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DD004" w14:textId="37D464C0" w:rsidR="00DE4C34" w:rsidRPr="005779D3" w:rsidRDefault="008B5B25" w:rsidP="00197956">
      <w:pPr>
        <w:pStyle w:val="DocTitle"/>
        <w:jc w:val="right"/>
        <w:rPr>
          <w:u w:val="none"/>
          <w:lang w:val="en-GB"/>
        </w:rPr>
      </w:pPr>
      <w:r w:rsidRPr="005779D3">
        <w:rPr>
          <w:u w:val="none"/>
          <w:lang w:val="en-GB"/>
        </w:rPr>
        <w:t xml:space="preserve">Version </w:t>
      </w:r>
      <w:r w:rsidR="00331279">
        <w:rPr>
          <w:u w:val="none"/>
          <w:lang w:val="en-GB"/>
        </w:rPr>
        <w:t>3</w:t>
      </w:r>
      <w:r w:rsidR="000C655A" w:rsidRPr="005779D3">
        <w:rPr>
          <w:u w:val="none"/>
          <w:lang w:val="en-GB"/>
        </w:rPr>
        <w:t>.0</w:t>
      </w:r>
      <w:r w:rsidR="009D5331">
        <w:rPr>
          <w:u w:val="none"/>
          <w:lang w:val="en-GB"/>
        </w:rPr>
        <w:t xml:space="preserve"> </w:t>
      </w:r>
    </w:p>
    <w:p w14:paraId="277F6BAE" w14:textId="77777777" w:rsidR="000C655A" w:rsidRPr="000C655A" w:rsidRDefault="000C655A" w:rsidP="00E72528">
      <w:pPr>
        <w:pStyle w:val="DocTitle"/>
        <w:rPr>
          <w:sz w:val="36"/>
          <w:szCs w:val="36"/>
          <w:u w:val="none"/>
          <w:lang w:val="en-GB"/>
        </w:rPr>
      </w:pPr>
    </w:p>
    <w:p w14:paraId="5E52BD23" w14:textId="77777777" w:rsidR="000C655A" w:rsidRPr="00443DB7" w:rsidRDefault="000C655A" w:rsidP="00E72528">
      <w:pPr>
        <w:pStyle w:val="DocTitle"/>
        <w:rPr>
          <w:sz w:val="48"/>
          <w:szCs w:val="48"/>
          <w:u w:val="none"/>
          <w:lang w:val="en-GB"/>
        </w:rPr>
      </w:pPr>
    </w:p>
    <w:p w14:paraId="272EDA22" w14:textId="77777777" w:rsidR="00B91D58" w:rsidRDefault="00F651C1" w:rsidP="00E72528">
      <w:pPr>
        <w:pStyle w:val="DocTitle"/>
        <w:rPr>
          <w:sz w:val="48"/>
          <w:szCs w:val="48"/>
          <w:u w:val="none"/>
          <w:lang w:val="en-GB"/>
        </w:rPr>
      </w:pPr>
      <w:r w:rsidRPr="00443DB7">
        <w:rPr>
          <w:sz w:val="48"/>
          <w:szCs w:val="48"/>
          <w:u w:val="none"/>
          <w:lang w:val="en-GB"/>
        </w:rPr>
        <w:t>D</w:t>
      </w:r>
      <w:r w:rsidR="003F5A46" w:rsidRPr="00443DB7">
        <w:rPr>
          <w:sz w:val="48"/>
          <w:szCs w:val="48"/>
          <w:u w:val="none"/>
          <w:lang w:val="en-GB"/>
        </w:rPr>
        <w:t>C</w:t>
      </w:r>
      <w:r w:rsidRPr="00443DB7">
        <w:rPr>
          <w:sz w:val="48"/>
          <w:szCs w:val="48"/>
          <w:u w:val="none"/>
          <w:lang w:val="en-GB"/>
        </w:rPr>
        <w:t>C U</w:t>
      </w:r>
      <w:r w:rsidR="00443DB7">
        <w:rPr>
          <w:sz w:val="48"/>
          <w:szCs w:val="48"/>
          <w:u w:val="none"/>
          <w:lang w:val="en-GB"/>
        </w:rPr>
        <w:t>ser Interface Specification</w:t>
      </w:r>
    </w:p>
    <w:p w14:paraId="1355C228" w14:textId="0653A903" w:rsidR="00047C53" w:rsidRPr="00443DB7" w:rsidRDefault="00A15D86" w:rsidP="00E72528">
      <w:pPr>
        <w:pStyle w:val="DocTitle"/>
        <w:rPr>
          <w:sz w:val="48"/>
          <w:szCs w:val="48"/>
          <w:u w:val="none"/>
          <w:lang w:val="en-GB"/>
        </w:rPr>
      </w:pPr>
      <w:r>
        <w:rPr>
          <w:sz w:val="48"/>
          <w:szCs w:val="48"/>
          <w:u w:val="none"/>
          <w:lang w:val="en-GB"/>
        </w:rPr>
        <w:t>6 November</w:t>
      </w:r>
      <w:r w:rsidR="00047C53">
        <w:rPr>
          <w:sz w:val="48"/>
          <w:szCs w:val="48"/>
          <w:u w:val="none"/>
          <w:lang w:val="en-GB"/>
        </w:rPr>
        <w:t xml:space="preserve"> 2025</w:t>
      </w:r>
    </w:p>
    <w:p w14:paraId="4B730BD7" w14:textId="77777777" w:rsidR="000C655A" w:rsidRDefault="000C655A">
      <w:pPr>
        <w:spacing w:after="200" w:line="276" w:lineRule="auto"/>
        <w:jc w:val="left"/>
        <w:rPr>
          <w:b/>
          <w:sz w:val="44"/>
          <w:szCs w:val="44"/>
        </w:rPr>
      </w:pPr>
      <w:r>
        <w:rPr>
          <w:sz w:val="44"/>
          <w:szCs w:val="44"/>
        </w:rPr>
        <w:br w:type="page"/>
      </w:r>
    </w:p>
    <w:p w14:paraId="179A0782" w14:textId="77777777" w:rsidR="00B91D58" w:rsidRPr="00971C80" w:rsidRDefault="00B91D58" w:rsidP="00B91D58"/>
    <w:p w14:paraId="0B1EB5E2" w14:textId="77777777" w:rsidR="00FA75DE" w:rsidRPr="00971C80" w:rsidRDefault="004B65C5" w:rsidP="001A2A96">
      <w:pPr>
        <w:pStyle w:val="Heading1"/>
        <w:rPr>
          <w:rFonts w:ascii="Times New Roman" w:hAnsi="Times New Roman" w:cs="Times New Roman"/>
        </w:rPr>
      </w:pPr>
      <w:bookmarkStart w:id="0" w:name="_Ref399316444"/>
      <w:bookmarkStart w:id="1" w:name="_Toc489860613"/>
      <w:bookmarkStart w:id="2" w:name="_Toc506335985"/>
      <w:bookmarkStart w:id="3" w:name="_Toc509172357"/>
      <w:r w:rsidRPr="00971C80">
        <w:rPr>
          <w:rFonts w:ascii="Times New Roman" w:hAnsi="Times New Roman" w:cs="Times New Roman"/>
        </w:rPr>
        <w:t>I</w:t>
      </w:r>
      <w:r w:rsidR="00FA75DE" w:rsidRPr="00971C80">
        <w:rPr>
          <w:rFonts w:ascii="Times New Roman" w:hAnsi="Times New Roman" w:cs="Times New Roman"/>
        </w:rPr>
        <w:t>ntroduction</w:t>
      </w:r>
      <w:bookmarkEnd w:id="0"/>
      <w:bookmarkEnd w:id="1"/>
      <w:bookmarkEnd w:id="2"/>
      <w:bookmarkEnd w:id="3"/>
    </w:p>
    <w:p w14:paraId="343466A9" w14:textId="77777777" w:rsidR="00B91D58" w:rsidRPr="00971C80" w:rsidRDefault="00B91D58" w:rsidP="00CB3FDB">
      <w:pPr>
        <w:pStyle w:val="Heading2"/>
        <w:rPr>
          <w:rFonts w:cs="Times New Roman"/>
        </w:rPr>
      </w:pPr>
      <w:bookmarkStart w:id="4" w:name="_Toc489860614"/>
      <w:bookmarkStart w:id="5" w:name="_Toc506335986"/>
      <w:bookmarkStart w:id="6" w:name="_Toc509172358"/>
      <w:r w:rsidRPr="00971C80">
        <w:rPr>
          <w:rFonts w:cs="Times New Roman"/>
        </w:rPr>
        <w:t>Document Purpose</w:t>
      </w:r>
      <w:bookmarkEnd w:id="4"/>
      <w:bookmarkEnd w:id="5"/>
      <w:bookmarkEnd w:id="6"/>
    </w:p>
    <w:p w14:paraId="595326C7" w14:textId="77777777" w:rsidR="00CE7679" w:rsidRPr="00971C80" w:rsidRDefault="00CE7679" w:rsidP="006F48D4">
      <w:pPr>
        <w:pStyle w:val="BodyText"/>
        <w:ind w:left="0"/>
      </w:pPr>
      <w:r w:rsidRPr="00971C80">
        <w:t xml:space="preserve">Pursuant to Section H3, the DCC User Interface Specification </w:t>
      </w:r>
      <w:r w:rsidR="00786DFB" w:rsidRPr="00971C80">
        <w:t>(</w:t>
      </w:r>
      <w:r w:rsidR="00532711">
        <w:t>DUIS</w:t>
      </w:r>
      <w:r w:rsidR="00786DFB" w:rsidRPr="00971C80">
        <w:t xml:space="preserve">) </w:t>
      </w:r>
      <w:r w:rsidRPr="00971C80">
        <w:t xml:space="preserve">specifies the technical details of the DCC User </w:t>
      </w:r>
      <w:r w:rsidR="00E962E8">
        <w:t>Interface</w:t>
      </w:r>
      <w:r w:rsidRPr="00971C80">
        <w:t>.</w:t>
      </w:r>
    </w:p>
    <w:p w14:paraId="660381C6" w14:textId="77777777" w:rsidR="00CE7679" w:rsidRPr="00971C80" w:rsidRDefault="00CE7679" w:rsidP="006F48D4">
      <w:pPr>
        <w:pStyle w:val="BodyText"/>
        <w:ind w:left="0"/>
      </w:pPr>
    </w:p>
    <w:p w14:paraId="2795108B" w14:textId="77777777" w:rsidR="00DE4C34" w:rsidRDefault="004B65C5" w:rsidP="00C133FF">
      <w:pPr>
        <w:spacing w:after="200" w:line="276" w:lineRule="auto"/>
        <w:jc w:val="left"/>
      </w:pPr>
      <w:r w:rsidRPr="00971C80">
        <w:t xml:space="preserve">The document </w:t>
      </w:r>
      <w:r w:rsidR="00D91E61" w:rsidRPr="00971C80">
        <w:t>sets out</w:t>
      </w:r>
      <w:r w:rsidRPr="00971C80">
        <w:t xml:space="preserve"> mechanism</w:t>
      </w:r>
      <w:r w:rsidR="00CB10F5" w:rsidRPr="00971C80">
        <w:t>s</w:t>
      </w:r>
      <w:r w:rsidR="001243B7" w:rsidRPr="00971C80">
        <w:t>, format</w:t>
      </w:r>
      <w:r w:rsidR="00E34D92" w:rsidRPr="00971C80">
        <w:t>s, protocols</w:t>
      </w:r>
      <w:r w:rsidR="003F532D" w:rsidRPr="00971C80">
        <w:t>,</w:t>
      </w:r>
      <w:r w:rsidRPr="00971C80">
        <w:t xml:space="preserve"> and </w:t>
      </w:r>
      <w:r w:rsidR="00E34D92" w:rsidRPr="00971C80">
        <w:t xml:space="preserve">other </w:t>
      </w:r>
      <w:r w:rsidRPr="00971C80">
        <w:t xml:space="preserve">technical </w:t>
      </w:r>
      <w:r w:rsidR="00BC1874" w:rsidRPr="00971C80">
        <w:t>detail</w:t>
      </w:r>
      <w:r w:rsidRPr="00971C80">
        <w:t xml:space="preserve">s </w:t>
      </w:r>
      <w:r w:rsidR="003F532D" w:rsidRPr="00971C80">
        <w:t xml:space="preserve">necessary </w:t>
      </w:r>
      <w:r w:rsidRPr="00971C80">
        <w:t xml:space="preserve">for Users to send and receive </w:t>
      </w:r>
      <w:r w:rsidR="00CB10F5" w:rsidRPr="00971C80">
        <w:t xml:space="preserve">communications </w:t>
      </w:r>
      <w:r w:rsidR="001243B7" w:rsidRPr="00971C80">
        <w:t xml:space="preserve">to and from </w:t>
      </w:r>
      <w:r w:rsidR="00CB10F5" w:rsidRPr="00971C80">
        <w:t xml:space="preserve">the DCC as set out in </w:t>
      </w:r>
      <w:r w:rsidR="00193823" w:rsidRPr="00971C80">
        <w:t xml:space="preserve">Section </w:t>
      </w:r>
      <w:r w:rsidR="00CB10F5" w:rsidRPr="00971C80">
        <w:t>H3.3</w:t>
      </w:r>
      <w:r w:rsidR="001B1642">
        <w:t xml:space="preserve"> (DCC User Interface)</w:t>
      </w:r>
      <w:r w:rsidR="00193823" w:rsidRPr="00971C80">
        <w:t>.</w:t>
      </w:r>
    </w:p>
    <w:p w14:paraId="78A48217" w14:textId="160F4AE6" w:rsidR="004F6AD4" w:rsidRDefault="009923C1" w:rsidP="00D53B5C">
      <w:pPr>
        <w:spacing w:after="200" w:line="276" w:lineRule="auto"/>
        <w:jc w:val="left"/>
      </w:pPr>
      <w:r>
        <w:t>Variations in the treatment of messaging in relation to</w:t>
      </w:r>
      <w:r w:rsidR="00775939">
        <w:t xml:space="preserve"> SMETS1 Devices</w:t>
      </w:r>
      <w:r>
        <w:t xml:space="preserve"> </w:t>
      </w:r>
      <w:r w:rsidR="004F6AD4">
        <w:t xml:space="preserve">are described in </w:t>
      </w:r>
      <w:r w:rsidR="00DE4C34">
        <w:t>clause</w:t>
      </w:r>
      <w:r w:rsidR="00FE59D4">
        <w:t xml:space="preserve"> </w:t>
      </w:r>
      <w:r w:rsidR="00FE59D4">
        <w:fldChar w:fldCharType="begin"/>
      </w:r>
      <w:r w:rsidR="00FE59D4">
        <w:instrText xml:space="preserve"> REF _Ref488780000 \r \h </w:instrText>
      </w:r>
      <w:r w:rsidR="00FE59D4">
        <w:fldChar w:fldCharType="separate"/>
      </w:r>
      <w:r w:rsidR="007767B0">
        <w:t>1.4</w:t>
      </w:r>
      <w:r w:rsidR="00FE59D4">
        <w:fldChar w:fldCharType="end"/>
      </w:r>
      <w:r w:rsidR="007A3C6A">
        <w:t>. T</w:t>
      </w:r>
      <w:r w:rsidR="004F6AD4">
        <w:t xml:space="preserve">he statements in </w:t>
      </w:r>
      <w:r w:rsidR="00DE4C34">
        <w:t>clause</w:t>
      </w:r>
      <w:r w:rsidR="004F6AD4">
        <w:t xml:space="preserve">s </w:t>
      </w:r>
      <w:r w:rsidR="007A3C6A">
        <w:fldChar w:fldCharType="begin"/>
      </w:r>
      <w:r w:rsidR="007A3C6A">
        <w:instrText xml:space="preserve"> REF _Ref488424452 \r \h </w:instrText>
      </w:r>
      <w:r w:rsidR="007A3C6A">
        <w:fldChar w:fldCharType="separate"/>
      </w:r>
      <w:r w:rsidR="007767B0">
        <w:t>2</w:t>
      </w:r>
      <w:r w:rsidR="007A3C6A">
        <w:fldChar w:fldCharType="end"/>
      </w:r>
      <w:r w:rsidR="007A3C6A">
        <w:t xml:space="preserve"> and </w:t>
      </w:r>
      <w:r w:rsidR="007A3C6A">
        <w:fldChar w:fldCharType="begin"/>
      </w:r>
      <w:r w:rsidR="007A3C6A">
        <w:instrText xml:space="preserve"> REF _Ref488424461 \r \h </w:instrText>
      </w:r>
      <w:r w:rsidR="007A3C6A">
        <w:fldChar w:fldCharType="separate"/>
      </w:r>
      <w:r w:rsidR="007767B0">
        <w:t>3</w:t>
      </w:r>
      <w:r w:rsidR="007A3C6A">
        <w:fldChar w:fldCharType="end"/>
      </w:r>
      <w:r w:rsidR="007A3C6A">
        <w:t xml:space="preserve"> apply to</w:t>
      </w:r>
      <w:r w:rsidR="000E1899">
        <w:t xml:space="preserve"> </w:t>
      </w:r>
      <w:r w:rsidR="00146AB2">
        <w:t xml:space="preserve">all versions of SMETS </w:t>
      </w:r>
      <w:r w:rsidR="00E973DB">
        <w:t>except</w:t>
      </w:r>
      <w:r w:rsidR="007A3C6A">
        <w:t xml:space="preserve"> according to the variations described in </w:t>
      </w:r>
      <w:r w:rsidR="00DE4C34">
        <w:t>clause</w:t>
      </w:r>
      <w:r w:rsidR="00FE59D4">
        <w:t xml:space="preserve"> </w:t>
      </w:r>
      <w:r w:rsidR="00FE59D4">
        <w:fldChar w:fldCharType="begin"/>
      </w:r>
      <w:r w:rsidR="00FE59D4">
        <w:instrText xml:space="preserve"> REF _Ref488780000 \r \h </w:instrText>
      </w:r>
      <w:r w:rsidR="00FE59D4">
        <w:fldChar w:fldCharType="separate"/>
      </w:r>
      <w:r w:rsidR="007767B0">
        <w:t>1.4</w:t>
      </w:r>
      <w:r w:rsidR="00FE59D4">
        <w:fldChar w:fldCharType="end"/>
      </w:r>
      <w:r w:rsidR="007A3C6A">
        <w:t>.</w:t>
      </w:r>
    </w:p>
    <w:p w14:paraId="5A1FA6F0" w14:textId="77777777" w:rsidR="006F758C" w:rsidRDefault="006F758C" w:rsidP="006F48D4">
      <w:pPr>
        <w:pStyle w:val="BodyText"/>
        <w:ind w:left="0"/>
      </w:pPr>
    </w:p>
    <w:p w14:paraId="0B542553" w14:textId="40F05027" w:rsidR="00F84A81" w:rsidRPr="00971C80" w:rsidRDefault="00F84A81" w:rsidP="00F84A81">
      <w:pPr>
        <w:pStyle w:val="Heading2"/>
        <w:rPr>
          <w:rFonts w:cs="Times New Roman"/>
        </w:rPr>
      </w:pPr>
      <w:bookmarkStart w:id="7" w:name="_Toc398216441"/>
      <w:bookmarkStart w:id="8" w:name="_Toc398216442"/>
      <w:bookmarkStart w:id="9" w:name="_Toc398216443"/>
      <w:bookmarkStart w:id="10" w:name="_Toc397090024"/>
      <w:bookmarkStart w:id="11" w:name="_Toc397350587"/>
      <w:bookmarkStart w:id="12" w:name="_Toc397350782"/>
      <w:bookmarkStart w:id="13" w:name="_Toc397583767"/>
      <w:bookmarkStart w:id="14" w:name="_Toc397595159"/>
      <w:bookmarkStart w:id="15" w:name="_Toc397595403"/>
      <w:bookmarkStart w:id="16" w:name="_Toc397090025"/>
      <w:bookmarkStart w:id="17" w:name="_Toc397350588"/>
      <w:bookmarkStart w:id="18" w:name="_Toc397350783"/>
      <w:bookmarkStart w:id="19" w:name="_Toc397583768"/>
      <w:bookmarkStart w:id="20" w:name="_Toc397595160"/>
      <w:bookmarkStart w:id="21" w:name="_Toc397595404"/>
      <w:bookmarkStart w:id="22" w:name="_Toc489860615"/>
      <w:bookmarkStart w:id="23" w:name="_Toc506335987"/>
      <w:bookmarkStart w:id="24" w:name="_Toc509172359"/>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Pr="00971C80">
        <w:rPr>
          <w:rFonts w:cs="Times New Roman"/>
        </w:rPr>
        <w:t>Document Structure</w:t>
      </w:r>
      <w:bookmarkEnd w:id="22"/>
      <w:bookmarkEnd w:id="23"/>
      <w:bookmarkEnd w:id="24"/>
    </w:p>
    <w:sdt>
      <w:sdtPr>
        <w:rPr>
          <w:b/>
          <w:bCs/>
          <w:sz w:val="20"/>
          <w:szCs w:val="20"/>
        </w:rPr>
        <w:id w:val="250007881"/>
        <w:docPartObj>
          <w:docPartGallery w:val="Table of Contents"/>
          <w:docPartUnique/>
        </w:docPartObj>
      </w:sdtPr>
      <w:sdtEndPr>
        <w:rPr>
          <w:b w:val="0"/>
          <w:bCs w:val="0"/>
          <w:noProof/>
          <w:sz w:val="24"/>
          <w:szCs w:val="24"/>
        </w:rPr>
      </w:sdtEndPr>
      <w:sdtContent>
        <w:p w14:paraId="036221F3" w14:textId="57728BF1" w:rsidR="003324C5" w:rsidRDefault="0004609E">
          <w:pPr>
            <w:pStyle w:val="TOC1"/>
            <w:tabs>
              <w:tab w:val="left" w:pos="480"/>
              <w:tab w:val="right" w:leader="dot" w:pos="9016"/>
            </w:tabs>
            <w:rPr>
              <w:rFonts w:asciiTheme="minorHAnsi" w:eastAsiaTheme="minorEastAsia" w:hAnsiTheme="minorHAnsi" w:cstheme="minorBidi"/>
              <w:noProof/>
              <w:sz w:val="22"/>
              <w:szCs w:val="22"/>
              <w:lang w:eastAsia="en-GB"/>
            </w:rPr>
          </w:pPr>
          <w:r w:rsidRPr="00971C80">
            <w:rPr>
              <w:sz w:val="20"/>
              <w:szCs w:val="20"/>
            </w:rPr>
            <w:fldChar w:fldCharType="begin"/>
          </w:r>
          <w:r w:rsidRPr="00971C80">
            <w:rPr>
              <w:sz w:val="20"/>
              <w:szCs w:val="20"/>
            </w:rPr>
            <w:instrText xml:space="preserve"> TOC \o "1-3" \h \z \u </w:instrText>
          </w:r>
          <w:r w:rsidRPr="00971C80">
            <w:rPr>
              <w:sz w:val="20"/>
              <w:szCs w:val="20"/>
            </w:rPr>
            <w:fldChar w:fldCharType="separate"/>
          </w:r>
          <w:hyperlink w:anchor="_Toc506335985" w:history="1">
            <w:r w:rsidR="003324C5" w:rsidRPr="00A35165">
              <w:rPr>
                <w:rStyle w:val="Hyperlink"/>
              </w:rPr>
              <w:t>1</w:t>
            </w:r>
            <w:r w:rsidR="003324C5">
              <w:rPr>
                <w:rFonts w:asciiTheme="minorHAnsi" w:eastAsiaTheme="minorEastAsia" w:hAnsiTheme="minorHAnsi" w:cstheme="minorBidi"/>
                <w:noProof/>
                <w:sz w:val="22"/>
                <w:szCs w:val="22"/>
                <w:lang w:eastAsia="en-GB"/>
              </w:rPr>
              <w:tab/>
            </w:r>
            <w:r w:rsidR="003324C5" w:rsidRPr="00A35165">
              <w:rPr>
                <w:rStyle w:val="Hyperlink"/>
              </w:rPr>
              <w:t>Introduction</w:t>
            </w:r>
            <w:r w:rsidR="003324C5">
              <w:rPr>
                <w:noProof/>
                <w:webHidden/>
              </w:rPr>
              <w:tab/>
            </w:r>
            <w:r w:rsidR="003324C5">
              <w:rPr>
                <w:noProof/>
                <w:webHidden/>
              </w:rPr>
              <w:fldChar w:fldCharType="begin"/>
            </w:r>
            <w:r w:rsidR="003324C5">
              <w:rPr>
                <w:noProof/>
                <w:webHidden/>
              </w:rPr>
              <w:instrText xml:space="preserve"> PAGEREF _Toc506335985 \h </w:instrText>
            </w:r>
            <w:r w:rsidR="003324C5">
              <w:rPr>
                <w:noProof/>
                <w:webHidden/>
              </w:rPr>
            </w:r>
            <w:r w:rsidR="003324C5">
              <w:rPr>
                <w:noProof/>
                <w:webHidden/>
              </w:rPr>
              <w:fldChar w:fldCharType="separate"/>
            </w:r>
            <w:r w:rsidR="007767B0">
              <w:rPr>
                <w:noProof/>
                <w:webHidden/>
              </w:rPr>
              <w:t>2</w:t>
            </w:r>
            <w:r w:rsidR="003324C5">
              <w:rPr>
                <w:noProof/>
                <w:webHidden/>
              </w:rPr>
              <w:fldChar w:fldCharType="end"/>
            </w:r>
          </w:hyperlink>
        </w:p>
        <w:p w14:paraId="66BD0D6A" w14:textId="2A7E6F0B"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5986" w:history="1">
            <w:r w:rsidRPr="00A35165">
              <w:rPr>
                <w:rStyle w:val="Hyperlink"/>
              </w:rPr>
              <w:t>1.1</w:t>
            </w:r>
            <w:r>
              <w:rPr>
                <w:rFonts w:asciiTheme="minorHAnsi" w:eastAsiaTheme="minorEastAsia" w:hAnsiTheme="minorHAnsi" w:cstheme="minorBidi"/>
                <w:noProof/>
                <w:sz w:val="22"/>
                <w:szCs w:val="22"/>
                <w:lang w:eastAsia="en-GB"/>
              </w:rPr>
              <w:tab/>
            </w:r>
            <w:r w:rsidRPr="00A35165">
              <w:rPr>
                <w:rStyle w:val="Hyperlink"/>
              </w:rPr>
              <w:t>Document Purpose</w:t>
            </w:r>
            <w:r>
              <w:rPr>
                <w:noProof/>
                <w:webHidden/>
              </w:rPr>
              <w:tab/>
            </w:r>
            <w:r>
              <w:rPr>
                <w:noProof/>
                <w:webHidden/>
              </w:rPr>
              <w:fldChar w:fldCharType="begin"/>
            </w:r>
            <w:r>
              <w:rPr>
                <w:noProof/>
                <w:webHidden/>
              </w:rPr>
              <w:instrText xml:space="preserve"> PAGEREF _Toc506335986 \h </w:instrText>
            </w:r>
            <w:r>
              <w:rPr>
                <w:noProof/>
                <w:webHidden/>
              </w:rPr>
            </w:r>
            <w:r>
              <w:rPr>
                <w:noProof/>
                <w:webHidden/>
              </w:rPr>
              <w:fldChar w:fldCharType="separate"/>
            </w:r>
            <w:r w:rsidR="007767B0">
              <w:rPr>
                <w:noProof/>
                <w:webHidden/>
              </w:rPr>
              <w:t>2</w:t>
            </w:r>
            <w:r>
              <w:rPr>
                <w:noProof/>
                <w:webHidden/>
              </w:rPr>
              <w:fldChar w:fldCharType="end"/>
            </w:r>
          </w:hyperlink>
        </w:p>
        <w:p w14:paraId="7DB886CD" w14:textId="1BBFB636"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5987" w:history="1">
            <w:r w:rsidRPr="00A35165">
              <w:rPr>
                <w:rStyle w:val="Hyperlink"/>
              </w:rPr>
              <w:t>1.2</w:t>
            </w:r>
            <w:r>
              <w:rPr>
                <w:rFonts w:asciiTheme="minorHAnsi" w:eastAsiaTheme="minorEastAsia" w:hAnsiTheme="minorHAnsi" w:cstheme="minorBidi"/>
                <w:noProof/>
                <w:sz w:val="22"/>
                <w:szCs w:val="22"/>
                <w:lang w:eastAsia="en-GB"/>
              </w:rPr>
              <w:tab/>
            </w:r>
            <w:r w:rsidRPr="00A35165">
              <w:rPr>
                <w:rStyle w:val="Hyperlink"/>
              </w:rPr>
              <w:t>Document Structure</w:t>
            </w:r>
            <w:r>
              <w:rPr>
                <w:noProof/>
                <w:webHidden/>
              </w:rPr>
              <w:tab/>
            </w:r>
            <w:r>
              <w:rPr>
                <w:noProof/>
                <w:webHidden/>
              </w:rPr>
              <w:fldChar w:fldCharType="begin"/>
            </w:r>
            <w:r>
              <w:rPr>
                <w:noProof/>
                <w:webHidden/>
              </w:rPr>
              <w:instrText xml:space="preserve"> PAGEREF _Toc506335987 \h </w:instrText>
            </w:r>
            <w:r>
              <w:rPr>
                <w:noProof/>
                <w:webHidden/>
              </w:rPr>
            </w:r>
            <w:r>
              <w:rPr>
                <w:noProof/>
                <w:webHidden/>
              </w:rPr>
              <w:fldChar w:fldCharType="separate"/>
            </w:r>
            <w:r w:rsidR="007767B0">
              <w:rPr>
                <w:noProof/>
                <w:webHidden/>
              </w:rPr>
              <w:t>2</w:t>
            </w:r>
            <w:r>
              <w:rPr>
                <w:noProof/>
                <w:webHidden/>
              </w:rPr>
              <w:fldChar w:fldCharType="end"/>
            </w:r>
          </w:hyperlink>
        </w:p>
        <w:p w14:paraId="2B186ADF" w14:textId="26533BFE"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5988" w:history="1">
            <w:r w:rsidRPr="00A35165">
              <w:rPr>
                <w:rStyle w:val="Hyperlink"/>
              </w:rPr>
              <w:t>1.3</w:t>
            </w:r>
            <w:r>
              <w:rPr>
                <w:rFonts w:asciiTheme="minorHAnsi" w:eastAsiaTheme="minorEastAsia" w:hAnsiTheme="minorHAnsi" w:cstheme="minorBidi"/>
                <w:noProof/>
                <w:sz w:val="22"/>
                <w:szCs w:val="22"/>
                <w:lang w:eastAsia="en-GB"/>
              </w:rPr>
              <w:tab/>
            </w:r>
            <w:r w:rsidRPr="00A35165">
              <w:rPr>
                <w:rStyle w:val="Hyperlink"/>
              </w:rPr>
              <w:t>Defined Terms</w:t>
            </w:r>
            <w:r>
              <w:rPr>
                <w:noProof/>
                <w:webHidden/>
              </w:rPr>
              <w:tab/>
            </w:r>
            <w:r>
              <w:rPr>
                <w:noProof/>
                <w:webHidden/>
              </w:rPr>
              <w:fldChar w:fldCharType="begin"/>
            </w:r>
            <w:r>
              <w:rPr>
                <w:noProof/>
                <w:webHidden/>
              </w:rPr>
              <w:instrText xml:space="preserve"> PAGEREF _Toc506335988 \h </w:instrText>
            </w:r>
            <w:r>
              <w:rPr>
                <w:noProof/>
                <w:webHidden/>
              </w:rPr>
            </w:r>
            <w:r>
              <w:rPr>
                <w:noProof/>
                <w:webHidden/>
              </w:rPr>
              <w:fldChar w:fldCharType="separate"/>
            </w:r>
            <w:r w:rsidR="007767B0">
              <w:rPr>
                <w:noProof/>
                <w:webHidden/>
              </w:rPr>
              <w:t>9</w:t>
            </w:r>
            <w:r>
              <w:rPr>
                <w:noProof/>
                <w:webHidden/>
              </w:rPr>
              <w:fldChar w:fldCharType="end"/>
            </w:r>
          </w:hyperlink>
        </w:p>
        <w:p w14:paraId="62C8C55A" w14:textId="197C877D"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5989" w:history="1">
            <w:r w:rsidRPr="00A35165">
              <w:rPr>
                <w:rStyle w:val="Hyperlink"/>
              </w:rPr>
              <w:t>1.4</w:t>
            </w:r>
            <w:r>
              <w:rPr>
                <w:rFonts w:asciiTheme="minorHAnsi" w:eastAsiaTheme="minorEastAsia" w:hAnsiTheme="minorHAnsi" w:cstheme="minorBidi"/>
                <w:noProof/>
                <w:sz w:val="22"/>
                <w:szCs w:val="22"/>
                <w:lang w:eastAsia="en-GB"/>
              </w:rPr>
              <w:tab/>
            </w:r>
            <w:r w:rsidRPr="00A35165">
              <w:rPr>
                <w:rStyle w:val="Hyperlink"/>
              </w:rPr>
              <w:t>Variation of requirements in relation to SMETS1 Devices</w:t>
            </w:r>
            <w:r>
              <w:rPr>
                <w:noProof/>
                <w:webHidden/>
              </w:rPr>
              <w:tab/>
            </w:r>
            <w:r>
              <w:rPr>
                <w:noProof/>
                <w:webHidden/>
              </w:rPr>
              <w:fldChar w:fldCharType="begin"/>
            </w:r>
            <w:r>
              <w:rPr>
                <w:noProof/>
                <w:webHidden/>
              </w:rPr>
              <w:instrText xml:space="preserve"> PAGEREF _Toc506335989 \h </w:instrText>
            </w:r>
            <w:r>
              <w:rPr>
                <w:noProof/>
                <w:webHidden/>
              </w:rPr>
            </w:r>
            <w:r>
              <w:rPr>
                <w:noProof/>
                <w:webHidden/>
              </w:rPr>
              <w:fldChar w:fldCharType="separate"/>
            </w:r>
            <w:r w:rsidR="007767B0">
              <w:rPr>
                <w:noProof/>
                <w:webHidden/>
              </w:rPr>
              <w:t>15</w:t>
            </w:r>
            <w:r>
              <w:rPr>
                <w:noProof/>
                <w:webHidden/>
              </w:rPr>
              <w:fldChar w:fldCharType="end"/>
            </w:r>
          </w:hyperlink>
        </w:p>
        <w:p w14:paraId="4B47ED74" w14:textId="4A959430" w:rsidR="003324C5" w:rsidRDefault="003324C5" w:rsidP="00E321BA">
          <w:pPr>
            <w:pStyle w:val="TOC3"/>
            <w:rPr>
              <w:rFonts w:asciiTheme="minorHAnsi" w:eastAsiaTheme="minorEastAsia" w:hAnsiTheme="minorHAnsi" w:cstheme="minorBidi"/>
              <w:noProof/>
              <w:sz w:val="22"/>
              <w:szCs w:val="22"/>
              <w:lang w:eastAsia="en-GB"/>
            </w:rPr>
          </w:pPr>
          <w:hyperlink w:anchor="_Toc506335990" w:history="1">
            <w:r w:rsidRPr="00A35165">
              <w:rPr>
                <w:rStyle w:val="Hyperlink"/>
              </w:rPr>
              <w:t>1.4.1</w:t>
            </w:r>
            <w:r>
              <w:rPr>
                <w:rFonts w:asciiTheme="minorHAnsi" w:eastAsiaTheme="minorEastAsia" w:hAnsiTheme="minorHAnsi" w:cstheme="minorBidi"/>
                <w:noProof/>
                <w:sz w:val="22"/>
                <w:szCs w:val="22"/>
                <w:lang w:eastAsia="en-GB"/>
              </w:rPr>
              <w:tab/>
            </w:r>
            <w:r w:rsidRPr="00A35165">
              <w:rPr>
                <w:rStyle w:val="Hyperlink"/>
              </w:rPr>
              <w:t>Unsupported Values</w:t>
            </w:r>
            <w:r>
              <w:rPr>
                <w:noProof/>
                <w:webHidden/>
              </w:rPr>
              <w:tab/>
            </w:r>
            <w:r>
              <w:rPr>
                <w:noProof/>
                <w:webHidden/>
              </w:rPr>
              <w:fldChar w:fldCharType="begin"/>
            </w:r>
            <w:r>
              <w:rPr>
                <w:noProof/>
                <w:webHidden/>
              </w:rPr>
              <w:instrText xml:space="preserve"> PAGEREF _Toc506335990 \h </w:instrText>
            </w:r>
            <w:r>
              <w:rPr>
                <w:noProof/>
                <w:webHidden/>
              </w:rPr>
            </w:r>
            <w:r>
              <w:rPr>
                <w:noProof/>
                <w:webHidden/>
              </w:rPr>
              <w:fldChar w:fldCharType="separate"/>
            </w:r>
            <w:r w:rsidR="007767B0">
              <w:rPr>
                <w:noProof/>
                <w:webHidden/>
              </w:rPr>
              <w:t>15</w:t>
            </w:r>
            <w:r>
              <w:rPr>
                <w:noProof/>
                <w:webHidden/>
              </w:rPr>
              <w:fldChar w:fldCharType="end"/>
            </w:r>
          </w:hyperlink>
        </w:p>
        <w:p w14:paraId="216D5A3A" w14:textId="57A206D7" w:rsidR="003324C5" w:rsidRDefault="003324C5" w:rsidP="00E321BA">
          <w:pPr>
            <w:pStyle w:val="TOC3"/>
            <w:rPr>
              <w:rFonts w:asciiTheme="minorHAnsi" w:eastAsiaTheme="minorEastAsia" w:hAnsiTheme="minorHAnsi" w:cstheme="minorBidi"/>
              <w:noProof/>
              <w:sz w:val="22"/>
              <w:szCs w:val="22"/>
              <w:lang w:eastAsia="en-GB"/>
            </w:rPr>
          </w:pPr>
          <w:hyperlink w:anchor="_Toc506335991" w:history="1">
            <w:r w:rsidRPr="00A35165">
              <w:rPr>
                <w:rStyle w:val="Hyperlink"/>
              </w:rPr>
              <w:t>1.4.2</w:t>
            </w:r>
            <w:r>
              <w:rPr>
                <w:rFonts w:asciiTheme="minorHAnsi" w:eastAsiaTheme="minorEastAsia" w:hAnsiTheme="minorHAnsi" w:cstheme="minorBidi"/>
                <w:noProof/>
                <w:sz w:val="22"/>
                <w:szCs w:val="22"/>
                <w:lang w:eastAsia="en-GB"/>
              </w:rPr>
              <w:tab/>
            </w:r>
            <w:r w:rsidRPr="00A35165">
              <w:rPr>
                <w:rStyle w:val="Hyperlink"/>
              </w:rPr>
              <w:t>SMETS1 Service Requests</w:t>
            </w:r>
            <w:r>
              <w:rPr>
                <w:noProof/>
                <w:webHidden/>
              </w:rPr>
              <w:tab/>
            </w:r>
            <w:r>
              <w:rPr>
                <w:noProof/>
                <w:webHidden/>
              </w:rPr>
              <w:fldChar w:fldCharType="begin"/>
            </w:r>
            <w:r>
              <w:rPr>
                <w:noProof/>
                <w:webHidden/>
              </w:rPr>
              <w:instrText xml:space="preserve"> PAGEREF _Toc506335991 \h </w:instrText>
            </w:r>
            <w:r>
              <w:rPr>
                <w:noProof/>
                <w:webHidden/>
              </w:rPr>
            </w:r>
            <w:r>
              <w:rPr>
                <w:noProof/>
                <w:webHidden/>
              </w:rPr>
              <w:fldChar w:fldCharType="separate"/>
            </w:r>
            <w:r w:rsidR="007767B0">
              <w:rPr>
                <w:noProof/>
                <w:webHidden/>
              </w:rPr>
              <w:t>16</w:t>
            </w:r>
            <w:r>
              <w:rPr>
                <w:noProof/>
                <w:webHidden/>
              </w:rPr>
              <w:fldChar w:fldCharType="end"/>
            </w:r>
          </w:hyperlink>
        </w:p>
        <w:p w14:paraId="7B2B29CD" w14:textId="121134B6" w:rsidR="003324C5" w:rsidRDefault="003324C5" w:rsidP="00E321BA">
          <w:pPr>
            <w:pStyle w:val="TOC3"/>
            <w:rPr>
              <w:rFonts w:asciiTheme="minorHAnsi" w:eastAsiaTheme="minorEastAsia" w:hAnsiTheme="minorHAnsi" w:cstheme="minorBidi"/>
              <w:noProof/>
              <w:sz w:val="22"/>
              <w:szCs w:val="22"/>
              <w:lang w:eastAsia="en-GB"/>
            </w:rPr>
          </w:pPr>
          <w:hyperlink w:anchor="_Toc506335992" w:history="1">
            <w:r w:rsidRPr="00A35165">
              <w:rPr>
                <w:rStyle w:val="Hyperlink"/>
              </w:rPr>
              <w:t>1.4.3</w:t>
            </w:r>
            <w:r>
              <w:rPr>
                <w:rFonts w:asciiTheme="minorHAnsi" w:eastAsiaTheme="minorEastAsia" w:hAnsiTheme="minorHAnsi" w:cstheme="minorBidi"/>
                <w:noProof/>
                <w:sz w:val="22"/>
                <w:szCs w:val="22"/>
                <w:lang w:eastAsia="en-GB"/>
              </w:rPr>
              <w:tab/>
            </w:r>
            <w:r w:rsidRPr="00A35165">
              <w:rPr>
                <w:rStyle w:val="Hyperlink"/>
              </w:rPr>
              <w:t>Access Control Checks</w:t>
            </w:r>
            <w:r>
              <w:rPr>
                <w:noProof/>
                <w:webHidden/>
              </w:rPr>
              <w:tab/>
            </w:r>
            <w:r>
              <w:rPr>
                <w:noProof/>
                <w:webHidden/>
              </w:rPr>
              <w:fldChar w:fldCharType="begin"/>
            </w:r>
            <w:r>
              <w:rPr>
                <w:noProof/>
                <w:webHidden/>
              </w:rPr>
              <w:instrText xml:space="preserve"> PAGEREF _Toc506335992 \h </w:instrText>
            </w:r>
            <w:r>
              <w:rPr>
                <w:noProof/>
                <w:webHidden/>
              </w:rPr>
            </w:r>
            <w:r>
              <w:rPr>
                <w:noProof/>
                <w:webHidden/>
              </w:rPr>
              <w:fldChar w:fldCharType="separate"/>
            </w:r>
            <w:r w:rsidR="007767B0">
              <w:rPr>
                <w:noProof/>
                <w:webHidden/>
              </w:rPr>
              <w:t>16</w:t>
            </w:r>
            <w:r>
              <w:rPr>
                <w:noProof/>
                <w:webHidden/>
              </w:rPr>
              <w:fldChar w:fldCharType="end"/>
            </w:r>
          </w:hyperlink>
        </w:p>
        <w:p w14:paraId="41EF894B" w14:textId="152BF16A" w:rsidR="003324C5" w:rsidRDefault="003324C5" w:rsidP="00E321BA">
          <w:pPr>
            <w:pStyle w:val="TOC3"/>
            <w:rPr>
              <w:rFonts w:asciiTheme="minorHAnsi" w:eastAsiaTheme="minorEastAsia" w:hAnsiTheme="minorHAnsi" w:cstheme="minorBidi"/>
              <w:noProof/>
              <w:sz w:val="22"/>
              <w:szCs w:val="22"/>
              <w:lang w:eastAsia="en-GB"/>
            </w:rPr>
          </w:pPr>
          <w:hyperlink w:anchor="_Toc506335993" w:history="1">
            <w:r w:rsidRPr="00A35165">
              <w:rPr>
                <w:rStyle w:val="Hyperlink"/>
              </w:rPr>
              <w:t>1.4.4</w:t>
            </w:r>
            <w:r>
              <w:rPr>
                <w:rFonts w:asciiTheme="minorHAnsi" w:eastAsiaTheme="minorEastAsia" w:hAnsiTheme="minorHAnsi" w:cstheme="minorBidi"/>
                <w:noProof/>
                <w:sz w:val="22"/>
                <w:szCs w:val="22"/>
                <w:lang w:eastAsia="en-GB"/>
              </w:rPr>
              <w:tab/>
            </w:r>
            <w:r w:rsidRPr="00A35165">
              <w:rPr>
                <w:rStyle w:val="Hyperlink"/>
              </w:rPr>
              <w:t>Future Dating of Service Requests for SMETS1 Devices</w:t>
            </w:r>
            <w:r>
              <w:rPr>
                <w:noProof/>
                <w:webHidden/>
              </w:rPr>
              <w:tab/>
            </w:r>
            <w:r>
              <w:rPr>
                <w:noProof/>
                <w:webHidden/>
              </w:rPr>
              <w:fldChar w:fldCharType="begin"/>
            </w:r>
            <w:r>
              <w:rPr>
                <w:noProof/>
                <w:webHidden/>
              </w:rPr>
              <w:instrText xml:space="preserve"> PAGEREF _Toc506335993 \h </w:instrText>
            </w:r>
            <w:r>
              <w:rPr>
                <w:noProof/>
                <w:webHidden/>
              </w:rPr>
            </w:r>
            <w:r>
              <w:rPr>
                <w:noProof/>
                <w:webHidden/>
              </w:rPr>
              <w:fldChar w:fldCharType="separate"/>
            </w:r>
            <w:r w:rsidR="007767B0">
              <w:rPr>
                <w:noProof/>
                <w:webHidden/>
              </w:rPr>
              <w:t>17</w:t>
            </w:r>
            <w:r>
              <w:rPr>
                <w:noProof/>
                <w:webHidden/>
              </w:rPr>
              <w:fldChar w:fldCharType="end"/>
            </w:r>
          </w:hyperlink>
        </w:p>
        <w:p w14:paraId="1D72EAC6" w14:textId="116DB73D" w:rsidR="003324C5" w:rsidRDefault="003324C5" w:rsidP="00E321BA">
          <w:pPr>
            <w:pStyle w:val="TOC3"/>
            <w:rPr>
              <w:rFonts w:asciiTheme="minorHAnsi" w:eastAsiaTheme="minorEastAsia" w:hAnsiTheme="minorHAnsi" w:cstheme="minorBidi"/>
              <w:noProof/>
              <w:sz w:val="22"/>
              <w:szCs w:val="22"/>
              <w:lang w:eastAsia="en-GB"/>
            </w:rPr>
          </w:pPr>
          <w:hyperlink w:anchor="_Toc506335994" w:history="1">
            <w:r w:rsidRPr="00A35165">
              <w:rPr>
                <w:rStyle w:val="Hyperlink"/>
              </w:rPr>
              <w:t>1.4.5</w:t>
            </w:r>
            <w:r>
              <w:rPr>
                <w:rFonts w:asciiTheme="minorHAnsi" w:eastAsiaTheme="minorEastAsia" w:hAnsiTheme="minorHAnsi" w:cstheme="minorBidi"/>
                <w:noProof/>
                <w:sz w:val="22"/>
                <w:szCs w:val="22"/>
                <w:lang w:eastAsia="en-GB"/>
              </w:rPr>
              <w:tab/>
            </w:r>
            <w:r w:rsidRPr="00A35165">
              <w:rPr>
                <w:rStyle w:val="Hyperlink"/>
              </w:rPr>
              <w:t>Variations to clause 3.8 - general</w:t>
            </w:r>
            <w:r>
              <w:rPr>
                <w:noProof/>
                <w:webHidden/>
              </w:rPr>
              <w:tab/>
            </w:r>
            <w:r>
              <w:rPr>
                <w:noProof/>
                <w:webHidden/>
              </w:rPr>
              <w:fldChar w:fldCharType="begin"/>
            </w:r>
            <w:r>
              <w:rPr>
                <w:noProof/>
                <w:webHidden/>
              </w:rPr>
              <w:instrText xml:space="preserve"> PAGEREF _Toc506335994 \h </w:instrText>
            </w:r>
            <w:r>
              <w:rPr>
                <w:noProof/>
                <w:webHidden/>
              </w:rPr>
            </w:r>
            <w:r>
              <w:rPr>
                <w:noProof/>
                <w:webHidden/>
              </w:rPr>
              <w:fldChar w:fldCharType="separate"/>
            </w:r>
            <w:r w:rsidR="007767B0">
              <w:rPr>
                <w:noProof/>
                <w:webHidden/>
              </w:rPr>
              <w:t>17</w:t>
            </w:r>
            <w:r>
              <w:rPr>
                <w:noProof/>
                <w:webHidden/>
              </w:rPr>
              <w:fldChar w:fldCharType="end"/>
            </w:r>
          </w:hyperlink>
        </w:p>
        <w:p w14:paraId="5CA57051" w14:textId="6BF85DF3" w:rsidR="003324C5" w:rsidRDefault="003324C5" w:rsidP="00E321BA">
          <w:pPr>
            <w:pStyle w:val="TOC3"/>
            <w:rPr>
              <w:rFonts w:asciiTheme="minorHAnsi" w:eastAsiaTheme="minorEastAsia" w:hAnsiTheme="minorHAnsi" w:cstheme="minorBidi"/>
              <w:noProof/>
              <w:sz w:val="22"/>
              <w:szCs w:val="22"/>
              <w:lang w:eastAsia="en-GB"/>
            </w:rPr>
          </w:pPr>
          <w:hyperlink w:anchor="_Toc506335995" w:history="1">
            <w:r w:rsidRPr="00A35165">
              <w:rPr>
                <w:rStyle w:val="Hyperlink"/>
              </w:rPr>
              <w:t>1.4.6</w:t>
            </w:r>
            <w:r>
              <w:rPr>
                <w:rFonts w:asciiTheme="minorHAnsi" w:eastAsiaTheme="minorEastAsia" w:hAnsiTheme="minorHAnsi" w:cstheme="minorBidi"/>
                <w:noProof/>
                <w:sz w:val="22"/>
                <w:szCs w:val="22"/>
                <w:lang w:eastAsia="en-GB"/>
              </w:rPr>
              <w:tab/>
            </w:r>
            <w:r w:rsidRPr="00A35165">
              <w:rPr>
                <w:rStyle w:val="Hyperlink"/>
              </w:rPr>
              <w:t>Additional or Alternative Validation Conditions for SMETS1 Service Requests</w:t>
            </w:r>
            <w:r>
              <w:rPr>
                <w:noProof/>
                <w:webHidden/>
              </w:rPr>
              <w:tab/>
            </w:r>
            <w:r>
              <w:rPr>
                <w:noProof/>
                <w:webHidden/>
              </w:rPr>
              <w:fldChar w:fldCharType="begin"/>
            </w:r>
            <w:r>
              <w:rPr>
                <w:noProof/>
                <w:webHidden/>
              </w:rPr>
              <w:instrText xml:space="preserve"> PAGEREF _Toc506335995 \h </w:instrText>
            </w:r>
            <w:r>
              <w:rPr>
                <w:noProof/>
                <w:webHidden/>
              </w:rPr>
            </w:r>
            <w:r>
              <w:rPr>
                <w:noProof/>
                <w:webHidden/>
              </w:rPr>
              <w:fldChar w:fldCharType="separate"/>
            </w:r>
            <w:r w:rsidR="007767B0">
              <w:rPr>
                <w:noProof/>
                <w:webHidden/>
              </w:rPr>
              <w:t>17</w:t>
            </w:r>
            <w:r>
              <w:rPr>
                <w:noProof/>
                <w:webHidden/>
              </w:rPr>
              <w:fldChar w:fldCharType="end"/>
            </w:r>
          </w:hyperlink>
        </w:p>
        <w:p w14:paraId="51D2AAB7" w14:textId="0F39D9E4" w:rsidR="003324C5" w:rsidRDefault="003324C5" w:rsidP="00E321BA">
          <w:pPr>
            <w:pStyle w:val="TOC3"/>
            <w:rPr>
              <w:rFonts w:asciiTheme="minorHAnsi" w:eastAsiaTheme="minorEastAsia" w:hAnsiTheme="minorHAnsi" w:cstheme="minorBidi"/>
              <w:noProof/>
              <w:sz w:val="22"/>
              <w:szCs w:val="22"/>
              <w:lang w:eastAsia="en-GB"/>
            </w:rPr>
          </w:pPr>
          <w:hyperlink w:anchor="_Toc506335996" w:history="1">
            <w:r w:rsidRPr="00A35165">
              <w:rPr>
                <w:rStyle w:val="Hyperlink"/>
              </w:rPr>
              <w:t>1.4.7</w:t>
            </w:r>
            <w:r>
              <w:rPr>
                <w:rFonts w:asciiTheme="minorHAnsi" w:eastAsiaTheme="minorEastAsia" w:hAnsiTheme="minorHAnsi" w:cstheme="minorBidi"/>
                <w:noProof/>
                <w:sz w:val="22"/>
                <w:szCs w:val="22"/>
                <w:lang w:eastAsia="en-GB"/>
              </w:rPr>
              <w:tab/>
            </w:r>
            <w:r w:rsidRPr="00A35165">
              <w:rPr>
                <w:rStyle w:val="Hyperlink"/>
              </w:rPr>
              <w:t>Other variations in SMETS1 Service Request processing.</w:t>
            </w:r>
            <w:r>
              <w:rPr>
                <w:noProof/>
                <w:webHidden/>
              </w:rPr>
              <w:tab/>
            </w:r>
            <w:r>
              <w:rPr>
                <w:noProof/>
                <w:webHidden/>
              </w:rPr>
              <w:fldChar w:fldCharType="begin"/>
            </w:r>
            <w:r>
              <w:rPr>
                <w:noProof/>
                <w:webHidden/>
              </w:rPr>
              <w:instrText xml:space="preserve"> PAGEREF _Toc506335996 \h </w:instrText>
            </w:r>
            <w:r>
              <w:rPr>
                <w:noProof/>
                <w:webHidden/>
              </w:rPr>
            </w:r>
            <w:r>
              <w:rPr>
                <w:noProof/>
                <w:webHidden/>
              </w:rPr>
              <w:fldChar w:fldCharType="separate"/>
            </w:r>
            <w:r w:rsidR="007767B0">
              <w:rPr>
                <w:noProof/>
                <w:webHidden/>
              </w:rPr>
              <w:t>18</w:t>
            </w:r>
            <w:r>
              <w:rPr>
                <w:noProof/>
                <w:webHidden/>
              </w:rPr>
              <w:fldChar w:fldCharType="end"/>
            </w:r>
          </w:hyperlink>
        </w:p>
        <w:p w14:paraId="19EC1FC6" w14:textId="3968BC98" w:rsidR="003324C5" w:rsidRDefault="003324C5" w:rsidP="00E321BA">
          <w:pPr>
            <w:pStyle w:val="TOC3"/>
            <w:rPr>
              <w:rFonts w:asciiTheme="minorHAnsi" w:eastAsiaTheme="minorEastAsia" w:hAnsiTheme="minorHAnsi" w:cstheme="minorBidi"/>
              <w:noProof/>
              <w:sz w:val="22"/>
              <w:szCs w:val="22"/>
              <w:lang w:eastAsia="en-GB"/>
            </w:rPr>
          </w:pPr>
          <w:hyperlink w:anchor="_Toc506335997" w:history="1">
            <w:r w:rsidRPr="00A35165">
              <w:rPr>
                <w:rStyle w:val="Hyperlink"/>
              </w:rPr>
              <w:t>1.4.8</w:t>
            </w:r>
            <w:r>
              <w:rPr>
                <w:rFonts w:asciiTheme="minorHAnsi" w:eastAsiaTheme="minorEastAsia" w:hAnsiTheme="minorHAnsi" w:cstheme="minorBidi"/>
                <w:noProof/>
                <w:sz w:val="22"/>
                <w:szCs w:val="22"/>
                <w:lang w:eastAsia="en-GB"/>
              </w:rPr>
              <w:tab/>
            </w:r>
            <w:r w:rsidRPr="00A35165">
              <w:rPr>
                <w:rStyle w:val="Hyperlink"/>
              </w:rPr>
              <w:t>Sensitive Data</w:t>
            </w:r>
            <w:r>
              <w:rPr>
                <w:noProof/>
                <w:webHidden/>
              </w:rPr>
              <w:tab/>
            </w:r>
            <w:r>
              <w:rPr>
                <w:noProof/>
                <w:webHidden/>
              </w:rPr>
              <w:fldChar w:fldCharType="begin"/>
            </w:r>
            <w:r>
              <w:rPr>
                <w:noProof/>
                <w:webHidden/>
              </w:rPr>
              <w:instrText xml:space="preserve"> PAGEREF _Toc506335997 \h </w:instrText>
            </w:r>
            <w:r>
              <w:rPr>
                <w:noProof/>
                <w:webHidden/>
              </w:rPr>
            </w:r>
            <w:r>
              <w:rPr>
                <w:noProof/>
                <w:webHidden/>
              </w:rPr>
              <w:fldChar w:fldCharType="separate"/>
            </w:r>
            <w:r w:rsidR="007767B0">
              <w:rPr>
                <w:noProof/>
                <w:webHidden/>
              </w:rPr>
              <w:t>23</w:t>
            </w:r>
            <w:r>
              <w:rPr>
                <w:noProof/>
                <w:webHidden/>
              </w:rPr>
              <w:fldChar w:fldCharType="end"/>
            </w:r>
          </w:hyperlink>
        </w:p>
        <w:p w14:paraId="128BBAFC" w14:textId="0217F8FA" w:rsidR="003324C5" w:rsidRDefault="003324C5" w:rsidP="00E321BA">
          <w:pPr>
            <w:pStyle w:val="TOC3"/>
            <w:rPr>
              <w:rFonts w:asciiTheme="minorHAnsi" w:eastAsiaTheme="minorEastAsia" w:hAnsiTheme="minorHAnsi" w:cstheme="minorBidi"/>
              <w:noProof/>
              <w:sz w:val="22"/>
              <w:szCs w:val="22"/>
              <w:lang w:eastAsia="en-GB"/>
            </w:rPr>
          </w:pPr>
          <w:hyperlink w:anchor="_Toc506335998" w:history="1">
            <w:r w:rsidRPr="00A35165">
              <w:rPr>
                <w:rStyle w:val="Hyperlink"/>
              </w:rPr>
              <w:t>1.4.9</w:t>
            </w:r>
            <w:r>
              <w:rPr>
                <w:rFonts w:asciiTheme="minorHAnsi" w:eastAsiaTheme="minorEastAsia" w:hAnsiTheme="minorHAnsi" w:cstheme="minorBidi"/>
                <w:noProof/>
                <w:sz w:val="22"/>
                <w:szCs w:val="22"/>
                <w:lang w:eastAsia="en-GB"/>
              </w:rPr>
              <w:tab/>
            </w:r>
            <w:r w:rsidRPr="00A35165">
              <w:rPr>
                <w:rStyle w:val="Hyperlink"/>
              </w:rPr>
              <w:t>SMETS1 Service Provider Access Control</w:t>
            </w:r>
            <w:r>
              <w:rPr>
                <w:noProof/>
                <w:webHidden/>
              </w:rPr>
              <w:tab/>
            </w:r>
            <w:r>
              <w:rPr>
                <w:noProof/>
                <w:webHidden/>
              </w:rPr>
              <w:fldChar w:fldCharType="begin"/>
            </w:r>
            <w:r>
              <w:rPr>
                <w:noProof/>
                <w:webHidden/>
              </w:rPr>
              <w:instrText xml:space="preserve"> PAGEREF _Toc506335998 \h </w:instrText>
            </w:r>
            <w:r>
              <w:rPr>
                <w:noProof/>
                <w:webHidden/>
              </w:rPr>
            </w:r>
            <w:r>
              <w:rPr>
                <w:noProof/>
                <w:webHidden/>
              </w:rPr>
              <w:fldChar w:fldCharType="separate"/>
            </w:r>
            <w:r w:rsidR="007767B0">
              <w:rPr>
                <w:noProof/>
                <w:webHidden/>
              </w:rPr>
              <w:t>23</w:t>
            </w:r>
            <w:r>
              <w:rPr>
                <w:noProof/>
                <w:webHidden/>
              </w:rPr>
              <w:fldChar w:fldCharType="end"/>
            </w:r>
          </w:hyperlink>
        </w:p>
        <w:p w14:paraId="1591170A" w14:textId="6CB7358E" w:rsidR="003324C5" w:rsidRDefault="003324C5" w:rsidP="00E321BA">
          <w:pPr>
            <w:pStyle w:val="TOC3"/>
            <w:rPr>
              <w:rFonts w:asciiTheme="minorHAnsi" w:eastAsiaTheme="minorEastAsia" w:hAnsiTheme="minorHAnsi" w:cstheme="minorBidi"/>
              <w:noProof/>
              <w:sz w:val="22"/>
              <w:szCs w:val="22"/>
              <w:lang w:eastAsia="en-GB"/>
            </w:rPr>
          </w:pPr>
          <w:hyperlink w:anchor="_Toc506335999" w:history="1">
            <w:r w:rsidRPr="00A35165">
              <w:rPr>
                <w:rStyle w:val="Hyperlink"/>
              </w:rPr>
              <w:t>1.4.10</w:t>
            </w:r>
            <w:r>
              <w:rPr>
                <w:rFonts w:asciiTheme="minorHAnsi" w:eastAsiaTheme="minorEastAsia" w:hAnsiTheme="minorHAnsi" w:cstheme="minorBidi"/>
                <w:noProof/>
                <w:sz w:val="22"/>
                <w:szCs w:val="22"/>
                <w:lang w:eastAsia="en-GB"/>
              </w:rPr>
              <w:tab/>
            </w:r>
            <w:r w:rsidRPr="00A35165">
              <w:rPr>
                <w:rStyle w:val="Hyperlink"/>
              </w:rPr>
              <w:t>DCC Protection Against Replay</w:t>
            </w:r>
            <w:r>
              <w:rPr>
                <w:noProof/>
                <w:webHidden/>
              </w:rPr>
              <w:tab/>
            </w:r>
            <w:r>
              <w:rPr>
                <w:noProof/>
                <w:webHidden/>
              </w:rPr>
              <w:fldChar w:fldCharType="begin"/>
            </w:r>
            <w:r>
              <w:rPr>
                <w:noProof/>
                <w:webHidden/>
              </w:rPr>
              <w:instrText xml:space="preserve"> PAGEREF _Toc506335999 \h </w:instrText>
            </w:r>
            <w:r>
              <w:rPr>
                <w:noProof/>
                <w:webHidden/>
              </w:rPr>
            </w:r>
            <w:r>
              <w:rPr>
                <w:noProof/>
                <w:webHidden/>
              </w:rPr>
              <w:fldChar w:fldCharType="separate"/>
            </w:r>
            <w:r w:rsidR="007767B0">
              <w:rPr>
                <w:noProof/>
                <w:webHidden/>
              </w:rPr>
              <w:t>23</w:t>
            </w:r>
            <w:r>
              <w:rPr>
                <w:noProof/>
                <w:webHidden/>
              </w:rPr>
              <w:fldChar w:fldCharType="end"/>
            </w:r>
          </w:hyperlink>
        </w:p>
        <w:p w14:paraId="7A2D84AA" w14:textId="0171090B" w:rsidR="003324C5" w:rsidRDefault="003324C5" w:rsidP="00E321BA">
          <w:pPr>
            <w:pStyle w:val="TOC3"/>
            <w:rPr>
              <w:rFonts w:asciiTheme="minorHAnsi" w:eastAsiaTheme="minorEastAsia" w:hAnsiTheme="minorHAnsi" w:cstheme="minorBidi"/>
              <w:noProof/>
              <w:sz w:val="22"/>
              <w:szCs w:val="22"/>
              <w:lang w:eastAsia="en-GB"/>
            </w:rPr>
          </w:pPr>
          <w:hyperlink w:anchor="_Toc506336000" w:history="1">
            <w:r w:rsidRPr="00A35165">
              <w:rPr>
                <w:rStyle w:val="Hyperlink"/>
              </w:rPr>
              <w:t>1.4.11</w:t>
            </w:r>
            <w:r>
              <w:rPr>
                <w:rFonts w:asciiTheme="minorHAnsi" w:eastAsiaTheme="minorEastAsia" w:hAnsiTheme="minorHAnsi" w:cstheme="minorBidi"/>
                <w:noProof/>
                <w:sz w:val="22"/>
                <w:szCs w:val="22"/>
                <w:lang w:eastAsia="en-GB"/>
              </w:rPr>
              <w:tab/>
            </w:r>
            <w:r w:rsidRPr="00A35165">
              <w:rPr>
                <w:rStyle w:val="Hyperlink"/>
              </w:rPr>
              <w:t>SMETS1 Responses &amp; SMETS1 Alerts</w:t>
            </w:r>
            <w:r>
              <w:rPr>
                <w:noProof/>
                <w:webHidden/>
              </w:rPr>
              <w:tab/>
            </w:r>
            <w:r>
              <w:rPr>
                <w:noProof/>
                <w:webHidden/>
              </w:rPr>
              <w:fldChar w:fldCharType="begin"/>
            </w:r>
            <w:r>
              <w:rPr>
                <w:noProof/>
                <w:webHidden/>
              </w:rPr>
              <w:instrText xml:space="preserve"> PAGEREF _Toc506336000 \h </w:instrText>
            </w:r>
            <w:r>
              <w:rPr>
                <w:noProof/>
                <w:webHidden/>
              </w:rPr>
            </w:r>
            <w:r>
              <w:rPr>
                <w:noProof/>
                <w:webHidden/>
              </w:rPr>
              <w:fldChar w:fldCharType="separate"/>
            </w:r>
            <w:r w:rsidR="007767B0">
              <w:rPr>
                <w:noProof/>
                <w:webHidden/>
              </w:rPr>
              <w:t>24</w:t>
            </w:r>
            <w:r>
              <w:rPr>
                <w:noProof/>
                <w:webHidden/>
              </w:rPr>
              <w:fldChar w:fldCharType="end"/>
            </w:r>
          </w:hyperlink>
        </w:p>
        <w:p w14:paraId="3F476A24" w14:textId="5E9F863B" w:rsidR="003324C5" w:rsidRDefault="003324C5" w:rsidP="00E321BA">
          <w:pPr>
            <w:pStyle w:val="TOC3"/>
            <w:rPr>
              <w:rFonts w:asciiTheme="minorHAnsi" w:eastAsiaTheme="minorEastAsia" w:hAnsiTheme="minorHAnsi" w:cstheme="minorBidi"/>
              <w:noProof/>
              <w:sz w:val="22"/>
              <w:szCs w:val="22"/>
              <w:lang w:eastAsia="en-GB"/>
            </w:rPr>
          </w:pPr>
          <w:hyperlink w:anchor="_Toc506336001" w:history="1">
            <w:r w:rsidRPr="00A35165">
              <w:rPr>
                <w:rStyle w:val="Hyperlink"/>
              </w:rPr>
              <w:t>1.4.12</w:t>
            </w:r>
            <w:r>
              <w:rPr>
                <w:rFonts w:asciiTheme="minorHAnsi" w:eastAsiaTheme="minorEastAsia" w:hAnsiTheme="minorHAnsi" w:cstheme="minorBidi"/>
                <w:noProof/>
                <w:sz w:val="22"/>
                <w:szCs w:val="22"/>
                <w:lang w:eastAsia="en-GB"/>
              </w:rPr>
              <w:tab/>
            </w:r>
            <w:r w:rsidRPr="00A35165">
              <w:rPr>
                <w:rStyle w:val="Hyperlink"/>
              </w:rPr>
              <w:t>SMETS1 Key Cryptographic Protection</w:t>
            </w:r>
            <w:r>
              <w:rPr>
                <w:noProof/>
                <w:webHidden/>
              </w:rPr>
              <w:tab/>
            </w:r>
            <w:r>
              <w:rPr>
                <w:noProof/>
                <w:webHidden/>
              </w:rPr>
              <w:fldChar w:fldCharType="begin"/>
            </w:r>
            <w:r>
              <w:rPr>
                <w:noProof/>
                <w:webHidden/>
              </w:rPr>
              <w:instrText xml:space="preserve"> PAGEREF _Toc506336001 \h </w:instrText>
            </w:r>
            <w:r>
              <w:rPr>
                <w:noProof/>
                <w:webHidden/>
              </w:rPr>
            </w:r>
            <w:r>
              <w:rPr>
                <w:noProof/>
                <w:webHidden/>
              </w:rPr>
              <w:fldChar w:fldCharType="separate"/>
            </w:r>
            <w:r w:rsidR="007767B0">
              <w:rPr>
                <w:noProof/>
                <w:webHidden/>
              </w:rPr>
              <w:t>28</w:t>
            </w:r>
            <w:r>
              <w:rPr>
                <w:noProof/>
                <w:webHidden/>
              </w:rPr>
              <w:fldChar w:fldCharType="end"/>
            </w:r>
          </w:hyperlink>
        </w:p>
        <w:p w14:paraId="31BFAEA3" w14:textId="366CA698" w:rsidR="003324C5" w:rsidRDefault="003324C5" w:rsidP="00E321BA">
          <w:pPr>
            <w:pStyle w:val="TOC3"/>
            <w:rPr>
              <w:rFonts w:asciiTheme="minorHAnsi" w:eastAsiaTheme="minorEastAsia" w:hAnsiTheme="minorHAnsi" w:cstheme="minorBidi"/>
              <w:noProof/>
              <w:sz w:val="22"/>
              <w:szCs w:val="22"/>
              <w:lang w:eastAsia="en-GB"/>
            </w:rPr>
          </w:pPr>
          <w:hyperlink w:anchor="_Toc506336002" w:history="1">
            <w:r w:rsidRPr="00A35165">
              <w:rPr>
                <w:rStyle w:val="Hyperlink"/>
              </w:rPr>
              <w:t>1.4.13</w:t>
            </w:r>
            <w:r>
              <w:rPr>
                <w:rFonts w:asciiTheme="minorHAnsi" w:eastAsiaTheme="minorEastAsia" w:hAnsiTheme="minorHAnsi" w:cstheme="minorBidi"/>
                <w:noProof/>
                <w:sz w:val="22"/>
                <w:szCs w:val="22"/>
                <w:lang w:eastAsia="en-GB"/>
              </w:rPr>
              <w:tab/>
            </w:r>
            <w:r w:rsidRPr="00A35165">
              <w:rPr>
                <w:rStyle w:val="Hyperlink"/>
              </w:rPr>
              <w:t>Recording of SMKI Organisation Certificate Information</w:t>
            </w:r>
            <w:r>
              <w:rPr>
                <w:noProof/>
                <w:webHidden/>
              </w:rPr>
              <w:tab/>
            </w:r>
            <w:r>
              <w:rPr>
                <w:noProof/>
                <w:webHidden/>
              </w:rPr>
              <w:fldChar w:fldCharType="begin"/>
            </w:r>
            <w:r>
              <w:rPr>
                <w:noProof/>
                <w:webHidden/>
              </w:rPr>
              <w:instrText xml:space="preserve"> PAGEREF _Toc506336002 \h </w:instrText>
            </w:r>
            <w:r>
              <w:rPr>
                <w:noProof/>
                <w:webHidden/>
              </w:rPr>
            </w:r>
            <w:r>
              <w:rPr>
                <w:noProof/>
                <w:webHidden/>
              </w:rPr>
              <w:fldChar w:fldCharType="separate"/>
            </w:r>
            <w:r w:rsidR="007767B0">
              <w:rPr>
                <w:noProof/>
                <w:webHidden/>
              </w:rPr>
              <w:t>29</w:t>
            </w:r>
            <w:r>
              <w:rPr>
                <w:noProof/>
                <w:webHidden/>
              </w:rPr>
              <w:fldChar w:fldCharType="end"/>
            </w:r>
          </w:hyperlink>
        </w:p>
        <w:p w14:paraId="219B689A" w14:textId="0978AA04" w:rsidR="003324C5" w:rsidRDefault="003324C5" w:rsidP="00E321BA">
          <w:pPr>
            <w:pStyle w:val="TOC3"/>
            <w:rPr>
              <w:rFonts w:asciiTheme="minorHAnsi" w:eastAsiaTheme="minorEastAsia" w:hAnsiTheme="minorHAnsi" w:cstheme="minorBidi"/>
              <w:noProof/>
              <w:sz w:val="22"/>
              <w:szCs w:val="22"/>
              <w:lang w:eastAsia="en-GB"/>
            </w:rPr>
          </w:pPr>
          <w:hyperlink w:anchor="_Toc506336003" w:history="1">
            <w:r w:rsidRPr="00A35165">
              <w:rPr>
                <w:rStyle w:val="Hyperlink"/>
              </w:rPr>
              <w:t>1.4.14</w:t>
            </w:r>
            <w:r>
              <w:rPr>
                <w:rFonts w:asciiTheme="minorHAnsi" w:eastAsiaTheme="minorEastAsia" w:hAnsiTheme="minorHAnsi" w:cstheme="minorBidi"/>
                <w:noProof/>
                <w:sz w:val="22"/>
                <w:szCs w:val="22"/>
                <w:lang w:eastAsia="en-GB"/>
              </w:rPr>
              <w:tab/>
            </w:r>
            <w:r w:rsidRPr="00A35165">
              <w:rPr>
                <w:rStyle w:val="Hyperlink"/>
              </w:rPr>
              <w:t>Sequenced Services</w:t>
            </w:r>
            <w:r>
              <w:rPr>
                <w:noProof/>
                <w:webHidden/>
              </w:rPr>
              <w:tab/>
            </w:r>
            <w:r>
              <w:rPr>
                <w:noProof/>
                <w:webHidden/>
              </w:rPr>
              <w:fldChar w:fldCharType="begin"/>
            </w:r>
            <w:r>
              <w:rPr>
                <w:noProof/>
                <w:webHidden/>
              </w:rPr>
              <w:instrText xml:space="preserve"> PAGEREF _Toc506336003 \h </w:instrText>
            </w:r>
            <w:r>
              <w:rPr>
                <w:noProof/>
                <w:webHidden/>
              </w:rPr>
            </w:r>
            <w:r>
              <w:rPr>
                <w:noProof/>
                <w:webHidden/>
              </w:rPr>
              <w:fldChar w:fldCharType="separate"/>
            </w:r>
            <w:r w:rsidR="007767B0">
              <w:rPr>
                <w:noProof/>
                <w:webHidden/>
              </w:rPr>
              <w:t>29</w:t>
            </w:r>
            <w:r>
              <w:rPr>
                <w:noProof/>
                <w:webHidden/>
              </w:rPr>
              <w:fldChar w:fldCharType="end"/>
            </w:r>
          </w:hyperlink>
        </w:p>
        <w:p w14:paraId="62089710" w14:textId="4635DEFC" w:rsidR="003324C5" w:rsidRDefault="003324C5">
          <w:pPr>
            <w:pStyle w:val="TOC1"/>
            <w:tabs>
              <w:tab w:val="left" w:pos="480"/>
              <w:tab w:val="right" w:leader="dot" w:pos="9016"/>
            </w:tabs>
            <w:rPr>
              <w:rFonts w:asciiTheme="minorHAnsi" w:eastAsiaTheme="minorEastAsia" w:hAnsiTheme="minorHAnsi" w:cstheme="minorBidi"/>
              <w:noProof/>
              <w:sz w:val="22"/>
              <w:szCs w:val="22"/>
              <w:lang w:eastAsia="en-GB"/>
            </w:rPr>
          </w:pPr>
          <w:hyperlink w:anchor="_Toc506336004" w:history="1">
            <w:r w:rsidRPr="00A35165">
              <w:rPr>
                <w:rStyle w:val="Hyperlink"/>
              </w:rPr>
              <w:t>2</w:t>
            </w:r>
            <w:r>
              <w:rPr>
                <w:rFonts w:asciiTheme="minorHAnsi" w:eastAsiaTheme="minorEastAsia" w:hAnsiTheme="minorHAnsi" w:cstheme="minorBidi"/>
                <w:noProof/>
                <w:sz w:val="22"/>
                <w:szCs w:val="22"/>
                <w:lang w:eastAsia="en-GB"/>
              </w:rPr>
              <w:tab/>
            </w:r>
            <w:r w:rsidRPr="00A35165">
              <w:rPr>
                <w:rStyle w:val="Hyperlink"/>
              </w:rPr>
              <w:t>The Interface</w:t>
            </w:r>
            <w:r>
              <w:rPr>
                <w:noProof/>
                <w:webHidden/>
              </w:rPr>
              <w:tab/>
            </w:r>
            <w:r>
              <w:rPr>
                <w:noProof/>
                <w:webHidden/>
              </w:rPr>
              <w:fldChar w:fldCharType="begin"/>
            </w:r>
            <w:r>
              <w:rPr>
                <w:noProof/>
                <w:webHidden/>
              </w:rPr>
              <w:instrText xml:space="preserve"> PAGEREF _Toc506336004 \h </w:instrText>
            </w:r>
            <w:r>
              <w:rPr>
                <w:noProof/>
                <w:webHidden/>
              </w:rPr>
            </w:r>
            <w:r>
              <w:rPr>
                <w:noProof/>
                <w:webHidden/>
              </w:rPr>
              <w:fldChar w:fldCharType="separate"/>
            </w:r>
            <w:r w:rsidR="007767B0">
              <w:rPr>
                <w:noProof/>
                <w:webHidden/>
              </w:rPr>
              <w:t>29</w:t>
            </w:r>
            <w:r>
              <w:rPr>
                <w:noProof/>
                <w:webHidden/>
              </w:rPr>
              <w:fldChar w:fldCharType="end"/>
            </w:r>
          </w:hyperlink>
        </w:p>
        <w:p w14:paraId="7E9826B6" w14:textId="067F8455"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6005" w:history="1">
            <w:r w:rsidRPr="00A35165">
              <w:rPr>
                <w:rStyle w:val="Hyperlink"/>
              </w:rPr>
              <w:t>2.1</w:t>
            </w:r>
            <w:r>
              <w:rPr>
                <w:rFonts w:asciiTheme="minorHAnsi" w:eastAsiaTheme="minorEastAsia" w:hAnsiTheme="minorHAnsi" w:cstheme="minorBidi"/>
                <w:noProof/>
                <w:sz w:val="22"/>
                <w:szCs w:val="22"/>
                <w:lang w:eastAsia="en-GB"/>
              </w:rPr>
              <w:tab/>
            </w:r>
            <w:r w:rsidRPr="00A35165">
              <w:rPr>
                <w:rStyle w:val="Hyperlink"/>
              </w:rPr>
              <w:t>Connection Mechanisms</w:t>
            </w:r>
            <w:r>
              <w:rPr>
                <w:noProof/>
                <w:webHidden/>
              </w:rPr>
              <w:tab/>
            </w:r>
            <w:r>
              <w:rPr>
                <w:noProof/>
                <w:webHidden/>
              </w:rPr>
              <w:fldChar w:fldCharType="begin"/>
            </w:r>
            <w:r>
              <w:rPr>
                <w:noProof/>
                <w:webHidden/>
              </w:rPr>
              <w:instrText xml:space="preserve"> PAGEREF _Toc506336005 \h </w:instrText>
            </w:r>
            <w:r>
              <w:rPr>
                <w:noProof/>
                <w:webHidden/>
              </w:rPr>
            </w:r>
            <w:r>
              <w:rPr>
                <w:noProof/>
                <w:webHidden/>
              </w:rPr>
              <w:fldChar w:fldCharType="separate"/>
            </w:r>
            <w:r w:rsidR="007767B0">
              <w:rPr>
                <w:noProof/>
                <w:webHidden/>
              </w:rPr>
              <w:t>29</w:t>
            </w:r>
            <w:r>
              <w:rPr>
                <w:noProof/>
                <w:webHidden/>
              </w:rPr>
              <w:fldChar w:fldCharType="end"/>
            </w:r>
          </w:hyperlink>
        </w:p>
        <w:p w14:paraId="2E121585" w14:textId="72E71B9C"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6006" w:history="1">
            <w:r w:rsidRPr="00A35165">
              <w:rPr>
                <w:rStyle w:val="Hyperlink"/>
              </w:rPr>
              <w:t>2.2</w:t>
            </w:r>
            <w:r>
              <w:rPr>
                <w:rFonts w:asciiTheme="minorHAnsi" w:eastAsiaTheme="minorEastAsia" w:hAnsiTheme="minorHAnsi" w:cstheme="minorBidi"/>
                <w:noProof/>
                <w:sz w:val="22"/>
                <w:szCs w:val="22"/>
                <w:lang w:eastAsia="en-GB"/>
              </w:rPr>
              <w:tab/>
            </w:r>
            <w:r w:rsidRPr="00A35165">
              <w:rPr>
                <w:rStyle w:val="Hyperlink"/>
              </w:rPr>
              <w:t>Establishment of Logical Connection</w:t>
            </w:r>
            <w:r>
              <w:rPr>
                <w:noProof/>
                <w:webHidden/>
              </w:rPr>
              <w:tab/>
            </w:r>
            <w:r>
              <w:rPr>
                <w:noProof/>
                <w:webHidden/>
              </w:rPr>
              <w:fldChar w:fldCharType="begin"/>
            </w:r>
            <w:r>
              <w:rPr>
                <w:noProof/>
                <w:webHidden/>
              </w:rPr>
              <w:instrText xml:space="preserve"> PAGEREF _Toc506336006 \h </w:instrText>
            </w:r>
            <w:r>
              <w:rPr>
                <w:noProof/>
                <w:webHidden/>
              </w:rPr>
            </w:r>
            <w:r>
              <w:rPr>
                <w:noProof/>
                <w:webHidden/>
              </w:rPr>
              <w:fldChar w:fldCharType="separate"/>
            </w:r>
            <w:r w:rsidR="007767B0">
              <w:rPr>
                <w:noProof/>
                <w:webHidden/>
              </w:rPr>
              <w:t>29</w:t>
            </w:r>
            <w:r>
              <w:rPr>
                <w:noProof/>
                <w:webHidden/>
              </w:rPr>
              <w:fldChar w:fldCharType="end"/>
            </w:r>
          </w:hyperlink>
        </w:p>
        <w:p w14:paraId="06D05D78" w14:textId="57258BD9"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6007" w:history="1">
            <w:r w:rsidRPr="00A35165">
              <w:rPr>
                <w:rStyle w:val="Hyperlink"/>
              </w:rPr>
              <w:t>2.3</w:t>
            </w:r>
            <w:r>
              <w:rPr>
                <w:rFonts w:asciiTheme="minorHAnsi" w:eastAsiaTheme="minorEastAsia" w:hAnsiTheme="minorHAnsi" w:cstheme="minorBidi"/>
                <w:noProof/>
                <w:sz w:val="22"/>
                <w:szCs w:val="22"/>
                <w:lang w:eastAsia="en-GB"/>
              </w:rPr>
              <w:tab/>
            </w:r>
            <w:r w:rsidRPr="00A35165">
              <w:rPr>
                <w:rStyle w:val="Hyperlink"/>
              </w:rPr>
              <w:t>Time</w:t>
            </w:r>
            <w:r>
              <w:rPr>
                <w:noProof/>
                <w:webHidden/>
              </w:rPr>
              <w:tab/>
            </w:r>
            <w:r>
              <w:rPr>
                <w:noProof/>
                <w:webHidden/>
              </w:rPr>
              <w:fldChar w:fldCharType="begin"/>
            </w:r>
            <w:r>
              <w:rPr>
                <w:noProof/>
                <w:webHidden/>
              </w:rPr>
              <w:instrText xml:space="preserve"> PAGEREF _Toc506336007 \h </w:instrText>
            </w:r>
            <w:r>
              <w:rPr>
                <w:noProof/>
                <w:webHidden/>
              </w:rPr>
            </w:r>
            <w:r>
              <w:rPr>
                <w:noProof/>
                <w:webHidden/>
              </w:rPr>
              <w:fldChar w:fldCharType="separate"/>
            </w:r>
            <w:r w:rsidR="007767B0">
              <w:rPr>
                <w:noProof/>
                <w:webHidden/>
              </w:rPr>
              <w:t>30</w:t>
            </w:r>
            <w:r>
              <w:rPr>
                <w:noProof/>
                <w:webHidden/>
              </w:rPr>
              <w:fldChar w:fldCharType="end"/>
            </w:r>
          </w:hyperlink>
        </w:p>
        <w:p w14:paraId="029E8962" w14:textId="10EDF2CE"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6009" w:history="1">
            <w:r w:rsidRPr="00A35165">
              <w:rPr>
                <w:rStyle w:val="Hyperlink"/>
              </w:rPr>
              <w:t>2.4</w:t>
            </w:r>
            <w:r>
              <w:rPr>
                <w:rFonts w:asciiTheme="minorHAnsi" w:eastAsiaTheme="minorEastAsia" w:hAnsiTheme="minorHAnsi" w:cstheme="minorBidi"/>
                <w:noProof/>
                <w:sz w:val="22"/>
                <w:szCs w:val="22"/>
                <w:lang w:eastAsia="en-GB"/>
              </w:rPr>
              <w:tab/>
            </w:r>
            <w:r w:rsidRPr="00A35165">
              <w:rPr>
                <w:rStyle w:val="Hyperlink"/>
              </w:rPr>
              <w:t>Web Services</w:t>
            </w:r>
            <w:r>
              <w:rPr>
                <w:noProof/>
                <w:webHidden/>
              </w:rPr>
              <w:tab/>
            </w:r>
            <w:r>
              <w:rPr>
                <w:noProof/>
                <w:webHidden/>
              </w:rPr>
              <w:fldChar w:fldCharType="begin"/>
            </w:r>
            <w:r>
              <w:rPr>
                <w:noProof/>
                <w:webHidden/>
              </w:rPr>
              <w:instrText xml:space="preserve"> PAGEREF _Toc506336009 \h </w:instrText>
            </w:r>
            <w:r>
              <w:rPr>
                <w:noProof/>
                <w:webHidden/>
              </w:rPr>
            </w:r>
            <w:r>
              <w:rPr>
                <w:noProof/>
                <w:webHidden/>
              </w:rPr>
              <w:fldChar w:fldCharType="separate"/>
            </w:r>
            <w:r w:rsidR="007767B0">
              <w:rPr>
                <w:noProof/>
                <w:webHidden/>
              </w:rPr>
              <w:t>31</w:t>
            </w:r>
            <w:r>
              <w:rPr>
                <w:noProof/>
                <w:webHidden/>
              </w:rPr>
              <w:fldChar w:fldCharType="end"/>
            </w:r>
          </w:hyperlink>
        </w:p>
        <w:p w14:paraId="17091E57" w14:textId="7674B677"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6010" w:history="1">
            <w:r w:rsidRPr="00A35165">
              <w:rPr>
                <w:rStyle w:val="Hyperlink"/>
              </w:rPr>
              <w:t>2.5</w:t>
            </w:r>
            <w:r>
              <w:rPr>
                <w:rFonts w:asciiTheme="minorHAnsi" w:eastAsiaTheme="minorEastAsia" w:hAnsiTheme="minorHAnsi" w:cstheme="minorBidi"/>
                <w:noProof/>
                <w:sz w:val="22"/>
                <w:szCs w:val="22"/>
                <w:lang w:eastAsia="en-GB"/>
              </w:rPr>
              <w:tab/>
            </w:r>
            <w:r w:rsidRPr="00A35165">
              <w:rPr>
                <w:rStyle w:val="Hyperlink"/>
              </w:rPr>
              <w:t>Service Request Processing</w:t>
            </w:r>
            <w:r>
              <w:rPr>
                <w:noProof/>
                <w:webHidden/>
              </w:rPr>
              <w:tab/>
            </w:r>
            <w:r>
              <w:rPr>
                <w:noProof/>
                <w:webHidden/>
              </w:rPr>
              <w:fldChar w:fldCharType="begin"/>
            </w:r>
            <w:r>
              <w:rPr>
                <w:noProof/>
                <w:webHidden/>
              </w:rPr>
              <w:instrText xml:space="preserve"> PAGEREF _Toc506336010 \h </w:instrText>
            </w:r>
            <w:r>
              <w:rPr>
                <w:noProof/>
                <w:webHidden/>
              </w:rPr>
            </w:r>
            <w:r>
              <w:rPr>
                <w:noProof/>
                <w:webHidden/>
              </w:rPr>
              <w:fldChar w:fldCharType="separate"/>
            </w:r>
            <w:r w:rsidR="007767B0">
              <w:rPr>
                <w:noProof/>
                <w:webHidden/>
              </w:rPr>
              <w:t>32</w:t>
            </w:r>
            <w:r>
              <w:rPr>
                <w:noProof/>
                <w:webHidden/>
              </w:rPr>
              <w:fldChar w:fldCharType="end"/>
            </w:r>
          </w:hyperlink>
        </w:p>
        <w:p w14:paraId="53DDA9C0" w14:textId="7BBC8000"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6011" w:history="1">
            <w:r w:rsidRPr="00A35165">
              <w:rPr>
                <w:rStyle w:val="Hyperlink"/>
              </w:rPr>
              <w:t>2.6</w:t>
            </w:r>
            <w:r>
              <w:rPr>
                <w:rFonts w:asciiTheme="minorHAnsi" w:eastAsiaTheme="minorEastAsia" w:hAnsiTheme="minorHAnsi" w:cstheme="minorBidi"/>
                <w:noProof/>
                <w:sz w:val="22"/>
                <w:szCs w:val="22"/>
                <w:lang w:eastAsia="en-GB"/>
              </w:rPr>
              <w:tab/>
            </w:r>
            <w:r w:rsidRPr="00A35165">
              <w:rPr>
                <w:rStyle w:val="Hyperlink"/>
              </w:rPr>
              <w:t>Messaging Features</w:t>
            </w:r>
            <w:r>
              <w:rPr>
                <w:noProof/>
                <w:webHidden/>
              </w:rPr>
              <w:tab/>
            </w:r>
            <w:r>
              <w:rPr>
                <w:noProof/>
                <w:webHidden/>
              </w:rPr>
              <w:fldChar w:fldCharType="begin"/>
            </w:r>
            <w:r>
              <w:rPr>
                <w:noProof/>
                <w:webHidden/>
              </w:rPr>
              <w:instrText xml:space="preserve"> PAGEREF _Toc506336011 \h </w:instrText>
            </w:r>
            <w:r>
              <w:rPr>
                <w:noProof/>
                <w:webHidden/>
              </w:rPr>
            </w:r>
            <w:r>
              <w:rPr>
                <w:noProof/>
                <w:webHidden/>
              </w:rPr>
              <w:fldChar w:fldCharType="separate"/>
            </w:r>
            <w:r w:rsidR="007767B0">
              <w:rPr>
                <w:noProof/>
                <w:webHidden/>
              </w:rPr>
              <w:t>32</w:t>
            </w:r>
            <w:r>
              <w:rPr>
                <w:noProof/>
                <w:webHidden/>
              </w:rPr>
              <w:fldChar w:fldCharType="end"/>
            </w:r>
          </w:hyperlink>
        </w:p>
        <w:p w14:paraId="79C619CA" w14:textId="2E201EB5" w:rsidR="003324C5" w:rsidRDefault="003324C5" w:rsidP="00E321BA">
          <w:pPr>
            <w:pStyle w:val="TOC3"/>
            <w:rPr>
              <w:rFonts w:asciiTheme="minorHAnsi" w:eastAsiaTheme="minorEastAsia" w:hAnsiTheme="minorHAnsi" w:cstheme="minorBidi"/>
              <w:noProof/>
              <w:sz w:val="22"/>
              <w:szCs w:val="22"/>
              <w:lang w:eastAsia="en-GB"/>
            </w:rPr>
          </w:pPr>
          <w:hyperlink w:anchor="_Toc506336012" w:history="1">
            <w:r w:rsidRPr="00A35165">
              <w:rPr>
                <w:rStyle w:val="Hyperlink"/>
              </w:rPr>
              <w:t>2.6.1</w:t>
            </w:r>
            <w:r>
              <w:rPr>
                <w:rFonts w:asciiTheme="minorHAnsi" w:eastAsiaTheme="minorEastAsia" w:hAnsiTheme="minorHAnsi" w:cstheme="minorBidi"/>
                <w:noProof/>
                <w:sz w:val="22"/>
                <w:szCs w:val="22"/>
                <w:lang w:eastAsia="en-GB"/>
              </w:rPr>
              <w:tab/>
            </w:r>
            <w:r w:rsidRPr="00A35165">
              <w:rPr>
                <w:rStyle w:val="Hyperlink"/>
              </w:rPr>
              <w:t>Command Variants</w:t>
            </w:r>
            <w:r>
              <w:rPr>
                <w:noProof/>
                <w:webHidden/>
              </w:rPr>
              <w:tab/>
            </w:r>
            <w:r>
              <w:rPr>
                <w:noProof/>
                <w:webHidden/>
              </w:rPr>
              <w:fldChar w:fldCharType="begin"/>
            </w:r>
            <w:r>
              <w:rPr>
                <w:noProof/>
                <w:webHidden/>
              </w:rPr>
              <w:instrText xml:space="preserve"> PAGEREF _Toc506336012 \h </w:instrText>
            </w:r>
            <w:r>
              <w:rPr>
                <w:noProof/>
                <w:webHidden/>
              </w:rPr>
            </w:r>
            <w:r>
              <w:rPr>
                <w:noProof/>
                <w:webHidden/>
              </w:rPr>
              <w:fldChar w:fldCharType="separate"/>
            </w:r>
            <w:r w:rsidR="007767B0">
              <w:rPr>
                <w:noProof/>
                <w:webHidden/>
              </w:rPr>
              <w:t>34</w:t>
            </w:r>
            <w:r>
              <w:rPr>
                <w:noProof/>
                <w:webHidden/>
              </w:rPr>
              <w:fldChar w:fldCharType="end"/>
            </w:r>
          </w:hyperlink>
        </w:p>
        <w:p w14:paraId="3FD861EE" w14:textId="3658C343" w:rsidR="003324C5" w:rsidRDefault="003324C5" w:rsidP="00E321BA">
          <w:pPr>
            <w:pStyle w:val="TOC3"/>
            <w:rPr>
              <w:rFonts w:asciiTheme="minorHAnsi" w:eastAsiaTheme="minorEastAsia" w:hAnsiTheme="minorHAnsi" w:cstheme="minorBidi"/>
              <w:noProof/>
              <w:sz w:val="22"/>
              <w:szCs w:val="22"/>
              <w:lang w:eastAsia="en-GB"/>
            </w:rPr>
          </w:pPr>
          <w:hyperlink w:anchor="_Toc506336013" w:history="1">
            <w:r w:rsidRPr="00A35165">
              <w:rPr>
                <w:rStyle w:val="Hyperlink"/>
              </w:rPr>
              <w:t>2.6.2</w:t>
            </w:r>
            <w:r>
              <w:rPr>
                <w:rFonts w:asciiTheme="minorHAnsi" w:eastAsiaTheme="minorEastAsia" w:hAnsiTheme="minorHAnsi" w:cstheme="minorBidi"/>
                <w:noProof/>
                <w:sz w:val="22"/>
                <w:szCs w:val="22"/>
                <w:lang w:eastAsia="en-GB"/>
              </w:rPr>
              <w:tab/>
            </w:r>
            <w:r w:rsidRPr="00A35165">
              <w:rPr>
                <w:rStyle w:val="Hyperlink"/>
              </w:rPr>
              <w:t>Scheduled Services</w:t>
            </w:r>
            <w:r>
              <w:rPr>
                <w:noProof/>
                <w:webHidden/>
              </w:rPr>
              <w:tab/>
            </w:r>
            <w:r>
              <w:rPr>
                <w:noProof/>
                <w:webHidden/>
              </w:rPr>
              <w:fldChar w:fldCharType="begin"/>
            </w:r>
            <w:r>
              <w:rPr>
                <w:noProof/>
                <w:webHidden/>
              </w:rPr>
              <w:instrText xml:space="preserve"> PAGEREF _Toc506336013 \h </w:instrText>
            </w:r>
            <w:r>
              <w:rPr>
                <w:noProof/>
                <w:webHidden/>
              </w:rPr>
            </w:r>
            <w:r>
              <w:rPr>
                <w:noProof/>
                <w:webHidden/>
              </w:rPr>
              <w:fldChar w:fldCharType="separate"/>
            </w:r>
            <w:r w:rsidR="007767B0">
              <w:rPr>
                <w:noProof/>
                <w:webHidden/>
              </w:rPr>
              <w:t>40</w:t>
            </w:r>
            <w:r>
              <w:rPr>
                <w:noProof/>
                <w:webHidden/>
              </w:rPr>
              <w:fldChar w:fldCharType="end"/>
            </w:r>
          </w:hyperlink>
        </w:p>
        <w:p w14:paraId="6B31B190" w14:textId="09887E04" w:rsidR="003324C5" w:rsidRDefault="003324C5" w:rsidP="00E321BA">
          <w:pPr>
            <w:pStyle w:val="TOC3"/>
            <w:rPr>
              <w:rFonts w:asciiTheme="minorHAnsi" w:eastAsiaTheme="minorEastAsia" w:hAnsiTheme="minorHAnsi" w:cstheme="minorBidi"/>
              <w:noProof/>
              <w:sz w:val="22"/>
              <w:szCs w:val="22"/>
              <w:lang w:eastAsia="en-GB"/>
            </w:rPr>
          </w:pPr>
          <w:hyperlink w:anchor="_Toc506336014" w:history="1">
            <w:r w:rsidRPr="00A35165">
              <w:rPr>
                <w:rStyle w:val="Hyperlink"/>
              </w:rPr>
              <w:t>2.6.3</w:t>
            </w:r>
            <w:r>
              <w:rPr>
                <w:rFonts w:asciiTheme="minorHAnsi" w:eastAsiaTheme="minorEastAsia" w:hAnsiTheme="minorHAnsi" w:cstheme="minorBidi"/>
                <w:noProof/>
                <w:sz w:val="22"/>
                <w:szCs w:val="22"/>
                <w:lang w:eastAsia="en-GB"/>
              </w:rPr>
              <w:tab/>
            </w:r>
            <w:r w:rsidRPr="00A35165">
              <w:rPr>
                <w:rStyle w:val="Hyperlink"/>
              </w:rPr>
              <w:t>Future Dated Services</w:t>
            </w:r>
            <w:r>
              <w:rPr>
                <w:noProof/>
                <w:webHidden/>
              </w:rPr>
              <w:tab/>
            </w:r>
            <w:r>
              <w:rPr>
                <w:noProof/>
                <w:webHidden/>
              </w:rPr>
              <w:fldChar w:fldCharType="begin"/>
            </w:r>
            <w:r>
              <w:rPr>
                <w:noProof/>
                <w:webHidden/>
              </w:rPr>
              <w:instrText xml:space="preserve"> PAGEREF _Toc506336014 \h </w:instrText>
            </w:r>
            <w:r>
              <w:rPr>
                <w:noProof/>
                <w:webHidden/>
              </w:rPr>
            </w:r>
            <w:r>
              <w:rPr>
                <w:noProof/>
                <w:webHidden/>
              </w:rPr>
              <w:fldChar w:fldCharType="separate"/>
            </w:r>
            <w:r w:rsidR="007767B0">
              <w:rPr>
                <w:noProof/>
                <w:webHidden/>
              </w:rPr>
              <w:t>40</w:t>
            </w:r>
            <w:r>
              <w:rPr>
                <w:noProof/>
                <w:webHidden/>
              </w:rPr>
              <w:fldChar w:fldCharType="end"/>
            </w:r>
          </w:hyperlink>
        </w:p>
        <w:p w14:paraId="6C75D3CD" w14:textId="2AB7AF0F" w:rsidR="003324C5" w:rsidRDefault="003324C5" w:rsidP="00E321BA">
          <w:pPr>
            <w:pStyle w:val="TOC3"/>
            <w:rPr>
              <w:rFonts w:asciiTheme="minorHAnsi" w:eastAsiaTheme="minorEastAsia" w:hAnsiTheme="minorHAnsi" w:cstheme="minorBidi"/>
              <w:noProof/>
              <w:sz w:val="22"/>
              <w:szCs w:val="22"/>
              <w:lang w:eastAsia="en-GB"/>
            </w:rPr>
          </w:pPr>
          <w:hyperlink w:anchor="_Toc506336015" w:history="1">
            <w:r w:rsidRPr="00A35165">
              <w:rPr>
                <w:rStyle w:val="Hyperlink"/>
              </w:rPr>
              <w:t>2.6.4</w:t>
            </w:r>
            <w:r>
              <w:rPr>
                <w:rFonts w:asciiTheme="minorHAnsi" w:eastAsiaTheme="minorEastAsia" w:hAnsiTheme="minorHAnsi" w:cstheme="minorBidi"/>
                <w:noProof/>
                <w:sz w:val="22"/>
                <w:szCs w:val="22"/>
                <w:lang w:eastAsia="en-GB"/>
              </w:rPr>
              <w:tab/>
            </w:r>
            <w:r w:rsidRPr="00A35165">
              <w:rPr>
                <w:rStyle w:val="Hyperlink"/>
              </w:rPr>
              <w:t>Sequenced Services</w:t>
            </w:r>
            <w:r>
              <w:rPr>
                <w:noProof/>
                <w:webHidden/>
              </w:rPr>
              <w:tab/>
            </w:r>
            <w:r>
              <w:rPr>
                <w:noProof/>
                <w:webHidden/>
              </w:rPr>
              <w:fldChar w:fldCharType="begin"/>
            </w:r>
            <w:r>
              <w:rPr>
                <w:noProof/>
                <w:webHidden/>
              </w:rPr>
              <w:instrText xml:space="preserve"> PAGEREF _Toc506336015 \h </w:instrText>
            </w:r>
            <w:r>
              <w:rPr>
                <w:noProof/>
                <w:webHidden/>
              </w:rPr>
            </w:r>
            <w:r>
              <w:rPr>
                <w:noProof/>
                <w:webHidden/>
              </w:rPr>
              <w:fldChar w:fldCharType="separate"/>
            </w:r>
            <w:r w:rsidR="007767B0">
              <w:rPr>
                <w:noProof/>
                <w:webHidden/>
              </w:rPr>
              <w:t>42</w:t>
            </w:r>
            <w:r>
              <w:rPr>
                <w:noProof/>
                <w:webHidden/>
              </w:rPr>
              <w:fldChar w:fldCharType="end"/>
            </w:r>
          </w:hyperlink>
        </w:p>
        <w:p w14:paraId="7F4B4E4A" w14:textId="6142EC42"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6016" w:history="1">
            <w:r w:rsidRPr="00A35165">
              <w:rPr>
                <w:rStyle w:val="Hyperlink"/>
              </w:rPr>
              <w:t>2.7</w:t>
            </w:r>
            <w:r>
              <w:rPr>
                <w:rFonts w:asciiTheme="minorHAnsi" w:eastAsiaTheme="minorEastAsia" w:hAnsiTheme="minorHAnsi" w:cstheme="minorBidi"/>
                <w:noProof/>
                <w:sz w:val="22"/>
                <w:szCs w:val="22"/>
                <w:lang w:eastAsia="en-GB"/>
              </w:rPr>
              <w:tab/>
            </w:r>
            <w:r w:rsidRPr="00A35165">
              <w:rPr>
                <w:rStyle w:val="Hyperlink"/>
              </w:rPr>
              <w:t>HTTP Response Codes</w:t>
            </w:r>
            <w:r>
              <w:rPr>
                <w:noProof/>
                <w:webHidden/>
              </w:rPr>
              <w:tab/>
            </w:r>
            <w:r>
              <w:rPr>
                <w:noProof/>
                <w:webHidden/>
              </w:rPr>
              <w:fldChar w:fldCharType="begin"/>
            </w:r>
            <w:r>
              <w:rPr>
                <w:noProof/>
                <w:webHidden/>
              </w:rPr>
              <w:instrText xml:space="preserve"> PAGEREF _Toc506336016 \h </w:instrText>
            </w:r>
            <w:r>
              <w:rPr>
                <w:noProof/>
                <w:webHidden/>
              </w:rPr>
            </w:r>
            <w:r>
              <w:rPr>
                <w:noProof/>
                <w:webHidden/>
              </w:rPr>
              <w:fldChar w:fldCharType="separate"/>
            </w:r>
            <w:r w:rsidR="007767B0">
              <w:rPr>
                <w:noProof/>
                <w:webHidden/>
              </w:rPr>
              <w:t>43</w:t>
            </w:r>
            <w:r>
              <w:rPr>
                <w:noProof/>
                <w:webHidden/>
              </w:rPr>
              <w:fldChar w:fldCharType="end"/>
            </w:r>
          </w:hyperlink>
        </w:p>
        <w:p w14:paraId="07075F9A" w14:textId="2C133ACC"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6017" w:history="1">
            <w:r w:rsidRPr="00A35165">
              <w:rPr>
                <w:rStyle w:val="Hyperlink"/>
              </w:rPr>
              <w:t>2.8</w:t>
            </w:r>
            <w:r>
              <w:rPr>
                <w:rFonts w:asciiTheme="minorHAnsi" w:eastAsiaTheme="minorEastAsia" w:hAnsiTheme="minorHAnsi" w:cstheme="minorBidi"/>
                <w:noProof/>
                <w:sz w:val="22"/>
                <w:szCs w:val="22"/>
                <w:lang w:eastAsia="en-GB"/>
              </w:rPr>
              <w:tab/>
            </w:r>
            <w:r w:rsidRPr="00A35165">
              <w:rPr>
                <w:rStyle w:val="Hyperlink"/>
              </w:rPr>
              <w:t>Response Codes</w:t>
            </w:r>
            <w:r>
              <w:rPr>
                <w:noProof/>
                <w:webHidden/>
              </w:rPr>
              <w:tab/>
            </w:r>
            <w:r>
              <w:rPr>
                <w:noProof/>
                <w:webHidden/>
              </w:rPr>
              <w:fldChar w:fldCharType="begin"/>
            </w:r>
            <w:r>
              <w:rPr>
                <w:noProof/>
                <w:webHidden/>
              </w:rPr>
              <w:instrText xml:space="preserve"> PAGEREF _Toc506336017 \h </w:instrText>
            </w:r>
            <w:r>
              <w:rPr>
                <w:noProof/>
                <w:webHidden/>
              </w:rPr>
            </w:r>
            <w:r>
              <w:rPr>
                <w:noProof/>
                <w:webHidden/>
              </w:rPr>
              <w:fldChar w:fldCharType="separate"/>
            </w:r>
            <w:r w:rsidR="007767B0">
              <w:rPr>
                <w:noProof/>
                <w:webHidden/>
              </w:rPr>
              <w:t>44</w:t>
            </w:r>
            <w:r>
              <w:rPr>
                <w:noProof/>
                <w:webHidden/>
              </w:rPr>
              <w:fldChar w:fldCharType="end"/>
            </w:r>
          </w:hyperlink>
        </w:p>
        <w:p w14:paraId="40EB4E05" w14:textId="7DB2913B"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6018" w:history="1">
            <w:r w:rsidRPr="00A35165">
              <w:rPr>
                <w:rStyle w:val="Hyperlink"/>
              </w:rPr>
              <w:t>2.9</w:t>
            </w:r>
            <w:r>
              <w:rPr>
                <w:rFonts w:asciiTheme="minorHAnsi" w:eastAsiaTheme="minorEastAsia" w:hAnsiTheme="minorHAnsi" w:cstheme="minorBidi"/>
                <w:noProof/>
                <w:sz w:val="22"/>
                <w:szCs w:val="22"/>
                <w:lang w:eastAsia="en-GB"/>
              </w:rPr>
              <w:tab/>
            </w:r>
            <w:r w:rsidRPr="00A35165">
              <w:rPr>
                <w:rStyle w:val="Hyperlink"/>
              </w:rPr>
              <w:t>DCC Alerts</w:t>
            </w:r>
            <w:r>
              <w:rPr>
                <w:noProof/>
                <w:webHidden/>
              </w:rPr>
              <w:tab/>
            </w:r>
            <w:r>
              <w:rPr>
                <w:noProof/>
                <w:webHidden/>
              </w:rPr>
              <w:fldChar w:fldCharType="begin"/>
            </w:r>
            <w:r>
              <w:rPr>
                <w:noProof/>
                <w:webHidden/>
              </w:rPr>
              <w:instrText xml:space="preserve"> PAGEREF _Toc506336018 \h </w:instrText>
            </w:r>
            <w:r>
              <w:rPr>
                <w:noProof/>
                <w:webHidden/>
              </w:rPr>
            </w:r>
            <w:r>
              <w:rPr>
                <w:noProof/>
                <w:webHidden/>
              </w:rPr>
              <w:fldChar w:fldCharType="separate"/>
            </w:r>
            <w:r w:rsidR="007767B0">
              <w:rPr>
                <w:noProof/>
                <w:webHidden/>
              </w:rPr>
              <w:t>44</w:t>
            </w:r>
            <w:r>
              <w:rPr>
                <w:noProof/>
                <w:webHidden/>
              </w:rPr>
              <w:fldChar w:fldCharType="end"/>
            </w:r>
          </w:hyperlink>
        </w:p>
        <w:p w14:paraId="1E1CDCB3" w14:textId="665EA607" w:rsidR="003324C5" w:rsidRDefault="003324C5">
          <w:pPr>
            <w:pStyle w:val="TOC2"/>
            <w:tabs>
              <w:tab w:val="left" w:pos="1540"/>
              <w:tab w:val="right" w:leader="dot" w:pos="9016"/>
            </w:tabs>
            <w:rPr>
              <w:rFonts w:asciiTheme="minorHAnsi" w:eastAsiaTheme="minorEastAsia" w:hAnsiTheme="minorHAnsi" w:cstheme="minorBidi"/>
              <w:noProof/>
              <w:sz w:val="22"/>
              <w:szCs w:val="22"/>
              <w:lang w:eastAsia="en-GB"/>
            </w:rPr>
          </w:pPr>
          <w:hyperlink w:anchor="_Toc506336019" w:history="1">
            <w:r w:rsidRPr="00A35165">
              <w:rPr>
                <w:rStyle w:val="Hyperlink"/>
              </w:rPr>
              <w:t>2.10</w:t>
            </w:r>
            <w:r>
              <w:rPr>
                <w:rFonts w:asciiTheme="minorHAnsi" w:eastAsiaTheme="minorEastAsia" w:hAnsiTheme="minorHAnsi" w:cstheme="minorBidi"/>
                <w:noProof/>
                <w:sz w:val="22"/>
                <w:szCs w:val="22"/>
                <w:lang w:eastAsia="en-GB"/>
              </w:rPr>
              <w:tab/>
            </w:r>
            <w:r w:rsidRPr="00A35165">
              <w:rPr>
                <w:rStyle w:val="Hyperlink"/>
              </w:rPr>
              <w:t>Error Handling</w:t>
            </w:r>
            <w:r>
              <w:rPr>
                <w:noProof/>
                <w:webHidden/>
              </w:rPr>
              <w:tab/>
            </w:r>
            <w:r>
              <w:rPr>
                <w:noProof/>
                <w:webHidden/>
              </w:rPr>
              <w:fldChar w:fldCharType="begin"/>
            </w:r>
            <w:r>
              <w:rPr>
                <w:noProof/>
                <w:webHidden/>
              </w:rPr>
              <w:instrText xml:space="preserve"> PAGEREF _Toc506336019 \h </w:instrText>
            </w:r>
            <w:r>
              <w:rPr>
                <w:noProof/>
                <w:webHidden/>
              </w:rPr>
            </w:r>
            <w:r>
              <w:rPr>
                <w:noProof/>
                <w:webHidden/>
              </w:rPr>
              <w:fldChar w:fldCharType="separate"/>
            </w:r>
            <w:r w:rsidR="007767B0">
              <w:rPr>
                <w:noProof/>
                <w:webHidden/>
              </w:rPr>
              <w:t>44</w:t>
            </w:r>
            <w:r>
              <w:rPr>
                <w:noProof/>
                <w:webHidden/>
              </w:rPr>
              <w:fldChar w:fldCharType="end"/>
            </w:r>
          </w:hyperlink>
        </w:p>
        <w:p w14:paraId="544B926C" w14:textId="4B8E8545" w:rsidR="003324C5" w:rsidRDefault="003324C5" w:rsidP="00E321BA">
          <w:pPr>
            <w:pStyle w:val="TOC3"/>
            <w:rPr>
              <w:rFonts w:asciiTheme="minorHAnsi" w:eastAsiaTheme="minorEastAsia" w:hAnsiTheme="minorHAnsi" w:cstheme="minorBidi"/>
              <w:noProof/>
              <w:sz w:val="22"/>
              <w:szCs w:val="22"/>
              <w:lang w:eastAsia="en-GB"/>
            </w:rPr>
          </w:pPr>
          <w:hyperlink w:anchor="_Toc506336020" w:history="1">
            <w:r w:rsidRPr="00A35165">
              <w:rPr>
                <w:rStyle w:val="Hyperlink"/>
              </w:rPr>
              <w:t>2.10.1</w:t>
            </w:r>
            <w:r>
              <w:rPr>
                <w:rFonts w:asciiTheme="minorHAnsi" w:eastAsiaTheme="minorEastAsia" w:hAnsiTheme="minorHAnsi" w:cstheme="minorBidi"/>
                <w:noProof/>
                <w:sz w:val="22"/>
                <w:szCs w:val="22"/>
                <w:lang w:eastAsia="en-GB"/>
              </w:rPr>
              <w:tab/>
            </w:r>
            <w:r w:rsidRPr="00A35165">
              <w:rPr>
                <w:rStyle w:val="Hyperlink"/>
              </w:rPr>
              <w:t>Retry Processing</w:t>
            </w:r>
            <w:r>
              <w:rPr>
                <w:noProof/>
                <w:webHidden/>
              </w:rPr>
              <w:tab/>
            </w:r>
            <w:r>
              <w:rPr>
                <w:noProof/>
                <w:webHidden/>
              </w:rPr>
              <w:fldChar w:fldCharType="begin"/>
            </w:r>
            <w:r>
              <w:rPr>
                <w:noProof/>
                <w:webHidden/>
              </w:rPr>
              <w:instrText xml:space="preserve"> PAGEREF _Toc506336020 \h </w:instrText>
            </w:r>
            <w:r>
              <w:rPr>
                <w:noProof/>
                <w:webHidden/>
              </w:rPr>
            </w:r>
            <w:r>
              <w:rPr>
                <w:noProof/>
                <w:webHidden/>
              </w:rPr>
              <w:fldChar w:fldCharType="separate"/>
            </w:r>
            <w:r w:rsidR="007767B0">
              <w:rPr>
                <w:noProof/>
                <w:webHidden/>
              </w:rPr>
              <w:t>44</w:t>
            </w:r>
            <w:r>
              <w:rPr>
                <w:noProof/>
                <w:webHidden/>
              </w:rPr>
              <w:fldChar w:fldCharType="end"/>
            </w:r>
          </w:hyperlink>
        </w:p>
        <w:p w14:paraId="723D1971" w14:textId="6E8D6DEB" w:rsidR="003324C5" w:rsidRDefault="003324C5" w:rsidP="00E321BA">
          <w:pPr>
            <w:pStyle w:val="TOC3"/>
            <w:rPr>
              <w:rFonts w:asciiTheme="minorHAnsi" w:eastAsiaTheme="minorEastAsia" w:hAnsiTheme="minorHAnsi" w:cstheme="minorBidi"/>
              <w:noProof/>
              <w:sz w:val="22"/>
              <w:szCs w:val="22"/>
              <w:lang w:eastAsia="en-GB"/>
            </w:rPr>
          </w:pPr>
          <w:hyperlink w:anchor="_Toc506336021" w:history="1">
            <w:r w:rsidRPr="00A35165">
              <w:rPr>
                <w:rStyle w:val="Hyperlink"/>
              </w:rPr>
              <w:t>2.10.2</w:t>
            </w:r>
            <w:r>
              <w:rPr>
                <w:rFonts w:asciiTheme="minorHAnsi" w:eastAsiaTheme="minorEastAsia" w:hAnsiTheme="minorHAnsi" w:cstheme="minorBidi"/>
                <w:noProof/>
                <w:sz w:val="22"/>
                <w:szCs w:val="22"/>
                <w:lang w:eastAsia="en-GB"/>
              </w:rPr>
              <w:tab/>
            </w:r>
            <w:r w:rsidRPr="00A35165">
              <w:rPr>
                <w:rStyle w:val="Hyperlink"/>
              </w:rPr>
              <w:t>Transform and Non-Device Requests</w:t>
            </w:r>
            <w:r>
              <w:rPr>
                <w:noProof/>
                <w:webHidden/>
              </w:rPr>
              <w:tab/>
            </w:r>
            <w:r>
              <w:rPr>
                <w:noProof/>
                <w:webHidden/>
              </w:rPr>
              <w:fldChar w:fldCharType="begin"/>
            </w:r>
            <w:r>
              <w:rPr>
                <w:noProof/>
                <w:webHidden/>
              </w:rPr>
              <w:instrText xml:space="preserve"> PAGEREF _Toc506336021 \h </w:instrText>
            </w:r>
            <w:r>
              <w:rPr>
                <w:noProof/>
                <w:webHidden/>
              </w:rPr>
            </w:r>
            <w:r>
              <w:rPr>
                <w:noProof/>
                <w:webHidden/>
              </w:rPr>
              <w:fldChar w:fldCharType="separate"/>
            </w:r>
            <w:r w:rsidR="007767B0">
              <w:rPr>
                <w:noProof/>
                <w:webHidden/>
              </w:rPr>
              <w:t>46</w:t>
            </w:r>
            <w:r>
              <w:rPr>
                <w:noProof/>
                <w:webHidden/>
              </w:rPr>
              <w:fldChar w:fldCharType="end"/>
            </w:r>
          </w:hyperlink>
        </w:p>
        <w:p w14:paraId="2D05E695" w14:textId="2A9FA865" w:rsidR="003324C5" w:rsidRDefault="003324C5" w:rsidP="00E321BA">
          <w:pPr>
            <w:pStyle w:val="TOC3"/>
            <w:rPr>
              <w:rFonts w:asciiTheme="minorHAnsi" w:eastAsiaTheme="minorEastAsia" w:hAnsiTheme="minorHAnsi" w:cstheme="minorBidi"/>
              <w:noProof/>
              <w:sz w:val="22"/>
              <w:szCs w:val="22"/>
              <w:lang w:eastAsia="en-GB"/>
            </w:rPr>
          </w:pPr>
          <w:hyperlink w:anchor="_Toc506336022" w:history="1">
            <w:r w:rsidRPr="00A35165">
              <w:rPr>
                <w:rStyle w:val="Hyperlink"/>
              </w:rPr>
              <w:t>2.10.3</w:t>
            </w:r>
            <w:r>
              <w:rPr>
                <w:rFonts w:asciiTheme="minorHAnsi" w:eastAsiaTheme="minorEastAsia" w:hAnsiTheme="minorHAnsi" w:cstheme="minorBidi"/>
                <w:noProof/>
                <w:sz w:val="22"/>
                <w:szCs w:val="22"/>
                <w:lang w:eastAsia="en-GB"/>
              </w:rPr>
              <w:tab/>
            </w:r>
            <w:r w:rsidRPr="00A35165">
              <w:rPr>
                <w:rStyle w:val="Hyperlink"/>
              </w:rPr>
              <w:t>On Demand Request</w:t>
            </w:r>
            <w:r>
              <w:rPr>
                <w:noProof/>
                <w:webHidden/>
              </w:rPr>
              <w:tab/>
            </w:r>
            <w:r>
              <w:rPr>
                <w:noProof/>
                <w:webHidden/>
              </w:rPr>
              <w:fldChar w:fldCharType="begin"/>
            </w:r>
            <w:r>
              <w:rPr>
                <w:noProof/>
                <w:webHidden/>
              </w:rPr>
              <w:instrText xml:space="preserve"> PAGEREF _Toc506336022 \h </w:instrText>
            </w:r>
            <w:r>
              <w:rPr>
                <w:noProof/>
                <w:webHidden/>
              </w:rPr>
            </w:r>
            <w:r>
              <w:rPr>
                <w:noProof/>
                <w:webHidden/>
              </w:rPr>
              <w:fldChar w:fldCharType="separate"/>
            </w:r>
            <w:r w:rsidR="007767B0">
              <w:rPr>
                <w:noProof/>
                <w:webHidden/>
              </w:rPr>
              <w:t>46</w:t>
            </w:r>
            <w:r>
              <w:rPr>
                <w:noProof/>
                <w:webHidden/>
              </w:rPr>
              <w:fldChar w:fldCharType="end"/>
            </w:r>
          </w:hyperlink>
        </w:p>
        <w:p w14:paraId="566BB692" w14:textId="359B7C36" w:rsidR="003324C5" w:rsidRDefault="003324C5" w:rsidP="00E321BA">
          <w:pPr>
            <w:pStyle w:val="TOC3"/>
            <w:rPr>
              <w:rFonts w:asciiTheme="minorHAnsi" w:eastAsiaTheme="minorEastAsia" w:hAnsiTheme="minorHAnsi" w:cstheme="minorBidi"/>
              <w:noProof/>
              <w:sz w:val="22"/>
              <w:szCs w:val="22"/>
              <w:lang w:eastAsia="en-GB"/>
            </w:rPr>
          </w:pPr>
          <w:hyperlink w:anchor="_Toc506336023" w:history="1">
            <w:r w:rsidRPr="00A35165">
              <w:rPr>
                <w:rStyle w:val="Hyperlink"/>
              </w:rPr>
              <w:t>2.10.4</w:t>
            </w:r>
            <w:r>
              <w:rPr>
                <w:rFonts w:asciiTheme="minorHAnsi" w:eastAsiaTheme="minorEastAsia" w:hAnsiTheme="minorHAnsi" w:cstheme="minorBidi"/>
                <w:noProof/>
                <w:sz w:val="22"/>
                <w:szCs w:val="22"/>
                <w:lang w:eastAsia="en-GB"/>
              </w:rPr>
              <w:tab/>
            </w:r>
            <w:r w:rsidRPr="00A35165">
              <w:rPr>
                <w:rStyle w:val="Hyperlink"/>
              </w:rPr>
              <w:t>Future-Dated (Device)</w:t>
            </w:r>
            <w:r>
              <w:rPr>
                <w:noProof/>
                <w:webHidden/>
              </w:rPr>
              <w:tab/>
            </w:r>
            <w:r>
              <w:rPr>
                <w:noProof/>
                <w:webHidden/>
              </w:rPr>
              <w:fldChar w:fldCharType="begin"/>
            </w:r>
            <w:r>
              <w:rPr>
                <w:noProof/>
                <w:webHidden/>
              </w:rPr>
              <w:instrText xml:space="preserve"> PAGEREF _Toc506336023 \h </w:instrText>
            </w:r>
            <w:r>
              <w:rPr>
                <w:noProof/>
                <w:webHidden/>
              </w:rPr>
            </w:r>
            <w:r>
              <w:rPr>
                <w:noProof/>
                <w:webHidden/>
              </w:rPr>
              <w:fldChar w:fldCharType="separate"/>
            </w:r>
            <w:r w:rsidR="007767B0">
              <w:rPr>
                <w:noProof/>
                <w:webHidden/>
              </w:rPr>
              <w:t>46</w:t>
            </w:r>
            <w:r>
              <w:rPr>
                <w:noProof/>
                <w:webHidden/>
              </w:rPr>
              <w:fldChar w:fldCharType="end"/>
            </w:r>
          </w:hyperlink>
        </w:p>
        <w:p w14:paraId="7D47F413" w14:textId="28F8FCC9" w:rsidR="003324C5" w:rsidRDefault="003324C5" w:rsidP="00E321BA">
          <w:pPr>
            <w:pStyle w:val="TOC3"/>
            <w:rPr>
              <w:rFonts w:asciiTheme="minorHAnsi" w:eastAsiaTheme="minorEastAsia" w:hAnsiTheme="minorHAnsi" w:cstheme="minorBidi"/>
              <w:noProof/>
              <w:sz w:val="22"/>
              <w:szCs w:val="22"/>
              <w:lang w:eastAsia="en-GB"/>
            </w:rPr>
          </w:pPr>
          <w:hyperlink w:anchor="_Toc506336024" w:history="1">
            <w:r w:rsidRPr="00A35165">
              <w:rPr>
                <w:rStyle w:val="Hyperlink"/>
              </w:rPr>
              <w:t>2.10.5</w:t>
            </w:r>
            <w:r>
              <w:rPr>
                <w:rFonts w:asciiTheme="minorHAnsi" w:eastAsiaTheme="minorEastAsia" w:hAnsiTheme="minorHAnsi" w:cstheme="minorBidi"/>
                <w:noProof/>
                <w:sz w:val="22"/>
                <w:szCs w:val="22"/>
                <w:lang w:eastAsia="en-GB"/>
              </w:rPr>
              <w:tab/>
            </w:r>
            <w:r w:rsidRPr="00A35165">
              <w:rPr>
                <w:rStyle w:val="Hyperlink"/>
              </w:rPr>
              <w:t>Future-Dated (DSP)</w:t>
            </w:r>
            <w:r>
              <w:rPr>
                <w:noProof/>
                <w:webHidden/>
              </w:rPr>
              <w:tab/>
            </w:r>
            <w:r>
              <w:rPr>
                <w:noProof/>
                <w:webHidden/>
              </w:rPr>
              <w:fldChar w:fldCharType="begin"/>
            </w:r>
            <w:r>
              <w:rPr>
                <w:noProof/>
                <w:webHidden/>
              </w:rPr>
              <w:instrText xml:space="preserve"> PAGEREF _Toc506336024 \h </w:instrText>
            </w:r>
            <w:r>
              <w:rPr>
                <w:noProof/>
                <w:webHidden/>
              </w:rPr>
            </w:r>
            <w:r>
              <w:rPr>
                <w:noProof/>
                <w:webHidden/>
              </w:rPr>
              <w:fldChar w:fldCharType="separate"/>
            </w:r>
            <w:r w:rsidR="007767B0">
              <w:rPr>
                <w:noProof/>
                <w:webHidden/>
              </w:rPr>
              <w:t>47</w:t>
            </w:r>
            <w:r>
              <w:rPr>
                <w:noProof/>
                <w:webHidden/>
              </w:rPr>
              <w:fldChar w:fldCharType="end"/>
            </w:r>
          </w:hyperlink>
        </w:p>
        <w:p w14:paraId="4C6B7277" w14:textId="73066456" w:rsidR="003324C5" w:rsidRDefault="003324C5" w:rsidP="00E321BA">
          <w:pPr>
            <w:pStyle w:val="TOC3"/>
            <w:rPr>
              <w:rFonts w:asciiTheme="minorHAnsi" w:eastAsiaTheme="minorEastAsia" w:hAnsiTheme="minorHAnsi" w:cstheme="minorBidi"/>
              <w:noProof/>
              <w:sz w:val="22"/>
              <w:szCs w:val="22"/>
              <w:lang w:eastAsia="en-GB"/>
            </w:rPr>
          </w:pPr>
          <w:hyperlink w:anchor="_Toc506336025" w:history="1">
            <w:r w:rsidRPr="00A35165">
              <w:rPr>
                <w:rStyle w:val="Hyperlink"/>
              </w:rPr>
              <w:t>2.10.6</w:t>
            </w:r>
            <w:r>
              <w:rPr>
                <w:rFonts w:asciiTheme="minorHAnsi" w:eastAsiaTheme="minorEastAsia" w:hAnsiTheme="minorHAnsi" w:cstheme="minorBidi"/>
                <w:noProof/>
                <w:sz w:val="22"/>
                <w:szCs w:val="22"/>
                <w:lang w:eastAsia="en-GB"/>
              </w:rPr>
              <w:tab/>
            </w:r>
            <w:r w:rsidRPr="00A35165">
              <w:rPr>
                <w:rStyle w:val="Hyperlink"/>
              </w:rPr>
              <w:t>DCC Scheduled</w:t>
            </w:r>
            <w:r>
              <w:rPr>
                <w:noProof/>
                <w:webHidden/>
              </w:rPr>
              <w:tab/>
            </w:r>
            <w:r>
              <w:rPr>
                <w:noProof/>
                <w:webHidden/>
              </w:rPr>
              <w:fldChar w:fldCharType="begin"/>
            </w:r>
            <w:r>
              <w:rPr>
                <w:noProof/>
                <w:webHidden/>
              </w:rPr>
              <w:instrText xml:space="preserve"> PAGEREF _Toc506336025 \h </w:instrText>
            </w:r>
            <w:r>
              <w:rPr>
                <w:noProof/>
                <w:webHidden/>
              </w:rPr>
            </w:r>
            <w:r>
              <w:rPr>
                <w:noProof/>
                <w:webHidden/>
              </w:rPr>
              <w:fldChar w:fldCharType="separate"/>
            </w:r>
            <w:r w:rsidR="007767B0">
              <w:rPr>
                <w:noProof/>
                <w:webHidden/>
              </w:rPr>
              <w:t>48</w:t>
            </w:r>
            <w:r>
              <w:rPr>
                <w:noProof/>
                <w:webHidden/>
              </w:rPr>
              <w:fldChar w:fldCharType="end"/>
            </w:r>
          </w:hyperlink>
        </w:p>
        <w:p w14:paraId="511318EB" w14:textId="574435B8" w:rsidR="003324C5" w:rsidRDefault="003324C5" w:rsidP="00E321BA">
          <w:pPr>
            <w:pStyle w:val="TOC3"/>
            <w:rPr>
              <w:rFonts w:asciiTheme="minorHAnsi" w:eastAsiaTheme="minorEastAsia" w:hAnsiTheme="minorHAnsi" w:cstheme="minorBidi"/>
              <w:noProof/>
              <w:sz w:val="22"/>
              <w:szCs w:val="22"/>
              <w:lang w:eastAsia="en-GB"/>
            </w:rPr>
          </w:pPr>
          <w:hyperlink w:anchor="_Toc506336026" w:history="1">
            <w:r w:rsidRPr="00A35165">
              <w:rPr>
                <w:rStyle w:val="Hyperlink"/>
              </w:rPr>
              <w:t>2.10.7</w:t>
            </w:r>
            <w:r>
              <w:rPr>
                <w:rFonts w:asciiTheme="minorHAnsi" w:eastAsiaTheme="minorEastAsia" w:hAnsiTheme="minorHAnsi" w:cstheme="minorBidi"/>
                <w:noProof/>
                <w:sz w:val="22"/>
                <w:szCs w:val="22"/>
                <w:lang w:eastAsia="en-GB"/>
              </w:rPr>
              <w:tab/>
            </w:r>
            <w:r w:rsidRPr="00A35165">
              <w:rPr>
                <w:rStyle w:val="Hyperlink"/>
              </w:rPr>
              <w:t>Meter Scheduled</w:t>
            </w:r>
            <w:r>
              <w:rPr>
                <w:noProof/>
                <w:webHidden/>
              </w:rPr>
              <w:tab/>
            </w:r>
            <w:r>
              <w:rPr>
                <w:noProof/>
                <w:webHidden/>
              </w:rPr>
              <w:fldChar w:fldCharType="begin"/>
            </w:r>
            <w:r>
              <w:rPr>
                <w:noProof/>
                <w:webHidden/>
              </w:rPr>
              <w:instrText xml:space="preserve"> PAGEREF _Toc506336026 \h </w:instrText>
            </w:r>
            <w:r>
              <w:rPr>
                <w:noProof/>
                <w:webHidden/>
              </w:rPr>
            </w:r>
            <w:r>
              <w:rPr>
                <w:noProof/>
                <w:webHidden/>
              </w:rPr>
              <w:fldChar w:fldCharType="separate"/>
            </w:r>
            <w:r w:rsidR="007767B0">
              <w:rPr>
                <w:noProof/>
                <w:webHidden/>
              </w:rPr>
              <w:t>49</w:t>
            </w:r>
            <w:r>
              <w:rPr>
                <w:noProof/>
                <w:webHidden/>
              </w:rPr>
              <w:fldChar w:fldCharType="end"/>
            </w:r>
          </w:hyperlink>
        </w:p>
        <w:p w14:paraId="64AFD978" w14:textId="6ECDC50F" w:rsidR="003324C5" w:rsidRDefault="003324C5" w:rsidP="00E321BA">
          <w:pPr>
            <w:pStyle w:val="TOC3"/>
            <w:rPr>
              <w:rFonts w:asciiTheme="minorHAnsi" w:eastAsiaTheme="minorEastAsia" w:hAnsiTheme="minorHAnsi" w:cstheme="minorBidi"/>
              <w:noProof/>
              <w:sz w:val="22"/>
              <w:szCs w:val="22"/>
              <w:lang w:eastAsia="en-GB"/>
            </w:rPr>
          </w:pPr>
          <w:hyperlink w:anchor="_Toc506336027" w:history="1">
            <w:r w:rsidRPr="00A35165">
              <w:rPr>
                <w:rStyle w:val="Hyperlink"/>
              </w:rPr>
              <w:t>2.10.8</w:t>
            </w:r>
            <w:r>
              <w:rPr>
                <w:rFonts w:asciiTheme="minorHAnsi" w:eastAsiaTheme="minorEastAsia" w:hAnsiTheme="minorHAnsi" w:cstheme="minorBidi"/>
                <w:noProof/>
                <w:sz w:val="22"/>
                <w:szCs w:val="22"/>
                <w:lang w:eastAsia="en-GB"/>
              </w:rPr>
              <w:tab/>
            </w:r>
            <w:r w:rsidRPr="00A35165">
              <w:rPr>
                <w:rStyle w:val="Hyperlink"/>
              </w:rPr>
              <w:t>Device Alert</w:t>
            </w:r>
            <w:r>
              <w:rPr>
                <w:noProof/>
                <w:webHidden/>
              </w:rPr>
              <w:tab/>
            </w:r>
            <w:r>
              <w:rPr>
                <w:noProof/>
                <w:webHidden/>
              </w:rPr>
              <w:fldChar w:fldCharType="begin"/>
            </w:r>
            <w:r>
              <w:rPr>
                <w:noProof/>
                <w:webHidden/>
              </w:rPr>
              <w:instrText xml:space="preserve"> PAGEREF _Toc506336027 \h </w:instrText>
            </w:r>
            <w:r>
              <w:rPr>
                <w:noProof/>
                <w:webHidden/>
              </w:rPr>
            </w:r>
            <w:r>
              <w:rPr>
                <w:noProof/>
                <w:webHidden/>
              </w:rPr>
              <w:fldChar w:fldCharType="separate"/>
            </w:r>
            <w:r w:rsidR="007767B0">
              <w:rPr>
                <w:noProof/>
                <w:webHidden/>
              </w:rPr>
              <w:t>49</w:t>
            </w:r>
            <w:r>
              <w:rPr>
                <w:noProof/>
                <w:webHidden/>
              </w:rPr>
              <w:fldChar w:fldCharType="end"/>
            </w:r>
          </w:hyperlink>
        </w:p>
        <w:p w14:paraId="4936B23A" w14:textId="670DBBE5" w:rsidR="003324C5" w:rsidRDefault="003324C5" w:rsidP="00E321BA">
          <w:pPr>
            <w:pStyle w:val="TOC3"/>
            <w:rPr>
              <w:rFonts w:asciiTheme="minorHAnsi" w:eastAsiaTheme="minorEastAsia" w:hAnsiTheme="minorHAnsi" w:cstheme="minorBidi"/>
              <w:noProof/>
              <w:sz w:val="22"/>
              <w:szCs w:val="22"/>
              <w:lang w:eastAsia="en-GB"/>
            </w:rPr>
          </w:pPr>
          <w:hyperlink w:anchor="_Toc506336028" w:history="1">
            <w:r w:rsidRPr="00A35165">
              <w:rPr>
                <w:rStyle w:val="Hyperlink"/>
              </w:rPr>
              <w:t>2.10.9</w:t>
            </w:r>
            <w:r>
              <w:rPr>
                <w:rFonts w:asciiTheme="minorHAnsi" w:eastAsiaTheme="minorEastAsia" w:hAnsiTheme="minorHAnsi" w:cstheme="minorBidi"/>
                <w:noProof/>
                <w:sz w:val="22"/>
                <w:szCs w:val="22"/>
                <w:lang w:eastAsia="en-GB"/>
              </w:rPr>
              <w:tab/>
            </w:r>
            <w:r w:rsidRPr="00A35165">
              <w:rPr>
                <w:rStyle w:val="Hyperlink"/>
              </w:rPr>
              <w:t>DCC Alert</w:t>
            </w:r>
            <w:r>
              <w:rPr>
                <w:noProof/>
                <w:webHidden/>
              </w:rPr>
              <w:tab/>
            </w:r>
            <w:r>
              <w:rPr>
                <w:noProof/>
                <w:webHidden/>
              </w:rPr>
              <w:fldChar w:fldCharType="begin"/>
            </w:r>
            <w:r>
              <w:rPr>
                <w:noProof/>
                <w:webHidden/>
              </w:rPr>
              <w:instrText xml:space="preserve"> PAGEREF _Toc506336028 \h </w:instrText>
            </w:r>
            <w:r>
              <w:rPr>
                <w:noProof/>
                <w:webHidden/>
              </w:rPr>
            </w:r>
            <w:r>
              <w:rPr>
                <w:noProof/>
                <w:webHidden/>
              </w:rPr>
              <w:fldChar w:fldCharType="separate"/>
            </w:r>
            <w:r w:rsidR="007767B0">
              <w:rPr>
                <w:noProof/>
                <w:webHidden/>
              </w:rPr>
              <w:t>49</w:t>
            </w:r>
            <w:r>
              <w:rPr>
                <w:noProof/>
                <w:webHidden/>
              </w:rPr>
              <w:fldChar w:fldCharType="end"/>
            </w:r>
          </w:hyperlink>
        </w:p>
        <w:p w14:paraId="5260288C" w14:textId="14EE2C51" w:rsidR="003324C5" w:rsidRDefault="003324C5" w:rsidP="00E321BA">
          <w:pPr>
            <w:pStyle w:val="TOC3"/>
            <w:rPr>
              <w:rFonts w:asciiTheme="minorHAnsi" w:eastAsiaTheme="minorEastAsia" w:hAnsiTheme="minorHAnsi" w:cstheme="minorBidi"/>
              <w:noProof/>
              <w:sz w:val="22"/>
              <w:szCs w:val="22"/>
              <w:lang w:eastAsia="en-GB"/>
            </w:rPr>
          </w:pPr>
          <w:hyperlink w:anchor="_Toc506336029" w:history="1">
            <w:r w:rsidRPr="00A35165">
              <w:rPr>
                <w:rStyle w:val="Hyperlink"/>
              </w:rPr>
              <w:t>2.10.10</w:t>
            </w:r>
            <w:r>
              <w:rPr>
                <w:rFonts w:asciiTheme="minorHAnsi" w:eastAsiaTheme="minorEastAsia" w:hAnsiTheme="minorHAnsi" w:cstheme="minorBidi"/>
                <w:noProof/>
                <w:sz w:val="22"/>
                <w:szCs w:val="22"/>
                <w:lang w:eastAsia="en-GB"/>
              </w:rPr>
              <w:tab/>
            </w:r>
            <w:r w:rsidRPr="00A35165">
              <w:rPr>
                <w:rStyle w:val="Hyperlink"/>
              </w:rPr>
              <w:t>Anomaly Detection</w:t>
            </w:r>
            <w:r>
              <w:rPr>
                <w:noProof/>
                <w:webHidden/>
              </w:rPr>
              <w:tab/>
            </w:r>
            <w:r>
              <w:rPr>
                <w:noProof/>
                <w:webHidden/>
              </w:rPr>
              <w:fldChar w:fldCharType="begin"/>
            </w:r>
            <w:r>
              <w:rPr>
                <w:noProof/>
                <w:webHidden/>
              </w:rPr>
              <w:instrText xml:space="preserve"> PAGEREF _Toc506336029 \h </w:instrText>
            </w:r>
            <w:r>
              <w:rPr>
                <w:noProof/>
                <w:webHidden/>
              </w:rPr>
            </w:r>
            <w:r>
              <w:rPr>
                <w:noProof/>
                <w:webHidden/>
              </w:rPr>
              <w:fldChar w:fldCharType="separate"/>
            </w:r>
            <w:r w:rsidR="007767B0">
              <w:rPr>
                <w:noProof/>
                <w:webHidden/>
              </w:rPr>
              <w:t>50</w:t>
            </w:r>
            <w:r>
              <w:rPr>
                <w:noProof/>
                <w:webHidden/>
              </w:rPr>
              <w:fldChar w:fldCharType="end"/>
            </w:r>
          </w:hyperlink>
        </w:p>
        <w:p w14:paraId="4E0055A8" w14:textId="1026D707" w:rsidR="003324C5" w:rsidRDefault="003324C5">
          <w:pPr>
            <w:pStyle w:val="TOC1"/>
            <w:tabs>
              <w:tab w:val="left" w:pos="480"/>
              <w:tab w:val="right" w:leader="dot" w:pos="9016"/>
            </w:tabs>
            <w:rPr>
              <w:rFonts w:asciiTheme="minorHAnsi" w:eastAsiaTheme="minorEastAsia" w:hAnsiTheme="minorHAnsi" w:cstheme="minorBidi"/>
              <w:noProof/>
              <w:sz w:val="22"/>
              <w:szCs w:val="22"/>
              <w:lang w:eastAsia="en-GB"/>
            </w:rPr>
          </w:pPr>
          <w:hyperlink w:anchor="_Toc506336030" w:history="1">
            <w:r w:rsidRPr="00A35165">
              <w:rPr>
                <w:rStyle w:val="Hyperlink"/>
              </w:rPr>
              <w:t>3</w:t>
            </w:r>
            <w:r>
              <w:rPr>
                <w:rFonts w:asciiTheme="minorHAnsi" w:eastAsiaTheme="minorEastAsia" w:hAnsiTheme="minorHAnsi" w:cstheme="minorBidi"/>
                <w:noProof/>
                <w:sz w:val="22"/>
                <w:szCs w:val="22"/>
                <w:lang w:eastAsia="en-GB"/>
              </w:rPr>
              <w:tab/>
            </w:r>
            <w:r w:rsidRPr="00A35165">
              <w:rPr>
                <w:rStyle w:val="Hyperlink"/>
              </w:rPr>
              <w:t>Messages Sent Over The Interface</w:t>
            </w:r>
            <w:r>
              <w:rPr>
                <w:noProof/>
                <w:webHidden/>
              </w:rPr>
              <w:tab/>
            </w:r>
            <w:r>
              <w:rPr>
                <w:noProof/>
                <w:webHidden/>
              </w:rPr>
              <w:fldChar w:fldCharType="begin"/>
            </w:r>
            <w:r>
              <w:rPr>
                <w:noProof/>
                <w:webHidden/>
              </w:rPr>
              <w:instrText xml:space="preserve"> PAGEREF _Toc506336030 \h </w:instrText>
            </w:r>
            <w:r>
              <w:rPr>
                <w:noProof/>
                <w:webHidden/>
              </w:rPr>
            </w:r>
            <w:r>
              <w:rPr>
                <w:noProof/>
                <w:webHidden/>
              </w:rPr>
              <w:fldChar w:fldCharType="separate"/>
            </w:r>
            <w:r w:rsidR="007767B0">
              <w:rPr>
                <w:noProof/>
                <w:webHidden/>
              </w:rPr>
              <w:t>51</w:t>
            </w:r>
            <w:r>
              <w:rPr>
                <w:noProof/>
                <w:webHidden/>
              </w:rPr>
              <w:fldChar w:fldCharType="end"/>
            </w:r>
          </w:hyperlink>
        </w:p>
        <w:p w14:paraId="7DE2DCDA" w14:textId="3D13D27A"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6031" w:history="1">
            <w:r w:rsidRPr="00A35165">
              <w:rPr>
                <w:rStyle w:val="Hyperlink"/>
              </w:rPr>
              <w:t>3.1</w:t>
            </w:r>
            <w:r>
              <w:rPr>
                <w:rFonts w:asciiTheme="minorHAnsi" w:eastAsiaTheme="minorEastAsia" w:hAnsiTheme="minorHAnsi" w:cstheme="minorBidi"/>
                <w:noProof/>
                <w:sz w:val="22"/>
                <w:szCs w:val="22"/>
                <w:lang w:eastAsia="en-GB"/>
              </w:rPr>
              <w:tab/>
            </w:r>
            <w:r w:rsidRPr="00A35165">
              <w:rPr>
                <w:rStyle w:val="Hyperlink"/>
              </w:rPr>
              <w:t>Service Request Matrix</w:t>
            </w:r>
            <w:r>
              <w:rPr>
                <w:noProof/>
                <w:webHidden/>
              </w:rPr>
              <w:tab/>
            </w:r>
            <w:r>
              <w:rPr>
                <w:noProof/>
                <w:webHidden/>
              </w:rPr>
              <w:fldChar w:fldCharType="begin"/>
            </w:r>
            <w:r>
              <w:rPr>
                <w:noProof/>
                <w:webHidden/>
              </w:rPr>
              <w:instrText xml:space="preserve"> PAGEREF _Toc506336031 \h </w:instrText>
            </w:r>
            <w:r>
              <w:rPr>
                <w:noProof/>
                <w:webHidden/>
              </w:rPr>
            </w:r>
            <w:r>
              <w:rPr>
                <w:noProof/>
                <w:webHidden/>
              </w:rPr>
              <w:fldChar w:fldCharType="separate"/>
            </w:r>
            <w:r w:rsidR="007767B0">
              <w:rPr>
                <w:noProof/>
                <w:webHidden/>
              </w:rPr>
              <w:t>51</w:t>
            </w:r>
            <w:r>
              <w:rPr>
                <w:noProof/>
                <w:webHidden/>
              </w:rPr>
              <w:fldChar w:fldCharType="end"/>
            </w:r>
          </w:hyperlink>
        </w:p>
        <w:p w14:paraId="033F9AB3" w14:textId="3C7E6F3B"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6032" w:history="1">
            <w:r w:rsidRPr="00A35165">
              <w:rPr>
                <w:rStyle w:val="Hyperlink"/>
              </w:rPr>
              <w:t>3.2</w:t>
            </w:r>
            <w:r>
              <w:rPr>
                <w:rFonts w:asciiTheme="minorHAnsi" w:eastAsiaTheme="minorEastAsia" w:hAnsiTheme="minorHAnsi" w:cstheme="minorBidi"/>
                <w:noProof/>
                <w:sz w:val="22"/>
                <w:szCs w:val="22"/>
                <w:lang w:eastAsia="en-GB"/>
              </w:rPr>
              <w:tab/>
            </w:r>
            <w:r w:rsidRPr="00A35165">
              <w:rPr>
                <w:rStyle w:val="Hyperlink"/>
              </w:rPr>
              <w:t>Access Control</w:t>
            </w:r>
            <w:r>
              <w:rPr>
                <w:noProof/>
                <w:webHidden/>
              </w:rPr>
              <w:tab/>
            </w:r>
            <w:r>
              <w:rPr>
                <w:noProof/>
                <w:webHidden/>
              </w:rPr>
              <w:fldChar w:fldCharType="begin"/>
            </w:r>
            <w:r>
              <w:rPr>
                <w:noProof/>
                <w:webHidden/>
              </w:rPr>
              <w:instrText xml:space="preserve"> PAGEREF _Toc506336032 \h </w:instrText>
            </w:r>
            <w:r>
              <w:rPr>
                <w:noProof/>
                <w:webHidden/>
              </w:rPr>
            </w:r>
            <w:r>
              <w:rPr>
                <w:noProof/>
                <w:webHidden/>
              </w:rPr>
              <w:fldChar w:fldCharType="separate"/>
            </w:r>
            <w:r w:rsidR="007767B0">
              <w:rPr>
                <w:noProof/>
                <w:webHidden/>
              </w:rPr>
              <w:t>61</w:t>
            </w:r>
            <w:r>
              <w:rPr>
                <w:noProof/>
                <w:webHidden/>
              </w:rPr>
              <w:fldChar w:fldCharType="end"/>
            </w:r>
          </w:hyperlink>
        </w:p>
        <w:p w14:paraId="3A1E701D" w14:textId="597E0D43" w:rsidR="003324C5" w:rsidRDefault="003324C5" w:rsidP="00E321BA">
          <w:pPr>
            <w:pStyle w:val="TOC3"/>
            <w:rPr>
              <w:rFonts w:asciiTheme="minorHAnsi" w:eastAsiaTheme="minorEastAsia" w:hAnsiTheme="minorHAnsi" w:cstheme="minorBidi"/>
              <w:noProof/>
              <w:sz w:val="22"/>
              <w:szCs w:val="22"/>
              <w:lang w:eastAsia="en-GB"/>
            </w:rPr>
          </w:pPr>
          <w:hyperlink w:anchor="_Toc506336033" w:history="1">
            <w:r w:rsidRPr="00A35165">
              <w:rPr>
                <w:rStyle w:val="Hyperlink"/>
              </w:rPr>
              <w:t>3.2.1</w:t>
            </w:r>
            <w:r>
              <w:rPr>
                <w:rFonts w:asciiTheme="minorHAnsi" w:eastAsiaTheme="minorEastAsia" w:hAnsiTheme="minorHAnsi" w:cstheme="minorBidi"/>
                <w:noProof/>
                <w:sz w:val="22"/>
                <w:szCs w:val="22"/>
                <w:lang w:eastAsia="en-GB"/>
              </w:rPr>
              <w:tab/>
            </w:r>
            <w:r w:rsidRPr="00A35165">
              <w:rPr>
                <w:rStyle w:val="Hyperlink"/>
              </w:rPr>
              <w:t>Communications Authentication</w:t>
            </w:r>
            <w:r>
              <w:rPr>
                <w:noProof/>
                <w:webHidden/>
              </w:rPr>
              <w:tab/>
            </w:r>
            <w:r>
              <w:rPr>
                <w:noProof/>
                <w:webHidden/>
              </w:rPr>
              <w:fldChar w:fldCharType="begin"/>
            </w:r>
            <w:r>
              <w:rPr>
                <w:noProof/>
                <w:webHidden/>
              </w:rPr>
              <w:instrText xml:space="preserve"> PAGEREF _Toc506336033 \h </w:instrText>
            </w:r>
            <w:r>
              <w:rPr>
                <w:noProof/>
                <w:webHidden/>
              </w:rPr>
            </w:r>
            <w:r>
              <w:rPr>
                <w:noProof/>
                <w:webHidden/>
              </w:rPr>
              <w:fldChar w:fldCharType="separate"/>
            </w:r>
            <w:r w:rsidR="007767B0">
              <w:rPr>
                <w:noProof/>
                <w:webHidden/>
              </w:rPr>
              <w:t>61</w:t>
            </w:r>
            <w:r>
              <w:rPr>
                <w:noProof/>
                <w:webHidden/>
              </w:rPr>
              <w:fldChar w:fldCharType="end"/>
            </w:r>
          </w:hyperlink>
        </w:p>
        <w:p w14:paraId="3CBFCD06" w14:textId="53CFB395" w:rsidR="003324C5" w:rsidRDefault="003324C5" w:rsidP="00E321BA">
          <w:pPr>
            <w:pStyle w:val="TOC3"/>
            <w:rPr>
              <w:rFonts w:asciiTheme="minorHAnsi" w:eastAsiaTheme="minorEastAsia" w:hAnsiTheme="minorHAnsi" w:cstheme="minorBidi"/>
              <w:noProof/>
              <w:sz w:val="22"/>
              <w:szCs w:val="22"/>
              <w:lang w:eastAsia="en-GB"/>
            </w:rPr>
          </w:pPr>
          <w:hyperlink w:anchor="_Toc506336034" w:history="1">
            <w:r w:rsidRPr="00A35165">
              <w:rPr>
                <w:rStyle w:val="Hyperlink"/>
              </w:rPr>
              <w:t>3.2.2</w:t>
            </w:r>
            <w:r>
              <w:rPr>
                <w:rFonts w:asciiTheme="minorHAnsi" w:eastAsiaTheme="minorEastAsia" w:hAnsiTheme="minorHAnsi" w:cstheme="minorBidi"/>
                <w:noProof/>
                <w:sz w:val="22"/>
                <w:szCs w:val="22"/>
                <w:lang w:eastAsia="en-GB"/>
              </w:rPr>
              <w:tab/>
            </w:r>
            <w:r w:rsidRPr="00A35165">
              <w:rPr>
                <w:rStyle w:val="Hyperlink"/>
              </w:rPr>
              <w:t>Validation</w:t>
            </w:r>
            <w:r>
              <w:rPr>
                <w:noProof/>
                <w:webHidden/>
              </w:rPr>
              <w:tab/>
            </w:r>
            <w:r>
              <w:rPr>
                <w:noProof/>
                <w:webHidden/>
              </w:rPr>
              <w:fldChar w:fldCharType="begin"/>
            </w:r>
            <w:r>
              <w:rPr>
                <w:noProof/>
                <w:webHidden/>
              </w:rPr>
              <w:instrText xml:space="preserve"> PAGEREF _Toc506336034 \h </w:instrText>
            </w:r>
            <w:r>
              <w:rPr>
                <w:noProof/>
                <w:webHidden/>
              </w:rPr>
            </w:r>
            <w:r>
              <w:rPr>
                <w:noProof/>
                <w:webHidden/>
              </w:rPr>
              <w:fldChar w:fldCharType="separate"/>
            </w:r>
            <w:r w:rsidR="007767B0">
              <w:rPr>
                <w:noProof/>
                <w:webHidden/>
              </w:rPr>
              <w:t>62</w:t>
            </w:r>
            <w:r>
              <w:rPr>
                <w:noProof/>
                <w:webHidden/>
              </w:rPr>
              <w:fldChar w:fldCharType="end"/>
            </w:r>
          </w:hyperlink>
        </w:p>
        <w:p w14:paraId="25292A69" w14:textId="622938B6" w:rsidR="003324C5" w:rsidRDefault="003324C5" w:rsidP="00E321BA">
          <w:pPr>
            <w:pStyle w:val="TOC3"/>
            <w:rPr>
              <w:rFonts w:asciiTheme="minorHAnsi" w:eastAsiaTheme="minorEastAsia" w:hAnsiTheme="minorHAnsi" w:cstheme="minorBidi"/>
              <w:noProof/>
              <w:sz w:val="22"/>
              <w:szCs w:val="22"/>
              <w:lang w:eastAsia="en-GB"/>
            </w:rPr>
          </w:pPr>
          <w:hyperlink w:anchor="_Toc506336035" w:history="1">
            <w:r w:rsidRPr="00A35165">
              <w:rPr>
                <w:rStyle w:val="Hyperlink"/>
              </w:rPr>
              <w:t>3.2.3</w:t>
            </w:r>
            <w:r>
              <w:rPr>
                <w:rFonts w:asciiTheme="minorHAnsi" w:eastAsiaTheme="minorEastAsia" w:hAnsiTheme="minorHAnsi" w:cstheme="minorBidi"/>
                <w:noProof/>
                <w:sz w:val="22"/>
                <w:szCs w:val="22"/>
                <w:lang w:eastAsia="en-GB"/>
              </w:rPr>
              <w:tab/>
            </w:r>
            <w:r w:rsidRPr="00A35165">
              <w:rPr>
                <w:rStyle w:val="Hyperlink"/>
              </w:rPr>
              <w:t>Message Authentication</w:t>
            </w:r>
            <w:r>
              <w:rPr>
                <w:noProof/>
                <w:webHidden/>
              </w:rPr>
              <w:tab/>
            </w:r>
            <w:r>
              <w:rPr>
                <w:noProof/>
                <w:webHidden/>
              </w:rPr>
              <w:fldChar w:fldCharType="begin"/>
            </w:r>
            <w:r>
              <w:rPr>
                <w:noProof/>
                <w:webHidden/>
              </w:rPr>
              <w:instrText xml:space="preserve"> PAGEREF _Toc506336035 \h </w:instrText>
            </w:r>
            <w:r>
              <w:rPr>
                <w:noProof/>
                <w:webHidden/>
              </w:rPr>
            </w:r>
            <w:r>
              <w:rPr>
                <w:noProof/>
                <w:webHidden/>
              </w:rPr>
              <w:fldChar w:fldCharType="separate"/>
            </w:r>
            <w:r w:rsidR="007767B0">
              <w:rPr>
                <w:noProof/>
                <w:webHidden/>
              </w:rPr>
              <w:t>62</w:t>
            </w:r>
            <w:r>
              <w:rPr>
                <w:noProof/>
                <w:webHidden/>
              </w:rPr>
              <w:fldChar w:fldCharType="end"/>
            </w:r>
          </w:hyperlink>
        </w:p>
        <w:p w14:paraId="374CBFB5" w14:textId="6271994C" w:rsidR="003324C5" w:rsidRDefault="003324C5" w:rsidP="00E321BA">
          <w:pPr>
            <w:pStyle w:val="TOC3"/>
            <w:rPr>
              <w:rFonts w:asciiTheme="minorHAnsi" w:eastAsiaTheme="minorEastAsia" w:hAnsiTheme="minorHAnsi" w:cstheme="minorBidi"/>
              <w:noProof/>
              <w:sz w:val="22"/>
              <w:szCs w:val="22"/>
              <w:lang w:eastAsia="en-GB"/>
            </w:rPr>
          </w:pPr>
          <w:hyperlink w:anchor="_Toc506336036" w:history="1">
            <w:r w:rsidRPr="00A35165">
              <w:rPr>
                <w:rStyle w:val="Hyperlink"/>
              </w:rPr>
              <w:t>3.2.4</w:t>
            </w:r>
            <w:r>
              <w:rPr>
                <w:rFonts w:asciiTheme="minorHAnsi" w:eastAsiaTheme="minorEastAsia" w:hAnsiTheme="minorHAnsi" w:cstheme="minorBidi"/>
                <w:noProof/>
                <w:sz w:val="22"/>
                <w:szCs w:val="22"/>
                <w:lang w:eastAsia="en-GB"/>
              </w:rPr>
              <w:tab/>
            </w:r>
            <w:r w:rsidRPr="00A35165">
              <w:rPr>
                <w:rStyle w:val="Hyperlink"/>
              </w:rPr>
              <w:t>Authorisation</w:t>
            </w:r>
            <w:r>
              <w:rPr>
                <w:noProof/>
                <w:webHidden/>
              </w:rPr>
              <w:tab/>
            </w:r>
            <w:r>
              <w:rPr>
                <w:noProof/>
                <w:webHidden/>
              </w:rPr>
              <w:fldChar w:fldCharType="begin"/>
            </w:r>
            <w:r>
              <w:rPr>
                <w:noProof/>
                <w:webHidden/>
              </w:rPr>
              <w:instrText xml:space="preserve"> PAGEREF _Toc506336036 \h </w:instrText>
            </w:r>
            <w:r>
              <w:rPr>
                <w:noProof/>
                <w:webHidden/>
              </w:rPr>
            </w:r>
            <w:r>
              <w:rPr>
                <w:noProof/>
                <w:webHidden/>
              </w:rPr>
              <w:fldChar w:fldCharType="separate"/>
            </w:r>
            <w:r w:rsidR="007767B0">
              <w:rPr>
                <w:noProof/>
                <w:webHidden/>
              </w:rPr>
              <w:t>63</w:t>
            </w:r>
            <w:r>
              <w:rPr>
                <w:noProof/>
                <w:webHidden/>
              </w:rPr>
              <w:fldChar w:fldCharType="end"/>
            </w:r>
          </w:hyperlink>
        </w:p>
        <w:p w14:paraId="16635A20" w14:textId="3B12EA20" w:rsidR="003324C5" w:rsidRDefault="003324C5" w:rsidP="00E321BA">
          <w:pPr>
            <w:pStyle w:val="TOC3"/>
            <w:rPr>
              <w:rFonts w:asciiTheme="minorHAnsi" w:eastAsiaTheme="minorEastAsia" w:hAnsiTheme="minorHAnsi" w:cstheme="minorBidi"/>
              <w:noProof/>
              <w:sz w:val="22"/>
              <w:szCs w:val="22"/>
              <w:lang w:eastAsia="en-GB"/>
            </w:rPr>
          </w:pPr>
          <w:hyperlink w:anchor="_Toc506336037" w:history="1">
            <w:r w:rsidRPr="00A35165">
              <w:rPr>
                <w:rStyle w:val="Hyperlink"/>
              </w:rPr>
              <w:t>3.2.5</w:t>
            </w:r>
            <w:r>
              <w:rPr>
                <w:rFonts w:asciiTheme="minorHAnsi" w:eastAsiaTheme="minorEastAsia" w:hAnsiTheme="minorHAnsi" w:cstheme="minorBidi"/>
                <w:noProof/>
                <w:sz w:val="22"/>
                <w:szCs w:val="22"/>
                <w:lang w:eastAsia="en-GB"/>
              </w:rPr>
              <w:tab/>
            </w:r>
            <w:r w:rsidRPr="00A35165">
              <w:rPr>
                <w:rStyle w:val="Hyperlink"/>
              </w:rPr>
              <w:t>Data Validation</w:t>
            </w:r>
            <w:r>
              <w:rPr>
                <w:noProof/>
                <w:webHidden/>
              </w:rPr>
              <w:tab/>
            </w:r>
            <w:r>
              <w:rPr>
                <w:noProof/>
                <w:webHidden/>
              </w:rPr>
              <w:fldChar w:fldCharType="begin"/>
            </w:r>
            <w:r>
              <w:rPr>
                <w:noProof/>
                <w:webHidden/>
              </w:rPr>
              <w:instrText xml:space="preserve"> PAGEREF _Toc506336037 \h </w:instrText>
            </w:r>
            <w:r>
              <w:rPr>
                <w:noProof/>
                <w:webHidden/>
              </w:rPr>
            </w:r>
            <w:r>
              <w:rPr>
                <w:noProof/>
                <w:webHidden/>
              </w:rPr>
              <w:fldChar w:fldCharType="separate"/>
            </w:r>
            <w:r w:rsidR="007767B0">
              <w:rPr>
                <w:noProof/>
                <w:webHidden/>
              </w:rPr>
              <w:t>65</w:t>
            </w:r>
            <w:r>
              <w:rPr>
                <w:noProof/>
                <w:webHidden/>
              </w:rPr>
              <w:fldChar w:fldCharType="end"/>
            </w:r>
          </w:hyperlink>
        </w:p>
        <w:p w14:paraId="7C852928" w14:textId="5FACAE95"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6038" w:history="1">
            <w:r w:rsidRPr="00A35165">
              <w:rPr>
                <w:rStyle w:val="Hyperlink"/>
              </w:rPr>
              <w:t>3.3</w:t>
            </w:r>
            <w:r>
              <w:rPr>
                <w:rFonts w:asciiTheme="minorHAnsi" w:eastAsiaTheme="minorEastAsia" w:hAnsiTheme="minorHAnsi" w:cstheme="minorBidi"/>
                <w:noProof/>
                <w:sz w:val="22"/>
                <w:szCs w:val="22"/>
                <w:lang w:eastAsia="en-GB"/>
              </w:rPr>
              <w:tab/>
            </w:r>
            <w:r w:rsidRPr="00A35165">
              <w:rPr>
                <w:rStyle w:val="Hyperlink"/>
              </w:rPr>
              <w:t>Key Cryptographic Operations</w:t>
            </w:r>
            <w:r>
              <w:rPr>
                <w:noProof/>
                <w:webHidden/>
              </w:rPr>
              <w:tab/>
            </w:r>
            <w:r>
              <w:rPr>
                <w:noProof/>
                <w:webHidden/>
              </w:rPr>
              <w:fldChar w:fldCharType="begin"/>
            </w:r>
            <w:r>
              <w:rPr>
                <w:noProof/>
                <w:webHidden/>
              </w:rPr>
              <w:instrText xml:space="preserve"> PAGEREF _Toc506336038 \h </w:instrText>
            </w:r>
            <w:r>
              <w:rPr>
                <w:noProof/>
                <w:webHidden/>
              </w:rPr>
            </w:r>
            <w:r>
              <w:rPr>
                <w:noProof/>
                <w:webHidden/>
              </w:rPr>
              <w:fldChar w:fldCharType="separate"/>
            </w:r>
            <w:r w:rsidR="007767B0">
              <w:rPr>
                <w:noProof/>
                <w:webHidden/>
              </w:rPr>
              <w:t>68</w:t>
            </w:r>
            <w:r>
              <w:rPr>
                <w:noProof/>
                <w:webHidden/>
              </w:rPr>
              <w:fldChar w:fldCharType="end"/>
            </w:r>
          </w:hyperlink>
        </w:p>
        <w:p w14:paraId="1B88D1D4" w14:textId="7EB2659D" w:rsidR="003324C5" w:rsidRDefault="003324C5" w:rsidP="00E321BA">
          <w:pPr>
            <w:pStyle w:val="TOC3"/>
            <w:rPr>
              <w:rFonts w:asciiTheme="minorHAnsi" w:eastAsiaTheme="minorEastAsia" w:hAnsiTheme="minorHAnsi" w:cstheme="minorBidi"/>
              <w:noProof/>
              <w:sz w:val="22"/>
              <w:szCs w:val="22"/>
              <w:lang w:eastAsia="en-GB"/>
            </w:rPr>
          </w:pPr>
          <w:hyperlink w:anchor="_Toc506336039" w:history="1">
            <w:r w:rsidRPr="00A35165">
              <w:rPr>
                <w:rStyle w:val="Hyperlink"/>
              </w:rPr>
              <w:t>3.3.1</w:t>
            </w:r>
            <w:r>
              <w:rPr>
                <w:rFonts w:asciiTheme="minorHAnsi" w:eastAsiaTheme="minorEastAsia" w:hAnsiTheme="minorHAnsi" w:cstheme="minorBidi"/>
                <w:noProof/>
                <w:sz w:val="22"/>
                <w:szCs w:val="22"/>
                <w:lang w:eastAsia="en-GB"/>
              </w:rPr>
              <w:tab/>
            </w:r>
            <w:r w:rsidRPr="00A35165">
              <w:rPr>
                <w:rStyle w:val="Hyperlink"/>
              </w:rPr>
              <w:t>DUIS XML Service Request Signing</w:t>
            </w:r>
            <w:r>
              <w:rPr>
                <w:noProof/>
                <w:webHidden/>
              </w:rPr>
              <w:tab/>
            </w:r>
            <w:r>
              <w:rPr>
                <w:noProof/>
                <w:webHidden/>
              </w:rPr>
              <w:fldChar w:fldCharType="begin"/>
            </w:r>
            <w:r>
              <w:rPr>
                <w:noProof/>
                <w:webHidden/>
              </w:rPr>
              <w:instrText xml:space="preserve"> PAGEREF _Toc506336039 \h </w:instrText>
            </w:r>
            <w:r>
              <w:rPr>
                <w:noProof/>
                <w:webHidden/>
              </w:rPr>
            </w:r>
            <w:r>
              <w:rPr>
                <w:noProof/>
                <w:webHidden/>
              </w:rPr>
              <w:fldChar w:fldCharType="separate"/>
            </w:r>
            <w:r w:rsidR="007767B0">
              <w:rPr>
                <w:noProof/>
                <w:webHidden/>
              </w:rPr>
              <w:t>69</w:t>
            </w:r>
            <w:r>
              <w:rPr>
                <w:noProof/>
                <w:webHidden/>
              </w:rPr>
              <w:fldChar w:fldCharType="end"/>
            </w:r>
          </w:hyperlink>
        </w:p>
        <w:p w14:paraId="6AE673E0" w14:textId="1CF12FEC" w:rsidR="003324C5" w:rsidRDefault="003324C5" w:rsidP="00E321BA">
          <w:pPr>
            <w:pStyle w:val="TOC3"/>
            <w:rPr>
              <w:rFonts w:asciiTheme="minorHAnsi" w:eastAsiaTheme="minorEastAsia" w:hAnsiTheme="minorHAnsi" w:cstheme="minorBidi"/>
              <w:noProof/>
              <w:sz w:val="22"/>
              <w:szCs w:val="22"/>
              <w:lang w:eastAsia="en-GB"/>
            </w:rPr>
          </w:pPr>
          <w:hyperlink w:anchor="_Toc506336040" w:history="1">
            <w:r w:rsidRPr="00A35165">
              <w:rPr>
                <w:rStyle w:val="Hyperlink"/>
              </w:rPr>
              <w:t>3.3.2</w:t>
            </w:r>
            <w:r>
              <w:rPr>
                <w:rFonts w:asciiTheme="minorHAnsi" w:eastAsiaTheme="minorEastAsia" w:hAnsiTheme="minorHAnsi" w:cstheme="minorBidi"/>
                <w:noProof/>
                <w:sz w:val="22"/>
                <w:szCs w:val="22"/>
                <w:lang w:eastAsia="en-GB"/>
              </w:rPr>
              <w:tab/>
            </w:r>
            <w:r w:rsidRPr="00A35165">
              <w:rPr>
                <w:rStyle w:val="Hyperlink"/>
              </w:rPr>
              <w:t>Transform Service Response Signature Validation</w:t>
            </w:r>
            <w:r>
              <w:rPr>
                <w:noProof/>
                <w:webHidden/>
              </w:rPr>
              <w:tab/>
            </w:r>
            <w:r>
              <w:rPr>
                <w:noProof/>
                <w:webHidden/>
              </w:rPr>
              <w:fldChar w:fldCharType="begin"/>
            </w:r>
            <w:r>
              <w:rPr>
                <w:noProof/>
                <w:webHidden/>
              </w:rPr>
              <w:instrText xml:space="preserve"> PAGEREF _Toc506336040 \h </w:instrText>
            </w:r>
            <w:r>
              <w:rPr>
                <w:noProof/>
                <w:webHidden/>
              </w:rPr>
            </w:r>
            <w:r>
              <w:rPr>
                <w:noProof/>
                <w:webHidden/>
              </w:rPr>
              <w:fldChar w:fldCharType="separate"/>
            </w:r>
            <w:r w:rsidR="007767B0">
              <w:rPr>
                <w:noProof/>
                <w:webHidden/>
              </w:rPr>
              <w:t>69</w:t>
            </w:r>
            <w:r>
              <w:rPr>
                <w:noProof/>
                <w:webHidden/>
              </w:rPr>
              <w:fldChar w:fldCharType="end"/>
            </w:r>
          </w:hyperlink>
        </w:p>
        <w:p w14:paraId="25F84B9E" w14:textId="6BC83C2F" w:rsidR="003324C5" w:rsidRDefault="003324C5" w:rsidP="00E321BA">
          <w:pPr>
            <w:pStyle w:val="TOC3"/>
            <w:rPr>
              <w:rFonts w:asciiTheme="minorHAnsi" w:eastAsiaTheme="minorEastAsia" w:hAnsiTheme="minorHAnsi" w:cstheme="minorBidi"/>
              <w:noProof/>
              <w:sz w:val="22"/>
              <w:szCs w:val="22"/>
              <w:lang w:eastAsia="en-GB"/>
            </w:rPr>
          </w:pPr>
          <w:hyperlink w:anchor="_Toc506336041" w:history="1">
            <w:r w:rsidRPr="00A35165">
              <w:rPr>
                <w:rStyle w:val="Hyperlink"/>
              </w:rPr>
              <w:t>3.3.3</w:t>
            </w:r>
            <w:r>
              <w:rPr>
                <w:rFonts w:asciiTheme="minorHAnsi" w:eastAsiaTheme="minorEastAsia" w:hAnsiTheme="minorHAnsi" w:cstheme="minorBidi"/>
                <w:noProof/>
                <w:sz w:val="22"/>
                <w:szCs w:val="22"/>
                <w:lang w:eastAsia="en-GB"/>
              </w:rPr>
              <w:tab/>
            </w:r>
            <w:r w:rsidRPr="00A35165">
              <w:rPr>
                <w:rStyle w:val="Hyperlink"/>
              </w:rPr>
              <w:t>DCC Signed Service Responses</w:t>
            </w:r>
            <w:r>
              <w:rPr>
                <w:noProof/>
                <w:webHidden/>
              </w:rPr>
              <w:tab/>
            </w:r>
            <w:r>
              <w:rPr>
                <w:noProof/>
                <w:webHidden/>
              </w:rPr>
              <w:fldChar w:fldCharType="begin"/>
            </w:r>
            <w:r>
              <w:rPr>
                <w:noProof/>
                <w:webHidden/>
              </w:rPr>
              <w:instrText xml:space="preserve"> PAGEREF _Toc506336041 \h </w:instrText>
            </w:r>
            <w:r>
              <w:rPr>
                <w:noProof/>
                <w:webHidden/>
              </w:rPr>
            </w:r>
            <w:r>
              <w:rPr>
                <w:noProof/>
                <w:webHidden/>
              </w:rPr>
              <w:fldChar w:fldCharType="separate"/>
            </w:r>
            <w:r w:rsidR="007767B0">
              <w:rPr>
                <w:noProof/>
                <w:webHidden/>
              </w:rPr>
              <w:t>69</w:t>
            </w:r>
            <w:r>
              <w:rPr>
                <w:noProof/>
                <w:webHidden/>
              </w:rPr>
              <w:fldChar w:fldCharType="end"/>
            </w:r>
          </w:hyperlink>
        </w:p>
        <w:p w14:paraId="4179ADF6" w14:textId="7BB9D3E7"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6042" w:history="1">
            <w:r w:rsidRPr="00A35165">
              <w:rPr>
                <w:rStyle w:val="Hyperlink"/>
              </w:rPr>
              <w:t>3.4</w:t>
            </w:r>
            <w:r>
              <w:rPr>
                <w:rFonts w:asciiTheme="minorHAnsi" w:eastAsiaTheme="minorEastAsia" w:hAnsiTheme="minorHAnsi" w:cstheme="minorBidi"/>
                <w:noProof/>
                <w:sz w:val="22"/>
                <w:szCs w:val="22"/>
                <w:lang w:eastAsia="en-GB"/>
              </w:rPr>
              <w:tab/>
            </w:r>
            <w:r w:rsidRPr="00A35165">
              <w:rPr>
                <w:rStyle w:val="Hyperlink"/>
              </w:rPr>
              <w:t>Requests</w:t>
            </w:r>
            <w:r>
              <w:rPr>
                <w:noProof/>
                <w:webHidden/>
              </w:rPr>
              <w:tab/>
            </w:r>
            <w:r>
              <w:rPr>
                <w:noProof/>
                <w:webHidden/>
              </w:rPr>
              <w:fldChar w:fldCharType="begin"/>
            </w:r>
            <w:r>
              <w:rPr>
                <w:noProof/>
                <w:webHidden/>
              </w:rPr>
              <w:instrText xml:space="preserve"> PAGEREF _Toc506336042 \h </w:instrText>
            </w:r>
            <w:r>
              <w:rPr>
                <w:noProof/>
                <w:webHidden/>
              </w:rPr>
            </w:r>
            <w:r>
              <w:rPr>
                <w:noProof/>
                <w:webHidden/>
              </w:rPr>
              <w:fldChar w:fldCharType="separate"/>
            </w:r>
            <w:r w:rsidR="007767B0">
              <w:rPr>
                <w:noProof/>
                <w:webHidden/>
              </w:rPr>
              <w:t>70</w:t>
            </w:r>
            <w:r>
              <w:rPr>
                <w:noProof/>
                <w:webHidden/>
              </w:rPr>
              <w:fldChar w:fldCharType="end"/>
            </w:r>
          </w:hyperlink>
        </w:p>
        <w:p w14:paraId="74138DBB" w14:textId="23033670" w:rsidR="003324C5" w:rsidRDefault="003324C5" w:rsidP="00E321BA">
          <w:pPr>
            <w:pStyle w:val="TOC3"/>
            <w:rPr>
              <w:rFonts w:asciiTheme="minorHAnsi" w:eastAsiaTheme="minorEastAsia" w:hAnsiTheme="minorHAnsi" w:cstheme="minorBidi"/>
              <w:noProof/>
              <w:sz w:val="22"/>
              <w:szCs w:val="22"/>
              <w:lang w:eastAsia="en-GB"/>
            </w:rPr>
          </w:pPr>
          <w:hyperlink w:anchor="_Toc506336043" w:history="1">
            <w:r w:rsidRPr="00A35165">
              <w:rPr>
                <w:rStyle w:val="Hyperlink"/>
              </w:rPr>
              <w:t>3.4.1</w:t>
            </w:r>
            <w:r>
              <w:rPr>
                <w:rFonts w:asciiTheme="minorHAnsi" w:eastAsiaTheme="minorEastAsia" w:hAnsiTheme="minorHAnsi" w:cstheme="minorBidi"/>
                <w:noProof/>
                <w:sz w:val="22"/>
                <w:szCs w:val="22"/>
                <w:lang w:eastAsia="en-GB"/>
              </w:rPr>
              <w:tab/>
            </w:r>
            <w:r w:rsidRPr="00A35165">
              <w:rPr>
                <w:rStyle w:val="Hyperlink"/>
              </w:rPr>
              <w:t>Request Format</w:t>
            </w:r>
            <w:r>
              <w:rPr>
                <w:noProof/>
                <w:webHidden/>
              </w:rPr>
              <w:tab/>
            </w:r>
            <w:r>
              <w:rPr>
                <w:noProof/>
                <w:webHidden/>
              </w:rPr>
              <w:fldChar w:fldCharType="begin"/>
            </w:r>
            <w:r>
              <w:rPr>
                <w:noProof/>
                <w:webHidden/>
              </w:rPr>
              <w:instrText xml:space="preserve"> PAGEREF _Toc506336043 \h </w:instrText>
            </w:r>
            <w:r>
              <w:rPr>
                <w:noProof/>
                <w:webHidden/>
              </w:rPr>
            </w:r>
            <w:r>
              <w:rPr>
                <w:noProof/>
                <w:webHidden/>
              </w:rPr>
              <w:fldChar w:fldCharType="separate"/>
            </w:r>
            <w:r w:rsidR="007767B0">
              <w:rPr>
                <w:noProof/>
                <w:webHidden/>
              </w:rPr>
              <w:t>70</w:t>
            </w:r>
            <w:r>
              <w:rPr>
                <w:noProof/>
                <w:webHidden/>
              </w:rPr>
              <w:fldChar w:fldCharType="end"/>
            </w:r>
          </w:hyperlink>
        </w:p>
        <w:p w14:paraId="2D313732" w14:textId="4D4C215B" w:rsidR="003324C5" w:rsidRDefault="003324C5" w:rsidP="00E321BA">
          <w:pPr>
            <w:pStyle w:val="TOC3"/>
            <w:rPr>
              <w:rFonts w:asciiTheme="minorHAnsi" w:eastAsiaTheme="minorEastAsia" w:hAnsiTheme="minorHAnsi" w:cstheme="minorBidi"/>
              <w:noProof/>
              <w:sz w:val="22"/>
              <w:szCs w:val="22"/>
              <w:lang w:eastAsia="en-GB"/>
            </w:rPr>
          </w:pPr>
          <w:hyperlink w:anchor="_Toc506336044" w:history="1">
            <w:r w:rsidRPr="00A35165">
              <w:rPr>
                <w:rStyle w:val="Hyperlink"/>
              </w:rPr>
              <w:t>3.4.2</w:t>
            </w:r>
            <w:r>
              <w:rPr>
                <w:rFonts w:asciiTheme="minorHAnsi" w:eastAsiaTheme="minorEastAsia" w:hAnsiTheme="minorHAnsi" w:cstheme="minorBidi"/>
                <w:noProof/>
                <w:sz w:val="22"/>
                <w:szCs w:val="22"/>
                <w:lang w:eastAsia="en-GB"/>
              </w:rPr>
              <w:tab/>
            </w:r>
            <w:r w:rsidRPr="00A35165">
              <w:rPr>
                <w:rStyle w:val="Hyperlink"/>
              </w:rPr>
              <w:t>“Device” Service Requests</w:t>
            </w:r>
            <w:r>
              <w:rPr>
                <w:noProof/>
                <w:webHidden/>
              </w:rPr>
              <w:tab/>
            </w:r>
            <w:r>
              <w:rPr>
                <w:noProof/>
                <w:webHidden/>
              </w:rPr>
              <w:fldChar w:fldCharType="begin"/>
            </w:r>
            <w:r>
              <w:rPr>
                <w:noProof/>
                <w:webHidden/>
              </w:rPr>
              <w:instrText xml:space="preserve"> PAGEREF _Toc506336044 \h </w:instrText>
            </w:r>
            <w:r>
              <w:rPr>
                <w:noProof/>
                <w:webHidden/>
              </w:rPr>
            </w:r>
            <w:r>
              <w:rPr>
                <w:noProof/>
                <w:webHidden/>
              </w:rPr>
              <w:fldChar w:fldCharType="separate"/>
            </w:r>
            <w:r w:rsidR="007767B0">
              <w:rPr>
                <w:noProof/>
                <w:webHidden/>
              </w:rPr>
              <w:t>73</w:t>
            </w:r>
            <w:r>
              <w:rPr>
                <w:noProof/>
                <w:webHidden/>
              </w:rPr>
              <w:fldChar w:fldCharType="end"/>
            </w:r>
          </w:hyperlink>
        </w:p>
        <w:p w14:paraId="541F412B" w14:textId="7CA88283" w:rsidR="003324C5" w:rsidRDefault="003324C5" w:rsidP="00E321BA">
          <w:pPr>
            <w:pStyle w:val="TOC3"/>
            <w:rPr>
              <w:rFonts w:asciiTheme="minorHAnsi" w:eastAsiaTheme="minorEastAsia" w:hAnsiTheme="minorHAnsi" w:cstheme="minorBidi"/>
              <w:noProof/>
              <w:sz w:val="22"/>
              <w:szCs w:val="22"/>
              <w:lang w:eastAsia="en-GB"/>
            </w:rPr>
          </w:pPr>
          <w:hyperlink w:anchor="_Toc506336045" w:history="1">
            <w:r w:rsidRPr="00A35165">
              <w:rPr>
                <w:rStyle w:val="Hyperlink"/>
              </w:rPr>
              <w:t>3.4.3</w:t>
            </w:r>
            <w:r>
              <w:rPr>
                <w:rFonts w:asciiTheme="minorHAnsi" w:eastAsiaTheme="minorEastAsia" w:hAnsiTheme="minorHAnsi" w:cstheme="minorBidi"/>
                <w:noProof/>
                <w:sz w:val="22"/>
                <w:szCs w:val="22"/>
                <w:lang w:eastAsia="en-GB"/>
              </w:rPr>
              <w:tab/>
            </w:r>
            <w:r w:rsidRPr="00A35165">
              <w:rPr>
                <w:rStyle w:val="Hyperlink"/>
              </w:rPr>
              <w:t>Non-Device Service Requests</w:t>
            </w:r>
            <w:r>
              <w:rPr>
                <w:noProof/>
                <w:webHidden/>
              </w:rPr>
              <w:tab/>
            </w:r>
            <w:r>
              <w:rPr>
                <w:noProof/>
                <w:webHidden/>
              </w:rPr>
              <w:fldChar w:fldCharType="begin"/>
            </w:r>
            <w:r>
              <w:rPr>
                <w:noProof/>
                <w:webHidden/>
              </w:rPr>
              <w:instrText xml:space="preserve"> PAGEREF _Toc506336045 \h </w:instrText>
            </w:r>
            <w:r>
              <w:rPr>
                <w:noProof/>
                <w:webHidden/>
              </w:rPr>
            </w:r>
            <w:r>
              <w:rPr>
                <w:noProof/>
                <w:webHidden/>
              </w:rPr>
              <w:fldChar w:fldCharType="separate"/>
            </w:r>
            <w:r w:rsidR="007767B0">
              <w:rPr>
                <w:noProof/>
                <w:webHidden/>
              </w:rPr>
              <w:t>74</w:t>
            </w:r>
            <w:r>
              <w:rPr>
                <w:noProof/>
                <w:webHidden/>
              </w:rPr>
              <w:fldChar w:fldCharType="end"/>
            </w:r>
          </w:hyperlink>
        </w:p>
        <w:p w14:paraId="4E13FDD0" w14:textId="67A3CF5A" w:rsidR="003324C5" w:rsidRDefault="003324C5" w:rsidP="00E321BA">
          <w:pPr>
            <w:pStyle w:val="TOC3"/>
            <w:rPr>
              <w:rFonts w:asciiTheme="minorHAnsi" w:eastAsiaTheme="minorEastAsia" w:hAnsiTheme="minorHAnsi" w:cstheme="minorBidi"/>
              <w:noProof/>
              <w:sz w:val="22"/>
              <w:szCs w:val="22"/>
              <w:lang w:eastAsia="en-GB"/>
            </w:rPr>
          </w:pPr>
          <w:hyperlink w:anchor="_Toc506336046" w:history="1">
            <w:r w:rsidRPr="00A35165">
              <w:rPr>
                <w:rStyle w:val="Hyperlink"/>
              </w:rPr>
              <w:t>3.4.4</w:t>
            </w:r>
            <w:r>
              <w:rPr>
                <w:rFonts w:asciiTheme="minorHAnsi" w:eastAsiaTheme="minorEastAsia" w:hAnsiTheme="minorHAnsi" w:cstheme="minorBidi"/>
                <w:noProof/>
                <w:sz w:val="22"/>
                <w:szCs w:val="22"/>
                <w:lang w:eastAsia="en-GB"/>
              </w:rPr>
              <w:tab/>
            </w:r>
            <w:r w:rsidRPr="00A35165">
              <w:rPr>
                <w:rStyle w:val="Hyperlink"/>
              </w:rPr>
              <w:t>Service Requests received from an Unknown Remote Party (URP)</w:t>
            </w:r>
            <w:r>
              <w:rPr>
                <w:noProof/>
                <w:webHidden/>
              </w:rPr>
              <w:tab/>
            </w:r>
            <w:r>
              <w:rPr>
                <w:noProof/>
                <w:webHidden/>
              </w:rPr>
              <w:fldChar w:fldCharType="begin"/>
            </w:r>
            <w:r>
              <w:rPr>
                <w:noProof/>
                <w:webHidden/>
              </w:rPr>
              <w:instrText xml:space="preserve"> PAGEREF _Toc506336046 \h </w:instrText>
            </w:r>
            <w:r>
              <w:rPr>
                <w:noProof/>
                <w:webHidden/>
              </w:rPr>
            </w:r>
            <w:r>
              <w:rPr>
                <w:noProof/>
                <w:webHidden/>
              </w:rPr>
              <w:fldChar w:fldCharType="separate"/>
            </w:r>
            <w:r w:rsidR="007767B0">
              <w:rPr>
                <w:noProof/>
                <w:webHidden/>
              </w:rPr>
              <w:t>74</w:t>
            </w:r>
            <w:r>
              <w:rPr>
                <w:noProof/>
                <w:webHidden/>
              </w:rPr>
              <w:fldChar w:fldCharType="end"/>
            </w:r>
          </w:hyperlink>
        </w:p>
        <w:p w14:paraId="6FFD03AE" w14:textId="1256A1F7" w:rsidR="003324C5" w:rsidRDefault="003324C5" w:rsidP="00E321BA">
          <w:pPr>
            <w:pStyle w:val="TOC3"/>
            <w:rPr>
              <w:rFonts w:asciiTheme="minorHAnsi" w:eastAsiaTheme="minorEastAsia" w:hAnsiTheme="minorHAnsi" w:cstheme="minorBidi"/>
              <w:noProof/>
              <w:sz w:val="22"/>
              <w:szCs w:val="22"/>
              <w:lang w:eastAsia="en-GB"/>
            </w:rPr>
          </w:pPr>
          <w:hyperlink w:anchor="_Toc506336047" w:history="1">
            <w:r w:rsidRPr="00A35165">
              <w:rPr>
                <w:rStyle w:val="Hyperlink"/>
              </w:rPr>
              <w:t>3.4.5</w:t>
            </w:r>
            <w:r>
              <w:rPr>
                <w:rFonts w:asciiTheme="minorHAnsi" w:eastAsiaTheme="minorEastAsia" w:hAnsiTheme="minorHAnsi" w:cstheme="minorBidi"/>
                <w:noProof/>
                <w:sz w:val="22"/>
                <w:szCs w:val="22"/>
                <w:lang w:eastAsia="en-GB"/>
              </w:rPr>
              <w:tab/>
            </w:r>
            <w:r w:rsidRPr="00A35165">
              <w:rPr>
                <w:rStyle w:val="Hyperlink"/>
              </w:rPr>
              <w:t>Signed Pre-Commands</w:t>
            </w:r>
            <w:r>
              <w:rPr>
                <w:noProof/>
                <w:webHidden/>
              </w:rPr>
              <w:tab/>
            </w:r>
            <w:r>
              <w:rPr>
                <w:noProof/>
                <w:webHidden/>
              </w:rPr>
              <w:fldChar w:fldCharType="begin"/>
            </w:r>
            <w:r>
              <w:rPr>
                <w:noProof/>
                <w:webHidden/>
              </w:rPr>
              <w:instrText xml:space="preserve"> PAGEREF _Toc506336047 \h </w:instrText>
            </w:r>
            <w:r>
              <w:rPr>
                <w:noProof/>
                <w:webHidden/>
              </w:rPr>
            </w:r>
            <w:r>
              <w:rPr>
                <w:noProof/>
                <w:webHidden/>
              </w:rPr>
              <w:fldChar w:fldCharType="separate"/>
            </w:r>
            <w:r w:rsidR="007767B0">
              <w:rPr>
                <w:noProof/>
                <w:webHidden/>
              </w:rPr>
              <w:t>74</w:t>
            </w:r>
            <w:r>
              <w:rPr>
                <w:noProof/>
                <w:webHidden/>
              </w:rPr>
              <w:fldChar w:fldCharType="end"/>
            </w:r>
          </w:hyperlink>
        </w:p>
        <w:p w14:paraId="5883125C" w14:textId="20903449"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6048" w:history="1">
            <w:r w:rsidRPr="00A35165">
              <w:rPr>
                <w:rStyle w:val="Hyperlink"/>
              </w:rPr>
              <w:t>3.5</w:t>
            </w:r>
            <w:r>
              <w:rPr>
                <w:rFonts w:asciiTheme="minorHAnsi" w:eastAsiaTheme="minorEastAsia" w:hAnsiTheme="minorHAnsi" w:cstheme="minorBidi"/>
                <w:noProof/>
                <w:sz w:val="22"/>
                <w:szCs w:val="22"/>
                <w:lang w:eastAsia="en-GB"/>
              </w:rPr>
              <w:tab/>
            </w:r>
            <w:r w:rsidRPr="00A35165">
              <w:rPr>
                <w:rStyle w:val="Hyperlink"/>
              </w:rPr>
              <w:t>Responses</w:t>
            </w:r>
            <w:r>
              <w:rPr>
                <w:noProof/>
                <w:webHidden/>
              </w:rPr>
              <w:tab/>
            </w:r>
            <w:r>
              <w:rPr>
                <w:noProof/>
                <w:webHidden/>
              </w:rPr>
              <w:fldChar w:fldCharType="begin"/>
            </w:r>
            <w:r>
              <w:rPr>
                <w:noProof/>
                <w:webHidden/>
              </w:rPr>
              <w:instrText xml:space="preserve"> PAGEREF _Toc506336048 \h </w:instrText>
            </w:r>
            <w:r>
              <w:rPr>
                <w:noProof/>
                <w:webHidden/>
              </w:rPr>
            </w:r>
            <w:r>
              <w:rPr>
                <w:noProof/>
                <w:webHidden/>
              </w:rPr>
              <w:fldChar w:fldCharType="separate"/>
            </w:r>
            <w:r w:rsidR="007767B0">
              <w:rPr>
                <w:noProof/>
                <w:webHidden/>
              </w:rPr>
              <w:t>77</w:t>
            </w:r>
            <w:r>
              <w:rPr>
                <w:noProof/>
                <w:webHidden/>
              </w:rPr>
              <w:fldChar w:fldCharType="end"/>
            </w:r>
          </w:hyperlink>
        </w:p>
        <w:p w14:paraId="37643FD8" w14:textId="573286CC" w:rsidR="003324C5" w:rsidRDefault="003324C5" w:rsidP="00E321BA">
          <w:pPr>
            <w:pStyle w:val="TOC3"/>
            <w:rPr>
              <w:rFonts w:asciiTheme="minorHAnsi" w:eastAsiaTheme="minorEastAsia" w:hAnsiTheme="minorHAnsi" w:cstheme="minorBidi"/>
              <w:noProof/>
              <w:sz w:val="22"/>
              <w:szCs w:val="22"/>
              <w:lang w:eastAsia="en-GB"/>
            </w:rPr>
          </w:pPr>
          <w:hyperlink w:anchor="_Toc506336049" w:history="1">
            <w:r w:rsidRPr="00A35165">
              <w:rPr>
                <w:rStyle w:val="Hyperlink"/>
              </w:rPr>
              <w:t>3.5.1</w:t>
            </w:r>
            <w:r>
              <w:rPr>
                <w:rFonts w:asciiTheme="minorHAnsi" w:eastAsiaTheme="minorEastAsia" w:hAnsiTheme="minorHAnsi" w:cstheme="minorBidi"/>
                <w:noProof/>
                <w:sz w:val="22"/>
                <w:szCs w:val="22"/>
                <w:lang w:eastAsia="en-GB"/>
              </w:rPr>
              <w:tab/>
            </w:r>
            <w:r w:rsidRPr="00A35165">
              <w:rPr>
                <w:rStyle w:val="Hyperlink"/>
              </w:rPr>
              <w:t>Service Response format</w:t>
            </w:r>
            <w:r>
              <w:rPr>
                <w:noProof/>
                <w:webHidden/>
              </w:rPr>
              <w:tab/>
            </w:r>
            <w:r>
              <w:rPr>
                <w:noProof/>
                <w:webHidden/>
              </w:rPr>
              <w:fldChar w:fldCharType="begin"/>
            </w:r>
            <w:r>
              <w:rPr>
                <w:noProof/>
                <w:webHidden/>
              </w:rPr>
              <w:instrText xml:space="preserve"> PAGEREF _Toc506336049 \h </w:instrText>
            </w:r>
            <w:r>
              <w:rPr>
                <w:noProof/>
                <w:webHidden/>
              </w:rPr>
            </w:r>
            <w:r>
              <w:rPr>
                <w:noProof/>
                <w:webHidden/>
              </w:rPr>
              <w:fldChar w:fldCharType="separate"/>
            </w:r>
            <w:r w:rsidR="007767B0">
              <w:rPr>
                <w:noProof/>
                <w:webHidden/>
              </w:rPr>
              <w:t>77</w:t>
            </w:r>
            <w:r>
              <w:rPr>
                <w:noProof/>
                <w:webHidden/>
              </w:rPr>
              <w:fldChar w:fldCharType="end"/>
            </w:r>
          </w:hyperlink>
        </w:p>
        <w:p w14:paraId="1BF214F1" w14:textId="486A1561" w:rsidR="003324C5" w:rsidRDefault="003324C5" w:rsidP="00E321BA">
          <w:pPr>
            <w:pStyle w:val="TOC3"/>
            <w:rPr>
              <w:rFonts w:asciiTheme="minorHAnsi" w:eastAsiaTheme="minorEastAsia" w:hAnsiTheme="minorHAnsi" w:cstheme="minorBidi"/>
              <w:noProof/>
              <w:sz w:val="22"/>
              <w:szCs w:val="22"/>
              <w:lang w:eastAsia="en-GB"/>
            </w:rPr>
          </w:pPr>
          <w:hyperlink w:anchor="_Toc506336050" w:history="1">
            <w:r w:rsidRPr="00A35165">
              <w:rPr>
                <w:rStyle w:val="Hyperlink"/>
              </w:rPr>
              <w:t>3.5.2</w:t>
            </w:r>
            <w:r>
              <w:rPr>
                <w:rFonts w:asciiTheme="minorHAnsi" w:eastAsiaTheme="minorEastAsia" w:hAnsiTheme="minorHAnsi" w:cstheme="minorBidi"/>
                <w:noProof/>
                <w:sz w:val="22"/>
                <w:szCs w:val="22"/>
                <w:lang w:eastAsia="en-GB"/>
              </w:rPr>
              <w:tab/>
            </w:r>
            <w:r w:rsidRPr="00A35165">
              <w:rPr>
                <w:rStyle w:val="Hyperlink"/>
              </w:rPr>
              <w:t>Acknowledgement to a Request</w:t>
            </w:r>
            <w:r>
              <w:rPr>
                <w:noProof/>
                <w:webHidden/>
              </w:rPr>
              <w:tab/>
            </w:r>
            <w:r>
              <w:rPr>
                <w:noProof/>
                <w:webHidden/>
              </w:rPr>
              <w:fldChar w:fldCharType="begin"/>
            </w:r>
            <w:r>
              <w:rPr>
                <w:noProof/>
                <w:webHidden/>
              </w:rPr>
              <w:instrText xml:space="preserve"> PAGEREF _Toc506336050 \h </w:instrText>
            </w:r>
            <w:r>
              <w:rPr>
                <w:noProof/>
                <w:webHidden/>
              </w:rPr>
            </w:r>
            <w:r>
              <w:rPr>
                <w:noProof/>
                <w:webHidden/>
              </w:rPr>
              <w:fldChar w:fldCharType="separate"/>
            </w:r>
            <w:r w:rsidR="007767B0">
              <w:rPr>
                <w:noProof/>
                <w:webHidden/>
              </w:rPr>
              <w:t>81</w:t>
            </w:r>
            <w:r>
              <w:rPr>
                <w:noProof/>
                <w:webHidden/>
              </w:rPr>
              <w:fldChar w:fldCharType="end"/>
            </w:r>
          </w:hyperlink>
        </w:p>
        <w:p w14:paraId="311A225D" w14:textId="28C2F8D7" w:rsidR="003324C5" w:rsidRDefault="003324C5" w:rsidP="00E321BA">
          <w:pPr>
            <w:pStyle w:val="TOC3"/>
            <w:rPr>
              <w:rFonts w:asciiTheme="minorHAnsi" w:eastAsiaTheme="minorEastAsia" w:hAnsiTheme="minorHAnsi" w:cstheme="minorBidi"/>
              <w:noProof/>
              <w:sz w:val="22"/>
              <w:szCs w:val="22"/>
              <w:lang w:eastAsia="en-GB"/>
            </w:rPr>
          </w:pPr>
          <w:hyperlink w:anchor="_Toc506336051" w:history="1">
            <w:r w:rsidRPr="00A35165">
              <w:rPr>
                <w:rStyle w:val="Hyperlink"/>
              </w:rPr>
              <w:t>3.5.3</w:t>
            </w:r>
            <w:r>
              <w:rPr>
                <w:rFonts w:asciiTheme="minorHAnsi" w:eastAsiaTheme="minorEastAsia" w:hAnsiTheme="minorHAnsi" w:cstheme="minorBidi"/>
                <w:noProof/>
                <w:sz w:val="22"/>
                <w:szCs w:val="22"/>
                <w:lang w:eastAsia="en-GB"/>
              </w:rPr>
              <w:tab/>
            </w:r>
            <w:r w:rsidRPr="00A35165">
              <w:rPr>
                <w:rStyle w:val="Hyperlink"/>
              </w:rPr>
              <w:t>Response to a Non-Device Service Request</w:t>
            </w:r>
            <w:r>
              <w:rPr>
                <w:noProof/>
                <w:webHidden/>
              </w:rPr>
              <w:tab/>
            </w:r>
            <w:r>
              <w:rPr>
                <w:noProof/>
                <w:webHidden/>
              </w:rPr>
              <w:fldChar w:fldCharType="begin"/>
            </w:r>
            <w:r>
              <w:rPr>
                <w:noProof/>
                <w:webHidden/>
              </w:rPr>
              <w:instrText xml:space="preserve"> PAGEREF _Toc506336051 \h </w:instrText>
            </w:r>
            <w:r>
              <w:rPr>
                <w:noProof/>
                <w:webHidden/>
              </w:rPr>
            </w:r>
            <w:r>
              <w:rPr>
                <w:noProof/>
                <w:webHidden/>
              </w:rPr>
              <w:fldChar w:fldCharType="separate"/>
            </w:r>
            <w:r w:rsidR="007767B0">
              <w:rPr>
                <w:noProof/>
                <w:webHidden/>
              </w:rPr>
              <w:t>82</w:t>
            </w:r>
            <w:r>
              <w:rPr>
                <w:noProof/>
                <w:webHidden/>
              </w:rPr>
              <w:fldChar w:fldCharType="end"/>
            </w:r>
          </w:hyperlink>
        </w:p>
        <w:p w14:paraId="52A52832" w14:textId="5AD11856" w:rsidR="003324C5" w:rsidRDefault="003324C5" w:rsidP="00E321BA">
          <w:pPr>
            <w:pStyle w:val="TOC3"/>
            <w:rPr>
              <w:rFonts w:asciiTheme="minorHAnsi" w:eastAsiaTheme="minorEastAsia" w:hAnsiTheme="minorHAnsi" w:cstheme="minorBidi"/>
              <w:noProof/>
              <w:sz w:val="22"/>
              <w:szCs w:val="22"/>
              <w:lang w:eastAsia="en-GB"/>
            </w:rPr>
          </w:pPr>
          <w:hyperlink w:anchor="_Toc506336052" w:history="1">
            <w:r w:rsidRPr="00A35165">
              <w:rPr>
                <w:rStyle w:val="Hyperlink"/>
              </w:rPr>
              <w:t>3.5.4</w:t>
            </w:r>
            <w:r>
              <w:rPr>
                <w:rFonts w:asciiTheme="minorHAnsi" w:eastAsiaTheme="minorEastAsia" w:hAnsiTheme="minorHAnsi" w:cstheme="minorBidi"/>
                <w:noProof/>
                <w:sz w:val="22"/>
                <w:szCs w:val="22"/>
                <w:lang w:eastAsia="en-GB"/>
              </w:rPr>
              <w:tab/>
            </w:r>
            <w:r w:rsidRPr="00A35165">
              <w:rPr>
                <w:rStyle w:val="Hyperlink"/>
              </w:rPr>
              <w:t>Response to Transform Request – PreCommand Format</w:t>
            </w:r>
            <w:r>
              <w:rPr>
                <w:noProof/>
                <w:webHidden/>
              </w:rPr>
              <w:tab/>
            </w:r>
            <w:r>
              <w:rPr>
                <w:noProof/>
                <w:webHidden/>
              </w:rPr>
              <w:fldChar w:fldCharType="begin"/>
            </w:r>
            <w:r>
              <w:rPr>
                <w:noProof/>
                <w:webHidden/>
              </w:rPr>
              <w:instrText xml:space="preserve"> PAGEREF _Toc506336052 \h </w:instrText>
            </w:r>
            <w:r>
              <w:rPr>
                <w:noProof/>
                <w:webHidden/>
              </w:rPr>
            </w:r>
            <w:r>
              <w:rPr>
                <w:noProof/>
                <w:webHidden/>
              </w:rPr>
              <w:fldChar w:fldCharType="separate"/>
            </w:r>
            <w:r w:rsidR="007767B0">
              <w:rPr>
                <w:noProof/>
                <w:webHidden/>
              </w:rPr>
              <w:t>83</w:t>
            </w:r>
            <w:r>
              <w:rPr>
                <w:noProof/>
                <w:webHidden/>
              </w:rPr>
              <w:fldChar w:fldCharType="end"/>
            </w:r>
          </w:hyperlink>
        </w:p>
        <w:p w14:paraId="2503DAE9" w14:textId="229F78FB" w:rsidR="003324C5" w:rsidRDefault="003324C5" w:rsidP="00E321BA">
          <w:pPr>
            <w:pStyle w:val="TOC3"/>
            <w:rPr>
              <w:rFonts w:asciiTheme="minorHAnsi" w:eastAsiaTheme="minorEastAsia" w:hAnsiTheme="minorHAnsi" w:cstheme="minorBidi"/>
              <w:noProof/>
              <w:sz w:val="22"/>
              <w:szCs w:val="22"/>
              <w:lang w:eastAsia="en-GB"/>
            </w:rPr>
          </w:pPr>
          <w:hyperlink w:anchor="_Toc506336053" w:history="1">
            <w:r w:rsidRPr="00A35165">
              <w:rPr>
                <w:rStyle w:val="Hyperlink"/>
              </w:rPr>
              <w:t>3.5.5</w:t>
            </w:r>
            <w:r>
              <w:rPr>
                <w:rFonts w:asciiTheme="minorHAnsi" w:eastAsiaTheme="minorEastAsia" w:hAnsiTheme="minorHAnsi" w:cstheme="minorBidi"/>
                <w:noProof/>
                <w:sz w:val="22"/>
                <w:szCs w:val="22"/>
                <w:lang w:eastAsia="en-GB"/>
              </w:rPr>
              <w:tab/>
            </w:r>
            <w:r w:rsidRPr="00A35165">
              <w:rPr>
                <w:rStyle w:val="Hyperlink"/>
              </w:rPr>
              <w:t>Response to a Command for Local Delivery Request – LocalCommand Format</w:t>
            </w:r>
            <w:r>
              <w:rPr>
                <w:noProof/>
                <w:webHidden/>
              </w:rPr>
              <w:tab/>
            </w:r>
            <w:r>
              <w:rPr>
                <w:noProof/>
                <w:webHidden/>
              </w:rPr>
              <w:fldChar w:fldCharType="begin"/>
            </w:r>
            <w:r>
              <w:rPr>
                <w:noProof/>
                <w:webHidden/>
              </w:rPr>
              <w:instrText xml:space="preserve"> PAGEREF _Toc506336053 \h </w:instrText>
            </w:r>
            <w:r>
              <w:rPr>
                <w:noProof/>
                <w:webHidden/>
              </w:rPr>
            </w:r>
            <w:r>
              <w:rPr>
                <w:noProof/>
                <w:webHidden/>
              </w:rPr>
              <w:fldChar w:fldCharType="separate"/>
            </w:r>
            <w:r w:rsidR="007767B0">
              <w:rPr>
                <w:noProof/>
                <w:webHidden/>
              </w:rPr>
              <w:t>84</w:t>
            </w:r>
            <w:r>
              <w:rPr>
                <w:noProof/>
                <w:webHidden/>
              </w:rPr>
              <w:fldChar w:fldCharType="end"/>
            </w:r>
          </w:hyperlink>
        </w:p>
        <w:p w14:paraId="1FF1E0D5" w14:textId="5AF0F193" w:rsidR="003324C5" w:rsidRDefault="003324C5" w:rsidP="00E321BA">
          <w:pPr>
            <w:pStyle w:val="TOC3"/>
            <w:rPr>
              <w:rFonts w:asciiTheme="minorHAnsi" w:eastAsiaTheme="minorEastAsia" w:hAnsiTheme="minorHAnsi" w:cstheme="minorBidi"/>
              <w:noProof/>
              <w:sz w:val="22"/>
              <w:szCs w:val="22"/>
              <w:lang w:eastAsia="en-GB"/>
            </w:rPr>
          </w:pPr>
          <w:hyperlink w:anchor="_Toc506336054" w:history="1">
            <w:r w:rsidRPr="00A35165">
              <w:rPr>
                <w:rStyle w:val="Hyperlink"/>
              </w:rPr>
              <w:t>3.5.6</w:t>
            </w:r>
            <w:r>
              <w:rPr>
                <w:rFonts w:asciiTheme="minorHAnsi" w:eastAsiaTheme="minorEastAsia" w:hAnsiTheme="minorHAnsi" w:cstheme="minorBidi"/>
                <w:noProof/>
                <w:sz w:val="22"/>
                <w:szCs w:val="22"/>
                <w:lang w:eastAsia="en-GB"/>
              </w:rPr>
              <w:tab/>
            </w:r>
            <w:r w:rsidRPr="00A35165">
              <w:rPr>
                <w:rStyle w:val="Hyperlink"/>
              </w:rPr>
              <w:t>Service Response (from Device) – GBCSPayload Format</w:t>
            </w:r>
            <w:r>
              <w:rPr>
                <w:noProof/>
                <w:webHidden/>
              </w:rPr>
              <w:tab/>
            </w:r>
            <w:r>
              <w:rPr>
                <w:noProof/>
                <w:webHidden/>
              </w:rPr>
              <w:fldChar w:fldCharType="begin"/>
            </w:r>
            <w:r>
              <w:rPr>
                <w:noProof/>
                <w:webHidden/>
              </w:rPr>
              <w:instrText xml:space="preserve"> PAGEREF _Toc506336054 \h </w:instrText>
            </w:r>
            <w:r>
              <w:rPr>
                <w:noProof/>
                <w:webHidden/>
              </w:rPr>
            </w:r>
            <w:r>
              <w:rPr>
                <w:noProof/>
                <w:webHidden/>
              </w:rPr>
              <w:fldChar w:fldCharType="separate"/>
            </w:r>
            <w:r w:rsidR="007767B0">
              <w:rPr>
                <w:noProof/>
                <w:webHidden/>
              </w:rPr>
              <w:t>85</w:t>
            </w:r>
            <w:r>
              <w:rPr>
                <w:noProof/>
                <w:webHidden/>
              </w:rPr>
              <w:fldChar w:fldCharType="end"/>
            </w:r>
          </w:hyperlink>
        </w:p>
        <w:p w14:paraId="1D4B0A19" w14:textId="68707DAD" w:rsidR="003324C5" w:rsidRDefault="003324C5" w:rsidP="00E321BA">
          <w:pPr>
            <w:pStyle w:val="TOC3"/>
            <w:rPr>
              <w:rFonts w:asciiTheme="minorHAnsi" w:eastAsiaTheme="minorEastAsia" w:hAnsiTheme="minorHAnsi" w:cstheme="minorBidi"/>
              <w:noProof/>
              <w:sz w:val="22"/>
              <w:szCs w:val="22"/>
              <w:lang w:eastAsia="en-GB"/>
            </w:rPr>
          </w:pPr>
          <w:hyperlink w:anchor="_Toc506336055" w:history="1">
            <w:r w:rsidRPr="00A35165">
              <w:rPr>
                <w:rStyle w:val="Hyperlink"/>
              </w:rPr>
              <w:t>3.5.7</w:t>
            </w:r>
            <w:r>
              <w:rPr>
                <w:rFonts w:asciiTheme="minorHAnsi" w:eastAsiaTheme="minorEastAsia" w:hAnsiTheme="minorHAnsi" w:cstheme="minorBidi"/>
                <w:noProof/>
                <w:sz w:val="22"/>
                <w:szCs w:val="22"/>
                <w:lang w:eastAsia="en-GB"/>
              </w:rPr>
              <w:tab/>
            </w:r>
            <w:r w:rsidRPr="00A35165">
              <w:rPr>
                <w:rStyle w:val="Hyperlink"/>
              </w:rPr>
              <w:t>Service Response (from Device) - CINMessage Format</w:t>
            </w:r>
            <w:r>
              <w:rPr>
                <w:noProof/>
                <w:webHidden/>
              </w:rPr>
              <w:tab/>
            </w:r>
            <w:r>
              <w:rPr>
                <w:noProof/>
                <w:webHidden/>
              </w:rPr>
              <w:fldChar w:fldCharType="begin"/>
            </w:r>
            <w:r>
              <w:rPr>
                <w:noProof/>
                <w:webHidden/>
              </w:rPr>
              <w:instrText xml:space="preserve"> PAGEREF _Toc506336055 \h </w:instrText>
            </w:r>
            <w:r>
              <w:rPr>
                <w:noProof/>
                <w:webHidden/>
              </w:rPr>
            </w:r>
            <w:r>
              <w:rPr>
                <w:noProof/>
                <w:webHidden/>
              </w:rPr>
              <w:fldChar w:fldCharType="separate"/>
            </w:r>
            <w:r w:rsidR="007767B0">
              <w:rPr>
                <w:noProof/>
                <w:webHidden/>
              </w:rPr>
              <w:t>87</w:t>
            </w:r>
            <w:r>
              <w:rPr>
                <w:noProof/>
                <w:webHidden/>
              </w:rPr>
              <w:fldChar w:fldCharType="end"/>
            </w:r>
          </w:hyperlink>
        </w:p>
        <w:p w14:paraId="62CF15D4" w14:textId="3E92378E" w:rsidR="003324C5" w:rsidRDefault="003324C5" w:rsidP="00E321BA">
          <w:pPr>
            <w:pStyle w:val="TOC3"/>
            <w:rPr>
              <w:rFonts w:asciiTheme="minorHAnsi" w:eastAsiaTheme="minorEastAsia" w:hAnsiTheme="minorHAnsi" w:cstheme="minorBidi"/>
              <w:noProof/>
              <w:sz w:val="22"/>
              <w:szCs w:val="22"/>
              <w:lang w:eastAsia="en-GB"/>
            </w:rPr>
          </w:pPr>
          <w:hyperlink w:anchor="_Toc506336056" w:history="1">
            <w:r w:rsidRPr="00A35165">
              <w:rPr>
                <w:rStyle w:val="Hyperlink"/>
              </w:rPr>
              <w:t>3.5.8</w:t>
            </w:r>
            <w:r>
              <w:rPr>
                <w:rFonts w:asciiTheme="minorHAnsi" w:eastAsiaTheme="minorEastAsia" w:hAnsiTheme="minorHAnsi" w:cstheme="minorBidi"/>
                <w:noProof/>
                <w:sz w:val="22"/>
                <w:szCs w:val="22"/>
                <w:lang w:eastAsia="en-GB"/>
              </w:rPr>
              <w:tab/>
            </w:r>
            <w:r w:rsidRPr="00A35165">
              <w:rPr>
                <w:rStyle w:val="Hyperlink"/>
              </w:rPr>
              <w:t>Service Response (from Device) - DSPScheduledMessage Format</w:t>
            </w:r>
            <w:r>
              <w:rPr>
                <w:noProof/>
                <w:webHidden/>
              </w:rPr>
              <w:tab/>
            </w:r>
            <w:r>
              <w:rPr>
                <w:noProof/>
                <w:webHidden/>
              </w:rPr>
              <w:fldChar w:fldCharType="begin"/>
            </w:r>
            <w:r>
              <w:rPr>
                <w:noProof/>
                <w:webHidden/>
              </w:rPr>
              <w:instrText xml:space="preserve"> PAGEREF _Toc506336056 \h </w:instrText>
            </w:r>
            <w:r>
              <w:rPr>
                <w:noProof/>
                <w:webHidden/>
              </w:rPr>
            </w:r>
            <w:r>
              <w:rPr>
                <w:noProof/>
                <w:webHidden/>
              </w:rPr>
              <w:fldChar w:fldCharType="separate"/>
            </w:r>
            <w:r w:rsidR="007767B0">
              <w:rPr>
                <w:noProof/>
                <w:webHidden/>
              </w:rPr>
              <w:t>88</w:t>
            </w:r>
            <w:r>
              <w:rPr>
                <w:noProof/>
                <w:webHidden/>
              </w:rPr>
              <w:fldChar w:fldCharType="end"/>
            </w:r>
          </w:hyperlink>
        </w:p>
        <w:p w14:paraId="3D85616C" w14:textId="0A6A1709" w:rsidR="003324C5" w:rsidRDefault="003324C5" w:rsidP="00E321BA">
          <w:pPr>
            <w:pStyle w:val="TOC3"/>
            <w:rPr>
              <w:rFonts w:asciiTheme="minorHAnsi" w:eastAsiaTheme="minorEastAsia" w:hAnsiTheme="minorHAnsi" w:cstheme="minorBidi"/>
              <w:noProof/>
              <w:sz w:val="22"/>
              <w:szCs w:val="22"/>
              <w:lang w:eastAsia="en-GB"/>
            </w:rPr>
          </w:pPr>
          <w:hyperlink w:anchor="_Toc506336057" w:history="1">
            <w:r w:rsidRPr="00A35165">
              <w:rPr>
                <w:rStyle w:val="Hyperlink"/>
              </w:rPr>
              <w:t>3.5.9</w:t>
            </w:r>
            <w:r>
              <w:rPr>
                <w:rFonts w:asciiTheme="minorHAnsi" w:eastAsiaTheme="minorEastAsia" w:hAnsiTheme="minorHAnsi" w:cstheme="minorBidi"/>
                <w:noProof/>
                <w:sz w:val="22"/>
                <w:szCs w:val="22"/>
                <w:lang w:eastAsia="en-GB"/>
              </w:rPr>
              <w:tab/>
            </w:r>
            <w:r w:rsidRPr="00A35165">
              <w:rPr>
                <w:rStyle w:val="Hyperlink"/>
              </w:rPr>
              <w:t>Service Response (from Device) - FutureDatedDeviceAlertMessage Format</w:t>
            </w:r>
            <w:r>
              <w:rPr>
                <w:noProof/>
                <w:webHidden/>
              </w:rPr>
              <w:tab/>
            </w:r>
            <w:r>
              <w:rPr>
                <w:noProof/>
                <w:webHidden/>
              </w:rPr>
              <w:fldChar w:fldCharType="begin"/>
            </w:r>
            <w:r>
              <w:rPr>
                <w:noProof/>
                <w:webHidden/>
              </w:rPr>
              <w:instrText xml:space="preserve"> PAGEREF _Toc506336057 \h </w:instrText>
            </w:r>
            <w:r>
              <w:rPr>
                <w:noProof/>
                <w:webHidden/>
              </w:rPr>
            </w:r>
            <w:r>
              <w:rPr>
                <w:noProof/>
                <w:webHidden/>
              </w:rPr>
              <w:fldChar w:fldCharType="separate"/>
            </w:r>
            <w:r w:rsidR="007767B0">
              <w:rPr>
                <w:noProof/>
                <w:webHidden/>
              </w:rPr>
              <w:t>89</w:t>
            </w:r>
            <w:r>
              <w:rPr>
                <w:noProof/>
                <w:webHidden/>
              </w:rPr>
              <w:fldChar w:fldCharType="end"/>
            </w:r>
          </w:hyperlink>
        </w:p>
        <w:p w14:paraId="40F74C4B" w14:textId="23025C95" w:rsidR="003324C5" w:rsidRDefault="003324C5" w:rsidP="00E321BA">
          <w:pPr>
            <w:pStyle w:val="TOC3"/>
            <w:rPr>
              <w:rFonts w:asciiTheme="minorHAnsi" w:eastAsiaTheme="minorEastAsia" w:hAnsiTheme="minorHAnsi" w:cstheme="minorBidi"/>
              <w:noProof/>
              <w:sz w:val="22"/>
              <w:szCs w:val="22"/>
              <w:lang w:eastAsia="en-GB"/>
            </w:rPr>
          </w:pPr>
          <w:hyperlink w:anchor="_Toc506336058" w:history="1">
            <w:r w:rsidRPr="00A35165">
              <w:rPr>
                <w:rStyle w:val="Hyperlink"/>
              </w:rPr>
              <w:t>3.5.10</w:t>
            </w:r>
            <w:r>
              <w:rPr>
                <w:rFonts w:asciiTheme="minorHAnsi" w:eastAsiaTheme="minorEastAsia" w:hAnsiTheme="minorHAnsi" w:cstheme="minorBidi"/>
                <w:noProof/>
                <w:sz w:val="22"/>
                <w:szCs w:val="22"/>
                <w:lang w:eastAsia="en-GB"/>
              </w:rPr>
              <w:tab/>
            </w:r>
            <w:r w:rsidRPr="00A35165">
              <w:rPr>
                <w:rStyle w:val="Hyperlink"/>
              </w:rPr>
              <w:t>Service Response codes generated by DCC</w:t>
            </w:r>
            <w:r>
              <w:rPr>
                <w:noProof/>
                <w:webHidden/>
              </w:rPr>
              <w:tab/>
            </w:r>
            <w:r>
              <w:rPr>
                <w:noProof/>
                <w:webHidden/>
              </w:rPr>
              <w:fldChar w:fldCharType="begin"/>
            </w:r>
            <w:r>
              <w:rPr>
                <w:noProof/>
                <w:webHidden/>
              </w:rPr>
              <w:instrText xml:space="preserve"> PAGEREF _Toc506336058 \h </w:instrText>
            </w:r>
            <w:r>
              <w:rPr>
                <w:noProof/>
                <w:webHidden/>
              </w:rPr>
            </w:r>
            <w:r>
              <w:rPr>
                <w:noProof/>
                <w:webHidden/>
              </w:rPr>
              <w:fldChar w:fldCharType="separate"/>
            </w:r>
            <w:r w:rsidR="007767B0">
              <w:rPr>
                <w:noProof/>
                <w:webHidden/>
              </w:rPr>
              <w:t>91</w:t>
            </w:r>
            <w:r>
              <w:rPr>
                <w:noProof/>
                <w:webHidden/>
              </w:rPr>
              <w:fldChar w:fldCharType="end"/>
            </w:r>
          </w:hyperlink>
        </w:p>
        <w:p w14:paraId="6A36ADD6" w14:textId="2CA68F54"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6059" w:history="1">
            <w:r w:rsidRPr="00A35165">
              <w:rPr>
                <w:rStyle w:val="Hyperlink"/>
              </w:rPr>
              <w:t>3.6</w:t>
            </w:r>
            <w:r>
              <w:rPr>
                <w:rFonts w:asciiTheme="minorHAnsi" w:eastAsiaTheme="minorEastAsia" w:hAnsiTheme="minorHAnsi" w:cstheme="minorBidi"/>
                <w:noProof/>
                <w:sz w:val="22"/>
                <w:szCs w:val="22"/>
                <w:lang w:eastAsia="en-GB"/>
              </w:rPr>
              <w:tab/>
            </w:r>
            <w:r w:rsidRPr="00A35165">
              <w:rPr>
                <w:rStyle w:val="Hyperlink"/>
              </w:rPr>
              <w:t>Device Alerts and DCC Alerts</w:t>
            </w:r>
            <w:r>
              <w:rPr>
                <w:noProof/>
                <w:webHidden/>
              </w:rPr>
              <w:tab/>
            </w:r>
            <w:r>
              <w:rPr>
                <w:noProof/>
                <w:webHidden/>
              </w:rPr>
              <w:fldChar w:fldCharType="begin"/>
            </w:r>
            <w:r>
              <w:rPr>
                <w:noProof/>
                <w:webHidden/>
              </w:rPr>
              <w:instrText xml:space="preserve"> PAGEREF _Toc506336059 \h </w:instrText>
            </w:r>
            <w:r>
              <w:rPr>
                <w:noProof/>
                <w:webHidden/>
              </w:rPr>
            </w:r>
            <w:r>
              <w:rPr>
                <w:noProof/>
                <w:webHidden/>
              </w:rPr>
              <w:fldChar w:fldCharType="separate"/>
            </w:r>
            <w:r w:rsidR="007767B0">
              <w:rPr>
                <w:noProof/>
                <w:webHidden/>
              </w:rPr>
              <w:t>98</w:t>
            </w:r>
            <w:r>
              <w:rPr>
                <w:noProof/>
                <w:webHidden/>
              </w:rPr>
              <w:fldChar w:fldCharType="end"/>
            </w:r>
          </w:hyperlink>
        </w:p>
        <w:p w14:paraId="4EB7EDB7" w14:textId="0CD56322" w:rsidR="003324C5" w:rsidRDefault="003324C5" w:rsidP="00E321BA">
          <w:pPr>
            <w:pStyle w:val="TOC3"/>
            <w:rPr>
              <w:rFonts w:asciiTheme="minorHAnsi" w:eastAsiaTheme="minorEastAsia" w:hAnsiTheme="minorHAnsi" w:cstheme="minorBidi"/>
              <w:noProof/>
              <w:sz w:val="22"/>
              <w:szCs w:val="22"/>
              <w:lang w:eastAsia="en-GB"/>
            </w:rPr>
          </w:pPr>
          <w:hyperlink w:anchor="_Toc506336060" w:history="1">
            <w:r w:rsidRPr="00A35165">
              <w:rPr>
                <w:rStyle w:val="Hyperlink"/>
              </w:rPr>
              <w:t>3.6.1</w:t>
            </w:r>
            <w:r>
              <w:rPr>
                <w:rFonts w:asciiTheme="minorHAnsi" w:eastAsiaTheme="minorEastAsia" w:hAnsiTheme="minorHAnsi" w:cstheme="minorBidi"/>
                <w:noProof/>
                <w:sz w:val="22"/>
                <w:szCs w:val="22"/>
                <w:lang w:eastAsia="en-GB"/>
              </w:rPr>
              <w:tab/>
            </w:r>
            <w:r w:rsidRPr="00A35165">
              <w:rPr>
                <w:rStyle w:val="Hyperlink"/>
              </w:rPr>
              <w:t>Alert Formats</w:t>
            </w:r>
            <w:r>
              <w:rPr>
                <w:noProof/>
                <w:webHidden/>
              </w:rPr>
              <w:tab/>
            </w:r>
            <w:r>
              <w:rPr>
                <w:noProof/>
                <w:webHidden/>
              </w:rPr>
              <w:fldChar w:fldCharType="begin"/>
            </w:r>
            <w:r>
              <w:rPr>
                <w:noProof/>
                <w:webHidden/>
              </w:rPr>
              <w:instrText xml:space="preserve"> PAGEREF _Toc506336060 \h </w:instrText>
            </w:r>
            <w:r>
              <w:rPr>
                <w:noProof/>
                <w:webHidden/>
              </w:rPr>
            </w:r>
            <w:r>
              <w:rPr>
                <w:noProof/>
                <w:webHidden/>
              </w:rPr>
              <w:fldChar w:fldCharType="separate"/>
            </w:r>
            <w:r w:rsidR="007767B0">
              <w:rPr>
                <w:noProof/>
                <w:webHidden/>
              </w:rPr>
              <w:t>98</w:t>
            </w:r>
            <w:r>
              <w:rPr>
                <w:noProof/>
                <w:webHidden/>
              </w:rPr>
              <w:fldChar w:fldCharType="end"/>
            </w:r>
          </w:hyperlink>
        </w:p>
        <w:p w14:paraId="012772CE" w14:textId="7148CC1E" w:rsidR="003324C5" w:rsidRDefault="003324C5" w:rsidP="00E321BA">
          <w:pPr>
            <w:pStyle w:val="TOC3"/>
            <w:rPr>
              <w:rFonts w:asciiTheme="minorHAnsi" w:eastAsiaTheme="minorEastAsia" w:hAnsiTheme="minorHAnsi" w:cstheme="minorBidi"/>
              <w:noProof/>
              <w:sz w:val="22"/>
              <w:szCs w:val="22"/>
              <w:lang w:eastAsia="en-GB"/>
            </w:rPr>
          </w:pPr>
          <w:hyperlink w:anchor="_Toc506336061" w:history="1">
            <w:r w:rsidRPr="00A35165">
              <w:rPr>
                <w:rStyle w:val="Hyperlink"/>
              </w:rPr>
              <w:t>3.6.2</w:t>
            </w:r>
            <w:r>
              <w:rPr>
                <w:rFonts w:asciiTheme="minorHAnsi" w:eastAsiaTheme="minorEastAsia" w:hAnsiTheme="minorHAnsi" w:cstheme="minorBidi"/>
                <w:noProof/>
                <w:sz w:val="22"/>
                <w:szCs w:val="22"/>
                <w:lang w:eastAsia="en-GB"/>
              </w:rPr>
              <w:tab/>
            </w:r>
            <w:r w:rsidRPr="00A35165">
              <w:rPr>
                <w:rStyle w:val="Hyperlink"/>
              </w:rPr>
              <w:t>Device Alerts - DeviceAlertMessage Format</w:t>
            </w:r>
            <w:r>
              <w:rPr>
                <w:noProof/>
                <w:webHidden/>
              </w:rPr>
              <w:tab/>
            </w:r>
            <w:r>
              <w:rPr>
                <w:noProof/>
                <w:webHidden/>
              </w:rPr>
              <w:fldChar w:fldCharType="begin"/>
            </w:r>
            <w:r>
              <w:rPr>
                <w:noProof/>
                <w:webHidden/>
              </w:rPr>
              <w:instrText xml:space="preserve"> PAGEREF _Toc506336061 \h </w:instrText>
            </w:r>
            <w:r>
              <w:rPr>
                <w:noProof/>
                <w:webHidden/>
              </w:rPr>
            </w:r>
            <w:r>
              <w:rPr>
                <w:noProof/>
                <w:webHidden/>
              </w:rPr>
              <w:fldChar w:fldCharType="separate"/>
            </w:r>
            <w:r w:rsidR="007767B0">
              <w:rPr>
                <w:noProof/>
                <w:webHidden/>
              </w:rPr>
              <w:t>99</w:t>
            </w:r>
            <w:r>
              <w:rPr>
                <w:noProof/>
                <w:webHidden/>
              </w:rPr>
              <w:fldChar w:fldCharType="end"/>
            </w:r>
          </w:hyperlink>
        </w:p>
        <w:p w14:paraId="616BFCD6" w14:textId="10CB80A7" w:rsidR="003324C5" w:rsidRDefault="003324C5" w:rsidP="00E321BA">
          <w:pPr>
            <w:pStyle w:val="TOC3"/>
            <w:rPr>
              <w:rFonts w:asciiTheme="minorHAnsi" w:eastAsiaTheme="minorEastAsia" w:hAnsiTheme="minorHAnsi" w:cstheme="minorBidi"/>
              <w:noProof/>
              <w:sz w:val="22"/>
              <w:szCs w:val="22"/>
              <w:lang w:eastAsia="en-GB"/>
            </w:rPr>
          </w:pPr>
          <w:hyperlink w:anchor="_Toc506336062" w:history="1">
            <w:r w:rsidRPr="00A35165">
              <w:rPr>
                <w:rStyle w:val="Hyperlink"/>
              </w:rPr>
              <w:t>3.6.3</w:t>
            </w:r>
            <w:r>
              <w:rPr>
                <w:rFonts w:asciiTheme="minorHAnsi" w:eastAsiaTheme="minorEastAsia" w:hAnsiTheme="minorHAnsi" w:cstheme="minorBidi"/>
                <w:noProof/>
                <w:sz w:val="22"/>
                <w:szCs w:val="22"/>
                <w:lang w:eastAsia="en-GB"/>
              </w:rPr>
              <w:tab/>
            </w:r>
            <w:r w:rsidRPr="00A35165">
              <w:rPr>
                <w:rStyle w:val="Hyperlink"/>
              </w:rPr>
              <w:t>DCC Alerts - DCCAlertMessage Format</w:t>
            </w:r>
            <w:r>
              <w:rPr>
                <w:noProof/>
                <w:webHidden/>
              </w:rPr>
              <w:tab/>
            </w:r>
            <w:r>
              <w:rPr>
                <w:noProof/>
                <w:webHidden/>
              </w:rPr>
              <w:fldChar w:fldCharType="begin"/>
            </w:r>
            <w:r>
              <w:rPr>
                <w:noProof/>
                <w:webHidden/>
              </w:rPr>
              <w:instrText xml:space="preserve"> PAGEREF _Toc506336062 \h </w:instrText>
            </w:r>
            <w:r>
              <w:rPr>
                <w:noProof/>
                <w:webHidden/>
              </w:rPr>
            </w:r>
            <w:r>
              <w:rPr>
                <w:noProof/>
                <w:webHidden/>
              </w:rPr>
              <w:fldChar w:fldCharType="separate"/>
            </w:r>
            <w:r w:rsidR="007767B0">
              <w:rPr>
                <w:noProof/>
                <w:webHidden/>
              </w:rPr>
              <w:t>101</w:t>
            </w:r>
            <w:r>
              <w:rPr>
                <w:noProof/>
                <w:webHidden/>
              </w:rPr>
              <w:fldChar w:fldCharType="end"/>
            </w:r>
          </w:hyperlink>
        </w:p>
        <w:p w14:paraId="06CF79D6" w14:textId="6A1353EB" w:rsidR="003324C5" w:rsidRDefault="003324C5" w:rsidP="00E321BA">
          <w:pPr>
            <w:pStyle w:val="TOC3"/>
            <w:rPr>
              <w:rFonts w:asciiTheme="minorHAnsi" w:eastAsiaTheme="minorEastAsia" w:hAnsiTheme="minorHAnsi" w:cstheme="minorBidi"/>
              <w:noProof/>
              <w:sz w:val="22"/>
              <w:szCs w:val="22"/>
              <w:lang w:eastAsia="en-GB"/>
            </w:rPr>
          </w:pPr>
          <w:hyperlink w:anchor="_Toc506336063" w:history="1">
            <w:r w:rsidRPr="00A35165">
              <w:rPr>
                <w:rStyle w:val="Hyperlink"/>
              </w:rPr>
              <w:t>3.6.4</w:t>
            </w:r>
            <w:r>
              <w:rPr>
                <w:rFonts w:asciiTheme="minorHAnsi" w:eastAsiaTheme="minorEastAsia" w:hAnsiTheme="minorHAnsi" w:cstheme="minorBidi"/>
                <w:noProof/>
                <w:sz w:val="22"/>
                <w:szCs w:val="22"/>
                <w:lang w:eastAsia="en-GB"/>
              </w:rPr>
              <w:tab/>
            </w:r>
            <w:r w:rsidRPr="00A35165">
              <w:rPr>
                <w:rStyle w:val="Hyperlink"/>
              </w:rPr>
              <w:t>Relationship between DCC Alert Codes and Response Codes</w:t>
            </w:r>
            <w:r>
              <w:rPr>
                <w:noProof/>
                <w:webHidden/>
              </w:rPr>
              <w:tab/>
            </w:r>
            <w:r>
              <w:rPr>
                <w:noProof/>
                <w:webHidden/>
              </w:rPr>
              <w:fldChar w:fldCharType="begin"/>
            </w:r>
            <w:r>
              <w:rPr>
                <w:noProof/>
                <w:webHidden/>
              </w:rPr>
              <w:instrText xml:space="preserve"> PAGEREF _Toc506336063 \h </w:instrText>
            </w:r>
            <w:r>
              <w:rPr>
                <w:noProof/>
                <w:webHidden/>
              </w:rPr>
            </w:r>
            <w:r>
              <w:rPr>
                <w:noProof/>
                <w:webHidden/>
              </w:rPr>
              <w:fldChar w:fldCharType="separate"/>
            </w:r>
            <w:r w:rsidR="007767B0">
              <w:rPr>
                <w:noProof/>
                <w:webHidden/>
              </w:rPr>
              <w:t>115</w:t>
            </w:r>
            <w:r>
              <w:rPr>
                <w:noProof/>
                <w:webHidden/>
              </w:rPr>
              <w:fldChar w:fldCharType="end"/>
            </w:r>
          </w:hyperlink>
        </w:p>
        <w:p w14:paraId="6081A862" w14:textId="028742A1"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6064" w:history="1">
            <w:r w:rsidRPr="00A35165">
              <w:rPr>
                <w:rStyle w:val="Hyperlink"/>
              </w:rPr>
              <w:t>3.7</w:t>
            </w:r>
            <w:r>
              <w:rPr>
                <w:rFonts w:asciiTheme="minorHAnsi" w:eastAsiaTheme="minorEastAsia" w:hAnsiTheme="minorHAnsi" w:cstheme="minorBidi"/>
                <w:noProof/>
                <w:sz w:val="22"/>
                <w:szCs w:val="22"/>
                <w:lang w:eastAsia="en-GB"/>
              </w:rPr>
              <w:tab/>
            </w:r>
            <w:r w:rsidRPr="00A35165">
              <w:rPr>
                <w:rStyle w:val="Hyperlink"/>
              </w:rPr>
              <w:t>Target Response Times</w:t>
            </w:r>
            <w:r>
              <w:rPr>
                <w:noProof/>
                <w:webHidden/>
              </w:rPr>
              <w:tab/>
            </w:r>
            <w:r>
              <w:rPr>
                <w:noProof/>
                <w:webHidden/>
              </w:rPr>
              <w:fldChar w:fldCharType="begin"/>
            </w:r>
            <w:r>
              <w:rPr>
                <w:noProof/>
                <w:webHidden/>
              </w:rPr>
              <w:instrText xml:space="preserve"> PAGEREF _Toc506336064 \h </w:instrText>
            </w:r>
            <w:r>
              <w:rPr>
                <w:noProof/>
                <w:webHidden/>
              </w:rPr>
            </w:r>
            <w:r>
              <w:rPr>
                <w:noProof/>
                <w:webHidden/>
              </w:rPr>
              <w:fldChar w:fldCharType="separate"/>
            </w:r>
            <w:r w:rsidR="007767B0">
              <w:rPr>
                <w:noProof/>
                <w:webHidden/>
              </w:rPr>
              <w:t>116</w:t>
            </w:r>
            <w:r>
              <w:rPr>
                <w:noProof/>
                <w:webHidden/>
              </w:rPr>
              <w:fldChar w:fldCharType="end"/>
            </w:r>
          </w:hyperlink>
        </w:p>
        <w:p w14:paraId="6925A6CB" w14:textId="1A13CF51"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6065" w:history="1">
            <w:r w:rsidRPr="00A35165">
              <w:rPr>
                <w:rStyle w:val="Hyperlink"/>
              </w:rPr>
              <w:t>3.8</w:t>
            </w:r>
            <w:r>
              <w:rPr>
                <w:rFonts w:asciiTheme="minorHAnsi" w:eastAsiaTheme="minorEastAsia" w:hAnsiTheme="minorHAnsi" w:cstheme="minorBidi"/>
                <w:noProof/>
                <w:sz w:val="22"/>
                <w:szCs w:val="22"/>
                <w:lang w:eastAsia="en-GB"/>
              </w:rPr>
              <w:tab/>
            </w:r>
            <w:r w:rsidRPr="00A35165">
              <w:rPr>
                <w:rStyle w:val="Hyperlink"/>
              </w:rPr>
              <w:t>Service Request Definitions</w:t>
            </w:r>
            <w:r>
              <w:rPr>
                <w:noProof/>
                <w:webHidden/>
              </w:rPr>
              <w:tab/>
            </w:r>
            <w:r>
              <w:rPr>
                <w:noProof/>
                <w:webHidden/>
              </w:rPr>
              <w:fldChar w:fldCharType="begin"/>
            </w:r>
            <w:r>
              <w:rPr>
                <w:noProof/>
                <w:webHidden/>
              </w:rPr>
              <w:instrText xml:space="preserve"> PAGEREF _Toc506336065 \h </w:instrText>
            </w:r>
            <w:r>
              <w:rPr>
                <w:noProof/>
                <w:webHidden/>
              </w:rPr>
            </w:r>
            <w:r>
              <w:rPr>
                <w:noProof/>
                <w:webHidden/>
              </w:rPr>
              <w:fldChar w:fldCharType="separate"/>
            </w:r>
            <w:r w:rsidR="007767B0">
              <w:rPr>
                <w:noProof/>
                <w:webHidden/>
              </w:rPr>
              <w:t>117</w:t>
            </w:r>
            <w:r>
              <w:rPr>
                <w:noProof/>
                <w:webHidden/>
              </w:rPr>
              <w:fldChar w:fldCharType="end"/>
            </w:r>
          </w:hyperlink>
        </w:p>
        <w:p w14:paraId="647CA8DD" w14:textId="05050C15" w:rsidR="003324C5" w:rsidRDefault="003324C5" w:rsidP="00E321BA">
          <w:pPr>
            <w:pStyle w:val="TOC3"/>
            <w:rPr>
              <w:rFonts w:asciiTheme="minorHAnsi" w:eastAsiaTheme="minorEastAsia" w:hAnsiTheme="minorHAnsi" w:cstheme="minorBidi"/>
              <w:noProof/>
              <w:sz w:val="22"/>
              <w:szCs w:val="22"/>
              <w:lang w:eastAsia="en-GB"/>
            </w:rPr>
          </w:pPr>
          <w:hyperlink w:anchor="_Toc506336066" w:history="1">
            <w:r w:rsidRPr="00A35165">
              <w:rPr>
                <w:rStyle w:val="Hyperlink"/>
              </w:rPr>
              <w:t>3.8.1</w:t>
            </w:r>
            <w:r>
              <w:rPr>
                <w:rFonts w:asciiTheme="minorHAnsi" w:eastAsiaTheme="minorEastAsia" w:hAnsiTheme="minorHAnsi" w:cstheme="minorBidi"/>
                <w:noProof/>
                <w:sz w:val="22"/>
                <w:szCs w:val="22"/>
                <w:lang w:eastAsia="en-GB"/>
              </w:rPr>
              <w:tab/>
            </w:r>
            <w:r w:rsidRPr="00A35165">
              <w:rPr>
                <w:rStyle w:val="Hyperlink"/>
              </w:rPr>
              <w:t>Update Import Tariff (Primary Element)</w:t>
            </w:r>
            <w:r>
              <w:rPr>
                <w:noProof/>
                <w:webHidden/>
              </w:rPr>
              <w:tab/>
            </w:r>
            <w:r>
              <w:rPr>
                <w:noProof/>
                <w:webHidden/>
              </w:rPr>
              <w:fldChar w:fldCharType="begin"/>
            </w:r>
            <w:r>
              <w:rPr>
                <w:noProof/>
                <w:webHidden/>
              </w:rPr>
              <w:instrText xml:space="preserve"> PAGEREF _Toc506336066 \h </w:instrText>
            </w:r>
            <w:r>
              <w:rPr>
                <w:noProof/>
                <w:webHidden/>
              </w:rPr>
            </w:r>
            <w:r>
              <w:rPr>
                <w:noProof/>
                <w:webHidden/>
              </w:rPr>
              <w:fldChar w:fldCharType="separate"/>
            </w:r>
            <w:r w:rsidR="007767B0">
              <w:rPr>
                <w:noProof/>
                <w:webHidden/>
              </w:rPr>
              <w:t>118</w:t>
            </w:r>
            <w:r>
              <w:rPr>
                <w:noProof/>
                <w:webHidden/>
              </w:rPr>
              <w:fldChar w:fldCharType="end"/>
            </w:r>
          </w:hyperlink>
        </w:p>
        <w:p w14:paraId="1D670E70" w14:textId="2DAD27D8" w:rsidR="003324C5" w:rsidRDefault="003324C5" w:rsidP="00E321BA">
          <w:pPr>
            <w:pStyle w:val="TOC3"/>
            <w:rPr>
              <w:rFonts w:asciiTheme="minorHAnsi" w:eastAsiaTheme="minorEastAsia" w:hAnsiTheme="minorHAnsi" w:cstheme="minorBidi"/>
              <w:noProof/>
              <w:sz w:val="22"/>
              <w:szCs w:val="22"/>
              <w:lang w:eastAsia="en-GB"/>
            </w:rPr>
          </w:pPr>
          <w:hyperlink w:anchor="_Toc506336067" w:history="1">
            <w:r w:rsidRPr="00A35165">
              <w:rPr>
                <w:rStyle w:val="Hyperlink"/>
              </w:rPr>
              <w:t>3.8.2</w:t>
            </w:r>
            <w:r>
              <w:rPr>
                <w:rFonts w:asciiTheme="minorHAnsi" w:eastAsiaTheme="minorEastAsia" w:hAnsiTheme="minorHAnsi" w:cstheme="minorBidi"/>
                <w:noProof/>
                <w:sz w:val="22"/>
                <w:szCs w:val="22"/>
                <w:lang w:eastAsia="en-GB"/>
              </w:rPr>
              <w:tab/>
            </w:r>
            <w:r w:rsidRPr="00A35165">
              <w:rPr>
                <w:rStyle w:val="Hyperlink"/>
              </w:rPr>
              <w:t>Update Import Tariff (Secondary Element)</w:t>
            </w:r>
            <w:r>
              <w:rPr>
                <w:noProof/>
                <w:webHidden/>
              </w:rPr>
              <w:tab/>
            </w:r>
            <w:r>
              <w:rPr>
                <w:noProof/>
                <w:webHidden/>
              </w:rPr>
              <w:fldChar w:fldCharType="begin"/>
            </w:r>
            <w:r>
              <w:rPr>
                <w:noProof/>
                <w:webHidden/>
              </w:rPr>
              <w:instrText xml:space="preserve"> PAGEREF _Toc506336067 \h </w:instrText>
            </w:r>
            <w:r>
              <w:rPr>
                <w:noProof/>
                <w:webHidden/>
              </w:rPr>
            </w:r>
            <w:r>
              <w:rPr>
                <w:noProof/>
                <w:webHidden/>
              </w:rPr>
              <w:fldChar w:fldCharType="separate"/>
            </w:r>
            <w:r w:rsidR="007767B0">
              <w:rPr>
                <w:noProof/>
                <w:webHidden/>
              </w:rPr>
              <w:t>129</w:t>
            </w:r>
            <w:r>
              <w:rPr>
                <w:noProof/>
                <w:webHidden/>
              </w:rPr>
              <w:fldChar w:fldCharType="end"/>
            </w:r>
          </w:hyperlink>
        </w:p>
        <w:p w14:paraId="15A1A499" w14:textId="66DE555E" w:rsidR="003324C5" w:rsidRDefault="003324C5" w:rsidP="00E321BA">
          <w:pPr>
            <w:pStyle w:val="TOC3"/>
            <w:rPr>
              <w:rFonts w:asciiTheme="minorHAnsi" w:eastAsiaTheme="minorEastAsia" w:hAnsiTheme="minorHAnsi" w:cstheme="minorBidi"/>
              <w:noProof/>
              <w:sz w:val="22"/>
              <w:szCs w:val="22"/>
              <w:lang w:eastAsia="en-GB"/>
            </w:rPr>
          </w:pPr>
          <w:hyperlink w:anchor="_Toc506336068" w:history="1">
            <w:r w:rsidRPr="00A35165">
              <w:rPr>
                <w:rStyle w:val="Hyperlink"/>
              </w:rPr>
              <w:t>3.8.3</w:t>
            </w:r>
            <w:r>
              <w:rPr>
                <w:rFonts w:asciiTheme="minorHAnsi" w:eastAsiaTheme="minorEastAsia" w:hAnsiTheme="minorHAnsi" w:cstheme="minorBidi"/>
                <w:noProof/>
                <w:sz w:val="22"/>
                <w:szCs w:val="22"/>
                <w:lang w:eastAsia="en-GB"/>
              </w:rPr>
              <w:tab/>
            </w:r>
            <w:r w:rsidRPr="00A35165">
              <w:rPr>
                <w:rStyle w:val="Hyperlink"/>
              </w:rPr>
              <w:t>Update Price (Primary Element)</w:t>
            </w:r>
            <w:r>
              <w:rPr>
                <w:noProof/>
                <w:webHidden/>
              </w:rPr>
              <w:tab/>
            </w:r>
            <w:r>
              <w:rPr>
                <w:noProof/>
                <w:webHidden/>
              </w:rPr>
              <w:fldChar w:fldCharType="begin"/>
            </w:r>
            <w:r>
              <w:rPr>
                <w:noProof/>
                <w:webHidden/>
              </w:rPr>
              <w:instrText xml:space="preserve"> PAGEREF _Toc506336068 \h </w:instrText>
            </w:r>
            <w:r>
              <w:rPr>
                <w:noProof/>
                <w:webHidden/>
              </w:rPr>
            </w:r>
            <w:r>
              <w:rPr>
                <w:noProof/>
                <w:webHidden/>
              </w:rPr>
              <w:fldChar w:fldCharType="separate"/>
            </w:r>
            <w:r w:rsidR="007767B0">
              <w:rPr>
                <w:noProof/>
                <w:webHidden/>
              </w:rPr>
              <w:t>134</w:t>
            </w:r>
            <w:r>
              <w:rPr>
                <w:noProof/>
                <w:webHidden/>
              </w:rPr>
              <w:fldChar w:fldCharType="end"/>
            </w:r>
          </w:hyperlink>
        </w:p>
        <w:p w14:paraId="7534471D" w14:textId="7A7DF76C" w:rsidR="003324C5" w:rsidRDefault="003324C5" w:rsidP="00E321BA">
          <w:pPr>
            <w:pStyle w:val="TOC3"/>
            <w:rPr>
              <w:rFonts w:asciiTheme="minorHAnsi" w:eastAsiaTheme="minorEastAsia" w:hAnsiTheme="minorHAnsi" w:cstheme="minorBidi"/>
              <w:noProof/>
              <w:sz w:val="22"/>
              <w:szCs w:val="22"/>
              <w:lang w:eastAsia="en-GB"/>
            </w:rPr>
          </w:pPr>
          <w:hyperlink w:anchor="_Toc506336069" w:history="1">
            <w:r w:rsidRPr="00A35165">
              <w:rPr>
                <w:rStyle w:val="Hyperlink"/>
              </w:rPr>
              <w:t>3.8.4</w:t>
            </w:r>
            <w:r>
              <w:rPr>
                <w:rFonts w:asciiTheme="minorHAnsi" w:eastAsiaTheme="minorEastAsia" w:hAnsiTheme="minorHAnsi" w:cstheme="minorBidi"/>
                <w:noProof/>
                <w:sz w:val="22"/>
                <w:szCs w:val="22"/>
                <w:lang w:eastAsia="en-GB"/>
              </w:rPr>
              <w:tab/>
            </w:r>
            <w:r w:rsidRPr="00A35165">
              <w:rPr>
                <w:rStyle w:val="Hyperlink"/>
              </w:rPr>
              <w:t>Update Price (Secondary Element)</w:t>
            </w:r>
            <w:r>
              <w:rPr>
                <w:noProof/>
                <w:webHidden/>
              </w:rPr>
              <w:tab/>
            </w:r>
            <w:r>
              <w:rPr>
                <w:noProof/>
                <w:webHidden/>
              </w:rPr>
              <w:fldChar w:fldCharType="begin"/>
            </w:r>
            <w:r>
              <w:rPr>
                <w:noProof/>
                <w:webHidden/>
              </w:rPr>
              <w:instrText xml:space="preserve"> PAGEREF _Toc506336069 \h </w:instrText>
            </w:r>
            <w:r>
              <w:rPr>
                <w:noProof/>
                <w:webHidden/>
              </w:rPr>
            </w:r>
            <w:r>
              <w:rPr>
                <w:noProof/>
                <w:webHidden/>
              </w:rPr>
              <w:fldChar w:fldCharType="separate"/>
            </w:r>
            <w:r w:rsidR="007767B0">
              <w:rPr>
                <w:noProof/>
                <w:webHidden/>
              </w:rPr>
              <w:t>141</w:t>
            </w:r>
            <w:r>
              <w:rPr>
                <w:noProof/>
                <w:webHidden/>
              </w:rPr>
              <w:fldChar w:fldCharType="end"/>
            </w:r>
          </w:hyperlink>
        </w:p>
        <w:p w14:paraId="719912F3" w14:textId="4D89E93D" w:rsidR="003324C5" w:rsidRDefault="003324C5" w:rsidP="00E321BA">
          <w:pPr>
            <w:pStyle w:val="TOC3"/>
            <w:rPr>
              <w:rFonts w:asciiTheme="minorHAnsi" w:eastAsiaTheme="minorEastAsia" w:hAnsiTheme="minorHAnsi" w:cstheme="minorBidi"/>
              <w:noProof/>
              <w:sz w:val="22"/>
              <w:szCs w:val="22"/>
              <w:lang w:eastAsia="en-GB"/>
            </w:rPr>
          </w:pPr>
          <w:hyperlink w:anchor="_Toc506336070" w:history="1">
            <w:r w:rsidRPr="00A35165">
              <w:rPr>
                <w:rStyle w:val="Hyperlink"/>
              </w:rPr>
              <w:t>3.8.5</w:t>
            </w:r>
            <w:r>
              <w:rPr>
                <w:rFonts w:asciiTheme="minorHAnsi" w:eastAsiaTheme="minorEastAsia" w:hAnsiTheme="minorHAnsi" w:cstheme="minorBidi"/>
                <w:noProof/>
                <w:sz w:val="22"/>
                <w:szCs w:val="22"/>
                <w:lang w:eastAsia="en-GB"/>
              </w:rPr>
              <w:tab/>
            </w:r>
            <w:r w:rsidRPr="00A35165">
              <w:rPr>
                <w:rStyle w:val="Hyperlink"/>
              </w:rPr>
              <w:t>Update Meter Balance</w:t>
            </w:r>
            <w:r>
              <w:rPr>
                <w:noProof/>
                <w:webHidden/>
              </w:rPr>
              <w:tab/>
            </w:r>
            <w:r>
              <w:rPr>
                <w:noProof/>
                <w:webHidden/>
              </w:rPr>
              <w:fldChar w:fldCharType="begin"/>
            </w:r>
            <w:r>
              <w:rPr>
                <w:noProof/>
                <w:webHidden/>
              </w:rPr>
              <w:instrText xml:space="preserve"> PAGEREF _Toc506336070 \h </w:instrText>
            </w:r>
            <w:r>
              <w:rPr>
                <w:noProof/>
                <w:webHidden/>
              </w:rPr>
            </w:r>
            <w:r>
              <w:rPr>
                <w:noProof/>
                <w:webHidden/>
              </w:rPr>
              <w:fldChar w:fldCharType="separate"/>
            </w:r>
            <w:r w:rsidR="007767B0">
              <w:rPr>
                <w:noProof/>
                <w:webHidden/>
              </w:rPr>
              <w:t>143</w:t>
            </w:r>
            <w:r>
              <w:rPr>
                <w:noProof/>
                <w:webHidden/>
              </w:rPr>
              <w:fldChar w:fldCharType="end"/>
            </w:r>
          </w:hyperlink>
        </w:p>
        <w:p w14:paraId="1878F861" w14:textId="3EC59E81" w:rsidR="003324C5" w:rsidRDefault="003324C5" w:rsidP="00E321BA">
          <w:pPr>
            <w:pStyle w:val="TOC3"/>
            <w:rPr>
              <w:rFonts w:asciiTheme="minorHAnsi" w:eastAsiaTheme="minorEastAsia" w:hAnsiTheme="minorHAnsi" w:cstheme="minorBidi"/>
              <w:noProof/>
              <w:sz w:val="22"/>
              <w:szCs w:val="22"/>
              <w:lang w:eastAsia="en-GB"/>
            </w:rPr>
          </w:pPr>
          <w:hyperlink w:anchor="_Toc506336071" w:history="1">
            <w:r w:rsidRPr="00A35165">
              <w:rPr>
                <w:rStyle w:val="Hyperlink"/>
              </w:rPr>
              <w:t>3.8.6</w:t>
            </w:r>
            <w:r>
              <w:rPr>
                <w:rFonts w:asciiTheme="minorHAnsi" w:eastAsiaTheme="minorEastAsia" w:hAnsiTheme="minorHAnsi" w:cstheme="minorBidi"/>
                <w:noProof/>
                <w:sz w:val="22"/>
                <w:szCs w:val="22"/>
                <w:lang w:eastAsia="en-GB"/>
              </w:rPr>
              <w:tab/>
            </w:r>
            <w:r w:rsidRPr="00A35165">
              <w:rPr>
                <w:rStyle w:val="Hyperlink"/>
              </w:rPr>
              <w:t>Update Payment Mode</w:t>
            </w:r>
            <w:r>
              <w:rPr>
                <w:noProof/>
                <w:webHidden/>
              </w:rPr>
              <w:tab/>
            </w:r>
            <w:r>
              <w:rPr>
                <w:noProof/>
                <w:webHidden/>
              </w:rPr>
              <w:fldChar w:fldCharType="begin"/>
            </w:r>
            <w:r>
              <w:rPr>
                <w:noProof/>
                <w:webHidden/>
              </w:rPr>
              <w:instrText xml:space="preserve"> PAGEREF _Toc506336071 \h </w:instrText>
            </w:r>
            <w:r>
              <w:rPr>
                <w:noProof/>
                <w:webHidden/>
              </w:rPr>
            </w:r>
            <w:r>
              <w:rPr>
                <w:noProof/>
                <w:webHidden/>
              </w:rPr>
              <w:fldChar w:fldCharType="separate"/>
            </w:r>
            <w:r w:rsidR="007767B0">
              <w:rPr>
                <w:noProof/>
                <w:webHidden/>
              </w:rPr>
              <w:t>145</w:t>
            </w:r>
            <w:r>
              <w:rPr>
                <w:noProof/>
                <w:webHidden/>
              </w:rPr>
              <w:fldChar w:fldCharType="end"/>
            </w:r>
          </w:hyperlink>
        </w:p>
        <w:p w14:paraId="73DD5DB4" w14:textId="3E5E906F" w:rsidR="003324C5" w:rsidRDefault="003324C5" w:rsidP="00E321BA">
          <w:pPr>
            <w:pStyle w:val="TOC3"/>
            <w:rPr>
              <w:rFonts w:asciiTheme="minorHAnsi" w:eastAsiaTheme="minorEastAsia" w:hAnsiTheme="minorHAnsi" w:cstheme="minorBidi"/>
              <w:noProof/>
              <w:sz w:val="22"/>
              <w:szCs w:val="22"/>
              <w:lang w:eastAsia="en-GB"/>
            </w:rPr>
          </w:pPr>
          <w:hyperlink w:anchor="_Toc506336072" w:history="1">
            <w:r w:rsidRPr="00A35165">
              <w:rPr>
                <w:rStyle w:val="Hyperlink"/>
              </w:rPr>
              <w:t>3.8.7</w:t>
            </w:r>
            <w:r>
              <w:rPr>
                <w:rFonts w:asciiTheme="minorHAnsi" w:eastAsiaTheme="minorEastAsia" w:hAnsiTheme="minorHAnsi" w:cstheme="minorBidi"/>
                <w:noProof/>
                <w:sz w:val="22"/>
                <w:szCs w:val="22"/>
                <w:lang w:eastAsia="en-GB"/>
              </w:rPr>
              <w:tab/>
            </w:r>
            <w:r w:rsidRPr="00A35165">
              <w:rPr>
                <w:rStyle w:val="Hyperlink"/>
              </w:rPr>
              <w:t>Reset Tariff Block Counter Matrix</w:t>
            </w:r>
            <w:r>
              <w:rPr>
                <w:noProof/>
                <w:webHidden/>
              </w:rPr>
              <w:tab/>
            </w:r>
            <w:r>
              <w:rPr>
                <w:noProof/>
                <w:webHidden/>
              </w:rPr>
              <w:fldChar w:fldCharType="begin"/>
            </w:r>
            <w:r>
              <w:rPr>
                <w:noProof/>
                <w:webHidden/>
              </w:rPr>
              <w:instrText xml:space="preserve"> PAGEREF _Toc506336072 \h </w:instrText>
            </w:r>
            <w:r>
              <w:rPr>
                <w:noProof/>
                <w:webHidden/>
              </w:rPr>
            </w:r>
            <w:r>
              <w:rPr>
                <w:noProof/>
                <w:webHidden/>
              </w:rPr>
              <w:fldChar w:fldCharType="separate"/>
            </w:r>
            <w:r w:rsidR="007767B0">
              <w:rPr>
                <w:noProof/>
                <w:webHidden/>
              </w:rPr>
              <w:t>148</w:t>
            </w:r>
            <w:r>
              <w:rPr>
                <w:noProof/>
                <w:webHidden/>
              </w:rPr>
              <w:fldChar w:fldCharType="end"/>
            </w:r>
          </w:hyperlink>
        </w:p>
        <w:p w14:paraId="0E60B2A3" w14:textId="4CD7B66F" w:rsidR="003324C5" w:rsidRDefault="003324C5" w:rsidP="00E321BA">
          <w:pPr>
            <w:pStyle w:val="TOC3"/>
            <w:rPr>
              <w:rFonts w:asciiTheme="minorHAnsi" w:eastAsiaTheme="minorEastAsia" w:hAnsiTheme="minorHAnsi" w:cstheme="minorBidi"/>
              <w:noProof/>
              <w:sz w:val="22"/>
              <w:szCs w:val="22"/>
              <w:lang w:eastAsia="en-GB"/>
            </w:rPr>
          </w:pPr>
          <w:hyperlink w:anchor="_Toc506336073" w:history="1">
            <w:r w:rsidRPr="00A35165">
              <w:rPr>
                <w:rStyle w:val="Hyperlink"/>
              </w:rPr>
              <w:t>3.8.8</w:t>
            </w:r>
            <w:r>
              <w:rPr>
                <w:rFonts w:asciiTheme="minorHAnsi" w:eastAsiaTheme="minorEastAsia" w:hAnsiTheme="minorHAnsi" w:cstheme="minorBidi"/>
                <w:noProof/>
                <w:sz w:val="22"/>
                <w:szCs w:val="22"/>
                <w:lang w:eastAsia="en-GB"/>
              </w:rPr>
              <w:tab/>
            </w:r>
            <w:r w:rsidRPr="00A35165">
              <w:rPr>
                <w:rStyle w:val="Hyperlink"/>
              </w:rPr>
              <w:t>Update Prepay Configuration</w:t>
            </w:r>
            <w:r>
              <w:rPr>
                <w:noProof/>
                <w:webHidden/>
              </w:rPr>
              <w:tab/>
            </w:r>
            <w:r>
              <w:rPr>
                <w:noProof/>
                <w:webHidden/>
              </w:rPr>
              <w:fldChar w:fldCharType="begin"/>
            </w:r>
            <w:r>
              <w:rPr>
                <w:noProof/>
                <w:webHidden/>
              </w:rPr>
              <w:instrText xml:space="preserve"> PAGEREF _Toc506336073 \h </w:instrText>
            </w:r>
            <w:r>
              <w:rPr>
                <w:noProof/>
                <w:webHidden/>
              </w:rPr>
            </w:r>
            <w:r>
              <w:rPr>
                <w:noProof/>
                <w:webHidden/>
              </w:rPr>
              <w:fldChar w:fldCharType="separate"/>
            </w:r>
            <w:r w:rsidR="007767B0">
              <w:rPr>
                <w:noProof/>
                <w:webHidden/>
              </w:rPr>
              <w:t>149</w:t>
            </w:r>
            <w:r>
              <w:rPr>
                <w:noProof/>
                <w:webHidden/>
              </w:rPr>
              <w:fldChar w:fldCharType="end"/>
            </w:r>
          </w:hyperlink>
        </w:p>
        <w:p w14:paraId="2EB1CE97" w14:textId="0A7E9E70" w:rsidR="003324C5" w:rsidRDefault="003324C5" w:rsidP="00E321BA">
          <w:pPr>
            <w:pStyle w:val="TOC3"/>
            <w:rPr>
              <w:rFonts w:asciiTheme="minorHAnsi" w:eastAsiaTheme="minorEastAsia" w:hAnsiTheme="minorHAnsi" w:cstheme="minorBidi"/>
              <w:noProof/>
              <w:sz w:val="22"/>
              <w:szCs w:val="22"/>
              <w:lang w:eastAsia="en-GB"/>
            </w:rPr>
          </w:pPr>
          <w:hyperlink w:anchor="_Toc506336074" w:history="1">
            <w:r w:rsidRPr="00A35165">
              <w:rPr>
                <w:rStyle w:val="Hyperlink"/>
              </w:rPr>
              <w:t>3.8.9</w:t>
            </w:r>
            <w:r>
              <w:rPr>
                <w:rFonts w:asciiTheme="minorHAnsi" w:eastAsiaTheme="minorEastAsia" w:hAnsiTheme="minorHAnsi" w:cstheme="minorBidi"/>
                <w:noProof/>
                <w:sz w:val="22"/>
                <w:szCs w:val="22"/>
                <w:lang w:eastAsia="en-GB"/>
              </w:rPr>
              <w:tab/>
            </w:r>
            <w:r w:rsidRPr="00A35165">
              <w:rPr>
                <w:rStyle w:val="Hyperlink"/>
              </w:rPr>
              <w:t>Top Up Device</w:t>
            </w:r>
            <w:r>
              <w:rPr>
                <w:noProof/>
                <w:webHidden/>
              </w:rPr>
              <w:tab/>
            </w:r>
            <w:r>
              <w:rPr>
                <w:noProof/>
                <w:webHidden/>
              </w:rPr>
              <w:fldChar w:fldCharType="begin"/>
            </w:r>
            <w:r>
              <w:rPr>
                <w:noProof/>
                <w:webHidden/>
              </w:rPr>
              <w:instrText xml:space="preserve"> PAGEREF _Toc506336074 \h </w:instrText>
            </w:r>
            <w:r>
              <w:rPr>
                <w:noProof/>
                <w:webHidden/>
              </w:rPr>
            </w:r>
            <w:r>
              <w:rPr>
                <w:noProof/>
                <w:webHidden/>
              </w:rPr>
              <w:fldChar w:fldCharType="separate"/>
            </w:r>
            <w:r w:rsidR="007767B0">
              <w:rPr>
                <w:noProof/>
                <w:webHidden/>
              </w:rPr>
              <w:t>160</w:t>
            </w:r>
            <w:r>
              <w:rPr>
                <w:noProof/>
                <w:webHidden/>
              </w:rPr>
              <w:fldChar w:fldCharType="end"/>
            </w:r>
          </w:hyperlink>
        </w:p>
        <w:p w14:paraId="764F333F" w14:textId="3690E78F" w:rsidR="003324C5" w:rsidRDefault="003324C5" w:rsidP="00E321BA">
          <w:pPr>
            <w:pStyle w:val="TOC3"/>
            <w:rPr>
              <w:rFonts w:asciiTheme="minorHAnsi" w:eastAsiaTheme="minorEastAsia" w:hAnsiTheme="minorHAnsi" w:cstheme="minorBidi"/>
              <w:noProof/>
              <w:sz w:val="22"/>
              <w:szCs w:val="22"/>
              <w:lang w:eastAsia="en-GB"/>
            </w:rPr>
          </w:pPr>
          <w:hyperlink w:anchor="_Toc506336075" w:history="1">
            <w:r w:rsidRPr="00A35165">
              <w:rPr>
                <w:rStyle w:val="Hyperlink"/>
              </w:rPr>
              <w:t>3.8.10</w:t>
            </w:r>
            <w:r>
              <w:rPr>
                <w:rFonts w:asciiTheme="minorHAnsi" w:eastAsiaTheme="minorEastAsia" w:hAnsiTheme="minorHAnsi" w:cstheme="minorBidi"/>
                <w:noProof/>
                <w:sz w:val="22"/>
                <w:szCs w:val="22"/>
                <w:lang w:eastAsia="en-GB"/>
              </w:rPr>
              <w:tab/>
            </w:r>
            <w:r w:rsidRPr="00A35165">
              <w:rPr>
                <w:rStyle w:val="Hyperlink"/>
              </w:rPr>
              <w:t>Update Debt</w:t>
            </w:r>
            <w:r>
              <w:rPr>
                <w:noProof/>
                <w:webHidden/>
              </w:rPr>
              <w:tab/>
            </w:r>
            <w:r>
              <w:rPr>
                <w:noProof/>
                <w:webHidden/>
              </w:rPr>
              <w:fldChar w:fldCharType="begin"/>
            </w:r>
            <w:r>
              <w:rPr>
                <w:noProof/>
                <w:webHidden/>
              </w:rPr>
              <w:instrText xml:space="preserve"> PAGEREF _Toc506336075 \h </w:instrText>
            </w:r>
            <w:r>
              <w:rPr>
                <w:noProof/>
                <w:webHidden/>
              </w:rPr>
            </w:r>
            <w:r>
              <w:rPr>
                <w:noProof/>
                <w:webHidden/>
              </w:rPr>
              <w:fldChar w:fldCharType="separate"/>
            </w:r>
            <w:r w:rsidR="007767B0">
              <w:rPr>
                <w:noProof/>
                <w:webHidden/>
              </w:rPr>
              <w:t>162</w:t>
            </w:r>
            <w:r>
              <w:rPr>
                <w:noProof/>
                <w:webHidden/>
              </w:rPr>
              <w:fldChar w:fldCharType="end"/>
            </w:r>
          </w:hyperlink>
        </w:p>
        <w:p w14:paraId="576DE129" w14:textId="70102D9E" w:rsidR="003324C5" w:rsidRDefault="003324C5" w:rsidP="00E321BA">
          <w:pPr>
            <w:pStyle w:val="TOC3"/>
            <w:rPr>
              <w:rFonts w:asciiTheme="minorHAnsi" w:eastAsiaTheme="minorEastAsia" w:hAnsiTheme="minorHAnsi" w:cstheme="minorBidi"/>
              <w:noProof/>
              <w:sz w:val="22"/>
              <w:szCs w:val="22"/>
              <w:lang w:eastAsia="en-GB"/>
            </w:rPr>
          </w:pPr>
          <w:hyperlink w:anchor="_Toc506336076" w:history="1">
            <w:r w:rsidRPr="00A35165">
              <w:rPr>
                <w:rStyle w:val="Hyperlink"/>
              </w:rPr>
              <w:t>3.8.11</w:t>
            </w:r>
            <w:r>
              <w:rPr>
                <w:rFonts w:asciiTheme="minorHAnsi" w:eastAsiaTheme="minorEastAsia" w:hAnsiTheme="minorHAnsi" w:cstheme="minorBidi"/>
                <w:noProof/>
                <w:sz w:val="22"/>
                <w:szCs w:val="22"/>
                <w:lang w:eastAsia="en-GB"/>
              </w:rPr>
              <w:tab/>
            </w:r>
            <w:r w:rsidRPr="00A35165">
              <w:rPr>
                <w:rStyle w:val="Hyperlink"/>
              </w:rPr>
              <w:t>Activate Emergency Credit</w:t>
            </w:r>
            <w:r>
              <w:rPr>
                <w:noProof/>
                <w:webHidden/>
              </w:rPr>
              <w:tab/>
            </w:r>
            <w:r>
              <w:rPr>
                <w:noProof/>
                <w:webHidden/>
              </w:rPr>
              <w:fldChar w:fldCharType="begin"/>
            </w:r>
            <w:r>
              <w:rPr>
                <w:noProof/>
                <w:webHidden/>
              </w:rPr>
              <w:instrText xml:space="preserve"> PAGEREF _Toc506336076 \h </w:instrText>
            </w:r>
            <w:r>
              <w:rPr>
                <w:noProof/>
                <w:webHidden/>
              </w:rPr>
            </w:r>
            <w:r>
              <w:rPr>
                <w:noProof/>
                <w:webHidden/>
              </w:rPr>
              <w:fldChar w:fldCharType="separate"/>
            </w:r>
            <w:r w:rsidR="007767B0">
              <w:rPr>
                <w:noProof/>
                <w:webHidden/>
              </w:rPr>
              <w:t>166</w:t>
            </w:r>
            <w:r>
              <w:rPr>
                <w:noProof/>
                <w:webHidden/>
              </w:rPr>
              <w:fldChar w:fldCharType="end"/>
            </w:r>
          </w:hyperlink>
        </w:p>
        <w:p w14:paraId="2D63C3AD" w14:textId="37B2E9FB" w:rsidR="003324C5" w:rsidRDefault="003324C5" w:rsidP="00E321BA">
          <w:pPr>
            <w:pStyle w:val="TOC3"/>
            <w:rPr>
              <w:rFonts w:asciiTheme="minorHAnsi" w:eastAsiaTheme="minorEastAsia" w:hAnsiTheme="minorHAnsi" w:cstheme="minorBidi"/>
              <w:noProof/>
              <w:sz w:val="22"/>
              <w:szCs w:val="22"/>
              <w:lang w:eastAsia="en-GB"/>
            </w:rPr>
          </w:pPr>
          <w:hyperlink w:anchor="_Toc506336077" w:history="1">
            <w:r w:rsidRPr="00A35165">
              <w:rPr>
                <w:rStyle w:val="Hyperlink"/>
              </w:rPr>
              <w:t>3.8.12</w:t>
            </w:r>
            <w:r>
              <w:rPr>
                <w:rFonts w:asciiTheme="minorHAnsi" w:eastAsiaTheme="minorEastAsia" w:hAnsiTheme="minorHAnsi" w:cstheme="minorBidi"/>
                <w:noProof/>
                <w:sz w:val="22"/>
                <w:szCs w:val="22"/>
                <w:lang w:eastAsia="en-GB"/>
              </w:rPr>
              <w:tab/>
            </w:r>
            <w:r w:rsidRPr="00A35165">
              <w:rPr>
                <w:rStyle w:val="Hyperlink"/>
              </w:rPr>
              <w:t>Display Message</w:t>
            </w:r>
            <w:r>
              <w:rPr>
                <w:noProof/>
                <w:webHidden/>
              </w:rPr>
              <w:tab/>
            </w:r>
            <w:r>
              <w:rPr>
                <w:noProof/>
                <w:webHidden/>
              </w:rPr>
              <w:fldChar w:fldCharType="begin"/>
            </w:r>
            <w:r>
              <w:rPr>
                <w:noProof/>
                <w:webHidden/>
              </w:rPr>
              <w:instrText xml:space="preserve"> PAGEREF _Toc506336077 \h </w:instrText>
            </w:r>
            <w:r>
              <w:rPr>
                <w:noProof/>
                <w:webHidden/>
              </w:rPr>
            </w:r>
            <w:r>
              <w:rPr>
                <w:noProof/>
                <w:webHidden/>
              </w:rPr>
              <w:fldChar w:fldCharType="separate"/>
            </w:r>
            <w:r w:rsidR="007767B0">
              <w:rPr>
                <w:noProof/>
                <w:webHidden/>
              </w:rPr>
              <w:t>167</w:t>
            </w:r>
            <w:r>
              <w:rPr>
                <w:noProof/>
                <w:webHidden/>
              </w:rPr>
              <w:fldChar w:fldCharType="end"/>
            </w:r>
          </w:hyperlink>
        </w:p>
        <w:p w14:paraId="67569F42" w14:textId="65C70518" w:rsidR="003324C5" w:rsidRDefault="003324C5" w:rsidP="00E321BA">
          <w:pPr>
            <w:pStyle w:val="TOC3"/>
            <w:rPr>
              <w:rFonts w:asciiTheme="minorHAnsi" w:eastAsiaTheme="minorEastAsia" w:hAnsiTheme="minorHAnsi" w:cstheme="minorBidi"/>
              <w:noProof/>
              <w:sz w:val="22"/>
              <w:szCs w:val="22"/>
              <w:lang w:eastAsia="en-GB"/>
            </w:rPr>
          </w:pPr>
          <w:hyperlink w:anchor="_Toc506336078" w:history="1">
            <w:r w:rsidRPr="00A35165">
              <w:rPr>
                <w:rStyle w:val="Hyperlink"/>
              </w:rPr>
              <w:t>3.8.13</w:t>
            </w:r>
            <w:r>
              <w:rPr>
                <w:rFonts w:asciiTheme="minorHAnsi" w:eastAsiaTheme="minorEastAsia" w:hAnsiTheme="minorHAnsi" w:cstheme="minorBidi"/>
                <w:noProof/>
                <w:sz w:val="22"/>
                <w:szCs w:val="22"/>
                <w:lang w:eastAsia="en-GB"/>
              </w:rPr>
              <w:tab/>
            </w:r>
            <w:r w:rsidRPr="00A35165">
              <w:rPr>
                <w:rStyle w:val="Hyperlink"/>
              </w:rPr>
              <w:t>Restrict Access for Change of Tenancy</w:t>
            </w:r>
            <w:r>
              <w:rPr>
                <w:noProof/>
                <w:webHidden/>
              </w:rPr>
              <w:tab/>
            </w:r>
            <w:r>
              <w:rPr>
                <w:noProof/>
                <w:webHidden/>
              </w:rPr>
              <w:fldChar w:fldCharType="begin"/>
            </w:r>
            <w:r>
              <w:rPr>
                <w:noProof/>
                <w:webHidden/>
              </w:rPr>
              <w:instrText xml:space="preserve"> PAGEREF _Toc506336078 \h </w:instrText>
            </w:r>
            <w:r>
              <w:rPr>
                <w:noProof/>
                <w:webHidden/>
              </w:rPr>
            </w:r>
            <w:r>
              <w:rPr>
                <w:noProof/>
                <w:webHidden/>
              </w:rPr>
              <w:fldChar w:fldCharType="separate"/>
            </w:r>
            <w:r w:rsidR="007767B0">
              <w:rPr>
                <w:noProof/>
                <w:webHidden/>
              </w:rPr>
              <w:t>169</w:t>
            </w:r>
            <w:r>
              <w:rPr>
                <w:noProof/>
                <w:webHidden/>
              </w:rPr>
              <w:fldChar w:fldCharType="end"/>
            </w:r>
          </w:hyperlink>
        </w:p>
        <w:p w14:paraId="012897E6" w14:textId="1F1B4B6D" w:rsidR="003324C5" w:rsidRDefault="003324C5" w:rsidP="00E321BA">
          <w:pPr>
            <w:pStyle w:val="TOC3"/>
            <w:rPr>
              <w:rFonts w:asciiTheme="minorHAnsi" w:eastAsiaTheme="minorEastAsia" w:hAnsiTheme="minorHAnsi" w:cstheme="minorBidi"/>
              <w:noProof/>
              <w:sz w:val="22"/>
              <w:szCs w:val="22"/>
              <w:lang w:eastAsia="en-GB"/>
            </w:rPr>
          </w:pPr>
          <w:hyperlink w:anchor="_Toc506336079" w:history="1">
            <w:r w:rsidRPr="00A35165">
              <w:rPr>
                <w:rStyle w:val="Hyperlink"/>
              </w:rPr>
              <w:t>3.8.14</w:t>
            </w:r>
            <w:r>
              <w:rPr>
                <w:rFonts w:asciiTheme="minorHAnsi" w:eastAsiaTheme="minorEastAsia" w:hAnsiTheme="minorHAnsi" w:cstheme="minorBidi"/>
                <w:noProof/>
                <w:sz w:val="22"/>
                <w:szCs w:val="22"/>
                <w:lang w:eastAsia="en-GB"/>
              </w:rPr>
              <w:tab/>
            </w:r>
            <w:r w:rsidRPr="00A35165">
              <w:rPr>
                <w:rStyle w:val="Hyperlink"/>
              </w:rPr>
              <w:t>Clear Event Log</w:t>
            </w:r>
            <w:r>
              <w:rPr>
                <w:noProof/>
                <w:webHidden/>
              </w:rPr>
              <w:tab/>
            </w:r>
            <w:r>
              <w:rPr>
                <w:noProof/>
                <w:webHidden/>
              </w:rPr>
              <w:fldChar w:fldCharType="begin"/>
            </w:r>
            <w:r>
              <w:rPr>
                <w:noProof/>
                <w:webHidden/>
              </w:rPr>
              <w:instrText xml:space="preserve"> PAGEREF _Toc506336079 \h </w:instrText>
            </w:r>
            <w:r>
              <w:rPr>
                <w:noProof/>
                <w:webHidden/>
              </w:rPr>
            </w:r>
            <w:r>
              <w:rPr>
                <w:noProof/>
                <w:webHidden/>
              </w:rPr>
              <w:fldChar w:fldCharType="separate"/>
            </w:r>
            <w:r w:rsidR="007767B0">
              <w:rPr>
                <w:noProof/>
                <w:webHidden/>
              </w:rPr>
              <w:t>171</w:t>
            </w:r>
            <w:r>
              <w:rPr>
                <w:noProof/>
                <w:webHidden/>
              </w:rPr>
              <w:fldChar w:fldCharType="end"/>
            </w:r>
          </w:hyperlink>
        </w:p>
        <w:p w14:paraId="0D57FBC5" w14:textId="7529690A" w:rsidR="003324C5" w:rsidRDefault="003324C5" w:rsidP="00E321BA">
          <w:pPr>
            <w:pStyle w:val="TOC3"/>
            <w:rPr>
              <w:rFonts w:asciiTheme="minorHAnsi" w:eastAsiaTheme="minorEastAsia" w:hAnsiTheme="minorHAnsi" w:cstheme="minorBidi"/>
              <w:noProof/>
              <w:sz w:val="22"/>
              <w:szCs w:val="22"/>
              <w:lang w:eastAsia="en-GB"/>
            </w:rPr>
          </w:pPr>
          <w:hyperlink w:anchor="_Toc506336080" w:history="1">
            <w:r w:rsidRPr="00A35165">
              <w:rPr>
                <w:rStyle w:val="Hyperlink"/>
              </w:rPr>
              <w:t>3.8.15</w:t>
            </w:r>
            <w:r>
              <w:rPr>
                <w:rFonts w:asciiTheme="minorHAnsi" w:eastAsiaTheme="minorEastAsia" w:hAnsiTheme="minorHAnsi" w:cstheme="minorBidi"/>
                <w:noProof/>
                <w:sz w:val="22"/>
                <w:szCs w:val="22"/>
                <w:lang w:eastAsia="en-GB"/>
              </w:rPr>
              <w:tab/>
            </w:r>
            <w:r w:rsidRPr="00A35165">
              <w:rPr>
                <w:rStyle w:val="Hyperlink"/>
              </w:rPr>
              <w:t>Update Supplier Name</w:t>
            </w:r>
            <w:r>
              <w:rPr>
                <w:noProof/>
                <w:webHidden/>
              </w:rPr>
              <w:tab/>
            </w:r>
            <w:r>
              <w:rPr>
                <w:noProof/>
                <w:webHidden/>
              </w:rPr>
              <w:fldChar w:fldCharType="begin"/>
            </w:r>
            <w:r>
              <w:rPr>
                <w:noProof/>
                <w:webHidden/>
              </w:rPr>
              <w:instrText xml:space="preserve"> PAGEREF _Toc506336080 \h </w:instrText>
            </w:r>
            <w:r>
              <w:rPr>
                <w:noProof/>
                <w:webHidden/>
              </w:rPr>
            </w:r>
            <w:r>
              <w:rPr>
                <w:noProof/>
                <w:webHidden/>
              </w:rPr>
              <w:fldChar w:fldCharType="separate"/>
            </w:r>
            <w:r w:rsidR="007767B0">
              <w:rPr>
                <w:noProof/>
                <w:webHidden/>
              </w:rPr>
              <w:t>173</w:t>
            </w:r>
            <w:r>
              <w:rPr>
                <w:noProof/>
                <w:webHidden/>
              </w:rPr>
              <w:fldChar w:fldCharType="end"/>
            </w:r>
          </w:hyperlink>
        </w:p>
        <w:p w14:paraId="0362644D" w14:textId="50AF99AC" w:rsidR="003324C5" w:rsidRDefault="003324C5" w:rsidP="00E321BA">
          <w:pPr>
            <w:pStyle w:val="TOC3"/>
            <w:rPr>
              <w:rFonts w:asciiTheme="minorHAnsi" w:eastAsiaTheme="minorEastAsia" w:hAnsiTheme="minorHAnsi" w:cstheme="minorBidi"/>
              <w:noProof/>
              <w:sz w:val="22"/>
              <w:szCs w:val="22"/>
              <w:lang w:eastAsia="en-GB"/>
            </w:rPr>
          </w:pPr>
          <w:hyperlink w:anchor="_Toc506336081" w:history="1">
            <w:r w:rsidRPr="00A35165">
              <w:rPr>
                <w:rStyle w:val="Hyperlink"/>
              </w:rPr>
              <w:t>3.8.16</w:t>
            </w:r>
            <w:r>
              <w:rPr>
                <w:rFonts w:asciiTheme="minorHAnsi" w:eastAsiaTheme="minorEastAsia" w:hAnsiTheme="minorHAnsi" w:cstheme="minorBidi"/>
                <w:noProof/>
                <w:sz w:val="22"/>
                <w:szCs w:val="22"/>
                <w:lang w:eastAsia="en-GB"/>
              </w:rPr>
              <w:tab/>
            </w:r>
            <w:r w:rsidRPr="00A35165">
              <w:rPr>
                <w:rStyle w:val="Hyperlink"/>
              </w:rPr>
              <w:t>Disable Privacy PIN</w:t>
            </w:r>
            <w:r>
              <w:rPr>
                <w:noProof/>
                <w:webHidden/>
              </w:rPr>
              <w:tab/>
            </w:r>
            <w:r>
              <w:rPr>
                <w:noProof/>
                <w:webHidden/>
              </w:rPr>
              <w:fldChar w:fldCharType="begin"/>
            </w:r>
            <w:r>
              <w:rPr>
                <w:noProof/>
                <w:webHidden/>
              </w:rPr>
              <w:instrText xml:space="preserve"> PAGEREF _Toc506336081 \h </w:instrText>
            </w:r>
            <w:r>
              <w:rPr>
                <w:noProof/>
                <w:webHidden/>
              </w:rPr>
            </w:r>
            <w:r>
              <w:rPr>
                <w:noProof/>
                <w:webHidden/>
              </w:rPr>
              <w:fldChar w:fldCharType="separate"/>
            </w:r>
            <w:r w:rsidR="007767B0">
              <w:rPr>
                <w:noProof/>
                <w:webHidden/>
              </w:rPr>
              <w:t>175</w:t>
            </w:r>
            <w:r>
              <w:rPr>
                <w:noProof/>
                <w:webHidden/>
              </w:rPr>
              <w:fldChar w:fldCharType="end"/>
            </w:r>
          </w:hyperlink>
        </w:p>
        <w:p w14:paraId="70AE91A2" w14:textId="7BA72AD5" w:rsidR="003324C5" w:rsidRDefault="003324C5" w:rsidP="00E321BA">
          <w:pPr>
            <w:pStyle w:val="TOC3"/>
            <w:rPr>
              <w:rFonts w:asciiTheme="minorHAnsi" w:eastAsiaTheme="minorEastAsia" w:hAnsiTheme="minorHAnsi" w:cstheme="minorBidi"/>
              <w:noProof/>
              <w:sz w:val="22"/>
              <w:szCs w:val="22"/>
              <w:lang w:eastAsia="en-GB"/>
            </w:rPr>
          </w:pPr>
          <w:hyperlink w:anchor="_Toc506336082" w:history="1">
            <w:r w:rsidRPr="00A35165">
              <w:rPr>
                <w:rStyle w:val="Hyperlink"/>
              </w:rPr>
              <w:t>3.8.17</w:t>
            </w:r>
            <w:r>
              <w:rPr>
                <w:rFonts w:asciiTheme="minorHAnsi" w:eastAsiaTheme="minorEastAsia" w:hAnsiTheme="minorHAnsi" w:cstheme="minorBidi"/>
                <w:noProof/>
                <w:sz w:val="22"/>
                <w:szCs w:val="22"/>
                <w:lang w:eastAsia="en-GB"/>
              </w:rPr>
              <w:tab/>
            </w:r>
            <w:r w:rsidRPr="00A35165">
              <w:rPr>
                <w:rStyle w:val="Hyperlink"/>
              </w:rPr>
              <w:t>Read Instantaneous Import Registers</w:t>
            </w:r>
            <w:r>
              <w:rPr>
                <w:noProof/>
                <w:webHidden/>
              </w:rPr>
              <w:tab/>
            </w:r>
            <w:r>
              <w:rPr>
                <w:noProof/>
                <w:webHidden/>
              </w:rPr>
              <w:fldChar w:fldCharType="begin"/>
            </w:r>
            <w:r>
              <w:rPr>
                <w:noProof/>
                <w:webHidden/>
              </w:rPr>
              <w:instrText xml:space="preserve"> PAGEREF _Toc506336082 \h </w:instrText>
            </w:r>
            <w:r>
              <w:rPr>
                <w:noProof/>
                <w:webHidden/>
              </w:rPr>
            </w:r>
            <w:r>
              <w:rPr>
                <w:noProof/>
                <w:webHidden/>
              </w:rPr>
              <w:fldChar w:fldCharType="separate"/>
            </w:r>
            <w:r w:rsidR="007767B0">
              <w:rPr>
                <w:noProof/>
                <w:webHidden/>
              </w:rPr>
              <w:t>176</w:t>
            </w:r>
            <w:r>
              <w:rPr>
                <w:noProof/>
                <w:webHidden/>
              </w:rPr>
              <w:fldChar w:fldCharType="end"/>
            </w:r>
          </w:hyperlink>
        </w:p>
        <w:p w14:paraId="7415EA1F" w14:textId="572314EE" w:rsidR="003324C5" w:rsidRDefault="003324C5" w:rsidP="00E321BA">
          <w:pPr>
            <w:pStyle w:val="TOC3"/>
            <w:rPr>
              <w:rFonts w:asciiTheme="minorHAnsi" w:eastAsiaTheme="minorEastAsia" w:hAnsiTheme="minorHAnsi" w:cstheme="minorBidi"/>
              <w:noProof/>
              <w:sz w:val="22"/>
              <w:szCs w:val="22"/>
              <w:lang w:eastAsia="en-GB"/>
            </w:rPr>
          </w:pPr>
          <w:hyperlink w:anchor="_Toc506336083" w:history="1">
            <w:r w:rsidRPr="00A35165">
              <w:rPr>
                <w:rStyle w:val="Hyperlink"/>
              </w:rPr>
              <w:t>3.8.18</w:t>
            </w:r>
            <w:r>
              <w:rPr>
                <w:rFonts w:asciiTheme="minorHAnsi" w:eastAsiaTheme="minorEastAsia" w:hAnsiTheme="minorHAnsi" w:cstheme="minorBidi"/>
                <w:noProof/>
                <w:sz w:val="22"/>
                <w:szCs w:val="22"/>
                <w:lang w:eastAsia="en-GB"/>
              </w:rPr>
              <w:tab/>
            </w:r>
            <w:r w:rsidRPr="00A35165">
              <w:rPr>
                <w:rStyle w:val="Hyperlink"/>
              </w:rPr>
              <w:t>Read Instantaneous Import TOU Matrices</w:t>
            </w:r>
            <w:r>
              <w:rPr>
                <w:noProof/>
                <w:webHidden/>
              </w:rPr>
              <w:tab/>
            </w:r>
            <w:r>
              <w:rPr>
                <w:noProof/>
                <w:webHidden/>
              </w:rPr>
              <w:fldChar w:fldCharType="begin"/>
            </w:r>
            <w:r>
              <w:rPr>
                <w:noProof/>
                <w:webHidden/>
              </w:rPr>
              <w:instrText xml:space="preserve"> PAGEREF _Toc506336083 \h </w:instrText>
            </w:r>
            <w:r>
              <w:rPr>
                <w:noProof/>
                <w:webHidden/>
              </w:rPr>
            </w:r>
            <w:r>
              <w:rPr>
                <w:noProof/>
                <w:webHidden/>
              </w:rPr>
              <w:fldChar w:fldCharType="separate"/>
            </w:r>
            <w:r w:rsidR="007767B0">
              <w:rPr>
                <w:noProof/>
                <w:webHidden/>
              </w:rPr>
              <w:t>178</w:t>
            </w:r>
            <w:r>
              <w:rPr>
                <w:noProof/>
                <w:webHidden/>
              </w:rPr>
              <w:fldChar w:fldCharType="end"/>
            </w:r>
          </w:hyperlink>
        </w:p>
        <w:p w14:paraId="07C3B002" w14:textId="77E6C97F" w:rsidR="003324C5" w:rsidRDefault="003324C5" w:rsidP="00E321BA">
          <w:pPr>
            <w:pStyle w:val="TOC3"/>
            <w:rPr>
              <w:rFonts w:asciiTheme="minorHAnsi" w:eastAsiaTheme="minorEastAsia" w:hAnsiTheme="minorHAnsi" w:cstheme="minorBidi"/>
              <w:noProof/>
              <w:sz w:val="22"/>
              <w:szCs w:val="22"/>
              <w:lang w:eastAsia="en-GB"/>
            </w:rPr>
          </w:pPr>
          <w:hyperlink w:anchor="_Toc506336084" w:history="1">
            <w:r w:rsidRPr="00A35165">
              <w:rPr>
                <w:rStyle w:val="Hyperlink"/>
              </w:rPr>
              <w:t>3.8.19</w:t>
            </w:r>
            <w:r>
              <w:rPr>
                <w:rFonts w:asciiTheme="minorHAnsi" w:eastAsiaTheme="minorEastAsia" w:hAnsiTheme="minorHAnsi" w:cstheme="minorBidi"/>
                <w:noProof/>
                <w:sz w:val="22"/>
                <w:szCs w:val="22"/>
                <w:lang w:eastAsia="en-GB"/>
              </w:rPr>
              <w:tab/>
            </w:r>
            <w:r w:rsidRPr="00A35165">
              <w:rPr>
                <w:rStyle w:val="Hyperlink"/>
              </w:rPr>
              <w:t>Read Instantaneous Import TOU With Blocks Matrices</w:t>
            </w:r>
            <w:r>
              <w:rPr>
                <w:noProof/>
                <w:webHidden/>
              </w:rPr>
              <w:tab/>
            </w:r>
            <w:r>
              <w:rPr>
                <w:noProof/>
                <w:webHidden/>
              </w:rPr>
              <w:fldChar w:fldCharType="begin"/>
            </w:r>
            <w:r>
              <w:rPr>
                <w:noProof/>
                <w:webHidden/>
              </w:rPr>
              <w:instrText xml:space="preserve"> PAGEREF _Toc506336084 \h </w:instrText>
            </w:r>
            <w:r>
              <w:rPr>
                <w:noProof/>
                <w:webHidden/>
              </w:rPr>
            </w:r>
            <w:r>
              <w:rPr>
                <w:noProof/>
                <w:webHidden/>
              </w:rPr>
              <w:fldChar w:fldCharType="separate"/>
            </w:r>
            <w:r w:rsidR="007767B0">
              <w:rPr>
                <w:noProof/>
                <w:webHidden/>
              </w:rPr>
              <w:t>180</w:t>
            </w:r>
            <w:r>
              <w:rPr>
                <w:noProof/>
                <w:webHidden/>
              </w:rPr>
              <w:fldChar w:fldCharType="end"/>
            </w:r>
          </w:hyperlink>
        </w:p>
        <w:p w14:paraId="7944033B" w14:textId="6BCD0193" w:rsidR="003324C5" w:rsidRDefault="003324C5" w:rsidP="00E321BA">
          <w:pPr>
            <w:pStyle w:val="TOC3"/>
            <w:rPr>
              <w:rFonts w:asciiTheme="minorHAnsi" w:eastAsiaTheme="minorEastAsia" w:hAnsiTheme="minorHAnsi" w:cstheme="minorBidi"/>
              <w:noProof/>
              <w:sz w:val="22"/>
              <w:szCs w:val="22"/>
              <w:lang w:eastAsia="en-GB"/>
            </w:rPr>
          </w:pPr>
          <w:hyperlink w:anchor="_Toc506336085" w:history="1">
            <w:r w:rsidRPr="00A35165">
              <w:rPr>
                <w:rStyle w:val="Hyperlink"/>
              </w:rPr>
              <w:t>3.8.20</w:t>
            </w:r>
            <w:r>
              <w:rPr>
                <w:rFonts w:asciiTheme="minorHAnsi" w:eastAsiaTheme="minorEastAsia" w:hAnsiTheme="minorHAnsi" w:cstheme="minorBidi"/>
                <w:noProof/>
                <w:sz w:val="22"/>
                <w:szCs w:val="22"/>
                <w:lang w:eastAsia="en-GB"/>
              </w:rPr>
              <w:tab/>
            </w:r>
            <w:r w:rsidRPr="00A35165">
              <w:rPr>
                <w:rStyle w:val="Hyperlink"/>
              </w:rPr>
              <w:t>Read Instantaneous Import Block Counters</w:t>
            </w:r>
            <w:r>
              <w:rPr>
                <w:noProof/>
                <w:webHidden/>
              </w:rPr>
              <w:tab/>
            </w:r>
            <w:r>
              <w:rPr>
                <w:noProof/>
                <w:webHidden/>
              </w:rPr>
              <w:fldChar w:fldCharType="begin"/>
            </w:r>
            <w:r>
              <w:rPr>
                <w:noProof/>
                <w:webHidden/>
              </w:rPr>
              <w:instrText xml:space="preserve"> PAGEREF _Toc506336085 \h </w:instrText>
            </w:r>
            <w:r>
              <w:rPr>
                <w:noProof/>
                <w:webHidden/>
              </w:rPr>
            </w:r>
            <w:r>
              <w:rPr>
                <w:noProof/>
                <w:webHidden/>
              </w:rPr>
              <w:fldChar w:fldCharType="separate"/>
            </w:r>
            <w:r w:rsidR="007767B0">
              <w:rPr>
                <w:noProof/>
                <w:webHidden/>
              </w:rPr>
              <w:t>182</w:t>
            </w:r>
            <w:r>
              <w:rPr>
                <w:noProof/>
                <w:webHidden/>
              </w:rPr>
              <w:fldChar w:fldCharType="end"/>
            </w:r>
          </w:hyperlink>
        </w:p>
        <w:p w14:paraId="413CEBB7" w14:textId="32C248BC" w:rsidR="003324C5" w:rsidRDefault="003324C5" w:rsidP="00E321BA">
          <w:pPr>
            <w:pStyle w:val="TOC3"/>
            <w:rPr>
              <w:rFonts w:asciiTheme="minorHAnsi" w:eastAsiaTheme="minorEastAsia" w:hAnsiTheme="minorHAnsi" w:cstheme="minorBidi"/>
              <w:noProof/>
              <w:sz w:val="22"/>
              <w:szCs w:val="22"/>
              <w:lang w:eastAsia="en-GB"/>
            </w:rPr>
          </w:pPr>
          <w:hyperlink w:anchor="_Toc506336086" w:history="1">
            <w:r w:rsidRPr="00A35165">
              <w:rPr>
                <w:rStyle w:val="Hyperlink"/>
              </w:rPr>
              <w:t>3.8.21</w:t>
            </w:r>
            <w:r>
              <w:rPr>
                <w:rFonts w:asciiTheme="minorHAnsi" w:eastAsiaTheme="minorEastAsia" w:hAnsiTheme="minorHAnsi" w:cstheme="minorBidi"/>
                <w:noProof/>
                <w:sz w:val="22"/>
                <w:szCs w:val="22"/>
                <w:lang w:eastAsia="en-GB"/>
              </w:rPr>
              <w:tab/>
            </w:r>
            <w:r w:rsidRPr="00A35165">
              <w:rPr>
                <w:rStyle w:val="Hyperlink"/>
              </w:rPr>
              <w:t>Read Instantaneous Export Registers</w:t>
            </w:r>
            <w:r>
              <w:rPr>
                <w:noProof/>
                <w:webHidden/>
              </w:rPr>
              <w:tab/>
            </w:r>
            <w:r>
              <w:rPr>
                <w:noProof/>
                <w:webHidden/>
              </w:rPr>
              <w:fldChar w:fldCharType="begin"/>
            </w:r>
            <w:r>
              <w:rPr>
                <w:noProof/>
                <w:webHidden/>
              </w:rPr>
              <w:instrText xml:space="preserve"> PAGEREF _Toc506336086 \h </w:instrText>
            </w:r>
            <w:r>
              <w:rPr>
                <w:noProof/>
                <w:webHidden/>
              </w:rPr>
            </w:r>
            <w:r>
              <w:rPr>
                <w:noProof/>
                <w:webHidden/>
              </w:rPr>
              <w:fldChar w:fldCharType="separate"/>
            </w:r>
            <w:r w:rsidR="007767B0">
              <w:rPr>
                <w:noProof/>
                <w:webHidden/>
              </w:rPr>
              <w:t>184</w:t>
            </w:r>
            <w:r>
              <w:rPr>
                <w:noProof/>
                <w:webHidden/>
              </w:rPr>
              <w:fldChar w:fldCharType="end"/>
            </w:r>
          </w:hyperlink>
        </w:p>
        <w:p w14:paraId="592B99EE" w14:textId="626D102A" w:rsidR="003324C5" w:rsidRDefault="003324C5" w:rsidP="00E321BA">
          <w:pPr>
            <w:pStyle w:val="TOC3"/>
            <w:rPr>
              <w:rFonts w:asciiTheme="minorHAnsi" w:eastAsiaTheme="minorEastAsia" w:hAnsiTheme="minorHAnsi" w:cstheme="minorBidi"/>
              <w:noProof/>
              <w:sz w:val="22"/>
              <w:szCs w:val="22"/>
              <w:lang w:eastAsia="en-GB"/>
            </w:rPr>
          </w:pPr>
          <w:hyperlink w:anchor="_Toc506336087" w:history="1">
            <w:r w:rsidRPr="00A35165">
              <w:rPr>
                <w:rStyle w:val="Hyperlink"/>
              </w:rPr>
              <w:t>3.8.22</w:t>
            </w:r>
            <w:r>
              <w:rPr>
                <w:rFonts w:asciiTheme="minorHAnsi" w:eastAsiaTheme="minorEastAsia" w:hAnsiTheme="minorHAnsi" w:cstheme="minorBidi"/>
                <w:noProof/>
                <w:sz w:val="22"/>
                <w:szCs w:val="22"/>
                <w:lang w:eastAsia="en-GB"/>
              </w:rPr>
              <w:tab/>
            </w:r>
            <w:r w:rsidRPr="00A35165">
              <w:rPr>
                <w:rStyle w:val="Hyperlink"/>
              </w:rPr>
              <w:t>Read Instantaneous Prepay Values</w:t>
            </w:r>
            <w:r>
              <w:rPr>
                <w:noProof/>
                <w:webHidden/>
              </w:rPr>
              <w:tab/>
            </w:r>
            <w:r>
              <w:rPr>
                <w:noProof/>
                <w:webHidden/>
              </w:rPr>
              <w:fldChar w:fldCharType="begin"/>
            </w:r>
            <w:r>
              <w:rPr>
                <w:noProof/>
                <w:webHidden/>
              </w:rPr>
              <w:instrText xml:space="preserve"> PAGEREF _Toc506336087 \h </w:instrText>
            </w:r>
            <w:r>
              <w:rPr>
                <w:noProof/>
                <w:webHidden/>
              </w:rPr>
            </w:r>
            <w:r>
              <w:rPr>
                <w:noProof/>
                <w:webHidden/>
              </w:rPr>
              <w:fldChar w:fldCharType="separate"/>
            </w:r>
            <w:r w:rsidR="007767B0">
              <w:rPr>
                <w:noProof/>
                <w:webHidden/>
              </w:rPr>
              <w:t>186</w:t>
            </w:r>
            <w:r>
              <w:rPr>
                <w:noProof/>
                <w:webHidden/>
              </w:rPr>
              <w:fldChar w:fldCharType="end"/>
            </w:r>
          </w:hyperlink>
        </w:p>
        <w:p w14:paraId="78BD201E" w14:textId="0D11FA1F" w:rsidR="003324C5" w:rsidRDefault="003324C5" w:rsidP="00E321BA">
          <w:pPr>
            <w:pStyle w:val="TOC3"/>
            <w:rPr>
              <w:rFonts w:asciiTheme="minorHAnsi" w:eastAsiaTheme="minorEastAsia" w:hAnsiTheme="minorHAnsi" w:cstheme="minorBidi"/>
              <w:noProof/>
              <w:sz w:val="22"/>
              <w:szCs w:val="22"/>
              <w:lang w:eastAsia="en-GB"/>
            </w:rPr>
          </w:pPr>
          <w:hyperlink w:anchor="_Toc506336088" w:history="1">
            <w:r w:rsidRPr="00A35165">
              <w:rPr>
                <w:rStyle w:val="Hyperlink"/>
              </w:rPr>
              <w:t>3.8.23</w:t>
            </w:r>
            <w:r>
              <w:rPr>
                <w:rFonts w:asciiTheme="minorHAnsi" w:eastAsiaTheme="minorEastAsia" w:hAnsiTheme="minorHAnsi" w:cstheme="minorBidi"/>
                <w:noProof/>
                <w:sz w:val="22"/>
                <w:szCs w:val="22"/>
                <w:lang w:eastAsia="en-GB"/>
              </w:rPr>
              <w:tab/>
            </w:r>
            <w:r w:rsidRPr="00A35165">
              <w:rPr>
                <w:rStyle w:val="Hyperlink"/>
              </w:rPr>
              <w:t>Retrieve Change Of Mode / Tariff Triggered Billing Data Log</w:t>
            </w:r>
            <w:r>
              <w:rPr>
                <w:noProof/>
                <w:webHidden/>
              </w:rPr>
              <w:tab/>
            </w:r>
            <w:r>
              <w:rPr>
                <w:noProof/>
                <w:webHidden/>
              </w:rPr>
              <w:fldChar w:fldCharType="begin"/>
            </w:r>
            <w:r>
              <w:rPr>
                <w:noProof/>
                <w:webHidden/>
              </w:rPr>
              <w:instrText xml:space="preserve"> PAGEREF _Toc506336088 \h </w:instrText>
            </w:r>
            <w:r>
              <w:rPr>
                <w:noProof/>
                <w:webHidden/>
              </w:rPr>
            </w:r>
            <w:r>
              <w:rPr>
                <w:noProof/>
                <w:webHidden/>
              </w:rPr>
              <w:fldChar w:fldCharType="separate"/>
            </w:r>
            <w:r w:rsidR="007767B0">
              <w:rPr>
                <w:noProof/>
                <w:webHidden/>
              </w:rPr>
              <w:t>188</w:t>
            </w:r>
            <w:r>
              <w:rPr>
                <w:noProof/>
                <w:webHidden/>
              </w:rPr>
              <w:fldChar w:fldCharType="end"/>
            </w:r>
          </w:hyperlink>
        </w:p>
        <w:p w14:paraId="0A8604E1" w14:textId="05B52918" w:rsidR="003324C5" w:rsidRDefault="003324C5" w:rsidP="00E321BA">
          <w:pPr>
            <w:pStyle w:val="TOC3"/>
            <w:rPr>
              <w:rFonts w:asciiTheme="minorHAnsi" w:eastAsiaTheme="minorEastAsia" w:hAnsiTheme="minorHAnsi" w:cstheme="minorBidi"/>
              <w:noProof/>
              <w:sz w:val="22"/>
              <w:szCs w:val="22"/>
              <w:lang w:eastAsia="en-GB"/>
            </w:rPr>
          </w:pPr>
          <w:hyperlink w:anchor="_Toc506336089" w:history="1">
            <w:r w:rsidRPr="00A35165">
              <w:rPr>
                <w:rStyle w:val="Hyperlink"/>
              </w:rPr>
              <w:t>3.8.24</w:t>
            </w:r>
            <w:r>
              <w:rPr>
                <w:rFonts w:asciiTheme="minorHAnsi" w:eastAsiaTheme="minorEastAsia" w:hAnsiTheme="minorHAnsi" w:cstheme="minorBidi"/>
                <w:noProof/>
                <w:sz w:val="22"/>
                <w:szCs w:val="22"/>
                <w:lang w:eastAsia="en-GB"/>
              </w:rPr>
              <w:tab/>
            </w:r>
            <w:r w:rsidRPr="00A35165">
              <w:rPr>
                <w:rStyle w:val="Hyperlink"/>
              </w:rPr>
              <w:t>Retrieve Billing Calendar Triggered Billing Data Log</w:t>
            </w:r>
            <w:r>
              <w:rPr>
                <w:noProof/>
                <w:webHidden/>
              </w:rPr>
              <w:tab/>
            </w:r>
            <w:r>
              <w:rPr>
                <w:noProof/>
                <w:webHidden/>
              </w:rPr>
              <w:fldChar w:fldCharType="begin"/>
            </w:r>
            <w:r>
              <w:rPr>
                <w:noProof/>
                <w:webHidden/>
              </w:rPr>
              <w:instrText xml:space="preserve"> PAGEREF _Toc506336089 \h </w:instrText>
            </w:r>
            <w:r>
              <w:rPr>
                <w:noProof/>
                <w:webHidden/>
              </w:rPr>
            </w:r>
            <w:r>
              <w:rPr>
                <w:noProof/>
                <w:webHidden/>
              </w:rPr>
              <w:fldChar w:fldCharType="separate"/>
            </w:r>
            <w:r w:rsidR="007767B0">
              <w:rPr>
                <w:noProof/>
                <w:webHidden/>
              </w:rPr>
              <w:t>190</w:t>
            </w:r>
            <w:r>
              <w:rPr>
                <w:noProof/>
                <w:webHidden/>
              </w:rPr>
              <w:fldChar w:fldCharType="end"/>
            </w:r>
          </w:hyperlink>
        </w:p>
        <w:p w14:paraId="5275E775" w14:textId="11F6292E" w:rsidR="003324C5" w:rsidRDefault="003324C5" w:rsidP="00E321BA">
          <w:pPr>
            <w:pStyle w:val="TOC3"/>
            <w:rPr>
              <w:rFonts w:asciiTheme="minorHAnsi" w:eastAsiaTheme="minorEastAsia" w:hAnsiTheme="minorHAnsi" w:cstheme="minorBidi"/>
              <w:noProof/>
              <w:sz w:val="22"/>
              <w:szCs w:val="22"/>
              <w:lang w:eastAsia="en-GB"/>
            </w:rPr>
          </w:pPr>
          <w:hyperlink w:anchor="_Toc506336090" w:history="1">
            <w:r w:rsidRPr="00A35165">
              <w:rPr>
                <w:rStyle w:val="Hyperlink"/>
              </w:rPr>
              <w:t>3.8.25</w:t>
            </w:r>
            <w:r>
              <w:rPr>
                <w:rFonts w:asciiTheme="minorHAnsi" w:eastAsiaTheme="minorEastAsia" w:hAnsiTheme="minorHAnsi" w:cstheme="minorBidi"/>
                <w:noProof/>
                <w:sz w:val="22"/>
                <w:szCs w:val="22"/>
                <w:lang w:eastAsia="en-GB"/>
              </w:rPr>
              <w:tab/>
            </w:r>
            <w:r w:rsidRPr="00A35165">
              <w:rPr>
                <w:rStyle w:val="Hyperlink"/>
              </w:rPr>
              <w:t>Retrieve Billing Data Log (Payment Based Debt Payments)</w:t>
            </w:r>
            <w:r>
              <w:rPr>
                <w:noProof/>
                <w:webHidden/>
              </w:rPr>
              <w:tab/>
            </w:r>
            <w:r>
              <w:rPr>
                <w:noProof/>
                <w:webHidden/>
              </w:rPr>
              <w:fldChar w:fldCharType="begin"/>
            </w:r>
            <w:r>
              <w:rPr>
                <w:noProof/>
                <w:webHidden/>
              </w:rPr>
              <w:instrText xml:space="preserve"> PAGEREF _Toc506336090 \h </w:instrText>
            </w:r>
            <w:r>
              <w:rPr>
                <w:noProof/>
                <w:webHidden/>
              </w:rPr>
            </w:r>
            <w:r>
              <w:rPr>
                <w:noProof/>
                <w:webHidden/>
              </w:rPr>
              <w:fldChar w:fldCharType="separate"/>
            </w:r>
            <w:r w:rsidR="007767B0">
              <w:rPr>
                <w:noProof/>
                <w:webHidden/>
              </w:rPr>
              <w:t>192</w:t>
            </w:r>
            <w:r>
              <w:rPr>
                <w:noProof/>
                <w:webHidden/>
              </w:rPr>
              <w:fldChar w:fldCharType="end"/>
            </w:r>
          </w:hyperlink>
        </w:p>
        <w:p w14:paraId="103D446E" w14:textId="2B968AAD" w:rsidR="003324C5" w:rsidRDefault="003324C5" w:rsidP="00E321BA">
          <w:pPr>
            <w:pStyle w:val="TOC3"/>
            <w:rPr>
              <w:rFonts w:asciiTheme="minorHAnsi" w:eastAsiaTheme="minorEastAsia" w:hAnsiTheme="minorHAnsi" w:cstheme="minorBidi"/>
              <w:noProof/>
              <w:sz w:val="22"/>
              <w:szCs w:val="22"/>
              <w:lang w:eastAsia="en-GB"/>
            </w:rPr>
          </w:pPr>
          <w:hyperlink w:anchor="_Toc506336091" w:history="1">
            <w:r w:rsidRPr="00A35165">
              <w:rPr>
                <w:rStyle w:val="Hyperlink"/>
              </w:rPr>
              <w:t>3.8.26</w:t>
            </w:r>
            <w:r>
              <w:rPr>
                <w:rFonts w:asciiTheme="minorHAnsi" w:eastAsiaTheme="minorEastAsia" w:hAnsiTheme="minorHAnsi" w:cstheme="minorBidi"/>
                <w:noProof/>
                <w:sz w:val="22"/>
                <w:szCs w:val="22"/>
                <w:lang w:eastAsia="en-GB"/>
              </w:rPr>
              <w:tab/>
            </w:r>
            <w:r w:rsidRPr="00A35165">
              <w:rPr>
                <w:rStyle w:val="Hyperlink"/>
              </w:rPr>
              <w:t>Retrieve Billing Data Log (Prepayment Credits)</w:t>
            </w:r>
            <w:r>
              <w:rPr>
                <w:noProof/>
                <w:webHidden/>
              </w:rPr>
              <w:tab/>
            </w:r>
            <w:r>
              <w:rPr>
                <w:noProof/>
                <w:webHidden/>
              </w:rPr>
              <w:fldChar w:fldCharType="begin"/>
            </w:r>
            <w:r>
              <w:rPr>
                <w:noProof/>
                <w:webHidden/>
              </w:rPr>
              <w:instrText xml:space="preserve"> PAGEREF _Toc506336091 \h </w:instrText>
            </w:r>
            <w:r>
              <w:rPr>
                <w:noProof/>
                <w:webHidden/>
              </w:rPr>
            </w:r>
            <w:r>
              <w:rPr>
                <w:noProof/>
                <w:webHidden/>
              </w:rPr>
              <w:fldChar w:fldCharType="separate"/>
            </w:r>
            <w:r w:rsidR="007767B0">
              <w:rPr>
                <w:noProof/>
                <w:webHidden/>
              </w:rPr>
              <w:t>194</w:t>
            </w:r>
            <w:r>
              <w:rPr>
                <w:noProof/>
                <w:webHidden/>
              </w:rPr>
              <w:fldChar w:fldCharType="end"/>
            </w:r>
          </w:hyperlink>
        </w:p>
        <w:p w14:paraId="1976EA08" w14:textId="4952D4D5" w:rsidR="003324C5" w:rsidRDefault="003324C5" w:rsidP="00E321BA">
          <w:pPr>
            <w:pStyle w:val="TOC3"/>
            <w:rPr>
              <w:rFonts w:asciiTheme="minorHAnsi" w:eastAsiaTheme="minorEastAsia" w:hAnsiTheme="minorHAnsi" w:cstheme="minorBidi"/>
              <w:noProof/>
              <w:sz w:val="22"/>
              <w:szCs w:val="22"/>
              <w:lang w:eastAsia="en-GB"/>
            </w:rPr>
          </w:pPr>
          <w:hyperlink w:anchor="_Toc506336092" w:history="1">
            <w:r w:rsidRPr="00A35165">
              <w:rPr>
                <w:rStyle w:val="Hyperlink"/>
              </w:rPr>
              <w:t>3.8.27</w:t>
            </w:r>
            <w:r>
              <w:rPr>
                <w:rFonts w:asciiTheme="minorHAnsi" w:eastAsiaTheme="minorEastAsia" w:hAnsiTheme="minorHAnsi" w:cstheme="minorBidi"/>
                <w:noProof/>
                <w:sz w:val="22"/>
                <w:szCs w:val="22"/>
                <w:lang w:eastAsia="en-GB"/>
              </w:rPr>
              <w:tab/>
            </w:r>
            <w:r w:rsidRPr="00A35165">
              <w:rPr>
                <w:rStyle w:val="Hyperlink"/>
              </w:rPr>
              <w:t>Retrieve Import Daily Read Log</w:t>
            </w:r>
            <w:r>
              <w:rPr>
                <w:noProof/>
                <w:webHidden/>
              </w:rPr>
              <w:tab/>
            </w:r>
            <w:r>
              <w:rPr>
                <w:noProof/>
                <w:webHidden/>
              </w:rPr>
              <w:fldChar w:fldCharType="begin"/>
            </w:r>
            <w:r>
              <w:rPr>
                <w:noProof/>
                <w:webHidden/>
              </w:rPr>
              <w:instrText xml:space="preserve"> PAGEREF _Toc506336092 \h </w:instrText>
            </w:r>
            <w:r>
              <w:rPr>
                <w:noProof/>
                <w:webHidden/>
              </w:rPr>
            </w:r>
            <w:r>
              <w:rPr>
                <w:noProof/>
                <w:webHidden/>
              </w:rPr>
              <w:fldChar w:fldCharType="separate"/>
            </w:r>
            <w:r w:rsidR="007767B0">
              <w:rPr>
                <w:noProof/>
                <w:webHidden/>
              </w:rPr>
              <w:t>196</w:t>
            </w:r>
            <w:r>
              <w:rPr>
                <w:noProof/>
                <w:webHidden/>
              </w:rPr>
              <w:fldChar w:fldCharType="end"/>
            </w:r>
          </w:hyperlink>
        </w:p>
        <w:p w14:paraId="01FD05FC" w14:textId="09BBBBE2" w:rsidR="003324C5" w:rsidRDefault="003324C5" w:rsidP="00E321BA">
          <w:pPr>
            <w:pStyle w:val="TOC3"/>
            <w:rPr>
              <w:rFonts w:asciiTheme="minorHAnsi" w:eastAsiaTheme="minorEastAsia" w:hAnsiTheme="minorHAnsi" w:cstheme="minorBidi"/>
              <w:noProof/>
              <w:sz w:val="22"/>
              <w:szCs w:val="22"/>
              <w:lang w:eastAsia="en-GB"/>
            </w:rPr>
          </w:pPr>
          <w:hyperlink w:anchor="_Toc506336093" w:history="1">
            <w:r w:rsidRPr="00A35165">
              <w:rPr>
                <w:rStyle w:val="Hyperlink"/>
              </w:rPr>
              <w:t>3.8.28</w:t>
            </w:r>
            <w:r>
              <w:rPr>
                <w:rFonts w:asciiTheme="minorHAnsi" w:eastAsiaTheme="minorEastAsia" w:hAnsiTheme="minorHAnsi" w:cstheme="minorBidi"/>
                <w:noProof/>
                <w:sz w:val="22"/>
                <w:szCs w:val="22"/>
                <w:lang w:eastAsia="en-GB"/>
              </w:rPr>
              <w:tab/>
            </w:r>
            <w:r w:rsidRPr="00A35165">
              <w:rPr>
                <w:rStyle w:val="Hyperlink"/>
              </w:rPr>
              <w:t>Retrieve Export Daily Read Log</w:t>
            </w:r>
            <w:r>
              <w:rPr>
                <w:noProof/>
                <w:webHidden/>
              </w:rPr>
              <w:tab/>
            </w:r>
            <w:r>
              <w:rPr>
                <w:noProof/>
                <w:webHidden/>
              </w:rPr>
              <w:fldChar w:fldCharType="begin"/>
            </w:r>
            <w:r>
              <w:rPr>
                <w:noProof/>
                <w:webHidden/>
              </w:rPr>
              <w:instrText xml:space="preserve"> PAGEREF _Toc506336093 \h </w:instrText>
            </w:r>
            <w:r>
              <w:rPr>
                <w:noProof/>
                <w:webHidden/>
              </w:rPr>
            </w:r>
            <w:r>
              <w:rPr>
                <w:noProof/>
                <w:webHidden/>
              </w:rPr>
              <w:fldChar w:fldCharType="separate"/>
            </w:r>
            <w:r w:rsidR="007767B0">
              <w:rPr>
                <w:noProof/>
                <w:webHidden/>
              </w:rPr>
              <w:t>199</w:t>
            </w:r>
            <w:r>
              <w:rPr>
                <w:noProof/>
                <w:webHidden/>
              </w:rPr>
              <w:fldChar w:fldCharType="end"/>
            </w:r>
          </w:hyperlink>
        </w:p>
        <w:p w14:paraId="62DB3630" w14:textId="0223920A" w:rsidR="003324C5" w:rsidRDefault="003324C5" w:rsidP="00E321BA">
          <w:pPr>
            <w:pStyle w:val="TOC3"/>
            <w:rPr>
              <w:rFonts w:asciiTheme="minorHAnsi" w:eastAsiaTheme="minorEastAsia" w:hAnsiTheme="minorHAnsi" w:cstheme="minorBidi"/>
              <w:noProof/>
              <w:sz w:val="22"/>
              <w:szCs w:val="22"/>
              <w:lang w:eastAsia="en-GB"/>
            </w:rPr>
          </w:pPr>
          <w:hyperlink w:anchor="_Toc506336094" w:history="1">
            <w:r w:rsidRPr="00A35165">
              <w:rPr>
                <w:rStyle w:val="Hyperlink"/>
              </w:rPr>
              <w:t>3.8.29</w:t>
            </w:r>
            <w:r>
              <w:rPr>
                <w:rFonts w:asciiTheme="minorHAnsi" w:eastAsiaTheme="minorEastAsia" w:hAnsiTheme="minorHAnsi" w:cstheme="minorBidi"/>
                <w:noProof/>
                <w:sz w:val="22"/>
                <w:szCs w:val="22"/>
                <w:lang w:eastAsia="en-GB"/>
              </w:rPr>
              <w:tab/>
            </w:r>
            <w:r w:rsidRPr="00A35165">
              <w:rPr>
                <w:rStyle w:val="Hyperlink"/>
              </w:rPr>
              <w:t>Read Active Import Profile Data</w:t>
            </w:r>
            <w:r>
              <w:rPr>
                <w:noProof/>
                <w:webHidden/>
              </w:rPr>
              <w:tab/>
            </w:r>
            <w:r>
              <w:rPr>
                <w:noProof/>
                <w:webHidden/>
              </w:rPr>
              <w:fldChar w:fldCharType="begin"/>
            </w:r>
            <w:r>
              <w:rPr>
                <w:noProof/>
                <w:webHidden/>
              </w:rPr>
              <w:instrText xml:space="preserve"> PAGEREF _Toc506336094 \h </w:instrText>
            </w:r>
            <w:r>
              <w:rPr>
                <w:noProof/>
                <w:webHidden/>
              </w:rPr>
            </w:r>
            <w:r>
              <w:rPr>
                <w:noProof/>
                <w:webHidden/>
              </w:rPr>
              <w:fldChar w:fldCharType="separate"/>
            </w:r>
            <w:r w:rsidR="007767B0">
              <w:rPr>
                <w:noProof/>
                <w:webHidden/>
              </w:rPr>
              <w:t>202</w:t>
            </w:r>
            <w:r>
              <w:rPr>
                <w:noProof/>
                <w:webHidden/>
              </w:rPr>
              <w:fldChar w:fldCharType="end"/>
            </w:r>
          </w:hyperlink>
        </w:p>
        <w:p w14:paraId="0EBABEA3" w14:textId="29A6414E" w:rsidR="003324C5" w:rsidRDefault="003324C5" w:rsidP="00E321BA">
          <w:pPr>
            <w:pStyle w:val="TOC3"/>
            <w:rPr>
              <w:rFonts w:asciiTheme="minorHAnsi" w:eastAsiaTheme="minorEastAsia" w:hAnsiTheme="minorHAnsi" w:cstheme="minorBidi"/>
              <w:noProof/>
              <w:sz w:val="22"/>
              <w:szCs w:val="22"/>
              <w:lang w:eastAsia="en-GB"/>
            </w:rPr>
          </w:pPr>
          <w:hyperlink w:anchor="_Toc506336095" w:history="1">
            <w:r w:rsidRPr="00A35165">
              <w:rPr>
                <w:rStyle w:val="Hyperlink"/>
              </w:rPr>
              <w:t>3.8.30</w:t>
            </w:r>
            <w:r>
              <w:rPr>
                <w:rFonts w:asciiTheme="minorHAnsi" w:eastAsiaTheme="minorEastAsia" w:hAnsiTheme="minorHAnsi" w:cstheme="minorBidi"/>
                <w:noProof/>
                <w:sz w:val="22"/>
                <w:szCs w:val="22"/>
                <w:lang w:eastAsia="en-GB"/>
              </w:rPr>
              <w:tab/>
            </w:r>
            <w:r w:rsidRPr="00A35165">
              <w:rPr>
                <w:rStyle w:val="Hyperlink"/>
              </w:rPr>
              <w:t>Read Reactive Import Profile Data</w:t>
            </w:r>
            <w:r>
              <w:rPr>
                <w:noProof/>
                <w:webHidden/>
              </w:rPr>
              <w:tab/>
            </w:r>
            <w:r>
              <w:rPr>
                <w:noProof/>
                <w:webHidden/>
              </w:rPr>
              <w:fldChar w:fldCharType="begin"/>
            </w:r>
            <w:r>
              <w:rPr>
                <w:noProof/>
                <w:webHidden/>
              </w:rPr>
              <w:instrText xml:space="preserve"> PAGEREF _Toc506336095 \h </w:instrText>
            </w:r>
            <w:r>
              <w:rPr>
                <w:noProof/>
                <w:webHidden/>
              </w:rPr>
            </w:r>
            <w:r>
              <w:rPr>
                <w:noProof/>
                <w:webHidden/>
              </w:rPr>
              <w:fldChar w:fldCharType="separate"/>
            </w:r>
            <w:r w:rsidR="007767B0">
              <w:rPr>
                <w:noProof/>
                <w:webHidden/>
              </w:rPr>
              <w:t>205</w:t>
            </w:r>
            <w:r>
              <w:rPr>
                <w:noProof/>
                <w:webHidden/>
              </w:rPr>
              <w:fldChar w:fldCharType="end"/>
            </w:r>
          </w:hyperlink>
        </w:p>
        <w:p w14:paraId="2D302C9D" w14:textId="6A24259A" w:rsidR="003324C5" w:rsidRDefault="003324C5" w:rsidP="00E321BA">
          <w:pPr>
            <w:pStyle w:val="TOC3"/>
            <w:rPr>
              <w:rFonts w:asciiTheme="minorHAnsi" w:eastAsiaTheme="minorEastAsia" w:hAnsiTheme="minorHAnsi" w:cstheme="minorBidi"/>
              <w:noProof/>
              <w:sz w:val="22"/>
              <w:szCs w:val="22"/>
              <w:lang w:eastAsia="en-GB"/>
            </w:rPr>
          </w:pPr>
          <w:hyperlink w:anchor="_Toc506336096" w:history="1">
            <w:r w:rsidRPr="00A35165">
              <w:rPr>
                <w:rStyle w:val="Hyperlink"/>
              </w:rPr>
              <w:t>3.8.31</w:t>
            </w:r>
            <w:r>
              <w:rPr>
                <w:rFonts w:asciiTheme="minorHAnsi" w:eastAsiaTheme="minorEastAsia" w:hAnsiTheme="minorHAnsi" w:cstheme="minorBidi"/>
                <w:noProof/>
                <w:sz w:val="22"/>
                <w:szCs w:val="22"/>
                <w:lang w:eastAsia="en-GB"/>
              </w:rPr>
              <w:tab/>
            </w:r>
            <w:r w:rsidRPr="00A35165">
              <w:rPr>
                <w:rStyle w:val="Hyperlink"/>
              </w:rPr>
              <w:t>Read Export Profile Data</w:t>
            </w:r>
            <w:r>
              <w:rPr>
                <w:noProof/>
                <w:webHidden/>
              </w:rPr>
              <w:tab/>
            </w:r>
            <w:r>
              <w:rPr>
                <w:noProof/>
                <w:webHidden/>
              </w:rPr>
              <w:fldChar w:fldCharType="begin"/>
            </w:r>
            <w:r>
              <w:rPr>
                <w:noProof/>
                <w:webHidden/>
              </w:rPr>
              <w:instrText xml:space="preserve"> PAGEREF _Toc506336096 \h </w:instrText>
            </w:r>
            <w:r>
              <w:rPr>
                <w:noProof/>
                <w:webHidden/>
              </w:rPr>
            </w:r>
            <w:r>
              <w:rPr>
                <w:noProof/>
                <w:webHidden/>
              </w:rPr>
              <w:fldChar w:fldCharType="separate"/>
            </w:r>
            <w:r w:rsidR="007767B0">
              <w:rPr>
                <w:noProof/>
                <w:webHidden/>
              </w:rPr>
              <w:t>207</w:t>
            </w:r>
            <w:r>
              <w:rPr>
                <w:noProof/>
                <w:webHidden/>
              </w:rPr>
              <w:fldChar w:fldCharType="end"/>
            </w:r>
          </w:hyperlink>
        </w:p>
        <w:p w14:paraId="2C2C3BC2" w14:textId="07C374BE" w:rsidR="003324C5" w:rsidRDefault="003324C5" w:rsidP="00E321BA">
          <w:pPr>
            <w:pStyle w:val="TOC3"/>
            <w:rPr>
              <w:rFonts w:asciiTheme="minorHAnsi" w:eastAsiaTheme="minorEastAsia" w:hAnsiTheme="minorHAnsi" w:cstheme="minorBidi"/>
              <w:noProof/>
              <w:sz w:val="22"/>
              <w:szCs w:val="22"/>
              <w:lang w:eastAsia="en-GB"/>
            </w:rPr>
          </w:pPr>
          <w:hyperlink w:anchor="_Toc506336097" w:history="1">
            <w:r w:rsidRPr="00A35165">
              <w:rPr>
                <w:rStyle w:val="Hyperlink"/>
              </w:rPr>
              <w:t>3.8.32</w:t>
            </w:r>
            <w:r>
              <w:rPr>
                <w:rFonts w:asciiTheme="minorHAnsi" w:eastAsiaTheme="minorEastAsia" w:hAnsiTheme="minorHAnsi" w:cstheme="minorBidi"/>
                <w:noProof/>
                <w:sz w:val="22"/>
                <w:szCs w:val="22"/>
                <w:lang w:eastAsia="en-GB"/>
              </w:rPr>
              <w:tab/>
            </w:r>
            <w:r w:rsidRPr="00A35165">
              <w:rPr>
                <w:rStyle w:val="Hyperlink"/>
              </w:rPr>
              <w:t>Read Network Data</w:t>
            </w:r>
            <w:r>
              <w:rPr>
                <w:noProof/>
                <w:webHidden/>
              </w:rPr>
              <w:tab/>
            </w:r>
            <w:r>
              <w:rPr>
                <w:noProof/>
                <w:webHidden/>
              </w:rPr>
              <w:fldChar w:fldCharType="begin"/>
            </w:r>
            <w:r>
              <w:rPr>
                <w:noProof/>
                <w:webHidden/>
              </w:rPr>
              <w:instrText xml:space="preserve"> PAGEREF _Toc506336097 \h </w:instrText>
            </w:r>
            <w:r>
              <w:rPr>
                <w:noProof/>
                <w:webHidden/>
              </w:rPr>
            </w:r>
            <w:r>
              <w:rPr>
                <w:noProof/>
                <w:webHidden/>
              </w:rPr>
              <w:fldChar w:fldCharType="separate"/>
            </w:r>
            <w:r w:rsidR="007767B0">
              <w:rPr>
                <w:noProof/>
                <w:webHidden/>
              </w:rPr>
              <w:t>209</w:t>
            </w:r>
            <w:r>
              <w:rPr>
                <w:noProof/>
                <w:webHidden/>
              </w:rPr>
              <w:fldChar w:fldCharType="end"/>
            </w:r>
          </w:hyperlink>
        </w:p>
        <w:p w14:paraId="37FD4836" w14:textId="706250CC" w:rsidR="003324C5" w:rsidRDefault="003324C5" w:rsidP="00E321BA">
          <w:pPr>
            <w:pStyle w:val="TOC3"/>
            <w:rPr>
              <w:rFonts w:asciiTheme="minorHAnsi" w:eastAsiaTheme="minorEastAsia" w:hAnsiTheme="minorHAnsi" w:cstheme="minorBidi"/>
              <w:noProof/>
              <w:sz w:val="22"/>
              <w:szCs w:val="22"/>
              <w:lang w:eastAsia="en-GB"/>
            </w:rPr>
          </w:pPr>
          <w:hyperlink w:anchor="_Toc506336098" w:history="1">
            <w:r w:rsidRPr="00A35165">
              <w:rPr>
                <w:rStyle w:val="Hyperlink"/>
              </w:rPr>
              <w:t>3.8.33</w:t>
            </w:r>
            <w:r>
              <w:rPr>
                <w:rFonts w:asciiTheme="minorHAnsi" w:eastAsiaTheme="minorEastAsia" w:hAnsiTheme="minorHAnsi" w:cstheme="minorBidi"/>
                <w:noProof/>
                <w:sz w:val="22"/>
                <w:szCs w:val="22"/>
                <w:lang w:eastAsia="en-GB"/>
              </w:rPr>
              <w:tab/>
            </w:r>
            <w:r w:rsidRPr="00A35165">
              <w:rPr>
                <w:rStyle w:val="Hyperlink"/>
              </w:rPr>
              <w:t>Read Tariff (Primary Element)</w:t>
            </w:r>
            <w:r>
              <w:rPr>
                <w:noProof/>
                <w:webHidden/>
              </w:rPr>
              <w:tab/>
            </w:r>
            <w:r>
              <w:rPr>
                <w:noProof/>
                <w:webHidden/>
              </w:rPr>
              <w:fldChar w:fldCharType="begin"/>
            </w:r>
            <w:r>
              <w:rPr>
                <w:noProof/>
                <w:webHidden/>
              </w:rPr>
              <w:instrText xml:space="preserve"> PAGEREF _Toc506336098 \h </w:instrText>
            </w:r>
            <w:r>
              <w:rPr>
                <w:noProof/>
                <w:webHidden/>
              </w:rPr>
            </w:r>
            <w:r>
              <w:rPr>
                <w:noProof/>
                <w:webHidden/>
              </w:rPr>
              <w:fldChar w:fldCharType="separate"/>
            </w:r>
            <w:r w:rsidR="007767B0">
              <w:rPr>
                <w:noProof/>
                <w:webHidden/>
              </w:rPr>
              <w:t>212</w:t>
            </w:r>
            <w:r>
              <w:rPr>
                <w:noProof/>
                <w:webHidden/>
              </w:rPr>
              <w:fldChar w:fldCharType="end"/>
            </w:r>
          </w:hyperlink>
        </w:p>
        <w:p w14:paraId="0AC80514" w14:textId="06C28FA9" w:rsidR="003324C5" w:rsidRDefault="003324C5" w:rsidP="00E321BA">
          <w:pPr>
            <w:pStyle w:val="TOC3"/>
            <w:rPr>
              <w:rFonts w:asciiTheme="minorHAnsi" w:eastAsiaTheme="minorEastAsia" w:hAnsiTheme="minorHAnsi" w:cstheme="minorBidi"/>
              <w:noProof/>
              <w:sz w:val="22"/>
              <w:szCs w:val="22"/>
              <w:lang w:eastAsia="en-GB"/>
            </w:rPr>
          </w:pPr>
          <w:hyperlink w:anchor="_Toc506336099" w:history="1">
            <w:r w:rsidRPr="00A35165">
              <w:rPr>
                <w:rStyle w:val="Hyperlink"/>
              </w:rPr>
              <w:t>3.8.34</w:t>
            </w:r>
            <w:r>
              <w:rPr>
                <w:rFonts w:asciiTheme="minorHAnsi" w:eastAsiaTheme="minorEastAsia" w:hAnsiTheme="minorHAnsi" w:cstheme="minorBidi"/>
                <w:noProof/>
                <w:sz w:val="22"/>
                <w:szCs w:val="22"/>
                <w:lang w:eastAsia="en-GB"/>
              </w:rPr>
              <w:tab/>
            </w:r>
            <w:r w:rsidRPr="00A35165">
              <w:rPr>
                <w:rStyle w:val="Hyperlink"/>
              </w:rPr>
              <w:t>Read Tariff (Secondary Element)</w:t>
            </w:r>
            <w:r>
              <w:rPr>
                <w:noProof/>
                <w:webHidden/>
              </w:rPr>
              <w:tab/>
            </w:r>
            <w:r>
              <w:rPr>
                <w:noProof/>
                <w:webHidden/>
              </w:rPr>
              <w:fldChar w:fldCharType="begin"/>
            </w:r>
            <w:r>
              <w:rPr>
                <w:noProof/>
                <w:webHidden/>
              </w:rPr>
              <w:instrText xml:space="preserve"> PAGEREF _Toc506336099 \h </w:instrText>
            </w:r>
            <w:r>
              <w:rPr>
                <w:noProof/>
                <w:webHidden/>
              </w:rPr>
            </w:r>
            <w:r>
              <w:rPr>
                <w:noProof/>
                <w:webHidden/>
              </w:rPr>
              <w:fldChar w:fldCharType="separate"/>
            </w:r>
            <w:r w:rsidR="007767B0">
              <w:rPr>
                <w:noProof/>
                <w:webHidden/>
              </w:rPr>
              <w:t>213</w:t>
            </w:r>
            <w:r>
              <w:rPr>
                <w:noProof/>
                <w:webHidden/>
              </w:rPr>
              <w:fldChar w:fldCharType="end"/>
            </w:r>
          </w:hyperlink>
        </w:p>
        <w:p w14:paraId="3677925A" w14:textId="710DE915" w:rsidR="003324C5" w:rsidRDefault="003324C5" w:rsidP="00E321BA">
          <w:pPr>
            <w:pStyle w:val="TOC3"/>
            <w:rPr>
              <w:rFonts w:asciiTheme="minorHAnsi" w:eastAsiaTheme="minorEastAsia" w:hAnsiTheme="minorHAnsi" w:cstheme="minorBidi"/>
              <w:noProof/>
              <w:sz w:val="22"/>
              <w:szCs w:val="22"/>
              <w:lang w:eastAsia="en-GB"/>
            </w:rPr>
          </w:pPr>
          <w:hyperlink w:anchor="_Toc506336100" w:history="1">
            <w:r w:rsidRPr="00A35165">
              <w:rPr>
                <w:rStyle w:val="Hyperlink"/>
              </w:rPr>
              <w:t>3.8.35</w:t>
            </w:r>
            <w:r>
              <w:rPr>
                <w:rFonts w:asciiTheme="minorHAnsi" w:eastAsiaTheme="minorEastAsia" w:hAnsiTheme="minorHAnsi" w:cstheme="minorBidi"/>
                <w:noProof/>
                <w:sz w:val="22"/>
                <w:szCs w:val="22"/>
                <w:lang w:eastAsia="en-GB"/>
              </w:rPr>
              <w:tab/>
            </w:r>
            <w:r w:rsidRPr="00A35165">
              <w:rPr>
                <w:rStyle w:val="Hyperlink"/>
              </w:rPr>
              <w:t>Read Maximum Demand Import Registers</w:t>
            </w:r>
            <w:r>
              <w:rPr>
                <w:noProof/>
                <w:webHidden/>
              </w:rPr>
              <w:tab/>
            </w:r>
            <w:r>
              <w:rPr>
                <w:noProof/>
                <w:webHidden/>
              </w:rPr>
              <w:fldChar w:fldCharType="begin"/>
            </w:r>
            <w:r>
              <w:rPr>
                <w:noProof/>
                <w:webHidden/>
              </w:rPr>
              <w:instrText xml:space="preserve"> PAGEREF _Toc506336100 \h </w:instrText>
            </w:r>
            <w:r>
              <w:rPr>
                <w:noProof/>
                <w:webHidden/>
              </w:rPr>
            </w:r>
            <w:r>
              <w:rPr>
                <w:noProof/>
                <w:webHidden/>
              </w:rPr>
              <w:fldChar w:fldCharType="separate"/>
            </w:r>
            <w:r w:rsidR="007767B0">
              <w:rPr>
                <w:noProof/>
                <w:webHidden/>
              </w:rPr>
              <w:t>214</w:t>
            </w:r>
            <w:r>
              <w:rPr>
                <w:noProof/>
                <w:webHidden/>
              </w:rPr>
              <w:fldChar w:fldCharType="end"/>
            </w:r>
          </w:hyperlink>
        </w:p>
        <w:p w14:paraId="2436687B" w14:textId="3DB3CEA7" w:rsidR="003324C5" w:rsidRDefault="003324C5" w:rsidP="00E321BA">
          <w:pPr>
            <w:pStyle w:val="TOC3"/>
            <w:rPr>
              <w:rFonts w:asciiTheme="minorHAnsi" w:eastAsiaTheme="minorEastAsia" w:hAnsiTheme="minorHAnsi" w:cstheme="minorBidi"/>
              <w:noProof/>
              <w:sz w:val="22"/>
              <w:szCs w:val="22"/>
              <w:lang w:eastAsia="en-GB"/>
            </w:rPr>
          </w:pPr>
          <w:hyperlink w:anchor="_Toc506336101" w:history="1">
            <w:r w:rsidRPr="00A35165">
              <w:rPr>
                <w:rStyle w:val="Hyperlink"/>
              </w:rPr>
              <w:t>3.8.36</w:t>
            </w:r>
            <w:r>
              <w:rPr>
                <w:rFonts w:asciiTheme="minorHAnsi" w:eastAsiaTheme="minorEastAsia" w:hAnsiTheme="minorHAnsi" w:cstheme="minorBidi"/>
                <w:noProof/>
                <w:sz w:val="22"/>
                <w:szCs w:val="22"/>
                <w:lang w:eastAsia="en-GB"/>
              </w:rPr>
              <w:tab/>
            </w:r>
            <w:r w:rsidRPr="00A35165">
              <w:rPr>
                <w:rStyle w:val="Hyperlink"/>
              </w:rPr>
              <w:t>Read Maximum Demand Export Registers</w:t>
            </w:r>
            <w:r>
              <w:rPr>
                <w:noProof/>
                <w:webHidden/>
              </w:rPr>
              <w:tab/>
            </w:r>
            <w:r>
              <w:rPr>
                <w:noProof/>
                <w:webHidden/>
              </w:rPr>
              <w:fldChar w:fldCharType="begin"/>
            </w:r>
            <w:r>
              <w:rPr>
                <w:noProof/>
                <w:webHidden/>
              </w:rPr>
              <w:instrText xml:space="preserve"> PAGEREF _Toc506336101 \h </w:instrText>
            </w:r>
            <w:r>
              <w:rPr>
                <w:noProof/>
                <w:webHidden/>
              </w:rPr>
            </w:r>
            <w:r>
              <w:rPr>
                <w:noProof/>
                <w:webHidden/>
              </w:rPr>
              <w:fldChar w:fldCharType="separate"/>
            </w:r>
            <w:r w:rsidR="007767B0">
              <w:rPr>
                <w:noProof/>
                <w:webHidden/>
              </w:rPr>
              <w:t>216</w:t>
            </w:r>
            <w:r>
              <w:rPr>
                <w:noProof/>
                <w:webHidden/>
              </w:rPr>
              <w:fldChar w:fldCharType="end"/>
            </w:r>
          </w:hyperlink>
        </w:p>
        <w:p w14:paraId="5652EBBB" w14:textId="360BB89B" w:rsidR="003324C5" w:rsidRDefault="003324C5" w:rsidP="00E321BA">
          <w:pPr>
            <w:pStyle w:val="TOC3"/>
            <w:rPr>
              <w:rFonts w:asciiTheme="minorHAnsi" w:eastAsiaTheme="minorEastAsia" w:hAnsiTheme="minorHAnsi" w:cstheme="minorBidi"/>
              <w:noProof/>
              <w:sz w:val="22"/>
              <w:szCs w:val="22"/>
              <w:lang w:eastAsia="en-GB"/>
            </w:rPr>
          </w:pPr>
          <w:hyperlink w:anchor="_Toc506336102" w:history="1">
            <w:r w:rsidRPr="00A35165">
              <w:rPr>
                <w:rStyle w:val="Hyperlink"/>
              </w:rPr>
              <w:t>3.8.37</w:t>
            </w:r>
            <w:r>
              <w:rPr>
                <w:rFonts w:asciiTheme="minorHAnsi" w:eastAsiaTheme="minorEastAsia" w:hAnsiTheme="minorHAnsi" w:cstheme="minorBidi"/>
                <w:noProof/>
                <w:sz w:val="22"/>
                <w:szCs w:val="22"/>
                <w:lang w:eastAsia="en-GB"/>
              </w:rPr>
              <w:tab/>
            </w:r>
            <w:r w:rsidRPr="00A35165">
              <w:rPr>
                <w:rStyle w:val="Hyperlink"/>
              </w:rPr>
              <w:t>Read Prepayment Configuration</w:t>
            </w:r>
            <w:r>
              <w:rPr>
                <w:noProof/>
                <w:webHidden/>
              </w:rPr>
              <w:tab/>
            </w:r>
            <w:r>
              <w:rPr>
                <w:noProof/>
                <w:webHidden/>
              </w:rPr>
              <w:fldChar w:fldCharType="begin"/>
            </w:r>
            <w:r>
              <w:rPr>
                <w:noProof/>
                <w:webHidden/>
              </w:rPr>
              <w:instrText xml:space="preserve"> PAGEREF _Toc506336102 \h </w:instrText>
            </w:r>
            <w:r>
              <w:rPr>
                <w:noProof/>
                <w:webHidden/>
              </w:rPr>
            </w:r>
            <w:r>
              <w:rPr>
                <w:noProof/>
                <w:webHidden/>
              </w:rPr>
              <w:fldChar w:fldCharType="separate"/>
            </w:r>
            <w:r w:rsidR="007767B0">
              <w:rPr>
                <w:noProof/>
                <w:webHidden/>
              </w:rPr>
              <w:t>218</w:t>
            </w:r>
            <w:r>
              <w:rPr>
                <w:noProof/>
                <w:webHidden/>
              </w:rPr>
              <w:fldChar w:fldCharType="end"/>
            </w:r>
          </w:hyperlink>
        </w:p>
        <w:p w14:paraId="462A55DA" w14:textId="7AB5E746" w:rsidR="003324C5" w:rsidRDefault="003324C5" w:rsidP="00E321BA">
          <w:pPr>
            <w:pStyle w:val="TOC3"/>
            <w:rPr>
              <w:rFonts w:asciiTheme="minorHAnsi" w:eastAsiaTheme="minorEastAsia" w:hAnsiTheme="minorHAnsi" w:cstheme="minorBidi"/>
              <w:noProof/>
              <w:sz w:val="22"/>
              <w:szCs w:val="22"/>
              <w:lang w:eastAsia="en-GB"/>
            </w:rPr>
          </w:pPr>
          <w:hyperlink w:anchor="_Toc506336103" w:history="1">
            <w:r w:rsidRPr="00A35165">
              <w:rPr>
                <w:rStyle w:val="Hyperlink"/>
              </w:rPr>
              <w:t>3.8.38</w:t>
            </w:r>
            <w:r>
              <w:rPr>
                <w:rFonts w:asciiTheme="minorHAnsi" w:eastAsiaTheme="minorEastAsia" w:hAnsiTheme="minorHAnsi" w:cstheme="minorBidi"/>
                <w:noProof/>
                <w:sz w:val="22"/>
                <w:szCs w:val="22"/>
                <w:lang w:eastAsia="en-GB"/>
              </w:rPr>
              <w:tab/>
            </w:r>
            <w:r w:rsidRPr="00A35165">
              <w:rPr>
                <w:rStyle w:val="Hyperlink"/>
              </w:rPr>
              <w:t>Read Prepayment Daily Read Log</w:t>
            </w:r>
            <w:r>
              <w:rPr>
                <w:noProof/>
                <w:webHidden/>
              </w:rPr>
              <w:tab/>
            </w:r>
            <w:r>
              <w:rPr>
                <w:noProof/>
                <w:webHidden/>
              </w:rPr>
              <w:fldChar w:fldCharType="begin"/>
            </w:r>
            <w:r>
              <w:rPr>
                <w:noProof/>
                <w:webHidden/>
              </w:rPr>
              <w:instrText xml:space="preserve"> PAGEREF _Toc506336103 \h </w:instrText>
            </w:r>
            <w:r>
              <w:rPr>
                <w:noProof/>
                <w:webHidden/>
              </w:rPr>
            </w:r>
            <w:r>
              <w:rPr>
                <w:noProof/>
                <w:webHidden/>
              </w:rPr>
              <w:fldChar w:fldCharType="separate"/>
            </w:r>
            <w:r w:rsidR="007767B0">
              <w:rPr>
                <w:noProof/>
                <w:webHidden/>
              </w:rPr>
              <w:t>220</w:t>
            </w:r>
            <w:r>
              <w:rPr>
                <w:noProof/>
                <w:webHidden/>
              </w:rPr>
              <w:fldChar w:fldCharType="end"/>
            </w:r>
          </w:hyperlink>
        </w:p>
        <w:p w14:paraId="612C5BC4" w14:textId="2F7667E2" w:rsidR="003324C5" w:rsidRDefault="003324C5" w:rsidP="00E321BA">
          <w:pPr>
            <w:pStyle w:val="TOC3"/>
            <w:rPr>
              <w:rFonts w:asciiTheme="minorHAnsi" w:eastAsiaTheme="minorEastAsia" w:hAnsiTheme="minorHAnsi" w:cstheme="minorBidi"/>
              <w:noProof/>
              <w:sz w:val="22"/>
              <w:szCs w:val="22"/>
              <w:lang w:eastAsia="en-GB"/>
            </w:rPr>
          </w:pPr>
          <w:hyperlink w:anchor="_Toc506336104" w:history="1">
            <w:r w:rsidRPr="00A35165">
              <w:rPr>
                <w:rStyle w:val="Hyperlink"/>
              </w:rPr>
              <w:t>3.8.39</w:t>
            </w:r>
            <w:r>
              <w:rPr>
                <w:rFonts w:asciiTheme="minorHAnsi" w:eastAsiaTheme="minorEastAsia" w:hAnsiTheme="minorHAnsi" w:cstheme="minorBidi"/>
                <w:noProof/>
                <w:sz w:val="22"/>
                <w:szCs w:val="22"/>
                <w:lang w:eastAsia="en-GB"/>
              </w:rPr>
              <w:tab/>
            </w:r>
            <w:r w:rsidRPr="00A35165">
              <w:rPr>
                <w:rStyle w:val="Hyperlink"/>
              </w:rPr>
              <w:t>Read Load Limit Data</w:t>
            </w:r>
            <w:r>
              <w:rPr>
                <w:noProof/>
                <w:webHidden/>
              </w:rPr>
              <w:tab/>
            </w:r>
            <w:r>
              <w:rPr>
                <w:noProof/>
                <w:webHidden/>
              </w:rPr>
              <w:fldChar w:fldCharType="begin"/>
            </w:r>
            <w:r>
              <w:rPr>
                <w:noProof/>
                <w:webHidden/>
              </w:rPr>
              <w:instrText xml:space="preserve"> PAGEREF _Toc506336104 \h </w:instrText>
            </w:r>
            <w:r>
              <w:rPr>
                <w:noProof/>
                <w:webHidden/>
              </w:rPr>
            </w:r>
            <w:r>
              <w:rPr>
                <w:noProof/>
                <w:webHidden/>
              </w:rPr>
              <w:fldChar w:fldCharType="separate"/>
            </w:r>
            <w:r w:rsidR="007767B0">
              <w:rPr>
                <w:noProof/>
                <w:webHidden/>
              </w:rPr>
              <w:t>223</w:t>
            </w:r>
            <w:r>
              <w:rPr>
                <w:noProof/>
                <w:webHidden/>
              </w:rPr>
              <w:fldChar w:fldCharType="end"/>
            </w:r>
          </w:hyperlink>
        </w:p>
        <w:p w14:paraId="7DC96AA8" w14:textId="6C7C21E4" w:rsidR="003324C5" w:rsidRDefault="003324C5" w:rsidP="00E321BA">
          <w:pPr>
            <w:pStyle w:val="TOC3"/>
            <w:rPr>
              <w:rFonts w:asciiTheme="minorHAnsi" w:eastAsiaTheme="minorEastAsia" w:hAnsiTheme="minorHAnsi" w:cstheme="minorBidi"/>
              <w:noProof/>
              <w:sz w:val="22"/>
              <w:szCs w:val="22"/>
              <w:lang w:eastAsia="en-GB"/>
            </w:rPr>
          </w:pPr>
          <w:hyperlink w:anchor="_Toc506336105" w:history="1">
            <w:r w:rsidRPr="00A35165">
              <w:rPr>
                <w:rStyle w:val="Hyperlink"/>
              </w:rPr>
              <w:t>3.8.40</w:t>
            </w:r>
            <w:r>
              <w:rPr>
                <w:rFonts w:asciiTheme="minorHAnsi" w:eastAsiaTheme="minorEastAsia" w:hAnsiTheme="minorHAnsi" w:cstheme="minorBidi"/>
                <w:noProof/>
                <w:sz w:val="22"/>
                <w:szCs w:val="22"/>
                <w:lang w:eastAsia="en-GB"/>
              </w:rPr>
              <w:tab/>
            </w:r>
            <w:r w:rsidRPr="00A35165">
              <w:rPr>
                <w:rStyle w:val="Hyperlink"/>
              </w:rPr>
              <w:t>Read Active Power Import</w:t>
            </w:r>
            <w:r>
              <w:rPr>
                <w:noProof/>
                <w:webHidden/>
              </w:rPr>
              <w:tab/>
            </w:r>
            <w:r>
              <w:rPr>
                <w:noProof/>
                <w:webHidden/>
              </w:rPr>
              <w:fldChar w:fldCharType="begin"/>
            </w:r>
            <w:r>
              <w:rPr>
                <w:noProof/>
                <w:webHidden/>
              </w:rPr>
              <w:instrText xml:space="preserve"> PAGEREF _Toc506336105 \h </w:instrText>
            </w:r>
            <w:r>
              <w:rPr>
                <w:noProof/>
                <w:webHidden/>
              </w:rPr>
            </w:r>
            <w:r>
              <w:rPr>
                <w:noProof/>
                <w:webHidden/>
              </w:rPr>
              <w:fldChar w:fldCharType="separate"/>
            </w:r>
            <w:r w:rsidR="007767B0">
              <w:rPr>
                <w:noProof/>
                <w:webHidden/>
              </w:rPr>
              <w:t>225</w:t>
            </w:r>
            <w:r>
              <w:rPr>
                <w:noProof/>
                <w:webHidden/>
              </w:rPr>
              <w:fldChar w:fldCharType="end"/>
            </w:r>
          </w:hyperlink>
        </w:p>
        <w:p w14:paraId="330DA3EC" w14:textId="712D0B08" w:rsidR="003324C5" w:rsidRDefault="003324C5" w:rsidP="00E321BA">
          <w:pPr>
            <w:pStyle w:val="TOC3"/>
            <w:rPr>
              <w:rFonts w:asciiTheme="minorHAnsi" w:eastAsiaTheme="minorEastAsia" w:hAnsiTheme="minorHAnsi" w:cstheme="minorBidi"/>
              <w:noProof/>
              <w:sz w:val="22"/>
              <w:szCs w:val="22"/>
              <w:lang w:eastAsia="en-GB"/>
            </w:rPr>
          </w:pPr>
          <w:hyperlink w:anchor="_Toc506336106" w:history="1">
            <w:r w:rsidRPr="00A35165">
              <w:rPr>
                <w:rStyle w:val="Hyperlink"/>
              </w:rPr>
              <w:t>3.8.41</w:t>
            </w:r>
            <w:r>
              <w:rPr>
                <w:rFonts w:asciiTheme="minorHAnsi" w:eastAsiaTheme="minorEastAsia" w:hAnsiTheme="minorHAnsi" w:cstheme="minorBidi"/>
                <w:noProof/>
                <w:sz w:val="22"/>
                <w:szCs w:val="22"/>
                <w:lang w:eastAsia="en-GB"/>
              </w:rPr>
              <w:tab/>
            </w:r>
            <w:r w:rsidRPr="00A35165">
              <w:rPr>
                <w:rStyle w:val="Hyperlink"/>
              </w:rPr>
              <w:t>Retrieve Daily Consumption Log</w:t>
            </w:r>
            <w:r>
              <w:rPr>
                <w:noProof/>
                <w:webHidden/>
              </w:rPr>
              <w:tab/>
            </w:r>
            <w:r>
              <w:rPr>
                <w:noProof/>
                <w:webHidden/>
              </w:rPr>
              <w:fldChar w:fldCharType="begin"/>
            </w:r>
            <w:r>
              <w:rPr>
                <w:noProof/>
                <w:webHidden/>
              </w:rPr>
              <w:instrText xml:space="preserve"> PAGEREF _Toc506336106 \h </w:instrText>
            </w:r>
            <w:r>
              <w:rPr>
                <w:noProof/>
                <w:webHidden/>
              </w:rPr>
            </w:r>
            <w:r>
              <w:rPr>
                <w:noProof/>
                <w:webHidden/>
              </w:rPr>
              <w:fldChar w:fldCharType="separate"/>
            </w:r>
            <w:r w:rsidR="007767B0">
              <w:rPr>
                <w:noProof/>
                <w:webHidden/>
              </w:rPr>
              <w:t>227</w:t>
            </w:r>
            <w:r>
              <w:rPr>
                <w:noProof/>
                <w:webHidden/>
              </w:rPr>
              <w:fldChar w:fldCharType="end"/>
            </w:r>
          </w:hyperlink>
        </w:p>
        <w:p w14:paraId="2D565600" w14:textId="680D1EA0" w:rsidR="003324C5" w:rsidRDefault="003324C5" w:rsidP="00E321BA">
          <w:pPr>
            <w:pStyle w:val="TOC3"/>
            <w:rPr>
              <w:rFonts w:asciiTheme="minorHAnsi" w:eastAsiaTheme="minorEastAsia" w:hAnsiTheme="minorHAnsi" w:cstheme="minorBidi"/>
              <w:noProof/>
              <w:sz w:val="22"/>
              <w:szCs w:val="22"/>
              <w:lang w:eastAsia="en-GB"/>
            </w:rPr>
          </w:pPr>
          <w:hyperlink w:anchor="_Toc506336107" w:history="1">
            <w:r w:rsidRPr="00A35165">
              <w:rPr>
                <w:rStyle w:val="Hyperlink"/>
              </w:rPr>
              <w:t>3.8.42</w:t>
            </w:r>
            <w:r>
              <w:rPr>
                <w:rFonts w:asciiTheme="minorHAnsi" w:eastAsiaTheme="minorEastAsia" w:hAnsiTheme="minorHAnsi" w:cstheme="minorBidi"/>
                <w:noProof/>
                <w:sz w:val="22"/>
                <w:szCs w:val="22"/>
                <w:lang w:eastAsia="en-GB"/>
              </w:rPr>
              <w:tab/>
            </w:r>
            <w:r w:rsidRPr="00A35165">
              <w:rPr>
                <w:rStyle w:val="Hyperlink"/>
              </w:rPr>
              <w:t>Read Meter Balance</w:t>
            </w:r>
            <w:r>
              <w:rPr>
                <w:noProof/>
                <w:webHidden/>
              </w:rPr>
              <w:tab/>
            </w:r>
            <w:r>
              <w:rPr>
                <w:noProof/>
                <w:webHidden/>
              </w:rPr>
              <w:fldChar w:fldCharType="begin"/>
            </w:r>
            <w:r>
              <w:rPr>
                <w:noProof/>
                <w:webHidden/>
              </w:rPr>
              <w:instrText xml:space="preserve"> PAGEREF _Toc506336107 \h </w:instrText>
            </w:r>
            <w:r>
              <w:rPr>
                <w:noProof/>
                <w:webHidden/>
              </w:rPr>
            </w:r>
            <w:r>
              <w:rPr>
                <w:noProof/>
                <w:webHidden/>
              </w:rPr>
              <w:fldChar w:fldCharType="separate"/>
            </w:r>
            <w:r w:rsidR="007767B0">
              <w:rPr>
                <w:noProof/>
                <w:webHidden/>
              </w:rPr>
              <w:t>230</w:t>
            </w:r>
            <w:r>
              <w:rPr>
                <w:noProof/>
                <w:webHidden/>
              </w:rPr>
              <w:fldChar w:fldCharType="end"/>
            </w:r>
          </w:hyperlink>
        </w:p>
        <w:p w14:paraId="642DF97E" w14:textId="5A5CCF8B" w:rsidR="003324C5" w:rsidRDefault="003324C5" w:rsidP="00E321BA">
          <w:pPr>
            <w:pStyle w:val="TOC3"/>
            <w:rPr>
              <w:rFonts w:asciiTheme="minorHAnsi" w:eastAsiaTheme="minorEastAsia" w:hAnsiTheme="minorHAnsi" w:cstheme="minorBidi"/>
              <w:noProof/>
              <w:sz w:val="22"/>
              <w:szCs w:val="22"/>
              <w:lang w:eastAsia="en-GB"/>
            </w:rPr>
          </w:pPr>
          <w:hyperlink w:anchor="_Toc506336108" w:history="1">
            <w:r w:rsidRPr="00A35165">
              <w:rPr>
                <w:rStyle w:val="Hyperlink"/>
              </w:rPr>
              <w:t>3.8.43</w:t>
            </w:r>
            <w:r>
              <w:rPr>
                <w:rFonts w:asciiTheme="minorHAnsi" w:eastAsiaTheme="minorEastAsia" w:hAnsiTheme="minorHAnsi" w:cstheme="minorBidi"/>
                <w:noProof/>
                <w:sz w:val="22"/>
                <w:szCs w:val="22"/>
                <w:lang w:eastAsia="en-GB"/>
              </w:rPr>
              <w:tab/>
            </w:r>
            <w:r w:rsidRPr="00A35165">
              <w:rPr>
                <w:rStyle w:val="Hyperlink"/>
              </w:rPr>
              <w:t>Create Schedule</w:t>
            </w:r>
            <w:r>
              <w:rPr>
                <w:noProof/>
                <w:webHidden/>
              </w:rPr>
              <w:tab/>
            </w:r>
            <w:r>
              <w:rPr>
                <w:noProof/>
                <w:webHidden/>
              </w:rPr>
              <w:fldChar w:fldCharType="begin"/>
            </w:r>
            <w:r>
              <w:rPr>
                <w:noProof/>
                <w:webHidden/>
              </w:rPr>
              <w:instrText xml:space="preserve"> PAGEREF _Toc506336108 \h </w:instrText>
            </w:r>
            <w:r>
              <w:rPr>
                <w:noProof/>
                <w:webHidden/>
              </w:rPr>
            </w:r>
            <w:r>
              <w:rPr>
                <w:noProof/>
                <w:webHidden/>
              </w:rPr>
              <w:fldChar w:fldCharType="separate"/>
            </w:r>
            <w:r w:rsidR="007767B0">
              <w:rPr>
                <w:noProof/>
                <w:webHidden/>
              </w:rPr>
              <w:t>232</w:t>
            </w:r>
            <w:r>
              <w:rPr>
                <w:noProof/>
                <w:webHidden/>
              </w:rPr>
              <w:fldChar w:fldCharType="end"/>
            </w:r>
          </w:hyperlink>
        </w:p>
        <w:p w14:paraId="52C93927" w14:textId="3592E528" w:rsidR="003324C5" w:rsidRDefault="003324C5" w:rsidP="00E321BA">
          <w:pPr>
            <w:pStyle w:val="TOC3"/>
            <w:rPr>
              <w:rFonts w:asciiTheme="minorHAnsi" w:eastAsiaTheme="minorEastAsia" w:hAnsiTheme="minorHAnsi" w:cstheme="minorBidi"/>
              <w:noProof/>
              <w:sz w:val="22"/>
              <w:szCs w:val="22"/>
              <w:lang w:eastAsia="en-GB"/>
            </w:rPr>
          </w:pPr>
          <w:hyperlink w:anchor="_Toc506336109" w:history="1">
            <w:r w:rsidRPr="00A35165">
              <w:rPr>
                <w:rStyle w:val="Hyperlink"/>
              </w:rPr>
              <w:t>3.8.44</w:t>
            </w:r>
            <w:r>
              <w:rPr>
                <w:rFonts w:asciiTheme="minorHAnsi" w:eastAsiaTheme="minorEastAsia" w:hAnsiTheme="minorHAnsi" w:cstheme="minorBidi"/>
                <w:noProof/>
                <w:sz w:val="22"/>
                <w:szCs w:val="22"/>
                <w:lang w:eastAsia="en-GB"/>
              </w:rPr>
              <w:tab/>
            </w:r>
            <w:r w:rsidRPr="00A35165">
              <w:rPr>
                <w:rStyle w:val="Hyperlink"/>
              </w:rPr>
              <w:t>Read Schedule</w:t>
            </w:r>
            <w:r>
              <w:rPr>
                <w:noProof/>
                <w:webHidden/>
              </w:rPr>
              <w:tab/>
            </w:r>
            <w:r>
              <w:rPr>
                <w:noProof/>
                <w:webHidden/>
              </w:rPr>
              <w:fldChar w:fldCharType="begin"/>
            </w:r>
            <w:r>
              <w:rPr>
                <w:noProof/>
                <w:webHidden/>
              </w:rPr>
              <w:instrText xml:space="preserve"> PAGEREF _Toc506336109 \h </w:instrText>
            </w:r>
            <w:r>
              <w:rPr>
                <w:noProof/>
                <w:webHidden/>
              </w:rPr>
            </w:r>
            <w:r>
              <w:rPr>
                <w:noProof/>
                <w:webHidden/>
              </w:rPr>
              <w:fldChar w:fldCharType="separate"/>
            </w:r>
            <w:r w:rsidR="007767B0">
              <w:rPr>
                <w:noProof/>
                <w:webHidden/>
              </w:rPr>
              <w:t>237</w:t>
            </w:r>
            <w:r>
              <w:rPr>
                <w:noProof/>
                <w:webHidden/>
              </w:rPr>
              <w:fldChar w:fldCharType="end"/>
            </w:r>
          </w:hyperlink>
        </w:p>
        <w:p w14:paraId="0CA279F8" w14:textId="5F6E0B51" w:rsidR="003324C5" w:rsidRDefault="003324C5" w:rsidP="00E321BA">
          <w:pPr>
            <w:pStyle w:val="TOC3"/>
            <w:rPr>
              <w:rFonts w:asciiTheme="minorHAnsi" w:eastAsiaTheme="minorEastAsia" w:hAnsiTheme="minorHAnsi" w:cstheme="minorBidi"/>
              <w:noProof/>
              <w:sz w:val="22"/>
              <w:szCs w:val="22"/>
              <w:lang w:eastAsia="en-GB"/>
            </w:rPr>
          </w:pPr>
          <w:hyperlink w:anchor="_Toc506336110" w:history="1">
            <w:r w:rsidRPr="00A35165">
              <w:rPr>
                <w:rStyle w:val="Hyperlink"/>
              </w:rPr>
              <w:t>3.8.45</w:t>
            </w:r>
            <w:r>
              <w:rPr>
                <w:rFonts w:asciiTheme="minorHAnsi" w:eastAsiaTheme="minorEastAsia" w:hAnsiTheme="minorHAnsi" w:cstheme="minorBidi"/>
                <w:noProof/>
                <w:sz w:val="22"/>
                <w:szCs w:val="22"/>
                <w:lang w:eastAsia="en-GB"/>
              </w:rPr>
              <w:tab/>
            </w:r>
            <w:r w:rsidRPr="00A35165">
              <w:rPr>
                <w:rStyle w:val="Hyperlink"/>
              </w:rPr>
              <w:t>Delete Schedule</w:t>
            </w:r>
            <w:r>
              <w:rPr>
                <w:noProof/>
                <w:webHidden/>
              </w:rPr>
              <w:tab/>
            </w:r>
            <w:r>
              <w:rPr>
                <w:noProof/>
                <w:webHidden/>
              </w:rPr>
              <w:fldChar w:fldCharType="begin"/>
            </w:r>
            <w:r>
              <w:rPr>
                <w:noProof/>
                <w:webHidden/>
              </w:rPr>
              <w:instrText xml:space="preserve"> PAGEREF _Toc506336110 \h </w:instrText>
            </w:r>
            <w:r>
              <w:rPr>
                <w:noProof/>
                <w:webHidden/>
              </w:rPr>
            </w:r>
            <w:r>
              <w:rPr>
                <w:noProof/>
                <w:webHidden/>
              </w:rPr>
              <w:fldChar w:fldCharType="separate"/>
            </w:r>
            <w:r w:rsidR="007767B0">
              <w:rPr>
                <w:noProof/>
                <w:webHidden/>
              </w:rPr>
              <w:t>239</w:t>
            </w:r>
            <w:r>
              <w:rPr>
                <w:noProof/>
                <w:webHidden/>
              </w:rPr>
              <w:fldChar w:fldCharType="end"/>
            </w:r>
          </w:hyperlink>
        </w:p>
        <w:p w14:paraId="502DC8AE" w14:textId="1BB50FD3" w:rsidR="003324C5" w:rsidRDefault="003324C5" w:rsidP="00E321BA">
          <w:pPr>
            <w:pStyle w:val="TOC3"/>
            <w:rPr>
              <w:rFonts w:asciiTheme="minorHAnsi" w:eastAsiaTheme="minorEastAsia" w:hAnsiTheme="minorHAnsi" w:cstheme="minorBidi"/>
              <w:noProof/>
              <w:sz w:val="22"/>
              <w:szCs w:val="22"/>
              <w:lang w:eastAsia="en-GB"/>
            </w:rPr>
          </w:pPr>
          <w:hyperlink w:anchor="_Toc506336111" w:history="1">
            <w:r w:rsidRPr="00A35165">
              <w:rPr>
                <w:rStyle w:val="Hyperlink"/>
              </w:rPr>
              <w:t>3.8.46</w:t>
            </w:r>
            <w:r>
              <w:rPr>
                <w:rFonts w:asciiTheme="minorHAnsi" w:eastAsiaTheme="minorEastAsia" w:hAnsiTheme="minorHAnsi" w:cstheme="minorBidi"/>
                <w:noProof/>
                <w:sz w:val="22"/>
                <w:szCs w:val="22"/>
                <w:lang w:eastAsia="en-GB"/>
              </w:rPr>
              <w:tab/>
            </w:r>
            <w:r w:rsidRPr="00A35165">
              <w:rPr>
                <w:rStyle w:val="Hyperlink"/>
              </w:rPr>
              <w:t>Read Device Configuration (Voltage)</w:t>
            </w:r>
            <w:r>
              <w:rPr>
                <w:noProof/>
                <w:webHidden/>
              </w:rPr>
              <w:tab/>
            </w:r>
            <w:r>
              <w:rPr>
                <w:noProof/>
                <w:webHidden/>
              </w:rPr>
              <w:fldChar w:fldCharType="begin"/>
            </w:r>
            <w:r>
              <w:rPr>
                <w:noProof/>
                <w:webHidden/>
              </w:rPr>
              <w:instrText xml:space="preserve"> PAGEREF _Toc506336111 \h </w:instrText>
            </w:r>
            <w:r>
              <w:rPr>
                <w:noProof/>
                <w:webHidden/>
              </w:rPr>
            </w:r>
            <w:r>
              <w:rPr>
                <w:noProof/>
                <w:webHidden/>
              </w:rPr>
              <w:fldChar w:fldCharType="separate"/>
            </w:r>
            <w:r w:rsidR="007767B0">
              <w:rPr>
                <w:noProof/>
                <w:webHidden/>
              </w:rPr>
              <w:t>241</w:t>
            </w:r>
            <w:r>
              <w:rPr>
                <w:noProof/>
                <w:webHidden/>
              </w:rPr>
              <w:fldChar w:fldCharType="end"/>
            </w:r>
          </w:hyperlink>
        </w:p>
        <w:p w14:paraId="07788DC9" w14:textId="0C2CCCA0" w:rsidR="003324C5" w:rsidRDefault="003324C5" w:rsidP="00E321BA">
          <w:pPr>
            <w:pStyle w:val="TOC3"/>
            <w:rPr>
              <w:rFonts w:asciiTheme="minorHAnsi" w:eastAsiaTheme="minorEastAsia" w:hAnsiTheme="minorHAnsi" w:cstheme="minorBidi"/>
              <w:noProof/>
              <w:sz w:val="22"/>
              <w:szCs w:val="22"/>
              <w:lang w:eastAsia="en-GB"/>
            </w:rPr>
          </w:pPr>
          <w:hyperlink w:anchor="_Toc506336112" w:history="1">
            <w:r w:rsidRPr="00A35165">
              <w:rPr>
                <w:rStyle w:val="Hyperlink"/>
              </w:rPr>
              <w:t>3.8.47</w:t>
            </w:r>
            <w:r>
              <w:rPr>
                <w:rFonts w:asciiTheme="minorHAnsi" w:eastAsiaTheme="minorEastAsia" w:hAnsiTheme="minorHAnsi" w:cstheme="minorBidi"/>
                <w:noProof/>
                <w:sz w:val="22"/>
                <w:szCs w:val="22"/>
                <w:lang w:eastAsia="en-GB"/>
              </w:rPr>
              <w:tab/>
            </w:r>
            <w:r w:rsidRPr="00A35165">
              <w:rPr>
                <w:rStyle w:val="Hyperlink"/>
              </w:rPr>
              <w:t>Read Device Configuration (Randomisation)</w:t>
            </w:r>
            <w:r>
              <w:rPr>
                <w:noProof/>
                <w:webHidden/>
              </w:rPr>
              <w:tab/>
            </w:r>
            <w:r>
              <w:rPr>
                <w:noProof/>
                <w:webHidden/>
              </w:rPr>
              <w:fldChar w:fldCharType="begin"/>
            </w:r>
            <w:r>
              <w:rPr>
                <w:noProof/>
                <w:webHidden/>
              </w:rPr>
              <w:instrText xml:space="preserve"> PAGEREF _Toc506336112 \h </w:instrText>
            </w:r>
            <w:r>
              <w:rPr>
                <w:noProof/>
                <w:webHidden/>
              </w:rPr>
            </w:r>
            <w:r>
              <w:rPr>
                <w:noProof/>
                <w:webHidden/>
              </w:rPr>
              <w:fldChar w:fldCharType="separate"/>
            </w:r>
            <w:r w:rsidR="007767B0">
              <w:rPr>
                <w:noProof/>
                <w:webHidden/>
              </w:rPr>
              <w:t>242</w:t>
            </w:r>
            <w:r>
              <w:rPr>
                <w:noProof/>
                <w:webHidden/>
              </w:rPr>
              <w:fldChar w:fldCharType="end"/>
            </w:r>
          </w:hyperlink>
        </w:p>
        <w:p w14:paraId="36E411F1" w14:textId="2DB2C7BB" w:rsidR="003324C5" w:rsidRDefault="003324C5" w:rsidP="00E321BA">
          <w:pPr>
            <w:pStyle w:val="TOC3"/>
            <w:rPr>
              <w:rFonts w:asciiTheme="minorHAnsi" w:eastAsiaTheme="minorEastAsia" w:hAnsiTheme="minorHAnsi" w:cstheme="minorBidi"/>
              <w:noProof/>
              <w:sz w:val="22"/>
              <w:szCs w:val="22"/>
              <w:lang w:eastAsia="en-GB"/>
            </w:rPr>
          </w:pPr>
          <w:hyperlink w:anchor="_Toc506336113" w:history="1">
            <w:r w:rsidRPr="00A35165">
              <w:rPr>
                <w:rStyle w:val="Hyperlink"/>
              </w:rPr>
              <w:t>3.8.48</w:t>
            </w:r>
            <w:r>
              <w:rPr>
                <w:rFonts w:asciiTheme="minorHAnsi" w:eastAsiaTheme="minorEastAsia" w:hAnsiTheme="minorHAnsi" w:cstheme="minorBidi"/>
                <w:noProof/>
                <w:sz w:val="22"/>
                <w:szCs w:val="22"/>
                <w:lang w:eastAsia="en-GB"/>
              </w:rPr>
              <w:tab/>
            </w:r>
            <w:r w:rsidRPr="00A35165">
              <w:rPr>
                <w:rStyle w:val="Hyperlink"/>
              </w:rPr>
              <w:t>Read Device Configuration (Billing Calendar)</w:t>
            </w:r>
            <w:r>
              <w:rPr>
                <w:noProof/>
                <w:webHidden/>
              </w:rPr>
              <w:tab/>
            </w:r>
            <w:r>
              <w:rPr>
                <w:noProof/>
                <w:webHidden/>
              </w:rPr>
              <w:fldChar w:fldCharType="begin"/>
            </w:r>
            <w:r>
              <w:rPr>
                <w:noProof/>
                <w:webHidden/>
              </w:rPr>
              <w:instrText xml:space="preserve"> PAGEREF _Toc506336113 \h </w:instrText>
            </w:r>
            <w:r>
              <w:rPr>
                <w:noProof/>
                <w:webHidden/>
              </w:rPr>
            </w:r>
            <w:r>
              <w:rPr>
                <w:noProof/>
                <w:webHidden/>
              </w:rPr>
              <w:fldChar w:fldCharType="separate"/>
            </w:r>
            <w:r w:rsidR="007767B0">
              <w:rPr>
                <w:noProof/>
                <w:webHidden/>
              </w:rPr>
              <w:t>243</w:t>
            </w:r>
            <w:r>
              <w:rPr>
                <w:noProof/>
                <w:webHidden/>
              </w:rPr>
              <w:fldChar w:fldCharType="end"/>
            </w:r>
          </w:hyperlink>
        </w:p>
        <w:p w14:paraId="66910DAF" w14:textId="3EA50DDA" w:rsidR="003324C5" w:rsidRDefault="003324C5" w:rsidP="00E321BA">
          <w:pPr>
            <w:pStyle w:val="TOC3"/>
            <w:rPr>
              <w:rFonts w:asciiTheme="minorHAnsi" w:eastAsiaTheme="minorEastAsia" w:hAnsiTheme="minorHAnsi" w:cstheme="minorBidi"/>
              <w:noProof/>
              <w:sz w:val="22"/>
              <w:szCs w:val="22"/>
              <w:lang w:eastAsia="en-GB"/>
            </w:rPr>
          </w:pPr>
          <w:hyperlink w:anchor="_Toc506336114" w:history="1">
            <w:r w:rsidRPr="00A35165">
              <w:rPr>
                <w:rStyle w:val="Hyperlink"/>
              </w:rPr>
              <w:t>3.8.49</w:t>
            </w:r>
            <w:r>
              <w:rPr>
                <w:rFonts w:asciiTheme="minorHAnsi" w:eastAsiaTheme="minorEastAsia" w:hAnsiTheme="minorHAnsi" w:cstheme="minorBidi"/>
                <w:noProof/>
                <w:sz w:val="22"/>
                <w:szCs w:val="22"/>
                <w:lang w:eastAsia="en-GB"/>
              </w:rPr>
              <w:tab/>
            </w:r>
            <w:r w:rsidRPr="00A35165">
              <w:rPr>
                <w:rStyle w:val="Hyperlink"/>
              </w:rPr>
              <w:t>Read Device Configuration (Identity Exc MPxN)</w:t>
            </w:r>
            <w:r>
              <w:rPr>
                <w:noProof/>
                <w:webHidden/>
              </w:rPr>
              <w:tab/>
            </w:r>
            <w:r>
              <w:rPr>
                <w:noProof/>
                <w:webHidden/>
              </w:rPr>
              <w:fldChar w:fldCharType="begin"/>
            </w:r>
            <w:r>
              <w:rPr>
                <w:noProof/>
                <w:webHidden/>
              </w:rPr>
              <w:instrText xml:space="preserve"> PAGEREF _Toc506336114 \h </w:instrText>
            </w:r>
            <w:r>
              <w:rPr>
                <w:noProof/>
                <w:webHidden/>
              </w:rPr>
            </w:r>
            <w:r>
              <w:rPr>
                <w:noProof/>
                <w:webHidden/>
              </w:rPr>
              <w:fldChar w:fldCharType="separate"/>
            </w:r>
            <w:r w:rsidR="007767B0">
              <w:rPr>
                <w:noProof/>
                <w:webHidden/>
              </w:rPr>
              <w:t>244</w:t>
            </w:r>
            <w:r>
              <w:rPr>
                <w:noProof/>
                <w:webHidden/>
              </w:rPr>
              <w:fldChar w:fldCharType="end"/>
            </w:r>
          </w:hyperlink>
        </w:p>
        <w:p w14:paraId="65C6E92F" w14:textId="5D113185" w:rsidR="003324C5" w:rsidRDefault="003324C5" w:rsidP="00E321BA">
          <w:pPr>
            <w:pStyle w:val="TOC3"/>
            <w:rPr>
              <w:rFonts w:asciiTheme="minorHAnsi" w:eastAsiaTheme="minorEastAsia" w:hAnsiTheme="minorHAnsi" w:cstheme="minorBidi"/>
              <w:noProof/>
              <w:sz w:val="22"/>
              <w:szCs w:val="22"/>
              <w:lang w:eastAsia="en-GB"/>
            </w:rPr>
          </w:pPr>
          <w:hyperlink w:anchor="_Toc506336115" w:history="1">
            <w:r w:rsidRPr="00A35165">
              <w:rPr>
                <w:rStyle w:val="Hyperlink"/>
              </w:rPr>
              <w:t>3.8.50</w:t>
            </w:r>
            <w:r>
              <w:rPr>
                <w:rFonts w:asciiTheme="minorHAnsi" w:eastAsiaTheme="minorEastAsia" w:hAnsiTheme="minorHAnsi" w:cstheme="minorBidi"/>
                <w:noProof/>
                <w:sz w:val="22"/>
                <w:szCs w:val="22"/>
                <w:lang w:eastAsia="en-GB"/>
              </w:rPr>
              <w:tab/>
            </w:r>
            <w:r w:rsidRPr="00A35165">
              <w:rPr>
                <w:rStyle w:val="Hyperlink"/>
              </w:rPr>
              <w:t>Read Device Configuration (Instantaneous Power Thresholds)</w:t>
            </w:r>
            <w:r>
              <w:rPr>
                <w:noProof/>
                <w:webHidden/>
              </w:rPr>
              <w:tab/>
            </w:r>
            <w:r>
              <w:rPr>
                <w:noProof/>
                <w:webHidden/>
              </w:rPr>
              <w:fldChar w:fldCharType="begin"/>
            </w:r>
            <w:r>
              <w:rPr>
                <w:noProof/>
                <w:webHidden/>
              </w:rPr>
              <w:instrText xml:space="preserve"> PAGEREF _Toc506336115 \h </w:instrText>
            </w:r>
            <w:r>
              <w:rPr>
                <w:noProof/>
                <w:webHidden/>
              </w:rPr>
            </w:r>
            <w:r>
              <w:rPr>
                <w:noProof/>
                <w:webHidden/>
              </w:rPr>
              <w:fldChar w:fldCharType="separate"/>
            </w:r>
            <w:r w:rsidR="007767B0">
              <w:rPr>
                <w:noProof/>
                <w:webHidden/>
              </w:rPr>
              <w:t>246</w:t>
            </w:r>
            <w:r>
              <w:rPr>
                <w:noProof/>
                <w:webHidden/>
              </w:rPr>
              <w:fldChar w:fldCharType="end"/>
            </w:r>
          </w:hyperlink>
        </w:p>
        <w:p w14:paraId="1AEC9E85" w14:textId="77A5A689" w:rsidR="003324C5" w:rsidRDefault="003324C5" w:rsidP="00E321BA">
          <w:pPr>
            <w:pStyle w:val="TOC3"/>
            <w:rPr>
              <w:rFonts w:asciiTheme="minorHAnsi" w:eastAsiaTheme="minorEastAsia" w:hAnsiTheme="minorHAnsi" w:cstheme="minorBidi"/>
              <w:noProof/>
              <w:sz w:val="22"/>
              <w:szCs w:val="22"/>
              <w:lang w:eastAsia="en-GB"/>
            </w:rPr>
          </w:pPr>
          <w:hyperlink w:anchor="_Toc506336116" w:history="1">
            <w:r w:rsidRPr="00A35165">
              <w:rPr>
                <w:rStyle w:val="Hyperlink"/>
              </w:rPr>
              <w:t>3.8.51</w:t>
            </w:r>
            <w:r>
              <w:rPr>
                <w:rFonts w:asciiTheme="minorHAnsi" w:eastAsiaTheme="minorEastAsia" w:hAnsiTheme="minorHAnsi" w:cstheme="minorBidi"/>
                <w:noProof/>
                <w:sz w:val="22"/>
                <w:szCs w:val="22"/>
                <w:lang w:eastAsia="en-GB"/>
              </w:rPr>
              <w:tab/>
            </w:r>
            <w:r w:rsidRPr="00A35165">
              <w:rPr>
                <w:rStyle w:val="Hyperlink"/>
              </w:rPr>
              <w:t>Read Device Configuration (MPxN)</w:t>
            </w:r>
            <w:r>
              <w:rPr>
                <w:noProof/>
                <w:webHidden/>
              </w:rPr>
              <w:tab/>
            </w:r>
            <w:r>
              <w:rPr>
                <w:noProof/>
                <w:webHidden/>
              </w:rPr>
              <w:fldChar w:fldCharType="begin"/>
            </w:r>
            <w:r>
              <w:rPr>
                <w:noProof/>
                <w:webHidden/>
              </w:rPr>
              <w:instrText xml:space="preserve"> PAGEREF _Toc506336116 \h </w:instrText>
            </w:r>
            <w:r>
              <w:rPr>
                <w:noProof/>
                <w:webHidden/>
              </w:rPr>
            </w:r>
            <w:r>
              <w:rPr>
                <w:noProof/>
                <w:webHidden/>
              </w:rPr>
              <w:fldChar w:fldCharType="separate"/>
            </w:r>
            <w:r w:rsidR="007767B0">
              <w:rPr>
                <w:noProof/>
                <w:webHidden/>
              </w:rPr>
              <w:t>247</w:t>
            </w:r>
            <w:r>
              <w:rPr>
                <w:noProof/>
                <w:webHidden/>
              </w:rPr>
              <w:fldChar w:fldCharType="end"/>
            </w:r>
          </w:hyperlink>
        </w:p>
        <w:p w14:paraId="028A241E" w14:textId="28F2D334" w:rsidR="003324C5" w:rsidRDefault="003324C5" w:rsidP="00E321BA">
          <w:pPr>
            <w:pStyle w:val="TOC3"/>
            <w:rPr>
              <w:rFonts w:asciiTheme="minorHAnsi" w:eastAsiaTheme="minorEastAsia" w:hAnsiTheme="minorHAnsi" w:cstheme="minorBidi"/>
              <w:noProof/>
              <w:sz w:val="22"/>
              <w:szCs w:val="22"/>
              <w:lang w:eastAsia="en-GB"/>
            </w:rPr>
          </w:pPr>
          <w:hyperlink w:anchor="_Toc506336117" w:history="1">
            <w:r w:rsidRPr="00A35165">
              <w:rPr>
                <w:rStyle w:val="Hyperlink"/>
              </w:rPr>
              <w:t>3.8.52</w:t>
            </w:r>
            <w:r>
              <w:rPr>
                <w:rFonts w:asciiTheme="minorHAnsi" w:eastAsiaTheme="minorEastAsia" w:hAnsiTheme="minorHAnsi" w:cstheme="minorBidi"/>
                <w:noProof/>
                <w:sz w:val="22"/>
                <w:szCs w:val="22"/>
                <w:lang w:eastAsia="en-GB"/>
              </w:rPr>
              <w:tab/>
            </w:r>
            <w:r w:rsidRPr="00A35165">
              <w:rPr>
                <w:rStyle w:val="Hyperlink"/>
              </w:rPr>
              <w:t>Read Device Configuration (Gas)</w:t>
            </w:r>
            <w:r>
              <w:rPr>
                <w:noProof/>
                <w:webHidden/>
              </w:rPr>
              <w:tab/>
            </w:r>
            <w:r>
              <w:rPr>
                <w:noProof/>
                <w:webHidden/>
              </w:rPr>
              <w:fldChar w:fldCharType="begin"/>
            </w:r>
            <w:r>
              <w:rPr>
                <w:noProof/>
                <w:webHidden/>
              </w:rPr>
              <w:instrText xml:space="preserve"> PAGEREF _Toc506336117 \h </w:instrText>
            </w:r>
            <w:r>
              <w:rPr>
                <w:noProof/>
                <w:webHidden/>
              </w:rPr>
            </w:r>
            <w:r>
              <w:rPr>
                <w:noProof/>
                <w:webHidden/>
              </w:rPr>
              <w:fldChar w:fldCharType="separate"/>
            </w:r>
            <w:r w:rsidR="007767B0">
              <w:rPr>
                <w:noProof/>
                <w:webHidden/>
              </w:rPr>
              <w:t>248</w:t>
            </w:r>
            <w:r>
              <w:rPr>
                <w:noProof/>
                <w:webHidden/>
              </w:rPr>
              <w:fldChar w:fldCharType="end"/>
            </w:r>
          </w:hyperlink>
        </w:p>
        <w:p w14:paraId="08985789" w14:textId="069D2811" w:rsidR="003324C5" w:rsidRDefault="003324C5" w:rsidP="00E321BA">
          <w:pPr>
            <w:pStyle w:val="TOC3"/>
            <w:rPr>
              <w:rFonts w:asciiTheme="minorHAnsi" w:eastAsiaTheme="minorEastAsia" w:hAnsiTheme="minorHAnsi" w:cstheme="minorBidi"/>
              <w:noProof/>
              <w:sz w:val="22"/>
              <w:szCs w:val="22"/>
              <w:lang w:eastAsia="en-GB"/>
            </w:rPr>
          </w:pPr>
          <w:hyperlink w:anchor="_Toc506336118" w:history="1">
            <w:r w:rsidRPr="00A35165">
              <w:rPr>
                <w:rStyle w:val="Hyperlink"/>
              </w:rPr>
              <w:t>3.8.53</w:t>
            </w:r>
            <w:r>
              <w:rPr>
                <w:rFonts w:asciiTheme="minorHAnsi" w:eastAsiaTheme="minorEastAsia" w:hAnsiTheme="minorHAnsi" w:cstheme="minorBidi"/>
                <w:noProof/>
                <w:sz w:val="22"/>
                <w:szCs w:val="22"/>
                <w:lang w:eastAsia="en-GB"/>
              </w:rPr>
              <w:tab/>
            </w:r>
            <w:r w:rsidRPr="00A35165">
              <w:rPr>
                <w:rStyle w:val="Hyperlink"/>
              </w:rPr>
              <w:t>Read Device Configuration (Payment Mode)</w:t>
            </w:r>
            <w:r>
              <w:rPr>
                <w:noProof/>
                <w:webHidden/>
              </w:rPr>
              <w:tab/>
            </w:r>
            <w:r>
              <w:rPr>
                <w:noProof/>
                <w:webHidden/>
              </w:rPr>
              <w:fldChar w:fldCharType="begin"/>
            </w:r>
            <w:r>
              <w:rPr>
                <w:noProof/>
                <w:webHidden/>
              </w:rPr>
              <w:instrText xml:space="preserve"> PAGEREF _Toc506336118 \h </w:instrText>
            </w:r>
            <w:r>
              <w:rPr>
                <w:noProof/>
                <w:webHidden/>
              </w:rPr>
            </w:r>
            <w:r>
              <w:rPr>
                <w:noProof/>
                <w:webHidden/>
              </w:rPr>
              <w:fldChar w:fldCharType="separate"/>
            </w:r>
            <w:r w:rsidR="007767B0">
              <w:rPr>
                <w:noProof/>
                <w:webHidden/>
              </w:rPr>
              <w:t>249</w:t>
            </w:r>
            <w:r>
              <w:rPr>
                <w:noProof/>
                <w:webHidden/>
              </w:rPr>
              <w:fldChar w:fldCharType="end"/>
            </w:r>
          </w:hyperlink>
        </w:p>
        <w:p w14:paraId="5762E4EF" w14:textId="5616D42A" w:rsidR="003324C5" w:rsidRDefault="003324C5" w:rsidP="00E321BA">
          <w:pPr>
            <w:pStyle w:val="TOC3"/>
            <w:rPr>
              <w:rFonts w:asciiTheme="minorHAnsi" w:eastAsiaTheme="minorEastAsia" w:hAnsiTheme="minorHAnsi" w:cstheme="minorBidi"/>
              <w:noProof/>
              <w:sz w:val="22"/>
              <w:szCs w:val="22"/>
              <w:lang w:eastAsia="en-GB"/>
            </w:rPr>
          </w:pPr>
          <w:hyperlink w:anchor="_Toc506336119" w:history="1">
            <w:r w:rsidRPr="00A35165">
              <w:rPr>
                <w:rStyle w:val="Hyperlink"/>
              </w:rPr>
              <w:t>3.8.54</w:t>
            </w:r>
            <w:r>
              <w:rPr>
                <w:rFonts w:asciiTheme="minorHAnsi" w:eastAsiaTheme="minorEastAsia" w:hAnsiTheme="minorHAnsi" w:cstheme="minorBidi"/>
                <w:noProof/>
                <w:sz w:val="22"/>
                <w:szCs w:val="22"/>
                <w:lang w:eastAsia="en-GB"/>
              </w:rPr>
              <w:tab/>
            </w:r>
            <w:r w:rsidRPr="00A35165">
              <w:rPr>
                <w:rStyle w:val="Hyperlink"/>
              </w:rPr>
              <w:t>Read Device Configuration (Event and Alert Behaviours)</w:t>
            </w:r>
            <w:r>
              <w:rPr>
                <w:noProof/>
                <w:webHidden/>
              </w:rPr>
              <w:tab/>
            </w:r>
            <w:r>
              <w:rPr>
                <w:noProof/>
                <w:webHidden/>
              </w:rPr>
              <w:fldChar w:fldCharType="begin"/>
            </w:r>
            <w:r>
              <w:rPr>
                <w:noProof/>
                <w:webHidden/>
              </w:rPr>
              <w:instrText xml:space="preserve"> PAGEREF _Toc506336119 \h </w:instrText>
            </w:r>
            <w:r>
              <w:rPr>
                <w:noProof/>
                <w:webHidden/>
              </w:rPr>
            </w:r>
            <w:r>
              <w:rPr>
                <w:noProof/>
                <w:webHidden/>
              </w:rPr>
              <w:fldChar w:fldCharType="separate"/>
            </w:r>
            <w:r w:rsidR="007767B0">
              <w:rPr>
                <w:noProof/>
                <w:webHidden/>
              </w:rPr>
              <w:t>250</w:t>
            </w:r>
            <w:r>
              <w:rPr>
                <w:noProof/>
                <w:webHidden/>
              </w:rPr>
              <w:fldChar w:fldCharType="end"/>
            </w:r>
          </w:hyperlink>
        </w:p>
        <w:p w14:paraId="07F57E35" w14:textId="44D62DBE" w:rsidR="003324C5" w:rsidRDefault="003324C5" w:rsidP="00E321BA">
          <w:pPr>
            <w:pStyle w:val="TOC3"/>
            <w:rPr>
              <w:rFonts w:asciiTheme="minorHAnsi" w:eastAsiaTheme="minorEastAsia" w:hAnsiTheme="minorHAnsi" w:cstheme="minorBidi"/>
              <w:noProof/>
              <w:sz w:val="22"/>
              <w:szCs w:val="22"/>
              <w:lang w:eastAsia="en-GB"/>
            </w:rPr>
          </w:pPr>
          <w:hyperlink w:anchor="_Toc506336120" w:history="1">
            <w:r w:rsidRPr="00A35165">
              <w:rPr>
                <w:rStyle w:val="Hyperlink"/>
              </w:rPr>
              <w:t>3.8.55</w:t>
            </w:r>
            <w:r>
              <w:rPr>
                <w:rFonts w:asciiTheme="minorHAnsi" w:eastAsiaTheme="minorEastAsia" w:hAnsiTheme="minorHAnsi" w:cstheme="minorBidi"/>
                <w:noProof/>
                <w:sz w:val="22"/>
                <w:szCs w:val="22"/>
                <w:lang w:eastAsia="en-GB"/>
              </w:rPr>
              <w:tab/>
            </w:r>
            <w:r w:rsidRPr="00A35165">
              <w:rPr>
                <w:rStyle w:val="Hyperlink"/>
              </w:rPr>
              <w:t>Update Device Configuration (Load Limiting General Settings)</w:t>
            </w:r>
            <w:r>
              <w:rPr>
                <w:noProof/>
                <w:webHidden/>
              </w:rPr>
              <w:tab/>
            </w:r>
            <w:r>
              <w:rPr>
                <w:noProof/>
                <w:webHidden/>
              </w:rPr>
              <w:fldChar w:fldCharType="begin"/>
            </w:r>
            <w:r>
              <w:rPr>
                <w:noProof/>
                <w:webHidden/>
              </w:rPr>
              <w:instrText xml:space="preserve"> PAGEREF _Toc506336120 \h </w:instrText>
            </w:r>
            <w:r>
              <w:rPr>
                <w:noProof/>
                <w:webHidden/>
              </w:rPr>
            </w:r>
            <w:r>
              <w:rPr>
                <w:noProof/>
                <w:webHidden/>
              </w:rPr>
              <w:fldChar w:fldCharType="separate"/>
            </w:r>
            <w:r w:rsidR="007767B0">
              <w:rPr>
                <w:noProof/>
                <w:webHidden/>
              </w:rPr>
              <w:t>252</w:t>
            </w:r>
            <w:r>
              <w:rPr>
                <w:noProof/>
                <w:webHidden/>
              </w:rPr>
              <w:fldChar w:fldCharType="end"/>
            </w:r>
          </w:hyperlink>
        </w:p>
        <w:p w14:paraId="6FF77631" w14:textId="67A5ADBC" w:rsidR="003324C5" w:rsidRDefault="003324C5" w:rsidP="00E321BA">
          <w:pPr>
            <w:pStyle w:val="TOC3"/>
            <w:rPr>
              <w:rFonts w:asciiTheme="minorHAnsi" w:eastAsiaTheme="minorEastAsia" w:hAnsiTheme="minorHAnsi" w:cstheme="minorBidi"/>
              <w:noProof/>
              <w:sz w:val="22"/>
              <w:szCs w:val="22"/>
              <w:lang w:eastAsia="en-GB"/>
            </w:rPr>
          </w:pPr>
          <w:hyperlink w:anchor="_Toc506336121" w:history="1">
            <w:r w:rsidRPr="00A35165">
              <w:rPr>
                <w:rStyle w:val="Hyperlink"/>
              </w:rPr>
              <w:t>3.8.56</w:t>
            </w:r>
            <w:r>
              <w:rPr>
                <w:rFonts w:asciiTheme="minorHAnsi" w:eastAsiaTheme="minorEastAsia" w:hAnsiTheme="minorHAnsi" w:cstheme="minorBidi"/>
                <w:noProof/>
                <w:sz w:val="22"/>
                <w:szCs w:val="22"/>
                <w:lang w:eastAsia="en-GB"/>
              </w:rPr>
              <w:tab/>
            </w:r>
            <w:r w:rsidRPr="00A35165">
              <w:rPr>
                <w:rStyle w:val="Hyperlink"/>
              </w:rPr>
              <w:t>Update Device Configuration (Load Limiting Counter Reset)</w:t>
            </w:r>
            <w:r>
              <w:rPr>
                <w:noProof/>
                <w:webHidden/>
              </w:rPr>
              <w:tab/>
            </w:r>
            <w:r>
              <w:rPr>
                <w:noProof/>
                <w:webHidden/>
              </w:rPr>
              <w:fldChar w:fldCharType="begin"/>
            </w:r>
            <w:r>
              <w:rPr>
                <w:noProof/>
                <w:webHidden/>
              </w:rPr>
              <w:instrText xml:space="preserve"> PAGEREF _Toc506336121 \h </w:instrText>
            </w:r>
            <w:r>
              <w:rPr>
                <w:noProof/>
                <w:webHidden/>
              </w:rPr>
            </w:r>
            <w:r>
              <w:rPr>
                <w:noProof/>
                <w:webHidden/>
              </w:rPr>
              <w:fldChar w:fldCharType="separate"/>
            </w:r>
            <w:r w:rsidR="007767B0">
              <w:rPr>
                <w:noProof/>
                <w:webHidden/>
              </w:rPr>
              <w:t>254</w:t>
            </w:r>
            <w:r>
              <w:rPr>
                <w:noProof/>
                <w:webHidden/>
              </w:rPr>
              <w:fldChar w:fldCharType="end"/>
            </w:r>
          </w:hyperlink>
        </w:p>
        <w:p w14:paraId="037E25D3" w14:textId="5A06EBB9" w:rsidR="003324C5" w:rsidRDefault="003324C5" w:rsidP="00E321BA">
          <w:pPr>
            <w:pStyle w:val="TOC3"/>
            <w:rPr>
              <w:rFonts w:asciiTheme="minorHAnsi" w:eastAsiaTheme="minorEastAsia" w:hAnsiTheme="minorHAnsi" w:cstheme="minorBidi"/>
              <w:noProof/>
              <w:sz w:val="22"/>
              <w:szCs w:val="22"/>
              <w:lang w:eastAsia="en-GB"/>
            </w:rPr>
          </w:pPr>
          <w:hyperlink w:anchor="_Toc506336122" w:history="1">
            <w:r w:rsidRPr="00A35165">
              <w:rPr>
                <w:rStyle w:val="Hyperlink"/>
              </w:rPr>
              <w:t>3.8.57</w:t>
            </w:r>
            <w:r>
              <w:rPr>
                <w:rFonts w:asciiTheme="minorHAnsi" w:eastAsiaTheme="minorEastAsia" w:hAnsiTheme="minorHAnsi" w:cstheme="minorBidi"/>
                <w:noProof/>
                <w:sz w:val="22"/>
                <w:szCs w:val="22"/>
                <w:lang w:eastAsia="en-GB"/>
              </w:rPr>
              <w:tab/>
            </w:r>
            <w:r w:rsidRPr="00A35165">
              <w:rPr>
                <w:rStyle w:val="Hyperlink"/>
              </w:rPr>
              <w:t>Update Device Configuration (Voltage)</w:t>
            </w:r>
            <w:r>
              <w:rPr>
                <w:noProof/>
                <w:webHidden/>
              </w:rPr>
              <w:tab/>
            </w:r>
            <w:r>
              <w:rPr>
                <w:noProof/>
                <w:webHidden/>
              </w:rPr>
              <w:fldChar w:fldCharType="begin"/>
            </w:r>
            <w:r>
              <w:rPr>
                <w:noProof/>
                <w:webHidden/>
              </w:rPr>
              <w:instrText xml:space="preserve"> PAGEREF _Toc506336122 \h </w:instrText>
            </w:r>
            <w:r>
              <w:rPr>
                <w:noProof/>
                <w:webHidden/>
              </w:rPr>
            </w:r>
            <w:r>
              <w:rPr>
                <w:noProof/>
                <w:webHidden/>
              </w:rPr>
              <w:fldChar w:fldCharType="separate"/>
            </w:r>
            <w:r w:rsidR="007767B0">
              <w:rPr>
                <w:noProof/>
                <w:webHidden/>
              </w:rPr>
              <w:t>256</w:t>
            </w:r>
            <w:r>
              <w:rPr>
                <w:noProof/>
                <w:webHidden/>
              </w:rPr>
              <w:fldChar w:fldCharType="end"/>
            </w:r>
          </w:hyperlink>
        </w:p>
        <w:p w14:paraId="197DB20C" w14:textId="568DFDA9" w:rsidR="003324C5" w:rsidRDefault="003324C5" w:rsidP="00E321BA">
          <w:pPr>
            <w:pStyle w:val="TOC3"/>
            <w:rPr>
              <w:rFonts w:asciiTheme="minorHAnsi" w:eastAsiaTheme="minorEastAsia" w:hAnsiTheme="minorHAnsi" w:cstheme="minorBidi"/>
              <w:noProof/>
              <w:sz w:val="22"/>
              <w:szCs w:val="22"/>
              <w:lang w:eastAsia="en-GB"/>
            </w:rPr>
          </w:pPr>
          <w:hyperlink w:anchor="_Toc506336123" w:history="1">
            <w:r w:rsidRPr="00A35165">
              <w:rPr>
                <w:rStyle w:val="Hyperlink"/>
              </w:rPr>
              <w:t>3.8.58</w:t>
            </w:r>
            <w:r>
              <w:rPr>
                <w:rFonts w:asciiTheme="minorHAnsi" w:eastAsiaTheme="minorEastAsia" w:hAnsiTheme="minorHAnsi" w:cstheme="minorBidi"/>
                <w:noProof/>
                <w:sz w:val="22"/>
                <w:szCs w:val="22"/>
                <w:lang w:eastAsia="en-GB"/>
              </w:rPr>
              <w:tab/>
            </w:r>
            <w:r w:rsidRPr="00A35165">
              <w:rPr>
                <w:rStyle w:val="Hyperlink"/>
              </w:rPr>
              <w:t>Update Device Configuration (Gas Conversion)</w:t>
            </w:r>
            <w:r>
              <w:rPr>
                <w:noProof/>
                <w:webHidden/>
              </w:rPr>
              <w:tab/>
            </w:r>
            <w:r>
              <w:rPr>
                <w:noProof/>
                <w:webHidden/>
              </w:rPr>
              <w:fldChar w:fldCharType="begin"/>
            </w:r>
            <w:r>
              <w:rPr>
                <w:noProof/>
                <w:webHidden/>
              </w:rPr>
              <w:instrText xml:space="preserve"> PAGEREF _Toc506336123 \h </w:instrText>
            </w:r>
            <w:r>
              <w:rPr>
                <w:noProof/>
                <w:webHidden/>
              </w:rPr>
            </w:r>
            <w:r>
              <w:rPr>
                <w:noProof/>
                <w:webHidden/>
              </w:rPr>
              <w:fldChar w:fldCharType="separate"/>
            </w:r>
            <w:r w:rsidR="007767B0">
              <w:rPr>
                <w:noProof/>
                <w:webHidden/>
              </w:rPr>
              <w:t>262</w:t>
            </w:r>
            <w:r>
              <w:rPr>
                <w:noProof/>
                <w:webHidden/>
              </w:rPr>
              <w:fldChar w:fldCharType="end"/>
            </w:r>
          </w:hyperlink>
        </w:p>
        <w:p w14:paraId="06243826" w14:textId="204913FD" w:rsidR="003324C5" w:rsidRDefault="003324C5" w:rsidP="00E321BA">
          <w:pPr>
            <w:pStyle w:val="TOC3"/>
            <w:rPr>
              <w:rFonts w:asciiTheme="minorHAnsi" w:eastAsiaTheme="minorEastAsia" w:hAnsiTheme="minorHAnsi" w:cstheme="minorBidi"/>
              <w:noProof/>
              <w:sz w:val="22"/>
              <w:szCs w:val="22"/>
              <w:lang w:eastAsia="en-GB"/>
            </w:rPr>
          </w:pPr>
          <w:hyperlink w:anchor="_Toc506336124" w:history="1">
            <w:r w:rsidRPr="00A35165">
              <w:rPr>
                <w:rStyle w:val="Hyperlink"/>
              </w:rPr>
              <w:t>3.8.59</w:t>
            </w:r>
            <w:r>
              <w:rPr>
                <w:rFonts w:asciiTheme="minorHAnsi" w:eastAsiaTheme="minorEastAsia" w:hAnsiTheme="minorHAnsi" w:cstheme="minorBidi"/>
                <w:noProof/>
                <w:sz w:val="22"/>
                <w:szCs w:val="22"/>
                <w:lang w:eastAsia="en-GB"/>
              </w:rPr>
              <w:tab/>
            </w:r>
            <w:r w:rsidRPr="00A35165">
              <w:rPr>
                <w:rStyle w:val="Hyperlink"/>
              </w:rPr>
              <w:t>Update Device Configuration (Gas Flow)</w:t>
            </w:r>
            <w:r>
              <w:rPr>
                <w:noProof/>
                <w:webHidden/>
              </w:rPr>
              <w:tab/>
            </w:r>
            <w:r>
              <w:rPr>
                <w:noProof/>
                <w:webHidden/>
              </w:rPr>
              <w:fldChar w:fldCharType="begin"/>
            </w:r>
            <w:r>
              <w:rPr>
                <w:noProof/>
                <w:webHidden/>
              </w:rPr>
              <w:instrText xml:space="preserve"> PAGEREF _Toc506336124 \h </w:instrText>
            </w:r>
            <w:r>
              <w:rPr>
                <w:noProof/>
                <w:webHidden/>
              </w:rPr>
            </w:r>
            <w:r>
              <w:rPr>
                <w:noProof/>
                <w:webHidden/>
              </w:rPr>
              <w:fldChar w:fldCharType="separate"/>
            </w:r>
            <w:r w:rsidR="007767B0">
              <w:rPr>
                <w:noProof/>
                <w:webHidden/>
              </w:rPr>
              <w:t>264</w:t>
            </w:r>
            <w:r>
              <w:rPr>
                <w:noProof/>
                <w:webHidden/>
              </w:rPr>
              <w:fldChar w:fldCharType="end"/>
            </w:r>
          </w:hyperlink>
        </w:p>
        <w:p w14:paraId="368ACFB7" w14:textId="2E90915A" w:rsidR="003324C5" w:rsidRDefault="003324C5" w:rsidP="00E321BA">
          <w:pPr>
            <w:pStyle w:val="TOC3"/>
            <w:rPr>
              <w:rFonts w:asciiTheme="minorHAnsi" w:eastAsiaTheme="minorEastAsia" w:hAnsiTheme="minorHAnsi" w:cstheme="minorBidi"/>
              <w:noProof/>
              <w:sz w:val="22"/>
              <w:szCs w:val="22"/>
              <w:lang w:eastAsia="en-GB"/>
            </w:rPr>
          </w:pPr>
          <w:hyperlink w:anchor="_Toc506336125" w:history="1">
            <w:r w:rsidRPr="00A35165">
              <w:rPr>
                <w:rStyle w:val="Hyperlink"/>
              </w:rPr>
              <w:t>3.8.60</w:t>
            </w:r>
            <w:r>
              <w:rPr>
                <w:rFonts w:asciiTheme="minorHAnsi" w:eastAsiaTheme="minorEastAsia" w:hAnsiTheme="minorHAnsi" w:cstheme="minorBidi"/>
                <w:noProof/>
                <w:sz w:val="22"/>
                <w:szCs w:val="22"/>
                <w:lang w:eastAsia="en-GB"/>
              </w:rPr>
              <w:tab/>
            </w:r>
            <w:r w:rsidRPr="00A35165">
              <w:rPr>
                <w:rStyle w:val="Hyperlink"/>
              </w:rPr>
              <w:t>Update Device Configuration (Billing Calendar)</w:t>
            </w:r>
            <w:r>
              <w:rPr>
                <w:noProof/>
                <w:webHidden/>
              </w:rPr>
              <w:tab/>
            </w:r>
            <w:r>
              <w:rPr>
                <w:noProof/>
                <w:webHidden/>
              </w:rPr>
              <w:fldChar w:fldCharType="begin"/>
            </w:r>
            <w:r>
              <w:rPr>
                <w:noProof/>
                <w:webHidden/>
              </w:rPr>
              <w:instrText xml:space="preserve"> PAGEREF _Toc506336125 \h </w:instrText>
            </w:r>
            <w:r>
              <w:rPr>
                <w:noProof/>
                <w:webHidden/>
              </w:rPr>
            </w:r>
            <w:r>
              <w:rPr>
                <w:noProof/>
                <w:webHidden/>
              </w:rPr>
              <w:fldChar w:fldCharType="separate"/>
            </w:r>
            <w:r w:rsidR="007767B0">
              <w:rPr>
                <w:noProof/>
                <w:webHidden/>
              </w:rPr>
              <w:t>266</w:t>
            </w:r>
            <w:r>
              <w:rPr>
                <w:noProof/>
                <w:webHidden/>
              </w:rPr>
              <w:fldChar w:fldCharType="end"/>
            </w:r>
          </w:hyperlink>
        </w:p>
        <w:p w14:paraId="064F6505" w14:textId="7B24E543" w:rsidR="003324C5" w:rsidRDefault="003324C5" w:rsidP="00E321BA">
          <w:pPr>
            <w:pStyle w:val="TOC3"/>
            <w:rPr>
              <w:rFonts w:asciiTheme="minorHAnsi" w:eastAsiaTheme="minorEastAsia" w:hAnsiTheme="minorHAnsi" w:cstheme="minorBidi"/>
              <w:noProof/>
              <w:sz w:val="22"/>
              <w:szCs w:val="22"/>
              <w:lang w:eastAsia="en-GB"/>
            </w:rPr>
          </w:pPr>
          <w:hyperlink w:anchor="_Toc506336126" w:history="1">
            <w:r w:rsidRPr="00A35165">
              <w:rPr>
                <w:rStyle w:val="Hyperlink"/>
              </w:rPr>
              <w:t>3.8.61</w:t>
            </w:r>
            <w:r>
              <w:rPr>
                <w:rFonts w:asciiTheme="minorHAnsi" w:eastAsiaTheme="minorEastAsia" w:hAnsiTheme="minorHAnsi" w:cstheme="minorBidi"/>
                <w:noProof/>
                <w:sz w:val="22"/>
                <w:szCs w:val="22"/>
                <w:lang w:eastAsia="en-GB"/>
              </w:rPr>
              <w:tab/>
            </w:r>
            <w:r w:rsidRPr="00A35165">
              <w:rPr>
                <w:rStyle w:val="Hyperlink"/>
              </w:rPr>
              <w:t>Synchronise Clock</w:t>
            </w:r>
            <w:r>
              <w:rPr>
                <w:noProof/>
                <w:webHidden/>
              </w:rPr>
              <w:tab/>
            </w:r>
            <w:r>
              <w:rPr>
                <w:noProof/>
                <w:webHidden/>
              </w:rPr>
              <w:fldChar w:fldCharType="begin"/>
            </w:r>
            <w:r>
              <w:rPr>
                <w:noProof/>
                <w:webHidden/>
              </w:rPr>
              <w:instrText xml:space="preserve"> PAGEREF _Toc506336126 \h </w:instrText>
            </w:r>
            <w:r>
              <w:rPr>
                <w:noProof/>
                <w:webHidden/>
              </w:rPr>
            </w:r>
            <w:r>
              <w:rPr>
                <w:noProof/>
                <w:webHidden/>
              </w:rPr>
              <w:fldChar w:fldCharType="separate"/>
            </w:r>
            <w:r w:rsidR="007767B0">
              <w:rPr>
                <w:noProof/>
                <w:webHidden/>
              </w:rPr>
              <w:t>272</w:t>
            </w:r>
            <w:r>
              <w:rPr>
                <w:noProof/>
                <w:webHidden/>
              </w:rPr>
              <w:fldChar w:fldCharType="end"/>
            </w:r>
          </w:hyperlink>
        </w:p>
        <w:p w14:paraId="2EE31382" w14:textId="517C24B0" w:rsidR="003324C5" w:rsidRDefault="003324C5" w:rsidP="00E321BA">
          <w:pPr>
            <w:pStyle w:val="TOC3"/>
            <w:rPr>
              <w:rFonts w:asciiTheme="minorHAnsi" w:eastAsiaTheme="minorEastAsia" w:hAnsiTheme="minorHAnsi" w:cstheme="minorBidi"/>
              <w:noProof/>
              <w:sz w:val="22"/>
              <w:szCs w:val="22"/>
              <w:lang w:eastAsia="en-GB"/>
            </w:rPr>
          </w:pPr>
          <w:hyperlink w:anchor="_Toc506336127" w:history="1">
            <w:r w:rsidRPr="00A35165">
              <w:rPr>
                <w:rStyle w:val="Hyperlink"/>
              </w:rPr>
              <w:t>3.8.62</w:t>
            </w:r>
            <w:r>
              <w:rPr>
                <w:rFonts w:asciiTheme="minorHAnsi" w:eastAsiaTheme="minorEastAsia" w:hAnsiTheme="minorHAnsi" w:cstheme="minorBidi"/>
                <w:noProof/>
                <w:sz w:val="22"/>
                <w:szCs w:val="22"/>
                <w:lang w:eastAsia="en-GB"/>
              </w:rPr>
              <w:tab/>
            </w:r>
            <w:r w:rsidRPr="00A35165">
              <w:rPr>
                <w:rStyle w:val="Hyperlink"/>
              </w:rPr>
              <w:t>Update Device Configuration (Instantaneous Power Threshold)</w:t>
            </w:r>
            <w:r>
              <w:rPr>
                <w:noProof/>
                <w:webHidden/>
              </w:rPr>
              <w:tab/>
            </w:r>
            <w:r>
              <w:rPr>
                <w:noProof/>
                <w:webHidden/>
              </w:rPr>
              <w:fldChar w:fldCharType="begin"/>
            </w:r>
            <w:r>
              <w:rPr>
                <w:noProof/>
                <w:webHidden/>
              </w:rPr>
              <w:instrText xml:space="preserve"> PAGEREF _Toc506336127 \h </w:instrText>
            </w:r>
            <w:r>
              <w:rPr>
                <w:noProof/>
                <w:webHidden/>
              </w:rPr>
            </w:r>
            <w:r>
              <w:rPr>
                <w:noProof/>
                <w:webHidden/>
              </w:rPr>
              <w:fldChar w:fldCharType="separate"/>
            </w:r>
            <w:r w:rsidR="007767B0">
              <w:rPr>
                <w:noProof/>
                <w:webHidden/>
              </w:rPr>
              <w:t>274</w:t>
            </w:r>
            <w:r>
              <w:rPr>
                <w:noProof/>
                <w:webHidden/>
              </w:rPr>
              <w:fldChar w:fldCharType="end"/>
            </w:r>
          </w:hyperlink>
        </w:p>
        <w:p w14:paraId="58703FE3" w14:textId="22985CC4" w:rsidR="003324C5" w:rsidRDefault="003324C5" w:rsidP="00E321BA">
          <w:pPr>
            <w:pStyle w:val="TOC3"/>
            <w:rPr>
              <w:rFonts w:asciiTheme="minorHAnsi" w:eastAsiaTheme="minorEastAsia" w:hAnsiTheme="minorHAnsi" w:cstheme="minorBidi"/>
              <w:noProof/>
              <w:sz w:val="22"/>
              <w:szCs w:val="22"/>
              <w:lang w:eastAsia="en-GB"/>
            </w:rPr>
          </w:pPr>
          <w:hyperlink w:anchor="_Toc506336128" w:history="1">
            <w:r w:rsidRPr="00A35165">
              <w:rPr>
                <w:rStyle w:val="Hyperlink"/>
              </w:rPr>
              <w:t>3.8.63</w:t>
            </w:r>
            <w:r>
              <w:rPr>
                <w:rFonts w:asciiTheme="minorHAnsi" w:eastAsiaTheme="minorEastAsia" w:hAnsiTheme="minorHAnsi" w:cstheme="minorBidi"/>
                <w:noProof/>
                <w:sz w:val="22"/>
                <w:szCs w:val="22"/>
                <w:lang w:eastAsia="en-GB"/>
              </w:rPr>
              <w:tab/>
            </w:r>
            <w:r w:rsidRPr="00A35165">
              <w:rPr>
                <w:rStyle w:val="Hyperlink"/>
              </w:rPr>
              <w:t>Read Event Or Security Log</w:t>
            </w:r>
            <w:r>
              <w:rPr>
                <w:noProof/>
                <w:webHidden/>
              </w:rPr>
              <w:tab/>
            </w:r>
            <w:r>
              <w:rPr>
                <w:noProof/>
                <w:webHidden/>
              </w:rPr>
              <w:fldChar w:fldCharType="begin"/>
            </w:r>
            <w:r>
              <w:rPr>
                <w:noProof/>
                <w:webHidden/>
              </w:rPr>
              <w:instrText xml:space="preserve"> PAGEREF _Toc506336128 \h </w:instrText>
            </w:r>
            <w:r>
              <w:rPr>
                <w:noProof/>
                <w:webHidden/>
              </w:rPr>
            </w:r>
            <w:r>
              <w:rPr>
                <w:noProof/>
                <w:webHidden/>
              </w:rPr>
              <w:fldChar w:fldCharType="separate"/>
            </w:r>
            <w:r w:rsidR="007767B0">
              <w:rPr>
                <w:noProof/>
                <w:webHidden/>
              </w:rPr>
              <w:t>276</w:t>
            </w:r>
            <w:r>
              <w:rPr>
                <w:noProof/>
                <w:webHidden/>
              </w:rPr>
              <w:fldChar w:fldCharType="end"/>
            </w:r>
          </w:hyperlink>
        </w:p>
        <w:p w14:paraId="654FC340" w14:textId="4A2B8319" w:rsidR="003324C5" w:rsidRDefault="003324C5" w:rsidP="00E321BA">
          <w:pPr>
            <w:pStyle w:val="TOC3"/>
            <w:rPr>
              <w:rFonts w:asciiTheme="minorHAnsi" w:eastAsiaTheme="minorEastAsia" w:hAnsiTheme="minorHAnsi" w:cstheme="minorBidi"/>
              <w:noProof/>
              <w:sz w:val="22"/>
              <w:szCs w:val="22"/>
              <w:lang w:eastAsia="en-GB"/>
            </w:rPr>
          </w:pPr>
          <w:hyperlink w:anchor="_Toc506336129" w:history="1">
            <w:r w:rsidRPr="00A35165">
              <w:rPr>
                <w:rStyle w:val="Hyperlink"/>
              </w:rPr>
              <w:t>3.8.64</w:t>
            </w:r>
            <w:r>
              <w:rPr>
                <w:rFonts w:asciiTheme="minorHAnsi" w:eastAsiaTheme="minorEastAsia" w:hAnsiTheme="minorHAnsi" w:cstheme="minorBidi"/>
                <w:noProof/>
                <w:sz w:val="22"/>
                <w:szCs w:val="22"/>
                <w:lang w:eastAsia="en-GB"/>
              </w:rPr>
              <w:tab/>
            </w:r>
            <w:r w:rsidRPr="00A35165">
              <w:rPr>
                <w:rStyle w:val="Hyperlink"/>
              </w:rPr>
              <w:t>Update Device Configuration (Auxiliary Load Control Description)</w:t>
            </w:r>
            <w:r>
              <w:rPr>
                <w:noProof/>
                <w:webHidden/>
              </w:rPr>
              <w:tab/>
            </w:r>
            <w:r>
              <w:rPr>
                <w:noProof/>
                <w:webHidden/>
              </w:rPr>
              <w:fldChar w:fldCharType="begin"/>
            </w:r>
            <w:r>
              <w:rPr>
                <w:noProof/>
                <w:webHidden/>
              </w:rPr>
              <w:instrText xml:space="preserve"> PAGEREF _Toc506336129 \h </w:instrText>
            </w:r>
            <w:r>
              <w:rPr>
                <w:noProof/>
                <w:webHidden/>
              </w:rPr>
            </w:r>
            <w:r>
              <w:rPr>
                <w:noProof/>
                <w:webHidden/>
              </w:rPr>
              <w:fldChar w:fldCharType="separate"/>
            </w:r>
            <w:r w:rsidR="007767B0">
              <w:rPr>
                <w:noProof/>
                <w:webHidden/>
              </w:rPr>
              <w:t>278</w:t>
            </w:r>
            <w:r>
              <w:rPr>
                <w:noProof/>
                <w:webHidden/>
              </w:rPr>
              <w:fldChar w:fldCharType="end"/>
            </w:r>
          </w:hyperlink>
        </w:p>
        <w:p w14:paraId="40025BA5" w14:textId="02514342" w:rsidR="003324C5" w:rsidRDefault="003324C5" w:rsidP="00E321BA">
          <w:pPr>
            <w:pStyle w:val="TOC3"/>
            <w:rPr>
              <w:rFonts w:asciiTheme="minorHAnsi" w:eastAsiaTheme="minorEastAsia" w:hAnsiTheme="minorHAnsi" w:cstheme="minorBidi"/>
              <w:noProof/>
              <w:sz w:val="22"/>
              <w:szCs w:val="22"/>
              <w:lang w:eastAsia="en-GB"/>
            </w:rPr>
          </w:pPr>
          <w:hyperlink w:anchor="_Toc506336130" w:history="1">
            <w:r w:rsidRPr="00A35165">
              <w:rPr>
                <w:rStyle w:val="Hyperlink"/>
              </w:rPr>
              <w:t>3.8.65</w:t>
            </w:r>
            <w:r>
              <w:rPr>
                <w:rFonts w:asciiTheme="minorHAnsi" w:eastAsiaTheme="minorEastAsia" w:hAnsiTheme="minorHAnsi" w:cstheme="minorBidi"/>
                <w:noProof/>
                <w:sz w:val="22"/>
                <w:szCs w:val="22"/>
                <w:lang w:eastAsia="en-GB"/>
              </w:rPr>
              <w:tab/>
            </w:r>
            <w:r w:rsidRPr="00A35165">
              <w:rPr>
                <w:rStyle w:val="Hyperlink"/>
              </w:rPr>
              <w:t>Update Device Configuration (Auxiliary Load Control Scheduler)</w:t>
            </w:r>
            <w:r>
              <w:rPr>
                <w:noProof/>
                <w:webHidden/>
              </w:rPr>
              <w:tab/>
            </w:r>
            <w:r>
              <w:rPr>
                <w:noProof/>
                <w:webHidden/>
              </w:rPr>
              <w:fldChar w:fldCharType="begin"/>
            </w:r>
            <w:r>
              <w:rPr>
                <w:noProof/>
                <w:webHidden/>
              </w:rPr>
              <w:instrText xml:space="preserve"> PAGEREF _Toc506336130 \h </w:instrText>
            </w:r>
            <w:r>
              <w:rPr>
                <w:noProof/>
                <w:webHidden/>
              </w:rPr>
            </w:r>
            <w:r>
              <w:rPr>
                <w:noProof/>
                <w:webHidden/>
              </w:rPr>
              <w:fldChar w:fldCharType="separate"/>
            </w:r>
            <w:r w:rsidR="007767B0">
              <w:rPr>
                <w:noProof/>
                <w:webHidden/>
              </w:rPr>
              <w:t>280</w:t>
            </w:r>
            <w:r>
              <w:rPr>
                <w:noProof/>
                <w:webHidden/>
              </w:rPr>
              <w:fldChar w:fldCharType="end"/>
            </w:r>
          </w:hyperlink>
        </w:p>
        <w:p w14:paraId="3582AA46" w14:textId="028DE10B" w:rsidR="003324C5" w:rsidRDefault="003324C5" w:rsidP="00E321BA">
          <w:pPr>
            <w:pStyle w:val="TOC3"/>
            <w:rPr>
              <w:rFonts w:asciiTheme="minorHAnsi" w:eastAsiaTheme="minorEastAsia" w:hAnsiTheme="minorHAnsi" w:cstheme="minorBidi"/>
              <w:noProof/>
              <w:sz w:val="22"/>
              <w:szCs w:val="22"/>
              <w:lang w:eastAsia="en-GB"/>
            </w:rPr>
          </w:pPr>
          <w:hyperlink w:anchor="_Toc506336131" w:history="1">
            <w:r w:rsidRPr="00A35165">
              <w:rPr>
                <w:rStyle w:val="Hyperlink"/>
              </w:rPr>
              <w:t>3.8.66</w:t>
            </w:r>
            <w:r>
              <w:rPr>
                <w:rFonts w:asciiTheme="minorHAnsi" w:eastAsiaTheme="minorEastAsia" w:hAnsiTheme="minorHAnsi" w:cstheme="minorBidi"/>
                <w:noProof/>
                <w:sz w:val="22"/>
                <w:szCs w:val="22"/>
                <w:lang w:eastAsia="en-GB"/>
              </w:rPr>
              <w:tab/>
            </w:r>
            <w:r w:rsidRPr="00A35165">
              <w:rPr>
                <w:rStyle w:val="Hyperlink"/>
              </w:rPr>
              <w:t>Update Security Credentials (KRP)</w:t>
            </w:r>
            <w:r>
              <w:rPr>
                <w:noProof/>
                <w:webHidden/>
              </w:rPr>
              <w:tab/>
            </w:r>
            <w:r>
              <w:rPr>
                <w:noProof/>
                <w:webHidden/>
              </w:rPr>
              <w:fldChar w:fldCharType="begin"/>
            </w:r>
            <w:r>
              <w:rPr>
                <w:noProof/>
                <w:webHidden/>
              </w:rPr>
              <w:instrText xml:space="preserve"> PAGEREF _Toc506336131 \h </w:instrText>
            </w:r>
            <w:r>
              <w:rPr>
                <w:noProof/>
                <w:webHidden/>
              </w:rPr>
            </w:r>
            <w:r>
              <w:rPr>
                <w:noProof/>
                <w:webHidden/>
              </w:rPr>
              <w:fldChar w:fldCharType="separate"/>
            </w:r>
            <w:r w:rsidR="007767B0">
              <w:rPr>
                <w:noProof/>
                <w:webHidden/>
              </w:rPr>
              <w:t>284</w:t>
            </w:r>
            <w:r>
              <w:rPr>
                <w:noProof/>
                <w:webHidden/>
              </w:rPr>
              <w:fldChar w:fldCharType="end"/>
            </w:r>
          </w:hyperlink>
        </w:p>
        <w:p w14:paraId="70CB1765" w14:textId="17FF20F8" w:rsidR="003324C5" w:rsidRDefault="003324C5" w:rsidP="00E321BA">
          <w:pPr>
            <w:pStyle w:val="TOC3"/>
            <w:rPr>
              <w:rFonts w:asciiTheme="minorHAnsi" w:eastAsiaTheme="minorEastAsia" w:hAnsiTheme="minorHAnsi" w:cstheme="minorBidi"/>
              <w:noProof/>
              <w:sz w:val="22"/>
              <w:szCs w:val="22"/>
              <w:lang w:eastAsia="en-GB"/>
            </w:rPr>
          </w:pPr>
          <w:hyperlink w:anchor="_Toc506336132" w:history="1">
            <w:r w:rsidRPr="00A35165">
              <w:rPr>
                <w:rStyle w:val="Hyperlink"/>
              </w:rPr>
              <w:t>3.8.67</w:t>
            </w:r>
            <w:r>
              <w:rPr>
                <w:rFonts w:asciiTheme="minorHAnsi" w:eastAsiaTheme="minorEastAsia" w:hAnsiTheme="minorHAnsi" w:cstheme="minorBidi"/>
                <w:noProof/>
                <w:sz w:val="22"/>
                <w:szCs w:val="22"/>
                <w:lang w:eastAsia="en-GB"/>
              </w:rPr>
              <w:tab/>
            </w:r>
            <w:r w:rsidRPr="00A35165">
              <w:rPr>
                <w:rStyle w:val="Hyperlink"/>
              </w:rPr>
              <w:t>Update Security Credentials (Device)</w:t>
            </w:r>
            <w:r>
              <w:rPr>
                <w:noProof/>
                <w:webHidden/>
              </w:rPr>
              <w:tab/>
            </w:r>
            <w:r>
              <w:rPr>
                <w:noProof/>
                <w:webHidden/>
              </w:rPr>
              <w:fldChar w:fldCharType="begin"/>
            </w:r>
            <w:r>
              <w:rPr>
                <w:noProof/>
                <w:webHidden/>
              </w:rPr>
              <w:instrText xml:space="preserve"> PAGEREF _Toc506336132 \h </w:instrText>
            </w:r>
            <w:r>
              <w:rPr>
                <w:noProof/>
                <w:webHidden/>
              </w:rPr>
            </w:r>
            <w:r>
              <w:rPr>
                <w:noProof/>
                <w:webHidden/>
              </w:rPr>
              <w:fldChar w:fldCharType="separate"/>
            </w:r>
            <w:r w:rsidR="007767B0">
              <w:rPr>
                <w:noProof/>
                <w:webHidden/>
              </w:rPr>
              <w:t>288</w:t>
            </w:r>
            <w:r>
              <w:rPr>
                <w:noProof/>
                <w:webHidden/>
              </w:rPr>
              <w:fldChar w:fldCharType="end"/>
            </w:r>
          </w:hyperlink>
        </w:p>
        <w:p w14:paraId="3A4D60F9" w14:textId="31A07686" w:rsidR="003324C5" w:rsidRDefault="003324C5" w:rsidP="00E321BA">
          <w:pPr>
            <w:pStyle w:val="TOC3"/>
            <w:rPr>
              <w:rFonts w:asciiTheme="minorHAnsi" w:eastAsiaTheme="minorEastAsia" w:hAnsiTheme="minorHAnsi" w:cstheme="minorBidi"/>
              <w:noProof/>
              <w:sz w:val="22"/>
              <w:szCs w:val="22"/>
              <w:lang w:eastAsia="en-GB"/>
            </w:rPr>
          </w:pPr>
          <w:hyperlink w:anchor="_Toc506336133" w:history="1">
            <w:r w:rsidRPr="00A35165">
              <w:rPr>
                <w:rStyle w:val="Hyperlink"/>
              </w:rPr>
              <w:t>3.8.68</w:t>
            </w:r>
            <w:r>
              <w:rPr>
                <w:rFonts w:asciiTheme="minorHAnsi" w:eastAsiaTheme="minorEastAsia" w:hAnsiTheme="minorHAnsi" w:cstheme="minorBidi"/>
                <w:noProof/>
                <w:sz w:val="22"/>
                <w:szCs w:val="22"/>
                <w:lang w:eastAsia="en-GB"/>
              </w:rPr>
              <w:tab/>
            </w:r>
            <w:r w:rsidRPr="00A35165">
              <w:rPr>
                <w:rStyle w:val="Hyperlink"/>
              </w:rPr>
              <w:t>Issue Security Credentials</w:t>
            </w:r>
            <w:r>
              <w:rPr>
                <w:noProof/>
                <w:webHidden/>
              </w:rPr>
              <w:tab/>
            </w:r>
            <w:r>
              <w:rPr>
                <w:noProof/>
                <w:webHidden/>
              </w:rPr>
              <w:fldChar w:fldCharType="begin"/>
            </w:r>
            <w:r>
              <w:rPr>
                <w:noProof/>
                <w:webHidden/>
              </w:rPr>
              <w:instrText xml:space="preserve"> PAGEREF _Toc506336133 \h </w:instrText>
            </w:r>
            <w:r>
              <w:rPr>
                <w:noProof/>
                <w:webHidden/>
              </w:rPr>
            </w:r>
            <w:r>
              <w:rPr>
                <w:noProof/>
                <w:webHidden/>
              </w:rPr>
              <w:fldChar w:fldCharType="separate"/>
            </w:r>
            <w:r w:rsidR="007767B0">
              <w:rPr>
                <w:noProof/>
                <w:webHidden/>
              </w:rPr>
              <w:t>290</w:t>
            </w:r>
            <w:r>
              <w:rPr>
                <w:noProof/>
                <w:webHidden/>
              </w:rPr>
              <w:fldChar w:fldCharType="end"/>
            </w:r>
          </w:hyperlink>
        </w:p>
        <w:p w14:paraId="458DFDDC" w14:textId="73EFB9E1" w:rsidR="003324C5" w:rsidRDefault="003324C5" w:rsidP="00E321BA">
          <w:pPr>
            <w:pStyle w:val="TOC3"/>
            <w:rPr>
              <w:rFonts w:asciiTheme="minorHAnsi" w:eastAsiaTheme="minorEastAsia" w:hAnsiTheme="minorHAnsi" w:cstheme="minorBidi"/>
              <w:noProof/>
              <w:sz w:val="22"/>
              <w:szCs w:val="22"/>
              <w:lang w:eastAsia="en-GB"/>
            </w:rPr>
          </w:pPr>
          <w:hyperlink w:anchor="_Toc506336134" w:history="1">
            <w:r w:rsidRPr="00A35165">
              <w:rPr>
                <w:rStyle w:val="Hyperlink"/>
              </w:rPr>
              <w:t>3.8.69</w:t>
            </w:r>
            <w:r>
              <w:rPr>
                <w:rFonts w:asciiTheme="minorHAnsi" w:eastAsiaTheme="minorEastAsia" w:hAnsiTheme="minorHAnsi" w:cstheme="minorBidi"/>
                <w:noProof/>
                <w:sz w:val="22"/>
                <w:szCs w:val="22"/>
                <w:lang w:eastAsia="en-GB"/>
              </w:rPr>
              <w:tab/>
            </w:r>
            <w:r w:rsidRPr="00A35165">
              <w:rPr>
                <w:rStyle w:val="Hyperlink"/>
              </w:rPr>
              <w:t>Set Maximum Demand Configurable Time Period</w:t>
            </w:r>
            <w:r>
              <w:rPr>
                <w:noProof/>
                <w:webHidden/>
              </w:rPr>
              <w:tab/>
            </w:r>
            <w:r>
              <w:rPr>
                <w:noProof/>
                <w:webHidden/>
              </w:rPr>
              <w:fldChar w:fldCharType="begin"/>
            </w:r>
            <w:r>
              <w:rPr>
                <w:noProof/>
                <w:webHidden/>
              </w:rPr>
              <w:instrText xml:space="preserve"> PAGEREF _Toc506336134 \h </w:instrText>
            </w:r>
            <w:r>
              <w:rPr>
                <w:noProof/>
                <w:webHidden/>
              </w:rPr>
            </w:r>
            <w:r>
              <w:rPr>
                <w:noProof/>
                <w:webHidden/>
              </w:rPr>
              <w:fldChar w:fldCharType="separate"/>
            </w:r>
            <w:r w:rsidR="007767B0">
              <w:rPr>
                <w:noProof/>
                <w:webHidden/>
              </w:rPr>
              <w:t>292</w:t>
            </w:r>
            <w:r>
              <w:rPr>
                <w:noProof/>
                <w:webHidden/>
              </w:rPr>
              <w:fldChar w:fldCharType="end"/>
            </w:r>
          </w:hyperlink>
        </w:p>
        <w:p w14:paraId="7350ACBF" w14:textId="4EBAD424" w:rsidR="003324C5" w:rsidRDefault="003324C5" w:rsidP="00E321BA">
          <w:pPr>
            <w:pStyle w:val="TOC3"/>
            <w:rPr>
              <w:rFonts w:asciiTheme="minorHAnsi" w:eastAsiaTheme="minorEastAsia" w:hAnsiTheme="minorHAnsi" w:cstheme="minorBidi"/>
              <w:noProof/>
              <w:sz w:val="22"/>
              <w:szCs w:val="22"/>
              <w:lang w:eastAsia="en-GB"/>
            </w:rPr>
          </w:pPr>
          <w:hyperlink w:anchor="_Toc506336135" w:history="1">
            <w:r w:rsidRPr="00A35165">
              <w:rPr>
                <w:rStyle w:val="Hyperlink"/>
              </w:rPr>
              <w:t>3.8.70</w:t>
            </w:r>
            <w:r>
              <w:rPr>
                <w:rFonts w:asciiTheme="minorHAnsi" w:eastAsiaTheme="minorEastAsia" w:hAnsiTheme="minorHAnsi" w:cstheme="minorBidi"/>
                <w:noProof/>
                <w:sz w:val="22"/>
                <w:szCs w:val="22"/>
                <w:lang w:eastAsia="en-GB"/>
              </w:rPr>
              <w:tab/>
            </w:r>
            <w:r w:rsidRPr="00A35165">
              <w:rPr>
                <w:rStyle w:val="Hyperlink"/>
              </w:rPr>
              <w:t>Reset Maximum Demand Registers</w:t>
            </w:r>
            <w:r>
              <w:rPr>
                <w:noProof/>
                <w:webHidden/>
              </w:rPr>
              <w:tab/>
            </w:r>
            <w:r>
              <w:rPr>
                <w:noProof/>
                <w:webHidden/>
              </w:rPr>
              <w:fldChar w:fldCharType="begin"/>
            </w:r>
            <w:r>
              <w:rPr>
                <w:noProof/>
                <w:webHidden/>
              </w:rPr>
              <w:instrText xml:space="preserve"> PAGEREF _Toc506336135 \h </w:instrText>
            </w:r>
            <w:r>
              <w:rPr>
                <w:noProof/>
                <w:webHidden/>
              </w:rPr>
            </w:r>
            <w:r>
              <w:rPr>
                <w:noProof/>
                <w:webHidden/>
              </w:rPr>
              <w:fldChar w:fldCharType="separate"/>
            </w:r>
            <w:r w:rsidR="007767B0">
              <w:rPr>
                <w:noProof/>
                <w:webHidden/>
              </w:rPr>
              <w:t>294</w:t>
            </w:r>
            <w:r>
              <w:rPr>
                <w:noProof/>
                <w:webHidden/>
              </w:rPr>
              <w:fldChar w:fldCharType="end"/>
            </w:r>
          </w:hyperlink>
        </w:p>
        <w:p w14:paraId="790014B1" w14:textId="70693607" w:rsidR="003324C5" w:rsidRDefault="003324C5" w:rsidP="00E321BA">
          <w:pPr>
            <w:pStyle w:val="TOC3"/>
            <w:rPr>
              <w:rFonts w:asciiTheme="minorHAnsi" w:eastAsiaTheme="minorEastAsia" w:hAnsiTheme="minorHAnsi" w:cstheme="minorBidi"/>
              <w:noProof/>
              <w:sz w:val="22"/>
              <w:szCs w:val="22"/>
              <w:lang w:eastAsia="en-GB"/>
            </w:rPr>
          </w:pPr>
          <w:hyperlink w:anchor="_Toc506336136" w:history="1">
            <w:r w:rsidRPr="00A35165">
              <w:rPr>
                <w:rStyle w:val="Hyperlink"/>
              </w:rPr>
              <w:t>3.8.71</w:t>
            </w:r>
            <w:r>
              <w:rPr>
                <w:rFonts w:asciiTheme="minorHAnsi" w:eastAsiaTheme="minorEastAsia" w:hAnsiTheme="minorHAnsi" w:cstheme="minorBidi"/>
                <w:noProof/>
                <w:sz w:val="22"/>
                <w:szCs w:val="22"/>
                <w:lang w:eastAsia="en-GB"/>
              </w:rPr>
              <w:tab/>
            </w:r>
            <w:r w:rsidRPr="00A35165">
              <w:rPr>
                <w:rStyle w:val="Hyperlink"/>
              </w:rPr>
              <w:t>Set Device Configuration (Import MPxN)</w:t>
            </w:r>
            <w:r>
              <w:rPr>
                <w:noProof/>
                <w:webHidden/>
              </w:rPr>
              <w:tab/>
            </w:r>
            <w:r>
              <w:rPr>
                <w:noProof/>
                <w:webHidden/>
              </w:rPr>
              <w:fldChar w:fldCharType="begin"/>
            </w:r>
            <w:r>
              <w:rPr>
                <w:noProof/>
                <w:webHidden/>
              </w:rPr>
              <w:instrText xml:space="preserve"> PAGEREF _Toc506336136 \h </w:instrText>
            </w:r>
            <w:r>
              <w:rPr>
                <w:noProof/>
                <w:webHidden/>
              </w:rPr>
            </w:r>
            <w:r>
              <w:rPr>
                <w:noProof/>
                <w:webHidden/>
              </w:rPr>
              <w:fldChar w:fldCharType="separate"/>
            </w:r>
            <w:r w:rsidR="007767B0">
              <w:rPr>
                <w:noProof/>
                <w:webHidden/>
              </w:rPr>
              <w:t>296</w:t>
            </w:r>
            <w:r>
              <w:rPr>
                <w:noProof/>
                <w:webHidden/>
              </w:rPr>
              <w:fldChar w:fldCharType="end"/>
            </w:r>
          </w:hyperlink>
        </w:p>
        <w:p w14:paraId="1326CD81" w14:textId="0F4A994A" w:rsidR="003324C5" w:rsidRDefault="003324C5" w:rsidP="00E321BA">
          <w:pPr>
            <w:pStyle w:val="TOC3"/>
            <w:rPr>
              <w:rFonts w:asciiTheme="minorHAnsi" w:eastAsiaTheme="minorEastAsia" w:hAnsiTheme="minorHAnsi" w:cstheme="minorBidi"/>
              <w:noProof/>
              <w:sz w:val="22"/>
              <w:szCs w:val="22"/>
              <w:lang w:eastAsia="en-GB"/>
            </w:rPr>
          </w:pPr>
          <w:hyperlink w:anchor="_Toc506336137" w:history="1">
            <w:r w:rsidRPr="00A35165">
              <w:rPr>
                <w:rStyle w:val="Hyperlink"/>
              </w:rPr>
              <w:t>3.8.72</w:t>
            </w:r>
            <w:r>
              <w:rPr>
                <w:rFonts w:asciiTheme="minorHAnsi" w:eastAsiaTheme="minorEastAsia" w:hAnsiTheme="minorHAnsi" w:cstheme="minorBidi"/>
                <w:noProof/>
                <w:sz w:val="22"/>
                <w:szCs w:val="22"/>
                <w:lang w:eastAsia="en-GB"/>
              </w:rPr>
              <w:tab/>
            </w:r>
            <w:r w:rsidRPr="00A35165">
              <w:rPr>
                <w:rStyle w:val="Hyperlink"/>
              </w:rPr>
              <w:t>Set Device Configuration (Export MPAN)</w:t>
            </w:r>
            <w:r>
              <w:rPr>
                <w:noProof/>
                <w:webHidden/>
              </w:rPr>
              <w:tab/>
            </w:r>
            <w:r>
              <w:rPr>
                <w:noProof/>
                <w:webHidden/>
              </w:rPr>
              <w:fldChar w:fldCharType="begin"/>
            </w:r>
            <w:r>
              <w:rPr>
                <w:noProof/>
                <w:webHidden/>
              </w:rPr>
              <w:instrText xml:space="preserve"> PAGEREF _Toc506336137 \h </w:instrText>
            </w:r>
            <w:r>
              <w:rPr>
                <w:noProof/>
                <w:webHidden/>
              </w:rPr>
            </w:r>
            <w:r>
              <w:rPr>
                <w:noProof/>
                <w:webHidden/>
              </w:rPr>
              <w:fldChar w:fldCharType="separate"/>
            </w:r>
            <w:r w:rsidR="007767B0">
              <w:rPr>
                <w:noProof/>
                <w:webHidden/>
              </w:rPr>
              <w:t>299</w:t>
            </w:r>
            <w:r>
              <w:rPr>
                <w:noProof/>
                <w:webHidden/>
              </w:rPr>
              <w:fldChar w:fldCharType="end"/>
            </w:r>
          </w:hyperlink>
        </w:p>
        <w:p w14:paraId="52A68370" w14:textId="3BE77158" w:rsidR="003324C5" w:rsidRDefault="003324C5" w:rsidP="00E321BA">
          <w:pPr>
            <w:pStyle w:val="TOC3"/>
            <w:rPr>
              <w:rFonts w:asciiTheme="minorHAnsi" w:eastAsiaTheme="minorEastAsia" w:hAnsiTheme="minorHAnsi" w:cstheme="minorBidi"/>
              <w:noProof/>
              <w:sz w:val="22"/>
              <w:szCs w:val="22"/>
              <w:lang w:eastAsia="en-GB"/>
            </w:rPr>
          </w:pPr>
          <w:hyperlink w:anchor="_Toc506336138" w:history="1">
            <w:r w:rsidRPr="00A35165">
              <w:rPr>
                <w:rStyle w:val="Hyperlink"/>
              </w:rPr>
              <w:t>3.8.73</w:t>
            </w:r>
            <w:r>
              <w:rPr>
                <w:rFonts w:asciiTheme="minorHAnsi" w:eastAsiaTheme="minorEastAsia" w:hAnsiTheme="minorHAnsi" w:cstheme="minorBidi"/>
                <w:noProof/>
                <w:sz w:val="22"/>
                <w:szCs w:val="22"/>
                <w:lang w:eastAsia="en-GB"/>
              </w:rPr>
              <w:tab/>
            </w:r>
            <w:r w:rsidRPr="00A35165">
              <w:rPr>
                <w:rStyle w:val="Hyperlink"/>
              </w:rPr>
              <w:t>Request Handover of DCC Controlled Device</w:t>
            </w:r>
            <w:r>
              <w:rPr>
                <w:noProof/>
                <w:webHidden/>
              </w:rPr>
              <w:tab/>
            </w:r>
            <w:r>
              <w:rPr>
                <w:noProof/>
                <w:webHidden/>
              </w:rPr>
              <w:fldChar w:fldCharType="begin"/>
            </w:r>
            <w:r>
              <w:rPr>
                <w:noProof/>
                <w:webHidden/>
              </w:rPr>
              <w:instrText xml:space="preserve"> PAGEREF _Toc506336138 \h </w:instrText>
            </w:r>
            <w:r>
              <w:rPr>
                <w:noProof/>
                <w:webHidden/>
              </w:rPr>
            </w:r>
            <w:r>
              <w:rPr>
                <w:noProof/>
                <w:webHidden/>
              </w:rPr>
              <w:fldChar w:fldCharType="separate"/>
            </w:r>
            <w:r w:rsidR="007767B0">
              <w:rPr>
                <w:noProof/>
                <w:webHidden/>
              </w:rPr>
              <w:t>301</w:t>
            </w:r>
            <w:r>
              <w:rPr>
                <w:noProof/>
                <w:webHidden/>
              </w:rPr>
              <w:fldChar w:fldCharType="end"/>
            </w:r>
          </w:hyperlink>
        </w:p>
        <w:p w14:paraId="590D34A8" w14:textId="38F3FF0E" w:rsidR="003324C5" w:rsidRDefault="003324C5" w:rsidP="00E321BA">
          <w:pPr>
            <w:pStyle w:val="TOC3"/>
            <w:rPr>
              <w:rFonts w:asciiTheme="minorHAnsi" w:eastAsiaTheme="minorEastAsia" w:hAnsiTheme="minorHAnsi" w:cstheme="minorBidi"/>
              <w:noProof/>
              <w:sz w:val="22"/>
              <w:szCs w:val="22"/>
              <w:lang w:eastAsia="en-GB"/>
            </w:rPr>
          </w:pPr>
          <w:hyperlink w:anchor="_Toc506336139" w:history="1">
            <w:r w:rsidRPr="00A35165">
              <w:rPr>
                <w:rStyle w:val="Hyperlink"/>
              </w:rPr>
              <w:t>3.8.74</w:t>
            </w:r>
            <w:r>
              <w:rPr>
                <w:rFonts w:asciiTheme="minorHAnsi" w:eastAsiaTheme="minorEastAsia" w:hAnsiTheme="minorHAnsi" w:cstheme="minorBidi"/>
                <w:noProof/>
                <w:sz w:val="22"/>
                <w:szCs w:val="22"/>
                <w:lang w:eastAsia="en-GB"/>
              </w:rPr>
              <w:tab/>
            </w:r>
            <w:r w:rsidRPr="00A35165">
              <w:rPr>
                <w:rStyle w:val="Hyperlink"/>
              </w:rPr>
              <w:t>Configure Alert Behaviour</w:t>
            </w:r>
            <w:r>
              <w:rPr>
                <w:noProof/>
                <w:webHidden/>
              </w:rPr>
              <w:tab/>
            </w:r>
            <w:r>
              <w:rPr>
                <w:noProof/>
                <w:webHidden/>
              </w:rPr>
              <w:fldChar w:fldCharType="begin"/>
            </w:r>
            <w:r>
              <w:rPr>
                <w:noProof/>
                <w:webHidden/>
              </w:rPr>
              <w:instrText xml:space="preserve"> PAGEREF _Toc506336139 \h </w:instrText>
            </w:r>
            <w:r>
              <w:rPr>
                <w:noProof/>
                <w:webHidden/>
              </w:rPr>
            </w:r>
            <w:r>
              <w:rPr>
                <w:noProof/>
                <w:webHidden/>
              </w:rPr>
              <w:fldChar w:fldCharType="separate"/>
            </w:r>
            <w:r w:rsidR="007767B0">
              <w:rPr>
                <w:noProof/>
                <w:webHidden/>
              </w:rPr>
              <w:t>305</w:t>
            </w:r>
            <w:r>
              <w:rPr>
                <w:noProof/>
                <w:webHidden/>
              </w:rPr>
              <w:fldChar w:fldCharType="end"/>
            </w:r>
          </w:hyperlink>
        </w:p>
        <w:p w14:paraId="6AA9EA1E" w14:textId="038C9DDF" w:rsidR="003324C5" w:rsidRDefault="003324C5" w:rsidP="00E321BA">
          <w:pPr>
            <w:pStyle w:val="TOC3"/>
            <w:rPr>
              <w:rFonts w:asciiTheme="minorHAnsi" w:eastAsiaTheme="minorEastAsia" w:hAnsiTheme="minorHAnsi" w:cstheme="minorBidi"/>
              <w:noProof/>
              <w:sz w:val="22"/>
              <w:szCs w:val="22"/>
              <w:lang w:eastAsia="en-GB"/>
            </w:rPr>
          </w:pPr>
          <w:hyperlink w:anchor="_Toc506336140" w:history="1">
            <w:r w:rsidRPr="00A35165">
              <w:rPr>
                <w:rStyle w:val="Hyperlink"/>
              </w:rPr>
              <w:t>3.8.75</w:t>
            </w:r>
            <w:r>
              <w:rPr>
                <w:rFonts w:asciiTheme="minorHAnsi" w:eastAsiaTheme="minorEastAsia" w:hAnsiTheme="minorHAnsi" w:cstheme="minorBidi"/>
                <w:noProof/>
                <w:sz w:val="22"/>
                <w:szCs w:val="22"/>
                <w:lang w:eastAsia="en-GB"/>
              </w:rPr>
              <w:tab/>
            </w:r>
            <w:r w:rsidRPr="00A35165">
              <w:rPr>
                <w:rStyle w:val="Hyperlink"/>
              </w:rPr>
              <w:t>Update Security Credentials (CoS)</w:t>
            </w:r>
            <w:r>
              <w:rPr>
                <w:noProof/>
                <w:webHidden/>
              </w:rPr>
              <w:tab/>
            </w:r>
            <w:r>
              <w:rPr>
                <w:noProof/>
                <w:webHidden/>
              </w:rPr>
              <w:fldChar w:fldCharType="begin"/>
            </w:r>
            <w:r>
              <w:rPr>
                <w:noProof/>
                <w:webHidden/>
              </w:rPr>
              <w:instrText xml:space="preserve"> PAGEREF _Toc506336140 \h </w:instrText>
            </w:r>
            <w:r>
              <w:rPr>
                <w:noProof/>
                <w:webHidden/>
              </w:rPr>
            </w:r>
            <w:r>
              <w:rPr>
                <w:noProof/>
                <w:webHidden/>
              </w:rPr>
              <w:fldChar w:fldCharType="separate"/>
            </w:r>
            <w:r w:rsidR="007767B0">
              <w:rPr>
                <w:noProof/>
                <w:webHidden/>
              </w:rPr>
              <w:t>312</w:t>
            </w:r>
            <w:r>
              <w:rPr>
                <w:noProof/>
                <w:webHidden/>
              </w:rPr>
              <w:fldChar w:fldCharType="end"/>
            </w:r>
          </w:hyperlink>
        </w:p>
        <w:p w14:paraId="13877FFB" w14:textId="44912910" w:rsidR="003324C5" w:rsidRDefault="003324C5" w:rsidP="00E321BA">
          <w:pPr>
            <w:pStyle w:val="TOC3"/>
            <w:rPr>
              <w:rFonts w:asciiTheme="minorHAnsi" w:eastAsiaTheme="minorEastAsia" w:hAnsiTheme="minorHAnsi" w:cstheme="minorBidi"/>
              <w:noProof/>
              <w:sz w:val="22"/>
              <w:szCs w:val="22"/>
              <w:lang w:eastAsia="en-GB"/>
            </w:rPr>
          </w:pPr>
          <w:hyperlink w:anchor="_Toc506336141" w:history="1">
            <w:r w:rsidRPr="00A35165">
              <w:rPr>
                <w:rStyle w:val="Hyperlink"/>
              </w:rPr>
              <w:t>3.8.76</w:t>
            </w:r>
            <w:r>
              <w:rPr>
                <w:rFonts w:asciiTheme="minorHAnsi" w:eastAsiaTheme="minorEastAsia" w:hAnsiTheme="minorHAnsi" w:cstheme="minorBidi"/>
                <w:noProof/>
                <w:sz w:val="22"/>
                <w:szCs w:val="22"/>
                <w:lang w:eastAsia="en-GB"/>
              </w:rPr>
              <w:tab/>
            </w:r>
            <w:r w:rsidRPr="00A35165">
              <w:rPr>
                <w:rStyle w:val="Hyperlink"/>
              </w:rPr>
              <w:t>Retrieve Device Security Credentials (KRP)</w:t>
            </w:r>
            <w:r>
              <w:rPr>
                <w:noProof/>
                <w:webHidden/>
              </w:rPr>
              <w:tab/>
            </w:r>
            <w:r>
              <w:rPr>
                <w:noProof/>
                <w:webHidden/>
              </w:rPr>
              <w:fldChar w:fldCharType="begin"/>
            </w:r>
            <w:r>
              <w:rPr>
                <w:noProof/>
                <w:webHidden/>
              </w:rPr>
              <w:instrText xml:space="preserve"> PAGEREF _Toc506336141 \h </w:instrText>
            </w:r>
            <w:r>
              <w:rPr>
                <w:noProof/>
                <w:webHidden/>
              </w:rPr>
            </w:r>
            <w:r>
              <w:rPr>
                <w:noProof/>
                <w:webHidden/>
              </w:rPr>
              <w:fldChar w:fldCharType="separate"/>
            </w:r>
            <w:r w:rsidR="007767B0">
              <w:rPr>
                <w:noProof/>
                <w:webHidden/>
              </w:rPr>
              <w:t>316</w:t>
            </w:r>
            <w:r>
              <w:rPr>
                <w:noProof/>
                <w:webHidden/>
              </w:rPr>
              <w:fldChar w:fldCharType="end"/>
            </w:r>
          </w:hyperlink>
        </w:p>
        <w:p w14:paraId="5045760E" w14:textId="0FE1155F" w:rsidR="003324C5" w:rsidRDefault="003324C5" w:rsidP="00E321BA">
          <w:pPr>
            <w:pStyle w:val="TOC3"/>
            <w:rPr>
              <w:rFonts w:asciiTheme="minorHAnsi" w:eastAsiaTheme="minorEastAsia" w:hAnsiTheme="minorHAnsi" w:cstheme="minorBidi"/>
              <w:noProof/>
              <w:sz w:val="22"/>
              <w:szCs w:val="22"/>
              <w:lang w:eastAsia="en-GB"/>
            </w:rPr>
          </w:pPr>
          <w:hyperlink w:anchor="_Toc506336142" w:history="1">
            <w:r w:rsidRPr="00A35165">
              <w:rPr>
                <w:rStyle w:val="Hyperlink"/>
              </w:rPr>
              <w:t>3.8.77</w:t>
            </w:r>
            <w:r>
              <w:rPr>
                <w:rFonts w:asciiTheme="minorHAnsi" w:eastAsiaTheme="minorEastAsia" w:hAnsiTheme="minorHAnsi" w:cstheme="minorBidi"/>
                <w:noProof/>
                <w:sz w:val="22"/>
                <w:szCs w:val="22"/>
                <w:lang w:eastAsia="en-GB"/>
              </w:rPr>
              <w:tab/>
            </w:r>
            <w:r w:rsidRPr="00A35165">
              <w:rPr>
                <w:rStyle w:val="Hyperlink"/>
              </w:rPr>
              <w:t>Retrieve Device Security Credentials (Device)</w:t>
            </w:r>
            <w:r>
              <w:rPr>
                <w:noProof/>
                <w:webHidden/>
              </w:rPr>
              <w:tab/>
            </w:r>
            <w:r>
              <w:rPr>
                <w:noProof/>
                <w:webHidden/>
              </w:rPr>
              <w:fldChar w:fldCharType="begin"/>
            </w:r>
            <w:r>
              <w:rPr>
                <w:noProof/>
                <w:webHidden/>
              </w:rPr>
              <w:instrText xml:space="preserve"> PAGEREF _Toc506336142 \h </w:instrText>
            </w:r>
            <w:r>
              <w:rPr>
                <w:noProof/>
                <w:webHidden/>
              </w:rPr>
            </w:r>
            <w:r>
              <w:rPr>
                <w:noProof/>
                <w:webHidden/>
              </w:rPr>
              <w:fldChar w:fldCharType="separate"/>
            </w:r>
            <w:r w:rsidR="007767B0">
              <w:rPr>
                <w:noProof/>
                <w:webHidden/>
              </w:rPr>
              <w:t>318</w:t>
            </w:r>
            <w:r>
              <w:rPr>
                <w:noProof/>
                <w:webHidden/>
              </w:rPr>
              <w:fldChar w:fldCharType="end"/>
            </w:r>
          </w:hyperlink>
        </w:p>
        <w:p w14:paraId="13CEE7EE" w14:textId="48FD86B9" w:rsidR="003324C5" w:rsidRDefault="003324C5" w:rsidP="00E321BA">
          <w:pPr>
            <w:pStyle w:val="TOC3"/>
            <w:rPr>
              <w:rFonts w:asciiTheme="minorHAnsi" w:eastAsiaTheme="minorEastAsia" w:hAnsiTheme="minorHAnsi" w:cstheme="minorBidi"/>
              <w:noProof/>
              <w:sz w:val="22"/>
              <w:szCs w:val="22"/>
              <w:lang w:eastAsia="en-GB"/>
            </w:rPr>
          </w:pPr>
          <w:hyperlink w:anchor="_Toc506336143" w:history="1">
            <w:r w:rsidRPr="00A35165">
              <w:rPr>
                <w:rStyle w:val="Hyperlink"/>
              </w:rPr>
              <w:t>3.8.78</w:t>
            </w:r>
            <w:r>
              <w:rPr>
                <w:rFonts w:asciiTheme="minorHAnsi" w:eastAsiaTheme="minorEastAsia" w:hAnsiTheme="minorHAnsi" w:cstheme="minorBidi"/>
                <w:noProof/>
                <w:sz w:val="22"/>
                <w:szCs w:val="22"/>
                <w:lang w:eastAsia="en-GB"/>
              </w:rPr>
              <w:tab/>
            </w:r>
            <w:r w:rsidRPr="00A35165">
              <w:rPr>
                <w:rStyle w:val="Hyperlink"/>
              </w:rPr>
              <w:t>Set Electricity Supply Tamper State</w:t>
            </w:r>
            <w:r>
              <w:rPr>
                <w:noProof/>
                <w:webHidden/>
              </w:rPr>
              <w:tab/>
            </w:r>
            <w:r>
              <w:rPr>
                <w:noProof/>
                <w:webHidden/>
              </w:rPr>
              <w:fldChar w:fldCharType="begin"/>
            </w:r>
            <w:r>
              <w:rPr>
                <w:noProof/>
                <w:webHidden/>
              </w:rPr>
              <w:instrText xml:space="preserve"> PAGEREF _Toc506336143 \h </w:instrText>
            </w:r>
            <w:r>
              <w:rPr>
                <w:noProof/>
                <w:webHidden/>
              </w:rPr>
            </w:r>
            <w:r>
              <w:rPr>
                <w:noProof/>
                <w:webHidden/>
              </w:rPr>
              <w:fldChar w:fldCharType="separate"/>
            </w:r>
            <w:r w:rsidR="007767B0">
              <w:rPr>
                <w:noProof/>
                <w:webHidden/>
              </w:rPr>
              <w:t>320</w:t>
            </w:r>
            <w:r>
              <w:rPr>
                <w:noProof/>
                <w:webHidden/>
              </w:rPr>
              <w:fldChar w:fldCharType="end"/>
            </w:r>
          </w:hyperlink>
        </w:p>
        <w:p w14:paraId="03A45E12" w14:textId="41263D4D" w:rsidR="003324C5" w:rsidRDefault="003324C5" w:rsidP="00E321BA">
          <w:pPr>
            <w:pStyle w:val="TOC3"/>
            <w:rPr>
              <w:rFonts w:asciiTheme="minorHAnsi" w:eastAsiaTheme="minorEastAsia" w:hAnsiTheme="minorHAnsi" w:cstheme="minorBidi"/>
              <w:noProof/>
              <w:sz w:val="22"/>
              <w:szCs w:val="22"/>
              <w:lang w:eastAsia="en-GB"/>
            </w:rPr>
          </w:pPr>
          <w:hyperlink w:anchor="_Toc506336144" w:history="1">
            <w:r w:rsidRPr="00A35165">
              <w:rPr>
                <w:rStyle w:val="Hyperlink"/>
              </w:rPr>
              <w:t>3.8.79</w:t>
            </w:r>
            <w:r>
              <w:rPr>
                <w:rFonts w:asciiTheme="minorHAnsi" w:eastAsiaTheme="minorEastAsia" w:hAnsiTheme="minorHAnsi" w:cstheme="minorBidi"/>
                <w:noProof/>
                <w:sz w:val="22"/>
                <w:szCs w:val="22"/>
                <w:lang w:eastAsia="en-GB"/>
              </w:rPr>
              <w:tab/>
            </w:r>
            <w:r w:rsidRPr="00A35165">
              <w:rPr>
                <w:rStyle w:val="Hyperlink"/>
              </w:rPr>
              <w:t>Update Device Configuration (daily resetting of Tariff Block Counter Matrix)</w:t>
            </w:r>
            <w:r>
              <w:rPr>
                <w:noProof/>
                <w:webHidden/>
              </w:rPr>
              <w:tab/>
            </w:r>
            <w:r>
              <w:rPr>
                <w:noProof/>
                <w:webHidden/>
              </w:rPr>
              <w:fldChar w:fldCharType="begin"/>
            </w:r>
            <w:r>
              <w:rPr>
                <w:noProof/>
                <w:webHidden/>
              </w:rPr>
              <w:instrText xml:space="preserve"> PAGEREF _Toc506336144 \h </w:instrText>
            </w:r>
            <w:r>
              <w:rPr>
                <w:noProof/>
                <w:webHidden/>
              </w:rPr>
            </w:r>
            <w:r>
              <w:rPr>
                <w:noProof/>
                <w:webHidden/>
              </w:rPr>
              <w:fldChar w:fldCharType="separate"/>
            </w:r>
            <w:r w:rsidR="007767B0">
              <w:rPr>
                <w:noProof/>
                <w:webHidden/>
              </w:rPr>
              <w:t>322</w:t>
            </w:r>
            <w:r>
              <w:rPr>
                <w:noProof/>
                <w:webHidden/>
              </w:rPr>
              <w:fldChar w:fldCharType="end"/>
            </w:r>
          </w:hyperlink>
        </w:p>
        <w:p w14:paraId="53B98C63" w14:textId="730A817F" w:rsidR="003324C5" w:rsidRDefault="003324C5" w:rsidP="00E321BA">
          <w:pPr>
            <w:pStyle w:val="TOC3"/>
            <w:rPr>
              <w:rFonts w:asciiTheme="minorHAnsi" w:eastAsiaTheme="minorEastAsia" w:hAnsiTheme="minorHAnsi" w:cstheme="minorBidi"/>
              <w:noProof/>
              <w:sz w:val="22"/>
              <w:szCs w:val="22"/>
              <w:lang w:eastAsia="en-GB"/>
            </w:rPr>
          </w:pPr>
          <w:hyperlink w:anchor="_Toc506336145" w:history="1">
            <w:r w:rsidRPr="00A35165">
              <w:rPr>
                <w:rStyle w:val="Hyperlink"/>
              </w:rPr>
              <w:t>3.8.80</w:t>
            </w:r>
            <w:r>
              <w:rPr>
                <w:rFonts w:asciiTheme="minorHAnsi" w:eastAsiaTheme="minorEastAsia" w:hAnsiTheme="minorHAnsi" w:cstheme="minorBidi"/>
                <w:noProof/>
                <w:sz w:val="22"/>
                <w:szCs w:val="22"/>
                <w:lang w:eastAsia="en-GB"/>
              </w:rPr>
              <w:tab/>
            </w:r>
            <w:r w:rsidRPr="00A35165">
              <w:rPr>
                <w:rStyle w:val="Hyperlink"/>
              </w:rPr>
              <w:t>Update Device Configuration (RMS Voltage Counter Reset)</w:t>
            </w:r>
            <w:r>
              <w:rPr>
                <w:noProof/>
                <w:webHidden/>
              </w:rPr>
              <w:tab/>
            </w:r>
            <w:r>
              <w:rPr>
                <w:noProof/>
                <w:webHidden/>
              </w:rPr>
              <w:fldChar w:fldCharType="begin"/>
            </w:r>
            <w:r>
              <w:rPr>
                <w:noProof/>
                <w:webHidden/>
              </w:rPr>
              <w:instrText xml:space="preserve"> PAGEREF _Toc506336145 \h </w:instrText>
            </w:r>
            <w:r>
              <w:rPr>
                <w:noProof/>
                <w:webHidden/>
              </w:rPr>
            </w:r>
            <w:r>
              <w:rPr>
                <w:noProof/>
                <w:webHidden/>
              </w:rPr>
              <w:fldChar w:fldCharType="separate"/>
            </w:r>
            <w:r w:rsidR="007767B0">
              <w:rPr>
                <w:noProof/>
                <w:webHidden/>
              </w:rPr>
              <w:t>324</w:t>
            </w:r>
            <w:r>
              <w:rPr>
                <w:noProof/>
                <w:webHidden/>
              </w:rPr>
              <w:fldChar w:fldCharType="end"/>
            </w:r>
          </w:hyperlink>
        </w:p>
        <w:p w14:paraId="104BA67B" w14:textId="7516CCC2" w:rsidR="003324C5" w:rsidRDefault="003324C5" w:rsidP="00E321BA">
          <w:pPr>
            <w:pStyle w:val="TOC3"/>
            <w:rPr>
              <w:rFonts w:asciiTheme="minorHAnsi" w:eastAsiaTheme="minorEastAsia" w:hAnsiTheme="minorHAnsi" w:cstheme="minorBidi"/>
              <w:noProof/>
              <w:sz w:val="22"/>
              <w:szCs w:val="22"/>
              <w:lang w:eastAsia="en-GB"/>
            </w:rPr>
          </w:pPr>
          <w:hyperlink w:anchor="_Toc506336146" w:history="1">
            <w:r w:rsidRPr="00A35165">
              <w:rPr>
                <w:rStyle w:val="Hyperlink"/>
              </w:rPr>
              <w:t>3.8.81</w:t>
            </w:r>
            <w:r>
              <w:rPr>
                <w:rFonts w:asciiTheme="minorHAnsi" w:eastAsiaTheme="minorEastAsia" w:hAnsiTheme="minorHAnsi" w:cstheme="minorBidi"/>
                <w:noProof/>
                <w:sz w:val="22"/>
                <w:szCs w:val="22"/>
                <w:lang w:eastAsia="en-GB"/>
              </w:rPr>
              <w:tab/>
            </w:r>
            <w:r w:rsidRPr="00A35165">
              <w:rPr>
                <w:rStyle w:val="Hyperlink"/>
              </w:rPr>
              <w:t>Set CHF Sub GHz Configuration</w:t>
            </w:r>
            <w:r>
              <w:rPr>
                <w:noProof/>
                <w:webHidden/>
              </w:rPr>
              <w:tab/>
            </w:r>
            <w:r>
              <w:rPr>
                <w:noProof/>
                <w:webHidden/>
              </w:rPr>
              <w:fldChar w:fldCharType="begin"/>
            </w:r>
            <w:r>
              <w:rPr>
                <w:noProof/>
                <w:webHidden/>
              </w:rPr>
              <w:instrText xml:space="preserve"> PAGEREF _Toc506336146 \h </w:instrText>
            </w:r>
            <w:r>
              <w:rPr>
                <w:noProof/>
                <w:webHidden/>
              </w:rPr>
            </w:r>
            <w:r>
              <w:rPr>
                <w:noProof/>
                <w:webHidden/>
              </w:rPr>
              <w:fldChar w:fldCharType="separate"/>
            </w:r>
            <w:r w:rsidR="007767B0">
              <w:rPr>
                <w:noProof/>
                <w:webHidden/>
              </w:rPr>
              <w:t>326</w:t>
            </w:r>
            <w:r>
              <w:rPr>
                <w:noProof/>
                <w:webHidden/>
              </w:rPr>
              <w:fldChar w:fldCharType="end"/>
            </w:r>
          </w:hyperlink>
        </w:p>
        <w:p w14:paraId="413E8178" w14:textId="06BA36C6" w:rsidR="003324C5" w:rsidRDefault="003324C5" w:rsidP="00E321BA">
          <w:pPr>
            <w:pStyle w:val="TOC3"/>
            <w:rPr>
              <w:rFonts w:asciiTheme="minorHAnsi" w:eastAsiaTheme="minorEastAsia" w:hAnsiTheme="minorHAnsi" w:cstheme="minorBidi"/>
              <w:noProof/>
              <w:sz w:val="22"/>
              <w:szCs w:val="22"/>
              <w:lang w:eastAsia="en-GB"/>
            </w:rPr>
          </w:pPr>
          <w:hyperlink w:anchor="_Toc506336147" w:history="1">
            <w:r w:rsidRPr="00A35165">
              <w:rPr>
                <w:rStyle w:val="Hyperlink"/>
              </w:rPr>
              <w:t>3.8.82</w:t>
            </w:r>
            <w:r>
              <w:rPr>
                <w:rFonts w:asciiTheme="minorHAnsi" w:eastAsiaTheme="minorEastAsia" w:hAnsiTheme="minorHAnsi" w:cstheme="minorBidi"/>
                <w:noProof/>
                <w:sz w:val="22"/>
                <w:szCs w:val="22"/>
                <w:lang w:eastAsia="en-GB"/>
              </w:rPr>
              <w:tab/>
            </w:r>
            <w:r w:rsidRPr="00A35165">
              <w:rPr>
                <w:rStyle w:val="Hyperlink"/>
              </w:rPr>
              <w:t>Request CHF Sub GHz Channel Scan</w:t>
            </w:r>
            <w:r>
              <w:rPr>
                <w:noProof/>
                <w:webHidden/>
              </w:rPr>
              <w:tab/>
            </w:r>
            <w:r>
              <w:rPr>
                <w:noProof/>
                <w:webHidden/>
              </w:rPr>
              <w:fldChar w:fldCharType="begin"/>
            </w:r>
            <w:r>
              <w:rPr>
                <w:noProof/>
                <w:webHidden/>
              </w:rPr>
              <w:instrText xml:space="preserve"> PAGEREF _Toc506336147 \h </w:instrText>
            </w:r>
            <w:r>
              <w:rPr>
                <w:noProof/>
                <w:webHidden/>
              </w:rPr>
            </w:r>
            <w:r>
              <w:rPr>
                <w:noProof/>
                <w:webHidden/>
              </w:rPr>
              <w:fldChar w:fldCharType="separate"/>
            </w:r>
            <w:r w:rsidR="007767B0">
              <w:rPr>
                <w:noProof/>
                <w:webHidden/>
              </w:rPr>
              <w:t>331</w:t>
            </w:r>
            <w:r>
              <w:rPr>
                <w:noProof/>
                <w:webHidden/>
              </w:rPr>
              <w:fldChar w:fldCharType="end"/>
            </w:r>
          </w:hyperlink>
        </w:p>
        <w:p w14:paraId="15F9A8B2" w14:textId="30D40CFE" w:rsidR="003324C5" w:rsidRDefault="003324C5" w:rsidP="00E321BA">
          <w:pPr>
            <w:pStyle w:val="TOC3"/>
            <w:rPr>
              <w:rFonts w:asciiTheme="minorHAnsi" w:eastAsiaTheme="minorEastAsia" w:hAnsiTheme="minorHAnsi" w:cstheme="minorBidi"/>
              <w:noProof/>
              <w:sz w:val="22"/>
              <w:szCs w:val="22"/>
              <w:lang w:eastAsia="en-GB"/>
            </w:rPr>
          </w:pPr>
          <w:hyperlink w:anchor="_Toc506336148" w:history="1">
            <w:r w:rsidRPr="00A35165">
              <w:rPr>
                <w:rStyle w:val="Hyperlink"/>
              </w:rPr>
              <w:t>3.8.83</w:t>
            </w:r>
            <w:r>
              <w:rPr>
                <w:rFonts w:asciiTheme="minorHAnsi" w:eastAsiaTheme="minorEastAsia" w:hAnsiTheme="minorHAnsi" w:cstheme="minorBidi"/>
                <w:noProof/>
                <w:sz w:val="22"/>
                <w:szCs w:val="22"/>
                <w:lang w:eastAsia="en-GB"/>
              </w:rPr>
              <w:tab/>
            </w:r>
            <w:r w:rsidRPr="00A35165">
              <w:rPr>
                <w:rStyle w:val="Hyperlink"/>
              </w:rPr>
              <w:t>Read CHF Sub GHz Configuration</w:t>
            </w:r>
            <w:r>
              <w:rPr>
                <w:noProof/>
                <w:webHidden/>
              </w:rPr>
              <w:tab/>
            </w:r>
            <w:r>
              <w:rPr>
                <w:noProof/>
                <w:webHidden/>
              </w:rPr>
              <w:fldChar w:fldCharType="begin"/>
            </w:r>
            <w:r>
              <w:rPr>
                <w:noProof/>
                <w:webHidden/>
              </w:rPr>
              <w:instrText xml:space="preserve"> PAGEREF _Toc506336148 \h </w:instrText>
            </w:r>
            <w:r>
              <w:rPr>
                <w:noProof/>
                <w:webHidden/>
              </w:rPr>
            </w:r>
            <w:r>
              <w:rPr>
                <w:noProof/>
                <w:webHidden/>
              </w:rPr>
              <w:fldChar w:fldCharType="separate"/>
            </w:r>
            <w:r w:rsidR="007767B0">
              <w:rPr>
                <w:noProof/>
                <w:webHidden/>
              </w:rPr>
              <w:t>333</w:t>
            </w:r>
            <w:r>
              <w:rPr>
                <w:noProof/>
                <w:webHidden/>
              </w:rPr>
              <w:fldChar w:fldCharType="end"/>
            </w:r>
          </w:hyperlink>
        </w:p>
        <w:p w14:paraId="25C96ECF" w14:textId="5203358D" w:rsidR="003324C5" w:rsidRDefault="003324C5" w:rsidP="00E321BA">
          <w:pPr>
            <w:pStyle w:val="TOC3"/>
            <w:rPr>
              <w:rFonts w:asciiTheme="minorHAnsi" w:eastAsiaTheme="minorEastAsia" w:hAnsiTheme="minorHAnsi" w:cstheme="minorBidi"/>
              <w:noProof/>
              <w:sz w:val="22"/>
              <w:szCs w:val="22"/>
              <w:lang w:eastAsia="en-GB"/>
            </w:rPr>
          </w:pPr>
          <w:hyperlink w:anchor="_Toc506336149" w:history="1">
            <w:r w:rsidRPr="00A35165">
              <w:rPr>
                <w:rStyle w:val="Hyperlink"/>
              </w:rPr>
              <w:t>3.8.84</w:t>
            </w:r>
            <w:r>
              <w:rPr>
                <w:rFonts w:asciiTheme="minorHAnsi" w:eastAsiaTheme="minorEastAsia" w:hAnsiTheme="minorHAnsi" w:cstheme="minorBidi"/>
                <w:noProof/>
                <w:sz w:val="22"/>
                <w:szCs w:val="22"/>
                <w:lang w:eastAsia="en-GB"/>
              </w:rPr>
              <w:tab/>
            </w:r>
            <w:r w:rsidRPr="00A35165">
              <w:rPr>
                <w:rStyle w:val="Hyperlink"/>
              </w:rPr>
              <w:t>Read CHF Sub GHz Channel</w:t>
            </w:r>
            <w:r>
              <w:rPr>
                <w:noProof/>
                <w:webHidden/>
              </w:rPr>
              <w:tab/>
            </w:r>
            <w:r>
              <w:rPr>
                <w:noProof/>
                <w:webHidden/>
              </w:rPr>
              <w:fldChar w:fldCharType="begin"/>
            </w:r>
            <w:r>
              <w:rPr>
                <w:noProof/>
                <w:webHidden/>
              </w:rPr>
              <w:instrText xml:space="preserve"> PAGEREF _Toc506336149 \h </w:instrText>
            </w:r>
            <w:r>
              <w:rPr>
                <w:noProof/>
                <w:webHidden/>
              </w:rPr>
            </w:r>
            <w:r>
              <w:rPr>
                <w:noProof/>
                <w:webHidden/>
              </w:rPr>
              <w:fldChar w:fldCharType="separate"/>
            </w:r>
            <w:r w:rsidR="007767B0">
              <w:rPr>
                <w:noProof/>
                <w:webHidden/>
              </w:rPr>
              <w:t>335</w:t>
            </w:r>
            <w:r>
              <w:rPr>
                <w:noProof/>
                <w:webHidden/>
              </w:rPr>
              <w:fldChar w:fldCharType="end"/>
            </w:r>
          </w:hyperlink>
        </w:p>
        <w:p w14:paraId="3BACD33E" w14:textId="602A54C9" w:rsidR="003324C5" w:rsidRDefault="003324C5" w:rsidP="00E321BA">
          <w:pPr>
            <w:pStyle w:val="TOC3"/>
            <w:rPr>
              <w:rFonts w:asciiTheme="minorHAnsi" w:eastAsiaTheme="minorEastAsia" w:hAnsiTheme="minorHAnsi" w:cstheme="minorBidi"/>
              <w:noProof/>
              <w:sz w:val="22"/>
              <w:szCs w:val="22"/>
              <w:lang w:eastAsia="en-GB"/>
            </w:rPr>
          </w:pPr>
          <w:hyperlink w:anchor="_Toc506336150" w:history="1">
            <w:r w:rsidRPr="00A35165">
              <w:rPr>
                <w:rStyle w:val="Hyperlink"/>
              </w:rPr>
              <w:t>3.8.85</w:t>
            </w:r>
            <w:r>
              <w:rPr>
                <w:rFonts w:asciiTheme="minorHAnsi" w:eastAsiaTheme="minorEastAsia" w:hAnsiTheme="minorHAnsi" w:cstheme="minorBidi"/>
                <w:noProof/>
                <w:sz w:val="22"/>
                <w:szCs w:val="22"/>
                <w:lang w:eastAsia="en-GB"/>
              </w:rPr>
              <w:tab/>
            </w:r>
            <w:r w:rsidRPr="00A35165">
              <w:rPr>
                <w:rStyle w:val="Hyperlink"/>
              </w:rPr>
              <w:t>Read CHF Sub GHz Channel Log</w:t>
            </w:r>
            <w:r>
              <w:rPr>
                <w:noProof/>
                <w:webHidden/>
              </w:rPr>
              <w:tab/>
            </w:r>
            <w:r>
              <w:rPr>
                <w:noProof/>
                <w:webHidden/>
              </w:rPr>
              <w:fldChar w:fldCharType="begin"/>
            </w:r>
            <w:r>
              <w:rPr>
                <w:noProof/>
                <w:webHidden/>
              </w:rPr>
              <w:instrText xml:space="preserve"> PAGEREF _Toc506336150 \h </w:instrText>
            </w:r>
            <w:r>
              <w:rPr>
                <w:noProof/>
                <w:webHidden/>
              </w:rPr>
            </w:r>
            <w:r>
              <w:rPr>
                <w:noProof/>
                <w:webHidden/>
              </w:rPr>
              <w:fldChar w:fldCharType="separate"/>
            </w:r>
            <w:r w:rsidR="007767B0">
              <w:rPr>
                <w:noProof/>
                <w:webHidden/>
              </w:rPr>
              <w:t>337</w:t>
            </w:r>
            <w:r>
              <w:rPr>
                <w:noProof/>
                <w:webHidden/>
              </w:rPr>
              <w:fldChar w:fldCharType="end"/>
            </w:r>
          </w:hyperlink>
        </w:p>
        <w:p w14:paraId="7030B568" w14:textId="530398CE" w:rsidR="003324C5" w:rsidRDefault="003324C5" w:rsidP="00E321BA">
          <w:pPr>
            <w:pStyle w:val="TOC3"/>
            <w:rPr>
              <w:rFonts w:asciiTheme="minorHAnsi" w:eastAsiaTheme="minorEastAsia" w:hAnsiTheme="minorHAnsi" w:cstheme="minorBidi"/>
              <w:noProof/>
              <w:sz w:val="22"/>
              <w:szCs w:val="22"/>
              <w:lang w:eastAsia="en-GB"/>
            </w:rPr>
          </w:pPr>
          <w:hyperlink w:anchor="_Toc506336151" w:history="1">
            <w:r w:rsidRPr="00A35165">
              <w:rPr>
                <w:rStyle w:val="Hyperlink"/>
              </w:rPr>
              <w:t>3.8.86</w:t>
            </w:r>
            <w:r>
              <w:rPr>
                <w:rFonts w:asciiTheme="minorHAnsi" w:eastAsiaTheme="minorEastAsia" w:hAnsiTheme="minorHAnsi" w:cstheme="minorBidi"/>
                <w:noProof/>
                <w:sz w:val="22"/>
                <w:szCs w:val="22"/>
                <w:lang w:eastAsia="en-GB"/>
              </w:rPr>
              <w:tab/>
            </w:r>
            <w:r w:rsidRPr="00A35165">
              <w:rPr>
                <w:rStyle w:val="Hyperlink"/>
              </w:rPr>
              <w:t>Enable Supply</w:t>
            </w:r>
            <w:r>
              <w:rPr>
                <w:noProof/>
                <w:webHidden/>
              </w:rPr>
              <w:tab/>
            </w:r>
            <w:r>
              <w:rPr>
                <w:noProof/>
                <w:webHidden/>
              </w:rPr>
              <w:fldChar w:fldCharType="begin"/>
            </w:r>
            <w:r>
              <w:rPr>
                <w:noProof/>
                <w:webHidden/>
              </w:rPr>
              <w:instrText xml:space="preserve"> PAGEREF _Toc506336151 \h </w:instrText>
            </w:r>
            <w:r>
              <w:rPr>
                <w:noProof/>
                <w:webHidden/>
              </w:rPr>
            </w:r>
            <w:r>
              <w:rPr>
                <w:noProof/>
                <w:webHidden/>
              </w:rPr>
              <w:fldChar w:fldCharType="separate"/>
            </w:r>
            <w:r w:rsidR="007767B0">
              <w:rPr>
                <w:noProof/>
                <w:webHidden/>
              </w:rPr>
              <w:t>339</w:t>
            </w:r>
            <w:r>
              <w:rPr>
                <w:noProof/>
                <w:webHidden/>
              </w:rPr>
              <w:fldChar w:fldCharType="end"/>
            </w:r>
          </w:hyperlink>
        </w:p>
        <w:p w14:paraId="17AC465A" w14:textId="4C0A055B" w:rsidR="003324C5" w:rsidRDefault="003324C5" w:rsidP="00E321BA">
          <w:pPr>
            <w:pStyle w:val="TOC3"/>
            <w:rPr>
              <w:rFonts w:asciiTheme="minorHAnsi" w:eastAsiaTheme="minorEastAsia" w:hAnsiTheme="minorHAnsi" w:cstheme="minorBidi"/>
              <w:noProof/>
              <w:sz w:val="22"/>
              <w:szCs w:val="22"/>
              <w:lang w:eastAsia="en-GB"/>
            </w:rPr>
          </w:pPr>
          <w:hyperlink w:anchor="_Toc506336152" w:history="1">
            <w:r w:rsidRPr="00A35165">
              <w:rPr>
                <w:rStyle w:val="Hyperlink"/>
              </w:rPr>
              <w:t>3.8.87</w:t>
            </w:r>
            <w:r>
              <w:rPr>
                <w:rFonts w:asciiTheme="minorHAnsi" w:eastAsiaTheme="minorEastAsia" w:hAnsiTheme="minorHAnsi" w:cstheme="minorBidi"/>
                <w:noProof/>
                <w:sz w:val="22"/>
                <w:szCs w:val="22"/>
                <w:lang w:eastAsia="en-GB"/>
              </w:rPr>
              <w:tab/>
            </w:r>
            <w:r w:rsidRPr="00A35165">
              <w:rPr>
                <w:rStyle w:val="Hyperlink"/>
              </w:rPr>
              <w:t>Disable Supply</w:t>
            </w:r>
            <w:r>
              <w:rPr>
                <w:noProof/>
                <w:webHidden/>
              </w:rPr>
              <w:tab/>
            </w:r>
            <w:r>
              <w:rPr>
                <w:noProof/>
                <w:webHidden/>
              </w:rPr>
              <w:fldChar w:fldCharType="begin"/>
            </w:r>
            <w:r>
              <w:rPr>
                <w:noProof/>
                <w:webHidden/>
              </w:rPr>
              <w:instrText xml:space="preserve"> PAGEREF _Toc506336152 \h </w:instrText>
            </w:r>
            <w:r>
              <w:rPr>
                <w:noProof/>
                <w:webHidden/>
              </w:rPr>
            </w:r>
            <w:r>
              <w:rPr>
                <w:noProof/>
                <w:webHidden/>
              </w:rPr>
              <w:fldChar w:fldCharType="separate"/>
            </w:r>
            <w:r w:rsidR="007767B0">
              <w:rPr>
                <w:noProof/>
                <w:webHidden/>
              </w:rPr>
              <w:t>341</w:t>
            </w:r>
            <w:r>
              <w:rPr>
                <w:noProof/>
                <w:webHidden/>
              </w:rPr>
              <w:fldChar w:fldCharType="end"/>
            </w:r>
          </w:hyperlink>
        </w:p>
        <w:p w14:paraId="4713B001" w14:textId="377C4AD4" w:rsidR="003324C5" w:rsidRDefault="003324C5" w:rsidP="00E321BA">
          <w:pPr>
            <w:pStyle w:val="TOC3"/>
            <w:rPr>
              <w:rFonts w:asciiTheme="minorHAnsi" w:eastAsiaTheme="minorEastAsia" w:hAnsiTheme="minorHAnsi" w:cstheme="minorBidi"/>
              <w:noProof/>
              <w:sz w:val="22"/>
              <w:szCs w:val="22"/>
              <w:lang w:eastAsia="en-GB"/>
            </w:rPr>
          </w:pPr>
          <w:hyperlink w:anchor="_Toc506336153" w:history="1">
            <w:r w:rsidRPr="00A35165">
              <w:rPr>
                <w:rStyle w:val="Hyperlink"/>
              </w:rPr>
              <w:t>3.8.88</w:t>
            </w:r>
            <w:r>
              <w:rPr>
                <w:rFonts w:asciiTheme="minorHAnsi" w:eastAsiaTheme="minorEastAsia" w:hAnsiTheme="minorHAnsi" w:cstheme="minorBidi"/>
                <w:noProof/>
                <w:sz w:val="22"/>
                <w:szCs w:val="22"/>
                <w:lang w:eastAsia="en-GB"/>
              </w:rPr>
              <w:tab/>
            </w:r>
            <w:r w:rsidRPr="00A35165">
              <w:rPr>
                <w:rStyle w:val="Hyperlink"/>
              </w:rPr>
              <w:t>Arm Supply</w:t>
            </w:r>
            <w:r>
              <w:rPr>
                <w:noProof/>
                <w:webHidden/>
              </w:rPr>
              <w:tab/>
            </w:r>
            <w:r>
              <w:rPr>
                <w:noProof/>
                <w:webHidden/>
              </w:rPr>
              <w:fldChar w:fldCharType="begin"/>
            </w:r>
            <w:r>
              <w:rPr>
                <w:noProof/>
                <w:webHidden/>
              </w:rPr>
              <w:instrText xml:space="preserve"> PAGEREF _Toc506336153 \h </w:instrText>
            </w:r>
            <w:r>
              <w:rPr>
                <w:noProof/>
                <w:webHidden/>
              </w:rPr>
            </w:r>
            <w:r>
              <w:rPr>
                <w:noProof/>
                <w:webHidden/>
              </w:rPr>
              <w:fldChar w:fldCharType="separate"/>
            </w:r>
            <w:r w:rsidR="007767B0">
              <w:rPr>
                <w:noProof/>
                <w:webHidden/>
              </w:rPr>
              <w:t>343</w:t>
            </w:r>
            <w:r>
              <w:rPr>
                <w:noProof/>
                <w:webHidden/>
              </w:rPr>
              <w:fldChar w:fldCharType="end"/>
            </w:r>
          </w:hyperlink>
        </w:p>
        <w:p w14:paraId="5953F0E0" w14:textId="364F6788" w:rsidR="003324C5" w:rsidRDefault="003324C5" w:rsidP="00E321BA">
          <w:pPr>
            <w:pStyle w:val="TOC3"/>
            <w:rPr>
              <w:rFonts w:asciiTheme="minorHAnsi" w:eastAsiaTheme="minorEastAsia" w:hAnsiTheme="minorHAnsi" w:cstheme="minorBidi"/>
              <w:noProof/>
              <w:sz w:val="22"/>
              <w:szCs w:val="22"/>
              <w:lang w:eastAsia="en-GB"/>
            </w:rPr>
          </w:pPr>
          <w:hyperlink w:anchor="_Toc506336154" w:history="1">
            <w:r w:rsidRPr="00A35165">
              <w:rPr>
                <w:rStyle w:val="Hyperlink"/>
              </w:rPr>
              <w:t>3.8.89</w:t>
            </w:r>
            <w:r>
              <w:rPr>
                <w:rFonts w:asciiTheme="minorHAnsi" w:eastAsiaTheme="minorEastAsia" w:hAnsiTheme="minorHAnsi" w:cstheme="minorBidi"/>
                <w:noProof/>
                <w:sz w:val="22"/>
                <w:szCs w:val="22"/>
                <w:lang w:eastAsia="en-GB"/>
              </w:rPr>
              <w:tab/>
            </w:r>
            <w:r w:rsidRPr="00A35165">
              <w:rPr>
                <w:rStyle w:val="Hyperlink"/>
              </w:rPr>
              <w:t>Read Supply Status</w:t>
            </w:r>
            <w:r>
              <w:rPr>
                <w:noProof/>
                <w:webHidden/>
              </w:rPr>
              <w:tab/>
            </w:r>
            <w:r>
              <w:rPr>
                <w:noProof/>
                <w:webHidden/>
              </w:rPr>
              <w:fldChar w:fldCharType="begin"/>
            </w:r>
            <w:r>
              <w:rPr>
                <w:noProof/>
                <w:webHidden/>
              </w:rPr>
              <w:instrText xml:space="preserve"> PAGEREF _Toc506336154 \h </w:instrText>
            </w:r>
            <w:r>
              <w:rPr>
                <w:noProof/>
                <w:webHidden/>
              </w:rPr>
            </w:r>
            <w:r>
              <w:rPr>
                <w:noProof/>
                <w:webHidden/>
              </w:rPr>
              <w:fldChar w:fldCharType="separate"/>
            </w:r>
            <w:r w:rsidR="007767B0">
              <w:rPr>
                <w:noProof/>
                <w:webHidden/>
              </w:rPr>
              <w:t>345</w:t>
            </w:r>
            <w:r>
              <w:rPr>
                <w:noProof/>
                <w:webHidden/>
              </w:rPr>
              <w:fldChar w:fldCharType="end"/>
            </w:r>
          </w:hyperlink>
        </w:p>
        <w:p w14:paraId="044CAB67" w14:textId="1F438EF2" w:rsidR="003324C5" w:rsidRDefault="003324C5" w:rsidP="00E321BA">
          <w:pPr>
            <w:pStyle w:val="TOC3"/>
            <w:rPr>
              <w:rFonts w:asciiTheme="minorHAnsi" w:eastAsiaTheme="minorEastAsia" w:hAnsiTheme="minorHAnsi" w:cstheme="minorBidi"/>
              <w:noProof/>
              <w:sz w:val="22"/>
              <w:szCs w:val="22"/>
              <w:lang w:eastAsia="en-GB"/>
            </w:rPr>
          </w:pPr>
          <w:hyperlink w:anchor="_Toc506336155" w:history="1">
            <w:r w:rsidRPr="00A35165">
              <w:rPr>
                <w:rStyle w:val="Hyperlink"/>
              </w:rPr>
              <w:t>3.8.90</w:t>
            </w:r>
            <w:r>
              <w:rPr>
                <w:rFonts w:asciiTheme="minorHAnsi" w:eastAsiaTheme="minorEastAsia" w:hAnsiTheme="minorHAnsi" w:cstheme="minorBidi"/>
                <w:noProof/>
                <w:sz w:val="22"/>
                <w:szCs w:val="22"/>
                <w:lang w:eastAsia="en-GB"/>
              </w:rPr>
              <w:tab/>
            </w:r>
            <w:r w:rsidRPr="00A35165">
              <w:rPr>
                <w:rStyle w:val="Hyperlink"/>
              </w:rPr>
              <w:t>Activate Auxiliary Load</w:t>
            </w:r>
            <w:r>
              <w:rPr>
                <w:noProof/>
                <w:webHidden/>
              </w:rPr>
              <w:tab/>
            </w:r>
            <w:r>
              <w:rPr>
                <w:noProof/>
                <w:webHidden/>
              </w:rPr>
              <w:fldChar w:fldCharType="begin"/>
            </w:r>
            <w:r>
              <w:rPr>
                <w:noProof/>
                <w:webHidden/>
              </w:rPr>
              <w:instrText xml:space="preserve"> PAGEREF _Toc506336155 \h </w:instrText>
            </w:r>
            <w:r>
              <w:rPr>
                <w:noProof/>
                <w:webHidden/>
              </w:rPr>
            </w:r>
            <w:r>
              <w:rPr>
                <w:noProof/>
                <w:webHidden/>
              </w:rPr>
              <w:fldChar w:fldCharType="separate"/>
            </w:r>
            <w:r w:rsidR="007767B0">
              <w:rPr>
                <w:noProof/>
                <w:webHidden/>
              </w:rPr>
              <w:t>347</w:t>
            </w:r>
            <w:r>
              <w:rPr>
                <w:noProof/>
                <w:webHidden/>
              </w:rPr>
              <w:fldChar w:fldCharType="end"/>
            </w:r>
          </w:hyperlink>
        </w:p>
        <w:p w14:paraId="0C5842B9" w14:textId="7DCF98C7" w:rsidR="003324C5" w:rsidRDefault="003324C5" w:rsidP="00E321BA">
          <w:pPr>
            <w:pStyle w:val="TOC3"/>
            <w:rPr>
              <w:rFonts w:asciiTheme="minorHAnsi" w:eastAsiaTheme="minorEastAsia" w:hAnsiTheme="minorHAnsi" w:cstheme="minorBidi"/>
              <w:noProof/>
              <w:sz w:val="22"/>
              <w:szCs w:val="22"/>
              <w:lang w:eastAsia="en-GB"/>
            </w:rPr>
          </w:pPr>
          <w:hyperlink w:anchor="_Toc506336156" w:history="1">
            <w:r w:rsidRPr="00A35165">
              <w:rPr>
                <w:rStyle w:val="Hyperlink"/>
              </w:rPr>
              <w:t>3.8.91</w:t>
            </w:r>
            <w:r>
              <w:rPr>
                <w:rFonts w:asciiTheme="minorHAnsi" w:eastAsiaTheme="minorEastAsia" w:hAnsiTheme="minorHAnsi" w:cstheme="minorBidi"/>
                <w:noProof/>
                <w:sz w:val="22"/>
                <w:szCs w:val="22"/>
                <w:lang w:eastAsia="en-GB"/>
              </w:rPr>
              <w:tab/>
            </w:r>
            <w:r w:rsidRPr="00A35165">
              <w:rPr>
                <w:rStyle w:val="Hyperlink"/>
              </w:rPr>
              <w:t>Deactivate Auxiliary Load</w:t>
            </w:r>
            <w:r>
              <w:rPr>
                <w:noProof/>
                <w:webHidden/>
              </w:rPr>
              <w:tab/>
            </w:r>
            <w:r>
              <w:rPr>
                <w:noProof/>
                <w:webHidden/>
              </w:rPr>
              <w:fldChar w:fldCharType="begin"/>
            </w:r>
            <w:r>
              <w:rPr>
                <w:noProof/>
                <w:webHidden/>
              </w:rPr>
              <w:instrText xml:space="preserve"> PAGEREF _Toc506336156 \h </w:instrText>
            </w:r>
            <w:r>
              <w:rPr>
                <w:noProof/>
                <w:webHidden/>
              </w:rPr>
            </w:r>
            <w:r>
              <w:rPr>
                <w:noProof/>
                <w:webHidden/>
              </w:rPr>
              <w:fldChar w:fldCharType="separate"/>
            </w:r>
            <w:r w:rsidR="007767B0">
              <w:rPr>
                <w:noProof/>
                <w:webHidden/>
              </w:rPr>
              <w:t>349</w:t>
            </w:r>
            <w:r>
              <w:rPr>
                <w:noProof/>
                <w:webHidden/>
              </w:rPr>
              <w:fldChar w:fldCharType="end"/>
            </w:r>
          </w:hyperlink>
        </w:p>
        <w:p w14:paraId="31045E71" w14:textId="2024F358" w:rsidR="003324C5" w:rsidRDefault="003324C5" w:rsidP="00E321BA">
          <w:pPr>
            <w:pStyle w:val="TOC3"/>
            <w:rPr>
              <w:rFonts w:asciiTheme="minorHAnsi" w:eastAsiaTheme="minorEastAsia" w:hAnsiTheme="minorHAnsi" w:cstheme="minorBidi"/>
              <w:noProof/>
              <w:sz w:val="22"/>
              <w:szCs w:val="22"/>
              <w:lang w:eastAsia="en-GB"/>
            </w:rPr>
          </w:pPr>
          <w:hyperlink w:anchor="_Toc506336157" w:history="1">
            <w:r w:rsidRPr="00A35165">
              <w:rPr>
                <w:rStyle w:val="Hyperlink"/>
              </w:rPr>
              <w:t>3.8.92</w:t>
            </w:r>
            <w:r>
              <w:rPr>
                <w:rFonts w:asciiTheme="minorHAnsi" w:eastAsiaTheme="minorEastAsia" w:hAnsiTheme="minorHAnsi" w:cstheme="minorBidi"/>
                <w:noProof/>
                <w:sz w:val="22"/>
                <w:szCs w:val="22"/>
                <w:lang w:eastAsia="en-GB"/>
              </w:rPr>
              <w:tab/>
            </w:r>
            <w:r w:rsidRPr="00A35165">
              <w:rPr>
                <w:rStyle w:val="Hyperlink"/>
              </w:rPr>
              <w:t>Read Auxiliary Load Switch Data</w:t>
            </w:r>
            <w:r>
              <w:rPr>
                <w:noProof/>
                <w:webHidden/>
              </w:rPr>
              <w:tab/>
            </w:r>
            <w:r>
              <w:rPr>
                <w:noProof/>
                <w:webHidden/>
              </w:rPr>
              <w:fldChar w:fldCharType="begin"/>
            </w:r>
            <w:r>
              <w:rPr>
                <w:noProof/>
                <w:webHidden/>
              </w:rPr>
              <w:instrText xml:space="preserve"> PAGEREF _Toc506336157 \h </w:instrText>
            </w:r>
            <w:r>
              <w:rPr>
                <w:noProof/>
                <w:webHidden/>
              </w:rPr>
            </w:r>
            <w:r>
              <w:rPr>
                <w:noProof/>
                <w:webHidden/>
              </w:rPr>
              <w:fldChar w:fldCharType="separate"/>
            </w:r>
            <w:r w:rsidR="007767B0">
              <w:rPr>
                <w:noProof/>
                <w:webHidden/>
              </w:rPr>
              <w:t>351</w:t>
            </w:r>
            <w:r>
              <w:rPr>
                <w:noProof/>
                <w:webHidden/>
              </w:rPr>
              <w:fldChar w:fldCharType="end"/>
            </w:r>
          </w:hyperlink>
        </w:p>
        <w:p w14:paraId="0FA7E77A" w14:textId="449843EC" w:rsidR="003324C5" w:rsidRDefault="003324C5" w:rsidP="00E321BA">
          <w:pPr>
            <w:pStyle w:val="TOC3"/>
            <w:rPr>
              <w:rFonts w:asciiTheme="minorHAnsi" w:eastAsiaTheme="minorEastAsia" w:hAnsiTheme="minorHAnsi" w:cstheme="minorBidi"/>
              <w:noProof/>
              <w:sz w:val="22"/>
              <w:szCs w:val="22"/>
              <w:lang w:eastAsia="en-GB"/>
            </w:rPr>
          </w:pPr>
          <w:hyperlink w:anchor="_Toc506336158" w:history="1">
            <w:r w:rsidRPr="00A35165">
              <w:rPr>
                <w:rStyle w:val="Hyperlink"/>
              </w:rPr>
              <w:t>3.8.93</w:t>
            </w:r>
            <w:r>
              <w:rPr>
                <w:rFonts w:asciiTheme="minorHAnsi" w:eastAsiaTheme="minorEastAsia" w:hAnsiTheme="minorHAnsi" w:cstheme="minorBidi"/>
                <w:noProof/>
                <w:sz w:val="22"/>
                <w:szCs w:val="22"/>
                <w:lang w:eastAsia="en-GB"/>
              </w:rPr>
              <w:tab/>
            </w:r>
            <w:r w:rsidRPr="00A35165">
              <w:rPr>
                <w:rStyle w:val="Hyperlink"/>
              </w:rPr>
              <w:t>Reset Auxiliary Load</w:t>
            </w:r>
            <w:r>
              <w:rPr>
                <w:noProof/>
                <w:webHidden/>
              </w:rPr>
              <w:tab/>
            </w:r>
            <w:r>
              <w:rPr>
                <w:noProof/>
                <w:webHidden/>
              </w:rPr>
              <w:fldChar w:fldCharType="begin"/>
            </w:r>
            <w:r>
              <w:rPr>
                <w:noProof/>
                <w:webHidden/>
              </w:rPr>
              <w:instrText xml:space="preserve"> PAGEREF _Toc506336158 \h </w:instrText>
            </w:r>
            <w:r>
              <w:rPr>
                <w:noProof/>
                <w:webHidden/>
              </w:rPr>
            </w:r>
            <w:r>
              <w:rPr>
                <w:noProof/>
                <w:webHidden/>
              </w:rPr>
              <w:fldChar w:fldCharType="separate"/>
            </w:r>
            <w:r w:rsidR="007767B0">
              <w:rPr>
                <w:noProof/>
                <w:webHidden/>
              </w:rPr>
              <w:t>353</w:t>
            </w:r>
            <w:r>
              <w:rPr>
                <w:noProof/>
                <w:webHidden/>
              </w:rPr>
              <w:fldChar w:fldCharType="end"/>
            </w:r>
          </w:hyperlink>
        </w:p>
        <w:p w14:paraId="3767DF4E" w14:textId="20727D1E" w:rsidR="003324C5" w:rsidRDefault="003324C5" w:rsidP="00E321BA">
          <w:pPr>
            <w:pStyle w:val="TOC3"/>
            <w:rPr>
              <w:rFonts w:asciiTheme="minorHAnsi" w:eastAsiaTheme="minorEastAsia" w:hAnsiTheme="minorHAnsi" w:cstheme="minorBidi"/>
              <w:noProof/>
              <w:sz w:val="22"/>
              <w:szCs w:val="22"/>
              <w:lang w:eastAsia="en-GB"/>
            </w:rPr>
          </w:pPr>
          <w:hyperlink w:anchor="_Toc506336159" w:history="1">
            <w:r w:rsidRPr="00A35165">
              <w:rPr>
                <w:rStyle w:val="Hyperlink"/>
              </w:rPr>
              <w:t>3.8.94</w:t>
            </w:r>
            <w:r>
              <w:rPr>
                <w:rFonts w:asciiTheme="minorHAnsi" w:eastAsiaTheme="minorEastAsia" w:hAnsiTheme="minorHAnsi" w:cstheme="minorBidi"/>
                <w:noProof/>
                <w:sz w:val="22"/>
                <w:szCs w:val="22"/>
                <w:lang w:eastAsia="en-GB"/>
              </w:rPr>
              <w:tab/>
            </w:r>
            <w:r w:rsidRPr="00A35165">
              <w:rPr>
                <w:rStyle w:val="Hyperlink"/>
              </w:rPr>
              <w:t>Add Auxiliary Load to Boost Button</w:t>
            </w:r>
            <w:r>
              <w:rPr>
                <w:noProof/>
                <w:webHidden/>
              </w:rPr>
              <w:tab/>
            </w:r>
            <w:r>
              <w:rPr>
                <w:noProof/>
                <w:webHidden/>
              </w:rPr>
              <w:fldChar w:fldCharType="begin"/>
            </w:r>
            <w:r>
              <w:rPr>
                <w:noProof/>
                <w:webHidden/>
              </w:rPr>
              <w:instrText xml:space="preserve"> PAGEREF _Toc506336159 \h </w:instrText>
            </w:r>
            <w:r>
              <w:rPr>
                <w:noProof/>
                <w:webHidden/>
              </w:rPr>
            </w:r>
            <w:r>
              <w:rPr>
                <w:noProof/>
                <w:webHidden/>
              </w:rPr>
              <w:fldChar w:fldCharType="separate"/>
            </w:r>
            <w:r w:rsidR="007767B0">
              <w:rPr>
                <w:noProof/>
                <w:webHidden/>
              </w:rPr>
              <w:t>355</w:t>
            </w:r>
            <w:r>
              <w:rPr>
                <w:noProof/>
                <w:webHidden/>
              </w:rPr>
              <w:fldChar w:fldCharType="end"/>
            </w:r>
          </w:hyperlink>
        </w:p>
        <w:p w14:paraId="26EE7EB7" w14:textId="6336AD35" w:rsidR="003324C5" w:rsidRDefault="003324C5" w:rsidP="00E321BA">
          <w:pPr>
            <w:pStyle w:val="TOC3"/>
            <w:rPr>
              <w:rFonts w:asciiTheme="minorHAnsi" w:eastAsiaTheme="minorEastAsia" w:hAnsiTheme="minorHAnsi" w:cstheme="minorBidi"/>
              <w:noProof/>
              <w:sz w:val="22"/>
              <w:szCs w:val="22"/>
              <w:lang w:eastAsia="en-GB"/>
            </w:rPr>
          </w:pPr>
          <w:hyperlink w:anchor="_Toc506336160" w:history="1">
            <w:r w:rsidRPr="00A35165">
              <w:rPr>
                <w:rStyle w:val="Hyperlink"/>
              </w:rPr>
              <w:t>3.8.95</w:t>
            </w:r>
            <w:r>
              <w:rPr>
                <w:rFonts w:asciiTheme="minorHAnsi" w:eastAsiaTheme="minorEastAsia" w:hAnsiTheme="minorHAnsi" w:cstheme="minorBidi"/>
                <w:noProof/>
                <w:sz w:val="22"/>
                <w:szCs w:val="22"/>
                <w:lang w:eastAsia="en-GB"/>
              </w:rPr>
              <w:tab/>
            </w:r>
            <w:r w:rsidRPr="00A35165">
              <w:rPr>
                <w:rStyle w:val="Hyperlink"/>
              </w:rPr>
              <w:t>Remove Auxiliary Load from Boost Button</w:t>
            </w:r>
            <w:r>
              <w:rPr>
                <w:noProof/>
                <w:webHidden/>
              </w:rPr>
              <w:tab/>
            </w:r>
            <w:r>
              <w:rPr>
                <w:noProof/>
                <w:webHidden/>
              </w:rPr>
              <w:fldChar w:fldCharType="begin"/>
            </w:r>
            <w:r>
              <w:rPr>
                <w:noProof/>
                <w:webHidden/>
              </w:rPr>
              <w:instrText xml:space="preserve"> PAGEREF _Toc506336160 \h </w:instrText>
            </w:r>
            <w:r>
              <w:rPr>
                <w:noProof/>
                <w:webHidden/>
              </w:rPr>
            </w:r>
            <w:r>
              <w:rPr>
                <w:noProof/>
                <w:webHidden/>
              </w:rPr>
              <w:fldChar w:fldCharType="separate"/>
            </w:r>
            <w:r w:rsidR="007767B0">
              <w:rPr>
                <w:noProof/>
                <w:webHidden/>
              </w:rPr>
              <w:t>357</w:t>
            </w:r>
            <w:r>
              <w:rPr>
                <w:noProof/>
                <w:webHidden/>
              </w:rPr>
              <w:fldChar w:fldCharType="end"/>
            </w:r>
          </w:hyperlink>
        </w:p>
        <w:p w14:paraId="268001FB" w14:textId="439FA4C4" w:rsidR="003324C5" w:rsidRDefault="003324C5" w:rsidP="00E321BA">
          <w:pPr>
            <w:pStyle w:val="TOC3"/>
            <w:rPr>
              <w:rFonts w:asciiTheme="minorHAnsi" w:eastAsiaTheme="minorEastAsia" w:hAnsiTheme="minorHAnsi" w:cstheme="minorBidi"/>
              <w:noProof/>
              <w:sz w:val="22"/>
              <w:szCs w:val="22"/>
              <w:lang w:eastAsia="en-GB"/>
            </w:rPr>
          </w:pPr>
          <w:hyperlink w:anchor="_Toc506336161" w:history="1">
            <w:r w:rsidRPr="00A35165">
              <w:rPr>
                <w:rStyle w:val="Hyperlink"/>
              </w:rPr>
              <w:t>3.8.96</w:t>
            </w:r>
            <w:r>
              <w:rPr>
                <w:rFonts w:asciiTheme="minorHAnsi" w:eastAsiaTheme="minorEastAsia" w:hAnsiTheme="minorHAnsi" w:cstheme="minorBidi"/>
                <w:noProof/>
                <w:sz w:val="22"/>
                <w:szCs w:val="22"/>
                <w:lang w:eastAsia="en-GB"/>
              </w:rPr>
              <w:tab/>
            </w:r>
            <w:r w:rsidRPr="00A35165">
              <w:rPr>
                <w:rStyle w:val="Hyperlink"/>
              </w:rPr>
              <w:t>Read Boost Button Details</w:t>
            </w:r>
            <w:r>
              <w:rPr>
                <w:noProof/>
                <w:webHidden/>
              </w:rPr>
              <w:tab/>
            </w:r>
            <w:r>
              <w:rPr>
                <w:noProof/>
                <w:webHidden/>
              </w:rPr>
              <w:fldChar w:fldCharType="begin"/>
            </w:r>
            <w:r>
              <w:rPr>
                <w:noProof/>
                <w:webHidden/>
              </w:rPr>
              <w:instrText xml:space="preserve"> PAGEREF _Toc506336161 \h </w:instrText>
            </w:r>
            <w:r>
              <w:rPr>
                <w:noProof/>
                <w:webHidden/>
              </w:rPr>
            </w:r>
            <w:r>
              <w:rPr>
                <w:noProof/>
                <w:webHidden/>
              </w:rPr>
              <w:fldChar w:fldCharType="separate"/>
            </w:r>
            <w:r w:rsidR="007767B0">
              <w:rPr>
                <w:noProof/>
                <w:webHidden/>
              </w:rPr>
              <w:t>359</w:t>
            </w:r>
            <w:r>
              <w:rPr>
                <w:noProof/>
                <w:webHidden/>
              </w:rPr>
              <w:fldChar w:fldCharType="end"/>
            </w:r>
          </w:hyperlink>
        </w:p>
        <w:p w14:paraId="17D8C950" w14:textId="5E80DD3A" w:rsidR="003324C5" w:rsidRDefault="003324C5" w:rsidP="00E321BA">
          <w:pPr>
            <w:pStyle w:val="TOC3"/>
            <w:rPr>
              <w:rFonts w:asciiTheme="minorHAnsi" w:eastAsiaTheme="minorEastAsia" w:hAnsiTheme="minorHAnsi" w:cstheme="minorBidi"/>
              <w:noProof/>
              <w:sz w:val="22"/>
              <w:szCs w:val="22"/>
              <w:lang w:eastAsia="en-GB"/>
            </w:rPr>
          </w:pPr>
          <w:hyperlink w:anchor="_Toc506336162" w:history="1">
            <w:r w:rsidRPr="00A35165">
              <w:rPr>
                <w:rStyle w:val="Hyperlink"/>
              </w:rPr>
              <w:t>3.8.97</w:t>
            </w:r>
            <w:r>
              <w:rPr>
                <w:rFonts w:asciiTheme="minorHAnsi" w:eastAsiaTheme="minorEastAsia" w:hAnsiTheme="minorHAnsi" w:cstheme="minorBidi"/>
                <w:noProof/>
                <w:sz w:val="22"/>
                <w:szCs w:val="22"/>
                <w:lang w:eastAsia="en-GB"/>
              </w:rPr>
              <w:tab/>
            </w:r>
            <w:r w:rsidRPr="00A35165">
              <w:rPr>
                <w:rStyle w:val="Hyperlink"/>
              </w:rPr>
              <w:t>Set Randomised Offset Limit</w:t>
            </w:r>
            <w:r>
              <w:rPr>
                <w:noProof/>
                <w:webHidden/>
              </w:rPr>
              <w:tab/>
            </w:r>
            <w:r>
              <w:rPr>
                <w:noProof/>
                <w:webHidden/>
              </w:rPr>
              <w:fldChar w:fldCharType="begin"/>
            </w:r>
            <w:r>
              <w:rPr>
                <w:noProof/>
                <w:webHidden/>
              </w:rPr>
              <w:instrText xml:space="preserve"> PAGEREF _Toc506336162 \h </w:instrText>
            </w:r>
            <w:r>
              <w:rPr>
                <w:noProof/>
                <w:webHidden/>
              </w:rPr>
            </w:r>
            <w:r>
              <w:rPr>
                <w:noProof/>
                <w:webHidden/>
              </w:rPr>
              <w:fldChar w:fldCharType="separate"/>
            </w:r>
            <w:r w:rsidR="007767B0">
              <w:rPr>
                <w:noProof/>
                <w:webHidden/>
              </w:rPr>
              <w:t>361</w:t>
            </w:r>
            <w:r>
              <w:rPr>
                <w:noProof/>
                <w:webHidden/>
              </w:rPr>
              <w:fldChar w:fldCharType="end"/>
            </w:r>
          </w:hyperlink>
        </w:p>
        <w:p w14:paraId="72AFAE58" w14:textId="10B3D4BD" w:rsidR="003324C5" w:rsidRDefault="003324C5" w:rsidP="00E321BA">
          <w:pPr>
            <w:pStyle w:val="TOC3"/>
            <w:rPr>
              <w:rFonts w:asciiTheme="minorHAnsi" w:eastAsiaTheme="minorEastAsia" w:hAnsiTheme="minorHAnsi" w:cstheme="minorBidi"/>
              <w:noProof/>
              <w:sz w:val="22"/>
              <w:szCs w:val="22"/>
              <w:lang w:eastAsia="en-GB"/>
            </w:rPr>
          </w:pPr>
          <w:hyperlink w:anchor="_Toc506336163" w:history="1">
            <w:r w:rsidRPr="00A35165">
              <w:rPr>
                <w:rStyle w:val="Hyperlink"/>
              </w:rPr>
              <w:t>3.8.98</w:t>
            </w:r>
            <w:r>
              <w:rPr>
                <w:rFonts w:asciiTheme="minorHAnsi" w:eastAsiaTheme="minorEastAsia" w:hAnsiTheme="minorHAnsi" w:cstheme="minorBidi"/>
                <w:noProof/>
                <w:sz w:val="22"/>
                <w:szCs w:val="22"/>
                <w:lang w:eastAsia="en-GB"/>
              </w:rPr>
              <w:tab/>
            </w:r>
            <w:r w:rsidRPr="00A35165">
              <w:rPr>
                <w:rStyle w:val="Hyperlink"/>
              </w:rPr>
              <w:t>Commission Device</w:t>
            </w:r>
            <w:r>
              <w:rPr>
                <w:noProof/>
                <w:webHidden/>
              </w:rPr>
              <w:tab/>
            </w:r>
            <w:r>
              <w:rPr>
                <w:noProof/>
                <w:webHidden/>
              </w:rPr>
              <w:fldChar w:fldCharType="begin"/>
            </w:r>
            <w:r>
              <w:rPr>
                <w:noProof/>
                <w:webHidden/>
              </w:rPr>
              <w:instrText xml:space="preserve"> PAGEREF _Toc506336163 \h </w:instrText>
            </w:r>
            <w:r>
              <w:rPr>
                <w:noProof/>
                <w:webHidden/>
              </w:rPr>
            </w:r>
            <w:r>
              <w:rPr>
                <w:noProof/>
                <w:webHidden/>
              </w:rPr>
              <w:fldChar w:fldCharType="separate"/>
            </w:r>
            <w:r w:rsidR="007767B0">
              <w:rPr>
                <w:noProof/>
                <w:webHidden/>
              </w:rPr>
              <w:t>363</w:t>
            </w:r>
            <w:r>
              <w:rPr>
                <w:noProof/>
                <w:webHidden/>
              </w:rPr>
              <w:fldChar w:fldCharType="end"/>
            </w:r>
          </w:hyperlink>
        </w:p>
        <w:p w14:paraId="58C04D38" w14:textId="5DF501E4" w:rsidR="003324C5" w:rsidRDefault="003324C5" w:rsidP="00E321BA">
          <w:pPr>
            <w:pStyle w:val="TOC3"/>
            <w:rPr>
              <w:rFonts w:asciiTheme="minorHAnsi" w:eastAsiaTheme="minorEastAsia" w:hAnsiTheme="minorHAnsi" w:cstheme="minorBidi"/>
              <w:noProof/>
              <w:sz w:val="22"/>
              <w:szCs w:val="22"/>
              <w:lang w:eastAsia="en-GB"/>
            </w:rPr>
          </w:pPr>
          <w:hyperlink w:anchor="_Toc506336164" w:history="1">
            <w:r w:rsidRPr="00A35165">
              <w:rPr>
                <w:rStyle w:val="Hyperlink"/>
              </w:rPr>
              <w:t>3.8.99</w:t>
            </w:r>
            <w:r>
              <w:rPr>
                <w:rFonts w:asciiTheme="minorHAnsi" w:eastAsiaTheme="minorEastAsia" w:hAnsiTheme="minorHAnsi" w:cstheme="minorBidi"/>
                <w:noProof/>
                <w:sz w:val="22"/>
                <w:szCs w:val="22"/>
                <w:lang w:eastAsia="en-GB"/>
              </w:rPr>
              <w:tab/>
            </w:r>
            <w:r w:rsidRPr="00A35165">
              <w:rPr>
                <w:rStyle w:val="Hyperlink"/>
              </w:rPr>
              <w:t>Read Inventory</w:t>
            </w:r>
            <w:r>
              <w:rPr>
                <w:noProof/>
                <w:webHidden/>
              </w:rPr>
              <w:tab/>
            </w:r>
            <w:r>
              <w:rPr>
                <w:noProof/>
                <w:webHidden/>
              </w:rPr>
              <w:fldChar w:fldCharType="begin"/>
            </w:r>
            <w:r>
              <w:rPr>
                <w:noProof/>
                <w:webHidden/>
              </w:rPr>
              <w:instrText xml:space="preserve"> PAGEREF _Toc506336164 \h </w:instrText>
            </w:r>
            <w:r>
              <w:rPr>
                <w:noProof/>
                <w:webHidden/>
              </w:rPr>
            </w:r>
            <w:r>
              <w:rPr>
                <w:noProof/>
                <w:webHidden/>
              </w:rPr>
              <w:fldChar w:fldCharType="separate"/>
            </w:r>
            <w:r w:rsidR="007767B0">
              <w:rPr>
                <w:noProof/>
                <w:webHidden/>
              </w:rPr>
              <w:t>365</w:t>
            </w:r>
            <w:r>
              <w:rPr>
                <w:noProof/>
                <w:webHidden/>
              </w:rPr>
              <w:fldChar w:fldCharType="end"/>
            </w:r>
          </w:hyperlink>
        </w:p>
        <w:p w14:paraId="645F42DF" w14:textId="1B56809D" w:rsidR="003324C5" w:rsidRDefault="003324C5" w:rsidP="00E321BA">
          <w:pPr>
            <w:pStyle w:val="TOC3"/>
            <w:rPr>
              <w:rFonts w:asciiTheme="minorHAnsi" w:eastAsiaTheme="minorEastAsia" w:hAnsiTheme="minorHAnsi" w:cstheme="minorBidi"/>
              <w:noProof/>
              <w:sz w:val="22"/>
              <w:szCs w:val="22"/>
              <w:lang w:eastAsia="en-GB"/>
            </w:rPr>
          </w:pPr>
          <w:hyperlink w:anchor="_Toc506336165" w:history="1">
            <w:r w:rsidRPr="00A35165">
              <w:rPr>
                <w:rStyle w:val="Hyperlink"/>
              </w:rPr>
              <w:t>3.8.100</w:t>
            </w:r>
            <w:r>
              <w:rPr>
                <w:rFonts w:asciiTheme="minorHAnsi" w:eastAsiaTheme="minorEastAsia" w:hAnsiTheme="minorHAnsi" w:cstheme="minorBidi"/>
                <w:noProof/>
                <w:sz w:val="22"/>
                <w:szCs w:val="22"/>
                <w:lang w:eastAsia="en-GB"/>
              </w:rPr>
              <w:tab/>
            </w:r>
            <w:r w:rsidRPr="00A35165">
              <w:rPr>
                <w:rStyle w:val="Hyperlink"/>
              </w:rPr>
              <w:t>Decommission Device</w:t>
            </w:r>
            <w:r>
              <w:rPr>
                <w:noProof/>
                <w:webHidden/>
              </w:rPr>
              <w:tab/>
            </w:r>
            <w:r>
              <w:rPr>
                <w:noProof/>
                <w:webHidden/>
              </w:rPr>
              <w:fldChar w:fldCharType="begin"/>
            </w:r>
            <w:r>
              <w:rPr>
                <w:noProof/>
                <w:webHidden/>
              </w:rPr>
              <w:instrText xml:space="preserve"> PAGEREF _Toc506336165 \h </w:instrText>
            </w:r>
            <w:r>
              <w:rPr>
                <w:noProof/>
                <w:webHidden/>
              </w:rPr>
            </w:r>
            <w:r>
              <w:rPr>
                <w:noProof/>
                <w:webHidden/>
              </w:rPr>
              <w:fldChar w:fldCharType="separate"/>
            </w:r>
            <w:r w:rsidR="007767B0">
              <w:rPr>
                <w:noProof/>
                <w:webHidden/>
              </w:rPr>
              <w:t>373</w:t>
            </w:r>
            <w:r>
              <w:rPr>
                <w:noProof/>
                <w:webHidden/>
              </w:rPr>
              <w:fldChar w:fldCharType="end"/>
            </w:r>
          </w:hyperlink>
        </w:p>
        <w:p w14:paraId="35954392" w14:textId="6090D961" w:rsidR="003324C5" w:rsidRDefault="003324C5" w:rsidP="00E321BA">
          <w:pPr>
            <w:pStyle w:val="TOC3"/>
            <w:rPr>
              <w:rFonts w:asciiTheme="minorHAnsi" w:eastAsiaTheme="minorEastAsia" w:hAnsiTheme="minorHAnsi" w:cstheme="minorBidi"/>
              <w:noProof/>
              <w:sz w:val="22"/>
              <w:szCs w:val="22"/>
              <w:lang w:eastAsia="en-GB"/>
            </w:rPr>
          </w:pPr>
          <w:hyperlink w:anchor="_Toc506336166" w:history="1">
            <w:r w:rsidRPr="00A35165">
              <w:rPr>
                <w:rStyle w:val="Hyperlink"/>
              </w:rPr>
              <w:t>3.8.101</w:t>
            </w:r>
            <w:r>
              <w:rPr>
                <w:rFonts w:asciiTheme="minorHAnsi" w:eastAsiaTheme="minorEastAsia" w:hAnsiTheme="minorHAnsi" w:cstheme="minorBidi"/>
                <w:noProof/>
                <w:sz w:val="22"/>
                <w:szCs w:val="22"/>
                <w:lang w:eastAsia="en-GB"/>
              </w:rPr>
              <w:tab/>
            </w:r>
            <w:r w:rsidRPr="00A35165">
              <w:rPr>
                <w:rStyle w:val="Hyperlink"/>
              </w:rPr>
              <w:t>Update Inventory</w:t>
            </w:r>
            <w:r>
              <w:rPr>
                <w:noProof/>
                <w:webHidden/>
              </w:rPr>
              <w:tab/>
            </w:r>
            <w:r>
              <w:rPr>
                <w:noProof/>
                <w:webHidden/>
              </w:rPr>
              <w:fldChar w:fldCharType="begin"/>
            </w:r>
            <w:r>
              <w:rPr>
                <w:noProof/>
                <w:webHidden/>
              </w:rPr>
              <w:instrText xml:space="preserve"> PAGEREF _Toc506336166 \h </w:instrText>
            </w:r>
            <w:r>
              <w:rPr>
                <w:noProof/>
                <w:webHidden/>
              </w:rPr>
            </w:r>
            <w:r>
              <w:rPr>
                <w:noProof/>
                <w:webHidden/>
              </w:rPr>
              <w:fldChar w:fldCharType="separate"/>
            </w:r>
            <w:r w:rsidR="007767B0">
              <w:rPr>
                <w:noProof/>
                <w:webHidden/>
              </w:rPr>
              <w:t>376</w:t>
            </w:r>
            <w:r>
              <w:rPr>
                <w:noProof/>
                <w:webHidden/>
              </w:rPr>
              <w:fldChar w:fldCharType="end"/>
            </w:r>
          </w:hyperlink>
        </w:p>
        <w:p w14:paraId="3A4E1AB8" w14:textId="2FF04FFB" w:rsidR="003324C5" w:rsidRDefault="003324C5" w:rsidP="00E321BA">
          <w:pPr>
            <w:pStyle w:val="TOC3"/>
            <w:rPr>
              <w:rFonts w:asciiTheme="minorHAnsi" w:eastAsiaTheme="minorEastAsia" w:hAnsiTheme="minorHAnsi" w:cstheme="minorBidi"/>
              <w:noProof/>
              <w:sz w:val="22"/>
              <w:szCs w:val="22"/>
              <w:lang w:eastAsia="en-GB"/>
            </w:rPr>
          </w:pPr>
          <w:hyperlink w:anchor="_Toc506336167" w:history="1">
            <w:r w:rsidRPr="00A35165">
              <w:rPr>
                <w:rStyle w:val="Hyperlink"/>
              </w:rPr>
              <w:t>3.8.102</w:t>
            </w:r>
            <w:r>
              <w:rPr>
                <w:rFonts w:asciiTheme="minorHAnsi" w:eastAsiaTheme="minorEastAsia" w:hAnsiTheme="minorHAnsi" w:cstheme="minorBidi"/>
                <w:noProof/>
                <w:sz w:val="22"/>
                <w:szCs w:val="22"/>
                <w:lang w:eastAsia="en-GB"/>
              </w:rPr>
              <w:tab/>
            </w:r>
            <w:r w:rsidRPr="00A35165">
              <w:rPr>
                <w:rStyle w:val="Hyperlink"/>
              </w:rPr>
              <w:t>Service Opt Out</w:t>
            </w:r>
            <w:r>
              <w:rPr>
                <w:noProof/>
                <w:webHidden/>
              </w:rPr>
              <w:tab/>
            </w:r>
            <w:r>
              <w:rPr>
                <w:noProof/>
                <w:webHidden/>
              </w:rPr>
              <w:fldChar w:fldCharType="begin"/>
            </w:r>
            <w:r>
              <w:rPr>
                <w:noProof/>
                <w:webHidden/>
              </w:rPr>
              <w:instrText xml:space="preserve"> PAGEREF _Toc506336167 \h </w:instrText>
            </w:r>
            <w:r>
              <w:rPr>
                <w:noProof/>
                <w:webHidden/>
              </w:rPr>
            </w:r>
            <w:r>
              <w:rPr>
                <w:noProof/>
                <w:webHidden/>
              </w:rPr>
              <w:fldChar w:fldCharType="separate"/>
            </w:r>
            <w:r w:rsidR="007767B0">
              <w:rPr>
                <w:noProof/>
                <w:webHidden/>
              </w:rPr>
              <w:t>383</w:t>
            </w:r>
            <w:r>
              <w:rPr>
                <w:noProof/>
                <w:webHidden/>
              </w:rPr>
              <w:fldChar w:fldCharType="end"/>
            </w:r>
          </w:hyperlink>
        </w:p>
        <w:p w14:paraId="6163E726" w14:textId="31391FAF" w:rsidR="003324C5" w:rsidRDefault="003324C5" w:rsidP="00E321BA">
          <w:pPr>
            <w:pStyle w:val="TOC3"/>
            <w:rPr>
              <w:rFonts w:asciiTheme="minorHAnsi" w:eastAsiaTheme="minorEastAsia" w:hAnsiTheme="minorHAnsi" w:cstheme="minorBidi"/>
              <w:noProof/>
              <w:sz w:val="22"/>
              <w:szCs w:val="22"/>
              <w:lang w:eastAsia="en-GB"/>
            </w:rPr>
          </w:pPr>
          <w:hyperlink w:anchor="_Toc506336168" w:history="1">
            <w:r w:rsidRPr="00A35165">
              <w:rPr>
                <w:rStyle w:val="Hyperlink"/>
              </w:rPr>
              <w:t>3.8.103</w:t>
            </w:r>
            <w:r>
              <w:rPr>
                <w:rFonts w:asciiTheme="minorHAnsi" w:eastAsiaTheme="minorEastAsia" w:hAnsiTheme="minorHAnsi" w:cstheme="minorBidi"/>
                <w:noProof/>
                <w:sz w:val="22"/>
                <w:szCs w:val="22"/>
                <w:lang w:eastAsia="en-GB"/>
              </w:rPr>
              <w:tab/>
            </w:r>
            <w:r w:rsidRPr="00A35165">
              <w:rPr>
                <w:rStyle w:val="Hyperlink"/>
              </w:rPr>
              <w:t>Service Opt In</w:t>
            </w:r>
            <w:r>
              <w:rPr>
                <w:noProof/>
                <w:webHidden/>
              </w:rPr>
              <w:tab/>
            </w:r>
            <w:r>
              <w:rPr>
                <w:noProof/>
                <w:webHidden/>
              </w:rPr>
              <w:fldChar w:fldCharType="begin"/>
            </w:r>
            <w:r>
              <w:rPr>
                <w:noProof/>
                <w:webHidden/>
              </w:rPr>
              <w:instrText xml:space="preserve"> PAGEREF _Toc506336168 \h </w:instrText>
            </w:r>
            <w:r>
              <w:rPr>
                <w:noProof/>
                <w:webHidden/>
              </w:rPr>
            </w:r>
            <w:r>
              <w:rPr>
                <w:noProof/>
                <w:webHidden/>
              </w:rPr>
              <w:fldChar w:fldCharType="separate"/>
            </w:r>
            <w:r w:rsidR="007767B0">
              <w:rPr>
                <w:noProof/>
                <w:webHidden/>
              </w:rPr>
              <w:t>387</w:t>
            </w:r>
            <w:r>
              <w:rPr>
                <w:noProof/>
                <w:webHidden/>
              </w:rPr>
              <w:fldChar w:fldCharType="end"/>
            </w:r>
          </w:hyperlink>
        </w:p>
        <w:p w14:paraId="50A782A2" w14:textId="77814BB2" w:rsidR="003324C5" w:rsidRDefault="003324C5" w:rsidP="00E321BA">
          <w:pPr>
            <w:pStyle w:val="TOC3"/>
            <w:rPr>
              <w:rFonts w:asciiTheme="minorHAnsi" w:eastAsiaTheme="minorEastAsia" w:hAnsiTheme="minorHAnsi" w:cstheme="minorBidi"/>
              <w:noProof/>
              <w:sz w:val="22"/>
              <w:szCs w:val="22"/>
              <w:lang w:eastAsia="en-GB"/>
            </w:rPr>
          </w:pPr>
          <w:hyperlink w:anchor="_Toc506336169" w:history="1">
            <w:r w:rsidRPr="00A35165">
              <w:rPr>
                <w:rStyle w:val="Hyperlink"/>
              </w:rPr>
              <w:t>3.8.104</w:t>
            </w:r>
            <w:r>
              <w:rPr>
                <w:rFonts w:asciiTheme="minorHAnsi" w:eastAsiaTheme="minorEastAsia" w:hAnsiTheme="minorHAnsi" w:cstheme="minorBidi"/>
                <w:noProof/>
                <w:sz w:val="22"/>
                <w:szCs w:val="22"/>
                <w:lang w:eastAsia="en-GB"/>
              </w:rPr>
              <w:tab/>
            </w:r>
            <w:r w:rsidRPr="00A35165">
              <w:rPr>
                <w:rStyle w:val="Hyperlink"/>
              </w:rPr>
              <w:t>Join Service (Critical)</w:t>
            </w:r>
            <w:r>
              <w:rPr>
                <w:noProof/>
                <w:webHidden/>
              </w:rPr>
              <w:tab/>
            </w:r>
            <w:r>
              <w:rPr>
                <w:noProof/>
                <w:webHidden/>
              </w:rPr>
              <w:fldChar w:fldCharType="begin"/>
            </w:r>
            <w:r>
              <w:rPr>
                <w:noProof/>
                <w:webHidden/>
              </w:rPr>
              <w:instrText xml:space="preserve"> PAGEREF _Toc506336169 \h </w:instrText>
            </w:r>
            <w:r>
              <w:rPr>
                <w:noProof/>
                <w:webHidden/>
              </w:rPr>
            </w:r>
            <w:r>
              <w:rPr>
                <w:noProof/>
                <w:webHidden/>
              </w:rPr>
              <w:fldChar w:fldCharType="separate"/>
            </w:r>
            <w:r w:rsidR="007767B0">
              <w:rPr>
                <w:noProof/>
                <w:webHidden/>
              </w:rPr>
              <w:t>390</w:t>
            </w:r>
            <w:r>
              <w:rPr>
                <w:noProof/>
                <w:webHidden/>
              </w:rPr>
              <w:fldChar w:fldCharType="end"/>
            </w:r>
          </w:hyperlink>
        </w:p>
        <w:p w14:paraId="454B54EC" w14:textId="3641E4AD" w:rsidR="003324C5" w:rsidRDefault="003324C5" w:rsidP="00E321BA">
          <w:pPr>
            <w:pStyle w:val="TOC3"/>
            <w:rPr>
              <w:rFonts w:asciiTheme="minorHAnsi" w:eastAsiaTheme="minorEastAsia" w:hAnsiTheme="minorHAnsi" w:cstheme="minorBidi"/>
              <w:noProof/>
              <w:sz w:val="22"/>
              <w:szCs w:val="22"/>
              <w:lang w:eastAsia="en-GB"/>
            </w:rPr>
          </w:pPr>
          <w:hyperlink w:anchor="_Toc506336170" w:history="1">
            <w:r w:rsidRPr="00A35165">
              <w:rPr>
                <w:rStyle w:val="Hyperlink"/>
              </w:rPr>
              <w:t>3.8.105</w:t>
            </w:r>
            <w:r>
              <w:rPr>
                <w:rFonts w:asciiTheme="minorHAnsi" w:eastAsiaTheme="minorEastAsia" w:hAnsiTheme="minorHAnsi" w:cstheme="minorBidi"/>
                <w:noProof/>
                <w:sz w:val="22"/>
                <w:szCs w:val="22"/>
                <w:lang w:eastAsia="en-GB"/>
              </w:rPr>
              <w:tab/>
            </w:r>
            <w:r w:rsidRPr="00A35165">
              <w:rPr>
                <w:rStyle w:val="Hyperlink"/>
              </w:rPr>
              <w:t>Join Service (Non-Critical)</w:t>
            </w:r>
            <w:r>
              <w:rPr>
                <w:noProof/>
                <w:webHidden/>
              </w:rPr>
              <w:tab/>
            </w:r>
            <w:r>
              <w:rPr>
                <w:noProof/>
                <w:webHidden/>
              </w:rPr>
              <w:fldChar w:fldCharType="begin"/>
            </w:r>
            <w:r>
              <w:rPr>
                <w:noProof/>
                <w:webHidden/>
              </w:rPr>
              <w:instrText xml:space="preserve"> PAGEREF _Toc506336170 \h </w:instrText>
            </w:r>
            <w:r>
              <w:rPr>
                <w:noProof/>
                <w:webHidden/>
              </w:rPr>
            </w:r>
            <w:r>
              <w:rPr>
                <w:noProof/>
                <w:webHidden/>
              </w:rPr>
              <w:fldChar w:fldCharType="separate"/>
            </w:r>
            <w:r w:rsidR="007767B0">
              <w:rPr>
                <w:noProof/>
                <w:webHidden/>
              </w:rPr>
              <w:t>392</w:t>
            </w:r>
            <w:r>
              <w:rPr>
                <w:noProof/>
                <w:webHidden/>
              </w:rPr>
              <w:fldChar w:fldCharType="end"/>
            </w:r>
          </w:hyperlink>
        </w:p>
        <w:p w14:paraId="7605B3EE" w14:textId="18EE81D0" w:rsidR="003324C5" w:rsidRDefault="003324C5" w:rsidP="00E321BA">
          <w:pPr>
            <w:pStyle w:val="TOC3"/>
            <w:rPr>
              <w:rFonts w:asciiTheme="minorHAnsi" w:eastAsiaTheme="minorEastAsia" w:hAnsiTheme="minorHAnsi" w:cstheme="minorBidi"/>
              <w:noProof/>
              <w:sz w:val="22"/>
              <w:szCs w:val="22"/>
              <w:lang w:eastAsia="en-GB"/>
            </w:rPr>
          </w:pPr>
          <w:hyperlink w:anchor="_Toc506336171" w:history="1">
            <w:r w:rsidRPr="00A35165">
              <w:rPr>
                <w:rStyle w:val="Hyperlink"/>
              </w:rPr>
              <w:t>3.8.106</w:t>
            </w:r>
            <w:r>
              <w:rPr>
                <w:rFonts w:asciiTheme="minorHAnsi" w:eastAsiaTheme="minorEastAsia" w:hAnsiTheme="minorHAnsi" w:cstheme="minorBidi"/>
                <w:noProof/>
                <w:sz w:val="22"/>
                <w:szCs w:val="22"/>
                <w:lang w:eastAsia="en-GB"/>
              </w:rPr>
              <w:tab/>
            </w:r>
            <w:r w:rsidRPr="00A35165">
              <w:rPr>
                <w:rStyle w:val="Hyperlink"/>
              </w:rPr>
              <w:t>Unjoin Service (Critical)</w:t>
            </w:r>
            <w:r>
              <w:rPr>
                <w:noProof/>
                <w:webHidden/>
              </w:rPr>
              <w:tab/>
            </w:r>
            <w:r>
              <w:rPr>
                <w:noProof/>
                <w:webHidden/>
              </w:rPr>
              <w:fldChar w:fldCharType="begin"/>
            </w:r>
            <w:r>
              <w:rPr>
                <w:noProof/>
                <w:webHidden/>
              </w:rPr>
              <w:instrText xml:space="preserve"> PAGEREF _Toc506336171 \h </w:instrText>
            </w:r>
            <w:r>
              <w:rPr>
                <w:noProof/>
                <w:webHidden/>
              </w:rPr>
            </w:r>
            <w:r>
              <w:rPr>
                <w:noProof/>
                <w:webHidden/>
              </w:rPr>
              <w:fldChar w:fldCharType="separate"/>
            </w:r>
            <w:r w:rsidR="007767B0">
              <w:rPr>
                <w:noProof/>
                <w:webHidden/>
              </w:rPr>
              <w:t>394</w:t>
            </w:r>
            <w:r>
              <w:rPr>
                <w:noProof/>
                <w:webHidden/>
              </w:rPr>
              <w:fldChar w:fldCharType="end"/>
            </w:r>
          </w:hyperlink>
        </w:p>
        <w:p w14:paraId="53D49544" w14:textId="10F6CE8C" w:rsidR="003324C5" w:rsidRDefault="003324C5" w:rsidP="00E321BA">
          <w:pPr>
            <w:pStyle w:val="TOC3"/>
            <w:rPr>
              <w:rFonts w:asciiTheme="minorHAnsi" w:eastAsiaTheme="minorEastAsia" w:hAnsiTheme="minorHAnsi" w:cstheme="minorBidi"/>
              <w:noProof/>
              <w:sz w:val="22"/>
              <w:szCs w:val="22"/>
              <w:lang w:eastAsia="en-GB"/>
            </w:rPr>
          </w:pPr>
          <w:hyperlink w:anchor="_Toc506336172" w:history="1">
            <w:r w:rsidRPr="00A35165">
              <w:rPr>
                <w:rStyle w:val="Hyperlink"/>
              </w:rPr>
              <w:t>3.8.107</w:t>
            </w:r>
            <w:r>
              <w:rPr>
                <w:rFonts w:asciiTheme="minorHAnsi" w:eastAsiaTheme="minorEastAsia" w:hAnsiTheme="minorHAnsi" w:cstheme="minorBidi"/>
                <w:noProof/>
                <w:sz w:val="22"/>
                <w:szCs w:val="22"/>
                <w:lang w:eastAsia="en-GB"/>
              </w:rPr>
              <w:tab/>
            </w:r>
            <w:r w:rsidRPr="00A35165">
              <w:rPr>
                <w:rStyle w:val="Hyperlink"/>
              </w:rPr>
              <w:t>Unjoin Service (Non-Critical)</w:t>
            </w:r>
            <w:r>
              <w:rPr>
                <w:noProof/>
                <w:webHidden/>
              </w:rPr>
              <w:tab/>
            </w:r>
            <w:r>
              <w:rPr>
                <w:noProof/>
                <w:webHidden/>
              </w:rPr>
              <w:fldChar w:fldCharType="begin"/>
            </w:r>
            <w:r>
              <w:rPr>
                <w:noProof/>
                <w:webHidden/>
              </w:rPr>
              <w:instrText xml:space="preserve"> PAGEREF _Toc506336172 \h </w:instrText>
            </w:r>
            <w:r>
              <w:rPr>
                <w:noProof/>
                <w:webHidden/>
              </w:rPr>
            </w:r>
            <w:r>
              <w:rPr>
                <w:noProof/>
                <w:webHidden/>
              </w:rPr>
              <w:fldChar w:fldCharType="separate"/>
            </w:r>
            <w:r w:rsidR="007767B0">
              <w:rPr>
                <w:noProof/>
                <w:webHidden/>
              </w:rPr>
              <w:t>396</w:t>
            </w:r>
            <w:r>
              <w:rPr>
                <w:noProof/>
                <w:webHidden/>
              </w:rPr>
              <w:fldChar w:fldCharType="end"/>
            </w:r>
          </w:hyperlink>
        </w:p>
        <w:p w14:paraId="1D6F2972" w14:textId="675E9D5C" w:rsidR="003324C5" w:rsidRDefault="003324C5" w:rsidP="00E321BA">
          <w:pPr>
            <w:pStyle w:val="TOC3"/>
            <w:rPr>
              <w:rFonts w:asciiTheme="minorHAnsi" w:eastAsiaTheme="minorEastAsia" w:hAnsiTheme="minorHAnsi" w:cstheme="minorBidi"/>
              <w:noProof/>
              <w:sz w:val="22"/>
              <w:szCs w:val="22"/>
              <w:lang w:eastAsia="en-GB"/>
            </w:rPr>
          </w:pPr>
          <w:hyperlink w:anchor="_Toc506336173" w:history="1">
            <w:r w:rsidRPr="00A35165">
              <w:rPr>
                <w:rStyle w:val="Hyperlink"/>
              </w:rPr>
              <w:t>3.8.108</w:t>
            </w:r>
            <w:r>
              <w:rPr>
                <w:rFonts w:asciiTheme="minorHAnsi" w:eastAsiaTheme="minorEastAsia" w:hAnsiTheme="minorHAnsi" w:cstheme="minorBidi"/>
                <w:noProof/>
                <w:sz w:val="22"/>
                <w:szCs w:val="22"/>
                <w:lang w:eastAsia="en-GB"/>
              </w:rPr>
              <w:tab/>
            </w:r>
            <w:r w:rsidRPr="00A35165">
              <w:rPr>
                <w:rStyle w:val="Hyperlink"/>
              </w:rPr>
              <w:t>Read Device Log</w:t>
            </w:r>
            <w:r>
              <w:rPr>
                <w:noProof/>
                <w:webHidden/>
              </w:rPr>
              <w:tab/>
            </w:r>
            <w:r>
              <w:rPr>
                <w:noProof/>
                <w:webHidden/>
              </w:rPr>
              <w:fldChar w:fldCharType="begin"/>
            </w:r>
            <w:r>
              <w:rPr>
                <w:noProof/>
                <w:webHidden/>
              </w:rPr>
              <w:instrText xml:space="preserve"> PAGEREF _Toc506336173 \h </w:instrText>
            </w:r>
            <w:r>
              <w:rPr>
                <w:noProof/>
                <w:webHidden/>
              </w:rPr>
            </w:r>
            <w:r>
              <w:rPr>
                <w:noProof/>
                <w:webHidden/>
              </w:rPr>
              <w:fldChar w:fldCharType="separate"/>
            </w:r>
            <w:r w:rsidR="007767B0">
              <w:rPr>
                <w:noProof/>
                <w:webHidden/>
              </w:rPr>
              <w:t>398</w:t>
            </w:r>
            <w:r>
              <w:rPr>
                <w:noProof/>
                <w:webHidden/>
              </w:rPr>
              <w:fldChar w:fldCharType="end"/>
            </w:r>
          </w:hyperlink>
        </w:p>
        <w:p w14:paraId="4C95C8CA" w14:textId="33C7BDB8" w:rsidR="003324C5" w:rsidRDefault="003324C5" w:rsidP="00E321BA">
          <w:pPr>
            <w:pStyle w:val="TOC3"/>
            <w:rPr>
              <w:rFonts w:asciiTheme="minorHAnsi" w:eastAsiaTheme="minorEastAsia" w:hAnsiTheme="minorHAnsi" w:cstheme="minorBidi"/>
              <w:noProof/>
              <w:sz w:val="22"/>
              <w:szCs w:val="22"/>
              <w:lang w:eastAsia="en-GB"/>
            </w:rPr>
          </w:pPr>
          <w:hyperlink w:anchor="_Toc506336174" w:history="1">
            <w:r w:rsidRPr="00A35165">
              <w:rPr>
                <w:rStyle w:val="Hyperlink"/>
              </w:rPr>
              <w:t>3.8.109</w:t>
            </w:r>
            <w:r>
              <w:rPr>
                <w:rFonts w:asciiTheme="minorHAnsi" w:eastAsiaTheme="minorEastAsia" w:hAnsiTheme="minorHAnsi" w:cstheme="minorBidi"/>
                <w:noProof/>
                <w:sz w:val="22"/>
                <w:szCs w:val="22"/>
                <w:lang w:eastAsia="en-GB"/>
              </w:rPr>
              <w:tab/>
            </w:r>
            <w:r w:rsidRPr="00A35165">
              <w:rPr>
                <w:rStyle w:val="Hyperlink"/>
              </w:rPr>
              <w:t>Update HAN Device Log</w:t>
            </w:r>
            <w:r>
              <w:rPr>
                <w:noProof/>
                <w:webHidden/>
              </w:rPr>
              <w:tab/>
            </w:r>
            <w:r>
              <w:rPr>
                <w:noProof/>
                <w:webHidden/>
              </w:rPr>
              <w:fldChar w:fldCharType="begin"/>
            </w:r>
            <w:r>
              <w:rPr>
                <w:noProof/>
                <w:webHidden/>
              </w:rPr>
              <w:instrText xml:space="preserve"> PAGEREF _Toc506336174 \h </w:instrText>
            </w:r>
            <w:r>
              <w:rPr>
                <w:noProof/>
                <w:webHidden/>
              </w:rPr>
            </w:r>
            <w:r>
              <w:rPr>
                <w:noProof/>
                <w:webHidden/>
              </w:rPr>
              <w:fldChar w:fldCharType="separate"/>
            </w:r>
            <w:r w:rsidR="007767B0">
              <w:rPr>
                <w:noProof/>
                <w:webHidden/>
              </w:rPr>
              <w:t>401</w:t>
            </w:r>
            <w:r>
              <w:rPr>
                <w:noProof/>
                <w:webHidden/>
              </w:rPr>
              <w:fldChar w:fldCharType="end"/>
            </w:r>
          </w:hyperlink>
        </w:p>
        <w:p w14:paraId="2944C713" w14:textId="10C619E2" w:rsidR="003324C5" w:rsidRDefault="003324C5" w:rsidP="00E321BA">
          <w:pPr>
            <w:pStyle w:val="TOC3"/>
            <w:rPr>
              <w:rFonts w:asciiTheme="minorHAnsi" w:eastAsiaTheme="minorEastAsia" w:hAnsiTheme="minorHAnsi" w:cstheme="minorBidi"/>
              <w:noProof/>
              <w:sz w:val="22"/>
              <w:szCs w:val="22"/>
              <w:lang w:eastAsia="en-GB"/>
            </w:rPr>
          </w:pPr>
          <w:hyperlink w:anchor="_Toc506336175" w:history="1">
            <w:r w:rsidRPr="00A35165">
              <w:rPr>
                <w:rStyle w:val="Hyperlink"/>
              </w:rPr>
              <w:t>3.8.110</w:t>
            </w:r>
            <w:r>
              <w:rPr>
                <w:rFonts w:asciiTheme="minorHAnsi" w:eastAsiaTheme="minorEastAsia" w:hAnsiTheme="minorHAnsi" w:cstheme="minorBidi"/>
                <w:noProof/>
                <w:sz w:val="22"/>
                <w:szCs w:val="22"/>
                <w:lang w:eastAsia="en-GB"/>
              </w:rPr>
              <w:tab/>
            </w:r>
            <w:r w:rsidRPr="00A35165">
              <w:rPr>
                <w:rStyle w:val="Hyperlink"/>
              </w:rPr>
              <w:t>Restore HAN Device Log</w:t>
            </w:r>
            <w:r>
              <w:rPr>
                <w:noProof/>
                <w:webHidden/>
              </w:rPr>
              <w:tab/>
            </w:r>
            <w:r>
              <w:rPr>
                <w:noProof/>
                <w:webHidden/>
              </w:rPr>
              <w:fldChar w:fldCharType="begin"/>
            </w:r>
            <w:r>
              <w:rPr>
                <w:noProof/>
                <w:webHidden/>
              </w:rPr>
              <w:instrText xml:space="preserve"> PAGEREF _Toc506336175 \h </w:instrText>
            </w:r>
            <w:r>
              <w:rPr>
                <w:noProof/>
                <w:webHidden/>
              </w:rPr>
            </w:r>
            <w:r>
              <w:rPr>
                <w:noProof/>
                <w:webHidden/>
              </w:rPr>
              <w:fldChar w:fldCharType="separate"/>
            </w:r>
            <w:r w:rsidR="007767B0">
              <w:rPr>
                <w:noProof/>
                <w:webHidden/>
              </w:rPr>
              <w:t>406</w:t>
            </w:r>
            <w:r>
              <w:rPr>
                <w:noProof/>
                <w:webHidden/>
              </w:rPr>
              <w:fldChar w:fldCharType="end"/>
            </w:r>
          </w:hyperlink>
        </w:p>
        <w:p w14:paraId="4E95E7A3" w14:textId="1ADBA502" w:rsidR="003324C5" w:rsidRDefault="003324C5" w:rsidP="00E321BA">
          <w:pPr>
            <w:pStyle w:val="TOC3"/>
            <w:rPr>
              <w:rFonts w:asciiTheme="minorHAnsi" w:eastAsiaTheme="minorEastAsia" w:hAnsiTheme="minorHAnsi" w:cstheme="minorBidi"/>
              <w:noProof/>
              <w:sz w:val="22"/>
              <w:szCs w:val="22"/>
              <w:lang w:eastAsia="en-GB"/>
            </w:rPr>
          </w:pPr>
          <w:hyperlink w:anchor="_Toc506336176" w:history="1">
            <w:r w:rsidRPr="00A35165">
              <w:rPr>
                <w:rStyle w:val="Hyperlink"/>
              </w:rPr>
              <w:t>3.8.111</w:t>
            </w:r>
            <w:r>
              <w:rPr>
                <w:rFonts w:asciiTheme="minorHAnsi" w:eastAsiaTheme="minorEastAsia" w:hAnsiTheme="minorHAnsi" w:cstheme="minorBidi"/>
                <w:noProof/>
                <w:sz w:val="22"/>
                <w:szCs w:val="22"/>
                <w:lang w:eastAsia="en-GB"/>
              </w:rPr>
              <w:tab/>
            </w:r>
            <w:r w:rsidRPr="00A35165">
              <w:rPr>
                <w:rStyle w:val="Hyperlink"/>
              </w:rPr>
              <w:t>Restore Gas Proxy Function Device Log</w:t>
            </w:r>
            <w:r>
              <w:rPr>
                <w:noProof/>
                <w:webHidden/>
              </w:rPr>
              <w:tab/>
            </w:r>
            <w:r>
              <w:rPr>
                <w:noProof/>
                <w:webHidden/>
              </w:rPr>
              <w:fldChar w:fldCharType="begin"/>
            </w:r>
            <w:r>
              <w:rPr>
                <w:noProof/>
                <w:webHidden/>
              </w:rPr>
              <w:instrText xml:space="preserve"> PAGEREF _Toc506336176 \h </w:instrText>
            </w:r>
            <w:r>
              <w:rPr>
                <w:noProof/>
                <w:webHidden/>
              </w:rPr>
            </w:r>
            <w:r>
              <w:rPr>
                <w:noProof/>
                <w:webHidden/>
              </w:rPr>
              <w:fldChar w:fldCharType="separate"/>
            </w:r>
            <w:r w:rsidR="007767B0">
              <w:rPr>
                <w:noProof/>
                <w:webHidden/>
              </w:rPr>
              <w:t>408</w:t>
            </w:r>
            <w:r>
              <w:rPr>
                <w:noProof/>
                <w:webHidden/>
              </w:rPr>
              <w:fldChar w:fldCharType="end"/>
            </w:r>
          </w:hyperlink>
        </w:p>
        <w:p w14:paraId="67E439D8" w14:textId="7755F026" w:rsidR="003324C5" w:rsidRDefault="003324C5" w:rsidP="00E321BA">
          <w:pPr>
            <w:pStyle w:val="TOC3"/>
            <w:rPr>
              <w:rFonts w:asciiTheme="minorHAnsi" w:eastAsiaTheme="minorEastAsia" w:hAnsiTheme="minorHAnsi" w:cstheme="minorBidi"/>
              <w:noProof/>
              <w:sz w:val="22"/>
              <w:szCs w:val="22"/>
              <w:lang w:eastAsia="en-GB"/>
            </w:rPr>
          </w:pPr>
          <w:hyperlink w:anchor="_Toc506336177" w:history="1">
            <w:r w:rsidRPr="00A35165">
              <w:rPr>
                <w:rStyle w:val="Hyperlink"/>
              </w:rPr>
              <w:t>3.8.112</w:t>
            </w:r>
            <w:r>
              <w:rPr>
                <w:rFonts w:asciiTheme="minorHAnsi" w:eastAsiaTheme="minorEastAsia" w:hAnsiTheme="minorHAnsi" w:cstheme="minorBidi"/>
                <w:noProof/>
                <w:sz w:val="22"/>
                <w:szCs w:val="22"/>
                <w:lang w:eastAsia="en-GB"/>
              </w:rPr>
              <w:tab/>
            </w:r>
            <w:r w:rsidRPr="00A35165">
              <w:rPr>
                <w:rStyle w:val="Hyperlink"/>
              </w:rPr>
              <w:t>Return Local Command Response</w:t>
            </w:r>
            <w:r>
              <w:rPr>
                <w:noProof/>
                <w:webHidden/>
              </w:rPr>
              <w:tab/>
            </w:r>
            <w:r>
              <w:rPr>
                <w:noProof/>
                <w:webHidden/>
              </w:rPr>
              <w:fldChar w:fldCharType="begin"/>
            </w:r>
            <w:r>
              <w:rPr>
                <w:noProof/>
                <w:webHidden/>
              </w:rPr>
              <w:instrText xml:space="preserve"> PAGEREF _Toc506336177 \h </w:instrText>
            </w:r>
            <w:r>
              <w:rPr>
                <w:noProof/>
                <w:webHidden/>
              </w:rPr>
            </w:r>
            <w:r>
              <w:rPr>
                <w:noProof/>
                <w:webHidden/>
              </w:rPr>
              <w:fldChar w:fldCharType="separate"/>
            </w:r>
            <w:r w:rsidR="007767B0">
              <w:rPr>
                <w:noProof/>
                <w:webHidden/>
              </w:rPr>
              <w:t>410</w:t>
            </w:r>
            <w:r>
              <w:rPr>
                <w:noProof/>
                <w:webHidden/>
              </w:rPr>
              <w:fldChar w:fldCharType="end"/>
            </w:r>
          </w:hyperlink>
        </w:p>
        <w:p w14:paraId="398C074F" w14:textId="36EAEB60" w:rsidR="003324C5" w:rsidRDefault="003324C5" w:rsidP="00E321BA">
          <w:pPr>
            <w:pStyle w:val="TOC3"/>
            <w:rPr>
              <w:rFonts w:asciiTheme="minorHAnsi" w:eastAsiaTheme="minorEastAsia" w:hAnsiTheme="minorHAnsi" w:cstheme="minorBidi"/>
              <w:noProof/>
              <w:sz w:val="22"/>
              <w:szCs w:val="22"/>
              <w:lang w:eastAsia="en-GB"/>
            </w:rPr>
          </w:pPr>
          <w:hyperlink w:anchor="_Toc506336178" w:history="1">
            <w:r w:rsidRPr="00A35165">
              <w:rPr>
                <w:rStyle w:val="Hyperlink"/>
              </w:rPr>
              <w:t>3.8.113</w:t>
            </w:r>
            <w:r>
              <w:rPr>
                <w:rFonts w:asciiTheme="minorHAnsi" w:eastAsiaTheme="minorEastAsia" w:hAnsiTheme="minorHAnsi" w:cstheme="minorBidi"/>
                <w:noProof/>
                <w:sz w:val="22"/>
                <w:szCs w:val="22"/>
                <w:lang w:eastAsia="en-GB"/>
              </w:rPr>
              <w:tab/>
            </w:r>
            <w:r w:rsidRPr="00A35165">
              <w:rPr>
                <w:rStyle w:val="Hyperlink"/>
              </w:rPr>
              <w:t>Communications Hub Status Update – Install Success</w:t>
            </w:r>
            <w:r>
              <w:rPr>
                <w:noProof/>
                <w:webHidden/>
              </w:rPr>
              <w:tab/>
            </w:r>
            <w:r>
              <w:rPr>
                <w:noProof/>
                <w:webHidden/>
              </w:rPr>
              <w:fldChar w:fldCharType="begin"/>
            </w:r>
            <w:r>
              <w:rPr>
                <w:noProof/>
                <w:webHidden/>
              </w:rPr>
              <w:instrText xml:space="preserve"> PAGEREF _Toc506336178 \h </w:instrText>
            </w:r>
            <w:r>
              <w:rPr>
                <w:noProof/>
                <w:webHidden/>
              </w:rPr>
            </w:r>
            <w:r>
              <w:rPr>
                <w:noProof/>
                <w:webHidden/>
              </w:rPr>
              <w:fldChar w:fldCharType="separate"/>
            </w:r>
            <w:r w:rsidR="007767B0">
              <w:rPr>
                <w:noProof/>
                <w:webHidden/>
              </w:rPr>
              <w:t>413</w:t>
            </w:r>
            <w:r>
              <w:rPr>
                <w:noProof/>
                <w:webHidden/>
              </w:rPr>
              <w:fldChar w:fldCharType="end"/>
            </w:r>
          </w:hyperlink>
        </w:p>
        <w:p w14:paraId="4C01347F" w14:textId="6D54883B" w:rsidR="003324C5" w:rsidRDefault="003324C5" w:rsidP="00E321BA">
          <w:pPr>
            <w:pStyle w:val="TOC3"/>
            <w:rPr>
              <w:rFonts w:asciiTheme="minorHAnsi" w:eastAsiaTheme="minorEastAsia" w:hAnsiTheme="minorHAnsi" w:cstheme="minorBidi"/>
              <w:noProof/>
              <w:sz w:val="22"/>
              <w:szCs w:val="22"/>
              <w:lang w:eastAsia="en-GB"/>
            </w:rPr>
          </w:pPr>
          <w:hyperlink w:anchor="_Toc506336179" w:history="1">
            <w:r w:rsidRPr="00A35165">
              <w:rPr>
                <w:rStyle w:val="Hyperlink"/>
              </w:rPr>
              <w:t>3.8.114</w:t>
            </w:r>
            <w:r>
              <w:rPr>
                <w:rFonts w:asciiTheme="minorHAnsi" w:eastAsiaTheme="minorEastAsia" w:hAnsiTheme="minorHAnsi" w:cstheme="minorBidi"/>
                <w:noProof/>
                <w:sz w:val="22"/>
                <w:szCs w:val="22"/>
                <w:lang w:eastAsia="en-GB"/>
              </w:rPr>
              <w:tab/>
            </w:r>
            <w:r w:rsidRPr="00A35165">
              <w:rPr>
                <w:rStyle w:val="Hyperlink"/>
              </w:rPr>
              <w:t>Communications Hub Status Update – Install No SM WAN</w:t>
            </w:r>
            <w:r>
              <w:rPr>
                <w:noProof/>
                <w:webHidden/>
              </w:rPr>
              <w:tab/>
            </w:r>
            <w:r>
              <w:rPr>
                <w:noProof/>
                <w:webHidden/>
              </w:rPr>
              <w:fldChar w:fldCharType="begin"/>
            </w:r>
            <w:r>
              <w:rPr>
                <w:noProof/>
                <w:webHidden/>
              </w:rPr>
              <w:instrText xml:space="preserve"> PAGEREF _Toc506336179 \h </w:instrText>
            </w:r>
            <w:r>
              <w:rPr>
                <w:noProof/>
                <w:webHidden/>
              </w:rPr>
            </w:r>
            <w:r>
              <w:rPr>
                <w:noProof/>
                <w:webHidden/>
              </w:rPr>
              <w:fldChar w:fldCharType="separate"/>
            </w:r>
            <w:r w:rsidR="007767B0">
              <w:rPr>
                <w:noProof/>
                <w:webHidden/>
              </w:rPr>
              <w:t>416</w:t>
            </w:r>
            <w:r>
              <w:rPr>
                <w:noProof/>
                <w:webHidden/>
              </w:rPr>
              <w:fldChar w:fldCharType="end"/>
            </w:r>
          </w:hyperlink>
        </w:p>
        <w:p w14:paraId="6547BAF6" w14:textId="5EFB2EC7" w:rsidR="003324C5" w:rsidRDefault="003324C5" w:rsidP="00E321BA">
          <w:pPr>
            <w:pStyle w:val="TOC3"/>
            <w:rPr>
              <w:rFonts w:asciiTheme="minorHAnsi" w:eastAsiaTheme="minorEastAsia" w:hAnsiTheme="minorHAnsi" w:cstheme="minorBidi"/>
              <w:noProof/>
              <w:sz w:val="22"/>
              <w:szCs w:val="22"/>
              <w:lang w:eastAsia="en-GB"/>
            </w:rPr>
          </w:pPr>
          <w:hyperlink w:anchor="_Toc506336180" w:history="1">
            <w:r w:rsidRPr="00A35165">
              <w:rPr>
                <w:rStyle w:val="Hyperlink"/>
              </w:rPr>
              <w:t>3.8.115</w:t>
            </w:r>
            <w:r>
              <w:rPr>
                <w:rFonts w:asciiTheme="minorHAnsi" w:eastAsiaTheme="minorEastAsia" w:hAnsiTheme="minorHAnsi" w:cstheme="minorBidi"/>
                <w:noProof/>
                <w:sz w:val="22"/>
                <w:szCs w:val="22"/>
                <w:lang w:eastAsia="en-GB"/>
              </w:rPr>
              <w:tab/>
            </w:r>
            <w:r w:rsidRPr="00A35165">
              <w:rPr>
                <w:rStyle w:val="Hyperlink"/>
              </w:rPr>
              <w:t>Communications Hub Status Update – Fault Return</w:t>
            </w:r>
            <w:r>
              <w:rPr>
                <w:noProof/>
                <w:webHidden/>
              </w:rPr>
              <w:tab/>
            </w:r>
            <w:r>
              <w:rPr>
                <w:noProof/>
                <w:webHidden/>
              </w:rPr>
              <w:fldChar w:fldCharType="begin"/>
            </w:r>
            <w:r>
              <w:rPr>
                <w:noProof/>
                <w:webHidden/>
              </w:rPr>
              <w:instrText xml:space="preserve"> PAGEREF _Toc506336180 \h </w:instrText>
            </w:r>
            <w:r>
              <w:rPr>
                <w:noProof/>
                <w:webHidden/>
              </w:rPr>
            </w:r>
            <w:r>
              <w:rPr>
                <w:noProof/>
                <w:webHidden/>
              </w:rPr>
              <w:fldChar w:fldCharType="separate"/>
            </w:r>
            <w:r w:rsidR="007767B0">
              <w:rPr>
                <w:noProof/>
                <w:webHidden/>
              </w:rPr>
              <w:t>419</w:t>
            </w:r>
            <w:r>
              <w:rPr>
                <w:noProof/>
                <w:webHidden/>
              </w:rPr>
              <w:fldChar w:fldCharType="end"/>
            </w:r>
          </w:hyperlink>
        </w:p>
        <w:p w14:paraId="0BDC4C82" w14:textId="653E5F22" w:rsidR="003324C5" w:rsidRDefault="003324C5" w:rsidP="00E321BA">
          <w:pPr>
            <w:pStyle w:val="TOC3"/>
            <w:rPr>
              <w:rFonts w:asciiTheme="minorHAnsi" w:eastAsiaTheme="minorEastAsia" w:hAnsiTheme="minorHAnsi" w:cstheme="minorBidi"/>
              <w:noProof/>
              <w:sz w:val="22"/>
              <w:szCs w:val="22"/>
              <w:lang w:eastAsia="en-GB"/>
            </w:rPr>
          </w:pPr>
          <w:hyperlink w:anchor="_Toc506336181" w:history="1">
            <w:r w:rsidRPr="00A35165">
              <w:rPr>
                <w:rStyle w:val="Hyperlink"/>
              </w:rPr>
              <w:t>3.8.116</w:t>
            </w:r>
            <w:r>
              <w:rPr>
                <w:rFonts w:asciiTheme="minorHAnsi" w:eastAsiaTheme="minorEastAsia" w:hAnsiTheme="minorHAnsi" w:cstheme="minorBidi"/>
                <w:noProof/>
                <w:sz w:val="22"/>
                <w:szCs w:val="22"/>
                <w:lang w:eastAsia="en-GB"/>
              </w:rPr>
              <w:tab/>
            </w:r>
            <w:r w:rsidRPr="00A35165">
              <w:rPr>
                <w:rStyle w:val="Hyperlink"/>
              </w:rPr>
              <w:t>Communications Hub Status Update – No Fault Return</w:t>
            </w:r>
            <w:r>
              <w:rPr>
                <w:noProof/>
                <w:webHidden/>
              </w:rPr>
              <w:tab/>
            </w:r>
            <w:r>
              <w:rPr>
                <w:noProof/>
                <w:webHidden/>
              </w:rPr>
              <w:fldChar w:fldCharType="begin"/>
            </w:r>
            <w:r>
              <w:rPr>
                <w:noProof/>
                <w:webHidden/>
              </w:rPr>
              <w:instrText xml:space="preserve"> PAGEREF _Toc506336181 \h </w:instrText>
            </w:r>
            <w:r>
              <w:rPr>
                <w:noProof/>
                <w:webHidden/>
              </w:rPr>
            </w:r>
            <w:r>
              <w:rPr>
                <w:noProof/>
                <w:webHidden/>
              </w:rPr>
              <w:fldChar w:fldCharType="separate"/>
            </w:r>
            <w:r w:rsidR="007767B0">
              <w:rPr>
                <w:noProof/>
                <w:webHidden/>
              </w:rPr>
              <w:t>422</w:t>
            </w:r>
            <w:r>
              <w:rPr>
                <w:noProof/>
                <w:webHidden/>
              </w:rPr>
              <w:fldChar w:fldCharType="end"/>
            </w:r>
          </w:hyperlink>
        </w:p>
        <w:p w14:paraId="1D6FC23D" w14:textId="24D48933" w:rsidR="003324C5" w:rsidRDefault="003324C5" w:rsidP="00E321BA">
          <w:pPr>
            <w:pStyle w:val="TOC3"/>
            <w:rPr>
              <w:rFonts w:asciiTheme="minorHAnsi" w:eastAsiaTheme="minorEastAsia" w:hAnsiTheme="minorHAnsi" w:cstheme="minorBidi"/>
              <w:noProof/>
              <w:sz w:val="22"/>
              <w:szCs w:val="22"/>
              <w:lang w:eastAsia="en-GB"/>
            </w:rPr>
          </w:pPr>
          <w:hyperlink w:anchor="_Toc506336182" w:history="1">
            <w:r w:rsidRPr="00A35165">
              <w:rPr>
                <w:rStyle w:val="Hyperlink"/>
              </w:rPr>
              <w:t>3.8.117</w:t>
            </w:r>
            <w:r>
              <w:rPr>
                <w:rFonts w:asciiTheme="minorHAnsi" w:eastAsiaTheme="minorEastAsia" w:hAnsiTheme="minorHAnsi" w:cstheme="minorBidi"/>
                <w:noProof/>
                <w:sz w:val="22"/>
                <w:szCs w:val="22"/>
                <w:lang w:eastAsia="en-GB"/>
              </w:rPr>
              <w:tab/>
            </w:r>
            <w:r w:rsidRPr="00A35165">
              <w:rPr>
                <w:rStyle w:val="Hyperlink"/>
              </w:rPr>
              <w:t>Request Customer Identification Number</w:t>
            </w:r>
            <w:r>
              <w:rPr>
                <w:noProof/>
                <w:webHidden/>
              </w:rPr>
              <w:tab/>
            </w:r>
            <w:r>
              <w:rPr>
                <w:noProof/>
                <w:webHidden/>
              </w:rPr>
              <w:fldChar w:fldCharType="begin"/>
            </w:r>
            <w:r>
              <w:rPr>
                <w:noProof/>
                <w:webHidden/>
              </w:rPr>
              <w:instrText xml:space="preserve"> PAGEREF _Toc506336182 \h </w:instrText>
            </w:r>
            <w:r>
              <w:rPr>
                <w:noProof/>
                <w:webHidden/>
              </w:rPr>
            </w:r>
            <w:r>
              <w:rPr>
                <w:noProof/>
                <w:webHidden/>
              </w:rPr>
              <w:fldChar w:fldCharType="separate"/>
            </w:r>
            <w:r w:rsidR="007767B0">
              <w:rPr>
                <w:noProof/>
                <w:webHidden/>
              </w:rPr>
              <w:t>424</w:t>
            </w:r>
            <w:r>
              <w:rPr>
                <w:noProof/>
                <w:webHidden/>
              </w:rPr>
              <w:fldChar w:fldCharType="end"/>
            </w:r>
          </w:hyperlink>
        </w:p>
        <w:p w14:paraId="637B5BAD" w14:textId="08A027F2" w:rsidR="003324C5" w:rsidRDefault="003324C5" w:rsidP="00E321BA">
          <w:pPr>
            <w:pStyle w:val="TOC3"/>
            <w:rPr>
              <w:rFonts w:asciiTheme="minorHAnsi" w:eastAsiaTheme="minorEastAsia" w:hAnsiTheme="minorHAnsi" w:cstheme="minorBidi"/>
              <w:noProof/>
              <w:sz w:val="22"/>
              <w:szCs w:val="22"/>
              <w:lang w:eastAsia="en-GB"/>
            </w:rPr>
          </w:pPr>
          <w:hyperlink w:anchor="_Toc506336183" w:history="1">
            <w:r w:rsidRPr="00A35165">
              <w:rPr>
                <w:rStyle w:val="Hyperlink"/>
              </w:rPr>
              <w:t>3.8.118</w:t>
            </w:r>
            <w:r>
              <w:rPr>
                <w:rFonts w:asciiTheme="minorHAnsi" w:eastAsiaTheme="minorEastAsia" w:hAnsiTheme="minorHAnsi" w:cstheme="minorBidi"/>
                <w:noProof/>
                <w:sz w:val="22"/>
                <w:szCs w:val="22"/>
                <w:lang w:eastAsia="en-GB"/>
              </w:rPr>
              <w:tab/>
            </w:r>
            <w:r w:rsidRPr="00A35165">
              <w:rPr>
                <w:rStyle w:val="Hyperlink"/>
              </w:rPr>
              <w:t>Update Firmware</w:t>
            </w:r>
            <w:r>
              <w:rPr>
                <w:noProof/>
                <w:webHidden/>
              </w:rPr>
              <w:tab/>
            </w:r>
            <w:r>
              <w:rPr>
                <w:noProof/>
                <w:webHidden/>
              </w:rPr>
              <w:fldChar w:fldCharType="begin"/>
            </w:r>
            <w:r>
              <w:rPr>
                <w:noProof/>
                <w:webHidden/>
              </w:rPr>
              <w:instrText xml:space="preserve"> PAGEREF _Toc506336183 \h </w:instrText>
            </w:r>
            <w:r>
              <w:rPr>
                <w:noProof/>
                <w:webHidden/>
              </w:rPr>
            </w:r>
            <w:r>
              <w:rPr>
                <w:noProof/>
                <w:webHidden/>
              </w:rPr>
              <w:fldChar w:fldCharType="separate"/>
            </w:r>
            <w:r w:rsidR="007767B0">
              <w:rPr>
                <w:noProof/>
                <w:webHidden/>
              </w:rPr>
              <w:t>426</w:t>
            </w:r>
            <w:r>
              <w:rPr>
                <w:noProof/>
                <w:webHidden/>
              </w:rPr>
              <w:fldChar w:fldCharType="end"/>
            </w:r>
          </w:hyperlink>
        </w:p>
        <w:p w14:paraId="0E78DA8F" w14:textId="03292E28" w:rsidR="003324C5" w:rsidRDefault="003324C5" w:rsidP="00E321BA">
          <w:pPr>
            <w:pStyle w:val="TOC3"/>
            <w:rPr>
              <w:rFonts w:asciiTheme="minorHAnsi" w:eastAsiaTheme="minorEastAsia" w:hAnsiTheme="minorHAnsi" w:cstheme="minorBidi"/>
              <w:noProof/>
              <w:sz w:val="22"/>
              <w:szCs w:val="22"/>
              <w:lang w:eastAsia="en-GB"/>
            </w:rPr>
          </w:pPr>
          <w:hyperlink w:anchor="_Toc506336184" w:history="1">
            <w:r w:rsidRPr="00A35165">
              <w:rPr>
                <w:rStyle w:val="Hyperlink"/>
              </w:rPr>
              <w:t>3.8.119</w:t>
            </w:r>
            <w:r>
              <w:rPr>
                <w:rFonts w:asciiTheme="minorHAnsi" w:eastAsiaTheme="minorEastAsia" w:hAnsiTheme="minorHAnsi" w:cstheme="minorBidi"/>
                <w:noProof/>
                <w:sz w:val="22"/>
                <w:szCs w:val="22"/>
                <w:lang w:eastAsia="en-GB"/>
              </w:rPr>
              <w:tab/>
            </w:r>
            <w:r w:rsidRPr="00A35165">
              <w:rPr>
                <w:rStyle w:val="Hyperlink"/>
              </w:rPr>
              <w:t>Read Firmware Version</w:t>
            </w:r>
            <w:r>
              <w:rPr>
                <w:noProof/>
                <w:webHidden/>
              </w:rPr>
              <w:tab/>
            </w:r>
            <w:r>
              <w:rPr>
                <w:noProof/>
                <w:webHidden/>
              </w:rPr>
              <w:fldChar w:fldCharType="begin"/>
            </w:r>
            <w:r>
              <w:rPr>
                <w:noProof/>
                <w:webHidden/>
              </w:rPr>
              <w:instrText xml:space="preserve"> PAGEREF _Toc506336184 \h </w:instrText>
            </w:r>
            <w:r>
              <w:rPr>
                <w:noProof/>
                <w:webHidden/>
              </w:rPr>
            </w:r>
            <w:r>
              <w:rPr>
                <w:noProof/>
                <w:webHidden/>
              </w:rPr>
              <w:fldChar w:fldCharType="separate"/>
            </w:r>
            <w:r w:rsidR="007767B0">
              <w:rPr>
                <w:noProof/>
                <w:webHidden/>
              </w:rPr>
              <w:t>431</w:t>
            </w:r>
            <w:r>
              <w:rPr>
                <w:noProof/>
                <w:webHidden/>
              </w:rPr>
              <w:fldChar w:fldCharType="end"/>
            </w:r>
          </w:hyperlink>
        </w:p>
        <w:p w14:paraId="4D656A34" w14:textId="5DDC73B2" w:rsidR="003324C5" w:rsidRDefault="003324C5" w:rsidP="00E321BA">
          <w:pPr>
            <w:pStyle w:val="TOC3"/>
            <w:rPr>
              <w:rFonts w:asciiTheme="minorHAnsi" w:eastAsiaTheme="minorEastAsia" w:hAnsiTheme="minorHAnsi" w:cstheme="minorBidi"/>
              <w:noProof/>
              <w:sz w:val="22"/>
              <w:szCs w:val="22"/>
              <w:lang w:eastAsia="en-GB"/>
            </w:rPr>
          </w:pPr>
          <w:hyperlink w:anchor="_Toc506336185" w:history="1">
            <w:r w:rsidRPr="00A35165">
              <w:rPr>
                <w:rStyle w:val="Hyperlink"/>
              </w:rPr>
              <w:t>3.8.120</w:t>
            </w:r>
            <w:r>
              <w:rPr>
                <w:rFonts w:asciiTheme="minorHAnsi" w:eastAsiaTheme="minorEastAsia" w:hAnsiTheme="minorHAnsi" w:cstheme="minorBidi"/>
                <w:noProof/>
                <w:sz w:val="22"/>
                <w:szCs w:val="22"/>
                <w:lang w:eastAsia="en-GB"/>
              </w:rPr>
              <w:tab/>
            </w:r>
            <w:r w:rsidRPr="00A35165">
              <w:rPr>
                <w:rStyle w:val="Hyperlink"/>
              </w:rPr>
              <w:t>Activate Firmware</w:t>
            </w:r>
            <w:r>
              <w:rPr>
                <w:noProof/>
                <w:webHidden/>
              </w:rPr>
              <w:tab/>
            </w:r>
            <w:r>
              <w:rPr>
                <w:noProof/>
                <w:webHidden/>
              </w:rPr>
              <w:fldChar w:fldCharType="begin"/>
            </w:r>
            <w:r>
              <w:rPr>
                <w:noProof/>
                <w:webHidden/>
              </w:rPr>
              <w:instrText xml:space="preserve"> PAGEREF _Toc506336185 \h </w:instrText>
            </w:r>
            <w:r>
              <w:rPr>
                <w:noProof/>
                <w:webHidden/>
              </w:rPr>
            </w:r>
            <w:r>
              <w:rPr>
                <w:noProof/>
                <w:webHidden/>
              </w:rPr>
              <w:fldChar w:fldCharType="separate"/>
            </w:r>
            <w:r w:rsidR="007767B0">
              <w:rPr>
                <w:noProof/>
                <w:webHidden/>
              </w:rPr>
              <w:t>433</w:t>
            </w:r>
            <w:r>
              <w:rPr>
                <w:noProof/>
                <w:webHidden/>
              </w:rPr>
              <w:fldChar w:fldCharType="end"/>
            </w:r>
          </w:hyperlink>
        </w:p>
        <w:p w14:paraId="46A826F4" w14:textId="6D4F5239" w:rsidR="003324C5" w:rsidRDefault="003324C5" w:rsidP="00E321BA">
          <w:pPr>
            <w:pStyle w:val="TOC3"/>
            <w:rPr>
              <w:rFonts w:asciiTheme="minorHAnsi" w:eastAsiaTheme="minorEastAsia" w:hAnsiTheme="minorHAnsi" w:cstheme="minorBidi"/>
              <w:noProof/>
              <w:sz w:val="22"/>
              <w:szCs w:val="22"/>
              <w:lang w:eastAsia="en-GB"/>
            </w:rPr>
          </w:pPr>
          <w:hyperlink w:anchor="_Toc506336186" w:history="1">
            <w:r w:rsidRPr="00A35165">
              <w:rPr>
                <w:rStyle w:val="Hyperlink"/>
              </w:rPr>
              <w:t>3.8.121</w:t>
            </w:r>
            <w:r>
              <w:rPr>
                <w:rFonts w:asciiTheme="minorHAnsi" w:eastAsiaTheme="minorEastAsia" w:hAnsiTheme="minorHAnsi" w:cstheme="minorBidi"/>
                <w:noProof/>
                <w:sz w:val="22"/>
                <w:szCs w:val="22"/>
                <w:lang w:eastAsia="en-GB"/>
              </w:rPr>
              <w:tab/>
            </w:r>
            <w:r w:rsidRPr="00A35165">
              <w:rPr>
                <w:rStyle w:val="Hyperlink"/>
              </w:rPr>
              <w:t>Request WAN Matrix</w:t>
            </w:r>
            <w:r>
              <w:rPr>
                <w:noProof/>
                <w:webHidden/>
              </w:rPr>
              <w:tab/>
            </w:r>
            <w:r>
              <w:rPr>
                <w:noProof/>
                <w:webHidden/>
              </w:rPr>
              <w:fldChar w:fldCharType="begin"/>
            </w:r>
            <w:r>
              <w:rPr>
                <w:noProof/>
                <w:webHidden/>
              </w:rPr>
              <w:instrText xml:space="preserve"> PAGEREF _Toc506336186 \h </w:instrText>
            </w:r>
            <w:r>
              <w:rPr>
                <w:noProof/>
                <w:webHidden/>
              </w:rPr>
            </w:r>
            <w:r>
              <w:rPr>
                <w:noProof/>
                <w:webHidden/>
              </w:rPr>
              <w:fldChar w:fldCharType="separate"/>
            </w:r>
            <w:r w:rsidR="007767B0">
              <w:rPr>
                <w:noProof/>
                <w:webHidden/>
              </w:rPr>
              <w:t>436</w:t>
            </w:r>
            <w:r>
              <w:rPr>
                <w:noProof/>
                <w:webHidden/>
              </w:rPr>
              <w:fldChar w:fldCharType="end"/>
            </w:r>
          </w:hyperlink>
        </w:p>
        <w:p w14:paraId="3BEB4538" w14:textId="17124E65" w:rsidR="003324C5" w:rsidRDefault="003324C5" w:rsidP="00E321BA">
          <w:pPr>
            <w:pStyle w:val="TOC3"/>
            <w:rPr>
              <w:rFonts w:asciiTheme="minorHAnsi" w:eastAsiaTheme="minorEastAsia" w:hAnsiTheme="minorHAnsi" w:cstheme="minorBidi"/>
              <w:noProof/>
              <w:sz w:val="22"/>
              <w:szCs w:val="22"/>
              <w:lang w:eastAsia="en-GB"/>
            </w:rPr>
          </w:pPr>
          <w:hyperlink w:anchor="_Toc506336187" w:history="1">
            <w:r w:rsidRPr="00A35165">
              <w:rPr>
                <w:rStyle w:val="Hyperlink"/>
              </w:rPr>
              <w:t>3.8.122</w:t>
            </w:r>
            <w:r>
              <w:rPr>
                <w:rFonts w:asciiTheme="minorHAnsi" w:eastAsiaTheme="minorEastAsia" w:hAnsiTheme="minorHAnsi" w:cstheme="minorBidi"/>
                <w:noProof/>
                <w:sz w:val="22"/>
                <w:szCs w:val="22"/>
                <w:lang w:eastAsia="en-GB"/>
              </w:rPr>
              <w:tab/>
            </w:r>
            <w:r w:rsidRPr="00A35165">
              <w:rPr>
                <w:rStyle w:val="Hyperlink"/>
              </w:rPr>
              <w:t>Device Pre-notification</w:t>
            </w:r>
            <w:r>
              <w:rPr>
                <w:noProof/>
                <w:webHidden/>
              </w:rPr>
              <w:tab/>
            </w:r>
            <w:r>
              <w:rPr>
                <w:noProof/>
                <w:webHidden/>
              </w:rPr>
              <w:fldChar w:fldCharType="begin"/>
            </w:r>
            <w:r>
              <w:rPr>
                <w:noProof/>
                <w:webHidden/>
              </w:rPr>
              <w:instrText xml:space="preserve"> PAGEREF _Toc506336187 \h </w:instrText>
            </w:r>
            <w:r>
              <w:rPr>
                <w:noProof/>
                <w:webHidden/>
              </w:rPr>
            </w:r>
            <w:r>
              <w:rPr>
                <w:noProof/>
                <w:webHidden/>
              </w:rPr>
              <w:fldChar w:fldCharType="separate"/>
            </w:r>
            <w:r w:rsidR="007767B0">
              <w:rPr>
                <w:noProof/>
                <w:webHidden/>
              </w:rPr>
              <w:t>440</w:t>
            </w:r>
            <w:r>
              <w:rPr>
                <w:noProof/>
                <w:webHidden/>
              </w:rPr>
              <w:fldChar w:fldCharType="end"/>
            </w:r>
          </w:hyperlink>
        </w:p>
        <w:p w14:paraId="4BCB425F" w14:textId="34562B92" w:rsidR="003324C5" w:rsidRDefault="003324C5" w:rsidP="00E321BA">
          <w:pPr>
            <w:pStyle w:val="TOC3"/>
            <w:rPr>
              <w:rFonts w:asciiTheme="minorHAnsi" w:eastAsiaTheme="minorEastAsia" w:hAnsiTheme="minorHAnsi" w:cstheme="minorBidi"/>
              <w:noProof/>
              <w:sz w:val="22"/>
              <w:szCs w:val="22"/>
              <w:lang w:eastAsia="en-GB"/>
            </w:rPr>
          </w:pPr>
          <w:hyperlink w:anchor="_Toc506336188" w:history="1">
            <w:r w:rsidRPr="00A35165">
              <w:rPr>
                <w:rStyle w:val="Hyperlink"/>
              </w:rPr>
              <w:t>3.8.123</w:t>
            </w:r>
            <w:r>
              <w:rPr>
                <w:rFonts w:asciiTheme="minorHAnsi" w:eastAsiaTheme="minorEastAsia" w:hAnsiTheme="minorHAnsi" w:cstheme="minorBidi"/>
                <w:noProof/>
                <w:sz w:val="22"/>
                <w:szCs w:val="22"/>
                <w:lang w:eastAsia="en-GB"/>
              </w:rPr>
              <w:tab/>
            </w:r>
            <w:r w:rsidRPr="00A35165">
              <w:rPr>
                <w:rStyle w:val="Hyperlink"/>
              </w:rPr>
              <w:t>Record Network Data (Gas)</w:t>
            </w:r>
            <w:r>
              <w:rPr>
                <w:noProof/>
                <w:webHidden/>
              </w:rPr>
              <w:tab/>
            </w:r>
            <w:r>
              <w:rPr>
                <w:noProof/>
                <w:webHidden/>
              </w:rPr>
              <w:fldChar w:fldCharType="begin"/>
            </w:r>
            <w:r>
              <w:rPr>
                <w:noProof/>
                <w:webHidden/>
              </w:rPr>
              <w:instrText xml:space="preserve"> PAGEREF _Toc506336188 \h </w:instrText>
            </w:r>
            <w:r>
              <w:rPr>
                <w:noProof/>
                <w:webHidden/>
              </w:rPr>
            </w:r>
            <w:r>
              <w:rPr>
                <w:noProof/>
                <w:webHidden/>
              </w:rPr>
              <w:fldChar w:fldCharType="separate"/>
            </w:r>
            <w:r w:rsidR="007767B0">
              <w:rPr>
                <w:noProof/>
                <w:webHidden/>
              </w:rPr>
              <w:t>446</w:t>
            </w:r>
            <w:r>
              <w:rPr>
                <w:noProof/>
                <w:webHidden/>
              </w:rPr>
              <w:fldChar w:fldCharType="end"/>
            </w:r>
          </w:hyperlink>
        </w:p>
        <w:p w14:paraId="4FBE05DC" w14:textId="68D24053" w:rsidR="003324C5" w:rsidRDefault="003324C5">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506336189" w:history="1">
            <w:r w:rsidRPr="00A35165">
              <w:rPr>
                <w:rStyle w:val="Hyperlink"/>
              </w:rPr>
              <w:t>3.9</w:t>
            </w:r>
            <w:r>
              <w:rPr>
                <w:rFonts w:asciiTheme="minorHAnsi" w:eastAsiaTheme="minorEastAsia" w:hAnsiTheme="minorHAnsi" w:cstheme="minorBidi"/>
                <w:noProof/>
                <w:sz w:val="22"/>
                <w:szCs w:val="22"/>
                <w:lang w:eastAsia="en-GB"/>
              </w:rPr>
              <w:tab/>
            </w:r>
            <w:r w:rsidRPr="00A35165">
              <w:rPr>
                <w:rStyle w:val="Hyperlink"/>
              </w:rPr>
              <w:t>DCC Alert Messages</w:t>
            </w:r>
            <w:r>
              <w:rPr>
                <w:noProof/>
                <w:webHidden/>
              </w:rPr>
              <w:tab/>
            </w:r>
            <w:r>
              <w:rPr>
                <w:noProof/>
                <w:webHidden/>
              </w:rPr>
              <w:fldChar w:fldCharType="begin"/>
            </w:r>
            <w:r>
              <w:rPr>
                <w:noProof/>
                <w:webHidden/>
              </w:rPr>
              <w:instrText xml:space="preserve"> PAGEREF _Toc506336189 \h </w:instrText>
            </w:r>
            <w:r>
              <w:rPr>
                <w:noProof/>
                <w:webHidden/>
              </w:rPr>
            </w:r>
            <w:r>
              <w:rPr>
                <w:noProof/>
                <w:webHidden/>
              </w:rPr>
              <w:fldChar w:fldCharType="separate"/>
            </w:r>
            <w:r w:rsidR="007767B0">
              <w:rPr>
                <w:noProof/>
                <w:webHidden/>
              </w:rPr>
              <w:t>448</w:t>
            </w:r>
            <w:r>
              <w:rPr>
                <w:noProof/>
                <w:webHidden/>
              </w:rPr>
              <w:fldChar w:fldCharType="end"/>
            </w:r>
          </w:hyperlink>
        </w:p>
        <w:p w14:paraId="47F3B079" w14:textId="64FAAA82" w:rsidR="003324C5" w:rsidRDefault="003324C5" w:rsidP="00E321BA">
          <w:pPr>
            <w:pStyle w:val="TOC3"/>
            <w:rPr>
              <w:rFonts w:asciiTheme="minorHAnsi" w:eastAsiaTheme="minorEastAsia" w:hAnsiTheme="minorHAnsi" w:cstheme="minorBidi"/>
              <w:noProof/>
              <w:sz w:val="22"/>
              <w:szCs w:val="22"/>
              <w:lang w:eastAsia="en-GB"/>
            </w:rPr>
          </w:pPr>
          <w:hyperlink w:anchor="_Toc506336190" w:history="1">
            <w:r w:rsidRPr="00A35165">
              <w:rPr>
                <w:rStyle w:val="Hyperlink"/>
              </w:rPr>
              <w:t>3.9.1</w:t>
            </w:r>
            <w:r>
              <w:rPr>
                <w:rFonts w:asciiTheme="minorHAnsi" w:eastAsiaTheme="minorEastAsia" w:hAnsiTheme="minorHAnsi" w:cstheme="minorBidi"/>
                <w:noProof/>
                <w:sz w:val="22"/>
                <w:szCs w:val="22"/>
                <w:lang w:eastAsia="en-GB"/>
              </w:rPr>
              <w:tab/>
            </w:r>
            <w:r w:rsidRPr="00A35165">
              <w:rPr>
                <w:rStyle w:val="Hyperlink"/>
              </w:rPr>
              <w:t>Specific Data Items in the DCC Alert Message</w:t>
            </w:r>
            <w:r>
              <w:rPr>
                <w:noProof/>
                <w:webHidden/>
              </w:rPr>
              <w:tab/>
            </w:r>
            <w:r>
              <w:rPr>
                <w:noProof/>
                <w:webHidden/>
              </w:rPr>
              <w:fldChar w:fldCharType="begin"/>
            </w:r>
            <w:r>
              <w:rPr>
                <w:noProof/>
                <w:webHidden/>
              </w:rPr>
              <w:instrText xml:space="preserve"> PAGEREF _Toc506336190 \h </w:instrText>
            </w:r>
            <w:r>
              <w:rPr>
                <w:noProof/>
                <w:webHidden/>
              </w:rPr>
            </w:r>
            <w:r>
              <w:rPr>
                <w:noProof/>
                <w:webHidden/>
              </w:rPr>
              <w:fldChar w:fldCharType="separate"/>
            </w:r>
            <w:r w:rsidR="007767B0">
              <w:rPr>
                <w:noProof/>
                <w:webHidden/>
              </w:rPr>
              <w:t>448</w:t>
            </w:r>
            <w:r>
              <w:rPr>
                <w:noProof/>
                <w:webHidden/>
              </w:rPr>
              <w:fldChar w:fldCharType="end"/>
            </w:r>
          </w:hyperlink>
        </w:p>
        <w:p w14:paraId="6AC5ECD8" w14:textId="7F6C2ED0" w:rsidR="003324C5" w:rsidRDefault="003324C5" w:rsidP="00E321BA">
          <w:pPr>
            <w:pStyle w:val="TOC3"/>
            <w:rPr>
              <w:rFonts w:asciiTheme="minorHAnsi" w:eastAsiaTheme="minorEastAsia" w:hAnsiTheme="minorHAnsi" w:cstheme="minorBidi"/>
              <w:noProof/>
              <w:sz w:val="22"/>
              <w:szCs w:val="22"/>
              <w:lang w:eastAsia="en-GB"/>
            </w:rPr>
          </w:pPr>
          <w:hyperlink w:anchor="_Toc506336191" w:history="1">
            <w:r w:rsidRPr="00A35165">
              <w:rPr>
                <w:rStyle w:val="Hyperlink"/>
              </w:rPr>
              <w:t>3.9.2</w:t>
            </w:r>
            <w:r>
              <w:rPr>
                <w:rFonts w:asciiTheme="minorHAnsi" w:eastAsiaTheme="minorEastAsia" w:hAnsiTheme="minorHAnsi" w:cstheme="minorBidi"/>
                <w:noProof/>
                <w:sz w:val="22"/>
                <w:szCs w:val="22"/>
                <w:lang w:eastAsia="en-GB"/>
              </w:rPr>
              <w:tab/>
            </w:r>
            <w:r w:rsidRPr="00A35165">
              <w:rPr>
                <w:rStyle w:val="Hyperlink"/>
              </w:rPr>
              <w:t>Power Outage Event</w:t>
            </w:r>
            <w:r>
              <w:rPr>
                <w:noProof/>
                <w:webHidden/>
              </w:rPr>
              <w:tab/>
            </w:r>
            <w:r>
              <w:rPr>
                <w:noProof/>
                <w:webHidden/>
              </w:rPr>
              <w:fldChar w:fldCharType="begin"/>
            </w:r>
            <w:r>
              <w:rPr>
                <w:noProof/>
                <w:webHidden/>
              </w:rPr>
              <w:instrText xml:space="preserve"> PAGEREF _Toc506336191 \h </w:instrText>
            </w:r>
            <w:r>
              <w:rPr>
                <w:noProof/>
                <w:webHidden/>
              </w:rPr>
            </w:r>
            <w:r>
              <w:rPr>
                <w:noProof/>
                <w:webHidden/>
              </w:rPr>
              <w:fldChar w:fldCharType="separate"/>
            </w:r>
            <w:r w:rsidR="007767B0">
              <w:rPr>
                <w:noProof/>
                <w:webHidden/>
              </w:rPr>
              <w:t>453</w:t>
            </w:r>
            <w:r>
              <w:rPr>
                <w:noProof/>
                <w:webHidden/>
              </w:rPr>
              <w:fldChar w:fldCharType="end"/>
            </w:r>
          </w:hyperlink>
        </w:p>
        <w:p w14:paraId="461C00F8" w14:textId="744CEFD9" w:rsidR="003324C5" w:rsidRDefault="003324C5" w:rsidP="00E321BA">
          <w:pPr>
            <w:pStyle w:val="TOC3"/>
            <w:rPr>
              <w:rFonts w:asciiTheme="minorHAnsi" w:eastAsiaTheme="minorEastAsia" w:hAnsiTheme="minorHAnsi" w:cstheme="minorBidi"/>
              <w:noProof/>
              <w:sz w:val="22"/>
              <w:szCs w:val="22"/>
              <w:lang w:eastAsia="en-GB"/>
            </w:rPr>
          </w:pPr>
          <w:hyperlink w:anchor="_Toc506336192" w:history="1">
            <w:r w:rsidRPr="00A35165">
              <w:rPr>
                <w:rStyle w:val="Hyperlink"/>
              </w:rPr>
              <w:t>3.9.3</w:t>
            </w:r>
            <w:r>
              <w:rPr>
                <w:rFonts w:asciiTheme="minorHAnsi" w:eastAsiaTheme="minorEastAsia" w:hAnsiTheme="minorHAnsi" w:cstheme="minorBidi"/>
                <w:noProof/>
                <w:sz w:val="22"/>
                <w:szCs w:val="22"/>
                <w:lang w:eastAsia="en-GB"/>
              </w:rPr>
              <w:tab/>
            </w:r>
            <w:r w:rsidRPr="00A35165">
              <w:rPr>
                <w:rStyle w:val="Hyperlink"/>
              </w:rPr>
              <w:t>Device Status Change Event</w:t>
            </w:r>
            <w:r>
              <w:rPr>
                <w:noProof/>
                <w:webHidden/>
              </w:rPr>
              <w:tab/>
            </w:r>
            <w:r>
              <w:rPr>
                <w:noProof/>
                <w:webHidden/>
              </w:rPr>
              <w:fldChar w:fldCharType="begin"/>
            </w:r>
            <w:r>
              <w:rPr>
                <w:noProof/>
                <w:webHidden/>
              </w:rPr>
              <w:instrText xml:space="preserve"> PAGEREF _Toc506336192 \h </w:instrText>
            </w:r>
            <w:r>
              <w:rPr>
                <w:noProof/>
                <w:webHidden/>
              </w:rPr>
            </w:r>
            <w:r>
              <w:rPr>
                <w:noProof/>
                <w:webHidden/>
              </w:rPr>
              <w:fldChar w:fldCharType="separate"/>
            </w:r>
            <w:r w:rsidR="007767B0">
              <w:rPr>
                <w:noProof/>
                <w:webHidden/>
              </w:rPr>
              <w:t>453</w:t>
            </w:r>
            <w:r>
              <w:rPr>
                <w:noProof/>
                <w:webHidden/>
              </w:rPr>
              <w:fldChar w:fldCharType="end"/>
            </w:r>
          </w:hyperlink>
        </w:p>
        <w:p w14:paraId="3B5E1684" w14:textId="469A55A3" w:rsidR="003324C5" w:rsidRDefault="003324C5" w:rsidP="00E321BA">
          <w:pPr>
            <w:pStyle w:val="TOC3"/>
            <w:rPr>
              <w:rFonts w:asciiTheme="minorHAnsi" w:eastAsiaTheme="minorEastAsia" w:hAnsiTheme="minorHAnsi" w:cstheme="minorBidi"/>
              <w:noProof/>
              <w:sz w:val="22"/>
              <w:szCs w:val="22"/>
              <w:lang w:eastAsia="en-GB"/>
            </w:rPr>
          </w:pPr>
          <w:hyperlink w:anchor="_Toc506336193" w:history="1">
            <w:r w:rsidRPr="00A35165">
              <w:rPr>
                <w:rStyle w:val="Hyperlink"/>
              </w:rPr>
              <w:t>3.9.4</w:t>
            </w:r>
            <w:r>
              <w:rPr>
                <w:rFonts w:asciiTheme="minorHAnsi" w:eastAsiaTheme="minorEastAsia" w:hAnsiTheme="minorHAnsi" w:cstheme="minorBidi"/>
                <w:noProof/>
                <w:sz w:val="22"/>
                <w:szCs w:val="22"/>
                <w:lang w:eastAsia="en-GB"/>
              </w:rPr>
              <w:tab/>
            </w:r>
            <w:r w:rsidRPr="00A35165">
              <w:rPr>
                <w:rStyle w:val="Hyperlink"/>
              </w:rPr>
              <w:t>DSP Schedule Removal</w:t>
            </w:r>
            <w:r>
              <w:rPr>
                <w:noProof/>
                <w:webHidden/>
              </w:rPr>
              <w:tab/>
            </w:r>
            <w:r>
              <w:rPr>
                <w:noProof/>
                <w:webHidden/>
              </w:rPr>
              <w:fldChar w:fldCharType="begin"/>
            </w:r>
            <w:r>
              <w:rPr>
                <w:noProof/>
                <w:webHidden/>
              </w:rPr>
              <w:instrText xml:space="preserve"> PAGEREF _Toc506336193 \h </w:instrText>
            </w:r>
            <w:r>
              <w:rPr>
                <w:noProof/>
                <w:webHidden/>
              </w:rPr>
            </w:r>
            <w:r>
              <w:rPr>
                <w:noProof/>
                <w:webHidden/>
              </w:rPr>
              <w:fldChar w:fldCharType="separate"/>
            </w:r>
            <w:r w:rsidR="007767B0">
              <w:rPr>
                <w:noProof/>
                <w:webHidden/>
              </w:rPr>
              <w:t>456</w:t>
            </w:r>
            <w:r>
              <w:rPr>
                <w:noProof/>
                <w:webHidden/>
              </w:rPr>
              <w:fldChar w:fldCharType="end"/>
            </w:r>
          </w:hyperlink>
        </w:p>
        <w:p w14:paraId="2392996D" w14:textId="29D42728" w:rsidR="003324C5" w:rsidRDefault="003324C5" w:rsidP="00E321BA">
          <w:pPr>
            <w:pStyle w:val="TOC3"/>
            <w:rPr>
              <w:rFonts w:asciiTheme="minorHAnsi" w:eastAsiaTheme="minorEastAsia" w:hAnsiTheme="minorHAnsi" w:cstheme="minorBidi"/>
              <w:noProof/>
              <w:sz w:val="22"/>
              <w:szCs w:val="22"/>
              <w:lang w:eastAsia="en-GB"/>
            </w:rPr>
          </w:pPr>
          <w:hyperlink w:anchor="_Toc506336194" w:history="1">
            <w:r w:rsidRPr="00A35165">
              <w:rPr>
                <w:rStyle w:val="Hyperlink"/>
              </w:rPr>
              <w:t>3.9.5</w:t>
            </w:r>
            <w:r>
              <w:rPr>
                <w:rFonts w:asciiTheme="minorHAnsi" w:eastAsiaTheme="minorEastAsia" w:hAnsiTheme="minorHAnsi" w:cstheme="minorBidi"/>
                <w:noProof/>
                <w:sz w:val="22"/>
                <w:szCs w:val="22"/>
                <w:lang w:eastAsia="en-GB"/>
              </w:rPr>
              <w:tab/>
            </w:r>
            <w:r w:rsidRPr="00A35165">
              <w:rPr>
                <w:rStyle w:val="Hyperlink"/>
              </w:rPr>
              <w:t>Command Failure</w:t>
            </w:r>
            <w:r>
              <w:rPr>
                <w:noProof/>
                <w:webHidden/>
              </w:rPr>
              <w:tab/>
            </w:r>
            <w:r>
              <w:rPr>
                <w:noProof/>
                <w:webHidden/>
              </w:rPr>
              <w:fldChar w:fldCharType="begin"/>
            </w:r>
            <w:r>
              <w:rPr>
                <w:noProof/>
                <w:webHidden/>
              </w:rPr>
              <w:instrText xml:space="preserve"> PAGEREF _Toc506336194 \h </w:instrText>
            </w:r>
            <w:r>
              <w:rPr>
                <w:noProof/>
                <w:webHidden/>
              </w:rPr>
            </w:r>
            <w:r>
              <w:rPr>
                <w:noProof/>
                <w:webHidden/>
              </w:rPr>
              <w:fldChar w:fldCharType="separate"/>
            </w:r>
            <w:r w:rsidR="007767B0">
              <w:rPr>
                <w:noProof/>
                <w:webHidden/>
              </w:rPr>
              <w:t>457</w:t>
            </w:r>
            <w:r>
              <w:rPr>
                <w:noProof/>
                <w:webHidden/>
              </w:rPr>
              <w:fldChar w:fldCharType="end"/>
            </w:r>
          </w:hyperlink>
        </w:p>
        <w:p w14:paraId="4A14AB69" w14:textId="4AEEF44F" w:rsidR="003324C5" w:rsidRDefault="003324C5" w:rsidP="00E321BA">
          <w:pPr>
            <w:pStyle w:val="TOC3"/>
            <w:rPr>
              <w:rFonts w:asciiTheme="minorHAnsi" w:eastAsiaTheme="minorEastAsia" w:hAnsiTheme="minorHAnsi" w:cstheme="minorBidi"/>
              <w:noProof/>
              <w:sz w:val="22"/>
              <w:szCs w:val="22"/>
              <w:lang w:eastAsia="en-GB"/>
            </w:rPr>
          </w:pPr>
          <w:hyperlink w:anchor="_Toc506336195" w:history="1">
            <w:r w:rsidRPr="00A35165">
              <w:rPr>
                <w:rStyle w:val="Hyperlink"/>
              </w:rPr>
              <w:t>3.9.6</w:t>
            </w:r>
            <w:r>
              <w:rPr>
                <w:rFonts w:asciiTheme="minorHAnsi" w:eastAsiaTheme="minorEastAsia" w:hAnsiTheme="minorHAnsi" w:cstheme="minorBidi"/>
                <w:noProof/>
                <w:sz w:val="22"/>
                <w:szCs w:val="22"/>
                <w:lang w:eastAsia="en-GB"/>
              </w:rPr>
              <w:tab/>
            </w:r>
            <w:r w:rsidRPr="00A35165">
              <w:rPr>
                <w:rStyle w:val="Hyperlink"/>
              </w:rPr>
              <w:t>Firmware Distribution Failure</w:t>
            </w:r>
            <w:r>
              <w:rPr>
                <w:noProof/>
                <w:webHidden/>
              </w:rPr>
              <w:tab/>
            </w:r>
            <w:r>
              <w:rPr>
                <w:noProof/>
                <w:webHidden/>
              </w:rPr>
              <w:fldChar w:fldCharType="begin"/>
            </w:r>
            <w:r>
              <w:rPr>
                <w:noProof/>
                <w:webHidden/>
              </w:rPr>
              <w:instrText xml:space="preserve"> PAGEREF _Toc506336195 \h </w:instrText>
            </w:r>
            <w:r>
              <w:rPr>
                <w:noProof/>
                <w:webHidden/>
              </w:rPr>
            </w:r>
            <w:r>
              <w:rPr>
                <w:noProof/>
                <w:webHidden/>
              </w:rPr>
              <w:fldChar w:fldCharType="separate"/>
            </w:r>
            <w:r w:rsidR="007767B0">
              <w:rPr>
                <w:noProof/>
                <w:webHidden/>
              </w:rPr>
              <w:t>457</w:t>
            </w:r>
            <w:r>
              <w:rPr>
                <w:noProof/>
                <w:webHidden/>
              </w:rPr>
              <w:fldChar w:fldCharType="end"/>
            </w:r>
          </w:hyperlink>
        </w:p>
        <w:p w14:paraId="1600B98F" w14:textId="4C1F5F2D" w:rsidR="003324C5" w:rsidRDefault="003324C5" w:rsidP="00E321BA">
          <w:pPr>
            <w:pStyle w:val="TOC3"/>
            <w:rPr>
              <w:rFonts w:asciiTheme="minorHAnsi" w:eastAsiaTheme="minorEastAsia" w:hAnsiTheme="minorHAnsi" w:cstheme="minorBidi"/>
              <w:noProof/>
              <w:sz w:val="22"/>
              <w:szCs w:val="22"/>
              <w:lang w:eastAsia="en-GB"/>
            </w:rPr>
          </w:pPr>
          <w:hyperlink w:anchor="_Toc506336196" w:history="1">
            <w:r w:rsidRPr="00A35165">
              <w:rPr>
                <w:rStyle w:val="Hyperlink"/>
              </w:rPr>
              <w:t>3.9.7</w:t>
            </w:r>
            <w:r>
              <w:rPr>
                <w:rFonts w:asciiTheme="minorHAnsi" w:eastAsiaTheme="minorEastAsia" w:hAnsiTheme="minorHAnsi" w:cstheme="minorBidi"/>
                <w:noProof/>
                <w:sz w:val="22"/>
                <w:szCs w:val="22"/>
                <w:lang w:eastAsia="en-GB"/>
              </w:rPr>
              <w:tab/>
            </w:r>
            <w:r w:rsidRPr="00A35165">
              <w:rPr>
                <w:rStyle w:val="Hyperlink"/>
              </w:rPr>
              <w:t>Update HAN Device Log Result</w:t>
            </w:r>
            <w:r>
              <w:rPr>
                <w:noProof/>
                <w:webHidden/>
              </w:rPr>
              <w:tab/>
            </w:r>
            <w:r>
              <w:rPr>
                <w:noProof/>
                <w:webHidden/>
              </w:rPr>
              <w:fldChar w:fldCharType="begin"/>
            </w:r>
            <w:r>
              <w:rPr>
                <w:noProof/>
                <w:webHidden/>
              </w:rPr>
              <w:instrText xml:space="preserve"> PAGEREF _Toc506336196 \h </w:instrText>
            </w:r>
            <w:r>
              <w:rPr>
                <w:noProof/>
                <w:webHidden/>
              </w:rPr>
            </w:r>
            <w:r>
              <w:rPr>
                <w:noProof/>
                <w:webHidden/>
              </w:rPr>
              <w:fldChar w:fldCharType="separate"/>
            </w:r>
            <w:r w:rsidR="007767B0">
              <w:rPr>
                <w:noProof/>
                <w:webHidden/>
              </w:rPr>
              <w:t>458</w:t>
            </w:r>
            <w:r>
              <w:rPr>
                <w:noProof/>
                <w:webHidden/>
              </w:rPr>
              <w:fldChar w:fldCharType="end"/>
            </w:r>
          </w:hyperlink>
        </w:p>
        <w:p w14:paraId="34DB5155" w14:textId="6A933170" w:rsidR="003324C5" w:rsidRDefault="003324C5" w:rsidP="00E321BA">
          <w:pPr>
            <w:pStyle w:val="TOC3"/>
            <w:rPr>
              <w:rFonts w:asciiTheme="minorHAnsi" w:eastAsiaTheme="minorEastAsia" w:hAnsiTheme="minorHAnsi" w:cstheme="minorBidi"/>
              <w:noProof/>
              <w:sz w:val="22"/>
              <w:szCs w:val="22"/>
              <w:lang w:eastAsia="en-GB"/>
            </w:rPr>
          </w:pPr>
          <w:hyperlink w:anchor="_Toc506336197" w:history="1">
            <w:r w:rsidRPr="00A35165">
              <w:rPr>
                <w:rStyle w:val="Hyperlink"/>
              </w:rPr>
              <w:t>3.9.8</w:t>
            </w:r>
            <w:r>
              <w:rPr>
                <w:rFonts w:asciiTheme="minorHAnsi" w:eastAsiaTheme="minorEastAsia" w:hAnsiTheme="minorHAnsi" w:cstheme="minorBidi"/>
                <w:noProof/>
                <w:sz w:val="22"/>
                <w:szCs w:val="22"/>
                <w:lang w:eastAsia="en-GB"/>
              </w:rPr>
              <w:tab/>
            </w:r>
            <w:r w:rsidRPr="00A35165">
              <w:rPr>
                <w:rStyle w:val="Hyperlink"/>
              </w:rPr>
              <w:t>Change of Supplier</w:t>
            </w:r>
            <w:r>
              <w:rPr>
                <w:noProof/>
                <w:webHidden/>
              </w:rPr>
              <w:tab/>
            </w:r>
            <w:r>
              <w:rPr>
                <w:noProof/>
                <w:webHidden/>
              </w:rPr>
              <w:fldChar w:fldCharType="begin"/>
            </w:r>
            <w:r>
              <w:rPr>
                <w:noProof/>
                <w:webHidden/>
              </w:rPr>
              <w:instrText xml:space="preserve"> PAGEREF _Toc506336197 \h </w:instrText>
            </w:r>
            <w:r>
              <w:rPr>
                <w:noProof/>
                <w:webHidden/>
              </w:rPr>
            </w:r>
            <w:r>
              <w:rPr>
                <w:noProof/>
                <w:webHidden/>
              </w:rPr>
              <w:fldChar w:fldCharType="separate"/>
            </w:r>
            <w:r w:rsidR="007767B0">
              <w:rPr>
                <w:noProof/>
                <w:webHidden/>
              </w:rPr>
              <w:t>458</w:t>
            </w:r>
            <w:r>
              <w:rPr>
                <w:noProof/>
                <w:webHidden/>
              </w:rPr>
              <w:fldChar w:fldCharType="end"/>
            </w:r>
          </w:hyperlink>
        </w:p>
        <w:p w14:paraId="5CCBEE10" w14:textId="2BDC8BB3" w:rsidR="003324C5" w:rsidRDefault="003324C5" w:rsidP="00E321BA">
          <w:pPr>
            <w:pStyle w:val="TOC3"/>
            <w:rPr>
              <w:rFonts w:asciiTheme="minorHAnsi" w:eastAsiaTheme="minorEastAsia" w:hAnsiTheme="minorHAnsi" w:cstheme="minorBidi"/>
              <w:noProof/>
              <w:sz w:val="22"/>
              <w:szCs w:val="22"/>
              <w:lang w:eastAsia="en-GB"/>
            </w:rPr>
          </w:pPr>
          <w:hyperlink w:anchor="_Toc506336198" w:history="1">
            <w:r w:rsidRPr="00A35165">
              <w:rPr>
                <w:rStyle w:val="Hyperlink"/>
              </w:rPr>
              <w:t>3.9.9</w:t>
            </w:r>
            <w:r>
              <w:rPr>
                <w:rFonts w:asciiTheme="minorHAnsi" w:eastAsiaTheme="minorEastAsia" w:hAnsiTheme="minorHAnsi" w:cstheme="minorBidi"/>
                <w:noProof/>
                <w:sz w:val="22"/>
                <w:szCs w:val="22"/>
                <w:lang w:eastAsia="en-GB"/>
              </w:rPr>
              <w:tab/>
            </w:r>
            <w:r w:rsidRPr="00A35165">
              <w:rPr>
                <w:rStyle w:val="Hyperlink"/>
              </w:rPr>
              <w:t>Device Log Restored</w:t>
            </w:r>
            <w:r>
              <w:rPr>
                <w:noProof/>
                <w:webHidden/>
              </w:rPr>
              <w:tab/>
            </w:r>
            <w:r>
              <w:rPr>
                <w:noProof/>
                <w:webHidden/>
              </w:rPr>
              <w:fldChar w:fldCharType="begin"/>
            </w:r>
            <w:r>
              <w:rPr>
                <w:noProof/>
                <w:webHidden/>
              </w:rPr>
              <w:instrText xml:space="preserve"> PAGEREF _Toc506336198 \h </w:instrText>
            </w:r>
            <w:r>
              <w:rPr>
                <w:noProof/>
                <w:webHidden/>
              </w:rPr>
            </w:r>
            <w:r>
              <w:rPr>
                <w:noProof/>
                <w:webHidden/>
              </w:rPr>
              <w:fldChar w:fldCharType="separate"/>
            </w:r>
            <w:r w:rsidR="007767B0">
              <w:rPr>
                <w:noProof/>
                <w:webHidden/>
              </w:rPr>
              <w:t>459</w:t>
            </w:r>
            <w:r>
              <w:rPr>
                <w:noProof/>
                <w:webHidden/>
              </w:rPr>
              <w:fldChar w:fldCharType="end"/>
            </w:r>
          </w:hyperlink>
        </w:p>
        <w:p w14:paraId="1678C0E5" w14:textId="46E82F17" w:rsidR="003324C5" w:rsidRDefault="003324C5" w:rsidP="00E321BA">
          <w:pPr>
            <w:pStyle w:val="TOC3"/>
            <w:rPr>
              <w:rFonts w:asciiTheme="minorHAnsi" w:eastAsiaTheme="minorEastAsia" w:hAnsiTheme="minorHAnsi" w:cstheme="minorBidi"/>
              <w:noProof/>
              <w:sz w:val="22"/>
              <w:szCs w:val="22"/>
              <w:lang w:eastAsia="en-GB"/>
            </w:rPr>
          </w:pPr>
          <w:hyperlink w:anchor="_Toc506336199" w:history="1">
            <w:r w:rsidRPr="00A35165">
              <w:rPr>
                <w:rStyle w:val="Hyperlink"/>
              </w:rPr>
              <w:t>3.9.10</w:t>
            </w:r>
            <w:r>
              <w:rPr>
                <w:rFonts w:asciiTheme="minorHAnsi" w:eastAsiaTheme="minorEastAsia" w:hAnsiTheme="minorHAnsi" w:cstheme="minorBidi"/>
                <w:noProof/>
                <w:sz w:val="22"/>
                <w:szCs w:val="22"/>
                <w:lang w:eastAsia="en-GB"/>
              </w:rPr>
              <w:tab/>
            </w:r>
            <w:r w:rsidRPr="00A35165">
              <w:rPr>
                <w:rStyle w:val="Hyperlink"/>
              </w:rPr>
              <w:t>PPMID Alert</w:t>
            </w:r>
            <w:r>
              <w:rPr>
                <w:noProof/>
                <w:webHidden/>
              </w:rPr>
              <w:tab/>
            </w:r>
            <w:r>
              <w:rPr>
                <w:noProof/>
                <w:webHidden/>
              </w:rPr>
              <w:fldChar w:fldCharType="begin"/>
            </w:r>
            <w:r>
              <w:rPr>
                <w:noProof/>
                <w:webHidden/>
              </w:rPr>
              <w:instrText xml:space="preserve"> PAGEREF _Toc506336199 \h </w:instrText>
            </w:r>
            <w:r>
              <w:rPr>
                <w:noProof/>
                <w:webHidden/>
              </w:rPr>
            </w:r>
            <w:r>
              <w:rPr>
                <w:noProof/>
                <w:webHidden/>
              </w:rPr>
              <w:fldChar w:fldCharType="separate"/>
            </w:r>
            <w:r w:rsidR="007767B0">
              <w:rPr>
                <w:noProof/>
                <w:webHidden/>
              </w:rPr>
              <w:t>460</w:t>
            </w:r>
            <w:r>
              <w:rPr>
                <w:noProof/>
                <w:webHidden/>
              </w:rPr>
              <w:fldChar w:fldCharType="end"/>
            </w:r>
          </w:hyperlink>
        </w:p>
        <w:p w14:paraId="318CC5F1" w14:textId="54634FC2" w:rsidR="003324C5" w:rsidRDefault="003324C5" w:rsidP="00E321BA">
          <w:pPr>
            <w:pStyle w:val="TOC3"/>
            <w:rPr>
              <w:rFonts w:asciiTheme="minorHAnsi" w:eastAsiaTheme="minorEastAsia" w:hAnsiTheme="minorHAnsi" w:cstheme="minorBidi"/>
              <w:noProof/>
              <w:sz w:val="22"/>
              <w:szCs w:val="22"/>
              <w:lang w:eastAsia="en-GB"/>
            </w:rPr>
          </w:pPr>
          <w:hyperlink w:anchor="_Toc506336200" w:history="1">
            <w:r w:rsidRPr="00A35165">
              <w:rPr>
                <w:rStyle w:val="Hyperlink"/>
              </w:rPr>
              <w:t>3.9.11</w:t>
            </w:r>
            <w:r>
              <w:rPr>
                <w:rFonts w:asciiTheme="minorHAnsi" w:eastAsiaTheme="minorEastAsia" w:hAnsiTheme="minorHAnsi" w:cstheme="minorBidi"/>
                <w:noProof/>
                <w:sz w:val="22"/>
                <w:szCs w:val="22"/>
                <w:lang w:eastAsia="en-GB"/>
              </w:rPr>
              <w:tab/>
            </w:r>
            <w:r w:rsidRPr="00A35165">
              <w:rPr>
                <w:rStyle w:val="Hyperlink"/>
              </w:rPr>
              <w:t>Security Credentials Updated</w:t>
            </w:r>
            <w:r>
              <w:rPr>
                <w:noProof/>
                <w:webHidden/>
              </w:rPr>
              <w:tab/>
            </w:r>
            <w:r>
              <w:rPr>
                <w:noProof/>
                <w:webHidden/>
              </w:rPr>
              <w:fldChar w:fldCharType="begin"/>
            </w:r>
            <w:r>
              <w:rPr>
                <w:noProof/>
                <w:webHidden/>
              </w:rPr>
              <w:instrText xml:space="preserve"> PAGEREF _Toc506336200 \h </w:instrText>
            </w:r>
            <w:r>
              <w:rPr>
                <w:noProof/>
                <w:webHidden/>
              </w:rPr>
            </w:r>
            <w:r>
              <w:rPr>
                <w:noProof/>
                <w:webHidden/>
              </w:rPr>
              <w:fldChar w:fldCharType="separate"/>
            </w:r>
            <w:r w:rsidR="007767B0">
              <w:rPr>
                <w:noProof/>
                <w:webHidden/>
              </w:rPr>
              <w:t>461</w:t>
            </w:r>
            <w:r>
              <w:rPr>
                <w:noProof/>
                <w:webHidden/>
              </w:rPr>
              <w:fldChar w:fldCharType="end"/>
            </w:r>
          </w:hyperlink>
        </w:p>
        <w:p w14:paraId="00928399" w14:textId="00F7AD7B" w:rsidR="003324C5" w:rsidRDefault="003324C5" w:rsidP="00E321BA">
          <w:pPr>
            <w:pStyle w:val="TOC3"/>
            <w:rPr>
              <w:rFonts w:asciiTheme="minorHAnsi" w:eastAsiaTheme="minorEastAsia" w:hAnsiTheme="minorHAnsi" w:cstheme="minorBidi"/>
              <w:noProof/>
              <w:sz w:val="22"/>
              <w:szCs w:val="22"/>
              <w:lang w:eastAsia="en-GB"/>
            </w:rPr>
          </w:pPr>
          <w:hyperlink w:anchor="_Toc506336201" w:history="1">
            <w:r w:rsidRPr="00A35165">
              <w:rPr>
                <w:rStyle w:val="Hyperlink"/>
              </w:rPr>
              <w:t>3.9.12</w:t>
            </w:r>
            <w:r>
              <w:rPr>
                <w:rFonts w:asciiTheme="minorHAnsi" w:eastAsiaTheme="minorEastAsia" w:hAnsiTheme="minorHAnsi" w:cstheme="minorBidi"/>
                <w:noProof/>
                <w:sz w:val="22"/>
                <w:szCs w:val="22"/>
                <w:lang w:eastAsia="en-GB"/>
              </w:rPr>
              <w:tab/>
            </w:r>
            <w:r w:rsidRPr="00A35165">
              <w:rPr>
                <w:rStyle w:val="Hyperlink"/>
              </w:rPr>
              <w:t>PPMID Removal</w:t>
            </w:r>
            <w:r>
              <w:rPr>
                <w:noProof/>
                <w:webHidden/>
              </w:rPr>
              <w:tab/>
            </w:r>
            <w:r>
              <w:rPr>
                <w:noProof/>
                <w:webHidden/>
              </w:rPr>
              <w:fldChar w:fldCharType="begin"/>
            </w:r>
            <w:r>
              <w:rPr>
                <w:noProof/>
                <w:webHidden/>
              </w:rPr>
              <w:instrText xml:space="preserve"> PAGEREF _Toc506336201 \h </w:instrText>
            </w:r>
            <w:r>
              <w:rPr>
                <w:noProof/>
                <w:webHidden/>
              </w:rPr>
            </w:r>
            <w:r>
              <w:rPr>
                <w:noProof/>
                <w:webHidden/>
              </w:rPr>
              <w:fldChar w:fldCharType="separate"/>
            </w:r>
            <w:r w:rsidR="007767B0">
              <w:rPr>
                <w:noProof/>
                <w:webHidden/>
              </w:rPr>
              <w:t>462</w:t>
            </w:r>
            <w:r>
              <w:rPr>
                <w:noProof/>
                <w:webHidden/>
              </w:rPr>
              <w:fldChar w:fldCharType="end"/>
            </w:r>
          </w:hyperlink>
        </w:p>
        <w:p w14:paraId="0FCF3E48" w14:textId="38C6FFA8" w:rsidR="003324C5" w:rsidRDefault="003324C5" w:rsidP="00E321BA">
          <w:pPr>
            <w:pStyle w:val="TOC3"/>
            <w:rPr>
              <w:rFonts w:asciiTheme="minorHAnsi" w:eastAsiaTheme="minorEastAsia" w:hAnsiTheme="minorHAnsi" w:cstheme="minorBidi"/>
              <w:noProof/>
              <w:sz w:val="22"/>
              <w:szCs w:val="22"/>
              <w:lang w:eastAsia="en-GB"/>
            </w:rPr>
          </w:pPr>
          <w:hyperlink w:anchor="_Toc506336202" w:history="1">
            <w:r w:rsidRPr="00A35165">
              <w:rPr>
                <w:rStyle w:val="Hyperlink"/>
              </w:rPr>
              <w:t>3.9.13</w:t>
            </w:r>
            <w:r>
              <w:rPr>
                <w:rFonts w:asciiTheme="minorHAnsi" w:eastAsiaTheme="minorEastAsia" w:hAnsiTheme="minorHAnsi" w:cstheme="minorBidi"/>
                <w:noProof/>
                <w:sz w:val="22"/>
                <w:szCs w:val="22"/>
                <w:lang w:eastAsia="en-GB"/>
              </w:rPr>
              <w:tab/>
            </w:r>
            <w:r w:rsidRPr="00A35165">
              <w:rPr>
                <w:rStyle w:val="Hyperlink"/>
              </w:rPr>
              <w:t>FirmwareVersionMismatch</w:t>
            </w:r>
            <w:r>
              <w:rPr>
                <w:noProof/>
                <w:webHidden/>
              </w:rPr>
              <w:tab/>
            </w:r>
            <w:r>
              <w:rPr>
                <w:noProof/>
                <w:webHidden/>
              </w:rPr>
              <w:fldChar w:fldCharType="begin"/>
            </w:r>
            <w:r>
              <w:rPr>
                <w:noProof/>
                <w:webHidden/>
              </w:rPr>
              <w:instrText xml:space="preserve"> PAGEREF _Toc506336202 \h </w:instrText>
            </w:r>
            <w:r>
              <w:rPr>
                <w:noProof/>
                <w:webHidden/>
              </w:rPr>
            </w:r>
            <w:r>
              <w:rPr>
                <w:noProof/>
                <w:webHidden/>
              </w:rPr>
              <w:fldChar w:fldCharType="separate"/>
            </w:r>
            <w:r w:rsidR="007767B0">
              <w:rPr>
                <w:noProof/>
                <w:webHidden/>
              </w:rPr>
              <w:t>463</w:t>
            </w:r>
            <w:r>
              <w:rPr>
                <w:noProof/>
                <w:webHidden/>
              </w:rPr>
              <w:fldChar w:fldCharType="end"/>
            </w:r>
          </w:hyperlink>
        </w:p>
        <w:p w14:paraId="1C94FE64" w14:textId="454A9DCF" w:rsidR="003324C5" w:rsidRDefault="003324C5" w:rsidP="00E321BA">
          <w:pPr>
            <w:pStyle w:val="TOC3"/>
            <w:rPr>
              <w:rFonts w:asciiTheme="minorHAnsi" w:eastAsiaTheme="minorEastAsia" w:hAnsiTheme="minorHAnsi" w:cstheme="minorBidi"/>
              <w:noProof/>
              <w:sz w:val="22"/>
              <w:szCs w:val="22"/>
              <w:lang w:eastAsia="en-GB"/>
            </w:rPr>
          </w:pPr>
          <w:hyperlink w:anchor="_Toc506336203" w:history="1">
            <w:r w:rsidRPr="00A35165">
              <w:rPr>
                <w:rStyle w:val="Hyperlink"/>
              </w:rPr>
              <w:t>3.9.14</w:t>
            </w:r>
            <w:r>
              <w:rPr>
                <w:rFonts w:asciiTheme="minorHAnsi" w:eastAsiaTheme="minorEastAsia" w:hAnsiTheme="minorHAnsi" w:cstheme="minorBidi"/>
                <w:noProof/>
                <w:sz w:val="22"/>
                <w:szCs w:val="22"/>
                <w:lang w:eastAsia="en-GB"/>
              </w:rPr>
              <w:tab/>
            </w:r>
            <w:r w:rsidRPr="00A35165">
              <w:rPr>
                <w:rStyle w:val="Hyperlink"/>
              </w:rPr>
              <w:t>DualBandCHAlert</w:t>
            </w:r>
            <w:r>
              <w:rPr>
                <w:noProof/>
                <w:webHidden/>
              </w:rPr>
              <w:tab/>
            </w:r>
            <w:r>
              <w:rPr>
                <w:noProof/>
                <w:webHidden/>
              </w:rPr>
              <w:fldChar w:fldCharType="begin"/>
            </w:r>
            <w:r>
              <w:rPr>
                <w:noProof/>
                <w:webHidden/>
              </w:rPr>
              <w:instrText xml:space="preserve"> PAGEREF _Toc506336203 \h </w:instrText>
            </w:r>
            <w:r>
              <w:rPr>
                <w:noProof/>
                <w:webHidden/>
              </w:rPr>
            </w:r>
            <w:r>
              <w:rPr>
                <w:noProof/>
                <w:webHidden/>
              </w:rPr>
              <w:fldChar w:fldCharType="separate"/>
            </w:r>
            <w:r w:rsidR="007767B0">
              <w:rPr>
                <w:noProof/>
                <w:webHidden/>
              </w:rPr>
              <w:t>464</w:t>
            </w:r>
            <w:r>
              <w:rPr>
                <w:noProof/>
                <w:webHidden/>
              </w:rPr>
              <w:fldChar w:fldCharType="end"/>
            </w:r>
          </w:hyperlink>
        </w:p>
        <w:p w14:paraId="1AF00415" w14:textId="5A94E1F8" w:rsidR="003324C5" w:rsidRDefault="003324C5" w:rsidP="00E321BA">
          <w:pPr>
            <w:pStyle w:val="TOC3"/>
            <w:rPr>
              <w:rFonts w:asciiTheme="minorHAnsi" w:eastAsiaTheme="minorEastAsia" w:hAnsiTheme="minorHAnsi" w:cstheme="minorBidi"/>
              <w:noProof/>
              <w:sz w:val="22"/>
              <w:szCs w:val="22"/>
              <w:lang w:eastAsia="en-GB"/>
            </w:rPr>
          </w:pPr>
          <w:hyperlink w:anchor="_Toc506336204" w:history="1">
            <w:r w:rsidRPr="00A35165">
              <w:rPr>
                <w:rStyle w:val="Hyperlink"/>
              </w:rPr>
              <w:t>3.9.15</w:t>
            </w:r>
            <w:r>
              <w:rPr>
                <w:rFonts w:asciiTheme="minorHAnsi" w:eastAsiaTheme="minorEastAsia" w:hAnsiTheme="minorHAnsi" w:cstheme="minorBidi"/>
                <w:noProof/>
                <w:sz w:val="22"/>
                <w:szCs w:val="22"/>
                <w:lang w:eastAsia="en-GB"/>
              </w:rPr>
              <w:tab/>
            </w:r>
            <w:r w:rsidRPr="00A35165">
              <w:rPr>
                <w:rStyle w:val="Hyperlink"/>
              </w:rPr>
              <w:t>S1SPAlertDSP</w:t>
            </w:r>
            <w:r>
              <w:rPr>
                <w:noProof/>
                <w:webHidden/>
              </w:rPr>
              <w:tab/>
            </w:r>
            <w:r>
              <w:rPr>
                <w:noProof/>
                <w:webHidden/>
              </w:rPr>
              <w:fldChar w:fldCharType="begin"/>
            </w:r>
            <w:r>
              <w:rPr>
                <w:noProof/>
                <w:webHidden/>
              </w:rPr>
              <w:instrText xml:space="preserve"> PAGEREF _Toc506336204 \h </w:instrText>
            </w:r>
            <w:r>
              <w:rPr>
                <w:noProof/>
                <w:webHidden/>
              </w:rPr>
            </w:r>
            <w:r>
              <w:rPr>
                <w:noProof/>
                <w:webHidden/>
              </w:rPr>
              <w:fldChar w:fldCharType="separate"/>
            </w:r>
            <w:r w:rsidR="007767B0">
              <w:rPr>
                <w:noProof/>
                <w:webHidden/>
              </w:rPr>
              <w:t>472</w:t>
            </w:r>
            <w:r>
              <w:rPr>
                <w:noProof/>
                <w:webHidden/>
              </w:rPr>
              <w:fldChar w:fldCharType="end"/>
            </w:r>
          </w:hyperlink>
        </w:p>
        <w:p w14:paraId="04D948E0" w14:textId="1CADC3C8" w:rsidR="003324C5" w:rsidRDefault="003324C5" w:rsidP="00E321BA">
          <w:pPr>
            <w:pStyle w:val="TOC3"/>
            <w:rPr>
              <w:rFonts w:asciiTheme="minorHAnsi" w:eastAsiaTheme="minorEastAsia" w:hAnsiTheme="minorHAnsi" w:cstheme="minorBidi"/>
              <w:noProof/>
              <w:sz w:val="22"/>
              <w:szCs w:val="22"/>
              <w:lang w:eastAsia="en-GB"/>
            </w:rPr>
          </w:pPr>
          <w:hyperlink w:anchor="_Toc506336205" w:history="1">
            <w:r w:rsidRPr="00A35165">
              <w:rPr>
                <w:rStyle w:val="Hyperlink"/>
              </w:rPr>
              <w:t>3.9.16</w:t>
            </w:r>
            <w:r>
              <w:rPr>
                <w:rFonts w:asciiTheme="minorHAnsi" w:eastAsiaTheme="minorEastAsia" w:hAnsiTheme="minorHAnsi" w:cstheme="minorBidi"/>
                <w:noProof/>
                <w:sz w:val="22"/>
                <w:szCs w:val="22"/>
                <w:lang w:eastAsia="en-GB"/>
              </w:rPr>
              <w:tab/>
            </w:r>
            <w:r w:rsidRPr="00A35165">
              <w:rPr>
                <w:rStyle w:val="Hyperlink"/>
              </w:rPr>
              <w:t>DUISVersionMismatch</w:t>
            </w:r>
            <w:r>
              <w:rPr>
                <w:noProof/>
                <w:webHidden/>
              </w:rPr>
              <w:tab/>
            </w:r>
            <w:r>
              <w:rPr>
                <w:noProof/>
                <w:webHidden/>
              </w:rPr>
              <w:fldChar w:fldCharType="begin"/>
            </w:r>
            <w:r>
              <w:rPr>
                <w:noProof/>
                <w:webHidden/>
              </w:rPr>
              <w:instrText xml:space="preserve"> PAGEREF _Toc506336205 \h </w:instrText>
            </w:r>
            <w:r>
              <w:rPr>
                <w:noProof/>
                <w:webHidden/>
              </w:rPr>
            </w:r>
            <w:r>
              <w:rPr>
                <w:noProof/>
                <w:webHidden/>
              </w:rPr>
              <w:fldChar w:fldCharType="separate"/>
            </w:r>
            <w:r w:rsidR="007767B0">
              <w:rPr>
                <w:noProof/>
                <w:webHidden/>
              </w:rPr>
              <w:t>474</w:t>
            </w:r>
            <w:r>
              <w:rPr>
                <w:noProof/>
                <w:webHidden/>
              </w:rPr>
              <w:fldChar w:fldCharType="end"/>
            </w:r>
          </w:hyperlink>
        </w:p>
        <w:p w14:paraId="1ECD6DCA" w14:textId="513C9D95" w:rsidR="003324C5" w:rsidRDefault="003324C5" w:rsidP="00E321BA">
          <w:pPr>
            <w:pStyle w:val="TOC3"/>
            <w:rPr>
              <w:rFonts w:asciiTheme="minorHAnsi" w:eastAsiaTheme="minorEastAsia" w:hAnsiTheme="minorHAnsi" w:cstheme="minorBidi"/>
              <w:noProof/>
              <w:sz w:val="22"/>
              <w:szCs w:val="22"/>
              <w:lang w:eastAsia="en-GB"/>
            </w:rPr>
          </w:pPr>
          <w:hyperlink w:anchor="_Toc506336206" w:history="1">
            <w:r w:rsidRPr="00A35165">
              <w:rPr>
                <w:rStyle w:val="Hyperlink"/>
              </w:rPr>
              <w:t>3.9.17</w:t>
            </w:r>
            <w:r>
              <w:rPr>
                <w:rFonts w:asciiTheme="minorHAnsi" w:eastAsiaTheme="minorEastAsia" w:hAnsiTheme="minorHAnsi" w:cstheme="minorBidi"/>
                <w:noProof/>
                <w:sz w:val="22"/>
                <w:szCs w:val="22"/>
                <w:lang w:eastAsia="en-GB"/>
              </w:rPr>
              <w:tab/>
            </w:r>
            <w:r w:rsidRPr="00A35165">
              <w:rPr>
                <w:rStyle w:val="Hyperlink"/>
              </w:rPr>
              <w:t>AD Breach</w:t>
            </w:r>
            <w:r>
              <w:rPr>
                <w:noProof/>
                <w:webHidden/>
              </w:rPr>
              <w:tab/>
            </w:r>
            <w:r>
              <w:rPr>
                <w:noProof/>
                <w:webHidden/>
              </w:rPr>
              <w:fldChar w:fldCharType="begin"/>
            </w:r>
            <w:r>
              <w:rPr>
                <w:noProof/>
                <w:webHidden/>
              </w:rPr>
              <w:instrText xml:space="preserve"> PAGEREF _Toc506336206 \h </w:instrText>
            </w:r>
            <w:r>
              <w:rPr>
                <w:noProof/>
                <w:webHidden/>
              </w:rPr>
            </w:r>
            <w:r>
              <w:rPr>
                <w:noProof/>
                <w:webHidden/>
              </w:rPr>
              <w:fldChar w:fldCharType="separate"/>
            </w:r>
            <w:r w:rsidR="007767B0">
              <w:rPr>
                <w:noProof/>
                <w:webHidden/>
              </w:rPr>
              <w:t>475</w:t>
            </w:r>
            <w:r>
              <w:rPr>
                <w:noProof/>
                <w:webHidden/>
              </w:rPr>
              <w:fldChar w:fldCharType="end"/>
            </w:r>
          </w:hyperlink>
        </w:p>
        <w:p w14:paraId="49F9A740" w14:textId="1D763360" w:rsidR="003324C5" w:rsidRDefault="003324C5" w:rsidP="00E321BA">
          <w:pPr>
            <w:pStyle w:val="TOC3"/>
            <w:rPr>
              <w:rFonts w:asciiTheme="minorHAnsi" w:eastAsiaTheme="minorEastAsia" w:hAnsiTheme="minorHAnsi" w:cstheme="minorBidi"/>
              <w:noProof/>
              <w:sz w:val="22"/>
              <w:szCs w:val="22"/>
              <w:lang w:eastAsia="en-GB"/>
            </w:rPr>
          </w:pPr>
          <w:hyperlink w:anchor="_Toc506336207" w:history="1">
            <w:r w:rsidRPr="00A35165">
              <w:rPr>
                <w:rStyle w:val="Hyperlink"/>
              </w:rPr>
              <w:t>3.9.18</w:t>
            </w:r>
            <w:r>
              <w:rPr>
                <w:rFonts w:asciiTheme="minorHAnsi" w:eastAsiaTheme="minorEastAsia" w:hAnsiTheme="minorHAnsi" w:cstheme="minorBidi"/>
                <w:noProof/>
                <w:sz w:val="22"/>
                <w:szCs w:val="22"/>
                <w:lang w:eastAsia="en-GB"/>
              </w:rPr>
              <w:tab/>
            </w:r>
            <w:r w:rsidRPr="00A35165">
              <w:rPr>
                <w:rStyle w:val="Hyperlink"/>
              </w:rPr>
              <w:t>SMETS1CHFirmwareNotification</w:t>
            </w:r>
            <w:r>
              <w:rPr>
                <w:noProof/>
                <w:webHidden/>
              </w:rPr>
              <w:tab/>
            </w:r>
            <w:r>
              <w:rPr>
                <w:noProof/>
                <w:webHidden/>
              </w:rPr>
              <w:fldChar w:fldCharType="begin"/>
            </w:r>
            <w:r>
              <w:rPr>
                <w:noProof/>
                <w:webHidden/>
              </w:rPr>
              <w:instrText xml:space="preserve"> PAGEREF _Toc506336207 \h </w:instrText>
            </w:r>
            <w:r>
              <w:rPr>
                <w:noProof/>
                <w:webHidden/>
              </w:rPr>
            </w:r>
            <w:r>
              <w:rPr>
                <w:noProof/>
                <w:webHidden/>
              </w:rPr>
              <w:fldChar w:fldCharType="separate"/>
            </w:r>
            <w:r w:rsidR="007767B0">
              <w:rPr>
                <w:noProof/>
                <w:webHidden/>
              </w:rPr>
              <w:t>475</w:t>
            </w:r>
            <w:r>
              <w:rPr>
                <w:noProof/>
                <w:webHidden/>
              </w:rPr>
              <w:fldChar w:fldCharType="end"/>
            </w:r>
          </w:hyperlink>
        </w:p>
        <w:p w14:paraId="099221AD" w14:textId="5A9D9FF9" w:rsidR="003324C5" w:rsidRDefault="003324C5">
          <w:pPr>
            <w:pStyle w:val="TOC2"/>
            <w:tabs>
              <w:tab w:val="left" w:pos="1540"/>
              <w:tab w:val="right" w:leader="dot" w:pos="9016"/>
            </w:tabs>
            <w:rPr>
              <w:rFonts w:asciiTheme="minorHAnsi" w:eastAsiaTheme="minorEastAsia" w:hAnsiTheme="minorHAnsi" w:cstheme="minorBidi"/>
              <w:noProof/>
              <w:sz w:val="22"/>
              <w:szCs w:val="22"/>
              <w:lang w:eastAsia="en-GB"/>
            </w:rPr>
          </w:pPr>
          <w:hyperlink w:anchor="_Toc506336208" w:history="1">
            <w:r w:rsidRPr="00A35165">
              <w:rPr>
                <w:rStyle w:val="Hyperlink"/>
              </w:rPr>
              <w:t>3.10</w:t>
            </w:r>
            <w:r>
              <w:rPr>
                <w:rFonts w:asciiTheme="minorHAnsi" w:eastAsiaTheme="minorEastAsia" w:hAnsiTheme="minorHAnsi" w:cstheme="minorBidi"/>
                <w:noProof/>
                <w:sz w:val="22"/>
                <w:szCs w:val="22"/>
                <w:lang w:eastAsia="en-GB"/>
              </w:rPr>
              <w:tab/>
            </w:r>
            <w:r w:rsidRPr="00A35165">
              <w:rPr>
                <w:rStyle w:val="Hyperlink"/>
              </w:rPr>
              <w:t>Data Types Shared Across Service Requests</w:t>
            </w:r>
            <w:r>
              <w:rPr>
                <w:noProof/>
                <w:webHidden/>
              </w:rPr>
              <w:tab/>
            </w:r>
            <w:r>
              <w:rPr>
                <w:noProof/>
                <w:webHidden/>
              </w:rPr>
              <w:fldChar w:fldCharType="begin"/>
            </w:r>
            <w:r>
              <w:rPr>
                <w:noProof/>
                <w:webHidden/>
              </w:rPr>
              <w:instrText xml:space="preserve"> PAGEREF _Toc506336208 \h </w:instrText>
            </w:r>
            <w:r>
              <w:rPr>
                <w:noProof/>
                <w:webHidden/>
              </w:rPr>
            </w:r>
            <w:r>
              <w:rPr>
                <w:noProof/>
                <w:webHidden/>
              </w:rPr>
              <w:fldChar w:fldCharType="separate"/>
            </w:r>
            <w:r w:rsidR="007767B0">
              <w:rPr>
                <w:noProof/>
                <w:webHidden/>
              </w:rPr>
              <w:t>476</w:t>
            </w:r>
            <w:r>
              <w:rPr>
                <w:noProof/>
                <w:webHidden/>
              </w:rPr>
              <w:fldChar w:fldCharType="end"/>
            </w:r>
          </w:hyperlink>
        </w:p>
        <w:p w14:paraId="4622965B" w14:textId="6C0EF2D7" w:rsidR="003324C5" w:rsidRDefault="003324C5" w:rsidP="00E321BA">
          <w:pPr>
            <w:pStyle w:val="TOC3"/>
            <w:rPr>
              <w:rFonts w:asciiTheme="minorHAnsi" w:eastAsiaTheme="minorEastAsia" w:hAnsiTheme="minorHAnsi" w:cstheme="minorBidi"/>
              <w:noProof/>
              <w:sz w:val="22"/>
              <w:szCs w:val="22"/>
              <w:lang w:eastAsia="en-GB"/>
            </w:rPr>
          </w:pPr>
          <w:hyperlink w:anchor="_Toc506336209" w:history="1">
            <w:r w:rsidRPr="00A35165">
              <w:rPr>
                <w:rStyle w:val="Hyperlink"/>
              </w:rPr>
              <w:t>3.10.1</w:t>
            </w:r>
            <w:r>
              <w:rPr>
                <w:rFonts w:asciiTheme="minorHAnsi" w:eastAsiaTheme="minorEastAsia" w:hAnsiTheme="minorHAnsi" w:cstheme="minorBidi"/>
                <w:noProof/>
                <w:sz w:val="22"/>
                <w:szCs w:val="22"/>
                <w:lang w:eastAsia="en-GB"/>
              </w:rPr>
              <w:tab/>
            </w:r>
            <w:r w:rsidRPr="00A35165">
              <w:rPr>
                <w:rStyle w:val="Hyperlink"/>
              </w:rPr>
              <w:t>Definitions</w:t>
            </w:r>
            <w:r>
              <w:rPr>
                <w:noProof/>
                <w:webHidden/>
              </w:rPr>
              <w:tab/>
            </w:r>
            <w:r>
              <w:rPr>
                <w:noProof/>
                <w:webHidden/>
              </w:rPr>
              <w:fldChar w:fldCharType="begin"/>
            </w:r>
            <w:r>
              <w:rPr>
                <w:noProof/>
                <w:webHidden/>
              </w:rPr>
              <w:instrText xml:space="preserve"> PAGEREF _Toc506336209 \h </w:instrText>
            </w:r>
            <w:r>
              <w:rPr>
                <w:noProof/>
                <w:webHidden/>
              </w:rPr>
            </w:r>
            <w:r>
              <w:rPr>
                <w:noProof/>
                <w:webHidden/>
              </w:rPr>
              <w:fldChar w:fldCharType="separate"/>
            </w:r>
            <w:r w:rsidR="007767B0">
              <w:rPr>
                <w:noProof/>
                <w:webHidden/>
              </w:rPr>
              <w:t>476</w:t>
            </w:r>
            <w:r>
              <w:rPr>
                <w:noProof/>
                <w:webHidden/>
              </w:rPr>
              <w:fldChar w:fldCharType="end"/>
            </w:r>
          </w:hyperlink>
        </w:p>
        <w:p w14:paraId="37EEF6DA" w14:textId="148704B7" w:rsidR="003324C5" w:rsidRDefault="003324C5" w:rsidP="00E321BA">
          <w:pPr>
            <w:pStyle w:val="TOC3"/>
            <w:rPr>
              <w:rFonts w:asciiTheme="minorHAnsi" w:eastAsiaTheme="minorEastAsia" w:hAnsiTheme="minorHAnsi" w:cstheme="minorBidi"/>
              <w:noProof/>
              <w:sz w:val="22"/>
              <w:szCs w:val="22"/>
              <w:lang w:eastAsia="en-GB"/>
            </w:rPr>
          </w:pPr>
          <w:hyperlink w:anchor="_Toc506336210" w:history="1">
            <w:r w:rsidRPr="00A35165">
              <w:rPr>
                <w:rStyle w:val="Hyperlink"/>
              </w:rPr>
              <w:t>3.10.2</w:t>
            </w:r>
            <w:r>
              <w:rPr>
                <w:rFonts w:asciiTheme="minorHAnsi" w:eastAsiaTheme="minorEastAsia" w:hAnsiTheme="minorHAnsi" w:cstheme="minorBidi"/>
                <w:noProof/>
                <w:sz w:val="22"/>
                <w:szCs w:val="22"/>
                <w:lang w:eastAsia="en-GB"/>
              </w:rPr>
              <w:tab/>
            </w:r>
            <w:r w:rsidRPr="00A35165">
              <w:rPr>
                <w:rStyle w:val="Hyperlink"/>
              </w:rPr>
              <w:t>Validation</w:t>
            </w:r>
            <w:r>
              <w:rPr>
                <w:noProof/>
                <w:webHidden/>
              </w:rPr>
              <w:tab/>
            </w:r>
            <w:r>
              <w:rPr>
                <w:noProof/>
                <w:webHidden/>
              </w:rPr>
              <w:fldChar w:fldCharType="begin"/>
            </w:r>
            <w:r>
              <w:rPr>
                <w:noProof/>
                <w:webHidden/>
              </w:rPr>
              <w:instrText xml:space="preserve"> PAGEREF _Toc506336210 \h </w:instrText>
            </w:r>
            <w:r>
              <w:rPr>
                <w:noProof/>
                <w:webHidden/>
              </w:rPr>
            </w:r>
            <w:r>
              <w:rPr>
                <w:noProof/>
                <w:webHidden/>
              </w:rPr>
              <w:fldChar w:fldCharType="separate"/>
            </w:r>
            <w:r w:rsidR="007767B0">
              <w:rPr>
                <w:noProof/>
                <w:webHidden/>
              </w:rPr>
              <w:t>487</w:t>
            </w:r>
            <w:r>
              <w:rPr>
                <w:noProof/>
                <w:webHidden/>
              </w:rPr>
              <w:fldChar w:fldCharType="end"/>
            </w:r>
          </w:hyperlink>
        </w:p>
        <w:p w14:paraId="6580E235" w14:textId="1ACC9575" w:rsidR="003324C5" w:rsidRDefault="003324C5" w:rsidP="00E321BA">
          <w:pPr>
            <w:pStyle w:val="TOC3"/>
            <w:rPr>
              <w:rFonts w:asciiTheme="minorHAnsi" w:eastAsiaTheme="minorEastAsia" w:hAnsiTheme="minorHAnsi" w:cstheme="minorBidi"/>
              <w:noProof/>
              <w:sz w:val="22"/>
              <w:szCs w:val="22"/>
              <w:lang w:eastAsia="en-GB"/>
            </w:rPr>
          </w:pPr>
          <w:hyperlink w:anchor="_Toc506336211" w:history="1">
            <w:r w:rsidRPr="00A35165">
              <w:rPr>
                <w:rStyle w:val="Hyperlink"/>
              </w:rPr>
              <w:t>3.10.3</w:t>
            </w:r>
            <w:r>
              <w:rPr>
                <w:rFonts w:asciiTheme="minorHAnsi" w:eastAsiaTheme="minorEastAsia" w:hAnsiTheme="minorHAnsi" w:cstheme="minorBidi"/>
                <w:noProof/>
                <w:sz w:val="22"/>
                <w:szCs w:val="22"/>
                <w:lang w:eastAsia="en-GB"/>
              </w:rPr>
              <w:tab/>
            </w:r>
            <w:r w:rsidRPr="00A35165">
              <w:rPr>
                <w:rStyle w:val="Hyperlink"/>
              </w:rPr>
              <w:t>Response Codes</w:t>
            </w:r>
            <w:r>
              <w:rPr>
                <w:noProof/>
                <w:webHidden/>
              </w:rPr>
              <w:tab/>
            </w:r>
            <w:r>
              <w:rPr>
                <w:noProof/>
                <w:webHidden/>
              </w:rPr>
              <w:fldChar w:fldCharType="begin"/>
            </w:r>
            <w:r>
              <w:rPr>
                <w:noProof/>
                <w:webHidden/>
              </w:rPr>
              <w:instrText xml:space="preserve"> PAGEREF _Toc506336211 \h </w:instrText>
            </w:r>
            <w:r>
              <w:rPr>
                <w:noProof/>
                <w:webHidden/>
              </w:rPr>
            </w:r>
            <w:r>
              <w:rPr>
                <w:noProof/>
                <w:webHidden/>
              </w:rPr>
              <w:fldChar w:fldCharType="separate"/>
            </w:r>
            <w:r w:rsidR="007767B0">
              <w:rPr>
                <w:noProof/>
                <w:webHidden/>
              </w:rPr>
              <w:t>489</w:t>
            </w:r>
            <w:r>
              <w:rPr>
                <w:noProof/>
                <w:webHidden/>
              </w:rPr>
              <w:fldChar w:fldCharType="end"/>
            </w:r>
          </w:hyperlink>
        </w:p>
        <w:p w14:paraId="1C73035E" w14:textId="358E6D17" w:rsidR="003324C5" w:rsidRDefault="003324C5">
          <w:pPr>
            <w:pStyle w:val="TOC2"/>
            <w:tabs>
              <w:tab w:val="right" w:leader="dot" w:pos="9016"/>
            </w:tabs>
            <w:rPr>
              <w:rFonts w:asciiTheme="minorHAnsi" w:eastAsiaTheme="minorEastAsia" w:hAnsiTheme="minorHAnsi" w:cstheme="minorBidi"/>
              <w:noProof/>
              <w:sz w:val="22"/>
              <w:szCs w:val="22"/>
              <w:lang w:eastAsia="en-GB"/>
            </w:rPr>
          </w:pPr>
          <w:hyperlink w:anchor="_Toc506336212" w:history="1">
            <w:r w:rsidRPr="00A35165">
              <w:rPr>
                <w:rStyle w:val="Hyperlink"/>
                <w:rFonts w:ascii="Times New Roman Bold" w:hAnsi="Times New Roman Bold"/>
                <w:caps/>
              </w:rPr>
              <w:t>Annex A – DUIS XML Schema</w:t>
            </w:r>
            <w:r>
              <w:rPr>
                <w:noProof/>
                <w:webHidden/>
              </w:rPr>
              <w:tab/>
            </w:r>
            <w:r>
              <w:rPr>
                <w:noProof/>
                <w:webHidden/>
              </w:rPr>
              <w:fldChar w:fldCharType="begin"/>
            </w:r>
            <w:r>
              <w:rPr>
                <w:noProof/>
                <w:webHidden/>
              </w:rPr>
              <w:instrText xml:space="preserve"> PAGEREF _Toc506336212 \h </w:instrText>
            </w:r>
            <w:r>
              <w:rPr>
                <w:noProof/>
                <w:webHidden/>
              </w:rPr>
            </w:r>
            <w:r>
              <w:rPr>
                <w:noProof/>
                <w:webHidden/>
              </w:rPr>
              <w:fldChar w:fldCharType="separate"/>
            </w:r>
            <w:r w:rsidR="007767B0">
              <w:rPr>
                <w:noProof/>
                <w:webHidden/>
              </w:rPr>
              <w:t>490</w:t>
            </w:r>
            <w:r>
              <w:rPr>
                <w:noProof/>
                <w:webHidden/>
              </w:rPr>
              <w:fldChar w:fldCharType="end"/>
            </w:r>
          </w:hyperlink>
        </w:p>
        <w:p w14:paraId="37D52CDF" w14:textId="3645E8D5" w:rsidR="004B65C5" w:rsidRPr="00971C80" w:rsidRDefault="0004609E" w:rsidP="0004609E">
          <w:pPr>
            <w:pStyle w:val="TOC1"/>
            <w:tabs>
              <w:tab w:val="left" w:pos="480"/>
              <w:tab w:val="right" w:leader="dot" w:pos="9016"/>
            </w:tabs>
          </w:pPr>
          <w:r w:rsidRPr="00971C80">
            <w:rPr>
              <w:sz w:val="20"/>
              <w:szCs w:val="20"/>
            </w:rPr>
            <w:fldChar w:fldCharType="end"/>
          </w:r>
        </w:p>
      </w:sdtContent>
    </w:sdt>
    <w:p w14:paraId="082741FA" w14:textId="77777777" w:rsidR="00EE2AAA" w:rsidRPr="00971C80" w:rsidRDefault="00EE2AAA">
      <w:pPr>
        <w:spacing w:after="200" w:line="276" w:lineRule="auto"/>
        <w:jc w:val="left"/>
        <w:rPr>
          <w:rFonts w:eastAsiaTheme="majorEastAsia"/>
          <w:b/>
          <w:bCs/>
          <w:szCs w:val="26"/>
        </w:rPr>
      </w:pPr>
      <w:r w:rsidRPr="00971C80">
        <w:br w:type="page"/>
      </w:r>
    </w:p>
    <w:p w14:paraId="651ADAED" w14:textId="77777777" w:rsidR="00252864" w:rsidRPr="00252864" w:rsidRDefault="00F651C1" w:rsidP="00252864">
      <w:pPr>
        <w:pStyle w:val="Heading2"/>
      </w:pPr>
      <w:bookmarkStart w:id="25" w:name="_Toc489860616"/>
      <w:bookmarkStart w:id="26" w:name="_Toc506335988"/>
      <w:bookmarkStart w:id="27" w:name="_Toc509172360"/>
      <w:r w:rsidRPr="00971C80">
        <w:rPr>
          <w:rFonts w:cs="Times New Roman"/>
        </w:rPr>
        <w:t>Defined</w:t>
      </w:r>
      <w:r w:rsidR="00B91D58" w:rsidRPr="00971C80">
        <w:rPr>
          <w:rFonts w:cs="Times New Roman"/>
        </w:rPr>
        <w:t xml:space="preserve"> Terms</w:t>
      </w:r>
      <w:bookmarkEnd w:id="25"/>
      <w:bookmarkEnd w:id="26"/>
      <w:bookmarkEnd w:id="27"/>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9"/>
        <w:gridCol w:w="6397"/>
      </w:tblGrid>
      <w:tr w:rsidR="00971C80" w:rsidRPr="00971C80" w14:paraId="6F249535" w14:textId="77777777" w:rsidTr="00BE18D9">
        <w:trPr>
          <w:cantSplit/>
        </w:trPr>
        <w:tc>
          <w:tcPr>
            <w:tcW w:w="2629" w:type="dxa"/>
          </w:tcPr>
          <w:p w14:paraId="524D9E66" w14:textId="23FC5C53" w:rsidR="00890A5F" w:rsidRPr="002B477A" w:rsidRDefault="004B1471" w:rsidP="00682C44">
            <w:pPr>
              <w:spacing w:after="240"/>
              <w:jc w:val="left"/>
              <w:rPr>
                <w:b/>
              </w:rPr>
            </w:pPr>
            <w:r w:rsidRPr="002B477A">
              <w:rPr>
                <w:b/>
              </w:rPr>
              <w:t>Acknowledgement</w:t>
            </w:r>
          </w:p>
        </w:tc>
        <w:tc>
          <w:tcPr>
            <w:tcW w:w="6397" w:type="dxa"/>
          </w:tcPr>
          <w:p w14:paraId="0FE041CC" w14:textId="77777777" w:rsidR="0067139A" w:rsidRDefault="00457700" w:rsidP="00D91E61">
            <w:pPr>
              <w:jc w:val="left"/>
            </w:pPr>
            <w:bookmarkStart w:id="28" w:name="OLE_LINK1"/>
            <w:r w:rsidRPr="00971C80">
              <w:t xml:space="preserve">has the meaning set out in the </w:t>
            </w:r>
            <w:r w:rsidR="00EA75CE" w:rsidRPr="001E2C5F">
              <w:t>Section A (Definitions and Interpretation)</w:t>
            </w:r>
            <w:bookmarkEnd w:id="28"/>
            <w:r w:rsidR="00BE4C27">
              <w:t>.</w:t>
            </w:r>
          </w:p>
          <w:p w14:paraId="06C282E7" w14:textId="20066882" w:rsidR="00407900" w:rsidRPr="00971C80" w:rsidRDefault="00407900" w:rsidP="00D91E61">
            <w:pPr>
              <w:jc w:val="left"/>
              <w:rPr>
                <w:rFonts w:eastAsiaTheme="minorEastAsia"/>
                <w:lang w:eastAsia="en-GB"/>
              </w:rPr>
            </w:pPr>
          </w:p>
        </w:tc>
      </w:tr>
      <w:tr w:rsidR="00EA75CE" w:rsidRPr="00971C80" w14:paraId="5F19C701" w14:textId="77777777" w:rsidTr="00BE18D9">
        <w:trPr>
          <w:cantSplit/>
        </w:trPr>
        <w:tc>
          <w:tcPr>
            <w:tcW w:w="2629" w:type="dxa"/>
          </w:tcPr>
          <w:p w14:paraId="697D026B" w14:textId="4EE69BD3" w:rsidR="00EA75CE" w:rsidRPr="002B477A" w:rsidRDefault="00EA75CE" w:rsidP="00682C44">
            <w:pPr>
              <w:spacing w:after="240"/>
              <w:jc w:val="left"/>
              <w:rPr>
                <w:b/>
              </w:rPr>
            </w:pPr>
            <w:r w:rsidRPr="002B477A">
              <w:rPr>
                <w:b/>
              </w:rPr>
              <w:t>Alert</w:t>
            </w:r>
          </w:p>
        </w:tc>
        <w:tc>
          <w:tcPr>
            <w:tcW w:w="6397" w:type="dxa"/>
          </w:tcPr>
          <w:p w14:paraId="7BD2BFEC" w14:textId="4A022231" w:rsidR="00EA75CE" w:rsidRPr="00971C80" w:rsidRDefault="00EA75CE" w:rsidP="00D91E61">
            <w:pPr>
              <w:jc w:val="left"/>
            </w:pPr>
            <w:r>
              <w:t>has the meaning set o</w:t>
            </w:r>
            <w:r w:rsidR="00E2697E">
              <w:t>ut in GBCS</w:t>
            </w:r>
            <w:r w:rsidR="0067139A">
              <w:t>.</w:t>
            </w:r>
          </w:p>
        </w:tc>
      </w:tr>
      <w:tr w:rsidR="00971C80" w:rsidRPr="00971C80" w14:paraId="215EE0DD" w14:textId="77777777" w:rsidTr="00BE18D9">
        <w:trPr>
          <w:cantSplit/>
        </w:trPr>
        <w:tc>
          <w:tcPr>
            <w:tcW w:w="2629" w:type="dxa"/>
          </w:tcPr>
          <w:p w14:paraId="7AF45E61" w14:textId="77777777" w:rsidR="000542A0" w:rsidRPr="002B477A" w:rsidRDefault="000542A0" w:rsidP="00682C44">
            <w:pPr>
              <w:spacing w:after="240"/>
              <w:jc w:val="left"/>
              <w:rPr>
                <w:rFonts w:ascii="Times-Bold" w:eastAsiaTheme="minorEastAsia" w:hAnsi="Times-Bold" w:cs="Times-Bold"/>
                <w:b/>
                <w:bCs/>
                <w:lang w:eastAsia="zh-CN"/>
              </w:rPr>
            </w:pPr>
            <w:r w:rsidRPr="002B477A">
              <w:rPr>
                <w:b/>
              </w:rPr>
              <w:t>Back-off Period</w:t>
            </w:r>
          </w:p>
        </w:tc>
        <w:tc>
          <w:tcPr>
            <w:tcW w:w="6397" w:type="dxa"/>
          </w:tcPr>
          <w:p w14:paraId="0BD5BA75" w14:textId="77777777" w:rsidR="000542A0" w:rsidRPr="00971C80" w:rsidRDefault="00D9532D" w:rsidP="000D195E">
            <w:pPr>
              <w:spacing w:after="240"/>
              <w:jc w:val="left"/>
            </w:pPr>
            <w:r w:rsidRPr="00971C80">
              <w:rPr>
                <w:rFonts w:eastAsiaTheme="minorEastAsia"/>
                <w:lang w:eastAsia="en-GB"/>
              </w:rPr>
              <w:t xml:space="preserve">means the </w:t>
            </w:r>
            <w:r w:rsidR="000D195E">
              <w:rPr>
                <w:rFonts w:eastAsiaTheme="minorEastAsia"/>
                <w:lang w:eastAsia="en-GB"/>
              </w:rPr>
              <w:t xml:space="preserve">period of </w:t>
            </w:r>
            <w:r w:rsidRPr="00971C80">
              <w:rPr>
                <w:rFonts w:eastAsiaTheme="minorEastAsia"/>
                <w:lang w:eastAsia="en-GB"/>
              </w:rPr>
              <w:t xml:space="preserve">time the DCC Systems will wait after </w:t>
            </w:r>
            <w:r w:rsidR="000D195E">
              <w:rPr>
                <w:rFonts w:eastAsiaTheme="minorEastAsia"/>
                <w:lang w:eastAsia="en-GB"/>
              </w:rPr>
              <w:t>the Initial Retry Period has expired</w:t>
            </w:r>
            <w:r w:rsidRPr="00971C80">
              <w:rPr>
                <w:rFonts w:eastAsiaTheme="minorEastAsia"/>
                <w:lang w:eastAsia="en-GB"/>
              </w:rPr>
              <w:t xml:space="preserve"> before attempting re-delivery of a Command to a Device.</w:t>
            </w:r>
          </w:p>
        </w:tc>
      </w:tr>
      <w:tr w:rsidR="008439FD" w:rsidRPr="00971C80" w14:paraId="56F34C99" w14:textId="77777777" w:rsidTr="00BE18D9">
        <w:trPr>
          <w:cantSplit/>
        </w:trPr>
        <w:tc>
          <w:tcPr>
            <w:tcW w:w="2629" w:type="dxa"/>
          </w:tcPr>
          <w:p w14:paraId="4FE54744" w14:textId="77777777" w:rsidR="008439FD" w:rsidRPr="002B477A" w:rsidRDefault="008439FD" w:rsidP="00682C44">
            <w:pPr>
              <w:spacing w:after="240"/>
              <w:jc w:val="left"/>
              <w:rPr>
                <w:b/>
              </w:rPr>
            </w:pPr>
            <w:r w:rsidRPr="002B477A">
              <w:rPr>
                <w:b/>
              </w:rPr>
              <w:t>Body</w:t>
            </w:r>
          </w:p>
        </w:tc>
        <w:tc>
          <w:tcPr>
            <w:tcW w:w="6397" w:type="dxa"/>
          </w:tcPr>
          <w:p w14:paraId="29EBD266" w14:textId="77777777" w:rsidR="008439FD" w:rsidRPr="00971C80" w:rsidRDefault="008439FD" w:rsidP="00DA1FFE">
            <w:pPr>
              <w:spacing w:after="240"/>
              <w:jc w:val="left"/>
              <w:rPr>
                <w:rFonts w:eastAsiaTheme="minorEastAsia"/>
                <w:lang w:eastAsia="en-GB"/>
              </w:rPr>
            </w:pPr>
            <w:r>
              <w:rPr>
                <w:rFonts w:eastAsiaTheme="minorEastAsia"/>
                <w:lang w:eastAsia="en-GB"/>
              </w:rPr>
              <w:t xml:space="preserve">means the section of the request or response message which </w:t>
            </w:r>
            <w:r w:rsidR="00DA1FFE">
              <w:rPr>
                <w:rFonts w:eastAsiaTheme="minorEastAsia"/>
                <w:lang w:eastAsia="en-GB"/>
              </w:rPr>
              <w:t xml:space="preserve">contains the data elements that are </w:t>
            </w:r>
            <w:r>
              <w:rPr>
                <w:rFonts w:eastAsiaTheme="minorEastAsia"/>
                <w:lang w:eastAsia="en-GB"/>
              </w:rPr>
              <w:t xml:space="preserve">distinct </w:t>
            </w:r>
            <w:r w:rsidR="00DA1FFE">
              <w:rPr>
                <w:rFonts w:eastAsiaTheme="minorEastAsia"/>
                <w:lang w:eastAsia="en-GB"/>
              </w:rPr>
              <w:t>to the particular request or response.</w:t>
            </w:r>
          </w:p>
        </w:tc>
      </w:tr>
      <w:tr w:rsidR="005D69D3" w:rsidRPr="00971C80" w14:paraId="25453CAF" w14:textId="77777777" w:rsidTr="00BE18D9">
        <w:trPr>
          <w:cantSplit/>
        </w:trPr>
        <w:tc>
          <w:tcPr>
            <w:tcW w:w="2629" w:type="dxa"/>
          </w:tcPr>
          <w:p w14:paraId="4ECE769A" w14:textId="3ACFFEF9" w:rsidR="005D69D3" w:rsidRPr="002B477A" w:rsidRDefault="00B3569C" w:rsidP="001C7297">
            <w:pPr>
              <w:spacing w:after="240"/>
              <w:jc w:val="left"/>
              <w:rPr>
                <w:b/>
              </w:rPr>
            </w:pPr>
            <w:r>
              <w:rPr>
                <w:b/>
              </w:rPr>
              <w:t>Central Products List</w:t>
            </w:r>
            <w:r w:rsidR="00D2081F" w:rsidRPr="002B477A">
              <w:rPr>
                <w:b/>
              </w:rPr>
              <w:t xml:space="preserve"> (or CPL)</w:t>
            </w:r>
          </w:p>
        </w:tc>
        <w:tc>
          <w:tcPr>
            <w:tcW w:w="6397" w:type="dxa"/>
          </w:tcPr>
          <w:p w14:paraId="61A8D6CC" w14:textId="6D6426B5" w:rsidR="005D69D3" w:rsidRPr="00F321A4" w:rsidRDefault="005D69D3" w:rsidP="00560FEF">
            <w:pPr>
              <w:spacing w:after="240"/>
              <w:jc w:val="left"/>
            </w:pPr>
            <w:r w:rsidRPr="00971C80">
              <w:t xml:space="preserve">has the meaning set out in the </w:t>
            </w:r>
            <w:r w:rsidR="00EA75CE" w:rsidRPr="001E2C5F">
              <w:t>Section A (Definitions and Interpretation)</w:t>
            </w:r>
            <w:r>
              <w:t>.</w:t>
            </w:r>
          </w:p>
        </w:tc>
      </w:tr>
      <w:tr w:rsidR="007B15D0" w:rsidRPr="001E2C5F" w14:paraId="491C381D" w14:textId="77777777" w:rsidTr="00BE18D9">
        <w:trPr>
          <w:cantSplit/>
        </w:trPr>
        <w:tc>
          <w:tcPr>
            <w:tcW w:w="2629" w:type="dxa"/>
          </w:tcPr>
          <w:p w14:paraId="6C35C09E" w14:textId="77777777" w:rsidR="007B15D0" w:rsidRPr="002B477A" w:rsidRDefault="007B15D0" w:rsidP="0032346A">
            <w:pPr>
              <w:spacing w:after="240"/>
              <w:jc w:val="left"/>
              <w:rPr>
                <w:b/>
              </w:rPr>
            </w:pPr>
            <w:r w:rsidRPr="002B477A">
              <w:rPr>
                <w:b/>
              </w:rPr>
              <w:t xml:space="preserve">Code of Connection </w:t>
            </w:r>
          </w:p>
        </w:tc>
        <w:tc>
          <w:tcPr>
            <w:tcW w:w="6397" w:type="dxa"/>
          </w:tcPr>
          <w:p w14:paraId="652B4C55" w14:textId="77777777" w:rsidR="007B15D0" w:rsidRPr="00A76B3C" w:rsidRDefault="007B15D0" w:rsidP="0032346A">
            <w:pPr>
              <w:spacing w:after="240"/>
            </w:pPr>
            <w:r w:rsidRPr="00A76B3C">
              <w:t xml:space="preserve">means one of the SEC Subsidiary Documents pertaining to connection to Services. </w:t>
            </w:r>
          </w:p>
        </w:tc>
      </w:tr>
      <w:tr w:rsidR="005D69D3" w:rsidRPr="00971C80" w14:paraId="267887CC" w14:textId="77777777" w:rsidTr="00BE18D9">
        <w:trPr>
          <w:cantSplit/>
        </w:trPr>
        <w:tc>
          <w:tcPr>
            <w:tcW w:w="2629" w:type="dxa"/>
          </w:tcPr>
          <w:p w14:paraId="5AA18534" w14:textId="77777777" w:rsidR="005D69D3" w:rsidRPr="002B477A" w:rsidRDefault="005D69D3" w:rsidP="001C7297">
            <w:pPr>
              <w:spacing w:after="240"/>
              <w:jc w:val="left"/>
              <w:rPr>
                <w:b/>
              </w:rPr>
            </w:pPr>
            <w:r w:rsidRPr="002B477A">
              <w:rPr>
                <w:b/>
              </w:rPr>
              <w:t>Command for Local Delivery</w:t>
            </w:r>
          </w:p>
        </w:tc>
        <w:tc>
          <w:tcPr>
            <w:tcW w:w="6397" w:type="dxa"/>
          </w:tcPr>
          <w:p w14:paraId="017FFF79" w14:textId="58757BAF" w:rsidR="00841F03" w:rsidRPr="00F321A4" w:rsidRDefault="005D69D3" w:rsidP="00560FEF">
            <w:pPr>
              <w:spacing w:after="240"/>
              <w:jc w:val="left"/>
            </w:pPr>
            <w:r>
              <w:t xml:space="preserve">means </w:t>
            </w:r>
            <w:r w:rsidR="00530B13">
              <w:t xml:space="preserve">a Command to be sent to a User pursuant to the </w:t>
            </w:r>
            <w:r>
              <w:t>Local Command Service</w:t>
            </w:r>
            <w:r w:rsidR="0067139A">
              <w:t>.</w:t>
            </w:r>
          </w:p>
        </w:tc>
      </w:tr>
      <w:tr w:rsidR="005D69D3" w:rsidRPr="00971C80" w14:paraId="51F0C385" w14:textId="77777777" w:rsidTr="00BE18D9">
        <w:trPr>
          <w:cantSplit/>
        </w:trPr>
        <w:tc>
          <w:tcPr>
            <w:tcW w:w="2629" w:type="dxa"/>
          </w:tcPr>
          <w:p w14:paraId="78FE517B" w14:textId="77777777" w:rsidR="005D69D3" w:rsidRPr="002B477A" w:rsidRDefault="005D69D3" w:rsidP="00FF73BB">
            <w:pPr>
              <w:spacing w:after="240"/>
              <w:jc w:val="left"/>
              <w:rPr>
                <w:b/>
              </w:rPr>
            </w:pPr>
            <w:r w:rsidRPr="002B477A">
              <w:rPr>
                <w:b/>
              </w:rPr>
              <w:t xml:space="preserve">Command Variant </w:t>
            </w:r>
          </w:p>
        </w:tc>
        <w:tc>
          <w:tcPr>
            <w:tcW w:w="6397" w:type="dxa"/>
          </w:tcPr>
          <w:p w14:paraId="4F88E61D" w14:textId="77777777" w:rsidR="005D69D3" w:rsidRPr="00971C80" w:rsidRDefault="005D69D3" w:rsidP="00530B13">
            <w:pPr>
              <w:spacing w:after="240"/>
              <w:jc w:val="left"/>
            </w:pPr>
            <w:r w:rsidRPr="00971C80">
              <w:t>means the value of a Common Object included in each Service Request and Signed Pre-Command to indicate to the DCC if that message has to be: transformed to a</w:t>
            </w:r>
            <w:r w:rsidR="002E740E">
              <w:t>n Unsigned</w:t>
            </w:r>
            <w:r w:rsidRPr="00971C80">
              <w:t xml:space="preserve"> GBCS </w:t>
            </w:r>
            <w:r w:rsidR="0084428F">
              <w:t>Payload</w:t>
            </w:r>
            <w:r w:rsidRPr="00971C80">
              <w:t xml:space="preserve"> and returned to the User for signing; sent to a Device; returned to User to be locally applied (via a Hand Held Terminal); both sent to the Device and returned to the User to be locally applied (via a Hand Held Terminal); or executed by the DCC.</w:t>
            </w:r>
          </w:p>
        </w:tc>
      </w:tr>
      <w:tr w:rsidR="005D69D3" w:rsidRPr="00971C80" w14:paraId="1FD125FE" w14:textId="77777777" w:rsidTr="00BE18D9">
        <w:trPr>
          <w:cantSplit/>
        </w:trPr>
        <w:tc>
          <w:tcPr>
            <w:tcW w:w="2629" w:type="dxa"/>
          </w:tcPr>
          <w:p w14:paraId="1C89AF1E" w14:textId="77777777" w:rsidR="005D69D3" w:rsidRPr="002B477A" w:rsidRDefault="005D69D3" w:rsidP="00170CD2">
            <w:pPr>
              <w:spacing w:after="240"/>
              <w:jc w:val="left"/>
              <w:rPr>
                <w:b/>
              </w:rPr>
            </w:pPr>
            <w:r w:rsidRPr="002B477A">
              <w:rPr>
                <w:b/>
              </w:rPr>
              <w:t>Common Object</w:t>
            </w:r>
          </w:p>
        </w:tc>
        <w:tc>
          <w:tcPr>
            <w:tcW w:w="6397" w:type="dxa"/>
          </w:tcPr>
          <w:p w14:paraId="690FD7A8" w14:textId="77777777" w:rsidR="005D69D3" w:rsidRPr="00971C80" w:rsidRDefault="005D69D3" w:rsidP="00611B7E">
            <w:pPr>
              <w:spacing w:after="240"/>
              <w:jc w:val="left"/>
            </w:pPr>
            <w:r>
              <w:t xml:space="preserve">means </w:t>
            </w:r>
            <w:r w:rsidR="00530B13">
              <w:t xml:space="preserve">one of </w:t>
            </w:r>
            <w:r>
              <w:t>the data items</w:t>
            </w:r>
            <w:r w:rsidR="00611B7E">
              <w:t xml:space="preserve"> or data groups</w:t>
            </w:r>
            <w:r>
              <w:t xml:space="preserve"> that are common between </w:t>
            </w:r>
            <w:r w:rsidR="00611B7E">
              <w:t>distinct</w:t>
            </w:r>
            <w:r w:rsidR="009609E0">
              <w:t xml:space="preserve"> examples</w:t>
            </w:r>
            <w:r w:rsidR="00D6793A">
              <w:t xml:space="preserve"> </w:t>
            </w:r>
            <w:r>
              <w:t xml:space="preserve">of: Service Requests, Signed Pre-Commands, Service Responses, DCC Alerts </w:t>
            </w:r>
            <w:r w:rsidR="009609E0">
              <w:t xml:space="preserve">or </w:t>
            </w:r>
            <w:r>
              <w:t>Device Alerts.</w:t>
            </w:r>
          </w:p>
        </w:tc>
      </w:tr>
      <w:tr w:rsidR="00B33693" w:rsidRPr="00971C80" w14:paraId="711A8F42" w14:textId="77777777" w:rsidTr="00BE18D9">
        <w:trPr>
          <w:cantSplit/>
        </w:trPr>
        <w:tc>
          <w:tcPr>
            <w:tcW w:w="2629" w:type="dxa"/>
          </w:tcPr>
          <w:p w14:paraId="35AB5292" w14:textId="377B31BA" w:rsidR="00B33693" w:rsidRPr="00B33693" w:rsidRDefault="00B33693" w:rsidP="00B33693">
            <w:pPr>
              <w:spacing w:after="240"/>
              <w:jc w:val="left"/>
              <w:rPr>
                <w:b/>
              </w:rPr>
            </w:pPr>
            <w:r w:rsidRPr="00B33693">
              <w:rPr>
                <w:b/>
              </w:rPr>
              <w:t>Countersigned SMETS1 Alert</w:t>
            </w:r>
          </w:p>
          <w:p w14:paraId="088B87F4" w14:textId="0C2F78ED" w:rsidR="00B33693" w:rsidRDefault="00B33693" w:rsidP="00170CD2">
            <w:pPr>
              <w:spacing w:after="240"/>
              <w:jc w:val="left"/>
              <w:rPr>
                <w:b/>
              </w:rPr>
            </w:pPr>
          </w:p>
          <w:p w14:paraId="6BEB581B" w14:textId="493525FF" w:rsidR="00B33693" w:rsidRPr="002B477A" w:rsidRDefault="00B33693" w:rsidP="00170CD2">
            <w:pPr>
              <w:spacing w:after="240"/>
              <w:jc w:val="left"/>
              <w:rPr>
                <w:b/>
              </w:rPr>
            </w:pPr>
            <w:r w:rsidRPr="00B33693">
              <w:rPr>
                <w:b/>
              </w:rPr>
              <w:t xml:space="preserve">Countersigned SMETS1 </w:t>
            </w:r>
            <w:r>
              <w:rPr>
                <w:b/>
              </w:rPr>
              <w:t>Response</w:t>
            </w:r>
          </w:p>
        </w:tc>
        <w:tc>
          <w:tcPr>
            <w:tcW w:w="6397" w:type="dxa"/>
          </w:tcPr>
          <w:p w14:paraId="3E9FF40D" w14:textId="57E90960" w:rsidR="00B33693" w:rsidRPr="00743246" w:rsidRDefault="00B33693" w:rsidP="00B33693">
            <w:pPr>
              <w:spacing w:after="240"/>
              <w:jc w:val="left"/>
            </w:pPr>
            <w:r w:rsidRPr="00B33693">
              <w:t>means a</w:t>
            </w:r>
            <w:r w:rsidR="00E177C9">
              <w:t xml:space="preserve"> communication </w:t>
            </w:r>
            <w:r w:rsidRPr="00743246">
              <w:t>that complies with the format</w:t>
            </w:r>
            <w:r w:rsidR="008330BC">
              <w:t xml:space="preserve"> </w:t>
            </w:r>
            <w:r w:rsidRPr="00743246">
              <w:t xml:space="preserve">specified </w:t>
            </w:r>
            <w:r w:rsidR="00743246">
              <w:t xml:space="preserve">by the diagram in Section </w:t>
            </w:r>
            <w:r w:rsidR="00E45A07">
              <w:fldChar w:fldCharType="begin"/>
            </w:r>
            <w:r w:rsidR="00E45A07">
              <w:instrText xml:space="preserve"> REF _Ref490040968 \r \h </w:instrText>
            </w:r>
            <w:r w:rsidR="00E45A07">
              <w:fldChar w:fldCharType="separate"/>
            </w:r>
            <w:r w:rsidR="007767B0">
              <w:t>1.4.11.2</w:t>
            </w:r>
            <w:r w:rsidR="00E45A07">
              <w:fldChar w:fldCharType="end"/>
            </w:r>
            <w:r>
              <w:t xml:space="preserve"> </w:t>
            </w:r>
            <w:r w:rsidRPr="00743246">
              <w:t>and which contains a SMETS1ResponseMessage and within that a DeviceAlertMessage element</w:t>
            </w:r>
            <w:r w:rsidR="0067139A">
              <w:t>.</w:t>
            </w:r>
          </w:p>
          <w:p w14:paraId="19627476" w14:textId="49A3035B" w:rsidR="00B33693" w:rsidRDefault="00B33693" w:rsidP="00E45A07">
            <w:pPr>
              <w:spacing w:after="240"/>
              <w:jc w:val="left"/>
            </w:pPr>
            <w:r w:rsidRPr="00743246">
              <w:t xml:space="preserve">means </w:t>
            </w:r>
            <w:r w:rsidRPr="00B33693">
              <w:t>a</w:t>
            </w:r>
            <w:r w:rsidR="00E177C9">
              <w:t xml:space="preserve"> communication </w:t>
            </w:r>
            <w:r w:rsidRPr="00743246">
              <w:t xml:space="preserve">that complies with the format specified </w:t>
            </w:r>
            <w:r w:rsidR="00743246">
              <w:t xml:space="preserve">by the diagram </w:t>
            </w:r>
            <w:r w:rsidR="00E45A07">
              <w:fldChar w:fldCharType="begin"/>
            </w:r>
            <w:r w:rsidR="00E45A07">
              <w:instrText xml:space="preserve"> REF _Ref490040968 \r \h </w:instrText>
            </w:r>
            <w:r w:rsidR="00E45A07">
              <w:fldChar w:fldCharType="separate"/>
            </w:r>
            <w:r w:rsidR="007767B0">
              <w:t>1.4.11.2</w:t>
            </w:r>
            <w:r w:rsidR="00E45A07">
              <w:fldChar w:fldCharType="end"/>
            </w:r>
            <w:r>
              <w:t xml:space="preserve"> </w:t>
            </w:r>
            <w:r w:rsidRPr="00743246">
              <w:t>and which contains a SMETS1ResponseMessage and within that a ResponseMessage element</w:t>
            </w:r>
            <w:r w:rsidR="0067139A">
              <w:t>.</w:t>
            </w:r>
          </w:p>
        </w:tc>
      </w:tr>
      <w:tr w:rsidR="005C5465" w:rsidRPr="00971C80" w14:paraId="6D8FD096" w14:textId="77777777" w:rsidTr="00BE18D9">
        <w:trPr>
          <w:cantSplit/>
        </w:trPr>
        <w:tc>
          <w:tcPr>
            <w:tcW w:w="2629" w:type="dxa"/>
          </w:tcPr>
          <w:p w14:paraId="27AAC352" w14:textId="18D88860" w:rsidR="005C5465" w:rsidRPr="002B477A" w:rsidRDefault="005C5465" w:rsidP="009D0EB8">
            <w:pPr>
              <w:spacing w:after="240"/>
              <w:jc w:val="left"/>
              <w:rPr>
                <w:b/>
              </w:rPr>
            </w:pPr>
            <w:r w:rsidRPr="00B33693">
              <w:rPr>
                <w:b/>
              </w:rPr>
              <w:t xml:space="preserve">Countersigned </w:t>
            </w:r>
            <w:r>
              <w:rPr>
                <w:b/>
              </w:rPr>
              <w:t>S1SP</w:t>
            </w:r>
            <w:r w:rsidRPr="00B33693">
              <w:rPr>
                <w:b/>
              </w:rPr>
              <w:t xml:space="preserve"> Alert</w:t>
            </w:r>
          </w:p>
        </w:tc>
        <w:tc>
          <w:tcPr>
            <w:tcW w:w="6397" w:type="dxa"/>
          </w:tcPr>
          <w:p w14:paraId="5D13EB57" w14:textId="6FA25CB2" w:rsidR="005C5465" w:rsidRPr="001A5C0D" w:rsidRDefault="005C5465" w:rsidP="009D0EB8">
            <w:pPr>
              <w:spacing w:after="240"/>
              <w:jc w:val="left"/>
            </w:pPr>
            <w:r w:rsidRPr="00B33693">
              <w:t>means a</w:t>
            </w:r>
            <w:r>
              <w:t xml:space="preserve"> DCC Alert containing an S1SP Alert</w:t>
            </w:r>
            <w:r w:rsidR="0067139A">
              <w:t>.</w:t>
            </w:r>
          </w:p>
          <w:p w14:paraId="60385E8A" w14:textId="77777777" w:rsidR="005C5465" w:rsidRDefault="005C5465" w:rsidP="009D0EB8">
            <w:pPr>
              <w:spacing w:after="240"/>
              <w:jc w:val="left"/>
            </w:pPr>
          </w:p>
        </w:tc>
      </w:tr>
      <w:tr w:rsidR="007803B7" w:rsidRPr="00971C80" w14:paraId="3DD9E724" w14:textId="77777777" w:rsidTr="00BE18D9">
        <w:trPr>
          <w:cantSplit/>
        </w:trPr>
        <w:tc>
          <w:tcPr>
            <w:tcW w:w="2629" w:type="dxa"/>
          </w:tcPr>
          <w:p w14:paraId="4141FF61" w14:textId="77777777" w:rsidR="007803B7" w:rsidRPr="002B477A" w:rsidRDefault="007803B7" w:rsidP="00170CD2">
            <w:pPr>
              <w:spacing w:after="240"/>
              <w:jc w:val="left"/>
              <w:rPr>
                <w:b/>
              </w:rPr>
            </w:pPr>
            <w:r w:rsidRPr="002B477A">
              <w:rPr>
                <w:b/>
              </w:rPr>
              <w:t>CPL</w:t>
            </w:r>
          </w:p>
        </w:tc>
        <w:tc>
          <w:tcPr>
            <w:tcW w:w="6397" w:type="dxa"/>
          </w:tcPr>
          <w:p w14:paraId="1BEF13DE" w14:textId="2E16D1A0" w:rsidR="007803B7" w:rsidRDefault="007803B7" w:rsidP="00611B7E">
            <w:pPr>
              <w:spacing w:after="240"/>
              <w:jc w:val="left"/>
            </w:pPr>
            <w:r>
              <w:t xml:space="preserve">means </w:t>
            </w:r>
            <w:r w:rsidR="00B3569C">
              <w:t>Central Products List</w:t>
            </w:r>
          </w:p>
        </w:tc>
      </w:tr>
      <w:tr w:rsidR="005D69D3" w:rsidRPr="00971C80" w14:paraId="0A051CED" w14:textId="77777777" w:rsidTr="00BE18D9">
        <w:trPr>
          <w:cantSplit/>
        </w:trPr>
        <w:tc>
          <w:tcPr>
            <w:tcW w:w="2629" w:type="dxa"/>
          </w:tcPr>
          <w:p w14:paraId="6B853275" w14:textId="77777777" w:rsidR="005D69D3" w:rsidRPr="002B477A" w:rsidRDefault="005D69D3" w:rsidP="00677AD9">
            <w:pPr>
              <w:spacing w:after="240"/>
              <w:jc w:val="left"/>
              <w:rPr>
                <w:b/>
              </w:rPr>
            </w:pPr>
            <w:r w:rsidRPr="002B477A">
              <w:rPr>
                <w:b/>
              </w:rPr>
              <w:t>Critical Service Request</w:t>
            </w:r>
          </w:p>
        </w:tc>
        <w:tc>
          <w:tcPr>
            <w:tcW w:w="6397" w:type="dxa"/>
          </w:tcPr>
          <w:p w14:paraId="6FED9F4C" w14:textId="3C74B3ED" w:rsidR="005D69D3" w:rsidRPr="00971C80" w:rsidRDefault="005D69D3" w:rsidP="00C66424">
            <w:pPr>
              <w:spacing w:after="240"/>
              <w:jc w:val="left"/>
            </w:pPr>
            <w:r>
              <w:t xml:space="preserve">means a Service Request that is identified as being critical in </w:t>
            </w:r>
            <w:hyperlink w:anchor="_Service_Request_Matrix" w:history="1">
              <w:r w:rsidR="000B1889" w:rsidRPr="00592BEE">
                <w:rPr>
                  <w:rStyle w:val="Hyperlink"/>
                  <w:noProof w:val="0"/>
                </w:rPr>
                <w:fldChar w:fldCharType="begin"/>
              </w:r>
              <w:r w:rsidR="000B1889" w:rsidRPr="00592BEE">
                <w:rPr>
                  <w:rStyle w:val="Hyperlink"/>
                  <w:noProof w:val="0"/>
                </w:rPr>
                <w:instrText xml:space="preserve"> REF _Ref413319424 \h </w:instrText>
              </w:r>
              <w:r w:rsidR="000B1889" w:rsidRPr="00592BEE">
                <w:rPr>
                  <w:rStyle w:val="Hyperlink"/>
                  <w:noProof w:val="0"/>
                </w:rPr>
              </w:r>
              <w:r w:rsidR="000B1889" w:rsidRPr="00592BEE">
                <w:rPr>
                  <w:rStyle w:val="Hyperlink"/>
                  <w:noProof w:val="0"/>
                </w:rPr>
                <w:fldChar w:fldCharType="separate"/>
              </w:r>
              <w:r w:rsidR="007767B0" w:rsidRPr="000B4DCD">
                <w:t xml:space="preserve">Table </w:t>
              </w:r>
              <w:r w:rsidR="007767B0">
                <w:rPr>
                  <w:noProof/>
                </w:rPr>
                <w:t>18</w:t>
              </w:r>
              <w:r w:rsidR="007767B0">
                <w:t xml:space="preserve"> </w:t>
              </w:r>
              <w:r w:rsidR="007767B0" w:rsidRPr="000B4DCD">
                <w:t xml:space="preserve">: </w:t>
              </w:r>
              <w:r w:rsidR="007767B0">
                <w:t>Service Request Matrix</w:t>
              </w:r>
              <w:r w:rsidR="000B1889" w:rsidRPr="00592BEE">
                <w:rPr>
                  <w:rStyle w:val="Hyperlink"/>
                  <w:noProof w:val="0"/>
                </w:rPr>
                <w:fldChar w:fldCharType="end"/>
              </w:r>
            </w:hyperlink>
            <w:r>
              <w:t xml:space="preserve"> of this document.</w:t>
            </w:r>
          </w:p>
        </w:tc>
      </w:tr>
      <w:tr w:rsidR="005D69D3" w:rsidRPr="00971C80" w14:paraId="06F68CCB" w14:textId="77777777" w:rsidTr="00BE18D9">
        <w:trPr>
          <w:cantSplit/>
        </w:trPr>
        <w:tc>
          <w:tcPr>
            <w:tcW w:w="2629" w:type="dxa"/>
          </w:tcPr>
          <w:p w14:paraId="01335C62" w14:textId="77777777" w:rsidR="005D69D3" w:rsidRPr="002B477A" w:rsidRDefault="005D69D3" w:rsidP="00677AD9">
            <w:pPr>
              <w:spacing w:after="240"/>
              <w:jc w:val="left"/>
              <w:rPr>
                <w:b/>
              </w:rPr>
            </w:pPr>
            <w:r w:rsidRPr="002B477A">
              <w:rPr>
                <w:b/>
              </w:rPr>
              <w:t>DCC Access Control Broker</w:t>
            </w:r>
          </w:p>
        </w:tc>
        <w:tc>
          <w:tcPr>
            <w:tcW w:w="6397" w:type="dxa"/>
          </w:tcPr>
          <w:p w14:paraId="2A6BDC7E" w14:textId="77777777" w:rsidR="005D69D3" w:rsidRPr="00971C80" w:rsidRDefault="005D69D3" w:rsidP="00D3798F">
            <w:pPr>
              <w:spacing w:after="240"/>
              <w:jc w:val="left"/>
            </w:pPr>
            <w:r w:rsidRPr="00971C80">
              <w:t xml:space="preserve">means an internal component of the DCC Systems which processes Commands to </w:t>
            </w:r>
            <w:r>
              <w:t xml:space="preserve">be sent to </w:t>
            </w:r>
            <w:r w:rsidRPr="00971C80">
              <w:t>Devices</w:t>
            </w:r>
            <w:r>
              <w:t>.</w:t>
            </w:r>
          </w:p>
        </w:tc>
      </w:tr>
      <w:tr w:rsidR="005D69D3" w:rsidRPr="00971C80" w14:paraId="30D87F55" w14:textId="77777777" w:rsidTr="00BE18D9">
        <w:trPr>
          <w:cantSplit/>
        </w:trPr>
        <w:tc>
          <w:tcPr>
            <w:tcW w:w="2629" w:type="dxa"/>
          </w:tcPr>
          <w:p w14:paraId="3B83FD82" w14:textId="77777777" w:rsidR="005D69D3" w:rsidRPr="002B477A" w:rsidRDefault="005D69D3" w:rsidP="001C7297">
            <w:pPr>
              <w:spacing w:after="240"/>
              <w:jc w:val="left"/>
              <w:rPr>
                <w:b/>
              </w:rPr>
            </w:pPr>
            <w:r w:rsidRPr="002B477A">
              <w:rPr>
                <w:b/>
              </w:rPr>
              <w:t>DCC Alert</w:t>
            </w:r>
          </w:p>
        </w:tc>
        <w:tc>
          <w:tcPr>
            <w:tcW w:w="6397" w:type="dxa"/>
          </w:tcPr>
          <w:p w14:paraId="51A1376F" w14:textId="7048A435" w:rsidR="005D69D3" w:rsidRPr="00971C80" w:rsidRDefault="005D69D3" w:rsidP="003E4612">
            <w:pPr>
              <w:spacing w:after="240"/>
              <w:jc w:val="left"/>
            </w:pPr>
            <w:r w:rsidRPr="00971C80">
              <w:t xml:space="preserve">means an </w:t>
            </w:r>
            <w:r w:rsidR="000B676F">
              <w:t>a</w:t>
            </w:r>
            <w:r w:rsidRPr="00971C80">
              <w:t xml:space="preserve">lert generated in the DCC </w:t>
            </w:r>
            <w:r w:rsidR="007B15D0">
              <w:t xml:space="preserve">Total </w:t>
            </w:r>
            <w:r w:rsidRPr="00971C80">
              <w:t xml:space="preserve">System </w:t>
            </w:r>
            <w:r>
              <w:t>(</w:t>
            </w:r>
            <w:r w:rsidR="007B15D0">
              <w:t>with the exception of any Device</w:t>
            </w:r>
            <w:r>
              <w:t xml:space="preserve"> </w:t>
            </w:r>
            <w:r w:rsidR="000B676F">
              <w:t>Alert generated</w:t>
            </w:r>
            <w:r w:rsidR="002F25FA">
              <w:t>)</w:t>
            </w:r>
            <w:r w:rsidR="003E4612">
              <w:t xml:space="preserve"> </w:t>
            </w:r>
            <w:r w:rsidRPr="00971C80">
              <w:t>which is</w:t>
            </w:r>
            <w:r w:rsidR="000B676F">
              <w:t xml:space="preserve"> to be</w:t>
            </w:r>
            <w:r w:rsidRPr="00971C80">
              <w:t xml:space="preserve"> sent to </w:t>
            </w:r>
            <w:r w:rsidR="000B676F">
              <w:t>a</w:t>
            </w:r>
            <w:r w:rsidR="000B676F" w:rsidRPr="00971C80">
              <w:t xml:space="preserve"> </w:t>
            </w:r>
            <w:r w:rsidRPr="00971C80">
              <w:t xml:space="preserve">relevant User(s) depending on the </w:t>
            </w:r>
            <w:r w:rsidR="000B676F">
              <w:t>alert</w:t>
            </w:r>
            <w:r w:rsidR="00FE405C">
              <w:t>,</w:t>
            </w:r>
            <w:r w:rsidR="000B676F">
              <w:t xml:space="preserve"> in the format specified in</w:t>
            </w:r>
            <w:r w:rsidR="007803B7">
              <w:t xml:space="preserve"> clause</w:t>
            </w:r>
            <w:r w:rsidR="000B676F">
              <w:t xml:space="preserve"> </w:t>
            </w:r>
            <w:r w:rsidR="000B676F">
              <w:fldChar w:fldCharType="begin"/>
            </w:r>
            <w:r w:rsidR="000B676F">
              <w:instrText xml:space="preserve"> REF _Ref401229861 \r \h </w:instrText>
            </w:r>
            <w:r w:rsidR="002B477A">
              <w:instrText xml:space="preserve"> \* MERGEFORMAT </w:instrText>
            </w:r>
            <w:r w:rsidR="000B676F">
              <w:fldChar w:fldCharType="separate"/>
            </w:r>
            <w:r w:rsidR="007767B0">
              <w:t>3.6.3</w:t>
            </w:r>
            <w:r w:rsidR="000B676F">
              <w:fldChar w:fldCharType="end"/>
            </w:r>
            <w:r w:rsidRPr="00971C80">
              <w:t>.</w:t>
            </w:r>
          </w:p>
        </w:tc>
      </w:tr>
      <w:tr w:rsidR="005D69D3" w:rsidRPr="00971C80" w14:paraId="55C0F0F3" w14:textId="77777777" w:rsidTr="00BE18D9">
        <w:trPr>
          <w:cantSplit/>
        </w:trPr>
        <w:tc>
          <w:tcPr>
            <w:tcW w:w="2629" w:type="dxa"/>
          </w:tcPr>
          <w:p w14:paraId="7C99A9D4" w14:textId="77777777" w:rsidR="005D69D3" w:rsidRPr="002B477A" w:rsidRDefault="005D69D3" w:rsidP="001C7297">
            <w:pPr>
              <w:spacing w:after="240"/>
              <w:jc w:val="left"/>
              <w:rPr>
                <w:b/>
              </w:rPr>
            </w:pPr>
            <w:r w:rsidRPr="002B477A">
              <w:rPr>
                <w:b/>
              </w:rPr>
              <w:t>DCC Scheduled</w:t>
            </w:r>
          </w:p>
          <w:p w14:paraId="2E1534EF" w14:textId="77777777" w:rsidR="005D69D3" w:rsidRPr="002B477A" w:rsidRDefault="005D69D3" w:rsidP="001C7297">
            <w:pPr>
              <w:spacing w:after="240"/>
              <w:jc w:val="left"/>
              <w:rPr>
                <w:b/>
              </w:rPr>
            </w:pPr>
          </w:p>
        </w:tc>
        <w:tc>
          <w:tcPr>
            <w:tcW w:w="6397" w:type="dxa"/>
          </w:tcPr>
          <w:p w14:paraId="7E9C85AB" w14:textId="77777777" w:rsidR="005D69D3" w:rsidRPr="00971C80" w:rsidRDefault="005D69D3" w:rsidP="00720833">
            <w:pPr>
              <w:spacing w:after="240"/>
              <w:jc w:val="left"/>
            </w:pPr>
            <w:r w:rsidRPr="00971C80">
              <w:t xml:space="preserve">means a mode of operation in which a </w:t>
            </w:r>
            <w:r w:rsidR="00720833">
              <w:t xml:space="preserve">Service Request </w:t>
            </w:r>
            <w:r w:rsidRPr="00971C80">
              <w:t xml:space="preserve"> is to be </w:t>
            </w:r>
            <w:r>
              <w:t xml:space="preserve">generated and processed </w:t>
            </w:r>
            <w:r w:rsidRPr="00971C80">
              <w:t>by the DCC on behalf of the User at</w:t>
            </w:r>
            <w:r w:rsidRPr="00307274">
              <w:t xml:space="preserve"> regular intervals</w:t>
            </w:r>
            <w:r w:rsidRPr="00971C80">
              <w:t xml:space="preserve"> </w:t>
            </w:r>
            <w:r>
              <w:t xml:space="preserve">for </w:t>
            </w:r>
            <w:r w:rsidRPr="00971C80">
              <w:t>future time</w:t>
            </w:r>
            <w:r>
              <w:t>s as</w:t>
            </w:r>
            <w:r w:rsidRPr="00971C80">
              <w:t xml:space="preserve"> specified in the Service Request. </w:t>
            </w:r>
          </w:p>
        </w:tc>
      </w:tr>
      <w:tr w:rsidR="005D69D3" w:rsidRPr="00971C80" w14:paraId="45462405" w14:textId="77777777" w:rsidTr="00BE18D9">
        <w:trPr>
          <w:cantSplit/>
        </w:trPr>
        <w:tc>
          <w:tcPr>
            <w:tcW w:w="2629" w:type="dxa"/>
          </w:tcPr>
          <w:p w14:paraId="65E86F9E" w14:textId="77777777" w:rsidR="005D69D3" w:rsidRPr="002B477A" w:rsidRDefault="005D69D3" w:rsidP="006C0243">
            <w:pPr>
              <w:pStyle w:val="CommentText"/>
              <w:jc w:val="left"/>
              <w:rPr>
                <w:b/>
                <w:sz w:val="24"/>
                <w:szCs w:val="24"/>
              </w:rPr>
            </w:pPr>
            <w:r w:rsidRPr="002B477A">
              <w:rPr>
                <w:b/>
                <w:sz w:val="24"/>
                <w:szCs w:val="24"/>
              </w:rPr>
              <w:t xml:space="preserve">DCC Transform Private Key </w:t>
            </w:r>
          </w:p>
          <w:p w14:paraId="210EFC55" w14:textId="77777777" w:rsidR="005D69D3" w:rsidRPr="002B477A" w:rsidRDefault="005D69D3" w:rsidP="006C0243">
            <w:pPr>
              <w:spacing w:after="240"/>
              <w:jc w:val="left"/>
              <w:rPr>
                <w:b/>
              </w:rPr>
            </w:pPr>
          </w:p>
        </w:tc>
        <w:tc>
          <w:tcPr>
            <w:tcW w:w="6397" w:type="dxa"/>
          </w:tcPr>
          <w:p w14:paraId="56F30CFD" w14:textId="2FF6755C" w:rsidR="005D69D3" w:rsidRPr="00971C80" w:rsidRDefault="005D69D3" w:rsidP="00C466F8">
            <w:pPr>
              <w:spacing w:after="240"/>
              <w:jc w:val="left"/>
            </w:pPr>
            <w:r w:rsidRPr="00971C80">
              <w:t xml:space="preserve">means </w:t>
            </w:r>
            <w:r>
              <w:t>a</w:t>
            </w:r>
            <w:r w:rsidRPr="00971C80">
              <w:t xml:space="preserve"> Private Key used to sign messages sent to Users by the DCC in accordance with </w:t>
            </w:r>
            <w:r>
              <w:t xml:space="preserve">clause </w:t>
            </w:r>
            <w:r w:rsidRPr="00971C80">
              <w:fldChar w:fldCharType="begin"/>
            </w:r>
            <w:r w:rsidRPr="00971C80">
              <w:instrText xml:space="preserve"> REF _Ref402169596 \r \h </w:instrText>
            </w:r>
            <w:r w:rsidR="002B477A">
              <w:instrText xml:space="preserve"> \* MERGEFORMAT </w:instrText>
            </w:r>
            <w:r w:rsidRPr="00971C80">
              <w:fldChar w:fldCharType="separate"/>
            </w:r>
            <w:r w:rsidR="007767B0">
              <w:t>3.3.2</w:t>
            </w:r>
            <w:r w:rsidRPr="00971C80">
              <w:fldChar w:fldCharType="end"/>
            </w:r>
            <w:r>
              <w:t xml:space="preserve"> </w:t>
            </w:r>
            <w:r w:rsidRPr="00971C80">
              <w:t>and for which an associated Organisation Certificate has been established by the DCC.</w:t>
            </w:r>
          </w:p>
        </w:tc>
      </w:tr>
      <w:tr w:rsidR="005D69D3" w:rsidRPr="00971C80" w14:paraId="6097B5E8" w14:textId="77777777" w:rsidTr="00BE18D9">
        <w:trPr>
          <w:cantSplit/>
        </w:trPr>
        <w:tc>
          <w:tcPr>
            <w:tcW w:w="2629" w:type="dxa"/>
          </w:tcPr>
          <w:p w14:paraId="2EE0B30D" w14:textId="76CDFF02" w:rsidR="005D69D3" w:rsidRPr="002B477A" w:rsidRDefault="005D69D3" w:rsidP="00E962E8">
            <w:pPr>
              <w:spacing w:after="240"/>
              <w:jc w:val="left"/>
              <w:rPr>
                <w:b/>
              </w:rPr>
            </w:pPr>
            <w:r w:rsidRPr="002B477A">
              <w:rPr>
                <w:b/>
              </w:rPr>
              <w:t>DCC User Interface</w:t>
            </w:r>
          </w:p>
        </w:tc>
        <w:tc>
          <w:tcPr>
            <w:tcW w:w="6397" w:type="dxa"/>
          </w:tcPr>
          <w:p w14:paraId="7D41CE63" w14:textId="051AF8F8" w:rsidR="005D69D3" w:rsidRPr="00971C80" w:rsidRDefault="005D69D3" w:rsidP="00B27B60">
            <w:pPr>
              <w:spacing w:after="240"/>
              <w:jc w:val="left"/>
            </w:pPr>
            <w:r w:rsidRPr="00971C80">
              <w:t xml:space="preserve">has the meaning set out in the </w:t>
            </w:r>
            <w:r w:rsidR="00EA75CE" w:rsidRPr="001E2C5F">
              <w:t>Section A (Definitions and Interpretation)</w:t>
            </w:r>
            <w:r>
              <w:t>.</w:t>
            </w:r>
          </w:p>
        </w:tc>
      </w:tr>
      <w:tr w:rsidR="005D69D3" w:rsidRPr="00971C80" w14:paraId="3E1D54B1" w14:textId="77777777" w:rsidTr="00BE18D9">
        <w:trPr>
          <w:cantSplit/>
        </w:trPr>
        <w:tc>
          <w:tcPr>
            <w:tcW w:w="2629" w:type="dxa"/>
          </w:tcPr>
          <w:p w14:paraId="372A6E8E" w14:textId="77777777" w:rsidR="005D69D3" w:rsidRPr="002B477A" w:rsidRDefault="005D69D3" w:rsidP="00E962E8">
            <w:pPr>
              <w:spacing w:after="240"/>
              <w:jc w:val="left"/>
              <w:rPr>
                <w:b/>
              </w:rPr>
            </w:pPr>
            <w:r w:rsidRPr="002B477A">
              <w:rPr>
                <w:b/>
              </w:rPr>
              <w:t>Device Alert</w:t>
            </w:r>
          </w:p>
        </w:tc>
        <w:tc>
          <w:tcPr>
            <w:tcW w:w="6397" w:type="dxa"/>
          </w:tcPr>
          <w:p w14:paraId="71E01F4A" w14:textId="3656D725" w:rsidR="005D69D3" w:rsidRPr="00971C80" w:rsidRDefault="00E3206B" w:rsidP="000A1446">
            <w:pPr>
              <w:spacing w:after="240"/>
              <w:jc w:val="left"/>
            </w:pPr>
            <w:r>
              <w:t>means e</w:t>
            </w:r>
            <w:r w:rsidR="00A36E00">
              <w:t>ither a communication</w:t>
            </w:r>
            <w:r w:rsidR="000A1446">
              <w:t xml:space="preserve"> in the format set out in </w:t>
            </w:r>
            <w:r>
              <w:t xml:space="preserve">clause </w:t>
            </w:r>
            <w:r w:rsidR="000A1446">
              <w:fldChar w:fldCharType="begin"/>
            </w:r>
            <w:r w:rsidR="000A1446">
              <w:instrText xml:space="preserve"> REF _Ref443053616 \r \h  \* MERGEFORMAT </w:instrText>
            </w:r>
            <w:r w:rsidR="000A1446">
              <w:fldChar w:fldCharType="separate"/>
            </w:r>
            <w:r w:rsidR="007767B0">
              <w:t>3.6.2</w:t>
            </w:r>
            <w:r w:rsidR="000A1446">
              <w:fldChar w:fldCharType="end"/>
            </w:r>
            <w:r w:rsidR="00A36E00">
              <w:t xml:space="preserve"> containing </w:t>
            </w:r>
            <w:r w:rsidR="005D69D3">
              <w:t>an Alert as defined by GBCS, generated by a Device</w:t>
            </w:r>
            <w:r w:rsidR="00E05EF2">
              <w:t>, or a SMETS1 Alert,</w:t>
            </w:r>
            <w:r w:rsidR="000B676F">
              <w:t xml:space="preserve"> </w:t>
            </w:r>
            <w:r w:rsidR="00E05EF2">
              <w:t xml:space="preserve">which </w:t>
            </w:r>
            <w:r>
              <w:t xml:space="preserve">(in either case) </w:t>
            </w:r>
            <w:r w:rsidR="00E05EF2">
              <w:t xml:space="preserve">is to be </w:t>
            </w:r>
            <w:r w:rsidR="000B676F">
              <w:t>sent to a User</w:t>
            </w:r>
            <w:r w:rsidR="000A1446">
              <w:t>.</w:t>
            </w:r>
          </w:p>
        </w:tc>
      </w:tr>
      <w:tr w:rsidR="005D69D3" w:rsidRPr="00971C80" w14:paraId="44130952" w14:textId="77777777" w:rsidTr="00BE18D9">
        <w:trPr>
          <w:cantSplit/>
        </w:trPr>
        <w:tc>
          <w:tcPr>
            <w:tcW w:w="2629" w:type="dxa"/>
          </w:tcPr>
          <w:p w14:paraId="0646D90E" w14:textId="77777777" w:rsidR="005D69D3" w:rsidRPr="002B477A" w:rsidRDefault="005D69D3" w:rsidP="00E962E8">
            <w:pPr>
              <w:spacing w:after="240"/>
              <w:jc w:val="left"/>
              <w:rPr>
                <w:b/>
              </w:rPr>
            </w:pPr>
            <w:r w:rsidRPr="002B477A">
              <w:rPr>
                <w:b/>
              </w:rPr>
              <w:t>Device Processing Time</w:t>
            </w:r>
          </w:p>
        </w:tc>
        <w:tc>
          <w:tcPr>
            <w:tcW w:w="6397" w:type="dxa"/>
          </w:tcPr>
          <w:p w14:paraId="67019DE3" w14:textId="77777777" w:rsidR="005D69D3" w:rsidRDefault="005D69D3" w:rsidP="00C12347">
            <w:pPr>
              <w:spacing w:after="240"/>
              <w:jc w:val="left"/>
            </w:pPr>
            <w:r>
              <w:t>means the time taken by a Device to process a Command and take the appropriate action as defined by GBCS and SMETS.</w:t>
            </w:r>
          </w:p>
        </w:tc>
      </w:tr>
      <w:tr w:rsidR="005D69D3" w:rsidRPr="00971C80" w14:paraId="15E0EC2F" w14:textId="77777777" w:rsidTr="00BE18D9">
        <w:trPr>
          <w:cantSplit/>
        </w:trPr>
        <w:tc>
          <w:tcPr>
            <w:tcW w:w="2629" w:type="dxa"/>
          </w:tcPr>
          <w:p w14:paraId="2959724C" w14:textId="77777777" w:rsidR="005D69D3" w:rsidRPr="002B477A" w:rsidRDefault="005D69D3" w:rsidP="000253A7">
            <w:pPr>
              <w:spacing w:after="240"/>
              <w:jc w:val="left"/>
              <w:rPr>
                <w:b/>
              </w:rPr>
            </w:pPr>
            <w:r w:rsidRPr="002B477A">
              <w:rPr>
                <w:b/>
              </w:rPr>
              <w:t>Device Wake-Up Time</w:t>
            </w:r>
          </w:p>
        </w:tc>
        <w:tc>
          <w:tcPr>
            <w:tcW w:w="6397" w:type="dxa"/>
          </w:tcPr>
          <w:p w14:paraId="6782897A" w14:textId="77777777" w:rsidR="005D69D3" w:rsidRPr="00971C80" w:rsidRDefault="005D69D3" w:rsidP="00F21F7A">
            <w:pPr>
              <w:spacing w:after="240"/>
              <w:jc w:val="left"/>
            </w:pPr>
            <w:r>
              <w:t xml:space="preserve">means the pre-configured interval time between connections from a </w:t>
            </w:r>
            <w:r w:rsidR="00F21F7A">
              <w:t xml:space="preserve">Gas Smart Meter </w:t>
            </w:r>
            <w:r>
              <w:t>to the Communication Hub.</w:t>
            </w:r>
          </w:p>
        </w:tc>
      </w:tr>
      <w:tr w:rsidR="00AD6612" w:rsidRPr="00971C80" w14:paraId="47EDC4FC" w14:textId="77777777" w:rsidTr="00BE18D9">
        <w:trPr>
          <w:cantSplit/>
        </w:trPr>
        <w:tc>
          <w:tcPr>
            <w:tcW w:w="2629" w:type="dxa"/>
          </w:tcPr>
          <w:p w14:paraId="70D178E6" w14:textId="77777777" w:rsidR="00AD6612" w:rsidRPr="002B477A" w:rsidRDefault="00AD6612" w:rsidP="000253A7">
            <w:pPr>
              <w:spacing w:after="240"/>
              <w:jc w:val="left"/>
              <w:rPr>
                <w:b/>
              </w:rPr>
            </w:pPr>
            <w:r>
              <w:rPr>
                <w:b/>
              </w:rPr>
              <w:t>Dual Band Communications Hub (Dual Band CH)</w:t>
            </w:r>
          </w:p>
        </w:tc>
        <w:tc>
          <w:tcPr>
            <w:tcW w:w="6397" w:type="dxa"/>
          </w:tcPr>
          <w:p w14:paraId="2F1807BE" w14:textId="7E2E0B1A" w:rsidR="00AD6612" w:rsidRDefault="00AD6612" w:rsidP="00F21F7A">
            <w:pPr>
              <w:spacing w:after="240"/>
              <w:jc w:val="left"/>
            </w:pPr>
            <w:r>
              <w:t>has the meaning set out in GBCS</w:t>
            </w:r>
            <w:r w:rsidR="00E3206B">
              <w:t>.</w:t>
            </w:r>
          </w:p>
        </w:tc>
      </w:tr>
      <w:tr w:rsidR="005D69D3" w:rsidRPr="00971C80" w14:paraId="0556359A" w14:textId="77777777" w:rsidTr="00BE18D9">
        <w:trPr>
          <w:cantSplit/>
        </w:trPr>
        <w:tc>
          <w:tcPr>
            <w:tcW w:w="2629" w:type="dxa"/>
          </w:tcPr>
          <w:p w14:paraId="07AAE3E6" w14:textId="77777777" w:rsidR="005D69D3" w:rsidRPr="002B477A" w:rsidRDefault="005D69D3" w:rsidP="001C7297">
            <w:pPr>
              <w:spacing w:after="240"/>
              <w:jc w:val="left"/>
              <w:rPr>
                <w:b/>
              </w:rPr>
            </w:pPr>
            <w:r w:rsidRPr="002B477A">
              <w:rPr>
                <w:b/>
              </w:rPr>
              <w:t>DUIS</w:t>
            </w:r>
          </w:p>
        </w:tc>
        <w:tc>
          <w:tcPr>
            <w:tcW w:w="6397" w:type="dxa"/>
          </w:tcPr>
          <w:p w14:paraId="41F594B2" w14:textId="77777777" w:rsidR="005D69D3" w:rsidRPr="00971C80" w:rsidRDefault="005D69D3" w:rsidP="00453DB0">
            <w:pPr>
              <w:spacing w:after="240"/>
              <w:jc w:val="left"/>
            </w:pPr>
            <w:r w:rsidRPr="00971C80">
              <w:t>means DCC User Interface Specification and has the meaning set out in the SEC</w:t>
            </w:r>
            <w:r>
              <w:t>.</w:t>
            </w:r>
          </w:p>
        </w:tc>
      </w:tr>
      <w:tr w:rsidR="005D69D3" w:rsidRPr="00971C80" w14:paraId="37390F8C" w14:textId="77777777" w:rsidTr="00BE18D9">
        <w:trPr>
          <w:cantSplit/>
        </w:trPr>
        <w:tc>
          <w:tcPr>
            <w:tcW w:w="2629" w:type="dxa"/>
          </w:tcPr>
          <w:p w14:paraId="57530C9E" w14:textId="77777777" w:rsidR="005D69D3" w:rsidRPr="002B477A" w:rsidRDefault="005D69D3" w:rsidP="001C7297">
            <w:pPr>
              <w:spacing w:after="240"/>
              <w:jc w:val="left"/>
              <w:rPr>
                <w:b/>
              </w:rPr>
            </w:pPr>
            <w:r w:rsidRPr="002B477A">
              <w:rPr>
                <w:b/>
              </w:rPr>
              <w:t>DUIS XML Schema</w:t>
            </w:r>
          </w:p>
        </w:tc>
        <w:tc>
          <w:tcPr>
            <w:tcW w:w="6397" w:type="dxa"/>
          </w:tcPr>
          <w:p w14:paraId="2817E1AA" w14:textId="77777777" w:rsidR="005D69D3" w:rsidRPr="00971C80" w:rsidRDefault="005D69D3" w:rsidP="00532711">
            <w:pPr>
              <w:spacing w:after="240"/>
              <w:jc w:val="left"/>
            </w:pPr>
            <w:r>
              <w:t xml:space="preserve">means </w:t>
            </w:r>
            <w:r w:rsidRPr="00CB3C5C">
              <w:t xml:space="preserve">the XML schema which delivers the </w:t>
            </w:r>
            <w:r>
              <w:t>DUIS message f</w:t>
            </w:r>
            <w:r w:rsidRPr="00CB3C5C">
              <w:t>ormat</w:t>
            </w:r>
            <w:r>
              <w:t>s</w:t>
            </w:r>
            <w:r w:rsidR="00756C7F">
              <w:t xml:space="preserve"> and which is embedded in Annex A</w:t>
            </w:r>
          </w:p>
        </w:tc>
      </w:tr>
      <w:tr w:rsidR="00AD6612" w:rsidRPr="00971C80" w14:paraId="2B30B3C0" w14:textId="77777777" w:rsidTr="00BE18D9">
        <w:trPr>
          <w:cantSplit/>
        </w:trPr>
        <w:tc>
          <w:tcPr>
            <w:tcW w:w="2629" w:type="dxa"/>
          </w:tcPr>
          <w:p w14:paraId="23165111" w14:textId="77777777" w:rsidR="00AD6612" w:rsidRPr="002B477A" w:rsidRDefault="00AD6612" w:rsidP="001C7297">
            <w:pPr>
              <w:spacing w:after="240"/>
              <w:jc w:val="left"/>
              <w:rPr>
                <w:b/>
              </w:rPr>
            </w:pPr>
            <w:r>
              <w:rPr>
                <w:b/>
              </w:rPr>
              <w:t>Duty Cycle</w:t>
            </w:r>
          </w:p>
        </w:tc>
        <w:tc>
          <w:tcPr>
            <w:tcW w:w="6397" w:type="dxa"/>
          </w:tcPr>
          <w:p w14:paraId="2A30BF89" w14:textId="77777777" w:rsidR="00AD6612" w:rsidRDefault="00AD6612" w:rsidP="00532711">
            <w:pPr>
              <w:spacing w:after="240"/>
              <w:jc w:val="left"/>
            </w:pPr>
            <w:r>
              <w:t>has the meaning set out in GBCS</w:t>
            </w:r>
            <w:r w:rsidR="00401999">
              <w:t xml:space="preserve"> section 10.6</w:t>
            </w:r>
          </w:p>
        </w:tc>
      </w:tr>
      <w:tr w:rsidR="005D69D3" w:rsidRPr="00971C80" w14:paraId="3E3C7506" w14:textId="77777777" w:rsidTr="00BE18D9">
        <w:trPr>
          <w:cantSplit/>
        </w:trPr>
        <w:tc>
          <w:tcPr>
            <w:tcW w:w="2629" w:type="dxa"/>
          </w:tcPr>
          <w:p w14:paraId="066CA372" w14:textId="77777777" w:rsidR="005D69D3" w:rsidRPr="002B477A" w:rsidRDefault="005D69D3" w:rsidP="00B72532">
            <w:pPr>
              <w:spacing w:after="240"/>
              <w:jc w:val="left"/>
              <w:rPr>
                <w:b/>
              </w:rPr>
            </w:pPr>
            <w:r w:rsidRPr="002B477A">
              <w:rPr>
                <w:b/>
              </w:rPr>
              <w:t xml:space="preserve">Error Handling Strategy </w:t>
            </w:r>
          </w:p>
        </w:tc>
        <w:tc>
          <w:tcPr>
            <w:tcW w:w="6397" w:type="dxa"/>
          </w:tcPr>
          <w:p w14:paraId="10C705F6" w14:textId="46EF056F" w:rsidR="005D69D3" w:rsidRPr="00971C80" w:rsidRDefault="005D69D3" w:rsidP="00E3206B">
            <w:pPr>
              <w:spacing w:after="240"/>
              <w:jc w:val="left"/>
            </w:pPr>
            <w:r>
              <w:t>means the document produced and maintained by the DCC to provide guidance to Users on the suggested actions that Users may take when they receive a DUIS defined Response Code.</w:t>
            </w:r>
          </w:p>
        </w:tc>
      </w:tr>
      <w:tr w:rsidR="005D69D3" w:rsidRPr="00971C80" w14:paraId="42D57681" w14:textId="77777777" w:rsidTr="00BE18D9">
        <w:trPr>
          <w:cantSplit/>
        </w:trPr>
        <w:tc>
          <w:tcPr>
            <w:tcW w:w="2629" w:type="dxa"/>
          </w:tcPr>
          <w:p w14:paraId="30624C09" w14:textId="77777777" w:rsidR="005D69D3" w:rsidRPr="002B477A" w:rsidRDefault="005D69D3" w:rsidP="000542A0">
            <w:pPr>
              <w:spacing w:after="240"/>
              <w:jc w:val="left"/>
              <w:rPr>
                <w:b/>
              </w:rPr>
            </w:pPr>
            <w:r w:rsidRPr="002B477A">
              <w:rPr>
                <w:b/>
              </w:rPr>
              <w:t>Final Retry Period</w:t>
            </w:r>
          </w:p>
          <w:p w14:paraId="460BBB7A" w14:textId="77777777" w:rsidR="005D69D3" w:rsidRPr="002B477A" w:rsidRDefault="005D69D3" w:rsidP="008D7BA5">
            <w:pPr>
              <w:spacing w:after="240"/>
              <w:jc w:val="left"/>
              <w:rPr>
                <w:b/>
              </w:rPr>
            </w:pPr>
          </w:p>
        </w:tc>
        <w:tc>
          <w:tcPr>
            <w:tcW w:w="6397" w:type="dxa"/>
          </w:tcPr>
          <w:p w14:paraId="4B2418BA" w14:textId="5938C5DB" w:rsidR="005D69D3" w:rsidRPr="00971C80" w:rsidRDefault="005D69D3" w:rsidP="00BD2449">
            <w:pPr>
              <w:spacing w:after="240"/>
              <w:jc w:val="left"/>
            </w:pPr>
            <w:r w:rsidRPr="00971C80">
              <w:t xml:space="preserve">means the period of time </w:t>
            </w:r>
            <w:r w:rsidR="007B15D0">
              <w:t xml:space="preserve">as defined in </w:t>
            </w:r>
            <w:r w:rsidR="00E3206B">
              <w:t xml:space="preserve">clause </w:t>
            </w:r>
            <w:r w:rsidR="007B15D0">
              <w:fldChar w:fldCharType="begin"/>
            </w:r>
            <w:r w:rsidR="007B15D0">
              <w:instrText xml:space="preserve"> REF _Ref401328464 \r \h </w:instrText>
            </w:r>
            <w:r w:rsidR="002B477A">
              <w:instrText xml:space="preserve"> \* MERGEFORMAT </w:instrText>
            </w:r>
            <w:r w:rsidR="007B15D0">
              <w:fldChar w:fldCharType="separate"/>
            </w:r>
            <w:r w:rsidR="007767B0">
              <w:t>2.10.1</w:t>
            </w:r>
            <w:r w:rsidR="007B15D0">
              <w:fldChar w:fldCharType="end"/>
            </w:r>
            <w:r w:rsidR="007B15D0">
              <w:t xml:space="preserve"> </w:t>
            </w:r>
            <w:r w:rsidR="00E3206B">
              <w:t>(</w:t>
            </w:r>
            <w:r w:rsidR="007B15D0">
              <w:fldChar w:fldCharType="begin"/>
            </w:r>
            <w:r w:rsidR="007B15D0">
              <w:instrText xml:space="preserve"> REF _Ref401328464 \h </w:instrText>
            </w:r>
            <w:r w:rsidR="002B477A">
              <w:instrText xml:space="preserve"> \* MERGEFORMAT </w:instrText>
            </w:r>
            <w:r w:rsidR="007B15D0">
              <w:fldChar w:fldCharType="separate"/>
            </w:r>
            <w:r w:rsidR="007767B0" w:rsidRPr="00971C80">
              <w:t>Retry Processing</w:t>
            </w:r>
            <w:r w:rsidR="007B15D0">
              <w:fldChar w:fldCharType="end"/>
            </w:r>
            <w:r w:rsidR="00E3206B">
              <w:t>)</w:t>
            </w:r>
            <w:r w:rsidR="007B15D0">
              <w:t xml:space="preserve"> </w:t>
            </w:r>
            <w:r w:rsidRPr="00971C80">
              <w:t>after which, following its initial failure, the DCC shall stop attempting to retry sending a Command to a Device.</w:t>
            </w:r>
          </w:p>
        </w:tc>
      </w:tr>
      <w:tr w:rsidR="005D69D3" w:rsidRPr="00971C80" w14:paraId="2AC2C871" w14:textId="77777777" w:rsidTr="00BE18D9">
        <w:trPr>
          <w:cantSplit/>
        </w:trPr>
        <w:tc>
          <w:tcPr>
            <w:tcW w:w="2629" w:type="dxa"/>
          </w:tcPr>
          <w:p w14:paraId="12301206" w14:textId="77777777" w:rsidR="005D69D3" w:rsidRPr="002B477A" w:rsidRDefault="005D69D3" w:rsidP="00D938D3">
            <w:pPr>
              <w:spacing w:after="240"/>
              <w:jc w:val="left"/>
              <w:rPr>
                <w:b/>
              </w:rPr>
            </w:pPr>
            <w:r w:rsidRPr="002B477A">
              <w:rPr>
                <w:b/>
              </w:rPr>
              <w:t>Future Dated Response Pattern</w:t>
            </w:r>
          </w:p>
        </w:tc>
        <w:tc>
          <w:tcPr>
            <w:tcW w:w="6397" w:type="dxa"/>
          </w:tcPr>
          <w:p w14:paraId="59303DE1" w14:textId="77777777" w:rsidR="005D69D3" w:rsidRPr="00971C80" w:rsidRDefault="005D69D3" w:rsidP="009767F8">
            <w:pPr>
              <w:spacing w:after="240"/>
              <w:jc w:val="left"/>
            </w:pPr>
            <w:r w:rsidRPr="00971C80">
              <w:t>means either Future Dated Response Pattern (DSP) or Future Dated Response Pattern (Device)</w:t>
            </w:r>
            <w:r>
              <w:t>.</w:t>
            </w:r>
          </w:p>
        </w:tc>
      </w:tr>
      <w:tr w:rsidR="005D69D3" w:rsidRPr="00971C80" w14:paraId="67E07600" w14:textId="77777777" w:rsidTr="00BE18D9">
        <w:trPr>
          <w:cantSplit/>
        </w:trPr>
        <w:tc>
          <w:tcPr>
            <w:tcW w:w="2629" w:type="dxa"/>
          </w:tcPr>
          <w:p w14:paraId="0D905984" w14:textId="77777777" w:rsidR="005D69D3" w:rsidRPr="002B477A" w:rsidRDefault="005D69D3" w:rsidP="00C12347">
            <w:pPr>
              <w:spacing w:after="240"/>
              <w:jc w:val="left"/>
              <w:rPr>
                <w:b/>
              </w:rPr>
            </w:pPr>
            <w:r w:rsidRPr="002B477A">
              <w:rPr>
                <w:b/>
              </w:rPr>
              <w:t>Future Dated Response Pattern (Device)</w:t>
            </w:r>
          </w:p>
        </w:tc>
        <w:tc>
          <w:tcPr>
            <w:tcW w:w="6397" w:type="dxa"/>
          </w:tcPr>
          <w:p w14:paraId="75C6D4D9" w14:textId="77777777" w:rsidR="005D69D3" w:rsidRPr="00971C80" w:rsidRDefault="005D69D3" w:rsidP="007B142B">
            <w:pPr>
              <w:spacing w:after="240"/>
              <w:jc w:val="left"/>
            </w:pPr>
            <w:r w:rsidRPr="00971C80">
              <w:t xml:space="preserve">means a mode of operation </w:t>
            </w:r>
            <w:r>
              <w:t xml:space="preserve">in relation to </w:t>
            </w:r>
            <w:r w:rsidRPr="00971C80">
              <w:t>a Signed Pre-Command where the DCC immediately send</w:t>
            </w:r>
            <w:r>
              <w:t>s</w:t>
            </w:r>
            <w:r w:rsidRPr="00971C80">
              <w:t xml:space="preserve"> the </w:t>
            </w:r>
            <w:r>
              <w:t xml:space="preserve">Command associated with the received </w:t>
            </w:r>
            <w:r w:rsidRPr="00971C80">
              <w:t>Signed Pre-Command to the specified Device to be executed at a specified date/time in the future by the Device</w:t>
            </w:r>
            <w:r w:rsidR="007B15D0">
              <w:t>, as a Future-Dated Service</w:t>
            </w:r>
            <w:r w:rsidRPr="00971C80">
              <w:t>.</w:t>
            </w:r>
          </w:p>
        </w:tc>
      </w:tr>
      <w:tr w:rsidR="005D69D3" w:rsidRPr="00971C80" w14:paraId="4F98C72A" w14:textId="77777777" w:rsidTr="00BE18D9">
        <w:trPr>
          <w:cantSplit/>
        </w:trPr>
        <w:tc>
          <w:tcPr>
            <w:tcW w:w="2629" w:type="dxa"/>
          </w:tcPr>
          <w:p w14:paraId="291BD0DE" w14:textId="77777777" w:rsidR="005D69D3" w:rsidRPr="002B477A" w:rsidRDefault="005D69D3" w:rsidP="001C7297">
            <w:pPr>
              <w:spacing w:after="240"/>
              <w:jc w:val="left"/>
              <w:rPr>
                <w:b/>
              </w:rPr>
            </w:pPr>
            <w:r w:rsidRPr="002B477A">
              <w:rPr>
                <w:b/>
              </w:rPr>
              <w:t>Future Dated Response Pattern (DSP)</w:t>
            </w:r>
          </w:p>
        </w:tc>
        <w:tc>
          <w:tcPr>
            <w:tcW w:w="6397" w:type="dxa"/>
          </w:tcPr>
          <w:p w14:paraId="2B289996" w14:textId="77777777" w:rsidR="005D69D3" w:rsidRPr="00971C80" w:rsidRDefault="005D69D3" w:rsidP="00B34CE3">
            <w:pPr>
              <w:spacing w:after="240"/>
              <w:jc w:val="left"/>
            </w:pPr>
            <w:r w:rsidRPr="00971C80">
              <w:t xml:space="preserve">means a mode of operation </w:t>
            </w:r>
            <w:r>
              <w:t xml:space="preserve">in relation to </w:t>
            </w:r>
            <w:r w:rsidRPr="00971C80">
              <w:t>a Service Request where the DCC holds the Service Request or Signed Pre-Command and sends the associated command to the specified Device at a specified date/time in the future</w:t>
            </w:r>
            <w:r w:rsidR="007B15D0">
              <w:t>, as a Future-Dated Service</w:t>
            </w:r>
            <w:r w:rsidRPr="00971C80">
              <w:t>.</w:t>
            </w:r>
          </w:p>
        </w:tc>
      </w:tr>
      <w:tr w:rsidR="00BE18D9" w:rsidRPr="00971C80" w14:paraId="082C493D" w14:textId="77777777" w:rsidTr="00BE18D9">
        <w:trPr>
          <w:cantSplit/>
        </w:trPr>
        <w:tc>
          <w:tcPr>
            <w:tcW w:w="2629" w:type="dxa"/>
          </w:tcPr>
          <w:p w14:paraId="05BB02E6" w14:textId="67CED508" w:rsidR="00BE18D9" w:rsidRPr="002B477A" w:rsidRDefault="00BE18D9" w:rsidP="00CF12ED">
            <w:pPr>
              <w:spacing w:after="240"/>
              <w:jc w:val="left"/>
              <w:rPr>
                <w:b/>
              </w:rPr>
            </w:pPr>
          </w:p>
        </w:tc>
        <w:tc>
          <w:tcPr>
            <w:tcW w:w="6397" w:type="dxa"/>
          </w:tcPr>
          <w:p w14:paraId="726AD9A3" w14:textId="04CF782A" w:rsidR="00BE18D9" w:rsidRPr="00971C80" w:rsidRDefault="00BE18D9" w:rsidP="00CF12ED">
            <w:pPr>
              <w:spacing w:after="240"/>
              <w:jc w:val="left"/>
            </w:pPr>
          </w:p>
        </w:tc>
      </w:tr>
      <w:tr w:rsidR="005D69D3" w:rsidRPr="00971C80" w14:paraId="479455CC" w14:textId="77777777" w:rsidTr="00BE18D9">
        <w:trPr>
          <w:cantSplit/>
        </w:trPr>
        <w:tc>
          <w:tcPr>
            <w:tcW w:w="2629" w:type="dxa"/>
          </w:tcPr>
          <w:p w14:paraId="331D6E86" w14:textId="77777777" w:rsidR="005D69D3" w:rsidRPr="002B477A" w:rsidRDefault="005D69D3" w:rsidP="001C7297">
            <w:pPr>
              <w:spacing w:after="240"/>
              <w:jc w:val="left"/>
              <w:rPr>
                <w:b/>
              </w:rPr>
            </w:pPr>
            <w:r w:rsidRPr="002B477A">
              <w:rPr>
                <w:b/>
              </w:rPr>
              <w:t>GBCS Format</w:t>
            </w:r>
          </w:p>
        </w:tc>
        <w:tc>
          <w:tcPr>
            <w:tcW w:w="6397" w:type="dxa"/>
          </w:tcPr>
          <w:p w14:paraId="0B25E379" w14:textId="77777777" w:rsidR="005D69D3" w:rsidRPr="00971C80" w:rsidRDefault="005D69D3" w:rsidP="008335A7">
            <w:pPr>
              <w:spacing w:after="240"/>
              <w:jc w:val="left"/>
            </w:pPr>
            <w:r w:rsidRPr="00971C80">
              <w:t>means the format set out in the Great Britain Companion Specification</w:t>
            </w:r>
            <w:r>
              <w:t>.</w:t>
            </w:r>
          </w:p>
        </w:tc>
      </w:tr>
      <w:tr w:rsidR="005D69D3" w:rsidRPr="00971C80" w14:paraId="67899B1D" w14:textId="77777777" w:rsidTr="00BE18D9">
        <w:trPr>
          <w:cantSplit/>
        </w:trPr>
        <w:tc>
          <w:tcPr>
            <w:tcW w:w="2629" w:type="dxa"/>
          </w:tcPr>
          <w:p w14:paraId="20AC5FD5" w14:textId="77777777" w:rsidR="005D69D3" w:rsidRPr="002B477A" w:rsidRDefault="005D69D3" w:rsidP="001C7297">
            <w:pPr>
              <w:spacing w:after="240"/>
              <w:jc w:val="left"/>
              <w:rPr>
                <w:b/>
              </w:rPr>
            </w:pPr>
            <w:r w:rsidRPr="002B477A">
              <w:rPr>
                <w:b/>
              </w:rPr>
              <w:t>HAN Transfer Time</w:t>
            </w:r>
          </w:p>
        </w:tc>
        <w:tc>
          <w:tcPr>
            <w:tcW w:w="6397" w:type="dxa"/>
          </w:tcPr>
          <w:p w14:paraId="0FE5375D" w14:textId="77777777" w:rsidR="005D69D3" w:rsidRPr="00971C80" w:rsidRDefault="005D69D3" w:rsidP="00097F44">
            <w:pPr>
              <w:spacing w:after="240"/>
              <w:jc w:val="left"/>
            </w:pPr>
            <w:r>
              <w:t xml:space="preserve">means the time that the HAN takes to transfer data between a Communication Hub </w:t>
            </w:r>
            <w:r w:rsidR="00B1137F">
              <w:t xml:space="preserve">Function </w:t>
            </w:r>
            <w:r>
              <w:t>and a</w:t>
            </w:r>
            <w:r w:rsidR="00B1137F">
              <w:t>nother</w:t>
            </w:r>
            <w:r>
              <w:t xml:space="preserve"> Device and/or from a Device to a Communication Hub</w:t>
            </w:r>
            <w:r w:rsidR="00B1137F">
              <w:t xml:space="preserve"> Function.</w:t>
            </w:r>
          </w:p>
        </w:tc>
      </w:tr>
      <w:tr w:rsidR="005D69D3" w:rsidRPr="00971C80" w14:paraId="6A358264" w14:textId="77777777" w:rsidTr="00BE18D9">
        <w:trPr>
          <w:cantSplit/>
        </w:trPr>
        <w:tc>
          <w:tcPr>
            <w:tcW w:w="2629" w:type="dxa"/>
          </w:tcPr>
          <w:p w14:paraId="25108772" w14:textId="77777777" w:rsidR="005D69D3" w:rsidRPr="002B477A" w:rsidRDefault="005D69D3" w:rsidP="005D4B70">
            <w:pPr>
              <w:spacing w:after="240"/>
              <w:jc w:val="left"/>
              <w:rPr>
                <w:b/>
              </w:rPr>
            </w:pPr>
            <w:r w:rsidRPr="002B477A">
              <w:rPr>
                <w:b/>
              </w:rPr>
              <w:t>Hand Held Terminal</w:t>
            </w:r>
          </w:p>
        </w:tc>
        <w:tc>
          <w:tcPr>
            <w:tcW w:w="6397" w:type="dxa"/>
          </w:tcPr>
          <w:p w14:paraId="0628E713" w14:textId="3C8883F4" w:rsidR="005D69D3" w:rsidRPr="00971C80" w:rsidRDefault="005D69D3" w:rsidP="00E3206B">
            <w:pPr>
              <w:spacing w:after="240"/>
              <w:jc w:val="left"/>
            </w:pPr>
            <w:r w:rsidRPr="00971C80">
              <w:t xml:space="preserve">means a </w:t>
            </w:r>
            <w:r>
              <w:t>d</w:t>
            </w:r>
            <w:r w:rsidRPr="00971C80">
              <w:t xml:space="preserve">evice that a User may wish to use as part of </w:t>
            </w:r>
            <w:r w:rsidR="00E3206B">
              <w:t>its</w:t>
            </w:r>
            <w:r w:rsidRPr="00971C80">
              <w:t xml:space="preserve"> management processes that allows the carrying of Commands to Devices installed at a consumer’s premises and allows Responses and Alerts to be received from such Devices. This acts as a proxy for the SM WAN.</w:t>
            </w:r>
          </w:p>
        </w:tc>
      </w:tr>
      <w:tr w:rsidR="005D69D3" w:rsidRPr="00971C80" w14:paraId="0441664E" w14:textId="77777777" w:rsidTr="00BE18D9">
        <w:trPr>
          <w:cantSplit/>
        </w:trPr>
        <w:tc>
          <w:tcPr>
            <w:tcW w:w="2629" w:type="dxa"/>
          </w:tcPr>
          <w:p w14:paraId="21D822E7" w14:textId="77777777" w:rsidR="005D69D3" w:rsidRPr="002B477A" w:rsidRDefault="005D69D3" w:rsidP="006C7867">
            <w:pPr>
              <w:spacing w:after="240"/>
              <w:jc w:val="left"/>
              <w:rPr>
                <w:b/>
              </w:rPr>
            </w:pPr>
            <w:r w:rsidRPr="002B477A">
              <w:rPr>
                <w:b/>
              </w:rPr>
              <w:t>HTTP Response Code</w:t>
            </w:r>
          </w:p>
        </w:tc>
        <w:tc>
          <w:tcPr>
            <w:tcW w:w="6397" w:type="dxa"/>
          </w:tcPr>
          <w:p w14:paraId="7BBFB2F5" w14:textId="77777777" w:rsidR="005D69D3" w:rsidRPr="00971C80" w:rsidRDefault="005D69D3" w:rsidP="002B67A0">
            <w:pPr>
              <w:spacing w:after="240"/>
              <w:jc w:val="left"/>
            </w:pPr>
            <w:r w:rsidRPr="00971C80">
              <w:t xml:space="preserve">means a standard response code given by web site servers. </w:t>
            </w:r>
          </w:p>
        </w:tc>
      </w:tr>
      <w:tr w:rsidR="005D69D3" w:rsidRPr="00971C80" w14:paraId="68A04150" w14:textId="77777777" w:rsidTr="00BE18D9">
        <w:trPr>
          <w:cantSplit/>
        </w:trPr>
        <w:tc>
          <w:tcPr>
            <w:tcW w:w="2629" w:type="dxa"/>
          </w:tcPr>
          <w:p w14:paraId="5BFE7735" w14:textId="77777777" w:rsidR="005D69D3" w:rsidRPr="002B477A" w:rsidRDefault="005D69D3" w:rsidP="00EF41B3">
            <w:pPr>
              <w:spacing w:after="240"/>
              <w:jc w:val="left"/>
              <w:rPr>
                <w:b/>
              </w:rPr>
            </w:pPr>
            <w:r w:rsidRPr="002B477A">
              <w:rPr>
                <w:b/>
              </w:rPr>
              <w:t>Initial Retry Period</w:t>
            </w:r>
          </w:p>
        </w:tc>
        <w:tc>
          <w:tcPr>
            <w:tcW w:w="6397" w:type="dxa"/>
          </w:tcPr>
          <w:p w14:paraId="4C3000EC" w14:textId="2F7AADE3" w:rsidR="005D69D3" w:rsidRPr="00971C80" w:rsidRDefault="005D69D3" w:rsidP="00F21F7A">
            <w:pPr>
              <w:spacing w:after="240"/>
              <w:jc w:val="left"/>
            </w:pPr>
            <w:r w:rsidRPr="00971C80">
              <w:t xml:space="preserve">means the period of time </w:t>
            </w:r>
            <w:r w:rsidR="007B15D0">
              <w:t xml:space="preserve">as defined in </w:t>
            </w:r>
            <w:r w:rsidR="00E3206B">
              <w:t xml:space="preserve">clause </w:t>
            </w:r>
            <w:r w:rsidR="007B15D0">
              <w:fldChar w:fldCharType="begin"/>
            </w:r>
            <w:r w:rsidR="007B15D0">
              <w:instrText xml:space="preserve"> REF _Ref401328464 \r \h </w:instrText>
            </w:r>
            <w:r w:rsidR="002B477A">
              <w:instrText xml:space="preserve"> \* MERGEFORMAT </w:instrText>
            </w:r>
            <w:r w:rsidR="007B15D0">
              <w:fldChar w:fldCharType="separate"/>
            </w:r>
            <w:r w:rsidR="007767B0">
              <w:t>2.10.1</w:t>
            </w:r>
            <w:r w:rsidR="007B15D0">
              <w:fldChar w:fldCharType="end"/>
            </w:r>
            <w:r w:rsidR="007B15D0">
              <w:t xml:space="preserve"> </w:t>
            </w:r>
            <w:r w:rsidR="00E3206B">
              <w:t>(</w:t>
            </w:r>
            <w:r w:rsidR="007B15D0">
              <w:fldChar w:fldCharType="begin"/>
            </w:r>
            <w:r w:rsidR="007B15D0">
              <w:instrText xml:space="preserve"> REF _Ref401328464 \h </w:instrText>
            </w:r>
            <w:r w:rsidR="002B477A">
              <w:instrText xml:space="preserve"> \* MERGEFORMAT </w:instrText>
            </w:r>
            <w:r w:rsidR="007B15D0">
              <w:fldChar w:fldCharType="separate"/>
            </w:r>
            <w:r w:rsidR="007767B0" w:rsidRPr="00971C80">
              <w:t>Retry Processing</w:t>
            </w:r>
            <w:r w:rsidR="007B15D0">
              <w:fldChar w:fldCharType="end"/>
            </w:r>
            <w:r w:rsidR="00E3206B">
              <w:t>)</w:t>
            </w:r>
            <w:r w:rsidR="004554E3">
              <w:t>,</w:t>
            </w:r>
            <w:r w:rsidR="007B15D0">
              <w:t xml:space="preserve"> </w:t>
            </w:r>
            <w:r w:rsidR="004554E3">
              <w:t>commencing from the issuance of the first command for delivery to Devices and concluding at the initiation of the Back-off Period</w:t>
            </w:r>
            <w:r w:rsidR="005869D6">
              <w:t>.</w:t>
            </w:r>
          </w:p>
        </w:tc>
      </w:tr>
      <w:tr w:rsidR="005D69D3" w:rsidRPr="00971C80" w14:paraId="6BA2E3D4" w14:textId="77777777" w:rsidTr="00BE18D9">
        <w:trPr>
          <w:cantSplit/>
        </w:trPr>
        <w:tc>
          <w:tcPr>
            <w:tcW w:w="2629" w:type="dxa"/>
          </w:tcPr>
          <w:p w14:paraId="66F68343" w14:textId="77777777" w:rsidR="005D69D3" w:rsidRPr="002B477A" w:rsidRDefault="005D69D3" w:rsidP="00EF41B3">
            <w:pPr>
              <w:spacing w:after="240"/>
              <w:jc w:val="left"/>
              <w:rPr>
                <w:b/>
              </w:rPr>
            </w:pPr>
            <w:r w:rsidRPr="002B477A">
              <w:rPr>
                <w:b/>
              </w:rPr>
              <w:t>Internet Protocol</w:t>
            </w:r>
          </w:p>
        </w:tc>
        <w:tc>
          <w:tcPr>
            <w:tcW w:w="6397" w:type="dxa"/>
          </w:tcPr>
          <w:p w14:paraId="1A167C15" w14:textId="77777777" w:rsidR="005D69D3" w:rsidRPr="00971C80" w:rsidRDefault="005D69D3" w:rsidP="00797AFD">
            <w:pPr>
              <w:spacing w:after="240"/>
              <w:jc w:val="left"/>
            </w:pPr>
            <w:r>
              <w:t>means the commonly used</w:t>
            </w:r>
            <w:r w:rsidRPr="00797AFD">
              <w:t xml:space="preserve"> communications protocol enabling the delivery of data packets based on the IP addresses in the packet headers</w:t>
            </w:r>
            <w:r>
              <w:t>, used in establishing internet communications.</w:t>
            </w:r>
          </w:p>
        </w:tc>
      </w:tr>
      <w:tr w:rsidR="00B150F9" w:rsidRPr="00971C80" w14:paraId="148B598E" w14:textId="77777777" w:rsidTr="00BE18D9">
        <w:trPr>
          <w:cantSplit/>
        </w:trPr>
        <w:tc>
          <w:tcPr>
            <w:tcW w:w="2629" w:type="dxa"/>
          </w:tcPr>
          <w:p w14:paraId="630B30AD" w14:textId="77777777" w:rsidR="00B150F9" w:rsidRPr="002B477A" w:rsidRDefault="00B150F9" w:rsidP="002E740E">
            <w:pPr>
              <w:spacing w:after="240"/>
              <w:jc w:val="left"/>
              <w:rPr>
                <w:b/>
              </w:rPr>
            </w:pPr>
            <w:r w:rsidRPr="002B477A">
              <w:rPr>
                <w:b/>
              </w:rPr>
              <w:t>KeyInfo</w:t>
            </w:r>
          </w:p>
        </w:tc>
        <w:tc>
          <w:tcPr>
            <w:tcW w:w="6397" w:type="dxa"/>
          </w:tcPr>
          <w:p w14:paraId="3F575602" w14:textId="77777777" w:rsidR="00B150F9" w:rsidRPr="00971C80" w:rsidRDefault="00B150F9" w:rsidP="002E740E">
            <w:pPr>
              <w:spacing w:after="240"/>
              <w:jc w:val="left"/>
            </w:pPr>
            <w:r w:rsidRPr="00971C80">
              <w:t>means a data item supplied by a User to indicate which Certificate corresponds to the Private Key used to Digital</w:t>
            </w:r>
            <w:r>
              <w:t>ly</w:t>
            </w:r>
            <w:r w:rsidRPr="00971C80">
              <w:t xml:space="preserve"> Sign a Service Request or Signed Pre-Command.</w:t>
            </w:r>
          </w:p>
        </w:tc>
      </w:tr>
      <w:tr w:rsidR="00B150F9" w:rsidRPr="00971C80" w14:paraId="6E286C9F" w14:textId="77777777" w:rsidTr="00BE18D9">
        <w:trPr>
          <w:cantSplit/>
        </w:trPr>
        <w:tc>
          <w:tcPr>
            <w:tcW w:w="2629" w:type="dxa"/>
          </w:tcPr>
          <w:p w14:paraId="40F7535C" w14:textId="77777777" w:rsidR="00B150F9" w:rsidRPr="002B477A" w:rsidRDefault="00B150F9" w:rsidP="002E740E">
            <w:pPr>
              <w:spacing w:after="240"/>
              <w:jc w:val="left"/>
              <w:rPr>
                <w:b/>
              </w:rPr>
            </w:pPr>
            <w:r w:rsidRPr="002B477A">
              <w:rPr>
                <w:b/>
              </w:rPr>
              <w:t>Known Remote Party (KRP)</w:t>
            </w:r>
          </w:p>
        </w:tc>
        <w:tc>
          <w:tcPr>
            <w:tcW w:w="6397" w:type="dxa"/>
          </w:tcPr>
          <w:p w14:paraId="6B45C1CB" w14:textId="77777777" w:rsidR="00B150F9" w:rsidRPr="00971C80" w:rsidRDefault="00B150F9" w:rsidP="002E740E">
            <w:pPr>
              <w:spacing w:after="240"/>
              <w:jc w:val="left"/>
            </w:pPr>
            <w:r w:rsidRPr="00971C80">
              <w:t xml:space="preserve">has the meaning set out in </w:t>
            </w:r>
            <w:r>
              <w:t xml:space="preserve">the </w:t>
            </w:r>
            <w:r w:rsidRPr="00C91DC9">
              <w:t>GBCS. In the context of a specific Device, a Remote Party whose Security Credentials are stored on that Device in at least one Trust Anchor Cell.</w:t>
            </w:r>
          </w:p>
        </w:tc>
      </w:tr>
      <w:tr w:rsidR="005D69D3" w:rsidRPr="00971C80" w14:paraId="7BD99D75" w14:textId="77777777" w:rsidTr="00BE18D9">
        <w:trPr>
          <w:cantSplit/>
        </w:trPr>
        <w:tc>
          <w:tcPr>
            <w:tcW w:w="2629" w:type="dxa"/>
          </w:tcPr>
          <w:p w14:paraId="1FDC14E9" w14:textId="77777777" w:rsidR="005D69D3" w:rsidRPr="002B477A" w:rsidRDefault="005D69D3" w:rsidP="00D433B9">
            <w:pPr>
              <w:spacing w:after="240"/>
              <w:jc w:val="left"/>
              <w:rPr>
                <w:b/>
              </w:rPr>
            </w:pPr>
            <w:r w:rsidRPr="002B477A">
              <w:rPr>
                <w:b/>
              </w:rPr>
              <w:t>Message Gateway</w:t>
            </w:r>
          </w:p>
        </w:tc>
        <w:tc>
          <w:tcPr>
            <w:tcW w:w="6397" w:type="dxa"/>
          </w:tcPr>
          <w:p w14:paraId="591AFFF1" w14:textId="77777777" w:rsidR="005D69D3" w:rsidRPr="00971C80" w:rsidRDefault="005D69D3" w:rsidP="005C6EF8">
            <w:pPr>
              <w:spacing w:after="240"/>
              <w:jc w:val="left"/>
            </w:pPr>
            <w:r w:rsidRPr="00971C80">
              <w:t>means the software application within the DCC Systems that processes HTTP messages from User Systems and sends HTTP messages to User Systems.</w:t>
            </w:r>
          </w:p>
        </w:tc>
      </w:tr>
      <w:tr w:rsidR="00D7419C" w:rsidRPr="00971C80" w14:paraId="39B317BD" w14:textId="77777777" w:rsidTr="00BE18D9">
        <w:trPr>
          <w:cantSplit/>
        </w:trPr>
        <w:tc>
          <w:tcPr>
            <w:tcW w:w="2629" w:type="dxa"/>
          </w:tcPr>
          <w:p w14:paraId="667A9AB2" w14:textId="776D950B" w:rsidR="00D7419C" w:rsidRPr="002B477A" w:rsidRDefault="00D7419C" w:rsidP="00EC0169">
            <w:pPr>
              <w:spacing w:after="240"/>
              <w:jc w:val="left"/>
              <w:rPr>
                <w:b/>
              </w:rPr>
            </w:pPr>
            <w:r w:rsidRPr="002B477A">
              <w:rPr>
                <w:b/>
              </w:rPr>
              <w:t>Message Mapping Catalogue (MMC)</w:t>
            </w:r>
          </w:p>
        </w:tc>
        <w:tc>
          <w:tcPr>
            <w:tcW w:w="6397" w:type="dxa"/>
          </w:tcPr>
          <w:p w14:paraId="088D8EFC" w14:textId="0AFF18F8" w:rsidR="00D7419C" w:rsidRPr="00971C80" w:rsidRDefault="00D7419C" w:rsidP="00EC0169">
            <w:pPr>
              <w:spacing w:after="240"/>
              <w:jc w:val="left"/>
            </w:pPr>
            <w:r w:rsidRPr="00971C80">
              <w:t xml:space="preserve">has the meaning set out in the </w:t>
            </w:r>
            <w:r w:rsidRPr="001E2C5F">
              <w:t>Section A (Definitions and Interpretation)</w:t>
            </w:r>
            <w:r>
              <w:t>.</w:t>
            </w:r>
          </w:p>
        </w:tc>
      </w:tr>
      <w:tr w:rsidR="005D69D3" w:rsidRPr="00971C80" w14:paraId="346BF9B7" w14:textId="77777777" w:rsidTr="00BE18D9">
        <w:trPr>
          <w:cantSplit/>
        </w:trPr>
        <w:tc>
          <w:tcPr>
            <w:tcW w:w="2629" w:type="dxa"/>
          </w:tcPr>
          <w:p w14:paraId="26A27E5C" w14:textId="77777777" w:rsidR="005D69D3" w:rsidRPr="002B477A" w:rsidRDefault="005D69D3" w:rsidP="001C7297">
            <w:pPr>
              <w:spacing w:after="240"/>
              <w:jc w:val="left"/>
              <w:rPr>
                <w:b/>
              </w:rPr>
            </w:pPr>
            <w:r w:rsidRPr="002B477A">
              <w:rPr>
                <w:b/>
              </w:rPr>
              <w:t>Meter Scheduled</w:t>
            </w:r>
          </w:p>
        </w:tc>
        <w:tc>
          <w:tcPr>
            <w:tcW w:w="6397" w:type="dxa"/>
          </w:tcPr>
          <w:p w14:paraId="42D65AF3" w14:textId="5CE8B20C" w:rsidR="005D69D3" w:rsidRPr="00971C80" w:rsidRDefault="005D69D3" w:rsidP="00E3206B">
            <w:pPr>
              <w:spacing w:after="240"/>
              <w:jc w:val="left"/>
            </w:pPr>
            <w:r w:rsidRPr="00971C80">
              <w:t>means a mode of operation where a Service Request is used to set up a recurring schedule held on a Device to trigger an action on</w:t>
            </w:r>
            <w:r>
              <w:t xml:space="preserve"> a Smart Meter</w:t>
            </w:r>
            <w:r w:rsidRPr="00971C80">
              <w:t xml:space="preserve"> (which may include the transmission of data to the User)</w:t>
            </w:r>
            <w:r w:rsidR="007B15D0">
              <w:t>, as a Scheduled Service</w:t>
            </w:r>
            <w:r w:rsidRPr="00971C80">
              <w:t>.</w:t>
            </w:r>
          </w:p>
        </w:tc>
      </w:tr>
      <w:tr w:rsidR="00252864" w:rsidRPr="00971C80" w14:paraId="159983EC" w14:textId="77777777" w:rsidTr="00BE18D9">
        <w:trPr>
          <w:cantSplit/>
        </w:trPr>
        <w:tc>
          <w:tcPr>
            <w:tcW w:w="2629" w:type="dxa"/>
          </w:tcPr>
          <w:p w14:paraId="2D57A85D" w14:textId="77777777" w:rsidR="00252864" w:rsidRPr="002B477A" w:rsidRDefault="00252864" w:rsidP="001C7297">
            <w:pPr>
              <w:spacing w:after="240"/>
              <w:jc w:val="left"/>
              <w:rPr>
                <w:b/>
              </w:rPr>
            </w:pPr>
            <w:r>
              <w:rPr>
                <w:b/>
              </w:rPr>
              <w:t>MMC XML Schema</w:t>
            </w:r>
          </w:p>
        </w:tc>
        <w:tc>
          <w:tcPr>
            <w:tcW w:w="6397" w:type="dxa"/>
          </w:tcPr>
          <w:p w14:paraId="16E2CB2F" w14:textId="77777777" w:rsidR="00252864" w:rsidRDefault="00252864" w:rsidP="00B10C03">
            <w:pPr>
              <w:spacing w:after="240"/>
              <w:jc w:val="left"/>
            </w:pPr>
            <w:r w:rsidRPr="00971C80">
              <w:t xml:space="preserve">has the meaning set out in the </w:t>
            </w:r>
            <w:r w:rsidRPr="00252864">
              <w:t xml:space="preserve">Message Mapping Catalogue. </w:t>
            </w:r>
          </w:p>
        </w:tc>
      </w:tr>
      <w:tr w:rsidR="005D69D3" w:rsidRPr="00971C80" w14:paraId="5BD07896" w14:textId="77777777" w:rsidTr="00BE18D9">
        <w:trPr>
          <w:cantSplit/>
        </w:trPr>
        <w:tc>
          <w:tcPr>
            <w:tcW w:w="2629" w:type="dxa"/>
          </w:tcPr>
          <w:p w14:paraId="3D66B0E7" w14:textId="77777777" w:rsidR="005D69D3" w:rsidRPr="002B477A" w:rsidRDefault="005D69D3" w:rsidP="001C7297">
            <w:pPr>
              <w:spacing w:after="240"/>
              <w:jc w:val="left"/>
              <w:rPr>
                <w:b/>
              </w:rPr>
            </w:pPr>
            <w:r w:rsidRPr="002B477A">
              <w:rPr>
                <w:b/>
              </w:rPr>
              <w:t>Network Address Translation</w:t>
            </w:r>
          </w:p>
        </w:tc>
        <w:tc>
          <w:tcPr>
            <w:tcW w:w="6397" w:type="dxa"/>
          </w:tcPr>
          <w:p w14:paraId="279D624A" w14:textId="77777777" w:rsidR="005D69D3" w:rsidRPr="00971C80" w:rsidRDefault="005D69D3" w:rsidP="00775DB0">
            <w:pPr>
              <w:spacing w:after="240"/>
              <w:jc w:val="left"/>
            </w:pPr>
            <w:r>
              <w:t>means the standard</w:t>
            </w:r>
            <w:r w:rsidRPr="00775DB0">
              <w:t xml:space="preserve"> methodology of remapping one IP address space into another by modifying network address information in Internet Protocol (IP) headers while they are in transit across a traffic routing device.</w:t>
            </w:r>
          </w:p>
        </w:tc>
      </w:tr>
      <w:tr w:rsidR="005D69D3" w:rsidRPr="00971C80" w14:paraId="71F7A824" w14:textId="77777777" w:rsidTr="00BE18D9">
        <w:trPr>
          <w:cantSplit/>
        </w:trPr>
        <w:tc>
          <w:tcPr>
            <w:tcW w:w="2629" w:type="dxa"/>
          </w:tcPr>
          <w:p w14:paraId="67AF0C2C" w14:textId="2B632107" w:rsidR="005D69D3" w:rsidRPr="002B477A" w:rsidRDefault="005D69D3" w:rsidP="001C7297">
            <w:pPr>
              <w:spacing w:after="240"/>
              <w:jc w:val="left"/>
              <w:rPr>
                <w:b/>
              </w:rPr>
            </w:pPr>
            <w:r w:rsidRPr="002B477A">
              <w:rPr>
                <w:b/>
              </w:rPr>
              <w:t>Non Critical Service Request</w:t>
            </w:r>
          </w:p>
        </w:tc>
        <w:tc>
          <w:tcPr>
            <w:tcW w:w="6397" w:type="dxa"/>
          </w:tcPr>
          <w:p w14:paraId="4172F396" w14:textId="2319AF34" w:rsidR="005D69D3" w:rsidRPr="00971C80" w:rsidRDefault="005D69D3" w:rsidP="00B35878">
            <w:pPr>
              <w:spacing w:after="240"/>
              <w:jc w:val="left"/>
            </w:pPr>
            <w:r w:rsidRPr="00971C80">
              <w:t xml:space="preserve">has the meaning set out in the </w:t>
            </w:r>
            <w:r w:rsidR="00EA75CE" w:rsidRPr="001E2C5F">
              <w:t>Section A (Definitions and Interpretation)</w:t>
            </w:r>
            <w:r>
              <w:t>.</w:t>
            </w:r>
          </w:p>
        </w:tc>
      </w:tr>
      <w:tr w:rsidR="00797368" w:rsidRPr="00971C80" w14:paraId="38691ECE" w14:textId="77777777" w:rsidTr="00BE18D9">
        <w:trPr>
          <w:cantSplit/>
        </w:trPr>
        <w:tc>
          <w:tcPr>
            <w:tcW w:w="2629" w:type="dxa"/>
          </w:tcPr>
          <w:p w14:paraId="44FA6770" w14:textId="77777777" w:rsidR="00797368" w:rsidRPr="002B477A" w:rsidRDefault="00797368" w:rsidP="001C7297">
            <w:pPr>
              <w:spacing w:after="240"/>
              <w:jc w:val="left"/>
              <w:rPr>
                <w:b/>
              </w:rPr>
            </w:pPr>
            <w:r>
              <w:rPr>
                <w:b/>
              </w:rPr>
              <w:t>Page Masks</w:t>
            </w:r>
          </w:p>
        </w:tc>
        <w:tc>
          <w:tcPr>
            <w:tcW w:w="6397" w:type="dxa"/>
          </w:tcPr>
          <w:p w14:paraId="555EFEFD" w14:textId="77777777" w:rsidR="00797368" w:rsidRPr="00971C80" w:rsidRDefault="00797368" w:rsidP="00B35878">
            <w:pPr>
              <w:spacing w:after="240"/>
              <w:jc w:val="left"/>
            </w:pPr>
            <w:r>
              <w:t>See definition of Sub GHz Channel Masks in GBCS</w:t>
            </w:r>
          </w:p>
        </w:tc>
      </w:tr>
      <w:tr w:rsidR="005D69D3" w:rsidRPr="00971C80" w14:paraId="27DC7554" w14:textId="77777777" w:rsidTr="00BE18D9">
        <w:trPr>
          <w:cantSplit/>
        </w:trPr>
        <w:tc>
          <w:tcPr>
            <w:tcW w:w="2629" w:type="dxa"/>
          </w:tcPr>
          <w:p w14:paraId="33CF9815" w14:textId="7C42228F" w:rsidR="005D69D3" w:rsidRPr="002B477A" w:rsidRDefault="005D69D3" w:rsidP="001C7297">
            <w:pPr>
              <w:spacing w:after="240"/>
              <w:jc w:val="left"/>
              <w:rPr>
                <w:b/>
              </w:rPr>
            </w:pPr>
            <w:r w:rsidRPr="002B477A">
              <w:rPr>
                <w:b/>
              </w:rPr>
              <w:t>Party</w:t>
            </w:r>
          </w:p>
        </w:tc>
        <w:tc>
          <w:tcPr>
            <w:tcW w:w="6397" w:type="dxa"/>
          </w:tcPr>
          <w:p w14:paraId="3E0A2FE7" w14:textId="7E757CD0" w:rsidR="005D69D3" w:rsidRPr="00971C80" w:rsidRDefault="005D69D3" w:rsidP="00B35878">
            <w:pPr>
              <w:spacing w:after="240"/>
              <w:jc w:val="left"/>
            </w:pPr>
            <w:r w:rsidRPr="00971C80">
              <w:t xml:space="preserve">has the meaning set out in the </w:t>
            </w:r>
            <w:r w:rsidR="00EA75CE" w:rsidRPr="001E2C5F">
              <w:t>Section A (Definitions and Interpretation)</w:t>
            </w:r>
            <w:r>
              <w:t>.</w:t>
            </w:r>
          </w:p>
        </w:tc>
      </w:tr>
      <w:tr w:rsidR="005D69D3" w:rsidRPr="00971C80" w14:paraId="6EB58903" w14:textId="77777777" w:rsidTr="00BE18D9">
        <w:trPr>
          <w:cantSplit/>
        </w:trPr>
        <w:tc>
          <w:tcPr>
            <w:tcW w:w="2629" w:type="dxa"/>
          </w:tcPr>
          <w:p w14:paraId="4F8DEB23" w14:textId="77777777" w:rsidR="005D69D3" w:rsidRPr="002B477A" w:rsidRDefault="005D69D3" w:rsidP="001C7297">
            <w:pPr>
              <w:spacing w:after="240"/>
              <w:jc w:val="left"/>
              <w:rPr>
                <w:b/>
              </w:rPr>
            </w:pPr>
            <w:r w:rsidRPr="002B477A">
              <w:rPr>
                <w:b/>
              </w:rPr>
              <w:t>Policy Enforcement Point (PEP)</w:t>
            </w:r>
          </w:p>
        </w:tc>
        <w:tc>
          <w:tcPr>
            <w:tcW w:w="6397" w:type="dxa"/>
          </w:tcPr>
          <w:p w14:paraId="12826C78" w14:textId="77777777" w:rsidR="005D69D3" w:rsidRDefault="005D69D3" w:rsidP="00972BF5">
            <w:pPr>
              <w:spacing w:after="240"/>
              <w:jc w:val="left"/>
            </w:pPr>
            <w:r>
              <w:t>means a logical entity that enforces policies for admission control and policy decisions in response to a request for access. It is the logical boundary between the DCC Systems and connecting systems, namely User Systems and RDP Systems. The PEP ensures that:</w:t>
            </w:r>
          </w:p>
          <w:p w14:paraId="3087E766" w14:textId="77777777" w:rsidR="005D69D3" w:rsidRDefault="005D69D3" w:rsidP="00972BF5">
            <w:pPr>
              <w:spacing w:after="240"/>
              <w:jc w:val="left"/>
            </w:pPr>
            <w:r>
              <w:t xml:space="preserve">(a) the policies in the applicable Code of Connection relevant to the applicable party are being enforced; </w:t>
            </w:r>
          </w:p>
          <w:p w14:paraId="68C5098C" w14:textId="77777777" w:rsidR="005D69D3" w:rsidRDefault="005D69D3" w:rsidP="00972BF5">
            <w:pPr>
              <w:spacing w:after="240"/>
              <w:jc w:val="left"/>
            </w:pPr>
            <w:r>
              <w:t xml:space="preserve">(b) there is appropriate separation of the DCC Systems from the connecting systems of the applicable party; and </w:t>
            </w:r>
          </w:p>
          <w:p w14:paraId="6A0C235D" w14:textId="77777777" w:rsidR="005D69D3" w:rsidRPr="00971C80" w:rsidRDefault="005D69D3" w:rsidP="00972BF5">
            <w:pPr>
              <w:spacing w:after="240"/>
              <w:jc w:val="left"/>
            </w:pPr>
            <w:r>
              <w:t>(c) all the connections to the User Systems, RDP Systems, or DCC Systems are compliant with the same applicable Code of Connection.</w:t>
            </w:r>
          </w:p>
        </w:tc>
      </w:tr>
      <w:tr w:rsidR="005D69D3" w:rsidRPr="00971C80" w14:paraId="417E952D" w14:textId="77777777" w:rsidTr="00BE18D9">
        <w:trPr>
          <w:cantSplit/>
        </w:trPr>
        <w:tc>
          <w:tcPr>
            <w:tcW w:w="2629" w:type="dxa"/>
          </w:tcPr>
          <w:p w14:paraId="45563D50" w14:textId="77777777" w:rsidR="005D69D3" w:rsidRPr="002B477A" w:rsidRDefault="005D69D3" w:rsidP="00453DB0">
            <w:pPr>
              <w:spacing w:after="240"/>
              <w:jc w:val="left"/>
              <w:rPr>
                <w:b/>
              </w:rPr>
            </w:pPr>
            <w:r w:rsidRPr="002B477A">
              <w:rPr>
                <w:b/>
              </w:rPr>
              <w:t>Receive Response Service</w:t>
            </w:r>
          </w:p>
        </w:tc>
        <w:tc>
          <w:tcPr>
            <w:tcW w:w="6397" w:type="dxa"/>
          </w:tcPr>
          <w:p w14:paraId="187AFE68" w14:textId="77777777" w:rsidR="005D69D3" w:rsidRPr="00971C80" w:rsidRDefault="005D69D3" w:rsidP="008B6CA8">
            <w:pPr>
              <w:spacing w:after="240"/>
              <w:jc w:val="left"/>
            </w:pPr>
            <w:r w:rsidRPr="00971C80">
              <w:t>means a Web Service provided by each User to receive</w:t>
            </w:r>
            <w:r>
              <w:t xml:space="preserve"> either </w:t>
            </w:r>
            <w:r w:rsidRPr="00971C80">
              <w:t>Service</w:t>
            </w:r>
            <w:r>
              <w:t xml:space="preserve"> Responses, or DCC Alerts and Device Alerts </w:t>
            </w:r>
            <w:r w:rsidRPr="00971C80">
              <w:t>from the DCC.</w:t>
            </w:r>
          </w:p>
        </w:tc>
      </w:tr>
      <w:tr w:rsidR="005D69D3" w:rsidRPr="00971C80" w14:paraId="2D8457E9" w14:textId="77777777" w:rsidTr="00BE18D9">
        <w:trPr>
          <w:cantSplit/>
        </w:trPr>
        <w:tc>
          <w:tcPr>
            <w:tcW w:w="2629" w:type="dxa"/>
          </w:tcPr>
          <w:p w14:paraId="302DBE6F" w14:textId="77777777" w:rsidR="005D69D3" w:rsidRPr="002B477A" w:rsidRDefault="005D69D3" w:rsidP="00147665">
            <w:pPr>
              <w:spacing w:after="240"/>
              <w:jc w:val="left"/>
              <w:rPr>
                <w:b/>
              </w:rPr>
            </w:pPr>
            <w:r w:rsidRPr="002B477A">
              <w:rPr>
                <w:b/>
              </w:rPr>
              <w:t>Request</w:t>
            </w:r>
          </w:p>
        </w:tc>
        <w:tc>
          <w:tcPr>
            <w:tcW w:w="6397" w:type="dxa"/>
          </w:tcPr>
          <w:p w14:paraId="65EF6F0E" w14:textId="77777777" w:rsidR="005D69D3" w:rsidRPr="00971C80" w:rsidRDefault="005D69D3" w:rsidP="00BE4C27">
            <w:pPr>
              <w:spacing w:after="240"/>
              <w:jc w:val="left"/>
            </w:pPr>
            <w:r w:rsidRPr="00971C80">
              <w:t>means a collective term used to refer to either a Service Request or a Signed Pre-Command.</w:t>
            </w:r>
          </w:p>
        </w:tc>
      </w:tr>
      <w:tr w:rsidR="005D69D3" w:rsidRPr="00971C80" w14:paraId="6645F1E4" w14:textId="77777777" w:rsidTr="00BE18D9">
        <w:trPr>
          <w:cantSplit/>
        </w:trPr>
        <w:tc>
          <w:tcPr>
            <w:tcW w:w="2629" w:type="dxa"/>
          </w:tcPr>
          <w:p w14:paraId="492D47BB" w14:textId="003BA8EC" w:rsidR="005D69D3" w:rsidRPr="002B477A" w:rsidRDefault="005D69D3" w:rsidP="00147665">
            <w:pPr>
              <w:spacing w:after="240"/>
              <w:jc w:val="left"/>
              <w:rPr>
                <w:b/>
              </w:rPr>
            </w:pPr>
            <w:r w:rsidRPr="002B477A">
              <w:rPr>
                <w:b/>
              </w:rPr>
              <w:t>Response</w:t>
            </w:r>
          </w:p>
        </w:tc>
        <w:tc>
          <w:tcPr>
            <w:tcW w:w="6397" w:type="dxa"/>
          </w:tcPr>
          <w:p w14:paraId="6925B2B6" w14:textId="5062FAC8" w:rsidR="005D69D3" w:rsidRPr="00971C80" w:rsidRDefault="005C0564" w:rsidP="00BE4C27">
            <w:pPr>
              <w:spacing w:after="240"/>
              <w:jc w:val="left"/>
            </w:pPr>
            <w:r>
              <w:t>has the meaning set out in GBCS</w:t>
            </w:r>
          </w:p>
        </w:tc>
      </w:tr>
      <w:tr w:rsidR="005D69D3" w:rsidRPr="00971C80" w14:paraId="2A239176" w14:textId="77777777" w:rsidTr="00BE18D9">
        <w:trPr>
          <w:cantSplit/>
        </w:trPr>
        <w:tc>
          <w:tcPr>
            <w:tcW w:w="2629" w:type="dxa"/>
          </w:tcPr>
          <w:p w14:paraId="245DA8BF" w14:textId="77777777" w:rsidR="005D69D3" w:rsidRPr="002B477A" w:rsidRDefault="005D69D3" w:rsidP="005D4B70">
            <w:pPr>
              <w:spacing w:after="240"/>
              <w:jc w:val="left"/>
              <w:rPr>
                <w:b/>
              </w:rPr>
            </w:pPr>
            <w:r w:rsidRPr="002B477A">
              <w:rPr>
                <w:b/>
              </w:rPr>
              <w:t>Response Code</w:t>
            </w:r>
          </w:p>
        </w:tc>
        <w:tc>
          <w:tcPr>
            <w:tcW w:w="6397" w:type="dxa"/>
          </w:tcPr>
          <w:p w14:paraId="381F76F6" w14:textId="77777777" w:rsidR="005D69D3" w:rsidRPr="00971C80" w:rsidRDefault="005D69D3" w:rsidP="008304F3">
            <w:pPr>
              <w:spacing w:after="240"/>
              <w:jc w:val="left"/>
            </w:pPr>
            <w:r w:rsidRPr="00971C80">
              <w:t xml:space="preserve">means a </w:t>
            </w:r>
            <w:r>
              <w:t>c</w:t>
            </w:r>
            <w:r w:rsidRPr="00971C80">
              <w:t xml:space="preserve">ode returned by the DCC </w:t>
            </w:r>
            <w:r w:rsidR="008304F3">
              <w:t xml:space="preserve">within a Service Response, Device Alert or DCC Alert </w:t>
            </w:r>
            <w:r w:rsidRPr="00971C80">
              <w:t>to indicate the success or failure</w:t>
            </w:r>
            <w:r w:rsidR="008304F3">
              <w:t xml:space="preserve"> of a Command or function</w:t>
            </w:r>
            <w:r w:rsidRPr="00971C80">
              <w:t>.</w:t>
            </w:r>
          </w:p>
        </w:tc>
      </w:tr>
      <w:tr w:rsidR="005D69D3" w:rsidRPr="00971C80" w14:paraId="4737E37F" w14:textId="77777777" w:rsidTr="00BE18D9">
        <w:trPr>
          <w:cantSplit/>
        </w:trPr>
        <w:tc>
          <w:tcPr>
            <w:tcW w:w="2629" w:type="dxa"/>
          </w:tcPr>
          <w:p w14:paraId="31902A65" w14:textId="77777777" w:rsidR="005D69D3" w:rsidRPr="002B477A" w:rsidRDefault="005D69D3" w:rsidP="005D4B70">
            <w:pPr>
              <w:spacing w:after="240"/>
              <w:jc w:val="left"/>
              <w:rPr>
                <w:b/>
              </w:rPr>
            </w:pPr>
            <w:r w:rsidRPr="002B477A">
              <w:rPr>
                <w:b/>
              </w:rPr>
              <w:t>Response Delivery Pattern</w:t>
            </w:r>
          </w:p>
        </w:tc>
        <w:tc>
          <w:tcPr>
            <w:tcW w:w="6397" w:type="dxa"/>
          </w:tcPr>
          <w:p w14:paraId="02B725F5" w14:textId="58B9A310" w:rsidR="005D69D3" w:rsidRPr="00971C80" w:rsidRDefault="005D69D3" w:rsidP="0025590F">
            <w:pPr>
              <w:spacing w:after="240"/>
              <w:jc w:val="left"/>
            </w:pPr>
            <w:r w:rsidRPr="00971C80">
              <w:t>determines how Responses are returned to the User. Options are Synchronous or Asynchronous.</w:t>
            </w:r>
          </w:p>
        </w:tc>
      </w:tr>
      <w:tr w:rsidR="00C90CBF" w:rsidRPr="00971C80" w14:paraId="7213DE02" w14:textId="77777777" w:rsidTr="00BE18D9">
        <w:trPr>
          <w:cantSplit/>
        </w:trPr>
        <w:tc>
          <w:tcPr>
            <w:tcW w:w="2629" w:type="dxa"/>
          </w:tcPr>
          <w:p w14:paraId="76C7FC07" w14:textId="36E79F1A" w:rsidR="00C90CBF" w:rsidRPr="002B477A" w:rsidRDefault="00C90CBF" w:rsidP="005D4B70">
            <w:pPr>
              <w:spacing w:after="240"/>
              <w:jc w:val="left"/>
              <w:rPr>
                <w:b/>
              </w:rPr>
            </w:pPr>
            <w:r>
              <w:rPr>
                <w:b/>
              </w:rPr>
              <w:t>S1SP Alert</w:t>
            </w:r>
          </w:p>
        </w:tc>
        <w:tc>
          <w:tcPr>
            <w:tcW w:w="6397" w:type="dxa"/>
          </w:tcPr>
          <w:p w14:paraId="711C9F30" w14:textId="0B3E06D8" w:rsidR="00C90CBF" w:rsidRPr="00971C80" w:rsidRDefault="00C90CBF" w:rsidP="008B3251">
            <w:pPr>
              <w:spacing w:after="240"/>
              <w:jc w:val="left"/>
            </w:pPr>
            <w:r w:rsidRPr="00C90CBF">
              <w:t xml:space="preserve">means </w:t>
            </w:r>
            <w:r w:rsidR="000A759C" w:rsidRPr="00C90CBF">
              <w:t>a</w:t>
            </w:r>
            <w:r w:rsidR="000A759C">
              <w:t xml:space="preserve"> communication</w:t>
            </w:r>
            <w:r w:rsidR="00A36E00">
              <w:t xml:space="preserve"> </w:t>
            </w:r>
            <w:r w:rsidRPr="00C90CBF">
              <w:t xml:space="preserve">that complies with </w:t>
            </w:r>
            <w:r w:rsidR="002F2960">
              <w:t xml:space="preserve">format specified in </w:t>
            </w:r>
            <w:r w:rsidR="00BB41AA">
              <w:fldChar w:fldCharType="begin"/>
            </w:r>
            <w:r w:rsidR="00BB41AA">
              <w:instrText xml:space="preserve"> REF _Ref401229861 \r \h </w:instrText>
            </w:r>
            <w:r w:rsidR="00BB41AA">
              <w:fldChar w:fldCharType="separate"/>
            </w:r>
            <w:r w:rsidR="007767B0">
              <w:t>3.6.3</w:t>
            </w:r>
            <w:r w:rsidR="00BB41AA">
              <w:fldChar w:fldCharType="end"/>
            </w:r>
            <w:r w:rsidR="002F2960" w:rsidRPr="00C90CBF">
              <w:t xml:space="preserve"> </w:t>
            </w:r>
            <w:r w:rsidR="00BB41AA">
              <w:t>and contain</w:t>
            </w:r>
            <w:r w:rsidR="008B3251">
              <w:t>s</w:t>
            </w:r>
            <w:r w:rsidR="00BB41AA">
              <w:t xml:space="preserve"> a</w:t>
            </w:r>
            <w:r w:rsidR="008B3251">
              <w:t>n</w:t>
            </w:r>
            <w:r w:rsidR="00BB41AA">
              <w:t xml:space="preserve"> </w:t>
            </w:r>
            <w:r w:rsidRPr="00C90CBF">
              <w:t xml:space="preserve">S1SPAlert element </w:t>
            </w:r>
            <w:r>
              <w:t xml:space="preserve">populated according to </w:t>
            </w:r>
            <w:r w:rsidR="00D374F7">
              <w:t xml:space="preserve">Clause </w:t>
            </w:r>
            <w:r w:rsidR="00C37C61">
              <w:fldChar w:fldCharType="begin"/>
            </w:r>
            <w:r w:rsidR="00C37C61">
              <w:instrText xml:space="preserve"> REF _Ref497490461 \r \h </w:instrText>
            </w:r>
            <w:r w:rsidR="00C37C61">
              <w:fldChar w:fldCharType="separate"/>
            </w:r>
            <w:r w:rsidR="007767B0">
              <w:t>3.9.15</w:t>
            </w:r>
            <w:r w:rsidR="00C37C61">
              <w:fldChar w:fldCharType="end"/>
            </w:r>
            <w:r>
              <w:fldChar w:fldCharType="begin"/>
            </w:r>
            <w:r>
              <w:instrText xml:space="preserve"> REF _Ref489726074 \r \h </w:instrText>
            </w:r>
            <w:r>
              <w:fldChar w:fldCharType="separate"/>
            </w:r>
            <w:r w:rsidR="007767B0">
              <w:t>3.9.15.2</w:t>
            </w:r>
            <w:r>
              <w:fldChar w:fldCharType="end"/>
            </w:r>
            <w:r w:rsidR="0067139A">
              <w:t>.</w:t>
            </w:r>
          </w:p>
        </w:tc>
      </w:tr>
      <w:tr w:rsidR="00D374F7" w:rsidRPr="00971C80" w14:paraId="26091308" w14:textId="77777777" w:rsidTr="00BE18D9">
        <w:trPr>
          <w:cantSplit/>
        </w:trPr>
        <w:tc>
          <w:tcPr>
            <w:tcW w:w="2629" w:type="dxa"/>
          </w:tcPr>
          <w:p w14:paraId="1C9123E4" w14:textId="452BD28D" w:rsidR="00D374F7" w:rsidRDefault="00D374F7" w:rsidP="005D4B70">
            <w:pPr>
              <w:spacing w:after="240"/>
              <w:jc w:val="left"/>
              <w:rPr>
                <w:b/>
              </w:rPr>
            </w:pPr>
            <w:r>
              <w:rPr>
                <w:b/>
              </w:rPr>
              <w:t>S1SP Alert Code</w:t>
            </w:r>
          </w:p>
        </w:tc>
        <w:tc>
          <w:tcPr>
            <w:tcW w:w="6397" w:type="dxa"/>
          </w:tcPr>
          <w:p w14:paraId="071AB11B" w14:textId="4325B95D" w:rsidR="00D374F7" w:rsidRPr="00C90CBF" w:rsidRDefault="00D374F7" w:rsidP="008B3251">
            <w:pPr>
              <w:spacing w:after="240"/>
              <w:jc w:val="left"/>
            </w:pPr>
            <w:r>
              <w:t xml:space="preserve">shall have the meaning of Clause </w:t>
            </w:r>
            <w:r>
              <w:fldChar w:fldCharType="begin"/>
            </w:r>
            <w:r>
              <w:instrText xml:space="preserve"> REF _Ref488495546 \r \h </w:instrText>
            </w:r>
            <w:r>
              <w:fldChar w:fldCharType="separate"/>
            </w:r>
            <w:r w:rsidR="007767B0">
              <w:t>3.9.15.3</w:t>
            </w:r>
            <w:r>
              <w:fldChar w:fldCharType="end"/>
            </w:r>
          </w:p>
        </w:tc>
      </w:tr>
      <w:tr w:rsidR="00D71EC4" w:rsidRPr="00971C80" w14:paraId="051FCF68" w14:textId="77777777" w:rsidTr="00BE18D9">
        <w:trPr>
          <w:cantSplit/>
        </w:trPr>
        <w:tc>
          <w:tcPr>
            <w:tcW w:w="2629" w:type="dxa"/>
          </w:tcPr>
          <w:p w14:paraId="7F38F061" w14:textId="77777777" w:rsidR="00D71EC4" w:rsidRPr="002B477A" w:rsidRDefault="00D71EC4" w:rsidP="005D4B70">
            <w:pPr>
              <w:spacing w:after="240"/>
              <w:jc w:val="left"/>
              <w:rPr>
                <w:b/>
              </w:rPr>
            </w:pPr>
            <w:r w:rsidRPr="002B477A">
              <w:rPr>
                <w:b/>
              </w:rPr>
              <w:t>Security Classification</w:t>
            </w:r>
          </w:p>
        </w:tc>
        <w:tc>
          <w:tcPr>
            <w:tcW w:w="6397" w:type="dxa"/>
          </w:tcPr>
          <w:p w14:paraId="466AAA9B" w14:textId="77777777" w:rsidR="00D71EC4" w:rsidRPr="00971C80" w:rsidRDefault="00D71EC4" w:rsidP="00A759D5">
            <w:pPr>
              <w:spacing w:after="240"/>
              <w:jc w:val="left"/>
            </w:pPr>
            <w:r w:rsidRPr="00971C80">
              <w:t>determines the rules for how the DCC and its Users process Service Requests. See Critical Service Request and Non Critical Service Request definitions</w:t>
            </w:r>
            <w:r>
              <w:t>.</w:t>
            </w:r>
          </w:p>
        </w:tc>
      </w:tr>
      <w:tr w:rsidR="00D71EC4" w:rsidRPr="001E2C5F" w14:paraId="6F97E817" w14:textId="77777777" w:rsidTr="00BE18D9">
        <w:trPr>
          <w:cantSplit/>
        </w:trPr>
        <w:tc>
          <w:tcPr>
            <w:tcW w:w="2629" w:type="dxa"/>
          </w:tcPr>
          <w:p w14:paraId="30648D1E" w14:textId="77777777" w:rsidR="00D71EC4" w:rsidRPr="002B477A" w:rsidRDefault="00D71EC4" w:rsidP="0032346A">
            <w:pPr>
              <w:spacing w:after="240"/>
              <w:jc w:val="left"/>
              <w:rPr>
                <w:b/>
              </w:rPr>
            </w:pPr>
            <w:r w:rsidRPr="002B477A">
              <w:rPr>
                <w:b/>
              </w:rPr>
              <w:t>Service Audit Trail</w:t>
            </w:r>
          </w:p>
        </w:tc>
        <w:tc>
          <w:tcPr>
            <w:tcW w:w="6397" w:type="dxa"/>
          </w:tcPr>
          <w:p w14:paraId="1C86848D" w14:textId="77777777" w:rsidR="00D71EC4" w:rsidRPr="001E2C5F" w:rsidRDefault="00D71EC4" w:rsidP="0032346A">
            <w:pPr>
              <w:spacing w:after="240"/>
            </w:pPr>
            <w:r>
              <w:t>means a system used to record information on Service Requests and Service Responses processed by the DCC.</w:t>
            </w:r>
          </w:p>
        </w:tc>
      </w:tr>
      <w:tr w:rsidR="00D71EC4" w:rsidRPr="00971C80" w14:paraId="4E6323ED" w14:textId="77777777" w:rsidTr="00BE18D9">
        <w:trPr>
          <w:cantSplit/>
        </w:trPr>
        <w:tc>
          <w:tcPr>
            <w:tcW w:w="2629" w:type="dxa"/>
          </w:tcPr>
          <w:p w14:paraId="31AFB683" w14:textId="77777777" w:rsidR="00D71EC4" w:rsidRPr="002B477A" w:rsidRDefault="00D71EC4" w:rsidP="00EE2AAA">
            <w:pPr>
              <w:spacing w:after="240"/>
              <w:jc w:val="left"/>
              <w:rPr>
                <w:b/>
              </w:rPr>
            </w:pPr>
            <w:r w:rsidRPr="002B477A">
              <w:rPr>
                <w:b/>
              </w:rPr>
              <w:t>Service Management Event</w:t>
            </w:r>
          </w:p>
        </w:tc>
        <w:tc>
          <w:tcPr>
            <w:tcW w:w="6397" w:type="dxa"/>
          </w:tcPr>
          <w:p w14:paraId="3CF998AE" w14:textId="77777777" w:rsidR="00D71EC4" w:rsidRPr="00971C80" w:rsidRDefault="00D71EC4" w:rsidP="008C0F85">
            <w:pPr>
              <w:spacing w:after="240"/>
              <w:jc w:val="left"/>
            </w:pPr>
            <w:r w:rsidRPr="00971C80">
              <w:t>means an event raised in the DCC Systems for an error, for example where a Device does not respond to a request made to it.</w:t>
            </w:r>
          </w:p>
        </w:tc>
      </w:tr>
      <w:tr w:rsidR="00D71EC4" w:rsidRPr="00971C80" w14:paraId="474D69D0" w14:textId="77777777" w:rsidTr="00BE18D9">
        <w:trPr>
          <w:cantSplit/>
        </w:trPr>
        <w:tc>
          <w:tcPr>
            <w:tcW w:w="2629" w:type="dxa"/>
          </w:tcPr>
          <w:p w14:paraId="4C661755" w14:textId="77777777" w:rsidR="00D71EC4" w:rsidRPr="002B477A" w:rsidRDefault="00D71EC4" w:rsidP="00EE2AAA">
            <w:pPr>
              <w:spacing w:after="240"/>
              <w:jc w:val="left"/>
              <w:rPr>
                <w:b/>
              </w:rPr>
            </w:pPr>
            <w:r w:rsidRPr="002B477A">
              <w:rPr>
                <w:b/>
              </w:rPr>
              <w:t>Service Reference</w:t>
            </w:r>
          </w:p>
        </w:tc>
        <w:tc>
          <w:tcPr>
            <w:tcW w:w="6397" w:type="dxa"/>
          </w:tcPr>
          <w:p w14:paraId="039A08BA" w14:textId="77777777" w:rsidR="00D71EC4" w:rsidRPr="00971C80" w:rsidRDefault="00D71EC4" w:rsidP="008C0F85">
            <w:pPr>
              <w:spacing w:after="240"/>
              <w:jc w:val="left"/>
            </w:pPr>
            <w:r w:rsidRPr="00971C80">
              <w:t>means a reference number relevant to a Service Request.</w:t>
            </w:r>
          </w:p>
        </w:tc>
      </w:tr>
      <w:tr w:rsidR="00D71EC4" w:rsidRPr="00971C80" w14:paraId="4725F446" w14:textId="77777777" w:rsidTr="00BE18D9">
        <w:trPr>
          <w:cantSplit/>
        </w:trPr>
        <w:tc>
          <w:tcPr>
            <w:tcW w:w="2629" w:type="dxa"/>
          </w:tcPr>
          <w:p w14:paraId="7FE12AC6" w14:textId="77777777" w:rsidR="00D71EC4" w:rsidRPr="002B477A" w:rsidRDefault="00D71EC4" w:rsidP="00EE2AAA">
            <w:pPr>
              <w:spacing w:after="240"/>
              <w:jc w:val="left"/>
              <w:rPr>
                <w:b/>
              </w:rPr>
            </w:pPr>
            <w:r w:rsidRPr="002B477A">
              <w:rPr>
                <w:b/>
              </w:rPr>
              <w:t>Service Reference Variant</w:t>
            </w:r>
          </w:p>
        </w:tc>
        <w:tc>
          <w:tcPr>
            <w:tcW w:w="6397" w:type="dxa"/>
          </w:tcPr>
          <w:p w14:paraId="7C32E271" w14:textId="77777777" w:rsidR="00D71EC4" w:rsidRPr="00971C80" w:rsidRDefault="00D71EC4" w:rsidP="008C0F85">
            <w:pPr>
              <w:spacing w:after="240"/>
              <w:jc w:val="left"/>
            </w:pPr>
            <w:r w:rsidRPr="001E2C5F">
              <w:t xml:space="preserve">means a </w:t>
            </w:r>
            <w:r>
              <w:t xml:space="preserve">unique </w:t>
            </w:r>
            <w:r w:rsidRPr="001E2C5F">
              <w:t xml:space="preserve">reference number </w:t>
            </w:r>
            <w:r>
              <w:t>which identifies each</w:t>
            </w:r>
            <w:r w:rsidRPr="001E2C5F">
              <w:t xml:space="preserve"> Service Request</w:t>
            </w:r>
            <w:r>
              <w:t>, as listed in this document</w:t>
            </w:r>
            <w:r w:rsidRPr="00971C80">
              <w:t>.</w:t>
            </w:r>
          </w:p>
        </w:tc>
      </w:tr>
      <w:tr w:rsidR="00D71EC4" w:rsidRPr="00971C80" w14:paraId="7087E2FC" w14:textId="77777777" w:rsidTr="00BE18D9">
        <w:trPr>
          <w:cantSplit/>
        </w:trPr>
        <w:tc>
          <w:tcPr>
            <w:tcW w:w="2629" w:type="dxa"/>
          </w:tcPr>
          <w:p w14:paraId="1618F893" w14:textId="77777777" w:rsidR="00D71EC4" w:rsidRPr="002B477A" w:rsidRDefault="00D71EC4" w:rsidP="000F340C">
            <w:pPr>
              <w:spacing w:after="240"/>
              <w:jc w:val="left"/>
              <w:rPr>
                <w:b/>
              </w:rPr>
            </w:pPr>
            <w:r w:rsidRPr="002B477A">
              <w:rPr>
                <w:b/>
              </w:rPr>
              <w:t>Service Request Name</w:t>
            </w:r>
          </w:p>
        </w:tc>
        <w:tc>
          <w:tcPr>
            <w:tcW w:w="6397" w:type="dxa"/>
          </w:tcPr>
          <w:p w14:paraId="5704DC65" w14:textId="11C2D6D9" w:rsidR="00D71EC4" w:rsidRPr="00971C80" w:rsidRDefault="00D71EC4" w:rsidP="00592BEE">
            <w:pPr>
              <w:spacing w:after="240"/>
              <w:jc w:val="left"/>
            </w:pPr>
            <w:r w:rsidRPr="00971C80">
              <w:t xml:space="preserve">means a unique name which </w:t>
            </w:r>
            <w:r w:rsidR="00B935BA">
              <w:t>applies to each Service Reference Variant</w:t>
            </w:r>
            <w:r>
              <w:t xml:space="preserve">, as listed in </w:t>
            </w:r>
            <w:r w:rsidR="00B935BA">
              <w:t>[</w:t>
            </w:r>
            <w:hyperlink w:anchor="_Service_Request_Matrix" w:history="1">
              <w:r w:rsidR="00B935BA" w:rsidRPr="00592BEE">
                <w:rPr>
                  <w:rStyle w:val="Hyperlink"/>
                  <w:noProof w:val="0"/>
                </w:rPr>
                <w:t>Table 1</w:t>
              </w:r>
              <w:r w:rsidR="00592BEE" w:rsidRPr="00592BEE">
                <w:rPr>
                  <w:rStyle w:val="Hyperlink"/>
                  <w:noProof w:val="0"/>
                </w:rPr>
                <w:t>8</w:t>
              </w:r>
            </w:hyperlink>
            <w:r w:rsidR="00B935BA">
              <w:t>]</w:t>
            </w:r>
            <w:r w:rsidRPr="00971C80">
              <w:t>.</w:t>
            </w:r>
          </w:p>
        </w:tc>
      </w:tr>
      <w:tr w:rsidR="00D71EC4" w:rsidRPr="00971C80" w14:paraId="4A87D740" w14:textId="77777777" w:rsidTr="00BE18D9">
        <w:trPr>
          <w:cantSplit/>
        </w:trPr>
        <w:tc>
          <w:tcPr>
            <w:tcW w:w="2629" w:type="dxa"/>
          </w:tcPr>
          <w:p w14:paraId="281BC4A6" w14:textId="410353E5" w:rsidR="00D71EC4" w:rsidRPr="002B477A" w:rsidRDefault="00D71EC4" w:rsidP="000F340C">
            <w:pPr>
              <w:spacing w:after="240"/>
              <w:jc w:val="left"/>
              <w:rPr>
                <w:b/>
              </w:rPr>
            </w:pPr>
            <w:r w:rsidRPr="002B477A">
              <w:rPr>
                <w:b/>
              </w:rPr>
              <w:t>Service Request Processing Document</w:t>
            </w:r>
          </w:p>
        </w:tc>
        <w:tc>
          <w:tcPr>
            <w:tcW w:w="6397" w:type="dxa"/>
          </w:tcPr>
          <w:p w14:paraId="4C53EBBF" w14:textId="26B2895A" w:rsidR="00D71EC4" w:rsidRPr="00971C80" w:rsidRDefault="00D71EC4" w:rsidP="004618F9">
            <w:pPr>
              <w:spacing w:after="240"/>
              <w:jc w:val="left"/>
            </w:pPr>
            <w:r>
              <w:t>means the document of that name as</w:t>
            </w:r>
            <w:r w:rsidRPr="004618F9">
              <w:t xml:space="preserve"> set out in the </w:t>
            </w:r>
            <w:r w:rsidRPr="001E2C5F">
              <w:t>Section A (Definitions and Interpretation)</w:t>
            </w:r>
            <w:r w:rsidRPr="004618F9">
              <w:t>.</w:t>
            </w:r>
          </w:p>
        </w:tc>
      </w:tr>
      <w:tr w:rsidR="00D71EC4" w:rsidRPr="00971C80" w14:paraId="30AFB219" w14:textId="77777777" w:rsidTr="00BE18D9">
        <w:trPr>
          <w:cantSplit/>
        </w:trPr>
        <w:tc>
          <w:tcPr>
            <w:tcW w:w="2629" w:type="dxa"/>
          </w:tcPr>
          <w:p w14:paraId="58599C6C" w14:textId="45CA0F1D" w:rsidR="00830614" w:rsidRPr="002B477A" w:rsidRDefault="00D71EC4" w:rsidP="000F340C">
            <w:pPr>
              <w:spacing w:after="240"/>
              <w:jc w:val="left"/>
              <w:rPr>
                <w:b/>
              </w:rPr>
            </w:pPr>
            <w:r w:rsidRPr="002B477A">
              <w:rPr>
                <w:b/>
              </w:rPr>
              <w:t>Service Response</w:t>
            </w:r>
          </w:p>
        </w:tc>
        <w:tc>
          <w:tcPr>
            <w:tcW w:w="6397" w:type="dxa"/>
          </w:tcPr>
          <w:p w14:paraId="00D2C3D7" w14:textId="63F03E45" w:rsidR="00830614" w:rsidRDefault="00D71EC4" w:rsidP="00D71EC4">
            <w:pPr>
              <w:spacing w:after="240"/>
              <w:jc w:val="left"/>
            </w:pPr>
            <w:r w:rsidRPr="00971C80">
              <w:t xml:space="preserve">has the meaning set out in the </w:t>
            </w:r>
            <w:r w:rsidRPr="001E2C5F">
              <w:t>Section A (Definitions and Interpretation)</w:t>
            </w:r>
            <w:r>
              <w:t xml:space="preserve">. </w:t>
            </w:r>
          </w:p>
        </w:tc>
      </w:tr>
      <w:tr w:rsidR="00C90CBF" w:rsidRPr="00971C80" w14:paraId="2293C017" w14:textId="77777777" w:rsidTr="00BE18D9">
        <w:trPr>
          <w:cantSplit/>
        </w:trPr>
        <w:tc>
          <w:tcPr>
            <w:tcW w:w="2629" w:type="dxa"/>
          </w:tcPr>
          <w:p w14:paraId="5F503C41" w14:textId="2B5C7136" w:rsidR="00C90CBF" w:rsidRDefault="00C90CBF" w:rsidP="000F340C">
            <w:pPr>
              <w:spacing w:after="240"/>
              <w:jc w:val="left"/>
              <w:rPr>
                <w:b/>
              </w:rPr>
            </w:pPr>
            <w:r w:rsidRPr="00C90CBF">
              <w:rPr>
                <w:b/>
              </w:rPr>
              <w:t>SMETS1 Alert</w:t>
            </w:r>
          </w:p>
        </w:tc>
        <w:tc>
          <w:tcPr>
            <w:tcW w:w="6397" w:type="dxa"/>
          </w:tcPr>
          <w:p w14:paraId="2424606B" w14:textId="2406378D" w:rsidR="00C90CBF" w:rsidRDefault="00C90CBF" w:rsidP="000B6A79">
            <w:pPr>
              <w:spacing w:after="240"/>
              <w:jc w:val="left"/>
            </w:pPr>
            <w:r w:rsidRPr="00C90CBF">
              <w:t xml:space="preserve">means </w:t>
            </w:r>
            <w:r w:rsidR="000A759C" w:rsidRPr="00C90CBF">
              <w:t>a</w:t>
            </w:r>
            <w:r w:rsidR="000A759C">
              <w:t xml:space="preserve"> communication</w:t>
            </w:r>
            <w:r w:rsidR="00A36E00">
              <w:t xml:space="preserve"> </w:t>
            </w:r>
            <w:r w:rsidRPr="00C90CBF">
              <w:t>that complies with</w:t>
            </w:r>
            <w:r>
              <w:t xml:space="preserve"> the format specified in </w:t>
            </w:r>
            <w:hyperlink w:anchor="_SMETS1_Response_Or" w:history="1">
              <w:r w:rsidR="00E37DCE" w:rsidRPr="001C41D6">
                <w:rPr>
                  <w:rStyle w:val="Hyperlink"/>
                  <w:noProof w:val="0"/>
                </w:rPr>
                <w:t>1.4.11</w:t>
              </w:r>
              <w:r w:rsidR="00E37DCE" w:rsidRPr="00E37DCE">
                <w:rPr>
                  <w:rStyle w:val="Hyperlink"/>
                  <w:noProof w:val="0"/>
                </w:rPr>
                <w:t>.4</w:t>
              </w:r>
            </w:hyperlink>
            <w:r w:rsidRPr="00C90CBF">
              <w:t xml:space="preserve"> and which contains a DeviceAlertMessage element</w:t>
            </w:r>
          </w:p>
        </w:tc>
      </w:tr>
      <w:tr w:rsidR="00CD7927" w:rsidRPr="00971C80" w14:paraId="0700AC08" w14:textId="77777777" w:rsidTr="00BE18D9">
        <w:trPr>
          <w:cantSplit/>
        </w:trPr>
        <w:tc>
          <w:tcPr>
            <w:tcW w:w="2629" w:type="dxa"/>
          </w:tcPr>
          <w:p w14:paraId="28100D5F" w14:textId="0A6605CE" w:rsidR="00CD7927" w:rsidRDefault="00CD7927" w:rsidP="008B28EF">
            <w:pPr>
              <w:spacing w:after="240"/>
              <w:jc w:val="left"/>
              <w:rPr>
                <w:b/>
              </w:rPr>
            </w:pPr>
            <w:r>
              <w:rPr>
                <w:b/>
              </w:rPr>
              <w:t>SMETS1 Response</w:t>
            </w:r>
          </w:p>
        </w:tc>
        <w:tc>
          <w:tcPr>
            <w:tcW w:w="6397" w:type="dxa"/>
            <w:vAlign w:val="center"/>
          </w:tcPr>
          <w:p w14:paraId="772CA69C" w14:textId="04CCAA1D" w:rsidR="00CD7927" w:rsidRDefault="00CD7927" w:rsidP="00482A9F">
            <w:pPr>
              <w:spacing w:after="240"/>
              <w:jc w:val="left"/>
            </w:pPr>
            <w:r>
              <w:t xml:space="preserve">means </w:t>
            </w:r>
            <w:r w:rsidR="00B33693" w:rsidRPr="00C90CBF">
              <w:t>a</w:t>
            </w:r>
            <w:r w:rsidR="00BC3254">
              <w:t xml:space="preserve"> communication </w:t>
            </w:r>
            <w:r>
              <w:t xml:space="preserve">that complies with the format specified in </w:t>
            </w:r>
            <w:r w:rsidR="00482A9F">
              <w:fldChar w:fldCharType="begin"/>
            </w:r>
            <w:r w:rsidR="00482A9F">
              <w:instrText xml:space="preserve"> REF _Ref488749085 \r \h </w:instrText>
            </w:r>
            <w:r w:rsidR="00482A9F">
              <w:fldChar w:fldCharType="separate"/>
            </w:r>
            <w:r w:rsidR="007767B0">
              <w:t>1.4.11.4</w:t>
            </w:r>
            <w:r w:rsidR="00482A9F">
              <w:fldChar w:fldCharType="end"/>
            </w:r>
            <w:r w:rsidR="00482A9F">
              <w:t xml:space="preserve"> </w:t>
            </w:r>
            <w:r>
              <w:t>and which contains a ResponseMessage element</w:t>
            </w:r>
          </w:p>
        </w:tc>
      </w:tr>
      <w:tr w:rsidR="00EB47B0" w:rsidRPr="00971C80" w14:paraId="66B87061" w14:textId="77777777" w:rsidTr="00BE18D9">
        <w:trPr>
          <w:cantSplit/>
        </w:trPr>
        <w:tc>
          <w:tcPr>
            <w:tcW w:w="2629" w:type="dxa"/>
          </w:tcPr>
          <w:p w14:paraId="5F7B9CAF" w14:textId="2AE4C8E5" w:rsidR="00EB47B0" w:rsidRDefault="00EB47B0" w:rsidP="00D9144C">
            <w:pPr>
              <w:spacing w:line="259" w:lineRule="auto"/>
              <w:jc w:val="left"/>
              <w:rPr>
                <w:b/>
              </w:rPr>
            </w:pPr>
            <w:r>
              <w:rPr>
                <w:b/>
              </w:rPr>
              <w:t>SMETS1 Service Request</w:t>
            </w:r>
          </w:p>
        </w:tc>
        <w:tc>
          <w:tcPr>
            <w:tcW w:w="6397" w:type="dxa"/>
            <w:vAlign w:val="center"/>
          </w:tcPr>
          <w:p w14:paraId="73B29377" w14:textId="2A8BF675" w:rsidR="00EB47B0" w:rsidRDefault="00EB47B0" w:rsidP="008B28EF">
            <w:pPr>
              <w:spacing w:line="259" w:lineRule="auto"/>
            </w:pPr>
            <w:r>
              <w:t xml:space="preserve">Means a Service Request where the BusinessTargetID is for a SMETS1 Device and where the Service Reference Variant has a value in section </w:t>
            </w:r>
            <w:hyperlink w:anchor="_Service_Request_Matrix" w:history="1">
              <w:r w:rsidRPr="00E37DCE">
                <w:rPr>
                  <w:rStyle w:val="Hyperlink"/>
                  <w:noProof w:val="0"/>
                </w:rPr>
                <w:t>3.1</w:t>
              </w:r>
            </w:hyperlink>
            <w:r>
              <w:t xml:space="preserve"> which is marked as ‘available in relation to SMETS1 Devices’. </w:t>
            </w:r>
          </w:p>
          <w:p w14:paraId="2436D5E5" w14:textId="06F97406" w:rsidR="00407900" w:rsidRDefault="00407900" w:rsidP="008B28EF">
            <w:pPr>
              <w:spacing w:line="259" w:lineRule="auto"/>
            </w:pPr>
          </w:p>
        </w:tc>
      </w:tr>
      <w:tr w:rsidR="00EB47B0" w:rsidRPr="00971C80" w14:paraId="61012D3F" w14:textId="77777777" w:rsidTr="00BE18D9">
        <w:trPr>
          <w:cantSplit/>
        </w:trPr>
        <w:tc>
          <w:tcPr>
            <w:tcW w:w="2629" w:type="dxa"/>
          </w:tcPr>
          <w:p w14:paraId="11BEDC30" w14:textId="00FF2E4D" w:rsidR="00EB47B0" w:rsidRDefault="00EB47B0" w:rsidP="00D9144C">
            <w:pPr>
              <w:spacing w:line="259" w:lineRule="auto"/>
              <w:jc w:val="left"/>
              <w:rPr>
                <w:b/>
              </w:rPr>
            </w:pPr>
            <w:r>
              <w:rPr>
                <w:b/>
              </w:rPr>
              <w:t xml:space="preserve">SMETS1 Supported Service Request </w:t>
            </w:r>
          </w:p>
        </w:tc>
        <w:tc>
          <w:tcPr>
            <w:tcW w:w="6397" w:type="dxa"/>
            <w:vAlign w:val="center"/>
          </w:tcPr>
          <w:p w14:paraId="6211D40F" w14:textId="57421696" w:rsidR="00EB47B0" w:rsidRDefault="00EB47B0" w:rsidP="008B28EF">
            <w:pPr>
              <w:spacing w:line="259" w:lineRule="auto"/>
            </w:pPr>
            <w:r>
              <w:t xml:space="preserve">Means a Service Request where the Service Reference Variant has a value in section </w:t>
            </w:r>
            <w:hyperlink w:anchor="_Service_Request_Matrix" w:history="1">
              <w:r w:rsidRPr="00E37DCE">
                <w:rPr>
                  <w:rStyle w:val="Hyperlink"/>
                  <w:noProof w:val="0"/>
                </w:rPr>
                <w:t>3.1</w:t>
              </w:r>
            </w:hyperlink>
            <w:r>
              <w:t xml:space="preserve"> which is marked as ‘available in relation to SMETS1 Devices’. </w:t>
            </w:r>
          </w:p>
        </w:tc>
      </w:tr>
      <w:tr w:rsidR="00D71EC4" w:rsidRPr="00971C80" w14:paraId="1562282A" w14:textId="77777777" w:rsidTr="00BE18D9">
        <w:trPr>
          <w:cantSplit/>
        </w:trPr>
        <w:tc>
          <w:tcPr>
            <w:tcW w:w="2629" w:type="dxa"/>
          </w:tcPr>
          <w:p w14:paraId="3FD45E09" w14:textId="77777777" w:rsidR="00D71EC4" w:rsidRPr="002B477A" w:rsidRDefault="00D71EC4" w:rsidP="000F340C">
            <w:pPr>
              <w:spacing w:after="240"/>
              <w:jc w:val="left"/>
              <w:rPr>
                <w:b/>
              </w:rPr>
            </w:pPr>
            <w:r>
              <w:rPr>
                <w:b/>
              </w:rPr>
              <w:t>Sub GHz</w:t>
            </w:r>
          </w:p>
        </w:tc>
        <w:tc>
          <w:tcPr>
            <w:tcW w:w="6397" w:type="dxa"/>
          </w:tcPr>
          <w:p w14:paraId="512862C6" w14:textId="77777777" w:rsidR="00D71EC4" w:rsidRPr="00971C80" w:rsidRDefault="00D71EC4" w:rsidP="004618F9">
            <w:pPr>
              <w:spacing w:after="240"/>
              <w:jc w:val="left"/>
            </w:pPr>
            <w:r>
              <w:t>has the meaning set out in GBCS</w:t>
            </w:r>
          </w:p>
        </w:tc>
      </w:tr>
      <w:tr w:rsidR="00D71EC4" w:rsidRPr="00971C80" w14:paraId="46ABD93C" w14:textId="77777777" w:rsidTr="00BE18D9">
        <w:trPr>
          <w:cantSplit/>
        </w:trPr>
        <w:tc>
          <w:tcPr>
            <w:tcW w:w="2629" w:type="dxa"/>
          </w:tcPr>
          <w:p w14:paraId="71AB8BC0" w14:textId="77777777" w:rsidR="00D71EC4" w:rsidRPr="002B477A" w:rsidRDefault="00D71EC4" w:rsidP="000F340C">
            <w:pPr>
              <w:spacing w:after="240"/>
              <w:jc w:val="left"/>
              <w:rPr>
                <w:b/>
              </w:rPr>
            </w:pPr>
            <w:r>
              <w:rPr>
                <w:b/>
              </w:rPr>
              <w:t>Sub GHz Alert</w:t>
            </w:r>
          </w:p>
        </w:tc>
        <w:tc>
          <w:tcPr>
            <w:tcW w:w="6397" w:type="dxa"/>
          </w:tcPr>
          <w:p w14:paraId="5D1D434D" w14:textId="77777777" w:rsidR="00D71EC4" w:rsidRPr="00C668D7" w:rsidRDefault="00D71EC4" w:rsidP="00BE43DF">
            <w:pPr>
              <w:spacing w:after="240"/>
              <w:jc w:val="left"/>
              <w:rPr>
                <w:rFonts w:ascii="Times-Bold" w:eastAsiaTheme="minorEastAsia" w:hAnsi="Times-Bold" w:cs="Times-Bold"/>
                <w:bCs/>
                <w:lang w:eastAsia="zh-CN"/>
              </w:rPr>
            </w:pPr>
            <w:r>
              <w:t>has the meaning set out in GBCS</w:t>
            </w:r>
          </w:p>
        </w:tc>
      </w:tr>
      <w:tr w:rsidR="00D71EC4" w:rsidRPr="00971C80" w14:paraId="55F193FC" w14:textId="77777777" w:rsidTr="00BE18D9">
        <w:trPr>
          <w:cantSplit/>
        </w:trPr>
        <w:tc>
          <w:tcPr>
            <w:tcW w:w="2629" w:type="dxa"/>
          </w:tcPr>
          <w:p w14:paraId="49B99ABA" w14:textId="77777777" w:rsidR="00D71EC4" w:rsidRPr="002B477A" w:rsidRDefault="00D71EC4" w:rsidP="00AD6612">
            <w:pPr>
              <w:spacing w:after="240"/>
              <w:jc w:val="left"/>
              <w:rPr>
                <w:b/>
              </w:rPr>
            </w:pPr>
            <w:r>
              <w:rPr>
                <w:b/>
              </w:rPr>
              <w:t>Sub GHz Channel</w:t>
            </w:r>
          </w:p>
        </w:tc>
        <w:tc>
          <w:tcPr>
            <w:tcW w:w="6397" w:type="dxa"/>
          </w:tcPr>
          <w:p w14:paraId="7071B9CB" w14:textId="77777777" w:rsidR="00D71EC4" w:rsidRPr="00C668D7" w:rsidRDefault="00D71EC4" w:rsidP="00BE43DF">
            <w:pPr>
              <w:spacing w:after="240"/>
              <w:jc w:val="left"/>
              <w:rPr>
                <w:rFonts w:ascii="Times-Bold" w:eastAsiaTheme="minorEastAsia" w:hAnsi="Times-Bold" w:cs="Times-Bold"/>
                <w:bCs/>
                <w:lang w:eastAsia="zh-CN"/>
              </w:rPr>
            </w:pPr>
            <w:r>
              <w:t>has the meaning set out in GBCS</w:t>
            </w:r>
          </w:p>
        </w:tc>
      </w:tr>
      <w:tr w:rsidR="00D71EC4" w:rsidRPr="00971C80" w14:paraId="77E6D90C" w14:textId="77777777" w:rsidTr="00BE18D9">
        <w:trPr>
          <w:cantSplit/>
        </w:trPr>
        <w:tc>
          <w:tcPr>
            <w:tcW w:w="2629" w:type="dxa"/>
          </w:tcPr>
          <w:p w14:paraId="2FC71279" w14:textId="77777777" w:rsidR="00D71EC4" w:rsidRPr="002B477A" w:rsidRDefault="00D71EC4" w:rsidP="000F340C">
            <w:pPr>
              <w:spacing w:after="240"/>
              <w:jc w:val="left"/>
              <w:rPr>
                <w:b/>
              </w:rPr>
            </w:pPr>
            <w:r>
              <w:rPr>
                <w:b/>
              </w:rPr>
              <w:t>Sub GHz Channel Change</w:t>
            </w:r>
          </w:p>
        </w:tc>
        <w:tc>
          <w:tcPr>
            <w:tcW w:w="6397" w:type="dxa"/>
          </w:tcPr>
          <w:p w14:paraId="031C8354" w14:textId="77777777" w:rsidR="00D71EC4" w:rsidRPr="00C668D7" w:rsidRDefault="00D71EC4" w:rsidP="00BE43DF">
            <w:pPr>
              <w:spacing w:after="240"/>
              <w:jc w:val="left"/>
              <w:rPr>
                <w:rFonts w:ascii="Times-Bold" w:eastAsiaTheme="minorEastAsia" w:hAnsi="Times-Bold" w:cs="Times-Bold"/>
                <w:bCs/>
                <w:lang w:eastAsia="zh-CN"/>
              </w:rPr>
            </w:pPr>
            <w:r>
              <w:t>has the meaning set out in GBCS</w:t>
            </w:r>
          </w:p>
        </w:tc>
      </w:tr>
      <w:tr w:rsidR="00D71EC4" w:rsidRPr="00971C80" w14:paraId="0CAC3350" w14:textId="77777777" w:rsidTr="00BE18D9">
        <w:trPr>
          <w:cantSplit/>
        </w:trPr>
        <w:tc>
          <w:tcPr>
            <w:tcW w:w="2629" w:type="dxa"/>
          </w:tcPr>
          <w:p w14:paraId="6E218FA7" w14:textId="77777777" w:rsidR="00D71EC4" w:rsidRDefault="00D71EC4" w:rsidP="000F340C">
            <w:pPr>
              <w:spacing w:after="240"/>
              <w:jc w:val="left"/>
              <w:rPr>
                <w:b/>
              </w:rPr>
            </w:pPr>
            <w:r>
              <w:rPr>
                <w:b/>
              </w:rPr>
              <w:t>Sub GHz Channel Masks</w:t>
            </w:r>
          </w:p>
        </w:tc>
        <w:tc>
          <w:tcPr>
            <w:tcW w:w="6397" w:type="dxa"/>
          </w:tcPr>
          <w:p w14:paraId="1890F8F9" w14:textId="77777777" w:rsidR="00D71EC4" w:rsidRDefault="00D71EC4" w:rsidP="00BE43DF">
            <w:pPr>
              <w:spacing w:after="240"/>
              <w:jc w:val="left"/>
            </w:pPr>
            <w:r>
              <w:t>has the meaning set out in GBCS</w:t>
            </w:r>
          </w:p>
        </w:tc>
      </w:tr>
      <w:tr w:rsidR="00D71EC4" w:rsidRPr="00971C80" w14:paraId="4A5B3E88" w14:textId="77777777" w:rsidTr="00BE18D9">
        <w:trPr>
          <w:cantSplit/>
        </w:trPr>
        <w:tc>
          <w:tcPr>
            <w:tcW w:w="2629" w:type="dxa"/>
          </w:tcPr>
          <w:p w14:paraId="45394925" w14:textId="77777777" w:rsidR="00D71EC4" w:rsidRPr="002B477A" w:rsidRDefault="00D71EC4" w:rsidP="000F340C">
            <w:pPr>
              <w:spacing w:after="240"/>
              <w:jc w:val="left"/>
              <w:rPr>
                <w:b/>
              </w:rPr>
            </w:pPr>
            <w:r>
              <w:rPr>
                <w:b/>
              </w:rPr>
              <w:t>Sub GHz Channel Scan</w:t>
            </w:r>
          </w:p>
        </w:tc>
        <w:tc>
          <w:tcPr>
            <w:tcW w:w="6397" w:type="dxa"/>
          </w:tcPr>
          <w:p w14:paraId="41B7FC6A" w14:textId="77777777" w:rsidR="00D71EC4" w:rsidRPr="00C668D7" w:rsidRDefault="00D71EC4" w:rsidP="00BE43DF">
            <w:pPr>
              <w:spacing w:after="240"/>
              <w:jc w:val="left"/>
              <w:rPr>
                <w:rFonts w:ascii="Times-Bold" w:eastAsiaTheme="minorEastAsia" w:hAnsi="Times-Bold" w:cs="Times-Bold"/>
                <w:bCs/>
                <w:lang w:eastAsia="zh-CN"/>
              </w:rPr>
            </w:pPr>
            <w:r>
              <w:t>has the meaning set out in GBCS</w:t>
            </w:r>
          </w:p>
        </w:tc>
      </w:tr>
      <w:tr w:rsidR="00D71EC4" w:rsidRPr="00971C80" w14:paraId="37C922C7" w14:textId="77777777" w:rsidTr="00BE18D9">
        <w:trPr>
          <w:cantSplit/>
        </w:trPr>
        <w:tc>
          <w:tcPr>
            <w:tcW w:w="2629" w:type="dxa"/>
          </w:tcPr>
          <w:p w14:paraId="297AC0F2" w14:textId="77777777" w:rsidR="00D71EC4" w:rsidRPr="002B477A" w:rsidRDefault="00D71EC4" w:rsidP="000F340C">
            <w:pPr>
              <w:spacing w:after="240"/>
              <w:jc w:val="left"/>
              <w:rPr>
                <w:b/>
              </w:rPr>
            </w:pPr>
            <w:r>
              <w:rPr>
                <w:b/>
              </w:rPr>
              <w:t>Sub GHz End Device</w:t>
            </w:r>
          </w:p>
        </w:tc>
        <w:tc>
          <w:tcPr>
            <w:tcW w:w="6397" w:type="dxa"/>
          </w:tcPr>
          <w:p w14:paraId="6548E013" w14:textId="77777777" w:rsidR="00D71EC4" w:rsidRPr="00C668D7" w:rsidRDefault="00D71EC4" w:rsidP="00BE43DF">
            <w:pPr>
              <w:spacing w:after="240"/>
              <w:jc w:val="left"/>
              <w:rPr>
                <w:rFonts w:ascii="Times-Bold" w:eastAsiaTheme="minorEastAsia" w:hAnsi="Times-Bold" w:cs="Times-Bold"/>
                <w:bCs/>
                <w:lang w:eastAsia="zh-CN"/>
              </w:rPr>
            </w:pPr>
            <w:r>
              <w:t>has the meaning set out in GBCS</w:t>
            </w:r>
          </w:p>
        </w:tc>
      </w:tr>
      <w:tr w:rsidR="00D71EC4" w:rsidRPr="00971C80" w14:paraId="202414B5" w14:textId="77777777" w:rsidTr="00BE18D9">
        <w:trPr>
          <w:cantSplit/>
        </w:trPr>
        <w:tc>
          <w:tcPr>
            <w:tcW w:w="2629" w:type="dxa"/>
          </w:tcPr>
          <w:p w14:paraId="3A47F905" w14:textId="0BBB811E" w:rsidR="00D71EC4" w:rsidRPr="002B477A" w:rsidRDefault="00D71EC4" w:rsidP="000F340C">
            <w:pPr>
              <w:spacing w:after="240"/>
              <w:jc w:val="left"/>
              <w:rPr>
                <w:b/>
              </w:rPr>
            </w:pPr>
            <w:r w:rsidRPr="002B477A">
              <w:rPr>
                <w:b/>
              </w:rPr>
              <w:t>Target Response Time</w:t>
            </w:r>
          </w:p>
        </w:tc>
        <w:tc>
          <w:tcPr>
            <w:tcW w:w="6397" w:type="dxa"/>
          </w:tcPr>
          <w:p w14:paraId="76290EA7" w14:textId="5117739F" w:rsidR="00D71EC4" w:rsidRPr="00971C80" w:rsidRDefault="00D71EC4" w:rsidP="00BE43DF">
            <w:pPr>
              <w:spacing w:after="240"/>
              <w:jc w:val="left"/>
            </w:pPr>
            <w:r w:rsidRPr="00C668D7">
              <w:rPr>
                <w:rFonts w:ascii="Times-Bold" w:eastAsiaTheme="minorEastAsia" w:hAnsi="Times-Bold" w:cs="Times-Bold"/>
                <w:bCs/>
                <w:lang w:eastAsia="zh-CN"/>
              </w:rPr>
              <w:t xml:space="preserve">has the meaning set out in the </w:t>
            </w:r>
            <w:r w:rsidRPr="001E2C5F">
              <w:t>Section A (Definitions and Interpretation)</w:t>
            </w:r>
            <w:r>
              <w:rPr>
                <w:rFonts w:ascii="Times-Bold" w:eastAsiaTheme="minorEastAsia" w:hAnsi="Times-Bold" w:cs="Times-Bold"/>
                <w:bCs/>
                <w:lang w:eastAsia="zh-CN"/>
              </w:rPr>
              <w:t>.</w:t>
            </w:r>
          </w:p>
        </w:tc>
      </w:tr>
      <w:tr w:rsidR="00D71EC4" w:rsidRPr="00971C80" w14:paraId="624BB1A2" w14:textId="77777777" w:rsidTr="00BE18D9">
        <w:trPr>
          <w:cantSplit/>
        </w:trPr>
        <w:tc>
          <w:tcPr>
            <w:tcW w:w="2629" w:type="dxa"/>
          </w:tcPr>
          <w:p w14:paraId="233B16EF" w14:textId="77777777" w:rsidR="00D71EC4" w:rsidRPr="002B477A" w:rsidRDefault="00D71EC4" w:rsidP="003D7A9A">
            <w:pPr>
              <w:spacing w:after="240"/>
              <w:jc w:val="left"/>
              <w:rPr>
                <w:b/>
              </w:rPr>
            </w:pPr>
            <w:r>
              <w:rPr>
                <w:b/>
              </w:rPr>
              <w:t>Transport Layer Security (</w:t>
            </w:r>
            <w:r w:rsidRPr="003D7A9A">
              <w:rPr>
                <w:b/>
              </w:rPr>
              <w:t>TLS</w:t>
            </w:r>
            <w:r>
              <w:rPr>
                <w:b/>
              </w:rPr>
              <w:t>)</w:t>
            </w:r>
          </w:p>
        </w:tc>
        <w:tc>
          <w:tcPr>
            <w:tcW w:w="6397" w:type="dxa"/>
          </w:tcPr>
          <w:p w14:paraId="2CEB84A0" w14:textId="77777777" w:rsidR="00D71EC4" w:rsidRPr="00C668D7" w:rsidRDefault="00D71EC4" w:rsidP="008374DC">
            <w:pPr>
              <w:spacing w:after="240"/>
              <w:jc w:val="left"/>
              <w:rPr>
                <w:rFonts w:ascii="Times-Bold" w:eastAsiaTheme="minorEastAsia" w:hAnsi="Times-Bold" w:cs="Times-Bold"/>
                <w:bCs/>
                <w:lang w:eastAsia="zh-CN"/>
              </w:rPr>
            </w:pPr>
            <w:r w:rsidRPr="00F51EF8">
              <w:rPr>
                <w:bCs/>
                <w:iCs/>
              </w:rPr>
              <w:t xml:space="preserve">means a protocol that </w:t>
            </w:r>
            <w:r>
              <w:rPr>
                <w:bCs/>
                <w:iCs/>
              </w:rPr>
              <w:t>provides</w:t>
            </w:r>
            <w:r w:rsidRPr="00F51EF8">
              <w:rPr>
                <w:bCs/>
                <w:iCs/>
              </w:rPr>
              <w:t xml:space="preserve"> </w:t>
            </w:r>
            <w:r>
              <w:rPr>
                <w:bCs/>
                <w:iCs/>
              </w:rPr>
              <w:t xml:space="preserve">for the </w:t>
            </w:r>
            <w:r w:rsidRPr="00F51EF8">
              <w:rPr>
                <w:bCs/>
                <w:iCs/>
              </w:rPr>
              <w:t xml:space="preserve">privacy </w:t>
            </w:r>
            <w:r>
              <w:rPr>
                <w:bCs/>
                <w:iCs/>
              </w:rPr>
              <w:t xml:space="preserve">and integrity of data transferred </w:t>
            </w:r>
            <w:r w:rsidRPr="00F51EF8">
              <w:rPr>
                <w:bCs/>
                <w:iCs/>
              </w:rPr>
              <w:t>between communicating applications and their users</w:t>
            </w:r>
            <w:r w:rsidRPr="007038AB">
              <w:t>.</w:t>
            </w:r>
          </w:p>
        </w:tc>
      </w:tr>
      <w:tr w:rsidR="00D71EC4" w:rsidRPr="00971C80" w14:paraId="03A0BF01" w14:textId="77777777" w:rsidTr="00BE18D9">
        <w:trPr>
          <w:cantSplit/>
        </w:trPr>
        <w:tc>
          <w:tcPr>
            <w:tcW w:w="2629" w:type="dxa"/>
          </w:tcPr>
          <w:p w14:paraId="0CEA86F2" w14:textId="77777777" w:rsidR="00D71EC4" w:rsidRPr="002B477A" w:rsidRDefault="00D71EC4" w:rsidP="000F340C">
            <w:pPr>
              <w:spacing w:after="240"/>
              <w:jc w:val="left"/>
              <w:rPr>
                <w:b/>
              </w:rPr>
            </w:pPr>
            <w:r>
              <w:rPr>
                <w:b/>
              </w:rPr>
              <w:t>Trust Anchor Cell</w:t>
            </w:r>
          </w:p>
        </w:tc>
        <w:tc>
          <w:tcPr>
            <w:tcW w:w="6397" w:type="dxa"/>
          </w:tcPr>
          <w:p w14:paraId="1C47A564" w14:textId="77777777" w:rsidR="00D71EC4" w:rsidRPr="00C668D7" w:rsidRDefault="00D71EC4" w:rsidP="00C91DC9">
            <w:pPr>
              <w:spacing w:after="240"/>
              <w:jc w:val="left"/>
              <w:rPr>
                <w:rFonts w:ascii="Times-Bold" w:eastAsiaTheme="minorEastAsia" w:hAnsi="Times-Bold" w:cs="Times-Bold"/>
                <w:bCs/>
                <w:lang w:eastAsia="zh-CN"/>
              </w:rPr>
            </w:pPr>
            <w:r>
              <w:t>has the meaning set out in GBCS</w:t>
            </w:r>
          </w:p>
        </w:tc>
      </w:tr>
      <w:tr w:rsidR="00D71EC4" w:rsidRPr="00971C80" w14:paraId="48DD9157" w14:textId="77777777" w:rsidTr="00BE18D9">
        <w:trPr>
          <w:cantSplit/>
        </w:trPr>
        <w:tc>
          <w:tcPr>
            <w:tcW w:w="2629" w:type="dxa"/>
          </w:tcPr>
          <w:p w14:paraId="48CC3C64" w14:textId="77777777" w:rsidR="00D71EC4" w:rsidRPr="002B477A" w:rsidRDefault="00D71EC4" w:rsidP="000F340C">
            <w:pPr>
              <w:spacing w:after="240"/>
              <w:jc w:val="left"/>
              <w:rPr>
                <w:b/>
              </w:rPr>
            </w:pPr>
            <w:r w:rsidRPr="002B477A">
              <w:rPr>
                <w:b/>
              </w:rPr>
              <w:t>Unknown Remote Party (URP)</w:t>
            </w:r>
          </w:p>
        </w:tc>
        <w:tc>
          <w:tcPr>
            <w:tcW w:w="6397" w:type="dxa"/>
          </w:tcPr>
          <w:p w14:paraId="5E35968D" w14:textId="77777777" w:rsidR="00D71EC4" w:rsidRPr="00C668D7" w:rsidRDefault="00D71EC4" w:rsidP="00C91DC9">
            <w:pPr>
              <w:spacing w:after="240"/>
              <w:jc w:val="left"/>
              <w:rPr>
                <w:rFonts w:ascii="Times-Bold" w:eastAsiaTheme="minorEastAsia" w:hAnsi="Times-Bold" w:cs="Times-Bold"/>
                <w:bCs/>
                <w:lang w:eastAsia="zh-CN"/>
              </w:rPr>
            </w:pPr>
            <w:r w:rsidRPr="00C668D7">
              <w:rPr>
                <w:rFonts w:ascii="Times-Bold" w:eastAsiaTheme="minorEastAsia" w:hAnsi="Times-Bold" w:cs="Times-Bold"/>
                <w:bCs/>
                <w:lang w:eastAsia="zh-CN"/>
              </w:rPr>
              <w:t xml:space="preserve">has the meaning set out in </w:t>
            </w:r>
            <w:r>
              <w:rPr>
                <w:rFonts w:ascii="Times-Bold" w:eastAsiaTheme="minorEastAsia" w:hAnsi="Times-Bold" w:cs="Times-Bold"/>
                <w:bCs/>
                <w:lang w:eastAsia="zh-CN"/>
              </w:rPr>
              <w:t xml:space="preserve">the </w:t>
            </w:r>
            <w:r w:rsidRPr="00C91DC9">
              <w:rPr>
                <w:rFonts w:ascii="Times-Bold" w:eastAsiaTheme="minorEastAsia" w:hAnsi="Times-Bold" w:cs="Times-Bold"/>
                <w:bCs/>
                <w:lang w:eastAsia="zh-CN"/>
              </w:rPr>
              <w:t>GBCS. In the context of a specific Device, a Remote Party whose Security Credentials are not stored on that Device.</w:t>
            </w:r>
          </w:p>
        </w:tc>
      </w:tr>
      <w:tr w:rsidR="00D71EC4" w:rsidRPr="00971C80" w14:paraId="7DDA9AAE" w14:textId="77777777" w:rsidTr="00BE18D9">
        <w:trPr>
          <w:cantSplit/>
        </w:trPr>
        <w:tc>
          <w:tcPr>
            <w:tcW w:w="2629" w:type="dxa"/>
          </w:tcPr>
          <w:p w14:paraId="771D8294" w14:textId="77777777" w:rsidR="00D71EC4" w:rsidRPr="002B477A" w:rsidRDefault="00D71EC4" w:rsidP="000F340C">
            <w:pPr>
              <w:spacing w:after="240"/>
              <w:jc w:val="left"/>
              <w:rPr>
                <w:b/>
              </w:rPr>
            </w:pPr>
            <w:r w:rsidRPr="002B477A">
              <w:rPr>
                <w:b/>
              </w:rPr>
              <w:t>Unsigned GBCS Payload</w:t>
            </w:r>
          </w:p>
        </w:tc>
        <w:tc>
          <w:tcPr>
            <w:tcW w:w="6397" w:type="dxa"/>
          </w:tcPr>
          <w:p w14:paraId="42276F03" w14:textId="77777777" w:rsidR="00D71EC4" w:rsidRPr="00C668D7" w:rsidRDefault="00D71EC4" w:rsidP="0084428F">
            <w:pPr>
              <w:spacing w:after="240"/>
              <w:jc w:val="left"/>
              <w:rPr>
                <w:rFonts w:ascii="Times-Bold" w:eastAsiaTheme="minorEastAsia" w:hAnsi="Times-Bold" w:cs="Times-Bold"/>
                <w:bCs/>
                <w:lang w:eastAsia="zh-CN"/>
              </w:rPr>
            </w:pPr>
            <w:r>
              <w:rPr>
                <w:rFonts w:ascii="Times-Bold" w:eastAsiaTheme="minorEastAsia" w:hAnsi="Times-Bold" w:cs="Times-Bold"/>
                <w:bCs/>
                <w:lang w:eastAsia="zh-CN"/>
              </w:rPr>
              <w:t xml:space="preserve">means the GBCS Payload prior to incorporation of the </w:t>
            </w:r>
            <w:r w:rsidRPr="0084428F">
              <w:rPr>
                <w:rFonts w:ascii="Times-Bold" w:eastAsiaTheme="minorEastAsia" w:hAnsi="Times-Bold" w:cs="Times-Bold"/>
                <w:bCs/>
                <w:lang w:eastAsia="zh-CN"/>
              </w:rPr>
              <w:t>Digital Signatures and/or</w:t>
            </w:r>
            <w:r>
              <w:rPr>
                <w:rFonts w:ascii="Times-Bold" w:eastAsiaTheme="minorEastAsia" w:hAnsi="Times-Bold" w:cs="Times-Bold"/>
                <w:bCs/>
                <w:lang w:eastAsia="zh-CN"/>
              </w:rPr>
              <w:t xml:space="preserve"> </w:t>
            </w:r>
            <w:r w:rsidRPr="0084428F">
              <w:rPr>
                <w:rFonts w:ascii="Times-Bold" w:eastAsiaTheme="minorEastAsia" w:hAnsi="Times-Bold" w:cs="Times-Bold"/>
                <w:bCs/>
                <w:lang w:eastAsia="zh-CN"/>
              </w:rPr>
              <w:t>Message Authentication Codes</w:t>
            </w:r>
            <w:r>
              <w:rPr>
                <w:rFonts w:ascii="Times-Bold" w:eastAsiaTheme="minorEastAsia" w:hAnsi="Times-Bold" w:cs="Times-Bold"/>
                <w:bCs/>
                <w:lang w:eastAsia="zh-CN"/>
              </w:rPr>
              <w:t xml:space="preserve"> to form the Command or Pre-Command</w:t>
            </w:r>
          </w:p>
        </w:tc>
      </w:tr>
      <w:tr w:rsidR="00F1029C" w:rsidRPr="00971C80" w14:paraId="2AB05D0E" w14:textId="77777777" w:rsidTr="00BE18D9">
        <w:trPr>
          <w:cantSplit/>
        </w:trPr>
        <w:tc>
          <w:tcPr>
            <w:tcW w:w="2629" w:type="dxa"/>
          </w:tcPr>
          <w:p w14:paraId="466D082F" w14:textId="77777777" w:rsidR="00F1029C" w:rsidRPr="002B477A" w:rsidRDefault="00F1029C" w:rsidP="00061A14">
            <w:pPr>
              <w:spacing w:after="240"/>
              <w:jc w:val="left"/>
              <w:rPr>
                <w:b/>
              </w:rPr>
            </w:pPr>
            <w:r>
              <w:rPr>
                <w:b/>
              </w:rPr>
              <w:t>Unsupported Value</w:t>
            </w:r>
            <w:r w:rsidRPr="002B477A">
              <w:rPr>
                <w:b/>
              </w:rPr>
              <w:t xml:space="preserve"> </w:t>
            </w:r>
          </w:p>
        </w:tc>
        <w:tc>
          <w:tcPr>
            <w:tcW w:w="6397" w:type="dxa"/>
          </w:tcPr>
          <w:p w14:paraId="5FDFE065" w14:textId="2D484E9B" w:rsidR="00F1029C" w:rsidRPr="00C668D7" w:rsidRDefault="00F1029C" w:rsidP="00061A14">
            <w:pPr>
              <w:spacing w:after="240"/>
              <w:jc w:val="left"/>
            </w:pPr>
            <w:r>
              <w:t xml:space="preserve">Shall be the relevant value from clause </w:t>
            </w:r>
            <w:r>
              <w:fldChar w:fldCharType="begin"/>
            </w:r>
            <w:r>
              <w:instrText xml:space="preserve"> REF _Ref489886870 \r \h </w:instrText>
            </w:r>
            <w:r>
              <w:fldChar w:fldCharType="separate"/>
            </w:r>
            <w:r w:rsidR="007767B0">
              <w:t>1.4.1</w:t>
            </w:r>
            <w:r>
              <w:fldChar w:fldCharType="end"/>
            </w:r>
            <w:r>
              <w:t xml:space="preserve"> for the data type in question.</w:t>
            </w:r>
          </w:p>
        </w:tc>
      </w:tr>
      <w:tr w:rsidR="00D71EC4" w:rsidRPr="00971C80" w14:paraId="2F177BAD" w14:textId="77777777" w:rsidTr="00BE18D9">
        <w:trPr>
          <w:cantSplit/>
        </w:trPr>
        <w:tc>
          <w:tcPr>
            <w:tcW w:w="2629" w:type="dxa"/>
          </w:tcPr>
          <w:p w14:paraId="4AEEBE2C" w14:textId="4374F50C" w:rsidR="00D71EC4" w:rsidRPr="002B477A" w:rsidRDefault="00D71EC4" w:rsidP="00170CD2">
            <w:pPr>
              <w:spacing w:after="240"/>
              <w:jc w:val="left"/>
              <w:rPr>
                <w:b/>
              </w:rPr>
            </w:pPr>
            <w:r w:rsidRPr="002B477A">
              <w:rPr>
                <w:b/>
              </w:rPr>
              <w:t xml:space="preserve">User </w:t>
            </w:r>
          </w:p>
        </w:tc>
        <w:tc>
          <w:tcPr>
            <w:tcW w:w="6397" w:type="dxa"/>
          </w:tcPr>
          <w:p w14:paraId="440280E4" w14:textId="7DA52477" w:rsidR="00D71EC4" w:rsidRPr="00C668D7" w:rsidRDefault="00D71EC4" w:rsidP="001C71F5">
            <w:pPr>
              <w:spacing w:after="240"/>
              <w:jc w:val="left"/>
            </w:pPr>
            <w:r w:rsidRPr="00971C80">
              <w:t xml:space="preserve">has the meaning set out in the </w:t>
            </w:r>
            <w:r w:rsidRPr="001E2C5F">
              <w:t>Section A (Definitions and Interpretation)</w:t>
            </w:r>
            <w:r>
              <w:t>.</w:t>
            </w:r>
          </w:p>
        </w:tc>
      </w:tr>
      <w:tr w:rsidR="00D71EC4" w:rsidRPr="00971C80" w14:paraId="7273D29B" w14:textId="77777777" w:rsidTr="00BE18D9">
        <w:trPr>
          <w:cantSplit/>
        </w:trPr>
        <w:tc>
          <w:tcPr>
            <w:tcW w:w="2629" w:type="dxa"/>
          </w:tcPr>
          <w:p w14:paraId="32F07550" w14:textId="0D74F184" w:rsidR="00D71EC4" w:rsidRPr="002B477A" w:rsidRDefault="00D71EC4" w:rsidP="00170CD2">
            <w:pPr>
              <w:spacing w:after="240"/>
              <w:jc w:val="left"/>
              <w:rPr>
                <w:b/>
              </w:rPr>
            </w:pPr>
            <w:r w:rsidRPr="002B477A">
              <w:rPr>
                <w:b/>
              </w:rPr>
              <w:t>User Id</w:t>
            </w:r>
          </w:p>
        </w:tc>
        <w:tc>
          <w:tcPr>
            <w:tcW w:w="6397" w:type="dxa"/>
          </w:tcPr>
          <w:p w14:paraId="4DD15341" w14:textId="17861233" w:rsidR="00D71EC4" w:rsidRPr="00971C80" w:rsidRDefault="00D71EC4" w:rsidP="001C71F5">
            <w:pPr>
              <w:spacing w:after="240"/>
              <w:jc w:val="left"/>
            </w:pPr>
            <w:r w:rsidRPr="00C668D7">
              <w:rPr>
                <w:rFonts w:ascii="Times-Bold" w:eastAsiaTheme="minorEastAsia" w:hAnsi="Times-Bold" w:cs="Times-Bold"/>
                <w:bCs/>
                <w:lang w:eastAsia="zh-CN"/>
              </w:rPr>
              <w:t xml:space="preserve">has the meaning set out in the </w:t>
            </w:r>
            <w:r w:rsidRPr="001E2C5F">
              <w:t>Section A (Definitions and Interpretation)</w:t>
            </w:r>
            <w:r>
              <w:rPr>
                <w:rFonts w:ascii="Times-Bold" w:eastAsiaTheme="minorEastAsia" w:hAnsi="Times-Bold" w:cs="Times-Bold"/>
                <w:bCs/>
                <w:lang w:eastAsia="zh-CN"/>
              </w:rPr>
              <w:t>.</w:t>
            </w:r>
          </w:p>
        </w:tc>
      </w:tr>
      <w:tr w:rsidR="00D71EC4" w:rsidRPr="00971C80" w14:paraId="703C2F8C" w14:textId="77777777" w:rsidTr="00BE18D9">
        <w:trPr>
          <w:cantSplit/>
        </w:trPr>
        <w:tc>
          <w:tcPr>
            <w:tcW w:w="2629" w:type="dxa"/>
          </w:tcPr>
          <w:p w14:paraId="60637706" w14:textId="77777777" w:rsidR="00D71EC4" w:rsidRPr="002B477A" w:rsidRDefault="00D71EC4" w:rsidP="005A79EB">
            <w:pPr>
              <w:spacing w:after="240"/>
              <w:jc w:val="left"/>
              <w:rPr>
                <w:b/>
              </w:rPr>
            </w:pPr>
            <w:r w:rsidRPr="002B477A">
              <w:rPr>
                <w:b/>
              </w:rPr>
              <w:t>User Role Signing Private Key</w:t>
            </w:r>
          </w:p>
          <w:p w14:paraId="62D9FE9D" w14:textId="77777777" w:rsidR="00D71EC4" w:rsidRPr="002B477A" w:rsidRDefault="00D71EC4" w:rsidP="005A79EB">
            <w:pPr>
              <w:spacing w:after="240"/>
              <w:jc w:val="left"/>
              <w:rPr>
                <w:b/>
              </w:rPr>
            </w:pPr>
          </w:p>
        </w:tc>
        <w:tc>
          <w:tcPr>
            <w:tcW w:w="6397" w:type="dxa"/>
          </w:tcPr>
          <w:p w14:paraId="6009BA47" w14:textId="7AB904B1" w:rsidR="00D71EC4" w:rsidRPr="00971C80" w:rsidRDefault="00D71EC4" w:rsidP="00E26AD2">
            <w:pPr>
              <w:spacing w:after="240"/>
              <w:jc w:val="left"/>
            </w:pPr>
            <w:r w:rsidRPr="00971C80">
              <w:t xml:space="preserve">means </w:t>
            </w:r>
            <w:r>
              <w:t>a</w:t>
            </w:r>
            <w:r w:rsidRPr="00971C80">
              <w:t xml:space="preserve"> Private Key established </w:t>
            </w:r>
            <w:r>
              <w:t xml:space="preserve">by a User </w:t>
            </w:r>
            <w:r w:rsidRPr="00971C80">
              <w:t xml:space="preserve">for </w:t>
            </w:r>
            <w:r>
              <w:t>each</w:t>
            </w:r>
            <w:r w:rsidRPr="00971C80">
              <w:t xml:space="preserve"> User </w:t>
            </w:r>
            <w:r>
              <w:t>Id</w:t>
            </w:r>
            <w:r w:rsidRPr="00971C80">
              <w:t xml:space="preserve"> and used to sign messages sent by Users acting in </w:t>
            </w:r>
            <w:r>
              <w:t>the associated</w:t>
            </w:r>
            <w:r w:rsidRPr="00971C80">
              <w:t xml:space="preserve"> User Role</w:t>
            </w:r>
            <w:r>
              <w:t>(s)</w:t>
            </w:r>
            <w:r w:rsidRPr="00971C80">
              <w:t xml:space="preserve"> to the DCC in accordance with </w:t>
            </w:r>
            <w:r w:rsidR="00E26AD2">
              <w:t>clause</w:t>
            </w:r>
            <w:r w:rsidRPr="00971C80">
              <w:t xml:space="preserve"> </w:t>
            </w:r>
            <w:r w:rsidRPr="00971C80">
              <w:fldChar w:fldCharType="begin"/>
            </w:r>
            <w:r w:rsidRPr="00971C80">
              <w:instrText xml:space="preserve"> REF _Ref402337774 \r \h </w:instrText>
            </w:r>
            <w:r>
              <w:instrText xml:space="preserve"> \* MERGEFORMAT </w:instrText>
            </w:r>
            <w:r w:rsidRPr="00971C80">
              <w:fldChar w:fldCharType="separate"/>
            </w:r>
            <w:r w:rsidR="007767B0">
              <w:t>3.3.1</w:t>
            </w:r>
            <w:r w:rsidRPr="00971C80">
              <w:fldChar w:fldCharType="end"/>
            </w:r>
            <w:r w:rsidRPr="00971C80">
              <w:t xml:space="preserve"> and for which an associated Organisation Certificate has been established by the User.</w:t>
            </w:r>
          </w:p>
        </w:tc>
      </w:tr>
      <w:tr w:rsidR="00D71EC4" w:rsidRPr="00971C80" w14:paraId="6B139024" w14:textId="77777777" w:rsidTr="00BE18D9">
        <w:trPr>
          <w:cantSplit/>
        </w:trPr>
        <w:tc>
          <w:tcPr>
            <w:tcW w:w="2629" w:type="dxa"/>
          </w:tcPr>
          <w:p w14:paraId="4FF9146E" w14:textId="77777777" w:rsidR="00D71EC4" w:rsidRPr="002B477A" w:rsidRDefault="00D71EC4" w:rsidP="005A79EB">
            <w:pPr>
              <w:spacing w:after="240"/>
              <w:jc w:val="left"/>
              <w:rPr>
                <w:b/>
              </w:rPr>
            </w:pPr>
            <w:r w:rsidRPr="002B477A">
              <w:rPr>
                <w:b/>
              </w:rPr>
              <w:t>Wait Period</w:t>
            </w:r>
          </w:p>
        </w:tc>
        <w:tc>
          <w:tcPr>
            <w:tcW w:w="6397" w:type="dxa"/>
          </w:tcPr>
          <w:p w14:paraId="2191A27E" w14:textId="77777777" w:rsidR="00D71EC4" w:rsidRPr="00971C80" w:rsidRDefault="00D71EC4" w:rsidP="006B4660">
            <w:pPr>
              <w:spacing w:after="240"/>
              <w:jc w:val="left"/>
            </w:pPr>
            <w:r>
              <w:t>means the period of time that t</w:t>
            </w:r>
            <w:r w:rsidRPr="002A010A">
              <w:t xml:space="preserve">he DCC Systems will wait from the </w:t>
            </w:r>
            <w:r>
              <w:t>receipt</w:t>
            </w:r>
            <w:r w:rsidRPr="002A010A">
              <w:t xml:space="preserve"> of a sequenced Request to determine if it is the last in the </w:t>
            </w:r>
            <w:r>
              <w:t>s</w:t>
            </w:r>
            <w:r w:rsidRPr="002A010A">
              <w:t>equence</w:t>
            </w:r>
            <w:r>
              <w:t>, to determine if a sequenced Request has been received out of order, or to determine whether a sequenced Request should fail following a failure to receive a Response to its preceding Request.</w:t>
            </w:r>
          </w:p>
        </w:tc>
      </w:tr>
      <w:tr w:rsidR="00D71EC4" w:rsidRPr="00971C80" w14:paraId="7618D0BB" w14:textId="77777777" w:rsidTr="00BE18D9">
        <w:trPr>
          <w:cantSplit/>
        </w:trPr>
        <w:tc>
          <w:tcPr>
            <w:tcW w:w="2629" w:type="dxa"/>
          </w:tcPr>
          <w:p w14:paraId="688DA325" w14:textId="77777777" w:rsidR="00D71EC4" w:rsidRPr="002B477A" w:rsidRDefault="00D71EC4" w:rsidP="00EE2AAA">
            <w:pPr>
              <w:spacing w:after="240"/>
              <w:jc w:val="left"/>
              <w:rPr>
                <w:b/>
              </w:rPr>
            </w:pPr>
            <w:r w:rsidRPr="002B477A">
              <w:rPr>
                <w:b/>
              </w:rPr>
              <w:t>Web Services</w:t>
            </w:r>
          </w:p>
        </w:tc>
        <w:tc>
          <w:tcPr>
            <w:tcW w:w="6397" w:type="dxa"/>
          </w:tcPr>
          <w:p w14:paraId="1CB8BC34" w14:textId="77777777" w:rsidR="00D71EC4" w:rsidRPr="00971C80" w:rsidRDefault="00D71EC4" w:rsidP="002B477A">
            <w:pPr>
              <w:spacing w:after="240"/>
              <w:jc w:val="left"/>
            </w:pPr>
            <w:r w:rsidRPr="00971C80">
              <w:rPr>
                <w:bCs/>
                <w:shd w:val="clear" w:color="auto" w:fill="FFFFFF"/>
              </w:rPr>
              <w:t xml:space="preserve">means a communications mechanism which is a particular implementation of the standardised way of integrating Web-based applications using open standards over an Internet </w:t>
            </w:r>
            <w:r>
              <w:rPr>
                <w:bCs/>
                <w:shd w:val="clear" w:color="auto" w:fill="FFFFFF"/>
              </w:rPr>
              <w:t>P</w:t>
            </w:r>
            <w:r w:rsidRPr="00971C80">
              <w:rPr>
                <w:bCs/>
                <w:shd w:val="clear" w:color="auto" w:fill="FFFFFF"/>
              </w:rPr>
              <w:t>rotocol backbone.</w:t>
            </w:r>
          </w:p>
        </w:tc>
      </w:tr>
      <w:tr w:rsidR="00D71EC4" w:rsidRPr="00971C80" w14:paraId="4E96208B" w14:textId="77777777" w:rsidTr="00BE18D9">
        <w:trPr>
          <w:cantSplit/>
        </w:trPr>
        <w:tc>
          <w:tcPr>
            <w:tcW w:w="2629" w:type="dxa"/>
          </w:tcPr>
          <w:p w14:paraId="310C9ED4" w14:textId="77777777" w:rsidR="00D71EC4" w:rsidRPr="00273AA2" w:rsidRDefault="00D71EC4" w:rsidP="00EE2AAA">
            <w:pPr>
              <w:spacing w:after="240"/>
              <w:jc w:val="left"/>
              <w:rPr>
                <w:b/>
              </w:rPr>
            </w:pPr>
            <w:r w:rsidRPr="00C369D8">
              <w:rPr>
                <w:b/>
                <w:bCs/>
              </w:rPr>
              <w:t>XMLDSIG</w:t>
            </w:r>
          </w:p>
        </w:tc>
        <w:tc>
          <w:tcPr>
            <w:tcW w:w="6397" w:type="dxa"/>
          </w:tcPr>
          <w:p w14:paraId="4C35FF76" w14:textId="26F5ED8B" w:rsidR="00D71EC4" w:rsidRPr="00971C80" w:rsidRDefault="00D71EC4" w:rsidP="00C05572">
            <w:pPr>
              <w:spacing w:after="240"/>
              <w:jc w:val="left"/>
              <w:rPr>
                <w:bCs/>
                <w:shd w:val="clear" w:color="auto" w:fill="FFFFFF"/>
              </w:rPr>
            </w:pPr>
            <w:r>
              <w:t xml:space="preserve">means </w:t>
            </w:r>
            <w:r w:rsidRPr="00CB3C5C">
              <w:t>the XML schema</w:t>
            </w:r>
            <w:r>
              <w:t xml:space="preserve"> </w:t>
            </w:r>
            <w:r w:rsidRPr="00CB3C5C">
              <w:t xml:space="preserve">which </w:t>
            </w:r>
            <w:r>
              <w:t>defines</w:t>
            </w:r>
            <w:r w:rsidRPr="00CB3C5C">
              <w:t xml:space="preserve"> the </w:t>
            </w:r>
            <w:r>
              <w:t>digital signature  f</w:t>
            </w:r>
            <w:r w:rsidRPr="00CB3C5C">
              <w:t>ormat</w:t>
            </w:r>
            <w:r>
              <w:t xml:space="preserve">s (see clause </w:t>
            </w:r>
            <w:r>
              <w:fldChar w:fldCharType="begin"/>
            </w:r>
            <w:r>
              <w:instrText xml:space="preserve"> REF _Ref441757922 \r \h  \* MERGEFORMAT </w:instrText>
            </w:r>
            <w:r>
              <w:fldChar w:fldCharType="separate"/>
            </w:r>
            <w:r w:rsidR="007767B0">
              <w:t>3.3</w:t>
            </w:r>
            <w:r>
              <w:fldChar w:fldCharType="end"/>
            </w:r>
            <w:r>
              <w:t xml:space="preserve">  </w:t>
            </w:r>
            <w:r>
              <w:fldChar w:fldCharType="begin"/>
            </w:r>
            <w:r>
              <w:instrText xml:space="preserve"> REF _Ref441757892 \h  \* MERGEFORMAT </w:instrText>
            </w:r>
            <w:r>
              <w:fldChar w:fldCharType="separate"/>
            </w:r>
            <w:r w:rsidR="007767B0" w:rsidRPr="00971C80">
              <w:t>Key Cryptographic Operations</w:t>
            </w:r>
            <w:r>
              <w:fldChar w:fldCharType="end"/>
            </w:r>
            <w:r>
              <w:t xml:space="preserve">), and is published at </w:t>
            </w:r>
            <w:r w:rsidRPr="008D4A0D">
              <w:t>http://www.w3.org/TR/xmldsig-core/</w:t>
            </w:r>
            <w:r w:rsidR="00E26AD2">
              <w:t>.</w:t>
            </w:r>
          </w:p>
        </w:tc>
      </w:tr>
    </w:tbl>
    <w:p w14:paraId="2206767D" w14:textId="509C16BC" w:rsidR="001C7297" w:rsidRDefault="00B10C03" w:rsidP="00B10C03">
      <w:r>
        <w:t>Other defined terms in this document shall have the meanings in Section A of the Smart Energy Code.</w:t>
      </w:r>
    </w:p>
    <w:p w14:paraId="6CFC6682" w14:textId="35C6F040" w:rsidR="00FE59D4" w:rsidRDefault="00F95C21" w:rsidP="00FE59D4">
      <w:pPr>
        <w:pStyle w:val="Heading2"/>
      </w:pPr>
      <w:bookmarkStart w:id="29" w:name="_Ref488780000"/>
      <w:bookmarkStart w:id="30" w:name="_Ref489273367"/>
      <w:bookmarkStart w:id="31" w:name="_Toc506335989"/>
      <w:r>
        <w:t>Variation of requirements in relation</w:t>
      </w:r>
      <w:r w:rsidR="00FE59D4">
        <w:t xml:space="preserve"> to SMETS1 </w:t>
      </w:r>
      <w:r w:rsidR="00163A89">
        <w:t>D</w:t>
      </w:r>
      <w:r w:rsidR="00FE59D4">
        <w:t>evices</w:t>
      </w:r>
      <w:bookmarkEnd w:id="29"/>
      <w:bookmarkEnd w:id="30"/>
      <w:bookmarkEnd w:id="31"/>
    </w:p>
    <w:p w14:paraId="29F585E9" w14:textId="7286CD20" w:rsidR="00ED35A6" w:rsidRDefault="00163A89" w:rsidP="005C2C67">
      <w:r>
        <w:t>For</w:t>
      </w:r>
      <w:r w:rsidR="00ED35A6">
        <w:t xml:space="preserve"> communications relating to SMETS1 Devices</w:t>
      </w:r>
      <w:r>
        <w:t>,</w:t>
      </w:r>
      <w:r w:rsidR="00ED35A6">
        <w:t xml:space="preserve"> t</w:t>
      </w:r>
      <w:r w:rsidR="005C2C67">
        <w:t xml:space="preserve">he </w:t>
      </w:r>
      <w:r w:rsidR="00ED35A6">
        <w:t>requirements</w:t>
      </w:r>
      <w:r w:rsidR="005C2C67">
        <w:t xml:space="preserve"> in </w:t>
      </w:r>
      <w:r>
        <w:t>clause</w:t>
      </w:r>
      <w:r w:rsidR="005C2C67">
        <w:t xml:space="preserve">s 2 </w:t>
      </w:r>
      <w:r w:rsidR="00E26AD2">
        <w:t>and</w:t>
      </w:r>
      <w:r w:rsidR="005C2C67">
        <w:t xml:space="preserve"> 3</w:t>
      </w:r>
      <w:r w:rsidR="00ED35A6">
        <w:t xml:space="preserve"> shall be </w:t>
      </w:r>
      <w:r w:rsidR="00311126">
        <w:t>varied as set out in</w:t>
      </w:r>
      <w:r w:rsidR="00ED35A6">
        <w:t xml:space="preserve"> </w:t>
      </w:r>
      <w:r w:rsidR="00F230D7">
        <w:t xml:space="preserve">this </w:t>
      </w:r>
      <w:r>
        <w:t>clause</w:t>
      </w:r>
      <w:r w:rsidR="00ED35A6">
        <w:t xml:space="preserve"> </w:t>
      </w:r>
      <w:r w:rsidR="00ED35A6">
        <w:fldChar w:fldCharType="begin"/>
      </w:r>
      <w:r w:rsidR="00ED35A6">
        <w:instrText xml:space="preserve"> REF _Ref488780000 \r \h </w:instrText>
      </w:r>
      <w:r w:rsidR="00ED35A6">
        <w:fldChar w:fldCharType="separate"/>
      </w:r>
      <w:r w:rsidR="007767B0">
        <w:t>1.4</w:t>
      </w:r>
      <w:r w:rsidR="00ED35A6">
        <w:fldChar w:fldCharType="end"/>
      </w:r>
      <w:r w:rsidR="00DF7567">
        <w:t>.</w:t>
      </w:r>
      <w:r w:rsidR="005C2C67">
        <w:t xml:space="preserve"> </w:t>
      </w:r>
    </w:p>
    <w:p w14:paraId="4B1EF8B6" w14:textId="77777777" w:rsidR="00ED35A6" w:rsidRDefault="00ED35A6" w:rsidP="005C2C67"/>
    <w:p w14:paraId="7E383960" w14:textId="79C44173" w:rsidR="00032A75" w:rsidRDefault="00032A75" w:rsidP="00032A75">
      <w:r>
        <w:t xml:space="preserve">The description of Service Request </w:t>
      </w:r>
      <w:r w:rsidR="00FC1658">
        <w:t>p</w:t>
      </w:r>
      <w:r>
        <w:t xml:space="preserve">rocessing in clause </w:t>
      </w:r>
      <w:r>
        <w:fldChar w:fldCharType="begin"/>
      </w:r>
      <w:r>
        <w:instrText xml:space="preserve"> REF _Ref489026127 \r \h </w:instrText>
      </w:r>
      <w:r>
        <w:fldChar w:fldCharType="separate"/>
      </w:r>
      <w:r w:rsidR="007767B0">
        <w:t>2.5</w:t>
      </w:r>
      <w:r>
        <w:fldChar w:fldCharType="end"/>
      </w:r>
      <w:r>
        <w:t xml:space="preserve"> </w:t>
      </w:r>
      <w:r w:rsidR="00AD5E81">
        <w:t>shall</w:t>
      </w:r>
      <w:r>
        <w:t xml:space="preserve"> not apply to SMETS1 Devices. </w:t>
      </w:r>
      <w:r w:rsidR="00E01EB2">
        <w:t>T</w:t>
      </w:r>
      <w:r>
        <w:t xml:space="preserve">he Service Request Processing Document </w:t>
      </w:r>
      <w:r w:rsidR="00F3682B">
        <w:t>contains</w:t>
      </w:r>
      <w:r w:rsidR="00FC1658">
        <w:t xml:space="preserve"> </w:t>
      </w:r>
      <w:r>
        <w:t xml:space="preserve">Service Request </w:t>
      </w:r>
      <w:r w:rsidR="00FC1658">
        <w:t>p</w:t>
      </w:r>
      <w:r>
        <w:t>rocessing</w:t>
      </w:r>
      <w:r w:rsidR="00FC1658">
        <w:t xml:space="preserve"> requirements</w:t>
      </w:r>
      <w:r>
        <w:t xml:space="preserve"> for SMETS1 Devices.</w:t>
      </w:r>
    </w:p>
    <w:p w14:paraId="4DFE2138" w14:textId="77777777" w:rsidR="00032A75" w:rsidRDefault="00032A75" w:rsidP="00032A75"/>
    <w:p w14:paraId="6C26E177" w14:textId="77777777" w:rsidR="001C07F1" w:rsidRDefault="00032A75" w:rsidP="00032A75">
      <w:r w:rsidRPr="001C07F1">
        <w:t>Obligations referring to the delivery, scheduling and retry of sending of Commands to a Device, where equivalent behaviour is supported by DCC for SMETS1 Devices, shall apply to the sending of instructions to a SMETS1 Device.</w:t>
      </w:r>
      <w:r w:rsidR="000566C0">
        <w:t xml:space="preserve"> </w:t>
      </w:r>
    </w:p>
    <w:p w14:paraId="043F78C5" w14:textId="77777777" w:rsidR="001C07F1" w:rsidRDefault="001C07F1" w:rsidP="00032A75"/>
    <w:p w14:paraId="7BAF293A" w14:textId="6CC52C61" w:rsidR="00700117" w:rsidRDefault="00163A89" w:rsidP="00D9144C">
      <w:pPr>
        <w:tabs>
          <w:tab w:val="left" w:pos="0"/>
        </w:tabs>
      </w:pPr>
      <w:r>
        <w:t>Clause</w:t>
      </w:r>
      <w:r w:rsidR="0097639E">
        <w:t xml:space="preserve"> </w:t>
      </w:r>
      <w:r w:rsidR="0097639E">
        <w:fldChar w:fldCharType="begin"/>
      </w:r>
      <w:r w:rsidR="0097639E">
        <w:instrText xml:space="preserve"> REF _Ref489796461 \r \h </w:instrText>
      </w:r>
      <w:r w:rsidR="00700117">
        <w:instrText xml:space="preserve"> \* MERGEFORMAT </w:instrText>
      </w:r>
      <w:r w:rsidR="0097639E">
        <w:fldChar w:fldCharType="separate"/>
      </w:r>
      <w:r w:rsidR="007767B0">
        <w:t>3.7</w:t>
      </w:r>
      <w:r w:rsidR="0097639E">
        <w:fldChar w:fldCharType="end"/>
      </w:r>
      <w:r w:rsidR="0097639E">
        <w:t xml:space="preserve"> regarding Target Response Times shall not apply </w:t>
      </w:r>
      <w:r w:rsidR="00FC1658">
        <w:t>in relation to</w:t>
      </w:r>
      <w:r w:rsidR="0097639E">
        <w:t xml:space="preserve"> SMETS1 Devices</w:t>
      </w:r>
      <w:r w:rsidR="00ED1225">
        <w:t>.</w:t>
      </w:r>
    </w:p>
    <w:p w14:paraId="172BC781" w14:textId="77777777" w:rsidR="00700117" w:rsidRDefault="00700117" w:rsidP="00D9144C">
      <w:pPr>
        <w:tabs>
          <w:tab w:val="left" w:pos="0"/>
        </w:tabs>
      </w:pPr>
    </w:p>
    <w:p w14:paraId="4B2EB2C9" w14:textId="77777777" w:rsidR="00BA6BF8" w:rsidRDefault="00700117" w:rsidP="00D9144C">
      <w:pPr>
        <w:tabs>
          <w:tab w:val="left" w:pos="0"/>
        </w:tabs>
      </w:pPr>
      <w:r w:rsidRPr="00512700">
        <w:t>References to GBCS</w:t>
      </w:r>
      <w:r w:rsidR="009133E8" w:rsidRPr="00D9144C">
        <w:t xml:space="preserve"> within this document shall not apply to SMETS1 Devices</w:t>
      </w:r>
      <w:r w:rsidR="00BB41AA">
        <w:t xml:space="preserve"> no</w:t>
      </w:r>
      <w:r w:rsidR="00B834B0">
        <w:t xml:space="preserve">r </w:t>
      </w:r>
      <w:r w:rsidR="00BB41AA">
        <w:t>to communications relating to the</w:t>
      </w:r>
      <w:r w:rsidR="00B474F9">
        <w:t>m. T</w:t>
      </w:r>
      <w:r w:rsidR="009133E8" w:rsidRPr="00D9144C">
        <w:t>he equivalent meaning of such references are set out in the SMETS1 Supporting Requirements document.</w:t>
      </w:r>
    </w:p>
    <w:p w14:paraId="2CBB806B" w14:textId="77777777" w:rsidR="00BA6BF8" w:rsidRDefault="00BA6BF8" w:rsidP="00D9144C">
      <w:pPr>
        <w:tabs>
          <w:tab w:val="left" w:pos="0"/>
        </w:tabs>
      </w:pPr>
    </w:p>
    <w:p w14:paraId="258162E4" w14:textId="0644E854" w:rsidR="00592BEE" w:rsidRDefault="00592BEE" w:rsidP="00592BEE">
      <w:pPr>
        <w:tabs>
          <w:tab w:val="left" w:pos="0"/>
        </w:tabs>
      </w:pPr>
      <w:r>
        <w:t xml:space="preserve">The last three paragraphs of clause </w:t>
      </w:r>
      <w:hyperlink w:anchor="_Time" w:history="1">
        <w:r w:rsidR="00AC0411" w:rsidRPr="00AC0411">
          <w:rPr>
            <w:rStyle w:val="Hyperlink"/>
            <w:noProof w:val="0"/>
          </w:rPr>
          <w:t>2.3</w:t>
        </w:r>
      </w:hyperlink>
      <w:r w:rsidR="00AC0411">
        <w:t xml:space="preserve"> </w:t>
      </w:r>
      <w:r>
        <w:t>shall not apply in relation to SMETS1 Devices.</w:t>
      </w:r>
    </w:p>
    <w:p w14:paraId="0656ED52" w14:textId="0297650F" w:rsidR="00592BEE" w:rsidRDefault="00592BEE" w:rsidP="00D9144C">
      <w:pPr>
        <w:tabs>
          <w:tab w:val="left" w:pos="1758"/>
        </w:tabs>
      </w:pPr>
    </w:p>
    <w:p w14:paraId="1FE177F4" w14:textId="10D518A1" w:rsidR="00EB73DD" w:rsidRDefault="00EB73DD" w:rsidP="00EB73DD">
      <w:pPr>
        <w:pStyle w:val="Heading3"/>
      </w:pPr>
      <w:bookmarkStart w:id="32" w:name="_Ref489886870"/>
      <w:bookmarkStart w:id="33" w:name="_Toc506335990"/>
      <w:r>
        <w:t>Unsupported Values</w:t>
      </w:r>
      <w:bookmarkEnd w:id="32"/>
      <w:bookmarkEnd w:id="33"/>
    </w:p>
    <w:p w14:paraId="27C37BD2" w14:textId="77777777" w:rsidR="00EB73DD" w:rsidRDefault="00EB73DD" w:rsidP="00A26247"/>
    <w:p w14:paraId="1171F944" w14:textId="74694B16" w:rsidR="00A26247" w:rsidRDefault="00A26247" w:rsidP="00A26247">
      <w:r>
        <w:t>The largest possible value conforming to the XML type xs:unsignedInt (</w:t>
      </w:r>
      <w:r w:rsidR="000A759C">
        <w:t>i.e.</w:t>
      </w:r>
      <w:r>
        <w:t xml:space="preserve"> 429</w:t>
      </w:r>
      <w:r w:rsidR="00592BEE">
        <w:t>4</w:t>
      </w:r>
      <w:r>
        <w:t>967</w:t>
      </w:r>
      <w:r w:rsidRPr="002F1C0C">
        <w:t>295</w:t>
      </w:r>
      <w:r>
        <w:t xml:space="preserve">) shall be used to indicate a numerical value which the SMETS1 Device in question does not support. </w:t>
      </w:r>
    </w:p>
    <w:p w14:paraId="39381D1E" w14:textId="77777777" w:rsidR="0054627C" w:rsidRDefault="0054627C" w:rsidP="00A26247"/>
    <w:p w14:paraId="38C1DE5E" w14:textId="7442F571" w:rsidR="0054627C" w:rsidRDefault="0054627C" w:rsidP="00A26247">
      <w:r>
        <w:t>The largest possible value conforming to the XML type xs:int (i.e.</w:t>
      </w:r>
      <w:r w:rsidRPr="0054627C">
        <w:t xml:space="preserve"> 2</w:t>
      </w:r>
      <w:r>
        <w:t>147483</w:t>
      </w:r>
      <w:r w:rsidRPr="0054627C">
        <w:t>647</w:t>
      </w:r>
      <w:r>
        <w:t xml:space="preserve">) shall be used to indicate a numerical value which the SMETS1 Device in question does not support. </w:t>
      </w:r>
    </w:p>
    <w:p w14:paraId="70B3BAEC" w14:textId="77777777" w:rsidR="008A2D4C" w:rsidRDefault="008A2D4C" w:rsidP="00A26247"/>
    <w:p w14:paraId="63FC5EC3" w14:textId="05A16E92" w:rsidR="00A14BAA" w:rsidRDefault="00A14BAA" w:rsidP="00A14BAA">
      <w:r>
        <w:t>The value 429</w:t>
      </w:r>
      <w:r w:rsidR="00093091">
        <w:t>4</w:t>
      </w:r>
      <w:r>
        <w:t>967</w:t>
      </w:r>
      <w:r w:rsidRPr="002F1C0C">
        <w:t>295</w:t>
      </w:r>
      <w:r>
        <w:t xml:space="preserve"> conforming to the XML type xs:integer shall be used to indicate a numerical value which the SMETS1 Device in question does not support. </w:t>
      </w:r>
    </w:p>
    <w:p w14:paraId="73F006C6" w14:textId="77777777" w:rsidR="00093091" w:rsidRDefault="00093091" w:rsidP="00093091"/>
    <w:p w14:paraId="21EFA59D" w14:textId="77777777" w:rsidR="00093091" w:rsidRDefault="00093091" w:rsidP="00093091">
      <w:r>
        <w:t>The value 4294967</w:t>
      </w:r>
      <w:r w:rsidRPr="002F1C0C">
        <w:t>295</w:t>
      </w:r>
      <w:r>
        <w:t xml:space="preserve"> conforming to the XML type </w:t>
      </w:r>
      <w:r w:rsidRPr="000D5492">
        <w:t>xs:positiveInteger</w:t>
      </w:r>
      <w:r>
        <w:t xml:space="preserve"> shall be used to indicate a numerical value which the SMETS1 Device in question does not support.</w:t>
      </w:r>
    </w:p>
    <w:p w14:paraId="01B13540" w14:textId="77777777" w:rsidR="00093091" w:rsidRDefault="00093091" w:rsidP="00093091"/>
    <w:p w14:paraId="065487F2" w14:textId="77777777" w:rsidR="00093091" w:rsidRDefault="00093091" w:rsidP="00093091">
      <w:r>
        <w:t>The value 4294967</w:t>
      </w:r>
      <w:r w:rsidRPr="002F1C0C">
        <w:t>295</w:t>
      </w:r>
      <w:r>
        <w:t xml:space="preserve"> conforming to the XML type </w:t>
      </w:r>
      <w:r w:rsidRPr="000D5492">
        <w:t>xs:</w:t>
      </w:r>
      <w:r>
        <w:t>nonNegative</w:t>
      </w:r>
      <w:r w:rsidRPr="000D5492">
        <w:t>Integer</w:t>
      </w:r>
      <w:r>
        <w:t xml:space="preserve"> shall be used to indicate a numerical value which the SMETS1 Device in question does not support.</w:t>
      </w:r>
    </w:p>
    <w:p w14:paraId="5C744E3D" w14:textId="77777777" w:rsidR="00A26247" w:rsidRDefault="00A26247" w:rsidP="00A26247"/>
    <w:p w14:paraId="18B689AA" w14:textId="1896C26D" w:rsidR="0054627C" w:rsidRDefault="0054627C" w:rsidP="0054627C">
      <w:r>
        <w:t>The value 429</w:t>
      </w:r>
      <w:r w:rsidR="00093091">
        <w:t>4</w:t>
      </w:r>
      <w:r>
        <w:t>967</w:t>
      </w:r>
      <w:r w:rsidRPr="002F1C0C">
        <w:t>295</w:t>
      </w:r>
      <w:r>
        <w:t xml:space="preserve">.9 conforming to the XML type xs:decimal shall be used to indicate a numerical value which the SMETS1 Device in question does not support. </w:t>
      </w:r>
    </w:p>
    <w:p w14:paraId="010AA8AE" w14:textId="77777777" w:rsidR="0054627C" w:rsidRDefault="0054627C" w:rsidP="0054627C"/>
    <w:p w14:paraId="10F5B9DC" w14:textId="394198DF" w:rsidR="0054627C" w:rsidRDefault="0054627C" w:rsidP="0054627C">
      <w:r>
        <w:t xml:space="preserve">The value 127 conforming to the XML type </w:t>
      </w:r>
      <w:r w:rsidR="00093091">
        <w:t>ra</w:t>
      </w:r>
      <w:r>
        <w:t xml:space="preserve">:PriceScale shall be used to indicate a numerical value which the SMETS1 Device in question does not support. </w:t>
      </w:r>
    </w:p>
    <w:p w14:paraId="45CEF392" w14:textId="77777777" w:rsidR="008A2D4C" w:rsidRDefault="008A2D4C" w:rsidP="0054627C"/>
    <w:p w14:paraId="45A9F1DA" w14:textId="32F63D96" w:rsidR="008A2D4C" w:rsidRDefault="008A2D4C" w:rsidP="008A2D4C">
      <w:r>
        <w:t>The largest possible value conforming to the XML type xs:short (i.e.</w:t>
      </w:r>
      <w:r w:rsidRPr="008A2D4C">
        <w:t xml:space="preserve"> </w:t>
      </w:r>
      <w:r>
        <w:t xml:space="preserve">32767) shall be used to indicate a numerical value which the SMETS1 Device in question does not support. </w:t>
      </w:r>
    </w:p>
    <w:p w14:paraId="079921E9" w14:textId="77777777" w:rsidR="0054627C" w:rsidRDefault="0054627C" w:rsidP="00A26247"/>
    <w:p w14:paraId="74EA5E43" w14:textId="77777777" w:rsidR="00A26247" w:rsidRDefault="00A26247" w:rsidP="00A26247">
      <w:r>
        <w:t>The value “</w:t>
      </w:r>
      <w:r w:rsidRPr="002F7A19">
        <w:t>3000-12-31T00:00:00Z</w:t>
      </w:r>
      <w:r>
        <w:t>” shall be used to indicate a date-time which the SMETS1 Device in question does not support.</w:t>
      </w:r>
    </w:p>
    <w:p w14:paraId="5E2F23F4" w14:textId="77777777" w:rsidR="0097639E" w:rsidRDefault="0097639E" w:rsidP="00032A75"/>
    <w:p w14:paraId="51832BF8" w14:textId="3B040F62" w:rsidR="00BA34D3" w:rsidRDefault="00DF61BC" w:rsidP="00FA784C">
      <w:pPr>
        <w:pStyle w:val="Heading3"/>
      </w:pPr>
      <w:bookmarkStart w:id="34" w:name="_Ref488503134"/>
      <w:bookmarkStart w:id="35" w:name="_Toc506335991"/>
      <w:r>
        <w:t>SMETS1 Service Requests</w:t>
      </w:r>
      <w:bookmarkEnd w:id="34"/>
      <w:bookmarkEnd w:id="35"/>
    </w:p>
    <w:p w14:paraId="303AAB40" w14:textId="534AB9A1" w:rsidR="00C45DF7" w:rsidRDefault="00D97DD9" w:rsidP="006F758C">
      <w:pPr>
        <w:pStyle w:val="BodyText"/>
        <w:ind w:left="0"/>
      </w:pPr>
      <w:r>
        <w:t xml:space="preserve">The DCC shall process </w:t>
      </w:r>
      <w:r w:rsidR="00DF61BC">
        <w:t xml:space="preserve">Service Requests </w:t>
      </w:r>
      <w:r>
        <w:t xml:space="preserve">in relation to </w:t>
      </w:r>
      <w:r w:rsidR="00032A75">
        <w:t xml:space="preserve">SMETS1 Devices </w:t>
      </w:r>
      <w:r>
        <w:t>where they are marked as ‘</w:t>
      </w:r>
      <w:r w:rsidR="00BF00AE" w:rsidRPr="00400115">
        <w:t xml:space="preserve">Available </w:t>
      </w:r>
      <w:r w:rsidR="00BF00AE">
        <w:t>in relation to</w:t>
      </w:r>
      <w:r w:rsidR="00BF00AE" w:rsidRPr="00400115">
        <w:t xml:space="preserve"> SMETS1 </w:t>
      </w:r>
      <w:r w:rsidR="00BF00AE">
        <w:t xml:space="preserve">Devices?’ </w:t>
      </w:r>
      <w:r w:rsidR="00416E15">
        <w:t xml:space="preserve">in </w:t>
      </w:r>
      <w:r w:rsidR="00B67E71">
        <w:t xml:space="preserve">clause </w:t>
      </w:r>
      <w:r w:rsidR="00B67E71">
        <w:fldChar w:fldCharType="begin"/>
      </w:r>
      <w:r w:rsidR="00B67E71">
        <w:instrText xml:space="preserve"> REF _Ref398907902 \r \h </w:instrText>
      </w:r>
      <w:r w:rsidR="00B67E71">
        <w:fldChar w:fldCharType="separate"/>
      </w:r>
      <w:r w:rsidR="007767B0">
        <w:t>3.1</w:t>
      </w:r>
      <w:r w:rsidR="00B67E71">
        <w:fldChar w:fldCharType="end"/>
      </w:r>
      <w:r w:rsidR="00B67E71">
        <w:t xml:space="preserve"> </w:t>
      </w:r>
      <w:r w:rsidR="00B67E71" w:rsidRPr="00586814">
        <w:t>Service Request Matrix</w:t>
      </w:r>
      <w:r w:rsidR="00416E15">
        <w:t xml:space="preserve">. </w:t>
      </w:r>
    </w:p>
    <w:p w14:paraId="55C88E24" w14:textId="7199DF22" w:rsidR="00367AC2" w:rsidRDefault="00367AC2" w:rsidP="00367AC2">
      <w:pPr>
        <w:pStyle w:val="Heading3"/>
      </w:pPr>
      <w:bookmarkStart w:id="36" w:name="_Toc506335992"/>
      <w:r>
        <w:t>Access Control Checks</w:t>
      </w:r>
      <w:bookmarkEnd w:id="36"/>
    </w:p>
    <w:p w14:paraId="0A01D765" w14:textId="6E94AEB8" w:rsidR="00677141" w:rsidRDefault="00677141" w:rsidP="00677141">
      <w:pPr>
        <w:pStyle w:val="BodyText"/>
        <w:ind w:left="0"/>
      </w:pPr>
      <w:r>
        <w:t xml:space="preserve">The DCC shall apply authorisation checks identified in clause 3.2.4 </w:t>
      </w:r>
      <w:r w:rsidR="00C349B8">
        <w:t xml:space="preserve">provided that for </w:t>
      </w:r>
      <w:r>
        <w:t>SMETS1 Critical Service Requests</w:t>
      </w:r>
      <w:r w:rsidR="00C349B8">
        <w:t xml:space="preserve"> the checks shall be amended</w:t>
      </w:r>
      <w:r w:rsidR="00D97DD9">
        <w:t xml:space="preserve"> as specified in</w:t>
      </w:r>
      <w:r>
        <w:t xml:space="preserve"> the Service Request Processing Document.</w:t>
      </w:r>
    </w:p>
    <w:p w14:paraId="03B0E8C7" w14:textId="77777777" w:rsidR="00677141" w:rsidRDefault="00677141" w:rsidP="00367AC2"/>
    <w:p w14:paraId="34DEDEC7" w14:textId="0D5D0A40" w:rsidR="00367AC2" w:rsidRDefault="00C1245B" w:rsidP="00367AC2">
      <w:r>
        <w:t>The DCC shall apply the</w:t>
      </w:r>
      <w:r w:rsidR="00367AC2">
        <w:t xml:space="preserve"> following data validation checks to SMETS1 Service Requests in addition to the checks identified in clause </w:t>
      </w:r>
      <w:r w:rsidR="00367AC2">
        <w:fldChar w:fldCharType="begin"/>
      </w:r>
      <w:r w:rsidR="00367AC2">
        <w:instrText xml:space="preserve"> REF _Ref402178574 \r \h </w:instrText>
      </w:r>
      <w:r w:rsidR="00367AC2">
        <w:fldChar w:fldCharType="separate"/>
      </w:r>
      <w:r w:rsidR="007767B0">
        <w:t>3.2.5</w:t>
      </w:r>
      <w:r w:rsidR="00367AC2">
        <w:fldChar w:fldCharType="end"/>
      </w:r>
      <w:r w:rsidR="00367AC2">
        <w:t>.</w:t>
      </w:r>
    </w:p>
    <w:p w14:paraId="651552E1" w14:textId="77777777" w:rsidR="00367AC2" w:rsidRDefault="00367AC2" w:rsidP="00367AC2"/>
    <w:p w14:paraId="7E1972BA" w14:textId="77777777" w:rsidR="00367AC2" w:rsidRPr="00971C80" w:rsidRDefault="00367AC2" w:rsidP="00367AC2">
      <w:pPr>
        <w:jc w:val="left"/>
        <w:rPr>
          <w:sz w:val="20"/>
          <w:szCs w:val="20"/>
        </w:rPr>
      </w:pPr>
    </w:p>
    <w:tbl>
      <w:tblPr>
        <w:tblStyle w:val="TableGrid1"/>
        <w:tblW w:w="0" w:type="auto"/>
        <w:tblCellMar>
          <w:left w:w="57" w:type="dxa"/>
          <w:right w:w="57" w:type="dxa"/>
        </w:tblCellMar>
        <w:tblLook w:val="0420" w:firstRow="1" w:lastRow="0" w:firstColumn="0" w:lastColumn="0" w:noHBand="0" w:noVBand="1"/>
      </w:tblPr>
      <w:tblGrid>
        <w:gridCol w:w="2848"/>
        <w:gridCol w:w="5167"/>
        <w:gridCol w:w="1001"/>
      </w:tblGrid>
      <w:tr w:rsidR="00367AC2" w:rsidRPr="00971C80" w14:paraId="51CAFD6F" w14:textId="77777777" w:rsidTr="00400115">
        <w:trPr>
          <w:cantSplit/>
          <w:tblHeader/>
        </w:trPr>
        <w:tc>
          <w:tcPr>
            <w:tcW w:w="2892" w:type="dxa"/>
            <w:hideMark/>
          </w:tcPr>
          <w:p w14:paraId="3153467A" w14:textId="77777777" w:rsidR="00367AC2" w:rsidRPr="00971C80" w:rsidRDefault="00367AC2" w:rsidP="00403E5B">
            <w:pPr>
              <w:keepNext/>
              <w:spacing w:before="60" w:after="60"/>
              <w:jc w:val="left"/>
              <w:rPr>
                <w:b/>
                <w:sz w:val="20"/>
                <w:szCs w:val="20"/>
              </w:rPr>
            </w:pPr>
            <w:r w:rsidRPr="00971C80">
              <w:rPr>
                <w:b/>
                <w:sz w:val="20"/>
                <w:szCs w:val="20"/>
              </w:rPr>
              <w:t>Validation Check</w:t>
            </w:r>
          </w:p>
        </w:tc>
        <w:tc>
          <w:tcPr>
            <w:tcW w:w="5245" w:type="dxa"/>
            <w:hideMark/>
          </w:tcPr>
          <w:p w14:paraId="62C3885D" w14:textId="77777777" w:rsidR="00367AC2" w:rsidRPr="00971C80" w:rsidRDefault="00367AC2" w:rsidP="00403E5B">
            <w:pPr>
              <w:keepNext/>
              <w:spacing w:before="60" w:after="120"/>
              <w:jc w:val="left"/>
              <w:rPr>
                <w:b/>
                <w:sz w:val="20"/>
                <w:szCs w:val="20"/>
              </w:rPr>
            </w:pPr>
            <w:r w:rsidRPr="00971C80">
              <w:rPr>
                <w:b/>
                <w:sz w:val="20"/>
                <w:szCs w:val="20"/>
              </w:rPr>
              <w:t>Process</w:t>
            </w:r>
          </w:p>
        </w:tc>
        <w:tc>
          <w:tcPr>
            <w:tcW w:w="1003" w:type="dxa"/>
          </w:tcPr>
          <w:p w14:paraId="02535405" w14:textId="77777777" w:rsidR="00367AC2" w:rsidRPr="00971C80" w:rsidRDefault="00367AC2" w:rsidP="00403E5B">
            <w:pPr>
              <w:pStyle w:val="TableText-Centre"/>
              <w:keepNext/>
              <w:rPr>
                <w:rFonts w:ascii="Times New Roman" w:hAnsi="Times New Roman" w:cs="Times New Roman"/>
                <w:b/>
                <w:bCs/>
                <w:sz w:val="20"/>
                <w:szCs w:val="20"/>
              </w:rPr>
            </w:pPr>
            <w:r w:rsidRPr="00971C80">
              <w:rPr>
                <w:rFonts w:ascii="Times New Roman" w:hAnsi="Times New Roman" w:cs="Times New Roman"/>
                <w:b/>
                <w:sz w:val="20"/>
                <w:szCs w:val="20"/>
              </w:rPr>
              <w:t>Response Code</w:t>
            </w:r>
          </w:p>
        </w:tc>
      </w:tr>
      <w:tr w:rsidR="00367AC2" w:rsidRPr="00971C80" w14:paraId="0563185D" w14:textId="77777777" w:rsidTr="00400115">
        <w:trPr>
          <w:cantSplit/>
          <w:trHeight w:val="372"/>
        </w:trPr>
        <w:tc>
          <w:tcPr>
            <w:tcW w:w="2892" w:type="dxa"/>
          </w:tcPr>
          <w:p w14:paraId="73697F50" w14:textId="444FA544" w:rsidR="00367AC2" w:rsidRPr="00A31855" w:rsidRDefault="00BF00AE" w:rsidP="00452687">
            <w:pPr>
              <w:spacing w:before="60" w:after="60"/>
              <w:jc w:val="left"/>
              <w:rPr>
                <w:sz w:val="20"/>
                <w:szCs w:val="20"/>
              </w:rPr>
            </w:pPr>
            <w:r>
              <w:rPr>
                <w:sz w:val="20"/>
                <w:szCs w:val="20"/>
              </w:rPr>
              <w:t>Where the Service Request</w:t>
            </w:r>
            <w:r w:rsidR="00D97DD9">
              <w:rPr>
                <w:sz w:val="20"/>
                <w:szCs w:val="20"/>
              </w:rPr>
              <w:t xml:space="preserve"> relates to a SMETS1 Device, verify that it is a SMETS1 </w:t>
            </w:r>
            <w:r w:rsidR="00452687">
              <w:rPr>
                <w:sz w:val="20"/>
                <w:szCs w:val="20"/>
              </w:rPr>
              <w:t xml:space="preserve">Supported </w:t>
            </w:r>
            <w:r w:rsidR="00D97DD9">
              <w:rPr>
                <w:sz w:val="20"/>
                <w:szCs w:val="20"/>
              </w:rPr>
              <w:t>Service Request</w:t>
            </w:r>
            <w:r w:rsidR="00367AC2" w:rsidRPr="00A31855">
              <w:rPr>
                <w:sz w:val="20"/>
                <w:szCs w:val="20"/>
              </w:rPr>
              <w:t xml:space="preserve"> </w:t>
            </w:r>
          </w:p>
        </w:tc>
        <w:tc>
          <w:tcPr>
            <w:tcW w:w="5245" w:type="dxa"/>
          </w:tcPr>
          <w:p w14:paraId="314617CD" w14:textId="7406A5DD" w:rsidR="00367AC2" w:rsidRPr="006D5D87" w:rsidRDefault="00D97DD9" w:rsidP="00452687">
            <w:pPr>
              <w:spacing w:before="60" w:after="120"/>
              <w:jc w:val="left"/>
              <w:rPr>
                <w:sz w:val="20"/>
                <w:szCs w:val="20"/>
              </w:rPr>
            </w:pPr>
            <w:r>
              <w:rPr>
                <w:sz w:val="20"/>
                <w:szCs w:val="20"/>
              </w:rPr>
              <w:t>W</w:t>
            </w:r>
            <w:r w:rsidR="002B3C6B">
              <w:rPr>
                <w:sz w:val="20"/>
                <w:szCs w:val="20"/>
              </w:rPr>
              <w:t>here</w:t>
            </w:r>
            <w:r w:rsidR="002B3C6B" w:rsidRPr="00A31855">
              <w:rPr>
                <w:sz w:val="20"/>
                <w:szCs w:val="20"/>
              </w:rPr>
              <w:t xml:space="preserve"> the Device Model recorded in the Smart Metering Inventory for </w:t>
            </w:r>
            <w:r w:rsidR="00452687">
              <w:rPr>
                <w:sz w:val="20"/>
                <w:szCs w:val="20"/>
              </w:rPr>
              <w:t>the</w:t>
            </w:r>
            <w:r w:rsidR="002B3C6B" w:rsidRPr="00A31855">
              <w:rPr>
                <w:sz w:val="20"/>
                <w:szCs w:val="20"/>
              </w:rPr>
              <w:t xml:space="preserve"> Device</w:t>
            </w:r>
            <w:r w:rsidR="00452687">
              <w:rPr>
                <w:sz w:val="20"/>
                <w:szCs w:val="20"/>
              </w:rPr>
              <w:t xml:space="preserve"> referred to in the Service Request</w:t>
            </w:r>
            <w:r w:rsidR="002B3C6B">
              <w:rPr>
                <w:sz w:val="20"/>
                <w:szCs w:val="20"/>
              </w:rPr>
              <w:t xml:space="preserve"> is a SMETS1 Device</w:t>
            </w:r>
            <w:r>
              <w:rPr>
                <w:sz w:val="20"/>
                <w:szCs w:val="20"/>
              </w:rPr>
              <w:t xml:space="preserve">, confirm that the Service Request is a SMETS1 </w:t>
            </w:r>
            <w:r w:rsidR="00452687">
              <w:rPr>
                <w:sz w:val="20"/>
                <w:szCs w:val="20"/>
              </w:rPr>
              <w:t xml:space="preserve">Supported </w:t>
            </w:r>
            <w:r>
              <w:rPr>
                <w:sz w:val="20"/>
                <w:szCs w:val="20"/>
              </w:rPr>
              <w:t>Service R</w:t>
            </w:r>
            <w:r w:rsidRPr="00416E15">
              <w:rPr>
                <w:sz w:val="20"/>
                <w:szCs w:val="20"/>
              </w:rPr>
              <w:t>equest</w:t>
            </w:r>
          </w:p>
        </w:tc>
        <w:tc>
          <w:tcPr>
            <w:tcW w:w="1003" w:type="dxa"/>
          </w:tcPr>
          <w:p w14:paraId="690BD123" w14:textId="77777777" w:rsidR="00367AC2" w:rsidRPr="006D5D87" w:rsidRDefault="00367AC2" w:rsidP="00403E5B">
            <w:pPr>
              <w:spacing w:after="60" w:line="288" w:lineRule="auto"/>
              <w:jc w:val="center"/>
              <w:rPr>
                <w:sz w:val="20"/>
                <w:szCs w:val="20"/>
              </w:rPr>
            </w:pPr>
            <w:r>
              <w:rPr>
                <w:sz w:val="20"/>
                <w:szCs w:val="20"/>
              </w:rPr>
              <w:t>E60</w:t>
            </w:r>
          </w:p>
        </w:tc>
      </w:tr>
      <w:tr w:rsidR="00367AC2" w:rsidRPr="00971C80" w14:paraId="25DB233F" w14:textId="77777777" w:rsidTr="00400115">
        <w:trPr>
          <w:cantSplit/>
          <w:trHeight w:val="372"/>
        </w:trPr>
        <w:tc>
          <w:tcPr>
            <w:tcW w:w="2892" w:type="dxa"/>
          </w:tcPr>
          <w:p w14:paraId="45AA69CC" w14:textId="77777777" w:rsidR="00367AC2" w:rsidRPr="00A31855" w:rsidRDefault="00367AC2" w:rsidP="00C33665">
            <w:pPr>
              <w:spacing w:before="60" w:after="60"/>
              <w:jc w:val="left"/>
              <w:rPr>
                <w:sz w:val="20"/>
                <w:szCs w:val="20"/>
              </w:rPr>
            </w:pPr>
            <w:r>
              <w:rPr>
                <w:sz w:val="20"/>
                <w:szCs w:val="20"/>
              </w:rPr>
              <w:t xml:space="preserve">Verify that the </w:t>
            </w:r>
            <w:r w:rsidR="00B67E71">
              <w:rPr>
                <w:sz w:val="20"/>
                <w:szCs w:val="20"/>
              </w:rPr>
              <w:t xml:space="preserve">SMETS1 </w:t>
            </w:r>
            <w:r w:rsidR="002B3C6B">
              <w:rPr>
                <w:sz w:val="20"/>
                <w:szCs w:val="20"/>
              </w:rPr>
              <w:t xml:space="preserve">Service </w:t>
            </w:r>
            <w:r>
              <w:rPr>
                <w:sz w:val="20"/>
                <w:szCs w:val="20"/>
              </w:rPr>
              <w:t xml:space="preserve">Request’s Command Variant </w:t>
            </w:r>
            <w:r w:rsidRPr="00A31855">
              <w:rPr>
                <w:sz w:val="20"/>
                <w:szCs w:val="20"/>
              </w:rPr>
              <w:t>is applicable to</w:t>
            </w:r>
            <w:r>
              <w:rPr>
                <w:sz w:val="20"/>
                <w:szCs w:val="20"/>
              </w:rPr>
              <w:t xml:space="preserve"> a SMETS1 </w:t>
            </w:r>
            <w:r w:rsidR="00C33665">
              <w:rPr>
                <w:sz w:val="20"/>
                <w:szCs w:val="20"/>
              </w:rPr>
              <w:t>Service Request</w:t>
            </w:r>
          </w:p>
        </w:tc>
        <w:tc>
          <w:tcPr>
            <w:tcW w:w="5245" w:type="dxa"/>
          </w:tcPr>
          <w:p w14:paraId="35A991EC" w14:textId="6533B2AC" w:rsidR="00367AC2" w:rsidRPr="006D5D87" w:rsidRDefault="00367AC2" w:rsidP="00C33665">
            <w:pPr>
              <w:spacing w:before="60" w:after="120"/>
              <w:jc w:val="left"/>
              <w:rPr>
                <w:sz w:val="20"/>
                <w:szCs w:val="20"/>
              </w:rPr>
            </w:pPr>
            <w:r w:rsidRPr="006D5D87">
              <w:rPr>
                <w:sz w:val="20"/>
                <w:szCs w:val="20"/>
              </w:rPr>
              <w:t xml:space="preserve">Check that </w:t>
            </w:r>
            <w:r w:rsidRPr="00A31855">
              <w:rPr>
                <w:sz w:val="20"/>
                <w:szCs w:val="20"/>
              </w:rPr>
              <w:t xml:space="preserve">the </w:t>
            </w:r>
            <w:r>
              <w:rPr>
                <w:sz w:val="20"/>
                <w:szCs w:val="20"/>
              </w:rPr>
              <w:t xml:space="preserve">Command Variant in the </w:t>
            </w:r>
            <w:r w:rsidR="00B67E71">
              <w:rPr>
                <w:sz w:val="20"/>
                <w:szCs w:val="20"/>
              </w:rPr>
              <w:t xml:space="preserve">SMETS1 </w:t>
            </w:r>
            <w:r w:rsidR="002B3C6B">
              <w:rPr>
                <w:sz w:val="20"/>
                <w:szCs w:val="20"/>
              </w:rPr>
              <w:t xml:space="preserve">Service </w:t>
            </w:r>
            <w:r w:rsidRPr="00A31855">
              <w:rPr>
                <w:sz w:val="20"/>
                <w:szCs w:val="20"/>
              </w:rPr>
              <w:t xml:space="preserve">Request is applicable to </w:t>
            </w:r>
            <w:r w:rsidRPr="00D57371">
              <w:rPr>
                <w:sz w:val="20"/>
                <w:szCs w:val="20"/>
              </w:rPr>
              <w:t xml:space="preserve">a SMETS1 </w:t>
            </w:r>
            <w:r w:rsidR="00C33665">
              <w:rPr>
                <w:sz w:val="20"/>
                <w:szCs w:val="20"/>
              </w:rPr>
              <w:t xml:space="preserve">Service Request </w:t>
            </w:r>
            <w:r w:rsidR="00B67E71">
              <w:rPr>
                <w:sz w:val="20"/>
                <w:szCs w:val="20"/>
              </w:rPr>
              <w:t xml:space="preserve">according to clause </w:t>
            </w:r>
            <w:r w:rsidR="00B67E71">
              <w:rPr>
                <w:sz w:val="20"/>
                <w:szCs w:val="20"/>
              </w:rPr>
              <w:fldChar w:fldCharType="begin"/>
            </w:r>
            <w:r w:rsidR="00B67E71">
              <w:rPr>
                <w:sz w:val="20"/>
                <w:szCs w:val="20"/>
              </w:rPr>
              <w:instrText xml:space="preserve"> REF _Ref402168366 \r \h </w:instrText>
            </w:r>
            <w:r w:rsidR="00B67E71">
              <w:rPr>
                <w:sz w:val="20"/>
                <w:szCs w:val="20"/>
              </w:rPr>
            </w:r>
            <w:r w:rsidR="00B67E71">
              <w:rPr>
                <w:sz w:val="20"/>
                <w:szCs w:val="20"/>
              </w:rPr>
              <w:fldChar w:fldCharType="separate"/>
            </w:r>
            <w:r w:rsidR="007767B0">
              <w:rPr>
                <w:sz w:val="20"/>
                <w:szCs w:val="20"/>
              </w:rPr>
              <w:t>2.6.1</w:t>
            </w:r>
            <w:r w:rsidR="00B67E71">
              <w:rPr>
                <w:sz w:val="20"/>
                <w:szCs w:val="20"/>
              </w:rPr>
              <w:fldChar w:fldCharType="end"/>
            </w:r>
            <w:r w:rsidR="00B67E71">
              <w:rPr>
                <w:sz w:val="20"/>
                <w:szCs w:val="20"/>
              </w:rPr>
              <w:t xml:space="preserve">.  </w:t>
            </w:r>
            <w:r>
              <w:rPr>
                <w:sz w:val="20"/>
                <w:szCs w:val="20"/>
              </w:rPr>
              <w:t xml:space="preserve"> </w:t>
            </w:r>
          </w:p>
        </w:tc>
        <w:tc>
          <w:tcPr>
            <w:tcW w:w="1003" w:type="dxa"/>
          </w:tcPr>
          <w:p w14:paraId="454FEA45" w14:textId="77777777" w:rsidR="00367AC2" w:rsidRDefault="00367AC2" w:rsidP="00403E5B">
            <w:pPr>
              <w:spacing w:after="60" w:line="288" w:lineRule="auto"/>
              <w:jc w:val="center"/>
              <w:rPr>
                <w:sz w:val="20"/>
                <w:szCs w:val="20"/>
              </w:rPr>
            </w:pPr>
            <w:r>
              <w:rPr>
                <w:sz w:val="20"/>
                <w:szCs w:val="20"/>
              </w:rPr>
              <w:t>E61</w:t>
            </w:r>
          </w:p>
        </w:tc>
      </w:tr>
      <w:tr w:rsidR="00367AC2" w:rsidRPr="00971C80" w14:paraId="48DFD67D" w14:textId="77777777" w:rsidTr="00400115">
        <w:trPr>
          <w:cantSplit/>
          <w:trHeight w:val="372"/>
        </w:trPr>
        <w:tc>
          <w:tcPr>
            <w:tcW w:w="2892" w:type="dxa"/>
          </w:tcPr>
          <w:p w14:paraId="62E3FAFB" w14:textId="77777777" w:rsidR="00367AC2" w:rsidRDefault="00367AC2" w:rsidP="00367AC2">
            <w:pPr>
              <w:spacing w:before="60" w:after="60"/>
              <w:jc w:val="left"/>
              <w:rPr>
                <w:sz w:val="20"/>
                <w:szCs w:val="20"/>
              </w:rPr>
            </w:pPr>
            <w:r>
              <w:rPr>
                <w:sz w:val="20"/>
                <w:szCs w:val="20"/>
              </w:rPr>
              <w:t xml:space="preserve">Verify that the </w:t>
            </w:r>
            <w:r w:rsidR="002B3C6B">
              <w:rPr>
                <w:sz w:val="20"/>
                <w:szCs w:val="20"/>
              </w:rPr>
              <w:t xml:space="preserve">Service </w:t>
            </w:r>
            <w:r>
              <w:rPr>
                <w:sz w:val="20"/>
                <w:szCs w:val="20"/>
              </w:rPr>
              <w:t xml:space="preserve">Request has not been processed already where </w:t>
            </w:r>
            <w:r w:rsidRPr="00367AC2">
              <w:rPr>
                <w:sz w:val="20"/>
                <w:szCs w:val="20"/>
              </w:rPr>
              <w:t>DCC</w:t>
            </w:r>
            <w:r>
              <w:rPr>
                <w:sz w:val="20"/>
                <w:szCs w:val="20"/>
              </w:rPr>
              <w:t xml:space="preserve"> protection against Replay is required</w:t>
            </w:r>
          </w:p>
        </w:tc>
        <w:tc>
          <w:tcPr>
            <w:tcW w:w="5245" w:type="dxa"/>
          </w:tcPr>
          <w:p w14:paraId="5F2059E1" w14:textId="67D65485" w:rsidR="00367AC2" w:rsidRDefault="00367AC2" w:rsidP="00403E5B">
            <w:pPr>
              <w:spacing w:before="60" w:after="120"/>
              <w:jc w:val="left"/>
              <w:rPr>
                <w:sz w:val="20"/>
                <w:szCs w:val="20"/>
              </w:rPr>
            </w:pPr>
            <w:r>
              <w:rPr>
                <w:sz w:val="20"/>
                <w:szCs w:val="20"/>
              </w:rPr>
              <w:t>Apply p</w:t>
            </w:r>
            <w:r w:rsidRPr="00367AC2">
              <w:rPr>
                <w:sz w:val="20"/>
                <w:szCs w:val="20"/>
              </w:rPr>
              <w:t>rotect</w:t>
            </w:r>
            <w:r>
              <w:rPr>
                <w:sz w:val="20"/>
                <w:szCs w:val="20"/>
              </w:rPr>
              <w:t>ion</w:t>
            </w:r>
            <w:r w:rsidRPr="00367AC2">
              <w:rPr>
                <w:sz w:val="20"/>
                <w:szCs w:val="20"/>
              </w:rPr>
              <w:t xml:space="preserve"> against Replay</w:t>
            </w:r>
            <w:r>
              <w:rPr>
                <w:sz w:val="20"/>
                <w:szCs w:val="20"/>
              </w:rPr>
              <w:t xml:space="preserve"> checks</w:t>
            </w:r>
            <w:r w:rsidRPr="00367AC2">
              <w:rPr>
                <w:sz w:val="20"/>
                <w:szCs w:val="20"/>
              </w:rPr>
              <w:t xml:space="preserve"> </w:t>
            </w:r>
            <w:r>
              <w:rPr>
                <w:sz w:val="20"/>
                <w:szCs w:val="20"/>
              </w:rPr>
              <w:t xml:space="preserve">where </w:t>
            </w:r>
            <w:r w:rsidRPr="00367AC2">
              <w:rPr>
                <w:sz w:val="20"/>
                <w:szCs w:val="20"/>
              </w:rPr>
              <w:t>DCC</w:t>
            </w:r>
            <w:r>
              <w:rPr>
                <w:sz w:val="20"/>
                <w:szCs w:val="20"/>
              </w:rPr>
              <w:t xml:space="preserve"> protection against Replay is required</w:t>
            </w:r>
            <w:r w:rsidR="00B67E71">
              <w:rPr>
                <w:sz w:val="20"/>
                <w:szCs w:val="20"/>
              </w:rPr>
              <w:t>, as specified in the Service Request Processing Document.</w:t>
            </w:r>
          </w:p>
          <w:p w14:paraId="7724FFC0" w14:textId="77777777" w:rsidR="00367AC2" w:rsidRPr="006D5D87" w:rsidRDefault="00367AC2" w:rsidP="00403E5B">
            <w:pPr>
              <w:spacing w:before="60" w:after="120"/>
              <w:jc w:val="left"/>
              <w:rPr>
                <w:sz w:val="20"/>
                <w:szCs w:val="20"/>
              </w:rPr>
            </w:pPr>
          </w:p>
        </w:tc>
        <w:tc>
          <w:tcPr>
            <w:tcW w:w="1003" w:type="dxa"/>
          </w:tcPr>
          <w:p w14:paraId="617461FB" w14:textId="77777777" w:rsidR="00367AC2" w:rsidRDefault="00367AC2" w:rsidP="00403E5B">
            <w:pPr>
              <w:spacing w:after="60" w:line="288" w:lineRule="auto"/>
              <w:jc w:val="center"/>
              <w:rPr>
                <w:sz w:val="20"/>
                <w:szCs w:val="20"/>
              </w:rPr>
            </w:pPr>
            <w:r>
              <w:rPr>
                <w:sz w:val="20"/>
                <w:szCs w:val="20"/>
              </w:rPr>
              <w:t>E63</w:t>
            </w:r>
          </w:p>
        </w:tc>
      </w:tr>
      <w:tr w:rsidR="000255C3" w:rsidRPr="00971C80" w14:paraId="5E58A890" w14:textId="77777777" w:rsidTr="00400115">
        <w:trPr>
          <w:cantSplit/>
          <w:trHeight w:val="372"/>
        </w:trPr>
        <w:tc>
          <w:tcPr>
            <w:tcW w:w="2892" w:type="dxa"/>
          </w:tcPr>
          <w:p w14:paraId="5F7C328C" w14:textId="0B69535A" w:rsidR="000255C3" w:rsidRDefault="00527915" w:rsidP="00152DAE">
            <w:pPr>
              <w:spacing w:before="60" w:after="60"/>
              <w:jc w:val="left"/>
              <w:rPr>
                <w:sz w:val="20"/>
                <w:szCs w:val="20"/>
              </w:rPr>
            </w:pPr>
            <w:r>
              <w:rPr>
                <w:sz w:val="20"/>
                <w:szCs w:val="20"/>
              </w:rPr>
              <w:t xml:space="preserve">Verify that the </w:t>
            </w:r>
            <w:r w:rsidR="005C020B">
              <w:rPr>
                <w:sz w:val="20"/>
                <w:szCs w:val="20"/>
              </w:rPr>
              <w:t>User</w:t>
            </w:r>
            <w:r>
              <w:rPr>
                <w:sz w:val="20"/>
                <w:szCs w:val="20"/>
              </w:rPr>
              <w:t xml:space="preserve"> ID in the Service Request is that</w:t>
            </w:r>
            <w:r w:rsidR="00152DAE">
              <w:rPr>
                <w:sz w:val="20"/>
                <w:szCs w:val="20"/>
              </w:rPr>
              <w:t xml:space="preserve"> which was</w:t>
            </w:r>
            <w:r>
              <w:rPr>
                <w:sz w:val="20"/>
                <w:szCs w:val="20"/>
              </w:rPr>
              <w:t xml:space="preserve"> previously notified to DCC, where a specific User ID is required to be used</w:t>
            </w:r>
          </w:p>
        </w:tc>
        <w:tc>
          <w:tcPr>
            <w:tcW w:w="5245" w:type="dxa"/>
          </w:tcPr>
          <w:p w14:paraId="3AAC0990" w14:textId="2F4EDD3F" w:rsidR="000255C3" w:rsidRDefault="00527915" w:rsidP="00527915">
            <w:pPr>
              <w:spacing w:before="60" w:after="120"/>
              <w:jc w:val="left"/>
              <w:rPr>
                <w:sz w:val="20"/>
                <w:szCs w:val="20"/>
              </w:rPr>
            </w:pPr>
            <w:r>
              <w:rPr>
                <w:sz w:val="20"/>
                <w:szCs w:val="20"/>
              </w:rPr>
              <w:t xml:space="preserve">Where the Service Request is a SMETS1 Critical Service Request or a </w:t>
            </w:r>
            <w:r w:rsidRPr="00527915">
              <w:rPr>
                <w:sz w:val="20"/>
                <w:szCs w:val="20"/>
              </w:rPr>
              <w:t>‘Top Up Device’ SMETS1 Service Request</w:t>
            </w:r>
            <w:r>
              <w:rPr>
                <w:sz w:val="20"/>
                <w:szCs w:val="20"/>
              </w:rPr>
              <w:t>, c</w:t>
            </w:r>
            <w:r w:rsidR="005C020B" w:rsidRPr="005C020B">
              <w:rPr>
                <w:sz w:val="20"/>
                <w:szCs w:val="20"/>
              </w:rPr>
              <w:t>onfirm that the User ID in the BusinessOriginatorID field in the Service Request is the Notified Critical Supplier ID or the Notified Critical Network Operator ID</w:t>
            </w:r>
            <w:r w:rsidR="005C020B">
              <w:rPr>
                <w:sz w:val="20"/>
                <w:szCs w:val="20"/>
              </w:rPr>
              <w:t xml:space="preserve"> (with their SMETS1 Supporting Requirements meanings</w:t>
            </w:r>
            <w:r>
              <w:rPr>
                <w:sz w:val="20"/>
                <w:szCs w:val="20"/>
              </w:rPr>
              <w:t xml:space="preserve"> and as the context requires</w:t>
            </w:r>
            <w:r w:rsidR="005C020B">
              <w:rPr>
                <w:sz w:val="20"/>
                <w:szCs w:val="20"/>
              </w:rPr>
              <w:t>)</w:t>
            </w:r>
            <w:r>
              <w:rPr>
                <w:sz w:val="20"/>
                <w:szCs w:val="20"/>
              </w:rPr>
              <w:t>.</w:t>
            </w:r>
          </w:p>
        </w:tc>
        <w:tc>
          <w:tcPr>
            <w:tcW w:w="1003" w:type="dxa"/>
          </w:tcPr>
          <w:p w14:paraId="74F7B7F2" w14:textId="73390014" w:rsidR="000255C3" w:rsidRDefault="000255C3" w:rsidP="00403E5B">
            <w:pPr>
              <w:spacing w:after="60" w:line="288" w:lineRule="auto"/>
              <w:jc w:val="center"/>
              <w:rPr>
                <w:sz w:val="20"/>
                <w:szCs w:val="20"/>
              </w:rPr>
            </w:pPr>
            <w:r>
              <w:rPr>
                <w:sz w:val="20"/>
                <w:szCs w:val="20"/>
              </w:rPr>
              <w:t>E64</w:t>
            </w:r>
          </w:p>
        </w:tc>
      </w:tr>
    </w:tbl>
    <w:p w14:paraId="4E34605C" w14:textId="0BBABB22" w:rsidR="00367AC2" w:rsidRPr="00E77699" w:rsidRDefault="00367AC2" w:rsidP="004705F3">
      <w:pPr>
        <w:pStyle w:val="Caption"/>
      </w:pPr>
      <w:r w:rsidRPr="00512700">
        <w:t xml:space="preserve">Table </w:t>
      </w:r>
      <w:r w:rsidR="007B02EA" w:rsidRPr="00E77699">
        <w:fldChar w:fldCharType="begin"/>
      </w:r>
      <w:r w:rsidR="007B02EA" w:rsidRPr="00512700">
        <w:instrText xml:space="preserve"> SEQ Table \* ARABIC </w:instrText>
      </w:r>
      <w:r w:rsidR="007B02EA" w:rsidRPr="00E77699">
        <w:fldChar w:fldCharType="separate"/>
      </w:r>
      <w:r w:rsidR="007767B0">
        <w:rPr>
          <w:noProof/>
        </w:rPr>
        <w:t>1</w:t>
      </w:r>
      <w:r w:rsidR="007B02EA" w:rsidRPr="00E77699">
        <w:rPr>
          <w:noProof/>
        </w:rPr>
        <w:fldChar w:fldCharType="end"/>
      </w:r>
      <w:r w:rsidRPr="00512700">
        <w:t xml:space="preserve"> : Additional Validation checks on SMETS1 Service Requests</w:t>
      </w:r>
    </w:p>
    <w:p w14:paraId="1D428CFE" w14:textId="77E8EC12" w:rsidR="00D506A8" w:rsidRDefault="00D506A8" w:rsidP="00367AC2">
      <w:pPr>
        <w:pStyle w:val="Heading3"/>
      </w:pPr>
      <w:bookmarkStart w:id="37" w:name="_Future_Dating_of"/>
      <w:bookmarkStart w:id="38" w:name="_Toc506335993"/>
      <w:bookmarkEnd w:id="37"/>
      <w:r>
        <w:t>Future Dating of Service Requests for SMETS1 Devices</w:t>
      </w:r>
      <w:bookmarkEnd w:id="38"/>
    </w:p>
    <w:p w14:paraId="1D27AF56" w14:textId="2C349FE5" w:rsidR="00367AC2" w:rsidRDefault="004F6A56" w:rsidP="000B1889">
      <w:pPr>
        <w:pStyle w:val="BodyText"/>
        <w:ind w:left="0"/>
      </w:pPr>
      <w:r>
        <w:t>Where</w:t>
      </w:r>
      <w:r w:rsidR="00C64277">
        <w:t>,</w:t>
      </w:r>
      <w:r>
        <w:t xml:space="preserve"> as </w:t>
      </w:r>
      <w:r w:rsidR="002143F8">
        <w:t xml:space="preserve">identified </w:t>
      </w:r>
      <w:r w:rsidR="00C64277">
        <w:t>in</w:t>
      </w:r>
      <w:r w:rsidR="00586814">
        <w:t xml:space="preserve"> </w:t>
      </w:r>
      <w:r w:rsidR="00163A89">
        <w:t>clause</w:t>
      </w:r>
      <w:r w:rsidR="00586814">
        <w:t xml:space="preserve"> </w:t>
      </w:r>
      <w:r w:rsidR="00586814">
        <w:fldChar w:fldCharType="begin"/>
      </w:r>
      <w:r w:rsidR="00586814">
        <w:instrText xml:space="preserve"> REF _Ref398907902 \r \h </w:instrText>
      </w:r>
      <w:r w:rsidR="00586814">
        <w:fldChar w:fldCharType="separate"/>
      </w:r>
      <w:r w:rsidR="007767B0">
        <w:t>3.1</w:t>
      </w:r>
      <w:r w:rsidR="00586814">
        <w:fldChar w:fldCharType="end"/>
      </w:r>
      <w:r w:rsidR="00586814">
        <w:t xml:space="preserve"> </w:t>
      </w:r>
      <w:r w:rsidR="002143F8">
        <w:t>(</w:t>
      </w:r>
      <w:r w:rsidR="00586814" w:rsidRPr="00586814">
        <w:t>Service Request Matrix</w:t>
      </w:r>
      <w:r w:rsidR="002143F8">
        <w:t>)</w:t>
      </w:r>
      <w:r w:rsidR="00C64277">
        <w:t>,</w:t>
      </w:r>
      <w:r w:rsidR="00C64277" w:rsidDel="00C64277">
        <w:t xml:space="preserve"> </w:t>
      </w:r>
      <w:r>
        <w:t xml:space="preserve">a SMETS1 Service Request has a </w:t>
      </w:r>
      <w:r w:rsidRPr="004F6A56">
        <w:t>Future Dated Response Pattern</w:t>
      </w:r>
      <w:r>
        <w:t xml:space="preserve"> of </w:t>
      </w:r>
      <w:r w:rsidR="00B67E71">
        <w:t>‘</w:t>
      </w:r>
      <w:r>
        <w:t>Device</w:t>
      </w:r>
      <w:r w:rsidR="00B67E71">
        <w:t>’</w:t>
      </w:r>
      <w:r w:rsidR="00C64277">
        <w:t>,</w:t>
      </w:r>
      <w:r>
        <w:t xml:space="preserve"> the DCC, and not the Device, shall undertake the required processing to implement the future dating</w:t>
      </w:r>
      <w:r w:rsidR="0050173B">
        <w:t>,</w:t>
      </w:r>
      <w:r w:rsidR="00176DF3">
        <w:t xml:space="preserve"> in line with the requirements of the </w:t>
      </w:r>
      <w:r w:rsidR="00E07E8D">
        <w:t>Service Request Processing Document</w:t>
      </w:r>
      <w:r>
        <w:t>.</w:t>
      </w:r>
    </w:p>
    <w:p w14:paraId="167E3F86" w14:textId="2974CF88" w:rsidR="00D506A8" w:rsidRDefault="0050173B">
      <w:pPr>
        <w:pStyle w:val="Heading3"/>
      </w:pPr>
      <w:bookmarkStart w:id="39" w:name="_Variations_to_clause"/>
      <w:bookmarkStart w:id="40" w:name="_Toc506335994"/>
      <w:bookmarkEnd w:id="39"/>
      <w:r>
        <w:t>Variations to c</w:t>
      </w:r>
      <w:r w:rsidR="00163A89">
        <w:t>lause</w:t>
      </w:r>
      <w:r w:rsidR="00D506A8">
        <w:t xml:space="preserve"> </w:t>
      </w:r>
      <w:r w:rsidR="0042590E">
        <w:fldChar w:fldCharType="begin"/>
      </w:r>
      <w:r w:rsidR="0042590E">
        <w:instrText xml:space="preserve"> REF _Ref408405390 \r \h </w:instrText>
      </w:r>
      <w:r w:rsidR="0042590E">
        <w:fldChar w:fldCharType="separate"/>
      </w:r>
      <w:r w:rsidR="007767B0">
        <w:t>3.8</w:t>
      </w:r>
      <w:r w:rsidR="0042590E">
        <w:fldChar w:fldCharType="end"/>
      </w:r>
      <w:r>
        <w:t xml:space="preserve"> - general</w:t>
      </w:r>
      <w:bookmarkEnd w:id="40"/>
    </w:p>
    <w:p w14:paraId="0457C3E3" w14:textId="1BF360E9" w:rsidR="00D506A8" w:rsidRDefault="0050173B" w:rsidP="000B1889">
      <w:pPr>
        <w:pStyle w:val="BodyText"/>
        <w:ind w:left="0"/>
      </w:pPr>
      <w:r>
        <w:t>In relation to clause</w:t>
      </w:r>
      <w:r w:rsidR="00D506A8">
        <w:t xml:space="preserve"> </w:t>
      </w:r>
      <w:r w:rsidR="00D506A8">
        <w:fldChar w:fldCharType="begin"/>
      </w:r>
      <w:r w:rsidR="00D506A8">
        <w:instrText xml:space="preserve"> REF _Ref408405390 \r \h </w:instrText>
      </w:r>
      <w:r w:rsidR="00367AC2">
        <w:instrText xml:space="preserve"> \* MERGEFORMAT </w:instrText>
      </w:r>
      <w:r w:rsidR="00D506A8">
        <w:fldChar w:fldCharType="separate"/>
      </w:r>
      <w:r w:rsidR="007767B0">
        <w:t>3.8</w:t>
      </w:r>
      <w:r w:rsidR="00D506A8">
        <w:fldChar w:fldCharType="end"/>
      </w:r>
      <w:r>
        <w:t>:</w:t>
      </w:r>
    </w:p>
    <w:p w14:paraId="36028487" w14:textId="4FADE711" w:rsidR="00B66B78" w:rsidRDefault="00B66B78" w:rsidP="00B66B78">
      <w:pPr>
        <w:pStyle w:val="ListParagraph"/>
        <w:numPr>
          <w:ilvl w:val="0"/>
          <w:numId w:val="403"/>
        </w:numPr>
      </w:pPr>
      <w:r>
        <w:t xml:space="preserve">Command Variants applicable to SMETS1 Service Requests shall be </w:t>
      </w:r>
      <w:r w:rsidR="0050173B">
        <w:t>as specified</w:t>
      </w:r>
      <w:r w:rsidR="000B1889">
        <w:t xml:space="preserve"> in clause</w:t>
      </w:r>
      <w:r>
        <w:t xml:space="preserve"> </w:t>
      </w:r>
      <w:r>
        <w:fldChar w:fldCharType="begin"/>
      </w:r>
      <w:r>
        <w:instrText xml:space="preserve"> REF _Ref402168366 \r \h </w:instrText>
      </w:r>
      <w:r>
        <w:fldChar w:fldCharType="separate"/>
      </w:r>
      <w:r w:rsidR="007767B0">
        <w:t>2.6.1</w:t>
      </w:r>
      <w:r>
        <w:fldChar w:fldCharType="end"/>
      </w:r>
      <w:r>
        <w:t xml:space="preserve">; </w:t>
      </w:r>
    </w:p>
    <w:p w14:paraId="1BF2364C" w14:textId="08A1CCCE" w:rsidR="008B28EF" w:rsidRDefault="00154002" w:rsidP="00B66B78">
      <w:pPr>
        <w:pStyle w:val="ListParagraph"/>
        <w:numPr>
          <w:ilvl w:val="0"/>
          <w:numId w:val="403"/>
        </w:numPr>
      </w:pPr>
      <w:r>
        <w:t>For SMETS1 Service Requests where</w:t>
      </w:r>
      <w:r w:rsidR="00C64277">
        <w:t xml:space="preserve"> Service Request Definitions in </w:t>
      </w:r>
      <w:r w:rsidR="00163A89">
        <w:t>clause</w:t>
      </w:r>
      <w:r w:rsidR="00C64277">
        <w:t xml:space="preserve"> </w:t>
      </w:r>
      <w:r w:rsidR="00C64277">
        <w:fldChar w:fldCharType="begin"/>
      </w:r>
      <w:r w:rsidR="00C64277">
        <w:instrText xml:space="preserve"> REF _Ref408405390 \r \h </w:instrText>
      </w:r>
      <w:r w:rsidR="00C64277">
        <w:fldChar w:fldCharType="separate"/>
      </w:r>
      <w:r w:rsidR="007767B0">
        <w:t>3.8</w:t>
      </w:r>
      <w:r w:rsidR="00C64277">
        <w:fldChar w:fldCharType="end"/>
      </w:r>
      <w:r w:rsidR="00C25B70">
        <w:t xml:space="preserve"> state</w:t>
      </w:r>
      <w:r w:rsidR="00C64277">
        <w:t xml:space="preserve">, </w:t>
      </w:r>
      <w:r>
        <w:t xml:space="preserve"> “</w:t>
      </w:r>
      <w:r w:rsidRPr="00154002">
        <w:t>Possible responses from this Service Request</w:t>
      </w:r>
      <w:r>
        <w:t xml:space="preserve">” </w:t>
      </w:r>
      <w:r w:rsidR="00B66B78">
        <w:t>include</w:t>
      </w:r>
      <w:r w:rsidR="008B28EF">
        <w:t>s:</w:t>
      </w:r>
    </w:p>
    <w:p w14:paraId="3619C220" w14:textId="77777777" w:rsidR="008B28EF" w:rsidRDefault="00B66B78" w:rsidP="00CC7A42">
      <w:pPr>
        <w:pStyle w:val="ListParagraph"/>
        <w:numPr>
          <w:ilvl w:val="1"/>
          <w:numId w:val="403"/>
        </w:numPr>
      </w:pPr>
      <w:r>
        <w:t xml:space="preserve">“Service Response from Device – GBCSPayload” or </w:t>
      </w:r>
    </w:p>
    <w:p w14:paraId="1539082A" w14:textId="77777777" w:rsidR="008B28EF" w:rsidRDefault="00B66B78" w:rsidP="00CC7A42">
      <w:pPr>
        <w:pStyle w:val="ListParagraph"/>
        <w:numPr>
          <w:ilvl w:val="1"/>
          <w:numId w:val="403"/>
        </w:numPr>
      </w:pPr>
      <w:r>
        <w:t>“Service Response (from Device) - DSPScheduledMessage Format”</w:t>
      </w:r>
    </w:p>
    <w:p w14:paraId="47FAF21F" w14:textId="02DFA999" w:rsidR="00154002" w:rsidRDefault="00154002" w:rsidP="00CC7A42">
      <w:pPr>
        <w:ind w:left="360"/>
      </w:pPr>
      <w:r>
        <w:t xml:space="preserve">then an additional </w:t>
      </w:r>
      <w:r w:rsidR="008B28EF">
        <w:t>“</w:t>
      </w:r>
      <w:r w:rsidR="008B28EF" w:rsidRPr="00154002">
        <w:t>Possible responses from this Service Request</w:t>
      </w:r>
      <w:r w:rsidR="008B28EF">
        <w:t>” shall be</w:t>
      </w:r>
      <w:r w:rsidR="00CC7A42">
        <w:t xml:space="preserve"> </w:t>
      </w:r>
      <w:r w:rsidR="005A14F4">
        <w:t xml:space="preserve">a Countersigned </w:t>
      </w:r>
      <w:r w:rsidR="00B66B78" w:rsidRPr="00B66B78">
        <w:t>SMETS1</w:t>
      </w:r>
      <w:r w:rsidR="005A14F4">
        <w:t xml:space="preserve"> </w:t>
      </w:r>
      <w:r w:rsidR="00B66B78" w:rsidRPr="00B66B78">
        <w:t>Response</w:t>
      </w:r>
      <w:r w:rsidR="00E3776A">
        <w:t>.</w:t>
      </w:r>
      <w:r w:rsidR="005A14F4">
        <w:t xml:space="preserve"> </w:t>
      </w:r>
    </w:p>
    <w:p w14:paraId="01277851" w14:textId="77777777" w:rsidR="00D506A8" w:rsidRDefault="00D506A8" w:rsidP="00591D39"/>
    <w:p w14:paraId="623F61DD" w14:textId="2FC5A286" w:rsidR="00D506A8" w:rsidRPr="002553DB" w:rsidRDefault="00BA4F43" w:rsidP="00CC7A42">
      <w:pPr>
        <w:pStyle w:val="Heading3"/>
      </w:pPr>
      <w:bookmarkStart w:id="41" w:name="_Additional_or_Alternative"/>
      <w:bookmarkStart w:id="42" w:name="_Ref488768159"/>
      <w:bookmarkStart w:id="43" w:name="_Toc506335995"/>
      <w:bookmarkEnd w:id="41"/>
      <w:r w:rsidRPr="00591D39">
        <w:t>Additional</w:t>
      </w:r>
      <w:r w:rsidR="002553DB">
        <w:t xml:space="preserve"> or Alternative</w:t>
      </w:r>
      <w:r w:rsidRPr="00591D39">
        <w:t xml:space="preserve"> Validation Conditions for SMETS1 </w:t>
      </w:r>
      <w:bookmarkEnd w:id="42"/>
      <w:r w:rsidR="00D934DA">
        <w:t>Service Requests</w:t>
      </w:r>
      <w:bookmarkEnd w:id="43"/>
    </w:p>
    <w:p w14:paraId="1C003DBC" w14:textId="6040E49A" w:rsidR="00BA4F43" w:rsidRDefault="00D934DA" w:rsidP="00591D39">
      <w:r>
        <w:t>In relation to SMETS1 Service Requests, the DCC shall apply the</w:t>
      </w:r>
      <w:r w:rsidR="00FF5311">
        <w:t xml:space="preserve"> additional or alternative validation in this clause 1.4.</w:t>
      </w:r>
      <w:r w:rsidR="00BD32E4">
        <w:t>6</w:t>
      </w:r>
      <w:r w:rsidR="00FF5311">
        <w:t xml:space="preserve">, additionally or as alternatives to the </w:t>
      </w:r>
      <w:r w:rsidR="00B66B78">
        <w:t xml:space="preserve">“Specific Validation for this Request” </w:t>
      </w:r>
      <w:r w:rsidR="00FF5311">
        <w:t>specified in</w:t>
      </w:r>
      <w:r w:rsidR="00B66B78">
        <w:t xml:space="preserve"> </w:t>
      </w:r>
      <w:r w:rsidR="00163A89">
        <w:t>clause</w:t>
      </w:r>
      <w:r w:rsidR="00B66B78">
        <w:t xml:space="preserve"> </w:t>
      </w:r>
      <w:r w:rsidR="00B66B78">
        <w:fldChar w:fldCharType="begin"/>
      </w:r>
      <w:r w:rsidR="00B66B78">
        <w:instrText xml:space="preserve"> REF _Ref408405390 \r \h </w:instrText>
      </w:r>
      <w:r w:rsidR="00B66B78">
        <w:fldChar w:fldCharType="separate"/>
      </w:r>
      <w:r w:rsidR="007767B0">
        <w:t>3.8</w:t>
      </w:r>
      <w:r w:rsidR="00B66B78">
        <w:fldChar w:fldCharType="end"/>
      </w:r>
      <w:r w:rsidR="00B66B78">
        <w:t>.</w:t>
      </w:r>
    </w:p>
    <w:p w14:paraId="504D270B" w14:textId="77777777" w:rsidR="002553DB" w:rsidRPr="00971C80" w:rsidRDefault="002553DB" w:rsidP="00E21A16">
      <w:pPr>
        <w:pStyle w:val="BodyText"/>
        <w:ind w:left="0"/>
      </w:pPr>
    </w:p>
    <w:tbl>
      <w:tblPr>
        <w:tblStyle w:val="TableGrid1"/>
        <w:tblW w:w="9271" w:type="dxa"/>
        <w:tblLayout w:type="fixed"/>
        <w:tblCellMar>
          <w:left w:w="57" w:type="dxa"/>
        </w:tblCellMar>
        <w:tblLook w:val="0420" w:firstRow="1" w:lastRow="0" w:firstColumn="0" w:lastColumn="0" w:noHBand="0" w:noVBand="1"/>
      </w:tblPr>
      <w:tblGrid>
        <w:gridCol w:w="1050"/>
        <w:gridCol w:w="1134"/>
        <w:gridCol w:w="2551"/>
        <w:gridCol w:w="4536"/>
      </w:tblGrid>
      <w:tr w:rsidR="002553DB" w:rsidRPr="00971C80" w14:paraId="45141283" w14:textId="77777777" w:rsidTr="00400115">
        <w:trPr>
          <w:trHeight w:val="836"/>
          <w:tblHeader/>
        </w:trPr>
        <w:tc>
          <w:tcPr>
            <w:tcW w:w="1050" w:type="dxa"/>
            <w:tcBorders>
              <w:top w:val="single" w:sz="4" w:space="0" w:color="auto"/>
              <w:left w:val="single" w:sz="4" w:space="0" w:color="auto"/>
              <w:bottom w:val="single" w:sz="4" w:space="0" w:color="auto"/>
              <w:right w:val="single" w:sz="4" w:space="0" w:color="auto"/>
            </w:tcBorders>
          </w:tcPr>
          <w:p w14:paraId="3ADFB15B" w14:textId="77777777" w:rsidR="002553DB" w:rsidRPr="00971C80" w:rsidRDefault="002553DB" w:rsidP="00146AB2">
            <w:pPr>
              <w:pStyle w:val="TableText-Centre"/>
              <w:rPr>
                <w:rFonts w:ascii="Times New Roman" w:hAnsi="Times New Roman" w:cs="Times New Roman"/>
                <w:b/>
                <w:sz w:val="20"/>
                <w:szCs w:val="20"/>
              </w:rPr>
            </w:pPr>
            <w:r>
              <w:rPr>
                <w:rFonts w:ascii="Times New Roman" w:hAnsi="Times New Roman" w:cs="Times New Roman"/>
                <w:b/>
                <w:sz w:val="20"/>
                <w:szCs w:val="20"/>
              </w:rPr>
              <w:t>Service Reference Variant</w:t>
            </w:r>
          </w:p>
        </w:tc>
        <w:tc>
          <w:tcPr>
            <w:tcW w:w="1134" w:type="dxa"/>
            <w:tcBorders>
              <w:top w:val="single" w:sz="4" w:space="0" w:color="auto"/>
              <w:left w:val="single" w:sz="4" w:space="0" w:color="auto"/>
              <w:bottom w:val="single" w:sz="4" w:space="0" w:color="auto"/>
              <w:right w:val="single" w:sz="4" w:space="0" w:color="auto"/>
            </w:tcBorders>
          </w:tcPr>
          <w:p w14:paraId="32A3BA2A" w14:textId="77777777" w:rsidR="002553DB" w:rsidRPr="002553DB" w:rsidRDefault="002553DB" w:rsidP="00146AB2">
            <w:pPr>
              <w:pStyle w:val="TableText-Centre"/>
              <w:rPr>
                <w:rFonts w:ascii="Times New Roman" w:hAnsi="Times New Roman" w:cs="Times New Roman"/>
                <w:b/>
                <w:sz w:val="20"/>
                <w:szCs w:val="20"/>
              </w:rPr>
            </w:pPr>
            <w:r w:rsidRPr="00AA4F6D">
              <w:rPr>
                <w:rFonts w:ascii="Times New Roman" w:hAnsi="Times New Roman" w:cs="Times New Roman"/>
                <w:b/>
                <w:sz w:val="20"/>
                <w:szCs w:val="20"/>
              </w:rPr>
              <w:t>Response Code</w:t>
            </w:r>
          </w:p>
        </w:tc>
        <w:tc>
          <w:tcPr>
            <w:tcW w:w="2551" w:type="dxa"/>
            <w:tcBorders>
              <w:top w:val="single" w:sz="4" w:space="0" w:color="auto"/>
              <w:left w:val="single" w:sz="4" w:space="0" w:color="auto"/>
              <w:bottom w:val="single" w:sz="4" w:space="0" w:color="auto"/>
              <w:right w:val="single" w:sz="4" w:space="0" w:color="auto"/>
            </w:tcBorders>
          </w:tcPr>
          <w:p w14:paraId="4E29A962" w14:textId="77777777" w:rsidR="002553DB" w:rsidRPr="00AA4F6D" w:rsidRDefault="002553DB" w:rsidP="00146AB2">
            <w:pPr>
              <w:pStyle w:val="TableText-Centre"/>
              <w:rPr>
                <w:rFonts w:ascii="Times New Roman" w:hAnsi="Times New Roman" w:cs="Times New Roman"/>
                <w:b/>
                <w:sz w:val="20"/>
                <w:szCs w:val="20"/>
              </w:rPr>
            </w:pPr>
            <w:r>
              <w:rPr>
                <w:rFonts w:ascii="Times New Roman" w:hAnsi="Times New Roman" w:cs="Times New Roman"/>
                <w:b/>
                <w:sz w:val="20"/>
                <w:szCs w:val="20"/>
              </w:rPr>
              <w:t>Applicable to SMETS1 Devices only or Amended conditions for SMETS1 Devices?</w:t>
            </w:r>
          </w:p>
        </w:tc>
        <w:tc>
          <w:tcPr>
            <w:tcW w:w="4536" w:type="dxa"/>
            <w:tcBorders>
              <w:top w:val="single" w:sz="4" w:space="0" w:color="auto"/>
              <w:left w:val="single" w:sz="4" w:space="0" w:color="auto"/>
              <w:bottom w:val="single" w:sz="4" w:space="0" w:color="auto"/>
              <w:right w:val="single" w:sz="4" w:space="0" w:color="auto"/>
            </w:tcBorders>
          </w:tcPr>
          <w:p w14:paraId="2F54036C" w14:textId="77777777" w:rsidR="002553DB" w:rsidRPr="00971C80" w:rsidRDefault="002553DB" w:rsidP="00146AB2">
            <w:pPr>
              <w:pStyle w:val="TableText-Centre"/>
              <w:rPr>
                <w:rFonts w:ascii="Times New Roman" w:hAnsi="Times New Roman" w:cs="Times New Roman"/>
                <w:b/>
                <w:sz w:val="20"/>
                <w:szCs w:val="20"/>
              </w:rPr>
            </w:pPr>
            <w:r w:rsidRPr="00AA4F6D">
              <w:rPr>
                <w:rFonts w:ascii="Times New Roman" w:hAnsi="Times New Roman" w:cs="Times New Roman"/>
                <w:b/>
                <w:sz w:val="20"/>
                <w:szCs w:val="20"/>
              </w:rPr>
              <w:t>Validation Check</w:t>
            </w:r>
          </w:p>
        </w:tc>
      </w:tr>
      <w:tr w:rsidR="008C31B2" w:rsidRPr="00971C80" w14:paraId="08284C88"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2E1701FC" w14:textId="77777777" w:rsidR="008C31B2" w:rsidDel="00E76A84" w:rsidRDefault="008C31B2" w:rsidP="00146AB2">
            <w:pPr>
              <w:pStyle w:val="TableText-Centre"/>
              <w:jc w:val="left"/>
              <w:rPr>
                <w:rFonts w:ascii="Times New Roman" w:hAnsi="Times New Roman" w:cs="Times New Roman"/>
                <w:sz w:val="20"/>
                <w:szCs w:val="20"/>
              </w:rPr>
            </w:pPr>
            <w:r>
              <w:rPr>
                <w:rFonts w:ascii="Times New Roman" w:hAnsi="Times New Roman" w:cs="Times New Roman"/>
                <w:sz w:val="20"/>
                <w:szCs w:val="20"/>
              </w:rPr>
              <w:t>1.1.1</w:t>
            </w:r>
          </w:p>
        </w:tc>
        <w:tc>
          <w:tcPr>
            <w:tcW w:w="1134" w:type="dxa"/>
            <w:tcBorders>
              <w:top w:val="single" w:sz="4" w:space="0" w:color="auto"/>
              <w:left w:val="single" w:sz="4" w:space="0" w:color="auto"/>
              <w:bottom w:val="single" w:sz="4" w:space="0" w:color="auto"/>
              <w:right w:val="single" w:sz="4" w:space="0" w:color="auto"/>
            </w:tcBorders>
          </w:tcPr>
          <w:p w14:paraId="43B3E495" w14:textId="77777777" w:rsidR="008C31B2" w:rsidRPr="005208F2" w:rsidDel="00E76A84" w:rsidRDefault="008C31B2" w:rsidP="00146AB2">
            <w:pPr>
              <w:pStyle w:val="TableText-Centre"/>
              <w:jc w:val="left"/>
              <w:rPr>
                <w:sz w:val="20"/>
                <w:szCs w:val="20"/>
              </w:rPr>
            </w:pPr>
            <w:r w:rsidRPr="005208F2">
              <w:rPr>
                <w:rFonts w:ascii="Times New Roman" w:hAnsi="Times New Roman" w:cs="Times New Roman"/>
                <w:sz w:val="20"/>
                <w:szCs w:val="20"/>
              </w:rPr>
              <w:t xml:space="preserve">E010102 </w:t>
            </w:r>
          </w:p>
        </w:tc>
        <w:tc>
          <w:tcPr>
            <w:tcW w:w="2551" w:type="dxa"/>
            <w:tcBorders>
              <w:top w:val="single" w:sz="4" w:space="0" w:color="auto"/>
              <w:left w:val="single" w:sz="4" w:space="0" w:color="auto"/>
              <w:bottom w:val="single" w:sz="4" w:space="0" w:color="auto"/>
              <w:right w:val="single" w:sz="4" w:space="0" w:color="auto"/>
            </w:tcBorders>
          </w:tcPr>
          <w:p w14:paraId="6754FF45" w14:textId="088E96BB" w:rsidR="00512700" w:rsidRDefault="00B66B78" w:rsidP="00146AB2">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p w14:paraId="5969EBB2" w14:textId="77777777" w:rsidR="00512700" w:rsidRPr="00D9144C" w:rsidRDefault="00512700" w:rsidP="00D9144C"/>
          <w:p w14:paraId="61394798" w14:textId="4F840486" w:rsidR="00512700" w:rsidRDefault="00512700" w:rsidP="00512700"/>
          <w:p w14:paraId="16AE61FF" w14:textId="77777777" w:rsidR="008C31B2" w:rsidRPr="00D9144C" w:rsidDel="00E76A84" w:rsidRDefault="008C31B2" w:rsidP="00D9144C">
            <w:pPr>
              <w:jc w:val="center"/>
            </w:pPr>
          </w:p>
        </w:tc>
        <w:tc>
          <w:tcPr>
            <w:tcW w:w="4536" w:type="dxa"/>
            <w:tcBorders>
              <w:top w:val="single" w:sz="4" w:space="0" w:color="auto"/>
              <w:left w:val="single" w:sz="4" w:space="0" w:color="auto"/>
              <w:bottom w:val="single" w:sz="4" w:space="0" w:color="auto"/>
              <w:right w:val="single" w:sz="4" w:space="0" w:color="auto"/>
            </w:tcBorders>
          </w:tcPr>
          <w:p w14:paraId="42D1DD6C" w14:textId="68BD735D" w:rsidR="00E47386" w:rsidRPr="00747D29" w:rsidDel="00E76A84" w:rsidRDefault="00B343CB" w:rsidP="00D9144C">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If the target Device is a SMETS1 ESME according to the Smart Metering Inventory, the XML element </w:t>
            </w:r>
            <w:r w:rsidR="00983F8C">
              <w:rPr>
                <w:rFonts w:ascii="Times New Roman" w:hAnsi="Times New Roman" w:cs="Times New Roman"/>
                <w:sz w:val="20"/>
                <w:szCs w:val="20"/>
              </w:rPr>
              <w:t>named</w:t>
            </w:r>
            <w:r>
              <w:rPr>
                <w:rFonts w:ascii="Times New Roman" w:hAnsi="Times New Roman" w:cs="Times New Roman"/>
                <w:sz w:val="20"/>
                <w:szCs w:val="20"/>
              </w:rPr>
              <w:t xml:space="preserve"> HybridTariff must not be included in the </w:t>
            </w:r>
            <w:r w:rsidRPr="00E47386">
              <w:rPr>
                <w:rFonts w:ascii="Times New Roman" w:hAnsi="Times New Roman" w:cs="Times New Roman"/>
                <w:sz w:val="20"/>
                <w:szCs w:val="20"/>
              </w:rPr>
              <w:t>ElecPriceElementsPrimary</w:t>
            </w:r>
            <w:r>
              <w:rPr>
                <w:rFonts w:ascii="Times New Roman" w:hAnsi="Times New Roman" w:cs="Times New Roman"/>
                <w:sz w:val="20"/>
                <w:szCs w:val="20"/>
              </w:rPr>
              <w:t xml:space="preserve"> element within </w:t>
            </w:r>
            <w:r w:rsidRPr="00503B75">
              <w:rPr>
                <w:rFonts w:ascii="Times New Roman" w:hAnsi="Times New Roman" w:cs="Times New Roman"/>
                <w:sz w:val="20"/>
                <w:szCs w:val="20"/>
              </w:rPr>
              <w:t>PriceElement</w:t>
            </w:r>
            <w:r>
              <w:rPr>
                <w:rFonts w:ascii="Times New Roman" w:hAnsi="Times New Roman" w:cs="Times New Roman"/>
                <w:sz w:val="20"/>
                <w:szCs w:val="20"/>
              </w:rPr>
              <w:t xml:space="preserve"> (see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_Ref489774632 \r \h </w:instrText>
            </w:r>
            <w:r w:rsidR="006045AE">
              <w:rPr>
                <w:rFonts w:ascii="Times New Roman" w:hAnsi="Times New Roman" w:cs="Times New Roman"/>
                <w:sz w:val="20"/>
                <w:szCs w:val="20"/>
              </w:rPr>
              <w:instrText xml:space="preserve">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7767B0">
              <w:rPr>
                <w:rFonts w:ascii="Times New Roman" w:hAnsi="Times New Roman" w:cs="Times New Roman"/>
                <w:sz w:val="20"/>
                <w:szCs w:val="20"/>
              </w:rPr>
              <w:t>3.8.1.2</w:t>
            </w:r>
            <w:r>
              <w:rPr>
                <w:rFonts w:ascii="Times New Roman" w:hAnsi="Times New Roman" w:cs="Times New Roman"/>
                <w:sz w:val="20"/>
                <w:szCs w:val="20"/>
              </w:rPr>
              <w:fldChar w:fldCharType="end"/>
            </w:r>
            <w:r>
              <w:rPr>
                <w:rFonts w:ascii="Times New Roman" w:hAnsi="Times New Roman" w:cs="Times New Roman"/>
                <w:sz w:val="20"/>
                <w:szCs w:val="20"/>
              </w:rPr>
              <w:t xml:space="preserve">). For clarity, SMETS1 ESME </w:t>
            </w:r>
            <w:r w:rsidR="0060635B">
              <w:rPr>
                <w:rFonts w:ascii="Times New Roman" w:hAnsi="Times New Roman" w:cs="Times New Roman"/>
                <w:sz w:val="20"/>
                <w:szCs w:val="20"/>
              </w:rPr>
              <w:t>are not required to support</w:t>
            </w:r>
            <w:r>
              <w:rPr>
                <w:rFonts w:ascii="Times New Roman" w:hAnsi="Times New Roman" w:cs="Times New Roman"/>
                <w:sz w:val="20"/>
                <w:szCs w:val="20"/>
              </w:rPr>
              <w:t xml:space="preserve"> such tariffs.</w:t>
            </w:r>
          </w:p>
        </w:tc>
      </w:tr>
      <w:tr w:rsidR="00C64277" w:rsidRPr="00971C80" w14:paraId="35508D85"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0D0CBE26" w14:textId="2561AE5B" w:rsidR="00C64277" w:rsidDel="00E76A84" w:rsidRDefault="00BD7831" w:rsidP="00146AB2">
            <w:pPr>
              <w:pStyle w:val="TableText-Centre"/>
              <w:jc w:val="left"/>
              <w:rPr>
                <w:rFonts w:ascii="Times New Roman" w:hAnsi="Times New Roman" w:cs="Times New Roman"/>
                <w:sz w:val="20"/>
                <w:szCs w:val="20"/>
              </w:rPr>
            </w:pPr>
            <w:r>
              <w:rPr>
                <w:rFonts w:ascii="Times New Roman" w:hAnsi="Times New Roman" w:cs="Times New Roman"/>
                <w:sz w:val="20"/>
                <w:szCs w:val="20"/>
              </w:rPr>
              <w:t>1.2.1</w:t>
            </w:r>
          </w:p>
        </w:tc>
        <w:tc>
          <w:tcPr>
            <w:tcW w:w="1134" w:type="dxa"/>
            <w:tcBorders>
              <w:top w:val="single" w:sz="4" w:space="0" w:color="auto"/>
              <w:left w:val="single" w:sz="4" w:space="0" w:color="auto"/>
              <w:bottom w:val="single" w:sz="4" w:space="0" w:color="auto"/>
              <w:right w:val="single" w:sz="4" w:space="0" w:color="auto"/>
            </w:tcBorders>
          </w:tcPr>
          <w:p w14:paraId="3CE768E2" w14:textId="2F6AADBB" w:rsidR="00C64277" w:rsidRPr="005208F2" w:rsidDel="00E76A84" w:rsidRDefault="00BD7831" w:rsidP="00146AB2">
            <w:pPr>
              <w:pStyle w:val="TableText-Centre"/>
              <w:jc w:val="left"/>
              <w:rPr>
                <w:sz w:val="20"/>
                <w:szCs w:val="20"/>
              </w:rPr>
            </w:pPr>
            <w:r>
              <w:rPr>
                <w:rFonts w:ascii="Times New Roman" w:hAnsi="Times New Roman" w:cs="Times New Roman"/>
                <w:sz w:val="20"/>
                <w:szCs w:val="20"/>
              </w:rPr>
              <w:t>E010201</w:t>
            </w:r>
            <w:r w:rsidRPr="005208F2">
              <w:rPr>
                <w:rFonts w:ascii="Times New Roman" w:hAnsi="Times New Roman" w:cs="Times New Roman"/>
                <w:sz w:val="20"/>
                <w:szCs w:val="20"/>
              </w:rPr>
              <w:t xml:space="preserve"> </w:t>
            </w:r>
          </w:p>
        </w:tc>
        <w:tc>
          <w:tcPr>
            <w:tcW w:w="2551" w:type="dxa"/>
            <w:tcBorders>
              <w:top w:val="single" w:sz="4" w:space="0" w:color="auto"/>
              <w:left w:val="single" w:sz="4" w:space="0" w:color="auto"/>
              <w:bottom w:val="single" w:sz="4" w:space="0" w:color="auto"/>
              <w:right w:val="single" w:sz="4" w:space="0" w:color="auto"/>
            </w:tcBorders>
          </w:tcPr>
          <w:p w14:paraId="14AF7EF8" w14:textId="77777777" w:rsidR="00C64277" w:rsidDel="00E76A84" w:rsidRDefault="00B66B78" w:rsidP="00146AB2">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tc>
        <w:tc>
          <w:tcPr>
            <w:tcW w:w="4536" w:type="dxa"/>
            <w:tcBorders>
              <w:top w:val="single" w:sz="4" w:space="0" w:color="auto"/>
              <w:left w:val="single" w:sz="4" w:space="0" w:color="auto"/>
              <w:bottom w:val="single" w:sz="4" w:space="0" w:color="auto"/>
              <w:right w:val="single" w:sz="4" w:space="0" w:color="auto"/>
            </w:tcBorders>
          </w:tcPr>
          <w:p w14:paraId="2BA6B3E8" w14:textId="587857F9" w:rsidR="00C64277" w:rsidRPr="00747D29" w:rsidDel="00E76A84" w:rsidRDefault="00B343CB" w:rsidP="00D9144C">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If the target Device is a SMETS1 ESME according to the Smart Metering Inventory, the XML element </w:t>
            </w:r>
            <w:r w:rsidR="00983F8C">
              <w:rPr>
                <w:rFonts w:ascii="Times New Roman" w:hAnsi="Times New Roman" w:cs="Times New Roman"/>
                <w:sz w:val="20"/>
                <w:szCs w:val="20"/>
              </w:rPr>
              <w:t>named</w:t>
            </w:r>
            <w:r>
              <w:rPr>
                <w:rFonts w:ascii="Times New Roman" w:hAnsi="Times New Roman" w:cs="Times New Roman"/>
                <w:sz w:val="20"/>
                <w:szCs w:val="20"/>
              </w:rPr>
              <w:t xml:space="preserve"> HybridTariff must not be included in the </w:t>
            </w:r>
            <w:r w:rsidRPr="00E47386">
              <w:rPr>
                <w:rFonts w:ascii="Times New Roman" w:hAnsi="Times New Roman" w:cs="Times New Roman"/>
                <w:sz w:val="20"/>
                <w:szCs w:val="20"/>
              </w:rPr>
              <w:t>ElecPriceElementsPrimary</w:t>
            </w:r>
            <w:r>
              <w:rPr>
                <w:rFonts w:ascii="Times New Roman" w:hAnsi="Times New Roman" w:cs="Times New Roman"/>
                <w:sz w:val="20"/>
                <w:szCs w:val="20"/>
              </w:rPr>
              <w:t xml:space="preserve"> element within </w:t>
            </w:r>
            <w:r w:rsidRPr="00503B75">
              <w:rPr>
                <w:rFonts w:ascii="Times New Roman" w:hAnsi="Times New Roman" w:cs="Times New Roman"/>
                <w:sz w:val="20"/>
                <w:szCs w:val="20"/>
              </w:rPr>
              <w:t>PriceElement</w:t>
            </w:r>
            <w:r>
              <w:rPr>
                <w:rFonts w:ascii="Times New Roman" w:hAnsi="Times New Roman" w:cs="Times New Roman"/>
                <w:sz w:val="20"/>
                <w:szCs w:val="20"/>
              </w:rPr>
              <w:t xml:space="preserve"> (see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_Ref489774632 \r \h </w:instrText>
            </w:r>
            <w:r w:rsidR="006045AE">
              <w:rPr>
                <w:rFonts w:ascii="Times New Roman" w:hAnsi="Times New Roman" w:cs="Times New Roman"/>
                <w:sz w:val="20"/>
                <w:szCs w:val="20"/>
              </w:rPr>
              <w:instrText xml:space="preserve">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7767B0">
              <w:rPr>
                <w:rFonts w:ascii="Times New Roman" w:hAnsi="Times New Roman" w:cs="Times New Roman"/>
                <w:sz w:val="20"/>
                <w:szCs w:val="20"/>
              </w:rPr>
              <w:t>3.8.1.2</w:t>
            </w:r>
            <w:r>
              <w:rPr>
                <w:rFonts w:ascii="Times New Roman" w:hAnsi="Times New Roman" w:cs="Times New Roman"/>
                <w:sz w:val="20"/>
                <w:szCs w:val="20"/>
              </w:rPr>
              <w:fldChar w:fldCharType="end"/>
            </w:r>
            <w:r>
              <w:rPr>
                <w:rFonts w:ascii="Times New Roman" w:hAnsi="Times New Roman" w:cs="Times New Roman"/>
                <w:sz w:val="20"/>
                <w:szCs w:val="20"/>
              </w:rPr>
              <w:t xml:space="preserve">). For clarity, SMETS1 ESME </w:t>
            </w:r>
            <w:r w:rsidR="0060635B">
              <w:rPr>
                <w:rFonts w:ascii="Times New Roman" w:hAnsi="Times New Roman" w:cs="Times New Roman"/>
                <w:sz w:val="20"/>
                <w:szCs w:val="20"/>
              </w:rPr>
              <w:t xml:space="preserve">are not required to support </w:t>
            </w:r>
            <w:r>
              <w:rPr>
                <w:rFonts w:ascii="Times New Roman" w:hAnsi="Times New Roman" w:cs="Times New Roman"/>
                <w:sz w:val="20"/>
                <w:szCs w:val="20"/>
              </w:rPr>
              <w:t>such tariffs.</w:t>
            </w:r>
          </w:p>
        </w:tc>
      </w:tr>
      <w:tr w:rsidR="000B24A3" w:rsidRPr="00971C80" w14:paraId="33B06A12"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48889607" w14:textId="3D63729B" w:rsidR="000B24A3"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3.3</w:t>
            </w:r>
          </w:p>
        </w:tc>
        <w:tc>
          <w:tcPr>
            <w:tcW w:w="1134" w:type="dxa"/>
            <w:tcBorders>
              <w:top w:val="single" w:sz="4" w:space="0" w:color="auto"/>
              <w:left w:val="single" w:sz="4" w:space="0" w:color="auto"/>
              <w:bottom w:val="single" w:sz="4" w:space="0" w:color="auto"/>
              <w:right w:val="single" w:sz="4" w:space="0" w:color="auto"/>
            </w:tcBorders>
          </w:tcPr>
          <w:p w14:paraId="3AF0735E" w14:textId="5093B9F0" w:rsidR="000B24A3" w:rsidRPr="005208F2" w:rsidRDefault="000B24A3" w:rsidP="000B24A3">
            <w:pPr>
              <w:pStyle w:val="TableText-Centre"/>
              <w:jc w:val="left"/>
              <w:rPr>
                <w:rFonts w:ascii="Times New Roman" w:hAnsi="Times New Roman" w:cs="Times New Roman"/>
                <w:sz w:val="20"/>
                <w:szCs w:val="20"/>
              </w:rPr>
            </w:pPr>
            <w:r w:rsidRPr="00847DED">
              <w:rPr>
                <w:rFonts w:ascii="Times New Roman" w:hAnsi="Times New Roman" w:cs="Times New Roman"/>
                <w:sz w:val="20"/>
                <w:szCs w:val="20"/>
              </w:rPr>
              <w:t>E</w:t>
            </w:r>
            <w:r>
              <w:rPr>
                <w:rFonts w:ascii="Times New Roman" w:hAnsi="Times New Roman" w:cs="Times New Roman"/>
                <w:sz w:val="20"/>
                <w:szCs w:val="20"/>
              </w:rPr>
              <w:t>030302</w:t>
            </w:r>
          </w:p>
        </w:tc>
        <w:tc>
          <w:tcPr>
            <w:tcW w:w="2551" w:type="dxa"/>
            <w:tcBorders>
              <w:top w:val="single" w:sz="4" w:space="0" w:color="auto"/>
              <w:left w:val="single" w:sz="4" w:space="0" w:color="auto"/>
              <w:bottom w:val="single" w:sz="4" w:space="0" w:color="auto"/>
              <w:right w:val="single" w:sz="4" w:space="0" w:color="auto"/>
            </w:tcBorders>
          </w:tcPr>
          <w:p w14:paraId="3586BB69" w14:textId="00D30644" w:rsidR="000B24A3" w:rsidRDefault="000B24A3" w:rsidP="000B24A3">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tc>
        <w:tc>
          <w:tcPr>
            <w:tcW w:w="4536" w:type="dxa"/>
            <w:tcBorders>
              <w:top w:val="single" w:sz="4" w:space="0" w:color="auto"/>
              <w:left w:val="single" w:sz="4" w:space="0" w:color="auto"/>
              <w:bottom w:val="single" w:sz="4" w:space="0" w:color="auto"/>
              <w:right w:val="single" w:sz="4" w:space="0" w:color="auto"/>
            </w:tcBorders>
          </w:tcPr>
          <w:p w14:paraId="0CD071F5" w14:textId="0BE97CB3" w:rsidR="000B24A3" w:rsidRDefault="000B24A3" w:rsidP="00D9144C">
            <w:pPr>
              <w:pStyle w:val="TableText-Centre"/>
              <w:jc w:val="left"/>
              <w:rPr>
                <w:rFonts w:ascii="Times New Roman" w:hAnsi="Times New Roman" w:cs="Times New Roman"/>
                <w:sz w:val="20"/>
                <w:szCs w:val="20"/>
              </w:rPr>
            </w:pPr>
            <w:r w:rsidRPr="00776178">
              <w:rPr>
                <w:rFonts w:ascii="Times New Roman" w:hAnsi="Times New Roman" w:cs="Times New Roman"/>
                <w:sz w:val="20"/>
                <w:szCs w:val="20"/>
              </w:rPr>
              <w:t xml:space="preserve">Check that if the </w:t>
            </w:r>
            <w:r>
              <w:rPr>
                <w:rFonts w:ascii="Times New Roman" w:hAnsi="Times New Roman" w:cs="Times New Roman"/>
                <w:sz w:val="20"/>
                <w:szCs w:val="20"/>
              </w:rPr>
              <w:t>ESMEEventLogType</w:t>
            </w:r>
            <w:r w:rsidRPr="00776178">
              <w:rPr>
                <w:rFonts w:ascii="Times New Roman" w:hAnsi="Times New Roman" w:cs="Times New Roman"/>
                <w:sz w:val="20"/>
                <w:szCs w:val="20"/>
              </w:rPr>
              <w:t xml:space="preserve"> is </w:t>
            </w:r>
            <w:r w:rsidRPr="000B24A3">
              <w:rPr>
                <w:rFonts w:ascii="Times New Roman" w:hAnsi="Times New Roman" w:cs="Times New Roman"/>
                <w:sz w:val="20"/>
                <w:szCs w:val="20"/>
              </w:rPr>
              <w:t>ALCS</w:t>
            </w:r>
            <w:r w:rsidRPr="00776178">
              <w:rPr>
                <w:rFonts w:ascii="Times New Roman" w:hAnsi="Times New Roman" w:cs="Times New Roman"/>
                <w:sz w:val="20"/>
                <w:szCs w:val="20"/>
              </w:rPr>
              <w:t xml:space="preserve"> then the target Device is not a SMETS1 Device according to the Smart Metering Inventory. For clarity, SMETS1 ESME</w:t>
            </w:r>
            <w:r w:rsidR="00D06194">
              <w:rPr>
                <w:rFonts w:ascii="Times New Roman" w:hAnsi="Times New Roman" w:cs="Times New Roman"/>
                <w:sz w:val="20"/>
                <w:szCs w:val="20"/>
              </w:rPr>
              <w:t>s</w:t>
            </w:r>
            <w:r w:rsidRPr="00776178">
              <w:rPr>
                <w:rFonts w:ascii="Times New Roman" w:hAnsi="Times New Roman" w:cs="Times New Roman"/>
                <w:sz w:val="20"/>
                <w:szCs w:val="20"/>
              </w:rPr>
              <w:t xml:space="preserve"> are not required to support such logs.</w:t>
            </w:r>
          </w:p>
        </w:tc>
      </w:tr>
      <w:tr w:rsidR="000B24A3" w:rsidRPr="00971C80" w14:paraId="531216F5"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6E51F0AB" w14:textId="77777777" w:rsidR="000B24A3" w:rsidRPr="00971C80"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5.1</w:t>
            </w:r>
          </w:p>
        </w:tc>
        <w:tc>
          <w:tcPr>
            <w:tcW w:w="1134" w:type="dxa"/>
            <w:tcBorders>
              <w:top w:val="single" w:sz="4" w:space="0" w:color="auto"/>
              <w:left w:val="single" w:sz="4" w:space="0" w:color="auto"/>
              <w:bottom w:val="single" w:sz="4" w:space="0" w:color="auto"/>
              <w:right w:val="single" w:sz="4" w:space="0" w:color="auto"/>
            </w:tcBorders>
          </w:tcPr>
          <w:p w14:paraId="588AC9A7" w14:textId="77777777" w:rsidR="000B24A3" w:rsidRPr="00971C80" w:rsidRDefault="000B24A3" w:rsidP="000B24A3">
            <w:pPr>
              <w:pStyle w:val="TableText-Centre"/>
              <w:jc w:val="left"/>
              <w:rPr>
                <w:rFonts w:ascii="Times New Roman" w:hAnsi="Times New Roman" w:cs="Times New Roman"/>
                <w:sz w:val="20"/>
                <w:szCs w:val="20"/>
              </w:rPr>
            </w:pPr>
            <w:r w:rsidRPr="005208F2">
              <w:rPr>
                <w:rFonts w:ascii="Times New Roman" w:hAnsi="Times New Roman" w:cs="Times New Roman"/>
                <w:sz w:val="20"/>
                <w:szCs w:val="20"/>
              </w:rPr>
              <w:t>E050110</w:t>
            </w:r>
          </w:p>
        </w:tc>
        <w:tc>
          <w:tcPr>
            <w:tcW w:w="2551" w:type="dxa"/>
            <w:tcBorders>
              <w:top w:val="single" w:sz="4" w:space="0" w:color="auto"/>
              <w:left w:val="single" w:sz="4" w:space="0" w:color="auto"/>
              <w:bottom w:val="single" w:sz="4" w:space="0" w:color="auto"/>
              <w:right w:val="single" w:sz="4" w:space="0" w:color="auto"/>
            </w:tcBorders>
          </w:tcPr>
          <w:p w14:paraId="5F66FD7C" w14:textId="77777777" w:rsidR="000B24A3" w:rsidRPr="00971C80" w:rsidRDefault="000B24A3" w:rsidP="000B24A3">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tc>
        <w:tc>
          <w:tcPr>
            <w:tcW w:w="4536" w:type="dxa"/>
            <w:tcBorders>
              <w:top w:val="single" w:sz="4" w:space="0" w:color="auto"/>
              <w:left w:val="single" w:sz="4" w:space="0" w:color="auto"/>
              <w:bottom w:val="single" w:sz="4" w:space="0" w:color="auto"/>
              <w:right w:val="single" w:sz="4" w:space="0" w:color="auto"/>
            </w:tcBorders>
          </w:tcPr>
          <w:p w14:paraId="0D175484" w14:textId="279AD6E5" w:rsidR="000B24A3" w:rsidRPr="00971C80" w:rsidRDefault="000B24A3" w:rsidP="00D9144C">
            <w:pPr>
              <w:pStyle w:val="TableText-Centre"/>
              <w:jc w:val="left"/>
              <w:rPr>
                <w:rFonts w:ascii="Times New Roman" w:hAnsi="Times New Roman" w:cs="Times New Roman"/>
                <w:sz w:val="20"/>
                <w:szCs w:val="20"/>
              </w:rPr>
            </w:pPr>
            <w:r>
              <w:rPr>
                <w:rFonts w:ascii="Times New Roman" w:hAnsi="Times New Roman" w:cs="Times New Roman"/>
                <w:sz w:val="20"/>
                <w:szCs w:val="20"/>
              </w:rPr>
              <w:t>Where</w:t>
            </w:r>
            <w:r>
              <w:t xml:space="preserve"> </w:t>
            </w:r>
            <w:r w:rsidRPr="00BD1D44">
              <w:rPr>
                <w:rFonts w:ascii="Times New Roman" w:hAnsi="Times New Roman" w:cs="Times New Roman"/>
                <w:sz w:val="20"/>
                <w:szCs w:val="20"/>
              </w:rPr>
              <w:t>DeviceID</w:t>
            </w:r>
            <w:r>
              <w:rPr>
                <w:rFonts w:ascii="Times New Roman" w:hAnsi="Times New Roman" w:cs="Times New Roman"/>
                <w:sz w:val="20"/>
                <w:szCs w:val="20"/>
              </w:rPr>
              <w:t xml:space="preserve"> in the Service Request is a SMETS1 Device according to the Smart Metering Inventory</w:t>
            </w:r>
            <w:r w:rsidRPr="00747D29">
              <w:rPr>
                <w:rFonts w:ascii="Times New Roman" w:hAnsi="Times New Roman" w:cs="Times New Roman"/>
                <w:sz w:val="20"/>
                <w:szCs w:val="20"/>
              </w:rPr>
              <w:t>, check that the DSPScheduledServiceReferenceVariant is</w:t>
            </w:r>
            <w:r>
              <w:rPr>
                <w:rFonts w:ascii="Times New Roman" w:hAnsi="Times New Roman" w:cs="Times New Roman"/>
                <w:sz w:val="20"/>
                <w:szCs w:val="20"/>
              </w:rPr>
              <w:t xml:space="preserve"> supported for a SMETS1 Device according to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_Ref398907902 \r \h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7767B0">
              <w:rPr>
                <w:rFonts w:ascii="Times New Roman" w:hAnsi="Times New Roman" w:cs="Times New Roman"/>
                <w:sz w:val="20"/>
                <w:szCs w:val="20"/>
              </w:rPr>
              <w:t>3.1</w:t>
            </w:r>
            <w:r>
              <w:rPr>
                <w:rFonts w:ascii="Times New Roman" w:hAnsi="Times New Roman" w:cs="Times New Roman"/>
                <w:sz w:val="20"/>
                <w:szCs w:val="20"/>
              </w:rPr>
              <w:fldChar w:fldCharType="end"/>
            </w:r>
            <w:r w:rsidR="00E26AD2">
              <w:rPr>
                <w:rFonts w:ascii="Times New Roman" w:hAnsi="Times New Roman" w:cs="Times New Roman"/>
                <w:sz w:val="20"/>
                <w:szCs w:val="20"/>
              </w:rPr>
              <w:t>.</w:t>
            </w:r>
          </w:p>
        </w:tc>
      </w:tr>
      <w:tr w:rsidR="000B24A3" w:rsidRPr="00971C80" w14:paraId="4312B05B"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78078805" w14:textId="77777777" w:rsidR="000B24A3"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6.13</w:t>
            </w:r>
          </w:p>
        </w:tc>
        <w:tc>
          <w:tcPr>
            <w:tcW w:w="1134" w:type="dxa"/>
            <w:tcBorders>
              <w:top w:val="single" w:sz="4" w:space="0" w:color="auto"/>
              <w:left w:val="single" w:sz="4" w:space="0" w:color="auto"/>
              <w:bottom w:val="single" w:sz="4" w:space="0" w:color="auto"/>
              <w:right w:val="single" w:sz="4" w:space="0" w:color="auto"/>
            </w:tcBorders>
          </w:tcPr>
          <w:p w14:paraId="53FA31E9" w14:textId="77777777" w:rsidR="000B24A3" w:rsidRPr="00D568DF" w:rsidRDefault="000B24A3" w:rsidP="000B24A3">
            <w:pPr>
              <w:pStyle w:val="TableText-Centre"/>
              <w:jc w:val="left"/>
              <w:rPr>
                <w:rFonts w:ascii="Times New Roman" w:hAnsi="Times New Roman" w:cs="Times New Roman"/>
                <w:sz w:val="20"/>
                <w:szCs w:val="20"/>
              </w:rPr>
            </w:pPr>
            <w:r w:rsidRPr="00847DED">
              <w:rPr>
                <w:rFonts w:ascii="Times New Roman" w:hAnsi="Times New Roman" w:cs="Times New Roman"/>
                <w:sz w:val="20"/>
                <w:szCs w:val="20"/>
              </w:rPr>
              <w:t>E06130</w:t>
            </w:r>
            <w:r>
              <w:rPr>
                <w:rFonts w:ascii="Times New Roman" w:hAnsi="Times New Roman" w:cs="Times New Roman"/>
                <w:sz w:val="20"/>
                <w:szCs w:val="20"/>
              </w:rPr>
              <w:t>5</w:t>
            </w:r>
          </w:p>
        </w:tc>
        <w:tc>
          <w:tcPr>
            <w:tcW w:w="2551" w:type="dxa"/>
            <w:tcBorders>
              <w:top w:val="single" w:sz="4" w:space="0" w:color="auto"/>
              <w:left w:val="single" w:sz="4" w:space="0" w:color="auto"/>
              <w:bottom w:val="single" w:sz="4" w:space="0" w:color="auto"/>
              <w:right w:val="single" w:sz="4" w:space="0" w:color="auto"/>
            </w:tcBorders>
          </w:tcPr>
          <w:p w14:paraId="4059887E" w14:textId="77777777" w:rsidR="000B24A3" w:rsidRPr="00747D29" w:rsidRDefault="000B24A3" w:rsidP="000B24A3">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tc>
        <w:tc>
          <w:tcPr>
            <w:tcW w:w="4536" w:type="dxa"/>
            <w:tcBorders>
              <w:top w:val="single" w:sz="4" w:space="0" w:color="auto"/>
              <w:left w:val="single" w:sz="4" w:space="0" w:color="auto"/>
              <w:bottom w:val="single" w:sz="4" w:space="0" w:color="auto"/>
              <w:right w:val="single" w:sz="4" w:space="0" w:color="auto"/>
            </w:tcBorders>
          </w:tcPr>
          <w:p w14:paraId="45D6233D" w14:textId="77777777" w:rsidR="000B24A3" w:rsidRDefault="000B24A3" w:rsidP="006045AE">
            <w:pPr>
              <w:spacing w:before="60" w:after="60"/>
              <w:jc w:val="left"/>
              <w:rPr>
                <w:sz w:val="20"/>
                <w:szCs w:val="20"/>
              </w:rPr>
            </w:pPr>
            <w:r w:rsidRPr="00847DED">
              <w:rPr>
                <w:sz w:val="20"/>
                <w:szCs w:val="20"/>
              </w:rPr>
              <w:t>C</w:t>
            </w:r>
            <w:r>
              <w:rPr>
                <w:sz w:val="20"/>
                <w:szCs w:val="20"/>
              </w:rPr>
              <w:t xml:space="preserve">heck that if the LogToRead is </w:t>
            </w:r>
            <w:r w:rsidRPr="00847DED">
              <w:rPr>
                <w:sz w:val="20"/>
                <w:szCs w:val="20"/>
              </w:rPr>
              <w:t>ALCSEvent or PowerEvent the</w:t>
            </w:r>
            <w:r>
              <w:rPr>
                <w:sz w:val="20"/>
                <w:szCs w:val="20"/>
              </w:rPr>
              <w:t>n the target</w:t>
            </w:r>
            <w:r w:rsidRPr="00847DED">
              <w:rPr>
                <w:sz w:val="20"/>
                <w:szCs w:val="20"/>
              </w:rPr>
              <w:t xml:space="preserve"> Device </w:t>
            </w:r>
            <w:r>
              <w:rPr>
                <w:sz w:val="20"/>
                <w:szCs w:val="20"/>
              </w:rPr>
              <w:t>is not a SMETS1 Device according to the Smart Metering Inventory. For clarity, SMETS1 ESME are not required to support such logs.</w:t>
            </w:r>
          </w:p>
        </w:tc>
      </w:tr>
      <w:tr w:rsidR="000B24A3" w:rsidRPr="00971C80" w14:paraId="26E4F42D"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5F3F2CAE" w14:textId="38782316" w:rsidR="000B24A3"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6.15.1</w:t>
            </w:r>
          </w:p>
        </w:tc>
        <w:tc>
          <w:tcPr>
            <w:tcW w:w="1134" w:type="dxa"/>
            <w:tcBorders>
              <w:top w:val="single" w:sz="4" w:space="0" w:color="auto"/>
              <w:left w:val="single" w:sz="4" w:space="0" w:color="auto"/>
              <w:bottom w:val="single" w:sz="4" w:space="0" w:color="auto"/>
              <w:right w:val="single" w:sz="4" w:space="0" w:color="auto"/>
            </w:tcBorders>
          </w:tcPr>
          <w:p w14:paraId="15A1EA40" w14:textId="72E5D812" w:rsidR="000B24A3" w:rsidRPr="00847DED"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E061508</w:t>
            </w:r>
          </w:p>
        </w:tc>
        <w:tc>
          <w:tcPr>
            <w:tcW w:w="2551" w:type="dxa"/>
            <w:tcBorders>
              <w:top w:val="single" w:sz="4" w:space="0" w:color="auto"/>
              <w:left w:val="single" w:sz="4" w:space="0" w:color="auto"/>
              <w:bottom w:val="single" w:sz="4" w:space="0" w:color="auto"/>
              <w:right w:val="single" w:sz="4" w:space="0" w:color="auto"/>
            </w:tcBorders>
          </w:tcPr>
          <w:p w14:paraId="7FA46752" w14:textId="23013787" w:rsidR="000B24A3" w:rsidRDefault="000B24A3" w:rsidP="000B24A3">
            <w:pPr>
              <w:pStyle w:val="TableText-Centre"/>
              <w:rPr>
                <w:rFonts w:ascii="Times New Roman" w:hAnsi="Times New Roman" w:cs="Times New Roman"/>
                <w:sz w:val="20"/>
                <w:szCs w:val="20"/>
              </w:rPr>
            </w:pPr>
            <w:r>
              <w:rPr>
                <w:rFonts w:ascii="Times New Roman" w:hAnsi="Times New Roman" w:cs="Times New Roman"/>
                <w:sz w:val="20"/>
                <w:szCs w:val="20"/>
              </w:rPr>
              <w:t xml:space="preserve">SMETS1 Devices only </w:t>
            </w:r>
          </w:p>
        </w:tc>
        <w:tc>
          <w:tcPr>
            <w:tcW w:w="4536" w:type="dxa"/>
            <w:tcBorders>
              <w:top w:val="single" w:sz="4" w:space="0" w:color="auto"/>
              <w:left w:val="single" w:sz="4" w:space="0" w:color="auto"/>
              <w:bottom w:val="single" w:sz="4" w:space="0" w:color="auto"/>
              <w:right w:val="single" w:sz="4" w:space="0" w:color="auto"/>
            </w:tcBorders>
          </w:tcPr>
          <w:p w14:paraId="611CBF54" w14:textId="72A915D8" w:rsidR="000B24A3" w:rsidRPr="00847DED" w:rsidRDefault="000B24A3" w:rsidP="006045AE">
            <w:pPr>
              <w:spacing w:before="60" w:after="60"/>
              <w:jc w:val="left"/>
              <w:rPr>
                <w:sz w:val="20"/>
                <w:szCs w:val="20"/>
              </w:rPr>
            </w:pPr>
            <w:r>
              <w:rPr>
                <w:sz w:val="20"/>
                <w:szCs w:val="20"/>
              </w:rPr>
              <w:t xml:space="preserve">Check that the role of the User submitting the Service Request and RemotePartyRole align. Specifically if the User’s role is </w:t>
            </w:r>
            <w:r w:rsidR="00BF00AE">
              <w:rPr>
                <w:sz w:val="20"/>
                <w:szCs w:val="20"/>
              </w:rPr>
              <w:t>ES or GS, the RemotePartyRole m</w:t>
            </w:r>
            <w:r>
              <w:rPr>
                <w:sz w:val="20"/>
                <w:szCs w:val="20"/>
              </w:rPr>
              <w:t>u</w:t>
            </w:r>
            <w:r w:rsidR="00BF00AE">
              <w:rPr>
                <w:sz w:val="20"/>
                <w:szCs w:val="20"/>
              </w:rPr>
              <w:t>s</w:t>
            </w:r>
            <w:r>
              <w:rPr>
                <w:sz w:val="20"/>
                <w:szCs w:val="20"/>
              </w:rPr>
              <w:t xml:space="preserve">t be Supplier. If the User’s role is GT or ED, the RemotePartyRole must be NetworkOperator. </w:t>
            </w:r>
          </w:p>
        </w:tc>
      </w:tr>
      <w:tr w:rsidR="000B24A3" w:rsidRPr="00971C80" w14:paraId="2FD551CE"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3F045AB1" w14:textId="77777777" w:rsidR="000B24A3"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8.9</w:t>
            </w:r>
          </w:p>
        </w:tc>
        <w:tc>
          <w:tcPr>
            <w:tcW w:w="1134" w:type="dxa"/>
            <w:tcBorders>
              <w:top w:val="single" w:sz="4" w:space="0" w:color="auto"/>
              <w:left w:val="single" w:sz="4" w:space="0" w:color="auto"/>
              <w:bottom w:val="single" w:sz="4" w:space="0" w:color="auto"/>
              <w:right w:val="single" w:sz="4" w:space="0" w:color="auto"/>
            </w:tcBorders>
          </w:tcPr>
          <w:p w14:paraId="251804A8" w14:textId="77777777" w:rsidR="000B24A3" w:rsidRPr="00D568DF" w:rsidRDefault="000B24A3" w:rsidP="000B24A3">
            <w:pPr>
              <w:pStyle w:val="TableText-Centre"/>
              <w:jc w:val="left"/>
              <w:rPr>
                <w:rFonts w:ascii="Times New Roman" w:hAnsi="Times New Roman" w:cs="Times New Roman"/>
                <w:sz w:val="20"/>
                <w:szCs w:val="20"/>
              </w:rPr>
            </w:pPr>
            <w:r w:rsidRPr="00847DED">
              <w:rPr>
                <w:rFonts w:ascii="Times New Roman" w:hAnsi="Times New Roman" w:cs="Times New Roman"/>
                <w:sz w:val="20"/>
                <w:szCs w:val="20"/>
              </w:rPr>
              <w:t>E0</w:t>
            </w:r>
            <w:r>
              <w:rPr>
                <w:rFonts w:ascii="Times New Roman" w:hAnsi="Times New Roman" w:cs="Times New Roman"/>
                <w:sz w:val="20"/>
                <w:szCs w:val="20"/>
              </w:rPr>
              <w:t>809</w:t>
            </w:r>
            <w:r w:rsidRPr="00847DED">
              <w:rPr>
                <w:rFonts w:ascii="Times New Roman" w:hAnsi="Times New Roman" w:cs="Times New Roman"/>
                <w:sz w:val="20"/>
                <w:szCs w:val="20"/>
              </w:rPr>
              <w:t>0</w:t>
            </w:r>
            <w:r>
              <w:rPr>
                <w:rFonts w:ascii="Times New Roman" w:hAnsi="Times New Roman" w:cs="Times New Roman"/>
                <w:sz w:val="20"/>
                <w:szCs w:val="20"/>
              </w:rPr>
              <w:t>1</w:t>
            </w:r>
          </w:p>
        </w:tc>
        <w:tc>
          <w:tcPr>
            <w:tcW w:w="2551" w:type="dxa"/>
            <w:tcBorders>
              <w:top w:val="single" w:sz="4" w:space="0" w:color="auto"/>
              <w:left w:val="single" w:sz="4" w:space="0" w:color="auto"/>
              <w:bottom w:val="single" w:sz="4" w:space="0" w:color="auto"/>
              <w:right w:val="single" w:sz="4" w:space="0" w:color="auto"/>
            </w:tcBorders>
          </w:tcPr>
          <w:p w14:paraId="25775808" w14:textId="77777777" w:rsidR="000B24A3" w:rsidRPr="00747D29" w:rsidRDefault="000B24A3" w:rsidP="000B24A3">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tc>
        <w:tc>
          <w:tcPr>
            <w:tcW w:w="4536" w:type="dxa"/>
            <w:tcBorders>
              <w:top w:val="single" w:sz="4" w:space="0" w:color="auto"/>
              <w:left w:val="single" w:sz="4" w:space="0" w:color="auto"/>
              <w:bottom w:val="single" w:sz="4" w:space="0" w:color="auto"/>
              <w:right w:val="single" w:sz="4" w:space="0" w:color="auto"/>
            </w:tcBorders>
          </w:tcPr>
          <w:p w14:paraId="6E78EAD1" w14:textId="77777777" w:rsidR="000B24A3" w:rsidRDefault="000B24A3" w:rsidP="006045AE">
            <w:pPr>
              <w:spacing w:before="60" w:after="60"/>
              <w:jc w:val="left"/>
              <w:rPr>
                <w:sz w:val="20"/>
                <w:szCs w:val="20"/>
              </w:rPr>
            </w:pPr>
            <w:r w:rsidRPr="00847DED">
              <w:rPr>
                <w:sz w:val="20"/>
                <w:szCs w:val="20"/>
              </w:rPr>
              <w:t>C</w:t>
            </w:r>
            <w:r>
              <w:rPr>
                <w:sz w:val="20"/>
                <w:szCs w:val="20"/>
              </w:rPr>
              <w:t>heck that if the target Device is a SMETS1 Device according to the Smart Metering Inventory then the target Device’s Device Type is CHF according to the Smart Metering Inventory. For clarity, SMETS1 does not require any other Device Logs be supported.</w:t>
            </w:r>
          </w:p>
        </w:tc>
      </w:tr>
      <w:tr w:rsidR="000B24A3" w:rsidRPr="00971C80" w14:paraId="33EE1471"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25B02BAC" w14:textId="77777777" w:rsidR="000B24A3" w:rsidRPr="00971C80"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11.1</w:t>
            </w:r>
          </w:p>
        </w:tc>
        <w:tc>
          <w:tcPr>
            <w:tcW w:w="1134" w:type="dxa"/>
            <w:tcBorders>
              <w:top w:val="single" w:sz="4" w:space="0" w:color="auto"/>
              <w:left w:val="single" w:sz="4" w:space="0" w:color="auto"/>
              <w:bottom w:val="single" w:sz="4" w:space="0" w:color="auto"/>
              <w:right w:val="single" w:sz="4" w:space="0" w:color="auto"/>
            </w:tcBorders>
          </w:tcPr>
          <w:p w14:paraId="7288252C" w14:textId="77777777" w:rsidR="000B24A3" w:rsidRPr="00971C80" w:rsidRDefault="000B24A3" w:rsidP="000B24A3">
            <w:pPr>
              <w:pStyle w:val="TableText-Centre"/>
              <w:jc w:val="left"/>
              <w:rPr>
                <w:rFonts w:ascii="Times New Roman" w:hAnsi="Times New Roman" w:cs="Times New Roman"/>
                <w:sz w:val="20"/>
                <w:szCs w:val="20"/>
              </w:rPr>
            </w:pPr>
            <w:r w:rsidRPr="00D568DF">
              <w:rPr>
                <w:rFonts w:ascii="Times New Roman" w:hAnsi="Times New Roman" w:cs="Times New Roman"/>
                <w:sz w:val="20"/>
                <w:szCs w:val="20"/>
              </w:rPr>
              <w:t>W110101</w:t>
            </w:r>
          </w:p>
        </w:tc>
        <w:tc>
          <w:tcPr>
            <w:tcW w:w="2551" w:type="dxa"/>
            <w:tcBorders>
              <w:top w:val="single" w:sz="4" w:space="0" w:color="auto"/>
              <w:left w:val="single" w:sz="4" w:space="0" w:color="auto"/>
              <w:bottom w:val="single" w:sz="4" w:space="0" w:color="auto"/>
              <w:right w:val="single" w:sz="4" w:space="0" w:color="auto"/>
            </w:tcBorders>
          </w:tcPr>
          <w:p w14:paraId="6C06F1F5" w14:textId="77777777" w:rsidR="000B24A3" w:rsidRPr="00971C80" w:rsidRDefault="000B24A3" w:rsidP="000B24A3">
            <w:pPr>
              <w:pStyle w:val="TableText-Centre"/>
              <w:rPr>
                <w:rFonts w:ascii="Times New Roman" w:hAnsi="Times New Roman" w:cs="Times New Roman"/>
                <w:sz w:val="20"/>
                <w:szCs w:val="20"/>
              </w:rPr>
            </w:pPr>
            <w:r w:rsidRPr="00747D29">
              <w:rPr>
                <w:rFonts w:ascii="Times New Roman" w:hAnsi="Times New Roman" w:cs="Times New Roman"/>
                <w:sz w:val="20"/>
                <w:szCs w:val="20"/>
              </w:rPr>
              <w:t>Amended condition for SMETS1 Devices</w:t>
            </w:r>
          </w:p>
        </w:tc>
        <w:tc>
          <w:tcPr>
            <w:tcW w:w="4536" w:type="dxa"/>
            <w:tcBorders>
              <w:top w:val="single" w:sz="4" w:space="0" w:color="auto"/>
              <w:left w:val="single" w:sz="4" w:space="0" w:color="auto"/>
              <w:bottom w:val="single" w:sz="4" w:space="0" w:color="auto"/>
              <w:right w:val="single" w:sz="4" w:space="0" w:color="auto"/>
            </w:tcBorders>
          </w:tcPr>
          <w:p w14:paraId="617D3046" w14:textId="6F61B779" w:rsidR="000B24A3" w:rsidRDefault="000B24A3" w:rsidP="006045AE">
            <w:pPr>
              <w:spacing w:before="60" w:after="60"/>
              <w:jc w:val="left"/>
              <w:rPr>
                <w:sz w:val="20"/>
                <w:szCs w:val="20"/>
              </w:rPr>
            </w:pPr>
            <w:r>
              <w:rPr>
                <w:sz w:val="20"/>
                <w:szCs w:val="20"/>
              </w:rPr>
              <w:t>Invalid conditions listed in this</w:t>
            </w:r>
            <w:r w:rsidRPr="00971C80">
              <w:rPr>
                <w:sz w:val="20"/>
                <w:szCs w:val="20"/>
              </w:rPr>
              <w:t xml:space="preserve"> Update Firmware </w:t>
            </w:r>
            <w:r>
              <w:rPr>
                <w:sz w:val="20"/>
                <w:szCs w:val="20"/>
              </w:rPr>
              <w:t>w</w:t>
            </w:r>
            <w:r w:rsidRPr="00971C80">
              <w:rPr>
                <w:sz w:val="20"/>
                <w:szCs w:val="20"/>
              </w:rPr>
              <w:t xml:space="preserve">arning </w:t>
            </w:r>
            <w:r>
              <w:rPr>
                <w:sz w:val="20"/>
                <w:szCs w:val="20"/>
              </w:rPr>
              <w:t>may relate to a S</w:t>
            </w:r>
            <w:r w:rsidR="00BF00AE">
              <w:rPr>
                <w:sz w:val="20"/>
                <w:szCs w:val="20"/>
              </w:rPr>
              <w:t>METS1 CH</w:t>
            </w:r>
            <w:r w:rsidR="00131332">
              <w:rPr>
                <w:sz w:val="20"/>
                <w:szCs w:val="20"/>
              </w:rPr>
              <w:t>F</w:t>
            </w:r>
            <w:r w:rsidR="00B444F9">
              <w:rPr>
                <w:sz w:val="20"/>
                <w:szCs w:val="20"/>
              </w:rPr>
              <w:t>, a SMETS1 PPMID or</w:t>
            </w:r>
            <w:r w:rsidR="00BF00AE">
              <w:rPr>
                <w:sz w:val="20"/>
                <w:szCs w:val="20"/>
              </w:rPr>
              <w:t xml:space="preserve"> a Smart Meter</w:t>
            </w:r>
            <w:r w:rsidR="00E26AD2">
              <w:rPr>
                <w:sz w:val="20"/>
                <w:szCs w:val="20"/>
              </w:rPr>
              <w:t>.</w:t>
            </w:r>
            <w:r>
              <w:rPr>
                <w:sz w:val="20"/>
                <w:szCs w:val="20"/>
              </w:rPr>
              <w:t xml:space="preserve"> </w:t>
            </w:r>
          </w:p>
          <w:p w14:paraId="1AB1D967" w14:textId="34E603C8" w:rsidR="000B24A3" w:rsidRPr="00971C80" w:rsidRDefault="000B24A3" w:rsidP="00D06194">
            <w:pPr>
              <w:spacing w:before="60" w:after="60"/>
              <w:jc w:val="left"/>
            </w:pPr>
            <w:r>
              <w:rPr>
                <w:sz w:val="20"/>
                <w:szCs w:val="20"/>
              </w:rPr>
              <w:t>An additional condition for listing a SMETS1 CH</w:t>
            </w:r>
            <w:r w:rsidR="00F864BF">
              <w:rPr>
                <w:sz w:val="20"/>
                <w:szCs w:val="20"/>
              </w:rPr>
              <w:t>F or a SMETS1 PPMID</w:t>
            </w:r>
            <w:r>
              <w:rPr>
                <w:sz w:val="20"/>
                <w:szCs w:val="20"/>
              </w:rPr>
              <w:t xml:space="preserve"> in the </w:t>
            </w:r>
            <w:r w:rsidRPr="00971C80">
              <w:rPr>
                <w:sz w:val="20"/>
                <w:szCs w:val="20"/>
              </w:rPr>
              <w:t>InvalidDeviceIDList</w:t>
            </w:r>
            <w:r>
              <w:rPr>
                <w:sz w:val="20"/>
                <w:szCs w:val="20"/>
              </w:rPr>
              <w:t xml:space="preserve"> is where the DCC User submitting the Update Firmware Service Request is not the </w:t>
            </w:r>
            <w:r w:rsidR="00B76CD3">
              <w:rPr>
                <w:sz w:val="20"/>
                <w:szCs w:val="20"/>
              </w:rPr>
              <w:t xml:space="preserve">Responsible </w:t>
            </w:r>
            <w:r>
              <w:rPr>
                <w:sz w:val="20"/>
                <w:szCs w:val="20"/>
              </w:rPr>
              <w:t xml:space="preserve">Supplier for the SMETS1 </w:t>
            </w:r>
            <w:r w:rsidR="00365664">
              <w:rPr>
                <w:sz w:val="20"/>
                <w:szCs w:val="20"/>
              </w:rPr>
              <w:t>ESME which is connected to the same home area network as the SMETS1 CHF / PPMID</w:t>
            </w:r>
            <w:r>
              <w:rPr>
                <w:sz w:val="20"/>
                <w:szCs w:val="20"/>
              </w:rPr>
              <w:t>.</w:t>
            </w:r>
          </w:p>
        </w:tc>
      </w:tr>
    </w:tbl>
    <w:p w14:paraId="4F930C97" w14:textId="3281661A" w:rsidR="00E21A16" w:rsidRDefault="00E21A16" w:rsidP="004705F3">
      <w:pPr>
        <w:pStyle w:val="Caption"/>
      </w:pPr>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w:t>
      </w:r>
      <w:r w:rsidR="00FB161A">
        <w:rPr>
          <w:noProof/>
        </w:rPr>
        <w:fldChar w:fldCharType="end"/>
      </w:r>
      <w:r>
        <w:t xml:space="preserve"> </w:t>
      </w:r>
      <w:r w:rsidRPr="000B4DCD">
        <w:t xml:space="preserve">: </w:t>
      </w:r>
      <w:r w:rsidR="002553DB" w:rsidRPr="002553DB">
        <w:t xml:space="preserve">Additional or Alternative Validation Conditions for </w:t>
      </w:r>
      <w:r>
        <w:t>SMETS1 Devices</w:t>
      </w:r>
    </w:p>
    <w:p w14:paraId="5756D904" w14:textId="49706028" w:rsidR="00C92B69" w:rsidRDefault="00983F8C" w:rsidP="00C60408">
      <w:pPr>
        <w:pStyle w:val="Heading3"/>
      </w:pPr>
      <w:bookmarkStart w:id="44" w:name="_Toc506335996"/>
      <w:r>
        <w:t>Other variations in SMETS1 Service Request processing.</w:t>
      </w:r>
      <w:bookmarkEnd w:id="44"/>
    </w:p>
    <w:p w14:paraId="39D05854" w14:textId="3B4E366F" w:rsidR="007C4A05" w:rsidRDefault="00522447" w:rsidP="00C60408">
      <w:r>
        <w:t>In addition to those set out in</w:t>
      </w:r>
      <w:r w:rsidR="00983F8C">
        <w:t xml:space="preserve"> c</w:t>
      </w:r>
      <w:r w:rsidR="00651FF7">
        <w:t xml:space="preserve">lauses </w:t>
      </w:r>
      <w:hyperlink w:anchor="_Future_Dating_of" w:history="1">
        <w:r w:rsidR="00651FF7" w:rsidRPr="00651FF7">
          <w:rPr>
            <w:rStyle w:val="Hyperlink"/>
            <w:noProof w:val="0"/>
          </w:rPr>
          <w:t>1.4.4</w:t>
        </w:r>
      </w:hyperlink>
      <w:r w:rsidR="00651FF7">
        <w:t xml:space="preserve">, </w:t>
      </w:r>
      <w:hyperlink w:anchor="_Variations_to_clause" w:history="1">
        <w:r w:rsidR="00983F8C" w:rsidRPr="00651FF7">
          <w:rPr>
            <w:rStyle w:val="Hyperlink"/>
            <w:noProof w:val="0"/>
          </w:rPr>
          <w:t>1.4.5</w:t>
        </w:r>
      </w:hyperlink>
      <w:r w:rsidR="00651FF7">
        <w:t xml:space="preserve"> and </w:t>
      </w:r>
      <w:hyperlink w:anchor="_Additional_or_Alternative" w:history="1">
        <w:r w:rsidR="00651FF7" w:rsidRPr="00651FF7">
          <w:rPr>
            <w:rStyle w:val="Hyperlink"/>
            <w:noProof w:val="0"/>
          </w:rPr>
          <w:t>1.4.6</w:t>
        </w:r>
      </w:hyperlink>
      <w:r>
        <w:t>, this clause specifies additional variations to apply to</w:t>
      </w:r>
      <w:r w:rsidR="007C4A05">
        <w:t xml:space="preserve"> the </w:t>
      </w:r>
      <w:r w:rsidR="00983F8C">
        <w:t>processing</w:t>
      </w:r>
      <w:r w:rsidR="007C4A05">
        <w:t xml:space="preserve"> of </w:t>
      </w:r>
      <w:r w:rsidR="007C4A05" w:rsidRPr="007C4A05">
        <w:t xml:space="preserve">SMETS1 </w:t>
      </w:r>
      <w:r w:rsidR="00983F8C">
        <w:t>Service Requests</w:t>
      </w:r>
      <w:r w:rsidR="00C16ED1">
        <w:t>.</w:t>
      </w:r>
    </w:p>
    <w:p w14:paraId="0B554876" w14:textId="77777777" w:rsidR="008C609A" w:rsidRDefault="008C609A" w:rsidP="00C60408"/>
    <w:p w14:paraId="61C989E4" w14:textId="403D8013" w:rsidR="00FF6F1A" w:rsidRPr="00C60408" w:rsidRDefault="00FF6F1A" w:rsidP="00FF6F1A">
      <w:pPr>
        <w:pStyle w:val="Heading4"/>
      </w:pPr>
      <w:bookmarkStart w:id="45" w:name="_Update_Tariff_(Primary"/>
      <w:bookmarkStart w:id="46" w:name="_Ref489452753"/>
      <w:bookmarkEnd w:id="45"/>
      <w:r w:rsidRPr="00CA41F1">
        <w:t xml:space="preserve">Update </w:t>
      </w:r>
      <w:r w:rsidR="00DE5112">
        <w:t>Tariff (Primary Element)</w:t>
      </w:r>
      <w:r w:rsidRPr="00CA41F1">
        <w:t xml:space="preserve"> </w:t>
      </w:r>
      <w:r>
        <w:t>SRV 1.1</w:t>
      </w:r>
      <w:r w:rsidRPr="00C60408">
        <w:t>.1</w:t>
      </w:r>
      <w:bookmarkEnd w:id="46"/>
    </w:p>
    <w:p w14:paraId="0BBBE46C" w14:textId="31ABC5ED" w:rsidR="008B4F6F" w:rsidRDefault="008B4F6F" w:rsidP="00C60408"/>
    <w:p w14:paraId="4236A8A0" w14:textId="35C782B1" w:rsidR="001E5843" w:rsidRDefault="001E5843" w:rsidP="00C60408">
      <w:r>
        <w:t xml:space="preserve">This clause is a supplement to clause </w:t>
      </w:r>
      <w:r>
        <w:fldChar w:fldCharType="begin"/>
      </w:r>
      <w:r>
        <w:instrText xml:space="preserve"> REF _Ref489776278 \r \h </w:instrText>
      </w:r>
      <w:r>
        <w:fldChar w:fldCharType="separate"/>
      </w:r>
      <w:r w:rsidR="007767B0">
        <w:t>3.8.1</w:t>
      </w:r>
      <w:r>
        <w:fldChar w:fldCharType="end"/>
      </w:r>
      <w:r>
        <w:t>.</w:t>
      </w:r>
    </w:p>
    <w:p w14:paraId="45EFCE1A" w14:textId="77777777" w:rsidR="00F56759" w:rsidRDefault="00F56759" w:rsidP="00C60408"/>
    <w:p w14:paraId="1BC29C55" w14:textId="08562D52" w:rsidR="00F56759" w:rsidRDefault="00F56759" w:rsidP="00C60408">
      <w:r>
        <w:t xml:space="preserve">The requirements of clause </w:t>
      </w:r>
      <w:hyperlink w:anchor="_Update_Price_(Primary" w:history="1">
        <w:r w:rsidR="00651FF7" w:rsidRPr="00651FF7">
          <w:rPr>
            <w:rStyle w:val="Hyperlink"/>
            <w:noProof w:val="0"/>
          </w:rPr>
          <w:t>1.4.7.2</w:t>
        </w:r>
      </w:hyperlink>
      <w:r>
        <w:t xml:space="preserve"> shall </w:t>
      </w:r>
      <w:r w:rsidR="0060635B">
        <w:t xml:space="preserve">additionally </w:t>
      </w:r>
      <w:r>
        <w:t>apply.</w:t>
      </w:r>
    </w:p>
    <w:p w14:paraId="13F4170A" w14:textId="77777777" w:rsidR="001E5843" w:rsidRDefault="001E5843" w:rsidP="00C60408"/>
    <w:p w14:paraId="0C4C56CC" w14:textId="1CED3A54" w:rsidR="00FF6F1A" w:rsidRDefault="00DE5112" w:rsidP="00FF6F1A">
      <w:pPr>
        <w:pStyle w:val="Heading4"/>
      </w:pPr>
      <w:bookmarkStart w:id="47" w:name="_Update_Price_(Primary"/>
      <w:bookmarkStart w:id="48" w:name="_Ref489452756"/>
      <w:bookmarkEnd w:id="47"/>
      <w:r w:rsidRPr="00CA41F1">
        <w:t xml:space="preserve">Update </w:t>
      </w:r>
      <w:r>
        <w:t>Price (Primary Element)</w:t>
      </w:r>
      <w:r w:rsidRPr="00C60408">
        <w:t xml:space="preserve"> </w:t>
      </w:r>
      <w:r w:rsidR="00FF6F1A" w:rsidRPr="00C60408">
        <w:t xml:space="preserve">SRV </w:t>
      </w:r>
      <w:r w:rsidR="00FF6F1A">
        <w:t>1.</w:t>
      </w:r>
      <w:r w:rsidR="00FF6F1A" w:rsidRPr="00C60408">
        <w:t>2.1</w:t>
      </w:r>
      <w:bookmarkEnd w:id="48"/>
    </w:p>
    <w:p w14:paraId="67AA7AE4" w14:textId="77777777" w:rsidR="001E5843" w:rsidRPr="001E5843" w:rsidRDefault="001E5843" w:rsidP="00C66424"/>
    <w:p w14:paraId="1239722B" w14:textId="54811A44" w:rsidR="001E5843" w:rsidRDefault="001E5843" w:rsidP="001E5843">
      <w:r>
        <w:t xml:space="preserve">This clause is a supplement to clause </w:t>
      </w:r>
      <w:r>
        <w:fldChar w:fldCharType="begin"/>
      </w:r>
      <w:r>
        <w:instrText xml:space="preserve"> REF _Ref489776284 \r \h </w:instrText>
      </w:r>
      <w:r>
        <w:fldChar w:fldCharType="separate"/>
      </w:r>
      <w:r w:rsidR="007767B0">
        <w:t>3.8.3</w:t>
      </w:r>
      <w:r>
        <w:fldChar w:fldCharType="end"/>
      </w:r>
      <w:r>
        <w:t>.</w:t>
      </w:r>
    </w:p>
    <w:p w14:paraId="40DDA055" w14:textId="77777777" w:rsidR="001E5843" w:rsidRDefault="001E5843" w:rsidP="00C60408"/>
    <w:p w14:paraId="115CA603" w14:textId="6D4C7503" w:rsidR="00F56759" w:rsidRPr="00240560" w:rsidRDefault="00F56759" w:rsidP="00F56759">
      <w:pPr>
        <w:tabs>
          <w:tab w:val="left" w:pos="5670"/>
        </w:tabs>
      </w:pPr>
      <w:r>
        <w:t xml:space="preserve">As part of processing such SMETS1 Service Requests, the DCC shall set the Tariff Type </w:t>
      </w:r>
      <w:r w:rsidR="005B43EE">
        <w:t xml:space="preserve">(as defined in </w:t>
      </w:r>
      <w:r>
        <w:t>SMETS</w:t>
      </w:r>
      <w:r w:rsidR="005B43EE">
        <w:t xml:space="preserve"> v</w:t>
      </w:r>
      <w:r>
        <w:t>1</w:t>
      </w:r>
      <w:r w:rsidR="005B43EE">
        <w:t>.2)</w:t>
      </w:r>
      <w:r>
        <w:t xml:space="preserve"> on SMETS1 Smart Meters</w:t>
      </w:r>
      <w:r w:rsidDel="004D7ECB">
        <w:t xml:space="preserve"> </w:t>
      </w:r>
      <w:r>
        <w:t xml:space="preserve">according to whether prices have been supplied in BlockTariff or TOUTariff XML </w:t>
      </w:r>
      <w:r w:rsidRPr="00240560">
        <w:t>elements (</w:t>
      </w:r>
      <w:r w:rsidRPr="00D9144C">
        <w:t xml:space="preserve">see </w:t>
      </w:r>
      <w:r w:rsidRPr="00D9144C">
        <w:fldChar w:fldCharType="begin"/>
      </w:r>
      <w:r w:rsidRPr="00D9144C">
        <w:instrText xml:space="preserve"> REF _Ref489774632 \r \h </w:instrText>
      </w:r>
      <w:r w:rsidR="00240560">
        <w:instrText xml:space="preserve"> \* MERGEFORMAT </w:instrText>
      </w:r>
      <w:r w:rsidRPr="00D9144C">
        <w:fldChar w:fldCharType="separate"/>
      </w:r>
      <w:r w:rsidR="007767B0">
        <w:t>3.8.1.2</w:t>
      </w:r>
      <w:r w:rsidRPr="00D9144C">
        <w:fldChar w:fldCharType="end"/>
      </w:r>
      <w:r w:rsidRPr="00D9144C">
        <w:t>).</w:t>
      </w:r>
    </w:p>
    <w:p w14:paraId="46779DBA" w14:textId="77777777" w:rsidR="00F56759" w:rsidRDefault="00F56759" w:rsidP="00F56759"/>
    <w:p w14:paraId="75EAAFF9" w14:textId="77777777" w:rsidR="00F56759" w:rsidRDefault="00F56759" w:rsidP="00F56759">
      <w:r w:rsidRPr="00D175CE">
        <w:t>In relation to the BlockTariff element for SMETS1 Service Requests, the requirement</w:t>
      </w:r>
      <w:r>
        <w:t>:</w:t>
      </w:r>
    </w:p>
    <w:p w14:paraId="476DE7A1" w14:textId="77777777" w:rsidR="00F56759" w:rsidRDefault="00F56759" w:rsidP="00F56759">
      <w:pPr>
        <w:ind w:left="720"/>
      </w:pPr>
      <w:r w:rsidRPr="00D175CE">
        <w:t xml:space="preserve">‘Where a User does not provide a price value the DCC shall populate the associated GBCS Command with a value of zero to ensure that all 80 price values are set in the associated Command. Users are not obligated to populate all 80 price values.’ </w:t>
      </w:r>
    </w:p>
    <w:p w14:paraId="5E5BF536" w14:textId="77777777" w:rsidR="00F56759" w:rsidRDefault="00F56759" w:rsidP="00F56759">
      <w:r>
        <w:t>s</w:t>
      </w:r>
      <w:r w:rsidRPr="00D175CE">
        <w:t>hall be replaced with</w:t>
      </w:r>
      <w:r>
        <w:t>:</w:t>
      </w:r>
    </w:p>
    <w:p w14:paraId="08DAFDC6" w14:textId="3FC825D9" w:rsidR="00F56759" w:rsidRDefault="00F56759" w:rsidP="00F56759">
      <w:pPr>
        <w:ind w:left="720"/>
      </w:pPr>
      <w:r w:rsidRPr="00D175CE">
        <w:t>‘Where a User does not provide a price value the DCC shall send instructions to the SMETS1 ESME with a value of zero to ensure th</w:t>
      </w:r>
      <w:r>
        <w:t>at all 32 price values are set.</w:t>
      </w:r>
      <w:r w:rsidRPr="00D175CE">
        <w:t xml:space="preserve"> </w:t>
      </w:r>
      <w:r w:rsidR="00522447">
        <w:t xml:space="preserve">A </w:t>
      </w:r>
      <w:r w:rsidRPr="00D175CE">
        <w:t xml:space="preserve">User </w:t>
      </w:r>
      <w:r w:rsidR="00522447">
        <w:t>is</w:t>
      </w:r>
      <w:r w:rsidRPr="00D175CE">
        <w:t xml:space="preserve"> not </w:t>
      </w:r>
      <w:r w:rsidR="00522447">
        <w:t xml:space="preserve">required </w:t>
      </w:r>
      <w:r w:rsidRPr="00D175CE">
        <w:t xml:space="preserve"> to populate all 32 price values.’</w:t>
      </w:r>
    </w:p>
    <w:p w14:paraId="544650A6" w14:textId="77777777" w:rsidR="00F56759" w:rsidRDefault="00F56759" w:rsidP="00F56759"/>
    <w:p w14:paraId="2890C13B" w14:textId="77777777" w:rsidR="00F56759" w:rsidRDefault="00F56759" w:rsidP="00F56759">
      <w:r>
        <w:t>In relation to the TOU</w:t>
      </w:r>
      <w:r w:rsidRPr="00D175CE">
        <w:t>Tariff element for SMETS1 Service Requests, the requirement</w:t>
      </w:r>
      <w:r>
        <w:t>:</w:t>
      </w:r>
    </w:p>
    <w:p w14:paraId="5451AE81" w14:textId="77777777" w:rsidR="00F56759" w:rsidRDefault="00F56759" w:rsidP="00F56759">
      <w:pPr>
        <w:ind w:left="720"/>
      </w:pPr>
      <w:r w:rsidRPr="00D175CE">
        <w:t xml:space="preserve">‘Where a User does not provide a price value the DCC shall populate the associated GBCS Command with a value of zero to ensure that all 80 price values are set in the associated Command. Users are not obligated to populate all 80 price values.’ </w:t>
      </w:r>
    </w:p>
    <w:p w14:paraId="5CA05BEF" w14:textId="25D4E0DA" w:rsidR="00F56759" w:rsidRDefault="00F56759" w:rsidP="00F56759">
      <w:r>
        <w:t>s</w:t>
      </w:r>
      <w:r w:rsidRPr="00D175CE">
        <w:t>hall be replaced with</w:t>
      </w:r>
      <w:r w:rsidR="00A47ED7">
        <w:t>.</w:t>
      </w:r>
    </w:p>
    <w:p w14:paraId="0EF3CE32" w14:textId="77777777" w:rsidR="00F56759" w:rsidRDefault="00F56759" w:rsidP="00F56759">
      <w:pPr>
        <w:ind w:left="720"/>
      </w:pPr>
      <w:r w:rsidRPr="00D175CE">
        <w:t>‘Where a User does not provide a price value the DCC shall send instructions to the SMETS1 ESME with a value of zero to ensure th</w:t>
      </w:r>
      <w:r>
        <w:t>at all 48 price values are set.</w:t>
      </w:r>
      <w:r w:rsidRPr="00D175CE">
        <w:t xml:space="preserve"> Users are </w:t>
      </w:r>
      <w:r>
        <w:t>not obligated to populate all 48</w:t>
      </w:r>
      <w:r w:rsidRPr="00D175CE">
        <w:t xml:space="preserve"> price values.’</w:t>
      </w:r>
    </w:p>
    <w:p w14:paraId="76E5998A" w14:textId="77777777" w:rsidR="009D2E39" w:rsidRDefault="009D2E39" w:rsidP="00B16E4B"/>
    <w:p w14:paraId="61402969" w14:textId="77777777" w:rsidR="009D2E39" w:rsidRDefault="009D2E39" w:rsidP="009D2E39">
      <w:r>
        <w:t xml:space="preserve">In relation to the BlockTariff and TOUTariff element for SMETS1 Service Requests, the requirement: </w:t>
      </w:r>
    </w:p>
    <w:p w14:paraId="758178BC" w14:textId="77777777" w:rsidR="009D2E39" w:rsidRDefault="009D2E39" w:rsidP="009D2E39">
      <w:pPr>
        <w:ind w:left="720"/>
      </w:pPr>
      <w:r>
        <w:t>'</w:t>
      </w:r>
      <w:r w:rsidRPr="009D2E39">
        <w:t>Where a User does not provide a price value the DCC shall populate the associated GBCS Command with a value of zero to ensure that all 4 price values are set in the associated Command. Users are not obligated to populate all 4 price values</w:t>
      </w:r>
      <w:r>
        <w:t>'</w:t>
      </w:r>
    </w:p>
    <w:p w14:paraId="0301AB1A" w14:textId="77777777" w:rsidR="009D2E39" w:rsidRDefault="009D2E39" w:rsidP="009D2E39">
      <w:r>
        <w:t>shall be replaced with.</w:t>
      </w:r>
    </w:p>
    <w:p w14:paraId="148C1C72" w14:textId="77777777" w:rsidR="009D2E39" w:rsidRDefault="009D2E39" w:rsidP="001C41D6">
      <w:pPr>
        <w:ind w:left="720"/>
      </w:pPr>
      <w:r w:rsidRPr="00D175CE">
        <w:t>‘Where a User does not provide a price value the DCC shall s</w:t>
      </w:r>
      <w:r>
        <w:t>end instructions to the SMETS1 G</w:t>
      </w:r>
      <w:r w:rsidRPr="00D175CE">
        <w:t>SME with a value of zero to ensure th</w:t>
      </w:r>
      <w:r>
        <w:t>at all 4 price values are set.</w:t>
      </w:r>
      <w:r w:rsidRPr="00D175CE">
        <w:t xml:space="preserve"> Users are </w:t>
      </w:r>
      <w:r>
        <w:t>not obligated to populate all 4</w:t>
      </w:r>
      <w:r w:rsidRPr="00D175CE">
        <w:t xml:space="preserve"> price values.’</w:t>
      </w:r>
    </w:p>
    <w:p w14:paraId="62772B64" w14:textId="77777777" w:rsidR="00D44938" w:rsidRPr="00D44938" w:rsidRDefault="00D44938" w:rsidP="00DD1D34">
      <w:pPr>
        <w:pStyle w:val="Heading4"/>
      </w:pPr>
      <w:r w:rsidRPr="00D44938">
        <w:t xml:space="preserve">Update </w:t>
      </w:r>
      <w:r>
        <w:t>Payment Mode</w:t>
      </w:r>
      <w:r w:rsidRPr="00D44938">
        <w:t xml:space="preserve"> </w:t>
      </w:r>
      <w:r>
        <w:t>SRV 1.6</w:t>
      </w:r>
    </w:p>
    <w:p w14:paraId="10C8837B" w14:textId="77777777" w:rsidR="00D44938" w:rsidRDefault="00D44938" w:rsidP="00D44938"/>
    <w:p w14:paraId="7768CB97" w14:textId="78BB5DED" w:rsidR="00D44938" w:rsidRDefault="00D44938" w:rsidP="00D44938">
      <w:r>
        <w:t xml:space="preserve">This clause is a supplement to clause </w:t>
      </w:r>
      <w:r>
        <w:fldChar w:fldCharType="begin"/>
      </w:r>
      <w:r>
        <w:instrText xml:space="preserve"> REF _Ref489868458 \r \h </w:instrText>
      </w:r>
      <w:r>
        <w:fldChar w:fldCharType="separate"/>
      </w:r>
      <w:r w:rsidR="007767B0">
        <w:t>3.8.6</w:t>
      </w:r>
      <w:r>
        <w:fldChar w:fldCharType="end"/>
      </w:r>
      <w:r>
        <w:t>.</w:t>
      </w:r>
    </w:p>
    <w:p w14:paraId="0A574BC1" w14:textId="77777777" w:rsidR="00D44938" w:rsidRDefault="00D44938" w:rsidP="00D44938"/>
    <w:p w14:paraId="5201F42B" w14:textId="3020FFCA" w:rsidR="00D44938" w:rsidRDefault="00D44938" w:rsidP="00D44938">
      <w:r>
        <w:t xml:space="preserve">The </w:t>
      </w:r>
      <w:r w:rsidR="00E84F10">
        <w:t xml:space="preserve">meaning of the values in the SuspendDebtDisabled and SuspendDebtEmergency elements shall be as defined in the SMETS1 Supporting Requirements and not as defined in clause </w:t>
      </w:r>
      <w:r w:rsidR="00E84F10">
        <w:fldChar w:fldCharType="begin"/>
      </w:r>
      <w:r w:rsidR="00E84F10">
        <w:instrText xml:space="preserve"> REF _Ref489868458 \r \h </w:instrText>
      </w:r>
      <w:r w:rsidR="00E84F10">
        <w:fldChar w:fldCharType="separate"/>
      </w:r>
      <w:r w:rsidR="007767B0">
        <w:t>3.8.6</w:t>
      </w:r>
      <w:r w:rsidR="00E84F10">
        <w:fldChar w:fldCharType="end"/>
      </w:r>
      <w:r w:rsidR="00E84F10">
        <w:t>.</w:t>
      </w:r>
    </w:p>
    <w:p w14:paraId="3000F348" w14:textId="77777777" w:rsidR="00B16E4B" w:rsidRDefault="00B16E4B" w:rsidP="00C60408"/>
    <w:p w14:paraId="2F81ECF2" w14:textId="795E599B" w:rsidR="007C4A05" w:rsidRPr="00C60408" w:rsidRDefault="00CA41F1" w:rsidP="00CA41F1">
      <w:pPr>
        <w:pStyle w:val="Heading4"/>
      </w:pPr>
      <w:bookmarkStart w:id="49" w:name="_Ref489255943"/>
      <w:r w:rsidRPr="00CA41F1">
        <w:t xml:space="preserve">Update Prepay Configuration </w:t>
      </w:r>
      <w:r w:rsidR="007C4A05" w:rsidRPr="00C60408">
        <w:t>SRV 2.1</w:t>
      </w:r>
      <w:bookmarkEnd w:id="49"/>
    </w:p>
    <w:p w14:paraId="266BC6F3" w14:textId="77777777" w:rsidR="00B255B2" w:rsidRDefault="00B255B2" w:rsidP="00591D39"/>
    <w:p w14:paraId="0FBC1340" w14:textId="448B18A6" w:rsidR="00CA41F1" w:rsidRDefault="00CA41F1" w:rsidP="00CA41F1">
      <w:r>
        <w:t xml:space="preserve">This clause is a supplement to clause </w:t>
      </w:r>
      <w:r>
        <w:fldChar w:fldCharType="begin"/>
      </w:r>
      <w:r>
        <w:instrText xml:space="preserve"> REF _Ref489270360 \r \h </w:instrText>
      </w:r>
      <w:r>
        <w:fldChar w:fldCharType="separate"/>
      </w:r>
      <w:r w:rsidR="007767B0">
        <w:t>3.8.8</w:t>
      </w:r>
      <w:r>
        <w:fldChar w:fldCharType="end"/>
      </w:r>
      <w:r>
        <w:t>.</w:t>
      </w:r>
    </w:p>
    <w:p w14:paraId="3D3B2FDA" w14:textId="77777777" w:rsidR="00CA41F1" w:rsidRDefault="00CA41F1" w:rsidP="00591D39"/>
    <w:p w14:paraId="22A7A17A" w14:textId="72C2D72B" w:rsidR="00623984" w:rsidRDefault="00623984" w:rsidP="00B662C0">
      <w:r>
        <w:t>For context, t</w:t>
      </w:r>
      <w:r w:rsidR="00B255B2">
        <w:t xml:space="preserve">he </w:t>
      </w:r>
      <w:r>
        <w:t>functional equivalents of</w:t>
      </w:r>
      <w:r w:rsidR="00EB73DD">
        <w:t xml:space="preserve"> the mandatory</w:t>
      </w:r>
      <w:r>
        <w:t xml:space="preserve"> </w:t>
      </w:r>
      <w:r w:rsidR="00B255B2">
        <w:t>“MaxMeterBalance” and “MaxCreditThreshold” are not required to be supported on SMETS1 Smart Meters</w:t>
      </w:r>
      <w:r>
        <w:t>.</w:t>
      </w:r>
    </w:p>
    <w:p w14:paraId="13EA92A6" w14:textId="77777777" w:rsidR="00623984" w:rsidRDefault="00623984" w:rsidP="00B662C0"/>
    <w:p w14:paraId="2908AF2A" w14:textId="2ED039A8" w:rsidR="00623984" w:rsidRDefault="00623984" w:rsidP="00B662C0">
      <w:r>
        <w:t>Where a SMETS1 Device supports the setting of values equivalent to the “MaxMeterBalance” and “MaxCreditThreshold” values, the DCC shall instruct the Device to set such values.</w:t>
      </w:r>
      <w:r w:rsidR="00EB73DD">
        <w:t xml:space="preserve"> Where the Device does not support </w:t>
      </w:r>
      <w:r w:rsidR="005B30E7">
        <w:t xml:space="preserve">the </w:t>
      </w:r>
      <w:r w:rsidR="00EB73DD">
        <w:t>setting of such values, the DCC cannot send such instructions to the Device</w:t>
      </w:r>
      <w:r w:rsidR="00B44A8D">
        <w:t xml:space="preserve"> and therefore shall not do so</w:t>
      </w:r>
      <w:r w:rsidR="00EB73DD">
        <w:t>.</w:t>
      </w:r>
    </w:p>
    <w:p w14:paraId="4D34B553" w14:textId="77777777" w:rsidR="00EB73DD" w:rsidRDefault="00EB73DD" w:rsidP="00B662C0"/>
    <w:p w14:paraId="7A1D0D89" w14:textId="10FE9B2E" w:rsidR="00EB73DD" w:rsidRDefault="00EB73DD" w:rsidP="00B662C0">
      <w:r>
        <w:t xml:space="preserve">For clarity, the outcome on the Device can be established as detailed in clause </w:t>
      </w:r>
      <w:hyperlink w:anchor="_Read_Prepayment_Configuration" w:history="1">
        <w:r w:rsidR="00651FF7" w:rsidRPr="00651FF7">
          <w:rPr>
            <w:rStyle w:val="Hyperlink"/>
            <w:noProof w:val="0"/>
          </w:rPr>
          <w:t>1.4.7.8</w:t>
        </w:r>
      </w:hyperlink>
      <w:r>
        <w:t>.</w:t>
      </w:r>
    </w:p>
    <w:p w14:paraId="479D3F8C" w14:textId="77777777" w:rsidR="00B255B2" w:rsidRDefault="00B255B2" w:rsidP="00591D39"/>
    <w:p w14:paraId="769BC495" w14:textId="77777777" w:rsidR="000C6C82" w:rsidRDefault="000C6C82" w:rsidP="00591D39"/>
    <w:p w14:paraId="50D18974" w14:textId="1BFFF37E" w:rsidR="007C4A05" w:rsidRPr="007C4A05" w:rsidRDefault="00CA41F1" w:rsidP="0067183C">
      <w:pPr>
        <w:pStyle w:val="Heading4"/>
      </w:pPr>
      <w:bookmarkStart w:id="50" w:name="_Ref489198437"/>
      <w:r>
        <w:t xml:space="preserve">Top Up Device </w:t>
      </w:r>
      <w:r w:rsidR="007C4A05">
        <w:t>SRV 2.2</w:t>
      </w:r>
      <w:bookmarkEnd w:id="50"/>
    </w:p>
    <w:p w14:paraId="119314C4" w14:textId="77777777" w:rsidR="007C4A05" w:rsidRDefault="007C4A05" w:rsidP="00591D39"/>
    <w:p w14:paraId="52904CB6" w14:textId="7DF168D9" w:rsidR="00CA41F1" w:rsidRDefault="00CA41F1" w:rsidP="00591D39">
      <w:r>
        <w:t xml:space="preserve">This clause is a supplement to clause </w:t>
      </w:r>
      <w:r>
        <w:fldChar w:fldCharType="begin"/>
      </w:r>
      <w:r>
        <w:instrText xml:space="preserve"> REF _Ref489270327 \r \h </w:instrText>
      </w:r>
      <w:r>
        <w:fldChar w:fldCharType="separate"/>
      </w:r>
      <w:r w:rsidR="007767B0">
        <w:t>3.8.9</w:t>
      </w:r>
      <w:r>
        <w:fldChar w:fldCharType="end"/>
      </w:r>
      <w:r>
        <w:t>.</w:t>
      </w:r>
    </w:p>
    <w:p w14:paraId="04DBD416" w14:textId="77777777" w:rsidR="00223120" w:rsidRDefault="00223120" w:rsidP="00591D39"/>
    <w:p w14:paraId="2C50B843" w14:textId="6FCDADD8" w:rsidR="00BE20F6" w:rsidRDefault="00E101D4" w:rsidP="00E101D4">
      <w:r w:rsidRPr="008F3911">
        <w:t xml:space="preserve">The </w:t>
      </w:r>
      <w:r>
        <w:t xml:space="preserve">clause </w:t>
      </w:r>
      <w:r>
        <w:fldChar w:fldCharType="begin"/>
      </w:r>
      <w:r>
        <w:instrText xml:space="preserve"> REF _Ref489270327 \r \h </w:instrText>
      </w:r>
      <w:r>
        <w:fldChar w:fldCharType="separate"/>
      </w:r>
      <w:r w:rsidR="007767B0">
        <w:t>3.8.9</w:t>
      </w:r>
      <w:r>
        <w:fldChar w:fldCharType="end"/>
      </w:r>
      <w:r w:rsidR="007C6E8B">
        <w:t xml:space="preserve"> </w:t>
      </w:r>
      <w:r>
        <w:t xml:space="preserve">definition of </w:t>
      </w:r>
      <w:r w:rsidR="007C6E8B">
        <w:t xml:space="preserve">the </w:t>
      </w:r>
      <w:r w:rsidRPr="008F3911">
        <w:t>UTRN data item</w:t>
      </w:r>
      <w:r>
        <w:t xml:space="preserve"> shall, for SMETS1 Service Requests, not apply. </w:t>
      </w:r>
    </w:p>
    <w:p w14:paraId="7F4A925C" w14:textId="77777777" w:rsidR="00BE20F6" w:rsidRDefault="00BE20F6" w:rsidP="00E101D4"/>
    <w:p w14:paraId="59D36B15" w14:textId="77777777" w:rsidR="00BE20F6" w:rsidRDefault="00BE20F6" w:rsidP="00BE20F6">
      <w:r>
        <w:t>For SMETS1 Service Requests with a Command Variant value of 1, the UTRN data item shall contain a SMETS1 UTRN.</w:t>
      </w:r>
    </w:p>
    <w:p w14:paraId="1EBFEC42" w14:textId="77777777" w:rsidR="00BE20F6" w:rsidRDefault="00BE20F6" w:rsidP="00BE20F6"/>
    <w:p w14:paraId="43D75B78" w14:textId="77777777" w:rsidR="00BE20F6" w:rsidRDefault="00BE20F6" w:rsidP="00BE20F6">
      <w:r>
        <w:t>For SMETS1 Service Requests with a Command Variant value of 2 or 3, the UTRN data item shall contain a 20 digit string (each digit taking a value of 0-9) representing value in pence, using leading zeros as necessary to give a 20 digit length.</w:t>
      </w:r>
    </w:p>
    <w:p w14:paraId="37DCECFA" w14:textId="77777777" w:rsidR="00BE20F6" w:rsidRDefault="00BE20F6" w:rsidP="00BE20F6"/>
    <w:p w14:paraId="317BF941" w14:textId="77777777" w:rsidR="00BE20F6" w:rsidRDefault="00BE20F6" w:rsidP="00BE20F6">
      <w:r>
        <w:t>Where the Service Request has a Command Variant value of 2 or 3, the DCC shall send a synchronous response detailing whether the Service Request has passed initial validation.</w:t>
      </w:r>
    </w:p>
    <w:p w14:paraId="7C16028F" w14:textId="77777777" w:rsidR="00BE20F6" w:rsidRDefault="00BE20F6" w:rsidP="00BE20F6"/>
    <w:p w14:paraId="4693A5BF" w14:textId="29497ADD" w:rsidR="00937C65" w:rsidRDefault="00937C65" w:rsidP="00BE20F6">
      <w:r>
        <w:t xml:space="preserve">Where </w:t>
      </w:r>
      <w:r w:rsidR="00C8681D">
        <w:t xml:space="preserve">the Service Request </w:t>
      </w:r>
      <w:r w:rsidR="00B44AF7">
        <w:t xml:space="preserve">has a Command Variant </w:t>
      </w:r>
      <w:r w:rsidR="00697364">
        <w:t>v</w:t>
      </w:r>
      <w:r w:rsidR="00CA5E6E">
        <w:t>alue of 2, the Authorisation Check associated to E5 allows the Device</w:t>
      </w:r>
      <w:r w:rsidR="00B32A9D">
        <w:t>’s SMI Status to be ‘Suspended’.</w:t>
      </w:r>
    </w:p>
    <w:p w14:paraId="2F2A89E7" w14:textId="77777777" w:rsidR="00937C65" w:rsidRDefault="00937C65" w:rsidP="00BE20F6"/>
    <w:p w14:paraId="736D20E1" w14:textId="1458D686" w:rsidR="00BE20F6" w:rsidRDefault="00BE20F6" w:rsidP="00BE20F6">
      <w:r>
        <w:t>Where the Service Request has a Command Variant value of 2 or 3 and is successfully validated by the DCC, the DCC shall generate a SMETS1 UTRN.</w:t>
      </w:r>
    </w:p>
    <w:p w14:paraId="3C935E89" w14:textId="77777777" w:rsidR="00BE20F6" w:rsidRDefault="00BE20F6" w:rsidP="00BE20F6"/>
    <w:p w14:paraId="7C9E7EEA" w14:textId="77777777" w:rsidR="00BE20F6" w:rsidRDefault="00BE20F6" w:rsidP="00BE20F6">
      <w:r>
        <w:t>Where the Service Request has a Command Variant value of 1 or 3, the DCC shall then send the SMETS1 UTRN contained within or resulting from the Service Request to the Device.</w:t>
      </w:r>
    </w:p>
    <w:p w14:paraId="6A65CD89" w14:textId="77777777" w:rsidR="00BC70E4" w:rsidRDefault="00BC70E4" w:rsidP="00C66424">
      <w:pPr>
        <w:pStyle w:val="ListParagraph"/>
      </w:pPr>
    </w:p>
    <w:p w14:paraId="5E8AEB3E" w14:textId="41A407CF" w:rsidR="009E0FA0" w:rsidRDefault="009E0FA0" w:rsidP="009E0FA0">
      <w:pPr>
        <w:pStyle w:val="Heading4"/>
      </w:pPr>
      <w:bookmarkStart w:id="51" w:name="_Ref490038237"/>
      <w:r w:rsidRPr="00C66424">
        <w:t>Read Instantaneous Import TOU with Blocks Matrices SRV 4.1.3</w:t>
      </w:r>
      <w:bookmarkEnd w:id="51"/>
    </w:p>
    <w:p w14:paraId="126F87A3" w14:textId="77777777" w:rsidR="00BC70E4" w:rsidRDefault="00BC70E4" w:rsidP="00BC70E4"/>
    <w:p w14:paraId="5BB33116" w14:textId="66F75F67" w:rsidR="00BC70E4" w:rsidRDefault="00BC70E4" w:rsidP="00BC70E4">
      <w:r>
        <w:t xml:space="preserve">This clause is a supplement to clause </w:t>
      </w:r>
      <w:r>
        <w:fldChar w:fldCharType="begin"/>
      </w:r>
      <w:r>
        <w:instrText xml:space="preserve"> REF _Ref489783401 \r \h </w:instrText>
      </w:r>
      <w:r>
        <w:fldChar w:fldCharType="separate"/>
      </w:r>
      <w:r w:rsidR="007767B0">
        <w:t>3.8.19</w:t>
      </w:r>
      <w:r>
        <w:fldChar w:fldCharType="end"/>
      </w:r>
      <w:r>
        <w:t>.</w:t>
      </w:r>
    </w:p>
    <w:p w14:paraId="046EEDAA" w14:textId="77777777" w:rsidR="00DE5112" w:rsidRDefault="00DE5112" w:rsidP="00C66424">
      <w:pPr>
        <w:pStyle w:val="ListParagraph"/>
        <w:ind w:left="1574"/>
      </w:pPr>
    </w:p>
    <w:p w14:paraId="2EA04FFA" w14:textId="154E4702" w:rsidR="00F1029C" w:rsidRDefault="009955E9" w:rsidP="00C66424">
      <w:r w:rsidRPr="008C4F88">
        <w:t>Where the Device is not capable of providing Tariff TOU Block Register Matrix values (with its SMETS2meaning)</w:t>
      </w:r>
      <w:r w:rsidR="00F1029C">
        <w:t xml:space="preserve">, the DCC shall set each of the values in the </w:t>
      </w:r>
      <w:r w:rsidR="00F1029C" w:rsidRPr="00674286">
        <w:t>“RegisterMatrixTOUValue”</w:t>
      </w:r>
      <w:r>
        <w:t xml:space="preserve"> in any SMETS1 Response</w:t>
      </w:r>
      <w:r w:rsidR="00F1029C">
        <w:t xml:space="preserve"> to the relevant Unsupported Value.</w:t>
      </w:r>
    </w:p>
    <w:p w14:paraId="5728ECA8" w14:textId="77777777" w:rsidR="00F1029C" w:rsidRDefault="00F1029C" w:rsidP="00C66424"/>
    <w:p w14:paraId="580BC3C5" w14:textId="77777777" w:rsidR="00674286" w:rsidRPr="00674286" w:rsidRDefault="00674286" w:rsidP="00C66424"/>
    <w:p w14:paraId="56623521" w14:textId="2E6459C7" w:rsidR="00DE5112" w:rsidRPr="00C66424" w:rsidRDefault="00DE5112" w:rsidP="00791D96">
      <w:pPr>
        <w:pStyle w:val="Heading4"/>
      </w:pPr>
      <w:bookmarkStart w:id="52" w:name="_Ref489885015"/>
      <w:r w:rsidRPr="00C66424">
        <w:t xml:space="preserve">Read Tariff </w:t>
      </w:r>
      <w:r w:rsidR="00791D96" w:rsidRPr="00791D96">
        <w:t xml:space="preserve">Primary Element </w:t>
      </w:r>
      <w:r w:rsidRPr="00C66424">
        <w:t>SRV 4.</w:t>
      </w:r>
      <w:r w:rsidR="00791D96" w:rsidRPr="00C66424">
        <w:t>11.</w:t>
      </w:r>
      <w:r w:rsidRPr="00C66424">
        <w:t>1</w:t>
      </w:r>
      <w:bookmarkEnd w:id="52"/>
    </w:p>
    <w:p w14:paraId="109D27A8" w14:textId="77777777" w:rsidR="00DB6CBB" w:rsidRDefault="00DB6CBB" w:rsidP="00DE5112"/>
    <w:p w14:paraId="4AFC5CBA" w14:textId="0735B09A" w:rsidR="00BF4C5E" w:rsidRDefault="00BC70E4" w:rsidP="00D9144C">
      <w:r>
        <w:t xml:space="preserve">This clause is a supplement to clause </w:t>
      </w:r>
      <w:r>
        <w:fldChar w:fldCharType="begin"/>
      </w:r>
      <w:r>
        <w:instrText xml:space="preserve"> REF _Ref489783442 \r \h </w:instrText>
      </w:r>
      <w:r w:rsidR="00BF4C5E">
        <w:instrText xml:space="preserve"> \* MERGEFORMAT </w:instrText>
      </w:r>
      <w:r>
        <w:fldChar w:fldCharType="separate"/>
      </w:r>
      <w:r w:rsidR="007767B0">
        <w:t>3.8.33</w:t>
      </w:r>
      <w:r>
        <w:fldChar w:fldCharType="end"/>
      </w:r>
      <w:r w:rsidR="00BF4C5E">
        <w:t>.</w:t>
      </w:r>
    </w:p>
    <w:p w14:paraId="5A56A8D4" w14:textId="77777777" w:rsidR="00BF4C5E" w:rsidRDefault="00BF4C5E" w:rsidP="00D9144C"/>
    <w:p w14:paraId="2D3B2F8F" w14:textId="4E7E3226" w:rsidR="00BF4C5E" w:rsidRDefault="00061A14" w:rsidP="00D9144C">
      <w:r>
        <w:t>In populating a</w:t>
      </w:r>
      <w:r w:rsidR="000A759C">
        <w:t xml:space="preserve"> SMETS1 Response, the DCC shall</w:t>
      </w:r>
      <w:r w:rsidR="00BF4C5E">
        <w:t xml:space="preserve">: </w:t>
      </w:r>
    </w:p>
    <w:p w14:paraId="195468F3" w14:textId="77777777" w:rsidR="00BF4C5E" w:rsidRDefault="00BF4C5E" w:rsidP="00D9144C"/>
    <w:p w14:paraId="7AB84467" w14:textId="14BB8399" w:rsidR="00314DEC" w:rsidRDefault="00314DEC" w:rsidP="00BF4C5E">
      <w:pPr>
        <w:pStyle w:val="ListParagraph"/>
        <w:numPr>
          <w:ilvl w:val="0"/>
          <w:numId w:val="477"/>
        </w:numPr>
      </w:pPr>
      <w:r>
        <w:t xml:space="preserve">Set </w:t>
      </w:r>
      <w:r w:rsidRPr="00314DEC">
        <w:t>CurrencyUnitsLabel</w:t>
      </w:r>
      <w:r>
        <w:t xml:space="preserve"> to ‘GBP’ and </w:t>
      </w:r>
      <w:r w:rsidRPr="00314DEC">
        <w:t>CurrencyUnitsName</w:t>
      </w:r>
      <w:r>
        <w:t xml:space="preserve"> to ‘</w:t>
      </w:r>
      <w:r w:rsidRPr="00314DEC">
        <w:t>Millipence</w:t>
      </w:r>
      <w:r>
        <w:t>’, so indicating that these values do not have to be supported by SMETS1 Devices</w:t>
      </w:r>
      <w:r w:rsidR="001D4610">
        <w:t>;</w:t>
      </w:r>
    </w:p>
    <w:p w14:paraId="0A2521C0" w14:textId="6FEBE84E" w:rsidR="006F609E" w:rsidRDefault="00314DEC" w:rsidP="00DD1D34">
      <w:pPr>
        <w:pStyle w:val="ListParagraph"/>
        <w:numPr>
          <w:ilvl w:val="0"/>
          <w:numId w:val="477"/>
        </w:numPr>
      </w:pPr>
      <w:r>
        <w:t xml:space="preserve">Set the value of </w:t>
      </w:r>
      <w:r w:rsidRPr="00314DEC">
        <w:t>PrimaryActiveTariffPrice</w:t>
      </w:r>
      <w:r w:rsidR="00DF306D">
        <w:t xml:space="preserve"> and </w:t>
      </w:r>
      <w:r w:rsidR="00DF306D" w:rsidRPr="00DF306D">
        <w:t>PrimaryActiveTariffPriceScale</w:t>
      </w:r>
      <w:r>
        <w:t xml:space="preserve"> to the relevant Unsupported Value, </w:t>
      </w:r>
      <w:r w:rsidR="006F609E">
        <w:t>so indicating that these values do not have to be supported by SMETS1 Devices</w:t>
      </w:r>
      <w:r w:rsidR="001D4610">
        <w:t>;</w:t>
      </w:r>
      <w:r w:rsidR="006F609E" w:rsidDel="006F609E">
        <w:t xml:space="preserve"> </w:t>
      </w:r>
    </w:p>
    <w:p w14:paraId="4D8C7FD1" w14:textId="36B493A7" w:rsidR="00061A14" w:rsidRDefault="00061A14" w:rsidP="00DD1D34">
      <w:pPr>
        <w:pStyle w:val="ListParagraph"/>
        <w:numPr>
          <w:ilvl w:val="0"/>
          <w:numId w:val="477"/>
        </w:numPr>
      </w:pPr>
      <w:r>
        <w:t>Read Tariff Type</w:t>
      </w:r>
      <w:r w:rsidR="005B43EE">
        <w:t xml:space="preserve"> (as defined in SMETS v1.2)</w:t>
      </w:r>
      <w:r>
        <w:t xml:space="preserve"> from the target SMETS1 Smart Meter to establish whether it is ‘</w:t>
      </w:r>
      <w:r w:rsidRPr="00061A14">
        <w:t>Time-of-use</w:t>
      </w:r>
      <w:r>
        <w:t>’</w:t>
      </w:r>
      <w:r w:rsidRPr="00061A14">
        <w:t xml:space="preserve"> or </w:t>
      </w:r>
      <w:r>
        <w:t>‘</w:t>
      </w:r>
      <w:r w:rsidRPr="00061A14">
        <w:t>Time-of-use with Block</w:t>
      </w:r>
      <w:r>
        <w:t>’</w:t>
      </w:r>
      <w:r w:rsidR="00314DEC">
        <w:t xml:space="preserve"> </w:t>
      </w:r>
      <w:r w:rsidR="005B43EE">
        <w:t>(each as defined in SMETS v1.2)</w:t>
      </w:r>
      <w:r>
        <w:t>;</w:t>
      </w:r>
    </w:p>
    <w:p w14:paraId="22105031" w14:textId="77777777" w:rsidR="004F29C1" w:rsidRDefault="004F29C1" w:rsidP="00DD1D34">
      <w:pPr>
        <w:pStyle w:val="ListParagraph"/>
        <w:numPr>
          <w:ilvl w:val="0"/>
          <w:numId w:val="477"/>
        </w:numPr>
      </w:pPr>
      <w:r>
        <w:t>Where the target Device is a SMETS1 ESME:</w:t>
      </w:r>
    </w:p>
    <w:p w14:paraId="66E1246A" w14:textId="77777777" w:rsidR="004F29C1" w:rsidRPr="004F29C1" w:rsidRDefault="004F29C1" w:rsidP="004F29C1">
      <w:pPr>
        <w:pStyle w:val="ListParagraph"/>
        <w:numPr>
          <w:ilvl w:val="0"/>
          <w:numId w:val="476"/>
        </w:numPr>
      </w:pPr>
      <w:r w:rsidRPr="004F29C1">
        <w:t>If Tariff Type is ‘Time-of-use’</w:t>
      </w:r>
      <w:r w:rsidRPr="00314DEC">
        <w:t xml:space="preserve"> the DCC shall set the values </w:t>
      </w:r>
      <w:r w:rsidR="00314DEC">
        <w:t xml:space="preserve">in </w:t>
      </w:r>
      <w:r w:rsidRPr="004F29C1">
        <w:rPr>
          <w:color w:val="000000"/>
        </w:rPr>
        <w:t>TariffTOUPriceMatrix to those read from the Device and the values</w:t>
      </w:r>
      <w:r w:rsidRPr="004F29C1">
        <w:t xml:space="preserve"> in </w:t>
      </w:r>
      <w:r w:rsidRPr="004F29C1">
        <w:rPr>
          <w:color w:val="000000"/>
        </w:rPr>
        <w:t>TariffBlockPriceMatrix to the relevant Unsupported Values</w:t>
      </w:r>
      <w:r w:rsidR="00314DEC">
        <w:rPr>
          <w:color w:val="000000"/>
        </w:rPr>
        <w:t>, to denote which values are in use and so which Tariff Type</w:t>
      </w:r>
      <w:r w:rsidRPr="004F29C1">
        <w:rPr>
          <w:color w:val="000000"/>
        </w:rPr>
        <w:t>;</w:t>
      </w:r>
    </w:p>
    <w:p w14:paraId="663EF4AF" w14:textId="77777777" w:rsidR="00314DEC" w:rsidRPr="004F29C1" w:rsidRDefault="00314DEC" w:rsidP="00314DEC">
      <w:pPr>
        <w:pStyle w:val="ListParagraph"/>
        <w:numPr>
          <w:ilvl w:val="0"/>
          <w:numId w:val="476"/>
        </w:numPr>
      </w:pPr>
      <w:r w:rsidRPr="004F29C1">
        <w:t>If Tariff Type is ‘</w:t>
      </w:r>
      <w:r w:rsidRPr="00061A14">
        <w:t>Time-of-use with Block</w:t>
      </w:r>
      <w:r>
        <w:t xml:space="preserve">’ </w:t>
      </w:r>
      <w:r w:rsidRPr="00314DEC">
        <w:t xml:space="preserve">the DCC shall set the values </w:t>
      </w:r>
      <w:r>
        <w:t xml:space="preserve">in </w:t>
      </w:r>
      <w:r w:rsidRPr="004F29C1">
        <w:rPr>
          <w:color w:val="000000"/>
        </w:rPr>
        <w:t>TariffBlockPriceMatrix to those read from the Device and the values</w:t>
      </w:r>
      <w:r w:rsidRPr="004F29C1">
        <w:t xml:space="preserve"> in </w:t>
      </w:r>
      <w:r w:rsidRPr="004F29C1">
        <w:rPr>
          <w:color w:val="000000"/>
        </w:rPr>
        <w:t>TariffTOUPriceMatrix to the relevant Unsupported Values</w:t>
      </w:r>
      <w:r>
        <w:rPr>
          <w:color w:val="000000"/>
        </w:rPr>
        <w:t>, to denote which values are in use and so which Tariff Type</w:t>
      </w:r>
      <w:r w:rsidRPr="004F29C1">
        <w:rPr>
          <w:color w:val="000000"/>
        </w:rPr>
        <w:t>;</w:t>
      </w:r>
    </w:p>
    <w:p w14:paraId="183DD949" w14:textId="77777777" w:rsidR="006F609E" w:rsidRDefault="006F609E" w:rsidP="006F609E">
      <w:pPr>
        <w:pStyle w:val="ListParagraph"/>
        <w:numPr>
          <w:ilvl w:val="0"/>
          <w:numId w:val="477"/>
        </w:numPr>
      </w:pPr>
      <w:r>
        <w:t>Where the target Device is a SMETS1 GSME:</w:t>
      </w:r>
    </w:p>
    <w:p w14:paraId="17C574BA" w14:textId="77777777" w:rsidR="006F609E" w:rsidRPr="004F29C1" w:rsidRDefault="006F609E" w:rsidP="006F609E">
      <w:pPr>
        <w:pStyle w:val="ListParagraph"/>
        <w:numPr>
          <w:ilvl w:val="0"/>
          <w:numId w:val="476"/>
        </w:numPr>
      </w:pPr>
      <w:r w:rsidRPr="004F29C1">
        <w:t>If Tariff Type is ‘Time-of-use’</w:t>
      </w:r>
      <w:r w:rsidRPr="00314DEC">
        <w:t xml:space="preserve"> the DCC shall set the values </w:t>
      </w:r>
      <w:r>
        <w:t xml:space="preserve">in </w:t>
      </w:r>
      <w:r>
        <w:rPr>
          <w:color w:val="000000"/>
        </w:rPr>
        <w:t>TOUTariff</w:t>
      </w:r>
      <w:r w:rsidRPr="004F29C1">
        <w:rPr>
          <w:color w:val="000000"/>
        </w:rPr>
        <w:t xml:space="preserve"> to those read from the Device and </w:t>
      </w:r>
      <w:r>
        <w:rPr>
          <w:color w:val="000000"/>
        </w:rPr>
        <w:t>omit the BlockTariff element, to denote which values are in use and so which Tariff Type</w:t>
      </w:r>
      <w:r w:rsidRPr="004F29C1">
        <w:rPr>
          <w:color w:val="000000"/>
        </w:rPr>
        <w:t>;</w:t>
      </w:r>
    </w:p>
    <w:p w14:paraId="0D1BC7AF" w14:textId="77777777" w:rsidR="006F609E" w:rsidRPr="004F29C1" w:rsidRDefault="006F609E" w:rsidP="006F609E">
      <w:pPr>
        <w:pStyle w:val="ListParagraph"/>
        <w:numPr>
          <w:ilvl w:val="0"/>
          <w:numId w:val="476"/>
        </w:numPr>
      </w:pPr>
      <w:r w:rsidRPr="004F29C1">
        <w:t>If Tariff Type is ‘Time-of-use</w:t>
      </w:r>
      <w:r w:rsidRPr="00061A14">
        <w:t xml:space="preserve"> with Block</w:t>
      </w:r>
      <w:r w:rsidRPr="004F29C1">
        <w:t>’</w:t>
      </w:r>
      <w:r w:rsidRPr="00314DEC">
        <w:t xml:space="preserve"> the DCC shall set the values </w:t>
      </w:r>
      <w:r>
        <w:t xml:space="preserve">in </w:t>
      </w:r>
      <w:r>
        <w:rPr>
          <w:color w:val="000000"/>
        </w:rPr>
        <w:t xml:space="preserve">BlockTariff </w:t>
      </w:r>
      <w:r w:rsidRPr="004F29C1">
        <w:rPr>
          <w:color w:val="000000"/>
        </w:rPr>
        <w:t xml:space="preserve">to those read from the Device and </w:t>
      </w:r>
      <w:r>
        <w:rPr>
          <w:color w:val="000000"/>
        </w:rPr>
        <w:t>omit the TOUTariff element, to denote which values are in use and so which Tariff Type</w:t>
      </w:r>
      <w:r w:rsidRPr="004F29C1">
        <w:rPr>
          <w:color w:val="000000"/>
        </w:rPr>
        <w:t>;</w:t>
      </w:r>
    </w:p>
    <w:p w14:paraId="7DC83C51" w14:textId="77777777" w:rsidR="00061A14" w:rsidRDefault="00061A14" w:rsidP="00BC70E4"/>
    <w:p w14:paraId="41983748" w14:textId="77777777" w:rsidR="007C4A05" w:rsidRPr="00662990" w:rsidRDefault="00662990" w:rsidP="0067183C">
      <w:pPr>
        <w:pStyle w:val="Heading4"/>
      </w:pPr>
      <w:bookmarkStart w:id="53" w:name="_Read_Prepayment_Configuration"/>
      <w:bookmarkEnd w:id="53"/>
      <w:r w:rsidRPr="00662990">
        <w:t xml:space="preserve">Read Prepayment Configuration </w:t>
      </w:r>
      <w:r w:rsidR="007C4A05" w:rsidRPr="00662990">
        <w:t>SRV 4.13</w:t>
      </w:r>
    </w:p>
    <w:p w14:paraId="078DAA3D" w14:textId="77777777" w:rsidR="007C4A05" w:rsidRDefault="007C4A05" w:rsidP="00591D39"/>
    <w:p w14:paraId="60C89AE8" w14:textId="627B5EE1" w:rsidR="00662990" w:rsidRDefault="00662990" w:rsidP="00662990">
      <w:r>
        <w:t xml:space="preserve">This clause is a supplement to clause </w:t>
      </w:r>
      <w:r>
        <w:fldChar w:fldCharType="begin"/>
      </w:r>
      <w:r>
        <w:instrText xml:space="preserve"> REF _Ref489270499 \r \h </w:instrText>
      </w:r>
      <w:r>
        <w:fldChar w:fldCharType="separate"/>
      </w:r>
      <w:r w:rsidR="007767B0">
        <w:t>3.8.37</w:t>
      </w:r>
      <w:r>
        <w:fldChar w:fldCharType="end"/>
      </w:r>
      <w:r>
        <w:t>.</w:t>
      </w:r>
    </w:p>
    <w:p w14:paraId="0AEBB1B1" w14:textId="77777777" w:rsidR="00662990" w:rsidRDefault="00662990" w:rsidP="00591D39"/>
    <w:p w14:paraId="0F0C8D00" w14:textId="77777777" w:rsidR="009751F6" w:rsidRDefault="009751F6" w:rsidP="009751F6">
      <w:r>
        <w:t>Where a SMETS1 Device does not support the setting of values equivalent to the “MaxMeterBalance” and “MaxCreditThreshold” values, the DCC shall, in populating a SMETS1 Response, set these values to the relevant Unsupported Value.</w:t>
      </w:r>
    </w:p>
    <w:p w14:paraId="6F89E73A" w14:textId="77777777" w:rsidR="009751F6" w:rsidRDefault="009751F6" w:rsidP="00591D39"/>
    <w:p w14:paraId="18789F0C" w14:textId="77777777" w:rsidR="00E257A5" w:rsidRDefault="00E257A5" w:rsidP="00591D39"/>
    <w:p w14:paraId="667A5650" w14:textId="7079FC0B" w:rsidR="00FA5954" w:rsidRDefault="00FA5954" w:rsidP="00FA5954">
      <w:r>
        <w:t xml:space="preserve">The meaning of the values in the SuspendDebtDisabled and SuspendDebtEmergency elements shall be as defined in the SMETS1 Supporting Requirements and not as defined in clause </w:t>
      </w:r>
      <w:r>
        <w:fldChar w:fldCharType="begin"/>
      </w:r>
      <w:r>
        <w:instrText xml:space="preserve"> REF _Ref489270499 \r \h </w:instrText>
      </w:r>
      <w:r>
        <w:fldChar w:fldCharType="separate"/>
      </w:r>
      <w:r w:rsidR="007767B0">
        <w:t>3.8.37</w:t>
      </w:r>
      <w:r>
        <w:fldChar w:fldCharType="end"/>
      </w:r>
      <w:r>
        <w:t>.</w:t>
      </w:r>
    </w:p>
    <w:p w14:paraId="7E4E3BC9" w14:textId="77777777" w:rsidR="00FA5954" w:rsidRDefault="00FA5954" w:rsidP="00591D39"/>
    <w:p w14:paraId="1A589079" w14:textId="77777777" w:rsidR="00F01993" w:rsidRPr="00F01993" w:rsidRDefault="00090745" w:rsidP="003805C0">
      <w:pPr>
        <w:pStyle w:val="Heading4"/>
      </w:pPr>
      <w:bookmarkStart w:id="54" w:name="_Read_Device_Configuration"/>
      <w:bookmarkEnd w:id="54"/>
      <w:r w:rsidRPr="00090745">
        <w:t>Read Device Configuration (Gas)</w:t>
      </w:r>
      <w:r w:rsidRPr="00090745" w:rsidDel="00090745">
        <w:t xml:space="preserve"> </w:t>
      </w:r>
      <w:r w:rsidR="00F01993" w:rsidRPr="00F01993">
        <w:t xml:space="preserve">SRV </w:t>
      </w:r>
      <w:r w:rsidR="00F01993">
        <w:t>6.2.8</w:t>
      </w:r>
    </w:p>
    <w:p w14:paraId="52AB2E93" w14:textId="77777777" w:rsidR="00F01993" w:rsidRDefault="00F01993" w:rsidP="00F01993"/>
    <w:p w14:paraId="0C269539" w14:textId="7D651123" w:rsidR="00F01993" w:rsidRDefault="00F01993" w:rsidP="00F01993">
      <w:r>
        <w:t>This clause is a supplement to clause</w:t>
      </w:r>
      <w:r w:rsidR="00BC70E4">
        <w:t xml:space="preserve"> </w:t>
      </w:r>
      <w:r w:rsidR="00BC70E4">
        <w:fldChar w:fldCharType="begin"/>
      </w:r>
      <w:r w:rsidR="00BC70E4">
        <w:instrText xml:space="preserve"> REF _Ref489783507 \r \h </w:instrText>
      </w:r>
      <w:r w:rsidR="00BC70E4">
        <w:fldChar w:fldCharType="separate"/>
      </w:r>
      <w:r w:rsidR="007767B0">
        <w:t>3.8.52</w:t>
      </w:r>
      <w:r w:rsidR="00BC70E4">
        <w:fldChar w:fldCharType="end"/>
      </w:r>
      <w:r>
        <w:t>.</w:t>
      </w:r>
    </w:p>
    <w:p w14:paraId="3F375AB0" w14:textId="77777777" w:rsidR="00F01993" w:rsidRDefault="00F01993" w:rsidP="00F01993"/>
    <w:p w14:paraId="499EE781" w14:textId="77777777" w:rsidR="009751F6" w:rsidRDefault="009751F6" w:rsidP="009751F6">
      <w:r>
        <w:t>Where a SMETS1 Device does not support the setting of values equivalent to the “</w:t>
      </w:r>
      <w:r w:rsidRPr="00F01993">
        <w:t>StabilisationPeriod</w:t>
      </w:r>
      <w:r>
        <w:t>” and “</w:t>
      </w:r>
      <w:r w:rsidRPr="00F01993">
        <w:t>MeasurementPeriod</w:t>
      </w:r>
      <w:r>
        <w:t>” values, the DCC shall, in populating a SMETS1 Response, set these values to the relevant Unsupported Value.</w:t>
      </w:r>
    </w:p>
    <w:p w14:paraId="70242A55" w14:textId="77777777" w:rsidR="009751F6" w:rsidRDefault="009751F6" w:rsidP="00F01993"/>
    <w:p w14:paraId="3679035A" w14:textId="77777777" w:rsidR="00F01993" w:rsidRDefault="00F01993" w:rsidP="00591D39"/>
    <w:p w14:paraId="766CCA19" w14:textId="10BEA895" w:rsidR="00F01993" w:rsidRPr="00F01993" w:rsidRDefault="00F01993" w:rsidP="003805C0">
      <w:pPr>
        <w:pStyle w:val="Heading4"/>
      </w:pPr>
      <w:r w:rsidRPr="00F01993">
        <w:t>Update Device Configuration SRV 6.7</w:t>
      </w:r>
    </w:p>
    <w:p w14:paraId="469215E5" w14:textId="77777777" w:rsidR="00F01993" w:rsidRDefault="00F01993" w:rsidP="00F01993"/>
    <w:p w14:paraId="6D5ED2EC" w14:textId="6745042E" w:rsidR="00F01993" w:rsidRDefault="00F01993" w:rsidP="00F01993">
      <w:r>
        <w:t xml:space="preserve">This clause is a supplement to clause </w:t>
      </w:r>
      <w:r>
        <w:fldChar w:fldCharType="begin"/>
      </w:r>
      <w:r>
        <w:instrText xml:space="preserve"> REF _Ref489541340 \r \h </w:instrText>
      </w:r>
      <w:r>
        <w:fldChar w:fldCharType="separate"/>
      </w:r>
      <w:r w:rsidR="007767B0">
        <w:t>3.8.59</w:t>
      </w:r>
      <w:r>
        <w:fldChar w:fldCharType="end"/>
      </w:r>
      <w:r>
        <w:t>.</w:t>
      </w:r>
    </w:p>
    <w:p w14:paraId="69CE94AE" w14:textId="77777777" w:rsidR="00F01993" w:rsidRDefault="00F01993" w:rsidP="00F01993"/>
    <w:p w14:paraId="352AB53F" w14:textId="77777777" w:rsidR="00BA18DE" w:rsidRDefault="00BA18DE" w:rsidP="00BA18DE">
      <w:r>
        <w:t>For context, the functional equivalents of the “</w:t>
      </w:r>
      <w:r w:rsidRPr="00F01993">
        <w:t>StabilisationPeriod</w:t>
      </w:r>
      <w:r>
        <w:t>” and “</w:t>
      </w:r>
      <w:r w:rsidRPr="00F01993">
        <w:t>MeasurementPeriod</w:t>
      </w:r>
      <w:r>
        <w:t>” values are not required to be supported on SMETS1 Smart Meters.</w:t>
      </w:r>
    </w:p>
    <w:p w14:paraId="42780A27" w14:textId="77777777" w:rsidR="00BA18DE" w:rsidRDefault="00BA18DE" w:rsidP="00BA18DE"/>
    <w:p w14:paraId="122A52F6" w14:textId="77777777" w:rsidR="00BA18DE" w:rsidRDefault="00BA18DE" w:rsidP="00BA18DE">
      <w:r>
        <w:t>Where a SMETS1 Device supports the setting of values equivalent to the “</w:t>
      </w:r>
      <w:r w:rsidRPr="00F01993">
        <w:t>StabilisationPeriod</w:t>
      </w:r>
      <w:r>
        <w:t>” and “</w:t>
      </w:r>
      <w:r w:rsidRPr="00F01993">
        <w:t>MeasurementPeriod</w:t>
      </w:r>
      <w:r>
        <w:t>” values, the DCC shall instruct the Device to set such values. Where the Device does not support setting of such values, the DCC cannot send such instructions to the Device</w:t>
      </w:r>
      <w:r w:rsidR="00B44A8D" w:rsidRPr="00B44A8D">
        <w:t xml:space="preserve"> </w:t>
      </w:r>
      <w:r w:rsidR="00B44A8D">
        <w:t>and therefore shall not do so</w:t>
      </w:r>
      <w:r>
        <w:t>.</w:t>
      </w:r>
    </w:p>
    <w:p w14:paraId="7CBD6435" w14:textId="77777777" w:rsidR="00BA18DE" w:rsidRDefault="00BA18DE" w:rsidP="00BA18DE"/>
    <w:p w14:paraId="08BA31FB" w14:textId="66092947" w:rsidR="00BA18DE" w:rsidRDefault="00BA18DE" w:rsidP="00BA18DE">
      <w:r>
        <w:t xml:space="preserve">For clarity, the outcome on the Device can be established as detailed in clause </w:t>
      </w:r>
      <w:hyperlink w:anchor="_Read_Device_Configuration" w:history="1">
        <w:r w:rsidR="004C12F6">
          <w:rPr>
            <w:rStyle w:val="Hyperlink"/>
            <w:noProof w:val="0"/>
          </w:rPr>
          <w:t>1.4.7.9</w:t>
        </w:r>
      </w:hyperlink>
      <w:r>
        <w:t>.</w:t>
      </w:r>
    </w:p>
    <w:p w14:paraId="5B6AAA7B" w14:textId="77777777" w:rsidR="005F4568" w:rsidRPr="00400115" w:rsidRDefault="005F4568" w:rsidP="00591D39">
      <w:pPr>
        <w:rPr>
          <w:i/>
        </w:rPr>
      </w:pPr>
    </w:p>
    <w:p w14:paraId="261B1204" w14:textId="77777777" w:rsidR="005F4568" w:rsidRPr="00971BB9" w:rsidRDefault="005F4568" w:rsidP="00C66424">
      <w:pPr>
        <w:pStyle w:val="Heading4"/>
      </w:pPr>
      <w:r w:rsidRPr="00C66424">
        <w:t>Read</w:t>
      </w:r>
      <w:r w:rsidR="002F7A19">
        <w:t xml:space="preserve"> </w:t>
      </w:r>
      <w:r w:rsidRPr="00C66424">
        <w:t>Device</w:t>
      </w:r>
      <w:r w:rsidR="002F7A19">
        <w:t xml:space="preserve"> </w:t>
      </w:r>
      <w:r w:rsidRPr="00C66424">
        <w:t xml:space="preserve">Log </w:t>
      </w:r>
      <w:r w:rsidR="002F7A19">
        <w:t xml:space="preserve">SRV </w:t>
      </w:r>
      <w:r w:rsidRPr="00C66424">
        <w:t>8.9</w:t>
      </w:r>
    </w:p>
    <w:p w14:paraId="778EFB6A" w14:textId="77777777" w:rsidR="00B35309" w:rsidRDefault="00B35309" w:rsidP="00B35309"/>
    <w:p w14:paraId="43501B27" w14:textId="6A857941" w:rsidR="008C609A" w:rsidRDefault="008C609A" w:rsidP="008C609A">
      <w:r>
        <w:t xml:space="preserve">This clause is a supplement to clause </w:t>
      </w:r>
      <w:r>
        <w:fldChar w:fldCharType="begin"/>
      </w:r>
      <w:r>
        <w:instrText xml:space="preserve"> REF _Ref489781973 \r \h </w:instrText>
      </w:r>
      <w:r>
        <w:fldChar w:fldCharType="separate"/>
      </w:r>
      <w:r w:rsidR="007767B0">
        <w:t>3.8.108</w:t>
      </w:r>
      <w:r>
        <w:fldChar w:fldCharType="end"/>
      </w:r>
      <w:r>
        <w:t>.</w:t>
      </w:r>
    </w:p>
    <w:p w14:paraId="732E7491" w14:textId="77777777" w:rsidR="008C609A" w:rsidRDefault="008C609A" w:rsidP="00B35309"/>
    <w:p w14:paraId="583AD0DE" w14:textId="77777777" w:rsidR="008C609A" w:rsidRPr="00C66424" w:rsidRDefault="008C609A" w:rsidP="00B35309">
      <w:pPr>
        <w:rPr>
          <w:i/>
        </w:rPr>
      </w:pPr>
    </w:p>
    <w:p w14:paraId="636BA798" w14:textId="77777777" w:rsidR="006A6F6A" w:rsidRDefault="006A6F6A" w:rsidP="00B35309">
      <w:r>
        <w:t>In populating a SMETS1 Response, the DCC shall:</w:t>
      </w:r>
    </w:p>
    <w:p w14:paraId="34094EFB" w14:textId="77777777" w:rsidR="006A6F6A" w:rsidRDefault="006A6F6A" w:rsidP="00B35309"/>
    <w:p w14:paraId="6427C813" w14:textId="77777777" w:rsidR="006A6F6A" w:rsidRPr="006A6F6A" w:rsidRDefault="006A6F6A" w:rsidP="006A6F6A">
      <w:pPr>
        <w:pStyle w:val="ListParagraph"/>
        <w:numPr>
          <w:ilvl w:val="0"/>
          <w:numId w:val="478"/>
        </w:numPr>
        <w:rPr>
          <w:i/>
        </w:rPr>
      </w:pPr>
      <w:r>
        <w:t>Set the</w:t>
      </w:r>
      <w:r w:rsidRPr="00B35309">
        <w:t xml:space="preserve"> value of SubGHzLinkQuality </w:t>
      </w:r>
      <w:r>
        <w:t>to</w:t>
      </w:r>
      <w:r w:rsidRPr="00B35309">
        <w:t xml:space="preserve"> zero</w:t>
      </w:r>
      <w:r>
        <w:t>,</w:t>
      </w:r>
      <w:r w:rsidRPr="00B35309">
        <w:t xml:space="preserve"> meaning that the Device is not communicating on Sub GHz frequencies.</w:t>
      </w:r>
    </w:p>
    <w:p w14:paraId="65337963" w14:textId="77777777" w:rsidR="006A6F6A" w:rsidRDefault="006A6F6A" w:rsidP="00B35309"/>
    <w:p w14:paraId="02C4A7CE" w14:textId="77777777" w:rsidR="002F7A19" w:rsidRDefault="002F7A19" w:rsidP="006A6F6A">
      <w:pPr>
        <w:pStyle w:val="ListParagraph"/>
        <w:numPr>
          <w:ilvl w:val="0"/>
          <w:numId w:val="478"/>
        </w:numPr>
      </w:pPr>
      <w:r>
        <w:t>Where the Device</w:t>
      </w:r>
      <w:r w:rsidR="008C609A">
        <w:t xml:space="preserve"> is not able to support the </w:t>
      </w:r>
      <w:r w:rsidR="008C609A" w:rsidRPr="002F7A19">
        <w:t>LastCommunicationsDateTime</w:t>
      </w:r>
      <w:r w:rsidR="006A6F6A">
        <w:t xml:space="preserve"> parameter,</w:t>
      </w:r>
      <w:r>
        <w:t xml:space="preserve"> </w:t>
      </w:r>
      <w:r w:rsidR="006A6F6A">
        <w:t>set the value of that parameter to the relevant Unsupported Value to indicate that it does not support that parameter.</w:t>
      </w:r>
    </w:p>
    <w:p w14:paraId="6BAC523D" w14:textId="77777777" w:rsidR="004C12F6" w:rsidRDefault="004C12F6" w:rsidP="00D9144C"/>
    <w:p w14:paraId="4D81CA23" w14:textId="1F8A5A03" w:rsidR="00847699" w:rsidRPr="00AE3503" w:rsidRDefault="00847699" w:rsidP="00AE3503">
      <w:pPr>
        <w:pStyle w:val="Heading4"/>
      </w:pPr>
      <w:bookmarkStart w:id="55" w:name="_Update_HAN_Device"/>
      <w:bookmarkEnd w:id="55"/>
      <w:r w:rsidRPr="00AE3503">
        <w:t>Update HAN Device Log</w:t>
      </w:r>
      <w:r>
        <w:t xml:space="preserve"> SRV 8.11</w:t>
      </w:r>
    </w:p>
    <w:p w14:paraId="4D663F56" w14:textId="77777777" w:rsidR="002F7A19" w:rsidRDefault="002F7A19" w:rsidP="00B35309"/>
    <w:p w14:paraId="5B00D15B" w14:textId="77777777" w:rsidR="004C12F6" w:rsidRDefault="004C12F6" w:rsidP="004C12F6">
      <w:r>
        <w:t>Clause 3.8.109.4 shall not apply where the targets Device is a SMETS1 Device. Where the target Device is a SMETS1 Device, the DCC shall undertake the following additional processing:</w:t>
      </w:r>
    </w:p>
    <w:p w14:paraId="496C72E4" w14:textId="77777777" w:rsidR="004C12F6" w:rsidRDefault="004C12F6" w:rsidP="004C12F6"/>
    <w:p w14:paraId="60805EB5" w14:textId="77777777" w:rsidR="004C12F6" w:rsidRDefault="004C12F6" w:rsidP="004C12F6">
      <w:pPr>
        <w:ind w:left="720"/>
      </w:pPr>
      <w:r>
        <w:t xml:space="preserve">Upon receipt of a successful SMETS1 Response resulting from the </w:t>
      </w:r>
      <w:r w:rsidRPr="001D326B">
        <w:t>UpdateHANDeviceLog</w:t>
      </w:r>
      <w:r>
        <w:t xml:space="preserve"> Service Request to Add a Device, the DCC shall, for the specified DeviceID identified within the Service Request, perform the following action.</w:t>
      </w:r>
    </w:p>
    <w:p w14:paraId="37BE2357" w14:textId="77777777" w:rsidR="004C12F6" w:rsidRDefault="004C12F6" w:rsidP="004C12F6"/>
    <w:p w14:paraId="145E956D" w14:textId="77777777" w:rsidR="004C12F6" w:rsidRDefault="004C12F6" w:rsidP="004C12F6">
      <w:pPr>
        <w:pStyle w:val="ListParagraph"/>
        <w:numPr>
          <w:ilvl w:val="1"/>
          <w:numId w:val="128"/>
        </w:numPr>
      </w:pPr>
      <w:r>
        <w:t>Notify the R</w:t>
      </w:r>
      <w:r w:rsidRPr="001C7A32">
        <w:t>esponsible</w:t>
      </w:r>
      <w:r>
        <w:t xml:space="preserve"> Supplier for the specified Device via a DCC Alert N24</w:t>
      </w:r>
    </w:p>
    <w:p w14:paraId="0B9741C1" w14:textId="77777777" w:rsidR="004C12F6" w:rsidRDefault="004C12F6" w:rsidP="004C12F6">
      <w:pPr>
        <w:pStyle w:val="ListParagraph"/>
        <w:numPr>
          <w:ilvl w:val="1"/>
          <w:numId w:val="128"/>
        </w:numPr>
      </w:pPr>
      <w:r>
        <w:t>Where the specified DeviceID is for a Device of type ESME, GSME and PPMID according to the Smart Metering Inventory, update the Smart Metering Inventory by setting the Device status for the DeviceID to ‘InstalledNotCommissioned’;</w:t>
      </w:r>
    </w:p>
    <w:p w14:paraId="44C243B5" w14:textId="77777777" w:rsidR="004C12F6" w:rsidRDefault="004C12F6" w:rsidP="004C12F6">
      <w:pPr>
        <w:pStyle w:val="ListParagraph"/>
        <w:numPr>
          <w:ilvl w:val="1"/>
          <w:numId w:val="128"/>
        </w:numPr>
      </w:pPr>
      <w:r>
        <w:t>Where the specified DeviceID is for a Device of type ESME or GSME</w:t>
      </w:r>
      <w:r w:rsidRPr="00517DDC">
        <w:t xml:space="preserve">, </w:t>
      </w:r>
      <w:r>
        <w:t xml:space="preserve">record </w:t>
      </w:r>
      <w:r w:rsidRPr="00517DDC">
        <w:t xml:space="preserve">the association between the </w:t>
      </w:r>
      <w:r>
        <w:t>Device</w:t>
      </w:r>
      <w:r w:rsidRPr="00517DDC">
        <w:t xml:space="preserve">ID and its MPxN(s) in the Smart Metering Inventory and </w:t>
      </w:r>
      <w:r>
        <w:t xml:space="preserve">send </w:t>
      </w:r>
      <w:r w:rsidRPr="00517DDC">
        <w:t xml:space="preserve">DCC Alert N16 to the </w:t>
      </w:r>
      <w:r>
        <w:t>Electricity Distributor or Gas Transporter (as applicable)</w:t>
      </w:r>
    </w:p>
    <w:p w14:paraId="5F9BB405" w14:textId="77777777" w:rsidR="00847699" w:rsidRDefault="00847699" w:rsidP="00B35309"/>
    <w:p w14:paraId="6698943E" w14:textId="50E12D9D" w:rsidR="007C4A05" w:rsidRPr="007C4A05" w:rsidRDefault="00662990" w:rsidP="0067183C">
      <w:pPr>
        <w:pStyle w:val="Heading4"/>
      </w:pPr>
      <w:bookmarkStart w:id="56" w:name="_Update_Firmware_SRV"/>
      <w:bookmarkStart w:id="57" w:name="_Ref490040393"/>
      <w:bookmarkEnd w:id="56"/>
      <w:r>
        <w:t xml:space="preserve">Update Firmware </w:t>
      </w:r>
      <w:r w:rsidR="007C4A05">
        <w:t>SRV 11</w:t>
      </w:r>
      <w:r w:rsidR="007C4A05" w:rsidRPr="007C4A05">
        <w:t>.1</w:t>
      </w:r>
      <w:bookmarkEnd w:id="57"/>
    </w:p>
    <w:p w14:paraId="067C02BE" w14:textId="77777777" w:rsidR="00C92B69" w:rsidRDefault="00C92B69" w:rsidP="00591D39"/>
    <w:p w14:paraId="5E81DBEF" w14:textId="45813A67" w:rsidR="00662990" w:rsidRDefault="00662990" w:rsidP="00591D39">
      <w:r>
        <w:t xml:space="preserve">This clause is a supplement to clause </w:t>
      </w:r>
      <w:r>
        <w:fldChar w:fldCharType="begin"/>
      </w:r>
      <w:r>
        <w:instrText xml:space="preserve"> REF _Ref489270526 \r \h </w:instrText>
      </w:r>
      <w:r>
        <w:fldChar w:fldCharType="separate"/>
      </w:r>
      <w:r w:rsidR="007767B0">
        <w:t>3.8.118</w:t>
      </w:r>
      <w:r>
        <w:fldChar w:fldCharType="end"/>
      </w:r>
      <w:r>
        <w:t>.</w:t>
      </w:r>
    </w:p>
    <w:p w14:paraId="36DF4068" w14:textId="77777777" w:rsidR="00662990" w:rsidRDefault="00662990" w:rsidP="00591D39"/>
    <w:p w14:paraId="2DB6B4CB" w14:textId="1B89B0ED" w:rsidR="009779C2" w:rsidRDefault="009779C2" w:rsidP="00591D39">
      <w:r>
        <w:t xml:space="preserve">SRV 11.1 </w:t>
      </w:r>
      <w:r w:rsidR="001D272B">
        <w:t>shall be</w:t>
      </w:r>
      <w:r>
        <w:t xml:space="preserve"> supported for SMETS1 CH</w:t>
      </w:r>
      <w:r w:rsidR="006479C6">
        <w:t>F</w:t>
      </w:r>
      <w:r w:rsidR="00B44A8D">
        <w:t>s</w:t>
      </w:r>
      <w:r>
        <w:t xml:space="preserve"> </w:t>
      </w:r>
      <w:r w:rsidR="00142646">
        <w:t xml:space="preserve">and SMETS1 PPMIDs  </w:t>
      </w:r>
      <w:r>
        <w:t>as well as Smart Meters</w:t>
      </w:r>
      <w:r w:rsidR="00096C66">
        <w:t xml:space="preserve">, and the processing in clause </w:t>
      </w:r>
      <w:r w:rsidR="008B2AA5">
        <w:rPr>
          <w:rStyle w:val="Hyperlink"/>
          <w:b/>
          <w:bCs/>
          <w:noProof w:val="0"/>
          <w:lang w:val="en-US"/>
        </w:rPr>
        <w:fldChar w:fldCharType="begin"/>
      </w:r>
      <w:r w:rsidR="008B2AA5">
        <w:instrText xml:space="preserve"> REF _Ref53410402 \r \h </w:instrText>
      </w:r>
      <w:r w:rsidR="008B2AA5">
        <w:rPr>
          <w:rStyle w:val="Hyperlink"/>
          <w:b/>
          <w:bCs/>
          <w:noProof w:val="0"/>
          <w:lang w:val="en-US"/>
        </w:rPr>
      </w:r>
      <w:r w:rsidR="008B2AA5">
        <w:rPr>
          <w:rStyle w:val="Hyperlink"/>
          <w:b/>
          <w:bCs/>
          <w:noProof w:val="0"/>
          <w:lang w:val="en-US"/>
        </w:rPr>
        <w:fldChar w:fldCharType="separate"/>
      </w:r>
      <w:r w:rsidR="008B2AA5">
        <w:t>3.8.118.5</w:t>
      </w:r>
      <w:r w:rsidR="008B2AA5">
        <w:rPr>
          <w:rStyle w:val="Hyperlink"/>
          <w:b/>
          <w:bCs/>
          <w:noProof w:val="0"/>
          <w:lang w:val="en-US"/>
        </w:rPr>
        <w:fldChar w:fldCharType="end"/>
      </w:r>
      <w:r w:rsidR="004F0705">
        <w:rPr>
          <w:rStyle w:val="Hyperlink"/>
          <w:b/>
          <w:bCs/>
          <w:noProof w:val="0"/>
          <w:lang w:val="en-US"/>
        </w:rPr>
        <w:t xml:space="preserve"> </w:t>
      </w:r>
      <w:r w:rsidR="00096C66">
        <w:t>shall apply</w:t>
      </w:r>
      <w:r>
        <w:t>.</w:t>
      </w:r>
    </w:p>
    <w:p w14:paraId="55428F82" w14:textId="77777777" w:rsidR="009779C2" w:rsidRDefault="009779C2" w:rsidP="00591D39"/>
    <w:p w14:paraId="75885E2B" w14:textId="4938EA32" w:rsidR="00CC7A42" w:rsidRDefault="00287CB0" w:rsidP="00591D39">
      <w:r>
        <w:t xml:space="preserve">Following the receipt by DCC of a </w:t>
      </w:r>
      <w:r w:rsidR="00CC7A42">
        <w:t>successful</w:t>
      </w:r>
      <w:r>
        <w:t xml:space="preserve">ly authenticated Update Firmware Service Request to distribute firmware to a </w:t>
      </w:r>
      <w:r w:rsidR="00CC7A42">
        <w:t>SMETS1 CH</w:t>
      </w:r>
      <w:r w:rsidR="004F0705">
        <w:t xml:space="preserve">F or </w:t>
      </w:r>
      <w:r w:rsidR="00D2658B">
        <w:t xml:space="preserve">SMETS1 </w:t>
      </w:r>
      <w:r w:rsidR="004F0705">
        <w:t>PPMID</w:t>
      </w:r>
      <w:r w:rsidR="00CC7A42">
        <w:t>, if there is</w:t>
      </w:r>
      <w:r w:rsidR="00315A86">
        <w:t>, according to the Smart Metering Inventory,</w:t>
      </w:r>
      <w:r w:rsidR="00CC7A42">
        <w:t xml:space="preserve"> a GSME </w:t>
      </w:r>
      <w:r w:rsidR="001D6812">
        <w:t>on the same home area network</w:t>
      </w:r>
      <w:r w:rsidR="00CA143C">
        <w:t xml:space="preserve"> as that Device </w:t>
      </w:r>
      <w:r w:rsidR="00CC7A42">
        <w:t>then the DCC shall issue DCC Alert with code N57 to inform the Gas Supplier of the</w:t>
      </w:r>
      <w:r>
        <w:t xml:space="preserve"> Service Request</w:t>
      </w:r>
      <w:r w:rsidR="00CC7A42">
        <w:t>.</w:t>
      </w:r>
    </w:p>
    <w:p w14:paraId="0B917FB3" w14:textId="1AF7F781" w:rsidR="00683E92" w:rsidRDefault="00683E92" w:rsidP="00591D39"/>
    <w:p w14:paraId="2B6CAAFB" w14:textId="77777777" w:rsidR="009D16AA" w:rsidRPr="004B7563" w:rsidRDefault="009D16AA" w:rsidP="009D16AA">
      <w:pPr>
        <w:keepNext/>
        <w:keepLines/>
        <w:rPr>
          <w:b/>
          <w:bCs/>
          <w:i/>
          <w:iCs/>
        </w:rPr>
      </w:pPr>
      <w:r w:rsidRPr="004B7563">
        <w:rPr>
          <w:b/>
          <w:bCs/>
          <w:i/>
          <w:iCs/>
        </w:rPr>
        <w:t>1.4.7.13A</w:t>
      </w:r>
      <w:r w:rsidRPr="004B7563">
        <w:rPr>
          <w:b/>
          <w:bCs/>
          <w:i/>
          <w:iCs/>
        </w:rPr>
        <w:tab/>
        <w:t>Read Firmware Version SRV 11.2</w:t>
      </w:r>
    </w:p>
    <w:p w14:paraId="02E836B4" w14:textId="77777777" w:rsidR="009D16AA" w:rsidRDefault="009D16AA" w:rsidP="009D16AA">
      <w:pPr>
        <w:keepNext/>
        <w:keepLines/>
      </w:pPr>
    </w:p>
    <w:p w14:paraId="218750DD" w14:textId="3540E83E" w:rsidR="009D16AA" w:rsidRDefault="009D16AA" w:rsidP="009D16AA">
      <w:r>
        <w:t>This clause is a supplement to clause</w:t>
      </w:r>
      <w:r w:rsidR="00512E8B">
        <w:t xml:space="preserve"> </w:t>
      </w:r>
      <w:r w:rsidR="00512E8B">
        <w:fldChar w:fldCharType="begin"/>
      </w:r>
      <w:r w:rsidR="00512E8B">
        <w:instrText xml:space="preserve"> REF _Ref53410957 \r \h </w:instrText>
      </w:r>
      <w:r w:rsidR="00512E8B">
        <w:fldChar w:fldCharType="separate"/>
      </w:r>
      <w:r w:rsidR="00512E8B">
        <w:t>3.8.119</w:t>
      </w:r>
      <w:r w:rsidR="00512E8B">
        <w:fldChar w:fldCharType="end"/>
      </w:r>
      <w:r>
        <w:t>.</w:t>
      </w:r>
    </w:p>
    <w:p w14:paraId="5F35EDFA" w14:textId="77777777" w:rsidR="009D16AA" w:rsidRDefault="009D16AA" w:rsidP="009D16AA"/>
    <w:p w14:paraId="32F76970" w14:textId="39BF455E" w:rsidR="009D16AA" w:rsidRDefault="009D16AA" w:rsidP="009D16AA">
      <w:r>
        <w:t xml:space="preserve">SRV 11.2 shall also be supported for </w:t>
      </w:r>
      <w:r w:rsidR="00F04EC1">
        <w:t xml:space="preserve">a </w:t>
      </w:r>
      <w:r>
        <w:t>SMETS1 PPMID.</w:t>
      </w:r>
    </w:p>
    <w:p w14:paraId="5894AA74" w14:textId="77777777" w:rsidR="009D16AA" w:rsidRDefault="009D16AA" w:rsidP="009D16AA"/>
    <w:p w14:paraId="5A5C09E4" w14:textId="7BBC6947" w:rsidR="009D16AA" w:rsidRDefault="009D16AA" w:rsidP="009D16AA">
      <w:pPr>
        <w:rPr>
          <w:color w:val="000000"/>
          <w:sz w:val="22"/>
          <w:szCs w:val="22"/>
        </w:rPr>
      </w:pPr>
      <w:r>
        <w:t xml:space="preserve">In section </w:t>
      </w:r>
      <w:r w:rsidR="002A06BA">
        <w:fldChar w:fldCharType="begin"/>
      </w:r>
      <w:r w:rsidR="002A06BA">
        <w:instrText xml:space="preserve"> REF _Ref53412925 \r \h </w:instrText>
      </w:r>
      <w:r w:rsidR="002A06BA">
        <w:fldChar w:fldCharType="separate"/>
      </w:r>
      <w:r w:rsidR="002A06BA">
        <w:t>3.8.119.4</w:t>
      </w:r>
      <w:r w:rsidR="002A06BA">
        <w:fldChar w:fldCharType="end"/>
      </w:r>
      <w:r>
        <w:t>, the additional DCC processing that is conditional on the Target Device Type being ‘</w:t>
      </w:r>
      <w:r>
        <w:rPr>
          <w:color w:val="000000"/>
        </w:rPr>
        <w:t>ESME, GSME or CHF' shall also be undertaken where the Target Device Type is a PPMID.</w:t>
      </w:r>
    </w:p>
    <w:p w14:paraId="35DED686" w14:textId="77777777" w:rsidR="0070301C" w:rsidRDefault="0070301C" w:rsidP="00591D39"/>
    <w:p w14:paraId="67DCB50A" w14:textId="44A89A94" w:rsidR="00E257A5" w:rsidRPr="00E257A5" w:rsidRDefault="00E257A5" w:rsidP="000B1889">
      <w:pPr>
        <w:pStyle w:val="Heading4"/>
      </w:pPr>
      <w:bookmarkStart w:id="58" w:name="_Ref489893017"/>
      <w:r>
        <w:t>Activate</w:t>
      </w:r>
      <w:r w:rsidRPr="00E257A5">
        <w:t xml:space="preserve"> Firmware SRV 11.</w:t>
      </w:r>
      <w:r>
        <w:t>3</w:t>
      </w:r>
      <w:bookmarkEnd w:id="58"/>
    </w:p>
    <w:p w14:paraId="191A379F" w14:textId="77777777" w:rsidR="00E257A5" w:rsidRDefault="00E257A5" w:rsidP="00E257A5"/>
    <w:p w14:paraId="1DD49353" w14:textId="6550FD9B" w:rsidR="00E257A5" w:rsidRDefault="00E257A5" w:rsidP="00E257A5">
      <w:r>
        <w:t xml:space="preserve">This clause is a supplement to clause </w:t>
      </w:r>
      <w:r>
        <w:fldChar w:fldCharType="begin"/>
      </w:r>
      <w:r>
        <w:instrText xml:space="preserve"> REF _Ref489281068 \r \h </w:instrText>
      </w:r>
      <w:r>
        <w:fldChar w:fldCharType="separate"/>
      </w:r>
      <w:r w:rsidR="007767B0">
        <w:t>3.8.120</w:t>
      </w:r>
      <w:r>
        <w:fldChar w:fldCharType="end"/>
      </w:r>
      <w:r>
        <w:t>.</w:t>
      </w:r>
    </w:p>
    <w:p w14:paraId="7F249258" w14:textId="77777777" w:rsidR="00E257A5" w:rsidRDefault="00E257A5" w:rsidP="00E257A5"/>
    <w:p w14:paraId="390F26D7" w14:textId="7BEFB771" w:rsidR="00E257A5" w:rsidRDefault="00E257A5" w:rsidP="00E257A5">
      <w:r>
        <w:t xml:space="preserve">SRV 11.3 </w:t>
      </w:r>
      <w:r w:rsidR="0028347A">
        <w:t>shall be</w:t>
      </w:r>
      <w:r>
        <w:t xml:space="preserve"> supported for SMETS1 </w:t>
      </w:r>
      <w:r w:rsidR="0028347A">
        <w:t>CH</w:t>
      </w:r>
      <w:r w:rsidR="009133E8">
        <w:t>F</w:t>
      </w:r>
      <w:r w:rsidR="00B44A8D">
        <w:t>s</w:t>
      </w:r>
      <w:r w:rsidR="00C5355A">
        <w:t xml:space="preserve">, SMETS1 PPMIDs  </w:t>
      </w:r>
      <w:r>
        <w:t>as well as SMETS1 Smart Meters.</w:t>
      </w:r>
    </w:p>
    <w:p w14:paraId="02492105" w14:textId="77777777" w:rsidR="0040672D" w:rsidRDefault="0040672D" w:rsidP="0040672D"/>
    <w:p w14:paraId="4A845EAF" w14:textId="77777777" w:rsidR="0040672D" w:rsidRDefault="0040672D" w:rsidP="0040672D">
      <w:pPr>
        <w:keepNext/>
        <w:keepLines/>
      </w:pPr>
      <w:r>
        <w:t>Where the Service Request relates to a SMETS1 CHF or SMETS1 PPMID and the Business Originator ID does not relate to the Responsible Supplier for the SMETS1 ESME on the same home area network then the DCC shall return a Response containing an error code of E4 indicating failure.</w:t>
      </w:r>
    </w:p>
    <w:p w14:paraId="1551DD1A" w14:textId="77777777" w:rsidR="00E257A5" w:rsidRDefault="00E257A5" w:rsidP="0040672D">
      <w:pPr>
        <w:keepNext/>
        <w:keepLines/>
      </w:pPr>
    </w:p>
    <w:p w14:paraId="009BDD81" w14:textId="4CCF717B" w:rsidR="002B31C8" w:rsidRDefault="0028347A" w:rsidP="00CC7A42">
      <w:r>
        <w:t>Where the DCC produces a SMETS1 Response indicating successful activation of SMETS1 CH</w:t>
      </w:r>
      <w:r w:rsidR="0040672D">
        <w:t xml:space="preserve">F or SMETS1 PPMID </w:t>
      </w:r>
      <w:r>
        <w:t>firmware</w:t>
      </w:r>
      <w:r w:rsidR="009E7E61">
        <w:t>, if there is</w:t>
      </w:r>
      <w:r w:rsidR="007B1ECA">
        <w:t>, according to the Smart Metering Inventory</w:t>
      </w:r>
      <w:r w:rsidR="002A7BC7">
        <w:t>,</w:t>
      </w:r>
      <w:r w:rsidR="009E7E61">
        <w:t xml:space="preserve"> a GSME </w:t>
      </w:r>
      <w:r w:rsidR="002A7BC7">
        <w:t xml:space="preserve">on the same home area network as that Device </w:t>
      </w:r>
      <w:r w:rsidR="009E7E61">
        <w:t xml:space="preserve">then the DCC shall issue </w:t>
      </w:r>
      <w:r w:rsidR="00E22E3F">
        <w:t xml:space="preserve">a </w:t>
      </w:r>
      <w:r w:rsidR="009E7E61">
        <w:t xml:space="preserve">DCC Alert with code N57 to inform the </w:t>
      </w:r>
      <w:r w:rsidR="00240560">
        <w:t xml:space="preserve">Responsible </w:t>
      </w:r>
      <w:r w:rsidR="009E7E61">
        <w:t xml:space="preserve">Gas Supplier of the </w:t>
      </w:r>
      <w:r w:rsidR="00D24770">
        <w:t>activation</w:t>
      </w:r>
      <w:r w:rsidR="009E7E61">
        <w:t>.</w:t>
      </w:r>
    </w:p>
    <w:p w14:paraId="768D5409" w14:textId="77777777" w:rsidR="002B31C8" w:rsidRDefault="002B31C8" w:rsidP="0067183C"/>
    <w:p w14:paraId="38EC2F9C" w14:textId="77777777" w:rsidR="00093091" w:rsidRDefault="00093091" w:rsidP="00093091">
      <w:pPr>
        <w:pStyle w:val="Heading4"/>
      </w:pPr>
      <w:r>
        <w:t>Read Inventory SRV 8.2</w:t>
      </w:r>
    </w:p>
    <w:p w14:paraId="57EB3A1A" w14:textId="77777777" w:rsidR="00093091" w:rsidRDefault="00093091" w:rsidP="00093091"/>
    <w:p w14:paraId="7620EDC1" w14:textId="70AA1CC1" w:rsidR="00093091" w:rsidRDefault="00093091" w:rsidP="00093091">
      <w:r>
        <w:t xml:space="preserve">This clause is a supplement to clause </w:t>
      </w:r>
      <w:r w:rsidR="00696694">
        <w:fldChar w:fldCharType="begin"/>
      </w:r>
      <w:r w:rsidR="00696694">
        <w:instrText xml:space="preserve"> REF _Ref508626730 \r \h </w:instrText>
      </w:r>
      <w:r w:rsidR="00696694">
        <w:fldChar w:fldCharType="separate"/>
      </w:r>
      <w:r w:rsidR="007767B0">
        <w:t>3.8.99.4</w:t>
      </w:r>
      <w:r w:rsidR="00696694">
        <w:fldChar w:fldCharType="end"/>
      </w:r>
      <w:r>
        <w:t xml:space="preserve">. </w:t>
      </w:r>
    </w:p>
    <w:p w14:paraId="684DFE0C" w14:textId="77777777" w:rsidR="00093091" w:rsidRDefault="00093091" w:rsidP="00093091"/>
    <w:p w14:paraId="1317F2CC" w14:textId="77777777" w:rsidR="00093091" w:rsidRDefault="00093091" w:rsidP="00093091">
      <w:r>
        <w:t>For a SMETS1 Device, the list of valid values for "CSPRegion" shall include 'SMETS1'.</w:t>
      </w:r>
    </w:p>
    <w:p w14:paraId="18CA26D2" w14:textId="77777777" w:rsidR="00093091" w:rsidRDefault="00093091" w:rsidP="00093091"/>
    <w:p w14:paraId="1E400E4C" w14:textId="77777777" w:rsidR="00093091" w:rsidRDefault="00093091" w:rsidP="00093091">
      <w:r>
        <w:t>For a SMETS1 Device, the Response shall additionally include the following Data Items:</w:t>
      </w:r>
    </w:p>
    <w:p w14:paraId="1A714271" w14:textId="77777777" w:rsidR="00093091" w:rsidRPr="00227109" w:rsidRDefault="00093091" w:rsidP="00093091">
      <w:r>
        <w:t xml:space="preserve">  </w:t>
      </w:r>
    </w:p>
    <w:tbl>
      <w:tblPr>
        <w:tblStyle w:val="TableGrid4"/>
        <w:tblW w:w="5042" w:type="pct"/>
        <w:tblLayout w:type="fixed"/>
        <w:tblCellMar>
          <w:left w:w="57" w:type="dxa"/>
          <w:right w:w="57" w:type="dxa"/>
        </w:tblCellMar>
        <w:tblLook w:val="0420" w:firstRow="1" w:lastRow="0" w:firstColumn="0" w:lastColumn="0" w:noHBand="0" w:noVBand="1"/>
      </w:tblPr>
      <w:tblGrid>
        <w:gridCol w:w="1875"/>
        <w:gridCol w:w="2657"/>
        <w:gridCol w:w="1969"/>
        <w:gridCol w:w="1127"/>
        <w:gridCol w:w="742"/>
        <w:gridCol w:w="722"/>
      </w:tblGrid>
      <w:tr w:rsidR="00093091" w:rsidRPr="00971C80" w14:paraId="16E27D80" w14:textId="77777777" w:rsidTr="00093091">
        <w:trPr>
          <w:cantSplit/>
          <w:tblHeader/>
        </w:trPr>
        <w:tc>
          <w:tcPr>
            <w:tcW w:w="1031" w:type="pct"/>
            <w:tcBorders>
              <w:top w:val="single" w:sz="4" w:space="0" w:color="auto"/>
              <w:left w:val="single" w:sz="4" w:space="0" w:color="auto"/>
              <w:bottom w:val="single" w:sz="4" w:space="0" w:color="auto"/>
              <w:right w:val="single" w:sz="4" w:space="0" w:color="auto"/>
            </w:tcBorders>
            <w:hideMark/>
          </w:tcPr>
          <w:p w14:paraId="060EB1CF" w14:textId="77777777" w:rsidR="00093091" w:rsidRPr="00971C80" w:rsidRDefault="00093091" w:rsidP="00093091">
            <w:pPr>
              <w:jc w:val="left"/>
              <w:rPr>
                <w:b/>
                <w:sz w:val="20"/>
                <w:szCs w:val="20"/>
              </w:rPr>
            </w:pPr>
            <w:r w:rsidRPr="00971C80">
              <w:rPr>
                <w:b/>
                <w:sz w:val="20"/>
                <w:szCs w:val="20"/>
              </w:rPr>
              <w:t>Data Item</w:t>
            </w:r>
          </w:p>
        </w:tc>
        <w:tc>
          <w:tcPr>
            <w:tcW w:w="1461" w:type="pct"/>
            <w:tcBorders>
              <w:top w:val="single" w:sz="4" w:space="0" w:color="auto"/>
              <w:left w:val="single" w:sz="4" w:space="0" w:color="auto"/>
              <w:bottom w:val="single" w:sz="4" w:space="0" w:color="auto"/>
              <w:right w:val="single" w:sz="4" w:space="0" w:color="auto"/>
            </w:tcBorders>
            <w:hideMark/>
          </w:tcPr>
          <w:p w14:paraId="7CC813FC" w14:textId="77777777" w:rsidR="00093091" w:rsidRPr="00971C80" w:rsidRDefault="00093091" w:rsidP="00093091">
            <w:pPr>
              <w:jc w:val="left"/>
              <w:rPr>
                <w:b/>
                <w:sz w:val="20"/>
                <w:szCs w:val="20"/>
              </w:rPr>
            </w:pPr>
            <w:r w:rsidRPr="00971C80">
              <w:rPr>
                <w:b/>
                <w:sz w:val="20"/>
                <w:szCs w:val="20"/>
              </w:rPr>
              <w:t>Description / Values</w:t>
            </w:r>
          </w:p>
        </w:tc>
        <w:tc>
          <w:tcPr>
            <w:tcW w:w="1083" w:type="pct"/>
            <w:tcBorders>
              <w:top w:val="single" w:sz="4" w:space="0" w:color="auto"/>
              <w:left w:val="single" w:sz="4" w:space="0" w:color="auto"/>
              <w:bottom w:val="single" w:sz="4" w:space="0" w:color="auto"/>
              <w:right w:val="single" w:sz="4" w:space="0" w:color="auto"/>
            </w:tcBorders>
            <w:hideMark/>
          </w:tcPr>
          <w:p w14:paraId="22B396D2" w14:textId="77777777" w:rsidR="00093091" w:rsidRPr="00971C80" w:rsidRDefault="00093091" w:rsidP="00093091">
            <w:pPr>
              <w:jc w:val="left"/>
              <w:rPr>
                <w:b/>
                <w:sz w:val="20"/>
                <w:szCs w:val="20"/>
              </w:rPr>
            </w:pPr>
            <w:r w:rsidRPr="00971C80">
              <w:rPr>
                <w:b/>
                <w:sz w:val="20"/>
                <w:szCs w:val="20"/>
              </w:rPr>
              <w:t>Type</w:t>
            </w:r>
          </w:p>
        </w:tc>
        <w:tc>
          <w:tcPr>
            <w:tcW w:w="620" w:type="pct"/>
            <w:tcBorders>
              <w:top w:val="single" w:sz="4" w:space="0" w:color="auto"/>
              <w:left w:val="single" w:sz="4" w:space="0" w:color="auto"/>
              <w:bottom w:val="single" w:sz="4" w:space="0" w:color="auto"/>
              <w:right w:val="single" w:sz="4" w:space="0" w:color="auto"/>
            </w:tcBorders>
            <w:hideMark/>
          </w:tcPr>
          <w:p w14:paraId="5EADBBE5" w14:textId="77777777" w:rsidR="00093091" w:rsidRPr="00971C80" w:rsidRDefault="00093091" w:rsidP="00093091">
            <w:pPr>
              <w:jc w:val="left"/>
              <w:rPr>
                <w:b/>
                <w:bCs/>
                <w:sz w:val="20"/>
                <w:szCs w:val="20"/>
                <w:vertAlign w:val="superscript"/>
              </w:rPr>
            </w:pPr>
            <w:r w:rsidRPr="00971C80">
              <w:rPr>
                <w:b/>
                <w:sz w:val="20"/>
                <w:szCs w:val="20"/>
              </w:rPr>
              <w:t>Mandatory</w:t>
            </w:r>
          </w:p>
        </w:tc>
        <w:tc>
          <w:tcPr>
            <w:tcW w:w="408" w:type="pct"/>
            <w:tcBorders>
              <w:top w:val="single" w:sz="4" w:space="0" w:color="auto"/>
              <w:left w:val="single" w:sz="4" w:space="0" w:color="auto"/>
              <w:bottom w:val="single" w:sz="4" w:space="0" w:color="auto"/>
              <w:right w:val="single" w:sz="4" w:space="0" w:color="auto"/>
            </w:tcBorders>
            <w:hideMark/>
          </w:tcPr>
          <w:p w14:paraId="4A0E3694" w14:textId="77777777" w:rsidR="00093091" w:rsidRPr="00971C80" w:rsidRDefault="00093091" w:rsidP="00093091">
            <w:pPr>
              <w:jc w:val="left"/>
              <w:rPr>
                <w:b/>
                <w:sz w:val="20"/>
                <w:szCs w:val="20"/>
              </w:rPr>
            </w:pPr>
            <w:r w:rsidRPr="00971C80">
              <w:rPr>
                <w:b/>
                <w:sz w:val="20"/>
                <w:szCs w:val="20"/>
              </w:rPr>
              <w:t>Default</w:t>
            </w:r>
          </w:p>
        </w:tc>
        <w:tc>
          <w:tcPr>
            <w:tcW w:w="397" w:type="pct"/>
            <w:tcBorders>
              <w:top w:val="single" w:sz="4" w:space="0" w:color="auto"/>
              <w:left w:val="single" w:sz="4" w:space="0" w:color="auto"/>
              <w:bottom w:val="single" w:sz="4" w:space="0" w:color="auto"/>
              <w:right w:val="single" w:sz="4" w:space="0" w:color="auto"/>
            </w:tcBorders>
            <w:hideMark/>
          </w:tcPr>
          <w:p w14:paraId="1E50A54F" w14:textId="77777777" w:rsidR="00093091" w:rsidRPr="00971C80" w:rsidRDefault="00093091" w:rsidP="00093091">
            <w:pPr>
              <w:jc w:val="left"/>
              <w:rPr>
                <w:b/>
                <w:sz w:val="20"/>
                <w:szCs w:val="20"/>
              </w:rPr>
            </w:pPr>
            <w:r w:rsidRPr="00971C80">
              <w:rPr>
                <w:b/>
                <w:sz w:val="20"/>
                <w:szCs w:val="20"/>
              </w:rPr>
              <w:t>Units</w:t>
            </w:r>
          </w:p>
        </w:tc>
      </w:tr>
      <w:tr w:rsidR="00093091" w:rsidRPr="00971C80" w14:paraId="24B14ED2" w14:textId="77777777" w:rsidTr="00093091">
        <w:trPr>
          <w:cantSplit/>
        </w:trPr>
        <w:tc>
          <w:tcPr>
            <w:tcW w:w="5000" w:type="pct"/>
            <w:gridSpan w:val="6"/>
            <w:tcBorders>
              <w:top w:val="single" w:sz="4" w:space="0" w:color="auto"/>
              <w:left w:val="single" w:sz="4" w:space="0" w:color="auto"/>
              <w:bottom w:val="single" w:sz="4" w:space="0" w:color="auto"/>
              <w:right w:val="single" w:sz="4" w:space="0" w:color="auto"/>
            </w:tcBorders>
            <w:hideMark/>
          </w:tcPr>
          <w:p w14:paraId="09F55B04" w14:textId="77777777" w:rsidR="00093091" w:rsidRPr="00971C80" w:rsidRDefault="00093091" w:rsidP="00093091">
            <w:pPr>
              <w:tabs>
                <w:tab w:val="left" w:pos="720"/>
              </w:tabs>
              <w:spacing w:before="120" w:after="120"/>
              <w:jc w:val="left"/>
              <w:rPr>
                <w:sz w:val="20"/>
                <w:szCs w:val="20"/>
              </w:rPr>
            </w:pPr>
            <w:r w:rsidRPr="00971C80">
              <w:rPr>
                <w:sz w:val="20"/>
                <w:szCs w:val="20"/>
              </w:rPr>
              <w:t>Per Device (complex type sr:Device) found at that Smart Metering System:</w:t>
            </w:r>
          </w:p>
        </w:tc>
      </w:tr>
      <w:tr w:rsidR="00093091" w:rsidRPr="00971C80" w14:paraId="60704497" w14:textId="77777777" w:rsidTr="00093091">
        <w:trPr>
          <w:cantSplit/>
        </w:trPr>
        <w:tc>
          <w:tcPr>
            <w:tcW w:w="1031" w:type="pct"/>
            <w:tcBorders>
              <w:top w:val="single" w:sz="4" w:space="0" w:color="auto"/>
              <w:left w:val="single" w:sz="4" w:space="0" w:color="auto"/>
              <w:bottom w:val="single" w:sz="4" w:space="0" w:color="auto"/>
              <w:right w:val="single" w:sz="4" w:space="0" w:color="auto"/>
            </w:tcBorders>
            <w:hideMark/>
          </w:tcPr>
          <w:p w14:paraId="412981C4" w14:textId="5AD0DA02" w:rsidR="00093091" w:rsidRPr="00971C80" w:rsidRDefault="00093091" w:rsidP="00093091">
            <w:pPr>
              <w:tabs>
                <w:tab w:val="left" w:pos="720"/>
              </w:tabs>
              <w:jc w:val="left"/>
              <w:rPr>
                <w:sz w:val="20"/>
                <w:szCs w:val="20"/>
              </w:rPr>
            </w:pPr>
            <w:r>
              <w:rPr>
                <w:sz w:val="20"/>
                <w:szCs w:val="20"/>
              </w:rPr>
              <w:t>S1SP</w:t>
            </w:r>
          </w:p>
        </w:tc>
        <w:tc>
          <w:tcPr>
            <w:tcW w:w="1461" w:type="pct"/>
            <w:tcBorders>
              <w:top w:val="single" w:sz="4" w:space="0" w:color="auto"/>
              <w:left w:val="single" w:sz="4" w:space="0" w:color="auto"/>
              <w:bottom w:val="single" w:sz="4" w:space="0" w:color="auto"/>
              <w:right w:val="single" w:sz="4" w:space="0" w:color="auto"/>
            </w:tcBorders>
            <w:hideMark/>
          </w:tcPr>
          <w:p w14:paraId="70640DDF" w14:textId="77777777" w:rsidR="00093091" w:rsidRPr="00971C80" w:rsidRDefault="00093091" w:rsidP="00093091">
            <w:pPr>
              <w:tabs>
                <w:tab w:val="left" w:pos="720"/>
              </w:tabs>
              <w:jc w:val="left"/>
              <w:rPr>
                <w:sz w:val="20"/>
                <w:szCs w:val="20"/>
              </w:rPr>
            </w:pPr>
            <w:r w:rsidRPr="00030C63">
              <w:rPr>
                <w:sz w:val="20"/>
                <w:szCs w:val="20"/>
              </w:rPr>
              <w:t xml:space="preserve">Identifier of the </w:t>
            </w:r>
            <w:r>
              <w:rPr>
                <w:sz w:val="20"/>
                <w:szCs w:val="20"/>
              </w:rPr>
              <w:t xml:space="preserve">relevant </w:t>
            </w:r>
            <w:r w:rsidRPr="00030C63">
              <w:rPr>
                <w:sz w:val="20"/>
                <w:szCs w:val="20"/>
              </w:rPr>
              <w:t xml:space="preserve">SMETS1 Service Provider </w:t>
            </w:r>
            <w:r>
              <w:rPr>
                <w:sz w:val="20"/>
                <w:szCs w:val="20"/>
              </w:rPr>
              <w:t xml:space="preserve">for </w:t>
            </w:r>
            <w:r w:rsidRPr="00030C63">
              <w:rPr>
                <w:sz w:val="20"/>
                <w:szCs w:val="20"/>
              </w:rPr>
              <w:t>the Smart Met</w:t>
            </w:r>
            <w:r>
              <w:rPr>
                <w:sz w:val="20"/>
                <w:szCs w:val="20"/>
              </w:rPr>
              <w:t>ering System</w:t>
            </w:r>
          </w:p>
        </w:tc>
        <w:tc>
          <w:tcPr>
            <w:tcW w:w="1083" w:type="pct"/>
            <w:tcBorders>
              <w:top w:val="single" w:sz="4" w:space="0" w:color="auto"/>
              <w:left w:val="single" w:sz="4" w:space="0" w:color="auto"/>
              <w:bottom w:val="single" w:sz="4" w:space="0" w:color="auto"/>
              <w:right w:val="single" w:sz="4" w:space="0" w:color="auto"/>
            </w:tcBorders>
            <w:hideMark/>
          </w:tcPr>
          <w:p w14:paraId="497523C4" w14:textId="77777777" w:rsidR="00093091" w:rsidRPr="00971C80" w:rsidRDefault="00093091" w:rsidP="00093091">
            <w:pPr>
              <w:tabs>
                <w:tab w:val="left" w:pos="720"/>
              </w:tabs>
              <w:jc w:val="left"/>
              <w:rPr>
                <w:sz w:val="20"/>
                <w:szCs w:val="20"/>
              </w:rPr>
            </w:pPr>
            <w:r w:rsidRPr="004D5B7A">
              <w:rPr>
                <w:sz w:val="20"/>
                <w:szCs w:val="20"/>
              </w:rPr>
              <w:t xml:space="preserve">xs:string </w:t>
            </w:r>
          </w:p>
        </w:tc>
        <w:tc>
          <w:tcPr>
            <w:tcW w:w="620" w:type="pct"/>
            <w:tcBorders>
              <w:top w:val="single" w:sz="4" w:space="0" w:color="auto"/>
              <w:left w:val="single" w:sz="4" w:space="0" w:color="auto"/>
              <w:bottom w:val="single" w:sz="4" w:space="0" w:color="auto"/>
              <w:right w:val="single" w:sz="4" w:space="0" w:color="auto"/>
            </w:tcBorders>
            <w:hideMark/>
          </w:tcPr>
          <w:p w14:paraId="2DE9E481" w14:textId="77777777" w:rsidR="00093091" w:rsidRPr="00971C80" w:rsidRDefault="00093091" w:rsidP="00093091">
            <w:pPr>
              <w:tabs>
                <w:tab w:val="left" w:pos="720"/>
              </w:tabs>
              <w:jc w:val="left"/>
              <w:rPr>
                <w:sz w:val="20"/>
                <w:szCs w:val="20"/>
              </w:rPr>
            </w:pPr>
            <w:r>
              <w:rPr>
                <w:sz w:val="20"/>
                <w:szCs w:val="20"/>
              </w:rPr>
              <w:t>No</w:t>
            </w:r>
          </w:p>
        </w:tc>
        <w:tc>
          <w:tcPr>
            <w:tcW w:w="408" w:type="pct"/>
            <w:tcBorders>
              <w:top w:val="single" w:sz="4" w:space="0" w:color="auto"/>
              <w:left w:val="single" w:sz="4" w:space="0" w:color="auto"/>
              <w:bottom w:val="single" w:sz="4" w:space="0" w:color="auto"/>
              <w:right w:val="single" w:sz="4" w:space="0" w:color="auto"/>
            </w:tcBorders>
            <w:hideMark/>
          </w:tcPr>
          <w:p w14:paraId="00EFFB97" w14:textId="77777777" w:rsidR="00093091" w:rsidRPr="00971C80" w:rsidRDefault="00093091" w:rsidP="00093091">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1193715A" w14:textId="77777777" w:rsidR="00093091" w:rsidRPr="00971C80" w:rsidRDefault="00093091" w:rsidP="00093091">
            <w:pPr>
              <w:tabs>
                <w:tab w:val="left" w:pos="720"/>
              </w:tabs>
              <w:jc w:val="left"/>
              <w:rPr>
                <w:sz w:val="20"/>
                <w:szCs w:val="20"/>
              </w:rPr>
            </w:pPr>
            <w:r w:rsidRPr="00971C80">
              <w:rPr>
                <w:sz w:val="20"/>
                <w:szCs w:val="20"/>
              </w:rPr>
              <w:t>N/A</w:t>
            </w:r>
          </w:p>
        </w:tc>
      </w:tr>
    </w:tbl>
    <w:p w14:paraId="4E04315B" w14:textId="44D463C1" w:rsidR="00093091" w:rsidRDefault="00093091" w:rsidP="004705F3">
      <w:pPr>
        <w:pStyle w:val="Caption"/>
      </w:pPr>
      <w:r>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3</w:t>
      </w:r>
      <w:r w:rsidR="00FB161A">
        <w:rPr>
          <w:noProof/>
        </w:rPr>
        <w:fldChar w:fldCharType="end"/>
      </w:r>
      <w:r>
        <w:t xml:space="preserve"> : SRV 8.2 Additional S</w:t>
      </w:r>
      <w:r w:rsidRPr="009E0894">
        <w:t>METS1</w:t>
      </w:r>
      <w:r>
        <w:t xml:space="preserve"> Response Data Items</w:t>
      </w:r>
    </w:p>
    <w:p w14:paraId="26DDC3A0" w14:textId="6D572BA0" w:rsidR="007C4A05" w:rsidRDefault="007C4A05" w:rsidP="00C60408">
      <w:pPr>
        <w:pStyle w:val="Heading3"/>
      </w:pPr>
      <w:bookmarkStart w:id="59" w:name="_Toc506335997"/>
      <w:r>
        <w:t>Sensitive Data</w:t>
      </w:r>
      <w:bookmarkEnd w:id="59"/>
    </w:p>
    <w:p w14:paraId="24A694CA" w14:textId="7C60D91C" w:rsidR="001D4D31" w:rsidRDefault="001D4D31" w:rsidP="00591D39">
      <w:r>
        <w:t xml:space="preserve">E54 </w:t>
      </w:r>
      <w:r w:rsidR="00770B8A">
        <w:t xml:space="preserve">shall </w:t>
      </w:r>
      <w:r>
        <w:t xml:space="preserve">apply to SMETS1 Service Requests in exactly the same way as for </w:t>
      </w:r>
      <w:r w:rsidR="00E77699">
        <w:t>SMETS2+</w:t>
      </w:r>
      <w:r w:rsidR="00BA3666">
        <w:t xml:space="preserve"> Device</w:t>
      </w:r>
      <w:r w:rsidR="00AB6938">
        <w:t>s</w:t>
      </w:r>
      <w:r>
        <w:t xml:space="preserve"> even though SMETS1 Responses never contain encrypted data.</w:t>
      </w:r>
    </w:p>
    <w:p w14:paraId="25A6BDAF" w14:textId="77777777" w:rsidR="001D4D31" w:rsidRDefault="001D4D31" w:rsidP="00591D39">
      <w:r>
        <w:t xml:space="preserve"> </w:t>
      </w:r>
    </w:p>
    <w:p w14:paraId="08C7B42D" w14:textId="77777777" w:rsidR="001B354D" w:rsidRDefault="00CD72C4" w:rsidP="00F43F07">
      <w:pPr>
        <w:pStyle w:val="Heading3"/>
      </w:pPr>
      <w:bookmarkStart w:id="60" w:name="_Toc506335998"/>
      <w:r>
        <w:t>S</w:t>
      </w:r>
      <w:r w:rsidR="00A85945">
        <w:t>METS</w:t>
      </w:r>
      <w:r>
        <w:t>1</w:t>
      </w:r>
      <w:r w:rsidR="00A85945">
        <w:t xml:space="preserve"> </w:t>
      </w:r>
      <w:r>
        <w:t>S</w:t>
      </w:r>
      <w:r w:rsidR="00A85945">
        <w:t xml:space="preserve">ervice </w:t>
      </w:r>
      <w:r>
        <w:t>P</w:t>
      </w:r>
      <w:r w:rsidR="00A85945">
        <w:t>rovider</w:t>
      </w:r>
      <w:r>
        <w:t xml:space="preserve"> </w:t>
      </w:r>
      <w:r w:rsidR="00B95F96">
        <w:t>Access Control</w:t>
      </w:r>
      <w:bookmarkEnd w:id="60"/>
      <w:r>
        <w:t xml:space="preserve"> </w:t>
      </w:r>
    </w:p>
    <w:p w14:paraId="7057CE67" w14:textId="6224066C" w:rsidR="00DB741C" w:rsidRDefault="00C64277" w:rsidP="00C60408">
      <w:r>
        <w:t>F</w:t>
      </w:r>
      <w:r w:rsidRPr="00C64277">
        <w:t xml:space="preserve">or SMETS1 Service Requests </w:t>
      </w:r>
      <w:r>
        <w:t>t</w:t>
      </w:r>
      <w:r w:rsidR="00DB741C">
        <w:t xml:space="preserve">he access control steps </w:t>
      </w:r>
      <w:r w:rsidR="001B354D" w:rsidRPr="001B354D">
        <w:t xml:space="preserve">“Request Authorisation” and “Data Validation” </w:t>
      </w:r>
      <w:r w:rsidR="00DB741C" w:rsidRPr="00743AF6">
        <w:t xml:space="preserve">described in </w:t>
      </w:r>
      <w:r w:rsidR="00DB741C" w:rsidRPr="001C41D6">
        <w:t xml:space="preserve">clause </w:t>
      </w:r>
      <w:hyperlink w:anchor="_Access_Control" w:history="1">
        <w:r w:rsidR="00743AF6" w:rsidRPr="00743AF6">
          <w:rPr>
            <w:rStyle w:val="Hyperlink"/>
            <w:noProof w:val="0"/>
          </w:rPr>
          <w:t>3.2</w:t>
        </w:r>
      </w:hyperlink>
      <w:r w:rsidR="00DB741C" w:rsidRPr="00743AF6">
        <w:t xml:space="preserve"> shall</w:t>
      </w:r>
      <w:r w:rsidR="00DB741C">
        <w:t xml:space="preserve"> be </w:t>
      </w:r>
      <w:r w:rsidR="00240560">
        <w:t>repeated</w:t>
      </w:r>
      <w:r w:rsidR="00DB741C">
        <w:t xml:space="preserve"> by the DCC</w:t>
      </w:r>
      <w:r w:rsidR="008F6E92">
        <w:t xml:space="preserve"> (as is explained in the Service Request Processing Document, these checks </w:t>
      </w:r>
      <w:r w:rsidR="00240560">
        <w:t>shall be repeated</w:t>
      </w:r>
      <w:r w:rsidR="008F6E92">
        <w:t xml:space="preserve"> by the S1SP)</w:t>
      </w:r>
      <w:r w:rsidR="00DB741C">
        <w:t>.</w:t>
      </w:r>
      <w:r>
        <w:t xml:space="preserve"> If a SMETS1 Service Request fails such </w:t>
      </w:r>
      <w:r w:rsidR="007F1CE6">
        <w:t xml:space="preserve">subsequent </w:t>
      </w:r>
      <w:r>
        <w:t>access control steps</w:t>
      </w:r>
      <w:r w:rsidR="007F1CE6">
        <w:t xml:space="preserve">, the DCC shall send </w:t>
      </w:r>
      <w:r>
        <w:t>a DCC Alert containing a</w:t>
      </w:r>
      <w:r w:rsidR="00826982">
        <w:t>n</w:t>
      </w:r>
      <w:r>
        <w:t xml:space="preserve"> S1SPAlert</w:t>
      </w:r>
      <w:r w:rsidR="007F1CE6">
        <w:t xml:space="preserve"> to the requesting DCC User</w:t>
      </w:r>
      <w:r w:rsidR="000867FF">
        <w:t xml:space="preserve"> (see clause </w:t>
      </w:r>
      <w:r w:rsidR="000867FF">
        <w:fldChar w:fldCharType="begin"/>
      </w:r>
      <w:r w:rsidR="000867FF">
        <w:instrText xml:space="preserve"> REF _Ref488494224 \r \h </w:instrText>
      </w:r>
      <w:r w:rsidR="000867FF">
        <w:fldChar w:fldCharType="separate"/>
      </w:r>
      <w:r w:rsidR="007767B0">
        <w:t>3.9.15</w:t>
      </w:r>
      <w:r w:rsidR="000867FF">
        <w:fldChar w:fldCharType="end"/>
      </w:r>
      <w:r w:rsidR="000867FF">
        <w:t>)</w:t>
      </w:r>
      <w:r w:rsidR="0045308D">
        <w:t>.</w:t>
      </w:r>
    </w:p>
    <w:p w14:paraId="73963E20" w14:textId="77777777" w:rsidR="0045308D" w:rsidRDefault="0045308D" w:rsidP="00C60408"/>
    <w:p w14:paraId="65DA4370" w14:textId="77777777" w:rsidR="0045308D" w:rsidRDefault="003153C3" w:rsidP="0045308D">
      <w:pPr>
        <w:pStyle w:val="BodyText"/>
        <w:ind w:left="0"/>
      </w:pPr>
      <w:r>
        <w:t>Access control</w:t>
      </w:r>
      <w:r w:rsidR="00D573C2">
        <w:t xml:space="preserve"> for</w:t>
      </w:r>
      <w:r>
        <w:t xml:space="preserve"> </w:t>
      </w:r>
      <w:r w:rsidR="0045308D">
        <w:t>SMETS1 Critical S</w:t>
      </w:r>
      <w:r>
        <w:t xml:space="preserve">ervice </w:t>
      </w:r>
      <w:r w:rsidR="0045308D">
        <w:t>R</w:t>
      </w:r>
      <w:r>
        <w:t>equests</w:t>
      </w:r>
      <w:r w:rsidR="00D573C2">
        <w:t xml:space="preserve"> shall differ from those in clause 3 and shall be as required by</w:t>
      </w:r>
      <w:r w:rsidR="0045308D">
        <w:t xml:space="preserve"> </w:t>
      </w:r>
      <w:r>
        <w:t xml:space="preserve">the </w:t>
      </w:r>
      <w:r w:rsidR="0045308D">
        <w:t>S</w:t>
      </w:r>
      <w:r>
        <w:t xml:space="preserve">ervice </w:t>
      </w:r>
      <w:r w:rsidR="0045308D">
        <w:t>R</w:t>
      </w:r>
      <w:r>
        <w:t xml:space="preserve">equest </w:t>
      </w:r>
      <w:r w:rsidR="0045308D">
        <w:t>P</w:t>
      </w:r>
      <w:r>
        <w:t xml:space="preserve">rocessing </w:t>
      </w:r>
      <w:r w:rsidR="0045308D">
        <w:t>D</w:t>
      </w:r>
      <w:r>
        <w:t>ocument.</w:t>
      </w:r>
    </w:p>
    <w:p w14:paraId="015A1C99" w14:textId="77777777" w:rsidR="005C5019" w:rsidRDefault="005C5019" w:rsidP="00FA784C">
      <w:pPr>
        <w:pStyle w:val="BodyText"/>
        <w:ind w:left="0"/>
      </w:pPr>
    </w:p>
    <w:p w14:paraId="7907C530" w14:textId="77777777" w:rsidR="005C5019" w:rsidRDefault="00A1146A" w:rsidP="005C5019">
      <w:pPr>
        <w:pStyle w:val="Heading3"/>
      </w:pPr>
      <w:bookmarkStart w:id="61" w:name="_Toc506335999"/>
      <w:r>
        <w:t xml:space="preserve">DCC </w:t>
      </w:r>
      <w:r w:rsidR="00E53AE9">
        <w:t xml:space="preserve">Protection Against </w:t>
      </w:r>
      <w:r w:rsidR="005C5019">
        <w:t>Replay</w:t>
      </w:r>
      <w:bookmarkEnd w:id="61"/>
      <w:r w:rsidR="005C5019">
        <w:t xml:space="preserve"> </w:t>
      </w:r>
    </w:p>
    <w:p w14:paraId="3A24B7B4" w14:textId="77777777" w:rsidR="00C64277" w:rsidRPr="00C60408" w:rsidRDefault="003753E1" w:rsidP="003753E1">
      <w:r>
        <w:t xml:space="preserve">As required by </w:t>
      </w:r>
      <w:r w:rsidR="00D573C2">
        <w:t>Service Request Processing Document,</w:t>
      </w:r>
      <w:r w:rsidR="00D573C2" w:rsidDel="00D573C2">
        <w:t xml:space="preserve"> </w:t>
      </w:r>
      <w:r>
        <w:t>t</w:t>
      </w:r>
      <w:r w:rsidRPr="006F511F">
        <w:t xml:space="preserve">he </w:t>
      </w:r>
      <w:r>
        <w:t>DCC</w:t>
      </w:r>
      <w:r w:rsidRPr="006F511F">
        <w:t xml:space="preserve"> </w:t>
      </w:r>
      <w:r>
        <w:t xml:space="preserve">shall protect a subset of </w:t>
      </w:r>
      <w:r w:rsidR="00C64277">
        <w:t xml:space="preserve">SMETS1 </w:t>
      </w:r>
      <w:r>
        <w:t>Service Requests against Replay.</w:t>
      </w:r>
    </w:p>
    <w:p w14:paraId="2DA83DBF" w14:textId="77777777" w:rsidR="006D0E6B" w:rsidRDefault="006D0E6B" w:rsidP="00C60408"/>
    <w:p w14:paraId="2A559B8F" w14:textId="56510374" w:rsidR="00C64277" w:rsidRDefault="00B97776" w:rsidP="00C60408">
      <w:r>
        <w:t xml:space="preserve">If a </w:t>
      </w:r>
      <w:r w:rsidR="00C64277">
        <w:t xml:space="preserve">SMETS1 </w:t>
      </w:r>
      <w:r>
        <w:t xml:space="preserve">Service Request fails </w:t>
      </w:r>
      <w:r w:rsidR="00BF00AE">
        <w:t>initial DCC</w:t>
      </w:r>
      <w:r>
        <w:t xml:space="preserve"> protection against Repl</w:t>
      </w:r>
      <w:r w:rsidR="00C64277">
        <w:t>a</w:t>
      </w:r>
      <w:r>
        <w:t>y</w:t>
      </w:r>
      <w:r w:rsidR="00D573C2">
        <w:t>, the DCC shall inform the User by way of an</w:t>
      </w:r>
      <w:r w:rsidR="00C64277">
        <w:t xml:space="preserve"> error code in a synchronous response.</w:t>
      </w:r>
    </w:p>
    <w:p w14:paraId="313D8841" w14:textId="77777777" w:rsidR="00B97776" w:rsidRDefault="00B97776" w:rsidP="00C60408"/>
    <w:p w14:paraId="20A0EE25" w14:textId="7CFE5D9E" w:rsidR="00B97776" w:rsidRDefault="00C64277" w:rsidP="00C60408">
      <w:r>
        <w:t>If a SMETS1 Service Request fails SMETS1 Service Provider protection against Replay</w:t>
      </w:r>
      <w:r w:rsidR="00D573C2">
        <w:t>,</w:t>
      </w:r>
      <w:r>
        <w:t xml:space="preserve"> </w:t>
      </w:r>
      <w:r w:rsidR="00D573C2">
        <w:t xml:space="preserve">the DCC shall inform the User by way of </w:t>
      </w:r>
      <w:r>
        <w:t>a DCC Alert containing a</w:t>
      </w:r>
      <w:r w:rsidR="00826982">
        <w:t>n</w:t>
      </w:r>
      <w:r>
        <w:t xml:space="preserve"> S1SPAlert.</w:t>
      </w:r>
    </w:p>
    <w:p w14:paraId="58DCD4B0" w14:textId="1F048D98" w:rsidR="006F758C" w:rsidRDefault="00BD036B" w:rsidP="00FA784C">
      <w:pPr>
        <w:pStyle w:val="Heading3"/>
      </w:pPr>
      <w:bookmarkStart w:id="62" w:name="_SMETS1_Responses_&amp;"/>
      <w:bookmarkStart w:id="63" w:name="_Ref488765698"/>
      <w:bookmarkStart w:id="64" w:name="_Toc506336000"/>
      <w:bookmarkEnd w:id="62"/>
      <w:r>
        <w:t xml:space="preserve">SMETS1 </w:t>
      </w:r>
      <w:r w:rsidR="006F758C">
        <w:t xml:space="preserve">Responses &amp; </w:t>
      </w:r>
      <w:r w:rsidR="00354384">
        <w:t xml:space="preserve">SMETS1 </w:t>
      </w:r>
      <w:r w:rsidR="00CF50A1">
        <w:t>A</w:t>
      </w:r>
      <w:r w:rsidR="006F758C">
        <w:t>lerts</w:t>
      </w:r>
      <w:bookmarkEnd w:id="63"/>
      <w:bookmarkEnd w:id="64"/>
    </w:p>
    <w:p w14:paraId="2AD83636" w14:textId="6729A8BC" w:rsidR="00B53C7C" w:rsidRDefault="00B53C7C" w:rsidP="00B53C7C">
      <w:pPr>
        <w:jc w:val="left"/>
      </w:pPr>
      <w:bookmarkStart w:id="65" w:name="_Ref488677724"/>
      <w:bookmarkStart w:id="66" w:name="_Ref488677739"/>
      <w:r w:rsidRPr="00971C80">
        <w:t xml:space="preserve">The DCC shall </w:t>
      </w:r>
      <w:r w:rsidR="00260169">
        <w:t>send</w:t>
      </w:r>
      <w:r w:rsidRPr="00971C80">
        <w:t xml:space="preserve"> </w:t>
      </w:r>
      <w:r w:rsidR="00EB47B0">
        <w:t>SMETS1</w:t>
      </w:r>
      <w:r w:rsidR="00354384">
        <w:t xml:space="preserve"> </w:t>
      </w:r>
      <w:r w:rsidRPr="00971C80">
        <w:t>Response</w:t>
      </w:r>
      <w:r w:rsidR="00260169">
        <w:t>s</w:t>
      </w:r>
      <w:r>
        <w:t xml:space="preserve"> </w:t>
      </w:r>
      <w:r w:rsidR="00260169">
        <w:t>and</w:t>
      </w:r>
      <w:r>
        <w:t xml:space="preserve"> </w:t>
      </w:r>
      <w:r w:rsidR="00EB47B0">
        <w:t>SMETS1</w:t>
      </w:r>
      <w:r w:rsidR="00354384">
        <w:t xml:space="preserve"> </w:t>
      </w:r>
      <w:r>
        <w:t>Alert</w:t>
      </w:r>
      <w:r w:rsidR="00260169">
        <w:t>s</w:t>
      </w:r>
      <w:r>
        <w:t xml:space="preserve"> to the User in the SMETS1ResponseMessage</w:t>
      </w:r>
      <w:r w:rsidRPr="00971C80">
        <w:t xml:space="preserve"> </w:t>
      </w:r>
      <w:r w:rsidR="00260169">
        <w:t>structure</w:t>
      </w:r>
      <w:r>
        <w:t xml:space="preserve"> in the Body of an XML element of type sr:Response</w:t>
      </w:r>
      <w:r w:rsidR="00354384">
        <w:t xml:space="preserve"> (see clause </w:t>
      </w:r>
      <w:r w:rsidR="00354384">
        <w:fldChar w:fldCharType="begin"/>
      </w:r>
      <w:r w:rsidR="00354384">
        <w:instrText xml:space="preserve"> REF _Ref489249500 \r \h </w:instrText>
      </w:r>
      <w:r w:rsidR="00354384">
        <w:fldChar w:fldCharType="separate"/>
      </w:r>
      <w:r w:rsidR="007767B0">
        <w:t>1.4.11.1</w:t>
      </w:r>
      <w:r w:rsidR="00354384">
        <w:fldChar w:fldCharType="end"/>
      </w:r>
      <w:r w:rsidR="00354384">
        <w:t>).</w:t>
      </w:r>
    </w:p>
    <w:p w14:paraId="43A47A07" w14:textId="77777777" w:rsidR="00354384" w:rsidRPr="00971C80" w:rsidRDefault="00354384" w:rsidP="00B53C7C">
      <w:pPr>
        <w:jc w:val="left"/>
      </w:pPr>
    </w:p>
    <w:bookmarkEnd w:id="65"/>
    <w:bookmarkEnd w:id="66"/>
    <w:p w14:paraId="17EA322A" w14:textId="77777777" w:rsidR="00C70E51" w:rsidRDefault="00543093" w:rsidP="00FA784C">
      <w:r>
        <w:t>For clarity</w:t>
      </w:r>
      <w:r w:rsidR="00260169">
        <w:t>,</w:t>
      </w:r>
      <w:r>
        <w:t xml:space="preserve"> the SMETS1ResponseMessage</w:t>
      </w:r>
      <w:r w:rsidRPr="00971C80">
        <w:t xml:space="preserve"> element</w:t>
      </w:r>
      <w:r>
        <w:t xml:space="preserve"> shall not contain encrypted data.</w:t>
      </w:r>
    </w:p>
    <w:p w14:paraId="0E934403" w14:textId="6FDC73BF" w:rsidR="003613B6" w:rsidRPr="00331E0B" w:rsidRDefault="003613B6" w:rsidP="003613B6">
      <w:pPr>
        <w:pStyle w:val="Heading4"/>
      </w:pPr>
      <w:bookmarkStart w:id="67" w:name="_Ref489249500"/>
      <w:r w:rsidRPr="00331E0B">
        <w:t>Service Responses</w:t>
      </w:r>
      <w:bookmarkEnd w:id="67"/>
    </w:p>
    <w:p w14:paraId="42A4D6E5" w14:textId="77777777" w:rsidR="003613B6" w:rsidRDefault="003613B6" w:rsidP="003613B6"/>
    <w:p w14:paraId="48D4E4AF" w14:textId="455A667E" w:rsidR="005A14F4" w:rsidRDefault="003613B6" w:rsidP="000017BB">
      <w:r>
        <w:t xml:space="preserve">The Service Response to a Service Request, where the target Device </w:t>
      </w:r>
      <w:r w:rsidR="008F6E92">
        <w:t xml:space="preserve">is </w:t>
      </w:r>
      <w:r>
        <w:t>a SMETS1 Device, shall contain a Body element of XML type sr:SMETS1ResponseMessage</w:t>
      </w:r>
      <w:r w:rsidR="005A14F4">
        <w:t>.</w:t>
      </w:r>
    </w:p>
    <w:p w14:paraId="2A55F115" w14:textId="77777777" w:rsidR="005A14F4" w:rsidRDefault="005A14F4" w:rsidP="000017BB"/>
    <w:p w14:paraId="3E0E6E7F" w14:textId="28CB0431" w:rsidR="005A14F4" w:rsidRDefault="005A14F4" w:rsidP="000017BB">
      <w:r>
        <w:t xml:space="preserve">Such Service Responses are known as Countersigned SMETS1 Responses and, for SMETS1 Devices only, are potential additional types of </w:t>
      </w:r>
      <w:r w:rsidR="00CA3E87">
        <w:t>Service Response</w:t>
      </w:r>
      <w:r>
        <w:t xml:space="preserve"> to be added to the list of possible response types in </w:t>
      </w:r>
      <w:r w:rsidR="00163A89">
        <w:t>clause</w:t>
      </w:r>
      <w:r>
        <w:t xml:space="preserve"> </w:t>
      </w:r>
      <w:r>
        <w:fldChar w:fldCharType="begin"/>
      </w:r>
      <w:r>
        <w:instrText xml:space="preserve"> REF _Ref399414744 \r \h </w:instrText>
      </w:r>
      <w:r>
        <w:fldChar w:fldCharType="separate"/>
      </w:r>
      <w:r w:rsidR="007767B0">
        <w:t>3.5</w:t>
      </w:r>
      <w:r>
        <w:fldChar w:fldCharType="end"/>
      </w:r>
      <w:r>
        <w:t xml:space="preserve">. Countersigned SMETS1 Responses are delivered by the DCC using the </w:t>
      </w:r>
      <w:r w:rsidR="00260169">
        <w:t>a</w:t>
      </w:r>
      <w:r>
        <w:t>synchronous delivery pattern.</w:t>
      </w:r>
    </w:p>
    <w:p w14:paraId="4AB1DCFF" w14:textId="77777777" w:rsidR="005A14F4" w:rsidRDefault="005A14F4" w:rsidP="000017BB"/>
    <w:p w14:paraId="2477FAD4" w14:textId="33FE30D1" w:rsidR="003613B6" w:rsidRDefault="000017BB" w:rsidP="000017BB">
      <w:r>
        <w:t xml:space="preserve">The Service Response types containing GBCS payload described in clauses </w:t>
      </w:r>
      <w:r>
        <w:fldChar w:fldCharType="begin"/>
      </w:r>
      <w:r>
        <w:instrText xml:space="preserve"> REF _Ref441673826 \r \h </w:instrText>
      </w:r>
      <w:r>
        <w:fldChar w:fldCharType="separate"/>
      </w:r>
      <w:r w:rsidR="007767B0">
        <w:t>3.5.6</w:t>
      </w:r>
      <w:r>
        <w:fldChar w:fldCharType="end"/>
      </w:r>
      <w:r>
        <w:t xml:space="preserve"> and </w:t>
      </w:r>
      <w:r>
        <w:fldChar w:fldCharType="begin"/>
      </w:r>
      <w:r>
        <w:instrText xml:space="preserve"> REF _Ref489247642 \r \h </w:instrText>
      </w:r>
      <w:r>
        <w:fldChar w:fldCharType="separate"/>
      </w:r>
      <w:r w:rsidR="007767B0">
        <w:t>3.5.8</w:t>
      </w:r>
      <w:r>
        <w:fldChar w:fldCharType="end"/>
      </w:r>
      <w:r>
        <w:t xml:space="preserve"> shall not apply to a SMETS1 Device.</w:t>
      </w:r>
    </w:p>
    <w:p w14:paraId="29DE68D7" w14:textId="77777777" w:rsidR="003613B6" w:rsidRDefault="003613B6" w:rsidP="003613B6">
      <w:r>
        <w:t xml:space="preserve"> </w:t>
      </w:r>
    </w:p>
    <w:p w14:paraId="5468C111" w14:textId="77777777" w:rsidR="003613B6" w:rsidRDefault="00307283" w:rsidP="003613B6">
      <w:r>
        <w:t xml:space="preserve">Countersigned SMETS1 Responses </w:t>
      </w:r>
      <w:r w:rsidR="003613B6">
        <w:t xml:space="preserve">shall include an element conforming to the XML type ra:ResponsePayload, </w:t>
      </w:r>
      <w:r>
        <w:t xml:space="preserve">which </w:t>
      </w:r>
      <w:r w:rsidR="00E45A07">
        <w:t>is defined</w:t>
      </w:r>
      <w:r w:rsidR="003613B6">
        <w:t xml:space="preserve"> in the Message Mapping Catalogue. </w:t>
      </w:r>
    </w:p>
    <w:p w14:paraId="51C39585" w14:textId="77777777" w:rsidR="003613B6" w:rsidRDefault="003613B6" w:rsidP="003613B6"/>
    <w:p w14:paraId="574C022E" w14:textId="77777777" w:rsidR="003613B6" w:rsidRDefault="003613B6" w:rsidP="003613B6">
      <w:r>
        <w:t xml:space="preserve">The transformation of a SMETS1 Device’s SMETS1 data into </w:t>
      </w:r>
      <w:r w:rsidR="00260169">
        <w:t>the</w:t>
      </w:r>
      <w:r w:rsidR="000017BB">
        <w:t xml:space="preserve"> </w:t>
      </w:r>
      <w:r>
        <w:t>format</w:t>
      </w:r>
      <w:r w:rsidR="00260169">
        <w:t xml:space="preserve"> required by DUIS</w:t>
      </w:r>
      <w:r>
        <w:t xml:space="preserve"> </w:t>
      </w:r>
      <w:r w:rsidR="004A6980">
        <w:t>shall be</w:t>
      </w:r>
      <w:r>
        <w:t xml:space="preserve"> carried out by the SMETS1 Service Provider for the Device.</w:t>
      </w:r>
    </w:p>
    <w:p w14:paraId="19FC8A03" w14:textId="77777777" w:rsidR="003613B6" w:rsidRDefault="003613B6" w:rsidP="003613B6"/>
    <w:p w14:paraId="08474CC4" w14:textId="19E1BBCE" w:rsidR="009E0894" w:rsidRDefault="00EA18DB" w:rsidP="009E0894">
      <w:pPr>
        <w:pStyle w:val="Heading4"/>
      </w:pPr>
      <w:bookmarkStart w:id="68" w:name="_Ref490040968"/>
      <w:r>
        <w:t>Countersigned SMETS1 Response and Alert Format</w:t>
      </w:r>
      <w:bookmarkEnd w:id="68"/>
    </w:p>
    <w:p w14:paraId="3258AD1B" w14:textId="77777777" w:rsidR="005C2EBE" w:rsidRDefault="005C2EBE" w:rsidP="005C2EBE">
      <w:pPr>
        <w:jc w:val="left"/>
      </w:pPr>
    </w:p>
    <w:p w14:paraId="0EF5BD9A" w14:textId="77777777" w:rsidR="005C2EBE" w:rsidRPr="00971C80" w:rsidRDefault="005C2EBE" w:rsidP="005C2EBE">
      <w:pPr>
        <w:spacing w:after="200" w:line="276" w:lineRule="auto"/>
        <w:jc w:val="left"/>
      </w:pPr>
      <w:r w:rsidRPr="00971C80">
        <w:t xml:space="preserve">The diagram below illustrates the structure of a </w:t>
      </w:r>
      <w:r w:rsidR="00EA18DB">
        <w:t>Countersigned SMETS1 Response or Countersigned SMETS1 Alert</w:t>
      </w:r>
      <w:r w:rsidRPr="00971C80">
        <w:t>.</w:t>
      </w:r>
    </w:p>
    <w:p w14:paraId="047779CB" w14:textId="542BA526" w:rsidR="005C2EBE" w:rsidRDefault="005871A1" w:rsidP="005C2EBE">
      <w:pPr>
        <w:spacing w:after="200" w:line="276" w:lineRule="auto"/>
        <w:jc w:val="left"/>
      </w:pPr>
      <w:r w:rsidRPr="005871A1">
        <w:rPr>
          <w:snapToGrid w:val="0"/>
          <w:color w:val="000000"/>
          <w:w w:val="0"/>
          <w:sz w:val="0"/>
          <w:szCs w:val="0"/>
          <w:u w:color="000000"/>
          <w:bdr w:val="none" w:sz="0" w:space="0" w:color="000000"/>
          <w:shd w:val="clear" w:color="000000" w:fill="000000"/>
          <w:lang w:val="x-none" w:eastAsia="x-none" w:bidi="x-none"/>
        </w:rPr>
        <w:t xml:space="preserve"> </w:t>
      </w:r>
      <w:r>
        <w:rPr>
          <w:noProof/>
          <w:lang w:eastAsia="en-GB"/>
        </w:rPr>
        <w:drawing>
          <wp:inline distT="0" distB="0" distL="0" distR="0" wp14:anchorId="0AB261F6" wp14:editId="7864CFB7">
            <wp:extent cx="5731510" cy="3824362"/>
            <wp:effectExtent l="0" t="0" r="2540" b="5080"/>
            <wp:docPr id="1" name="Picture 1" descr="C:\Users\simisterp\Documents\Smart DSP from 15 Sep 2014\DUGIDS publ\v3.0\XSDs\Diagrams\DUIS Schema V3.0_SMETS1SignedResponse attr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misterp\Documents\Smart DSP from 15 Sep 2014\DUGIDS publ\v3.0\XSDs\Diagrams\DUIS Schema V3.0_SMETS1SignedResponse attri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824362"/>
                    </a:xfrm>
                    <a:prstGeom prst="rect">
                      <a:avLst/>
                    </a:prstGeom>
                    <a:noFill/>
                    <a:ln>
                      <a:noFill/>
                    </a:ln>
                  </pic:spPr>
                </pic:pic>
              </a:graphicData>
            </a:graphic>
          </wp:inline>
        </w:drawing>
      </w:r>
    </w:p>
    <w:p w14:paraId="768800BD" w14:textId="71B297D8" w:rsidR="005C2EBE" w:rsidRPr="00971C80" w:rsidRDefault="005C2EBE" w:rsidP="005C2EBE">
      <w:pPr>
        <w:keepLines/>
        <w:jc w:val="center"/>
        <w:rPr>
          <w:b/>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7767B0">
        <w:rPr>
          <w:noProof/>
        </w:rPr>
        <w:t>1</w:t>
      </w:r>
      <w:r w:rsidR="00FB161A">
        <w:rPr>
          <w:noProof/>
        </w:rPr>
        <w:fldChar w:fldCharType="end"/>
      </w:r>
      <w:r>
        <w:t xml:space="preserve"> </w:t>
      </w:r>
      <w:r w:rsidRPr="000B4DCD">
        <w:t xml:space="preserve">: Overall structure of </w:t>
      </w:r>
      <w:r w:rsidR="00EA18DB">
        <w:t xml:space="preserve">a Countersigned </w:t>
      </w:r>
      <w:r>
        <w:t xml:space="preserve">SMETS1 Response </w:t>
      </w:r>
      <w:r w:rsidR="00EA18DB">
        <w:t>or Alert</w:t>
      </w:r>
    </w:p>
    <w:p w14:paraId="5A914201" w14:textId="77777777" w:rsidR="005C2EBE" w:rsidRDefault="005C2EBE" w:rsidP="005C2EBE"/>
    <w:p w14:paraId="119DF735" w14:textId="77777777" w:rsidR="005C2EBE" w:rsidRPr="00971C80" w:rsidRDefault="005C2EBE" w:rsidP="009E0894"/>
    <w:p w14:paraId="742173BC" w14:textId="77777777" w:rsidR="009E0894" w:rsidRPr="00971C80" w:rsidRDefault="009E0894" w:rsidP="009E0894">
      <w:pPr>
        <w:spacing w:after="200" w:line="276" w:lineRule="auto"/>
        <w:jc w:val="left"/>
      </w:pPr>
      <w:r w:rsidRPr="00971C80">
        <w:t xml:space="preserve">The </w:t>
      </w:r>
      <w:r w:rsidR="00CA5285" w:rsidRPr="00754259">
        <w:t>SMETS1</w:t>
      </w:r>
      <w:r w:rsidR="00CA5285">
        <w:t xml:space="preserve"> </w:t>
      </w:r>
      <w:r w:rsidR="00CA5285" w:rsidRPr="00754259">
        <w:t>Response</w:t>
      </w:r>
      <w:r w:rsidR="00CA5285">
        <w:t xml:space="preserve"> </w:t>
      </w:r>
      <w:r w:rsidR="00CA5285" w:rsidRPr="00754259">
        <w:t>Message</w:t>
      </w:r>
      <w:r w:rsidR="00CA5285" w:rsidRPr="00971C80">
        <w:t xml:space="preserve"> </w:t>
      </w:r>
      <w:r w:rsidR="00331E0B">
        <w:t>sha</w:t>
      </w:r>
      <w:r w:rsidRPr="00971C80">
        <w:t xml:space="preserve">ll contain the following Common Objects as further defined with the </w:t>
      </w:r>
      <w:r>
        <w:t>DUIS</w:t>
      </w:r>
      <w:r w:rsidRPr="00971C80">
        <w:t xml:space="preserve"> XML </w:t>
      </w:r>
      <w:r>
        <w:t>S</w:t>
      </w:r>
      <w:r w:rsidRPr="00971C80">
        <w:t>chema</w:t>
      </w:r>
      <w:r w:rsidR="00E45A07">
        <w:t>:</w:t>
      </w:r>
    </w:p>
    <w:p w14:paraId="4261D813" w14:textId="77777777" w:rsidR="009E0894" w:rsidRPr="00971C80" w:rsidRDefault="009E0894" w:rsidP="009E0894">
      <w:pPr>
        <w:pStyle w:val="ListParagraph"/>
        <w:ind w:left="1931"/>
      </w:pPr>
    </w:p>
    <w:tbl>
      <w:tblPr>
        <w:tblStyle w:val="TableGrid1"/>
        <w:tblW w:w="0" w:type="auto"/>
        <w:tblLayout w:type="fixed"/>
        <w:tblLook w:val="0420" w:firstRow="1" w:lastRow="0" w:firstColumn="0" w:lastColumn="0" w:noHBand="0" w:noVBand="1"/>
      </w:tblPr>
      <w:tblGrid>
        <w:gridCol w:w="2376"/>
        <w:gridCol w:w="2410"/>
        <w:gridCol w:w="1985"/>
        <w:gridCol w:w="1275"/>
        <w:gridCol w:w="1196"/>
      </w:tblGrid>
      <w:tr w:rsidR="009E0894" w:rsidRPr="00971C80" w14:paraId="0F775A33" w14:textId="77777777" w:rsidTr="00400115">
        <w:tc>
          <w:tcPr>
            <w:tcW w:w="2376" w:type="dxa"/>
            <w:hideMark/>
          </w:tcPr>
          <w:p w14:paraId="3EAB3695" w14:textId="77777777" w:rsidR="009E0894" w:rsidRPr="00971C80" w:rsidRDefault="009E0894" w:rsidP="00502C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2410" w:type="dxa"/>
            <w:hideMark/>
          </w:tcPr>
          <w:p w14:paraId="4959B843" w14:textId="77777777" w:rsidR="009E0894" w:rsidRPr="00971C80" w:rsidRDefault="009E0894" w:rsidP="00502C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1985" w:type="dxa"/>
          </w:tcPr>
          <w:p w14:paraId="11FEBCC8" w14:textId="77777777" w:rsidR="009E0894" w:rsidRPr="00971C80" w:rsidRDefault="009E0894" w:rsidP="00502C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1275" w:type="dxa"/>
          </w:tcPr>
          <w:p w14:paraId="749D0158" w14:textId="77777777" w:rsidR="009E0894" w:rsidRPr="00971C80" w:rsidRDefault="009E0894" w:rsidP="00502C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1196" w:type="dxa"/>
          </w:tcPr>
          <w:p w14:paraId="4649921E" w14:textId="77777777" w:rsidR="009E0894" w:rsidRPr="00971C80" w:rsidRDefault="009E0894" w:rsidP="00502C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9E0894" w:rsidRPr="00971C80" w14:paraId="3359700C" w14:textId="77777777" w:rsidTr="00400115">
        <w:trPr>
          <w:trHeight w:val="372"/>
        </w:trPr>
        <w:tc>
          <w:tcPr>
            <w:tcW w:w="2376" w:type="dxa"/>
          </w:tcPr>
          <w:p w14:paraId="70CC0D13" w14:textId="2E4D6F46" w:rsidR="009E0894" w:rsidRPr="00971C80" w:rsidRDefault="009E0894" w:rsidP="00502C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ServiceReference</w:t>
            </w:r>
          </w:p>
        </w:tc>
        <w:tc>
          <w:tcPr>
            <w:tcW w:w="2410" w:type="dxa"/>
          </w:tcPr>
          <w:p w14:paraId="5F1E74BB" w14:textId="77777777" w:rsidR="009E0894" w:rsidRPr="00971C80" w:rsidRDefault="009E0894" w:rsidP="001E6AAB">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 xml:space="preserve">Identifier that signals the particular </w:t>
            </w:r>
            <w:r w:rsidR="001E6AAB">
              <w:rPr>
                <w:rFonts w:ascii="Times New Roman" w:hAnsi="Times New Roman" w:cs="Times New Roman"/>
                <w:sz w:val="20"/>
                <w:szCs w:val="20"/>
              </w:rPr>
              <w:t xml:space="preserve">Service Reference </w:t>
            </w:r>
            <w:r w:rsidRPr="00971C80">
              <w:rPr>
                <w:rFonts w:ascii="Times New Roman" w:hAnsi="Times New Roman" w:cs="Times New Roman"/>
                <w:sz w:val="20"/>
                <w:szCs w:val="20"/>
              </w:rPr>
              <w:t xml:space="preserve">to DCC (and is driven from </w:t>
            </w:r>
            <w:r>
              <w:rPr>
                <w:rFonts w:ascii="Times New Roman" w:hAnsi="Times New Roman" w:cs="Times New Roman"/>
                <w:sz w:val="20"/>
                <w:szCs w:val="20"/>
              </w:rPr>
              <w:t>the User’s selection of Request)</w:t>
            </w:r>
          </w:p>
        </w:tc>
        <w:tc>
          <w:tcPr>
            <w:tcW w:w="1985" w:type="dxa"/>
          </w:tcPr>
          <w:p w14:paraId="2E711A41" w14:textId="77777777" w:rsidR="009E0894" w:rsidRPr="00971C80" w:rsidRDefault="009E0894" w:rsidP="00502C71">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sr:ServiceReference</w:t>
            </w:r>
          </w:p>
          <w:p w14:paraId="4408EDCE" w14:textId="7E3DCDBF" w:rsidR="009E0894" w:rsidRPr="00971C80" w:rsidRDefault="00591D39" w:rsidP="00502C71">
            <w:pPr>
              <w:pStyle w:val="TableText-Centre"/>
              <w:jc w:val="left"/>
              <w:rPr>
                <w:rFonts w:ascii="Times New Roman" w:hAnsi="Times New Roman" w:cs="Times New Roman"/>
                <w:bCs/>
                <w:sz w:val="20"/>
                <w:szCs w:val="20"/>
              </w:rPr>
            </w:pPr>
            <w:r>
              <w:rPr>
                <w:rFonts w:ascii="Times New Roman" w:hAnsi="Times New Roman" w:cs="Times New Roman"/>
                <w:sz w:val="20"/>
                <w:szCs w:val="20"/>
              </w:rPr>
              <w:t>(</w:t>
            </w:r>
            <w:r w:rsidR="009E0894">
              <w:rPr>
                <w:rFonts w:ascii="Times New Roman" w:hAnsi="Times New Roman" w:cs="Times New Roman"/>
                <w:sz w:val="20"/>
                <w:szCs w:val="20"/>
              </w:rPr>
              <w:t xml:space="preserve">See </w:t>
            </w:r>
            <w:r w:rsidR="009E0894">
              <w:rPr>
                <w:rFonts w:ascii="Times New Roman" w:hAnsi="Times New Roman" w:cs="Times New Roman"/>
                <w:sz w:val="20"/>
                <w:szCs w:val="20"/>
              </w:rPr>
              <w:fldChar w:fldCharType="begin"/>
            </w:r>
            <w:r w:rsidR="009E0894">
              <w:rPr>
                <w:rFonts w:ascii="Times New Roman" w:hAnsi="Times New Roman" w:cs="Times New Roman"/>
                <w:sz w:val="20"/>
                <w:szCs w:val="20"/>
              </w:rPr>
              <w:instrText xml:space="preserve"> REF _Ref420481477 \n \h </w:instrText>
            </w:r>
            <w:r w:rsidR="009E0894">
              <w:rPr>
                <w:rFonts w:ascii="Times New Roman" w:hAnsi="Times New Roman" w:cs="Times New Roman"/>
                <w:sz w:val="20"/>
                <w:szCs w:val="20"/>
              </w:rPr>
            </w:r>
            <w:r w:rsidR="009E0894">
              <w:rPr>
                <w:rFonts w:ascii="Times New Roman" w:hAnsi="Times New Roman" w:cs="Times New Roman"/>
                <w:sz w:val="20"/>
                <w:szCs w:val="20"/>
              </w:rPr>
              <w:fldChar w:fldCharType="separate"/>
            </w:r>
            <w:r w:rsidR="007767B0">
              <w:rPr>
                <w:rFonts w:ascii="Times New Roman" w:hAnsi="Times New Roman" w:cs="Times New Roman"/>
                <w:sz w:val="20"/>
                <w:szCs w:val="20"/>
              </w:rPr>
              <w:t>3.10.1.5</w:t>
            </w:r>
            <w:r w:rsidR="009E0894">
              <w:rPr>
                <w:rFonts w:ascii="Times New Roman" w:hAnsi="Times New Roman" w:cs="Times New Roman"/>
                <w:sz w:val="20"/>
                <w:szCs w:val="20"/>
              </w:rPr>
              <w:fldChar w:fldCharType="end"/>
            </w:r>
            <w:r>
              <w:rPr>
                <w:rFonts w:ascii="Times New Roman" w:hAnsi="Times New Roman" w:cs="Times New Roman"/>
                <w:sz w:val="20"/>
                <w:szCs w:val="20"/>
              </w:rPr>
              <w:t>)</w:t>
            </w:r>
          </w:p>
        </w:tc>
        <w:tc>
          <w:tcPr>
            <w:tcW w:w="1275" w:type="dxa"/>
          </w:tcPr>
          <w:p w14:paraId="2597C889" w14:textId="77777777" w:rsidR="009E0894" w:rsidRPr="00971C80" w:rsidRDefault="009E0894" w:rsidP="00502C71">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196" w:type="dxa"/>
          </w:tcPr>
          <w:p w14:paraId="4AF4FB4C" w14:textId="77777777" w:rsidR="009E0894" w:rsidRPr="00971C80" w:rsidRDefault="009E0894" w:rsidP="00502C71">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As per the Request</w:t>
            </w:r>
          </w:p>
        </w:tc>
      </w:tr>
      <w:tr w:rsidR="009E0894" w:rsidRPr="00971C80" w14:paraId="1E9EF896" w14:textId="77777777" w:rsidTr="00400115">
        <w:tc>
          <w:tcPr>
            <w:tcW w:w="2376" w:type="dxa"/>
          </w:tcPr>
          <w:p w14:paraId="092C433F" w14:textId="77777777" w:rsidR="009E0894" w:rsidRPr="00971C80" w:rsidRDefault="009E0894" w:rsidP="00502C71">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ServiceReferenceVariant</w:t>
            </w:r>
          </w:p>
        </w:tc>
        <w:tc>
          <w:tcPr>
            <w:tcW w:w="2410" w:type="dxa"/>
          </w:tcPr>
          <w:p w14:paraId="021C74EC" w14:textId="77777777" w:rsidR="009E0894" w:rsidRPr="00971C80" w:rsidRDefault="009E0894" w:rsidP="001E6AAB">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Identifier that signals the particular </w:t>
            </w:r>
            <w:r w:rsidR="001E6AAB">
              <w:rPr>
                <w:rFonts w:ascii="Times New Roman" w:hAnsi="Times New Roman" w:cs="Times New Roman"/>
                <w:sz w:val="20"/>
                <w:szCs w:val="20"/>
              </w:rPr>
              <w:t xml:space="preserve">Service Reference </w:t>
            </w:r>
            <w:r w:rsidRPr="00971C80">
              <w:rPr>
                <w:rFonts w:ascii="Times New Roman" w:hAnsi="Times New Roman" w:cs="Times New Roman"/>
                <w:sz w:val="20"/>
                <w:szCs w:val="20"/>
              </w:rPr>
              <w:t>Variant to DCC (and is driven from the User’s selection of Request)</w:t>
            </w:r>
          </w:p>
        </w:tc>
        <w:tc>
          <w:tcPr>
            <w:tcW w:w="1985" w:type="dxa"/>
          </w:tcPr>
          <w:p w14:paraId="18BE3B95" w14:textId="77777777" w:rsidR="009E0894" w:rsidRPr="00971C80" w:rsidRDefault="009E0894" w:rsidP="00502C71">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sr:ServiceReferenceVariant</w:t>
            </w:r>
          </w:p>
          <w:p w14:paraId="55007F4C" w14:textId="5670C4FC" w:rsidR="009E0894" w:rsidRPr="00971C80" w:rsidRDefault="00591D39" w:rsidP="00502C71">
            <w:pPr>
              <w:pStyle w:val="TableText-Centre"/>
              <w:keepNext/>
              <w:jc w:val="left"/>
              <w:rPr>
                <w:rFonts w:ascii="Times New Roman" w:hAnsi="Times New Roman" w:cs="Times New Roman"/>
                <w:sz w:val="20"/>
                <w:szCs w:val="20"/>
              </w:rPr>
            </w:pPr>
            <w:r>
              <w:rPr>
                <w:rFonts w:ascii="Times New Roman" w:hAnsi="Times New Roman" w:cs="Times New Roman"/>
                <w:bCs/>
                <w:sz w:val="20"/>
                <w:szCs w:val="20"/>
              </w:rPr>
              <w:t>(</w:t>
            </w:r>
            <w:r w:rsidR="009E0894">
              <w:rPr>
                <w:rFonts w:ascii="Times New Roman" w:hAnsi="Times New Roman" w:cs="Times New Roman"/>
                <w:bCs/>
                <w:sz w:val="20"/>
                <w:szCs w:val="20"/>
              </w:rPr>
              <w:t xml:space="preserve">See </w:t>
            </w:r>
            <w:r w:rsidR="009E0894">
              <w:rPr>
                <w:rFonts w:ascii="Times New Roman" w:hAnsi="Times New Roman" w:cs="Times New Roman"/>
                <w:bCs/>
                <w:sz w:val="20"/>
                <w:szCs w:val="20"/>
              </w:rPr>
              <w:fldChar w:fldCharType="begin"/>
            </w:r>
            <w:r w:rsidR="009E0894">
              <w:rPr>
                <w:rFonts w:ascii="Times New Roman" w:hAnsi="Times New Roman" w:cs="Times New Roman"/>
                <w:bCs/>
                <w:sz w:val="20"/>
                <w:szCs w:val="20"/>
              </w:rPr>
              <w:instrText xml:space="preserve"> REF _Ref420481488 \n \h </w:instrText>
            </w:r>
            <w:r w:rsidR="009E0894">
              <w:rPr>
                <w:rFonts w:ascii="Times New Roman" w:hAnsi="Times New Roman" w:cs="Times New Roman"/>
                <w:bCs/>
                <w:sz w:val="20"/>
                <w:szCs w:val="20"/>
              </w:rPr>
            </w:r>
            <w:r w:rsidR="009E0894">
              <w:rPr>
                <w:rFonts w:ascii="Times New Roman" w:hAnsi="Times New Roman" w:cs="Times New Roman"/>
                <w:bCs/>
                <w:sz w:val="20"/>
                <w:szCs w:val="20"/>
              </w:rPr>
              <w:fldChar w:fldCharType="separate"/>
            </w:r>
            <w:r w:rsidR="007767B0">
              <w:rPr>
                <w:rFonts w:ascii="Times New Roman" w:hAnsi="Times New Roman" w:cs="Times New Roman"/>
                <w:bCs/>
                <w:sz w:val="20"/>
                <w:szCs w:val="20"/>
              </w:rPr>
              <w:t>3.10.1.6</w:t>
            </w:r>
            <w:r w:rsidR="009E0894">
              <w:rPr>
                <w:rFonts w:ascii="Times New Roman" w:hAnsi="Times New Roman" w:cs="Times New Roman"/>
                <w:bCs/>
                <w:sz w:val="20"/>
                <w:szCs w:val="20"/>
              </w:rPr>
              <w:fldChar w:fldCharType="end"/>
            </w:r>
            <w:r>
              <w:rPr>
                <w:rFonts w:ascii="Times New Roman" w:hAnsi="Times New Roman" w:cs="Times New Roman"/>
                <w:bCs/>
                <w:sz w:val="20"/>
                <w:szCs w:val="20"/>
              </w:rPr>
              <w:t>)</w:t>
            </w:r>
          </w:p>
        </w:tc>
        <w:tc>
          <w:tcPr>
            <w:tcW w:w="1275" w:type="dxa"/>
          </w:tcPr>
          <w:p w14:paraId="0F2071FC" w14:textId="77777777" w:rsidR="009E0894" w:rsidRPr="00971C80" w:rsidRDefault="009E0894" w:rsidP="00502C71">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196" w:type="dxa"/>
          </w:tcPr>
          <w:p w14:paraId="6AC18F2F" w14:textId="77777777" w:rsidR="009E0894" w:rsidRPr="00971C80" w:rsidRDefault="009E0894" w:rsidP="00502C71">
            <w:pPr>
              <w:pStyle w:val="TableText-Centre"/>
              <w:keepNext/>
              <w:jc w:val="left"/>
              <w:rPr>
                <w:rFonts w:ascii="Times New Roman" w:hAnsi="Times New Roman" w:cs="Times New Roman"/>
                <w:bCs/>
                <w:sz w:val="20"/>
                <w:szCs w:val="20"/>
              </w:rPr>
            </w:pPr>
            <w:r w:rsidRPr="00971C80">
              <w:rPr>
                <w:rFonts w:ascii="Times New Roman" w:hAnsi="Times New Roman" w:cs="Times New Roman"/>
                <w:sz w:val="20"/>
                <w:szCs w:val="20"/>
              </w:rPr>
              <w:t>As per the Request</w:t>
            </w:r>
          </w:p>
        </w:tc>
      </w:tr>
      <w:tr w:rsidR="009E0894" w:rsidRPr="00971C80" w14:paraId="4F074480" w14:textId="77777777" w:rsidTr="00400115">
        <w:tc>
          <w:tcPr>
            <w:tcW w:w="2376" w:type="dxa"/>
          </w:tcPr>
          <w:p w14:paraId="53B3454B" w14:textId="77777777" w:rsidR="009E0894" w:rsidRPr="00971C80" w:rsidRDefault="009E0894" w:rsidP="00502C71">
            <w:pPr>
              <w:pStyle w:val="TableText-Centre"/>
              <w:keepNext/>
              <w:jc w:val="left"/>
              <w:rPr>
                <w:rFonts w:ascii="Times New Roman" w:hAnsi="Times New Roman" w:cs="Times New Roman"/>
                <w:sz w:val="20"/>
                <w:szCs w:val="20"/>
              </w:rPr>
            </w:pPr>
            <w:r>
              <w:rPr>
                <w:rFonts w:ascii="Times New Roman" w:hAnsi="Times New Roman" w:cs="Times New Roman"/>
                <w:sz w:val="20"/>
                <w:szCs w:val="20"/>
              </w:rPr>
              <w:t>DSPScheduleID</w:t>
            </w:r>
          </w:p>
        </w:tc>
        <w:tc>
          <w:tcPr>
            <w:tcW w:w="2410" w:type="dxa"/>
          </w:tcPr>
          <w:p w14:paraId="1F762DEF" w14:textId="77777777" w:rsidR="009E0894" w:rsidRDefault="009E0894" w:rsidP="00502C71">
            <w:pPr>
              <w:pStyle w:val="Default"/>
              <w:keepNext/>
              <w:rPr>
                <w:color w:val="auto"/>
                <w:sz w:val="20"/>
                <w:szCs w:val="20"/>
              </w:rPr>
            </w:pPr>
            <w:r w:rsidRPr="00971C80">
              <w:rPr>
                <w:color w:val="auto"/>
                <w:sz w:val="20"/>
                <w:szCs w:val="20"/>
              </w:rPr>
              <w:t xml:space="preserve">Schedule ID generated by the DCC Systems </w:t>
            </w:r>
          </w:p>
          <w:p w14:paraId="13CCDB94" w14:textId="77777777" w:rsidR="009E0894" w:rsidRPr="00971C80" w:rsidRDefault="009E0894" w:rsidP="00502C71">
            <w:pPr>
              <w:pStyle w:val="Default"/>
              <w:keepNext/>
              <w:rPr>
                <w:color w:val="auto"/>
                <w:sz w:val="20"/>
                <w:szCs w:val="20"/>
              </w:rPr>
            </w:pPr>
            <w:r w:rsidRPr="007D5FA0">
              <w:rPr>
                <w:color w:val="auto"/>
                <w:sz w:val="20"/>
                <w:szCs w:val="20"/>
              </w:rPr>
              <w:t>Valid Set: &gt;= 0 and &lt;=</w:t>
            </w:r>
            <w:r>
              <w:rPr>
                <w:color w:val="auto"/>
                <w:sz w:val="20"/>
                <w:szCs w:val="20"/>
              </w:rPr>
              <w:t xml:space="preserve"> </w:t>
            </w:r>
            <w:r w:rsidRPr="007D5FA0">
              <w:rPr>
                <w:color w:val="auto"/>
                <w:sz w:val="20"/>
                <w:szCs w:val="20"/>
              </w:rPr>
              <w:t>1000000000000</w:t>
            </w:r>
          </w:p>
          <w:p w14:paraId="3510879F" w14:textId="77777777" w:rsidR="009E0894" w:rsidRPr="00591D39" w:rsidRDefault="009E0894" w:rsidP="009E0894">
            <w:pPr>
              <w:pStyle w:val="TableText-Centre"/>
              <w:keepNext/>
              <w:jc w:val="left"/>
              <w:rPr>
                <w:rFonts w:ascii="Times New Roman" w:hAnsi="Times New Roman" w:cs="Times New Roman"/>
                <w:sz w:val="20"/>
                <w:szCs w:val="20"/>
              </w:rPr>
            </w:pPr>
          </w:p>
        </w:tc>
        <w:tc>
          <w:tcPr>
            <w:tcW w:w="1985" w:type="dxa"/>
          </w:tcPr>
          <w:p w14:paraId="562FA3D8" w14:textId="77777777" w:rsidR="009E0894" w:rsidRPr="00DA4796" w:rsidRDefault="009E0894" w:rsidP="00502C71">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sr:scheduleID</w:t>
            </w:r>
          </w:p>
          <w:p w14:paraId="7CAD8170" w14:textId="77777777" w:rsidR="009E0894" w:rsidRDefault="009E0894" w:rsidP="00502C71">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(Restriction of xs:nonNegativeInteger)</w:t>
            </w:r>
          </w:p>
          <w:p w14:paraId="274B9C13" w14:textId="77777777" w:rsidR="009E0894" w:rsidRPr="00EF6F92" w:rsidRDefault="009E0894" w:rsidP="00591D39">
            <w:pPr>
              <w:pStyle w:val="Tablebullet2"/>
              <w:keepNext/>
              <w:numPr>
                <w:ilvl w:val="0"/>
                <w:numId w:val="0"/>
              </w:numPr>
              <w:jc w:val="left"/>
              <w:rPr>
                <w:rFonts w:ascii="Times New Roman" w:hAnsi="Times New Roman" w:cs="Times New Roman"/>
                <w:sz w:val="20"/>
                <w:szCs w:val="20"/>
              </w:rPr>
            </w:pPr>
          </w:p>
        </w:tc>
        <w:tc>
          <w:tcPr>
            <w:tcW w:w="1275" w:type="dxa"/>
          </w:tcPr>
          <w:p w14:paraId="1AAF5E72" w14:textId="77777777" w:rsidR="009E0894" w:rsidRPr="00591D39" w:rsidRDefault="00543093" w:rsidP="00093EBB">
            <w:pPr>
              <w:pStyle w:val="TableText-Centre"/>
              <w:keepNext/>
              <w:jc w:val="left"/>
              <w:rPr>
                <w:rFonts w:ascii="Times New Roman" w:hAnsi="Times New Roman" w:cs="Times New Roman"/>
                <w:sz w:val="20"/>
                <w:szCs w:val="20"/>
              </w:rPr>
            </w:pPr>
            <w:r>
              <w:rPr>
                <w:rFonts w:ascii="Times New Roman" w:hAnsi="Times New Roman" w:cs="Times New Roman"/>
                <w:bCs/>
                <w:sz w:val="20"/>
                <w:szCs w:val="20"/>
              </w:rPr>
              <w:t>Present</w:t>
            </w:r>
            <w:r w:rsidR="00093EBB">
              <w:rPr>
                <w:rFonts w:ascii="Times New Roman" w:hAnsi="Times New Roman" w:cs="Times New Roman"/>
                <w:bCs/>
                <w:sz w:val="20"/>
                <w:szCs w:val="20"/>
              </w:rPr>
              <w:t xml:space="preserve"> for DCC Scheduled requests</w:t>
            </w:r>
            <w:r w:rsidR="004D4EFA">
              <w:rPr>
                <w:rFonts w:ascii="Times New Roman" w:hAnsi="Times New Roman" w:cs="Times New Roman"/>
                <w:bCs/>
                <w:sz w:val="20"/>
                <w:szCs w:val="20"/>
              </w:rPr>
              <w:t xml:space="preserve"> </w:t>
            </w:r>
          </w:p>
        </w:tc>
        <w:tc>
          <w:tcPr>
            <w:tcW w:w="1196" w:type="dxa"/>
          </w:tcPr>
          <w:p w14:paraId="54C6F136" w14:textId="77777777" w:rsidR="009E0894" w:rsidRDefault="009E0894" w:rsidP="00502C7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See description</w:t>
            </w:r>
          </w:p>
          <w:p w14:paraId="6F208E7D" w14:textId="77777777" w:rsidR="009E0894" w:rsidRPr="009D407A" w:rsidRDefault="009E0894" w:rsidP="00502C71">
            <w:pPr>
              <w:pStyle w:val="TableText-Centre"/>
              <w:keepNext/>
              <w:jc w:val="left"/>
              <w:rPr>
                <w:rFonts w:ascii="Times New Roman" w:hAnsi="Times New Roman" w:cs="Times New Roman"/>
                <w:sz w:val="20"/>
                <w:szCs w:val="20"/>
              </w:rPr>
            </w:pPr>
          </w:p>
        </w:tc>
      </w:tr>
      <w:tr w:rsidR="009E0894" w:rsidRPr="00971C80" w14:paraId="0995798C" w14:textId="77777777" w:rsidTr="00400115">
        <w:tc>
          <w:tcPr>
            <w:tcW w:w="2376" w:type="dxa"/>
          </w:tcPr>
          <w:p w14:paraId="64DBBC56" w14:textId="77777777" w:rsidR="009E0894" w:rsidRDefault="009E0894" w:rsidP="00502C71">
            <w:pPr>
              <w:pStyle w:val="TableText-Centre"/>
              <w:keepNext/>
              <w:jc w:val="left"/>
              <w:rPr>
                <w:rFonts w:ascii="Times New Roman" w:hAnsi="Times New Roman" w:cs="Times New Roman"/>
                <w:sz w:val="20"/>
                <w:szCs w:val="20"/>
              </w:rPr>
            </w:pPr>
            <w:r>
              <w:rPr>
                <w:rFonts w:ascii="Times New Roman" w:hAnsi="Times New Roman" w:cs="Times New Roman"/>
                <w:sz w:val="20"/>
                <w:szCs w:val="20"/>
              </w:rPr>
              <w:t>SMETS1SignedResponse</w:t>
            </w:r>
          </w:p>
        </w:tc>
        <w:tc>
          <w:tcPr>
            <w:tcW w:w="2410" w:type="dxa"/>
          </w:tcPr>
          <w:p w14:paraId="5CD52747" w14:textId="77777777" w:rsidR="009E0894" w:rsidRPr="00971C80" w:rsidRDefault="009E0894" w:rsidP="00464176">
            <w:pPr>
              <w:pStyle w:val="Default"/>
              <w:keepNext/>
              <w:rPr>
                <w:color w:val="auto"/>
                <w:sz w:val="20"/>
                <w:szCs w:val="20"/>
              </w:rPr>
            </w:pPr>
            <w:r w:rsidRPr="009E0894">
              <w:rPr>
                <w:color w:val="auto"/>
                <w:sz w:val="20"/>
                <w:szCs w:val="20"/>
              </w:rPr>
              <w:t xml:space="preserve">Message </w:t>
            </w:r>
            <w:r w:rsidR="00464176">
              <w:rPr>
                <w:color w:val="auto"/>
                <w:sz w:val="20"/>
                <w:szCs w:val="20"/>
              </w:rPr>
              <w:t>created</w:t>
            </w:r>
            <w:r w:rsidRPr="009E0894">
              <w:rPr>
                <w:color w:val="auto"/>
                <w:sz w:val="20"/>
                <w:szCs w:val="20"/>
              </w:rPr>
              <w:t xml:space="preserve"> and signed by the </w:t>
            </w:r>
            <w:r w:rsidR="00464176">
              <w:rPr>
                <w:color w:val="auto"/>
                <w:sz w:val="20"/>
                <w:szCs w:val="20"/>
              </w:rPr>
              <w:t>S1SP</w:t>
            </w:r>
            <w:r w:rsidRPr="009E0894">
              <w:rPr>
                <w:color w:val="auto"/>
                <w:sz w:val="20"/>
                <w:szCs w:val="20"/>
              </w:rPr>
              <w:t>. It contains a SMETS1 Response or a SMETS1 Alert</w:t>
            </w:r>
          </w:p>
        </w:tc>
        <w:tc>
          <w:tcPr>
            <w:tcW w:w="1985" w:type="dxa"/>
          </w:tcPr>
          <w:p w14:paraId="7850A82E" w14:textId="77777777" w:rsidR="009E0894" w:rsidRPr="009E0894" w:rsidRDefault="009E0894" w:rsidP="00591D39">
            <w:pPr>
              <w:pStyle w:val="Tablebullet2"/>
              <w:keepNext/>
              <w:numPr>
                <w:ilvl w:val="0"/>
                <w:numId w:val="0"/>
              </w:numPr>
              <w:jc w:val="left"/>
              <w:rPr>
                <w:rFonts w:ascii="Times New Roman" w:hAnsi="Times New Roman" w:cs="Times New Roman"/>
                <w:sz w:val="20"/>
                <w:szCs w:val="20"/>
              </w:rPr>
            </w:pPr>
            <w:r w:rsidRPr="009E0894">
              <w:rPr>
                <w:rFonts w:ascii="Times New Roman" w:hAnsi="Times New Roman" w:cs="Times New Roman"/>
                <w:sz w:val="20"/>
                <w:szCs w:val="20"/>
              </w:rPr>
              <w:t>sr:SMETS1SignedResponse</w:t>
            </w:r>
          </w:p>
          <w:p w14:paraId="4950E14D" w14:textId="5B862F13" w:rsidR="009E0894" w:rsidRPr="00DA4796" w:rsidRDefault="009E0894" w:rsidP="00DA254E">
            <w:pPr>
              <w:pStyle w:val="Tablebullet2"/>
              <w:keepNext/>
              <w:numPr>
                <w:ilvl w:val="0"/>
                <w:numId w:val="0"/>
              </w:numPr>
              <w:jc w:val="left"/>
              <w:rPr>
                <w:rFonts w:ascii="Times New Roman" w:hAnsi="Times New Roman" w:cs="Times New Roman"/>
                <w:sz w:val="20"/>
                <w:szCs w:val="20"/>
              </w:rPr>
            </w:pPr>
            <w:r w:rsidRPr="009E0894">
              <w:rPr>
                <w:rFonts w:ascii="Times New Roman" w:hAnsi="Times New Roman" w:cs="Times New Roman"/>
                <w:sz w:val="20"/>
                <w:szCs w:val="20"/>
              </w:rPr>
              <w:t>(see</w:t>
            </w:r>
            <w:r w:rsidR="00C17A42">
              <w:rPr>
                <w:rFonts w:ascii="Times New Roman" w:hAnsi="Times New Roman" w:cs="Times New Roman"/>
                <w:sz w:val="20"/>
                <w:szCs w:val="20"/>
              </w:rPr>
              <w:t xml:space="preserve"> clause</w:t>
            </w:r>
            <w:r w:rsidR="00CA5285">
              <w:rPr>
                <w:rFonts w:ascii="Times New Roman" w:hAnsi="Times New Roman" w:cs="Times New Roman"/>
                <w:sz w:val="20"/>
                <w:szCs w:val="20"/>
              </w:rPr>
              <w:t xml:space="preserve"> </w:t>
            </w:r>
            <w:r w:rsidR="00EF0CB4">
              <w:rPr>
                <w:rFonts w:ascii="Times New Roman" w:hAnsi="Times New Roman" w:cs="Times New Roman"/>
                <w:sz w:val="20"/>
                <w:szCs w:val="20"/>
              </w:rPr>
              <w:fldChar w:fldCharType="begin"/>
            </w:r>
            <w:r w:rsidR="00EF0CB4">
              <w:rPr>
                <w:rFonts w:ascii="Times New Roman" w:hAnsi="Times New Roman" w:cs="Times New Roman"/>
                <w:sz w:val="20"/>
                <w:szCs w:val="20"/>
              </w:rPr>
              <w:instrText xml:space="preserve"> REF _Ref488848883 \r \h </w:instrText>
            </w:r>
            <w:r w:rsidR="00EF0CB4">
              <w:rPr>
                <w:rFonts w:ascii="Times New Roman" w:hAnsi="Times New Roman" w:cs="Times New Roman"/>
                <w:sz w:val="20"/>
                <w:szCs w:val="20"/>
              </w:rPr>
            </w:r>
            <w:r w:rsidR="00EF0CB4">
              <w:rPr>
                <w:rFonts w:ascii="Times New Roman" w:hAnsi="Times New Roman" w:cs="Times New Roman"/>
                <w:sz w:val="20"/>
                <w:szCs w:val="20"/>
              </w:rPr>
              <w:fldChar w:fldCharType="separate"/>
            </w:r>
            <w:r w:rsidR="007767B0">
              <w:rPr>
                <w:rFonts w:ascii="Times New Roman" w:hAnsi="Times New Roman" w:cs="Times New Roman"/>
                <w:sz w:val="20"/>
                <w:szCs w:val="20"/>
              </w:rPr>
              <w:t>1.4.11.3</w:t>
            </w:r>
            <w:r w:rsidR="00EF0CB4">
              <w:rPr>
                <w:rFonts w:ascii="Times New Roman" w:hAnsi="Times New Roman" w:cs="Times New Roman"/>
                <w:sz w:val="20"/>
                <w:szCs w:val="20"/>
              </w:rPr>
              <w:fldChar w:fldCharType="end"/>
            </w:r>
            <w:r w:rsidRPr="009E0894">
              <w:rPr>
                <w:rFonts w:ascii="Times New Roman" w:hAnsi="Times New Roman" w:cs="Times New Roman"/>
                <w:sz w:val="20"/>
                <w:szCs w:val="20"/>
              </w:rPr>
              <w:t>)</w:t>
            </w:r>
          </w:p>
        </w:tc>
        <w:tc>
          <w:tcPr>
            <w:tcW w:w="1275" w:type="dxa"/>
          </w:tcPr>
          <w:p w14:paraId="3EE012BA" w14:textId="77777777" w:rsidR="009E0894" w:rsidRPr="00971C80" w:rsidRDefault="00C17A42" w:rsidP="00502C71">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Yes</w:t>
            </w:r>
          </w:p>
        </w:tc>
        <w:tc>
          <w:tcPr>
            <w:tcW w:w="1196" w:type="dxa"/>
          </w:tcPr>
          <w:p w14:paraId="353B358C" w14:textId="77777777" w:rsidR="005C2EBE" w:rsidRDefault="005C2EBE" w:rsidP="005C2EBE">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See description</w:t>
            </w:r>
          </w:p>
          <w:p w14:paraId="3B821CBE" w14:textId="77777777" w:rsidR="009E0894" w:rsidRDefault="009E0894" w:rsidP="00502C71">
            <w:pPr>
              <w:pStyle w:val="Tablebullet2"/>
              <w:keepNext/>
              <w:numPr>
                <w:ilvl w:val="0"/>
                <w:numId w:val="0"/>
              </w:numPr>
              <w:jc w:val="left"/>
              <w:rPr>
                <w:rFonts w:ascii="Times New Roman" w:hAnsi="Times New Roman" w:cs="Times New Roman"/>
                <w:sz w:val="20"/>
                <w:szCs w:val="20"/>
              </w:rPr>
            </w:pPr>
          </w:p>
        </w:tc>
      </w:tr>
    </w:tbl>
    <w:p w14:paraId="46649F24" w14:textId="6086BEA2" w:rsidR="009E0894" w:rsidRPr="00463023" w:rsidRDefault="009E0894" w:rsidP="004705F3">
      <w:pPr>
        <w:pStyle w:val="Caption"/>
      </w:pPr>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4</w:t>
      </w:r>
      <w:r w:rsidR="00FB161A">
        <w:rPr>
          <w:noProof/>
        </w:rPr>
        <w:fldChar w:fldCharType="end"/>
      </w:r>
      <w:r>
        <w:t xml:space="preserve"> </w:t>
      </w:r>
      <w:r w:rsidRPr="000B4DCD">
        <w:t xml:space="preserve">: </w:t>
      </w:r>
      <w:r w:rsidRPr="009E0894">
        <w:t xml:space="preserve">SMETS1ResponseMessage </w:t>
      </w:r>
      <w:r w:rsidR="00C17A42">
        <w:t>Format</w:t>
      </w:r>
    </w:p>
    <w:p w14:paraId="53321F85" w14:textId="77777777" w:rsidR="00EF0CB4" w:rsidRDefault="00EF0CB4" w:rsidP="00EF0CB4">
      <w:pPr>
        <w:spacing w:after="200" w:line="276" w:lineRule="auto"/>
        <w:jc w:val="left"/>
      </w:pPr>
    </w:p>
    <w:p w14:paraId="44F010ED" w14:textId="073E38F7" w:rsidR="00EF0CB4" w:rsidRPr="00EF0CB4" w:rsidRDefault="00EF0CB4" w:rsidP="009D407A">
      <w:pPr>
        <w:pStyle w:val="Heading4"/>
      </w:pPr>
      <w:bookmarkStart w:id="69" w:name="_Ref488848883"/>
      <w:r w:rsidRPr="00EF0CB4">
        <w:t>SMETS1SignedResponse Format</w:t>
      </w:r>
      <w:bookmarkEnd w:id="69"/>
    </w:p>
    <w:p w14:paraId="48C6253F" w14:textId="77777777" w:rsidR="00EF0CB4" w:rsidRPr="00B86A78" w:rsidRDefault="00EF0CB4" w:rsidP="00EF0CB4"/>
    <w:p w14:paraId="748FB0DC" w14:textId="77777777" w:rsidR="00EF0CB4" w:rsidRDefault="00EF0CB4" w:rsidP="00EF0CB4">
      <w:pPr>
        <w:spacing w:after="200" w:line="276" w:lineRule="auto"/>
        <w:jc w:val="left"/>
      </w:pPr>
      <w:r>
        <w:t xml:space="preserve">The following diagram shows </w:t>
      </w:r>
      <w:r w:rsidR="00464176">
        <w:t>the structure of</w:t>
      </w:r>
      <w:r>
        <w:t xml:space="preserve"> </w:t>
      </w:r>
      <w:r w:rsidR="00122C13">
        <w:t xml:space="preserve">a </w:t>
      </w:r>
      <w:r>
        <w:t>SMETS1</w:t>
      </w:r>
      <w:r w:rsidR="00122C13">
        <w:t xml:space="preserve"> </w:t>
      </w:r>
      <w:r>
        <w:t>Response</w:t>
      </w:r>
      <w:r w:rsidR="00122C13">
        <w:t xml:space="preserve"> or a SMETS1 Alert</w:t>
      </w:r>
      <w:r>
        <w:t>.</w:t>
      </w:r>
    </w:p>
    <w:p w14:paraId="4780D2FF" w14:textId="7763BC5A" w:rsidR="005871A1" w:rsidRDefault="005871A1" w:rsidP="00EF0CB4">
      <w:pPr>
        <w:spacing w:after="200" w:line="276" w:lineRule="auto"/>
        <w:jc w:val="left"/>
      </w:pPr>
      <w:r>
        <w:rPr>
          <w:noProof/>
          <w:lang w:eastAsia="en-GB"/>
        </w:rPr>
        <w:drawing>
          <wp:inline distT="0" distB="0" distL="0" distR="0" wp14:anchorId="4E8185E8" wp14:editId="59FAFACF">
            <wp:extent cx="5731510" cy="2314231"/>
            <wp:effectExtent l="0" t="0" r="2540" b="0"/>
            <wp:docPr id="2" name="Picture 2" descr="C:\Users\simisterp\Documents\Smart DSP from 15 Sep 2014\DUGIDS publ\v3.0\XSDs\Diagrams\DUIS Schema V3.0_SMETS1SignedResponse attr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misterp\Documents\Smart DSP from 15 Sep 2014\DUGIDS publ\v3.0\XSDs\Diagrams\DUIS Schema V3.0_SMETS1SignedResponse attrib.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314231"/>
                    </a:xfrm>
                    <a:prstGeom prst="rect">
                      <a:avLst/>
                    </a:prstGeom>
                    <a:noFill/>
                    <a:ln>
                      <a:noFill/>
                    </a:ln>
                  </pic:spPr>
                </pic:pic>
              </a:graphicData>
            </a:graphic>
          </wp:inline>
        </w:drawing>
      </w:r>
    </w:p>
    <w:p w14:paraId="342B49D8" w14:textId="7E71AEE4" w:rsidR="00EF0CB4" w:rsidRPr="00971C80" w:rsidRDefault="00EF0CB4" w:rsidP="00EF0CB4">
      <w:pPr>
        <w:keepLines/>
        <w:jc w:val="center"/>
        <w:rPr>
          <w:b/>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7767B0">
        <w:rPr>
          <w:noProof/>
        </w:rPr>
        <w:t>2</w:t>
      </w:r>
      <w:r w:rsidR="00FB161A">
        <w:rPr>
          <w:noProof/>
        </w:rPr>
        <w:fldChar w:fldCharType="end"/>
      </w:r>
      <w:r>
        <w:t xml:space="preserve"> </w:t>
      </w:r>
      <w:r w:rsidRPr="000B4DCD">
        <w:t xml:space="preserve">: Overall structure of </w:t>
      </w:r>
      <w:r>
        <w:t>the SMETS1SignedResponse XML Format</w:t>
      </w:r>
    </w:p>
    <w:p w14:paraId="7BBCA8B3" w14:textId="77777777" w:rsidR="00EF0CB4" w:rsidRDefault="00EF0CB4" w:rsidP="00EF0CB4"/>
    <w:p w14:paraId="0FA0D4F0" w14:textId="77777777" w:rsidR="00EF0CB4" w:rsidRPr="00971C80" w:rsidRDefault="00EF0CB4" w:rsidP="00EF0CB4">
      <w:pPr>
        <w:spacing w:after="200" w:line="276" w:lineRule="auto"/>
        <w:jc w:val="left"/>
      </w:pPr>
    </w:p>
    <w:p w14:paraId="2815C30C" w14:textId="77777777" w:rsidR="00EF0CB4" w:rsidRPr="00971C80" w:rsidRDefault="00EF0CB4" w:rsidP="00EF0CB4">
      <w:pPr>
        <w:pStyle w:val="ListParagraph"/>
        <w:ind w:left="1931"/>
      </w:pPr>
    </w:p>
    <w:tbl>
      <w:tblPr>
        <w:tblStyle w:val="TableGrid1"/>
        <w:tblW w:w="0" w:type="auto"/>
        <w:tblLayout w:type="fixed"/>
        <w:tblLook w:val="0420" w:firstRow="1" w:lastRow="0" w:firstColumn="0" w:lastColumn="0" w:noHBand="0" w:noVBand="1"/>
      </w:tblPr>
      <w:tblGrid>
        <w:gridCol w:w="2376"/>
        <w:gridCol w:w="2410"/>
        <w:gridCol w:w="1985"/>
        <w:gridCol w:w="1275"/>
        <w:gridCol w:w="1196"/>
      </w:tblGrid>
      <w:tr w:rsidR="00EF0CB4" w:rsidRPr="00971C80" w14:paraId="303C40BB" w14:textId="77777777" w:rsidTr="00400115">
        <w:tc>
          <w:tcPr>
            <w:tcW w:w="2376" w:type="dxa"/>
            <w:hideMark/>
          </w:tcPr>
          <w:p w14:paraId="65E85E40" w14:textId="77777777" w:rsidR="00EF0CB4" w:rsidRPr="00971C80" w:rsidRDefault="00EF0CB4" w:rsidP="003753E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2410" w:type="dxa"/>
            <w:hideMark/>
          </w:tcPr>
          <w:p w14:paraId="1E74B49D" w14:textId="77777777" w:rsidR="00EF0CB4" w:rsidRPr="00971C80" w:rsidRDefault="00EF0CB4" w:rsidP="003753E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1985" w:type="dxa"/>
          </w:tcPr>
          <w:p w14:paraId="7E41AC12" w14:textId="77777777" w:rsidR="00EF0CB4" w:rsidRPr="00971C80" w:rsidRDefault="00EF0CB4" w:rsidP="003753E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1275" w:type="dxa"/>
          </w:tcPr>
          <w:p w14:paraId="387321DB" w14:textId="77777777" w:rsidR="00EF0CB4" w:rsidRPr="00971C80" w:rsidRDefault="00EF0CB4" w:rsidP="003753E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1196" w:type="dxa"/>
          </w:tcPr>
          <w:p w14:paraId="33E69704" w14:textId="77777777" w:rsidR="00EF0CB4" w:rsidRPr="00971C80" w:rsidRDefault="00EF0CB4" w:rsidP="003753E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EF0CB4" w:rsidRPr="00971C80" w14:paraId="01767B7B" w14:textId="77777777" w:rsidTr="00400115">
        <w:trPr>
          <w:trHeight w:val="372"/>
        </w:trPr>
        <w:tc>
          <w:tcPr>
            <w:tcW w:w="2376" w:type="dxa"/>
          </w:tcPr>
          <w:p w14:paraId="128C1C54" w14:textId="77777777" w:rsidR="00EF0CB4" w:rsidRPr="00971C80" w:rsidRDefault="00EF0CB4" w:rsidP="003753E1">
            <w:pPr>
              <w:pStyle w:val="TableText-Centre"/>
              <w:jc w:val="left"/>
              <w:rPr>
                <w:rFonts w:ascii="Times New Roman" w:hAnsi="Times New Roman" w:cs="Times New Roman"/>
                <w:sz w:val="20"/>
                <w:szCs w:val="20"/>
              </w:rPr>
            </w:pPr>
            <w:r>
              <w:rPr>
                <w:rFonts w:ascii="Times New Roman" w:hAnsi="Times New Roman" w:cs="Times New Roman"/>
                <w:sz w:val="20"/>
                <w:szCs w:val="20"/>
              </w:rPr>
              <w:t>SMETS1Response</w:t>
            </w:r>
          </w:p>
        </w:tc>
        <w:tc>
          <w:tcPr>
            <w:tcW w:w="2410" w:type="dxa"/>
          </w:tcPr>
          <w:p w14:paraId="2427868D" w14:textId="77777777" w:rsidR="00EF0CB4" w:rsidRPr="00971C80" w:rsidRDefault="00EF0CB4" w:rsidP="00632316">
            <w:pPr>
              <w:pStyle w:val="TableText-Centre"/>
              <w:jc w:val="left"/>
              <w:rPr>
                <w:rFonts w:ascii="Times New Roman" w:hAnsi="Times New Roman" w:cs="Times New Roman"/>
                <w:bCs/>
                <w:sz w:val="20"/>
                <w:szCs w:val="20"/>
              </w:rPr>
            </w:pPr>
            <w:r>
              <w:rPr>
                <w:rFonts w:ascii="Times New Roman" w:hAnsi="Times New Roman" w:cs="Times New Roman"/>
                <w:sz w:val="20"/>
                <w:szCs w:val="20"/>
              </w:rPr>
              <w:t>XML element contain</w:t>
            </w:r>
            <w:r w:rsidR="00464176">
              <w:rPr>
                <w:rFonts w:ascii="Times New Roman" w:hAnsi="Times New Roman" w:cs="Times New Roman"/>
                <w:sz w:val="20"/>
                <w:szCs w:val="20"/>
              </w:rPr>
              <w:t xml:space="preserve">ing the </w:t>
            </w:r>
            <w:r w:rsidR="00632316">
              <w:rPr>
                <w:rFonts w:ascii="Times New Roman" w:hAnsi="Times New Roman" w:cs="Times New Roman"/>
                <w:sz w:val="20"/>
                <w:szCs w:val="20"/>
              </w:rPr>
              <w:t>data within the SMETS1 Response</w:t>
            </w:r>
            <w:r>
              <w:rPr>
                <w:rFonts w:ascii="Times New Roman" w:hAnsi="Times New Roman" w:cs="Times New Roman"/>
                <w:sz w:val="20"/>
                <w:szCs w:val="20"/>
              </w:rPr>
              <w:t xml:space="preserve"> or </w:t>
            </w:r>
            <w:r w:rsidR="00093EBB">
              <w:rPr>
                <w:rFonts w:ascii="Times New Roman" w:hAnsi="Times New Roman" w:cs="Times New Roman"/>
                <w:sz w:val="20"/>
                <w:szCs w:val="20"/>
              </w:rPr>
              <w:t>SMETS1</w:t>
            </w:r>
            <w:r>
              <w:rPr>
                <w:rFonts w:ascii="Times New Roman" w:hAnsi="Times New Roman" w:cs="Times New Roman"/>
                <w:sz w:val="20"/>
                <w:szCs w:val="20"/>
              </w:rPr>
              <w:t xml:space="preserve"> Alert</w:t>
            </w:r>
            <w:r w:rsidR="00632316">
              <w:rPr>
                <w:rFonts w:ascii="Times New Roman" w:hAnsi="Times New Roman" w:cs="Times New Roman"/>
                <w:sz w:val="20"/>
                <w:szCs w:val="20"/>
              </w:rPr>
              <w:t>.</w:t>
            </w:r>
          </w:p>
        </w:tc>
        <w:tc>
          <w:tcPr>
            <w:tcW w:w="1985" w:type="dxa"/>
          </w:tcPr>
          <w:p w14:paraId="1B61A65E" w14:textId="77777777" w:rsidR="00EF0CB4" w:rsidRPr="009E0894" w:rsidRDefault="00EF0CB4" w:rsidP="003753E1">
            <w:pPr>
              <w:pStyle w:val="Tablebullet2"/>
              <w:keepNext/>
              <w:numPr>
                <w:ilvl w:val="0"/>
                <w:numId w:val="0"/>
              </w:numPr>
              <w:jc w:val="left"/>
              <w:rPr>
                <w:rFonts w:ascii="Times New Roman" w:hAnsi="Times New Roman" w:cs="Times New Roman"/>
                <w:sz w:val="20"/>
                <w:szCs w:val="20"/>
              </w:rPr>
            </w:pPr>
            <w:r w:rsidRPr="009E0894">
              <w:rPr>
                <w:rFonts w:ascii="Times New Roman" w:hAnsi="Times New Roman" w:cs="Times New Roman"/>
                <w:sz w:val="20"/>
                <w:szCs w:val="20"/>
              </w:rPr>
              <w:t>sr:SMETS1Response</w:t>
            </w:r>
            <w:r>
              <w:rPr>
                <w:rFonts w:ascii="Times New Roman" w:hAnsi="Times New Roman" w:cs="Times New Roman"/>
                <w:sz w:val="20"/>
                <w:szCs w:val="20"/>
              </w:rPr>
              <w:t>Type</w:t>
            </w:r>
          </w:p>
          <w:p w14:paraId="0C382125" w14:textId="01D46709" w:rsidR="00EF0CB4" w:rsidRPr="00971C80" w:rsidRDefault="00EF0CB4" w:rsidP="00DA254E">
            <w:pPr>
              <w:pStyle w:val="TableText-Centre"/>
              <w:jc w:val="left"/>
              <w:rPr>
                <w:rFonts w:ascii="Times New Roman" w:hAnsi="Times New Roman" w:cs="Times New Roman"/>
                <w:bCs/>
                <w:sz w:val="20"/>
                <w:szCs w:val="20"/>
              </w:rPr>
            </w:pPr>
            <w:r w:rsidRPr="009E0894">
              <w:rPr>
                <w:rFonts w:ascii="Times New Roman" w:hAnsi="Times New Roman" w:cs="Times New Roman"/>
                <w:sz w:val="20"/>
                <w:szCs w:val="20"/>
              </w:rPr>
              <w:t>(see</w:t>
            </w:r>
            <w:r>
              <w:rPr>
                <w:rFonts w:ascii="Times New Roman" w:hAnsi="Times New Roman" w:cs="Times New Roman"/>
                <w:sz w:val="20"/>
                <w:szCs w:val="20"/>
              </w:rPr>
              <w:t xml:space="preserve">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_Ref488749085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7767B0">
              <w:rPr>
                <w:rFonts w:ascii="Times New Roman" w:hAnsi="Times New Roman" w:cs="Times New Roman"/>
                <w:sz w:val="20"/>
                <w:szCs w:val="20"/>
              </w:rPr>
              <w:t>1.4.11.4</w:t>
            </w:r>
            <w:r>
              <w:rPr>
                <w:rFonts w:ascii="Times New Roman" w:hAnsi="Times New Roman" w:cs="Times New Roman"/>
                <w:sz w:val="20"/>
                <w:szCs w:val="20"/>
              </w:rPr>
              <w:fldChar w:fldCharType="end"/>
            </w:r>
            <w:r w:rsidRPr="009E0894">
              <w:rPr>
                <w:rFonts w:ascii="Times New Roman" w:hAnsi="Times New Roman" w:cs="Times New Roman"/>
                <w:sz w:val="20"/>
                <w:szCs w:val="20"/>
              </w:rPr>
              <w:t>)</w:t>
            </w:r>
          </w:p>
        </w:tc>
        <w:tc>
          <w:tcPr>
            <w:tcW w:w="1275" w:type="dxa"/>
          </w:tcPr>
          <w:p w14:paraId="605C365F" w14:textId="77777777" w:rsidR="00EF0CB4" w:rsidRPr="00971C80" w:rsidRDefault="00EF0CB4" w:rsidP="003753E1">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196" w:type="dxa"/>
          </w:tcPr>
          <w:p w14:paraId="4C9EC19D" w14:textId="77777777" w:rsidR="00EF0CB4" w:rsidRPr="00971C80" w:rsidRDefault="00EF0CB4" w:rsidP="003753E1">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As per the Request</w:t>
            </w:r>
          </w:p>
        </w:tc>
      </w:tr>
      <w:tr w:rsidR="00E27F68" w:rsidRPr="00971C80" w14:paraId="76C708D2" w14:textId="77777777" w:rsidTr="00400115">
        <w:tc>
          <w:tcPr>
            <w:tcW w:w="2376" w:type="dxa"/>
          </w:tcPr>
          <w:p w14:paraId="396BD030" w14:textId="77777777" w:rsidR="00E27F68" w:rsidRPr="00971C80" w:rsidRDefault="00E27F68" w:rsidP="003753E1">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ds:Signature</w:t>
            </w:r>
          </w:p>
        </w:tc>
        <w:tc>
          <w:tcPr>
            <w:tcW w:w="2410" w:type="dxa"/>
          </w:tcPr>
          <w:p w14:paraId="781E853F" w14:textId="77777777" w:rsidR="00E27F68" w:rsidRPr="00971C80" w:rsidRDefault="00E27F68" w:rsidP="001C19E3">
            <w:pPr>
              <w:pStyle w:val="TableText-Centre"/>
              <w:keepLines/>
              <w:jc w:val="left"/>
              <w:rPr>
                <w:rFonts w:ascii="Times New Roman" w:hAnsi="Times New Roman" w:cs="Times New Roman"/>
                <w:sz w:val="20"/>
                <w:szCs w:val="20"/>
              </w:rPr>
            </w:pPr>
            <w:r>
              <w:rPr>
                <w:rFonts w:ascii="Times New Roman" w:hAnsi="Times New Roman" w:cs="Times New Roman"/>
                <w:sz w:val="20"/>
                <w:szCs w:val="20"/>
              </w:rPr>
              <w:t>The signature shall be calculated by the S1SP using its corresponding private key in line with clause 3.3 where the document is the SMETS1SignedResponse.</w:t>
            </w:r>
          </w:p>
          <w:p w14:paraId="45EAB5F3" w14:textId="77777777" w:rsidR="00E27F68" w:rsidRPr="00971C80" w:rsidRDefault="00E27F68" w:rsidP="003753E1">
            <w:pPr>
              <w:pStyle w:val="TableText-Centre"/>
              <w:keepNext/>
              <w:jc w:val="left"/>
              <w:rPr>
                <w:rFonts w:ascii="Times New Roman" w:hAnsi="Times New Roman" w:cs="Times New Roman"/>
                <w:sz w:val="20"/>
                <w:szCs w:val="20"/>
              </w:rPr>
            </w:pPr>
            <w:r>
              <w:rPr>
                <w:rFonts w:ascii="Times New Roman" w:hAnsi="Times New Roman" w:cs="Times New Roman"/>
                <w:sz w:val="20"/>
                <w:szCs w:val="20"/>
              </w:rPr>
              <w:t xml:space="preserve">A full definition is shown in </w:t>
            </w:r>
            <w:r w:rsidRPr="00971C80">
              <w:rPr>
                <w:rFonts w:ascii="Times New Roman" w:hAnsi="Times New Roman" w:cs="Times New Roman"/>
                <w:bCs/>
                <w:sz w:val="20"/>
                <w:szCs w:val="20"/>
              </w:rPr>
              <w:t>XMLDSIG</w:t>
            </w:r>
            <w:r>
              <w:rPr>
                <w:rFonts w:ascii="Times New Roman" w:hAnsi="Times New Roman" w:cs="Times New Roman"/>
                <w:bCs/>
                <w:sz w:val="20"/>
                <w:szCs w:val="20"/>
              </w:rPr>
              <w:t>.</w:t>
            </w:r>
          </w:p>
        </w:tc>
        <w:tc>
          <w:tcPr>
            <w:tcW w:w="1985" w:type="dxa"/>
          </w:tcPr>
          <w:p w14:paraId="5853130D" w14:textId="77777777" w:rsidR="00E27F68" w:rsidRDefault="00E27F68" w:rsidP="001C19E3">
            <w:pPr>
              <w:pStyle w:val="TableText-Centre"/>
              <w:keepLines/>
              <w:jc w:val="left"/>
              <w:rPr>
                <w:rFonts w:ascii="Times New Roman" w:hAnsi="Times New Roman" w:cs="Times New Roman"/>
                <w:bCs/>
                <w:sz w:val="20"/>
                <w:szCs w:val="20"/>
              </w:rPr>
            </w:pPr>
            <w:r>
              <w:rPr>
                <w:rFonts w:ascii="Times New Roman" w:hAnsi="Times New Roman" w:cs="Times New Roman"/>
                <w:bCs/>
                <w:sz w:val="20"/>
                <w:szCs w:val="20"/>
              </w:rPr>
              <w:t>ds:</w:t>
            </w:r>
            <w:r w:rsidR="0075792E">
              <w:rPr>
                <w:rFonts w:ascii="Times New Roman" w:hAnsi="Times New Roman" w:cs="Times New Roman"/>
                <w:bCs/>
                <w:sz w:val="20"/>
                <w:szCs w:val="20"/>
              </w:rPr>
              <w:t>S</w:t>
            </w:r>
            <w:r>
              <w:rPr>
                <w:rFonts w:ascii="Times New Roman" w:hAnsi="Times New Roman" w:cs="Times New Roman"/>
                <w:bCs/>
                <w:sz w:val="20"/>
                <w:szCs w:val="20"/>
              </w:rPr>
              <w:t>ignature</w:t>
            </w:r>
          </w:p>
          <w:p w14:paraId="060EC985" w14:textId="77777777" w:rsidR="00E27F68" w:rsidRPr="00971C80" w:rsidRDefault="00E27F68" w:rsidP="003753E1">
            <w:pPr>
              <w:pStyle w:val="TableText-Centre"/>
              <w:keepNext/>
              <w:jc w:val="left"/>
              <w:rPr>
                <w:rFonts w:ascii="Times New Roman" w:hAnsi="Times New Roman" w:cs="Times New Roman"/>
                <w:sz w:val="20"/>
                <w:szCs w:val="20"/>
              </w:rPr>
            </w:pPr>
            <w:r w:rsidRPr="00971C80">
              <w:rPr>
                <w:rFonts w:ascii="Times New Roman" w:hAnsi="Times New Roman" w:cs="Times New Roman"/>
                <w:bCs/>
                <w:sz w:val="20"/>
                <w:szCs w:val="20"/>
              </w:rPr>
              <w:t>See XMLDSIG XSD</w:t>
            </w:r>
          </w:p>
        </w:tc>
        <w:tc>
          <w:tcPr>
            <w:tcW w:w="1275" w:type="dxa"/>
          </w:tcPr>
          <w:p w14:paraId="0055A719" w14:textId="77777777" w:rsidR="00E27F68" w:rsidRPr="00971C80" w:rsidRDefault="00E27F68" w:rsidP="003753E1">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196" w:type="dxa"/>
          </w:tcPr>
          <w:p w14:paraId="70F80AE6" w14:textId="77777777" w:rsidR="00E27F68" w:rsidRPr="00971C80" w:rsidRDefault="00E27F68" w:rsidP="003753E1">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See XMLDSIG XSD</w:t>
            </w:r>
          </w:p>
        </w:tc>
      </w:tr>
    </w:tbl>
    <w:p w14:paraId="4CAA64D6" w14:textId="07DE1949" w:rsidR="00EF0CB4" w:rsidRPr="00463023" w:rsidRDefault="00EF0CB4" w:rsidP="004705F3">
      <w:pPr>
        <w:pStyle w:val="Caption"/>
      </w:pPr>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5</w:t>
      </w:r>
      <w:r w:rsidR="00FB161A">
        <w:rPr>
          <w:noProof/>
        </w:rPr>
        <w:fldChar w:fldCharType="end"/>
      </w:r>
      <w:r>
        <w:t xml:space="preserve"> </w:t>
      </w:r>
      <w:r w:rsidRPr="000B4DCD">
        <w:t xml:space="preserve">: </w:t>
      </w:r>
      <w:r w:rsidRPr="009E0894">
        <w:t>SMETS1</w:t>
      </w:r>
      <w:r>
        <w:t>Signed</w:t>
      </w:r>
      <w:r w:rsidRPr="009E0894">
        <w:t>Response</w:t>
      </w:r>
      <w:r>
        <w:t xml:space="preserve"> XML format</w:t>
      </w:r>
    </w:p>
    <w:p w14:paraId="3FEB4C05" w14:textId="77777777" w:rsidR="00EF0CB4" w:rsidRPr="00971C80" w:rsidRDefault="00EF0CB4" w:rsidP="007E42CC"/>
    <w:p w14:paraId="40D03355" w14:textId="4C6CF28A" w:rsidR="007E42CC" w:rsidRPr="007E42CC" w:rsidRDefault="00331E0B" w:rsidP="002D1BAB">
      <w:pPr>
        <w:pStyle w:val="Heading4"/>
      </w:pPr>
      <w:bookmarkStart w:id="70" w:name="_SMETS1_Response_Or"/>
      <w:bookmarkStart w:id="71" w:name="_Ref488749085"/>
      <w:bookmarkEnd w:id="70"/>
      <w:r>
        <w:t>SMETS1 Response Or Device Alert Data</w:t>
      </w:r>
      <w:bookmarkEnd w:id="71"/>
    </w:p>
    <w:p w14:paraId="0E4E23B7" w14:textId="77777777" w:rsidR="007E42CC" w:rsidRDefault="007E42CC" w:rsidP="007E42CC"/>
    <w:p w14:paraId="66BCE32B" w14:textId="77777777" w:rsidR="00765A77" w:rsidRPr="00CF50A1" w:rsidRDefault="00632316" w:rsidP="007E42CC">
      <w:r>
        <w:t xml:space="preserve">The data within </w:t>
      </w:r>
      <w:r w:rsidR="00765A77" w:rsidRPr="00765A77">
        <w:t>SMETS1 Response</w:t>
      </w:r>
      <w:r>
        <w:t>s</w:t>
      </w:r>
      <w:r w:rsidR="00765A77" w:rsidRPr="00765A77">
        <w:t xml:space="preserve"> </w:t>
      </w:r>
      <w:r w:rsidR="00765A77">
        <w:t>and</w:t>
      </w:r>
      <w:r w:rsidR="00765A77" w:rsidRPr="00765A77">
        <w:t xml:space="preserve"> </w:t>
      </w:r>
      <w:r w:rsidR="007D25BE">
        <w:t>SMETS1</w:t>
      </w:r>
      <w:r w:rsidR="00765A77" w:rsidRPr="00765A77">
        <w:t xml:space="preserve"> Alert</w:t>
      </w:r>
      <w:r>
        <w:t>s</w:t>
      </w:r>
      <w:r w:rsidR="00765A77" w:rsidRPr="00765A77">
        <w:t xml:space="preserve"> </w:t>
      </w:r>
      <w:r w:rsidR="00765A77">
        <w:t xml:space="preserve">are </w:t>
      </w:r>
      <w:r>
        <w:t>contained</w:t>
      </w:r>
      <w:r w:rsidR="00765A77">
        <w:t xml:space="preserve"> in an XML element named SMETS1Response, of type sr:SMETS1ResponseType.</w:t>
      </w:r>
    </w:p>
    <w:p w14:paraId="7763D198" w14:textId="77777777" w:rsidR="007E42CC" w:rsidRPr="00971C80" w:rsidRDefault="007E42CC" w:rsidP="007E42CC">
      <w:pPr>
        <w:rPr>
          <w:b/>
        </w:rPr>
      </w:pPr>
    </w:p>
    <w:p w14:paraId="4B6CA06A" w14:textId="744580BE" w:rsidR="007E42CC" w:rsidRDefault="0020525B" w:rsidP="007E42CC">
      <w:pPr>
        <w:pStyle w:val="ListParagraph"/>
        <w:ind w:left="360"/>
        <w:jc w:val="left"/>
      </w:pPr>
      <w:r>
        <w:rPr>
          <w:noProof/>
          <w:lang w:eastAsia="en-GB"/>
        </w:rPr>
        <w:drawing>
          <wp:inline distT="0" distB="0" distL="0" distR="0" wp14:anchorId="0C74B5C3" wp14:editId="746DB627">
            <wp:extent cx="5731510" cy="1709398"/>
            <wp:effectExtent l="0" t="0" r="2540" b="5715"/>
            <wp:docPr id="11" name="Picture 11" descr="C:\Users\simisterp\Documents\Smart DSP from 15 Sep 2014\DUGIDS publ\v3.0\Diagrams\DUIS Schema V3SMETS1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misterp\Documents\Smart DSP from 15 Sep 2014\DUGIDS publ\v3.0\Diagrams\DUIS Schema V3SMETS1Respons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1709398"/>
                    </a:xfrm>
                    <a:prstGeom prst="rect">
                      <a:avLst/>
                    </a:prstGeom>
                    <a:noFill/>
                    <a:ln>
                      <a:noFill/>
                    </a:ln>
                  </pic:spPr>
                </pic:pic>
              </a:graphicData>
            </a:graphic>
          </wp:inline>
        </w:drawing>
      </w:r>
    </w:p>
    <w:p w14:paraId="2152E770" w14:textId="36FDBDF7" w:rsidR="00875BD4" w:rsidRPr="00971C80" w:rsidRDefault="00875BD4" w:rsidP="00875BD4">
      <w:pPr>
        <w:keepLines/>
        <w:jc w:val="center"/>
        <w:rPr>
          <w:b/>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7767B0">
        <w:rPr>
          <w:noProof/>
        </w:rPr>
        <w:t>3</w:t>
      </w:r>
      <w:r w:rsidR="00FB161A">
        <w:rPr>
          <w:noProof/>
        </w:rPr>
        <w:fldChar w:fldCharType="end"/>
      </w:r>
      <w:r>
        <w:t xml:space="preserve"> </w:t>
      </w:r>
      <w:r w:rsidRPr="000B4DCD">
        <w:t xml:space="preserve">: Overall structure of </w:t>
      </w:r>
      <w:r>
        <w:t>the SMETS1 Response Format</w:t>
      </w:r>
    </w:p>
    <w:p w14:paraId="048580DE" w14:textId="77777777" w:rsidR="0020525B" w:rsidRDefault="0020525B" w:rsidP="007E42CC">
      <w:pPr>
        <w:pStyle w:val="ListParagraph"/>
        <w:ind w:left="360"/>
        <w:jc w:val="left"/>
      </w:pPr>
    </w:p>
    <w:p w14:paraId="10AD7B93" w14:textId="77777777" w:rsidR="00875BD4" w:rsidRPr="00971C80" w:rsidRDefault="00875BD4" w:rsidP="00875BD4">
      <w:pPr>
        <w:spacing w:after="200" w:line="276" w:lineRule="auto"/>
        <w:jc w:val="left"/>
      </w:pPr>
      <w:r w:rsidRPr="00971C80">
        <w:t xml:space="preserve">The </w:t>
      </w:r>
      <w:r w:rsidRPr="00754259">
        <w:t>SMETS1Response</w:t>
      </w:r>
      <w:r>
        <w:t xml:space="preserve"> Header shall conform to the ra:HeaderType XML format defined in the Message Mapping Catalogue</w:t>
      </w:r>
      <w:r w:rsidR="00331E0B">
        <w:t>, and shall</w:t>
      </w:r>
      <w:r w:rsidR="00D46838">
        <w:t xml:space="preserve"> contain the elements as required by the SMETS1 Supporting </w:t>
      </w:r>
      <w:r w:rsidR="00E45A07">
        <w:t>Requirements.</w:t>
      </w:r>
      <w:r w:rsidR="00E45A07" w:rsidRPr="00971C80">
        <w:t xml:space="preserve"> The</w:t>
      </w:r>
      <w:r w:rsidRPr="00971C80">
        <w:t xml:space="preserve"> </w:t>
      </w:r>
      <w:r w:rsidRPr="00754259">
        <w:t>SMETS1Response</w:t>
      </w:r>
      <w:r>
        <w:t xml:space="preserve"> </w:t>
      </w:r>
      <w:r w:rsidR="00331E0B">
        <w:t>XML element</w:t>
      </w:r>
      <w:r>
        <w:t xml:space="preserve"> shall </w:t>
      </w:r>
      <w:r w:rsidRPr="00971C80">
        <w:t xml:space="preserve">contain the following Common Objects as further defined with the </w:t>
      </w:r>
      <w:r>
        <w:t>DUIS</w:t>
      </w:r>
      <w:r w:rsidRPr="00971C80">
        <w:t xml:space="preserve"> XML </w:t>
      </w:r>
      <w:r>
        <w:t>S</w:t>
      </w:r>
      <w:r w:rsidRPr="00971C80">
        <w:t>chema:</w:t>
      </w:r>
    </w:p>
    <w:p w14:paraId="6A6A6F58" w14:textId="77777777" w:rsidR="00875BD4" w:rsidRDefault="00875BD4" w:rsidP="007E42CC">
      <w:pPr>
        <w:pStyle w:val="ListParagraph"/>
        <w:ind w:left="360"/>
        <w:jc w:val="left"/>
      </w:pPr>
    </w:p>
    <w:p w14:paraId="103E84F9" w14:textId="77777777" w:rsidR="0020525B" w:rsidRPr="00971C80" w:rsidRDefault="0020525B" w:rsidP="007E42CC">
      <w:pPr>
        <w:pStyle w:val="ListParagraph"/>
        <w:ind w:left="360"/>
        <w:jc w:val="left"/>
      </w:pPr>
    </w:p>
    <w:tbl>
      <w:tblPr>
        <w:tblStyle w:val="TableGrid1"/>
        <w:tblW w:w="0" w:type="auto"/>
        <w:tblLayout w:type="fixed"/>
        <w:tblLook w:val="0420" w:firstRow="1" w:lastRow="0" w:firstColumn="0" w:lastColumn="0" w:noHBand="0" w:noVBand="1"/>
      </w:tblPr>
      <w:tblGrid>
        <w:gridCol w:w="1951"/>
        <w:gridCol w:w="1559"/>
        <w:gridCol w:w="2694"/>
        <w:gridCol w:w="1842"/>
        <w:gridCol w:w="1196"/>
      </w:tblGrid>
      <w:tr w:rsidR="00875BD4" w:rsidRPr="00971C80" w14:paraId="4C527B1F" w14:textId="77777777" w:rsidTr="00400115">
        <w:tc>
          <w:tcPr>
            <w:tcW w:w="1951" w:type="dxa"/>
            <w:hideMark/>
          </w:tcPr>
          <w:p w14:paraId="497FFD8D" w14:textId="77777777" w:rsidR="007E42CC" w:rsidRPr="00971C80" w:rsidRDefault="007E42CC" w:rsidP="00502C71">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1559" w:type="dxa"/>
            <w:hideMark/>
          </w:tcPr>
          <w:p w14:paraId="4E2EF3CC" w14:textId="77777777" w:rsidR="007E42CC" w:rsidRPr="00971C80" w:rsidRDefault="007E42CC" w:rsidP="00502C71">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2694" w:type="dxa"/>
          </w:tcPr>
          <w:p w14:paraId="7A4BB053" w14:textId="77777777" w:rsidR="007E42CC" w:rsidRPr="00971C80" w:rsidRDefault="007E42CC" w:rsidP="00502C71">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1842" w:type="dxa"/>
          </w:tcPr>
          <w:p w14:paraId="44B84A7A" w14:textId="77777777" w:rsidR="007E42CC" w:rsidRPr="00971C80" w:rsidRDefault="007E42CC" w:rsidP="00502C71">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1196" w:type="dxa"/>
          </w:tcPr>
          <w:p w14:paraId="6D0DFA91" w14:textId="77777777" w:rsidR="007E42CC" w:rsidRPr="00971C80" w:rsidRDefault="007E42CC" w:rsidP="00502C71">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875BD4" w:rsidRPr="00971C80" w14:paraId="4DD53B6D" w14:textId="77777777" w:rsidTr="00400115">
        <w:tc>
          <w:tcPr>
            <w:tcW w:w="1951" w:type="dxa"/>
          </w:tcPr>
          <w:p w14:paraId="134A2437" w14:textId="77777777" w:rsidR="00875BD4" w:rsidRPr="00971C80" w:rsidDel="00875BD4" w:rsidRDefault="00875BD4" w:rsidP="00502C71">
            <w:pPr>
              <w:pStyle w:val="TableText-Centre"/>
              <w:keepNext/>
              <w:jc w:val="left"/>
              <w:rPr>
                <w:rFonts w:ascii="Times New Roman" w:hAnsi="Times New Roman" w:cs="Times New Roman"/>
                <w:sz w:val="20"/>
                <w:szCs w:val="20"/>
              </w:rPr>
            </w:pPr>
            <w:r>
              <w:rPr>
                <w:rFonts w:ascii="Times New Roman" w:hAnsi="Times New Roman" w:cs="Times New Roman"/>
                <w:sz w:val="20"/>
                <w:szCs w:val="20"/>
              </w:rPr>
              <w:t>Header</w:t>
            </w:r>
          </w:p>
        </w:tc>
        <w:tc>
          <w:tcPr>
            <w:tcW w:w="1559" w:type="dxa"/>
          </w:tcPr>
          <w:p w14:paraId="1E5BFE31" w14:textId="7C15BD45" w:rsidR="00875BD4" w:rsidRPr="00971C80" w:rsidRDefault="00331E0B" w:rsidP="00502C71">
            <w:pPr>
              <w:pStyle w:val="TableText-Centre"/>
              <w:keepNext/>
              <w:jc w:val="left"/>
              <w:rPr>
                <w:rFonts w:ascii="Times New Roman" w:hAnsi="Times New Roman" w:cs="Times New Roman"/>
                <w:sz w:val="20"/>
                <w:szCs w:val="20"/>
              </w:rPr>
            </w:pPr>
            <w:r>
              <w:rPr>
                <w:rFonts w:ascii="Times New Roman" w:hAnsi="Times New Roman" w:cs="Times New Roman"/>
                <w:sz w:val="20"/>
                <w:szCs w:val="20"/>
              </w:rPr>
              <w:t>details</w:t>
            </w:r>
            <w:r w:rsidR="00BF4C5E">
              <w:rPr>
                <w:rFonts w:ascii="Times New Roman" w:hAnsi="Times New Roman" w:cs="Times New Roman"/>
                <w:sz w:val="20"/>
                <w:szCs w:val="20"/>
              </w:rPr>
              <w:t xml:space="preserve"> including that of the originator and target </w:t>
            </w:r>
          </w:p>
        </w:tc>
        <w:tc>
          <w:tcPr>
            <w:tcW w:w="2694" w:type="dxa"/>
          </w:tcPr>
          <w:p w14:paraId="4A3357B8" w14:textId="77777777" w:rsidR="00875BD4" w:rsidRPr="007046CB" w:rsidRDefault="00875BD4">
            <w:pPr>
              <w:pStyle w:val="TableText-Centre"/>
              <w:keepNext/>
              <w:jc w:val="left"/>
              <w:rPr>
                <w:rFonts w:ascii="Times New Roman" w:hAnsi="Times New Roman" w:cs="Times New Roman"/>
                <w:sz w:val="20"/>
                <w:szCs w:val="20"/>
              </w:rPr>
            </w:pPr>
            <w:r w:rsidRPr="00875BD4">
              <w:rPr>
                <w:rFonts w:ascii="Times New Roman" w:hAnsi="Times New Roman" w:cs="Times New Roman"/>
                <w:sz w:val="20"/>
                <w:szCs w:val="20"/>
              </w:rPr>
              <w:t>ra:</w:t>
            </w:r>
            <w:r>
              <w:rPr>
                <w:rFonts w:ascii="Times New Roman" w:hAnsi="Times New Roman" w:cs="Times New Roman"/>
                <w:sz w:val="20"/>
                <w:szCs w:val="20"/>
              </w:rPr>
              <w:t xml:space="preserve">HeaderType (see definition in </w:t>
            </w:r>
            <w:r w:rsidRPr="00875BD4">
              <w:rPr>
                <w:rFonts w:ascii="Times New Roman" w:hAnsi="Times New Roman" w:cs="Times New Roman"/>
                <w:sz w:val="20"/>
                <w:szCs w:val="20"/>
              </w:rPr>
              <w:t>the Message Mapping Catalogue</w:t>
            </w:r>
            <w:r>
              <w:rPr>
                <w:rFonts w:ascii="Times New Roman" w:hAnsi="Times New Roman" w:cs="Times New Roman"/>
                <w:sz w:val="20"/>
                <w:szCs w:val="20"/>
              </w:rPr>
              <w:t>)</w:t>
            </w:r>
          </w:p>
        </w:tc>
        <w:tc>
          <w:tcPr>
            <w:tcW w:w="1842" w:type="dxa"/>
          </w:tcPr>
          <w:p w14:paraId="2EB91758" w14:textId="77777777" w:rsidR="00875BD4" w:rsidRPr="00971C80" w:rsidRDefault="00331E0B" w:rsidP="00502C71">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Yes</w:t>
            </w:r>
          </w:p>
        </w:tc>
        <w:tc>
          <w:tcPr>
            <w:tcW w:w="1196" w:type="dxa"/>
          </w:tcPr>
          <w:p w14:paraId="0DC15B38" w14:textId="77777777" w:rsidR="00875BD4" w:rsidRPr="00971C80" w:rsidRDefault="00331E0B" w:rsidP="00502C71">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See description</w:t>
            </w:r>
          </w:p>
        </w:tc>
      </w:tr>
      <w:tr w:rsidR="00875BD4" w:rsidRPr="00971C80" w14:paraId="6DAF513A" w14:textId="77777777" w:rsidTr="00400115">
        <w:tc>
          <w:tcPr>
            <w:tcW w:w="1951" w:type="dxa"/>
          </w:tcPr>
          <w:p w14:paraId="08559466" w14:textId="77777777" w:rsidR="00875BD4" w:rsidRPr="00971C80" w:rsidRDefault="00875BD4" w:rsidP="00502C71">
            <w:pPr>
              <w:pStyle w:val="TableText-Centre"/>
              <w:keepNext/>
              <w:jc w:val="left"/>
              <w:rPr>
                <w:rFonts w:ascii="Times New Roman" w:hAnsi="Times New Roman" w:cs="Times New Roman"/>
                <w:sz w:val="20"/>
                <w:szCs w:val="20"/>
              </w:rPr>
            </w:pPr>
            <w:r>
              <w:rPr>
                <w:rFonts w:ascii="Times New Roman" w:hAnsi="Times New Roman" w:cs="Times New Roman"/>
                <w:sz w:val="20"/>
                <w:szCs w:val="20"/>
              </w:rPr>
              <w:t>ResponseMessage</w:t>
            </w:r>
          </w:p>
        </w:tc>
        <w:tc>
          <w:tcPr>
            <w:tcW w:w="1559" w:type="dxa"/>
          </w:tcPr>
          <w:p w14:paraId="562AD1B0" w14:textId="77777777" w:rsidR="00875BD4" w:rsidRPr="00D9144C" w:rsidRDefault="00875BD4" w:rsidP="00502C71">
            <w:pPr>
              <w:pStyle w:val="TableText-Centre"/>
              <w:keepNext/>
              <w:jc w:val="left"/>
              <w:rPr>
                <w:rFonts w:ascii="Times New Roman" w:hAnsi="Times New Roman" w:cs="Times New Roman"/>
                <w:sz w:val="20"/>
                <w:szCs w:val="20"/>
              </w:rPr>
            </w:pPr>
            <w:r w:rsidRPr="00D9144C">
              <w:rPr>
                <w:rFonts w:ascii="Times New Roman" w:hAnsi="Times New Roman" w:cs="Times New Roman"/>
                <w:sz w:val="20"/>
                <w:szCs w:val="20"/>
              </w:rPr>
              <w:t>contains the SMETS1 Response details</w:t>
            </w:r>
            <w:r w:rsidR="00F01993" w:rsidRPr="00D9144C">
              <w:rPr>
                <w:rFonts w:ascii="Times New Roman" w:hAnsi="Times New Roman" w:cs="Times New Roman"/>
                <w:sz w:val="20"/>
                <w:szCs w:val="20"/>
              </w:rPr>
              <w:t>.</w:t>
            </w:r>
          </w:p>
          <w:p w14:paraId="43BB3576" w14:textId="77777777" w:rsidR="00F01993" w:rsidRPr="00971C80" w:rsidRDefault="00F01993" w:rsidP="00F01993">
            <w:pPr>
              <w:pStyle w:val="TableText-Centre"/>
              <w:keepNext/>
              <w:jc w:val="left"/>
              <w:rPr>
                <w:rFonts w:ascii="Times New Roman" w:hAnsi="Times New Roman" w:cs="Times New Roman"/>
                <w:sz w:val="20"/>
                <w:szCs w:val="20"/>
              </w:rPr>
            </w:pPr>
            <w:r w:rsidRPr="00D9144C">
              <w:rPr>
                <w:rFonts w:ascii="Times New Roman" w:hAnsi="Times New Roman" w:cs="Times New Roman"/>
                <w:sz w:val="20"/>
                <w:szCs w:val="20"/>
              </w:rPr>
              <w:t xml:space="preserve">The elements contained within the SMETSData element shall be as specified in </w:t>
            </w:r>
            <w:r w:rsidR="00D46838" w:rsidRPr="00D9144C">
              <w:rPr>
                <w:rFonts w:ascii="Times New Roman" w:hAnsi="Times New Roman" w:cs="Times New Roman"/>
                <w:sz w:val="20"/>
                <w:szCs w:val="20"/>
              </w:rPr>
              <w:t>c</w:t>
            </w:r>
            <w:r w:rsidR="00163A89" w:rsidRPr="00D9144C">
              <w:rPr>
                <w:rFonts w:ascii="Times New Roman" w:hAnsi="Times New Roman" w:cs="Times New Roman"/>
                <w:sz w:val="20"/>
                <w:szCs w:val="20"/>
              </w:rPr>
              <w:t>lause</w:t>
            </w:r>
            <w:r w:rsidRPr="00D9144C">
              <w:rPr>
                <w:rFonts w:ascii="Times New Roman" w:hAnsi="Times New Roman" w:cs="Times New Roman"/>
                <w:sz w:val="20"/>
                <w:szCs w:val="20"/>
              </w:rPr>
              <w:t xml:space="preserve"> 5 of the MMC corresponding to the Service Reference Variant value in the Header</w:t>
            </w:r>
          </w:p>
        </w:tc>
        <w:tc>
          <w:tcPr>
            <w:tcW w:w="2694" w:type="dxa"/>
          </w:tcPr>
          <w:p w14:paraId="7FFED89D" w14:textId="77777777" w:rsidR="00875BD4" w:rsidRPr="00971C80" w:rsidRDefault="00875BD4" w:rsidP="00502C71">
            <w:pPr>
              <w:pStyle w:val="TableText-Centre"/>
              <w:keepNext/>
              <w:jc w:val="left"/>
              <w:rPr>
                <w:rFonts w:ascii="Times New Roman" w:hAnsi="Times New Roman" w:cs="Times New Roman"/>
                <w:sz w:val="20"/>
                <w:szCs w:val="20"/>
              </w:rPr>
            </w:pPr>
            <w:r w:rsidRPr="00875BD4">
              <w:rPr>
                <w:rFonts w:ascii="Times New Roman" w:hAnsi="Times New Roman" w:cs="Times New Roman"/>
                <w:sz w:val="20"/>
                <w:szCs w:val="20"/>
              </w:rPr>
              <w:t>ra:ResponsePayload</w:t>
            </w:r>
            <w:r>
              <w:rPr>
                <w:rFonts w:ascii="Times New Roman" w:hAnsi="Times New Roman" w:cs="Times New Roman"/>
                <w:sz w:val="20"/>
                <w:szCs w:val="20"/>
              </w:rPr>
              <w:t xml:space="preserve"> (see definition in </w:t>
            </w:r>
            <w:r w:rsidRPr="00875BD4">
              <w:rPr>
                <w:rFonts w:ascii="Times New Roman" w:hAnsi="Times New Roman" w:cs="Times New Roman"/>
                <w:sz w:val="20"/>
                <w:szCs w:val="20"/>
              </w:rPr>
              <w:t>the Message Mapping Catalogue</w:t>
            </w:r>
            <w:r>
              <w:rPr>
                <w:rFonts w:ascii="Times New Roman" w:hAnsi="Times New Roman" w:cs="Times New Roman"/>
                <w:sz w:val="20"/>
                <w:szCs w:val="20"/>
              </w:rPr>
              <w:t>)</w:t>
            </w:r>
          </w:p>
        </w:tc>
        <w:tc>
          <w:tcPr>
            <w:tcW w:w="1842" w:type="dxa"/>
          </w:tcPr>
          <w:p w14:paraId="6EC8FCB0" w14:textId="77777777" w:rsidR="00875BD4" w:rsidRPr="00875BD4" w:rsidRDefault="00875BD4" w:rsidP="00875BD4">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SMETS1 Response:</w:t>
            </w:r>
          </w:p>
          <w:p w14:paraId="2F92DD4E" w14:textId="77777777" w:rsidR="00875BD4" w:rsidRPr="00875BD4" w:rsidRDefault="00875BD4" w:rsidP="00875BD4">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Yes</w:t>
            </w:r>
          </w:p>
          <w:p w14:paraId="3040CC6F" w14:textId="77777777" w:rsidR="00875BD4" w:rsidRPr="00875BD4" w:rsidRDefault="00875BD4" w:rsidP="00875BD4">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SMETS1 Alert:</w:t>
            </w:r>
          </w:p>
          <w:p w14:paraId="40EF82A9" w14:textId="77777777" w:rsidR="00875BD4" w:rsidRPr="00971C80" w:rsidRDefault="00875BD4" w:rsidP="00D75278">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N/A</w:t>
            </w:r>
            <w:r w:rsidRPr="00875BD4" w:rsidDel="00875BD4">
              <w:rPr>
                <w:rFonts w:ascii="Times New Roman" w:hAnsi="Times New Roman" w:cs="Times New Roman"/>
                <w:bCs/>
                <w:sz w:val="20"/>
                <w:szCs w:val="20"/>
              </w:rPr>
              <w:t xml:space="preserve"> </w:t>
            </w:r>
          </w:p>
        </w:tc>
        <w:tc>
          <w:tcPr>
            <w:tcW w:w="1196" w:type="dxa"/>
          </w:tcPr>
          <w:p w14:paraId="3F745A0C" w14:textId="77777777" w:rsidR="00875BD4" w:rsidRPr="00971C80" w:rsidRDefault="00875BD4" w:rsidP="00502C71">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See description</w:t>
            </w:r>
          </w:p>
        </w:tc>
      </w:tr>
      <w:tr w:rsidR="00875BD4" w:rsidRPr="00971C80" w14:paraId="63D6D271" w14:textId="77777777" w:rsidTr="00400115">
        <w:tblPrEx>
          <w:tblLook w:val="04A0" w:firstRow="1" w:lastRow="0" w:firstColumn="1" w:lastColumn="0" w:noHBand="0" w:noVBand="1"/>
        </w:tblPrEx>
        <w:tc>
          <w:tcPr>
            <w:tcW w:w="1951" w:type="dxa"/>
          </w:tcPr>
          <w:p w14:paraId="79CC1A39" w14:textId="77777777" w:rsidR="00875BD4" w:rsidRPr="00971C80" w:rsidRDefault="00875BD4" w:rsidP="00502C7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DeviceAlertMessage</w:t>
            </w:r>
          </w:p>
        </w:tc>
        <w:tc>
          <w:tcPr>
            <w:tcW w:w="1559" w:type="dxa"/>
          </w:tcPr>
          <w:p w14:paraId="2616FC29" w14:textId="1B86845F" w:rsidR="00875BD4" w:rsidRPr="00D9144C" w:rsidRDefault="00875BD4" w:rsidP="003B5572">
            <w:pPr>
              <w:pStyle w:val="TableText-Centre"/>
              <w:keepNext/>
              <w:jc w:val="left"/>
              <w:rPr>
                <w:rFonts w:ascii="Times New Roman" w:hAnsi="Times New Roman" w:cs="Times New Roman"/>
                <w:sz w:val="20"/>
                <w:szCs w:val="20"/>
              </w:rPr>
            </w:pPr>
            <w:r w:rsidRPr="00D9144C">
              <w:rPr>
                <w:rFonts w:ascii="Times New Roman" w:hAnsi="Times New Roman" w:cs="Times New Roman"/>
                <w:sz w:val="20"/>
                <w:szCs w:val="20"/>
              </w:rPr>
              <w:t>contains the SMETS1 Alert details</w:t>
            </w:r>
            <w:r w:rsidR="00F01993" w:rsidRPr="00D9144C">
              <w:rPr>
                <w:rFonts w:ascii="Times New Roman" w:hAnsi="Times New Roman" w:cs="Times New Roman"/>
                <w:sz w:val="20"/>
                <w:szCs w:val="20"/>
              </w:rPr>
              <w:t xml:space="preserve">. Where </w:t>
            </w:r>
            <w:r w:rsidR="00163A89" w:rsidRPr="00D9144C">
              <w:rPr>
                <w:rFonts w:ascii="Times New Roman" w:hAnsi="Times New Roman" w:cs="Times New Roman"/>
                <w:sz w:val="20"/>
                <w:szCs w:val="20"/>
              </w:rPr>
              <w:t>clause</w:t>
            </w:r>
            <w:r w:rsidR="00F01993" w:rsidRPr="00D9144C">
              <w:rPr>
                <w:rFonts w:ascii="Times New Roman" w:hAnsi="Times New Roman" w:cs="Times New Roman"/>
                <w:sz w:val="20"/>
                <w:szCs w:val="20"/>
              </w:rPr>
              <w:t xml:space="preserve"> 4.2</w:t>
            </w:r>
            <w:r w:rsidR="000C285E">
              <w:rPr>
                <w:rFonts w:ascii="Times New Roman" w:hAnsi="Times New Roman" w:cs="Times New Roman"/>
                <w:sz w:val="20"/>
                <w:szCs w:val="20"/>
              </w:rPr>
              <w:t>.</w:t>
            </w:r>
            <w:r w:rsidR="00820DBC" w:rsidRPr="00D9144C">
              <w:rPr>
                <w:rFonts w:ascii="Times New Roman" w:hAnsi="Times New Roman" w:cs="Times New Roman"/>
                <w:sz w:val="20"/>
                <w:szCs w:val="20"/>
              </w:rPr>
              <w:t>1</w:t>
            </w:r>
            <w:r w:rsidR="00F01993" w:rsidRPr="00D9144C">
              <w:rPr>
                <w:rFonts w:ascii="Times New Roman" w:hAnsi="Times New Roman" w:cs="Times New Roman"/>
                <w:sz w:val="20"/>
                <w:szCs w:val="20"/>
              </w:rPr>
              <w:t xml:space="preserve"> of the MMC specifies that a </w:t>
            </w:r>
            <w:r w:rsidR="00820DBC" w:rsidRPr="00D9144C">
              <w:rPr>
                <w:rFonts w:ascii="Times New Roman" w:hAnsi="Times New Roman" w:cs="Times New Roman"/>
                <w:sz w:val="20"/>
                <w:szCs w:val="20"/>
              </w:rPr>
              <w:t xml:space="preserve">Message Code </w:t>
            </w:r>
            <w:r w:rsidR="003B5572" w:rsidRPr="00D9144C">
              <w:rPr>
                <w:rFonts w:ascii="Times New Roman" w:hAnsi="Times New Roman" w:cs="Times New Roman"/>
                <w:sz w:val="20"/>
                <w:szCs w:val="20"/>
              </w:rPr>
              <w:t xml:space="preserve">is applicable to SMETS1 Alerts, and </w:t>
            </w:r>
            <w:r w:rsidR="00163A89" w:rsidRPr="00D9144C">
              <w:rPr>
                <w:rFonts w:ascii="Times New Roman" w:hAnsi="Times New Roman" w:cs="Times New Roman"/>
                <w:sz w:val="20"/>
                <w:szCs w:val="20"/>
              </w:rPr>
              <w:t>clause</w:t>
            </w:r>
            <w:r w:rsidR="003B5572" w:rsidRPr="00D9144C">
              <w:rPr>
                <w:rFonts w:ascii="Times New Roman" w:hAnsi="Times New Roman" w:cs="Times New Roman"/>
                <w:sz w:val="20"/>
                <w:szCs w:val="20"/>
              </w:rPr>
              <w:t xml:space="preserve"> 4.2.2 specifies the alert contains a </w:t>
            </w:r>
            <w:r w:rsidR="00F01993" w:rsidRPr="00D9144C">
              <w:rPr>
                <w:rFonts w:ascii="Times New Roman" w:hAnsi="Times New Roman" w:cs="Times New Roman"/>
                <w:sz w:val="20"/>
                <w:szCs w:val="20"/>
              </w:rPr>
              <w:t>Payload</w:t>
            </w:r>
            <w:r w:rsidR="00D46838" w:rsidRPr="00D9144C">
              <w:rPr>
                <w:rFonts w:ascii="Times New Roman" w:hAnsi="Times New Roman" w:cs="Times New Roman"/>
                <w:sz w:val="20"/>
                <w:szCs w:val="20"/>
              </w:rPr>
              <w:t>,</w:t>
            </w:r>
            <w:r w:rsidR="00F01993" w:rsidRPr="00D9144C">
              <w:rPr>
                <w:rFonts w:ascii="Times New Roman" w:hAnsi="Times New Roman" w:cs="Times New Roman"/>
                <w:sz w:val="20"/>
                <w:szCs w:val="20"/>
              </w:rPr>
              <w:t xml:space="preserve"> the content of the Payload </w:t>
            </w:r>
            <w:r w:rsidR="003B5572" w:rsidRPr="00D9144C">
              <w:rPr>
                <w:rFonts w:ascii="Times New Roman" w:hAnsi="Times New Roman" w:cs="Times New Roman"/>
                <w:sz w:val="20"/>
                <w:szCs w:val="20"/>
              </w:rPr>
              <w:t xml:space="preserve">in any such SMETS1 Alert </w:t>
            </w:r>
            <w:r w:rsidR="00F01993" w:rsidRPr="00D9144C">
              <w:rPr>
                <w:rFonts w:ascii="Times New Roman" w:hAnsi="Times New Roman" w:cs="Times New Roman"/>
                <w:sz w:val="20"/>
                <w:szCs w:val="20"/>
              </w:rPr>
              <w:t xml:space="preserve">shall be as defined in </w:t>
            </w:r>
            <w:r w:rsidR="00163A89" w:rsidRPr="00D9144C">
              <w:rPr>
                <w:rFonts w:ascii="Times New Roman" w:hAnsi="Times New Roman" w:cs="Times New Roman"/>
                <w:sz w:val="20"/>
                <w:szCs w:val="20"/>
              </w:rPr>
              <w:t>clause</w:t>
            </w:r>
            <w:r w:rsidR="00F01993" w:rsidRPr="00D9144C">
              <w:rPr>
                <w:rFonts w:ascii="Times New Roman" w:hAnsi="Times New Roman" w:cs="Times New Roman"/>
                <w:sz w:val="20"/>
                <w:szCs w:val="20"/>
              </w:rPr>
              <w:t xml:space="preserve"> 6 of the MMC</w:t>
            </w:r>
          </w:p>
        </w:tc>
        <w:tc>
          <w:tcPr>
            <w:tcW w:w="2694" w:type="dxa"/>
          </w:tcPr>
          <w:p w14:paraId="5AD489AF" w14:textId="77777777" w:rsidR="00875BD4" w:rsidRPr="00971C80" w:rsidRDefault="00875BD4" w:rsidP="00502C71">
            <w:pPr>
              <w:pStyle w:val="Tablebullet2"/>
              <w:keepNext/>
              <w:numPr>
                <w:ilvl w:val="0"/>
                <w:numId w:val="0"/>
              </w:numPr>
              <w:jc w:val="left"/>
              <w:rPr>
                <w:rFonts w:ascii="Times New Roman" w:hAnsi="Times New Roman" w:cs="Times New Roman"/>
                <w:sz w:val="20"/>
                <w:szCs w:val="20"/>
              </w:rPr>
            </w:pPr>
            <w:r w:rsidRPr="00875BD4">
              <w:rPr>
                <w:rFonts w:ascii="Times New Roman" w:hAnsi="Times New Roman" w:cs="Times New Roman"/>
                <w:sz w:val="20"/>
                <w:szCs w:val="20"/>
              </w:rPr>
              <w:t xml:space="preserve">ra:DeviceAlertMessageType </w:t>
            </w:r>
            <w:r>
              <w:rPr>
                <w:rFonts w:ascii="Times New Roman" w:hAnsi="Times New Roman" w:cs="Times New Roman"/>
                <w:sz w:val="20"/>
                <w:szCs w:val="20"/>
              </w:rPr>
              <w:t xml:space="preserve">(see definition in </w:t>
            </w:r>
            <w:r w:rsidRPr="00875BD4">
              <w:rPr>
                <w:rFonts w:ascii="Times New Roman" w:hAnsi="Times New Roman" w:cs="Times New Roman"/>
                <w:sz w:val="20"/>
                <w:szCs w:val="20"/>
              </w:rPr>
              <w:t>the Message Mapping Catalogue</w:t>
            </w:r>
            <w:r>
              <w:rPr>
                <w:rFonts w:ascii="Times New Roman" w:hAnsi="Times New Roman" w:cs="Times New Roman"/>
                <w:sz w:val="20"/>
                <w:szCs w:val="20"/>
              </w:rPr>
              <w:t>)</w:t>
            </w:r>
          </w:p>
        </w:tc>
        <w:tc>
          <w:tcPr>
            <w:tcW w:w="1842" w:type="dxa"/>
          </w:tcPr>
          <w:p w14:paraId="26B2E1C8" w14:textId="77777777" w:rsidR="00875BD4" w:rsidRPr="00875BD4" w:rsidRDefault="00875BD4" w:rsidP="00875BD4">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SMETS1 Response:</w:t>
            </w:r>
          </w:p>
          <w:p w14:paraId="378C7C04" w14:textId="77777777" w:rsidR="00875BD4" w:rsidRPr="00875BD4" w:rsidRDefault="00875BD4" w:rsidP="00875BD4">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N/A</w:t>
            </w:r>
          </w:p>
          <w:p w14:paraId="237E6E6F" w14:textId="77777777" w:rsidR="00875BD4" w:rsidRPr="00875BD4" w:rsidRDefault="00875BD4" w:rsidP="00875BD4">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SMETS1 Alert:</w:t>
            </w:r>
          </w:p>
          <w:p w14:paraId="445F6F04" w14:textId="77777777" w:rsidR="00875BD4" w:rsidRPr="00971C80" w:rsidRDefault="00875BD4" w:rsidP="00875BD4">
            <w:pPr>
              <w:pStyle w:val="Tablebullet2"/>
              <w:keepNext/>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Yes</w:t>
            </w:r>
            <w:r w:rsidRPr="00875BD4" w:rsidDel="00875BD4">
              <w:rPr>
                <w:rFonts w:ascii="Times New Roman" w:hAnsi="Times New Roman" w:cs="Times New Roman"/>
                <w:bCs/>
                <w:sz w:val="20"/>
                <w:szCs w:val="20"/>
              </w:rPr>
              <w:t xml:space="preserve"> </w:t>
            </w:r>
          </w:p>
        </w:tc>
        <w:tc>
          <w:tcPr>
            <w:tcW w:w="1196" w:type="dxa"/>
          </w:tcPr>
          <w:p w14:paraId="1C32CC5D" w14:textId="77777777" w:rsidR="00875BD4" w:rsidRPr="00971C80" w:rsidRDefault="00875BD4" w:rsidP="00502C71">
            <w:pPr>
              <w:pStyle w:val="Tablebullet2"/>
              <w:keepNext/>
              <w:numPr>
                <w:ilvl w:val="0"/>
                <w:numId w:val="0"/>
              </w:numPr>
              <w:jc w:val="left"/>
              <w:rPr>
                <w:rFonts w:ascii="Times New Roman" w:hAnsi="Times New Roman" w:cs="Times New Roman"/>
                <w:b/>
                <w:sz w:val="20"/>
                <w:szCs w:val="20"/>
              </w:rPr>
            </w:pPr>
            <w:r>
              <w:rPr>
                <w:rFonts w:ascii="Times New Roman" w:hAnsi="Times New Roman" w:cs="Times New Roman"/>
                <w:bCs/>
                <w:sz w:val="20"/>
                <w:szCs w:val="20"/>
              </w:rPr>
              <w:t>See description</w:t>
            </w:r>
          </w:p>
        </w:tc>
      </w:tr>
    </w:tbl>
    <w:p w14:paraId="43541DE8" w14:textId="17CCA040" w:rsidR="007E42CC" w:rsidRPr="00463023" w:rsidRDefault="007E42CC" w:rsidP="004705F3">
      <w:pPr>
        <w:pStyle w:val="Caption"/>
      </w:pPr>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6</w:t>
      </w:r>
      <w:r w:rsidR="00FB161A">
        <w:rPr>
          <w:noProof/>
        </w:rPr>
        <w:fldChar w:fldCharType="end"/>
      </w:r>
      <w:r>
        <w:t xml:space="preserve"> </w:t>
      </w:r>
      <w:r w:rsidRPr="000B4DCD">
        <w:t xml:space="preserve">: </w:t>
      </w:r>
      <w:r w:rsidRPr="009E0894">
        <w:t>SMETS1Response</w:t>
      </w:r>
      <w:r w:rsidR="0020525B">
        <w:t xml:space="preserve"> </w:t>
      </w:r>
      <w:r w:rsidR="00875BD4">
        <w:t>Element</w:t>
      </w:r>
      <w:r w:rsidR="00331E0B">
        <w:t xml:space="preserve"> </w:t>
      </w:r>
      <w:r w:rsidR="0020525B">
        <w:t>Format</w:t>
      </w:r>
    </w:p>
    <w:p w14:paraId="0D0C137E" w14:textId="77777777" w:rsidR="005C2EBE" w:rsidRDefault="0038428B" w:rsidP="005C2EBE">
      <w:pPr>
        <w:pStyle w:val="Heading4"/>
      </w:pPr>
      <w:bookmarkStart w:id="72" w:name="_Ref497490577"/>
      <w:r>
        <w:t xml:space="preserve">SMETS1 </w:t>
      </w:r>
      <w:r w:rsidR="005C2EBE" w:rsidRPr="00754259">
        <w:t>Alerts</w:t>
      </w:r>
      <w:bookmarkEnd w:id="72"/>
    </w:p>
    <w:p w14:paraId="235483D2" w14:textId="66BBC890" w:rsidR="00BF278B" w:rsidRPr="00DA254E" w:rsidRDefault="00BF278B" w:rsidP="009D407A">
      <w:r>
        <w:t xml:space="preserve">Clause </w:t>
      </w:r>
      <w:r w:rsidR="00CC7365">
        <w:fldChar w:fldCharType="begin"/>
      </w:r>
      <w:r w:rsidR="00CC7365">
        <w:instrText xml:space="preserve"> REF _Ref443053616 \r \h </w:instrText>
      </w:r>
      <w:r w:rsidR="00CC7365">
        <w:fldChar w:fldCharType="separate"/>
      </w:r>
      <w:r w:rsidR="007767B0">
        <w:t>3.6.2</w:t>
      </w:r>
      <w:r w:rsidR="00CC7365">
        <w:fldChar w:fldCharType="end"/>
      </w:r>
      <w:r>
        <w:t xml:space="preserve"> shall </w:t>
      </w:r>
      <w:r w:rsidR="00240560">
        <w:t>not</w:t>
      </w:r>
      <w:r>
        <w:t xml:space="preserve"> apply in relation to SMETS1 Devices.</w:t>
      </w:r>
    </w:p>
    <w:p w14:paraId="7C51C7DB" w14:textId="77777777" w:rsidR="005C2EBE" w:rsidRDefault="005C2EBE" w:rsidP="005C2EBE"/>
    <w:p w14:paraId="286A6F8F" w14:textId="77777777" w:rsidR="003D3A1D" w:rsidRDefault="003D3A1D" w:rsidP="003D3A1D">
      <w:r>
        <w:t>The DCC shall not generate the following Alerts:</w:t>
      </w:r>
    </w:p>
    <w:p w14:paraId="16467866" w14:textId="77777777" w:rsidR="003D3A1D" w:rsidRDefault="003D3A1D" w:rsidP="003D3A1D">
      <w:pPr>
        <w:pStyle w:val="ListParagraph"/>
        <w:numPr>
          <w:ilvl w:val="0"/>
          <w:numId w:val="486"/>
        </w:numPr>
        <w:contextualSpacing w:val="0"/>
      </w:pPr>
      <w:r>
        <w:t xml:space="preserve">N13 for On Demand Service Request if a S1SP N55 Alert is already generated indicating failure of that On Demand Request </w:t>
      </w:r>
    </w:p>
    <w:p w14:paraId="2885A46B" w14:textId="77777777" w:rsidR="003D3A1D" w:rsidRDefault="003D3A1D" w:rsidP="003D3A1D">
      <w:pPr>
        <w:pStyle w:val="ListParagraph"/>
        <w:numPr>
          <w:ilvl w:val="0"/>
          <w:numId w:val="486"/>
        </w:numPr>
        <w:contextualSpacing w:val="0"/>
      </w:pPr>
      <w:r>
        <w:t>N13 for Future Dated (Device) Service Request if a S1SP N55 Alert is already generated indicating failure of that Future Dated (Device) Request</w:t>
      </w:r>
    </w:p>
    <w:p w14:paraId="2A015BAA" w14:textId="77777777" w:rsidR="003D3A1D" w:rsidRDefault="003D3A1D" w:rsidP="003D3A1D">
      <w:pPr>
        <w:pStyle w:val="ListParagraph"/>
        <w:numPr>
          <w:ilvl w:val="0"/>
          <w:numId w:val="486"/>
        </w:numPr>
        <w:contextualSpacing w:val="0"/>
      </w:pPr>
      <w:r>
        <w:t>N11 for Future Dated (DSP) Service Request if a S1SP N55 Alert is already generated indicating failure of that Future Dated (DSP) Request</w:t>
      </w:r>
    </w:p>
    <w:p w14:paraId="1126447B" w14:textId="77777777" w:rsidR="003D3A1D" w:rsidRPr="000C7119" w:rsidRDefault="003D3A1D" w:rsidP="003D3A1D">
      <w:pPr>
        <w:pStyle w:val="ListParagraph"/>
        <w:numPr>
          <w:ilvl w:val="0"/>
          <w:numId w:val="486"/>
        </w:numPr>
        <w:contextualSpacing w:val="0"/>
      </w:pPr>
      <w:r>
        <w:t>N11 for DCC Scheduled Service Request is a S1SP N55 alert is already generated indicating failure of that DCC Scheduled Request</w:t>
      </w:r>
    </w:p>
    <w:p w14:paraId="798B28A9" w14:textId="77777777" w:rsidR="003D3A1D" w:rsidRDefault="003D3A1D" w:rsidP="005C2EBE"/>
    <w:p w14:paraId="686D2214" w14:textId="29561DE7" w:rsidR="001348DB" w:rsidRDefault="001348DB" w:rsidP="00DE5A8F">
      <w:pPr>
        <w:pStyle w:val="Heading3"/>
      </w:pPr>
      <w:bookmarkStart w:id="73" w:name="_Ref488765535"/>
      <w:bookmarkStart w:id="74" w:name="_Toc506336001"/>
      <w:r>
        <w:t>SMETS1 Key Cryptographic Protection</w:t>
      </w:r>
      <w:bookmarkEnd w:id="73"/>
      <w:bookmarkEnd w:id="74"/>
    </w:p>
    <w:p w14:paraId="3DC14D7B" w14:textId="77777777" w:rsidR="00C33104" w:rsidRDefault="00C33104" w:rsidP="00DE5A8F"/>
    <w:p w14:paraId="3BC636F5" w14:textId="1A1A0426" w:rsidR="001348DB" w:rsidRDefault="0014502A" w:rsidP="001348DB">
      <w:r>
        <w:t xml:space="preserve">In addition to </w:t>
      </w:r>
      <w:r w:rsidR="00954284">
        <w:t xml:space="preserve">those mentioned in </w:t>
      </w:r>
      <w:r>
        <w:t xml:space="preserve">clause </w:t>
      </w:r>
      <w:r>
        <w:fldChar w:fldCharType="begin"/>
      </w:r>
      <w:r>
        <w:instrText xml:space="preserve"> REF _Ref489249235 \r \h </w:instrText>
      </w:r>
      <w:r>
        <w:fldChar w:fldCharType="separate"/>
      </w:r>
      <w:r w:rsidR="007767B0">
        <w:t>3.3.3</w:t>
      </w:r>
      <w:r>
        <w:fldChar w:fldCharType="end"/>
      </w:r>
      <w:r>
        <w:t xml:space="preserve"> </w:t>
      </w:r>
      <w:r w:rsidR="00354384">
        <w:t>t</w:t>
      </w:r>
      <w:r w:rsidR="001348DB" w:rsidRPr="00971C80">
        <w:t xml:space="preserve">he DCC shall Digitally Sign </w:t>
      </w:r>
      <w:r w:rsidR="00122C13">
        <w:t xml:space="preserve">communications containing </w:t>
      </w:r>
      <w:r w:rsidR="001348DB" w:rsidRPr="00971C80">
        <w:t xml:space="preserve">the following XML format </w:t>
      </w:r>
      <w:r w:rsidR="00354384">
        <w:t>messages</w:t>
      </w:r>
      <w:r w:rsidR="001348DB">
        <w:t xml:space="preserve">, </w:t>
      </w:r>
      <w:r w:rsidR="001348DB" w:rsidRPr="00971C80">
        <w:t xml:space="preserve">using </w:t>
      </w:r>
      <w:r w:rsidR="001348DB">
        <w:t>a</w:t>
      </w:r>
      <w:r w:rsidR="001348DB" w:rsidRPr="00971C80">
        <w:t xml:space="preserve"> DCC Access Control Broker Private Key. </w:t>
      </w:r>
    </w:p>
    <w:p w14:paraId="3E373596" w14:textId="77777777" w:rsidR="004F5CB5" w:rsidRPr="00971C80" w:rsidRDefault="004F5CB5" w:rsidP="001348DB"/>
    <w:p w14:paraId="670F9A80" w14:textId="77777777" w:rsidR="00093EBB" w:rsidRDefault="00093EBB" w:rsidP="001348DB">
      <w:pPr>
        <w:pStyle w:val="ListParagraph"/>
        <w:numPr>
          <w:ilvl w:val="0"/>
          <w:numId w:val="54"/>
        </w:numPr>
        <w:spacing w:after="200" w:line="276" w:lineRule="auto"/>
        <w:jc w:val="left"/>
      </w:pPr>
      <w:r>
        <w:t>SMETS1 Responses;</w:t>
      </w:r>
    </w:p>
    <w:p w14:paraId="5CA706A0" w14:textId="77777777" w:rsidR="00093EBB" w:rsidRDefault="00093EBB" w:rsidP="00093EBB">
      <w:pPr>
        <w:pStyle w:val="ListParagraph"/>
        <w:numPr>
          <w:ilvl w:val="0"/>
          <w:numId w:val="54"/>
        </w:numPr>
        <w:spacing w:after="200" w:line="276" w:lineRule="auto"/>
        <w:jc w:val="left"/>
      </w:pPr>
      <w:r>
        <w:t>SMETS1 Alerts</w:t>
      </w:r>
      <w:r w:rsidR="004F5CB5">
        <w:t xml:space="preserve">; and </w:t>
      </w:r>
    </w:p>
    <w:p w14:paraId="0EB61812" w14:textId="77777777" w:rsidR="000602AE" w:rsidRDefault="004F5CB5" w:rsidP="000602AE">
      <w:pPr>
        <w:pStyle w:val="ListParagraph"/>
        <w:numPr>
          <w:ilvl w:val="0"/>
          <w:numId w:val="54"/>
        </w:numPr>
        <w:spacing w:after="200" w:line="276" w:lineRule="auto"/>
        <w:jc w:val="left"/>
      </w:pPr>
      <w:r>
        <w:t>S1SP Alerts</w:t>
      </w:r>
      <w:r w:rsidR="004956CE">
        <w:t>.</w:t>
      </w:r>
    </w:p>
    <w:p w14:paraId="7AC62C3F" w14:textId="77777777" w:rsidR="000602AE" w:rsidRDefault="000602AE" w:rsidP="00122C13">
      <w:pPr>
        <w:spacing w:after="200" w:line="276" w:lineRule="auto"/>
        <w:jc w:val="left"/>
      </w:pPr>
      <w:r>
        <w:t>The resultant communications that include the DCC Digital Signature shall be (respectively):</w:t>
      </w:r>
    </w:p>
    <w:p w14:paraId="1F9C788E" w14:textId="77777777" w:rsidR="000602AE" w:rsidRDefault="000602AE" w:rsidP="000602AE">
      <w:pPr>
        <w:pStyle w:val="ListParagraph"/>
        <w:numPr>
          <w:ilvl w:val="0"/>
          <w:numId w:val="54"/>
        </w:numPr>
        <w:spacing w:after="200" w:line="276" w:lineRule="auto"/>
        <w:jc w:val="left"/>
      </w:pPr>
      <w:r>
        <w:t>Countersigned SMETS1 Responses;</w:t>
      </w:r>
    </w:p>
    <w:p w14:paraId="50C9A93D" w14:textId="77777777" w:rsidR="000602AE" w:rsidRDefault="000602AE" w:rsidP="000602AE">
      <w:pPr>
        <w:pStyle w:val="ListParagraph"/>
        <w:numPr>
          <w:ilvl w:val="0"/>
          <w:numId w:val="54"/>
        </w:numPr>
        <w:spacing w:after="200" w:line="276" w:lineRule="auto"/>
        <w:jc w:val="left"/>
      </w:pPr>
      <w:r>
        <w:t xml:space="preserve">Countersigned SMETS1 Alerts; and </w:t>
      </w:r>
    </w:p>
    <w:p w14:paraId="20064413" w14:textId="168790DF" w:rsidR="000602AE" w:rsidRDefault="000602AE" w:rsidP="00122C13">
      <w:pPr>
        <w:pStyle w:val="ListParagraph"/>
        <w:numPr>
          <w:ilvl w:val="0"/>
          <w:numId w:val="54"/>
        </w:numPr>
        <w:spacing w:after="200" w:line="276" w:lineRule="auto"/>
        <w:jc w:val="left"/>
      </w:pPr>
      <w:r>
        <w:t>Countersigned S1SP Alerts.</w:t>
      </w:r>
    </w:p>
    <w:p w14:paraId="2B6E56EF" w14:textId="6DE80264" w:rsidR="00F43F07" w:rsidRPr="009E01DA" w:rsidRDefault="00F43F07" w:rsidP="00C60408">
      <w:pPr>
        <w:pStyle w:val="Heading3"/>
      </w:pPr>
      <w:bookmarkStart w:id="75" w:name="_Toc506336002"/>
      <w:r>
        <w:t>Recording of SMKI Organisation Certificate Information</w:t>
      </w:r>
      <w:bookmarkEnd w:id="75"/>
    </w:p>
    <w:p w14:paraId="4309D3FC" w14:textId="77777777" w:rsidR="00E10DB3" w:rsidRDefault="00F43F07" w:rsidP="00F43F07">
      <w:r>
        <w:t xml:space="preserve">Where </w:t>
      </w:r>
      <w:r w:rsidR="00046CBB">
        <w:t xml:space="preserve">SMETS1 </w:t>
      </w:r>
      <w:r>
        <w:t xml:space="preserve">Service Requests enable Users to provide SMKI Organisation Certificates to associate with a Device, </w:t>
      </w:r>
      <w:r w:rsidR="00046CBB">
        <w:t xml:space="preserve">the </w:t>
      </w:r>
      <w:r>
        <w:t xml:space="preserve">certificate information </w:t>
      </w:r>
      <w:r w:rsidR="00E10DB3">
        <w:t>shall</w:t>
      </w:r>
      <w:r>
        <w:t xml:space="preserve"> be stored by the SMETS1 Service Provider. </w:t>
      </w:r>
    </w:p>
    <w:p w14:paraId="6B16371F" w14:textId="77777777" w:rsidR="00E10DB3" w:rsidRDefault="00E10DB3" w:rsidP="00F43F07"/>
    <w:p w14:paraId="4E4D9287" w14:textId="5D199A53" w:rsidR="001F5D67" w:rsidRDefault="001F5D67" w:rsidP="00C66424">
      <w:pPr>
        <w:tabs>
          <w:tab w:val="left" w:pos="426"/>
        </w:tabs>
      </w:pPr>
      <w:r>
        <w:t>The</w:t>
      </w:r>
      <w:r w:rsidR="004D6A82">
        <w:t>refore</w:t>
      </w:r>
      <w:r w:rsidR="00046CBB">
        <w:t>, in relation to</w:t>
      </w:r>
      <w:r>
        <w:t xml:space="preserve"> DCC Alert N42, where the description in </w:t>
      </w:r>
      <w:r w:rsidR="00163A89">
        <w:t>clause</w:t>
      </w:r>
      <w:r>
        <w:t xml:space="preserve"> </w:t>
      </w:r>
      <w:r>
        <w:fldChar w:fldCharType="begin"/>
      </w:r>
      <w:r>
        <w:instrText xml:space="preserve"> REF _Ref401229861 \r \h </w:instrText>
      </w:r>
      <w:r>
        <w:fldChar w:fldCharType="separate"/>
      </w:r>
      <w:r w:rsidR="007767B0">
        <w:t>3.6.3</w:t>
      </w:r>
      <w:r>
        <w:fldChar w:fldCharType="end"/>
      </w:r>
      <w:r>
        <w:t xml:space="preserve"> refers to placing of security credentials on a Device, </w:t>
      </w:r>
      <w:r w:rsidR="00E10DB3">
        <w:t>for SMETS1 Devices</w:t>
      </w:r>
      <w:r w:rsidR="00046CBB">
        <w:t>,</w:t>
      </w:r>
      <w:r w:rsidR="00E10DB3">
        <w:t xml:space="preserve"> </w:t>
      </w:r>
      <w:r w:rsidR="00046CBB">
        <w:t xml:space="preserve">this </w:t>
      </w:r>
      <w:r>
        <w:t xml:space="preserve">shall apply to the recording of certificate information </w:t>
      </w:r>
      <w:r w:rsidR="00AD5E81">
        <w:t>by</w:t>
      </w:r>
      <w:r>
        <w:t xml:space="preserve"> the SMETS1 Service Provider.</w:t>
      </w:r>
    </w:p>
    <w:p w14:paraId="10FB1F09" w14:textId="77777777" w:rsidR="00A35FCB" w:rsidRDefault="00A35FCB" w:rsidP="00F43F07"/>
    <w:p w14:paraId="0CE25585" w14:textId="7CAB632F" w:rsidR="00A35FCB" w:rsidRDefault="00A35FCB" w:rsidP="00C66424">
      <w:pPr>
        <w:pStyle w:val="Heading3"/>
      </w:pPr>
      <w:bookmarkStart w:id="76" w:name="_Toc506336003"/>
      <w:r>
        <w:t>Sequenced Services</w:t>
      </w:r>
      <w:bookmarkEnd w:id="76"/>
    </w:p>
    <w:p w14:paraId="61F77A19" w14:textId="1BB93D4A" w:rsidR="00A35FCB" w:rsidRDefault="00A35FCB" w:rsidP="00F43F07">
      <w:r>
        <w:t xml:space="preserve">The condition in </w:t>
      </w:r>
      <w:r w:rsidR="00163A89">
        <w:t>clause</w:t>
      </w:r>
      <w:r>
        <w:t xml:space="preserve"> </w:t>
      </w:r>
      <w:r>
        <w:fldChar w:fldCharType="begin"/>
      </w:r>
      <w:r>
        <w:instrText xml:space="preserve"> REF _Ref447117403 \r \h </w:instrText>
      </w:r>
      <w:r>
        <w:fldChar w:fldCharType="separate"/>
      </w:r>
      <w:r w:rsidR="007767B0">
        <w:t>2.6.4</w:t>
      </w:r>
      <w:r>
        <w:fldChar w:fldCharType="end"/>
      </w:r>
      <w:r>
        <w:t xml:space="preserve"> which states that </w:t>
      </w:r>
      <w:r w:rsidRPr="00A35FCB">
        <w:t xml:space="preserve">Service Requests for which the “Transform” Command Variant has been specified </w:t>
      </w:r>
      <w:r>
        <w:t>may not be sequenced shall not apply to SMETS1 Critical Service Requests.</w:t>
      </w:r>
    </w:p>
    <w:p w14:paraId="6E14066B" w14:textId="77777777" w:rsidR="00A35FCB" w:rsidRDefault="00A35FCB" w:rsidP="00F43F07"/>
    <w:p w14:paraId="114721F2" w14:textId="0180563A" w:rsidR="00B91D58" w:rsidRDefault="001E278E" w:rsidP="008736C9">
      <w:pPr>
        <w:pStyle w:val="Heading1"/>
        <w:jc w:val="left"/>
        <w:rPr>
          <w:rFonts w:ascii="Times New Roman" w:hAnsi="Times New Roman" w:cs="Times New Roman"/>
        </w:rPr>
      </w:pPr>
      <w:bookmarkStart w:id="77" w:name="_Ref488424452"/>
      <w:bookmarkStart w:id="78" w:name="_Toc489860617"/>
      <w:bookmarkStart w:id="79" w:name="_Toc506336004"/>
      <w:bookmarkStart w:id="80" w:name="_Toc509172361"/>
      <w:r w:rsidRPr="00971C80">
        <w:rPr>
          <w:rFonts w:ascii="Times New Roman" w:hAnsi="Times New Roman" w:cs="Times New Roman"/>
        </w:rPr>
        <w:t>The Interface</w:t>
      </w:r>
      <w:bookmarkEnd w:id="77"/>
      <w:bookmarkEnd w:id="78"/>
      <w:bookmarkEnd w:id="79"/>
      <w:bookmarkEnd w:id="80"/>
    </w:p>
    <w:p w14:paraId="77070C7E" w14:textId="08007663" w:rsidR="00D3120D" w:rsidRPr="001348DB" w:rsidRDefault="009F7F19" w:rsidP="00FF17E5">
      <w:r>
        <w:t>D</w:t>
      </w:r>
      <w:r w:rsidR="00D3120D">
        <w:t xml:space="preserve">efinitions in this </w:t>
      </w:r>
      <w:r w:rsidR="00163A89">
        <w:t>clause</w:t>
      </w:r>
      <w:r w:rsidR="00D3120D">
        <w:t xml:space="preserve"> </w:t>
      </w:r>
      <w:r w:rsidR="00E960F0">
        <w:t xml:space="preserve">2 </w:t>
      </w:r>
      <w:r w:rsidR="00D3120D">
        <w:t>apply to SMETS1 Devices</w:t>
      </w:r>
      <w:r>
        <w:t xml:space="preserve"> as well as </w:t>
      </w:r>
      <w:r w:rsidR="00E77699">
        <w:t>SMETS2+</w:t>
      </w:r>
      <w:r>
        <w:t xml:space="preserve"> Devices</w:t>
      </w:r>
      <w:r w:rsidR="00D3120D">
        <w:t xml:space="preserve"> except where specified or where varied by statements in </w:t>
      </w:r>
      <w:r w:rsidR="00163A89">
        <w:t>clause</w:t>
      </w:r>
      <w:r w:rsidR="0045308D">
        <w:fldChar w:fldCharType="begin"/>
      </w:r>
      <w:r w:rsidR="0045308D">
        <w:instrText xml:space="preserve"> REF _Ref489273367 \r \h </w:instrText>
      </w:r>
      <w:r w:rsidR="0045308D">
        <w:fldChar w:fldCharType="separate"/>
      </w:r>
      <w:r w:rsidR="007767B0">
        <w:t>1.4</w:t>
      </w:r>
      <w:r w:rsidR="0045308D">
        <w:fldChar w:fldCharType="end"/>
      </w:r>
      <w:r w:rsidR="00D3120D">
        <w:t>.</w:t>
      </w:r>
    </w:p>
    <w:p w14:paraId="647737AE" w14:textId="39596DD9" w:rsidR="00B91D58" w:rsidRPr="00971C80" w:rsidRDefault="001E278E" w:rsidP="008736C9">
      <w:pPr>
        <w:pStyle w:val="Heading2"/>
        <w:jc w:val="left"/>
        <w:rPr>
          <w:rFonts w:cs="Times New Roman"/>
        </w:rPr>
      </w:pPr>
      <w:bookmarkStart w:id="81" w:name="_Toc397090029"/>
      <w:bookmarkStart w:id="82" w:name="_Toc397350592"/>
      <w:bookmarkStart w:id="83" w:name="_Toc397350787"/>
      <w:bookmarkStart w:id="84" w:name="_Toc397583772"/>
      <w:bookmarkStart w:id="85" w:name="_Toc397595164"/>
      <w:bookmarkStart w:id="86" w:name="_Toc397595408"/>
      <w:bookmarkStart w:id="87" w:name="_Toc489860632"/>
      <w:bookmarkStart w:id="88" w:name="_Toc506336005"/>
      <w:bookmarkStart w:id="89" w:name="_Toc509172362"/>
      <w:bookmarkEnd w:id="81"/>
      <w:bookmarkEnd w:id="82"/>
      <w:bookmarkEnd w:id="83"/>
      <w:bookmarkEnd w:id="84"/>
      <w:bookmarkEnd w:id="85"/>
      <w:bookmarkEnd w:id="86"/>
      <w:r w:rsidRPr="00971C80">
        <w:rPr>
          <w:rFonts w:cs="Times New Roman"/>
        </w:rPr>
        <w:t>Connection Mechanisms</w:t>
      </w:r>
      <w:bookmarkEnd w:id="87"/>
      <w:bookmarkEnd w:id="88"/>
      <w:bookmarkEnd w:id="89"/>
    </w:p>
    <w:p w14:paraId="4C9FFC6E" w14:textId="77777777" w:rsidR="005F7CFD" w:rsidRPr="00971C80" w:rsidRDefault="00F21B4D" w:rsidP="008736C9">
      <w:pPr>
        <w:jc w:val="left"/>
      </w:pPr>
      <w:r w:rsidRPr="00971C80">
        <w:t>Enrolment</w:t>
      </w:r>
      <w:r w:rsidR="00EC7A9C">
        <w:t xml:space="preserve"> Services</w:t>
      </w:r>
      <w:r w:rsidR="00D65541" w:rsidRPr="00971C80">
        <w:t>, Communication</w:t>
      </w:r>
      <w:r w:rsidRPr="00971C80">
        <w:t xml:space="preserve"> </w:t>
      </w:r>
      <w:r w:rsidR="00EC7A9C">
        <w:t xml:space="preserve">Services </w:t>
      </w:r>
      <w:r w:rsidR="00B961B8" w:rsidRPr="00971C80">
        <w:t>and Local Command Services</w:t>
      </w:r>
      <w:r w:rsidRPr="00971C80">
        <w:t xml:space="preserve"> may only be accessed by Users over </w:t>
      </w:r>
      <w:r w:rsidR="00EC7A9C">
        <w:t xml:space="preserve">the DCC User Interface via </w:t>
      </w:r>
      <w:r w:rsidRPr="00971C80">
        <w:t>a DCC Gateway Connection.</w:t>
      </w:r>
      <w:r w:rsidR="005B713D" w:rsidRPr="00971C80">
        <w:t xml:space="preserve"> Section H</w:t>
      </w:r>
      <w:r w:rsidR="00EC7A9C">
        <w:t>15 (DCC Gateway Connection)</w:t>
      </w:r>
      <w:r w:rsidR="005B713D" w:rsidRPr="00971C80">
        <w:t xml:space="preserve"> set</w:t>
      </w:r>
      <w:r w:rsidR="0025590F">
        <w:t>s</w:t>
      </w:r>
      <w:r w:rsidR="005B713D" w:rsidRPr="00971C80">
        <w:t xml:space="preserve"> out </w:t>
      </w:r>
      <w:r w:rsidRPr="00971C80">
        <w:t xml:space="preserve">the </w:t>
      </w:r>
      <w:r w:rsidR="005B713D" w:rsidRPr="00971C80">
        <w:t>principal rights and obligations applying to the provision of DCC Gateway Connections</w:t>
      </w:r>
      <w:r w:rsidR="001243B7" w:rsidRPr="00971C80">
        <w:t xml:space="preserve">. </w:t>
      </w:r>
    </w:p>
    <w:p w14:paraId="30A3E938" w14:textId="77777777" w:rsidR="005F7CFD" w:rsidRPr="00971C80" w:rsidRDefault="005F7CFD" w:rsidP="008736C9">
      <w:pPr>
        <w:jc w:val="left"/>
      </w:pPr>
    </w:p>
    <w:p w14:paraId="1B36DA58" w14:textId="77777777" w:rsidR="00107F05" w:rsidRPr="00971C80" w:rsidRDefault="001243B7" w:rsidP="008736C9">
      <w:pPr>
        <w:jc w:val="left"/>
      </w:pPr>
      <w:r w:rsidRPr="00971C80">
        <w:t xml:space="preserve">Additional </w:t>
      </w:r>
      <w:r w:rsidR="0044661F" w:rsidRPr="00971C80">
        <w:t>information to enable use of a</w:t>
      </w:r>
      <w:r w:rsidRPr="00971C80">
        <w:t xml:space="preserve"> DCC </w:t>
      </w:r>
      <w:r w:rsidR="0044661F" w:rsidRPr="00971C80">
        <w:t xml:space="preserve">User </w:t>
      </w:r>
      <w:r w:rsidRPr="00971C80">
        <w:t xml:space="preserve">Gateway Connection to connect to the </w:t>
      </w:r>
      <w:r w:rsidR="00325629" w:rsidRPr="00971C80">
        <w:t xml:space="preserve">DCC Systems </w:t>
      </w:r>
      <w:r w:rsidR="0044661F" w:rsidRPr="00971C80">
        <w:t>is</w:t>
      </w:r>
      <w:r w:rsidRPr="00971C80">
        <w:t xml:space="preserve"> </w:t>
      </w:r>
      <w:r w:rsidR="005B713D" w:rsidRPr="00971C80">
        <w:t xml:space="preserve">set out in the DCC </w:t>
      </w:r>
      <w:r w:rsidR="0082246B">
        <w:t xml:space="preserve">User Interface </w:t>
      </w:r>
      <w:r w:rsidR="005B713D" w:rsidRPr="00971C80">
        <w:t>Code of Connection</w:t>
      </w:r>
      <w:r w:rsidR="00FC4FB4">
        <w:t>.</w:t>
      </w:r>
    </w:p>
    <w:p w14:paraId="22632302" w14:textId="77777777" w:rsidR="00F33128" w:rsidRPr="00971C80" w:rsidRDefault="00F33128" w:rsidP="00F33128">
      <w:pPr>
        <w:pStyle w:val="Heading2"/>
        <w:jc w:val="left"/>
        <w:rPr>
          <w:rFonts w:cs="Times New Roman"/>
        </w:rPr>
      </w:pPr>
      <w:bookmarkStart w:id="90" w:name="_Ref402338000"/>
      <w:bookmarkStart w:id="91" w:name="_Toc489860633"/>
      <w:bookmarkStart w:id="92" w:name="_Toc506336006"/>
      <w:bookmarkStart w:id="93" w:name="_Toc509172363"/>
      <w:r w:rsidRPr="00971C80">
        <w:rPr>
          <w:rFonts w:cs="Times New Roman"/>
        </w:rPr>
        <w:t>Establishment of Logical Connection</w:t>
      </w:r>
      <w:bookmarkEnd w:id="90"/>
      <w:bookmarkEnd w:id="91"/>
      <w:bookmarkEnd w:id="92"/>
      <w:bookmarkEnd w:id="93"/>
    </w:p>
    <w:p w14:paraId="5042D0AD" w14:textId="77777777" w:rsidR="00F33128" w:rsidRPr="00971C80" w:rsidRDefault="00F33128" w:rsidP="00D65541">
      <w:pPr>
        <w:pStyle w:val="NormalIndented"/>
        <w:spacing w:after="120"/>
        <w:ind w:left="0"/>
        <w:jc w:val="left"/>
        <w:rPr>
          <w:rFonts w:ascii="Times New Roman" w:hAnsi="Times New Roman"/>
          <w:sz w:val="24"/>
        </w:rPr>
      </w:pPr>
      <w:r w:rsidRPr="00971C80">
        <w:rPr>
          <w:rFonts w:ascii="Times New Roman" w:hAnsi="Times New Roman"/>
          <w:sz w:val="24"/>
        </w:rPr>
        <w:t>Logical connections between the Users and the DCC User Interface shall be subject to the establishment of cryptographic protection as detailed in the DCC Key Infrastructure (DCCKI) Document</w:t>
      </w:r>
      <w:r w:rsidR="00341DA2">
        <w:rPr>
          <w:rFonts w:ascii="Times New Roman" w:hAnsi="Times New Roman"/>
          <w:sz w:val="24"/>
        </w:rPr>
        <w:t xml:space="preserve"> Set</w:t>
      </w:r>
      <w:r w:rsidRPr="00971C80">
        <w:rPr>
          <w:rFonts w:ascii="Times New Roman" w:hAnsi="Times New Roman"/>
          <w:sz w:val="24"/>
        </w:rPr>
        <w:t>.</w:t>
      </w:r>
    </w:p>
    <w:p w14:paraId="2E4C6B98" w14:textId="77777777" w:rsidR="00D23BB3" w:rsidRPr="00971C80" w:rsidRDefault="00D23BB3" w:rsidP="00D65541">
      <w:pPr>
        <w:pStyle w:val="Clause"/>
        <w:shd w:val="clear" w:color="auto" w:fill="FFFFFF"/>
        <w:tabs>
          <w:tab w:val="clear" w:pos="709"/>
          <w:tab w:val="left" w:pos="720"/>
        </w:tabs>
        <w:spacing w:after="120" w:line="240" w:lineRule="auto"/>
        <w:ind w:left="0"/>
      </w:pPr>
      <w:r w:rsidRPr="00971C80">
        <w:t xml:space="preserve">The DCC shall make the </w:t>
      </w:r>
      <w:r w:rsidR="00D114ED" w:rsidRPr="00971C80">
        <w:t xml:space="preserve">DCC User </w:t>
      </w:r>
      <w:r w:rsidRPr="00971C80">
        <w:t xml:space="preserve">Interface available on an Internet Protocol version 4 address </w:t>
      </w:r>
      <w:r w:rsidR="00D114ED" w:rsidRPr="00971C80">
        <w:t>range</w:t>
      </w:r>
      <w:r w:rsidRPr="00971C80">
        <w:t>.</w:t>
      </w:r>
    </w:p>
    <w:p w14:paraId="44C86B87" w14:textId="77777777" w:rsidR="00D23BB3" w:rsidRPr="00971C80" w:rsidRDefault="00D23BB3" w:rsidP="00D65541">
      <w:pPr>
        <w:pStyle w:val="Clause"/>
        <w:shd w:val="clear" w:color="auto" w:fill="FFFFFF"/>
        <w:tabs>
          <w:tab w:val="clear" w:pos="709"/>
          <w:tab w:val="left" w:pos="720"/>
        </w:tabs>
        <w:spacing w:after="120" w:line="240" w:lineRule="auto"/>
        <w:ind w:left="0"/>
      </w:pPr>
      <w:r w:rsidRPr="00971C80">
        <w:t xml:space="preserve">The DCC shall provide details of the IP addressing and network configuration to each User as part of the process for obtaining a connection to the DCC User Interface as described in the DCC </w:t>
      </w:r>
      <w:r w:rsidR="00913269">
        <w:t xml:space="preserve">User Interface Code of </w:t>
      </w:r>
      <w:r w:rsidRPr="00971C80">
        <w:t>Connection.</w:t>
      </w:r>
    </w:p>
    <w:p w14:paraId="57D1F48E" w14:textId="77777777" w:rsidR="00D23BB3" w:rsidRPr="00971C80" w:rsidRDefault="00D23BB3" w:rsidP="00D65541">
      <w:pPr>
        <w:pStyle w:val="Clause"/>
        <w:shd w:val="clear" w:color="auto" w:fill="FFFFFF"/>
        <w:tabs>
          <w:tab w:val="clear" w:pos="709"/>
          <w:tab w:val="left" w:pos="720"/>
        </w:tabs>
        <w:spacing w:after="120" w:line="240" w:lineRule="auto"/>
        <w:ind w:left="0"/>
      </w:pPr>
      <w:r w:rsidRPr="00971C80">
        <w:t xml:space="preserve">Each User </w:t>
      </w:r>
      <w:r w:rsidRPr="00971C80">
        <w:rPr>
          <w:lang w:val="en-US"/>
        </w:rPr>
        <w:t xml:space="preserve">shall use Network Address Translation to remap internal Internet Protocol addresses to the published DCC provided Internet Protocol addresses at the </w:t>
      </w:r>
      <w:r w:rsidRPr="00971C80">
        <w:t xml:space="preserve">User’s </w:t>
      </w:r>
      <w:r w:rsidRPr="00971C80">
        <w:rPr>
          <w:lang w:val="en-US"/>
        </w:rPr>
        <w:t xml:space="preserve">firewall prior to accessing the </w:t>
      </w:r>
      <w:r w:rsidR="0095168B" w:rsidRPr="00971C80">
        <w:t>DCC User Interface.</w:t>
      </w:r>
    </w:p>
    <w:p w14:paraId="2C9FD59C" w14:textId="77777777" w:rsidR="00D23BB3" w:rsidRPr="00971C80" w:rsidRDefault="00D23BB3" w:rsidP="00D65541">
      <w:pPr>
        <w:pStyle w:val="Clause"/>
        <w:shd w:val="clear" w:color="auto" w:fill="FFFFFF"/>
        <w:tabs>
          <w:tab w:val="clear" w:pos="709"/>
          <w:tab w:val="left" w:pos="720"/>
        </w:tabs>
        <w:spacing w:after="120" w:line="240" w:lineRule="auto"/>
        <w:ind w:left="0"/>
      </w:pPr>
      <w:r w:rsidRPr="00971C80">
        <w:t>Each User shall use Network Address Translation to remap incoming DCC traffic</w:t>
      </w:r>
      <w:r w:rsidRPr="00971C80">
        <w:rPr>
          <w:lang w:val="en-US"/>
        </w:rPr>
        <w:t xml:space="preserve"> Internet Protocol addresses from the published Internet Protocol addresses</w:t>
      </w:r>
      <w:r w:rsidRPr="00971C80">
        <w:t xml:space="preserve"> at the User’s firewall to the reserved Internet Protocol addresses within their subnet. </w:t>
      </w:r>
    </w:p>
    <w:p w14:paraId="0AD29C57" w14:textId="77777777" w:rsidR="00D23BB3" w:rsidRPr="00971C80" w:rsidRDefault="004803D7" w:rsidP="00D65541">
      <w:pPr>
        <w:spacing w:after="120"/>
      </w:pPr>
      <w:r w:rsidRPr="00971C80">
        <w:t xml:space="preserve">Each User shall only access the DCC User Interface via a </w:t>
      </w:r>
      <w:r w:rsidR="00775DB0">
        <w:t>Transport Layer Security (</w:t>
      </w:r>
      <w:r w:rsidRPr="00971C80">
        <w:t>TLS</w:t>
      </w:r>
      <w:r w:rsidR="00775DB0">
        <w:t>)</w:t>
      </w:r>
      <w:r w:rsidRPr="00971C80">
        <w:t xml:space="preserve"> session that has been established, between a non-DCC PEP</w:t>
      </w:r>
      <w:r w:rsidRPr="00971C80">
        <w:rPr>
          <w:rStyle w:val="CommentReference"/>
        </w:rPr>
        <w:t> </w:t>
      </w:r>
      <w:r w:rsidRPr="00971C80">
        <w:t>and the DCC's PEP</w:t>
      </w:r>
    </w:p>
    <w:p w14:paraId="4CC460D7" w14:textId="77777777" w:rsidR="004803D7" w:rsidRPr="00971C80" w:rsidRDefault="004803D7" w:rsidP="00D65541">
      <w:pPr>
        <w:spacing w:after="120"/>
      </w:pPr>
      <w:r w:rsidRPr="00971C80">
        <w:t>The DCC and each User shall implement TLS in a standard format:</w:t>
      </w:r>
    </w:p>
    <w:p w14:paraId="24C3EA87" w14:textId="77777777" w:rsidR="004803D7" w:rsidRPr="00971C80" w:rsidRDefault="0021604B" w:rsidP="00557550">
      <w:pPr>
        <w:pStyle w:val="ListParagraph"/>
        <w:numPr>
          <w:ilvl w:val="0"/>
          <w:numId w:val="53"/>
        </w:numPr>
        <w:spacing w:line="276" w:lineRule="auto"/>
        <w:jc w:val="left"/>
      </w:pPr>
      <w:r w:rsidRPr="00971C80">
        <w:t xml:space="preserve">conforming to </w:t>
      </w:r>
      <w:r w:rsidR="004803D7" w:rsidRPr="00971C80">
        <w:t xml:space="preserve">TLS 1.2 as specified in RFC 5246 </w:t>
      </w:r>
    </w:p>
    <w:p w14:paraId="0B090F65" w14:textId="77777777" w:rsidR="004803D7" w:rsidRPr="00971C80" w:rsidRDefault="004803D7" w:rsidP="0034626D">
      <w:pPr>
        <w:pStyle w:val="ListParagraph"/>
        <w:spacing w:after="200" w:line="276" w:lineRule="auto"/>
        <w:jc w:val="left"/>
      </w:pPr>
      <w:r w:rsidRPr="00971C80">
        <w:t xml:space="preserve">utilising the </w:t>
      </w:r>
      <w:r w:rsidR="00D114ED" w:rsidRPr="00971C80">
        <w:t>c</w:t>
      </w:r>
      <w:r w:rsidRPr="00971C80">
        <w:t xml:space="preserve">ipher </w:t>
      </w:r>
      <w:r w:rsidR="00D114ED" w:rsidRPr="00971C80">
        <w:t>s</w:t>
      </w:r>
      <w:r w:rsidRPr="00971C80">
        <w:t>uite</w:t>
      </w:r>
      <w:r w:rsidR="00C4755C">
        <w:t xml:space="preserve"> </w:t>
      </w:r>
      <w:r w:rsidRPr="00971C80">
        <w:t xml:space="preserve">TLS_RSA_WITH_AES_128_GCM_SHA256; and </w:t>
      </w:r>
    </w:p>
    <w:p w14:paraId="75A03AB4" w14:textId="77777777" w:rsidR="0047315D" w:rsidRPr="00971C80" w:rsidRDefault="004803D7" w:rsidP="00557550">
      <w:pPr>
        <w:pStyle w:val="ListParagraph"/>
        <w:numPr>
          <w:ilvl w:val="0"/>
          <w:numId w:val="53"/>
        </w:numPr>
        <w:spacing w:after="200" w:line="276" w:lineRule="auto"/>
        <w:jc w:val="left"/>
      </w:pPr>
      <w:r w:rsidRPr="00971C80">
        <w:t xml:space="preserve">using DCCKI </w:t>
      </w:r>
      <w:r w:rsidR="00775DB0">
        <w:t>Infrastructure C</w:t>
      </w:r>
      <w:r w:rsidR="00775DB0" w:rsidRPr="00971C80">
        <w:t xml:space="preserve">ertificates </w:t>
      </w:r>
      <w:r w:rsidRPr="00971C80">
        <w:t>for mutual client/server authentication.</w:t>
      </w:r>
    </w:p>
    <w:p w14:paraId="1EF90141" w14:textId="77777777" w:rsidR="0047315D" w:rsidRPr="00971C80" w:rsidRDefault="00693865" w:rsidP="0047315D">
      <w:pPr>
        <w:pStyle w:val="Heading2"/>
        <w:jc w:val="left"/>
        <w:rPr>
          <w:rFonts w:cs="Times New Roman"/>
        </w:rPr>
      </w:pPr>
      <w:bookmarkStart w:id="94" w:name="_Time"/>
      <w:bookmarkStart w:id="95" w:name="_Toc489860634"/>
      <w:bookmarkStart w:id="96" w:name="_Toc506336007"/>
      <w:bookmarkStart w:id="97" w:name="_Toc509172364"/>
      <w:bookmarkStart w:id="98" w:name="_Ref398906647"/>
      <w:bookmarkStart w:id="99" w:name="_Ref398906658"/>
      <w:bookmarkEnd w:id="94"/>
      <w:r w:rsidRPr="00971C80">
        <w:rPr>
          <w:rFonts w:cs="Times New Roman"/>
        </w:rPr>
        <w:t>Time</w:t>
      </w:r>
      <w:bookmarkEnd w:id="95"/>
      <w:bookmarkEnd w:id="96"/>
      <w:bookmarkEnd w:id="97"/>
    </w:p>
    <w:p w14:paraId="51B1E9D0" w14:textId="77777777" w:rsidR="0020012B" w:rsidRDefault="0047315D" w:rsidP="00557550">
      <w:pPr>
        <w:spacing w:after="120"/>
      </w:pPr>
      <w:r w:rsidRPr="00971C80">
        <w:t>The DCC User Interface and DCC Systems shall use UTC (Coordinated Universal Time) for all Request</w:t>
      </w:r>
      <w:r w:rsidR="007D4849" w:rsidRPr="00971C80">
        <w:t>s</w:t>
      </w:r>
      <w:r w:rsidRPr="00971C80">
        <w:t xml:space="preserve"> and </w:t>
      </w:r>
      <w:r w:rsidR="00DD512F">
        <w:t xml:space="preserve">Service </w:t>
      </w:r>
      <w:r w:rsidRPr="00971C80">
        <w:t>Responses.</w:t>
      </w:r>
      <w:r w:rsidR="00266E18" w:rsidRPr="00971C80">
        <w:t xml:space="preserve"> All references to </w:t>
      </w:r>
      <w:r w:rsidR="00775DB0">
        <w:t>t</w:t>
      </w:r>
      <w:r w:rsidR="00775DB0" w:rsidRPr="00971C80">
        <w:t xml:space="preserve">ime </w:t>
      </w:r>
      <w:r w:rsidRPr="00971C80">
        <w:t xml:space="preserve">or </w:t>
      </w:r>
      <w:r w:rsidR="00775DB0">
        <w:t>d</w:t>
      </w:r>
      <w:r w:rsidR="00775DB0" w:rsidRPr="00971C80">
        <w:t>at</w:t>
      </w:r>
      <w:r w:rsidR="000C4134">
        <w:t>e</w:t>
      </w:r>
      <w:r w:rsidR="00775DB0">
        <w:t xml:space="preserve"> and t</w:t>
      </w:r>
      <w:r w:rsidR="00775DB0" w:rsidRPr="00971C80">
        <w:t xml:space="preserve">ime </w:t>
      </w:r>
      <w:r w:rsidRPr="00971C80">
        <w:t xml:space="preserve">in this DUIS </w:t>
      </w:r>
      <w:r w:rsidR="008304F3">
        <w:t>are references to</w:t>
      </w:r>
      <w:r w:rsidRPr="00971C80">
        <w:t xml:space="preserve"> UTC. </w:t>
      </w:r>
      <w:r w:rsidR="0020012B">
        <w:t xml:space="preserve">This </w:t>
      </w:r>
      <w:r w:rsidR="003D427C">
        <w:t>shall</w:t>
      </w:r>
      <w:r w:rsidR="0020012B">
        <w:t xml:space="preserve"> be indicated to the DCC by using the trailing Z in the XML Date and Time formats.</w:t>
      </w:r>
    </w:p>
    <w:p w14:paraId="3163AA2E" w14:textId="77777777" w:rsidR="0020012B" w:rsidRDefault="0020012B" w:rsidP="00557550">
      <w:pPr>
        <w:spacing w:after="120"/>
      </w:pPr>
      <w:r>
        <w:t>For example;</w:t>
      </w:r>
    </w:p>
    <w:p w14:paraId="5784637A" w14:textId="77777777" w:rsidR="0020012B" w:rsidRDefault="0020012B" w:rsidP="00557550">
      <w:pPr>
        <w:spacing w:after="60"/>
        <w:ind w:left="567"/>
      </w:pPr>
      <w:r>
        <w:t xml:space="preserve">xs:date data types shall be formatted as </w:t>
      </w:r>
      <w:r w:rsidR="00E94802">
        <w:t xml:space="preserve">  </w:t>
      </w:r>
      <w:r>
        <w:t>&lt;Date&gt;2015-12-25Z&lt;/Date&gt;</w:t>
      </w:r>
    </w:p>
    <w:p w14:paraId="0CE92514" w14:textId="77777777" w:rsidR="0020012B" w:rsidRDefault="0020012B" w:rsidP="00557550">
      <w:pPr>
        <w:spacing w:after="60"/>
        <w:ind w:left="567"/>
      </w:pPr>
      <w:r>
        <w:t xml:space="preserve">xs:time data types shall be formatted </w:t>
      </w:r>
      <w:r w:rsidR="00E94802">
        <w:t xml:space="preserve">as  </w:t>
      </w:r>
      <w:r>
        <w:t>&lt;Time&gt;09:30:10.</w:t>
      </w:r>
      <w:r w:rsidR="00451CFE">
        <w:t>00Z</w:t>
      </w:r>
      <w:r>
        <w:t>&lt;/Time&gt;</w:t>
      </w:r>
    </w:p>
    <w:p w14:paraId="67401700" w14:textId="77777777" w:rsidR="0020012B" w:rsidRDefault="0020012B" w:rsidP="00557550">
      <w:pPr>
        <w:spacing w:after="60"/>
        <w:ind w:left="1134" w:hanging="567"/>
        <w:jc w:val="left"/>
      </w:pPr>
      <w:r>
        <w:t xml:space="preserve">xs:dateTime data types shall be formatted as </w:t>
      </w:r>
      <w:r w:rsidR="00E94802">
        <w:t xml:space="preserve">  </w:t>
      </w:r>
      <w:r w:rsidR="00E94802">
        <w:br/>
      </w:r>
      <w:r>
        <w:t>&lt;DateTime&gt;2015-12-25T09:30:10.</w:t>
      </w:r>
      <w:r w:rsidR="00451CFE">
        <w:t>00Z</w:t>
      </w:r>
      <w:r>
        <w:t>&lt;/DateTime&gt;</w:t>
      </w:r>
    </w:p>
    <w:p w14:paraId="20BF57AF" w14:textId="77777777" w:rsidR="00EC2164" w:rsidRDefault="00EC2164" w:rsidP="00557550">
      <w:pPr>
        <w:spacing w:before="240" w:after="120"/>
      </w:pPr>
      <w:r>
        <w:t xml:space="preserve">All references to time for the </w:t>
      </w:r>
      <w:r w:rsidRPr="00971C80">
        <w:t>DCC User Interface and DCC Systems shall</w:t>
      </w:r>
      <w:r>
        <w:t xml:space="preserve"> use</w:t>
      </w:r>
      <w:r w:rsidRPr="00EC2164">
        <w:t xml:space="preserve"> time </w:t>
      </w:r>
      <w:r>
        <w:t xml:space="preserve">with a </w:t>
      </w:r>
      <w:r w:rsidR="00451CFE">
        <w:t xml:space="preserve">format </w:t>
      </w:r>
      <w:r w:rsidR="00FB339B">
        <w:t>precision</w:t>
      </w:r>
      <w:r w:rsidRPr="00EC2164">
        <w:t xml:space="preserve"> </w:t>
      </w:r>
      <w:r>
        <w:t>to</w:t>
      </w:r>
      <w:r w:rsidRPr="00EC2164">
        <w:t xml:space="preserve"> 100th of a second</w:t>
      </w:r>
      <w:r>
        <w:t>.</w:t>
      </w:r>
    </w:p>
    <w:p w14:paraId="2D34BD17" w14:textId="77777777" w:rsidR="00783D35" w:rsidRPr="00971C80" w:rsidRDefault="00783D35" w:rsidP="00783D35">
      <w:r>
        <w:t>For the avoidance of doubt all date-times specified within Service Requests by the User shall not be validated unless explicitly stated within the Service Request definitions.</w:t>
      </w:r>
    </w:p>
    <w:p w14:paraId="679391A4" w14:textId="77777777" w:rsidR="00FC0EFF" w:rsidRDefault="00451CFE" w:rsidP="00451CFE">
      <w:pPr>
        <w:spacing w:before="240" w:after="120"/>
      </w:pPr>
      <w:r>
        <w:t xml:space="preserve">Where time values are included within the “Body” of a Service Request, the values populated by a User for the 100th of a second precision shall be populated </w:t>
      </w:r>
      <w:r w:rsidR="00BE7685">
        <w:t>in line with GBCS time definitions for the associated GBCS Use Case to the Service Request</w:t>
      </w:r>
      <w:r w:rsidR="00892356">
        <w:t xml:space="preserve"> being sent by a User</w:t>
      </w:r>
      <w:r w:rsidR="00BE7685">
        <w:t xml:space="preserve">. </w:t>
      </w:r>
    </w:p>
    <w:p w14:paraId="23471BD8" w14:textId="77777777" w:rsidR="00C902A9" w:rsidRDefault="00451CFE" w:rsidP="00C902A9">
      <w:pPr>
        <w:spacing w:before="240" w:after="120"/>
      </w:pPr>
      <w:r>
        <w:t xml:space="preserve">The DCC User Interface shall only process time values within Service Requests </w:t>
      </w:r>
      <w:r w:rsidR="00BA648C">
        <w:t>representing</w:t>
      </w:r>
      <w:r>
        <w:t xml:space="preserve"> whole seconds</w:t>
      </w:r>
      <w:r w:rsidR="00C902A9">
        <w:t xml:space="preserve"> for which the associated GBCS Use Case results in the creation of an </w:t>
      </w:r>
      <w:r w:rsidR="00C902A9" w:rsidRPr="00C902A9">
        <w:t>ASN.1 Command</w:t>
      </w:r>
      <w:r w:rsidR="00C902A9">
        <w:t xml:space="preserve"> as defined by GBCS</w:t>
      </w:r>
      <w:r w:rsidR="007A3FDC">
        <w:t>,</w:t>
      </w:r>
      <w:r w:rsidR="00892356" w:rsidRPr="00892356">
        <w:t xml:space="preserve"> </w:t>
      </w:r>
      <w:r w:rsidR="00892356">
        <w:t xml:space="preserve">with 00 to represent whole second values as shown in the example above. </w:t>
      </w:r>
      <w:r w:rsidR="00C902A9">
        <w:t xml:space="preserve">The DCC User Interface shall process time values within Service Requests representing 100th of a second precision for which the associated GBCS Use Case results in the creation of a </w:t>
      </w:r>
      <w:r w:rsidR="00C902A9" w:rsidRPr="00C902A9">
        <w:t xml:space="preserve">DLMS COSEM Command or a GBZ Command </w:t>
      </w:r>
      <w:r w:rsidR="00C902A9">
        <w:t>as defined by GBCS</w:t>
      </w:r>
      <w:r w:rsidR="00D75E64">
        <w:t xml:space="preserve">, </w:t>
      </w:r>
      <w:r w:rsidR="00D75E64" w:rsidRPr="00D75E64">
        <w:t xml:space="preserve">with </w:t>
      </w:r>
      <w:r w:rsidR="00D75E64">
        <w:t xml:space="preserve">a value of </w:t>
      </w:r>
      <w:r w:rsidR="00D75E64" w:rsidRPr="00D75E64">
        <w:t>00 to</w:t>
      </w:r>
      <w:r w:rsidR="00D75E64">
        <w:t xml:space="preserve"> 99</w:t>
      </w:r>
      <w:r w:rsidR="00D75E64" w:rsidRPr="00D75E64">
        <w:t xml:space="preserve"> </w:t>
      </w:r>
      <w:r w:rsidR="00D75E64">
        <w:t xml:space="preserve">inclusive to </w:t>
      </w:r>
      <w:r w:rsidR="00D75E64" w:rsidRPr="00D75E64">
        <w:t xml:space="preserve">represent </w:t>
      </w:r>
      <w:r w:rsidR="00D75E64">
        <w:t>100th of a second precision</w:t>
      </w:r>
      <w:r w:rsidR="00C902A9">
        <w:t xml:space="preserve">. </w:t>
      </w:r>
    </w:p>
    <w:p w14:paraId="7A03EA15" w14:textId="77777777" w:rsidR="00C902A9" w:rsidRDefault="00C902A9" w:rsidP="00451CFE">
      <w:pPr>
        <w:spacing w:before="240" w:after="120"/>
      </w:pPr>
    </w:p>
    <w:p w14:paraId="033825D0" w14:textId="77777777" w:rsidR="00451CFE" w:rsidRDefault="00451CFE" w:rsidP="00451CFE">
      <w:r>
        <w:t xml:space="preserve">Where time values are returned within Service Responses, the 100th of a second precision of time values </w:t>
      </w:r>
      <w:r w:rsidR="00BA648C">
        <w:t>shall</w:t>
      </w:r>
      <w:r>
        <w:t xml:space="preserve"> be populated where that precision is available otherwise it shall be populated with a value of 00.</w:t>
      </w:r>
    </w:p>
    <w:p w14:paraId="1C0F4B8C" w14:textId="77777777" w:rsidR="00451CFE" w:rsidRDefault="00451CFE" w:rsidP="00451CFE"/>
    <w:p w14:paraId="3CE70C4A" w14:textId="77777777" w:rsidR="008B5CA5" w:rsidRPr="00971C80" w:rsidRDefault="004F7D58" w:rsidP="008736C9">
      <w:pPr>
        <w:pStyle w:val="Heading2"/>
        <w:jc w:val="left"/>
        <w:rPr>
          <w:rFonts w:cs="Times New Roman"/>
        </w:rPr>
      </w:pPr>
      <w:bookmarkStart w:id="100" w:name="_Toc506336008"/>
      <w:bookmarkStart w:id="101" w:name="_Ref402426276"/>
      <w:bookmarkStart w:id="102" w:name="_Ref402426312"/>
      <w:bookmarkStart w:id="103" w:name="_Toc489860635"/>
      <w:bookmarkStart w:id="104" w:name="_Toc506336009"/>
      <w:bookmarkStart w:id="105" w:name="_Toc509172365"/>
      <w:bookmarkEnd w:id="100"/>
      <w:r w:rsidRPr="00971C80">
        <w:rPr>
          <w:rFonts w:cs="Times New Roman"/>
        </w:rPr>
        <w:t>Web Services</w:t>
      </w:r>
      <w:bookmarkEnd w:id="98"/>
      <w:bookmarkEnd w:id="99"/>
      <w:bookmarkEnd w:id="101"/>
      <w:bookmarkEnd w:id="102"/>
      <w:bookmarkEnd w:id="103"/>
      <w:bookmarkEnd w:id="104"/>
      <w:bookmarkEnd w:id="105"/>
    </w:p>
    <w:p w14:paraId="06CF47EE" w14:textId="77777777" w:rsidR="00F83474" w:rsidRPr="00971C80" w:rsidRDefault="00AB75EA" w:rsidP="008736C9">
      <w:pPr>
        <w:jc w:val="left"/>
      </w:pPr>
      <w:r w:rsidRPr="00971C80">
        <w:t xml:space="preserve">Users </w:t>
      </w:r>
      <w:r w:rsidR="00752599" w:rsidRPr="00971C80">
        <w:t>may</w:t>
      </w:r>
      <w:r w:rsidRPr="00971C80">
        <w:t xml:space="preserve"> submit and</w:t>
      </w:r>
      <w:r w:rsidR="00D3776E" w:rsidRPr="00971C80">
        <w:t xml:space="preserve"> DCC </w:t>
      </w:r>
      <w:r w:rsidR="002C29A4" w:rsidRPr="00971C80">
        <w:t>shall accept</w:t>
      </w:r>
      <w:r w:rsidR="00D3776E" w:rsidRPr="00971C80">
        <w:t xml:space="preserve"> Service Requests </w:t>
      </w:r>
      <w:r w:rsidR="00B356BE" w:rsidRPr="00971C80">
        <w:t>and Signed Pre-</w:t>
      </w:r>
      <w:r w:rsidR="001E4FE2" w:rsidRPr="00971C80">
        <w:t>Command</w:t>
      </w:r>
      <w:r w:rsidR="00B356BE" w:rsidRPr="00971C80">
        <w:t xml:space="preserve">s </w:t>
      </w:r>
      <w:r w:rsidR="00D3776E" w:rsidRPr="00971C80">
        <w:t xml:space="preserve">as </w:t>
      </w:r>
      <w:r w:rsidR="003B43D6" w:rsidRPr="00971C80">
        <w:t>XML documents submitted using a</w:t>
      </w:r>
      <w:r w:rsidR="00D3776E" w:rsidRPr="00971C80">
        <w:t xml:space="preserve"> </w:t>
      </w:r>
      <w:r w:rsidR="003B43D6" w:rsidRPr="00971C80">
        <w:t>Hypertext Transfer Protocol (</w:t>
      </w:r>
      <w:r w:rsidR="00D3776E" w:rsidRPr="00971C80">
        <w:t>HTTP</w:t>
      </w:r>
      <w:r w:rsidR="003B43D6" w:rsidRPr="00971C80">
        <w:t>)</w:t>
      </w:r>
      <w:r w:rsidR="00D3776E" w:rsidRPr="00971C80">
        <w:t xml:space="preserve"> POST </w:t>
      </w:r>
      <w:r w:rsidR="003D7A9A">
        <w:t>c</w:t>
      </w:r>
      <w:r w:rsidR="001E4FE2" w:rsidRPr="00971C80">
        <w:t>ommand</w:t>
      </w:r>
      <w:r w:rsidR="00250B87" w:rsidRPr="00971C80">
        <w:t xml:space="preserve">. </w:t>
      </w:r>
    </w:p>
    <w:p w14:paraId="59072F28" w14:textId="77777777" w:rsidR="00F83474" w:rsidRPr="00971C80" w:rsidRDefault="00F83474" w:rsidP="008736C9">
      <w:pPr>
        <w:jc w:val="left"/>
      </w:pPr>
    </w:p>
    <w:p w14:paraId="03A8E621" w14:textId="77777777" w:rsidR="008B5CA5" w:rsidRPr="00971C80" w:rsidRDefault="000D7734" w:rsidP="008736C9">
      <w:pPr>
        <w:jc w:val="left"/>
      </w:pPr>
      <w:r w:rsidRPr="00971C80">
        <w:t>T</w:t>
      </w:r>
      <w:r w:rsidR="00250B87" w:rsidRPr="00971C80">
        <w:t xml:space="preserve">he DCC shall </w:t>
      </w:r>
      <w:r w:rsidR="004C73AA" w:rsidRPr="00971C80">
        <w:t>make available</w:t>
      </w:r>
      <w:r w:rsidR="00F83474" w:rsidRPr="00971C80">
        <w:t xml:space="preserve"> to Users</w:t>
      </w:r>
      <w:r w:rsidR="004C73AA" w:rsidRPr="00971C80">
        <w:t>,</w:t>
      </w:r>
      <w:r w:rsidR="00F83474" w:rsidRPr="00971C80">
        <w:t xml:space="preserve"> </w:t>
      </w:r>
      <w:r w:rsidR="008B5CA5" w:rsidRPr="00971C80">
        <w:t xml:space="preserve">three </w:t>
      </w:r>
      <w:r w:rsidR="004F7D58" w:rsidRPr="00971C80">
        <w:t>Web Services</w:t>
      </w:r>
      <w:r w:rsidRPr="00971C80">
        <w:t xml:space="preserve"> </w:t>
      </w:r>
      <w:r w:rsidR="004C73AA" w:rsidRPr="00971C80">
        <w:t xml:space="preserve">for use in relation to the processing of </w:t>
      </w:r>
      <w:r w:rsidRPr="00971C80">
        <w:t>Service Requests</w:t>
      </w:r>
      <w:r w:rsidR="008B5CA5" w:rsidRPr="00971C80">
        <w:t xml:space="preserve"> </w:t>
      </w:r>
      <w:r w:rsidR="00B356BE" w:rsidRPr="00971C80">
        <w:t>and Signed Pre-</w:t>
      </w:r>
      <w:r w:rsidR="001E4FE2" w:rsidRPr="00971C80">
        <w:t>Command</w:t>
      </w:r>
      <w:r w:rsidR="00B356BE" w:rsidRPr="00971C80">
        <w:t>s</w:t>
      </w:r>
      <w:r w:rsidR="00680C85" w:rsidRPr="00971C80">
        <w:t xml:space="preserve">. These </w:t>
      </w:r>
      <w:r w:rsidR="00FF2CE7" w:rsidRPr="00971C80">
        <w:t>ar</w:t>
      </w:r>
      <w:r w:rsidR="00680C85" w:rsidRPr="00971C80">
        <w:t>e known as</w:t>
      </w:r>
      <w:r w:rsidR="008B5CA5" w:rsidRPr="00971C80">
        <w:t>:</w:t>
      </w:r>
    </w:p>
    <w:p w14:paraId="0191363E" w14:textId="77777777" w:rsidR="002734F5" w:rsidRPr="00971C80" w:rsidRDefault="002734F5" w:rsidP="008736C9">
      <w:pPr>
        <w:jc w:val="left"/>
      </w:pPr>
    </w:p>
    <w:p w14:paraId="3ADA891E" w14:textId="11708104" w:rsidR="008B5CA5" w:rsidRPr="00971C80" w:rsidRDefault="008B5CA5" w:rsidP="0045308D">
      <w:pPr>
        <w:pStyle w:val="ListParagraph"/>
        <w:numPr>
          <w:ilvl w:val="0"/>
          <w:numId w:val="9"/>
        </w:numPr>
        <w:spacing w:after="200" w:line="276" w:lineRule="auto"/>
        <w:contextualSpacing w:val="0"/>
        <w:jc w:val="left"/>
      </w:pPr>
      <w:r w:rsidRPr="00971C80">
        <w:t>Transform</w:t>
      </w:r>
      <w:r w:rsidR="00F83474" w:rsidRPr="00971C80">
        <w:t xml:space="preserve"> Service </w:t>
      </w:r>
      <w:r w:rsidRPr="00971C80">
        <w:t xml:space="preserve">– </w:t>
      </w:r>
      <w:r w:rsidR="0045308D" w:rsidRPr="0045308D">
        <w:t xml:space="preserve">for </w:t>
      </w:r>
      <w:r w:rsidR="00E77699">
        <w:t>SMETS2+</w:t>
      </w:r>
      <w:r w:rsidR="00C16ED1">
        <w:t xml:space="preserve"> Devices</w:t>
      </w:r>
      <w:r w:rsidR="0045308D">
        <w:t xml:space="preserve">, </w:t>
      </w:r>
      <w:r w:rsidRPr="00971C80">
        <w:t>a</w:t>
      </w:r>
      <w:r w:rsidR="00107517" w:rsidRPr="00971C80">
        <w:t xml:space="preserve"> synchronous</w:t>
      </w:r>
      <w:r w:rsidRPr="00971C80">
        <w:t xml:space="preserve"> </w:t>
      </w:r>
      <w:r w:rsidR="00680C85" w:rsidRPr="00971C80">
        <w:t>communication mechanism for</w:t>
      </w:r>
      <w:r w:rsidRPr="00971C80">
        <w:t xml:space="preserve"> transformation of Critical Service Requests </w:t>
      </w:r>
      <w:r w:rsidR="004C73AA" w:rsidRPr="00971C80">
        <w:t>in</w:t>
      </w:r>
      <w:r w:rsidRPr="00971C80">
        <w:t xml:space="preserve">to GBCS </w:t>
      </w:r>
      <w:r w:rsidR="004C73AA" w:rsidRPr="00971C80">
        <w:t>F</w:t>
      </w:r>
      <w:r w:rsidRPr="00971C80">
        <w:t xml:space="preserve">ormat and </w:t>
      </w:r>
      <w:r w:rsidR="004C73AA" w:rsidRPr="00971C80">
        <w:t xml:space="preserve">the </w:t>
      </w:r>
      <w:r w:rsidRPr="00971C80">
        <w:t>return</w:t>
      </w:r>
      <w:r w:rsidR="004C73AA" w:rsidRPr="00971C80">
        <w:t>ing of</w:t>
      </w:r>
      <w:r w:rsidRPr="00971C80">
        <w:t xml:space="preserve"> Pre-</w:t>
      </w:r>
      <w:r w:rsidR="001E4FE2" w:rsidRPr="00971C80">
        <w:t>Command</w:t>
      </w:r>
      <w:r w:rsidR="00775DB0">
        <w:t>s</w:t>
      </w:r>
      <w:r w:rsidRPr="00971C80">
        <w:t xml:space="preserve"> to the User</w:t>
      </w:r>
      <w:r w:rsidR="006E7062" w:rsidRPr="00971C80">
        <w:t>;</w:t>
      </w:r>
      <w:r w:rsidR="007767F1">
        <w:t xml:space="preserve"> f</w:t>
      </w:r>
      <w:r w:rsidR="006E7062">
        <w:t>or SMETS1</w:t>
      </w:r>
      <w:r w:rsidR="007767F1">
        <w:t xml:space="preserve"> Devices</w:t>
      </w:r>
      <w:r w:rsidR="006E7062">
        <w:t xml:space="preserve">, </w:t>
      </w:r>
      <w:r w:rsidR="007B6551">
        <w:t xml:space="preserve">a </w:t>
      </w:r>
      <w:r w:rsidR="007767F1">
        <w:t>communication mechanism to process a SMETS1 Critical Service Request</w:t>
      </w:r>
      <w:r w:rsidR="007B6551">
        <w:t xml:space="preserve">. For SMETS1 Devices, the synchronous response is an Acknowledgment whereas for SMETS2 the synchronous response is a Pre-Command; </w:t>
      </w:r>
    </w:p>
    <w:p w14:paraId="6CCB1E43" w14:textId="77777777" w:rsidR="008B5CA5" w:rsidRPr="00971C80" w:rsidRDefault="00AC48B5" w:rsidP="00B41F22">
      <w:pPr>
        <w:pStyle w:val="ListParagraph"/>
        <w:numPr>
          <w:ilvl w:val="0"/>
          <w:numId w:val="9"/>
        </w:numPr>
        <w:spacing w:after="200" w:line="276" w:lineRule="auto"/>
        <w:contextualSpacing w:val="0"/>
        <w:jc w:val="left"/>
      </w:pPr>
      <w:r w:rsidRPr="00971C80">
        <w:t>Non-Device</w:t>
      </w:r>
      <w:r w:rsidR="004B1471" w:rsidRPr="00971C80">
        <w:t xml:space="preserve"> </w:t>
      </w:r>
      <w:r w:rsidR="00F83474" w:rsidRPr="00971C80">
        <w:t>Service</w:t>
      </w:r>
      <w:r w:rsidR="000E1211" w:rsidRPr="00971C80">
        <w:t xml:space="preserve"> </w:t>
      </w:r>
      <w:r w:rsidR="008B5CA5" w:rsidRPr="00971C80">
        <w:t xml:space="preserve">– a </w:t>
      </w:r>
      <w:r w:rsidR="00107517" w:rsidRPr="00971C80">
        <w:t xml:space="preserve">synchronous </w:t>
      </w:r>
      <w:r w:rsidR="006437D6" w:rsidRPr="00971C80">
        <w:t>communication mechanism</w:t>
      </w:r>
      <w:r w:rsidR="008B5CA5" w:rsidRPr="00971C80">
        <w:t xml:space="preserve"> to </w:t>
      </w:r>
      <w:r w:rsidR="000E1211" w:rsidRPr="00971C80">
        <w:t>process</w:t>
      </w:r>
      <w:r w:rsidR="008B5CA5" w:rsidRPr="00971C80">
        <w:t xml:space="preserve"> </w:t>
      </w:r>
      <w:r w:rsidRPr="00971C80">
        <w:t xml:space="preserve">Non-Device </w:t>
      </w:r>
      <w:r w:rsidR="008B5CA5" w:rsidRPr="00971C80">
        <w:t>Service Requests</w:t>
      </w:r>
      <w:r w:rsidR="0032539F">
        <w:t xml:space="preserve"> or a request </w:t>
      </w:r>
      <w:r w:rsidR="00071A8A">
        <w:t xml:space="preserve">for </w:t>
      </w:r>
      <w:r w:rsidR="0032539F">
        <w:t xml:space="preserve">a </w:t>
      </w:r>
      <w:r w:rsidR="003D7A9A">
        <w:t xml:space="preserve">Local </w:t>
      </w:r>
      <w:r w:rsidR="0032539F">
        <w:t xml:space="preserve">Command </w:t>
      </w:r>
      <w:r w:rsidR="003D7A9A">
        <w:t xml:space="preserve">Service (where a Command is </w:t>
      </w:r>
      <w:r w:rsidR="0032539F">
        <w:t xml:space="preserve">returned by the DCC to the User </w:t>
      </w:r>
      <w:r w:rsidR="0032539F" w:rsidRPr="009C30EB">
        <w:t>to be locally applied (via a Hand Held Terminal</w:t>
      </w:r>
      <w:r w:rsidR="0032539F">
        <w:t xml:space="preserve">) </w:t>
      </w:r>
      <w:r w:rsidR="008B5CA5" w:rsidRPr="00971C80">
        <w:t>; and</w:t>
      </w:r>
    </w:p>
    <w:p w14:paraId="4754D7E4" w14:textId="4A672778" w:rsidR="008B5CA5" w:rsidRPr="00971C80" w:rsidRDefault="008B5CA5" w:rsidP="009C30EB">
      <w:pPr>
        <w:pStyle w:val="ListParagraph"/>
        <w:numPr>
          <w:ilvl w:val="0"/>
          <w:numId w:val="9"/>
        </w:numPr>
        <w:spacing w:after="200" w:line="276" w:lineRule="auto"/>
        <w:contextualSpacing w:val="0"/>
        <w:jc w:val="left"/>
      </w:pPr>
      <w:r w:rsidRPr="00971C80">
        <w:t xml:space="preserve">Send </w:t>
      </w:r>
      <w:r w:rsidR="001E4FE2" w:rsidRPr="00971C80">
        <w:t>Command</w:t>
      </w:r>
      <w:r w:rsidR="00F83474" w:rsidRPr="00971C80">
        <w:t xml:space="preserve"> Service </w:t>
      </w:r>
      <w:r w:rsidRPr="00971C80">
        <w:t xml:space="preserve">– </w:t>
      </w:r>
      <w:r w:rsidR="006669E9" w:rsidRPr="00971C80">
        <w:t>an asynchronous communication mechanism to which a User must send any Non-Critical Service Request or Signed Pre-</w:t>
      </w:r>
      <w:r w:rsidR="001E4FE2" w:rsidRPr="00971C80">
        <w:t>Command</w:t>
      </w:r>
      <w:r w:rsidR="006669E9" w:rsidRPr="00971C80">
        <w:t xml:space="preserve"> where the User wishes the DCC only to send the associated </w:t>
      </w:r>
      <w:r w:rsidR="001E4FE2" w:rsidRPr="00971C80">
        <w:t>Command</w:t>
      </w:r>
      <w:r w:rsidR="006669E9" w:rsidRPr="00971C80">
        <w:t xml:space="preserve"> to the Device specified in the message</w:t>
      </w:r>
      <w:r w:rsidR="00E960F0">
        <w:t>.</w:t>
      </w:r>
      <w:r w:rsidR="001B5438">
        <w:t xml:space="preserve"> </w:t>
      </w:r>
    </w:p>
    <w:p w14:paraId="1CEB20DE" w14:textId="5031278E" w:rsidR="009A0B09" w:rsidRPr="00971C80" w:rsidRDefault="009A0B09" w:rsidP="009A0B09">
      <w:pPr>
        <w:jc w:val="left"/>
      </w:pPr>
      <w:r w:rsidRPr="00971C80">
        <w:t xml:space="preserve">Each Service Request </w:t>
      </w:r>
      <w:r w:rsidR="00775DB0">
        <w:t>or</w:t>
      </w:r>
      <w:r w:rsidR="00775DB0" w:rsidRPr="00971C80">
        <w:t xml:space="preserve"> </w:t>
      </w:r>
      <w:r w:rsidRPr="00971C80">
        <w:t xml:space="preserve">Signed Pre-Command sent by a User to the DCC shall be sent via one </w:t>
      </w:r>
      <w:r w:rsidR="00775DB0">
        <w:t xml:space="preserve">of </w:t>
      </w:r>
      <w:r w:rsidRPr="00971C80">
        <w:t xml:space="preserve">the three </w:t>
      </w:r>
      <w:r w:rsidR="00402336" w:rsidRPr="00971C80">
        <w:t>W</w:t>
      </w:r>
      <w:r w:rsidRPr="00971C80">
        <w:t xml:space="preserve">eb </w:t>
      </w:r>
      <w:r w:rsidR="00402336" w:rsidRPr="00971C80">
        <w:t>S</w:t>
      </w:r>
      <w:r w:rsidRPr="00971C80">
        <w:t xml:space="preserve">ervices </w:t>
      </w:r>
      <w:r w:rsidR="00775DB0">
        <w:t>identified</w:t>
      </w:r>
      <w:r w:rsidR="00775DB0" w:rsidRPr="00971C80">
        <w:t xml:space="preserve"> </w:t>
      </w:r>
      <w:r w:rsidRPr="00971C80">
        <w:t xml:space="preserve">above </w:t>
      </w:r>
      <w:r w:rsidR="00C40CFB" w:rsidRPr="00971C80">
        <w:t xml:space="preserve">and </w:t>
      </w:r>
      <w:r w:rsidRPr="00971C80">
        <w:t xml:space="preserve">in accordance with the Command Variant requested by the sending User within the Service Request </w:t>
      </w:r>
      <w:r w:rsidR="00C40CFB" w:rsidRPr="00971C80">
        <w:t xml:space="preserve">or </w:t>
      </w:r>
      <w:r w:rsidRPr="00971C80">
        <w:t xml:space="preserve">Signed Pre-Command in accordance with the table in </w:t>
      </w:r>
      <w:r w:rsidR="003D7A9A">
        <w:t>clause</w:t>
      </w:r>
      <w:r w:rsidRPr="00971C80">
        <w:t xml:space="preserve"> </w:t>
      </w:r>
      <w:r w:rsidR="00D968C8" w:rsidRPr="00971C80">
        <w:fldChar w:fldCharType="begin"/>
      </w:r>
      <w:r w:rsidR="00D968C8" w:rsidRPr="00971C80">
        <w:instrText xml:space="preserve"> REF _Ref402168366 \r \h </w:instrText>
      </w:r>
      <w:r w:rsidR="00D968C8" w:rsidRPr="00971C80">
        <w:fldChar w:fldCharType="separate"/>
      </w:r>
      <w:r w:rsidR="007767B0">
        <w:t>2.6.1</w:t>
      </w:r>
      <w:r w:rsidR="00D968C8" w:rsidRPr="00971C80">
        <w:fldChar w:fldCharType="end"/>
      </w:r>
      <w:r w:rsidRPr="00971C80">
        <w:t xml:space="preserve"> under the column “Web Service</w:t>
      </w:r>
      <w:r w:rsidR="00320FA2" w:rsidRPr="00971C80">
        <w:t xml:space="preserve"> for Request</w:t>
      </w:r>
      <w:r w:rsidRPr="00971C80">
        <w:t xml:space="preserve">”. </w:t>
      </w:r>
      <w:r w:rsidR="00703FC5" w:rsidRPr="00971C80">
        <w:t xml:space="preserve">The </w:t>
      </w:r>
      <w:r w:rsidR="00703FC5">
        <w:t>DCC</w:t>
      </w:r>
      <w:r w:rsidR="00703FC5" w:rsidRPr="00971C80">
        <w:t xml:space="preserve"> shall ensure that </w:t>
      </w:r>
      <w:r w:rsidR="00703FC5">
        <w:t xml:space="preserve">it </w:t>
      </w:r>
      <w:r w:rsidR="00703FC5" w:rsidRPr="00971C80">
        <w:t xml:space="preserve">sends a synchronous Acknowledgement to the </w:t>
      </w:r>
      <w:r w:rsidR="00703FC5">
        <w:t>User</w:t>
      </w:r>
      <w:r w:rsidR="00703FC5" w:rsidRPr="00971C80">
        <w:t xml:space="preserve"> </w:t>
      </w:r>
      <w:r w:rsidR="00703FC5">
        <w:t xml:space="preserve">in the circumstances outlined in </w:t>
      </w:r>
      <w:r w:rsidR="00703FC5">
        <w:fldChar w:fldCharType="begin"/>
      </w:r>
      <w:r w:rsidR="00703FC5">
        <w:instrText xml:space="preserve"> REF _Ref406748953 \r \h </w:instrText>
      </w:r>
      <w:r w:rsidR="00703FC5">
        <w:fldChar w:fldCharType="separate"/>
      </w:r>
      <w:r w:rsidR="007767B0">
        <w:t>3.5.2</w:t>
      </w:r>
      <w:r w:rsidR="00703FC5">
        <w:fldChar w:fldCharType="end"/>
      </w:r>
      <w:r w:rsidR="00703FC5" w:rsidRPr="00971C80">
        <w:t>.</w:t>
      </w:r>
    </w:p>
    <w:p w14:paraId="0358B2BA" w14:textId="77777777" w:rsidR="009A0B09" w:rsidRPr="00971C80" w:rsidRDefault="009A0B09" w:rsidP="008736C9">
      <w:pPr>
        <w:jc w:val="left"/>
      </w:pPr>
    </w:p>
    <w:p w14:paraId="7CCD4762" w14:textId="3929F0E3" w:rsidR="00E13642" w:rsidRPr="00971C80" w:rsidRDefault="00C66B66" w:rsidP="008736C9">
      <w:pPr>
        <w:jc w:val="left"/>
      </w:pPr>
      <w:r w:rsidRPr="00971C80">
        <w:t xml:space="preserve">Each User shall establish and use a Receive Response </w:t>
      </w:r>
      <w:r w:rsidR="009A0B09" w:rsidRPr="00971C80">
        <w:t xml:space="preserve">Service </w:t>
      </w:r>
      <w:r w:rsidRPr="00971C80">
        <w:t>to receive Service Responses</w:t>
      </w:r>
      <w:r w:rsidR="00590C1B" w:rsidRPr="00971C80">
        <w:t>,</w:t>
      </w:r>
      <w:r w:rsidRPr="00971C80">
        <w:t xml:space="preserve"> </w:t>
      </w:r>
      <w:r w:rsidR="009A0B09" w:rsidRPr="00971C80">
        <w:t>Device Alert</w:t>
      </w:r>
      <w:r w:rsidR="00590C1B" w:rsidRPr="00971C80">
        <w:t>s</w:t>
      </w:r>
      <w:r w:rsidR="009A0B09" w:rsidRPr="00971C80">
        <w:t xml:space="preserve"> and DCC </w:t>
      </w:r>
      <w:r w:rsidR="002B504C" w:rsidRPr="00971C80">
        <w:t>Alert</w:t>
      </w:r>
      <w:r w:rsidR="00E04AC0" w:rsidRPr="00971C80">
        <w:t>s</w:t>
      </w:r>
      <w:r w:rsidR="002B504C" w:rsidRPr="00971C80">
        <w:t xml:space="preserve"> </w:t>
      </w:r>
      <w:r w:rsidRPr="00971C80">
        <w:t xml:space="preserve">from the DCC. The User shall ensure that its Receive Response </w:t>
      </w:r>
      <w:r w:rsidR="009A0B09" w:rsidRPr="00971C80">
        <w:t xml:space="preserve">Service </w:t>
      </w:r>
      <w:r w:rsidRPr="00971C80">
        <w:t>sends a synchronous Acknowledgement to the DCC following the User’s receipt of each Service Response</w:t>
      </w:r>
      <w:r w:rsidR="009A0B09" w:rsidRPr="00971C80">
        <w:t>,</w:t>
      </w:r>
      <w:r w:rsidRPr="00971C80">
        <w:t xml:space="preserve"> </w:t>
      </w:r>
      <w:r w:rsidR="00E43EF0" w:rsidRPr="00971C80">
        <w:t xml:space="preserve">Device </w:t>
      </w:r>
      <w:r w:rsidR="009A0B09" w:rsidRPr="00971C80">
        <w:t xml:space="preserve">Alert or DCC </w:t>
      </w:r>
      <w:r w:rsidRPr="00971C80">
        <w:t xml:space="preserve">Alert. The DCC shall re-send via retry where an Acknowledgement is not received from the User, as defined in </w:t>
      </w:r>
      <w:r w:rsidR="003D7A9A">
        <w:t>clause</w:t>
      </w:r>
      <w:r w:rsidR="002B6340" w:rsidRPr="00971C80">
        <w:t xml:space="preserve"> </w:t>
      </w:r>
      <w:r w:rsidR="00D968C8" w:rsidRPr="00971C80">
        <w:fldChar w:fldCharType="begin"/>
      </w:r>
      <w:r w:rsidR="00D968C8" w:rsidRPr="00971C80">
        <w:instrText xml:space="preserve"> REF _Ref402168540 \r \h </w:instrText>
      </w:r>
      <w:r w:rsidR="00D968C8" w:rsidRPr="00971C80">
        <w:fldChar w:fldCharType="separate"/>
      </w:r>
      <w:r w:rsidR="007767B0">
        <w:t>2.10.1</w:t>
      </w:r>
      <w:r w:rsidR="00D968C8" w:rsidRPr="00971C80">
        <w:fldChar w:fldCharType="end"/>
      </w:r>
      <w:r w:rsidR="002B6340" w:rsidRPr="00971C80">
        <w:t xml:space="preserve"> -</w:t>
      </w:r>
      <w:r w:rsidR="00A326C1">
        <w:t xml:space="preserve"> </w:t>
      </w:r>
      <w:r w:rsidR="00A326C1">
        <w:fldChar w:fldCharType="begin"/>
      </w:r>
      <w:r w:rsidR="00A326C1">
        <w:instrText xml:space="preserve"> REF _Ref401328464 \h </w:instrText>
      </w:r>
      <w:r w:rsidR="00A326C1">
        <w:fldChar w:fldCharType="separate"/>
      </w:r>
      <w:r w:rsidR="007767B0" w:rsidRPr="00971C80">
        <w:t>Retry Processing</w:t>
      </w:r>
      <w:r w:rsidR="00A326C1">
        <w:fldChar w:fldCharType="end"/>
      </w:r>
      <w:r w:rsidR="0078510B" w:rsidRPr="00971C80">
        <w:t xml:space="preserve">. </w:t>
      </w:r>
      <w:r w:rsidR="00C71711" w:rsidRPr="00971C80">
        <w:t>Due to possible retries, t</w:t>
      </w:r>
      <w:r w:rsidR="0078510B" w:rsidRPr="00971C80">
        <w:t xml:space="preserve">he User </w:t>
      </w:r>
      <w:r w:rsidR="00C71711" w:rsidRPr="00971C80">
        <w:t xml:space="preserve">may receive </w:t>
      </w:r>
      <w:r w:rsidR="0078510B" w:rsidRPr="00971C80">
        <w:t xml:space="preserve">duplicate </w:t>
      </w:r>
      <w:r w:rsidR="00117AFF" w:rsidRPr="00971C80">
        <w:t>Service Responses</w:t>
      </w:r>
      <w:r w:rsidR="00634C61">
        <w:t>,</w:t>
      </w:r>
      <w:r w:rsidR="00117AFF" w:rsidRPr="00971C80">
        <w:t xml:space="preserve"> </w:t>
      </w:r>
      <w:r w:rsidR="009A0B09" w:rsidRPr="00971C80">
        <w:t>Device Alert</w:t>
      </w:r>
      <w:r w:rsidR="00634C61">
        <w:t>s</w:t>
      </w:r>
      <w:r w:rsidR="009A0B09" w:rsidRPr="00971C80">
        <w:t xml:space="preserve"> and DCC </w:t>
      </w:r>
      <w:r w:rsidR="00117AFF" w:rsidRPr="00971C80">
        <w:t>Alert</w:t>
      </w:r>
      <w:r w:rsidR="00E04AC0" w:rsidRPr="00971C80">
        <w:t>s</w:t>
      </w:r>
      <w:r w:rsidR="00117AFF" w:rsidRPr="00971C80">
        <w:t xml:space="preserve"> </w:t>
      </w:r>
      <w:r w:rsidR="0078510B" w:rsidRPr="00971C80">
        <w:t>from the DCC.</w:t>
      </w:r>
    </w:p>
    <w:p w14:paraId="6A38752F" w14:textId="77777777" w:rsidR="00107F05" w:rsidRPr="00971C80" w:rsidRDefault="00107F05" w:rsidP="008736C9">
      <w:pPr>
        <w:jc w:val="left"/>
      </w:pPr>
    </w:p>
    <w:p w14:paraId="12F46C36" w14:textId="77777777" w:rsidR="008C6043" w:rsidRPr="00971C80" w:rsidRDefault="002C29A4" w:rsidP="008736C9">
      <w:pPr>
        <w:jc w:val="left"/>
      </w:pPr>
      <w:r w:rsidRPr="00971C80">
        <w:t xml:space="preserve">URL details </w:t>
      </w:r>
      <w:r w:rsidR="004F55E2" w:rsidRPr="00971C80">
        <w:t xml:space="preserve">of each User’s Receive Response </w:t>
      </w:r>
      <w:r w:rsidR="009A0B09" w:rsidRPr="00971C80">
        <w:t xml:space="preserve">Service </w:t>
      </w:r>
      <w:r w:rsidR="004F55E2" w:rsidRPr="00971C80">
        <w:t xml:space="preserve">and </w:t>
      </w:r>
      <w:r w:rsidR="00AC48B5" w:rsidRPr="00971C80">
        <w:t xml:space="preserve">each of </w:t>
      </w:r>
      <w:r w:rsidR="004F55E2" w:rsidRPr="00971C80">
        <w:t xml:space="preserve">DCC’s </w:t>
      </w:r>
      <w:r w:rsidR="00402336" w:rsidRPr="00971C80">
        <w:t>W</w:t>
      </w:r>
      <w:r w:rsidR="004F55E2" w:rsidRPr="00971C80">
        <w:t xml:space="preserve">eb </w:t>
      </w:r>
      <w:r w:rsidR="00402336" w:rsidRPr="00971C80">
        <w:t>S</w:t>
      </w:r>
      <w:r w:rsidR="004F55E2" w:rsidRPr="00971C80">
        <w:t>ervice</w:t>
      </w:r>
      <w:r w:rsidR="00AC48B5" w:rsidRPr="00971C80">
        <w:t>s</w:t>
      </w:r>
      <w:r w:rsidR="004F55E2" w:rsidRPr="00971C80">
        <w:t xml:space="preserve"> </w:t>
      </w:r>
      <w:r w:rsidRPr="00971C80">
        <w:t xml:space="preserve">shall be </w:t>
      </w:r>
      <w:r w:rsidR="006E41D6" w:rsidRPr="00971C80">
        <w:t xml:space="preserve">specified </w:t>
      </w:r>
      <w:r w:rsidRPr="00971C80">
        <w:t xml:space="preserve">by the User and the DCC </w:t>
      </w:r>
      <w:r w:rsidR="009A0B09" w:rsidRPr="00971C80">
        <w:t xml:space="preserve">respectively </w:t>
      </w:r>
      <w:r w:rsidR="00B55218" w:rsidRPr="00971C80">
        <w:t xml:space="preserve">and exchanged as described </w:t>
      </w:r>
      <w:r w:rsidR="006E41D6" w:rsidRPr="00971C80">
        <w:t xml:space="preserve">in </w:t>
      </w:r>
      <w:r w:rsidRPr="00971C80">
        <w:t xml:space="preserve">the </w:t>
      </w:r>
      <w:r w:rsidR="004F55E2" w:rsidRPr="00971C80">
        <w:t xml:space="preserve">DCC User </w:t>
      </w:r>
      <w:r w:rsidR="00C97DD2" w:rsidRPr="00971C80">
        <w:t xml:space="preserve">Interface </w:t>
      </w:r>
      <w:r w:rsidRPr="00971C80">
        <w:t>Code of Connection</w:t>
      </w:r>
      <w:r w:rsidR="00FA76AD">
        <w:t>.</w:t>
      </w:r>
      <w:r w:rsidR="005A79EB" w:rsidRPr="00971C80">
        <w:t xml:space="preserve"> </w:t>
      </w:r>
    </w:p>
    <w:p w14:paraId="45E808D1" w14:textId="77777777" w:rsidR="00F95849" w:rsidRPr="00971C80" w:rsidRDefault="00F95849" w:rsidP="008736C9">
      <w:pPr>
        <w:jc w:val="left"/>
      </w:pPr>
    </w:p>
    <w:p w14:paraId="71A7126A" w14:textId="77777777" w:rsidR="00451CFE" w:rsidRDefault="00A04CFF" w:rsidP="00FD3FC8">
      <w:pPr>
        <w:jc w:val="left"/>
      </w:pPr>
      <w:r w:rsidRPr="00971C80">
        <w:t xml:space="preserve">The </w:t>
      </w:r>
      <w:r w:rsidR="00E43EF0" w:rsidRPr="00971C80">
        <w:t>U</w:t>
      </w:r>
      <w:r w:rsidRPr="00971C80">
        <w:t>ser shall be responsibl</w:t>
      </w:r>
      <w:r w:rsidR="005D3352" w:rsidRPr="00971C80">
        <w:t>e</w:t>
      </w:r>
      <w:r w:rsidRPr="00971C80">
        <w:t xml:space="preserve"> for the design and operation of the web server(s) that deliver the</w:t>
      </w:r>
      <w:r w:rsidR="008C6043" w:rsidRPr="00971C80">
        <w:t>ir</w:t>
      </w:r>
      <w:r w:rsidRPr="00971C80">
        <w:t xml:space="preserve"> </w:t>
      </w:r>
      <w:r w:rsidR="00402336" w:rsidRPr="00971C80">
        <w:t>W</w:t>
      </w:r>
      <w:r w:rsidRPr="00971C80">
        <w:t xml:space="preserve">eb </w:t>
      </w:r>
      <w:r w:rsidR="00402336" w:rsidRPr="00971C80">
        <w:t>S</w:t>
      </w:r>
      <w:r w:rsidRPr="00971C80">
        <w:t xml:space="preserve">ervices </w:t>
      </w:r>
      <w:r w:rsidR="008C6043" w:rsidRPr="00971C80">
        <w:t>such that they are sufficient to meet their own requirements.</w:t>
      </w:r>
    </w:p>
    <w:p w14:paraId="317A5A34" w14:textId="77777777" w:rsidR="00F33128" w:rsidRPr="00971C80" w:rsidRDefault="00F33128" w:rsidP="00FD3FC8">
      <w:pPr>
        <w:pStyle w:val="Heading2"/>
      </w:pPr>
      <w:bookmarkStart w:id="106" w:name="_Ref489026127"/>
      <w:bookmarkStart w:id="107" w:name="_Toc489860636"/>
      <w:bookmarkStart w:id="108" w:name="_Toc506336010"/>
      <w:bookmarkStart w:id="109" w:name="_Toc509172366"/>
      <w:r w:rsidRPr="00971C80">
        <w:t>Service Request Processing</w:t>
      </w:r>
      <w:bookmarkEnd w:id="106"/>
      <w:bookmarkEnd w:id="107"/>
      <w:bookmarkEnd w:id="108"/>
      <w:bookmarkEnd w:id="109"/>
    </w:p>
    <w:p w14:paraId="3DE353BC" w14:textId="1829C8E9" w:rsidR="0032346A" w:rsidRDefault="00C427F4" w:rsidP="0032346A">
      <w:pPr>
        <w:spacing w:after="120"/>
      </w:pPr>
      <w:r>
        <w:t xml:space="preserve">The obligations on DCC and Users in relation to </w:t>
      </w:r>
      <w:r w:rsidR="0032346A">
        <w:t xml:space="preserve">Service Request processing </w:t>
      </w:r>
      <w:r w:rsidR="00F30C6B">
        <w:t xml:space="preserve">are </w:t>
      </w:r>
      <w:r>
        <w:t>set out</w:t>
      </w:r>
      <w:r w:rsidR="0032346A">
        <w:t xml:space="preserve"> in the Service Request Processing Document, but summarised here for convenience.</w:t>
      </w:r>
    </w:p>
    <w:p w14:paraId="55101AC7" w14:textId="76CA0676" w:rsidR="00F33128" w:rsidRDefault="00A23AE6" w:rsidP="00557550">
      <w:pPr>
        <w:spacing w:after="120"/>
        <w:jc w:val="left"/>
      </w:pPr>
      <w:r w:rsidRPr="00971C80">
        <w:t>Each User shall ensure that any Service Request or a Signed Pre-</w:t>
      </w:r>
      <w:r w:rsidR="001E4FE2" w:rsidRPr="00971C80">
        <w:t>Command</w:t>
      </w:r>
      <w:r w:rsidRPr="00971C80">
        <w:t xml:space="preserve"> that it sends to DCC is </w:t>
      </w:r>
      <w:r w:rsidR="00F33128" w:rsidRPr="00971C80">
        <w:t xml:space="preserve">in the format detailed in this document (see </w:t>
      </w:r>
      <w:r w:rsidR="003D7A9A">
        <w:t>clause</w:t>
      </w:r>
      <w:r w:rsidR="00F33128" w:rsidRPr="00971C80">
        <w:t xml:space="preserve"> </w:t>
      </w:r>
      <w:r w:rsidR="008B2B66" w:rsidRPr="00971C80">
        <w:fldChar w:fldCharType="begin"/>
      </w:r>
      <w:r w:rsidR="008B2B66" w:rsidRPr="00971C80">
        <w:instrText xml:space="preserve"> REF _Ref401328118 \r \h </w:instrText>
      </w:r>
      <w:r w:rsidR="0090405C">
        <w:instrText xml:space="preserve"> \* MERGEFORMAT </w:instrText>
      </w:r>
      <w:r w:rsidR="008B2B66" w:rsidRPr="00971C80">
        <w:fldChar w:fldCharType="separate"/>
      </w:r>
      <w:r w:rsidR="007767B0">
        <w:t>3.4</w:t>
      </w:r>
      <w:r w:rsidR="008B2B66" w:rsidRPr="00971C80">
        <w:fldChar w:fldCharType="end"/>
      </w:r>
      <w:r w:rsidR="00EE5A12" w:rsidRPr="00971C80">
        <w:t xml:space="preserve"> - </w:t>
      </w:r>
      <w:r w:rsidR="008B2B66" w:rsidRPr="00971C80">
        <w:fldChar w:fldCharType="begin"/>
      </w:r>
      <w:r w:rsidR="008B2B66" w:rsidRPr="00971C80">
        <w:instrText xml:space="preserve"> REF _Ref401328131 \h </w:instrText>
      </w:r>
      <w:r w:rsidR="0090405C">
        <w:instrText xml:space="preserve"> \* MERGEFORMAT </w:instrText>
      </w:r>
      <w:r w:rsidR="008B2B66" w:rsidRPr="00971C80">
        <w:fldChar w:fldCharType="separate"/>
      </w:r>
      <w:r w:rsidR="007767B0" w:rsidRPr="00971C80">
        <w:t>Requests</w:t>
      </w:r>
      <w:r w:rsidR="008B2B66" w:rsidRPr="00971C80">
        <w:fldChar w:fldCharType="end"/>
      </w:r>
      <w:r w:rsidR="005F329B" w:rsidRPr="00971C80">
        <w:t>)</w:t>
      </w:r>
      <w:r w:rsidR="00F33128" w:rsidRPr="00971C80">
        <w:t>. The DCC shall construct Service Responses</w:t>
      </w:r>
      <w:r w:rsidR="009A0B09" w:rsidRPr="00971C80">
        <w:t>,</w:t>
      </w:r>
      <w:r w:rsidR="00F33128" w:rsidRPr="00971C80">
        <w:t xml:space="preserve"> </w:t>
      </w:r>
      <w:r w:rsidR="009A0B09" w:rsidRPr="00971C80">
        <w:t>Device Alert</w:t>
      </w:r>
      <w:r w:rsidR="00FD3FC8">
        <w:t>s</w:t>
      </w:r>
      <w:r w:rsidR="009A0B09" w:rsidRPr="00971C80">
        <w:t xml:space="preserve"> and DCC </w:t>
      </w:r>
      <w:r w:rsidR="002B504C" w:rsidRPr="00971C80">
        <w:t>Alert</w:t>
      </w:r>
      <w:r w:rsidR="00E04AC0" w:rsidRPr="00971C80">
        <w:t>s</w:t>
      </w:r>
      <w:r w:rsidR="002B504C" w:rsidRPr="00971C80">
        <w:t xml:space="preserve"> </w:t>
      </w:r>
      <w:r w:rsidR="00FD3FC8" w:rsidRPr="00971C80">
        <w:t xml:space="preserve">in the format detailed in this document </w:t>
      </w:r>
      <w:r w:rsidR="00F33128" w:rsidRPr="00971C80">
        <w:t xml:space="preserve">(see </w:t>
      </w:r>
      <w:r w:rsidR="003D7A9A">
        <w:t>clause</w:t>
      </w:r>
      <w:r w:rsidR="00F33128" w:rsidRPr="00971C80">
        <w:t xml:space="preserve"> </w:t>
      </w:r>
      <w:r w:rsidR="008B2B66" w:rsidRPr="00971C80">
        <w:fldChar w:fldCharType="begin"/>
      </w:r>
      <w:r w:rsidR="008B2B66" w:rsidRPr="00971C80">
        <w:instrText xml:space="preserve"> REF _Ref399414744 \r \h </w:instrText>
      </w:r>
      <w:r w:rsidR="0090405C">
        <w:instrText xml:space="preserve"> \* MERGEFORMAT </w:instrText>
      </w:r>
      <w:r w:rsidR="008B2B66" w:rsidRPr="00971C80">
        <w:fldChar w:fldCharType="separate"/>
      </w:r>
      <w:r w:rsidR="007767B0">
        <w:t>3.5</w:t>
      </w:r>
      <w:r w:rsidR="008B2B66" w:rsidRPr="00971C80">
        <w:fldChar w:fldCharType="end"/>
      </w:r>
      <w:r w:rsidR="00EE5A12" w:rsidRPr="00971C80">
        <w:t xml:space="preserve"> - </w:t>
      </w:r>
      <w:r w:rsidR="00EE5A12" w:rsidRPr="00971C80">
        <w:fldChar w:fldCharType="begin"/>
      </w:r>
      <w:r w:rsidR="00EE5A12" w:rsidRPr="00971C80">
        <w:instrText xml:space="preserve"> REF _Ref399414755 \h </w:instrText>
      </w:r>
      <w:r w:rsidR="0090405C">
        <w:instrText xml:space="preserve"> \* MERGEFORMAT </w:instrText>
      </w:r>
      <w:r w:rsidR="00EE5A12" w:rsidRPr="00971C80">
        <w:fldChar w:fldCharType="separate"/>
      </w:r>
      <w:r w:rsidR="007767B0" w:rsidRPr="00971C80">
        <w:t>Responses</w:t>
      </w:r>
      <w:r w:rsidR="00EE5A12" w:rsidRPr="00971C80">
        <w:fldChar w:fldCharType="end"/>
      </w:r>
      <w:r w:rsidR="005F329B" w:rsidRPr="00971C80">
        <w:t xml:space="preserve"> </w:t>
      </w:r>
      <w:r w:rsidR="00B06B3B">
        <w:t>and</w:t>
      </w:r>
      <w:r w:rsidR="0090405C">
        <w:t xml:space="preserve"> 3.6 – Device</w:t>
      </w:r>
      <w:r w:rsidR="00C4755C">
        <w:t xml:space="preserve"> </w:t>
      </w:r>
      <w:r w:rsidR="0090405C">
        <w:t>Alerts and</w:t>
      </w:r>
      <w:r w:rsidR="00C4755C">
        <w:t xml:space="preserve"> </w:t>
      </w:r>
      <w:r w:rsidR="00B06B3B">
        <w:t>DCC Alerts</w:t>
      </w:r>
      <w:r w:rsidR="00F33128" w:rsidRPr="00971C80">
        <w:t>)</w:t>
      </w:r>
      <w:r w:rsidR="00FD3FC8">
        <w:t>.</w:t>
      </w:r>
    </w:p>
    <w:p w14:paraId="65E02912" w14:textId="77777777" w:rsidR="00F33128" w:rsidRPr="00971C80" w:rsidRDefault="00F33128" w:rsidP="00557550">
      <w:pPr>
        <w:spacing w:after="120"/>
        <w:jc w:val="left"/>
      </w:pPr>
      <w:r w:rsidRPr="00971C80">
        <w:t>Other than in relation to Non-Device</w:t>
      </w:r>
      <w:r w:rsidR="00343816">
        <w:t xml:space="preserve"> Service Requests</w:t>
      </w:r>
      <w:r w:rsidRPr="00971C80">
        <w:t xml:space="preserve">, the DCC shall transform each Non-Critical Service Request it receives into GBCS </w:t>
      </w:r>
      <w:r w:rsidR="00A23AE6" w:rsidRPr="00971C80">
        <w:t>F</w:t>
      </w:r>
      <w:r w:rsidRPr="00971C80">
        <w:t xml:space="preserve">ormat, add </w:t>
      </w:r>
      <w:r w:rsidR="00631875" w:rsidRPr="00971C80">
        <w:t xml:space="preserve">any </w:t>
      </w:r>
      <w:r w:rsidRPr="00971C80">
        <w:t>requisite Message Authentication Code (MAC) and send it to the relevant Device.</w:t>
      </w:r>
    </w:p>
    <w:p w14:paraId="63947D24" w14:textId="77777777" w:rsidR="00F33128" w:rsidRDefault="00F33128" w:rsidP="00557550">
      <w:pPr>
        <w:spacing w:after="120"/>
        <w:jc w:val="left"/>
      </w:pPr>
      <w:r w:rsidRPr="00971C80">
        <w:t>Critical Service Requests</w:t>
      </w:r>
      <w:r w:rsidR="00343816">
        <w:t xml:space="preserve"> </w:t>
      </w:r>
      <w:r w:rsidRPr="00971C80">
        <w:t xml:space="preserve">shall be transformed to GBCS </w:t>
      </w:r>
      <w:r w:rsidR="00A23AE6" w:rsidRPr="00971C80">
        <w:t>F</w:t>
      </w:r>
      <w:r w:rsidRPr="00971C80">
        <w:t xml:space="preserve">ormat by the DCC and the </w:t>
      </w:r>
      <w:r w:rsidR="00724BA3" w:rsidRPr="00971C80">
        <w:t xml:space="preserve">resultant </w:t>
      </w:r>
      <w:r w:rsidRPr="00971C80">
        <w:t xml:space="preserve">transformed </w:t>
      </w:r>
      <w:r w:rsidR="00FD3FC8">
        <w:t xml:space="preserve">message returned as a </w:t>
      </w:r>
      <w:r w:rsidRPr="00971C80">
        <w:t>Pre-</w:t>
      </w:r>
      <w:r w:rsidR="001E4FE2" w:rsidRPr="00971C80">
        <w:t>Command</w:t>
      </w:r>
      <w:r w:rsidRPr="00971C80">
        <w:t xml:space="preserve"> by the DCC to the User for correlation and </w:t>
      </w:r>
      <w:r w:rsidR="005D3352" w:rsidRPr="00971C80">
        <w:t>D</w:t>
      </w:r>
      <w:r w:rsidR="00147665" w:rsidRPr="00971C80">
        <w:t xml:space="preserve">igital </w:t>
      </w:r>
      <w:r w:rsidR="005D3352" w:rsidRPr="00971C80">
        <w:t>Signing</w:t>
      </w:r>
      <w:r w:rsidRPr="00971C80">
        <w:t>.</w:t>
      </w:r>
      <w:r w:rsidR="00C4755C">
        <w:t xml:space="preserve"> </w:t>
      </w:r>
      <w:r w:rsidRPr="00971C80">
        <w:t>A Signed Pre-</w:t>
      </w:r>
      <w:r w:rsidR="001E4FE2" w:rsidRPr="00971C80">
        <w:t>Command</w:t>
      </w:r>
      <w:r w:rsidRPr="00971C80">
        <w:t xml:space="preserve"> shall be sent by the User to the DCC who shall </w:t>
      </w:r>
      <w:r w:rsidR="00147665" w:rsidRPr="00971C80">
        <w:t xml:space="preserve">add </w:t>
      </w:r>
      <w:r w:rsidR="00631875" w:rsidRPr="00971C80">
        <w:t xml:space="preserve">any </w:t>
      </w:r>
      <w:r w:rsidR="00147665" w:rsidRPr="00971C80">
        <w:t>requisite MAC</w:t>
      </w:r>
      <w:r w:rsidR="008304F3">
        <w:t xml:space="preserve"> to the signed GBCS Payload extracted from the </w:t>
      </w:r>
      <w:r w:rsidR="008304F3" w:rsidRPr="00971C80">
        <w:t>Signed Pre-Command</w:t>
      </w:r>
      <w:r w:rsidR="00147665" w:rsidRPr="00971C80">
        <w:t xml:space="preserve"> and </w:t>
      </w:r>
      <w:r w:rsidRPr="00971C80">
        <w:t xml:space="preserve">send </w:t>
      </w:r>
      <w:r w:rsidR="0043545D">
        <w:t>the resultant</w:t>
      </w:r>
      <w:r w:rsidR="00FD3FC8">
        <w:t xml:space="preserve"> Command </w:t>
      </w:r>
      <w:r w:rsidRPr="00971C80">
        <w:t>to the relevant Device as set out in Section H4.</w:t>
      </w:r>
    </w:p>
    <w:p w14:paraId="5291B39B" w14:textId="77777777" w:rsidR="00841F8F" w:rsidRPr="00971C80" w:rsidRDefault="00841F8F" w:rsidP="00557550">
      <w:pPr>
        <w:spacing w:after="120"/>
        <w:jc w:val="left"/>
      </w:pPr>
      <w:r w:rsidRPr="00841F8F">
        <w:t>Local Command Services</w:t>
      </w:r>
      <w:r>
        <w:t xml:space="preserve"> can be requested by Users</w:t>
      </w:r>
      <w:r w:rsidR="00744350">
        <w:t xml:space="preserve"> for Serv</w:t>
      </w:r>
      <w:r w:rsidR="00D42986">
        <w:t>i</w:t>
      </w:r>
      <w:r w:rsidR="00744350">
        <w:t>ce Requests and Signed Pre-</w:t>
      </w:r>
      <w:r w:rsidR="00326D57">
        <w:t>Commands</w:t>
      </w:r>
      <w:r>
        <w:t xml:space="preserve"> to facilitate the return of GBCS format Commands from the DCC for local delivery to Devices.</w:t>
      </w:r>
    </w:p>
    <w:p w14:paraId="3AA41FDE" w14:textId="77777777" w:rsidR="0016621B" w:rsidRPr="001845A7" w:rsidRDefault="00EC2CB4" w:rsidP="001845A7">
      <w:pPr>
        <w:spacing w:after="120"/>
        <w:jc w:val="left"/>
        <w:rPr>
          <w:b/>
        </w:rPr>
      </w:pPr>
      <w:r w:rsidRPr="00971C80">
        <w:t>The DCC shall send Responses</w:t>
      </w:r>
      <w:r>
        <w:t>, a</w:t>
      </w:r>
      <w:r w:rsidRPr="00971C80">
        <w:t>lert</w:t>
      </w:r>
      <w:r>
        <w:t>s</w:t>
      </w:r>
      <w:r w:rsidRPr="00971C80">
        <w:t xml:space="preserve"> generated in the DCC Systems</w:t>
      </w:r>
      <w:r>
        <w:t xml:space="preserve"> (or any Alert generated by a Communications Hub Function) and </w:t>
      </w:r>
      <w:r w:rsidRPr="00971C80">
        <w:t>Alerts to the relevant User as Service Response</w:t>
      </w:r>
      <w:r>
        <w:t>s, DCC Alerts and Device</w:t>
      </w:r>
      <w:r w:rsidRPr="00971C80">
        <w:t xml:space="preserve"> Alerts.</w:t>
      </w:r>
    </w:p>
    <w:p w14:paraId="45676A54" w14:textId="77777777" w:rsidR="00351059" w:rsidRPr="00971C80" w:rsidRDefault="00351059" w:rsidP="00351059">
      <w:pPr>
        <w:pStyle w:val="Heading2"/>
        <w:jc w:val="left"/>
        <w:rPr>
          <w:rFonts w:cs="Times New Roman"/>
        </w:rPr>
      </w:pPr>
      <w:bookmarkStart w:id="110" w:name="_Ref443397609"/>
      <w:bookmarkStart w:id="111" w:name="_Ref488702926"/>
      <w:bookmarkStart w:id="112" w:name="_Toc489860637"/>
      <w:bookmarkStart w:id="113" w:name="_Toc506336011"/>
      <w:bookmarkStart w:id="114" w:name="_Toc509172367"/>
      <w:r w:rsidRPr="00971C80">
        <w:rPr>
          <w:rFonts w:cs="Times New Roman"/>
        </w:rPr>
        <w:t>Messaging Features</w:t>
      </w:r>
      <w:bookmarkEnd w:id="110"/>
      <w:bookmarkEnd w:id="111"/>
      <w:bookmarkEnd w:id="112"/>
      <w:bookmarkEnd w:id="113"/>
      <w:bookmarkEnd w:id="114"/>
      <w:r w:rsidR="00666A83" w:rsidRPr="00971C80">
        <w:rPr>
          <w:rFonts w:cs="Times New Roman"/>
        </w:rPr>
        <w:t xml:space="preserve"> </w:t>
      </w:r>
    </w:p>
    <w:p w14:paraId="2B66FAD3" w14:textId="668CA0AF" w:rsidR="00ED331B" w:rsidRPr="00971C80" w:rsidRDefault="005D3352" w:rsidP="00ED331B">
      <w:r w:rsidRPr="00971C80">
        <w:t>T</w:t>
      </w:r>
      <w:r w:rsidR="00ED331B" w:rsidRPr="00971C80">
        <w:t>here are a number of variations or modes of operation</w:t>
      </w:r>
      <w:r w:rsidR="00912BC4" w:rsidRPr="00971C80">
        <w:t xml:space="preserve"> </w:t>
      </w:r>
      <w:r w:rsidR="00225517" w:rsidRPr="00971C80">
        <w:t xml:space="preserve">that determine the </w:t>
      </w:r>
      <w:r w:rsidRPr="00971C80">
        <w:t xml:space="preserve">DCC’s treatment </w:t>
      </w:r>
      <w:r w:rsidR="00225517" w:rsidRPr="00971C80">
        <w:t xml:space="preserve">of </w:t>
      </w:r>
      <w:r w:rsidR="00912BC4" w:rsidRPr="00971C80">
        <w:t>Service Requests</w:t>
      </w:r>
      <w:r w:rsidR="00225517" w:rsidRPr="00971C80">
        <w:t xml:space="preserve"> as specified by each User</w:t>
      </w:r>
      <w:r w:rsidR="00ED331B" w:rsidRPr="00971C80">
        <w:t xml:space="preserve">, </w:t>
      </w:r>
      <w:r w:rsidR="007B7872" w:rsidRPr="00971C80">
        <w:t>as below</w:t>
      </w:r>
      <w:r w:rsidR="003D532F">
        <w:t xml:space="preserve"> and further defined </w:t>
      </w:r>
      <w:r w:rsidR="00B72532">
        <w:t>within</w:t>
      </w:r>
      <w:r w:rsidR="00B72532" w:rsidRPr="00971C80">
        <w:t xml:space="preserve"> the table in </w:t>
      </w:r>
      <w:r w:rsidR="003D7A9A">
        <w:t>clause</w:t>
      </w:r>
      <w:r w:rsidR="00B72532" w:rsidRPr="00971C80">
        <w:t xml:space="preserve"> </w:t>
      </w:r>
      <w:r w:rsidR="00B72532" w:rsidRPr="00971C80">
        <w:fldChar w:fldCharType="begin"/>
      </w:r>
      <w:r w:rsidR="00B72532" w:rsidRPr="00971C80">
        <w:instrText xml:space="preserve"> REF _Ref402168366 \r \h </w:instrText>
      </w:r>
      <w:r w:rsidR="00B72532" w:rsidRPr="00971C80">
        <w:fldChar w:fldCharType="separate"/>
      </w:r>
      <w:r w:rsidR="007767B0">
        <w:t>2.6.1</w:t>
      </w:r>
      <w:r w:rsidR="00B72532" w:rsidRPr="00971C80">
        <w:fldChar w:fldCharType="end"/>
      </w:r>
      <w:r w:rsidR="00ED331B" w:rsidRPr="00971C80">
        <w:t>:</w:t>
      </w:r>
    </w:p>
    <w:p w14:paraId="28B1301E" w14:textId="77777777" w:rsidR="00ED331B" w:rsidRPr="00971C80" w:rsidRDefault="00ED331B" w:rsidP="00ED331B"/>
    <w:p w14:paraId="308FC2F8" w14:textId="77777777" w:rsidR="00ED331B" w:rsidRPr="00971C80" w:rsidRDefault="00ED331B" w:rsidP="00557550">
      <w:pPr>
        <w:pStyle w:val="ListParagraph"/>
        <w:numPr>
          <w:ilvl w:val="0"/>
          <w:numId w:val="46"/>
        </w:numPr>
        <w:spacing w:after="120"/>
        <w:contextualSpacing w:val="0"/>
        <w:jc w:val="left"/>
      </w:pPr>
      <w:r w:rsidRPr="00971C80">
        <w:rPr>
          <w:b/>
        </w:rPr>
        <w:t>Transform</w:t>
      </w:r>
      <w:r w:rsidRPr="00971C80">
        <w:t xml:space="preserve"> - </w:t>
      </w:r>
      <w:r w:rsidR="00912BC4" w:rsidRPr="00971C80">
        <w:t xml:space="preserve">The DCC shall transform </w:t>
      </w:r>
      <w:r w:rsidR="00222600" w:rsidRPr="00971C80">
        <w:t>C</w:t>
      </w:r>
      <w:r w:rsidR="00912BC4" w:rsidRPr="00971C80">
        <w:t>ritical Service Requests to a GBCS Format and return them to the relevant User as a Pre-</w:t>
      </w:r>
      <w:r w:rsidR="001E4FE2" w:rsidRPr="00971C80">
        <w:t>Command</w:t>
      </w:r>
      <w:r w:rsidR="00912BC4" w:rsidRPr="00971C80">
        <w:t xml:space="preserve"> to be </w:t>
      </w:r>
      <w:r w:rsidR="00C1037D" w:rsidRPr="00971C80">
        <w:t xml:space="preserve">Digitally Signed </w:t>
      </w:r>
      <w:r w:rsidR="00912BC4" w:rsidRPr="00971C80">
        <w:t>by the User. </w:t>
      </w:r>
    </w:p>
    <w:p w14:paraId="1637764B" w14:textId="77777777" w:rsidR="00ED331B" w:rsidRPr="00971C80" w:rsidRDefault="00ED331B" w:rsidP="00557550">
      <w:pPr>
        <w:pStyle w:val="ListParagraph"/>
        <w:numPr>
          <w:ilvl w:val="0"/>
          <w:numId w:val="46"/>
        </w:numPr>
        <w:spacing w:after="120"/>
        <w:contextualSpacing w:val="0"/>
        <w:jc w:val="left"/>
      </w:pPr>
      <w:r w:rsidRPr="00971C80">
        <w:rPr>
          <w:b/>
        </w:rPr>
        <w:t>On</w:t>
      </w:r>
      <w:r w:rsidR="00924CA0">
        <w:rPr>
          <w:b/>
        </w:rPr>
        <w:t>-</w:t>
      </w:r>
      <w:r w:rsidRPr="00971C80">
        <w:rPr>
          <w:b/>
        </w:rPr>
        <w:t>Demand</w:t>
      </w:r>
      <w:r w:rsidRPr="00971C80">
        <w:t xml:space="preserve"> </w:t>
      </w:r>
      <w:r w:rsidR="007B7872" w:rsidRPr="00971C80">
        <w:t>–</w:t>
      </w:r>
      <w:r w:rsidRPr="00971C80">
        <w:t xml:space="preserve"> </w:t>
      </w:r>
      <w:r w:rsidR="007B7872" w:rsidRPr="00971C80">
        <w:t>The DCC shall send</w:t>
      </w:r>
      <w:r w:rsidR="00D318E7" w:rsidRPr="00971C80">
        <w:t xml:space="preserve"> </w:t>
      </w:r>
      <w:r w:rsidR="001E4FE2" w:rsidRPr="00971C80">
        <w:t>Command</w:t>
      </w:r>
      <w:r w:rsidR="00D318E7" w:rsidRPr="00971C80">
        <w:t>s</w:t>
      </w:r>
      <w:r w:rsidRPr="00971C80">
        <w:t xml:space="preserve"> to the Device </w:t>
      </w:r>
      <w:r w:rsidR="0049473B" w:rsidRPr="00971C80">
        <w:t>following</w:t>
      </w:r>
      <w:r w:rsidR="00D318E7" w:rsidRPr="00971C80">
        <w:t xml:space="preserve"> receipt of Non-Critical Service Requests or Signed Pre-</w:t>
      </w:r>
      <w:r w:rsidR="001E4FE2" w:rsidRPr="00971C80">
        <w:t>Command</w:t>
      </w:r>
      <w:r w:rsidR="00D318E7" w:rsidRPr="00971C80">
        <w:t>s (for Critical Service Requests)</w:t>
      </w:r>
      <w:r w:rsidRPr="00971C80">
        <w:t>.</w:t>
      </w:r>
    </w:p>
    <w:p w14:paraId="68C1D8AF" w14:textId="77777777" w:rsidR="00ED331B" w:rsidRPr="00971C80" w:rsidRDefault="007B7872" w:rsidP="00557550">
      <w:pPr>
        <w:pStyle w:val="ListParagraph"/>
        <w:numPr>
          <w:ilvl w:val="0"/>
          <w:numId w:val="46"/>
        </w:numPr>
        <w:spacing w:after="120"/>
        <w:contextualSpacing w:val="0"/>
        <w:jc w:val="left"/>
      </w:pPr>
      <w:r w:rsidRPr="00971C80">
        <w:rPr>
          <w:b/>
        </w:rPr>
        <w:t>Non</w:t>
      </w:r>
      <w:r w:rsidR="00924CA0">
        <w:rPr>
          <w:b/>
        </w:rPr>
        <w:t>-</w:t>
      </w:r>
      <w:r w:rsidRPr="00971C80">
        <w:rPr>
          <w:b/>
        </w:rPr>
        <w:t>Device Requests</w:t>
      </w:r>
      <w:r w:rsidR="00ED331B" w:rsidRPr="00971C80">
        <w:t xml:space="preserve"> - The </w:t>
      </w:r>
      <w:r w:rsidR="00624E9F" w:rsidRPr="00971C80">
        <w:t xml:space="preserve">DCC shall process the </w:t>
      </w:r>
      <w:r w:rsidR="002639F1" w:rsidRPr="00971C80">
        <w:t>Service R</w:t>
      </w:r>
      <w:r w:rsidR="00ED331B" w:rsidRPr="00971C80">
        <w:t>equest with</w:t>
      </w:r>
      <w:r w:rsidR="00624E9F" w:rsidRPr="00971C80">
        <w:t>in</w:t>
      </w:r>
      <w:r w:rsidR="00CA5801" w:rsidRPr="00971C80">
        <w:t xml:space="preserve"> the </w:t>
      </w:r>
      <w:r w:rsidR="00325629" w:rsidRPr="00971C80">
        <w:t xml:space="preserve">DCC Systems </w:t>
      </w:r>
      <w:r w:rsidR="00ED331B" w:rsidRPr="00971C80">
        <w:t xml:space="preserve">only and </w:t>
      </w:r>
      <w:r w:rsidR="003B7D0C" w:rsidRPr="00971C80">
        <w:t xml:space="preserve">shall send a Service Response </w:t>
      </w:r>
      <w:r w:rsidR="00ED331B" w:rsidRPr="00971C80">
        <w:t>to the User.</w:t>
      </w:r>
    </w:p>
    <w:p w14:paraId="6FA2AFAD" w14:textId="77777777" w:rsidR="007B7872" w:rsidRPr="00971C80" w:rsidRDefault="00ED331B" w:rsidP="00557550">
      <w:pPr>
        <w:pStyle w:val="ListParagraph"/>
        <w:keepLines/>
        <w:numPr>
          <w:ilvl w:val="0"/>
          <w:numId w:val="46"/>
        </w:numPr>
        <w:spacing w:after="120"/>
        <w:ind w:left="714" w:hanging="357"/>
        <w:contextualSpacing w:val="0"/>
        <w:jc w:val="left"/>
      </w:pPr>
      <w:r w:rsidRPr="00971C80">
        <w:rPr>
          <w:b/>
        </w:rPr>
        <w:t xml:space="preserve">Future Dated </w:t>
      </w:r>
      <w:r w:rsidR="00F95849" w:rsidRPr="00971C80">
        <w:rPr>
          <w:b/>
        </w:rPr>
        <w:t xml:space="preserve">Response Pattern </w:t>
      </w:r>
      <w:r w:rsidRPr="00971C80">
        <w:rPr>
          <w:b/>
        </w:rPr>
        <w:t>(Device)</w:t>
      </w:r>
      <w:r w:rsidRPr="00971C80">
        <w:t xml:space="preserve"> - The </w:t>
      </w:r>
      <w:r w:rsidR="00624E9F" w:rsidRPr="00971C80">
        <w:t xml:space="preserve">DCC shall send </w:t>
      </w:r>
      <w:r w:rsidR="00C05B31">
        <w:t xml:space="preserve">a Command associated with a </w:t>
      </w:r>
      <w:r w:rsidR="00942D38">
        <w:t xml:space="preserve">Service </w:t>
      </w:r>
      <w:r w:rsidR="00C05572">
        <w:t>R</w:t>
      </w:r>
      <w:r w:rsidR="00942D38">
        <w:t xml:space="preserve">equest or </w:t>
      </w:r>
      <w:r w:rsidRPr="00971C80">
        <w:t>Signed Pre-</w:t>
      </w:r>
      <w:r w:rsidR="001E4FE2" w:rsidRPr="00971C80">
        <w:t>Command</w:t>
      </w:r>
      <w:r w:rsidRPr="00971C80">
        <w:t xml:space="preserve"> </w:t>
      </w:r>
      <w:r w:rsidR="00AD053D" w:rsidRPr="00971C80">
        <w:t xml:space="preserve">to the specified Device </w:t>
      </w:r>
      <w:r w:rsidRPr="00971C80">
        <w:t>to be executed at a specified date/time in the future by the Device</w:t>
      </w:r>
      <w:r w:rsidR="00F13BCE" w:rsidRPr="00971C80">
        <w:t>.</w:t>
      </w:r>
      <w:r w:rsidRPr="00971C80">
        <w:t xml:space="preserve"> </w:t>
      </w:r>
      <w:r w:rsidR="00F13BCE" w:rsidRPr="00971C80">
        <w:t>T</w:t>
      </w:r>
      <w:r w:rsidRPr="00971C80">
        <w:t xml:space="preserve">he Device returns a Response confirming acceptance </w:t>
      </w:r>
      <w:r w:rsidR="00C05B31">
        <w:t xml:space="preserve">(or otherwise) </w:t>
      </w:r>
      <w:r w:rsidRPr="00971C80">
        <w:t xml:space="preserve">of the future </w:t>
      </w:r>
      <w:r w:rsidR="00F13BCE" w:rsidRPr="00971C80">
        <w:t xml:space="preserve">dated </w:t>
      </w:r>
      <w:r w:rsidR="001E4FE2" w:rsidRPr="00971C80">
        <w:t>Command</w:t>
      </w:r>
      <w:r w:rsidR="00F13BCE" w:rsidRPr="00971C80">
        <w:t>, which DCC shall send to the User</w:t>
      </w:r>
      <w:r w:rsidR="00C05B31">
        <w:t xml:space="preserve"> as a Service Response</w:t>
      </w:r>
      <w:r w:rsidRPr="00971C80">
        <w:t>.</w:t>
      </w:r>
      <w:r w:rsidR="007B7872" w:rsidRPr="00971C80">
        <w:t xml:space="preserve"> </w:t>
      </w:r>
    </w:p>
    <w:p w14:paraId="4F3A7496" w14:textId="77777777" w:rsidR="00350F86" w:rsidRDefault="00ED331B" w:rsidP="00557550">
      <w:pPr>
        <w:pStyle w:val="ListParagraph"/>
        <w:keepLines/>
        <w:numPr>
          <w:ilvl w:val="0"/>
          <w:numId w:val="46"/>
        </w:numPr>
        <w:spacing w:after="120"/>
        <w:ind w:left="714" w:hanging="357"/>
        <w:contextualSpacing w:val="0"/>
        <w:jc w:val="left"/>
      </w:pPr>
      <w:r w:rsidRPr="00971C80">
        <w:rPr>
          <w:b/>
        </w:rPr>
        <w:t xml:space="preserve">Future Dated </w:t>
      </w:r>
      <w:r w:rsidR="00F95849" w:rsidRPr="00971C80">
        <w:rPr>
          <w:b/>
        </w:rPr>
        <w:t xml:space="preserve">Response Pattern </w:t>
      </w:r>
      <w:r w:rsidRPr="00971C80">
        <w:rPr>
          <w:b/>
        </w:rPr>
        <w:t>(D</w:t>
      </w:r>
      <w:r w:rsidR="00017C2A" w:rsidRPr="00971C80">
        <w:rPr>
          <w:b/>
        </w:rPr>
        <w:t>SP</w:t>
      </w:r>
      <w:r w:rsidRPr="00971C80">
        <w:rPr>
          <w:b/>
        </w:rPr>
        <w:t>)</w:t>
      </w:r>
      <w:r w:rsidR="007B7872" w:rsidRPr="00971C80">
        <w:t xml:space="preserve"> </w:t>
      </w:r>
      <w:r w:rsidR="00624E9F" w:rsidRPr="00971C80">
        <w:t>–</w:t>
      </w:r>
      <w:r w:rsidR="007B7872" w:rsidRPr="00971C80">
        <w:t xml:space="preserve"> </w:t>
      </w:r>
      <w:r w:rsidR="00624E9F" w:rsidRPr="00971C80">
        <w:t xml:space="preserve">The DCC shall for certain </w:t>
      </w:r>
      <w:r w:rsidR="003C03D4" w:rsidRPr="00971C80">
        <w:t>Service R</w:t>
      </w:r>
      <w:r w:rsidR="00624E9F" w:rsidRPr="00971C80">
        <w:t>equests</w:t>
      </w:r>
      <w:r w:rsidR="00147665" w:rsidRPr="00971C80">
        <w:t xml:space="preserve"> or Signed Pre-Commands,</w:t>
      </w:r>
      <w:r w:rsidR="00624E9F" w:rsidRPr="00971C80">
        <w:t xml:space="preserve"> where </w:t>
      </w:r>
      <w:r w:rsidR="00147665" w:rsidRPr="00971C80">
        <w:t>the associated</w:t>
      </w:r>
      <w:r w:rsidR="00624E9F" w:rsidRPr="00971C80">
        <w:t xml:space="preserve"> </w:t>
      </w:r>
      <w:r w:rsidR="001E4FE2" w:rsidRPr="00971C80">
        <w:t>Command</w:t>
      </w:r>
      <w:r w:rsidRPr="00971C80">
        <w:t xml:space="preserve"> can</w:t>
      </w:r>
      <w:r w:rsidR="00624E9F" w:rsidRPr="00971C80">
        <w:t>not</w:t>
      </w:r>
      <w:r w:rsidRPr="00971C80">
        <w:t xml:space="preserve"> be future dated </w:t>
      </w:r>
      <w:r w:rsidR="00C05B31">
        <w:t>on</w:t>
      </w:r>
      <w:r w:rsidR="00C05B31" w:rsidRPr="00971C80">
        <w:t xml:space="preserve"> </w:t>
      </w:r>
      <w:r w:rsidRPr="00971C80">
        <w:t>the Device</w:t>
      </w:r>
      <w:r w:rsidR="00624E9F" w:rsidRPr="00971C80">
        <w:t>,</w:t>
      </w:r>
      <w:r w:rsidRPr="00971C80">
        <w:t xml:space="preserve"> </w:t>
      </w:r>
      <w:r w:rsidR="00624E9F" w:rsidRPr="00971C80">
        <w:t xml:space="preserve">hold the request and </w:t>
      </w:r>
      <w:r w:rsidRPr="00971C80">
        <w:t xml:space="preserve">send </w:t>
      </w:r>
      <w:r w:rsidR="00147665" w:rsidRPr="00971C80">
        <w:t>the associated Command</w:t>
      </w:r>
      <w:r w:rsidR="00624E9F" w:rsidRPr="00971C80">
        <w:t xml:space="preserve"> to </w:t>
      </w:r>
      <w:r w:rsidRPr="00971C80">
        <w:t xml:space="preserve">the Device at a specified date/time in the future. </w:t>
      </w:r>
    </w:p>
    <w:p w14:paraId="10977856" w14:textId="77777777" w:rsidR="007B7872" w:rsidRPr="00971C80" w:rsidRDefault="00ED331B" w:rsidP="00557550">
      <w:pPr>
        <w:pStyle w:val="ListParagraph"/>
        <w:keepLines/>
        <w:numPr>
          <w:ilvl w:val="0"/>
          <w:numId w:val="46"/>
        </w:numPr>
        <w:spacing w:after="120"/>
        <w:ind w:left="714" w:hanging="357"/>
        <w:contextualSpacing w:val="0"/>
        <w:jc w:val="left"/>
      </w:pPr>
      <w:r w:rsidRPr="00971C80">
        <w:rPr>
          <w:b/>
        </w:rPr>
        <w:t>Meter Scheduled</w:t>
      </w:r>
      <w:r w:rsidR="007B7872" w:rsidRPr="00971C80">
        <w:rPr>
          <w:b/>
        </w:rPr>
        <w:t xml:space="preserve"> </w:t>
      </w:r>
      <w:r w:rsidR="007B7872" w:rsidRPr="00971C80">
        <w:t xml:space="preserve">- </w:t>
      </w:r>
      <w:r w:rsidR="00C05B31">
        <w:t xml:space="preserve">The DCC shall send a Command to a Smart Meter which </w:t>
      </w:r>
      <w:r w:rsidR="00624E9F" w:rsidRPr="00971C80">
        <w:t>shall</w:t>
      </w:r>
      <w:r w:rsidR="00B20DEC" w:rsidRPr="00971C80">
        <w:t xml:space="preserve">, </w:t>
      </w:r>
      <w:r w:rsidR="00857C63">
        <w:t xml:space="preserve">in accordance with </w:t>
      </w:r>
      <w:r w:rsidR="00B20DEC" w:rsidRPr="00971C80">
        <w:t xml:space="preserve">SMETS, </w:t>
      </w:r>
      <w:r w:rsidR="00624E9F" w:rsidRPr="00971C80">
        <w:t>hold</w:t>
      </w:r>
      <w:r w:rsidRPr="00971C80">
        <w:t xml:space="preserve"> a recurring schedule to send </w:t>
      </w:r>
      <w:r w:rsidR="00857C63">
        <w:t xml:space="preserve">the requested </w:t>
      </w:r>
      <w:r w:rsidRPr="00971C80">
        <w:t xml:space="preserve">data </w:t>
      </w:r>
      <w:r w:rsidR="00857C63">
        <w:t xml:space="preserve">in Device Alerts </w:t>
      </w:r>
      <w:r w:rsidRPr="00971C80">
        <w:t>to the User</w:t>
      </w:r>
      <w:r w:rsidR="00624E9F" w:rsidRPr="00971C80">
        <w:t xml:space="preserve"> via the DCC </w:t>
      </w:r>
      <w:r w:rsidR="00F13BCE" w:rsidRPr="00971C80">
        <w:t>Systems</w:t>
      </w:r>
      <w:r w:rsidR="00F33128" w:rsidRPr="00971C80">
        <w:t>.</w:t>
      </w:r>
    </w:p>
    <w:p w14:paraId="1DF0268E" w14:textId="77777777" w:rsidR="007B7872" w:rsidRPr="00971C80" w:rsidRDefault="00ED331B" w:rsidP="00557550">
      <w:pPr>
        <w:pStyle w:val="ListParagraph"/>
        <w:numPr>
          <w:ilvl w:val="0"/>
          <w:numId w:val="46"/>
        </w:numPr>
        <w:spacing w:after="120"/>
        <w:contextualSpacing w:val="0"/>
        <w:jc w:val="left"/>
      </w:pPr>
      <w:r w:rsidRPr="00971C80">
        <w:rPr>
          <w:b/>
        </w:rPr>
        <w:t>D</w:t>
      </w:r>
      <w:r w:rsidR="00624E9F" w:rsidRPr="00971C80">
        <w:rPr>
          <w:b/>
        </w:rPr>
        <w:t>CC</w:t>
      </w:r>
      <w:r w:rsidRPr="00971C80">
        <w:rPr>
          <w:b/>
        </w:rPr>
        <w:t xml:space="preserve"> Scheduled</w:t>
      </w:r>
      <w:r w:rsidR="007B7872" w:rsidRPr="00971C80">
        <w:t xml:space="preserve"> </w:t>
      </w:r>
      <w:r w:rsidR="00624E9F" w:rsidRPr="00971C80">
        <w:t>–</w:t>
      </w:r>
      <w:r w:rsidR="007B7872" w:rsidRPr="00971C80">
        <w:t xml:space="preserve"> </w:t>
      </w:r>
      <w:r w:rsidR="009A0B09" w:rsidRPr="00971C80">
        <w:t>A</w:t>
      </w:r>
      <w:r w:rsidRPr="00971C80">
        <w:t xml:space="preserve"> User </w:t>
      </w:r>
      <w:r w:rsidR="00624E9F" w:rsidRPr="00971C80">
        <w:t>may</w:t>
      </w:r>
      <w:r w:rsidRPr="00971C80">
        <w:t xml:space="preserve"> create a Schedule within the DCC that requires the D</w:t>
      </w:r>
      <w:r w:rsidR="00624E9F" w:rsidRPr="00971C80">
        <w:t>CC</w:t>
      </w:r>
      <w:r w:rsidRPr="00971C80">
        <w:t xml:space="preserve"> to send a </w:t>
      </w:r>
      <w:r w:rsidR="001E4FE2" w:rsidRPr="00971C80">
        <w:t>Command</w:t>
      </w:r>
      <w:r w:rsidRPr="00971C80">
        <w:t xml:space="preserve"> on behalf of that User at regular intervals.</w:t>
      </w:r>
      <w:r w:rsidR="007B7872" w:rsidRPr="00971C80">
        <w:t xml:space="preserve"> </w:t>
      </w:r>
      <w:r w:rsidRPr="00971C80">
        <w:t>In line with the</w:t>
      </w:r>
      <w:r w:rsidR="00624E9F" w:rsidRPr="00971C80">
        <w:t xml:space="preserve"> Schedule, the DCC shall send the </w:t>
      </w:r>
      <w:r w:rsidR="001E4FE2" w:rsidRPr="00971C80">
        <w:t>Command</w:t>
      </w:r>
      <w:r w:rsidR="00624E9F" w:rsidRPr="00971C80">
        <w:t xml:space="preserve"> to the </w:t>
      </w:r>
      <w:r w:rsidRPr="00971C80">
        <w:t>relevant Device.</w:t>
      </w:r>
      <w:r w:rsidR="00C4755C">
        <w:t xml:space="preserve"> </w:t>
      </w:r>
      <w:r w:rsidRPr="00971C80">
        <w:t xml:space="preserve">The Device returns a Response and the DCC </w:t>
      </w:r>
      <w:r w:rsidR="00624E9F" w:rsidRPr="00971C80">
        <w:t>shall send</w:t>
      </w:r>
      <w:r w:rsidRPr="00971C80">
        <w:t xml:space="preserve"> this </w:t>
      </w:r>
      <w:r w:rsidR="00C0257C" w:rsidRPr="00971C80">
        <w:t xml:space="preserve">as a Service </w:t>
      </w:r>
      <w:r w:rsidRPr="00971C80">
        <w:t>Response</w:t>
      </w:r>
      <w:r w:rsidR="004E1DD5" w:rsidRPr="00971C80">
        <w:t xml:space="preserve"> </w:t>
      </w:r>
      <w:r w:rsidRPr="00971C80">
        <w:t xml:space="preserve">to the </w:t>
      </w:r>
      <w:r w:rsidR="007B7872" w:rsidRPr="00971C80">
        <w:t>User that created the Schedule.</w:t>
      </w:r>
    </w:p>
    <w:p w14:paraId="2103C89D" w14:textId="77777777" w:rsidR="004E1DD5" w:rsidRPr="00971C80" w:rsidRDefault="00ED331B" w:rsidP="00557550">
      <w:pPr>
        <w:pStyle w:val="ListParagraph"/>
        <w:numPr>
          <w:ilvl w:val="0"/>
          <w:numId w:val="46"/>
        </w:numPr>
        <w:spacing w:after="120"/>
        <w:contextualSpacing w:val="0"/>
        <w:jc w:val="left"/>
      </w:pPr>
      <w:r w:rsidRPr="00971C80">
        <w:rPr>
          <w:b/>
        </w:rPr>
        <w:t xml:space="preserve">Device </w:t>
      </w:r>
      <w:r w:rsidR="002B504C" w:rsidRPr="00971C80">
        <w:rPr>
          <w:b/>
        </w:rPr>
        <w:t>Alert</w:t>
      </w:r>
      <w:r w:rsidR="00E04AC0" w:rsidRPr="00971C80">
        <w:rPr>
          <w:b/>
        </w:rPr>
        <w:t>s</w:t>
      </w:r>
      <w:r w:rsidR="002B504C" w:rsidRPr="00971C80">
        <w:rPr>
          <w:b/>
        </w:rPr>
        <w:t xml:space="preserve"> </w:t>
      </w:r>
      <w:r w:rsidR="007B7872" w:rsidRPr="00971C80">
        <w:t xml:space="preserve">- </w:t>
      </w:r>
      <w:r w:rsidRPr="00971C80">
        <w:t>Unsolicited messages (</w:t>
      </w:r>
      <w:r w:rsidR="002B504C" w:rsidRPr="00971C80">
        <w:t>Alert</w:t>
      </w:r>
      <w:r w:rsidR="00E04AC0" w:rsidRPr="00971C80">
        <w:t>s</w:t>
      </w:r>
      <w:r w:rsidRPr="00971C80">
        <w:t>) are generated by Devices and sent to the DCC. The DCC</w:t>
      </w:r>
      <w:r w:rsidR="00624E9F" w:rsidRPr="00971C80">
        <w:t xml:space="preserve"> shall </w:t>
      </w:r>
      <w:r w:rsidR="00520559" w:rsidRPr="00971C80">
        <w:t>send</w:t>
      </w:r>
      <w:r w:rsidRPr="00971C80">
        <w:t xml:space="preserve"> these </w:t>
      </w:r>
      <w:r w:rsidR="00E72D02">
        <w:t xml:space="preserve">as Device Alerts </w:t>
      </w:r>
      <w:r w:rsidRPr="00971C80">
        <w:t>to the recipient</w:t>
      </w:r>
      <w:r w:rsidR="00E72D02">
        <w:t>s</w:t>
      </w:r>
      <w:r w:rsidRPr="00971C80">
        <w:t xml:space="preserve"> </w:t>
      </w:r>
      <w:r w:rsidR="005D655A" w:rsidRPr="00971C80">
        <w:t>identified</w:t>
      </w:r>
      <w:r w:rsidRPr="00971C80">
        <w:t xml:space="preserve"> in the </w:t>
      </w:r>
      <w:r w:rsidR="00416F7A" w:rsidRPr="00971C80">
        <w:t>Alert</w:t>
      </w:r>
      <w:r w:rsidR="00E72D02">
        <w:t>s</w:t>
      </w:r>
      <w:r w:rsidRPr="00971C80">
        <w:t xml:space="preserve">. </w:t>
      </w:r>
    </w:p>
    <w:p w14:paraId="2933FD43" w14:textId="77777777" w:rsidR="002A6646" w:rsidRDefault="00ED331B" w:rsidP="00FA784C">
      <w:pPr>
        <w:pStyle w:val="ListParagraph"/>
        <w:numPr>
          <w:ilvl w:val="0"/>
          <w:numId w:val="46"/>
        </w:numPr>
        <w:spacing w:after="120"/>
        <w:contextualSpacing w:val="0"/>
        <w:jc w:val="left"/>
      </w:pPr>
      <w:r w:rsidRPr="00A1146A">
        <w:rPr>
          <w:b/>
        </w:rPr>
        <w:t xml:space="preserve">DCC </w:t>
      </w:r>
      <w:r w:rsidR="002B504C" w:rsidRPr="00A1146A">
        <w:rPr>
          <w:b/>
        </w:rPr>
        <w:t>Alert</w:t>
      </w:r>
      <w:r w:rsidR="00E04AC0" w:rsidRPr="00A1146A">
        <w:rPr>
          <w:b/>
        </w:rPr>
        <w:t>s</w:t>
      </w:r>
      <w:r w:rsidR="002B504C" w:rsidRPr="00A1146A">
        <w:rPr>
          <w:b/>
        </w:rPr>
        <w:t xml:space="preserve"> </w:t>
      </w:r>
      <w:r w:rsidR="007B7872" w:rsidRPr="00971C80">
        <w:t xml:space="preserve">- </w:t>
      </w:r>
      <w:r w:rsidRPr="00971C80">
        <w:t xml:space="preserve">The </w:t>
      </w:r>
      <w:r w:rsidR="00325629" w:rsidRPr="00971C80">
        <w:t xml:space="preserve">DCC Systems </w:t>
      </w:r>
      <w:r w:rsidR="00857C63">
        <w:t xml:space="preserve">and Communications Hub Functions </w:t>
      </w:r>
      <w:r w:rsidRPr="00971C80">
        <w:t>may generate unsolicited messages which are sent to Users</w:t>
      </w:r>
      <w:r w:rsidR="00857C63">
        <w:t xml:space="preserve"> as DCC Alerts</w:t>
      </w:r>
      <w:r w:rsidRPr="00971C80">
        <w:t xml:space="preserve">. Note that the DCC </w:t>
      </w:r>
      <w:r w:rsidR="002B504C" w:rsidRPr="00971C80">
        <w:t>Alert</w:t>
      </w:r>
      <w:r w:rsidR="00E04AC0" w:rsidRPr="00971C80">
        <w:t>s</w:t>
      </w:r>
      <w:r w:rsidR="002B504C" w:rsidRPr="00971C80">
        <w:t xml:space="preserve"> </w:t>
      </w:r>
      <w:r w:rsidRPr="00971C80">
        <w:t xml:space="preserve">category includes </w:t>
      </w:r>
      <w:r w:rsidR="004E1DD5" w:rsidRPr="00971C80">
        <w:t>n</w:t>
      </w:r>
      <w:r w:rsidRPr="00971C80">
        <w:t>otifications to Users to inform them of actions taken within the DCC System</w:t>
      </w:r>
      <w:r w:rsidR="00BD71BE">
        <w:t>s</w:t>
      </w:r>
      <w:r w:rsidRPr="00971C80">
        <w:t>.</w:t>
      </w:r>
    </w:p>
    <w:p w14:paraId="4A87BF18" w14:textId="77777777" w:rsidR="002A6646" w:rsidRDefault="002A6646" w:rsidP="006148E5"/>
    <w:p w14:paraId="54BAC7B2" w14:textId="77777777" w:rsidR="006148E5" w:rsidRPr="006148E5" w:rsidRDefault="006148E5" w:rsidP="006148E5">
      <w:pPr>
        <w:sectPr w:rsidR="006148E5" w:rsidRPr="006148E5" w:rsidSect="00A8177B">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9" w:footer="709" w:gutter="0"/>
          <w:cols w:space="708"/>
          <w:docGrid w:linePitch="360"/>
        </w:sectPr>
      </w:pPr>
    </w:p>
    <w:p w14:paraId="1C8BD88D" w14:textId="77777777" w:rsidR="00F33128" w:rsidRPr="00971C80" w:rsidRDefault="001E4FE2" w:rsidP="00F33128">
      <w:pPr>
        <w:pStyle w:val="Heading3"/>
      </w:pPr>
      <w:bookmarkStart w:id="115" w:name="_Ref402168366"/>
      <w:bookmarkStart w:id="116" w:name="_Toc489860638"/>
      <w:bookmarkStart w:id="117" w:name="_Toc506336012"/>
      <w:bookmarkStart w:id="118" w:name="_Toc509172368"/>
      <w:bookmarkStart w:id="119" w:name="_Ref488686428"/>
      <w:r w:rsidRPr="00971C80">
        <w:t>Command</w:t>
      </w:r>
      <w:r w:rsidR="00F33128" w:rsidRPr="00971C80">
        <w:t xml:space="preserve"> Variants</w:t>
      </w:r>
      <w:bookmarkEnd w:id="115"/>
      <w:bookmarkEnd w:id="116"/>
      <w:bookmarkEnd w:id="117"/>
      <w:bookmarkEnd w:id="118"/>
      <w:r w:rsidR="00F33128" w:rsidRPr="00971C80">
        <w:t xml:space="preserve"> </w:t>
      </w:r>
      <w:bookmarkEnd w:id="119"/>
    </w:p>
    <w:p w14:paraId="3BFF4761" w14:textId="7D4B086D" w:rsidR="003F393D" w:rsidRPr="00971C80" w:rsidRDefault="00F33128" w:rsidP="003F393D">
      <w:pPr>
        <w:spacing w:after="200" w:line="276" w:lineRule="auto"/>
        <w:jc w:val="left"/>
      </w:pPr>
      <w:r w:rsidRPr="00971C80">
        <w:t>A</w:t>
      </w:r>
      <w:r w:rsidR="005A0944" w:rsidRPr="00971C80">
        <w:t xml:space="preserve"> User </w:t>
      </w:r>
      <w:r w:rsidR="00F742B1" w:rsidRPr="00971C80">
        <w:t xml:space="preserve">shall add a Command </w:t>
      </w:r>
      <w:r w:rsidR="007D4849" w:rsidRPr="00971C80">
        <w:t>Variant</w:t>
      </w:r>
      <w:r w:rsidR="00F742B1" w:rsidRPr="00971C80">
        <w:t xml:space="preserve"> to each Service Request and Signed Pre-Command sent to the DCC. This Command </w:t>
      </w:r>
      <w:r w:rsidR="007D4849" w:rsidRPr="00971C80">
        <w:t>Variant</w:t>
      </w:r>
      <w:r w:rsidR="00F742B1" w:rsidRPr="00971C80">
        <w:t xml:space="preserve"> shall </w:t>
      </w:r>
      <w:r w:rsidR="004B2CD0" w:rsidRPr="00971C80">
        <w:t>be the means by which the DCC determines how to</w:t>
      </w:r>
      <w:r w:rsidR="008B0F73" w:rsidRPr="00971C80">
        <w:t xml:space="preserve"> process a Service R</w:t>
      </w:r>
      <w:r w:rsidR="005A0944" w:rsidRPr="00971C80">
        <w:t xml:space="preserve">equest </w:t>
      </w:r>
      <w:r w:rsidR="008B0F73" w:rsidRPr="00971C80">
        <w:t>or Signed Pre-</w:t>
      </w:r>
      <w:r w:rsidR="001E4FE2" w:rsidRPr="00971C80">
        <w:t>Command</w:t>
      </w:r>
      <w:r w:rsidR="008B0F73" w:rsidRPr="00971C80">
        <w:t xml:space="preserve"> </w:t>
      </w:r>
      <w:r w:rsidR="005A0944" w:rsidRPr="00971C80">
        <w:t xml:space="preserve">by use of the </w:t>
      </w:r>
      <w:r w:rsidR="001E4FE2" w:rsidRPr="00971C80">
        <w:t>Command</w:t>
      </w:r>
      <w:r w:rsidR="005A0944" w:rsidRPr="00971C80">
        <w:t xml:space="preserve"> Variant as per the following table. Not all </w:t>
      </w:r>
      <w:r w:rsidR="001E4FE2" w:rsidRPr="00971C80">
        <w:t>Command</w:t>
      </w:r>
      <w:r w:rsidR="005A0944" w:rsidRPr="00971C80">
        <w:t xml:space="preserve"> Variants are valid for all </w:t>
      </w:r>
      <w:r w:rsidR="00253697" w:rsidRPr="00971C80">
        <w:t>R</w:t>
      </w:r>
      <w:r w:rsidR="005A0944" w:rsidRPr="00971C80">
        <w:t>equests – refer to the Service Request Definition</w:t>
      </w:r>
      <w:r w:rsidR="007D4849" w:rsidRPr="00971C80">
        <w:t>s</w:t>
      </w:r>
      <w:r w:rsidR="005A0944" w:rsidRPr="00971C80">
        <w:t xml:space="preserve"> in </w:t>
      </w:r>
      <w:r w:rsidR="003D7A9A">
        <w:t>clause</w:t>
      </w:r>
      <w:r w:rsidR="003F393D">
        <w:t xml:space="preserve"> </w:t>
      </w:r>
      <w:r w:rsidR="003F393D">
        <w:fldChar w:fldCharType="begin"/>
      </w:r>
      <w:r w:rsidR="003F393D">
        <w:instrText xml:space="preserve"> REF _Ref408405390 \r \h </w:instrText>
      </w:r>
      <w:r w:rsidR="003F393D">
        <w:fldChar w:fldCharType="separate"/>
      </w:r>
      <w:r w:rsidR="007767B0">
        <w:t>3.8</w:t>
      </w:r>
      <w:r w:rsidR="003F393D">
        <w:fldChar w:fldCharType="end"/>
      </w:r>
      <w:r w:rsidR="003F393D">
        <w:t>.</w:t>
      </w:r>
    </w:p>
    <w:p w14:paraId="4B6229E2" w14:textId="77777777" w:rsidR="00A45C79" w:rsidRDefault="009B31DF" w:rsidP="00557550">
      <w:pPr>
        <w:spacing w:after="240"/>
      </w:pPr>
      <w:r w:rsidRPr="00971C80">
        <w:t>The table below describes the attributes and application of each Command Variant.</w:t>
      </w:r>
    </w:p>
    <w:p w14:paraId="0FED8E2F" w14:textId="77777777" w:rsidR="009A0B09" w:rsidRPr="00971C80" w:rsidRDefault="009A0B09" w:rsidP="00ED331B"/>
    <w:tbl>
      <w:tblPr>
        <w:tblStyle w:val="TableGrid1"/>
        <w:tblW w:w="0" w:type="auto"/>
        <w:tblLayout w:type="fixed"/>
        <w:tblCellMar>
          <w:left w:w="57" w:type="dxa"/>
        </w:tblCellMar>
        <w:tblLook w:val="0420" w:firstRow="1" w:lastRow="0" w:firstColumn="0" w:lastColumn="0" w:noHBand="0" w:noVBand="1"/>
      </w:tblPr>
      <w:tblGrid>
        <w:gridCol w:w="675"/>
        <w:gridCol w:w="2694"/>
        <w:gridCol w:w="1134"/>
        <w:gridCol w:w="1417"/>
        <w:gridCol w:w="1276"/>
        <w:gridCol w:w="1276"/>
        <w:gridCol w:w="1417"/>
        <w:gridCol w:w="992"/>
        <w:gridCol w:w="1134"/>
        <w:gridCol w:w="1025"/>
        <w:gridCol w:w="1025"/>
      </w:tblGrid>
      <w:tr w:rsidR="00FF705D" w:rsidRPr="00971C80" w14:paraId="2B0B8312" w14:textId="77777777" w:rsidTr="00400115">
        <w:trPr>
          <w:trHeight w:val="836"/>
          <w:tblHeader/>
        </w:trPr>
        <w:tc>
          <w:tcPr>
            <w:tcW w:w="675" w:type="dxa"/>
            <w:tcBorders>
              <w:top w:val="single" w:sz="4" w:space="0" w:color="auto"/>
              <w:left w:val="single" w:sz="4" w:space="0" w:color="auto"/>
              <w:bottom w:val="single" w:sz="4" w:space="0" w:color="auto"/>
              <w:right w:val="single" w:sz="4" w:space="0" w:color="auto"/>
            </w:tcBorders>
            <w:hideMark/>
          </w:tcPr>
          <w:p w14:paraId="277454B4" w14:textId="77777777" w:rsidR="00FF705D" w:rsidRPr="00971C80" w:rsidRDefault="00FF705D" w:rsidP="00AB3FD4">
            <w:pPr>
              <w:pStyle w:val="TableText-Centre"/>
              <w:rPr>
                <w:rFonts w:ascii="Times New Roman" w:hAnsi="Times New Roman" w:cs="Times New Roman"/>
                <w:b/>
                <w:sz w:val="20"/>
                <w:szCs w:val="20"/>
              </w:rPr>
            </w:pPr>
            <w:r w:rsidRPr="00971C80">
              <w:rPr>
                <w:rFonts w:ascii="Times New Roman" w:hAnsi="Times New Roman" w:cs="Times New Roman"/>
                <w:b/>
                <w:sz w:val="20"/>
                <w:szCs w:val="20"/>
              </w:rPr>
              <w:t>CV Value</w:t>
            </w:r>
          </w:p>
        </w:tc>
        <w:tc>
          <w:tcPr>
            <w:tcW w:w="2694" w:type="dxa"/>
            <w:tcBorders>
              <w:top w:val="single" w:sz="4" w:space="0" w:color="auto"/>
              <w:left w:val="single" w:sz="4" w:space="0" w:color="auto"/>
              <w:bottom w:val="single" w:sz="4" w:space="0" w:color="auto"/>
              <w:right w:val="single" w:sz="4" w:space="0" w:color="auto"/>
            </w:tcBorders>
            <w:hideMark/>
          </w:tcPr>
          <w:p w14:paraId="34E236A3" w14:textId="77777777" w:rsidR="00FF705D" w:rsidRPr="00971C80" w:rsidRDefault="00FF705D">
            <w:pPr>
              <w:pStyle w:val="TableText-Centre"/>
              <w:rPr>
                <w:rFonts w:ascii="Times New Roman" w:hAnsi="Times New Roman" w:cs="Times New Roman"/>
                <w:b/>
                <w:bCs/>
                <w:sz w:val="20"/>
                <w:szCs w:val="20"/>
              </w:rPr>
            </w:pPr>
            <w:r w:rsidRPr="00971C80">
              <w:rPr>
                <w:rFonts w:ascii="Times New Roman" w:hAnsi="Times New Roman" w:cs="Times New Roman"/>
                <w:b/>
                <w:sz w:val="20"/>
                <w:szCs w:val="20"/>
              </w:rPr>
              <w:t>Command Variant Description</w:t>
            </w:r>
          </w:p>
        </w:tc>
        <w:tc>
          <w:tcPr>
            <w:tcW w:w="1134" w:type="dxa"/>
            <w:tcBorders>
              <w:top w:val="single" w:sz="4" w:space="0" w:color="auto"/>
              <w:left w:val="single" w:sz="4" w:space="0" w:color="auto"/>
              <w:bottom w:val="single" w:sz="4" w:space="0" w:color="auto"/>
              <w:right w:val="single" w:sz="4" w:space="0" w:color="auto"/>
            </w:tcBorders>
            <w:hideMark/>
          </w:tcPr>
          <w:p w14:paraId="6556DC5C" w14:textId="77777777" w:rsidR="00FF705D" w:rsidRPr="00971C80" w:rsidRDefault="00FF705D" w:rsidP="00485764">
            <w:pPr>
              <w:pStyle w:val="TableText-Centre"/>
              <w:rPr>
                <w:rFonts w:ascii="Times New Roman" w:hAnsi="Times New Roman" w:cs="Times New Roman"/>
                <w:b/>
                <w:bCs/>
                <w:sz w:val="20"/>
                <w:szCs w:val="20"/>
              </w:rPr>
            </w:pPr>
            <w:r w:rsidRPr="00971C80">
              <w:rPr>
                <w:rFonts w:ascii="Times New Roman" w:hAnsi="Times New Roman" w:cs="Times New Roman"/>
                <w:b/>
                <w:sz w:val="20"/>
                <w:szCs w:val="20"/>
              </w:rPr>
              <w:t>Input</w:t>
            </w:r>
          </w:p>
        </w:tc>
        <w:tc>
          <w:tcPr>
            <w:tcW w:w="1417" w:type="dxa"/>
            <w:tcBorders>
              <w:top w:val="single" w:sz="4" w:space="0" w:color="auto"/>
              <w:left w:val="single" w:sz="4" w:space="0" w:color="auto"/>
              <w:bottom w:val="single" w:sz="4" w:space="0" w:color="auto"/>
              <w:right w:val="single" w:sz="4" w:space="0" w:color="auto"/>
            </w:tcBorders>
            <w:hideMark/>
          </w:tcPr>
          <w:p w14:paraId="5050AAC2" w14:textId="77777777" w:rsidR="00FF705D" w:rsidRPr="00971C80" w:rsidRDefault="00FF705D" w:rsidP="00485764">
            <w:pPr>
              <w:pStyle w:val="TableText-Centre"/>
              <w:rPr>
                <w:rFonts w:ascii="Times New Roman" w:hAnsi="Times New Roman" w:cs="Times New Roman"/>
                <w:b/>
                <w:bCs/>
                <w:sz w:val="20"/>
                <w:szCs w:val="20"/>
              </w:rPr>
            </w:pPr>
            <w:r w:rsidRPr="00971C80">
              <w:rPr>
                <w:rFonts w:ascii="Times New Roman" w:hAnsi="Times New Roman" w:cs="Times New Roman"/>
                <w:b/>
                <w:sz w:val="20"/>
                <w:szCs w:val="20"/>
              </w:rPr>
              <w:t>Output</w:t>
            </w:r>
          </w:p>
        </w:tc>
        <w:tc>
          <w:tcPr>
            <w:tcW w:w="1276" w:type="dxa"/>
            <w:tcBorders>
              <w:top w:val="single" w:sz="4" w:space="0" w:color="auto"/>
              <w:left w:val="single" w:sz="4" w:space="0" w:color="auto"/>
              <w:bottom w:val="single" w:sz="4" w:space="0" w:color="auto"/>
              <w:right w:val="single" w:sz="4" w:space="0" w:color="auto"/>
            </w:tcBorders>
            <w:hideMark/>
          </w:tcPr>
          <w:p w14:paraId="41B3BF8D"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Web Service</w:t>
            </w:r>
            <w:r>
              <w:rPr>
                <w:rFonts w:ascii="Times New Roman" w:hAnsi="Times New Roman" w:cs="Times New Roman"/>
                <w:b/>
                <w:sz w:val="20"/>
                <w:szCs w:val="20"/>
              </w:rPr>
              <w:t xml:space="preserve"> </w:t>
            </w:r>
            <w:r w:rsidRPr="00971C80">
              <w:rPr>
                <w:rFonts w:ascii="Times New Roman" w:hAnsi="Times New Roman" w:cs="Times New Roman"/>
                <w:b/>
                <w:sz w:val="20"/>
                <w:szCs w:val="20"/>
              </w:rPr>
              <w:t>for Request</w:t>
            </w:r>
          </w:p>
        </w:tc>
        <w:tc>
          <w:tcPr>
            <w:tcW w:w="1276" w:type="dxa"/>
            <w:tcBorders>
              <w:top w:val="single" w:sz="4" w:space="0" w:color="auto"/>
              <w:left w:val="single" w:sz="4" w:space="0" w:color="auto"/>
              <w:bottom w:val="single" w:sz="4" w:space="0" w:color="auto"/>
              <w:right w:val="single" w:sz="4" w:space="0" w:color="auto"/>
            </w:tcBorders>
            <w:hideMark/>
          </w:tcPr>
          <w:p w14:paraId="27C84D5B"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Web Service for Response</w:t>
            </w:r>
          </w:p>
        </w:tc>
        <w:tc>
          <w:tcPr>
            <w:tcW w:w="1417" w:type="dxa"/>
            <w:tcBorders>
              <w:top w:val="single" w:sz="4" w:space="0" w:color="auto"/>
              <w:left w:val="single" w:sz="4" w:space="0" w:color="auto"/>
              <w:bottom w:val="single" w:sz="4" w:space="0" w:color="auto"/>
              <w:right w:val="single" w:sz="4" w:space="0" w:color="auto"/>
            </w:tcBorders>
            <w:hideMark/>
          </w:tcPr>
          <w:p w14:paraId="4A4C5A53"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Response Delivery Pattern</w:t>
            </w:r>
          </w:p>
        </w:tc>
        <w:tc>
          <w:tcPr>
            <w:tcW w:w="992" w:type="dxa"/>
            <w:tcBorders>
              <w:top w:val="single" w:sz="4" w:space="0" w:color="auto"/>
              <w:left w:val="single" w:sz="4" w:space="0" w:color="auto"/>
              <w:bottom w:val="single" w:sz="4" w:space="0" w:color="auto"/>
              <w:right w:val="single" w:sz="4" w:space="0" w:color="auto"/>
            </w:tcBorders>
            <w:hideMark/>
          </w:tcPr>
          <w:p w14:paraId="6E31F9D1"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Critical</w:t>
            </w:r>
          </w:p>
          <w:p w14:paraId="0E49B4B3"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Request</w:t>
            </w:r>
          </w:p>
        </w:tc>
        <w:tc>
          <w:tcPr>
            <w:tcW w:w="1134" w:type="dxa"/>
            <w:tcBorders>
              <w:top w:val="single" w:sz="4" w:space="0" w:color="auto"/>
              <w:left w:val="single" w:sz="4" w:space="0" w:color="auto"/>
              <w:bottom w:val="single" w:sz="4" w:space="0" w:color="auto"/>
              <w:right w:val="single" w:sz="4" w:space="0" w:color="auto"/>
            </w:tcBorders>
            <w:hideMark/>
          </w:tcPr>
          <w:p w14:paraId="3CA5EE8D"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Return to User</w:t>
            </w:r>
          </w:p>
        </w:tc>
        <w:tc>
          <w:tcPr>
            <w:tcW w:w="1025" w:type="dxa"/>
            <w:tcBorders>
              <w:top w:val="single" w:sz="4" w:space="0" w:color="auto"/>
              <w:left w:val="single" w:sz="4" w:space="0" w:color="auto"/>
              <w:bottom w:val="single" w:sz="4" w:space="0" w:color="auto"/>
              <w:right w:val="single" w:sz="4" w:space="0" w:color="auto"/>
            </w:tcBorders>
            <w:hideMark/>
          </w:tcPr>
          <w:p w14:paraId="44BD618D"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Delivery Over SM WAN</w:t>
            </w:r>
          </w:p>
        </w:tc>
        <w:tc>
          <w:tcPr>
            <w:tcW w:w="1025" w:type="dxa"/>
            <w:tcBorders>
              <w:top w:val="single" w:sz="4" w:space="0" w:color="auto"/>
              <w:left w:val="single" w:sz="4" w:space="0" w:color="auto"/>
              <w:bottom w:val="single" w:sz="4" w:space="0" w:color="auto"/>
              <w:right w:val="single" w:sz="4" w:space="0" w:color="auto"/>
            </w:tcBorders>
          </w:tcPr>
          <w:p w14:paraId="30543F42" w14:textId="57591BB9" w:rsidR="00FF705D" w:rsidRPr="00971C80" w:rsidRDefault="00B67E71" w:rsidP="0050173B">
            <w:pPr>
              <w:pStyle w:val="TableText-Centre"/>
              <w:rPr>
                <w:rFonts w:ascii="Times New Roman" w:hAnsi="Times New Roman" w:cs="Times New Roman"/>
                <w:b/>
                <w:sz w:val="20"/>
                <w:szCs w:val="20"/>
              </w:rPr>
            </w:pPr>
            <w:r>
              <w:rPr>
                <w:rFonts w:ascii="Times New Roman" w:hAnsi="Times New Roman" w:cs="Times New Roman"/>
                <w:b/>
                <w:sz w:val="20"/>
                <w:szCs w:val="20"/>
              </w:rPr>
              <w:t>Applicable</w:t>
            </w:r>
            <w:r w:rsidR="00A16C60">
              <w:rPr>
                <w:rFonts w:ascii="Times New Roman" w:hAnsi="Times New Roman" w:cs="Times New Roman"/>
                <w:b/>
                <w:sz w:val="20"/>
                <w:szCs w:val="20"/>
              </w:rPr>
              <w:t xml:space="preserve"> to </w:t>
            </w:r>
            <w:r w:rsidR="00FF705D">
              <w:rPr>
                <w:rFonts w:ascii="Times New Roman" w:hAnsi="Times New Roman" w:cs="Times New Roman"/>
                <w:b/>
                <w:sz w:val="20"/>
                <w:szCs w:val="20"/>
              </w:rPr>
              <w:t>SMETS1</w:t>
            </w:r>
            <w:r w:rsidR="00A16C60">
              <w:rPr>
                <w:rFonts w:ascii="Times New Roman" w:hAnsi="Times New Roman" w:cs="Times New Roman"/>
                <w:b/>
                <w:sz w:val="20"/>
                <w:szCs w:val="20"/>
              </w:rPr>
              <w:t xml:space="preserve"> </w:t>
            </w:r>
            <w:r w:rsidR="0050173B">
              <w:rPr>
                <w:rFonts w:ascii="Times New Roman" w:hAnsi="Times New Roman" w:cs="Times New Roman"/>
                <w:b/>
                <w:sz w:val="20"/>
                <w:szCs w:val="20"/>
              </w:rPr>
              <w:t>Service Requests</w:t>
            </w:r>
          </w:p>
        </w:tc>
      </w:tr>
      <w:tr w:rsidR="00FF705D" w:rsidRPr="00971C80" w14:paraId="663F328C"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73B016F0" w14:textId="084EA8D4" w:rsidR="00FF705D" w:rsidRPr="00971C80" w:rsidRDefault="00FF705D"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1</w:t>
            </w:r>
          </w:p>
        </w:tc>
        <w:tc>
          <w:tcPr>
            <w:tcW w:w="2694" w:type="dxa"/>
            <w:tcBorders>
              <w:top w:val="single" w:sz="4" w:space="0" w:color="auto"/>
              <w:left w:val="single" w:sz="4" w:space="0" w:color="auto"/>
              <w:bottom w:val="single" w:sz="4" w:space="0" w:color="auto"/>
              <w:right w:val="single" w:sz="4" w:space="0" w:color="auto"/>
            </w:tcBorders>
            <w:hideMark/>
          </w:tcPr>
          <w:p w14:paraId="456CE761" w14:textId="77777777" w:rsidR="00FF705D" w:rsidRPr="00971C80" w:rsidRDefault="00FF705D" w:rsidP="00BE18CB">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Non Critical Service Request for Command to be sent to a Device via the SM WAN</w:t>
            </w:r>
          </w:p>
        </w:tc>
        <w:tc>
          <w:tcPr>
            <w:tcW w:w="1134" w:type="dxa"/>
            <w:tcBorders>
              <w:top w:val="single" w:sz="4" w:space="0" w:color="auto"/>
              <w:left w:val="single" w:sz="4" w:space="0" w:color="auto"/>
              <w:bottom w:val="single" w:sz="4" w:space="0" w:color="auto"/>
              <w:right w:val="single" w:sz="4" w:space="0" w:color="auto"/>
            </w:tcBorders>
            <w:hideMark/>
          </w:tcPr>
          <w:p w14:paraId="7DF5472E"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hideMark/>
          </w:tcPr>
          <w:p w14:paraId="45B8B2D6" w14:textId="7A773B66" w:rsidR="00FF705D" w:rsidRPr="00971C80" w:rsidRDefault="00FF705D" w:rsidP="00BA6BF8">
            <w:pPr>
              <w:pStyle w:val="TableText-Centre"/>
              <w:rPr>
                <w:rFonts w:ascii="Times New Roman" w:hAnsi="Times New Roman" w:cs="Times New Roman"/>
                <w:sz w:val="20"/>
                <w:szCs w:val="20"/>
              </w:rPr>
            </w:pPr>
            <w:r w:rsidRPr="00971C80">
              <w:rPr>
                <w:rFonts w:ascii="Times New Roman" w:hAnsi="Times New Roman" w:cs="Times New Roman"/>
                <w:sz w:val="20"/>
                <w:szCs w:val="20"/>
              </w:rPr>
              <w:t>Command</w:t>
            </w:r>
            <w:r w:rsidR="00BA6BF8">
              <w:rPr>
                <w:rFonts w:ascii="Times New Roman" w:hAnsi="Times New Roman" w:cs="Times New Roman"/>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59B190C9"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Send Command Service</w:t>
            </w:r>
          </w:p>
        </w:tc>
        <w:tc>
          <w:tcPr>
            <w:tcW w:w="1276" w:type="dxa"/>
            <w:tcBorders>
              <w:top w:val="single" w:sz="4" w:space="0" w:color="auto"/>
              <w:left w:val="single" w:sz="4" w:space="0" w:color="auto"/>
              <w:bottom w:val="single" w:sz="4" w:space="0" w:color="auto"/>
              <w:right w:val="single" w:sz="4" w:space="0" w:color="auto"/>
            </w:tcBorders>
            <w:hideMark/>
          </w:tcPr>
          <w:p w14:paraId="0C0C4F15"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Receive Response Service</w:t>
            </w:r>
          </w:p>
        </w:tc>
        <w:tc>
          <w:tcPr>
            <w:tcW w:w="1417" w:type="dxa"/>
            <w:tcBorders>
              <w:top w:val="single" w:sz="4" w:space="0" w:color="auto"/>
              <w:left w:val="single" w:sz="4" w:space="0" w:color="auto"/>
              <w:bottom w:val="single" w:sz="4" w:space="0" w:color="auto"/>
              <w:right w:val="single" w:sz="4" w:space="0" w:color="auto"/>
            </w:tcBorders>
            <w:hideMark/>
          </w:tcPr>
          <w:p w14:paraId="4F4286DC" w14:textId="3B7C7C99" w:rsidR="00855393"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Asynchronous</w:t>
            </w:r>
          </w:p>
          <w:p w14:paraId="65D56DEB" w14:textId="77777777" w:rsidR="00855393" w:rsidRPr="00E57273" w:rsidRDefault="00855393" w:rsidP="00E57273"/>
          <w:p w14:paraId="786CFC28" w14:textId="77777777" w:rsidR="00855393" w:rsidRPr="00E57273" w:rsidRDefault="00855393" w:rsidP="00E57273"/>
          <w:p w14:paraId="470B6687" w14:textId="77777777" w:rsidR="00855393" w:rsidRPr="00E57273" w:rsidRDefault="00855393" w:rsidP="00E57273"/>
          <w:p w14:paraId="2CE498D5" w14:textId="77777777" w:rsidR="00855393" w:rsidRPr="00E57273" w:rsidRDefault="00855393" w:rsidP="00E57273"/>
          <w:p w14:paraId="0ACE8495" w14:textId="77777777" w:rsidR="00855393" w:rsidRPr="00E57273" w:rsidRDefault="00855393" w:rsidP="00E57273"/>
          <w:p w14:paraId="173F74FA" w14:textId="77777777" w:rsidR="00855393" w:rsidRPr="00E57273" w:rsidRDefault="00855393" w:rsidP="00E57273"/>
          <w:p w14:paraId="175944E0" w14:textId="77777777" w:rsidR="00855393" w:rsidRPr="00E57273" w:rsidRDefault="00855393" w:rsidP="00E57273"/>
          <w:p w14:paraId="51DD0F2D" w14:textId="77777777" w:rsidR="00855393" w:rsidRPr="00E57273" w:rsidRDefault="00855393" w:rsidP="00E57273"/>
          <w:p w14:paraId="06E730C9" w14:textId="77777777" w:rsidR="00855393" w:rsidRPr="00E57273" w:rsidRDefault="00855393" w:rsidP="00E57273"/>
          <w:p w14:paraId="3C78EEB5" w14:textId="77777777" w:rsidR="00855393" w:rsidRPr="00E57273" w:rsidRDefault="00855393" w:rsidP="00E57273"/>
          <w:p w14:paraId="3E3655A6" w14:textId="77777777" w:rsidR="00855393" w:rsidRPr="00E57273" w:rsidRDefault="00855393" w:rsidP="00E57273"/>
          <w:p w14:paraId="6EFE0C71" w14:textId="77777777" w:rsidR="00855393" w:rsidRPr="00E57273" w:rsidRDefault="00855393" w:rsidP="00E57273"/>
          <w:p w14:paraId="0DDDD8B6" w14:textId="77777777" w:rsidR="00855393" w:rsidRPr="00E57273" w:rsidRDefault="00855393" w:rsidP="00E57273"/>
          <w:p w14:paraId="39E9D58A" w14:textId="77777777" w:rsidR="00855393" w:rsidRPr="00E57273" w:rsidRDefault="00855393" w:rsidP="00E57273"/>
          <w:p w14:paraId="762F4B08" w14:textId="77777777" w:rsidR="00855393" w:rsidRPr="00E57273" w:rsidRDefault="00855393" w:rsidP="00E57273"/>
          <w:p w14:paraId="33CE1F32" w14:textId="77777777" w:rsidR="00855393" w:rsidRPr="00E57273" w:rsidRDefault="00855393" w:rsidP="00E57273"/>
          <w:p w14:paraId="6F267EF5" w14:textId="77777777" w:rsidR="00855393" w:rsidRPr="00E57273" w:rsidRDefault="00855393" w:rsidP="00E57273"/>
          <w:p w14:paraId="0EC1151C" w14:textId="77777777" w:rsidR="00855393" w:rsidRPr="00E57273" w:rsidRDefault="00855393" w:rsidP="00E57273"/>
          <w:p w14:paraId="42EAD73D" w14:textId="77777777" w:rsidR="00855393" w:rsidRPr="00E57273" w:rsidRDefault="00855393" w:rsidP="00E57273"/>
          <w:p w14:paraId="0AB93CB8" w14:textId="77777777" w:rsidR="00855393" w:rsidRPr="00E57273" w:rsidRDefault="00855393" w:rsidP="00E57273"/>
          <w:p w14:paraId="31C4CFD3" w14:textId="46501EC5" w:rsidR="00FF705D" w:rsidRPr="00C133FF" w:rsidRDefault="00FF705D" w:rsidP="00C133FF"/>
        </w:tc>
        <w:tc>
          <w:tcPr>
            <w:tcW w:w="992" w:type="dxa"/>
            <w:tcBorders>
              <w:top w:val="single" w:sz="4" w:space="0" w:color="auto"/>
              <w:left w:val="single" w:sz="4" w:space="0" w:color="auto"/>
              <w:bottom w:val="single" w:sz="4" w:space="0" w:color="auto"/>
              <w:right w:val="single" w:sz="4" w:space="0" w:color="auto"/>
            </w:tcBorders>
            <w:hideMark/>
          </w:tcPr>
          <w:p w14:paraId="463C8288"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hideMark/>
          </w:tcPr>
          <w:p w14:paraId="1A6888BB"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hideMark/>
          </w:tcPr>
          <w:p w14:paraId="375221EF"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tcPr>
          <w:p w14:paraId="64ECA9E9" w14:textId="77777777" w:rsidR="00FF705D" w:rsidRPr="00971C80" w:rsidRDefault="001945B4" w:rsidP="00485764">
            <w:pPr>
              <w:pStyle w:val="TableText-Centre"/>
              <w:rPr>
                <w:rFonts w:ascii="Times New Roman" w:hAnsi="Times New Roman" w:cs="Times New Roman"/>
                <w:sz w:val="20"/>
                <w:szCs w:val="20"/>
              </w:rPr>
            </w:pPr>
            <w:r>
              <w:rPr>
                <w:rFonts w:ascii="Times New Roman" w:hAnsi="Times New Roman" w:cs="Times New Roman"/>
                <w:sz w:val="20"/>
                <w:szCs w:val="20"/>
              </w:rPr>
              <w:t>Yes</w:t>
            </w:r>
          </w:p>
        </w:tc>
      </w:tr>
      <w:tr w:rsidR="00FF705D" w:rsidRPr="00971C80" w14:paraId="6C68AA7B"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21831C13" w14:textId="77777777" w:rsidR="00FF705D" w:rsidRPr="00971C80" w:rsidRDefault="00FF705D"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2</w:t>
            </w:r>
          </w:p>
        </w:tc>
        <w:tc>
          <w:tcPr>
            <w:tcW w:w="2694" w:type="dxa"/>
            <w:tcBorders>
              <w:top w:val="single" w:sz="4" w:space="0" w:color="auto"/>
              <w:left w:val="single" w:sz="4" w:space="0" w:color="auto"/>
              <w:bottom w:val="single" w:sz="4" w:space="0" w:color="auto"/>
              <w:right w:val="single" w:sz="4" w:space="0" w:color="auto"/>
            </w:tcBorders>
            <w:hideMark/>
          </w:tcPr>
          <w:p w14:paraId="3DD8B801" w14:textId="77777777" w:rsidR="00FF705D" w:rsidRPr="00971C80" w:rsidRDefault="00FF705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Non Critical Service Request for Command to be returned to the User for local delivery to a Device</w:t>
            </w:r>
          </w:p>
        </w:tc>
        <w:tc>
          <w:tcPr>
            <w:tcW w:w="1134" w:type="dxa"/>
            <w:tcBorders>
              <w:top w:val="single" w:sz="4" w:space="0" w:color="auto"/>
              <w:left w:val="single" w:sz="4" w:space="0" w:color="auto"/>
              <w:bottom w:val="single" w:sz="4" w:space="0" w:color="auto"/>
              <w:right w:val="single" w:sz="4" w:space="0" w:color="auto"/>
            </w:tcBorders>
            <w:hideMark/>
          </w:tcPr>
          <w:p w14:paraId="3E17D38F"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hideMark/>
          </w:tcPr>
          <w:p w14:paraId="331BDC95"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Command for Local Delivery</w:t>
            </w:r>
          </w:p>
        </w:tc>
        <w:tc>
          <w:tcPr>
            <w:tcW w:w="1276" w:type="dxa"/>
            <w:tcBorders>
              <w:top w:val="single" w:sz="4" w:space="0" w:color="auto"/>
              <w:left w:val="single" w:sz="4" w:space="0" w:color="auto"/>
              <w:bottom w:val="single" w:sz="4" w:space="0" w:color="auto"/>
              <w:right w:val="single" w:sz="4" w:space="0" w:color="auto"/>
            </w:tcBorders>
            <w:hideMark/>
          </w:tcPr>
          <w:p w14:paraId="4EEA0C7B"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276" w:type="dxa"/>
            <w:tcBorders>
              <w:top w:val="single" w:sz="4" w:space="0" w:color="auto"/>
              <w:left w:val="single" w:sz="4" w:space="0" w:color="auto"/>
              <w:bottom w:val="single" w:sz="4" w:space="0" w:color="auto"/>
              <w:right w:val="single" w:sz="4" w:space="0" w:color="auto"/>
            </w:tcBorders>
            <w:hideMark/>
          </w:tcPr>
          <w:p w14:paraId="03EDA80C"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Completion of 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417" w:type="dxa"/>
            <w:tcBorders>
              <w:top w:val="single" w:sz="4" w:space="0" w:color="auto"/>
              <w:left w:val="single" w:sz="4" w:space="0" w:color="auto"/>
              <w:bottom w:val="single" w:sz="4" w:space="0" w:color="auto"/>
              <w:right w:val="single" w:sz="4" w:space="0" w:color="auto"/>
            </w:tcBorders>
            <w:hideMark/>
          </w:tcPr>
          <w:p w14:paraId="4F549446" w14:textId="52034F69" w:rsidR="00855393"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Synchronous</w:t>
            </w:r>
          </w:p>
          <w:p w14:paraId="02F5BF26" w14:textId="77777777" w:rsidR="00855393" w:rsidRPr="00E57273" w:rsidRDefault="00855393" w:rsidP="00E57273"/>
          <w:p w14:paraId="6C33556B" w14:textId="77777777" w:rsidR="00855393" w:rsidRPr="00E57273" w:rsidRDefault="00855393" w:rsidP="00E57273"/>
          <w:p w14:paraId="046341BB" w14:textId="77777777" w:rsidR="00855393" w:rsidRPr="00E57273" w:rsidRDefault="00855393" w:rsidP="00E57273"/>
          <w:p w14:paraId="3D14E2A2" w14:textId="77777777" w:rsidR="00855393" w:rsidRPr="00E57273" w:rsidRDefault="00855393" w:rsidP="00E57273"/>
          <w:p w14:paraId="7ABA11EA" w14:textId="77777777" w:rsidR="00855393" w:rsidRPr="00E57273" w:rsidRDefault="00855393" w:rsidP="00E57273"/>
          <w:p w14:paraId="07C0EEDA" w14:textId="77777777" w:rsidR="00855393" w:rsidRPr="00E57273" w:rsidRDefault="00855393" w:rsidP="00E57273"/>
          <w:p w14:paraId="4D484D5B" w14:textId="77777777" w:rsidR="00855393" w:rsidRPr="00E57273" w:rsidRDefault="00855393" w:rsidP="00E57273"/>
          <w:p w14:paraId="656917FD" w14:textId="77777777" w:rsidR="00855393" w:rsidRPr="00E57273" w:rsidRDefault="00855393" w:rsidP="00E57273"/>
          <w:p w14:paraId="68E165AE" w14:textId="77777777" w:rsidR="00855393" w:rsidRPr="00E57273" w:rsidRDefault="00855393" w:rsidP="00E57273"/>
          <w:p w14:paraId="5EE0DCBE" w14:textId="77777777" w:rsidR="00855393" w:rsidRPr="00E57273" w:rsidRDefault="00855393" w:rsidP="00E57273"/>
          <w:p w14:paraId="40BA116E" w14:textId="77777777" w:rsidR="00855393" w:rsidRPr="00E57273" w:rsidRDefault="00855393" w:rsidP="00E57273"/>
          <w:p w14:paraId="3068F4E3" w14:textId="77777777" w:rsidR="00855393" w:rsidRPr="00E57273" w:rsidRDefault="00855393" w:rsidP="00E57273"/>
          <w:p w14:paraId="76AAE987" w14:textId="77777777" w:rsidR="00855393" w:rsidRPr="00E57273" w:rsidRDefault="00855393" w:rsidP="00E57273"/>
          <w:p w14:paraId="14FB6FD4" w14:textId="77777777" w:rsidR="00855393" w:rsidRPr="00E57273" w:rsidRDefault="00855393" w:rsidP="00E57273"/>
          <w:p w14:paraId="002F4A0B" w14:textId="77777777" w:rsidR="00855393" w:rsidRPr="00E57273" w:rsidRDefault="00855393" w:rsidP="00E57273"/>
          <w:p w14:paraId="5557023E" w14:textId="77777777" w:rsidR="00855393" w:rsidRPr="00E57273" w:rsidRDefault="00855393" w:rsidP="00E57273"/>
          <w:p w14:paraId="7784C4BD" w14:textId="77777777" w:rsidR="00855393" w:rsidRPr="00E57273" w:rsidRDefault="00855393" w:rsidP="00E57273"/>
          <w:p w14:paraId="640A50ED" w14:textId="05FDDFF1" w:rsidR="00FF705D" w:rsidRPr="00C133FF" w:rsidRDefault="00FF705D" w:rsidP="00C133FF"/>
        </w:tc>
        <w:tc>
          <w:tcPr>
            <w:tcW w:w="992" w:type="dxa"/>
            <w:tcBorders>
              <w:top w:val="single" w:sz="4" w:space="0" w:color="auto"/>
              <w:left w:val="single" w:sz="4" w:space="0" w:color="auto"/>
              <w:bottom w:val="single" w:sz="4" w:space="0" w:color="auto"/>
              <w:right w:val="single" w:sz="4" w:space="0" w:color="auto"/>
            </w:tcBorders>
            <w:hideMark/>
          </w:tcPr>
          <w:p w14:paraId="7AC918F1"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hideMark/>
          </w:tcPr>
          <w:p w14:paraId="0FCEDBC0" w14:textId="77777777" w:rsidR="00FF705D" w:rsidRPr="00971C80" w:rsidRDefault="00FF705D" w:rsidP="00485764">
            <w:pPr>
              <w:pStyle w:val="TableText-Centre"/>
              <w:rPr>
                <w:rFonts w:ascii="Times New Roman" w:hAnsi="Times New Roman" w:cs="Times New Roman"/>
                <w:bCs/>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hideMark/>
          </w:tcPr>
          <w:p w14:paraId="0DD11484"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tcPr>
          <w:p w14:paraId="290CD589" w14:textId="08E17A3A" w:rsidR="00FF705D" w:rsidRPr="00971C80" w:rsidRDefault="009D5177" w:rsidP="00CC7365">
            <w:pPr>
              <w:pStyle w:val="TableText-Centre"/>
              <w:rPr>
                <w:rFonts w:ascii="Times New Roman" w:hAnsi="Times New Roman" w:cs="Times New Roman"/>
                <w:sz w:val="20"/>
                <w:szCs w:val="20"/>
              </w:rPr>
            </w:pPr>
            <w:r>
              <w:rPr>
                <w:rFonts w:ascii="Times New Roman" w:hAnsi="Times New Roman" w:cs="Times New Roman"/>
                <w:sz w:val="20"/>
                <w:szCs w:val="20"/>
              </w:rPr>
              <w:t xml:space="preserve"> No (but see </w:t>
            </w:r>
            <w:r w:rsidR="00CC7365">
              <w:rPr>
                <w:rFonts w:ascii="Times New Roman" w:hAnsi="Times New Roman" w:cs="Times New Roman"/>
                <w:sz w:val="20"/>
                <w:szCs w:val="20"/>
              </w:rPr>
              <w:t xml:space="preserve">clause </w:t>
            </w:r>
            <w:r w:rsidR="00CC7365">
              <w:rPr>
                <w:rFonts w:ascii="Times New Roman" w:hAnsi="Times New Roman" w:cs="Times New Roman"/>
                <w:sz w:val="20"/>
                <w:szCs w:val="20"/>
              </w:rPr>
              <w:fldChar w:fldCharType="begin"/>
            </w:r>
            <w:r w:rsidR="00CC7365">
              <w:rPr>
                <w:rFonts w:ascii="Times New Roman" w:hAnsi="Times New Roman" w:cs="Times New Roman"/>
                <w:sz w:val="20"/>
                <w:szCs w:val="20"/>
              </w:rPr>
              <w:instrText xml:space="preserve"> REF _Ref489198437 \r \h </w:instrText>
            </w:r>
            <w:r w:rsidR="00CC7365">
              <w:rPr>
                <w:rFonts w:ascii="Times New Roman" w:hAnsi="Times New Roman" w:cs="Times New Roman"/>
                <w:sz w:val="20"/>
                <w:szCs w:val="20"/>
              </w:rPr>
            </w:r>
            <w:r w:rsidR="00CC7365">
              <w:rPr>
                <w:rFonts w:ascii="Times New Roman" w:hAnsi="Times New Roman" w:cs="Times New Roman"/>
                <w:sz w:val="20"/>
                <w:szCs w:val="20"/>
              </w:rPr>
              <w:fldChar w:fldCharType="separate"/>
            </w:r>
            <w:r w:rsidR="007767B0">
              <w:rPr>
                <w:rFonts w:ascii="Times New Roman" w:hAnsi="Times New Roman" w:cs="Times New Roman"/>
                <w:sz w:val="20"/>
                <w:szCs w:val="20"/>
              </w:rPr>
              <w:t>1.4.7.5</w:t>
            </w:r>
            <w:r w:rsidR="00CC7365">
              <w:rPr>
                <w:rFonts w:ascii="Times New Roman" w:hAnsi="Times New Roman" w:cs="Times New Roman"/>
                <w:sz w:val="20"/>
                <w:szCs w:val="20"/>
              </w:rPr>
              <w:fldChar w:fldCharType="end"/>
            </w:r>
            <w:r>
              <w:rPr>
                <w:rFonts w:ascii="Times New Roman" w:hAnsi="Times New Roman" w:cs="Times New Roman"/>
                <w:sz w:val="20"/>
                <w:szCs w:val="20"/>
              </w:rPr>
              <w:t>)</w:t>
            </w:r>
          </w:p>
        </w:tc>
      </w:tr>
      <w:tr w:rsidR="00FF705D" w:rsidRPr="00971C80" w14:paraId="1AECC0E0"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066115FE" w14:textId="77777777" w:rsidR="00FF705D" w:rsidRPr="00971C80" w:rsidRDefault="00FF705D"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3</w:t>
            </w:r>
          </w:p>
        </w:tc>
        <w:tc>
          <w:tcPr>
            <w:tcW w:w="2694" w:type="dxa"/>
            <w:tcBorders>
              <w:top w:val="single" w:sz="4" w:space="0" w:color="auto"/>
              <w:left w:val="single" w:sz="4" w:space="0" w:color="auto"/>
              <w:bottom w:val="single" w:sz="4" w:space="0" w:color="auto"/>
              <w:right w:val="single" w:sz="4" w:space="0" w:color="auto"/>
            </w:tcBorders>
            <w:hideMark/>
          </w:tcPr>
          <w:p w14:paraId="55955490" w14:textId="77777777" w:rsidR="00FF705D" w:rsidRPr="00971C80" w:rsidRDefault="00FF705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Non Critical Service Request for Command to be sent to a Device via the SM WAN as well as a copy to be returned to the User for local delivery</w:t>
            </w:r>
          </w:p>
        </w:tc>
        <w:tc>
          <w:tcPr>
            <w:tcW w:w="1134" w:type="dxa"/>
            <w:tcBorders>
              <w:top w:val="single" w:sz="4" w:space="0" w:color="auto"/>
              <w:left w:val="single" w:sz="4" w:space="0" w:color="auto"/>
              <w:bottom w:val="single" w:sz="4" w:space="0" w:color="auto"/>
              <w:right w:val="single" w:sz="4" w:space="0" w:color="auto"/>
            </w:tcBorders>
            <w:hideMark/>
          </w:tcPr>
          <w:p w14:paraId="5CDA075B"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hideMark/>
          </w:tcPr>
          <w:p w14:paraId="33590F3E"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Command and Command for Local Delivery</w:t>
            </w:r>
          </w:p>
        </w:tc>
        <w:tc>
          <w:tcPr>
            <w:tcW w:w="1276" w:type="dxa"/>
            <w:tcBorders>
              <w:top w:val="single" w:sz="4" w:space="0" w:color="auto"/>
              <w:left w:val="single" w:sz="4" w:space="0" w:color="auto"/>
              <w:bottom w:val="single" w:sz="4" w:space="0" w:color="auto"/>
              <w:right w:val="single" w:sz="4" w:space="0" w:color="auto"/>
            </w:tcBorders>
            <w:hideMark/>
          </w:tcPr>
          <w:p w14:paraId="7AAA878D"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Send Command Service</w:t>
            </w:r>
          </w:p>
        </w:tc>
        <w:tc>
          <w:tcPr>
            <w:tcW w:w="1276" w:type="dxa"/>
            <w:tcBorders>
              <w:top w:val="single" w:sz="4" w:space="0" w:color="auto"/>
              <w:left w:val="single" w:sz="4" w:space="0" w:color="auto"/>
              <w:bottom w:val="single" w:sz="4" w:space="0" w:color="auto"/>
              <w:right w:val="single" w:sz="4" w:space="0" w:color="auto"/>
            </w:tcBorders>
            <w:hideMark/>
          </w:tcPr>
          <w:p w14:paraId="7B1F17BE"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Receive Response Service</w:t>
            </w:r>
          </w:p>
        </w:tc>
        <w:tc>
          <w:tcPr>
            <w:tcW w:w="1417" w:type="dxa"/>
            <w:tcBorders>
              <w:top w:val="single" w:sz="4" w:space="0" w:color="auto"/>
              <w:left w:val="single" w:sz="4" w:space="0" w:color="auto"/>
              <w:bottom w:val="single" w:sz="4" w:space="0" w:color="auto"/>
              <w:right w:val="single" w:sz="4" w:space="0" w:color="auto"/>
            </w:tcBorders>
          </w:tcPr>
          <w:p w14:paraId="72DEC709"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Asynchronous</w:t>
            </w:r>
          </w:p>
          <w:p w14:paraId="67869D94" w14:textId="06AFE800" w:rsidR="00855393" w:rsidRDefault="00855393" w:rsidP="00485764">
            <w:pPr>
              <w:pStyle w:val="TableText-Centre"/>
              <w:rPr>
                <w:rFonts w:ascii="Times New Roman" w:hAnsi="Times New Roman" w:cs="Times New Roman"/>
                <w:sz w:val="20"/>
                <w:szCs w:val="20"/>
              </w:rPr>
            </w:pPr>
          </w:p>
          <w:p w14:paraId="52E351AD" w14:textId="77777777" w:rsidR="00855393" w:rsidRPr="00E57273" w:rsidRDefault="00855393" w:rsidP="00E57273"/>
          <w:p w14:paraId="10D46E02" w14:textId="77777777" w:rsidR="00855393" w:rsidRPr="00E57273" w:rsidRDefault="00855393" w:rsidP="00E57273"/>
          <w:p w14:paraId="7BD66EA9" w14:textId="77777777" w:rsidR="00855393" w:rsidRPr="00E57273" w:rsidRDefault="00855393" w:rsidP="00E57273"/>
          <w:p w14:paraId="458F7D58" w14:textId="77777777" w:rsidR="00855393" w:rsidRPr="00E57273" w:rsidRDefault="00855393" w:rsidP="00E57273"/>
          <w:p w14:paraId="230B684D" w14:textId="77777777" w:rsidR="00855393" w:rsidRPr="00E57273" w:rsidRDefault="00855393" w:rsidP="00E57273"/>
          <w:p w14:paraId="1709B82C" w14:textId="77777777" w:rsidR="00855393" w:rsidRPr="00E57273" w:rsidRDefault="00855393" w:rsidP="00E57273"/>
          <w:p w14:paraId="5AD5EADD" w14:textId="77777777" w:rsidR="00855393" w:rsidRPr="00E57273" w:rsidRDefault="00855393" w:rsidP="00E57273"/>
          <w:p w14:paraId="25F1D0C7" w14:textId="77777777" w:rsidR="00855393" w:rsidRPr="00E57273" w:rsidRDefault="00855393" w:rsidP="00E57273"/>
          <w:p w14:paraId="4E700E14" w14:textId="77777777" w:rsidR="00855393" w:rsidRPr="00E57273" w:rsidRDefault="00855393" w:rsidP="00E57273"/>
          <w:p w14:paraId="0C2BB28E" w14:textId="77777777" w:rsidR="00855393" w:rsidRPr="00E57273" w:rsidRDefault="00855393" w:rsidP="00E57273"/>
          <w:p w14:paraId="1EB2FBE3" w14:textId="77777777" w:rsidR="00855393" w:rsidRPr="00E57273" w:rsidRDefault="00855393" w:rsidP="00E57273"/>
          <w:p w14:paraId="6DBEF67F" w14:textId="77777777" w:rsidR="00855393" w:rsidRPr="00E57273" w:rsidRDefault="00855393" w:rsidP="00E57273"/>
          <w:p w14:paraId="2563F75B" w14:textId="5375EAD6" w:rsidR="00FF705D" w:rsidRPr="00C133FF" w:rsidRDefault="00FF705D" w:rsidP="00C133FF"/>
        </w:tc>
        <w:tc>
          <w:tcPr>
            <w:tcW w:w="992" w:type="dxa"/>
            <w:tcBorders>
              <w:top w:val="single" w:sz="4" w:space="0" w:color="auto"/>
              <w:left w:val="single" w:sz="4" w:space="0" w:color="auto"/>
              <w:bottom w:val="single" w:sz="4" w:space="0" w:color="auto"/>
              <w:right w:val="single" w:sz="4" w:space="0" w:color="auto"/>
            </w:tcBorders>
            <w:hideMark/>
          </w:tcPr>
          <w:p w14:paraId="3258139A"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hideMark/>
          </w:tcPr>
          <w:p w14:paraId="77F4D6CE" w14:textId="77777777" w:rsidR="00FF705D" w:rsidRPr="00971C80" w:rsidRDefault="00FF705D" w:rsidP="00485764">
            <w:pPr>
              <w:pStyle w:val="TableText-Centre"/>
              <w:rPr>
                <w:rFonts w:ascii="Times New Roman" w:hAnsi="Times New Roman" w:cs="Times New Roman"/>
                <w:bCs/>
                <w:sz w:val="20"/>
                <w:szCs w:val="20"/>
              </w:rPr>
            </w:pPr>
            <w:r w:rsidRPr="00971C80">
              <w:rPr>
                <w:rFonts w:ascii="Times New Roman" w:hAnsi="Times New Roman" w:cs="Times New Roman"/>
                <w:sz w:val="20"/>
                <w:szCs w:val="20"/>
              </w:rPr>
              <w:t xml:space="preserve">Yes (Command for </w:t>
            </w:r>
            <w:r>
              <w:rPr>
                <w:rFonts w:ascii="Times New Roman" w:hAnsi="Times New Roman" w:cs="Times New Roman"/>
                <w:sz w:val="20"/>
                <w:szCs w:val="20"/>
              </w:rPr>
              <w:t>L</w:t>
            </w:r>
            <w:r w:rsidRPr="00971C80">
              <w:rPr>
                <w:rFonts w:ascii="Times New Roman" w:hAnsi="Times New Roman" w:cs="Times New Roman"/>
                <w:sz w:val="20"/>
                <w:szCs w:val="20"/>
              </w:rPr>
              <w:t xml:space="preserve">ocal </w:t>
            </w:r>
            <w:r>
              <w:rPr>
                <w:rFonts w:ascii="Times New Roman" w:hAnsi="Times New Roman" w:cs="Times New Roman"/>
                <w:sz w:val="20"/>
                <w:szCs w:val="20"/>
              </w:rPr>
              <w:t>D</w:t>
            </w:r>
            <w:r w:rsidRPr="00971C80">
              <w:rPr>
                <w:rFonts w:ascii="Times New Roman" w:hAnsi="Times New Roman" w:cs="Times New Roman"/>
                <w:sz w:val="20"/>
                <w:szCs w:val="20"/>
              </w:rPr>
              <w:t>elivery only)</w:t>
            </w:r>
          </w:p>
        </w:tc>
        <w:tc>
          <w:tcPr>
            <w:tcW w:w="1025" w:type="dxa"/>
            <w:tcBorders>
              <w:top w:val="single" w:sz="4" w:space="0" w:color="auto"/>
              <w:left w:val="single" w:sz="4" w:space="0" w:color="auto"/>
              <w:bottom w:val="single" w:sz="4" w:space="0" w:color="auto"/>
              <w:right w:val="single" w:sz="4" w:space="0" w:color="auto"/>
            </w:tcBorders>
            <w:hideMark/>
          </w:tcPr>
          <w:p w14:paraId="06E19134"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tcPr>
          <w:p w14:paraId="168C2ED1" w14:textId="130B1F5B" w:rsidR="00FF705D" w:rsidRPr="00971C80" w:rsidRDefault="001945B4" w:rsidP="00CC7365">
            <w:pPr>
              <w:pStyle w:val="TableText-Centre"/>
              <w:rPr>
                <w:rFonts w:ascii="Times New Roman" w:hAnsi="Times New Roman" w:cs="Times New Roman"/>
                <w:sz w:val="20"/>
                <w:szCs w:val="20"/>
              </w:rPr>
            </w:pPr>
            <w:r>
              <w:rPr>
                <w:rFonts w:ascii="Times New Roman" w:hAnsi="Times New Roman" w:cs="Times New Roman"/>
                <w:sz w:val="20"/>
                <w:szCs w:val="20"/>
              </w:rPr>
              <w:t xml:space="preserve"> No (</w:t>
            </w:r>
            <w:r w:rsidR="009D5177">
              <w:rPr>
                <w:rFonts w:ascii="Times New Roman" w:hAnsi="Times New Roman" w:cs="Times New Roman"/>
                <w:sz w:val="20"/>
                <w:szCs w:val="20"/>
              </w:rPr>
              <w:t xml:space="preserve">but </w:t>
            </w:r>
            <w:r>
              <w:rPr>
                <w:rFonts w:ascii="Times New Roman" w:hAnsi="Times New Roman" w:cs="Times New Roman"/>
                <w:sz w:val="20"/>
                <w:szCs w:val="20"/>
              </w:rPr>
              <w:t xml:space="preserve">see </w:t>
            </w:r>
            <w:r w:rsidR="00CC7365">
              <w:rPr>
                <w:rFonts w:ascii="Times New Roman" w:hAnsi="Times New Roman" w:cs="Times New Roman"/>
                <w:sz w:val="20"/>
                <w:szCs w:val="20"/>
              </w:rPr>
              <w:t>clause</w:t>
            </w:r>
            <w:r>
              <w:rPr>
                <w:rFonts w:ascii="Times New Roman" w:hAnsi="Times New Roman" w:cs="Times New Roman"/>
                <w:sz w:val="20"/>
                <w:szCs w:val="20"/>
              </w:rPr>
              <w:t xml:space="preserve"> </w:t>
            </w:r>
            <w:r w:rsidR="00CC7365">
              <w:rPr>
                <w:rFonts w:ascii="Times New Roman" w:hAnsi="Times New Roman" w:cs="Times New Roman"/>
                <w:sz w:val="20"/>
                <w:szCs w:val="20"/>
              </w:rPr>
              <w:fldChar w:fldCharType="begin"/>
            </w:r>
            <w:r w:rsidR="00CC7365">
              <w:rPr>
                <w:rFonts w:ascii="Times New Roman" w:hAnsi="Times New Roman" w:cs="Times New Roman"/>
                <w:sz w:val="20"/>
                <w:szCs w:val="20"/>
              </w:rPr>
              <w:instrText xml:space="preserve"> REF _Ref489198437 \r \h </w:instrText>
            </w:r>
            <w:r w:rsidR="00CC7365">
              <w:rPr>
                <w:rFonts w:ascii="Times New Roman" w:hAnsi="Times New Roman" w:cs="Times New Roman"/>
                <w:sz w:val="20"/>
                <w:szCs w:val="20"/>
              </w:rPr>
            </w:r>
            <w:r w:rsidR="00CC7365">
              <w:rPr>
                <w:rFonts w:ascii="Times New Roman" w:hAnsi="Times New Roman" w:cs="Times New Roman"/>
                <w:sz w:val="20"/>
                <w:szCs w:val="20"/>
              </w:rPr>
              <w:fldChar w:fldCharType="separate"/>
            </w:r>
            <w:r w:rsidR="007767B0">
              <w:rPr>
                <w:rFonts w:ascii="Times New Roman" w:hAnsi="Times New Roman" w:cs="Times New Roman"/>
                <w:sz w:val="20"/>
                <w:szCs w:val="20"/>
              </w:rPr>
              <w:t>1.4.7.5</w:t>
            </w:r>
            <w:r w:rsidR="00CC7365">
              <w:rPr>
                <w:rFonts w:ascii="Times New Roman" w:hAnsi="Times New Roman" w:cs="Times New Roman"/>
                <w:sz w:val="20"/>
                <w:szCs w:val="20"/>
              </w:rPr>
              <w:fldChar w:fldCharType="end"/>
            </w:r>
            <w:r>
              <w:rPr>
                <w:rFonts w:ascii="Times New Roman" w:hAnsi="Times New Roman" w:cs="Times New Roman"/>
                <w:sz w:val="20"/>
                <w:szCs w:val="20"/>
              </w:rPr>
              <w:t>)</w:t>
            </w:r>
          </w:p>
        </w:tc>
      </w:tr>
      <w:tr w:rsidR="00FF705D" w:rsidRPr="00971C80" w14:paraId="1C53B47A"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07B006A7" w14:textId="1AF3DAA0" w:rsidR="00FF705D" w:rsidRPr="00971C80" w:rsidRDefault="004C12F6" w:rsidP="00AB6938">
            <w:pPr>
              <w:pStyle w:val="TableText-Centre"/>
              <w:jc w:val="left"/>
              <w:rPr>
                <w:rFonts w:ascii="Times New Roman" w:hAnsi="Times New Roman" w:cs="Times New Roman"/>
                <w:sz w:val="20"/>
                <w:szCs w:val="20"/>
              </w:rPr>
            </w:pPr>
            <w:r>
              <w:rPr>
                <w:rFonts w:ascii="Times New Roman" w:hAnsi="Times New Roman" w:cs="Times New Roman"/>
                <w:sz w:val="20"/>
                <w:szCs w:val="20"/>
              </w:rPr>
              <w:t>4</w:t>
            </w:r>
            <w:r w:rsidR="001945B4">
              <w:rPr>
                <w:rFonts w:ascii="Times New Roman" w:hAnsi="Times New Roman" w:cs="Times New Roman"/>
                <w:sz w:val="20"/>
                <w:szCs w:val="20"/>
              </w:rPr>
              <w:t xml:space="preserve"> (</w:t>
            </w:r>
            <w:r w:rsidR="00E77699">
              <w:rPr>
                <w:rFonts w:ascii="Times New Roman" w:hAnsi="Times New Roman" w:cs="Times New Roman"/>
                <w:sz w:val="20"/>
                <w:szCs w:val="20"/>
              </w:rPr>
              <w:t>SMETS2+</w:t>
            </w:r>
            <w:r w:rsidR="001945B4">
              <w:rPr>
                <w:rFonts w:ascii="Times New Roman" w:hAnsi="Times New Roman" w:cs="Times New Roman"/>
                <w:sz w:val="20"/>
                <w:szCs w:val="20"/>
              </w:rPr>
              <w:t>)</w:t>
            </w:r>
          </w:p>
        </w:tc>
        <w:tc>
          <w:tcPr>
            <w:tcW w:w="2694" w:type="dxa"/>
            <w:tcBorders>
              <w:top w:val="single" w:sz="4" w:space="0" w:color="auto"/>
              <w:left w:val="single" w:sz="4" w:space="0" w:color="auto"/>
              <w:bottom w:val="single" w:sz="4" w:space="0" w:color="auto"/>
              <w:right w:val="single" w:sz="4" w:space="0" w:color="auto"/>
            </w:tcBorders>
            <w:hideMark/>
          </w:tcPr>
          <w:p w14:paraId="06FBEDC4" w14:textId="77777777" w:rsidR="00FF705D" w:rsidRPr="00971C80" w:rsidRDefault="00FF705D" w:rsidP="000542A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Transform Critical Service Request and return Pre-Command to User for Correlation and Digital Signing</w:t>
            </w:r>
          </w:p>
        </w:tc>
        <w:tc>
          <w:tcPr>
            <w:tcW w:w="1134" w:type="dxa"/>
            <w:tcBorders>
              <w:top w:val="single" w:sz="4" w:space="0" w:color="auto"/>
              <w:left w:val="single" w:sz="4" w:space="0" w:color="auto"/>
              <w:bottom w:val="single" w:sz="4" w:space="0" w:color="auto"/>
              <w:right w:val="single" w:sz="4" w:space="0" w:color="auto"/>
            </w:tcBorders>
            <w:hideMark/>
          </w:tcPr>
          <w:p w14:paraId="09DD3B6B"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hideMark/>
          </w:tcPr>
          <w:p w14:paraId="073D28BA"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Pre-Command</w:t>
            </w:r>
          </w:p>
        </w:tc>
        <w:tc>
          <w:tcPr>
            <w:tcW w:w="1276" w:type="dxa"/>
            <w:tcBorders>
              <w:top w:val="single" w:sz="4" w:space="0" w:color="auto"/>
              <w:left w:val="single" w:sz="4" w:space="0" w:color="auto"/>
              <w:bottom w:val="single" w:sz="4" w:space="0" w:color="auto"/>
              <w:right w:val="single" w:sz="4" w:space="0" w:color="auto"/>
            </w:tcBorders>
            <w:hideMark/>
          </w:tcPr>
          <w:p w14:paraId="50502B88"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Transform Service</w:t>
            </w:r>
          </w:p>
        </w:tc>
        <w:tc>
          <w:tcPr>
            <w:tcW w:w="1276" w:type="dxa"/>
            <w:tcBorders>
              <w:top w:val="single" w:sz="4" w:space="0" w:color="auto"/>
              <w:left w:val="single" w:sz="4" w:space="0" w:color="auto"/>
              <w:bottom w:val="single" w:sz="4" w:space="0" w:color="auto"/>
              <w:right w:val="single" w:sz="4" w:space="0" w:color="auto"/>
            </w:tcBorders>
            <w:hideMark/>
          </w:tcPr>
          <w:p w14:paraId="2EA2D095"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Completion of Transform Service</w:t>
            </w:r>
          </w:p>
        </w:tc>
        <w:tc>
          <w:tcPr>
            <w:tcW w:w="1417" w:type="dxa"/>
            <w:tcBorders>
              <w:top w:val="single" w:sz="4" w:space="0" w:color="auto"/>
              <w:left w:val="single" w:sz="4" w:space="0" w:color="auto"/>
              <w:bottom w:val="single" w:sz="4" w:space="0" w:color="auto"/>
              <w:right w:val="single" w:sz="4" w:space="0" w:color="auto"/>
            </w:tcBorders>
            <w:hideMark/>
          </w:tcPr>
          <w:p w14:paraId="3728A53E" w14:textId="0D06DE76" w:rsidR="00855393"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Synchronous</w:t>
            </w:r>
          </w:p>
          <w:p w14:paraId="2BC57AB0" w14:textId="77777777" w:rsidR="00855393" w:rsidRPr="00E57273" w:rsidRDefault="00855393" w:rsidP="00E57273"/>
          <w:p w14:paraId="79F0C39C" w14:textId="77777777" w:rsidR="00855393" w:rsidRPr="00E57273" w:rsidRDefault="00855393" w:rsidP="00E57273"/>
          <w:p w14:paraId="55EADD79" w14:textId="77777777" w:rsidR="00855393" w:rsidRPr="00E57273" w:rsidRDefault="00855393" w:rsidP="00E57273"/>
          <w:p w14:paraId="4CC631B4" w14:textId="77777777" w:rsidR="00855393" w:rsidRPr="00E57273" w:rsidRDefault="00855393" w:rsidP="00E57273"/>
          <w:p w14:paraId="0A4FAD1E" w14:textId="77777777" w:rsidR="00855393" w:rsidRPr="00E57273" w:rsidRDefault="00855393" w:rsidP="00E57273"/>
          <w:p w14:paraId="7DE2BE77" w14:textId="77777777" w:rsidR="00855393" w:rsidRPr="00E57273" w:rsidRDefault="00855393" w:rsidP="00E57273"/>
          <w:p w14:paraId="053C8588" w14:textId="77777777" w:rsidR="00855393" w:rsidRPr="00E57273" w:rsidRDefault="00855393" w:rsidP="00E57273"/>
          <w:p w14:paraId="62FD7680" w14:textId="77777777" w:rsidR="00855393" w:rsidRPr="00E57273" w:rsidRDefault="00855393" w:rsidP="00E57273"/>
          <w:p w14:paraId="1A45E6B2" w14:textId="77777777" w:rsidR="00855393" w:rsidRPr="00E57273" w:rsidRDefault="00855393" w:rsidP="00E57273"/>
          <w:p w14:paraId="5B910A97" w14:textId="30B7E7D7" w:rsidR="00FF705D" w:rsidRPr="00C133FF" w:rsidRDefault="00FF705D" w:rsidP="00C133FF"/>
        </w:tc>
        <w:tc>
          <w:tcPr>
            <w:tcW w:w="992" w:type="dxa"/>
            <w:tcBorders>
              <w:top w:val="single" w:sz="4" w:space="0" w:color="auto"/>
              <w:left w:val="single" w:sz="4" w:space="0" w:color="auto"/>
              <w:bottom w:val="single" w:sz="4" w:space="0" w:color="auto"/>
              <w:right w:val="single" w:sz="4" w:space="0" w:color="auto"/>
            </w:tcBorders>
            <w:hideMark/>
          </w:tcPr>
          <w:p w14:paraId="2D580F72" w14:textId="2F7B1D06" w:rsidR="00FF705D" w:rsidRPr="00971C80" w:rsidRDefault="00494CF4" w:rsidP="00485764">
            <w:pPr>
              <w:pStyle w:val="TableText-Centre"/>
              <w:rPr>
                <w:rFonts w:ascii="Times New Roman" w:hAnsi="Times New Roman" w:cs="Times New Roman"/>
                <w:sz w:val="20"/>
                <w:szCs w:val="20"/>
              </w:rPr>
            </w:pPr>
            <w:r>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hideMark/>
          </w:tcPr>
          <w:p w14:paraId="26554CAD"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hideMark/>
          </w:tcPr>
          <w:p w14:paraId="316B4E88"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tcPr>
          <w:p w14:paraId="7CB08E65" w14:textId="22857BC8" w:rsidR="00FF705D" w:rsidRPr="00971C80" w:rsidRDefault="00E960F0" w:rsidP="00E960F0">
            <w:pPr>
              <w:pStyle w:val="TableText-Centre"/>
              <w:rPr>
                <w:rFonts w:ascii="Times New Roman" w:hAnsi="Times New Roman" w:cs="Times New Roman"/>
                <w:sz w:val="20"/>
                <w:szCs w:val="20"/>
              </w:rPr>
            </w:pPr>
            <w:r>
              <w:rPr>
                <w:rFonts w:ascii="Times New Roman" w:hAnsi="Times New Roman" w:cs="Times New Roman"/>
                <w:sz w:val="20"/>
                <w:szCs w:val="20"/>
              </w:rPr>
              <w:t>No</w:t>
            </w:r>
          </w:p>
        </w:tc>
      </w:tr>
      <w:tr w:rsidR="001945B4" w:rsidRPr="00971C80" w14:paraId="0ED83F90" w14:textId="77777777" w:rsidTr="00400115">
        <w:trPr>
          <w:cantSplit/>
        </w:trPr>
        <w:tc>
          <w:tcPr>
            <w:tcW w:w="675" w:type="dxa"/>
            <w:tcBorders>
              <w:top w:val="single" w:sz="4" w:space="0" w:color="auto"/>
              <w:left w:val="single" w:sz="4" w:space="0" w:color="auto"/>
              <w:bottom w:val="single" w:sz="4" w:space="0" w:color="auto"/>
              <w:right w:val="single" w:sz="4" w:space="0" w:color="auto"/>
            </w:tcBorders>
          </w:tcPr>
          <w:p w14:paraId="523F627E" w14:textId="77777777" w:rsidR="001945B4" w:rsidRPr="00971C80" w:rsidRDefault="001945B4" w:rsidP="00AB3FD4">
            <w:pPr>
              <w:pStyle w:val="TableText-Centre"/>
              <w:jc w:val="left"/>
              <w:rPr>
                <w:rFonts w:ascii="Times New Roman" w:hAnsi="Times New Roman" w:cs="Times New Roman"/>
                <w:sz w:val="20"/>
                <w:szCs w:val="20"/>
              </w:rPr>
            </w:pPr>
            <w:r>
              <w:rPr>
                <w:rFonts w:ascii="Times New Roman" w:hAnsi="Times New Roman" w:cs="Times New Roman"/>
                <w:sz w:val="20"/>
                <w:szCs w:val="20"/>
              </w:rPr>
              <w:t>4 (SMETS1)</w:t>
            </w:r>
          </w:p>
        </w:tc>
        <w:tc>
          <w:tcPr>
            <w:tcW w:w="2694" w:type="dxa"/>
            <w:tcBorders>
              <w:top w:val="single" w:sz="4" w:space="0" w:color="auto"/>
              <w:left w:val="single" w:sz="4" w:space="0" w:color="auto"/>
              <w:bottom w:val="single" w:sz="4" w:space="0" w:color="auto"/>
              <w:right w:val="single" w:sz="4" w:space="0" w:color="auto"/>
            </w:tcBorders>
          </w:tcPr>
          <w:p w14:paraId="64B26220" w14:textId="75EA5BBB" w:rsidR="001945B4" w:rsidRPr="00971C80" w:rsidRDefault="001945B4" w:rsidP="00855393">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Send </w:t>
            </w:r>
            <w:r w:rsidRPr="00971C80">
              <w:rPr>
                <w:rFonts w:ascii="Times New Roman" w:hAnsi="Times New Roman" w:cs="Times New Roman"/>
                <w:sz w:val="20"/>
                <w:szCs w:val="20"/>
              </w:rPr>
              <w:t xml:space="preserve">Critical Service Request to </w:t>
            </w:r>
            <w:r w:rsidR="00855393">
              <w:rPr>
                <w:rFonts w:ascii="Times New Roman" w:hAnsi="Times New Roman" w:cs="Times New Roman"/>
                <w:sz w:val="20"/>
                <w:szCs w:val="20"/>
              </w:rPr>
              <w:t xml:space="preserve">the </w:t>
            </w:r>
            <w:r w:rsidR="00783D35">
              <w:rPr>
                <w:rFonts w:ascii="Times New Roman" w:hAnsi="Times New Roman" w:cs="Times New Roman"/>
                <w:sz w:val="20"/>
                <w:szCs w:val="20"/>
              </w:rPr>
              <w:t>r</w:t>
            </w:r>
            <w:r w:rsidR="00855393">
              <w:rPr>
                <w:rFonts w:ascii="Times New Roman" w:hAnsi="Times New Roman" w:cs="Times New Roman"/>
                <w:sz w:val="20"/>
                <w:szCs w:val="20"/>
              </w:rPr>
              <w:t xml:space="preserve">elevant S1SP </w:t>
            </w:r>
          </w:p>
        </w:tc>
        <w:tc>
          <w:tcPr>
            <w:tcW w:w="1134" w:type="dxa"/>
            <w:tcBorders>
              <w:top w:val="single" w:sz="4" w:space="0" w:color="auto"/>
              <w:left w:val="single" w:sz="4" w:space="0" w:color="auto"/>
              <w:bottom w:val="single" w:sz="4" w:space="0" w:color="auto"/>
              <w:right w:val="single" w:sz="4" w:space="0" w:color="auto"/>
            </w:tcBorders>
          </w:tcPr>
          <w:p w14:paraId="2A6B441C"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tcPr>
          <w:p w14:paraId="7020C1E2" w14:textId="23A8DDE2" w:rsidR="001945B4" w:rsidRPr="00971C80" w:rsidRDefault="00A80800" w:rsidP="00A80800">
            <w:pPr>
              <w:pStyle w:val="TableText-Centre"/>
              <w:rPr>
                <w:rFonts w:ascii="Times New Roman" w:hAnsi="Times New Roman" w:cs="Times New Roman"/>
                <w:sz w:val="20"/>
                <w:szCs w:val="20"/>
              </w:rPr>
            </w:pPr>
            <w:r>
              <w:rPr>
                <w:rFonts w:ascii="Times New Roman" w:hAnsi="Times New Roman" w:cs="Times New Roman"/>
                <w:sz w:val="20"/>
                <w:szCs w:val="20"/>
              </w:rPr>
              <w:t>Countersigned Critical Service Request</w:t>
            </w:r>
          </w:p>
        </w:tc>
        <w:tc>
          <w:tcPr>
            <w:tcW w:w="1276" w:type="dxa"/>
            <w:tcBorders>
              <w:top w:val="single" w:sz="4" w:space="0" w:color="auto"/>
              <w:left w:val="single" w:sz="4" w:space="0" w:color="auto"/>
              <w:bottom w:val="single" w:sz="4" w:space="0" w:color="auto"/>
              <w:right w:val="single" w:sz="4" w:space="0" w:color="auto"/>
            </w:tcBorders>
          </w:tcPr>
          <w:p w14:paraId="33BAE188"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Transform Service</w:t>
            </w:r>
          </w:p>
        </w:tc>
        <w:tc>
          <w:tcPr>
            <w:tcW w:w="1276" w:type="dxa"/>
            <w:tcBorders>
              <w:top w:val="single" w:sz="4" w:space="0" w:color="auto"/>
              <w:left w:val="single" w:sz="4" w:space="0" w:color="auto"/>
              <w:bottom w:val="single" w:sz="4" w:space="0" w:color="auto"/>
              <w:right w:val="single" w:sz="4" w:space="0" w:color="auto"/>
            </w:tcBorders>
          </w:tcPr>
          <w:p w14:paraId="236ADD93"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Receive Response Service</w:t>
            </w:r>
          </w:p>
        </w:tc>
        <w:tc>
          <w:tcPr>
            <w:tcW w:w="1417" w:type="dxa"/>
            <w:tcBorders>
              <w:top w:val="single" w:sz="4" w:space="0" w:color="auto"/>
              <w:left w:val="single" w:sz="4" w:space="0" w:color="auto"/>
              <w:bottom w:val="single" w:sz="4" w:space="0" w:color="auto"/>
              <w:right w:val="single" w:sz="4" w:space="0" w:color="auto"/>
            </w:tcBorders>
          </w:tcPr>
          <w:p w14:paraId="55C30899" w14:textId="3ACE0660" w:rsidR="001945B4" w:rsidRPr="00783D35" w:rsidRDefault="000912C4" w:rsidP="00485764">
            <w:pPr>
              <w:pStyle w:val="TableText-Centre"/>
              <w:rPr>
                <w:rFonts w:ascii="Times New Roman" w:hAnsi="Times New Roman" w:cs="Times New Roman"/>
                <w:sz w:val="20"/>
                <w:szCs w:val="20"/>
                <w:highlight w:val="yellow"/>
              </w:rPr>
            </w:pPr>
            <w:r w:rsidRPr="001C41D6">
              <w:rPr>
                <w:rFonts w:ascii="Times New Roman" w:hAnsi="Times New Roman" w:cs="Times New Roman"/>
                <w:sz w:val="20"/>
                <w:szCs w:val="20"/>
              </w:rPr>
              <w:t>A</w:t>
            </w:r>
            <w:r w:rsidR="00783D35">
              <w:rPr>
                <w:rFonts w:ascii="Times New Roman" w:hAnsi="Times New Roman" w:cs="Times New Roman"/>
                <w:sz w:val="20"/>
                <w:szCs w:val="20"/>
              </w:rPr>
              <w:t>s</w:t>
            </w:r>
            <w:r w:rsidR="00494CF4" w:rsidRPr="00004936">
              <w:rPr>
                <w:rFonts w:ascii="Times New Roman" w:hAnsi="Times New Roman" w:cs="Times New Roman"/>
                <w:sz w:val="20"/>
                <w:szCs w:val="20"/>
              </w:rPr>
              <w:t xml:space="preserve">ynchronous </w:t>
            </w:r>
          </w:p>
        </w:tc>
        <w:tc>
          <w:tcPr>
            <w:tcW w:w="992" w:type="dxa"/>
            <w:tcBorders>
              <w:top w:val="single" w:sz="4" w:space="0" w:color="auto"/>
              <w:left w:val="single" w:sz="4" w:space="0" w:color="auto"/>
              <w:bottom w:val="single" w:sz="4" w:space="0" w:color="auto"/>
              <w:right w:val="single" w:sz="4" w:space="0" w:color="auto"/>
            </w:tcBorders>
          </w:tcPr>
          <w:p w14:paraId="362DB843" w14:textId="2054FE8C" w:rsidR="001945B4" w:rsidRPr="00971C80" w:rsidRDefault="00494CF4" w:rsidP="00485764">
            <w:pPr>
              <w:pStyle w:val="TableText-Centre"/>
              <w:rPr>
                <w:rFonts w:ascii="Times New Roman" w:hAnsi="Times New Roman" w:cs="Times New Roman"/>
                <w:sz w:val="20"/>
                <w:szCs w:val="20"/>
              </w:rPr>
            </w:pPr>
            <w:r>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tcPr>
          <w:p w14:paraId="1302C4A6"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tcPr>
          <w:p w14:paraId="6C3ED3C4" w14:textId="77B5F35C" w:rsidR="001945B4" w:rsidRPr="00971C80" w:rsidRDefault="006C12BD" w:rsidP="006C12BD">
            <w:pPr>
              <w:pStyle w:val="TableText-Centre"/>
              <w:rPr>
                <w:rFonts w:ascii="Times New Roman" w:hAnsi="Times New Roman" w:cs="Times New Roman"/>
                <w:sz w:val="20"/>
                <w:szCs w:val="20"/>
              </w:rPr>
            </w:pPr>
            <w:r>
              <w:rPr>
                <w:rFonts w:ascii="Times New Roman" w:hAnsi="Times New Roman" w:cs="Times New Roman"/>
                <w:sz w:val="20"/>
                <w:szCs w:val="20"/>
              </w:rPr>
              <w:t>Delivered to the relevant S1SP</w:t>
            </w:r>
          </w:p>
        </w:tc>
        <w:tc>
          <w:tcPr>
            <w:tcW w:w="1025" w:type="dxa"/>
            <w:tcBorders>
              <w:top w:val="single" w:sz="4" w:space="0" w:color="auto"/>
              <w:left w:val="single" w:sz="4" w:space="0" w:color="auto"/>
              <w:bottom w:val="single" w:sz="4" w:space="0" w:color="auto"/>
              <w:right w:val="single" w:sz="4" w:space="0" w:color="auto"/>
            </w:tcBorders>
          </w:tcPr>
          <w:p w14:paraId="414F00A3" w14:textId="77777777" w:rsidR="001945B4" w:rsidRPr="00971C80" w:rsidRDefault="001945B4" w:rsidP="00485764">
            <w:pPr>
              <w:pStyle w:val="TableText-Centre"/>
              <w:rPr>
                <w:rFonts w:ascii="Times New Roman" w:hAnsi="Times New Roman" w:cs="Times New Roman"/>
                <w:sz w:val="20"/>
                <w:szCs w:val="20"/>
              </w:rPr>
            </w:pPr>
            <w:r>
              <w:rPr>
                <w:rFonts w:ascii="Times New Roman" w:hAnsi="Times New Roman" w:cs="Times New Roman"/>
                <w:sz w:val="20"/>
                <w:szCs w:val="20"/>
              </w:rPr>
              <w:t>Yes</w:t>
            </w:r>
          </w:p>
        </w:tc>
      </w:tr>
      <w:tr w:rsidR="001945B4" w:rsidRPr="00971C80" w14:paraId="2A452C36"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190B42B1" w14:textId="77777777" w:rsidR="001945B4" w:rsidRPr="00971C80" w:rsidRDefault="001945B4"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5</w:t>
            </w:r>
          </w:p>
        </w:tc>
        <w:tc>
          <w:tcPr>
            <w:tcW w:w="2694" w:type="dxa"/>
            <w:tcBorders>
              <w:top w:val="single" w:sz="4" w:space="0" w:color="auto"/>
              <w:left w:val="single" w:sz="4" w:space="0" w:color="auto"/>
              <w:bottom w:val="single" w:sz="4" w:space="0" w:color="auto"/>
              <w:right w:val="single" w:sz="4" w:space="0" w:color="auto"/>
            </w:tcBorders>
            <w:hideMark/>
          </w:tcPr>
          <w:p w14:paraId="600A4FCC" w14:textId="77777777" w:rsidR="001945B4" w:rsidRPr="00971C80" w:rsidRDefault="001945B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Critical Signed Pre- Command indicating Command to be sent to a Device via the SM WAN</w:t>
            </w:r>
          </w:p>
        </w:tc>
        <w:tc>
          <w:tcPr>
            <w:tcW w:w="1134" w:type="dxa"/>
            <w:tcBorders>
              <w:top w:val="single" w:sz="4" w:space="0" w:color="auto"/>
              <w:left w:val="single" w:sz="4" w:space="0" w:color="auto"/>
              <w:bottom w:val="single" w:sz="4" w:space="0" w:color="auto"/>
              <w:right w:val="single" w:sz="4" w:space="0" w:color="auto"/>
            </w:tcBorders>
            <w:hideMark/>
          </w:tcPr>
          <w:p w14:paraId="06A43A9A"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Signed Pre-Command</w:t>
            </w:r>
          </w:p>
        </w:tc>
        <w:tc>
          <w:tcPr>
            <w:tcW w:w="1417" w:type="dxa"/>
            <w:tcBorders>
              <w:top w:val="single" w:sz="4" w:space="0" w:color="auto"/>
              <w:left w:val="single" w:sz="4" w:space="0" w:color="auto"/>
              <w:bottom w:val="single" w:sz="4" w:space="0" w:color="auto"/>
              <w:right w:val="single" w:sz="4" w:space="0" w:color="auto"/>
            </w:tcBorders>
            <w:hideMark/>
          </w:tcPr>
          <w:p w14:paraId="6568D23A"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Command</w:t>
            </w:r>
          </w:p>
        </w:tc>
        <w:tc>
          <w:tcPr>
            <w:tcW w:w="1276" w:type="dxa"/>
            <w:tcBorders>
              <w:top w:val="single" w:sz="4" w:space="0" w:color="auto"/>
              <w:left w:val="single" w:sz="4" w:space="0" w:color="auto"/>
              <w:bottom w:val="single" w:sz="4" w:space="0" w:color="auto"/>
              <w:right w:val="single" w:sz="4" w:space="0" w:color="auto"/>
            </w:tcBorders>
            <w:hideMark/>
          </w:tcPr>
          <w:p w14:paraId="0155E253"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Send Command Service</w:t>
            </w:r>
          </w:p>
        </w:tc>
        <w:tc>
          <w:tcPr>
            <w:tcW w:w="1276" w:type="dxa"/>
            <w:tcBorders>
              <w:top w:val="single" w:sz="4" w:space="0" w:color="auto"/>
              <w:left w:val="single" w:sz="4" w:space="0" w:color="auto"/>
              <w:bottom w:val="single" w:sz="4" w:space="0" w:color="auto"/>
              <w:right w:val="single" w:sz="4" w:space="0" w:color="auto"/>
            </w:tcBorders>
            <w:hideMark/>
          </w:tcPr>
          <w:p w14:paraId="56D8492A"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Receive Response Service</w:t>
            </w:r>
          </w:p>
        </w:tc>
        <w:tc>
          <w:tcPr>
            <w:tcW w:w="1417" w:type="dxa"/>
            <w:tcBorders>
              <w:top w:val="single" w:sz="4" w:space="0" w:color="auto"/>
              <w:left w:val="single" w:sz="4" w:space="0" w:color="auto"/>
              <w:bottom w:val="single" w:sz="4" w:space="0" w:color="auto"/>
              <w:right w:val="single" w:sz="4" w:space="0" w:color="auto"/>
            </w:tcBorders>
            <w:hideMark/>
          </w:tcPr>
          <w:p w14:paraId="427BC73F" w14:textId="77777777" w:rsidR="001945B4" w:rsidRPr="00971C80" w:rsidRDefault="001945B4"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Asynchronous</w:t>
            </w:r>
          </w:p>
        </w:tc>
        <w:tc>
          <w:tcPr>
            <w:tcW w:w="992" w:type="dxa"/>
            <w:tcBorders>
              <w:top w:val="single" w:sz="4" w:space="0" w:color="auto"/>
              <w:left w:val="single" w:sz="4" w:space="0" w:color="auto"/>
              <w:bottom w:val="single" w:sz="4" w:space="0" w:color="auto"/>
              <w:right w:val="single" w:sz="4" w:space="0" w:color="auto"/>
            </w:tcBorders>
            <w:hideMark/>
          </w:tcPr>
          <w:p w14:paraId="21978BEA"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Yes</w:t>
            </w:r>
          </w:p>
        </w:tc>
        <w:tc>
          <w:tcPr>
            <w:tcW w:w="1134" w:type="dxa"/>
            <w:tcBorders>
              <w:top w:val="single" w:sz="4" w:space="0" w:color="auto"/>
              <w:left w:val="single" w:sz="4" w:space="0" w:color="auto"/>
              <w:bottom w:val="single" w:sz="4" w:space="0" w:color="auto"/>
              <w:right w:val="single" w:sz="4" w:space="0" w:color="auto"/>
            </w:tcBorders>
            <w:hideMark/>
          </w:tcPr>
          <w:p w14:paraId="4DDF432F" w14:textId="77777777" w:rsidR="001945B4" w:rsidRPr="00971C80" w:rsidRDefault="001945B4" w:rsidP="00485764">
            <w:pPr>
              <w:pStyle w:val="TableText-Centre"/>
              <w:rPr>
                <w:rFonts w:ascii="Times New Roman" w:hAnsi="Times New Roman" w:cs="Times New Roman"/>
                <w:bCs/>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hideMark/>
          </w:tcPr>
          <w:p w14:paraId="09213E3D" w14:textId="77777777" w:rsidR="001945B4" w:rsidRPr="00971C80" w:rsidRDefault="001945B4"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tcPr>
          <w:p w14:paraId="5B5D6DAB" w14:textId="77777777" w:rsidR="001945B4" w:rsidRPr="00971C80" w:rsidRDefault="001945B4" w:rsidP="00485764">
            <w:pPr>
              <w:pStyle w:val="TableText-Centre"/>
              <w:rPr>
                <w:rFonts w:ascii="Times New Roman" w:hAnsi="Times New Roman" w:cs="Times New Roman"/>
                <w:sz w:val="20"/>
                <w:szCs w:val="20"/>
              </w:rPr>
            </w:pPr>
            <w:r>
              <w:rPr>
                <w:rFonts w:ascii="Times New Roman" w:hAnsi="Times New Roman" w:cs="Times New Roman"/>
                <w:sz w:val="20"/>
                <w:szCs w:val="20"/>
              </w:rPr>
              <w:t>No</w:t>
            </w:r>
          </w:p>
        </w:tc>
      </w:tr>
      <w:tr w:rsidR="001945B4" w:rsidRPr="00971C80" w14:paraId="70108455"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3ABDED75" w14:textId="77777777" w:rsidR="001945B4" w:rsidRPr="00971C80" w:rsidRDefault="001945B4"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6</w:t>
            </w:r>
          </w:p>
        </w:tc>
        <w:tc>
          <w:tcPr>
            <w:tcW w:w="2694" w:type="dxa"/>
            <w:tcBorders>
              <w:top w:val="single" w:sz="4" w:space="0" w:color="auto"/>
              <w:left w:val="single" w:sz="4" w:space="0" w:color="auto"/>
              <w:bottom w:val="single" w:sz="4" w:space="0" w:color="auto"/>
              <w:right w:val="single" w:sz="4" w:space="0" w:color="auto"/>
            </w:tcBorders>
            <w:hideMark/>
          </w:tcPr>
          <w:p w14:paraId="234B732E" w14:textId="77777777" w:rsidR="001945B4" w:rsidRPr="00971C80" w:rsidRDefault="001945B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Critical Signed Pre-Command indicating Command to be returned to the User for local delivery to a Device</w:t>
            </w:r>
          </w:p>
        </w:tc>
        <w:tc>
          <w:tcPr>
            <w:tcW w:w="1134" w:type="dxa"/>
            <w:tcBorders>
              <w:top w:val="single" w:sz="4" w:space="0" w:color="auto"/>
              <w:left w:val="single" w:sz="4" w:space="0" w:color="auto"/>
              <w:bottom w:val="single" w:sz="4" w:space="0" w:color="auto"/>
              <w:right w:val="single" w:sz="4" w:space="0" w:color="auto"/>
            </w:tcBorders>
            <w:hideMark/>
          </w:tcPr>
          <w:p w14:paraId="208E5EBD"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Signed Pre-Command</w:t>
            </w:r>
          </w:p>
        </w:tc>
        <w:tc>
          <w:tcPr>
            <w:tcW w:w="1417" w:type="dxa"/>
            <w:tcBorders>
              <w:top w:val="single" w:sz="4" w:space="0" w:color="auto"/>
              <w:left w:val="single" w:sz="4" w:space="0" w:color="auto"/>
              <w:bottom w:val="single" w:sz="4" w:space="0" w:color="auto"/>
              <w:right w:val="single" w:sz="4" w:space="0" w:color="auto"/>
            </w:tcBorders>
            <w:hideMark/>
          </w:tcPr>
          <w:p w14:paraId="10D546E3"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Command for Local Delivery</w:t>
            </w:r>
          </w:p>
        </w:tc>
        <w:tc>
          <w:tcPr>
            <w:tcW w:w="1276" w:type="dxa"/>
            <w:tcBorders>
              <w:top w:val="single" w:sz="4" w:space="0" w:color="auto"/>
              <w:left w:val="single" w:sz="4" w:space="0" w:color="auto"/>
              <w:bottom w:val="single" w:sz="4" w:space="0" w:color="auto"/>
              <w:right w:val="single" w:sz="4" w:space="0" w:color="auto"/>
            </w:tcBorders>
            <w:hideMark/>
          </w:tcPr>
          <w:p w14:paraId="610D3E37"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276" w:type="dxa"/>
            <w:tcBorders>
              <w:top w:val="single" w:sz="4" w:space="0" w:color="auto"/>
              <w:left w:val="single" w:sz="4" w:space="0" w:color="auto"/>
              <w:bottom w:val="single" w:sz="4" w:space="0" w:color="auto"/>
              <w:right w:val="single" w:sz="4" w:space="0" w:color="auto"/>
            </w:tcBorders>
            <w:hideMark/>
          </w:tcPr>
          <w:p w14:paraId="5418B652"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Completion of 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417" w:type="dxa"/>
            <w:tcBorders>
              <w:top w:val="single" w:sz="4" w:space="0" w:color="auto"/>
              <w:left w:val="single" w:sz="4" w:space="0" w:color="auto"/>
              <w:bottom w:val="single" w:sz="4" w:space="0" w:color="auto"/>
              <w:right w:val="single" w:sz="4" w:space="0" w:color="auto"/>
            </w:tcBorders>
            <w:hideMark/>
          </w:tcPr>
          <w:p w14:paraId="531748AC" w14:textId="77777777" w:rsidR="001945B4" w:rsidRPr="00971C80" w:rsidRDefault="001945B4"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Synchronous</w:t>
            </w:r>
          </w:p>
        </w:tc>
        <w:tc>
          <w:tcPr>
            <w:tcW w:w="992" w:type="dxa"/>
            <w:tcBorders>
              <w:top w:val="single" w:sz="4" w:space="0" w:color="auto"/>
              <w:left w:val="single" w:sz="4" w:space="0" w:color="auto"/>
              <w:bottom w:val="single" w:sz="4" w:space="0" w:color="auto"/>
              <w:right w:val="single" w:sz="4" w:space="0" w:color="auto"/>
            </w:tcBorders>
            <w:hideMark/>
          </w:tcPr>
          <w:p w14:paraId="3F4BC301"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Yes</w:t>
            </w:r>
          </w:p>
        </w:tc>
        <w:tc>
          <w:tcPr>
            <w:tcW w:w="1134" w:type="dxa"/>
            <w:tcBorders>
              <w:top w:val="single" w:sz="4" w:space="0" w:color="auto"/>
              <w:left w:val="single" w:sz="4" w:space="0" w:color="auto"/>
              <w:bottom w:val="single" w:sz="4" w:space="0" w:color="auto"/>
              <w:right w:val="single" w:sz="4" w:space="0" w:color="auto"/>
            </w:tcBorders>
            <w:hideMark/>
          </w:tcPr>
          <w:p w14:paraId="5884D301" w14:textId="77777777" w:rsidR="001945B4" w:rsidRPr="00971C80" w:rsidRDefault="001945B4" w:rsidP="00485764">
            <w:pPr>
              <w:pStyle w:val="TableText-Centre"/>
              <w:rPr>
                <w:rFonts w:ascii="Times New Roman" w:hAnsi="Times New Roman" w:cs="Times New Roman"/>
                <w:bCs/>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hideMark/>
          </w:tcPr>
          <w:p w14:paraId="7A9FBECD" w14:textId="77777777" w:rsidR="001945B4" w:rsidRPr="00971C80" w:rsidRDefault="001945B4"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tcPr>
          <w:p w14:paraId="5D67BED3" w14:textId="77777777" w:rsidR="001945B4" w:rsidRPr="00971C80" w:rsidRDefault="001945B4" w:rsidP="00485764">
            <w:pPr>
              <w:pStyle w:val="TableText-Centre"/>
              <w:rPr>
                <w:rFonts w:ascii="Times New Roman" w:hAnsi="Times New Roman" w:cs="Times New Roman"/>
                <w:sz w:val="20"/>
                <w:szCs w:val="20"/>
              </w:rPr>
            </w:pPr>
            <w:r>
              <w:rPr>
                <w:rFonts w:ascii="Times New Roman" w:hAnsi="Times New Roman" w:cs="Times New Roman"/>
                <w:sz w:val="20"/>
                <w:szCs w:val="20"/>
              </w:rPr>
              <w:t>No</w:t>
            </w:r>
          </w:p>
        </w:tc>
      </w:tr>
      <w:tr w:rsidR="001945B4" w:rsidRPr="00971C80" w14:paraId="3000EBBA"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44B1AF5C" w14:textId="77777777" w:rsidR="001945B4" w:rsidRPr="00971C80" w:rsidRDefault="001945B4"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7</w:t>
            </w:r>
          </w:p>
        </w:tc>
        <w:tc>
          <w:tcPr>
            <w:tcW w:w="2694" w:type="dxa"/>
            <w:tcBorders>
              <w:top w:val="single" w:sz="4" w:space="0" w:color="auto"/>
              <w:left w:val="single" w:sz="4" w:space="0" w:color="auto"/>
              <w:bottom w:val="single" w:sz="4" w:space="0" w:color="auto"/>
              <w:right w:val="single" w:sz="4" w:space="0" w:color="auto"/>
            </w:tcBorders>
            <w:hideMark/>
          </w:tcPr>
          <w:p w14:paraId="6FA12746" w14:textId="77777777" w:rsidR="001945B4" w:rsidRPr="00971C80" w:rsidRDefault="001945B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Critical </w:t>
            </w:r>
            <w:r w:rsidR="00062500" w:rsidRPr="00971C80">
              <w:rPr>
                <w:rFonts w:ascii="Times New Roman" w:hAnsi="Times New Roman" w:cs="Times New Roman"/>
                <w:sz w:val="20"/>
                <w:szCs w:val="20"/>
              </w:rPr>
              <w:t xml:space="preserve">Service Request </w:t>
            </w:r>
            <w:r w:rsidRPr="00971C80">
              <w:rPr>
                <w:rFonts w:ascii="Times New Roman" w:hAnsi="Times New Roman" w:cs="Times New Roman"/>
                <w:sz w:val="20"/>
                <w:szCs w:val="20"/>
              </w:rPr>
              <w:t>for Command to be sent to a Device via the SM WAN as well as a copy to be returned to the User for local delivery.</w:t>
            </w:r>
          </w:p>
        </w:tc>
        <w:tc>
          <w:tcPr>
            <w:tcW w:w="1134" w:type="dxa"/>
            <w:tcBorders>
              <w:top w:val="single" w:sz="4" w:space="0" w:color="auto"/>
              <w:left w:val="single" w:sz="4" w:space="0" w:color="auto"/>
              <w:bottom w:val="single" w:sz="4" w:space="0" w:color="auto"/>
              <w:right w:val="single" w:sz="4" w:space="0" w:color="auto"/>
            </w:tcBorders>
            <w:hideMark/>
          </w:tcPr>
          <w:p w14:paraId="146C93E1"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Signed Pre-Command</w:t>
            </w:r>
          </w:p>
        </w:tc>
        <w:tc>
          <w:tcPr>
            <w:tcW w:w="1417" w:type="dxa"/>
            <w:tcBorders>
              <w:top w:val="single" w:sz="4" w:space="0" w:color="auto"/>
              <w:left w:val="single" w:sz="4" w:space="0" w:color="auto"/>
              <w:bottom w:val="single" w:sz="4" w:space="0" w:color="auto"/>
              <w:right w:val="single" w:sz="4" w:space="0" w:color="auto"/>
            </w:tcBorders>
            <w:hideMark/>
          </w:tcPr>
          <w:p w14:paraId="2471E480"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Command and Command for Local Delivery</w:t>
            </w:r>
          </w:p>
        </w:tc>
        <w:tc>
          <w:tcPr>
            <w:tcW w:w="1276" w:type="dxa"/>
            <w:tcBorders>
              <w:top w:val="single" w:sz="4" w:space="0" w:color="auto"/>
              <w:left w:val="single" w:sz="4" w:space="0" w:color="auto"/>
              <w:bottom w:val="single" w:sz="4" w:space="0" w:color="auto"/>
              <w:right w:val="single" w:sz="4" w:space="0" w:color="auto"/>
            </w:tcBorders>
            <w:hideMark/>
          </w:tcPr>
          <w:p w14:paraId="4057BA19"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Send Command Service</w:t>
            </w:r>
          </w:p>
        </w:tc>
        <w:tc>
          <w:tcPr>
            <w:tcW w:w="1276" w:type="dxa"/>
            <w:tcBorders>
              <w:top w:val="single" w:sz="4" w:space="0" w:color="auto"/>
              <w:left w:val="single" w:sz="4" w:space="0" w:color="auto"/>
              <w:bottom w:val="single" w:sz="4" w:space="0" w:color="auto"/>
              <w:right w:val="single" w:sz="4" w:space="0" w:color="auto"/>
            </w:tcBorders>
            <w:hideMark/>
          </w:tcPr>
          <w:p w14:paraId="008B2262"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Receive Response Service</w:t>
            </w:r>
          </w:p>
        </w:tc>
        <w:tc>
          <w:tcPr>
            <w:tcW w:w="1417" w:type="dxa"/>
            <w:tcBorders>
              <w:top w:val="single" w:sz="4" w:space="0" w:color="auto"/>
              <w:left w:val="single" w:sz="4" w:space="0" w:color="auto"/>
              <w:bottom w:val="single" w:sz="4" w:space="0" w:color="auto"/>
              <w:right w:val="single" w:sz="4" w:space="0" w:color="auto"/>
            </w:tcBorders>
          </w:tcPr>
          <w:p w14:paraId="74B2C025"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Asynchronous</w:t>
            </w:r>
          </w:p>
          <w:p w14:paraId="088254A4" w14:textId="77777777" w:rsidR="001945B4" w:rsidRPr="00971C80" w:rsidRDefault="001945B4" w:rsidP="00485764">
            <w:pPr>
              <w:pStyle w:val="TableText-Centre"/>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0AF5C6B6"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Yes</w:t>
            </w:r>
          </w:p>
        </w:tc>
        <w:tc>
          <w:tcPr>
            <w:tcW w:w="1134" w:type="dxa"/>
            <w:tcBorders>
              <w:top w:val="single" w:sz="4" w:space="0" w:color="auto"/>
              <w:left w:val="single" w:sz="4" w:space="0" w:color="auto"/>
              <w:bottom w:val="single" w:sz="4" w:space="0" w:color="auto"/>
              <w:right w:val="single" w:sz="4" w:space="0" w:color="auto"/>
            </w:tcBorders>
            <w:hideMark/>
          </w:tcPr>
          <w:p w14:paraId="11D4F143" w14:textId="77777777" w:rsidR="001945B4" w:rsidRPr="00971C80" w:rsidRDefault="001945B4" w:rsidP="00797EE1">
            <w:pPr>
              <w:pStyle w:val="TableText-Centre"/>
              <w:rPr>
                <w:rFonts w:ascii="Times New Roman" w:hAnsi="Times New Roman" w:cs="Times New Roman"/>
                <w:bCs/>
                <w:sz w:val="20"/>
                <w:szCs w:val="20"/>
              </w:rPr>
            </w:pPr>
            <w:r w:rsidRPr="00971C80">
              <w:rPr>
                <w:rFonts w:ascii="Times New Roman" w:hAnsi="Times New Roman" w:cs="Times New Roman"/>
                <w:sz w:val="20"/>
                <w:szCs w:val="20"/>
              </w:rPr>
              <w:t xml:space="preserve">Yes (Command for </w:t>
            </w:r>
            <w:r>
              <w:rPr>
                <w:rFonts w:ascii="Times New Roman" w:hAnsi="Times New Roman" w:cs="Times New Roman"/>
                <w:sz w:val="20"/>
                <w:szCs w:val="20"/>
              </w:rPr>
              <w:t>L</w:t>
            </w:r>
            <w:r w:rsidRPr="00971C80">
              <w:rPr>
                <w:rFonts w:ascii="Times New Roman" w:hAnsi="Times New Roman" w:cs="Times New Roman"/>
                <w:sz w:val="20"/>
                <w:szCs w:val="20"/>
              </w:rPr>
              <w:t xml:space="preserve">ocal </w:t>
            </w:r>
            <w:r>
              <w:rPr>
                <w:rFonts w:ascii="Times New Roman" w:hAnsi="Times New Roman" w:cs="Times New Roman"/>
                <w:sz w:val="20"/>
                <w:szCs w:val="20"/>
              </w:rPr>
              <w:t>D</w:t>
            </w:r>
            <w:r w:rsidRPr="00971C80">
              <w:rPr>
                <w:rFonts w:ascii="Times New Roman" w:hAnsi="Times New Roman" w:cs="Times New Roman"/>
                <w:sz w:val="20"/>
                <w:szCs w:val="20"/>
              </w:rPr>
              <w:t>elivery only)</w:t>
            </w:r>
          </w:p>
        </w:tc>
        <w:tc>
          <w:tcPr>
            <w:tcW w:w="1025" w:type="dxa"/>
            <w:tcBorders>
              <w:top w:val="single" w:sz="4" w:space="0" w:color="auto"/>
              <w:left w:val="single" w:sz="4" w:space="0" w:color="auto"/>
              <w:bottom w:val="single" w:sz="4" w:space="0" w:color="auto"/>
              <w:right w:val="single" w:sz="4" w:space="0" w:color="auto"/>
            </w:tcBorders>
            <w:hideMark/>
          </w:tcPr>
          <w:p w14:paraId="31385335" w14:textId="77777777" w:rsidR="001945B4" w:rsidRPr="00971C80" w:rsidRDefault="001945B4"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tcPr>
          <w:p w14:paraId="58DCF71D" w14:textId="77777777" w:rsidR="001945B4" w:rsidRPr="00971C80" w:rsidRDefault="001945B4" w:rsidP="00485764">
            <w:pPr>
              <w:pStyle w:val="TableText-Centre"/>
              <w:rPr>
                <w:rFonts w:ascii="Times New Roman" w:hAnsi="Times New Roman" w:cs="Times New Roman"/>
                <w:sz w:val="20"/>
                <w:szCs w:val="20"/>
              </w:rPr>
            </w:pPr>
            <w:r>
              <w:rPr>
                <w:rFonts w:ascii="Times New Roman" w:hAnsi="Times New Roman" w:cs="Times New Roman"/>
                <w:sz w:val="20"/>
                <w:szCs w:val="20"/>
              </w:rPr>
              <w:t>No</w:t>
            </w:r>
          </w:p>
        </w:tc>
      </w:tr>
      <w:tr w:rsidR="001945B4" w:rsidRPr="00971C80" w14:paraId="08BA8561"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2E601065" w14:textId="77777777" w:rsidR="001945B4" w:rsidRPr="00971C80" w:rsidRDefault="001945B4" w:rsidP="008123EC">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8</w:t>
            </w:r>
          </w:p>
        </w:tc>
        <w:tc>
          <w:tcPr>
            <w:tcW w:w="2694" w:type="dxa"/>
            <w:tcBorders>
              <w:top w:val="single" w:sz="4" w:space="0" w:color="auto"/>
              <w:left w:val="single" w:sz="4" w:space="0" w:color="auto"/>
              <w:bottom w:val="single" w:sz="4" w:space="0" w:color="auto"/>
              <w:right w:val="single" w:sz="4" w:space="0" w:color="auto"/>
            </w:tcBorders>
            <w:hideMark/>
          </w:tcPr>
          <w:p w14:paraId="3661B3A8" w14:textId="77777777" w:rsidR="001945B4" w:rsidRPr="00642616" w:rsidRDefault="001945B4" w:rsidP="008123EC">
            <w:pPr>
              <w:pStyle w:val="TableText-Centre"/>
              <w:keepNext/>
              <w:jc w:val="left"/>
              <w:rPr>
                <w:rFonts w:ascii="Times New Roman" w:hAnsi="Times New Roman" w:cs="Times New Roman"/>
                <w:sz w:val="20"/>
                <w:szCs w:val="20"/>
                <w:lang w:val="fr-FR"/>
              </w:rPr>
            </w:pPr>
            <w:r w:rsidRPr="00642616">
              <w:rPr>
                <w:rFonts w:ascii="Times New Roman" w:eastAsiaTheme="minorEastAsia" w:hAnsi="Times New Roman" w:cs="Times New Roman"/>
                <w:sz w:val="20"/>
                <w:szCs w:val="20"/>
                <w:lang w:val="fr-FR"/>
              </w:rPr>
              <w:t>Request a Non-Device Service</w:t>
            </w:r>
          </w:p>
        </w:tc>
        <w:tc>
          <w:tcPr>
            <w:tcW w:w="1134" w:type="dxa"/>
            <w:tcBorders>
              <w:top w:val="single" w:sz="4" w:space="0" w:color="auto"/>
              <w:left w:val="single" w:sz="4" w:space="0" w:color="auto"/>
              <w:bottom w:val="single" w:sz="4" w:space="0" w:color="auto"/>
              <w:right w:val="single" w:sz="4" w:space="0" w:color="auto"/>
            </w:tcBorders>
            <w:hideMark/>
          </w:tcPr>
          <w:p w14:paraId="5D35FA03" w14:textId="77777777" w:rsidR="001945B4" w:rsidRPr="00971C80" w:rsidRDefault="001945B4" w:rsidP="008123EC">
            <w:pPr>
              <w:pStyle w:val="TableText-Centre"/>
              <w:keepNext/>
              <w:rPr>
                <w:rFonts w:ascii="Times New Roman" w:hAnsi="Times New Roman" w:cs="Times New Roman"/>
                <w:sz w:val="20"/>
                <w:szCs w:val="20"/>
              </w:rPr>
            </w:pPr>
            <w:r w:rsidRPr="00971C80">
              <w:rPr>
                <w:rFonts w:ascii="Times New Roman" w:eastAsiaTheme="minorEastAsia"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hideMark/>
          </w:tcPr>
          <w:p w14:paraId="7AC537F4" w14:textId="77777777" w:rsidR="001945B4" w:rsidRPr="00971C80" w:rsidRDefault="001945B4" w:rsidP="008123EC">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Service Response (from DCC)</w:t>
            </w:r>
          </w:p>
        </w:tc>
        <w:tc>
          <w:tcPr>
            <w:tcW w:w="1276" w:type="dxa"/>
            <w:tcBorders>
              <w:top w:val="single" w:sz="4" w:space="0" w:color="auto"/>
              <w:left w:val="single" w:sz="4" w:space="0" w:color="auto"/>
              <w:bottom w:val="single" w:sz="4" w:space="0" w:color="auto"/>
              <w:right w:val="single" w:sz="4" w:space="0" w:color="auto"/>
            </w:tcBorders>
            <w:hideMark/>
          </w:tcPr>
          <w:p w14:paraId="7B0076EF" w14:textId="77777777" w:rsidR="001945B4" w:rsidRPr="00971C80" w:rsidRDefault="001945B4" w:rsidP="008123EC">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276" w:type="dxa"/>
            <w:tcBorders>
              <w:top w:val="single" w:sz="4" w:space="0" w:color="auto"/>
              <w:left w:val="single" w:sz="4" w:space="0" w:color="auto"/>
              <w:bottom w:val="single" w:sz="4" w:space="0" w:color="auto"/>
              <w:right w:val="single" w:sz="4" w:space="0" w:color="auto"/>
            </w:tcBorders>
            <w:hideMark/>
          </w:tcPr>
          <w:p w14:paraId="5BDFB339" w14:textId="77777777" w:rsidR="001945B4" w:rsidRPr="00971C80" w:rsidRDefault="001945B4" w:rsidP="008123EC">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Completion of 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417" w:type="dxa"/>
            <w:tcBorders>
              <w:top w:val="single" w:sz="4" w:space="0" w:color="auto"/>
              <w:left w:val="single" w:sz="4" w:space="0" w:color="auto"/>
              <w:bottom w:val="single" w:sz="4" w:space="0" w:color="auto"/>
              <w:right w:val="single" w:sz="4" w:space="0" w:color="auto"/>
            </w:tcBorders>
            <w:hideMark/>
          </w:tcPr>
          <w:p w14:paraId="2FEB6A0C" w14:textId="77777777" w:rsidR="001945B4" w:rsidRPr="00971C80" w:rsidRDefault="001945B4" w:rsidP="008123EC">
            <w:pPr>
              <w:pStyle w:val="TableText-Centre"/>
              <w:keepNext/>
              <w:rPr>
                <w:rFonts w:ascii="Times New Roman" w:hAnsi="Times New Roman" w:cs="Times New Roman"/>
                <w:b/>
                <w:sz w:val="20"/>
                <w:szCs w:val="20"/>
              </w:rPr>
            </w:pPr>
            <w:r w:rsidRPr="00971C80">
              <w:rPr>
                <w:rFonts w:ascii="Times New Roman" w:hAnsi="Times New Roman" w:cs="Times New Roman"/>
                <w:sz w:val="20"/>
                <w:szCs w:val="20"/>
              </w:rPr>
              <w:t>Synchronous</w:t>
            </w:r>
          </w:p>
        </w:tc>
        <w:tc>
          <w:tcPr>
            <w:tcW w:w="992" w:type="dxa"/>
            <w:tcBorders>
              <w:top w:val="single" w:sz="4" w:space="0" w:color="auto"/>
              <w:left w:val="single" w:sz="4" w:space="0" w:color="auto"/>
              <w:bottom w:val="single" w:sz="4" w:space="0" w:color="auto"/>
              <w:right w:val="single" w:sz="4" w:space="0" w:color="auto"/>
            </w:tcBorders>
            <w:hideMark/>
          </w:tcPr>
          <w:p w14:paraId="75502E1D" w14:textId="77777777" w:rsidR="001945B4" w:rsidRPr="00971C80" w:rsidRDefault="001945B4" w:rsidP="008123EC">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hideMark/>
          </w:tcPr>
          <w:p w14:paraId="200613FC" w14:textId="77777777" w:rsidR="001945B4" w:rsidRPr="00971C80" w:rsidRDefault="001945B4" w:rsidP="008123EC">
            <w:pPr>
              <w:pStyle w:val="TableText-Centre"/>
              <w:keepNext/>
              <w:rPr>
                <w:rFonts w:ascii="Times New Roman" w:hAnsi="Times New Roman" w:cs="Times New Roman"/>
                <w:bCs/>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hideMark/>
          </w:tcPr>
          <w:p w14:paraId="2439715B" w14:textId="77777777" w:rsidR="001945B4" w:rsidRPr="00971C80" w:rsidRDefault="001945B4" w:rsidP="008123EC">
            <w:pPr>
              <w:pStyle w:val="TableText-Centre"/>
              <w:keepNext/>
              <w:rPr>
                <w:rFonts w:ascii="Times New Roman" w:hAnsi="Times New Roman" w:cs="Times New Roman"/>
                <w:b/>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tcPr>
          <w:p w14:paraId="4ABE7C7C" w14:textId="77777777" w:rsidR="001945B4" w:rsidRPr="00971C80" w:rsidRDefault="001945B4" w:rsidP="008123EC">
            <w:pPr>
              <w:pStyle w:val="TableText-Centre"/>
              <w:keepNext/>
              <w:rPr>
                <w:rFonts w:ascii="Times New Roman" w:hAnsi="Times New Roman" w:cs="Times New Roman"/>
                <w:sz w:val="20"/>
                <w:szCs w:val="20"/>
              </w:rPr>
            </w:pPr>
            <w:r>
              <w:rPr>
                <w:rFonts w:ascii="Times New Roman" w:hAnsi="Times New Roman" w:cs="Times New Roman"/>
                <w:sz w:val="20"/>
                <w:szCs w:val="20"/>
              </w:rPr>
              <w:t>Yes</w:t>
            </w:r>
          </w:p>
        </w:tc>
      </w:tr>
    </w:tbl>
    <w:p w14:paraId="769B9607" w14:textId="77777777" w:rsidR="009A0B09" w:rsidRPr="00971C80" w:rsidRDefault="009A0B09" w:rsidP="00ED331B"/>
    <w:p w14:paraId="49D788CC" w14:textId="65737442" w:rsidR="00484652" w:rsidRPr="000B4DCD" w:rsidRDefault="00484652" w:rsidP="004705F3">
      <w:pPr>
        <w:pStyle w:val="Caption"/>
      </w:pPr>
      <w:bookmarkStart w:id="120" w:name="_Ref447026737"/>
      <w:bookmarkStart w:id="121" w:name="_Toc50828935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7</w:t>
      </w:r>
      <w:r w:rsidR="00FB161A">
        <w:rPr>
          <w:noProof/>
        </w:rPr>
        <w:fldChar w:fldCharType="end"/>
      </w:r>
      <w:bookmarkEnd w:id="120"/>
      <w:r>
        <w:t xml:space="preserve"> </w:t>
      </w:r>
      <w:r w:rsidRPr="000B4DCD">
        <w:t xml:space="preserve">: </w:t>
      </w:r>
      <w:r>
        <w:t>Command Variants</w:t>
      </w:r>
      <w:bookmarkEnd w:id="121"/>
      <w:r w:rsidR="00C4755C">
        <w:t xml:space="preserve"> </w:t>
      </w:r>
    </w:p>
    <w:p w14:paraId="6CA7D67E" w14:textId="77777777" w:rsidR="005A0944" w:rsidRPr="00971C80" w:rsidRDefault="005A0944" w:rsidP="00ED331B"/>
    <w:p w14:paraId="7DDC9E8C" w14:textId="77777777" w:rsidR="002A6646" w:rsidRDefault="000C0805" w:rsidP="000C0805">
      <w:bookmarkStart w:id="122" w:name="_Toc398820416"/>
      <w:r w:rsidRPr="000C0805">
        <w:t xml:space="preserve">Please note that Command Variant </w:t>
      </w:r>
      <w:r>
        <w:t>‘</w:t>
      </w:r>
      <w:r w:rsidRPr="000C0805">
        <w:t>9</w:t>
      </w:r>
      <w:r>
        <w:t>’</w:t>
      </w:r>
      <w:r w:rsidRPr="000C0805">
        <w:t xml:space="preserve"> is generated internally by the DCC </w:t>
      </w:r>
      <w:r>
        <w:t>Systems for DCC</w:t>
      </w:r>
      <w:r w:rsidRPr="000C0805">
        <w:t xml:space="preserve"> </w:t>
      </w:r>
      <w:r w:rsidR="0033232C">
        <w:t>s</w:t>
      </w:r>
      <w:r w:rsidRPr="000C0805">
        <w:t xml:space="preserve">cheduled </w:t>
      </w:r>
      <w:r w:rsidR="0033232C">
        <w:t>r</w:t>
      </w:r>
      <w:r w:rsidRPr="000C0805">
        <w:t>equests</w:t>
      </w:r>
      <w:r>
        <w:t xml:space="preserve"> and is only av</w:t>
      </w:r>
      <w:r w:rsidR="00FB339B">
        <w:t>ai</w:t>
      </w:r>
      <w:r>
        <w:t>lable for the DCC to use</w:t>
      </w:r>
      <w:r w:rsidRPr="000C0805">
        <w:t xml:space="preserve">. This Command Variant value is </w:t>
      </w:r>
      <w:r>
        <w:t>not applicable</w:t>
      </w:r>
      <w:r w:rsidRPr="000C0805">
        <w:t xml:space="preserve"> to Service Requests</w:t>
      </w:r>
      <w:r>
        <w:t xml:space="preserve"> </w:t>
      </w:r>
      <w:r w:rsidR="00B210A0">
        <w:t xml:space="preserve">or Signed Pre-Commands </w:t>
      </w:r>
      <w:r>
        <w:t>sent by Users</w:t>
      </w:r>
      <w:r w:rsidRPr="000C0805">
        <w:t>.</w:t>
      </w:r>
      <w:r w:rsidR="00C4755C">
        <w:t xml:space="preserve"> </w:t>
      </w:r>
      <w:r>
        <w:t xml:space="preserve">The DCC shall generate a Service Response to Users with a </w:t>
      </w:r>
      <w:r w:rsidRPr="000C0805">
        <w:t xml:space="preserve">Response Code E12 for </w:t>
      </w:r>
      <w:r>
        <w:t xml:space="preserve">any </w:t>
      </w:r>
      <w:r w:rsidRPr="000C0805">
        <w:t xml:space="preserve">Service Requests </w:t>
      </w:r>
      <w:r w:rsidR="00B210A0">
        <w:t xml:space="preserve">or Signed Pre-Commands </w:t>
      </w:r>
      <w:r w:rsidRPr="000C0805">
        <w:t xml:space="preserve">where </w:t>
      </w:r>
      <w:r>
        <w:t>the</w:t>
      </w:r>
      <w:r w:rsidRPr="000C0805">
        <w:t xml:space="preserve"> Command Variant </w:t>
      </w:r>
      <w:r>
        <w:t>value is set to</w:t>
      </w:r>
      <w:r w:rsidR="00F44815">
        <w:t xml:space="preserve"> ‘</w:t>
      </w:r>
      <w:r w:rsidRPr="000C0805">
        <w:t>9</w:t>
      </w:r>
      <w:r>
        <w:t>’ by a User and sent to the DCC</w:t>
      </w:r>
      <w:r w:rsidRPr="000C0805">
        <w:t>.</w:t>
      </w:r>
    </w:p>
    <w:p w14:paraId="13BB6DF4" w14:textId="77777777" w:rsidR="006E3185" w:rsidRDefault="006E3185" w:rsidP="000C0805"/>
    <w:p w14:paraId="1875DE51" w14:textId="689A9A45" w:rsidR="000C0805" w:rsidRDefault="006E3185" w:rsidP="000C0805">
      <w:r>
        <w:t xml:space="preserve">Where a User wishes to use a </w:t>
      </w:r>
      <w:r w:rsidRPr="006E3185">
        <w:t>C</w:t>
      </w:r>
      <w:r>
        <w:t xml:space="preserve">ommand </w:t>
      </w:r>
      <w:r w:rsidR="00326D57">
        <w:t>Variant</w:t>
      </w:r>
      <w:r>
        <w:t xml:space="preserve"> value of</w:t>
      </w:r>
      <w:r w:rsidRPr="006E3185">
        <w:t xml:space="preserve"> </w:t>
      </w:r>
      <w:r w:rsidR="000F1C43">
        <w:t>2</w:t>
      </w:r>
      <w:r w:rsidRPr="006E3185">
        <w:t xml:space="preserve">, 3, 6 </w:t>
      </w:r>
      <w:r>
        <w:t>or</w:t>
      </w:r>
      <w:r w:rsidRPr="006E3185">
        <w:t xml:space="preserve"> 7</w:t>
      </w:r>
      <w:r>
        <w:t xml:space="preserve">, the DCC Systems only support </w:t>
      </w:r>
      <w:r w:rsidR="000F1C43">
        <w:t>the use</w:t>
      </w:r>
      <w:r>
        <w:t xml:space="preserve"> of these against Service Requests or Signed Pre-</w:t>
      </w:r>
      <w:r w:rsidR="00326D57">
        <w:t>Commands</w:t>
      </w:r>
      <w:r>
        <w:t xml:space="preserve"> sent on an </w:t>
      </w:r>
      <w:r w:rsidR="000F1C43">
        <w:t>“</w:t>
      </w:r>
      <w:r>
        <w:t>On Demand</w:t>
      </w:r>
      <w:r w:rsidR="000F1C43">
        <w:t>”</w:t>
      </w:r>
      <w:r>
        <w:t xml:space="preserve"> mode of operation basis</w:t>
      </w:r>
      <w:r w:rsidR="000F1C43">
        <w:t xml:space="preserve"> (</w:t>
      </w:r>
      <w:r>
        <w:t xml:space="preserve">as defined in </w:t>
      </w:r>
      <w:r w:rsidR="003D7A9A">
        <w:t>clause</w:t>
      </w:r>
      <w:r>
        <w:t xml:space="preserve"> </w:t>
      </w:r>
      <w:r w:rsidR="00E72D02">
        <w:fldChar w:fldCharType="begin"/>
      </w:r>
      <w:r w:rsidR="00E72D02">
        <w:instrText xml:space="preserve"> REF _Ref443397609 \r \h </w:instrText>
      </w:r>
      <w:r w:rsidR="00E72D02">
        <w:fldChar w:fldCharType="separate"/>
      </w:r>
      <w:r w:rsidR="007767B0">
        <w:t>2.6</w:t>
      </w:r>
      <w:r w:rsidR="00E72D02">
        <w:fldChar w:fldCharType="end"/>
      </w:r>
      <w:r w:rsidR="000F1C43">
        <w:t>)</w:t>
      </w:r>
      <w:r>
        <w:t>.</w:t>
      </w:r>
    </w:p>
    <w:p w14:paraId="7CDE977F" w14:textId="77777777" w:rsidR="000F1C43" w:rsidRPr="000C0805" w:rsidRDefault="000F1C43" w:rsidP="000C0805">
      <w:pPr>
        <w:sectPr w:rsidR="000F1C43" w:rsidRPr="000C0805" w:rsidSect="00F17EDF">
          <w:pgSz w:w="16838" w:h="11906" w:orient="landscape"/>
          <w:pgMar w:top="1440" w:right="1440" w:bottom="1440" w:left="1440" w:header="709" w:footer="709" w:gutter="0"/>
          <w:cols w:space="708"/>
          <w:docGrid w:linePitch="360"/>
        </w:sectPr>
      </w:pPr>
    </w:p>
    <w:p w14:paraId="0266EDAF" w14:textId="77777777" w:rsidR="00CA2766" w:rsidRPr="00971C80" w:rsidRDefault="0032346A" w:rsidP="00CA2766">
      <w:pPr>
        <w:pStyle w:val="Heading3"/>
        <w:jc w:val="left"/>
        <w:rPr>
          <w:rFonts w:cs="Times New Roman"/>
        </w:rPr>
      </w:pPr>
      <w:bookmarkStart w:id="123" w:name="_Toc489860639"/>
      <w:bookmarkStart w:id="124" w:name="_Toc506336013"/>
      <w:bookmarkStart w:id="125" w:name="_Toc509172369"/>
      <w:bookmarkEnd w:id="122"/>
      <w:r w:rsidRPr="00971C80">
        <w:rPr>
          <w:rFonts w:cs="Times New Roman"/>
        </w:rPr>
        <w:t>Schedul</w:t>
      </w:r>
      <w:r>
        <w:rPr>
          <w:rFonts w:cs="Times New Roman"/>
        </w:rPr>
        <w:t>ed</w:t>
      </w:r>
      <w:r w:rsidRPr="00971C80">
        <w:rPr>
          <w:rFonts w:cs="Times New Roman"/>
        </w:rPr>
        <w:t xml:space="preserve"> </w:t>
      </w:r>
      <w:r w:rsidR="00510FD6" w:rsidRPr="00971C80">
        <w:rPr>
          <w:rFonts w:cs="Times New Roman"/>
        </w:rPr>
        <w:t>Services</w:t>
      </w:r>
      <w:bookmarkEnd w:id="123"/>
      <w:bookmarkEnd w:id="124"/>
      <w:bookmarkEnd w:id="125"/>
    </w:p>
    <w:p w14:paraId="41B90081" w14:textId="77777777" w:rsidR="00824413" w:rsidRPr="00971C80" w:rsidRDefault="00824413" w:rsidP="00824413">
      <w:pPr>
        <w:jc w:val="left"/>
      </w:pPr>
      <w:bookmarkStart w:id="126" w:name="_Toc397350601"/>
      <w:bookmarkStart w:id="127" w:name="_Toc397350796"/>
      <w:bookmarkStart w:id="128" w:name="_Toc397583781"/>
      <w:bookmarkStart w:id="129" w:name="_Toc397595173"/>
      <w:bookmarkStart w:id="130" w:name="_Toc397595417"/>
      <w:bookmarkStart w:id="131" w:name="_Toc397350602"/>
      <w:bookmarkStart w:id="132" w:name="_Toc397350797"/>
      <w:bookmarkStart w:id="133" w:name="_Toc397583782"/>
      <w:bookmarkStart w:id="134" w:name="_Toc397595174"/>
      <w:bookmarkStart w:id="135" w:name="_Toc397595418"/>
      <w:bookmarkStart w:id="136" w:name="_Toc397583783"/>
      <w:bookmarkStart w:id="137" w:name="_Toc397595175"/>
      <w:bookmarkStart w:id="138" w:name="_Toc397595419"/>
      <w:bookmarkStart w:id="139" w:name="_Toc397583784"/>
      <w:bookmarkStart w:id="140" w:name="_Toc397595176"/>
      <w:bookmarkStart w:id="141" w:name="_Toc397595420"/>
      <w:bookmarkStart w:id="142" w:name="_Toc397583826"/>
      <w:bookmarkStart w:id="143" w:name="_Toc397595218"/>
      <w:bookmarkStart w:id="144" w:name="_Toc397595462"/>
      <w:bookmarkStart w:id="145" w:name="_Toc397090038"/>
      <w:bookmarkStart w:id="146" w:name="_Toc397350605"/>
      <w:bookmarkStart w:id="147" w:name="_Toc397350800"/>
      <w:bookmarkStart w:id="148" w:name="_Toc397583828"/>
      <w:bookmarkStart w:id="149" w:name="_Toc397595220"/>
      <w:bookmarkStart w:id="150" w:name="_Toc397595464"/>
      <w:bookmarkStart w:id="151" w:name="_Toc397090039"/>
      <w:bookmarkStart w:id="152" w:name="_Toc397350606"/>
      <w:bookmarkStart w:id="153" w:name="_Toc397350801"/>
      <w:bookmarkStart w:id="154" w:name="_Toc397583829"/>
      <w:bookmarkStart w:id="155" w:name="_Toc397595221"/>
      <w:bookmarkStart w:id="156" w:name="_Toc397595465"/>
      <w:bookmarkStart w:id="157" w:name="_Toc397090040"/>
      <w:bookmarkStart w:id="158" w:name="_Toc397350607"/>
      <w:bookmarkStart w:id="159" w:name="_Toc397350802"/>
      <w:bookmarkStart w:id="160" w:name="_Toc397583830"/>
      <w:bookmarkStart w:id="161" w:name="_Toc397595222"/>
      <w:bookmarkStart w:id="162" w:name="_Toc397595466"/>
      <w:bookmarkStart w:id="163" w:name="_Toc397090046"/>
      <w:bookmarkStart w:id="164" w:name="_Toc397350613"/>
      <w:bookmarkStart w:id="165" w:name="_Toc397350808"/>
      <w:bookmarkStart w:id="166" w:name="_Toc397583836"/>
      <w:bookmarkStart w:id="167" w:name="_Toc397595228"/>
      <w:bookmarkStart w:id="168" w:name="_Toc397595472"/>
      <w:bookmarkStart w:id="169" w:name="_Toc397090111"/>
      <w:bookmarkStart w:id="170" w:name="_Toc397350678"/>
      <w:bookmarkStart w:id="171" w:name="_Toc397350873"/>
      <w:bookmarkStart w:id="172" w:name="_Toc397583901"/>
      <w:bookmarkStart w:id="173" w:name="_Toc397595293"/>
      <w:bookmarkStart w:id="174" w:name="_Toc397595537"/>
      <w:bookmarkStart w:id="175" w:name="_Toc397090112"/>
      <w:bookmarkStart w:id="176" w:name="_Toc397350679"/>
      <w:bookmarkStart w:id="177" w:name="_Toc397350874"/>
      <w:bookmarkStart w:id="178" w:name="_Toc397583902"/>
      <w:bookmarkStart w:id="179" w:name="_Toc397595294"/>
      <w:bookmarkStart w:id="180" w:name="_Toc397595538"/>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971C80">
        <w:t xml:space="preserve">The DCC shall facilitate two types of </w:t>
      </w:r>
      <w:r w:rsidR="0032346A">
        <w:t>Scheduled Services</w:t>
      </w:r>
      <w:r w:rsidRPr="00971C80">
        <w:t xml:space="preserve">. </w:t>
      </w:r>
    </w:p>
    <w:p w14:paraId="71553BF7" w14:textId="77777777" w:rsidR="00824413" w:rsidRPr="00971C80" w:rsidRDefault="00824413" w:rsidP="00842696">
      <w:pPr>
        <w:jc w:val="left"/>
      </w:pPr>
    </w:p>
    <w:p w14:paraId="6DEA612C" w14:textId="77777777" w:rsidR="00CA2766" w:rsidRPr="00971C80" w:rsidRDefault="00EF2A38" w:rsidP="00557550">
      <w:pPr>
        <w:pStyle w:val="ListParagraph"/>
        <w:numPr>
          <w:ilvl w:val="0"/>
          <w:numId w:val="52"/>
        </w:numPr>
        <w:spacing w:after="240"/>
        <w:ind w:left="714" w:hanging="357"/>
        <w:contextualSpacing w:val="0"/>
        <w:jc w:val="left"/>
      </w:pPr>
      <w:r w:rsidRPr="0032346A">
        <w:rPr>
          <w:b/>
        </w:rPr>
        <w:t>Meter Scheduled.</w:t>
      </w:r>
      <w:r w:rsidRPr="00971C80">
        <w:t xml:space="preserve"> </w:t>
      </w:r>
      <w:r w:rsidR="00842696" w:rsidRPr="00971C80">
        <w:t xml:space="preserve">A User </w:t>
      </w:r>
      <w:r w:rsidR="009E650E" w:rsidRPr="00971C80">
        <w:t>may</w:t>
      </w:r>
      <w:r w:rsidR="001B675D" w:rsidRPr="00971C80">
        <w:t xml:space="preserve"> </w:t>
      </w:r>
      <w:r w:rsidR="00842696" w:rsidRPr="00971C80">
        <w:t xml:space="preserve">create a schedule on a specified Device (Electricity and Gas Smart Meters) in order that the Device maintains a schedule for delivery of data from the Billing Data Log as defined in SMETS. The DCC Systems </w:t>
      </w:r>
      <w:r w:rsidR="001B675D" w:rsidRPr="00971C80">
        <w:t xml:space="preserve">shall </w:t>
      </w:r>
      <w:r w:rsidR="00842696" w:rsidRPr="00971C80">
        <w:t>receive th</w:t>
      </w:r>
      <w:r w:rsidR="00C54354" w:rsidRPr="00971C80">
        <w:t>is data</w:t>
      </w:r>
      <w:r w:rsidR="00842696" w:rsidRPr="00971C80">
        <w:t xml:space="preserve"> </w:t>
      </w:r>
      <w:r w:rsidR="00C54354" w:rsidRPr="00971C80">
        <w:t xml:space="preserve">as </w:t>
      </w:r>
      <w:r w:rsidR="00BD71BE">
        <w:t>a series of</w:t>
      </w:r>
      <w:r w:rsidR="00BD71BE" w:rsidRPr="00971C80">
        <w:t xml:space="preserve"> </w:t>
      </w:r>
      <w:r w:rsidR="002B504C" w:rsidRPr="00971C80">
        <w:t>Alert</w:t>
      </w:r>
      <w:r w:rsidR="00E04AC0" w:rsidRPr="00971C80">
        <w:t>s</w:t>
      </w:r>
      <w:r w:rsidR="00842696" w:rsidRPr="00971C80">
        <w:t xml:space="preserve"> and </w:t>
      </w:r>
      <w:r w:rsidR="00BD71BE">
        <w:t xml:space="preserve">DCC shall </w:t>
      </w:r>
      <w:r w:rsidR="00842696" w:rsidRPr="00971C80">
        <w:t>send them to the relevant User</w:t>
      </w:r>
      <w:r w:rsidR="00BD71BE">
        <w:t xml:space="preserve"> (as a series of Device Alerts)</w:t>
      </w:r>
      <w:r w:rsidR="00842696" w:rsidRPr="00971C80">
        <w:t>.</w:t>
      </w:r>
      <w:r w:rsidR="00842696" w:rsidRPr="00971C80">
        <w:rPr>
          <w:rFonts w:eastAsiaTheme="minorEastAsia"/>
          <w:lang w:eastAsia="en-GB"/>
        </w:rPr>
        <w:t xml:space="preserve"> </w:t>
      </w:r>
    </w:p>
    <w:p w14:paraId="539ECB4C" w14:textId="77777777" w:rsidR="00CA2766" w:rsidRPr="00971C80" w:rsidRDefault="00EF2A38" w:rsidP="00557550">
      <w:pPr>
        <w:pStyle w:val="ListParagraph"/>
        <w:numPr>
          <w:ilvl w:val="0"/>
          <w:numId w:val="52"/>
        </w:numPr>
        <w:spacing w:after="120"/>
        <w:jc w:val="left"/>
      </w:pPr>
      <w:r w:rsidRPr="0032346A">
        <w:rPr>
          <w:b/>
        </w:rPr>
        <w:t>DCC Scheduled.</w:t>
      </w:r>
      <w:r w:rsidRPr="00971C80">
        <w:t xml:space="preserve"> A </w:t>
      </w:r>
      <w:r w:rsidR="00842696" w:rsidRPr="00971C80">
        <w:t xml:space="preserve">User may </w:t>
      </w:r>
      <w:r w:rsidR="00741B71">
        <w:t xml:space="preserve">send a Service Request to </w:t>
      </w:r>
      <w:r w:rsidR="00842696" w:rsidRPr="00971C80">
        <w:t xml:space="preserve">create </w:t>
      </w:r>
      <w:r w:rsidR="00741B71">
        <w:t xml:space="preserve">a </w:t>
      </w:r>
      <w:r w:rsidR="00842696" w:rsidRPr="00971C80">
        <w:t>schedule</w:t>
      </w:r>
      <w:r w:rsidR="00741B71">
        <w:t xml:space="preserve"> </w:t>
      </w:r>
      <w:r w:rsidR="00741B71" w:rsidRPr="00971C80">
        <w:t xml:space="preserve">which </w:t>
      </w:r>
      <w:r w:rsidR="00741B71">
        <w:t>is</w:t>
      </w:r>
      <w:r w:rsidR="00741B71" w:rsidRPr="00971C80">
        <w:t xml:space="preserve"> maintained and executed </w:t>
      </w:r>
      <w:r w:rsidR="00741B71">
        <w:t xml:space="preserve">to initiate the sending of </w:t>
      </w:r>
      <w:r w:rsidR="00326D57">
        <w:t>repeating</w:t>
      </w:r>
      <w:r w:rsidR="00741B71">
        <w:t xml:space="preserve"> Commands to </w:t>
      </w:r>
      <w:r w:rsidR="00AF6A40">
        <w:t xml:space="preserve">a </w:t>
      </w:r>
      <w:r w:rsidR="00741B71">
        <w:t>specified Device at regular defined intervals</w:t>
      </w:r>
      <w:r w:rsidR="00163261">
        <w:t xml:space="preserve"> of time</w:t>
      </w:r>
      <w:r w:rsidR="00842696" w:rsidRPr="00971C80">
        <w:t>. Such schedules are created using the Create Schedule Service Request 5.1 and are stored within the DCC System</w:t>
      </w:r>
      <w:r w:rsidR="00BD71BE">
        <w:t>s</w:t>
      </w:r>
      <w:r w:rsidR="00842696" w:rsidRPr="00971C80">
        <w:t xml:space="preserve">. </w:t>
      </w:r>
      <w:r w:rsidR="00135102">
        <w:t>The</w:t>
      </w:r>
      <w:r w:rsidR="00135102" w:rsidRPr="00971C80">
        <w:t xml:space="preserve"> </w:t>
      </w:r>
      <w:r w:rsidR="00842696" w:rsidRPr="00971C80">
        <w:t xml:space="preserve">DCC shall </w:t>
      </w:r>
      <w:r w:rsidR="00B73697" w:rsidRPr="00971C80">
        <w:t xml:space="preserve">initiate processing to </w:t>
      </w:r>
      <w:r w:rsidR="00842696" w:rsidRPr="00971C80">
        <w:t xml:space="preserve">send the required </w:t>
      </w:r>
      <w:r w:rsidR="00BD71BE">
        <w:t xml:space="preserve">Command </w:t>
      </w:r>
      <w:r w:rsidR="00842696" w:rsidRPr="00971C80">
        <w:t>and receive the Response</w:t>
      </w:r>
      <w:r w:rsidR="00B73697" w:rsidRPr="00971C80">
        <w:t xml:space="preserve"> within the appropriate Target Response Time</w:t>
      </w:r>
      <w:r w:rsidR="00573679">
        <w:t xml:space="preserve"> for the Service Request</w:t>
      </w:r>
      <w:r w:rsidR="00842696" w:rsidRPr="00971C80">
        <w:t xml:space="preserve">. DCC shall send each Response </w:t>
      </w:r>
      <w:r w:rsidR="00C0257C" w:rsidRPr="00971C80">
        <w:t xml:space="preserve">as a Service Response </w:t>
      </w:r>
      <w:r w:rsidR="00842696" w:rsidRPr="00971C80">
        <w:t>to the User that set up the schedule.</w:t>
      </w:r>
      <w:r w:rsidR="00842696" w:rsidRPr="00971C80">
        <w:rPr>
          <w:rFonts w:eastAsiaTheme="minorEastAsia"/>
          <w:lang w:eastAsia="en-GB"/>
        </w:rPr>
        <w:t xml:space="preserve"> </w:t>
      </w:r>
      <w:r w:rsidR="00573679">
        <w:rPr>
          <w:rFonts w:eastAsiaTheme="minorEastAsia"/>
          <w:lang w:eastAsia="en-GB"/>
        </w:rPr>
        <w:t xml:space="preserve">The mechanism used for managing DCC Scheduled </w:t>
      </w:r>
      <w:r w:rsidR="00396C8A">
        <w:rPr>
          <w:rFonts w:eastAsiaTheme="minorEastAsia"/>
          <w:lang w:eastAsia="en-GB"/>
        </w:rPr>
        <w:t>Service Requests</w:t>
      </w:r>
      <w:r w:rsidR="00573679">
        <w:rPr>
          <w:rFonts w:eastAsiaTheme="minorEastAsia"/>
          <w:lang w:eastAsia="en-GB"/>
        </w:rPr>
        <w:t xml:space="preserve"> is described further </w:t>
      </w:r>
      <w:r w:rsidR="00C05572">
        <w:rPr>
          <w:rFonts w:eastAsiaTheme="minorEastAsia"/>
          <w:lang w:eastAsia="en-GB"/>
        </w:rPr>
        <w:t>within</w:t>
      </w:r>
      <w:r w:rsidR="00573679">
        <w:rPr>
          <w:rFonts w:eastAsiaTheme="minorEastAsia"/>
          <w:lang w:eastAsia="en-GB"/>
        </w:rPr>
        <w:t xml:space="preserve"> </w:t>
      </w:r>
      <w:r w:rsidR="00A326C1">
        <w:rPr>
          <w:rFonts w:eastAsiaTheme="minorEastAsia"/>
          <w:lang w:eastAsia="en-GB"/>
        </w:rPr>
        <w:t>DCC</w:t>
      </w:r>
      <w:r w:rsidR="00573679">
        <w:rPr>
          <w:rFonts w:eastAsiaTheme="minorEastAsia"/>
          <w:lang w:eastAsia="en-GB"/>
        </w:rPr>
        <w:t xml:space="preserve"> guidance documentation.</w:t>
      </w:r>
    </w:p>
    <w:p w14:paraId="0DE9F542" w14:textId="77777777" w:rsidR="00EF2A38" w:rsidRPr="00971C80" w:rsidRDefault="00C1533C" w:rsidP="00557550">
      <w:pPr>
        <w:spacing w:after="120"/>
        <w:ind w:left="709"/>
        <w:jc w:val="left"/>
      </w:pPr>
      <w:r w:rsidRPr="00971C80">
        <w:t xml:space="preserve">On successful creation of a </w:t>
      </w:r>
      <w:r w:rsidR="00552E00" w:rsidRPr="00971C80">
        <w:t>schedule</w:t>
      </w:r>
      <w:r w:rsidRPr="00971C80">
        <w:t>, the DCC shall send a Service Response to the User that includes a unique Schedule Id, which allows a User to identify the schedule that the DCC has created.</w:t>
      </w:r>
    </w:p>
    <w:p w14:paraId="6372A5DD" w14:textId="77777777" w:rsidR="00EF2A38" w:rsidRPr="00971C80" w:rsidRDefault="00EF2A38" w:rsidP="00557550">
      <w:pPr>
        <w:spacing w:after="120"/>
        <w:ind w:left="709"/>
        <w:jc w:val="left"/>
      </w:pPr>
      <w:r w:rsidRPr="00971C80">
        <w:t xml:space="preserve">Each User shall ensure that the number of </w:t>
      </w:r>
      <w:r w:rsidR="00B01F1E">
        <w:t>activ</w:t>
      </w:r>
      <w:r w:rsidR="00C04A3E">
        <w:t xml:space="preserve">e </w:t>
      </w:r>
      <w:r w:rsidR="00552E00" w:rsidRPr="00971C80">
        <w:t xml:space="preserve">schedules </w:t>
      </w:r>
      <w:r w:rsidR="00681460">
        <w:t>they have created and which relate to any particular Device</w:t>
      </w:r>
      <w:r w:rsidR="00A4609F" w:rsidRPr="00971C80">
        <w:t xml:space="preserve"> does not exceed </w:t>
      </w:r>
      <w:r w:rsidRPr="00971C80">
        <w:t>99 Schedules.</w:t>
      </w:r>
      <w:r w:rsidR="00DD512F">
        <w:t xml:space="preserve"> </w:t>
      </w:r>
      <w:r w:rsidR="00084F07">
        <w:t xml:space="preserve">Response Code </w:t>
      </w:r>
      <w:r w:rsidR="00084F07" w:rsidRPr="00084F07">
        <w:t>E050108</w:t>
      </w:r>
      <w:r w:rsidR="00084F07">
        <w:t xml:space="preserve"> is returned </w:t>
      </w:r>
      <w:r w:rsidR="00053D68">
        <w:t xml:space="preserve">to the User </w:t>
      </w:r>
      <w:r w:rsidR="00084F07">
        <w:t>if this number is exceeded</w:t>
      </w:r>
      <w:r w:rsidR="00431C34">
        <w:t>,</w:t>
      </w:r>
      <w:r w:rsidR="00C17423">
        <w:t xml:space="preserve"> as defined in the Service Request definition for Service Request 5.1 - </w:t>
      </w:r>
      <w:r w:rsidR="00C17423" w:rsidRPr="00C17423">
        <w:t>CreateSchedule</w:t>
      </w:r>
      <w:r w:rsidR="00084F07">
        <w:t xml:space="preserve">.  </w:t>
      </w:r>
    </w:p>
    <w:p w14:paraId="4051F4AA" w14:textId="77777777" w:rsidR="009A0677" w:rsidRPr="00971C80" w:rsidRDefault="009A0677" w:rsidP="00EC59C9">
      <w:pPr>
        <w:pStyle w:val="Heading3"/>
        <w:jc w:val="left"/>
      </w:pPr>
      <w:bookmarkStart w:id="181" w:name="_Toc397090117"/>
      <w:bookmarkStart w:id="182" w:name="_Toc397350684"/>
      <w:bookmarkStart w:id="183" w:name="_Toc397350879"/>
      <w:bookmarkStart w:id="184" w:name="_Toc397583907"/>
      <w:bookmarkStart w:id="185" w:name="_Toc397595299"/>
      <w:bookmarkStart w:id="186" w:name="_Toc397595543"/>
      <w:bookmarkStart w:id="187" w:name="_Toc397090120"/>
      <w:bookmarkStart w:id="188" w:name="_Toc397350687"/>
      <w:bookmarkStart w:id="189" w:name="_Toc397350882"/>
      <w:bookmarkStart w:id="190" w:name="_Toc397583910"/>
      <w:bookmarkStart w:id="191" w:name="_Toc397595302"/>
      <w:bookmarkStart w:id="192" w:name="_Toc397595546"/>
      <w:bookmarkStart w:id="193" w:name="_Toc397090122"/>
      <w:bookmarkStart w:id="194" w:name="_Toc397350689"/>
      <w:bookmarkStart w:id="195" w:name="_Toc397350884"/>
      <w:bookmarkStart w:id="196" w:name="_Toc397583912"/>
      <w:bookmarkStart w:id="197" w:name="_Toc397595304"/>
      <w:bookmarkStart w:id="198" w:name="_Toc397595548"/>
      <w:bookmarkStart w:id="199" w:name="_Ref402169713"/>
      <w:bookmarkStart w:id="200" w:name="_Toc489860640"/>
      <w:bookmarkStart w:id="201" w:name="_Toc506336014"/>
      <w:bookmarkStart w:id="202" w:name="_Toc509172370"/>
      <w:bookmarkStart w:id="203" w:name="_Ref398906716"/>
      <w:bookmarkStart w:id="204" w:name="_Ref398906726"/>
      <w:bookmarkStart w:id="205" w:name="_Ref398907630"/>
      <w:bookmarkStart w:id="206" w:name="_Ref398907636"/>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971C80">
        <w:t>Future Dated Services</w:t>
      </w:r>
      <w:bookmarkEnd w:id="199"/>
      <w:bookmarkEnd w:id="200"/>
      <w:bookmarkEnd w:id="201"/>
      <w:bookmarkEnd w:id="202"/>
    </w:p>
    <w:p w14:paraId="2323EE62" w14:textId="7E3F4CDF" w:rsidR="00EF2A38" w:rsidRDefault="009A0677" w:rsidP="00EF2A38">
      <w:pPr>
        <w:pStyle w:val="CommentText"/>
        <w:rPr>
          <w:sz w:val="24"/>
          <w:szCs w:val="24"/>
        </w:rPr>
      </w:pPr>
      <w:r w:rsidRPr="00971C80">
        <w:rPr>
          <w:sz w:val="24"/>
          <w:szCs w:val="24"/>
        </w:rPr>
        <w:t xml:space="preserve">DCC shall provide the ability for a User to </w:t>
      </w:r>
      <w:r w:rsidR="003A3816">
        <w:rPr>
          <w:sz w:val="24"/>
          <w:szCs w:val="24"/>
        </w:rPr>
        <w:t>f</w:t>
      </w:r>
      <w:r w:rsidRPr="00971C80">
        <w:rPr>
          <w:sz w:val="24"/>
          <w:szCs w:val="24"/>
        </w:rPr>
        <w:t xml:space="preserve">uture </w:t>
      </w:r>
      <w:r w:rsidR="003A3816">
        <w:rPr>
          <w:sz w:val="24"/>
          <w:szCs w:val="24"/>
        </w:rPr>
        <w:t>d</w:t>
      </w:r>
      <w:r w:rsidRPr="00971C80">
        <w:rPr>
          <w:sz w:val="24"/>
          <w:szCs w:val="24"/>
        </w:rPr>
        <w:t xml:space="preserve">ate Requests where the Request supports this capability (and as indicated in </w:t>
      </w:r>
      <w:r w:rsidR="003D7A9A">
        <w:rPr>
          <w:sz w:val="24"/>
          <w:szCs w:val="24"/>
        </w:rPr>
        <w:t>clause</w:t>
      </w:r>
      <w:r w:rsidRPr="00971C80">
        <w:rPr>
          <w:sz w:val="24"/>
          <w:szCs w:val="24"/>
        </w:rPr>
        <w:t xml:space="preserve"> </w:t>
      </w:r>
      <w:r w:rsidRPr="00971C80">
        <w:rPr>
          <w:sz w:val="24"/>
          <w:szCs w:val="24"/>
        </w:rPr>
        <w:fldChar w:fldCharType="begin"/>
      </w:r>
      <w:r w:rsidRPr="00971C80">
        <w:rPr>
          <w:sz w:val="24"/>
          <w:szCs w:val="24"/>
        </w:rPr>
        <w:instrText xml:space="preserve"> REF _Ref398641099 \r \h  \* MERGEFORMAT </w:instrText>
      </w:r>
      <w:r w:rsidRPr="00971C80">
        <w:rPr>
          <w:sz w:val="24"/>
          <w:szCs w:val="24"/>
        </w:rPr>
      </w:r>
      <w:r w:rsidRPr="00971C80">
        <w:rPr>
          <w:sz w:val="24"/>
          <w:szCs w:val="24"/>
        </w:rPr>
        <w:fldChar w:fldCharType="separate"/>
      </w:r>
      <w:r w:rsidR="007767B0">
        <w:rPr>
          <w:sz w:val="24"/>
          <w:szCs w:val="24"/>
        </w:rPr>
        <w:t>3.1</w:t>
      </w:r>
      <w:r w:rsidRPr="00971C80">
        <w:rPr>
          <w:sz w:val="24"/>
          <w:szCs w:val="24"/>
        </w:rPr>
        <w:fldChar w:fldCharType="end"/>
      </w:r>
      <w:r w:rsidRPr="00971C80">
        <w:rPr>
          <w:sz w:val="24"/>
          <w:szCs w:val="24"/>
        </w:rPr>
        <w:t xml:space="preserve"> - </w:t>
      </w:r>
      <w:r w:rsidR="008B2B66" w:rsidRPr="00971C80">
        <w:rPr>
          <w:sz w:val="24"/>
          <w:szCs w:val="24"/>
        </w:rPr>
        <w:fldChar w:fldCharType="begin"/>
      </w:r>
      <w:r w:rsidR="008B2B66" w:rsidRPr="00971C80">
        <w:rPr>
          <w:sz w:val="24"/>
          <w:szCs w:val="24"/>
        </w:rPr>
        <w:instrText xml:space="preserve"> REF _Ref398907902 \h  \* MERGEFORMAT </w:instrText>
      </w:r>
      <w:r w:rsidR="008B2B66" w:rsidRPr="00971C80">
        <w:rPr>
          <w:sz w:val="24"/>
          <w:szCs w:val="24"/>
        </w:rPr>
      </w:r>
      <w:r w:rsidR="008B2B66" w:rsidRPr="00971C80">
        <w:rPr>
          <w:sz w:val="24"/>
          <w:szCs w:val="24"/>
        </w:rPr>
        <w:fldChar w:fldCharType="separate"/>
      </w:r>
      <w:r w:rsidR="007767B0" w:rsidRPr="00A63F0B">
        <w:rPr>
          <w:sz w:val="24"/>
          <w:szCs w:val="24"/>
        </w:rPr>
        <w:t>Service Request Matrix</w:t>
      </w:r>
      <w:r w:rsidR="008B2B66" w:rsidRPr="00971C80">
        <w:rPr>
          <w:sz w:val="24"/>
          <w:szCs w:val="24"/>
        </w:rPr>
        <w:fldChar w:fldCharType="end"/>
      </w:r>
      <w:r w:rsidR="00EF2A38" w:rsidRPr="00971C80">
        <w:rPr>
          <w:sz w:val="24"/>
          <w:szCs w:val="24"/>
        </w:rPr>
        <w:t xml:space="preserve">), in order that associated Commands are executed on specified </w:t>
      </w:r>
      <w:r w:rsidR="003A3816">
        <w:rPr>
          <w:sz w:val="24"/>
          <w:szCs w:val="24"/>
        </w:rPr>
        <w:t>D</w:t>
      </w:r>
      <w:r w:rsidR="00EF2A38" w:rsidRPr="00971C80">
        <w:rPr>
          <w:sz w:val="24"/>
          <w:szCs w:val="24"/>
        </w:rPr>
        <w:t>evices at a specified future date and time as per the instructions contai</w:t>
      </w:r>
      <w:r w:rsidR="00A4609F" w:rsidRPr="00971C80">
        <w:rPr>
          <w:sz w:val="24"/>
          <w:szCs w:val="24"/>
        </w:rPr>
        <w:t>ned within the Request.</w:t>
      </w:r>
    </w:p>
    <w:p w14:paraId="347CEA29" w14:textId="77777777" w:rsidR="00F11F4E" w:rsidRPr="00971C80" w:rsidRDefault="00F11F4E" w:rsidP="00EF2A38">
      <w:pPr>
        <w:pStyle w:val="CommentText"/>
        <w:rPr>
          <w:sz w:val="24"/>
          <w:szCs w:val="24"/>
        </w:rPr>
      </w:pPr>
    </w:p>
    <w:p w14:paraId="37300874" w14:textId="77777777" w:rsidR="00A4609F" w:rsidRPr="00971C80" w:rsidRDefault="00A4609F" w:rsidP="00EF2A38">
      <w:pPr>
        <w:pStyle w:val="CommentText"/>
        <w:rPr>
          <w:sz w:val="24"/>
          <w:szCs w:val="24"/>
        </w:rPr>
      </w:pPr>
    </w:p>
    <w:p w14:paraId="48C110A6" w14:textId="132D9B32" w:rsidR="00EF2A38" w:rsidRPr="00971C80" w:rsidRDefault="00EF2A38" w:rsidP="00EF2A38">
      <w:pPr>
        <w:rPr>
          <w:lang w:eastAsia="en-GB"/>
        </w:rPr>
      </w:pPr>
      <w:r w:rsidRPr="00971C80">
        <w:rPr>
          <w:lang w:eastAsia="en-GB"/>
        </w:rPr>
        <w:t xml:space="preserve">Requests which support the ability to be </w:t>
      </w:r>
      <w:r w:rsidR="00E45AE2" w:rsidRPr="00971C80">
        <w:rPr>
          <w:lang w:eastAsia="en-GB"/>
        </w:rPr>
        <w:t>f</w:t>
      </w:r>
      <w:r w:rsidRPr="00971C80">
        <w:rPr>
          <w:lang w:eastAsia="en-GB"/>
        </w:rPr>
        <w:t xml:space="preserve">uture </w:t>
      </w:r>
      <w:r w:rsidR="00E45AE2" w:rsidRPr="00971C80">
        <w:rPr>
          <w:lang w:eastAsia="en-GB"/>
        </w:rPr>
        <w:t>d</w:t>
      </w:r>
      <w:r w:rsidRPr="00971C80">
        <w:rPr>
          <w:lang w:eastAsia="en-GB"/>
        </w:rPr>
        <w:t xml:space="preserve">ated contain an optional XML attribute for execution date/time defined within the Service Request </w:t>
      </w:r>
      <w:r w:rsidR="0032346A">
        <w:rPr>
          <w:lang w:eastAsia="en-GB"/>
        </w:rPr>
        <w:t>d</w:t>
      </w:r>
      <w:r w:rsidRPr="00971C80">
        <w:rPr>
          <w:lang w:eastAsia="en-GB"/>
        </w:rPr>
        <w:t xml:space="preserve">efinition (see </w:t>
      </w:r>
      <w:r w:rsidR="003D7A9A">
        <w:t>clause</w:t>
      </w:r>
      <w:r w:rsidRPr="00971C80">
        <w:t xml:space="preserve"> </w:t>
      </w:r>
      <w:r w:rsidR="008B2B66" w:rsidRPr="00971C80">
        <w:fldChar w:fldCharType="begin"/>
      </w:r>
      <w:r w:rsidR="008B2B66" w:rsidRPr="00971C80">
        <w:instrText xml:space="preserve"> REF _Ref398907902 \r \h </w:instrText>
      </w:r>
      <w:r w:rsidR="008B2B66" w:rsidRPr="00971C80">
        <w:fldChar w:fldCharType="separate"/>
      </w:r>
      <w:r w:rsidR="007767B0">
        <w:t>3.1</w:t>
      </w:r>
      <w:r w:rsidR="008B2B66" w:rsidRPr="00971C80">
        <w:fldChar w:fldCharType="end"/>
      </w:r>
      <w:r w:rsidRPr="00971C80">
        <w:rPr>
          <w:lang w:eastAsia="en-GB"/>
        </w:rPr>
        <w:t>).</w:t>
      </w:r>
      <w:r w:rsidR="00C4755C">
        <w:rPr>
          <w:lang w:eastAsia="en-GB"/>
        </w:rPr>
        <w:t xml:space="preserve"> </w:t>
      </w:r>
      <w:r w:rsidRPr="00971C80">
        <w:rPr>
          <w:lang w:eastAsia="en-GB"/>
        </w:rPr>
        <w:t xml:space="preserve">When this XML attribute is included by a User then the Request is treated as </w:t>
      </w:r>
      <w:r w:rsidR="009A1E15" w:rsidRPr="00971C80">
        <w:rPr>
          <w:lang w:eastAsia="en-GB"/>
        </w:rPr>
        <w:t>f</w:t>
      </w:r>
      <w:r w:rsidRPr="00971C80">
        <w:rPr>
          <w:lang w:eastAsia="en-GB"/>
        </w:rPr>
        <w:t xml:space="preserve">uture </w:t>
      </w:r>
      <w:r w:rsidR="009A1E15" w:rsidRPr="00971C80">
        <w:rPr>
          <w:lang w:eastAsia="en-GB"/>
        </w:rPr>
        <w:t>d</w:t>
      </w:r>
      <w:r w:rsidRPr="00971C80">
        <w:rPr>
          <w:lang w:eastAsia="en-GB"/>
        </w:rPr>
        <w:t xml:space="preserve">ated </w:t>
      </w:r>
      <w:r w:rsidR="00084126" w:rsidRPr="00971C80">
        <w:rPr>
          <w:lang w:eastAsia="en-GB"/>
        </w:rPr>
        <w:t>b</w:t>
      </w:r>
      <w:r w:rsidRPr="00971C80">
        <w:rPr>
          <w:lang w:eastAsia="en-GB"/>
        </w:rPr>
        <w:t>y the DCC.</w:t>
      </w:r>
    </w:p>
    <w:p w14:paraId="31A88739" w14:textId="77777777" w:rsidR="009A0677" w:rsidRPr="00971C80" w:rsidRDefault="009A0677" w:rsidP="009A0677">
      <w:pPr>
        <w:pStyle w:val="CommentText"/>
        <w:rPr>
          <w:sz w:val="24"/>
          <w:szCs w:val="24"/>
        </w:rPr>
      </w:pPr>
    </w:p>
    <w:p w14:paraId="29586429" w14:textId="77777777" w:rsidR="009A0677" w:rsidRPr="00971C80" w:rsidRDefault="00BA5EDF" w:rsidP="00A0044A">
      <w:pPr>
        <w:keepNext/>
        <w:spacing w:after="120"/>
        <w:jc w:val="left"/>
      </w:pPr>
      <w:r w:rsidRPr="00971C80">
        <w:t>In relation to such Requests, t</w:t>
      </w:r>
      <w:r w:rsidR="009A0677" w:rsidRPr="00971C80">
        <w:t>he DCC shall ensure that either:</w:t>
      </w:r>
    </w:p>
    <w:p w14:paraId="3F073330" w14:textId="77777777" w:rsidR="009A0677" w:rsidRPr="00971C80" w:rsidRDefault="009A0677" w:rsidP="00A0044A">
      <w:pPr>
        <w:pStyle w:val="ListParagraph"/>
        <w:numPr>
          <w:ilvl w:val="0"/>
          <w:numId w:val="33"/>
        </w:numPr>
        <w:spacing w:after="120"/>
        <w:ind w:left="1502"/>
        <w:contextualSpacing w:val="0"/>
        <w:jc w:val="left"/>
      </w:pPr>
      <w:r w:rsidRPr="00971C80">
        <w:t xml:space="preserve">Where the associated Command is capable of being future dated on the relevant Device as defined by GBCS, </w:t>
      </w:r>
      <w:r w:rsidR="00040CE4" w:rsidRPr="00971C80">
        <w:t xml:space="preserve">the DCC shall </w:t>
      </w:r>
      <w:r w:rsidRPr="00971C80">
        <w:t>send the corresp</w:t>
      </w:r>
      <w:r w:rsidR="00EF2A38" w:rsidRPr="00971C80">
        <w:t xml:space="preserve">onding Command to the Device; </w:t>
      </w:r>
      <w:r w:rsidR="00A4609F" w:rsidRPr="00971C80">
        <w:t>t</w:t>
      </w:r>
      <w:r w:rsidR="00EF2A38" w:rsidRPr="00971C80">
        <w:t xml:space="preserve">his </w:t>
      </w:r>
      <w:r w:rsidR="007C15BD" w:rsidRPr="00971C80">
        <w:t xml:space="preserve">follows </w:t>
      </w:r>
      <w:r w:rsidR="00EF2A38" w:rsidRPr="00971C80">
        <w:t xml:space="preserve">the </w:t>
      </w:r>
      <w:r w:rsidR="00FD0634" w:rsidRPr="00971C80">
        <w:t xml:space="preserve">Future Dated </w:t>
      </w:r>
      <w:r w:rsidR="007C15BD" w:rsidRPr="00971C80">
        <w:t>Response Pattern (</w:t>
      </w:r>
      <w:r w:rsidR="00EF2A38" w:rsidRPr="00971C80">
        <w:t>Device). Or</w:t>
      </w:r>
    </w:p>
    <w:p w14:paraId="12439E6B" w14:textId="77777777" w:rsidR="009A0677" w:rsidRPr="00971C80" w:rsidRDefault="00EF2A38" w:rsidP="00F11F4E">
      <w:pPr>
        <w:pStyle w:val="ListParagraph"/>
        <w:numPr>
          <w:ilvl w:val="0"/>
          <w:numId w:val="33"/>
        </w:numPr>
      </w:pPr>
      <w:r w:rsidRPr="00971C80">
        <w:t xml:space="preserve">Where the associated Command is not capable of being future dated on the Device as defined by GBCS, </w:t>
      </w:r>
      <w:r w:rsidR="00F11F4E">
        <w:t>or the</w:t>
      </w:r>
      <w:r w:rsidR="00F11F4E" w:rsidRPr="00F11F4E">
        <w:t xml:space="preserve"> Service Request</w:t>
      </w:r>
      <w:r w:rsidR="00F11F4E">
        <w:t xml:space="preserve"> i</w:t>
      </w:r>
      <w:r w:rsidR="00F11F4E" w:rsidRPr="00F11F4E">
        <w:t>s targeted at a SMETS1 Device</w:t>
      </w:r>
      <w:r w:rsidR="00F11F4E">
        <w:t>,</w:t>
      </w:r>
      <w:r w:rsidR="00F11F4E" w:rsidRPr="00F11F4E">
        <w:t xml:space="preserve"> </w:t>
      </w:r>
      <w:r w:rsidRPr="00971C80">
        <w:t xml:space="preserve">the DCC </w:t>
      </w:r>
      <w:r w:rsidR="0088240B" w:rsidRPr="00971C80">
        <w:t xml:space="preserve">shall </w:t>
      </w:r>
      <w:r w:rsidRPr="00971C80">
        <w:t xml:space="preserve">provide a similar </w:t>
      </w:r>
      <w:r w:rsidR="00A4609F" w:rsidRPr="00971C80">
        <w:t>function within the DCC Systems</w:t>
      </w:r>
      <w:r w:rsidRPr="00971C80">
        <w:t xml:space="preserve"> by storing the Request in the DCC Systems until the future execution date/time as specified in the R</w:t>
      </w:r>
      <w:r w:rsidR="00A4609F" w:rsidRPr="00971C80">
        <w:t xml:space="preserve">equest and then </w:t>
      </w:r>
      <w:r w:rsidRPr="00971C80">
        <w:t>sending the corresponding Command to the Device.</w:t>
      </w:r>
      <w:r w:rsidR="00084126" w:rsidRPr="00971C80">
        <w:t xml:space="preserve"> </w:t>
      </w:r>
      <w:r w:rsidRPr="00971C80">
        <w:t xml:space="preserve">This </w:t>
      </w:r>
      <w:r w:rsidR="007C15BD" w:rsidRPr="00971C80">
        <w:t xml:space="preserve">follows </w:t>
      </w:r>
      <w:r w:rsidRPr="00971C80">
        <w:t xml:space="preserve">the </w:t>
      </w:r>
      <w:r w:rsidR="00FD0634" w:rsidRPr="00971C80">
        <w:t xml:space="preserve">Future Dated </w:t>
      </w:r>
      <w:r w:rsidR="007C15BD" w:rsidRPr="00971C80">
        <w:t xml:space="preserve">Response Pattern </w:t>
      </w:r>
      <w:r w:rsidRPr="00971C80">
        <w:t>(D</w:t>
      </w:r>
      <w:r w:rsidR="00506538" w:rsidRPr="00971C80">
        <w:t>SP</w:t>
      </w:r>
      <w:r w:rsidRPr="00971C80">
        <w:t>).</w:t>
      </w:r>
    </w:p>
    <w:p w14:paraId="47212A84" w14:textId="77777777" w:rsidR="00EF2A38" w:rsidRPr="00971C80" w:rsidRDefault="00EF2A38" w:rsidP="00D433B9"/>
    <w:p w14:paraId="5E68D3E8" w14:textId="77777777" w:rsidR="00EF2A38" w:rsidRPr="00EA6BD0" w:rsidRDefault="007E313C" w:rsidP="00F000C9">
      <w:pPr>
        <w:pStyle w:val="Heading4"/>
      </w:pPr>
      <w:r w:rsidRPr="00EA6BD0">
        <w:tab/>
      </w:r>
      <w:bookmarkStart w:id="207" w:name="_Ref423597327"/>
      <w:r w:rsidR="00EF2A38" w:rsidRPr="00EA6BD0">
        <w:t xml:space="preserve">Future Dated </w:t>
      </w:r>
      <w:r w:rsidR="007C15BD" w:rsidRPr="00EA6BD0">
        <w:t xml:space="preserve">Response Pattern </w:t>
      </w:r>
      <w:r w:rsidR="00EF2A38" w:rsidRPr="00EA6BD0">
        <w:t>(Device)</w:t>
      </w:r>
      <w:bookmarkEnd w:id="207"/>
      <w:r w:rsidR="007C15BD" w:rsidRPr="00EA6BD0">
        <w:t xml:space="preserve"> </w:t>
      </w:r>
    </w:p>
    <w:p w14:paraId="76964FD5" w14:textId="77777777" w:rsidR="00A4609F" w:rsidRPr="00971C80" w:rsidRDefault="00A4609F" w:rsidP="00D433B9"/>
    <w:p w14:paraId="7F819570" w14:textId="4F3E4DEA" w:rsidR="00EF2A38" w:rsidRPr="00971C80" w:rsidRDefault="00EF2A38" w:rsidP="00EF2A38">
      <w:pPr>
        <w:jc w:val="left"/>
      </w:pPr>
      <w:r w:rsidRPr="00971C80">
        <w:t xml:space="preserve">The DCC shall action these Service Requests or Signed Pre-Commands immediately and send the associated </w:t>
      </w:r>
      <w:r w:rsidR="00681460">
        <w:t>C</w:t>
      </w:r>
      <w:r w:rsidRPr="00971C80">
        <w:t xml:space="preserve">ommand to the </w:t>
      </w:r>
      <w:r w:rsidR="00165A39" w:rsidRPr="00971C80">
        <w:t>D</w:t>
      </w:r>
      <w:r w:rsidRPr="00971C80">
        <w:t xml:space="preserve">evice where it is stored for execution at a later date. Upon receipt, the </w:t>
      </w:r>
      <w:r w:rsidR="00165A39" w:rsidRPr="00971C80">
        <w:t>D</w:t>
      </w:r>
      <w:r w:rsidRPr="00971C80">
        <w:t>evice send</w:t>
      </w:r>
      <w:r w:rsidR="00681460">
        <w:t>s</w:t>
      </w:r>
      <w:r w:rsidRPr="00971C80">
        <w:t xml:space="preserve"> a Response to indicate acceptance</w:t>
      </w:r>
      <w:r w:rsidR="00586BAC">
        <w:t xml:space="preserve"> or execution (where the execution date is in the past)</w:t>
      </w:r>
      <w:r w:rsidRPr="00971C80">
        <w:t xml:space="preserve"> of the future dated </w:t>
      </w:r>
      <w:r w:rsidR="00844D15">
        <w:t>C</w:t>
      </w:r>
      <w:r w:rsidRPr="00971C80">
        <w:t>ommand</w:t>
      </w:r>
      <w:r w:rsidR="00586BAC">
        <w:t>.</w:t>
      </w:r>
      <w:r w:rsidRPr="00971C80">
        <w:t xml:space="preserve"> </w:t>
      </w:r>
      <w:r w:rsidR="00586BAC">
        <w:t>When the stored Command is executed</w:t>
      </w:r>
      <w:r w:rsidR="00586BAC" w:rsidRPr="00971C80">
        <w:t xml:space="preserve"> </w:t>
      </w:r>
      <w:r w:rsidRPr="00971C80">
        <w:t xml:space="preserve">at the specified future dated execution date and time </w:t>
      </w:r>
      <w:r w:rsidR="00326D57">
        <w:t>a</w:t>
      </w:r>
      <w:r w:rsidR="00396C8A">
        <w:t>n</w:t>
      </w:r>
      <w:r w:rsidR="00326D57">
        <w:t xml:space="preserve"> </w:t>
      </w:r>
      <w:r w:rsidRPr="00971C80">
        <w:t xml:space="preserve">Alert </w:t>
      </w:r>
      <w:r w:rsidR="00586BAC">
        <w:t xml:space="preserve">is sent </w:t>
      </w:r>
      <w:r w:rsidRPr="00971C80">
        <w:t>to confirm the Commands execution</w:t>
      </w:r>
      <w:r w:rsidR="00681460">
        <w:t xml:space="preserve"> (which is sent to the relevant User as a Device Alert)</w:t>
      </w:r>
      <w:r w:rsidRPr="00971C80">
        <w:t xml:space="preserve">. </w:t>
      </w:r>
      <w:r w:rsidR="00AD1814" w:rsidRPr="00AD1814">
        <w:t xml:space="preserve">Where the </w:t>
      </w:r>
      <w:r w:rsidR="00AD1814">
        <w:t xml:space="preserve">future dated </w:t>
      </w:r>
      <w:r w:rsidR="00AD1814" w:rsidRPr="00AD1814">
        <w:t xml:space="preserve">Command </w:t>
      </w:r>
      <w:r w:rsidR="001C37A0">
        <w:t xml:space="preserve">to the Device </w:t>
      </w:r>
      <w:r w:rsidR="00AD1814" w:rsidRPr="00AD1814">
        <w:t xml:space="preserve">includes more than one </w:t>
      </w:r>
      <w:r w:rsidR="00912BEE">
        <w:t xml:space="preserve">activation date-time </w:t>
      </w:r>
      <w:r w:rsidR="00AD1814" w:rsidRPr="00AD1814">
        <w:t>instruction</w:t>
      </w:r>
      <w:r w:rsidR="00AF0F8F">
        <w:t xml:space="preserve">, </w:t>
      </w:r>
      <w:r w:rsidR="00AD1814" w:rsidRPr="00AD1814">
        <w:t xml:space="preserve">the Device </w:t>
      </w:r>
      <w:r w:rsidR="00AD1814">
        <w:t xml:space="preserve">shall send a </w:t>
      </w:r>
      <w:r w:rsidR="00326D57">
        <w:t>separate</w:t>
      </w:r>
      <w:r w:rsidR="00AD1814" w:rsidRPr="00AD1814">
        <w:t xml:space="preserve"> Alert per </w:t>
      </w:r>
      <w:r w:rsidR="00AF0F8F" w:rsidRPr="00AF0F8F">
        <w:t>a</w:t>
      </w:r>
      <w:r w:rsidR="00AF0F8F">
        <w:t>ctivation date-time instruction</w:t>
      </w:r>
      <w:r w:rsidR="00AF0F8F" w:rsidRPr="00AF0F8F">
        <w:t xml:space="preserve"> in the Command </w:t>
      </w:r>
      <w:r w:rsidR="00AF0F8F">
        <w:t>(as defined by GBCS)</w:t>
      </w:r>
      <w:r w:rsidR="00E244DE">
        <w:t xml:space="preserve"> </w:t>
      </w:r>
      <w:r w:rsidR="00AD1814">
        <w:t xml:space="preserve">and the DCC Systems shall forward these on to Users as separate </w:t>
      </w:r>
      <w:r w:rsidR="00A3083E" w:rsidRPr="00A3083E">
        <w:t>Service Response (from Device) – FutureDatedDeviceAlertMessage</w:t>
      </w:r>
      <w:r w:rsidR="00A3083E">
        <w:t xml:space="preserve"> format </w:t>
      </w:r>
      <w:r w:rsidR="00DD512F">
        <w:t xml:space="preserve">Service </w:t>
      </w:r>
      <w:r w:rsidR="00A3083E">
        <w:t>Responses</w:t>
      </w:r>
      <w:r w:rsidR="00AD1814">
        <w:t xml:space="preserve">. </w:t>
      </w:r>
      <w:r w:rsidRPr="00971C80">
        <w:t xml:space="preserve">For a list of Service Requests or Signed Pre-Commands that can be </w:t>
      </w:r>
      <w:r w:rsidR="009802AA" w:rsidRPr="00971C80">
        <w:t>f</w:t>
      </w:r>
      <w:r w:rsidRPr="00971C80">
        <w:t xml:space="preserve">uture </w:t>
      </w:r>
      <w:r w:rsidR="009802AA" w:rsidRPr="00971C80">
        <w:t>d</w:t>
      </w:r>
      <w:r w:rsidRPr="00971C80">
        <w:t xml:space="preserve">ated at the Device see </w:t>
      </w:r>
      <w:r w:rsidR="003D7A9A">
        <w:t>clause</w:t>
      </w:r>
      <w:r w:rsidRPr="00971C80">
        <w:t xml:space="preserve"> </w:t>
      </w:r>
      <w:r w:rsidR="008B2B66" w:rsidRPr="00971C80">
        <w:fldChar w:fldCharType="begin"/>
      </w:r>
      <w:r w:rsidR="008B2B66" w:rsidRPr="00971C80">
        <w:instrText xml:space="preserve"> REF _Ref398907902 \r \h </w:instrText>
      </w:r>
      <w:r w:rsidR="00043C95" w:rsidRPr="00971C80">
        <w:instrText xml:space="preserve"> \* MERGEFORMAT </w:instrText>
      </w:r>
      <w:r w:rsidR="008B2B66" w:rsidRPr="00971C80">
        <w:fldChar w:fldCharType="separate"/>
      </w:r>
      <w:r w:rsidR="007767B0">
        <w:t>3.1</w:t>
      </w:r>
      <w:r w:rsidR="008B2B66" w:rsidRPr="00971C80">
        <w:fldChar w:fldCharType="end"/>
      </w:r>
      <w:r w:rsidRPr="00971C80">
        <w:t xml:space="preserve">, where “Future Dated </w:t>
      </w:r>
      <w:r w:rsidR="00D65541" w:rsidRPr="00971C80">
        <w:t xml:space="preserve">Response </w:t>
      </w:r>
      <w:r w:rsidRPr="00971C80">
        <w:t>Pattern” column is set to “Device”.</w:t>
      </w:r>
    </w:p>
    <w:p w14:paraId="294EDBA8" w14:textId="77777777" w:rsidR="00EF2A38" w:rsidRPr="00971C80" w:rsidRDefault="00EF2A38" w:rsidP="00EF2A38">
      <w:pPr>
        <w:jc w:val="left"/>
      </w:pPr>
    </w:p>
    <w:p w14:paraId="514D7A25" w14:textId="77777777" w:rsidR="00EF2A38" w:rsidRPr="00971C80" w:rsidRDefault="00226585" w:rsidP="00EF2A38">
      <w:r>
        <w:rPr>
          <w:lang w:eastAsia="en-GB"/>
        </w:rPr>
        <w:t>Where a Service Request does not contain instructions for execution at a future date</w:t>
      </w:r>
      <w:r w:rsidR="00EF2A38" w:rsidRPr="00971C80">
        <w:rPr>
          <w:lang w:eastAsia="en-GB"/>
        </w:rPr>
        <w:t xml:space="preserve">, the </w:t>
      </w:r>
      <w:r w:rsidR="00EF2A38" w:rsidRPr="00971C80">
        <w:t xml:space="preserve">Device will simply </w:t>
      </w:r>
      <w:r>
        <w:t xml:space="preserve">execute the Command and </w:t>
      </w:r>
      <w:r w:rsidR="00EF2A38" w:rsidRPr="00971C80">
        <w:t>return a Service Response to confirm execution, in line with the standard On Demand processing pattern.</w:t>
      </w:r>
    </w:p>
    <w:p w14:paraId="2453CD89" w14:textId="77777777" w:rsidR="00EF2A38" w:rsidRPr="00971C80" w:rsidRDefault="00EF2A38" w:rsidP="00EF2A38">
      <w:pPr>
        <w:jc w:val="left"/>
      </w:pPr>
    </w:p>
    <w:p w14:paraId="3E00D06B" w14:textId="75F173A2" w:rsidR="00A8160A" w:rsidRDefault="00A8160A" w:rsidP="00A8160A">
      <w:pPr>
        <w:jc w:val="left"/>
      </w:pPr>
      <w:r w:rsidRPr="00971C80">
        <w:t xml:space="preserve">Where a User wishes to cancel </w:t>
      </w:r>
      <w:r w:rsidR="00891BAE">
        <w:t xml:space="preserve">and not replace </w:t>
      </w:r>
      <w:r w:rsidRPr="00971C80">
        <w:t xml:space="preserve">a </w:t>
      </w:r>
      <w:r w:rsidR="009802AA" w:rsidRPr="00971C80">
        <w:t>f</w:t>
      </w:r>
      <w:r w:rsidRPr="00971C80">
        <w:t xml:space="preserve">uture </w:t>
      </w:r>
      <w:r w:rsidR="009802AA" w:rsidRPr="00971C80">
        <w:t>d</w:t>
      </w:r>
      <w:r w:rsidRPr="00971C80">
        <w:t xml:space="preserve">ated Service Request or Signed Pre Command, the User shall send to the DCC another Service Request of the same Service Reference </w:t>
      </w:r>
      <w:r w:rsidR="00B935BA">
        <w:t>V</w:t>
      </w:r>
      <w:r w:rsidR="00B2409D">
        <w:t>ariant</w:t>
      </w:r>
      <w:r w:rsidR="00B2409D" w:rsidRPr="00971C80">
        <w:t xml:space="preserve"> </w:t>
      </w:r>
      <w:r w:rsidRPr="00971C80">
        <w:t xml:space="preserve">with an execution date time of </w:t>
      </w:r>
      <w:r w:rsidR="00A72C96" w:rsidRPr="00A72C96">
        <w:t xml:space="preserve">‘3000-12-31T00:00:00Z’ </w:t>
      </w:r>
      <w:r w:rsidRPr="00971C80">
        <w:t>within the Request</w:t>
      </w:r>
      <w:r w:rsidR="00116329">
        <w:t xml:space="preserve"> to the same Device</w:t>
      </w:r>
      <w:r w:rsidRPr="00971C80">
        <w:t xml:space="preserve">. </w:t>
      </w:r>
    </w:p>
    <w:p w14:paraId="404875EF" w14:textId="77777777" w:rsidR="00F17887" w:rsidRDefault="00F17887" w:rsidP="00A8160A">
      <w:pPr>
        <w:jc w:val="left"/>
      </w:pPr>
    </w:p>
    <w:p w14:paraId="36E11C3B" w14:textId="4AEDF2A1" w:rsidR="00F17887" w:rsidRPr="00971C80" w:rsidRDefault="00F17887" w:rsidP="00A8160A">
      <w:pPr>
        <w:jc w:val="left"/>
      </w:pPr>
      <w:r>
        <w:t xml:space="preserve">Where a User wishes to </w:t>
      </w:r>
      <w:r w:rsidR="00226585">
        <w:t xml:space="preserve">cancel and replace </w:t>
      </w:r>
      <w:r>
        <w:t>a future d</w:t>
      </w:r>
      <w:r w:rsidRPr="00F17887">
        <w:t xml:space="preserve">ated Service Request </w:t>
      </w:r>
      <w:r>
        <w:t>or Signed Pre Command</w:t>
      </w:r>
      <w:r w:rsidRPr="00F17887">
        <w:t xml:space="preserve">, the User </w:t>
      </w:r>
      <w:r w:rsidRPr="00971C80">
        <w:t>shall send to the DCC</w:t>
      </w:r>
      <w:r w:rsidRPr="00F17887">
        <w:t xml:space="preserve"> another Service Request </w:t>
      </w:r>
      <w:r w:rsidR="00226585" w:rsidRPr="00F17887">
        <w:t xml:space="preserve">to the same Device </w:t>
      </w:r>
      <w:r w:rsidRPr="00F17887">
        <w:t xml:space="preserve">of the same Service Reference </w:t>
      </w:r>
      <w:r w:rsidR="00B935BA">
        <w:t>V</w:t>
      </w:r>
      <w:r w:rsidR="00B2409D">
        <w:t xml:space="preserve">ariant </w:t>
      </w:r>
      <w:r w:rsidRPr="00F17887">
        <w:t xml:space="preserve">with </w:t>
      </w:r>
      <w:r w:rsidR="00226585" w:rsidRPr="00F17887">
        <w:t>a</w:t>
      </w:r>
      <w:r w:rsidR="00226585">
        <w:t xml:space="preserve"> replacement</w:t>
      </w:r>
      <w:r w:rsidR="00226585" w:rsidRPr="00F17887">
        <w:t xml:space="preserve"> </w:t>
      </w:r>
      <w:r w:rsidRPr="00F17887">
        <w:t xml:space="preserve">execution </w:t>
      </w:r>
      <w:r>
        <w:t xml:space="preserve">date different from </w:t>
      </w:r>
      <w:r w:rsidR="00A72C96" w:rsidRPr="00A72C96">
        <w:t>‘3000-12-31T00:00:00Z’</w:t>
      </w:r>
      <w:r w:rsidRPr="00F17887">
        <w:t xml:space="preserve">. </w:t>
      </w:r>
    </w:p>
    <w:p w14:paraId="7504C511" w14:textId="77777777" w:rsidR="00A8160A" w:rsidRPr="00971C80" w:rsidRDefault="00A8160A" w:rsidP="00EF2A38">
      <w:pPr>
        <w:jc w:val="left"/>
      </w:pPr>
    </w:p>
    <w:p w14:paraId="530921DF" w14:textId="77777777" w:rsidR="00EF2A38" w:rsidRPr="00EA6BD0" w:rsidRDefault="007E313C" w:rsidP="00F000C9">
      <w:pPr>
        <w:pStyle w:val="Heading4"/>
      </w:pPr>
      <w:r w:rsidRPr="00EA6BD0">
        <w:tab/>
      </w:r>
      <w:r w:rsidR="00EF2A38" w:rsidRPr="00EA6BD0">
        <w:t xml:space="preserve">Future Dated </w:t>
      </w:r>
      <w:r w:rsidR="007C15BD" w:rsidRPr="00EA6BD0">
        <w:t xml:space="preserve">Response Pattern </w:t>
      </w:r>
      <w:r w:rsidR="00EF2A38" w:rsidRPr="00EA6BD0">
        <w:t>(DSP)</w:t>
      </w:r>
    </w:p>
    <w:p w14:paraId="20655C3A" w14:textId="77777777" w:rsidR="00A4609F" w:rsidRPr="00971C80" w:rsidRDefault="00A4609F" w:rsidP="00EF2A38">
      <w:pPr>
        <w:jc w:val="left"/>
      </w:pPr>
    </w:p>
    <w:p w14:paraId="6B8FEC58" w14:textId="4325E138" w:rsidR="00EF2A38" w:rsidRPr="00971C80" w:rsidRDefault="00EF2A38" w:rsidP="00EF2A38">
      <w:pPr>
        <w:jc w:val="left"/>
      </w:pPr>
      <w:r w:rsidRPr="00971C80">
        <w:t>The DCC shall action these Service Requests by storing the</w:t>
      </w:r>
      <w:r w:rsidR="00F46521">
        <w:t>m</w:t>
      </w:r>
      <w:r w:rsidRPr="00971C80">
        <w:t xml:space="preserve"> within the DCC Systems for a future scheduled delivery</w:t>
      </w:r>
      <w:r w:rsidR="00F46521" w:rsidRPr="00F46521">
        <w:t xml:space="preserve"> </w:t>
      </w:r>
      <w:r w:rsidR="00F46521">
        <w:t>of the associated Command</w:t>
      </w:r>
      <w:r w:rsidRPr="00971C80">
        <w:t xml:space="preserve">. The DCC shall activate </w:t>
      </w:r>
      <w:r w:rsidR="0032346A">
        <w:t>s</w:t>
      </w:r>
      <w:r w:rsidRPr="00971C80">
        <w:t>cheduling at the requested execution date and time and the associated Command shall be delivered in line with the relevant Target Response Time. Upon receipt by the Device, a Response shall be sent to confirm execution</w:t>
      </w:r>
      <w:r w:rsidR="00891BAE">
        <w:t xml:space="preserve"> forwarded from DCC to the User</w:t>
      </w:r>
      <w:r w:rsidR="00E0747F">
        <w:t xml:space="preserve"> as a Service Response</w:t>
      </w:r>
      <w:r w:rsidRPr="00971C80">
        <w:t xml:space="preserve">. For a list of Service Requests that can be </w:t>
      </w:r>
      <w:r w:rsidR="009A1E15" w:rsidRPr="00971C80">
        <w:t>f</w:t>
      </w:r>
      <w:r w:rsidRPr="00971C80">
        <w:t xml:space="preserve">uture </w:t>
      </w:r>
      <w:r w:rsidR="009A1E15" w:rsidRPr="00971C80">
        <w:t>d</w:t>
      </w:r>
      <w:r w:rsidRPr="00971C80">
        <w:t xml:space="preserve">ated </w:t>
      </w:r>
      <w:r w:rsidR="0032346A">
        <w:t>in this way</w:t>
      </w:r>
      <w:r w:rsidRPr="00971C80">
        <w:t xml:space="preserve"> see </w:t>
      </w:r>
      <w:r w:rsidR="003D7A9A">
        <w:t>clause</w:t>
      </w:r>
      <w:r w:rsidRPr="00971C80">
        <w:t xml:space="preserve"> </w:t>
      </w:r>
      <w:r w:rsidR="00040CE4" w:rsidRPr="00971C80">
        <w:fldChar w:fldCharType="begin"/>
      </w:r>
      <w:r w:rsidR="00040CE4" w:rsidRPr="00971C80">
        <w:instrText xml:space="preserve"> REF _Ref398907902 \r \h </w:instrText>
      </w:r>
      <w:r w:rsidR="00043C95" w:rsidRPr="00971C80">
        <w:instrText xml:space="preserve"> \* MERGEFORMAT </w:instrText>
      </w:r>
      <w:r w:rsidR="00040CE4" w:rsidRPr="00971C80">
        <w:fldChar w:fldCharType="separate"/>
      </w:r>
      <w:r w:rsidR="007767B0">
        <w:t>3.1</w:t>
      </w:r>
      <w:r w:rsidR="00040CE4" w:rsidRPr="00971C80">
        <w:fldChar w:fldCharType="end"/>
      </w:r>
      <w:r w:rsidRPr="00971C80">
        <w:t xml:space="preserve">, where “Future Dated </w:t>
      </w:r>
      <w:r w:rsidR="00FD0634" w:rsidRPr="00971C80">
        <w:t xml:space="preserve">Response </w:t>
      </w:r>
      <w:r w:rsidRPr="00971C80">
        <w:t>Pattern” column is set to “DSP”.</w:t>
      </w:r>
      <w:r w:rsidR="00706919">
        <w:t xml:space="preserve"> O</w:t>
      </w:r>
      <w:r w:rsidR="00706919" w:rsidRPr="00706919">
        <w:t xml:space="preserve">nly Non Critical Service Requests can be </w:t>
      </w:r>
      <w:r w:rsidR="00A37F31">
        <w:t>initiated by a User</w:t>
      </w:r>
      <w:r w:rsidR="00706919">
        <w:t xml:space="preserve"> using a </w:t>
      </w:r>
      <w:r w:rsidR="00706919" w:rsidRPr="00706919">
        <w:t xml:space="preserve">Future Dated </w:t>
      </w:r>
      <w:r w:rsidR="00706919">
        <w:t xml:space="preserve">Response Pattern </w:t>
      </w:r>
      <w:r w:rsidR="00706919" w:rsidRPr="00706919">
        <w:t>(DSP).</w:t>
      </w:r>
    </w:p>
    <w:p w14:paraId="0B6ACC8E" w14:textId="77777777" w:rsidR="00EF2A38" w:rsidRPr="00971C80" w:rsidRDefault="00EF2A38" w:rsidP="00EF2A38">
      <w:pPr>
        <w:jc w:val="left"/>
      </w:pPr>
    </w:p>
    <w:p w14:paraId="1B361C4F" w14:textId="2581F02B" w:rsidR="00EF2A38" w:rsidRDefault="00EF2A38" w:rsidP="00EF2A38">
      <w:pPr>
        <w:jc w:val="left"/>
      </w:pPr>
      <w:r w:rsidRPr="00971C80">
        <w:t xml:space="preserve">Where a User wishes to cancel </w:t>
      </w:r>
      <w:r w:rsidR="00891BAE">
        <w:t xml:space="preserve">and not replace </w:t>
      </w:r>
      <w:r w:rsidRPr="00971C80">
        <w:t xml:space="preserve">a </w:t>
      </w:r>
      <w:r w:rsidR="00C23B59" w:rsidRPr="00971C80">
        <w:t>f</w:t>
      </w:r>
      <w:r w:rsidRPr="00971C80">
        <w:t xml:space="preserve">uture </w:t>
      </w:r>
      <w:r w:rsidR="00C23B59" w:rsidRPr="00971C80">
        <w:t>d</w:t>
      </w:r>
      <w:r w:rsidRPr="00971C80">
        <w:t xml:space="preserve">ated Service Request, the User shall send to the DCC another Service Request of the same Service Reference </w:t>
      </w:r>
      <w:r w:rsidR="00B935BA">
        <w:t>V</w:t>
      </w:r>
      <w:r w:rsidR="00B2409D">
        <w:t>ariant</w:t>
      </w:r>
      <w:r w:rsidR="00B2409D" w:rsidRPr="00971C80">
        <w:t xml:space="preserve"> </w:t>
      </w:r>
      <w:r w:rsidRPr="00971C80">
        <w:t xml:space="preserve">with an execution date time of </w:t>
      </w:r>
      <w:r w:rsidR="00A72C96" w:rsidRPr="00A72C96">
        <w:t xml:space="preserve">‘3000-12-31T00:00:00Z’ </w:t>
      </w:r>
      <w:r w:rsidRPr="00971C80">
        <w:t xml:space="preserve"> within the Request</w:t>
      </w:r>
      <w:r w:rsidR="003333FC">
        <w:t xml:space="preserve"> to the same Device</w:t>
      </w:r>
      <w:r w:rsidRPr="00971C80">
        <w:t xml:space="preserve">. </w:t>
      </w:r>
    </w:p>
    <w:p w14:paraId="05E8C96F" w14:textId="77777777" w:rsidR="003333FC" w:rsidRDefault="003333FC" w:rsidP="00EF2A38">
      <w:pPr>
        <w:jc w:val="left"/>
      </w:pPr>
    </w:p>
    <w:p w14:paraId="4E846CC8" w14:textId="04E767C2" w:rsidR="003333FC" w:rsidRPr="00971C80" w:rsidRDefault="003333FC" w:rsidP="003333FC">
      <w:pPr>
        <w:jc w:val="left"/>
      </w:pPr>
      <w:r>
        <w:t xml:space="preserve">Where a User wishes to </w:t>
      </w:r>
      <w:r w:rsidR="00891BAE">
        <w:t xml:space="preserve">cancel and replace </w:t>
      </w:r>
      <w:r>
        <w:t>a future d</w:t>
      </w:r>
      <w:r w:rsidRPr="00F17887">
        <w:t xml:space="preserve">ated Service Request, the User </w:t>
      </w:r>
      <w:r w:rsidRPr="00971C80">
        <w:t>shall send to the DCC</w:t>
      </w:r>
      <w:r w:rsidRPr="00F17887">
        <w:t xml:space="preserve"> another Service Request of the same Service Reference </w:t>
      </w:r>
      <w:r w:rsidR="00B935BA">
        <w:t>V</w:t>
      </w:r>
      <w:r w:rsidR="00B2409D">
        <w:t xml:space="preserve">ariant </w:t>
      </w:r>
      <w:r w:rsidRPr="00F17887">
        <w:t xml:space="preserve">with an execution </w:t>
      </w:r>
      <w:r>
        <w:t xml:space="preserve">date different from </w:t>
      </w:r>
      <w:r w:rsidR="00A72C96" w:rsidRPr="00A72C96">
        <w:t xml:space="preserve">‘3000-12-31T00:00:00Z’ </w:t>
      </w:r>
      <w:r w:rsidRPr="00F17887">
        <w:t xml:space="preserve"> </w:t>
      </w:r>
      <w:r w:rsidRPr="00971C80">
        <w:t>within the Request</w:t>
      </w:r>
      <w:r>
        <w:t xml:space="preserve"> </w:t>
      </w:r>
      <w:r w:rsidRPr="00F17887">
        <w:t xml:space="preserve">to the same Device. </w:t>
      </w:r>
    </w:p>
    <w:p w14:paraId="494E1D1B" w14:textId="77777777" w:rsidR="003333FC" w:rsidRPr="00971C80" w:rsidRDefault="003333FC" w:rsidP="00EF2A38">
      <w:pPr>
        <w:jc w:val="left"/>
      </w:pPr>
    </w:p>
    <w:p w14:paraId="54BF7697" w14:textId="5DBEB905" w:rsidR="009B3423" w:rsidRPr="00971C80" w:rsidRDefault="0032346A" w:rsidP="00EC59C9">
      <w:pPr>
        <w:pStyle w:val="Heading3"/>
        <w:jc w:val="left"/>
      </w:pPr>
      <w:bookmarkStart w:id="208" w:name="_Ref447117403"/>
      <w:bookmarkStart w:id="209" w:name="_Ref447117577"/>
      <w:bookmarkStart w:id="210" w:name="_Toc489860641"/>
      <w:bookmarkStart w:id="211" w:name="_Toc506336015"/>
      <w:bookmarkStart w:id="212" w:name="_Toc509172371"/>
      <w:bookmarkEnd w:id="203"/>
      <w:bookmarkEnd w:id="204"/>
      <w:bookmarkEnd w:id="205"/>
      <w:bookmarkEnd w:id="206"/>
      <w:r w:rsidRPr="00971C80">
        <w:rPr>
          <w:rFonts w:cs="Times New Roman"/>
        </w:rPr>
        <w:t>Sequenc</w:t>
      </w:r>
      <w:r>
        <w:rPr>
          <w:rFonts w:cs="Times New Roman"/>
        </w:rPr>
        <w:t>ed Services</w:t>
      </w:r>
      <w:bookmarkEnd w:id="208"/>
      <w:bookmarkEnd w:id="209"/>
      <w:bookmarkEnd w:id="210"/>
      <w:bookmarkEnd w:id="211"/>
      <w:bookmarkEnd w:id="212"/>
    </w:p>
    <w:p w14:paraId="50355A44" w14:textId="77777777" w:rsidR="008A3309" w:rsidRPr="00971C80" w:rsidRDefault="00584713" w:rsidP="008A3309">
      <w:pPr>
        <w:jc w:val="left"/>
      </w:pPr>
      <w:r w:rsidRPr="00971C80">
        <w:rPr>
          <w:lang w:eastAsia="en-GB"/>
        </w:rPr>
        <w:t xml:space="preserve">DCC shall </w:t>
      </w:r>
      <w:r w:rsidR="001E43B6" w:rsidRPr="00971C80">
        <w:rPr>
          <w:lang w:eastAsia="en-GB"/>
        </w:rPr>
        <w:t>provide</w:t>
      </w:r>
      <w:r w:rsidR="00CA2766" w:rsidRPr="00971C80">
        <w:rPr>
          <w:lang w:eastAsia="en-GB"/>
        </w:rPr>
        <w:t xml:space="preserve"> </w:t>
      </w:r>
      <w:r w:rsidR="00E0747F">
        <w:rPr>
          <w:lang w:eastAsia="en-GB"/>
        </w:rPr>
        <w:t>each</w:t>
      </w:r>
      <w:r w:rsidR="00E0747F" w:rsidRPr="00971C80">
        <w:rPr>
          <w:lang w:eastAsia="en-GB"/>
        </w:rPr>
        <w:t xml:space="preserve"> </w:t>
      </w:r>
      <w:r w:rsidR="00CA2766" w:rsidRPr="00971C80">
        <w:rPr>
          <w:lang w:eastAsia="en-GB"/>
        </w:rPr>
        <w:t xml:space="preserve">User with </w:t>
      </w:r>
      <w:r w:rsidRPr="00971C80">
        <w:rPr>
          <w:lang w:eastAsia="en-GB"/>
        </w:rPr>
        <w:t xml:space="preserve">the </w:t>
      </w:r>
      <w:r w:rsidR="001E43B6" w:rsidRPr="00971C80">
        <w:rPr>
          <w:lang w:eastAsia="en-GB"/>
        </w:rPr>
        <w:t>ability</w:t>
      </w:r>
      <w:r w:rsidRPr="00971C80">
        <w:rPr>
          <w:lang w:eastAsia="en-GB"/>
        </w:rPr>
        <w:t xml:space="preserve"> to sequence</w:t>
      </w:r>
      <w:r w:rsidRPr="00971C80">
        <w:t xml:space="preserve"> a number of Service Requests or Signed Pre-</w:t>
      </w:r>
      <w:r w:rsidR="001E4FE2" w:rsidRPr="00971C80">
        <w:t>Command</w:t>
      </w:r>
      <w:r w:rsidRPr="00971C80">
        <w:t>s applicable to Devices</w:t>
      </w:r>
      <w:r w:rsidR="00113B76" w:rsidRPr="00971C80">
        <w:t>, as set out in Section H3</w:t>
      </w:r>
      <w:r w:rsidR="00891BAE">
        <w:t>.13 Sequenced Services</w:t>
      </w:r>
      <w:r w:rsidRPr="00971C80">
        <w:t xml:space="preserve">. The DCC shall only release </w:t>
      </w:r>
      <w:r w:rsidR="00CA2766" w:rsidRPr="00971C80">
        <w:t>the next</w:t>
      </w:r>
      <w:r w:rsidRPr="00971C80">
        <w:t xml:space="preserve"> </w:t>
      </w:r>
      <w:r w:rsidR="00F46521">
        <w:t xml:space="preserve">Command associated with a </w:t>
      </w:r>
      <w:r w:rsidRPr="00971C80">
        <w:t>Service Request or Signed Pre-</w:t>
      </w:r>
      <w:r w:rsidR="001E4FE2" w:rsidRPr="00971C80">
        <w:t>Command</w:t>
      </w:r>
      <w:r w:rsidRPr="00971C80">
        <w:t xml:space="preserve"> in </w:t>
      </w:r>
      <w:r w:rsidR="00F46521">
        <w:t>a</w:t>
      </w:r>
      <w:r w:rsidR="00F46521" w:rsidRPr="00971C80">
        <w:t xml:space="preserve"> </w:t>
      </w:r>
      <w:r w:rsidRPr="00971C80">
        <w:t xml:space="preserve">sequence once the </w:t>
      </w:r>
      <w:r w:rsidR="00F46521">
        <w:t xml:space="preserve">Command associated with the </w:t>
      </w:r>
      <w:r w:rsidRPr="00971C80">
        <w:t>previous Service Request or Signed Pre-</w:t>
      </w:r>
      <w:r w:rsidR="001E4FE2" w:rsidRPr="00971C80">
        <w:t>Command</w:t>
      </w:r>
      <w:r w:rsidRPr="00971C80" w:rsidDel="00AC7A71">
        <w:t xml:space="preserve"> </w:t>
      </w:r>
      <w:r w:rsidRPr="00971C80">
        <w:t>in that sequence has execute</w:t>
      </w:r>
      <w:r w:rsidR="00113B76" w:rsidRPr="00971C80">
        <w:t>d</w:t>
      </w:r>
      <w:r w:rsidRPr="00971C80">
        <w:t xml:space="preserve"> successfully</w:t>
      </w:r>
      <w:r w:rsidR="005314C3" w:rsidRPr="00971C80">
        <w:t xml:space="preserve"> </w:t>
      </w:r>
      <w:r w:rsidR="00F46521">
        <w:t>i.e.</w:t>
      </w:r>
      <w:r w:rsidR="00F46521" w:rsidRPr="00971C80">
        <w:t xml:space="preserve"> </w:t>
      </w:r>
      <w:r w:rsidR="00EA56D2" w:rsidRPr="00971C80">
        <w:t xml:space="preserve">only once </w:t>
      </w:r>
      <w:r w:rsidR="005314C3" w:rsidRPr="00971C80">
        <w:t>the DCC rec</w:t>
      </w:r>
      <w:r w:rsidR="00B437AA" w:rsidRPr="00971C80">
        <w:t>e</w:t>
      </w:r>
      <w:r w:rsidR="005314C3" w:rsidRPr="00971C80">
        <w:t xml:space="preserve">ives a </w:t>
      </w:r>
      <w:r w:rsidR="00B34647" w:rsidRPr="00971C80">
        <w:t>R</w:t>
      </w:r>
      <w:r w:rsidR="005314C3" w:rsidRPr="00971C80">
        <w:t xml:space="preserve">esponse with a </w:t>
      </w:r>
      <w:r w:rsidR="0070014E">
        <w:t>R</w:t>
      </w:r>
      <w:r w:rsidR="008F24B5" w:rsidRPr="00971C80">
        <w:t xml:space="preserve">esponse </w:t>
      </w:r>
      <w:r w:rsidR="0070014E">
        <w:t>C</w:t>
      </w:r>
      <w:r w:rsidR="005314C3" w:rsidRPr="00971C80">
        <w:t xml:space="preserve">ode </w:t>
      </w:r>
      <w:r w:rsidR="00B34647" w:rsidRPr="00971C80">
        <w:t>indicating success</w:t>
      </w:r>
      <w:r w:rsidRPr="00971C80">
        <w:t>.</w:t>
      </w:r>
    </w:p>
    <w:p w14:paraId="29D4D39F" w14:textId="77777777" w:rsidR="00FC74AA" w:rsidRPr="00971C80" w:rsidRDefault="00FC74AA" w:rsidP="008A3309">
      <w:pPr>
        <w:jc w:val="left"/>
      </w:pPr>
    </w:p>
    <w:p w14:paraId="64C74A55" w14:textId="77777777" w:rsidR="0064570C" w:rsidRPr="00971C80" w:rsidRDefault="0064570C" w:rsidP="00CA2766">
      <w:pPr>
        <w:tabs>
          <w:tab w:val="left" w:pos="1455"/>
        </w:tabs>
        <w:jc w:val="left"/>
      </w:pPr>
      <w:r w:rsidRPr="00971C80">
        <w:t>The DCC shall only provide Sequen</w:t>
      </w:r>
      <w:r w:rsidR="00681D01" w:rsidRPr="00971C80">
        <w:t>ced</w:t>
      </w:r>
      <w:r w:rsidRPr="00971C80">
        <w:t xml:space="preserve"> Services for Service Requests and Signed Pre-</w:t>
      </w:r>
      <w:r w:rsidR="001E4FE2" w:rsidRPr="00971C80">
        <w:t>Command</w:t>
      </w:r>
      <w:r w:rsidRPr="00971C80">
        <w:t>s intended for Devices and not for Non-Device Service</w:t>
      </w:r>
      <w:r w:rsidR="003A3816">
        <w:t xml:space="preserve"> Request</w:t>
      </w:r>
      <w:r w:rsidR="008A6B83">
        <w:t>s</w:t>
      </w:r>
      <w:r w:rsidRPr="00971C80">
        <w:t>.</w:t>
      </w:r>
    </w:p>
    <w:p w14:paraId="4C7B9B56" w14:textId="77777777" w:rsidR="00CA2766" w:rsidRPr="00971C80" w:rsidRDefault="00CA2766" w:rsidP="00CA2766">
      <w:pPr>
        <w:tabs>
          <w:tab w:val="left" w:pos="1455"/>
        </w:tabs>
        <w:jc w:val="left"/>
      </w:pPr>
      <w:r w:rsidRPr="00971C80">
        <w:tab/>
      </w:r>
    </w:p>
    <w:p w14:paraId="3D0300C4" w14:textId="77777777" w:rsidR="00CA2766" w:rsidRPr="00971C80" w:rsidRDefault="00CA2766" w:rsidP="00D65541">
      <w:pPr>
        <w:spacing w:after="120"/>
        <w:jc w:val="left"/>
      </w:pPr>
      <w:r w:rsidRPr="00971C80">
        <w:t xml:space="preserve">A User </w:t>
      </w:r>
      <w:r w:rsidR="00FC0192" w:rsidRPr="00971C80">
        <w:t xml:space="preserve">may </w:t>
      </w:r>
      <w:r w:rsidR="00D20566">
        <w:t xml:space="preserve">not </w:t>
      </w:r>
      <w:r w:rsidR="00EA319E" w:rsidRPr="00971C80">
        <w:t>use Sequenced</w:t>
      </w:r>
      <w:r w:rsidR="00E1597F" w:rsidRPr="00971C80">
        <w:t xml:space="preserve"> Services for </w:t>
      </w:r>
      <w:r w:rsidRPr="00971C80">
        <w:t>the following types of Service Requests or Signed Pre-</w:t>
      </w:r>
      <w:r w:rsidR="001E4FE2" w:rsidRPr="00971C80">
        <w:t>Command</w:t>
      </w:r>
      <w:r w:rsidRPr="00971C80">
        <w:t>s</w:t>
      </w:r>
      <w:r w:rsidR="0065760E" w:rsidRPr="00971C80">
        <w:t>:</w:t>
      </w:r>
    </w:p>
    <w:p w14:paraId="374146D4" w14:textId="77777777" w:rsidR="00CA2766" w:rsidRPr="00971C80" w:rsidRDefault="0064570C" w:rsidP="00FD5E65">
      <w:pPr>
        <w:pStyle w:val="ListParagraph"/>
        <w:numPr>
          <w:ilvl w:val="0"/>
          <w:numId w:val="48"/>
        </w:numPr>
        <w:jc w:val="left"/>
      </w:pPr>
      <w:r w:rsidRPr="00971C80">
        <w:t xml:space="preserve">Service Requests for which the </w:t>
      </w:r>
      <w:r w:rsidR="001E4447">
        <w:t>“</w:t>
      </w:r>
      <w:r w:rsidRPr="00971C80">
        <w:t>Transform</w:t>
      </w:r>
      <w:r w:rsidR="001E4447">
        <w:t>”</w:t>
      </w:r>
      <w:r w:rsidRPr="00971C80">
        <w:t xml:space="preserve"> </w:t>
      </w:r>
      <w:r w:rsidR="001E4FE2" w:rsidRPr="00971C80">
        <w:t>Command</w:t>
      </w:r>
      <w:r w:rsidRPr="00971C80">
        <w:t xml:space="preserve"> Variant has been specified</w:t>
      </w:r>
      <w:r w:rsidR="001E4447">
        <w:t xml:space="preserve"> (</w:t>
      </w:r>
      <w:r w:rsidR="001E4447" w:rsidRPr="00971C80">
        <w:t xml:space="preserve">Command Variant </w:t>
      </w:r>
      <w:r w:rsidR="001E4447">
        <w:t>4)</w:t>
      </w:r>
    </w:p>
    <w:p w14:paraId="5E4714DF" w14:textId="77777777" w:rsidR="00CA2766" w:rsidRPr="00971C80" w:rsidRDefault="00CA2766" w:rsidP="00FD5E65">
      <w:pPr>
        <w:pStyle w:val="ListParagraph"/>
        <w:numPr>
          <w:ilvl w:val="0"/>
          <w:numId w:val="48"/>
        </w:numPr>
        <w:jc w:val="left"/>
      </w:pPr>
      <w:r w:rsidRPr="00971C80">
        <w:t xml:space="preserve">Non-Device </w:t>
      </w:r>
      <w:r w:rsidR="00172495" w:rsidRPr="00971C80">
        <w:t>Service Requests</w:t>
      </w:r>
    </w:p>
    <w:p w14:paraId="67F89164" w14:textId="269AFA1A" w:rsidR="00172495" w:rsidRPr="001E4447" w:rsidRDefault="00172495" w:rsidP="00FD5E65">
      <w:pPr>
        <w:pStyle w:val="ListParagraph"/>
        <w:numPr>
          <w:ilvl w:val="0"/>
          <w:numId w:val="48"/>
        </w:numPr>
        <w:jc w:val="left"/>
      </w:pPr>
      <w:r w:rsidRPr="001E4447">
        <w:t>Service Requests or Signed Pre-</w:t>
      </w:r>
      <w:r w:rsidR="001E4FE2" w:rsidRPr="001E4447">
        <w:t>Command</w:t>
      </w:r>
      <w:r w:rsidRPr="001E4447">
        <w:t xml:space="preserve">s for which </w:t>
      </w:r>
      <w:r w:rsidR="001E4FE2" w:rsidRPr="001E4447">
        <w:t>Command</w:t>
      </w:r>
      <w:r w:rsidRPr="001E4447">
        <w:t xml:space="preserve"> Variant 2, 3, 6 or 7 has been selected</w:t>
      </w:r>
      <w:r w:rsidR="00BA7DA3" w:rsidRPr="001E4447">
        <w:t xml:space="preserve"> (see </w:t>
      </w:r>
      <w:r w:rsidR="003D7A9A">
        <w:t>clause</w:t>
      </w:r>
      <w:r w:rsidR="001E4447" w:rsidRPr="001E4447">
        <w:t xml:space="preserve"> </w:t>
      </w:r>
      <w:r w:rsidR="001E4447" w:rsidRPr="001E4447">
        <w:fldChar w:fldCharType="begin"/>
      </w:r>
      <w:r w:rsidR="001E4447" w:rsidRPr="001E4447">
        <w:instrText xml:space="preserve"> REF _Ref402168366 \r \h </w:instrText>
      </w:r>
      <w:r w:rsidR="001E4447">
        <w:instrText xml:space="preserve"> \* MERGEFORMAT </w:instrText>
      </w:r>
      <w:r w:rsidR="001E4447" w:rsidRPr="001E4447">
        <w:fldChar w:fldCharType="separate"/>
      </w:r>
      <w:r w:rsidR="007767B0">
        <w:t>2.6.1</w:t>
      </w:r>
      <w:r w:rsidR="001E4447" w:rsidRPr="001E4447">
        <w:fldChar w:fldCharType="end"/>
      </w:r>
      <w:r w:rsidR="00BA7DA3" w:rsidRPr="001E4447">
        <w:t>)</w:t>
      </w:r>
    </w:p>
    <w:p w14:paraId="45EE9620" w14:textId="77777777" w:rsidR="00CA2766" w:rsidRPr="00971C80" w:rsidRDefault="00172495" w:rsidP="00FD5E65">
      <w:pPr>
        <w:pStyle w:val="ListParagraph"/>
        <w:numPr>
          <w:ilvl w:val="0"/>
          <w:numId w:val="48"/>
        </w:numPr>
        <w:jc w:val="left"/>
      </w:pPr>
      <w:r w:rsidRPr="00971C80">
        <w:t>DCC Scheduled Service Requests</w:t>
      </w:r>
    </w:p>
    <w:p w14:paraId="6D021992" w14:textId="77777777" w:rsidR="00CA2766" w:rsidRPr="00971C80" w:rsidRDefault="00CA2766" w:rsidP="00D65541">
      <w:pPr>
        <w:pStyle w:val="ListParagraph"/>
        <w:numPr>
          <w:ilvl w:val="0"/>
          <w:numId w:val="49"/>
        </w:numPr>
        <w:spacing w:after="120"/>
        <w:jc w:val="left"/>
      </w:pPr>
      <w:r w:rsidRPr="00971C80">
        <w:t>Service Requests or Signed Pre-</w:t>
      </w:r>
      <w:r w:rsidR="001E4FE2" w:rsidRPr="00971C80">
        <w:t>Command</w:t>
      </w:r>
      <w:r w:rsidRPr="00971C80">
        <w:t xml:space="preserve">s to </w:t>
      </w:r>
      <w:r w:rsidR="00C5578B">
        <w:t>gas Devices</w:t>
      </w:r>
      <w:r w:rsidRPr="00971C80">
        <w:t xml:space="preserve"> that return encrypted data within the Service Response </w:t>
      </w:r>
      <w:r w:rsidR="00172495" w:rsidRPr="00971C80">
        <w:t xml:space="preserve">(which </w:t>
      </w:r>
      <w:r w:rsidRPr="00971C80">
        <w:t>cannot be sequenced, as the result of the request (success or failure) is contained within the encrypted response and cannot be read by the DCC</w:t>
      </w:r>
      <w:r w:rsidR="00172495" w:rsidRPr="00971C80">
        <w:t>)</w:t>
      </w:r>
      <w:r w:rsidRPr="00971C80">
        <w:t xml:space="preserve">. </w:t>
      </w:r>
    </w:p>
    <w:p w14:paraId="049BEEFA" w14:textId="77777777" w:rsidR="003333FC" w:rsidRDefault="003333FC" w:rsidP="003333FC">
      <w:pPr>
        <w:jc w:val="left"/>
      </w:pPr>
      <w:r>
        <w:t>For Future Dated Service Requests:</w:t>
      </w:r>
    </w:p>
    <w:p w14:paraId="6D2BA6E3" w14:textId="77777777" w:rsidR="003333FC" w:rsidRDefault="003333FC" w:rsidP="003333FC">
      <w:pPr>
        <w:jc w:val="left"/>
      </w:pPr>
    </w:p>
    <w:p w14:paraId="3EAE49E7" w14:textId="77777777" w:rsidR="003333FC" w:rsidRDefault="003333FC" w:rsidP="001D7F39">
      <w:pPr>
        <w:pStyle w:val="ListParagraph"/>
        <w:numPr>
          <w:ilvl w:val="0"/>
          <w:numId w:val="49"/>
        </w:numPr>
        <w:jc w:val="left"/>
      </w:pPr>
      <w:r w:rsidRPr="003333FC">
        <w:t>Futur</w:t>
      </w:r>
      <w:r>
        <w:t>e Dated Response Pattern (DSP</w:t>
      </w:r>
      <w:r w:rsidRPr="003333FC">
        <w:t>)</w:t>
      </w:r>
      <w:r>
        <w:t xml:space="preserve"> Service Requests can only be the first in the </w:t>
      </w:r>
      <w:r w:rsidR="001A1006">
        <w:t>s</w:t>
      </w:r>
      <w:r>
        <w:t>equence.</w:t>
      </w:r>
    </w:p>
    <w:p w14:paraId="3F55EB13" w14:textId="77777777" w:rsidR="003333FC" w:rsidRDefault="005D3C77" w:rsidP="002E1868">
      <w:pPr>
        <w:pStyle w:val="ListParagraph"/>
        <w:numPr>
          <w:ilvl w:val="0"/>
          <w:numId w:val="49"/>
        </w:numPr>
        <w:jc w:val="left"/>
      </w:pPr>
      <w:r>
        <w:t xml:space="preserve">For </w:t>
      </w:r>
      <w:r w:rsidRPr="003333FC">
        <w:t>Future Dated Response Pattern (Device)</w:t>
      </w:r>
      <w:r>
        <w:t xml:space="preserve"> Service R</w:t>
      </w:r>
      <w:r w:rsidR="002E1868">
        <w:t>equests or Signed Pre-</w:t>
      </w:r>
      <w:r w:rsidR="00326D57">
        <w:t>Commands</w:t>
      </w:r>
      <w:r w:rsidR="002E1868">
        <w:t>, t</w:t>
      </w:r>
      <w:r w:rsidR="002E1868" w:rsidRPr="002E1868">
        <w:t xml:space="preserve">he trigger to release the following Command in the </w:t>
      </w:r>
      <w:r w:rsidR="002607A4">
        <w:t>s</w:t>
      </w:r>
      <w:r w:rsidR="002E1868" w:rsidRPr="002E1868">
        <w:t xml:space="preserve">equence, where applicable, is </w:t>
      </w:r>
      <w:r w:rsidR="00F46521">
        <w:t xml:space="preserve">the receipt by DCC Systems of </w:t>
      </w:r>
      <w:r w:rsidR="002E1868" w:rsidRPr="002E1868">
        <w:t xml:space="preserve">all Alerts corresponding to the Future Dated (Device) Command and they all </w:t>
      </w:r>
      <w:r w:rsidR="00F46521">
        <w:t xml:space="preserve">indicate </w:t>
      </w:r>
      <w:r w:rsidR="002E1868" w:rsidRPr="002E1868">
        <w:t>successful</w:t>
      </w:r>
      <w:r w:rsidR="00F46521">
        <w:t xml:space="preserve"> execution</w:t>
      </w:r>
      <w:r w:rsidR="00A356D6">
        <w:t>.</w:t>
      </w:r>
    </w:p>
    <w:p w14:paraId="5E280EAB" w14:textId="77777777" w:rsidR="003333FC" w:rsidRDefault="003333FC" w:rsidP="00CA2766">
      <w:pPr>
        <w:jc w:val="left"/>
      </w:pPr>
    </w:p>
    <w:p w14:paraId="41C79CFF" w14:textId="77777777" w:rsidR="00BF3056" w:rsidRPr="00971C80" w:rsidRDefault="00BF3056" w:rsidP="00CA2766">
      <w:pPr>
        <w:jc w:val="left"/>
      </w:pPr>
      <w:r w:rsidRPr="00971C80">
        <w:t xml:space="preserve">A User </w:t>
      </w:r>
      <w:r w:rsidR="00F46521">
        <w:t>must</w:t>
      </w:r>
      <w:r w:rsidR="00F46521" w:rsidRPr="00971C80">
        <w:t xml:space="preserve"> </w:t>
      </w:r>
      <w:r w:rsidR="001219C4" w:rsidRPr="00971C80">
        <w:t xml:space="preserve">request the DCC </w:t>
      </w:r>
      <w:r w:rsidR="00F73B0B">
        <w:t>to T</w:t>
      </w:r>
      <w:r w:rsidRPr="00971C80">
        <w:t>ransform all Critical Service Requests into Pre-Commands prior to using any Sequenced Services</w:t>
      </w:r>
      <w:r w:rsidR="00B742CE" w:rsidRPr="00971C80">
        <w:t xml:space="preserve"> for the resulting Signed Pre Commands</w:t>
      </w:r>
      <w:r w:rsidR="006D797A">
        <w:t>.</w:t>
      </w:r>
    </w:p>
    <w:p w14:paraId="21DECB8A" w14:textId="77777777" w:rsidR="00BF3056" w:rsidRPr="00971C80" w:rsidRDefault="00BF3056" w:rsidP="00CA2766">
      <w:pPr>
        <w:jc w:val="left"/>
      </w:pPr>
    </w:p>
    <w:p w14:paraId="7B332BFF" w14:textId="77777777" w:rsidR="00CA2766" w:rsidRPr="00971C80" w:rsidRDefault="00CA2766" w:rsidP="00CA2766">
      <w:pPr>
        <w:jc w:val="left"/>
      </w:pPr>
      <w:r w:rsidRPr="00971C80">
        <w:t xml:space="preserve">When using </w:t>
      </w:r>
      <w:r w:rsidR="00A65253" w:rsidRPr="00971C80">
        <w:t>Sequenced Services</w:t>
      </w:r>
      <w:r w:rsidRPr="00971C80">
        <w:t xml:space="preserve">, a User shall construct the </w:t>
      </w:r>
      <w:r w:rsidR="00303233" w:rsidRPr="00971C80">
        <w:t xml:space="preserve">first </w:t>
      </w:r>
      <w:r w:rsidRPr="00971C80">
        <w:t>Service Request or Signed Pre-</w:t>
      </w:r>
      <w:r w:rsidR="001E4FE2" w:rsidRPr="00971C80">
        <w:t>Command</w:t>
      </w:r>
      <w:r w:rsidRPr="00971C80">
        <w:t xml:space="preserve"> </w:t>
      </w:r>
      <w:r w:rsidR="00303233" w:rsidRPr="00971C80">
        <w:t xml:space="preserve">intended to start a sequence </w:t>
      </w:r>
      <w:r w:rsidRPr="00971C80">
        <w:t xml:space="preserve">with a </w:t>
      </w:r>
      <w:r w:rsidR="00040CE4" w:rsidRPr="00971C80">
        <w:t>“</w:t>
      </w:r>
      <w:r w:rsidRPr="00971C80">
        <w:t>First In Sequence</w:t>
      </w:r>
      <w:r w:rsidR="00125D53">
        <w:t>”</w:t>
      </w:r>
      <w:r w:rsidRPr="00971C80">
        <w:t xml:space="preserve"> flag set to true and no </w:t>
      </w:r>
      <w:r w:rsidR="00040CE4" w:rsidRPr="00971C80">
        <w:t>“</w:t>
      </w:r>
      <w:r w:rsidRPr="00971C80">
        <w:t>Preceding Request ID</w:t>
      </w:r>
      <w:r w:rsidR="00040CE4" w:rsidRPr="00971C80">
        <w:t>”</w:t>
      </w:r>
      <w:r w:rsidRPr="00971C80">
        <w:t xml:space="preserve"> populated within the request.</w:t>
      </w:r>
    </w:p>
    <w:p w14:paraId="752BBEAF" w14:textId="77777777" w:rsidR="00CA2766" w:rsidRPr="00971C80" w:rsidRDefault="00CA2766" w:rsidP="00CA2766">
      <w:pPr>
        <w:jc w:val="left"/>
      </w:pPr>
    </w:p>
    <w:p w14:paraId="2A3F32E4" w14:textId="77777777" w:rsidR="00CA2766" w:rsidRDefault="00CA2766" w:rsidP="00CA2766">
      <w:pPr>
        <w:jc w:val="left"/>
      </w:pPr>
      <w:r w:rsidRPr="00971C80">
        <w:t xml:space="preserve">The </w:t>
      </w:r>
      <w:r w:rsidR="00325629" w:rsidRPr="00971C80">
        <w:t xml:space="preserve">DCC Systems </w:t>
      </w:r>
      <w:r w:rsidRPr="00971C80">
        <w:t xml:space="preserve">shall process all requests in a sequence in the order specified by the User. All </w:t>
      </w:r>
      <w:r w:rsidR="001E2A7B" w:rsidRPr="00971C80">
        <w:t>R</w:t>
      </w:r>
      <w:r w:rsidRPr="00971C80">
        <w:t xml:space="preserve">equests in a sequence, except the first one, will have the </w:t>
      </w:r>
      <w:r w:rsidR="001E2A7B" w:rsidRPr="00971C80">
        <w:t>data item “</w:t>
      </w:r>
      <w:r w:rsidRPr="00971C80">
        <w:t xml:space="preserve">First </w:t>
      </w:r>
      <w:r w:rsidR="00246D6B">
        <w:t>i</w:t>
      </w:r>
      <w:r w:rsidRPr="00971C80">
        <w:t>n Sequence</w:t>
      </w:r>
      <w:r w:rsidR="00125D53">
        <w:t>”</w:t>
      </w:r>
      <w:r w:rsidRPr="00971C80">
        <w:t xml:space="preserve"> flag set to false and the </w:t>
      </w:r>
      <w:r w:rsidR="001E2A7B" w:rsidRPr="00971C80">
        <w:t>data item “</w:t>
      </w:r>
      <w:r w:rsidRPr="00971C80">
        <w:t>Preceding Request ID</w:t>
      </w:r>
      <w:r w:rsidR="001E2A7B" w:rsidRPr="00971C80">
        <w:t>”</w:t>
      </w:r>
      <w:r w:rsidRPr="00971C80">
        <w:t xml:space="preserve"> set to the </w:t>
      </w:r>
      <w:r w:rsidR="00D67C28">
        <w:t>“</w:t>
      </w:r>
      <w:r w:rsidRPr="00971C80">
        <w:t>Request ID</w:t>
      </w:r>
      <w:r w:rsidR="00D67C28">
        <w:t>”</w:t>
      </w:r>
      <w:r w:rsidRPr="00971C80">
        <w:t xml:space="preserve"> of an earlier Request in the sequence.</w:t>
      </w:r>
    </w:p>
    <w:p w14:paraId="55901D48" w14:textId="77777777" w:rsidR="009055FB" w:rsidRDefault="009055FB" w:rsidP="00CA2766">
      <w:pPr>
        <w:jc w:val="left"/>
      </w:pPr>
    </w:p>
    <w:p w14:paraId="14C045CD" w14:textId="77777777" w:rsidR="009055FB" w:rsidRDefault="009055FB" w:rsidP="00D67C28">
      <w:pPr>
        <w:spacing w:after="120"/>
      </w:pPr>
      <w:r>
        <w:t>T</w:t>
      </w:r>
      <w:r w:rsidRPr="00561D70">
        <w:t xml:space="preserve">he DCC </w:t>
      </w:r>
      <w:r>
        <w:t>Systems shall</w:t>
      </w:r>
      <w:r w:rsidRPr="00561D70">
        <w:t xml:space="preserve"> identify the last </w:t>
      </w:r>
      <w:r>
        <w:t>R</w:t>
      </w:r>
      <w:r w:rsidRPr="00561D70">
        <w:t>equest in the sequence</w:t>
      </w:r>
      <w:r>
        <w:t xml:space="preserve"> in one of two ways:</w:t>
      </w:r>
    </w:p>
    <w:p w14:paraId="2F427981" w14:textId="77777777" w:rsidR="009055FB" w:rsidRDefault="009055FB" w:rsidP="009B61CD">
      <w:pPr>
        <w:pStyle w:val="ListParagraph"/>
        <w:numPr>
          <w:ilvl w:val="0"/>
          <w:numId w:val="235"/>
        </w:numPr>
        <w:spacing w:after="200" w:line="276" w:lineRule="auto"/>
        <w:contextualSpacing w:val="0"/>
        <w:jc w:val="left"/>
      </w:pPr>
      <w:r w:rsidRPr="00561D70">
        <w:t>as the la</w:t>
      </w:r>
      <w:r>
        <w:t xml:space="preserve">st Request with a </w:t>
      </w:r>
      <w:r w:rsidR="00203CE0">
        <w:t>“</w:t>
      </w:r>
      <w:r>
        <w:t>Preceding Request ID</w:t>
      </w:r>
      <w:r w:rsidR="00203CE0">
        <w:t>”</w:t>
      </w:r>
      <w:r>
        <w:t xml:space="preserve"> and with its </w:t>
      </w:r>
      <w:r w:rsidR="00D67C28">
        <w:t>“</w:t>
      </w:r>
      <w:r>
        <w:t>Request ID</w:t>
      </w:r>
      <w:r w:rsidR="00D67C28">
        <w:t>”</w:t>
      </w:r>
      <w:r>
        <w:t xml:space="preserve"> not being the </w:t>
      </w:r>
      <w:r w:rsidR="00203CE0">
        <w:t>“</w:t>
      </w:r>
      <w:r>
        <w:t>Preceding Request ID</w:t>
      </w:r>
      <w:r w:rsidR="00203CE0">
        <w:t>”</w:t>
      </w:r>
      <w:r>
        <w:t xml:space="preserve"> of another Request </w:t>
      </w:r>
      <w:r w:rsidR="00D67C28">
        <w:t>following the Wait Period; or</w:t>
      </w:r>
    </w:p>
    <w:p w14:paraId="243C0DE6" w14:textId="77777777" w:rsidR="007D1BAD" w:rsidRDefault="007D1BAD" w:rsidP="009B61CD">
      <w:pPr>
        <w:pStyle w:val="ListParagraph"/>
        <w:numPr>
          <w:ilvl w:val="0"/>
          <w:numId w:val="235"/>
        </w:numPr>
        <w:spacing w:after="200" w:line="276" w:lineRule="auto"/>
        <w:contextualSpacing w:val="0"/>
        <w:jc w:val="left"/>
      </w:pPr>
      <w:r>
        <w:t xml:space="preserve">as the Request that makes the number of Requests in the </w:t>
      </w:r>
      <w:r w:rsidR="002607A4">
        <w:t>s</w:t>
      </w:r>
      <w:r>
        <w:t xml:space="preserve">equence reach the maximum number of Requests supported in a </w:t>
      </w:r>
      <w:r w:rsidR="002607A4">
        <w:t>s</w:t>
      </w:r>
      <w:r>
        <w:t>equence.</w:t>
      </w:r>
    </w:p>
    <w:p w14:paraId="2EEE07B3" w14:textId="77777777" w:rsidR="00CA2766" w:rsidRPr="00971C80" w:rsidRDefault="00172495" w:rsidP="00CA2766">
      <w:pPr>
        <w:jc w:val="left"/>
      </w:pPr>
      <w:r w:rsidRPr="00971C80">
        <w:t>A User shall not link more than one Service Request or Signed Pre-</w:t>
      </w:r>
      <w:r w:rsidR="001E4FE2" w:rsidRPr="00971C80">
        <w:t>Command</w:t>
      </w:r>
      <w:r w:rsidRPr="00971C80">
        <w:t xml:space="preserve"> to </w:t>
      </w:r>
      <w:r w:rsidR="00D62E41" w:rsidRPr="00971C80">
        <w:t xml:space="preserve">another </w:t>
      </w:r>
      <w:r w:rsidR="00831D74">
        <w:t xml:space="preserve">particular </w:t>
      </w:r>
      <w:r w:rsidR="00D62E41" w:rsidRPr="00971C80">
        <w:t xml:space="preserve">Service Request or </w:t>
      </w:r>
      <w:r w:rsidR="00831D74">
        <w:t xml:space="preserve">particular </w:t>
      </w:r>
      <w:r w:rsidR="00D62E41" w:rsidRPr="00971C80">
        <w:t>Signed Pre-Command </w:t>
      </w:r>
      <w:r w:rsidR="00FD33B2" w:rsidRPr="00971C80">
        <w:t>as identified by “</w:t>
      </w:r>
      <w:r w:rsidRPr="00971C80">
        <w:t>Preceding Request ID</w:t>
      </w:r>
      <w:r w:rsidR="00FD33B2" w:rsidRPr="00971C80">
        <w:t>" data item</w:t>
      </w:r>
      <w:r w:rsidRPr="00971C80">
        <w:t>.</w:t>
      </w:r>
    </w:p>
    <w:p w14:paraId="7CAA1B04" w14:textId="77777777" w:rsidR="00172495" w:rsidRPr="00971C80" w:rsidRDefault="00172495" w:rsidP="00CA2766">
      <w:pPr>
        <w:jc w:val="left"/>
      </w:pPr>
    </w:p>
    <w:p w14:paraId="24DB631D" w14:textId="77777777" w:rsidR="001344FE" w:rsidRPr="00971C80" w:rsidRDefault="00F46521" w:rsidP="00080650">
      <w:pPr>
        <w:jc w:val="left"/>
      </w:pPr>
      <w:r>
        <w:t>Each User shall ensure that the maximum number of Service Requests or Signed Pre-Commands linked in a single sequence does not exceed 99.</w:t>
      </w:r>
    </w:p>
    <w:p w14:paraId="0F76105A" w14:textId="77777777" w:rsidR="00940529" w:rsidRPr="00971C80" w:rsidRDefault="0008332D" w:rsidP="008736C9">
      <w:pPr>
        <w:pStyle w:val="Heading2"/>
        <w:jc w:val="left"/>
        <w:rPr>
          <w:rFonts w:cs="Times New Roman"/>
        </w:rPr>
      </w:pPr>
      <w:bookmarkStart w:id="213" w:name="_Toc397090126"/>
      <w:bookmarkStart w:id="214" w:name="_Toc397350693"/>
      <w:bookmarkStart w:id="215" w:name="_Toc397350888"/>
      <w:bookmarkStart w:id="216" w:name="_Toc397583916"/>
      <w:bookmarkStart w:id="217" w:name="_Toc397595308"/>
      <w:bookmarkStart w:id="218" w:name="_Toc397595552"/>
      <w:bookmarkStart w:id="219" w:name="_Toc397090127"/>
      <w:bookmarkStart w:id="220" w:name="_Toc397350694"/>
      <w:bookmarkStart w:id="221" w:name="_Toc397350889"/>
      <w:bookmarkStart w:id="222" w:name="_Toc397583917"/>
      <w:bookmarkStart w:id="223" w:name="_Toc397595309"/>
      <w:bookmarkStart w:id="224" w:name="_Toc397595553"/>
      <w:bookmarkStart w:id="225" w:name="_Toc397090133"/>
      <w:bookmarkStart w:id="226" w:name="_Toc397350700"/>
      <w:bookmarkStart w:id="227" w:name="_Toc397350895"/>
      <w:bookmarkStart w:id="228" w:name="_Toc397583923"/>
      <w:bookmarkStart w:id="229" w:name="_Toc397595315"/>
      <w:bookmarkStart w:id="230" w:name="_Toc397595559"/>
      <w:bookmarkStart w:id="231" w:name="_Toc397090134"/>
      <w:bookmarkStart w:id="232" w:name="_Toc397350701"/>
      <w:bookmarkStart w:id="233" w:name="_Toc397350896"/>
      <w:bookmarkStart w:id="234" w:name="_Toc397583924"/>
      <w:bookmarkStart w:id="235" w:name="_Toc397595316"/>
      <w:bookmarkStart w:id="236" w:name="_Toc397595560"/>
      <w:bookmarkStart w:id="237" w:name="_Toc397090176"/>
      <w:bookmarkStart w:id="238" w:name="_Toc397350743"/>
      <w:bookmarkStart w:id="239" w:name="_Toc397350938"/>
      <w:bookmarkStart w:id="240" w:name="_Toc397583966"/>
      <w:bookmarkStart w:id="241" w:name="_Toc397595358"/>
      <w:bookmarkStart w:id="242" w:name="_Toc397595602"/>
      <w:bookmarkStart w:id="243" w:name="_Toc397090179"/>
      <w:bookmarkStart w:id="244" w:name="_Toc397350746"/>
      <w:bookmarkStart w:id="245" w:name="_Toc397350941"/>
      <w:bookmarkStart w:id="246" w:name="_Toc397583969"/>
      <w:bookmarkStart w:id="247" w:name="_Toc397595361"/>
      <w:bookmarkStart w:id="248" w:name="_Toc397595605"/>
      <w:bookmarkStart w:id="249" w:name="_Toc397090180"/>
      <w:bookmarkStart w:id="250" w:name="_Toc397350747"/>
      <w:bookmarkStart w:id="251" w:name="_Toc397350942"/>
      <w:bookmarkStart w:id="252" w:name="_Toc397583970"/>
      <w:bookmarkStart w:id="253" w:name="_Toc397595362"/>
      <w:bookmarkStart w:id="254" w:name="_Toc397595606"/>
      <w:bookmarkStart w:id="255" w:name="_Toc397090181"/>
      <w:bookmarkStart w:id="256" w:name="_Toc397350748"/>
      <w:bookmarkStart w:id="257" w:name="_Toc397350943"/>
      <w:bookmarkStart w:id="258" w:name="_Toc397583971"/>
      <w:bookmarkStart w:id="259" w:name="_Toc397595363"/>
      <w:bookmarkStart w:id="260" w:name="_Toc397595607"/>
      <w:bookmarkStart w:id="261" w:name="_Ref382919132"/>
      <w:bookmarkStart w:id="262" w:name="_Toc395287593"/>
      <w:bookmarkStart w:id="263" w:name="_Toc489860642"/>
      <w:bookmarkStart w:id="264" w:name="_Toc506336016"/>
      <w:bookmarkStart w:id="265" w:name="_Toc50917237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sidRPr="00971C80">
        <w:rPr>
          <w:rFonts w:cs="Times New Roman"/>
        </w:rPr>
        <w:t xml:space="preserve">HTTP Response </w:t>
      </w:r>
      <w:r w:rsidR="00940529" w:rsidRPr="00971C80">
        <w:rPr>
          <w:rFonts w:cs="Times New Roman"/>
        </w:rPr>
        <w:t>Codes</w:t>
      </w:r>
      <w:bookmarkEnd w:id="261"/>
      <w:bookmarkEnd w:id="262"/>
      <w:bookmarkEnd w:id="263"/>
      <w:bookmarkEnd w:id="264"/>
      <w:bookmarkEnd w:id="265"/>
    </w:p>
    <w:p w14:paraId="3F5E04BE" w14:textId="77777777" w:rsidR="00A575A0" w:rsidRDefault="00131E3B" w:rsidP="003268B3">
      <w:pPr>
        <w:jc w:val="left"/>
      </w:pPr>
      <w:r w:rsidRPr="00971C80">
        <w:t xml:space="preserve">The DCC shall send to the User standard Hypertext Transfer Protocol (HTTP) </w:t>
      </w:r>
      <w:r w:rsidR="003268B3" w:rsidRPr="00971C80">
        <w:t>Response C</w:t>
      </w:r>
      <w:r w:rsidRPr="00971C80">
        <w:t>odes compliant with Hypertext Transfer Protocol - HTTP/1.1 in response to each Service Request or Signed Pre-</w:t>
      </w:r>
      <w:r w:rsidR="001E4FE2" w:rsidRPr="00971C80">
        <w:t>Command</w:t>
      </w:r>
      <w:r w:rsidRPr="00971C80">
        <w:t xml:space="preserve"> that it receives from that User. </w:t>
      </w:r>
    </w:p>
    <w:p w14:paraId="14E8C1C5" w14:textId="77777777" w:rsidR="00360D08" w:rsidRDefault="00360D08" w:rsidP="003268B3">
      <w:pPr>
        <w:jc w:val="left"/>
      </w:pPr>
    </w:p>
    <w:p w14:paraId="405E66C0" w14:textId="77777777" w:rsidR="00360D08" w:rsidRDefault="00360D08" w:rsidP="003268B3">
      <w:pPr>
        <w:jc w:val="left"/>
      </w:pPr>
      <w:r>
        <w:t>T</w:t>
      </w:r>
      <w:r w:rsidRPr="00360D08">
        <w:t>he DCC System</w:t>
      </w:r>
      <w:r>
        <w:t xml:space="preserve"> shall utilise</w:t>
      </w:r>
      <w:r w:rsidRPr="00360D08">
        <w:t xml:space="preserve"> HTTP as a transport rather than application protocol, therefore all application related data is passed with a status code of 200.</w:t>
      </w:r>
    </w:p>
    <w:p w14:paraId="0098B8D5" w14:textId="77777777" w:rsidR="00360D08" w:rsidRDefault="00360D08" w:rsidP="003268B3">
      <w:pPr>
        <w:jc w:val="left"/>
      </w:pPr>
    </w:p>
    <w:p w14:paraId="7DF77820" w14:textId="77777777" w:rsidR="00CA2766" w:rsidRPr="00971C80" w:rsidRDefault="00CA2766" w:rsidP="00CA2766">
      <w:r w:rsidRPr="00971C80">
        <w:t xml:space="preserve">Only the following </w:t>
      </w:r>
      <w:r w:rsidR="003268B3" w:rsidRPr="00971C80">
        <w:t>HTTP</w:t>
      </w:r>
      <w:r w:rsidRPr="00971C80">
        <w:t xml:space="preserve"> </w:t>
      </w:r>
      <w:r w:rsidR="003268B3" w:rsidRPr="00971C80">
        <w:t>Response C</w:t>
      </w:r>
      <w:r w:rsidRPr="00971C80">
        <w:t>odes shall be used by the DCC</w:t>
      </w:r>
      <w:r w:rsidR="009D4094">
        <w:t xml:space="preserve"> for each of the</w:t>
      </w:r>
      <w:r w:rsidR="00617710">
        <w:t>ir</w:t>
      </w:r>
      <w:r w:rsidR="009D4094">
        <w:t xml:space="preserve"> Web </w:t>
      </w:r>
      <w:r w:rsidR="00326D57">
        <w:t>Services:</w:t>
      </w:r>
    </w:p>
    <w:p w14:paraId="19C85F09" w14:textId="77777777" w:rsidR="00CA2766" w:rsidRPr="00971C80" w:rsidRDefault="00CA2766" w:rsidP="00CA2766"/>
    <w:tbl>
      <w:tblPr>
        <w:tblStyle w:val="TableGrid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58"/>
      </w:tblGrid>
      <w:tr w:rsidR="00971C80" w:rsidRPr="00971C80" w14:paraId="6896D296" w14:textId="77777777" w:rsidTr="00400115">
        <w:trPr>
          <w:cantSplit/>
        </w:trPr>
        <w:tc>
          <w:tcPr>
            <w:tcW w:w="709" w:type="dxa"/>
          </w:tcPr>
          <w:p w14:paraId="36F2A194" w14:textId="77777777" w:rsidR="00CA2766" w:rsidRPr="00971C80" w:rsidRDefault="00CA2766" w:rsidP="002F2B04">
            <w:pPr>
              <w:spacing w:after="240"/>
            </w:pPr>
            <w:r w:rsidRPr="00971C80">
              <w:t>200</w:t>
            </w:r>
          </w:p>
        </w:tc>
        <w:tc>
          <w:tcPr>
            <w:tcW w:w="7858" w:type="dxa"/>
          </w:tcPr>
          <w:p w14:paraId="152D8548" w14:textId="77777777" w:rsidR="00534539" w:rsidRDefault="00CA2766" w:rsidP="00534539">
            <w:pPr>
              <w:spacing w:after="240"/>
            </w:pPr>
            <w:r w:rsidRPr="00971C80">
              <w:t>The message has been accepted</w:t>
            </w:r>
            <w:r w:rsidR="00372612">
              <w:t xml:space="preserve"> by the DCC Systems</w:t>
            </w:r>
            <w:r w:rsidRPr="00971C80">
              <w:t>.</w:t>
            </w:r>
            <w:r w:rsidR="00534539" w:rsidRPr="00534539">
              <w:t xml:space="preserve"> An XML response object is returned to the User, this contains a Response Code that indicates whether the request has passed or failed the business rules for the Service Request. </w:t>
            </w:r>
          </w:p>
          <w:p w14:paraId="0E5EDED2" w14:textId="77777777" w:rsidR="00CA2766" w:rsidRPr="00971C80" w:rsidRDefault="00534539" w:rsidP="005C4127">
            <w:pPr>
              <w:spacing w:after="240"/>
            </w:pPr>
            <w:r w:rsidRPr="00534539">
              <w:t xml:space="preserve">Note that it is possible for a request to be syntactically correct, but fail </w:t>
            </w:r>
            <w:r w:rsidR="005C4127">
              <w:t>subsequent</w:t>
            </w:r>
            <w:r w:rsidRPr="00534539">
              <w:t xml:space="preserve"> validation. Successful Service Requests will return a Response Code with the prefix “I” (Information) or “W” (Warning). Failed Service Requests will return a Response Code with the prefix “E” (Error).</w:t>
            </w:r>
          </w:p>
        </w:tc>
      </w:tr>
      <w:tr w:rsidR="00971C80" w:rsidRPr="00971C80" w14:paraId="6DD3E6A8" w14:textId="77777777" w:rsidTr="00400115">
        <w:trPr>
          <w:cantSplit/>
        </w:trPr>
        <w:tc>
          <w:tcPr>
            <w:tcW w:w="709" w:type="dxa"/>
          </w:tcPr>
          <w:p w14:paraId="7D19BC73" w14:textId="77777777" w:rsidR="00CA2766" w:rsidRPr="00971C80" w:rsidRDefault="00CA2766" w:rsidP="002F2B04">
            <w:pPr>
              <w:spacing w:after="240"/>
            </w:pPr>
            <w:r w:rsidRPr="00971C80">
              <w:t>300</w:t>
            </w:r>
          </w:p>
        </w:tc>
        <w:tc>
          <w:tcPr>
            <w:tcW w:w="7858" w:type="dxa"/>
          </w:tcPr>
          <w:p w14:paraId="5F5F808F" w14:textId="77777777" w:rsidR="00CA2766" w:rsidRPr="00971C80" w:rsidRDefault="00CA2766" w:rsidP="002F2B04">
            <w:pPr>
              <w:spacing w:after="240"/>
            </w:pPr>
            <w:r w:rsidRPr="00971C80">
              <w:t>The recipient requires that the client redirect its request to the alternative UR</w:t>
            </w:r>
            <w:r w:rsidR="00345824">
              <w:t>L</w:t>
            </w:r>
            <w:r w:rsidRPr="00971C80">
              <w:t xml:space="preserve"> provided in the </w:t>
            </w:r>
            <w:r w:rsidR="009F134B" w:rsidRPr="00971C80">
              <w:t>l</w:t>
            </w:r>
            <w:r w:rsidRPr="00971C80">
              <w:t>ocation header field.</w:t>
            </w:r>
          </w:p>
        </w:tc>
      </w:tr>
      <w:tr w:rsidR="00971C80" w:rsidRPr="00971C80" w14:paraId="61BAC5E6" w14:textId="77777777" w:rsidTr="00400115">
        <w:trPr>
          <w:cantSplit/>
        </w:trPr>
        <w:tc>
          <w:tcPr>
            <w:tcW w:w="709" w:type="dxa"/>
          </w:tcPr>
          <w:p w14:paraId="7544ACC5" w14:textId="77777777" w:rsidR="00CA2766" w:rsidRPr="00971C80" w:rsidRDefault="00CA2766" w:rsidP="002F2B04">
            <w:pPr>
              <w:spacing w:after="240"/>
            </w:pPr>
            <w:r w:rsidRPr="00971C80">
              <w:t>400</w:t>
            </w:r>
          </w:p>
        </w:tc>
        <w:tc>
          <w:tcPr>
            <w:tcW w:w="7858" w:type="dxa"/>
          </w:tcPr>
          <w:p w14:paraId="66A4F794" w14:textId="77777777" w:rsidR="00CA2766" w:rsidRPr="00971C80" w:rsidRDefault="00CA2766" w:rsidP="008D2CC9">
            <w:pPr>
              <w:spacing w:after="240"/>
            </w:pPr>
            <w:r w:rsidRPr="00971C80">
              <w:t xml:space="preserve">Bad Request – Indicates that the syntax of the request is invalid and the </w:t>
            </w:r>
            <w:r w:rsidR="00325629" w:rsidRPr="00971C80">
              <w:t xml:space="preserve">DCC Systems </w:t>
            </w:r>
            <w:r w:rsidR="0065760E" w:rsidRPr="00971C80">
              <w:t xml:space="preserve">are </w:t>
            </w:r>
            <w:r w:rsidRPr="00971C80">
              <w:t xml:space="preserve">unable to parse the request. </w:t>
            </w:r>
          </w:p>
        </w:tc>
      </w:tr>
      <w:tr w:rsidR="00971C80" w:rsidRPr="00971C80" w14:paraId="61BAE98C" w14:textId="77777777" w:rsidTr="00400115">
        <w:trPr>
          <w:cantSplit/>
        </w:trPr>
        <w:tc>
          <w:tcPr>
            <w:tcW w:w="709" w:type="dxa"/>
          </w:tcPr>
          <w:p w14:paraId="5547004A" w14:textId="77777777" w:rsidR="00CA2766" w:rsidRPr="00971C80" w:rsidRDefault="002F2B04" w:rsidP="002F2B04">
            <w:pPr>
              <w:spacing w:after="240"/>
            </w:pPr>
            <w:r w:rsidRPr="00971C80">
              <w:t>500</w:t>
            </w:r>
          </w:p>
        </w:tc>
        <w:tc>
          <w:tcPr>
            <w:tcW w:w="7858" w:type="dxa"/>
          </w:tcPr>
          <w:p w14:paraId="1FE2FAC4" w14:textId="77777777" w:rsidR="00CA2766" w:rsidRPr="00971C80" w:rsidRDefault="002F2B04" w:rsidP="00C02579">
            <w:pPr>
              <w:spacing w:after="240"/>
            </w:pPr>
            <w:r w:rsidRPr="00971C80">
              <w:t xml:space="preserve">Internal Server Error – Indicates that </w:t>
            </w:r>
            <w:r w:rsidR="00131E3B" w:rsidRPr="00971C80">
              <w:t>the</w:t>
            </w:r>
            <w:r w:rsidRPr="00971C80">
              <w:t xml:space="preserve"> </w:t>
            </w:r>
            <w:r w:rsidR="00325629" w:rsidRPr="00971C80">
              <w:t xml:space="preserve">DCC Systems </w:t>
            </w:r>
            <w:r w:rsidR="0065760E" w:rsidRPr="00971C80">
              <w:t xml:space="preserve">are </w:t>
            </w:r>
            <w:r w:rsidRPr="00971C80">
              <w:t>malfunctioning.</w:t>
            </w:r>
            <w:r w:rsidR="008D2CC9">
              <w:rPr>
                <w:lang w:val="en-US" w:eastAsia="en-GB"/>
              </w:rPr>
              <w:t xml:space="preserve"> </w:t>
            </w:r>
          </w:p>
        </w:tc>
      </w:tr>
      <w:tr w:rsidR="00971C80" w:rsidRPr="00971C80" w14:paraId="3B46002E" w14:textId="77777777" w:rsidTr="00400115">
        <w:trPr>
          <w:cantSplit/>
        </w:trPr>
        <w:tc>
          <w:tcPr>
            <w:tcW w:w="709" w:type="dxa"/>
          </w:tcPr>
          <w:p w14:paraId="5A9E907A" w14:textId="77777777" w:rsidR="002F2B04" w:rsidRPr="00971C80" w:rsidRDefault="002F2B04" w:rsidP="002F2B04">
            <w:pPr>
              <w:spacing w:after="240"/>
            </w:pPr>
            <w:r w:rsidRPr="00971C80">
              <w:t>503</w:t>
            </w:r>
          </w:p>
        </w:tc>
        <w:tc>
          <w:tcPr>
            <w:tcW w:w="7858" w:type="dxa"/>
          </w:tcPr>
          <w:p w14:paraId="10197263" w14:textId="77777777" w:rsidR="00372612" w:rsidRPr="00971C80" w:rsidRDefault="002F2B04" w:rsidP="001A1006">
            <w:pPr>
              <w:spacing w:after="240"/>
            </w:pPr>
            <w:r w:rsidRPr="00971C80">
              <w:t xml:space="preserve">Service Unavailable – The </w:t>
            </w:r>
            <w:r w:rsidR="00325629" w:rsidRPr="00971C80">
              <w:t xml:space="preserve">DCC Systems </w:t>
            </w:r>
            <w:r w:rsidR="0065760E" w:rsidRPr="00971C80">
              <w:t xml:space="preserve">are </w:t>
            </w:r>
            <w:r w:rsidRPr="00971C80">
              <w:t xml:space="preserve">currently unavailable (because </w:t>
            </w:r>
            <w:r w:rsidR="0065760E" w:rsidRPr="00971C80">
              <w:t xml:space="preserve">they are </w:t>
            </w:r>
            <w:r w:rsidRPr="00971C80">
              <w:t>overloaded or down for maintenance).</w:t>
            </w:r>
            <w:r w:rsidR="00372612" w:rsidRPr="001A1006">
              <w:t xml:space="preserve"> </w:t>
            </w:r>
          </w:p>
        </w:tc>
      </w:tr>
    </w:tbl>
    <w:p w14:paraId="0781B1BE" w14:textId="77777777" w:rsidR="002550C6" w:rsidRPr="002550C6" w:rsidRDefault="002550C6" w:rsidP="002550C6">
      <w:bookmarkStart w:id="266" w:name="_Toc397090183"/>
      <w:bookmarkStart w:id="267" w:name="_Toc397350750"/>
      <w:bookmarkStart w:id="268" w:name="_Toc397350945"/>
      <w:bookmarkStart w:id="269" w:name="_Toc397583973"/>
      <w:bookmarkStart w:id="270" w:name="_Toc397583974"/>
      <w:bookmarkStart w:id="271" w:name="_Toc397583976"/>
      <w:bookmarkStart w:id="272" w:name="_Toc397583981"/>
      <w:bookmarkStart w:id="273" w:name="_Toc397583982"/>
      <w:bookmarkStart w:id="274" w:name="_Ref398906935"/>
      <w:bookmarkStart w:id="275" w:name="_Ref398906945"/>
      <w:bookmarkEnd w:id="266"/>
      <w:bookmarkEnd w:id="267"/>
      <w:bookmarkEnd w:id="268"/>
      <w:bookmarkEnd w:id="269"/>
      <w:bookmarkEnd w:id="270"/>
      <w:bookmarkEnd w:id="271"/>
      <w:bookmarkEnd w:id="272"/>
      <w:bookmarkEnd w:id="273"/>
      <w:r w:rsidRPr="002550C6">
        <w:t>The User shall send to DCC standard HTTP Response Codes in response to each Service Response</w:t>
      </w:r>
      <w:r w:rsidR="00054612">
        <w:t>,</w:t>
      </w:r>
      <w:r w:rsidRPr="002550C6">
        <w:t xml:space="preserve"> </w:t>
      </w:r>
      <w:r w:rsidR="00AC32D4">
        <w:t xml:space="preserve">Device </w:t>
      </w:r>
      <w:r w:rsidRPr="002550C6">
        <w:t xml:space="preserve">Alert </w:t>
      </w:r>
      <w:r w:rsidR="00054612">
        <w:t xml:space="preserve">and DCC Alert </w:t>
      </w:r>
      <w:r w:rsidRPr="002550C6">
        <w:t xml:space="preserve">that it receives on its Receive Response Web Service. </w:t>
      </w:r>
    </w:p>
    <w:p w14:paraId="158C6F03" w14:textId="77777777" w:rsidR="002550C6" w:rsidRPr="002550C6" w:rsidRDefault="002550C6" w:rsidP="002550C6"/>
    <w:p w14:paraId="478B8747" w14:textId="77777777" w:rsidR="002550C6" w:rsidRDefault="002550C6" w:rsidP="004C5704">
      <w:pPr>
        <w:spacing w:after="240"/>
      </w:pPr>
      <w:r w:rsidRPr="002550C6">
        <w:t>Only the following HTTP Response Codes shall be used by the User</w:t>
      </w:r>
      <w:r>
        <w:t xml:space="preserve"> for each of their Web Services</w:t>
      </w:r>
      <w:r w:rsidRPr="002550C6">
        <w:t>:</w:t>
      </w:r>
    </w:p>
    <w:p w14:paraId="4ED189AE" w14:textId="77777777" w:rsidR="002550C6" w:rsidRDefault="002550C6" w:rsidP="004C5704">
      <w:pPr>
        <w:spacing w:after="240"/>
        <w:ind w:left="709" w:hanging="709"/>
      </w:pPr>
      <w:r w:rsidRPr="002550C6">
        <w:t>200</w:t>
      </w:r>
      <w:r w:rsidRPr="002550C6">
        <w:tab/>
        <w:t>The User has accepted the message.</w:t>
      </w:r>
    </w:p>
    <w:p w14:paraId="579BBEB6" w14:textId="77777777" w:rsidR="002550C6" w:rsidRDefault="002550C6" w:rsidP="004C5704">
      <w:pPr>
        <w:spacing w:after="240"/>
        <w:ind w:left="709" w:hanging="709"/>
      </w:pPr>
      <w:r w:rsidRPr="002550C6">
        <w:t>300</w:t>
      </w:r>
      <w:r w:rsidRPr="002550C6">
        <w:tab/>
        <w:t>The recipient requires that the client redirect its request to the alternative UR</w:t>
      </w:r>
      <w:r w:rsidR="00345824">
        <w:t>L</w:t>
      </w:r>
      <w:r w:rsidRPr="002550C6">
        <w:t xml:space="preserve"> provided in the location header field.</w:t>
      </w:r>
    </w:p>
    <w:p w14:paraId="0CF0388B" w14:textId="77777777" w:rsidR="002550C6" w:rsidRDefault="002550C6" w:rsidP="004C5704">
      <w:pPr>
        <w:spacing w:after="240"/>
        <w:ind w:left="709" w:hanging="709"/>
      </w:pPr>
      <w:r w:rsidRPr="002550C6">
        <w:t>400</w:t>
      </w:r>
      <w:r w:rsidRPr="002550C6">
        <w:tab/>
        <w:t xml:space="preserve">Bad Request – Indicates that the syntax of the request is invalid and the User Systems are unable to parse the request. </w:t>
      </w:r>
    </w:p>
    <w:p w14:paraId="76B5D99A" w14:textId="77777777" w:rsidR="002550C6" w:rsidRDefault="002550C6" w:rsidP="004C5704">
      <w:pPr>
        <w:spacing w:after="240"/>
        <w:ind w:left="709" w:hanging="709"/>
      </w:pPr>
      <w:r w:rsidRPr="002550C6">
        <w:t>500</w:t>
      </w:r>
      <w:r w:rsidRPr="002550C6">
        <w:tab/>
        <w:t xml:space="preserve">Internal Server Error – Indicates that </w:t>
      </w:r>
      <w:r w:rsidR="00326D57" w:rsidRPr="002550C6">
        <w:t>a User’s</w:t>
      </w:r>
      <w:r w:rsidRPr="002550C6">
        <w:t xml:space="preserve"> Systems are malfunctioning. </w:t>
      </w:r>
    </w:p>
    <w:p w14:paraId="3969D01F" w14:textId="77777777" w:rsidR="002550C6" w:rsidRDefault="002550C6" w:rsidP="004C5704">
      <w:pPr>
        <w:spacing w:after="240"/>
        <w:ind w:left="709" w:hanging="709"/>
      </w:pPr>
      <w:r w:rsidRPr="002550C6">
        <w:t>503</w:t>
      </w:r>
      <w:r w:rsidRPr="002550C6">
        <w:tab/>
        <w:t xml:space="preserve">Service Unavailable – The User’s web server is currently unavailable (because they are overloaded or down for maintenance). The DCC System shall wait for a </w:t>
      </w:r>
      <w:r w:rsidR="00AD1673">
        <w:t xml:space="preserve">set </w:t>
      </w:r>
      <w:r w:rsidRPr="002550C6">
        <w:t xml:space="preserve">period </w:t>
      </w:r>
      <w:r w:rsidR="00AD1673">
        <w:t xml:space="preserve">of 15 minutes </w:t>
      </w:r>
      <w:r w:rsidRPr="002550C6">
        <w:t>before resubmitting the response.</w:t>
      </w:r>
    </w:p>
    <w:p w14:paraId="2B6213BF" w14:textId="77777777" w:rsidR="009A2DD3" w:rsidRPr="00971C80" w:rsidRDefault="009A2DD3" w:rsidP="006F48D4">
      <w:pPr>
        <w:pStyle w:val="Heading2"/>
        <w:jc w:val="left"/>
        <w:rPr>
          <w:rFonts w:cs="Times New Roman"/>
        </w:rPr>
      </w:pPr>
      <w:bookmarkStart w:id="276" w:name="_Toc489860643"/>
      <w:bookmarkStart w:id="277" w:name="_Toc506336017"/>
      <w:bookmarkStart w:id="278" w:name="_Toc509172373"/>
      <w:r w:rsidRPr="00971C80">
        <w:rPr>
          <w:rFonts w:cs="Times New Roman"/>
        </w:rPr>
        <w:t>Response</w:t>
      </w:r>
      <w:r w:rsidR="001B1B19" w:rsidRPr="00971C80">
        <w:rPr>
          <w:rFonts w:cs="Times New Roman"/>
        </w:rPr>
        <w:t xml:space="preserve"> Codes</w:t>
      </w:r>
      <w:bookmarkEnd w:id="274"/>
      <w:bookmarkEnd w:id="275"/>
      <w:bookmarkEnd w:id="276"/>
      <w:bookmarkEnd w:id="277"/>
      <w:bookmarkEnd w:id="278"/>
      <w:r w:rsidR="00AD1673">
        <w:rPr>
          <w:rFonts w:cs="Times New Roman"/>
        </w:rPr>
        <w:t xml:space="preserve"> </w:t>
      </w:r>
    </w:p>
    <w:p w14:paraId="6C9C6219" w14:textId="33EC114F" w:rsidR="00DD7A17" w:rsidRPr="00971C80" w:rsidRDefault="00DD7A17" w:rsidP="00457333">
      <w:bookmarkStart w:id="279" w:name="_Toc395287597"/>
      <w:r w:rsidRPr="00971C80">
        <w:t xml:space="preserve">DCC shall include a Response Code </w:t>
      </w:r>
      <w:r w:rsidR="00E93F79">
        <w:t xml:space="preserve">indicating success or the reason for failure </w:t>
      </w:r>
      <w:r w:rsidRPr="00971C80">
        <w:t>in all Service Responses, Pre-</w:t>
      </w:r>
      <w:r w:rsidR="001E4FE2" w:rsidRPr="00971C80">
        <w:t>Command</w:t>
      </w:r>
      <w:r w:rsidRPr="00971C80">
        <w:t>s</w:t>
      </w:r>
      <w:r w:rsidR="00940F83">
        <w:t>,</w:t>
      </w:r>
      <w:r w:rsidRPr="00971C80">
        <w:t xml:space="preserve"> </w:t>
      </w:r>
      <w:r w:rsidR="00054612">
        <w:t>Device</w:t>
      </w:r>
      <w:r w:rsidR="00054612" w:rsidRPr="00971C80">
        <w:t xml:space="preserve"> </w:t>
      </w:r>
      <w:r w:rsidR="002B504C" w:rsidRPr="00971C80">
        <w:t>Alert</w:t>
      </w:r>
      <w:r w:rsidR="00E04AC0" w:rsidRPr="00971C80">
        <w:t>s</w:t>
      </w:r>
      <w:r w:rsidR="002B504C" w:rsidRPr="00971C80">
        <w:t xml:space="preserve"> </w:t>
      </w:r>
      <w:r w:rsidR="00054612">
        <w:t xml:space="preserve">and DCC Alerts </w:t>
      </w:r>
      <w:r w:rsidRPr="00971C80">
        <w:t xml:space="preserve">sent to a User as detailed in </w:t>
      </w:r>
      <w:r w:rsidR="003D7A9A">
        <w:t>clause</w:t>
      </w:r>
      <w:r w:rsidRPr="00971C80">
        <w:t xml:space="preserve"> </w:t>
      </w:r>
      <w:r w:rsidR="0014120F" w:rsidRPr="00C66424">
        <w:fldChar w:fldCharType="begin"/>
      </w:r>
      <w:r w:rsidR="0014120F" w:rsidRPr="00C66424">
        <w:instrText xml:space="preserve"> REF _Ref489856032 \r \h </w:instrText>
      </w:r>
      <w:r w:rsidR="0014120F">
        <w:instrText xml:space="preserve"> \* MERGEFORMAT </w:instrText>
      </w:r>
      <w:r w:rsidR="0014120F" w:rsidRPr="00C66424">
        <w:fldChar w:fldCharType="separate"/>
      </w:r>
      <w:r w:rsidR="007767B0">
        <w:t>3.5.10</w:t>
      </w:r>
      <w:r w:rsidR="0014120F" w:rsidRPr="00C66424">
        <w:fldChar w:fldCharType="end"/>
      </w:r>
      <w:r w:rsidRPr="00971C80">
        <w:t>.</w:t>
      </w:r>
      <w:r w:rsidR="00234975">
        <w:t xml:space="preserve"> Only one Response Code will be included in each </w:t>
      </w:r>
      <w:r w:rsidR="00234975" w:rsidRPr="00971C80">
        <w:t xml:space="preserve">Service </w:t>
      </w:r>
      <w:r w:rsidR="00340B27">
        <w:t>Response</w:t>
      </w:r>
      <w:r w:rsidR="00234975" w:rsidRPr="00971C80">
        <w:t>, Pre-Command</w:t>
      </w:r>
      <w:r w:rsidR="00AC32D4">
        <w:t>,</w:t>
      </w:r>
      <w:r w:rsidR="00234975" w:rsidRPr="00971C80">
        <w:t xml:space="preserve"> </w:t>
      </w:r>
      <w:r w:rsidR="00054612">
        <w:t>Device</w:t>
      </w:r>
      <w:r w:rsidR="00054612" w:rsidRPr="00971C80">
        <w:t xml:space="preserve"> </w:t>
      </w:r>
      <w:r w:rsidR="00234975" w:rsidRPr="00971C80">
        <w:t xml:space="preserve">Alert </w:t>
      </w:r>
      <w:r w:rsidR="00054612">
        <w:t xml:space="preserve">or DCC Alert </w:t>
      </w:r>
      <w:r w:rsidR="00234975" w:rsidRPr="00971C80">
        <w:t>sent to a User</w:t>
      </w:r>
      <w:r w:rsidR="00234975">
        <w:t>.</w:t>
      </w:r>
    </w:p>
    <w:p w14:paraId="466C3F82" w14:textId="1FB3D231" w:rsidR="001354E8" w:rsidRPr="00971C80" w:rsidRDefault="009B2813" w:rsidP="008736C9">
      <w:pPr>
        <w:pStyle w:val="Heading2"/>
        <w:jc w:val="left"/>
        <w:rPr>
          <w:rFonts w:cs="Times New Roman"/>
        </w:rPr>
      </w:pPr>
      <w:bookmarkStart w:id="280" w:name="_Toc489860644"/>
      <w:bookmarkStart w:id="281" w:name="_Toc506336018"/>
      <w:bookmarkStart w:id="282" w:name="_Toc509172374"/>
      <w:r w:rsidRPr="00971C80">
        <w:rPr>
          <w:rFonts w:cs="Times New Roman"/>
        </w:rPr>
        <w:t xml:space="preserve">DCC </w:t>
      </w:r>
      <w:r w:rsidR="002B504C" w:rsidRPr="00971C80">
        <w:rPr>
          <w:rFonts w:cs="Times New Roman"/>
        </w:rPr>
        <w:t>Alert</w:t>
      </w:r>
      <w:r w:rsidR="00E04AC0" w:rsidRPr="00971C80">
        <w:rPr>
          <w:rFonts w:cs="Times New Roman"/>
        </w:rPr>
        <w:t>s</w:t>
      </w:r>
      <w:bookmarkEnd w:id="280"/>
      <w:bookmarkEnd w:id="281"/>
      <w:bookmarkEnd w:id="282"/>
      <w:r w:rsidR="002B504C" w:rsidRPr="00971C80">
        <w:rPr>
          <w:rFonts w:cs="Times New Roman"/>
        </w:rPr>
        <w:t xml:space="preserve"> </w:t>
      </w:r>
      <w:bookmarkEnd w:id="279"/>
    </w:p>
    <w:p w14:paraId="41CD43C1" w14:textId="12CF00E8" w:rsidR="009B2813" w:rsidRPr="00971C80" w:rsidRDefault="00330B92" w:rsidP="00866D26">
      <w:pPr>
        <w:jc w:val="left"/>
      </w:pPr>
      <w:r w:rsidRPr="00971C80">
        <w:t xml:space="preserve">DCC shall construct and send </w:t>
      </w:r>
      <w:r w:rsidR="00866D26" w:rsidRPr="00971C80">
        <w:t xml:space="preserve">DCC </w:t>
      </w:r>
      <w:r w:rsidR="002B504C" w:rsidRPr="00971C80">
        <w:t>Alert</w:t>
      </w:r>
      <w:r w:rsidR="00E04AC0" w:rsidRPr="00971C80">
        <w:t>s</w:t>
      </w:r>
      <w:r w:rsidR="002B504C" w:rsidRPr="00971C80">
        <w:t xml:space="preserve"> </w:t>
      </w:r>
      <w:r w:rsidR="009B2813" w:rsidRPr="00971C80">
        <w:t xml:space="preserve">to Users as </w:t>
      </w:r>
      <w:r w:rsidR="00473632" w:rsidRPr="00971C80">
        <w:t xml:space="preserve">detailed in </w:t>
      </w:r>
      <w:r w:rsidR="003D7A9A">
        <w:t>clause</w:t>
      </w:r>
      <w:r w:rsidR="00473632" w:rsidRPr="00971C80">
        <w:t xml:space="preserve"> </w:t>
      </w:r>
      <w:r w:rsidR="00C17857" w:rsidRPr="00971C80">
        <w:fldChar w:fldCharType="begin"/>
      </w:r>
      <w:r w:rsidR="00C17857" w:rsidRPr="00971C80">
        <w:instrText xml:space="preserve"> REF _Ref398795663 \r \h  \* MERGEFORMAT </w:instrText>
      </w:r>
      <w:r w:rsidR="00C17857" w:rsidRPr="00971C80">
        <w:fldChar w:fldCharType="separate"/>
      </w:r>
      <w:r w:rsidR="007767B0">
        <w:t>3.6.3</w:t>
      </w:r>
      <w:r w:rsidR="00C17857" w:rsidRPr="00971C80">
        <w:fldChar w:fldCharType="end"/>
      </w:r>
      <w:r w:rsidR="009B2813" w:rsidRPr="00971C80">
        <w:t>.</w:t>
      </w:r>
    </w:p>
    <w:p w14:paraId="7AAD21AB" w14:textId="77777777" w:rsidR="00B01C79" w:rsidRPr="00971C80" w:rsidRDefault="00B01C79" w:rsidP="00B01C79">
      <w:pPr>
        <w:pStyle w:val="Heading2"/>
        <w:jc w:val="left"/>
        <w:rPr>
          <w:rFonts w:cs="Times New Roman"/>
        </w:rPr>
      </w:pPr>
      <w:bookmarkStart w:id="283" w:name="_Ref434310856"/>
      <w:bookmarkStart w:id="284" w:name="_Toc489860645"/>
      <w:bookmarkStart w:id="285" w:name="_Toc506336019"/>
      <w:bookmarkStart w:id="286" w:name="_Toc509172375"/>
      <w:r w:rsidRPr="00971C80">
        <w:rPr>
          <w:rFonts w:cs="Times New Roman"/>
        </w:rPr>
        <w:t>Error Handling</w:t>
      </w:r>
      <w:bookmarkEnd w:id="283"/>
      <w:bookmarkEnd w:id="284"/>
      <w:bookmarkEnd w:id="285"/>
      <w:bookmarkEnd w:id="286"/>
    </w:p>
    <w:p w14:paraId="5EF1A62A" w14:textId="77777777" w:rsidR="0006773C" w:rsidRPr="00971C80" w:rsidRDefault="00DD7A17" w:rsidP="008736C9">
      <w:pPr>
        <w:jc w:val="left"/>
      </w:pPr>
      <w:r w:rsidRPr="00971C80">
        <w:t>The DCC shall report format errors and processing errors for Service Requests and Signed Pre-</w:t>
      </w:r>
      <w:r w:rsidR="001E4FE2" w:rsidRPr="00971C80">
        <w:t>Command</w:t>
      </w:r>
      <w:r w:rsidRPr="00971C80">
        <w:t>s to the originating User as set out this section</w:t>
      </w:r>
      <w:r w:rsidR="00F2745D">
        <w:t xml:space="preserve"> and the </w:t>
      </w:r>
      <w:r w:rsidR="000B6A14">
        <w:t>DCC</w:t>
      </w:r>
      <w:r w:rsidR="00B72532">
        <w:t>’</w:t>
      </w:r>
      <w:r w:rsidR="000B6A14">
        <w:t xml:space="preserve">s </w:t>
      </w:r>
      <w:r w:rsidR="00F2745D">
        <w:t>Error Handling Strategy</w:t>
      </w:r>
      <w:r w:rsidRPr="00971C80">
        <w:t>.</w:t>
      </w:r>
      <w:r w:rsidR="00B11775">
        <w:t xml:space="preserve"> </w:t>
      </w:r>
      <w:r w:rsidR="0006773C" w:rsidRPr="00971C80">
        <w:t xml:space="preserve">General </w:t>
      </w:r>
      <w:r w:rsidR="00E6529F">
        <w:t>e</w:t>
      </w:r>
      <w:r w:rsidR="0006773C" w:rsidRPr="00971C80">
        <w:t xml:space="preserve">rror </w:t>
      </w:r>
      <w:r w:rsidR="00E6529F">
        <w:t>h</w:t>
      </w:r>
      <w:r w:rsidR="0006773C" w:rsidRPr="00971C80">
        <w:t>andling (for all synchronous requests from the User to DCC) shall be implemented by DCC as follows:</w:t>
      </w:r>
    </w:p>
    <w:p w14:paraId="77807BA3" w14:textId="77777777" w:rsidR="00121B6D" w:rsidRPr="00971C80" w:rsidRDefault="00121B6D" w:rsidP="008736C9">
      <w:pPr>
        <w:jc w:val="left"/>
      </w:pPr>
    </w:p>
    <w:tbl>
      <w:tblPr>
        <w:tblStyle w:val="TableGrid1"/>
        <w:tblW w:w="4985" w:type="pct"/>
        <w:tblInd w:w="108" w:type="dxa"/>
        <w:tblLook w:val="0420" w:firstRow="1" w:lastRow="0" w:firstColumn="0" w:lastColumn="0" w:noHBand="0" w:noVBand="1"/>
      </w:tblPr>
      <w:tblGrid>
        <w:gridCol w:w="2526"/>
        <w:gridCol w:w="6463"/>
      </w:tblGrid>
      <w:tr w:rsidR="00971C80" w:rsidRPr="00971C80" w14:paraId="0731BA35" w14:textId="77777777" w:rsidTr="00400115">
        <w:tc>
          <w:tcPr>
            <w:tcW w:w="1405" w:type="pct"/>
          </w:tcPr>
          <w:p w14:paraId="17140903" w14:textId="77777777" w:rsidR="00121B6D" w:rsidRPr="00971C80" w:rsidRDefault="00121B6D" w:rsidP="00054612">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Error Scenario</w:t>
            </w:r>
          </w:p>
        </w:tc>
        <w:tc>
          <w:tcPr>
            <w:tcW w:w="3595" w:type="pct"/>
          </w:tcPr>
          <w:p w14:paraId="76AA8809" w14:textId="77777777" w:rsidR="00121B6D" w:rsidRPr="00971C80" w:rsidRDefault="00121B6D" w:rsidP="00054612">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Behaviour</w:t>
            </w:r>
          </w:p>
        </w:tc>
      </w:tr>
      <w:tr w:rsidR="00971C80" w:rsidRPr="00971C80" w14:paraId="684142D6" w14:textId="77777777" w:rsidTr="00400115">
        <w:trPr>
          <w:cantSplit/>
          <w:trHeight w:val="372"/>
        </w:trPr>
        <w:tc>
          <w:tcPr>
            <w:tcW w:w="1405" w:type="pct"/>
          </w:tcPr>
          <w:p w14:paraId="19C13D53" w14:textId="77777777" w:rsidR="00121B6D" w:rsidRPr="00971C80" w:rsidRDefault="00325629" w:rsidP="00CD69D7">
            <w:pPr>
              <w:spacing w:before="120" w:after="120"/>
              <w:jc w:val="left"/>
              <w:rPr>
                <w:sz w:val="20"/>
                <w:szCs w:val="20"/>
              </w:rPr>
            </w:pPr>
            <w:r w:rsidRPr="00971C80">
              <w:rPr>
                <w:sz w:val="20"/>
                <w:szCs w:val="20"/>
              </w:rPr>
              <w:t xml:space="preserve">DCC Systems </w:t>
            </w:r>
            <w:r w:rsidR="00121B6D" w:rsidRPr="00971C80">
              <w:rPr>
                <w:sz w:val="20"/>
                <w:szCs w:val="20"/>
              </w:rPr>
              <w:t>unavailable</w:t>
            </w:r>
          </w:p>
        </w:tc>
        <w:tc>
          <w:tcPr>
            <w:tcW w:w="3595" w:type="pct"/>
          </w:tcPr>
          <w:p w14:paraId="255A6A3A" w14:textId="77777777" w:rsidR="00B73697" w:rsidRPr="00971C80" w:rsidRDefault="00121B6D" w:rsidP="00CD69D7">
            <w:pPr>
              <w:spacing w:before="120" w:after="120"/>
              <w:jc w:val="left"/>
              <w:rPr>
                <w:sz w:val="20"/>
                <w:szCs w:val="20"/>
              </w:rPr>
            </w:pPr>
            <w:r w:rsidRPr="00971C80">
              <w:rPr>
                <w:sz w:val="20"/>
                <w:szCs w:val="20"/>
              </w:rPr>
              <w:t xml:space="preserve">The DCC shall notify Users if the </w:t>
            </w:r>
            <w:r w:rsidR="00325629" w:rsidRPr="00971C80">
              <w:rPr>
                <w:sz w:val="20"/>
                <w:szCs w:val="20"/>
              </w:rPr>
              <w:t xml:space="preserve">DCC Systems </w:t>
            </w:r>
            <w:r w:rsidR="0065760E" w:rsidRPr="00971C80">
              <w:rPr>
                <w:sz w:val="20"/>
                <w:szCs w:val="20"/>
              </w:rPr>
              <w:t xml:space="preserve">are </w:t>
            </w:r>
            <w:r w:rsidRPr="00971C80">
              <w:rPr>
                <w:sz w:val="20"/>
                <w:szCs w:val="20"/>
              </w:rPr>
              <w:t xml:space="preserve">unavailable </w:t>
            </w:r>
            <w:r w:rsidR="001302C8">
              <w:rPr>
                <w:sz w:val="20"/>
                <w:szCs w:val="20"/>
              </w:rPr>
              <w:t xml:space="preserve">using a </w:t>
            </w:r>
            <w:r w:rsidR="001302C8" w:rsidRPr="001302C8">
              <w:rPr>
                <w:sz w:val="20"/>
                <w:szCs w:val="20"/>
              </w:rPr>
              <w:t>HTTP Response Codes</w:t>
            </w:r>
            <w:r w:rsidR="001302C8">
              <w:rPr>
                <w:sz w:val="20"/>
                <w:szCs w:val="20"/>
              </w:rPr>
              <w:t xml:space="preserve"> of 503 – Service Unavailable (as defined in </w:t>
            </w:r>
            <w:r w:rsidR="003D7A9A">
              <w:rPr>
                <w:sz w:val="20"/>
                <w:szCs w:val="20"/>
              </w:rPr>
              <w:t>clause</w:t>
            </w:r>
            <w:r w:rsidR="001302C8">
              <w:rPr>
                <w:sz w:val="20"/>
                <w:szCs w:val="20"/>
              </w:rPr>
              <w:t xml:space="preserve"> 2.7).</w:t>
            </w:r>
            <w:r w:rsidRPr="00971C80">
              <w:rPr>
                <w:sz w:val="20"/>
                <w:szCs w:val="20"/>
              </w:rPr>
              <w:t xml:space="preserve"> </w:t>
            </w:r>
            <w:r w:rsidR="001302C8">
              <w:rPr>
                <w:sz w:val="20"/>
                <w:szCs w:val="20"/>
              </w:rPr>
              <w:t>T</w:t>
            </w:r>
            <w:r w:rsidRPr="00971C80">
              <w:rPr>
                <w:sz w:val="20"/>
                <w:szCs w:val="20"/>
              </w:rPr>
              <w:t xml:space="preserve">his </w:t>
            </w:r>
            <w:r w:rsidR="001302C8">
              <w:rPr>
                <w:sz w:val="20"/>
                <w:szCs w:val="20"/>
              </w:rPr>
              <w:t xml:space="preserve">notification </w:t>
            </w:r>
            <w:r w:rsidRPr="00971C80">
              <w:rPr>
                <w:sz w:val="20"/>
                <w:szCs w:val="20"/>
              </w:rPr>
              <w:t xml:space="preserve">may be before the User notices that this is the case. </w:t>
            </w:r>
          </w:p>
          <w:p w14:paraId="18A9FB14" w14:textId="77777777" w:rsidR="0006773C" w:rsidRPr="00971C80" w:rsidRDefault="0006773C" w:rsidP="00CD69D7">
            <w:pPr>
              <w:spacing w:before="120" w:after="120"/>
              <w:jc w:val="left"/>
              <w:rPr>
                <w:sz w:val="20"/>
                <w:szCs w:val="20"/>
              </w:rPr>
            </w:pPr>
            <w:r w:rsidRPr="00971C80">
              <w:rPr>
                <w:sz w:val="20"/>
                <w:szCs w:val="20"/>
              </w:rPr>
              <w:t xml:space="preserve">In the absence of any such notification, where a User is unable to access the DCC Services, the User shall check connectivity of their own systems, check for known issues, and for notifications on </w:t>
            </w:r>
            <w:r w:rsidR="00872504" w:rsidRPr="00971C80">
              <w:rPr>
                <w:sz w:val="20"/>
                <w:szCs w:val="20"/>
              </w:rPr>
              <w:t xml:space="preserve">the </w:t>
            </w:r>
            <w:r w:rsidRPr="00971C80">
              <w:rPr>
                <w:sz w:val="20"/>
                <w:szCs w:val="20"/>
              </w:rPr>
              <w:t>S</w:t>
            </w:r>
            <w:r w:rsidR="00872504" w:rsidRPr="00971C80">
              <w:rPr>
                <w:sz w:val="20"/>
                <w:szCs w:val="20"/>
              </w:rPr>
              <w:t xml:space="preserve">elf </w:t>
            </w:r>
            <w:r w:rsidRPr="00971C80">
              <w:rPr>
                <w:sz w:val="20"/>
                <w:szCs w:val="20"/>
              </w:rPr>
              <w:t>S</w:t>
            </w:r>
            <w:r w:rsidR="00872504" w:rsidRPr="00971C80">
              <w:rPr>
                <w:sz w:val="20"/>
                <w:szCs w:val="20"/>
              </w:rPr>
              <w:t xml:space="preserve">ervice </w:t>
            </w:r>
            <w:r w:rsidRPr="00971C80">
              <w:rPr>
                <w:sz w:val="20"/>
                <w:szCs w:val="20"/>
              </w:rPr>
              <w:t>I</w:t>
            </w:r>
            <w:r w:rsidR="00872504" w:rsidRPr="00971C80">
              <w:rPr>
                <w:sz w:val="20"/>
                <w:szCs w:val="20"/>
              </w:rPr>
              <w:t>nterface (SSI)</w:t>
            </w:r>
            <w:r w:rsidRPr="00971C80">
              <w:rPr>
                <w:sz w:val="20"/>
                <w:szCs w:val="20"/>
              </w:rPr>
              <w:t xml:space="preserve"> before investigation into DCC </w:t>
            </w:r>
            <w:r w:rsidR="00303233" w:rsidRPr="00971C80">
              <w:rPr>
                <w:sz w:val="20"/>
                <w:szCs w:val="20"/>
              </w:rPr>
              <w:t>S</w:t>
            </w:r>
            <w:r w:rsidRPr="00971C80">
              <w:rPr>
                <w:sz w:val="20"/>
                <w:szCs w:val="20"/>
              </w:rPr>
              <w:t>ystems is performed.</w:t>
            </w:r>
          </w:p>
          <w:p w14:paraId="4C11F718" w14:textId="77777777" w:rsidR="00FC051E" w:rsidRPr="00971C80" w:rsidRDefault="00121B6D" w:rsidP="00F73B0B">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 xml:space="preserve">If </w:t>
            </w:r>
            <w:r w:rsidR="00325629" w:rsidRPr="00971C80">
              <w:rPr>
                <w:rFonts w:ascii="Times New Roman" w:hAnsi="Times New Roman" w:cs="Times New Roman"/>
                <w:sz w:val="20"/>
                <w:szCs w:val="20"/>
              </w:rPr>
              <w:t xml:space="preserve">DCC Systems </w:t>
            </w:r>
            <w:r w:rsidR="0065760E" w:rsidRPr="00971C80">
              <w:rPr>
                <w:rFonts w:ascii="Times New Roman" w:hAnsi="Times New Roman" w:cs="Times New Roman"/>
                <w:sz w:val="20"/>
                <w:szCs w:val="20"/>
              </w:rPr>
              <w:t xml:space="preserve">are </w:t>
            </w:r>
            <w:r w:rsidRPr="00971C80">
              <w:rPr>
                <w:rFonts w:ascii="Times New Roman" w:hAnsi="Times New Roman" w:cs="Times New Roman"/>
                <w:sz w:val="20"/>
                <w:szCs w:val="20"/>
              </w:rPr>
              <w:t>persistently unavailable, the User may raise</w:t>
            </w:r>
            <w:r w:rsidR="007206E0" w:rsidRPr="00971C80">
              <w:rPr>
                <w:rFonts w:ascii="Times New Roman" w:hAnsi="Times New Roman" w:cs="Times New Roman"/>
                <w:sz w:val="20"/>
                <w:szCs w:val="20"/>
              </w:rPr>
              <w:t xml:space="preserve"> a</w:t>
            </w:r>
            <w:r w:rsidR="00F73B0B">
              <w:rPr>
                <w:rFonts w:ascii="Times New Roman" w:hAnsi="Times New Roman" w:cs="Times New Roman"/>
                <w:sz w:val="20"/>
                <w:szCs w:val="20"/>
              </w:rPr>
              <w:t xml:space="preserve">n </w:t>
            </w:r>
            <w:r w:rsidR="007206E0" w:rsidRPr="00971C80">
              <w:rPr>
                <w:rFonts w:ascii="Times New Roman" w:hAnsi="Times New Roman" w:cs="Times New Roman"/>
                <w:sz w:val="20"/>
                <w:szCs w:val="20"/>
              </w:rPr>
              <w:t>Incident</w:t>
            </w:r>
            <w:r w:rsidR="00FC051E" w:rsidRPr="00971C80">
              <w:rPr>
                <w:rFonts w:ascii="Times New Roman" w:hAnsi="Times New Roman" w:cs="Times New Roman"/>
                <w:sz w:val="20"/>
                <w:szCs w:val="20"/>
              </w:rPr>
              <w:t xml:space="preserve"> with the DCC</w:t>
            </w:r>
            <w:r w:rsidRPr="00971C80">
              <w:rPr>
                <w:rFonts w:ascii="Times New Roman" w:hAnsi="Times New Roman" w:cs="Times New Roman"/>
                <w:sz w:val="20"/>
                <w:szCs w:val="20"/>
              </w:rPr>
              <w:t>.</w:t>
            </w:r>
          </w:p>
        </w:tc>
      </w:tr>
      <w:tr w:rsidR="00121B6D" w:rsidRPr="00971C80" w14:paraId="3490D0FB" w14:textId="77777777" w:rsidTr="00400115">
        <w:tblPrEx>
          <w:tblLook w:val="04A0" w:firstRow="1" w:lastRow="0" w:firstColumn="1" w:lastColumn="0" w:noHBand="0" w:noVBand="1"/>
        </w:tblPrEx>
        <w:trPr>
          <w:cantSplit/>
        </w:trPr>
        <w:tc>
          <w:tcPr>
            <w:tcW w:w="1405" w:type="pct"/>
          </w:tcPr>
          <w:p w14:paraId="2AADF3E5" w14:textId="77777777" w:rsidR="00121B6D" w:rsidRPr="00971C80" w:rsidRDefault="00121B6D" w:rsidP="0053545F">
            <w:pPr>
              <w:keepNext/>
              <w:spacing w:before="120" w:after="120"/>
              <w:jc w:val="left"/>
              <w:rPr>
                <w:sz w:val="20"/>
                <w:szCs w:val="20"/>
              </w:rPr>
            </w:pPr>
            <w:r w:rsidRPr="00971C80">
              <w:rPr>
                <w:sz w:val="20"/>
                <w:szCs w:val="20"/>
              </w:rPr>
              <w:t xml:space="preserve">Invalid Service Request or </w:t>
            </w:r>
            <w:r w:rsidR="0053545F">
              <w:rPr>
                <w:sz w:val="20"/>
                <w:szCs w:val="20"/>
              </w:rPr>
              <w:t>a</w:t>
            </w:r>
            <w:r w:rsidRPr="00971C80">
              <w:rPr>
                <w:sz w:val="20"/>
                <w:szCs w:val="20"/>
              </w:rPr>
              <w:t xml:space="preserve">ccess </w:t>
            </w:r>
            <w:r w:rsidR="0053545F">
              <w:rPr>
                <w:sz w:val="20"/>
                <w:szCs w:val="20"/>
              </w:rPr>
              <w:t>c</w:t>
            </w:r>
            <w:r w:rsidRPr="00971C80">
              <w:rPr>
                <w:sz w:val="20"/>
                <w:szCs w:val="20"/>
              </w:rPr>
              <w:t>ontrol failure</w:t>
            </w:r>
          </w:p>
        </w:tc>
        <w:tc>
          <w:tcPr>
            <w:tcW w:w="3595" w:type="pct"/>
          </w:tcPr>
          <w:p w14:paraId="6E725E19" w14:textId="3E70882F" w:rsidR="00FC051E" w:rsidRPr="00971C80" w:rsidRDefault="00121B6D" w:rsidP="00651FF7">
            <w:pPr>
              <w:keepNext/>
              <w:spacing w:before="120" w:after="120"/>
              <w:jc w:val="left"/>
              <w:rPr>
                <w:sz w:val="20"/>
                <w:szCs w:val="20"/>
              </w:rPr>
            </w:pPr>
            <w:r w:rsidRPr="00971C80">
              <w:rPr>
                <w:sz w:val="20"/>
                <w:szCs w:val="20"/>
              </w:rPr>
              <w:t xml:space="preserve">Under these circumstances, the DCC shall return a Service Response with the appropriate Response Code – See </w:t>
            </w:r>
            <w:r w:rsidR="003D7A9A">
              <w:rPr>
                <w:sz w:val="20"/>
                <w:szCs w:val="20"/>
              </w:rPr>
              <w:t>clause</w:t>
            </w:r>
            <w:r w:rsidR="0014120F">
              <w:rPr>
                <w:sz w:val="20"/>
                <w:szCs w:val="20"/>
              </w:rPr>
              <w:t xml:space="preserve"> </w:t>
            </w:r>
            <w:r w:rsidR="00651FF7">
              <w:rPr>
                <w:sz w:val="20"/>
                <w:szCs w:val="20"/>
              </w:rPr>
              <w:t xml:space="preserve"> </w:t>
            </w:r>
            <w:r w:rsidR="0014120F">
              <w:rPr>
                <w:sz w:val="20"/>
                <w:szCs w:val="20"/>
              </w:rPr>
              <w:fldChar w:fldCharType="begin"/>
            </w:r>
            <w:r w:rsidR="0014120F">
              <w:rPr>
                <w:sz w:val="20"/>
                <w:szCs w:val="20"/>
              </w:rPr>
              <w:instrText xml:space="preserve"> REF _Ref489856032 \r \h </w:instrText>
            </w:r>
            <w:r w:rsidR="0014120F">
              <w:rPr>
                <w:sz w:val="20"/>
                <w:szCs w:val="20"/>
              </w:rPr>
            </w:r>
            <w:r w:rsidR="0014120F">
              <w:rPr>
                <w:sz w:val="20"/>
                <w:szCs w:val="20"/>
              </w:rPr>
              <w:fldChar w:fldCharType="separate"/>
            </w:r>
            <w:r w:rsidR="007767B0">
              <w:rPr>
                <w:sz w:val="20"/>
                <w:szCs w:val="20"/>
              </w:rPr>
              <w:t>3.5.10</w:t>
            </w:r>
            <w:r w:rsidR="0014120F">
              <w:rPr>
                <w:sz w:val="20"/>
                <w:szCs w:val="20"/>
              </w:rPr>
              <w:fldChar w:fldCharType="end"/>
            </w:r>
            <w:r w:rsidRPr="00971C80">
              <w:rPr>
                <w:sz w:val="20"/>
                <w:szCs w:val="20"/>
              </w:rPr>
              <w:t>.</w:t>
            </w:r>
          </w:p>
        </w:tc>
      </w:tr>
    </w:tbl>
    <w:p w14:paraId="32ADF63D" w14:textId="7E254857" w:rsidR="00AB3FD4" w:rsidRPr="000255EA" w:rsidRDefault="00AB3FD4" w:rsidP="004705F3">
      <w:pPr>
        <w:pStyle w:val="Caption"/>
      </w:pPr>
      <w:bookmarkStart w:id="287" w:name="_Toc397583989"/>
      <w:bookmarkStart w:id="288" w:name="_Toc397595369"/>
      <w:bookmarkStart w:id="289" w:name="_Toc397595613"/>
      <w:bookmarkStart w:id="290" w:name="_Toc397583992"/>
      <w:bookmarkStart w:id="291" w:name="_Toc397595372"/>
      <w:bookmarkStart w:id="292" w:name="_Toc397595616"/>
      <w:bookmarkStart w:id="293" w:name="_Toc397583993"/>
      <w:bookmarkStart w:id="294" w:name="_Toc397595373"/>
      <w:bookmarkStart w:id="295" w:name="_Toc397595617"/>
      <w:bookmarkStart w:id="296" w:name="_Toc508289356"/>
      <w:bookmarkEnd w:id="287"/>
      <w:bookmarkEnd w:id="288"/>
      <w:bookmarkEnd w:id="289"/>
      <w:bookmarkEnd w:id="290"/>
      <w:bookmarkEnd w:id="291"/>
      <w:bookmarkEnd w:id="292"/>
      <w:bookmarkEnd w:id="293"/>
      <w:bookmarkEnd w:id="294"/>
      <w:bookmarkEnd w:id="295"/>
      <w:r w:rsidRPr="003C0C58">
        <w:t xml:space="preserve">Table </w:t>
      </w:r>
      <w:r w:rsidRPr="003C0C58">
        <w:fldChar w:fldCharType="begin"/>
      </w:r>
      <w:r w:rsidRPr="000255EA">
        <w:instrText xml:space="preserve"> SEQ Table \* ARABIC </w:instrText>
      </w:r>
      <w:r w:rsidRPr="003C0C58">
        <w:fldChar w:fldCharType="separate"/>
      </w:r>
      <w:r w:rsidR="007767B0">
        <w:rPr>
          <w:noProof/>
        </w:rPr>
        <w:t>8</w:t>
      </w:r>
      <w:r w:rsidRPr="003C0C58">
        <w:fldChar w:fldCharType="end"/>
      </w:r>
      <w:r w:rsidRPr="003C0C58">
        <w:t xml:space="preserve"> : General error handling</w:t>
      </w:r>
      <w:bookmarkEnd w:id="296"/>
      <w:r w:rsidR="00C4755C" w:rsidRPr="000255EA">
        <w:t xml:space="preserve"> </w:t>
      </w:r>
    </w:p>
    <w:p w14:paraId="56CC5FD2" w14:textId="77777777" w:rsidR="00F00AF1" w:rsidRPr="00971C80" w:rsidRDefault="00805B05" w:rsidP="008736C9">
      <w:pPr>
        <w:jc w:val="left"/>
      </w:pPr>
      <w:r w:rsidRPr="00971C80">
        <w:t>Specific e</w:t>
      </w:r>
      <w:r w:rsidR="003207F8" w:rsidRPr="00971C80">
        <w:t xml:space="preserve">rror handling and retry behaviour </w:t>
      </w:r>
      <w:r w:rsidR="007C2C33" w:rsidRPr="00971C80">
        <w:t xml:space="preserve">that Users and </w:t>
      </w:r>
      <w:r w:rsidR="00F93CAF" w:rsidRPr="00971C80">
        <w:t xml:space="preserve">the </w:t>
      </w:r>
      <w:r w:rsidR="007C2C33" w:rsidRPr="00971C80">
        <w:t xml:space="preserve">DCC shall follow </w:t>
      </w:r>
      <w:r w:rsidR="003207F8" w:rsidRPr="00971C80">
        <w:t>for each mode of operation of Service Request</w:t>
      </w:r>
      <w:r w:rsidR="0009126C" w:rsidRPr="00971C80">
        <w:t xml:space="preserve">, </w:t>
      </w:r>
      <w:r w:rsidR="007C2C33" w:rsidRPr="00971C80">
        <w:t>Signed Pre-</w:t>
      </w:r>
      <w:r w:rsidR="001E4FE2" w:rsidRPr="00971C80">
        <w:t>Command</w:t>
      </w:r>
      <w:r w:rsidR="0009126C" w:rsidRPr="00971C80">
        <w:t xml:space="preserve"> and </w:t>
      </w:r>
      <w:r w:rsidR="003207F8" w:rsidRPr="00971C80">
        <w:t xml:space="preserve">Response </w:t>
      </w:r>
      <w:r w:rsidRPr="00971C80">
        <w:t>are provided below</w:t>
      </w:r>
      <w:r w:rsidR="00231E77" w:rsidRPr="00971C80">
        <w:t>.</w:t>
      </w:r>
      <w:r w:rsidR="00185662" w:rsidRPr="00971C80">
        <w:t xml:space="preserve"> </w:t>
      </w:r>
    </w:p>
    <w:p w14:paraId="7984D713" w14:textId="77777777" w:rsidR="00F00AF1" w:rsidRPr="00971C80" w:rsidRDefault="00F00AF1" w:rsidP="008736C9">
      <w:pPr>
        <w:jc w:val="left"/>
      </w:pPr>
    </w:p>
    <w:p w14:paraId="783BE14B" w14:textId="77777777" w:rsidR="002119CD" w:rsidRPr="00971C80" w:rsidRDefault="002119CD" w:rsidP="002119CD">
      <w:pPr>
        <w:pStyle w:val="Heading3"/>
      </w:pPr>
      <w:bookmarkStart w:id="297" w:name="_Ref401328464"/>
      <w:bookmarkStart w:id="298" w:name="_Ref401328473"/>
      <w:bookmarkStart w:id="299" w:name="_Ref402168540"/>
      <w:bookmarkStart w:id="300" w:name="_Toc489860646"/>
      <w:bookmarkStart w:id="301" w:name="_Toc506336020"/>
      <w:bookmarkStart w:id="302" w:name="_Toc509172376"/>
      <w:r w:rsidRPr="00971C80">
        <w:t>Retry Processing</w:t>
      </w:r>
      <w:bookmarkEnd w:id="297"/>
      <w:bookmarkEnd w:id="298"/>
      <w:bookmarkEnd w:id="299"/>
      <w:bookmarkEnd w:id="300"/>
      <w:bookmarkEnd w:id="301"/>
      <w:bookmarkEnd w:id="302"/>
    </w:p>
    <w:p w14:paraId="2C3F01F1" w14:textId="77777777" w:rsidR="002119CD" w:rsidRPr="00971C80" w:rsidRDefault="002119CD" w:rsidP="002119CD">
      <w:pPr>
        <w:jc w:val="left"/>
      </w:pPr>
      <w:r w:rsidRPr="00971C80">
        <w:t xml:space="preserve">For those Commands that are to be delivered to a Device via the SM WAN, the </w:t>
      </w:r>
      <w:r w:rsidR="00325629" w:rsidRPr="00971C80">
        <w:t xml:space="preserve">DCC Systems </w:t>
      </w:r>
      <w:r w:rsidR="00F93CAF" w:rsidRPr="00971C80">
        <w:t xml:space="preserve">shall </w:t>
      </w:r>
      <w:r w:rsidRPr="00971C80">
        <w:t xml:space="preserve">at the </w:t>
      </w:r>
      <w:r w:rsidR="00054612">
        <w:t>appointed time</w:t>
      </w:r>
      <w:r w:rsidR="00F93CAF" w:rsidRPr="00971C80">
        <w:t>,</w:t>
      </w:r>
      <w:r w:rsidRPr="00971C80">
        <w:t xml:space="preserve"> attempt to deliver the Command to the Device. </w:t>
      </w:r>
    </w:p>
    <w:p w14:paraId="083A5298" w14:textId="77777777" w:rsidR="002119CD" w:rsidRPr="00971C80" w:rsidRDefault="002119CD" w:rsidP="002119CD">
      <w:pPr>
        <w:jc w:val="left"/>
      </w:pPr>
    </w:p>
    <w:p w14:paraId="407F551B" w14:textId="76940933" w:rsidR="002119CD" w:rsidRPr="00971C80" w:rsidRDefault="002119CD" w:rsidP="002119CD">
      <w:pPr>
        <w:jc w:val="left"/>
      </w:pPr>
      <w:r w:rsidRPr="00971C80">
        <w:t xml:space="preserve">Should </w:t>
      </w:r>
      <w:r w:rsidR="005C4127">
        <w:t>there be no Response to</w:t>
      </w:r>
      <w:r w:rsidRPr="00971C80">
        <w:t xml:space="preserve"> the Command</w:t>
      </w:r>
      <w:r w:rsidR="005C4127">
        <w:t xml:space="preserve"> within expected timescales</w:t>
      </w:r>
      <w:r w:rsidRPr="00971C80">
        <w:t xml:space="preserve">, the DCC shall attempt to re-deliver the </w:t>
      </w:r>
      <w:r w:rsidR="00054612">
        <w:t>Command</w:t>
      </w:r>
      <w:r w:rsidR="00054612" w:rsidRPr="00971C80">
        <w:t xml:space="preserve"> </w:t>
      </w:r>
      <w:r w:rsidRPr="00971C80">
        <w:t xml:space="preserve">at a later time. The re-delivery is controlled by an algorithm with a </w:t>
      </w:r>
      <w:r w:rsidR="00890A5F" w:rsidRPr="00971C80">
        <w:t>B</w:t>
      </w:r>
      <w:r w:rsidRPr="00971C80">
        <w:t xml:space="preserve">ack-off </w:t>
      </w:r>
      <w:r w:rsidR="00890A5F" w:rsidRPr="00971C80">
        <w:t>P</w:t>
      </w:r>
      <w:r w:rsidRPr="00971C80">
        <w:t xml:space="preserve">eriod </w:t>
      </w:r>
      <w:r w:rsidR="00F25FEC" w:rsidRPr="00971C80">
        <w:t>(as set out in the sections below)</w:t>
      </w:r>
      <w:r w:rsidR="00F25FEC">
        <w:t xml:space="preserve"> </w:t>
      </w:r>
      <w:r w:rsidRPr="00971C80">
        <w:t xml:space="preserve">and a </w:t>
      </w:r>
      <w:r w:rsidR="00F25FEC">
        <w:t xml:space="preserve">configurable </w:t>
      </w:r>
      <w:r w:rsidRPr="00971C80">
        <w:t>maximum number of retries before eventually failing.</w:t>
      </w:r>
      <w:r w:rsidR="00C4755C">
        <w:t xml:space="preserve">  </w:t>
      </w:r>
      <w:r w:rsidRPr="00971C80">
        <w:t xml:space="preserve">Should the delivery fail after the final attempt, a failure message is returned to the User via a DCC Alert with an appropriate Response Code as defined in </w:t>
      </w:r>
      <w:r w:rsidR="003D7A9A">
        <w:t>clause</w:t>
      </w:r>
      <w:r w:rsidRPr="00971C80">
        <w:t xml:space="preserve"> </w:t>
      </w:r>
      <w:r w:rsidRPr="00971C80">
        <w:fldChar w:fldCharType="begin"/>
      </w:r>
      <w:r w:rsidRPr="00971C80">
        <w:instrText xml:space="preserve"> REF _Ref398647464 \r \h  \* MERGEFORMAT </w:instrText>
      </w:r>
      <w:r w:rsidRPr="00971C80">
        <w:fldChar w:fldCharType="separate"/>
      </w:r>
      <w:r w:rsidR="007767B0">
        <w:t>3.6.3.4</w:t>
      </w:r>
      <w:r w:rsidRPr="00971C80">
        <w:fldChar w:fldCharType="end"/>
      </w:r>
      <w:r w:rsidRPr="00971C80">
        <w:t xml:space="preserve"> - </w:t>
      </w:r>
      <w:r w:rsidRPr="00971C80">
        <w:fldChar w:fldCharType="begin"/>
      </w:r>
      <w:r w:rsidRPr="00971C80">
        <w:instrText xml:space="preserve"> REF _Ref398647464 \h  \* MERGEFORMAT </w:instrText>
      </w:r>
      <w:r w:rsidRPr="00971C80">
        <w:fldChar w:fldCharType="separate"/>
      </w:r>
      <w:r w:rsidR="007767B0" w:rsidRPr="00971C80">
        <w:tab/>
        <w:t>DCC Alert Codes</w:t>
      </w:r>
      <w:r w:rsidRPr="00971C80">
        <w:fldChar w:fldCharType="end"/>
      </w:r>
      <w:r w:rsidRPr="00971C80">
        <w:t>.</w:t>
      </w:r>
    </w:p>
    <w:p w14:paraId="6FF0B603" w14:textId="77777777" w:rsidR="002119CD" w:rsidRPr="00971C80" w:rsidRDefault="002119CD" w:rsidP="002119CD">
      <w:pPr>
        <w:jc w:val="left"/>
      </w:pPr>
    </w:p>
    <w:p w14:paraId="00837CB1" w14:textId="35265F9E" w:rsidR="002119CD" w:rsidRPr="00971C80" w:rsidRDefault="002119CD" w:rsidP="002119CD">
      <w:pPr>
        <w:jc w:val="left"/>
      </w:pPr>
      <w:r w:rsidRPr="00971C80">
        <w:t xml:space="preserve">If the Command is delivered but no Response is received within a configurable timeout period (as set out in the sections below) then the DCC shall attempt to re-deliver the </w:t>
      </w:r>
      <w:r w:rsidR="00054612">
        <w:t>Command</w:t>
      </w:r>
      <w:r w:rsidR="00054612" w:rsidRPr="00971C80">
        <w:t xml:space="preserve"> </w:t>
      </w:r>
      <w:r w:rsidRPr="00971C80">
        <w:t xml:space="preserve">at a later time. Again, the re-delivery is controlled by an algorithm with a </w:t>
      </w:r>
      <w:r w:rsidR="005179A4" w:rsidRPr="00971C80">
        <w:t>B</w:t>
      </w:r>
      <w:r w:rsidRPr="00971C80">
        <w:t>ack-</w:t>
      </w:r>
      <w:r w:rsidR="005179A4" w:rsidRPr="00971C80">
        <w:t>O</w:t>
      </w:r>
      <w:r w:rsidRPr="00971C80">
        <w:t xml:space="preserve">ff </w:t>
      </w:r>
      <w:r w:rsidR="005179A4" w:rsidRPr="00971C80">
        <w:t>P</w:t>
      </w:r>
      <w:r w:rsidRPr="00971C80">
        <w:t xml:space="preserve">eriod and a maximum number of retries </w:t>
      </w:r>
      <w:r w:rsidR="008D62A7" w:rsidRPr="00971C80">
        <w:t xml:space="preserve">(as set out in the sections below), </w:t>
      </w:r>
      <w:r w:rsidRPr="00971C80">
        <w:t xml:space="preserve">before eventually failing and returning a failure message to the User via a DCC Alert with an appropriate Response Code as defined in </w:t>
      </w:r>
      <w:r w:rsidR="003D7A9A">
        <w:t>clause</w:t>
      </w:r>
      <w:r w:rsidRPr="00971C80">
        <w:t xml:space="preserve"> </w:t>
      </w:r>
      <w:r w:rsidRPr="00971C80">
        <w:fldChar w:fldCharType="begin"/>
      </w:r>
      <w:r w:rsidRPr="00971C80">
        <w:instrText xml:space="preserve"> REF _Ref398647464 \r \h  \* MERGEFORMAT </w:instrText>
      </w:r>
      <w:r w:rsidRPr="00971C80">
        <w:fldChar w:fldCharType="separate"/>
      </w:r>
      <w:r w:rsidR="007767B0">
        <w:t>3.6.3.4</w:t>
      </w:r>
      <w:r w:rsidRPr="00971C80">
        <w:fldChar w:fldCharType="end"/>
      </w:r>
      <w:r w:rsidRPr="00971C80">
        <w:t xml:space="preserve"> - </w:t>
      </w:r>
      <w:r w:rsidRPr="00971C80">
        <w:fldChar w:fldCharType="begin"/>
      </w:r>
      <w:r w:rsidRPr="00971C80">
        <w:instrText xml:space="preserve"> REF _Ref398647464 \h  \* MERGEFORMAT </w:instrText>
      </w:r>
      <w:r w:rsidRPr="00971C80">
        <w:fldChar w:fldCharType="separate"/>
      </w:r>
      <w:r w:rsidR="007767B0" w:rsidRPr="00971C80">
        <w:tab/>
        <w:t>DCC Alert Codes</w:t>
      </w:r>
      <w:r w:rsidRPr="00971C80">
        <w:fldChar w:fldCharType="end"/>
      </w:r>
      <w:r w:rsidRPr="00971C80">
        <w:t>.</w:t>
      </w:r>
    </w:p>
    <w:p w14:paraId="4F533F7B" w14:textId="77777777" w:rsidR="002119CD" w:rsidRPr="00971C80" w:rsidRDefault="002119CD" w:rsidP="002119CD">
      <w:pPr>
        <w:jc w:val="left"/>
      </w:pPr>
    </w:p>
    <w:p w14:paraId="47B73FD4" w14:textId="77777777" w:rsidR="002119CD" w:rsidRDefault="002119CD" w:rsidP="002119CD">
      <w:pPr>
        <w:jc w:val="left"/>
      </w:pPr>
      <w:r w:rsidRPr="00971C80">
        <w:t xml:space="preserve">The retry approach for the different modes of operation where applicable, is described further below. Note that in all cases, the </w:t>
      </w:r>
      <w:r w:rsidR="00325629" w:rsidRPr="00971C80">
        <w:t xml:space="preserve">DCC Systems </w:t>
      </w:r>
      <w:r w:rsidR="00366602" w:rsidRPr="00971C80">
        <w:t xml:space="preserve">shall </w:t>
      </w:r>
      <w:r w:rsidRPr="00971C80">
        <w:t>re-send the Command with the same RequestID</w:t>
      </w:r>
      <w:r w:rsidR="00482FF4">
        <w:t xml:space="preserve"> data item</w:t>
      </w:r>
      <w:r w:rsidRPr="00971C80">
        <w:t>.</w:t>
      </w:r>
      <w:r w:rsidR="00C4755C">
        <w:t xml:space="preserve"> </w:t>
      </w:r>
    </w:p>
    <w:p w14:paraId="5C188DC4" w14:textId="77777777" w:rsidR="003508FB" w:rsidRPr="00971C80" w:rsidRDefault="003508FB" w:rsidP="002119CD">
      <w:pPr>
        <w:jc w:val="left"/>
      </w:pPr>
    </w:p>
    <w:p w14:paraId="35038BAB" w14:textId="77777777" w:rsidR="002119CD" w:rsidRPr="00971C80" w:rsidRDefault="002119CD" w:rsidP="002119CD">
      <w:pPr>
        <w:jc w:val="left"/>
      </w:pPr>
      <w:r w:rsidRPr="00971C80">
        <w:t>Note that all retry periods and timeout values are configurable within the solution (as set out in the sections below).</w:t>
      </w:r>
      <w:r w:rsidR="00DC3CEE" w:rsidRPr="00971C80">
        <w:t xml:space="preserve"> </w:t>
      </w:r>
      <w:r w:rsidRPr="00971C80">
        <w:t>Some values are dependent on the mode of operation and configurable Target Response Times as shown in the following table:</w:t>
      </w:r>
    </w:p>
    <w:p w14:paraId="6411F570" w14:textId="77777777" w:rsidR="002119CD" w:rsidRPr="00971C80" w:rsidRDefault="002119CD" w:rsidP="002119CD">
      <w:pPr>
        <w:jc w:val="left"/>
      </w:pPr>
    </w:p>
    <w:tbl>
      <w:tblPr>
        <w:tblStyle w:val="TableGrid1"/>
        <w:tblW w:w="4832" w:type="pct"/>
        <w:tblInd w:w="108" w:type="dxa"/>
        <w:tblLook w:val="0420" w:firstRow="1" w:lastRow="0" w:firstColumn="0" w:lastColumn="0" w:noHBand="0" w:noVBand="1"/>
      </w:tblPr>
      <w:tblGrid>
        <w:gridCol w:w="1658"/>
        <w:gridCol w:w="3320"/>
        <w:gridCol w:w="1107"/>
        <w:gridCol w:w="2628"/>
      </w:tblGrid>
      <w:tr w:rsidR="007776A2" w:rsidRPr="00971C80" w14:paraId="1744B018" w14:textId="77777777" w:rsidTr="00400115">
        <w:tc>
          <w:tcPr>
            <w:tcW w:w="952" w:type="pct"/>
          </w:tcPr>
          <w:p w14:paraId="2001AD1F" w14:textId="77777777" w:rsidR="007776A2" w:rsidRPr="00971C80" w:rsidRDefault="007776A2" w:rsidP="005A5F95">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Mode of Operation</w:t>
            </w:r>
          </w:p>
        </w:tc>
        <w:tc>
          <w:tcPr>
            <w:tcW w:w="1905" w:type="pct"/>
          </w:tcPr>
          <w:p w14:paraId="7B5B3328" w14:textId="77777777" w:rsidR="007776A2" w:rsidRPr="00971C80" w:rsidRDefault="007776A2" w:rsidP="005A5F95">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Initial Retry Period</w:t>
            </w:r>
          </w:p>
        </w:tc>
        <w:tc>
          <w:tcPr>
            <w:tcW w:w="635" w:type="pct"/>
          </w:tcPr>
          <w:p w14:paraId="74C68EDF" w14:textId="77777777" w:rsidR="007776A2" w:rsidRPr="00971C80" w:rsidRDefault="007776A2" w:rsidP="005A5F95">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Back-Off Period</w:t>
            </w:r>
          </w:p>
        </w:tc>
        <w:tc>
          <w:tcPr>
            <w:tcW w:w="1508" w:type="pct"/>
          </w:tcPr>
          <w:p w14:paraId="0063FF45" w14:textId="77777777" w:rsidR="007776A2" w:rsidRPr="00971C80" w:rsidRDefault="007776A2" w:rsidP="005A5F95">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Final Retry Period</w:t>
            </w:r>
          </w:p>
        </w:tc>
      </w:tr>
      <w:tr w:rsidR="007776A2" w:rsidRPr="00971C80" w14:paraId="2A20667F" w14:textId="77777777" w:rsidTr="00400115">
        <w:trPr>
          <w:trHeight w:val="372"/>
        </w:trPr>
        <w:tc>
          <w:tcPr>
            <w:tcW w:w="952" w:type="pct"/>
          </w:tcPr>
          <w:p w14:paraId="41243AC6" w14:textId="77777777" w:rsidR="007776A2" w:rsidRPr="00971C80" w:rsidRDefault="007776A2" w:rsidP="005A5F95">
            <w:pPr>
              <w:keepNext/>
              <w:jc w:val="left"/>
              <w:rPr>
                <w:sz w:val="20"/>
                <w:szCs w:val="20"/>
              </w:rPr>
            </w:pPr>
            <w:r w:rsidRPr="00971C80">
              <w:rPr>
                <w:sz w:val="20"/>
                <w:szCs w:val="20"/>
              </w:rPr>
              <w:t>On Demand Request</w:t>
            </w:r>
          </w:p>
        </w:tc>
        <w:tc>
          <w:tcPr>
            <w:tcW w:w="1905" w:type="pct"/>
          </w:tcPr>
          <w:p w14:paraId="25EF8CAA" w14:textId="77777777" w:rsidR="007776A2" w:rsidRPr="009D03AC" w:rsidRDefault="007776A2" w:rsidP="009D03AC">
            <w:pPr>
              <w:pStyle w:val="TableText-Centre"/>
              <w:keepNext/>
              <w:jc w:val="left"/>
              <w:rPr>
                <w:rFonts w:ascii="Times New Roman" w:hAnsi="Times New Roman" w:cs="Times New Roman"/>
                <w:sz w:val="20"/>
                <w:szCs w:val="20"/>
              </w:rPr>
            </w:pPr>
            <w:r w:rsidRPr="009D03AC">
              <w:rPr>
                <w:rFonts w:ascii="Times New Roman" w:hAnsi="Times New Roman" w:cs="Times New Roman"/>
                <w:sz w:val="20"/>
                <w:szCs w:val="20"/>
              </w:rPr>
              <w:t xml:space="preserve">Configurable period </w:t>
            </w:r>
            <w:r>
              <w:rPr>
                <w:rFonts w:ascii="Times New Roman" w:hAnsi="Times New Roman" w:cs="Times New Roman"/>
                <w:sz w:val="20"/>
                <w:szCs w:val="20"/>
              </w:rPr>
              <w:t xml:space="preserve">by the DCC (held within the DCC systems) </w:t>
            </w:r>
            <w:r w:rsidRPr="009D03AC">
              <w:rPr>
                <w:rFonts w:ascii="Times New Roman" w:hAnsi="Times New Roman" w:cs="Times New Roman"/>
                <w:sz w:val="20"/>
                <w:szCs w:val="20"/>
              </w:rPr>
              <w:t>based on the following factors:</w:t>
            </w:r>
          </w:p>
          <w:p w14:paraId="71F40D6D" w14:textId="77777777" w:rsidR="007776A2" w:rsidRPr="009D03AC" w:rsidRDefault="007776A2" w:rsidP="00A326C1">
            <w:pPr>
              <w:pStyle w:val="TableText-Centre"/>
              <w:keepNext/>
              <w:numPr>
                <w:ilvl w:val="0"/>
                <w:numId w:val="244"/>
              </w:numPr>
              <w:jc w:val="left"/>
              <w:rPr>
                <w:rFonts w:ascii="Times New Roman" w:hAnsi="Times New Roman" w:cs="Times New Roman"/>
                <w:sz w:val="20"/>
                <w:szCs w:val="20"/>
              </w:rPr>
            </w:pPr>
            <w:r w:rsidRPr="009D03AC">
              <w:rPr>
                <w:rFonts w:ascii="Times New Roman" w:hAnsi="Times New Roman" w:cs="Times New Roman"/>
                <w:sz w:val="20"/>
                <w:szCs w:val="20"/>
              </w:rPr>
              <w:t>DCC Target Response Time</w:t>
            </w:r>
          </w:p>
          <w:p w14:paraId="3AB40D3A" w14:textId="77777777" w:rsidR="007776A2" w:rsidRPr="009D03AC" w:rsidRDefault="007776A2" w:rsidP="00A326C1">
            <w:pPr>
              <w:pStyle w:val="TableText-Centre"/>
              <w:keepNext/>
              <w:numPr>
                <w:ilvl w:val="0"/>
                <w:numId w:val="244"/>
              </w:numPr>
              <w:jc w:val="left"/>
              <w:rPr>
                <w:rFonts w:ascii="Times New Roman" w:hAnsi="Times New Roman" w:cs="Times New Roman"/>
                <w:sz w:val="20"/>
                <w:szCs w:val="20"/>
              </w:rPr>
            </w:pPr>
            <w:r w:rsidRPr="009D03AC">
              <w:rPr>
                <w:rFonts w:ascii="Times New Roman" w:hAnsi="Times New Roman" w:cs="Times New Roman"/>
                <w:sz w:val="20"/>
                <w:szCs w:val="20"/>
              </w:rPr>
              <w:t xml:space="preserve">HAN </w:t>
            </w:r>
            <w:r>
              <w:rPr>
                <w:rFonts w:ascii="Times New Roman" w:hAnsi="Times New Roman" w:cs="Times New Roman"/>
                <w:sz w:val="20"/>
                <w:szCs w:val="20"/>
              </w:rPr>
              <w:t>T</w:t>
            </w:r>
            <w:r w:rsidRPr="009D03AC">
              <w:rPr>
                <w:rFonts w:ascii="Times New Roman" w:hAnsi="Times New Roman" w:cs="Times New Roman"/>
                <w:sz w:val="20"/>
                <w:szCs w:val="20"/>
              </w:rPr>
              <w:t xml:space="preserve">ransfer </w:t>
            </w:r>
            <w:r>
              <w:rPr>
                <w:rFonts w:ascii="Times New Roman" w:hAnsi="Times New Roman" w:cs="Times New Roman"/>
                <w:sz w:val="20"/>
                <w:szCs w:val="20"/>
              </w:rPr>
              <w:t>T</w:t>
            </w:r>
            <w:r w:rsidRPr="009D03AC">
              <w:rPr>
                <w:rFonts w:ascii="Times New Roman" w:hAnsi="Times New Roman" w:cs="Times New Roman"/>
                <w:sz w:val="20"/>
                <w:szCs w:val="20"/>
              </w:rPr>
              <w:t>ime</w:t>
            </w:r>
          </w:p>
          <w:p w14:paraId="286C4303" w14:textId="77777777" w:rsidR="007776A2" w:rsidRPr="009D03AC" w:rsidRDefault="007776A2" w:rsidP="00A326C1">
            <w:pPr>
              <w:pStyle w:val="TableText-Centre"/>
              <w:keepNext/>
              <w:numPr>
                <w:ilvl w:val="0"/>
                <w:numId w:val="244"/>
              </w:numPr>
              <w:jc w:val="left"/>
              <w:rPr>
                <w:rFonts w:ascii="Times New Roman" w:hAnsi="Times New Roman" w:cs="Times New Roman"/>
                <w:sz w:val="20"/>
                <w:szCs w:val="20"/>
              </w:rPr>
            </w:pPr>
            <w:r w:rsidRPr="009D03AC">
              <w:rPr>
                <w:rFonts w:ascii="Times New Roman" w:hAnsi="Times New Roman" w:cs="Times New Roman"/>
                <w:sz w:val="20"/>
                <w:szCs w:val="20"/>
              </w:rPr>
              <w:t xml:space="preserve">Device </w:t>
            </w:r>
            <w:r>
              <w:rPr>
                <w:rFonts w:ascii="Times New Roman" w:hAnsi="Times New Roman" w:cs="Times New Roman"/>
                <w:sz w:val="20"/>
                <w:szCs w:val="20"/>
              </w:rPr>
              <w:t>P</w:t>
            </w:r>
            <w:r w:rsidRPr="009D03AC">
              <w:rPr>
                <w:rFonts w:ascii="Times New Roman" w:hAnsi="Times New Roman" w:cs="Times New Roman"/>
                <w:sz w:val="20"/>
                <w:szCs w:val="20"/>
              </w:rPr>
              <w:t xml:space="preserve">rocessing </w:t>
            </w:r>
            <w:r>
              <w:rPr>
                <w:rFonts w:ascii="Times New Roman" w:hAnsi="Times New Roman" w:cs="Times New Roman"/>
                <w:sz w:val="20"/>
                <w:szCs w:val="20"/>
              </w:rPr>
              <w:t>T</w:t>
            </w:r>
            <w:r w:rsidRPr="009D03AC">
              <w:rPr>
                <w:rFonts w:ascii="Times New Roman" w:hAnsi="Times New Roman" w:cs="Times New Roman"/>
                <w:sz w:val="20"/>
                <w:szCs w:val="20"/>
              </w:rPr>
              <w:t>ime</w:t>
            </w:r>
          </w:p>
          <w:p w14:paraId="5C5394DE" w14:textId="77777777" w:rsidR="007776A2" w:rsidRPr="00FF47CF" w:rsidRDefault="007776A2" w:rsidP="00FF47CF">
            <w:pPr>
              <w:pStyle w:val="TableText-Centre"/>
              <w:keepNext/>
              <w:numPr>
                <w:ilvl w:val="0"/>
                <w:numId w:val="244"/>
              </w:numPr>
              <w:spacing w:after="240"/>
              <w:jc w:val="left"/>
              <w:rPr>
                <w:rFonts w:ascii="Times New Roman" w:hAnsi="Times New Roman" w:cs="Times New Roman"/>
                <w:sz w:val="20"/>
                <w:szCs w:val="20"/>
              </w:rPr>
            </w:pPr>
            <w:r>
              <w:rPr>
                <w:rFonts w:ascii="Times New Roman" w:hAnsi="Times New Roman" w:cs="Times New Roman"/>
                <w:sz w:val="20"/>
                <w:szCs w:val="20"/>
              </w:rPr>
              <w:t xml:space="preserve">Device Wakeup Time </w:t>
            </w:r>
          </w:p>
        </w:tc>
        <w:tc>
          <w:tcPr>
            <w:tcW w:w="635" w:type="pct"/>
          </w:tcPr>
          <w:p w14:paraId="0D82ED21" w14:textId="77777777" w:rsidR="007776A2" w:rsidRPr="00971C80" w:rsidRDefault="007776A2"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n/a</w:t>
            </w:r>
          </w:p>
        </w:tc>
        <w:tc>
          <w:tcPr>
            <w:tcW w:w="1508" w:type="pct"/>
          </w:tcPr>
          <w:p w14:paraId="72CFD4B7" w14:textId="77777777" w:rsidR="007776A2" w:rsidRPr="00971C80" w:rsidRDefault="007776A2"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n/a</w:t>
            </w:r>
          </w:p>
        </w:tc>
      </w:tr>
      <w:tr w:rsidR="007776A2" w:rsidRPr="00971C80" w14:paraId="4664171C" w14:textId="77777777" w:rsidTr="00400115">
        <w:tc>
          <w:tcPr>
            <w:tcW w:w="952" w:type="pct"/>
          </w:tcPr>
          <w:p w14:paraId="3808CCE9" w14:textId="77777777" w:rsidR="007776A2" w:rsidRPr="00971C80" w:rsidRDefault="007776A2" w:rsidP="005A5F95">
            <w:pPr>
              <w:keepNext/>
              <w:jc w:val="left"/>
              <w:rPr>
                <w:sz w:val="20"/>
                <w:szCs w:val="20"/>
              </w:rPr>
            </w:pPr>
            <w:r w:rsidRPr="00971C80">
              <w:rPr>
                <w:sz w:val="20"/>
                <w:szCs w:val="20"/>
              </w:rPr>
              <w:t>Future Dated Response Pattern (Device)</w:t>
            </w:r>
          </w:p>
        </w:tc>
        <w:tc>
          <w:tcPr>
            <w:tcW w:w="1905" w:type="pct"/>
          </w:tcPr>
          <w:p w14:paraId="44A9D804" w14:textId="77777777" w:rsidR="007776A2" w:rsidRPr="00971C80" w:rsidRDefault="007776A2" w:rsidP="005A5F95">
            <w:pPr>
              <w:keepNext/>
              <w:jc w:val="left"/>
              <w:rPr>
                <w:sz w:val="20"/>
                <w:szCs w:val="20"/>
              </w:rPr>
            </w:pPr>
            <w:r w:rsidRPr="00971C80">
              <w:rPr>
                <w:sz w:val="20"/>
                <w:szCs w:val="20"/>
              </w:rPr>
              <w:t>2 hours</w:t>
            </w:r>
          </w:p>
        </w:tc>
        <w:tc>
          <w:tcPr>
            <w:tcW w:w="635" w:type="pct"/>
          </w:tcPr>
          <w:p w14:paraId="42D0F555" w14:textId="77777777" w:rsidR="007776A2" w:rsidRPr="00971C80" w:rsidRDefault="007776A2" w:rsidP="005A5F95">
            <w:pPr>
              <w:keepNext/>
              <w:jc w:val="left"/>
              <w:rPr>
                <w:sz w:val="20"/>
                <w:szCs w:val="20"/>
              </w:rPr>
            </w:pPr>
            <w:r w:rsidRPr="00971C80">
              <w:rPr>
                <w:sz w:val="20"/>
                <w:szCs w:val="20"/>
              </w:rPr>
              <w:t>2 hours</w:t>
            </w:r>
          </w:p>
        </w:tc>
        <w:tc>
          <w:tcPr>
            <w:tcW w:w="1508" w:type="pct"/>
          </w:tcPr>
          <w:p w14:paraId="65609C96" w14:textId="77777777" w:rsidR="007776A2" w:rsidRPr="00971C80" w:rsidRDefault="007776A2" w:rsidP="00FF47CF">
            <w:pPr>
              <w:keepNext/>
              <w:spacing w:after="120"/>
              <w:jc w:val="left"/>
              <w:rPr>
                <w:sz w:val="20"/>
                <w:szCs w:val="20"/>
              </w:rPr>
            </w:pPr>
            <w:r w:rsidRPr="00971C80">
              <w:rPr>
                <w:sz w:val="20"/>
                <w:szCs w:val="20"/>
              </w:rPr>
              <w:t>“Future Dated Response Pattern (Device)</w:t>
            </w:r>
            <w:r w:rsidRPr="00971C80">
              <w:rPr>
                <w:sz w:val="20"/>
                <w:szCs w:val="20"/>
              </w:rPr>
              <w:br/>
              <w:t>Target Response Time” + 60 minutes</w:t>
            </w:r>
          </w:p>
        </w:tc>
      </w:tr>
      <w:tr w:rsidR="007776A2" w:rsidRPr="00971C80" w14:paraId="40642342" w14:textId="77777777" w:rsidTr="00400115">
        <w:tc>
          <w:tcPr>
            <w:tcW w:w="952" w:type="pct"/>
          </w:tcPr>
          <w:p w14:paraId="08D7673D" w14:textId="77777777" w:rsidR="007776A2" w:rsidRPr="00971C80" w:rsidRDefault="007776A2" w:rsidP="005A5F95">
            <w:pPr>
              <w:keepNext/>
              <w:jc w:val="left"/>
              <w:rPr>
                <w:sz w:val="20"/>
                <w:szCs w:val="20"/>
              </w:rPr>
            </w:pPr>
            <w:r w:rsidRPr="00971C80">
              <w:rPr>
                <w:sz w:val="20"/>
                <w:szCs w:val="20"/>
              </w:rPr>
              <w:t>Future Dated Response Pattern</w:t>
            </w:r>
            <w:r w:rsidR="00C4755C">
              <w:rPr>
                <w:sz w:val="20"/>
                <w:szCs w:val="20"/>
              </w:rPr>
              <w:t xml:space="preserve"> </w:t>
            </w:r>
            <w:r w:rsidRPr="00971C80">
              <w:rPr>
                <w:sz w:val="20"/>
                <w:szCs w:val="20"/>
              </w:rPr>
              <w:t>(DSP)</w:t>
            </w:r>
          </w:p>
        </w:tc>
        <w:tc>
          <w:tcPr>
            <w:tcW w:w="1905" w:type="pct"/>
          </w:tcPr>
          <w:p w14:paraId="4AA04F60" w14:textId="77777777" w:rsidR="007776A2" w:rsidRPr="00971C80" w:rsidRDefault="007776A2" w:rsidP="005A5F95">
            <w:pPr>
              <w:keepNext/>
              <w:jc w:val="left"/>
              <w:rPr>
                <w:sz w:val="20"/>
                <w:szCs w:val="20"/>
              </w:rPr>
            </w:pPr>
            <w:r w:rsidRPr="00971C80">
              <w:rPr>
                <w:sz w:val="20"/>
                <w:szCs w:val="20"/>
              </w:rPr>
              <w:t>2 hours</w:t>
            </w:r>
          </w:p>
        </w:tc>
        <w:tc>
          <w:tcPr>
            <w:tcW w:w="635" w:type="pct"/>
          </w:tcPr>
          <w:p w14:paraId="0311E2E8" w14:textId="77777777" w:rsidR="007776A2" w:rsidRPr="00971C80" w:rsidRDefault="007776A2" w:rsidP="005A5F95">
            <w:pPr>
              <w:keepNext/>
              <w:jc w:val="left"/>
              <w:rPr>
                <w:sz w:val="20"/>
                <w:szCs w:val="20"/>
              </w:rPr>
            </w:pPr>
            <w:r w:rsidRPr="00971C80">
              <w:rPr>
                <w:sz w:val="20"/>
                <w:szCs w:val="20"/>
              </w:rPr>
              <w:t>2 hours</w:t>
            </w:r>
          </w:p>
        </w:tc>
        <w:tc>
          <w:tcPr>
            <w:tcW w:w="1508" w:type="pct"/>
          </w:tcPr>
          <w:p w14:paraId="603A8744" w14:textId="77777777" w:rsidR="007776A2" w:rsidRPr="00971C80" w:rsidRDefault="007776A2" w:rsidP="00FF47CF">
            <w:pPr>
              <w:keepNext/>
              <w:spacing w:after="120"/>
              <w:jc w:val="left"/>
              <w:rPr>
                <w:sz w:val="20"/>
                <w:szCs w:val="20"/>
              </w:rPr>
            </w:pPr>
            <w:r w:rsidRPr="00971C80">
              <w:rPr>
                <w:sz w:val="20"/>
                <w:szCs w:val="20"/>
              </w:rPr>
              <w:t>“Future Dated Response Pattern (DSP)</w:t>
            </w:r>
            <w:r w:rsidRPr="00971C80">
              <w:rPr>
                <w:sz w:val="20"/>
                <w:szCs w:val="20"/>
              </w:rPr>
              <w:br/>
              <w:t>Target Response Time” + 60 minutes</w:t>
            </w:r>
          </w:p>
        </w:tc>
      </w:tr>
      <w:tr w:rsidR="007776A2" w:rsidRPr="00971C80" w14:paraId="1D4C14DA" w14:textId="77777777" w:rsidTr="00400115">
        <w:tc>
          <w:tcPr>
            <w:tcW w:w="952" w:type="pct"/>
          </w:tcPr>
          <w:p w14:paraId="5CA96681" w14:textId="77777777" w:rsidR="007776A2" w:rsidRPr="00971C80" w:rsidRDefault="007776A2" w:rsidP="005A5F95">
            <w:pPr>
              <w:keepNext/>
              <w:jc w:val="left"/>
              <w:rPr>
                <w:sz w:val="20"/>
                <w:szCs w:val="20"/>
              </w:rPr>
            </w:pPr>
            <w:r w:rsidRPr="00971C80">
              <w:rPr>
                <w:sz w:val="20"/>
                <w:szCs w:val="20"/>
              </w:rPr>
              <w:t>DCC Scheduled</w:t>
            </w:r>
          </w:p>
        </w:tc>
        <w:tc>
          <w:tcPr>
            <w:tcW w:w="1905" w:type="pct"/>
          </w:tcPr>
          <w:p w14:paraId="69CE404C" w14:textId="77777777" w:rsidR="007776A2" w:rsidRPr="00971C80" w:rsidRDefault="007776A2" w:rsidP="005A5F95">
            <w:pPr>
              <w:keepNext/>
              <w:jc w:val="left"/>
              <w:rPr>
                <w:sz w:val="20"/>
                <w:szCs w:val="20"/>
              </w:rPr>
            </w:pPr>
            <w:r w:rsidRPr="00971C80">
              <w:rPr>
                <w:sz w:val="20"/>
                <w:szCs w:val="20"/>
              </w:rPr>
              <w:t>2 hours</w:t>
            </w:r>
          </w:p>
        </w:tc>
        <w:tc>
          <w:tcPr>
            <w:tcW w:w="635" w:type="pct"/>
          </w:tcPr>
          <w:p w14:paraId="288590DB" w14:textId="77777777" w:rsidR="007776A2" w:rsidRPr="00041A71" w:rsidRDefault="007776A2" w:rsidP="005A5F95">
            <w:pPr>
              <w:keepNext/>
              <w:jc w:val="left"/>
              <w:rPr>
                <w:sz w:val="20"/>
                <w:szCs w:val="20"/>
              </w:rPr>
            </w:pPr>
            <w:r w:rsidRPr="00041A71">
              <w:rPr>
                <w:sz w:val="20"/>
                <w:szCs w:val="20"/>
              </w:rPr>
              <w:t>2 hours</w:t>
            </w:r>
          </w:p>
        </w:tc>
        <w:tc>
          <w:tcPr>
            <w:tcW w:w="1508" w:type="pct"/>
          </w:tcPr>
          <w:p w14:paraId="2712F4F5" w14:textId="77777777" w:rsidR="00041A71" w:rsidRPr="00041A71" w:rsidRDefault="007776A2" w:rsidP="00FF47CF">
            <w:pPr>
              <w:keepNext/>
              <w:spacing w:after="120"/>
              <w:jc w:val="left"/>
              <w:rPr>
                <w:sz w:val="20"/>
                <w:szCs w:val="20"/>
              </w:rPr>
            </w:pPr>
            <w:r w:rsidRPr="007337A7">
              <w:rPr>
                <w:sz w:val="20"/>
                <w:szCs w:val="20"/>
              </w:rPr>
              <w:t>“DCC Scheduled Target Response Time” + 60 minutes</w:t>
            </w:r>
          </w:p>
        </w:tc>
      </w:tr>
    </w:tbl>
    <w:p w14:paraId="0AC8AB5E" w14:textId="6F830952" w:rsidR="00AB3FD4" w:rsidRPr="000B4DCD" w:rsidRDefault="00AB3FD4" w:rsidP="004705F3">
      <w:pPr>
        <w:pStyle w:val="Caption"/>
      </w:pPr>
      <w:bookmarkStart w:id="303" w:name="_Toc50828935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9</w:t>
      </w:r>
      <w:r w:rsidR="00FB161A">
        <w:rPr>
          <w:noProof/>
        </w:rPr>
        <w:fldChar w:fldCharType="end"/>
      </w:r>
      <w:r>
        <w:t xml:space="preserve"> </w:t>
      </w:r>
      <w:r w:rsidRPr="000B4DCD">
        <w:t xml:space="preserve">: </w:t>
      </w:r>
      <w:r>
        <w:t>Modes of operation</w:t>
      </w:r>
      <w:bookmarkEnd w:id="303"/>
      <w:r w:rsidR="00C4755C">
        <w:t xml:space="preserve"> </w:t>
      </w:r>
      <w:r>
        <w:t xml:space="preserve"> </w:t>
      </w:r>
    </w:p>
    <w:p w14:paraId="4F62E327" w14:textId="77777777" w:rsidR="004D7B24" w:rsidRPr="00971C80" w:rsidRDefault="002D5B92" w:rsidP="008736C9">
      <w:pPr>
        <w:jc w:val="left"/>
      </w:pPr>
      <w:r w:rsidRPr="00971C80">
        <w:t xml:space="preserve">Note that if a Command is sent to a </w:t>
      </w:r>
      <w:r w:rsidR="001A3854" w:rsidRPr="001A3854">
        <w:t>BusinessTargetID</w:t>
      </w:r>
      <w:r w:rsidR="001A3854" w:rsidRPr="001A3854" w:rsidDel="001A3854">
        <w:t xml:space="preserve"> </w:t>
      </w:r>
      <w:r w:rsidRPr="00971C80">
        <w:t>that identifies the Gas Smart Meter (rather than the Gas Proxy Function)</w:t>
      </w:r>
      <w:r w:rsidR="00F73B0B">
        <w:t>,</w:t>
      </w:r>
      <w:r w:rsidRPr="00971C80">
        <w:t xml:space="preserve"> then the On Demand Initial Retry Period will be extended by 30 minutes to allow time for the Gas Smart Meter to wake up and receive the Command.</w:t>
      </w:r>
    </w:p>
    <w:p w14:paraId="1FB13D3D" w14:textId="77777777" w:rsidR="00231E77" w:rsidRPr="00971C80" w:rsidRDefault="00231E77" w:rsidP="003F5A46">
      <w:pPr>
        <w:pStyle w:val="Heading3"/>
        <w:jc w:val="left"/>
      </w:pPr>
      <w:bookmarkStart w:id="304" w:name="_Toc395287585"/>
      <w:bookmarkStart w:id="305" w:name="_Toc489860647"/>
      <w:bookmarkStart w:id="306" w:name="_Toc506336021"/>
      <w:bookmarkStart w:id="307" w:name="_Toc509172377"/>
      <w:r w:rsidRPr="00971C80">
        <w:rPr>
          <w:rFonts w:cs="Times New Roman"/>
        </w:rPr>
        <w:t xml:space="preserve">Transform and </w:t>
      </w:r>
      <w:bookmarkEnd w:id="304"/>
      <w:r w:rsidR="00EC569C" w:rsidRPr="00971C80">
        <w:rPr>
          <w:rFonts w:cs="Times New Roman"/>
        </w:rPr>
        <w:t>Non-Device</w:t>
      </w:r>
      <w:r w:rsidR="00121B6D" w:rsidRPr="00971C80">
        <w:rPr>
          <w:rFonts w:cs="Times New Roman"/>
        </w:rPr>
        <w:t xml:space="preserve"> Requests</w:t>
      </w:r>
      <w:bookmarkEnd w:id="305"/>
      <w:bookmarkEnd w:id="306"/>
      <w:bookmarkEnd w:id="307"/>
      <w:r w:rsidR="00121B6D" w:rsidRPr="00971C80">
        <w:rPr>
          <w:rFonts w:cs="Times New Roman"/>
        </w:rPr>
        <w:t xml:space="preserve"> </w:t>
      </w:r>
    </w:p>
    <w:p w14:paraId="6D87207A" w14:textId="77777777" w:rsidR="002119CD" w:rsidRPr="00971C80" w:rsidRDefault="00121B6D" w:rsidP="008736C9">
      <w:pPr>
        <w:spacing w:after="200" w:line="276" w:lineRule="auto"/>
        <w:jc w:val="left"/>
      </w:pPr>
      <w:r w:rsidRPr="00971C80">
        <w:t xml:space="preserve">See general error handling described </w:t>
      </w:r>
      <w:r w:rsidR="001E02C7" w:rsidRPr="00971C80">
        <w:t xml:space="preserve">in </w:t>
      </w:r>
      <w:r w:rsidR="003D7A9A">
        <w:t>clause</w:t>
      </w:r>
      <w:r w:rsidR="001E02C7" w:rsidRPr="00971C80">
        <w:t xml:space="preserve"> 2.10 </w:t>
      </w:r>
      <w:r w:rsidRPr="00971C80">
        <w:t>for details of error handling for th</w:t>
      </w:r>
      <w:r w:rsidR="006C7867" w:rsidRPr="00971C80">
        <w:t>ese</w:t>
      </w:r>
      <w:r w:rsidRPr="00971C80">
        <w:t xml:space="preserve"> synchronous request</w:t>
      </w:r>
      <w:r w:rsidR="006C7867" w:rsidRPr="00971C80">
        <w:t>s</w:t>
      </w:r>
      <w:r w:rsidRPr="00971C80">
        <w:t>.</w:t>
      </w:r>
    </w:p>
    <w:p w14:paraId="73F5E7EC" w14:textId="77777777" w:rsidR="00231E77" w:rsidRPr="00971C80" w:rsidRDefault="00231E77" w:rsidP="003F5A46">
      <w:pPr>
        <w:pStyle w:val="Heading3"/>
        <w:jc w:val="left"/>
        <w:rPr>
          <w:rFonts w:cs="Times New Roman"/>
        </w:rPr>
      </w:pPr>
      <w:bookmarkStart w:id="308" w:name="_Toc395287586"/>
      <w:bookmarkStart w:id="309" w:name="_Toc489860648"/>
      <w:bookmarkStart w:id="310" w:name="_Toc506336022"/>
      <w:bookmarkStart w:id="311" w:name="_Toc509172378"/>
      <w:r w:rsidRPr="00971C80">
        <w:rPr>
          <w:rFonts w:cs="Times New Roman"/>
        </w:rPr>
        <w:t>On Demand</w:t>
      </w:r>
      <w:bookmarkEnd w:id="308"/>
      <w:r w:rsidR="006C7867" w:rsidRPr="00971C80">
        <w:rPr>
          <w:rFonts w:cs="Times New Roman"/>
        </w:rPr>
        <w:t xml:space="preserve"> Request</w:t>
      </w:r>
      <w:bookmarkEnd w:id="309"/>
      <w:bookmarkEnd w:id="310"/>
      <w:bookmarkEnd w:id="311"/>
    </w:p>
    <w:p w14:paraId="3BCF2F76" w14:textId="77777777" w:rsidR="00121B6D" w:rsidRPr="00971C80" w:rsidRDefault="00121B6D" w:rsidP="00121B6D">
      <w:pPr>
        <w:spacing w:after="200" w:line="276" w:lineRule="auto"/>
        <w:jc w:val="left"/>
      </w:pPr>
      <w:r w:rsidRPr="00971C80">
        <w:t xml:space="preserve">See general error handling described </w:t>
      </w:r>
      <w:r w:rsidR="001C5A04" w:rsidRPr="00971C80">
        <w:t xml:space="preserve">in </w:t>
      </w:r>
      <w:r w:rsidR="003D7A9A">
        <w:t>clause</w:t>
      </w:r>
      <w:r w:rsidR="001C5A04" w:rsidRPr="00971C80">
        <w:t xml:space="preserve"> 2.10 </w:t>
      </w:r>
      <w:r w:rsidRPr="00971C80">
        <w:t>for details of error handling for this synchronous request. In addition the following error scenarios can occur.</w:t>
      </w:r>
    </w:p>
    <w:tbl>
      <w:tblPr>
        <w:tblStyle w:val="TableGrid2"/>
        <w:tblW w:w="4966" w:type="pct"/>
        <w:tblLook w:val="0420" w:firstRow="1" w:lastRow="0" w:firstColumn="0" w:lastColumn="0" w:noHBand="0" w:noVBand="1"/>
      </w:tblPr>
      <w:tblGrid>
        <w:gridCol w:w="1628"/>
        <w:gridCol w:w="7327"/>
      </w:tblGrid>
      <w:tr w:rsidR="00971C80" w:rsidRPr="00971C80" w14:paraId="5CF10D3C" w14:textId="77777777" w:rsidTr="00400115">
        <w:trPr>
          <w:cantSplit/>
          <w:tblHeader/>
        </w:trPr>
        <w:tc>
          <w:tcPr>
            <w:tcW w:w="909" w:type="pct"/>
          </w:tcPr>
          <w:p w14:paraId="165C9CE8" w14:textId="77777777" w:rsidR="00231E77" w:rsidRPr="00971C80" w:rsidRDefault="00231E77" w:rsidP="00F96923">
            <w:pPr>
              <w:pStyle w:val="TableText-Centre"/>
              <w:keepNext/>
              <w:keepLines/>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4091" w:type="pct"/>
          </w:tcPr>
          <w:p w14:paraId="79FC3E5A" w14:textId="77777777" w:rsidR="00231E77" w:rsidRPr="00971C80" w:rsidRDefault="00231E77">
            <w:pPr>
              <w:pStyle w:val="TableText-Centre"/>
              <w:keepNext/>
              <w:keepLines/>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971C80" w:rsidRPr="00971C80" w14:paraId="6F029F98" w14:textId="77777777" w:rsidTr="00400115">
        <w:tblPrEx>
          <w:tblLook w:val="04A0" w:firstRow="1" w:lastRow="0" w:firstColumn="1" w:lastColumn="0" w:noHBand="0" w:noVBand="1"/>
        </w:tblPrEx>
        <w:trPr>
          <w:cantSplit/>
        </w:trPr>
        <w:tc>
          <w:tcPr>
            <w:tcW w:w="909" w:type="pct"/>
          </w:tcPr>
          <w:p w14:paraId="2695B175" w14:textId="77777777" w:rsidR="000D7C91" w:rsidRPr="00971C80" w:rsidRDefault="000D7C91" w:rsidP="005A5F95">
            <w:pPr>
              <w:keepNext/>
              <w:keepLines/>
              <w:spacing w:before="60" w:after="60"/>
              <w:jc w:val="left"/>
              <w:rPr>
                <w:sz w:val="20"/>
                <w:szCs w:val="20"/>
              </w:rPr>
            </w:pPr>
            <w:r w:rsidRPr="00971C80">
              <w:rPr>
                <w:sz w:val="20"/>
                <w:szCs w:val="20"/>
              </w:rPr>
              <w:t xml:space="preserve">Failure to send </w:t>
            </w:r>
            <w:r w:rsidR="001E4FE2" w:rsidRPr="00971C80">
              <w:rPr>
                <w:sz w:val="20"/>
                <w:szCs w:val="20"/>
              </w:rPr>
              <w:t>Command</w:t>
            </w:r>
            <w:r w:rsidRPr="00971C80">
              <w:rPr>
                <w:sz w:val="20"/>
                <w:szCs w:val="20"/>
              </w:rPr>
              <w:t xml:space="preserve"> over SM WAN to the Device</w:t>
            </w:r>
          </w:p>
        </w:tc>
        <w:tc>
          <w:tcPr>
            <w:tcW w:w="4091" w:type="pct"/>
          </w:tcPr>
          <w:p w14:paraId="57C5963E" w14:textId="77777777" w:rsidR="000D7C91" w:rsidRPr="00971C80" w:rsidRDefault="00F00AF1" w:rsidP="005A5F95">
            <w:pPr>
              <w:keepNext/>
              <w:keepLines/>
              <w:spacing w:before="60" w:after="60"/>
              <w:jc w:val="left"/>
              <w:rPr>
                <w:sz w:val="20"/>
                <w:szCs w:val="20"/>
              </w:rPr>
            </w:pPr>
            <w:r w:rsidRPr="00971C80">
              <w:rPr>
                <w:sz w:val="20"/>
                <w:szCs w:val="20"/>
              </w:rPr>
              <w:t xml:space="preserve">The </w:t>
            </w:r>
            <w:r w:rsidR="000D7C91" w:rsidRPr="00971C80">
              <w:rPr>
                <w:sz w:val="20"/>
                <w:szCs w:val="20"/>
              </w:rPr>
              <w:t xml:space="preserve">DCC </w:t>
            </w:r>
            <w:r w:rsidRPr="00971C80">
              <w:rPr>
                <w:sz w:val="20"/>
                <w:szCs w:val="20"/>
              </w:rPr>
              <w:t>shall</w:t>
            </w:r>
            <w:r w:rsidR="000D7C91" w:rsidRPr="00971C80">
              <w:rPr>
                <w:sz w:val="20"/>
                <w:szCs w:val="20"/>
              </w:rPr>
              <w:t xml:space="preserve"> retry at least</w:t>
            </w:r>
            <w:r w:rsidR="004D7B24" w:rsidRPr="00971C80">
              <w:rPr>
                <w:sz w:val="20"/>
                <w:szCs w:val="20"/>
              </w:rPr>
              <w:t xml:space="preserve"> </w:t>
            </w:r>
            <w:r w:rsidR="000D7C91" w:rsidRPr="00971C80">
              <w:rPr>
                <w:sz w:val="20"/>
                <w:szCs w:val="20"/>
              </w:rPr>
              <w:t xml:space="preserve">once within </w:t>
            </w:r>
            <w:r w:rsidR="006C7867" w:rsidRPr="00971C80">
              <w:rPr>
                <w:sz w:val="20"/>
                <w:szCs w:val="20"/>
              </w:rPr>
              <w:t xml:space="preserve">the </w:t>
            </w:r>
            <w:r w:rsidR="00331D6A" w:rsidRPr="00971C80">
              <w:rPr>
                <w:sz w:val="20"/>
                <w:szCs w:val="20"/>
              </w:rPr>
              <w:t>Initial Retry Period.</w:t>
            </w:r>
          </w:p>
          <w:p w14:paraId="52219FF7" w14:textId="77777777" w:rsidR="0087144D" w:rsidRPr="00971C80" w:rsidRDefault="00185662" w:rsidP="005A5F95">
            <w:pPr>
              <w:keepNext/>
              <w:keepLines/>
              <w:spacing w:before="60" w:after="60"/>
              <w:jc w:val="left"/>
              <w:rPr>
                <w:sz w:val="20"/>
                <w:szCs w:val="20"/>
              </w:rPr>
            </w:pPr>
            <w:r w:rsidRPr="00971C80">
              <w:rPr>
                <w:sz w:val="20"/>
                <w:szCs w:val="20"/>
              </w:rPr>
              <w:t xml:space="preserve">If the initial retry period expires and the </w:t>
            </w:r>
            <w:r w:rsidR="001E4FE2" w:rsidRPr="00971C80">
              <w:rPr>
                <w:sz w:val="20"/>
                <w:szCs w:val="20"/>
              </w:rPr>
              <w:t>Command has still not been sent</w:t>
            </w:r>
            <w:r w:rsidRPr="00971C80">
              <w:rPr>
                <w:sz w:val="20"/>
                <w:szCs w:val="20"/>
              </w:rPr>
              <w:t xml:space="preserve"> </w:t>
            </w:r>
            <w:r w:rsidR="000D7C91" w:rsidRPr="00971C80">
              <w:rPr>
                <w:sz w:val="20"/>
                <w:szCs w:val="20"/>
              </w:rPr>
              <w:t xml:space="preserve">then </w:t>
            </w:r>
            <w:r w:rsidRPr="00971C80">
              <w:rPr>
                <w:sz w:val="20"/>
                <w:szCs w:val="20"/>
              </w:rPr>
              <w:t xml:space="preserve">the DCC shall </w:t>
            </w:r>
            <w:r w:rsidR="000D7C91" w:rsidRPr="00971C80">
              <w:rPr>
                <w:sz w:val="20"/>
                <w:szCs w:val="20"/>
              </w:rPr>
              <w:t xml:space="preserve">return </w:t>
            </w:r>
            <w:r w:rsidR="00CF7EBA" w:rsidRPr="00971C80">
              <w:rPr>
                <w:sz w:val="20"/>
                <w:szCs w:val="20"/>
              </w:rPr>
              <w:t>DCC Alert Code</w:t>
            </w:r>
            <w:r w:rsidR="000D7C91" w:rsidRPr="00971C80">
              <w:rPr>
                <w:sz w:val="20"/>
                <w:szCs w:val="20"/>
              </w:rPr>
              <w:t xml:space="preserve"> N12</w:t>
            </w:r>
            <w:r w:rsidR="00D45391" w:rsidRPr="00971C80">
              <w:rPr>
                <w:sz w:val="20"/>
                <w:szCs w:val="20"/>
              </w:rPr>
              <w:t xml:space="preserve"> to</w:t>
            </w:r>
            <w:r w:rsidRPr="00971C80">
              <w:rPr>
                <w:sz w:val="20"/>
                <w:szCs w:val="20"/>
              </w:rPr>
              <w:t xml:space="preserve"> the</w:t>
            </w:r>
            <w:r w:rsidR="000D7C91" w:rsidRPr="00971C80">
              <w:rPr>
                <w:sz w:val="20"/>
                <w:szCs w:val="20"/>
              </w:rPr>
              <w:t xml:space="preserve"> </w:t>
            </w:r>
            <w:r w:rsidR="00775031" w:rsidRPr="00971C80">
              <w:rPr>
                <w:sz w:val="20"/>
                <w:szCs w:val="20"/>
              </w:rPr>
              <w:t>relevant User</w:t>
            </w:r>
          </w:p>
        </w:tc>
      </w:tr>
      <w:tr w:rsidR="00971C80" w:rsidRPr="00971C80" w14:paraId="1C0CBE97" w14:textId="77777777" w:rsidTr="00400115">
        <w:tblPrEx>
          <w:tblLook w:val="04A0" w:firstRow="1" w:lastRow="0" w:firstColumn="1" w:lastColumn="0" w:noHBand="0" w:noVBand="1"/>
        </w:tblPrEx>
        <w:trPr>
          <w:cantSplit/>
        </w:trPr>
        <w:tc>
          <w:tcPr>
            <w:tcW w:w="909" w:type="pct"/>
          </w:tcPr>
          <w:p w14:paraId="52B17464" w14:textId="77777777" w:rsidR="000D7C91" w:rsidRPr="00971C80" w:rsidRDefault="000D7C91" w:rsidP="00FF47CF">
            <w:pPr>
              <w:spacing w:before="60" w:after="60"/>
              <w:jc w:val="left"/>
              <w:rPr>
                <w:sz w:val="20"/>
                <w:szCs w:val="20"/>
              </w:rPr>
            </w:pPr>
            <w:r w:rsidRPr="00971C80">
              <w:rPr>
                <w:sz w:val="20"/>
                <w:szCs w:val="20"/>
              </w:rPr>
              <w:t xml:space="preserve">Failure to receive </w:t>
            </w:r>
            <w:r w:rsidR="00CF7EBA" w:rsidRPr="00971C80">
              <w:rPr>
                <w:sz w:val="20"/>
                <w:szCs w:val="20"/>
              </w:rPr>
              <w:t>R</w:t>
            </w:r>
            <w:r w:rsidRPr="00971C80">
              <w:rPr>
                <w:sz w:val="20"/>
                <w:szCs w:val="20"/>
              </w:rPr>
              <w:t>esponse over SM WAN from the Device</w:t>
            </w:r>
          </w:p>
        </w:tc>
        <w:tc>
          <w:tcPr>
            <w:tcW w:w="4091" w:type="pct"/>
          </w:tcPr>
          <w:p w14:paraId="7CCB0900" w14:textId="77777777" w:rsidR="0087144D" w:rsidRPr="00971C80" w:rsidRDefault="00F00AF1" w:rsidP="00FF47CF">
            <w:pPr>
              <w:spacing w:before="60" w:after="60"/>
              <w:jc w:val="left"/>
              <w:rPr>
                <w:sz w:val="20"/>
                <w:szCs w:val="20"/>
              </w:rPr>
            </w:pPr>
            <w:r w:rsidRPr="00971C80">
              <w:rPr>
                <w:sz w:val="20"/>
                <w:szCs w:val="20"/>
              </w:rPr>
              <w:t xml:space="preserve">The </w:t>
            </w:r>
            <w:r w:rsidR="000D7C91" w:rsidRPr="00971C80">
              <w:rPr>
                <w:sz w:val="20"/>
                <w:szCs w:val="20"/>
              </w:rPr>
              <w:t xml:space="preserve">DCC </w:t>
            </w:r>
            <w:r w:rsidR="00185662" w:rsidRPr="00971C80">
              <w:rPr>
                <w:sz w:val="20"/>
                <w:szCs w:val="20"/>
              </w:rPr>
              <w:t>shall</w:t>
            </w:r>
            <w:r w:rsidR="000D7C91" w:rsidRPr="00971C80">
              <w:rPr>
                <w:sz w:val="20"/>
                <w:szCs w:val="20"/>
              </w:rPr>
              <w:t xml:space="preserve"> retry at least once within </w:t>
            </w:r>
            <w:r w:rsidR="00225517" w:rsidRPr="00971C80">
              <w:rPr>
                <w:sz w:val="20"/>
                <w:szCs w:val="20"/>
              </w:rPr>
              <w:t xml:space="preserve">the </w:t>
            </w:r>
            <w:r w:rsidR="00331D6A" w:rsidRPr="00971C80">
              <w:rPr>
                <w:sz w:val="20"/>
                <w:szCs w:val="20"/>
              </w:rPr>
              <w:t>Initial Retry Period.</w:t>
            </w:r>
          </w:p>
          <w:p w14:paraId="14253BB0" w14:textId="77777777" w:rsidR="0087144D" w:rsidRPr="00971C80" w:rsidRDefault="000D7C91" w:rsidP="00FF47CF">
            <w:pPr>
              <w:spacing w:before="60" w:after="60"/>
              <w:jc w:val="left"/>
              <w:rPr>
                <w:sz w:val="20"/>
                <w:szCs w:val="20"/>
              </w:rPr>
            </w:pPr>
            <w:r w:rsidRPr="00971C80">
              <w:rPr>
                <w:sz w:val="20"/>
                <w:szCs w:val="20"/>
              </w:rPr>
              <w:t>If nothing</w:t>
            </w:r>
            <w:r w:rsidR="00185662" w:rsidRPr="00971C80">
              <w:rPr>
                <w:sz w:val="20"/>
                <w:szCs w:val="20"/>
              </w:rPr>
              <w:t xml:space="preserve"> is</w:t>
            </w:r>
            <w:r w:rsidRPr="00971C80">
              <w:rPr>
                <w:sz w:val="20"/>
                <w:szCs w:val="20"/>
              </w:rPr>
              <w:t xml:space="preserve"> received </w:t>
            </w:r>
            <w:r w:rsidR="00185662" w:rsidRPr="00971C80">
              <w:rPr>
                <w:sz w:val="20"/>
                <w:szCs w:val="20"/>
              </w:rPr>
              <w:t xml:space="preserve">from the Device </w:t>
            </w:r>
            <w:r w:rsidRPr="00971C80">
              <w:rPr>
                <w:sz w:val="20"/>
                <w:szCs w:val="20"/>
              </w:rPr>
              <w:t xml:space="preserve">after further retries and expiry of </w:t>
            </w:r>
            <w:r w:rsidR="00185662" w:rsidRPr="00971C80">
              <w:rPr>
                <w:sz w:val="20"/>
                <w:szCs w:val="20"/>
              </w:rPr>
              <w:t xml:space="preserve">the </w:t>
            </w:r>
            <w:r w:rsidRPr="00971C80">
              <w:rPr>
                <w:sz w:val="20"/>
                <w:szCs w:val="20"/>
              </w:rPr>
              <w:t xml:space="preserve">initial retry period </w:t>
            </w:r>
            <w:r w:rsidR="00185662" w:rsidRPr="00971C80">
              <w:rPr>
                <w:sz w:val="20"/>
                <w:szCs w:val="20"/>
              </w:rPr>
              <w:t>the request will be deemed to have</w:t>
            </w:r>
            <w:r w:rsidRPr="00971C80">
              <w:rPr>
                <w:sz w:val="20"/>
                <w:szCs w:val="20"/>
              </w:rPr>
              <w:t xml:space="preserve"> failed and </w:t>
            </w:r>
            <w:r w:rsidR="00185662" w:rsidRPr="00971C80">
              <w:rPr>
                <w:sz w:val="20"/>
                <w:szCs w:val="20"/>
              </w:rPr>
              <w:t xml:space="preserve">the DCC shall </w:t>
            </w:r>
            <w:r w:rsidRPr="00971C80">
              <w:rPr>
                <w:sz w:val="20"/>
                <w:szCs w:val="20"/>
              </w:rPr>
              <w:t xml:space="preserve">return </w:t>
            </w:r>
            <w:r w:rsidR="00CF7EBA" w:rsidRPr="00971C80">
              <w:rPr>
                <w:sz w:val="20"/>
                <w:szCs w:val="20"/>
              </w:rPr>
              <w:t>DCC Alert Code</w:t>
            </w:r>
            <w:r w:rsidRPr="00971C80">
              <w:rPr>
                <w:sz w:val="20"/>
                <w:szCs w:val="20"/>
              </w:rPr>
              <w:t xml:space="preserve"> N13 to </w:t>
            </w:r>
            <w:r w:rsidR="00185662" w:rsidRPr="00971C80">
              <w:rPr>
                <w:sz w:val="20"/>
                <w:szCs w:val="20"/>
              </w:rPr>
              <w:t xml:space="preserve">the </w:t>
            </w:r>
            <w:r w:rsidR="00775031" w:rsidRPr="00971C80">
              <w:rPr>
                <w:sz w:val="20"/>
                <w:szCs w:val="20"/>
              </w:rPr>
              <w:t>relevant User</w:t>
            </w:r>
            <w:r w:rsidR="00185662" w:rsidRPr="00971C80">
              <w:rPr>
                <w:sz w:val="20"/>
                <w:szCs w:val="20"/>
              </w:rPr>
              <w:t>.</w:t>
            </w:r>
          </w:p>
          <w:p w14:paraId="736F9DFC" w14:textId="77777777" w:rsidR="0087144D" w:rsidRPr="00971C80" w:rsidRDefault="000D7C91" w:rsidP="00FF47CF">
            <w:pPr>
              <w:spacing w:before="60" w:after="60"/>
              <w:jc w:val="left"/>
              <w:rPr>
                <w:sz w:val="20"/>
                <w:szCs w:val="20"/>
              </w:rPr>
            </w:pPr>
            <w:r w:rsidRPr="00971C80">
              <w:rPr>
                <w:sz w:val="20"/>
                <w:szCs w:val="20"/>
              </w:rPr>
              <w:t xml:space="preserve">If the </w:t>
            </w:r>
            <w:r w:rsidR="00054612">
              <w:rPr>
                <w:sz w:val="20"/>
                <w:szCs w:val="20"/>
              </w:rPr>
              <w:t>R</w:t>
            </w:r>
            <w:r w:rsidRPr="00971C80">
              <w:rPr>
                <w:sz w:val="20"/>
                <w:szCs w:val="20"/>
              </w:rPr>
              <w:t>esponse is received after the failure notification, it will be flagged as anomalous and recorded</w:t>
            </w:r>
            <w:r w:rsidR="00996151" w:rsidRPr="00971C80">
              <w:rPr>
                <w:sz w:val="20"/>
                <w:szCs w:val="20"/>
              </w:rPr>
              <w:t xml:space="preserve"> within the DCC Systems</w:t>
            </w:r>
            <w:r w:rsidR="005B1440">
              <w:rPr>
                <w:sz w:val="20"/>
                <w:szCs w:val="20"/>
              </w:rPr>
              <w:t xml:space="preserve"> </w:t>
            </w:r>
            <w:r w:rsidR="005B1440" w:rsidRPr="005B1440">
              <w:rPr>
                <w:sz w:val="20"/>
                <w:szCs w:val="20"/>
              </w:rPr>
              <w:t>Service Audit Trail and event log</w:t>
            </w:r>
            <w:r w:rsidR="005D655A" w:rsidRPr="00971C80">
              <w:rPr>
                <w:sz w:val="20"/>
                <w:szCs w:val="20"/>
              </w:rPr>
              <w:t>.</w:t>
            </w:r>
            <w:r w:rsidR="00B633C6">
              <w:rPr>
                <w:sz w:val="20"/>
                <w:szCs w:val="20"/>
              </w:rPr>
              <w:t xml:space="preserve"> </w:t>
            </w:r>
          </w:p>
        </w:tc>
      </w:tr>
      <w:tr w:rsidR="00EE532B" w:rsidRPr="00971C80" w14:paraId="3FD4CC2D" w14:textId="77777777" w:rsidTr="00400115">
        <w:tblPrEx>
          <w:tblLook w:val="04A0" w:firstRow="1" w:lastRow="0" w:firstColumn="1" w:lastColumn="0" w:noHBand="0" w:noVBand="1"/>
        </w:tblPrEx>
        <w:trPr>
          <w:cantSplit/>
        </w:trPr>
        <w:tc>
          <w:tcPr>
            <w:tcW w:w="909" w:type="pct"/>
          </w:tcPr>
          <w:p w14:paraId="2FF86C04" w14:textId="77777777" w:rsidR="00EE532B" w:rsidRPr="00971C80" w:rsidRDefault="00EE532B" w:rsidP="005A5F95">
            <w:pPr>
              <w:keepNext/>
              <w:spacing w:before="60" w:after="60"/>
              <w:jc w:val="left"/>
              <w:rPr>
                <w:sz w:val="20"/>
                <w:szCs w:val="20"/>
              </w:rPr>
            </w:pPr>
            <w:r w:rsidRPr="00971C80">
              <w:rPr>
                <w:sz w:val="20"/>
                <w:szCs w:val="20"/>
              </w:rPr>
              <w:t xml:space="preserve">Unable to deliver </w:t>
            </w:r>
            <w:r w:rsidR="00CF7EBA" w:rsidRPr="00971C80">
              <w:rPr>
                <w:sz w:val="20"/>
                <w:szCs w:val="20"/>
              </w:rPr>
              <w:t>Service Response</w:t>
            </w:r>
            <w:r w:rsidRPr="00971C80">
              <w:rPr>
                <w:sz w:val="20"/>
                <w:szCs w:val="20"/>
              </w:rPr>
              <w:t xml:space="preserve"> to User</w:t>
            </w:r>
          </w:p>
        </w:tc>
        <w:tc>
          <w:tcPr>
            <w:tcW w:w="4091" w:type="pct"/>
          </w:tcPr>
          <w:p w14:paraId="6854A207" w14:textId="77777777" w:rsidR="00A139D4" w:rsidRPr="00971C80" w:rsidRDefault="00EE532B" w:rsidP="005A5F95">
            <w:pPr>
              <w:keepNext/>
              <w:spacing w:before="60" w:after="60"/>
              <w:rPr>
                <w:sz w:val="20"/>
                <w:szCs w:val="20"/>
              </w:rPr>
            </w:pPr>
            <w:r w:rsidRPr="00971C80">
              <w:rPr>
                <w:sz w:val="20"/>
                <w:szCs w:val="20"/>
              </w:rPr>
              <w:t xml:space="preserve">The DCC shall retry </w:t>
            </w:r>
            <w:r w:rsidR="00F81921" w:rsidRPr="00971C80">
              <w:rPr>
                <w:sz w:val="20"/>
                <w:szCs w:val="20"/>
              </w:rPr>
              <w:t>at least once</w:t>
            </w:r>
            <w:r w:rsidRPr="00971C80">
              <w:rPr>
                <w:sz w:val="20"/>
                <w:szCs w:val="20"/>
              </w:rPr>
              <w:t xml:space="preserve"> within a period of 300 </w:t>
            </w:r>
            <w:r w:rsidR="00C059E4" w:rsidRPr="00971C80">
              <w:rPr>
                <w:sz w:val="20"/>
                <w:szCs w:val="20"/>
              </w:rPr>
              <w:t>seconds</w:t>
            </w:r>
            <w:r w:rsidR="00DD742C" w:rsidRPr="00971C80">
              <w:rPr>
                <w:sz w:val="20"/>
                <w:szCs w:val="20"/>
              </w:rPr>
              <w:t>.</w:t>
            </w:r>
          </w:p>
          <w:p w14:paraId="11D8D8D0" w14:textId="77777777" w:rsidR="00A139D4" w:rsidRPr="00971C80" w:rsidRDefault="00EE532B" w:rsidP="005A5F95">
            <w:pPr>
              <w:keepNext/>
              <w:spacing w:before="60" w:after="60"/>
              <w:rPr>
                <w:sz w:val="20"/>
                <w:szCs w:val="20"/>
              </w:rPr>
            </w:pPr>
            <w:r w:rsidRPr="00971C80">
              <w:rPr>
                <w:sz w:val="20"/>
                <w:szCs w:val="20"/>
              </w:rPr>
              <w:t xml:space="preserve">If the DCC is unable to deliver the </w:t>
            </w:r>
            <w:r w:rsidR="00CF7EBA" w:rsidRPr="00971C80">
              <w:rPr>
                <w:sz w:val="20"/>
                <w:szCs w:val="20"/>
              </w:rPr>
              <w:t>Service Response</w:t>
            </w:r>
            <w:r w:rsidRPr="00971C80">
              <w:rPr>
                <w:sz w:val="20"/>
                <w:szCs w:val="20"/>
              </w:rPr>
              <w:t xml:space="preserve"> to the User after 300 </w:t>
            </w:r>
            <w:r w:rsidR="00C059E4" w:rsidRPr="00971C80">
              <w:rPr>
                <w:sz w:val="20"/>
                <w:szCs w:val="20"/>
              </w:rPr>
              <w:t>seconds</w:t>
            </w:r>
            <w:r w:rsidRPr="00971C80">
              <w:rPr>
                <w:sz w:val="20"/>
                <w:szCs w:val="20"/>
              </w:rPr>
              <w:t xml:space="preserve"> from the first DCC attempt, then the DCC shall queue the </w:t>
            </w:r>
            <w:r w:rsidR="00CF7EBA" w:rsidRPr="00971C80">
              <w:rPr>
                <w:sz w:val="20"/>
                <w:szCs w:val="20"/>
              </w:rPr>
              <w:t>Service Response</w:t>
            </w:r>
            <w:r w:rsidRPr="00971C80">
              <w:rPr>
                <w:sz w:val="20"/>
                <w:szCs w:val="20"/>
              </w:rPr>
              <w:t xml:space="preserve"> on the </w:t>
            </w:r>
            <w:r w:rsidR="00185662" w:rsidRPr="00971C80">
              <w:rPr>
                <w:sz w:val="20"/>
                <w:szCs w:val="20"/>
              </w:rPr>
              <w:t>failed</w:t>
            </w:r>
            <w:r w:rsidRPr="00971C80">
              <w:rPr>
                <w:sz w:val="20"/>
                <w:szCs w:val="20"/>
              </w:rPr>
              <w:t xml:space="preserve"> queue for re-delivery once </w:t>
            </w:r>
            <w:r w:rsidR="00181E46">
              <w:rPr>
                <w:sz w:val="20"/>
                <w:szCs w:val="20"/>
              </w:rPr>
              <w:t xml:space="preserve">the </w:t>
            </w:r>
            <w:r w:rsidRPr="00971C80">
              <w:rPr>
                <w:sz w:val="20"/>
                <w:szCs w:val="20"/>
              </w:rPr>
              <w:t>User connection is re</w:t>
            </w:r>
            <w:r w:rsidR="00B633C6">
              <w:rPr>
                <w:sz w:val="20"/>
                <w:szCs w:val="20"/>
              </w:rPr>
              <w:t>stored.</w:t>
            </w:r>
            <w:r w:rsidR="00AD693D">
              <w:rPr>
                <w:sz w:val="20"/>
                <w:szCs w:val="20"/>
              </w:rPr>
              <w:t xml:space="preserve"> T</w:t>
            </w:r>
            <w:r w:rsidR="00181E46">
              <w:rPr>
                <w:sz w:val="20"/>
                <w:szCs w:val="20"/>
              </w:rPr>
              <w:t xml:space="preserve">he DCC shall raise a Service Management Event within the DCC Systems for resolution and </w:t>
            </w:r>
            <w:r w:rsidR="00AD693D">
              <w:rPr>
                <w:sz w:val="20"/>
                <w:szCs w:val="20"/>
              </w:rPr>
              <w:t>periodically monitor the failed queues of</w:t>
            </w:r>
            <w:r w:rsidR="00AD693D" w:rsidRPr="00971C80">
              <w:rPr>
                <w:sz w:val="20"/>
                <w:szCs w:val="20"/>
              </w:rPr>
              <w:t xml:space="preserve"> Service Response</w:t>
            </w:r>
            <w:r w:rsidR="00AD693D">
              <w:rPr>
                <w:sz w:val="20"/>
                <w:szCs w:val="20"/>
              </w:rPr>
              <w:t>s and release these to Users</w:t>
            </w:r>
            <w:r w:rsidR="00181E46">
              <w:rPr>
                <w:sz w:val="20"/>
                <w:szCs w:val="20"/>
              </w:rPr>
              <w:t xml:space="preserve"> if and when the User </w:t>
            </w:r>
            <w:r w:rsidR="00F73B0B">
              <w:rPr>
                <w:sz w:val="20"/>
                <w:szCs w:val="20"/>
              </w:rPr>
              <w:t>c</w:t>
            </w:r>
            <w:r w:rsidR="00181E46">
              <w:rPr>
                <w:sz w:val="20"/>
                <w:szCs w:val="20"/>
              </w:rPr>
              <w:t>onnection is restored</w:t>
            </w:r>
            <w:r w:rsidR="00AD693D">
              <w:rPr>
                <w:sz w:val="20"/>
                <w:szCs w:val="20"/>
              </w:rPr>
              <w:t>.</w:t>
            </w:r>
          </w:p>
          <w:p w14:paraId="4702571D" w14:textId="77777777" w:rsidR="00EE532B" w:rsidRPr="00971C80" w:rsidRDefault="00EE532B" w:rsidP="005A5F95">
            <w:pPr>
              <w:keepNext/>
              <w:spacing w:before="60" w:after="60"/>
              <w:rPr>
                <w:sz w:val="20"/>
                <w:szCs w:val="20"/>
              </w:rPr>
            </w:pPr>
            <w:r w:rsidRPr="00971C80">
              <w:rPr>
                <w:sz w:val="20"/>
                <w:szCs w:val="20"/>
              </w:rPr>
              <w:t xml:space="preserve">The DCC shall hold failed </w:t>
            </w:r>
            <w:r w:rsidR="00CF7EBA" w:rsidRPr="00971C80">
              <w:rPr>
                <w:sz w:val="20"/>
                <w:szCs w:val="20"/>
              </w:rPr>
              <w:t>Service Response</w:t>
            </w:r>
            <w:r w:rsidRPr="00971C80">
              <w:rPr>
                <w:sz w:val="20"/>
                <w:szCs w:val="20"/>
              </w:rPr>
              <w:t>s for 2 days for re-delivery. After this period the failure will be recorde</w:t>
            </w:r>
            <w:r w:rsidR="00C377AE" w:rsidRPr="00971C80">
              <w:rPr>
                <w:sz w:val="20"/>
                <w:szCs w:val="20"/>
              </w:rPr>
              <w:t xml:space="preserve">d </w:t>
            </w:r>
            <w:r w:rsidR="00996151" w:rsidRPr="00971C80">
              <w:rPr>
                <w:sz w:val="20"/>
                <w:szCs w:val="20"/>
              </w:rPr>
              <w:t>within the DCC Systems</w:t>
            </w:r>
            <w:r w:rsidR="00AE0965">
              <w:rPr>
                <w:sz w:val="20"/>
                <w:szCs w:val="20"/>
              </w:rPr>
              <w:t xml:space="preserve"> as a </w:t>
            </w:r>
            <w:r w:rsidR="00AE0965" w:rsidRPr="007A5375">
              <w:rPr>
                <w:sz w:val="20"/>
                <w:szCs w:val="20"/>
              </w:rPr>
              <w:t>Service Management Event</w:t>
            </w:r>
            <w:r w:rsidR="00AE0965">
              <w:rPr>
                <w:sz w:val="20"/>
                <w:szCs w:val="20"/>
              </w:rPr>
              <w:t>.</w:t>
            </w:r>
          </w:p>
        </w:tc>
      </w:tr>
    </w:tbl>
    <w:p w14:paraId="61A9AF9D" w14:textId="05A64D98" w:rsidR="00AB3FD4" w:rsidRPr="000B4DCD" w:rsidRDefault="00AB3FD4" w:rsidP="004705F3">
      <w:pPr>
        <w:pStyle w:val="Caption"/>
      </w:pPr>
      <w:bookmarkStart w:id="312" w:name="_Toc508289358"/>
      <w:bookmarkStart w:id="313" w:name="_Toc39528758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10</w:t>
      </w:r>
      <w:r w:rsidR="00FB161A">
        <w:rPr>
          <w:noProof/>
        </w:rPr>
        <w:fldChar w:fldCharType="end"/>
      </w:r>
      <w:r>
        <w:t xml:space="preserve"> </w:t>
      </w:r>
      <w:r w:rsidRPr="000B4DCD">
        <w:t xml:space="preserve">: </w:t>
      </w:r>
      <w:r>
        <w:t>Additional error scenarios for ‘on demand’ requests</w:t>
      </w:r>
      <w:bookmarkEnd w:id="312"/>
      <w:r w:rsidR="00C4755C">
        <w:t xml:space="preserve"> </w:t>
      </w:r>
    </w:p>
    <w:p w14:paraId="45C30F00" w14:textId="73E2563C" w:rsidR="00231E77" w:rsidRPr="00971C80" w:rsidRDefault="00EE352D" w:rsidP="003F5A46">
      <w:pPr>
        <w:pStyle w:val="Heading3"/>
        <w:jc w:val="left"/>
        <w:rPr>
          <w:rFonts w:cs="Times New Roman"/>
        </w:rPr>
      </w:pPr>
      <w:bookmarkStart w:id="314" w:name="_Toc489860649"/>
      <w:bookmarkStart w:id="315" w:name="_Toc506336023"/>
      <w:bookmarkStart w:id="316" w:name="_Toc509172379"/>
      <w:r w:rsidRPr="00971C80">
        <w:rPr>
          <w:rFonts w:cs="Times New Roman"/>
        </w:rPr>
        <w:t>Future</w:t>
      </w:r>
      <w:r w:rsidR="00C757F2" w:rsidRPr="00971C80">
        <w:rPr>
          <w:rFonts w:cs="Times New Roman"/>
        </w:rPr>
        <w:t>-</w:t>
      </w:r>
      <w:r w:rsidRPr="00971C80">
        <w:rPr>
          <w:rFonts w:cs="Times New Roman"/>
        </w:rPr>
        <w:t>Dated (</w:t>
      </w:r>
      <w:r w:rsidR="002F2B04" w:rsidRPr="00971C80">
        <w:rPr>
          <w:rFonts w:cs="Times New Roman"/>
        </w:rPr>
        <w:t>Device</w:t>
      </w:r>
      <w:r w:rsidRPr="00971C80">
        <w:rPr>
          <w:rFonts w:cs="Times New Roman"/>
        </w:rPr>
        <w:t>)</w:t>
      </w:r>
      <w:bookmarkEnd w:id="313"/>
      <w:bookmarkEnd w:id="314"/>
      <w:bookmarkEnd w:id="315"/>
      <w:bookmarkEnd w:id="316"/>
    </w:p>
    <w:p w14:paraId="67233B3B" w14:textId="77777777" w:rsidR="00EE532B" w:rsidRPr="00971C80" w:rsidRDefault="00EE532B" w:rsidP="00EE532B">
      <w:pPr>
        <w:spacing w:after="200" w:line="276" w:lineRule="auto"/>
        <w:jc w:val="left"/>
      </w:pPr>
      <w:r w:rsidRPr="00971C80">
        <w:t>See general error handling described above for details of error handling for this synchronous request. In addition the following error scenarios can occur.</w:t>
      </w:r>
    </w:p>
    <w:tbl>
      <w:tblPr>
        <w:tblStyle w:val="TableGrid1"/>
        <w:tblW w:w="4893" w:type="pct"/>
        <w:tblLook w:val="0420" w:firstRow="1" w:lastRow="0" w:firstColumn="0" w:lastColumn="0" w:noHBand="0" w:noVBand="1"/>
      </w:tblPr>
      <w:tblGrid>
        <w:gridCol w:w="1904"/>
        <w:gridCol w:w="6919"/>
      </w:tblGrid>
      <w:tr w:rsidR="00971C80" w:rsidRPr="00971C80" w14:paraId="500D1426" w14:textId="77777777" w:rsidTr="00400115">
        <w:trPr>
          <w:cantSplit/>
          <w:tblHeader/>
        </w:trPr>
        <w:tc>
          <w:tcPr>
            <w:tcW w:w="1079" w:type="pct"/>
          </w:tcPr>
          <w:p w14:paraId="4DA4242B" w14:textId="77777777" w:rsidR="00EE352D" w:rsidRPr="00971C80" w:rsidRDefault="00EE352D"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921" w:type="pct"/>
          </w:tcPr>
          <w:p w14:paraId="2D0C6861" w14:textId="77777777" w:rsidR="00EE352D" w:rsidRPr="00971C80" w:rsidRDefault="00EE352D"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971C80" w:rsidRPr="00971C80" w14:paraId="768B8D25" w14:textId="77777777" w:rsidTr="00400115">
        <w:tblPrEx>
          <w:tblLook w:val="04A0" w:firstRow="1" w:lastRow="0" w:firstColumn="1" w:lastColumn="0" w:noHBand="0" w:noVBand="1"/>
        </w:tblPrEx>
        <w:trPr>
          <w:cantSplit/>
        </w:trPr>
        <w:tc>
          <w:tcPr>
            <w:tcW w:w="1079" w:type="pct"/>
          </w:tcPr>
          <w:p w14:paraId="20CAD783" w14:textId="77777777" w:rsidR="00E175EA" w:rsidRPr="00971C80" w:rsidRDefault="00E175EA" w:rsidP="007A6F8F">
            <w:pPr>
              <w:keepNext/>
              <w:spacing w:before="120"/>
              <w:jc w:val="left"/>
              <w:rPr>
                <w:sz w:val="20"/>
                <w:szCs w:val="20"/>
              </w:rPr>
            </w:pPr>
            <w:r w:rsidRPr="00971C80">
              <w:rPr>
                <w:sz w:val="20"/>
                <w:szCs w:val="20"/>
              </w:rPr>
              <w:t xml:space="preserve">Failure to send </w:t>
            </w:r>
            <w:r w:rsidR="001E4FE2" w:rsidRPr="00971C80">
              <w:rPr>
                <w:sz w:val="20"/>
                <w:szCs w:val="20"/>
              </w:rPr>
              <w:t>Command</w:t>
            </w:r>
            <w:r w:rsidRPr="00971C80">
              <w:rPr>
                <w:sz w:val="20"/>
                <w:szCs w:val="20"/>
              </w:rPr>
              <w:t xml:space="preserve"> over SM WAN to the Device</w:t>
            </w:r>
          </w:p>
        </w:tc>
        <w:tc>
          <w:tcPr>
            <w:tcW w:w="3921" w:type="pct"/>
          </w:tcPr>
          <w:p w14:paraId="20BA9109" w14:textId="77777777" w:rsidR="00E175EA" w:rsidRPr="00971C80" w:rsidRDefault="00E175EA" w:rsidP="007A6F8F">
            <w:pPr>
              <w:keepNext/>
              <w:spacing w:before="120" w:after="120"/>
              <w:jc w:val="left"/>
              <w:rPr>
                <w:sz w:val="20"/>
                <w:szCs w:val="20"/>
              </w:rPr>
            </w:pPr>
            <w:r w:rsidRPr="00971C80">
              <w:rPr>
                <w:sz w:val="20"/>
                <w:szCs w:val="20"/>
              </w:rPr>
              <w:t>The DCC shall retry at least once within</w:t>
            </w:r>
            <w:r w:rsidR="004953FE" w:rsidRPr="00971C80">
              <w:rPr>
                <w:sz w:val="20"/>
                <w:szCs w:val="20"/>
              </w:rPr>
              <w:t xml:space="preserve"> </w:t>
            </w:r>
            <w:r w:rsidRPr="00971C80">
              <w:rPr>
                <w:sz w:val="20"/>
                <w:szCs w:val="20"/>
              </w:rPr>
              <w:t>the</w:t>
            </w:r>
            <w:r w:rsidR="004953FE" w:rsidRPr="00971C80">
              <w:rPr>
                <w:sz w:val="20"/>
                <w:szCs w:val="20"/>
              </w:rPr>
              <w:t xml:space="preserve"> </w:t>
            </w:r>
            <w:r w:rsidR="00447E90" w:rsidRPr="00971C80">
              <w:rPr>
                <w:sz w:val="20"/>
                <w:szCs w:val="20"/>
              </w:rPr>
              <w:t>I</w:t>
            </w:r>
            <w:r w:rsidRPr="00971C80">
              <w:rPr>
                <w:sz w:val="20"/>
                <w:szCs w:val="20"/>
              </w:rPr>
              <w:t xml:space="preserve">nitial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eriod.</w:t>
            </w:r>
          </w:p>
          <w:p w14:paraId="305AD4F2" w14:textId="537D9A58" w:rsidR="000253C3" w:rsidRPr="00971C80" w:rsidRDefault="00E175EA" w:rsidP="007A6F8F">
            <w:pPr>
              <w:keepNext/>
              <w:spacing w:before="120" w:after="120"/>
              <w:jc w:val="left"/>
              <w:rPr>
                <w:sz w:val="20"/>
                <w:szCs w:val="20"/>
              </w:rPr>
            </w:pPr>
            <w:r w:rsidRPr="00971C80">
              <w:rPr>
                <w:sz w:val="20"/>
                <w:szCs w:val="20"/>
              </w:rPr>
              <w:t xml:space="preserve">If the </w:t>
            </w:r>
            <w:r w:rsidR="00447E90" w:rsidRPr="00971C80">
              <w:rPr>
                <w:sz w:val="20"/>
                <w:szCs w:val="20"/>
              </w:rPr>
              <w:t>I</w:t>
            </w:r>
            <w:r w:rsidRPr="00971C80">
              <w:rPr>
                <w:sz w:val="20"/>
                <w:szCs w:val="20"/>
              </w:rPr>
              <w:t xml:space="preserve">nitial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 xml:space="preserve">eriod expires and the </w:t>
            </w:r>
            <w:r w:rsidR="001E4FE2" w:rsidRPr="00971C80">
              <w:rPr>
                <w:sz w:val="20"/>
                <w:szCs w:val="20"/>
              </w:rPr>
              <w:t>Command has still not been sent</w:t>
            </w:r>
            <w:r w:rsidRPr="00971C80">
              <w:rPr>
                <w:sz w:val="20"/>
                <w:szCs w:val="20"/>
              </w:rPr>
              <w:t xml:space="preserve"> then the DCC </w:t>
            </w:r>
            <w:r w:rsidR="00366602" w:rsidRPr="00971C80">
              <w:rPr>
                <w:sz w:val="20"/>
                <w:szCs w:val="20"/>
              </w:rPr>
              <w:t xml:space="preserve">shall </w:t>
            </w:r>
            <w:r w:rsidRPr="00971C80">
              <w:rPr>
                <w:sz w:val="20"/>
                <w:szCs w:val="20"/>
              </w:rPr>
              <w:t xml:space="preserve">queue the </w:t>
            </w:r>
            <w:r w:rsidR="001E4FE2" w:rsidRPr="00971C80">
              <w:rPr>
                <w:sz w:val="20"/>
                <w:szCs w:val="20"/>
              </w:rPr>
              <w:t>Command</w:t>
            </w:r>
            <w:r w:rsidRPr="00971C80">
              <w:rPr>
                <w:sz w:val="20"/>
                <w:szCs w:val="20"/>
              </w:rPr>
              <w:t xml:space="preserve"> for subsequent re</w:t>
            </w:r>
            <w:r w:rsidR="00185662" w:rsidRPr="00971C80">
              <w:rPr>
                <w:sz w:val="20"/>
                <w:szCs w:val="20"/>
              </w:rPr>
              <w:t>-</w:t>
            </w:r>
            <w:r w:rsidRPr="00971C80">
              <w:rPr>
                <w:sz w:val="20"/>
                <w:szCs w:val="20"/>
              </w:rPr>
              <w:t xml:space="preserve">delivery after the </w:t>
            </w:r>
            <w:r w:rsidR="00303541" w:rsidRPr="00971C80">
              <w:rPr>
                <w:sz w:val="20"/>
                <w:szCs w:val="20"/>
              </w:rPr>
              <w:t>B</w:t>
            </w:r>
            <w:r w:rsidRPr="00971C80">
              <w:rPr>
                <w:sz w:val="20"/>
                <w:szCs w:val="20"/>
              </w:rPr>
              <w:t>ack-</w:t>
            </w:r>
            <w:r w:rsidR="00303541" w:rsidRPr="00971C80">
              <w:rPr>
                <w:sz w:val="20"/>
                <w:szCs w:val="20"/>
              </w:rPr>
              <w:t>O</w:t>
            </w:r>
            <w:r w:rsidRPr="00971C80">
              <w:rPr>
                <w:sz w:val="20"/>
                <w:szCs w:val="20"/>
              </w:rPr>
              <w:t xml:space="preserve">ff </w:t>
            </w:r>
            <w:r w:rsidR="00303541" w:rsidRPr="00971C80">
              <w:rPr>
                <w:sz w:val="20"/>
                <w:szCs w:val="20"/>
              </w:rPr>
              <w:t>P</w:t>
            </w:r>
            <w:r w:rsidRPr="00971C80">
              <w:rPr>
                <w:sz w:val="20"/>
                <w:szCs w:val="20"/>
              </w:rPr>
              <w:t>eriod</w:t>
            </w:r>
            <w:r w:rsidR="003A2B4C" w:rsidRPr="00971C80">
              <w:rPr>
                <w:sz w:val="20"/>
                <w:szCs w:val="20"/>
              </w:rPr>
              <w:t xml:space="preserve"> see </w:t>
            </w:r>
            <w:r w:rsidR="008B2B66" w:rsidRPr="00971C80">
              <w:rPr>
                <w:sz w:val="20"/>
                <w:szCs w:val="20"/>
              </w:rPr>
              <w:fldChar w:fldCharType="begin"/>
            </w:r>
            <w:r w:rsidR="008B2B66" w:rsidRPr="00971C80">
              <w:rPr>
                <w:sz w:val="20"/>
                <w:szCs w:val="20"/>
              </w:rPr>
              <w:instrText xml:space="preserve"> REF _Ref401328464 \r \h  \* MERGEFORMAT </w:instrText>
            </w:r>
            <w:r w:rsidR="008B2B66" w:rsidRPr="00971C80">
              <w:rPr>
                <w:sz w:val="20"/>
                <w:szCs w:val="20"/>
              </w:rPr>
            </w:r>
            <w:r w:rsidR="008B2B66" w:rsidRPr="00971C80">
              <w:rPr>
                <w:sz w:val="20"/>
                <w:szCs w:val="20"/>
              </w:rPr>
              <w:fldChar w:fldCharType="separate"/>
            </w:r>
            <w:r w:rsidR="007767B0">
              <w:rPr>
                <w:sz w:val="20"/>
                <w:szCs w:val="20"/>
              </w:rPr>
              <w:t>2.10.1</w:t>
            </w:r>
            <w:r w:rsidR="008B2B66" w:rsidRPr="00971C80">
              <w:rPr>
                <w:sz w:val="20"/>
                <w:szCs w:val="20"/>
              </w:rPr>
              <w:fldChar w:fldCharType="end"/>
            </w:r>
            <w:r w:rsidR="003A2B4C" w:rsidRPr="00971C80">
              <w:rPr>
                <w:sz w:val="20"/>
                <w:szCs w:val="20"/>
              </w:rPr>
              <w:t xml:space="preserve"> - </w:t>
            </w:r>
            <w:r w:rsidR="008B2B66" w:rsidRPr="00971C80">
              <w:rPr>
                <w:sz w:val="20"/>
                <w:szCs w:val="20"/>
              </w:rPr>
              <w:fldChar w:fldCharType="begin"/>
            </w:r>
            <w:r w:rsidR="008B2B66" w:rsidRPr="00971C80">
              <w:rPr>
                <w:sz w:val="20"/>
                <w:szCs w:val="20"/>
              </w:rPr>
              <w:instrText xml:space="preserve"> REF _Ref401328473 \h  \* MERGEFORMAT </w:instrText>
            </w:r>
            <w:r w:rsidR="008B2B66" w:rsidRPr="00971C80">
              <w:rPr>
                <w:sz w:val="20"/>
                <w:szCs w:val="20"/>
              </w:rPr>
            </w:r>
            <w:r w:rsidR="008B2B66" w:rsidRPr="00971C80">
              <w:rPr>
                <w:sz w:val="20"/>
                <w:szCs w:val="20"/>
              </w:rPr>
              <w:fldChar w:fldCharType="separate"/>
            </w:r>
            <w:r w:rsidR="007767B0" w:rsidRPr="00A63F0B">
              <w:rPr>
                <w:sz w:val="20"/>
                <w:szCs w:val="20"/>
              </w:rPr>
              <w:t>Retry Processing</w:t>
            </w:r>
            <w:r w:rsidR="008B2B66" w:rsidRPr="00971C80">
              <w:rPr>
                <w:sz w:val="20"/>
                <w:szCs w:val="20"/>
              </w:rPr>
              <w:fldChar w:fldCharType="end"/>
            </w:r>
            <w:r w:rsidR="00B633C6">
              <w:rPr>
                <w:sz w:val="20"/>
                <w:szCs w:val="20"/>
              </w:rPr>
              <w:t>.</w:t>
            </w:r>
          </w:p>
          <w:p w14:paraId="27A8171D" w14:textId="77777777" w:rsidR="000253C3" w:rsidRPr="00971C80" w:rsidRDefault="00E175EA" w:rsidP="00C738EA">
            <w:pPr>
              <w:keepNext/>
              <w:spacing w:before="120" w:after="120"/>
              <w:jc w:val="left"/>
              <w:rPr>
                <w:sz w:val="20"/>
                <w:szCs w:val="20"/>
              </w:rPr>
            </w:pPr>
            <w:r w:rsidRPr="00971C80">
              <w:rPr>
                <w:sz w:val="20"/>
                <w:szCs w:val="20"/>
              </w:rPr>
              <w:t xml:space="preserve">If the </w:t>
            </w:r>
            <w:r w:rsidR="00447E90" w:rsidRPr="00971C80">
              <w:rPr>
                <w:sz w:val="20"/>
                <w:szCs w:val="20"/>
              </w:rPr>
              <w:t>F</w:t>
            </w:r>
            <w:r w:rsidRPr="00971C80">
              <w:rPr>
                <w:sz w:val="20"/>
                <w:szCs w:val="20"/>
              </w:rPr>
              <w:t xml:space="preserve">inal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 xml:space="preserve">eriod expires and the </w:t>
            </w:r>
            <w:r w:rsidR="001E4FE2" w:rsidRPr="00971C80">
              <w:rPr>
                <w:sz w:val="20"/>
                <w:szCs w:val="20"/>
              </w:rPr>
              <w:t>Command</w:t>
            </w:r>
            <w:r w:rsidRPr="00971C80">
              <w:rPr>
                <w:sz w:val="20"/>
                <w:szCs w:val="20"/>
              </w:rPr>
              <w:t xml:space="preserve"> has still not executed successfully, then the DCC shall return </w:t>
            </w:r>
            <w:r w:rsidR="00C738EA">
              <w:rPr>
                <w:sz w:val="20"/>
                <w:szCs w:val="20"/>
              </w:rPr>
              <w:t>DCC A</w:t>
            </w:r>
            <w:r w:rsidR="00C738EA" w:rsidRPr="00971C80">
              <w:rPr>
                <w:sz w:val="20"/>
                <w:szCs w:val="20"/>
              </w:rPr>
              <w:t xml:space="preserve">lert </w:t>
            </w:r>
            <w:r w:rsidRPr="00971C80">
              <w:rPr>
                <w:sz w:val="20"/>
                <w:szCs w:val="20"/>
              </w:rPr>
              <w:t xml:space="preserve">N12 to the </w:t>
            </w:r>
            <w:r w:rsidR="00775031" w:rsidRPr="00971C80">
              <w:rPr>
                <w:sz w:val="20"/>
                <w:szCs w:val="20"/>
              </w:rPr>
              <w:t>relevant User</w:t>
            </w:r>
            <w:r w:rsidR="00B633C6">
              <w:rPr>
                <w:sz w:val="20"/>
                <w:szCs w:val="20"/>
              </w:rPr>
              <w:t>.</w:t>
            </w:r>
          </w:p>
        </w:tc>
      </w:tr>
      <w:tr w:rsidR="00971C80" w:rsidRPr="00971C80" w14:paraId="39B9E9DE" w14:textId="77777777" w:rsidTr="00400115">
        <w:tblPrEx>
          <w:tblLook w:val="04A0" w:firstRow="1" w:lastRow="0" w:firstColumn="1" w:lastColumn="0" w:noHBand="0" w:noVBand="1"/>
        </w:tblPrEx>
        <w:trPr>
          <w:cantSplit/>
        </w:trPr>
        <w:tc>
          <w:tcPr>
            <w:tcW w:w="1079" w:type="pct"/>
          </w:tcPr>
          <w:p w14:paraId="62B2CDEF" w14:textId="77777777" w:rsidR="00E175EA" w:rsidRPr="00971C80" w:rsidRDefault="00E175EA" w:rsidP="00E85ACF">
            <w:pPr>
              <w:spacing w:before="120"/>
              <w:jc w:val="left"/>
              <w:rPr>
                <w:sz w:val="20"/>
                <w:szCs w:val="20"/>
              </w:rPr>
            </w:pPr>
            <w:r w:rsidRPr="00971C80">
              <w:rPr>
                <w:sz w:val="20"/>
                <w:szCs w:val="20"/>
              </w:rPr>
              <w:t xml:space="preserve">Failure to receive </w:t>
            </w:r>
            <w:r w:rsidR="001E4FE2" w:rsidRPr="00971C80">
              <w:rPr>
                <w:sz w:val="20"/>
                <w:szCs w:val="20"/>
              </w:rPr>
              <w:t>Command</w:t>
            </w:r>
            <w:r w:rsidRPr="00971C80">
              <w:rPr>
                <w:sz w:val="20"/>
                <w:szCs w:val="20"/>
              </w:rPr>
              <w:t xml:space="preserve"> Acknowledgement response over SM WAN</w:t>
            </w:r>
            <w:r w:rsidR="00BA7717" w:rsidRPr="00971C80">
              <w:rPr>
                <w:sz w:val="20"/>
                <w:szCs w:val="20"/>
              </w:rPr>
              <w:t xml:space="preserve"> from the Device</w:t>
            </w:r>
          </w:p>
        </w:tc>
        <w:tc>
          <w:tcPr>
            <w:tcW w:w="3921" w:type="pct"/>
          </w:tcPr>
          <w:p w14:paraId="00932FA8" w14:textId="77777777" w:rsidR="00BA7717" w:rsidRPr="00971C80" w:rsidRDefault="00BA7717" w:rsidP="00E85ACF">
            <w:pPr>
              <w:spacing w:before="120" w:after="120"/>
              <w:jc w:val="left"/>
              <w:rPr>
                <w:sz w:val="20"/>
                <w:szCs w:val="20"/>
              </w:rPr>
            </w:pPr>
            <w:r w:rsidRPr="00971C80">
              <w:rPr>
                <w:sz w:val="20"/>
                <w:szCs w:val="20"/>
              </w:rPr>
              <w:t xml:space="preserve">The DCC shall retry at least once within the </w:t>
            </w:r>
            <w:r w:rsidR="00447E90" w:rsidRPr="00971C80">
              <w:rPr>
                <w:sz w:val="20"/>
                <w:szCs w:val="20"/>
              </w:rPr>
              <w:t>I</w:t>
            </w:r>
            <w:r w:rsidRPr="00971C80">
              <w:rPr>
                <w:sz w:val="20"/>
                <w:szCs w:val="20"/>
              </w:rPr>
              <w:t xml:space="preserve">nitial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eriod</w:t>
            </w:r>
            <w:r w:rsidR="00F00AF1" w:rsidRPr="00971C80">
              <w:rPr>
                <w:sz w:val="20"/>
                <w:szCs w:val="20"/>
              </w:rPr>
              <w:t>.</w:t>
            </w:r>
          </w:p>
          <w:p w14:paraId="2997EDBD" w14:textId="77777777" w:rsidR="000253C3" w:rsidRPr="00971C80" w:rsidRDefault="00E175EA" w:rsidP="00E85ACF">
            <w:pPr>
              <w:spacing w:before="120" w:after="120"/>
              <w:jc w:val="left"/>
              <w:rPr>
                <w:sz w:val="20"/>
                <w:szCs w:val="20"/>
              </w:rPr>
            </w:pPr>
            <w:r w:rsidRPr="00971C80">
              <w:rPr>
                <w:sz w:val="20"/>
                <w:szCs w:val="20"/>
              </w:rPr>
              <w:t xml:space="preserve">If nothing </w:t>
            </w:r>
            <w:r w:rsidR="00BA7717" w:rsidRPr="00971C80">
              <w:rPr>
                <w:sz w:val="20"/>
                <w:szCs w:val="20"/>
              </w:rPr>
              <w:t xml:space="preserve">is </w:t>
            </w:r>
            <w:r w:rsidRPr="00971C80">
              <w:rPr>
                <w:sz w:val="20"/>
                <w:szCs w:val="20"/>
              </w:rPr>
              <w:t xml:space="preserve">received </w:t>
            </w:r>
            <w:r w:rsidR="00BA7717" w:rsidRPr="00971C80">
              <w:rPr>
                <w:sz w:val="20"/>
                <w:szCs w:val="20"/>
              </w:rPr>
              <w:t xml:space="preserve">from the Device </w:t>
            </w:r>
            <w:r w:rsidRPr="00971C80">
              <w:rPr>
                <w:sz w:val="20"/>
                <w:szCs w:val="20"/>
              </w:rPr>
              <w:t xml:space="preserve">after further retries and expiry of </w:t>
            </w:r>
            <w:r w:rsidR="00BA7717" w:rsidRPr="00971C80">
              <w:rPr>
                <w:sz w:val="20"/>
                <w:szCs w:val="20"/>
              </w:rPr>
              <w:t xml:space="preserve">the </w:t>
            </w:r>
            <w:r w:rsidR="00447E90" w:rsidRPr="00971C80">
              <w:rPr>
                <w:sz w:val="20"/>
                <w:szCs w:val="20"/>
              </w:rPr>
              <w:t>I</w:t>
            </w:r>
            <w:r w:rsidRPr="00971C80">
              <w:rPr>
                <w:sz w:val="20"/>
                <w:szCs w:val="20"/>
              </w:rPr>
              <w:t xml:space="preserve">nitial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 xml:space="preserve">eriod </w:t>
            </w:r>
            <w:r w:rsidR="00BA7717" w:rsidRPr="00971C80">
              <w:rPr>
                <w:sz w:val="20"/>
                <w:szCs w:val="20"/>
              </w:rPr>
              <w:t xml:space="preserve">the DCC </w:t>
            </w:r>
            <w:r w:rsidR="00366602" w:rsidRPr="00971C80">
              <w:rPr>
                <w:sz w:val="20"/>
                <w:szCs w:val="20"/>
              </w:rPr>
              <w:t xml:space="preserve">shall </w:t>
            </w:r>
            <w:r w:rsidR="00BA7717" w:rsidRPr="00971C80">
              <w:rPr>
                <w:sz w:val="20"/>
                <w:szCs w:val="20"/>
              </w:rPr>
              <w:t xml:space="preserve">queue the </w:t>
            </w:r>
            <w:r w:rsidR="001E4FE2" w:rsidRPr="00971C80">
              <w:rPr>
                <w:sz w:val="20"/>
                <w:szCs w:val="20"/>
              </w:rPr>
              <w:t>Command</w:t>
            </w:r>
            <w:r w:rsidR="00BA7717" w:rsidRPr="00971C80">
              <w:rPr>
                <w:sz w:val="20"/>
                <w:szCs w:val="20"/>
              </w:rPr>
              <w:t xml:space="preserve"> for subsequent re-delivery after the </w:t>
            </w:r>
            <w:r w:rsidR="00303541" w:rsidRPr="00971C80">
              <w:rPr>
                <w:sz w:val="20"/>
                <w:szCs w:val="20"/>
              </w:rPr>
              <w:t>B</w:t>
            </w:r>
            <w:r w:rsidR="00BA7717" w:rsidRPr="00971C80">
              <w:rPr>
                <w:sz w:val="20"/>
                <w:szCs w:val="20"/>
              </w:rPr>
              <w:t>ack-</w:t>
            </w:r>
            <w:r w:rsidR="00303541" w:rsidRPr="00971C80">
              <w:rPr>
                <w:sz w:val="20"/>
                <w:szCs w:val="20"/>
              </w:rPr>
              <w:t>O</w:t>
            </w:r>
            <w:r w:rsidR="00BA7717" w:rsidRPr="00971C80">
              <w:rPr>
                <w:sz w:val="20"/>
                <w:szCs w:val="20"/>
              </w:rPr>
              <w:t xml:space="preserve">ff </w:t>
            </w:r>
            <w:r w:rsidR="00303541" w:rsidRPr="00971C80">
              <w:rPr>
                <w:sz w:val="20"/>
                <w:szCs w:val="20"/>
              </w:rPr>
              <w:t>P</w:t>
            </w:r>
            <w:r w:rsidR="00BA7717" w:rsidRPr="00971C80">
              <w:rPr>
                <w:sz w:val="20"/>
                <w:szCs w:val="20"/>
              </w:rPr>
              <w:t>eriod.</w:t>
            </w:r>
          </w:p>
          <w:p w14:paraId="44883DDC" w14:textId="77777777" w:rsidR="000253C3" w:rsidRPr="00971C80" w:rsidRDefault="00BA7717" w:rsidP="00C738EA">
            <w:pPr>
              <w:spacing w:before="120" w:after="120"/>
              <w:jc w:val="left"/>
              <w:rPr>
                <w:sz w:val="20"/>
                <w:szCs w:val="20"/>
              </w:rPr>
            </w:pPr>
            <w:r w:rsidRPr="00971C80">
              <w:rPr>
                <w:sz w:val="20"/>
                <w:szCs w:val="20"/>
              </w:rPr>
              <w:t xml:space="preserve">If the </w:t>
            </w:r>
            <w:r w:rsidR="00447E90" w:rsidRPr="00971C80">
              <w:rPr>
                <w:sz w:val="20"/>
                <w:szCs w:val="20"/>
              </w:rPr>
              <w:t>F</w:t>
            </w:r>
            <w:r w:rsidRPr="00971C80">
              <w:rPr>
                <w:sz w:val="20"/>
                <w:szCs w:val="20"/>
              </w:rPr>
              <w:t xml:space="preserve">inal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 xml:space="preserve">eriod expires and the </w:t>
            </w:r>
            <w:r w:rsidR="001E4FE2" w:rsidRPr="00971C80">
              <w:rPr>
                <w:sz w:val="20"/>
                <w:szCs w:val="20"/>
              </w:rPr>
              <w:t>Command</w:t>
            </w:r>
            <w:r w:rsidRPr="00971C80">
              <w:rPr>
                <w:sz w:val="20"/>
                <w:szCs w:val="20"/>
              </w:rPr>
              <w:t xml:space="preserve"> has still not executed successfully, then the DCC shall return </w:t>
            </w:r>
            <w:r w:rsidR="00C738EA">
              <w:rPr>
                <w:sz w:val="20"/>
                <w:szCs w:val="20"/>
              </w:rPr>
              <w:t>DCC A</w:t>
            </w:r>
            <w:r w:rsidR="00C738EA" w:rsidRPr="00971C80">
              <w:rPr>
                <w:sz w:val="20"/>
                <w:szCs w:val="20"/>
              </w:rPr>
              <w:t xml:space="preserve">lert </w:t>
            </w:r>
            <w:r w:rsidRPr="00971C80">
              <w:rPr>
                <w:sz w:val="20"/>
                <w:szCs w:val="20"/>
              </w:rPr>
              <w:t xml:space="preserve">N13 to the </w:t>
            </w:r>
            <w:r w:rsidR="00775031" w:rsidRPr="00971C80">
              <w:rPr>
                <w:sz w:val="20"/>
                <w:szCs w:val="20"/>
              </w:rPr>
              <w:t>relevant User</w:t>
            </w:r>
            <w:r w:rsidRPr="00971C80">
              <w:rPr>
                <w:sz w:val="20"/>
                <w:szCs w:val="20"/>
              </w:rPr>
              <w:t>.</w:t>
            </w:r>
          </w:p>
        </w:tc>
      </w:tr>
      <w:tr w:rsidR="00971C80" w:rsidRPr="00971C80" w14:paraId="0CD5F473" w14:textId="77777777" w:rsidTr="00400115">
        <w:tblPrEx>
          <w:tblLook w:val="04A0" w:firstRow="1" w:lastRow="0" w:firstColumn="1" w:lastColumn="0" w:noHBand="0" w:noVBand="1"/>
        </w:tblPrEx>
        <w:trPr>
          <w:cantSplit/>
        </w:trPr>
        <w:tc>
          <w:tcPr>
            <w:tcW w:w="1079" w:type="pct"/>
          </w:tcPr>
          <w:p w14:paraId="2C4DA9A4" w14:textId="77777777" w:rsidR="00E175EA" w:rsidRPr="00971C80" w:rsidRDefault="00E175EA" w:rsidP="007A6F8F">
            <w:pPr>
              <w:spacing w:before="120"/>
              <w:jc w:val="left"/>
              <w:rPr>
                <w:sz w:val="20"/>
                <w:szCs w:val="20"/>
              </w:rPr>
            </w:pPr>
            <w:r w:rsidRPr="00971C80">
              <w:rPr>
                <w:sz w:val="20"/>
                <w:szCs w:val="20"/>
              </w:rPr>
              <w:t xml:space="preserve">No </w:t>
            </w:r>
            <w:r w:rsidR="0082322D">
              <w:rPr>
                <w:sz w:val="20"/>
                <w:szCs w:val="20"/>
              </w:rPr>
              <w:t>Response</w:t>
            </w:r>
            <w:r w:rsidRPr="00971C80">
              <w:rPr>
                <w:sz w:val="20"/>
                <w:szCs w:val="20"/>
              </w:rPr>
              <w:t xml:space="preserve"> received from Device</w:t>
            </w:r>
            <w:r w:rsidR="0082322D">
              <w:rPr>
                <w:sz w:val="20"/>
                <w:szCs w:val="20"/>
              </w:rPr>
              <w:t xml:space="preserve"> within </w:t>
            </w:r>
            <w:r w:rsidR="0082322D" w:rsidRPr="00971C80">
              <w:rPr>
                <w:sz w:val="20"/>
                <w:szCs w:val="20"/>
              </w:rPr>
              <w:t>Target Response Time</w:t>
            </w:r>
          </w:p>
          <w:p w14:paraId="3A71B0B3" w14:textId="77777777" w:rsidR="00E175EA" w:rsidRPr="00971C80" w:rsidRDefault="00E175EA" w:rsidP="007A6F8F">
            <w:pPr>
              <w:spacing w:before="120"/>
              <w:jc w:val="left"/>
              <w:rPr>
                <w:i/>
                <w:sz w:val="20"/>
                <w:szCs w:val="20"/>
              </w:rPr>
            </w:pPr>
          </w:p>
        </w:tc>
        <w:tc>
          <w:tcPr>
            <w:tcW w:w="3921" w:type="pct"/>
          </w:tcPr>
          <w:p w14:paraId="36949EBE" w14:textId="77777777" w:rsidR="008C3A72" w:rsidRPr="00971C80" w:rsidRDefault="00E175EA" w:rsidP="007A6F8F">
            <w:pPr>
              <w:spacing w:before="120" w:after="120"/>
              <w:jc w:val="left"/>
              <w:rPr>
                <w:sz w:val="20"/>
                <w:szCs w:val="20"/>
              </w:rPr>
            </w:pPr>
            <w:r w:rsidRPr="00971C80">
              <w:rPr>
                <w:sz w:val="20"/>
                <w:szCs w:val="20"/>
              </w:rPr>
              <w:t xml:space="preserve">For all future dated </w:t>
            </w:r>
            <w:r w:rsidR="001E4FE2" w:rsidRPr="00971C80">
              <w:rPr>
                <w:sz w:val="20"/>
                <w:szCs w:val="20"/>
              </w:rPr>
              <w:t>Command</w:t>
            </w:r>
            <w:r w:rsidRPr="00971C80">
              <w:rPr>
                <w:sz w:val="20"/>
                <w:szCs w:val="20"/>
              </w:rPr>
              <w:t>s</w:t>
            </w:r>
            <w:r w:rsidR="00D513CD" w:rsidRPr="00971C80">
              <w:rPr>
                <w:sz w:val="20"/>
                <w:szCs w:val="20"/>
              </w:rPr>
              <w:t>,</w:t>
            </w:r>
            <w:r w:rsidRPr="00971C80">
              <w:rPr>
                <w:sz w:val="20"/>
                <w:szCs w:val="20"/>
              </w:rPr>
              <w:t xml:space="preserve"> acknowledged by the Device, if no </w:t>
            </w:r>
            <w:r w:rsidR="00CF7EBA" w:rsidRPr="00971C80">
              <w:rPr>
                <w:sz w:val="20"/>
                <w:szCs w:val="20"/>
              </w:rPr>
              <w:t>Response</w:t>
            </w:r>
            <w:r w:rsidRPr="00971C80">
              <w:rPr>
                <w:sz w:val="20"/>
                <w:szCs w:val="20"/>
              </w:rPr>
              <w:t xml:space="preserve"> </w:t>
            </w:r>
            <w:r w:rsidR="00775031" w:rsidRPr="00971C80">
              <w:rPr>
                <w:sz w:val="20"/>
                <w:szCs w:val="20"/>
              </w:rPr>
              <w:t xml:space="preserve">is </w:t>
            </w:r>
            <w:r w:rsidRPr="00971C80">
              <w:rPr>
                <w:sz w:val="20"/>
                <w:szCs w:val="20"/>
              </w:rPr>
              <w:t xml:space="preserve">received from the specified Device within the Target Response Time after the execution date and time contained within the </w:t>
            </w:r>
            <w:r w:rsidR="00775031" w:rsidRPr="00971C80">
              <w:rPr>
                <w:sz w:val="20"/>
                <w:szCs w:val="20"/>
              </w:rPr>
              <w:t>Command</w:t>
            </w:r>
            <w:r w:rsidRPr="00971C80">
              <w:rPr>
                <w:sz w:val="20"/>
                <w:szCs w:val="20"/>
              </w:rPr>
              <w:t xml:space="preserve"> </w:t>
            </w:r>
            <w:r w:rsidR="00BA7717" w:rsidRPr="00971C80">
              <w:rPr>
                <w:sz w:val="20"/>
                <w:szCs w:val="20"/>
              </w:rPr>
              <w:t xml:space="preserve">the DCC shall </w:t>
            </w:r>
            <w:r w:rsidR="00775031" w:rsidRPr="00971C80">
              <w:rPr>
                <w:sz w:val="20"/>
                <w:szCs w:val="20"/>
              </w:rPr>
              <w:t>send</w:t>
            </w:r>
            <w:r w:rsidR="00BA7717" w:rsidRPr="00971C80">
              <w:rPr>
                <w:sz w:val="20"/>
                <w:szCs w:val="20"/>
              </w:rPr>
              <w:t xml:space="preserve"> </w:t>
            </w:r>
            <w:r w:rsidR="008C3A72" w:rsidRPr="00971C80">
              <w:rPr>
                <w:sz w:val="20"/>
                <w:szCs w:val="20"/>
              </w:rPr>
              <w:t>a DCC A</w:t>
            </w:r>
            <w:r w:rsidR="00BA7717" w:rsidRPr="00971C80">
              <w:rPr>
                <w:sz w:val="20"/>
                <w:szCs w:val="20"/>
              </w:rPr>
              <w:t>lert N10 with the timeout Response Code to the re</w:t>
            </w:r>
            <w:r w:rsidR="00775031" w:rsidRPr="00971C80">
              <w:rPr>
                <w:sz w:val="20"/>
                <w:szCs w:val="20"/>
              </w:rPr>
              <w:t xml:space="preserve">levant </w:t>
            </w:r>
            <w:r w:rsidR="00BA7717" w:rsidRPr="00971C80">
              <w:rPr>
                <w:sz w:val="20"/>
                <w:szCs w:val="20"/>
              </w:rPr>
              <w:t>User.</w:t>
            </w:r>
            <w:r w:rsidRPr="00971C80">
              <w:rPr>
                <w:sz w:val="20"/>
                <w:szCs w:val="20"/>
              </w:rPr>
              <w:t xml:space="preserve"> </w:t>
            </w:r>
          </w:p>
          <w:p w14:paraId="7E9A9F15" w14:textId="77777777" w:rsidR="008C3A72" w:rsidRPr="00971C80" w:rsidRDefault="00E175EA" w:rsidP="00831D74">
            <w:pPr>
              <w:spacing w:before="120" w:after="120"/>
              <w:jc w:val="left"/>
              <w:rPr>
                <w:sz w:val="20"/>
                <w:szCs w:val="20"/>
              </w:rPr>
            </w:pPr>
            <w:r w:rsidRPr="00971C80">
              <w:rPr>
                <w:sz w:val="20"/>
                <w:szCs w:val="20"/>
              </w:rPr>
              <w:t xml:space="preserve">If the </w:t>
            </w:r>
            <w:r w:rsidR="00CF7EBA" w:rsidRPr="00971C80">
              <w:rPr>
                <w:sz w:val="20"/>
                <w:szCs w:val="20"/>
              </w:rPr>
              <w:t xml:space="preserve">Response </w:t>
            </w:r>
            <w:r w:rsidRPr="00971C80">
              <w:rPr>
                <w:sz w:val="20"/>
                <w:szCs w:val="20"/>
              </w:rPr>
              <w:t xml:space="preserve">is received after the </w:t>
            </w:r>
            <w:r w:rsidR="00775031" w:rsidRPr="00971C80">
              <w:rPr>
                <w:sz w:val="20"/>
                <w:szCs w:val="20"/>
              </w:rPr>
              <w:t>t</w:t>
            </w:r>
            <w:r w:rsidRPr="00971C80">
              <w:rPr>
                <w:sz w:val="20"/>
                <w:szCs w:val="20"/>
              </w:rPr>
              <w:t xml:space="preserve">imeout, it will be flagged as anomalous and recorded </w:t>
            </w:r>
            <w:r w:rsidR="00996151" w:rsidRPr="00971C80">
              <w:rPr>
                <w:sz w:val="20"/>
                <w:szCs w:val="20"/>
              </w:rPr>
              <w:t>within the DCC Systems</w:t>
            </w:r>
            <w:r w:rsidR="005B1440">
              <w:rPr>
                <w:sz w:val="20"/>
                <w:szCs w:val="20"/>
              </w:rPr>
              <w:t xml:space="preserve"> </w:t>
            </w:r>
            <w:r w:rsidR="005B1440" w:rsidRPr="005B1440">
              <w:rPr>
                <w:sz w:val="20"/>
                <w:szCs w:val="20"/>
              </w:rPr>
              <w:t>Service Audit Trail and event log</w:t>
            </w:r>
            <w:r w:rsidR="00996151" w:rsidRPr="00971C80">
              <w:rPr>
                <w:sz w:val="20"/>
                <w:szCs w:val="20"/>
              </w:rPr>
              <w:t xml:space="preserve">. </w:t>
            </w:r>
          </w:p>
        </w:tc>
      </w:tr>
      <w:tr w:rsidR="00E175EA" w:rsidRPr="00971C80" w14:paraId="0F55FF62" w14:textId="77777777" w:rsidTr="00400115">
        <w:tblPrEx>
          <w:tblLook w:val="04A0" w:firstRow="1" w:lastRow="0" w:firstColumn="1" w:lastColumn="0" w:noHBand="0" w:noVBand="1"/>
        </w:tblPrEx>
        <w:trPr>
          <w:cantSplit/>
        </w:trPr>
        <w:tc>
          <w:tcPr>
            <w:tcW w:w="1079" w:type="pct"/>
          </w:tcPr>
          <w:p w14:paraId="070F9129" w14:textId="77777777" w:rsidR="00E175EA" w:rsidRPr="00971C80" w:rsidRDefault="00E175EA" w:rsidP="00E85ACF">
            <w:pPr>
              <w:keepNext/>
              <w:spacing w:before="120"/>
              <w:jc w:val="left"/>
              <w:rPr>
                <w:sz w:val="20"/>
                <w:szCs w:val="20"/>
              </w:rPr>
            </w:pPr>
            <w:r w:rsidRPr="00971C80">
              <w:rPr>
                <w:sz w:val="20"/>
                <w:szCs w:val="20"/>
              </w:rPr>
              <w:t>Unable</w:t>
            </w:r>
            <w:r w:rsidR="00EE532B" w:rsidRPr="00971C80">
              <w:rPr>
                <w:sz w:val="20"/>
                <w:szCs w:val="20"/>
              </w:rPr>
              <w:t xml:space="preserve"> to deliver </w:t>
            </w:r>
            <w:r w:rsidR="00CF7EBA" w:rsidRPr="00971C80">
              <w:rPr>
                <w:sz w:val="20"/>
                <w:szCs w:val="20"/>
              </w:rPr>
              <w:t>Service Response</w:t>
            </w:r>
            <w:r w:rsidR="00EE532B" w:rsidRPr="00971C80">
              <w:rPr>
                <w:sz w:val="20"/>
                <w:szCs w:val="20"/>
              </w:rPr>
              <w:t xml:space="preserve"> to </w:t>
            </w:r>
            <w:r w:rsidRPr="00971C80">
              <w:rPr>
                <w:sz w:val="20"/>
                <w:szCs w:val="20"/>
              </w:rPr>
              <w:t>User</w:t>
            </w:r>
          </w:p>
        </w:tc>
        <w:tc>
          <w:tcPr>
            <w:tcW w:w="3921" w:type="pct"/>
          </w:tcPr>
          <w:p w14:paraId="7B4079E7" w14:textId="77777777" w:rsidR="008C3A72" w:rsidRPr="00971C80" w:rsidRDefault="00BA7717" w:rsidP="00E85ACF">
            <w:pPr>
              <w:keepNext/>
              <w:spacing w:before="120" w:after="120"/>
              <w:jc w:val="left"/>
              <w:rPr>
                <w:sz w:val="20"/>
                <w:szCs w:val="20"/>
              </w:rPr>
            </w:pPr>
            <w:r w:rsidRPr="00971C80">
              <w:rPr>
                <w:sz w:val="20"/>
                <w:szCs w:val="20"/>
              </w:rPr>
              <w:t xml:space="preserve">The </w:t>
            </w:r>
            <w:r w:rsidR="00E175EA" w:rsidRPr="00971C80">
              <w:rPr>
                <w:sz w:val="20"/>
                <w:szCs w:val="20"/>
              </w:rPr>
              <w:t xml:space="preserve">DCC </w:t>
            </w:r>
            <w:r w:rsidRPr="00971C80">
              <w:rPr>
                <w:sz w:val="20"/>
                <w:szCs w:val="20"/>
              </w:rPr>
              <w:t xml:space="preserve">shall </w:t>
            </w:r>
            <w:r w:rsidR="00E175EA" w:rsidRPr="00971C80">
              <w:rPr>
                <w:sz w:val="20"/>
                <w:szCs w:val="20"/>
              </w:rPr>
              <w:t>retry at</w:t>
            </w:r>
            <w:r w:rsidR="008C3A72" w:rsidRPr="00971C80">
              <w:rPr>
                <w:sz w:val="20"/>
                <w:szCs w:val="20"/>
              </w:rPr>
              <w:t xml:space="preserve"> </w:t>
            </w:r>
            <w:r w:rsidR="00303233" w:rsidRPr="00971C80">
              <w:rPr>
                <w:sz w:val="20"/>
                <w:szCs w:val="20"/>
              </w:rPr>
              <w:t>least once</w:t>
            </w:r>
            <w:r w:rsidR="00EE532B" w:rsidRPr="00971C80">
              <w:rPr>
                <w:sz w:val="20"/>
                <w:szCs w:val="20"/>
              </w:rPr>
              <w:t xml:space="preserve"> within a period of 300 </w:t>
            </w:r>
            <w:r w:rsidR="00C059E4" w:rsidRPr="00971C80">
              <w:rPr>
                <w:sz w:val="20"/>
                <w:szCs w:val="20"/>
              </w:rPr>
              <w:t>seconds</w:t>
            </w:r>
            <w:r w:rsidR="008C3A72" w:rsidRPr="00971C80">
              <w:rPr>
                <w:sz w:val="20"/>
                <w:szCs w:val="20"/>
              </w:rPr>
              <w:t>.</w:t>
            </w:r>
          </w:p>
          <w:p w14:paraId="739192F8" w14:textId="77777777" w:rsidR="008C3A72" w:rsidRPr="00971C80" w:rsidRDefault="00E175EA" w:rsidP="00E85ACF">
            <w:pPr>
              <w:keepNext/>
              <w:spacing w:before="120" w:after="120"/>
              <w:jc w:val="left"/>
              <w:rPr>
                <w:sz w:val="20"/>
                <w:szCs w:val="20"/>
              </w:rPr>
            </w:pPr>
            <w:r w:rsidRPr="00971C80">
              <w:rPr>
                <w:sz w:val="20"/>
                <w:szCs w:val="20"/>
              </w:rPr>
              <w:t xml:space="preserve">If </w:t>
            </w:r>
            <w:r w:rsidR="00BA7717" w:rsidRPr="00971C80">
              <w:rPr>
                <w:sz w:val="20"/>
                <w:szCs w:val="20"/>
              </w:rPr>
              <w:t xml:space="preserve">the DCC is unable to deliver the </w:t>
            </w:r>
            <w:r w:rsidR="00CF7EBA" w:rsidRPr="00971C80">
              <w:rPr>
                <w:sz w:val="20"/>
                <w:szCs w:val="20"/>
              </w:rPr>
              <w:t>Service Response</w:t>
            </w:r>
            <w:r w:rsidRPr="00971C80">
              <w:rPr>
                <w:sz w:val="20"/>
                <w:szCs w:val="20"/>
              </w:rPr>
              <w:t xml:space="preserve"> </w:t>
            </w:r>
            <w:r w:rsidR="00BA7717" w:rsidRPr="00971C80">
              <w:rPr>
                <w:sz w:val="20"/>
                <w:szCs w:val="20"/>
              </w:rPr>
              <w:t xml:space="preserve">to the User </w:t>
            </w:r>
            <w:r w:rsidRPr="00971C80">
              <w:rPr>
                <w:sz w:val="20"/>
                <w:szCs w:val="20"/>
              </w:rPr>
              <w:t xml:space="preserve">after 300 </w:t>
            </w:r>
            <w:r w:rsidR="00C059E4" w:rsidRPr="00971C80">
              <w:rPr>
                <w:sz w:val="20"/>
                <w:szCs w:val="20"/>
              </w:rPr>
              <w:t>seconds</w:t>
            </w:r>
            <w:r w:rsidRPr="00971C80">
              <w:rPr>
                <w:sz w:val="20"/>
                <w:szCs w:val="20"/>
              </w:rPr>
              <w:t xml:space="preserve"> from </w:t>
            </w:r>
            <w:r w:rsidR="00BA7717" w:rsidRPr="00971C80">
              <w:rPr>
                <w:sz w:val="20"/>
                <w:szCs w:val="20"/>
              </w:rPr>
              <w:t xml:space="preserve">the first DCC attempt, </w:t>
            </w:r>
            <w:r w:rsidRPr="00971C80">
              <w:rPr>
                <w:sz w:val="20"/>
                <w:szCs w:val="20"/>
              </w:rPr>
              <w:t xml:space="preserve">then </w:t>
            </w:r>
            <w:r w:rsidR="00BA7717" w:rsidRPr="00971C80">
              <w:rPr>
                <w:sz w:val="20"/>
                <w:szCs w:val="20"/>
              </w:rPr>
              <w:t xml:space="preserve">the DCC </w:t>
            </w:r>
            <w:r w:rsidR="00EE532B" w:rsidRPr="00971C80">
              <w:rPr>
                <w:sz w:val="20"/>
                <w:szCs w:val="20"/>
              </w:rPr>
              <w:t>sha</w:t>
            </w:r>
            <w:r w:rsidR="00BA7717" w:rsidRPr="00971C80">
              <w:rPr>
                <w:sz w:val="20"/>
                <w:szCs w:val="20"/>
              </w:rPr>
              <w:t xml:space="preserve">ll queue the </w:t>
            </w:r>
            <w:r w:rsidR="00CF7EBA" w:rsidRPr="00971C80">
              <w:rPr>
                <w:sz w:val="20"/>
                <w:szCs w:val="20"/>
              </w:rPr>
              <w:t>Service Response</w:t>
            </w:r>
            <w:r w:rsidR="00BA7717" w:rsidRPr="00971C80">
              <w:rPr>
                <w:sz w:val="20"/>
                <w:szCs w:val="20"/>
              </w:rPr>
              <w:t xml:space="preserve"> </w:t>
            </w:r>
            <w:r w:rsidRPr="00971C80">
              <w:rPr>
                <w:sz w:val="20"/>
                <w:szCs w:val="20"/>
              </w:rPr>
              <w:t xml:space="preserve">on </w:t>
            </w:r>
            <w:r w:rsidR="00BA7717" w:rsidRPr="00971C80">
              <w:rPr>
                <w:sz w:val="20"/>
                <w:szCs w:val="20"/>
              </w:rPr>
              <w:t xml:space="preserve">the </w:t>
            </w:r>
            <w:r w:rsidRPr="00971C80">
              <w:rPr>
                <w:sz w:val="20"/>
                <w:szCs w:val="20"/>
              </w:rPr>
              <w:t xml:space="preserve">failed queue for re-delivery once User connection </w:t>
            </w:r>
            <w:r w:rsidR="00BA7717" w:rsidRPr="00971C80">
              <w:rPr>
                <w:sz w:val="20"/>
                <w:szCs w:val="20"/>
              </w:rPr>
              <w:t xml:space="preserve">is </w:t>
            </w:r>
            <w:r w:rsidR="00B633C6">
              <w:rPr>
                <w:sz w:val="20"/>
                <w:szCs w:val="20"/>
              </w:rPr>
              <w:t>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Service Response</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32C01E45" w14:textId="77777777" w:rsidR="008C3A72" w:rsidRPr="00971C80" w:rsidRDefault="00BA7717" w:rsidP="00E85ACF">
            <w:pPr>
              <w:keepNext/>
              <w:spacing w:before="120" w:after="120"/>
              <w:jc w:val="left"/>
              <w:rPr>
                <w:sz w:val="20"/>
                <w:szCs w:val="20"/>
              </w:rPr>
            </w:pPr>
            <w:r w:rsidRPr="00971C80">
              <w:rPr>
                <w:sz w:val="20"/>
                <w:szCs w:val="20"/>
              </w:rPr>
              <w:t xml:space="preserve">The DCC shall </w:t>
            </w:r>
            <w:r w:rsidR="00EE532B" w:rsidRPr="00971C80">
              <w:rPr>
                <w:sz w:val="20"/>
                <w:szCs w:val="20"/>
              </w:rPr>
              <w:t>hold f</w:t>
            </w:r>
            <w:r w:rsidR="00E175EA" w:rsidRPr="00971C80">
              <w:rPr>
                <w:sz w:val="20"/>
                <w:szCs w:val="20"/>
              </w:rPr>
              <w:t xml:space="preserve">ailed </w:t>
            </w:r>
            <w:r w:rsidR="00CF7EBA" w:rsidRPr="00971C80">
              <w:rPr>
                <w:sz w:val="20"/>
                <w:szCs w:val="20"/>
              </w:rPr>
              <w:t>Service Response</w:t>
            </w:r>
            <w:r w:rsidR="00E175EA" w:rsidRPr="00971C80">
              <w:rPr>
                <w:sz w:val="20"/>
                <w:szCs w:val="20"/>
              </w:rPr>
              <w:t>s for 2 days for re-</w:t>
            </w:r>
            <w:r w:rsidR="00EE532B" w:rsidRPr="00971C80">
              <w:rPr>
                <w:sz w:val="20"/>
                <w:szCs w:val="20"/>
              </w:rPr>
              <w:t>delivery</w:t>
            </w:r>
            <w:r w:rsidR="00E175EA" w:rsidRPr="00971C80">
              <w:rPr>
                <w:sz w:val="20"/>
                <w:szCs w:val="20"/>
              </w:rPr>
              <w:t xml:space="preserve">. </w:t>
            </w:r>
            <w:r w:rsidR="00EE532B" w:rsidRPr="00971C80">
              <w:rPr>
                <w:sz w:val="20"/>
                <w:szCs w:val="20"/>
              </w:rPr>
              <w:t xml:space="preserve">After this period the failure will be recorded </w:t>
            </w:r>
            <w:r w:rsidR="00996151" w:rsidRPr="00971C80">
              <w:rPr>
                <w:sz w:val="20"/>
                <w:szCs w:val="20"/>
              </w:rPr>
              <w:t xml:space="preserve">within the DCC Systems </w:t>
            </w:r>
            <w:r w:rsidR="0067217D">
              <w:rPr>
                <w:sz w:val="20"/>
                <w:szCs w:val="20"/>
              </w:rPr>
              <w:t>as a Service Management Event.</w:t>
            </w:r>
          </w:p>
        </w:tc>
      </w:tr>
    </w:tbl>
    <w:p w14:paraId="7132FC8F" w14:textId="06B565C3" w:rsidR="00EE352D" w:rsidRPr="00E85ACF" w:rsidRDefault="00AB3FD4" w:rsidP="004705F3">
      <w:pPr>
        <w:pStyle w:val="Caption"/>
      </w:pPr>
      <w:bookmarkStart w:id="317" w:name="_Toc508289359"/>
      <w:bookmarkStart w:id="318" w:name="_Toc395287588"/>
      <w:r w:rsidRPr="00E85ACF">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11</w:t>
      </w:r>
      <w:r w:rsidR="00FB161A">
        <w:rPr>
          <w:noProof/>
        </w:rPr>
        <w:fldChar w:fldCharType="end"/>
      </w:r>
      <w:r w:rsidRPr="00E85ACF">
        <w:t xml:space="preserve"> : Additional error scenarios for ‘future dated’</w:t>
      </w:r>
      <w:r w:rsidR="00B633C6" w:rsidRPr="00E85ACF">
        <w:t xml:space="preserve"> device</w:t>
      </w:r>
      <w:r w:rsidRPr="00E85ACF">
        <w:t xml:space="preserve"> requests</w:t>
      </w:r>
      <w:bookmarkEnd w:id="317"/>
      <w:r w:rsidR="00C4755C">
        <w:t xml:space="preserve"> </w:t>
      </w:r>
      <w:bookmarkEnd w:id="318"/>
    </w:p>
    <w:p w14:paraId="4C0FEF5D" w14:textId="77777777" w:rsidR="00F63CF8" w:rsidRPr="00F63CF8" w:rsidRDefault="00F63CF8" w:rsidP="00F63CF8">
      <w:pPr>
        <w:pStyle w:val="Heading3"/>
        <w:jc w:val="left"/>
        <w:rPr>
          <w:rFonts w:cs="Times New Roman"/>
        </w:rPr>
      </w:pPr>
      <w:bookmarkStart w:id="319" w:name="_Toc410256210"/>
      <w:bookmarkStart w:id="320" w:name="_Toc489860650"/>
      <w:bookmarkStart w:id="321" w:name="_Toc506336024"/>
      <w:bookmarkStart w:id="322" w:name="_Toc509172380"/>
      <w:r w:rsidRPr="00971C80">
        <w:rPr>
          <w:rFonts w:cs="Times New Roman"/>
        </w:rPr>
        <w:t>Future-Dated (DSP)</w:t>
      </w:r>
      <w:bookmarkEnd w:id="319"/>
      <w:bookmarkEnd w:id="320"/>
      <w:bookmarkEnd w:id="321"/>
      <w:bookmarkEnd w:id="322"/>
    </w:p>
    <w:p w14:paraId="1A5E8E8A" w14:textId="77777777" w:rsidR="00EE532B" w:rsidRPr="00971C80" w:rsidRDefault="00EE532B" w:rsidP="00EE532B">
      <w:pPr>
        <w:spacing w:after="200" w:line="276" w:lineRule="auto"/>
        <w:jc w:val="left"/>
      </w:pPr>
      <w:r w:rsidRPr="00971C80">
        <w:t>See general error handling described above for details of error handling for this synchronous request. In addition the following error scenarios can occur.</w:t>
      </w:r>
    </w:p>
    <w:tbl>
      <w:tblPr>
        <w:tblStyle w:val="TableGrid1"/>
        <w:tblW w:w="4966" w:type="pct"/>
        <w:tblLook w:val="0420" w:firstRow="1" w:lastRow="0" w:firstColumn="0" w:lastColumn="0" w:noHBand="0" w:noVBand="1"/>
      </w:tblPr>
      <w:tblGrid>
        <w:gridCol w:w="2180"/>
        <w:gridCol w:w="6775"/>
      </w:tblGrid>
      <w:tr w:rsidR="00971C80" w:rsidRPr="00971C80" w14:paraId="7038649A" w14:textId="77777777" w:rsidTr="00400115">
        <w:trPr>
          <w:cantSplit/>
          <w:tblHeader/>
        </w:trPr>
        <w:tc>
          <w:tcPr>
            <w:tcW w:w="1217" w:type="pct"/>
          </w:tcPr>
          <w:p w14:paraId="388F101C" w14:textId="77777777" w:rsidR="00084FB6" w:rsidRPr="00971C80" w:rsidRDefault="00084FB6" w:rsidP="008736C9">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783" w:type="pct"/>
          </w:tcPr>
          <w:p w14:paraId="6369E30D" w14:textId="77777777" w:rsidR="00084FB6" w:rsidRPr="00971C80" w:rsidRDefault="00084FB6" w:rsidP="008736C9">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971C80" w:rsidRPr="00971C80" w14:paraId="1A3816B5" w14:textId="77777777" w:rsidTr="00400115">
        <w:tblPrEx>
          <w:tblLook w:val="04A0" w:firstRow="1" w:lastRow="0" w:firstColumn="1" w:lastColumn="0" w:noHBand="0" w:noVBand="1"/>
        </w:tblPrEx>
        <w:trPr>
          <w:trHeight w:val="372"/>
        </w:trPr>
        <w:tc>
          <w:tcPr>
            <w:tcW w:w="1217" w:type="pct"/>
          </w:tcPr>
          <w:p w14:paraId="3E7863F4" w14:textId="77777777" w:rsidR="00EE532B" w:rsidRPr="00971C80" w:rsidRDefault="00EE532B" w:rsidP="0053545F">
            <w:pPr>
              <w:spacing w:before="120" w:after="120"/>
              <w:jc w:val="left"/>
              <w:rPr>
                <w:sz w:val="20"/>
                <w:szCs w:val="20"/>
              </w:rPr>
            </w:pPr>
            <w:r w:rsidRPr="00971C80">
              <w:rPr>
                <w:sz w:val="20"/>
                <w:szCs w:val="20"/>
              </w:rPr>
              <w:t xml:space="preserve">Access </w:t>
            </w:r>
            <w:r w:rsidR="0053545F">
              <w:rPr>
                <w:sz w:val="20"/>
                <w:szCs w:val="20"/>
              </w:rPr>
              <w:t>c</w:t>
            </w:r>
            <w:r w:rsidRPr="00971C80">
              <w:rPr>
                <w:sz w:val="20"/>
                <w:szCs w:val="20"/>
              </w:rPr>
              <w:t xml:space="preserve">ontrol failure at </w:t>
            </w:r>
            <w:r w:rsidR="009A1E15" w:rsidRPr="00971C80">
              <w:rPr>
                <w:sz w:val="20"/>
                <w:szCs w:val="20"/>
              </w:rPr>
              <w:t>f</w:t>
            </w:r>
            <w:r w:rsidRPr="00971C80">
              <w:rPr>
                <w:sz w:val="20"/>
                <w:szCs w:val="20"/>
              </w:rPr>
              <w:t xml:space="preserve">uture </w:t>
            </w:r>
            <w:r w:rsidR="009A1E15" w:rsidRPr="00971C80">
              <w:rPr>
                <w:sz w:val="20"/>
                <w:szCs w:val="20"/>
              </w:rPr>
              <w:t>d</w:t>
            </w:r>
            <w:r w:rsidRPr="00971C80">
              <w:rPr>
                <w:sz w:val="20"/>
                <w:szCs w:val="20"/>
              </w:rPr>
              <w:t>ated execution time</w:t>
            </w:r>
          </w:p>
        </w:tc>
        <w:tc>
          <w:tcPr>
            <w:tcW w:w="3783" w:type="pct"/>
          </w:tcPr>
          <w:p w14:paraId="2B9F52CC" w14:textId="77777777" w:rsidR="00EE532B" w:rsidRPr="00971C80" w:rsidRDefault="00F00AF1" w:rsidP="007A6F8F">
            <w:pPr>
              <w:pStyle w:val="TableText-Centre"/>
              <w:spacing w:before="120"/>
              <w:jc w:val="left"/>
              <w:rPr>
                <w:rFonts w:ascii="Times New Roman" w:hAnsi="Times New Roman" w:cs="Times New Roman"/>
                <w:sz w:val="20"/>
                <w:szCs w:val="20"/>
              </w:rPr>
            </w:pPr>
            <w:r w:rsidRPr="00971C80">
              <w:rPr>
                <w:rFonts w:ascii="Times New Roman" w:hAnsi="Times New Roman" w:cs="Times New Roman"/>
                <w:sz w:val="20"/>
                <w:szCs w:val="20"/>
              </w:rPr>
              <w:t xml:space="preserve">The </w:t>
            </w:r>
            <w:r w:rsidR="00EE532B" w:rsidRPr="00971C80">
              <w:rPr>
                <w:rFonts w:ascii="Times New Roman" w:hAnsi="Times New Roman" w:cs="Times New Roman"/>
                <w:sz w:val="20"/>
                <w:szCs w:val="20"/>
              </w:rPr>
              <w:t xml:space="preserve">DCC </w:t>
            </w:r>
            <w:r w:rsidRPr="00971C80">
              <w:rPr>
                <w:rFonts w:ascii="Times New Roman" w:hAnsi="Times New Roman" w:cs="Times New Roman"/>
                <w:sz w:val="20"/>
                <w:szCs w:val="20"/>
              </w:rPr>
              <w:t xml:space="preserve">shall return </w:t>
            </w:r>
            <w:r w:rsidR="00FA5A98" w:rsidRPr="00971C80">
              <w:rPr>
                <w:rFonts w:ascii="Times New Roman" w:hAnsi="Times New Roman" w:cs="Times New Roman"/>
                <w:sz w:val="20"/>
                <w:szCs w:val="20"/>
              </w:rPr>
              <w:t xml:space="preserve">a DCC </w:t>
            </w:r>
            <w:r w:rsidR="00EE532B" w:rsidRPr="00971C80">
              <w:rPr>
                <w:rFonts w:ascii="Times New Roman" w:hAnsi="Times New Roman" w:cs="Times New Roman"/>
                <w:sz w:val="20"/>
                <w:szCs w:val="20"/>
              </w:rPr>
              <w:t xml:space="preserve">Alert N7 </w:t>
            </w:r>
          </w:p>
        </w:tc>
      </w:tr>
      <w:tr w:rsidR="00971C80" w:rsidRPr="00971C80" w14:paraId="5A9B5EFB" w14:textId="77777777" w:rsidTr="00400115">
        <w:tblPrEx>
          <w:tblLook w:val="04A0" w:firstRow="1" w:lastRow="0" w:firstColumn="1" w:lastColumn="0" w:noHBand="0" w:noVBand="1"/>
        </w:tblPrEx>
        <w:tc>
          <w:tcPr>
            <w:tcW w:w="1217" w:type="pct"/>
          </w:tcPr>
          <w:p w14:paraId="74CBD2E0" w14:textId="77777777" w:rsidR="00F00AF1" w:rsidRPr="00971C80" w:rsidRDefault="00F00AF1" w:rsidP="007A6F8F">
            <w:pPr>
              <w:spacing w:before="120" w:after="120"/>
              <w:jc w:val="left"/>
              <w:rPr>
                <w:sz w:val="20"/>
                <w:szCs w:val="20"/>
              </w:rPr>
            </w:pPr>
            <w:r w:rsidRPr="00971C80">
              <w:rPr>
                <w:sz w:val="20"/>
                <w:szCs w:val="20"/>
              </w:rPr>
              <w:t>Failure to send Request over SM WAN to the Device</w:t>
            </w:r>
          </w:p>
        </w:tc>
        <w:tc>
          <w:tcPr>
            <w:tcW w:w="3783" w:type="pct"/>
          </w:tcPr>
          <w:p w14:paraId="4A65D343" w14:textId="77777777" w:rsidR="00F00AF1" w:rsidRPr="00971C80" w:rsidRDefault="00F00AF1" w:rsidP="007A6F8F">
            <w:pPr>
              <w:spacing w:before="120"/>
              <w:jc w:val="left"/>
              <w:rPr>
                <w:sz w:val="20"/>
                <w:szCs w:val="20"/>
              </w:rPr>
            </w:pPr>
            <w:r w:rsidRPr="00971C80">
              <w:rPr>
                <w:sz w:val="20"/>
                <w:szCs w:val="20"/>
              </w:rPr>
              <w:t xml:space="preserve">The DCC shall retry at least once within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eriod.</w:t>
            </w:r>
          </w:p>
          <w:p w14:paraId="3F667CCB" w14:textId="1496F24B" w:rsidR="0074169E" w:rsidRPr="00971C80" w:rsidRDefault="00F00AF1" w:rsidP="007A6F8F">
            <w:pPr>
              <w:spacing w:before="120"/>
              <w:jc w:val="left"/>
              <w:rPr>
                <w:sz w:val="20"/>
                <w:szCs w:val="20"/>
              </w:rPr>
            </w:pPr>
            <w:r w:rsidRPr="00971C80">
              <w:rPr>
                <w:sz w:val="20"/>
                <w:szCs w:val="20"/>
              </w:rPr>
              <w:t xml:space="preserve">If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expires and the </w:t>
            </w:r>
            <w:r w:rsidR="001E4FE2" w:rsidRPr="00971C80">
              <w:rPr>
                <w:sz w:val="20"/>
                <w:szCs w:val="20"/>
              </w:rPr>
              <w:t>Command has still not been sent</w:t>
            </w:r>
            <w:r w:rsidRPr="00971C80">
              <w:rPr>
                <w:sz w:val="20"/>
                <w:szCs w:val="20"/>
              </w:rPr>
              <w:t xml:space="preserve"> then the DCC </w:t>
            </w:r>
            <w:r w:rsidR="00366602" w:rsidRPr="00971C80">
              <w:rPr>
                <w:sz w:val="20"/>
                <w:szCs w:val="20"/>
              </w:rPr>
              <w:t xml:space="preserve">shall </w:t>
            </w:r>
            <w:r w:rsidRPr="00971C80">
              <w:rPr>
                <w:sz w:val="20"/>
                <w:szCs w:val="20"/>
              </w:rPr>
              <w:t xml:space="preserve">queue the </w:t>
            </w:r>
            <w:r w:rsidR="001E4FE2" w:rsidRPr="00971C80">
              <w:rPr>
                <w:sz w:val="20"/>
                <w:szCs w:val="20"/>
              </w:rPr>
              <w:t>Command</w:t>
            </w:r>
            <w:r w:rsidRPr="00971C80">
              <w:rPr>
                <w:sz w:val="20"/>
                <w:szCs w:val="20"/>
              </w:rPr>
              <w:t xml:space="preserve"> for subsequent re-delivery after the </w:t>
            </w:r>
            <w:r w:rsidR="00303541" w:rsidRPr="00971C80">
              <w:rPr>
                <w:sz w:val="20"/>
                <w:szCs w:val="20"/>
              </w:rPr>
              <w:t>B</w:t>
            </w:r>
            <w:r w:rsidRPr="00971C80">
              <w:rPr>
                <w:sz w:val="20"/>
                <w:szCs w:val="20"/>
              </w:rPr>
              <w:t>ack-</w:t>
            </w:r>
            <w:r w:rsidR="00303541" w:rsidRPr="00971C80">
              <w:rPr>
                <w:sz w:val="20"/>
                <w:szCs w:val="20"/>
              </w:rPr>
              <w:t>O</w:t>
            </w:r>
            <w:r w:rsidRPr="00971C80">
              <w:rPr>
                <w:sz w:val="20"/>
                <w:szCs w:val="20"/>
              </w:rPr>
              <w:t xml:space="preserve">ff </w:t>
            </w:r>
            <w:r w:rsidR="00303541" w:rsidRPr="00971C80">
              <w:rPr>
                <w:sz w:val="20"/>
                <w:szCs w:val="20"/>
              </w:rPr>
              <w:t>P</w:t>
            </w:r>
            <w:r w:rsidRPr="00971C80">
              <w:rPr>
                <w:sz w:val="20"/>
                <w:szCs w:val="20"/>
              </w:rPr>
              <w:t>eriod</w:t>
            </w:r>
            <w:r w:rsidR="003A2B4C" w:rsidRPr="00971C80">
              <w:rPr>
                <w:sz w:val="20"/>
                <w:szCs w:val="20"/>
              </w:rPr>
              <w:t xml:space="preserve"> see </w:t>
            </w:r>
            <w:r w:rsidR="008B2B66" w:rsidRPr="00971C80">
              <w:rPr>
                <w:sz w:val="20"/>
                <w:szCs w:val="20"/>
              </w:rPr>
              <w:fldChar w:fldCharType="begin"/>
            </w:r>
            <w:r w:rsidR="008B2B66" w:rsidRPr="00971C80">
              <w:rPr>
                <w:sz w:val="20"/>
                <w:szCs w:val="20"/>
              </w:rPr>
              <w:instrText xml:space="preserve"> REF _Ref401328464 \r \h  \* MERGEFORMAT </w:instrText>
            </w:r>
            <w:r w:rsidR="008B2B66" w:rsidRPr="00971C80">
              <w:rPr>
                <w:sz w:val="20"/>
                <w:szCs w:val="20"/>
              </w:rPr>
            </w:r>
            <w:r w:rsidR="008B2B66" w:rsidRPr="00971C80">
              <w:rPr>
                <w:sz w:val="20"/>
                <w:szCs w:val="20"/>
              </w:rPr>
              <w:fldChar w:fldCharType="separate"/>
            </w:r>
            <w:r w:rsidR="007767B0">
              <w:rPr>
                <w:sz w:val="20"/>
                <w:szCs w:val="20"/>
              </w:rPr>
              <w:t>2.10.1</w:t>
            </w:r>
            <w:r w:rsidR="008B2B66" w:rsidRPr="00971C80">
              <w:rPr>
                <w:sz w:val="20"/>
                <w:szCs w:val="20"/>
              </w:rPr>
              <w:fldChar w:fldCharType="end"/>
            </w:r>
            <w:r w:rsidR="008B2B66" w:rsidRPr="00971C80">
              <w:rPr>
                <w:sz w:val="20"/>
                <w:szCs w:val="20"/>
              </w:rPr>
              <w:t xml:space="preserve"> - </w:t>
            </w:r>
            <w:r w:rsidR="008B2B66" w:rsidRPr="00971C80">
              <w:rPr>
                <w:sz w:val="20"/>
                <w:szCs w:val="20"/>
              </w:rPr>
              <w:fldChar w:fldCharType="begin"/>
            </w:r>
            <w:r w:rsidR="008B2B66" w:rsidRPr="00971C80">
              <w:rPr>
                <w:sz w:val="20"/>
                <w:szCs w:val="20"/>
              </w:rPr>
              <w:instrText xml:space="preserve"> REF _Ref401328473 \h  \* MERGEFORMAT </w:instrText>
            </w:r>
            <w:r w:rsidR="008B2B66" w:rsidRPr="00971C80">
              <w:rPr>
                <w:sz w:val="20"/>
                <w:szCs w:val="20"/>
              </w:rPr>
            </w:r>
            <w:r w:rsidR="008B2B66" w:rsidRPr="00971C80">
              <w:rPr>
                <w:sz w:val="20"/>
                <w:szCs w:val="20"/>
              </w:rPr>
              <w:fldChar w:fldCharType="separate"/>
            </w:r>
            <w:r w:rsidR="007767B0" w:rsidRPr="00A63F0B">
              <w:rPr>
                <w:sz w:val="20"/>
                <w:szCs w:val="20"/>
              </w:rPr>
              <w:t>Retry Processing</w:t>
            </w:r>
            <w:r w:rsidR="008B2B66" w:rsidRPr="00971C80">
              <w:rPr>
                <w:sz w:val="20"/>
                <w:szCs w:val="20"/>
              </w:rPr>
              <w:fldChar w:fldCharType="end"/>
            </w:r>
            <w:r w:rsidR="007A6F8F">
              <w:rPr>
                <w:sz w:val="20"/>
                <w:szCs w:val="20"/>
              </w:rPr>
              <w:t>.</w:t>
            </w:r>
          </w:p>
          <w:p w14:paraId="59CE4E36" w14:textId="77777777" w:rsidR="0074169E" w:rsidRPr="00971C80" w:rsidRDefault="00F00AF1" w:rsidP="00D20475">
            <w:pPr>
              <w:spacing w:before="120" w:after="120"/>
              <w:jc w:val="left"/>
              <w:rPr>
                <w:sz w:val="20"/>
                <w:szCs w:val="20"/>
              </w:rPr>
            </w:pPr>
            <w:r w:rsidRPr="00971C80">
              <w:rPr>
                <w:sz w:val="20"/>
                <w:szCs w:val="20"/>
              </w:rPr>
              <w:t xml:space="preserve">If the </w:t>
            </w:r>
            <w:r w:rsidR="0074169E" w:rsidRPr="00971C80">
              <w:rPr>
                <w:sz w:val="20"/>
                <w:szCs w:val="20"/>
              </w:rPr>
              <w:t>F</w:t>
            </w:r>
            <w:r w:rsidRPr="00971C80">
              <w:rPr>
                <w:sz w:val="20"/>
                <w:szCs w:val="20"/>
              </w:rPr>
              <w:t xml:space="preserve">inal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expires and the </w:t>
            </w:r>
            <w:r w:rsidR="001E4FE2" w:rsidRPr="00971C80">
              <w:rPr>
                <w:sz w:val="20"/>
                <w:szCs w:val="20"/>
              </w:rPr>
              <w:t>Command</w:t>
            </w:r>
            <w:r w:rsidRPr="00971C80">
              <w:rPr>
                <w:sz w:val="20"/>
                <w:szCs w:val="20"/>
              </w:rPr>
              <w:t xml:space="preserve"> has still not executed successfully, then the DCC shall return </w:t>
            </w:r>
            <w:r w:rsidR="0074169E" w:rsidRPr="00971C80">
              <w:rPr>
                <w:sz w:val="20"/>
                <w:szCs w:val="20"/>
              </w:rPr>
              <w:t>a DCC A</w:t>
            </w:r>
            <w:r w:rsidRPr="00971C80">
              <w:rPr>
                <w:sz w:val="20"/>
                <w:szCs w:val="20"/>
              </w:rPr>
              <w:t xml:space="preserve">lert </w:t>
            </w:r>
            <w:r w:rsidR="00D20475" w:rsidRPr="00971C80">
              <w:rPr>
                <w:sz w:val="20"/>
                <w:szCs w:val="20"/>
              </w:rPr>
              <w:t>N1</w:t>
            </w:r>
            <w:r w:rsidR="00D20475">
              <w:rPr>
                <w:sz w:val="20"/>
                <w:szCs w:val="20"/>
              </w:rPr>
              <w:t>1</w:t>
            </w:r>
            <w:r w:rsidR="00D20475" w:rsidRPr="00971C80">
              <w:rPr>
                <w:sz w:val="20"/>
                <w:szCs w:val="20"/>
              </w:rPr>
              <w:t xml:space="preserve"> </w:t>
            </w:r>
            <w:r w:rsidRPr="00971C80">
              <w:rPr>
                <w:sz w:val="20"/>
                <w:szCs w:val="20"/>
              </w:rPr>
              <w:t xml:space="preserve">to the </w:t>
            </w:r>
            <w:r w:rsidR="00775031" w:rsidRPr="00971C80">
              <w:rPr>
                <w:sz w:val="20"/>
                <w:szCs w:val="20"/>
              </w:rPr>
              <w:t>relevant User</w:t>
            </w:r>
            <w:r w:rsidR="007A6F8F">
              <w:rPr>
                <w:sz w:val="20"/>
                <w:szCs w:val="20"/>
              </w:rPr>
              <w:t>.</w:t>
            </w:r>
          </w:p>
        </w:tc>
      </w:tr>
      <w:tr w:rsidR="00971C80" w:rsidRPr="00971C80" w14:paraId="5ED596F3" w14:textId="77777777" w:rsidTr="00400115">
        <w:tblPrEx>
          <w:tblLook w:val="04A0" w:firstRow="1" w:lastRow="0" w:firstColumn="1" w:lastColumn="0" w:noHBand="0" w:noVBand="1"/>
        </w:tblPrEx>
        <w:tc>
          <w:tcPr>
            <w:tcW w:w="1217" w:type="pct"/>
          </w:tcPr>
          <w:p w14:paraId="1597BC92" w14:textId="77777777" w:rsidR="00EE532B" w:rsidRPr="00971C80" w:rsidRDefault="00CF7EBA" w:rsidP="00831D74">
            <w:pPr>
              <w:spacing w:before="120" w:after="120"/>
              <w:jc w:val="left"/>
              <w:rPr>
                <w:sz w:val="20"/>
                <w:szCs w:val="20"/>
              </w:rPr>
            </w:pPr>
            <w:r w:rsidRPr="00971C80">
              <w:rPr>
                <w:sz w:val="20"/>
                <w:szCs w:val="20"/>
              </w:rPr>
              <w:t>Failure to receive Response</w:t>
            </w:r>
            <w:r w:rsidR="00EE532B" w:rsidRPr="00971C80">
              <w:rPr>
                <w:sz w:val="20"/>
                <w:szCs w:val="20"/>
              </w:rPr>
              <w:t xml:space="preserve"> over SM WAN</w:t>
            </w:r>
            <w:r w:rsidR="00316AA8" w:rsidRPr="00971C80">
              <w:rPr>
                <w:sz w:val="20"/>
                <w:szCs w:val="20"/>
              </w:rPr>
              <w:t xml:space="preserve"> from the Device</w:t>
            </w:r>
          </w:p>
        </w:tc>
        <w:tc>
          <w:tcPr>
            <w:tcW w:w="3783" w:type="pct"/>
          </w:tcPr>
          <w:p w14:paraId="7929EA67" w14:textId="77777777" w:rsidR="0074169E" w:rsidRPr="00971C80" w:rsidRDefault="00316AA8" w:rsidP="007A6F8F">
            <w:pPr>
              <w:spacing w:before="120"/>
              <w:jc w:val="left"/>
              <w:rPr>
                <w:sz w:val="20"/>
                <w:szCs w:val="20"/>
              </w:rPr>
            </w:pPr>
            <w:r w:rsidRPr="00971C80">
              <w:rPr>
                <w:sz w:val="20"/>
                <w:szCs w:val="20"/>
              </w:rPr>
              <w:t xml:space="preserve">The DCC shall retry at least once within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007A6F8F">
              <w:rPr>
                <w:sz w:val="20"/>
                <w:szCs w:val="20"/>
              </w:rPr>
              <w:t>eriod.</w:t>
            </w:r>
          </w:p>
          <w:p w14:paraId="5812688E" w14:textId="77777777" w:rsidR="0074169E" w:rsidRPr="00971C80" w:rsidRDefault="00316AA8" w:rsidP="007A6F8F">
            <w:pPr>
              <w:spacing w:before="120"/>
              <w:jc w:val="left"/>
              <w:rPr>
                <w:sz w:val="20"/>
                <w:szCs w:val="20"/>
              </w:rPr>
            </w:pPr>
            <w:r w:rsidRPr="00971C80">
              <w:rPr>
                <w:sz w:val="20"/>
                <w:szCs w:val="20"/>
              </w:rPr>
              <w:t xml:space="preserve">If nothing is received from the Device after further retries and expiry of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the DCC </w:t>
            </w:r>
            <w:r w:rsidR="00366602" w:rsidRPr="00971C80">
              <w:rPr>
                <w:sz w:val="20"/>
                <w:szCs w:val="20"/>
              </w:rPr>
              <w:t xml:space="preserve">shall </w:t>
            </w:r>
            <w:r w:rsidRPr="00971C80">
              <w:rPr>
                <w:sz w:val="20"/>
                <w:szCs w:val="20"/>
              </w:rPr>
              <w:t xml:space="preserve">queue the </w:t>
            </w:r>
            <w:r w:rsidR="001E4FE2" w:rsidRPr="00971C80">
              <w:rPr>
                <w:sz w:val="20"/>
                <w:szCs w:val="20"/>
              </w:rPr>
              <w:t>Command</w:t>
            </w:r>
            <w:r w:rsidRPr="00971C80">
              <w:rPr>
                <w:sz w:val="20"/>
                <w:szCs w:val="20"/>
              </w:rPr>
              <w:t xml:space="preserve"> for subsequent re-delivery after the </w:t>
            </w:r>
            <w:r w:rsidR="00303541" w:rsidRPr="00971C80">
              <w:rPr>
                <w:sz w:val="20"/>
                <w:szCs w:val="20"/>
              </w:rPr>
              <w:t>B</w:t>
            </w:r>
            <w:r w:rsidRPr="00971C80">
              <w:rPr>
                <w:sz w:val="20"/>
                <w:szCs w:val="20"/>
              </w:rPr>
              <w:t>ack-</w:t>
            </w:r>
            <w:r w:rsidR="00303541" w:rsidRPr="00971C80">
              <w:rPr>
                <w:sz w:val="20"/>
                <w:szCs w:val="20"/>
              </w:rPr>
              <w:t>O</w:t>
            </w:r>
            <w:r w:rsidRPr="00971C80">
              <w:rPr>
                <w:sz w:val="20"/>
                <w:szCs w:val="20"/>
              </w:rPr>
              <w:t xml:space="preserve">ff </w:t>
            </w:r>
            <w:r w:rsidR="00303541" w:rsidRPr="00971C80">
              <w:rPr>
                <w:sz w:val="20"/>
                <w:szCs w:val="20"/>
              </w:rPr>
              <w:t>P</w:t>
            </w:r>
            <w:r w:rsidR="007A6F8F">
              <w:rPr>
                <w:sz w:val="20"/>
                <w:szCs w:val="20"/>
              </w:rPr>
              <w:t>eriod.</w:t>
            </w:r>
          </w:p>
          <w:p w14:paraId="5541E23B" w14:textId="77777777" w:rsidR="0074169E" w:rsidRPr="00971C80" w:rsidRDefault="00316AA8" w:rsidP="007A6F8F">
            <w:pPr>
              <w:spacing w:before="120"/>
              <w:jc w:val="left"/>
              <w:rPr>
                <w:sz w:val="20"/>
                <w:szCs w:val="20"/>
              </w:rPr>
            </w:pPr>
            <w:r w:rsidRPr="00971C80">
              <w:rPr>
                <w:sz w:val="20"/>
                <w:szCs w:val="20"/>
              </w:rPr>
              <w:t xml:space="preserve">If the final retry period expires and the </w:t>
            </w:r>
            <w:r w:rsidR="001E4FE2" w:rsidRPr="00971C80">
              <w:rPr>
                <w:sz w:val="20"/>
                <w:szCs w:val="20"/>
              </w:rPr>
              <w:t>Command</w:t>
            </w:r>
            <w:r w:rsidRPr="00971C80">
              <w:rPr>
                <w:sz w:val="20"/>
                <w:szCs w:val="20"/>
              </w:rPr>
              <w:t xml:space="preserve"> has still not executed successfully, then the DCC shall return </w:t>
            </w:r>
            <w:r w:rsidR="0074169E" w:rsidRPr="00971C80">
              <w:rPr>
                <w:sz w:val="20"/>
                <w:szCs w:val="20"/>
              </w:rPr>
              <w:t>a DCC A</w:t>
            </w:r>
            <w:r w:rsidRPr="00971C80">
              <w:rPr>
                <w:sz w:val="20"/>
                <w:szCs w:val="20"/>
              </w:rPr>
              <w:t xml:space="preserve">lert N11 to the </w:t>
            </w:r>
            <w:r w:rsidR="00775031" w:rsidRPr="00971C80">
              <w:rPr>
                <w:sz w:val="20"/>
                <w:szCs w:val="20"/>
              </w:rPr>
              <w:t>relevant User</w:t>
            </w:r>
            <w:r w:rsidR="007A6F8F">
              <w:rPr>
                <w:sz w:val="20"/>
                <w:szCs w:val="20"/>
              </w:rPr>
              <w:t xml:space="preserve">. </w:t>
            </w:r>
          </w:p>
          <w:p w14:paraId="5B90D8AF" w14:textId="77777777" w:rsidR="0074169E" w:rsidRPr="00971C80" w:rsidRDefault="00316AA8" w:rsidP="00831D74">
            <w:pPr>
              <w:spacing w:before="120" w:after="120"/>
              <w:jc w:val="left"/>
              <w:rPr>
                <w:sz w:val="20"/>
                <w:szCs w:val="20"/>
              </w:rPr>
            </w:pPr>
            <w:r w:rsidRPr="00971C80">
              <w:rPr>
                <w:sz w:val="20"/>
                <w:szCs w:val="20"/>
              </w:rPr>
              <w:t xml:space="preserve">If the </w:t>
            </w:r>
            <w:r w:rsidR="00CF7EBA" w:rsidRPr="00971C80">
              <w:rPr>
                <w:sz w:val="20"/>
                <w:szCs w:val="20"/>
              </w:rPr>
              <w:t>Response</w:t>
            </w:r>
            <w:r w:rsidRPr="00971C80">
              <w:rPr>
                <w:sz w:val="20"/>
                <w:szCs w:val="20"/>
              </w:rPr>
              <w:t xml:space="preserve"> is received after the Timeout, it will be flagged as anomalous and recorded </w:t>
            </w:r>
            <w:r w:rsidR="00996151" w:rsidRPr="00971C80">
              <w:rPr>
                <w:sz w:val="20"/>
                <w:szCs w:val="20"/>
              </w:rPr>
              <w:t>within the DCC Systems</w:t>
            </w:r>
            <w:r w:rsidR="005B1440">
              <w:rPr>
                <w:sz w:val="20"/>
                <w:szCs w:val="20"/>
              </w:rPr>
              <w:t xml:space="preserve"> </w:t>
            </w:r>
            <w:r w:rsidR="005B1440" w:rsidRPr="005B1440">
              <w:rPr>
                <w:sz w:val="20"/>
                <w:szCs w:val="20"/>
              </w:rPr>
              <w:t>Service Audit Trail and event log</w:t>
            </w:r>
            <w:r w:rsidR="00996151" w:rsidRPr="00971C80">
              <w:rPr>
                <w:sz w:val="20"/>
                <w:szCs w:val="20"/>
              </w:rPr>
              <w:t>.</w:t>
            </w:r>
            <w:r w:rsidR="007A6F8F">
              <w:rPr>
                <w:sz w:val="20"/>
                <w:szCs w:val="20"/>
              </w:rPr>
              <w:t xml:space="preserve"> </w:t>
            </w:r>
          </w:p>
        </w:tc>
      </w:tr>
      <w:tr w:rsidR="00316AA8" w:rsidRPr="00971C80" w14:paraId="35001DBB" w14:textId="77777777" w:rsidTr="00400115">
        <w:tblPrEx>
          <w:tblLook w:val="04A0" w:firstRow="1" w:lastRow="0" w:firstColumn="1" w:lastColumn="0" w:noHBand="0" w:noVBand="1"/>
        </w:tblPrEx>
        <w:tc>
          <w:tcPr>
            <w:tcW w:w="1217" w:type="pct"/>
          </w:tcPr>
          <w:p w14:paraId="430CDF43" w14:textId="77777777" w:rsidR="00316AA8" w:rsidRPr="00971C80" w:rsidRDefault="00316AA8" w:rsidP="007A6F8F">
            <w:pPr>
              <w:keepNext/>
              <w:spacing w:before="120" w:after="120"/>
              <w:jc w:val="left"/>
              <w:rPr>
                <w:sz w:val="20"/>
                <w:szCs w:val="20"/>
              </w:rPr>
            </w:pPr>
            <w:r w:rsidRPr="00971C80">
              <w:rPr>
                <w:sz w:val="20"/>
                <w:szCs w:val="20"/>
              </w:rPr>
              <w:t xml:space="preserve">Unable to deliver </w:t>
            </w:r>
            <w:r w:rsidR="00CF7EBA" w:rsidRPr="00971C80">
              <w:rPr>
                <w:sz w:val="20"/>
                <w:szCs w:val="20"/>
              </w:rPr>
              <w:t>Service Response</w:t>
            </w:r>
            <w:r w:rsidRPr="00971C80">
              <w:rPr>
                <w:sz w:val="20"/>
                <w:szCs w:val="20"/>
              </w:rPr>
              <w:t xml:space="preserve"> to User</w:t>
            </w:r>
          </w:p>
        </w:tc>
        <w:tc>
          <w:tcPr>
            <w:tcW w:w="3783" w:type="pct"/>
          </w:tcPr>
          <w:p w14:paraId="5FDDF843" w14:textId="77777777" w:rsidR="0074169E" w:rsidRPr="00971C80" w:rsidRDefault="00316AA8" w:rsidP="007A6F8F">
            <w:pPr>
              <w:keepNext/>
              <w:spacing w:before="120"/>
              <w:jc w:val="left"/>
              <w:rPr>
                <w:sz w:val="20"/>
                <w:szCs w:val="20"/>
              </w:rPr>
            </w:pPr>
            <w:r w:rsidRPr="00971C80">
              <w:rPr>
                <w:sz w:val="20"/>
                <w:szCs w:val="20"/>
              </w:rPr>
              <w:t xml:space="preserve">The DCC shall retry </w:t>
            </w:r>
            <w:r w:rsidR="00FE70EE" w:rsidRPr="00971C80">
              <w:rPr>
                <w:sz w:val="20"/>
                <w:szCs w:val="20"/>
              </w:rPr>
              <w:t>at least once</w:t>
            </w:r>
            <w:r w:rsidR="0074169E" w:rsidRPr="00971C80">
              <w:rPr>
                <w:sz w:val="20"/>
                <w:szCs w:val="20"/>
              </w:rPr>
              <w:t xml:space="preserve"> </w:t>
            </w:r>
            <w:r w:rsidRPr="00971C80">
              <w:rPr>
                <w:sz w:val="20"/>
                <w:szCs w:val="20"/>
              </w:rPr>
              <w:t xml:space="preserve">within a period of 300 </w:t>
            </w:r>
            <w:r w:rsidR="00C059E4" w:rsidRPr="00971C80">
              <w:rPr>
                <w:sz w:val="20"/>
                <w:szCs w:val="20"/>
              </w:rPr>
              <w:t>seconds</w:t>
            </w:r>
            <w:r w:rsidR="009E27B5" w:rsidRPr="00971C80">
              <w:rPr>
                <w:sz w:val="20"/>
                <w:szCs w:val="20"/>
              </w:rPr>
              <w:t>.</w:t>
            </w:r>
          </w:p>
          <w:p w14:paraId="618A03E5" w14:textId="77777777" w:rsidR="0074169E" w:rsidRPr="00971C80" w:rsidRDefault="00316AA8" w:rsidP="007A6F8F">
            <w:pPr>
              <w:keepNext/>
              <w:spacing w:before="120"/>
              <w:jc w:val="left"/>
              <w:rPr>
                <w:sz w:val="20"/>
                <w:szCs w:val="20"/>
              </w:rPr>
            </w:pPr>
            <w:r w:rsidRPr="00971C80">
              <w:rPr>
                <w:sz w:val="20"/>
                <w:szCs w:val="20"/>
              </w:rPr>
              <w:t xml:space="preserve">If the DCC is unable to deliver the </w:t>
            </w:r>
            <w:r w:rsidR="00CF7EBA" w:rsidRPr="00971C80">
              <w:rPr>
                <w:sz w:val="20"/>
                <w:szCs w:val="20"/>
              </w:rPr>
              <w:t>Service Response</w:t>
            </w:r>
            <w:r w:rsidRPr="00971C80">
              <w:rPr>
                <w:sz w:val="20"/>
                <w:szCs w:val="20"/>
              </w:rPr>
              <w:t xml:space="preserve"> to the User after 300 </w:t>
            </w:r>
            <w:r w:rsidR="00C059E4" w:rsidRPr="00971C80">
              <w:rPr>
                <w:sz w:val="20"/>
                <w:szCs w:val="20"/>
              </w:rPr>
              <w:t>seconds</w:t>
            </w:r>
            <w:r w:rsidRPr="00971C80">
              <w:rPr>
                <w:sz w:val="20"/>
                <w:szCs w:val="20"/>
              </w:rPr>
              <w:t xml:space="preserve"> from the first DCC attempt, then the DCC shall queue the </w:t>
            </w:r>
            <w:r w:rsidR="00CF7EBA" w:rsidRPr="00971C80">
              <w:rPr>
                <w:sz w:val="20"/>
                <w:szCs w:val="20"/>
              </w:rPr>
              <w:t>Service Response</w:t>
            </w:r>
            <w:r w:rsidRPr="00971C80">
              <w:rPr>
                <w:sz w:val="20"/>
                <w:szCs w:val="20"/>
              </w:rPr>
              <w:t xml:space="preserve"> on the failed queue for re-delivery on</w:t>
            </w:r>
            <w:r w:rsidR="007A6F8F">
              <w:rPr>
                <w:sz w:val="20"/>
                <w:szCs w:val="20"/>
              </w:rPr>
              <w:t>ce User connection is 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Service Response</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06C45511" w14:textId="77777777" w:rsidR="0074169E" w:rsidRPr="00971C80" w:rsidRDefault="00316AA8" w:rsidP="007A6F8F">
            <w:pPr>
              <w:keepNext/>
              <w:spacing w:before="120" w:after="120"/>
              <w:jc w:val="left"/>
              <w:rPr>
                <w:sz w:val="20"/>
                <w:szCs w:val="20"/>
              </w:rPr>
            </w:pPr>
            <w:r w:rsidRPr="00971C80">
              <w:rPr>
                <w:sz w:val="20"/>
                <w:szCs w:val="20"/>
              </w:rPr>
              <w:t xml:space="preserve">The DCC shall hold failed </w:t>
            </w:r>
            <w:r w:rsidR="00CF7EBA" w:rsidRPr="00971C80">
              <w:rPr>
                <w:sz w:val="20"/>
                <w:szCs w:val="20"/>
              </w:rPr>
              <w:t>Service Response</w:t>
            </w:r>
            <w:r w:rsidRPr="00971C80">
              <w:rPr>
                <w:sz w:val="20"/>
                <w:szCs w:val="20"/>
              </w:rPr>
              <w:t xml:space="preserve">s for 2 days for re-delivery. After this period the failure will be recorded </w:t>
            </w:r>
            <w:r w:rsidR="00996151" w:rsidRPr="00971C80">
              <w:rPr>
                <w:sz w:val="20"/>
                <w:szCs w:val="20"/>
              </w:rPr>
              <w:t>within the DCC Systems</w:t>
            </w:r>
            <w:r w:rsidR="0067217D">
              <w:rPr>
                <w:sz w:val="20"/>
                <w:szCs w:val="20"/>
              </w:rPr>
              <w:t xml:space="preserve"> as a Service Management Event</w:t>
            </w:r>
            <w:r w:rsidR="00996151" w:rsidRPr="00971C80">
              <w:rPr>
                <w:sz w:val="20"/>
                <w:szCs w:val="20"/>
              </w:rPr>
              <w:t xml:space="preserve">. </w:t>
            </w:r>
          </w:p>
        </w:tc>
      </w:tr>
    </w:tbl>
    <w:p w14:paraId="60815D62" w14:textId="7523BDC1" w:rsidR="00F40C36" w:rsidRDefault="00B633C6" w:rsidP="004705F3">
      <w:pPr>
        <w:pStyle w:val="Caption"/>
      </w:pPr>
      <w:bookmarkStart w:id="323" w:name="_Toc50828936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12</w:t>
      </w:r>
      <w:r w:rsidR="00FB161A">
        <w:rPr>
          <w:noProof/>
        </w:rPr>
        <w:fldChar w:fldCharType="end"/>
      </w:r>
      <w:r>
        <w:t xml:space="preserve"> </w:t>
      </w:r>
      <w:r w:rsidRPr="000B4DCD">
        <w:t xml:space="preserve">: </w:t>
      </w:r>
      <w:r>
        <w:t>Additional error scenarios for ‘future dated’ DSP requests</w:t>
      </w:r>
      <w:bookmarkEnd w:id="323"/>
    </w:p>
    <w:p w14:paraId="5DE85942" w14:textId="77777777" w:rsidR="00F40C36" w:rsidRPr="00971C80" w:rsidRDefault="00F40C36" w:rsidP="005D69C8">
      <w:pPr>
        <w:pStyle w:val="Heading3"/>
        <w:jc w:val="left"/>
      </w:pPr>
      <w:bookmarkStart w:id="324" w:name="_Toc395287589"/>
      <w:bookmarkStart w:id="325" w:name="_Toc489860651"/>
      <w:bookmarkStart w:id="326" w:name="_Toc506336025"/>
      <w:bookmarkStart w:id="327" w:name="_Toc509172381"/>
      <w:r w:rsidRPr="00971C80">
        <w:rPr>
          <w:rFonts w:cs="Times New Roman"/>
        </w:rPr>
        <w:t>DCC Scheduled</w:t>
      </w:r>
      <w:bookmarkEnd w:id="324"/>
      <w:bookmarkEnd w:id="325"/>
      <w:bookmarkEnd w:id="326"/>
      <w:bookmarkEnd w:id="327"/>
    </w:p>
    <w:tbl>
      <w:tblPr>
        <w:tblStyle w:val="TableGrid1"/>
        <w:tblW w:w="4970" w:type="pct"/>
        <w:tblLook w:val="0420" w:firstRow="1" w:lastRow="0" w:firstColumn="0" w:lastColumn="0" w:noHBand="0" w:noVBand="1"/>
      </w:tblPr>
      <w:tblGrid>
        <w:gridCol w:w="2318"/>
        <w:gridCol w:w="6644"/>
      </w:tblGrid>
      <w:tr w:rsidR="00971C80" w:rsidRPr="00971C80" w14:paraId="1762A243" w14:textId="77777777" w:rsidTr="00400115">
        <w:trPr>
          <w:cantSplit/>
          <w:tblHeader/>
        </w:trPr>
        <w:tc>
          <w:tcPr>
            <w:tcW w:w="1293" w:type="pct"/>
          </w:tcPr>
          <w:p w14:paraId="35B51EF4" w14:textId="77777777" w:rsidR="00F40C36" w:rsidRPr="00971C80" w:rsidRDefault="00F40C36" w:rsidP="001D7F3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707" w:type="pct"/>
          </w:tcPr>
          <w:p w14:paraId="007158A7" w14:textId="77777777" w:rsidR="00F40C36" w:rsidRPr="00971C80" w:rsidRDefault="00F40C36" w:rsidP="001D7F3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971C80" w:rsidRPr="00971C80" w14:paraId="3D4D6F86" w14:textId="77777777" w:rsidTr="00400115">
        <w:tblPrEx>
          <w:tblLook w:val="04A0" w:firstRow="1" w:lastRow="0" w:firstColumn="1" w:lastColumn="0" w:noHBand="0" w:noVBand="1"/>
        </w:tblPrEx>
        <w:trPr>
          <w:cantSplit/>
          <w:trHeight w:val="372"/>
        </w:trPr>
        <w:tc>
          <w:tcPr>
            <w:tcW w:w="1293" w:type="pct"/>
          </w:tcPr>
          <w:p w14:paraId="3DF7A288" w14:textId="77777777" w:rsidR="00316AA8" w:rsidRPr="00971C80" w:rsidRDefault="00316AA8" w:rsidP="0053545F">
            <w:pPr>
              <w:keepNext/>
              <w:jc w:val="left"/>
              <w:rPr>
                <w:sz w:val="20"/>
                <w:szCs w:val="20"/>
              </w:rPr>
            </w:pPr>
            <w:r w:rsidRPr="00971C80">
              <w:rPr>
                <w:sz w:val="20"/>
                <w:szCs w:val="20"/>
              </w:rPr>
              <w:t xml:space="preserve">Validation or </w:t>
            </w:r>
            <w:r w:rsidR="0053545F">
              <w:rPr>
                <w:sz w:val="20"/>
                <w:szCs w:val="20"/>
              </w:rPr>
              <w:t>a</w:t>
            </w:r>
            <w:r w:rsidRPr="00971C80">
              <w:rPr>
                <w:sz w:val="20"/>
                <w:szCs w:val="20"/>
              </w:rPr>
              <w:t xml:space="preserve">ccess </w:t>
            </w:r>
            <w:r w:rsidR="0053545F">
              <w:rPr>
                <w:sz w:val="20"/>
                <w:szCs w:val="20"/>
              </w:rPr>
              <w:t>c</w:t>
            </w:r>
            <w:r w:rsidRPr="00971C80">
              <w:rPr>
                <w:sz w:val="20"/>
                <w:szCs w:val="20"/>
              </w:rPr>
              <w:t>ontrol failure at Scheduled execution time</w:t>
            </w:r>
          </w:p>
        </w:tc>
        <w:tc>
          <w:tcPr>
            <w:tcW w:w="3707" w:type="pct"/>
          </w:tcPr>
          <w:p w14:paraId="6023179B" w14:textId="77777777" w:rsidR="00316AA8" w:rsidRPr="00971C80" w:rsidRDefault="00316AA8" w:rsidP="001D7F39">
            <w:pPr>
              <w:pStyle w:val="TableText-Centre"/>
              <w:keepNext/>
              <w:spacing w:after="120"/>
              <w:jc w:val="left"/>
              <w:rPr>
                <w:rFonts w:ascii="Times New Roman" w:hAnsi="Times New Roman" w:cs="Times New Roman"/>
                <w:sz w:val="20"/>
                <w:szCs w:val="20"/>
              </w:rPr>
            </w:pPr>
            <w:r w:rsidRPr="00971C80">
              <w:rPr>
                <w:rFonts w:ascii="Times New Roman" w:hAnsi="Times New Roman" w:cs="Times New Roman"/>
                <w:sz w:val="20"/>
                <w:szCs w:val="20"/>
              </w:rPr>
              <w:t xml:space="preserve">The DCC shall return </w:t>
            </w:r>
            <w:r w:rsidR="0074169E" w:rsidRPr="00971C80">
              <w:rPr>
                <w:rFonts w:ascii="Times New Roman" w:hAnsi="Times New Roman" w:cs="Times New Roman"/>
                <w:sz w:val="20"/>
                <w:szCs w:val="20"/>
              </w:rPr>
              <w:t xml:space="preserve">a DCC </w:t>
            </w:r>
            <w:r w:rsidRPr="00971C80">
              <w:rPr>
                <w:rFonts w:ascii="Times New Roman" w:hAnsi="Times New Roman" w:cs="Times New Roman"/>
                <w:sz w:val="20"/>
                <w:szCs w:val="20"/>
              </w:rPr>
              <w:t>Alert N7</w:t>
            </w:r>
          </w:p>
        </w:tc>
      </w:tr>
      <w:tr w:rsidR="00971C80" w:rsidRPr="00971C80" w14:paraId="1781F1AA" w14:textId="77777777" w:rsidTr="00400115">
        <w:tblPrEx>
          <w:tblLook w:val="04A0" w:firstRow="1" w:lastRow="0" w:firstColumn="1" w:lastColumn="0" w:noHBand="0" w:noVBand="1"/>
        </w:tblPrEx>
        <w:trPr>
          <w:cantSplit/>
        </w:trPr>
        <w:tc>
          <w:tcPr>
            <w:tcW w:w="1293" w:type="pct"/>
          </w:tcPr>
          <w:p w14:paraId="5EBC35D4" w14:textId="77777777" w:rsidR="00316AA8" w:rsidRPr="00971C80" w:rsidRDefault="00316AA8" w:rsidP="005A5F95">
            <w:pPr>
              <w:jc w:val="left"/>
              <w:rPr>
                <w:sz w:val="20"/>
                <w:szCs w:val="20"/>
              </w:rPr>
            </w:pPr>
            <w:r w:rsidRPr="00971C80">
              <w:rPr>
                <w:sz w:val="20"/>
                <w:szCs w:val="20"/>
              </w:rPr>
              <w:t>Failure to send Request over SM WAN to the Device</w:t>
            </w:r>
          </w:p>
        </w:tc>
        <w:tc>
          <w:tcPr>
            <w:tcW w:w="3707" w:type="pct"/>
          </w:tcPr>
          <w:p w14:paraId="7569F129" w14:textId="77777777" w:rsidR="00316AA8" w:rsidRPr="00971C80" w:rsidRDefault="00316AA8" w:rsidP="006148E5">
            <w:pPr>
              <w:spacing w:after="240"/>
              <w:jc w:val="left"/>
              <w:rPr>
                <w:sz w:val="20"/>
                <w:szCs w:val="20"/>
              </w:rPr>
            </w:pPr>
            <w:r w:rsidRPr="00971C80">
              <w:rPr>
                <w:sz w:val="20"/>
                <w:szCs w:val="20"/>
              </w:rPr>
              <w:t xml:space="preserve">The DCC shall retry at least once within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eriod.</w:t>
            </w:r>
          </w:p>
          <w:p w14:paraId="7C55A85A" w14:textId="7DD9F64B" w:rsidR="00316AA8" w:rsidRPr="00971C80" w:rsidRDefault="00316AA8" w:rsidP="006148E5">
            <w:pPr>
              <w:spacing w:after="240"/>
              <w:jc w:val="left"/>
              <w:rPr>
                <w:sz w:val="20"/>
                <w:szCs w:val="20"/>
              </w:rPr>
            </w:pPr>
            <w:r w:rsidRPr="00971C80">
              <w:rPr>
                <w:sz w:val="20"/>
                <w:szCs w:val="20"/>
              </w:rPr>
              <w:t xml:space="preserve">If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expires and the </w:t>
            </w:r>
            <w:r w:rsidR="001E4FE2" w:rsidRPr="00971C80">
              <w:rPr>
                <w:sz w:val="20"/>
                <w:szCs w:val="20"/>
              </w:rPr>
              <w:t>Command has still not been sent</w:t>
            </w:r>
            <w:r w:rsidRPr="00971C80">
              <w:rPr>
                <w:sz w:val="20"/>
                <w:szCs w:val="20"/>
              </w:rPr>
              <w:t xml:space="preserve"> then the DCC </w:t>
            </w:r>
            <w:r w:rsidR="00366602" w:rsidRPr="00971C80">
              <w:rPr>
                <w:sz w:val="20"/>
                <w:szCs w:val="20"/>
              </w:rPr>
              <w:t xml:space="preserve">shall </w:t>
            </w:r>
            <w:r w:rsidRPr="00971C80">
              <w:rPr>
                <w:sz w:val="20"/>
                <w:szCs w:val="20"/>
              </w:rPr>
              <w:t xml:space="preserve">queue the </w:t>
            </w:r>
            <w:r w:rsidR="001E4FE2" w:rsidRPr="00971C80">
              <w:rPr>
                <w:sz w:val="20"/>
                <w:szCs w:val="20"/>
              </w:rPr>
              <w:t>Command</w:t>
            </w:r>
            <w:r w:rsidRPr="00971C80">
              <w:rPr>
                <w:sz w:val="20"/>
                <w:szCs w:val="20"/>
              </w:rPr>
              <w:t xml:space="preserve"> for subsequent re-delivery after the </w:t>
            </w:r>
            <w:r w:rsidR="00303541" w:rsidRPr="00971C80">
              <w:rPr>
                <w:sz w:val="20"/>
                <w:szCs w:val="20"/>
              </w:rPr>
              <w:t>B</w:t>
            </w:r>
            <w:r w:rsidRPr="00971C80">
              <w:rPr>
                <w:sz w:val="20"/>
                <w:szCs w:val="20"/>
              </w:rPr>
              <w:t>ack-</w:t>
            </w:r>
            <w:r w:rsidR="00303541" w:rsidRPr="00971C80">
              <w:rPr>
                <w:sz w:val="20"/>
                <w:szCs w:val="20"/>
              </w:rPr>
              <w:t>O</w:t>
            </w:r>
            <w:r w:rsidRPr="00971C80">
              <w:rPr>
                <w:sz w:val="20"/>
                <w:szCs w:val="20"/>
              </w:rPr>
              <w:t xml:space="preserve">ff </w:t>
            </w:r>
            <w:r w:rsidR="00303541" w:rsidRPr="00971C80">
              <w:rPr>
                <w:sz w:val="20"/>
                <w:szCs w:val="20"/>
              </w:rPr>
              <w:t>P</w:t>
            </w:r>
            <w:r w:rsidRPr="00971C80">
              <w:rPr>
                <w:sz w:val="20"/>
                <w:szCs w:val="20"/>
              </w:rPr>
              <w:t>eriod</w:t>
            </w:r>
            <w:r w:rsidR="003A2B4C" w:rsidRPr="00971C80">
              <w:rPr>
                <w:sz w:val="20"/>
                <w:szCs w:val="20"/>
              </w:rPr>
              <w:t xml:space="preserve"> see </w:t>
            </w:r>
            <w:r w:rsidR="008B2B66" w:rsidRPr="00971C80">
              <w:rPr>
                <w:sz w:val="20"/>
                <w:szCs w:val="20"/>
              </w:rPr>
              <w:fldChar w:fldCharType="begin"/>
            </w:r>
            <w:r w:rsidR="008B2B66" w:rsidRPr="00971C80">
              <w:rPr>
                <w:sz w:val="20"/>
                <w:szCs w:val="20"/>
              </w:rPr>
              <w:instrText xml:space="preserve"> REF _Ref401328464 \r \h  \* MERGEFORMAT </w:instrText>
            </w:r>
            <w:r w:rsidR="008B2B66" w:rsidRPr="00971C80">
              <w:rPr>
                <w:sz w:val="20"/>
                <w:szCs w:val="20"/>
              </w:rPr>
            </w:r>
            <w:r w:rsidR="008B2B66" w:rsidRPr="00971C80">
              <w:rPr>
                <w:sz w:val="20"/>
                <w:szCs w:val="20"/>
              </w:rPr>
              <w:fldChar w:fldCharType="separate"/>
            </w:r>
            <w:r w:rsidR="007767B0">
              <w:rPr>
                <w:sz w:val="20"/>
                <w:szCs w:val="20"/>
              </w:rPr>
              <w:t>2.10.1</w:t>
            </w:r>
            <w:r w:rsidR="008B2B66" w:rsidRPr="00971C80">
              <w:rPr>
                <w:sz w:val="20"/>
                <w:szCs w:val="20"/>
              </w:rPr>
              <w:fldChar w:fldCharType="end"/>
            </w:r>
            <w:r w:rsidR="008B2B66" w:rsidRPr="00971C80">
              <w:rPr>
                <w:sz w:val="20"/>
                <w:szCs w:val="20"/>
              </w:rPr>
              <w:t xml:space="preserve"> - </w:t>
            </w:r>
            <w:r w:rsidR="008B2B66" w:rsidRPr="00971C80">
              <w:rPr>
                <w:sz w:val="20"/>
                <w:szCs w:val="20"/>
              </w:rPr>
              <w:fldChar w:fldCharType="begin"/>
            </w:r>
            <w:r w:rsidR="008B2B66" w:rsidRPr="00971C80">
              <w:rPr>
                <w:sz w:val="20"/>
                <w:szCs w:val="20"/>
              </w:rPr>
              <w:instrText xml:space="preserve"> REF _Ref401328473 \h  \* MERGEFORMAT </w:instrText>
            </w:r>
            <w:r w:rsidR="008B2B66" w:rsidRPr="00971C80">
              <w:rPr>
                <w:sz w:val="20"/>
                <w:szCs w:val="20"/>
              </w:rPr>
            </w:r>
            <w:r w:rsidR="008B2B66" w:rsidRPr="00971C80">
              <w:rPr>
                <w:sz w:val="20"/>
                <w:szCs w:val="20"/>
              </w:rPr>
              <w:fldChar w:fldCharType="separate"/>
            </w:r>
            <w:r w:rsidR="007767B0" w:rsidRPr="00A63F0B">
              <w:rPr>
                <w:sz w:val="20"/>
                <w:szCs w:val="20"/>
              </w:rPr>
              <w:t>Retry Processing</w:t>
            </w:r>
            <w:r w:rsidR="008B2B66" w:rsidRPr="00971C80">
              <w:rPr>
                <w:sz w:val="20"/>
                <w:szCs w:val="20"/>
              </w:rPr>
              <w:fldChar w:fldCharType="end"/>
            </w:r>
            <w:r w:rsidRPr="00971C80">
              <w:rPr>
                <w:sz w:val="20"/>
                <w:szCs w:val="20"/>
              </w:rPr>
              <w:t>.</w:t>
            </w:r>
          </w:p>
          <w:p w14:paraId="7D288BA3" w14:textId="77777777" w:rsidR="0074169E" w:rsidRPr="00971C80" w:rsidRDefault="00316AA8" w:rsidP="006148E5">
            <w:pPr>
              <w:spacing w:after="240"/>
              <w:jc w:val="left"/>
              <w:rPr>
                <w:sz w:val="20"/>
                <w:szCs w:val="20"/>
              </w:rPr>
            </w:pPr>
            <w:r w:rsidRPr="00971C80">
              <w:rPr>
                <w:sz w:val="20"/>
                <w:szCs w:val="20"/>
              </w:rPr>
              <w:t xml:space="preserve">If the </w:t>
            </w:r>
            <w:r w:rsidR="0074169E" w:rsidRPr="00971C80">
              <w:rPr>
                <w:sz w:val="20"/>
                <w:szCs w:val="20"/>
              </w:rPr>
              <w:t>F</w:t>
            </w:r>
            <w:r w:rsidRPr="00971C80">
              <w:rPr>
                <w:sz w:val="20"/>
                <w:szCs w:val="20"/>
              </w:rPr>
              <w:t xml:space="preserve">inal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expires and the </w:t>
            </w:r>
            <w:r w:rsidR="001E4FE2" w:rsidRPr="00971C80">
              <w:rPr>
                <w:sz w:val="20"/>
                <w:szCs w:val="20"/>
              </w:rPr>
              <w:t>Command</w:t>
            </w:r>
            <w:r w:rsidRPr="00971C80">
              <w:rPr>
                <w:sz w:val="20"/>
                <w:szCs w:val="20"/>
              </w:rPr>
              <w:t xml:space="preserve"> has still not executed successfully, then the DCC shall return </w:t>
            </w:r>
            <w:r w:rsidR="0074169E" w:rsidRPr="00971C80">
              <w:rPr>
                <w:sz w:val="20"/>
                <w:szCs w:val="20"/>
              </w:rPr>
              <w:t>a DCC A</w:t>
            </w:r>
            <w:r w:rsidRPr="00971C80">
              <w:rPr>
                <w:sz w:val="20"/>
                <w:szCs w:val="20"/>
              </w:rPr>
              <w:t xml:space="preserve">lert N11 to the </w:t>
            </w:r>
            <w:r w:rsidR="00775031" w:rsidRPr="00971C80">
              <w:rPr>
                <w:sz w:val="20"/>
                <w:szCs w:val="20"/>
              </w:rPr>
              <w:t>relevant User</w:t>
            </w:r>
            <w:r w:rsidRPr="00971C80">
              <w:rPr>
                <w:sz w:val="20"/>
                <w:szCs w:val="20"/>
              </w:rPr>
              <w:t>.</w:t>
            </w:r>
          </w:p>
        </w:tc>
      </w:tr>
      <w:tr w:rsidR="00971C80" w:rsidRPr="00971C80" w14:paraId="0F43F36B" w14:textId="77777777" w:rsidTr="00400115">
        <w:tblPrEx>
          <w:tblLook w:val="04A0" w:firstRow="1" w:lastRow="0" w:firstColumn="1" w:lastColumn="0" w:noHBand="0" w:noVBand="1"/>
        </w:tblPrEx>
        <w:trPr>
          <w:cantSplit/>
        </w:trPr>
        <w:tc>
          <w:tcPr>
            <w:tcW w:w="1293" w:type="pct"/>
          </w:tcPr>
          <w:p w14:paraId="6F20CD90" w14:textId="77777777" w:rsidR="00316AA8" w:rsidRPr="00971C80" w:rsidRDefault="00CF7EBA" w:rsidP="00831D74">
            <w:pPr>
              <w:jc w:val="left"/>
              <w:rPr>
                <w:sz w:val="20"/>
                <w:szCs w:val="20"/>
              </w:rPr>
            </w:pPr>
            <w:r w:rsidRPr="00971C80">
              <w:rPr>
                <w:sz w:val="20"/>
                <w:szCs w:val="20"/>
              </w:rPr>
              <w:t>Failure to receive Response</w:t>
            </w:r>
            <w:r w:rsidR="00316AA8" w:rsidRPr="00971C80">
              <w:rPr>
                <w:sz w:val="20"/>
                <w:szCs w:val="20"/>
              </w:rPr>
              <w:t xml:space="preserve"> over SM WAN from the Device</w:t>
            </w:r>
          </w:p>
        </w:tc>
        <w:tc>
          <w:tcPr>
            <w:tcW w:w="3707" w:type="pct"/>
          </w:tcPr>
          <w:p w14:paraId="587B001A" w14:textId="77777777" w:rsidR="00316AA8" w:rsidRPr="00971C80" w:rsidRDefault="00316AA8" w:rsidP="006148E5">
            <w:pPr>
              <w:spacing w:after="240"/>
              <w:jc w:val="left"/>
              <w:rPr>
                <w:sz w:val="20"/>
                <w:szCs w:val="20"/>
              </w:rPr>
            </w:pPr>
            <w:r w:rsidRPr="00971C80">
              <w:rPr>
                <w:sz w:val="20"/>
                <w:szCs w:val="20"/>
              </w:rPr>
              <w:t xml:space="preserve">The DCC shall retry at least once within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eriod.</w:t>
            </w:r>
          </w:p>
          <w:p w14:paraId="01BFC9C7" w14:textId="77777777" w:rsidR="00316AA8" w:rsidRPr="00971C80" w:rsidRDefault="00316AA8" w:rsidP="006148E5">
            <w:pPr>
              <w:spacing w:after="240"/>
              <w:jc w:val="left"/>
              <w:rPr>
                <w:sz w:val="20"/>
                <w:szCs w:val="20"/>
              </w:rPr>
            </w:pPr>
            <w:r w:rsidRPr="00971C80">
              <w:rPr>
                <w:sz w:val="20"/>
                <w:szCs w:val="20"/>
              </w:rPr>
              <w:t xml:space="preserve">If nothing is received from the Device after further retries and expiry of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the DCC </w:t>
            </w:r>
            <w:r w:rsidR="00366602" w:rsidRPr="00971C80">
              <w:rPr>
                <w:sz w:val="20"/>
                <w:szCs w:val="20"/>
              </w:rPr>
              <w:t xml:space="preserve">shall </w:t>
            </w:r>
            <w:r w:rsidRPr="00971C80">
              <w:rPr>
                <w:sz w:val="20"/>
                <w:szCs w:val="20"/>
              </w:rPr>
              <w:t xml:space="preserve">queue the </w:t>
            </w:r>
            <w:r w:rsidR="001E4FE2" w:rsidRPr="00971C80">
              <w:rPr>
                <w:sz w:val="20"/>
                <w:szCs w:val="20"/>
              </w:rPr>
              <w:t>Command</w:t>
            </w:r>
            <w:r w:rsidRPr="00971C80">
              <w:rPr>
                <w:sz w:val="20"/>
                <w:szCs w:val="20"/>
              </w:rPr>
              <w:t xml:space="preserve"> for subsequent re-delivery after the </w:t>
            </w:r>
            <w:r w:rsidR="00303541" w:rsidRPr="00971C80">
              <w:rPr>
                <w:sz w:val="20"/>
                <w:szCs w:val="20"/>
              </w:rPr>
              <w:t>B</w:t>
            </w:r>
            <w:r w:rsidRPr="00971C80">
              <w:rPr>
                <w:sz w:val="20"/>
                <w:szCs w:val="20"/>
              </w:rPr>
              <w:t>ack-</w:t>
            </w:r>
            <w:r w:rsidR="00303541" w:rsidRPr="00971C80">
              <w:rPr>
                <w:sz w:val="20"/>
                <w:szCs w:val="20"/>
              </w:rPr>
              <w:t>O</w:t>
            </w:r>
            <w:r w:rsidRPr="00971C80">
              <w:rPr>
                <w:sz w:val="20"/>
                <w:szCs w:val="20"/>
              </w:rPr>
              <w:t xml:space="preserve">ff </w:t>
            </w:r>
            <w:r w:rsidR="00303541" w:rsidRPr="00971C80">
              <w:rPr>
                <w:sz w:val="20"/>
                <w:szCs w:val="20"/>
              </w:rPr>
              <w:t>P</w:t>
            </w:r>
            <w:r w:rsidRPr="00971C80">
              <w:rPr>
                <w:sz w:val="20"/>
                <w:szCs w:val="20"/>
              </w:rPr>
              <w:t>eriod.</w:t>
            </w:r>
          </w:p>
          <w:p w14:paraId="35AC9316" w14:textId="77777777" w:rsidR="00316AA8" w:rsidRPr="00971C80" w:rsidRDefault="00316AA8" w:rsidP="006148E5">
            <w:pPr>
              <w:spacing w:after="240"/>
              <w:jc w:val="left"/>
              <w:rPr>
                <w:sz w:val="20"/>
                <w:szCs w:val="20"/>
              </w:rPr>
            </w:pPr>
            <w:r w:rsidRPr="00971C80">
              <w:rPr>
                <w:sz w:val="20"/>
                <w:szCs w:val="20"/>
              </w:rPr>
              <w:t xml:space="preserve">If the </w:t>
            </w:r>
            <w:r w:rsidR="0074169E" w:rsidRPr="00971C80">
              <w:rPr>
                <w:sz w:val="20"/>
                <w:szCs w:val="20"/>
              </w:rPr>
              <w:t>F</w:t>
            </w:r>
            <w:r w:rsidRPr="00971C80">
              <w:rPr>
                <w:sz w:val="20"/>
                <w:szCs w:val="20"/>
              </w:rPr>
              <w:t xml:space="preserve">inal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expires and the </w:t>
            </w:r>
            <w:r w:rsidR="001E4FE2" w:rsidRPr="00971C80">
              <w:rPr>
                <w:sz w:val="20"/>
                <w:szCs w:val="20"/>
              </w:rPr>
              <w:t>Command</w:t>
            </w:r>
            <w:r w:rsidRPr="00971C80">
              <w:rPr>
                <w:sz w:val="20"/>
                <w:szCs w:val="20"/>
              </w:rPr>
              <w:t xml:space="preserve"> has still not executed successfully, then the DCC shall return </w:t>
            </w:r>
            <w:r w:rsidR="0074169E" w:rsidRPr="00971C80">
              <w:rPr>
                <w:sz w:val="20"/>
                <w:szCs w:val="20"/>
              </w:rPr>
              <w:t>a DCC A</w:t>
            </w:r>
            <w:r w:rsidRPr="00971C80">
              <w:rPr>
                <w:sz w:val="20"/>
                <w:szCs w:val="20"/>
              </w:rPr>
              <w:t xml:space="preserve">lert N11 to the </w:t>
            </w:r>
            <w:r w:rsidR="00775031" w:rsidRPr="00971C80">
              <w:rPr>
                <w:sz w:val="20"/>
                <w:szCs w:val="20"/>
              </w:rPr>
              <w:t>relevant User</w:t>
            </w:r>
            <w:r w:rsidRPr="00971C80">
              <w:rPr>
                <w:sz w:val="20"/>
                <w:szCs w:val="20"/>
              </w:rPr>
              <w:t xml:space="preserve">. </w:t>
            </w:r>
          </w:p>
          <w:p w14:paraId="38938AE3" w14:textId="77777777" w:rsidR="0074169E" w:rsidRPr="00971C80" w:rsidRDefault="00316AA8" w:rsidP="00831D74">
            <w:pPr>
              <w:spacing w:after="240"/>
              <w:jc w:val="left"/>
              <w:rPr>
                <w:sz w:val="20"/>
                <w:szCs w:val="20"/>
              </w:rPr>
            </w:pPr>
            <w:r w:rsidRPr="00971C80">
              <w:rPr>
                <w:sz w:val="20"/>
                <w:szCs w:val="20"/>
              </w:rPr>
              <w:t xml:space="preserve">If the </w:t>
            </w:r>
            <w:r w:rsidR="00CF7EBA" w:rsidRPr="00971C80">
              <w:rPr>
                <w:sz w:val="20"/>
                <w:szCs w:val="20"/>
              </w:rPr>
              <w:t>Response</w:t>
            </w:r>
            <w:r w:rsidRPr="00971C80">
              <w:rPr>
                <w:sz w:val="20"/>
                <w:szCs w:val="20"/>
              </w:rPr>
              <w:t xml:space="preserve"> is received after the Timeout, it will be flagged as anomalous and recorded </w:t>
            </w:r>
            <w:r w:rsidR="00996151" w:rsidRPr="00971C80">
              <w:rPr>
                <w:sz w:val="20"/>
                <w:szCs w:val="20"/>
              </w:rPr>
              <w:t>within the DCC Systems</w:t>
            </w:r>
            <w:r w:rsidR="005B1440">
              <w:rPr>
                <w:sz w:val="20"/>
                <w:szCs w:val="20"/>
              </w:rPr>
              <w:t xml:space="preserve"> </w:t>
            </w:r>
            <w:r w:rsidR="005B1440" w:rsidRPr="005B1440">
              <w:rPr>
                <w:sz w:val="20"/>
                <w:szCs w:val="20"/>
              </w:rPr>
              <w:t>Service Audit Trail and event log</w:t>
            </w:r>
            <w:r w:rsidR="00996151" w:rsidRPr="00971C80">
              <w:rPr>
                <w:sz w:val="20"/>
                <w:szCs w:val="20"/>
              </w:rPr>
              <w:t>.</w:t>
            </w:r>
            <w:r w:rsidR="00C4755C">
              <w:rPr>
                <w:sz w:val="20"/>
                <w:szCs w:val="20"/>
              </w:rPr>
              <w:t xml:space="preserve"> </w:t>
            </w:r>
          </w:p>
        </w:tc>
      </w:tr>
      <w:tr w:rsidR="00316AA8" w:rsidRPr="00971C80" w14:paraId="4DD89162" w14:textId="77777777" w:rsidTr="00400115">
        <w:tblPrEx>
          <w:tblLook w:val="04A0" w:firstRow="1" w:lastRow="0" w:firstColumn="1" w:lastColumn="0" w:noHBand="0" w:noVBand="1"/>
        </w:tblPrEx>
        <w:trPr>
          <w:cantSplit/>
        </w:trPr>
        <w:tc>
          <w:tcPr>
            <w:tcW w:w="1293" w:type="pct"/>
          </w:tcPr>
          <w:p w14:paraId="3CDE1841" w14:textId="77777777" w:rsidR="00316AA8" w:rsidRPr="00971C80" w:rsidRDefault="00316AA8" w:rsidP="005A5F95">
            <w:pPr>
              <w:keepNext/>
              <w:jc w:val="left"/>
              <w:rPr>
                <w:sz w:val="20"/>
                <w:szCs w:val="20"/>
              </w:rPr>
            </w:pPr>
            <w:r w:rsidRPr="00971C80">
              <w:rPr>
                <w:sz w:val="20"/>
                <w:szCs w:val="20"/>
              </w:rPr>
              <w:t xml:space="preserve">Unable to deliver </w:t>
            </w:r>
            <w:r w:rsidR="00CF7EBA" w:rsidRPr="00971C80">
              <w:rPr>
                <w:sz w:val="20"/>
                <w:szCs w:val="20"/>
              </w:rPr>
              <w:t>Service Response</w:t>
            </w:r>
            <w:r w:rsidR="0069627D" w:rsidRPr="00971C80">
              <w:rPr>
                <w:sz w:val="20"/>
                <w:szCs w:val="20"/>
              </w:rPr>
              <w:t xml:space="preserve"> to </w:t>
            </w:r>
            <w:r w:rsidRPr="00971C80">
              <w:rPr>
                <w:sz w:val="20"/>
                <w:szCs w:val="20"/>
              </w:rPr>
              <w:t>User</w:t>
            </w:r>
          </w:p>
        </w:tc>
        <w:tc>
          <w:tcPr>
            <w:tcW w:w="3707" w:type="pct"/>
          </w:tcPr>
          <w:p w14:paraId="2F553AEC" w14:textId="77777777" w:rsidR="00316AA8" w:rsidRPr="00971C80" w:rsidRDefault="00316AA8" w:rsidP="006148E5">
            <w:pPr>
              <w:keepNext/>
              <w:spacing w:after="240"/>
              <w:jc w:val="left"/>
              <w:rPr>
                <w:sz w:val="20"/>
                <w:szCs w:val="20"/>
              </w:rPr>
            </w:pPr>
            <w:r w:rsidRPr="00971C80">
              <w:rPr>
                <w:sz w:val="20"/>
                <w:szCs w:val="20"/>
              </w:rPr>
              <w:t xml:space="preserve">The DCC shall retry </w:t>
            </w:r>
            <w:r w:rsidR="00C80DD4" w:rsidRPr="00971C80">
              <w:rPr>
                <w:sz w:val="20"/>
                <w:szCs w:val="20"/>
              </w:rPr>
              <w:t xml:space="preserve">at least once </w:t>
            </w:r>
            <w:r w:rsidRPr="00971C80">
              <w:rPr>
                <w:sz w:val="20"/>
                <w:szCs w:val="20"/>
              </w:rPr>
              <w:t xml:space="preserve">within a period of 300 </w:t>
            </w:r>
            <w:r w:rsidR="00C059E4" w:rsidRPr="00971C80">
              <w:rPr>
                <w:sz w:val="20"/>
                <w:szCs w:val="20"/>
              </w:rPr>
              <w:t>seconds</w:t>
            </w:r>
            <w:r w:rsidR="009E27B5" w:rsidRPr="00971C80">
              <w:rPr>
                <w:sz w:val="20"/>
                <w:szCs w:val="20"/>
              </w:rPr>
              <w:t>.</w:t>
            </w:r>
          </w:p>
          <w:p w14:paraId="73C24A3F" w14:textId="77777777" w:rsidR="00316AA8" w:rsidRPr="00971C80" w:rsidRDefault="00316AA8" w:rsidP="006148E5">
            <w:pPr>
              <w:keepNext/>
              <w:spacing w:after="240"/>
              <w:jc w:val="left"/>
              <w:rPr>
                <w:sz w:val="20"/>
                <w:szCs w:val="20"/>
              </w:rPr>
            </w:pPr>
            <w:r w:rsidRPr="00971C80">
              <w:rPr>
                <w:sz w:val="20"/>
                <w:szCs w:val="20"/>
              </w:rPr>
              <w:t xml:space="preserve">If the DCC is unable to deliver the </w:t>
            </w:r>
            <w:r w:rsidR="00CF7EBA" w:rsidRPr="00971C80">
              <w:rPr>
                <w:sz w:val="20"/>
                <w:szCs w:val="20"/>
              </w:rPr>
              <w:t>Service Response</w:t>
            </w:r>
            <w:r w:rsidRPr="00971C80">
              <w:rPr>
                <w:sz w:val="20"/>
                <w:szCs w:val="20"/>
              </w:rPr>
              <w:t xml:space="preserve"> to the User after 300 </w:t>
            </w:r>
            <w:r w:rsidR="00C059E4" w:rsidRPr="00971C80">
              <w:rPr>
                <w:sz w:val="20"/>
                <w:szCs w:val="20"/>
              </w:rPr>
              <w:t>seconds</w:t>
            </w:r>
            <w:r w:rsidRPr="00971C80">
              <w:rPr>
                <w:sz w:val="20"/>
                <w:szCs w:val="20"/>
              </w:rPr>
              <w:t xml:space="preserve"> from the first DCC attempt, then the DCC shall queue the </w:t>
            </w:r>
            <w:r w:rsidR="00CF7EBA" w:rsidRPr="00971C80">
              <w:rPr>
                <w:sz w:val="20"/>
                <w:szCs w:val="20"/>
              </w:rPr>
              <w:t>Service Response</w:t>
            </w:r>
            <w:r w:rsidRPr="00971C80">
              <w:rPr>
                <w:sz w:val="20"/>
                <w:szCs w:val="20"/>
              </w:rPr>
              <w:t xml:space="preserve"> on the failed queue for re-delivery once User connection is 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Service Response</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7FA73CE8" w14:textId="77777777" w:rsidR="0074169E" w:rsidRPr="00971C80" w:rsidRDefault="00316AA8" w:rsidP="006148E5">
            <w:pPr>
              <w:keepNext/>
              <w:spacing w:after="240"/>
              <w:jc w:val="left"/>
              <w:rPr>
                <w:sz w:val="20"/>
                <w:szCs w:val="20"/>
              </w:rPr>
            </w:pPr>
            <w:r w:rsidRPr="00971C80">
              <w:rPr>
                <w:sz w:val="20"/>
                <w:szCs w:val="20"/>
              </w:rPr>
              <w:t xml:space="preserve">The DCC shall hold failed </w:t>
            </w:r>
            <w:r w:rsidR="00CF7EBA" w:rsidRPr="00971C80">
              <w:rPr>
                <w:sz w:val="20"/>
                <w:szCs w:val="20"/>
              </w:rPr>
              <w:t>Service Response</w:t>
            </w:r>
            <w:r w:rsidRPr="00971C80">
              <w:rPr>
                <w:sz w:val="20"/>
                <w:szCs w:val="20"/>
              </w:rPr>
              <w:t xml:space="preserve">s for 2 days for re-delivery. After this period the failure will be recorded </w:t>
            </w:r>
            <w:r w:rsidR="00996151" w:rsidRPr="00971C80">
              <w:rPr>
                <w:sz w:val="20"/>
                <w:szCs w:val="20"/>
              </w:rPr>
              <w:t>within the DCC Systems</w:t>
            </w:r>
            <w:r w:rsidR="0067217D">
              <w:rPr>
                <w:sz w:val="20"/>
                <w:szCs w:val="20"/>
              </w:rPr>
              <w:t xml:space="preserve"> as a Service Management Event</w:t>
            </w:r>
            <w:r w:rsidR="00996151" w:rsidRPr="00971C80">
              <w:rPr>
                <w:sz w:val="20"/>
                <w:szCs w:val="20"/>
              </w:rPr>
              <w:t xml:space="preserve">. </w:t>
            </w:r>
          </w:p>
        </w:tc>
      </w:tr>
    </w:tbl>
    <w:p w14:paraId="084E353F" w14:textId="3D1B85DB" w:rsidR="00B633C6" w:rsidRPr="00B633C6" w:rsidRDefault="00B633C6" w:rsidP="004705F3">
      <w:pPr>
        <w:pStyle w:val="Caption"/>
      </w:pPr>
      <w:bookmarkStart w:id="328" w:name="_Toc508289361"/>
      <w:bookmarkStart w:id="329" w:name="_Toc39528759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13</w:t>
      </w:r>
      <w:r w:rsidR="00FB161A">
        <w:rPr>
          <w:noProof/>
        </w:rPr>
        <w:fldChar w:fldCharType="end"/>
      </w:r>
      <w:r>
        <w:t xml:space="preserve"> </w:t>
      </w:r>
      <w:r w:rsidRPr="000B4DCD">
        <w:t xml:space="preserve">: </w:t>
      </w:r>
      <w:r>
        <w:t>Additional error scenarios for ‘future dated’ DCC scheduled requests</w:t>
      </w:r>
      <w:bookmarkEnd w:id="328"/>
    </w:p>
    <w:p w14:paraId="3B5D60CB" w14:textId="243F2FF9" w:rsidR="00F40C36" w:rsidRPr="00971C80" w:rsidRDefault="00F40C36" w:rsidP="007A6F8F">
      <w:pPr>
        <w:pStyle w:val="Heading3"/>
        <w:jc w:val="left"/>
      </w:pPr>
      <w:bookmarkStart w:id="330" w:name="_Toc489860652"/>
      <w:bookmarkStart w:id="331" w:name="_Toc506336026"/>
      <w:bookmarkStart w:id="332" w:name="_Toc509172382"/>
      <w:r w:rsidRPr="00971C80">
        <w:rPr>
          <w:rFonts w:cs="Times New Roman"/>
        </w:rPr>
        <w:t>Meter Scheduled</w:t>
      </w:r>
      <w:bookmarkEnd w:id="329"/>
      <w:bookmarkEnd w:id="330"/>
      <w:bookmarkEnd w:id="331"/>
      <w:bookmarkEnd w:id="332"/>
    </w:p>
    <w:tbl>
      <w:tblPr>
        <w:tblStyle w:val="TableGrid1"/>
        <w:tblW w:w="4966" w:type="pct"/>
        <w:tblLook w:val="0420" w:firstRow="1" w:lastRow="0" w:firstColumn="0" w:lastColumn="0" w:noHBand="0" w:noVBand="1"/>
      </w:tblPr>
      <w:tblGrid>
        <w:gridCol w:w="2595"/>
        <w:gridCol w:w="6360"/>
      </w:tblGrid>
      <w:tr w:rsidR="00971C80" w:rsidRPr="00971C80" w14:paraId="14A8C20D" w14:textId="77777777" w:rsidTr="00400115">
        <w:tc>
          <w:tcPr>
            <w:tcW w:w="1449" w:type="pct"/>
          </w:tcPr>
          <w:p w14:paraId="08571A59" w14:textId="77777777" w:rsidR="00F40C36" w:rsidRPr="00971C80" w:rsidRDefault="00F40C36" w:rsidP="00F96923">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551" w:type="pct"/>
          </w:tcPr>
          <w:p w14:paraId="109A9091" w14:textId="77777777" w:rsidR="00F40C36" w:rsidRPr="00971C80" w:rsidRDefault="00F40C36">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971C80" w:rsidRPr="00971C80" w14:paraId="3BA4FCBA" w14:textId="77777777" w:rsidTr="00400115">
        <w:trPr>
          <w:trHeight w:val="372"/>
        </w:trPr>
        <w:tc>
          <w:tcPr>
            <w:tcW w:w="1449" w:type="pct"/>
          </w:tcPr>
          <w:p w14:paraId="2929291E" w14:textId="77777777" w:rsidR="00F40C36" w:rsidRPr="00971C80" w:rsidRDefault="00F40C36" w:rsidP="00F96923">
            <w:pPr>
              <w:keepNext/>
              <w:jc w:val="left"/>
              <w:rPr>
                <w:sz w:val="20"/>
                <w:szCs w:val="20"/>
              </w:rPr>
            </w:pPr>
            <w:r w:rsidRPr="00971C80">
              <w:rPr>
                <w:sz w:val="20"/>
                <w:szCs w:val="20"/>
              </w:rPr>
              <w:t xml:space="preserve">User fails to receive </w:t>
            </w:r>
            <w:r w:rsidR="005307C0" w:rsidRPr="00971C80">
              <w:rPr>
                <w:sz w:val="20"/>
                <w:szCs w:val="20"/>
              </w:rPr>
              <w:t xml:space="preserve">Service </w:t>
            </w:r>
            <w:r w:rsidRPr="00971C80">
              <w:rPr>
                <w:sz w:val="20"/>
                <w:szCs w:val="20"/>
              </w:rPr>
              <w:t>Response from DCC at scheduled time</w:t>
            </w:r>
          </w:p>
        </w:tc>
        <w:tc>
          <w:tcPr>
            <w:tcW w:w="3551" w:type="pct"/>
          </w:tcPr>
          <w:p w14:paraId="2B1B26D0" w14:textId="77777777" w:rsidR="00F40C36" w:rsidRPr="00971C80" w:rsidRDefault="00F40C36">
            <w:pPr>
              <w:keepNext/>
              <w:jc w:val="left"/>
              <w:rPr>
                <w:sz w:val="20"/>
                <w:szCs w:val="20"/>
              </w:rPr>
            </w:pPr>
            <w:r w:rsidRPr="00971C80">
              <w:rPr>
                <w:sz w:val="20"/>
                <w:szCs w:val="20"/>
              </w:rPr>
              <w:t xml:space="preserve">This is a User </w:t>
            </w:r>
            <w:r w:rsidR="00D5493D" w:rsidRPr="00971C80">
              <w:rPr>
                <w:sz w:val="20"/>
                <w:szCs w:val="20"/>
              </w:rPr>
              <w:t>r</w:t>
            </w:r>
            <w:r w:rsidRPr="00971C80">
              <w:rPr>
                <w:sz w:val="20"/>
                <w:szCs w:val="20"/>
              </w:rPr>
              <w:t>esponsibility.</w:t>
            </w:r>
          </w:p>
          <w:p w14:paraId="4BACB4E8" w14:textId="77777777" w:rsidR="002119CD" w:rsidRPr="00971C80" w:rsidRDefault="002119CD">
            <w:pPr>
              <w:pStyle w:val="TableText-Centre"/>
              <w:keepNext/>
              <w:jc w:val="left"/>
              <w:rPr>
                <w:rFonts w:ascii="Times New Roman" w:hAnsi="Times New Roman" w:cs="Times New Roman"/>
                <w:sz w:val="20"/>
                <w:szCs w:val="20"/>
              </w:rPr>
            </w:pPr>
          </w:p>
        </w:tc>
      </w:tr>
      <w:tr w:rsidR="00971C80" w:rsidRPr="00971C80" w14:paraId="35FCDE71" w14:textId="77777777" w:rsidTr="00400115">
        <w:trPr>
          <w:trHeight w:val="2096"/>
        </w:trPr>
        <w:tc>
          <w:tcPr>
            <w:tcW w:w="1449" w:type="pct"/>
          </w:tcPr>
          <w:p w14:paraId="43803A3F" w14:textId="77777777" w:rsidR="00316AA8" w:rsidRPr="00971C80" w:rsidRDefault="00316AA8" w:rsidP="00F96923">
            <w:pPr>
              <w:keepNext/>
              <w:jc w:val="left"/>
              <w:rPr>
                <w:sz w:val="20"/>
                <w:szCs w:val="20"/>
              </w:rPr>
            </w:pPr>
            <w:r w:rsidRPr="00971C80">
              <w:rPr>
                <w:sz w:val="20"/>
                <w:szCs w:val="20"/>
              </w:rPr>
              <w:t>Unable to deliver Service Response to User</w:t>
            </w:r>
          </w:p>
        </w:tc>
        <w:tc>
          <w:tcPr>
            <w:tcW w:w="3551" w:type="pct"/>
          </w:tcPr>
          <w:p w14:paraId="29475216" w14:textId="77777777" w:rsidR="00316AA8" w:rsidRPr="00971C80" w:rsidRDefault="00316AA8" w:rsidP="006148E5">
            <w:pPr>
              <w:keepNext/>
              <w:spacing w:after="240"/>
              <w:jc w:val="left"/>
              <w:rPr>
                <w:sz w:val="20"/>
                <w:szCs w:val="20"/>
              </w:rPr>
            </w:pPr>
            <w:r w:rsidRPr="00971C80">
              <w:rPr>
                <w:sz w:val="20"/>
                <w:szCs w:val="20"/>
              </w:rPr>
              <w:t xml:space="preserve">The DCC shall retry </w:t>
            </w:r>
            <w:r w:rsidR="00C80DD4" w:rsidRPr="00971C80">
              <w:rPr>
                <w:sz w:val="20"/>
                <w:szCs w:val="20"/>
              </w:rPr>
              <w:t xml:space="preserve">at least once </w:t>
            </w:r>
            <w:r w:rsidRPr="00971C80">
              <w:rPr>
                <w:sz w:val="20"/>
                <w:szCs w:val="20"/>
              </w:rPr>
              <w:t xml:space="preserve">within a period of 300 </w:t>
            </w:r>
            <w:r w:rsidR="00C059E4" w:rsidRPr="00971C80">
              <w:rPr>
                <w:sz w:val="20"/>
                <w:szCs w:val="20"/>
              </w:rPr>
              <w:t>seconds</w:t>
            </w:r>
            <w:r w:rsidR="009E27B5" w:rsidRPr="00971C80">
              <w:rPr>
                <w:sz w:val="20"/>
                <w:szCs w:val="20"/>
              </w:rPr>
              <w:t>.</w:t>
            </w:r>
          </w:p>
          <w:p w14:paraId="3024EF9C" w14:textId="77777777" w:rsidR="00316AA8" w:rsidRPr="00971C80" w:rsidRDefault="00316AA8" w:rsidP="006148E5">
            <w:pPr>
              <w:keepNext/>
              <w:spacing w:after="240"/>
              <w:jc w:val="left"/>
              <w:rPr>
                <w:sz w:val="20"/>
                <w:szCs w:val="20"/>
              </w:rPr>
            </w:pPr>
            <w:r w:rsidRPr="00971C80">
              <w:rPr>
                <w:sz w:val="20"/>
                <w:szCs w:val="20"/>
              </w:rPr>
              <w:t xml:space="preserve">If the DCC is unable to deliver the </w:t>
            </w:r>
            <w:r w:rsidR="00CF7EBA" w:rsidRPr="00971C80">
              <w:rPr>
                <w:sz w:val="20"/>
                <w:szCs w:val="20"/>
              </w:rPr>
              <w:t>Service Response</w:t>
            </w:r>
            <w:r w:rsidRPr="00971C80">
              <w:rPr>
                <w:sz w:val="20"/>
                <w:szCs w:val="20"/>
              </w:rPr>
              <w:t xml:space="preserve"> to the User after 300 </w:t>
            </w:r>
            <w:r w:rsidR="00C059E4" w:rsidRPr="00971C80">
              <w:rPr>
                <w:sz w:val="20"/>
                <w:szCs w:val="20"/>
              </w:rPr>
              <w:t>seconds</w:t>
            </w:r>
            <w:r w:rsidRPr="00971C80">
              <w:rPr>
                <w:sz w:val="20"/>
                <w:szCs w:val="20"/>
              </w:rPr>
              <w:t xml:space="preserve"> from the first DCC attempt, then the DCC shall queue the </w:t>
            </w:r>
            <w:r w:rsidR="00CF7EBA" w:rsidRPr="00971C80">
              <w:rPr>
                <w:sz w:val="20"/>
                <w:szCs w:val="20"/>
              </w:rPr>
              <w:t>Service Response</w:t>
            </w:r>
            <w:r w:rsidRPr="00971C80">
              <w:rPr>
                <w:sz w:val="20"/>
                <w:szCs w:val="20"/>
              </w:rPr>
              <w:t xml:space="preserve"> on the failed queue for re-delivery once User connection is 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Service Response</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1408F071" w14:textId="77777777" w:rsidR="0067217D" w:rsidRPr="00971C80" w:rsidRDefault="00316AA8" w:rsidP="006148E5">
            <w:pPr>
              <w:keepNext/>
              <w:spacing w:after="240"/>
              <w:jc w:val="left"/>
              <w:rPr>
                <w:sz w:val="20"/>
                <w:szCs w:val="20"/>
              </w:rPr>
            </w:pPr>
            <w:r w:rsidRPr="00971C80">
              <w:rPr>
                <w:sz w:val="20"/>
                <w:szCs w:val="20"/>
              </w:rPr>
              <w:t xml:space="preserve">The DCC shall hold failed </w:t>
            </w:r>
            <w:r w:rsidR="00CF7EBA" w:rsidRPr="00971C80">
              <w:rPr>
                <w:sz w:val="20"/>
                <w:szCs w:val="20"/>
              </w:rPr>
              <w:t>Service Response</w:t>
            </w:r>
            <w:r w:rsidRPr="00971C80">
              <w:rPr>
                <w:sz w:val="20"/>
                <w:szCs w:val="20"/>
              </w:rPr>
              <w:t>s for 2 days for re-</w:t>
            </w:r>
            <w:r w:rsidR="00D5493D" w:rsidRPr="00971C80">
              <w:rPr>
                <w:sz w:val="20"/>
                <w:szCs w:val="20"/>
              </w:rPr>
              <w:t>delivery</w:t>
            </w:r>
            <w:r w:rsidRPr="00971C80">
              <w:rPr>
                <w:sz w:val="20"/>
                <w:szCs w:val="20"/>
              </w:rPr>
              <w:t xml:space="preserve">. After this period the failure will be recorded </w:t>
            </w:r>
            <w:r w:rsidR="007C7402" w:rsidRPr="00971C80">
              <w:rPr>
                <w:sz w:val="20"/>
                <w:szCs w:val="20"/>
              </w:rPr>
              <w:t>within the DCC Systems</w:t>
            </w:r>
            <w:r w:rsidR="0067217D">
              <w:rPr>
                <w:sz w:val="20"/>
                <w:szCs w:val="20"/>
              </w:rPr>
              <w:t xml:space="preserve"> as a Service Management Event</w:t>
            </w:r>
            <w:r w:rsidR="007C7402" w:rsidRPr="00971C80">
              <w:rPr>
                <w:sz w:val="20"/>
                <w:szCs w:val="20"/>
              </w:rPr>
              <w:t xml:space="preserve">. </w:t>
            </w:r>
          </w:p>
        </w:tc>
      </w:tr>
    </w:tbl>
    <w:p w14:paraId="40EE6227" w14:textId="22805878" w:rsidR="00B633C6" w:rsidRPr="00B633C6" w:rsidRDefault="00B633C6" w:rsidP="004705F3">
      <w:pPr>
        <w:pStyle w:val="Caption"/>
      </w:pPr>
      <w:bookmarkStart w:id="333" w:name="_Toc50828936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14</w:t>
      </w:r>
      <w:r w:rsidR="00FB161A">
        <w:rPr>
          <w:noProof/>
        </w:rPr>
        <w:fldChar w:fldCharType="end"/>
      </w:r>
      <w:r>
        <w:t xml:space="preserve"> </w:t>
      </w:r>
      <w:r w:rsidRPr="000B4DCD">
        <w:t xml:space="preserve">: </w:t>
      </w:r>
      <w:r>
        <w:t>Additional error scenarios for ‘future dated’ meter scheduled requests</w:t>
      </w:r>
      <w:bookmarkEnd w:id="333"/>
    </w:p>
    <w:p w14:paraId="1438487D" w14:textId="77777777" w:rsidR="00F40C36" w:rsidRPr="00971C80" w:rsidRDefault="00C6735B" w:rsidP="007A6F8F">
      <w:pPr>
        <w:pStyle w:val="Heading3"/>
        <w:jc w:val="left"/>
      </w:pPr>
      <w:bookmarkStart w:id="334" w:name="_Toc395287591"/>
      <w:bookmarkStart w:id="335" w:name="_Toc489860653"/>
      <w:bookmarkStart w:id="336" w:name="_Toc506336027"/>
      <w:bookmarkStart w:id="337" w:name="_Toc509172383"/>
      <w:r w:rsidRPr="00971C80">
        <w:rPr>
          <w:rFonts w:cs="Times New Roman"/>
        </w:rPr>
        <w:t>Device Alert</w:t>
      </w:r>
      <w:bookmarkEnd w:id="334"/>
      <w:bookmarkEnd w:id="335"/>
      <w:bookmarkEnd w:id="336"/>
      <w:bookmarkEnd w:id="337"/>
    </w:p>
    <w:tbl>
      <w:tblPr>
        <w:tblStyle w:val="TableGrid1"/>
        <w:tblW w:w="4970" w:type="pct"/>
        <w:tblLook w:val="0420" w:firstRow="1" w:lastRow="0" w:firstColumn="0" w:lastColumn="0" w:noHBand="0" w:noVBand="1"/>
      </w:tblPr>
      <w:tblGrid>
        <w:gridCol w:w="2595"/>
        <w:gridCol w:w="6367"/>
      </w:tblGrid>
      <w:tr w:rsidR="00971C80" w:rsidRPr="00971C80" w14:paraId="594B8E1C" w14:textId="77777777" w:rsidTr="00400115">
        <w:tc>
          <w:tcPr>
            <w:tcW w:w="1448" w:type="pct"/>
          </w:tcPr>
          <w:p w14:paraId="4E41A07A" w14:textId="77777777" w:rsidR="00C6735B" w:rsidRPr="00971C80" w:rsidRDefault="00C6735B"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552" w:type="pct"/>
          </w:tcPr>
          <w:p w14:paraId="46B64395" w14:textId="77777777" w:rsidR="00C6735B" w:rsidRPr="00971C80" w:rsidRDefault="00C6735B"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316AA8" w:rsidRPr="00971C80" w14:paraId="5738112F" w14:textId="77777777" w:rsidTr="00400115">
        <w:trPr>
          <w:trHeight w:val="372"/>
        </w:trPr>
        <w:tc>
          <w:tcPr>
            <w:tcW w:w="1448" w:type="pct"/>
          </w:tcPr>
          <w:p w14:paraId="42979FFD" w14:textId="77777777" w:rsidR="00316AA8" w:rsidRPr="00971C80" w:rsidRDefault="00316AA8" w:rsidP="007A6F8F">
            <w:pPr>
              <w:keepNext/>
              <w:jc w:val="left"/>
              <w:rPr>
                <w:sz w:val="20"/>
                <w:szCs w:val="20"/>
              </w:rPr>
            </w:pPr>
            <w:r w:rsidRPr="00971C80">
              <w:rPr>
                <w:sz w:val="20"/>
                <w:szCs w:val="20"/>
              </w:rPr>
              <w:t>Unable to deliver Device Alert to User</w:t>
            </w:r>
          </w:p>
        </w:tc>
        <w:tc>
          <w:tcPr>
            <w:tcW w:w="3552" w:type="pct"/>
          </w:tcPr>
          <w:p w14:paraId="4DE18241" w14:textId="77777777" w:rsidR="00316AA8" w:rsidRPr="00971C80" w:rsidRDefault="00316AA8" w:rsidP="006148E5">
            <w:pPr>
              <w:keepNext/>
              <w:spacing w:after="240"/>
              <w:jc w:val="left"/>
              <w:rPr>
                <w:sz w:val="20"/>
                <w:szCs w:val="20"/>
              </w:rPr>
            </w:pPr>
            <w:r w:rsidRPr="00971C80">
              <w:rPr>
                <w:sz w:val="20"/>
                <w:szCs w:val="20"/>
              </w:rPr>
              <w:t xml:space="preserve">The DCC shall retry </w:t>
            </w:r>
            <w:r w:rsidR="00C80DD4" w:rsidRPr="00971C80">
              <w:rPr>
                <w:sz w:val="20"/>
                <w:szCs w:val="20"/>
              </w:rPr>
              <w:t xml:space="preserve">at least once </w:t>
            </w:r>
            <w:r w:rsidRPr="00971C80">
              <w:rPr>
                <w:sz w:val="20"/>
                <w:szCs w:val="20"/>
              </w:rPr>
              <w:t xml:space="preserve">within a period of 300 </w:t>
            </w:r>
            <w:r w:rsidR="00C059E4" w:rsidRPr="00971C80">
              <w:rPr>
                <w:sz w:val="20"/>
                <w:szCs w:val="20"/>
              </w:rPr>
              <w:t>seconds</w:t>
            </w:r>
            <w:r w:rsidR="009E27B5" w:rsidRPr="00971C80">
              <w:rPr>
                <w:sz w:val="20"/>
                <w:szCs w:val="20"/>
              </w:rPr>
              <w:t>.</w:t>
            </w:r>
          </w:p>
          <w:p w14:paraId="5F4ECD2E" w14:textId="77777777" w:rsidR="00316AA8" w:rsidRPr="00971C80" w:rsidRDefault="00316AA8" w:rsidP="006148E5">
            <w:pPr>
              <w:keepNext/>
              <w:spacing w:after="240"/>
              <w:jc w:val="left"/>
              <w:rPr>
                <w:sz w:val="20"/>
                <w:szCs w:val="20"/>
              </w:rPr>
            </w:pPr>
            <w:r w:rsidRPr="00971C80">
              <w:rPr>
                <w:sz w:val="20"/>
                <w:szCs w:val="20"/>
              </w:rPr>
              <w:t xml:space="preserve">If the DCC is unable to deliver the </w:t>
            </w:r>
            <w:r w:rsidR="00A749D4">
              <w:rPr>
                <w:sz w:val="20"/>
                <w:szCs w:val="20"/>
              </w:rPr>
              <w:t>Device Alert</w:t>
            </w:r>
            <w:r w:rsidRPr="00971C80">
              <w:rPr>
                <w:sz w:val="20"/>
                <w:szCs w:val="20"/>
              </w:rPr>
              <w:t xml:space="preserve"> to the User after 300 </w:t>
            </w:r>
            <w:r w:rsidR="00C059E4" w:rsidRPr="00971C80">
              <w:rPr>
                <w:sz w:val="20"/>
                <w:szCs w:val="20"/>
              </w:rPr>
              <w:t>seconds</w:t>
            </w:r>
            <w:r w:rsidRPr="00971C80">
              <w:rPr>
                <w:sz w:val="20"/>
                <w:szCs w:val="20"/>
              </w:rPr>
              <w:t xml:space="preserve"> from the first DCC attempt, then the DCC shall queue the </w:t>
            </w:r>
            <w:r w:rsidR="00A749D4">
              <w:rPr>
                <w:sz w:val="20"/>
                <w:szCs w:val="20"/>
              </w:rPr>
              <w:t>Device Alert</w:t>
            </w:r>
            <w:r w:rsidRPr="00971C80">
              <w:rPr>
                <w:sz w:val="20"/>
                <w:szCs w:val="20"/>
              </w:rPr>
              <w:t xml:space="preserve"> on the failed queue for re-delivery once User connection is 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w:t>
            </w:r>
            <w:r w:rsidR="00A749D4">
              <w:rPr>
                <w:sz w:val="20"/>
                <w:szCs w:val="20"/>
              </w:rPr>
              <w:t>Device Alert</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6D22482E" w14:textId="77777777" w:rsidR="00316AA8" w:rsidRPr="00971C80" w:rsidRDefault="00316AA8" w:rsidP="006148E5">
            <w:pPr>
              <w:keepNext/>
              <w:spacing w:after="240"/>
              <w:jc w:val="left"/>
              <w:rPr>
                <w:sz w:val="20"/>
                <w:szCs w:val="20"/>
              </w:rPr>
            </w:pPr>
            <w:r w:rsidRPr="00971C80">
              <w:rPr>
                <w:sz w:val="20"/>
                <w:szCs w:val="20"/>
              </w:rPr>
              <w:t xml:space="preserve">The DCC shall hold failed </w:t>
            </w:r>
            <w:r w:rsidR="00A749D4">
              <w:rPr>
                <w:sz w:val="20"/>
                <w:szCs w:val="20"/>
              </w:rPr>
              <w:t>Device Alert</w:t>
            </w:r>
            <w:r w:rsidRPr="00971C80">
              <w:rPr>
                <w:sz w:val="20"/>
                <w:szCs w:val="20"/>
              </w:rPr>
              <w:t xml:space="preserve">s for 2 days for re-delivery. After this period the failure will be recorded </w:t>
            </w:r>
            <w:r w:rsidR="007C7402" w:rsidRPr="00971C80">
              <w:rPr>
                <w:sz w:val="20"/>
                <w:szCs w:val="20"/>
              </w:rPr>
              <w:t>within the DCC Systems</w:t>
            </w:r>
            <w:r w:rsidR="0067217D">
              <w:rPr>
                <w:sz w:val="20"/>
                <w:szCs w:val="20"/>
              </w:rPr>
              <w:t xml:space="preserve"> as a Service Management Event</w:t>
            </w:r>
            <w:r w:rsidR="007C7402" w:rsidRPr="00971C80">
              <w:rPr>
                <w:sz w:val="20"/>
                <w:szCs w:val="20"/>
              </w:rPr>
              <w:t>.</w:t>
            </w:r>
          </w:p>
        </w:tc>
      </w:tr>
    </w:tbl>
    <w:p w14:paraId="1CF8174F" w14:textId="623FCB27" w:rsidR="00B633C6" w:rsidRPr="00B633C6" w:rsidRDefault="00B633C6" w:rsidP="004705F3">
      <w:pPr>
        <w:pStyle w:val="Caption"/>
      </w:pPr>
      <w:bookmarkStart w:id="338" w:name="_Toc50828936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15</w:t>
      </w:r>
      <w:r w:rsidR="00FB161A">
        <w:rPr>
          <w:noProof/>
        </w:rPr>
        <w:fldChar w:fldCharType="end"/>
      </w:r>
      <w:r>
        <w:t xml:space="preserve"> </w:t>
      </w:r>
      <w:r w:rsidRPr="000B4DCD">
        <w:t xml:space="preserve">: </w:t>
      </w:r>
      <w:r>
        <w:t>Additional error scenarios for Device Alerts</w:t>
      </w:r>
      <w:bookmarkEnd w:id="338"/>
    </w:p>
    <w:p w14:paraId="74A3065E" w14:textId="77777777" w:rsidR="00C6735B" w:rsidRPr="00971C80" w:rsidRDefault="00C6735B" w:rsidP="003F5A46">
      <w:pPr>
        <w:pStyle w:val="Heading3"/>
        <w:jc w:val="left"/>
      </w:pPr>
      <w:bookmarkStart w:id="339" w:name="_Toc395287592"/>
      <w:bookmarkStart w:id="340" w:name="_Toc489860654"/>
      <w:bookmarkStart w:id="341" w:name="_Toc506336028"/>
      <w:bookmarkStart w:id="342" w:name="_Toc509172384"/>
      <w:r w:rsidRPr="00971C80">
        <w:rPr>
          <w:rFonts w:cs="Times New Roman"/>
        </w:rPr>
        <w:t>DCC Alert</w:t>
      </w:r>
      <w:bookmarkEnd w:id="339"/>
      <w:bookmarkEnd w:id="340"/>
      <w:bookmarkEnd w:id="341"/>
      <w:bookmarkEnd w:id="342"/>
    </w:p>
    <w:tbl>
      <w:tblPr>
        <w:tblStyle w:val="TableGrid1"/>
        <w:tblW w:w="4970" w:type="pct"/>
        <w:tblLook w:val="0420" w:firstRow="1" w:lastRow="0" w:firstColumn="0" w:lastColumn="0" w:noHBand="0" w:noVBand="1"/>
      </w:tblPr>
      <w:tblGrid>
        <w:gridCol w:w="2707"/>
        <w:gridCol w:w="6255"/>
      </w:tblGrid>
      <w:tr w:rsidR="00971C80" w:rsidRPr="00971C80" w14:paraId="158F872E" w14:textId="77777777" w:rsidTr="00400115">
        <w:tc>
          <w:tcPr>
            <w:tcW w:w="1510" w:type="pct"/>
          </w:tcPr>
          <w:p w14:paraId="2D3827BB" w14:textId="77777777" w:rsidR="00C6735B" w:rsidRPr="00971C80" w:rsidRDefault="00C6735B"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490" w:type="pct"/>
          </w:tcPr>
          <w:p w14:paraId="5E58F3D8" w14:textId="77777777" w:rsidR="00C6735B" w:rsidRPr="00971C80" w:rsidRDefault="00C6735B"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316AA8" w:rsidRPr="00971C80" w14:paraId="7D59262F" w14:textId="77777777" w:rsidTr="00400115">
        <w:trPr>
          <w:trHeight w:val="372"/>
        </w:trPr>
        <w:tc>
          <w:tcPr>
            <w:tcW w:w="1510" w:type="pct"/>
          </w:tcPr>
          <w:p w14:paraId="3E419DCB" w14:textId="77777777" w:rsidR="00316AA8" w:rsidRPr="00971C80" w:rsidRDefault="00316AA8" w:rsidP="007A6F8F">
            <w:pPr>
              <w:keepNext/>
              <w:jc w:val="left"/>
              <w:rPr>
                <w:sz w:val="20"/>
                <w:szCs w:val="20"/>
              </w:rPr>
            </w:pPr>
            <w:r w:rsidRPr="00971C80">
              <w:rPr>
                <w:sz w:val="20"/>
                <w:szCs w:val="20"/>
              </w:rPr>
              <w:t>Unable to deliver DCC Alert to User</w:t>
            </w:r>
          </w:p>
        </w:tc>
        <w:tc>
          <w:tcPr>
            <w:tcW w:w="3490" w:type="pct"/>
          </w:tcPr>
          <w:p w14:paraId="764F436B" w14:textId="77777777" w:rsidR="00316AA8" w:rsidRPr="00971C80" w:rsidRDefault="00316AA8" w:rsidP="006148E5">
            <w:pPr>
              <w:keepNext/>
              <w:spacing w:after="240"/>
              <w:jc w:val="left"/>
              <w:rPr>
                <w:sz w:val="20"/>
                <w:szCs w:val="20"/>
              </w:rPr>
            </w:pPr>
            <w:r w:rsidRPr="00971C80">
              <w:rPr>
                <w:sz w:val="20"/>
                <w:szCs w:val="20"/>
              </w:rPr>
              <w:t xml:space="preserve">The DCC shall retry </w:t>
            </w:r>
            <w:r w:rsidR="00C80DD4" w:rsidRPr="00971C80">
              <w:rPr>
                <w:sz w:val="20"/>
                <w:szCs w:val="20"/>
              </w:rPr>
              <w:t xml:space="preserve">at least once </w:t>
            </w:r>
            <w:r w:rsidRPr="00971C80">
              <w:rPr>
                <w:sz w:val="20"/>
                <w:szCs w:val="20"/>
              </w:rPr>
              <w:t xml:space="preserve">within a period of 300 </w:t>
            </w:r>
            <w:r w:rsidR="00C059E4" w:rsidRPr="00971C80">
              <w:rPr>
                <w:sz w:val="20"/>
                <w:szCs w:val="20"/>
              </w:rPr>
              <w:t>seconds</w:t>
            </w:r>
            <w:r w:rsidR="009E27B5" w:rsidRPr="00971C80">
              <w:rPr>
                <w:sz w:val="20"/>
                <w:szCs w:val="20"/>
              </w:rPr>
              <w:t>.</w:t>
            </w:r>
          </w:p>
          <w:p w14:paraId="59DA556F" w14:textId="77777777" w:rsidR="00316AA8" w:rsidRPr="00971C80" w:rsidRDefault="00316AA8" w:rsidP="006148E5">
            <w:pPr>
              <w:keepNext/>
              <w:spacing w:after="240"/>
              <w:jc w:val="left"/>
              <w:rPr>
                <w:sz w:val="20"/>
                <w:szCs w:val="20"/>
              </w:rPr>
            </w:pPr>
            <w:r w:rsidRPr="00971C80">
              <w:rPr>
                <w:sz w:val="20"/>
                <w:szCs w:val="20"/>
              </w:rPr>
              <w:t xml:space="preserve">If the DCC is unable to deliver the </w:t>
            </w:r>
            <w:r w:rsidR="00A749D4">
              <w:rPr>
                <w:sz w:val="20"/>
                <w:szCs w:val="20"/>
              </w:rPr>
              <w:t xml:space="preserve">DCC Alert </w:t>
            </w:r>
            <w:r w:rsidRPr="00971C80">
              <w:rPr>
                <w:sz w:val="20"/>
                <w:szCs w:val="20"/>
              </w:rPr>
              <w:t xml:space="preserve">to the User after 300 </w:t>
            </w:r>
            <w:r w:rsidR="00C059E4" w:rsidRPr="00971C80">
              <w:rPr>
                <w:sz w:val="20"/>
                <w:szCs w:val="20"/>
              </w:rPr>
              <w:t>seconds</w:t>
            </w:r>
            <w:r w:rsidRPr="00971C80">
              <w:rPr>
                <w:sz w:val="20"/>
                <w:szCs w:val="20"/>
              </w:rPr>
              <w:t xml:space="preserve"> from the first DCC attempt, then the DCC shall queue the </w:t>
            </w:r>
            <w:r w:rsidR="00A749D4">
              <w:rPr>
                <w:sz w:val="20"/>
                <w:szCs w:val="20"/>
              </w:rPr>
              <w:t>DCC Alert</w:t>
            </w:r>
            <w:r w:rsidRPr="00971C80">
              <w:rPr>
                <w:sz w:val="20"/>
                <w:szCs w:val="20"/>
              </w:rPr>
              <w:t xml:space="preserve"> on the failed queue for re-delivery once User connection is 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w:t>
            </w:r>
            <w:r w:rsidR="00A749D4">
              <w:rPr>
                <w:sz w:val="20"/>
                <w:szCs w:val="20"/>
              </w:rPr>
              <w:t>DCC Alert</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280C5D04" w14:textId="77777777" w:rsidR="00316AA8" w:rsidRPr="00971C80" w:rsidRDefault="00316AA8" w:rsidP="006148E5">
            <w:pPr>
              <w:keepNext/>
              <w:spacing w:after="240"/>
              <w:jc w:val="left"/>
              <w:rPr>
                <w:sz w:val="20"/>
                <w:szCs w:val="20"/>
              </w:rPr>
            </w:pPr>
            <w:r w:rsidRPr="00971C80">
              <w:rPr>
                <w:sz w:val="20"/>
                <w:szCs w:val="20"/>
              </w:rPr>
              <w:t xml:space="preserve">The DCC shall hold failed </w:t>
            </w:r>
            <w:r w:rsidR="0067373C">
              <w:rPr>
                <w:sz w:val="20"/>
                <w:szCs w:val="20"/>
              </w:rPr>
              <w:t>DCC Alert</w:t>
            </w:r>
            <w:r w:rsidRPr="00971C80">
              <w:rPr>
                <w:sz w:val="20"/>
                <w:szCs w:val="20"/>
              </w:rPr>
              <w:t xml:space="preserve">s for 2 days for re-delivery. After this period the failure will be recorded </w:t>
            </w:r>
            <w:r w:rsidR="007C7402" w:rsidRPr="00971C80">
              <w:rPr>
                <w:sz w:val="20"/>
                <w:szCs w:val="20"/>
              </w:rPr>
              <w:t>within the DCC Systems</w:t>
            </w:r>
            <w:r w:rsidR="0067217D">
              <w:rPr>
                <w:sz w:val="20"/>
                <w:szCs w:val="20"/>
              </w:rPr>
              <w:t xml:space="preserve"> as a Service Management Event</w:t>
            </w:r>
            <w:r w:rsidR="007C7402" w:rsidRPr="00971C80">
              <w:rPr>
                <w:sz w:val="20"/>
                <w:szCs w:val="20"/>
              </w:rPr>
              <w:t>.</w:t>
            </w:r>
          </w:p>
        </w:tc>
      </w:tr>
    </w:tbl>
    <w:p w14:paraId="601AE111" w14:textId="19E382B7" w:rsidR="00B633C6" w:rsidRPr="00B633C6" w:rsidRDefault="00B633C6" w:rsidP="004705F3">
      <w:pPr>
        <w:pStyle w:val="Caption"/>
      </w:pPr>
      <w:bookmarkStart w:id="343" w:name="_Toc396899134"/>
      <w:bookmarkStart w:id="344" w:name="_Toc397090194"/>
      <w:bookmarkStart w:id="345" w:name="_Toc396899135"/>
      <w:bookmarkStart w:id="346" w:name="_Toc397090195"/>
      <w:bookmarkStart w:id="347" w:name="_Toc397350761"/>
      <w:bookmarkStart w:id="348" w:name="_Toc397350956"/>
      <w:bookmarkStart w:id="349" w:name="_Toc397583996"/>
      <w:bookmarkStart w:id="350" w:name="_Toc397595376"/>
      <w:bookmarkStart w:id="351" w:name="_Toc397595620"/>
      <w:bookmarkStart w:id="352" w:name="_Toc396899136"/>
      <w:bookmarkStart w:id="353" w:name="_Toc397090196"/>
      <w:bookmarkStart w:id="354" w:name="_Toc397350762"/>
      <w:bookmarkStart w:id="355" w:name="_Toc397350957"/>
      <w:bookmarkStart w:id="356" w:name="_Toc397583997"/>
      <w:bookmarkStart w:id="357" w:name="_Toc397595377"/>
      <w:bookmarkStart w:id="358" w:name="_Toc397595621"/>
      <w:bookmarkStart w:id="359" w:name="_Toc400620969"/>
      <w:bookmarkStart w:id="360" w:name="_Toc400696285"/>
      <w:bookmarkStart w:id="361" w:name="_Toc400721942"/>
      <w:bookmarkStart w:id="362" w:name="_Toc400620970"/>
      <w:bookmarkStart w:id="363" w:name="_Toc400696286"/>
      <w:bookmarkStart w:id="364" w:name="_Toc400721943"/>
      <w:bookmarkStart w:id="365" w:name="_Toc400620971"/>
      <w:bookmarkStart w:id="366" w:name="_Toc400696287"/>
      <w:bookmarkStart w:id="367" w:name="_Toc400721944"/>
      <w:bookmarkStart w:id="368" w:name="_Toc400620972"/>
      <w:bookmarkStart w:id="369" w:name="_Toc400696288"/>
      <w:bookmarkStart w:id="370" w:name="_Toc400721945"/>
      <w:bookmarkStart w:id="371" w:name="_Toc400620973"/>
      <w:bookmarkStart w:id="372" w:name="_Toc400696289"/>
      <w:bookmarkStart w:id="373" w:name="_Toc400721946"/>
      <w:bookmarkStart w:id="374" w:name="_Toc400620974"/>
      <w:bookmarkStart w:id="375" w:name="_Toc400696290"/>
      <w:bookmarkStart w:id="376" w:name="_Toc400721947"/>
      <w:bookmarkStart w:id="377" w:name="_Toc400620975"/>
      <w:bookmarkStart w:id="378" w:name="_Toc400696291"/>
      <w:bookmarkStart w:id="379" w:name="_Toc400721948"/>
      <w:bookmarkStart w:id="380" w:name="_Toc400620976"/>
      <w:bookmarkStart w:id="381" w:name="_Toc400696292"/>
      <w:bookmarkStart w:id="382" w:name="_Toc400721949"/>
      <w:bookmarkStart w:id="383" w:name="_Toc400620977"/>
      <w:bookmarkStart w:id="384" w:name="_Toc400696293"/>
      <w:bookmarkStart w:id="385" w:name="_Toc400721950"/>
      <w:bookmarkStart w:id="386" w:name="_Toc400620978"/>
      <w:bookmarkStart w:id="387" w:name="_Toc400696294"/>
      <w:bookmarkStart w:id="388" w:name="_Toc400721951"/>
      <w:bookmarkStart w:id="389" w:name="_Toc400620979"/>
      <w:bookmarkStart w:id="390" w:name="_Toc400696295"/>
      <w:bookmarkStart w:id="391" w:name="_Toc400721952"/>
      <w:bookmarkStart w:id="392" w:name="_Toc508289364"/>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16</w:t>
      </w:r>
      <w:r w:rsidR="00FB161A">
        <w:rPr>
          <w:noProof/>
        </w:rPr>
        <w:fldChar w:fldCharType="end"/>
      </w:r>
      <w:r>
        <w:t xml:space="preserve"> </w:t>
      </w:r>
      <w:r w:rsidRPr="000B4DCD">
        <w:t xml:space="preserve">: </w:t>
      </w:r>
      <w:r>
        <w:t xml:space="preserve">Additional error scenarios for </w:t>
      </w:r>
      <w:r w:rsidR="007440FE">
        <w:t>DCC</w:t>
      </w:r>
      <w:r>
        <w:t xml:space="preserve"> Alerts</w:t>
      </w:r>
      <w:bookmarkEnd w:id="392"/>
    </w:p>
    <w:p w14:paraId="02393D18" w14:textId="77777777" w:rsidR="00A73227" w:rsidRPr="00971C80" w:rsidRDefault="00A73227" w:rsidP="002F2B04">
      <w:pPr>
        <w:pStyle w:val="Heading3"/>
      </w:pPr>
      <w:bookmarkStart w:id="393" w:name="_Toc489860655"/>
      <w:bookmarkStart w:id="394" w:name="_Toc506336029"/>
      <w:bookmarkStart w:id="395" w:name="_Toc509172385"/>
      <w:r w:rsidRPr="00971C80">
        <w:t>Anomaly Detection</w:t>
      </w:r>
      <w:bookmarkEnd w:id="393"/>
      <w:bookmarkEnd w:id="394"/>
      <w:bookmarkEnd w:id="395"/>
    </w:p>
    <w:p w14:paraId="68E9751E" w14:textId="77777777" w:rsidR="00A73227" w:rsidRPr="00971C80" w:rsidRDefault="00A73227" w:rsidP="00A73227">
      <w:pPr>
        <w:jc w:val="left"/>
      </w:pPr>
      <w:r w:rsidRPr="00971C80">
        <w:t xml:space="preserve">The DCC shall utilise </w:t>
      </w:r>
      <w:r w:rsidR="00226079" w:rsidRPr="00971C80">
        <w:t>Threshold A</w:t>
      </w:r>
      <w:r w:rsidRPr="00971C80">
        <w:t xml:space="preserve">nomaly </w:t>
      </w:r>
      <w:r w:rsidR="00226079" w:rsidRPr="00971C80">
        <w:t>D</w:t>
      </w:r>
      <w:r w:rsidRPr="00971C80">
        <w:t xml:space="preserve">etection in order to safeguard the DCC </w:t>
      </w:r>
      <w:r w:rsidR="00BD6231" w:rsidRPr="00971C80">
        <w:t>and Users</w:t>
      </w:r>
      <w:r w:rsidRPr="00971C80">
        <w:t xml:space="preserve"> from potential threats and / or malicious behaviour. This operates at two levels, DCC wide and User </w:t>
      </w:r>
      <w:r w:rsidR="003A199F" w:rsidRPr="00971C80">
        <w:t>s</w:t>
      </w:r>
      <w:r w:rsidRPr="00971C80">
        <w:t>pecific.</w:t>
      </w:r>
    </w:p>
    <w:p w14:paraId="5F3EF0F7" w14:textId="77777777" w:rsidR="00A73227" w:rsidRPr="00971C80" w:rsidRDefault="00A73227" w:rsidP="00A73227">
      <w:pPr>
        <w:jc w:val="left"/>
      </w:pPr>
    </w:p>
    <w:p w14:paraId="0CAF283F" w14:textId="77777777" w:rsidR="00A73227" w:rsidRPr="00971C80" w:rsidRDefault="00812CC2" w:rsidP="0033187B">
      <w:pPr>
        <w:jc w:val="left"/>
      </w:pPr>
      <w:r w:rsidRPr="00971C80">
        <w:t>The User s</w:t>
      </w:r>
      <w:r w:rsidR="00C97DD2" w:rsidRPr="00971C80">
        <w:t xml:space="preserve">pecific detection </w:t>
      </w:r>
      <w:r w:rsidR="00054612">
        <w:t>is</w:t>
      </w:r>
      <w:r w:rsidR="00C97DD2" w:rsidRPr="00971C80">
        <w:t xml:space="preserve"> as defined within SEC </w:t>
      </w:r>
      <w:r w:rsidR="0033187B" w:rsidRPr="00971C80">
        <w:t xml:space="preserve">G6 - </w:t>
      </w:r>
      <w:r w:rsidR="000E6B33" w:rsidRPr="00971C80">
        <w:t xml:space="preserve">Anomaly Detection Thresholds: obligations on the DCC and </w:t>
      </w:r>
      <w:r w:rsidR="005D655A" w:rsidRPr="00971C80">
        <w:t xml:space="preserve">Users. </w:t>
      </w:r>
      <w:r w:rsidRPr="00971C80">
        <w:t>The DCC shall monitor thresholds on the rate of receipt of messages from the User, in order to invoke warnings and quarantine procedures where the thresholds are breached.</w:t>
      </w:r>
    </w:p>
    <w:p w14:paraId="36A7BDAC" w14:textId="77777777" w:rsidR="00812CC2" w:rsidRPr="00971C80" w:rsidRDefault="00812CC2" w:rsidP="00A73227">
      <w:pPr>
        <w:jc w:val="left"/>
      </w:pPr>
    </w:p>
    <w:p w14:paraId="5C243F95" w14:textId="77777777" w:rsidR="00812CC2" w:rsidRPr="00971C80" w:rsidRDefault="00812CC2" w:rsidP="00A73227">
      <w:pPr>
        <w:jc w:val="left"/>
      </w:pPr>
      <w:r w:rsidRPr="00971C80">
        <w:t xml:space="preserve">The DCC shall inform Users of threshold breaches via an </w:t>
      </w:r>
      <w:r w:rsidR="005029F5" w:rsidRPr="00971C80">
        <w:t>“out of band”</w:t>
      </w:r>
      <w:r w:rsidRPr="00971C80">
        <w:t xml:space="preserve"> </w:t>
      </w:r>
      <w:r w:rsidR="005029F5" w:rsidRPr="00971C80">
        <w:t>p</w:t>
      </w:r>
      <w:r w:rsidRPr="00971C80">
        <w:t>rocess</w:t>
      </w:r>
      <w:r w:rsidR="000E6389">
        <w:t xml:space="preserve"> as defined within the Threshold Anoma</w:t>
      </w:r>
      <w:r w:rsidR="002F3048">
        <w:t>l</w:t>
      </w:r>
      <w:r w:rsidR="000E6389">
        <w:t>y Detection Procedures (TADP)</w:t>
      </w:r>
      <w:r w:rsidRPr="00971C80">
        <w:t xml:space="preserve">. The DCC can release quarantined messages for onward delivery, or, if invalid, delete those messages from the DCC </w:t>
      </w:r>
      <w:r w:rsidR="002D6558" w:rsidRPr="00971C80">
        <w:t>S</w:t>
      </w:r>
      <w:r w:rsidRPr="00971C80">
        <w:t>ystem</w:t>
      </w:r>
      <w:r w:rsidR="002D6558" w:rsidRPr="00971C80">
        <w:t>s</w:t>
      </w:r>
      <w:r w:rsidR="006936D6">
        <w:t xml:space="preserve"> as further </w:t>
      </w:r>
      <w:r w:rsidR="00597CE9">
        <w:t>defined</w:t>
      </w:r>
      <w:r w:rsidR="006936D6">
        <w:t xml:space="preserve"> in the TADP</w:t>
      </w:r>
      <w:r w:rsidRPr="00971C80">
        <w:t>.</w:t>
      </w:r>
    </w:p>
    <w:p w14:paraId="75A817A2" w14:textId="77777777" w:rsidR="00F65AD2" w:rsidRDefault="00F65AD2" w:rsidP="00F65AD2">
      <w:pPr>
        <w:jc w:val="left"/>
      </w:pPr>
    </w:p>
    <w:p w14:paraId="4C9FA041" w14:textId="77777777" w:rsidR="00B91D58" w:rsidRDefault="00F651C1" w:rsidP="006148E5">
      <w:pPr>
        <w:pStyle w:val="Heading1"/>
        <w:pageBreakBefore/>
        <w:jc w:val="left"/>
        <w:rPr>
          <w:rFonts w:ascii="Times New Roman" w:hAnsi="Times New Roman" w:cs="Times New Roman"/>
        </w:rPr>
      </w:pPr>
      <w:bookmarkStart w:id="396" w:name="_Ref488424461"/>
      <w:bookmarkStart w:id="397" w:name="_Toc489860656"/>
      <w:bookmarkStart w:id="398" w:name="_Toc506336030"/>
      <w:bookmarkStart w:id="399" w:name="_Toc509172386"/>
      <w:r w:rsidRPr="00971C80">
        <w:rPr>
          <w:rFonts w:ascii="Times New Roman" w:hAnsi="Times New Roman" w:cs="Times New Roman"/>
        </w:rPr>
        <w:t xml:space="preserve">Messages </w:t>
      </w:r>
      <w:r w:rsidR="000E2119" w:rsidRPr="00971C80">
        <w:rPr>
          <w:rFonts w:ascii="Times New Roman" w:hAnsi="Times New Roman" w:cs="Times New Roman"/>
        </w:rPr>
        <w:t>S</w:t>
      </w:r>
      <w:r w:rsidRPr="00971C80">
        <w:rPr>
          <w:rFonts w:ascii="Times New Roman" w:hAnsi="Times New Roman" w:cs="Times New Roman"/>
        </w:rPr>
        <w:t xml:space="preserve">ent </w:t>
      </w:r>
      <w:r w:rsidR="000E2119" w:rsidRPr="00971C80">
        <w:rPr>
          <w:rFonts w:ascii="Times New Roman" w:hAnsi="Times New Roman" w:cs="Times New Roman"/>
        </w:rPr>
        <w:t>O</w:t>
      </w:r>
      <w:r w:rsidRPr="00971C80">
        <w:rPr>
          <w:rFonts w:ascii="Times New Roman" w:hAnsi="Times New Roman" w:cs="Times New Roman"/>
        </w:rPr>
        <w:t xml:space="preserve">ver </w:t>
      </w:r>
      <w:r w:rsidR="000E2119" w:rsidRPr="00971C80">
        <w:rPr>
          <w:rFonts w:ascii="Times New Roman" w:hAnsi="Times New Roman" w:cs="Times New Roman"/>
        </w:rPr>
        <w:t>T</w:t>
      </w:r>
      <w:r w:rsidRPr="00971C80">
        <w:rPr>
          <w:rFonts w:ascii="Times New Roman" w:hAnsi="Times New Roman" w:cs="Times New Roman"/>
        </w:rPr>
        <w:t xml:space="preserve">he </w:t>
      </w:r>
      <w:r w:rsidR="000E2119" w:rsidRPr="00971C80">
        <w:rPr>
          <w:rFonts w:ascii="Times New Roman" w:hAnsi="Times New Roman" w:cs="Times New Roman"/>
        </w:rPr>
        <w:t>I</w:t>
      </w:r>
      <w:r w:rsidRPr="00971C80">
        <w:rPr>
          <w:rFonts w:ascii="Times New Roman" w:hAnsi="Times New Roman" w:cs="Times New Roman"/>
        </w:rPr>
        <w:t>nterface</w:t>
      </w:r>
      <w:bookmarkEnd w:id="396"/>
      <w:bookmarkEnd w:id="397"/>
      <w:bookmarkEnd w:id="398"/>
      <w:bookmarkEnd w:id="399"/>
    </w:p>
    <w:p w14:paraId="22D3C7F0" w14:textId="77777777" w:rsidR="00F651C1" w:rsidRPr="00971C80" w:rsidRDefault="00F651C1" w:rsidP="00801ADA">
      <w:pPr>
        <w:pStyle w:val="Heading2"/>
      </w:pPr>
      <w:bookmarkStart w:id="400" w:name="_Service_Request_Matrix"/>
      <w:bookmarkStart w:id="401" w:name="_Ref398641099"/>
      <w:bookmarkStart w:id="402" w:name="_Ref398641138"/>
      <w:bookmarkStart w:id="403" w:name="_Ref398643077"/>
      <w:bookmarkStart w:id="404" w:name="_Ref398643083"/>
      <w:bookmarkStart w:id="405" w:name="_Ref398646535"/>
      <w:bookmarkStart w:id="406" w:name="_Ref398907902"/>
      <w:bookmarkStart w:id="407" w:name="_Toc489860657"/>
      <w:bookmarkStart w:id="408" w:name="_Toc506336031"/>
      <w:bookmarkStart w:id="409" w:name="_Toc509172387"/>
      <w:bookmarkEnd w:id="400"/>
      <w:r w:rsidRPr="00971C80">
        <w:t xml:space="preserve">Service </w:t>
      </w:r>
      <w:r w:rsidR="00A64E62" w:rsidRPr="00971C80">
        <w:t>Request</w:t>
      </w:r>
      <w:r w:rsidR="001165F0" w:rsidRPr="00971C80">
        <w:t xml:space="preserve"> </w:t>
      </w:r>
      <w:bookmarkEnd w:id="401"/>
      <w:bookmarkEnd w:id="402"/>
      <w:bookmarkEnd w:id="403"/>
      <w:bookmarkEnd w:id="404"/>
      <w:bookmarkEnd w:id="405"/>
      <w:r w:rsidR="00A45C79" w:rsidRPr="00971C80">
        <w:t>Matrix</w:t>
      </w:r>
      <w:bookmarkEnd w:id="406"/>
      <w:bookmarkEnd w:id="407"/>
      <w:bookmarkEnd w:id="408"/>
      <w:bookmarkEnd w:id="409"/>
    </w:p>
    <w:p w14:paraId="31AA125D" w14:textId="77777777" w:rsidR="002F51FC" w:rsidRPr="00971C80" w:rsidRDefault="005807B2" w:rsidP="002F51FC">
      <w:r w:rsidRPr="00971C80">
        <w:t>For each Service Request, this section sets out the following attributes</w:t>
      </w:r>
      <w:r w:rsidR="002F51FC" w:rsidRPr="00971C80">
        <w:t>:</w:t>
      </w:r>
    </w:p>
    <w:p w14:paraId="648F3AE5" w14:textId="77777777" w:rsidR="00F44AF6" w:rsidRPr="00971C80" w:rsidRDefault="00F44AF6" w:rsidP="002F51FC"/>
    <w:p w14:paraId="65D35D79" w14:textId="77777777" w:rsidR="00FF26B8" w:rsidRPr="00971C80" w:rsidRDefault="00FF26B8" w:rsidP="0097632A">
      <w:pPr>
        <w:pStyle w:val="ListParagraph"/>
        <w:numPr>
          <w:ilvl w:val="0"/>
          <w:numId w:val="13"/>
        </w:numPr>
        <w:spacing w:after="200" w:line="276" w:lineRule="auto"/>
        <w:ind w:left="1571"/>
        <w:contextualSpacing w:val="0"/>
        <w:jc w:val="left"/>
      </w:pPr>
      <w:r w:rsidRPr="00971C80">
        <w:t xml:space="preserve">Service Request </w:t>
      </w:r>
      <w:r w:rsidRPr="00971C80">
        <w:rPr>
          <w:szCs w:val="18"/>
        </w:rPr>
        <w:t>Name</w:t>
      </w:r>
    </w:p>
    <w:p w14:paraId="78B5D594" w14:textId="77777777" w:rsidR="00FF26B8" w:rsidRPr="00971C80" w:rsidRDefault="002F51FC" w:rsidP="0097632A">
      <w:pPr>
        <w:pStyle w:val="ListParagraph"/>
        <w:numPr>
          <w:ilvl w:val="0"/>
          <w:numId w:val="13"/>
        </w:numPr>
        <w:spacing w:after="200" w:line="276" w:lineRule="auto"/>
        <w:ind w:left="1571"/>
        <w:contextualSpacing w:val="0"/>
        <w:jc w:val="left"/>
      </w:pPr>
      <w:r w:rsidRPr="00971C80">
        <w:t xml:space="preserve">Service Reference </w:t>
      </w:r>
    </w:p>
    <w:p w14:paraId="72CF7ACF" w14:textId="77777777" w:rsidR="002F51FC" w:rsidRPr="00971C80" w:rsidRDefault="002F51FC" w:rsidP="0097632A">
      <w:pPr>
        <w:pStyle w:val="ListParagraph"/>
        <w:numPr>
          <w:ilvl w:val="0"/>
          <w:numId w:val="13"/>
        </w:numPr>
        <w:spacing w:after="200" w:line="276" w:lineRule="auto"/>
        <w:ind w:left="1571"/>
        <w:contextualSpacing w:val="0"/>
        <w:jc w:val="left"/>
      </w:pPr>
      <w:r w:rsidRPr="00971C80">
        <w:t>Service Reference Variant</w:t>
      </w:r>
    </w:p>
    <w:p w14:paraId="1CA754B5" w14:textId="77777777" w:rsidR="00FF26B8" w:rsidRPr="00971C80" w:rsidRDefault="006936D6" w:rsidP="0097632A">
      <w:pPr>
        <w:pStyle w:val="ListParagraph"/>
        <w:numPr>
          <w:ilvl w:val="0"/>
          <w:numId w:val="13"/>
        </w:numPr>
        <w:spacing w:after="200" w:line="276" w:lineRule="auto"/>
        <w:ind w:left="1571"/>
        <w:contextualSpacing w:val="0"/>
        <w:jc w:val="left"/>
      </w:pPr>
      <w:r>
        <w:t xml:space="preserve">whether </w:t>
      </w:r>
      <w:r w:rsidR="00FF26B8" w:rsidRPr="00971C80">
        <w:t>the Service</w:t>
      </w:r>
      <w:r w:rsidR="003118F6" w:rsidRPr="00971C80">
        <w:t xml:space="preserve"> Request</w:t>
      </w:r>
      <w:r w:rsidR="00EE52F6" w:rsidRPr="00971C80">
        <w:t xml:space="preserve"> </w:t>
      </w:r>
      <w:r>
        <w:t>is Critical or Non-Critical</w:t>
      </w:r>
    </w:p>
    <w:p w14:paraId="5A6960D2" w14:textId="77777777" w:rsidR="002F51FC" w:rsidRPr="00971C80" w:rsidRDefault="006936D6" w:rsidP="0097632A">
      <w:pPr>
        <w:pStyle w:val="ListParagraph"/>
        <w:numPr>
          <w:ilvl w:val="0"/>
          <w:numId w:val="13"/>
        </w:numPr>
        <w:spacing w:after="200" w:line="276" w:lineRule="auto"/>
        <w:ind w:left="1571"/>
        <w:contextualSpacing w:val="0"/>
        <w:jc w:val="left"/>
      </w:pPr>
      <w:r>
        <w:t>m</w:t>
      </w:r>
      <w:r w:rsidR="005A01BD" w:rsidRPr="00971C80">
        <w:t xml:space="preserve">odes of </w:t>
      </w:r>
      <w:r w:rsidR="0068259B" w:rsidRPr="00971C80">
        <w:t>o</w:t>
      </w:r>
      <w:r w:rsidR="005A01BD" w:rsidRPr="00971C80">
        <w:t>peration</w:t>
      </w:r>
      <w:r w:rsidR="00F40B6E" w:rsidRPr="00971C80">
        <w:t xml:space="preserve"> </w:t>
      </w:r>
      <w:r w:rsidR="005A01BD" w:rsidRPr="00971C80">
        <w:t xml:space="preserve">which vary how the </w:t>
      </w:r>
      <w:r w:rsidR="00F40B6E" w:rsidRPr="00971C80">
        <w:t xml:space="preserve">Service Request </w:t>
      </w:r>
      <w:r w:rsidR="004D2C08" w:rsidRPr="00971C80">
        <w:t xml:space="preserve">or Signed Pre-Command </w:t>
      </w:r>
      <w:r w:rsidR="00F40B6E" w:rsidRPr="00971C80">
        <w:t>will be executed</w:t>
      </w:r>
      <w:r w:rsidR="00F44AF6" w:rsidRPr="00971C80">
        <w:t>.</w:t>
      </w:r>
    </w:p>
    <w:p w14:paraId="17B4338E" w14:textId="77777777" w:rsidR="00F40B6E" w:rsidRPr="00971C80" w:rsidRDefault="00FF528D" w:rsidP="0097632A">
      <w:pPr>
        <w:pStyle w:val="ListParagraph"/>
        <w:numPr>
          <w:ilvl w:val="0"/>
          <w:numId w:val="13"/>
        </w:numPr>
        <w:spacing w:after="200" w:line="276" w:lineRule="auto"/>
        <w:ind w:left="1571"/>
        <w:contextualSpacing w:val="0"/>
        <w:jc w:val="left"/>
      </w:pPr>
      <w:r>
        <w:t xml:space="preserve">whether or not the Service Request is a </w:t>
      </w:r>
      <w:r w:rsidR="003118F6" w:rsidRPr="00971C80">
        <w:t>Non</w:t>
      </w:r>
      <w:r w:rsidR="00924CA0">
        <w:t>-</w:t>
      </w:r>
      <w:r w:rsidR="003118F6" w:rsidRPr="00971C80">
        <w:t xml:space="preserve">Device </w:t>
      </w:r>
      <w:r w:rsidR="00924CA0">
        <w:t xml:space="preserve">Service </w:t>
      </w:r>
      <w:r w:rsidR="003118F6" w:rsidRPr="00971C80">
        <w:t>Request</w:t>
      </w:r>
    </w:p>
    <w:p w14:paraId="772A8B33" w14:textId="77777777" w:rsidR="003118F6" w:rsidRDefault="00FF528D" w:rsidP="0097632A">
      <w:pPr>
        <w:pStyle w:val="ListParagraph"/>
        <w:numPr>
          <w:ilvl w:val="0"/>
          <w:numId w:val="13"/>
        </w:numPr>
        <w:spacing w:after="200" w:line="276" w:lineRule="auto"/>
        <w:ind w:left="1571"/>
        <w:contextualSpacing w:val="0"/>
        <w:jc w:val="left"/>
      </w:pPr>
      <w:r>
        <w:t>t</w:t>
      </w:r>
      <w:r w:rsidR="003118F6" w:rsidRPr="00971C80">
        <w:t xml:space="preserve">he User Roles eligible to </w:t>
      </w:r>
      <w:r w:rsidR="00F712F1" w:rsidRPr="00971C80">
        <w:t>submit</w:t>
      </w:r>
      <w:r w:rsidR="003118F6" w:rsidRPr="00971C80">
        <w:t xml:space="preserve"> the Service </w:t>
      </w:r>
      <w:r w:rsidR="001E4988">
        <w:t>Request</w:t>
      </w:r>
    </w:p>
    <w:p w14:paraId="362B21B5" w14:textId="77777777" w:rsidR="00F963EC" w:rsidRPr="00971C80" w:rsidRDefault="00F963EC" w:rsidP="00F963EC">
      <w:pPr>
        <w:pStyle w:val="ListParagraph"/>
        <w:numPr>
          <w:ilvl w:val="0"/>
          <w:numId w:val="13"/>
        </w:numPr>
        <w:spacing w:after="200" w:line="276" w:lineRule="auto"/>
        <w:ind w:left="1571"/>
        <w:contextualSpacing w:val="0"/>
        <w:jc w:val="left"/>
      </w:pPr>
      <w:r>
        <w:t xml:space="preserve">whether the </w:t>
      </w:r>
      <w:r w:rsidRPr="00971C80">
        <w:t xml:space="preserve">Service </w:t>
      </w:r>
      <w:r w:rsidR="00563DBD">
        <w:t xml:space="preserve">Request is </w:t>
      </w:r>
      <w:r w:rsidR="00877AA6">
        <w:t xml:space="preserve">available as </w:t>
      </w:r>
      <w:r w:rsidR="00563DBD">
        <w:t>a SMETS1 Service Request</w:t>
      </w:r>
      <w:r w:rsidR="00D3120D">
        <w:t xml:space="preserve"> </w:t>
      </w:r>
    </w:p>
    <w:tbl>
      <w:tblPr>
        <w:tblStyle w:val="TableGrid1"/>
        <w:tblW w:w="3221" w:type="pct"/>
        <w:tblInd w:w="1384" w:type="dxa"/>
        <w:tblLook w:val="0420" w:firstRow="1" w:lastRow="0" w:firstColumn="0" w:lastColumn="0" w:noHBand="0" w:noVBand="1"/>
      </w:tblPr>
      <w:tblGrid>
        <w:gridCol w:w="1659"/>
        <w:gridCol w:w="4149"/>
      </w:tblGrid>
      <w:tr w:rsidR="00971C80" w:rsidRPr="00971C80" w14:paraId="770390C6" w14:textId="77777777" w:rsidTr="00400115">
        <w:tc>
          <w:tcPr>
            <w:tcW w:w="1428" w:type="pct"/>
            <w:hideMark/>
          </w:tcPr>
          <w:p w14:paraId="2FB8F219" w14:textId="77777777" w:rsidR="002B5D92" w:rsidRPr="00971C80" w:rsidRDefault="002B5D92" w:rsidP="002B5D92">
            <w:pPr>
              <w:pStyle w:val="TableText-Centre"/>
              <w:jc w:val="left"/>
              <w:rPr>
                <w:b/>
                <w:bCs/>
              </w:rPr>
            </w:pPr>
            <w:r w:rsidRPr="00971C80">
              <w:rPr>
                <w:b/>
              </w:rPr>
              <w:t>User Role Reference</w:t>
            </w:r>
          </w:p>
        </w:tc>
        <w:tc>
          <w:tcPr>
            <w:tcW w:w="3572" w:type="pct"/>
            <w:hideMark/>
          </w:tcPr>
          <w:p w14:paraId="652C7EA6" w14:textId="77777777" w:rsidR="002B5D92" w:rsidRPr="00971C80" w:rsidRDefault="002B5D92" w:rsidP="002B5D92">
            <w:pPr>
              <w:pStyle w:val="TableText-Centre"/>
              <w:jc w:val="left"/>
              <w:rPr>
                <w:b/>
              </w:rPr>
            </w:pPr>
            <w:r w:rsidRPr="00971C80">
              <w:rPr>
                <w:b/>
              </w:rPr>
              <w:t>User Role Description</w:t>
            </w:r>
          </w:p>
        </w:tc>
      </w:tr>
      <w:tr w:rsidR="00971C80" w:rsidRPr="00971C80" w14:paraId="1C083157" w14:textId="77777777" w:rsidTr="00400115">
        <w:trPr>
          <w:trHeight w:val="372"/>
        </w:trPr>
        <w:tc>
          <w:tcPr>
            <w:tcW w:w="1428" w:type="pct"/>
          </w:tcPr>
          <w:p w14:paraId="5ED60067" w14:textId="77777777" w:rsidR="002B5D92" w:rsidRPr="00971C80" w:rsidRDefault="00BC3FCF" w:rsidP="002B5D92">
            <w:pPr>
              <w:pStyle w:val="TableText-Centre"/>
              <w:jc w:val="left"/>
            </w:pPr>
            <w:r w:rsidRPr="00971C80">
              <w:t>IS</w:t>
            </w:r>
          </w:p>
        </w:tc>
        <w:tc>
          <w:tcPr>
            <w:tcW w:w="3572" w:type="pct"/>
          </w:tcPr>
          <w:p w14:paraId="52DA4EA7" w14:textId="77777777" w:rsidR="002B5D92" w:rsidRPr="00971C80" w:rsidRDefault="00BC3FCF" w:rsidP="002B5D92">
            <w:pPr>
              <w:pStyle w:val="TableText-Centre"/>
              <w:jc w:val="left"/>
            </w:pPr>
            <w:r w:rsidRPr="00971C80">
              <w:t>Import Supplier</w:t>
            </w:r>
          </w:p>
        </w:tc>
      </w:tr>
      <w:tr w:rsidR="00971C80" w:rsidRPr="00971C80" w14:paraId="6E803E26" w14:textId="77777777" w:rsidTr="00400115">
        <w:tc>
          <w:tcPr>
            <w:tcW w:w="1428" w:type="pct"/>
          </w:tcPr>
          <w:p w14:paraId="015993D3" w14:textId="77777777" w:rsidR="002B5D92" w:rsidRPr="00971C80" w:rsidRDefault="00BC3FCF" w:rsidP="002B5D92">
            <w:pPr>
              <w:pStyle w:val="TableText-Centre"/>
              <w:jc w:val="left"/>
            </w:pPr>
            <w:r w:rsidRPr="00971C80">
              <w:t>ES</w:t>
            </w:r>
          </w:p>
        </w:tc>
        <w:tc>
          <w:tcPr>
            <w:tcW w:w="3572" w:type="pct"/>
          </w:tcPr>
          <w:p w14:paraId="6488C87D" w14:textId="77777777" w:rsidR="002B5D92" w:rsidRPr="00971C80" w:rsidRDefault="00605502" w:rsidP="00BC3FCF">
            <w:pPr>
              <w:pStyle w:val="TableText-Centre"/>
              <w:jc w:val="left"/>
            </w:pPr>
            <w:r w:rsidRPr="00971C80">
              <w:t xml:space="preserve">Export </w:t>
            </w:r>
            <w:r w:rsidR="002B5D92" w:rsidRPr="00971C80">
              <w:t>Supplier</w:t>
            </w:r>
          </w:p>
        </w:tc>
      </w:tr>
      <w:tr w:rsidR="00971C80" w:rsidRPr="00971C80" w14:paraId="39F4596D" w14:textId="77777777" w:rsidTr="00400115">
        <w:tc>
          <w:tcPr>
            <w:tcW w:w="1428" w:type="pct"/>
          </w:tcPr>
          <w:p w14:paraId="48DD1BD5" w14:textId="77777777" w:rsidR="002B5D92" w:rsidRPr="00971C80" w:rsidRDefault="00BC3FCF" w:rsidP="002B5D92">
            <w:pPr>
              <w:pStyle w:val="TableText-Centre"/>
              <w:jc w:val="left"/>
            </w:pPr>
            <w:r w:rsidRPr="00971C80">
              <w:t>GS</w:t>
            </w:r>
          </w:p>
        </w:tc>
        <w:tc>
          <w:tcPr>
            <w:tcW w:w="3572" w:type="pct"/>
          </w:tcPr>
          <w:p w14:paraId="6581A719" w14:textId="77777777" w:rsidR="002B5D92" w:rsidRPr="00971C80" w:rsidRDefault="002B5D92" w:rsidP="00BC3FCF">
            <w:pPr>
              <w:pStyle w:val="TableText-Centre"/>
              <w:jc w:val="left"/>
            </w:pPr>
            <w:r w:rsidRPr="00971C80">
              <w:t>Gas Supplier</w:t>
            </w:r>
          </w:p>
        </w:tc>
      </w:tr>
      <w:tr w:rsidR="00971C80" w:rsidRPr="00971C80" w14:paraId="0B14D968" w14:textId="77777777" w:rsidTr="00400115">
        <w:tc>
          <w:tcPr>
            <w:tcW w:w="1428" w:type="pct"/>
          </w:tcPr>
          <w:p w14:paraId="6E17814A" w14:textId="77777777" w:rsidR="002B5D92" w:rsidRPr="00971C80" w:rsidRDefault="00BC3FCF" w:rsidP="002B5D92">
            <w:pPr>
              <w:pStyle w:val="TableText-Centre"/>
              <w:jc w:val="left"/>
            </w:pPr>
            <w:r w:rsidRPr="00971C80">
              <w:t>RSA</w:t>
            </w:r>
          </w:p>
        </w:tc>
        <w:tc>
          <w:tcPr>
            <w:tcW w:w="3572" w:type="pct"/>
          </w:tcPr>
          <w:p w14:paraId="16C7D3CB" w14:textId="77777777" w:rsidR="002B5D92" w:rsidRPr="00971C80" w:rsidRDefault="00BC3FCF" w:rsidP="002B5D92">
            <w:pPr>
              <w:pStyle w:val="TableText-Centre"/>
              <w:jc w:val="left"/>
            </w:pPr>
            <w:r w:rsidRPr="00971C80">
              <w:t>Registered Supplier</w:t>
            </w:r>
            <w:r w:rsidR="002B5D92" w:rsidRPr="00971C80">
              <w:t xml:space="preserve"> Agent</w:t>
            </w:r>
          </w:p>
        </w:tc>
      </w:tr>
      <w:tr w:rsidR="00971C80" w:rsidRPr="00971C80" w14:paraId="21BCD6A0" w14:textId="77777777" w:rsidTr="00400115">
        <w:tc>
          <w:tcPr>
            <w:tcW w:w="1428" w:type="pct"/>
          </w:tcPr>
          <w:p w14:paraId="39E52946" w14:textId="77777777" w:rsidR="002B5D92" w:rsidRPr="00971C80" w:rsidRDefault="00BC3FCF" w:rsidP="002B5D92">
            <w:pPr>
              <w:pStyle w:val="TableText-Centre"/>
              <w:jc w:val="left"/>
            </w:pPr>
            <w:r w:rsidRPr="00971C80">
              <w:t>ED</w:t>
            </w:r>
          </w:p>
        </w:tc>
        <w:tc>
          <w:tcPr>
            <w:tcW w:w="3572" w:type="pct"/>
          </w:tcPr>
          <w:p w14:paraId="276D28A4" w14:textId="77777777" w:rsidR="002B5D92" w:rsidRPr="00971C80" w:rsidRDefault="002B5D92" w:rsidP="00BC3FCF">
            <w:pPr>
              <w:pStyle w:val="TableText-Centre"/>
              <w:jc w:val="left"/>
            </w:pPr>
            <w:r w:rsidRPr="00971C80">
              <w:t xml:space="preserve">Electricity </w:t>
            </w:r>
            <w:r w:rsidR="00BC3FCF" w:rsidRPr="00971C80">
              <w:t>Distributor</w:t>
            </w:r>
          </w:p>
        </w:tc>
      </w:tr>
      <w:tr w:rsidR="00971C80" w:rsidRPr="00971C80" w14:paraId="1E45DB5B" w14:textId="77777777" w:rsidTr="00400115">
        <w:tc>
          <w:tcPr>
            <w:tcW w:w="1428" w:type="pct"/>
          </w:tcPr>
          <w:p w14:paraId="648270B2" w14:textId="77777777" w:rsidR="002B5D92" w:rsidRPr="00971C80" w:rsidRDefault="00BC3FCF" w:rsidP="002B5D92">
            <w:pPr>
              <w:pStyle w:val="TableText-Centre"/>
              <w:jc w:val="left"/>
            </w:pPr>
            <w:r w:rsidRPr="00971C80">
              <w:t>GT</w:t>
            </w:r>
          </w:p>
        </w:tc>
        <w:tc>
          <w:tcPr>
            <w:tcW w:w="3572" w:type="pct"/>
          </w:tcPr>
          <w:p w14:paraId="7B2A3BD2" w14:textId="77777777" w:rsidR="002B5D92" w:rsidRPr="00971C80" w:rsidRDefault="002B5D92" w:rsidP="00BC3FCF">
            <w:pPr>
              <w:pStyle w:val="TableText-Centre"/>
              <w:jc w:val="left"/>
            </w:pPr>
            <w:r w:rsidRPr="00971C80">
              <w:t xml:space="preserve">Gas </w:t>
            </w:r>
            <w:r w:rsidR="00BC3FCF" w:rsidRPr="00971C80">
              <w:t>Transporter</w:t>
            </w:r>
          </w:p>
        </w:tc>
      </w:tr>
      <w:tr w:rsidR="002B5D92" w:rsidRPr="00971C80" w14:paraId="173ADA1B" w14:textId="77777777" w:rsidTr="00400115">
        <w:tc>
          <w:tcPr>
            <w:tcW w:w="1428" w:type="pct"/>
          </w:tcPr>
          <w:p w14:paraId="78FCF378" w14:textId="77777777" w:rsidR="002B5D92" w:rsidRPr="00971C80" w:rsidRDefault="002B5D92" w:rsidP="002B5D92">
            <w:pPr>
              <w:pStyle w:val="TableText-Centre"/>
              <w:jc w:val="left"/>
            </w:pPr>
            <w:r w:rsidRPr="00971C80">
              <w:t>OU</w:t>
            </w:r>
          </w:p>
        </w:tc>
        <w:tc>
          <w:tcPr>
            <w:tcW w:w="3572" w:type="pct"/>
          </w:tcPr>
          <w:p w14:paraId="1B153264" w14:textId="77777777" w:rsidR="002B5D92" w:rsidRPr="00971C80" w:rsidRDefault="002B5D92" w:rsidP="002B5D92">
            <w:pPr>
              <w:pStyle w:val="TableText-Centre"/>
              <w:jc w:val="left"/>
            </w:pPr>
            <w:r w:rsidRPr="00971C80">
              <w:t>Other User</w:t>
            </w:r>
          </w:p>
        </w:tc>
      </w:tr>
    </w:tbl>
    <w:p w14:paraId="47CE04FE" w14:textId="72C3D681" w:rsidR="002B5D92" w:rsidRPr="007440FE" w:rsidRDefault="007440FE" w:rsidP="004705F3">
      <w:pPr>
        <w:pStyle w:val="Caption"/>
      </w:pPr>
      <w:bookmarkStart w:id="410" w:name="_Toc50828936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17</w:t>
      </w:r>
      <w:r w:rsidR="00FB161A">
        <w:rPr>
          <w:noProof/>
        </w:rPr>
        <w:fldChar w:fldCharType="end"/>
      </w:r>
      <w:r>
        <w:t xml:space="preserve"> </w:t>
      </w:r>
      <w:r w:rsidRPr="000B4DCD">
        <w:t xml:space="preserve">: </w:t>
      </w:r>
      <w:r>
        <w:t>User Roles</w:t>
      </w:r>
      <w:bookmarkEnd w:id="410"/>
    </w:p>
    <w:p w14:paraId="45A24D2E" w14:textId="77777777" w:rsidR="0092176F" w:rsidRDefault="00F712F1" w:rsidP="00E85ACF">
      <w:pPr>
        <w:spacing w:after="120"/>
      </w:pPr>
      <w:r w:rsidRPr="00971C80">
        <w:t xml:space="preserve">The following table (the </w:t>
      </w:r>
      <w:r w:rsidR="003658D5" w:rsidRPr="00971C80">
        <w:t>“</w:t>
      </w:r>
      <w:r w:rsidRPr="00971C80">
        <w:t>Service Request Matrix</w:t>
      </w:r>
      <w:r w:rsidR="003658D5" w:rsidRPr="00971C80">
        <w:t>”</w:t>
      </w:r>
      <w:r w:rsidRPr="00971C80">
        <w:t xml:space="preserve">) sets out these attributes </w:t>
      </w:r>
      <w:r w:rsidR="00054612">
        <w:t>(</w:t>
      </w:r>
      <w:r w:rsidRPr="00971C80">
        <w:t>i.e. the ones referred to above</w:t>
      </w:r>
      <w:r w:rsidR="00054612">
        <w:t>)</w:t>
      </w:r>
      <w:r w:rsidR="00054612" w:rsidRPr="00971C80">
        <w:t xml:space="preserve"> </w:t>
      </w:r>
      <w:r w:rsidRPr="00971C80">
        <w:t>for each Service Request.</w:t>
      </w:r>
      <w:r w:rsidR="00054612" w:rsidRPr="00054612">
        <w:t xml:space="preserve"> </w:t>
      </w:r>
      <w:r w:rsidR="0032346A">
        <w:t>The description of Eligible User Roles is only a summary, as f</w:t>
      </w:r>
      <w:r w:rsidR="00054612">
        <w:t>urther qualification</w:t>
      </w:r>
      <w:r w:rsidR="0032346A">
        <w:t>s concerning</w:t>
      </w:r>
      <w:r w:rsidR="00054612">
        <w:t xml:space="preserve"> Eligible User Roles </w:t>
      </w:r>
      <w:r w:rsidR="0032346A">
        <w:t xml:space="preserve">are </w:t>
      </w:r>
      <w:r w:rsidR="00054612">
        <w:t xml:space="preserve">set out in the </w:t>
      </w:r>
      <w:r w:rsidR="0032346A">
        <w:t xml:space="preserve">DCC </w:t>
      </w:r>
      <w:r w:rsidR="00054612">
        <w:t xml:space="preserve">User Interface Services Schedule. </w:t>
      </w:r>
    </w:p>
    <w:p w14:paraId="7E77AD6E" w14:textId="77777777" w:rsidR="002316ED" w:rsidRPr="00971C80" w:rsidRDefault="002316ED" w:rsidP="00E85ACF">
      <w:pPr>
        <w:spacing w:after="120"/>
      </w:pPr>
    </w:p>
    <w:tbl>
      <w:tblPr>
        <w:tblStyle w:val="TableGrid1"/>
        <w:tblW w:w="0" w:type="auto"/>
        <w:tblInd w:w="-459" w:type="dxa"/>
        <w:tblLook w:val="0420" w:firstRow="1" w:lastRow="0" w:firstColumn="0" w:lastColumn="0" w:noHBand="0" w:noVBand="1"/>
      </w:tblPr>
      <w:tblGrid>
        <w:gridCol w:w="2694"/>
        <w:gridCol w:w="701"/>
        <w:gridCol w:w="716"/>
        <w:gridCol w:w="772"/>
        <w:gridCol w:w="709"/>
        <w:gridCol w:w="851"/>
        <w:gridCol w:w="567"/>
        <w:gridCol w:w="687"/>
        <w:gridCol w:w="650"/>
        <w:gridCol w:w="650"/>
      </w:tblGrid>
      <w:tr w:rsidR="00943EFC" w:rsidRPr="00971C80" w14:paraId="029D0DC1" w14:textId="77777777" w:rsidTr="00C133FF">
        <w:trPr>
          <w:cantSplit/>
          <w:trHeight w:val="601"/>
          <w:tblHeader/>
        </w:trPr>
        <w:tc>
          <w:tcPr>
            <w:tcW w:w="2694" w:type="dxa"/>
            <w:vMerge w:val="restart"/>
            <w:vAlign w:val="center"/>
          </w:tcPr>
          <w:p w14:paraId="50455F5A" w14:textId="77777777" w:rsidR="00A570EC" w:rsidRPr="00971C80" w:rsidRDefault="00A570EC" w:rsidP="00B030E3">
            <w:pPr>
              <w:pStyle w:val="TableText-Centre"/>
              <w:keepNext/>
              <w:spacing w:before="0"/>
              <w:rPr>
                <w:rFonts w:ascii="Times New Roman" w:hAnsi="Times New Roman" w:cs="Times New Roman"/>
                <w:b/>
                <w:sz w:val="20"/>
                <w:szCs w:val="20"/>
              </w:rPr>
            </w:pPr>
            <w:r w:rsidRPr="00971C80">
              <w:rPr>
                <w:rFonts w:ascii="Times New Roman" w:hAnsi="Times New Roman" w:cs="Times New Roman"/>
                <w:b/>
                <w:sz w:val="20"/>
                <w:szCs w:val="20"/>
              </w:rPr>
              <w:t>Service Request Name</w:t>
            </w:r>
          </w:p>
        </w:tc>
        <w:tc>
          <w:tcPr>
            <w:tcW w:w="701" w:type="dxa"/>
            <w:vMerge w:val="restart"/>
            <w:textDirection w:val="btLr"/>
            <w:vAlign w:val="center"/>
          </w:tcPr>
          <w:p w14:paraId="1067EC6B" w14:textId="77777777" w:rsidR="00A570EC" w:rsidRPr="00971C80" w:rsidRDefault="00A570EC" w:rsidP="00B030E3">
            <w:pPr>
              <w:pStyle w:val="TableText-Centre"/>
              <w:keepNext/>
              <w:spacing w:before="0"/>
              <w:ind w:left="113" w:right="113"/>
              <w:rPr>
                <w:rFonts w:ascii="Times New Roman" w:hAnsi="Times New Roman" w:cs="Times New Roman"/>
                <w:b/>
                <w:sz w:val="20"/>
                <w:szCs w:val="20"/>
              </w:rPr>
            </w:pPr>
            <w:r w:rsidRPr="00971C80">
              <w:rPr>
                <w:rFonts w:ascii="Times New Roman" w:hAnsi="Times New Roman" w:cs="Times New Roman"/>
                <w:b/>
                <w:sz w:val="20"/>
                <w:szCs w:val="20"/>
              </w:rPr>
              <w:t>Service Reference</w:t>
            </w:r>
          </w:p>
        </w:tc>
        <w:tc>
          <w:tcPr>
            <w:tcW w:w="716" w:type="dxa"/>
            <w:vMerge w:val="restart"/>
            <w:textDirection w:val="btLr"/>
            <w:vAlign w:val="center"/>
          </w:tcPr>
          <w:p w14:paraId="7DE58DD9" w14:textId="77777777" w:rsidR="00A570EC" w:rsidRPr="00971C80" w:rsidRDefault="00A570EC" w:rsidP="00B030E3">
            <w:pPr>
              <w:pStyle w:val="TableText-Centre"/>
              <w:keepNext/>
              <w:spacing w:before="0"/>
              <w:ind w:left="113" w:right="113"/>
              <w:rPr>
                <w:rFonts w:ascii="Times New Roman" w:hAnsi="Times New Roman" w:cs="Times New Roman"/>
                <w:b/>
                <w:sz w:val="20"/>
                <w:szCs w:val="20"/>
              </w:rPr>
            </w:pPr>
            <w:r w:rsidRPr="00971C80">
              <w:rPr>
                <w:rFonts w:ascii="Times New Roman" w:hAnsi="Times New Roman" w:cs="Times New Roman"/>
                <w:b/>
                <w:sz w:val="20"/>
                <w:szCs w:val="20"/>
              </w:rPr>
              <w:t>Service Reference Variant</w:t>
            </w:r>
          </w:p>
        </w:tc>
        <w:tc>
          <w:tcPr>
            <w:tcW w:w="772" w:type="dxa"/>
            <w:vMerge w:val="restart"/>
            <w:textDirection w:val="btLr"/>
            <w:vAlign w:val="center"/>
          </w:tcPr>
          <w:p w14:paraId="6A7FBAE3" w14:textId="77777777" w:rsidR="00A570EC" w:rsidRPr="00971C80" w:rsidRDefault="00A570EC" w:rsidP="00B030E3">
            <w:pPr>
              <w:pStyle w:val="TableText-Centre"/>
              <w:keepNext/>
              <w:spacing w:before="0"/>
              <w:rPr>
                <w:rFonts w:ascii="Times New Roman" w:hAnsi="Times New Roman" w:cs="Times New Roman"/>
                <w:b/>
                <w:sz w:val="20"/>
                <w:szCs w:val="20"/>
              </w:rPr>
            </w:pPr>
            <w:r w:rsidRPr="00971C80">
              <w:rPr>
                <w:rFonts w:ascii="Times New Roman" w:hAnsi="Times New Roman" w:cs="Times New Roman"/>
                <w:b/>
                <w:sz w:val="20"/>
                <w:szCs w:val="20"/>
              </w:rPr>
              <w:t>Critical</w:t>
            </w:r>
          </w:p>
        </w:tc>
        <w:tc>
          <w:tcPr>
            <w:tcW w:w="2814" w:type="dxa"/>
            <w:gridSpan w:val="4"/>
            <w:vAlign w:val="center"/>
          </w:tcPr>
          <w:p w14:paraId="41317673" w14:textId="77777777" w:rsidR="00A570EC" w:rsidRPr="00971C80" w:rsidRDefault="00A570EC" w:rsidP="002D04C9">
            <w:pPr>
              <w:pStyle w:val="TableText-Centre"/>
              <w:keepNext/>
              <w:spacing w:before="0"/>
              <w:rPr>
                <w:rFonts w:ascii="Times New Roman" w:hAnsi="Times New Roman" w:cs="Times New Roman"/>
                <w:b/>
                <w:sz w:val="20"/>
                <w:szCs w:val="20"/>
              </w:rPr>
            </w:pPr>
            <w:r w:rsidRPr="00971C80">
              <w:rPr>
                <w:rFonts w:ascii="Times New Roman" w:hAnsi="Times New Roman" w:cs="Times New Roman"/>
                <w:b/>
                <w:sz w:val="20"/>
                <w:szCs w:val="20"/>
              </w:rPr>
              <w:t>Modes of Operation</w:t>
            </w:r>
          </w:p>
        </w:tc>
        <w:tc>
          <w:tcPr>
            <w:tcW w:w="650" w:type="dxa"/>
            <w:vMerge w:val="restart"/>
            <w:textDirection w:val="btLr"/>
            <w:vAlign w:val="center"/>
          </w:tcPr>
          <w:p w14:paraId="2199E768" w14:textId="77777777" w:rsidR="00A570EC" w:rsidRPr="00971C80" w:rsidRDefault="00A570EC" w:rsidP="00B030E3">
            <w:pPr>
              <w:pStyle w:val="TableText-Centre"/>
              <w:keepNext/>
              <w:spacing w:before="0"/>
              <w:rPr>
                <w:rFonts w:ascii="Times New Roman" w:hAnsi="Times New Roman" w:cs="Times New Roman"/>
                <w:b/>
                <w:sz w:val="20"/>
                <w:szCs w:val="20"/>
              </w:rPr>
            </w:pPr>
            <w:r w:rsidRPr="00971C80">
              <w:rPr>
                <w:rFonts w:ascii="Times New Roman" w:hAnsi="Times New Roman" w:cs="Times New Roman"/>
                <w:b/>
                <w:sz w:val="20"/>
                <w:szCs w:val="20"/>
              </w:rPr>
              <w:t>Eligible User Roles</w:t>
            </w:r>
          </w:p>
        </w:tc>
        <w:tc>
          <w:tcPr>
            <w:tcW w:w="650" w:type="dxa"/>
            <w:vMerge w:val="restart"/>
            <w:textDirection w:val="btLr"/>
          </w:tcPr>
          <w:p w14:paraId="284F3B27" w14:textId="1EAF91FC" w:rsidR="00A570EC" w:rsidRPr="00971C80" w:rsidRDefault="00452687" w:rsidP="00DF61BC">
            <w:pPr>
              <w:pStyle w:val="TableText-Centre"/>
              <w:keepNext/>
              <w:spacing w:before="0"/>
              <w:rPr>
                <w:rFonts w:ascii="Times New Roman" w:hAnsi="Times New Roman" w:cs="Times New Roman"/>
                <w:b/>
                <w:sz w:val="20"/>
                <w:szCs w:val="20"/>
              </w:rPr>
            </w:pPr>
            <w:r w:rsidRPr="00400115">
              <w:t xml:space="preserve">Available </w:t>
            </w:r>
            <w:r>
              <w:t>in relation to</w:t>
            </w:r>
            <w:r w:rsidRPr="00400115">
              <w:t xml:space="preserve"> SMETS1 </w:t>
            </w:r>
            <w:r>
              <w:t>Devices</w:t>
            </w:r>
            <w:r w:rsidDel="00452687">
              <w:rPr>
                <w:rFonts w:ascii="Times New Roman" w:hAnsi="Times New Roman" w:cs="Times New Roman"/>
                <w:b/>
                <w:sz w:val="20"/>
                <w:szCs w:val="20"/>
              </w:rPr>
              <w:t xml:space="preserve"> </w:t>
            </w:r>
          </w:p>
        </w:tc>
      </w:tr>
      <w:tr w:rsidR="00943EFC" w:rsidRPr="00971C80" w14:paraId="6236B9ED" w14:textId="77777777" w:rsidTr="00C133FF">
        <w:trPr>
          <w:cantSplit/>
          <w:trHeight w:val="2254"/>
          <w:tblHeader/>
        </w:trPr>
        <w:tc>
          <w:tcPr>
            <w:tcW w:w="2694" w:type="dxa"/>
            <w:vMerge/>
            <w:vAlign w:val="center"/>
          </w:tcPr>
          <w:p w14:paraId="5E255CA2" w14:textId="77777777" w:rsidR="00A570EC" w:rsidRPr="00971C80" w:rsidRDefault="00A570EC" w:rsidP="00B030E3">
            <w:pPr>
              <w:pStyle w:val="TableText-Centre"/>
              <w:keepNext/>
              <w:spacing w:before="0"/>
              <w:rPr>
                <w:rFonts w:ascii="Times New Roman" w:hAnsi="Times New Roman" w:cs="Times New Roman"/>
                <w:b/>
                <w:sz w:val="20"/>
                <w:szCs w:val="20"/>
              </w:rPr>
            </w:pPr>
          </w:p>
        </w:tc>
        <w:tc>
          <w:tcPr>
            <w:tcW w:w="701" w:type="dxa"/>
            <w:vMerge/>
            <w:textDirection w:val="btLr"/>
            <w:vAlign w:val="center"/>
          </w:tcPr>
          <w:p w14:paraId="5A5FA38B" w14:textId="77777777" w:rsidR="00A570EC" w:rsidRPr="00971C80" w:rsidRDefault="00A570EC" w:rsidP="00B030E3">
            <w:pPr>
              <w:pStyle w:val="TableText-Centre"/>
              <w:keepNext/>
              <w:spacing w:before="0"/>
              <w:ind w:left="113" w:right="113"/>
              <w:rPr>
                <w:rFonts w:ascii="Times New Roman" w:hAnsi="Times New Roman" w:cs="Times New Roman"/>
                <w:b/>
                <w:sz w:val="20"/>
                <w:szCs w:val="20"/>
              </w:rPr>
            </w:pPr>
          </w:p>
        </w:tc>
        <w:tc>
          <w:tcPr>
            <w:tcW w:w="716" w:type="dxa"/>
            <w:vMerge/>
            <w:textDirection w:val="btLr"/>
            <w:vAlign w:val="center"/>
          </w:tcPr>
          <w:p w14:paraId="22120389" w14:textId="77777777" w:rsidR="00A570EC" w:rsidRPr="00971C80" w:rsidRDefault="00A570EC" w:rsidP="00B030E3">
            <w:pPr>
              <w:pStyle w:val="TableText-Centre"/>
              <w:keepNext/>
              <w:spacing w:before="0"/>
              <w:ind w:left="113" w:right="113"/>
              <w:rPr>
                <w:rFonts w:ascii="Times New Roman" w:hAnsi="Times New Roman" w:cs="Times New Roman"/>
                <w:b/>
                <w:sz w:val="20"/>
                <w:szCs w:val="20"/>
              </w:rPr>
            </w:pPr>
          </w:p>
        </w:tc>
        <w:tc>
          <w:tcPr>
            <w:tcW w:w="772" w:type="dxa"/>
            <w:vMerge/>
            <w:textDirection w:val="btLr"/>
            <w:vAlign w:val="center"/>
          </w:tcPr>
          <w:p w14:paraId="281E51CC" w14:textId="77777777" w:rsidR="00A570EC" w:rsidRPr="00971C80" w:rsidRDefault="00A570EC" w:rsidP="00B030E3">
            <w:pPr>
              <w:pStyle w:val="TableText-Centre"/>
              <w:keepNext/>
              <w:spacing w:before="0"/>
              <w:rPr>
                <w:rFonts w:ascii="Times New Roman" w:hAnsi="Times New Roman" w:cs="Times New Roman"/>
                <w:b/>
                <w:sz w:val="20"/>
                <w:szCs w:val="20"/>
              </w:rPr>
            </w:pPr>
          </w:p>
        </w:tc>
        <w:tc>
          <w:tcPr>
            <w:tcW w:w="709" w:type="dxa"/>
            <w:textDirection w:val="btLr"/>
            <w:vAlign w:val="center"/>
          </w:tcPr>
          <w:p w14:paraId="2E34CD56" w14:textId="77777777" w:rsidR="00A570EC" w:rsidRPr="00971C80" w:rsidRDefault="00A570EC" w:rsidP="003A2B4C">
            <w:pPr>
              <w:pStyle w:val="TableText-Centre"/>
              <w:keepNext/>
              <w:spacing w:before="0"/>
              <w:ind w:left="113" w:right="113"/>
              <w:rPr>
                <w:rFonts w:ascii="Times New Roman" w:hAnsi="Times New Roman" w:cs="Times New Roman"/>
                <w:b/>
                <w:sz w:val="20"/>
                <w:szCs w:val="20"/>
              </w:rPr>
            </w:pPr>
            <w:r w:rsidRPr="00971C80">
              <w:rPr>
                <w:rFonts w:ascii="Times New Roman" w:hAnsi="Times New Roman" w:cs="Times New Roman"/>
                <w:b/>
                <w:sz w:val="20"/>
                <w:szCs w:val="20"/>
              </w:rPr>
              <w:t>On Demand</w:t>
            </w:r>
          </w:p>
        </w:tc>
        <w:tc>
          <w:tcPr>
            <w:tcW w:w="851" w:type="dxa"/>
            <w:textDirection w:val="btLr"/>
            <w:vAlign w:val="center"/>
          </w:tcPr>
          <w:p w14:paraId="3AB627FF" w14:textId="77777777" w:rsidR="00A570EC" w:rsidRPr="00971C80" w:rsidRDefault="00A570EC" w:rsidP="003A2B4C">
            <w:pPr>
              <w:pStyle w:val="TableText-Centre"/>
              <w:keepNext/>
              <w:spacing w:before="0"/>
              <w:ind w:left="113" w:right="113"/>
              <w:rPr>
                <w:rFonts w:ascii="Times New Roman" w:hAnsi="Times New Roman" w:cs="Times New Roman"/>
                <w:b/>
                <w:sz w:val="20"/>
                <w:szCs w:val="20"/>
              </w:rPr>
            </w:pPr>
            <w:r w:rsidRPr="00971C80">
              <w:rPr>
                <w:rFonts w:ascii="Times New Roman" w:hAnsi="Times New Roman" w:cs="Times New Roman"/>
                <w:b/>
                <w:sz w:val="20"/>
                <w:szCs w:val="20"/>
              </w:rPr>
              <w:t>Future Dated Response Pattern</w:t>
            </w:r>
          </w:p>
        </w:tc>
        <w:tc>
          <w:tcPr>
            <w:tcW w:w="567" w:type="dxa"/>
            <w:textDirection w:val="btLr"/>
            <w:vAlign w:val="center"/>
          </w:tcPr>
          <w:p w14:paraId="79292D9C" w14:textId="77777777" w:rsidR="00A570EC" w:rsidRPr="00971C80" w:rsidRDefault="00A570EC" w:rsidP="003A2B4C">
            <w:pPr>
              <w:pStyle w:val="TableText-Centre"/>
              <w:keepNext/>
              <w:spacing w:before="0"/>
              <w:ind w:left="113" w:right="113"/>
              <w:rPr>
                <w:rFonts w:ascii="Times New Roman" w:hAnsi="Times New Roman" w:cs="Times New Roman"/>
                <w:b/>
                <w:sz w:val="20"/>
                <w:szCs w:val="20"/>
              </w:rPr>
            </w:pPr>
            <w:r w:rsidRPr="00971C80">
              <w:rPr>
                <w:rFonts w:ascii="Times New Roman" w:hAnsi="Times New Roman" w:cs="Times New Roman"/>
                <w:b/>
                <w:sz w:val="20"/>
                <w:szCs w:val="20"/>
              </w:rPr>
              <w:t>DCC Scheduled</w:t>
            </w:r>
          </w:p>
        </w:tc>
        <w:tc>
          <w:tcPr>
            <w:tcW w:w="687" w:type="dxa"/>
            <w:textDirection w:val="btLr"/>
            <w:vAlign w:val="center"/>
          </w:tcPr>
          <w:p w14:paraId="3BC7C0EB" w14:textId="77777777" w:rsidR="00A570EC" w:rsidRPr="00971C80" w:rsidRDefault="00A570EC" w:rsidP="00924CA0">
            <w:pPr>
              <w:pStyle w:val="TableText-Centre"/>
              <w:keepNext/>
              <w:spacing w:before="0"/>
              <w:rPr>
                <w:rFonts w:ascii="Times New Roman" w:hAnsi="Times New Roman" w:cs="Times New Roman"/>
                <w:b/>
                <w:sz w:val="20"/>
                <w:szCs w:val="20"/>
              </w:rPr>
            </w:pPr>
            <w:r w:rsidRPr="00971C80">
              <w:rPr>
                <w:rFonts w:ascii="Times New Roman" w:hAnsi="Times New Roman" w:cs="Times New Roman"/>
                <w:b/>
                <w:sz w:val="20"/>
                <w:szCs w:val="20"/>
              </w:rPr>
              <w:t>Non</w:t>
            </w:r>
            <w:r>
              <w:rPr>
                <w:rFonts w:ascii="Times New Roman" w:hAnsi="Times New Roman" w:cs="Times New Roman"/>
                <w:b/>
                <w:sz w:val="20"/>
                <w:szCs w:val="20"/>
              </w:rPr>
              <w:t>-</w:t>
            </w:r>
            <w:r w:rsidRPr="00971C80">
              <w:rPr>
                <w:rFonts w:ascii="Times New Roman" w:hAnsi="Times New Roman" w:cs="Times New Roman"/>
                <w:b/>
                <w:sz w:val="20"/>
                <w:szCs w:val="20"/>
              </w:rPr>
              <w:t>Device Request</w:t>
            </w:r>
          </w:p>
        </w:tc>
        <w:tc>
          <w:tcPr>
            <w:tcW w:w="650" w:type="dxa"/>
            <w:vMerge/>
            <w:textDirection w:val="btLr"/>
            <w:vAlign w:val="center"/>
          </w:tcPr>
          <w:p w14:paraId="7940CBF6" w14:textId="77777777" w:rsidR="00A570EC" w:rsidRPr="00971C80" w:rsidRDefault="00A570EC" w:rsidP="00B030E3">
            <w:pPr>
              <w:pStyle w:val="TableText-Centre"/>
              <w:keepNext/>
              <w:spacing w:before="0"/>
              <w:rPr>
                <w:rFonts w:ascii="Times New Roman" w:hAnsi="Times New Roman" w:cs="Times New Roman"/>
                <w:b/>
                <w:sz w:val="20"/>
                <w:szCs w:val="20"/>
              </w:rPr>
            </w:pPr>
          </w:p>
        </w:tc>
        <w:tc>
          <w:tcPr>
            <w:tcW w:w="650" w:type="dxa"/>
            <w:vMerge/>
            <w:textDirection w:val="btLr"/>
          </w:tcPr>
          <w:p w14:paraId="45DD9F58" w14:textId="77777777" w:rsidR="00A570EC" w:rsidRPr="00971C80" w:rsidRDefault="00A570EC" w:rsidP="00B030E3">
            <w:pPr>
              <w:pStyle w:val="TableText-Centre"/>
              <w:keepNext/>
              <w:spacing w:before="0"/>
              <w:rPr>
                <w:rFonts w:ascii="Times New Roman" w:hAnsi="Times New Roman" w:cs="Times New Roman"/>
                <w:b/>
                <w:sz w:val="20"/>
                <w:szCs w:val="20"/>
              </w:rPr>
            </w:pPr>
          </w:p>
        </w:tc>
      </w:tr>
      <w:tr w:rsidR="00A570EC" w:rsidRPr="00971C80" w14:paraId="0A072977" w14:textId="77777777" w:rsidTr="00400115">
        <w:trPr>
          <w:cantSplit/>
          <w:trHeight w:val="372"/>
        </w:trPr>
        <w:tc>
          <w:tcPr>
            <w:tcW w:w="2694" w:type="dxa"/>
          </w:tcPr>
          <w:p w14:paraId="68879376" w14:textId="77777777" w:rsidR="00A570EC" w:rsidRPr="00971C80" w:rsidRDefault="00A570EC" w:rsidP="00080650">
            <w:pPr>
              <w:pStyle w:val="TableText-Centre"/>
              <w:keepNext/>
              <w:spacing w:before="0"/>
              <w:jc w:val="left"/>
              <w:rPr>
                <w:rFonts w:ascii="Times New Roman" w:hAnsi="Times New Roman" w:cs="Times New Roman"/>
                <w:sz w:val="20"/>
                <w:szCs w:val="20"/>
              </w:rPr>
            </w:pPr>
            <w:r w:rsidRPr="00971C80">
              <w:rPr>
                <w:rFonts w:ascii="Times New Roman" w:hAnsi="Times New Roman" w:cs="Times New Roman"/>
                <w:sz w:val="20"/>
                <w:szCs w:val="20"/>
              </w:rPr>
              <w:t>Update Import Tariff (Primary Element)</w:t>
            </w:r>
          </w:p>
        </w:tc>
        <w:tc>
          <w:tcPr>
            <w:tcW w:w="701" w:type="dxa"/>
          </w:tcPr>
          <w:p w14:paraId="3430F1F5" w14:textId="77777777" w:rsidR="00A570EC" w:rsidRPr="00971C80"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1.1</w:t>
            </w:r>
          </w:p>
        </w:tc>
        <w:tc>
          <w:tcPr>
            <w:tcW w:w="716" w:type="dxa"/>
          </w:tcPr>
          <w:p w14:paraId="54BF008C" w14:textId="77777777" w:rsidR="00A570EC" w:rsidRPr="00971C80"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1.1.1</w:t>
            </w:r>
          </w:p>
        </w:tc>
        <w:tc>
          <w:tcPr>
            <w:tcW w:w="772" w:type="dxa"/>
          </w:tcPr>
          <w:p w14:paraId="3E84CBB5" w14:textId="77777777" w:rsidR="00A570EC" w:rsidRPr="00971C80"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0787B839" w14:textId="77777777" w:rsidR="00A570EC" w:rsidRPr="00971C80" w:rsidDel="003E1B96"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7CB31189" w14:textId="77777777" w:rsidR="00A570EC" w:rsidRPr="00971C80" w:rsidDel="003E1B96"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567" w:type="dxa"/>
          </w:tcPr>
          <w:p w14:paraId="7CB4A2C3" w14:textId="77777777" w:rsidR="00A570EC" w:rsidRPr="00971C80"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8D5058E" w14:textId="77777777" w:rsidR="00A570EC" w:rsidRPr="00971C80" w:rsidRDefault="00A570EC" w:rsidP="002D04C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5F42F605" w14:textId="77777777" w:rsidR="00A570EC"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6E50B10" w14:textId="77777777" w:rsidR="00A570EC" w:rsidRPr="00971C80"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3BE63835" w14:textId="77777777" w:rsidR="00A570EC" w:rsidRPr="00971C80" w:rsidRDefault="00A570EC" w:rsidP="00080650">
            <w:pPr>
              <w:pStyle w:val="TableText-Centre"/>
              <w:keepNext/>
              <w:spacing w:before="0"/>
              <w:rPr>
                <w:rFonts w:ascii="Times New Roman" w:hAnsi="Times New Roman" w:cs="Times New Roman"/>
                <w:sz w:val="20"/>
                <w:szCs w:val="20"/>
              </w:rPr>
            </w:pPr>
            <w:r w:rsidRPr="003038A6">
              <w:t>Yes</w:t>
            </w:r>
          </w:p>
        </w:tc>
      </w:tr>
      <w:tr w:rsidR="00A570EC" w:rsidRPr="00971C80" w14:paraId="54304DA8" w14:textId="77777777" w:rsidTr="00400115">
        <w:trPr>
          <w:cantSplit/>
          <w:trHeight w:val="372"/>
        </w:trPr>
        <w:tc>
          <w:tcPr>
            <w:tcW w:w="2694" w:type="dxa"/>
          </w:tcPr>
          <w:p w14:paraId="4FCE7666"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Update Import Tariff (Secondary Element) </w:t>
            </w:r>
          </w:p>
        </w:tc>
        <w:tc>
          <w:tcPr>
            <w:tcW w:w="701" w:type="dxa"/>
          </w:tcPr>
          <w:p w14:paraId="3EA0FB6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w:t>
            </w:r>
          </w:p>
        </w:tc>
        <w:tc>
          <w:tcPr>
            <w:tcW w:w="716" w:type="dxa"/>
          </w:tcPr>
          <w:p w14:paraId="40DA4C4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1.1.2</w:t>
            </w:r>
          </w:p>
        </w:tc>
        <w:tc>
          <w:tcPr>
            <w:tcW w:w="772" w:type="dxa"/>
          </w:tcPr>
          <w:p w14:paraId="11AE1FA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60014945" w14:textId="77777777" w:rsidR="00A570EC" w:rsidRPr="00971C80" w:rsidDel="003E1B9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2C64C2B8" w14:textId="77777777" w:rsidR="00A570EC" w:rsidRPr="00971C80" w:rsidDel="003E1B9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567" w:type="dxa"/>
          </w:tcPr>
          <w:p w14:paraId="308EE0D7"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4546355"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64739BCD"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50" w:type="dxa"/>
          </w:tcPr>
          <w:p w14:paraId="422D0547"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r>
      <w:tr w:rsidR="00A570EC" w:rsidRPr="00971C80" w14:paraId="1DF58498" w14:textId="77777777" w:rsidTr="00400115">
        <w:trPr>
          <w:cantSplit/>
          <w:trHeight w:val="372"/>
        </w:trPr>
        <w:tc>
          <w:tcPr>
            <w:tcW w:w="2694" w:type="dxa"/>
          </w:tcPr>
          <w:p w14:paraId="5C201034" w14:textId="77777777" w:rsidR="00A570EC" w:rsidRPr="00971C80" w:rsidRDefault="00A570EC" w:rsidP="00B90982">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Price (Primary Element)</w:t>
            </w:r>
          </w:p>
        </w:tc>
        <w:tc>
          <w:tcPr>
            <w:tcW w:w="701" w:type="dxa"/>
          </w:tcPr>
          <w:p w14:paraId="551A837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1.2</w:t>
            </w:r>
          </w:p>
        </w:tc>
        <w:tc>
          <w:tcPr>
            <w:tcW w:w="716" w:type="dxa"/>
          </w:tcPr>
          <w:p w14:paraId="7533422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1.2.1</w:t>
            </w:r>
          </w:p>
        </w:tc>
        <w:tc>
          <w:tcPr>
            <w:tcW w:w="772" w:type="dxa"/>
          </w:tcPr>
          <w:p w14:paraId="4A7CBF2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2EBE5359"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51" w:type="dxa"/>
          </w:tcPr>
          <w:p w14:paraId="569053CC" w14:textId="77777777" w:rsidR="00A570EC" w:rsidRPr="00971C80" w:rsidDel="003E1B9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567" w:type="dxa"/>
          </w:tcPr>
          <w:p w14:paraId="79EBAA79"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0F7DD57"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1FF33656" w14:textId="77777777" w:rsidR="00A570EC"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0785204"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32EF35F3"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77EFAC7A" w14:textId="77777777" w:rsidTr="00400115">
        <w:trPr>
          <w:cantSplit/>
        </w:trPr>
        <w:tc>
          <w:tcPr>
            <w:tcW w:w="2694" w:type="dxa"/>
          </w:tcPr>
          <w:p w14:paraId="6EEC827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Price (Secondary Element)</w:t>
            </w:r>
          </w:p>
        </w:tc>
        <w:tc>
          <w:tcPr>
            <w:tcW w:w="701" w:type="dxa"/>
          </w:tcPr>
          <w:p w14:paraId="02565233"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1.2</w:t>
            </w:r>
          </w:p>
        </w:tc>
        <w:tc>
          <w:tcPr>
            <w:tcW w:w="716" w:type="dxa"/>
          </w:tcPr>
          <w:p w14:paraId="449C13EB"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1.2.2</w:t>
            </w:r>
          </w:p>
        </w:tc>
        <w:tc>
          <w:tcPr>
            <w:tcW w:w="772" w:type="dxa"/>
          </w:tcPr>
          <w:p w14:paraId="32B4EA5A"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09" w:type="dxa"/>
          </w:tcPr>
          <w:p w14:paraId="618F5037"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51" w:type="dxa"/>
          </w:tcPr>
          <w:p w14:paraId="52053FCC"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Device</w:t>
            </w:r>
          </w:p>
        </w:tc>
        <w:tc>
          <w:tcPr>
            <w:tcW w:w="567" w:type="dxa"/>
          </w:tcPr>
          <w:p w14:paraId="2E6D4B94" w14:textId="77777777" w:rsidR="00A570EC" w:rsidRPr="00971C80" w:rsidRDefault="00A570EC" w:rsidP="00C133FF">
            <w:pPr>
              <w:pStyle w:val="TableText-Centre"/>
              <w:keepNext/>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31F937C5" w14:textId="77777777" w:rsidR="00A570EC" w:rsidRPr="00971C80" w:rsidRDefault="00A570EC" w:rsidP="00C133FF">
            <w:pPr>
              <w:pStyle w:val="TableText-Centre"/>
              <w:keepNext/>
              <w:spacing w:before="0"/>
              <w:rPr>
                <w:rFonts w:ascii="Times New Roman" w:hAnsi="Times New Roman" w:cs="Times New Roman"/>
                <w:sz w:val="20"/>
                <w:szCs w:val="20"/>
              </w:rPr>
            </w:pPr>
            <w:r>
              <w:rPr>
                <w:rFonts w:ascii="Times New Roman" w:hAnsi="Times New Roman" w:cs="Times New Roman"/>
                <w:sz w:val="20"/>
                <w:szCs w:val="20"/>
              </w:rPr>
              <w:t>No</w:t>
            </w:r>
          </w:p>
        </w:tc>
        <w:tc>
          <w:tcPr>
            <w:tcW w:w="650" w:type="dxa"/>
          </w:tcPr>
          <w:p w14:paraId="40DD5396" w14:textId="77777777" w:rsidR="00A570EC" w:rsidRPr="00971C80" w:rsidRDefault="00A570EC" w:rsidP="00C133FF">
            <w:pPr>
              <w:pStyle w:val="TableText-Centre"/>
              <w:keepNext/>
              <w:spacing w:before="0"/>
              <w:rPr>
                <w:rFonts w:ascii="Times New Roman" w:hAnsi="Times New Roman" w:cs="Times New Roman"/>
                <w:sz w:val="20"/>
                <w:szCs w:val="20"/>
              </w:rPr>
            </w:pPr>
            <w:r>
              <w:rPr>
                <w:rFonts w:ascii="Times New Roman" w:hAnsi="Times New Roman" w:cs="Times New Roman"/>
                <w:sz w:val="20"/>
                <w:szCs w:val="20"/>
              </w:rPr>
              <w:t>IS</w:t>
            </w:r>
          </w:p>
        </w:tc>
        <w:tc>
          <w:tcPr>
            <w:tcW w:w="650" w:type="dxa"/>
          </w:tcPr>
          <w:p w14:paraId="05DC853A"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r>
      <w:tr w:rsidR="00A570EC" w:rsidRPr="00971C80" w14:paraId="280A84A2" w14:textId="77777777" w:rsidTr="00400115">
        <w:trPr>
          <w:cantSplit/>
        </w:trPr>
        <w:tc>
          <w:tcPr>
            <w:tcW w:w="2694" w:type="dxa"/>
          </w:tcPr>
          <w:p w14:paraId="40B8BD2E"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Update Meter Balance </w:t>
            </w:r>
          </w:p>
        </w:tc>
        <w:tc>
          <w:tcPr>
            <w:tcW w:w="701" w:type="dxa"/>
          </w:tcPr>
          <w:p w14:paraId="0A3E671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1.5</w:t>
            </w:r>
          </w:p>
        </w:tc>
        <w:tc>
          <w:tcPr>
            <w:tcW w:w="716" w:type="dxa"/>
          </w:tcPr>
          <w:p w14:paraId="17061EA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1.5</w:t>
            </w:r>
          </w:p>
        </w:tc>
        <w:tc>
          <w:tcPr>
            <w:tcW w:w="772" w:type="dxa"/>
          </w:tcPr>
          <w:p w14:paraId="60D3783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2BB8882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614B8798"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No</w:t>
            </w:r>
          </w:p>
        </w:tc>
        <w:tc>
          <w:tcPr>
            <w:tcW w:w="567" w:type="dxa"/>
          </w:tcPr>
          <w:p w14:paraId="299DCD1A"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5D23417"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0C252170" w14:textId="77777777" w:rsidR="00A570EC"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7807951"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66BAD1AB"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587CB294" w14:textId="77777777" w:rsidTr="00400115">
        <w:trPr>
          <w:cantSplit/>
        </w:trPr>
        <w:tc>
          <w:tcPr>
            <w:tcW w:w="2694" w:type="dxa"/>
          </w:tcPr>
          <w:p w14:paraId="368F09D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Payment Mode</w:t>
            </w:r>
          </w:p>
        </w:tc>
        <w:tc>
          <w:tcPr>
            <w:tcW w:w="701" w:type="dxa"/>
          </w:tcPr>
          <w:p w14:paraId="2878CEB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1.6</w:t>
            </w:r>
          </w:p>
        </w:tc>
        <w:tc>
          <w:tcPr>
            <w:tcW w:w="716" w:type="dxa"/>
          </w:tcPr>
          <w:p w14:paraId="3D9F7EB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1.6</w:t>
            </w:r>
          </w:p>
        </w:tc>
        <w:tc>
          <w:tcPr>
            <w:tcW w:w="772" w:type="dxa"/>
          </w:tcPr>
          <w:p w14:paraId="2ACC7DA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01FD6DB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7266336E"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Device</w:t>
            </w:r>
          </w:p>
        </w:tc>
        <w:tc>
          <w:tcPr>
            <w:tcW w:w="567" w:type="dxa"/>
          </w:tcPr>
          <w:p w14:paraId="55D00723"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8AEA428"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4EDC4F39" w14:textId="77777777" w:rsidR="00A570EC"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4D81C7D"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21C9DEFF"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79598BE7" w14:textId="77777777" w:rsidTr="00400115">
        <w:trPr>
          <w:cantSplit/>
        </w:trPr>
        <w:tc>
          <w:tcPr>
            <w:tcW w:w="2694" w:type="dxa"/>
          </w:tcPr>
          <w:p w14:paraId="42DBBEB8"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Reset Tariff Block Counter Matrix</w:t>
            </w:r>
          </w:p>
        </w:tc>
        <w:tc>
          <w:tcPr>
            <w:tcW w:w="701" w:type="dxa"/>
          </w:tcPr>
          <w:p w14:paraId="0330625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1.7</w:t>
            </w:r>
          </w:p>
        </w:tc>
        <w:tc>
          <w:tcPr>
            <w:tcW w:w="716" w:type="dxa"/>
          </w:tcPr>
          <w:p w14:paraId="7239D17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1.7</w:t>
            </w:r>
          </w:p>
        </w:tc>
        <w:tc>
          <w:tcPr>
            <w:tcW w:w="772" w:type="dxa"/>
          </w:tcPr>
          <w:p w14:paraId="2F249F1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2AF8FBD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2CE16A6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5EBCA7D8"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67FF7EB"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76569BCE"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50" w:type="dxa"/>
          </w:tcPr>
          <w:p w14:paraId="73A418D5"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1BE847B2" w14:textId="77777777" w:rsidTr="00400115">
        <w:trPr>
          <w:cantSplit/>
        </w:trPr>
        <w:tc>
          <w:tcPr>
            <w:tcW w:w="2694" w:type="dxa"/>
          </w:tcPr>
          <w:p w14:paraId="7B5905BD"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Prepay Configuration</w:t>
            </w:r>
          </w:p>
        </w:tc>
        <w:tc>
          <w:tcPr>
            <w:tcW w:w="701" w:type="dxa"/>
          </w:tcPr>
          <w:p w14:paraId="213E285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2.1</w:t>
            </w:r>
          </w:p>
        </w:tc>
        <w:tc>
          <w:tcPr>
            <w:tcW w:w="716" w:type="dxa"/>
          </w:tcPr>
          <w:p w14:paraId="689F1F4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2.1</w:t>
            </w:r>
          </w:p>
        </w:tc>
        <w:tc>
          <w:tcPr>
            <w:tcW w:w="772" w:type="dxa"/>
          </w:tcPr>
          <w:p w14:paraId="3B7F8FB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27B8CCF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779C4B77"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Device</w:t>
            </w:r>
          </w:p>
        </w:tc>
        <w:tc>
          <w:tcPr>
            <w:tcW w:w="567" w:type="dxa"/>
          </w:tcPr>
          <w:p w14:paraId="4207FA5C"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71C6514"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275E78F3" w14:textId="77777777" w:rsidR="00A570EC"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E52BD18"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772D321C"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3C184CF1" w14:textId="77777777" w:rsidTr="00400115">
        <w:trPr>
          <w:cantSplit/>
        </w:trPr>
        <w:tc>
          <w:tcPr>
            <w:tcW w:w="2694" w:type="dxa"/>
          </w:tcPr>
          <w:p w14:paraId="3913445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Top Up Device</w:t>
            </w:r>
          </w:p>
        </w:tc>
        <w:tc>
          <w:tcPr>
            <w:tcW w:w="701" w:type="dxa"/>
          </w:tcPr>
          <w:p w14:paraId="3330AA4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2.2</w:t>
            </w:r>
          </w:p>
        </w:tc>
        <w:tc>
          <w:tcPr>
            <w:tcW w:w="716" w:type="dxa"/>
          </w:tcPr>
          <w:p w14:paraId="6D01FB6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2.2</w:t>
            </w:r>
          </w:p>
        </w:tc>
        <w:tc>
          <w:tcPr>
            <w:tcW w:w="772" w:type="dxa"/>
          </w:tcPr>
          <w:p w14:paraId="0016777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78F0AF1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447925E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76AFC071"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F76B1BA"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178CFE05" w14:textId="77777777" w:rsidR="00A570EC"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6F9CA4E"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07D2C691"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5FCE12FF" w14:textId="77777777" w:rsidTr="00400115">
        <w:trPr>
          <w:cantSplit/>
        </w:trPr>
        <w:tc>
          <w:tcPr>
            <w:tcW w:w="2694" w:type="dxa"/>
          </w:tcPr>
          <w:p w14:paraId="0B4C901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Debt</w:t>
            </w:r>
          </w:p>
        </w:tc>
        <w:tc>
          <w:tcPr>
            <w:tcW w:w="701" w:type="dxa"/>
          </w:tcPr>
          <w:p w14:paraId="1340BAB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2.3</w:t>
            </w:r>
          </w:p>
        </w:tc>
        <w:tc>
          <w:tcPr>
            <w:tcW w:w="716" w:type="dxa"/>
          </w:tcPr>
          <w:p w14:paraId="3546E73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2.3</w:t>
            </w:r>
          </w:p>
        </w:tc>
        <w:tc>
          <w:tcPr>
            <w:tcW w:w="772" w:type="dxa"/>
          </w:tcPr>
          <w:p w14:paraId="7C2073A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0400DB1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2FE258C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19748617"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648D1E3"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52A8A76A" w14:textId="77777777" w:rsidR="00A570EC"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B2B5EF5"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39E6A17D"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639F6885" w14:textId="77777777" w:rsidTr="00400115">
        <w:trPr>
          <w:cantSplit/>
        </w:trPr>
        <w:tc>
          <w:tcPr>
            <w:tcW w:w="2694" w:type="dxa"/>
          </w:tcPr>
          <w:p w14:paraId="7FBBB1A0"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Activate Emergency Credit</w:t>
            </w:r>
          </w:p>
        </w:tc>
        <w:tc>
          <w:tcPr>
            <w:tcW w:w="701" w:type="dxa"/>
          </w:tcPr>
          <w:p w14:paraId="5E9A440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2.5</w:t>
            </w:r>
          </w:p>
        </w:tc>
        <w:tc>
          <w:tcPr>
            <w:tcW w:w="716" w:type="dxa"/>
          </w:tcPr>
          <w:p w14:paraId="5F30B8F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2.5</w:t>
            </w:r>
          </w:p>
        </w:tc>
        <w:tc>
          <w:tcPr>
            <w:tcW w:w="772" w:type="dxa"/>
          </w:tcPr>
          <w:p w14:paraId="6B343E8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4E4EE13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4322A25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22B9E521"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097E573"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6E4A4B09" w14:textId="77777777" w:rsidR="00A570EC"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32D8571"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74650C8D"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1902EDBE" w14:textId="77777777" w:rsidTr="00400115">
        <w:trPr>
          <w:cantSplit/>
        </w:trPr>
        <w:tc>
          <w:tcPr>
            <w:tcW w:w="2694" w:type="dxa"/>
          </w:tcPr>
          <w:p w14:paraId="7579945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Display Message</w:t>
            </w:r>
          </w:p>
        </w:tc>
        <w:tc>
          <w:tcPr>
            <w:tcW w:w="701" w:type="dxa"/>
          </w:tcPr>
          <w:p w14:paraId="543D18F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3.1</w:t>
            </w:r>
          </w:p>
        </w:tc>
        <w:tc>
          <w:tcPr>
            <w:tcW w:w="716" w:type="dxa"/>
          </w:tcPr>
          <w:p w14:paraId="46F36E4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3.1</w:t>
            </w:r>
          </w:p>
        </w:tc>
        <w:tc>
          <w:tcPr>
            <w:tcW w:w="772" w:type="dxa"/>
          </w:tcPr>
          <w:p w14:paraId="03DB977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1A4F07C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64EB0D3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2866538B"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89FB231"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2183F292" w14:textId="77777777" w:rsidR="00A570EC"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IS</w:t>
            </w:r>
          </w:p>
          <w:p w14:paraId="5DFD8CC0"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 GS</w:t>
            </w:r>
          </w:p>
        </w:tc>
        <w:tc>
          <w:tcPr>
            <w:tcW w:w="650" w:type="dxa"/>
          </w:tcPr>
          <w:p w14:paraId="630D870D"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7A2066F8" w14:textId="77777777" w:rsidTr="00400115">
        <w:trPr>
          <w:cantSplit/>
        </w:trPr>
        <w:tc>
          <w:tcPr>
            <w:tcW w:w="2694" w:type="dxa"/>
          </w:tcPr>
          <w:p w14:paraId="20675AB5" w14:textId="77777777" w:rsidR="00A570EC" w:rsidRPr="00971C80" w:rsidRDefault="00A570EC" w:rsidP="00080650">
            <w:pPr>
              <w:pStyle w:val="TableText-Centre"/>
              <w:spacing w:before="0"/>
              <w:jc w:val="left"/>
              <w:rPr>
                <w:rFonts w:ascii="Times New Roman" w:hAnsi="Times New Roman" w:cs="Times New Roman"/>
                <w:sz w:val="20"/>
                <w:szCs w:val="20"/>
                <w:highlight w:val="yellow"/>
              </w:rPr>
            </w:pPr>
            <w:r w:rsidRPr="00971C80">
              <w:rPr>
                <w:rFonts w:ascii="Times New Roman" w:hAnsi="Times New Roman" w:cs="Times New Roman"/>
                <w:sz w:val="20"/>
                <w:szCs w:val="20"/>
              </w:rPr>
              <w:t>Restrict Access For Change Of Tenancy</w:t>
            </w:r>
          </w:p>
        </w:tc>
        <w:tc>
          <w:tcPr>
            <w:tcW w:w="701" w:type="dxa"/>
          </w:tcPr>
          <w:p w14:paraId="380F8C9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3.2</w:t>
            </w:r>
          </w:p>
        </w:tc>
        <w:tc>
          <w:tcPr>
            <w:tcW w:w="716" w:type="dxa"/>
          </w:tcPr>
          <w:p w14:paraId="4790AD6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3.2</w:t>
            </w:r>
          </w:p>
          <w:p w14:paraId="145A407C" w14:textId="77777777" w:rsidR="00A570EC" w:rsidRPr="00971C80" w:rsidRDefault="00A570EC" w:rsidP="00080650">
            <w:pPr>
              <w:pStyle w:val="TableText-Centre"/>
              <w:spacing w:before="0"/>
              <w:rPr>
                <w:rFonts w:ascii="Times New Roman" w:hAnsi="Times New Roman" w:cs="Times New Roman"/>
                <w:sz w:val="20"/>
                <w:szCs w:val="20"/>
              </w:rPr>
            </w:pPr>
          </w:p>
        </w:tc>
        <w:tc>
          <w:tcPr>
            <w:tcW w:w="772" w:type="dxa"/>
          </w:tcPr>
          <w:p w14:paraId="6568A19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7A0D430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69D13D7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1B2F8A26"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9D382B7"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124A4EB8" w14:textId="77777777" w:rsidR="00A570EC"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7BAB113" w14:textId="77777777" w:rsidR="00A570EC" w:rsidRPr="00971C80" w:rsidRDefault="00A570EC" w:rsidP="00C133FF">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602803A3"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46700091" w14:textId="77777777" w:rsidTr="00400115">
        <w:trPr>
          <w:cantSplit/>
        </w:trPr>
        <w:tc>
          <w:tcPr>
            <w:tcW w:w="2694" w:type="dxa"/>
          </w:tcPr>
          <w:p w14:paraId="481B215E"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Clear Event Log</w:t>
            </w:r>
          </w:p>
        </w:tc>
        <w:tc>
          <w:tcPr>
            <w:tcW w:w="701" w:type="dxa"/>
          </w:tcPr>
          <w:p w14:paraId="53DBF4E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3.3</w:t>
            </w:r>
          </w:p>
        </w:tc>
        <w:tc>
          <w:tcPr>
            <w:tcW w:w="716" w:type="dxa"/>
          </w:tcPr>
          <w:p w14:paraId="385029E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3.3</w:t>
            </w:r>
          </w:p>
        </w:tc>
        <w:tc>
          <w:tcPr>
            <w:tcW w:w="772" w:type="dxa"/>
          </w:tcPr>
          <w:p w14:paraId="766340E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58BEBA0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27F3C18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4D539B0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B70211C"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37B2EB6A"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5FE1CD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60A5746A"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7B3BE0E2" w14:textId="77777777" w:rsidTr="00400115">
        <w:trPr>
          <w:cantSplit/>
        </w:trPr>
        <w:tc>
          <w:tcPr>
            <w:tcW w:w="2694" w:type="dxa"/>
          </w:tcPr>
          <w:p w14:paraId="51D29065"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Supplier Name</w:t>
            </w:r>
          </w:p>
        </w:tc>
        <w:tc>
          <w:tcPr>
            <w:tcW w:w="701" w:type="dxa"/>
          </w:tcPr>
          <w:p w14:paraId="15FA44B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3.4</w:t>
            </w:r>
          </w:p>
        </w:tc>
        <w:tc>
          <w:tcPr>
            <w:tcW w:w="716" w:type="dxa"/>
          </w:tcPr>
          <w:p w14:paraId="3D2BDC8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3.4</w:t>
            </w:r>
          </w:p>
        </w:tc>
        <w:tc>
          <w:tcPr>
            <w:tcW w:w="772" w:type="dxa"/>
          </w:tcPr>
          <w:p w14:paraId="56B8070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6CF2652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2A20035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292D80B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1AFD15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60FE9673"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1DE9B3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73F43901"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3FBC25C2" w14:textId="77777777" w:rsidTr="00400115">
        <w:trPr>
          <w:cantSplit/>
        </w:trPr>
        <w:tc>
          <w:tcPr>
            <w:tcW w:w="2694" w:type="dxa"/>
          </w:tcPr>
          <w:p w14:paraId="432F325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Disable Privacy PIN</w:t>
            </w:r>
          </w:p>
        </w:tc>
        <w:tc>
          <w:tcPr>
            <w:tcW w:w="701" w:type="dxa"/>
          </w:tcPr>
          <w:p w14:paraId="04AA1CC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3.5</w:t>
            </w:r>
          </w:p>
        </w:tc>
        <w:tc>
          <w:tcPr>
            <w:tcW w:w="716" w:type="dxa"/>
          </w:tcPr>
          <w:p w14:paraId="0D1EBF7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3.5</w:t>
            </w:r>
          </w:p>
        </w:tc>
        <w:tc>
          <w:tcPr>
            <w:tcW w:w="772" w:type="dxa"/>
          </w:tcPr>
          <w:p w14:paraId="6FA4AC9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1B7D438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2F94F18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0003A80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753084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3770D0C0"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E05385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294E666D"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14258BAA" w14:textId="77777777" w:rsidTr="00400115">
        <w:trPr>
          <w:cantSplit/>
        </w:trPr>
        <w:tc>
          <w:tcPr>
            <w:tcW w:w="2694" w:type="dxa"/>
          </w:tcPr>
          <w:p w14:paraId="30016C3A"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Instantaneous Import Registers </w:t>
            </w:r>
          </w:p>
        </w:tc>
        <w:tc>
          <w:tcPr>
            <w:tcW w:w="701" w:type="dxa"/>
          </w:tcPr>
          <w:p w14:paraId="41A1C45D"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4.1</w:t>
            </w:r>
          </w:p>
        </w:tc>
        <w:tc>
          <w:tcPr>
            <w:tcW w:w="716" w:type="dxa"/>
          </w:tcPr>
          <w:p w14:paraId="75F6EEB6"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4.1.1</w:t>
            </w:r>
          </w:p>
        </w:tc>
        <w:tc>
          <w:tcPr>
            <w:tcW w:w="772" w:type="dxa"/>
          </w:tcPr>
          <w:p w14:paraId="1D30AE8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6FA47F5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14B5B74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1A43BDF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3DA4FB1"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59301948"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546D326"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291F132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282F6BE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50" w:type="dxa"/>
          </w:tcPr>
          <w:p w14:paraId="3E4C6759"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370B5385" w14:textId="77777777" w:rsidTr="00400115">
        <w:trPr>
          <w:cantSplit/>
        </w:trPr>
        <w:tc>
          <w:tcPr>
            <w:tcW w:w="2694" w:type="dxa"/>
          </w:tcPr>
          <w:p w14:paraId="7F6BB36C"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Instantaneous Import TOU Matrices </w:t>
            </w:r>
          </w:p>
        </w:tc>
        <w:tc>
          <w:tcPr>
            <w:tcW w:w="701" w:type="dxa"/>
          </w:tcPr>
          <w:p w14:paraId="61CF3F0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w:t>
            </w:r>
          </w:p>
        </w:tc>
        <w:tc>
          <w:tcPr>
            <w:tcW w:w="716" w:type="dxa"/>
          </w:tcPr>
          <w:p w14:paraId="66B2C9A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4.1.2</w:t>
            </w:r>
          </w:p>
        </w:tc>
        <w:tc>
          <w:tcPr>
            <w:tcW w:w="772" w:type="dxa"/>
          </w:tcPr>
          <w:p w14:paraId="73EE4BF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17E5A6E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6040300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1980378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6DF9AA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2B3CB343"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2B5ECD4"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284B528A" w14:textId="77777777" w:rsidR="00A570EC" w:rsidRDefault="00A570EC" w:rsidP="006923E4">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6CAA4395" w14:textId="77777777" w:rsidR="00A570EC" w:rsidRPr="00971C80" w:rsidRDefault="00A570EC" w:rsidP="006923E4">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GT </w:t>
            </w:r>
          </w:p>
        </w:tc>
        <w:tc>
          <w:tcPr>
            <w:tcW w:w="650" w:type="dxa"/>
          </w:tcPr>
          <w:p w14:paraId="5AEFA7F5"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5F53897C" w14:textId="77777777" w:rsidTr="00400115">
        <w:trPr>
          <w:cantSplit/>
        </w:trPr>
        <w:tc>
          <w:tcPr>
            <w:tcW w:w="2694" w:type="dxa"/>
          </w:tcPr>
          <w:p w14:paraId="488FF646"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Instantaneous Import TOU With Blocks Matrices </w:t>
            </w:r>
          </w:p>
        </w:tc>
        <w:tc>
          <w:tcPr>
            <w:tcW w:w="701" w:type="dxa"/>
          </w:tcPr>
          <w:p w14:paraId="55E7B6E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w:t>
            </w:r>
          </w:p>
        </w:tc>
        <w:tc>
          <w:tcPr>
            <w:tcW w:w="716" w:type="dxa"/>
          </w:tcPr>
          <w:p w14:paraId="356126E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4.1.3</w:t>
            </w:r>
          </w:p>
        </w:tc>
        <w:tc>
          <w:tcPr>
            <w:tcW w:w="772" w:type="dxa"/>
          </w:tcPr>
          <w:p w14:paraId="6B1DEAA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75BF926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5160914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00B2F1A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BED0308"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7E9A3DAB"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7E3CC6E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tc>
        <w:tc>
          <w:tcPr>
            <w:tcW w:w="650" w:type="dxa"/>
          </w:tcPr>
          <w:p w14:paraId="7CA84B09"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15951965" w14:textId="77777777" w:rsidTr="00400115">
        <w:trPr>
          <w:cantSplit/>
        </w:trPr>
        <w:tc>
          <w:tcPr>
            <w:tcW w:w="2694" w:type="dxa"/>
          </w:tcPr>
          <w:p w14:paraId="22CE459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Instantaneous Import Block Counters</w:t>
            </w:r>
          </w:p>
        </w:tc>
        <w:tc>
          <w:tcPr>
            <w:tcW w:w="701" w:type="dxa"/>
          </w:tcPr>
          <w:p w14:paraId="5E4FBE9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w:t>
            </w:r>
          </w:p>
        </w:tc>
        <w:tc>
          <w:tcPr>
            <w:tcW w:w="716" w:type="dxa"/>
          </w:tcPr>
          <w:p w14:paraId="34507F4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4.1.4</w:t>
            </w:r>
          </w:p>
        </w:tc>
        <w:tc>
          <w:tcPr>
            <w:tcW w:w="772" w:type="dxa"/>
          </w:tcPr>
          <w:p w14:paraId="0F3086E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53B38B1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29EC601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6C2EADD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5D0E5E1"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4A0FC67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5A3DF2B6"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136C02E2" w14:textId="77777777" w:rsidTr="00400115">
        <w:trPr>
          <w:cantSplit/>
        </w:trPr>
        <w:tc>
          <w:tcPr>
            <w:tcW w:w="2694" w:type="dxa"/>
          </w:tcPr>
          <w:p w14:paraId="13FBF30A"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Instantaneous Export Registers </w:t>
            </w:r>
          </w:p>
        </w:tc>
        <w:tc>
          <w:tcPr>
            <w:tcW w:w="701" w:type="dxa"/>
          </w:tcPr>
          <w:p w14:paraId="43A774B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4.2</w:t>
            </w:r>
          </w:p>
        </w:tc>
        <w:tc>
          <w:tcPr>
            <w:tcW w:w="716" w:type="dxa"/>
          </w:tcPr>
          <w:p w14:paraId="0A355F2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4.2</w:t>
            </w:r>
          </w:p>
        </w:tc>
        <w:tc>
          <w:tcPr>
            <w:tcW w:w="772" w:type="dxa"/>
          </w:tcPr>
          <w:p w14:paraId="3C9050B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0775EF8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5273B0FD"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w:t>
            </w:r>
          </w:p>
        </w:tc>
        <w:tc>
          <w:tcPr>
            <w:tcW w:w="567" w:type="dxa"/>
          </w:tcPr>
          <w:p w14:paraId="3B59BFA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D1AA9DB"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02F3333E"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ES</w:t>
            </w:r>
          </w:p>
          <w:p w14:paraId="47018E9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ED</w:t>
            </w:r>
          </w:p>
        </w:tc>
        <w:tc>
          <w:tcPr>
            <w:tcW w:w="650" w:type="dxa"/>
          </w:tcPr>
          <w:p w14:paraId="21C8121F"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28491E4A" w14:textId="77777777" w:rsidTr="00400115">
        <w:trPr>
          <w:cantSplit/>
        </w:trPr>
        <w:tc>
          <w:tcPr>
            <w:tcW w:w="2694" w:type="dxa"/>
          </w:tcPr>
          <w:p w14:paraId="31B766DA"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Instantaneous Prepay Values</w:t>
            </w:r>
          </w:p>
        </w:tc>
        <w:tc>
          <w:tcPr>
            <w:tcW w:w="701" w:type="dxa"/>
          </w:tcPr>
          <w:p w14:paraId="63F18F5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4.3</w:t>
            </w:r>
          </w:p>
        </w:tc>
        <w:tc>
          <w:tcPr>
            <w:tcW w:w="716" w:type="dxa"/>
          </w:tcPr>
          <w:p w14:paraId="4515B84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4.3</w:t>
            </w:r>
          </w:p>
        </w:tc>
        <w:tc>
          <w:tcPr>
            <w:tcW w:w="772" w:type="dxa"/>
          </w:tcPr>
          <w:p w14:paraId="6D4B5F4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7F93C8D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638CBF0A"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w:t>
            </w:r>
          </w:p>
        </w:tc>
        <w:tc>
          <w:tcPr>
            <w:tcW w:w="567" w:type="dxa"/>
          </w:tcPr>
          <w:p w14:paraId="2989C1D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4DF3652"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2233A502"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24E009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75786F0C"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2950A2F1" w14:textId="77777777" w:rsidTr="00400115">
        <w:trPr>
          <w:cantSplit/>
        </w:trPr>
        <w:tc>
          <w:tcPr>
            <w:tcW w:w="2694" w:type="dxa"/>
          </w:tcPr>
          <w:p w14:paraId="181BCB56"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Retrieve Change Of Mode / Tariff Triggered Billing Data Log </w:t>
            </w:r>
          </w:p>
          <w:p w14:paraId="7D545C88"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701" w:type="dxa"/>
          </w:tcPr>
          <w:p w14:paraId="286ED9C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w:t>
            </w:r>
          </w:p>
        </w:tc>
        <w:tc>
          <w:tcPr>
            <w:tcW w:w="716" w:type="dxa"/>
          </w:tcPr>
          <w:p w14:paraId="3FA4567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4.4.2</w:t>
            </w:r>
          </w:p>
        </w:tc>
        <w:tc>
          <w:tcPr>
            <w:tcW w:w="772" w:type="dxa"/>
          </w:tcPr>
          <w:p w14:paraId="1E960A8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7D1E4A6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0E18890A" w14:textId="77777777" w:rsidR="00A570EC" w:rsidRPr="00971C80" w:rsidDel="0038725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5E4E0CC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34D782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7E0730AE"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4E36C2F" w14:textId="77777777" w:rsidR="00A570EC" w:rsidRPr="001D7CEE" w:rsidRDefault="00A570EC" w:rsidP="00ED0AA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53BA3358"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0E637942" w14:textId="77777777" w:rsidTr="00400115">
        <w:trPr>
          <w:cantSplit/>
        </w:trPr>
        <w:tc>
          <w:tcPr>
            <w:tcW w:w="2694" w:type="dxa"/>
          </w:tcPr>
          <w:p w14:paraId="1587C79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Retrieve Billing Calendar Triggered Billing Data Log </w:t>
            </w:r>
          </w:p>
          <w:p w14:paraId="15002BF2"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701" w:type="dxa"/>
          </w:tcPr>
          <w:p w14:paraId="42A298B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w:t>
            </w:r>
          </w:p>
        </w:tc>
        <w:tc>
          <w:tcPr>
            <w:tcW w:w="716" w:type="dxa"/>
          </w:tcPr>
          <w:p w14:paraId="72C967FD" w14:textId="77777777" w:rsidR="00A570EC" w:rsidRPr="00971C80" w:rsidRDefault="00A570EC" w:rsidP="00B030E3">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4.4.3</w:t>
            </w:r>
          </w:p>
        </w:tc>
        <w:tc>
          <w:tcPr>
            <w:tcW w:w="772" w:type="dxa"/>
          </w:tcPr>
          <w:p w14:paraId="33A7480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338201D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1D8D66C8" w14:textId="77777777" w:rsidR="00A570EC" w:rsidRPr="00971C80" w:rsidDel="0038725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54ACB9A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15C3CCE"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4A95503A"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D338D0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1DB6F1B5"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1BECD41A" w14:textId="77777777" w:rsidTr="00400115">
        <w:trPr>
          <w:cantSplit/>
        </w:trPr>
        <w:tc>
          <w:tcPr>
            <w:tcW w:w="2694" w:type="dxa"/>
          </w:tcPr>
          <w:p w14:paraId="192F9DEA"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Billing Data Log (Payment Based Debt Payments)</w:t>
            </w:r>
          </w:p>
          <w:p w14:paraId="52C9D1AE" w14:textId="77777777" w:rsidR="00A570EC" w:rsidRPr="00971C80" w:rsidRDefault="00A570EC" w:rsidP="00080650">
            <w:pPr>
              <w:pStyle w:val="TableText-Centre"/>
              <w:spacing w:before="0"/>
              <w:jc w:val="left"/>
              <w:rPr>
                <w:rFonts w:ascii="Times New Roman" w:hAnsi="Times New Roman" w:cs="Times New Roman"/>
                <w:sz w:val="20"/>
                <w:szCs w:val="20"/>
                <w:highlight w:val="yellow"/>
              </w:rPr>
            </w:pPr>
          </w:p>
        </w:tc>
        <w:tc>
          <w:tcPr>
            <w:tcW w:w="701" w:type="dxa"/>
          </w:tcPr>
          <w:p w14:paraId="237DD87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w:t>
            </w:r>
          </w:p>
        </w:tc>
        <w:tc>
          <w:tcPr>
            <w:tcW w:w="716" w:type="dxa"/>
          </w:tcPr>
          <w:p w14:paraId="2DE6991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4.4.4</w:t>
            </w:r>
          </w:p>
        </w:tc>
        <w:tc>
          <w:tcPr>
            <w:tcW w:w="772" w:type="dxa"/>
          </w:tcPr>
          <w:p w14:paraId="028CAA6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6971119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31BCE39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3672F90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3C79891"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4B34E085"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4696333F"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IS</w:t>
            </w:r>
          </w:p>
        </w:tc>
        <w:tc>
          <w:tcPr>
            <w:tcW w:w="650" w:type="dxa"/>
          </w:tcPr>
          <w:p w14:paraId="0B38C511"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64333664" w14:textId="77777777" w:rsidTr="00400115">
        <w:trPr>
          <w:cantSplit/>
        </w:trPr>
        <w:tc>
          <w:tcPr>
            <w:tcW w:w="2694" w:type="dxa"/>
          </w:tcPr>
          <w:p w14:paraId="6791A26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Billing Data Log (Prepayment Credits)</w:t>
            </w:r>
          </w:p>
          <w:p w14:paraId="590FB1F7"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701" w:type="dxa"/>
          </w:tcPr>
          <w:p w14:paraId="4A2B303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w:t>
            </w:r>
          </w:p>
        </w:tc>
        <w:tc>
          <w:tcPr>
            <w:tcW w:w="716" w:type="dxa"/>
          </w:tcPr>
          <w:p w14:paraId="75E48B0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4.4.5</w:t>
            </w:r>
          </w:p>
        </w:tc>
        <w:tc>
          <w:tcPr>
            <w:tcW w:w="772" w:type="dxa"/>
          </w:tcPr>
          <w:p w14:paraId="5BB5C94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67F89FA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4811E69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71C7302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18F1C17"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6A35629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1D150D16"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IS</w:t>
            </w:r>
          </w:p>
        </w:tc>
        <w:tc>
          <w:tcPr>
            <w:tcW w:w="650" w:type="dxa"/>
          </w:tcPr>
          <w:p w14:paraId="4BA3C116"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6BAFCBF1" w14:textId="77777777" w:rsidTr="00400115">
        <w:trPr>
          <w:cantSplit/>
        </w:trPr>
        <w:tc>
          <w:tcPr>
            <w:tcW w:w="2694" w:type="dxa"/>
          </w:tcPr>
          <w:p w14:paraId="1BBA8C85"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Import Daily Read Log</w:t>
            </w:r>
          </w:p>
          <w:p w14:paraId="5EAD9D43"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701" w:type="dxa"/>
          </w:tcPr>
          <w:p w14:paraId="4576F01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4.6</w:t>
            </w:r>
          </w:p>
        </w:tc>
        <w:tc>
          <w:tcPr>
            <w:tcW w:w="716" w:type="dxa"/>
          </w:tcPr>
          <w:p w14:paraId="7EE5EA56"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4.6.1</w:t>
            </w:r>
          </w:p>
        </w:tc>
        <w:tc>
          <w:tcPr>
            <w:tcW w:w="772" w:type="dxa"/>
          </w:tcPr>
          <w:p w14:paraId="555BDDB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4056056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3F1A42A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6D7B81F0"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Yes</w:t>
            </w:r>
          </w:p>
        </w:tc>
        <w:tc>
          <w:tcPr>
            <w:tcW w:w="687" w:type="dxa"/>
          </w:tcPr>
          <w:p w14:paraId="3634D7C3"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24462C2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319C07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7DF99AAD"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4CD3407D" w14:textId="77777777" w:rsidTr="00400115">
        <w:trPr>
          <w:cantSplit/>
        </w:trPr>
        <w:tc>
          <w:tcPr>
            <w:tcW w:w="2694" w:type="dxa"/>
          </w:tcPr>
          <w:p w14:paraId="522FC85F"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Export Daily Read Log</w:t>
            </w:r>
          </w:p>
        </w:tc>
        <w:tc>
          <w:tcPr>
            <w:tcW w:w="701" w:type="dxa"/>
          </w:tcPr>
          <w:p w14:paraId="0E26CD0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4.6</w:t>
            </w:r>
          </w:p>
        </w:tc>
        <w:tc>
          <w:tcPr>
            <w:tcW w:w="716" w:type="dxa"/>
          </w:tcPr>
          <w:p w14:paraId="0194BB0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4.6.2</w:t>
            </w:r>
          </w:p>
        </w:tc>
        <w:tc>
          <w:tcPr>
            <w:tcW w:w="772" w:type="dxa"/>
          </w:tcPr>
          <w:p w14:paraId="41D7861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0440AB1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3FF0DBF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16334C34"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Yes</w:t>
            </w:r>
          </w:p>
        </w:tc>
        <w:tc>
          <w:tcPr>
            <w:tcW w:w="687" w:type="dxa"/>
          </w:tcPr>
          <w:p w14:paraId="48FF269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7F77E4B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ES</w:t>
            </w:r>
          </w:p>
        </w:tc>
        <w:tc>
          <w:tcPr>
            <w:tcW w:w="650" w:type="dxa"/>
          </w:tcPr>
          <w:p w14:paraId="358F12DC"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5830C82A" w14:textId="77777777" w:rsidTr="00400115">
        <w:trPr>
          <w:cantSplit/>
        </w:trPr>
        <w:tc>
          <w:tcPr>
            <w:tcW w:w="2694" w:type="dxa"/>
          </w:tcPr>
          <w:p w14:paraId="5F5DC896"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Active Import Profile Data </w:t>
            </w:r>
          </w:p>
          <w:p w14:paraId="2BE4FFC8"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701" w:type="dxa"/>
          </w:tcPr>
          <w:p w14:paraId="0B35549B"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4.8</w:t>
            </w:r>
          </w:p>
        </w:tc>
        <w:tc>
          <w:tcPr>
            <w:tcW w:w="716" w:type="dxa"/>
          </w:tcPr>
          <w:p w14:paraId="17FB739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4.8.1</w:t>
            </w:r>
          </w:p>
        </w:tc>
        <w:tc>
          <w:tcPr>
            <w:tcW w:w="772" w:type="dxa"/>
          </w:tcPr>
          <w:p w14:paraId="248DFA9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75D3361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42CE016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741843A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87" w:type="dxa"/>
          </w:tcPr>
          <w:p w14:paraId="61E82DD7"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233378BC"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r w:rsidRPr="00971C80">
              <w:rPr>
                <w:rFonts w:ascii="Times New Roman" w:hAnsi="Times New Roman" w:cs="Times New Roman"/>
                <w:sz w:val="20"/>
                <w:szCs w:val="20"/>
              </w:rPr>
              <w:br/>
              <w:t xml:space="preserve">GS </w:t>
            </w:r>
          </w:p>
          <w:p w14:paraId="08AB7FCB"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36524AC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 OU</w:t>
            </w:r>
          </w:p>
        </w:tc>
        <w:tc>
          <w:tcPr>
            <w:tcW w:w="650" w:type="dxa"/>
          </w:tcPr>
          <w:p w14:paraId="0E0B07A4"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06611373" w14:textId="77777777" w:rsidTr="00400115">
        <w:trPr>
          <w:cantSplit/>
        </w:trPr>
        <w:tc>
          <w:tcPr>
            <w:tcW w:w="2694" w:type="dxa"/>
          </w:tcPr>
          <w:p w14:paraId="627BC5D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Reactive Import Profile Data </w:t>
            </w:r>
          </w:p>
          <w:p w14:paraId="4161364C"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701" w:type="dxa"/>
          </w:tcPr>
          <w:p w14:paraId="496CEB1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4.8</w:t>
            </w:r>
          </w:p>
        </w:tc>
        <w:tc>
          <w:tcPr>
            <w:tcW w:w="716" w:type="dxa"/>
          </w:tcPr>
          <w:p w14:paraId="7284616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4.8.2</w:t>
            </w:r>
          </w:p>
        </w:tc>
        <w:tc>
          <w:tcPr>
            <w:tcW w:w="772" w:type="dxa"/>
          </w:tcPr>
          <w:p w14:paraId="5B9A345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45D5D76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37B4507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1B7F05B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87" w:type="dxa"/>
          </w:tcPr>
          <w:p w14:paraId="730A6729"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7124868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r w:rsidRPr="00971C80">
              <w:rPr>
                <w:rFonts w:ascii="Times New Roman" w:hAnsi="Times New Roman" w:cs="Times New Roman"/>
                <w:sz w:val="20"/>
                <w:szCs w:val="20"/>
              </w:rPr>
              <w:br/>
              <w:t>ED OU</w:t>
            </w:r>
          </w:p>
        </w:tc>
        <w:tc>
          <w:tcPr>
            <w:tcW w:w="650" w:type="dxa"/>
          </w:tcPr>
          <w:p w14:paraId="2148F162"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64174B86" w14:textId="77777777" w:rsidTr="00400115">
        <w:trPr>
          <w:cantSplit/>
        </w:trPr>
        <w:tc>
          <w:tcPr>
            <w:tcW w:w="2694" w:type="dxa"/>
          </w:tcPr>
          <w:p w14:paraId="5533C3E5"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Export Profile Data </w:t>
            </w:r>
          </w:p>
        </w:tc>
        <w:tc>
          <w:tcPr>
            <w:tcW w:w="701" w:type="dxa"/>
          </w:tcPr>
          <w:p w14:paraId="3DEF0CF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4.8</w:t>
            </w:r>
          </w:p>
        </w:tc>
        <w:tc>
          <w:tcPr>
            <w:tcW w:w="716" w:type="dxa"/>
          </w:tcPr>
          <w:p w14:paraId="16D16BB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4.8.3</w:t>
            </w:r>
          </w:p>
        </w:tc>
        <w:tc>
          <w:tcPr>
            <w:tcW w:w="772" w:type="dxa"/>
          </w:tcPr>
          <w:p w14:paraId="7B1D713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338C435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2701034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6CE69E7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87" w:type="dxa"/>
          </w:tcPr>
          <w:p w14:paraId="665B255B"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51B50F51"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2A19688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 OU</w:t>
            </w:r>
          </w:p>
        </w:tc>
        <w:tc>
          <w:tcPr>
            <w:tcW w:w="650" w:type="dxa"/>
          </w:tcPr>
          <w:p w14:paraId="2BCC9FB2"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366D47F6" w14:textId="77777777" w:rsidTr="00400115">
        <w:trPr>
          <w:cantSplit/>
        </w:trPr>
        <w:tc>
          <w:tcPr>
            <w:tcW w:w="2694" w:type="dxa"/>
          </w:tcPr>
          <w:p w14:paraId="6CB9480A"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Network Data</w:t>
            </w:r>
          </w:p>
        </w:tc>
        <w:tc>
          <w:tcPr>
            <w:tcW w:w="701" w:type="dxa"/>
          </w:tcPr>
          <w:p w14:paraId="1B0DAB3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4.10</w:t>
            </w:r>
          </w:p>
        </w:tc>
        <w:tc>
          <w:tcPr>
            <w:tcW w:w="716" w:type="dxa"/>
          </w:tcPr>
          <w:p w14:paraId="766DE89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4.10</w:t>
            </w:r>
          </w:p>
        </w:tc>
        <w:tc>
          <w:tcPr>
            <w:tcW w:w="772" w:type="dxa"/>
          </w:tcPr>
          <w:p w14:paraId="7180EEF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7A5CCC0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550D09D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703EF4A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87" w:type="dxa"/>
          </w:tcPr>
          <w:p w14:paraId="3A3BFD43"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2A6FCA7C"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DB7B40A"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2B82B7EE"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50D6E63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50" w:type="dxa"/>
          </w:tcPr>
          <w:p w14:paraId="5F4A09F8" w14:textId="77777777" w:rsidR="00A570EC" w:rsidRPr="00971C80" w:rsidRDefault="007E0BC8" w:rsidP="00080650">
            <w:pPr>
              <w:pStyle w:val="TableText-Centre"/>
              <w:spacing w:before="0"/>
              <w:rPr>
                <w:rFonts w:ascii="Times New Roman" w:hAnsi="Times New Roman" w:cs="Times New Roman"/>
                <w:sz w:val="20"/>
                <w:szCs w:val="20"/>
              </w:rPr>
            </w:pPr>
            <w:r>
              <w:t>Yes</w:t>
            </w:r>
          </w:p>
        </w:tc>
      </w:tr>
      <w:tr w:rsidR="00A570EC" w:rsidRPr="00971C80" w14:paraId="7CC80457" w14:textId="77777777" w:rsidTr="00400115">
        <w:trPr>
          <w:cantSplit/>
        </w:trPr>
        <w:tc>
          <w:tcPr>
            <w:tcW w:w="2694" w:type="dxa"/>
          </w:tcPr>
          <w:p w14:paraId="196E6C2E"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Tariff (Primary Element)</w:t>
            </w:r>
          </w:p>
        </w:tc>
        <w:tc>
          <w:tcPr>
            <w:tcW w:w="701" w:type="dxa"/>
          </w:tcPr>
          <w:p w14:paraId="3C38E2F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4.11</w:t>
            </w:r>
          </w:p>
        </w:tc>
        <w:tc>
          <w:tcPr>
            <w:tcW w:w="716" w:type="dxa"/>
          </w:tcPr>
          <w:p w14:paraId="6D674DA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4.11.1</w:t>
            </w:r>
          </w:p>
        </w:tc>
        <w:tc>
          <w:tcPr>
            <w:tcW w:w="772" w:type="dxa"/>
          </w:tcPr>
          <w:p w14:paraId="2F1A130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165898A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5FE4555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55A9F5C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4473FC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6C6625EE"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5CA12A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 OU</w:t>
            </w:r>
          </w:p>
        </w:tc>
        <w:tc>
          <w:tcPr>
            <w:tcW w:w="650" w:type="dxa"/>
          </w:tcPr>
          <w:p w14:paraId="543B2A06"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39D9703E" w14:textId="77777777" w:rsidTr="00400115">
        <w:trPr>
          <w:cantSplit/>
        </w:trPr>
        <w:tc>
          <w:tcPr>
            <w:tcW w:w="2694" w:type="dxa"/>
          </w:tcPr>
          <w:p w14:paraId="205B677B"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Tariff (Secondary Element)</w:t>
            </w:r>
          </w:p>
        </w:tc>
        <w:tc>
          <w:tcPr>
            <w:tcW w:w="701" w:type="dxa"/>
          </w:tcPr>
          <w:p w14:paraId="6D9DA67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4.11</w:t>
            </w:r>
          </w:p>
        </w:tc>
        <w:tc>
          <w:tcPr>
            <w:tcW w:w="716" w:type="dxa"/>
          </w:tcPr>
          <w:p w14:paraId="5408C3D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4.11.2</w:t>
            </w:r>
          </w:p>
        </w:tc>
        <w:tc>
          <w:tcPr>
            <w:tcW w:w="772" w:type="dxa"/>
          </w:tcPr>
          <w:p w14:paraId="6F4E761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3015E9F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53BC670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7DC9D61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326A93D"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3D375942"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F68197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50" w:type="dxa"/>
          </w:tcPr>
          <w:p w14:paraId="27A68217"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031437C5" w14:textId="77777777" w:rsidTr="00400115">
        <w:trPr>
          <w:cantSplit/>
        </w:trPr>
        <w:tc>
          <w:tcPr>
            <w:tcW w:w="2694" w:type="dxa"/>
          </w:tcPr>
          <w:p w14:paraId="65B3C3BA"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Maximum Demand Import Registers</w:t>
            </w:r>
          </w:p>
        </w:tc>
        <w:tc>
          <w:tcPr>
            <w:tcW w:w="701" w:type="dxa"/>
          </w:tcPr>
          <w:p w14:paraId="3C68A22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4.12</w:t>
            </w:r>
          </w:p>
        </w:tc>
        <w:tc>
          <w:tcPr>
            <w:tcW w:w="716" w:type="dxa"/>
          </w:tcPr>
          <w:p w14:paraId="15221F2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4.12.1</w:t>
            </w:r>
          </w:p>
        </w:tc>
        <w:tc>
          <w:tcPr>
            <w:tcW w:w="772" w:type="dxa"/>
          </w:tcPr>
          <w:p w14:paraId="59127C6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353B55B5"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51" w:type="dxa"/>
          </w:tcPr>
          <w:p w14:paraId="4053D5D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6B40B30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87" w:type="dxa"/>
          </w:tcPr>
          <w:p w14:paraId="2C21571B"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161783F3"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F2DAC4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50" w:type="dxa"/>
          </w:tcPr>
          <w:p w14:paraId="36375066"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7B7CEE19" w14:textId="77777777" w:rsidTr="00400115">
        <w:trPr>
          <w:cantSplit/>
        </w:trPr>
        <w:tc>
          <w:tcPr>
            <w:tcW w:w="2694" w:type="dxa"/>
          </w:tcPr>
          <w:p w14:paraId="39AC2475"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Maximum Demand Export Registers</w:t>
            </w:r>
          </w:p>
        </w:tc>
        <w:tc>
          <w:tcPr>
            <w:tcW w:w="701" w:type="dxa"/>
          </w:tcPr>
          <w:p w14:paraId="1BFF769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4.12</w:t>
            </w:r>
          </w:p>
        </w:tc>
        <w:tc>
          <w:tcPr>
            <w:tcW w:w="716" w:type="dxa"/>
          </w:tcPr>
          <w:p w14:paraId="3274964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4.12.2</w:t>
            </w:r>
          </w:p>
        </w:tc>
        <w:tc>
          <w:tcPr>
            <w:tcW w:w="772" w:type="dxa"/>
          </w:tcPr>
          <w:p w14:paraId="3DB525F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697D385C"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51" w:type="dxa"/>
          </w:tcPr>
          <w:p w14:paraId="03E808E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77AA337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87" w:type="dxa"/>
          </w:tcPr>
          <w:p w14:paraId="5785939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3A7B80E3"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2F0C626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50" w:type="dxa"/>
          </w:tcPr>
          <w:p w14:paraId="0928C0E6"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46D7A919" w14:textId="77777777" w:rsidTr="00400115">
        <w:trPr>
          <w:cantSplit/>
        </w:trPr>
        <w:tc>
          <w:tcPr>
            <w:tcW w:w="2694" w:type="dxa"/>
          </w:tcPr>
          <w:p w14:paraId="02C73E48"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Prepayment Configuration</w:t>
            </w:r>
          </w:p>
        </w:tc>
        <w:tc>
          <w:tcPr>
            <w:tcW w:w="701" w:type="dxa"/>
          </w:tcPr>
          <w:p w14:paraId="30ACF3C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4.13</w:t>
            </w:r>
          </w:p>
        </w:tc>
        <w:tc>
          <w:tcPr>
            <w:tcW w:w="716" w:type="dxa"/>
          </w:tcPr>
          <w:p w14:paraId="760FCAF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4.13</w:t>
            </w:r>
          </w:p>
        </w:tc>
        <w:tc>
          <w:tcPr>
            <w:tcW w:w="772" w:type="dxa"/>
          </w:tcPr>
          <w:p w14:paraId="56E9674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532AEB13"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Yes</w:t>
            </w:r>
          </w:p>
        </w:tc>
        <w:tc>
          <w:tcPr>
            <w:tcW w:w="851" w:type="dxa"/>
          </w:tcPr>
          <w:p w14:paraId="3089162A"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w:t>
            </w:r>
          </w:p>
        </w:tc>
        <w:tc>
          <w:tcPr>
            <w:tcW w:w="567" w:type="dxa"/>
          </w:tcPr>
          <w:p w14:paraId="1624101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089289B"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28E78047"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430DF9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71FE60E2"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66D28A19" w14:textId="77777777" w:rsidTr="00400115">
        <w:trPr>
          <w:cantSplit/>
        </w:trPr>
        <w:tc>
          <w:tcPr>
            <w:tcW w:w="2694" w:type="dxa"/>
          </w:tcPr>
          <w:p w14:paraId="5A7F0C9B"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Prepayment Daily Read Log</w:t>
            </w:r>
          </w:p>
          <w:p w14:paraId="57137F0F"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701" w:type="dxa"/>
          </w:tcPr>
          <w:p w14:paraId="21FE39B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4.14</w:t>
            </w:r>
          </w:p>
        </w:tc>
        <w:tc>
          <w:tcPr>
            <w:tcW w:w="716" w:type="dxa"/>
          </w:tcPr>
          <w:p w14:paraId="30F9F8F4" w14:textId="77777777" w:rsidR="00A570EC" w:rsidRPr="00971C80" w:rsidRDefault="00A570EC" w:rsidP="00B030E3">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4.14</w:t>
            </w:r>
          </w:p>
        </w:tc>
        <w:tc>
          <w:tcPr>
            <w:tcW w:w="772" w:type="dxa"/>
          </w:tcPr>
          <w:p w14:paraId="00D074B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5819922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6808B29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30B7462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87" w:type="dxa"/>
          </w:tcPr>
          <w:p w14:paraId="020B5270"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0766475E"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9CC88DC" w14:textId="77777777" w:rsidR="00A570EC" w:rsidRPr="00971C80"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36AB5B18" w14:textId="77777777" w:rsidR="00A570EC" w:rsidRPr="00971C80" w:rsidRDefault="00A570EC" w:rsidP="00526531">
            <w:pPr>
              <w:pStyle w:val="TableText-Centre"/>
              <w:spacing w:before="0"/>
              <w:rPr>
                <w:rFonts w:ascii="Times New Roman" w:hAnsi="Times New Roman" w:cs="Times New Roman"/>
                <w:sz w:val="20"/>
                <w:szCs w:val="20"/>
              </w:rPr>
            </w:pPr>
            <w:r w:rsidRPr="003038A6">
              <w:t>No</w:t>
            </w:r>
          </w:p>
        </w:tc>
      </w:tr>
      <w:tr w:rsidR="00A570EC" w:rsidRPr="00971C80" w14:paraId="300218AD" w14:textId="77777777" w:rsidTr="00400115">
        <w:trPr>
          <w:cantSplit/>
        </w:trPr>
        <w:tc>
          <w:tcPr>
            <w:tcW w:w="2694" w:type="dxa"/>
          </w:tcPr>
          <w:p w14:paraId="3608CDE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Load Limit</w:t>
            </w:r>
            <w:r>
              <w:rPr>
                <w:rFonts w:ascii="Times New Roman" w:hAnsi="Times New Roman" w:cs="Times New Roman"/>
                <w:sz w:val="20"/>
                <w:szCs w:val="20"/>
              </w:rPr>
              <w:t xml:space="preserve"> Data</w:t>
            </w:r>
          </w:p>
        </w:tc>
        <w:tc>
          <w:tcPr>
            <w:tcW w:w="701" w:type="dxa"/>
          </w:tcPr>
          <w:p w14:paraId="0ACF00B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4.15</w:t>
            </w:r>
          </w:p>
        </w:tc>
        <w:tc>
          <w:tcPr>
            <w:tcW w:w="716" w:type="dxa"/>
          </w:tcPr>
          <w:p w14:paraId="425A328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4.15</w:t>
            </w:r>
          </w:p>
        </w:tc>
        <w:tc>
          <w:tcPr>
            <w:tcW w:w="772" w:type="dxa"/>
          </w:tcPr>
          <w:p w14:paraId="1950858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411EB5BA" w14:textId="77777777" w:rsidR="00A570EC" w:rsidRPr="00971C80" w:rsidRDefault="00A570EC" w:rsidP="00080650">
            <w:pPr>
              <w:pStyle w:val="TableText-Centre"/>
              <w:spacing w:before="0"/>
              <w:rPr>
                <w:rFonts w:ascii="Times New Roman" w:hAnsi="Times New Roman" w:cs="Times New Roman"/>
                <w:sz w:val="20"/>
                <w:szCs w:val="20"/>
                <w:highlight w:val="yellow"/>
              </w:rPr>
            </w:pPr>
            <w:r>
              <w:rPr>
                <w:rFonts w:ascii="Times New Roman" w:hAnsi="Times New Roman" w:cs="Times New Roman"/>
                <w:sz w:val="20"/>
                <w:szCs w:val="20"/>
              </w:rPr>
              <w:t>Yes</w:t>
            </w:r>
          </w:p>
        </w:tc>
        <w:tc>
          <w:tcPr>
            <w:tcW w:w="851" w:type="dxa"/>
          </w:tcPr>
          <w:p w14:paraId="522E70D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5AAAF05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87" w:type="dxa"/>
          </w:tcPr>
          <w:p w14:paraId="6AD43C4F"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6B1A8DB2"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4BACE30"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ED</w:t>
            </w:r>
          </w:p>
        </w:tc>
        <w:tc>
          <w:tcPr>
            <w:tcW w:w="650" w:type="dxa"/>
          </w:tcPr>
          <w:p w14:paraId="3D84F043"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3E9D7BA2" w14:textId="77777777" w:rsidTr="00400115">
        <w:trPr>
          <w:cantSplit/>
        </w:trPr>
        <w:tc>
          <w:tcPr>
            <w:tcW w:w="2694" w:type="dxa"/>
          </w:tcPr>
          <w:p w14:paraId="5B79729F"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Active Power Import</w:t>
            </w:r>
          </w:p>
        </w:tc>
        <w:tc>
          <w:tcPr>
            <w:tcW w:w="701" w:type="dxa"/>
          </w:tcPr>
          <w:p w14:paraId="5D2F2C6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4.16</w:t>
            </w:r>
          </w:p>
        </w:tc>
        <w:tc>
          <w:tcPr>
            <w:tcW w:w="716" w:type="dxa"/>
          </w:tcPr>
          <w:p w14:paraId="75C85CA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4.16</w:t>
            </w:r>
          </w:p>
        </w:tc>
        <w:tc>
          <w:tcPr>
            <w:tcW w:w="772" w:type="dxa"/>
          </w:tcPr>
          <w:p w14:paraId="2297C46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33561A0E"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Yes</w:t>
            </w:r>
          </w:p>
        </w:tc>
        <w:tc>
          <w:tcPr>
            <w:tcW w:w="851" w:type="dxa"/>
          </w:tcPr>
          <w:p w14:paraId="093249E1" w14:textId="77777777" w:rsidR="00A570EC" w:rsidRPr="00971C80" w:rsidRDefault="00A570EC" w:rsidP="00080650">
            <w:pPr>
              <w:pStyle w:val="TableText-Centre"/>
              <w:spacing w:before="0"/>
              <w:rPr>
                <w:rFonts w:ascii="Times New Roman" w:hAnsi="Times New Roman" w:cs="Times New Roman"/>
                <w:sz w:val="20"/>
                <w:szCs w:val="20"/>
                <w:highlight w:val="yellow"/>
                <w:vertAlign w:val="superscript"/>
              </w:rPr>
            </w:pPr>
            <w:r w:rsidRPr="00971C80">
              <w:rPr>
                <w:rFonts w:ascii="Times New Roman" w:hAnsi="Times New Roman" w:cs="Times New Roman"/>
                <w:sz w:val="20"/>
                <w:szCs w:val="20"/>
              </w:rPr>
              <w:t>No</w:t>
            </w:r>
          </w:p>
        </w:tc>
        <w:tc>
          <w:tcPr>
            <w:tcW w:w="567" w:type="dxa"/>
          </w:tcPr>
          <w:p w14:paraId="6948F87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87" w:type="dxa"/>
          </w:tcPr>
          <w:p w14:paraId="2F70716E"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07BC4309"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C645AF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50" w:type="dxa"/>
          </w:tcPr>
          <w:p w14:paraId="11031731"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3DB98149" w14:textId="77777777" w:rsidTr="00400115">
        <w:trPr>
          <w:cantSplit/>
        </w:trPr>
        <w:tc>
          <w:tcPr>
            <w:tcW w:w="2694" w:type="dxa"/>
          </w:tcPr>
          <w:p w14:paraId="3A9CBE9C"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Daily Consumption Log</w:t>
            </w:r>
          </w:p>
          <w:p w14:paraId="2A492876"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701" w:type="dxa"/>
          </w:tcPr>
          <w:p w14:paraId="53A1FCC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4.17</w:t>
            </w:r>
          </w:p>
        </w:tc>
        <w:tc>
          <w:tcPr>
            <w:tcW w:w="716" w:type="dxa"/>
          </w:tcPr>
          <w:p w14:paraId="086B23D5" w14:textId="77777777" w:rsidR="00A570EC" w:rsidRPr="00971C80" w:rsidRDefault="00A570EC" w:rsidP="00B030E3">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4.17</w:t>
            </w:r>
          </w:p>
        </w:tc>
        <w:tc>
          <w:tcPr>
            <w:tcW w:w="772" w:type="dxa"/>
          </w:tcPr>
          <w:p w14:paraId="114A451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6948A13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225CFD5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646ED37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87" w:type="dxa"/>
          </w:tcPr>
          <w:p w14:paraId="0AB310D7"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1299B9B6"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E763809"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08507E99"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13157872" w14:textId="77777777" w:rsidR="00A570EC" w:rsidRPr="00971C80"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 OU</w:t>
            </w:r>
          </w:p>
        </w:tc>
        <w:tc>
          <w:tcPr>
            <w:tcW w:w="650" w:type="dxa"/>
          </w:tcPr>
          <w:p w14:paraId="39BA5E1E" w14:textId="77777777" w:rsidR="00A570EC" w:rsidRPr="00971C80" w:rsidRDefault="00A570EC" w:rsidP="00526531">
            <w:pPr>
              <w:pStyle w:val="TableText-Centre"/>
              <w:spacing w:before="0"/>
              <w:rPr>
                <w:rFonts w:ascii="Times New Roman" w:hAnsi="Times New Roman" w:cs="Times New Roman"/>
                <w:sz w:val="20"/>
                <w:szCs w:val="20"/>
              </w:rPr>
            </w:pPr>
            <w:r w:rsidRPr="003038A6">
              <w:t>No</w:t>
            </w:r>
          </w:p>
        </w:tc>
      </w:tr>
      <w:tr w:rsidR="00A570EC" w:rsidRPr="00971C80" w14:paraId="2400FB6B" w14:textId="77777777" w:rsidTr="00400115">
        <w:trPr>
          <w:cantSplit/>
        </w:trPr>
        <w:tc>
          <w:tcPr>
            <w:tcW w:w="2694" w:type="dxa"/>
          </w:tcPr>
          <w:p w14:paraId="10A1A5F0" w14:textId="77777777" w:rsidR="00A570EC" w:rsidRPr="00971C80" w:rsidRDefault="00A570EC" w:rsidP="001D7CEE">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Meter Balance </w:t>
            </w:r>
          </w:p>
        </w:tc>
        <w:tc>
          <w:tcPr>
            <w:tcW w:w="701" w:type="dxa"/>
          </w:tcPr>
          <w:p w14:paraId="2467A88E"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4.18</w:t>
            </w:r>
          </w:p>
        </w:tc>
        <w:tc>
          <w:tcPr>
            <w:tcW w:w="716" w:type="dxa"/>
          </w:tcPr>
          <w:p w14:paraId="37BA043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4.18</w:t>
            </w:r>
          </w:p>
        </w:tc>
        <w:tc>
          <w:tcPr>
            <w:tcW w:w="772" w:type="dxa"/>
          </w:tcPr>
          <w:p w14:paraId="763F6C8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7A33F8C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36DC7DF4" w14:textId="77777777" w:rsidR="00A570EC" w:rsidRPr="00971C80" w:rsidDel="00FF6BB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43D8DD5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1B15648"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3B480104"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45BCFD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61415FB1"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5FC80DB0" w14:textId="77777777" w:rsidTr="00400115">
        <w:trPr>
          <w:cantSplit/>
        </w:trPr>
        <w:tc>
          <w:tcPr>
            <w:tcW w:w="2694" w:type="dxa"/>
          </w:tcPr>
          <w:p w14:paraId="54BA03D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Create Schedule</w:t>
            </w:r>
          </w:p>
        </w:tc>
        <w:tc>
          <w:tcPr>
            <w:tcW w:w="701" w:type="dxa"/>
          </w:tcPr>
          <w:p w14:paraId="7F327CB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5.1</w:t>
            </w:r>
          </w:p>
        </w:tc>
        <w:tc>
          <w:tcPr>
            <w:tcW w:w="716" w:type="dxa"/>
          </w:tcPr>
          <w:p w14:paraId="4EE74D0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5.1</w:t>
            </w:r>
          </w:p>
        </w:tc>
        <w:tc>
          <w:tcPr>
            <w:tcW w:w="772" w:type="dxa"/>
          </w:tcPr>
          <w:p w14:paraId="1A81CEA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00E15B0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51" w:type="dxa"/>
          </w:tcPr>
          <w:p w14:paraId="606DA8C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69F1C67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B56E00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50" w:type="dxa"/>
          </w:tcPr>
          <w:p w14:paraId="4EDD3380"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70D8FF1"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7E57CD3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0969A250"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348481F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 OU</w:t>
            </w:r>
          </w:p>
        </w:tc>
        <w:tc>
          <w:tcPr>
            <w:tcW w:w="650" w:type="dxa"/>
          </w:tcPr>
          <w:p w14:paraId="5A7BF08C"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0A59CB09" w14:textId="77777777" w:rsidTr="00400115">
        <w:trPr>
          <w:cantSplit/>
        </w:trPr>
        <w:tc>
          <w:tcPr>
            <w:tcW w:w="2694" w:type="dxa"/>
          </w:tcPr>
          <w:p w14:paraId="18C2092F"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Schedule</w:t>
            </w:r>
          </w:p>
        </w:tc>
        <w:tc>
          <w:tcPr>
            <w:tcW w:w="701" w:type="dxa"/>
          </w:tcPr>
          <w:p w14:paraId="66E7074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5.2</w:t>
            </w:r>
          </w:p>
        </w:tc>
        <w:tc>
          <w:tcPr>
            <w:tcW w:w="716" w:type="dxa"/>
          </w:tcPr>
          <w:p w14:paraId="480FC36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5.2</w:t>
            </w:r>
          </w:p>
        </w:tc>
        <w:tc>
          <w:tcPr>
            <w:tcW w:w="772" w:type="dxa"/>
          </w:tcPr>
          <w:p w14:paraId="1FC91E1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01951F7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51" w:type="dxa"/>
          </w:tcPr>
          <w:p w14:paraId="50E6004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22A4DBD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993843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50" w:type="dxa"/>
          </w:tcPr>
          <w:p w14:paraId="1B438D58"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9922344"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465FA751"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5EA2B06E"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22575C4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 OU</w:t>
            </w:r>
          </w:p>
        </w:tc>
        <w:tc>
          <w:tcPr>
            <w:tcW w:w="650" w:type="dxa"/>
          </w:tcPr>
          <w:p w14:paraId="0C7BF45A"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7C129B3A" w14:textId="77777777" w:rsidTr="00400115">
        <w:trPr>
          <w:cantSplit/>
        </w:trPr>
        <w:tc>
          <w:tcPr>
            <w:tcW w:w="2694" w:type="dxa"/>
          </w:tcPr>
          <w:p w14:paraId="31CEBD6F"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Delete Schedule</w:t>
            </w:r>
          </w:p>
        </w:tc>
        <w:tc>
          <w:tcPr>
            <w:tcW w:w="701" w:type="dxa"/>
          </w:tcPr>
          <w:p w14:paraId="634628C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5.3</w:t>
            </w:r>
          </w:p>
        </w:tc>
        <w:tc>
          <w:tcPr>
            <w:tcW w:w="716" w:type="dxa"/>
          </w:tcPr>
          <w:p w14:paraId="159687B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5.3</w:t>
            </w:r>
          </w:p>
        </w:tc>
        <w:tc>
          <w:tcPr>
            <w:tcW w:w="772" w:type="dxa"/>
          </w:tcPr>
          <w:p w14:paraId="4AE1979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4B81CF2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51" w:type="dxa"/>
          </w:tcPr>
          <w:p w14:paraId="4DF4EDB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484FC06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694D0C3"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50" w:type="dxa"/>
          </w:tcPr>
          <w:p w14:paraId="06199C2A"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F88AA23"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58F3C101"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1A40175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ED GT OU</w:t>
            </w:r>
          </w:p>
        </w:tc>
        <w:tc>
          <w:tcPr>
            <w:tcW w:w="650" w:type="dxa"/>
          </w:tcPr>
          <w:p w14:paraId="27CCEFA7"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53ABF5E8" w14:textId="77777777" w:rsidTr="00400115">
        <w:trPr>
          <w:cantSplit/>
        </w:trPr>
        <w:tc>
          <w:tcPr>
            <w:tcW w:w="2694" w:type="dxa"/>
          </w:tcPr>
          <w:p w14:paraId="70D9FDCC"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Device Configuration (Voltage) </w:t>
            </w:r>
          </w:p>
        </w:tc>
        <w:tc>
          <w:tcPr>
            <w:tcW w:w="701" w:type="dxa"/>
          </w:tcPr>
          <w:p w14:paraId="75EA738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716" w:type="dxa"/>
          </w:tcPr>
          <w:p w14:paraId="3E5E8B4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6.2.1</w:t>
            </w:r>
          </w:p>
        </w:tc>
        <w:tc>
          <w:tcPr>
            <w:tcW w:w="772" w:type="dxa"/>
          </w:tcPr>
          <w:p w14:paraId="4C114A0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4E50D8D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0E9B66B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7AC0D75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3131D4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1F56BE1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RSA ED </w:t>
            </w:r>
          </w:p>
        </w:tc>
        <w:tc>
          <w:tcPr>
            <w:tcW w:w="650" w:type="dxa"/>
          </w:tcPr>
          <w:p w14:paraId="5DC7C3B6" w14:textId="77777777" w:rsidR="00A570EC" w:rsidRPr="00971C80" w:rsidRDefault="007E0BC8" w:rsidP="00080650">
            <w:pPr>
              <w:pStyle w:val="TableText-Centre"/>
              <w:spacing w:before="0"/>
              <w:rPr>
                <w:rFonts w:ascii="Times New Roman" w:hAnsi="Times New Roman" w:cs="Times New Roman"/>
                <w:sz w:val="20"/>
                <w:szCs w:val="20"/>
              </w:rPr>
            </w:pPr>
            <w:r>
              <w:t>Yes</w:t>
            </w:r>
          </w:p>
        </w:tc>
      </w:tr>
      <w:tr w:rsidR="00A570EC" w:rsidRPr="00971C80" w14:paraId="5FDC350E" w14:textId="77777777" w:rsidTr="00400115">
        <w:trPr>
          <w:cantSplit/>
        </w:trPr>
        <w:tc>
          <w:tcPr>
            <w:tcW w:w="2694" w:type="dxa"/>
          </w:tcPr>
          <w:p w14:paraId="0705A87D"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Device Configuration (Randomisation) </w:t>
            </w:r>
          </w:p>
        </w:tc>
        <w:tc>
          <w:tcPr>
            <w:tcW w:w="701" w:type="dxa"/>
          </w:tcPr>
          <w:p w14:paraId="7F1D89C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716" w:type="dxa"/>
          </w:tcPr>
          <w:p w14:paraId="2B3B138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6.2.2</w:t>
            </w:r>
          </w:p>
        </w:tc>
        <w:tc>
          <w:tcPr>
            <w:tcW w:w="772" w:type="dxa"/>
          </w:tcPr>
          <w:p w14:paraId="1469B8B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36DF98E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3AF887C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6B7E35F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3E9EA13"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1FC5B98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RSA ED </w:t>
            </w:r>
          </w:p>
        </w:tc>
        <w:tc>
          <w:tcPr>
            <w:tcW w:w="650" w:type="dxa"/>
          </w:tcPr>
          <w:p w14:paraId="7F6BA66A"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5A9EAA1E" w14:textId="77777777" w:rsidTr="00400115">
        <w:trPr>
          <w:cantSplit/>
        </w:trPr>
        <w:tc>
          <w:tcPr>
            <w:tcW w:w="2694" w:type="dxa"/>
          </w:tcPr>
          <w:p w14:paraId="1DEC405E"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(Billing Calendar)</w:t>
            </w:r>
          </w:p>
        </w:tc>
        <w:tc>
          <w:tcPr>
            <w:tcW w:w="701" w:type="dxa"/>
          </w:tcPr>
          <w:p w14:paraId="0B6E074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716" w:type="dxa"/>
          </w:tcPr>
          <w:p w14:paraId="171AF4C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6.2.3</w:t>
            </w:r>
          </w:p>
        </w:tc>
        <w:tc>
          <w:tcPr>
            <w:tcW w:w="772" w:type="dxa"/>
          </w:tcPr>
          <w:p w14:paraId="002E68E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0F7AB57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718F75E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27AA526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C27E34D"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3147EF6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RSA GS </w:t>
            </w:r>
          </w:p>
        </w:tc>
        <w:tc>
          <w:tcPr>
            <w:tcW w:w="650" w:type="dxa"/>
          </w:tcPr>
          <w:p w14:paraId="2FB8ABAC"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5E1B7E20" w14:textId="77777777" w:rsidTr="00400115">
        <w:trPr>
          <w:cantSplit/>
        </w:trPr>
        <w:tc>
          <w:tcPr>
            <w:tcW w:w="2694" w:type="dxa"/>
          </w:tcPr>
          <w:p w14:paraId="13F1296D"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(Identity Exc MPxN)</w:t>
            </w:r>
          </w:p>
          <w:p w14:paraId="25CEFCFC"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701" w:type="dxa"/>
          </w:tcPr>
          <w:p w14:paraId="10CC26D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716" w:type="dxa"/>
          </w:tcPr>
          <w:p w14:paraId="02FAD10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6.2.4</w:t>
            </w:r>
          </w:p>
        </w:tc>
        <w:tc>
          <w:tcPr>
            <w:tcW w:w="772" w:type="dxa"/>
          </w:tcPr>
          <w:p w14:paraId="6B32125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7AF5BBA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402C6A0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02ED6F1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9CB43DB"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35F7107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240536A"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58CCF8B3"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 RSA ED</w:t>
            </w:r>
          </w:p>
          <w:p w14:paraId="4A6DDA2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GT OU</w:t>
            </w:r>
          </w:p>
        </w:tc>
        <w:tc>
          <w:tcPr>
            <w:tcW w:w="650" w:type="dxa"/>
          </w:tcPr>
          <w:p w14:paraId="7356A597" w14:textId="13A2FE84" w:rsidR="00A570EC" w:rsidRPr="00971C80" w:rsidRDefault="006C12BD" w:rsidP="00080650">
            <w:pPr>
              <w:pStyle w:val="TableText-Centre"/>
              <w:spacing w:before="0"/>
              <w:rPr>
                <w:rFonts w:ascii="Times New Roman" w:hAnsi="Times New Roman" w:cs="Times New Roman"/>
                <w:sz w:val="20"/>
                <w:szCs w:val="20"/>
              </w:rPr>
            </w:pPr>
            <w:r>
              <w:t>Yes</w:t>
            </w:r>
          </w:p>
        </w:tc>
      </w:tr>
      <w:tr w:rsidR="00A570EC" w:rsidRPr="00971C80" w14:paraId="0F2B112C" w14:textId="77777777" w:rsidTr="00400115">
        <w:trPr>
          <w:cantSplit/>
        </w:trPr>
        <w:tc>
          <w:tcPr>
            <w:tcW w:w="2694" w:type="dxa"/>
          </w:tcPr>
          <w:p w14:paraId="5FC27D98"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(Instantaneous Power Thresholds)</w:t>
            </w:r>
          </w:p>
        </w:tc>
        <w:tc>
          <w:tcPr>
            <w:tcW w:w="701" w:type="dxa"/>
          </w:tcPr>
          <w:p w14:paraId="4359269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716" w:type="dxa"/>
          </w:tcPr>
          <w:p w14:paraId="4E2AE1D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6.2.5</w:t>
            </w:r>
          </w:p>
        </w:tc>
        <w:tc>
          <w:tcPr>
            <w:tcW w:w="772" w:type="dxa"/>
          </w:tcPr>
          <w:p w14:paraId="5E271DF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1DB6832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7DD2158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7F90DC3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35E2EA1"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7F2FDD4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 RSA</w:t>
            </w:r>
          </w:p>
        </w:tc>
        <w:tc>
          <w:tcPr>
            <w:tcW w:w="650" w:type="dxa"/>
          </w:tcPr>
          <w:p w14:paraId="6A490AAA"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7E199A33" w14:textId="77777777" w:rsidTr="00400115">
        <w:trPr>
          <w:cantSplit/>
        </w:trPr>
        <w:tc>
          <w:tcPr>
            <w:tcW w:w="2694" w:type="dxa"/>
          </w:tcPr>
          <w:p w14:paraId="023E90AB"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(MPxN)</w:t>
            </w:r>
          </w:p>
          <w:p w14:paraId="35408EC5"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701" w:type="dxa"/>
          </w:tcPr>
          <w:p w14:paraId="08B1DA3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716" w:type="dxa"/>
          </w:tcPr>
          <w:p w14:paraId="2A0D0E6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6.2.7</w:t>
            </w:r>
          </w:p>
        </w:tc>
        <w:tc>
          <w:tcPr>
            <w:tcW w:w="772" w:type="dxa"/>
          </w:tcPr>
          <w:p w14:paraId="51EE558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3F53897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02CD4BE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18E5ED8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7D6439D"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01ECBA47"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1B2D9E8"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755E8840"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RSA ED </w:t>
            </w:r>
          </w:p>
          <w:p w14:paraId="469DF077"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p w14:paraId="341EF0C1"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OU</w:t>
            </w:r>
            <w:r w:rsidRPr="00971C80">
              <w:rPr>
                <w:rFonts w:ascii="Times New Roman" w:hAnsi="Times New Roman" w:cs="Times New Roman"/>
                <w:sz w:val="20"/>
                <w:szCs w:val="20"/>
              </w:rPr>
              <w:t xml:space="preserve"> </w:t>
            </w:r>
          </w:p>
        </w:tc>
        <w:tc>
          <w:tcPr>
            <w:tcW w:w="650" w:type="dxa"/>
          </w:tcPr>
          <w:p w14:paraId="2206E8B1"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54D357B0" w14:textId="77777777" w:rsidTr="00400115">
        <w:trPr>
          <w:cantSplit/>
        </w:trPr>
        <w:tc>
          <w:tcPr>
            <w:tcW w:w="2694" w:type="dxa"/>
          </w:tcPr>
          <w:p w14:paraId="373D96CE"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(Gas)</w:t>
            </w:r>
          </w:p>
        </w:tc>
        <w:tc>
          <w:tcPr>
            <w:tcW w:w="701" w:type="dxa"/>
          </w:tcPr>
          <w:p w14:paraId="50CF357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716" w:type="dxa"/>
          </w:tcPr>
          <w:p w14:paraId="38435E9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6.2.8</w:t>
            </w:r>
          </w:p>
        </w:tc>
        <w:tc>
          <w:tcPr>
            <w:tcW w:w="772" w:type="dxa"/>
          </w:tcPr>
          <w:p w14:paraId="0B90957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44C271B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7292170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698A70A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F10ECD1"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4759FD9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 RSA GT</w:t>
            </w:r>
          </w:p>
        </w:tc>
        <w:tc>
          <w:tcPr>
            <w:tcW w:w="650" w:type="dxa"/>
          </w:tcPr>
          <w:p w14:paraId="62619664"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3F1A49EF" w14:textId="77777777" w:rsidTr="00400115">
        <w:trPr>
          <w:cantSplit/>
        </w:trPr>
        <w:tc>
          <w:tcPr>
            <w:tcW w:w="2694" w:type="dxa"/>
          </w:tcPr>
          <w:p w14:paraId="4AD7E137"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(Payment Mode)</w:t>
            </w:r>
          </w:p>
        </w:tc>
        <w:tc>
          <w:tcPr>
            <w:tcW w:w="701" w:type="dxa"/>
          </w:tcPr>
          <w:p w14:paraId="56E7D27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716" w:type="dxa"/>
          </w:tcPr>
          <w:p w14:paraId="168331F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6.2.9</w:t>
            </w:r>
          </w:p>
        </w:tc>
        <w:tc>
          <w:tcPr>
            <w:tcW w:w="772" w:type="dxa"/>
          </w:tcPr>
          <w:p w14:paraId="4220DD2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01D0BD6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3FFF77B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46A0195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6F842F9"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7D2DF84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79BF53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RSA </w:t>
            </w:r>
          </w:p>
        </w:tc>
        <w:tc>
          <w:tcPr>
            <w:tcW w:w="650" w:type="dxa"/>
          </w:tcPr>
          <w:p w14:paraId="651A5ACD"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04E985EA" w14:textId="77777777" w:rsidTr="00400115">
        <w:trPr>
          <w:cantSplit/>
        </w:trPr>
        <w:tc>
          <w:tcPr>
            <w:tcW w:w="2694" w:type="dxa"/>
          </w:tcPr>
          <w:p w14:paraId="6E931908" w14:textId="77777777" w:rsidR="00A570EC" w:rsidRPr="00971C80" w:rsidRDefault="00A570EC" w:rsidP="00080650">
            <w:pPr>
              <w:pStyle w:val="TableText-Centre"/>
              <w:spacing w:before="0"/>
              <w:jc w:val="left"/>
              <w:rPr>
                <w:rFonts w:ascii="Times New Roman" w:hAnsi="Times New Roman" w:cs="Times New Roman"/>
                <w:sz w:val="20"/>
                <w:szCs w:val="20"/>
              </w:rPr>
            </w:pPr>
            <w:r w:rsidRPr="00B10E13">
              <w:rPr>
                <w:rFonts w:ascii="Times New Roman" w:hAnsi="Times New Roman" w:cs="Times New Roman"/>
                <w:sz w:val="20"/>
                <w:szCs w:val="20"/>
              </w:rPr>
              <w:t>Read Device Configuration (Event and Alert Behaviours)</w:t>
            </w:r>
          </w:p>
        </w:tc>
        <w:tc>
          <w:tcPr>
            <w:tcW w:w="701" w:type="dxa"/>
          </w:tcPr>
          <w:p w14:paraId="1C34457D"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6.2</w:t>
            </w:r>
          </w:p>
        </w:tc>
        <w:tc>
          <w:tcPr>
            <w:tcW w:w="716" w:type="dxa"/>
          </w:tcPr>
          <w:p w14:paraId="1C5A905F"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6.2.10</w:t>
            </w:r>
          </w:p>
        </w:tc>
        <w:tc>
          <w:tcPr>
            <w:tcW w:w="772" w:type="dxa"/>
          </w:tcPr>
          <w:p w14:paraId="59615CAF"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09" w:type="dxa"/>
          </w:tcPr>
          <w:p w14:paraId="072D8D0E"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51" w:type="dxa"/>
          </w:tcPr>
          <w:p w14:paraId="7988FFA4"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567" w:type="dxa"/>
          </w:tcPr>
          <w:p w14:paraId="17C42134"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5A3A8DA6" w14:textId="77777777" w:rsidR="00A570EC" w:rsidRPr="00971C80" w:rsidRDefault="00A570EC" w:rsidP="002D04C9">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50" w:type="dxa"/>
          </w:tcPr>
          <w:p w14:paraId="1358F745"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IS GS ED</w:t>
            </w:r>
          </w:p>
        </w:tc>
        <w:tc>
          <w:tcPr>
            <w:tcW w:w="650" w:type="dxa"/>
          </w:tcPr>
          <w:p w14:paraId="5712BD00" w14:textId="77777777" w:rsidR="00A570EC"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6947756C" w14:textId="77777777" w:rsidTr="00400115">
        <w:trPr>
          <w:cantSplit/>
        </w:trPr>
        <w:tc>
          <w:tcPr>
            <w:tcW w:w="2694" w:type="dxa"/>
          </w:tcPr>
          <w:p w14:paraId="0DC31E7A"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(Load Limiting General Settings)</w:t>
            </w:r>
          </w:p>
        </w:tc>
        <w:tc>
          <w:tcPr>
            <w:tcW w:w="701" w:type="dxa"/>
          </w:tcPr>
          <w:p w14:paraId="1174F83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6.4</w:t>
            </w:r>
          </w:p>
        </w:tc>
        <w:tc>
          <w:tcPr>
            <w:tcW w:w="716" w:type="dxa"/>
          </w:tcPr>
          <w:p w14:paraId="4F629A1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6.4.1</w:t>
            </w:r>
          </w:p>
        </w:tc>
        <w:tc>
          <w:tcPr>
            <w:tcW w:w="772" w:type="dxa"/>
          </w:tcPr>
          <w:p w14:paraId="14BF1F5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0322B13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64F5459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567" w:type="dxa"/>
          </w:tcPr>
          <w:p w14:paraId="307AF3E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7EB5A5A"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1AF6177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50" w:type="dxa"/>
          </w:tcPr>
          <w:p w14:paraId="6DEE47DA"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1DAEC2DF" w14:textId="77777777" w:rsidTr="00400115">
        <w:trPr>
          <w:cantSplit/>
        </w:trPr>
        <w:tc>
          <w:tcPr>
            <w:tcW w:w="2694" w:type="dxa"/>
          </w:tcPr>
          <w:p w14:paraId="75709A8E"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(Load Limiting Counter Reset)</w:t>
            </w:r>
          </w:p>
        </w:tc>
        <w:tc>
          <w:tcPr>
            <w:tcW w:w="701" w:type="dxa"/>
          </w:tcPr>
          <w:p w14:paraId="7BE6301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6.4</w:t>
            </w:r>
          </w:p>
        </w:tc>
        <w:tc>
          <w:tcPr>
            <w:tcW w:w="716" w:type="dxa"/>
          </w:tcPr>
          <w:p w14:paraId="48D0FCE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6.4.2</w:t>
            </w:r>
          </w:p>
        </w:tc>
        <w:tc>
          <w:tcPr>
            <w:tcW w:w="772" w:type="dxa"/>
          </w:tcPr>
          <w:p w14:paraId="1482726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6B6B760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149C465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4A42151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4303619"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28984B0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50" w:type="dxa"/>
          </w:tcPr>
          <w:p w14:paraId="75822ABE"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2449A3E2" w14:textId="77777777" w:rsidTr="00400115">
        <w:trPr>
          <w:cantSplit/>
        </w:trPr>
        <w:tc>
          <w:tcPr>
            <w:tcW w:w="2694" w:type="dxa"/>
          </w:tcPr>
          <w:p w14:paraId="5476A4A0"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(Voltage)</w:t>
            </w:r>
          </w:p>
        </w:tc>
        <w:tc>
          <w:tcPr>
            <w:tcW w:w="701" w:type="dxa"/>
          </w:tcPr>
          <w:p w14:paraId="6696702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6.5</w:t>
            </w:r>
          </w:p>
        </w:tc>
        <w:tc>
          <w:tcPr>
            <w:tcW w:w="716" w:type="dxa"/>
          </w:tcPr>
          <w:p w14:paraId="3458924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6.5</w:t>
            </w:r>
          </w:p>
        </w:tc>
        <w:tc>
          <w:tcPr>
            <w:tcW w:w="772" w:type="dxa"/>
          </w:tcPr>
          <w:p w14:paraId="44F19EE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0469618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59CF4392"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DSP</w:t>
            </w:r>
          </w:p>
        </w:tc>
        <w:tc>
          <w:tcPr>
            <w:tcW w:w="567" w:type="dxa"/>
          </w:tcPr>
          <w:p w14:paraId="7F60157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424B03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2E888E7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50" w:type="dxa"/>
          </w:tcPr>
          <w:p w14:paraId="47CD2678" w14:textId="77777777" w:rsidR="00A570EC" w:rsidRPr="00971C80" w:rsidRDefault="007E0BC8" w:rsidP="00080650">
            <w:pPr>
              <w:pStyle w:val="TableText-Centre"/>
              <w:spacing w:before="0"/>
              <w:rPr>
                <w:rFonts w:ascii="Times New Roman" w:hAnsi="Times New Roman" w:cs="Times New Roman"/>
                <w:sz w:val="20"/>
                <w:szCs w:val="20"/>
              </w:rPr>
            </w:pPr>
            <w:r>
              <w:t>Yes</w:t>
            </w:r>
          </w:p>
        </w:tc>
      </w:tr>
      <w:tr w:rsidR="00A570EC" w:rsidRPr="00971C80" w14:paraId="1EA54E3B" w14:textId="77777777" w:rsidTr="00400115">
        <w:trPr>
          <w:cantSplit/>
        </w:trPr>
        <w:tc>
          <w:tcPr>
            <w:tcW w:w="2694" w:type="dxa"/>
          </w:tcPr>
          <w:p w14:paraId="3820EA3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(Gas Conversion)</w:t>
            </w:r>
          </w:p>
        </w:tc>
        <w:tc>
          <w:tcPr>
            <w:tcW w:w="701" w:type="dxa"/>
          </w:tcPr>
          <w:p w14:paraId="61C64D5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6.6</w:t>
            </w:r>
          </w:p>
        </w:tc>
        <w:tc>
          <w:tcPr>
            <w:tcW w:w="716" w:type="dxa"/>
          </w:tcPr>
          <w:p w14:paraId="0F9305F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6.6</w:t>
            </w:r>
          </w:p>
        </w:tc>
        <w:tc>
          <w:tcPr>
            <w:tcW w:w="772" w:type="dxa"/>
          </w:tcPr>
          <w:p w14:paraId="1659718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00655836"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51" w:type="dxa"/>
          </w:tcPr>
          <w:p w14:paraId="4AF5AF03"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567" w:type="dxa"/>
          </w:tcPr>
          <w:p w14:paraId="4E47E40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704A668"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4870BBE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27E53169"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13BD9E0E" w14:textId="77777777" w:rsidTr="00400115">
        <w:trPr>
          <w:cantSplit/>
        </w:trPr>
        <w:tc>
          <w:tcPr>
            <w:tcW w:w="2694" w:type="dxa"/>
          </w:tcPr>
          <w:p w14:paraId="46B6F30B"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(Gas Flow)</w:t>
            </w:r>
          </w:p>
        </w:tc>
        <w:tc>
          <w:tcPr>
            <w:tcW w:w="701" w:type="dxa"/>
          </w:tcPr>
          <w:p w14:paraId="7396BD0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6.7</w:t>
            </w:r>
          </w:p>
        </w:tc>
        <w:tc>
          <w:tcPr>
            <w:tcW w:w="716" w:type="dxa"/>
          </w:tcPr>
          <w:p w14:paraId="78DE425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6.7</w:t>
            </w:r>
          </w:p>
        </w:tc>
        <w:tc>
          <w:tcPr>
            <w:tcW w:w="772" w:type="dxa"/>
          </w:tcPr>
          <w:p w14:paraId="01A4794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1DCE232A"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51" w:type="dxa"/>
          </w:tcPr>
          <w:p w14:paraId="0827D1D6"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567" w:type="dxa"/>
          </w:tcPr>
          <w:p w14:paraId="7AA9B9F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C5062A1"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12E4A29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683D539D"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232271AD" w14:textId="77777777" w:rsidTr="00400115">
        <w:trPr>
          <w:cantSplit/>
        </w:trPr>
        <w:tc>
          <w:tcPr>
            <w:tcW w:w="2694" w:type="dxa"/>
          </w:tcPr>
          <w:p w14:paraId="6C6547C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(Billing Calendar)</w:t>
            </w:r>
          </w:p>
        </w:tc>
        <w:tc>
          <w:tcPr>
            <w:tcW w:w="701" w:type="dxa"/>
          </w:tcPr>
          <w:p w14:paraId="047F0B6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6.8</w:t>
            </w:r>
          </w:p>
        </w:tc>
        <w:tc>
          <w:tcPr>
            <w:tcW w:w="716" w:type="dxa"/>
          </w:tcPr>
          <w:p w14:paraId="18E49F1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6.8</w:t>
            </w:r>
          </w:p>
        </w:tc>
        <w:tc>
          <w:tcPr>
            <w:tcW w:w="772" w:type="dxa"/>
          </w:tcPr>
          <w:p w14:paraId="15B741A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325F059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0265CB0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162B3B6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3922F5E"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6A2FF0E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C3AB4C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0334FEDF"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6AFF1E71" w14:textId="77777777" w:rsidTr="00400115">
        <w:trPr>
          <w:cantSplit/>
        </w:trPr>
        <w:tc>
          <w:tcPr>
            <w:tcW w:w="2694" w:type="dxa"/>
          </w:tcPr>
          <w:p w14:paraId="7B6FCA5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Synchronise Clock</w:t>
            </w:r>
          </w:p>
        </w:tc>
        <w:tc>
          <w:tcPr>
            <w:tcW w:w="701" w:type="dxa"/>
          </w:tcPr>
          <w:p w14:paraId="0AB19FC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6.11</w:t>
            </w:r>
          </w:p>
        </w:tc>
        <w:tc>
          <w:tcPr>
            <w:tcW w:w="716" w:type="dxa"/>
          </w:tcPr>
          <w:p w14:paraId="5B4B760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6.11</w:t>
            </w:r>
          </w:p>
        </w:tc>
        <w:tc>
          <w:tcPr>
            <w:tcW w:w="772" w:type="dxa"/>
          </w:tcPr>
          <w:p w14:paraId="78FBB11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6AC6F68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6DEBC9F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09B0FD5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5F424B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62312AB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3417F9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52C858AF"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314A5026" w14:textId="77777777" w:rsidTr="00400115">
        <w:trPr>
          <w:cantSplit/>
        </w:trPr>
        <w:tc>
          <w:tcPr>
            <w:tcW w:w="2694" w:type="dxa"/>
          </w:tcPr>
          <w:p w14:paraId="583FD25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Update Device Configuration (Instantaneous Power Threshold) </w:t>
            </w:r>
          </w:p>
        </w:tc>
        <w:tc>
          <w:tcPr>
            <w:tcW w:w="701" w:type="dxa"/>
          </w:tcPr>
          <w:p w14:paraId="2374D55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6.12</w:t>
            </w:r>
          </w:p>
        </w:tc>
        <w:tc>
          <w:tcPr>
            <w:tcW w:w="716" w:type="dxa"/>
          </w:tcPr>
          <w:p w14:paraId="5428D82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6.12</w:t>
            </w:r>
          </w:p>
        </w:tc>
        <w:tc>
          <w:tcPr>
            <w:tcW w:w="772" w:type="dxa"/>
          </w:tcPr>
          <w:p w14:paraId="3DF9F5F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395DC06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5CA9ECD4"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w:t>
            </w:r>
          </w:p>
        </w:tc>
        <w:tc>
          <w:tcPr>
            <w:tcW w:w="567" w:type="dxa"/>
          </w:tcPr>
          <w:p w14:paraId="7DEF659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41862BC"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1690B84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50" w:type="dxa"/>
          </w:tcPr>
          <w:p w14:paraId="48F9C6BE"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3C79AD76" w14:textId="77777777" w:rsidTr="00400115">
        <w:trPr>
          <w:cantSplit/>
        </w:trPr>
        <w:tc>
          <w:tcPr>
            <w:tcW w:w="2694" w:type="dxa"/>
          </w:tcPr>
          <w:p w14:paraId="0AF1959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Event Or Security Log</w:t>
            </w:r>
          </w:p>
          <w:p w14:paraId="71040516"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701" w:type="dxa"/>
          </w:tcPr>
          <w:p w14:paraId="4244114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6.13</w:t>
            </w:r>
          </w:p>
        </w:tc>
        <w:tc>
          <w:tcPr>
            <w:tcW w:w="716" w:type="dxa"/>
          </w:tcPr>
          <w:p w14:paraId="4857CD6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6.13</w:t>
            </w:r>
          </w:p>
        </w:tc>
        <w:tc>
          <w:tcPr>
            <w:tcW w:w="772" w:type="dxa"/>
          </w:tcPr>
          <w:p w14:paraId="6B6F9E8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34210D5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73097EE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4E57060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B8F937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4E18E9F0"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CD36E89"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r>
              <w:rPr>
                <w:rFonts w:ascii="Times New Roman" w:hAnsi="Times New Roman" w:cs="Times New Roman"/>
                <w:sz w:val="20"/>
                <w:szCs w:val="20"/>
              </w:rPr>
              <w:t xml:space="preserve"> </w:t>
            </w:r>
            <w:r w:rsidRPr="00971C80">
              <w:rPr>
                <w:rFonts w:ascii="Times New Roman" w:hAnsi="Times New Roman" w:cs="Times New Roman"/>
                <w:sz w:val="20"/>
                <w:szCs w:val="20"/>
              </w:rPr>
              <w:t>ED</w:t>
            </w:r>
          </w:p>
          <w:p w14:paraId="46444926" w14:textId="77777777" w:rsidR="00A570EC" w:rsidRPr="00971C80"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GT RSA</w:t>
            </w:r>
          </w:p>
        </w:tc>
        <w:tc>
          <w:tcPr>
            <w:tcW w:w="650" w:type="dxa"/>
          </w:tcPr>
          <w:p w14:paraId="44B7064E" w14:textId="77777777" w:rsidR="00A570EC" w:rsidRPr="00971C80" w:rsidRDefault="00A570EC" w:rsidP="00526531">
            <w:pPr>
              <w:pStyle w:val="TableText-Centre"/>
              <w:spacing w:before="0"/>
              <w:rPr>
                <w:rFonts w:ascii="Times New Roman" w:hAnsi="Times New Roman" w:cs="Times New Roman"/>
                <w:sz w:val="20"/>
                <w:szCs w:val="20"/>
              </w:rPr>
            </w:pPr>
            <w:r w:rsidRPr="003038A6">
              <w:t>Yes</w:t>
            </w:r>
          </w:p>
        </w:tc>
      </w:tr>
      <w:tr w:rsidR="00A570EC" w:rsidRPr="00971C80" w14:paraId="47C0CC7C" w14:textId="77777777" w:rsidTr="00400115">
        <w:trPr>
          <w:cantSplit/>
        </w:trPr>
        <w:tc>
          <w:tcPr>
            <w:tcW w:w="2694" w:type="dxa"/>
          </w:tcPr>
          <w:p w14:paraId="23005A8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(Auxiliary Load Control Description)</w:t>
            </w:r>
          </w:p>
        </w:tc>
        <w:tc>
          <w:tcPr>
            <w:tcW w:w="701" w:type="dxa"/>
          </w:tcPr>
          <w:p w14:paraId="5F9D3AD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6.14</w:t>
            </w:r>
          </w:p>
        </w:tc>
        <w:tc>
          <w:tcPr>
            <w:tcW w:w="716" w:type="dxa"/>
          </w:tcPr>
          <w:p w14:paraId="2DE72F7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6.14.1</w:t>
            </w:r>
          </w:p>
        </w:tc>
        <w:tc>
          <w:tcPr>
            <w:tcW w:w="772" w:type="dxa"/>
          </w:tcPr>
          <w:p w14:paraId="191578A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67C3230B" w14:textId="77777777" w:rsidR="00A570EC" w:rsidRPr="00971C80" w:rsidDel="008A5A66"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51" w:type="dxa"/>
          </w:tcPr>
          <w:p w14:paraId="44243E8E" w14:textId="77777777" w:rsidR="00A570EC" w:rsidRPr="00971C80" w:rsidDel="00FF6BB6"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567" w:type="dxa"/>
          </w:tcPr>
          <w:p w14:paraId="3D80941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8BE33A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03CFC2A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50" w:type="dxa"/>
          </w:tcPr>
          <w:p w14:paraId="546BD46A"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3FD3BEC5" w14:textId="77777777" w:rsidTr="00400115">
        <w:trPr>
          <w:cantSplit/>
        </w:trPr>
        <w:tc>
          <w:tcPr>
            <w:tcW w:w="2694" w:type="dxa"/>
          </w:tcPr>
          <w:p w14:paraId="4A71930E"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(Auxiliary Load Control Scheduler)</w:t>
            </w:r>
          </w:p>
        </w:tc>
        <w:tc>
          <w:tcPr>
            <w:tcW w:w="701" w:type="dxa"/>
          </w:tcPr>
          <w:p w14:paraId="02234A0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6.14</w:t>
            </w:r>
          </w:p>
        </w:tc>
        <w:tc>
          <w:tcPr>
            <w:tcW w:w="716" w:type="dxa"/>
          </w:tcPr>
          <w:p w14:paraId="1EDC463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6.14.2</w:t>
            </w:r>
          </w:p>
        </w:tc>
        <w:tc>
          <w:tcPr>
            <w:tcW w:w="772" w:type="dxa"/>
          </w:tcPr>
          <w:p w14:paraId="037D702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7E43D13E" w14:textId="77777777" w:rsidR="00A570EC" w:rsidRPr="00971C80" w:rsidRDefault="00A570EC" w:rsidP="00080650">
            <w:pPr>
              <w:pStyle w:val="TableText-Centre"/>
              <w:spacing w:before="0"/>
              <w:rPr>
                <w:rFonts w:ascii="Times New Roman" w:hAnsi="Times New Roman" w:cs="Times New Roman"/>
                <w:sz w:val="20"/>
                <w:szCs w:val="20"/>
                <w:highlight w:val="yellow"/>
              </w:rPr>
            </w:pPr>
            <w:r>
              <w:rPr>
                <w:rFonts w:ascii="Times New Roman" w:hAnsi="Times New Roman" w:cs="Times New Roman"/>
                <w:sz w:val="20"/>
                <w:szCs w:val="20"/>
              </w:rPr>
              <w:t>Yes</w:t>
            </w:r>
          </w:p>
        </w:tc>
        <w:tc>
          <w:tcPr>
            <w:tcW w:w="851" w:type="dxa"/>
          </w:tcPr>
          <w:p w14:paraId="0ABF324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567" w:type="dxa"/>
          </w:tcPr>
          <w:p w14:paraId="63F7D5D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5D32DA3"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018A973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50" w:type="dxa"/>
          </w:tcPr>
          <w:p w14:paraId="3CD7DA05"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29C07241" w14:textId="77777777" w:rsidTr="00400115">
        <w:trPr>
          <w:cantSplit/>
        </w:trPr>
        <w:tc>
          <w:tcPr>
            <w:tcW w:w="2694" w:type="dxa"/>
          </w:tcPr>
          <w:p w14:paraId="394A5F6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Security Credentials (KRP)</w:t>
            </w:r>
          </w:p>
        </w:tc>
        <w:tc>
          <w:tcPr>
            <w:tcW w:w="701" w:type="dxa"/>
          </w:tcPr>
          <w:p w14:paraId="753B22C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6.15</w:t>
            </w:r>
          </w:p>
        </w:tc>
        <w:tc>
          <w:tcPr>
            <w:tcW w:w="716" w:type="dxa"/>
          </w:tcPr>
          <w:p w14:paraId="78B2DC4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6.15.1</w:t>
            </w:r>
          </w:p>
        </w:tc>
        <w:tc>
          <w:tcPr>
            <w:tcW w:w="772" w:type="dxa"/>
          </w:tcPr>
          <w:p w14:paraId="00B9667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639D830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2CB89789" w14:textId="77777777" w:rsidR="00A570EC" w:rsidRPr="00971C80" w:rsidDel="00A2483D"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567" w:type="dxa"/>
          </w:tcPr>
          <w:p w14:paraId="409A289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51480DF"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2EA0DE8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C86A4A8"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0467AE48"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1895AD5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50" w:type="dxa"/>
          </w:tcPr>
          <w:p w14:paraId="4127AA63" w14:textId="77777777" w:rsidR="00A570EC" w:rsidRPr="00971C80" w:rsidRDefault="00BA017C" w:rsidP="00080650">
            <w:pPr>
              <w:pStyle w:val="TableText-Centre"/>
              <w:spacing w:before="0"/>
              <w:rPr>
                <w:rFonts w:ascii="Times New Roman" w:hAnsi="Times New Roman" w:cs="Times New Roman"/>
                <w:sz w:val="20"/>
                <w:szCs w:val="20"/>
              </w:rPr>
            </w:pPr>
            <w:r>
              <w:t>Yes</w:t>
            </w:r>
          </w:p>
        </w:tc>
      </w:tr>
      <w:tr w:rsidR="00A570EC" w:rsidRPr="00971C80" w14:paraId="33BCA221" w14:textId="77777777" w:rsidTr="00400115">
        <w:trPr>
          <w:cantSplit/>
        </w:trPr>
        <w:tc>
          <w:tcPr>
            <w:tcW w:w="2694" w:type="dxa"/>
          </w:tcPr>
          <w:p w14:paraId="56EBFCBB"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Security Credentials (Device)</w:t>
            </w:r>
          </w:p>
        </w:tc>
        <w:tc>
          <w:tcPr>
            <w:tcW w:w="701" w:type="dxa"/>
          </w:tcPr>
          <w:p w14:paraId="364B78F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6.15</w:t>
            </w:r>
          </w:p>
        </w:tc>
        <w:tc>
          <w:tcPr>
            <w:tcW w:w="716" w:type="dxa"/>
          </w:tcPr>
          <w:p w14:paraId="086C45D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6.15.2</w:t>
            </w:r>
          </w:p>
        </w:tc>
        <w:tc>
          <w:tcPr>
            <w:tcW w:w="772" w:type="dxa"/>
          </w:tcPr>
          <w:p w14:paraId="3CC0261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32822A2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4698064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513622D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4E389C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4829011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81C985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2C0E1807" w14:textId="77777777" w:rsidR="00A570EC" w:rsidRPr="00971C80" w:rsidRDefault="00CB6B1F" w:rsidP="00080650">
            <w:pPr>
              <w:pStyle w:val="TableText-Centre"/>
              <w:spacing w:before="0"/>
              <w:rPr>
                <w:rFonts w:ascii="Times New Roman" w:hAnsi="Times New Roman" w:cs="Times New Roman"/>
                <w:sz w:val="20"/>
                <w:szCs w:val="20"/>
              </w:rPr>
            </w:pPr>
            <w:r>
              <w:t>No</w:t>
            </w:r>
          </w:p>
        </w:tc>
      </w:tr>
      <w:tr w:rsidR="00A570EC" w:rsidRPr="00971C80" w14:paraId="05B2EBA9" w14:textId="77777777" w:rsidTr="00400115">
        <w:trPr>
          <w:cantSplit/>
        </w:trPr>
        <w:tc>
          <w:tcPr>
            <w:tcW w:w="2694" w:type="dxa"/>
          </w:tcPr>
          <w:p w14:paraId="66A4A0CE"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Issue Security Credentials</w:t>
            </w:r>
          </w:p>
        </w:tc>
        <w:tc>
          <w:tcPr>
            <w:tcW w:w="701" w:type="dxa"/>
          </w:tcPr>
          <w:p w14:paraId="54B9F05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6.17</w:t>
            </w:r>
          </w:p>
        </w:tc>
        <w:tc>
          <w:tcPr>
            <w:tcW w:w="716" w:type="dxa"/>
          </w:tcPr>
          <w:p w14:paraId="7C468DA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6.17</w:t>
            </w:r>
          </w:p>
        </w:tc>
        <w:tc>
          <w:tcPr>
            <w:tcW w:w="772" w:type="dxa"/>
          </w:tcPr>
          <w:p w14:paraId="39B51B2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73DF9F20"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51" w:type="dxa"/>
          </w:tcPr>
          <w:p w14:paraId="64E88768"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567" w:type="dxa"/>
          </w:tcPr>
          <w:p w14:paraId="479F997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0D04227"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6086A1AA"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7F4EC3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7A17FF88" w14:textId="77777777" w:rsidR="00A570EC" w:rsidRPr="00971C80" w:rsidRDefault="00CB6B1F" w:rsidP="00080650">
            <w:pPr>
              <w:pStyle w:val="TableText-Centre"/>
              <w:spacing w:before="0"/>
              <w:rPr>
                <w:rFonts w:ascii="Times New Roman" w:hAnsi="Times New Roman" w:cs="Times New Roman"/>
                <w:sz w:val="20"/>
                <w:szCs w:val="20"/>
              </w:rPr>
            </w:pPr>
            <w:r>
              <w:t>No</w:t>
            </w:r>
          </w:p>
        </w:tc>
      </w:tr>
      <w:tr w:rsidR="00A570EC" w:rsidRPr="00971C80" w14:paraId="4A13DD21" w14:textId="77777777" w:rsidTr="00400115">
        <w:trPr>
          <w:cantSplit/>
        </w:trPr>
        <w:tc>
          <w:tcPr>
            <w:tcW w:w="2694" w:type="dxa"/>
          </w:tcPr>
          <w:p w14:paraId="3C07718F"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Set Maximum Demand Configurable Time Period</w:t>
            </w:r>
          </w:p>
        </w:tc>
        <w:tc>
          <w:tcPr>
            <w:tcW w:w="701" w:type="dxa"/>
          </w:tcPr>
          <w:p w14:paraId="049C598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6.18</w:t>
            </w:r>
          </w:p>
        </w:tc>
        <w:tc>
          <w:tcPr>
            <w:tcW w:w="716" w:type="dxa"/>
          </w:tcPr>
          <w:p w14:paraId="7D22B2E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6.18.1</w:t>
            </w:r>
          </w:p>
        </w:tc>
        <w:tc>
          <w:tcPr>
            <w:tcW w:w="772" w:type="dxa"/>
          </w:tcPr>
          <w:p w14:paraId="3736509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39BE7052" w14:textId="77777777" w:rsidR="00A570EC" w:rsidRPr="00971C80" w:rsidDel="00875DE2"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51" w:type="dxa"/>
          </w:tcPr>
          <w:p w14:paraId="59E7CDDB" w14:textId="77777777" w:rsidR="00A570EC" w:rsidRPr="00971C80" w:rsidDel="0049384D"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2CD1431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308B9B3"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30C9062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50" w:type="dxa"/>
          </w:tcPr>
          <w:p w14:paraId="2AFD14CE"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563E64C9" w14:textId="77777777" w:rsidTr="00400115">
        <w:trPr>
          <w:cantSplit/>
        </w:trPr>
        <w:tc>
          <w:tcPr>
            <w:tcW w:w="2694" w:type="dxa"/>
          </w:tcPr>
          <w:p w14:paraId="771720F6"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Reset Maximum Demand Registers</w:t>
            </w:r>
          </w:p>
        </w:tc>
        <w:tc>
          <w:tcPr>
            <w:tcW w:w="701" w:type="dxa"/>
          </w:tcPr>
          <w:p w14:paraId="4D5885B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6.18</w:t>
            </w:r>
          </w:p>
        </w:tc>
        <w:tc>
          <w:tcPr>
            <w:tcW w:w="716" w:type="dxa"/>
          </w:tcPr>
          <w:p w14:paraId="580F6D9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6.18.2</w:t>
            </w:r>
          </w:p>
        </w:tc>
        <w:tc>
          <w:tcPr>
            <w:tcW w:w="772" w:type="dxa"/>
          </w:tcPr>
          <w:p w14:paraId="62ED049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39D5E58E" w14:textId="77777777" w:rsidR="00A570EC" w:rsidRPr="00971C80" w:rsidDel="00875DE2"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51" w:type="dxa"/>
          </w:tcPr>
          <w:p w14:paraId="5DD4441D" w14:textId="77777777" w:rsidR="00A570EC" w:rsidRPr="00971C80" w:rsidDel="0049384D"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3345E9F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C2DBC57"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219F290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50" w:type="dxa"/>
          </w:tcPr>
          <w:p w14:paraId="71F4C535"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50296475" w14:textId="77777777" w:rsidTr="00400115">
        <w:trPr>
          <w:cantSplit/>
        </w:trPr>
        <w:tc>
          <w:tcPr>
            <w:tcW w:w="2694" w:type="dxa"/>
          </w:tcPr>
          <w:p w14:paraId="32AD4777"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Set Device Configuration (Import MPxN)</w:t>
            </w:r>
          </w:p>
        </w:tc>
        <w:tc>
          <w:tcPr>
            <w:tcW w:w="701" w:type="dxa"/>
          </w:tcPr>
          <w:p w14:paraId="3C9B6EE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6.20</w:t>
            </w:r>
          </w:p>
        </w:tc>
        <w:tc>
          <w:tcPr>
            <w:tcW w:w="716" w:type="dxa"/>
          </w:tcPr>
          <w:p w14:paraId="31FA897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6.20.1</w:t>
            </w:r>
          </w:p>
        </w:tc>
        <w:tc>
          <w:tcPr>
            <w:tcW w:w="772" w:type="dxa"/>
          </w:tcPr>
          <w:p w14:paraId="73790D4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05FFFFB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4902DB7D" w14:textId="77777777" w:rsidR="00A570EC" w:rsidRPr="00971C80" w:rsidDel="0049384D"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0DAB1E7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8BD26E0"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0B89698C"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1A2D13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4E41DF89"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6F78AF49" w14:textId="77777777" w:rsidTr="00400115">
        <w:trPr>
          <w:cantSplit/>
        </w:trPr>
        <w:tc>
          <w:tcPr>
            <w:tcW w:w="2694" w:type="dxa"/>
          </w:tcPr>
          <w:p w14:paraId="5EFFC69A"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Set Device Configuration (Export MPAN)</w:t>
            </w:r>
          </w:p>
        </w:tc>
        <w:tc>
          <w:tcPr>
            <w:tcW w:w="701" w:type="dxa"/>
          </w:tcPr>
          <w:p w14:paraId="1572E39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6.20</w:t>
            </w:r>
          </w:p>
        </w:tc>
        <w:tc>
          <w:tcPr>
            <w:tcW w:w="716" w:type="dxa"/>
          </w:tcPr>
          <w:p w14:paraId="7391723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6.20.2</w:t>
            </w:r>
          </w:p>
        </w:tc>
        <w:tc>
          <w:tcPr>
            <w:tcW w:w="772" w:type="dxa"/>
          </w:tcPr>
          <w:p w14:paraId="2DD8875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66CC23B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4081FB0B" w14:textId="77777777" w:rsidR="00A570EC" w:rsidRPr="00971C80" w:rsidDel="0049384D"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5588A23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5C52F23"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28AE534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ES</w:t>
            </w:r>
          </w:p>
        </w:tc>
        <w:tc>
          <w:tcPr>
            <w:tcW w:w="650" w:type="dxa"/>
          </w:tcPr>
          <w:p w14:paraId="42BD33CA"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433DBAAE" w14:textId="77777777" w:rsidTr="00400115">
        <w:trPr>
          <w:cantSplit/>
        </w:trPr>
        <w:tc>
          <w:tcPr>
            <w:tcW w:w="2694" w:type="dxa"/>
          </w:tcPr>
          <w:p w14:paraId="03E97ABC"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Request Handover Of DCC Controlled Device</w:t>
            </w:r>
          </w:p>
        </w:tc>
        <w:tc>
          <w:tcPr>
            <w:tcW w:w="701" w:type="dxa"/>
          </w:tcPr>
          <w:p w14:paraId="2F163179"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6.21</w:t>
            </w:r>
          </w:p>
        </w:tc>
        <w:tc>
          <w:tcPr>
            <w:tcW w:w="716" w:type="dxa"/>
          </w:tcPr>
          <w:p w14:paraId="0174CB1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6.21</w:t>
            </w:r>
          </w:p>
        </w:tc>
        <w:tc>
          <w:tcPr>
            <w:tcW w:w="772" w:type="dxa"/>
          </w:tcPr>
          <w:p w14:paraId="78A127C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597FA3A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10B6496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3C2B11C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B557720"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78C7E82E"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823199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6599401E"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4DCD3585" w14:textId="77777777" w:rsidTr="00400115">
        <w:trPr>
          <w:cantSplit/>
        </w:trPr>
        <w:tc>
          <w:tcPr>
            <w:tcW w:w="2694" w:type="dxa"/>
          </w:tcPr>
          <w:p w14:paraId="322F81C0" w14:textId="77777777" w:rsidR="00A570EC" w:rsidRPr="00971C80" w:rsidRDefault="00A570EC" w:rsidP="00080650">
            <w:pPr>
              <w:pStyle w:val="TableText-Centre"/>
              <w:spacing w:before="0"/>
              <w:jc w:val="left"/>
              <w:rPr>
                <w:rFonts w:ascii="Times New Roman" w:hAnsi="Times New Roman" w:cs="Times New Roman"/>
                <w:sz w:val="20"/>
                <w:szCs w:val="20"/>
                <w:highlight w:val="yellow"/>
              </w:rPr>
            </w:pPr>
            <w:r w:rsidRPr="00971C80">
              <w:rPr>
                <w:rFonts w:ascii="Times New Roman" w:hAnsi="Times New Roman" w:cs="Times New Roman"/>
                <w:sz w:val="20"/>
                <w:szCs w:val="20"/>
              </w:rPr>
              <w:t xml:space="preserve">Configure Alert Behaviour </w:t>
            </w:r>
          </w:p>
        </w:tc>
        <w:tc>
          <w:tcPr>
            <w:tcW w:w="701" w:type="dxa"/>
          </w:tcPr>
          <w:p w14:paraId="639162BD"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6.22</w:t>
            </w:r>
          </w:p>
        </w:tc>
        <w:tc>
          <w:tcPr>
            <w:tcW w:w="716" w:type="dxa"/>
          </w:tcPr>
          <w:p w14:paraId="5B85CB25"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6.22</w:t>
            </w:r>
          </w:p>
        </w:tc>
        <w:tc>
          <w:tcPr>
            <w:tcW w:w="772" w:type="dxa"/>
          </w:tcPr>
          <w:p w14:paraId="36CF262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43F78C9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0AD988AD" w14:textId="77777777" w:rsidR="00A570EC" w:rsidRPr="00971C80" w:rsidDel="003C6382"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565D061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9BEEDB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3CB1F453"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1F6D724"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45A84264"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6307C6A6" w14:textId="77777777" w:rsidR="00A570EC" w:rsidRPr="00971C80" w:rsidRDefault="00A570EC" w:rsidP="00080650">
            <w:pPr>
              <w:pStyle w:val="TableText-Centre"/>
              <w:spacing w:before="0"/>
              <w:rPr>
                <w:rFonts w:ascii="Times New Roman" w:hAnsi="Times New Roman" w:cs="Times New Roman"/>
                <w:sz w:val="20"/>
                <w:szCs w:val="20"/>
              </w:rPr>
            </w:pPr>
          </w:p>
        </w:tc>
        <w:tc>
          <w:tcPr>
            <w:tcW w:w="650" w:type="dxa"/>
          </w:tcPr>
          <w:p w14:paraId="3C5CC3B8"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2165381E" w14:textId="77777777" w:rsidTr="00400115">
        <w:trPr>
          <w:cantSplit/>
        </w:trPr>
        <w:tc>
          <w:tcPr>
            <w:tcW w:w="2694" w:type="dxa"/>
          </w:tcPr>
          <w:p w14:paraId="548B1AB0"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Security Credentials (CoS)</w:t>
            </w:r>
          </w:p>
        </w:tc>
        <w:tc>
          <w:tcPr>
            <w:tcW w:w="701" w:type="dxa"/>
          </w:tcPr>
          <w:p w14:paraId="778BB6F0"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6.23</w:t>
            </w:r>
          </w:p>
        </w:tc>
        <w:tc>
          <w:tcPr>
            <w:tcW w:w="716" w:type="dxa"/>
          </w:tcPr>
          <w:p w14:paraId="45F60FB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6.23</w:t>
            </w:r>
          </w:p>
        </w:tc>
        <w:tc>
          <w:tcPr>
            <w:tcW w:w="772" w:type="dxa"/>
          </w:tcPr>
          <w:p w14:paraId="0BC4F8E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1E8D9C9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39BC6109" w14:textId="77777777" w:rsidR="00A570EC" w:rsidRPr="00971C80" w:rsidRDefault="00A570EC" w:rsidP="00526531">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 &amp; Device</w:t>
            </w:r>
          </w:p>
        </w:tc>
        <w:tc>
          <w:tcPr>
            <w:tcW w:w="567" w:type="dxa"/>
          </w:tcPr>
          <w:p w14:paraId="0AE3618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0202D10"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7D6D962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027349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2B1A0CAE"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7342BF9B" w14:textId="77777777" w:rsidTr="00400115">
        <w:trPr>
          <w:cantSplit/>
        </w:trPr>
        <w:tc>
          <w:tcPr>
            <w:tcW w:w="2694" w:type="dxa"/>
          </w:tcPr>
          <w:p w14:paraId="4326A69F"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Device Security Credentials (KRP)</w:t>
            </w:r>
          </w:p>
        </w:tc>
        <w:tc>
          <w:tcPr>
            <w:tcW w:w="701" w:type="dxa"/>
          </w:tcPr>
          <w:p w14:paraId="3CD305C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6.24</w:t>
            </w:r>
          </w:p>
        </w:tc>
        <w:tc>
          <w:tcPr>
            <w:tcW w:w="716" w:type="dxa"/>
          </w:tcPr>
          <w:p w14:paraId="0692030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6.24.1</w:t>
            </w:r>
          </w:p>
        </w:tc>
        <w:tc>
          <w:tcPr>
            <w:tcW w:w="772" w:type="dxa"/>
          </w:tcPr>
          <w:p w14:paraId="2A8B0BE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3355112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6181179B" w14:textId="77777777" w:rsidR="00A570EC" w:rsidRPr="00971C80" w:rsidDel="0034420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307385D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AE2CF4A"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4A373495"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2E904C8"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00693F88"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60B6F3D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50" w:type="dxa"/>
          </w:tcPr>
          <w:p w14:paraId="65B531C2" w14:textId="6F0ADD00" w:rsidR="00A570EC" w:rsidRPr="00971C80" w:rsidRDefault="006C12BD" w:rsidP="00080650">
            <w:pPr>
              <w:pStyle w:val="TableText-Centre"/>
              <w:spacing w:before="0"/>
              <w:rPr>
                <w:rFonts w:ascii="Times New Roman" w:hAnsi="Times New Roman" w:cs="Times New Roman"/>
                <w:sz w:val="20"/>
                <w:szCs w:val="20"/>
              </w:rPr>
            </w:pPr>
            <w:r>
              <w:t>Yes</w:t>
            </w:r>
          </w:p>
        </w:tc>
      </w:tr>
      <w:tr w:rsidR="00A570EC" w:rsidRPr="00971C80" w14:paraId="5B1FE0BE" w14:textId="77777777" w:rsidTr="00400115">
        <w:trPr>
          <w:cantSplit/>
        </w:trPr>
        <w:tc>
          <w:tcPr>
            <w:tcW w:w="2694" w:type="dxa"/>
          </w:tcPr>
          <w:p w14:paraId="62BD9F3C"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Device Security Credentials (Device)</w:t>
            </w:r>
          </w:p>
        </w:tc>
        <w:tc>
          <w:tcPr>
            <w:tcW w:w="701" w:type="dxa"/>
          </w:tcPr>
          <w:p w14:paraId="1F92997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6.24</w:t>
            </w:r>
          </w:p>
        </w:tc>
        <w:tc>
          <w:tcPr>
            <w:tcW w:w="716" w:type="dxa"/>
          </w:tcPr>
          <w:p w14:paraId="561532F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6.24.2</w:t>
            </w:r>
          </w:p>
        </w:tc>
        <w:tc>
          <w:tcPr>
            <w:tcW w:w="772" w:type="dxa"/>
          </w:tcPr>
          <w:p w14:paraId="0650AF9C"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09" w:type="dxa"/>
          </w:tcPr>
          <w:p w14:paraId="606D958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670EACD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390AA36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82B8FB1"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6A345B01"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594302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5108D6A9" w14:textId="77777777" w:rsidR="00A570EC" w:rsidRPr="00971C80" w:rsidRDefault="00CB6B1F" w:rsidP="00CB6B1F">
            <w:pPr>
              <w:pStyle w:val="TableText-Centre"/>
              <w:spacing w:before="0"/>
              <w:rPr>
                <w:rFonts w:ascii="Times New Roman" w:hAnsi="Times New Roman" w:cs="Times New Roman"/>
                <w:sz w:val="20"/>
                <w:szCs w:val="20"/>
              </w:rPr>
            </w:pPr>
            <w:r>
              <w:t>No</w:t>
            </w:r>
          </w:p>
        </w:tc>
      </w:tr>
      <w:tr w:rsidR="00A570EC" w:rsidRPr="00971C80" w14:paraId="51C2F467" w14:textId="77777777" w:rsidTr="00400115">
        <w:trPr>
          <w:cantSplit/>
        </w:trPr>
        <w:tc>
          <w:tcPr>
            <w:tcW w:w="2694" w:type="dxa"/>
          </w:tcPr>
          <w:p w14:paraId="70FDC09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Set Electricity Supply Tamper State</w:t>
            </w:r>
          </w:p>
        </w:tc>
        <w:tc>
          <w:tcPr>
            <w:tcW w:w="701" w:type="dxa"/>
          </w:tcPr>
          <w:p w14:paraId="51D1A24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6.25</w:t>
            </w:r>
          </w:p>
        </w:tc>
        <w:tc>
          <w:tcPr>
            <w:tcW w:w="716" w:type="dxa"/>
          </w:tcPr>
          <w:p w14:paraId="724BD77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6.25</w:t>
            </w:r>
          </w:p>
        </w:tc>
        <w:tc>
          <w:tcPr>
            <w:tcW w:w="772" w:type="dxa"/>
          </w:tcPr>
          <w:p w14:paraId="629596E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1FCA9E8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3B30FBA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6134437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D0CEC5F"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63D4BE9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50" w:type="dxa"/>
          </w:tcPr>
          <w:p w14:paraId="739FBA82" w14:textId="0ECD3B0B" w:rsidR="00A570EC" w:rsidRPr="00971C80" w:rsidRDefault="006C12BD" w:rsidP="00080650">
            <w:pPr>
              <w:pStyle w:val="TableText-Centre"/>
              <w:spacing w:before="0"/>
              <w:rPr>
                <w:rFonts w:ascii="Times New Roman" w:hAnsi="Times New Roman" w:cs="Times New Roman"/>
                <w:sz w:val="20"/>
                <w:szCs w:val="20"/>
              </w:rPr>
            </w:pPr>
            <w:r>
              <w:t>Yes</w:t>
            </w:r>
          </w:p>
        </w:tc>
      </w:tr>
      <w:tr w:rsidR="00A570EC" w:rsidRPr="00971C80" w14:paraId="14C339C5" w14:textId="77777777" w:rsidTr="00400115">
        <w:trPr>
          <w:cantSplit/>
        </w:trPr>
        <w:tc>
          <w:tcPr>
            <w:tcW w:w="2694" w:type="dxa"/>
          </w:tcPr>
          <w:p w14:paraId="3F26F1E7" w14:textId="77777777" w:rsidR="00A570EC" w:rsidRPr="00971C80" w:rsidRDefault="00A570EC" w:rsidP="00080650">
            <w:pPr>
              <w:pStyle w:val="TableText-Centre"/>
              <w:spacing w:before="0"/>
              <w:jc w:val="left"/>
              <w:rPr>
                <w:rFonts w:ascii="Times New Roman" w:hAnsi="Times New Roman" w:cs="Times New Roman"/>
                <w:sz w:val="20"/>
                <w:szCs w:val="20"/>
              </w:rPr>
            </w:pPr>
            <w:r w:rsidRPr="00B10E13">
              <w:rPr>
                <w:rFonts w:ascii="Times New Roman" w:hAnsi="Times New Roman" w:cs="Times New Roman"/>
                <w:sz w:val="20"/>
                <w:szCs w:val="20"/>
              </w:rPr>
              <w:t>Update Device Configuration (daily resetting of Tariff Block Counter Matrix)</w:t>
            </w:r>
          </w:p>
        </w:tc>
        <w:tc>
          <w:tcPr>
            <w:tcW w:w="701" w:type="dxa"/>
          </w:tcPr>
          <w:p w14:paraId="541B06A1"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6.26</w:t>
            </w:r>
          </w:p>
        </w:tc>
        <w:tc>
          <w:tcPr>
            <w:tcW w:w="716" w:type="dxa"/>
          </w:tcPr>
          <w:p w14:paraId="2BDA34EB"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6.26</w:t>
            </w:r>
          </w:p>
        </w:tc>
        <w:tc>
          <w:tcPr>
            <w:tcW w:w="772" w:type="dxa"/>
          </w:tcPr>
          <w:p w14:paraId="6D2CDA75"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09" w:type="dxa"/>
          </w:tcPr>
          <w:p w14:paraId="6CC5B875"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51" w:type="dxa"/>
          </w:tcPr>
          <w:p w14:paraId="78424761"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567" w:type="dxa"/>
          </w:tcPr>
          <w:p w14:paraId="21B93D37"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5A6E2CE3" w14:textId="77777777" w:rsidR="00A570EC" w:rsidRPr="00971C80" w:rsidRDefault="00A570EC" w:rsidP="002D04C9">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50" w:type="dxa"/>
          </w:tcPr>
          <w:p w14:paraId="4FBCEC5C"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IS</w:t>
            </w:r>
          </w:p>
        </w:tc>
        <w:tc>
          <w:tcPr>
            <w:tcW w:w="650" w:type="dxa"/>
          </w:tcPr>
          <w:p w14:paraId="1DC474D8" w14:textId="77777777" w:rsidR="00A570EC"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14483C4B" w14:textId="77777777" w:rsidTr="00400115">
        <w:trPr>
          <w:cantSplit/>
        </w:trPr>
        <w:tc>
          <w:tcPr>
            <w:tcW w:w="2694" w:type="dxa"/>
          </w:tcPr>
          <w:p w14:paraId="208BEFFE" w14:textId="77777777" w:rsidR="00A570EC" w:rsidRPr="00971C80" w:rsidRDefault="00A570EC" w:rsidP="00080650">
            <w:pPr>
              <w:pStyle w:val="TableText-Centre"/>
              <w:spacing w:before="0"/>
              <w:jc w:val="left"/>
              <w:rPr>
                <w:rFonts w:ascii="Times New Roman" w:hAnsi="Times New Roman" w:cs="Times New Roman"/>
                <w:sz w:val="20"/>
                <w:szCs w:val="20"/>
              </w:rPr>
            </w:pPr>
            <w:r w:rsidRPr="00B10E13">
              <w:rPr>
                <w:rFonts w:ascii="Times New Roman" w:hAnsi="Times New Roman" w:cs="Times New Roman"/>
                <w:sz w:val="20"/>
                <w:szCs w:val="20"/>
              </w:rPr>
              <w:t>Update Device Configuration (RMS Voltage Counter Reset)</w:t>
            </w:r>
          </w:p>
        </w:tc>
        <w:tc>
          <w:tcPr>
            <w:tcW w:w="701" w:type="dxa"/>
          </w:tcPr>
          <w:p w14:paraId="3382AA4E"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6.27</w:t>
            </w:r>
          </w:p>
        </w:tc>
        <w:tc>
          <w:tcPr>
            <w:tcW w:w="716" w:type="dxa"/>
          </w:tcPr>
          <w:p w14:paraId="36CC53AB"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6.27</w:t>
            </w:r>
          </w:p>
        </w:tc>
        <w:tc>
          <w:tcPr>
            <w:tcW w:w="772" w:type="dxa"/>
          </w:tcPr>
          <w:p w14:paraId="57B29F16"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09" w:type="dxa"/>
          </w:tcPr>
          <w:p w14:paraId="7A8DF245"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51" w:type="dxa"/>
          </w:tcPr>
          <w:p w14:paraId="329434C2"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DSP</w:t>
            </w:r>
          </w:p>
        </w:tc>
        <w:tc>
          <w:tcPr>
            <w:tcW w:w="567" w:type="dxa"/>
          </w:tcPr>
          <w:p w14:paraId="7AB8BB55"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1BF7A950" w14:textId="77777777" w:rsidR="00A570EC" w:rsidRPr="00971C80" w:rsidRDefault="00A570EC" w:rsidP="002D04C9">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50" w:type="dxa"/>
          </w:tcPr>
          <w:p w14:paraId="0727183D"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ED</w:t>
            </w:r>
          </w:p>
        </w:tc>
        <w:tc>
          <w:tcPr>
            <w:tcW w:w="650" w:type="dxa"/>
          </w:tcPr>
          <w:p w14:paraId="01D99C27" w14:textId="35400723" w:rsidR="00A570EC" w:rsidRDefault="00783D35" w:rsidP="00080650">
            <w:pPr>
              <w:pStyle w:val="TableText-Centre"/>
              <w:spacing w:before="0"/>
              <w:rPr>
                <w:rFonts w:ascii="Times New Roman" w:hAnsi="Times New Roman" w:cs="Times New Roman"/>
                <w:sz w:val="20"/>
                <w:szCs w:val="20"/>
              </w:rPr>
            </w:pPr>
            <w:r>
              <w:t>Yes</w:t>
            </w:r>
          </w:p>
        </w:tc>
      </w:tr>
      <w:tr w:rsidR="00A570EC" w:rsidRPr="00971C80" w14:paraId="36D78506" w14:textId="77777777" w:rsidTr="00400115">
        <w:trPr>
          <w:cantSplit/>
        </w:trPr>
        <w:tc>
          <w:tcPr>
            <w:tcW w:w="2694" w:type="dxa"/>
          </w:tcPr>
          <w:p w14:paraId="323DBE99" w14:textId="77777777" w:rsidR="00A570EC" w:rsidRPr="00811785" w:rsidRDefault="00A570EC" w:rsidP="00080650">
            <w:pPr>
              <w:pStyle w:val="TableText-Centre"/>
              <w:spacing w:before="0"/>
              <w:jc w:val="left"/>
              <w:rPr>
                <w:rFonts w:ascii="Times New Roman" w:hAnsi="Times New Roman" w:cs="Times New Roman"/>
                <w:sz w:val="20"/>
                <w:szCs w:val="20"/>
              </w:rPr>
            </w:pPr>
            <w:r w:rsidRPr="00811785">
              <w:rPr>
                <w:rFonts w:ascii="Times New Roman" w:hAnsi="Times New Roman" w:cs="Times New Roman"/>
                <w:sz w:val="20"/>
                <w:szCs w:val="20"/>
              </w:rPr>
              <w:t>Set CHF Sub GHz Configuration</w:t>
            </w:r>
          </w:p>
        </w:tc>
        <w:tc>
          <w:tcPr>
            <w:tcW w:w="701" w:type="dxa"/>
          </w:tcPr>
          <w:p w14:paraId="05C5CAA7"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6.28</w:t>
            </w:r>
          </w:p>
        </w:tc>
        <w:tc>
          <w:tcPr>
            <w:tcW w:w="716" w:type="dxa"/>
          </w:tcPr>
          <w:p w14:paraId="0FFC1EB2"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6.28</w:t>
            </w:r>
          </w:p>
        </w:tc>
        <w:tc>
          <w:tcPr>
            <w:tcW w:w="772" w:type="dxa"/>
          </w:tcPr>
          <w:p w14:paraId="563244B7"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09" w:type="dxa"/>
          </w:tcPr>
          <w:p w14:paraId="61830735"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51" w:type="dxa"/>
          </w:tcPr>
          <w:p w14:paraId="7AB85737"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567" w:type="dxa"/>
          </w:tcPr>
          <w:p w14:paraId="0CF6C674"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72281226" w14:textId="77777777" w:rsidR="00A570EC" w:rsidRDefault="00A570EC" w:rsidP="002D04C9">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50" w:type="dxa"/>
          </w:tcPr>
          <w:p w14:paraId="064D3CFC"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IS GS</w:t>
            </w:r>
          </w:p>
        </w:tc>
        <w:tc>
          <w:tcPr>
            <w:tcW w:w="650" w:type="dxa"/>
          </w:tcPr>
          <w:p w14:paraId="5C2948B7" w14:textId="77777777" w:rsidR="00A570EC"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1AB88E1E" w14:textId="77777777" w:rsidTr="00400115">
        <w:trPr>
          <w:cantSplit/>
        </w:trPr>
        <w:tc>
          <w:tcPr>
            <w:tcW w:w="2694" w:type="dxa"/>
          </w:tcPr>
          <w:p w14:paraId="05170A47" w14:textId="77777777" w:rsidR="00A570EC" w:rsidRPr="00811785" w:rsidRDefault="00A570EC" w:rsidP="00080650">
            <w:pPr>
              <w:pStyle w:val="TableText-Centre"/>
              <w:spacing w:before="0"/>
              <w:jc w:val="left"/>
              <w:rPr>
                <w:rFonts w:ascii="Times New Roman" w:hAnsi="Times New Roman" w:cs="Times New Roman"/>
                <w:sz w:val="20"/>
                <w:szCs w:val="20"/>
              </w:rPr>
            </w:pPr>
            <w:r w:rsidRPr="00811785">
              <w:rPr>
                <w:rFonts w:ascii="Times New Roman" w:hAnsi="Times New Roman" w:cs="Times New Roman"/>
                <w:sz w:val="20"/>
                <w:szCs w:val="20"/>
              </w:rPr>
              <w:t>Request CHF Sub GHz Channel Scan</w:t>
            </w:r>
          </w:p>
        </w:tc>
        <w:tc>
          <w:tcPr>
            <w:tcW w:w="701" w:type="dxa"/>
          </w:tcPr>
          <w:p w14:paraId="5FF20A20"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6.29</w:t>
            </w:r>
          </w:p>
        </w:tc>
        <w:tc>
          <w:tcPr>
            <w:tcW w:w="716" w:type="dxa"/>
          </w:tcPr>
          <w:p w14:paraId="637B60A3"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6.29</w:t>
            </w:r>
          </w:p>
        </w:tc>
        <w:tc>
          <w:tcPr>
            <w:tcW w:w="772" w:type="dxa"/>
          </w:tcPr>
          <w:p w14:paraId="0F374674"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09" w:type="dxa"/>
          </w:tcPr>
          <w:p w14:paraId="56967F92"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51" w:type="dxa"/>
          </w:tcPr>
          <w:p w14:paraId="66A8DD0D"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567" w:type="dxa"/>
          </w:tcPr>
          <w:p w14:paraId="773533D4"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4F1252BC" w14:textId="77777777" w:rsidR="00A570EC" w:rsidRDefault="00A570EC" w:rsidP="002D04C9">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50" w:type="dxa"/>
          </w:tcPr>
          <w:p w14:paraId="0CFCE6EB"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IS GS</w:t>
            </w:r>
          </w:p>
        </w:tc>
        <w:tc>
          <w:tcPr>
            <w:tcW w:w="650" w:type="dxa"/>
          </w:tcPr>
          <w:p w14:paraId="5D337912" w14:textId="77777777" w:rsidR="00A570EC"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15052928" w14:textId="77777777" w:rsidTr="00400115">
        <w:trPr>
          <w:cantSplit/>
        </w:trPr>
        <w:tc>
          <w:tcPr>
            <w:tcW w:w="2694" w:type="dxa"/>
          </w:tcPr>
          <w:p w14:paraId="3530E1ED" w14:textId="77777777" w:rsidR="00A570EC" w:rsidRPr="00811785" w:rsidRDefault="00A570EC" w:rsidP="00080650">
            <w:pPr>
              <w:pStyle w:val="TableText-Centre"/>
              <w:spacing w:before="0"/>
              <w:jc w:val="left"/>
              <w:rPr>
                <w:rFonts w:ascii="Times New Roman" w:hAnsi="Times New Roman" w:cs="Times New Roman"/>
                <w:sz w:val="20"/>
                <w:szCs w:val="20"/>
              </w:rPr>
            </w:pPr>
            <w:r w:rsidRPr="00811785">
              <w:rPr>
                <w:rFonts w:ascii="Times New Roman" w:hAnsi="Times New Roman" w:cs="Times New Roman"/>
                <w:sz w:val="20"/>
                <w:szCs w:val="20"/>
              </w:rPr>
              <w:t>Read CHF Sub GHz Configuration</w:t>
            </w:r>
          </w:p>
        </w:tc>
        <w:tc>
          <w:tcPr>
            <w:tcW w:w="701" w:type="dxa"/>
          </w:tcPr>
          <w:p w14:paraId="2F581073"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6.30</w:t>
            </w:r>
          </w:p>
        </w:tc>
        <w:tc>
          <w:tcPr>
            <w:tcW w:w="716" w:type="dxa"/>
          </w:tcPr>
          <w:p w14:paraId="607BCCF7"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6.30</w:t>
            </w:r>
          </w:p>
        </w:tc>
        <w:tc>
          <w:tcPr>
            <w:tcW w:w="772" w:type="dxa"/>
          </w:tcPr>
          <w:p w14:paraId="0872FA9F"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09" w:type="dxa"/>
          </w:tcPr>
          <w:p w14:paraId="3E0565E7"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51" w:type="dxa"/>
          </w:tcPr>
          <w:p w14:paraId="702314F9"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567" w:type="dxa"/>
          </w:tcPr>
          <w:p w14:paraId="0CE88E4B"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50A79435" w14:textId="77777777" w:rsidR="00A570EC" w:rsidRDefault="00A570EC" w:rsidP="002D04C9">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50" w:type="dxa"/>
          </w:tcPr>
          <w:p w14:paraId="47EDA19A"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IS GS</w:t>
            </w:r>
          </w:p>
          <w:p w14:paraId="025D5D74"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tc>
        <w:tc>
          <w:tcPr>
            <w:tcW w:w="650" w:type="dxa"/>
          </w:tcPr>
          <w:p w14:paraId="52D6C9B6" w14:textId="77777777" w:rsidR="00A570EC"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26D19950" w14:textId="77777777" w:rsidTr="00400115">
        <w:trPr>
          <w:cantSplit/>
        </w:trPr>
        <w:tc>
          <w:tcPr>
            <w:tcW w:w="2694" w:type="dxa"/>
          </w:tcPr>
          <w:p w14:paraId="0208AC71" w14:textId="77777777" w:rsidR="00A570EC" w:rsidRPr="00811785" w:rsidRDefault="00A570EC" w:rsidP="00080650">
            <w:pPr>
              <w:pStyle w:val="TableText-Centre"/>
              <w:spacing w:before="0"/>
              <w:jc w:val="left"/>
              <w:rPr>
                <w:rFonts w:ascii="Times New Roman" w:hAnsi="Times New Roman" w:cs="Times New Roman"/>
                <w:sz w:val="20"/>
                <w:szCs w:val="20"/>
              </w:rPr>
            </w:pPr>
            <w:r w:rsidRPr="00811785">
              <w:rPr>
                <w:rFonts w:ascii="Times New Roman" w:hAnsi="Times New Roman" w:cs="Times New Roman"/>
                <w:sz w:val="20"/>
                <w:szCs w:val="20"/>
              </w:rPr>
              <w:t>Read CHF Sub GHz Channel</w:t>
            </w:r>
          </w:p>
        </w:tc>
        <w:tc>
          <w:tcPr>
            <w:tcW w:w="701" w:type="dxa"/>
          </w:tcPr>
          <w:p w14:paraId="21CC146A"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6.31</w:t>
            </w:r>
          </w:p>
        </w:tc>
        <w:tc>
          <w:tcPr>
            <w:tcW w:w="716" w:type="dxa"/>
          </w:tcPr>
          <w:p w14:paraId="2D37E42D"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6.31</w:t>
            </w:r>
          </w:p>
        </w:tc>
        <w:tc>
          <w:tcPr>
            <w:tcW w:w="772" w:type="dxa"/>
          </w:tcPr>
          <w:p w14:paraId="54396FA2"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09" w:type="dxa"/>
          </w:tcPr>
          <w:p w14:paraId="3A7C7929"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51" w:type="dxa"/>
          </w:tcPr>
          <w:p w14:paraId="5440F588"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567" w:type="dxa"/>
          </w:tcPr>
          <w:p w14:paraId="5B1841DD"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4CA3A4DC" w14:textId="77777777" w:rsidR="00A570EC" w:rsidRDefault="00A570EC" w:rsidP="002D04C9">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50" w:type="dxa"/>
          </w:tcPr>
          <w:p w14:paraId="3CF86324"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IS GS</w:t>
            </w:r>
          </w:p>
          <w:p w14:paraId="2000200A"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tc>
        <w:tc>
          <w:tcPr>
            <w:tcW w:w="650" w:type="dxa"/>
          </w:tcPr>
          <w:p w14:paraId="3FD9EFCE" w14:textId="77777777" w:rsidR="00A570EC"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64D00BCC" w14:textId="77777777" w:rsidTr="00400115">
        <w:trPr>
          <w:cantSplit/>
        </w:trPr>
        <w:tc>
          <w:tcPr>
            <w:tcW w:w="2694" w:type="dxa"/>
          </w:tcPr>
          <w:p w14:paraId="51F365FB" w14:textId="77777777" w:rsidR="00A570EC" w:rsidRPr="00811785" w:rsidRDefault="00A570EC" w:rsidP="00080650">
            <w:pPr>
              <w:pStyle w:val="TableText-Centre"/>
              <w:spacing w:before="0"/>
              <w:jc w:val="left"/>
              <w:rPr>
                <w:rFonts w:ascii="Times New Roman" w:hAnsi="Times New Roman" w:cs="Times New Roman"/>
                <w:sz w:val="20"/>
                <w:szCs w:val="20"/>
              </w:rPr>
            </w:pPr>
            <w:r w:rsidRPr="00811785">
              <w:rPr>
                <w:rFonts w:ascii="Times New Roman" w:hAnsi="Times New Roman" w:cs="Times New Roman"/>
                <w:sz w:val="20"/>
                <w:szCs w:val="20"/>
              </w:rPr>
              <w:t>Read CHF Sub GHz Channel Log</w:t>
            </w:r>
          </w:p>
        </w:tc>
        <w:tc>
          <w:tcPr>
            <w:tcW w:w="701" w:type="dxa"/>
          </w:tcPr>
          <w:p w14:paraId="019C38D0"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6.32</w:t>
            </w:r>
          </w:p>
        </w:tc>
        <w:tc>
          <w:tcPr>
            <w:tcW w:w="716" w:type="dxa"/>
          </w:tcPr>
          <w:p w14:paraId="613C22E1"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6.32</w:t>
            </w:r>
          </w:p>
        </w:tc>
        <w:tc>
          <w:tcPr>
            <w:tcW w:w="772" w:type="dxa"/>
          </w:tcPr>
          <w:p w14:paraId="5B130F18"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09" w:type="dxa"/>
          </w:tcPr>
          <w:p w14:paraId="0536EC9B"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51" w:type="dxa"/>
          </w:tcPr>
          <w:p w14:paraId="271FA477"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567" w:type="dxa"/>
          </w:tcPr>
          <w:p w14:paraId="03F53EE1"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7279E273" w14:textId="77777777" w:rsidR="00A570EC" w:rsidRDefault="00A570EC" w:rsidP="002D04C9">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50" w:type="dxa"/>
          </w:tcPr>
          <w:p w14:paraId="48F15621"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IS GS</w:t>
            </w:r>
          </w:p>
          <w:p w14:paraId="6D820FAB"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tc>
        <w:tc>
          <w:tcPr>
            <w:tcW w:w="650" w:type="dxa"/>
          </w:tcPr>
          <w:p w14:paraId="31A0119A" w14:textId="77777777" w:rsidR="00A570EC"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2A878606" w14:textId="77777777" w:rsidTr="00400115">
        <w:trPr>
          <w:cantSplit/>
        </w:trPr>
        <w:tc>
          <w:tcPr>
            <w:tcW w:w="2694" w:type="dxa"/>
          </w:tcPr>
          <w:p w14:paraId="1C617C8F"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Enable Supply</w:t>
            </w:r>
          </w:p>
        </w:tc>
        <w:tc>
          <w:tcPr>
            <w:tcW w:w="701" w:type="dxa"/>
          </w:tcPr>
          <w:p w14:paraId="62F43F8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w:t>
            </w:r>
          </w:p>
        </w:tc>
        <w:tc>
          <w:tcPr>
            <w:tcW w:w="716" w:type="dxa"/>
          </w:tcPr>
          <w:p w14:paraId="4F3720F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w:t>
            </w:r>
          </w:p>
        </w:tc>
        <w:tc>
          <w:tcPr>
            <w:tcW w:w="772" w:type="dxa"/>
          </w:tcPr>
          <w:p w14:paraId="10F8CA0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336A17C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081FD6F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48874E4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9D2AD4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724E01B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50" w:type="dxa"/>
          </w:tcPr>
          <w:p w14:paraId="35A5890D"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7196DBEE" w14:textId="77777777" w:rsidTr="00400115">
        <w:trPr>
          <w:cantSplit/>
        </w:trPr>
        <w:tc>
          <w:tcPr>
            <w:tcW w:w="2694" w:type="dxa"/>
          </w:tcPr>
          <w:p w14:paraId="2C2D66E7"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Disable Supply</w:t>
            </w:r>
          </w:p>
        </w:tc>
        <w:tc>
          <w:tcPr>
            <w:tcW w:w="701" w:type="dxa"/>
          </w:tcPr>
          <w:p w14:paraId="64D173C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7.2</w:t>
            </w:r>
          </w:p>
        </w:tc>
        <w:tc>
          <w:tcPr>
            <w:tcW w:w="716" w:type="dxa"/>
          </w:tcPr>
          <w:p w14:paraId="5253543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7.2</w:t>
            </w:r>
          </w:p>
        </w:tc>
        <w:tc>
          <w:tcPr>
            <w:tcW w:w="772" w:type="dxa"/>
          </w:tcPr>
          <w:p w14:paraId="61D1866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3E1F37B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4EA9A78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5D8C880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34C931E"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5BB4E6C6"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60623F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749E224D"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266F5F25" w14:textId="77777777" w:rsidTr="00400115">
        <w:trPr>
          <w:cantSplit/>
        </w:trPr>
        <w:tc>
          <w:tcPr>
            <w:tcW w:w="2694" w:type="dxa"/>
          </w:tcPr>
          <w:p w14:paraId="4380325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Arm Supply</w:t>
            </w:r>
          </w:p>
        </w:tc>
        <w:tc>
          <w:tcPr>
            <w:tcW w:w="701" w:type="dxa"/>
          </w:tcPr>
          <w:p w14:paraId="28174D2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7.3</w:t>
            </w:r>
          </w:p>
        </w:tc>
        <w:tc>
          <w:tcPr>
            <w:tcW w:w="716" w:type="dxa"/>
          </w:tcPr>
          <w:p w14:paraId="20F8ABF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7.3</w:t>
            </w:r>
          </w:p>
        </w:tc>
        <w:tc>
          <w:tcPr>
            <w:tcW w:w="772" w:type="dxa"/>
          </w:tcPr>
          <w:p w14:paraId="7EE8E1F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4730A68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30716A1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09FF3D5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FE1BFD3"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3288CD7B"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53FBAA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38E78F40"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70C9BC11" w14:textId="77777777" w:rsidTr="00400115">
        <w:trPr>
          <w:cantSplit/>
        </w:trPr>
        <w:tc>
          <w:tcPr>
            <w:tcW w:w="2694" w:type="dxa"/>
          </w:tcPr>
          <w:p w14:paraId="19A1E09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Supply Status</w:t>
            </w:r>
          </w:p>
        </w:tc>
        <w:tc>
          <w:tcPr>
            <w:tcW w:w="701" w:type="dxa"/>
          </w:tcPr>
          <w:p w14:paraId="7230D12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7.4</w:t>
            </w:r>
          </w:p>
        </w:tc>
        <w:tc>
          <w:tcPr>
            <w:tcW w:w="716" w:type="dxa"/>
          </w:tcPr>
          <w:p w14:paraId="55D47AA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7.4</w:t>
            </w:r>
          </w:p>
        </w:tc>
        <w:tc>
          <w:tcPr>
            <w:tcW w:w="772" w:type="dxa"/>
          </w:tcPr>
          <w:p w14:paraId="5372C04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7447023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632CC81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480487D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0DC6ED7"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5395143B"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9360B74"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496229D2"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RSA ED </w:t>
            </w:r>
          </w:p>
          <w:p w14:paraId="55EB3E7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50" w:type="dxa"/>
          </w:tcPr>
          <w:p w14:paraId="3CC871FD"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0E8E8656" w14:textId="77777777" w:rsidTr="00400115">
        <w:trPr>
          <w:cantSplit/>
        </w:trPr>
        <w:tc>
          <w:tcPr>
            <w:tcW w:w="2694" w:type="dxa"/>
          </w:tcPr>
          <w:p w14:paraId="0640CB1F" w14:textId="77777777" w:rsidR="00A570EC" w:rsidRPr="00971C80" w:rsidRDefault="00A570EC" w:rsidP="00A823C6">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Activate Auxiliary Load </w:t>
            </w:r>
          </w:p>
        </w:tc>
        <w:tc>
          <w:tcPr>
            <w:tcW w:w="701" w:type="dxa"/>
          </w:tcPr>
          <w:p w14:paraId="7EBD09F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7.5</w:t>
            </w:r>
          </w:p>
        </w:tc>
        <w:tc>
          <w:tcPr>
            <w:tcW w:w="716" w:type="dxa"/>
          </w:tcPr>
          <w:p w14:paraId="3533972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7.5</w:t>
            </w:r>
          </w:p>
        </w:tc>
        <w:tc>
          <w:tcPr>
            <w:tcW w:w="772" w:type="dxa"/>
          </w:tcPr>
          <w:p w14:paraId="17399D8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185D74B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5453C2E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2C68449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71C7C0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5ACEAED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50" w:type="dxa"/>
          </w:tcPr>
          <w:p w14:paraId="46177FCC"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5F956572" w14:textId="77777777" w:rsidTr="00400115">
        <w:trPr>
          <w:cantSplit/>
          <w:trHeight w:val="446"/>
        </w:trPr>
        <w:tc>
          <w:tcPr>
            <w:tcW w:w="2694" w:type="dxa"/>
          </w:tcPr>
          <w:p w14:paraId="0CC440D3" w14:textId="77777777" w:rsidR="00A570EC" w:rsidRPr="00971C80" w:rsidRDefault="00A570EC" w:rsidP="00A823C6">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Deactivate Auxiliary Load </w:t>
            </w:r>
          </w:p>
        </w:tc>
        <w:tc>
          <w:tcPr>
            <w:tcW w:w="701" w:type="dxa"/>
          </w:tcPr>
          <w:p w14:paraId="5FF79F3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7.6</w:t>
            </w:r>
          </w:p>
        </w:tc>
        <w:tc>
          <w:tcPr>
            <w:tcW w:w="716" w:type="dxa"/>
          </w:tcPr>
          <w:p w14:paraId="39A4D70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7.6</w:t>
            </w:r>
          </w:p>
          <w:p w14:paraId="03DA08A7" w14:textId="77777777" w:rsidR="00A570EC" w:rsidRPr="00971C80" w:rsidRDefault="00A570EC" w:rsidP="00080650">
            <w:pPr>
              <w:pStyle w:val="TableText-Centre"/>
              <w:spacing w:before="0"/>
              <w:rPr>
                <w:rFonts w:ascii="Times New Roman" w:hAnsi="Times New Roman" w:cs="Times New Roman"/>
                <w:sz w:val="20"/>
                <w:szCs w:val="20"/>
              </w:rPr>
            </w:pPr>
          </w:p>
        </w:tc>
        <w:tc>
          <w:tcPr>
            <w:tcW w:w="772" w:type="dxa"/>
          </w:tcPr>
          <w:p w14:paraId="5E8AB1B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09D11C3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3634362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0C0F788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88E8EA8"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200399C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50" w:type="dxa"/>
          </w:tcPr>
          <w:p w14:paraId="45300DFC"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0463FB7B" w14:textId="77777777" w:rsidTr="00400115">
        <w:trPr>
          <w:cantSplit/>
        </w:trPr>
        <w:tc>
          <w:tcPr>
            <w:tcW w:w="2694" w:type="dxa"/>
          </w:tcPr>
          <w:p w14:paraId="0161ABA5" w14:textId="77777777" w:rsidR="00A570EC" w:rsidRPr="00971C80" w:rsidRDefault="00A570EC" w:rsidP="00A823C6">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Auxiliary Load Switch Data</w:t>
            </w:r>
          </w:p>
        </w:tc>
        <w:tc>
          <w:tcPr>
            <w:tcW w:w="701" w:type="dxa"/>
          </w:tcPr>
          <w:p w14:paraId="1B029BA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7.7</w:t>
            </w:r>
          </w:p>
        </w:tc>
        <w:tc>
          <w:tcPr>
            <w:tcW w:w="716" w:type="dxa"/>
          </w:tcPr>
          <w:p w14:paraId="4E193C4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7.7</w:t>
            </w:r>
          </w:p>
        </w:tc>
        <w:tc>
          <w:tcPr>
            <w:tcW w:w="772" w:type="dxa"/>
          </w:tcPr>
          <w:p w14:paraId="392ACF3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3A5B66F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5F89D53D"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w:t>
            </w:r>
          </w:p>
        </w:tc>
        <w:tc>
          <w:tcPr>
            <w:tcW w:w="567" w:type="dxa"/>
          </w:tcPr>
          <w:p w14:paraId="45C6784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A00091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1E698908"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1BAAAE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50" w:type="dxa"/>
          </w:tcPr>
          <w:p w14:paraId="013C610E"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57CE8A30" w14:textId="77777777" w:rsidTr="00400115">
        <w:trPr>
          <w:cantSplit/>
        </w:trPr>
        <w:tc>
          <w:tcPr>
            <w:tcW w:w="2694" w:type="dxa"/>
          </w:tcPr>
          <w:p w14:paraId="0AB3434D"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Reset Auxiliary Load </w:t>
            </w:r>
          </w:p>
        </w:tc>
        <w:tc>
          <w:tcPr>
            <w:tcW w:w="701" w:type="dxa"/>
          </w:tcPr>
          <w:p w14:paraId="1A29A6F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7.8</w:t>
            </w:r>
          </w:p>
        </w:tc>
        <w:tc>
          <w:tcPr>
            <w:tcW w:w="716" w:type="dxa"/>
          </w:tcPr>
          <w:p w14:paraId="4AF8137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7.8</w:t>
            </w:r>
          </w:p>
        </w:tc>
        <w:tc>
          <w:tcPr>
            <w:tcW w:w="772" w:type="dxa"/>
          </w:tcPr>
          <w:p w14:paraId="2A0F297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22B725A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672C6CE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2E5BCA9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276E9EE"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76F90D5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50" w:type="dxa"/>
          </w:tcPr>
          <w:p w14:paraId="4B8210E2"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097553B4" w14:textId="77777777" w:rsidTr="00400115">
        <w:trPr>
          <w:cantSplit/>
        </w:trPr>
        <w:tc>
          <w:tcPr>
            <w:tcW w:w="2694" w:type="dxa"/>
          </w:tcPr>
          <w:p w14:paraId="29983658"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Add Auxiliary Load To Boost Button</w:t>
            </w:r>
          </w:p>
        </w:tc>
        <w:tc>
          <w:tcPr>
            <w:tcW w:w="701" w:type="dxa"/>
          </w:tcPr>
          <w:p w14:paraId="4F699ED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7.9</w:t>
            </w:r>
          </w:p>
        </w:tc>
        <w:tc>
          <w:tcPr>
            <w:tcW w:w="716" w:type="dxa"/>
          </w:tcPr>
          <w:p w14:paraId="21FE916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7.9</w:t>
            </w:r>
          </w:p>
        </w:tc>
        <w:tc>
          <w:tcPr>
            <w:tcW w:w="772" w:type="dxa"/>
          </w:tcPr>
          <w:p w14:paraId="3E1C7E8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662EA24F"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Pr>
                <w:rFonts w:ascii="Times New Roman" w:hAnsi="Times New Roman" w:cs="Times New Roman"/>
                <w:sz w:val="20"/>
                <w:szCs w:val="20"/>
              </w:rPr>
              <w:t>Yes</w:t>
            </w:r>
          </w:p>
        </w:tc>
        <w:tc>
          <w:tcPr>
            <w:tcW w:w="851" w:type="dxa"/>
          </w:tcPr>
          <w:p w14:paraId="2615A36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272AF6D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64D88ED"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578AC39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50" w:type="dxa"/>
          </w:tcPr>
          <w:p w14:paraId="017F3DDF"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2DBBB402" w14:textId="77777777" w:rsidTr="00400115">
        <w:trPr>
          <w:cantSplit/>
        </w:trPr>
        <w:tc>
          <w:tcPr>
            <w:tcW w:w="2694" w:type="dxa"/>
          </w:tcPr>
          <w:p w14:paraId="7518E300"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Remove Auxiliary Load From Boost Button</w:t>
            </w:r>
          </w:p>
        </w:tc>
        <w:tc>
          <w:tcPr>
            <w:tcW w:w="701" w:type="dxa"/>
          </w:tcPr>
          <w:p w14:paraId="56C96EB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7.10</w:t>
            </w:r>
          </w:p>
        </w:tc>
        <w:tc>
          <w:tcPr>
            <w:tcW w:w="716" w:type="dxa"/>
          </w:tcPr>
          <w:p w14:paraId="08A8964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7.10</w:t>
            </w:r>
          </w:p>
        </w:tc>
        <w:tc>
          <w:tcPr>
            <w:tcW w:w="772" w:type="dxa"/>
          </w:tcPr>
          <w:p w14:paraId="469A060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1DE6D58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3B9B37D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4CBB41F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6DDDC3F"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485735F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50" w:type="dxa"/>
          </w:tcPr>
          <w:p w14:paraId="54BE9089"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5AF6577B" w14:textId="77777777" w:rsidTr="00400115">
        <w:trPr>
          <w:cantSplit/>
        </w:trPr>
        <w:tc>
          <w:tcPr>
            <w:tcW w:w="2694" w:type="dxa"/>
          </w:tcPr>
          <w:p w14:paraId="14F57B35"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Boost Button Details</w:t>
            </w:r>
          </w:p>
        </w:tc>
        <w:tc>
          <w:tcPr>
            <w:tcW w:w="701" w:type="dxa"/>
          </w:tcPr>
          <w:p w14:paraId="288468D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7.11</w:t>
            </w:r>
          </w:p>
        </w:tc>
        <w:tc>
          <w:tcPr>
            <w:tcW w:w="716" w:type="dxa"/>
          </w:tcPr>
          <w:p w14:paraId="7AB79A2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7.11</w:t>
            </w:r>
          </w:p>
        </w:tc>
        <w:tc>
          <w:tcPr>
            <w:tcW w:w="772" w:type="dxa"/>
          </w:tcPr>
          <w:p w14:paraId="70A0FED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6B5E4F8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1C1D055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2063CA9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F5F6B08"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7A99CE8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r w:rsidRPr="00971C80">
              <w:rPr>
                <w:rFonts w:ascii="Times New Roman" w:hAnsi="Times New Roman" w:cs="Times New Roman"/>
                <w:sz w:val="20"/>
                <w:szCs w:val="20"/>
              </w:rPr>
              <w:br/>
              <w:t>OU</w:t>
            </w:r>
          </w:p>
        </w:tc>
        <w:tc>
          <w:tcPr>
            <w:tcW w:w="650" w:type="dxa"/>
          </w:tcPr>
          <w:p w14:paraId="7994C27E"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7B435673" w14:textId="77777777" w:rsidTr="00400115">
        <w:trPr>
          <w:cantSplit/>
        </w:trPr>
        <w:tc>
          <w:tcPr>
            <w:tcW w:w="2694" w:type="dxa"/>
          </w:tcPr>
          <w:p w14:paraId="3786DF5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Set Randomised Offset Limit</w:t>
            </w:r>
          </w:p>
        </w:tc>
        <w:tc>
          <w:tcPr>
            <w:tcW w:w="701" w:type="dxa"/>
          </w:tcPr>
          <w:p w14:paraId="4C32649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7.12</w:t>
            </w:r>
          </w:p>
        </w:tc>
        <w:tc>
          <w:tcPr>
            <w:tcW w:w="716" w:type="dxa"/>
          </w:tcPr>
          <w:p w14:paraId="4449F53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7.12</w:t>
            </w:r>
          </w:p>
        </w:tc>
        <w:tc>
          <w:tcPr>
            <w:tcW w:w="772" w:type="dxa"/>
          </w:tcPr>
          <w:p w14:paraId="6450D1D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0B8FDC70"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51" w:type="dxa"/>
          </w:tcPr>
          <w:p w14:paraId="29085D4D"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567" w:type="dxa"/>
          </w:tcPr>
          <w:p w14:paraId="40F017A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5C95DB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291CA70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50" w:type="dxa"/>
          </w:tcPr>
          <w:p w14:paraId="4B40427B"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2A63CBA6" w14:textId="77777777" w:rsidTr="00400115">
        <w:trPr>
          <w:cantSplit/>
        </w:trPr>
        <w:tc>
          <w:tcPr>
            <w:tcW w:w="2694" w:type="dxa"/>
          </w:tcPr>
          <w:p w14:paraId="61587DF3" w14:textId="77777777" w:rsidR="00A570EC" w:rsidRPr="00971C80" w:rsidRDefault="00A570EC" w:rsidP="00DF3806">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Commission Device </w:t>
            </w:r>
          </w:p>
        </w:tc>
        <w:tc>
          <w:tcPr>
            <w:tcW w:w="701" w:type="dxa"/>
          </w:tcPr>
          <w:p w14:paraId="1AE4BD0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w:t>
            </w:r>
          </w:p>
        </w:tc>
        <w:tc>
          <w:tcPr>
            <w:tcW w:w="716" w:type="dxa"/>
          </w:tcPr>
          <w:p w14:paraId="54338E2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8.1.1</w:t>
            </w:r>
          </w:p>
        </w:tc>
        <w:tc>
          <w:tcPr>
            <w:tcW w:w="772" w:type="dxa"/>
          </w:tcPr>
          <w:p w14:paraId="58E1503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56D0782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169F106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6F45A9F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E9570EB"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2619D6A4"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84C214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2BA66B01"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2656440F" w14:textId="77777777" w:rsidTr="00400115">
        <w:trPr>
          <w:cantSplit/>
        </w:trPr>
        <w:tc>
          <w:tcPr>
            <w:tcW w:w="2694" w:type="dxa"/>
          </w:tcPr>
          <w:p w14:paraId="51886151" w14:textId="77777777" w:rsidR="00A570EC"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Inventory </w:t>
            </w:r>
          </w:p>
          <w:p w14:paraId="780A3B3C" w14:textId="77777777" w:rsidR="00A570EC" w:rsidRDefault="00A570EC" w:rsidP="00080650">
            <w:pPr>
              <w:pStyle w:val="TableText-Centre"/>
              <w:spacing w:before="0"/>
              <w:jc w:val="left"/>
              <w:rPr>
                <w:rFonts w:ascii="Times New Roman" w:hAnsi="Times New Roman" w:cs="Times New Roman"/>
                <w:sz w:val="20"/>
                <w:szCs w:val="20"/>
              </w:rPr>
            </w:pPr>
          </w:p>
          <w:p w14:paraId="3B8F72B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w:t>
            </w:r>
            <w:r w:rsidRPr="00A823C6">
              <w:rPr>
                <w:rFonts w:ascii="Times New Roman" w:hAnsi="Times New Roman" w:cs="Times New Roman"/>
                <w:i/>
                <w:sz w:val="20"/>
                <w:szCs w:val="20"/>
              </w:rPr>
              <w:t>Current and Future Suppliers may use this Service Request</w:t>
            </w:r>
            <w:r w:rsidRPr="00971C80">
              <w:rPr>
                <w:rFonts w:ascii="Times New Roman" w:hAnsi="Times New Roman" w:cs="Times New Roman"/>
                <w:sz w:val="20"/>
                <w:szCs w:val="20"/>
              </w:rPr>
              <w:t>)</w:t>
            </w:r>
          </w:p>
        </w:tc>
        <w:tc>
          <w:tcPr>
            <w:tcW w:w="701" w:type="dxa"/>
          </w:tcPr>
          <w:p w14:paraId="092FE0E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8.2</w:t>
            </w:r>
          </w:p>
        </w:tc>
        <w:tc>
          <w:tcPr>
            <w:tcW w:w="716" w:type="dxa"/>
          </w:tcPr>
          <w:p w14:paraId="0CD4717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8.2</w:t>
            </w:r>
          </w:p>
        </w:tc>
        <w:tc>
          <w:tcPr>
            <w:tcW w:w="772" w:type="dxa"/>
          </w:tcPr>
          <w:p w14:paraId="4D1095E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10538BF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51" w:type="dxa"/>
          </w:tcPr>
          <w:p w14:paraId="702C924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78F3FBE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31334DE"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50" w:type="dxa"/>
          </w:tcPr>
          <w:p w14:paraId="52DFF6CC"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50BDB41"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ES</w:t>
            </w:r>
            <w:r>
              <w:rPr>
                <w:rFonts w:ascii="Times New Roman" w:hAnsi="Times New Roman" w:cs="Times New Roman"/>
                <w:sz w:val="20"/>
                <w:szCs w:val="20"/>
              </w:rPr>
              <w:t xml:space="preserve"> </w:t>
            </w:r>
            <w:r w:rsidRPr="00971C80">
              <w:rPr>
                <w:rFonts w:ascii="Times New Roman" w:hAnsi="Times New Roman" w:cs="Times New Roman"/>
                <w:sz w:val="20"/>
                <w:szCs w:val="20"/>
              </w:rPr>
              <w:t xml:space="preserve">GS RSA ED </w:t>
            </w:r>
          </w:p>
          <w:p w14:paraId="62E74313" w14:textId="77777777" w:rsidR="00A570EC" w:rsidRPr="00971C80"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 OU</w:t>
            </w:r>
          </w:p>
        </w:tc>
        <w:tc>
          <w:tcPr>
            <w:tcW w:w="650" w:type="dxa"/>
          </w:tcPr>
          <w:p w14:paraId="5D05107C" w14:textId="77777777" w:rsidR="00A570EC" w:rsidRPr="00971C80" w:rsidRDefault="00E257A5" w:rsidP="00526531">
            <w:pPr>
              <w:pStyle w:val="TableText-Centre"/>
              <w:spacing w:before="0"/>
              <w:rPr>
                <w:rFonts w:ascii="Times New Roman" w:hAnsi="Times New Roman" w:cs="Times New Roman"/>
                <w:sz w:val="20"/>
                <w:szCs w:val="20"/>
              </w:rPr>
            </w:pPr>
            <w:r>
              <w:t>Yes</w:t>
            </w:r>
          </w:p>
        </w:tc>
      </w:tr>
      <w:tr w:rsidR="00A570EC" w:rsidRPr="00971C80" w14:paraId="706892CA" w14:textId="77777777" w:rsidTr="00400115">
        <w:trPr>
          <w:cantSplit/>
        </w:trPr>
        <w:tc>
          <w:tcPr>
            <w:tcW w:w="2694" w:type="dxa"/>
          </w:tcPr>
          <w:p w14:paraId="567DB336"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Decommission Device</w:t>
            </w:r>
          </w:p>
        </w:tc>
        <w:tc>
          <w:tcPr>
            <w:tcW w:w="701" w:type="dxa"/>
          </w:tcPr>
          <w:p w14:paraId="2F510E9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8.3</w:t>
            </w:r>
          </w:p>
        </w:tc>
        <w:tc>
          <w:tcPr>
            <w:tcW w:w="716" w:type="dxa"/>
          </w:tcPr>
          <w:p w14:paraId="53A86C0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8.3</w:t>
            </w:r>
          </w:p>
        </w:tc>
        <w:tc>
          <w:tcPr>
            <w:tcW w:w="772" w:type="dxa"/>
          </w:tcPr>
          <w:p w14:paraId="7F45077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163CE9B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51" w:type="dxa"/>
          </w:tcPr>
          <w:p w14:paraId="39DE672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2427DE9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8933321"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50" w:type="dxa"/>
          </w:tcPr>
          <w:p w14:paraId="321D3E86"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26F463BD" w14:textId="77777777" w:rsidR="00A570EC" w:rsidRPr="00971C80" w:rsidRDefault="00A570EC" w:rsidP="00633D12">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GS</w:t>
            </w:r>
          </w:p>
        </w:tc>
        <w:tc>
          <w:tcPr>
            <w:tcW w:w="650" w:type="dxa"/>
          </w:tcPr>
          <w:p w14:paraId="08A300F6"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3722ACBF" w14:textId="77777777" w:rsidTr="00400115">
        <w:trPr>
          <w:cantSplit/>
        </w:trPr>
        <w:tc>
          <w:tcPr>
            <w:tcW w:w="2694" w:type="dxa"/>
          </w:tcPr>
          <w:p w14:paraId="76D43CC6"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Inventory</w:t>
            </w:r>
          </w:p>
        </w:tc>
        <w:tc>
          <w:tcPr>
            <w:tcW w:w="701" w:type="dxa"/>
          </w:tcPr>
          <w:p w14:paraId="472C7FA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8.4</w:t>
            </w:r>
          </w:p>
        </w:tc>
        <w:tc>
          <w:tcPr>
            <w:tcW w:w="716" w:type="dxa"/>
          </w:tcPr>
          <w:p w14:paraId="1128F52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8.4</w:t>
            </w:r>
          </w:p>
        </w:tc>
        <w:tc>
          <w:tcPr>
            <w:tcW w:w="772" w:type="dxa"/>
          </w:tcPr>
          <w:p w14:paraId="6B52368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4C01E26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51" w:type="dxa"/>
          </w:tcPr>
          <w:p w14:paraId="7F5881A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0171FE5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D381FD0"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50" w:type="dxa"/>
          </w:tcPr>
          <w:p w14:paraId="3D2922D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E2B5562"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ES</w:t>
            </w:r>
          </w:p>
          <w:p w14:paraId="0F7771B6"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7452162D"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p w14:paraId="0C29ABFF"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ED</w:t>
            </w:r>
          </w:p>
          <w:p w14:paraId="35B7FBA0"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GT</w:t>
            </w:r>
          </w:p>
          <w:p w14:paraId="6E3D067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50" w:type="dxa"/>
          </w:tcPr>
          <w:p w14:paraId="362EA953" w14:textId="77777777" w:rsidR="00A570EC" w:rsidRPr="00971C80" w:rsidRDefault="00E257A5" w:rsidP="00080650">
            <w:pPr>
              <w:pStyle w:val="TableText-Centre"/>
              <w:spacing w:before="0"/>
              <w:rPr>
                <w:rFonts w:ascii="Times New Roman" w:hAnsi="Times New Roman" w:cs="Times New Roman"/>
                <w:sz w:val="20"/>
                <w:szCs w:val="20"/>
              </w:rPr>
            </w:pPr>
            <w:r>
              <w:t>Yes</w:t>
            </w:r>
          </w:p>
        </w:tc>
      </w:tr>
      <w:tr w:rsidR="00A570EC" w:rsidRPr="00971C80" w14:paraId="7843D461" w14:textId="77777777" w:rsidTr="00400115">
        <w:trPr>
          <w:cantSplit/>
        </w:trPr>
        <w:tc>
          <w:tcPr>
            <w:tcW w:w="2694" w:type="dxa"/>
          </w:tcPr>
          <w:p w14:paraId="4849DBD3"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Service Opt Out</w:t>
            </w:r>
          </w:p>
        </w:tc>
        <w:tc>
          <w:tcPr>
            <w:tcW w:w="701" w:type="dxa"/>
          </w:tcPr>
          <w:p w14:paraId="54830F9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8.5</w:t>
            </w:r>
          </w:p>
        </w:tc>
        <w:tc>
          <w:tcPr>
            <w:tcW w:w="716" w:type="dxa"/>
          </w:tcPr>
          <w:p w14:paraId="42F9B07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8.5</w:t>
            </w:r>
          </w:p>
        </w:tc>
        <w:tc>
          <w:tcPr>
            <w:tcW w:w="772" w:type="dxa"/>
          </w:tcPr>
          <w:p w14:paraId="7FF420F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53A2A6F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51" w:type="dxa"/>
          </w:tcPr>
          <w:p w14:paraId="21EBFA6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74F2A68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BEC343C"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46C69CB4" w14:textId="658892B5" w:rsidR="00A570EC" w:rsidRPr="00971C80" w:rsidRDefault="00B82435" w:rsidP="00080650">
            <w:pPr>
              <w:pStyle w:val="TableText-Centre"/>
              <w:spacing w:before="0"/>
              <w:rPr>
                <w:rFonts w:ascii="Times New Roman" w:hAnsi="Times New Roman" w:cs="Times New Roman"/>
                <w:sz w:val="20"/>
                <w:szCs w:val="20"/>
              </w:rPr>
            </w:pPr>
            <w:r w:rsidRPr="00C133FF">
              <w:rPr>
                <w:rFonts w:ascii="Times New Roman" w:hAnsi="Times New Roman"/>
                <w:sz w:val="20"/>
              </w:rPr>
              <w:t>None</w:t>
            </w:r>
          </w:p>
        </w:tc>
        <w:tc>
          <w:tcPr>
            <w:tcW w:w="650" w:type="dxa"/>
          </w:tcPr>
          <w:p w14:paraId="4C767A6F"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368694A9" w14:textId="77777777" w:rsidTr="00400115">
        <w:trPr>
          <w:cantSplit/>
        </w:trPr>
        <w:tc>
          <w:tcPr>
            <w:tcW w:w="2694" w:type="dxa"/>
          </w:tcPr>
          <w:p w14:paraId="5D37883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Service Opt In</w:t>
            </w:r>
          </w:p>
        </w:tc>
        <w:tc>
          <w:tcPr>
            <w:tcW w:w="701" w:type="dxa"/>
          </w:tcPr>
          <w:p w14:paraId="3670C2D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8.6</w:t>
            </w:r>
          </w:p>
        </w:tc>
        <w:tc>
          <w:tcPr>
            <w:tcW w:w="716" w:type="dxa"/>
          </w:tcPr>
          <w:p w14:paraId="1EEFF32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8.6</w:t>
            </w:r>
          </w:p>
        </w:tc>
        <w:tc>
          <w:tcPr>
            <w:tcW w:w="772" w:type="dxa"/>
          </w:tcPr>
          <w:p w14:paraId="764EC280"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No</w:t>
            </w:r>
          </w:p>
        </w:tc>
        <w:tc>
          <w:tcPr>
            <w:tcW w:w="709" w:type="dxa"/>
          </w:tcPr>
          <w:p w14:paraId="4688AB53"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No</w:t>
            </w:r>
          </w:p>
        </w:tc>
        <w:tc>
          <w:tcPr>
            <w:tcW w:w="851" w:type="dxa"/>
          </w:tcPr>
          <w:p w14:paraId="04216EB1"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No</w:t>
            </w:r>
          </w:p>
        </w:tc>
        <w:tc>
          <w:tcPr>
            <w:tcW w:w="567" w:type="dxa"/>
          </w:tcPr>
          <w:p w14:paraId="11A0201F"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No</w:t>
            </w:r>
          </w:p>
        </w:tc>
        <w:tc>
          <w:tcPr>
            <w:tcW w:w="687" w:type="dxa"/>
          </w:tcPr>
          <w:p w14:paraId="46FCF1FE" w14:textId="77777777" w:rsidR="00A570EC" w:rsidRPr="00971C80" w:rsidRDefault="00A570EC" w:rsidP="002D04C9">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Yes</w:t>
            </w:r>
          </w:p>
        </w:tc>
        <w:tc>
          <w:tcPr>
            <w:tcW w:w="650" w:type="dxa"/>
          </w:tcPr>
          <w:p w14:paraId="5759281C" w14:textId="65162830" w:rsidR="00A570EC" w:rsidRPr="00971C80" w:rsidRDefault="00B82435"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None</w:t>
            </w:r>
          </w:p>
        </w:tc>
        <w:tc>
          <w:tcPr>
            <w:tcW w:w="650" w:type="dxa"/>
          </w:tcPr>
          <w:p w14:paraId="12648D1F"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32C78E7D" w14:textId="77777777" w:rsidTr="00400115">
        <w:trPr>
          <w:cantSplit/>
        </w:trPr>
        <w:tc>
          <w:tcPr>
            <w:tcW w:w="2694" w:type="dxa"/>
          </w:tcPr>
          <w:p w14:paraId="6401EC4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Join Service (Critical)</w:t>
            </w:r>
          </w:p>
        </w:tc>
        <w:tc>
          <w:tcPr>
            <w:tcW w:w="701" w:type="dxa"/>
          </w:tcPr>
          <w:p w14:paraId="38D2A50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8.7</w:t>
            </w:r>
          </w:p>
        </w:tc>
        <w:tc>
          <w:tcPr>
            <w:tcW w:w="716" w:type="dxa"/>
          </w:tcPr>
          <w:p w14:paraId="0410F43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8.7.1</w:t>
            </w:r>
          </w:p>
        </w:tc>
        <w:tc>
          <w:tcPr>
            <w:tcW w:w="772" w:type="dxa"/>
          </w:tcPr>
          <w:p w14:paraId="1975246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3E01DE5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68BB19B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6CD6CCE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77FE668"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50B6DCA7"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23BC75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1A5B11D3" w14:textId="77777777" w:rsidR="00A570EC" w:rsidRPr="00971C80" w:rsidRDefault="00E257A5" w:rsidP="00080650">
            <w:pPr>
              <w:pStyle w:val="TableText-Centre"/>
              <w:spacing w:before="0"/>
              <w:rPr>
                <w:rFonts w:ascii="Times New Roman" w:hAnsi="Times New Roman" w:cs="Times New Roman"/>
                <w:sz w:val="20"/>
                <w:szCs w:val="20"/>
              </w:rPr>
            </w:pPr>
            <w:r>
              <w:t>Yes</w:t>
            </w:r>
          </w:p>
        </w:tc>
      </w:tr>
      <w:tr w:rsidR="00A570EC" w:rsidRPr="00971C80" w14:paraId="1F4CB6CF" w14:textId="77777777" w:rsidTr="00400115">
        <w:trPr>
          <w:cantSplit/>
          <w:trHeight w:val="446"/>
        </w:trPr>
        <w:tc>
          <w:tcPr>
            <w:tcW w:w="2694" w:type="dxa"/>
          </w:tcPr>
          <w:p w14:paraId="2CB22C26" w14:textId="77777777" w:rsidR="00A570EC" w:rsidRPr="00971C80" w:rsidRDefault="00A570EC" w:rsidP="00526531">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Join Service (Non-Critical) </w:t>
            </w:r>
          </w:p>
          <w:p w14:paraId="4A54865F" w14:textId="77777777" w:rsidR="00A570EC" w:rsidRPr="00971C80" w:rsidRDefault="00A570EC" w:rsidP="00A45C79">
            <w:pPr>
              <w:pStyle w:val="TableText-Centre"/>
              <w:spacing w:before="0"/>
              <w:jc w:val="left"/>
              <w:rPr>
                <w:rFonts w:ascii="Times New Roman" w:hAnsi="Times New Roman" w:cs="Times New Roman"/>
                <w:sz w:val="20"/>
                <w:szCs w:val="20"/>
                <w:vertAlign w:val="superscript"/>
              </w:rPr>
            </w:pPr>
          </w:p>
        </w:tc>
        <w:tc>
          <w:tcPr>
            <w:tcW w:w="701" w:type="dxa"/>
          </w:tcPr>
          <w:p w14:paraId="27B3B8D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8.7</w:t>
            </w:r>
          </w:p>
        </w:tc>
        <w:tc>
          <w:tcPr>
            <w:tcW w:w="716" w:type="dxa"/>
          </w:tcPr>
          <w:p w14:paraId="34C5D64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8.7.2</w:t>
            </w:r>
          </w:p>
        </w:tc>
        <w:tc>
          <w:tcPr>
            <w:tcW w:w="772" w:type="dxa"/>
          </w:tcPr>
          <w:p w14:paraId="24BA766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205C222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0996435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64A294B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C30BD3F"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04D908A2"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52CF42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 OU</w:t>
            </w:r>
          </w:p>
        </w:tc>
        <w:tc>
          <w:tcPr>
            <w:tcW w:w="650" w:type="dxa"/>
          </w:tcPr>
          <w:p w14:paraId="789FA368"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410896F6" w14:textId="77777777" w:rsidTr="00400115">
        <w:trPr>
          <w:cantSplit/>
        </w:trPr>
        <w:tc>
          <w:tcPr>
            <w:tcW w:w="2694" w:type="dxa"/>
          </w:tcPr>
          <w:p w14:paraId="5D0DD793"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Unjoin Service (Critical)</w:t>
            </w:r>
          </w:p>
        </w:tc>
        <w:tc>
          <w:tcPr>
            <w:tcW w:w="701" w:type="dxa"/>
          </w:tcPr>
          <w:p w14:paraId="7713FAF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8.8</w:t>
            </w:r>
          </w:p>
        </w:tc>
        <w:tc>
          <w:tcPr>
            <w:tcW w:w="716" w:type="dxa"/>
          </w:tcPr>
          <w:p w14:paraId="548FCA6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8.8.1</w:t>
            </w:r>
          </w:p>
        </w:tc>
        <w:tc>
          <w:tcPr>
            <w:tcW w:w="772" w:type="dxa"/>
          </w:tcPr>
          <w:p w14:paraId="2B54577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5DAD253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567A4BE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2CBFE13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82F1F0B"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22C6C7B5"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EE8350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6D4667CA" w14:textId="77777777" w:rsidR="00A570EC" w:rsidRPr="00971C80" w:rsidRDefault="00E257A5" w:rsidP="00080650">
            <w:pPr>
              <w:pStyle w:val="TableText-Centre"/>
              <w:spacing w:before="0"/>
              <w:rPr>
                <w:rFonts w:ascii="Times New Roman" w:hAnsi="Times New Roman" w:cs="Times New Roman"/>
                <w:sz w:val="20"/>
                <w:szCs w:val="20"/>
              </w:rPr>
            </w:pPr>
            <w:r>
              <w:t>Yes</w:t>
            </w:r>
          </w:p>
        </w:tc>
      </w:tr>
      <w:tr w:rsidR="00A570EC" w:rsidRPr="00971C80" w14:paraId="6C1F815B" w14:textId="77777777" w:rsidTr="00400115">
        <w:trPr>
          <w:cantSplit/>
        </w:trPr>
        <w:tc>
          <w:tcPr>
            <w:tcW w:w="2694" w:type="dxa"/>
          </w:tcPr>
          <w:p w14:paraId="01942879" w14:textId="77777777" w:rsidR="00A570EC" w:rsidRPr="00971C80" w:rsidRDefault="00A570EC" w:rsidP="00080650">
            <w:pPr>
              <w:pStyle w:val="TableText-Centre"/>
              <w:spacing w:before="0"/>
              <w:jc w:val="left"/>
              <w:rPr>
                <w:rFonts w:ascii="Times New Roman" w:hAnsi="Times New Roman" w:cs="Times New Roman"/>
                <w:sz w:val="20"/>
                <w:szCs w:val="20"/>
                <w:vertAlign w:val="superscript"/>
              </w:rPr>
            </w:pPr>
            <w:r w:rsidRPr="00971C80">
              <w:rPr>
                <w:rFonts w:ascii="Times New Roman" w:hAnsi="Times New Roman" w:cs="Times New Roman"/>
                <w:sz w:val="20"/>
                <w:szCs w:val="20"/>
              </w:rPr>
              <w:t>Unjoin Service (Non-Critical)</w:t>
            </w:r>
            <w:r>
              <w:rPr>
                <w:rFonts w:ascii="Times New Roman" w:hAnsi="Times New Roman" w:cs="Times New Roman"/>
                <w:sz w:val="20"/>
                <w:szCs w:val="20"/>
              </w:rPr>
              <w:t xml:space="preserve"> </w:t>
            </w:r>
          </w:p>
          <w:p w14:paraId="2BE159EA" w14:textId="77777777" w:rsidR="00A570EC" w:rsidRPr="00971C80" w:rsidRDefault="00A570EC" w:rsidP="00A45C79">
            <w:pPr>
              <w:pStyle w:val="TableText-Centre"/>
              <w:spacing w:before="0"/>
              <w:jc w:val="left"/>
              <w:rPr>
                <w:rFonts w:ascii="Times New Roman" w:hAnsi="Times New Roman" w:cs="Times New Roman"/>
                <w:sz w:val="20"/>
                <w:szCs w:val="20"/>
              </w:rPr>
            </w:pPr>
          </w:p>
        </w:tc>
        <w:tc>
          <w:tcPr>
            <w:tcW w:w="701" w:type="dxa"/>
          </w:tcPr>
          <w:p w14:paraId="7F43231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8.8</w:t>
            </w:r>
          </w:p>
        </w:tc>
        <w:tc>
          <w:tcPr>
            <w:tcW w:w="716" w:type="dxa"/>
          </w:tcPr>
          <w:p w14:paraId="4DA576A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8.8.2</w:t>
            </w:r>
          </w:p>
        </w:tc>
        <w:tc>
          <w:tcPr>
            <w:tcW w:w="772" w:type="dxa"/>
          </w:tcPr>
          <w:p w14:paraId="5FC6496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54FBA32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54ADFC3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31B25C1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282E2F3"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124957E7"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2BDE14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 OU</w:t>
            </w:r>
          </w:p>
        </w:tc>
        <w:tc>
          <w:tcPr>
            <w:tcW w:w="650" w:type="dxa"/>
          </w:tcPr>
          <w:p w14:paraId="69794380"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17F16A72" w14:textId="77777777" w:rsidTr="00400115">
        <w:trPr>
          <w:cantSplit/>
        </w:trPr>
        <w:tc>
          <w:tcPr>
            <w:tcW w:w="2694" w:type="dxa"/>
          </w:tcPr>
          <w:p w14:paraId="0FB2639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Log</w:t>
            </w:r>
          </w:p>
        </w:tc>
        <w:tc>
          <w:tcPr>
            <w:tcW w:w="701" w:type="dxa"/>
          </w:tcPr>
          <w:p w14:paraId="49A26D8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8.9</w:t>
            </w:r>
          </w:p>
        </w:tc>
        <w:tc>
          <w:tcPr>
            <w:tcW w:w="716" w:type="dxa"/>
          </w:tcPr>
          <w:p w14:paraId="77514C5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8.9</w:t>
            </w:r>
          </w:p>
        </w:tc>
        <w:tc>
          <w:tcPr>
            <w:tcW w:w="772" w:type="dxa"/>
          </w:tcPr>
          <w:p w14:paraId="04EB174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49E7C42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5B5CADB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0D81ED8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C81FA8E"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3176015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71F163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 OU</w:t>
            </w:r>
          </w:p>
        </w:tc>
        <w:tc>
          <w:tcPr>
            <w:tcW w:w="650" w:type="dxa"/>
          </w:tcPr>
          <w:p w14:paraId="1EA4161F"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4836EE77" w14:textId="77777777" w:rsidTr="00400115">
        <w:trPr>
          <w:cantSplit/>
        </w:trPr>
        <w:tc>
          <w:tcPr>
            <w:tcW w:w="2694" w:type="dxa"/>
          </w:tcPr>
          <w:p w14:paraId="238D6052" w14:textId="77777777" w:rsidR="00A570EC" w:rsidRPr="00971C80" w:rsidRDefault="00A570EC" w:rsidP="00526531">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Update HAN Device Log </w:t>
            </w:r>
          </w:p>
          <w:p w14:paraId="01B4F984" w14:textId="77777777" w:rsidR="00A570EC" w:rsidRPr="00971C80" w:rsidRDefault="00A570EC" w:rsidP="00A45C79">
            <w:pPr>
              <w:pStyle w:val="TableText-Centre"/>
              <w:spacing w:before="0"/>
              <w:jc w:val="left"/>
              <w:rPr>
                <w:rFonts w:ascii="Times New Roman" w:hAnsi="Times New Roman" w:cs="Times New Roman"/>
                <w:sz w:val="20"/>
                <w:szCs w:val="20"/>
                <w:vertAlign w:val="superscript"/>
              </w:rPr>
            </w:pPr>
          </w:p>
        </w:tc>
        <w:tc>
          <w:tcPr>
            <w:tcW w:w="701" w:type="dxa"/>
          </w:tcPr>
          <w:p w14:paraId="16D4FA9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8.11</w:t>
            </w:r>
          </w:p>
        </w:tc>
        <w:tc>
          <w:tcPr>
            <w:tcW w:w="716" w:type="dxa"/>
          </w:tcPr>
          <w:p w14:paraId="039F6C0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8.11</w:t>
            </w:r>
          </w:p>
        </w:tc>
        <w:tc>
          <w:tcPr>
            <w:tcW w:w="772" w:type="dxa"/>
          </w:tcPr>
          <w:p w14:paraId="1600E16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3AD2F19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498C411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567" w:type="dxa"/>
          </w:tcPr>
          <w:p w14:paraId="24AB0C5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1063E4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778FF23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84D4D86" w14:textId="77777777" w:rsidR="00A570EC" w:rsidRPr="00971C80" w:rsidRDefault="00A570EC" w:rsidP="00D73E6D">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r w:rsidRPr="00971C80">
              <w:rPr>
                <w:rFonts w:ascii="Times New Roman" w:hAnsi="Times New Roman" w:cs="Times New Roman"/>
                <w:sz w:val="20"/>
                <w:szCs w:val="20"/>
              </w:rPr>
              <w:br/>
              <w:t>OU</w:t>
            </w:r>
          </w:p>
        </w:tc>
        <w:tc>
          <w:tcPr>
            <w:tcW w:w="650" w:type="dxa"/>
          </w:tcPr>
          <w:p w14:paraId="78A40A95"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7281005E" w14:textId="77777777" w:rsidTr="00400115">
        <w:trPr>
          <w:cantSplit/>
        </w:trPr>
        <w:tc>
          <w:tcPr>
            <w:tcW w:w="2694" w:type="dxa"/>
          </w:tcPr>
          <w:p w14:paraId="7E671A47"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Restore HAN Device Log</w:t>
            </w:r>
          </w:p>
        </w:tc>
        <w:tc>
          <w:tcPr>
            <w:tcW w:w="701" w:type="dxa"/>
          </w:tcPr>
          <w:p w14:paraId="546807D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8.12</w:t>
            </w:r>
          </w:p>
        </w:tc>
        <w:tc>
          <w:tcPr>
            <w:tcW w:w="716" w:type="dxa"/>
          </w:tcPr>
          <w:p w14:paraId="360161E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8.12.1</w:t>
            </w:r>
          </w:p>
        </w:tc>
        <w:tc>
          <w:tcPr>
            <w:tcW w:w="772" w:type="dxa"/>
          </w:tcPr>
          <w:p w14:paraId="6E15A77E" w14:textId="77777777" w:rsidR="00A570EC" w:rsidRPr="00971C80" w:rsidDel="000B16C8"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4FC77F0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33617C9F" w14:textId="77777777" w:rsidR="00A570EC" w:rsidRPr="00971C80" w:rsidDel="000B16C8"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3DF6BF5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E1870A9"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4AA6D25E"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CE14B3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GS</w:t>
            </w:r>
          </w:p>
        </w:tc>
        <w:tc>
          <w:tcPr>
            <w:tcW w:w="650" w:type="dxa"/>
          </w:tcPr>
          <w:p w14:paraId="6A0F92D6"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1BC6A860" w14:textId="77777777" w:rsidTr="00400115">
        <w:trPr>
          <w:cantSplit/>
        </w:trPr>
        <w:tc>
          <w:tcPr>
            <w:tcW w:w="2694" w:type="dxa"/>
          </w:tcPr>
          <w:p w14:paraId="59F8142D"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Restore G</w:t>
            </w:r>
            <w:r>
              <w:rPr>
                <w:rFonts w:ascii="Times New Roman" w:hAnsi="Times New Roman" w:cs="Times New Roman"/>
                <w:sz w:val="20"/>
                <w:szCs w:val="20"/>
              </w:rPr>
              <w:t xml:space="preserve">as </w:t>
            </w:r>
            <w:r w:rsidRPr="00971C80">
              <w:rPr>
                <w:rFonts w:ascii="Times New Roman" w:hAnsi="Times New Roman" w:cs="Times New Roman"/>
                <w:sz w:val="20"/>
                <w:szCs w:val="20"/>
              </w:rPr>
              <w:t>P</w:t>
            </w:r>
            <w:r>
              <w:rPr>
                <w:rFonts w:ascii="Times New Roman" w:hAnsi="Times New Roman" w:cs="Times New Roman"/>
                <w:sz w:val="20"/>
                <w:szCs w:val="20"/>
              </w:rPr>
              <w:t xml:space="preserve">roxy </w:t>
            </w:r>
            <w:r w:rsidRPr="00971C80">
              <w:rPr>
                <w:rFonts w:ascii="Times New Roman" w:hAnsi="Times New Roman" w:cs="Times New Roman"/>
                <w:sz w:val="20"/>
                <w:szCs w:val="20"/>
              </w:rPr>
              <w:t>F</w:t>
            </w:r>
            <w:r>
              <w:rPr>
                <w:rFonts w:ascii="Times New Roman" w:hAnsi="Times New Roman" w:cs="Times New Roman"/>
                <w:sz w:val="20"/>
                <w:szCs w:val="20"/>
              </w:rPr>
              <w:t>unction</w:t>
            </w:r>
            <w:r w:rsidRPr="00971C80">
              <w:rPr>
                <w:rFonts w:ascii="Times New Roman" w:hAnsi="Times New Roman" w:cs="Times New Roman"/>
                <w:sz w:val="20"/>
                <w:szCs w:val="20"/>
              </w:rPr>
              <w:t xml:space="preserve"> Device Log</w:t>
            </w:r>
          </w:p>
        </w:tc>
        <w:tc>
          <w:tcPr>
            <w:tcW w:w="701" w:type="dxa"/>
          </w:tcPr>
          <w:p w14:paraId="1D2AF04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8.12</w:t>
            </w:r>
          </w:p>
        </w:tc>
        <w:tc>
          <w:tcPr>
            <w:tcW w:w="716" w:type="dxa"/>
          </w:tcPr>
          <w:p w14:paraId="13504C7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8.12.2</w:t>
            </w:r>
          </w:p>
        </w:tc>
        <w:tc>
          <w:tcPr>
            <w:tcW w:w="772" w:type="dxa"/>
          </w:tcPr>
          <w:p w14:paraId="0A91B943" w14:textId="77777777" w:rsidR="00A570EC" w:rsidRPr="00971C80" w:rsidDel="000B16C8"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137CFEE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3D4AD8C7" w14:textId="77777777" w:rsidR="00A570EC" w:rsidRPr="00971C80" w:rsidDel="000B16C8"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7B6B185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692B25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54D014CF"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IS</w:t>
            </w:r>
          </w:p>
          <w:p w14:paraId="4DBB304D"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GS</w:t>
            </w:r>
          </w:p>
        </w:tc>
        <w:tc>
          <w:tcPr>
            <w:tcW w:w="650" w:type="dxa"/>
          </w:tcPr>
          <w:p w14:paraId="2138D16B" w14:textId="77777777" w:rsidR="00A570EC"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0CDE2E40" w14:textId="77777777" w:rsidTr="00400115">
        <w:trPr>
          <w:cantSplit/>
        </w:trPr>
        <w:tc>
          <w:tcPr>
            <w:tcW w:w="2694" w:type="dxa"/>
          </w:tcPr>
          <w:p w14:paraId="2F362EB0" w14:textId="77777777" w:rsidR="00A570EC" w:rsidRPr="00971C80" w:rsidRDefault="00A570EC" w:rsidP="00080650">
            <w:pPr>
              <w:pStyle w:val="TableText-Centre"/>
              <w:spacing w:before="0"/>
              <w:jc w:val="left"/>
              <w:rPr>
                <w:rFonts w:ascii="Times New Roman" w:hAnsi="Times New Roman" w:cs="Times New Roman"/>
                <w:sz w:val="20"/>
                <w:szCs w:val="20"/>
                <w:highlight w:val="yellow"/>
              </w:rPr>
            </w:pPr>
            <w:r w:rsidRPr="00971C80">
              <w:rPr>
                <w:rFonts w:ascii="Times New Roman" w:hAnsi="Times New Roman" w:cs="Times New Roman"/>
                <w:sz w:val="20"/>
                <w:szCs w:val="20"/>
              </w:rPr>
              <w:t>Return Local Command Response</w:t>
            </w:r>
          </w:p>
        </w:tc>
        <w:tc>
          <w:tcPr>
            <w:tcW w:w="701" w:type="dxa"/>
          </w:tcPr>
          <w:p w14:paraId="4CA9D82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8.13</w:t>
            </w:r>
          </w:p>
        </w:tc>
        <w:tc>
          <w:tcPr>
            <w:tcW w:w="716" w:type="dxa"/>
          </w:tcPr>
          <w:p w14:paraId="2AD6FFB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8.13</w:t>
            </w:r>
          </w:p>
        </w:tc>
        <w:tc>
          <w:tcPr>
            <w:tcW w:w="772" w:type="dxa"/>
          </w:tcPr>
          <w:p w14:paraId="151C6F9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7EF0B29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51" w:type="dxa"/>
          </w:tcPr>
          <w:p w14:paraId="73011FE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0D32C0B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F17B219"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50" w:type="dxa"/>
          </w:tcPr>
          <w:p w14:paraId="7B185AD2"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061204C" w14:textId="77777777" w:rsidR="00A570EC" w:rsidRDefault="00A570EC" w:rsidP="00080650">
            <w:pPr>
              <w:pStyle w:val="TableText-Centre"/>
              <w:spacing w:before="0"/>
              <w:rPr>
                <w:rFonts w:ascii="Times New Roman" w:hAnsi="Times New Roman" w:cs="Times New Roman"/>
                <w:sz w:val="20"/>
                <w:szCs w:val="20"/>
              </w:rPr>
            </w:pPr>
          </w:p>
          <w:p w14:paraId="5921071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631A8E9E"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4FC7BFED" w14:textId="77777777" w:rsidTr="00400115">
        <w:trPr>
          <w:cantSplit/>
        </w:trPr>
        <w:tc>
          <w:tcPr>
            <w:tcW w:w="2694" w:type="dxa"/>
          </w:tcPr>
          <w:p w14:paraId="42A1017A" w14:textId="77777777" w:rsidR="00A570EC" w:rsidRDefault="00A570EC" w:rsidP="00080650">
            <w:pPr>
              <w:pStyle w:val="TableText-Centre"/>
              <w:spacing w:before="0"/>
              <w:jc w:val="left"/>
              <w:rPr>
                <w:rFonts w:ascii="Times New Roman" w:hAnsi="Times New Roman" w:cs="Times New Roman"/>
                <w:sz w:val="20"/>
                <w:szCs w:val="20"/>
              </w:rPr>
            </w:pPr>
          </w:p>
          <w:p w14:paraId="35C26FF3" w14:textId="77777777" w:rsidR="00A570EC" w:rsidRPr="00971C80" w:rsidRDefault="00A570EC" w:rsidP="00080650">
            <w:pPr>
              <w:pStyle w:val="TableText-Centre"/>
              <w:spacing w:before="0"/>
              <w:jc w:val="left"/>
              <w:rPr>
                <w:rFonts w:ascii="Times New Roman" w:hAnsi="Times New Roman" w:cs="Times New Roman"/>
                <w:sz w:val="20"/>
                <w:szCs w:val="20"/>
              </w:rPr>
            </w:pPr>
            <w:bookmarkStart w:id="411" w:name="OLE_LINK2"/>
            <w:r w:rsidRPr="00FE7D87">
              <w:rPr>
                <w:rFonts w:ascii="Times New Roman" w:hAnsi="Times New Roman" w:cs="Times New Roman"/>
                <w:sz w:val="20"/>
                <w:szCs w:val="20"/>
              </w:rPr>
              <w:t>Communications</w:t>
            </w:r>
            <w:r>
              <w:rPr>
                <w:rFonts w:ascii="Times New Roman" w:hAnsi="Times New Roman" w:cs="Times New Roman"/>
                <w:sz w:val="20"/>
                <w:szCs w:val="20"/>
              </w:rPr>
              <w:t xml:space="preserve"> </w:t>
            </w:r>
            <w:r w:rsidRPr="00FE7D87">
              <w:rPr>
                <w:rFonts w:ascii="Times New Roman" w:hAnsi="Times New Roman" w:cs="Times New Roman"/>
                <w:sz w:val="20"/>
                <w:szCs w:val="20"/>
              </w:rPr>
              <w:t>Hub</w:t>
            </w:r>
            <w:r>
              <w:rPr>
                <w:rFonts w:ascii="Times New Roman" w:hAnsi="Times New Roman" w:cs="Times New Roman"/>
                <w:sz w:val="20"/>
                <w:szCs w:val="20"/>
              </w:rPr>
              <w:t xml:space="preserve"> </w:t>
            </w:r>
            <w:r w:rsidRPr="00FE7D87">
              <w:rPr>
                <w:rFonts w:ascii="Times New Roman" w:hAnsi="Times New Roman" w:cs="Times New Roman"/>
                <w:sz w:val="20"/>
                <w:szCs w:val="20"/>
              </w:rPr>
              <w:t>Status</w:t>
            </w:r>
            <w:r>
              <w:rPr>
                <w:rFonts w:ascii="Times New Roman" w:hAnsi="Times New Roman" w:cs="Times New Roman"/>
                <w:sz w:val="20"/>
                <w:szCs w:val="20"/>
              </w:rPr>
              <w:t xml:space="preserve"> </w:t>
            </w:r>
            <w:r w:rsidRPr="00FE7D87">
              <w:rPr>
                <w:rFonts w:ascii="Times New Roman" w:hAnsi="Times New Roman" w:cs="Times New Roman"/>
                <w:sz w:val="20"/>
                <w:szCs w:val="20"/>
              </w:rPr>
              <w:t>Update-</w:t>
            </w:r>
            <w:r>
              <w:rPr>
                <w:rFonts w:ascii="Times New Roman" w:hAnsi="Times New Roman" w:cs="Times New Roman"/>
                <w:sz w:val="20"/>
                <w:szCs w:val="20"/>
              </w:rPr>
              <w:t xml:space="preserve"> </w:t>
            </w:r>
            <w:r w:rsidRPr="00FE7D87">
              <w:rPr>
                <w:rFonts w:ascii="Times New Roman" w:hAnsi="Times New Roman" w:cs="Times New Roman"/>
                <w:sz w:val="20"/>
                <w:szCs w:val="20"/>
              </w:rPr>
              <w:t>Install</w:t>
            </w:r>
            <w:r>
              <w:rPr>
                <w:rFonts w:ascii="Times New Roman" w:hAnsi="Times New Roman" w:cs="Times New Roman"/>
                <w:sz w:val="20"/>
                <w:szCs w:val="20"/>
              </w:rPr>
              <w:t xml:space="preserve"> </w:t>
            </w:r>
            <w:r w:rsidRPr="00FE7D87">
              <w:rPr>
                <w:rFonts w:ascii="Times New Roman" w:hAnsi="Times New Roman" w:cs="Times New Roman"/>
                <w:sz w:val="20"/>
                <w:szCs w:val="20"/>
              </w:rPr>
              <w:t>Success</w:t>
            </w:r>
            <w:bookmarkEnd w:id="411"/>
          </w:p>
        </w:tc>
        <w:tc>
          <w:tcPr>
            <w:tcW w:w="701" w:type="dxa"/>
          </w:tcPr>
          <w:p w14:paraId="7F4D93D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w:t>
            </w:r>
          </w:p>
        </w:tc>
        <w:tc>
          <w:tcPr>
            <w:tcW w:w="716" w:type="dxa"/>
          </w:tcPr>
          <w:p w14:paraId="5E2CB14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8.14.1</w:t>
            </w:r>
          </w:p>
        </w:tc>
        <w:tc>
          <w:tcPr>
            <w:tcW w:w="772" w:type="dxa"/>
          </w:tcPr>
          <w:p w14:paraId="7399266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5562960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51" w:type="dxa"/>
          </w:tcPr>
          <w:p w14:paraId="42218FE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1C99C40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202A5E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50" w:type="dxa"/>
          </w:tcPr>
          <w:p w14:paraId="4AA3427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7439CE3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68A9A910"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59C97B1D" w14:textId="77777777" w:rsidTr="00400115">
        <w:trPr>
          <w:cantSplit/>
        </w:trPr>
        <w:tc>
          <w:tcPr>
            <w:tcW w:w="2694" w:type="dxa"/>
          </w:tcPr>
          <w:p w14:paraId="3D1ABD44" w14:textId="77777777" w:rsidR="00A570EC" w:rsidRDefault="00A570EC" w:rsidP="00FE7D87">
            <w:pPr>
              <w:pStyle w:val="TableText-Centre"/>
              <w:spacing w:before="0"/>
              <w:jc w:val="left"/>
              <w:rPr>
                <w:rFonts w:ascii="Times New Roman" w:hAnsi="Times New Roman" w:cs="Times New Roman"/>
                <w:sz w:val="20"/>
                <w:szCs w:val="20"/>
              </w:rPr>
            </w:pPr>
          </w:p>
          <w:p w14:paraId="45DBAF32" w14:textId="77777777" w:rsidR="00A570EC" w:rsidRPr="00971C80" w:rsidRDefault="00A570EC" w:rsidP="00FE7D87">
            <w:pPr>
              <w:pStyle w:val="TableText-Centre"/>
              <w:spacing w:before="0"/>
              <w:jc w:val="left"/>
              <w:rPr>
                <w:rFonts w:ascii="Times New Roman" w:hAnsi="Times New Roman" w:cs="Times New Roman"/>
                <w:sz w:val="20"/>
                <w:szCs w:val="20"/>
              </w:rPr>
            </w:pPr>
            <w:bookmarkStart w:id="412" w:name="OLE_LINK3"/>
            <w:r w:rsidRPr="00FE7D87">
              <w:rPr>
                <w:rFonts w:ascii="Times New Roman" w:hAnsi="Times New Roman" w:cs="Times New Roman"/>
                <w:sz w:val="20"/>
                <w:szCs w:val="20"/>
              </w:rPr>
              <w:t>Communications</w:t>
            </w:r>
            <w:r>
              <w:rPr>
                <w:rFonts w:ascii="Times New Roman" w:hAnsi="Times New Roman" w:cs="Times New Roman"/>
                <w:sz w:val="20"/>
                <w:szCs w:val="20"/>
              </w:rPr>
              <w:t xml:space="preserve"> </w:t>
            </w:r>
            <w:r w:rsidRPr="00FE7D87">
              <w:rPr>
                <w:rFonts w:ascii="Times New Roman" w:hAnsi="Times New Roman" w:cs="Times New Roman"/>
                <w:sz w:val="20"/>
                <w:szCs w:val="20"/>
              </w:rPr>
              <w:t>Hub</w:t>
            </w:r>
            <w:r>
              <w:rPr>
                <w:rFonts w:ascii="Times New Roman" w:hAnsi="Times New Roman" w:cs="Times New Roman"/>
                <w:sz w:val="20"/>
                <w:szCs w:val="20"/>
              </w:rPr>
              <w:t xml:space="preserve"> </w:t>
            </w:r>
            <w:r w:rsidRPr="00FE7D87">
              <w:rPr>
                <w:rFonts w:ascii="Times New Roman" w:hAnsi="Times New Roman" w:cs="Times New Roman"/>
                <w:sz w:val="20"/>
                <w:szCs w:val="20"/>
              </w:rPr>
              <w:t>Status</w:t>
            </w:r>
            <w:r>
              <w:rPr>
                <w:rFonts w:ascii="Times New Roman" w:hAnsi="Times New Roman" w:cs="Times New Roman"/>
                <w:sz w:val="20"/>
                <w:szCs w:val="20"/>
              </w:rPr>
              <w:t xml:space="preserve"> </w:t>
            </w:r>
            <w:r w:rsidRPr="00FE7D87">
              <w:rPr>
                <w:rFonts w:ascii="Times New Roman" w:hAnsi="Times New Roman" w:cs="Times New Roman"/>
                <w:sz w:val="20"/>
                <w:szCs w:val="20"/>
              </w:rPr>
              <w:t>Update</w:t>
            </w:r>
            <w:r>
              <w:rPr>
                <w:rFonts w:ascii="Times New Roman" w:hAnsi="Times New Roman" w:cs="Times New Roman"/>
                <w:sz w:val="20"/>
                <w:szCs w:val="20"/>
              </w:rPr>
              <w:t xml:space="preserve"> </w:t>
            </w:r>
            <w:r w:rsidRPr="00FE7D87">
              <w:rPr>
                <w:rFonts w:ascii="Times New Roman" w:hAnsi="Times New Roman" w:cs="Times New Roman"/>
                <w:sz w:val="20"/>
                <w:szCs w:val="20"/>
              </w:rPr>
              <w:t>-</w:t>
            </w:r>
            <w:r>
              <w:rPr>
                <w:rFonts w:ascii="Times New Roman" w:hAnsi="Times New Roman" w:cs="Times New Roman"/>
                <w:sz w:val="20"/>
                <w:szCs w:val="20"/>
              </w:rPr>
              <w:t xml:space="preserve"> </w:t>
            </w:r>
            <w:r w:rsidRPr="00FE7D87">
              <w:rPr>
                <w:rFonts w:ascii="Times New Roman" w:hAnsi="Times New Roman" w:cs="Times New Roman"/>
                <w:sz w:val="20"/>
                <w:szCs w:val="20"/>
              </w:rPr>
              <w:t>Install</w:t>
            </w:r>
            <w:r>
              <w:rPr>
                <w:rFonts w:ascii="Times New Roman" w:hAnsi="Times New Roman" w:cs="Times New Roman"/>
                <w:sz w:val="20"/>
                <w:szCs w:val="20"/>
              </w:rPr>
              <w:t xml:space="preserve"> No SM WAN</w:t>
            </w:r>
            <w:bookmarkEnd w:id="412"/>
          </w:p>
        </w:tc>
        <w:tc>
          <w:tcPr>
            <w:tcW w:w="701" w:type="dxa"/>
          </w:tcPr>
          <w:p w14:paraId="17DCF4A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w:t>
            </w:r>
          </w:p>
        </w:tc>
        <w:tc>
          <w:tcPr>
            <w:tcW w:w="716" w:type="dxa"/>
          </w:tcPr>
          <w:p w14:paraId="12A3265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8.14.2</w:t>
            </w:r>
          </w:p>
        </w:tc>
        <w:tc>
          <w:tcPr>
            <w:tcW w:w="772" w:type="dxa"/>
          </w:tcPr>
          <w:p w14:paraId="1803298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4C5E04C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51" w:type="dxa"/>
          </w:tcPr>
          <w:p w14:paraId="4DEA181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28ABF7D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8509F4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50" w:type="dxa"/>
          </w:tcPr>
          <w:p w14:paraId="77FAE691" w14:textId="77777777" w:rsidR="00A570EC" w:rsidRPr="00971C80" w:rsidRDefault="00A570EC" w:rsidP="00DF0D7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6F6C33F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2512B57E" w14:textId="77777777" w:rsidR="00A570EC" w:rsidRPr="00971C80" w:rsidRDefault="00A570EC" w:rsidP="00DF0D77">
            <w:pPr>
              <w:pStyle w:val="TableText-Centre"/>
              <w:spacing w:before="0"/>
              <w:rPr>
                <w:rFonts w:ascii="Times New Roman" w:hAnsi="Times New Roman" w:cs="Times New Roman"/>
                <w:sz w:val="20"/>
                <w:szCs w:val="20"/>
              </w:rPr>
            </w:pPr>
            <w:r w:rsidRPr="003038A6">
              <w:t>No</w:t>
            </w:r>
          </w:p>
        </w:tc>
      </w:tr>
      <w:tr w:rsidR="00A570EC" w:rsidRPr="00971C80" w14:paraId="073FBDC3" w14:textId="77777777" w:rsidTr="00400115">
        <w:trPr>
          <w:cantSplit/>
        </w:trPr>
        <w:tc>
          <w:tcPr>
            <w:tcW w:w="2694" w:type="dxa"/>
          </w:tcPr>
          <w:p w14:paraId="2184E74C" w14:textId="52E1482D" w:rsidR="00A570EC" w:rsidRPr="00971C80" w:rsidRDefault="00A570EC" w:rsidP="00080650">
            <w:pPr>
              <w:pStyle w:val="TableText-Centre"/>
              <w:spacing w:before="0"/>
              <w:jc w:val="left"/>
              <w:rPr>
                <w:rFonts w:ascii="Times New Roman" w:hAnsi="Times New Roman" w:cs="Times New Roman"/>
                <w:sz w:val="20"/>
                <w:szCs w:val="20"/>
              </w:rPr>
            </w:pPr>
            <w:bookmarkStart w:id="413" w:name="OLE_LINK4"/>
            <w:r w:rsidRPr="00971C80">
              <w:rPr>
                <w:rFonts w:ascii="Times New Roman" w:hAnsi="Times New Roman" w:cs="Times New Roman"/>
                <w:sz w:val="20"/>
                <w:szCs w:val="20"/>
              </w:rPr>
              <w:t>Communications Hub</w:t>
            </w:r>
            <w:r>
              <w:rPr>
                <w:rFonts w:ascii="Times New Roman" w:hAnsi="Times New Roman" w:cs="Times New Roman"/>
                <w:sz w:val="20"/>
                <w:szCs w:val="20"/>
              </w:rPr>
              <w:t xml:space="preserve">  </w:t>
            </w:r>
            <w:r w:rsidRPr="00971C80">
              <w:rPr>
                <w:rFonts w:ascii="Times New Roman" w:hAnsi="Times New Roman" w:cs="Times New Roman"/>
                <w:sz w:val="20"/>
                <w:szCs w:val="20"/>
              </w:rPr>
              <w:t>Status</w:t>
            </w:r>
            <w:r>
              <w:rPr>
                <w:rFonts w:ascii="Times New Roman" w:hAnsi="Times New Roman" w:cs="Times New Roman"/>
                <w:sz w:val="20"/>
                <w:szCs w:val="20"/>
              </w:rPr>
              <w:t xml:space="preserve"> </w:t>
            </w:r>
            <w:r w:rsidRPr="00971C80">
              <w:rPr>
                <w:rFonts w:ascii="Times New Roman" w:hAnsi="Times New Roman" w:cs="Times New Roman"/>
                <w:sz w:val="20"/>
                <w:szCs w:val="20"/>
              </w:rPr>
              <w:t>Update. – Fault Return</w:t>
            </w:r>
            <w:bookmarkEnd w:id="413"/>
          </w:p>
        </w:tc>
        <w:tc>
          <w:tcPr>
            <w:tcW w:w="701" w:type="dxa"/>
          </w:tcPr>
          <w:p w14:paraId="02AA075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w:t>
            </w:r>
          </w:p>
        </w:tc>
        <w:tc>
          <w:tcPr>
            <w:tcW w:w="716" w:type="dxa"/>
          </w:tcPr>
          <w:p w14:paraId="4FE80E9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8.14.3</w:t>
            </w:r>
          </w:p>
        </w:tc>
        <w:tc>
          <w:tcPr>
            <w:tcW w:w="772" w:type="dxa"/>
          </w:tcPr>
          <w:p w14:paraId="1485628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5C207B3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51" w:type="dxa"/>
          </w:tcPr>
          <w:p w14:paraId="652438C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39A3534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9BDD57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50" w:type="dxa"/>
          </w:tcPr>
          <w:p w14:paraId="12B2B21D" w14:textId="77777777" w:rsidR="00A570EC" w:rsidRPr="00971C80" w:rsidRDefault="00A570EC" w:rsidP="00DF0D7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6C67B66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61CCC21D" w14:textId="77777777" w:rsidR="00A570EC" w:rsidRPr="00971C80" w:rsidRDefault="00A570EC" w:rsidP="00DF0D77">
            <w:pPr>
              <w:pStyle w:val="TableText-Centre"/>
              <w:spacing w:before="0"/>
              <w:rPr>
                <w:rFonts w:ascii="Times New Roman" w:hAnsi="Times New Roman" w:cs="Times New Roman"/>
                <w:sz w:val="20"/>
                <w:szCs w:val="20"/>
              </w:rPr>
            </w:pPr>
            <w:r w:rsidRPr="003038A6">
              <w:t>No</w:t>
            </w:r>
          </w:p>
        </w:tc>
      </w:tr>
      <w:tr w:rsidR="00A570EC" w:rsidRPr="00971C80" w14:paraId="7FBD9D39" w14:textId="77777777" w:rsidTr="00400115">
        <w:trPr>
          <w:cantSplit/>
        </w:trPr>
        <w:tc>
          <w:tcPr>
            <w:tcW w:w="2694" w:type="dxa"/>
          </w:tcPr>
          <w:p w14:paraId="335F928B" w14:textId="78938621" w:rsidR="00A570EC" w:rsidRPr="00971C80" w:rsidRDefault="00A570EC" w:rsidP="00080650">
            <w:pPr>
              <w:pStyle w:val="TableText-Centre"/>
              <w:spacing w:before="0"/>
              <w:jc w:val="left"/>
              <w:rPr>
                <w:rFonts w:ascii="Times New Roman" w:hAnsi="Times New Roman" w:cs="Times New Roman"/>
                <w:sz w:val="20"/>
                <w:szCs w:val="20"/>
              </w:rPr>
            </w:pPr>
            <w:bookmarkStart w:id="414" w:name="OLE_LINK5"/>
            <w:r w:rsidRPr="00971C80">
              <w:rPr>
                <w:rFonts w:ascii="Times New Roman" w:hAnsi="Times New Roman" w:cs="Times New Roman"/>
                <w:sz w:val="20"/>
                <w:szCs w:val="20"/>
              </w:rPr>
              <w:t>Communications Hub Status Update – No Fault Return</w:t>
            </w:r>
            <w:bookmarkEnd w:id="414"/>
          </w:p>
        </w:tc>
        <w:tc>
          <w:tcPr>
            <w:tcW w:w="701" w:type="dxa"/>
          </w:tcPr>
          <w:p w14:paraId="7485BAE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w:t>
            </w:r>
          </w:p>
        </w:tc>
        <w:tc>
          <w:tcPr>
            <w:tcW w:w="716" w:type="dxa"/>
          </w:tcPr>
          <w:p w14:paraId="495F488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8.14.4</w:t>
            </w:r>
          </w:p>
        </w:tc>
        <w:tc>
          <w:tcPr>
            <w:tcW w:w="772" w:type="dxa"/>
          </w:tcPr>
          <w:p w14:paraId="676DD6A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7BD1AC2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51" w:type="dxa"/>
          </w:tcPr>
          <w:p w14:paraId="35C7017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2E8FA78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81A4DC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50" w:type="dxa"/>
          </w:tcPr>
          <w:p w14:paraId="042637BE" w14:textId="77777777" w:rsidR="00A570EC" w:rsidRPr="00971C80" w:rsidRDefault="00A570EC" w:rsidP="00DF0D7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493517D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14E06634" w14:textId="77777777" w:rsidR="00A570EC" w:rsidRPr="00971C80" w:rsidRDefault="00A570EC" w:rsidP="00DF0D77">
            <w:pPr>
              <w:pStyle w:val="TableText-Centre"/>
              <w:spacing w:before="0"/>
              <w:rPr>
                <w:rFonts w:ascii="Times New Roman" w:hAnsi="Times New Roman" w:cs="Times New Roman"/>
                <w:sz w:val="20"/>
                <w:szCs w:val="20"/>
              </w:rPr>
            </w:pPr>
            <w:r w:rsidRPr="003038A6">
              <w:t>No</w:t>
            </w:r>
          </w:p>
        </w:tc>
      </w:tr>
      <w:tr w:rsidR="00A570EC" w:rsidRPr="00971C80" w14:paraId="7E79BBCB" w14:textId="77777777" w:rsidTr="00400115">
        <w:trPr>
          <w:cantSplit/>
        </w:trPr>
        <w:tc>
          <w:tcPr>
            <w:tcW w:w="2694" w:type="dxa"/>
          </w:tcPr>
          <w:p w14:paraId="284586B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Request Customer Identification Number</w:t>
            </w:r>
          </w:p>
        </w:tc>
        <w:tc>
          <w:tcPr>
            <w:tcW w:w="701" w:type="dxa"/>
          </w:tcPr>
          <w:p w14:paraId="0E4E3A2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9.1</w:t>
            </w:r>
          </w:p>
        </w:tc>
        <w:tc>
          <w:tcPr>
            <w:tcW w:w="716" w:type="dxa"/>
          </w:tcPr>
          <w:p w14:paraId="6A19C6E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9.1</w:t>
            </w:r>
          </w:p>
        </w:tc>
        <w:tc>
          <w:tcPr>
            <w:tcW w:w="772" w:type="dxa"/>
          </w:tcPr>
          <w:p w14:paraId="79F16D5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3DFD0E2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3015D78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50FAF1B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618143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24CC127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50" w:type="dxa"/>
          </w:tcPr>
          <w:p w14:paraId="43ED3792"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563C2998" w14:textId="77777777" w:rsidTr="00400115">
        <w:trPr>
          <w:cantSplit/>
        </w:trPr>
        <w:tc>
          <w:tcPr>
            <w:tcW w:w="2694" w:type="dxa"/>
          </w:tcPr>
          <w:p w14:paraId="1F26603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Firmware</w:t>
            </w:r>
          </w:p>
        </w:tc>
        <w:tc>
          <w:tcPr>
            <w:tcW w:w="701" w:type="dxa"/>
          </w:tcPr>
          <w:p w14:paraId="1E4524F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11.1</w:t>
            </w:r>
          </w:p>
        </w:tc>
        <w:tc>
          <w:tcPr>
            <w:tcW w:w="716" w:type="dxa"/>
          </w:tcPr>
          <w:p w14:paraId="5DA830E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11.1</w:t>
            </w:r>
          </w:p>
        </w:tc>
        <w:tc>
          <w:tcPr>
            <w:tcW w:w="772" w:type="dxa"/>
          </w:tcPr>
          <w:p w14:paraId="1868326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7063881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51" w:type="dxa"/>
          </w:tcPr>
          <w:p w14:paraId="3569BECA"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No</w:t>
            </w:r>
            <w:r w:rsidRPr="00971C80" w:rsidDel="004834CB">
              <w:rPr>
                <w:rFonts w:ascii="Times New Roman" w:hAnsi="Times New Roman" w:cs="Times New Roman"/>
                <w:sz w:val="20"/>
                <w:szCs w:val="20"/>
                <w:highlight w:val="yellow"/>
              </w:rPr>
              <w:t xml:space="preserve"> </w:t>
            </w:r>
          </w:p>
        </w:tc>
        <w:tc>
          <w:tcPr>
            <w:tcW w:w="567" w:type="dxa"/>
          </w:tcPr>
          <w:p w14:paraId="34C927C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40788FC"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50" w:type="dxa"/>
          </w:tcPr>
          <w:p w14:paraId="501EEBE9"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D4D249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23823BC8" w14:textId="77777777" w:rsidR="00A570EC" w:rsidRPr="00971C80" w:rsidRDefault="00E257A5" w:rsidP="00080650">
            <w:pPr>
              <w:pStyle w:val="TableText-Centre"/>
              <w:spacing w:before="0"/>
              <w:rPr>
                <w:rFonts w:ascii="Times New Roman" w:hAnsi="Times New Roman" w:cs="Times New Roman"/>
                <w:sz w:val="20"/>
                <w:szCs w:val="20"/>
              </w:rPr>
            </w:pPr>
            <w:r>
              <w:t>Yes</w:t>
            </w:r>
          </w:p>
        </w:tc>
      </w:tr>
      <w:tr w:rsidR="00A570EC" w:rsidRPr="00971C80" w14:paraId="34F15DFB" w14:textId="77777777" w:rsidTr="00400115">
        <w:trPr>
          <w:cantSplit/>
        </w:trPr>
        <w:tc>
          <w:tcPr>
            <w:tcW w:w="2694" w:type="dxa"/>
          </w:tcPr>
          <w:p w14:paraId="5D148010"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Firmware Version</w:t>
            </w:r>
          </w:p>
        </w:tc>
        <w:tc>
          <w:tcPr>
            <w:tcW w:w="701" w:type="dxa"/>
          </w:tcPr>
          <w:p w14:paraId="7681C97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11.2</w:t>
            </w:r>
          </w:p>
        </w:tc>
        <w:tc>
          <w:tcPr>
            <w:tcW w:w="716" w:type="dxa"/>
          </w:tcPr>
          <w:p w14:paraId="6C1ACA6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11.2</w:t>
            </w:r>
          </w:p>
        </w:tc>
        <w:tc>
          <w:tcPr>
            <w:tcW w:w="772" w:type="dxa"/>
          </w:tcPr>
          <w:p w14:paraId="5AD381B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7F255C5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57557623" w14:textId="77777777" w:rsidR="00A570EC" w:rsidRPr="00971C80" w:rsidRDefault="00A570EC" w:rsidP="00080650">
            <w:pPr>
              <w:pStyle w:val="TableText-Centre"/>
              <w:spacing w:before="0"/>
              <w:rPr>
                <w:rFonts w:ascii="Times New Roman" w:hAnsi="Times New Roman" w:cs="Times New Roman"/>
                <w:sz w:val="20"/>
                <w:szCs w:val="20"/>
                <w:highlight w:val="yellow"/>
                <w:vertAlign w:val="superscript"/>
              </w:rPr>
            </w:pPr>
            <w:r w:rsidRPr="00971C80">
              <w:rPr>
                <w:rFonts w:ascii="Times New Roman" w:hAnsi="Times New Roman" w:cs="Times New Roman"/>
                <w:sz w:val="20"/>
                <w:szCs w:val="20"/>
              </w:rPr>
              <w:t>DSP</w:t>
            </w:r>
          </w:p>
        </w:tc>
        <w:tc>
          <w:tcPr>
            <w:tcW w:w="567" w:type="dxa"/>
          </w:tcPr>
          <w:p w14:paraId="04A1FD7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584EB5C"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6746064E"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46CCF08"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5D4F2093"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r w:rsidRPr="00971C80">
              <w:rPr>
                <w:rFonts w:ascii="Times New Roman" w:hAnsi="Times New Roman" w:cs="Times New Roman"/>
                <w:sz w:val="20"/>
                <w:szCs w:val="20"/>
              </w:rPr>
              <w:br/>
              <w:t xml:space="preserve">RSA ED </w:t>
            </w:r>
          </w:p>
          <w:p w14:paraId="3FA189DC"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GT</w:t>
            </w:r>
            <w:r w:rsidRPr="00971C80">
              <w:rPr>
                <w:rFonts w:ascii="Times New Roman" w:hAnsi="Times New Roman" w:cs="Times New Roman"/>
                <w:sz w:val="20"/>
                <w:szCs w:val="20"/>
              </w:rPr>
              <w:br/>
              <w:t>OU</w:t>
            </w:r>
          </w:p>
        </w:tc>
        <w:tc>
          <w:tcPr>
            <w:tcW w:w="650" w:type="dxa"/>
          </w:tcPr>
          <w:p w14:paraId="33328A53"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3C2FAD2F" w14:textId="77777777" w:rsidTr="00400115">
        <w:trPr>
          <w:cantSplit/>
        </w:trPr>
        <w:tc>
          <w:tcPr>
            <w:tcW w:w="2694" w:type="dxa"/>
          </w:tcPr>
          <w:p w14:paraId="2AAF392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Activate Firmware</w:t>
            </w:r>
          </w:p>
        </w:tc>
        <w:tc>
          <w:tcPr>
            <w:tcW w:w="701" w:type="dxa"/>
          </w:tcPr>
          <w:p w14:paraId="1F2F83C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11.3</w:t>
            </w:r>
          </w:p>
        </w:tc>
        <w:tc>
          <w:tcPr>
            <w:tcW w:w="716" w:type="dxa"/>
          </w:tcPr>
          <w:p w14:paraId="7CDE31A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11.3</w:t>
            </w:r>
          </w:p>
        </w:tc>
        <w:tc>
          <w:tcPr>
            <w:tcW w:w="772" w:type="dxa"/>
          </w:tcPr>
          <w:p w14:paraId="7323590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09" w:type="dxa"/>
          </w:tcPr>
          <w:p w14:paraId="2E1C97A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19F2973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567" w:type="dxa"/>
          </w:tcPr>
          <w:p w14:paraId="0AA0FA7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CB68CDD"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6246D300"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219833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50" w:type="dxa"/>
          </w:tcPr>
          <w:p w14:paraId="37CC85A4" w14:textId="77777777" w:rsidR="00A570EC" w:rsidRPr="00971C80" w:rsidRDefault="00E257A5" w:rsidP="00080650">
            <w:pPr>
              <w:pStyle w:val="TableText-Centre"/>
              <w:spacing w:before="0"/>
              <w:rPr>
                <w:rFonts w:ascii="Times New Roman" w:hAnsi="Times New Roman" w:cs="Times New Roman"/>
                <w:sz w:val="20"/>
                <w:szCs w:val="20"/>
              </w:rPr>
            </w:pPr>
            <w:r>
              <w:t>Yes</w:t>
            </w:r>
          </w:p>
        </w:tc>
      </w:tr>
      <w:tr w:rsidR="00A570EC" w:rsidRPr="00971C80" w14:paraId="7963FB25" w14:textId="77777777" w:rsidTr="00400115">
        <w:trPr>
          <w:cantSplit/>
        </w:trPr>
        <w:tc>
          <w:tcPr>
            <w:tcW w:w="2694" w:type="dxa"/>
          </w:tcPr>
          <w:p w14:paraId="0C13BE4B"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Request WAN Matrix</w:t>
            </w:r>
          </w:p>
        </w:tc>
        <w:tc>
          <w:tcPr>
            <w:tcW w:w="701" w:type="dxa"/>
          </w:tcPr>
          <w:p w14:paraId="6C77EB0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12.1</w:t>
            </w:r>
          </w:p>
        </w:tc>
        <w:tc>
          <w:tcPr>
            <w:tcW w:w="716" w:type="dxa"/>
          </w:tcPr>
          <w:p w14:paraId="4F807D0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12.1</w:t>
            </w:r>
          </w:p>
        </w:tc>
        <w:tc>
          <w:tcPr>
            <w:tcW w:w="772" w:type="dxa"/>
          </w:tcPr>
          <w:p w14:paraId="0F4A525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3145755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51" w:type="dxa"/>
          </w:tcPr>
          <w:p w14:paraId="50B2C0F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74A1154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2BA06F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50" w:type="dxa"/>
          </w:tcPr>
          <w:p w14:paraId="15A9A778"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88A5E7E"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5F57CE94"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 RSA</w:t>
            </w:r>
          </w:p>
          <w:p w14:paraId="469CF68E"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0EAB89E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 OU</w:t>
            </w:r>
          </w:p>
        </w:tc>
        <w:tc>
          <w:tcPr>
            <w:tcW w:w="650" w:type="dxa"/>
          </w:tcPr>
          <w:p w14:paraId="65D6B829" w14:textId="5206705D" w:rsidR="00A570EC" w:rsidRPr="00971C80" w:rsidRDefault="00E960F0" w:rsidP="00E960F0">
            <w:pPr>
              <w:pStyle w:val="TableText-Centre"/>
              <w:spacing w:before="0"/>
              <w:rPr>
                <w:rFonts w:ascii="Times New Roman" w:hAnsi="Times New Roman" w:cs="Times New Roman"/>
                <w:sz w:val="20"/>
                <w:szCs w:val="20"/>
              </w:rPr>
            </w:pPr>
            <w:r>
              <w:t>No</w:t>
            </w:r>
          </w:p>
        </w:tc>
      </w:tr>
      <w:tr w:rsidR="00A570EC" w:rsidRPr="00971C80" w14:paraId="006565F6" w14:textId="77777777" w:rsidTr="00400115">
        <w:trPr>
          <w:cantSplit/>
        </w:trPr>
        <w:tc>
          <w:tcPr>
            <w:tcW w:w="2694" w:type="dxa"/>
          </w:tcPr>
          <w:p w14:paraId="0BA6BD1F" w14:textId="77777777" w:rsidR="00A570EC" w:rsidRPr="00971C80" w:rsidRDefault="00A570EC" w:rsidP="00C95829">
            <w:pPr>
              <w:pStyle w:val="TableText-Centre"/>
              <w:keepNext/>
              <w:spacing w:before="0"/>
              <w:jc w:val="left"/>
              <w:rPr>
                <w:rFonts w:ascii="Times New Roman" w:hAnsi="Times New Roman" w:cs="Times New Roman"/>
                <w:sz w:val="20"/>
                <w:szCs w:val="20"/>
              </w:rPr>
            </w:pPr>
            <w:r w:rsidRPr="00971C80">
              <w:rPr>
                <w:rFonts w:ascii="Times New Roman" w:hAnsi="Times New Roman" w:cs="Times New Roman"/>
                <w:sz w:val="20"/>
                <w:szCs w:val="20"/>
              </w:rPr>
              <w:t>Device Pre-notification</w:t>
            </w:r>
          </w:p>
        </w:tc>
        <w:tc>
          <w:tcPr>
            <w:tcW w:w="701" w:type="dxa"/>
          </w:tcPr>
          <w:p w14:paraId="16B1F959" w14:textId="77777777" w:rsidR="00A570EC" w:rsidRPr="00971C80" w:rsidRDefault="00A570EC" w:rsidP="00C9582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12.2</w:t>
            </w:r>
          </w:p>
        </w:tc>
        <w:tc>
          <w:tcPr>
            <w:tcW w:w="716" w:type="dxa"/>
          </w:tcPr>
          <w:p w14:paraId="44B78FD1" w14:textId="77777777" w:rsidR="00A570EC" w:rsidRPr="00971C80" w:rsidRDefault="00A570EC" w:rsidP="00C9582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12.2</w:t>
            </w:r>
          </w:p>
        </w:tc>
        <w:tc>
          <w:tcPr>
            <w:tcW w:w="772" w:type="dxa"/>
          </w:tcPr>
          <w:p w14:paraId="51151F83" w14:textId="77777777" w:rsidR="00A570EC" w:rsidRPr="00971C80" w:rsidRDefault="00A570EC" w:rsidP="00C9582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3266D595" w14:textId="77777777" w:rsidR="00A570EC" w:rsidRPr="00971C80" w:rsidRDefault="00A570EC" w:rsidP="00C9582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51" w:type="dxa"/>
          </w:tcPr>
          <w:p w14:paraId="2E1C8BAC" w14:textId="77777777" w:rsidR="00A570EC" w:rsidRPr="00971C80" w:rsidRDefault="00A570EC" w:rsidP="00C9582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18271775" w14:textId="77777777" w:rsidR="00A570EC" w:rsidRPr="00971C80" w:rsidRDefault="00A570EC" w:rsidP="00C9582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EBBB268" w14:textId="77777777" w:rsidR="00A570EC" w:rsidRPr="00971C80" w:rsidRDefault="00A570EC" w:rsidP="00C9582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50" w:type="dxa"/>
          </w:tcPr>
          <w:p w14:paraId="71B7FD85" w14:textId="77777777" w:rsidR="00A570EC" w:rsidRDefault="00A570EC" w:rsidP="00C9582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A85CAEE" w14:textId="77777777" w:rsidR="00A570EC" w:rsidRDefault="00A570EC" w:rsidP="00C9582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ES</w:t>
            </w:r>
          </w:p>
          <w:p w14:paraId="39C6F0CA" w14:textId="77777777" w:rsidR="00A570EC" w:rsidRPr="00971C80" w:rsidRDefault="00A570EC" w:rsidP="00C9582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p w14:paraId="2010578B" w14:textId="77777777" w:rsidR="00A570EC" w:rsidRDefault="00A570EC" w:rsidP="00C9582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RSA</w:t>
            </w:r>
          </w:p>
          <w:p w14:paraId="2DFB2106" w14:textId="77777777" w:rsidR="00A570EC" w:rsidRDefault="00A570EC" w:rsidP="00F1140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162EBF7F" w14:textId="77777777" w:rsidR="00A570EC" w:rsidRDefault="00A570EC" w:rsidP="00F11401">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GT</w:t>
            </w:r>
          </w:p>
          <w:p w14:paraId="1A751639" w14:textId="77777777" w:rsidR="00A570EC" w:rsidRDefault="00A570EC" w:rsidP="00C9582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OU</w:t>
            </w:r>
          </w:p>
          <w:p w14:paraId="18E24D32" w14:textId="77777777" w:rsidR="00A570EC" w:rsidRPr="00971C80" w:rsidRDefault="00A570EC" w:rsidP="00F67AAD">
            <w:pPr>
              <w:pStyle w:val="TableText-Centre"/>
              <w:keepNext/>
              <w:spacing w:before="0"/>
              <w:jc w:val="both"/>
              <w:rPr>
                <w:rFonts w:ascii="Times New Roman" w:hAnsi="Times New Roman" w:cs="Times New Roman"/>
                <w:sz w:val="20"/>
                <w:szCs w:val="20"/>
              </w:rPr>
            </w:pPr>
          </w:p>
        </w:tc>
        <w:tc>
          <w:tcPr>
            <w:tcW w:w="650" w:type="dxa"/>
          </w:tcPr>
          <w:p w14:paraId="3CB82B64" w14:textId="77777777" w:rsidR="00A570EC" w:rsidRPr="00971C80" w:rsidRDefault="006B7CBF" w:rsidP="00C95829">
            <w:pPr>
              <w:pStyle w:val="TableText-Centre"/>
              <w:keepNext/>
              <w:spacing w:before="0"/>
              <w:rPr>
                <w:rFonts w:ascii="Times New Roman" w:hAnsi="Times New Roman" w:cs="Times New Roman"/>
                <w:sz w:val="20"/>
                <w:szCs w:val="20"/>
              </w:rPr>
            </w:pPr>
            <w:r>
              <w:t>Yes</w:t>
            </w:r>
          </w:p>
        </w:tc>
      </w:tr>
      <w:tr w:rsidR="00A570EC" w:rsidRPr="00971C80" w14:paraId="7A64617D" w14:textId="77777777" w:rsidTr="00400115">
        <w:trPr>
          <w:cantSplit/>
        </w:trPr>
        <w:tc>
          <w:tcPr>
            <w:tcW w:w="2694" w:type="dxa"/>
          </w:tcPr>
          <w:p w14:paraId="4D053E8C" w14:textId="77777777" w:rsidR="00A570EC" w:rsidRPr="00971C80" w:rsidRDefault="00A570EC" w:rsidP="00C95829">
            <w:pPr>
              <w:pStyle w:val="TableText-Centre"/>
              <w:keepNext/>
              <w:spacing w:before="0"/>
              <w:jc w:val="left"/>
              <w:rPr>
                <w:rFonts w:ascii="Times New Roman" w:hAnsi="Times New Roman" w:cs="Times New Roman"/>
                <w:sz w:val="20"/>
                <w:szCs w:val="20"/>
              </w:rPr>
            </w:pPr>
            <w:r w:rsidRPr="00971C80">
              <w:rPr>
                <w:rFonts w:ascii="Times New Roman" w:hAnsi="Times New Roman" w:cs="Times New Roman"/>
                <w:sz w:val="20"/>
                <w:szCs w:val="20"/>
              </w:rPr>
              <w:t>Record Network Data (GAS)</w:t>
            </w:r>
          </w:p>
        </w:tc>
        <w:tc>
          <w:tcPr>
            <w:tcW w:w="701" w:type="dxa"/>
          </w:tcPr>
          <w:p w14:paraId="5D3D52D5" w14:textId="77777777" w:rsidR="00A570EC" w:rsidRPr="00971C80" w:rsidRDefault="00A570EC" w:rsidP="00C9582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14.1</w:t>
            </w:r>
          </w:p>
        </w:tc>
        <w:tc>
          <w:tcPr>
            <w:tcW w:w="716" w:type="dxa"/>
          </w:tcPr>
          <w:p w14:paraId="149F92AB" w14:textId="77777777" w:rsidR="00A570EC" w:rsidRPr="00971C80" w:rsidRDefault="00A570EC" w:rsidP="00C9582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14.1</w:t>
            </w:r>
          </w:p>
        </w:tc>
        <w:tc>
          <w:tcPr>
            <w:tcW w:w="772" w:type="dxa"/>
          </w:tcPr>
          <w:p w14:paraId="48CA6311" w14:textId="77777777" w:rsidR="00A570EC" w:rsidRPr="00971C80" w:rsidRDefault="00A570EC" w:rsidP="00C9582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09" w:type="dxa"/>
          </w:tcPr>
          <w:p w14:paraId="17475ED1" w14:textId="77777777" w:rsidR="00A570EC" w:rsidRPr="00971C80" w:rsidRDefault="00A570EC" w:rsidP="00C9582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51" w:type="dxa"/>
          </w:tcPr>
          <w:p w14:paraId="280D3106" w14:textId="77777777" w:rsidR="00A570EC" w:rsidRPr="00971C80" w:rsidRDefault="00A570EC" w:rsidP="00C9582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567" w:type="dxa"/>
          </w:tcPr>
          <w:p w14:paraId="1D1E7665" w14:textId="77777777" w:rsidR="00A570EC" w:rsidRPr="00971C80" w:rsidRDefault="00A570EC" w:rsidP="00C9582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687" w:type="dxa"/>
          </w:tcPr>
          <w:p w14:paraId="34B0B18C" w14:textId="77777777" w:rsidR="00A570EC" w:rsidRPr="00971C80" w:rsidRDefault="00A570EC" w:rsidP="00C9582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50" w:type="dxa"/>
          </w:tcPr>
          <w:p w14:paraId="79980BD1" w14:textId="77777777" w:rsidR="00A570EC" w:rsidRPr="00971C80" w:rsidRDefault="00A570EC" w:rsidP="00C9582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50" w:type="dxa"/>
          </w:tcPr>
          <w:p w14:paraId="590A4776" w14:textId="77777777" w:rsidR="00A570EC" w:rsidRPr="00971C80" w:rsidRDefault="00A570EC" w:rsidP="00C95829">
            <w:pPr>
              <w:pStyle w:val="TableText-Centre"/>
              <w:keepNext/>
              <w:spacing w:before="0"/>
              <w:rPr>
                <w:rFonts w:ascii="Times New Roman" w:hAnsi="Times New Roman" w:cs="Times New Roman"/>
                <w:sz w:val="20"/>
                <w:szCs w:val="20"/>
              </w:rPr>
            </w:pPr>
            <w:r w:rsidRPr="003038A6">
              <w:t>No</w:t>
            </w:r>
          </w:p>
        </w:tc>
      </w:tr>
    </w:tbl>
    <w:p w14:paraId="77FD00A0" w14:textId="1E1093A7" w:rsidR="00375022" w:rsidRPr="007440FE" w:rsidRDefault="007440FE" w:rsidP="004705F3">
      <w:pPr>
        <w:pStyle w:val="Caption"/>
      </w:pPr>
      <w:bookmarkStart w:id="415" w:name="_Ref489282854"/>
      <w:bookmarkStart w:id="416" w:name="_Ref413319424"/>
      <w:bookmarkStart w:id="417" w:name="_Toc50828936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18</w:t>
      </w:r>
      <w:r w:rsidR="00FB161A">
        <w:rPr>
          <w:noProof/>
        </w:rPr>
        <w:fldChar w:fldCharType="end"/>
      </w:r>
      <w:bookmarkEnd w:id="415"/>
      <w:r>
        <w:t xml:space="preserve"> </w:t>
      </w:r>
      <w:r w:rsidRPr="000B4DCD">
        <w:t xml:space="preserve">: </w:t>
      </w:r>
      <w:r>
        <w:t>Service Request Matrix</w:t>
      </w:r>
      <w:bookmarkEnd w:id="416"/>
      <w:bookmarkEnd w:id="417"/>
    </w:p>
    <w:p w14:paraId="7496AB42" w14:textId="7CFD3BD1" w:rsidR="00382D14" w:rsidRPr="00903EFF" w:rsidRDefault="00A8426A" w:rsidP="00C133FF">
      <w:pPr>
        <w:pStyle w:val="Heading2"/>
      </w:pPr>
      <w:bookmarkStart w:id="418" w:name="_Ref378918150"/>
      <w:bookmarkStart w:id="419" w:name="_Toc395287480"/>
      <w:r w:rsidRPr="00FD1687">
        <w:br w:type="page"/>
      </w:r>
      <w:bookmarkStart w:id="420" w:name="_Access_Control"/>
      <w:bookmarkStart w:id="421" w:name="_Ref488477854"/>
      <w:bookmarkStart w:id="422" w:name="_Ref489022831"/>
      <w:bookmarkStart w:id="423" w:name="_Toc489860658"/>
      <w:bookmarkStart w:id="424" w:name="_Toc506336032"/>
      <w:bookmarkStart w:id="425" w:name="_Toc509172388"/>
      <w:bookmarkEnd w:id="420"/>
      <w:r w:rsidR="00382D14" w:rsidRPr="00903EFF">
        <w:t>Access Control</w:t>
      </w:r>
      <w:bookmarkEnd w:id="418"/>
      <w:bookmarkEnd w:id="419"/>
      <w:bookmarkEnd w:id="421"/>
      <w:bookmarkEnd w:id="422"/>
      <w:bookmarkEnd w:id="423"/>
      <w:bookmarkEnd w:id="424"/>
      <w:bookmarkEnd w:id="425"/>
    </w:p>
    <w:p w14:paraId="5334F804" w14:textId="77777777" w:rsidR="00382D14" w:rsidRPr="00971C80" w:rsidRDefault="00E85C4A" w:rsidP="008736C9">
      <w:pPr>
        <w:jc w:val="left"/>
      </w:pPr>
      <w:r w:rsidRPr="00971C80">
        <w:t xml:space="preserve">The DCC shall perform </w:t>
      </w:r>
      <w:r w:rsidR="00151A4E" w:rsidRPr="00971C80">
        <w:t xml:space="preserve">five stages </w:t>
      </w:r>
      <w:r w:rsidR="00382D14" w:rsidRPr="00971C80">
        <w:t xml:space="preserve">of </w:t>
      </w:r>
      <w:r w:rsidR="00054612">
        <w:t>a</w:t>
      </w:r>
      <w:r w:rsidR="00382D14" w:rsidRPr="00971C80">
        <w:t xml:space="preserve">ccess </w:t>
      </w:r>
      <w:r w:rsidR="00054612">
        <w:t>c</w:t>
      </w:r>
      <w:r w:rsidR="00382D14" w:rsidRPr="00971C80">
        <w:t>ontrol</w:t>
      </w:r>
      <w:r w:rsidR="008567C7">
        <w:t>, where each stage may contain several steps,</w:t>
      </w:r>
      <w:r w:rsidR="00382D14" w:rsidRPr="00971C80">
        <w:t xml:space="preserve"> </w:t>
      </w:r>
      <w:r w:rsidRPr="00971C80">
        <w:t>for all Service Requests and Signed Pre-</w:t>
      </w:r>
      <w:r w:rsidR="005D655A" w:rsidRPr="00971C80">
        <w:t>Commands. These</w:t>
      </w:r>
      <w:r w:rsidRPr="00971C80">
        <w:t xml:space="preserve"> are executed in five stages as per the following table:</w:t>
      </w:r>
    </w:p>
    <w:p w14:paraId="321B80CE" w14:textId="77777777" w:rsidR="00E85C4A" w:rsidRPr="00971C80" w:rsidRDefault="00E85C4A" w:rsidP="008736C9">
      <w:pPr>
        <w:jc w:val="left"/>
      </w:pPr>
    </w:p>
    <w:tbl>
      <w:tblPr>
        <w:tblStyle w:val="TableGrid1"/>
        <w:tblW w:w="4206" w:type="pct"/>
        <w:tblLook w:val="0420" w:firstRow="1" w:lastRow="0" w:firstColumn="0" w:lastColumn="0" w:noHBand="0" w:noVBand="1"/>
      </w:tblPr>
      <w:tblGrid>
        <w:gridCol w:w="1583"/>
        <w:gridCol w:w="6001"/>
      </w:tblGrid>
      <w:tr w:rsidR="00971C80" w:rsidRPr="00971C80" w14:paraId="5A9EAFAD" w14:textId="77777777" w:rsidTr="00400115">
        <w:tc>
          <w:tcPr>
            <w:tcW w:w="1018" w:type="pct"/>
            <w:hideMark/>
          </w:tcPr>
          <w:p w14:paraId="64292006" w14:textId="77777777" w:rsidR="00151A4E" w:rsidRPr="00971C80" w:rsidRDefault="00151A4E" w:rsidP="00E85C4A">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Stage</w:t>
            </w:r>
          </w:p>
        </w:tc>
        <w:tc>
          <w:tcPr>
            <w:tcW w:w="3982" w:type="pct"/>
            <w:hideMark/>
          </w:tcPr>
          <w:p w14:paraId="18BE6112" w14:textId="77777777" w:rsidR="00151A4E" w:rsidRPr="00971C80" w:rsidRDefault="00151A4E" w:rsidP="00E85C4A">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r>
      <w:tr w:rsidR="00971C80" w:rsidRPr="00971C80" w14:paraId="444E7CF2" w14:textId="77777777" w:rsidTr="00400115">
        <w:trPr>
          <w:trHeight w:val="372"/>
        </w:trPr>
        <w:tc>
          <w:tcPr>
            <w:tcW w:w="1018" w:type="pct"/>
          </w:tcPr>
          <w:p w14:paraId="14C66C46"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Communications Authentication</w:t>
            </w:r>
          </w:p>
        </w:tc>
        <w:tc>
          <w:tcPr>
            <w:tcW w:w="3982" w:type="pct"/>
          </w:tcPr>
          <w:p w14:paraId="1B34668A" w14:textId="77777777" w:rsidR="00151A4E" w:rsidRPr="00971C80" w:rsidRDefault="00151A4E" w:rsidP="008567C7">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Has the User established a secure communications channel with the DCC, using a valid </w:t>
            </w:r>
            <w:r w:rsidR="008567C7">
              <w:rPr>
                <w:rFonts w:ascii="Times New Roman" w:hAnsi="Times New Roman" w:cs="Times New Roman"/>
                <w:sz w:val="20"/>
                <w:szCs w:val="20"/>
              </w:rPr>
              <w:t>Party</w:t>
            </w:r>
            <w:r w:rsidR="008567C7" w:rsidRPr="00897A9A">
              <w:rPr>
                <w:rFonts w:ascii="Times New Roman" w:hAnsi="Times New Roman" w:cs="Times New Roman"/>
                <w:sz w:val="20"/>
                <w:szCs w:val="20"/>
              </w:rPr>
              <w:t xml:space="preserve"> </w:t>
            </w:r>
            <w:r w:rsidR="00897A9A" w:rsidRPr="00897A9A">
              <w:rPr>
                <w:rFonts w:ascii="Times New Roman" w:hAnsi="Times New Roman" w:cs="Times New Roman"/>
                <w:sz w:val="20"/>
                <w:szCs w:val="20"/>
              </w:rPr>
              <w:t xml:space="preserve">TLS certificate issued by the DCC </w:t>
            </w:r>
            <w:r w:rsidR="008316BA">
              <w:rPr>
                <w:rFonts w:ascii="Times New Roman" w:hAnsi="Times New Roman" w:cs="Times New Roman"/>
                <w:sz w:val="20"/>
                <w:szCs w:val="20"/>
              </w:rPr>
              <w:t>K</w:t>
            </w:r>
            <w:r w:rsidR="00897A9A" w:rsidRPr="00897A9A">
              <w:rPr>
                <w:rFonts w:ascii="Times New Roman" w:hAnsi="Times New Roman" w:cs="Times New Roman"/>
                <w:sz w:val="20"/>
                <w:szCs w:val="20"/>
              </w:rPr>
              <w:t xml:space="preserve">ey Infrastructure </w:t>
            </w:r>
            <w:r w:rsidR="00897A9A">
              <w:rPr>
                <w:rFonts w:ascii="Times New Roman" w:hAnsi="Times New Roman" w:cs="Times New Roman"/>
                <w:sz w:val="20"/>
                <w:szCs w:val="20"/>
              </w:rPr>
              <w:t>(</w:t>
            </w:r>
            <w:r w:rsidRPr="00971C80">
              <w:rPr>
                <w:rFonts w:ascii="Times New Roman" w:hAnsi="Times New Roman" w:cs="Times New Roman"/>
                <w:sz w:val="20"/>
                <w:szCs w:val="20"/>
              </w:rPr>
              <w:t>DCCKI</w:t>
            </w:r>
            <w:r w:rsidR="00897A9A">
              <w:rPr>
                <w:rFonts w:ascii="Times New Roman" w:hAnsi="Times New Roman" w:cs="Times New Roman"/>
                <w:sz w:val="20"/>
                <w:szCs w:val="20"/>
              </w:rPr>
              <w:t>)?</w:t>
            </w:r>
            <w:r w:rsidRPr="00971C80">
              <w:rPr>
                <w:rFonts w:ascii="Times New Roman" w:hAnsi="Times New Roman" w:cs="Times New Roman"/>
                <w:sz w:val="20"/>
                <w:szCs w:val="20"/>
              </w:rPr>
              <w:t xml:space="preserve"> </w:t>
            </w:r>
          </w:p>
        </w:tc>
      </w:tr>
      <w:tr w:rsidR="00971C80" w:rsidRPr="00971C80" w14:paraId="0B8B0DBE" w14:textId="77777777" w:rsidTr="00400115">
        <w:tc>
          <w:tcPr>
            <w:tcW w:w="1018" w:type="pct"/>
          </w:tcPr>
          <w:p w14:paraId="121C2E54"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XSD Validation</w:t>
            </w:r>
          </w:p>
        </w:tc>
        <w:tc>
          <w:tcPr>
            <w:tcW w:w="3982" w:type="pct"/>
          </w:tcPr>
          <w:p w14:paraId="5E29FAE5" w14:textId="77777777" w:rsidR="00151A4E" w:rsidRPr="00971C80" w:rsidRDefault="00151A4E" w:rsidP="0053271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Is the Request consistent with the </w:t>
            </w:r>
            <w:r w:rsidR="00021B1C" w:rsidRPr="00971C80">
              <w:rPr>
                <w:rFonts w:ascii="Times New Roman" w:hAnsi="Times New Roman" w:cs="Times New Roman"/>
                <w:sz w:val="20"/>
                <w:szCs w:val="20"/>
              </w:rPr>
              <w:t>DUIS XML Schema</w:t>
            </w:r>
            <w:r w:rsidRPr="00971C80">
              <w:rPr>
                <w:rFonts w:ascii="Times New Roman" w:hAnsi="Times New Roman" w:cs="Times New Roman"/>
                <w:sz w:val="20"/>
                <w:szCs w:val="20"/>
              </w:rPr>
              <w:t xml:space="preserve">? </w:t>
            </w:r>
          </w:p>
        </w:tc>
      </w:tr>
      <w:tr w:rsidR="00971C80" w:rsidRPr="00971C80" w14:paraId="72A449F8" w14:textId="77777777" w:rsidTr="00400115">
        <w:trPr>
          <w:trHeight w:val="372"/>
        </w:trPr>
        <w:tc>
          <w:tcPr>
            <w:tcW w:w="1018" w:type="pct"/>
          </w:tcPr>
          <w:p w14:paraId="709AF0BC"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Authentication</w:t>
            </w:r>
          </w:p>
        </w:tc>
        <w:tc>
          <w:tcPr>
            <w:tcW w:w="3982" w:type="pct"/>
          </w:tcPr>
          <w:p w14:paraId="03125DC7" w14:textId="77777777" w:rsidR="00151A4E" w:rsidRPr="00971C80" w:rsidRDefault="00151A4E" w:rsidP="00831D7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Has the Service Request or Signed Pre-Command been signed with a </w:t>
            </w:r>
            <w:r w:rsidR="00DC59CF" w:rsidRPr="00DC59CF">
              <w:rPr>
                <w:rFonts w:ascii="Times New Roman" w:hAnsi="Times New Roman" w:cs="Times New Roman"/>
                <w:sz w:val="20"/>
                <w:szCs w:val="20"/>
              </w:rPr>
              <w:t>User Role Signing Private Key</w:t>
            </w:r>
            <w:r w:rsidR="00DC59CF" w:rsidRPr="00DC59CF" w:rsidDel="00DC59CF">
              <w:rPr>
                <w:rFonts w:ascii="Times New Roman" w:hAnsi="Times New Roman" w:cs="Times New Roman"/>
                <w:sz w:val="20"/>
                <w:szCs w:val="20"/>
              </w:rPr>
              <w:t xml:space="preserve"> </w:t>
            </w:r>
            <w:r w:rsidRPr="00971C80">
              <w:rPr>
                <w:rFonts w:ascii="Times New Roman" w:hAnsi="Times New Roman" w:cs="Times New Roman"/>
                <w:sz w:val="20"/>
                <w:szCs w:val="20"/>
              </w:rPr>
              <w:t xml:space="preserve">issued </w:t>
            </w:r>
            <w:r w:rsidR="005513CD">
              <w:rPr>
                <w:rFonts w:ascii="Times New Roman" w:hAnsi="Times New Roman" w:cs="Times New Roman"/>
                <w:sz w:val="20"/>
                <w:szCs w:val="20"/>
              </w:rPr>
              <w:t>under</w:t>
            </w:r>
            <w:r w:rsidR="005513CD" w:rsidRPr="00971C80">
              <w:rPr>
                <w:rFonts w:ascii="Times New Roman" w:hAnsi="Times New Roman" w:cs="Times New Roman"/>
                <w:sz w:val="20"/>
                <w:szCs w:val="20"/>
              </w:rPr>
              <w:t xml:space="preserve"> </w:t>
            </w:r>
            <w:r w:rsidRPr="00971C80">
              <w:rPr>
                <w:rFonts w:ascii="Times New Roman" w:hAnsi="Times New Roman" w:cs="Times New Roman"/>
                <w:sz w:val="20"/>
                <w:szCs w:val="20"/>
              </w:rPr>
              <w:t>the Smart Meter</w:t>
            </w:r>
            <w:r w:rsidR="00831D74">
              <w:rPr>
                <w:rFonts w:ascii="Times New Roman" w:hAnsi="Times New Roman" w:cs="Times New Roman"/>
                <w:sz w:val="20"/>
                <w:szCs w:val="20"/>
              </w:rPr>
              <w:t>ing</w:t>
            </w:r>
            <w:r w:rsidRPr="00971C80">
              <w:rPr>
                <w:rFonts w:ascii="Times New Roman" w:hAnsi="Times New Roman" w:cs="Times New Roman"/>
                <w:sz w:val="20"/>
                <w:szCs w:val="20"/>
              </w:rPr>
              <w:t xml:space="preserve"> Key Infrastructure (SMKI)? </w:t>
            </w:r>
          </w:p>
        </w:tc>
      </w:tr>
      <w:tr w:rsidR="00971C80" w:rsidRPr="00971C80" w14:paraId="0BCB6F3E" w14:textId="77777777" w:rsidTr="00400115">
        <w:trPr>
          <w:trHeight w:val="372"/>
        </w:trPr>
        <w:tc>
          <w:tcPr>
            <w:tcW w:w="1018" w:type="pct"/>
          </w:tcPr>
          <w:p w14:paraId="23B6B585"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Authorisation</w:t>
            </w:r>
          </w:p>
        </w:tc>
        <w:tc>
          <w:tcPr>
            <w:tcW w:w="3982" w:type="pct"/>
          </w:tcPr>
          <w:p w14:paraId="335E74A0"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Is the User organisation a valid SEC party </w:t>
            </w:r>
            <w:r w:rsidR="008567C7">
              <w:rPr>
                <w:rFonts w:ascii="Times New Roman" w:hAnsi="Times New Roman" w:cs="Times New Roman"/>
                <w:sz w:val="20"/>
                <w:szCs w:val="20"/>
              </w:rPr>
              <w:t>with</w:t>
            </w:r>
            <w:r w:rsidR="008567C7" w:rsidRPr="00971C80">
              <w:rPr>
                <w:rFonts w:ascii="Times New Roman" w:hAnsi="Times New Roman" w:cs="Times New Roman"/>
                <w:sz w:val="20"/>
                <w:szCs w:val="20"/>
              </w:rPr>
              <w:t xml:space="preserve"> </w:t>
            </w:r>
            <w:r w:rsidRPr="00971C80">
              <w:rPr>
                <w:rFonts w:ascii="Times New Roman" w:hAnsi="Times New Roman" w:cs="Times New Roman"/>
                <w:sz w:val="20"/>
                <w:szCs w:val="20"/>
              </w:rPr>
              <w:t>active status?</w:t>
            </w:r>
          </w:p>
          <w:p w14:paraId="49ACF8A3" w14:textId="77777777" w:rsidR="008567C7" w:rsidRPr="00971C80" w:rsidRDefault="00151A4E" w:rsidP="00652E63">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If so, does the User Role specified have access rights to perform the Service Request or Signed Pre-Command for the specified Device? </w:t>
            </w:r>
          </w:p>
        </w:tc>
      </w:tr>
      <w:tr w:rsidR="00151A4E" w:rsidRPr="00971C80" w14:paraId="3C56B2AC" w14:textId="77777777" w:rsidTr="00400115">
        <w:tc>
          <w:tcPr>
            <w:tcW w:w="1018" w:type="pct"/>
          </w:tcPr>
          <w:p w14:paraId="167751D4"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Data Validation</w:t>
            </w:r>
          </w:p>
        </w:tc>
        <w:tc>
          <w:tcPr>
            <w:tcW w:w="3982" w:type="pct"/>
          </w:tcPr>
          <w:p w14:paraId="7A8ADD3F"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Is the Service Request or Signed Pre-Command valid and complete?</w:t>
            </w:r>
          </w:p>
        </w:tc>
      </w:tr>
    </w:tbl>
    <w:p w14:paraId="651142D4" w14:textId="19ECAC13" w:rsidR="00E85C4A" w:rsidRPr="007440FE" w:rsidRDefault="007440FE" w:rsidP="004705F3">
      <w:pPr>
        <w:pStyle w:val="Caption"/>
      </w:pPr>
      <w:bookmarkStart w:id="426" w:name="_Toc50828936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19</w:t>
      </w:r>
      <w:r w:rsidR="00FB161A">
        <w:rPr>
          <w:noProof/>
        </w:rPr>
        <w:fldChar w:fldCharType="end"/>
      </w:r>
      <w:r>
        <w:t xml:space="preserve"> </w:t>
      </w:r>
      <w:r w:rsidRPr="000B4DCD">
        <w:t xml:space="preserve">: </w:t>
      </w:r>
      <w:r>
        <w:t>Access control stages</w:t>
      </w:r>
      <w:bookmarkEnd w:id="426"/>
    </w:p>
    <w:p w14:paraId="623DB0C1" w14:textId="77777777" w:rsidR="00382D14" w:rsidRPr="00971C80" w:rsidRDefault="00382D14" w:rsidP="008736C9">
      <w:pPr>
        <w:jc w:val="left"/>
      </w:pPr>
    </w:p>
    <w:p w14:paraId="73B2D1F9" w14:textId="77777777" w:rsidR="00C366BD" w:rsidRPr="00971C80" w:rsidRDefault="00F7340D" w:rsidP="008736C9">
      <w:pPr>
        <w:jc w:val="left"/>
      </w:pPr>
      <w:r w:rsidRPr="00971C80">
        <w:t xml:space="preserve">The DCC shall only </w:t>
      </w:r>
      <w:r w:rsidR="00054612">
        <w:t>further</w:t>
      </w:r>
      <w:r w:rsidR="00054612" w:rsidRPr="00971C80">
        <w:t xml:space="preserve"> </w:t>
      </w:r>
      <w:r w:rsidRPr="00971C80">
        <w:t xml:space="preserve">process Service Requests </w:t>
      </w:r>
      <w:r w:rsidR="00610AE2" w:rsidRPr="00971C80">
        <w:t>and Signed Pre-</w:t>
      </w:r>
      <w:r w:rsidR="001E4FE2" w:rsidRPr="00971C80">
        <w:t>Command</w:t>
      </w:r>
      <w:r w:rsidR="00610AE2" w:rsidRPr="00971C80">
        <w:t xml:space="preserve">s </w:t>
      </w:r>
      <w:r w:rsidR="00E359F7" w:rsidRPr="00971C80">
        <w:t>where</w:t>
      </w:r>
      <w:r w:rsidRPr="00971C80">
        <w:t xml:space="preserve"> </w:t>
      </w:r>
      <w:r w:rsidR="00E85C4A" w:rsidRPr="00971C80">
        <w:t>all five stages</w:t>
      </w:r>
      <w:r w:rsidRPr="00971C80">
        <w:t xml:space="preserve"> are </w:t>
      </w:r>
      <w:r w:rsidR="00E359F7" w:rsidRPr="00971C80">
        <w:t>passed</w:t>
      </w:r>
      <w:r w:rsidRPr="00971C80">
        <w:t>.</w:t>
      </w:r>
    </w:p>
    <w:p w14:paraId="2E2E32F2" w14:textId="77777777" w:rsidR="00C366BD" w:rsidRPr="00971C80" w:rsidRDefault="00C366BD" w:rsidP="008736C9">
      <w:pPr>
        <w:jc w:val="left"/>
      </w:pPr>
    </w:p>
    <w:p w14:paraId="3D65408F" w14:textId="77777777" w:rsidR="00F7340D" w:rsidRDefault="007A57DB" w:rsidP="008736C9">
      <w:pPr>
        <w:jc w:val="left"/>
      </w:pPr>
      <w:r w:rsidRPr="00971C80">
        <w:t xml:space="preserve">Where a Service Request or Signed Pre-Command fails to satisfy </w:t>
      </w:r>
      <w:r w:rsidR="0053545F">
        <w:t>a</w:t>
      </w:r>
      <w:r w:rsidRPr="00971C80">
        <w:t xml:space="preserve">ccess </w:t>
      </w:r>
      <w:r w:rsidR="0053545F">
        <w:t>c</w:t>
      </w:r>
      <w:r w:rsidRPr="00971C80">
        <w:t xml:space="preserve">ontrol at any of the stages above, the DCC shall </w:t>
      </w:r>
      <w:r w:rsidR="00C366BD" w:rsidRPr="00971C80">
        <w:t xml:space="preserve">send </w:t>
      </w:r>
      <w:r w:rsidR="00F7340D" w:rsidRPr="00971C80">
        <w:t>a</w:t>
      </w:r>
      <w:r w:rsidR="00054612">
        <w:t xml:space="preserve"> Service</w:t>
      </w:r>
      <w:r w:rsidR="00021B1C" w:rsidRPr="00971C80">
        <w:t xml:space="preserve"> </w:t>
      </w:r>
      <w:r w:rsidR="00F7340D" w:rsidRPr="00971C80">
        <w:t xml:space="preserve">Response to the User with an appropriate Response Code or HTTP </w:t>
      </w:r>
      <w:r w:rsidR="003268B3" w:rsidRPr="00971C80">
        <w:t>Response C</w:t>
      </w:r>
      <w:r w:rsidR="00F7340D" w:rsidRPr="00971C80">
        <w:t>ode.</w:t>
      </w:r>
    </w:p>
    <w:p w14:paraId="706A9533" w14:textId="77777777" w:rsidR="00277417" w:rsidRDefault="00277417" w:rsidP="008736C9">
      <w:pPr>
        <w:jc w:val="left"/>
      </w:pPr>
    </w:p>
    <w:p w14:paraId="43EAAAE8" w14:textId="77777777" w:rsidR="00277417" w:rsidRPr="00971C80" w:rsidRDefault="00277417" w:rsidP="008736C9">
      <w:pPr>
        <w:jc w:val="left"/>
      </w:pPr>
      <w:r>
        <w:t xml:space="preserve">Each User shall ensure that all Service Requests and Signed Pre-Commands have been validated against the DUIS </w:t>
      </w:r>
      <w:r w:rsidRPr="001A205C">
        <w:t xml:space="preserve">XSD Schema </w:t>
      </w:r>
      <w:r>
        <w:t>prior to sending the Request to the DCC</w:t>
      </w:r>
    </w:p>
    <w:p w14:paraId="1CAB56FB" w14:textId="77777777" w:rsidR="00F7340D" w:rsidRPr="00971C80" w:rsidRDefault="00F7340D" w:rsidP="008736C9">
      <w:pPr>
        <w:jc w:val="left"/>
      </w:pPr>
    </w:p>
    <w:p w14:paraId="7434A6B5" w14:textId="77777777" w:rsidR="000B2F69" w:rsidRDefault="007672EA" w:rsidP="008736C9">
      <w:pPr>
        <w:jc w:val="left"/>
      </w:pPr>
      <w:r>
        <w:t xml:space="preserve">DCC shall apply </w:t>
      </w:r>
      <w:r w:rsidR="005A3B43">
        <w:t>“</w:t>
      </w:r>
      <w:r w:rsidR="003559C3">
        <w:t xml:space="preserve">Request </w:t>
      </w:r>
      <w:r w:rsidR="00F7340D" w:rsidRPr="00971C80">
        <w:t>Authorisation</w:t>
      </w:r>
      <w:r w:rsidR="005A3B43">
        <w:t>”</w:t>
      </w:r>
      <w:r w:rsidR="00F7340D" w:rsidRPr="00971C80">
        <w:t xml:space="preserve"> and </w:t>
      </w:r>
      <w:r w:rsidR="005A3B43">
        <w:t>“</w:t>
      </w:r>
      <w:r w:rsidR="00F7340D" w:rsidRPr="00971C80">
        <w:t>Data Validation</w:t>
      </w:r>
      <w:r w:rsidR="005A3B43">
        <w:t>” stages</w:t>
      </w:r>
      <w:r w:rsidR="00F7340D" w:rsidRPr="00971C80">
        <w:t xml:space="preserve"> for a second time </w:t>
      </w:r>
      <w:r w:rsidR="00BC0939">
        <w:t>in the following instances</w:t>
      </w:r>
      <w:r w:rsidR="005A3B43">
        <w:t>:</w:t>
      </w:r>
    </w:p>
    <w:p w14:paraId="22EC718E" w14:textId="77777777" w:rsidR="00B51674" w:rsidRDefault="00BC0939" w:rsidP="007672EA">
      <w:pPr>
        <w:spacing w:before="120"/>
        <w:ind w:left="567" w:hanging="283"/>
        <w:jc w:val="left"/>
      </w:pPr>
      <w:r>
        <w:t xml:space="preserve"> a) </w:t>
      </w:r>
      <w:r w:rsidR="00054612">
        <w:t>immediately prior to sending a Command associated with a</w:t>
      </w:r>
      <w:r w:rsidR="00054612" w:rsidRPr="00971C80" w:rsidDel="00054612">
        <w:t xml:space="preserve"> </w:t>
      </w:r>
      <w:r w:rsidR="00F7340D" w:rsidRPr="00971C80">
        <w:t xml:space="preserve">“DCC Scheduled” </w:t>
      </w:r>
      <w:r w:rsidR="00054612">
        <w:t>Service Request</w:t>
      </w:r>
      <w:r>
        <w:t xml:space="preserve"> and</w:t>
      </w:r>
      <w:r w:rsidR="00B51674">
        <w:t>;</w:t>
      </w:r>
    </w:p>
    <w:p w14:paraId="63CD1B8B" w14:textId="77777777" w:rsidR="007672EA" w:rsidRDefault="00BC0939" w:rsidP="007672EA">
      <w:pPr>
        <w:spacing w:after="120"/>
        <w:ind w:left="567" w:hanging="283"/>
        <w:jc w:val="left"/>
      </w:pPr>
      <w:r>
        <w:t>b) immediately prior to sending a Command associated with a CoS Update Security Credentials Service Request</w:t>
      </w:r>
      <w:r w:rsidR="00F7340D" w:rsidRPr="00971C80">
        <w:t>.</w:t>
      </w:r>
      <w:r w:rsidR="00F40B6E" w:rsidRPr="00971C80">
        <w:t xml:space="preserve"> </w:t>
      </w:r>
    </w:p>
    <w:p w14:paraId="4EA67DDC" w14:textId="77777777" w:rsidR="00D72DDD" w:rsidRPr="00971C80" w:rsidRDefault="00F40B6E" w:rsidP="007672EA">
      <w:pPr>
        <w:jc w:val="left"/>
      </w:pPr>
      <w:r w:rsidRPr="00971C80">
        <w:t xml:space="preserve">This is to ensure that the Service Request </w:t>
      </w:r>
      <w:r w:rsidR="00DB2583" w:rsidRPr="00971C80">
        <w:t xml:space="preserve">or Signed Pre-Command </w:t>
      </w:r>
      <w:r w:rsidRPr="00971C80">
        <w:t>is still valid at the point of execution.</w:t>
      </w:r>
    </w:p>
    <w:p w14:paraId="64373D02" w14:textId="77777777" w:rsidR="007F7F71" w:rsidRPr="00971C80" w:rsidRDefault="007F7F71" w:rsidP="008736C9">
      <w:pPr>
        <w:jc w:val="left"/>
      </w:pPr>
    </w:p>
    <w:p w14:paraId="362C58A2" w14:textId="77777777" w:rsidR="007F7F71" w:rsidRPr="00971C80" w:rsidRDefault="007F7F71" w:rsidP="008736C9">
      <w:pPr>
        <w:pStyle w:val="Heading3"/>
        <w:jc w:val="left"/>
        <w:rPr>
          <w:rFonts w:cs="Times New Roman"/>
        </w:rPr>
      </w:pPr>
      <w:bookmarkStart w:id="427" w:name="_Toc400721988"/>
      <w:bookmarkStart w:id="428" w:name="_Toc489860659"/>
      <w:bookmarkStart w:id="429" w:name="_Toc506336033"/>
      <w:bookmarkStart w:id="430" w:name="_Toc509172389"/>
      <w:bookmarkEnd w:id="427"/>
      <w:r w:rsidRPr="00971C80">
        <w:rPr>
          <w:rFonts w:cs="Times New Roman"/>
        </w:rPr>
        <w:t>Communications Authentication</w:t>
      </w:r>
      <w:bookmarkEnd w:id="428"/>
      <w:bookmarkEnd w:id="429"/>
      <w:bookmarkEnd w:id="430"/>
    </w:p>
    <w:p w14:paraId="5E510FB3" w14:textId="23343B83" w:rsidR="00EF4142" w:rsidRPr="00971C80" w:rsidRDefault="00EF4142" w:rsidP="00EF4142">
      <w:pPr>
        <w:jc w:val="left"/>
      </w:pPr>
      <w:r w:rsidRPr="00971C80">
        <w:t xml:space="preserve">All communications </w:t>
      </w:r>
      <w:r w:rsidR="00054612">
        <w:t xml:space="preserve">over the User Interface </w:t>
      </w:r>
      <w:r w:rsidRPr="00971C80">
        <w:t xml:space="preserve">between Users and the DCC shall be via a </w:t>
      </w:r>
      <w:r w:rsidR="004E0D3F" w:rsidRPr="00971C80">
        <w:t xml:space="preserve">logical </w:t>
      </w:r>
      <w:r w:rsidRPr="00971C80">
        <w:t>communications</w:t>
      </w:r>
      <w:r w:rsidR="004E0D3F" w:rsidRPr="00971C80">
        <w:t xml:space="preserve"> connection</w:t>
      </w:r>
      <w:r w:rsidRPr="00971C80">
        <w:t xml:space="preserve"> </w:t>
      </w:r>
      <w:r w:rsidR="005D655A" w:rsidRPr="00971C80">
        <w:t>established</w:t>
      </w:r>
      <w:r w:rsidR="004E0D3F" w:rsidRPr="00971C80">
        <w:t xml:space="preserve"> in accordance with </w:t>
      </w:r>
      <w:r w:rsidR="003D7A9A">
        <w:t>clause</w:t>
      </w:r>
      <w:r w:rsidR="004E0D3F" w:rsidRPr="00971C80">
        <w:t xml:space="preserve"> </w:t>
      </w:r>
      <w:r w:rsidR="000542A0" w:rsidRPr="00971C80">
        <w:fldChar w:fldCharType="begin"/>
      </w:r>
      <w:r w:rsidR="000542A0" w:rsidRPr="00971C80">
        <w:instrText xml:space="preserve"> REF _Ref402338000 \r \h </w:instrText>
      </w:r>
      <w:r w:rsidR="000542A0" w:rsidRPr="00971C80">
        <w:fldChar w:fldCharType="separate"/>
      </w:r>
      <w:r w:rsidR="007767B0">
        <w:t>2.2</w:t>
      </w:r>
      <w:r w:rsidR="000542A0" w:rsidRPr="00971C80">
        <w:fldChar w:fldCharType="end"/>
      </w:r>
      <w:r w:rsidRPr="00971C80">
        <w:t xml:space="preserve">. </w:t>
      </w:r>
    </w:p>
    <w:p w14:paraId="66D41F7D" w14:textId="77777777" w:rsidR="00EF4142" w:rsidRPr="00971C80" w:rsidRDefault="00EF4142" w:rsidP="00EF4142">
      <w:pPr>
        <w:jc w:val="left"/>
      </w:pPr>
    </w:p>
    <w:p w14:paraId="72C8F9F7" w14:textId="77777777" w:rsidR="009C3763" w:rsidRPr="00971C80" w:rsidRDefault="00EF4142" w:rsidP="009C3763">
      <w:pPr>
        <w:jc w:val="left"/>
      </w:pPr>
      <w:r w:rsidRPr="00971C80">
        <w:t xml:space="preserve">If the DCC is unable to authenticate the </w:t>
      </w:r>
      <w:r w:rsidR="009C3763" w:rsidRPr="00971C80">
        <w:t>session</w:t>
      </w:r>
      <w:r w:rsidRPr="00971C80">
        <w:t xml:space="preserve"> </w:t>
      </w:r>
      <w:r w:rsidR="009C3763" w:rsidRPr="00971C80">
        <w:t>(i.e. the DCC cannot verify the session is with a known / trusted User), then an Access Denied message shall be returned by DCC to the User.</w:t>
      </w:r>
      <w:r w:rsidR="007F2704">
        <w:t xml:space="preserve"> This message shall be in the format of</w:t>
      </w:r>
      <w:r w:rsidR="007F2704" w:rsidRPr="007F2704">
        <w:t xml:space="preserve"> a </w:t>
      </w:r>
      <w:r w:rsidR="007F2704">
        <w:t>st</w:t>
      </w:r>
      <w:r w:rsidR="004B2316">
        <w:t>andar</w:t>
      </w:r>
      <w:r w:rsidR="007F2704">
        <w:t xml:space="preserve">d </w:t>
      </w:r>
      <w:r w:rsidR="007F2704" w:rsidRPr="007F2704">
        <w:t xml:space="preserve">TLS level authentication response </w:t>
      </w:r>
      <w:r w:rsidR="004B2316">
        <w:t>as define</w:t>
      </w:r>
      <w:r w:rsidR="007F2704">
        <w:t>d</w:t>
      </w:r>
      <w:r w:rsidR="004B2316">
        <w:t xml:space="preserve"> </w:t>
      </w:r>
      <w:r w:rsidR="007F2704">
        <w:t>by the</w:t>
      </w:r>
      <w:r w:rsidR="007F2704" w:rsidRPr="007F2704">
        <w:t xml:space="preserve"> TLS</w:t>
      </w:r>
      <w:r w:rsidR="007F2704">
        <w:t xml:space="preserve"> definition. This is not a Service Response XML format </w:t>
      </w:r>
      <w:r w:rsidR="004B2316">
        <w:t>response.</w:t>
      </w:r>
    </w:p>
    <w:p w14:paraId="232A66BA" w14:textId="77777777" w:rsidR="00EF4142" w:rsidRPr="00971C80" w:rsidRDefault="00EF4142" w:rsidP="00EF4142">
      <w:pPr>
        <w:jc w:val="left"/>
      </w:pPr>
    </w:p>
    <w:p w14:paraId="2CB3B9EC" w14:textId="77777777" w:rsidR="00382D14" w:rsidRPr="00971C80" w:rsidRDefault="007F7F71" w:rsidP="008736C9">
      <w:pPr>
        <w:pStyle w:val="Heading3"/>
        <w:jc w:val="left"/>
        <w:rPr>
          <w:rFonts w:cs="Times New Roman"/>
        </w:rPr>
      </w:pPr>
      <w:bookmarkStart w:id="431" w:name="_Toc397595382"/>
      <w:bookmarkStart w:id="432" w:name="_Toc397595626"/>
      <w:bookmarkStart w:id="433" w:name="_Toc397595383"/>
      <w:bookmarkStart w:id="434" w:name="_Toc397595627"/>
      <w:bookmarkStart w:id="435" w:name="_Toc397595384"/>
      <w:bookmarkStart w:id="436" w:name="_Toc397595628"/>
      <w:bookmarkStart w:id="437" w:name="_Ref433285688"/>
      <w:bookmarkStart w:id="438" w:name="_Ref433285698"/>
      <w:bookmarkStart w:id="439" w:name="_Toc489860660"/>
      <w:bookmarkStart w:id="440" w:name="_Toc506336034"/>
      <w:bookmarkStart w:id="441" w:name="_Toc509172390"/>
      <w:bookmarkEnd w:id="431"/>
      <w:bookmarkEnd w:id="432"/>
      <w:bookmarkEnd w:id="433"/>
      <w:bookmarkEnd w:id="434"/>
      <w:bookmarkEnd w:id="435"/>
      <w:bookmarkEnd w:id="436"/>
      <w:r w:rsidRPr="00971C80">
        <w:rPr>
          <w:rFonts w:cs="Times New Roman"/>
        </w:rPr>
        <w:t>Validation</w:t>
      </w:r>
      <w:bookmarkEnd w:id="437"/>
      <w:bookmarkEnd w:id="438"/>
      <w:bookmarkEnd w:id="439"/>
      <w:bookmarkEnd w:id="440"/>
      <w:bookmarkEnd w:id="441"/>
    </w:p>
    <w:p w14:paraId="05F07019" w14:textId="77777777" w:rsidR="003A6425" w:rsidRPr="00971C80" w:rsidRDefault="004167CE" w:rsidP="002D04C9">
      <w:pPr>
        <w:jc w:val="left"/>
      </w:pPr>
      <w:r w:rsidRPr="00971C80">
        <w:t xml:space="preserve">The DCC shall </w:t>
      </w:r>
      <w:r w:rsidR="003118F6" w:rsidRPr="00971C80">
        <w:t xml:space="preserve">validate </w:t>
      </w:r>
      <w:r w:rsidRPr="00971C80">
        <w:t xml:space="preserve">all </w:t>
      </w:r>
      <w:r w:rsidR="007F7F71" w:rsidRPr="00971C80">
        <w:t>Service Requests</w:t>
      </w:r>
      <w:r w:rsidRPr="00971C80">
        <w:t xml:space="preserve"> and Signed Pre-</w:t>
      </w:r>
      <w:r w:rsidR="001E4FE2" w:rsidRPr="00971C80">
        <w:t>Command</w:t>
      </w:r>
      <w:r w:rsidRPr="00971C80">
        <w:t>s</w:t>
      </w:r>
      <w:r w:rsidR="007F7F71" w:rsidRPr="00971C80">
        <w:t xml:space="preserve"> sent to the DCC User Interface</w:t>
      </w:r>
      <w:r w:rsidR="003118F6" w:rsidRPr="00971C80">
        <w:t xml:space="preserve"> against the DUIS X</w:t>
      </w:r>
      <w:r w:rsidR="002D04C9" w:rsidRPr="00971C80">
        <w:t>ML</w:t>
      </w:r>
      <w:r w:rsidR="003118F6" w:rsidRPr="00971C80">
        <w:t xml:space="preserve"> Schema</w:t>
      </w:r>
      <w:r w:rsidR="007F7F71" w:rsidRPr="00971C80">
        <w:t>.</w:t>
      </w:r>
      <w:r w:rsidR="00C4755C">
        <w:t xml:space="preserve">  </w:t>
      </w:r>
      <w:r w:rsidR="007F7F71" w:rsidRPr="00971C80">
        <w:t xml:space="preserve">If validation fails, an HTTP </w:t>
      </w:r>
      <w:r w:rsidR="003268B3" w:rsidRPr="00971C80">
        <w:t>Response</w:t>
      </w:r>
      <w:r w:rsidR="007F7F71" w:rsidRPr="00971C80">
        <w:t xml:space="preserve"> </w:t>
      </w:r>
      <w:r w:rsidR="003268B3" w:rsidRPr="00971C80">
        <w:t>C</w:t>
      </w:r>
      <w:r w:rsidR="007F7F71" w:rsidRPr="00971C80">
        <w:t xml:space="preserve">ode 400 </w:t>
      </w:r>
      <w:r w:rsidR="003118F6" w:rsidRPr="00971C80">
        <w:t xml:space="preserve">(only) </w:t>
      </w:r>
      <w:r w:rsidR="009226FA" w:rsidRPr="00971C80">
        <w:t>shall</w:t>
      </w:r>
      <w:r w:rsidR="007F7F71" w:rsidRPr="00971C80">
        <w:t xml:space="preserve"> be returned to the User</w:t>
      </w:r>
      <w:r w:rsidR="002D04C9" w:rsidRPr="00971C80">
        <w:t xml:space="preserve"> by the DCC</w:t>
      </w:r>
      <w:r w:rsidR="007F7F71" w:rsidRPr="00971C80">
        <w:t>.</w:t>
      </w:r>
      <w:r w:rsidR="002D04C9" w:rsidRPr="00971C80">
        <w:t xml:space="preserve"> The User shall not receive a</w:t>
      </w:r>
      <w:r w:rsidR="00DD512F">
        <w:t>n</w:t>
      </w:r>
      <w:r w:rsidR="002D04C9" w:rsidRPr="00971C80">
        <w:t xml:space="preserve"> </w:t>
      </w:r>
      <w:r w:rsidR="00384385" w:rsidRPr="00971C80">
        <w:t>XML</w:t>
      </w:r>
      <w:r w:rsidR="002271A9" w:rsidRPr="00971C80">
        <w:t xml:space="preserve"> </w:t>
      </w:r>
      <w:r w:rsidR="00384385" w:rsidRPr="00971C80">
        <w:t>format</w:t>
      </w:r>
      <w:r w:rsidR="002D04C9" w:rsidRPr="00971C80">
        <w:t xml:space="preserve"> </w:t>
      </w:r>
      <w:r w:rsidR="00DD512F">
        <w:t xml:space="preserve">Service </w:t>
      </w:r>
      <w:r w:rsidR="002D04C9" w:rsidRPr="00971C80">
        <w:t>Response from the DCC.</w:t>
      </w:r>
    </w:p>
    <w:p w14:paraId="74092EFE" w14:textId="77777777" w:rsidR="003A6425" w:rsidRPr="00971C80" w:rsidRDefault="003A6425" w:rsidP="002D04C9">
      <w:pPr>
        <w:jc w:val="left"/>
      </w:pPr>
    </w:p>
    <w:p w14:paraId="1F5CC428" w14:textId="77777777" w:rsidR="00E834B8" w:rsidRPr="00971C80" w:rsidRDefault="006634A4" w:rsidP="008736C9">
      <w:pPr>
        <w:pStyle w:val="NormalIndented"/>
        <w:ind w:left="0"/>
        <w:jc w:val="left"/>
        <w:rPr>
          <w:rFonts w:ascii="Times New Roman" w:hAnsi="Times New Roman"/>
          <w:sz w:val="24"/>
        </w:rPr>
      </w:pPr>
      <w:r w:rsidRPr="00971C80">
        <w:rPr>
          <w:rFonts w:ascii="Times New Roman" w:hAnsi="Times New Roman"/>
          <w:sz w:val="24"/>
        </w:rPr>
        <w:t>The DCC shall perform v</w:t>
      </w:r>
      <w:r w:rsidR="00E834B8" w:rsidRPr="00971C80">
        <w:rPr>
          <w:rFonts w:ascii="Times New Roman" w:hAnsi="Times New Roman"/>
          <w:sz w:val="24"/>
        </w:rPr>
        <w:t xml:space="preserve">alidation checks </w:t>
      </w:r>
      <w:r w:rsidRPr="00971C80">
        <w:rPr>
          <w:rFonts w:ascii="Times New Roman" w:hAnsi="Times New Roman"/>
          <w:sz w:val="24"/>
        </w:rPr>
        <w:t>as</w:t>
      </w:r>
      <w:r w:rsidR="00E834B8" w:rsidRPr="00971C80">
        <w:rPr>
          <w:rFonts w:ascii="Times New Roman" w:hAnsi="Times New Roman"/>
          <w:sz w:val="24"/>
        </w:rPr>
        <w:t xml:space="preserve"> </w:t>
      </w:r>
      <w:r w:rsidR="00020799" w:rsidRPr="00971C80">
        <w:rPr>
          <w:rFonts w:ascii="Times New Roman" w:hAnsi="Times New Roman"/>
          <w:sz w:val="24"/>
        </w:rPr>
        <w:t>detailed</w:t>
      </w:r>
      <w:r w:rsidR="00E834B8" w:rsidRPr="00971C80">
        <w:rPr>
          <w:rFonts w:ascii="Times New Roman" w:hAnsi="Times New Roman"/>
          <w:sz w:val="24"/>
        </w:rPr>
        <w:t xml:space="preserve"> below</w:t>
      </w:r>
      <w:r w:rsidR="00E53B71" w:rsidRPr="00971C80">
        <w:rPr>
          <w:rFonts w:ascii="Times New Roman" w:hAnsi="Times New Roman"/>
          <w:sz w:val="24"/>
        </w:rPr>
        <w:t>:</w:t>
      </w:r>
    </w:p>
    <w:tbl>
      <w:tblPr>
        <w:tblStyle w:val="TableGrid1"/>
        <w:tblW w:w="5000" w:type="pct"/>
        <w:tblLook w:val="0420" w:firstRow="1" w:lastRow="0" w:firstColumn="0" w:lastColumn="0" w:noHBand="0" w:noVBand="1"/>
      </w:tblPr>
      <w:tblGrid>
        <w:gridCol w:w="2398"/>
        <w:gridCol w:w="6618"/>
      </w:tblGrid>
      <w:tr w:rsidR="00971C80" w:rsidRPr="00971C80" w14:paraId="565CB5B2" w14:textId="77777777" w:rsidTr="00400115">
        <w:tc>
          <w:tcPr>
            <w:tcW w:w="1330" w:type="pct"/>
            <w:hideMark/>
          </w:tcPr>
          <w:p w14:paraId="44DDEC00" w14:textId="77777777" w:rsidR="00E834B8" w:rsidRPr="00971C80" w:rsidRDefault="00E834B8" w:rsidP="008736C9">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Validation Check</w:t>
            </w:r>
          </w:p>
        </w:tc>
        <w:tc>
          <w:tcPr>
            <w:tcW w:w="3670" w:type="pct"/>
            <w:hideMark/>
          </w:tcPr>
          <w:p w14:paraId="10B3A20E" w14:textId="77777777" w:rsidR="00E834B8" w:rsidRPr="00971C80" w:rsidRDefault="00E834B8" w:rsidP="008736C9">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Process</w:t>
            </w:r>
          </w:p>
        </w:tc>
      </w:tr>
      <w:tr w:rsidR="00971C80" w:rsidRPr="00971C80" w14:paraId="0B044560" w14:textId="77777777" w:rsidTr="00400115">
        <w:trPr>
          <w:trHeight w:val="372"/>
        </w:trPr>
        <w:tc>
          <w:tcPr>
            <w:tcW w:w="1330" w:type="pct"/>
          </w:tcPr>
          <w:p w14:paraId="3DB359DC" w14:textId="77777777" w:rsidR="00E834B8" w:rsidRPr="00971C80" w:rsidRDefault="006634A4" w:rsidP="006634A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Validate</w:t>
            </w:r>
            <w:r w:rsidR="00E834B8" w:rsidRPr="00971C80">
              <w:rPr>
                <w:rFonts w:ascii="Times New Roman" w:hAnsi="Times New Roman" w:cs="Times New Roman"/>
                <w:sz w:val="20"/>
                <w:szCs w:val="20"/>
              </w:rPr>
              <w:t xml:space="preserve"> the Service </w:t>
            </w:r>
            <w:r w:rsidRPr="00971C80">
              <w:rPr>
                <w:rFonts w:ascii="Times New Roman" w:hAnsi="Times New Roman" w:cs="Times New Roman"/>
                <w:sz w:val="20"/>
                <w:szCs w:val="20"/>
              </w:rPr>
              <w:t>Reference</w:t>
            </w:r>
            <w:r w:rsidR="005131E7">
              <w:rPr>
                <w:rFonts w:ascii="Times New Roman" w:hAnsi="Times New Roman" w:cs="Times New Roman"/>
                <w:sz w:val="20"/>
                <w:szCs w:val="20"/>
              </w:rPr>
              <w:t xml:space="preserve"> Variant</w:t>
            </w:r>
          </w:p>
        </w:tc>
        <w:tc>
          <w:tcPr>
            <w:tcW w:w="3670" w:type="pct"/>
          </w:tcPr>
          <w:p w14:paraId="248B31DA" w14:textId="2DCA8D4A" w:rsidR="00E834B8" w:rsidRPr="00971C80" w:rsidRDefault="008F6214" w:rsidP="00A64E6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 c</w:t>
            </w:r>
            <w:r w:rsidR="00E834B8" w:rsidRPr="00971C80">
              <w:rPr>
                <w:rFonts w:ascii="Times New Roman" w:hAnsi="Times New Roman" w:cs="Times New Roman"/>
                <w:sz w:val="20"/>
                <w:szCs w:val="20"/>
              </w:rPr>
              <w:t xml:space="preserve">heck that the Service Reference </w:t>
            </w:r>
            <w:r w:rsidR="005131E7">
              <w:rPr>
                <w:rFonts w:ascii="Times New Roman" w:hAnsi="Times New Roman" w:cs="Times New Roman"/>
                <w:sz w:val="20"/>
                <w:szCs w:val="20"/>
              </w:rPr>
              <w:t xml:space="preserve">Variant </w:t>
            </w:r>
            <w:r w:rsidR="00E913DA" w:rsidRPr="00971C80">
              <w:rPr>
                <w:rFonts w:ascii="Times New Roman" w:hAnsi="Times New Roman" w:cs="Times New Roman"/>
                <w:sz w:val="20"/>
                <w:szCs w:val="20"/>
              </w:rPr>
              <w:t>corresponds to a Service Request defined</w:t>
            </w:r>
            <w:r w:rsidR="006634A4" w:rsidRPr="00971C80">
              <w:rPr>
                <w:rFonts w:ascii="Times New Roman" w:hAnsi="Times New Roman" w:cs="Times New Roman"/>
                <w:sz w:val="20"/>
                <w:szCs w:val="20"/>
              </w:rPr>
              <w:t xml:space="preserve"> </w:t>
            </w:r>
            <w:r w:rsidR="00E913DA" w:rsidRPr="00971C80">
              <w:rPr>
                <w:rFonts w:ascii="Times New Roman" w:hAnsi="Times New Roman" w:cs="Times New Roman"/>
                <w:sz w:val="20"/>
                <w:szCs w:val="20"/>
              </w:rPr>
              <w:t xml:space="preserve">in </w:t>
            </w:r>
            <w:r w:rsidR="003D7A9A">
              <w:rPr>
                <w:rFonts w:ascii="Times New Roman" w:hAnsi="Times New Roman" w:cs="Times New Roman"/>
                <w:sz w:val="20"/>
                <w:szCs w:val="20"/>
              </w:rPr>
              <w:t>clause</w:t>
            </w:r>
            <w:r w:rsidR="00534896" w:rsidRPr="00971C80">
              <w:rPr>
                <w:rFonts w:ascii="Times New Roman" w:hAnsi="Times New Roman" w:cs="Times New Roman"/>
                <w:sz w:val="20"/>
                <w:szCs w:val="20"/>
              </w:rPr>
              <w:t xml:space="preserve"> </w:t>
            </w:r>
            <w:r w:rsidR="001B198D" w:rsidRPr="00971C80">
              <w:rPr>
                <w:rFonts w:ascii="Times New Roman" w:hAnsi="Times New Roman" w:cs="Times New Roman"/>
                <w:sz w:val="20"/>
                <w:szCs w:val="20"/>
              </w:rPr>
              <w:fldChar w:fldCharType="begin"/>
            </w:r>
            <w:r w:rsidR="001B198D" w:rsidRPr="00971C80">
              <w:rPr>
                <w:rFonts w:ascii="Times New Roman" w:hAnsi="Times New Roman" w:cs="Times New Roman"/>
                <w:sz w:val="20"/>
                <w:szCs w:val="20"/>
              </w:rPr>
              <w:instrText xml:space="preserve"> REF _Ref398641099 \r \h  \* MERGEFORMAT </w:instrText>
            </w:r>
            <w:r w:rsidR="001B198D" w:rsidRPr="00971C80">
              <w:rPr>
                <w:rFonts w:ascii="Times New Roman" w:hAnsi="Times New Roman" w:cs="Times New Roman"/>
                <w:sz w:val="20"/>
                <w:szCs w:val="20"/>
              </w:rPr>
            </w:r>
            <w:r w:rsidR="001B198D" w:rsidRPr="00971C80">
              <w:rPr>
                <w:rFonts w:ascii="Times New Roman" w:hAnsi="Times New Roman" w:cs="Times New Roman"/>
                <w:sz w:val="20"/>
                <w:szCs w:val="20"/>
              </w:rPr>
              <w:fldChar w:fldCharType="separate"/>
            </w:r>
            <w:r w:rsidR="007767B0">
              <w:rPr>
                <w:rFonts w:ascii="Times New Roman" w:hAnsi="Times New Roman" w:cs="Times New Roman"/>
                <w:sz w:val="20"/>
                <w:szCs w:val="20"/>
              </w:rPr>
              <w:t>3.1</w:t>
            </w:r>
            <w:r w:rsidR="001B198D" w:rsidRPr="00971C80">
              <w:rPr>
                <w:rFonts w:ascii="Times New Roman" w:hAnsi="Times New Roman" w:cs="Times New Roman"/>
                <w:sz w:val="20"/>
                <w:szCs w:val="20"/>
              </w:rPr>
              <w:fldChar w:fldCharType="end"/>
            </w:r>
            <w:r w:rsidR="001B198D" w:rsidRPr="00971C80">
              <w:rPr>
                <w:rFonts w:ascii="Times New Roman" w:hAnsi="Times New Roman" w:cs="Times New Roman"/>
                <w:sz w:val="20"/>
                <w:szCs w:val="20"/>
              </w:rPr>
              <w:t xml:space="preserve"> - </w:t>
            </w:r>
            <w:r w:rsidR="001B198D" w:rsidRPr="00971C80">
              <w:rPr>
                <w:rFonts w:ascii="Times New Roman" w:hAnsi="Times New Roman" w:cs="Times New Roman"/>
                <w:sz w:val="20"/>
                <w:szCs w:val="20"/>
              </w:rPr>
              <w:fldChar w:fldCharType="begin"/>
            </w:r>
            <w:r w:rsidR="001B198D" w:rsidRPr="00971C80">
              <w:rPr>
                <w:rFonts w:ascii="Times New Roman" w:hAnsi="Times New Roman" w:cs="Times New Roman"/>
                <w:sz w:val="20"/>
                <w:szCs w:val="20"/>
              </w:rPr>
              <w:instrText xml:space="preserve"> REF _Ref398907902 \h  \* MERGEFORMAT </w:instrText>
            </w:r>
            <w:r w:rsidR="001B198D" w:rsidRPr="00971C80">
              <w:rPr>
                <w:rFonts w:ascii="Times New Roman" w:hAnsi="Times New Roman" w:cs="Times New Roman"/>
                <w:sz w:val="20"/>
                <w:szCs w:val="20"/>
              </w:rPr>
            </w:r>
            <w:r w:rsidR="001B198D" w:rsidRPr="00971C80">
              <w:rPr>
                <w:rFonts w:ascii="Times New Roman" w:hAnsi="Times New Roman" w:cs="Times New Roman"/>
                <w:sz w:val="20"/>
                <w:szCs w:val="20"/>
              </w:rPr>
              <w:fldChar w:fldCharType="separate"/>
            </w:r>
            <w:r w:rsidR="007767B0" w:rsidRPr="00A63F0B">
              <w:rPr>
                <w:rFonts w:ascii="Times New Roman" w:hAnsi="Times New Roman" w:cs="Times New Roman"/>
                <w:sz w:val="20"/>
                <w:szCs w:val="20"/>
              </w:rPr>
              <w:t>Service Request Matrix</w:t>
            </w:r>
            <w:r w:rsidR="001B198D" w:rsidRPr="00971C80">
              <w:rPr>
                <w:rFonts w:ascii="Times New Roman" w:hAnsi="Times New Roman" w:cs="Times New Roman"/>
                <w:sz w:val="20"/>
                <w:szCs w:val="20"/>
              </w:rPr>
              <w:fldChar w:fldCharType="end"/>
            </w:r>
          </w:p>
        </w:tc>
      </w:tr>
      <w:tr w:rsidR="00971C80" w:rsidRPr="00971C80" w14:paraId="4963EB82" w14:textId="77777777" w:rsidTr="00400115">
        <w:trPr>
          <w:trHeight w:val="372"/>
        </w:trPr>
        <w:tc>
          <w:tcPr>
            <w:tcW w:w="1330" w:type="pct"/>
          </w:tcPr>
          <w:p w14:paraId="3DE62ACC" w14:textId="77777777" w:rsidR="00E834B8" w:rsidRPr="00971C80" w:rsidRDefault="006634A4" w:rsidP="006634A4">
            <w:pPr>
              <w:pStyle w:val="TableText-Centre"/>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Validate</w:t>
            </w:r>
            <w:r w:rsidR="00E834B8" w:rsidRPr="00971C80">
              <w:rPr>
                <w:rFonts w:ascii="Times New Roman" w:hAnsi="Times New Roman" w:cs="Times New Roman"/>
                <w:bCs/>
                <w:sz w:val="20"/>
                <w:szCs w:val="20"/>
              </w:rPr>
              <w:t xml:space="preserve"> Service </w:t>
            </w:r>
            <w:r w:rsidR="00E913DA" w:rsidRPr="00971C80">
              <w:rPr>
                <w:rFonts w:ascii="Times New Roman" w:hAnsi="Times New Roman" w:cs="Times New Roman"/>
                <w:bCs/>
                <w:sz w:val="20"/>
                <w:szCs w:val="20"/>
              </w:rPr>
              <w:t>Request</w:t>
            </w:r>
            <w:r w:rsidRPr="00971C80">
              <w:rPr>
                <w:rFonts w:ascii="Times New Roman" w:hAnsi="Times New Roman" w:cs="Times New Roman"/>
                <w:bCs/>
                <w:sz w:val="20"/>
                <w:szCs w:val="20"/>
              </w:rPr>
              <w:t xml:space="preserve"> format</w:t>
            </w:r>
          </w:p>
        </w:tc>
        <w:tc>
          <w:tcPr>
            <w:tcW w:w="3670" w:type="pct"/>
          </w:tcPr>
          <w:p w14:paraId="4204B36B" w14:textId="5E0F6B17" w:rsidR="00E834B8" w:rsidRPr="00971C80" w:rsidRDefault="008F6214" w:rsidP="00F378C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 c</w:t>
            </w:r>
            <w:r w:rsidR="00E834B8" w:rsidRPr="00971C80">
              <w:rPr>
                <w:rFonts w:ascii="Times New Roman" w:hAnsi="Times New Roman" w:cs="Times New Roman"/>
                <w:sz w:val="20"/>
                <w:szCs w:val="20"/>
              </w:rPr>
              <w:t xml:space="preserve">heck that the format of the Service Request </w:t>
            </w:r>
            <w:r w:rsidR="00E913DA" w:rsidRPr="00971C80">
              <w:rPr>
                <w:rFonts w:ascii="Times New Roman" w:hAnsi="Times New Roman" w:cs="Times New Roman"/>
                <w:sz w:val="20"/>
                <w:szCs w:val="20"/>
              </w:rPr>
              <w:t xml:space="preserve">conforms </w:t>
            </w:r>
            <w:r w:rsidR="00534896" w:rsidRPr="00971C80">
              <w:rPr>
                <w:rFonts w:ascii="Times New Roman" w:hAnsi="Times New Roman" w:cs="Times New Roman"/>
                <w:sz w:val="20"/>
                <w:szCs w:val="20"/>
              </w:rPr>
              <w:t>to</w:t>
            </w:r>
            <w:r w:rsidR="00E913DA" w:rsidRPr="00971C80">
              <w:rPr>
                <w:rFonts w:ascii="Times New Roman" w:hAnsi="Times New Roman" w:cs="Times New Roman"/>
                <w:sz w:val="20"/>
                <w:szCs w:val="20"/>
              </w:rPr>
              <w:t xml:space="preserve"> the structure defined by DCC</w:t>
            </w:r>
            <w:r w:rsidR="002C3D6A">
              <w:rPr>
                <w:rFonts w:ascii="Times New Roman" w:hAnsi="Times New Roman" w:cs="Times New Roman"/>
                <w:sz w:val="20"/>
                <w:szCs w:val="20"/>
              </w:rPr>
              <w:t xml:space="preserve"> for that </w:t>
            </w:r>
            <w:r w:rsidR="002C3D6A" w:rsidRPr="00971C80">
              <w:rPr>
                <w:rFonts w:ascii="Times New Roman" w:hAnsi="Times New Roman" w:cs="Times New Roman"/>
                <w:sz w:val="20"/>
                <w:szCs w:val="20"/>
              </w:rPr>
              <w:t xml:space="preserve">Service Reference </w:t>
            </w:r>
            <w:r w:rsidR="002C3D6A">
              <w:rPr>
                <w:rFonts w:ascii="Times New Roman" w:hAnsi="Times New Roman" w:cs="Times New Roman"/>
                <w:sz w:val="20"/>
                <w:szCs w:val="20"/>
              </w:rPr>
              <w:t>Variant</w:t>
            </w:r>
            <w:r w:rsidR="00E913DA" w:rsidRPr="00971C80">
              <w:rPr>
                <w:rFonts w:ascii="Times New Roman" w:hAnsi="Times New Roman" w:cs="Times New Roman"/>
                <w:sz w:val="20"/>
                <w:szCs w:val="20"/>
              </w:rPr>
              <w:t xml:space="preserve"> in </w:t>
            </w:r>
            <w:r w:rsidR="003D7A9A">
              <w:rPr>
                <w:rFonts w:ascii="Times New Roman" w:hAnsi="Times New Roman" w:cs="Times New Roman"/>
                <w:sz w:val="20"/>
                <w:szCs w:val="20"/>
              </w:rPr>
              <w:t>clause</w:t>
            </w:r>
            <w:r w:rsidR="005029F5" w:rsidRPr="00971C80">
              <w:rPr>
                <w:rFonts w:ascii="Times New Roman" w:hAnsi="Times New Roman" w:cs="Times New Roman"/>
                <w:sz w:val="20"/>
                <w:szCs w:val="20"/>
              </w:rPr>
              <w:t>s</w:t>
            </w:r>
            <w:r w:rsidR="00E913DA" w:rsidRPr="00971C80">
              <w:rPr>
                <w:rFonts w:ascii="Times New Roman" w:hAnsi="Times New Roman" w:cs="Times New Roman"/>
                <w:sz w:val="20"/>
                <w:szCs w:val="20"/>
              </w:rPr>
              <w:t xml:space="preserve"> </w:t>
            </w:r>
            <w:r w:rsidR="00F378CA">
              <w:rPr>
                <w:rFonts w:ascii="Times New Roman" w:hAnsi="Times New Roman" w:cs="Times New Roman"/>
                <w:sz w:val="20"/>
                <w:szCs w:val="20"/>
              </w:rPr>
              <w:fldChar w:fldCharType="begin"/>
            </w:r>
            <w:r w:rsidR="00F378CA">
              <w:rPr>
                <w:rFonts w:ascii="Times New Roman" w:hAnsi="Times New Roman" w:cs="Times New Roman"/>
                <w:sz w:val="20"/>
                <w:szCs w:val="20"/>
              </w:rPr>
              <w:instrText xml:space="preserve"> REF _Ref401328118 \r \h </w:instrText>
            </w:r>
            <w:r w:rsidR="00F378CA">
              <w:rPr>
                <w:rFonts w:ascii="Times New Roman" w:hAnsi="Times New Roman" w:cs="Times New Roman"/>
                <w:sz w:val="20"/>
                <w:szCs w:val="20"/>
              </w:rPr>
            </w:r>
            <w:r w:rsidR="00F378CA">
              <w:rPr>
                <w:rFonts w:ascii="Times New Roman" w:hAnsi="Times New Roman" w:cs="Times New Roman"/>
                <w:sz w:val="20"/>
                <w:szCs w:val="20"/>
              </w:rPr>
              <w:fldChar w:fldCharType="separate"/>
            </w:r>
            <w:r w:rsidR="007767B0">
              <w:rPr>
                <w:rFonts w:ascii="Times New Roman" w:hAnsi="Times New Roman" w:cs="Times New Roman"/>
                <w:sz w:val="20"/>
                <w:szCs w:val="20"/>
              </w:rPr>
              <w:t>3.4</w:t>
            </w:r>
            <w:r w:rsidR="00F378CA">
              <w:rPr>
                <w:rFonts w:ascii="Times New Roman" w:hAnsi="Times New Roman" w:cs="Times New Roman"/>
                <w:sz w:val="20"/>
                <w:szCs w:val="20"/>
              </w:rPr>
              <w:fldChar w:fldCharType="end"/>
            </w:r>
            <w:r w:rsidR="00C377AE" w:rsidRPr="00971C80">
              <w:rPr>
                <w:rFonts w:ascii="Times New Roman" w:hAnsi="Times New Roman" w:cs="Times New Roman"/>
                <w:sz w:val="20"/>
                <w:szCs w:val="20"/>
              </w:rPr>
              <w:t xml:space="preserve"> </w:t>
            </w:r>
            <w:r w:rsidR="00534896" w:rsidRPr="00971C80">
              <w:rPr>
                <w:rFonts w:ascii="Times New Roman" w:hAnsi="Times New Roman" w:cs="Times New Roman"/>
                <w:sz w:val="20"/>
                <w:szCs w:val="20"/>
              </w:rPr>
              <w:t xml:space="preserve">and </w:t>
            </w:r>
            <w:r w:rsidR="00F378CA">
              <w:rPr>
                <w:rFonts w:ascii="Times New Roman" w:hAnsi="Times New Roman" w:cs="Times New Roman"/>
                <w:sz w:val="20"/>
                <w:szCs w:val="20"/>
              </w:rPr>
              <w:fldChar w:fldCharType="begin"/>
            </w:r>
            <w:r w:rsidR="00F378CA">
              <w:rPr>
                <w:rFonts w:ascii="Times New Roman" w:hAnsi="Times New Roman" w:cs="Times New Roman"/>
                <w:sz w:val="20"/>
                <w:szCs w:val="20"/>
              </w:rPr>
              <w:instrText xml:space="preserve"> REF _Ref408405390 \r \h </w:instrText>
            </w:r>
            <w:r w:rsidR="00F378CA">
              <w:rPr>
                <w:rFonts w:ascii="Times New Roman" w:hAnsi="Times New Roman" w:cs="Times New Roman"/>
                <w:sz w:val="20"/>
                <w:szCs w:val="20"/>
              </w:rPr>
            </w:r>
            <w:r w:rsidR="00F378CA">
              <w:rPr>
                <w:rFonts w:ascii="Times New Roman" w:hAnsi="Times New Roman" w:cs="Times New Roman"/>
                <w:sz w:val="20"/>
                <w:szCs w:val="20"/>
              </w:rPr>
              <w:fldChar w:fldCharType="separate"/>
            </w:r>
            <w:r w:rsidR="007767B0">
              <w:rPr>
                <w:rFonts w:ascii="Times New Roman" w:hAnsi="Times New Roman" w:cs="Times New Roman"/>
                <w:sz w:val="20"/>
                <w:szCs w:val="20"/>
              </w:rPr>
              <w:t>3.8</w:t>
            </w:r>
            <w:r w:rsidR="00F378CA">
              <w:rPr>
                <w:rFonts w:ascii="Times New Roman" w:hAnsi="Times New Roman" w:cs="Times New Roman"/>
                <w:sz w:val="20"/>
                <w:szCs w:val="20"/>
              </w:rPr>
              <w:fldChar w:fldCharType="end"/>
            </w:r>
            <w:r w:rsidR="00E913DA" w:rsidRPr="00971C80">
              <w:rPr>
                <w:rFonts w:ascii="Times New Roman" w:hAnsi="Times New Roman" w:cs="Times New Roman"/>
                <w:sz w:val="20"/>
                <w:szCs w:val="20"/>
              </w:rPr>
              <w:t xml:space="preserve"> below.</w:t>
            </w:r>
          </w:p>
        </w:tc>
      </w:tr>
      <w:tr w:rsidR="00971C80" w:rsidRPr="00971C80" w14:paraId="4BE08105" w14:textId="77777777" w:rsidTr="00400115">
        <w:trPr>
          <w:trHeight w:val="372"/>
        </w:trPr>
        <w:tc>
          <w:tcPr>
            <w:tcW w:w="1330" w:type="pct"/>
          </w:tcPr>
          <w:p w14:paraId="194EB9B0" w14:textId="77777777" w:rsidR="00E834B8" w:rsidRPr="00971C80" w:rsidRDefault="006634A4" w:rsidP="006634A4">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Validate</w:t>
            </w:r>
            <w:r w:rsidR="00E834B8" w:rsidRPr="00971C80">
              <w:rPr>
                <w:rFonts w:ascii="Times New Roman" w:hAnsi="Times New Roman" w:cs="Times New Roman"/>
                <w:bCs/>
                <w:sz w:val="20"/>
                <w:szCs w:val="20"/>
              </w:rPr>
              <w:t xml:space="preserve"> Service Request </w:t>
            </w:r>
            <w:r w:rsidRPr="00971C80">
              <w:rPr>
                <w:rFonts w:ascii="Times New Roman" w:hAnsi="Times New Roman" w:cs="Times New Roman"/>
                <w:bCs/>
                <w:sz w:val="20"/>
                <w:szCs w:val="20"/>
              </w:rPr>
              <w:t>syntax</w:t>
            </w:r>
          </w:p>
        </w:tc>
        <w:tc>
          <w:tcPr>
            <w:tcW w:w="3670" w:type="pct"/>
          </w:tcPr>
          <w:p w14:paraId="7C365825" w14:textId="77777777" w:rsidR="00E834B8" w:rsidRPr="00971C80" w:rsidRDefault="008F6214" w:rsidP="0053271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 c</w:t>
            </w:r>
            <w:r w:rsidR="00E834B8" w:rsidRPr="00971C80">
              <w:rPr>
                <w:rFonts w:ascii="Times New Roman" w:hAnsi="Times New Roman" w:cs="Times New Roman"/>
                <w:sz w:val="20"/>
                <w:szCs w:val="20"/>
              </w:rPr>
              <w:t>heck that the Service Request structure is syntactically correct</w:t>
            </w:r>
            <w:r w:rsidR="00534896" w:rsidRPr="00971C80">
              <w:rPr>
                <w:rFonts w:ascii="Times New Roman" w:hAnsi="Times New Roman" w:cs="Times New Roman"/>
                <w:sz w:val="20"/>
                <w:szCs w:val="20"/>
              </w:rPr>
              <w:t xml:space="preserve"> with respect to the</w:t>
            </w:r>
            <w:r w:rsidR="002D04C9" w:rsidRPr="00971C80">
              <w:rPr>
                <w:rFonts w:ascii="Times New Roman" w:hAnsi="Times New Roman" w:cs="Times New Roman"/>
                <w:sz w:val="20"/>
                <w:szCs w:val="20"/>
              </w:rPr>
              <w:t xml:space="preserve"> DUIS</w:t>
            </w:r>
            <w:r w:rsidR="00534896" w:rsidRPr="00971C80">
              <w:rPr>
                <w:rFonts w:ascii="Times New Roman" w:hAnsi="Times New Roman" w:cs="Times New Roman"/>
                <w:sz w:val="20"/>
                <w:szCs w:val="20"/>
              </w:rPr>
              <w:t xml:space="preserve"> XML Schema</w:t>
            </w:r>
          </w:p>
        </w:tc>
      </w:tr>
      <w:tr w:rsidR="00971C80" w:rsidRPr="00971C80" w14:paraId="01F8BEE1" w14:textId="77777777" w:rsidTr="00400115">
        <w:trPr>
          <w:trHeight w:val="372"/>
        </w:trPr>
        <w:tc>
          <w:tcPr>
            <w:tcW w:w="1330" w:type="pct"/>
          </w:tcPr>
          <w:p w14:paraId="7EC28723" w14:textId="77777777" w:rsidR="00E834B8" w:rsidRPr="00971C80" w:rsidRDefault="006634A4" w:rsidP="006634A4">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Validate Service Request’s data items</w:t>
            </w:r>
          </w:p>
        </w:tc>
        <w:tc>
          <w:tcPr>
            <w:tcW w:w="3670" w:type="pct"/>
          </w:tcPr>
          <w:p w14:paraId="07C74041" w14:textId="77777777" w:rsidR="00E834B8" w:rsidRPr="00971C80" w:rsidRDefault="008F6214" w:rsidP="008602F1">
            <w:pPr>
              <w:spacing w:after="60" w:line="288" w:lineRule="auto"/>
              <w:jc w:val="left"/>
              <w:rPr>
                <w:sz w:val="20"/>
                <w:szCs w:val="20"/>
              </w:rPr>
            </w:pPr>
            <w:r w:rsidRPr="00971C80">
              <w:rPr>
                <w:sz w:val="20"/>
                <w:szCs w:val="20"/>
              </w:rPr>
              <w:t>A c</w:t>
            </w:r>
            <w:r w:rsidR="00E834B8" w:rsidRPr="00971C80">
              <w:rPr>
                <w:sz w:val="20"/>
                <w:szCs w:val="20"/>
              </w:rPr>
              <w:t xml:space="preserve">heck that all the data items in the </w:t>
            </w:r>
            <w:r w:rsidR="00646F70" w:rsidRPr="00971C80">
              <w:rPr>
                <w:sz w:val="20"/>
                <w:szCs w:val="20"/>
              </w:rPr>
              <w:t xml:space="preserve">Service </w:t>
            </w:r>
            <w:r w:rsidR="00E834B8" w:rsidRPr="00971C80">
              <w:rPr>
                <w:sz w:val="20"/>
                <w:szCs w:val="20"/>
              </w:rPr>
              <w:t xml:space="preserve">Request </w:t>
            </w:r>
            <w:r w:rsidR="00230AF9" w:rsidRPr="00971C80">
              <w:rPr>
                <w:sz w:val="20"/>
                <w:szCs w:val="20"/>
              </w:rPr>
              <w:t xml:space="preserve">conform to the </w:t>
            </w:r>
            <w:r w:rsidR="002D04C9" w:rsidRPr="00971C80">
              <w:rPr>
                <w:sz w:val="20"/>
                <w:szCs w:val="20"/>
              </w:rPr>
              <w:t xml:space="preserve">DUIS </w:t>
            </w:r>
            <w:r w:rsidR="00230AF9" w:rsidRPr="00971C80">
              <w:rPr>
                <w:sz w:val="20"/>
                <w:szCs w:val="20"/>
              </w:rPr>
              <w:t xml:space="preserve">XML </w:t>
            </w:r>
            <w:r w:rsidR="008602F1" w:rsidRPr="00971C80">
              <w:rPr>
                <w:sz w:val="20"/>
                <w:szCs w:val="20"/>
              </w:rPr>
              <w:t xml:space="preserve">Schema </w:t>
            </w:r>
            <w:r w:rsidR="00230AF9" w:rsidRPr="00971C80">
              <w:rPr>
                <w:sz w:val="20"/>
                <w:szCs w:val="20"/>
              </w:rPr>
              <w:t>definition (the “XSD”)</w:t>
            </w:r>
          </w:p>
        </w:tc>
      </w:tr>
    </w:tbl>
    <w:p w14:paraId="3EBF793B" w14:textId="27922527" w:rsidR="007440FE" w:rsidRDefault="007440FE" w:rsidP="004705F3">
      <w:pPr>
        <w:pStyle w:val="Caption"/>
      </w:pPr>
      <w:bookmarkStart w:id="442" w:name="_Toc50828936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20</w:t>
      </w:r>
      <w:r w:rsidR="00FB161A">
        <w:rPr>
          <w:noProof/>
        </w:rPr>
        <w:fldChar w:fldCharType="end"/>
      </w:r>
      <w:r>
        <w:t xml:space="preserve"> </w:t>
      </w:r>
      <w:r w:rsidRPr="000B4DCD">
        <w:t xml:space="preserve">: </w:t>
      </w:r>
      <w:r>
        <w:t xml:space="preserve">Validation checks </w:t>
      </w:r>
      <w:r w:rsidR="00463023">
        <w:t xml:space="preserve">on </w:t>
      </w:r>
      <w:r w:rsidR="00463023" w:rsidRPr="00971C80">
        <w:t>Service Requests and Signed Pre-Commands</w:t>
      </w:r>
      <w:bookmarkEnd w:id="442"/>
    </w:p>
    <w:p w14:paraId="529AAED1" w14:textId="77777777" w:rsidR="00E834B8" w:rsidRPr="00971C80" w:rsidRDefault="005673C2" w:rsidP="008736C9">
      <w:pPr>
        <w:pStyle w:val="Heading3"/>
        <w:jc w:val="left"/>
        <w:rPr>
          <w:rFonts w:cs="Times New Roman"/>
        </w:rPr>
      </w:pPr>
      <w:bookmarkStart w:id="443" w:name="_Toc489860661"/>
      <w:bookmarkStart w:id="444" w:name="_Toc506336035"/>
      <w:bookmarkStart w:id="445" w:name="_Toc509172391"/>
      <w:r w:rsidRPr="00971C80">
        <w:rPr>
          <w:rFonts w:cs="Times New Roman"/>
        </w:rPr>
        <w:t>Message Authentication</w:t>
      </w:r>
      <w:bookmarkEnd w:id="443"/>
      <w:bookmarkEnd w:id="444"/>
      <w:bookmarkEnd w:id="445"/>
    </w:p>
    <w:p w14:paraId="1331655D" w14:textId="46AA940C" w:rsidR="00331ED3" w:rsidRPr="00971C80" w:rsidRDefault="00331ED3" w:rsidP="00C95829">
      <w:pPr>
        <w:pStyle w:val="NormalIndented"/>
        <w:spacing w:after="120"/>
        <w:ind w:left="0"/>
        <w:jc w:val="left"/>
        <w:rPr>
          <w:rFonts w:ascii="Times New Roman" w:hAnsi="Times New Roman"/>
          <w:sz w:val="24"/>
        </w:rPr>
      </w:pPr>
      <w:r w:rsidRPr="00971C80">
        <w:rPr>
          <w:rFonts w:ascii="Times New Roman" w:hAnsi="Times New Roman"/>
          <w:sz w:val="24"/>
        </w:rPr>
        <w:t xml:space="preserve">The DCC shall </w:t>
      </w:r>
      <w:r w:rsidR="006B3B37" w:rsidRPr="006B3B37">
        <w:rPr>
          <w:rFonts w:ascii="Times New Roman" w:hAnsi="Times New Roman"/>
          <w:sz w:val="24"/>
        </w:rPr>
        <w:t>Check Cryptographic Protection</w:t>
      </w:r>
      <w:r w:rsidR="006B3B37">
        <w:rPr>
          <w:rFonts w:ascii="Times New Roman" w:hAnsi="Times New Roman"/>
          <w:sz w:val="24"/>
        </w:rPr>
        <w:t xml:space="preserve"> of</w:t>
      </w:r>
      <w:r w:rsidR="008B28DC">
        <w:rPr>
          <w:rFonts w:ascii="Times New Roman" w:hAnsi="Times New Roman"/>
          <w:sz w:val="24"/>
        </w:rPr>
        <w:t xml:space="preserve"> </w:t>
      </w:r>
      <w:r w:rsidRPr="00971C80">
        <w:rPr>
          <w:rFonts w:ascii="Times New Roman" w:hAnsi="Times New Roman"/>
          <w:sz w:val="24"/>
        </w:rPr>
        <w:t xml:space="preserve">all Requests through the validation of a Digital Signature contained within the Request. This Digital Signature is that </w:t>
      </w:r>
      <w:r w:rsidR="005513CD">
        <w:rPr>
          <w:rFonts w:ascii="Times New Roman" w:hAnsi="Times New Roman"/>
          <w:sz w:val="24"/>
        </w:rPr>
        <w:t xml:space="preserve">generated using the Private Key associated with </w:t>
      </w:r>
      <w:r w:rsidRPr="00971C80">
        <w:rPr>
          <w:rFonts w:ascii="Times New Roman" w:hAnsi="Times New Roman"/>
          <w:sz w:val="24"/>
        </w:rPr>
        <w:t>the</w:t>
      </w:r>
      <w:r w:rsidR="00770370" w:rsidRPr="00971C80">
        <w:rPr>
          <w:rFonts w:ascii="Times New Roman" w:hAnsi="Times New Roman"/>
          <w:sz w:val="24"/>
        </w:rPr>
        <w:t xml:space="preserve"> </w:t>
      </w:r>
      <w:r w:rsidR="005513CD">
        <w:rPr>
          <w:rFonts w:ascii="Times New Roman" w:hAnsi="Times New Roman"/>
          <w:sz w:val="24"/>
        </w:rPr>
        <w:t xml:space="preserve">relevant </w:t>
      </w:r>
      <w:r w:rsidR="00770370" w:rsidRPr="00971C80">
        <w:rPr>
          <w:rFonts w:ascii="Times New Roman" w:hAnsi="Times New Roman"/>
          <w:sz w:val="24"/>
        </w:rPr>
        <w:t>O</w:t>
      </w:r>
      <w:r w:rsidRPr="00971C80">
        <w:rPr>
          <w:rFonts w:ascii="Times New Roman" w:hAnsi="Times New Roman"/>
          <w:sz w:val="24"/>
        </w:rPr>
        <w:t xml:space="preserve">rganisation </w:t>
      </w:r>
      <w:r w:rsidR="00770370" w:rsidRPr="00971C80">
        <w:rPr>
          <w:rFonts w:ascii="Times New Roman" w:hAnsi="Times New Roman"/>
          <w:sz w:val="24"/>
        </w:rPr>
        <w:t xml:space="preserve">Certificate </w:t>
      </w:r>
      <w:r w:rsidRPr="00971C80">
        <w:rPr>
          <w:rFonts w:ascii="Times New Roman" w:hAnsi="Times New Roman"/>
          <w:sz w:val="24"/>
        </w:rPr>
        <w:t>for the User submitting the Request.</w:t>
      </w:r>
    </w:p>
    <w:p w14:paraId="690A67AA" w14:textId="77777777" w:rsidR="002D04C9" w:rsidRPr="00971C80" w:rsidRDefault="00DB2583" w:rsidP="00C95829">
      <w:pPr>
        <w:pStyle w:val="NormalIndented"/>
        <w:spacing w:after="120"/>
        <w:ind w:left="0"/>
        <w:jc w:val="left"/>
        <w:rPr>
          <w:rFonts w:ascii="Times New Roman" w:hAnsi="Times New Roman"/>
          <w:sz w:val="24"/>
        </w:rPr>
      </w:pPr>
      <w:r w:rsidRPr="00971C80">
        <w:rPr>
          <w:rFonts w:ascii="Times New Roman" w:hAnsi="Times New Roman"/>
          <w:sz w:val="24"/>
        </w:rPr>
        <w:t xml:space="preserve">Requests </w:t>
      </w:r>
      <w:r w:rsidR="002D04C9" w:rsidRPr="00971C80">
        <w:rPr>
          <w:rFonts w:ascii="Times New Roman" w:hAnsi="Times New Roman"/>
          <w:sz w:val="24"/>
        </w:rPr>
        <w:t xml:space="preserve">that fail </w:t>
      </w:r>
      <w:r w:rsidR="006B3B37">
        <w:rPr>
          <w:rFonts w:ascii="Times New Roman" w:hAnsi="Times New Roman"/>
          <w:sz w:val="24"/>
        </w:rPr>
        <w:t xml:space="preserve">the </w:t>
      </w:r>
      <w:r w:rsidR="006B3B37" w:rsidRPr="006B3B37">
        <w:rPr>
          <w:rFonts w:ascii="Times New Roman" w:hAnsi="Times New Roman"/>
          <w:sz w:val="24"/>
        </w:rPr>
        <w:t>Check Cryptographic Protection</w:t>
      </w:r>
      <w:r w:rsidR="006B3B37">
        <w:rPr>
          <w:rFonts w:ascii="Times New Roman" w:hAnsi="Times New Roman"/>
          <w:sz w:val="24"/>
        </w:rPr>
        <w:t xml:space="preserve"> validation</w:t>
      </w:r>
      <w:r w:rsidR="006B3B37" w:rsidRPr="00971C80">
        <w:rPr>
          <w:rFonts w:ascii="Times New Roman" w:hAnsi="Times New Roman"/>
          <w:sz w:val="24"/>
        </w:rPr>
        <w:t xml:space="preserve"> </w:t>
      </w:r>
      <w:r w:rsidR="002D04C9" w:rsidRPr="00971C80">
        <w:rPr>
          <w:rFonts w:ascii="Times New Roman" w:hAnsi="Times New Roman"/>
          <w:sz w:val="24"/>
        </w:rPr>
        <w:t xml:space="preserve">shall not be </w:t>
      </w:r>
      <w:r w:rsidR="008E7724" w:rsidRPr="00971C80">
        <w:rPr>
          <w:rFonts w:ascii="Times New Roman" w:hAnsi="Times New Roman"/>
          <w:sz w:val="24"/>
        </w:rPr>
        <w:t xml:space="preserve">further </w:t>
      </w:r>
      <w:r w:rsidR="002D04C9" w:rsidRPr="00971C80">
        <w:rPr>
          <w:rFonts w:ascii="Times New Roman" w:hAnsi="Times New Roman"/>
          <w:sz w:val="24"/>
        </w:rPr>
        <w:t>processed by the DCC</w:t>
      </w:r>
      <w:r w:rsidR="005D655A" w:rsidRPr="00971C80">
        <w:rPr>
          <w:rFonts w:ascii="Times New Roman" w:hAnsi="Times New Roman"/>
          <w:sz w:val="24"/>
        </w:rPr>
        <w:t>.</w:t>
      </w:r>
      <w:r w:rsidR="00403F91" w:rsidRPr="00971C80">
        <w:rPr>
          <w:rFonts w:ascii="Times New Roman" w:hAnsi="Times New Roman"/>
          <w:sz w:val="24"/>
        </w:rPr>
        <w:t xml:space="preserve"> </w:t>
      </w:r>
      <w:r w:rsidR="008E7724" w:rsidRPr="00971C80">
        <w:rPr>
          <w:rFonts w:ascii="Times New Roman" w:hAnsi="Times New Roman"/>
          <w:sz w:val="24"/>
        </w:rPr>
        <w:t>Where a Request fails to authenticate, DCC shall send a Response Code of E100 in the relevant Service Response or Acknowl</w:t>
      </w:r>
      <w:r w:rsidR="008E0255" w:rsidRPr="00971C80">
        <w:rPr>
          <w:rFonts w:ascii="Times New Roman" w:hAnsi="Times New Roman"/>
          <w:sz w:val="24"/>
        </w:rPr>
        <w:t>e</w:t>
      </w:r>
      <w:r w:rsidR="008E7724" w:rsidRPr="00971C80">
        <w:rPr>
          <w:rFonts w:ascii="Times New Roman" w:hAnsi="Times New Roman"/>
          <w:sz w:val="24"/>
        </w:rPr>
        <w:t>dgement informing the User of the failure of that Request.</w:t>
      </w:r>
    </w:p>
    <w:p w14:paraId="4F37DE84" w14:textId="77777777" w:rsidR="005673C2" w:rsidRPr="00971C80" w:rsidRDefault="005673C2" w:rsidP="00C95829">
      <w:pPr>
        <w:pStyle w:val="NormalIndented"/>
        <w:spacing w:after="120"/>
        <w:ind w:left="0"/>
        <w:jc w:val="left"/>
        <w:rPr>
          <w:rFonts w:ascii="Times New Roman" w:hAnsi="Times New Roman"/>
          <w:sz w:val="24"/>
        </w:rPr>
      </w:pPr>
      <w:r w:rsidRPr="00971C80">
        <w:rPr>
          <w:rFonts w:ascii="Times New Roman" w:hAnsi="Times New Roman"/>
          <w:sz w:val="24"/>
        </w:rPr>
        <w:t xml:space="preserve">The DCC </w:t>
      </w:r>
      <w:r w:rsidR="00C46B21" w:rsidRPr="00971C80">
        <w:rPr>
          <w:rFonts w:ascii="Times New Roman" w:hAnsi="Times New Roman"/>
          <w:sz w:val="24"/>
        </w:rPr>
        <w:t>shall perform authentication checks as detailed below</w:t>
      </w:r>
      <w:r w:rsidR="00534896" w:rsidRPr="00971C80">
        <w:rPr>
          <w:rFonts w:ascii="Times New Roman" w:hAnsi="Times New Roman"/>
          <w:sz w:val="24"/>
        </w:rPr>
        <w:t>:</w:t>
      </w:r>
    </w:p>
    <w:tbl>
      <w:tblPr>
        <w:tblStyle w:val="TableGrid1"/>
        <w:tblW w:w="4890" w:type="pct"/>
        <w:tblLook w:val="0420" w:firstRow="1" w:lastRow="0" w:firstColumn="0" w:lastColumn="0" w:noHBand="0" w:noVBand="1"/>
      </w:tblPr>
      <w:tblGrid>
        <w:gridCol w:w="1494"/>
        <w:gridCol w:w="7324"/>
      </w:tblGrid>
      <w:tr w:rsidR="00971C80" w:rsidRPr="00971C80" w14:paraId="3043F2F8" w14:textId="77777777" w:rsidTr="00400115">
        <w:tc>
          <w:tcPr>
            <w:tcW w:w="845" w:type="pct"/>
            <w:hideMark/>
          </w:tcPr>
          <w:p w14:paraId="2D604E2A" w14:textId="77777777" w:rsidR="005A5C00" w:rsidRPr="00971C80" w:rsidRDefault="005A5C00" w:rsidP="00C95829">
            <w:pPr>
              <w:pStyle w:val="TableText-Centre"/>
              <w:keepNext/>
              <w:keepLines/>
              <w:jc w:val="left"/>
              <w:rPr>
                <w:rFonts w:ascii="Times New Roman" w:hAnsi="Times New Roman" w:cs="Times New Roman"/>
                <w:b/>
                <w:sz w:val="20"/>
                <w:szCs w:val="20"/>
              </w:rPr>
            </w:pPr>
            <w:r w:rsidRPr="00971C80">
              <w:rPr>
                <w:rFonts w:ascii="Times New Roman" w:hAnsi="Times New Roman" w:cs="Times New Roman"/>
                <w:b/>
                <w:sz w:val="20"/>
                <w:szCs w:val="20"/>
              </w:rPr>
              <w:t>Message</w:t>
            </w:r>
            <w:r w:rsidR="00C46B21" w:rsidRPr="00971C80">
              <w:rPr>
                <w:rFonts w:ascii="Times New Roman" w:hAnsi="Times New Roman" w:cs="Times New Roman"/>
                <w:b/>
                <w:sz w:val="20"/>
                <w:szCs w:val="20"/>
              </w:rPr>
              <w:t xml:space="preserve"> </w:t>
            </w:r>
            <w:r w:rsidRPr="00971C80">
              <w:rPr>
                <w:rFonts w:ascii="Times New Roman" w:hAnsi="Times New Roman" w:cs="Times New Roman"/>
                <w:b/>
                <w:sz w:val="20"/>
                <w:szCs w:val="20"/>
              </w:rPr>
              <w:t>Authentication Check</w:t>
            </w:r>
          </w:p>
        </w:tc>
        <w:tc>
          <w:tcPr>
            <w:tcW w:w="4155" w:type="pct"/>
            <w:hideMark/>
          </w:tcPr>
          <w:p w14:paraId="62A35D6C" w14:textId="77777777" w:rsidR="005A5C00" w:rsidRPr="00971C80" w:rsidRDefault="005A5C00" w:rsidP="00C95829">
            <w:pPr>
              <w:pStyle w:val="TableText-Centre"/>
              <w:keepNext/>
              <w:keepLines/>
              <w:jc w:val="left"/>
              <w:rPr>
                <w:rFonts w:ascii="Times New Roman" w:hAnsi="Times New Roman" w:cs="Times New Roman"/>
                <w:b/>
                <w:sz w:val="20"/>
                <w:szCs w:val="20"/>
              </w:rPr>
            </w:pPr>
            <w:r w:rsidRPr="00971C80">
              <w:rPr>
                <w:rFonts w:ascii="Times New Roman" w:hAnsi="Times New Roman" w:cs="Times New Roman"/>
                <w:b/>
                <w:sz w:val="20"/>
                <w:szCs w:val="20"/>
              </w:rPr>
              <w:t>Process</w:t>
            </w:r>
          </w:p>
        </w:tc>
      </w:tr>
      <w:tr w:rsidR="00971C80" w:rsidRPr="00971C80" w14:paraId="366D3588" w14:textId="77777777" w:rsidTr="00400115">
        <w:trPr>
          <w:trHeight w:val="372"/>
        </w:trPr>
        <w:tc>
          <w:tcPr>
            <w:tcW w:w="845" w:type="pct"/>
          </w:tcPr>
          <w:p w14:paraId="39CCDBCD" w14:textId="77777777" w:rsidR="005A5C00" w:rsidRPr="00971C80" w:rsidRDefault="00534896" w:rsidP="00C95829">
            <w:pPr>
              <w:pStyle w:val="TableText-Centre"/>
              <w:keepNext/>
              <w:keepLines/>
              <w:jc w:val="left"/>
              <w:rPr>
                <w:rFonts w:ascii="Times New Roman" w:hAnsi="Times New Roman" w:cs="Times New Roman"/>
                <w:sz w:val="20"/>
                <w:szCs w:val="20"/>
              </w:rPr>
            </w:pPr>
            <w:r w:rsidRPr="00971C80">
              <w:rPr>
                <w:rFonts w:ascii="Times New Roman" w:hAnsi="Times New Roman" w:cs="Times New Roman"/>
                <w:sz w:val="20"/>
                <w:szCs w:val="20"/>
              </w:rPr>
              <w:t>Validate t</w:t>
            </w:r>
            <w:r w:rsidR="005A5C00" w:rsidRPr="00971C80">
              <w:rPr>
                <w:rFonts w:ascii="Times New Roman" w:hAnsi="Times New Roman" w:cs="Times New Roman"/>
                <w:sz w:val="20"/>
                <w:szCs w:val="20"/>
              </w:rPr>
              <w:t>he User Certificate</w:t>
            </w:r>
          </w:p>
        </w:tc>
        <w:tc>
          <w:tcPr>
            <w:tcW w:w="4155" w:type="pct"/>
          </w:tcPr>
          <w:p w14:paraId="03191ACC" w14:textId="77777777" w:rsidR="005A5C00" w:rsidRPr="00971C80" w:rsidRDefault="00331ED3" w:rsidP="00C95829">
            <w:pPr>
              <w:pStyle w:val="TableText-Centre"/>
              <w:keepNext/>
              <w:keepLines/>
              <w:jc w:val="left"/>
              <w:rPr>
                <w:rFonts w:ascii="Times New Roman" w:hAnsi="Times New Roman" w:cs="Times New Roman"/>
                <w:sz w:val="20"/>
                <w:szCs w:val="20"/>
              </w:rPr>
            </w:pPr>
            <w:r w:rsidRPr="00971C80">
              <w:rPr>
                <w:rFonts w:ascii="Times New Roman" w:hAnsi="Times New Roman" w:cs="Times New Roman"/>
                <w:sz w:val="20"/>
                <w:szCs w:val="20"/>
              </w:rPr>
              <w:t xml:space="preserve">The SMKI Organisation Certificate specified in the </w:t>
            </w:r>
            <w:r w:rsidR="00084126" w:rsidRPr="00971C80">
              <w:rPr>
                <w:rFonts w:ascii="Times New Roman" w:hAnsi="Times New Roman" w:cs="Times New Roman"/>
                <w:sz w:val="20"/>
                <w:szCs w:val="20"/>
              </w:rPr>
              <w:t>K</w:t>
            </w:r>
            <w:r w:rsidRPr="00971C80">
              <w:rPr>
                <w:rFonts w:ascii="Times New Roman" w:hAnsi="Times New Roman" w:cs="Times New Roman"/>
                <w:sz w:val="20"/>
                <w:szCs w:val="20"/>
              </w:rPr>
              <w:t>ey</w:t>
            </w:r>
            <w:r w:rsidR="005B72CA" w:rsidRPr="00971C80">
              <w:rPr>
                <w:rFonts w:ascii="Times New Roman" w:hAnsi="Times New Roman" w:cs="Times New Roman"/>
                <w:sz w:val="20"/>
                <w:szCs w:val="20"/>
              </w:rPr>
              <w:t>I</w:t>
            </w:r>
            <w:r w:rsidRPr="00971C80">
              <w:rPr>
                <w:rFonts w:ascii="Times New Roman" w:hAnsi="Times New Roman" w:cs="Times New Roman"/>
                <w:sz w:val="20"/>
                <w:szCs w:val="20"/>
              </w:rPr>
              <w:t>nfo in the Service Request or Signed Pre-Command is verified to assess whether the User is an eligible User in relation to that Service Request or associated Signed Pre-Command</w:t>
            </w:r>
          </w:p>
          <w:p w14:paraId="7525B6FC" w14:textId="77777777" w:rsidR="005A5C00" w:rsidRPr="00971C80" w:rsidRDefault="005A5C00" w:rsidP="00C95829">
            <w:pPr>
              <w:keepNext/>
              <w:keepLines/>
              <w:jc w:val="left"/>
              <w:rPr>
                <w:sz w:val="20"/>
                <w:szCs w:val="20"/>
              </w:rPr>
            </w:pPr>
            <w:r w:rsidRPr="00971C80">
              <w:rPr>
                <w:sz w:val="20"/>
                <w:szCs w:val="20"/>
              </w:rPr>
              <w:t>Check Steps:</w:t>
            </w:r>
          </w:p>
          <w:p w14:paraId="42E9C833" w14:textId="77777777" w:rsidR="005A5C00" w:rsidRPr="00971C80" w:rsidRDefault="005A5C00" w:rsidP="00C95829">
            <w:pPr>
              <w:pStyle w:val="ListParagraph"/>
              <w:keepNext/>
              <w:keepLines/>
              <w:numPr>
                <w:ilvl w:val="0"/>
                <w:numId w:val="12"/>
              </w:numPr>
              <w:tabs>
                <w:tab w:val="left" w:pos="714"/>
              </w:tabs>
              <w:spacing w:before="120" w:after="60" w:line="288" w:lineRule="auto"/>
              <w:contextualSpacing w:val="0"/>
              <w:jc w:val="left"/>
              <w:rPr>
                <w:sz w:val="20"/>
                <w:szCs w:val="20"/>
              </w:rPr>
            </w:pPr>
            <w:r w:rsidRPr="00971C80">
              <w:rPr>
                <w:sz w:val="20"/>
                <w:szCs w:val="20"/>
              </w:rPr>
              <w:t xml:space="preserve">Check that the User ID in the </w:t>
            </w:r>
            <w:r w:rsidR="009E612F">
              <w:rPr>
                <w:sz w:val="20"/>
                <w:szCs w:val="20"/>
              </w:rPr>
              <w:t>“</w:t>
            </w:r>
            <w:r w:rsidRPr="00971C80">
              <w:rPr>
                <w:sz w:val="20"/>
                <w:szCs w:val="20"/>
              </w:rPr>
              <w:t>Business Originator ID</w:t>
            </w:r>
            <w:r w:rsidR="009E612F">
              <w:rPr>
                <w:sz w:val="20"/>
                <w:szCs w:val="20"/>
              </w:rPr>
              <w:t>” data item</w:t>
            </w:r>
            <w:r w:rsidRPr="00971C80">
              <w:rPr>
                <w:sz w:val="20"/>
                <w:szCs w:val="20"/>
              </w:rPr>
              <w:t xml:space="preserve"> is </w:t>
            </w:r>
            <w:r w:rsidR="00331ED3" w:rsidRPr="00971C80">
              <w:rPr>
                <w:sz w:val="20"/>
                <w:szCs w:val="20"/>
              </w:rPr>
              <w:t xml:space="preserve">that of a User that DCC has been notified, in accordance with the </w:t>
            </w:r>
            <w:r w:rsidR="0062651A" w:rsidRPr="00971C80">
              <w:rPr>
                <w:sz w:val="20"/>
                <w:szCs w:val="20"/>
              </w:rPr>
              <w:t xml:space="preserve">DCC User </w:t>
            </w:r>
            <w:r w:rsidR="00CF147C">
              <w:rPr>
                <w:sz w:val="20"/>
                <w:szCs w:val="20"/>
              </w:rPr>
              <w:t>Interface</w:t>
            </w:r>
            <w:r w:rsidR="00CF147C" w:rsidRPr="00971C80">
              <w:rPr>
                <w:sz w:val="20"/>
                <w:szCs w:val="20"/>
              </w:rPr>
              <w:t xml:space="preserve"> </w:t>
            </w:r>
            <w:r w:rsidR="0062651A" w:rsidRPr="00971C80">
              <w:rPr>
                <w:sz w:val="20"/>
                <w:szCs w:val="20"/>
              </w:rPr>
              <w:t>Code of Connection</w:t>
            </w:r>
            <w:r w:rsidR="00331ED3" w:rsidRPr="00971C80">
              <w:rPr>
                <w:sz w:val="20"/>
                <w:szCs w:val="20"/>
              </w:rPr>
              <w:t>, is permitted to send Requests to DCC over the DCC Gateway Connection over which the Transport Layer Security</w:t>
            </w:r>
            <w:r w:rsidR="003D7A9A">
              <w:rPr>
                <w:sz w:val="20"/>
                <w:szCs w:val="20"/>
              </w:rPr>
              <w:t xml:space="preserve"> (TLS)</w:t>
            </w:r>
            <w:r w:rsidR="00331ED3" w:rsidRPr="00971C80">
              <w:rPr>
                <w:sz w:val="20"/>
                <w:szCs w:val="20"/>
              </w:rPr>
              <w:t xml:space="preserve"> connection has been established. </w:t>
            </w:r>
          </w:p>
          <w:p w14:paraId="1DB2379A" w14:textId="77777777" w:rsidR="00CA0DB6" w:rsidRPr="00971C80" w:rsidRDefault="00CA0DB6" w:rsidP="00C95829">
            <w:pPr>
              <w:pStyle w:val="ListParagraph"/>
              <w:keepNext/>
              <w:keepLines/>
              <w:numPr>
                <w:ilvl w:val="0"/>
                <w:numId w:val="12"/>
              </w:numPr>
              <w:spacing w:after="60" w:line="288" w:lineRule="auto"/>
              <w:jc w:val="left"/>
              <w:rPr>
                <w:sz w:val="20"/>
                <w:szCs w:val="20"/>
              </w:rPr>
            </w:pPr>
            <w:r w:rsidRPr="00971C80">
              <w:rPr>
                <w:sz w:val="20"/>
                <w:szCs w:val="20"/>
              </w:rPr>
              <w:t xml:space="preserve">Use the KeyInfo to identify the relevant User’s </w:t>
            </w:r>
            <w:r w:rsidR="000542A0" w:rsidRPr="00971C80">
              <w:rPr>
                <w:sz w:val="20"/>
                <w:szCs w:val="20"/>
              </w:rPr>
              <w:t>Digital S</w:t>
            </w:r>
            <w:r w:rsidRPr="00971C80">
              <w:rPr>
                <w:sz w:val="20"/>
                <w:szCs w:val="20"/>
              </w:rPr>
              <w:t xml:space="preserve">igning Organisation Certificate and check that it matches the </w:t>
            </w:r>
            <w:r w:rsidR="000542A0" w:rsidRPr="00971C80">
              <w:rPr>
                <w:sz w:val="20"/>
                <w:szCs w:val="20"/>
              </w:rPr>
              <w:t xml:space="preserve">Digital Signing </w:t>
            </w:r>
            <w:r w:rsidRPr="00971C80">
              <w:rPr>
                <w:sz w:val="20"/>
                <w:szCs w:val="20"/>
              </w:rPr>
              <w:t>Organisation Certificate which contains the Business Originator ID</w:t>
            </w:r>
            <w:r w:rsidR="00E17565">
              <w:rPr>
                <w:sz w:val="20"/>
                <w:szCs w:val="20"/>
              </w:rPr>
              <w:t>.</w:t>
            </w:r>
          </w:p>
          <w:p w14:paraId="590BD813" w14:textId="77777777" w:rsidR="005A5C00" w:rsidRPr="00971C80" w:rsidRDefault="00331ED3" w:rsidP="00E17565">
            <w:pPr>
              <w:pStyle w:val="ListParagraph"/>
              <w:keepNext/>
              <w:keepLines/>
              <w:numPr>
                <w:ilvl w:val="0"/>
                <w:numId w:val="12"/>
              </w:numPr>
              <w:spacing w:after="60" w:line="288" w:lineRule="auto"/>
              <w:contextualSpacing w:val="0"/>
              <w:jc w:val="left"/>
              <w:rPr>
                <w:sz w:val="20"/>
                <w:szCs w:val="20"/>
              </w:rPr>
            </w:pPr>
            <w:r w:rsidRPr="00971C80">
              <w:rPr>
                <w:sz w:val="20"/>
                <w:szCs w:val="20"/>
              </w:rPr>
              <w:t xml:space="preserve">Use the User’s Organisation Certificate to </w:t>
            </w:r>
            <w:r w:rsidR="00E17565">
              <w:rPr>
                <w:sz w:val="20"/>
                <w:szCs w:val="20"/>
              </w:rPr>
              <w:t>C</w:t>
            </w:r>
            <w:r w:rsidRPr="00971C80">
              <w:rPr>
                <w:sz w:val="20"/>
                <w:szCs w:val="20"/>
              </w:rPr>
              <w:t>heck Cryptographic Protection for the Request</w:t>
            </w:r>
            <w:r w:rsidR="005B72CA" w:rsidRPr="00971C80">
              <w:rPr>
                <w:sz w:val="20"/>
                <w:szCs w:val="20"/>
              </w:rPr>
              <w:t>.</w:t>
            </w:r>
            <w:r w:rsidRPr="00971C80">
              <w:rPr>
                <w:sz w:val="20"/>
                <w:szCs w:val="20"/>
              </w:rPr>
              <w:t xml:space="preserve"> Confirm Validity of the Certificate used to Check Cryptographic Protection for the Request. Note this includes checking the Certificate Revocation List to verify that no certificates in the Chain of Trust have expired or been revoked </w:t>
            </w:r>
          </w:p>
        </w:tc>
      </w:tr>
    </w:tbl>
    <w:p w14:paraId="16AB7A13" w14:textId="18FE7B5C" w:rsidR="00D424AF" w:rsidRDefault="00463023" w:rsidP="004705F3">
      <w:pPr>
        <w:pStyle w:val="Caption"/>
      </w:pPr>
      <w:bookmarkStart w:id="446" w:name="_Toc50828936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21</w:t>
      </w:r>
      <w:r w:rsidR="00FB161A">
        <w:rPr>
          <w:noProof/>
        </w:rPr>
        <w:fldChar w:fldCharType="end"/>
      </w:r>
      <w:r>
        <w:t xml:space="preserve"> </w:t>
      </w:r>
      <w:r w:rsidRPr="000B4DCD">
        <w:t xml:space="preserve">: </w:t>
      </w:r>
      <w:r>
        <w:t xml:space="preserve">Validation checks on </w:t>
      </w:r>
      <w:r w:rsidRPr="00463023">
        <w:t>Service Requests and Signed Pre-Commands</w:t>
      </w:r>
      <w:bookmarkEnd w:id="446"/>
    </w:p>
    <w:p w14:paraId="4B76F24F" w14:textId="77777777" w:rsidR="00030A62" w:rsidRDefault="00030A62" w:rsidP="00030A62">
      <w:r w:rsidRPr="00030A62">
        <w:t xml:space="preserve">To support </w:t>
      </w:r>
      <w:r w:rsidR="00F96913" w:rsidRPr="00030A62">
        <w:t xml:space="preserve">overlapping certificates for a period of time during a certificate transition </w:t>
      </w:r>
      <w:r w:rsidRPr="00030A62">
        <w:t xml:space="preserve">when approaching certificate expiry (or non-emergency certificate revocation) the XML Digital Signature element KeyInfo must be included in the digital signature and it must define the certificate used to sign the request using a single X509IssuerSerial element (in a single X509Data element). </w:t>
      </w:r>
    </w:p>
    <w:p w14:paraId="2D3A9E83" w14:textId="77777777" w:rsidR="00030A62" w:rsidRPr="00030A62" w:rsidRDefault="00030A62" w:rsidP="00030A62"/>
    <w:p w14:paraId="3CDFCAF3" w14:textId="77777777" w:rsidR="00076AC5" w:rsidRPr="00971C80" w:rsidRDefault="00076AC5" w:rsidP="008736C9">
      <w:pPr>
        <w:pStyle w:val="Heading3"/>
        <w:jc w:val="left"/>
        <w:rPr>
          <w:rFonts w:cs="Times New Roman"/>
        </w:rPr>
      </w:pPr>
      <w:bookmarkStart w:id="447" w:name="_Toc489860662"/>
      <w:bookmarkStart w:id="448" w:name="_Toc506336036"/>
      <w:bookmarkStart w:id="449" w:name="_Toc509172392"/>
      <w:r w:rsidRPr="00971C80">
        <w:rPr>
          <w:rFonts w:cs="Times New Roman"/>
        </w:rPr>
        <w:t>Authorisation</w:t>
      </w:r>
      <w:bookmarkEnd w:id="447"/>
      <w:bookmarkEnd w:id="448"/>
      <w:bookmarkEnd w:id="449"/>
    </w:p>
    <w:p w14:paraId="7079B16E" w14:textId="77777777" w:rsidR="00224958" w:rsidRPr="00971C80" w:rsidRDefault="00CD50C3" w:rsidP="008736C9">
      <w:pPr>
        <w:jc w:val="left"/>
      </w:pPr>
      <w:r w:rsidRPr="00971C80">
        <w:t xml:space="preserve">The DCC shall </w:t>
      </w:r>
      <w:r w:rsidR="00AE47A2" w:rsidRPr="00971C80">
        <w:t xml:space="preserve">verify </w:t>
      </w:r>
      <w:r w:rsidR="00772D3E" w:rsidRPr="00971C80">
        <w:t xml:space="preserve">that </w:t>
      </w:r>
      <w:r w:rsidR="00C366BD" w:rsidRPr="00971C80">
        <w:t xml:space="preserve">the User </w:t>
      </w:r>
      <w:r w:rsidR="00772D3E" w:rsidRPr="00971C80">
        <w:t xml:space="preserve">has permission to </w:t>
      </w:r>
      <w:r w:rsidR="00E17565">
        <w:t>send</w:t>
      </w:r>
      <w:r w:rsidR="00E17565" w:rsidRPr="00971C80">
        <w:t xml:space="preserve"> </w:t>
      </w:r>
      <w:r w:rsidR="00772D3E" w:rsidRPr="00971C80">
        <w:t xml:space="preserve">the </w:t>
      </w:r>
      <w:r w:rsidR="00C46B21" w:rsidRPr="00971C80">
        <w:t>Service Request</w:t>
      </w:r>
      <w:r w:rsidR="00AE47A2" w:rsidRPr="00971C80">
        <w:t xml:space="preserve"> </w:t>
      </w:r>
      <w:r w:rsidR="00DB2583" w:rsidRPr="00971C80">
        <w:t xml:space="preserve">or Pre-Command </w:t>
      </w:r>
      <w:r w:rsidR="00AE47A2" w:rsidRPr="00971C80">
        <w:t>as per the following steps</w:t>
      </w:r>
      <w:r w:rsidR="00224958" w:rsidRPr="00971C80">
        <w:t xml:space="preserve"> and where authorisation checks are failed the following Response Code </w:t>
      </w:r>
      <w:r w:rsidR="00AB6FB7" w:rsidRPr="00971C80">
        <w:t>shall be</w:t>
      </w:r>
      <w:r w:rsidR="00224958" w:rsidRPr="00971C80">
        <w:t xml:space="preserve"> added </w:t>
      </w:r>
      <w:r w:rsidR="00AB6FB7" w:rsidRPr="00971C80">
        <w:t xml:space="preserve">by the DCC </w:t>
      </w:r>
      <w:r w:rsidR="00224958" w:rsidRPr="00971C80">
        <w:t>to the Service Response that is sent to the sending User;</w:t>
      </w:r>
    </w:p>
    <w:p w14:paraId="0798AB0C" w14:textId="77777777" w:rsidR="00F96549" w:rsidRPr="00971C80" w:rsidRDefault="00F96549" w:rsidP="008736C9">
      <w:pPr>
        <w:jc w:val="left"/>
      </w:pPr>
    </w:p>
    <w:tbl>
      <w:tblPr>
        <w:tblStyle w:val="TableGrid1"/>
        <w:tblW w:w="0" w:type="auto"/>
        <w:tblLook w:val="0420" w:firstRow="1" w:lastRow="0" w:firstColumn="0" w:lastColumn="0" w:noHBand="0" w:noVBand="1"/>
      </w:tblPr>
      <w:tblGrid>
        <w:gridCol w:w="2441"/>
        <w:gridCol w:w="5524"/>
        <w:gridCol w:w="1051"/>
      </w:tblGrid>
      <w:tr w:rsidR="00111D58" w:rsidRPr="00971C80" w14:paraId="11FA8DDB" w14:textId="77777777" w:rsidTr="00400115">
        <w:trPr>
          <w:cantSplit/>
          <w:tblHeader/>
        </w:trPr>
        <w:tc>
          <w:tcPr>
            <w:tcW w:w="2518" w:type="dxa"/>
            <w:hideMark/>
          </w:tcPr>
          <w:p w14:paraId="06E695FF" w14:textId="77777777" w:rsidR="00E53B71" w:rsidRPr="00971C80" w:rsidRDefault="00E53B71" w:rsidP="00E53B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Authorisation Check</w:t>
            </w:r>
          </w:p>
        </w:tc>
        <w:tc>
          <w:tcPr>
            <w:tcW w:w="5670" w:type="dxa"/>
            <w:hideMark/>
          </w:tcPr>
          <w:p w14:paraId="571518AC" w14:textId="77777777" w:rsidR="00E53B71" w:rsidRPr="00971C80" w:rsidRDefault="00E53B71" w:rsidP="00E53B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Process</w:t>
            </w:r>
          </w:p>
        </w:tc>
        <w:tc>
          <w:tcPr>
            <w:tcW w:w="1054" w:type="dxa"/>
          </w:tcPr>
          <w:p w14:paraId="5F6071CC" w14:textId="77777777" w:rsidR="00E53B71" w:rsidRPr="00971C80" w:rsidRDefault="00E53B71" w:rsidP="00E53B71">
            <w:pPr>
              <w:pStyle w:val="TableText-Centre"/>
              <w:rPr>
                <w:rFonts w:ascii="Times New Roman" w:hAnsi="Times New Roman" w:cs="Times New Roman"/>
                <w:b/>
                <w:bCs/>
                <w:sz w:val="20"/>
                <w:szCs w:val="20"/>
              </w:rPr>
            </w:pPr>
            <w:r w:rsidRPr="00971C80">
              <w:rPr>
                <w:rFonts w:ascii="Times New Roman" w:hAnsi="Times New Roman" w:cs="Times New Roman"/>
                <w:b/>
                <w:sz w:val="20"/>
                <w:szCs w:val="20"/>
              </w:rPr>
              <w:t>Response Code</w:t>
            </w:r>
          </w:p>
        </w:tc>
      </w:tr>
      <w:tr w:rsidR="00111D58" w:rsidRPr="00971C80" w14:paraId="2DA58A09" w14:textId="77777777" w:rsidTr="00400115">
        <w:trPr>
          <w:cantSplit/>
          <w:trHeight w:val="372"/>
        </w:trPr>
        <w:tc>
          <w:tcPr>
            <w:tcW w:w="2518" w:type="dxa"/>
          </w:tcPr>
          <w:p w14:paraId="5420CFDE" w14:textId="77777777" w:rsidR="00E53B71"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Validate the User Role</w:t>
            </w:r>
          </w:p>
        </w:tc>
        <w:tc>
          <w:tcPr>
            <w:tcW w:w="5670" w:type="dxa"/>
          </w:tcPr>
          <w:p w14:paraId="09D3522A" w14:textId="77777777" w:rsidR="00E53B71"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The sending organisation (User) </w:t>
            </w:r>
            <w:r w:rsidR="00CA0DB6" w:rsidRPr="00971C80">
              <w:rPr>
                <w:rFonts w:ascii="Times New Roman" w:hAnsi="Times New Roman" w:cs="Times New Roman"/>
                <w:sz w:val="20"/>
                <w:szCs w:val="20"/>
              </w:rPr>
              <w:t xml:space="preserve">as determined from the Business Originator ID </w:t>
            </w:r>
            <w:r w:rsidRPr="00971C80">
              <w:rPr>
                <w:rFonts w:ascii="Times New Roman" w:hAnsi="Times New Roman" w:cs="Times New Roman"/>
                <w:sz w:val="20"/>
                <w:szCs w:val="20"/>
              </w:rPr>
              <w:t>and their associated User Role are checked to confirm it is a valid SEC party / User Role combination</w:t>
            </w:r>
          </w:p>
        </w:tc>
        <w:tc>
          <w:tcPr>
            <w:tcW w:w="1054" w:type="dxa"/>
          </w:tcPr>
          <w:p w14:paraId="0B03D8EC" w14:textId="77777777" w:rsidR="00E53B71" w:rsidRPr="00971C80" w:rsidRDefault="00E53B71" w:rsidP="00E53B71">
            <w:pPr>
              <w:spacing w:after="60" w:line="288" w:lineRule="auto"/>
              <w:jc w:val="center"/>
              <w:rPr>
                <w:sz w:val="20"/>
                <w:szCs w:val="20"/>
              </w:rPr>
            </w:pPr>
            <w:r w:rsidRPr="00971C80">
              <w:rPr>
                <w:sz w:val="20"/>
                <w:szCs w:val="20"/>
              </w:rPr>
              <w:t>E1</w:t>
            </w:r>
          </w:p>
        </w:tc>
      </w:tr>
      <w:tr w:rsidR="00111D58" w:rsidRPr="00971C80" w14:paraId="19574ED8" w14:textId="77777777" w:rsidTr="00400115">
        <w:trPr>
          <w:cantSplit/>
          <w:trHeight w:val="372"/>
        </w:trPr>
        <w:tc>
          <w:tcPr>
            <w:tcW w:w="2518" w:type="dxa"/>
          </w:tcPr>
          <w:p w14:paraId="42AD4CDE" w14:textId="77777777" w:rsidR="00E53B71"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Verify that the User Role is allowed to use the Service Request</w:t>
            </w:r>
            <w:r w:rsidR="00DB2583" w:rsidRPr="00971C80">
              <w:rPr>
                <w:rFonts w:ascii="Times New Roman" w:hAnsi="Times New Roman" w:cs="Times New Roman"/>
                <w:sz w:val="20"/>
                <w:szCs w:val="20"/>
              </w:rPr>
              <w:t xml:space="preserve"> or Signed Pre-Command</w:t>
            </w:r>
          </w:p>
        </w:tc>
        <w:tc>
          <w:tcPr>
            <w:tcW w:w="5670" w:type="dxa"/>
          </w:tcPr>
          <w:p w14:paraId="0D6AB313" w14:textId="4E9B150B" w:rsidR="00E53B71" w:rsidRPr="00971C80" w:rsidRDefault="00E53B71" w:rsidP="008B2B6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This is a User Role based check for the mapping between </w:t>
            </w:r>
            <w:r w:rsidR="00DB2583" w:rsidRPr="00971C80">
              <w:rPr>
                <w:rFonts w:ascii="Times New Roman" w:hAnsi="Times New Roman" w:cs="Times New Roman"/>
                <w:sz w:val="20"/>
                <w:szCs w:val="20"/>
              </w:rPr>
              <w:t xml:space="preserve">Service </w:t>
            </w:r>
            <w:r w:rsidRPr="00971C80">
              <w:rPr>
                <w:rFonts w:ascii="Times New Roman" w:hAnsi="Times New Roman" w:cs="Times New Roman"/>
                <w:sz w:val="20"/>
                <w:szCs w:val="20"/>
              </w:rPr>
              <w:t xml:space="preserve">Requests and User Roles (see </w:t>
            </w:r>
            <w:r w:rsidR="003D7A9A">
              <w:rPr>
                <w:rFonts w:ascii="Times New Roman" w:hAnsi="Times New Roman" w:cs="Times New Roman"/>
                <w:sz w:val="20"/>
                <w:szCs w:val="20"/>
              </w:rPr>
              <w:t>clause</w:t>
            </w:r>
            <w:r w:rsidRPr="00971C80">
              <w:rPr>
                <w:rFonts w:ascii="Times New Roman" w:hAnsi="Times New Roman" w:cs="Times New Roman"/>
                <w:sz w:val="20"/>
                <w:szCs w:val="20"/>
              </w:rPr>
              <w:t xml:space="preserve"> </w:t>
            </w:r>
            <w:r w:rsidR="008B2B66" w:rsidRPr="00971C80">
              <w:rPr>
                <w:rFonts w:ascii="Times New Roman" w:hAnsi="Times New Roman" w:cs="Times New Roman"/>
                <w:sz w:val="20"/>
                <w:szCs w:val="20"/>
              </w:rPr>
              <w:fldChar w:fldCharType="begin"/>
            </w:r>
            <w:r w:rsidR="008B2B66" w:rsidRPr="00971C80">
              <w:rPr>
                <w:rFonts w:ascii="Times New Roman" w:hAnsi="Times New Roman" w:cs="Times New Roman"/>
                <w:sz w:val="20"/>
                <w:szCs w:val="20"/>
              </w:rPr>
              <w:instrText xml:space="preserve"> REF _Ref398907902 \r \h  \* MERGEFORMAT </w:instrText>
            </w:r>
            <w:r w:rsidR="008B2B66" w:rsidRPr="00971C80">
              <w:rPr>
                <w:rFonts w:ascii="Times New Roman" w:hAnsi="Times New Roman" w:cs="Times New Roman"/>
                <w:sz w:val="20"/>
                <w:szCs w:val="20"/>
              </w:rPr>
            </w:r>
            <w:r w:rsidR="008B2B66" w:rsidRPr="00971C80">
              <w:rPr>
                <w:rFonts w:ascii="Times New Roman" w:hAnsi="Times New Roman" w:cs="Times New Roman"/>
                <w:sz w:val="20"/>
                <w:szCs w:val="20"/>
              </w:rPr>
              <w:fldChar w:fldCharType="separate"/>
            </w:r>
            <w:r w:rsidR="007767B0">
              <w:rPr>
                <w:rFonts w:ascii="Times New Roman" w:hAnsi="Times New Roman" w:cs="Times New Roman"/>
                <w:sz w:val="20"/>
                <w:szCs w:val="20"/>
              </w:rPr>
              <w:t>3.1</w:t>
            </w:r>
            <w:r w:rsidR="008B2B66" w:rsidRPr="00971C80">
              <w:rPr>
                <w:rFonts w:ascii="Times New Roman" w:hAnsi="Times New Roman" w:cs="Times New Roman"/>
                <w:sz w:val="20"/>
                <w:szCs w:val="20"/>
              </w:rPr>
              <w:fldChar w:fldCharType="end"/>
            </w:r>
            <w:r w:rsidRPr="00971C80">
              <w:rPr>
                <w:rFonts w:ascii="Times New Roman" w:hAnsi="Times New Roman" w:cs="Times New Roman"/>
                <w:sz w:val="20"/>
                <w:szCs w:val="20"/>
              </w:rPr>
              <w:t xml:space="preserve"> - </w:t>
            </w:r>
            <w:r w:rsidR="008B2B66" w:rsidRPr="00971C80">
              <w:rPr>
                <w:rFonts w:ascii="Times New Roman" w:hAnsi="Times New Roman" w:cs="Times New Roman"/>
                <w:sz w:val="20"/>
                <w:szCs w:val="20"/>
              </w:rPr>
              <w:fldChar w:fldCharType="begin"/>
            </w:r>
            <w:r w:rsidR="008B2B66" w:rsidRPr="00971C80">
              <w:rPr>
                <w:rFonts w:ascii="Times New Roman" w:hAnsi="Times New Roman" w:cs="Times New Roman"/>
                <w:sz w:val="20"/>
                <w:szCs w:val="20"/>
              </w:rPr>
              <w:instrText xml:space="preserve"> REF _Ref398907902 \h  \* MERGEFORMAT </w:instrText>
            </w:r>
            <w:r w:rsidR="008B2B66" w:rsidRPr="00971C80">
              <w:rPr>
                <w:rFonts w:ascii="Times New Roman" w:hAnsi="Times New Roman" w:cs="Times New Roman"/>
                <w:sz w:val="20"/>
                <w:szCs w:val="20"/>
              </w:rPr>
            </w:r>
            <w:r w:rsidR="008B2B66" w:rsidRPr="00971C80">
              <w:rPr>
                <w:rFonts w:ascii="Times New Roman" w:hAnsi="Times New Roman" w:cs="Times New Roman"/>
                <w:sz w:val="20"/>
                <w:szCs w:val="20"/>
              </w:rPr>
              <w:fldChar w:fldCharType="separate"/>
            </w:r>
            <w:r w:rsidR="007767B0" w:rsidRPr="00A63F0B">
              <w:rPr>
                <w:rFonts w:ascii="Times New Roman" w:hAnsi="Times New Roman" w:cs="Times New Roman"/>
                <w:sz w:val="20"/>
                <w:szCs w:val="20"/>
              </w:rPr>
              <w:t>Service Request Matrix</w:t>
            </w:r>
            <w:r w:rsidR="008B2B66" w:rsidRPr="00971C80">
              <w:rPr>
                <w:rFonts w:ascii="Times New Roman" w:hAnsi="Times New Roman" w:cs="Times New Roman"/>
                <w:sz w:val="20"/>
                <w:szCs w:val="20"/>
              </w:rPr>
              <w:fldChar w:fldCharType="end"/>
            </w:r>
            <w:r w:rsidRPr="00971C80">
              <w:rPr>
                <w:rFonts w:ascii="Times New Roman" w:hAnsi="Times New Roman" w:cs="Times New Roman"/>
                <w:sz w:val="20"/>
                <w:szCs w:val="20"/>
              </w:rPr>
              <w:t>)</w:t>
            </w:r>
            <w:r w:rsidR="00CA0DB6" w:rsidRPr="00971C80">
              <w:rPr>
                <w:rFonts w:ascii="Times New Roman" w:hAnsi="Times New Roman" w:cs="Times New Roman"/>
                <w:sz w:val="20"/>
                <w:szCs w:val="20"/>
              </w:rPr>
              <w:t xml:space="preserve"> i.e. that the User Role is that of a User within an Eligible User Role for that Request.</w:t>
            </w:r>
          </w:p>
        </w:tc>
        <w:tc>
          <w:tcPr>
            <w:tcW w:w="1054" w:type="dxa"/>
          </w:tcPr>
          <w:p w14:paraId="51648BE2" w14:textId="77777777" w:rsidR="00E53B71" w:rsidRPr="00971C80" w:rsidRDefault="00E53B71" w:rsidP="00E53B71">
            <w:pPr>
              <w:spacing w:after="60" w:line="288" w:lineRule="auto"/>
              <w:jc w:val="center"/>
              <w:rPr>
                <w:sz w:val="20"/>
                <w:szCs w:val="20"/>
              </w:rPr>
            </w:pPr>
            <w:r w:rsidRPr="00971C80">
              <w:rPr>
                <w:sz w:val="20"/>
                <w:szCs w:val="20"/>
              </w:rPr>
              <w:t>E2</w:t>
            </w:r>
          </w:p>
        </w:tc>
      </w:tr>
      <w:tr w:rsidR="00111D58" w:rsidRPr="00971C80" w14:paraId="18AF7F2A" w14:textId="77777777" w:rsidTr="00400115">
        <w:trPr>
          <w:cantSplit/>
          <w:trHeight w:val="372"/>
        </w:trPr>
        <w:tc>
          <w:tcPr>
            <w:tcW w:w="2518" w:type="dxa"/>
          </w:tcPr>
          <w:p w14:paraId="457883F8" w14:textId="77777777" w:rsidR="00E53B71"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Verify the status of the User</w:t>
            </w:r>
          </w:p>
        </w:tc>
        <w:tc>
          <w:tcPr>
            <w:tcW w:w="5670" w:type="dxa"/>
          </w:tcPr>
          <w:p w14:paraId="3B6B9038" w14:textId="77777777" w:rsidR="00FB454E" w:rsidRPr="00971C80" w:rsidRDefault="00E53B71" w:rsidP="004B0FB9">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This is a status based check to find out if the User is suspended (not allowed to run that </w:t>
            </w:r>
            <w:r w:rsidR="00DB2583" w:rsidRPr="00971C80">
              <w:rPr>
                <w:rFonts w:ascii="Times New Roman" w:hAnsi="Times New Roman" w:cs="Times New Roman"/>
                <w:sz w:val="20"/>
                <w:szCs w:val="20"/>
              </w:rPr>
              <w:t>Service Request or Signed Pre-Command</w:t>
            </w:r>
            <w:r w:rsidRPr="00971C80">
              <w:rPr>
                <w:rFonts w:ascii="Times New Roman" w:hAnsi="Times New Roman" w:cs="Times New Roman"/>
                <w:sz w:val="20"/>
                <w:szCs w:val="20"/>
              </w:rPr>
              <w:t xml:space="preserve">) </w:t>
            </w:r>
            <w:r w:rsidR="004B0FB9" w:rsidRPr="00971C80">
              <w:rPr>
                <w:rFonts w:ascii="Times New Roman" w:hAnsi="Times New Roman" w:cs="Times New Roman"/>
                <w:sz w:val="20"/>
                <w:szCs w:val="20"/>
              </w:rPr>
              <w:t>at the time</w:t>
            </w:r>
            <w:r w:rsidRPr="00971C80">
              <w:rPr>
                <w:rFonts w:ascii="Times New Roman" w:hAnsi="Times New Roman" w:cs="Times New Roman"/>
                <w:sz w:val="20"/>
                <w:szCs w:val="20"/>
              </w:rPr>
              <w:t xml:space="preserve"> </w:t>
            </w:r>
            <w:r w:rsidR="004B0FB9" w:rsidRPr="00971C80">
              <w:rPr>
                <w:rFonts w:ascii="Times New Roman" w:hAnsi="Times New Roman" w:cs="Times New Roman"/>
                <w:sz w:val="20"/>
                <w:szCs w:val="20"/>
              </w:rPr>
              <w:t xml:space="preserve">when </w:t>
            </w:r>
            <w:r w:rsidRPr="00971C80">
              <w:rPr>
                <w:rFonts w:ascii="Times New Roman" w:hAnsi="Times New Roman" w:cs="Times New Roman"/>
                <w:sz w:val="20"/>
                <w:szCs w:val="20"/>
              </w:rPr>
              <w:t xml:space="preserve">the </w:t>
            </w:r>
            <w:r w:rsidR="00DB2583" w:rsidRPr="00971C80">
              <w:rPr>
                <w:rFonts w:ascii="Times New Roman" w:hAnsi="Times New Roman" w:cs="Times New Roman"/>
                <w:sz w:val="20"/>
                <w:szCs w:val="20"/>
              </w:rPr>
              <w:t>Service Request or Signed Pre-Command</w:t>
            </w:r>
            <w:r w:rsidRPr="00971C80">
              <w:rPr>
                <w:rFonts w:ascii="Times New Roman" w:hAnsi="Times New Roman" w:cs="Times New Roman"/>
                <w:sz w:val="20"/>
                <w:szCs w:val="20"/>
              </w:rPr>
              <w:t xml:space="preserve"> is </w:t>
            </w:r>
            <w:r w:rsidR="004B0FB9" w:rsidRPr="00971C80">
              <w:rPr>
                <w:rFonts w:ascii="Times New Roman" w:hAnsi="Times New Roman" w:cs="Times New Roman"/>
                <w:sz w:val="20"/>
                <w:szCs w:val="20"/>
              </w:rPr>
              <w:t>received</w:t>
            </w:r>
          </w:p>
        </w:tc>
        <w:tc>
          <w:tcPr>
            <w:tcW w:w="1054" w:type="dxa"/>
          </w:tcPr>
          <w:p w14:paraId="288886FE" w14:textId="77777777" w:rsidR="00E53B71" w:rsidRPr="00971C80" w:rsidRDefault="00E53B71" w:rsidP="00E53B71">
            <w:pPr>
              <w:pStyle w:val="TableText-Centre"/>
              <w:rPr>
                <w:rFonts w:ascii="Times New Roman" w:hAnsi="Times New Roman" w:cs="Times New Roman"/>
                <w:sz w:val="20"/>
                <w:szCs w:val="20"/>
              </w:rPr>
            </w:pPr>
            <w:r w:rsidRPr="00971C80">
              <w:rPr>
                <w:rFonts w:ascii="Times New Roman" w:hAnsi="Times New Roman" w:cs="Times New Roman"/>
                <w:sz w:val="20"/>
                <w:szCs w:val="20"/>
              </w:rPr>
              <w:t>E3</w:t>
            </w:r>
          </w:p>
        </w:tc>
      </w:tr>
      <w:tr w:rsidR="00111D58" w:rsidRPr="00971C80" w14:paraId="3C49F2CD" w14:textId="77777777" w:rsidTr="00400115">
        <w:trPr>
          <w:cantSplit/>
          <w:trHeight w:val="372"/>
        </w:trPr>
        <w:tc>
          <w:tcPr>
            <w:tcW w:w="2518" w:type="dxa"/>
          </w:tcPr>
          <w:p w14:paraId="1FAE2D46" w14:textId="77777777" w:rsidR="00E53B71" w:rsidRPr="00971C80" w:rsidRDefault="00E53B71" w:rsidP="00384385">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Verify that the User, in the User Role defined in the </w:t>
            </w:r>
            <w:r w:rsidR="00DB2583" w:rsidRPr="00971C80">
              <w:rPr>
                <w:rFonts w:ascii="Times New Roman" w:hAnsi="Times New Roman" w:cs="Times New Roman"/>
                <w:sz w:val="20"/>
                <w:szCs w:val="20"/>
              </w:rPr>
              <w:t>Service Request</w:t>
            </w:r>
            <w:r w:rsidRPr="00971C80">
              <w:rPr>
                <w:rFonts w:ascii="Times New Roman" w:hAnsi="Times New Roman" w:cs="Times New Roman"/>
                <w:sz w:val="20"/>
                <w:szCs w:val="20"/>
              </w:rPr>
              <w:t xml:space="preserve"> is a</w:t>
            </w:r>
            <w:r w:rsidR="000A600C">
              <w:rPr>
                <w:rFonts w:ascii="Times New Roman" w:hAnsi="Times New Roman" w:cs="Times New Roman"/>
                <w:sz w:val="20"/>
                <w:szCs w:val="20"/>
              </w:rPr>
              <w:t>n</w:t>
            </w:r>
            <w:r w:rsidRPr="00971C80">
              <w:rPr>
                <w:rFonts w:ascii="Times New Roman" w:hAnsi="Times New Roman" w:cs="Times New Roman"/>
                <w:sz w:val="20"/>
                <w:szCs w:val="20"/>
              </w:rPr>
              <w:t xml:space="preserve"> </w:t>
            </w:r>
            <w:r w:rsidR="00243C60" w:rsidRPr="00971C80">
              <w:rPr>
                <w:rFonts w:ascii="Times New Roman" w:hAnsi="Times New Roman" w:cs="Times New Roman"/>
                <w:sz w:val="20"/>
                <w:szCs w:val="20"/>
              </w:rPr>
              <w:t xml:space="preserve">Eligible User </w:t>
            </w:r>
            <w:r w:rsidRPr="00971C80">
              <w:rPr>
                <w:rFonts w:ascii="Times New Roman" w:hAnsi="Times New Roman" w:cs="Times New Roman"/>
                <w:sz w:val="20"/>
                <w:szCs w:val="20"/>
              </w:rPr>
              <w:t>for the Device</w:t>
            </w:r>
          </w:p>
        </w:tc>
        <w:tc>
          <w:tcPr>
            <w:tcW w:w="5670" w:type="dxa"/>
          </w:tcPr>
          <w:p w14:paraId="780BA70D" w14:textId="77777777" w:rsidR="0074260D"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This check is based on the </w:t>
            </w:r>
            <w:r w:rsidR="00043E4D" w:rsidRPr="00971C80">
              <w:rPr>
                <w:rFonts w:ascii="Times New Roman" w:hAnsi="Times New Roman" w:cs="Times New Roman"/>
                <w:sz w:val="20"/>
                <w:szCs w:val="20"/>
              </w:rPr>
              <w:t>R</w:t>
            </w:r>
            <w:r w:rsidRPr="00971C80">
              <w:rPr>
                <w:rFonts w:ascii="Times New Roman" w:hAnsi="Times New Roman" w:cs="Times New Roman"/>
                <w:sz w:val="20"/>
                <w:szCs w:val="20"/>
              </w:rPr>
              <w:t xml:space="preserve">egistration </w:t>
            </w:r>
            <w:r w:rsidR="00043E4D" w:rsidRPr="00971C80">
              <w:rPr>
                <w:rFonts w:ascii="Times New Roman" w:hAnsi="Times New Roman" w:cs="Times New Roman"/>
                <w:sz w:val="20"/>
                <w:szCs w:val="20"/>
              </w:rPr>
              <w:t>D</w:t>
            </w:r>
            <w:r w:rsidRPr="00971C80">
              <w:rPr>
                <w:rFonts w:ascii="Times New Roman" w:hAnsi="Times New Roman" w:cs="Times New Roman"/>
                <w:sz w:val="20"/>
                <w:szCs w:val="20"/>
              </w:rPr>
              <w:t xml:space="preserve">ata </w:t>
            </w:r>
            <w:r w:rsidR="00043E4D" w:rsidRPr="00971C80">
              <w:rPr>
                <w:rFonts w:ascii="Times New Roman" w:hAnsi="Times New Roman" w:cs="Times New Roman"/>
                <w:sz w:val="20"/>
                <w:szCs w:val="20"/>
              </w:rPr>
              <w:t xml:space="preserve">associated with </w:t>
            </w:r>
            <w:r w:rsidRPr="00971C80">
              <w:rPr>
                <w:rFonts w:ascii="Times New Roman" w:hAnsi="Times New Roman" w:cs="Times New Roman"/>
                <w:sz w:val="20"/>
                <w:szCs w:val="20"/>
              </w:rPr>
              <w:t>the Device</w:t>
            </w:r>
            <w:r w:rsidR="0074260D" w:rsidRPr="00971C80">
              <w:rPr>
                <w:rFonts w:ascii="Times New Roman" w:hAnsi="Times New Roman" w:cs="Times New Roman"/>
                <w:sz w:val="20"/>
                <w:szCs w:val="20"/>
              </w:rPr>
              <w:t xml:space="preserve"> via MPxN</w:t>
            </w:r>
            <w:r w:rsidR="00623C69" w:rsidRPr="00971C80">
              <w:rPr>
                <w:rFonts w:ascii="Times New Roman" w:hAnsi="Times New Roman" w:cs="Times New Roman"/>
                <w:sz w:val="20"/>
                <w:szCs w:val="20"/>
              </w:rPr>
              <w:t xml:space="preserve"> </w:t>
            </w:r>
            <w:r w:rsidR="005029F5" w:rsidRPr="00971C80">
              <w:rPr>
                <w:rFonts w:ascii="Times New Roman" w:hAnsi="Times New Roman" w:cs="Times New Roman"/>
                <w:sz w:val="20"/>
                <w:szCs w:val="20"/>
              </w:rPr>
              <w:t>lookup.</w:t>
            </w:r>
            <w:r w:rsidRPr="00971C80">
              <w:rPr>
                <w:rFonts w:ascii="Times New Roman" w:hAnsi="Times New Roman" w:cs="Times New Roman"/>
                <w:sz w:val="20"/>
                <w:szCs w:val="20"/>
              </w:rPr>
              <w:t xml:space="preserve"> </w:t>
            </w:r>
            <w:r w:rsidR="0074260D" w:rsidRPr="00971C80">
              <w:rPr>
                <w:rFonts w:ascii="Times New Roman" w:hAnsi="Times New Roman" w:cs="Times New Roman"/>
                <w:sz w:val="20"/>
                <w:szCs w:val="20"/>
              </w:rPr>
              <w:t xml:space="preserve">Check that the User is </w:t>
            </w:r>
            <w:r w:rsidR="007245B6" w:rsidRPr="00971C80">
              <w:rPr>
                <w:rFonts w:ascii="Times New Roman" w:hAnsi="Times New Roman" w:cs="Times New Roman"/>
                <w:sz w:val="20"/>
                <w:szCs w:val="20"/>
              </w:rPr>
              <w:t>an</w:t>
            </w:r>
            <w:r w:rsidR="0074260D" w:rsidRPr="00971C80">
              <w:rPr>
                <w:rFonts w:ascii="Times New Roman" w:hAnsi="Times New Roman" w:cs="Times New Roman"/>
                <w:sz w:val="20"/>
                <w:szCs w:val="20"/>
              </w:rPr>
              <w:t xml:space="preserve"> </w:t>
            </w:r>
            <w:r w:rsidR="00243C60" w:rsidRPr="00971C80">
              <w:rPr>
                <w:rFonts w:ascii="Times New Roman" w:hAnsi="Times New Roman" w:cs="Times New Roman"/>
                <w:sz w:val="20"/>
                <w:szCs w:val="20"/>
              </w:rPr>
              <w:t>Eligible User</w:t>
            </w:r>
            <w:r w:rsidR="0074260D" w:rsidRPr="00971C80">
              <w:rPr>
                <w:rFonts w:ascii="Times New Roman" w:hAnsi="Times New Roman" w:cs="Times New Roman"/>
                <w:sz w:val="20"/>
                <w:szCs w:val="20"/>
              </w:rPr>
              <w:t xml:space="preserve"> in respect fo</w:t>
            </w:r>
            <w:r w:rsidR="00623C69" w:rsidRPr="00971C80">
              <w:rPr>
                <w:rFonts w:ascii="Times New Roman" w:hAnsi="Times New Roman" w:cs="Times New Roman"/>
                <w:sz w:val="20"/>
                <w:szCs w:val="20"/>
              </w:rPr>
              <w:t>r that Device for the period that the Service R</w:t>
            </w:r>
            <w:r w:rsidR="0074260D" w:rsidRPr="00971C80">
              <w:rPr>
                <w:rFonts w:ascii="Times New Roman" w:hAnsi="Times New Roman" w:cs="Times New Roman"/>
                <w:sz w:val="20"/>
                <w:szCs w:val="20"/>
              </w:rPr>
              <w:t>equest pertains to</w:t>
            </w:r>
            <w:r w:rsidR="00623C69" w:rsidRPr="00971C80">
              <w:rPr>
                <w:rFonts w:ascii="Times New Roman" w:hAnsi="Times New Roman" w:cs="Times New Roman"/>
                <w:sz w:val="20"/>
                <w:szCs w:val="20"/>
              </w:rPr>
              <w:t>.</w:t>
            </w:r>
          </w:p>
          <w:p w14:paraId="721488A5" w14:textId="77777777" w:rsidR="00E53B71" w:rsidRPr="00971C80" w:rsidRDefault="004826E4"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The checks for </w:t>
            </w:r>
            <w:r w:rsidR="00597CE9" w:rsidRPr="00971C80">
              <w:rPr>
                <w:rFonts w:ascii="Times New Roman" w:hAnsi="Times New Roman" w:cs="Times New Roman"/>
                <w:sz w:val="20"/>
                <w:szCs w:val="20"/>
              </w:rPr>
              <w:t>eligibi</w:t>
            </w:r>
            <w:r w:rsidR="00597CE9">
              <w:rPr>
                <w:rFonts w:ascii="Times New Roman" w:hAnsi="Times New Roman" w:cs="Times New Roman"/>
                <w:sz w:val="20"/>
                <w:szCs w:val="20"/>
              </w:rPr>
              <w:t>li</w:t>
            </w:r>
            <w:r w:rsidR="00597CE9" w:rsidRPr="00971C80">
              <w:rPr>
                <w:rFonts w:ascii="Times New Roman" w:hAnsi="Times New Roman" w:cs="Times New Roman"/>
                <w:sz w:val="20"/>
                <w:szCs w:val="20"/>
              </w:rPr>
              <w:t>ty</w:t>
            </w:r>
            <w:r w:rsidRPr="00971C80">
              <w:rPr>
                <w:rFonts w:ascii="Times New Roman" w:hAnsi="Times New Roman" w:cs="Times New Roman"/>
                <w:sz w:val="20"/>
                <w:szCs w:val="20"/>
              </w:rPr>
              <w:t xml:space="preserve"> are </w:t>
            </w:r>
            <w:r w:rsidR="00E53B71" w:rsidRPr="00971C80">
              <w:rPr>
                <w:rFonts w:ascii="Times New Roman" w:hAnsi="Times New Roman" w:cs="Times New Roman"/>
                <w:sz w:val="20"/>
                <w:szCs w:val="20"/>
              </w:rPr>
              <w:t>as follows :</w:t>
            </w:r>
          </w:p>
          <w:p w14:paraId="18CB0393" w14:textId="77777777" w:rsidR="00043E4D" w:rsidRPr="00971C80" w:rsidRDefault="00043E4D" w:rsidP="00FD5E65">
            <w:pPr>
              <w:pStyle w:val="TableText-Centre"/>
              <w:numPr>
                <w:ilvl w:val="0"/>
                <w:numId w:val="44"/>
              </w:numPr>
              <w:jc w:val="left"/>
              <w:rPr>
                <w:rFonts w:ascii="Times New Roman" w:hAnsi="Times New Roman" w:cs="Times New Roman"/>
                <w:sz w:val="20"/>
                <w:szCs w:val="20"/>
              </w:rPr>
            </w:pPr>
            <w:r w:rsidRPr="00971C80">
              <w:rPr>
                <w:rFonts w:ascii="Times New Roman" w:hAnsi="Times New Roman" w:cs="Times New Roman"/>
                <w:sz w:val="20"/>
                <w:szCs w:val="20"/>
              </w:rPr>
              <w:t>Confirm (using the Registration Data) that the User ID used to send the Request is that of a User that is an Eligible User for the Request</w:t>
            </w:r>
            <w:r w:rsidR="006F6B4C" w:rsidRPr="00971C80">
              <w:rPr>
                <w:rFonts w:ascii="Times New Roman" w:hAnsi="Times New Roman" w:cs="Times New Roman"/>
                <w:sz w:val="20"/>
                <w:szCs w:val="20"/>
              </w:rPr>
              <w:t>.</w:t>
            </w:r>
          </w:p>
          <w:p w14:paraId="3F54EBF4" w14:textId="77777777" w:rsidR="00E53B71" w:rsidRPr="00971C80" w:rsidRDefault="00E53B71" w:rsidP="00E61C99">
            <w:pPr>
              <w:pStyle w:val="TableText-Centre"/>
              <w:numPr>
                <w:ilvl w:val="0"/>
                <w:numId w:val="44"/>
              </w:numPr>
              <w:jc w:val="left"/>
              <w:rPr>
                <w:rFonts w:ascii="Times New Roman" w:hAnsi="Times New Roman" w:cs="Times New Roman"/>
                <w:sz w:val="20"/>
                <w:szCs w:val="20"/>
              </w:rPr>
            </w:pPr>
            <w:r w:rsidRPr="00971C80">
              <w:rPr>
                <w:rFonts w:ascii="Times New Roman" w:hAnsi="Times New Roman" w:cs="Times New Roman"/>
                <w:sz w:val="20"/>
                <w:szCs w:val="20"/>
              </w:rPr>
              <w:t xml:space="preserve">Authorisation is performed using the </w:t>
            </w:r>
            <w:r w:rsidR="00EB30B0" w:rsidRPr="00971C80">
              <w:rPr>
                <w:rFonts w:ascii="Times New Roman" w:hAnsi="Times New Roman" w:cs="Times New Roman"/>
                <w:sz w:val="20"/>
                <w:szCs w:val="20"/>
              </w:rPr>
              <w:t xml:space="preserve">Device </w:t>
            </w:r>
            <w:r w:rsidRPr="00971C80">
              <w:rPr>
                <w:rFonts w:ascii="Times New Roman" w:hAnsi="Times New Roman" w:cs="Times New Roman"/>
                <w:sz w:val="20"/>
                <w:szCs w:val="20"/>
              </w:rPr>
              <w:t xml:space="preserve">specified in the </w:t>
            </w:r>
            <w:r w:rsidR="005876D1">
              <w:rPr>
                <w:rFonts w:ascii="Times New Roman" w:hAnsi="Times New Roman" w:cs="Times New Roman"/>
                <w:sz w:val="20"/>
                <w:szCs w:val="20"/>
              </w:rPr>
              <w:t xml:space="preserve">BusinessTargetID </w:t>
            </w:r>
            <w:r w:rsidRPr="00971C80">
              <w:rPr>
                <w:rFonts w:ascii="Times New Roman" w:hAnsi="Times New Roman" w:cs="Times New Roman"/>
                <w:sz w:val="20"/>
                <w:szCs w:val="20"/>
              </w:rPr>
              <w:t>except for Non</w:t>
            </w:r>
            <w:r w:rsidR="00AC782F">
              <w:rPr>
                <w:rFonts w:ascii="Times New Roman" w:hAnsi="Times New Roman" w:cs="Times New Roman"/>
                <w:sz w:val="20"/>
                <w:szCs w:val="20"/>
              </w:rPr>
              <w:t>-</w:t>
            </w:r>
            <w:r w:rsidRPr="00971C80">
              <w:rPr>
                <w:rFonts w:ascii="Times New Roman" w:hAnsi="Times New Roman" w:cs="Times New Roman"/>
                <w:sz w:val="20"/>
                <w:szCs w:val="20"/>
              </w:rPr>
              <w:t xml:space="preserve">Device Service Requests, where the </w:t>
            </w:r>
            <w:r w:rsidR="00E61C99" w:rsidRPr="00E61C99">
              <w:rPr>
                <w:rFonts w:ascii="Times New Roman" w:hAnsi="Times New Roman" w:cs="Times New Roman"/>
                <w:sz w:val="20"/>
                <w:szCs w:val="20"/>
              </w:rPr>
              <w:t>BusinessTargetID</w:t>
            </w:r>
            <w:r w:rsidR="00E61C99" w:rsidRPr="00E61C99" w:rsidDel="00E61C99">
              <w:rPr>
                <w:rFonts w:ascii="Times New Roman" w:hAnsi="Times New Roman" w:cs="Times New Roman"/>
                <w:sz w:val="20"/>
                <w:szCs w:val="20"/>
              </w:rPr>
              <w:t xml:space="preserve"> </w:t>
            </w:r>
            <w:r w:rsidRPr="00971C80">
              <w:rPr>
                <w:rFonts w:ascii="Times New Roman" w:hAnsi="Times New Roman" w:cs="Times New Roman"/>
                <w:sz w:val="20"/>
                <w:szCs w:val="20"/>
              </w:rPr>
              <w:t xml:space="preserve">is specified in the </w:t>
            </w:r>
            <w:r w:rsidR="00DB2583" w:rsidRPr="00971C80">
              <w:rPr>
                <w:rFonts w:ascii="Times New Roman" w:hAnsi="Times New Roman" w:cs="Times New Roman"/>
                <w:sz w:val="20"/>
                <w:szCs w:val="20"/>
              </w:rPr>
              <w:t>Service Request</w:t>
            </w:r>
            <w:r w:rsidRPr="00971C80">
              <w:rPr>
                <w:rFonts w:ascii="Times New Roman" w:hAnsi="Times New Roman" w:cs="Times New Roman"/>
                <w:sz w:val="20"/>
                <w:szCs w:val="20"/>
              </w:rPr>
              <w:t xml:space="preserve"> itself.</w:t>
            </w:r>
          </w:p>
          <w:p w14:paraId="37ECC968" w14:textId="77777777" w:rsidR="00E53B71" w:rsidRDefault="00E53B71" w:rsidP="00111D58">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Note that this check is not applied for Critical Service Requests </w:t>
            </w:r>
            <w:r w:rsidR="00043E4D" w:rsidRPr="00971C80">
              <w:rPr>
                <w:rFonts w:ascii="Times New Roman" w:hAnsi="Times New Roman" w:cs="Times New Roman"/>
                <w:sz w:val="20"/>
                <w:szCs w:val="20"/>
              </w:rPr>
              <w:t xml:space="preserve">or Critical </w:t>
            </w:r>
            <w:r w:rsidRPr="00971C80">
              <w:rPr>
                <w:rFonts w:ascii="Times New Roman" w:hAnsi="Times New Roman" w:cs="Times New Roman"/>
                <w:sz w:val="20"/>
                <w:szCs w:val="20"/>
              </w:rPr>
              <w:t>Signed Pre-</w:t>
            </w:r>
            <w:r w:rsidR="001E4FE2" w:rsidRPr="00971C80">
              <w:rPr>
                <w:rFonts w:ascii="Times New Roman" w:hAnsi="Times New Roman" w:cs="Times New Roman"/>
                <w:sz w:val="20"/>
                <w:szCs w:val="20"/>
              </w:rPr>
              <w:t>Command</w:t>
            </w:r>
            <w:r w:rsidRPr="00971C80">
              <w:rPr>
                <w:rFonts w:ascii="Times New Roman" w:hAnsi="Times New Roman" w:cs="Times New Roman"/>
                <w:sz w:val="20"/>
                <w:szCs w:val="20"/>
              </w:rPr>
              <w:t>s</w:t>
            </w:r>
            <w:r w:rsidR="00BC6F62">
              <w:rPr>
                <w:rFonts w:ascii="Times New Roman" w:hAnsi="Times New Roman" w:cs="Times New Roman"/>
                <w:sz w:val="20"/>
                <w:szCs w:val="20"/>
              </w:rPr>
              <w:t xml:space="preserve"> or for </w:t>
            </w:r>
            <w:r w:rsidR="00CC2E71">
              <w:rPr>
                <w:rFonts w:ascii="Times New Roman" w:hAnsi="Times New Roman" w:cs="Times New Roman"/>
                <w:sz w:val="20"/>
                <w:szCs w:val="20"/>
              </w:rPr>
              <w:t>a limited</w:t>
            </w:r>
            <w:r w:rsidR="00BC6F62">
              <w:rPr>
                <w:rFonts w:ascii="Times New Roman" w:hAnsi="Times New Roman" w:cs="Times New Roman"/>
                <w:sz w:val="20"/>
                <w:szCs w:val="20"/>
              </w:rPr>
              <w:t xml:space="preserve"> number of specific Service Requests as document</w:t>
            </w:r>
            <w:r w:rsidR="00015010">
              <w:rPr>
                <w:rFonts w:ascii="Times New Roman" w:hAnsi="Times New Roman" w:cs="Times New Roman"/>
                <w:sz w:val="20"/>
                <w:szCs w:val="20"/>
              </w:rPr>
              <w:t>ed</w:t>
            </w:r>
            <w:r w:rsidR="00BC6F62">
              <w:rPr>
                <w:rFonts w:ascii="Times New Roman" w:hAnsi="Times New Roman" w:cs="Times New Roman"/>
                <w:sz w:val="20"/>
                <w:szCs w:val="20"/>
              </w:rPr>
              <w:t xml:space="preserve"> in </w:t>
            </w:r>
            <w:r w:rsidR="00E17565">
              <w:rPr>
                <w:rFonts w:ascii="Times New Roman" w:hAnsi="Times New Roman" w:cs="Times New Roman"/>
                <w:sz w:val="20"/>
                <w:szCs w:val="20"/>
              </w:rPr>
              <w:t xml:space="preserve">the Service Request Processing Document </w:t>
            </w:r>
            <w:r w:rsidR="00111D58">
              <w:rPr>
                <w:rFonts w:ascii="Times New Roman" w:hAnsi="Times New Roman" w:cs="Times New Roman"/>
                <w:sz w:val="20"/>
                <w:szCs w:val="20"/>
              </w:rPr>
              <w:t xml:space="preserve">and stated </w:t>
            </w:r>
            <w:r w:rsidR="00326D57">
              <w:rPr>
                <w:rFonts w:ascii="Times New Roman" w:hAnsi="Times New Roman" w:cs="Times New Roman"/>
                <w:sz w:val="20"/>
                <w:szCs w:val="20"/>
              </w:rPr>
              <w:t>explicitly</w:t>
            </w:r>
            <w:r w:rsidR="00CC2E71">
              <w:rPr>
                <w:rFonts w:ascii="Times New Roman" w:hAnsi="Times New Roman" w:cs="Times New Roman"/>
                <w:sz w:val="20"/>
                <w:szCs w:val="20"/>
              </w:rPr>
              <w:t xml:space="preserve"> </w:t>
            </w:r>
            <w:r w:rsidR="00111D58">
              <w:rPr>
                <w:rFonts w:ascii="Times New Roman" w:hAnsi="Times New Roman" w:cs="Times New Roman"/>
                <w:sz w:val="20"/>
                <w:szCs w:val="20"/>
              </w:rPr>
              <w:t xml:space="preserve">within each Service Request definition in </w:t>
            </w:r>
            <w:r w:rsidR="003D7A9A">
              <w:rPr>
                <w:rFonts w:ascii="Times New Roman" w:hAnsi="Times New Roman" w:cs="Times New Roman"/>
                <w:sz w:val="20"/>
                <w:szCs w:val="20"/>
              </w:rPr>
              <w:t>clause</w:t>
            </w:r>
            <w:r w:rsidR="00111D58">
              <w:rPr>
                <w:rFonts w:ascii="Times New Roman" w:hAnsi="Times New Roman" w:cs="Times New Roman"/>
                <w:sz w:val="20"/>
                <w:szCs w:val="20"/>
              </w:rPr>
              <w:t xml:space="preserve"> 3.8</w:t>
            </w:r>
            <w:r w:rsidRPr="00971C80">
              <w:rPr>
                <w:rFonts w:ascii="Times New Roman" w:hAnsi="Times New Roman" w:cs="Times New Roman"/>
                <w:sz w:val="20"/>
                <w:szCs w:val="20"/>
              </w:rPr>
              <w:t>.</w:t>
            </w:r>
          </w:p>
          <w:p w14:paraId="11F7657D" w14:textId="77777777" w:rsidR="00305248" w:rsidRPr="00971C80" w:rsidRDefault="00305248" w:rsidP="006D3C69">
            <w:pPr>
              <w:pStyle w:val="TableText-Centre"/>
              <w:jc w:val="left"/>
              <w:rPr>
                <w:rFonts w:ascii="Times New Roman" w:hAnsi="Times New Roman" w:cs="Times New Roman"/>
                <w:sz w:val="20"/>
                <w:szCs w:val="20"/>
              </w:rPr>
            </w:pPr>
            <w:r w:rsidRPr="00305248">
              <w:rPr>
                <w:rFonts w:ascii="Times New Roman" w:hAnsi="Times New Roman" w:cs="Times New Roman"/>
                <w:sz w:val="20"/>
                <w:szCs w:val="20"/>
              </w:rPr>
              <w:t xml:space="preserve">Requests from a User that had ceased to be a </w:t>
            </w:r>
            <w:r w:rsidR="006D3C69">
              <w:rPr>
                <w:rFonts w:ascii="Times New Roman" w:hAnsi="Times New Roman" w:cs="Times New Roman"/>
                <w:sz w:val="20"/>
                <w:szCs w:val="20"/>
              </w:rPr>
              <w:t xml:space="preserve">registered </w:t>
            </w:r>
            <w:r>
              <w:rPr>
                <w:rFonts w:ascii="Times New Roman" w:hAnsi="Times New Roman" w:cs="Times New Roman"/>
                <w:sz w:val="20"/>
                <w:szCs w:val="20"/>
              </w:rPr>
              <w:t>Party</w:t>
            </w:r>
            <w:r w:rsidRPr="00305248">
              <w:rPr>
                <w:rFonts w:ascii="Times New Roman" w:hAnsi="Times New Roman" w:cs="Times New Roman"/>
                <w:sz w:val="20"/>
                <w:szCs w:val="20"/>
              </w:rPr>
              <w:t xml:space="preserve"> more than 24 months ago will be rejected</w:t>
            </w:r>
            <w:r>
              <w:rPr>
                <w:rFonts w:ascii="Times New Roman" w:hAnsi="Times New Roman" w:cs="Times New Roman"/>
                <w:sz w:val="20"/>
                <w:szCs w:val="20"/>
              </w:rPr>
              <w:t xml:space="preserve"> by the DCC Systems</w:t>
            </w:r>
            <w:r w:rsidRPr="00305248">
              <w:rPr>
                <w:rFonts w:ascii="Times New Roman" w:hAnsi="Times New Roman" w:cs="Times New Roman"/>
                <w:sz w:val="20"/>
                <w:szCs w:val="20"/>
              </w:rPr>
              <w:t>.</w:t>
            </w:r>
            <w:r w:rsidR="00C4755C">
              <w:rPr>
                <w:rFonts w:ascii="Times New Roman" w:hAnsi="Times New Roman" w:cs="Times New Roman"/>
                <w:sz w:val="20"/>
                <w:szCs w:val="20"/>
              </w:rPr>
              <w:t xml:space="preserve"> </w:t>
            </w:r>
          </w:p>
        </w:tc>
        <w:tc>
          <w:tcPr>
            <w:tcW w:w="1054" w:type="dxa"/>
          </w:tcPr>
          <w:p w14:paraId="5AFD238E" w14:textId="77777777" w:rsidR="00E53B71" w:rsidRPr="00971C80" w:rsidRDefault="00E53B71" w:rsidP="00E53B71">
            <w:pPr>
              <w:spacing w:after="60" w:line="288" w:lineRule="auto"/>
              <w:jc w:val="center"/>
              <w:rPr>
                <w:sz w:val="20"/>
                <w:szCs w:val="20"/>
              </w:rPr>
            </w:pPr>
            <w:r w:rsidRPr="00971C80">
              <w:rPr>
                <w:sz w:val="20"/>
                <w:szCs w:val="20"/>
              </w:rPr>
              <w:t>E4</w:t>
            </w:r>
          </w:p>
        </w:tc>
      </w:tr>
      <w:tr w:rsidR="00111D58" w:rsidRPr="00971C80" w14:paraId="66BFEC16" w14:textId="77777777" w:rsidTr="00400115">
        <w:trPr>
          <w:cantSplit/>
          <w:trHeight w:val="372"/>
        </w:trPr>
        <w:tc>
          <w:tcPr>
            <w:tcW w:w="2518" w:type="dxa"/>
          </w:tcPr>
          <w:p w14:paraId="7BF471BE" w14:textId="77777777" w:rsidR="00E53B71" w:rsidRPr="00971C80" w:rsidRDefault="00E53B71" w:rsidP="00596B0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Verify that</w:t>
            </w:r>
            <w:r w:rsidR="00596B06" w:rsidRPr="00971C80">
              <w:rPr>
                <w:rFonts w:ascii="Times New Roman" w:hAnsi="Times New Roman" w:cs="Times New Roman"/>
                <w:sz w:val="20"/>
                <w:szCs w:val="20"/>
              </w:rPr>
              <w:t xml:space="preserve"> the</w:t>
            </w:r>
            <w:r w:rsidRPr="00971C80">
              <w:rPr>
                <w:rFonts w:ascii="Times New Roman" w:hAnsi="Times New Roman" w:cs="Times New Roman"/>
                <w:sz w:val="20"/>
                <w:szCs w:val="20"/>
              </w:rPr>
              <w:t xml:space="preserve"> </w:t>
            </w:r>
            <w:r w:rsidR="00DB2583" w:rsidRPr="00971C80">
              <w:rPr>
                <w:rFonts w:ascii="Times New Roman" w:hAnsi="Times New Roman" w:cs="Times New Roman"/>
                <w:sz w:val="20"/>
                <w:szCs w:val="20"/>
              </w:rPr>
              <w:t>Service</w:t>
            </w:r>
            <w:r w:rsidR="00596B06" w:rsidRPr="00971C80">
              <w:rPr>
                <w:rFonts w:ascii="Times New Roman" w:hAnsi="Times New Roman" w:cs="Times New Roman"/>
                <w:sz w:val="20"/>
                <w:szCs w:val="20"/>
              </w:rPr>
              <w:t xml:space="preserve"> </w:t>
            </w:r>
            <w:r w:rsidR="00DB2583" w:rsidRPr="00971C80">
              <w:rPr>
                <w:rFonts w:ascii="Times New Roman" w:hAnsi="Times New Roman" w:cs="Times New Roman"/>
                <w:sz w:val="20"/>
                <w:szCs w:val="20"/>
              </w:rPr>
              <w:t>Request or Signed Pre-Command</w:t>
            </w:r>
            <w:r w:rsidRPr="00971C80">
              <w:rPr>
                <w:rFonts w:ascii="Times New Roman" w:hAnsi="Times New Roman" w:cs="Times New Roman"/>
                <w:sz w:val="20"/>
                <w:szCs w:val="20"/>
              </w:rPr>
              <w:t xml:space="preserve"> is applicable to the Device status</w:t>
            </w:r>
          </w:p>
        </w:tc>
        <w:tc>
          <w:tcPr>
            <w:tcW w:w="5670" w:type="dxa"/>
          </w:tcPr>
          <w:p w14:paraId="6BBC8CF8" w14:textId="77777777" w:rsidR="00E53B71" w:rsidRPr="00971C80" w:rsidRDefault="00E53B71" w:rsidP="00006018">
            <w:pPr>
              <w:pStyle w:val="TableText-Centre"/>
              <w:spacing w:after="120"/>
              <w:jc w:val="left"/>
              <w:rPr>
                <w:rFonts w:ascii="Times New Roman" w:hAnsi="Times New Roman" w:cs="Times New Roman"/>
                <w:sz w:val="20"/>
                <w:szCs w:val="20"/>
              </w:rPr>
            </w:pPr>
            <w:r w:rsidRPr="00971C80">
              <w:rPr>
                <w:rFonts w:ascii="Times New Roman" w:hAnsi="Times New Roman" w:cs="Times New Roman"/>
                <w:sz w:val="20"/>
                <w:szCs w:val="20"/>
              </w:rPr>
              <w:t xml:space="preserve">This is a check to confirm that the target Device has a status within the Smart Metering Inventory that enables the User to send it the particular </w:t>
            </w:r>
            <w:r w:rsidR="00DB2583" w:rsidRPr="00971C80">
              <w:rPr>
                <w:rFonts w:ascii="Times New Roman" w:hAnsi="Times New Roman" w:cs="Times New Roman"/>
                <w:sz w:val="20"/>
                <w:szCs w:val="20"/>
              </w:rPr>
              <w:t>Service Request or Signed Pre-Command</w:t>
            </w:r>
          </w:p>
          <w:p w14:paraId="3B78E52E" w14:textId="77777777" w:rsidR="002477C9" w:rsidRDefault="002477C9" w:rsidP="00006018">
            <w:pPr>
              <w:spacing w:after="120"/>
              <w:jc w:val="left"/>
              <w:rPr>
                <w:sz w:val="20"/>
                <w:szCs w:val="20"/>
              </w:rPr>
            </w:pPr>
            <w:r w:rsidRPr="002477C9">
              <w:rPr>
                <w:sz w:val="20"/>
                <w:szCs w:val="20"/>
              </w:rPr>
              <w:t xml:space="preserve">This check is not applicable to Service Requests 8.2 (Read Inventory) and 12.1 (Request WAN Matrix) </w:t>
            </w:r>
            <w:r w:rsidR="00472F4A">
              <w:rPr>
                <w:sz w:val="20"/>
                <w:szCs w:val="20"/>
              </w:rPr>
              <w:t xml:space="preserve">or </w:t>
            </w:r>
            <w:r w:rsidRPr="002477C9">
              <w:rPr>
                <w:sz w:val="20"/>
                <w:szCs w:val="20"/>
              </w:rPr>
              <w:t>to Critical Service Requests or Signed Pre-Commands</w:t>
            </w:r>
            <w:r w:rsidR="00472F4A">
              <w:rPr>
                <w:sz w:val="20"/>
                <w:szCs w:val="20"/>
              </w:rPr>
              <w:t xml:space="preserve">. With the exception </w:t>
            </w:r>
            <w:r w:rsidR="0069224B">
              <w:rPr>
                <w:sz w:val="20"/>
                <w:szCs w:val="20"/>
              </w:rPr>
              <w:t xml:space="preserve">that it is applied </w:t>
            </w:r>
            <w:r w:rsidR="00472F4A">
              <w:rPr>
                <w:sz w:val="20"/>
                <w:szCs w:val="20"/>
              </w:rPr>
              <w:t>for Signed Pre-Commands when</w:t>
            </w:r>
            <w:r w:rsidRPr="002477C9">
              <w:rPr>
                <w:sz w:val="20"/>
                <w:szCs w:val="20"/>
              </w:rPr>
              <w:t xml:space="preserve"> the Device Status is ‘Recovery’.</w:t>
            </w:r>
          </w:p>
          <w:p w14:paraId="27FCDC85" w14:textId="77777777" w:rsidR="0000633E" w:rsidRDefault="0000633E" w:rsidP="00006018">
            <w:pPr>
              <w:spacing w:after="120"/>
              <w:jc w:val="left"/>
              <w:rPr>
                <w:sz w:val="20"/>
                <w:szCs w:val="20"/>
              </w:rPr>
            </w:pPr>
            <w:r>
              <w:rPr>
                <w:sz w:val="20"/>
                <w:szCs w:val="20"/>
              </w:rPr>
              <w:t xml:space="preserve">Devices can only </w:t>
            </w:r>
            <w:r w:rsidRPr="0000633E">
              <w:rPr>
                <w:sz w:val="20"/>
                <w:szCs w:val="20"/>
              </w:rPr>
              <w:t>be communicated with</w:t>
            </w:r>
            <w:r w:rsidR="00E17565">
              <w:rPr>
                <w:sz w:val="20"/>
                <w:szCs w:val="20"/>
              </w:rPr>
              <w:t xml:space="preserve"> in response to a Request</w:t>
            </w:r>
            <w:r w:rsidRPr="0000633E">
              <w:rPr>
                <w:sz w:val="20"/>
                <w:szCs w:val="20"/>
              </w:rPr>
              <w:t xml:space="preserve"> if they are in a status of ‘</w:t>
            </w:r>
            <w:r w:rsidR="009B71AC" w:rsidRPr="0000633E">
              <w:rPr>
                <w:sz w:val="20"/>
                <w:szCs w:val="20"/>
              </w:rPr>
              <w:t>Commissioned’, ‘InstalledNotCommissioned’, ‘Whitelisted’</w:t>
            </w:r>
            <w:r w:rsidR="00B6478E">
              <w:rPr>
                <w:sz w:val="20"/>
                <w:szCs w:val="20"/>
              </w:rPr>
              <w:t>,</w:t>
            </w:r>
            <w:r w:rsidR="009B71AC" w:rsidRPr="0000633E">
              <w:rPr>
                <w:sz w:val="20"/>
                <w:szCs w:val="20"/>
              </w:rPr>
              <w:t xml:space="preserve"> ‘Pending’</w:t>
            </w:r>
            <w:r w:rsidR="00F1774E">
              <w:rPr>
                <w:sz w:val="20"/>
                <w:szCs w:val="20"/>
              </w:rPr>
              <w:t xml:space="preserve"> </w:t>
            </w:r>
            <w:r w:rsidR="00B6478E">
              <w:rPr>
                <w:sz w:val="20"/>
                <w:szCs w:val="20"/>
              </w:rPr>
              <w:t xml:space="preserve">or ‘Recovered’ </w:t>
            </w:r>
            <w:r>
              <w:rPr>
                <w:sz w:val="20"/>
                <w:szCs w:val="20"/>
              </w:rPr>
              <w:t>in the Smart Metering Inventory</w:t>
            </w:r>
            <w:r w:rsidRPr="0000633E">
              <w:rPr>
                <w:sz w:val="20"/>
                <w:szCs w:val="20"/>
              </w:rPr>
              <w:t xml:space="preserve">. </w:t>
            </w:r>
          </w:p>
          <w:p w14:paraId="2AA4A6BF" w14:textId="77777777" w:rsidR="00006018" w:rsidRDefault="00021021" w:rsidP="00006018">
            <w:pPr>
              <w:spacing w:after="120"/>
              <w:jc w:val="left"/>
              <w:rPr>
                <w:sz w:val="20"/>
                <w:szCs w:val="20"/>
              </w:rPr>
            </w:pPr>
            <w:r w:rsidRPr="00971C80">
              <w:rPr>
                <w:sz w:val="20"/>
                <w:szCs w:val="20"/>
              </w:rPr>
              <w:t>The DCC shall, where the Device has a S</w:t>
            </w:r>
            <w:r w:rsidR="001042CF" w:rsidRPr="00971C80">
              <w:rPr>
                <w:sz w:val="20"/>
                <w:szCs w:val="20"/>
              </w:rPr>
              <w:t xml:space="preserve">mart </w:t>
            </w:r>
            <w:r w:rsidRPr="00971C80">
              <w:rPr>
                <w:sz w:val="20"/>
                <w:szCs w:val="20"/>
              </w:rPr>
              <w:t>M</w:t>
            </w:r>
            <w:r w:rsidR="001042CF" w:rsidRPr="00971C80">
              <w:rPr>
                <w:sz w:val="20"/>
                <w:szCs w:val="20"/>
              </w:rPr>
              <w:t xml:space="preserve">etering </w:t>
            </w:r>
            <w:r w:rsidRPr="00971C80">
              <w:rPr>
                <w:sz w:val="20"/>
                <w:szCs w:val="20"/>
              </w:rPr>
              <w:t>I</w:t>
            </w:r>
            <w:r w:rsidR="001042CF" w:rsidRPr="00971C80">
              <w:rPr>
                <w:sz w:val="20"/>
                <w:szCs w:val="20"/>
              </w:rPr>
              <w:t>nventory (SMI)</w:t>
            </w:r>
            <w:r w:rsidRPr="00971C80">
              <w:rPr>
                <w:sz w:val="20"/>
                <w:szCs w:val="20"/>
              </w:rPr>
              <w:t xml:space="preserve"> Status of </w:t>
            </w:r>
            <w:r w:rsidR="00EA16A0">
              <w:rPr>
                <w:sz w:val="20"/>
                <w:szCs w:val="20"/>
              </w:rPr>
              <w:t xml:space="preserve"> ‘</w:t>
            </w:r>
            <w:r w:rsidR="00B87828" w:rsidRPr="00971C80">
              <w:rPr>
                <w:sz w:val="20"/>
                <w:szCs w:val="20"/>
              </w:rPr>
              <w:t>S</w:t>
            </w:r>
            <w:r w:rsidRPr="00971C80">
              <w:rPr>
                <w:sz w:val="20"/>
                <w:szCs w:val="20"/>
              </w:rPr>
              <w:t>uspended</w:t>
            </w:r>
            <w:r w:rsidR="00EA16A0">
              <w:rPr>
                <w:sz w:val="20"/>
                <w:szCs w:val="20"/>
              </w:rPr>
              <w:t>’</w:t>
            </w:r>
            <w:r w:rsidRPr="00971C80">
              <w:rPr>
                <w:sz w:val="20"/>
                <w:szCs w:val="20"/>
              </w:rPr>
              <w:t xml:space="preserve"> prevent any Non-Critical Service Requests from being processed</w:t>
            </w:r>
            <w:r w:rsidR="00F25868">
              <w:rPr>
                <w:sz w:val="20"/>
                <w:szCs w:val="20"/>
              </w:rPr>
              <w:t xml:space="preserve"> </w:t>
            </w:r>
            <w:r w:rsidR="0000633E">
              <w:rPr>
                <w:sz w:val="20"/>
                <w:szCs w:val="20"/>
              </w:rPr>
              <w:t>with the</w:t>
            </w:r>
            <w:r w:rsidR="0000633E" w:rsidRPr="0000633E">
              <w:rPr>
                <w:sz w:val="20"/>
                <w:szCs w:val="20"/>
              </w:rPr>
              <w:t xml:space="preserve"> exception</w:t>
            </w:r>
            <w:r w:rsidR="0000633E">
              <w:rPr>
                <w:sz w:val="20"/>
                <w:szCs w:val="20"/>
              </w:rPr>
              <w:t xml:space="preserve"> of</w:t>
            </w:r>
            <w:r w:rsidR="0000633E" w:rsidRPr="0000633E">
              <w:rPr>
                <w:sz w:val="20"/>
                <w:szCs w:val="20"/>
              </w:rPr>
              <w:t>, Service Requests 11.1 (Update Firmware) and 6.23 (Update Security Credentials (CoS))</w:t>
            </w:r>
            <w:r w:rsidR="0000633E">
              <w:rPr>
                <w:sz w:val="20"/>
                <w:szCs w:val="20"/>
              </w:rPr>
              <w:t>.</w:t>
            </w:r>
          </w:p>
          <w:p w14:paraId="099DAB5B" w14:textId="77777777" w:rsidR="00FB454E" w:rsidRPr="00971C80" w:rsidRDefault="00B6478E" w:rsidP="00A02582">
            <w:pPr>
              <w:spacing w:after="120"/>
              <w:jc w:val="left"/>
              <w:rPr>
                <w:sz w:val="20"/>
                <w:szCs w:val="20"/>
              </w:rPr>
            </w:pPr>
            <w:r w:rsidRPr="00971C80">
              <w:rPr>
                <w:sz w:val="20"/>
                <w:szCs w:val="20"/>
              </w:rPr>
              <w:t xml:space="preserve">The DCC shall, where </w:t>
            </w:r>
            <w:r w:rsidR="00C427F4">
              <w:rPr>
                <w:sz w:val="20"/>
                <w:szCs w:val="20"/>
              </w:rPr>
              <w:t>a</w:t>
            </w:r>
            <w:r w:rsidRPr="00971C80">
              <w:rPr>
                <w:sz w:val="20"/>
                <w:szCs w:val="20"/>
              </w:rPr>
              <w:t xml:space="preserve"> Device has a Smart Metering Inventory (SMI) Status of </w:t>
            </w:r>
            <w:r>
              <w:rPr>
                <w:sz w:val="20"/>
                <w:szCs w:val="20"/>
              </w:rPr>
              <w:t>‘Recovery’</w:t>
            </w:r>
            <w:r w:rsidRPr="00971C80">
              <w:rPr>
                <w:sz w:val="20"/>
                <w:szCs w:val="20"/>
              </w:rPr>
              <w:t xml:space="preserve"> prevent any Service Requests </w:t>
            </w:r>
            <w:r w:rsidR="00C85E62">
              <w:rPr>
                <w:sz w:val="20"/>
                <w:szCs w:val="20"/>
              </w:rPr>
              <w:t xml:space="preserve">relating to that Device </w:t>
            </w:r>
            <w:r w:rsidRPr="00971C80">
              <w:rPr>
                <w:sz w:val="20"/>
                <w:szCs w:val="20"/>
              </w:rPr>
              <w:t>from being processed</w:t>
            </w:r>
            <w:r>
              <w:rPr>
                <w:sz w:val="20"/>
                <w:szCs w:val="20"/>
              </w:rPr>
              <w:t xml:space="preserve"> with the</w:t>
            </w:r>
            <w:r w:rsidRPr="0000633E">
              <w:rPr>
                <w:sz w:val="20"/>
                <w:szCs w:val="20"/>
              </w:rPr>
              <w:t xml:space="preserve"> exception</w:t>
            </w:r>
            <w:r>
              <w:rPr>
                <w:sz w:val="20"/>
                <w:szCs w:val="20"/>
              </w:rPr>
              <w:t xml:space="preserve"> of</w:t>
            </w:r>
            <w:r w:rsidR="0069546D">
              <w:rPr>
                <w:sz w:val="20"/>
                <w:szCs w:val="20"/>
              </w:rPr>
              <w:t xml:space="preserve"> </w:t>
            </w:r>
            <w:r w:rsidR="003904A7">
              <w:rPr>
                <w:sz w:val="20"/>
                <w:szCs w:val="20"/>
              </w:rPr>
              <w:t>Non-Device Service Requests (subject to their specific validation)</w:t>
            </w:r>
            <w:r>
              <w:rPr>
                <w:sz w:val="20"/>
                <w:szCs w:val="20"/>
              </w:rPr>
              <w:t>.</w:t>
            </w:r>
            <w:r w:rsidR="00B57574">
              <w:rPr>
                <w:sz w:val="20"/>
                <w:szCs w:val="20"/>
              </w:rPr>
              <w:t>Note that where a Device has a</w:t>
            </w:r>
            <w:r w:rsidR="007F5478">
              <w:rPr>
                <w:sz w:val="20"/>
                <w:szCs w:val="20"/>
              </w:rPr>
              <w:t>n</w:t>
            </w:r>
            <w:r w:rsidR="00B57574">
              <w:rPr>
                <w:sz w:val="20"/>
                <w:szCs w:val="20"/>
              </w:rPr>
              <w:t xml:space="preserve"> SMI Status of ‘Recovered’ the Device’s </w:t>
            </w:r>
            <w:r w:rsidR="00A02582">
              <w:rPr>
                <w:sz w:val="20"/>
                <w:szCs w:val="20"/>
              </w:rPr>
              <w:t xml:space="preserve">SMI Status </w:t>
            </w:r>
            <w:r w:rsidR="00B57574">
              <w:rPr>
                <w:sz w:val="20"/>
                <w:szCs w:val="20"/>
              </w:rPr>
              <w:t xml:space="preserve">immediately </w:t>
            </w:r>
            <w:r w:rsidR="00A02582">
              <w:rPr>
                <w:sz w:val="20"/>
                <w:szCs w:val="20"/>
              </w:rPr>
              <w:t>prior to it having the SMI Status of ‘Recovery’</w:t>
            </w:r>
            <w:r w:rsidR="00B57574">
              <w:rPr>
                <w:sz w:val="20"/>
                <w:szCs w:val="20"/>
              </w:rPr>
              <w:t xml:space="preserve"> shall be used in validation.</w:t>
            </w:r>
          </w:p>
        </w:tc>
        <w:tc>
          <w:tcPr>
            <w:tcW w:w="1054" w:type="dxa"/>
          </w:tcPr>
          <w:p w14:paraId="00C37DDB" w14:textId="77777777" w:rsidR="00E53B71" w:rsidRPr="00971C80" w:rsidRDefault="00E53B71" w:rsidP="00E53B71">
            <w:pPr>
              <w:spacing w:after="60" w:line="288" w:lineRule="auto"/>
              <w:jc w:val="center"/>
              <w:rPr>
                <w:sz w:val="20"/>
                <w:szCs w:val="20"/>
              </w:rPr>
            </w:pPr>
            <w:r w:rsidRPr="00971C80">
              <w:rPr>
                <w:sz w:val="20"/>
                <w:szCs w:val="20"/>
              </w:rPr>
              <w:t>E5</w:t>
            </w:r>
          </w:p>
        </w:tc>
      </w:tr>
      <w:tr w:rsidR="00111D58" w:rsidRPr="00971C80" w14:paraId="3472D816" w14:textId="77777777" w:rsidTr="00400115">
        <w:trPr>
          <w:cantSplit/>
          <w:trHeight w:val="372"/>
        </w:trPr>
        <w:tc>
          <w:tcPr>
            <w:tcW w:w="2518" w:type="dxa"/>
          </w:tcPr>
          <w:p w14:paraId="6BD0E44D" w14:textId="77777777" w:rsidR="00E53B71" w:rsidRPr="00971C80" w:rsidRDefault="00D75B02" w:rsidP="00E53B71">
            <w:pPr>
              <w:pStyle w:val="TableText-Centre"/>
              <w:jc w:val="left"/>
              <w:rPr>
                <w:rFonts w:ascii="Times New Roman" w:hAnsi="Times New Roman" w:cs="Times New Roman"/>
                <w:sz w:val="20"/>
                <w:szCs w:val="20"/>
              </w:rPr>
            </w:pPr>
            <w:r>
              <w:rPr>
                <w:rFonts w:ascii="Times New Roman" w:hAnsi="Times New Roman"/>
                <w:sz w:val="20"/>
                <w:szCs w:val="20"/>
              </w:rPr>
              <w:t>Verify that the Service Request or Signed Pre-Command is available for Local Command Services</w:t>
            </w:r>
          </w:p>
        </w:tc>
        <w:tc>
          <w:tcPr>
            <w:tcW w:w="5670" w:type="dxa"/>
          </w:tcPr>
          <w:p w14:paraId="47D3613F" w14:textId="77777777" w:rsidR="00D75B02" w:rsidRPr="00D75B02" w:rsidRDefault="00D75B02" w:rsidP="00D75B02">
            <w:pPr>
              <w:pStyle w:val="TableText-Centre"/>
              <w:jc w:val="left"/>
              <w:rPr>
                <w:rFonts w:ascii="Times New Roman" w:hAnsi="Times New Roman" w:cs="Times New Roman"/>
                <w:sz w:val="20"/>
                <w:szCs w:val="20"/>
              </w:rPr>
            </w:pPr>
            <w:r w:rsidRPr="00D75B02">
              <w:rPr>
                <w:rFonts w:ascii="Times New Roman" w:hAnsi="Times New Roman" w:cs="Times New Roman"/>
                <w:sz w:val="20"/>
                <w:szCs w:val="20"/>
              </w:rPr>
              <w:t xml:space="preserve">This is a check to confirm that a Service Request or Signed Pre-Command is available to Users for local delivery to a Device using Local Command Services including additional reference to the requesting User Role and </w:t>
            </w:r>
            <w:r w:rsidR="0027625E">
              <w:rPr>
                <w:rFonts w:ascii="Times New Roman" w:hAnsi="Times New Roman" w:cs="Times New Roman"/>
                <w:sz w:val="20"/>
                <w:szCs w:val="20"/>
              </w:rPr>
              <w:t>SMI Status</w:t>
            </w:r>
            <w:r w:rsidRPr="00D75B02">
              <w:rPr>
                <w:rFonts w:ascii="Times New Roman" w:hAnsi="Times New Roman" w:cs="Times New Roman"/>
                <w:sz w:val="20"/>
                <w:szCs w:val="20"/>
              </w:rPr>
              <w:t xml:space="preserve"> </w:t>
            </w:r>
            <w:r w:rsidR="005E6A3B">
              <w:rPr>
                <w:rFonts w:ascii="Times New Roman" w:hAnsi="Times New Roman" w:cs="Times New Roman"/>
                <w:sz w:val="20"/>
                <w:szCs w:val="20"/>
              </w:rPr>
              <w:t>c</w:t>
            </w:r>
            <w:r w:rsidRPr="00D75B02">
              <w:rPr>
                <w:rFonts w:ascii="Times New Roman" w:hAnsi="Times New Roman" w:cs="Times New Roman"/>
                <w:sz w:val="20"/>
                <w:szCs w:val="20"/>
              </w:rPr>
              <w:t>ombination.</w:t>
            </w:r>
          </w:p>
          <w:p w14:paraId="134690B8" w14:textId="77777777" w:rsidR="00D75B02" w:rsidRPr="00D75B02" w:rsidRDefault="00D75B02" w:rsidP="00D75B02">
            <w:pPr>
              <w:pStyle w:val="TableText-Centre"/>
              <w:jc w:val="left"/>
              <w:rPr>
                <w:rFonts w:ascii="Times New Roman" w:hAnsi="Times New Roman" w:cs="Times New Roman"/>
                <w:sz w:val="20"/>
                <w:szCs w:val="20"/>
              </w:rPr>
            </w:pPr>
            <w:r w:rsidRPr="00D75B02">
              <w:rPr>
                <w:rFonts w:ascii="Times New Roman" w:hAnsi="Times New Roman" w:cs="Times New Roman"/>
                <w:sz w:val="20"/>
                <w:szCs w:val="20"/>
              </w:rPr>
              <w:t xml:space="preserve">A Service Request or Signed Pre-Command is not available to Users for local delivery using Local Command Services where the Service Request or Signed Pre-Command is one of the following; </w:t>
            </w:r>
          </w:p>
          <w:p w14:paraId="152AACBA" w14:textId="77777777" w:rsidR="00D75B02" w:rsidRPr="00D75B02" w:rsidRDefault="00D75B02" w:rsidP="0027625E">
            <w:pPr>
              <w:pStyle w:val="TableText-Centre"/>
              <w:numPr>
                <w:ilvl w:val="1"/>
                <w:numId w:val="48"/>
              </w:numPr>
              <w:ind w:left="1026" w:hanging="425"/>
              <w:jc w:val="left"/>
              <w:rPr>
                <w:rFonts w:ascii="Times New Roman" w:hAnsi="Times New Roman" w:cs="Times New Roman"/>
                <w:sz w:val="20"/>
                <w:szCs w:val="20"/>
              </w:rPr>
            </w:pPr>
            <w:r w:rsidRPr="00D75B02">
              <w:rPr>
                <w:rFonts w:ascii="Times New Roman" w:hAnsi="Times New Roman" w:cs="Times New Roman"/>
                <w:sz w:val="20"/>
                <w:szCs w:val="20"/>
              </w:rPr>
              <w:t xml:space="preserve">A Service Reference Variant of  8.1.1 – Commission Device </w:t>
            </w:r>
          </w:p>
          <w:p w14:paraId="213112CB" w14:textId="2DB824BF" w:rsidR="00D75B02" w:rsidRPr="00D75B02" w:rsidRDefault="00D75B02" w:rsidP="00B57574">
            <w:pPr>
              <w:pStyle w:val="TableText-Centre"/>
              <w:numPr>
                <w:ilvl w:val="1"/>
                <w:numId w:val="48"/>
              </w:numPr>
              <w:spacing w:after="200"/>
              <w:ind w:left="1026" w:hanging="425"/>
              <w:jc w:val="left"/>
              <w:rPr>
                <w:rFonts w:ascii="Times New Roman" w:hAnsi="Times New Roman" w:cs="Times New Roman"/>
                <w:sz w:val="20"/>
                <w:szCs w:val="20"/>
              </w:rPr>
            </w:pPr>
            <w:r w:rsidRPr="00D75B02">
              <w:rPr>
                <w:rFonts w:ascii="Times New Roman" w:hAnsi="Times New Roman" w:cs="Times New Roman"/>
                <w:sz w:val="20"/>
                <w:szCs w:val="20"/>
              </w:rPr>
              <w:t xml:space="preserve">A Future Dated Service as defined by </w:t>
            </w:r>
            <w:r w:rsidR="003D7A9A">
              <w:rPr>
                <w:rFonts w:ascii="Times New Roman" w:hAnsi="Times New Roman" w:cs="Times New Roman"/>
                <w:sz w:val="20"/>
                <w:szCs w:val="20"/>
              </w:rPr>
              <w:t>clause</w:t>
            </w:r>
            <w:r w:rsidRPr="00D75B02">
              <w:rPr>
                <w:rFonts w:ascii="Times New Roman" w:hAnsi="Times New Roman" w:cs="Times New Roman"/>
                <w:sz w:val="20"/>
                <w:szCs w:val="20"/>
              </w:rPr>
              <w:t xml:space="preserve"> </w:t>
            </w:r>
            <w:r w:rsidR="0027625E">
              <w:rPr>
                <w:rFonts w:ascii="Times New Roman" w:hAnsi="Times New Roman" w:cs="Times New Roman"/>
                <w:sz w:val="20"/>
                <w:szCs w:val="20"/>
              </w:rPr>
              <w:fldChar w:fldCharType="begin"/>
            </w:r>
            <w:r w:rsidR="0027625E">
              <w:rPr>
                <w:rFonts w:ascii="Times New Roman" w:hAnsi="Times New Roman" w:cs="Times New Roman"/>
                <w:sz w:val="20"/>
                <w:szCs w:val="20"/>
              </w:rPr>
              <w:instrText xml:space="preserve"> REF _Ref402169713 \r \h </w:instrText>
            </w:r>
            <w:r w:rsidR="0027625E">
              <w:rPr>
                <w:rFonts w:ascii="Times New Roman" w:hAnsi="Times New Roman" w:cs="Times New Roman"/>
                <w:sz w:val="20"/>
                <w:szCs w:val="20"/>
              </w:rPr>
            </w:r>
            <w:r w:rsidR="0027625E">
              <w:rPr>
                <w:rFonts w:ascii="Times New Roman" w:hAnsi="Times New Roman" w:cs="Times New Roman"/>
                <w:sz w:val="20"/>
                <w:szCs w:val="20"/>
              </w:rPr>
              <w:fldChar w:fldCharType="separate"/>
            </w:r>
            <w:r w:rsidR="007767B0">
              <w:rPr>
                <w:rFonts w:ascii="Times New Roman" w:hAnsi="Times New Roman" w:cs="Times New Roman"/>
                <w:sz w:val="20"/>
                <w:szCs w:val="20"/>
              </w:rPr>
              <w:t>2.6.3</w:t>
            </w:r>
            <w:r w:rsidR="0027625E">
              <w:rPr>
                <w:rFonts w:ascii="Times New Roman" w:hAnsi="Times New Roman" w:cs="Times New Roman"/>
                <w:sz w:val="20"/>
                <w:szCs w:val="20"/>
              </w:rPr>
              <w:fldChar w:fldCharType="end"/>
            </w:r>
            <w:r w:rsidRPr="00D75B02">
              <w:rPr>
                <w:rFonts w:ascii="Times New Roman" w:hAnsi="Times New Roman" w:cs="Times New Roman"/>
                <w:sz w:val="20"/>
                <w:szCs w:val="20"/>
              </w:rPr>
              <w:t xml:space="preserve"> </w:t>
            </w:r>
          </w:p>
          <w:p w14:paraId="72AACA90" w14:textId="77777777" w:rsidR="00D75B02" w:rsidRPr="00D75B02" w:rsidRDefault="00D75B02" w:rsidP="00D75B02">
            <w:pPr>
              <w:pStyle w:val="TableText-Centre"/>
              <w:jc w:val="left"/>
              <w:rPr>
                <w:rFonts w:ascii="Times New Roman" w:hAnsi="Times New Roman" w:cs="Times New Roman"/>
                <w:sz w:val="20"/>
                <w:szCs w:val="20"/>
              </w:rPr>
            </w:pPr>
            <w:r w:rsidRPr="00D75B02">
              <w:rPr>
                <w:rFonts w:ascii="Times New Roman" w:hAnsi="Times New Roman" w:cs="Times New Roman"/>
                <w:sz w:val="20"/>
                <w:szCs w:val="20"/>
              </w:rPr>
              <w:t xml:space="preserve">In addition, a Service Request or Signed Pre-Command can only be delivered locally in the following combinations of requesting User Role and </w:t>
            </w:r>
            <w:r w:rsidR="0027625E">
              <w:rPr>
                <w:rFonts w:ascii="Times New Roman" w:hAnsi="Times New Roman" w:cs="Times New Roman"/>
                <w:sz w:val="20"/>
                <w:szCs w:val="20"/>
              </w:rPr>
              <w:t>SMI Status</w:t>
            </w:r>
            <w:r w:rsidRPr="00D75B02">
              <w:rPr>
                <w:rFonts w:ascii="Times New Roman" w:hAnsi="Times New Roman" w:cs="Times New Roman"/>
                <w:sz w:val="20"/>
                <w:szCs w:val="20"/>
              </w:rPr>
              <w:t xml:space="preserve"> of the target Device:</w:t>
            </w:r>
          </w:p>
          <w:p w14:paraId="1D29E7D5" w14:textId="4D567281" w:rsidR="00D75B02" w:rsidRPr="00D75B02" w:rsidRDefault="00D75B02" w:rsidP="0027625E">
            <w:pPr>
              <w:pStyle w:val="TableText-Centre"/>
              <w:numPr>
                <w:ilvl w:val="1"/>
                <w:numId w:val="48"/>
              </w:numPr>
              <w:ind w:left="1026" w:hanging="425"/>
              <w:jc w:val="left"/>
              <w:rPr>
                <w:rFonts w:ascii="Times New Roman" w:hAnsi="Times New Roman" w:cs="Times New Roman"/>
                <w:sz w:val="20"/>
                <w:szCs w:val="20"/>
              </w:rPr>
            </w:pPr>
            <w:r w:rsidRPr="00D75B02">
              <w:rPr>
                <w:rFonts w:ascii="Times New Roman" w:hAnsi="Times New Roman" w:cs="Times New Roman"/>
                <w:sz w:val="20"/>
                <w:szCs w:val="20"/>
              </w:rPr>
              <w:t>Where the User Role of the sender is either IS,</w:t>
            </w:r>
            <w:r w:rsidR="0027625E">
              <w:rPr>
                <w:rFonts w:ascii="Times New Roman" w:hAnsi="Times New Roman" w:cs="Times New Roman"/>
                <w:sz w:val="20"/>
                <w:szCs w:val="20"/>
              </w:rPr>
              <w:t xml:space="preserve"> </w:t>
            </w:r>
            <w:r w:rsidRPr="00D75B02">
              <w:rPr>
                <w:rFonts w:ascii="Times New Roman" w:hAnsi="Times New Roman" w:cs="Times New Roman"/>
                <w:sz w:val="20"/>
                <w:szCs w:val="20"/>
              </w:rPr>
              <w:t>ES or GS, the target Device within the request must have a</w:t>
            </w:r>
            <w:r w:rsidR="0027625E">
              <w:rPr>
                <w:rFonts w:ascii="Times New Roman" w:hAnsi="Times New Roman" w:cs="Times New Roman"/>
                <w:sz w:val="20"/>
                <w:szCs w:val="20"/>
              </w:rPr>
              <w:t>n SMI</w:t>
            </w:r>
            <w:r w:rsidRPr="00D75B02">
              <w:rPr>
                <w:rFonts w:ascii="Times New Roman" w:hAnsi="Times New Roman" w:cs="Times New Roman"/>
                <w:sz w:val="20"/>
                <w:szCs w:val="20"/>
              </w:rPr>
              <w:t xml:space="preserve"> </w:t>
            </w:r>
            <w:r w:rsidR="0027625E" w:rsidRPr="00D75B02">
              <w:rPr>
                <w:rFonts w:ascii="Times New Roman" w:hAnsi="Times New Roman" w:cs="Times New Roman"/>
                <w:sz w:val="20"/>
                <w:szCs w:val="20"/>
              </w:rPr>
              <w:t xml:space="preserve">Status </w:t>
            </w:r>
            <w:r w:rsidRPr="00D75B02">
              <w:rPr>
                <w:rFonts w:ascii="Times New Roman" w:hAnsi="Times New Roman" w:cs="Times New Roman"/>
                <w:sz w:val="20"/>
                <w:szCs w:val="20"/>
              </w:rPr>
              <w:t xml:space="preserve">of either </w:t>
            </w:r>
            <w:r w:rsidR="00A345AF">
              <w:rPr>
                <w:rFonts w:ascii="Times New Roman" w:hAnsi="Times New Roman" w:cs="Times New Roman"/>
                <w:sz w:val="20"/>
                <w:szCs w:val="20"/>
              </w:rPr>
              <w:t>‘</w:t>
            </w:r>
            <w:r w:rsidRPr="00D75B02">
              <w:rPr>
                <w:rFonts w:ascii="Times New Roman" w:hAnsi="Times New Roman" w:cs="Times New Roman"/>
                <w:sz w:val="20"/>
                <w:szCs w:val="20"/>
              </w:rPr>
              <w:t>Pending</w:t>
            </w:r>
            <w:r w:rsidR="00A345AF">
              <w:rPr>
                <w:rFonts w:ascii="Times New Roman" w:hAnsi="Times New Roman" w:cs="Times New Roman"/>
                <w:sz w:val="20"/>
                <w:szCs w:val="20"/>
              </w:rPr>
              <w:t>’</w:t>
            </w:r>
            <w:r w:rsidRPr="00D75B02">
              <w:rPr>
                <w:rFonts w:ascii="Times New Roman" w:hAnsi="Times New Roman" w:cs="Times New Roman"/>
                <w:sz w:val="20"/>
                <w:szCs w:val="20"/>
              </w:rPr>
              <w:t xml:space="preserve">, </w:t>
            </w:r>
            <w:r w:rsidR="00A345AF">
              <w:rPr>
                <w:rFonts w:ascii="Times New Roman" w:hAnsi="Times New Roman" w:cs="Times New Roman"/>
                <w:sz w:val="20"/>
                <w:szCs w:val="20"/>
              </w:rPr>
              <w:t>‘</w:t>
            </w:r>
            <w:r w:rsidRPr="00D75B02">
              <w:rPr>
                <w:rFonts w:ascii="Times New Roman" w:hAnsi="Times New Roman" w:cs="Times New Roman"/>
                <w:sz w:val="20"/>
                <w:szCs w:val="20"/>
              </w:rPr>
              <w:t>Whitelisted</w:t>
            </w:r>
            <w:r w:rsidR="00A345AF">
              <w:rPr>
                <w:rFonts w:ascii="Times New Roman" w:hAnsi="Times New Roman" w:cs="Times New Roman"/>
                <w:sz w:val="20"/>
                <w:szCs w:val="20"/>
              </w:rPr>
              <w:t>’</w:t>
            </w:r>
            <w:r w:rsidRPr="00D75B02">
              <w:rPr>
                <w:rFonts w:ascii="Times New Roman" w:hAnsi="Times New Roman" w:cs="Times New Roman"/>
                <w:sz w:val="20"/>
                <w:szCs w:val="20"/>
              </w:rPr>
              <w:t xml:space="preserve">, </w:t>
            </w:r>
            <w:r w:rsidR="00A345AF">
              <w:rPr>
                <w:rFonts w:ascii="Times New Roman" w:hAnsi="Times New Roman" w:cs="Times New Roman"/>
                <w:sz w:val="20"/>
                <w:szCs w:val="20"/>
              </w:rPr>
              <w:t>‘</w:t>
            </w:r>
            <w:r w:rsidRPr="00D75B02">
              <w:rPr>
                <w:rFonts w:ascii="Times New Roman" w:hAnsi="Times New Roman" w:cs="Times New Roman"/>
                <w:sz w:val="20"/>
                <w:szCs w:val="20"/>
              </w:rPr>
              <w:t>InstalledNotCommissioned</w:t>
            </w:r>
            <w:r w:rsidR="00A345AF">
              <w:rPr>
                <w:rFonts w:ascii="Times New Roman" w:hAnsi="Times New Roman" w:cs="Times New Roman"/>
                <w:sz w:val="20"/>
                <w:szCs w:val="20"/>
              </w:rPr>
              <w:t>’</w:t>
            </w:r>
            <w:r w:rsidRPr="00D75B02">
              <w:rPr>
                <w:rFonts w:ascii="Times New Roman" w:hAnsi="Times New Roman" w:cs="Times New Roman"/>
                <w:sz w:val="20"/>
                <w:szCs w:val="20"/>
              </w:rPr>
              <w:t xml:space="preserve"> or </w:t>
            </w:r>
            <w:r w:rsidR="00B734A1">
              <w:rPr>
                <w:rFonts w:ascii="Times New Roman" w:hAnsi="Times New Roman" w:cs="Times New Roman"/>
                <w:sz w:val="20"/>
                <w:szCs w:val="20"/>
              </w:rPr>
              <w:t>‘</w:t>
            </w:r>
            <w:r w:rsidRPr="00D75B02">
              <w:rPr>
                <w:rFonts w:ascii="Times New Roman" w:hAnsi="Times New Roman" w:cs="Times New Roman"/>
                <w:sz w:val="20"/>
                <w:szCs w:val="20"/>
              </w:rPr>
              <w:t>Commissioned</w:t>
            </w:r>
            <w:r w:rsidR="00B734A1">
              <w:rPr>
                <w:rFonts w:ascii="Times New Roman" w:hAnsi="Times New Roman" w:cs="Times New Roman"/>
                <w:sz w:val="20"/>
                <w:szCs w:val="20"/>
              </w:rPr>
              <w:t>’</w:t>
            </w:r>
            <w:r w:rsidRPr="00D75B02">
              <w:rPr>
                <w:rFonts w:ascii="Times New Roman" w:hAnsi="Times New Roman" w:cs="Times New Roman"/>
                <w:sz w:val="20"/>
                <w:szCs w:val="20"/>
              </w:rPr>
              <w:t xml:space="preserve">. </w:t>
            </w:r>
          </w:p>
          <w:p w14:paraId="6BAF910C" w14:textId="202F97E4" w:rsidR="00D75B02" w:rsidRPr="00D75B02" w:rsidRDefault="00D75B02" w:rsidP="00B57574">
            <w:pPr>
              <w:pStyle w:val="TableText-Centre"/>
              <w:numPr>
                <w:ilvl w:val="1"/>
                <w:numId w:val="48"/>
              </w:numPr>
              <w:spacing w:after="200"/>
              <w:ind w:left="1026" w:hanging="425"/>
              <w:jc w:val="left"/>
              <w:rPr>
                <w:rFonts w:ascii="Times New Roman" w:hAnsi="Times New Roman" w:cs="Times New Roman"/>
                <w:sz w:val="20"/>
                <w:szCs w:val="20"/>
              </w:rPr>
            </w:pPr>
            <w:r w:rsidRPr="00D75B02">
              <w:rPr>
                <w:rFonts w:ascii="Times New Roman" w:hAnsi="Times New Roman" w:cs="Times New Roman"/>
                <w:sz w:val="20"/>
                <w:szCs w:val="20"/>
              </w:rPr>
              <w:t xml:space="preserve">Where the User Role of the sender is </w:t>
            </w:r>
            <w:r w:rsidR="00313358" w:rsidRPr="00D75B02">
              <w:rPr>
                <w:rFonts w:ascii="Times New Roman" w:hAnsi="Times New Roman" w:cs="Times New Roman"/>
                <w:sz w:val="20"/>
                <w:szCs w:val="20"/>
              </w:rPr>
              <w:t>either ED</w:t>
            </w:r>
            <w:r w:rsidRPr="00D75B02">
              <w:rPr>
                <w:rFonts w:ascii="Times New Roman" w:hAnsi="Times New Roman" w:cs="Times New Roman"/>
                <w:sz w:val="20"/>
                <w:szCs w:val="20"/>
              </w:rPr>
              <w:t>,</w:t>
            </w:r>
            <w:r w:rsidR="00313358">
              <w:rPr>
                <w:rFonts w:ascii="Times New Roman" w:hAnsi="Times New Roman" w:cs="Times New Roman"/>
                <w:sz w:val="20"/>
                <w:szCs w:val="20"/>
              </w:rPr>
              <w:t xml:space="preserve"> </w:t>
            </w:r>
            <w:r w:rsidRPr="00D75B02">
              <w:rPr>
                <w:rFonts w:ascii="Times New Roman" w:hAnsi="Times New Roman" w:cs="Times New Roman"/>
                <w:sz w:val="20"/>
                <w:szCs w:val="20"/>
              </w:rPr>
              <w:t>GT,</w:t>
            </w:r>
            <w:r w:rsidR="00313358">
              <w:rPr>
                <w:rFonts w:ascii="Times New Roman" w:hAnsi="Times New Roman" w:cs="Times New Roman"/>
                <w:sz w:val="20"/>
                <w:szCs w:val="20"/>
              </w:rPr>
              <w:t xml:space="preserve"> </w:t>
            </w:r>
            <w:r w:rsidRPr="00D75B02">
              <w:rPr>
                <w:rFonts w:ascii="Times New Roman" w:hAnsi="Times New Roman" w:cs="Times New Roman"/>
                <w:sz w:val="20"/>
                <w:szCs w:val="20"/>
              </w:rPr>
              <w:t xml:space="preserve">RSA or OU, the target Device within the request must have </w:t>
            </w:r>
            <w:r w:rsidR="00313358">
              <w:rPr>
                <w:rFonts w:ascii="Times New Roman" w:hAnsi="Times New Roman" w:cs="Times New Roman"/>
                <w:sz w:val="20"/>
                <w:szCs w:val="20"/>
              </w:rPr>
              <w:t>an SMI Status</w:t>
            </w:r>
            <w:r w:rsidRPr="00D75B02">
              <w:rPr>
                <w:rFonts w:ascii="Times New Roman" w:hAnsi="Times New Roman" w:cs="Times New Roman"/>
                <w:sz w:val="20"/>
                <w:szCs w:val="20"/>
              </w:rPr>
              <w:t xml:space="preserve"> of either </w:t>
            </w:r>
            <w:r w:rsidR="00B734A1">
              <w:rPr>
                <w:rFonts w:ascii="Times New Roman" w:hAnsi="Times New Roman" w:cs="Times New Roman"/>
                <w:sz w:val="20"/>
                <w:szCs w:val="20"/>
              </w:rPr>
              <w:t>‘</w:t>
            </w:r>
            <w:r w:rsidRPr="00D75B02">
              <w:rPr>
                <w:rFonts w:ascii="Times New Roman" w:hAnsi="Times New Roman" w:cs="Times New Roman"/>
                <w:sz w:val="20"/>
                <w:szCs w:val="20"/>
              </w:rPr>
              <w:t>InstalledNotCommissioned</w:t>
            </w:r>
            <w:r w:rsidR="00716A71">
              <w:rPr>
                <w:rFonts w:ascii="Times New Roman" w:hAnsi="Times New Roman" w:cs="Times New Roman"/>
                <w:sz w:val="20"/>
                <w:szCs w:val="20"/>
              </w:rPr>
              <w:t>’</w:t>
            </w:r>
            <w:r w:rsidRPr="00D75B02">
              <w:rPr>
                <w:rFonts w:ascii="Times New Roman" w:hAnsi="Times New Roman" w:cs="Times New Roman"/>
                <w:sz w:val="20"/>
                <w:szCs w:val="20"/>
              </w:rPr>
              <w:t xml:space="preserve"> or </w:t>
            </w:r>
            <w:r w:rsidR="00716A71">
              <w:rPr>
                <w:rFonts w:ascii="Times New Roman" w:hAnsi="Times New Roman" w:cs="Times New Roman"/>
                <w:sz w:val="20"/>
                <w:szCs w:val="20"/>
              </w:rPr>
              <w:t>‘</w:t>
            </w:r>
            <w:r w:rsidRPr="00D75B02">
              <w:rPr>
                <w:rFonts w:ascii="Times New Roman" w:hAnsi="Times New Roman" w:cs="Times New Roman"/>
                <w:sz w:val="20"/>
                <w:szCs w:val="20"/>
              </w:rPr>
              <w:t>Commissioned</w:t>
            </w:r>
            <w:r w:rsidR="00716A71">
              <w:rPr>
                <w:rFonts w:ascii="Times New Roman" w:hAnsi="Times New Roman" w:cs="Times New Roman"/>
                <w:sz w:val="20"/>
                <w:szCs w:val="20"/>
              </w:rPr>
              <w:t>’</w:t>
            </w:r>
            <w:r w:rsidRPr="00D75B02">
              <w:rPr>
                <w:rFonts w:ascii="Times New Roman" w:hAnsi="Times New Roman" w:cs="Times New Roman"/>
                <w:sz w:val="20"/>
                <w:szCs w:val="20"/>
              </w:rPr>
              <w:t>.</w:t>
            </w:r>
          </w:p>
          <w:p w14:paraId="495C5BD1" w14:textId="77777777" w:rsidR="00043E4D" w:rsidRPr="00971C80" w:rsidRDefault="00A02582" w:rsidP="00E53B71">
            <w:pPr>
              <w:pStyle w:val="TableText-Centre"/>
              <w:jc w:val="left"/>
              <w:rPr>
                <w:rFonts w:ascii="Times New Roman" w:hAnsi="Times New Roman" w:cs="Times New Roman"/>
                <w:sz w:val="20"/>
                <w:szCs w:val="20"/>
              </w:rPr>
            </w:pPr>
            <w:r w:rsidRPr="00A02582">
              <w:rPr>
                <w:rFonts w:ascii="Times New Roman" w:hAnsi="Times New Roman" w:cs="Times New Roman"/>
                <w:sz w:val="20"/>
                <w:szCs w:val="20"/>
              </w:rPr>
              <w:t>Note that where a Device has a</w:t>
            </w:r>
            <w:r w:rsidR="007F5478">
              <w:rPr>
                <w:rFonts w:ascii="Times New Roman" w:hAnsi="Times New Roman" w:cs="Times New Roman"/>
                <w:sz w:val="20"/>
                <w:szCs w:val="20"/>
              </w:rPr>
              <w:t>n</w:t>
            </w:r>
            <w:r w:rsidRPr="00A02582">
              <w:rPr>
                <w:rFonts w:ascii="Times New Roman" w:hAnsi="Times New Roman" w:cs="Times New Roman"/>
                <w:sz w:val="20"/>
                <w:szCs w:val="20"/>
              </w:rPr>
              <w:t xml:space="preserve"> SMI Status of ‘Recovered’ the Device’s SMI Status immediately prior to it having the SMI Status of ‘Recovery’ shall be used in validation.</w:t>
            </w:r>
          </w:p>
        </w:tc>
        <w:tc>
          <w:tcPr>
            <w:tcW w:w="1054" w:type="dxa"/>
          </w:tcPr>
          <w:p w14:paraId="773B2E79" w14:textId="77777777" w:rsidR="00E53B71" w:rsidRPr="00971C80" w:rsidRDefault="00E53B71" w:rsidP="00E53B71">
            <w:pPr>
              <w:spacing w:after="60" w:line="288" w:lineRule="auto"/>
              <w:jc w:val="center"/>
              <w:rPr>
                <w:sz w:val="20"/>
                <w:szCs w:val="20"/>
              </w:rPr>
            </w:pPr>
            <w:r w:rsidRPr="00971C80">
              <w:rPr>
                <w:sz w:val="20"/>
                <w:szCs w:val="20"/>
              </w:rPr>
              <w:t>E17</w:t>
            </w:r>
          </w:p>
        </w:tc>
      </w:tr>
      <w:tr w:rsidR="00111D58" w:rsidRPr="00971C80" w14:paraId="17F6A3CD" w14:textId="77777777" w:rsidTr="00400115">
        <w:trPr>
          <w:cantSplit/>
          <w:trHeight w:val="372"/>
        </w:trPr>
        <w:tc>
          <w:tcPr>
            <w:tcW w:w="2518" w:type="dxa"/>
          </w:tcPr>
          <w:p w14:paraId="34D88ED9" w14:textId="77777777" w:rsidR="00E53B71" w:rsidRPr="00971C80" w:rsidRDefault="00E53B71" w:rsidP="00E53B71">
            <w:pPr>
              <w:pStyle w:val="TableText-Centre"/>
              <w:jc w:val="left"/>
              <w:rPr>
                <w:rFonts w:ascii="Times New Roman" w:hAnsi="Times New Roman" w:cs="Times New Roman"/>
                <w:sz w:val="20"/>
                <w:szCs w:val="20"/>
                <w:highlight w:val="yellow"/>
                <w:vertAlign w:val="superscript"/>
              </w:rPr>
            </w:pPr>
            <w:r w:rsidRPr="00971C80">
              <w:rPr>
                <w:rFonts w:ascii="Times New Roman" w:hAnsi="Times New Roman" w:cs="Times New Roman"/>
                <w:sz w:val="20"/>
                <w:szCs w:val="20"/>
              </w:rPr>
              <w:t xml:space="preserve">Verify </w:t>
            </w:r>
            <w:r w:rsidR="0038052B">
              <w:rPr>
                <w:rFonts w:ascii="Times New Roman" w:hAnsi="Times New Roman" w:cs="Times New Roman"/>
                <w:sz w:val="20"/>
                <w:szCs w:val="20"/>
              </w:rPr>
              <w:t xml:space="preserve">that </w:t>
            </w:r>
            <w:r w:rsidRPr="00971C80">
              <w:rPr>
                <w:rFonts w:ascii="Times New Roman" w:hAnsi="Times New Roman" w:cs="Times New Roman"/>
                <w:sz w:val="20"/>
                <w:szCs w:val="20"/>
              </w:rPr>
              <w:t>the Device exists</w:t>
            </w:r>
          </w:p>
        </w:tc>
        <w:tc>
          <w:tcPr>
            <w:tcW w:w="5670" w:type="dxa"/>
          </w:tcPr>
          <w:p w14:paraId="72ECDFEA" w14:textId="77777777" w:rsidR="00E53B71"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This is a check to confirm that </w:t>
            </w:r>
            <w:r w:rsidR="00611FA5">
              <w:rPr>
                <w:rFonts w:ascii="Times New Roman" w:hAnsi="Times New Roman" w:cs="Times New Roman"/>
                <w:sz w:val="20"/>
                <w:szCs w:val="20"/>
              </w:rPr>
              <w:t>the target</w:t>
            </w:r>
            <w:r w:rsidRPr="00971C80">
              <w:rPr>
                <w:rFonts w:ascii="Times New Roman" w:hAnsi="Times New Roman" w:cs="Times New Roman"/>
                <w:sz w:val="20"/>
                <w:szCs w:val="20"/>
              </w:rPr>
              <w:t xml:space="preserve"> Device </w:t>
            </w:r>
            <w:r w:rsidR="00611FA5">
              <w:rPr>
                <w:rFonts w:ascii="Times New Roman" w:hAnsi="Times New Roman" w:cs="Times New Roman"/>
                <w:sz w:val="20"/>
                <w:szCs w:val="20"/>
              </w:rPr>
              <w:t xml:space="preserve">within the Service Request or Signed Pre-Command </w:t>
            </w:r>
            <w:r w:rsidRPr="00971C80">
              <w:rPr>
                <w:rFonts w:ascii="Times New Roman" w:hAnsi="Times New Roman" w:cs="Times New Roman"/>
                <w:sz w:val="20"/>
                <w:szCs w:val="20"/>
              </w:rPr>
              <w:t>exists</w:t>
            </w:r>
          </w:p>
          <w:p w14:paraId="0456FFFC" w14:textId="77777777" w:rsidR="00E53B71"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Note that this check is only applicable to Service Requests and Signed Pre-</w:t>
            </w:r>
            <w:r w:rsidR="001E4FE2" w:rsidRPr="00971C80">
              <w:rPr>
                <w:rFonts w:ascii="Times New Roman" w:hAnsi="Times New Roman" w:cs="Times New Roman"/>
                <w:sz w:val="20"/>
                <w:szCs w:val="20"/>
              </w:rPr>
              <w:t>Command</w:t>
            </w:r>
            <w:r w:rsidRPr="00971C80">
              <w:rPr>
                <w:rFonts w:ascii="Times New Roman" w:hAnsi="Times New Roman" w:cs="Times New Roman"/>
                <w:sz w:val="20"/>
                <w:szCs w:val="20"/>
              </w:rPr>
              <w:t>s that are addressed to a specified Device.</w:t>
            </w:r>
          </w:p>
          <w:p w14:paraId="18A71049" w14:textId="77777777" w:rsidR="0074342E" w:rsidRPr="00971C80" w:rsidRDefault="0074342E" w:rsidP="00AC782F">
            <w:pPr>
              <w:pStyle w:val="TableText-Centre"/>
              <w:jc w:val="left"/>
              <w:rPr>
                <w:rFonts w:ascii="Times New Roman" w:hAnsi="Times New Roman" w:cs="Times New Roman"/>
                <w:sz w:val="20"/>
                <w:szCs w:val="20"/>
              </w:rPr>
            </w:pPr>
            <w:r w:rsidRPr="0074342E">
              <w:rPr>
                <w:rFonts w:ascii="Times New Roman" w:hAnsi="Times New Roman" w:cs="Times New Roman"/>
                <w:sz w:val="20"/>
                <w:szCs w:val="20"/>
              </w:rPr>
              <w:t xml:space="preserve">For </w:t>
            </w:r>
            <w:r>
              <w:rPr>
                <w:rFonts w:ascii="Times New Roman" w:hAnsi="Times New Roman" w:cs="Times New Roman"/>
                <w:sz w:val="20"/>
                <w:szCs w:val="20"/>
              </w:rPr>
              <w:t>Non</w:t>
            </w:r>
            <w:r w:rsidR="00AC782F">
              <w:rPr>
                <w:rFonts w:ascii="Times New Roman" w:hAnsi="Times New Roman" w:cs="Times New Roman"/>
                <w:sz w:val="20"/>
                <w:szCs w:val="20"/>
              </w:rPr>
              <w:t>-</w:t>
            </w:r>
            <w:r>
              <w:rPr>
                <w:rFonts w:ascii="Times New Roman" w:hAnsi="Times New Roman" w:cs="Times New Roman"/>
                <w:sz w:val="20"/>
                <w:szCs w:val="20"/>
              </w:rPr>
              <w:t>Device</w:t>
            </w:r>
            <w:r w:rsidRPr="0074342E">
              <w:rPr>
                <w:rFonts w:ascii="Times New Roman" w:hAnsi="Times New Roman" w:cs="Times New Roman"/>
                <w:sz w:val="20"/>
                <w:szCs w:val="20"/>
              </w:rPr>
              <w:t xml:space="preserve"> Service Requests this Response Code</w:t>
            </w:r>
            <w:r w:rsidR="00D62EC3">
              <w:rPr>
                <w:rFonts w:ascii="Times New Roman" w:hAnsi="Times New Roman" w:cs="Times New Roman"/>
                <w:sz w:val="20"/>
                <w:szCs w:val="20"/>
              </w:rPr>
              <w:t xml:space="preserve"> (E19)</w:t>
            </w:r>
            <w:r w:rsidRPr="0074342E">
              <w:rPr>
                <w:rFonts w:ascii="Times New Roman" w:hAnsi="Times New Roman" w:cs="Times New Roman"/>
                <w:sz w:val="20"/>
                <w:szCs w:val="20"/>
              </w:rPr>
              <w:t xml:space="preserve"> </w:t>
            </w:r>
            <w:r>
              <w:rPr>
                <w:rFonts w:ascii="Times New Roman" w:hAnsi="Times New Roman" w:cs="Times New Roman"/>
                <w:sz w:val="20"/>
                <w:szCs w:val="20"/>
              </w:rPr>
              <w:t>shall</w:t>
            </w:r>
            <w:r w:rsidRPr="0074342E">
              <w:rPr>
                <w:rFonts w:ascii="Times New Roman" w:hAnsi="Times New Roman" w:cs="Times New Roman"/>
                <w:sz w:val="20"/>
                <w:szCs w:val="20"/>
              </w:rPr>
              <w:t xml:space="preserve"> be returned if the </w:t>
            </w:r>
            <w:r w:rsidR="001F5228" w:rsidRPr="00E61C99">
              <w:rPr>
                <w:rFonts w:ascii="Times New Roman" w:hAnsi="Times New Roman" w:cs="Times New Roman"/>
                <w:sz w:val="20"/>
                <w:szCs w:val="20"/>
              </w:rPr>
              <w:t>BusinessTargetID</w:t>
            </w:r>
            <w:r w:rsidR="001F5228" w:rsidRPr="0074342E" w:rsidDel="001F5228">
              <w:rPr>
                <w:rFonts w:ascii="Times New Roman" w:hAnsi="Times New Roman" w:cs="Times New Roman"/>
                <w:sz w:val="20"/>
                <w:szCs w:val="20"/>
              </w:rPr>
              <w:t xml:space="preserve"> </w:t>
            </w:r>
            <w:r w:rsidRPr="0074342E">
              <w:rPr>
                <w:rFonts w:ascii="Times New Roman" w:hAnsi="Times New Roman" w:cs="Times New Roman"/>
                <w:sz w:val="20"/>
                <w:szCs w:val="20"/>
              </w:rPr>
              <w:t>is not the D</w:t>
            </w:r>
            <w:r w:rsidR="00D72CBC">
              <w:rPr>
                <w:rFonts w:ascii="Times New Roman" w:hAnsi="Times New Roman" w:cs="Times New Roman"/>
                <w:sz w:val="20"/>
                <w:szCs w:val="20"/>
              </w:rPr>
              <w:t>CC</w:t>
            </w:r>
            <w:r w:rsidRPr="0074342E">
              <w:rPr>
                <w:rFonts w:ascii="Times New Roman" w:hAnsi="Times New Roman" w:cs="Times New Roman"/>
                <w:sz w:val="20"/>
                <w:szCs w:val="20"/>
              </w:rPr>
              <w:t xml:space="preserve"> Access Control Broker ID.</w:t>
            </w:r>
          </w:p>
        </w:tc>
        <w:tc>
          <w:tcPr>
            <w:tcW w:w="1054" w:type="dxa"/>
          </w:tcPr>
          <w:p w14:paraId="5C287AAA" w14:textId="77777777" w:rsidR="00E53B71" w:rsidRPr="00971C80" w:rsidRDefault="00E53B71" w:rsidP="00E53B71">
            <w:pPr>
              <w:spacing w:after="60" w:line="288" w:lineRule="auto"/>
              <w:jc w:val="center"/>
              <w:rPr>
                <w:sz w:val="20"/>
                <w:szCs w:val="20"/>
                <w:highlight w:val="yellow"/>
              </w:rPr>
            </w:pPr>
            <w:r w:rsidRPr="00971C80">
              <w:rPr>
                <w:sz w:val="20"/>
                <w:szCs w:val="20"/>
              </w:rPr>
              <w:t>E19</w:t>
            </w:r>
          </w:p>
        </w:tc>
      </w:tr>
    </w:tbl>
    <w:p w14:paraId="6BF6B35B" w14:textId="75CF3A95" w:rsidR="00463023" w:rsidRPr="00971C80" w:rsidRDefault="00463023" w:rsidP="004705F3">
      <w:pPr>
        <w:pStyle w:val="Caption"/>
      </w:pPr>
      <w:bookmarkStart w:id="450" w:name="_Toc50828937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22</w:t>
      </w:r>
      <w:r w:rsidR="00FB161A">
        <w:rPr>
          <w:noProof/>
        </w:rPr>
        <w:fldChar w:fldCharType="end"/>
      </w:r>
      <w:r>
        <w:t xml:space="preserve"> </w:t>
      </w:r>
      <w:r w:rsidRPr="000B4DCD">
        <w:t xml:space="preserve">: </w:t>
      </w:r>
      <w:r>
        <w:t>Authorisation checks</w:t>
      </w:r>
      <w:bookmarkEnd w:id="450"/>
      <w:r>
        <w:t xml:space="preserve"> </w:t>
      </w:r>
    </w:p>
    <w:p w14:paraId="724B99A0" w14:textId="77777777" w:rsidR="003305D6" w:rsidRPr="00971C80" w:rsidRDefault="003305D6" w:rsidP="008736C9">
      <w:pPr>
        <w:jc w:val="left"/>
      </w:pPr>
    </w:p>
    <w:p w14:paraId="59517ACC" w14:textId="2A074EE1" w:rsidR="003A6425" w:rsidRPr="00971C80" w:rsidRDefault="002D04C9" w:rsidP="004371AA">
      <w:bookmarkStart w:id="451" w:name="_Toc397595388"/>
      <w:bookmarkStart w:id="452" w:name="_Toc397595632"/>
      <w:bookmarkStart w:id="453" w:name="_Toc397595389"/>
      <w:bookmarkStart w:id="454" w:name="_Toc397595633"/>
      <w:bookmarkStart w:id="455" w:name="_Toc397595390"/>
      <w:bookmarkStart w:id="456" w:name="_Toc397595634"/>
      <w:bookmarkStart w:id="457" w:name="_Toc397595391"/>
      <w:bookmarkStart w:id="458" w:name="_Toc397595635"/>
      <w:bookmarkEnd w:id="451"/>
      <w:bookmarkEnd w:id="452"/>
      <w:bookmarkEnd w:id="453"/>
      <w:bookmarkEnd w:id="454"/>
      <w:bookmarkEnd w:id="455"/>
      <w:bookmarkEnd w:id="456"/>
      <w:bookmarkEnd w:id="457"/>
      <w:bookmarkEnd w:id="458"/>
      <w:r w:rsidRPr="00971C80">
        <w:t xml:space="preserve">If any of these checks fails at the point the </w:t>
      </w:r>
      <w:r w:rsidR="00DB2583" w:rsidRPr="00971C80">
        <w:t>Service Request or Signed Pre-Command</w:t>
      </w:r>
      <w:r w:rsidRPr="00971C80">
        <w:t xml:space="preserve"> is received by the </w:t>
      </w:r>
      <w:r w:rsidR="00325629" w:rsidRPr="00971C80">
        <w:t>DCC Systems</w:t>
      </w:r>
      <w:r w:rsidR="000E0312" w:rsidRPr="00971C80">
        <w:t xml:space="preserve"> or prior to execution for DCC Scheduled Services</w:t>
      </w:r>
      <w:r w:rsidR="00325629" w:rsidRPr="00971C80">
        <w:t>,</w:t>
      </w:r>
      <w:r w:rsidRPr="00971C80">
        <w:t xml:space="preserve"> the </w:t>
      </w:r>
      <w:r w:rsidR="00DB2583" w:rsidRPr="00971C80">
        <w:t>Service Request or Signed Pre-Command</w:t>
      </w:r>
      <w:r w:rsidRPr="00971C80">
        <w:t xml:space="preserve"> is </w:t>
      </w:r>
      <w:r w:rsidR="00972DCF" w:rsidRPr="00971C80">
        <w:t>reject</w:t>
      </w:r>
      <w:r w:rsidRPr="00971C80">
        <w:t xml:space="preserve">ed, no further checks are carried out and a Service Response is generated with the appropriate Response Code to inform the User of the issue identified. See </w:t>
      </w:r>
      <w:r w:rsidR="003D7A9A">
        <w:t>clause</w:t>
      </w:r>
      <w:r w:rsidRPr="00971C80">
        <w:t xml:space="preserve"> </w:t>
      </w:r>
      <w:r w:rsidR="0014120F" w:rsidRPr="00C66424">
        <w:fldChar w:fldCharType="begin"/>
      </w:r>
      <w:r w:rsidR="0014120F" w:rsidRPr="00C66424">
        <w:instrText xml:space="preserve"> REF _Ref489856032 \r \h </w:instrText>
      </w:r>
      <w:r w:rsidR="0014120F">
        <w:instrText xml:space="preserve"> \* MERGEFORMAT </w:instrText>
      </w:r>
      <w:r w:rsidR="0014120F" w:rsidRPr="00C66424">
        <w:fldChar w:fldCharType="separate"/>
      </w:r>
      <w:r w:rsidR="007767B0">
        <w:t>3.5.10</w:t>
      </w:r>
      <w:r w:rsidR="0014120F" w:rsidRPr="00C66424">
        <w:fldChar w:fldCharType="end"/>
      </w:r>
      <w:r w:rsidR="00457333" w:rsidRPr="00457333">
        <w:t xml:space="preserve"> </w:t>
      </w:r>
      <w:r w:rsidRPr="00971C80">
        <w:t xml:space="preserve">for Response Code details. </w:t>
      </w:r>
    </w:p>
    <w:p w14:paraId="25E0BEB3" w14:textId="77777777" w:rsidR="00A469E1" w:rsidRPr="00971C80" w:rsidRDefault="00A469E1">
      <w:pPr>
        <w:spacing w:after="200" w:line="276" w:lineRule="auto"/>
        <w:jc w:val="left"/>
        <w:rPr>
          <w:rFonts w:eastAsiaTheme="majorEastAsia"/>
          <w:b/>
          <w:bCs/>
        </w:rPr>
      </w:pPr>
    </w:p>
    <w:p w14:paraId="3A00A3A8" w14:textId="77777777" w:rsidR="00B62266" w:rsidRPr="00971C80" w:rsidRDefault="002B1B65" w:rsidP="008736C9">
      <w:pPr>
        <w:pStyle w:val="Heading3"/>
        <w:jc w:val="left"/>
        <w:rPr>
          <w:rFonts w:cs="Times New Roman"/>
        </w:rPr>
      </w:pPr>
      <w:bookmarkStart w:id="459" w:name="_Ref402178574"/>
      <w:bookmarkStart w:id="460" w:name="_Toc489860663"/>
      <w:bookmarkStart w:id="461" w:name="_Toc506336037"/>
      <w:bookmarkStart w:id="462" w:name="_Toc509172393"/>
      <w:r w:rsidRPr="00971C80">
        <w:rPr>
          <w:rFonts w:cs="Times New Roman"/>
        </w:rPr>
        <w:t>Data Validation</w:t>
      </w:r>
      <w:bookmarkEnd w:id="459"/>
      <w:bookmarkEnd w:id="460"/>
      <w:bookmarkEnd w:id="461"/>
      <w:bookmarkEnd w:id="462"/>
    </w:p>
    <w:p w14:paraId="45933A93" w14:textId="77777777" w:rsidR="002B1B65" w:rsidRPr="00971C80" w:rsidRDefault="00B77C48" w:rsidP="008736C9">
      <w:pPr>
        <w:jc w:val="left"/>
      </w:pPr>
      <w:r w:rsidRPr="00971C80">
        <w:t xml:space="preserve">The DCC shall perform </w:t>
      </w:r>
      <w:r w:rsidR="005A3B43">
        <w:t>d</w:t>
      </w:r>
      <w:r w:rsidRPr="00971C80">
        <w:t xml:space="preserve">ata </w:t>
      </w:r>
      <w:r w:rsidR="005A3B43">
        <w:t>v</w:t>
      </w:r>
      <w:r w:rsidRPr="00971C80">
        <w:t xml:space="preserve">alidation on all </w:t>
      </w:r>
      <w:r w:rsidR="002B1B65" w:rsidRPr="00971C80">
        <w:t>Service Requests</w:t>
      </w:r>
      <w:r w:rsidR="00B63796" w:rsidRPr="00971C80">
        <w:t xml:space="preserve"> and Signed Pre-</w:t>
      </w:r>
      <w:r w:rsidR="001E4FE2" w:rsidRPr="00971C80">
        <w:t>Command</w:t>
      </w:r>
      <w:r w:rsidR="00B63796" w:rsidRPr="00971C80">
        <w:t>s</w:t>
      </w:r>
      <w:r w:rsidR="00B1198C">
        <w:t>.</w:t>
      </w:r>
      <w:r w:rsidR="00E646E5" w:rsidRPr="00971C80">
        <w:t xml:space="preserve"> </w:t>
      </w:r>
      <w:r w:rsidR="0038052B" w:rsidRPr="00B94988">
        <w:t xml:space="preserve">The table below describes the </w:t>
      </w:r>
      <w:r w:rsidR="005A3B43">
        <w:t>data</w:t>
      </w:r>
      <w:r w:rsidR="0038052B" w:rsidRPr="00B94988">
        <w:t xml:space="preserve"> </w:t>
      </w:r>
      <w:r w:rsidR="005A3B43">
        <w:t>v</w:t>
      </w:r>
      <w:r w:rsidR="00B1198C" w:rsidRPr="00B94988">
        <w:t xml:space="preserve">alidation checks </w:t>
      </w:r>
      <w:r w:rsidR="0038052B" w:rsidRPr="00B94988">
        <w:t>to be applied</w:t>
      </w:r>
      <w:r w:rsidR="00A43A80">
        <w:t xml:space="preserve"> and</w:t>
      </w:r>
      <w:r w:rsidR="00B1198C" w:rsidRPr="00971C80" w:rsidDel="0038052B">
        <w:t xml:space="preserve"> </w:t>
      </w:r>
      <w:r w:rsidR="00AB6FB7" w:rsidRPr="00971C80">
        <w:t xml:space="preserve">where </w:t>
      </w:r>
      <w:r w:rsidR="005A3B43">
        <w:t>d</w:t>
      </w:r>
      <w:r w:rsidR="00AB6FB7" w:rsidRPr="00971C80">
        <w:t xml:space="preserve">ata </w:t>
      </w:r>
      <w:r w:rsidR="005A3B43">
        <w:t>v</w:t>
      </w:r>
      <w:r w:rsidR="00AB6FB7" w:rsidRPr="00971C80">
        <w:t xml:space="preserve">alidation checks are failed the </w:t>
      </w:r>
      <w:r w:rsidR="00185349">
        <w:t>table below describes the</w:t>
      </w:r>
      <w:r w:rsidR="00185349" w:rsidRPr="00971C80">
        <w:t xml:space="preserve"> </w:t>
      </w:r>
      <w:r w:rsidR="00AB6FB7" w:rsidRPr="00971C80">
        <w:t xml:space="preserve">Response Code </w:t>
      </w:r>
      <w:r w:rsidR="00185349">
        <w:t xml:space="preserve">that </w:t>
      </w:r>
      <w:r w:rsidR="00AB6FB7" w:rsidRPr="00971C80">
        <w:t>shall be added by the DCC to the Service Response that is sent to the sending User</w:t>
      </w:r>
      <w:r w:rsidR="00E646E5" w:rsidRPr="00971C80">
        <w:t>:</w:t>
      </w:r>
    </w:p>
    <w:p w14:paraId="3C3AEB60" w14:textId="77777777" w:rsidR="000E6A04" w:rsidRPr="00971C80" w:rsidRDefault="000E6A04" w:rsidP="008736C9">
      <w:pPr>
        <w:jc w:val="left"/>
        <w:rPr>
          <w:sz w:val="20"/>
          <w:szCs w:val="20"/>
        </w:rPr>
      </w:pPr>
    </w:p>
    <w:tbl>
      <w:tblPr>
        <w:tblStyle w:val="TableGrid1"/>
        <w:tblW w:w="0" w:type="auto"/>
        <w:tblCellMar>
          <w:left w:w="57" w:type="dxa"/>
          <w:right w:w="57" w:type="dxa"/>
        </w:tblCellMar>
        <w:tblLook w:val="0420" w:firstRow="1" w:lastRow="0" w:firstColumn="0" w:lastColumn="0" w:noHBand="0" w:noVBand="1"/>
      </w:tblPr>
      <w:tblGrid>
        <w:gridCol w:w="2866"/>
        <w:gridCol w:w="5150"/>
        <w:gridCol w:w="1000"/>
      </w:tblGrid>
      <w:tr w:rsidR="00971C80" w:rsidRPr="00971C80" w14:paraId="231A8093" w14:textId="77777777" w:rsidTr="00400115">
        <w:trPr>
          <w:cantSplit/>
          <w:tblHeader/>
        </w:trPr>
        <w:tc>
          <w:tcPr>
            <w:tcW w:w="2892" w:type="dxa"/>
            <w:hideMark/>
          </w:tcPr>
          <w:p w14:paraId="3B6490C6" w14:textId="77777777" w:rsidR="00763C66" w:rsidRPr="00971C80" w:rsidRDefault="00763C66" w:rsidP="00763C66">
            <w:pPr>
              <w:keepNext/>
              <w:spacing w:before="60" w:after="60"/>
              <w:jc w:val="left"/>
              <w:rPr>
                <w:b/>
                <w:sz w:val="20"/>
                <w:szCs w:val="20"/>
              </w:rPr>
            </w:pPr>
            <w:r w:rsidRPr="00971C80">
              <w:rPr>
                <w:b/>
                <w:sz w:val="20"/>
                <w:szCs w:val="20"/>
              </w:rPr>
              <w:t>Validation Check</w:t>
            </w:r>
          </w:p>
        </w:tc>
        <w:tc>
          <w:tcPr>
            <w:tcW w:w="5245" w:type="dxa"/>
            <w:hideMark/>
          </w:tcPr>
          <w:p w14:paraId="1C12E009" w14:textId="77777777" w:rsidR="00763C66" w:rsidRPr="00971C80" w:rsidRDefault="00763C66" w:rsidP="00463023">
            <w:pPr>
              <w:keepNext/>
              <w:spacing w:before="60" w:after="120"/>
              <w:jc w:val="left"/>
              <w:rPr>
                <w:b/>
                <w:sz w:val="20"/>
                <w:szCs w:val="20"/>
              </w:rPr>
            </w:pPr>
            <w:r w:rsidRPr="00971C80">
              <w:rPr>
                <w:b/>
                <w:sz w:val="20"/>
                <w:szCs w:val="20"/>
              </w:rPr>
              <w:t>Process</w:t>
            </w:r>
          </w:p>
        </w:tc>
        <w:tc>
          <w:tcPr>
            <w:tcW w:w="1003" w:type="dxa"/>
          </w:tcPr>
          <w:p w14:paraId="1B298686" w14:textId="77777777" w:rsidR="00763C66" w:rsidRPr="00971C80" w:rsidRDefault="00763C66" w:rsidP="00763C66">
            <w:pPr>
              <w:pStyle w:val="TableText-Centre"/>
              <w:keepNext/>
              <w:rPr>
                <w:rFonts w:ascii="Times New Roman" w:hAnsi="Times New Roman" w:cs="Times New Roman"/>
                <w:b/>
                <w:bCs/>
                <w:sz w:val="20"/>
                <w:szCs w:val="20"/>
              </w:rPr>
            </w:pPr>
            <w:r w:rsidRPr="00971C80">
              <w:rPr>
                <w:rFonts w:ascii="Times New Roman" w:hAnsi="Times New Roman" w:cs="Times New Roman"/>
                <w:b/>
                <w:sz w:val="20"/>
                <w:szCs w:val="20"/>
              </w:rPr>
              <w:t>Response Code</w:t>
            </w:r>
          </w:p>
        </w:tc>
      </w:tr>
      <w:tr w:rsidR="00971C80" w:rsidRPr="00971C80" w14:paraId="23151B00" w14:textId="77777777" w:rsidTr="00400115">
        <w:trPr>
          <w:cantSplit/>
          <w:trHeight w:val="372"/>
        </w:trPr>
        <w:tc>
          <w:tcPr>
            <w:tcW w:w="2892" w:type="dxa"/>
          </w:tcPr>
          <w:p w14:paraId="4AC33C3A" w14:textId="77777777" w:rsidR="00763C66" w:rsidRPr="00971C80" w:rsidRDefault="00763C66" w:rsidP="00524C99">
            <w:pPr>
              <w:keepNext/>
              <w:spacing w:before="60" w:after="60"/>
              <w:jc w:val="left"/>
              <w:rPr>
                <w:sz w:val="20"/>
                <w:szCs w:val="20"/>
              </w:rPr>
            </w:pPr>
            <w:r w:rsidRPr="00971C80">
              <w:rPr>
                <w:bCs/>
                <w:sz w:val="20"/>
                <w:szCs w:val="20"/>
              </w:rPr>
              <w:t xml:space="preserve">Verify the </w:t>
            </w:r>
            <w:r w:rsidR="00DB2583" w:rsidRPr="00971C80">
              <w:rPr>
                <w:bCs/>
                <w:sz w:val="20"/>
                <w:szCs w:val="20"/>
              </w:rPr>
              <w:t>Service Request or Signed Pre-Command</w:t>
            </w:r>
            <w:r w:rsidRPr="00971C80">
              <w:rPr>
                <w:bCs/>
                <w:sz w:val="20"/>
                <w:szCs w:val="20"/>
              </w:rPr>
              <w:t xml:space="preserve"> is applicable to the Device type and, for Electricity Smart Meter, its </w:t>
            </w:r>
            <w:r w:rsidR="00524C99" w:rsidRPr="00971C80">
              <w:rPr>
                <w:bCs/>
                <w:sz w:val="20"/>
                <w:szCs w:val="20"/>
              </w:rPr>
              <w:t xml:space="preserve">SMETS </w:t>
            </w:r>
            <w:r w:rsidR="000A0E17">
              <w:rPr>
                <w:bCs/>
                <w:sz w:val="20"/>
                <w:szCs w:val="20"/>
              </w:rPr>
              <w:t xml:space="preserve">Meter </w:t>
            </w:r>
            <w:r w:rsidR="000A0E17" w:rsidRPr="00971C80">
              <w:rPr>
                <w:bCs/>
                <w:sz w:val="20"/>
                <w:szCs w:val="20"/>
              </w:rPr>
              <w:t>Variant</w:t>
            </w:r>
            <w:r w:rsidRPr="00971C80">
              <w:rPr>
                <w:bCs/>
                <w:sz w:val="20"/>
                <w:szCs w:val="20"/>
              </w:rPr>
              <w:t>.</w:t>
            </w:r>
          </w:p>
        </w:tc>
        <w:tc>
          <w:tcPr>
            <w:tcW w:w="5245" w:type="dxa"/>
          </w:tcPr>
          <w:p w14:paraId="3EEA5915" w14:textId="77777777" w:rsidR="00763C66" w:rsidRPr="00971C80" w:rsidRDefault="00763C66" w:rsidP="00463023">
            <w:pPr>
              <w:spacing w:before="60" w:after="120"/>
              <w:jc w:val="left"/>
              <w:rPr>
                <w:sz w:val="20"/>
                <w:szCs w:val="20"/>
              </w:rPr>
            </w:pPr>
            <w:r w:rsidRPr="00971C80">
              <w:rPr>
                <w:sz w:val="20"/>
                <w:szCs w:val="20"/>
              </w:rPr>
              <w:t xml:space="preserve">Check that the </w:t>
            </w:r>
            <w:r w:rsidR="00DB2583" w:rsidRPr="00971C80">
              <w:rPr>
                <w:sz w:val="20"/>
                <w:szCs w:val="20"/>
              </w:rPr>
              <w:t>Service Request or Signed Pre-Command</w:t>
            </w:r>
            <w:r w:rsidRPr="00971C80">
              <w:rPr>
                <w:sz w:val="20"/>
                <w:szCs w:val="20"/>
              </w:rPr>
              <w:t xml:space="preserve"> content is applicable to the Device type </w:t>
            </w:r>
            <w:r w:rsidRPr="00463023">
              <w:rPr>
                <w:sz w:val="20"/>
                <w:szCs w:val="20"/>
              </w:rPr>
              <w:t xml:space="preserve">and, for an Electricity Smart Meter, its </w:t>
            </w:r>
            <w:r w:rsidR="00524C99" w:rsidRPr="00463023">
              <w:rPr>
                <w:sz w:val="20"/>
                <w:szCs w:val="20"/>
              </w:rPr>
              <w:t xml:space="preserve">SMETS </w:t>
            </w:r>
            <w:r w:rsidR="00725B4D">
              <w:rPr>
                <w:sz w:val="20"/>
                <w:szCs w:val="20"/>
              </w:rPr>
              <w:t xml:space="preserve">Meter </w:t>
            </w:r>
            <w:r w:rsidR="00725B4D" w:rsidRPr="00463023">
              <w:rPr>
                <w:sz w:val="20"/>
                <w:szCs w:val="20"/>
              </w:rPr>
              <w:t>Variant</w:t>
            </w:r>
            <w:r w:rsidRPr="00463023">
              <w:rPr>
                <w:sz w:val="20"/>
                <w:szCs w:val="20"/>
              </w:rPr>
              <w:t>.</w:t>
            </w:r>
          </w:p>
          <w:p w14:paraId="3F685691" w14:textId="77777777" w:rsidR="00763C66" w:rsidRPr="00971C80" w:rsidRDefault="00763C66" w:rsidP="00463023">
            <w:pPr>
              <w:spacing w:before="60" w:after="120"/>
              <w:jc w:val="left"/>
              <w:rPr>
                <w:sz w:val="20"/>
                <w:szCs w:val="20"/>
              </w:rPr>
            </w:pPr>
            <w:r w:rsidRPr="00971C80">
              <w:rPr>
                <w:sz w:val="20"/>
                <w:szCs w:val="20"/>
              </w:rPr>
              <w:t>Note that this check is only applicable to Service Requests and Signed Pre-</w:t>
            </w:r>
            <w:r w:rsidR="001E4FE2" w:rsidRPr="00971C80">
              <w:rPr>
                <w:sz w:val="20"/>
                <w:szCs w:val="20"/>
              </w:rPr>
              <w:t>Command</w:t>
            </w:r>
            <w:r w:rsidRPr="00971C80">
              <w:rPr>
                <w:sz w:val="20"/>
                <w:szCs w:val="20"/>
              </w:rPr>
              <w:t>s that are addressed to a specified Device.</w:t>
            </w:r>
          </w:p>
          <w:p w14:paraId="20CDCDA6" w14:textId="77777777" w:rsidR="00763C66" w:rsidRDefault="00763C66" w:rsidP="00463023">
            <w:pPr>
              <w:spacing w:before="60" w:after="120"/>
              <w:jc w:val="left"/>
              <w:rPr>
                <w:sz w:val="20"/>
                <w:szCs w:val="20"/>
              </w:rPr>
            </w:pPr>
            <w:r w:rsidRPr="00971C80">
              <w:rPr>
                <w:sz w:val="20"/>
                <w:szCs w:val="20"/>
              </w:rPr>
              <w:t xml:space="preserve">Note that validation is only applied to the XML data within the </w:t>
            </w:r>
            <w:r w:rsidR="00DB2583" w:rsidRPr="00971C80">
              <w:rPr>
                <w:sz w:val="20"/>
                <w:szCs w:val="20"/>
              </w:rPr>
              <w:t>Service Request or Signed Pre-Command</w:t>
            </w:r>
            <w:r w:rsidRPr="00971C80">
              <w:rPr>
                <w:sz w:val="20"/>
                <w:szCs w:val="20"/>
              </w:rPr>
              <w:t>.</w:t>
            </w:r>
            <w:r w:rsidR="00C4755C">
              <w:rPr>
                <w:sz w:val="20"/>
                <w:szCs w:val="20"/>
              </w:rPr>
              <w:t xml:space="preserve">  </w:t>
            </w:r>
            <w:r w:rsidRPr="00971C80">
              <w:rPr>
                <w:sz w:val="20"/>
                <w:szCs w:val="20"/>
              </w:rPr>
              <w:t xml:space="preserve">There is no validation of the format of the </w:t>
            </w:r>
            <w:r w:rsidR="007908A1" w:rsidRPr="00971C80">
              <w:rPr>
                <w:sz w:val="20"/>
                <w:szCs w:val="20"/>
              </w:rPr>
              <w:t xml:space="preserve">GB Companion Specification </w:t>
            </w:r>
            <w:r w:rsidR="00F1774E">
              <w:rPr>
                <w:sz w:val="20"/>
                <w:szCs w:val="20"/>
              </w:rPr>
              <w:t>Payload</w:t>
            </w:r>
            <w:r w:rsidR="00F1774E" w:rsidRPr="00971C80">
              <w:rPr>
                <w:sz w:val="20"/>
                <w:szCs w:val="20"/>
              </w:rPr>
              <w:t xml:space="preserve"> </w:t>
            </w:r>
            <w:r w:rsidRPr="00971C80">
              <w:rPr>
                <w:sz w:val="20"/>
                <w:szCs w:val="20"/>
              </w:rPr>
              <w:t>held within a Signed Pre-</w:t>
            </w:r>
            <w:r w:rsidR="001E4FE2" w:rsidRPr="00971C80">
              <w:rPr>
                <w:sz w:val="20"/>
                <w:szCs w:val="20"/>
              </w:rPr>
              <w:t>Command</w:t>
            </w:r>
            <w:r w:rsidR="00F1774E">
              <w:rPr>
                <w:sz w:val="20"/>
                <w:szCs w:val="20"/>
              </w:rPr>
              <w:t xml:space="preserve"> or Service Request.</w:t>
            </w:r>
          </w:p>
          <w:p w14:paraId="12570C09" w14:textId="77777777" w:rsidR="008A45F1" w:rsidRPr="00971C80" w:rsidRDefault="008A45F1" w:rsidP="00AC782F">
            <w:pPr>
              <w:spacing w:before="60" w:after="120"/>
              <w:jc w:val="left"/>
              <w:rPr>
                <w:sz w:val="20"/>
                <w:szCs w:val="20"/>
              </w:rPr>
            </w:pPr>
            <w:r w:rsidRPr="008A45F1">
              <w:rPr>
                <w:sz w:val="20"/>
                <w:szCs w:val="20"/>
              </w:rPr>
              <w:t xml:space="preserve">This check is not applicable to </w:t>
            </w:r>
            <w:r>
              <w:rPr>
                <w:sz w:val="20"/>
                <w:szCs w:val="20"/>
              </w:rPr>
              <w:t>Non</w:t>
            </w:r>
            <w:r w:rsidR="00AC782F">
              <w:rPr>
                <w:sz w:val="20"/>
                <w:szCs w:val="20"/>
              </w:rPr>
              <w:t>-</w:t>
            </w:r>
            <w:r>
              <w:rPr>
                <w:sz w:val="20"/>
                <w:szCs w:val="20"/>
              </w:rPr>
              <w:t>Device</w:t>
            </w:r>
            <w:r w:rsidRPr="008A45F1">
              <w:rPr>
                <w:sz w:val="20"/>
                <w:szCs w:val="20"/>
              </w:rPr>
              <w:t xml:space="preserve"> Service Requests</w:t>
            </w:r>
            <w:r w:rsidR="0076663D">
              <w:rPr>
                <w:sz w:val="20"/>
                <w:szCs w:val="20"/>
              </w:rPr>
              <w:t xml:space="preserve"> </w:t>
            </w:r>
            <w:r w:rsidR="0076663D" w:rsidRPr="0076663D">
              <w:rPr>
                <w:sz w:val="20"/>
                <w:szCs w:val="20"/>
              </w:rPr>
              <w:t xml:space="preserve">except for Service </w:t>
            </w:r>
            <w:r w:rsidR="00F1774E">
              <w:rPr>
                <w:sz w:val="20"/>
                <w:szCs w:val="20"/>
              </w:rPr>
              <w:t>Reference</w:t>
            </w:r>
            <w:r w:rsidR="00F1774E" w:rsidRPr="0076663D">
              <w:rPr>
                <w:sz w:val="20"/>
                <w:szCs w:val="20"/>
              </w:rPr>
              <w:t xml:space="preserve"> </w:t>
            </w:r>
            <w:r w:rsidR="00B04F6F">
              <w:rPr>
                <w:sz w:val="20"/>
                <w:szCs w:val="20"/>
              </w:rPr>
              <w:t xml:space="preserve">Variant </w:t>
            </w:r>
            <w:r w:rsidR="0076663D" w:rsidRPr="0076663D">
              <w:rPr>
                <w:sz w:val="20"/>
                <w:szCs w:val="20"/>
              </w:rPr>
              <w:t xml:space="preserve">5.1 (Create Schedule) where it </w:t>
            </w:r>
            <w:r w:rsidR="00F1774E">
              <w:rPr>
                <w:sz w:val="20"/>
                <w:szCs w:val="20"/>
              </w:rPr>
              <w:t>is applied</w:t>
            </w:r>
            <w:r w:rsidR="0076663D" w:rsidRPr="0076663D">
              <w:rPr>
                <w:sz w:val="20"/>
                <w:szCs w:val="20"/>
              </w:rPr>
              <w:t xml:space="preserve"> to the Service </w:t>
            </w:r>
            <w:r w:rsidR="00F1774E">
              <w:rPr>
                <w:sz w:val="20"/>
                <w:szCs w:val="20"/>
              </w:rPr>
              <w:t xml:space="preserve">Reference </w:t>
            </w:r>
            <w:r w:rsidR="009F1B97">
              <w:rPr>
                <w:sz w:val="20"/>
                <w:szCs w:val="20"/>
              </w:rPr>
              <w:t>Variant</w:t>
            </w:r>
            <w:r w:rsidR="00F1774E">
              <w:rPr>
                <w:sz w:val="20"/>
                <w:szCs w:val="20"/>
              </w:rPr>
              <w:t>(s) to be included in the schedule</w:t>
            </w:r>
            <w:r w:rsidR="0076663D">
              <w:rPr>
                <w:sz w:val="20"/>
                <w:szCs w:val="20"/>
              </w:rPr>
              <w:t>.</w:t>
            </w:r>
          </w:p>
        </w:tc>
        <w:tc>
          <w:tcPr>
            <w:tcW w:w="1003" w:type="dxa"/>
          </w:tcPr>
          <w:p w14:paraId="3075679F" w14:textId="77777777" w:rsidR="00763C66" w:rsidRPr="005A5F95" w:rsidRDefault="00763C66" w:rsidP="00763C66">
            <w:pPr>
              <w:keepNext/>
              <w:spacing w:after="60" w:line="288" w:lineRule="auto"/>
              <w:jc w:val="center"/>
              <w:rPr>
                <w:sz w:val="20"/>
                <w:szCs w:val="20"/>
                <w:vertAlign w:val="superscript"/>
              </w:rPr>
            </w:pPr>
            <w:r w:rsidRPr="00971C80">
              <w:rPr>
                <w:sz w:val="20"/>
                <w:szCs w:val="20"/>
              </w:rPr>
              <w:t>E11</w:t>
            </w:r>
          </w:p>
        </w:tc>
      </w:tr>
      <w:tr w:rsidR="00971C80" w:rsidRPr="00971C80" w14:paraId="65D1261A" w14:textId="77777777" w:rsidTr="00400115">
        <w:trPr>
          <w:cantSplit/>
          <w:trHeight w:val="372"/>
        </w:trPr>
        <w:tc>
          <w:tcPr>
            <w:tcW w:w="2892" w:type="dxa"/>
          </w:tcPr>
          <w:p w14:paraId="7BB9997A" w14:textId="77777777" w:rsidR="00763C66" w:rsidRPr="00971C80" w:rsidRDefault="00763C66" w:rsidP="00763C66">
            <w:pPr>
              <w:spacing w:before="60" w:after="60"/>
              <w:jc w:val="left"/>
              <w:rPr>
                <w:bCs/>
                <w:sz w:val="20"/>
                <w:szCs w:val="20"/>
              </w:rPr>
            </w:pPr>
            <w:r w:rsidRPr="00971C80">
              <w:rPr>
                <w:bCs/>
                <w:sz w:val="20"/>
                <w:szCs w:val="20"/>
              </w:rPr>
              <w:t xml:space="preserve">Verify that the </w:t>
            </w:r>
            <w:r w:rsidR="00DB2583" w:rsidRPr="00971C80">
              <w:rPr>
                <w:bCs/>
                <w:sz w:val="20"/>
                <w:szCs w:val="20"/>
              </w:rPr>
              <w:t>Service Request or Signed Pre-Command</w:t>
            </w:r>
            <w:r w:rsidRPr="00971C80">
              <w:rPr>
                <w:bCs/>
                <w:sz w:val="20"/>
                <w:szCs w:val="20"/>
              </w:rPr>
              <w:t xml:space="preserve">’s </w:t>
            </w:r>
            <w:r w:rsidR="001E4FE2" w:rsidRPr="00971C80">
              <w:rPr>
                <w:bCs/>
                <w:sz w:val="20"/>
                <w:szCs w:val="20"/>
              </w:rPr>
              <w:t>Command</w:t>
            </w:r>
            <w:r w:rsidRPr="00971C80">
              <w:rPr>
                <w:bCs/>
                <w:sz w:val="20"/>
                <w:szCs w:val="20"/>
              </w:rPr>
              <w:t xml:space="preserve"> Variant is valid.</w:t>
            </w:r>
          </w:p>
        </w:tc>
        <w:tc>
          <w:tcPr>
            <w:tcW w:w="5245" w:type="dxa"/>
          </w:tcPr>
          <w:p w14:paraId="1A41CC4B" w14:textId="5027C6B2" w:rsidR="00763C66" w:rsidRPr="00971C80" w:rsidRDefault="00763C66" w:rsidP="00C32A0B">
            <w:pPr>
              <w:spacing w:before="60" w:after="120"/>
              <w:jc w:val="left"/>
              <w:rPr>
                <w:sz w:val="20"/>
                <w:szCs w:val="20"/>
              </w:rPr>
            </w:pPr>
            <w:r w:rsidRPr="00971C80">
              <w:rPr>
                <w:sz w:val="20"/>
                <w:szCs w:val="20"/>
              </w:rPr>
              <w:t>Check that t</w:t>
            </w:r>
            <w:r w:rsidR="00C377AE" w:rsidRPr="00971C80">
              <w:rPr>
                <w:sz w:val="20"/>
                <w:szCs w:val="20"/>
              </w:rPr>
              <w:t xml:space="preserve">he </w:t>
            </w:r>
            <w:r w:rsidR="001E4FE2" w:rsidRPr="00971C80">
              <w:rPr>
                <w:sz w:val="20"/>
                <w:szCs w:val="20"/>
              </w:rPr>
              <w:t>Command</w:t>
            </w:r>
            <w:r w:rsidR="00C377AE" w:rsidRPr="00971C80">
              <w:rPr>
                <w:sz w:val="20"/>
                <w:szCs w:val="20"/>
              </w:rPr>
              <w:t xml:space="preserve"> Variant (see </w:t>
            </w:r>
            <w:r w:rsidR="003D7A9A">
              <w:rPr>
                <w:sz w:val="20"/>
                <w:szCs w:val="20"/>
              </w:rPr>
              <w:t>clause</w:t>
            </w:r>
            <w:r w:rsidR="00C377AE" w:rsidRPr="00971C80">
              <w:rPr>
                <w:sz w:val="20"/>
                <w:szCs w:val="20"/>
              </w:rPr>
              <w:t xml:space="preserve"> </w:t>
            </w:r>
            <w:r w:rsidR="00EE03D7" w:rsidRPr="00971C80">
              <w:rPr>
                <w:sz w:val="20"/>
                <w:szCs w:val="20"/>
              </w:rPr>
              <w:fldChar w:fldCharType="begin"/>
            </w:r>
            <w:r w:rsidR="00EE03D7" w:rsidRPr="00971C80">
              <w:rPr>
                <w:sz w:val="20"/>
                <w:szCs w:val="20"/>
              </w:rPr>
              <w:instrText xml:space="preserve"> REF _Ref398907902 \r \h  \* MERGEFORMAT </w:instrText>
            </w:r>
            <w:r w:rsidR="00EE03D7" w:rsidRPr="00971C80">
              <w:rPr>
                <w:sz w:val="20"/>
                <w:szCs w:val="20"/>
              </w:rPr>
            </w:r>
            <w:r w:rsidR="00EE03D7" w:rsidRPr="00971C80">
              <w:rPr>
                <w:sz w:val="20"/>
                <w:szCs w:val="20"/>
              </w:rPr>
              <w:fldChar w:fldCharType="separate"/>
            </w:r>
            <w:r w:rsidR="007767B0">
              <w:rPr>
                <w:sz w:val="20"/>
                <w:szCs w:val="20"/>
              </w:rPr>
              <w:t>3.1</w:t>
            </w:r>
            <w:r w:rsidR="00EE03D7" w:rsidRPr="00971C80">
              <w:rPr>
                <w:sz w:val="20"/>
                <w:szCs w:val="20"/>
              </w:rPr>
              <w:fldChar w:fldCharType="end"/>
            </w:r>
            <w:r w:rsidR="00C32A0B">
              <w:rPr>
                <w:sz w:val="20"/>
                <w:szCs w:val="20"/>
              </w:rPr>
              <w:t xml:space="preserve"> -</w:t>
            </w:r>
            <w:r w:rsidR="00C377AE" w:rsidRPr="00971C80">
              <w:rPr>
                <w:sz w:val="20"/>
                <w:szCs w:val="20"/>
              </w:rPr>
              <w:t xml:space="preserve"> </w:t>
            </w:r>
            <w:r w:rsidR="00C32A0B">
              <w:rPr>
                <w:sz w:val="20"/>
                <w:szCs w:val="20"/>
              </w:rPr>
              <w:t>Service Request Matrix</w:t>
            </w:r>
            <w:r w:rsidR="00C377AE" w:rsidRPr="00971C80">
              <w:rPr>
                <w:sz w:val="20"/>
                <w:szCs w:val="20"/>
              </w:rPr>
              <w:t xml:space="preserve">) </w:t>
            </w:r>
            <w:r w:rsidRPr="00971C80">
              <w:rPr>
                <w:sz w:val="20"/>
                <w:szCs w:val="20"/>
              </w:rPr>
              <w:t xml:space="preserve">is applicable to the </w:t>
            </w:r>
            <w:r w:rsidR="00DB2583" w:rsidRPr="00971C80">
              <w:rPr>
                <w:sz w:val="20"/>
                <w:szCs w:val="20"/>
              </w:rPr>
              <w:t>Service Request or Signed Pre-Command</w:t>
            </w:r>
            <w:r w:rsidR="00463023">
              <w:rPr>
                <w:sz w:val="20"/>
                <w:szCs w:val="20"/>
              </w:rPr>
              <w:t>.</w:t>
            </w:r>
          </w:p>
        </w:tc>
        <w:tc>
          <w:tcPr>
            <w:tcW w:w="1003" w:type="dxa"/>
          </w:tcPr>
          <w:p w14:paraId="69470D2B" w14:textId="77777777" w:rsidR="00763C66" w:rsidRPr="00971C80" w:rsidRDefault="00763C66" w:rsidP="00763C66">
            <w:pPr>
              <w:spacing w:after="60" w:line="288" w:lineRule="auto"/>
              <w:jc w:val="center"/>
              <w:rPr>
                <w:sz w:val="20"/>
                <w:szCs w:val="20"/>
              </w:rPr>
            </w:pPr>
            <w:r w:rsidRPr="00971C80">
              <w:rPr>
                <w:sz w:val="20"/>
                <w:szCs w:val="20"/>
              </w:rPr>
              <w:t>E12</w:t>
            </w:r>
          </w:p>
        </w:tc>
      </w:tr>
      <w:tr w:rsidR="00971C80" w:rsidRPr="00971C80" w14:paraId="529E29B6" w14:textId="77777777" w:rsidTr="00400115">
        <w:trPr>
          <w:cantSplit/>
          <w:trHeight w:val="372"/>
        </w:trPr>
        <w:tc>
          <w:tcPr>
            <w:tcW w:w="2892" w:type="dxa"/>
          </w:tcPr>
          <w:p w14:paraId="23AF9A79" w14:textId="77777777" w:rsidR="00763C66" w:rsidRPr="00971C80" w:rsidRDefault="00763C66" w:rsidP="00763C66">
            <w:pPr>
              <w:spacing w:before="60" w:after="60"/>
              <w:jc w:val="left"/>
              <w:rPr>
                <w:bCs/>
                <w:sz w:val="20"/>
                <w:szCs w:val="20"/>
              </w:rPr>
            </w:pPr>
            <w:r w:rsidRPr="00971C80">
              <w:rPr>
                <w:bCs/>
                <w:sz w:val="20"/>
                <w:szCs w:val="20"/>
              </w:rPr>
              <w:t xml:space="preserve">Verify </w:t>
            </w:r>
            <w:r w:rsidR="0038052B">
              <w:rPr>
                <w:bCs/>
                <w:sz w:val="20"/>
                <w:szCs w:val="20"/>
              </w:rPr>
              <w:t xml:space="preserve">that </w:t>
            </w:r>
            <w:r w:rsidRPr="00971C80">
              <w:rPr>
                <w:bCs/>
                <w:sz w:val="20"/>
                <w:szCs w:val="20"/>
              </w:rPr>
              <w:t xml:space="preserve">the </w:t>
            </w:r>
            <w:r w:rsidR="00DB2583" w:rsidRPr="00971C80">
              <w:rPr>
                <w:bCs/>
                <w:sz w:val="20"/>
                <w:szCs w:val="20"/>
              </w:rPr>
              <w:t>Service Request or Signed Pre-Command</w:t>
            </w:r>
            <w:r w:rsidRPr="00971C80">
              <w:rPr>
                <w:bCs/>
                <w:sz w:val="20"/>
                <w:szCs w:val="20"/>
              </w:rPr>
              <w:t xml:space="preserve"> </w:t>
            </w:r>
            <w:r w:rsidR="0038052B">
              <w:rPr>
                <w:bCs/>
                <w:sz w:val="20"/>
                <w:szCs w:val="20"/>
              </w:rPr>
              <w:t xml:space="preserve">is </w:t>
            </w:r>
            <w:r w:rsidRPr="00971C80">
              <w:rPr>
                <w:bCs/>
                <w:sz w:val="20"/>
                <w:szCs w:val="20"/>
              </w:rPr>
              <w:t>valid for the Web Service called.</w:t>
            </w:r>
          </w:p>
        </w:tc>
        <w:tc>
          <w:tcPr>
            <w:tcW w:w="5245" w:type="dxa"/>
          </w:tcPr>
          <w:p w14:paraId="22C5E46F" w14:textId="2E831393" w:rsidR="00763C66" w:rsidRPr="00971C80" w:rsidRDefault="00763C66" w:rsidP="00463023">
            <w:pPr>
              <w:spacing w:before="60" w:after="120"/>
              <w:jc w:val="left"/>
              <w:rPr>
                <w:sz w:val="20"/>
                <w:szCs w:val="20"/>
              </w:rPr>
            </w:pPr>
            <w:r w:rsidRPr="00971C80">
              <w:rPr>
                <w:sz w:val="20"/>
                <w:szCs w:val="20"/>
              </w:rPr>
              <w:t xml:space="preserve">Check that the </w:t>
            </w:r>
            <w:r w:rsidR="00DB2583" w:rsidRPr="00971C80">
              <w:rPr>
                <w:sz w:val="20"/>
                <w:szCs w:val="20"/>
              </w:rPr>
              <w:t>Service Request or Signed Pre-Command</w:t>
            </w:r>
            <w:r w:rsidRPr="00971C80">
              <w:rPr>
                <w:sz w:val="20"/>
                <w:szCs w:val="20"/>
              </w:rPr>
              <w:t xml:space="preserve"> has been sent to the correct Web Service. See </w:t>
            </w:r>
            <w:r w:rsidR="003D7A9A">
              <w:rPr>
                <w:sz w:val="20"/>
                <w:szCs w:val="20"/>
              </w:rPr>
              <w:t>clause</w:t>
            </w:r>
            <w:r w:rsidR="00C4755C">
              <w:rPr>
                <w:sz w:val="20"/>
                <w:szCs w:val="20"/>
              </w:rPr>
              <w:t xml:space="preserve"> </w:t>
            </w:r>
            <w:r w:rsidR="006042E8" w:rsidRPr="00971C80">
              <w:rPr>
                <w:sz w:val="20"/>
                <w:szCs w:val="20"/>
              </w:rPr>
              <w:fldChar w:fldCharType="begin"/>
            </w:r>
            <w:r w:rsidR="006042E8" w:rsidRPr="00971C80">
              <w:rPr>
                <w:sz w:val="20"/>
                <w:szCs w:val="20"/>
              </w:rPr>
              <w:instrText xml:space="preserve"> REF _Ref402426276 \r \h  \* MERGEFORMAT </w:instrText>
            </w:r>
            <w:r w:rsidR="006042E8" w:rsidRPr="00971C80">
              <w:rPr>
                <w:sz w:val="20"/>
                <w:szCs w:val="20"/>
              </w:rPr>
            </w:r>
            <w:r w:rsidR="006042E8" w:rsidRPr="00971C80">
              <w:rPr>
                <w:sz w:val="20"/>
                <w:szCs w:val="20"/>
              </w:rPr>
              <w:fldChar w:fldCharType="separate"/>
            </w:r>
            <w:r w:rsidR="007767B0">
              <w:rPr>
                <w:sz w:val="20"/>
                <w:szCs w:val="20"/>
              </w:rPr>
              <w:t>2.4</w:t>
            </w:r>
            <w:r w:rsidR="006042E8" w:rsidRPr="00971C80">
              <w:rPr>
                <w:sz w:val="20"/>
                <w:szCs w:val="20"/>
              </w:rPr>
              <w:fldChar w:fldCharType="end"/>
            </w:r>
            <w:r w:rsidRPr="00971C80">
              <w:rPr>
                <w:sz w:val="20"/>
                <w:szCs w:val="20"/>
              </w:rPr>
              <w:t xml:space="preserve"> - </w:t>
            </w:r>
            <w:r w:rsidR="006042E8" w:rsidRPr="00971C80">
              <w:rPr>
                <w:sz w:val="20"/>
                <w:szCs w:val="20"/>
              </w:rPr>
              <w:fldChar w:fldCharType="begin"/>
            </w:r>
            <w:r w:rsidR="006042E8" w:rsidRPr="00971C80">
              <w:rPr>
                <w:sz w:val="20"/>
                <w:szCs w:val="20"/>
              </w:rPr>
              <w:instrText xml:space="preserve"> REF _Ref402426312 \h  \* MERGEFORMAT </w:instrText>
            </w:r>
            <w:r w:rsidR="006042E8" w:rsidRPr="00971C80">
              <w:rPr>
                <w:sz w:val="20"/>
                <w:szCs w:val="20"/>
              </w:rPr>
            </w:r>
            <w:r w:rsidR="006042E8" w:rsidRPr="00971C80">
              <w:rPr>
                <w:sz w:val="20"/>
                <w:szCs w:val="20"/>
              </w:rPr>
              <w:fldChar w:fldCharType="separate"/>
            </w:r>
            <w:r w:rsidR="007767B0" w:rsidRPr="00A63F0B">
              <w:rPr>
                <w:sz w:val="20"/>
                <w:szCs w:val="20"/>
              </w:rPr>
              <w:t>Web Services</w:t>
            </w:r>
            <w:r w:rsidR="006042E8" w:rsidRPr="00971C80">
              <w:rPr>
                <w:sz w:val="20"/>
                <w:szCs w:val="20"/>
              </w:rPr>
              <w:fldChar w:fldCharType="end"/>
            </w:r>
          </w:p>
        </w:tc>
        <w:tc>
          <w:tcPr>
            <w:tcW w:w="1003" w:type="dxa"/>
          </w:tcPr>
          <w:p w14:paraId="1CD92CF3" w14:textId="77777777" w:rsidR="00763C66" w:rsidRPr="00971C80" w:rsidRDefault="00763C66" w:rsidP="00763C66">
            <w:pPr>
              <w:spacing w:after="60" w:line="288" w:lineRule="auto"/>
              <w:jc w:val="center"/>
              <w:rPr>
                <w:sz w:val="20"/>
                <w:szCs w:val="20"/>
                <w:vertAlign w:val="superscript"/>
              </w:rPr>
            </w:pPr>
            <w:r w:rsidRPr="00971C80">
              <w:rPr>
                <w:sz w:val="20"/>
                <w:szCs w:val="20"/>
              </w:rPr>
              <w:t>E13</w:t>
            </w:r>
          </w:p>
        </w:tc>
      </w:tr>
      <w:tr w:rsidR="00971C80" w:rsidRPr="00971C80" w14:paraId="64372DDC" w14:textId="77777777" w:rsidTr="00400115">
        <w:trPr>
          <w:cantSplit/>
          <w:trHeight w:val="372"/>
        </w:trPr>
        <w:tc>
          <w:tcPr>
            <w:tcW w:w="2892" w:type="dxa"/>
          </w:tcPr>
          <w:p w14:paraId="18B3173E" w14:textId="77777777" w:rsidR="00763C66" w:rsidRPr="00971C80" w:rsidRDefault="00763C66" w:rsidP="00763C66">
            <w:pPr>
              <w:spacing w:before="60" w:after="60"/>
              <w:jc w:val="left"/>
              <w:rPr>
                <w:bCs/>
                <w:sz w:val="20"/>
                <w:szCs w:val="20"/>
              </w:rPr>
            </w:pPr>
            <w:r w:rsidRPr="00971C80">
              <w:rPr>
                <w:bCs/>
                <w:sz w:val="20"/>
                <w:szCs w:val="20"/>
              </w:rPr>
              <w:t xml:space="preserve">Verify </w:t>
            </w:r>
            <w:r w:rsidR="0038052B">
              <w:rPr>
                <w:bCs/>
                <w:sz w:val="20"/>
                <w:szCs w:val="20"/>
              </w:rPr>
              <w:t xml:space="preserve">that </w:t>
            </w:r>
            <w:r w:rsidRPr="00971C80">
              <w:rPr>
                <w:bCs/>
                <w:sz w:val="20"/>
                <w:szCs w:val="20"/>
              </w:rPr>
              <w:t xml:space="preserve">the first request in a sequence </w:t>
            </w:r>
            <w:r w:rsidR="0038052B">
              <w:rPr>
                <w:bCs/>
                <w:sz w:val="20"/>
                <w:szCs w:val="20"/>
              </w:rPr>
              <w:t xml:space="preserve">is </w:t>
            </w:r>
            <w:r w:rsidRPr="00971C80">
              <w:rPr>
                <w:bCs/>
                <w:sz w:val="20"/>
                <w:szCs w:val="20"/>
              </w:rPr>
              <w:t>valid</w:t>
            </w:r>
          </w:p>
        </w:tc>
        <w:tc>
          <w:tcPr>
            <w:tcW w:w="5245" w:type="dxa"/>
          </w:tcPr>
          <w:p w14:paraId="298F5D1F" w14:textId="77777777" w:rsidR="00763C66" w:rsidRPr="00971C80" w:rsidRDefault="00763C66" w:rsidP="00463023">
            <w:pPr>
              <w:spacing w:before="60" w:after="120"/>
              <w:jc w:val="left"/>
              <w:rPr>
                <w:sz w:val="20"/>
                <w:szCs w:val="20"/>
              </w:rPr>
            </w:pPr>
            <w:r w:rsidRPr="00971C80">
              <w:rPr>
                <w:sz w:val="20"/>
                <w:szCs w:val="20"/>
              </w:rPr>
              <w:t xml:space="preserve">Check that if the </w:t>
            </w:r>
            <w:r w:rsidR="00DB2583" w:rsidRPr="00971C80">
              <w:rPr>
                <w:sz w:val="20"/>
                <w:szCs w:val="20"/>
              </w:rPr>
              <w:t>Service Request or Signed Pre-Command</w:t>
            </w:r>
            <w:r w:rsidRPr="00971C80">
              <w:rPr>
                <w:sz w:val="20"/>
                <w:szCs w:val="20"/>
              </w:rPr>
              <w:t xml:space="preserve"> includes the FirstInSequence flag set to true, it doesn’t also include a PrecedingRequestID</w:t>
            </w:r>
          </w:p>
        </w:tc>
        <w:tc>
          <w:tcPr>
            <w:tcW w:w="1003" w:type="dxa"/>
          </w:tcPr>
          <w:p w14:paraId="7BF43F8E" w14:textId="77777777" w:rsidR="00763C66" w:rsidRPr="00971C80" w:rsidRDefault="00763C66" w:rsidP="00763C66">
            <w:pPr>
              <w:spacing w:after="60" w:line="288" w:lineRule="auto"/>
              <w:jc w:val="center"/>
              <w:rPr>
                <w:sz w:val="20"/>
                <w:szCs w:val="20"/>
              </w:rPr>
            </w:pPr>
            <w:r w:rsidRPr="00971C80">
              <w:rPr>
                <w:sz w:val="20"/>
                <w:szCs w:val="20"/>
              </w:rPr>
              <w:t>E40</w:t>
            </w:r>
          </w:p>
        </w:tc>
      </w:tr>
      <w:tr w:rsidR="00971C80" w:rsidRPr="00971C80" w14:paraId="619801BD" w14:textId="77777777" w:rsidTr="00400115">
        <w:trPr>
          <w:cantSplit/>
          <w:trHeight w:val="372"/>
        </w:trPr>
        <w:tc>
          <w:tcPr>
            <w:tcW w:w="2892" w:type="dxa"/>
          </w:tcPr>
          <w:p w14:paraId="33E733C1" w14:textId="77777777" w:rsidR="00763C66" w:rsidRPr="00971C80" w:rsidRDefault="00763C66" w:rsidP="007379B2">
            <w:pPr>
              <w:spacing w:before="60" w:after="60"/>
              <w:jc w:val="left"/>
              <w:rPr>
                <w:bCs/>
                <w:sz w:val="20"/>
                <w:szCs w:val="20"/>
              </w:rPr>
            </w:pPr>
            <w:r w:rsidRPr="00971C80">
              <w:rPr>
                <w:bCs/>
                <w:sz w:val="20"/>
                <w:szCs w:val="20"/>
              </w:rPr>
              <w:t xml:space="preserve">Verify that the sequenced </w:t>
            </w:r>
            <w:r w:rsidR="00DB2583" w:rsidRPr="00971C80">
              <w:rPr>
                <w:bCs/>
                <w:sz w:val="20"/>
                <w:szCs w:val="20"/>
              </w:rPr>
              <w:t>Service Request or Signed Pre-Command</w:t>
            </w:r>
            <w:r w:rsidRPr="00971C80">
              <w:rPr>
                <w:bCs/>
                <w:sz w:val="20"/>
                <w:szCs w:val="20"/>
              </w:rPr>
              <w:t xml:space="preserve">’s PrecedingRequestID is not the PrecedingRequestID of another </w:t>
            </w:r>
            <w:r w:rsidR="007379B2" w:rsidRPr="00971C80">
              <w:rPr>
                <w:bCs/>
                <w:sz w:val="20"/>
                <w:szCs w:val="20"/>
              </w:rPr>
              <w:t>Service Request or Signed Pre-Command previously received and accepted by the DCC</w:t>
            </w:r>
            <w:r w:rsidRPr="00971C80">
              <w:rPr>
                <w:bCs/>
                <w:sz w:val="20"/>
                <w:szCs w:val="20"/>
              </w:rPr>
              <w:t xml:space="preserve"> </w:t>
            </w:r>
          </w:p>
        </w:tc>
        <w:tc>
          <w:tcPr>
            <w:tcW w:w="5245" w:type="dxa"/>
          </w:tcPr>
          <w:p w14:paraId="47B93CFE" w14:textId="77777777" w:rsidR="00763C66" w:rsidRPr="00971C80" w:rsidRDefault="00763C66" w:rsidP="004A02A8">
            <w:pPr>
              <w:spacing w:before="60" w:after="120"/>
              <w:jc w:val="left"/>
              <w:rPr>
                <w:sz w:val="20"/>
                <w:szCs w:val="20"/>
              </w:rPr>
            </w:pPr>
            <w:r w:rsidRPr="00971C80">
              <w:rPr>
                <w:sz w:val="20"/>
                <w:szCs w:val="20"/>
              </w:rPr>
              <w:t xml:space="preserve">Check that the sequenced </w:t>
            </w:r>
            <w:r w:rsidR="0090787C" w:rsidRPr="00971C80">
              <w:rPr>
                <w:sz w:val="20"/>
                <w:szCs w:val="20"/>
              </w:rPr>
              <w:t>Service Request or Signed Pre-Command</w:t>
            </w:r>
            <w:r w:rsidRPr="00971C80">
              <w:rPr>
                <w:sz w:val="20"/>
                <w:szCs w:val="20"/>
              </w:rPr>
              <w:t xml:space="preserve">’s PrecedingRequestID is not the PrecedingRequestID </w:t>
            </w:r>
            <w:r w:rsidR="004A02A8">
              <w:rPr>
                <w:sz w:val="20"/>
                <w:szCs w:val="20"/>
              </w:rPr>
              <w:t>in</w:t>
            </w:r>
            <w:r w:rsidR="004A02A8" w:rsidRPr="00971C80">
              <w:rPr>
                <w:sz w:val="20"/>
                <w:szCs w:val="20"/>
              </w:rPr>
              <w:t xml:space="preserve"> </w:t>
            </w:r>
            <w:r w:rsidRPr="00971C80">
              <w:rPr>
                <w:sz w:val="20"/>
                <w:szCs w:val="20"/>
              </w:rPr>
              <w:t xml:space="preserve">another </w:t>
            </w:r>
            <w:r w:rsidR="0090787C" w:rsidRPr="00971C80">
              <w:rPr>
                <w:sz w:val="20"/>
                <w:szCs w:val="20"/>
              </w:rPr>
              <w:t>Service Request or Signed Pre-Command</w:t>
            </w:r>
            <w:r w:rsidRPr="00971C80">
              <w:rPr>
                <w:sz w:val="20"/>
                <w:szCs w:val="20"/>
              </w:rPr>
              <w:t xml:space="preserve"> </w:t>
            </w:r>
          </w:p>
        </w:tc>
        <w:tc>
          <w:tcPr>
            <w:tcW w:w="1003" w:type="dxa"/>
          </w:tcPr>
          <w:p w14:paraId="2865B9DC" w14:textId="77777777" w:rsidR="00763C66" w:rsidRPr="00971C80" w:rsidRDefault="00763C66" w:rsidP="00763C66">
            <w:pPr>
              <w:spacing w:after="60" w:line="288" w:lineRule="auto"/>
              <w:jc w:val="center"/>
              <w:rPr>
                <w:sz w:val="20"/>
                <w:szCs w:val="20"/>
              </w:rPr>
            </w:pPr>
            <w:r w:rsidRPr="00971C80">
              <w:rPr>
                <w:sz w:val="20"/>
                <w:szCs w:val="20"/>
              </w:rPr>
              <w:t>E41</w:t>
            </w:r>
          </w:p>
        </w:tc>
      </w:tr>
      <w:tr w:rsidR="00971C80" w:rsidRPr="00971C80" w14:paraId="6A0AD6F0" w14:textId="77777777" w:rsidTr="00400115">
        <w:trPr>
          <w:cantSplit/>
          <w:trHeight w:val="372"/>
        </w:trPr>
        <w:tc>
          <w:tcPr>
            <w:tcW w:w="2892" w:type="dxa"/>
          </w:tcPr>
          <w:p w14:paraId="1F87A12E" w14:textId="77777777" w:rsidR="00763C66" w:rsidRPr="00971C80" w:rsidRDefault="00763C66" w:rsidP="00763C66">
            <w:pPr>
              <w:spacing w:before="60" w:after="60"/>
              <w:jc w:val="left"/>
              <w:rPr>
                <w:bCs/>
                <w:sz w:val="20"/>
                <w:szCs w:val="20"/>
              </w:rPr>
            </w:pPr>
            <w:r w:rsidRPr="00971C80">
              <w:rPr>
                <w:bCs/>
                <w:sz w:val="20"/>
                <w:szCs w:val="20"/>
              </w:rPr>
              <w:t xml:space="preserve">Verify </w:t>
            </w:r>
            <w:r w:rsidR="0038052B">
              <w:rPr>
                <w:bCs/>
                <w:sz w:val="20"/>
                <w:szCs w:val="20"/>
              </w:rPr>
              <w:t xml:space="preserve">that </w:t>
            </w:r>
            <w:r w:rsidRPr="00971C80">
              <w:rPr>
                <w:bCs/>
                <w:sz w:val="20"/>
                <w:szCs w:val="20"/>
              </w:rPr>
              <w:t>the sequence does not contain a circular reference</w:t>
            </w:r>
            <w:r w:rsidR="00C4755C">
              <w:rPr>
                <w:bCs/>
                <w:sz w:val="20"/>
                <w:szCs w:val="20"/>
              </w:rPr>
              <w:t xml:space="preserve"> </w:t>
            </w:r>
          </w:p>
        </w:tc>
        <w:tc>
          <w:tcPr>
            <w:tcW w:w="5245" w:type="dxa"/>
          </w:tcPr>
          <w:p w14:paraId="313F1C4E" w14:textId="77777777" w:rsidR="00752DEC" w:rsidRDefault="00763C66" w:rsidP="00752DEC">
            <w:pPr>
              <w:spacing w:before="60" w:after="120"/>
              <w:jc w:val="left"/>
              <w:rPr>
                <w:sz w:val="20"/>
                <w:szCs w:val="20"/>
              </w:rPr>
            </w:pPr>
            <w:r w:rsidRPr="00752DEC">
              <w:rPr>
                <w:sz w:val="20"/>
                <w:szCs w:val="20"/>
              </w:rPr>
              <w:t>Check that there are no circular references in the sequence, i.e.</w:t>
            </w:r>
            <w:r w:rsidR="00E45A07">
              <w:rPr>
                <w:sz w:val="20"/>
                <w:szCs w:val="20"/>
              </w:rPr>
              <w:t xml:space="preserve"> </w:t>
            </w:r>
            <w:r w:rsidRPr="00752DEC">
              <w:rPr>
                <w:sz w:val="20"/>
                <w:szCs w:val="20"/>
              </w:rPr>
              <w:t xml:space="preserve">a </w:t>
            </w:r>
            <w:r w:rsidR="0090787C" w:rsidRPr="00752DEC">
              <w:rPr>
                <w:sz w:val="20"/>
                <w:szCs w:val="20"/>
              </w:rPr>
              <w:t>Service Request or Signed Pre-Command</w:t>
            </w:r>
            <w:r w:rsidRPr="00752DEC">
              <w:rPr>
                <w:sz w:val="20"/>
                <w:szCs w:val="20"/>
              </w:rPr>
              <w:t>’s</w:t>
            </w:r>
          </w:p>
          <w:p w14:paraId="5D2DB7D2" w14:textId="77777777" w:rsidR="00752DEC" w:rsidRPr="00752DEC" w:rsidRDefault="00763C66" w:rsidP="006B237E">
            <w:pPr>
              <w:pStyle w:val="ListParagraph"/>
              <w:numPr>
                <w:ilvl w:val="0"/>
                <w:numId w:val="280"/>
              </w:numPr>
              <w:spacing w:before="60" w:after="120"/>
              <w:ind w:left="714" w:hanging="357"/>
              <w:contextualSpacing w:val="0"/>
              <w:jc w:val="left"/>
              <w:rPr>
                <w:sz w:val="20"/>
                <w:szCs w:val="20"/>
              </w:rPr>
            </w:pPr>
            <w:r w:rsidRPr="00752DEC">
              <w:rPr>
                <w:sz w:val="20"/>
                <w:szCs w:val="20"/>
              </w:rPr>
              <w:t xml:space="preserve">PrecedingRequestID is not its own RequestID </w:t>
            </w:r>
          </w:p>
          <w:p w14:paraId="3DF1EB2D" w14:textId="77777777" w:rsidR="00763C66" w:rsidRPr="00752DEC" w:rsidRDefault="006B237E" w:rsidP="00752DEC">
            <w:pPr>
              <w:pStyle w:val="ListParagraph"/>
              <w:numPr>
                <w:ilvl w:val="0"/>
                <w:numId w:val="280"/>
              </w:numPr>
              <w:spacing w:before="60" w:after="120"/>
              <w:jc w:val="left"/>
              <w:rPr>
                <w:sz w:val="20"/>
                <w:szCs w:val="20"/>
              </w:rPr>
            </w:pPr>
            <w:r>
              <w:rPr>
                <w:sz w:val="20"/>
                <w:szCs w:val="20"/>
              </w:rPr>
              <w:t>RequestID is not the</w:t>
            </w:r>
            <w:r w:rsidR="00752DEC">
              <w:rPr>
                <w:sz w:val="20"/>
                <w:szCs w:val="20"/>
              </w:rPr>
              <w:t xml:space="preserve"> </w:t>
            </w:r>
            <w:r w:rsidR="00763C66" w:rsidRPr="00752DEC">
              <w:rPr>
                <w:sz w:val="20"/>
                <w:szCs w:val="20"/>
              </w:rPr>
              <w:t xml:space="preserve">PrecedingRequestID of a </w:t>
            </w:r>
            <w:r w:rsidR="00203CE0" w:rsidRPr="00752DEC">
              <w:rPr>
                <w:sz w:val="20"/>
                <w:szCs w:val="20"/>
              </w:rPr>
              <w:t>p</w:t>
            </w:r>
            <w:r w:rsidR="00763C66" w:rsidRPr="00752DEC">
              <w:rPr>
                <w:sz w:val="20"/>
                <w:szCs w:val="20"/>
              </w:rPr>
              <w:t xml:space="preserve">receding </w:t>
            </w:r>
            <w:r w:rsidR="0090787C" w:rsidRPr="00752DEC">
              <w:rPr>
                <w:sz w:val="20"/>
                <w:szCs w:val="20"/>
              </w:rPr>
              <w:t>Service Request or Signed Pre-Command</w:t>
            </w:r>
            <w:r w:rsidR="00763C66" w:rsidRPr="00752DEC">
              <w:rPr>
                <w:sz w:val="20"/>
                <w:szCs w:val="20"/>
              </w:rPr>
              <w:t xml:space="preserve"> in the sequence</w:t>
            </w:r>
            <w:r>
              <w:rPr>
                <w:sz w:val="20"/>
                <w:szCs w:val="20"/>
              </w:rPr>
              <w:t>.</w:t>
            </w:r>
            <w:r w:rsidR="00763C66" w:rsidRPr="00752DEC">
              <w:rPr>
                <w:sz w:val="20"/>
                <w:szCs w:val="20"/>
              </w:rPr>
              <w:t xml:space="preserve"> </w:t>
            </w:r>
            <w:r w:rsidR="008E060C" w:rsidRPr="00752DEC">
              <w:rPr>
                <w:sz w:val="20"/>
                <w:szCs w:val="20"/>
              </w:rPr>
              <w:t>.</w:t>
            </w:r>
          </w:p>
        </w:tc>
        <w:tc>
          <w:tcPr>
            <w:tcW w:w="1003" w:type="dxa"/>
          </w:tcPr>
          <w:p w14:paraId="04D7E8CE" w14:textId="77777777" w:rsidR="00763C66" w:rsidRPr="00971C80" w:rsidRDefault="00763C66" w:rsidP="00763C66">
            <w:pPr>
              <w:spacing w:after="60" w:line="288" w:lineRule="auto"/>
              <w:jc w:val="center"/>
              <w:rPr>
                <w:sz w:val="20"/>
                <w:szCs w:val="20"/>
              </w:rPr>
            </w:pPr>
            <w:r w:rsidRPr="00971C80">
              <w:rPr>
                <w:sz w:val="20"/>
                <w:szCs w:val="20"/>
              </w:rPr>
              <w:t>E42</w:t>
            </w:r>
          </w:p>
        </w:tc>
      </w:tr>
      <w:tr w:rsidR="00971C80" w:rsidRPr="00971C80" w14:paraId="7A210E6D" w14:textId="77777777" w:rsidTr="00400115">
        <w:trPr>
          <w:cantSplit/>
          <w:trHeight w:val="372"/>
        </w:trPr>
        <w:tc>
          <w:tcPr>
            <w:tcW w:w="2892" w:type="dxa"/>
          </w:tcPr>
          <w:p w14:paraId="3CE4A68E" w14:textId="77777777" w:rsidR="00763C66" w:rsidRPr="00971C80" w:rsidRDefault="00BA2CCB" w:rsidP="00763C66">
            <w:pPr>
              <w:spacing w:before="60" w:after="60"/>
              <w:jc w:val="left"/>
              <w:rPr>
                <w:bCs/>
                <w:sz w:val="20"/>
                <w:szCs w:val="20"/>
              </w:rPr>
            </w:pPr>
            <w:r w:rsidRPr="00971C80">
              <w:rPr>
                <w:bCs/>
                <w:sz w:val="20"/>
                <w:szCs w:val="20"/>
              </w:rPr>
              <w:t xml:space="preserve">Verify that any </w:t>
            </w:r>
            <w:r w:rsidR="004F4C80" w:rsidRPr="00971C80">
              <w:rPr>
                <w:bCs/>
                <w:sz w:val="20"/>
                <w:szCs w:val="20"/>
              </w:rPr>
              <w:t>preceding sequenced Service Requests or Signed Pre-Comm</w:t>
            </w:r>
            <w:r w:rsidRPr="00971C80">
              <w:rPr>
                <w:bCs/>
                <w:sz w:val="20"/>
                <w:szCs w:val="20"/>
              </w:rPr>
              <w:t xml:space="preserve">and’s referenced in the Service </w:t>
            </w:r>
            <w:r w:rsidR="004F4C80" w:rsidRPr="00971C80">
              <w:rPr>
                <w:bCs/>
                <w:sz w:val="20"/>
                <w:szCs w:val="20"/>
              </w:rPr>
              <w:t>Request or Signed Pre-Commands being validated have been Response Codes indicating succe</w:t>
            </w:r>
            <w:r w:rsidRPr="00971C80">
              <w:rPr>
                <w:bCs/>
                <w:sz w:val="20"/>
                <w:szCs w:val="20"/>
              </w:rPr>
              <w:t>ssful completion of the request</w:t>
            </w:r>
            <w:r w:rsidR="00463023">
              <w:rPr>
                <w:bCs/>
                <w:sz w:val="20"/>
                <w:szCs w:val="20"/>
              </w:rPr>
              <w:t xml:space="preserve">. </w:t>
            </w:r>
          </w:p>
        </w:tc>
        <w:tc>
          <w:tcPr>
            <w:tcW w:w="5245" w:type="dxa"/>
          </w:tcPr>
          <w:p w14:paraId="2AD6689C" w14:textId="77777777" w:rsidR="004F4C80" w:rsidRPr="00971C80" w:rsidRDefault="004F4C80" w:rsidP="00463023">
            <w:pPr>
              <w:spacing w:before="60" w:after="120"/>
              <w:jc w:val="left"/>
              <w:rPr>
                <w:bCs/>
                <w:sz w:val="20"/>
                <w:szCs w:val="20"/>
              </w:rPr>
            </w:pPr>
            <w:r w:rsidRPr="00971C80">
              <w:rPr>
                <w:sz w:val="20"/>
                <w:szCs w:val="20"/>
              </w:rPr>
              <w:t>Check the Response Codes associated with any preceding sequenced Service Request or Signed Pre-Command as specified within the request being validated to ensure that the</w:t>
            </w:r>
            <w:r w:rsidRPr="00971C80">
              <w:rPr>
                <w:bCs/>
                <w:sz w:val="20"/>
                <w:szCs w:val="20"/>
              </w:rPr>
              <w:t xml:space="preserve"> Response Codes indicate successful completion of the request. </w:t>
            </w:r>
          </w:p>
          <w:p w14:paraId="7E77E609" w14:textId="77777777" w:rsidR="00763C66" w:rsidRPr="00971C80" w:rsidRDefault="00203CE0" w:rsidP="00463023">
            <w:pPr>
              <w:spacing w:before="120" w:after="120" w:line="288" w:lineRule="auto"/>
              <w:jc w:val="left"/>
              <w:rPr>
                <w:sz w:val="20"/>
                <w:szCs w:val="20"/>
              </w:rPr>
            </w:pPr>
            <w:r>
              <w:rPr>
                <w:sz w:val="20"/>
                <w:szCs w:val="20"/>
              </w:rPr>
              <w:t>Note this may involve an intentional delay in waiting for a future dated Command on the Device.</w:t>
            </w:r>
          </w:p>
        </w:tc>
        <w:tc>
          <w:tcPr>
            <w:tcW w:w="1003" w:type="dxa"/>
          </w:tcPr>
          <w:p w14:paraId="58C0DE68" w14:textId="77777777" w:rsidR="00763C66" w:rsidRPr="00971C80" w:rsidRDefault="00763C66" w:rsidP="00763C66">
            <w:pPr>
              <w:spacing w:after="60" w:line="288" w:lineRule="auto"/>
              <w:jc w:val="center"/>
              <w:rPr>
                <w:sz w:val="20"/>
                <w:szCs w:val="20"/>
              </w:rPr>
            </w:pPr>
            <w:r w:rsidRPr="00971C80">
              <w:rPr>
                <w:sz w:val="20"/>
                <w:szCs w:val="20"/>
              </w:rPr>
              <w:t>E43</w:t>
            </w:r>
          </w:p>
        </w:tc>
      </w:tr>
      <w:tr w:rsidR="00971C80" w:rsidRPr="00971C80" w14:paraId="70A5FEDD" w14:textId="77777777" w:rsidTr="00400115">
        <w:trPr>
          <w:cantSplit/>
          <w:trHeight w:val="372"/>
        </w:trPr>
        <w:tc>
          <w:tcPr>
            <w:tcW w:w="2892" w:type="dxa"/>
          </w:tcPr>
          <w:p w14:paraId="613352D9" w14:textId="77777777" w:rsidR="00763C66" w:rsidRPr="00971C80" w:rsidRDefault="00763C66" w:rsidP="00D13F96">
            <w:pPr>
              <w:spacing w:before="60" w:after="60"/>
              <w:jc w:val="left"/>
              <w:rPr>
                <w:bCs/>
                <w:sz w:val="20"/>
                <w:szCs w:val="20"/>
              </w:rPr>
            </w:pPr>
            <w:r w:rsidRPr="00971C80">
              <w:rPr>
                <w:bCs/>
                <w:sz w:val="20"/>
                <w:szCs w:val="20"/>
              </w:rPr>
              <w:t xml:space="preserve">Verify that all the </w:t>
            </w:r>
            <w:r w:rsidR="0090787C" w:rsidRPr="00971C80">
              <w:rPr>
                <w:bCs/>
                <w:sz w:val="20"/>
                <w:szCs w:val="20"/>
              </w:rPr>
              <w:t xml:space="preserve">Responses from the </w:t>
            </w:r>
            <w:r w:rsidR="00203CE0">
              <w:rPr>
                <w:bCs/>
                <w:sz w:val="20"/>
                <w:szCs w:val="20"/>
              </w:rPr>
              <w:t>p</w:t>
            </w:r>
            <w:r w:rsidR="0090787C" w:rsidRPr="00971C80">
              <w:rPr>
                <w:bCs/>
                <w:sz w:val="20"/>
                <w:szCs w:val="20"/>
              </w:rPr>
              <w:t xml:space="preserve">receding </w:t>
            </w:r>
            <w:r w:rsidRPr="00971C80">
              <w:rPr>
                <w:bCs/>
                <w:sz w:val="20"/>
                <w:szCs w:val="20"/>
              </w:rPr>
              <w:t xml:space="preserve">sequenced </w:t>
            </w:r>
            <w:r w:rsidR="0090787C" w:rsidRPr="00971C80">
              <w:rPr>
                <w:bCs/>
                <w:sz w:val="20"/>
                <w:szCs w:val="20"/>
              </w:rPr>
              <w:t>Service Requests and Signed Pre-Command</w:t>
            </w:r>
            <w:r w:rsidRPr="00971C80">
              <w:rPr>
                <w:bCs/>
                <w:sz w:val="20"/>
                <w:szCs w:val="20"/>
              </w:rPr>
              <w:t xml:space="preserve">s </w:t>
            </w:r>
            <w:r w:rsidR="0090787C" w:rsidRPr="00971C80">
              <w:rPr>
                <w:bCs/>
                <w:sz w:val="20"/>
                <w:szCs w:val="20"/>
              </w:rPr>
              <w:t>have</w:t>
            </w:r>
            <w:r w:rsidRPr="00971C80">
              <w:rPr>
                <w:bCs/>
                <w:sz w:val="20"/>
                <w:szCs w:val="20"/>
              </w:rPr>
              <w:t xml:space="preserve"> been received </w:t>
            </w:r>
          </w:p>
        </w:tc>
        <w:tc>
          <w:tcPr>
            <w:tcW w:w="5245" w:type="dxa"/>
          </w:tcPr>
          <w:p w14:paraId="08FE345D" w14:textId="05AF175A" w:rsidR="00763C66" w:rsidRPr="00971C80" w:rsidRDefault="00763C66" w:rsidP="009F56F7">
            <w:pPr>
              <w:spacing w:before="120" w:after="120" w:line="288" w:lineRule="auto"/>
              <w:jc w:val="left"/>
              <w:rPr>
                <w:sz w:val="20"/>
                <w:szCs w:val="20"/>
              </w:rPr>
            </w:pPr>
            <w:r w:rsidRPr="00971C80">
              <w:rPr>
                <w:sz w:val="20"/>
                <w:szCs w:val="20"/>
              </w:rPr>
              <w:t>Check</w:t>
            </w:r>
            <w:r w:rsidR="0090787C" w:rsidRPr="00971C80">
              <w:rPr>
                <w:sz w:val="20"/>
                <w:szCs w:val="20"/>
              </w:rPr>
              <w:t xml:space="preserve"> that all </w:t>
            </w:r>
            <w:r w:rsidR="008E060C" w:rsidRPr="00971C80">
              <w:rPr>
                <w:sz w:val="20"/>
                <w:szCs w:val="20"/>
              </w:rPr>
              <w:t xml:space="preserve">of a </w:t>
            </w:r>
            <w:r w:rsidR="00203CE0">
              <w:rPr>
                <w:sz w:val="20"/>
                <w:szCs w:val="20"/>
              </w:rPr>
              <w:t xml:space="preserve">sequenced </w:t>
            </w:r>
            <w:r w:rsidR="0090787C" w:rsidRPr="00971C80">
              <w:rPr>
                <w:sz w:val="20"/>
                <w:szCs w:val="20"/>
              </w:rPr>
              <w:t xml:space="preserve">Request’s </w:t>
            </w:r>
            <w:r w:rsidR="00203CE0">
              <w:rPr>
                <w:sz w:val="20"/>
                <w:szCs w:val="20"/>
              </w:rPr>
              <w:t>p</w:t>
            </w:r>
            <w:r w:rsidR="0090787C" w:rsidRPr="00971C80">
              <w:rPr>
                <w:sz w:val="20"/>
                <w:szCs w:val="20"/>
              </w:rPr>
              <w:t>receding Response</w:t>
            </w:r>
            <w:r w:rsidRPr="00971C80">
              <w:rPr>
                <w:sz w:val="20"/>
                <w:szCs w:val="20"/>
              </w:rPr>
              <w:t xml:space="preserve">s in the sequence have been received during their “Wait Period” (see </w:t>
            </w:r>
            <w:r w:rsidR="003D7A9A">
              <w:rPr>
                <w:sz w:val="20"/>
                <w:szCs w:val="20"/>
              </w:rPr>
              <w:t>clause</w:t>
            </w:r>
            <w:r w:rsidRPr="00971C80">
              <w:rPr>
                <w:sz w:val="20"/>
                <w:szCs w:val="20"/>
              </w:rPr>
              <w:t xml:space="preserve"> </w:t>
            </w:r>
            <w:r w:rsidR="006077CC">
              <w:rPr>
                <w:sz w:val="20"/>
                <w:szCs w:val="20"/>
              </w:rPr>
              <w:fldChar w:fldCharType="begin"/>
            </w:r>
            <w:r w:rsidR="006077CC">
              <w:rPr>
                <w:sz w:val="20"/>
                <w:szCs w:val="20"/>
              </w:rPr>
              <w:instrText xml:space="preserve"> REF _Ref447117403 \r \h </w:instrText>
            </w:r>
            <w:r w:rsidR="006077CC">
              <w:rPr>
                <w:sz w:val="20"/>
                <w:szCs w:val="20"/>
              </w:rPr>
            </w:r>
            <w:r w:rsidR="006077CC">
              <w:rPr>
                <w:sz w:val="20"/>
                <w:szCs w:val="20"/>
              </w:rPr>
              <w:fldChar w:fldCharType="separate"/>
            </w:r>
            <w:r w:rsidR="007767B0">
              <w:rPr>
                <w:sz w:val="20"/>
                <w:szCs w:val="20"/>
              </w:rPr>
              <w:t>2.6.4</w:t>
            </w:r>
            <w:r w:rsidR="006077CC">
              <w:rPr>
                <w:sz w:val="20"/>
                <w:szCs w:val="20"/>
              </w:rPr>
              <w:fldChar w:fldCharType="end"/>
            </w:r>
            <w:r w:rsidR="006077CC">
              <w:rPr>
                <w:sz w:val="20"/>
                <w:szCs w:val="20"/>
              </w:rPr>
              <w:t xml:space="preserve"> – Sequenced Services</w:t>
            </w:r>
            <w:r w:rsidRPr="00971C80">
              <w:rPr>
                <w:sz w:val="20"/>
                <w:szCs w:val="20"/>
              </w:rPr>
              <w:t>)</w:t>
            </w:r>
          </w:p>
        </w:tc>
        <w:tc>
          <w:tcPr>
            <w:tcW w:w="1003" w:type="dxa"/>
          </w:tcPr>
          <w:p w14:paraId="1B2B8BFC" w14:textId="77777777" w:rsidR="00763C66" w:rsidRPr="00971C80" w:rsidRDefault="00763C66" w:rsidP="00763C66">
            <w:pPr>
              <w:spacing w:after="60" w:line="288" w:lineRule="auto"/>
              <w:jc w:val="center"/>
              <w:rPr>
                <w:sz w:val="20"/>
                <w:szCs w:val="20"/>
              </w:rPr>
            </w:pPr>
            <w:r w:rsidRPr="00971C80">
              <w:rPr>
                <w:sz w:val="20"/>
                <w:szCs w:val="20"/>
              </w:rPr>
              <w:t>E44</w:t>
            </w:r>
          </w:p>
        </w:tc>
      </w:tr>
      <w:tr w:rsidR="00971C80" w:rsidRPr="00971C80" w14:paraId="3FB1D923" w14:textId="77777777" w:rsidTr="00400115">
        <w:trPr>
          <w:cantSplit/>
          <w:trHeight w:val="372"/>
        </w:trPr>
        <w:tc>
          <w:tcPr>
            <w:tcW w:w="2892" w:type="dxa"/>
          </w:tcPr>
          <w:p w14:paraId="2B2F4698" w14:textId="77777777" w:rsidR="00763C66" w:rsidRPr="00971C80" w:rsidRDefault="00763C66" w:rsidP="00763C66">
            <w:pPr>
              <w:spacing w:before="60" w:after="60"/>
              <w:jc w:val="left"/>
              <w:rPr>
                <w:bCs/>
                <w:sz w:val="20"/>
                <w:szCs w:val="20"/>
              </w:rPr>
            </w:pPr>
            <w:r w:rsidRPr="00971C80">
              <w:rPr>
                <w:bCs/>
                <w:sz w:val="20"/>
                <w:szCs w:val="20"/>
              </w:rPr>
              <w:t xml:space="preserve">Is the sequenced </w:t>
            </w:r>
            <w:r w:rsidR="0090787C" w:rsidRPr="00971C80">
              <w:rPr>
                <w:bCs/>
                <w:sz w:val="20"/>
                <w:szCs w:val="20"/>
              </w:rPr>
              <w:t>Service Request or Signed Pre-Command</w:t>
            </w:r>
            <w:r w:rsidRPr="00971C80">
              <w:rPr>
                <w:bCs/>
                <w:sz w:val="20"/>
                <w:szCs w:val="20"/>
              </w:rPr>
              <w:t xml:space="preserve">’s </w:t>
            </w:r>
            <w:r w:rsidR="001E4FE2" w:rsidRPr="00971C80">
              <w:rPr>
                <w:bCs/>
                <w:sz w:val="20"/>
                <w:szCs w:val="20"/>
              </w:rPr>
              <w:t>Command</w:t>
            </w:r>
            <w:r w:rsidRPr="00971C80">
              <w:rPr>
                <w:bCs/>
                <w:sz w:val="20"/>
                <w:szCs w:val="20"/>
              </w:rPr>
              <w:t xml:space="preserve"> Variant valid</w:t>
            </w:r>
          </w:p>
        </w:tc>
        <w:tc>
          <w:tcPr>
            <w:tcW w:w="5245" w:type="dxa"/>
          </w:tcPr>
          <w:p w14:paraId="4FB3F4AF" w14:textId="39DD4C26" w:rsidR="00763C66" w:rsidRPr="00971C80" w:rsidRDefault="00763C66" w:rsidP="00463023">
            <w:pPr>
              <w:spacing w:before="120" w:after="120" w:line="288" w:lineRule="auto"/>
              <w:jc w:val="left"/>
              <w:rPr>
                <w:sz w:val="20"/>
                <w:szCs w:val="20"/>
              </w:rPr>
            </w:pPr>
            <w:r w:rsidRPr="00971C80">
              <w:rPr>
                <w:sz w:val="20"/>
                <w:szCs w:val="20"/>
              </w:rPr>
              <w:t xml:space="preserve">Check that the </w:t>
            </w:r>
            <w:r w:rsidR="001E4FE2" w:rsidRPr="00971C80">
              <w:rPr>
                <w:sz w:val="20"/>
                <w:szCs w:val="20"/>
              </w:rPr>
              <w:t>Command</w:t>
            </w:r>
            <w:r w:rsidRPr="00971C80">
              <w:rPr>
                <w:sz w:val="20"/>
                <w:szCs w:val="20"/>
              </w:rPr>
              <w:t xml:space="preserve"> Variant is applicable to </w:t>
            </w:r>
            <w:r w:rsidR="008E060C" w:rsidRPr="00971C80">
              <w:rPr>
                <w:sz w:val="20"/>
                <w:szCs w:val="20"/>
              </w:rPr>
              <w:t xml:space="preserve">the </w:t>
            </w:r>
            <w:r w:rsidRPr="00971C80">
              <w:rPr>
                <w:sz w:val="20"/>
                <w:szCs w:val="20"/>
              </w:rPr>
              <w:t xml:space="preserve">sequenced </w:t>
            </w:r>
            <w:r w:rsidR="0090787C" w:rsidRPr="00971C80">
              <w:rPr>
                <w:sz w:val="20"/>
                <w:szCs w:val="20"/>
              </w:rPr>
              <w:t>Service Request or Signed Pre-Command</w:t>
            </w:r>
            <w:r w:rsidRPr="00971C80">
              <w:rPr>
                <w:sz w:val="20"/>
                <w:szCs w:val="20"/>
              </w:rPr>
              <w:t xml:space="preserve"> (see </w:t>
            </w:r>
            <w:r w:rsidR="003D7A9A">
              <w:rPr>
                <w:sz w:val="20"/>
                <w:szCs w:val="20"/>
              </w:rPr>
              <w:t>clause</w:t>
            </w:r>
            <w:r w:rsidR="007D4028" w:rsidRPr="00971C80">
              <w:rPr>
                <w:sz w:val="20"/>
                <w:szCs w:val="20"/>
              </w:rPr>
              <w:t xml:space="preserve"> </w:t>
            </w:r>
            <w:r w:rsidR="006077CC">
              <w:rPr>
                <w:sz w:val="20"/>
                <w:szCs w:val="20"/>
              </w:rPr>
              <w:fldChar w:fldCharType="begin"/>
            </w:r>
            <w:r w:rsidR="006077CC">
              <w:rPr>
                <w:sz w:val="20"/>
                <w:szCs w:val="20"/>
              </w:rPr>
              <w:instrText xml:space="preserve"> REF _Ref447117403 \r \h </w:instrText>
            </w:r>
            <w:r w:rsidR="006077CC">
              <w:rPr>
                <w:sz w:val="20"/>
                <w:szCs w:val="20"/>
              </w:rPr>
            </w:r>
            <w:r w:rsidR="006077CC">
              <w:rPr>
                <w:sz w:val="20"/>
                <w:szCs w:val="20"/>
              </w:rPr>
              <w:fldChar w:fldCharType="separate"/>
            </w:r>
            <w:r w:rsidR="007767B0">
              <w:rPr>
                <w:sz w:val="20"/>
                <w:szCs w:val="20"/>
              </w:rPr>
              <w:t>2.6.4</w:t>
            </w:r>
            <w:r w:rsidR="006077CC">
              <w:rPr>
                <w:sz w:val="20"/>
                <w:szCs w:val="20"/>
              </w:rPr>
              <w:fldChar w:fldCharType="end"/>
            </w:r>
            <w:r w:rsidR="006077CC">
              <w:rPr>
                <w:sz w:val="20"/>
                <w:szCs w:val="20"/>
              </w:rPr>
              <w:t xml:space="preserve"> – Sequenced Services</w:t>
            </w:r>
            <w:r w:rsidRPr="00971C80">
              <w:rPr>
                <w:sz w:val="20"/>
                <w:szCs w:val="20"/>
              </w:rPr>
              <w:t>)</w:t>
            </w:r>
            <w:r w:rsidR="00247A16" w:rsidRPr="00971C80">
              <w:rPr>
                <w:sz w:val="20"/>
                <w:szCs w:val="20"/>
              </w:rPr>
              <w:t>.</w:t>
            </w:r>
          </w:p>
        </w:tc>
        <w:tc>
          <w:tcPr>
            <w:tcW w:w="1003" w:type="dxa"/>
          </w:tcPr>
          <w:p w14:paraId="45BEB1A5" w14:textId="77777777" w:rsidR="00763C66" w:rsidRPr="00971C80" w:rsidRDefault="00763C66" w:rsidP="00763C66">
            <w:pPr>
              <w:spacing w:after="60" w:line="288" w:lineRule="auto"/>
              <w:jc w:val="center"/>
              <w:rPr>
                <w:sz w:val="20"/>
                <w:szCs w:val="20"/>
              </w:rPr>
            </w:pPr>
            <w:r w:rsidRPr="00971C80">
              <w:rPr>
                <w:sz w:val="20"/>
                <w:szCs w:val="20"/>
              </w:rPr>
              <w:t>E45</w:t>
            </w:r>
          </w:p>
        </w:tc>
      </w:tr>
      <w:tr w:rsidR="00971C80" w:rsidRPr="00971C80" w14:paraId="2D4D45B5" w14:textId="77777777" w:rsidTr="00400115">
        <w:trPr>
          <w:cantSplit/>
          <w:trHeight w:val="372"/>
        </w:trPr>
        <w:tc>
          <w:tcPr>
            <w:tcW w:w="2892" w:type="dxa"/>
          </w:tcPr>
          <w:p w14:paraId="24E3F785" w14:textId="77777777" w:rsidR="00763C66" w:rsidRPr="00971C80" w:rsidRDefault="00763C66" w:rsidP="00F24A4C">
            <w:pPr>
              <w:spacing w:before="60" w:after="60"/>
              <w:jc w:val="left"/>
              <w:rPr>
                <w:bCs/>
                <w:sz w:val="20"/>
                <w:szCs w:val="20"/>
                <w:vertAlign w:val="superscript"/>
              </w:rPr>
            </w:pPr>
            <w:r w:rsidRPr="00971C80">
              <w:rPr>
                <w:bCs/>
                <w:sz w:val="20"/>
                <w:szCs w:val="20"/>
              </w:rPr>
              <w:t xml:space="preserve">Verify that a sequenced </w:t>
            </w:r>
            <w:r w:rsidR="0090787C" w:rsidRPr="00971C80">
              <w:rPr>
                <w:bCs/>
                <w:sz w:val="20"/>
                <w:szCs w:val="20"/>
              </w:rPr>
              <w:t>Service Request or Signed Pre-Command</w:t>
            </w:r>
            <w:r w:rsidRPr="00971C80">
              <w:rPr>
                <w:bCs/>
                <w:sz w:val="20"/>
                <w:szCs w:val="20"/>
              </w:rPr>
              <w:t xml:space="preserve"> </w:t>
            </w:r>
            <w:r w:rsidR="00F24A4C">
              <w:rPr>
                <w:bCs/>
                <w:sz w:val="20"/>
                <w:szCs w:val="20"/>
              </w:rPr>
              <w:t>has</w:t>
            </w:r>
            <w:r w:rsidR="00F24A4C" w:rsidRPr="00971C80">
              <w:rPr>
                <w:bCs/>
                <w:sz w:val="20"/>
                <w:szCs w:val="20"/>
              </w:rPr>
              <w:t xml:space="preserve"> </w:t>
            </w:r>
            <w:r w:rsidRPr="00971C80">
              <w:rPr>
                <w:bCs/>
                <w:sz w:val="20"/>
                <w:szCs w:val="20"/>
              </w:rPr>
              <w:t>not been received after the Last in Sequence has been determined</w:t>
            </w:r>
          </w:p>
        </w:tc>
        <w:tc>
          <w:tcPr>
            <w:tcW w:w="5245" w:type="dxa"/>
          </w:tcPr>
          <w:p w14:paraId="589B810E" w14:textId="34BCDDFC" w:rsidR="00B64680" w:rsidRPr="007E49C0" w:rsidRDefault="00B64680" w:rsidP="00463023">
            <w:pPr>
              <w:spacing w:before="60" w:after="120"/>
              <w:jc w:val="left"/>
              <w:rPr>
                <w:bCs/>
                <w:sz w:val="20"/>
                <w:szCs w:val="20"/>
              </w:rPr>
            </w:pPr>
            <w:r w:rsidRPr="007E49C0">
              <w:rPr>
                <w:bCs/>
                <w:sz w:val="20"/>
                <w:szCs w:val="20"/>
              </w:rPr>
              <w:t>Check that the Service Request or Signed Pre-Command does not sequentially follow a Service Request or Signed Pre-Command that has been determined to be</w:t>
            </w:r>
            <w:r w:rsidR="00C4755C">
              <w:rPr>
                <w:bCs/>
                <w:sz w:val="20"/>
                <w:szCs w:val="20"/>
              </w:rPr>
              <w:t xml:space="preserve"> </w:t>
            </w:r>
            <w:r w:rsidRPr="007E49C0">
              <w:rPr>
                <w:bCs/>
                <w:sz w:val="20"/>
                <w:szCs w:val="20"/>
              </w:rPr>
              <w:t xml:space="preserve">the Last In Sequence (see </w:t>
            </w:r>
            <w:r w:rsidR="003D7A9A">
              <w:rPr>
                <w:bCs/>
                <w:sz w:val="20"/>
                <w:szCs w:val="20"/>
              </w:rPr>
              <w:t>clause</w:t>
            </w:r>
            <w:r w:rsidRPr="007E49C0">
              <w:rPr>
                <w:bCs/>
                <w:sz w:val="20"/>
                <w:szCs w:val="20"/>
              </w:rPr>
              <w:t xml:space="preserve"> </w:t>
            </w:r>
            <w:r w:rsidR="00F24A4C" w:rsidRPr="007E49C0">
              <w:rPr>
                <w:bCs/>
                <w:sz w:val="20"/>
                <w:szCs w:val="20"/>
              </w:rPr>
              <w:t xml:space="preserve"> </w:t>
            </w:r>
            <w:r w:rsidR="006077CC">
              <w:rPr>
                <w:sz w:val="20"/>
                <w:szCs w:val="20"/>
              </w:rPr>
              <w:fldChar w:fldCharType="begin"/>
            </w:r>
            <w:r w:rsidR="006077CC">
              <w:rPr>
                <w:sz w:val="20"/>
                <w:szCs w:val="20"/>
              </w:rPr>
              <w:instrText xml:space="preserve"> REF _Ref447117403 \r \h </w:instrText>
            </w:r>
            <w:r w:rsidR="006077CC">
              <w:rPr>
                <w:sz w:val="20"/>
                <w:szCs w:val="20"/>
              </w:rPr>
            </w:r>
            <w:r w:rsidR="006077CC">
              <w:rPr>
                <w:sz w:val="20"/>
                <w:szCs w:val="20"/>
              </w:rPr>
              <w:fldChar w:fldCharType="separate"/>
            </w:r>
            <w:r w:rsidR="007767B0">
              <w:rPr>
                <w:sz w:val="20"/>
                <w:szCs w:val="20"/>
              </w:rPr>
              <w:t>2.6.4</w:t>
            </w:r>
            <w:r w:rsidR="006077CC">
              <w:rPr>
                <w:sz w:val="20"/>
                <w:szCs w:val="20"/>
              </w:rPr>
              <w:fldChar w:fldCharType="end"/>
            </w:r>
            <w:r w:rsidR="006077CC">
              <w:rPr>
                <w:sz w:val="20"/>
                <w:szCs w:val="20"/>
              </w:rPr>
              <w:t xml:space="preserve"> – Sequenced Services</w:t>
            </w:r>
            <w:r w:rsidRPr="007E49C0">
              <w:rPr>
                <w:bCs/>
                <w:sz w:val="20"/>
                <w:szCs w:val="20"/>
              </w:rPr>
              <w:t>).</w:t>
            </w:r>
          </w:p>
          <w:p w14:paraId="60B2EAD3" w14:textId="301E3F4C" w:rsidR="00763C66" w:rsidRPr="007E49C0" w:rsidRDefault="00B64680" w:rsidP="00C738EA">
            <w:pPr>
              <w:spacing w:before="60" w:after="120"/>
              <w:jc w:val="left"/>
              <w:rPr>
                <w:sz w:val="20"/>
                <w:szCs w:val="20"/>
              </w:rPr>
            </w:pPr>
            <w:r w:rsidRPr="007E49C0">
              <w:rPr>
                <w:bCs/>
                <w:sz w:val="20"/>
                <w:szCs w:val="20"/>
              </w:rPr>
              <w:t xml:space="preserve">Note that </w:t>
            </w:r>
            <w:r w:rsidR="00AB40D9">
              <w:rPr>
                <w:bCs/>
                <w:sz w:val="20"/>
                <w:szCs w:val="20"/>
              </w:rPr>
              <w:t>v</w:t>
            </w:r>
            <w:r w:rsidRPr="007E49C0">
              <w:rPr>
                <w:bCs/>
                <w:sz w:val="20"/>
                <w:szCs w:val="20"/>
              </w:rPr>
              <w:t xml:space="preserve">alidation takes into account </w:t>
            </w:r>
            <w:r w:rsidR="00682097">
              <w:rPr>
                <w:bCs/>
                <w:sz w:val="20"/>
                <w:szCs w:val="20"/>
              </w:rPr>
              <w:t>o</w:t>
            </w:r>
            <w:r w:rsidRPr="007E49C0">
              <w:rPr>
                <w:bCs/>
                <w:sz w:val="20"/>
                <w:szCs w:val="20"/>
              </w:rPr>
              <w:t xml:space="preserve">ut of </w:t>
            </w:r>
            <w:r w:rsidR="00682097">
              <w:rPr>
                <w:bCs/>
                <w:sz w:val="20"/>
                <w:szCs w:val="20"/>
              </w:rPr>
              <w:t>o</w:t>
            </w:r>
            <w:r w:rsidRPr="007E49C0">
              <w:rPr>
                <w:bCs/>
                <w:sz w:val="20"/>
                <w:szCs w:val="20"/>
              </w:rPr>
              <w:t xml:space="preserve">rder </w:t>
            </w:r>
            <w:r w:rsidR="00682097">
              <w:rPr>
                <w:bCs/>
                <w:sz w:val="20"/>
                <w:szCs w:val="20"/>
              </w:rPr>
              <w:t>s</w:t>
            </w:r>
            <w:r w:rsidRPr="007E49C0">
              <w:rPr>
                <w:bCs/>
                <w:sz w:val="20"/>
                <w:szCs w:val="20"/>
              </w:rPr>
              <w:t xml:space="preserve">equenced Requests </w:t>
            </w:r>
            <w:r w:rsidR="00682097">
              <w:rPr>
                <w:bCs/>
                <w:sz w:val="20"/>
                <w:szCs w:val="20"/>
              </w:rPr>
              <w:t>r</w:t>
            </w:r>
            <w:r w:rsidRPr="007E49C0">
              <w:rPr>
                <w:bCs/>
                <w:sz w:val="20"/>
                <w:szCs w:val="20"/>
              </w:rPr>
              <w:t xml:space="preserve">ules (see </w:t>
            </w:r>
            <w:r w:rsidR="003D7A9A">
              <w:rPr>
                <w:bCs/>
                <w:sz w:val="20"/>
                <w:szCs w:val="20"/>
              </w:rPr>
              <w:t>clause</w:t>
            </w:r>
            <w:r w:rsidRPr="007E49C0">
              <w:rPr>
                <w:bCs/>
                <w:sz w:val="20"/>
                <w:szCs w:val="20"/>
              </w:rPr>
              <w:t xml:space="preserve"> </w:t>
            </w:r>
            <w:r w:rsidR="006077CC">
              <w:rPr>
                <w:sz w:val="20"/>
                <w:szCs w:val="20"/>
              </w:rPr>
              <w:fldChar w:fldCharType="begin"/>
            </w:r>
            <w:r w:rsidR="006077CC">
              <w:rPr>
                <w:sz w:val="20"/>
                <w:szCs w:val="20"/>
              </w:rPr>
              <w:instrText xml:space="preserve"> REF _Ref447117403 \r \h </w:instrText>
            </w:r>
            <w:r w:rsidR="006077CC">
              <w:rPr>
                <w:sz w:val="20"/>
                <w:szCs w:val="20"/>
              </w:rPr>
            </w:r>
            <w:r w:rsidR="006077CC">
              <w:rPr>
                <w:sz w:val="20"/>
                <w:szCs w:val="20"/>
              </w:rPr>
              <w:fldChar w:fldCharType="separate"/>
            </w:r>
            <w:r w:rsidR="007767B0">
              <w:rPr>
                <w:sz w:val="20"/>
                <w:szCs w:val="20"/>
              </w:rPr>
              <w:t>2.6.4</w:t>
            </w:r>
            <w:r w:rsidR="006077CC">
              <w:rPr>
                <w:sz w:val="20"/>
                <w:szCs w:val="20"/>
              </w:rPr>
              <w:fldChar w:fldCharType="end"/>
            </w:r>
            <w:r w:rsidR="006077CC">
              <w:rPr>
                <w:sz w:val="20"/>
                <w:szCs w:val="20"/>
              </w:rPr>
              <w:t xml:space="preserve"> – Sequenced Services</w:t>
            </w:r>
            <w:r w:rsidR="006B237E">
              <w:rPr>
                <w:bCs/>
                <w:sz w:val="20"/>
                <w:szCs w:val="20"/>
              </w:rPr>
              <w:t xml:space="preserve"> and </w:t>
            </w:r>
            <w:r w:rsidR="00C738EA">
              <w:rPr>
                <w:bCs/>
                <w:sz w:val="20"/>
                <w:szCs w:val="20"/>
              </w:rPr>
              <w:t xml:space="preserve">DCC Alert </w:t>
            </w:r>
            <w:r w:rsidR="006B237E">
              <w:rPr>
                <w:bCs/>
                <w:sz w:val="20"/>
                <w:szCs w:val="20"/>
              </w:rPr>
              <w:t xml:space="preserve">N15 under </w:t>
            </w:r>
            <w:r w:rsidR="006B237E">
              <w:rPr>
                <w:bCs/>
                <w:sz w:val="20"/>
                <w:szCs w:val="20"/>
              </w:rPr>
              <w:fldChar w:fldCharType="begin"/>
            </w:r>
            <w:r w:rsidR="006B237E">
              <w:rPr>
                <w:bCs/>
                <w:sz w:val="20"/>
                <w:szCs w:val="20"/>
              </w:rPr>
              <w:instrText xml:space="preserve"> REF _Ref411614082 \r \h  \* MERGEFORMAT </w:instrText>
            </w:r>
            <w:r w:rsidR="006B237E">
              <w:rPr>
                <w:bCs/>
                <w:sz w:val="20"/>
                <w:szCs w:val="20"/>
              </w:rPr>
            </w:r>
            <w:r w:rsidR="006B237E">
              <w:rPr>
                <w:bCs/>
                <w:sz w:val="20"/>
                <w:szCs w:val="20"/>
              </w:rPr>
              <w:fldChar w:fldCharType="separate"/>
            </w:r>
            <w:r w:rsidR="007767B0">
              <w:rPr>
                <w:bCs/>
                <w:sz w:val="20"/>
                <w:szCs w:val="20"/>
              </w:rPr>
              <w:t>3.6.3.4</w:t>
            </w:r>
            <w:r w:rsidR="006B237E">
              <w:rPr>
                <w:bCs/>
                <w:sz w:val="20"/>
                <w:szCs w:val="20"/>
              </w:rPr>
              <w:fldChar w:fldCharType="end"/>
            </w:r>
            <w:r w:rsidR="006B237E">
              <w:rPr>
                <w:bCs/>
                <w:sz w:val="20"/>
                <w:szCs w:val="20"/>
              </w:rPr>
              <w:t xml:space="preserve"> </w:t>
            </w:r>
            <w:r w:rsidR="00C32A0B">
              <w:rPr>
                <w:bCs/>
                <w:sz w:val="20"/>
                <w:szCs w:val="20"/>
              </w:rPr>
              <w:t>- DCC Alert Codes</w:t>
            </w:r>
            <w:r w:rsidRPr="007E49C0">
              <w:rPr>
                <w:bCs/>
                <w:sz w:val="20"/>
                <w:szCs w:val="20"/>
              </w:rPr>
              <w:t xml:space="preserve">) and it will only fail if the “Wait Period” for the </w:t>
            </w:r>
            <w:r w:rsidR="00203CE0">
              <w:rPr>
                <w:bCs/>
                <w:sz w:val="20"/>
                <w:szCs w:val="20"/>
              </w:rPr>
              <w:t>p</w:t>
            </w:r>
            <w:r w:rsidRPr="007E49C0">
              <w:rPr>
                <w:bCs/>
                <w:sz w:val="20"/>
                <w:szCs w:val="20"/>
              </w:rPr>
              <w:t>receding Service Request or Signed Pre-Commands has elapsed.</w:t>
            </w:r>
          </w:p>
        </w:tc>
        <w:tc>
          <w:tcPr>
            <w:tcW w:w="1003" w:type="dxa"/>
          </w:tcPr>
          <w:p w14:paraId="4AE77A57" w14:textId="77777777" w:rsidR="00763C66" w:rsidRPr="00971C80" w:rsidRDefault="00763C66" w:rsidP="00763C66">
            <w:pPr>
              <w:spacing w:after="60" w:line="288" w:lineRule="auto"/>
              <w:jc w:val="center"/>
              <w:rPr>
                <w:sz w:val="20"/>
                <w:szCs w:val="20"/>
              </w:rPr>
            </w:pPr>
            <w:r w:rsidRPr="00971C80">
              <w:rPr>
                <w:sz w:val="20"/>
                <w:szCs w:val="20"/>
              </w:rPr>
              <w:t>E46</w:t>
            </w:r>
          </w:p>
        </w:tc>
      </w:tr>
      <w:tr w:rsidR="00971C80" w:rsidRPr="00971C80" w14:paraId="62745DEA" w14:textId="77777777" w:rsidTr="00400115">
        <w:trPr>
          <w:cantSplit/>
          <w:trHeight w:val="372"/>
        </w:trPr>
        <w:tc>
          <w:tcPr>
            <w:tcW w:w="2892" w:type="dxa"/>
          </w:tcPr>
          <w:p w14:paraId="0877EC07" w14:textId="77777777" w:rsidR="00763C66" w:rsidRPr="00971C80" w:rsidRDefault="00763C66" w:rsidP="00203CE0">
            <w:pPr>
              <w:spacing w:before="60" w:after="60"/>
              <w:jc w:val="left"/>
              <w:rPr>
                <w:bCs/>
                <w:sz w:val="20"/>
                <w:szCs w:val="20"/>
              </w:rPr>
            </w:pPr>
            <w:r w:rsidRPr="00971C80">
              <w:rPr>
                <w:bCs/>
                <w:sz w:val="20"/>
                <w:szCs w:val="20"/>
              </w:rPr>
              <w:t xml:space="preserve">Verify that all of the sequenced </w:t>
            </w:r>
            <w:r w:rsidR="0090787C" w:rsidRPr="00971C80">
              <w:rPr>
                <w:bCs/>
                <w:sz w:val="20"/>
                <w:szCs w:val="20"/>
              </w:rPr>
              <w:t>Service Request or Signed Pre-Command</w:t>
            </w:r>
            <w:r w:rsidRPr="00971C80">
              <w:rPr>
                <w:bCs/>
                <w:sz w:val="20"/>
                <w:szCs w:val="20"/>
              </w:rPr>
              <w:t xml:space="preserve">’s </w:t>
            </w:r>
            <w:r w:rsidR="00203CE0">
              <w:rPr>
                <w:bCs/>
                <w:sz w:val="20"/>
                <w:szCs w:val="20"/>
              </w:rPr>
              <w:t>p</w:t>
            </w:r>
            <w:r w:rsidRPr="00971C80">
              <w:rPr>
                <w:bCs/>
                <w:sz w:val="20"/>
                <w:szCs w:val="20"/>
              </w:rPr>
              <w:t>receding Request Responses have been received</w:t>
            </w:r>
            <w:r w:rsidR="00D13F96">
              <w:rPr>
                <w:bCs/>
                <w:sz w:val="20"/>
                <w:szCs w:val="20"/>
              </w:rPr>
              <w:t xml:space="preserve"> and executed successfully</w:t>
            </w:r>
            <w:r w:rsidRPr="00971C80">
              <w:rPr>
                <w:bCs/>
                <w:sz w:val="20"/>
                <w:szCs w:val="20"/>
              </w:rPr>
              <w:t>.</w:t>
            </w:r>
          </w:p>
        </w:tc>
        <w:tc>
          <w:tcPr>
            <w:tcW w:w="5245" w:type="dxa"/>
          </w:tcPr>
          <w:p w14:paraId="7BA66FA7" w14:textId="77777777" w:rsidR="00763C66" w:rsidRPr="00971C80" w:rsidRDefault="00CE665E" w:rsidP="00D13F96">
            <w:pPr>
              <w:spacing w:before="60" w:after="120"/>
              <w:jc w:val="left"/>
              <w:rPr>
                <w:bCs/>
                <w:sz w:val="20"/>
                <w:szCs w:val="20"/>
              </w:rPr>
            </w:pPr>
            <w:r w:rsidRPr="00971C80">
              <w:rPr>
                <w:bCs/>
                <w:sz w:val="20"/>
                <w:szCs w:val="20"/>
              </w:rPr>
              <w:t xml:space="preserve">Check that the Service Request or Signed Pre-Command has not been received after the </w:t>
            </w:r>
            <w:r w:rsidR="002607A4">
              <w:rPr>
                <w:bCs/>
                <w:sz w:val="20"/>
                <w:szCs w:val="20"/>
              </w:rPr>
              <w:t>s</w:t>
            </w:r>
            <w:r w:rsidRPr="00971C80">
              <w:rPr>
                <w:bCs/>
                <w:sz w:val="20"/>
                <w:szCs w:val="20"/>
              </w:rPr>
              <w:t>equence has failed due to a missing Response for an On Demand Command earlier in the sequence.</w:t>
            </w:r>
          </w:p>
        </w:tc>
        <w:tc>
          <w:tcPr>
            <w:tcW w:w="1003" w:type="dxa"/>
          </w:tcPr>
          <w:p w14:paraId="3B1652D4" w14:textId="77777777" w:rsidR="00763C66" w:rsidRPr="00971C80" w:rsidRDefault="00763C66" w:rsidP="00763C66">
            <w:pPr>
              <w:spacing w:after="60" w:line="288" w:lineRule="auto"/>
              <w:jc w:val="center"/>
              <w:rPr>
                <w:sz w:val="20"/>
                <w:szCs w:val="20"/>
              </w:rPr>
            </w:pPr>
            <w:r w:rsidRPr="00971C80">
              <w:rPr>
                <w:sz w:val="20"/>
                <w:szCs w:val="20"/>
              </w:rPr>
              <w:t>E47</w:t>
            </w:r>
          </w:p>
        </w:tc>
      </w:tr>
      <w:tr w:rsidR="00971C80" w:rsidRPr="00971C80" w14:paraId="20B3329F" w14:textId="77777777" w:rsidTr="00400115">
        <w:trPr>
          <w:cantSplit/>
          <w:trHeight w:val="372"/>
        </w:trPr>
        <w:tc>
          <w:tcPr>
            <w:tcW w:w="2892" w:type="dxa"/>
          </w:tcPr>
          <w:p w14:paraId="2543BE1D" w14:textId="77777777" w:rsidR="00763C66" w:rsidRPr="00971C80" w:rsidRDefault="00763C66" w:rsidP="00763C66">
            <w:pPr>
              <w:spacing w:before="60" w:after="60"/>
              <w:jc w:val="left"/>
              <w:rPr>
                <w:bCs/>
                <w:sz w:val="20"/>
                <w:szCs w:val="20"/>
              </w:rPr>
            </w:pPr>
            <w:r w:rsidRPr="00971C80">
              <w:rPr>
                <w:bCs/>
                <w:sz w:val="20"/>
                <w:szCs w:val="20"/>
              </w:rPr>
              <w:t xml:space="preserve">Verify </w:t>
            </w:r>
            <w:r w:rsidR="00A51A9D">
              <w:rPr>
                <w:bCs/>
                <w:sz w:val="20"/>
                <w:szCs w:val="20"/>
              </w:rPr>
              <w:t xml:space="preserve">that </w:t>
            </w:r>
            <w:r w:rsidRPr="00971C80">
              <w:rPr>
                <w:bCs/>
                <w:sz w:val="20"/>
                <w:szCs w:val="20"/>
              </w:rPr>
              <w:t>the ServiceReference / ServiceReferenceVariant combination is valid</w:t>
            </w:r>
          </w:p>
        </w:tc>
        <w:tc>
          <w:tcPr>
            <w:tcW w:w="5245" w:type="dxa"/>
          </w:tcPr>
          <w:p w14:paraId="32E12BCA" w14:textId="25431B3C" w:rsidR="00763C66" w:rsidRPr="00971C80" w:rsidRDefault="00763C66" w:rsidP="00C32A0B">
            <w:pPr>
              <w:spacing w:before="60" w:after="120"/>
              <w:jc w:val="left"/>
              <w:rPr>
                <w:bCs/>
                <w:sz w:val="20"/>
                <w:szCs w:val="20"/>
              </w:rPr>
            </w:pPr>
            <w:r w:rsidRPr="00971C80">
              <w:rPr>
                <w:bCs/>
                <w:sz w:val="20"/>
                <w:szCs w:val="20"/>
              </w:rPr>
              <w:t xml:space="preserve">Check that the combination of Service Reference and Service Reference Variant is correct, i.e. it aligns to </w:t>
            </w:r>
            <w:r w:rsidR="003D7A9A">
              <w:rPr>
                <w:bCs/>
                <w:sz w:val="20"/>
                <w:szCs w:val="20"/>
              </w:rPr>
              <w:t>clause</w:t>
            </w:r>
            <w:r w:rsidRPr="00971C80">
              <w:rPr>
                <w:bCs/>
                <w:sz w:val="20"/>
                <w:szCs w:val="20"/>
              </w:rPr>
              <w:t xml:space="preserve"> </w:t>
            </w:r>
            <w:r w:rsidRPr="00971C80">
              <w:rPr>
                <w:bCs/>
                <w:sz w:val="20"/>
                <w:szCs w:val="20"/>
              </w:rPr>
              <w:fldChar w:fldCharType="begin"/>
            </w:r>
            <w:r w:rsidRPr="00971C80">
              <w:rPr>
                <w:bCs/>
                <w:sz w:val="20"/>
                <w:szCs w:val="20"/>
              </w:rPr>
              <w:instrText xml:space="preserve"> REF _Ref398646535 \r \h  \* MERGEFORMAT </w:instrText>
            </w:r>
            <w:r w:rsidRPr="00971C80">
              <w:rPr>
                <w:bCs/>
                <w:sz w:val="20"/>
                <w:szCs w:val="20"/>
              </w:rPr>
            </w:r>
            <w:r w:rsidRPr="00971C80">
              <w:rPr>
                <w:bCs/>
                <w:sz w:val="20"/>
                <w:szCs w:val="20"/>
              </w:rPr>
              <w:fldChar w:fldCharType="separate"/>
            </w:r>
            <w:r w:rsidR="007767B0">
              <w:rPr>
                <w:bCs/>
                <w:sz w:val="20"/>
                <w:szCs w:val="20"/>
              </w:rPr>
              <w:t>3.1</w:t>
            </w:r>
            <w:r w:rsidRPr="00971C80">
              <w:rPr>
                <w:bCs/>
                <w:sz w:val="20"/>
                <w:szCs w:val="20"/>
              </w:rPr>
              <w:fldChar w:fldCharType="end"/>
            </w:r>
            <w:r w:rsidRPr="00971C80">
              <w:rPr>
                <w:bCs/>
                <w:sz w:val="20"/>
                <w:szCs w:val="20"/>
              </w:rPr>
              <w:t xml:space="preserve"> </w:t>
            </w:r>
            <w:r w:rsidR="00C32A0B">
              <w:rPr>
                <w:bCs/>
                <w:sz w:val="20"/>
                <w:szCs w:val="20"/>
              </w:rPr>
              <w:t>–</w:t>
            </w:r>
            <w:r w:rsidRPr="00971C80">
              <w:rPr>
                <w:bCs/>
                <w:sz w:val="20"/>
                <w:szCs w:val="20"/>
              </w:rPr>
              <w:t xml:space="preserve"> </w:t>
            </w:r>
            <w:r w:rsidR="00C32A0B">
              <w:rPr>
                <w:bCs/>
                <w:sz w:val="20"/>
                <w:szCs w:val="20"/>
              </w:rPr>
              <w:t>Service Request Matrix</w:t>
            </w:r>
            <w:r w:rsidRPr="00971C80">
              <w:rPr>
                <w:bCs/>
                <w:sz w:val="20"/>
                <w:szCs w:val="20"/>
              </w:rPr>
              <w:t xml:space="preserve">. </w:t>
            </w:r>
          </w:p>
        </w:tc>
        <w:tc>
          <w:tcPr>
            <w:tcW w:w="1003" w:type="dxa"/>
          </w:tcPr>
          <w:p w14:paraId="0359A247" w14:textId="77777777" w:rsidR="00763C66" w:rsidRPr="00971C80" w:rsidRDefault="00763C66" w:rsidP="00763C66">
            <w:pPr>
              <w:spacing w:after="60" w:line="288" w:lineRule="auto"/>
              <w:jc w:val="center"/>
              <w:rPr>
                <w:sz w:val="20"/>
                <w:szCs w:val="20"/>
              </w:rPr>
            </w:pPr>
            <w:r w:rsidRPr="00971C80">
              <w:rPr>
                <w:sz w:val="20"/>
                <w:szCs w:val="20"/>
              </w:rPr>
              <w:t>E48</w:t>
            </w:r>
          </w:p>
        </w:tc>
      </w:tr>
      <w:tr w:rsidR="00971C80" w:rsidRPr="00971C80" w14:paraId="31A96AC4" w14:textId="77777777" w:rsidTr="00400115">
        <w:trPr>
          <w:cantSplit/>
          <w:trHeight w:val="372"/>
        </w:trPr>
        <w:tc>
          <w:tcPr>
            <w:tcW w:w="2892" w:type="dxa"/>
          </w:tcPr>
          <w:p w14:paraId="15A9B36A" w14:textId="77777777" w:rsidR="00763C66" w:rsidRPr="00971C80" w:rsidRDefault="00763C66" w:rsidP="00763C66">
            <w:pPr>
              <w:spacing w:before="60" w:after="60"/>
              <w:jc w:val="left"/>
              <w:rPr>
                <w:bCs/>
                <w:sz w:val="20"/>
                <w:szCs w:val="20"/>
              </w:rPr>
            </w:pPr>
            <w:r w:rsidRPr="00971C80">
              <w:rPr>
                <w:bCs/>
                <w:sz w:val="20"/>
                <w:szCs w:val="20"/>
              </w:rPr>
              <w:t xml:space="preserve">Verify </w:t>
            </w:r>
            <w:r w:rsidR="00A51A9D">
              <w:rPr>
                <w:bCs/>
                <w:sz w:val="20"/>
                <w:szCs w:val="20"/>
              </w:rPr>
              <w:t xml:space="preserve">that </w:t>
            </w:r>
            <w:r w:rsidRPr="00971C80">
              <w:rPr>
                <w:bCs/>
                <w:sz w:val="20"/>
                <w:szCs w:val="20"/>
              </w:rPr>
              <w:t xml:space="preserve">the format is correct for the </w:t>
            </w:r>
            <w:r w:rsidR="0090787C" w:rsidRPr="00971C80">
              <w:rPr>
                <w:bCs/>
                <w:sz w:val="20"/>
                <w:szCs w:val="20"/>
              </w:rPr>
              <w:t>Service Request or Signed Pre-Command</w:t>
            </w:r>
            <w:r w:rsidRPr="00971C80">
              <w:rPr>
                <w:bCs/>
                <w:sz w:val="20"/>
                <w:szCs w:val="20"/>
              </w:rPr>
              <w:t>.</w:t>
            </w:r>
          </w:p>
        </w:tc>
        <w:tc>
          <w:tcPr>
            <w:tcW w:w="5245" w:type="dxa"/>
          </w:tcPr>
          <w:p w14:paraId="2A549F15" w14:textId="77777777" w:rsidR="00763C66" w:rsidRPr="00971C80" w:rsidRDefault="00763C66" w:rsidP="00463023">
            <w:pPr>
              <w:spacing w:before="60" w:after="120"/>
              <w:jc w:val="left"/>
              <w:rPr>
                <w:sz w:val="20"/>
                <w:szCs w:val="20"/>
              </w:rPr>
            </w:pPr>
            <w:r w:rsidRPr="00971C80">
              <w:rPr>
                <w:sz w:val="20"/>
                <w:szCs w:val="20"/>
              </w:rPr>
              <w:t xml:space="preserve">Check that the </w:t>
            </w:r>
            <w:r w:rsidR="00EF41B3" w:rsidRPr="00971C80">
              <w:rPr>
                <w:sz w:val="20"/>
                <w:szCs w:val="20"/>
              </w:rPr>
              <w:t xml:space="preserve">Service Request or Signed Pre-Command </w:t>
            </w:r>
            <w:r w:rsidRPr="00971C80">
              <w:rPr>
                <w:sz w:val="20"/>
                <w:szCs w:val="20"/>
              </w:rPr>
              <w:t xml:space="preserve">matches the </w:t>
            </w:r>
            <w:r w:rsidR="00EF41B3" w:rsidRPr="00971C80">
              <w:rPr>
                <w:sz w:val="20"/>
                <w:szCs w:val="20"/>
              </w:rPr>
              <w:t xml:space="preserve">Request format corresponding to the </w:t>
            </w:r>
            <w:r w:rsidRPr="00971C80">
              <w:rPr>
                <w:sz w:val="20"/>
                <w:szCs w:val="20"/>
              </w:rPr>
              <w:t>Service Reference Variant in the message header.</w:t>
            </w:r>
          </w:p>
          <w:p w14:paraId="0B67BD9A" w14:textId="77777777" w:rsidR="00A20956" w:rsidRDefault="00763C66" w:rsidP="00463023">
            <w:pPr>
              <w:spacing w:before="60" w:after="120"/>
              <w:jc w:val="left"/>
              <w:rPr>
                <w:sz w:val="20"/>
                <w:szCs w:val="20"/>
              </w:rPr>
            </w:pPr>
            <w:r w:rsidRPr="00971C80">
              <w:rPr>
                <w:sz w:val="20"/>
                <w:szCs w:val="20"/>
              </w:rPr>
              <w:t xml:space="preserve">Note that validation is only applied to the XML data within the </w:t>
            </w:r>
            <w:r w:rsidR="0090787C" w:rsidRPr="00971C80">
              <w:rPr>
                <w:sz w:val="20"/>
                <w:szCs w:val="20"/>
              </w:rPr>
              <w:t>Service Request or Signed Pre-Command</w:t>
            </w:r>
            <w:r w:rsidRPr="00971C80">
              <w:rPr>
                <w:sz w:val="20"/>
                <w:szCs w:val="20"/>
              </w:rPr>
              <w:t>.</w:t>
            </w:r>
            <w:r w:rsidR="00C4755C">
              <w:rPr>
                <w:sz w:val="20"/>
                <w:szCs w:val="20"/>
              </w:rPr>
              <w:t xml:space="preserve"> </w:t>
            </w:r>
            <w:r w:rsidRPr="00971C80">
              <w:rPr>
                <w:sz w:val="20"/>
                <w:szCs w:val="20"/>
              </w:rPr>
              <w:t xml:space="preserve">There is no validation of the format of the </w:t>
            </w:r>
            <w:r w:rsidR="007908A1" w:rsidRPr="00971C80">
              <w:rPr>
                <w:sz w:val="20"/>
                <w:szCs w:val="20"/>
              </w:rPr>
              <w:t xml:space="preserve">GB Companion Specification </w:t>
            </w:r>
            <w:r w:rsidR="001E4FE2" w:rsidRPr="00971C80">
              <w:rPr>
                <w:sz w:val="20"/>
                <w:szCs w:val="20"/>
              </w:rPr>
              <w:t>Command</w:t>
            </w:r>
            <w:r w:rsidRPr="00971C80">
              <w:rPr>
                <w:sz w:val="20"/>
                <w:szCs w:val="20"/>
              </w:rPr>
              <w:t xml:space="preserve"> held within a Signed Pre-</w:t>
            </w:r>
            <w:r w:rsidR="001E4FE2" w:rsidRPr="00971C80">
              <w:rPr>
                <w:sz w:val="20"/>
                <w:szCs w:val="20"/>
              </w:rPr>
              <w:t>Command</w:t>
            </w:r>
          </w:p>
          <w:p w14:paraId="25E16FAC" w14:textId="1AD2EE98" w:rsidR="00FB6625" w:rsidRPr="004A6CE8" w:rsidRDefault="00FB6625" w:rsidP="00CC30AD">
            <w:pPr>
              <w:spacing w:before="60" w:after="120"/>
              <w:jc w:val="left"/>
              <w:rPr>
                <w:sz w:val="20"/>
                <w:szCs w:val="20"/>
              </w:rPr>
            </w:pPr>
            <w:r w:rsidRPr="00FB6625">
              <w:rPr>
                <w:sz w:val="20"/>
                <w:szCs w:val="20"/>
              </w:rPr>
              <w:t xml:space="preserve">This check is in addition to the XML format checks defined in </w:t>
            </w:r>
            <w:r w:rsidR="003D7A9A">
              <w:rPr>
                <w:sz w:val="20"/>
                <w:szCs w:val="20"/>
              </w:rPr>
              <w:t>clause</w:t>
            </w:r>
            <w:r w:rsidRPr="00FB6625">
              <w:rPr>
                <w:sz w:val="20"/>
                <w:szCs w:val="20"/>
              </w:rPr>
              <w:t xml:space="preserve"> </w:t>
            </w:r>
            <w:r w:rsidR="00CC30AD">
              <w:rPr>
                <w:sz w:val="20"/>
                <w:szCs w:val="20"/>
              </w:rPr>
              <w:fldChar w:fldCharType="begin"/>
            </w:r>
            <w:r w:rsidR="00CC30AD">
              <w:rPr>
                <w:sz w:val="20"/>
                <w:szCs w:val="20"/>
              </w:rPr>
              <w:instrText xml:space="preserve"> REF _Ref433285698 \r \h </w:instrText>
            </w:r>
            <w:r w:rsidR="00CC30AD">
              <w:rPr>
                <w:sz w:val="20"/>
                <w:szCs w:val="20"/>
              </w:rPr>
            </w:r>
            <w:r w:rsidR="00CC30AD">
              <w:rPr>
                <w:sz w:val="20"/>
                <w:szCs w:val="20"/>
              </w:rPr>
              <w:fldChar w:fldCharType="separate"/>
            </w:r>
            <w:r w:rsidR="007767B0">
              <w:rPr>
                <w:sz w:val="20"/>
                <w:szCs w:val="20"/>
              </w:rPr>
              <w:t>3.2.2</w:t>
            </w:r>
            <w:r w:rsidR="00CC30AD">
              <w:rPr>
                <w:sz w:val="20"/>
                <w:szCs w:val="20"/>
              </w:rPr>
              <w:fldChar w:fldCharType="end"/>
            </w:r>
            <w:r w:rsidRPr="00FB6625">
              <w:rPr>
                <w:sz w:val="20"/>
                <w:szCs w:val="20"/>
              </w:rPr>
              <w:t xml:space="preserve">. Very few </w:t>
            </w:r>
            <w:r w:rsidR="00255BB8">
              <w:rPr>
                <w:sz w:val="20"/>
                <w:szCs w:val="20"/>
              </w:rPr>
              <w:t xml:space="preserve">Service </w:t>
            </w:r>
            <w:r w:rsidRPr="00FB6625">
              <w:rPr>
                <w:sz w:val="20"/>
                <w:szCs w:val="20"/>
              </w:rPr>
              <w:t xml:space="preserve">Responses are expected with this code as the majority will be identified and reported as per </w:t>
            </w:r>
            <w:r w:rsidR="003D7A9A">
              <w:rPr>
                <w:sz w:val="20"/>
                <w:szCs w:val="20"/>
              </w:rPr>
              <w:t>clause</w:t>
            </w:r>
            <w:r w:rsidRPr="00FB6625">
              <w:rPr>
                <w:sz w:val="20"/>
                <w:szCs w:val="20"/>
              </w:rPr>
              <w:t xml:space="preserve"> </w:t>
            </w:r>
            <w:r w:rsidR="00CC30AD">
              <w:rPr>
                <w:sz w:val="20"/>
                <w:szCs w:val="20"/>
              </w:rPr>
              <w:fldChar w:fldCharType="begin"/>
            </w:r>
            <w:r w:rsidR="00CC30AD">
              <w:rPr>
                <w:sz w:val="20"/>
                <w:szCs w:val="20"/>
              </w:rPr>
              <w:instrText xml:space="preserve"> REF _Ref433285698 \r \h </w:instrText>
            </w:r>
            <w:r w:rsidR="00CC30AD">
              <w:rPr>
                <w:sz w:val="20"/>
                <w:szCs w:val="20"/>
              </w:rPr>
            </w:r>
            <w:r w:rsidR="00CC30AD">
              <w:rPr>
                <w:sz w:val="20"/>
                <w:szCs w:val="20"/>
              </w:rPr>
              <w:fldChar w:fldCharType="separate"/>
            </w:r>
            <w:r w:rsidR="007767B0">
              <w:rPr>
                <w:sz w:val="20"/>
                <w:szCs w:val="20"/>
              </w:rPr>
              <w:t>3.2.2</w:t>
            </w:r>
            <w:r w:rsidR="00CC30AD">
              <w:rPr>
                <w:sz w:val="20"/>
                <w:szCs w:val="20"/>
              </w:rPr>
              <w:fldChar w:fldCharType="end"/>
            </w:r>
            <w:r w:rsidRPr="00FB6625">
              <w:rPr>
                <w:sz w:val="20"/>
                <w:szCs w:val="20"/>
              </w:rPr>
              <w:t>.</w:t>
            </w:r>
          </w:p>
        </w:tc>
        <w:tc>
          <w:tcPr>
            <w:tcW w:w="1003" w:type="dxa"/>
          </w:tcPr>
          <w:p w14:paraId="5485F233" w14:textId="77777777" w:rsidR="00763C66" w:rsidRPr="00971C80" w:rsidRDefault="00763C66" w:rsidP="00763C66">
            <w:pPr>
              <w:spacing w:after="60" w:line="288" w:lineRule="auto"/>
              <w:jc w:val="center"/>
              <w:rPr>
                <w:sz w:val="20"/>
                <w:szCs w:val="20"/>
              </w:rPr>
            </w:pPr>
            <w:r w:rsidRPr="00971C80">
              <w:rPr>
                <w:sz w:val="20"/>
                <w:szCs w:val="20"/>
              </w:rPr>
              <w:t>E49</w:t>
            </w:r>
          </w:p>
        </w:tc>
      </w:tr>
      <w:tr w:rsidR="00971C80" w:rsidRPr="00971C80" w14:paraId="337B4140" w14:textId="77777777" w:rsidTr="00400115">
        <w:trPr>
          <w:cantSplit/>
          <w:trHeight w:val="372"/>
        </w:trPr>
        <w:tc>
          <w:tcPr>
            <w:tcW w:w="2892" w:type="dxa"/>
          </w:tcPr>
          <w:p w14:paraId="4B71ABAE" w14:textId="77777777" w:rsidR="00021021" w:rsidRPr="00971C80" w:rsidRDefault="00021021" w:rsidP="00021021">
            <w:pPr>
              <w:spacing w:before="60" w:after="60"/>
              <w:jc w:val="left"/>
              <w:rPr>
                <w:sz w:val="20"/>
                <w:szCs w:val="20"/>
              </w:rPr>
            </w:pPr>
            <w:r w:rsidRPr="00971C80">
              <w:rPr>
                <w:sz w:val="20"/>
                <w:szCs w:val="20"/>
              </w:rPr>
              <w:t>Verify that a Command for Local Delivery has been returned</w:t>
            </w:r>
          </w:p>
        </w:tc>
        <w:tc>
          <w:tcPr>
            <w:tcW w:w="5245" w:type="dxa"/>
          </w:tcPr>
          <w:p w14:paraId="62D4212E" w14:textId="77777777" w:rsidR="00021021" w:rsidRPr="00971C80" w:rsidRDefault="00A53246" w:rsidP="0030277F">
            <w:pPr>
              <w:spacing w:before="60" w:after="120"/>
              <w:jc w:val="left"/>
              <w:rPr>
                <w:sz w:val="20"/>
                <w:szCs w:val="20"/>
              </w:rPr>
            </w:pPr>
            <w:r>
              <w:rPr>
                <w:sz w:val="20"/>
                <w:szCs w:val="20"/>
              </w:rPr>
              <w:t xml:space="preserve">Check </w:t>
            </w:r>
            <w:r w:rsidR="0030277F">
              <w:rPr>
                <w:sz w:val="20"/>
                <w:szCs w:val="20"/>
              </w:rPr>
              <w:t>that</w:t>
            </w:r>
            <w:r w:rsidR="00021021" w:rsidRPr="00971C80">
              <w:rPr>
                <w:sz w:val="20"/>
                <w:szCs w:val="20"/>
              </w:rPr>
              <w:t xml:space="preserve"> a Command for Local Delivery has </w:t>
            </w:r>
            <w:r w:rsidR="0030277F">
              <w:rPr>
                <w:sz w:val="20"/>
                <w:szCs w:val="20"/>
              </w:rPr>
              <w:t xml:space="preserve">been </w:t>
            </w:r>
            <w:r w:rsidR="00021021" w:rsidRPr="00971C80">
              <w:rPr>
                <w:sz w:val="20"/>
                <w:szCs w:val="20"/>
              </w:rPr>
              <w:t xml:space="preserve">returned </w:t>
            </w:r>
            <w:r w:rsidR="0030277F">
              <w:rPr>
                <w:sz w:val="20"/>
                <w:szCs w:val="20"/>
              </w:rPr>
              <w:t xml:space="preserve">(the Service Request has not been quarantined) </w:t>
            </w:r>
          </w:p>
        </w:tc>
        <w:tc>
          <w:tcPr>
            <w:tcW w:w="1003" w:type="dxa"/>
          </w:tcPr>
          <w:p w14:paraId="7F09BBEC" w14:textId="77777777" w:rsidR="00021021" w:rsidRPr="00971C80" w:rsidRDefault="00021021" w:rsidP="00763C66">
            <w:pPr>
              <w:spacing w:after="60" w:line="288" w:lineRule="auto"/>
              <w:jc w:val="center"/>
              <w:rPr>
                <w:sz w:val="20"/>
                <w:szCs w:val="20"/>
              </w:rPr>
            </w:pPr>
            <w:r w:rsidRPr="00971C80">
              <w:rPr>
                <w:sz w:val="20"/>
                <w:szCs w:val="20"/>
              </w:rPr>
              <w:t>E50</w:t>
            </w:r>
          </w:p>
        </w:tc>
      </w:tr>
      <w:tr w:rsidR="00763C66" w:rsidRPr="00971C80" w14:paraId="36728128" w14:textId="77777777" w:rsidTr="00400115">
        <w:trPr>
          <w:cantSplit/>
          <w:trHeight w:val="372"/>
        </w:trPr>
        <w:tc>
          <w:tcPr>
            <w:tcW w:w="2892" w:type="dxa"/>
          </w:tcPr>
          <w:p w14:paraId="1A82F91D" w14:textId="77777777" w:rsidR="00763C66" w:rsidRPr="00971C80" w:rsidRDefault="00763C66" w:rsidP="00763C66">
            <w:pPr>
              <w:spacing w:before="60" w:after="60"/>
              <w:jc w:val="left"/>
              <w:rPr>
                <w:sz w:val="20"/>
                <w:szCs w:val="20"/>
                <w:vertAlign w:val="superscript"/>
              </w:rPr>
            </w:pPr>
            <w:r w:rsidRPr="00971C80">
              <w:rPr>
                <w:sz w:val="20"/>
                <w:szCs w:val="20"/>
              </w:rPr>
              <w:t>Verify the Signed Pre-</w:t>
            </w:r>
            <w:r w:rsidR="001E4FE2" w:rsidRPr="00971C80">
              <w:rPr>
                <w:sz w:val="20"/>
                <w:szCs w:val="20"/>
              </w:rPr>
              <w:t>Command</w:t>
            </w:r>
            <w:r w:rsidRPr="00971C80">
              <w:rPr>
                <w:sz w:val="20"/>
                <w:szCs w:val="20"/>
              </w:rPr>
              <w:t xml:space="preserve"> </w:t>
            </w:r>
            <w:r w:rsidR="007908A1" w:rsidRPr="00971C80">
              <w:rPr>
                <w:sz w:val="20"/>
                <w:szCs w:val="20"/>
              </w:rPr>
              <w:t xml:space="preserve">GB Companion Specification </w:t>
            </w:r>
            <w:r w:rsidRPr="00971C80">
              <w:rPr>
                <w:sz w:val="20"/>
                <w:szCs w:val="20"/>
              </w:rPr>
              <w:t>message code is correct</w:t>
            </w:r>
          </w:p>
        </w:tc>
        <w:tc>
          <w:tcPr>
            <w:tcW w:w="5245" w:type="dxa"/>
          </w:tcPr>
          <w:p w14:paraId="2D9B7E3D" w14:textId="77777777" w:rsidR="00763C66" w:rsidRPr="00971C80" w:rsidRDefault="003D31BD" w:rsidP="00463023">
            <w:pPr>
              <w:spacing w:before="60" w:after="120"/>
              <w:jc w:val="left"/>
              <w:rPr>
                <w:sz w:val="20"/>
                <w:szCs w:val="20"/>
              </w:rPr>
            </w:pPr>
            <w:r w:rsidRPr="00971C80">
              <w:rPr>
                <w:sz w:val="20"/>
                <w:szCs w:val="20"/>
              </w:rPr>
              <w:t xml:space="preserve">Check that the message code contained within the Command is consistent with the Signed Pre-Command which corresponds to the Service Reference Variant in the </w:t>
            </w:r>
            <w:r w:rsidR="006205FB">
              <w:rPr>
                <w:sz w:val="20"/>
                <w:szCs w:val="20"/>
              </w:rPr>
              <w:t>message h</w:t>
            </w:r>
            <w:r w:rsidRPr="00971C80">
              <w:rPr>
                <w:sz w:val="20"/>
                <w:szCs w:val="20"/>
              </w:rPr>
              <w:t>eader.</w:t>
            </w:r>
          </w:p>
          <w:p w14:paraId="4146C68C" w14:textId="77777777" w:rsidR="00763C66" w:rsidRPr="00971C80" w:rsidRDefault="00763C66" w:rsidP="00463023">
            <w:pPr>
              <w:spacing w:before="60" w:after="120"/>
              <w:jc w:val="left"/>
              <w:rPr>
                <w:sz w:val="20"/>
                <w:szCs w:val="20"/>
              </w:rPr>
            </w:pPr>
            <w:r w:rsidRPr="00971C80">
              <w:rPr>
                <w:sz w:val="20"/>
                <w:szCs w:val="20"/>
              </w:rPr>
              <w:t xml:space="preserve">Note that this validation is only applicable to a GBCS </w:t>
            </w:r>
            <w:r w:rsidR="00A23AE6" w:rsidRPr="00971C80">
              <w:rPr>
                <w:sz w:val="20"/>
                <w:szCs w:val="20"/>
              </w:rPr>
              <w:t xml:space="preserve">Format </w:t>
            </w:r>
            <w:r w:rsidR="001E4FE2" w:rsidRPr="00971C80">
              <w:rPr>
                <w:sz w:val="20"/>
                <w:szCs w:val="20"/>
              </w:rPr>
              <w:t>Command</w:t>
            </w:r>
            <w:r w:rsidRPr="00971C80">
              <w:rPr>
                <w:sz w:val="20"/>
                <w:szCs w:val="20"/>
              </w:rPr>
              <w:t xml:space="preserve"> (held within a Signed Pre-</w:t>
            </w:r>
            <w:r w:rsidR="001E4FE2" w:rsidRPr="00971C80">
              <w:rPr>
                <w:sz w:val="20"/>
                <w:szCs w:val="20"/>
              </w:rPr>
              <w:t>Command</w:t>
            </w:r>
            <w:r w:rsidRPr="00971C80">
              <w:rPr>
                <w:sz w:val="20"/>
                <w:szCs w:val="20"/>
              </w:rPr>
              <w:t>).</w:t>
            </w:r>
          </w:p>
        </w:tc>
        <w:tc>
          <w:tcPr>
            <w:tcW w:w="1003" w:type="dxa"/>
          </w:tcPr>
          <w:p w14:paraId="533BC146" w14:textId="77777777" w:rsidR="00763C66" w:rsidRPr="00971C80" w:rsidRDefault="00763C66" w:rsidP="00763C66">
            <w:pPr>
              <w:spacing w:after="60" w:line="288" w:lineRule="auto"/>
              <w:jc w:val="center"/>
              <w:rPr>
                <w:sz w:val="20"/>
                <w:szCs w:val="20"/>
              </w:rPr>
            </w:pPr>
            <w:r w:rsidRPr="00971C80">
              <w:rPr>
                <w:sz w:val="20"/>
                <w:szCs w:val="20"/>
              </w:rPr>
              <w:t>E51</w:t>
            </w:r>
          </w:p>
        </w:tc>
      </w:tr>
      <w:tr w:rsidR="003D37EA" w:rsidRPr="00971C80" w14:paraId="37BDB17F" w14:textId="77777777" w:rsidTr="00400115">
        <w:trPr>
          <w:cantSplit/>
          <w:trHeight w:val="372"/>
        </w:trPr>
        <w:tc>
          <w:tcPr>
            <w:tcW w:w="2892" w:type="dxa"/>
          </w:tcPr>
          <w:p w14:paraId="61D1B67E" w14:textId="77777777" w:rsidR="003D37EA" w:rsidRPr="00971C80" w:rsidRDefault="003D37EA" w:rsidP="00763C66">
            <w:pPr>
              <w:spacing w:before="60" w:after="60"/>
              <w:jc w:val="left"/>
              <w:rPr>
                <w:sz w:val="20"/>
                <w:szCs w:val="20"/>
              </w:rPr>
            </w:pPr>
            <w:r>
              <w:rPr>
                <w:sz w:val="20"/>
                <w:szCs w:val="20"/>
              </w:rPr>
              <w:t>Verify that the</w:t>
            </w:r>
            <w:r w:rsidRPr="003D37EA">
              <w:rPr>
                <w:sz w:val="20"/>
                <w:szCs w:val="20"/>
              </w:rPr>
              <w:t xml:space="preserve"> Request to cancel a Future Dated (DSP) Service Request </w:t>
            </w:r>
            <w:r>
              <w:rPr>
                <w:sz w:val="20"/>
                <w:szCs w:val="20"/>
              </w:rPr>
              <w:t>is valid</w:t>
            </w:r>
          </w:p>
        </w:tc>
        <w:tc>
          <w:tcPr>
            <w:tcW w:w="5245" w:type="dxa"/>
          </w:tcPr>
          <w:p w14:paraId="4552ED3E" w14:textId="77777777" w:rsidR="003D37EA" w:rsidRPr="00971C80" w:rsidRDefault="003D37EA" w:rsidP="00D13F96">
            <w:pPr>
              <w:spacing w:before="60" w:after="120"/>
              <w:jc w:val="left"/>
              <w:rPr>
                <w:sz w:val="20"/>
                <w:szCs w:val="20"/>
              </w:rPr>
            </w:pPr>
            <w:r w:rsidRPr="003D37EA">
              <w:rPr>
                <w:sz w:val="20"/>
                <w:szCs w:val="20"/>
              </w:rPr>
              <w:t xml:space="preserve">Check that if the Service Request is the cancellation of a Service Request Future Dated (DSP), the corresponding Service Request can be found and </w:t>
            </w:r>
            <w:r w:rsidR="00D13F96">
              <w:rPr>
                <w:sz w:val="20"/>
                <w:szCs w:val="20"/>
              </w:rPr>
              <w:t>the associated Command</w:t>
            </w:r>
            <w:r w:rsidR="00D13F96" w:rsidRPr="003D37EA">
              <w:rPr>
                <w:sz w:val="20"/>
                <w:szCs w:val="20"/>
              </w:rPr>
              <w:t xml:space="preserve"> </w:t>
            </w:r>
            <w:r w:rsidRPr="003D37EA">
              <w:rPr>
                <w:sz w:val="20"/>
                <w:szCs w:val="20"/>
              </w:rPr>
              <w:t>hasn’t yet been submitted to the Device</w:t>
            </w:r>
          </w:p>
        </w:tc>
        <w:tc>
          <w:tcPr>
            <w:tcW w:w="1003" w:type="dxa"/>
          </w:tcPr>
          <w:p w14:paraId="19644BD4" w14:textId="77777777" w:rsidR="003D37EA" w:rsidRPr="00971C80" w:rsidRDefault="003D37EA" w:rsidP="00763C66">
            <w:pPr>
              <w:spacing w:after="60" w:line="288" w:lineRule="auto"/>
              <w:jc w:val="center"/>
              <w:rPr>
                <w:sz w:val="20"/>
                <w:szCs w:val="20"/>
              </w:rPr>
            </w:pPr>
            <w:r>
              <w:rPr>
                <w:sz w:val="20"/>
                <w:szCs w:val="20"/>
              </w:rPr>
              <w:t>E52</w:t>
            </w:r>
          </w:p>
        </w:tc>
      </w:tr>
      <w:tr w:rsidR="003D37EA" w:rsidRPr="00971C80" w14:paraId="6387980C" w14:textId="77777777" w:rsidTr="00400115">
        <w:trPr>
          <w:cantSplit/>
          <w:trHeight w:val="372"/>
        </w:trPr>
        <w:tc>
          <w:tcPr>
            <w:tcW w:w="2892" w:type="dxa"/>
          </w:tcPr>
          <w:p w14:paraId="034F38CC" w14:textId="77777777" w:rsidR="003D37EA" w:rsidRPr="00971C80" w:rsidRDefault="003D37EA" w:rsidP="00763C66">
            <w:pPr>
              <w:spacing w:before="60" w:after="60"/>
              <w:jc w:val="left"/>
              <w:rPr>
                <w:sz w:val="20"/>
                <w:szCs w:val="20"/>
              </w:rPr>
            </w:pPr>
            <w:r>
              <w:rPr>
                <w:sz w:val="20"/>
                <w:szCs w:val="20"/>
              </w:rPr>
              <w:t>Verify that the</w:t>
            </w:r>
            <w:r w:rsidRPr="003D37EA">
              <w:rPr>
                <w:sz w:val="20"/>
                <w:szCs w:val="20"/>
              </w:rPr>
              <w:t xml:space="preserve"> sequenced F</w:t>
            </w:r>
            <w:r>
              <w:rPr>
                <w:sz w:val="20"/>
                <w:szCs w:val="20"/>
              </w:rPr>
              <w:t>uture Dated (DSP) Request is valid</w:t>
            </w:r>
          </w:p>
        </w:tc>
        <w:tc>
          <w:tcPr>
            <w:tcW w:w="5245" w:type="dxa"/>
          </w:tcPr>
          <w:p w14:paraId="11428D8E" w14:textId="77777777" w:rsidR="003D37EA" w:rsidRPr="00971C80" w:rsidRDefault="003D37EA" w:rsidP="002607A4">
            <w:pPr>
              <w:tabs>
                <w:tab w:val="left" w:pos="1073"/>
              </w:tabs>
              <w:spacing w:before="60" w:after="120"/>
              <w:jc w:val="left"/>
              <w:rPr>
                <w:sz w:val="20"/>
                <w:szCs w:val="20"/>
              </w:rPr>
            </w:pPr>
            <w:r w:rsidRPr="003D37EA">
              <w:rPr>
                <w:sz w:val="20"/>
                <w:szCs w:val="20"/>
              </w:rPr>
              <w:t xml:space="preserve">Check that if the Service Request is Future Dated (DSP) and it is part of a </w:t>
            </w:r>
            <w:r w:rsidR="002607A4">
              <w:rPr>
                <w:sz w:val="20"/>
                <w:szCs w:val="20"/>
              </w:rPr>
              <w:t>s</w:t>
            </w:r>
            <w:r w:rsidRPr="003D37EA">
              <w:rPr>
                <w:sz w:val="20"/>
                <w:szCs w:val="20"/>
              </w:rPr>
              <w:t xml:space="preserve">equence, </w:t>
            </w:r>
            <w:r>
              <w:rPr>
                <w:sz w:val="20"/>
                <w:szCs w:val="20"/>
              </w:rPr>
              <w:t xml:space="preserve">that </w:t>
            </w:r>
            <w:r w:rsidRPr="003D37EA">
              <w:rPr>
                <w:sz w:val="20"/>
                <w:szCs w:val="20"/>
              </w:rPr>
              <w:t xml:space="preserve">it is the first </w:t>
            </w:r>
            <w:r w:rsidR="0006595C">
              <w:rPr>
                <w:sz w:val="20"/>
                <w:szCs w:val="20"/>
              </w:rPr>
              <w:t xml:space="preserve">Service </w:t>
            </w:r>
            <w:r w:rsidRPr="003D37EA">
              <w:rPr>
                <w:sz w:val="20"/>
                <w:szCs w:val="20"/>
              </w:rPr>
              <w:t xml:space="preserve">Request in the </w:t>
            </w:r>
            <w:r w:rsidR="002607A4">
              <w:rPr>
                <w:sz w:val="20"/>
                <w:szCs w:val="20"/>
              </w:rPr>
              <w:t>s</w:t>
            </w:r>
            <w:r w:rsidRPr="003D37EA">
              <w:rPr>
                <w:sz w:val="20"/>
                <w:szCs w:val="20"/>
              </w:rPr>
              <w:t>equence</w:t>
            </w:r>
          </w:p>
        </w:tc>
        <w:tc>
          <w:tcPr>
            <w:tcW w:w="1003" w:type="dxa"/>
          </w:tcPr>
          <w:p w14:paraId="413D30D8" w14:textId="77777777" w:rsidR="003D37EA" w:rsidRPr="00971C80" w:rsidRDefault="003D37EA" w:rsidP="00763C66">
            <w:pPr>
              <w:spacing w:after="60" w:line="288" w:lineRule="auto"/>
              <w:jc w:val="center"/>
              <w:rPr>
                <w:sz w:val="20"/>
                <w:szCs w:val="20"/>
              </w:rPr>
            </w:pPr>
            <w:r>
              <w:rPr>
                <w:sz w:val="20"/>
                <w:szCs w:val="20"/>
              </w:rPr>
              <w:t>E53</w:t>
            </w:r>
          </w:p>
        </w:tc>
      </w:tr>
      <w:tr w:rsidR="003D37EA" w:rsidRPr="00971C80" w14:paraId="71D5F11E" w14:textId="77777777" w:rsidTr="00400115">
        <w:trPr>
          <w:cantSplit/>
          <w:trHeight w:val="372"/>
        </w:trPr>
        <w:tc>
          <w:tcPr>
            <w:tcW w:w="2892" w:type="dxa"/>
          </w:tcPr>
          <w:p w14:paraId="63E0EC6F" w14:textId="77777777" w:rsidR="003D37EA" w:rsidRPr="00971C80" w:rsidRDefault="003D37EA" w:rsidP="00763C66">
            <w:pPr>
              <w:spacing w:before="60" w:after="60"/>
              <w:jc w:val="left"/>
              <w:rPr>
                <w:sz w:val="20"/>
                <w:szCs w:val="20"/>
              </w:rPr>
            </w:pPr>
            <w:r>
              <w:rPr>
                <w:sz w:val="20"/>
                <w:szCs w:val="20"/>
              </w:rPr>
              <w:t xml:space="preserve">Verify that </w:t>
            </w:r>
            <w:r w:rsidRPr="003D37EA">
              <w:rPr>
                <w:sz w:val="20"/>
                <w:szCs w:val="20"/>
              </w:rPr>
              <w:t xml:space="preserve">the sequenced Gas Service Request </w:t>
            </w:r>
            <w:r>
              <w:rPr>
                <w:sz w:val="20"/>
                <w:szCs w:val="20"/>
              </w:rPr>
              <w:t xml:space="preserve">is </w:t>
            </w:r>
            <w:r w:rsidRPr="003D37EA">
              <w:rPr>
                <w:sz w:val="20"/>
                <w:szCs w:val="20"/>
              </w:rPr>
              <w:t>valid</w:t>
            </w:r>
          </w:p>
        </w:tc>
        <w:tc>
          <w:tcPr>
            <w:tcW w:w="5245" w:type="dxa"/>
          </w:tcPr>
          <w:p w14:paraId="46DB43A1" w14:textId="7569E52D" w:rsidR="00EB316A" w:rsidRPr="00971C80" w:rsidRDefault="00EB316A" w:rsidP="001D4D31">
            <w:pPr>
              <w:spacing w:before="60" w:after="120"/>
              <w:jc w:val="left"/>
              <w:rPr>
                <w:sz w:val="20"/>
                <w:szCs w:val="20"/>
              </w:rPr>
            </w:pPr>
            <w:r>
              <w:rPr>
                <w:sz w:val="20"/>
                <w:szCs w:val="20"/>
              </w:rPr>
              <w:t xml:space="preserve">Check that the Response to the sequenced Service Request </w:t>
            </w:r>
            <w:r w:rsidR="001D4D31">
              <w:rPr>
                <w:sz w:val="20"/>
                <w:szCs w:val="20"/>
              </w:rPr>
              <w:t>can</w:t>
            </w:r>
            <w:r>
              <w:rPr>
                <w:sz w:val="20"/>
                <w:szCs w:val="20"/>
              </w:rPr>
              <w:t>not return encrypted gas data</w:t>
            </w:r>
            <w:r w:rsidR="000164A6">
              <w:rPr>
                <w:sz w:val="20"/>
                <w:szCs w:val="20"/>
              </w:rPr>
              <w:t>.</w:t>
            </w:r>
          </w:p>
        </w:tc>
        <w:tc>
          <w:tcPr>
            <w:tcW w:w="1003" w:type="dxa"/>
          </w:tcPr>
          <w:p w14:paraId="64BE4124" w14:textId="77777777" w:rsidR="003D37EA" w:rsidRPr="00971C80" w:rsidRDefault="003D37EA" w:rsidP="00763C66">
            <w:pPr>
              <w:spacing w:after="60" w:line="288" w:lineRule="auto"/>
              <w:jc w:val="center"/>
              <w:rPr>
                <w:sz w:val="20"/>
                <w:szCs w:val="20"/>
              </w:rPr>
            </w:pPr>
            <w:r>
              <w:rPr>
                <w:sz w:val="20"/>
                <w:szCs w:val="20"/>
              </w:rPr>
              <w:t>E54</w:t>
            </w:r>
          </w:p>
        </w:tc>
      </w:tr>
      <w:tr w:rsidR="00CB1095" w:rsidRPr="00971C80" w14:paraId="585CE5DE" w14:textId="77777777" w:rsidTr="00400115">
        <w:trPr>
          <w:cantSplit/>
          <w:trHeight w:val="372"/>
        </w:trPr>
        <w:tc>
          <w:tcPr>
            <w:tcW w:w="2892" w:type="dxa"/>
          </w:tcPr>
          <w:p w14:paraId="37901372" w14:textId="77777777" w:rsidR="00CB1095" w:rsidRDefault="00CB1095" w:rsidP="00763C66">
            <w:pPr>
              <w:spacing w:before="60" w:after="60"/>
              <w:jc w:val="left"/>
              <w:rPr>
                <w:sz w:val="20"/>
                <w:szCs w:val="20"/>
              </w:rPr>
            </w:pPr>
            <w:r>
              <w:rPr>
                <w:sz w:val="20"/>
                <w:szCs w:val="20"/>
              </w:rPr>
              <w:t>Verify that</w:t>
            </w:r>
            <w:r w:rsidRPr="00CB1095">
              <w:rPr>
                <w:sz w:val="20"/>
                <w:szCs w:val="20"/>
              </w:rPr>
              <w:t xml:space="preserve"> the Request ID </w:t>
            </w:r>
            <w:r>
              <w:rPr>
                <w:sz w:val="20"/>
                <w:szCs w:val="20"/>
              </w:rPr>
              <w:t xml:space="preserve">is not </w:t>
            </w:r>
            <w:r w:rsidRPr="00CB1095">
              <w:rPr>
                <w:sz w:val="20"/>
                <w:szCs w:val="20"/>
              </w:rPr>
              <w:t>a duplicate?</w:t>
            </w:r>
          </w:p>
        </w:tc>
        <w:tc>
          <w:tcPr>
            <w:tcW w:w="5245" w:type="dxa"/>
          </w:tcPr>
          <w:p w14:paraId="2D46C685" w14:textId="77777777" w:rsidR="00CB1095" w:rsidRPr="003D37EA" w:rsidRDefault="00CB1095" w:rsidP="00CB1095">
            <w:pPr>
              <w:spacing w:before="60" w:after="120"/>
              <w:jc w:val="left"/>
              <w:rPr>
                <w:sz w:val="20"/>
                <w:szCs w:val="20"/>
              </w:rPr>
            </w:pPr>
            <w:r w:rsidRPr="00CB1095">
              <w:rPr>
                <w:sz w:val="20"/>
                <w:szCs w:val="20"/>
              </w:rPr>
              <w:t>Check that the Request ID is not the duplicate of another Request being processed by the DCC Systems</w:t>
            </w:r>
          </w:p>
        </w:tc>
        <w:tc>
          <w:tcPr>
            <w:tcW w:w="1003" w:type="dxa"/>
          </w:tcPr>
          <w:p w14:paraId="0F3AA872" w14:textId="77777777" w:rsidR="00CB1095" w:rsidRDefault="00CB1095" w:rsidP="00763C66">
            <w:pPr>
              <w:spacing w:after="60" w:line="288" w:lineRule="auto"/>
              <w:jc w:val="center"/>
              <w:rPr>
                <w:sz w:val="20"/>
                <w:szCs w:val="20"/>
              </w:rPr>
            </w:pPr>
            <w:r>
              <w:rPr>
                <w:sz w:val="20"/>
                <w:szCs w:val="20"/>
              </w:rPr>
              <w:t>E55</w:t>
            </w:r>
          </w:p>
        </w:tc>
      </w:tr>
      <w:tr w:rsidR="006D5D87" w:rsidRPr="00971C80" w14:paraId="51C85FC7" w14:textId="77777777" w:rsidTr="00400115">
        <w:trPr>
          <w:cantSplit/>
          <w:trHeight w:val="372"/>
        </w:trPr>
        <w:tc>
          <w:tcPr>
            <w:tcW w:w="2892" w:type="dxa"/>
          </w:tcPr>
          <w:p w14:paraId="7EEB6849" w14:textId="77777777" w:rsidR="006D5D87" w:rsidRDefault="006D5D87" w:rsidP="00D422DB">
            <w:pPr>
              <w:spacing w:before="60" w:after="60"/>
              <w:jc w:val="left"/>
              <w:rPr>
                <w:sz w:val="20"/>
                <w:szCs w:val="20"/>
              </w:rPr>
            </w:pPr>
            <w:r>
              <w:rPr>
                <w:sz w:val="20"/>
                <w:szCs w:val="20"/>
              </w:rPr>
              <w:t>Verify that</w:t>
            </w:r>
            <w:r w:rsidRPr="006D5D87">
              <w:rPr>
                <w:sz w:val="20"/>
                <w:szCs w:val="20"/>
              </w:rPr>
              <w:t xml:space="preserve"> the Service Request </w:t>
            </w:r>
            <w:r w:rsidR="00D422DB">
              <w:rPr>
                <w:sz w:val="20"/>
                <w:szCs w:val="20"/>
              </w:rPr>
              <w:t xml:space="preserve">is </w:t>
            </w:r>
            <w:r w:rsidRPr="006D5D87">
              <w:rPr>
                <w:sz w:val="20"/>
                <w:szCs w:val="20"/>
              </w:rPr>
              <w:t xml:space="preserve">still supported by the DCC Systems </w:t>
            </w:r>
          </w:p>
        </w:tc>
        <w:tc>
          <w:tcPr>
            <w:tcW w:w="5245" w:type="dxa"/>
          </w:tcPr>
          <w:p w14:paraId="280CB547" w14:textId="77777777" w:rsidR="006D5D87" w:rsidRDefault="006D5D87" w:rsidP="00273234">
            <w:pPr>
              <w:spacing w:before="60" w:after="120"/>
              <w:jc w:val="left"/>
              <w:rPr>
                <w:sz w:val="20"/>
                <w:szCs w:val="20"/>
              </w:rPr>
            </w:pPr>
            <w:r w:rsidRPr="006D5D87">
              <w:rPr>
                <w:sz w:val="20"/>
                <w:szCs w:val="20"/>
              </w:rPr>
              <w:t xml:space="preserve">Check that the requested Service Request is still supported by the </w:t>
            </w:r>
            <w:r w:rsidR="0092045A">
              <w:rPr>
                <w:sz w:val="20"/>
                <w:szCs w:val="20"/>
              </w:rPr>
              <w:t xml:space="preserve">DCC </w:t>
            </w:r>
            <w:r w:rsidRPr="006D5D87">
              <w:rPr>
                <w:sz w:val="20"/>
                <w:szCs w:val="20"/>
              </w:rPr>
              <w:t xml:space="preserve">Systems. This error </w:t>
            </w:r>
            <w:r w:rsidR="00273234">
              <w:rPr>
                <w:sz w:val="20"/>
                <w:szCs w:val="20"/>
              </w:rPr>
              <w:t>shall</w:t>
            </w:r>
            <w:r w:rsidRPr="006D5D87">
              <w:rPr>
                <w:sz w:val="20"/>
                <w:szCs w:val="20"/>
              </w:rPr>
              <w:t xml:space="preserve"> only occur if a Service Request which exists in an older version of the DUIS schema can no longer be accepted by the DCC Systems on that version of the </w:t>
            </w:r>
            <w:r w:rsidR="00273234">
              <w:rPr>
                <w:sz w:val="20"/>
                <w:szCs w:val="20"/>
              </w:rPr>
              <w:t>DCC User I</w:t>
            </w:r>
            <w:r w:rsidRPr="006D5D87">
              <w:rPr>
                <w:sz w:val="20"/>
                <w:szCs w:val="20"/>
              </w:rPr>
              <w:t>nterface.</w:t>
            </w:r>
          </w:p>
          <w:p w14:paraId="0A9328E8" w14:textId="77777777" w:rsidR="00963FD8" w:rsidRPr="00CB1095" w:rsidRDefault="00963FD8" w:rsidP="00273234">
            <w:pPr>
              <w:spacing w:before="60" w:after="120"/>
              <w:jc w:val="left"/>
              <w:rPr>
                <w:sz w:val="20"/>
                <w:szCs w:val="20"/>
              </w:rPr>
            </w:pPr>
            <w:r>
              <w:rPr>
                <w:bCs/>
                <w:sz w:val="20"/>
                <w:szCs w:val="20"/>
              </w:rPr>
              <w:t>Please note this check is not applicable to this version of DUIS.</w:t>
            </w:r>
          </w:p>
        </w:tc>
        <w:tc>
          <w:tcPr>
            <w:tcW w:w="1003" w:type="dxa"/>
          </w:tcPr>
          <w:p w14:paraId="4A950407" w14:textId="77777777" w:rsidR="006D5D87" w:rsidRDefault="006D5D87" w:rsidP="00763C66">
            <w:pPr>
              <w:spacing w:after="60" w:line="288" w:lineRule="auto"/>
              <w:jc w:val="center"/>
              <w:rPr>
                <w:sz w:val="20"/>
                <w:szCs w:val="20"/>
              </w:rPr>
            </w:pPr>
            <w:r w:rsidRPr="006D5D87">
              <w:rPr>
                <w:sz w:val="20"/>
                <w:szCs w:val="20"/>
              </w:rPr>
              <w:t>E56</w:t>
            </w:r>
          </w:p>
        </w:tc>
      </w:tr>
      <w:tr w:rsidR="006D5D87" w:rsidRPr="00971C80" w14:paraId="50F2E1CC" w14:textId="77777777" w:rsidTr="00400115">
        <w:trPr>
          <w:cantSplit/>
          <w:trHeight w:val="372"/>
        </w:trPr>
        <w:tc>
          <w:tcPr>
            <w:tcW w:w="2892" w:type="dxa"/>
          </w:tcPr>
          <w:p w14:paraId="0F0F29F7" w14:textId="7A89EE93" w:rsidR="006D5D87" w:rsidRPr="00A31855" w:rsidRDefault="00A31855" w:rsidP="00D422DB">
            <w:pPr>
              <w:spacing w:before="60" w:after="60"/>
              <w:jc w:val="left"/>
              <w:rPr>
                <w:sz w:val="20"/>
                <w:szCs w:val="20"/>
              </w:rPr>
            </w:pPr>
            <w:r w:rsidRPr="00A31855">
              <w:rPr>
                <w:sz w:val="20"/>
                <w:szCs w:val="20"/>
              </w:rPr>
              <w:t xml:space="preserve">Verify that the Request is applicable to the target Device’s Device Model according to the Device Model recorded in the Smart Metering Inventory for that Device and the version of GBCS that pertains to the entry for that Device Model in the </w:t>
            </w:r>
            <w:r w:rsidR="00B3569C">
              <w:rPr>
                <w:sz w:val="20"/>
                <w:szCs w:val="20"/>
              </w:rPr>
              <w:t>Central Products List</w:t>
            </w:r>
          </w:p>
        </w:tc>
        <w:tc>
          <w:tcPr>
            <w:tcW w:w="5245" w:type="dxa"/>
          </w:tcPr>
          <w:p w14:paraId="53C9A5F2" w14:textId="189267BA" w:rsidR="006D5D87" w:rsidRDefault="006D5D87" w:rsidP="003E1E89">
            <w:pPr>
              <w:spacing w:before="60" w:after="120"/>
              <w:jc w:val="left"/>
              <w:rPr>
                <w:sz w:val="20"/>
                <w:szCs w:val="20"/>
              </w:rPr>
            </w:pPr>
            <w:r w:rsidRPr="006D5D87">
              <w:rPr>
                <w:sz w:val="20"/>
                <w:szCs w:val="20"/>
              </w:rPr>
              <w:t xml:space="preserve">Check that </w:t>
            </w:r>
            <w:r w:rsidR="00A31855" w:rsidRPr="00A31855">
              <w:rPr>
                <w:sz w:val="20"/>
                <w:szCs w:val="20"/>
              </w:rPr>
              <w:t xml:space="preserve">the Request is applicable to the target Device’s Device Model according to the Device Model recorded in the Smart Metering Inventory for that Device and the version of GBCS that pertains to the entry for that Device Model in the </w:t>
            </w:r>
            <w:r w:rsidR="00B3569C">
              <w:rPr>
                <w:sz w:val="20"/>
                <w:szCs w:val="20"/>
              </w:rPr>
              <w:t>Central Products List</w:t>
            </w:r>
          </w:p>
          <w:p w14:paraId="79F01E1C" w14:textId="77777777" w:rsidR="0075254F" w:rsidRPr="00AE1ADF" w:rsidRDefault="0075254F" w:rsidP="007D3D2F">
            <w:pPr>
              <w:tabs>
                <w:tab w:val="left" w:pos="714"/>
              </w:tabs>
              <w:spacing w:before="60" w:after="120"/>
              <w:jc w:val="left"/>
              <w:rPr>
                <w:sz w:val="20"/>
                <w:szCs w:val="20"/>
              </w:rPr>
            </w:pPr>
            <w:r w:rsidRPr="00AE1ADF">
              <w:rPr>
                <w:sz w:val="20"/>
                <w:szCs w:val="20"/>
              </w:rPr>
              <w:t>Note that this check is applicable to Service Requests and Signed Pre-Commands that are addressed to a specified Device.</w:t>
            </w:r>
          </w:p>
          <w:p w14:paraId="0BC01947" w14:textId="77777777" w:rsidR="0075254F" w:rsidRPr="00AE1ADF" w:rsidRDefault="0075254F" w:rsidP="0075254F">
            <w:pPr>
              <w:spacing w:before="60" w:after="120"/>
              <w:jc w:val="left"/>
              <w:rPr>
                <w:sz w:val="20"/>
                <w:szCs w:val="20"/>
              </w:rPr>
            </w:pPr>
            <w:r w:rsidRPr="00AE1ADF">
              <w:rPr>
                <w:sz w:val="20"/>
                <w:szCs w:val="20"/>
              </w:rPr>
              <w:t>Note that validation is only applied to the XML data within the Service Request or Signed Pre-Command.  There is no validation of the format of the GB Companion Specification Payload held within a Signed Pre-Command or Service Request.</w:t>
            </w:r>
          </w:p>
          <w:p w14:paraId="63966B11" w14:textId="77777777" w:rsidR="003E1E89" w:rsidRPr="00CB1095" w:rsidRDefault="0075254F" w:rsidP="00702D4C">
            <w:pPr>
              <w:spacing w:before="60" w:after="120"/>
              <w:jc w:val="left"/>
              <w:rPr>
                <w:sz w:val="20"/>
                <w:szCs w:val="20"/>
              </w:rPr>
            </w:pPr>
            <w:r w:rsidRPr="00AE1ADF">
              <w:rPr>
                <w:sz w:val="20"/>
                <w:szCs w:val="20"/>
              </w:rPr>
              <w:t xml:space="preserve">This check is not applicable to Non-Device Service Requests except for Service Reference Variant 5.1 (Create Schedule) where it is applied to the Service </w:t>
            </w:r>
            <w:r w:rsidR="00702D4C">
              <w:rPr>
                <w:sz w:val="20"/>
                <w:szCs w:val="20"/>
              </w:rPr>
              <w:t xml:space="preserve">Requests </w:t>
            </w:r>
            <w:r w:rsidRPr="00AE1ADF">
              <w:rPr>
                <w:sz w:val="20"/>
                <w:szCs w:val="20"/>
              </w:rPr>
              <w:t>to be included in the schedule</w:t>
            </w:r>
          </w:p>
        </w:tc>
        <w:tc>
          <w:tcPr>
            <w:tcW w:w="1003" w:type="dxa"/>
          </w:tcPr>
          <w:p w14:paraId="1C9666CF" w14:textId="77777777" w:rsidR="006D5D87" w:rsidRDefault="006D5D87" w:rsidP="00763C66">
            <w:pPr>
              <w:spacing w:after="60" w:line="288" w:lineRule="auto"/>
              <w:jc w:val="center"/>
              <w:rPr>
                <w:sz w:val="20"/>
                <w:szCs w:val="20"/>
              </w:rPr>
            </w:pPr>
            <w:r w:rsidRPr="006D5D87">
              <w:rPr>
                <w:sz w:val="20"/>
                <w:szCs w:val="20"/>
              </w:rPr>
              <w:t>E57</w:t>
            </w:r>
          </w:p>
        </w:tc>
      </w:tr>
    </w:tbl>
    <w:p w14:paraId="10CD3DB5" w14:textId="43A21AD2" w:rsidR="004803D7" w:rsidRPr="00971C80" w:rsidRDefault="00463023" w:rsidP="004705F3">
      <w:pPr>
        <w:pStyle w:val="Caption"/>
        <w:rPr>
          <w:szCs w:val="24"/>
        </w:rPr>
      </w:pPr>
      <w:bookmarkStart w:id="463" w:name="_Toc50828937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23</w:t>
      </w:r>
      <w:r w:rsidR="00FB161A">
        <w:rPr>
          <w:noProof/>
        </w:rPr>
        <w:fldChar w:fldCharType="end"/>
      </w:r>
      <w:r>
        <w:t xml:space="preserve"> </w:t>
      </w:r>
      <w:r w:rsidRPr="000B4DCD">
        <w:t xml:space="preserve">: </w:t>
      </w:r>
      <w:r>
        <w:t xml:space="preserve">Validation checks on </w:t>
      </w:r>
      <w:r w:rsidRPr="00463023">
        <w:t>Service Requests and Signed Pre-Commands</w:t>
      </w:r>
      <w:bookmarkStart w:id="464" w:name="_Toc397595637"/>
      <w:bookmarkStart w:id="465" w:name="_Toc398216474"/>
      <w:bookmarkStart w:id="466" w:name="_Toc398216475"/>
      <w:bookmarkStart w:id="467" w:name="_Toc398216476"/>
      <w:bookmarkStart w:id="468" w:name="_Toc398216477"/>
      <w:bookmarkStart w:id="469" w:name="_Toc398216478"/>
      <w:bookmarkStart w:id="470" w:name="_Toc398216479"/>
      <w:bookmarkStart w:id="471" w:name="_Toc398216480"/>
      <w:bookmarkStart w:id="472" w:name="_Toc400721994"/>
      <w:bookmarkStart w:id="473" w:name="_Ref399414715"/>
      <w:bookmarkStart w:id="474" w:name="_Ref399414725"/>
      <w:bookmarkEnd w:id="464"/>
      <w:bookmarkEnd w:id="465"/>
      <w:bookmarkEnd w:id="466"/>
      <w:bookmarkEnd w:id="467"/>
      <w:bookmarkEnd w:id="468"/>
      <w:bookmarkEnd w:id="469"/>
      <w:bookmarkEnd w:id="470"/>
      <w:bookmarkEnd w:id="471"/>
      <w:r w:rsidR="00D13F96">
        <w:t xml:space="preserve"> </w:t>
      </w:r>
      <w:r w:rsidR="004803D7" w:rsidRPr="00971C80">
        <w:rPr>
          <w:szCs w:val="24"/>
        </w:rPr>
        <w:t>Key Cryptographic Operations</w:t>
      </w:r>
      <w:bookmarkEnd w:id="463"/>
      <w:bookmarkEnd w:id="472"/>
    </w:p>
    <w:p w14:paraId="2CC50021" w14:textId="77777777" w:rsidR="00F63CF8" w:rsidRPr="00F63CF8" w:rsidRDefault="00F63CF8" w:rsidP="004803D7">
      <w:pPr>
        <w:pStyle w:val="Heading2"/>
        <w:keepLines w:val="0"/>
        <w:spacing w:line="240" w:lineRule="auto"/>
        <w:ind w:left="851" w:hanging="851"/>
        <w:rPr>
          <w:rFonts w:eastAsia="Times New Roman" w:cs="Times New Roman"/>
          <w:szCs w:val="24"/>
        </w:rPr>
      </w:pPr>
      <w:bookmarkStart w:id="475" w:name="_Toc410256224"/>
      <w:bookmarkStart w:id="476" w:name="_Ref441757892"/>
      <w:bookmarkStart w:id="477" w:name="_Ref441757922"/>
      <w:bookmarkStart w:id="478" w:name="_Toc489860664"/>
      <w:bookmarkStart w:id="479" w:name="_Toc506336038"/>
      <w:bookmarkStart w:id="480" w:name="_Toc509172394"/>
      <w:r w:rsidRPr="00971C80">
        <w:rPr>
          <w:rFonts w:eastAsia="Times New Roman" w:cs="Times New Roman"/>
          <w:szCs w:val="24"/>
        </w:rPr>
        <w:t>Key Cryptographic Operations</w:t>
      </w:r>
      <w:bookmarkEnd w:id="475"/>
      <w:bookmarkEnd w:id="476"/>
      <w:bookmarkEnd w:id="477"/>
      <w:bookmarkEnd w:id="478"/>
      <w:bookmarkEnd w:id="479"/>
      <w:bookmarkEnd w:id="480"/>
    </w:p>
    <w:p w14:paraId="1CA2AE62" w14:textId="77777777" w:rsidR="004803D7" w:rsidRDefault="004803D7" w:rsidP="004803D7">
      <w:r w:rsidRPr="00971C80">
        <w:t xml:space="preserve">The following </w:t>
      </w:r>
      <w:r w:rsidR="00FB2A9E">
        <w:t>c</w:t>
      </w:r>
      <w:r w:rsidRPr="00971C80">
        <w:t xml:space="preserve">ryptographic operations protect all </w:t>
      </w:r>
      <w:r w:rsidR="00532711">
        <w:t>DUIS</w:t>
      </w:r>
      <w:r w:rsidRPr="00971C80">
        <w:t xml:space="preserve"> XML </w:t>
      </w:r>
      <w:r w:rsidR="007352C1" w:rsidRPr="00971C80">
        <w:t xml:space="preserve">format </w:t>
      </w:r>
      <w:r w:rsidRPr="00971C80">
        <w:t xml:space="preserve">messages that are sent and received by Users across the DCC User Interface and are in addition to those specified within the GB Companion Specification which are used to </w:t>
      </w:r>
      <w:r w:rsidR="00B12CFD" w:rsidRPr="00971C80">
        <w:t>D</w:t>
      </w:r>
      <w:r w:rsidRPr="00971C80">
        <w:t xml:space="preserve">igitally </w:t>
      </w:r>
      <w:r w:rsidR="00B12CFD" w:rsidRPr="00971C80">
        <w:t>S</w:t>
      </w:r>
      <w:r w:rsidRPr="00971C80">
        <w:t xml:space="preserve">ign Commands. </w:t>
      </w:r>
    </w:p>
    <w:p w14:paraId="2808A884" w14:textId="77777777" w:rsidR="00357057" w:rsidRDefault="00357057" w:rsidP="004803D7">
      <w:pPr>
        <w:rPr>
          <w:rFonts w:eastAsiaTheme="minorHAnsi"/>
        </w:rPr>
      </w:pPr>
    </w:p>
    <w:p w14:paraId="6F358B4B" w14:textId="77777777" w:rsidR="00704F85" w:rsidRDefault="00434C67" w:rsidP="00704F85">
      <w:r>
        <w:rPr>
          <w:rFonts w:eastAsiaTheme="minorHAnsi"/>
        </w:rPr>
        <w:t xml:space="preserve">The DCC and each User shall Digitally Sign all </w:t>
      </w:r>
      <w:r>
        <w:t>DUIS</w:t>
      </w:r>
      <w:r w:rsidRPr="00971C80">
        <w:t xml:space="preserve"> XML format messages </w:t>
      </w:r>
      <w:r>
        <w:rPr>
          <w:rFonts w:eastAsiaTheme="minorHAnsi"/>
        </w:rPr>
        <w:t xml:space="preserve">using the following method for each of the </w:t>
      </w:r>
      <w:r w:rsidR="0025257B">
        <w:rPr>
          <w:rFonts w:eastAsiaTheme="minorHAnsi"/>
        </w:rPr>
        <w:t xml:space="preserve">DUIS </w:t>
      </w:r>
      <w:r w:rsidR="00A65512">
        <w:rPr>
          <w:rFonts w:eastAsiaTheme="minorHAnsi"/>
        </w:rPr>
        <w:t>s</w:t>
      </w:r>
      <w:r>
        <w:rPr>
          <w:rFonts w:eastAsiaTheme="minorHAnsi"/>
        </w:rPr>
        <w:t>ign</w:t>
      </w:r>
      <w:r w:rsidR="00A65512">
        <w:rPr>
          <w:rFonts w:eastAsiaTheme="minorHAnsi"/>
        </w:rPr>
        <w:t xml:space="preserve">ing </w:t>
      </w:r>
      <w:r w:rsidR="00326D57">
        <w:rPr>
          <w:rFonts w:eastAsiaTheme="minorHAnsi"/>
        </w:rPr>
        <w:t>activit</w:t>
      </w:r>
      <w:r w:rsidR="008602F1">
        <w:rPr>
          <w:rFonts w:eastAsiaTheme="minorHAnsi"/>
        </w:rPr>
        <w:t>ies</w:t>
      </w:r>
      <w:r>
        <w:rPr>
          <w:rFonts w:eastAsiaTheme="minorHAnsi"/>
        </w:rPr>
        <w:t xml:space="preserve"> listed below.</w:t>
      </w:r>
      <w:r w:rsidR="0025257B">
        <w:rPr>
          <w:rFonts w:eastAsiaTheme="minorHAnsi"/>
        </w:rPr>
        <w:t xml:space="preserve"> </w:t>
      </w:r>
      <w:r>
        <w:rPr>
          <w:rFonts w:eastAsiaTheme="minorHAnsi"/>
        </w:rPr>
        <w:t xml:space="preserve">All these </w:t>
      </w:r>
      <w:r w:rsidR="0025257B">
        <w:rPr>
          <w:rFonts w:eastAsiaTheme="minorHAnsi"/>
        </w:rPr>
        <w:t xml:space="preserve">DUIS </w:t>
      </w:r>
      <w:r>
        <w:rPr>
          <w:rFonts w:eastAsiaTheme="minorHAnsi"/>
        </w:rPr>
        <w:t xml:space="preserve">signing activities </w:t>
      </w:r>
      <w:r w:rsidR="00704F85">
        <w:t xml:space="preserve">shall be </w:t>
      </w:r>
      <w:r w:rsidR="003961AB">
        <w:t>performed using the</w:t>
      </w:r>
      <w:r w:rsidR="00704F85">
        <w:t xml:space="preserve"> Elliptic Curve Digital Signature Algorithm (ECDSA) </w:t>
      </w:r>
      <w:r w:rsidR="003961AB">
        <w:t xml:space="preserve">on the P-256 curve, with the corresponding public </w:t>
      </w:r>
      <w:r w:rsidR="00704F85">
        <w:t>key</w:t>
      </w:r>
      <w:r w:rsidR="003961AB">
        <w:t>s</w:t>
      </w:r>
      <w:r w:rsidR="00704F85">
        <w:t xml:space="preserve"> </w:t>
      </w:r>
      <w:r w:rsidR="003961AB">
        <w:t xml:space="preserve">being certified </w:t>
      </w:r>
      <w:r w:rsidR="00704F85">
        <w:t xml:space="preserve">under the auspices of the Smart Meter Key Infrastructure (SMKI). </w:t>
      </w:r>
    </w:p>
    <w:p w14:paraId="742DB70D" w14:textId="77777777" w:rsidR="00554EE3" w:rsidRDefault="00554EE3" w:rsidP="00704F85"/>
    <w:p w14:paraId="18D462D7" w14:textId="77777777" w:rsidR="00554EE3" w:rsidRDefault="00554EE3" w:rsidP="00554EE3">
      <w:r>
        <w:t>Each</w:t>
      </w:r>
      <w:r w:rsidRPr="00233857">
        <w:t xml:space="preserve"> </w:t>
      </w:r>
      <w:r>
        <w:t xml:space="preserve">DUIS </w:t>
      </w:r>
      <w:r w:rsidRPr="00233857">
        <w:t>XML</w:t>
      </w:r>
      <w:r>
        <w:t xml:space="preserve"> format message</w:t>
      </w:r>
      <w:r w:rsidRPr="00233857">
        <w:t xml:space="preserve"> </w:t>
      </w:r>
      <w:r>
        <w:t>shall be</w:t>
      </w:r>
      <w:r w:rsidRPr="00233857">
        <w:t xml:space="preserve"> signed </w:t>
      </w:r>
      <w:r w:rsidRPr="00554EE3">
        <w:t>wit</w:t>
      </w:r>
      <w:r>
        <w:t>h a Digital Signature (XMLDSig). T</w:t>
      </w:r>
      <w:r w:rsidRPr="00554EE3">
        <w:t>here are a number of parameters that are required as part of the algorithm, these parameters define the transform, canonicalization</w:t>
      </w:r>
      <w:r>
        <w:t xml:space="preserve">, </w:t>
      </w:r>
      <w:r w:rsidRPr="00554EE3">
        <w:t xml:space="preserve">signing, and digest algorithms to be used, as well as the XML node which is signed. Note that the Reference URI is defined as "", which indicates that signature applies </w:t>
      </w:r>
      <w:r>
        <w:t>from the root of the document.</w:t>
      </w:r>
    </w:p>
    <w:p w14:paraId="26E081FD" w14:textId="77777777" w:rsidR="00DB4C1E" w:rsidRPr="00A65512" w:rsidRDefault="00DB4C1E" w:rsidP="00704F85">
      <w:pPr>
        <w:rPr>
          <w:rFonts w:eastAsiaTheme="minorHAnsi"/>
        </w:rPr>
      </w:pPr>
    </w:p>
    <w:tbl>
      <w:tblPr>
        <w:tblStyle w:val="TableGrid1"/>
        <w:tblW w:w="0" w:type="auto"/>
        <w:tblCellMar>
          <w:left w:w="57" w:type="dxa"/>
          <w:right w:w="57" w:type="dxa"/>
        </w:tblCellMar>
        <w:tblLook w:val="0420" w:firstRow="1" w:lastRow="0" w:firstColumn="0" w:lastColumn="0" w:noHBand="0" w:noVBand="1"/>
      </w:tblPr>
      <w:tblGrid>
        <w:gridCol w:w="3681"/>
        <w:gridCol w:w="5335"/>
      </w:tblGrid>
      <w:tr w:rsidR="00233857" w:rsidRPr="00971C80" w14:paraId="786C35C6" w14:textId="77777777" w:rsidTr="00400115">
        <w:trPr>
          <w:cantSplit/>
          <w:tblHeader/>
        </w:trPr>
        <w:tc>
          <w:tcPr>
            <w:tcW w:w="3743" w:type="dxa"/>
            <w:hideMark/>
          </w:tcPr>
          <w:p w14:paraId="0DE77D03" w14:textId="77777777" w:rsidR="00233857" w:rsidRPr="00971C80" w:rsidRDefault="00233857" w:rsidP="00B706E6">
            <w:pPr>
              <w:keepNext/>
              <w:spacing w:before="60" w:after="60"/>
              <w:jc w:val="left"/>
              <w:rPr>
                <w:b/>
                <w:sz w:val="20"/>
                <w:szCs w:val="20"/>
              </w:rPr>
            </w:pPr>
            <w:r>
              <w:rPr>
                <w:b/>
                <w:sz w:val="20"/>
                <w:szCs w:val="20"/>
              </w:rPr>
              <w:t>Parameter</w:t>
            </w:r>
          </w:p>
        </w:tc>
        <w:tc>
          <w:tcPr>
            <w:tcW w:w="5386" w:type="dxa"/>
            <w:hideMark/>
          </w:tcPr>
          <w:p w14:paraId="04B3951D" w14:textId="77777777" w:rsidR="00233857" w:rsidRPr="00971C80" w:rsidRDefault="00233857" w:rsidP="00B706E6">
            <w:pPr>
              <w:keepNext/>
              <w:spacing w:before="60" w:after="120"/>
              <w:jc w:val="left"/>
              <w:rPr>
                <w:b/>
                <w:sz w:val="20"/>
                <w:szCs w:val="20"/>
              </w:rPr>
            </w:pPr>
            <w:r>
              <w:rPr>
                <w:b/>
                <w:sz w:val="20"/>
                <w:szCs w:val="20"/>
              </w:rPr>
              <w:t>Value</w:t>
            </w:r>
          </w:p>
        </w:tc>
      </w:tr>
      <w:tr w:rsidR="00233857" w:rsidRPr="00971C80" w14:paraId="72D0FC40" w14:textId="77777777" w:rsidTr="00400115">
        <w:trPr>
          <w:cantSplit/>
          <w:trHeight w:val="372"/>
        </w:trPr>
        <w:tc>
          <w:tcPr>
            <w:tcW w:w="3743" w:type="dxa"/>
          </w:tcPr>
          <w:p w14:paraId="6A57EEA1" w14:textId="77777777" w:rsidR="00233857" w:rsidRPr="00971C80" w:rsidRDefault="00233857" w:rsidP="00A53246">
            <w:pPr>
              <w:spacing w:before="60" w:after="60"/>
              <w:jc w:val="left"/>
              <w:rPr>
                <w:sz w:val="20"/>
                <w:szCs w:val="20"/>
              </w:rPr>
            </w:pPr>
            <w:r w:rsidRPr="0049798C">
              <w:rPr>
                <w:sz w:val="20"/>
                <w:szCs w:val="20"/>
              </w:rPr>
              <w:t xml:space="preserve">Reference </w:t>
            </w:r>
            <w:r w:rsidR="00A53246" w:rsidRPr="0049798C">
              <w:rPr>
                <w:sz w:val="20"/>
                <w:szCs w:val="20"/>
              </w:rPr>
              <w:t>UR</w:t>
            </w:r>
            <w:r w:rsidR="00A53246">
              <w:rPr>
                <w:sz w:val="20"/>
                <w:szCs w:val="20"/>
              </w:rPr>
              <w:t>I</w:t>
            </w:r>
          </w:p>
        </w:tc>
        <w:tc>
          <w:tcPr>
            <w:tcW w:w="5386" w:type="dxa"/>
          </w:tcPr>
          <w:p w14:paraId="4A6A8083" w14:textId="77777777" w:rsidR="00233857" w:rsidRPr="00971C80" w:rsidRDefault="00233857" w:rsidP="0049798C">
            <w:pPr>
              <w:spacing w:before="60" w:after="120"/>
              <w:jc w:val="left"/>
              <w:rPr>
                <w:sz w:val="20"/>
                <w:szCs w:val="20"/>
              </w:rPr>
            </w:pPr>
            <w:r w:rsidRPr="0049798C">
              <w:rPr>
                <w:sz w:val="20"/>
                <w:szCs w:val="20"/>
              </w:rPr>
              <w:t>“”</w:t>
            </w:r>
          </w:p>
        </w:tc>
      </w:tr>
      <w:tr w:rsidR="00233857" w:rsidRPr="00971C80" w14:paraId="60A466D9" w14:textId="77777777" w:rsidTr="00400115">
        <w:trPr>
          <w:cantSplit/>
          <w:trHeight w:val="372"/>
        </w:trPr>
        <w:tc>
          <w:tcPr>
            <w:tcW w:w="3743" w:type="dxa"/>
          </w:tcPr>
          <w:p w14:paraId="566A1B36" w14:textId="77777777" w:rsidR="00233857" w:rsidRPr="00971C80" w:rsidRDefault="00233857" w:rsidP="0049798C">
            <w:pPr>
              <w:spacing w:before="60" w:after="60"/>
              <w:jc w:val="left"/>
              <w:rPr>
                <w:sz w:val="20"/>
                <w:szCs w:val="20"/>
              </w:rPr>
            </w:pPr>
            <w:r w:rsidRPr="0049798C">
              <w:rPr>
                <w:sz w:val="20"/>
                <w:szCs w:val="20"/>
              </w:rPr>
              <w:t>Transform Algorithm</w:t>
            </w:r>
          </w:p>
        </w:tc>
        <w:tc>
          <w:tcPr>
            <w:tcW w:w="5386" w:type="dxa"/>
          </w:tcPr>
          <w:p w14:paraId="3FA2B91D" w14:textId="77777777" w:rsidR="00233857" w:rsidRPr="00971C80" w:rsidRDefault="00233857" w:rsidP="0049798C">
            <w:pPr>
              <w:spacing w:before="60" w:after="120"/>
              <w:jc w:val="left"/>
              <w:rPr>
                <w:sz w:val="20"/>
                <w:szCs w:val="20"/>
              </w:rPr>
            </w:pPr>
            <w:hyperlink r:id="rId20" w:anchor="enveloped-signature" w:history="1">
              <w:r w:rsidRPr="0049798C">
                <w:rPr>
                  <w:sz w:val="20"/>
                  <w:szCs w:val="20"/>
                </w:rPr>
                <w:t>http://www.w3.org/2000/09/xmldsig#enveloped-signature</w:t>
              </w:r>
            </w:hyperlink>
          </w:p>
        </w:tc>
      </w:tr>
      <w:tr w:rsidR="00233857" w:rsidRPr="00971C80" w14:paraId="47300F0E" w14:textId="77777777" w:rsidTr="00400115">
        <w:trPr>
          <w:cantSplit/>
          <w:trHeight w:val="372"/>
        </w:trPr>
        <w:tc>
          <w:tcPr>
            <w:tcW w:w="3743" w:type="dxa"/>
          </w:tcPr>
          <w:p w14:paraId="1E0A8074" w14:textId="77777777" w:rsidR="00233857" w:rsidRPr="00971C80" w:rsidRDefault="00233857" w:rsidP="0049798C">
            <w:pPr>
              <w:spacing w:before="60" w:after="60"/>
              <w:jc w:val="left"/>
              <w:rPr>
                <w:sz w:val="20"/>
                <w:szCs w:val="20"/>
              </w:rPr>
            </w:pPr>
            <w:r w:rsidRPr="0049798C">
              <w:rPr>
                <w:sz w:val="20"/>
                <w:szCs w:val="20"/>
              </w:rPr>
              <w:t>CanonicalizationMethod Algorithm</w:t>
            </w:r>
          </w:p>
        </w:tc>
        <w:tc>
          <w:tcPr>
            <w:tcW w:w="5386" w:type="dxa"/>
          </w:tcPr>
          <w:p w14:paraId="13EEB204" w14:textId="77777777" w:rsidR="00233857" w:rsidRPr="00971C80" w:rsidRDefault="00233857" w:rsidP="0049798C">
            <w:pPr>
              <w:spacing w:before="60" w:after="120"/>
              <w:jc w:val="left"/>
              <w:rPr>
                <w:sz w:val="20"/>
                <w:szCs w:val="20"/>
              </w:rPr>
            </w:pPr>
            <w:r w:rsidRPr="0049798C">
              <w:rPr>
                <w:sz w:val="20"/>
                <w:szCs w:val="20"/>
              </w:rPr>
              <w:t>http://www.w3.org/2001/10/xml-exc-c14n</w:t>
            </w:r>
          </w:p>
        </w:tc>
      </w:tr>
      <w:tr w:rsidR="00233857" w:rsidRPr="00971C80" w14:paraId="072DDF8B" w14:textId="77777777" w:rsidTr="00400115">
        <w:trPr>
          <w:cantSplit/>
          <w:trHeight w:val="372"/>
        </w:trPr>
        <w:tc>
          <w:tcPr>
            <w:tcW w:w="3743" w:type="dxa"/>
          </w:tcPr>
          <w:p w14:paraId="19BE707E" w14:textId="77777777" w:rsidR="00233857" w:rsidRPr="00971C80" w:rsidRDefault="00233857" w:rsidP="0049798C">
            <w:pPr>
              <w:spacing w:before="60" w:after="60"/>
              <w:jc w:val="left"/>
              <w:rPr>
                <w:sz w:val="20"/>
                <w:szCs w:val="20"/>
              </w:rPr>
            </w:pPr>
            <w:r w:rsidRPr="0049798C">
              <w:rPr>
                <w:sz w:val="20"/>
                <w:szCs w:val="20"/>
              </w:rPr>
              <w:t>SignatureMethod Algorithm</w:t>
            </w:r>
          </w:p>
        </w:tc>
        <w:tc>
          <w:tcPr>
            <w:tcW w:w="5386" w:type="dxa"/>
          </w:tcPr>
          <w:p w14:paraId="39EE5489" w14:textId="77777777" w:rsidR="00233857" w:rsidRPr="00971C80" w:rsidRDefault="00233857" w:rsidP="0049798C">
            <w:pPr>
              <w:spacing w:before="60" w:after="120"/>
              <w:jc w:val="left"/>
              <w:rPr>
                <w:sz w:val="20"/>
                <w:szCs w:val="20"/>
              </w:rPr>
            </w:pPr>
            <w:hyperlink r:id="rId21" w:anchor="ecdsa-sha256" w:history="1">
              <w:r w:rsidRPr="0049798C">
                <w:rPr>
                  <w:sz w:val="20"/>
                  <w:szCs w:val="20"/>
                </w:rPr>
                <w:t>http://www.w3.org/2001/04/xmldsig-more#ecdsa-sha256</w:t>
              </w:r>
            </w:hyperlink>
          </w:p>
        </w:tc>
      </w:tr>
      <w:tr w:rsidR="00233857" w:rsidRPr="00971C80" w14:paraId="59E33739" w14:textId="77777777" w:rsidTr="00400115">
        <w:trPr>
          <w:cantSplit/>
          <w:trHeight w:val="372"/>
        </w:trPr>
        <w:tc>
          <w:tcPr>
            <w:tcW w:w="3743" w:type="dxa"/>
          </w:tcPr>
          <w:p w14:paraId="05E58DD3" w14:textId="77777777" w:rsidR="00233857" w:rsidRPr="0049798C" w:rsidRDefault="00233857" w:rsidP="0049798C">
            <w:pPr>
              <w:spacing w:before="60" w:after="60"/>
              <w:jc w:val="left"/>
              <w:rPr>
                <w:sz w:val="20"/>
                <w:szCs w:val="20"/>
              </w:rPr>
            </w:pPr>
            <w:r w:rsidRPr="0049798C">
              <w:rPr>
                <w:sz w:val="20"/>
                <w:szCs w:val="20"/>
              </w:rPr>
              <w:t>DigestMethod Algorithm</w:t>
            </w:r>
          </w:p>
        </w:tc>
        <w:tc>
          <w:tcPr>
            <w:tcW w:w="5386" w:type="dxa"/>
          </w:tcPr>
          <w:p w14:paraId="527E7F37" w14:textId="77777777" w:rsidR="00233857" w:rsidRPr="00971C80" w:rsidRDefault="00233857" w:rsidP="0049798C">
            <w:pPr>
              <w:spacing w:before="60" w:after="120"/>
              <w:jc w:val="left"/>
              <w:rPr>
                <w:sz w:val="20"/>
                <w:szCs w:val="20"/>
              </w:rPr>
            </w:pPr>
            <w:hyperlink r:id="rId22" w:anchor="sha256" w:history="1">
              <w:r w:rsidRPr="0049798C">
                <w:rPr>
                  <w:sz w:val="20"/>
                  <w:szCs w:val="20"/>
                </w:rPr>
                <w:t>http://www.w3.org/2001/04/xmlenc#sha256</w:t>
              </w:r>
            </w:hyperlink>
          </w:p>
        </w:tc>
      </w:tr>
    </w:tbl>
    <w:p w14:paraId="7CCA622A" w14:textId="77777777" w:rsidR="00704F85" w:rsidRDefault="00704F85" w:rsidP="004803D7">
      <w:pPr>
        <w:rPr>
          <w:rFonts w:eastAsiaTheme="minorHAnsi"/>
        </w:rPr>
      </w:pPr>
    </w:p>
    <w:p w14:paraId="7B24EB00" w14:textId="77777777" w:rsidR="00233857" w:rsidRPr="00971C80" w:rsidRDefault="00233857" w:rsidP="004803D7">
      <w:pPr>
        <w:rPr>
          <w:rFonts w:eastAsiaTheme="minorHAnsi"/>
        </w:rPr>
      </w:pPr>
    </w:p>
    <w:p w14:paraId="5258680B" w14:textId="77777777" w:rsidR="004803D7" w:rsidRPr="00971C80" w:rsidRDefault="00532711" w:rsidP="004803D7">
      <w:pPr>
        <w:pStyle w:val="Heading3"/>
        <w:keepLines w:val="0"/>
        <w:spacing w:before="240" w:after="120"/>
        <w:ind w:left="848" w:hanging="848"/>
        <w:rPr>
          <w:rFonts w:eastAsia="Times New Roman" w:cs="Times New Roman"/>
        </w:rPr>
      </w:pPr>
      <w:bookmarkStart w:id="481" w:name="_Toc400721996"/>
      <w:bookmarkStart w:id="482" w:name="_Toc395287492"/>
      <w:bookmarkStart w:id="483" w:name="_Toc375506035"/>
      <w:bookmarkStart w:id="484" w:name="_Toc400696332"/>
      <w:bookmarkStart w:id="485" w:name="_Toc400721995"/>
      <w:bookmarkStart w:id="486" w:name="_Ref402337774"/>
      <w:bookmarkStart w:id="487" w:name="_Toc489860665"/>
      <w:bookmarkStart w:id="488" w:name="_Toc506336039"/>
      <w:bookmarkStart w:id="489" w:name="_Toc509172395"/>
      <w:bookmarkEnd w:id="481"/>
      <w:bookmarkEnd w:id="482"/>
      <w:bookmarkEnd w:id="483"/>
      <w:bookmarkEnd w:id="484"/>
      <w:bookmarkEnd w:id="485"/>
      <w:r>
        <w:rPr>
          <w:rFonts w:eastAsia="Times New Roman" w:cs="Times New Roman"/>
        </w:rPr>
        <w:t>DUIS</w:t>
      </w:r>
      <w:r w:rsidR="004803D7" w:rsidRPr="00971C80">
        <w:rPr>
          <w:rFonts w:eastAsia="Times New Roman" w:cs="Times New Roman"/>
        </w:rPr>
        <w:t xml:space="preserve"> XML Service Request Signing</w:t>
      </w:r>
      <w:bookmarkEnd w:id="486"/>
      <w:bookmarkEnd w:id="487"/>
      <w:bookmarkEnd w:id="488"/>
      <w:bookmarkEnd w:id="489"/>
    </w:p>
    <w:p w14:paraId="249C5061" w14:textId="77777777" w:rsidR="004803D7" w:rsidRPr="00971C80" w:rsidRDefault="004803D7" w:rsidP="004803D7">
      <w:r w:rsidRPr="00971C80">
        <w:t xml:space="preserve">The User shall Digitally Sign every XML </w:t>
      </w:r>
      <w:r w:rsidR="0009503A" w:rsidRPr="00971C80">
        <w:t xml:space="preserve">format </w:t>
      </w:r>
      <w:r w:rsidRPr="00971C80">
        <w:t>Service Request and Signed Pre-Command sent to the DCC</w:t>
      </w:r>
      <w:r w:rsidR="009C60FB" w:rsidRPr="00971C80">
        <w:t xml:space="preserve"> using </w:t>
      </w:r>
      <w:r w:rsidR="00C15B2D">
        <w:t>a</w:t>
      </w:r>
      <w:r w:rsidR="00C15B2D" w:rsidRPr="00971C80">
        <w:t xml:space="preserve"> </w:t>
      </w:r>
      <w:r w:rsidR="000F340C" w:rsidRPr="00971C80">
        <w:t>User Role Signing Private Key</w:t>
      </w:r>
      <w:r w:rsidRPr="00971C80">
        <w:t>.</w:t>
      </w:r>
      <w:r w:rsidR="00C4755C">
        <w:t xml:space="preserve"> </w:t>
      </w:r>
      <w:r w:rsidR="000B23E7">
        <w:t xml:space="preserve">This must </w:t>
      </w:r>
      <w:r w:rsidR="00EA482C">
        <w:t xml:space="preserve">be </w:t>
      </w:r>
      <w:r w:rsidR="000B23E7">
        <w:t xml:space="preserve">a </w:t>
      </w:r>
      <w:r w:rsidR="00027C2F">
        <w:t xml:space="preserve">separate </w:t>
      </w:r>
      <w:r w:rsidR="00463F40">
        <w:t>dedicated</w:t>
      </w:r>
      <w:r w:rsidR="000B23E7">
        <w:t xml:space="preserve"> </w:t>
      </w:r>
      <w:r w:rsidR="002B04A1">
        <w:t xml:space="preserve">Key </w:t>
      </w:r>
      <w:r w:rsidR="000B23E7">
        <w:t xml:space="preserve">that </w:t>
      </w:r>
      <w:r w:rsidR="00463F40">
        <w:t>shall</w:t>
      </w:r>
      <w:r w:rsidR="000B23E7">
        <w:t xml:space="preserve"> not be used for communication with Devices</w:t>
      </w:r>
      <w:r w:rsidR="002B04A1">
        <w:t xml:space="preserve"> (i.e. different to that used to sign the GBCS Payload </w:t>
      </w:r>
      <w:r w:rsidR="002B7B64">
        <w:t>held within Signed Pre-</w:t>
      </w:r>
      <w:r w:rsidR="002B04A1">
        <w:t>Commands)</w:t>
      </w:r>
      <w:r w:rsidR="000B23E7">
        <w:t>.</w:t>
      </w:r>
      <w:r w:rsidR="00FF79CE">
        <w:t xml:space="preserve"> </w:t>
      </w:r>
      <w:r w:rsidR="00FF79CE" w:rsidRPr="00FF79CE">
        <w:t>A separate User Role Signing Private Key must be used per User Id in use for each User.”</w:t>
      </w:r>
    </w:p>
    <w:p w14:paraId="1BC45FAC" w14:textId="77777777" w:rsidR="0026084E" w:rsidRDefault="0026084E" w:rsidP="004803D7">
      <w:pPr>
        <w:rPr>
          <w:rFonts w:eastAsiaTheme="minorHAnsi"/>
        </w:rPr>
      </w:pPr>
    </w:p>
    <w:p w14:paraId="5797196F" w14:textId="77777777" w:rsidR="00821737" w:rsidRPr="00971C80" w:rsidRDefault="00821737" w:rsidP="004803D7">
      <w:pPr>
        <w:rPr>
          <w:rFonts w:eastAsiaTheme="minorHAnsi"/>
        </w:rPr>
      </w:pPr>
      <w:r w:rsidRPr="00971C80">
        <w:rPr>
          <w:rFonts w:eastAsiaTheme="minorHAnsi"/>
        </w:rPr>
        <w:t xml:space="preserve">Each User shall notify the DCC of the </w:t>
      </w:r>
      <w:r w:rsidR="00006D4D" w:rsidRPr="00971C80">
        <w:rPr>
          <w:rFonts w:eastAsiaTheme="minorHAnsi"/>
        </w:rPr>
        <w:t xml:space="preserve">Organisation Certificate corresponding to </w:t>
      </w:r>
      <w:r w:rsidR="00195E86" w:rsidRPr="00971C80">
        <w:rPr>
          <w:rFonts w:eastAsiaTheme="minorHAnsi"/>
        </w:rPr>
        <w:t xml:space="preserve">each </w:t>
      </w:r>
      <w:r w:rsidRPr="00971C80">
        <w:rPr>
          <w:rFonts w:eastAsiaTheme="minorHAnsi"/>
        </w:rPr>
        <w:t>User Role Signing Private Key</w:t>
      </w:r>
      <w:r w:rsidR="00006D4D" w:rsidRPr="00971C80">
        <w:rPr>
          <w:rFonts w:eastAsiaTheme="minorHAnsi"/>
        </w:rPr>
        <w:t xml:space="preserve"> that </w:t>
      </w:r>
      <w:r w:rsidR="00682427" w:rsidRPr="00971C80">
        <w:rPr>
          <w:rFonts w:eastAsiaTheme="minorHAnsi"/>
        </w:rPr>
        <w:t xml:space="preserve">they wish to use for </w:t>
      </w:r>
      <w:r w:rsidR="00006D4D" w:rsidRPr="00971C80">
        <w:rPr>
          <w:rFonts w:eastAsiaTheme="minorHAnsi"/>
        </w:rPr>
        <w:t xml:space="preserve">Digitally Signing </w:t>
      </w:r>
      <w:r w:rsidR="00682427" w:rsidRPr="00971C80">
        <w:rPr>
          <w:rFonts w:eastAsiaTheme="minorHAnsi"/>
        </w:rPr>
        <w:t xml:space="preserve">communications </w:t>
      </w:r>
      <w:r w:rsidR="00006D4D" w:rsidRPr="00971C80">
        <w:rPr>
          <w:rFonts w:eastAsiaTheme="minorHAnsi"/>
        </w:rPr>
        <w:t>to</w:t>
      </w:r>
      <w:r w:rsidR="00682427" w:rsidRPr="00971C80">
        <w:rPr>
          <w:rFonts w:eastAsiaTheme="minorHAnsi"/>
        </w:rPr>
        <w:t xml:space="preserve"> the DCC</w:t>
      </w:r>
      <w:r w:rsidR="00A57F92" w:rsidRPr="00971C80">
        <w:rPr>
          <w:rFonts w:eastAsiaTheme="minorHAnsi"/>
        </w:rPr>
        <w:t xml:space="preserve"> in </w:t>
      </w:r>
      <w:r w:rsidR="005D655A" w:rsidRPr="00971C80">
        <w:rPr>
          <w:rFonts w:eastAsiaTheme="minorHAnsi"/>
        </w:rPr>
        <w:t>accordance</w:t>
      </w:r>
      <w:r w:rsidR="00A57F92" w:rsidRPr="00971C80">
        <w:rPr>
          <w:rFonts w:eastAsiaTheme="minorHAnsi"/>
        </w:rPr>
        <w:t xml:space="preserve"> with the </w:t>
      </w:r>
      <w:r w:rsidR="005D655A" w:rsidRPr="00971C80">
        <w:rPr>
          <w:rFonts w:eastAsiaTheme="minorHAnsi"/>
        </w:rPr>
        <w:t>paragraph</w:t>
      </w:r>
      <w:r w:rsidR="00A57F92" w:rsidRPr="00971C80">
        <w:rPr>
          <w:rFonts w:eastAsiaTheme="minorHAnsi"/>
        </w:rPr>
        <w:t xml:space="preserve"> above</w:t>
      </w:r>
      <w:r w:rsidR="00682427" w:rsidRPr="00971C80">
        <w:rPr>
          <w:rFonts w:eastAsiaTheme="minorHAnsi"/>
        </w:rPr>
        <w:t>.</w:t>
      </w:r>
    </w:p>
    <w:p w14:paraId="5AB789E5" w14:textId="77777777" w:rsidR="004803D7" w:rsidRPr="00971C80" w:rsidRDefault="004803D7" w:rsidP="004803D7">
      <w:pPr>
        <w:pStyle w:val="Heading3"/>
        <w:keepLines w:val="0"/>
        <w:spacing w:before="240" w:after="120"/>
        <w:ind w:left="848" w:hanging="848"/>
        <w:jc w:val="left"/>
        <w:rPr>
          <w:rFonts w:eastAsia="Times New Roman" w:cs="Times New Roman"/>
        </w:rPr>
      </w:pPr>
      <w:bookmarkStart w:id="490" w:name="_Toc375506036"/>
      <w:bookmarkStart w:id="491" w:name="_Ref389124036"/>
      <w:bookmarkStart w:id="492" w:name="_Toc395287493"/>
      <w:bookmarkStart w:id="493" w:name="_Toc400721997"/>
      <w:bookmarkStart w:id="494" w:name="_Ref402169596"/>
      <w:bookmarkStart w:id="495" w:name="_Toc489860666"/>
      <w:bookmarkStart w:id="496" w:name="_Toc506336040"/>
      <w:bookmarkStart w:id="497" w:name="_Toc509172396"/>
      <w:bookmarkEnd w:id="490"/>
      <w:bookmarkEnd w:id="491"/>
      <w:bookmarkEnd w:id="492"/>
      <w:r w:rsidRPr="00971C80">
        <w:rPr>
          <w:rFonts w:eastAsia="Times New Roman" w:cs="Times New Roman"/>
        </w:rPr>
        <w:t>Transform Service Response Signature Validation</w:t>
      </w:r>
      <w:bookmarkEnd w:id="493"/>
      <w:bookmarkEnd w:id="494"/>
      <w:bookmarkEnd w:id="495"/>
      <w:bookmarkEnd w:id="496"/>
      <w:bookmarkEnd w:id="497"/>
    </w:p>
    <w:p w14:paraId="4E31F679" w14:textId="77777777" w:rsidR="004803D7" w:rsidRPr="00971C80" w:rsidRDefault="004803D7" w:rsidP="004803D7">
      <w:pPr>
        <w:rPr>
          <w:rFonts w:eastAsiaTheme="minorHAnsi"/>
        </w:rPr>
      </w:pPr>
      <w:r w:rsidRPr="00971C80">
        <w:t xml:space="preserve">The DCC shall Digitally Sign all XML </w:t>
      </w:r>
      <w:r w:rsidR="0009503A" w:rsidRPr="00971C80">
        <w:t xml:space="preserve">format </w:t>
      </w:r>
      <w:r w:rsidRPr="00971C80">
        <w:t>Service Responses containing Pre-Commands sent to Users</w:t>
      </w:r>
      <w:r w:rsidR="00242F16" w:rsidRPr="00971C80">
        <w:t xml:space="preserve"> </w:t>
      </w:r>
      <w:r w:rsidR="005D655A" w:rsidRPr="00971C80">
        <w:t xml:space="preserve">using </w:t>
      </w:r>
      <w:r w:rsidR="00F535C1">
        <w:t>a</w:t>
      </w:r>
      <w:r w:rsidR="00F535C1" w:rsidRPr="00971C80">
        <w:t xml:space="preserve"> </w:t>
      </w:r>
      <w:r w:rsidRPr="00971C80">
        <w:t xml:space="preserve">DCC Transform Private Key. </w:t>
      </w:r>
      <w:r w:rsidR="00027C2F">
        <w:t xml:space="preserve">This must </w:t>
      </w:r>
      <w:r w:rsidR="00EA482C">
        <w:t xml:space="preserve">be </w:t>
      </w:r>
      <w:r w:rsidR="00027C2F">
        <w:t>a separate dedicated key that shall not be used for communication with Devices.</w:t>
      </w:r>
    </w:p>
    <w:p w14:paraId="6DC96974" w14:textId="77777777" w:rsidR="004803D7" w:rsidRDefault="004803D7" w:rsidP="004803D7"/>
    <w:p w14:paraId="62DF7DC0" w14:textId="77777777" w:rsidR="002B7B64" w:rsidRDefault="002B7B64" w:rsidP="004803D7">
      <w:r>
        <w:t xml:space="preserve">The DCC shall notify Users of the Organisation </w:t>
      </w:r>
      <w:r w:rsidR="00646933">
        <w:t xml:space="preserve">Certificate </w:t>
      </w:r>
      <w:r>
        <w:t>used for Digitally Signing communications to Users in accordance with the above paragraph.</w:t>
      </w:r>
    </w:p>
    <w:p w14:paraId="32E81D45" w14:textId="77777777" w:rsidR="002B7B64" w:rsidRPr="00971C80" w:rsidRDefault="002B7B64" w:rsidP="004803D7"/>
    <w:p w14:paraId="0DB7B6D6" w14:textId="77777777" w:rsidR="004803D7" w:rsidRDefault="004803D7" w:rsidP="004803D7">
      <w:r w:rsidRPr="00971C80">
        <w:t xml:space="preserve">The User shall verify the Digital Signature of Pre-Commands sent by the DCC (this includes Certificate status checking and </w:t>
      </w:r>
      <w:r w:rsidR="00F251EA">
        <w:t>the Confirm</w:t>
      </w:r>
      <w:r w:rsidRPr="00971C80">
        <w:t xml:space="preserve"> </w:t>
      </w:r>
      <w:r w:rsidR="00F251EA">
        <w:t xml:space="preserve">Validity check </w:t>
      </w:r>
      <w:r w:rsidRPr="00971C80">
        <w:t>of the Public Key Certificate of the DCC Transform Service).</w:t>
      </w:r>
    </w:p>
    <w:p w14:paraId="5BEDF041" w14:textId="77777777" w:rsidR="005A71B6" w:rsidRDefault="005A71B6" w:rsidP="004803D7"/>
    <w:p w14:paraId="5226D683" w14:textId="77777777" w:rsidR="004803D7" w:rsidRDefault="004803D7" w:rsidP="004803D7">
      <w:pPr>
        <w:pStyle w:val="Heading3"/>
        <w:keepLines w:val="0"/>
        <w:spacing w:before="240" w:after="120"/>
        <w:ind w:left="848" w:hanging="848"/>
        <w:rPr>
          <w:rFonts w:eastAsia="Times New Roman" w:cs="Times New Roman"/>
        </w:rPr>
      </w:pPr>
      <w:bookmarkStart w:id="498" w:name="_Toc375506037"/>
      <w:bookmarkStart w:id="499" w:name="_Toc395287494"/>
      <w:bookmarkStart w:id="500" w:name="_Toc400721998"/>
      <w:bookmarkStart w:id="501" w:name="_Ref488698328"/>
      <w:bookmarkStart w:id="502" w:name="_Ref489249235"/>
      <w:bookmarkStart w:id="503" w:name="_Toc489860667"/>
      <w:bookmarkStart w:id="504" w:name="_Toc506336041"/>
      <w:bookmarkStart w:id="505" w:name="_Toc509172397"/>
      <w:bookmarkEnd w:id="498"/>
      <w:bookmarkEnd w:id="499"/>
      <w:r w:rsidRPr="00971C80">
        <w:rPr>
          <w:rFonts w:eastAsia="Times New Roman" w:cs="Times New Roman"/>
        </w:rPr>
        <w:t>DCC Signed Service Responses</w:t>
      </w:r>
      <w:bookmarkEnd w:id="500"/>
      <w:bookmarkEnd w:id="501"/>
      <w:bookmarkEnd w:id="502"/>
      <w:bookmarkEnd w:id="503"/>
      <w:bookmarkEnd w:id="504"/>
      <w:bookmarkEnd w:id="505"/>
    </w:p>
    <w:p w14:paraId="370044D2" w14:textId="77777777" w:rsidR="004803D7" w:rsidRPr="00971C80" w:rsidRDefault="004803D7" w:rsidP="004803D7">
      <w:pPr>
        <w:rPr>
          <w:rFonts w:eastAsiaTheme="minorHAnsi"/>
        </w:rPr>
      </w:pPr>
      <w:r w:rsidRPr="00971C80">
        <w:t>The DCC shall Digitally Sign the following XML format Service Responses sent to Users</w:t>
      </w:r>
      <w:r w:rsidR="00C4755C">
        <w:t xml:space="preserve">, </w:t>
      </w:r>
      <w:r w:rsidR="00242F16" w:rsidRPr="00971C80">
        <w:t>using</w:t>
      </w:r>
      <w:r w:rsidRPr="00971C80">
        <w:t xml:space="preserve"> </w:t>
      </w:r>
      <w:r w:rsidR="00465AAE">
        <w:t>a</w:t>
      </w:r>
      <w:r w:rsidR="00465AAE" w:rsidRPr="00971C80">
        <w:t xml:space="preserve"> </w:t>
      </w:r>
      <w:r w:rsidRPr="00971C80">
        <w:t xml:space="preserve">DCC Access Control Broker Private Key. </w:t>
      </w:r>
      <w:r w:rsidR="00771BB2">
        <w:t>This will be a separate dedicated key that shall not be used for communication with Devices.</w:t>
      </w:r>
    </w:p>
    <w:p w14:paraId="205CEEFA" w14:textId="77777777" w:rsidR="004803D7" w:rsidRPr="00971C80" w:rsidRDefault="004803D7" w:rsidP="004803D7"/>
    <w:p w14:paraId="2848B9A0" w14:textId="77777777" w:rsidR="004803D7" w:rsidRPr="00971C80" w:rsidRDefault="004803D7" w:rsidP="00F914E7">
      <w:pPr>
        <w:pStyle w:val="ListParagraph"/>
        <w:numPr>
          <w:ilvl w:val="0"/>
          <w:numId w:val="54"/>
        </w:numPr>
        <w:spacing w:after="200" w:line="276" w:lineRule="auto"/>
        <w:jc w:val="left"/>
      </w:pPr>
      <w:r w:rsidRPr="00971C80">
        <w:t>DCC Alert messages originating from the DCC;</w:t>
      </w:r>
    </w:p>
    <w:p w14:paraId="0905E993" w14:textId="77777777" w:rsidR="004803D7" w:rsidRPr="00971C80" w:rsidRDefault="004803D7" w:rsidP="00F914E7">
      <w:pPr>
        <w:pStyle w:val="ListParagraph"/>
        <w:numPr>
          <w:ilvl w:val="0"/>
          <w:numId w:val="54"/>
        </w:numPr>
        <w:spacing w:after="200" w:line="276" w:lineRule="auto"/>
        <w:jc w:val="left"/>
      </w:pPr>
      <w:r w:rsidRPr="00971C80">
        <w:t>Service Responses to Non-Device Service Requests that return data</w:t>
      </w:r>
      <w:r w:rsidR="000A22B5">
        <w:t xml:space="preserve"> within the body of the Response</w:t>
      </w:r>
      <w:r w:rsidRPr="00971C80">
        <w:t>;</w:t>
      </w:r>
    </w:p>
    <w:p w14:paraId="42DE5397" w14:textId="38C2BF18" w:rsidR="00EA482C" w:rsidRPr="000912C4" w:rsidRDefault="004803D7" w:rsidP="00F914E7">
      <w:pPr>
        <w:pStyle w:val="ListParagraph"/>
        <w:numPr>
          <w:ilvl w:val="0"/>
          <w:numId w:val="54"/>
        </w:numPr>
        <w:spacing w:after="200" w:line="276" w:lineRule="auto"/>
        <w:jc w:val="left"/>
      </w:pPr>
      <w:r w:rsidRPr="000912C4">
        <w:t xml:space="preserve">Service Responses returning a Command for </w:t>
      </w:r>
      <w:r w:rsidR="007D7FF0" w:rsidRPr="000912C4">
        <w:t>L</w:t>
      </w:r>
      <w:r w:rsidRPr="000912C4">
        <w:t xml:space="preserve">ocal </w:t>
      </w:r>
      <w:r w:rsidR="007D7FF0" w:rsidRPr="000912C4">
        <w:t>D</w:t>
      </w:r>
      <w:r w:rsidR="005D655A" w:rsidRPr="000912C4">
        <w:t>elivery</w:t>
      </w:r>
      <w:r w:rsidR="000912C4">
        <w:t>;</w:t>
      </w:r>
    </w:p>
    <w:p w14:paraId="6639A19E" w14:textId="563C75CC" w:rsidR="004803D7" w:rsidRPr="000912C4" w:rsidRDefault="00EA482C" w:rsidP="00EA482C">
      <w:pPr>
        <w:pStyle w:val="ListParagraph"/>
        <w:numPr>
          <w:ilvl w:val="0"/>
          <w:numId w:val="54"/>
        </w:numPr>
        <w:spacing w:after="200" w:line="276" w:lineRule="auto"/>
        <w:jc w:val="left"/>
      </w:pPr>
      <w:r w:rsidRPr="00743AF6">
        <w:t xml:space="preserve">Service Responses </w:t>
      </w:r>
      <w:r w:rsidR="008604F4" w:rsidRPr="00743AF6">
        <w:t xml:space="preserve">containing Responses </w:t>
      </w:r>
      <w:r w:rsidRPr="000912C4">
        <w:t>to Commands created by a DCC Schedule</w:t>
      </w:r>
      <w:r w:rsidR="005D655A" w:rsidRPr="000912C4">
        <w:t>; and</w:t>
      </w:r>
    </w:p>
    <w:p w14:paraId="4BFA1B77" w14:textId="2229C886" w:rsidR="00755D86" w:rsidRDefault="004803D7" w:rsidP="00EA482C">
      <w:pPr>
        <w:pStyle w:val="ListParagraph"/>
        <w:numPr>
          <w:ilvl w:val="0"/>
          <w:numId w:val="54"/>
        </w:numPr>
        <w:spacing w:after="200" w:line="276" w:lineRule="auto"/>
        <w:jc w:val="left"/>
      </w:pPr>
      <w:r w:rsidRPr="000912C4">
        <w:t xml:space="preserve">Service Responses </w:t>
      </w:r>
      <w:r w:rsidR="008604F4" w:rsidRPr="000912C4">
        <w:t xml:space="preserve">containing Responses </w:t>
      </w:r>
      <w:r w:rsidRPr="000912C4">
        <w:t xml:space="preserve">to </w:t>
      </w:r>
      <w:r w:rsidR="008604F4" w:rsidRPr="000912C4">
        <w:t xml:space="preserve">DCC issued </w:t>
      </w:r>
      <w:r w:rsidR="00EA482C" w:rsidRPr="000912C4">
        <w:t>Commands</w:t>
      </w:r>
      <w:r w:rsidR="000912C4" w:rsidRPr="000912C4">
        <w:t xml:space="preserve"> </w:t>
      </w:r>
      <w:r w:rsidR="008604F4" w:rsidRPr="000912C4">
        <w:t xml:space="preserve">on behalf of </w:t>
      </w:r>
      <w:r w:rsidR="00EA482C" w:rsidRPr="000912C4">
        <w:t>an</w:t>
      </w:r>
      <w:r w:rsidR="00EA482C" w:rsidRPr="00EA482C">
        <w:t xml:space="preserve"> Unknown Remote Party. Also applicable to Service Requests 6.21 (Request Handover Of DCC Controlled Device), 6.23 (Update Security Credentials (CoS)), </w:t>
      </w:r>
      <w:r w:rsidR="0092045A">
        <w:t>6.24.1 (</w:t>
      </w:r>
      <w:r w:rsidR="0092045A" w:rsidRPr="00E82DA3">
        <w:rPr>
          <w:szCs w:val="18"/>
        </w:rPr>
        <w:t>Retrieve Device Security Credentials (KRP)</w:t>
      </w:r>
      <w:r w:rsidR="0092045A">
        <w:t xml:space="preserve">), </w:t>
      </w:r>
      <w:r w:rsidR="00EA482C" w:rsidRPr="00EA482C">
        <w:t>8.5 (Service Opt Out)</w:t>
      </w:r>
      <w:r w:rsidR="0092045A">
        <w:t>, 8.9 (Read Device Log) where the Target Device Type is HCALCS</w:t>
      </w:r>
      <w:r w:rsidR="00EA482C" w:rsidRPr="00EA482C">
        <w:t xml:space="preserve"> and 8.12.2 (Restore GPF Device Log)</w:t>
      </w:r>
    </w:p>
    <w:p w14:paraId="54FC81BD" w14:textId="77777777" w:rsidR="002B7B64" w:rsidRDefault="002B7B64" w:rsidP="004803D7"/>
    <w:p w14:paraId="760A23DF" w14:textId="77777777" w:rsidR="002B7B64" w:rsidRDefault="002B7B64" w:rsidP="002B7B64">
      <w:r>
        <w:t xml:space="preserve">The DCC shall notify Users of the Organisation </w:t>
      </w:r>
      <w:r w:rsidR="00597CE9">
        <w:t>Certificate</w:t>
      </w:r>
      <w:r>
        <w:t xml:space="preserve"> used for Digitally Signing communications to Users in accordance with the above paragraph.</w:t>
      </w:r>
    </w:p>
    <w:p w14:paraId="7E0F17A5" w14:textId="77777777" w:rsidR="002B7B64" w:rsidRDefault="002B7B64" w:rsidP="004803D7"/>
    <w:p w14:paraId="240B1C0A" w14:textId="77777777" w:rsidR="004803D7" w:rsidRPr="00971C80" w:rsidRDefault="004803D7" w:rsidP="004803D7">
      <w:r w:rsidRPr="00971C80">
        <w:t xml:space="preserve">The User shall verify the Digital Signature of DCC Signed Service Responses (this includes Certificate status checking and </w:t>
      </w:r>
      <w:r w:rsidR="00F251EA">
        <w:t>the Confirm Validity check</w:t>
      </w:r>
      <w:r w:rsidRPr="00971C80">
        <w:t xml:space="preserve"> of the Public Key Certificate of the DCC Access Control Broker).</w:t>
      </w:r>
    </w:p>
    <w:p w14:paraId="593F724A" w14:textId="77777777" w:rsidR="004803D7" w:rsidRPr="00971C80" w:rsidRDefault="004803D7" w:rsidP="004803D7">
      <w:pPr>
        <w:rPr>
          <w:rFonts w:ascii="Calibri" w:hAnsi="Calibri"/>
        </w:rPr>
      </w:pPr>
    </w:p>
    <w:p w14:paraId="721065BC" w14:textId="77777777" w:rsidR="001D3A46" w:rsidRPr="00971C80" w:rsidRDefault="006C5F09" w:rsidP="001D3A46">
      <w:pPr>
        <w:pStyle w:val="Heading2"/>
      </w:pPr>
      <w:bookmarkStart w:id="506" w:name="_Ref401328118"/>
      <w:bookmarkStart w:id="507" w:name="_Ref401328131"/>
      <w:bookmarkStart w:id="508" w:name="_Toc489860668"/>
      <w:bookmarkStart w:id="509" w:name="_Toc506336042"/>
      <w:bookmarkStart w:id="510" w:name="_Toc509172398"/>
      <w:r w:rsidRPr="00971C80">
        <w:t>Requests</w:t>
      </w:r>
      <w:bookmarkEnd w:id="473"/>
      <w:bookmarkEnd w:id="474"/>
      <w:bookmarkEnd w:id="506"/>
      <w:bookmarkEnd w:id="507"/>
      <w:bookmarkEnd w:id="508"/>
      <w:bookmarkEnd w:id="509"/>
      <w:bookmarkEnd w:id="510"/>
      <w:r w:rsidRPr="00971C80">
        <w:t xml:space="preserve"> </w:t>
      </w:r>
    </w:p>
    <w:p w14:paraId="7A1BC9DD" w14:textId="77777777" w:rsidR="00682C44" w:rsidRPr="00971C80" w:rsidRDefault="00682C44" w:rsidP="00A06099">
      <w:pPr>
        <w:spacing w:after="200" w:line="276" w:lineRule="auto"/>
        <w:jc w:val="left"/>
      </w:pPr>
      <w:r w:rsidRPr="00971C80">
        <w:t>This se</w:t>
      </w:r>
      <w:r w:rsidR="006C5F09" w:rsidRPr="00971C80">
        <w:t xml:space="preserve">ction defines the </w:t>
      </w:r>
      <w:r w:rsidR="00B72802" w:rsidRPr="00971C80">
        <w:t>formats for Service Requests and Signed Pre-Commands</w:t>
      </w:r>
      <w:r w:rsidRPr="00971C80">
        <w:t xml:space="preserve"> and the Common Objects (i.e. </w:t>
      </w:r>
      <w:r w:rsidR="00611B7E">
        <w:t>h</w:t>
      </w:r>
      <w:r w:rsidR="00596B06" w:rsidRPr="00971C80">
        <w:t>eader</w:t>
      </w:r>
      <w:r w:rsidRPr="00971C80">
        <w:t xml:space="preserve"> </w:t>
      </w:r>
      <w:r w:rsidR="00611B7E">
        <w:t>d</w:t>
      </w:r>
      <w:r w:rsidRPr="00971C80">
        <w:t xml:space="preserve">ata </w:t>
      </w:r>
      <w:r w:rsidR="00611B7E">
        <w:t>i</w:t>
      </w:r>
      <w:r w:rsidRPr="00971C80">
        <w:t>tems</w:t>
      </w:r>
      <w:r w:rsidR="00596B06" w:rsidRPr="00971C80">
        <w:t xml:space="preserve">, </w:t>
      </w:r>
      <w:r w:rsidR="00611B7E">
        <w:t>d</w:t>
      </w:r>
      <w:r w:rsidR="00596B06" w:rsidRPr="00971C80">
        <w:t xml:space="preserve">ata </w:t>
      </w:r>
      <w:r w:rsidR="00611B7E">
        <w:t>t</w:t>
      </w:r>
      <w:r w:rsidR="00596B06" w:rsidRPr="00971C80">
        <w:t>ypes</w:t>
      </w:r>
      <w:r w:rsidRPr="00971C80">
        <w:t>)</w:t>
      </w:r>
      <w:r w:rsidR="00EC739F" w:rsidRPr="00971C80">
        <w:t xml:space="preserve"> contained within them</w:t>
      </w:r>
      <w:r w:rsidRPr="00971C80">
        <w:t>.</w:t>
      </w:r>
    </w:p>
    <w:p w14:paraId="171C2B22" w14:textId="77777777" w:rsidR="00F01912" w:rsidRPr="00971C80" w:rsidRDefault="00F01912" w:rsidP="00A06099">
      <w:pPr>
        <w:jc w:val="left"/>
      </w:pPr>
      <w:r w:rsidRPr="00971C80">
        <w:t xml:space="preserve">The Request Types described in this section are </w:t>
      </w:r>
      <w:r w:rsidR="00510FD6" w:rsidRPr="00971C80">
        <w:t>as follows:</w:t>
      </w:r>
    </w:p>
    <w:p w14:paraId="2EAF76F8" w14:textId="77777777" w:rsidR="00510FD6" w:rsidRPr="00971C80" w:rsidRDefault="00510FD6" w:rsidP="00FD5E65">
      <w:pPr>
        <w:pStyle w:val="ListParagraph"/>
        <w:numPr>
          <w:ilvl w:val="1"/>
          <w:numId w:val="37"/>
        </w:numPr>
        <w:jc w:val="left"/>
      </w:pPr>
      <w:r w:rsidRPr="00971C80">
        <w:t>Device Requests (Critical)</w:t>
      </w:r>
    </w:p>
    <w:p w14:paraId="1C73C3BD" w14:textId="77777777" w:rsidR="00510FD6" w:rsidRPr="00971C80" w:rsidRDefault="00510FD6" w:rsidP="00FD5E65">
      <w:pPr>
        <w:pStyle w:val="ListParagraph"/>
        <w:numPr>
          <w:ilvl w:val="1"/>
          <w:numId w:val="37"/>
        </w:numPr>
        <w:jc w:val="left"/>
      </w:pPr>
      <w:r w:rsidRPr="00971C80">
        <w:t>Device Requests (Non Critical)</w:t>
      </w:r>
    </w:p>
    <w:p w14:paraId="2028F39E" w14:textId="77777777" w:rsidR="00510FD6" w:rsidRPr="00971C80" w:rsidRDefault="00510FD6" w:rsidP="00FD5E65">
      <w:pPr>
        <w:pStyle w:val="ListParagraph"/>
        <w:numPr>
          <w:ilvl w:val="1"/>
          <w:numId w:val="37"/>
        </w:numPr>
        <w:jc w:val="left"/>
      </w:pPr>
      <w:r w:rsidRPr="00971C80">
        <w:t>Non-Device Requests</w:t>
      </w:r>
    </w:p>
    <w:p w14:paraId="5E16B296" w14:textId="77777777" w:rsidR="00510FD6" w:rsidRPr="00971C80" w:rsidRDefault="00510FD6" w:rsidP="00FD5E65">
      <w:pPr>
        <w:pStyle w:val="ListParagraph"/>
        <w:numPr>
          <w:ilvl w:val="1"/>
          <w:numId w:val="37"/>
        </w:numPr>
        <w:jc w:val="left"/>
      </w:pPr>
      <w:r w:rsidRPr="00971C80">
        <w:t>Signed Pre</w:t>
      </w:r>
      <w:r w:rsidR="002C21D9" w:rsidRPr="00971C80">
        <w:t>-</w:t>
      </w:r>
      <w:r w:rsidR="001E4FE2" w:rsidRPr="00971C80">
        <w:t>Command</w:t>
      </w:r>
      <w:r w:rsidRPr="00971C80">
        <w:t>s</w:t>
      </w:r>
    </w:p>
    <w:p w14:paraId="27CE1B8E" w14:textId="77777777" w:rsidR="00F01912" w:rsidRPr="00971C80" w:rsidRDefault="00F01912" w:rsidP="00F01912"/>
    <w:p w14:paraId="2903E21E" w14:textId="137EEAA9" w:rsidR="001D3A46" w:rsidRPr="00971C80" w:rsidRDefault="001D3A46" w:rsidP="00A06099">
      <w:pPr>
        <w:spacing w:after="200" w:line="276" w:lineRule="auto"/>
        <w:jc w:val="left"/>
      </w:pPr>
      <w:r w:rsidRPr="00971C80">
        <w:t xml:space="preserve">The more detailed data attributes associated with each Service </w:t>
      </w:r>
      <w:r w:rsidR="0090787C" w:rsidRPr="00971C80">
        <w:t xml:space="preserve">Request </w:t>
      </w:r>
      <w:r w:rsidRPr="00971C80">
        <w:t xml:space="preserve">are contained within </w:t>
      </w:r>
      <w:r w:rsidR="003D7A9A">
        <w:t>clause</w:t>
      </w:r>
      <w:r w:rsidRPr="00971C80">
        <w:t xml:space="preserve"> </w:t>
      </w:r>
      <w:r w:rsidR="00695C99" w:rsidRPr="00971C80">
        <w:t xml:space="preserve">- </w:t>
      </w:r>
      <w:r w:rsidR="003F393D">
        <w:fldChar w:fldCharType="begin"/>
      </w:r>
      <w:r w:rsidR="003F393D">
        <w:instrText xml:space="preserve"> REF _Ref408405390 \r \h </w:instrText>
      </w:r>
      <w:r w:rsidR="003F393D">
        <w:fldChar w:fldCharType="separate"/>
      </w:r>
      <w:r w:rsidR="007767B0">
        <w:t>3.8</w:t>
      </w:r>
      <w:r w:rsidR="003F393D">
        <w:fldChar w:fldCharType="end"/>
      </w:r>
      <w:r w:rsidRPr="00971C80">
        <w:t>.</w:t>
      </w:r>
    </w:p>
    <w:p w14:paraId="15064FF9" w14:textId="37FEBA02" w:rsidR="001D3A46" w:rsidRPr="00971C80" w:rsidRDefault="001D3A46" w:rsidP="00A06099">
      <w:pPr>
        <w:spacing w:after="200" w:line="276" w:lineRule="auto"/>
        <w:jc w:val="left"/>
      </w:pPr>
      <w:r w:rsidRPr="00971C80">
        <w:t>User</w:t>
      </w:r>
      <w:r w:rsidR="00BD11C9" w:rsidRPr="00971C80">
        <w:t>s</w:t>
      </w:r>
      <w:r w:rsidRPr="00971C80">
        <w:t xml:space="preserve"> shall construct </w:t>
      </w:r>
      <w:r w:rsidR="0090787C" w:rsidRPr="00971C80">
        <w:t>Service Request and Signed Pre-Command</w:t>
      </w:r>
      <w:r w:rsidRPr="00971C80">
        <w:t xml:space="preserve">s in accordance with the description within </w:t>
      </w:r>
      <w:r w:rsidR="00763C66" w:rsidRPr="00971C80">
        <w:t>this section</w:t>
      </w:r>
      <w:r w:rsidRPr="00971C80">
        <w:t xml:space="preserve"> (general requirements) and </w:t>
      </w:r>
      <w:r w:rsidR="003F393D">
        <w:fldChar w:fldCharType="begin"/>
      </w:r>
      <w:r w:rsidR="003F393D">
        <w:instrText xml:space="preserve"> REF _Ref408405390 \r \h </w:instrText>
      </w:r>
      <w:r w:rsidR="003F393D">
        <w:fldChar w:fldCharType="separate"/>
      </w:r>
      <w:r w:rsidR="007767B0">
        <w:t>3.8</w:t>
      </w:r>
      <w:r w:rsidR="003F393D">
        <w:fldChar w:fldCharType="end"/>
      </w:r>
      <w:r w:rsidR="003F393D">
        <w:t xml:space="preserve"> </w:t>
      </w:r>
      <w:r w:rsidRPr="00971C80">
        <w:t>(request specific requirements).</w:t>
      </w:r>
    </w:p>
    <w:p w14:paraId="2E36CA57" w14:textId="77777777" w:rsidR="001D3A46" w:rsidRPr="00971C80" w:rsidRDefault="001D3A46" w:rsidP="00A06099">
      <w:pPr>
        <w:spacing w:after="200" w:line="276" w:lineRule="auto"/>
        <w:jc w:val="left"/>
      </w:pPr>
      <w:r w:rsidRPr="00971C80">
        <w:t xml:space="preserve">The DCC shall respond to all Service </w:t>
      </w:r>
      <w:r w:rsidR="0090787C" w:rsidRPr="00971C80">
        <w:t>Request</w:t>
      </w:r>
      <w:r w:rsidR="00511F03">
        <w:t>s</w:t>
      </w:r>
      <w:r w:rsidR="0090787C" w:rsidRPr="00971C80">
        <w:t xml:space="preserve"> </w:t>
      </w:r>
      <w:r w:rsidR="00BC6A30">
        <w:t>and</w:t>
      </w:r>
      <w:r w:rsidR="00BC6A30" w:rsidRPr="00971C80">
        <w:t xml:space="preserve"> </w:t>
      </w:r>
      <w:r w:rsidR="0090787C" w:rsidRPr="00971C80">
        <w:t>Signed Pre-Command</w:t>
      </w:r>
      <w:r w:rsidRPr="00971C80">
        <w:t xml:space="preserve">s from Users synchronously. All other </w:t>
      </w:r>
      <w:r w:rsidR="00255BB8">
        <w:t>r</w:t>
      </w:r>
      <w:r w:rsidRPr="00971C80">
        <w:t>esponses (solicited and unsolicited) are returned asynchronously.</w:t>
      </w:r>
    </w:p>
    <w:p w14:paraId="06FD3F01" w14:textId="77777777" w:rsidR="001D3A46" w:rsidRPr="00971C80" w:rsidRDefault="001D3A46" w:rsidP="001D3A46">
      <w:pPr>
        <w:pStyle w:val="Heading3"/>
      </w:pPr>
      <w:bookmarkStart w:id="511" w:name="_Toc400696337"/>
      <w:bookmarkStart w:id="512" w:name="_Toc400722000"/>
      <w:bookmarkStart w:id="513" w:name="_Toc398217766"/>
      <w:bookmarkStart w:id="514" w:name="_Toc489860669"/>
      <w:bookmarkStart w:id="515" w:name="_Toc506336043"/>
      <w:bookmarkStart w:id="516" w:name="_Toc509172399"/>
      <w:bookmarkEnd w:id="511"/>
      <w:bookmarkEnd w:id="512"/>
      <w:r w:rsidRPr="00971C80">
        <w:t>Request</w:t>
      </w:r>
      <w:bookmarkEnd w:id="513"/>
      <w:r w:rsidR="006C5F09" w:rsidRPr="00971C80">
        <w:t xml:space="preserve"> Format</w:t>
      </w:r>
      <w:bookmarkEnd w:id="514"/>
      <w:bookmarkEnd w:id="515"/>
      <w:bookmarkEnd w:id="516"/>
    </w:p>
    <w:p w14:paraId="3C66C335" w14:textId="77777777" w:rsidR="001D3A46" w:rsidRPr="00971C80" w:rsidRDefault="001D3A46" w:rsidP="00A06099">
      <w:pPr>
        <w:spacing w:after="200" w:line="276" w:lineRule="auto"/>
        <w:jc w:val="left"/>
      </w:pPr>
      <w:r w:rsidRPr="00971C80">
        <w:t xml:space="preserve">A User wishing to send a Service </w:t>
      </w:r>
      <w:r w:rsidR="0090787C" w:rsidRPr="00971C80">
        <w:t>Request or Signed Pre-Command</w:t>
      </w:r>
      <w:r w:rsidRPr="00971C80">
        <w:t xml:space="preserve"> shall construct the Service </w:t>
      </w:r>
      <w:r w:rsidR="0090787C" w:rsidRPr="00971C80">
        <w:t>Request or Signed Pre-Command</w:t>
      </w:r>
      <w:r w:rsidRPr="00971C80">
        <w:t xml:space="preserve"> and send it to the DCC in accordance with the rules in this </w:t>
      </w:r>
      <w:r w:rsidR="00525DE9" w:rsidRPr="00971C80">
        <w:t>interface specification</w:t>
      </w:r>
      <w:r w:rsidRPr="00971C80">
        <w:t>.</w:t>
      </w:r>
    </w:p>
    <w:p w14:paraId="4D5BAAC9" w14:textId="77777777" w:rsidR="001D3A46" w:rsidRPr="00971C80" w:rsidRDefault="001D3A46" w:rsidP="00A06099">
      <w:pPr>
        <w:spacing w:after="200" w:line="276" w:lineRule="auto"/>
        <w:jc w:val="left"/>
      </w:pPr>
      <w:r w:rsidRPr="00971C80">
        <w:t xml:space="preserve">The Service </w:t>
      </w:r>
      <w:r w:rsidR="0090787C" w:rsidRPr="00971C80">
        <w:t>Request or Signed Pre-Command</w:t>
      </w:r>
      <w:r w:rsidRPr="00971C80">
        <w:t xml:space="preserve"> format is defined in the Request XML element of the </w:t>
      </w:r>
      <w:r w:rsidR="00532711">
        <w:t>DUIS</w:t>
      </w:r>
      <w:r w:rsidR="006414BF" w:rsidRPr="00971C80">
        <w:t xml:space="preserve"> XML Schema</w:t>
      </w:r>
      <w:r w:rsidRPr="00971C80">
        <w:t>.</w:t>
      </w:r>
    </w:p>
    <w:p w14:paraId="50B3B563" w14:textId="77777777" w:rsidR="001D3A46" w:rsidRPr="00971C80" w:rsidRDefault="001D3A46" w:rsidP="00A06099">
      <w:pPr>
        <w:spacing w:after="200" w:line="276" w:lineRule="auto"/>
        <w:jc w:val="left"/>
      </w:pPr>
      <w:r w:rsidRPr="00971C80">
        <w:t>The diagram below illustrates the structure of a Service Request</w:t>
      </w:r>
      <w:r w:rsidR="00596B06" w:rsidRPr="00971C80">
        <w:t xml:space="preserve"> or Signed Pre-Command</w:t>
      </w:r>
      <w:r w:rsidRPr="00971C80">
        <w:t>.</w:t>
      </w:r>
    </w:p>
    <w:p w14:paraId="1942850A" w14:textId="77777777" w:rsidR="001D3A46" w:rsidRPr="00971C80" w:rsidRDefault="0092045A" w:rsidP="001D3A46">
      <w:pPr>
        <w:pStyle w:val="ListParagraph"/>
        <w:ind w:left="0"/>
        <w:jc w:val="center"/>
      </w:pPr>
      <w:r>
        <w:rPr>
          <w:noProof/>
          <w:lang w:eastAsia="en-GB"/>
        </w:rPr>
        <w:drawing>
          <wp:inline distT="0" distB="0" distL="0" distR="0" wp14:anchorId="2FF1FED7" wp14:editId="71CA3D91">
            <wp:extent cx="5278755" cy="4800570"/>
            <wp:effectExtent l="0" t="0" r="0" b="635"/>
            <wp:docPr id="4" name="Picture 4" descr="C:\Users\corominasm\Documents\DSP\DUGIDS\Rel 2.x\XSD\Samples and Diagrams\DS.0243 DUIS Schema Draft 2.0 v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rominasm\Documents\DSP\DUGIDS\Rel 2.x\XSD\Samples and Diagrams\DS.0243 DUIS Schema Draft 2.0 v3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755" cy="4800570"/>
                    </a:xfrm>
                    <a:prstGeom prst="rect">
                      <a:avLst/>
                    </a:prstGeom>
                    <a:noFill/>
                    <a:ln>
                      <a:noFill/>
                    </a:ln>
                  </pic:spPr>
                </pic:pic>
              </a:graphicData>
            </a:graphic>
          </wp:inline>
        </w:drawing>
      </w:r>
    </w:p>
    <w:p w14:paraId="27F67D97" w14:textId="77777777" w:rsidR="001D3A46" w:rsidRPr="00971C80" w:rsidRDefault="001D3A46" w:rsidP="001D3A46">
      <w:pPr>
        <w:pStyle w:val="ListParagraph"/>
        <w:ind w:left="0"/>
        <w:jc w:val="center"/>
      </w:pPr>
    </w:p>
    <w:p w14:paraId="363CE319" w14:textId="3CEBB25F" w:rsidR="00672697" w:rsidRDefault="00672697" w:rsidP="005A5F95">
      <w:pPr>
        <w:spacing w:before="120" w:after="200" w:line="276" w:lineRule="auto"/>
        <w:jc w:val="center"/>
        <w:rPr>
          <w:rFonts w:eastAsiaTheme="majorEastAsia"/>
          <w:b/>
          <w:bCs/>
          <w:caps/>
          <w:szCs w:val="28"/>
          <w:u w:val="single"/>
        </w:rPr>
      </w:pPr>
      <w:bookmarkStart w:id="517" w:name="_Ref400362676"/>
      <w:bookmarkStart w:id="518" w:name="_Toc400514034"/>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7767B0">
        <w:rPr>
          <w:noProof/>
        </w:rPr>
        <w:t>4</w:t>
      </w:r>
      <w:r w:rsidR="00FB161A">
        <w:rPr>
          <w:noProof/>
        </w:rPr>
        <w:fldChar w:fldCharType="end"/>
      </w:r>
      <w:bookmarkEnd w:id="517"/>
      <w:r>
        <w:t xml:space="preserve"> </w:t>
      </w:r>
      <w:r w:rsidRPr="000B4DCD">
        <w:t>: Overall structure</w:t>
      </w:r>
      <w:bookmarkEnd w:id="518"/>
      <w:r w:rsidRPr="000B4DCD">
        <w:t xml:space="preserve"> of </w:t>
      </w:r>
      <w:r>
        <w:t xml:space="preserve">the </w:t>
      </w:r>
      <w:bookmarkStart w:id="519" w:name="_Toc400366316"/>
      <w:bookmarkStart w:id="520" w:name="_Toc400367608"/>
      <w:bookmarkStart w:id="521" w:name="_Toc400456442"/>
      <w:bookmarkStart w:id="522" w:name="_Toc400457477"/>
      <w:bookmarkStart w:id="523" w:name="_Toc400458515"/>
      <w:bookmarkStart w:id="524" w:name="_Toc400459540"/>
      <w:bookmarkStart w:id="525" w:name="_Toc400460698"/>
      <w:bookmarkStart w:id="526" w:name="_Toc400462698"/>
      <w:bookmarkStart w:id="527" w:name="_Toc400464076"/>
      <w:bookmarkStart w:id="528" w:name="_Toc400465448"/>
      <w:bookmarkStart w:id="529" w:name="_Toc400468459"/>
      <w:bookmarkStart w:id="530" w:name="_Toc400514069"/>
      <w:bookmarkStart w:id="531" w:name="_Toc400515517"/>
      <w:bookmarkStart w:id="532" w:name="_Toc400526228"/>
      <w:bookmarkStart w:id="533" w:name="_Toc400366317"/>
      <w:bookmarkStart w:id="534" w:name="_Toc400367609"/>
      <w:bookmarkStart w:id="535" w:name="_Toc400456443"/>
      <w:bookmarkStart w:id="536" w:name="_Toc400457478"/>
      <w:bookmarkStart w:id="537" w:name="_Toc400458516"/>
      <w:bookmarkStart w:id="538" w:name="_Toc400459541"/>
      <w:bookmarkStart w:id="539" w:name="_Toc400460699"/>
      <w:bookmarkStart w:id="540" w:name="_Toc400462699"/>
      <w:bookmarkStart w:id="541" w:name="_Toc400464077"/>
      <w:bookmarkStart w:id="542" w:name="_Toc400465449"/>
      <w:bookmarkStart w:id="543" w:name="_Toc400468460"/>
      <w:bookmarkStart w:id="544" w:name="_Toc400514070"/>
      <w:bookmarkStart w:id="545" w:name="_Toc400515518"/>
      <w:bookmarkStart w:id="546" w:name="_Toc400526229"/>
      <w:bookmarkStart w:id="547" w:name="_Toc400366318"/>
      <w:bookmarkStart w:id="548" w:name="_Toc400367610"/>
      <w:bookmarkStart w:id="549" w:name="_Toc400456444"/>
      <w:bookmarkStart w:id="550" w:name="_Toc400457479"/>
      <w:bookmarkStart w:id="551" w:name="_Toc400458517"/>
      <w:bookmarkStart w:id="552" w:name="_Toc400459542"/>
      <w:bookmarkStart w:id="553" w:name="_Toc400460700"/>
      <w:bookmarkStart w:id="554" w:name="_Toc400462700"/>
      <w:bookmarkStart w:id="555" w:name="_Toc400464078"/>
      <w:bookmarkStart w:id="556" w:name="_Toc400465450"/>
      <w:bookmarkStart w:id="557" w:name="_Toc400468461"/>
      <w:bookmarkStart w:id="558" w:name="_Toc400514071"/>
      <w:bookmarkStart w:id="559" w:name="_Toc400515519"/>
      <w:bookmarkStart w:id="560" w:name="_Toc400526230"/>
      <w:bookmarkStart w:id="561" w:name="_Toc400366320"/>
      <w:bookmarkStart w:id="562" w:name="_Toc400367612"/>
      <w:bookmarkStart w:id="563" w:name="_Toc400456446"/>
      <w:bookmarkStart w:id="564" w:name="_Toc400457481"/>
      <w:bookmarkStart w:id="565" w:name="_Toc400458519"/>
      <w:bookmarkStart w:id="566" w:name="_Toc400459544"/>
      <w:bookmarkStart w:id="567" w:name="_Toc400460702"/>
      <w:bookmarkStart w:id="568" w:name="_Toc400462702"/>
      <w:bookmarkStart w:id="569" w:name="_Toc400464080"/>
      <w:bookmarkStart w:id="570" w:name="_Toc400465452"/>
      <w:bookmarkStart w:id="571" w:name="_Toc400468463"/>
      <w:bookmarkStart w:id="572" w:name="_Toc400514073"/>
      <w:bookmarkStart w:id="573" w:name="_Toc400515521"/>
      <w:bookmarkStart w:id="574" w:name="_Toc400526232"/>
      <w:bookmarkStart w:id="575" w:name="_Toc400366321"/>
      <w:bookmarkStart w:id="576" w:name="_Toc400367613"/>
      <w:bookmarkStart w:id="577" w:name="_Toc400456447"/>
      <w:bookmarkStart w:id="578" w:name="_Toc400457482"/>
      <w:bookmarkStart w:id="579" w:name="_Toc400458520"/>
      <w:bookmarkStart w:id="580" w:name="_Toc400459545"/>
      <w:bookmarkStart w:id="581" w:name="_Toc400460703"/>
      <w:bookmarkStart w:id="582" w:name="_Toc400462703"/>
      <w:bookmarkStart w:id="583" w:name="_Toc400464081"/>
      <w:bookmarkStart w:id="584" w:name="_Toc400465453"/>
      <w:bookmarkStart w:id="585" w:name="_Toc400468464"/>
      <w:bookmarkStart w:id="586" w:name="_Toc400514074"/>
      <w:bookmarkStart w:id="587" w:name="_Toc400515522"/>
      <w:bookmarkStart w:id="588" w:name="_Toc400526233"/>
      <w:bookmarkStart w:id="589" w:name="_Toc400366322"/>
      <w:bookmarkStart w:id="590" w:name="_Toc400367614"/>
      <w:bookmarkStart w:id="591" w:name="_Toc400456448"/>
      <w:bookmarkStart w:id="592" w:name="_Toc400457483"/>
      <w:bookmarkStart w:id="593" w:name="_Toc400458521"/>
      <w:bookmarkStart w:id="594" w:name="_Toc400459546"/>
      <w:bookmarkStart w:id="595" w:name="_Toc400460704"/>
      <w:bookmarkStart w:id="596" w:name="_Toc400462704"/>
      <w:bookmarkStart w:id="597" w:name="_Toc400464082"/>
      <w:bookmarkStart w:id="598" w:name="_Toc400465454"/>
      <w:bookmarkStart w:id="599" w:name="_Toc400468465"/>
      <w:bookmarkStart w:id="600" w:name="_Toc400514075"/>
      <w:bookmarkStart w:id="601" w:name="_Toc400515523"/>
      <w:bookmarkStart w:id="602" w:name="_Toc400526234"/>
      <w:bookmarkStart w:id="603" w:name="_Toc400366323"/>
      <w:bookmarkStart w:id="604" w:name="_Toc400367615"/>
      <w:bookmarkStart w:id="605" w:name="_Toc400456449"/>
      <w:bookmarkStart w:id="606" w:name="_Toc400457484"/>
      <w:bookmarkStart w:id="607" w:name="_Toc400458522"/>
      <w:bookmarkStart w:id="608" w:name="_Toc400459547"/>
      <w:bookmarkStart w:id="609" w:name="_Toc400460705"/>
      <w:bookmarkStart w:id="610" w:name="_Toc400462705"/>
      <w:bookmarkStart w:id="611" w:name="_Toc400464083"/>
      <w:bookmarkStart w:id="612" w:name="_Toc400465455"/>
      <w:bookmarkStart w:id="613" w:name="_Toc400468466"/>
      <w:bookmarkStart w:id="614" w:name="_Toc400514076"/>
      <w:bookmarkStart w:id="615" w:name="_Toc400515524"/>
      <w:bookmarkStart w:id="616" w:name="_Toc400526235"/>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r>
        <w:t>Request</w:t>
      </w:r>
    </w:p>
    <w:p w14:paraId="58E0F65F" w14:textId="77777777" w:rsidR="001D3A46" w:rsidRPr="00971C80" w:rsidRDefault="001D3A46" w:rsidP="00A06099">
      <w:pPr>
        <w:spacing w:after="200" w:line="276" w:lineRule="auto"/>
        <w:jc w:val="left"/>
      </w:pPr>
      <w:r w:rsidRPr="00971C80">
        <w:t>A Service Request</w:t>
      </w:r>
      <w:r w:rsidR="00596B06" w:rsidRPr="00971C80">
        <w:t xml:space="preserve"> or Signed Pre-Command</w:t>
      </w:r>
      <w:r w:rsidRPr="00971C80">
        <w:t xml:space="preserve"> is a sequence of</w:t>
      </w:r>
      <w:r w:rsidR="00525DE9" w:rsidRPr="00971C80">
        <w:t xml:space="preserve"> the following mandated parts</w:t>
      </w:r>
      <w:r w:rsidR="0001136C" w:rsidRPr="00971C80">
        <w:t>:</w:t>
      </w:r>
    </w:p>
    <w:p w14:paraId="49586E82" w14:textId="2219752C" w:rsidR="001D3A46" w:rsidRPr="00971C80" w:rsidRDefault="001D3A46" w:rsidP="00FD5E65">
      <w:pPr>
        <w:pStyle w:val="ListParagraph"/>
        <w:numPr>
          <w:ilvl w:val="0"/>
          <w:numId w:val="38"/>
        </w:numPr>
        <w:spacing w:after="200" w:line="276" w:lineRule="auto"/>
        <w:contextualSpacing w:val="0"/>
        <w:jc w:val="left"/>
      </w:pPr>
      <w:r w:rsidRPr="00971C80">
        <w:t xml:space="preserve">A </w:t>
      </w:r>
      <w:r w:rsidR="006205FB">
        <w:t>“</w:t>
      </w:r>
      <w:r w:rsidRPr="00971C80">
        <w:t>Header</w:t>
      </w:r>
      <w:r w:rsidR="006205FB">
        <w:t>”</w:t>
      </w:r>
      <w:r w:rsidRPr="00971C80">
        <w:t xml:space="preserve"> - This must contain the Common </w:t>
      </w:r>
      <w:r w:rsidR="00B307D6">
        <w:t>Objects</w:t>
      </w:r>
      <w:r w:rsidRPr="00971C80">
        <w:t xml:space="preserve"> defined in </w:t>
      </w:r>
      <w:r w:rsidR="003D7A9A">
        <w:t>clause</w:t>
      </w:r>
      <w:r w:rsidRPr="00971C80">
        <w:t xml:space="preserve"> </w:t>
      </w:r>
      <w:r w:rsidR="00974D5F" w:rsidRPr="00971C80">
        <w:fldChar w:fldCharType="begin"/>
      </w:r>
      <w:r w:rsidR="00974D5F" w:rsidRPr="00971C80">
        <w:instrText xml:space="preserve"> REF _Ref401320318 \r \h </w:instrText>
      </w:r>
      <w:r w:rsidR="00974D5F" w:rsidRPr="00971C80">
        <w:fldChar w:fldCharType="separate"/>
      </w:r>
      <w:r w:rsidR="007767B0">
        <w:t>3.4.1.1</w:t>
      </w:r>
      <w:r w:rsidR="00974D5F" w:rsidRPr="00971C80">
        <w:fldChar w:fldCharType="end"/>
      </w:r>
      <w:r w:rsidR="00524C99" w:rsidRPr="00971C80">
        <w:t xml:space="preserve"> - </w:t>
      </w:r>
      <w:r w:rsidR="006042E8" w:rsidRPr="00971C80">
        <w:fldChar w:fldCharType="begin"/>
      </w:r>
      <w:r w:rsidR="006042E8" w:rsidRPr="00971C80">
        <w:instrText xml:space="preserve"> REF _Ref401320318 \h </w:instrText>
      </w:r>
      <w:r w:rsidR="006042E8" w:rsidRPr="00971C80">
        <w:fldChar w:fldCharType="separate"/>
      </w:r>
      <w:r w:rsidR="007767B0" w:rsidRPr="00971C80">
        <w:t>Header Format</w:t>
      </w:r>
      <w:r w:rsidR="006042E8" w:rsidRPr="00971C80">
        <w:fldChar w:fldCharType="end"/>
      </w:r>
      <w:r w:rsidR="00524C99" w:rsidRPr="00971C80">
        <w:t xml:space="preserve"> </w:t>
      </w:r>
    </w:p>
    <w:p w14:paraId="60943C74" w14:textId="0D4511A8" w:rsidR="001D3A46" w:rsidRPr="00971C80" w:rsidRDefault="001D3A46" w:rsidP="00FD5E65">
      <w:pPr>
        <w:pStyle w:val="ListParagraph"/>
        <w:numPr>
          <w:ilvl w:val="0"/>
          <w:numId w:val="38"/>
        </w:numPr>
        <w:spacing w:after="200" w:line="276" w:lineRule="auto"/>
        <w:contextualSpacing w:val="0"/>
        <w:jc w:val="left"/>
      </w:pPr>
      <w:r w:rsidRPr="00971C80">
        <w:t xml:space="preserve">A </w:t>
      </w:r>
      <w:r w:rsidR="006205FB">
        <w:t>“</w:t>
      </w:r>
      <w:r w:rsidRPr="00971C80">
        <w:t>Body</w:t>
      </w:r>
      <w:r w:rsidR="006205FB">
        <w:t>”</w:t>
      </w:r>
      <w:r w:rsidRPr="00971C80">
        <w:t xml:space="preserve"> – This must contain </w:t>
      </w:r>
      <w:r w:rsidR="001E5DC9" w:rsidRPr="00971C80">
        <w:t>a</w:t>
      </w:r>
      <w:r w:rsidRPr="00971C80">
        <w:t xml:space="preserve"> choice of Service Req</w:t>
      </w:r>
      <w:r w:rsidR="001E5DC9" w:rsidRPr="00971C80">
        <w:t xml:space="preserve">uest </w:t>
      </w:r>
      <w:r w:rsidR="004F4C80" w:rsidRPr="00971C80">
        <w:t xml:space="preserve">as </w:t>
      </w:r>
      <w:r w:rsidRPr="00971C80">
        <w:t xml:space="preserve">defined in </w:t>
      </w:r>
      <w:r w:rsidR="003D7A9A">
        <w:t>clause</w:t>
      </w:r>
      <w:r w:rsidRPr="00971C80">
        <w:t xml:space="preserve"> </w:t>
      </w:r>
      <w:r w:rsidR="00570CBD" w:rsidRPr="00971C80">
        <w:fldChar w:fldCharType="begin"/>
      </w:r>
      <w:r w:rsidR="00570CBD" w:rsidRPr="00971C80">
        <w:instrText xml:space="preserve"> REF _Ref399145412 \r \h </w:instrText>
      </w:r>
      <w:r w:rsidR="00570CBD" w:rsidRPr="00971C80">
        <w:fldChar w:fldCharType="separate"/>
      </w:r>
      <w:r w:rsidR="007767B0">
        <w:t>3.4.1.2</w:t>
      </w:r>
      <w:r w:rsidR="00570CBD" w:rsidRPr="00971C80">
        <w:fldChar w:fldCharType="end"/>
      </w:r>
      <w:r w:rsidR="00570CBD" w:rsidRPr="00971C80">
        <w:t xml:space="preserve"> - </w:t>
      </w:r>
      <w:r w:rsidR="00570CBD" w:rsidRPr="00971C80">
        <w:fldChar w:fldCharType="begin"/>
      </w:r>
      <w:r w:rsidR="00570CBD" w:rsidRPr="00971C80">
        <w:instrText xml:space="preserve"> REF _Ref399145412 \h </w:instrText>
      </w:r>
      <w:r w:rsidR="00570CBD" w:rsidRPr="00971C80">
        <w:fldChar w:fldCharType="separate"/>
      </w:r>
      <w:r w:rsidR="007767B0" w:rsidRPr="00971C80">
        <w:t>Service Request Body Format</w:t>
      </w:r>
      <w:r w:rsidR="00570CBD" w:rsidRPr="00971C80">
        <w:fldChar w:fldCharType="end"/>
      </w:r>
      <w:r w:rsidR="00524C99" w:rsidRPr="00971C80">
        <w:t xml:space="preserve"> or Signed-Pre-Command</w:t>
      </w:r>
      <w:r w:rsidR="00CC40A1" w:rsidRPr="00971C80">
        <w:t xml:space="preserve"> as defined in </w:t>
      </w:r>
      <w:r w:rsidR="003D7A9A">
        <w:t>clause</w:t>
      </w:r>
      <w:r w:rsidR="00CC40A1" w:rsidRPr="00971C80">
        <w:t xml:space="preserve"> </w:t>
      </w:r>
      <w:r w:rsidR="00974D5F" w:rsidRPr="00971C80">
        <w:fldChar w:fldCharType="begin"/>
      </w:r>
      <w:r w:rsidR="00974D5F" w:rsidRPr="00971C80">
        <w:instrText xml:space="preserve"> REF _Ref402175620 \r \h </w:instrText>
      </w:r>
      <w:r w:rsidR="00974D5F" w:rsidRPr="00971C80">
        <w:fldChar w:fldCharType="separate"/>
      </w:r>
      <w:r w:rsidR="007767B0">
        <w:t>3.4.4</w:t>
      </w:r>
      <w:r w:rsidR="00974D5F" w:rsidRPr="00971C80">
        <w:fldChar w:fldCharType="end"/>
      </w:r>
      <w:r w:rsidR="006042E8" w:rsidRPr="00971C80">
        <w:t xml:space="preserve"> - </w:t>
      </w:r>
      <w:r w:rsidR="00341D11">
        <w:fldChar w:fldCharType="begin"/>
      </w:r>
      <w:r w:rsidR="00341D11">
        <w:instrText xml:space="preserve"> REF _Ref420659886 \h </w:instrText>
      </w:r>
      <w:r w:rsidR="00341D11">
        <w:fldChar w:fldCharType="separate"/>
      </w:r>
      <w:r w:rsidR="007767B0" w:rsidRPr="00971C80">
        <w:t>Signed Pre-Commands</w:t>
      </w:r>
      <w:r w:rsidR="00341D11">
        <w:fldChar w:fldCharType="end"/>
      </w:r>
      <w:r w:rsidR="006042E8" w:rsidRPr="00971C80">
        <w:t>.</w:t>
      </w:r>
    </w:p>
    <w:p w14:paraId="31E01611" w14:textId="3E4F5F4D" w:rsidR="001D3A46" w:rsidRPr="00971C80" w:rsidRDefault="001D3A46" w:rsidP="00FD5E65">
      <w:pPr>
        <w:pStyle w:val="ListParagraph"/>
        <w:numPr>
          <w:ilvl w:val="0"/>
          <w:numId w:val="38"/>
        </w:numPr>
        <w:spacing w:after="200" w:line="276" w:lineRule="auto"/>
        <w:contextualSpacing w:val="0"/>
        <w:jc w:val="left"/>
      </w:pPr>
      <w:r w:rsidRPr="00971C80">
        <w:t xml:space="preserve">A </w:t>
      </w:r>
      <w:r w:rsidR="00525DE9" w:rsidRPr="00971C80">
        <w:t xml:space="preserve">Digital </w:t>
      </w:r>
      <w:r w:rsidRPr="00971C80">
        <w:t xml:space="preserve">Signature (defined in </w:t>
      </w:r>
      <w:r w:rsidR="003D7A9A">
        <w:t>clause</w:t>
      </w:r>
      <w:r w:rsidRPr="00971C80">
        <w:t xml:space="preserve"> </w:t>
      </w:r>
      <w:r w:rsidR="005F329B" w:rsidRPr="00971C80">
        <w:fldChar w:fldCharType="begin"/>
      </w:r>
      <w:r w:rsidR="005F329B" w:rsidRPr="00971C80">
        <w:instrText xml:space="preserve"> REF _Ref399421263 \r \h </w:instrText>
      </w:r>
      <w:r w:rsidR="005F329B" w:rsidRPr="00971C80">
        <w:fldChar w:fldCharType="separate"/>
      </w:r>
      <w:r w:rsidR="007767B0">
        <w:t>3.4.1.4</w:t>
      </w:r>
      <w:r w:rsidR="005F329B" w:rsidRPr="00971C80">
        <w:fldChar w:fldCharType="end"/>
      </w:r>
      <w:r w:rsidR="005F329B" w:rsidRPr="00971C80">
        <w:t xml:space="preserve"> - </w:t>
      </w:r>
      <w:r w:rsidR="005F329B" w:rsidRPr="00971C80">
        <w:fldChar w:fldCharType="begin"/>
      </w:r>
      <w:r w:rsidR="005F329B" w:rsidRPr="00971C80">
        <w:instrText xml:space="preserve"> REF _Ref399421263 \h </w:instrText>
      </w:r>
      <w:r w:rsidR="005F329B" w:rsidRPr="00971C80">
        <w:fldChar w:fldCharType="separate"/>
      </w:r>
      <w:r w:rsidR="007767B0" w:rsidRPr="00971C80">
        <w:t>Digital Signature</w:t>
      </w:r>
      <w:r w:rsidR="005F329B" w:rsidRPr="00971C80">
        <w:fldChar w:fldCharType="end"/>
      </w:r>
      <w:r w:rsidRPr="00971C80">
        <w:t>) - See in XMLDSIG XSD for details on the signature schema</w:t>
      </w:r>
      <w:r w:rsidR="00D21545">
        <w:t xml:space="preserve"> and </w:t>
      </w:r>
      <w:r w:rsidR="003D7A9A">
        <w:t>clause</w:t>
      </w:r>
      <w:r w:rsidR="00D21545">
        <w:t xml:space="preserve"> 3.3</w:t>
      </w:r>
      <w:r w:rsidRPr="00971C80">
        <w:t xml:space="preserve">. It contains the User </w:t>
      </w:r>
      <w:r w:rsidR="001E5DC9" w:rsidRPr="00971C80">
        <w:t>D</w:t>
      </w:r>
      <w:r w:rsidRPr="00971C80">
        <w:t xml:space="preserve">igital </w:t>
      </w:r>
      <w:r w:rsidR="001E5DC9" w:rsidRPr="00971C80">
        <w:t>S</w:t>
      </w:r>
      <w:r w:rsidRPr="00971C80">
        <w:t xml:space="preserve">ignature of the XML </w:t>
      </w:r>
      <w:r w:rsidR="0067660A" w:rsidRPr="00971C80">
        <w:t xml:space="preserve">format </w:t>
      </w:r>
      <w:r w:rsidRPr="00971C80">
        <w:t>message</w:t>
      </w:r>
      <w:r w:rsidR="001E5DC9" w:rsidRPr="00971C80">
        <w:t xml:space="preserve"> (i.e. the </w:t>
      </w:r>
      <w:r w:rsidR="006205FB">
        <w:t>“</w:t>
      </w:r>
      <w:r w:rsidR="001E5DC9" w:rsidRPr="00971C80">
        <w:t>Header</w:t>
      </w:r>
      <w:r w:rsidR="006205FB">
        <w:t>”</w:t>
      </w:r>
      <w:r w:rsidR="001E5DC9" w:rsidRPr="00971C80">
        <w:t xml:space="preserve"> and </w:t>
      </w:r>
      <w:r w:rsidR="006205FB">
        <w:t>“</w:t>
      </w:r>
      <w:r w:rsidR="001E5DC9" w:rsidRPr="00971C80">
        <w:t>Body</w:t>
      </w:r>
      <w:r w:rsidR="006205FB">
        <w:t>”</w:t>
      </w:r>
      <w:r w:rsidR="001E5DC9" w:rsidRPr="00971C80">
        <w:t>)</w:t>
      </w:r>
      <w:r w:rsidRPr="00971C80">
        <w:t>.</w:t>
      </w:r>
    </w:p>
    <w:p w14:paraId="7CBB618A" w14:textId="77777777" w:rsidR="001D3A46" w:rsidRPr="00EA6BD0" w:rsidRDefault="001D3A46" w:rsidP="00F000C9">
      <w:pPr>
        <w:pStyle w:val="Heading4"/>
      </w:pPr>
      <w:r w:rsidRPr="00EA6BD0">
        <w:t xml:space="preserve"> </w:t>
      </w:r>
      <w:r w:rsidRPr="00EA6BD0">
        <w:tab/>
      </w:r>
      <w:bookmarkStart w:id="617" w:name="_Ref401320318"/>
      <w:r w:rsidRPr="00EA6BD0">
        <w:t>Header Format</w:t>
      </w:r>
      <w:bookmarkEnd w:id="617"/>
    </w:p>
    <w:p w14:paraId="3B99E365" w14:textId="75ECC53A" w:rsidR="001D3A46" w:rsidRPr="00971C80" w:rsidRDefault="001D3A46" w:rsidP="00E4167C">
      <w:pPr>
        <w:spacing w:after="200" w:line="276" w:lineRule="auto"/>
        <w:jc w:val="left"/>
      </w:pPr>
      <w:r w:rsidRPr="00971C80">
        <w:t xml:space="preserve">A User shall construct all Service Requests </w:t>
      </w:r>
      <w:r w:rsidR="00602662" w:rsidRPr="00971C80">
        <w:t xml:space="preserve">and Signed Pre-Commands </w:t>
      </w:r>
      <w:r w:rsidRPr="00971C80">
        <w:t>that are sent to the DCC with a header containing the data items corresponding to each of the Common Objects associated with the Service Request</w:t>
      </w:r>
      <w:r w:rsidR="00602662" w:rsidRPr="00971C80">
        <w:t xml:space="preserve"> </w:t>
      </w:r>
      <w:r w:rsidR="008E060C" w:rsidRPr="00971C80">
        <w:t xml:space="preserve">or </w:t>
      </w:r>
      <w:r w:rsidR="00602662" w:rsidRPr="00971C80">
        <w:t>Signed Pre-Command</w:t>
      </w:r>
      <w:r w:rsidRPr="00971C80">
        <w:t xml:space="preserve">. These data items are not repeated in each Service Request Definition in </w:t>
      </w:r>
      <w:r w:rsidR="003D7A9A">
        <w:t>clause</w:t>
      </w:r>
      <w:r w:rsidRPr="00971C80">
        <w:t xml:space="preserve"> </w:t>
      </w:r>
      <w:r w:rsidR="00E4167C">
        <w:fldChar w:fldCharType="begin"/>
      </w:r>
      <w:r w:rsidR="00E4167C">
        <w:instrText xml:space="preserve"> REF _Ref408405390 \r \h </w:instrText>
      </w:r>
      <w:r w:rsidR="00E4167C">
        <w:fldChar w:fldCharType="separate"/>
      </w:r>
      <w:r w:rsidR="007767B0">
        <w:t>3.8</w:t>
      </w:r>
      <w:r w:rsidR="00E4167C">
        <w:fldChar w:fldCharType="end"/>
      </w:r>
      <w:r w:rsidR="00E4167C">
        <w:t xml:space="preserve"> </w:t>
      </w:r>
      <w:r w:rsidRPr="00971C80">
        <w:t>.</w:t>
      </w:r>
    </w:p>
    <w:p w14:paraId="19B561B3" w14:textId="77777777" w:rsidR="001D3A46" w:rsidRPr="00971C80" w:rsidRDefault="008920ED" w:rsidP="00A06099">
      <w:pPr>
        <w:spacing w:after="200" w:line="276" w:lineRule="auto"/>
        <w:jc w:val="left"/>
      </w:pPr>
      <w:r w:rsidRPr="00971C80">
        <w:t xml:space="preserve">In addition to the table referenced below, the Common Objects are further defined with the </w:t>
      </w:r>
      <w:r w:rsidR="002B6239">
        <w:t>DUIS XML Schema</w:t>
      </w:r>
      <w:r w:rsidRPr="00971C80">
        <w:t>.</w:t>
      </w:r>
      <w:r w:rsidR="001D3A46" w:rsidRPr="00971C80">
        <w:t xml:space="preserve"> </w:t>
      </w:r>
    </w:p>
    <w:p w14:paraId="5E71D8DB" w14:textId="77777777" w:rsidR="001D3A46" w:rsidRPr="00971C80" w:rsidRDefault="001D3A46" w:rsidP="00A06099">
      <w:pPr>
        <w:spacing w:after="200" w:line="276" w:lineRule="auto"/>
        <w:jc w:val="left"/>
      </w:pPr>
      <w:r w:rsidRPr="00971C80">
        <w:t xml:space="preserve">The data items contained within the Common Objects for a Service Request </w:t>
      </w:r>
      <w:r w:rsidR="008E060C" w:rsidRPr="00971C80">
        <w:t xml:space="preserve">or </w:t>
      </w:r>
      <w:r w:rsidR="00602662" w:rsidRPr="00971C80">
        <w:t xml:space="preserve">Signed Pre-Command </w:t>
      </w:r>
      <w:r w:rsidRPr="00971C80">
        <w:t>are as detailed below and are shown in the required order :</w:t>
      </w:r>
    </w:p>
    <w:tbl>
      <w:tblPr>
        <w:tblStyle w:val="TableGrid1"/>
        <w:tblW w:w="0" w:type="auto"/>
        <w:tblLayout w:type="fixed"/>
        <w:tblLook w:val="0420" w:firstRow="1" w:lastRow="0" w:firstColumn="0" w:lastColumn="0" w:noHBand="0" w:noVBand="1"/>
      </w:tblPr>
      <w:tblGrid>
        <w:gridCol w:w="1668"/>
        <w:gridCol w:w="1984"/>
        <w:gridCol w:w="2268"/>
        <w:gridCol w:w="1559"/>
        <w:gridCol w:w="1763"/>
      </w:tblGrid>
      <w:tr w:rsidR="00781820" w:rsidRPr="00971C80" w14:paraId="37E6DBDD" w14:textId="77777777" w:rsidTr="00400115">
        <w:trPr>
          <w:cantSplit/>
          <w:tblHeader/>
        </w:trPr>
        <w:tc>
          <w:tcPr>
            <w:tcW w:w="1668" w:type="dxa"/>
            <w:hideMark/>
          </w:tcPr>
          <w:p w14:paraId="509938AD" w14:textId="77777777" w:rsidR="001D3A46" w:rsidRPr="00971C80" w:rsidRDefault="001D3A46" w:rsidP="007961A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1984" w:type="dxa"/>
            <w:hideMark/>
          </w:tcPr>
          <w:p w14:paraId="21202D00" w14:textId="77777777" w:rsidR="001D3A46" w:rsidRPr="00971C80" w:rsidRDefault="001D3A46" w:rsidP="001D3A46">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Description</w:t>
            </w:r>
          </w:p>
        </w:tc>
        <w:tc>
          <w:tcPr>
            <w:tcW w:w="2268" w:type="dxa"/>
          </w:tcPr>
          <w:p w14:paraId="6A6B1EE8" w14:textId="77777777" w:rsidR="001D3A46" w:rsidRPr="00971C80" w:rsidRDefault="001D3A46" w:rsidP="001D3A46">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Type</w:t>
            </w:r>
          </w:p>
        </w:tc>
        <w:tc>
          <w:tcPr>
            <w:tcW w:w="1559" w:type="dxa"/>
          </w:tcPr>
          <w:p w14:paraId="2A8D962E"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1763" w:type="dxa"/>
          </w:tcPr>
          <w:p w14:paraId="14C72BC5"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781820" w:rsidRPr="00971C80" w14:paraId="729F164A" w14:textId="77777777" w:rsidTr="00400115">
        <w:trPr>
          <w:cantSplit/>
          <w:trHeight w:val="372"/>
        </w:trPr>
        <w:tc>
          <w:tcPr>
            <w:tcW w:w="1668" w:type="dxa"/>
          </w:tcPr>
          <w:p w14:paraId="2E8D8913" w14:textId="77777777" w:rsidR="001D3A46" w:rsidRPr="00971C80" w:rsidRDefault="001D3A46" w:rsidP="007961A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RequestID</w:t>
            </w:r>
          </w:p>
          <w:p w14:paraId="06D064F0" w14:textId="77777777" w:rsidR="001D3A46" w:rsidRPr="00971C80" w:rsidRDefault="001D3A46" w:rsidP="007961A6">
            <w:pPr>
              <w:pStyle w:val="TableText-Centre"/>
              <w:jc w:val="left"/>
              <w:rPr>
                <w:rFonts w:ascii="Times New Roman" w:hAnsi="Times New Roman" w:cs="Times New Roman"/>
                <w:sz w:val="20"/>
                <w:szCs w:val="20"/>
              </w:rPr>
            </w:pPr>
          </w:p>
        </w:tc>
        <w:tc>
          <w:tcPr>
            <w:tcW w:w="1984" w:type="dxa"/>
          </w:tcPr>
          <w:p w14:paraId="03BD0629" w14:textId="77777777" w:rsidR="001D3A46" w:rsidRPr="00971C80" w:rsidRDefault="00602662" w:rsidP="006042E8">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 xml:space="preserve">Concatenation of BusinessOriginatorID BusinessTargetID and OriginatorCounter separated by “:”, where those terms are as </w:t>
            </w:r>
            <w:r w:rsidR="001D3A46" w:rsidRPr="00971C80">
              <w:rPr>
                <w:rFonts w:ascii="Times New Roman" w:hAnsi="Times New Roman" w:cs="Times New Roman"/>
                <w:bCs/>
                <w:sz w:val="20"/>
                <w:szCs w:val="20"/>
              </w:rPr>
              <w:t>defined in</w:t>
            </w:r>
            <w:r w:rsidR="006042E8" w:rsidRPr="00971C80">
              <w:rPr>
                <w:rFonts w:ascii="Times New Roman" w:hAnsi="Times New Roman" w:cs="Times New Roman"/>
                <w:bCs/>
                <w:sz w:val="20"/>
                <w:szCs w:val="20"/>
              </w:rPr>
              <w:t xml:space="preserve"> GBCS</w:t>
            </w:r>
            <w:r w:rsidR="001D3A46" w:rsidRPr="00971C80">
              <w:rPr>
                <w:rFonts w:ascii="Times New Roman" w:hAnsi="Times New Roman" w:cs="Times New Roman"/>
                <w:bCs/>
                <w:sz w:val="20"/>
                <w:szCs w:val="20"/>
              </w:rPr>
              <w:t xml:space="preserve">. </w:t>
            </w:r>
          </w:p>
        </w:tc>
        <w:tc>
          <w:tcPr>
            <w:tcW w:w="2268" w:type="dxa"/>
          </w:tcPr>
          <w:p w14:paraId="05A20480" w14:textId="77777777" w:rsidR="001D3A46" w:rsidRDefault="001D3A4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sr:RequestIDType</w:t>
            </w:r>
          </w:p>
          <w:p w14:paraId="33935F6B" w14:textId="072C44E9" w:rsidR="000720AC" w:rsidRPr="00971C80" w:rsidRDefault="000720AC" w:rsidP="001D3A46">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_Ref403055139 \r \h </w:instrText>
            </w:r>
            <w:r w:rsidR="00781820">
              <w:rPr>
                <w:rFonts w:ascii="Times New Roman" w:hAnsi="Times New Roman" w:cs="Times New Roman"/>
                <w:bCs/>
                <w:sz w:val="20"/>
                <w:szCs w:val="20"/>
              </w:rPr>
              <w:instrText xml:space="preserve"> \* MERGEFORMAT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7767B0">
              <w:rPr>
                <w:rFonts w:ascii="Times New Roman" w:hAnsi="Times New Roman" w:cs="Times New Roman"/>
                <w:bCs/>
                <w:sz w:val="20"/>
                <w:szCs w:val="20"/>
              </w:rPr>
              <w:t>3.10.1.1</w:t>
            </w:r>
            <w:r>
              <w:rPr>
                <w:rFonts w:ascii="Times New Roman" w:hAnsi="Times New Roman" w:cs="Times New Roman"/>
                <w:bCs/>
                <w:sz w:val="20"/>
                <w:szCs w:val="20"/>
              </w:rPr>
              <w:fldChar w:fldCharType="end"/>
            </w:r>
          </w:p>
        </w:tc>
        <w:tc>
          <w:tcPr>
            <w:tcW w:w="1559" w:type="dxa"/>
          </w:tcPr>
          <w:p w14:paraId="37C05933" w14:textId="77777777" w:rsidR="001D3A46" w:rsidRPr="00971C80" w:rsidRDefault="001D3A4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763" w:type="dxa"/>
          </w:tcPr>
          <w:p w14:paraId="692ABE62" w14:textId="77777777" w:rsidR="001D3A46" w:rsidRDefault="001D3A46">
            <w:pPr>
              <w:pStyle w:val="TableText-Centre"/>
              <w:jc w:val="left"/>
              <w:rPr>
                <w:rFonts w:ascii="Times New Roman" w:hAnsi="Times New Roman" w:cs="Times New Roman"/>
                <w:sz w:val="20"/>
                <w:szCs w:val="20"/>
              </w:rPr>
            </w:pPr>
            <w:r w:rsidRPr="00971C80">
              <w:rPr>
                <w:rFonts w:ascii="Times New Roman" w:hAnsi="Times New Roman" w:cs="Times New Roman"/>
                <w:bCs/>
                <w:sz w:val="20"/>
                <w:szCs w:val="20"/>
              </w:rPr>
              <w:t xml:space="preserve">The BusinessOriginatorID and BusinessTargetID are </w:t>
            </w:r>
            <w:r w:rsidRPr="00971C80">
              <w:rPr>
                <w:rFonts w:ascii="Times New Roman" w:hAnsi="Times New Roman" w:cs="Times New Roman"/>
                <w:sz w:val="20"/>
                <w:szCs w:val="20"/>
              </w:rPr>
              <w:t>EUI-64 values (type sr:EUI)</w:t>
            </w:r>
          </w:p>
          <w:p w14:paraId="27D6B309" w14:textId="77777777" w:rsidR="00E92577" w:rsidRPr="00971C80" w:rsidRDefault="00E92577">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The </w:t>
            </w:r>
            <w:r w:rsidRPr="00E92577">
              <w:rPr>
                <w:rFonts w:ascii="Times New Roman" w:hAnsi="Times New Roman" w:cs="Times New Roman"/>
                <w:bCs/>
                <w:sz w:val="20"/>
                <w:szCs w:val="20"/>
              </w:rPr>
              <w:t>OriginatorCounter is an integer in the range 0 to 18,446,744,073,709,551,615.</w:t>
            </w:r>
          </w:p>
        </w:tc>
      </w:tr>
      <w:tr w:rsidR="00781820" w:rsidRPr="00971C80" w14:paraId="1E8D97E4" w14:textId="77777777" w:rsidTr="00400115">
        <w:trPr>
          <w:cantSplit/>
        </w:trPr>
        <w:tc>
          <w:tcPr>
            <w:tcW w:w="1668" w:type="dxa"/>
          </w:tcPr>
          <w:p w14:paraId="5C2713A9" w14:textId="77777777" w:rsidR="00E76D26" w:rsidRPr="00971C80" w:rsidRDefault="00E76D26" w:rsidP="00682C4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FirstInSequence</w:t>
            </w:r>
          </w:p>
        </w:tc>
        <w:tc>
          <w:tcPr>
            <w:tcW w:w="1984" w:type="dxa"/>
          </w:tcPr>
          <w:p w14:paraId="622A211F" w14:textId="77777777" w:rsidR="00E76D26" w:rsidRDefault="00E76D26" w:rsidP="00602662">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 xml:space="preserve">Flag to indicate that a Request is the first in a sequence. </w:t>
            </w:r>
          </w:p>
          <w:p w14:paraId="05457D3B" w14:textId="77777777" w:rsidR="007C683A" w:rsidRPr="00971C80" w:rsidRDefault="007C683A" w:rsidP="007C683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w:t>
            </w:r>
            <w:r>
              <w:rPr>
                <w:rFonts w:ascii="Times New Roman" w:hAnsi="Times New Roman" w:cs="Times New Roman"/>
                <w:sz w:val="20"/>
                <w:szCs w:val="20"/>
              </w:rPr>
              <w:t xml:space="preserve"> Yes = </w:t>
            </w:r>
            <w:r w:rsidR="00D56FD5">
              <w:rPr>
                <w:rFonts w:ascii="Times New Roman" w:hAnsi="Times New Roman" w:cs="Times New Roman"/>
                <w:sz w:val="20"/>
                <w:szCs w:val="20"/>
              </w:rPr>
              <w:t>t</w:t>
            </w:r>
            <w:r>
              <w:rPr>
                <w:rFonts w:ascii="Times New Roman" w:hAnsi="Times New Roman" w:cs="Times New Roman"/>
                <w:sz w:val="20"/>
                <w:szCs w:val="20"/>
              </w:rPr>
              <w:t>rue</w:t>
            </w:r>
          </w:p>
          <w:p w14:paraId="55E1E12D" w14:textId="77777777" w:rsidR="007C683A" w:rsidRPr="00971C80" w:rsidRDefault="007C683A" w:rsidP="00D56FD5">
            <w:pPr>
              <w:pStyle w:val="TableText-Centre"/>
              <w:jc w:val="left"/>
              <w:rPr>
                <w:rFonts w:ascii="Times New Roman" w:hAnsi="Times New Roman" w:cs="Times New Roman"/>
                <w:bCs/>
                <w:sz w:val="20"/>
                <w:szCs w:val="20"/>
              </w:rPr>
            </w:pPr>
            <w:r>
              <w:rPr>
                <w:rFonts w:ascii="Times New Roman" w:hAnsi="Times New Roman" w:cs="Times New Roman"/>
                <w:sz w:val="20"/>
                <w:szCs w:val="20"/>
              </w:rPr>
              <w:t xml:space="preserve">• </w:t>
            </w:r>
            <w:r w:rsidRPr="00971C80">
              <w:rPr>
                <w:rFonts w:ascii="Times New Roman" w:hAnsi="Times New Roman" w:cs="Times New Roman"/>
                <w:sz w:val="20"/>
                <w:szCs w:val="20"/>
              </w:rPr>
              <w:t>No</w:t>
            </w:r>
            <w:r>
              <w:rPr>
                <w:rFonts w:ascii="Times New Roman" w:hAnsi="Times New Roman" w:cs="Times New Roman"/>
                <w:sz w:val="20"/>
                <w:szCs w:val="20"/>
              </w:rPr>
              <w:t xml:space="preserve">  = </w:t>
            </w:r>
            <w:r w:rsidR="00D56FD5">
              <w:rPr>
                <w:rFonts w:ascii="Times New Roman" w:hAnsi="Times New Roman" w:cs="Times New Roman"/>
                <w:sz w:val="20"/>
                <w:szCs w:val="20"/>
              </w:rPr>
              <w:t>f</w:t>
            </w:r>
            <w:r>
              <w:rPr>
                <w:rFonts w:ascii="Times New Roman" w:hAnsi="Times New Roman" w:cs="Times New Roman"/>
                <w:sz w:val="20"/>
                <w:szCs w:val="20"/>
              </w:rPr>
              <w:t>alse</w:t>
            </w:r>
          </w:p>
        </w:tc>
        <w:tc>
          <w:tcPr>
            <w:tcW w:w="2268" w:type="dxa"/>
          </w:tcPr>
          <w:p w14:paraId="558863A6" w14:textId="77777777" w:rsidR="00E76D26" w:rsidRPr="00971C80" w:rsidRDefault="00E76D26" w:rsidP="00682C44">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xs:boolean</w:t>
            </w:r>
          </w:p>
        </w:tc>
        <w:tc>
          <w:tcPr>
            <w:tcW w:w="1559" w:type="dxa"/>
          </w:tcPr>
          <w:p w14:paraId="6C63AB26" w14:textId="77777777" w:rsidR="008C52F0" w:rsidRPr="00971C80" w:rsidRDefault="004371AA" w:rsidP="00682C44">
            <w:pPr>
              <w:pStyle w:val="TableText-Centre"/>
              <w:jc w:val="left"/>
              <w:rPr>
                <w:rFonts w:ascii="Times New Roman" w:hAnsi="Times New Roman" w:cs="Times New Roman"/>
                <w:bCs/>
                <w:sz w:val="20"/>
                <w:szCs w:val="20"/>
              </w:rPr>
            </w:pPr>
            <w:r>
              <w:rPr>
                <w:rFonts w:ascii="Times New Roman" w:hAnsi="Times New Roman" w:cs="Times New Roman"/>
                <w:bCs/>
                <w:sz w:val="20"/>
                <w:szCs w:val="20"/>
              </w:rPr>
              <w:t>No</w:t>
            </w:r>
          </w:p>
          <w:p w14:paraId="46A9B476" w14:textId="77777777" w:rsidR="0034361E" w:rsidRPr="00971C80" w:rsidRDefault="008920ED" w:rsidP="00602662">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The User shall add to the first</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Request</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in a sequence when using sequencing functionality</w:t>
            </w:r>
          </w:p>
        </w:tc>
        <w:tc>
          <w:tcPr>
            <w:tcW w:w="1763" w:type="dxa"/>
          </w:tcPr>
          <w:p w14:paraId="777CDCD1" w14:textId="77777777" w:rsidR="00E76D26" w:rsidRPr="00971C80" w:rsidRDefault="00E76D26" w:rsidP="00682C4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Valid set:</w:t>
            </w:r>
          </w:p>
          <w:p w14:paraId="0C3048D9" w14:textId="77777777" w:rsidR="00E76D26" w:rsidRPr="00971C80" w:rsidRDefault="00E76D26" w:rsidP="00682C4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 </w:t>
            </w:r>
            <w:r w:rsidR="00D56FD5">
              <w:rPr>
                <w:rFonts w:ascii="Times New Roman" w:hAnsi="Times New Roman" w:cs="Times New Roman"/>
                <w:sz w:val="20"/>
                <w:szCs w:val="20"/>
              </w:rPr>
              <w:t>t</w:t>
            </w:r>
            <w:r w:rsidRPr="00971C80">
              <w:rPr>
                <w:rFonts w:ascii="Times New Roman" w:hAnsi="Times New Roman" w:cs="Times New Roman"/>
                <w:sz w:val="20"/>
                <w:szCs w:val="20"/>
              </w:rPr>
              <w:t>rue</w:t>
            </w:r>
          </w:p>
          <w:p w14:paraId="33675751" w14:textId="77777777" w:rsidR="00E76D26" w:rsidRPr="00971C80" w:rsidRDefault="00E76D26" w:rsidP="00D56FD5">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 xml:space="preserve">• </w:t>
            </w:r>
            <w:r w:rsidR="00D56FD5">
              <w:rPr>
                <w:rFonts w:ascii="Times New Roman" w:hAnsi="Times New Roman" w:cs="Times New Roman"/>
                <w:sz w:val="20"/>
                <w:szCs w:val="20"/>
              </w:rPr>
              <w:t>f</w:t>
            </w:r>
            <w:r w:rsidRPr="00971C80">
              <w:rPr>
                <w:rFonts w:ascii="Times New Roman" w:hAnsi="Times New Roman" w:cs="Times New Roman"/>
                <w:sz w:val="20"/>
                <w:szCs w:val="20"/>
              </w:rPr>
              <w:t xml:space="preserve">alse </w:t>
            </w:r>
          </w:p>
        </w:tc>
      </w:tr>
      <w:tr w:rsidR="00781820" w:rsidRPr="00971C80" w14:paraId="4BDDC998" w14:textId="77777777" w:rsidTr="00400115">
        <w:trPr>
          <w:cantSplit/>
        </w:trPr>
        <w:tc>
          <w:tcPr>
            <w:tcW w:w="1668" w:type="dxa"/>
          </w:tcPr>
          <w:p w14:paraId="3908DB06" w14:textId="77777777" w:rsidR="00E76D26" w:rsidRPr="00971C80" w:rsidRDefault="00E76D26" w:rsidP="00682C4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PrecedingServiceRequestID</w:t>
            </w:r>
          </w:p>
          <w:p w14:paraId="23C73CD0" w14:textId="77777777" w:rsidR="00E76D26" w:rsidRPr="00971C80" w:rsidRDefault="00E76D26" w:rsidP="00682C44">
            <w:pPr>
              <w:pStyle w:val="TableText-Centre"/>
              <w:jc w:val="left"/>
              <w:rPr>
                <w:rFonts w:ascii="Times New Roman" w:hAnsi="Times New Roman" w:cs="Times New Roman"/>
                <w:sz w:val="20"/>
                <w:szCs w:val="20"/>
              </w:rPr>
            </w:pPr>
          </w:p>
        </w:tc>
        <w:tc>
          <w:tcPr>
            <w:tcW w:w="1984" w:type="dxa"/>
          </w:tcPr>
          <w:p w14:paraId="2D74C3EA" w14:textId="77777777" w:rsidR="00E76D26" w:rsidRPr="00971C80" w:rsidRDefault="00E76D26" w:rsidP="00682C44">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The unique identifier (RequestID) of a preceding request when this particular request is intended to be executed specifically after the preceding request</w:t>
            </w:r>
          </w:p>
        </w:tc>
        <w:tc>
          <w:tcPr>
            <w:tcW w:w="2268" w:type="dxa"/>
          </w:tcPr>
          <w:p w14:paraId="738CC55E" w14:textId="77777777" w:rsidR="000720AC" w:rsidRDefault="00E76D26" w:rsidP="000720AC">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sr:RequestIDType</w:t>
            </w:r>
            <w:r w:rsidR="000720AC">
              <w:rPr>
                <w:rFonts w:ascii="Times New Roman" w:hAnsi="Times New Roman" w:cs="Times New Roman"/>
                <w:bCs/>
                <w:sz w:val="20"/>
                <w:szCs w:val="20"/>
              </w:rPr>
              <w:t xml:space="preserve"> </w:t>
            </w:r>
          </w:p>
          <w:p w14:paraId="7A7C8D6C" w14:textId="1942DB60" w:rsidR="00E76D26" w:rsidRPr="00971C80" w:rsidRDefault="000720AC" w:rsidP="000720AC">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_Ref403055139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7767B0">
              <w:rPr>
                <w:rFonts w:ascii="Times New Roman" w:hAnsi="Times New Roman" w:cs="Times New Roman"/>
                <w:bCs/>
                <w:sz w:val="20"/>
                <w:szCs w:val="20"/>
              </w:rPr>
              <w:t>3.10.1.1</w:t>
            </w:r>
            <w:r>
              <w:rPr>
                <w:rFonts w:ascii="Times New Roman" w:hAnsi="Times New Roman" w:cs="Times New Roman"/>
                <w:bCs/>
                <w:sz w:val="20"/>
                <w:szCs w:val="20"/>
              </w:rPr>
              <w:fldChar w:fldCharType="end"/>
            </w:r>
          </w:p>
        </w:tc>
        <w:tc>
          <w:tcPr>
            <w:tcW w:w="1559" w:type="dxa"/>
          </w:tcPr>
          <w:p w14:paraId="174A6631" w14:textId="77777777" w:rsidR="008C52F0" w:rsidRPr="00971C80" w:rsidRDefault="004371AA" w:rsidP="00682C44">
            <w:pPr>
              <w:pStyle w:val="TableText-Centre"/>
              <w:jc w:val="left"/>
              <w:rPr>
                <w:rFonts w:ascii="Times New Roman" w:hAnsi="Times New Roman" w:cs="Times New Roman"/>
                <w:bCs/>
                <w:sz w:val="20"/>
                <w:szCs w:val="20"/>
              </w:rPr>
            </w:pPr>
            <w:r>
              <w:rPr>
                <w:rFonts w:ascii="Times New Roman" w:hAnsi="Times New Roman" w:cs="Times New Roman"/>
                <w:bCs/>
                <w:sz w:val="20"/>
                <w:szCs w:val="20"/>
              </w:rPr>
              <w:t>No</w:t>
            </w:r>
          </w:p>
          <w:p w14:paraId="1C3F2651" w14:textId="77777777" w:rsidR="0034361E" w:rsidRPr="00971C80" w:rsidRDefault="008920ED" w:rsidP="00602662">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The User shall add to a Request</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in a sequence (other</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the first) when using sequencing functionality</w:t>
            </w:r>
          </w:p>
        </w:tc>
        <w:tc>
          <w:tcPr>
            <w:tcW w:w="1763" w:type="dxa"/>
          </w:tcPr>
          <w:p w14:paraId="3DADB3F6" w14:textId="77777777" w:rsidR="00E76D26" w:rsidRPr="00971C80" w:rsidRDefault="00E76D26" w:rsidP="00682C44">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Valid RequestID</w:t>
            </w:r>
          </w:p>
        </w:tc>
      </w:tr>
      <w:tr w:rsidR="00781820" w:rsidRPr="00971C80" w14:paraId="43B0BB04" w14:textId="77777777" w:rsidTr="00400115">
        <w:trPr>
          <w:cantSplit/>
        </w:trPr>
        <w:tc>
          <w:tcPr>
            <w:tcW w:w="1668" w:type="dxa"/>
          </w:tcPr>
          <w:p w14:paraId="168BB545" w14:textId="77777777" w:rsidR="00E76D26" w:rsidRPr="00971C80" w:rsidRDefault="001E4FE2" w:rsidP="007961A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Command</w:t>
            </w:r>
            <w:r w:rsidR="00E76D26" w:rsidRPr="00971C80">
              <w:rPr>
                <w:rFonts w:ascii="Times New Roman" w:hAnsi="Times New Roman" w:cs="Times New Roman"/>
                <w:sz w:val="20"/>
                <w:szCs w:val="20"/>
              </w:rPr>
              <w:t>Variant</w:t>
            </w:r>
          </w:p>
        </w:tc>
        <w:tc>
          <w:tcPr>
            <w:tcW w:w="1984" w:type="dxa"/>
          </w:tcPr>
          <w:p w14:paraId="08B5E4DF" w14:textId="77777777" w:rsidR="00E76D26" w:rsidRPr="00971C80" w:rsidRDefault="00E76D26" w:rsidP="001D3A4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Value to indicate to the </w:t>
            </w:r>
            <w:r w:rsidR="00325629" w:rsidRPr="00971C80">
              <w:rPr>
                <w:rFonts w:ascii="Times New Roman" w:hAnsi="Times New Roman" w:cs="Times New Roman"/>
                <w:sz w:val="20"/>
                <w:szCs w:val="20"/>
              </w:rPr>
              <w:t xml:space="preserve">DCC Systems </w:t>
            </w:r>
            <w:r w:rsidRPr="00971C80">
              <w:rPr>
                <w:rFonts w:ascii="Times New Roman" w:hAnsi="Times New Roman" w:cs="Times New Roman"/>
                <w:sz w:val="20"/>
                <w:szCs w:val="20"/>
              </w:rPr>
              <w:t>if a Request has to be:</w:t>
            </w:r>
          </w:p>
          <w:p w14:paraId="4519F975" w14:textId="77777777" w:rsidR="00E76D26" w:rsidRPr="00971C80" w:rsidRDefault="00E76D26" w:rsidP="00FD5E65">
            <w:pPr>
              <w:pStyle w:val="TableText-Centre"/>
              <w:numPr>
                <w:ilvl w:val="0"/>
                <w:numId w:val="47"/>
              </w:numPr>
              <w:jc w:val="left"/>
              <w:rPr>
                <w:rFonts w:ascii="Times New Roman" w:hAnsi="Times New Roman" w:cs="Times New Roman"/>
                <w:sz w:val="20"/>
                <w:szCs w:val="20"/>
              </w:rPr>
            </w:pPr>
            <w:r w:rsidRPr="00971C80">
              <w:rPr>
                <w:rFonts w:ascii="Times New Roman" w:hAnsi="Times New Roman" w:cs="Times New Roman"/>
                <w:sz w:val="20"/>
                <w:szCs w:val="20"/>
              </w:rPr>
              <w:t xml:space="preserve">transformed to a GBCS </w:t>
            </w:r>
            <w:r w:rsidR="00724BA3" w:rsidRPr="00971C80">
              <w:rPr>
                <w:rFonts w:ascii="Times New Roman" w:hAnsi="Times New Roman" w:cs="Times New Roman"/>
                <w:sz w:val="20"/>
                <w:szCs w:val="20"/>
              </w:rPr>
              <w:t xml:space="preserve">Format </w:t>
            </w:r>
            <w:r w:rsidR="001E4FE2" w:rsidRPr="00971C80">
              <w:rPr>
                <w:rFonts w:ascii="Times New Roman" w:hAnsi="Times New Roman" w:cs="Times New Roman"/>
                <w:sz w:val="20"/>
                <w:szCs w:val="20"/>
              </w:rPr>
              <w:t>Command</w:t>
            </w:r>
          </w:p>
          <w:p w14:paraId="1083CB0F" w14:textId="77777777" w:rsidR="008920ED" w:rsidRPr="00971C80" w:rsidRDefault="008920ED" w:rsidP="00FD5E65">
            <w:pPr>
              <w:pStyle w:val="TableText-Centre"/>
              <w:numPr>
                <w:ilvl w:val="0"/>
                <w:numId w:val="47"/>
              </w:numPr>
              <w:jc w:val="left"/>
              <w:rPr>
                <w:rFonts w:ascii="Times New Roman" w:hAnsi="Times New Roman" w:cs="Times New Roman"/>
                <w:sz w:val="20"/>
                <w:szCs w:val="20"/>
              </w:rPr>
            </w:pPr>
            <w:r w:rsidRPr="00971C80">
              <w:rPr>
                <w:rFonts w:ascii="Times New Roman" w:hAnsi="Times New Roman" w:cs="Times New Roman"/>
                <w:sz w:val="20"/>
                <w:szCs w:val="20"/>
              </w:rPr>
              <w:t xml:space="preserve">or sent </w:t>
            </w:r>
            <w:r w:rsidR="00950A6B" w:rsidRPr="00971C80">
              <w:rPr>
                <w:rFonts w:ascii="Times New Roman" w:hAnsi="Times New Roman" w:cs="Times New Roman"/>
                <w:sz w:val="20"/>
                <w:szCs w:val="20"/>
              </w:rPr>
              <w:t xml:space="preserve">as a Command </w:t>
            </w:r>
            <w:r w:rsidRPr="00971C80">
              <w:rPr>
                <w:rFonts w:ascii="Times New Roman" w:hAnsi="Times New Roman" w:cs="Times New Roman"/>
                <w:sz w:val="20"/>
                <w:szCs w:val="20"/>
              </w:rPr>
              <w:t>via the SM WAN, returned to the User to be locally applied</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or both</w:t>
            </w:r>
          </w:p>
          <w:p w14:paraId="2B11B1DA" w14:textId="77777777" w:rsidR="00E76D26" w:rsidRPr="00971C80" w:rsidRDefault="00E76D26" w:rsidP="00FD5E65">
            <w:pPr>
              <w:pStyle w:val="TableText-Centre"/>
              <w:numPr>
                <w:ilvl w:val="0"/>
                <w:numId w:val="47"/>
              </w:numPr>
              <w:jc w:val="left"/>
              <w:rPr>
                <w:rFonts w:ascii="Times New Roman" w:hAnsi="Times New Roman" w:cs="Times New Roman"/>
                <w:sz w:val="20"/>
                <w:szCs w:val="20"/>
              </w:rPr>
            </w:pPr>
            <w:r w:rsidRPr="00971C80">
              <w:rPr>
                <w:rFonts w:ascii="Times New Roman" w:hAnsi="Times New Roman" w:cs="Times New Roman"/>
                <w:sz w:val="20"/>
                <w:szCs w:val="20"/>
              </w:rPr>
              <w:t>or executed by DCC</w:t>
            </w:r>
          </w:p>
        </w:tc>
        <w:tc>
          <w:tcPr>
            <w:tcW w:w="2268" w:type="dxa"/>
          </w:tcPr>
          <w:p w14:paraId="60E0C2E6" w14:textId="77777777" w:rsidR="00E76D26" w:rsidRDefault="00E76D2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sr:</w:t>
            </w:r>
            <w:r w:rsidR="001E4FE2" w:rsidRPr="00971C80">
              <w:rPr>
                <w:rFonts w:ascii="Times New Roman" w:hAnsi="Times New Roman" w:cs="Times New Roman"/>
                <w:bCs/>
                <w:sz w:val="20"/>
                <w:szCs w:val="20"/>
              </w:rPr>
              <w:t>Command</w:t>
            </w:r>
            <w:r w:rsidRPr="00971C80">
              <w:rPr>
                <w:rFonts w:ascii="Times New Roman" w:hAnsi="Times New Roman" w:cs="Times New Roman"/>
                <w:bCs/>
                <w:sz w:val="20"/>
                <w:szCs w:val="20"/>
              </w:rPr>
              <w:t>Variant</w:t>
            </w:r>
          </w:p>
          <w:p w14:paraId="29A1CF11" w14:textId="118186ED" w:rsidR="007F7F48" w:rsidRPr="00971C80" w:rsidRDefault="007F7F48" w:rsidP="001D3A46">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_Ref420481445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7767B0">
              <w:rPr>
                <w:rFonts w:ascii="Times New Roman" w:hAnsi="Times New Roman" w:cs="Times New Roman"/>
                <w:bCs/>
                <w:sz w:val="20"/>
                <w:szCs w:val="20"/>
              </w:rPr>
              <w:t>3.10.1.4</w:t>
            </w:r>
            <w:r>
              <w:rPr>
                <w:rFonts w:ascii="Times New Roman" w:hAnsi="Times New Roman" w:cs="Times New Roman"/>
                <w:bCs/>
                <w:sz w:val="20"/>
                <w:szCs w:val="20"/>
              </w:rPr>
              <w:fldChar w:fldCharType="end"/>
            </w:r>
          </w:p>
        </w:tc>
        <w:tc>
          <w:tcPr>
            <w:tcW w:w="1559" w:type="dxa"/>
          </w:tcPr>
          <w:p w14:paraId="3F918D07" w14:textId="77777777" w:rsidR="00E76D26" w:rsidRPr="00971C80" w:rsidRDefault="00E76D2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763" w:type="dxa"/>
          </w:tcPr>
          <w:p w14:paraId="027AFFB7" w14:textId="368E633A" w:rsidR="00E76D26" w:rsidRPr="00971C80" w:rsidRDefault="00783D35" w:rsidP="00C133FF">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_Ref402168366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7767B0">
              <w:rPr>
                <w:rFonts w:ascii="Times New Roman" w:hAnsi="Times New Roman" w:cs="Times New Roman"/>
                <w:bCs/>
                <w:sz w:val="20"/>
                <w:szCs w:val="20"/>
              </w:rPr>
              <w:t>2.6.1</w:t>
            </w:r>
            <w:r>
              <w:rPr>
                <w:rFonts w:ascii="Times New Roman" w:hAnsi="Times New Roman" w:cs="Times New Roman"/>
                <w:bCs/>
                <w:sz w:val="20"/>
                <w:szCs w:val="20"/>
              </w:rPr>
              <w:fldChar w:fldCharType="end"/>
            </w:r>
          </w:p>
        </w:tc>
      </w:tr>
      <w:tr w:rsidR="00781820" w:rsidRPr="00971C80" w14:paraId="2B18E73F" w14:textId="77777777" w:rsidTr="00400115">
        <w:trPr>
          <w:cantSplit/>
        </w:trPr>
        <w:tc>
          <w:tcPr>
            <w:tcW w:w="1668" w:type="dxa"/>
          </w:tcPr>
          <w:p w14:paraId="6E035062" w14:textId="77777777" w:rsidR="00E76D26" w:rsidRPr="00971C80" w:rsidRDefault="00E76D26" w:rsidP="007961A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ServiceReference</w:t>
            </w:r>
          </w:p>
        </w:tc>
        <w:tc>
          <w:tcPr>
            <w:tcW w:w="1984" w:type="dxa"/>
          </w:tcPr>
          <w:p w14:paraId="102FBED5" w14:textId="77777777" w:rsidR="00E76D26" w:rsidRPr="00971C80" w:rsidRDefault="00602662" w:rsidP="0060266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Identifier that signals the particular Request to DCC (and is driven from the User’s selection of Request</w:t>
            </w:r>
            <w:r w:rsidR="002271A9" w:rsidRPr="00971C80">
              <w:rPr>
                <w:rFonts w:ascii="Times New Roman" w:hAnsi="Times New Roman" w:cs="Times New Roman"/>
                <w:sz w:val="20"/>
                <w:szCs w:val="20"/>
              </w:rPr>
              <w:t>)</w:t>
            </w:r>
            <w:r w:rsidRPr="00971C80">
              <w:rPr>
                <w:rFonts w:ascii="Times New Roman" w:hAnsi="Times New Roman" w:cs="Times New Roman"/>
                <w:sz w:val="20"/>
                <w:szCs w:val="20"/>
              </w:rPr>
              <w:t xml:space="preserve"> </w:t>
            </w:r>
          </w:p>
        </w:tc>
        <w:tc>
          <w:tcPr>
            <w:tcW w:w="2268" w:type="dxa"/>
          </w:tcPr>
          <w:p w14:paraId="12B8B558" w14:textId="77777777" w:rsidR="00E76D26" w:rsidRDefault="00E76D2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sr:ServiceReference</w:t>
            </w:r>
          </w:p>
          <w:p w14:paraId="53119AC7" w14:textId="68FC86A4" w:rsidR="007F7F48" w:rsidRPr="00971C80" w:rsidRDefault="007F7F48" w:rsidP="001D3A46">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_Ref420481477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7767B0">
              <w:rPr>
                <w:rFonts w:ascii="Times New Roman" w:hAnsi="Times New Roman" w:cs="Times New Roman"/>
                <w:bCs/>
                <w:sz w:val="20"/>
                <w:szCs w:val="20"/>
              </w:rPr>
              <w:t>3.10.1.5</w:t>
            </w:r>
            <w:r>
              <w:rPr>
                <w:rFonts w:ascii="Times New Roman" w:hAnsi="Times New Roman" w:cs="Times New Roman"/>
                <w:bCs/>
                <w:sz w:val="20"/>
                <w:szCs w:val="20"/>
              </w:rPr>
              <w:fldChar w:fldCharType="end"/>
            </w:r>
          </w:p>
        </w:tc>
        <w:tc>
          <w:tcPr>
            <w:tcW w:w="1559" w:type="dxa"/>
          </w:tcPr>
          <w:p w14:paraId="656BABC4" w14:textId="77777777" w:rsidR="00E76D26" w:rsidRPr="00971C80" w:rsidRDefault="00E76D2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763" w:type="dxa"/>
          </w:tcPr>
          <w:p w14:paraId="6EA9787C" w14:textId="619D156C" w:rsidR="003F393D" w:rsidRPr="003F393D" w:rsidRDefault="003F393D" w:rsidP="003F393D">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 xml:space="preserve">See </w:t>
            </w:r>
            <w:r w:rsidRPr="003F393D">
              <w:rPr>
                <w:rFonts w:ascii="Times New Roman" w:hAnsi="Times New Roman" w:cs="Times New Roman"/>
                <w:sz w:val="20"/>
                <w:szCs w:val="20"/>
              </w:rPr>
              <w:fldChar w:fldCharType="begin"/>
            </w:r>
            <w:r w:rsidRPr="003F393D">
              <w:rPr>
                <w:rFonts w:ascii="Times New Roman" w:hAnsi="Times New Roman" w:cs="Times New Roman"/>
                <w:sz w:val="20"/>
                <w:szCs w:val="20"/>
              </w:rPr>
              <w:instrText xml:space="preserve"> REF _Ref408405390 \r \h </w:instrText>
            </w:r>
            <w:r>
              <w:rPr>
                <w:rFonts w:ascii="Times New Roman" w:hAnsi="Times New Roman" w:cs="Times New Roman"/>
                <w:sz w:val="20"/>
                <w:szCs w:val="20"/>
              </w:rPr>
              <w:instrText xml:space="preserve"> \* MERGEFORMAT </w:instrText>
            </w:r>
            <w:r w:rsidRPr="003F393D">
              <w:rPr>
                <w:rFonts w:ascii="Times New Roman" w:hAnsi="Times New Roman" w:cs="Times New Roman"/>
                <w:sz w:val="20"/>
                <w:szCs w:val="20"/>
              </w:rPr>
            </w:r>
            <w:r w:rsidRPr="003F393D">
              <w:rPr>
                <w:rFonts w:ascii="Times New Roman" w:hAnsi="Times New Roman" w:cs="Times New Roman"/>
                <w:sz w:val="20"/>
                <w:szCs w:val="20"/>
              </w:rPr>
              <w:fldChar w:fldCharType="separate"/>
            </w:r>
            <w:r w:rsidR="007767B0">
              <w:rPr>
                <w:rFonts w:ascii="Times New Roman" w:hAnsi="Times New Roman" w:cs="Times New Roman"/>
                <w:sz w:val="20"/>
                <w:szCs w:val="20"/>
              </w:rPr>
              <w:t>3.8</w:t>
            </w:r>
            <w:r w:rsidRPr="003F393D">
              <w:rPr>
                <w:rFonts w:ascii="Times New Roman" w:hAnsi="Times New Roman" w:cs="Times New Roman"/>
                <w:sz w:val="20"/>
                <w:szCs w:val="20"/>
              </w:rPr>
              <w:fldChar w:fldCharType="end"/>
            </w:r>
          </w:p>
          <w:p w14:paraId="768017AB" w14:textId="77777777" w:rsidR="00E76D26" w:rsidRPr="00971C80" w:rsidRDefault="00E76D26" w:rsidP="001D3A46">
            <w:pPr>
              <w:pStyle w:val="TableText-Centre"/>
              <w:jc w:val="left"/>
              <w:rPr>
                <w:rFonts w:ascii="Times New Roman" w:hAnsi="Times New Roman" w:cs="Times New Roman"/>
                <w:bCs/>
                <w:sz w:val="20"/>
                <w:szCs w:val="20"/>
              </w:rPr>
            </w:pPr>
          </w:p>
        </w:tc>
      </w:tr>
      <w:tr w:rsidR="00781820" w:rsidRPr="00971C80" w14:paraId="64457C8A" w14:textId="77777777" w:rsidTr="00400115">
        <w:trPr>
          <w:cantSplit/>
        </w:trPr>
        <w:tc>
          <w:tcPr>
            <w:tcW w:w="1668" w:type="dxa"/>
          </w:tcPr>
          <w:p w14:paraId="756C138E" w14:textId="77777777" w:rsidR="00E76D26" w:rsidRPr="00971C80" w:rsidRDefault="00E76D26"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ServiceReferenceVariant</w:t>
            </w:r>
          </w:p>
        </w:tc>
        <w:tc>
          <w:tcPr>
            <w:tcW w:w="1984" w:type="dxa"/>
          </w:tcPr>
          <w:p w14:paraId="4E372D37" w14:textId="77777777" w:rsidR="00E76D26" w:rsidRPr="00971C80" w:rsidRDefault="00602662"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Identifier that signals the particular Request Variant to DCC (and is driven from the User’s selection of Request</w:t>
            </w:r>
            <w:r w:rsidR="002271A9" w:rsidRPr="00971C80">
              <w:rPr>
                <w:rFonts w:ascii="Times New Roman" w:hAnsi="Times New Roman" w:cs="Times New Roman"/>
                <w:sz w:val="20"/>
                <w:szCs w:val="20"/>
              </w:rPr>
              <w:t>)</w:t>
            </w:r>
            <w:r w:rsidR="004371AA">
              <w:rPr>
                <w:rFonts w:ascii="Times New Roman" w:hAnsi="Times New Roman" w:cs="Times New Roman"/>
                <w:sz w:val="20"/>
                <w:szCs w:val="20"/>
              </w:rPr>
              <w:t xml:space="preserve"> </w:t>
            </w:r>
          </w:p>
        </w:tc>
        <w:tc>
          <w:tcPr>
            <w:tcW w:w="2268" w:type="dxa"/>
          </w:tcPr>
          <w:p w14:paraId="35CE6FEC" w14:textId="77777777" w:rsidR="00E76D26" w:rsidRDefault="00E76D26" w:rsidP="005A5F95">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sr:ServiceReferenceVariant</w:t>
            </w:r>
          </w:p>
          <w:p w14:paraId="4BA87B83" w14:textId="0FCA9E68" w:rsidR="007F7F48" w:rsidRPr="00971C80" w:rsidRDefault="007F7F48" w:rsidP="005A5F95">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_Ref420481488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7767B0">
              <w:rPr>
                <w:rFonts w:ascii="Times New Roman" w:hAnsi="Times New Roman" w:cs="Times New Roman"/>
                <w:bCs/>
                <w:sz w:val="20"/>
                <w:szCs w:val="20"/>
              </w:rPr>
              <w:t>3.10.1.6</w:t>
            </w:r>
            <w:r>
              <w:rPr>
                <w:rFonts w:ascii="Times New Roman" w:hAnsi="Times New Roman" w:cs="Times New Roman"/>
                <w:bCs/>
                <w:sz w:val="20"/>
                <w:szCs w:val="20"/>
              </w:rPr>
              <w:fldChar w:fldCharType="end"/>
            </w:r>
          </w:p>
        </w:tc>
        <w:tc>
          <w:tcPr>
            <w:tcW w:w="1559" w:type="dxa"/>
          </w:tcPr>
          <w:p w14:paraId="19973512" w14:textId="77777777" w:rsidR="00E76D26" w:rsidRPr="00971C80" w:rsidRDefault="00E76D26" w:rsidP="005A5F95">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763" w:type="dxa"/>
          </w:tcPr>
          <w:p w14:paraId="58DBBD44" w14:textId="099B3E5D" w:rsidR="003F393D" w:rsidRPr="003F393D" w:rsidRDefault="00E76D26" w:rsidP="003F393D">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 xml:space="preserve">See </w:t>
            </w:r>
            <w:r w:rsidR="003F393D" w:rsidRPr="003F393D">
              <w:rPr>
                <w:rFonts w:ascii="Times New Roman" w:hAnsi="Times New Roman" w:cs="Times New Roman"/>
                <w:sz w:val="20"/>
                <w:szCs w:val="20"/>
              </w:rPr>
              <w:fldChar w:fldCharType="begin"/>
            </w:r>
            <w:r w:rsidR="003F393D" w:rsidRPr="003F393D">
              <w:rPr>
                <w:rFonts w:ascii="Times New Roman" w:hAnsi="Times New Roman" w:cs="Times New Roman"/>
                <w:sz w:val="20"/>
                <w:szCs w:val="20"/>
              </w:rPr>
              <w:instrText xml:space="preserve"> REF _Ref408405390 \r \h </w:instrText>
            </w:r>
            <w:r w:rsidR="003F393D">
              <w:rPr>
                <w:rFonts w:ascii="Times New Roman" w:hAnsi="Times New Roman" w:cs="Times New Roman"/>
                <w:sz w:val="20"/>
                <w:szCs w:val="20"/>
              </w:rPr>
              <w:instrText xml:space="preserve"> \* MERGEFORMAT </w:instrText>
            </w:r>
            <w:r w:rsidR="003F393D" w:rsidRPr="003F393D">
              <w:rPr>
                <w:rFonts w:ascii="Times New Roman" w:hAnsi="Times New Roman" w:cs="Times New Roman"/>
                <w:sz w:val="20"/>
                <w:szCs w:val="20"/>
              </w:rPr>
            </w:r>
            <w:r w:rsidR="003F393D" w:rsidRPr="003F393D">
              <w:rPr>
                <w:rFonts w:ascii="Times New Roman" w:hAnsi="Times New Roman" w:cs="Times New Roman"/>
                <w:sz w:val="20"/>
                <w:szCs w:val="20"/>
              </w:rPr>
              <w:fldChar w:fldCharType="separate"/>
            </w:r>
            <w:r w:rsidR="007767B0">
              <w:rPr>
                <w:rFonts w:ascii="Times New Roman" w:hAnsi="Times New Roman" w:cs="Times New Roman"/>
                <w:sz w:val="20"/>
                <w:szCs w:val="20"/>
              </w:rPr>
              <w:t>3.8</w:t>
            </w:r>
            <w:r w:rsidR="003F393D" w:rsidRPr="003F393D">
              <w:rPr>
                <w:rFonts w:ascii="Times New Roman" w:hAnsi="Times New Roman" w:cs="Times New Roman"/>
                <w:sz w:val="20"/>
                <w:szCs w:val="20"/>
              </w:rPr>
              <w:fldChar w:fldCharType="end"/>
            </w:r>
          </w:p>
          <w:p w14:paraId="00F8CFB8" w14:textId="77777777" w:rsidR="00E76D26" w:rsidRPr="00971C80" w:rsidRDefault="00E76D26" w:rsidP="005A5F95">
            <w:pPr>
              <w:pStyle w:val="TableText-Centre"/>
              <w:keepNext/>
              <w:jc w:val="left"/>
              <w:rPr>
                <w:rFonts w:ascii="Times New Roman" w:hAnsi="Times New Roman" w:cs="Times New Roman"/>
                <w:bCs/>
                <w:sz w:val="20"/>
                <w:szCs w:val="20"/>
              </w:rPr>
            </w:pPr>
          </w:p>
        </w:tc>
      </w:tr>
    </w:tbl>
    <w:p w14:paraId="58C7AAE6" w14:textId="0F817B3E" w:rsidR="00602662" w:rsidRPr="00463023" w:rsidRDefault="00463023" w:rsidP="004705F3">
      <w:pPr>
        <w:pStyle w:val="Caption"/>
      </w:pPr>
      <w:bookmarkStart w:id="618" w:name="_Toc50828937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24</w:t>
      </w:r>
      <w:r w:rsidR="00FB161A">
        <w:rPr>
          <w:noProof/>
        </w:rPr>
        <w:fldChar w:fldCharType="end"/>
      </w:r>
      <w:r>
        <w:t xml:space="preserve"> </w:t>
      </w:r>
      <w:r w:rsidRPr="000B4DCD">
        <w:t xml:space="preserve">: </w:t>
      </w:r>
      <w:r w:rsidR="004B6E0A">
        <w:t>Service Request &amp; Signed Pre-Command h</w:t>
      </w:r>
      <w:r w:rsidR="008D42FE">
        <w:t xml:space="preserve">eader </w:t>
      </w:r>
      <w:r w:rsidR="00611B7E">
        <w:t>C</w:t>
      </w:r>
      <w:r w:rsidR="008D42FE">
        <w:t xml:space="preserve">ommon </w:t>
      </w:r>
      <w:r w:rsidR="00611B7E">
        <w:t>O</w:t>
      </w:r>
      <w:r w:rsidR="008D42FE">
        <w:t>bjects</w:t>
      </w:r>
      <w:bookmarkEnd w:id="618"/>
    </w:p>
    <w:p w14:paraId="7EF42D04" w14:textId="77777777" w:rsidR="00602662" w:rsidRPr="00971C80" w:rsidRDefault="00602662" w:rsidP="00602662">
      <w:pPr>
        <w:spacing w:after="200" w:line="276" w:lineRule="auto"/>
        <w:jc w:val="left"/>
      </w:pPr>
      <w:r w:rsidRPr="00971C80">
        <w:t>The values for each of the data attributes defined above may differ for each Service Request or Signed Pre-Command and are set by reference to the User</w:t>
      </w:r>
      <w:r w:rsidR="00950A6B" w:rsidRPr="00971C80">
        <w:t>’</w:t>
      </w:r>
      <w:r w:rsidRPr="00971C80">
        <w:t>s wishes and in relation to the specific Service Request or Signed Pre-Command being constructed.</w:t>
      </w:r>
    </w:p>
    <w:p w14:paraId="786FEF21" w14:textId="77777777" w:rsidR="001D3A46" w:rsidRPr="00EA6BD0" w:rsidRDefault="001D3A46" w:rsidP="00F000C9">
      <w:pPr>
        <w:pStyle w:val="Heading4"/>
      </w:pPr>
      <w:r w:rsidRPr="00EA6BD0">
        <w:t xml:space="preserve"> </w:t>
      </w:r>
      <w:r w:rsidRPr="00EA6BD0">
        <w:tab/>
      </w:r>
      <w:bookmarkStart w:id="619" w:name="_Ref399145412"/>
      <w:r w:rsidRPr="00EA6BD0">
        <w:t>Service Request Body Format</w:t>
      </w:r>
      <w:bookmarkEnd w:id="619"/>
    </w:p>
    <w:p w14:paraId="7935CEC7" w14:textId="7C071094" w:rsidR="001D3A46" w:rsidRPr="00971C80" w:rsidRDefault="001D3A46" w:rsidP="00A06099">
      <w:pPr>
        <w:spacing w:after="200" w:line="276" w:lineRule="auto"/>
        <w:jc w:val="left"/>
      </w:pPr>
      <w:r w:rsidRPr="00971C80">
        <w:t xml:space="preserve">The User shall construct the body of each Service Request in accordance with the </w:t>
      </w:r>
      <w:r w:rsidR="00532711">
        <w:t>DUIS</w:t>
      </w:r>
      <w:r w:rsidR="00873DFB" w:rsidRPr="00971C80">
        <w:t xml:space="preserve"> </w:t>
      </w:r>
      <w:r w:rsidRPr="00971C80">
        <w:t xml:space="preserve">XML </w:t>
      </w:r>
      <w:r w:rsidR="008602F1" w:rsidRPr="00971C80">
        <w:t xml:space="preserve">Schema </w:t>
      </w:r>
      <w:r w:rsidRPr="00971C80">
        <w:t xml:space="preserve">using the data items applicable to each </w:t>
      </w:r>
      <w:r w:rsidR="00873DFB" w:rsidRPr="00971C80">
        <w:t>S</w:t>
      </w:r>
      <w:r w:rsidRPr="00971C80">
        <w:t xml:space="preserve">ervice </w:t>
      </w:r>
      <w:r w:rsidR="00873DFB" w:rsidRPr="00971C80">
        <w:t>R</w:t>
      </w:r>
      <w:r w:rsidRPr="00971C80">
        <w:t xml:space="preserve">equest as set out in </w:t>
      </w:r>
      <w:r w:rsidR="003F393D">
        <w:fldChar w:fldCharType="begin"/>
      </w:r>
      <w:r w:rsidR="003F393D">
        <w:instrText xml:space="preserve"> REF _Ref408405390 \r \h </w:instrText>
      </w:r>
      <w:r w:rsidR="003F393D">
        <w:fldChar w:fldCharType="separate"/>
      </w:r>
      <w:r w:rsidR="007767B0">
        <w:t>3.8</w:t>
      </w:r>
      <w:r w:rsidR="003F393D">
        <w:fldChar w:fldCharType="end"/>
      </w:r>
      <w:r w:rsidR="00EE03D7" w:rsidRPr="00971C80">
        <w:t>.</w:t>
      </w:r>
      <w:r w:rsidR="00602662" w:rsidRPr="00971C80">
        <w:t xml:space="preserve"> </w:t>
      </w:r>
    </w:p>
    <w:p w14:paraId="204AA9FF" w14:textId="49A1AE32" w:rsidR="001D3A46" w:rsidRPr="00971C80" w:rsidRDefault="001D3A46" w:rsidP="00A06099">
      <w:pPr>
        <w:spacing w:after="200" w:line="276" w:lineRule="auto"/>
        <w:jc w:val="left"/>
      </w:pPr>
      <w:r w:rsidRPr="00971C80">
        <w:t>The Service Request Body</w:t>
      </w:r>
      <w:r w:rsidR="00602662" w:rsidRPr="00971C80">
        <w:t xml:space="preserve"> shall include one of the variants</w:t>
      </w:r>
      <w:r w:rsidR="005F5455" w:rsidRPr="00971C80">
        <w:t xml:space="preserve"> of </w:t>
      </w:r>
      <w:r w:rsidRPr="00971C80">
        <w:t>Service Request</w:t>
      </w:r>
      <w:r w:rsidR="00602662" w:rsidRPr="00971C80">
        <w:t xml:space="preserve"> as listed in </w:t>
      </w:r>
      <w:r w:rsidR="003D7A9A">
        <w:t>clause</w:t>
      </w:r>
      <w:r w:rsidR="00602662" w:rsidRPr="00971C80">
        <w:t xml:space="preserve"> </w:t>
      </w:r>
      <w:r w:rsidR="00602662" w:rsidRPr="00971C80">
        <w:fldChar w:fldCharType="begin"/>
      </w:r>
      <w:r w:rsidR="00602662" w:rsidRPr="00971C80">
        <w:instrText xml:space="preserve"> REF _Ref398907902 \r \h </w:instrText>
      </w:r>
      <w:r w:rsidR="00602662" w:rsidRPr="00971C80">
        <w:fldChar w:fldCharType="separate"/>
      </w:r>
      <w:r w:rsidR="007767B0">
        <w:t>3.1</w:t>
      </w:r>
      <w:r w:rsidR="00602662" w:rsidRPr="00971C80">
        <w:fldChar w:fldCharType="end"/>
      </w:r>
      <w:r w:rsidR="00602662" w:rsidRPr="00971C80">
        <w:t xml:space="preserve"> - </w:t>
      </w:r>
      <w:r w:rsidR="00602662" w:rsidRPr="00971C80">
        <w:fldChar w:fldCharType="begin"/>
      </w:r>
      <w:r w:rsidR="00602662" w:rsidRPr="00971C80">
        <w:instrText xml:space="preserve"> REF _Ref398907902 \h </w:instrText>
      </w:r>
      <w:r w:rsidR="00602662" w:rsidRPr="00971C80">
        <w:fldChar w:fldCharType="separate"/>
      </w:r>
      <w:r w:rsidR="007767B0" w:rsidRPr="00971C80">
        <w:t>Service Request Matrix</w:t>
      </w:r>
      <w:r w:rsidR="00602662" w:rsidRPr="00971C80">
        <w:fldChar w:fldCharType="end"/>
      </w:r>
      <w:r w:rsidRPr="00971C80">
        <w:t>. This list can be sub-divided as follows:</w:t>
      </w:r>
    </w:p>
    <w:p w14:paraId="6B685F4B" w14:textId="74AF3C21" w:rsidR="001D3A46" w:rsidRPr="00971C80" w:rsidRDefault="001D3A46" w:rsidP="00FD5E65">
      <w:pPr>
        <w:pStyle w:val="ListParagraph"/>
        <w:numPr>
          <w:ilvl w:val="0"/>
          <w:numId w:val="39"/>
        </w:numPr>
        <w:spacing w:after="200" w:line="276" w:lineRule="auto"/>
        <w:contextualSpacing w:val="0"/>
        <w:jc w:val="left"/>
      </w:pPr>
      <w:r w:rsidRPr="00971C80">
        <w:t xml:space="preserve">"Device" Service Requests. For the full list please see </w:t>
      </w:r>
      <w:r w:rsidR="003D7A9A">
        <w:t>clause</w:t>
      </w:r>
      <w:r w:rsidR="00873DFB" w:rsidRPr="00971C80">
        <w:t xml:space="preserve"> </w:t>
      </w:r>
      <w:r w:rsidR="00974D5F" w:rsidRPr="00971C80">
        <w:fldChar w:fldCharType="begin"/>
      </w:r>
      <w:r w:rsidR="00974D5F" w:rsidRPr="00971C80">
        <w:instrText xml:space="preserve"> REF _Ref398907902 \r \h </w:instrText>
      </w:r>
      <w:r w:rsidR="00974D5F" w:rsidRPr="00971C80">
        <w:fldChar w:fldCharType="separate"/>
      </w:r>
      <w:r w:rsidR="007767B0">
        <w:t>3.1</w:t>
      </w:r>
      <w:r w:rsidR="00974D5F" w:rsidRPr="00971C80">
        <w:fldChar w:fldCharType="end"/>
      </w:r>
      <w:r w:rsidR="009A039B">
        <w:t xml:space="preserve"> </w:t>
      </w:r>
      <w:r w:rsidRPr="00971C80">
        <w:t>Service Request Matrix where "Non-Device</w:t>
      </w:r>
      <w:r w:rsidR="00873DFB" w:rsidRPr="00971C80">
        <w:t xml:space="preserve"> Request</w:t>
      </w:r>
      <w:r w:rsidRPr="00971C80">
        <w:t xml:space="preserve">" </w:t>
      </w:r>
      <w:r w:rsidR="00873DFB" w:rsidRPr="00971C80">
        <w:t xml:space="preserve">column </w:t>
      </w:r>
      <w:r w:rsidRPr="00971C80">
        <w:t>is</w:t>
      </w:r>
      <w:r w:rsidR="00873DFB" w:rsidRPr="00971C80">
        <w:t xml:space="preserve"> set to </w:t>
      </w:r>
      <w:r w:rsidRPr="00971C80">
        <w:t>"N</w:t>
      </w:r>
      <w:r w:rsidR="00CA2344" w:rsidRPr="00971C80">
        <w:t>o</w:t>
      </w:r>
      <w:r w:rsidRPr="00971C80">
        <w:t xml:space="preserve">". </w:t>
      </w:r>
    </w:p>
    <w:p w14:paraId="1E1CC146" w14:textId="59A9A384" w:rsidR="001D3A46" w:rsidRPr="00971C80" w:rsidRDefault="001D3A46" w:rsidP="00FD5E65">
      <w:pPr>
        <w:pStyle w:val="ListParagraph"/>
        <w:numPr>
          <w:ilvl w:val="0"/>
          <w:numId w:val="39"/>
        </w:numPr>
        <w:spacing w:after="200" w:line="276" w:lineRule="auto"/>
        <w:contextualSpacing w:val="0"/>
        <w:jc w:val="left"/>
      </w:pPr>
      <w:r w:rsidRPr="00971C80">
        <w:t xml:space="preserve">"Non-Device" Service Requests. For the full list please see </w:t>
      </w:r>
      <w:r w:rsidR="003D7A9A">
        <w:t>clause</w:t>
      </w:r>
      <w:r w:rsidR="00873DFB" w:rsidRPr="00971C80">
        <w:t xml:space="preserve"> </w:t>
      </w:r>
      <w:r w:rsidR="00974D5F" w:rsidRPr="00971C80">
        <w:fldChar w:fldCharType="begin"/>
      </w:r>
      <w:r w:rsidR="00974D5F" w:rsidRPr="00971C80">
        <w:instrText xml:space="preserve"> REF _Ref398907902 \r \h </w:instrText>
      </w:r>
      <w:r w:rsidR="00974D5F" w:rsidRPr="00971C80">
        <w:fldChar w:fldCharType="separate"/>
      </w:r>
      <w:r w:rsidR="007767B0">
        <w:t>3.1</w:t>
      </w:r>
      <w:r w:rsidR="00974D5F" w:rsidRPr="00971C80">
        <w:fldChar w:fldCharType="end"/>
      </w:r>
      <w:r w:rsidR="00873DFB" w:rsidRPr="00971C80">
        <w:t xml:space="preserve"> </w:t>
      </w:r>
      <w:r w:rsidRPr="00971C80">
        <w:t>Service Request Matrix where "Non-Device</w:t>
      </w:r>
      <w:r w:rsidR="00873DFB" w:rsidRPr="00971C80">
        <w:t xml:space="preserve"> Request</w:t>
      </w:r>
      <w:r w:rsidRPr="00971C80">
        <w:t xml:space="preserve">" </w:t>
      </w:r>
      <w:r w:rsidR="00873DFB" w:rsidRPr="00971C80">
        <w:t xml:space="preserve">column </w:t>
      </w:r>
      <w:r w:rsidRPr="00971C80">
        <w:t xml:space="preserve">is </w:t>
      </w:r>
      <w:r w:rsidR="00873DFB" w:rsidRPr="00971C80">
        <w:t xml:space="preserve">set </w:t>
      </w:r>
      <w:r w:rsidR="005D655A" w:rsidRPr="00971C80">
        <w:t>to “Yes</w:t>
      </w:r>
      <w:r w:rsidRPr="00971C80">
        <w:t>".</w:t>
      </w:r>
    </w:p>
    <w:p w14:paraId="502F6C2D" w14:textId="77777777" w:rsidR="00602662" w:rsidRPr="00EA6BD0" w:rsidRDefault="00602662" w:rsidP="00F000C9">
      <w:pPr>
        <w:pStyle w:val="Heading4"/>
      </w:pPr>
      <w:r w:rsidRPr="00EA6BD0">
        <w:tab/>
        <w:t>Signed Pre-Command Body Format</w:t>
      </w:r>
    </w:p>
    <w:p w14:paraId="4655DAB5" w14:textId="2A1DEACD" w:rsidR="00602662" w:rsidRPr="00971C80" w:rsidRDefault="00602662" w:rsidP="00602662">
      <w:pPr>
        <w:spacing w:after="200" w:line="276" w:lineRule="auto"/>
        <w:jc w:val="left"/>
      </w:pPr>
      <w:r w:rsidRPr="00971C80">
        <w:t xml:space="preserve">The User shall construct the body of a Signed Pre-Command in accordance with the </w:t>
      </w:r>
      <w:r w:rsidR="00532711">
        <w:t>DUIS</w:t>
      </w:r>
      <w:r w:rsidR="0060519C" w:rsidRPr="00971C80">
        <w:t xml:space="preserve"> </w:t>
      </w:r>
      <w:r w:rsidRPr="00971C80">
        <w:t xml:space="preserve">XML </w:t>
      </w:r>
      <w:r w:rsidR="008602F1" w:rsidRPr="00971C80">
        <w:t xml:space="preserve">Schema </w:t>
      </w:r>
      <w:r w:rsidRPr="00971C80">
        <w:t xml:space="preserve">using the data items applicable to a Signed Pre-Command as set out in </w:t>
      </w:r>
      <w:r w:rsidR="003D7A9A">
        <w:t>clause</w:t>
      </w:r>
      <w:r w:rsidR="006042E8" w:rsidRPr="00971C80">
        <w:t xml:space="preserve"> </w:t>
      </w:r>
      <w:r w:rsidR="00341D11">
        <w:fldChar w:fldCharType="begin"/>
      </w:r>
      <w:r w:rsidR="00341D11">
        <w:instrText xml:space="preserve"> REF _Ref420659886 \r \h </w:instrText>
      </w:r>
      <w:r w:rsidR="00341D11">
        <w:fldChar w:fldCharType="separate"/>
      </w:r>
      <w:r w:rsidR="007767B0">
        <w:t>3.4.5</w:t>
      </w:r>
      <w:r w:rsidR="00341D11">
        <w:fldChar w:fldCharType="end"/>
      </w:r>
      <w:r w:rsidR="006042E8" w:rsidRPr="00971C80">
        <w:t xml:space="preserve"> - </w:t>
      </w:r>
      <w:r w:rsidR="00341D11">
        <w:fldChar w:fldCharType="begin"/>
      </w:r>
      <w:r w:rsidR="00341D11">
        <w:instrText xml:space="preserve"> REF _Ref420659886 \h </w:instrText>
      </w:r>
      <w:r w:rsidR="00341D11">
        <w:fldChar w:fldCharType="separate"/>
      </w:r>
      <w:r w:rsidR="007767B0" w:rsidRPr="00971C80">
        <w:t>Signed Pre-Commands</w:t>
      </w:r>
      <w:r w:rsidR="00341D11">
        <w:fldChar w:fldCharType="end"/>
      </w:r>
      <w:r w:rsidRPr="00971C80">
        <w:t>.</w:t>
      </w:r>
    </w:p>
    <w:p w14:paraId="66B41BDB" w14:textId="77777777" w:rsidR="00B4629D" w:rsidRPr="00EA6BD0" w:rsidRDefault="00EE5A12" w:rsidP="00F000C9">
      <w:pPr>
        <w:pStyle w:val="Heading4"/>
      </w:pPr>
      <w:r w:rsidRPr="00EA6BD0">
        <w:tab/>
      </w:r>
      <w:bookmarkStart w:id="620" w:name="_Ref399421263"/>
      <w:r w:rsidR="00B4629D" w:rsidRPr="00EA6BD0">
        <w:t>Digital Signature</w:t>
      </w:r>
      <w:bookmarkEnd w:id="620"/>
    </w:p>
    <w:p w14:paraId="269D930D" w14:textId="77777777" w:rsidR="00B4629D" w:rsidRPr="00971C80" w:rsidRDefault="00B4629D" w:rsidP="00B53EAF">
      <w:pPr>
        <w:spacing w:after="120"/>
      </w:pPr>
      <w:r w:rsidRPr="00971C80">
        <w:t>The User shall, when constructing a Service Request</w:t>
      </w:r>
      <w:r w:rsidR="00602662" w:rsidRPr="00971C80">
        <w:t xml:space="preserve"> or Signed Pre-Command</w:t>
      </w:r>
      <w:r w:rsidRPr="00971C80">
        <w:t xml:space="preserve">, include a Digital Signature in the request as follows: </w:t>
      </w:r>
    </w:p>
    <w:tbl>
      <w:tblPr>
        <w:tblStyle w:val="TableGrid1"/>
        <w:tblW w:w="0" w:type="auto"/>
        <w:tblLook w:val="0420" w:firstRow="1" w:lastRow="0" w:firstColumn="0" w:lastColumn="0" w:noHBand="0" w:noVBand="1"/>
      </w:tblPr>
      <w:tblGrid>
        <w:gridCol w:w="1216"/>
        <w:gridCol w:w="3783"/>
        <w:gridCol w:w="1435"/>
        <w:gridCol w:w="1183"/>
        <w:gridCol w:w="1399"/>
      </w:tblGrid>
      <w:tr w:rsidR="00971C80" w:rsidRPr="00971C80" w14:paraId="5F9638E9" w14:textId="77777777" w:rsidTr="00400115">
        <w:tc>
          <w:tcPr>
            <w:tcW w:w="0" w:type="auto"/>
            <w:hideMark/>
          </w:tcPr>
          <w:p w14:paraId="061F222F" w14:textId="77777777" w:rsidR="00B4629D" w:rsidRPr="00971C80" w:rsidRDefault="00B4629D" w:rsidP="00974D5F">
            <w:pPr>
              <w:pStyle w:val="TableText-Centre"/>
              <w:keepLines/>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0" w:type="auto"/>
            <w:hideMark/>
          </w:tcPr>
          <w:p w14:paraId="736F0AFC" w14:textId="77777777" w:rsidR="00B4629D" w:rsidRPr="00971C80" w:rsidRDefault="00B4629D" w:rsidP="00974D5F">
            <w:pPr>
              <w:pStyle w:val="TableText-Centre"/>
              <w:keepLines/>
              <w:jc w:val="left"/>
              <w:rPr>
                <w:rFonts w:ascii="Times New Roman" w:hAnsi="Times New Roman" w:cs="Times New Roman"/>
                <w:b/>
                <w:bCs/>
                <w:sz w:val="20"/>
                <w:szCs w:val="20"/>
              </w:rPr>
            </w:pPr>
            <w:r w:rsidRPr="00971C80">
              <w:rPr>
                <w:rFonts w:ascii="Times New Roman" w:hAnsi="Times New Roman" w:cs="Times New Roman"/>
                <w:b/>
                <w:sz w:val="20"/>
                <w:szCs w:val="20"/>
              </w:rPr>
              <w:t>Description</w:t>
            </w:r>
          </w:p>
        </w:tc>
        <w:tc>
          <w:tcPr>
            <w:tcW w:w="0" w:type="auto"/>
          </w:tcPr>
          <w:p w14:paraId="0605624E" w14:textId="77777777" w:rsidR="00B4629D" w:rsidRPr="00971C80" w:rsidRDefault="00B4629D" w:rsidP="00974D5F">
            <w:pPr>
              <w:pStyle w:val="TableText-Centre"/>
              <w:keepLines/>
              <w:jc w:val="left"/>
              <w:rPr>
                <w:rFonts w:ascii="Times New Roman" w:hAnsi="Times New Roman" w:cs="Times New Roman"/>
                <w:b/>
                <w:bCs/>
                <w:sz w:val="20"/>
                <w:szCs w:val="20"/>
              </w:rPr>
            </w:pPr>
            <w:r w:rsidRPr="00971C80">
              <w:rPr>
                <w:rFonts w:ascii="Times New Roman" w:hAnsi="Times New Roman" w:cs="Times New Roman"/>
                <w:b/>
                <w:sz w:val="20"/>
                <w:szCs w:val="20"/>
              </w:rPr>
              <w:t>Type</w:t>
            </w:r>
          </w:p>
        </w:tc>
        <w:tc>
          <w:tcPr>
            <w:tcW w:w="0" w:type="auto"/>
          </w:tcPr>
          <w:p w14:paraId="17990E73" w14:textId="77777777" w:rsidR="00B4629D" w:rsidRPr="00971C80" w:rsidRDefault="00B4629D" w:rsidP="00974D5F">
            <w:pPr>
              <w:pStyle w:val="TableText-Centre"/>
              <w:keepLines/>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Pr>
          <w:p w14:paraId="65CC0986" w14:textId="77777777" w:rsidR="00B4629D" w:rsidRPr="00971C80" w:rsidRDefault="00B4629D" w:rsidP="00974D5F">
            <w:pPr>
              <w:pStyle w:val="TableText-Centre"/>
              <w:keepLines/>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B4629D" w:rsidRPr="00971C80" w14:paraId="1654F6DA" w14:textId="77777777" w:rsidTr="00400115">
        <w:tc>
          <w:tcPr>
            <w:tcW w:w="0" w:type="auto"/>
          </w:tcPr>
          <w:p w14:paraId="21123DAE" w14:textId="77777777" w:rsidR="00B4629D" w:rsidRPr="00971C80" w:rsidRDefault="00B4629D" w:rsidP="00974D5F">
            <w:pPr>
              <w:pStyle w:val="TableText-Centre"/>
              <w:keepLines/>
              <w:jc w:val="left"/>
              <w:rPr>
                <w:rFonts w:ascii="Times New Roman" w:hAnsi="Times New Roman" w:cs="Times New Roman"/>
                <w:sz w:val="20"/>
                <w:szCs w:val="20"/>
              </w:rPr>
            </w:pPr>
            <w:r w:rsidRPr="00971C80">
              <w:rPr>
                <w:rFonts w:ascii="Times New Roman" w:hAnsi="Times New Roman" w:cs="Times New Roman"/>
                <w:sz w:val="20"/>
                <w:szCs w:val="20"/>
              </w:rPr>
              <w:t>ds:Signature</w:t>
            </w:r>
          </w:p>
        </w:tc>
        <w:tc>
          <w:tcPr>
            <w:tcW w:w="0" w:type="auto"/>
          </w:tcPr>
          <w:p w14:paraId="53D4F96D" w14:textId="77777777" w:rsidR="00B4629D" w:rsidRPr="00971C80" w:rsidRDefault="00B4629D" w:rsidP="00974D5F">
            <w:pPr>
              <w:pStyle w:val="TableText-Centre"/>
              <w:keepLines/>
              <w:jc w:val="left"/>
              <w:rPr>
                <w:rFonts w:ascii="Times New Roman" w:hAnsi="Times New Roman" w:cs="Times New Roman"/>
                <w:sz w:val="20"/>
                <w:szCs w:val="20"/>
              </w:rPr>
            </w:pPr>
            <w:r w:rsidRPr="00971C80">
              <w:rPr>
                <w:rFonts w:ascii="Times New Roman" w:hAnsi="Times New Roman" w:cs="Times New Roman"/>
                <w:sz w:val="20"/>
                <w:szCs w:val="20"/>
              </w:rPr>
              <w:t>User</w:t>
            </w:r>
            <w:r w:rsidR="0060519C" w:rsidRPr="00971C80">
              <w:rPr>
                <w:rFonts w:ascii="Times New Roman" w:hAnsi="Times New Roman" w:cs="Times New Roman"/>
                <w:sz w:val="20"/>
                <w:szCs w:val="20"/>
              </w:rPr>
              <w:t>’s</w:t>
            </w:r>
            <w:r w:rsidRPr="00971C80">
              <w:rPr>
                <w:rFonts w:ascii="Times New Roman" w:hAnsi="Times New Roman" w:cs="Times New Roman"/>
                <w:sz w:val="20"/>
                <w:szCs w:val="20"/>
              </w:rPr>
              <w:t xml:space="preserve"> </w:t>
            </w:r>
            <w:r w:rsidR="0060519C" w:rsidRPr="00971C80">
              <w:rPr>
                <w:rFonts w:ascii="Times New Roman" w:hAnsi="Times New Roman" w:cs="Times New Roman"/>
                <w:sz w:val="20"/>
                <w:szCs w:val="20"/>
              </w:rPr>
              <w:t xml:space="preserve">SMKI Organisational Certificate </w:t>
            </w:r>
            <w:r w:rsidRPr="00971C80">
              <w:rPr>
                <w:rFonts w:ascii="Times New Roman" w:hAnsi="Times New Roman" w:cs="Times New Roman"/>
                <w:sz w:val="20"/>
                <w:szCs w:val="20"/>
              </w:rPr>
              <w:t>Digital Signature</w:t>
            </w:r>
          </w:p>
          <w:p w14:paraId="2C71B3CC" w14:textId="77777777" w:rsidR="00B4629D" w:rsidRDefault="005F5455" w:rsidP="00974D5F">
            <w:pPr>
              <w:pStyle w:val="TableText-Centre"/>
              <w:keepLines/>
              <w:jc w:val="left"/>
              <w:rPr>
                <w:rFonts w:ascii="Times New Roman" w:hAnsi="Times New Roman" w:cs="Times New Roman"/>
                <w:sz w:val="20"/>
                <w:szCs w:val="20"/>
              </w:rPr>
            </w:pPr>
            <w:r w:rsidRPr="00971C80">
              <w:rPr>
                <w:rFonts w:ascii="Times New Roman" w:hAnsi="Times New Roman" w:cs="Times New Roman"/>
                <w:sz w:val="20"/>
                <w:szCs w:val="20"/>
              </w:rPr>
              <w:t>Using Private Key associated with the User Role under which the Service Request is being requested.</w:t>
            </w:r>
          </w:p>
          <w:p w14:paraId="210B73DA" w14:textId="77777777" w:rsidR="00B53EAF" w:rsidRPr="00971C80" w:rsidRDefault="00B53EAF" w:rsidP="00974D5F">
            <w:pPr>
              <w:pStyle w:val="TableText-Centre"/>
              <w:keepLines/>
              <w:jc w:val="left"/>
              <w:rPr>
                <w:rFonts w:ascii="Times New Roman" w:hAnsi="Times New Roman" w:cs="Times New Roman"/>
                <w:sz w:val="20"/>
                <w:szCs w:val="20"/>
              </w:rPr>
            </w:pPr>
            <w:r>
              <w:rPr>
                <w:rFonts w:ascii="Times New Roman" w:hAnsi="Times New Roman" w:cs="Times New Roman"/>
                <w:sz w:val="20"/>
                <w:szCs w:val="20"/>
              </w:rPr>
              <w:t xml:space="preserve">A full definition is shown in </w:t>
            </w:r>
            <w:r w:rsidRPr="00971C80">
              <w:rPr>
                <w:rFonts w:ascii="Times New Roman" w:hAnsi="Times New Roman" w:cs="Times New Roman"/>
                <w:bCs/>
                <w:sz w:val="20"/>
                <w:szCs w:val="20"/>
              </w:rPr>
              <w:t>XMLDSIG</w:t>
            </w:r>
            <w:r>
              <w:rPr>
                <w:rFonts w:ascii="Times New Roman" w:hAnsi="Times New Roman" w:cs="Times New Roman"/>
                <w:bCs/>
                <w:sz w:val="20"/>
                <w:szCs w:val="20"/>
              </w:rPr>
              <w:t>.</w:t>
            </w:r>
          </w:p>
        </w:tc>
        <w:tc>
          <w:tcPr>
            <w:tcW w:w="0" w:type="auto"/>
          </w:tcPr>
          <w:p w14:paraId="4F682466" w14:textId="77777777" w:rsidR="00B53EAF" w:rsidRDefault="00B53EAF" w:rsidP="00974D5F">
            <w:pPr>
              <w:pStyle w:val="TableText-Centre"/>
              <w:keepLines/>
              <w:jc w:val="left"/>
              <w:rPr>
                <w:rFonts w:ascii="Times New Roman" w:hAnsi="Times New Roman" w:cs="Times New Roman"/>
                <w:bCs/>
                <w:sz w:val="20"/>
                <w:szCs w:val="20"/>
              </w:rPr>
            </w:pPr>
            <w:r>
              <w:rPr>
                <w:rFonts w:ascii="Times New Roman" w:hAnsi="Times New Roman" w:cs="Times New Roman"/>
                <w:bCs/>
                <w:sz w:val="20"/>
                <w:szCs w:val="20"/>
              </w:rPr>
              <w:t>ds:signature</w:t>
            </w:r>
          </w:p>
          <w:p w14:paraId="69492B5A" w14:textId="77777777" w:rsidR="00B4629D" w:rsidRPr="00971C80" w:rsidRDefault="00067B2C" w:rsidP="00974D5F">
            <w:pPr>
              <w:pStyle w:val="TableText-Centre"/>
              <w:keepLines/>
              <w:jc w:val="left"/>
              <w:rPr>
                <w:rFonts w:ascii="Times New Roman" w:hAnsi="Times New Roman" w:cs="Times New Roman"/>
                <w:bCs/>
                <w:sz w:val="20"/>
                <w:szCs w:val="20"/>
              </w:rPr>
            </w:pPr>
            <w:r w:rsidRPr="00971C80">
              <w:rPr>
                <w:rFonts w:ascii="Times New Roman" w:hAnsi="Times New Roman" w:cs="Times New Roman"/>
                <w:bCs/>
                <w:sz w:val="20"/>
                <w:szCs w:val="20"/>
              </w:rPr>
              <w:t xml:space="preserve">See </w:t>
            </w:r>
            <w:r w:rsidR="007C281C" w:rsidRPr="00971C80">
              <w:rPr>
                <w:rFonts w:ascii="Times New Roman" w:hAnsi="Times New Roman" w:cs="Times New Roman"/>
                <w:bCs/>
                <w:sz w:val="20"/>
                <w:szCs w:val="20"/>
              </w:rPr>
              <w:t>XMLDSIG XSD</w:t>
            </w:r>
          </w:p>
        </w:tc>
        <w:tc>
          <w:tcPr>
            <w:tcW w:w="0" w:type="auto"/>
          </w:tcPr>
          <w:p w14:paraId="371114C8" w14:textId="77777777" w:rsidR="00B4629D" w:rsidRPr="00971C80" w:rsidRDefault="00B4629D" w:rsidP="00974D5F">
            <w:pPr>
              <w:pStyle w:val="TableText-Centre"/>
              <w:keepLines/>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25570484" w14:textId="77777777" w:rsidR="00B4629D" w:rsidRPr="00971C80" w:rsidRDefault="00B4629D" w:rsidP="00974D5F">
            <w:pPr>
              <w:pStyle w:val="TableText-Centre"/>
              <w:keepLines/>
              <w:jc w:val="left"/>
              <w:rPr>
                <w:rFonts w:ascii="Times New Roman" w:hAnsi="Times New Roman" w:cs="Times New Roman"/>
                <w:bCs/>
                <w:sz w:val="20"/>
                <w:szCs w:val="20"/>
              </w:rPr>
            </w:pPr>
            <w:r w:rsidRPr="00971C80">
              <w:rPr>
                <w:rFonts w:ascii="Times New Roman" w:hAnsi="Times New Roman" w:cs="Times New Roman"/>
                <w:bCs/>
                <w:sz w:val="20"/>
                <w:szCs w:val="20"/>
              </w:rPr>
              <w:t xml:space="preserve">See </w:t>
            </w:r>
            <w:r w:rsidR="007C281C" w:rsidRPr="00971C80">
              <w:rPr>
                <w:rFonts w:ascii="Times New Roman" w:hAnsi="Times New Roman" w:cs="Times New Roman"/>
                <w:bCs/>
                <w:sz w:val="20"/>
                <w:szCs w:val="20"/>
              </w:rPr>
              <w:t>XMLDSIG XSD</w:t>
            </w:r>
          </w:p>
        </w:tc>
      </w:tr>
    </w:tbl>
    <w:p w14:paraId="548EB3D4" w14:textId="7561C4D3" w:rsidR="002036D3" w:rsidRPr="00463023" w:rsidRDefault="002036D3" w:rsidP="004705F3">
      <w:pPr>
        <w:pStyle w:val="Caption"/>
      </w:pPr>
      <w:bookmarkStart w:id="621" w:name="_Toc50828937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25</w:t>
      </w:r>
      <w:r w:rsidR="00FB161A">
        <w:rPr>
          <w:noProof/>
        </w:rPr>
        <w:fldChar w:fldCharType="end"/>
      </w:r>
      <w:r>
        <w:t xml:space="preserve"> </w:t>
      </w:r>
      <w:r w:rsidRPr="000B4DCD">
        <w:t xml:space="preserve">: </w:t>
      </w:r>
      <w:r>
        <w:t>Digital signature</w:t>
      </w:r>
      <w:bookmarkEnd w:id="621"/>
      <w:r>
        <w:t xml:space="preserve"> </w:t>
      </w:r>
    </w:p>
    <w:p w14:paraId="0195B36C" w14:textId="77777777" w:rsidR="001D3A46" w:rsidRPr="00971C80" w:rsidRDefault="002F6C25" w:rsidP="001D3A46">
      <w:pPr>
        <w:pStyle w:val="Heading3"/>
      </w:pPr>
      <w:bookmarkStart w:id="622" w:name="_Toc489860670"/>
      <w:bookmarkStart w:id="623" w:name="_Toc506336044"/>
      <w:bookmarkStart w:id="624" w:name="_Toc509172400"/>
      <w:r w:rsidRPr="00971C80">
        <w:t>“Device” Service Requests</w:t>
      </w:r>
      <w:bookmarkEnd w:id="622"/>
      <w:bookmarkEnd w:id="623"/>
      <w:bookmarkEnd w:id="624"/>
    </w:p>
    <w:p w14:paraId="6710DCD2" w14:textId="77777777" w:rsidR="001D3A46" w:rsidRPr="00971C80" w:rsidRDefault="001D3A46" w:rsidP="00A06099">
      <w:pPr>
        <w:spacing w:after="200" w:line="276" w:lineRule="auto"/>
        <w:jc w:val="left"/>
      </w:pPr>
      <w:r w:rsidRPr="00971C80">
        <w:t xml:space="preserve">The User shall, where the BusinessTargetID is a Device ID, construct </w:t>
      </w:r>
      <w:r w:rsidR="00143616" w:rsidRPr="00971C80">
        <w:t>R</w:t>
      </w:r>
      <w:r w:rsidRPr="00971C80">
        <w:t xml:space="preserve">equests in accordance with the “Device” format. For Critical Service Requests, this includes the “Transform” </w:t>
      </w:r>
      <w:r w:rsidR="0065760E" w:rsidRPr="00971C80">
        <w:t>Command Variant</w:t>
      </w:r>
      <w:r w:rsidRPr="00971C80">
        <w:t>.</w:t>
      </w:r>
    </w:p>
    <w:p w14:paraId="0CF4530A" w14:textId="05274AC6" w:rsidR="001D3A46" w:rsidRPr="00971C80" w:rsidRDefault="00F909EC" w:rsidP="00A06099">
      <w:pPr>
        <w:spacing w:after="200" w:line="276" w:lineRule="auto"/>
        <w:jc w:val="left"/>
      </w:pPr>
      <w:r w:rsidRPr="00971C80">
        <w:t xml:space="preserve">Device Service Requests can be found in </w:t>
      </w:r>
      <w:r w:rsidR="003D7A9A">
        <w:t>clause</w:t>
      </w:r>
      <w:r w:rsidRPr="00971C80">
        <w:t xml:space="preserve"> </w:t>
      </w:r>
      <w:r w:rsidRPr="00971C80">
        <w:fldChar w:fldCharType="begin"/>
      </w:r>
      <w:r w:rsidRPr="00971C80">
        <w:instrText xml:space="preserve"> REF _Ref398907902 \r \h </w:instrText>
      </w:r>
      <w:r w:rsidRPr="00971C80">
        <w:fldChar w:fldCharType="separate"/>
      </w:r>
      <w:r w:rsidR="007767B0">
        <w:t>3.1</w:t>
      </w:r>
      <w:r w:rsidRPr="00971C80">
        <w:fldChar w:fldCharType="end"/>
      </w:r>
      <w:r w:rsidRPr="00971C80">
        <w:t xml:space="preserve"> </w:t>
      </w:r>
      <w:r w:rsidR="001B198D" w:rsidRPr="00971C80">
        <w:t xml:space="preserve">- </w:t>
      </w:r>
      <w:r w:rsidRPr="00971C80">
        <w:fldChar w:fldCharType="begin"/>
      </w:r>
      <w:r w:rsidRPr="00971C80">
        <w:instrText xml:space="preserve"> REF _Ref398907902 \h </w:instrText>
      </w:r>
      <w:r w:rsidRPr="00971C80">
        <w:fldChar w:fldCharType="separate"/>
      </w:r>
      <w:r w:rsidR="007767B0" w:rsidRPr="00971C80">
        <w:t>Service Request Matrix</w:t>
      </w:r>
      <w:r w:rsidRPr="00971C80">
        <w:fldChar w:fldCharType="end"/>
      </w:r>
      <w:r w:rsidRPr="00971C80">
        <w:t xml:space="preserve">, where </w:t>
      </w:r>
      <w:r w:rsidR="00115059" w:rsidRPr="00971C80">
        <w:t xml:space="preserve">the </w:t>
      </w:r>
      <w:r w:rsidRPr="00971C80">
        <w:t>“Non-Device</w:t>
      </w:r>
      <w:r w:rsidR="00143616" w:rsidRPr="00971C80">
        <w:t xml:space="preserve"> Request</w:t>
      </w:r>
      <w:r w:rsidRPr="00971C80">
        <w:t>”</w:t>
      </w:r>
      <w:r w:rsidR="00143616" w:rsidRPr="00971C80">
        <w:t xml:space="preserve"> column</w:t>
      </w:r>
      <w:r w:rsidRPr="00971C80">
        <w:t xml:space="preserve"> is </w:t>
      </w:r>
      <w:r w:rsidR="00143616" w:rsidRPr="00971C80">
        <w:t xml:space="preserve">set to </w:t>
      </w:r>
      <w:r w:rsidRPr="00971C80">
        <w:t xml:space="preserve">“No”. </w:t>
      </w:r>
      <w:r w:rsidR="001D3A46" w:rsidRPr="00971C80">
        <w:t xml:space="preserve">The User shall refer to the specific Service Request Definition in </w:t>
      </w:r>
      <w:r w:rsidR="003D7A9A">
        <w:t>clause</w:t>
      </w:r>
      <w:r w:rsidR="001D3A46" w:rsidRPr="00971C80">
        <w:t xml:space="preserve"> </w:t>
      </w:r>
      <w:r w:rsidR="003F393D">
        <w:fldChar w:fldCharType="begin"/>
      </w:r>
      <w:r w:rsidR="003F393D">
        <w:instrText xml:space="preserve"> REF _Ref408405390 \r \h </w:instrText>
      </w:r>
      <w:r w:rsidR="003F393D">
        <w:fldChar w:fldCharType="separate"/>
      </w:r>
      <w:r w:rsidR="007767B0">
        <w:t>3.8</w:t>
      </w:r>
      <w:r w:rsidR="003F393D">
        <w:fldChar w:fldCharType="end"/>
      </w:r>
      <w:r w:rsidR="003F393D">
        <w:t xml:space="preserve"> </w:t>
      </w:r>
      <w:r w:rsidRPr="00971C80">
        <w:t>for</w:t>
      </w:r>
      <w:r w:rsidR="001D3A46" w:rsidRPr="00971C80">
        <w:t xml:space="preserve"> details of the specific data required for </w:t>
      </w:r>
      <w:r w:rsidRPr="00971C80">
        <w:t>the</w:t>
      </w:r>
      <w:r w:rsidR="001D3A46" w:rsidRPr="00971C80">
        <w:t xml:space="preserve"> </w:t>
      </w:r>
      <w:r w:rsidR="00115059" w:rsidRPr="00971C80">
        <w:t>R</w:t>
      </w:r>
      <w:r w:rsidR="001D3A46" w:rsidRPr="00971C80">
        <w:t>equest</w:t>
      </w:r>
      <w:r w:rsidRPr="00971C80">
        <w:t>. T</w:t>
      </w:r>
      <w:r w:rsidR="001D3A46" w:rsidRPr="00971C80">
        <w:t xml:space="preserve">he User shall construct requests in accordance with the Service Request </w:t>
      </w:r>
      <w:r w:rsidR="00AD6593">
        <w:t>d</w:t>
      </w:r>
      <w:r w:rsidR="001D3A46" w:rsidRPr="00971C80">
        <w:t>efinition.</w:t>
      </w:r>
    </w:p>
    <w:p w14:paraId="1422510C" w14:textId="77777777" w:rsidR="001D3A46" w:rsidRPr="00971C80" w:rsidRDefault="002F6C25" w:rsidP="001D3A46">
      <w:pPr>
        <w:pStyle w:val="Heading3"/>
      </w:pPr>
      <w:bookmarkStart w:id="625" w:name="_Toc489860671"/>
      <w:bookmarkStart w:id="626" w:name="_Toc506336045"/>
      <w:bookmarkStart w:id="627" w:name="_Toc509172401"/>
      <w:r w:rsidRPr="00971C80">
        <w:t>Non-Device Service Requests</w:t>
      </w:r>
      <w:bookmarkEnd w:id="625"/>
      <w:bookmarkEnd w:id="626"/>
      <w:bookmarkEnd w:id="627"/>
    </w:p>
    <w:p w14:paraId="038BE57F" w14:textId="77777777" w:rsidR="001D3A46" w:rsidRPr="00971C80" w:rsidRDefault="001D3A46" w:rsidP="00A06099">
      <w:pPr>
        <w:spacing w:after="200" w:line="276" w:lineRule="auto"/>
        <w:jc w:val="left"/>
      </w:pPr>
      <w:r w:rsidRPr="00971C80">
        <w:t>The User shall, where the BusinessTargetID is the DCC ID in the DCC Access Control Broker Digital Signing Certificate, construct requests in accordance with the “Non-Device” format.</w:t>
      </w:r>
    </w:p>
    <w:p w14:paraId="28EFEC17" w14:textId="0D148F8A" w:rsidR="00EF56EA" w:rsidRPr="00971C80" w:rsidRDefault="00F909EC" w:rsidP="00A06099">
      <w:pPr>
        <w:spacing w:after="200" w:line="276" w:lineRule="auto"/>
        <w:jc w:val="left"/>
      </w:pPr>
      <w:r w:rsidRPr="00971C80">
        <w:t xml:space="preserve">Non-Device Service Requests can be found in </w:t>
      </w:r>
      <w:r w:rsidR="003D7A9A">
        <w:t>clause</w:t>
      </w:r>
      <w:r w:rsidRPr="00971C80">
        <w:t xml:space="preserve"> </w:t>
      </w:r>
      <w:r w:rsidRPr="00971C80">
        <w:fldChar w:fldCharType="begin"/>
      </w:r>
      <w:r w:rsidRPr="00971C80">
        <w:instrText xml:space="preserve"> REF _Ref398907902 \r \h </w:instrText>
      </w:r>
      <w:r w:rsidRPr="00971C80">
        <w:fldChar w:fldCharType="separate"/>
      </w:r>
      <w:r w:rsidR="007767B0">
        <w:t>3.1</w:t>
      </w:r>
      <w:r w:rsidRPr="00971C80">
        <w:fldChar w:fldCharType="end"/>
      </w:r>
      <w:r w:rsidRPr="00971C80">
        <w:t xml:space="preserve"> </w:t>
      </w:r>
      <w:r w:rsidR="001B198D" w:rsidRPr="00971C80">
        <w:t xml:space="preserve">- </w:t>
      </w:r>
      <w:r w:rsidRPr="00971C80">
        <w:fldChar w:fldCharType="begin"/>
      </w:r>
      <w:r w:rsidRPr="00971C80">
        <w:instrText xml:space="preserve"> REF _Ref398907902 \h </w:instrText>
      </w:r>
      <w:r w:rsidRPr="00971C80">
        <w:fldChar w:fldCharType="separate"/>
      </w:r>
      <w:r w:rsidR="007767B0" w:rsidRPr="00971C80">
        <w:t>Service Request Matrix</w:t>
      </w:r>
      <w:r w:rsidRPr="00971C80">
        <w:fldChar w:fldCharType="end"/>
      </w:r>
      <w:r w:rsidRPr="00971C80">
        <w:t xml:space="preserve">, where </w:t>
      </w:r>
      <w:r w:rsidR="00115059" w:rsidRPr="00971C80">
        <w:t xml:space="preserve">the </w:t>
      </w:r>
      <w:r w:rsidRPr="00971C80">
        <w:t>“Non-Device</w:t>
      </w:r>
      <w:r w:rsidR="00EB7162" w:rsidRPr="00971C80">
        <w:t xml:space="preserve"> Req</w:t>
      </w:r>
      <w:r w:rsidR="00115059" w:rsidRPr="00971C80">
        <w:t>uest</w:t>
      </w:r>
      <w:r w:rsidRPr="00971C80">
        <w:t xml:space="preserve">” </w:t>
      </w:r>
      <w:r w:rsidR="00115059" w:rsidRPr="00971C80">
        <w:t xml:space="preserve">column </w:t>
      </w:r>
      <w:r w:rsidRPr="00971C80">
        <w:t>is</w:t>
      </w:r>
      <w:r w:rsidR="00115059" w:rsidRPr="00971C80">
        <w:t xml:space="preserve"> set to</w:t>
      </w:r>
      <w:r w:rsidRPr="00971C80">
        <w:t xml:space="preserve"> “Yes”. The User shall refer to the specific Service Request Definition in </w:t>
      </w:r>
      <w:r w:rsidR="003D7A9A">
        <w:t>clause</w:t>
      </w:r>
      <w:r w:rsidRPr="00971C80">
        <w:t xml:space="preserve"> </w:t>
      </w:r>
      <w:r w:rsidR="00F63D66">
        <w:fldChar w:fldCharType="begin"/>
      </w:r>
      <w:r w:rsidR="00F63D66">
        <w:instrText xml:space="preserve"> REF _Ref408405390 \r \h </w:instrText>
      </w:r>
      <w:r w:rsidR="00F63D66">
        <w:fldChar w:fldCharType="separate"/>
      </w:r>
      <w:r w:rsidR="007767B0">
        <w:t>3.8</w:t>
      </w:r>
      <w:r w:rsidR="00F63D66">
        <w:fldChar w:fldCharType="end"/>
      </w:r>
      <w:r w:rsidR="00F63D66">
        <w:t xml:space="preserve"> </w:t>
      </w:r>
      <w:r w:rsidRPr="00971C80">
        <w:t>for details of the specific data required for the request. The User shall construct requests in accordance with the Service Request Definition.</w:t>
      </w:r>
    </w:p>
    <w:p w14:paraId="1740F59D" w14:textId="77777777" w:rsidR="00341D11" w:rsidRPr="00341D11" w:rsidRDefault="00341D11" w:rsidP="00341D11">
      <w:pPr>
        <w:pStyle w:val="Heading3"/>
      </w:pPr>
      <w:bookmarkStart w:id="628" w:name="_Toc489860672"/>
      <w:bookmarkStart w:id="629" w:name="_Toc506336046"/>
      <w:bookmarkStart w:id="630" w:name="_Toc509172402"/>
      <w:bookmarkStart w:id="631" w:name="_Toc398217767"/>
      <w:bookmarkStart w:id="632" w:name="_Ref402175620"/>
      <w:r w:rsidRPr="00341D11">
        <w:t>Service Requests received from an Unknown Remote Party (URP)</w:t>
      </w:r>
      <w:bookmarkEnd w:id="628"/>
      <w:bookmarkEnd w:id="629"/>
      <w:bookmarkEnd w:id="630"/>
    </w:p>
    <w:p w14:paraId="321B57E9" w14:textId="77777777" w:rsidR="00341D11" w:rsidRDefault="00341D11" w:rsidP="001529BB">
      <w:pPr>
        <w:spacing w:after="200"/>
      </w:pPr>
      <w:r>
        <w:t>Where a User is an Unknown Remote Party (URP)</w:t>
      </w:r>
      <w:r w:rsidR="00B16EE5" w:rsidRPr="00B16EE5">
        <w:t xml:space="preserve"> </w:t>
      </w:r>
      <w:r w:rsidR="00B16EE5">
        <w:t>(as defined by GBCS)</w:t>
      </w:r>
      <w:r>
        <w:t xml:space="preserve"> to a Device that they wish to send a Service Request to, the DCC shall (via the Transform process) create the associated Command to the Device on behalf of the User</w:t>
      </w:r>
      <w:r w:rsidR="006B46BB">
        <w:t>,</w:t>
      </w:r>
      <w:r>
        <w:t xml:space="preserve"> </w:t>
      </w:r>
      <w:r w:rsidR="006B46BB">
        <w:t xml:space="preserve">applying a Message Authentication Code </w:t>
      </w:r>
      <w:r>
        <w:t>using the D</w:t>
      </w:r>
      <w:r w:rsidR="00D72CBC">
        <w:t>CC</w:t>
      </w:r>
      <w:r>
        <w:t xml:space="preserve"> Access Control Broker </w:t>
      </w:r>
      <w:r w:rsidR="00F84296">
        <w:t>s</w:t>
      </w:r>
      <w:r>
        <w:t xml:space="preserve">ecurity </w:t>
      </w:r>
      <w:r w:rsidR="00F84296">
        <w:t>c</w:t>
      </w:r>
      <w:r>
        <w:t xml:space="preserve">redentials. The RequestID of the Command created by the DCC shall be different to that of the original Service Request received by the DCC.  </w:t>
      </w:r>
    </w:p>
    <w:p w14:paraId="5E08513F" w14:textId="77777777" w:rsidR="00341D11" w:rsidRDefault="00341D11" w:rsidP="001529BB">
      <w:pPr>
        <w:spacing w:after="200"/>
      </w:pPr>
      <w:r>
        <w:t xml:space="preserve">The BusinessOriginatorID and OriginatorCounter from within the RequestID contained within the DUIS XML format message shall be replaced with those used by the </w:t>
      </w:r>
      <w:r w:rsidR="00D72CBC">
        <w:t>DCC</w:t>
      </w:r>
      <w:r w:rsidR="004225C3">
        <w:t xml:space="preserve"> </w:t>
      </w:r>
      <w:r>
        <w:t>Access Control Broker required to enable communication with the Device and the original values provided by the User are transferred to the otherInformation field within the Command’s GroupingHeader as defined by GBCS (added to Supplementary Remote Party ID and Supplementary Remote Party Counter respectively).  The BusinessTargetID remains unchanged.</w:t>
      </w:r>
    </w:p>
    <w:p w14:paraId="0021C24B" w14:textId="77777777" w:rsidR="00341D11" w:rsidRDefault="00341D11" w:rsidP="001529BB">
      <w:pPr>
        <w:spacing w:after="200"/>
      </w:pPr>
      <w:r>
        <w:t xml:space="preserve">Where the </w:t>
      </w:r>
      <w:r w:rsidR="00255BB8">
        <w:t>r</w:t>
      </w:r>
      <w:r>
        <w:t xml:space="preserve">esponse to a Service Request of this type requires encryption within the Service Response, the User is required to include an additional data item (KAPublicSecurityCredentials) within the body of the Service Request as defined within the Service Request Definitions in </w:t>
      </w:r>
      <w:r w:rsidR="003D7A9A">
        <w:t>clause</w:t>
      </w:r>
      <w:r>
        <w:t xml:space="preserve"> 3.8. This data item is </w:t>
      </w:r>
      <w:r w:rsidR="00395DE7">
        <w:t xml:space="preserve">passed through the DCC </w:t>
      </w:r>
      <w:r w:rsidR="000D562D">
        <w:t>t</w:t>
      </w:r>
      <w:r w:rsidR="00395DE7">
        <w:t xml:space="preserve">ransform component </w:t>
      </w:r>
      <w:r w:rsidR="003759DB">
        <w:t xml:space="preserve">of the DCC Systems </w:t>
      </w:r>
      <w:r w:rsidR="00395DE7">
        <w:t xml:space="preserve">and the output included in </w:t>
      </w:r>
      <w:r>
        <w:t>the otherInformation field within the associated Commands GroupingHeader as defined by GBCS (added to Supplementary Remote Party Key Agreement Certificate)</w:t>
      </w:r>
      <w:r w:rsidRPr="00971C80">
        <w:t>.</w:t>
      </w:r>
    </w:p>
    <w:p w14:paraId="2A277A02" w14:textId="77777777" w:rsidR="003C5459" w:rsidRPr="00971C80" w:rsidRDefault="003C5459" w:rsidP="001529BB">
      <w:pPr>
        <w:spacing w:after="200"/>
      </w:pPr>
    </w:p>
    <w:p w14:paraId="4780727F" w14:textId="77777777" w:rsidR="002C2958" w:rsidRPr="00971C80" w:rsidRDefault="003D5E1F" w:rsidP="001D3A46">
      <w:pPr>
        <w:pStyle w:val="Heading3"/>
      </w:pPr>
      <w:bookmarkStart w:id="633" w:name="_Ref420659886"/>
      <w:bookmarkStart w:id="634" w:name="_Toc489860673"/>
      <w:bookmarkStart w:id="635" w:name="_Toc506336047"/>
      <w:bookmarkStart w:id="636" w:name="_Toc509172403"/>
      <w:r w:rsidRPr="00971C80">
        <w:t xml:space="preserve">Signed </w:t>
      </w:r>
      <w:r w:rsidR="001D3A46" w:rsidRPr="00971C80">
        <w:t>Pre-</w:t>
      </w:r>
      <w:r w:rsidR="001E4FE2" w:rsidRPr="00971C80">
        <w:t>Command</w:t>
      </w:r>
      <w:r w:rsidR="001D3A46" w:rsidRPr="00971C80">
        <w:t>s</w:t>
      </w:r>
      <w:bookmarkEnd w:id="631"/>
      <w:bookmarkEnd w:id="632"/>
      <w:bookmarkEnd w:id="633"/>
      <w:bookmarkEnd w:id="634"/>
      <w:bookmarkEnd w:id="635"/>
      <w:bookmarkEnd w:id="636"/>
      <w:r w:rsidR="001D3A46" w:rsidRPr="00971C80">
        <w:t xml:space="preserve"> </w:t>
      </w:r>
    </w:p>
    <w:p w14:paraId="25B55D36" w14:textId="77777777" w:rsidR="0012258F" w:rsidRDefault="0012258F" w:rsidP="0012258F">
      <w:pPr>
        <w:spacing w:after="200" w:line="276" w:lineRule="auto"/>
        <w:jc w:val="left"/>
      </w:pPr>
    </w:p>
    <w:p w14:paraId="39C5A9BF" w14:textId="1D79130A" w:rsidR="00C229CC" w:rsidRPr="00971C80" w:rsidRDefault="0012258F" w:rsidP="00A06099">
      <w:pPr>
        <w:spacing w:after="200" w:line="276" w:lineRule="auto"/>
        <w:jc w:val="left"/>
      </w:pPr>
      <w:r w:rsidRPr="0012258F">
        <w:t xml:space="preserve">The DCC shall transform Critical Service Requests into Pre-Commands and return to the User (See clause </w:t>
      </w:r>
      <w:r w:rsidR="00250363">
        <w:fldChar w:fldCharType="begin"/>
      </w:r>
      <w:r w:rsidR="00250363">
        <w:instrText xml:space="preserve"> REF _Ref489857825 \w \h </w:instrText>
      </w:r>
      <w:r w:rsidR="00250363">
        <w:fldChar w:fldCharType="separate"/>
      </w:r>
      <w:r w:rsidR="007767B0">
        <w:t>3.5.4</w:t>
      </w:r>
      <w:r w:rsidR="00250363">
        <w:fldChar w:fldCharType="end"/>
      </w:r>
      <w:r w:rsidR="00250363">
        <w:t xml:space="preserve"> </w:t>
      </w:r>
      <w:r>
        <w:fldChar w:fldCharType="begin"/>
      </w:r>
      <w:r>
        <w:instrText xml:space="preserve"> REF _Ref489857817 \h </w:instrText>
      </w:r>
      <w:r>
        <w:fldChar w:fldCharType="separate"/>
      </w:r>
      <w:r w:rsidR="007767B0" w:rsidRPr="00971C80">
        <w:t>Response to Transform Request – PreCommand Format</w:t>
      </w:r>
      <w:r>
        <w:fldChar w:fldCharType="end"/>
      </w:r>
      <w:r w:rsidR="00250363">
        <w:t xml:space="preserve"> </w:t>
      </w:r>
      <w:r w:rsidR="00C229CC" w:rsidRPr="00971C80">
        <w:t xml:space="preserve">for details). The User shall Digitally Sign </w:t>
      </w:r>
      <w:r w:rsidR="00B16EE5">
        <w:t xml:space="preserve">both </w:t>
      </w:r>
      <w:r w:rsidR="00C229CC" w:rsidRPr="00971C80">
        <w:t xml:space="preserve">the </w:t>
      </w:r>
      <w:r w:rsidR="00B16EE5">
        <w:t xml:space="preserve">GBCS Payload of the </w:t>
      </w:r>
      <w:r w:rsidR="00C229CC" w:rsidRPr="00971C80">
        <w:t xml:space="preserve">Pre-Command </w:t>
      </w:r>
      <w:r w:rsidR="00B16EE5">
        <w:t xml:space="preserve">and the associated XML message </w:t>
      </w:r>
      <w:r w:rsidR="00C229CC" w:rsidRPr="00971C80">
        <w:t>before submission to the DCC as a Signed Pre-Command as described below.</w:t>
      </w:r>
    </w:p>
    <w:p w14:paraId="6F0DE903" w14:textId="3DE5C641" w:rsidR="001D3A46" w:rsidRPr="00971C80" w:rsidRDefault="001D3A46" w:rsidP="00A06099">
      <w:pPr>
        <w:spacing w:after="200" w:line="276" w:lineRule="auto"/>
        <w:jc w:val="left"/>
      </w:pPr>
      <w:r w:rsidRPr="00971C80">
        <w:t>A User shall construct a Signed Pre-</w:t>
      </w:r>
      <w:r w:rsidR="001E4FE2" w:rsidRPr="00971C80">
        <w:t>Command</w:t>
      </w:r>
      <w:r w:rsidRPr="00971C80">
        <w:t xml:space="preserve"> for all services defined as Critical in </w:t>
      </w:r>
      <w:r w:rsidR="003D7A9A">
        <w:t>clause</w:t>
      </w:r>
      <w:r w:rsidRPr="00971C80">
        <w:t xml:space="preserve"> </w:t>
      </w:r>
      <w:r w:rsidR="00A45C79" w:rsidRPr="00971C80">
        <w:fldChar w:fldCharType="begin"/>
      </w:r>
      <w:r w:rsidR="00A45C79" w:rsidRPr="00971C80">
        <w:instrText xml:space="preserve"> REF _Ref398641099 \r \h </w:instrText>
      </w:r>
      <w:r w:rsidR="00A45C79" w:rsidRPr="00971C80">
        <w:fldChar w:fldCharType="separate"/>
      </w:r>
      <w:r w:rsidR="007767B0">
        <w:t>3.1</w:t>
      </w:r>
      <w:r w:rsidR="00A45C79" w:rsidRPr="00971C80">
        <w:fldChar w:fldCharType="end"/>
      </w:r>
      <w:r w:rsidR="00A45C79" w:rsidRPr="00971C80">
        <w:t xml:space="preserve"> - </w:t>
      </w:r>
      <w:r w:rsidR="005F329B" w:rsidRPr="00971C80">
        <w:fldChar w:fldCharType="begin"/>
      </w:r>
      <w:r w:rsidR="005F329B" w:rsidRPr="00971C80">
        <w:instrText xml:space="preserve"> REF _Ref398907902 \h </w:instrText>
      </w:r>
      <w:r w:rsidR="005F329B" w:rsidRPr="00971C80">
        <w:fldChar w:fldCharType="separate"/>
      </w:r>
      <w:r w:rsidR="007767B0" w:rsidRPr="00971C80">
        <w:t>Service Request Matrix</w:t>
      </w:r>
      <w:r w:rsidR="005F329B" w:rsidRPr="00971C80">
        <w:fldChar w:fldCharType="end"/>
      </w:r>
      <w:r w:rsidR="005F329B" w:rsidRPr="00971C80">
        <w:t>,</w:t>
      </w:r>
      <w:r w:rsidRPr="00971C80">
        <w:t xml:space="preserve"> and send it to the DCC in accordance with the rules in this document.</w:t>
      </w:r>
    </w:p>
    <w:p w14:paraId="03B11620" w14:textId="77777777" w:rsidR="00375B42" w:rsidRPr="00971C80" w:rsidRDefault="00A821F0" w:rsidP="0038740C">
      <w:pPr>
        <w:spacing w:after="200" w:line="276" w:lineRule="auto"/>
        <w:jc w:val="left"/>
      </w:pPr>
      <w:r w:rsidRPr="00971C80">
        <w:t xml:space="preserve">When constructing a Signed Pre-Command </w:t>
      </w:r>
      <w:r w:rsidR="00855580" w:rsidRPr="00971C80">
        <w:t>for sending t</w:t>
      </w:r>
      <w:r w:rsidRPr="00971C80">
        <w:t>o the DCC</w:t>
      </w:r>
      <w:r w:rsidR="00855580" w:rsidRPr="00971C80">
        <w:t xml:space="preserve">, each User </w:t>
      </w:r>
      <w:r w:rsidR="00FE1B2C" w:rsidRPr="00971C80">
        <w:t xml:space="preserve">shall choose the Command Variant data item value to include within the Signed Pre-Command Common </w:t>
      </w:r>
      <w:r w:rsidR="003B68B4" w:rsidRPr="00971C80">
        <w:t>Object</w:t>
      </w:r>
      <w:r w:rsidR="00FE1B2C" w:rsidRPr="00971C80">
        <w:t>. This value shall be set by the User depe</w:t>
      </w:r>
      <w:r w:rsidR="003B68B4" w:rsidRPr="00971C80">
        <w:t>nding on the way that the User requires</w:t>
      </w:r>
      <w:r w:rsidR="00FE1B2C" w:rsidRPr="00971C80">
        <w:t xml:space="preserve"> the DCC to process the Signed Pre-Command. </w:t>
      </w:r>
    </w:p>
    <w:p w14:paraId="3BAA6AD2" w14:textId="404E479A" w:rsidR="00BE0C93" w:rsidRPr="00971C80" w:rsidRDefault="00FE1B2C" w:rsidP="008602F1">
      <w:pPr>
        <w:spacing w:after="200" w:line="276" w:lineRule="auto"/>
        <w:jc w:val="left"/>
      </w:pPr>
      <w:r w:rsidRPr="00971C80">
        <w:t xml:space="preserve">In line with the definition in </w:t>
      </w:r>
      <w:r w:rsidR="003D7A9A">
        <w:t>clause</w:t>
      </w:r>
      <w:r w:rsidRPr="00971C80">
        <w:t xml:space="preserve"> </w:t>
      </w:r>
      <w:r w:rsidR="00974D5F" w:rsidRPr="00971C80">
        <w:fldChar w:fldCharType="begin"/>
      </w:r>
      <w:r w:rsidR="00974D5F" w:rsidRPr="00971C80">
        <w:instrText xml:space="preserve"> REF _Ref401320318 \r \h </w:instrText>
      </w:r>
      <w:r w:rsidR="00974D5F" w:rsidRPr="00971C80">
        <w:fldChar w:fldCharType="separate"/>
      </w:r>
      <w:r w:rsidR="007767B0">
        <w:t>3.4.1.1</w:t>
      </w:r>
      <w:r w:rsidR="00974D5F" w:rsidRPr="00971C80">
        <w:fldChar w:fldCharType="end"/>
      </w:r>
      <w:r w:rsidRPr="00971C80">
        <w:t>- Header Format, the</w:t>
      </w:r>
      <w:r w:rsidR="00375B42" w:rsidRPr="00971C80">
        <w:t xml:space="preserve"> User has the choice of one of three</w:t>
      </w:r>
      <w:r w:rsidRPr="00971C80">
        <w:t xml:space="preserve"> Command </w:t>
      </w:r>
      <w:r w:rsidR="005D655A" w:rsidRPr="00971C80">
        <w:t>Variant</w:t>
      </w:r>
      <w:r w:rsidRPr="00971C80">
        <w:t xml:space="preserve"> va</w:t>
      </w:r>
      <w:r w:rsidR="002A7262" w:rsidRPr="00971C80">
        <w:t>lues for any Signed Pre-Command.</w:t>
      </w:r>
      <w:r w:rsidRPr="00971C80">
        <w:t xml:space="preserve"> These values are </w:t>
      </w:r>
      <w:r w:rsidR="003B68B4" w:rsidRPr="00971C80">
        <w:t xml:space="preserve">always </w:t>
      </w:r>
      <w:r w:rsidR="00375B42" w:rsidRPr="00971C80">
        <w:t>‘</w:t>
      </w:r>
      <w:r w:rsidRPr="00971C80">
        <w:t>5</w:t>
      </w:r>
      <w:r w:rsidR="00375B42" w:rsidRPr="00971C80">
        <w:t>’</w:t>
      </w:r>
      <w:r w:rsidRPr="00971C80">
        <w:t xml:space="preserve">, </w:t>
      </w:r>
      <w:r w:rsidR="00375B42" w:rsidRPr="00971C80">
        <w:t>‘</w:t>
      </w:r>
      <w:r w:rsidRPr="00971C80">
        <w:t>6</w:t>
      </w:r>
      <w:r w:rsidR="00375B42" w:rsidRPr="00971C80">
        <w:t>’</w:t>
      </w:r>
      <w:r w:rsidRPr="00971C80">
        <w:t xml:space="preserve"> or </w:t>
      </w:r>
      <w:r w:rsidR="00375B42" w:rsidRPr="00971C80">
        <w:t>‘</w:t>
      </w:r>
      <w:r w:rsidRPr="00971C80">
        <w:t>7</w:t>
      </w:r>
      <w:r w:rsidR="00375B42" w:rsidRPr="00971C80">
        <w:t>’</w:t>
      </w:r>
      <w:r w:rsidRPr="00971C80">
        <w:t xml:space="preserve"> for each </w:t>
      </w:r>
      <w:r w:rsidR="00375B42" w:rsidRPr="00971C80">
        <w:t>Signed Pre Command being sent to the DCC,</w:t>
      </w:r>
      <w:r w:rsidR="00C4755C">
        <w:t xml:space="preserve"> </w:t>
      </w:r>
      <w:r w:rsidRPr="00971C80">
        <w:t xml:space="preserve">with the exception of the Service </w:t>
      </w:r>
      <w:r w:rsidR="003B68B4" w:rsidRPr="00971C80">
        <w:t>Reference</w:t>
      </w:r>
      <w:r w:rsidR="00B935BA">
        <w:t xml:space="preserve"> Variant</w:t>
      </w:r>
      <w:r w:rsidR="003B68B4" w:rsidRPr="00971C80">
        <w:t xml:space="preserve"> </w:t>
      </w:r>
      <w:r w:rsidR="008602F1" w:rsidRPr="00971C80">
        <w:rPr>
          <w:bCs/>
        </w:rPr>
        <w:t>8.1.1 - Commission Device</w:t>
      </w:r>
      <w:r w:rsidR="008602F1" w:rsidRPr="00971C80">
        <w:t xml:space="preserve"> </w:t>
      </w:r>
      <w:r w:rsidR="003B68B4" w:rsidRPr="00971C80">
        <w:t xml:space="preserve">which </w:t>
      </w:r>
      <w:r w:rsidR="008602F1">
        <w:t>is</w:t>
      </w:r>
      <w:r w:rsidR="00E3283F" w:rsidRPr="00971C80">
        <w:t xml:space="preserve"> only available with a Command </w:t>
      </w:r>
      <w:r w:rsidR="005D655A" w:rsidRPr="00971C80">
        <w:t>Variant</w:t>
      </w:r>
      <w:r w:rsidR="00E3283F" w:rsidRPr="00971C80">
        <w:t xml:space="preserve"> value of ‘5’</w:t>
      </w:r>
      <w:r w:rsidR="0038740C" w:rsidRPr="00971C80">
        <w:t xml:space="preserve"> </w:t>
      </w:r>
      <w:r w:rsidR="00375B42" w:rsidRPr="00971C80">
        <w:t>.</w:t>
      </w:r>
    </w:p>
    <w:p w14:paraId="13D0BFAD" w14:textId="77777777" w:rsidR="002C6B65" w:rsidRPr="00971C80" w:rsidRDefault="001D3A46" w:rsidP="00A06099">
      <w:pPr>
        <w:spacing w:after="200" w:line="276" w:lineRule="auto"/>
        <w:jc w:val="left"/>
      </w:pPr>
      <w:r w:rsidRPr="00971C80">
        <w:t xml:space="preserve">The User shall include a </w:t>
      </w:r>
      <w:r w:rsidR="007908A1" w:rsidRPr="00971C80">
        <w:t xml:space="preserve">GB Companion Specification </w:t>
      </w:r>
      <w:r w:rsidRPr="00971C80">
        <w:t xml:space="preserve">record containing the Service Request in GBCS </w:t>
      </w:r>
      <w:r w:rsidR="00724BA3" w:rsidRPr="00971C80">
        <w:t>F</w:t>
      </w:r>
      <w:r w:rsidRPr="00971C80">
        <w:t>ormat</w:t>
      </w:r>
      <w:r w:rsidR="00D80F54" w:rsidRPr="00971C80">
        <w:t xml:space="preserve"> in the body of the request, plus the execution date and time (for future dated requests)</w:t>
      </w:r>
      <w:r w:rsidRPr="00971C80">
        <w:t>.</w:t>
      </w:r>
    </w:p>
    <w:tbl>
      <w:tblPr>
        <w:tblStyle w:val="TableGrid1"/>
        <w:tblW w:w="0" w:type="auto"/>
        <w:tblLook w:val="04A0" w:firstRow="1" w:lastRow="0" w:firstColumn="1" w:lastColumn="0" w:noHBand="0" w:noVBand="1"/>
      </w:tblPr>
      <w:tblGrid>
        <w:gridCol w:w="1827"/>
        <w:gridCol w:w="3194"/>
        <w:gridCol w:w="1550"/>
        <w:gridCol w:w="1291"/>
        <w:gridCol w:w="1154"/>
      </w:tblGrid>
      <w:tr w:rsidR="00971C80" w:rsidRPr="00971C80" w14:paraId="0796A561" w14:textId="77777777" w:rsidTr="00400115">
        <w:trPr>
          <w:cantSplit/>
        </w:trPr>
        <w:tc>
          <w:tcPr>
            <w:tcW w:w="0" w:type="auto"/>
            <w:hideMark/>
          </w:tcPr>
          <w:p w14:paraId="4A560AF7" w14:textId="77777777" w:rsidR="002C6B65" w:rsidRPr="00971C80" w:rsidRDefault="002C6B65" w:rsidP="00CC50A8">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0" w:type="auto"/>
            <w:hideMark/>
          </w:tcPr>
          <w:p w14:paraId="61EF8BA2" w14:textId="77777777" w:rsidR="002C6B65" w:rsidRPr="00971C80" w:rsidRDefault="002C6B65" w:rsidP="00CC50A8">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Description</w:t>
            </w:r>
          </w:p>
        </w:tc>
        <w:tc>
          <w:tcPr>
            <w:tcW w:w="0" w:type="auto"/>
          </w:tcPr>
          <w:p w14:paraId="3DCCA0E4" w14:textId="77777777" w:rsidR="002C6B65" w:rsidRPr="00971C80" w:rsidRDefault="002C6B65" w:rsidP="00CC50A8">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Type</w:t>
            </w:r>
          </w:p>
        </w:tc>
        <w:tc>
          <w:tcPr>
            <w:tcW w:w="0" w:type="auto"/>
          </w:tcPr>
          <w:p w14:paraId="6E4518E7" w14:textId="77777777" w:rsidR="002C6B65" w:rsidRPr="00971C80" w:rsidRDefault="002C6B65" w:rsidP="00CC50A8">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Pr>
          <w:p w14:paraId="6BD93A18" w14:textId="77777777" w:rsidR="002C6B65" w:rsidRPr="00971C80" w:rsidRDefault="002C6B65" w:rsidP="00CC50A8">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971C80" w:rsidRPr="00971C80" w14:paraId="028B0CA0" w14:textId="77777777" w:rsidTr="00400115">
        <w:tblPrEx>
          <w:tblLook w:val="0420" w:firstRow="1" w:lastRow="0" w:firstColumn="0" w:lastColumn="0" w:noHBand="0" w:noVBand="1"/>
        </w:tblPrEx>
        <w:trPr>
          <w:cantSplit/>
        </w:trPr>
        <w:tc>
          <w:tcPr>
            <w:tcW w:w="0" w:type="auto"/>
          </w:tcPr>
          <w:p w14:paraId="39533B0D" w14:textId="77777777" w:rsidR="00D80F54" w:rsidRPr="00971C80" w:rsidRDefault="00D80F54" w:rsidP="00305A09">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GBCSPayload</w:t>
            </w:r>
          </w:p>
        </w:tc>
        <w:tc>
          <w:tcPr>
            <w:tcW w:w="0" w:type="auto"/>
          </w:tcPr>
          <w:p w14:paraId="490D4022" w14:textId="77777777" w:rsidR="00D80F54" w:rsidRPr="00971C80" w:rsidRDefault="00D80F54" w:rsidP="00CC40A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See </w:t>
            </w:r>
            <w:r w:rsidR="007908A1" w:rsidRPr="00971C80">
              <w:rPr>
                <w:rFonts w:ascii="Times New Roman" w:hAnsi="Times New Roman" w:cs="Times New Roman"/>
                <w:sz w:val="20"/>
                <w:szCs w:val="20"/>
              </w:rPr>
              <w:t xml:space="preserve">GB Companion Specification </w:t>
            </w:r>
            <w:r w:rsidRPr="00971C80">
              <w:rPr>
                <w:rFonts w:ascii="Times New Roman" w:hAnsi="Times New Roman" w:cs="Times New Roman"/>
                <w:sz w:val="20"/>
                <w:szCs w:val="20"/>
              </w:rPr>
              <w:t>for Details</w:t>
            </w:r>
            <w:r w:rsidR="00CC40A1" w:rsidRPr="00971C80">
              <w:rPr>
                <w:rFonts w:ascii="Times New Roman" w:hAnsi="Times New Roman" w:cs="Times New Roman"/>
                <w:sz w:val="20"/>
                <w:szCs w:val="20"/>
              </w:rPr>
              <w:t>. The GBCS Payload is itself Digitally Signed by the User</w:t>
            </w:r>
            <w:r w:rsidR="00545BE2" w:rsidRPr="00971C80">
              <w:rPr>
                <w:rFonts w:ascii="Times New Roman" w:hAnsi="Times New Roman" w:cs="Times New Roman"/>
                <w:sz w:val="20"/>
                <w:szCs w:val="20"/>
              </w:rPr>
              <w:t>.</w:t>
            </w:r>
          </w:p>
          <w:p w14:paraId="1C622D19" w14:textId="77777777" w:rsidR="00545471" w:rsidRPr="00971C80" w:rsidRDefault="00305A09" w:rsidP="00BF202C">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 is a binary object which has been Base64 encoded. The binary object is constructed as per GBCS</w:t>
            </w:r>
            <w:r w:rsidR="00BF202C">
              <w:rPr>
                <w:rFonts w:ascii="Times New Roman" w:hAnsi="Times New Roman" w:cs="Times New Roman"/>
                <w:sz w:val="20"/>
                <w:szCs w:val="20"/>
              </w:rPr>
              <w:t>.</w:t>
            </w:r>
          </w:p>
        </w:tc>
        <w:tc>
          <w:tcPr>
            <w:tcW w:w="0" w:type="auto"/>
          </w:tcPr>
          <w:p w14:paraId="7D68DC43" w14:textId="77777777" w:rsidR="008E3178" w:rsidRDefault="008E3178" w:rsidP="00D91E61">
            <w:pPr>
              <w:pStyle w:val="Tablebullet2"/>
              <w:numPr>
                <w:ilvl w:val="0"/>
                <w:numId w:val="0"/>
              </w:numPr>
              <w:jc w:val="left"/>
              <w:rPr>
                <w:rFonts w:ascii="Times New Roman" w:hAnsi="Times New Roman" w:cs="Times New Roman"/>
                <w:sz w:val="20"/>
                <w:szCs w:val="20"/>
              </w:rPr>
            </w:pPr>
            <w:r w:rsidRPr="008E3178">
              <w:rPr>
                <w:rFonts w:ascii="Times New Roman" w:hAnsi="Times New Roman" w:cs="Times New Roman"/>
                <w:sz w:val="20"/>
                <w:szCs w:val="20"/>
              </w:rPr>
              <w:t>xs:base64Binary</w:t>
            </w:r>
            <w:r w:rsidRPr="00971C80">
              <w:rPr>
                <w:rFonts w:ascii="Times New Roman" w:hAnsi="Times New Roman" w:cs="Times New Roman"/>
                <w:sz w:val="20"/>
                <w:szCs w:val="20"/>
              </w:rPr>
              <w:t xml:space="preserve"> </w:t>
            </w:r>
          </w:p>
          <w:p w14:paraId="3AD701C8" w14:textId="77777777" w:rsidR="008E3178" w:rsidRPr="00971C80" w:rsidRDefault="008E3178" w:rsidP="007A3063">
            <w:pPr>
              <w:pStyle w:val="Tablebullet2"/>
              <w:numPr>
                <w:ilvl w:val="0"/>
                <w:numId w:val="0"/>
              </w:numPr>
              <w:jc w:val="left"/>
              <w:rPr>
                <w:rFonts w:ascii="Times New Roman" w:hAnsi="Times New Roman" w:cs="Times New Roman"/>
                <w:sz w:val="20"/>
                <w:szCs w:val="20"/>
              </w:rPr>
            </w:pPr>
          </w:p>
        </w:tc>
        <w:tc>
          <w:tcPr>
            <w:tcW w:w="0" w:type="auto"/>
          </w:tcPr>
          <w:p w14:paraId="656C30D8" w14:textId="77777777" w:rsidR="00D80F54" w:rsidRPr="00971C80" w:rsidRDefault="00D80F54" w:rsidP="00D91E61">
            <w:pPr>
              <w:pStyle w:val="Tablebullet2"/>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029AAA7C" w14:textId="77777777" w:rsidR="00D80F54" w:rsidRPr="00971C80" w:rsidRDefault="00D80F54" w:rsidP="00D91E61">
            <w:pPr>
              <w:pStyle w:val="Tablebullet2"/>
              <w:numPr>
                <w:ilvl w:val="0"/>
                <w:numId w:val="0"/>
              </w:numPr>
              <w:jc w:val="left"/>
              <w:rPr>
                <w:rFonts w:ascii="Times New Roman" w:hAnsi="Times New Roman" w:cs="Times New Roman"/>
                <w:b/>
                <w:sz w:val="20"/>
                <w:szCs w:val="20"/>
              </w:rPr>
            </w:pPr>
            <w:r w:rsidRPr="00971C80">
              <w:rPr>
                <w:rFonts w:ascii="Times New Roman" w:hAnsi="Times New Roman" w:cs="Times New Roman"/>
                <w:sz w:val="20"/>
                <w:szCs w:val="20"/>
              </w:rPr>
              <w:t>See GBCS</w:t>
            </w:r>
          </w:p>
        </w:tc>
      </w:tr>
      <w:tr w:rsidR="00545471" w:rsidRPr="00971C80" w14:paraId="6DE1DDAF" w14:textId="77777777" w:rsidTr="00400115">
        <w:trPr>
          <w:cantSplit/>
        </w:trPr>
        <w:tc>
          <w:tcPr>
            <w:tcW w:w="0" w:type="auto"/>
          </w:tcPr>
          <w:p w14:paraId="2B7004BC" w14:textId="77777777" w:rsidR="002C6B65" w:rsidRPr="00971C80" w:rsidDel="00CC15D9" w:rsidRDefault="002C6B65" w:rsidP="00EE5A12">
            <w:pPr>
              <w:spacing w:before="60" w:after="60"/>
              <w:jc w:val="left"/>
              <w:rPr>
                <w:sz w:val="20"/>
                <w:szCs w:val="20"/>
                <w:lang w:eastAsia="en-GB"/>
              </w:rPr>
            </w:pPr>
            <w:r w:rsidRPr="00971C80">
              <w:rPr>
                <w:sz w:val="20"/>
                <w:szCs w:val="20"/>
                <w:lang w:eastAsia="en-GB"/>
              </w:rPr>
              <w:t>ExecutionDateTime</w:t>
            </w:r>
          </w:p>
        </w:tc>
        <w:tc>
          <w:tcPr>
            <w:tcW w:w="0" w:type="auto"/>
          </w:tcPr>
          <w:p w14:paraId="03726A07" w14:textId="77777777" w:rsidR="002C6B65" w:rsidRDefault="002C6B65" w:rsidP="00DB015C">
            <w:pPr>
              <w:spacing w:before="60" w:after="60"/>
              <w:jc w:val="left"/>
              <w:rPr>
                <w:sz w:val="20"/>
                <w:szCs w:val="20"/>
                <w:lang w:eastAsia="en-GB"/>
              </w:rPr>
            </w:pPr>
            <w:r w:rsidRPr="00971C80">
              <w:rPr>
                <w:sz w:val="20"/>
                <w:szCs w:val="20"/>
                <w:lang w:eastAsia="en-GB"/>
              </w:rPr>
              <w:t xml:space="preserve">For </w:t>
            </w:r>
            <w:r w:rsidR="009A1E15" w:rsidRPr="00971C80">
              <w:rPr>
                <w:sz w:val="20"/>
                <w:szCs w:val="20"/>
                <w:lang w:eastAsia="en-GB"/>
              </w:rPr>
              <w:t>f</w:t>
            </w:r>
            <w:r w:rsidRPr="00971C80">
              <w:rPr>
                <w:sz w:val="20"/>
                <w:szCs w:val="20"/>
                <w:lang w:eastAsia="en-GB"/>
              </w:rPr>
              <w:t xml:space="preserve">uture </w:t>
            </w:r>
            <w:r w:rsidR="009A1E15" w:rsidRPr="00971C80">
              <w:rPr>
                <w:sz w:val="20"/>
                <w:szCs w:val="20"/>
                <w:lang w:eastAsia="en-GB"/>
              </w:rPr>
              <w:t>d</w:t>
            </w:r>
            <w:r w:rsidRPr="00971C80">
              <w:rPr>
                <w:sz w:val="20"/>
                <w:szCs w:val="20"/>
                <w:lang w:eastAsia="en-GB"/>
              </w:rPr>
              <w:t xml:space="preserve">ated </w:t>
            </w:r>
            <w:r w:rsidR="009A1E15" w:rsidRPr="00971C80">
              <w:rPr>
                <w:sz w:val="20"/>
                <w:szCs w:val="20"/>
                <w:lang w:eastAsia="en-GB"/>
              </w:rPr>
              <w:t>R</w:t>
            </w:r>
            <w:r w:rsidRPr="00971C80">
              <w:rPr>
                <w:sz w:val="20"/>
                <w:szCs w:val="20"/>
                <w:lang w:eastAsia="en-GB"/>
              </w:rPr>
              <w:t xml:space="preserve">equests, the UTC date and time the User requires the </w:t>
            </w:r>
            <w:r w:rsidR="001E4FE2" w:rsidRPr="00971C80">
              <w:rPr>
                <w:sz w:val="20"/>
                <w:szCs w:val="20"/>
                <w:lang w:eastAsia="en-GB"/>
              </w:rPr>
              <w:t>Command</w:t>
            </w:r>
            <w:r w:rsidRPr="00971C80">
              <w:rPr>
                <w:sz w:val="20"/>
                <w:szCs w:val="20"/>
                <w:lang w:eastAsia="en-GB"/>
              </w:rPr>
              <w:t xml:space="preserve"> to be executed on the DeviceID</w:t>
            </w:r>
          </w:p>
          <w:p w14:paraId="575A302F" w14:textId="77777777" w:rsidR="00703F91" w:rsidRDefault="00703F91" w:rsidP="00DB015C">
            <w:pPr>
              <w:spacing w:before="60" w:after="60"/>
              <w:jc w:val="left"/>
              <w:rPr>
                <w:sz w:val="20"/>
                <w:szCs w:val="20"/>
                <w:lang w:eastAsia="en-GB"/>
              </w:rPr>
            </w:pPr>
            <w:r>
              <w:rPr>
                <w:sz w:val="20"/>
                <w:szCs w:val="20"/>
                <w:lang w:eastAsia="en-GB"/>
              </w:rPr>
              <w:t>Valid set ;</w:t>
            </w:r>
          </w:p>
          <w:p w14:paraId="39F76A45" w14:textId="77777777" w:rsidR="00703F91" w:rsidRPr="005A5F95" w:rsidRDefault="00703F91" w:rsidP="000253EF">
            <w:pPr>
              <w:pStyle w:val="ListParagraph"/>
              <w:numPr>
                <w:ilvl w:val="0"/>
                <w:numId w:val="237"/>
              </w:numPr>
              <w:spacing w:before="60" w:after="60"/>
              <w:jc w:val="left"/>
              <w:rPr>
                <w:rFonts w:eastAsia="Calibri"/>
                <w:sz w:val="20"/>
                <w:szCs w:val="20"/>
                <w:lang w:eastAsia="en-GB"/>
              </w:rPr>
            </w:pPr>
            <w:r w:rsidRPr="005A5F95">
              <w:rPr>
                <w:sz w:val="20"/>
                <w:szCs w:val="20"/>
              </w:rPr>
              <w:t xml:space="preserve">Date-time in the future that is either &lt;= current date + 30 days or the date = </w:t>
            </w:r>
            <w:r w:rsidR="000E4A8F" w:rsidRPr="000E4A8F">
              <w:rPr>
                <w:sz w:val="20"/>
                <w:szCs w:val="20"/>
              </w:rPr>
              <w:t>‘3000-12-31T00:00:00Z’</w:t>
            </w:r>
          </w:p>
        </w:tc>
        <w:tc>
          <w:tcPr>
            <w:tcW w:w="0" w:type="auto"/>
          </w:tcPr>
          <w:p w14:paraId="63B4A1D2" w14:textId="77777777" w:rsidR="002C6B65" w:rsidRPr="00971C80" w:rsidRDefault="002C6B65" w:rsidP="00EE5A12">
            <w:pPr>
              <w:spacing w:before="60" w:after="60"/>
              <w:jc w:val="left"/>
              <w:rPr>
                <w:rFonts w:eastAsia="Calibri"/>
                <w:sz w:val="20"/>
                <w:szCs w:val="20"/>
                <w:lang w:eastAsia="en-GB"/>
              </w:rPr>
            </w:pPr>
            <w:r w:rsidRPr="00971C80">
              <w:rPr>
                <w:sz w:val="20"/>
                <w:szCs w:val="20"/>
                <w:lang w:eastAsia="en-GB"/>
              </w:rPr>
              <w:t>xs:dateTime</w:t>
            </w:r>
          </w:p>
        </w:tc>
        <w:tc>
          <w:tcPr>
            <w:tcW w:w="0" w:type="auto"/>
          </w:tcPr>
          <w:p w14:paraId="23B0DD71" w14:textId="77777777" w:rsidR="002C6B65" w:rsidRPr="00971C80" w:rsidRDefault="009A1E15" w:rsidP="00EE5A12">
            <w:pPr>
              <w:spacing w:before="60" w:after="60"/>
              <w:jc w:val="left"/>
              <w:rPr>
                <w:sz w:val="20"/>
                <w:szCs w:val="20"/>
                <w:lang w:eastAsia="en-GB"/>
              </w:rPr>
            </w:pPr>
            <w:r w:rsidRPr="00971C80">
              <w:rPr>
                <w:sz w:val="20"/>
                <w:szCs w:val="20"/>
                <w:lang w:eastAsia="en-GB"/>
              </w:rPr>
              <w:t>f</w:t>
            </w:r>
            <w:r w:rsidR="002C6B65" w:rsidRPr="00971C80">
              <w:rPr>
                <w:sz w:val="20"/>
                <w:szCs w:val="20"/>
                <w:lang w:eastAsia="en-GB"/>
              </w:rPr>
              <w:t xml:space="preserve">uture </w:t>
            </w:r>
            <w:r w:rsidRPr="00971C80">
              <w:rPr>
                <w:sz w:val="20"/>
                <w:szCs w:val="20"/>
                <w:lang w:eastAsia="en-GB"/>
              </w:rPr>
              <w:t>d</w:t>
            </w:r>
            <w:r w:rsidR="002C6B65" w:rsidRPr="00971C80">
              <w:rPr>
                <w:sz w:val="20"/>
                <w:szCs w:val="20"/>
                <w:lang w:eastAsia="en-GB"/>
              </w:rPr>
              <w:t>ated requests:</w:t>
            </w:r>
          </w:p>
          <w:p w14:paraId="532BFDF5" w14:textId="77777777" w:rsidR="002C6B65" w:rsidRPr="00971C80" w:rsidRDefault="002C6B65" w:rsidP="00EE5A12">
            <w:pPr>
              <w:spacing w:before="60" w:after="60"/>
              <w:jc w:val="left"/>
              <w:rPr>
                <w:sz w:val="20"/>
                <w:szCs w:val="20"/>
                <w:lang w:eastAsia="en-GB"/>
              </w:rPr>
            </w:pPr>
            <w:r w:rsidRPr="00971C80">
              <w:rPr>
                <w:sz w:val="20"/>
                <w:szCs w:val="20"/>
                <w:lang w:eastAsia="en-GB"/>
              </w:rPr>
              <w:t>Yes</w:t>
            </w:r>
          </w:p>
          <w:p w14:paraId="59BA8BE6" w14:textId="77777777" w:rsidR="002C6B65" w:rsidRPr="00971C80" w:rsidRDefault="002C6B65" w:rsidP="00EE5A12">
            <w:pPr>
              <w:spacing w:before="60" w:after="60"/>
              <w:jc w:val="left"/>
              <w:rPr>
                <w:sz w:val="20"/>
                <w:szCs w:val="20"/>
                <w:lang w:eastAsia="en-GB"/>
              </w:rPr>
            </w:pPr>
            <w:r w:rsidRPr="00971C80">
              <w:rPr>
                <w:sz w:val="20"/>
                <w:szCs w:val="20"/>
                <w:lang w:eastAsia="en-GB"/>
              </w:rPr>
              <w:t>Otherwise:</w:t>
            </w:r>
          </w:p>
          <w:p w14:paraId="6495E5F9" w14:textId="77777777" w:rsidR="002C6B65" w:rsidRPr="00971C80" w:rsidRDefault="002C6B65" w:rsidP="00EE5A12">
            <w:pPr>
              <w:spacing w:before="60" w:after="60"/>
              <w:jc w:val="left"/>
              <w:rPr>
                <w:sz w:val="20"/>
                <w:szCs w:val="20"/>
                <w:lang w:eastAsia="en-GB"/>
              </w:rPr>
            </w:pPr>
            <w:r w:rsidRPr="00971C80">
              <w:rPr>
                <w:sz w:val="20"/>
                <w:szCs w:val="20"/>
                <w:lang w:eastAsia="en-GB"/>
              </w:rPr>
              <w:t>N/A</w:t>
            </w:r>
          </w:p>
        </w:tc>
        <w:tc>
          <w:tcPr>
            <w:tcW w:w="0" w:type="auto"/>
          </w:tcPr>
          <w:p w14:paraId="65A45F1E" w14:textId="77777777" w:rsidR="002C6B65" w:rsidRPr="00971C80" w:rsidRDefault="00213132" w:rsidP="00EE5A12">
            <w:pPr>
              <w:spacing w:before="60" w:after="60"/>
              <w:jc w:val="left"/>
              <w:rPr>
                <w:sz w:val="20"/>
                <w:szCs w:val="20"/>
                <w:lang w:eastAsia="en-GB"/>
              </w:rPr>
            </w:pPr>
            <w:r>
              <w:rPr>
                <w:sz w:val="20"/>
                <w:szCs w:val="20"/>
                <w:lang w:eastAsia="en-GB"/>
              </w:rPr>
              <w:t>See description</w:t>
            </w:r>
          </w:p>
        </w:tc>
      </w:tr>
    </w:tbl>
    <w:p w14:paraId="0D026FF9" w14:textId="48DC3A41" w:rsidR="004B6E0A" w:rsidRPr="00463023" w:rsidRDefault="004B6E0A" w:rsidP="004705F3">
      <w:pPr>
        <w:pStyle w:val="Caption"/>
      </w:pPr>
      <w:bookmarkStart w:id="637" w:name="_Toc508289374"/>
      <w:bookmarkStart w:id="638" w:name="_Toc39821776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26</w:t>
      </w:r>
      <w:r w:rsidR="00FB161A">
        <w:rPr>
          <w:noProof/>
        </w:rPr>
        <w:fldChar w:fldCharType="end"/>
      </w:r>
      <w:r>
        <w:t xml:space="preserve"> </w:t>
      </w:r>
      <w:r w:rsidRPr="000B4DCD">
        <w:t xml:space="preserve">: </w:t>
      </w:r>
      <w:r>
        <w:t>Signed</w:t>
      </w:r>
      <w:r w:rsidR="002E2521">
        <w:t xml:space="preserve"> </w:t>
      </w:r>
      <w:r>
        <w:t>Pre</w:t>
      </w:r>
      <w:r w:rsidR="002E2521">
        <w:t>-</w:t>
      </w:r>
      <w:r>
        <w:t xml:space="preserve">Command </w:t>
      </w:r>
      <w:r w:rsidR="002E2521">
        <w:t>data items</w:t>
      </w:r>
      <w:bookmarkEnd w:id="637"/>
    </w:p>
    <w:p w14:paraId="318E5E6D" w14:textId="77777777" w:rsidR="002B1964" w:rsidRPr="00971C80" w:rsidRDefault="002B1964">
      <w:pPr>
        <w:spacing w:after="200" w:line="276" w:lineRule="auto"/>
        <w:jc w:val="left"/>
      </w:pPr>
    </w:p>
    <w:p w14:paraId="3DC95390" w14:textId="77777777" w:rsidR="002B1964" w:rsidRPr="00971C80" w:rsidRDefault="002B1964" w:rsidP="00A06099">
      <w:pPr>
        <w:keepNext/>
        <w:spacing w:after="200" w:line="276" w:lineRule="auto"/>
        <w:jc w:val="left"/>
      </w:pPr>
      <w:r w:rsidRPr="00971C80">
        <w:t>The diagram below illustrates the structure of a Signed Pre-</w:t>
      </w:r>
      <w:r w:rsidR="001E4FE2" w:rsidRPr="00971C80">
        <w:t>Command</w:t>
      </w:r>
      <w:r w:rsidRPr="00971C80">
        <w:t>.</w:t>
      </w:r>
    </w:p>
    <w:p w14:paraId="6F979E97" w14:textId="77777777" w:rsidR="00AA621B" w:rsidRDefault="002B1964" w:rsidP="00AA621B">
      <w:pPr>
        <w:keepNext/>
        <w:spacing w:before="120" w:after="200" w:line="276" w:lineRule="auto"/>
        <w:jc w:val="center"/>
      </w:pPr>
      <w:r w:rsidRPr="00971C80">
        <w:rPr>
          <w:noProof/>
          <w:lang w:eastAsia="en-GB"/>
        </w:rPr>
        <w:drawing>
          <wp:inline distT="0" distB="0" distL="0" distR="0" wp14:anchorId="76A8DE1B" wp14:editId="475DAA85">
            <wp:extent cx="5730240" cy="1973580"/>
            <wp:effectExtent l="0" t="0" r="381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0240" cy="1973580"/>
                    </a:xfrm>
                    <a:prstGeom prst="rect">
                      <a:avLst/>
                    </a:prstGeom>
                    <a:noFill/>
                  </pic:spPr>
                </pic:pic>
              </a:graphicData>
            </a:graphic>
          </wp:inline>
        </w:drawing>
      </w:r>
    </w:p>
    <w:p w14:paraId="26ABFA8C" w14:textId="43B39E5D" w:rsidR="00AA7DD9" w:rsidRDefault="00AA7DD9" w:rsidP="00AA621B">
      <w:pPr>
        <w:keepNext/>
        <w:spacing w:before="120" w:after="200" w:line="276" w:lineRule="auto"/>
        <w:jc w:val="center"/>
        <w:rPr>
          <w:rFonts w:eastAsiaTheme="majorEastAsia"/>
          <w:b/>
          <w:bCs/>
          <w:caps/>
          <w:szCs w:val="28"/>
          <w:u w:val="single"/>
        </w:rPr>
      </w:pPr>
      <w:r w:rsidRPr="00AA7DD9">
        <w:t xml:space="preserve"> </w:t>
      </w: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7767B0">
        <w:rPr>
          <w:noProof/>
        </w:rPr>
        <w:t>5</w:t>
      </w:r>
      <w:r w:rsidR="00FB161A">
        <w:rPr>
          <w:noProof/>
        </w:rPr>
        <w:fldChar w:fldCharType="end"/>
      </w:r>
      <w:r>
        <w:t xml:space="preserve"> </w:t>
      </w:r>
      <w:r w:rsidRPr="000B4DCD">
        <w:t xml:space="preserve">: Overall structure of </w:t>
      </w:r>
      <w:r>
        <w:t>the Signed Pre-Command</w:t>
      </w:r>
    </w:p>
    <w:p w14:paraId="2EB791B8" w14:textId="77777777" w:rsidR="00EE5A12" w:rsidRPr="00971C80" w:rsidRDefault="00EE5A12" w:rsidP="001D7F39">
      <w:pPr>
        <w:spacing w:before="120" w:after="200" w:line="276" w:lineRule="auto"/>
        <w:jc w:val="center"/>
        <w:rPr>
          <w:rFonts w:eastAsiaTheme="majorEastAsia" w:cstheme="majorBidi"/>
          <w:b/>
          <w:bCs/>
          <w:szCs w:val="26"/>
        </w:rPr>
      </w:pPr>
      <w:r w:rsidRPr="00971C80">
        <w:br w:type="page"/>
      </w:r>
    </w:p>
    <w:p w14:paraId="535E16E9" w14:textId="77777777" w:rsidR="006C5F09" w:rsidRPr="00971C80" w:rsidRDefault="006C5F09" w:rsidP="006C5F09">
      <w:pPr>
        <w:pStyle w:val="Heading2"/>
      </w:pPr>
      <w:bookmarkStart w:id="639" w:name="_Ref399414744"/>
      <w:bookmarkStart w:id="640" w:name="_Ref399414755"/>
      <w:bookmarkStart w:id="641" w:name="_Toc489860674"/>
      <w:bookmarkStart w:id="642" w:name="_Toc506336048"/>
      <w:bookmarkStart w:id="643" w:name="_Toc509172404"/>
      <w:r w:rsidRPr="00971C80">
        <w:t>Responses</w:t>
      </w:r>
      <w:bookmarkEnd w:id="639"/>
      <w:bookmarkEnd w:id="640"/>
      <w:bookmarkEnd w:id="641"/>
      <w:bookmarkEnd w:id="642"/>
      <w:bookmarkEnd w:id="643"/>
      <w:r w:rsidRPr="00971C80">
        <w:t xml:space="preserve"> </w:t>
      </w:r>
    </w:p>
    <w:p w14:paraId="5BA1C508" w14:textId="77777777" w:rsidR="002F6C25" w:rsidRPr="00971C80" w:rsidRDefault="002F6C25" w:rsidP="00AA2451">
      <w:pPr>
        <w:spacing w:after="200" w:line="276" w:lineRule="auto"/>
        <w:jc w:val="left"/>
      </w:pPr>
      <w:r w:rsidRPr="00971C80">
        <w:t xml:space="preserve">This section defines the </w:t>
      </w:r>
      <w:r w:rsidR="004F23DC" w:rsidRPr="00971C80">
        <w:t xml:space="preserve">Service </w:t>
      </w:r>
      <w:r w:rsidRPr="00971C80">
        <w:t xml:space="preserve">Response </w:t>
      </w:r>
      <w:r w:rsidR="004F23DC">
        <w:t>f</w:t>
      </w:r>
      <w:r w:rsidRPr="00971C80">
        <w:t xml:space="preserve">ormats and the Common Objects (i.e. </w:t>
      </w:r>
      <w:r w:rsidR="009609E0">
        <w:t>d</w:t>
      </w:r>
      <w:r w:rsidRPr="00971C80">
        <w:t xml:space="preserve">ata </w:t>
      </w:r>
      <w:r w:rsidR="009609E0">
        <w:t>t</w:t>
      </w:r>
      <w:r w:rsidRPr="00971C80">
        <w:t xml:space="preserve">ypes, Service Response </w:t>
      </w:r>
      <w:r w:rsidR="009609E0">
        <w:t>c</w:t>
      </w:r>
      <w:r w:rsidRPr="00971C80">
        <w:t xml:space="preserve">ommon </w:t>
      </w:r>
      <w:r w:rsidR="009609E0">
        <w:t>d</w:t>
      </w:r>
      <w:r w:rsidRPr="00971C80">
        <w:t xml:space="preserve">ata </w:t>
      </w:r>
      <w:r w:rsidR="009609E0">
        <w:t>i</w:t>
      </w:r>
      <w:r w:rsidRPr="00971C80">
        <w:t xml:space="preserve">tems). </w:t>
      </w:r>
    </w:p>
    <w:p w14:paraId="68109C52" w14:textId="77777777" w:rsidR="002F6C25" w:rsidRDefault="002F6C25" w:rsidP="00A06099">
      <w:pPr>
        <w:spacing w:after="200" w:line="276" w:lineRule="auto"/>
        <w:jc w:val="left"/>
      </w:pPr>
      <w:r w:rsidRPr="00971C80">
        <w:t>The DCC shall deliver Responses in accordance with the table below</w:t>
      </w:r>
      <w:r w:rsidR="0001136C" w:rsidRPr="00971C80">
        <w:t>:</w:t>
      </w:r>
    </w:p>
    <w:tbl>
      <w:tblPr>
        <w:tblStyle w:val="TableGrid1"/>
        <w:tblW w:w="4448" w:type="pct"/>
        <w:tblInd w:w="534" w:type="dxa"/>
        <w:tblLook w:val="0420" w:firstRow="1" w:lastRow="0" w:firstColumn="0" w:lastColumn="0" w:noHBand="0" w:noVBand="1"/>
      </w:tblPr>
      <w:tblGrid>
        <w:gridCol w:w="5395"/>
        <w:gridCol w:w="2626"/>
      </w:tblGrid>
      <w:tr w:rsidR="00971C80" w:rsidRPr="00971C80" w14:paraId="1380947B" w14:textId="77777777" w:rsidTr="00400115">
        <w:tc>
          <w:tcPr>
            <w:tcW w:w="3363" w:type="pct"/>
          </w:tcPr>
          <w:p w14:paraId="6049DC84" w14:textId="77777777" w:rsidR="002F6C25" w:rsidRPr="00971C80" w:rsidRDefault="002F6C25" w:rsidP="00BB75C2">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 xml:space="preserve">Type of </w:t>
            </w:r>
            <w:r w:rsidR="002D1A88" w:rsidRPr="00971C80">
              <w:rPr>
                <w:rFonts w:ascii="Times New Roman" w:hAnsi="Times New Roman" w:cs="Times New Roman"/>
                <w:b/>
                <w:sz w:val="20"/>
                <w:szCs w:val="20"/>
              </w:rPr>
              <w:t>R</w:t>
            </w:r>
            <w:r w:rsidRPr="00971C80">
              <w:rPr>
                <w:rFonts w:ascii="Times New Roman" w:hAnsi="Times New Roman" w:cs="Times New Roman"/>
                <w:b/>
                <w:sz w:val="20"/>
                <w:szCs w:val="20"/>
              </w:rPr>
              <w:t xml:space="preserve">esponse </w:t>
            </w:r>
          </w:p>
        </w:tc>
        <w:tc>
          <w:tcPr>
            <w:tcW w:w="1637" w:type="pct"/>
          </w:tcPr>
          <w:p w14:paraId="0C9D8EEB" w14:textId="1FA443A2" w:rsidR="002F6C25" w:rsidRPr="00971C80" w:rsidRDefault="00C12347" w:rsidP="00EE5A12">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 xml:space="preserve">Response </w:t>
            </w:r>
            <w:r w:rsidR="002F6C25" w:rsidRPr="00971C80">
              <w:rPr>
                <w:rFonts w:ascii="Times New Roman" w:hAnsi="Times New Roman" w:cs="Times New Roman"/>
                <w:b/>
                <w:sz w:val="20"/>
                <w:szCs w:val="20"/>
              </w:rPr>
              <w:t>Delivery Pattern</w:t>
            </w:r>
          </w:p>
        </w:tc>
      </w:tr>
      <w:tr w:rsidR="00971C80" w:rsidRPr="00971C80" w14:paraId="5B4E5CF6" w14:textId="77777777" w:rsidTr="00400115">
        <w:trPr>
          <w:trHeight w:val="372"/>
        </w:trPr>
        <w:tc>
          <w:tcPr>
            <w:tcW w:w="3363" w:type="pct"/>
          </w:tcPr>
          <w:p w14:paraId="46CCF49F" w14:textId="77777777" w:rsidR="002F6C25" w:rsidRPr="00971C80" w:rsidRDefault="002F6C25" w:rsidP="002E2521">
            <w:pPr>
              <w:pStyle w:val="TableText-Centre"/>
              <w:spacing w:before="120" w:after="120"/>
              <w:jc w:val="left"/>
              <w:rPr>
                <w:rFonts w:ascii="Times New Roman" w:hAnsi="Times New Roman" w:cs="Times New Roman"/>
                <w:bCs/>
                <w:sz w:val="20"/>
                <w:szCs w:val="20"/>
              </w:rPr>
            </w:pPr>
            <w:r w:rsidRPr="00971C80">
              <w:rPr>
                <w:rFonts w:ascii="Times New Roman" w:hAnsi="Times New Roman" w:cs="Times New Roman"/>
                <w:sz w:val="20"/>
                <w:szCs w:val="20"/>
              </w:rPr>
              <w:t xml:space="preserve">Acknowledgement </w:t>
            </w:r>
            <w:r w:rsidR="003F133B" w:rsidRPr="00971C80">
              <w:rPr>
                <w:rFonts w:ascii="Times New Roman" w:hAnsi="Times New Roman" w:cs="Times New Roman"/>
                <w:sz w:val="20"/>
                <w:szCs w:val="20"/>
              </w:rPr>
              <w:t>to a Request</w:t>
            </w:r>
          </w:p>
        </w:tc>
        <w:tc>
          <w:tcPr>
            <w:tcW w:w="1637" w:type="pct"/>
          </w:tcPr>
          <w:p w14:paraId="3FD14B9B" w14:textId="77777777" w:rsidR="002F6C25" w:rsidRPr="00971C80" w:rsidRDefault="002F6C25" w:rsidP="002E2521">
            <w:pPr>
              <w:pStyle w:val="TableText-Centre"/>
              <w:spacing w:before="120" w:after="120"/>
              <w:jc w:val="left"/>
              <w:rPr>
                <w:rFonts w:ascii="Times New Roman" w:hAnsi="Times New Roman" w:cs="Times New Roman"/>
                <w:bCs/>
                <w:sz w:val="20"/>
                <w:szCs w:val="20"/>
              </w:rPr>
            </w:pPr>
            <w:r w:rsidRPr="00971C80">
              <w:rPr>
                <w:rFonts w:ascii="Times New Roman" w:hAnsi="Times New Roman" w:cs="Times New Roman"/>
                <w:sz w:val="20"/>
                <w:szCs w:val="20"/>
              </w:rPr>
              <w:t>Synchronous</w:t>
            </w:r>
          </w:p>
        </w:tc>
      </w:tr>
      <w:tr w:rsidR="00971C80" w:rsidRPr="00971C80" w14:paraId="500995E7" w14:textId="77777777" w:rsidTr="00400115">
        <w:trPr>
          <w:trHeight w:val="372"/>
        </w:trPr>
        <w:tc>
          <w:tcPr>
            <w:tcW w:w="3363" w:type="pct"/>
          </w:tcPr>
          <w:p w14:paraId="68513988" w14:textId="77777777" w:rsidR="002F6C25" w:rsidRPr="00971C80" w:rsidRDefault="002F6C25" w:rsidP="00AC782F">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 xml:space="preserve">Response </w:t>
            </w:r>
            <w:r w:rsidR="003F133B" w:rsidRPr="00971C80">
              <w:rPr>
                <w:rFonts w:ascii="Times New Roman" w:hAnsi="Times New Roman" w:cs="Times New Roman"/>
                <w:sz w:val="20"/>
                <w:szCs w:val="20"/>
              </w:rPr>
              <w:t xml:space="preserve">to a </w:t>
            </w:r>
            <w:r w:rsidRPr="00971C80">
              <w:rPr>
                <w:rFonts w:ascii="Times New Roman" w:hAnsi="Times New Roman" w:cs="Times New Roman"/>
                <w:sz w:val="20"/>
                <w:szCs w:val="20"/>
              </w:rPr>
              <w:t>Non</w:t>
            </w:r>
            <w:r w:rsidR="00AC782F">
              <w:rPr>
                <w:rFonts w:ascii="Times New Roman" w:hAnsi="Times New Roman" w:cs="Times New Roman"/>
                <w:sz w:val="20"/>
                <w:szCs w:val="20"/>
              </w:rPr>
              <w:t>-</w:t>
            </w:r>
            <w:r w:rsidRPr="00971C80">
              <w:rPr>
                <w:rFonts w:ascii="Times New Roman" w:hAnsi="Times New Roman" w:cs="Times New Roman"/>
                <w:sz w:val="20"/>
                <w:szCs w:val="20"/>
              </w:rPr>
              <w:t>Device</w:t>
            </w:r>
            <w:r w:rsidR="003F133B" w:rsidRPr="00971C80">
              <w:rPr>
                <w:rFonts w:ascii="Times New Roman" w:hAnsi="Times New Roman" w:cs="Times New Roman"/>
                <w:sz w:val="20"/>
                <w:szCs w:val="20"/>
              </w:rPr>
              <w:t xml:space="preserve"> Service Request</w:t>
            </w:r>
          </w:p>
        </w:tc>
        <w:tc>
          <w:tcPr>
            <w:tcW w:w="1637" w:type="pct"/>
          </w:tcPr>
          <w:p w14:paraId="0F191364" w14:textId="77777777" w:rsidR="002F6C25" w:rsidRPr="00971C80" w:rsidRDefault="002F6C25"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Synchronous</w:t>
            </w:r>
          </w:p>
        </w:tc>
      </w:tr>
      <w:tr w:rsidR="00971C80" w:rsidRPr="00971C80" w14:paraId="30645B31" w14:textId="77777777" w:rsidTr="00400115">
        <w:trPr>
          <w:trHeight w:val="372"/>
        </w:trPr>
        <w:tc>
          <w:tcPr>
            <w:tcW w:w="3363" w:type="pct"/>
          </w:tcPr>
          <w:p w14:paraId="1AC8B010" w14:textId="77777777" w:rsidR="002F6C25" w:rsidRPr="00971C80" w:rsidRDefault="006C7F04"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Response to Transform Request – PreCommand Format</w:t>
            </w:r>
          </w:p>
        </w:tc>
        <w:tc>
          <w:tcPr>
            <w:tcW w:w="1637" w:type="pct"/>
          </w:tcPr>
          <w:p w14:paraId="201713EE" w14:textId="77777777" w:rsidR="002F6C25" w:rsidRPr="00971C80" w:rsidRDefault="002F6C25"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Synchronous</w:t>
            </w:r>
          </w:p>
        </w:tc>
      </w:tr>
      <w:tr w:rsidR="00971C80" w:rsidRPr="00971C80" w14:paraId="03572083" w14:textId="77777777" w:rsidTr="00400115">
        <w:trPr>
          <w:trHeight w:val="372"/>
        </w:trPr>
        <w:tc>
          <w:tcPr>
            <w:tcW w:w="3363" w:type="pct"/>
          </w:tcPr>
          <w:p w14:paraId="150B3674" w14:textId="77777777" w:rsidR="003073B3" w:rsidRPr="00971C80" w:rsidRDefault="003073B3"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Response to a Command for Local Delivery Request</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 LocalCommand Format</w:t>
            </w:r>
          </w:p>
        </w:tc>
        <w:tc>
          <w:tcPr>
            <w:tcW w:w="1637" w:type="pct"/>
          </w:tcPr>
          <w:p w14:paraId="6A34B6D6" w14:textId="77777777" w:rsidR="002F6C25" w:rsidRPr="00971C80" w:rsidRDefault="002F6C25"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Synchronous / Asynchronous</w:t>
            </w:r>
          </w:p>
        </w:tc>
      </w:tr>
      <w:tr w:rsidR="00971C80" w:rsidRPr="00971C80" w14:paraId="3963B18F" w14:textId="77777777" w:rsidTr="00400115">
        <w:trPr>
          <w:trHeight w:val="372"/>
        </w:trPr>
        <w:tc>
          <w:tcPr>
            <w:tcW w:w="3363" w:type="pct"/>
          </w:tcPr>
          <w:p w14:paraId="4087033A" w14:textId="77777777" w:rsidR="002F6C25"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Service Response (from Device) – GBCSPayload Format</w:t>
            </w:r>
          </w:p>
        </w:tc>
        <w:tc>
          <w:tcPr>
            <w:tcW w:w="1637" w:type="pct"/>
          </w:tcPr>
          <w:p w14:paraId="1693A668" w14:textId="77777777" w:rsidR="002F6C25" w:rsidRPr="00971C80" w:rsidRDefault="002F6C25"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r w:rsidR="00971C80" w:rsidRPr="00971C80" w14:paraId="0C52B710" w14:textId="77777777" w:rsidTr="00400115">
        <w:trPr>
          <w:trHeight w:val="372"/>
        </w:trPr>
        <w:tc>
          <w:tcPr>
            <w:tcW w:w="3363" w:type="pct"/>
          </w:tcPr>
          <w:p w14:paraId="409F8341"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Service Response (from Device) - CINMessage Format</w:t>
            </w:r>
          </w:p>
        </w:tc>
        <w:tc>
          <w:tcPr>
            <w:tcW w:w="1637" w:type="pct"/>
          </w:tcPr>
          <w:p w14:paraId="427B3951"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r w:rsidR="00971C80" w:rsidRPr="00971C80" w14:paraId="202FE3E8" w14:textId="77777777" w:rsidTr="00400115">
        <w:trPr>
          <w:trHeight w:val="372"/>
        </w:trPr>
        <w:tc>
          <w:tcPr>
            <w:tcW w:w="3363" w:type="pct"/>
          </w:tcPr>
          <w:p w14:paraId="5C45A419"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Service Response (from Device) - DSPScheduledMessage Format</w:t>
            </w:r>
          </w:p>
        </w:tc>
        <w:tc>
          <w:tcPr>
            <w:tcW w:w="1637" w:type="pct"/>
          </w:tcPr>
          <w:p w14:paraId="76B53144"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r w:rsidR="00726520" w:rsidRPr="00971C80" w14:paraId="2341BAC6" w14:textId="77777777" w:rsidTr="00400115">
        <w:trPr>
          <w:trHeight w:val="372"/>
        </w:trPr>
        <w:tc>
          <w:tcPr>
            <w:tcW w:w="3363" w:type="pct"/>
          </w:tcPr>
          <w:p w14:paraId="68470BD4"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Service Response (from Device) - FutureDatedDeviceAlertMessage Format</w:t>
            </w:r>
          </w:p>
        </w:tc>
        <w:tc>
          <w:tcPr>
            <w:tcW w:w="1637" w:type="pct"/>
          </w:tcPr>
          <w:p w14:paraId="089DA7F9"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bl>
    <w:p w14:paraId="2BA70410" w14:textId="5CCF2BF4" w:rsidR="004B6E0A" w:rsidRPr="00463023" w:rsidRDefault="004B6E0A" w:rsidP="004705F3">
      <w:pPr>
        <w:pStyle w:val="Caption"/>
      </w:pPr>
      <w:bookmarkStart w:id="644" w:name="_Ref488677465"/>
      <w:bookmarkStart w:id="645" w:name="_Ref488677764"/>
      <w:bookmarkStart w:id="646" w:name="_Toc50828937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27</w:t>
      </w:r>
      <w:r w:rsidR="00FB161A">
        <w:rPr>
          <w:noProof/>
        </w:rPr>
        <w:fldChar w:fldCharType="end"/>
      </w:r>
      <w:bookmarkEnd w:id="644"/>
      <w:r>
        <w:t xml:space="preserve"> </w:t>
      </w:r>
      <w:r w:rsidRPr="000B4DCD">
        <w:t xml:space="preserve">: </w:t>
      </w:r>
      <w:r>
        <w:t>Response delivery patterns</w:t>
      </w:r>
      <w:bookmarkEnd w:id="645"/>
      <w:bookmarkEnd w:id="646"/>
    </w:p>
    <w:p w14:paraId="4153B440" w14:textId="77777777" w:rsidR="002F6C25" w:rsidRPr="00971C80" w:rsidRDefault="004465B5" w:rsidP="004465B5">
      <w:r w:rsidRPr="00971C80">
        <w:t>The more detailed data attributes associated with each Service Response are contained either later in this section or within the Message Mapping Catalogue.</w:t>
      </w:r>
    </w:p>
    <w:p w14:paraId="4336DE4E" w14:textId="33675E21" w:rsidR="001D3A46" w:rsidRPr="00971C80" w:rsidRDefault="004F23DC" w:rsidP="001D3A46">
      <w:pPr>
        <w:pStyle w:val="Heading3"/>
      </w:pPr>
      <w:bookmarkStart w:id="647" w:name="_Toc489860675"/>
      <w:bookmarkStart w:id="648" w:name="_Toc506336049"/>
      <w:bookmarkStart w:id="649" w:name="_Toc509172405"/>
      <w:r w:rsidRPr="00971C80">
        <w:t xml:space="preserve">Service </w:t>
      </w:r>
      <w:r w:rsidR="001D3A46" w:rsidRPr="00971C80">
        <w:t>Response</w:t>
      </w:r>
      <w:bookmarkEnd w:id="638"/>
      <w:r w:rsidR="006C5F09" w:rsidRPr="00971C80">
        <w:t xml:space="preserve"> </w:t>
      </w:r>
      <w:r>
        <w:t>f</w:t>
      </w:r>
      <w:r w:rsidR="006C5F09" w:rsidRPr="00971C80">
        <w:t>ormat</w:t>
      </w:r>
      <w:bookmarkEnd w:id="647"/>
      <w:bookmarkEnd w:id="648"/>
      <w:bookmarkEnd w:id="649"/>
    </w:p>
    <w:p w14:paraId="2AFB351F" w14:textId="77777777" w:rsidR="001D3A46" w:rsidRPr="00971C80" w:rsidRDefault="001D3A46" w:rsidP="004B6E0A">
      <w:pPr>
        <w:spacing w:after="120" w:line="276" w:lineRule="auto"/>
        <w:jc w:val="left"/>
      </w:pPr>
      <w:r w:rsidRPr="00971C80">
        <w:t>The DCC shall, for each Service Request or Signed Pre-</w:t>
      </w:r>
      <w:r w:rsidR="001E4FE2" w:rsidRPr="00971C80">
        <w:t>Command</w:t>
      </w:r>
      <w:r w:rsidRPr="00971C80">
        <w:t xml:space="preserve"> received from Users, construct a corresponding Service Response which will be returned to the User who made the </w:t>
      </w:r>
      <w:r w:rsidR="00BC080D" w:rsidRPr="00971C80">
        <w:t>R</w:t>
      </w:r>
      <w:r w:rsidRPr="00971C80">
        <w:t xml:space="preserve">equest. The Service Response format is defined in the Response XML element of the </w:t>
      </w:r>
      <w:r w:rsidR="00532711">
        <w:t>DUIS</w:t>
      </w:r>
      <w:r w:rsidR="006414BF" w:rsidRPr="00971C80">
        <w:t xml:space="preserve"> XML </w:t>
      </w:r>
      <w:r w:rsidRPr="00971C80">
        <w:t>Schema.</w:t>
      </w:r>
    </w:p>
    <w:p w14:paraId="0231B77D" w14:textId="77777777" w:rsidR="00294CA3" w:rsidRPr="00971C80" w:rsidRDefault="001D3A46" w:rsidP="004B6E0A">
      <w:pPr>
        <w:spacing w:after="120" w:line="276" w:lineRule="auto"/>
        <w:jc w:val="left"/>
      </w:pPr>
      <w:r w:rsidRPr="00971C80">
        <w:t xml:space="preserve">The DCC shall return with the Service Response, an XML </w:t>
      </w:r>
      <w:r w:rsidR="00E84AAA" w:rsidRPr="00971C80">
        <w:t xml:space="preserve">format message </w:t>
      </w:r>
      <w:r w:rsidRPr="00971C80">
        <w:t>identifying (where applicable) the original Service Request, the Device, the User and the data (XML or GBCS</w:t>
      </w:r>
      <w:r w:rsidR="00724BA3" w:rsidRPr="00971C80">
        <w:t xml:space="preserve"> Format</w:t>
      </w:r>
      <w:r w:rsidRPr="00971C80">
        <w:t xml:space="preserve">) and / or </w:t>
      </w:r>
      <w:r w:rsidR="004F23DC">
        <w:t>R</w:t>
      </w:r>
      <w:r w:rsidRPr="00971C80">
        <w:t xml:space="preserve">esponse </w:t>
      </w:r>
      <w:r w:rsidR="004F23DC">
        <w:t>C</w:t>
      </w:r>
      <w:r w:rsidRPr="00971C80">
        <w:t xml:space="preserve">ode for the </w:t>
      </w:r>
      <w:r w:rsidR="004F23DC">
        <w:t>R</w:t>
      </w:r>
      <w:r w:rsidRPr="00971C80">
        <w:t xml:space="preserve">equest. </w:t>
      </w:r>
    </w:p>
    <w:p w14:paraId="4858E5FD" w14:textId="77777777" w:rsidR="001D3A46" w:rsidRPr="00971C80" w:rsidRDefault="00294CA3" w:rsidP="004B6E0A">
      <w:pPr>
        <w:spacing w:after="120" w:line="276" w:lineRule="auto"/>
        <w:jc w:val="left"/>
      </w:pPr>
      <w:r w:rsidRPr="00971C80">
        <w:t xml:space="preserve">The </w:t>
      </w:r>
      <w:r w:rsidR="00325629" w:rsidRPr="00971C80">
        <w:t xml:space="preserve">DCC Systems </w:t>
      </w:r>
      <w:r w:rsidR="00B57D21" w:rsidRPr="00971C80">
        <w:t>shall</w:t>
      </w:r>
      <w:r w:rsidR="00520559" w:rsidRPr="00971C80">
        <w:t xml:space="preserve"> sen</w:t>
      </w:r>
      <w:r w:rsidRPr="00971C80">
        <w:t xml:space="preserve">d </w:t>
      </w:r>
      <w:r w:rsidR="007F22AB" w:rsidRPr="00971C80">
        <w:t xml:space="preserve">a Service Response </w:t>
      </w:r>
      <w:r w:rsidRPr="00971C80">
        <w:t xml:space="preserve">to the </w:t>
      </w:r>
      <w:r w:rsidR="00950A6B" w:rsidRPr="00971C80">
        <w:t xml:space="preserve">User whose </w:t>
      </w:r>
      <w:r w:rsidRPr="00971C80">
        <w:t xml:space="preserve">BusinessTargetID </w:t>
      </w:r>
      <w:r w:rsidR="00950A6B" w:rsidRPr="00971C80">
        <w:t xml:space="preserve">is </w:t>
      </w:r>
      <w:r w:rsidRPr="00971C80">
        <w:t xml:space="preserve">specified in </w:t>
      </w:r>
      <w:r w:rsidR="007F22AB" w:rsidRPr="00971C80">
        <w:t xml:space="preserve">a </w:t>
      </w:r>
      <w:r w:rsidRPr="00971C80">
        <w:t xml:space="preserve">Response. Where the BusinessTargetID is the </w:t>
      </w:r>
      <w:r w:rsidR="00677AD9" w:rsidRPr="00971C80">
        <w:t xml:space="preserve">DCC </w:t>
      </w:r>
      <w:r w:rsidRPr="00971C80">
        <w:t xml:space="preserve">Access Control Broker acting on behalf of an </w:t>
      </w:r>
      <w:r w:rsidR="003F133B" w:rsidRPr="00971C80">
        <w:t>unknown remote party</w:t>
      </w:r>
      <w:r w:rsidRPr="00971C80">
        <w:t xml:space="preserve"> the </w:t>
      </w:r>
      <w:r w:rsidR="00325629" w:rsidRPr="00971C80">
        <w:t xml:space="preserve">DCC Systems </w:t>
      </w:r>
      <w:r w:rsidR="00520559" w:rsidRPr="00971C80">
        <w:t>sen</w:t>
      </w:r>
      <w:r w:rsidRPr="00971C80">
        <w:t xml:space="preserve">d the </w:t>
      </w:r>
      <w:r w:rsidR="007F22AB" w:rsidRPr="00971C80">
        <w:t xml:space="preserve">Service Response </w:t>
      </w:r>
      <w:r w:rsidRPr="00971C80">
        <w:t xml:space="preserve">to the User that made the original Request. There is no checking against </w:t>
      </w:r>
      <w:r w:rsidR="00A80F01" w:rsidRPr="00971C80">
        <w:t>R</w:t>
      </w:r>
      <w:r w:rsidRPr="00971C80">
        <w:t xml:space="preserve">egistration </w:t>
      </w:r>
      <w:r w:rsidR="00A80F01" w:rsidRPr="00971C80">
        <w:t>D</w:t>
      </w:r>
      <w:r w:rsidRPr="00971C80">
        <w:t xml:space="preserve">ata to determine </w:t>
      </w:r>
      <w:r w:rsidR="00A6180E" w:rsidRPr="00971C80">
        <w:t>r</w:t>
      </w:r>
      <w:r w:rsidRPr="00971C80">
        <w:t>esponse routing.</w:t>
      </w:r>
    </w:p>
    <w:p w14:paraId="157C01DE" w14:textId="77777777" w:rsidR="003215A3" w:rsidRPr="00971C80" w:rsidRDefault="003215A3" w:rsidP="00D433B9">
      <w:pPr>
        <w:spacing w:after="200" w:line="276" w:lineRule="auto"/>
        <w:jc w:val="left"/>
      </w:pPr>
    </w:p>
    <w:p w14:paraId="51605BCB" w14:textId="77777777" w:rsidR="003215A3" w:rsidRPr="00971C80" w:rsidRDefault="003215A3" w:rsidP="00D433B9">
      <w:pPr>
        <w:spacing w:after="200" w:line="276" w:lineRule="auto"/>
        <w:jc w:val="left"/>
      </w:pPr>
    </w:p>
    <w:p w14:paraId="78AE52C9" w14:textId="77777777" w:rsidR="001D3A46" w:rsidRPr="00971C80" w:rsidRDefault="001D3A46" w:rsidP="00CC30AD">
      <w:pPr>
        <w:keepNext/>
        <w:spacing w:after="200" w:line="276" w:lineRule="auto"/>
        <w:jc w:val="left"/>
      </w:pPr>
      <w:r w:rsidRPr="00971C80">
        <w:t>The diagram below illustrates the structure of a Service Response.</w:t>
      </w:r>
    </w:p>
    <w:p w14:paraId="52AAD344" w14:textId="77777777" w:rsidR="00E35217" w:rsidRPr="00971C80" w:rsidRDefault="007E3287" w:rsidP="00A06099">
      <w:pPr>
        <w:spacing w:after="200" w:line="276" w:lineRule="auto"/>
        <w:jc w:val="left"/>
      </w:pPr>
      <w:r>
        <w:rPr>
          <w:noProof/>
          <w:lang w:eastAsia="en-GB"/>
        </w:rPr>
        <w:drawing>
          <wp:inline distT="0" distB="0" distL="0" distR="0" wp14:anchorId="6F637BC4" wp14:editId="56900B08">
            <wp:extent cx="5607050" cy="4459605"/>
            <wp:effectExtent l="0" t="0" r="0" b="0"/>
            <wp:docPr id="7" name="Picture 7" descr="C:\Users\corominasm\Documents\DSP\DUGIDS\Rel 2.x\XSD\Samples and Diagrams\DS.0243 DUIS Schema Draft 2.0 v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ominasm\Documents\DSP\DUGIDS\Rel 2.x\XSD\Samples and Diagrams\DS.0243 DUIS Schema Draft 2.0 v3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07050" cy="4459605"/>
                    </a:xfrm>
                    <a:prstGeom prst="rect">
                      <a:avLst/>
                    </a:prstGeom>
                    <a:noFill/>
                    <a:ln>
                      <a:noFill/>
                    </a:ln>
                  </pic:spPr>
                </pic:pic>
              </a:graphicData>
            </a:graphic>
          </wp:inline>
        </w:drawing>
      </w:r>
    </w:p>
    <w:p w14:paraId="7E77C76B" w14:textId="12D60523" w:rsidR="00AA7DD9" w:rsidRDefault="00AA7DD9" w:rsidP="00AA7DD9">
      <w:pPr>
        <w:keepNext/>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7767B0">
        <w:rPr>
          <w:noProof/>
        </w:rPr>
        <w:t>6</w:t>
      </w:r>
      <w:r w:rsidR="00FB161A">
        <w:rPr>
          <w:noProof/>
        </w:rPr>
        <w:fldChar w:fldCharType="end"/>
      </w:r>
      <w:r>
        <w:t xml:space="preserve"> </w:t>
      </w:r>
      <w:r w:rsidRPr="000B4DCD">
        <w:t xml:space="preserve">: Overall structure of </w:t>
      </w:r>
      <w:r>
        <w:t xml:space="preserve">the </w:t>
      </w:r>
      <w:r w:rsidR="004F23DC" w:rsidRPr="00971C80">
        <w:t xml:space="preserve">Service </w:t>
      </w:r>
      <w:r>
        <w:t>Response</w:t>
      </w:r>
    </w:p>
    <w:p w14:paraId="542A4D67" w14:textId="77777777" w:rsidR="001D3A46" w:rsidRPr="00971C80" w:rsidRDefault="001D3A46" w:rsidP="00A06099">
      <w:pPr>
        <w:spacing w:after="200" w:line="276" w:lineRule="auto"/>
        <w:jc w:val="left"/>
      </w:pPr>
      <w:r w:rsidRPr="00971C80">
        <w:t xml:space="preserve">The DCC shall include the following items within the Service </w:t>
      </w:r>
      <w:r w:rsidR="005D655A" w:rsidRPr="00971C80">
        <w:t>Response:</w:t>
      </w:r>
    </w:p>
    <w:p w14:paraId="75E85A3B" w14:textId="644222D7" w:rsidR="001D3A46" w:rsidRPr="00971C80" w:rsidRDefault="001D3A46" w:rsidP="00FD5E65">
      <w:pPr>
        <w:pStyle w:val="ListParagraph"/>
        <w:numPr>
          <w:ilvl w:val="0"/>
          <w:numId w:val="42"/>
        </w:numPr>
        <w:spacing w:after="200" w:line="276" w:lineRule="auto"/>
        <w:jc w:val="left"/>
      </w:pPr>
      <w:r w:rsidRPr="00971C80">
        <w:t xml:space="preserve">A </w:t>
      </w:r>
      <w:r w:rsidR="00B57D21" w:rsidRPr="00971C80">
        <w:t xml:space="preserve">mandatory </w:t>
      </w:r>
      <w:r w:rsidR="006205FB">
        <w:t>h</w:t>
      </w:r>
      <w:r w:rsidRPr="00971C80">
        <w:t xml:space="preserve">eader – </w:t>
      </w:r>
      <w:r w:rsidR="001E4A19" w:rsidRPr="00971C80">
        <w:t>The DCC shall return</w:t>
      </w:r>
      <w:r w:rsidRPr="00971C80">
        <w:t xml:space="preserve"> the Service </w:t>
      </w:r>
      <w:r w:rsidR="00731225" w:rsidRPr="00971C80">
        <w:t>R</w:t>
      </w:r>
      <w:r w:rsidRPr="00971C80">
        <w:t xml:space="preserve">esponse Common </w:t>
      </w:r>
      <w:r w:rsidR="009609E0">
        <w:t>Objects</w:t>
      </w:r>
      <w:r w:rsidRPr="00971C80">
        <w:t xml:space="preserve"> as defined in </w:t>
      </w:r>
      <w:r w:rsidR="003D7A9A">
        <w:t>clause</w:t>
      </w:r>
      <w:r w:rsidR="0001136C" w:rsidRPr="00971C80">
        <w:t xml:space="preserve"> </w:t>
      </w:r>
      <w:r w:rsidR="0001136C" w:rsidRPr="00971C80">
        <w:fldChar w:fldCharType="begin"/>
      </w:r>
      <w:r w:rsidR="0001136C" w:rsidRPr="00971C80">
        <w:instrText xml:space="preserve"> REF _Ref399415527 \r \h </w:instrText>
      </w:r>
      <w:r w:rsidR="0001136C" w:rsidRPr="00971C80">
        <w:fldChar w:fldCharType="separate"/>
      </w:r>
      <w:r w:rsidR="007767B0">
        <w:t>3.5.1.1</w:t>
      </w:r>
      <w:r w:rsidR="0001136C" w:rsidRPr="00971C80">
        <w:fldChar w:fldCharType="end"/>
      </w:r>
      <w:r w:rsidR="0001136C" w:rsidRPr="00971C80">
        <w:t xml:space="preserve"> - </w:t>
      </w:r>
      <w:r w:rsidR="0001136C" w:rsidRPr="00971C80">
        <w:fldChar w:fldCharType="begin"/>
      </w:r>
      <w:r w:rsidR="0001136C" w:rsidRPr="00971C80">
        <w:instrText xml:space="preserve"> REF _Ref399415527 \h </w:instrText>
      </w:r>
      <w:r w:rsidR="0001136C" w:rsidRPr="00971C80">
        <w:fldChar w:fldCharType="separate"/>
      </w:r>
      <w:r w:rsidR="007767B0" w:rsidRPr="00971C80">
        <w:t>Service Response Header Format</w:t>
      </w:r>
      <w:r w:rsidR="0001136C" w:rsidRPr="00971C80">
        <w:fldChar w:fldCharType="end"/>
      </w:r>
    </w:p>
    <w:p w14:paraId="6DDA8643" w14:textId="77777777" w:rsidR="001E4A19" w:rsidRPr="00971C80" w:rsidRDefault="001D3A46" w:rsidP="00FD5E65">
      <w:pPr>
        <w:pStyle w:val="ListParagraph"/>
        <w:numPr>
          <w:ilvl w:val="0"/>
          <w:numId w:val="42"/>
        </w:numPr>
      </w:pPr>
      <w:r w:rsidRPr="00971C80">
        <w:t xml:space="preserve">A </w:t>
      </w:r>
      <w:r w:rsidR="00B57D21" w:rsidRPr="00971C80">
        <w:t xml:space="preserve">mandatory </w:t>
      </w:r>
      <w:r w:rsidRPr="00971C80">
        <w:t>Body –</w:t>
      </w:r>
      <w:r w:rsidR="001E4A19" w:rsidRPr="00971C80">
        <w:t xml:space="preserve">The DCC shall construct the Response Body according to the </w:t>
      </w:r>
      <w:r w:rsidR="009C7964">
        <w:t xml:space="preserve">Service </w:t>
      </w:r>
      <w:r w:rsidR="001E4A19" w:rsidRPr="00971C80">
        <w:t>Response message type being returned. The Body section of the XML varies with the type of response as defined in the sections below.</w:t>
      </w:r>
    </w:p>
    <w:p w14:paraId="735DA9DA" w14:textId="77777777" w:rsidR="001D3A46" w:rsidRDefault="001D3A46" w:rsidP="00FD5E65">
      <w:pPr>
        <w:pStyle w:val="ListParagraph"/>
        <w:numPr>
          <w:ilvl w:val="0"/>
          <w:numId w:val="42"/>
        </w:numPr>
      </w:pPr>
      <w:r w:rsidRPr="00971C80">
        <w:t>A Signature (defined in a separate schema)</w:t>
      </w:r>
      <w:r w:rsidR="00EC2A04" w:rsidRPr="00971C80">
        <w:t xml:space="preserve"> dependant on the particular response being sent</w:t>
      </w:r>
      <w:r w:rsidRPr="00971C80">
        <w:t>. See in XMLDSIG XSD for details on the signature schema</w:t>
      </w:r>
      <w:r w:rsidR="00D21545">
        <w:t xml:space="preserve"> and </w:t>
      </w:r>
      <w:r w:rsidR="003D7A9A">
        <w:t>clause</w:t>
      </w:r>
      <w:r w:rsidR="00D21545">
        <w:t xml:space="preserve"> 3.3</w:t>
      </w:r>
      <w:r w:rsidRPr="00971C80">
        <w:t xml:space="preserve">. </w:t>
      </w:r>
    </w:p>
    <w:p w14:paraId="6B4A1797" w14:textId="77777777" w:rsidR="00781820" w:rsidRPr="00971C80" w:rsidRDefault="00781820" w:rsidP="001D7F39">
      <w:pPr>
        <w:pStyle w:val="ListParagraph"/>
      </w:pPr>
    </w:p>
    <w:p w14:paraId="1477DE64" w14:textId="77777777" w:rsidR="0001136C" w:rsidRPr="00EA6BD0" w:rsidRDefault="0001136C" w:rsidP="00F000C9">
      <w:pPr>
        <w:pStyle w:val="Heading4"/>
      </w:pPr>
      <w:r w:rsidRPr="00EA6BD0">
        <w:tab/>
      </w:r>
      <w:bookmarkStart w:id="650" w:name="_Ref399415527"/>
      <w:r w:rsidRPr="00EA6BD0">
        <w:t>Service Response Header Format</w:t>
      </w:r>
      <w:bookmarkEnd w:id="650"/>
    </w:p>
    <w:p w14:paraId="559B5068" w14:textId="77777777" w:rsidR="00CE1AF7" w:rsidRPr="00971C80" w:rsidRDefault="00CE1AF7" w:rsidP="00A06099">
      <w:pPr>
        <w:spacing w:after="200" w:line="276" w:lineRule="auto"/>
        <w:jc w:val="left"/>
      </w:pPr>
      <w:r w:rsidRPr="00971C80">
        <w:t xml:space="preserve">The DCC shall use a common response </w:t>
      </w:r>
      <w:r w:rsidR="003F133B" w:rsidRPr="00971C80">
        <w:t>header</w:t>
      </w:r>
      <w:r w:rsidRPr="00971C80">
        <w:t xml:space="preserve"> which will indicate the success or failure of the particular </w:t>
      </w:r>
      <w:r w:rsidR="00EA60CF" w:rsidRPr="00971C80">
        <w:t>R</w:t>
      </w:r>
      <w:r w:rsidRPr="00971C80">
        <w:t>equest at a business level.</w:t>
      </w:r>
      <w:r w:rsidR="0051363F">
        <w:t xml:space="preserve"> The common response header is also used for unsolicited responses (Device Alerts and DCC Alerts)</w:t>
      </w:r>
    </w:p>
    <w:p w14:paraId="42689AD2" w14:textId="77777777" w:rsidR="00CE1AF7" w:rsidRPr="00971C80" w:rsidRDefault="00CE1AF7" w:rsidP="00A06099">
      <w:pPr>
        <w:spacing w:after="200" w:line="276" w:lineRule="auto"/>
        <w:jc w:val="left"/>
      </w:pPr>
      <w:r w:rsidRPr="00971C80">
        <w:t xml:space="preserve">The DCC shall construct all </w:t>
      </w:r>
      <w:r w:rsidR="009C7964">
        <w:t>r</w:t>
      </w:r>
      <w:r w:rsidRPr="00971C80">
        <w:t xml:space="preserve">esponses to Users with a header record containing details of all the Common Objects associated with the </w:t>
      </w:r>
      <w:r w:rsidR="00EA60CF" w:rsidRPr="00971C80">
        <w:t>R</w:t>
      </w:r>
      <w:r w:rsidRPr="00971C80">
        <w:t>equest</w:t>
      </w:r>
      <w:r w:rsidR="0051363F">
        <w:t xml:space="preserve"> where associated with a Request</w:t>
      </w:r>
      <w:r w:rsidRPr="00971C80">
        <w:t xml:space="preserve">. </w:t>
      </w:r>
    </w:p>
    <w:p w14:paraId="4208397D" w14:textId="77777777" w:rsidR="001E4A19" w:rsidRPr="00971C80" w:rsidRDefault="00CE1AF7" w:rsidP="00A06099">
      <w:pPr>
        <w:spacing w:after="200" w:line="276" w:lineRule="auto"/>
        <w:jc w:val="left"/>
      </w:pPr>
      <w:r w:rsidRPr="00971C80">
        <w:t xml:space="preserve">The header record will contain the following mandatory Common Objects as further defined with the </w:t>
      </w:r>
      <w:r w:rsidR="002B6239">
        <w:t>DUIS XML Schema</w:t>
      </w:r>
      <w:r w:rsidRPr="00971C80">
        <w:t xml:space="preserve"> and are </w:t>
      </w:r>
      <w:r w:rsidR="00C33344" w:rsidRPr="00971C80">
        <w:t>su</w:t>
      </w:r>
      <w:r w:rsidRPr="00971C80">
        <w:t xml:space="preserve">pplied in the following </w:t>
      </w:r>
      <w:r w:rsidR="005D655A" w:rsidRPr="00971C80">
        <w:t>order:</w:t>
      </w:r>
    </w:p>
    <w:p w14:paraId="50924A06" w14:textId="77777777" w:rsidR="00F13FFF" w:rsidRPr="00971C80" w:rsidRDefault="00F13FFF" w:rsidP="00A06099">
      <w:pPr>
        <w:spacing w:after="200" w:line="276" w:lineRule="auto"/>
        <w:jc w:val="left"/>
      </w:pPr>
    </w:p>
    <w:tbl>
      <w:tblPr>
        <w:tblStyle w:val="TableGrid1"/>
        <w:tblW w:w="9242" w:type="dxa"/>
        <w:tblLayout w:type="fixed"/>
        <w:tblCellMar>
          <w:left w:w="57" w:type="dxa"/>
          <w:right w:w="57" w:type="dxa"/>
        </w:tblCellMar>
        <w:tblLook w:val="0420" w:firstRow="1" w:lastRow="0" w:firstColumn="0" w:lastColumn="0" w:noHBand="0" w:noVBand="1"/>
      </w:tblPr>
      <w:tblGrid>
        <w:gridCol w:w="1758"/>
        <w:gridCol w:w="2461"/>
        <w:gridCol w:w="1792"/>
        <w:gridCol w:w="2126"/>
        <w:gridCol w:w="1105"/>
      </w:tblGrid>
      <w:tr w:rsidR="00971C80" w:rsidRPr="00971C80" w14:paraId="76B871EB" w14:textId="77777777" w:rsidTr="00400115">
        <w:trPr>
          <w:cantSplit/>
        </w:trPr>
        <w:tc>
          <w:tcPr>
            <w:tcW w:w="1758" w:type="dxa"/>
          </w:tcPr>
          <w:p w14:paraId="172EAB50" w14:textId="77777777" w:rsidR="0001136C" w:rsidRPr="00971C80" w:rsidRDefault="0001136C" w:rsidP="0001136C">
            <w:pPr>
              <w:jc w:val="left"/>
              <w:rPr>
                <w:b/>
                <w:sz w:val="20"/>
                <w:szCs w:val="20"/>
              </w:rPr>
            </w:pPr>
            <w:r w:rsidRPr="00971C80">
              <w:rPr>
                <w:b/>
                <w:sz w:val="20"/>
                <w:szCs w:val="20"/>
              </w:rPr>
              <w:t>Data Item</w:t>
            </w:r>
          </w:p>
        </w:tc>
        <w:tc>
          <w:tcPr>
            <w:tcW w:w="2461" w:type="dxa"/>
            <w:hideMark/>
          </w:tcPr>
          <w:p w14:paraId="746EDB73" w14:textId="77777777" w:rsidR="0001136C" w:rsidRPr="00971C80" w:rsidRDefault="0001136C" w:rsidP="0001136C">
            <w:pPr>
              <w:jc w:val="left"/>
              <w:rPr>
                <w:b/>
                <w:sz w:val="20"/>
                <w:szCs w:val="20"/>
              </w:rPr>
            </w:pPr>
            <w:r w:rsidRPr="00971C80">
              <w:rPr>
                <w:b/>
                <w:sz w:val="20"/>
                <w:szCs w:val="20"/>
              </w:rPr>
              <w:t>Description</w:t>
            </w:r>
          </w:p>
        </w:tc>
        <w:tc>
          <w:tcPr>
            <w:tcW w:w="1792" w:type="dxa"/>
            <w:hideMark/>
          </w:tcPr>
          <w:p w14:paraId="5BE5BE3E" w14:textId="77777777" w:rsidR="0001136C" w:rsidRPr="00971C80" w:rsidRDefault="0001136C" w:rsidP="0001136C">
            <w:pPr>
              <w:jc w:val="left"/>
              <w:rPr>
                <w:b/>
                <w:sz w:val="20"/>
                <w:szCs w:val="20"/>
              </w:rPr>
            </w:pPr>
            <w:r w:rsidRPr="00971C80">
              <w:rPr>
                <w:b/>
                <w:sz w:val="20"/>
                <w:szCs w:val="20"/>
              </w:rPr>
              <w:t>Type</w:t>
            </w:r>
          </w:p>
        </w:tc>
        <w:tc>
          <w:tcPr>
            <w:tcW w:w="2126" w:type="dxa"/>
            <w:hideMark/>
          </w:tcPr>
          <w:p w14:paraId="17C026EB" w14:textId="77777777" w:rsidR="0001136C" w:rsidRPr="00971C80" w:rsidRDefault="0001136C" w:rsidP="0001136C">
            <w:pPr>
              <w:jc w:val="left"/>
              <w:rPr>
                <w:b/>
                <w:bCs/>
                <w:sz w:val="20"/>
                <w:szCs w:val="20"/>
                <w:vertAlign w:val="superscript"/>
              </w:rPr>
            </w:pPr>
            <w:r w:rsidRPr="00971C80">
              <w:rPr>
                <w:b/>
                <w:sz w:val="20"/>
                <w:szCs w:val="20"/>
              </w:rPr>
              <w:t>Mandatory</w:t>
            </w:r>
          </w:p>
        </w:tc>
        <w:tc>
          <w:tcPr>
            <w:tcW w:w="1105" w:type="dxa"/>
            <w:hideMark/>
          </w:tcPr>
          <w:p w14:paraId="41A1C968" w14:textId="77777777" w:rsidR="0001136C" w:rsidRPr="00971C80" w:rsidRDefault="0001136C" w:rsidP="0001136C">
            <w:pPr>
              <w:jc w:val="left"/>
              <w:rPr>
                <w:b/>
                <w:sz w:val="20"/>
                <w:szCs w:val="20"/>
              </w:rPr>
            </w:pPr>
            <w:r w:rsidRPr="00971C80">
              <w:rPr>
                <w:b/>
                <w:sz w:val="20"/>
                <w:szCs w:val="20"/>
              </w:rPr>
              <w:t>Valid Values</w:t>
            </w:r>
          </w:p>
        </w:tc>
      </w:tr>
      <w:tr w:rsidR="00971C80" w:rsidRPr="00971C80" w14:paraId="06B2FBD0" w14:textId="77777777" w:rsidTr="00400115">
        <w:trPr>
          <w:cantSplit/>
        </w:trPr>
        <w:tc>
          <w:tcPr>
            <w:tcW w:w="1758" w:type="dxa"/>
          </w:tcPr>
          <w:p w14:paraId="1CF74E17"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RequestID</w:t>
            </w:r>
          </w:p>
        </w:tc>
        <w:tc>
          <w:tcPr>
            <w:tcW w:w="2461" w:type="dxa"/>
          </w:tcPr>
          <w:p w14:paraId="567B9CCC" w14:textId="77777777" w:rsidR="0001136C" w:rsidRPr="00971C80" w:rsidRDefault="0001136C" w:rsidP="0001136C">
            <w:pPr>
              <w:pStyle w:val="TableText-Centre"/>
              <w:jc w:val="left"/>
              <w:rPr>
                <w:rFonts w:ascii="Times New Roman" w:hAnsi="Times New Roman" w:cs="Times New Roman"/>
                <w:sz w:val="20"/>
                <w:szCs w:val="20"/>
              </w:rPr>
            </w:pPr>
            <w:r w:rsidRPr="00971C80">
              <w:rPr>
                <w:rFonts w:ascii="Times New Roman" w:hAnsi="Times New Roman" w:cs="Times New Roman"/>
                <w:bCs/>
                <w:sz w:val="20"/>
                <w:szCs w:val="20"/>
              </w:rPr>
              <w:t xml:space="preserve">Concatenation of BusinessOriginatorID, BusinessTargetID and OriginatorCounter as defined in GBCS, separated by “:”. </w:t>
            </w:r>
          </w:p>
        </w:tc>
        <w:tc>
          <w:tcPr>
            <w:tcW w:w="1792" w:type="dxa"/>
          </w:tcPr>
          <w:p w14:paraId="5F3B3325" w14:textId="77777777" w:rsidR="000720AC" w:rsidRDefault="0001136C" w:rsidP="000720AC">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sr:RequestIDType</w:t>
            </w:r>
            <w:r w:rsidR="000720AC">
              <w:rPr>
                <w:rFonts w:ascii="Times New Roman" w:hAnsi="Times New Roman" w:cs="Times New Roman"/>
                <w:bCs/>
                <w:sz w:val="20"/>
                <w:szCs w:val="20"/>
              </w:rPr>
              <w:t xml:space="preserve"> </w:t>
            </w:r>
          </w:p>
          <w:p w14:paraId="7D260800" w14:textId="166FF9D1" w:rsidR="0001136C" w:rsidRPr="00971C80" w:rsidRDefault="000720AC" w:rsidP="000720AC">
            <w:pPr>
              <w:pStyle w:val="Tablebullet2"/>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See</w:t>
            </w:r>
            <w:r w:rsidR="002E2521">
              <w:rPr>
                <w:rFonts w:ascii="Times New Roman" w:hAnsi="Times New Roman" w:cs="Times New Roman"/>
                <w:bCs/>
                <w:sz w:val="20"/>
                <w:szCs w:val="20"/>
              </w:rPr>
              <w:t xml:space="preserve"> </w:t>
            </w:r>
            <w:r w:rsidR="003D7A9A">
              <w:rPr>
                <w:rFonts w:ascii="Times New Roman" w:hAnsi="Times New Roman" w:cs="Times New Roman"/>
                <w:bCs/>
                <w:sz w:val="20"/>
                <w:szCs w:val="20"/>
              </w:rPr>
              <w:t>clause</w:t>
            </w:r>
            <w:r>
              <w:rPr>
                <w:rFonts w:ascii="Times New Roman" w:hAnsi="Times New Roman" w:cs="Times New Roman"/>
                <w:bCs/>
                <w:sz w:val="20"/>
                <w:szCs w:val="20"/>
              </w:rPr>
              <w:t xml:space="preserv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_Ref403055139 \r \h </w:instrText>
            </w:r>
            <w:r w:rsidR="002E2521">
              <w:rPr>
                <w:rFonts w:ascii="Times New Roman" w:hAnsi="Times New Roman" w:cs="Times New Roman"/>
                <w:bCs/>
                <w:sz w:val="20"/>
                <w:szCs w:val="20"/>
              </w:rPr>
              <w:instrText xml:space="preserve"> \* MERGEFORMAT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7767B0">
              <w:rPr>
                <w:rFonts w:ascii="Times New Roman" w:hAnsi="Times New Roman" w:cs="Times New Roman"/>
                <w:bCs/>
                <w:sz w:val="20"/>
                <w:szCs w:val="20"/>
              </w:rPr>
              <w:t>3.10.1.1</w:t>
            </w:r>
            <w:r>
              <w:rPr>
                <w:rFonts w:ascii="Times New Roman" w:hAnsi="Times New Roman" w:cs="Times New Roman"/>
                <w:bCs/>
                <w:sz w:val="20"/>
                <w:szCs w:val="20"/>
              </w:rPr>
              <w:fldChar w:fldCharType="end"/>
            </w:r>
          </w:p>
          <w:p w14:paraId="370DE7FA"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p>
        </w:tc>
        <w:tc>
          <w:tcPr>
            <w:tcW w:w="2126" w:type="dxa"/>
          </w:tcPr>
          <w:p w14:paraId="2B8944F4"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solicited </w:t>
            </w:r>
            <w:r w:rsidR="009C7964">
              <w:rPr>
                <w:rFonts w:ascii="Times New Roman" w:hAnsi="Times New Roman" w:cs="Times New Roman"/>
                <w:sz w:val="20"/>
                <w:szCs w:val="20"/>
              </w:rPr>
              <w:t>r</w:t>
            </w:r>
            <w:r w:rsidRPr="00971C80">
              <w:rPr>
                <w:rFonts w:ascii="Times New Roman" w:hAnsi="Times New Roman" w:cs="Times New Roman"/>
                <w:sz w:val="20"/>
                <w:szCs w:val="20"/>
              </w:rPr>
              <w:t>esponse from DCC:</w:t>
            </w:r>
          </w:p>
          <w:p w14:paraId="4C270408" w14:textId="77777777" w:rsidR="00731225" w:rsidRPr="00971C80" w:rsidRDefault="0001136C" w:rsidP="004B6E0A">
            <w:pPr>
              <w:pStyle w:val="Tablebullet2"/>
              <w:numPr>
                <w:ilvl w:val="0"/>
                <w:numId w:val="0"/>
              </w:numPr>
              <w:spacing w:after="120"/>
              <w:jc w:val="left"/>
              <w:rPr>
                <w:rFonts w:ascii="Times New Roman" w:hAnsi="Times New Roman" w:cs="Times New Roman"/>
                <w:sz w:val="20"/>
                <w:szCs w:val="20"/>
              </w:rPr>
            </w:pPr>
            <w:r w:rsidRPr="00971C80">
              <w:rPr>
                <w:rFonts w:ascii="Times New Roman" w:hAnsi="Times New Roman" w:cs="Times New Roman"/>
                <w:sz w:val="20"/>
                <w:szCs w:val="20"/>
              </w:rPr>
              <w:t>Yes</w:t>
            </w:r>
          </w:p>
          <w:p w14:paraId="0FD27403"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solicited </w:t>
            </w:r>
            <w:r w:rsidR="00402B69" w:rsidRPr="00971C80">
              <w:rPr>
                <w:rFonts w:ascii="Times New Roman" w:hAnsi="Times New Roman" w:cs="Times New Roman"/>
                <w:sz w:val="20"/>
                <w:szCs w:val="20"/>
              </w:rPr>
              <w:t>R</w:t>
            </w:r>
            <w:r w:rsidRPr="00971C80">
              <w:rPr>
                <w:rFonts w:ascii="Times New Roman" w:hAnsi="Times New Roman" w:cs="Times New Roman"/>
                <w:sz w:val="20"/>
                <w:szCs w:val="20"/>
              </w:rPr>
              <w:t>esponse from Device:</w:t>
            </w:r>
          </w:p>
          <w:p w14:paraId="17B9470C" w14:textId="77777777" w:rsidR="00731225" w:rsidRPr="00971C80" w:rsidRDefault="0001136C" w:rsidP="004B6E0A">
            <w:pPr>
              <w:pStyle w:val="Tablebullet2"/>
              <w:numPr>
                <w:ilvl w:val="0"/>
                <w:numId w:val="0"/>
              </w:numPr>
              <w:spacing w:after="120"/>
              <w:jc w:val="left"/>
              <w:rPr>
                <w:rFonts w:ascii="Times New Roman" w:hAnsi="Times New Roman" w:cs="Times New Roman"/>
                <w:sz w:val="20"/>
                <w:szCs w:val="20"/>
              </w:rPr>
            </w:pPr>
            <w:r w:rsidRPr="00971C80">
              <w:rPr>
                <w:rFonts w:ascii="Times New Roman" w:hAnsi="Times New Roman" w:cs="Times New Roman"/>
                <w:sz w:val="20"/>
                <w:szCs w:val="20"/>
              </w:rPr>
              <w:t>Yes</w:t>
            </w:r>
          </w:p>
          <w:p w14:paraId="39E7546D"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unsolicited </w:t>
            </w:r>
            <w:r w:rsidR="009C7964">
              <w:rPr>
                <w:rFonts w:ascii="Times New Roman" w:hAnsi="Times New Roman" w:cs="Times New Roman"/>
                <w:sz w:val="20"/>
                <w:szCs w:val="20"/>
              </w:rPr>
              <w:t>r</w:t>
            </w:r>
            <w:r w:rsidRPr="00971C80">
              <w:rPr>
                <w:rFonts w:ascii="Times New Roman" w:hAnsi="Times New Roman" w:cs="Times New Roman"/>
                <w:sz w:val="20"/>
                <w:szCs w:val="20"/>
              </w:rPr>
              <w:t>esponse</w:t>
            </w:r>
            <w:r w:rsidR="002E2521">
              <w:rPr>
                <w:rFonts w:ascii="Times New Roman" w:hAnsi="Times New Roman" w:cs="Times New Roman"/>
                <w:sz w:val="20"/>
                <w:szCs w:val="20"/>
              </w:rPr>
              <w:t xml:space="preserve"> </w:t>
            </w:r>
            <w:r w:rsidRPr="00971C80">
              <w:rPr>
                <w:rFonts w:ascii="Times New Roman" w:hAnsi="Times New Roman" w:cs="Times New Roman"/>
                <w:sz w:val="20"/>
                <w:szCs w:val="20"/>
              </w:rPr>
              <w:t>(Device or DCC Alert):</w:t>
            </w:r>
          </w:p>
          <w:p w14:paraId="7A9EB4DB" w14:textId="77777777" w:rsidR="0001136C" w:rsidRPr="00971C80" w:rsidRDefault="0001136C" w:rsidP="004B6E0A">
            <w:pPr>
              <w:pStyle w:val="Tablebullet2"/>
              <w:numPr>
                <w:ilvl w:val="0"/>
                <w:numId w:val="0"/>
              </w:numPr>
              <w:spacing w:after="120"/>
              <w:jc w:val="left"/>
              <w:rPr>
                <w:rFonts w:ascii="Times New Roman" w:hAnsi="Times New Roman" w:cs="Times New Roman"/>
                <w:sz w:val="20"/>
                <w:szCs w:val="20"/>
                <w:vertAlign w:val="superscript"/>
              </w:rPr>
            </w:pPr>
            <w:r w:rsidRPr="00971C80">
              <w:rPr>
                <w:rFonts w:ascii="Times New Roman" w:hAnsi="Times New Roman" w:cs="Times New Roman"/>
                <w:sz w:val="20"/>
                <w:szCs w:val="20"/>
              </w:rPr>
              <w:t>N/A</w:t>
            </w:r>
          </w:p>
        </w:tc>
        <w:tc>
          <w:tcPr>
            <w:tcW w:w="1105" w:type="dxa"/>
          </w:tcPr>
          <w:p w14:paraId="358D3EE7" w14:textId="77777777" w:rsidR="0001136C" w:rsidRPr="00971C80" w:rsidRDefault="001E4A19"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See Description</w:t>
            </w:r>
          </w:p>
        </w:tc>
      </w:tr>
      <w:tr w:rsidR="00971C80" w:rsidRPr="00971C80" w14:paraId="0B160FF0" w14:textId="77777777" w:rsidTr="00400115">
        <w:trPr>
          <w:cantSplit/>
        </w:trPr>
        <w:tc>
          <w:tcPr>
            <w:tcW w:w="1758" w:type="dxa"/>
          </w:tcPr>
          <w:p w14:paraId="1B731083" w14:textId="77777777" w:rsidR="001E4A19" w:rsidRPr="00971C80" w:rsidRDefault="001E4A19"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ResponseID</w:t>
            </w:r>
          </w:p>
        </w:tc>
        <w:tc>
          <w:tcPr>
            <w:tcW w:w="2461" w:type="dxa"/>
          </w:tcPr>
          <w:p w14:paraId="284D430A" w14:textId="77777777" w:rsidR="001E4A19" w:rsidRPr="00971C80" w:rsidRDefault="001E4A19" w:rsidP="00032F30">
            <w:pPr>
              <w:pStyle w:val="TableText-Centre"/>
              <w:jc w:val="left"/>
              <w:rPr>
                <w:rFonts w:ascii="Times New Roman" w:hAnsi="Times New Roman" w:cs="Times New Roman"/>
                <w:sz w:val="20"/>
                <w:szCs w:val="20"/>
              </w:rPr>
            </w:pPr>
            <w:r w:rsidRPr="00971C80">
              <w:rPr>
                <w:rFonts w:ascii="Times New Roman" w:hAnsi="Times New Roman" w:cs="Times New Roman"/>
                <w:bCs/>
                <w:sz w:val="20"/>
                <w:szCs w:val="20"/>
              </w:rPr>
              <w:t>Concatenation of Response BusinessOriginatorID, BusinessTargetID and OriginatorCounter as defined in</w:t>
            </w:r>
            <w:r w:rsidR="00032F30">
              <w:rPr>
                <w:rFonts w:ascii="Times New Roman" w:hAnsi="Times New Roman" w:cs="Times New Roman"/>
                <w:bCs/>
                <w:sz w:val="20"/>
                <w:szCs w:val="20"/>
              </w:rPr>
              <w:t xml:space="preserve"> GBCS</w:t>
            </w:r>
            <w:r w:rsidRPr="00971C80">
              <w:rPr>
                <w:rFonts w:ascii="Times New Roman" w:hAnsi="Times New Roman" w:cs="Times New Roman"/>
                <w:bCs/>
                <w:sz w:val="20"/>
                <w:szCs w:val="20"/>
              </w:rPr>
              <w:t>, separated by “:”</w:t>
            </w:r>
          </w:p>
        </w:tc>
        <w:tc>
          <w:tcPr>
            <w:tcW w:w="1792" w:type="dxa"/>
          </w:tcPr>
          <w:p w14:paraId="37119B1E" w14:textId="77777777" w:rsidR="001E4A19" w:rsidRPr="00971C80" w:rsidRDefault="001E4A19" w:rsidP="0001136C">
            <w:pPr>
              <w:pStyle w:val="Tablebullet2"/>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sr:ResponseIDType</w:t>
            </w:r>
          </w:p>
          <w:p w14:paraId="3978A87D" w14:textId="16EA414D" w:rsidR="001E4A19" w:rsidRPr="00971C80" w:rsidRDefault="00F63D66" w:rsidP="00F63D66">
            <w:pPr>
              <w:pStyle w:val="Tablebullet2"/>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_Ref408406546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7767B0">
              <w:rPr>
                <w:rFonts w:ascii="Times New Roman" w:hAnsi="Times New Roman" w:cs="Times New Roman"/>
                <w:bCs/>
                <w:sz w:val="20"/>
                <w:szCs w:val="20"/>
              </w:rPr>
              <w:t>3.10.1.2</w:t>
            </w:r>
            <w:r>
              <w:rPr>
                <w:rFonts w:ascii="Times New Roman" w:hAnsi="Times New Roman" w:cs="Times New Roman"/>
                <w:bCs/>
                <w:sz w:val="20"/>
                <w:szCs w:val="20"/>
              </w:rPr>
              <w:fldChar w:fldCharType="end"/>
            </w:r>
          </w:p>
        </w:tc>
        <w:tc>
          <w:tcPr>
            <w:tcW w:w="2126" w:type="dxa"/>
          </w:tcPr>
          <w:p w14:paraId="64E48E09" w14:textId="77777777" w:rsidR="001E4A19" w:rsidRPr="00971C80" w:rsidRDefault="001E4A19"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solicited </w:t>
            </w:r>
            <w:r w:rsidR="009C7964">
              <w:rPr>
                <w:rFonts w:ascii="Times New Roman" w:hAnsi="Times New Roman" w:cs="Times New Roman"/>
                <w:sz w:val="20"/>
                <w:szCs w:val="20"/>
              </w:rPr>
              <w:t>r</w:t>
            </w:r>
            <w:r w:rsidRPr="00971C80">
              <w:rPr>
                <w:rFonts w:ascii="Times New Roman" w:hAnsi="Times New Roman" w:cs="Times New Roman"/>
                <w:sz w:val="20"/>
                <w:szCs w:val="20"/>
              </w:rPr>
              <w:t>esponse from DCC:</w:t>
            </w:r>
          </w:p>
          <w:p w14:paraId="2F29EC2D" w14:textId="77777777" w:rsidR="00731225" w:rsidRPr="00971C80" w:rsidRDefault="004B6E0A" w:rsidP="004B6E0A">
            <w:pPr>
              <w:pStyle w:val="Tablebullet2"/>
              <w:numPr>
                <w:ilvl w:val="0"/>
                <w:numId w:val="0"/>
              </w:numPr>
              <w:spacing w:after="120"/>
              <w:jc w:val="left"/>
              <w:rPr>
                <w:rFonts w:ascii="Times New Roman" w:hAnsi="Times New Roman" w:cs="Times New Roman"/>
                <w:sz w:val="20"/>
                <w:szCs w:val="20"/>
              </w:rPr>
            </w:pPr>
            <w:r>
              <w:rPr>
                <w:rFonts w:ascii="Times New Roman" w:hAnsi="Times New Roman" w:cs="Times New Roman"/>
                <w:sz w:val="20"/>
                <w:szCs w:val="20"/>
              </w:rPr>
              <w:t>N/A</w:t>
            </w:r>
          </w:p>
          <w:p w14:paraId="76564C51" w14:textId="77777777" w:rsidR="001E4A19" w:rsidRPr="00971C80" w:rsidRDefault="001E4A19"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solicited </w:t>
            </w:r>
            <w:r w:rsidR="00402B69" w:rsidRPr="00971C80">
              <w:rPr>
                <w:rFonts w:ascii="Times New Roman" w:hAnsi="Times New Roman" w:cs="Times New Roman"/>
                <w:sz w:val="20"/>
                <w:szCs w:val="20"/>
              </w:rPr>
              <w:t>R</w:t>
            </w:r>
            <w:r w:rsidRPr="00971C80">
              <w:rPr>
                <w:rFonts w:ascii="Times New Roman" w:hAnsi="Times New Roman" w:cs="Times New Roman"/>
                <w:sz w:val="20"/>
                <w:szCs w:val="20"/>
              </w:rPr>
              <w:t>esponse from Device:</w:t>
            </w:r>
          </w:p>
          <w:p w14:paraId="67BAB4B0" w14:textId="77777777" w:rsidR="00731225" w:rsidRPr="00971C80" w:rsidRDefault="004B6E0A" w:rsidP="004B6E0A">
            <w:pPr>
              <w:pStyle w:val="Tablebullet2"/>
              <w:numPr>
                <w:ilvl w:val="0"/>
                <w:numId w:val="0"/>
              </w:numPr>
              <w:spacing w:after="120"/>
              <w:jc w:val="left"/>
              <w:rPr>
                <w:rFonts w:ascii="Times New Roman" w:hAnsi="Times New Roman" w:cs="Times New Roman"/>
                <w:sz w:val="20"/>
                <w:szCs w:val="20"/>
              </w:rPr>
            </w:pPr>
            <w:r>
              <w:rPr>
                <w:rFonts w:ascii="Times New Roman" w:hAnsi="Times New Roman" w:cs="Times New Roman"/>
                <w:sz w:val="20"/>
                <w:szCs w:val="20"/>
              </w:rPr>
              <w:t>Yes</w:t>
            </w:r>
          </w:p>
          <w:p w14:paraId="00B2A81F" w14:textId="77777777" w:rsidR="001E4A19" w:rsidRPr="00971C80" w:rsidRDefault="001E4A19"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unsolicited </w:t>
            </w:r>
            <w:r w:rsidR="009C7964">
              <w:rPr>
                <w:rFonts w:ascii="Times New Roman" w:hAnsi="Times New Roman" w:cs="Times New Roman"/>
                <w:sz w:val="20"/>
                <w:szCs w:val="20"/>
              </w:rPr>
              <w:t>r</w:t>
            </w:r>
            <w:r w:rsidRPr="00971C80">
              <w:rPr>
                <w:rFonts w:ascii="Times New Roman" w:hAnsi="Times New Roman" w:cs="Times New Roman"/>
                <w:sz w:val="20"/>
                <w:szCs w:val="20"/>
              </w:rPr>
              <w:t>esponse</w:t>
            </w:r>
            <w:r w:rsidR="002E2521">
              <w:rPr>
                <w:rFonts w:ascii="Times New Roman" w:hAnsi="Times New Roman" w:cs="Times New Roman"/>
                <w:sz w:val="20"/>
                <w:szCs w:val="20"/>
              </w:rPr>
              <w:t xml:space="preserve"> </w:t>
            </w:r>
            <w:r w:rsidRPr="00971C80">
              <w:rPr>
                <w:rFonts w:ascii="Times New Roman" w:hAnsi="Times New Roman" w:cs="Times New Roman"/>
                <w:sz w:val="20"/>
                <w:szCs w:val="20"/>
              </w:rPr>
              <w:t>(Device or DCC Alert):</w:t>
            </w:r>
          </w:p>
          <w:p w14:paraId="60E85B1E" w14:textId="77777777" w:rsidR="001E4A19" w:rsidRPr="00971C80" w:rsidRDefault="001E4A19" w:rsidP="004B6E0A">
            <w:pPr>
              <w:pStyle w:val="Tablebullet2"/>
              <w:numPr>
                <w:ilvl w:val="0"/>
                <w:numId w:val="0"/>
              </w:numPr>
              <w:spacing w:after="120"/>
              <w:jc w:val="left"/>
              <w:rPr>
                <w:rFonts w:ascii="Times New Roman" w:hAnsi="Times New Roman" w:cs="Times New Roman"/>
                <w:sz w:val="20"/>
                <w:szCs w:val="20"/>
              </w:rPr>
            </w:pPr>
            <w:r w:rsidRPr="00971C80">
              <w:rPr>
                <w:rFonts w:ascii="Times New Roman" w:hAnsi="Times New Roman" w:cs="Times New Roman"/>
                <w:sz w:val="20"/>
                <w:szCs w:val="20"/>
              </w:rPr>
              <w:t>Yes</w:t>
            </w:r>
          </w:p>
        </w:tc>
        <w:tc>
          <w:tcPr>
            <w:tcW w:w="1105" w:type="dxa"/>
          </w:tcPr>
          <w:p w14:paraId="4CFC6E08" w14:textId="77777777" w:rsidR="001E4A19" w:rsidRPr="00971C80" w:rsidRDefault="001E4A19" w:rsidP="005F329B">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See Description</w:t>
            </w:r>
          </w:p>
        </w:tc>
      </w:tr>
      <w:tr w:rsidR="00971C80" w:rsidRPr="00971C80" w14:paraId="7357117F" w14:textId="77777777" w:rsidTr="00400115">
        <w:trPr>
          <w:cantSplit/>
        </w:trPr>
        <w:tc>
          <w:tcPr>
            <w:tcW w:w="1758" w:type="dxa"/>
          </w:tcPr>
          <w:p w14:paraId="686E144C"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ResponseCode</w:t>
            </w:r>
          </w:p>
        </w:tc>
        <w:tc>
          <w:tcPr>
            <w:tcW w:w="2461" w:type="dxa"/>
          </w:tcPr>
          <w:p w14:paraId="620D8498" w14:textId="378FCCDB" w:rsidR="0001136C" w:rsidRPr="00971C80" w:rsidRDefault="0001136C" w:rsidP="0001136C">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Code indicating the success or exceptions generated by the original request. These </w:t>
            </w:r>
            <w:r w:rsidR="00731225" w:rsidRPr="00971C80">
              <w:rPr>
                <w:rFonts w:ascii="Times New Roman" w:hAnsi="Times New Roman" w:cs="Times New Roman"/>
                <w:sz w:val="20"/>
                <w:szCs w:val="20"/>
              </w:rPr>
              <w:t>Response C</w:t>
            </w:r>
            <w:r w:rsidRPr="00971C80">
              <w:rPr>
                <w:rFonts w:ascii="Times New Roman" w:hAnsi="Times New Roman" w:cs="Times New Roman"/>
                <w:sz w:val="20"/>
                <w:szCs w:val="20"/>
              </w:rPr>
              <w:t xml:space="preserve">odes are listed in this document </w:t>
            </w:r>
            <w:r w:rsidR="00731225" w:rsidRPr="00971C80">
              <w:rPr>
                <w:rFonts w:ascii="Times New Roman" w:hAnsi="Times New Roman" w:cs="Times New Roman"/>
                <w:sz w:val="20"/>
                <w:szCs w:val="20"/>
              </w:rPr>
              <w:t>(</w:t>
            </w:r>
            <w:r w:rsidR="003D7A9A">
              <w:rPr>
                <w:rFonts w:ascii="Times New Roman" w:hAnsi="Times New Roman" w:cs="Times New Roman"/>
                <w:sz w:val="20"/>
                <w:szCs w:val="20"/>
              </w:rPr>
              <w:t>clause</w:t>
            </w:r>
            <w:r w:rsidR="00E12D4B">
              <w:rPr>
                <w:rFonts w:ascii="Times New Roman" w:hAnsi="Times New Roman" w:cs="Times New Roman"/>
                <w:sz w:val="20"/>
                <w:szCs w:val="20"/>
              </w:rPr>
              <w:t xml:space="preserve"> </w:t>
            </w:r>
            <w:r w:rsidR="0014120F">
              <w:rPr>
                <w:rFonts w:ascii="Times New Roman" w:hAnsi="Times New Roman" w:cs="Times New Roman"/>
                <w:sz w:val="20"/>
                <w:szCs w:val="20"/>
              </w:rPr>
              <w:fldChar w:fldCharType="begin"/>
            </w:r>
            <w:r w:rsidR="0014120F">
              <w:rPr>
                <w:rFonts w:ascii="Times New Roman" w:hAnsi="Times New Roman" w:cs="Times New Roman"/>
                <w:sz w:val="20"/>
                <w:szCs w:val="20"/>
              </w:rPr>
              <w:instrText xml:space="preserve"> REF _Ref489856032 \r \h </w:instrText>
            </w:r>
            <w:r w:rsidR="0014120F">
              <w:rPr>
                <w:rFonts w:ascii="Times New Roman" w:hAnsi="Times New Roman" w:cs="Times New Roman"/>
                <w:sz w:val="20"/>
                <w:szCs w:val="20"/>
              </w:rPr>
            </w:r>
            <w:r w:rsidR="0014120F">
              <w:rPr>
                <w:rFonts w:ascii="Times New Roman" w:hAnsi="Times New Roman" w:cs="Times New Roman"/>
                <w:sz w:val="20"/>
                <w:szCs w:val="20"/>
              </w:rPr>
              <w:fldChar w:fldCharType="separate"/>
            </w:r>
            <w:r w:rsidR="007767B0">
              <w:rPr>
                <w:rFonts w:ascii="Times New Roman" w:hAnsi="Times New Roman" w:cs="Times New Roman"/>
                <w:sz w:val="20"/>
                <w:szCs w:val="20"/>
              </w:rPr>
              <w:t>3.5.10</w:t>
            </w:r>
            <w:r w:rsidR="0014120F">
              <w:rPr>
                <w:rFonts w:ascii="Times New Roman" w:hAnsi="Times New Roman" w:cs="Times New Roman"/>
                <w:sz w:val="20"/>
                <w:szCs w:val="20"/>
              </w:rPr>
              <w:fldChar w:fldCharType="end"/>
            </w:r>
            <w:r w:rsidR="00731225" w:rsidRPr="00971C80">
              <w:rPr>
                <w:rFonts w:ascii="Times New Roman" w:hAnsi="Times New Roman" w:cs="Times New Roman"/>
                <w:sz w:val="20"/>
                <w:szCs w:val="20"/>
              </w:rPr>
              <w:t xml:space="preserve">) </w:t>
            </w:r>
            <w:r w:rsidRPr="00971C80">
              <w:rPr>
                <w:rFonts w:ascii="Times New Roman" w:hAnsi="Times New Roman" w:cs="Times New Roman"/>
                <w:sz w:val="20"/>
                <w:szCs w:val="20"/>
              </w:rPr>
              <w:t xml:space="preserve">or at a Service Request level where there is a specific response code for that </w:t>
            </w:r>
            <w:r w:rsidR="00402B69" w:rsidRPr="00971C80">
              <w:rPr>
                <w:rFonts w:ascii="Times New Roman" w:hAnsi="Times New Roman" w:cs="Times New Roman"/>
                <w:sz w:val="20"/>
                <w:szCs w:val="20"/>
              </w:rPr>
              <w:t>R</w:t>
            </w:r>
            <w:r w:rsidRPr="00971C80">
              <w:rPr>
                <w:rFonts w:ascii="Times New Roman" w:hAnsi="Times New Roman" w:cs="Times New Roman"/>
                <w:sz w:val="20"/>
                <w:szCs w:val="20"/>
              </w:rPr>
              <w:t xml:space="preserve">equest. </w:t>
            </w:r>
          </w:p>
          <w:p w14:paraId="3BA4A505" w14:textId="77777777" w:rsidR="0001136C" w:rsidRPr="00971C80" w:rsidRDefault="0001136C" w:rsidP="00B16EE5">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For </w:t>
            </w:r>
            <w:r w:rsidR="00CF7EBA" w:rsidRPr="00971C80">
              <w:rPr>
                <w:rFonts w:ascii="Times New Roman" w:hAnsi="Times New Roman" w:cs="Times New Roman"/>
                <w:sz w:val="20"/>
                <w:szCs w:val="20"/>
              </w:rPr>
              <w:t>R</w:t>
            </w:r>
            <w:r w:rsidRPr="00971C80">
              <w:rPr>
                <w:rFonts w:ascii="Times New Roman" w:hAnsi="Times New Roman" w:cs="Times New Roman"/>
                <w:sz w:val="20"/>
                <w:szCs w:val="20"/>
              </w:rPr>
              <w:t xml:space="preserve">esponses, the Response Code will always be success. Any error codes will be included in the </w:t>
            </w:r>
            <w:r w:rsidR="007908A1" w:rsidRPr="00971C80">
              <w:rPr>
                <w:rFonts w:ascii="Times New Roman" w:hAnsi="Times New Roman" w:cs="Times New Roman"/>
                <w:sz w:val="20"/>
                <w:szCs w:val="20"/>
              </w:rPr>
              <w:t xml:space="preserve">GB Companion Specification </w:t>
            </w:r>
            <w:r w:rsidRPr="00971C80">
              <w:rPr>
                <w:rFonts w:ascii="Times New Roman" w:hAnsi="Times New Roman" w:cs="Times New Roman"/>
                <w:sz w:val="20"/>
                <w:szCs w:val="20"/>
              </w:rPr>
              <w:t>response f</w:t>
            </w:r>
            <w:r w:rsidR="001E4A19" w:rsidRPr="00971C80">
              <w:rPr>
                <w:rFonts w:ascii="Times New Roman" w:hAnsi="Times New Roman" w:cs="Times New Roman"/>
                <w:sz w:val="20"/>
                <w:szCs w:val="20"/>
              </w:rPr>
              <w:t>ro</w:t>
            </w:r>
            <w:r w:rsidRPr="00971C80">
              <w:rPr>
                <w:rFonts w:ascii="Times New Roman" w:hAnsi="Times New Roman" w:cs="Times New Roman"/>
                <w:sz w:val="20"/>
                <w:szCs w:val="20"/>
              </w:rPr>
              <w:t>m the device</w:t>
            </w:r>
            <w:r w:rsidR="001E4A19" w:rsidRPr="00971C80">
              <w:rPr>
                <w:rFonts w:ascii="Times New Roman" w:hAnsi="Times New Roman" w:cs="Times New Roman"/>
                <w:sz w:val="20"/>
                <w:szCs w:val="20"/>
              </w:rPr>
              <w:t>.</w:t>
            </w:r>
          </w:p>
        </w:tc>
        <w:tc>
          <w:tcPr>
            <w:tcW w:w="1792" w:type="dxa"/>
          </w:tcPr>
          <w:p w14:paraId="365B7693" w14:textId="77777777" w:rsidR="0001136C" w:rsidRDefault="0001136C" w:rsidP="0001136C">
            <w:pPr>
              <w:pStyle w:val="Tablebullet2"/>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sr:ResponseCode</w:t>
            </w:r>
          </w:p>
          <w:p w14:paraId="6DE0C35C" w14:textId="16208958" w:rsidR="00447B5A" w:rsidRPr="00971C80" w:rsidRDefault="00447B5A" w:rsidP="0001136C">
            <w:pPr>
              <w:pStyle w:val="Tablebullet2"/>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_Ref420487042 \n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7767B0">
              <w:rPr>
                <w:rFonts w:ascii="Times New Roman" w:hAnsi="Times New Roman" w:cs="Times New Roman"/>
                <w:bCs/>
                <w:sz w:val="20"/>
                <w:szCs w:val="20"/>
              </w:rPr>
              <w:t>3.10.1.7</w:t>
            </w:r>
            <w:r>
              <w:rPr>
                <w:rFonts w:ascii="Times New Roman" w:hAnsi="Times New Roman" w:cs="Times New Roman"/>
                <w:bCs/>
                <w:sz w:val="20"/>
                <w:szCs w:val="20"/>
              </w:rPr>
              <w:fldChar w:fldCharType="end"/>
            </w:r>
          </w:p>
          <w:p w14:paraId="62B39815" w14:textId="77777777" w:rsidR="0001136C" w:rsidRPr="00971C80" w:rsidRDefault="0001136C" w:rsidP="0001136C">
            <w:pPr>
              <w:pStyle w:val="Tablebullet2"/>
              <w:numPr>
                <w:ilvl w:val="0"/>
                <w:numId w:val="0"/>
              </w:numPr>
              <w:jc w:val="left"/>
              <w:rPr>
                <w:rFonts w:ascii="Times New Roman" w:hAnsi="Times New Roman" w:cs="Times New Roman"/>
                <w:bCs/>
                <w:sz w:val="20"/>
                <w:szCs w:val="20"/>
              </w:rPr>
            </w:pPr>
          </w:p>
        </w:tc>
        <w:tc>
          <w:tcPr>
            <w:tcW w:w="2126" w:type="dxa"/>
          </w:tcPr>
          <w:p w14:paraId="1EDE3A9E"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Yes</w:t>
            </w:r>
          </w:p>
        </w:tc>
        <w:tc>
          <w:tcPr>
            <w:tcW w:w="1105" w:type="dxa"/>
          </w:tcPr>
          <w:p w14:paraId="4E7B82D5" w14:textId="40DA573E" w:rsidR="0001136C" w:rsidRPr="00971C80" w:rsidRDefault="001E4A19" w:rsidP="0014120F">
            <w:pPr>
              <w:pStyle w:val="Tablebullet2"/>
              <w:ind w:left="33"/>
              <w:jc w:val="left"/>
              <w:rPr>
                <w:rFonts w:ascii="Times New Roman" w:hAnsi="Times New Roman" w:cs="Times New Roman"/>
                <w:sz w:val="20"/>
                <w:szCs w:val="20"/>
              </w:rPr>
            </w:pPr>
            <w:r w:rsidRPr="00971C80">
              <w:rPr>
                <w:rFonts w:ascii="Times New Roman" w:hAnsi="Times New Roman" w:cs="Times New Roman"/>
                <w:sz w:val="20"/>
                <w:szCs w:val="20"/>
              </w:rPr>
              <w:t xml:space="preserve">See </w:t>
            </w:r>
            <w:r w:rsidR="003D7A9A">
              <w:rPr>
                <w:rFonts w:ascii="Times New Roman" w:hAnsi="Times New Roman" w:cs="Times New Roman"/>
                <w:sz w:val="20"/>
                <w:szCs w:val="20"/>
              </w:rPr>
              <w:t>clause</w:t>
            </w:r>
            <w:r w:rsidRPr="00971C80">
              <w:rPr>
                <w:rFonts w:ascii="Times New Roman" w:hAnsi="Times New Roman" w:cs="Times New Roman"/>
                <w:sz w:val="20"/>
                <w:szCs w:val="20"/>
              </w:rPr>
              <w:t xml:space="preserve"> </w:t>
            </w:r>
            <w:r w:rsidR="0014120F">
              <w:rPr>
                <w:rFonts w:ascii="Times New Roman" w:hAnsi="Times New Roman" w:cs="Times New Roman"/>
                <w:sz w:val="20"/>
                <w:szCs w:val="20"/>
              </w:rPr>
              <w:fldChar w:fldCharType="begin"/>
            </w:r>
            <w:r w:rsidR="0014120F">
              <w:rPr>
                <w:rFonts w:ascii="Times New Roman" w:hAnsi="Times New Roman" w:cs="Times New Roman"/>
                <w:sz w:val="20"/>
                <w:szCs w:val="20"/>
              </w:rPr>
              <w:instrText xml:space="preserve"> REF _Ref489856032 \r \h </w:instrText>
            </w:r>
            <w:r w:rsidR="0014120F">
              <w:rPr>
                <w:rFonts w:ascii="Times New Roman" w:hAnsi="Times New Roman" w:cs="Times New Roman"/>
                <w:sz w:val="20"/>
                <w:szCs w:val="20"/>
              </w:rPr>
            </w:r>
            <w:r w:rsidR="0014120F">
              <w:rPr>
                <w:rFonts w:ascii="Times New Roman" w:hAnsi="Times New Roman" w:cs="Times New Roman"/>
                <w:sz w:val="20"/>
                <w:szCs w:val="20"/>
              </w:rPr>
              <w:fldChar w:fldCharType="separate"/>
            </w:r>
            <w:r w:rsidR="007767B0">
              <w:rPr>
                <w:rFonts w:ascii="Times New Roman" w:hAnsi="Times New Roman" w:cs="Times New Roman"/>
                <w:sz w:val="20"/>
                <w:szCs w:val="20"/>
              </w:rPr>
              <w:t>3.5.10</w:t>
            </w:r>
            <w:r w:rsidR="0014120F">
              <w:rPr>
                <w:rFonts w:ascii="Times New Roman" w:hAnsi="Times New Roman" w:cs="Times New Roman"/>
                <w:sz w:val="20"/>
                <w:szCs w:val="20"/>
              </w:rPr>
              <w:fldChar w:fldCharType="end"/>
            </w:r>
          </w:p>
        </w:tc>
      </w:tr>
      <w:tr w:rsidR="00971C80" w:rsidRPr="00971C80" w14:paraId="371C9958" w14:textId="77777777" w:rsidTr="00400115">
        <w:trPr>
          <w:cantSplit/>
        </w:trPr>
        <w:tc>
          <w:tcPr>
            <w:tcW w:w="1758" w:type="dxa"/>
          </w:tcPr>
          <w:p w14:paraId="6E473975"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ResponseDateTime</w:t>
            </w:r>
          </w:p>
        </w:tc>
        <w:tc>
          <w:tcPr>
            <w:tcW w:w="2461" w:type="dxa"/>
          </w:tcPr>
          <w:p w14:paraId="3D743551" w14:textId="77777777" w:rsidR="0001136C" w:rsidRPr="00971C80" w:rsidRDefault="0001136C" w:rsidP="00B16EE5">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Date and time extracted from Response, if available, or added to the </w:t>
            </w:r>
            <w:r w:rsidR="009C7964">
              <w:rPr>
                <w:rFonts w:ascii="Times New Roman" w:hAnsi="Times New Roman" w:cs="Times New Roman"/>
                <w:sz w:val="20"/>
                <w:szCs w:val="20"/>
              </w:rPr>
              <w:t>r</w:t>
            </w:r>
            <w:r w:rsidRPr="00971C80">
              <w:rPr>
                <w:rFonts w:ascii="Times New Roman" w:hAnsi="Times New Roman" w:cs="Times New Roman"/>
                <w:sz w:val="20"/>
                <w:szCs w:val="20"/>
              </w:rPr>
              <w:t>esponse by DCC when sending message to the User</w:t>
            </w:r>
          </w:p>
        </w:tc>
        <w:tc>
          <w:tcPr>
            <w:tcW w:w="1792" w:type="dxa"/>
          </w:tcPr>
          <w:p w14:paraId="2E2E28FD" w14:textId="77777777" w:rsidR="0001136C" w:rsidRPr="00971C80" w:rsidRDefault="0001136C" w:rsidP="0001136C">
            <w:pPr>
              <w:pStyle w:val="Tablebullet2"/>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xs:dateTime</w:t>
            </w:r>
          </w:p>
        </w:tc>
        <w:tc>
          <w:tcPr>
            <w:tcW w:w="2126" w:type="dxa"/>
          </w:tcPr>
          <w:p w14:paraId="3BE72D1B"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Yes</w:t>
            </w:r>
          </w:p>
        </w:tc>
        <w:tc>
          <w:tcPr>
            <w:tcW w:w="1105" w:type="dxa"/>
          </w:tcPr>
          <w:p w14:paraId="2EBA2B51" w14:textId="77777777" w:rsidR="0001136C" w:rsidRPr="00971C80" w:rsidRDefault="001E4A19" w:rsidP="001E4A19">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bCs/>
                <w:sz w:val="20"/>
                <w:szCs w:val="20"/>
              </w:rPr>
              <w:t>date-time</w:t>
            </w:r>
            <w:r w:rsidRPr="00971C80">
              <w:rPr>
                <w:rFonts w:ascii="Times New Roman" w:hAnsi="Times New Roman" w:cs="Times New Roman"/>
                <w:sz w:val="20"/>
                <w:szCs w:val="20"/>
              </w:rPr>
              <w:t xml:space="preserve"> </w:t>
            </w:r>
          </w:p>
        </w:tc>
      </w:tr>
    </w:tbl>
    <w:p w14:paraId="5F33936B" w14:textId="1351BDB8" w:rsidR="004B6E0A" w:rsidRPr="00463023" w:rsidRDefault="004B6E0A" w:rsidP="004705F3">
      <w:pPr>
        <w:pStyle w:val="Caption"/>
      </w:pPr>
      <w:bookmarkStart w:id="651" w:name="_Toc50828937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28</w:t>
      </w:r>
      <w:r w:rsidR="00FB161A">
        <w:rPr>
          <w:noProof/>
        </w:rPr>
        <w:fldChar w:fldCharType="end"/>
      </w:r>
      <w:r>
        <w:t xml:space="preserve"> </w:t>
      </w:r>
      <w:r w:rsidRPr="000B4DCD">
        <w:t xml:space="preserve">: </w:t>
      </w:r>
      <w:r>
        <w:t xml:space="preserve">Service Response header </w:t>
      </w:r>
      <w:r w:rsidR="00611B7E">
        <w:t>C</w:t>
      </w:r>
      <w:r>
        <w:t xml:space="preserve">ommon </w:t>
      </w:r>
      <w:r w:rsidR="00611B7E">
        <w:t>O</w:t>
      </w:r>
      <w:r>
        <w:t>bjects</w:t>
      </w:r>
      <w:bookmarkEnd w:id="651"/>
    </w:p>
    <w:p w14:paraId="58AB5087" w14:textId="77777777" w:rsidR="004B6E0A" w:rsidRDefault="004B6E0A" w:rsidP="004B6E0A"/>
    <w:p w14:paraId="3F3D3105" w14:textId="77777777" w:rsidR="001E4A19" w:rsidRPr="00EA6BD0" w:rsidRDefault="001E4A19" w:rsidP="002E2521">
      <w:pPr>
        <w:pStyle w:val="Heading4"/>
      </w:pPr>
      <w:r w:rsidRPr="00EA6BD0">
        <w:t>Service Response Body Format</w:t>
      </w:r>
    </w:p>
    <w:p w14:paraId="298E6ED3" w14:textId="77777777" w:rsidR="001E4A19" w:rsidRPr="00971C80" w:rsidRDefault="001E4A19" w:rsidP="002E2521">
      <w:pPr>
        <w:keepNext/>
        <w:spacing w:after="200" w:line="276" w:lineRule="auto"/>
        <w:jc w:val="left"/>
      </w:pPr>
      <w:r w:rsidRPr="00971C80">
        <w:t xml:space="preserve">The DCC shall include </w:t>
      </w:r>
      <w:r w:rsidR="009609E0">
        <w:t>Common Objects</w:t>
      </w:r>
      <w:r w:rsidRPr="00971C80">
        <w:t xml:space="preserve"> in the body of the </w:t>
      </w:r>
      <w:r w:rsidR="000A22B5">
        <w:t xml:space="preserve">Service </w:t>
      </w:r>
      <w:r w:rsidR="00402B69" w:rsidRPr="00971C80">
        <w:t>R</w:t>
      </w:r>
      <w:r w:rsidRPr="00971C80">
        <w:t xml:space="preserve">esponse as </w:t>
      </w:r>
      <w:r w:rsidR="005D655A" w:rsidRPr="00971C80">
        <w:t>follows:</w:t>
      </w:r>
      <w:r w:rsidRPr="00971C80">
        <w:t xml:space="preserve"> </w:t>
      </w:r>
    </w:p>
    <w:tbl>
      <w:tblPr>
        <w:tblStyle w:val="TableGrid1"/>
        <w:tblW w:w="0" w:type="auto"/>
        <w:tblLayout w:type="fixed"/>
        <w:tblLook w:val="0420" w:firstRow="1" w:lastRow="0" w:firstColumn="0" w:lastColumn="0" w:noHBand="0" w:noVBand="1"/>
      </w:tblPr>
      <w:tblGrid>
        <w:gridCol w:w="1668"/>
        <w:gridCol w:w="3543"/>
        <w:gridCol w:w="1843"/>
        <w:gridCol w:w="1276"/>
        <w:gridCol w:w="912"/>
      </w:tblGrid>
      <w:tr w:rsidR="00971C80" w:rsidRPr="00971C80" w14:paraId="7987C960" w14:textId="77777777" w:rsidTr="00400115">
        <w:tc>
          <w:tcPr>
            <w:tcW w:w="1668" w:type="dxa"/>
          </w:tcPr>
          <w:p w14:paraId="583E5E9B" w14:textId="77777777" w:rsidR="002C24F9" w:rsidRPr="00971C80" w:rsidRDefault="002C24F9" w:rsidP="002E2521">
            <w:pPr>
              <w:keepNext/>
              <w:jc w:val="left"/>
              <w:rPr>
                <w:b/>
                <w:sz w:val="20"/>
                <w:szCs w:val="20"/>
              </w:rPr>
            </w:pPr>
            <w:r w:rsidRPr="00971C80">
              <w:rPr>
                <w:b/>
                <w:sz w:val="20"/>
                <w:szCs w:val="20"/>
              </w:rPr>
              <w:t>Data Item</w:t>
            </w:r>
          </w:p>
        </w:tc>
        <w:tc>
          <w:tcPr>
            <w:tcW w:w="3543" w:type="dxa"/>
            <w:hideMark/>
          </w:tcPr>
          <w:p w14:paraId="6BC044DC" w14:textId="77777777" w:rsidR="002C24F9" w:rsidRPr="00971C80" w:rsidRDefault="002C24F9" w:rsidP="002E2521">
            <w:pPr>
              <w:keepNext/>
              <w:jc w:val="left"/>
              <w:rPr>
                <w:b/>
                <w:sz w:val="20"/>
                <w:szCs w:val="20"/>
              </w:rPr>
            </w:pPr>
            <w:r w:rsidRPr="00971C80">
              <w:rPr>
                <w:b/>
                <w:sz w:val="20"/>
                <w:szCs w:val="20"/>
              </w:rPr>
              <w:t>Description</w:t>
            </w:r>
          </w:p>
        </w:tc>
        <w:tc>
          <w:tcPr>
            <w:tcW w:w="1843" w:type="dxa"/>
            <w:hideMark/>
          </w:tcPr>
          <w:p w14:paraId="4A1EA2FC" w14:textId="77777777" w:rsidR="002C24F9" w:rsidRPr="00971C80" w:rsidRDefault="002C24F9" w:rsidP="002E2521">
            <w:pPr>
              <w:keepNext/>
              <w:jc w:val="left"/>
              <w:rPr>
                <w:b/>
                <w:sz w:val="20"/>
                <w:szCs w:val="20"/>
              </w:rPr>
            </w:pPr>
            <w:r w:rsidRPr="00971C80">
              <w:rPr>
                <w:b/>
                <w:sz w:val="20"/>
                <w:szCs w:val="20"/>
              </w:rPr>
              <w:t>Type</w:t>
            </w:r>
          </w:p>
        </w:tc>
        <w:tc>
          <w:tcPr>
            <w:tcW w:w="1276" w:type="dxa"/>
            <w:hideMark/>
          </w:tcPr>
          <w:p w14:paraId="145F6927" w14:textId="77777777" w:rsidR="002C24F9" w:rsidRPr="00971C80" w:rsidRDefault="002C24F9" w:rsidP="002E2521">
            <w:pPr>
              <w:keepNext/>
              <w:jc w:val="left"/>
              <w:rPr>
                <w:b/>
                <w:bCs/>
                <w:sz w:val="20"/>
                <w:szCs w:val="20"/>
                <w:vertAlign w:val="superscript"/>
              </w:rPr>
            </w:pPr>
            <w:r w:rsidRPr="00971C80">
              <w:rPr>
                <w:b/>
                <w:sz w:val="20"/>
                <w:szCs w:val="20"/>
              </w:rPr>
              <w:t>Mandatory</w:t>
            </w:r>
          </w:p>
        </w:tc>
        <w:tc>
          <w:tcPr>
            <w:tcW w:w="912" w:type="dxa"/>
            <w:hideMark/>
          </w:tcPr>
          <w:p w14:paraId="2B51BB36" w14:textId="77777777" w:rsidR="002C24F9" w:rsidRPr="00971C80" w:rsidRDefault="002C24F9" w:rsidP="002E2521">
            <w:pPr>
              <w:keepNext/>
              <w:jc w:val="left"/>
              <w:rPr>
                <w:b/>
                <w:sz w:val="20"/>
                <w:szCs w:val="20"/>
              </w:rPr>
            </w:pPr>
            <w:r w:rsidRPr="00971C80">
              <w:rPr>
                <w:b/>
                <w:sz w:val="20"/>
                <w:szCs w:val="20"/>
              </w:rPr>
              <w:t>Valid Values</w:t>
            </w:r>
          </w:p>
        </w:tc>
      </w:tr>
      <w:tr w:rsidR="00971C80" w:rsidRPr="00971C80" w14:paraId="79CA2B7F" w14:textId="77777777" w:rsidTr="00400115">
        <w:tc>
          <w:tcPr>
            <w:tcW w:w="1668" w:type="dxa"/>
          </w:tcPr>
          <w:p w14:paraId="69456202"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ServiceReference</w:t>
            </w:r>
          </w:p>
        </w:tc>
        <w:tc>
          <w:tcPr>
            <w:tcW w:w="3543" w:type="dxa"/>
          </w:tcPr>
          <w:p w14:paraId="25CDC391" w14:textId="77777777" w:rsidR="002C24F9" w:rsidRPr="00971C80" w:rsidRDefault="002C24F9" w:rsidP="002E2521">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Identifier that signals the particular Request to DCC (and is driven from </w:t>
            </w:r>
            <w:r w:rsidR="002E2521">
              <w:rPr>
                <w:rFonts w:ascii="Times New Roman" w:hAnsi="Times New Roman" w:cs="Times New Roman"/>
                <w:sz w:val="20"/>
                <w:szCs w:val="20"/>
              </w:rPr>
              <w:t>the User’s selection of Request)</w:t>
            </w:r>
          </w:p>
        </w:tc>
        <w:tc>
          <w:tcPr>
            <w:tcW w:w="1843" w:type="dxa"/>
          </w:tcPr>
          <w:p w14:paraId="61D4472C" w14:textId="77777777" w:rsidR="002C24F9" w:rsidRPr="00971C80" w:rsidRDefault="002C24F9" w:rsidP="002E2521">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sr:ServiceReference</w:t>
            </w:r>
          </w:p>
          <w:p w14:paraId="27BB575A" w14:textId="2F275B5B" w:rsidR="002C24F9" w:rsidRPr="00971C80" w:rsidRDefault="00447B5A" w:rsidP="002E252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See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_Ref420481477 \n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7767B0">
              <w:rPr>
                <w:rFonts w:ascii="Times New Roman" w:hAnsi="Times New Roman" w:cs="Times New Roman"/>
                <w:sz w:val="20"/>
                <w:szCs w:val="20"/>
              </w:rPr>
              <w:t>3.10.1.5</w:t>
            </w:r>
            <w:r>
              <w:rPr>
                <w:rFonts w:ascii="Times New Roman" w:hAnsi="Times New Roman" w:cs="Times New Roman"/>
                <w:sz w:val="20"/>
                <w:szCs w:val="20"/>
              </w:rPr>
              <w:fldChar w:fldCharType="end"/>
            </w:r>
          </w:p>
        </w:tc>
        <w:tc>
          <w:tcPr>
            <w:tcW w:w="1276" w:type="dxa"/>
          </w:tcPr>
          <w:p w14:paraId="5912CE8B"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Yes</w:t>
            </w:r>
          </w:p>
        </w:tc>
        <w:tc>
          <w:tcPr>
            <w:tcW w:w="912" w:type="dxa"/>
          </w:tcPr>
          <w:p w14:paraId="418A82D6"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As per the Request</w:t>
            </w:r>
          </w:p>
        </w:tc>
      </w:tr>
      <w:tr w:rsidR="002C24F9" w:rsidRPr="00971C80" w14:paraId="52DADD76" w14:textId="77777777" w:rsidTr="00400115">
        <w:tc>
          <w:tcPr>
            <w:tcW w:w="1668" w:type="dxa"/>
          </w:tcPr>
          <w:p w14:paraId="5BF3AC95"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ServiceReferenceVariant</w:t>
            </w:r>
          </w:p>
        </w:tc>
        <w:tc>
          <w:tcPr>
            <w:tcW w:w="3543" w:type="dxa"/>
          </w:tcPr>
          <w:p w14:paraId="2E30BD4D" w14:textId="77777777" w:rsidR="002C24F9" w:rsidRPr="002E2521" w:rsidRDefault="002C24F9" w:rsidP="002E2521">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Identifier that signals the particular Request Variant to DCC (and is driven from the User’s selection of Request)</w:t>
            </w:r>
          </w:p>
        </w:tc>
        <w:tc>
          <w:tcPr>
            <w:tcW w:w="1843" w:type="dxa"/>
          </w:tcPr>
          <w:p w14:paraId="1EDAFF67" w14:textId="77777777" w:rsidR="00447B5A" w:rsidRPr="00971C80" w:rsidRDefault="002C24F9" w:rsidP="002E2521">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sr:ServiceReferenceVariant</w:t>
            </w:r>
          </w:p>
          <w:p w14:paraId="5284D062" w14:textId="5BECC0FC" w:rsidR="002C24F9" w:rsidRPr="00971C80" w:rsidRDefault="00447B5A" w:rsidP="002E2521">
            <w:pPr>
              <w:pStyle w:val="Tablebullet2"/>
              <w:keepNext/>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_Ref420481488 \n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7767B0">
              <w:rPr>
                <w:rFonts w:ascii="Times New Roman" w:hAnsi="Times New Roman" w:cs="Times New Roman"/>
                <w:bCs/>
                <w:sz w:val="20"/>
                <w:szCs w:val="20"/>
              </w:rPr>
              <w:t>3.10.1.6</w:t>
            </w:r>
            <w:r>
              <w:rPr>
                <w:rFonts w:ascii="Times New Roman" w:hAnsi="Times New Roman" w:cs="Times New Roman"/>
                <w:bCs/>
                <w:sz w:val="20"/>
                <w:szCs w:val="20"/>
              </w:rPr>
              <w:fldChar w:fldCharType="end"/>
            </w:r>
          </w:p>
        </w:tc>
        <w:tc>
          <w:tcPr>
            <w:tcW w:w="1276" w:type="dxa"/>
          </w:tcPr>
          <w:p w14:paraId="4C3B21C2"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bCs/>
                <w:sz w:val="20"/>
                <w:szCs w:val="20"/>
              </w:rPr>
              <w:t>Yes</w:t>
            </w:r>
          </w:p>
        </w:tc>
        <w:tc>
          <w:tcPr>
            <w:tcW w:w="912" w:type="dxa"/>
          </w:tcPr>
          <w:p w14:paraId="138AE75F"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As per the Request</w:t>
            </w:r>
          </w:p>
        </w:tc>
      </w:tr>
    </w:tbl>
    <w:p w14:paraId="316EC951" w14:textId="41E7E74D" w:rsidR="00784357" w:rsidRPr="00463023" w:rsidRDefault="00784357" w:rsidP="004705F3">
      <w:pPr>
        <w:pStyle w:val="Caption"/>
      </w:pPr>
      <w:bookmarkStart w:id="652" w:name="_Toc50828937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29</w:t>
      </w:r>
      <w:r w:rsidR="00FB161A">
        <w:rPr>
          <w:noProof/>
        </w:rPr>
        <w:fldChar w:fldCharType="end"/>
      </w:r>
      <w:r>
        <w:t xml:space="preserve"> </w:t>
      </w:r>
      <w:r w:rsidRPr="000B4DCD">
        <w:t xml:space="preserve">: </w:t>
      </w:r>
      <w:r>
        <w:t xml:space="preserve">Service Response body </w:t>
      </w:r>
      <w:r w:rsidR="00611B7E">
        <w:t>C</w:t>
      </w:r>
      <w:r>
        <w:t xml:space="preserve">ommon </w:t>
      </w:r>
      <w:r w:rsidR="00611B7E">
        <w:t>O</w:t>
      </w:r>
      <w:r>
        <w:t>bjects</w:t>
      </w:r>
      <w:bookmarkEnd w:id="652"/>
    </w:p>
    <w:p w14:paraId="022DECEA" w14:textId="7731EEAD" w:rsidR="003215A3" w:rsidRPr="00971C80" w:rsidRDefault="00481E5B" w:rsidP="001E4A19">
      <w:pPr>
        <w:spacing w:after="200" w:line="276" w:lineRule="auto"/>
        <w:jc w:val="left"/>
      </w:pPr>
      <w:r>
        <w:t>For DCC</w:t>
      </w:r>
      <w:r w:rsidRPr="00481E5B">
        <w:t xml:space="preserve"> Scheduled responses, the ServiceReference and ServiceReferenceVariant </w:t>
      </w:r>
      <w:r>
        <w:t xml:space="preserve">included in the response </w:t>
      </w:r>
      <w:r w:rsidRPr="00481E5B">
        <w:t>are those of the ServiceReferenceVariant being</w:t>
      </w:r>
      <w:r w:rsidR="00D846AD">
        <w:t xml:space="preserve"> invoked by the schedule held within the DCC Systems</w:t>
      </w:r>
      <w:r>
        <w:t xml:space="preserve"> and </w:t>
      </w:r>
      <w:r w:rsidR="00D846AD">
        <w:t xml:space="preserve">are </w:t>
      </w:r>
      <w:r>
        <w:t>not the ServiceReference</w:t>
      </w:r>
      <w:r w:rsidR="00D846AD">
        <w:t xml:space="preserve"> and </w:t>
      </w:r>
      <w:r w:rsidR="00D846AD" w:rsidRPr="00481E5B">
        <w:t>ServiceReferenceVariant</w:t>
      </w:r>
      <w:r w:rsidR="00D846AD">
        <w:t xml:space="preserve"> originally sent to</w:t>
      </w:r>
      <w:r>
        <w:t xml:space="preserve"> set up the schedule within the DCC </w:t>
      </w:r>
      <w:r w:rsidR="00597CE9">
        <w:t>Systems.</w:t>
      </w:r>
      <w:r w:rsidR="00597CE9" w:rsidRPr="00971C80">
        <w:t xml:space="preserve"> The</w:t>
      </w:r>
      <w:r w:rsidR="002C24F9" w:rsidRPr="00971C80">
        <w:t xml:space="preserve"> following </w:t>
      </w:r>
      <w:r w:rsidR="003D7A9A">
        <w:t>clause</w:t>
      </w:r>
      <w:r w:rsidR="002C24F9" w:rsidRPr="00971C80">
        <w:t xml:space="preserve">s </w:t>
      </w:r>
      <w:r w:rsidR="00CC30AD">
        <w:fldChar w:fldCharType="begin"/>
      </w:r>
      <w:r w:rsidR="00CC30AD">
        <w:instrText xml:space="preserve"> REF _Ref406748953 \r \h </w:instrText>
      </w:r>
      <w:r w:rsidR="00CC30AD">
        <w:fldChar w:fldCharType="separate"/>
      </w:r>
      <w:r w:rsidR="007767B0">
        <w:t>3.5.2</w:t>
      </w:r>
      <w:r w:rsidR="00CC30AD">
        <w:fldChar w:fldCharType="end"/>
      </w:r>
      <w:r w:rsidR="00A01EB3">
        <w:t xml:space="preserve"> to </w:t>
      </w:r>
      <w:r w:rsidR="00CC30AD">
        <w:fldChar w:fldCharType="begin"/>
      </w:r>
      <w:r w:rsidR="00CC30AD">
        <w:instrText xml:space="preserve"> REF _Ref433285951 \r \h </w:instrText>
      </w:r>
      <w:r w:rsidR="00CC30AD">
        <w:fldChar w:fldCharType="separate"/>
      </w:r>
      <w:r w:rsidR="007767B0">
        <w:t>3.5.9</w:t>
      </w:r>
      <w:r w:rsidR="00CC30AD">
        <w:fldChar w:fldCharType="end"/>
      </w:r>
      <w:r w:rsidR="00A01EB3">
        <w:t xml:space="preserve"> inclusive </w:t>
      </w:r>
      <w:r w:rsidR="002C24F9" w:rsidRPr="00971C80">
        <w:t xml:space="preserve">describe the different variations of </w:t>
      </w:r>
      <w:r w:rsidR="00007275">
        <w:t xml:space="preserve">Service </w:t>
      </w:r>
      <w:r w:rsidR="005D655A" w:rsidRPr="00971C80">
        <w:t>Response</w:t>
      </w:r>
      <w:r w:rsidR="00A01EB3">
        <w:t>.</w:t>
      </w:r>
    </w:p>
    <w:p w14:paraId="36E6813C" w14:textId="77777777" w:rsidR="00F54D58" w:rsidRPr="00971C80" w:rsidRDefault="00F54D58">
      <w:pPr>
        <w:spacing w:after="200" w:line="276" w:lineRule="auto"/>
        <w:jc w:val="left"/>
      </w:pPr>
      <w:r w:rsidRPr="00971C80">
        <w:br w:type="page"/>
      </w:r>
    </w:p>
    <w:p w14:paraId="43F8A56E" w14:textId="77777777" w:rsidR="001D3A46" w:rsidRPr="00971C80" w:rsidRDefault="009A56F2" w:rsidP="009A56F2">
      <w:pPr>
        <w:pStyle w:val="Heading3"/>
      </w:pPr>
      <w:bookmarkStart w:id="653" w:name="_Toc402516063"/>
      <w:bookmarkStart w:id="654" w:name="_Ref406748953"/>
      <w:bookmarkStart w:id="655" w:name="_Toc489860676"/>
      <w:bookmarkStart w:id="656" w:name="_Toc506336050"/>
      <w:bookmarkStart w:id="657" w:name="_Toc509172406"/>
      <w:bookmarkEnd w:id="653"/>
      <w:r w:rsidRPr="00971C80">
        <w:t>Acknowledgement to a Request</w:t>
      </w:r>
      <w:bookmarkEnd w:id="654"/>
      <w:bookmarkEnd w:id="655"/>
      <w:bookmarkEnd w:id="656"/>
      <w:bookmarkEnd w:id="657"/>
    </w:p>
    <w:p w14:paraId="34EF3425" w14:textId="77777777" w:rsidR="001D3A46" w:rsidRPr="00971C80" w:rsidRDefault="001D3A46" w:rsidP="00A06099">
      <w:pPr>
        <w:spacing w:after="200" w:line="276" w:lineRule="auto"/>
        <w:jc w:val="left"/>
      </w:pPr>
      <w:r w:rsidRPr="00971C80">
        <w:t xml:space="preserve">The DCC shall construct and send to the relevant User an </w:t>
      </w:r>
      <w:r w:rsidR="009A56F2" w:rsidRPr="00971C80">
        <w:t>Acknowledgement to a Request</w:t>
      </w:r>
      <w:r w:rsidRPr="00971C80">
        <w:t xml:space="preserve"> in response </w:t>
      </w:r>
      <w:r w:rsidR="005D655A" w:rsidRPr="00971C80">
        <w:t>to:</w:t>
      </w:r>
    </w:p>
    <w:p w14:paraId="57B03858" w14:textId="77777777" w:rsidR="001D3A46" w:rsidRPr="00971C80" w:rsidRDefault="001D3A46" w:rsidP="00F164C3">
      <w:pPr>
        <w:pStyle w:val="ListParagraph"/>
        <w:numPr>
          <w:ilvl w:val="0"/>
          <w:numId w:val="32"/>
        </w:numPr>
        <w:spacing w:line="276" w:lineRule="auto"/>
        <w:ind w:left="714" w:hanging="357"/>
        <w:contextualSpacing w:val="0"/>
        <w:jc w:val="left"/>
      </w:pPr>
      <w:r w:rsidRPr="00971C80">
        <w:t xml:space="preserve">All “Device” Service Requests </w:t>
      </w:r>
      <w:r w:rsidR="002E633D">
        <w:t>where the associated Command  is</w:t>
      </w:r>
      <w:r w:rsidRPr="00971C80">
        <w:t xml:space="preserve"> </w:t>
      </w:r>
      <w:r w:rsidR="002E633D">
        <w:t xml:space="preserve">requested </w:t>
      </w:r>
      <w:r w:rsidR="00A146DB">
        <w:t xml:space="preserve">by the User </w:t>
      </w:r>
      <w:r w:rsidRPr="00971C80">
        <w:t>to be delivered over the SM WAN</w:t>
      </w:r>
    </w:p>
    <w:p w14:paraId="1E6E7E0F" w14:textId="77777777" w:rsidR="001D3A46" w:rsidRPr="00971C80" w:rsidRDefault="001D3A46" w:rsidP="00F164C3">
      <w:pPr>
        <w:pStyle w:val="ListParagraph"/>
        <w:numPr>
          <w:ilvl w:val="0"/>
          <w:numId w:val="32"/>
        </w:numPr>
        <w:spacing w:line="276" w:lineRule="auto"/>
        <w:ind w:left="714" w:hanging="357"/>
        <w:contextualSpacing w:val="0"/>
        <w:jc w:val="left"/>
      </w:pPr>
      <w:r w:rsidRPr="00971C80">
        <w:t xml:space="preserve">All </w:t>
      </w:r>
      <w:r w:rsidR="00B23EA2" w:rsidRPr="00971C80">
        <w:t>“</w:t>
      </w:r>
      <w:r w:rsidRPr="00971C80">
        <w:t>Non-Device</w:t>
      </w:r>
      <w:r w:rsidR="00B23EA2" w:rsidRPr="00971C80">
        <w:t>” Service</w:t>
      </w:r>
      <w:r w:rsidR="00C4755C">
        <w:t xml:space="preserve"> </w:t>
      </w:r>
      <w:r w:rsidRPr="00971C80">
        <w:t xml:space="preserve">Requests for which the </w:t>
      </w:r>
      <w:r w:rsidR="009C7964">
        <w:t>r</w:t>
      </w:r>
      <w:r w:rsidRPr="00971C80">
        <w:t>esponse doesn’t include any specific data items</w:t>
      </w:r>
    </w:p>
    <w:p w14:paraId="0FE6C31E" w14:textId="77777777" w:rsidR="00F164C3" w:rsidRPr="00971C80" w:rsidRDefault="001D3A46" w:rsidP="00F164C3">
      <w:pPr>
        <w:pStyle w:val="ListParagraph"/>
        <w:numPr>
          <w:ilvl w:val="0"/>
          <w:numId w:val="32"/>
        </w:numPr>
        <w:spacing w:line="276" w:lineRule="auto"/>
        <w:ind w:left="714" w:hanging="357"/>
        <w:contextualSpacing w:val="0"/>
        <w:jc w:val="left"/>
      </w:pPr>
      <w:r w:rsidRPr="00971C80">
        <w:t xml:space="preserve">All Service Requests that fail </w:t>
      </w:r>
      <w:r w:rsidR="0053545F">
        <w:t>a</w:t>
      </w:r>
      <w:r w:rsidRPr="00971C80">
        <w:t xml:space="preserve">ccess </w:t>
      </w:r>
      <w:r w:rsidR="0053545F">
        <w:t>c</w:t>
      </w:r>
      <w:r w:rsidRPr="00971C80">
        <w:t xml:space="preserve">ontrol / </w:t>
      </w:r>
      <w:r w:rsidR="00AB40D9">
        <w:t>v</w:t>
      </w:r>
      <w:r w:rsidRPr="00971C80">
        <w:t>alidation</w:t>
      </w:r>
    </w:p>
    <w:p w14:paraId="22D81C2F" w14:textId="77777777" w:rsidR="00474A06" w:rsidRPr="00971C80" w:rsidRDefault="001D3A46" w:rsidP="00F00C8A">
      <w:pPr>
        <w:pStyle w:val="ListParagraph"/>
        <w:numPr>
          <w:ilvl w:val="0"/>
          <w:numId w:val="32"/>
        </w:numPr>
        <w:spacing w:line="276" w:lineRule="auto"/>
        <w:ind w:left="714" w:hanging="357"/>
        <w:contextualSpacing w:val="0"/>
        <w:jc w:val="left"/>
      </w:pPr>
      <w:r w:rsidRPr="00971C80">
        <w:t>All Signed Pre-</w:t>
      </w:r>
      <w:r w:rsidR="001E4FE2" w:rsidRPr="00971C80">
        <w:t>Command</w:t>
      </w:r>
      <w:r w:rsidRPr="00971C80">
        <w:t>s</w:t>
      </w:r>
      <w:r w:rsidR="009F0961">
        <w:t xml:space="preserve"> </w:t>
      </w:r>
      <w:r w:rsidR="002E633D">
        <w:t>where the associated Command is requested</w:t>
      </w:r>
      <w:r w:rsidR="00A146DB">
        <w:t xml:space="preserve"> by the User</w:t>
      </w:r>
      <w:r w:rsidR="002E633D">
        <w:t xml:space="preserve"> </w:t>
      </w:r>
      <w:r w:rsidR="00F164C3" w:rsidRPr="00F164C3">
        <w:t>to be delivered over the SM WAN</w:t>
      </w:r>
    </w:p>
    <w:p w14:paraId="57BDF916" w14:textId="77777777" w:rsidR="000B5693" w:rsidRPr="00971C80" w:rsidRDefault="000B5693" w:rsidP="000B5693">
      <w:pPr>
        <w:spacing w:line="276" w:lineRule="auto"/>
        <w:jc w:val="left"/>
      </w:pPr>
    </w:p>
    <w:p w14:paraId="2E099BCF" w14:textId="77777777" w:rsidR="00474A06" w:rsidRPr="00971C80" w:rsidRDefault="00474A06" w:rsidP="000B5693">
      <w:pPr>
        <w:spacing w:after="200" w:line="276" w:lineRule="auto"/>
        <w:jc w:val="left"/>
      </w:pPr>
      <w:r w:rsidRPr="00971C80">
        <w:t xml:space="preserve">The DCC shall when responding to the above Requests conform to the Acknowledgement to a Request format, using the Response XML element of the </w:t>
      </w:r>
      <w:r w:rsidR="00532711">
        <w:t>DUIS</w:t>
      </w:r>
      <w:r w:rsidRPr="00971C80">
        <w:t xml:space="preserve"> XML Schema.</w:t>
      </w:r>
    </w:p>
    <w:p w14:paraId="41AB0D5F" w14:textId="77777777" w:rsidR="001D3A46" w:rsidRPr="00971C80" w:rsidRDefault="001D3A46" w:rsidP="00A06099">
      <w:pPr>
        <w:spacing w:after="200" w:line="276" w:lineRule="auto"/>
        <w:jc w:val="left"/>
      </w:pPr>
      <w:r w:rsidRPr="00971C80">
        <w:t xml:space="preserve">The DCC shall include only the Common Objects that are included in all </w:t>
      </w:r>
      <w:r w:rsidR="009D01BB">
        <w:t>s</w:t>
      </w:r>
      <w:r w:rsidRPr="00971C80">
        <w:t xml:space="preserve">ynchronous Responses - there is no further payload in an </w:t>
      </w:r>
      <w:r w:rsidR="009A56F2" w:rsidRPr="00971C80">
        <w:t>Acknowledgement to a Request</w:t>
      </w:r>
      <w:r w:rsidRPr="00971C80">
        <w:t>.</w:t>
      </w:r>
    </w:p>
    <w:p w14:paraId="5A2CBFB1" w14:textId="77777777" w:rsidR="003215A3" w:rsidRPr="00971C80" w:rsidRDefault="003215A3" w:rsidP="00A06099">
      <w:pPr>
        <w:spacing w:after="200" w:line="276" w:lineRule="auto"/>
        <w:jc w:val="left"/>
      </w:pPr>
    </w:p>
    <w:p w14:paraId="01C2BC66" w14:textId="77777777" w:rsidR="001D3A46" w:rsidRPr="00971C80" w:rsidRDefault="001D3A46" w:rsidP="00A06099">
      <w:pPr>
        <w:spacing w:after="200" w:line="276" w:lineRule="auto"/>
        <w:jc w:val="left"/>
      </w:pPr>
      <w:r w:rsidRPr="00971C80">
        <w:t xml:space="preserve">The diagram below illustrates the structure of an </w:t>
      </w:r>
      <w:r w:rsidR="009A56F2" w:rsidRPr="00971C80">
        <w:t>Acknowledgement to a Request</w:t>
      </w:r>
      <w:r w:rsidRPr="00971C80">
        <w:t>.</w:t>
      </w:r>
    </w:p>
    <w:p w14:paraId="26C25964" w14:textId="77777777" w:rsidR="001D3A46" w:rsidRDefault="006B6D98" w:rsidP="001D3A46">
      <w:r>
        <w:rPr>
          <w:noProof/>
          <w:lang w:eastAsia="en-GB"/>
        </w:rPr>
        <w:drawing>
          <wp:inline distT="0" distB="0" distL="0" distR="0" wp14:anchorId="6F04236C" wp14:editId="0CCFC732">
            <wp:extent cx="5278755" cy="2324138"/>
            <wp:effectExtent l="0" t="0" r="0" b="0"/>
            <wp:docPr id="5163" name="Picture 5163" descr="C:\Users\corominasm\Documents\DSP\DUGIDS\Rel 2.x\XSD\Samples and Diagrams\Jan 2017 schemaVersion invisible\Ack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rominasm\Documents\DSP\DUGIDS\Rel 2.x\XSD\Samples and Diagrams\Jan 2017 schemaVersion invisible\Ack Response.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755" cy="2324138"/>
                    </a:xfrm>
                    <a:prstGeom prst="rect">
                      <a:avLst/>
                    </a:prstGeom>
                    <a:noFill/>
                    <a:ln>
                      <a:noFill/>
                    </a:ln>
                  </pic:spPr>
                </pic:pic>
              </a:graphicData>
            </a:graphic>
          </wp:inline>
        </w:drawing>
      </w:r>
    </w:p>
    <w:p w14:paraId="08EC1DFC" w14:textId="78A15C4C" w:rsidR="00AA7DD9" w:rsidRDefault="00AA7DD9" w:rsidP="00AA7DD9">
      <w:pPr>
        <w:keepNext/>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7767B0">
        <w:rPr>
          <w:noProof/>
        </w:rPr>
        <w:t>7</w:t>
      </w:r>
      <w:r w:rsidR="00FB161A">
        <w:rPr>
          <w:noProof/>
        </w:rPr>
        <w:fldChar w:fldCharType="end"/>
      </w:r>
      <w:r>
        <w:t xml:space="preserve"> </w:t>
      </w:r>
      <w:r w:rsidRPr="000B4DCD">
        <w:t xml:space="preserve">: Overall structure of </w:t>
      </w:r>
      <w:r>
        <w:t>the Acknowledgement</w:t>
      </w:r>
    </w:p>
    <w:p w14:paraId="6547100E" w14:textId="77777777" w:rsidR="00AA7DD9" w:rsidRPr="00971C80" w:rsidRDefault="00AA7DD9" w:rsidP="001D3A46"/>
    <w:p w14:paraId="723FDC2C" w14:textId="77777777" w:rsidR="00A9538E" w:rsidRDefault="00A9538E">
      <w:pPr>
        <w:spacing w:after="200" w:line="276" w:lineRule="auto"/>
        <w:jc w:val="left"/>
        <w:rPr>
          <w:rFonts w:eastAsiaTheme="majorEastAsia" w:cstheme="majorBidi"/>
          <w:b/>
          <w:bCs/>
        </w:rPr>
      </w:pPr>
      <w:r>
        <w:br w:type="page"/>
      </w:r>
    </w:p>
    <w:p w14:paraId="16EE8431" w14:textId="77777777" w:rsidR="001D3A46" w:rsidRPr="00971C80" w:rsidRDefault="009A56F2">
      <w:pPr>
        <w:pStyle w:val="Heading3"/>
      </w:pPr>
      <w:bookmarkStart w:id="658" w:name="_Toc489860677"/>
      <w:bookmarkStart w:id="659" w:name="_Toc506336051"/>
      <w:bookmarkStart w:id="660" w:name="_Toc509172407"/>
      <w:r w:rsidRPr="00971C80">
        <w:t>Response to a Non</w:t>
      </w:r>
      <w:r w:rsidR="00AC782F">
        <w:t>-</w:t>
      </w:r>
      <w:r w:rsidRPr="00971C80">
        <w:t>Device Service Request</w:t>
      </w:r>
      <w:bookmarkEnd w:id="658"/>
      <w:bookmarkEnd w:id="659"/>
      <w:bookmarkEnd w:id="660"/>
    </w:p>
    <w:p w14:paraId="5751F72F" w14:textId="77777777" w:rsidR="001D3A46" w:rsidRPr="00971C80" w:rsidRDefault="001D3A46" w:rsidP="001D3A46">
      <w:pPr>
        <w:rPr>
          <w:b/>
        </w:rPr>
      </w:pPr>
    </w:p>
    <w:p w14:paraId="7E84A66E" w14:textId="13B21FF5" w:rsidR="001D3A46" w:rsidRPr="00971C80" w:rsidRDefault="001D3A46" w:rsidP="00A06099">
      <w:pPr>
        <w:spacing w:after="200" w:line="276" w:lineRule="auto"/>
        <w:jc w:val="left"/>
      </w:pPr>
      <w:r w:rsidRPr="00971C80">
        <w:t>The DCC shall, for Non-Device Service Requests where data items are to be returned</w:t>
      </w:r>
      <w:r w:rsidR="00E0717C">
        <w:t xml:space="preserve"> (with the exception of Service Request 8.13 Return Local Command Response, covered by </w:t>
      </w:r>
      <w:r w:rsidR="003D7A9A">
        <w:t>clause</w:t>
      </w:r>
      <w:r w:rsidR="00E0717C">
        <w:t xml:space="preserve"> </w:t>
      </w:r>
      <w:r w:rsidR="00CB01B7">
        <w:fldChar w:fldCharType="begin"/>
      </w:r>
      <w:r w:rsidR="00CB01B7">
        <w:instrText xml:space="preserve"> REF _Ref441761516 \r \h </w:instrText>
      </w:r>
      <w:r w:rsidR="00CB01B7">
        <w:fldChar w:fldCharType="separate"/>
      </w:r>
      <w:r w:rsidR="007767B0">
        <w:t>3.5.5</w:t>
      </w:r>
      <w:r w:rsidR="00CB01B7">
        <w:fldChar w:fldCharType="end"/>
      </w:r>
      <w:r w:rsidR="00CB01B7">
        <w:t xml:space="preserve"> </w:t>
      </w:r>
      <w:r w:rsidR="00CB01B7">
        <w:fldChar w:fldCharType="begin"/>
      </w:r>
      <w:r w:rsidR="00CB01B7">
        <w:instrText xml:space="preserve"> REF _Ref441761471 \h </w:instrText>
      </w:r>
      <w:r w:rsidR="00CB01B7">
        <w:fldChar w:fldCharType="separate"/>
      </w:r>
      <w:r w:rsidR="007767B0" w:rsidRPr="00971C80">
        <w:t>Response to a Command for Local Delivery Request – LocalCommand Format</w:t>
      </w:r>
      <w:r w:rsidR="00CB01B7">
        <w:fldChar w:fldCharType="end"/>
      </w:r>
      <w:r w:rsidR="00E0717C">
        <w:t>)</w:t>
      </w:r>
      <w:r w:rsidRPr="00971C80">
        <w:t xml:space="preserve">, construct a </w:t>
      </w:r>
      <w:r w:rsidR="007F3196">
        <w:t>n</w:t>
      </w:r>
      <w:r w:rsidRPr="00971C80">
        <w:t>on-</w:t>
      </w:r>
      <w:r w:rsidR="007F3196">
        <w:t>d</w:t>
      </w:r>
      <w:r w:rsidRPr="00971C80">
        <w:t xml:space="preserve">evice format </w:t>
      </w:r>
      <w:r w:rsidR="009A56F2" w:rsidRPr="00971C80">
        <w:t>Service Response</w:t>
      </w:r>
      <w:r w:rsidRPr="00971C80">
        <w:t xml:space="preserve"> (Non-Device Requests for which no data is returned simply return the relevant Response Code in an Acknowledgement </w:t>
      </w:r>
      <w:r w:rsidR="009A56F2" w:rsidRPr="00971C80">
        <w:t>to a Request</w:t>
      </w:r>
      <w:r w:rsidRPr="00971C80">
        <w:t>).</w:t>
      </w:r>
    </w:p>
    <w:p w14:paraId="41F1BA6E" w14:textId="77777777" w:rsidR="001D3A46" w:rsidRPr="00971C80" w:rsidRDefault="001D3A46" w:rsidP="00A06099">
      <w:pPr>
        <w:spacing w:after="200" w:line="276" w:lineRule="auto"/>
        <w:jc w:val="left"/>
      </w:pPr>
      <w:r w:rsidRPr="00971C80">
        <w:t xml:space="preserve">The DCC shall </w:t>
      </w:r>
      <w:r w:rsidR="009A56F2" w:rsidRPr="00971C80">
        <w:t xml:space="preserve">when responding to a Non-Device </w:t>
      </w:r>
      <w:r w:rsidR="00BA2CCB" w:rsidRPr="00971C80">
        <w:t xml:space="preserve">Service </w:t>
      </w:r>
      <w:r w:rsidR="009A56F2" w:rsidRPr="00971C80">
        <w:t xml:space="preserve">Request </w:t>
      </w:r>
      <w:r w:rsidRPr="00971C80">
        <w:t xml:space="preserve">conform the </w:t>
      </w:r>
      <w:r w:rsidR="00602662" w:rsidRPr="00971C80">
        <w:t>Response to a Non</w:t>
      </w:r>
      <w:r w:rsidR="00AC782F">
        <w:t>-</w:t>
      </w:r>
      <w:r w:rsidR="00602662" w:rsidRPr="00971C80">
        <w:t>Device Service Request</w:t>
      </w:r>
      <w:r w:rsidRPr="00971C80">
        <w:t xml:space="preserve"> format</w:t>
      </w:r>
      <w:r w:rsidR="00AA2451" w:rsidRPr="00971C80">
        <w:t>,</w:t>
      </w:r>
      <w:r w:rsidRPr="00971C80">
        <w:t xml:space="preserve"> using the Response XML element of the </w:t>
      </w:r>
      <w:r w:rsidR="00532711">
        <w:t>DUIS</w:t>
      </w:r>
      <w:r w:rsidR="006414BF" w:rsidRPr="00971C80">
        <w:t xml:space="preserve"> XML Schema</w:t>
      </w:r>
      <w:r w:rsidRPr="00971C80">
        <w:t>.</w:t>
      </w:r>
    </w:p>
    <w:p w14:paraId="7189DA29" w14:textId="695E46EF" w:rsidR="001D3A46" w:rsidRPr="00971C80" w:rsidRDefault="001D3A46" w:rsidP="00A06099">
      <w:pPr>
        <w:spacing w:after="200" w:line="276" w:lineRule="auto"/>
        <w:jc w:val="left"/>
      </w:pPr>
      <w:r w:rsidRPr="00971C80">
        <w:t xml:space="preserve">The DCC shall, depending on the Service Request, return the Service Response specific XML, in accordance with the relevant Service Request Definition in </w:t>
      </w:r>
      <w:r w:rsidR="003D7A9A">
        <w:t>clause</w:t>
      </w:r>
      <w:r w:rsidR="00F63D66">
        <w:t xml:space="preserve"> </w:t>
      </w:r>
      <w:r w:rsidR="00F63D66">
        <w:fldChar w:fldCharType="begin"/>
      </w:r>
      <w:r w:rsidR="00F63D66">
        <w:instrText xml:space="preserve"> REF _Ref408405390 \r \h </w:instrText>
      </w:r>
      <w:r w:rsidR="00F63D66">
        <w:fldChar w:fldCharType="separate"/>
      </w:r>
      <w:r w:rsidR="007767B0">
        <w:t>3.8</w:t>
      </w:r>
      <w:r w:rsidR="00F63D66">
        <w:fldChar w:fldCharType="end"/>
      </w:r>
      <w:r w:rsidRPr="00971C80">
        <w:t>.</w:t>
      </w:r>
    </w:p>
    <w:p w14:paraId="50834CAE" w14:textId="77777777" w:rsidR="001D3A46" w:rsidRPr="00971C80" w:rsidRDefault="001D3A46" w:rsidP="00A06099">
      <w:pPr>
        <w:spacing w:after="200" w:line="276" w:lineRule="auto"/>
        <w:jc w:val="left"/>
      </w:pPr>
      <w:r w:rsidRPr="00971C80">
        <w:t xml:space="preserve">The diagram below illustrates the structure of a </w:t>
      </w:r>
      <w:r w:rsidR="00065EF0" w:rsidRPr="00971C80">
        <w:t xml:space="preserve">Service </w:t>
      </w:r>
      <w:r w:rsidR="009A56F2" w:rsidRPr="00971C80">
        <w:t>Response to a Non</w:t>
      </w:r>
      <w:r w:rsidR="00AC782F">
        <w:t>-</w:t>
      </w:r>
      <w:r w:rsidR="009A56F2" w:rsidRPr="00971C80">
        <w:t>Device Service</w:t>
      </w:r>
      <w:r w:rsidR="00B16EE5">
        <w:t xml:space="preserve"> </w:t>
      </w:r>
      <w:r w:rsidR="00627D08">
        <w:t>Request</w:t>
      </w:r>
      <w:r w:rsidRPr="00971C80">
        <w:t>.</w:t>
      </w:r>
    </w:p>
    <w:p w14:paraId="58219DBB" w14:textId="77777777" w:rsidR="00F54873" w:rsidRPr="00971C80" w:rsidRDefault="00250041" w:rsidP="00A06099">
      <w:pPr>
        <w:spacing w:after="200" w:line="276" w:lineRule="auto"/>
        <w:jc w:val="left"/>
      </w:pPr>
      <w:r>
        <w:rPr>
          <w:noProof/>
          <w:lang w:eastAsia="en-GB"/>
        </w:rPr>
        <w:drawing>
          <wp:inline distT="0" distB="0" distL="0" distR="0" wp14:anchorId="1A197E71" wp14:editId="5F146E25">
            <wp:extent cx="5278755" cy="4017741"/>
            <wp:effectExtent l="0" t="0" r="0" b="1905"/>
            <wp:docPr id="5166" name="Picture 5166" descr="C:\Users\corominasm\Documents\DSP\DUGIDS\Rel 2.x\XSD\Samples and Diagrams\Jan 2017 schemaVersion invisible\DCC Only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ominasm\Documents\DSP\DUGIDS\Rel 2.x\XSD\Samples and Diagrams\Jan 2017 schemaVersion invisible\DCC Only Respons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755" cy="4017741"/>
                    </a:xfrm>
                    <a:prstGeom prst="rect">
                      <a:avLst/>
                    </a:prstGeom>
                    <a:noFill/>
                    <a:ln>
                      <a:noFill/>
                    </a:ln>
                  </pic:spPr>
                </pic:pic>
              </a:graphicData>
            </a:graphic>
          </wp:inline>
        </w:drawing>
      </w:r>
    </w:p>
    <w:p w14:paraId="1CACE5B4" w14:textId="615EBBF4" w:rsidR="00AA7DD9" w:rsidRDefault="00AA7DD9" w:rsidP="00AA49FB">
      <w:pPr>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7767B0">
        <w:rPr>
          <w:noProof/>
        </w:rPr>
        <w:t>8</w:t>
      </w:r>
      <w:r w:rsidR="00FB161A">
        <w:rPr>
          <w:noProof/>
        </w:rPr>
        <w:fldChar w:fldCharType="end"/>
      </w:r>
      <w:r>
        <w:t xml:space="preserve"> </w:t>
      </w:r>
      <w:r w:rsidRPr="000B4DCD">
        <w:t xml:space="preserve">: Overall structure of </w:t>
      </w:r>
      <w:r>
        <w:t>the Non-Device Service Response</w:t>
      </w:r>
    </w:p>
    <w:p w14:paraId="2FF4EAE8" w14:textId="70197091" w:rsidR="001D3A46" w:rsidRPr="00971C80" w:rsidRDefault="004C5E09" w:rsidP="001D3A46">
      <w:r w:rsidRPr="004C5E09">
        <w:t xml:space="preserve">Where the Service Request requires no data to be returned </w:t>
      </w:r>
      <w:r w:rsidR="001C50F7">
        <w:t xml:space="preserve">within the body part of the </w:t>
      </w:r>
      <w:r w:rsidR="00065EF0" w:rsidRPr="00971C80">
        <w:t xml:space="preserve">Service </w:t>
      </w:r>
      <w:r w:rsidR="001C50F7">
        <w:t xml:space="preserve">Response (defined by the ResponseMessage attribute in figure 5) </w:t>
      </w:r>
      <w:r w:rsidRPr="004C5E09">
        <w:t xml:space="preserve">then an Acknowledgement Message </w:t>
      </w:r>
      <w:r>
        <w:t>shall be</w:t>
      </w:r>
      <w:r w:rsidRPr="004C5E09">
        <w:t xml:space="preserve"> returned </w:t>
      </w:r>
      <w:r>
        <w:t xml:space="preserve">to the User </w:t>
      </w:r>
      <w:r w:rsidRPr="004C5E09">
        <w:t xml:space="preserve">(see </w:t>
      </w:r>
      <w:r w:rsidR="003D7A9A">
        <w:t>clause</w:t>
      </w:r>
      <w:r w:rsidRPr="004C5E09">
        <w:t xml:space="preserve"> </w:t>
      </w:r>
      <w:r w:rsidR="00AA621B">
        <w:fldChar w:fldCharType="begin"/>
      </w:r>
      <w:r w:rsidR="00AA621B">
        <w:instrText xml:space="preserve"> REF _Ref406748953 \r \h </w:instrText>
      </w:r>
      <w:r w:rsidR="00AA621B">
        <w:fldChar w:fldCharType="separate"/>
      </w:r>
      <w:r w:rsidR="007767B0">
        <w:t>3.5.2</w:t>
      </w:r>
      <w:r w:rsidR="00AA621B">
        <w:fldChar w:fldCharType="end"/>
      </w:r>
      <w:r>
        <w:t>)</w:t>
      </w:r>
      <w:r w:rsidRPr="004C5E09">
        <w:t>.</w:t>
      </w:r>
    </w:p>
    <w:p w14:paraId="61E488D1" w14:textId="77777777" w:rsidR="004A215C" w:rsidRDefault="00EA4C66" w:rsidP="00AA2451">
      <w:pPr>
        <w:pStyle w:val="Heading3"/>
      </w:pPr>
      <w:bookmarkStart w:id="661" w:name="_Ref489857750"/>
      <w:bookmarkStart w:id="662" w:name="_Ref489857781"/>
      <w:bookmarkStart w:id="663" w:name="_Ref489857817"/>
      <w:bookmarkStart w:id="664" w:name="_Ref489857825"/>
      <w:bookmarkStart w:id="665" w:name="_Toc489860678"/>
      <w:bookmarkStart w:id="666" w:name="_Toc506336052"/>
      <w:bookmarkStart w:id="667" w:name="_Toc509172408"/>
      <w:bookmarkStart w:id="668" w:name="_Ref399420682"/>
      <w:bookmarkStart w:id="669" w:name="_Ref399420693"/>
      <w:r w:rsidRPr="00971C80">
        <w:t>Response to Transform</w:t>
      </w:r>
      <w:r w:rsidR="00D17E2E" w:rsidRPr="00971C80">
        <w:t xml:space="preserve"> Re</w:t>
      </w:r>
      <w:r w:rsidRPr="00971C80">
        <w:t>quest</w:t>
      </w:r>
      <w:r w:rsidR="00D17E2E" w:rsidRPr="00971C80">
        <w:t xml:space="preserve"> – Pre</w:t>
      </w:r>
      <w:r w:rsidR="001E4FE2" w:rsidRPr="00971C80">
        <w:t>Command</w:t>
      </w:r>
      <w:r w:rsidR="00D17E2E" w:rsidRPr="00971C80">
        <w:t xml:space="preserve"> Format</w:t>
      </w:r>
      <w:bookmarkEnd w:id="661"/>
      <w:bookmarkEnd w:id="662"/>
      <w:bookmarkEnd w:id="663"/>
      <w:bookmarkEnd w:id="664"/>
      <w:bookmarkEnd w:id="665"/>
      <w:bookmarkEnd w:id="666"/>
      <w:bookmarkEnd w:id="667"/>
    </w:p>
    <w:bookmarkEnd w:id="668"/>
    <w:bookmarkEnd w:id="669"/>
    <w:p w14:paraId="17619F28" w14:textId="77777777" w:rsidR="00936A9A" w:rsidRPr="00971C80" w:rsidRDefault="00936A9A" w:rsidP="00CC30AD">
      <w:pPr>
        <w:spacing w:after="120" w:line="276" w:lineRule="auto"/>
        <w:jc w:val="left"/>
      </w:pPr>
      <w:r w:rsidRPr="00971C80">
        <w:t>The DCC shall, where a Transform has been requested via the Transform Web Service, construct and return a Pre-</w:t>
      </w:r>
      <w:r w:rsidR="001E4FE2" w:rsidRPr="00971C80">
        <w:t>Command</w:t>
      </w:r>
      <w:r w:rsidRPr="00971C80">
        <w:t xml:space="preserve"> to a User for </w:t>
      </w:r>
      <w:r w:rsidR="00EA4C66" w:rsidRPr="00971C80">
        <w:t>each such Service Request</w:t>
      </w:r>
      <w:r w:rsidRPr="00971C80">
        <w:t xml:space="preserve"> received from a User.</w:t>
      </w:r>
    </w:p>
    <w:p w14:paraId="17238438" w14:textId="77777777" w:rsidR="00474A06" w:rsidRPr="00971C80" w:rsidRDefault="00474A06" w:rsidP="00CC30AD">
      <w:pPr>
        <w:spacing w:after="120" w:line="276" w:lineRule="auto"/>
        <w:jc w:val="left"/>
      </w:pPr>
      <w:r w:rsidRPr="00971C80">
        <w:t xml:space="preserve">The DCC shall when responding to a Service Request sent to the Transform Web Service, conform the </w:t>
      </w:r>
      <w:r w:rsidR="00065EF0">
        <w:t>r</w:t>
      </w:r>
      <w:r w:rsidRPr="00971C80">
        <w:t xml:space="preserve">esponse to </w:t>
      </w:r>
      <w:r w:rsidR="003E7E87">
        <w:t>t</w:t>
      </w:r>
      <w:r w:rsidRPr="00971C80">
        <w:t xml:space="preserve">ransform </w:t>
      </w:r>
      <w:r w:rsidR="003E7E87">
        <w:t>r</w:t>
      </w:r>
      <w:r w:rsidRPr="00971C80">
        <w:t xml:space="preserve">equest format using the Response XML element of the </w:t>
      </w:r>
      <w:r w:rsidR="00532711">
        <w:t>DUIS</w:t>
      </w:r>
      <w:r w:rsidRPr="00971C80">
        <w:t xml:space="preserve"> XML Schema.</w:t>
      </w:r>
    </w:p>
    <w:p w14:paraId="48942525" w14:textId="77777777" w:rsidR="00BB2320" w:rsidRDefault="00524056" w:rsidP="00CC30AD">
      <w:pPr>
        <w:keepNext/>
        <w:spacing w:after="120"/>
      </w:pPr>
      <w:r w:rsidRPr="00971C80">
        <w:t xml:space="preserve">The DCC shall return the </w:t>
      </w:r>
      <w:r w:rsidR="005B23FF" w:rsidRPr="00971C80">
        <w:t xml:space="preserve">GBCSPayload </w:t>
      </w:r>
      <w:r w:rsidR="005B23FF">
        <w:t xml:space="preserve">within the </w:t>
      </w:r>
      <w:r w:rsidRPr="00971C80">
        <w:t>Pre</w:t>
      </w:r>
      <w:r w:rsidR="00EA4C66" w:rsidRPr="00971C80">
        <w:t>-</w:t>
      </w:r>
      <w:r w:rsidR="001E4FE2" w:rsidRPr="00971C80">
        <w:t>Command</w:t>
      </w:r>
      <w:r w:rsidRPr="00971C80">
        <w:t xml:space="preserve"> (see </w:t>
      </w:r>
      <w:r w:rsidR="007908A1" w:rsidRPr="00971C80">
        <w:t xml:space="preserve">GB Companion Specification </w:t>
      </w:r>
      <w:r w:rsidRPr="00971C80">
        <w:t>for details</w:t>
      </w:r>
      <w:r w:rsidR="005B23FF">
        <w:t xml:space="preserve"> of how the</w:t>
      </w:r>
      <w:r w:rsidR="005B23FF" w:rsidRPr="005B23FF">
        <w:t xml:space="preserve"> </w:t>
      </w:r>
      <w:r w:rsidR="005B23FF" w:rsidRPr="00971C80">
        <w:t>GBCSPayload</w:t>
      </w:r>
      <w:r w:rsidR="005B23FF">
        <w:t xml:space="preserve"> is constructed</w:t>
      </w:r>
      <w:r w:rsidRPr="00971C80">
        <w:t xml:space="preserve">) and the version of the </w:t>
      </w:r>
      <w:r w:rsidR="007908A1" w:rsidRPr="00971C80">
        <w:t>GB Companion Specification</w:t>
      </w:r>
      <w:r w:rsidR="007908A1" w:rsidRPr="00971C80">
        <w:rPr>
          <w:sz w:val="20"/>
          <w:szCs w:val="20"/>
        </w:rPr>
        <w:t xml:space="preserve"> </w:t>
      </w:r>
      <w:r w:rsidRPr="00971C80">
        <w:t xml:space="preserve">Use Case used to create the GBCSPayload. Note that </w:t>
      </w:r>
      <w:r w:rsidR="00DD2F2B">
        <w:t xml:space="preserve">the </w:t>
      </w:r>
      <w:r w:rsidR="002F7264" w:rsidRPr="00DD2F2B">
        <w:t>GBCSPayl</w:t>
      </w:r>
      <w:r w:rsidR="002F7264">
        <w:t>oa</w:t>
      </w:r>
      <w:r w:rsidR="002F7264" w:rsidRPr="00DD2F2B">
        <w:t xml:space="preserve">d </w:t>
      </w:r>
      <w:r w:rsidR="00DD2F2B">
        <w:t>with</w:t>
      </w:r>
      <w:r w:rsidR="00DD2F2B" w:rsidRPr="00DD2F2B">
        <w:t>in the Pre-</w:t>
      </w:r>
      <w:r w:rsidR="00597CE9">
        <w:t>Command is</w:t>
      </w:r>
      <w:r w:rsidR="00BB2320">
        <w:t xml:space="preserve"> a </w:t>
      </w:r>
      <w:r w:rsidR="00BB2320" w:rsidRPr="00BB2320">
        <w:t>binary objec</w:t>
      </w:r>
      <w:r w:rsidR="00BB2320">
        <w:t xml:space="preserve">t which has been Base64 encoded and the binary object </w:t>
      </w:r>
      <w:r w:rsidRPr="00971C80">
        <w:t>does not include a Message Authent</w:t>
      </w:r>
      <w:r w:rsidR="00C057A0" w:rsidRPr="00971C80">
        <w:t>ication Code</w:t>
      </w:r>
      <w:r w:rsidR="007353F6">
        <w:t xml:space="preserve"> in either the</w:t>
      </w:r>
      <w:r w:rsidR="00DF6E2A">
        <w:t xml:space="preserve"> </w:t>
      </w:r>
      <w:r w:rsidR="007353F6" w:rsidRPr="007353F6">
        <w:t xml:space="preserve">MAC </w:t>
      </w:r>
      <w:r w:rsidR="00CD49F1">
        <w:t>h</w:t>
      </w:r>
      <w:r w:rsidR="007353F6" w:rsidRPr="007353F6">
        <w:t>eader or ACB-SMD MAC</w:t>
      </w:r>
      <w:r w:rsidR="007353F6">
        <w:t xml:space="preserve"> as defined by </w:t>
      </w:r>
      <w:r w:rsidR="00DF6E2A">
        <w:t xml:space="preserve">the </w:t>
      </w:r>
      <w:r w:rsidR="007353F6">
        <w:t>GBCS Command structure</w:t>
      </w:r>
      <w:r w:rsidR="00C057A0" w:rsidRPr="00971C80">
        <w:t>.</w:t>
      </w:r>
      <w:r w:rsidR="00BB2320">
        <w:t xml:space="preserve"> The binary object is constructed as per GBCS, and has the following structure;</w:t>
      </w:r>
    </w:p>
    <w:p w14:paraId="7661DD3F" w14:textId="77777777" w:rsidR="00B14633" w:rsidRDefault="00BB2320" w:rsidP="00CC30AD">
      <w:pPr>
        <w:keepNext/>
        <w:spacing w:after="120"/>
        <w:ind w:firstLine="720"/>
      </w:pPr>
      <w:r>
        <w:t>Grouping Header || Command Payload || 0x00</w:t>
      </w:r>
    </w:p>
    <w:p w14:paraId="2371ADCE" w14:textId="77777777" w:rsidR="00DC191D" w:rsidRPr="00971C80" w:rsidRDefault="00DC191D" w:rsidP="00CC30AD">
      <w:pPr>
        <w:keepNext/>
        <w:spacing w:after="120"/>
      </w:pPr>
      <w:r w:rsidRPr="00DC191D">
        <w:t>Note that the 0x00 represents (in the DLMS COSEM ASN.1 schema)</w:t>
      </w:r>
      <w:r w:rsidR="00AD1673">
        <w:t xml:space="preserve"> a signature of zero length</w:t>
      </w:r>
      <w:r w:rsidRPr="00DC191D">
        <w:t>.</w:t>
      </w:r>
    </w:p>
    <w:p w14:paraId="5B256B4F" w14:textId="77777777" w:rsidR="00B14633" w:rsidRPr="00971C80" w:rsidRDefault="00B14633" w:rsidP="00CC30AD">
      <w:pPr>
        <w:spacing w:after="120" w:line="276" w:lineRule="auto"/>
        <w:jc w:val="left"/>
      </w:pPr>
      <w:r w:rsidRPr="00971C80">
        <w:t>The Pre-</w:t>
      </w:r>
      <w:r w:rsidR="001E4FE2" w:rsidRPr="00971C80">
        <w:t>Command</w:t>
      </w:r>
      <w:r w:rsidRPr="00971C80">
        <w:t xml:space="preserve"> format is defined in the Pre</w:t>
      </w:r>
      <w:r w:rsidR="001E4FE2" w:rsidRPr="00971C80">
        <w:t>Command</w:t>
      </w:r>
      <w:r w:rsidRPr="00971C80">
        <w:t xml:space="preserve"> XML element of the XSD (see XML Schema).</w:t>
      </w:r>
    </w:p>
    <w:p w14:paraId="4592ADBC" w14:textId="77777777" w:rsidR="00D17E2E" w:rsidRDefault="00D17E2E" w:rsidP="00D17E2E">
      <w:pPr>
        <w:pStyle w:val="ListParagraph"/>
        <w:ind w:left="0"/>
        <w:jc w:val="center"/>
      </w:pPr>
    </w:p>
    <w:p w14:paraId="271FDEB0" w14:textId="77777777" w:rsidR="000C6B35" w:rsidRDefault="00C07CA5" w:rsidP="00D17E2E">
      <w:pPr>
        <w:pStyle w:val="ListParagraph"/>
        <w:ind w:left="0"/>
        <w:jc w:val="center"/>
      </w:pPr>
      <w:r w:rsidRPr="00A37AD1">
        <w:rPr>
          <w:snapToGrid w:val="0"/>
          <w:color w:val="000000"/>
          <w:w w:val="0"/>
          <w:sz w:val="0"/>
          <w:szCs w:val="0"/>
          <w:u w:color="000000"/>
          <w:bdr w:val="none" w:sz="0" w:space="0" w:color="000000"/>
          <w:shd w:val="clear" w:color="000000" w:fill="000000"/>
          <w:lang w:val="x-none" w:eastAsia="x-none" w:bidi="x-none"/>
        </w:rPr>
        <w:t xml:space="preserve"> </w:t>
      </w:r>
      <w:r w:rsidRPr="00C369D8">
        <w:rPr>
          <w:noProof/>
          <w:color w:val="000000"/>
          <w:w w:val="0"/>
          <w:sz w:val="0"/>
          <w:szCs w:val="0"/>
          <w:u w:color="000000"/>
          <w:bdr w:val="none" w:sz="0" w:space="0" w:color="000000"/>
          <w:shd w:val="clear" w:color="000000" w:fill="000000"/>
          <w:lang w:eastAsia="en-GB"/>
        </w:rPr>
        <w:drawing>
          <wp:inline distT="0" distB="0" distL="0" distR="0" wp14:anchorId="2DD26B04" wp14:editId="7C604FAB">
            <wp:extent cx="5278755" cy="2623360"/>
            <wp:effectExtent l="0" t="0" r="0" b="5715"/>
            <wp:docPr id="5168" name="Picture 5168" descr="C:\Users\corominasm\Documents\DSP\DUGIDS\Rel 2.x\XSD\Samples and Diagrams\Jan 2017 schemaVersion invisible\PreCommand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orominasm\Documents\DSP\DUGIDS\Rel 2.x\XSD\Samples and Diagrams\Jan 2017 schemaVersion invisible\PreCommand Respons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755" cy="2623360"/>
                    </a:xfrm>
                    <a:prstGeom prst="rect">
                      <a:avLst/>
                    </a:prstGeom>
                    <a:noFill/>
                    <a:ln>
                      <a:noFill/>
                    </a:ln>
                  </pic:spPr>
                </pic:pic>
              </a:graphicData>
            </a:graphic>
          </wp:inline>
        </w:drawing>
      </w:r>
    </w:p>
    <w:p w14:paraId="0CAED42B" w14:textId="0A5D72A9" w:rsidR="00007EB2" w:rsidRDefault="00007EB2" w:rsidP="00007EB2">
      <w:pPr>
        <w:keepNext/>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7767B0">
        <w:rPr>
          <w:noProof/>
        </w:rPr>
        <w:t>9</w:t>
      </w:r>
      <w:r w:rsidR="00FB161A">
        <w:rPr>
          <w:noProof/>
        </w:rPr>
        <w:fldChar w:fldCharType="end"/>
      </w:r>
      <w:r>
        <w:t xml:space="preserve"> </w:t>
      </w:r>
      <w:r w:rsidRPr="000B4DCD">
        <w:t xml:space="preserve">: Overall structure of </w:t>
      </w:r>
      <w:r>
        <w:t xml:space="preserve">the Pre-Command </w:t>
      </w:r>
      <w:r w:rsidR="00065EF0">
        <w:t>r</w:t>
      </w:r>
      <w:r>
        <w:t>esponse</w:t>
      </w:r>
    </w:p>
    <w:p w14:paraId="2A0E1B03" w14:textId="77777777" w:rsidR="00B14633" w:rsidRPr="00971C80" w:rsidRDefault="00B14633">
      <w:pPr>
        <w:spacing w:after="200" w:line="276" w:lineRule="auto"/>
        <w:jc w:val="left"/>
      </w:pPr>
    </w:p>
    <w:p w14:paraId="7A2F0E10" w14:textId="77777777" w:rsidR="00B14633" w:rsidRPr="00971C80" w:rsidRDefault="00B14633" w:rsidP="00DB015C">
      <w:pPr>
        <w:jc w:val="left"/>
      </w:pPr>
      <w:r w:rsidRPr="00971C80">
        <w:t>The body for a Pre-</w:t>
      </w:r>
      <w:r w:rsidR="001E4FE2" w:rsidRPr="00971C80">
        <w:t>Command</w:t>
      </w:r>
      <w:r w:rsidR="00EA4C66" w:rsidRPr="00971C80">
        <w:t xml:space="preserve"> shall contain</w:t>
      </w:r>
      <w:r w:rsidRPr="00971C80">
        <w:t xml:space="preserve"> the common body element of Service Reference and Service Reference</w:t>
      </w:r>
      <w:r w:rsidR="00DB015C" w:rsidRPr="00971C80">
        <w:t xml:space="preserve"> </w:t>
      </w:r>
      <w:r w:rsidRPr="00971C80">
        <w:t>Var</w:t>
      </w:r>
      <w:r w:rsidR="00B94018" w:rsidRPr="00971C80">
        <w:t>ia</w:t>
      </w:r>
      <w:r w:rsidRPr="00971C80">
        <w:t xml:space="preserve">nt </w:t>
      </w:r>
      <w:r w:rsidR="00EA4C66" w:rsidRPr="00971C80">
        <w:t xml:space="preserve">of the corresponding Service Request </w:t>
      </w:r>
      <w:r w:rsidRPr="00971C80">
        <w:t>as well as the additional response specific data item</w:t>
      </w:r>
      <w:r w:rsidR="00B94018" w:rsidRPr="00971C80">
        <w:t>s of the Pre</w:t>
      </w:r>
      <w:r w:rsidR="001E4FE2" w:rsidRPr="00971C80">
        <w:t>Command</w:t>
      </w:r>
      <w:r w:rsidR="00B94018" w:rsidRPr="00971C80">
        <w:t xml:space="preserve"> XML element.</w:t>
      </w:r>
    </w:p>
    <w:p w14:paraId="7A3B830E" w14:textId="77777777" w:rsidR="00B94018" w:rsidRPr="00971C80" w:rsidRDefault="00B94018" w:rsidP="00DB015C">
      <w:pPr>
        <w:pStyle w:val="ListParagraph"/>
        <w:ind w:left="502"/>
        <w:jc w:val="left"/>
      </w:pPr>
    </w:p>
    <w:p w14:paraId="581FAB0B" w14:textId="77777777" w:rsidR="00B94018" w:rsidRPr="00971C80" w:rsidRDefault="00B14633" w:rsidP="00CC30AD">
      <w:pPr>
        <w:spacing w:after="240"/>
        <w:jc w:val="left"/>
      </w:pPr>
      <w:r w:rsidRPr="00971C80">
        <w:t>The DCC shall construct the Pre</w:t>
      </w:r>
      <w:r w:rsidR="001E4FE2" w:rsidRPr="00971C80">
        <w:t>Command</w:t>
      </w:r>
      <w:r w:rsidRPr="00971C80">
        <w:t xml:space="preserve"> XML element with two mandatory data items, </w:t>
      </w:r>
      <w:r w:rsidR="007908A1" w:rsidRPr="00971C80">
        <w:t xml:space="preserve">GB Companion Specification </w:t>
      </w:r>
      <w:r w:rsidR="00AA621B" w:rsidRPr="00971C80">
        <w:t>v</w:t>
      </w:r>
      <w:r w:rsidRPr="00971C80">
        <w:t>ersion and GBCSPayload.</w:t>
      </w:r>
      <w:r w:rsidR="00B94018" w:rsidRPr="00971C80">
        <w:t xml:space="preserve"> The DCC shall include a </w:t>
      </w:r>
      <w:r w:rsidR="007908A1" w:rsidRPr="00971C80">
        <w:t>GB Companion Specification</w:t>
      </w:r>
      <w:r w:rsidR="00B94018" w:rsidRPr="00971C80">
        <w:t xml:space="preserve"> version containing the version number associated with the GBCS Payload being returned for use by the </w:t>
      </w:r>
      <w:r w:rsidR="00C641C0" w:rsidRPr="00971C80">
        <w:t>Parse and Correlate</w:t>
      </w:r>
      <w:r w:rsidR="00B94018" w:rsidRPr="00971C80">
        <w:t xml:space="preserve"> </w:t>
      </w:r>
      <w:r w:rsidR="00627D08">
        <w:t>S</w:t>
      </w:r>
      <w:r w:rsidR="00B94018" w:rsidRPr="00971C80">
        <w:t>oftware.</w:t>
      </w:r>
    </w:p>
    <w:tbl>
      <w:tblPr>
        <w:tblStyle w:val="TableGrid1"/>
        <w:tblW w:w="0" w:type="auto"/>
        <w:tblLook w:val="0420" w:firstRow="1" w:lastRow="0" w:firstColumn="0" w:lastColumn="0" w:noHBand="0" w:noVBand="1"/>
      </w:tblPr>
      <w:tblGrid>
        <w:gridCol w:w="1500"/>
        <w:gridCol w:w="3511"/>
        <w:gridCol w:w="1550"/>
        <w:gridCol w:w="1183"/>
        <w:gridCol w:w="1272"/>
      </w:tblGrid>
      <w:tr w:rsidR="00971C80" w:rsidRPr="00971C80" w14:paraId="35531791" w14:textId="77777777" w:rsidTr="00400115">
        <w:tc>
          <w:tcPr>
            <w:tcW w:w="1512" w:type="dxa"/>
          </w:tcPr>
          <w:p w14:paraId="51F1A1AE" w14:textId="77777777" w:rsidR="00B94018" w:rsidRPr="00971C80" w:rsidRDefault="00B94018" w:rsidP="00200A84">
            <w:pPr>
              <w:keepNext/>
              <w:jc w:val="left"/>
              <w:rPr>
                <w:b/>
                <w:sz w:val="20"/>
                <w:szCs w:val="20"/>
              </w:rPr>
            </w:pPr>
            <w:r w:rsidRPr="00971C80">
              <w:rPr>
                <w:b/>
                <w:sz w:val="20"/>
                <w:szCs w:val="20"/>
              </w:rPr>
              <w:t>Data Item</w:t>
            </w:r>
          </w:p>
        </w:tc>
        <w:tc>
          <w:tcPr>
            <w:tcW w:w="3725" w:type="dxa"/>
            <w:hideMark/>
          </w:tcPr>
          <w:p w14:paraId="3DD48480" w14:textId="77777777" w:rsidR="00B94018" w:rsidRPr="00971C80" w:rsidRDefault="00B94018" w:rsidP="00200A84">
            <w:pPr>
              <w:keepNext/>
              <w:jc w:val="left"/>
              <w:rPr>
                <w:b/>
                <w:sz w:val="20"/>
                <w:szCs w:val="20"/>
              </w:rPr>
            </w:pPr>
            <w:r w:rsidRPr="00971C80">
              <w:rPr>
                <w:b/>
                <w:sz w:val="20"/>
                <w:szCs w:val="20"/>
              </w:rPr>
              <w:t xml:space="preserve">Description </w:t>
            </w:r>
          </w:p>
        </w:tc>
        <w:tc>
          <w:tcPr>
            <w:tcW w:w="1550" w:type="dxa"/>
            <w:hideMark/>
          </w:tcPr>
          <w:p w14:paraId="1CEBF8BF" w14:textId="77777777" w:rsidR="00B94018" w:rsidRPr="00971C80" w:rsidRDefault="00B94018" w:rsidP="00200A84">
            <w:pPr>
              <w:keepNext/>
              <w:jc w:val="left"/>
              <w:rPr>
                <w:b/>
                <w:sz w:val="20"/>
                <w:szCs w:val="20"/>
              </w:rPr>
            </w:pPr>
            <w:r w:rsidRPr="00971C80">
              <w:rPr>
                <w:b/>
                <w:sz w:val="20"/>
                <w:szCs w:val="20"/>
              </w:rPr>
              <w:t>Type</w:t>
            </w:r>
          </w:p>
        </w:tc>
        <w:tc>
          <w:tcPr>
            <w:tcW w:w="0" w:type="auto"/>
            <w:hideMark/>
          </w:tcPr>
          <w:p w14:paraId="23B26D7D" w14:textId="77777777" w:rsidR="00B94018" w:rsidRPr="00971C80" w:rsidRDefault="00B94018" w:rsidP="00200A84">
            <w:pPr>
              <w:keepNext/>
              <w:jc w:val="left"/>
              <w:rPr>
                <w:b/>
                <w:bCs/>
                <w:sz w:val="20"/>
                <w:szCs w:val="20"/>
                <w:vertAlign w:val="superscript"/>
              </w:rPr>
            </w:pPr>
            <w:r w:rsidRPr="00971C80">
              <w:rPr>
                <w:b/>
                <w:sz w:val="20"/>
                <w:szCs w:val="20"/>
              </w:rPr>
              <w:t>Mandatory</w:t>
            </w:r>
          </w:p>
        </w:tc>
        <w:tc>
          <w:tcPr>
            <w:tcW w:w="0" w:type="auto"/>
            <w:hideMark/>
          </w:tcPr>
          <w:p w14:paraId="0F1F0D6F" w14:textId="77777777" w:rsidR="00B94018" w:rsidRPr="00971C80" w:rsidRDefault="00B94018" w:rsidP="00200A84">
            <w:pPr>
              <w:keepNext/>
              <w:jc w:val="left"/>
              <w:rPr>
                <w:b/>
                <w:sz w:val="20"/>
                <w:szCs w:val="20"/>
              </w:rPr>
            </w:pPr>
            <w:r w:rsidRPr="00971C80">
              <w:rPr>
                <w:b/>
                <w:sz w:val="20"/>
                <w:szCs w:val="20"/>
              </w:rPr>
              <w:t>Valid Values</w:t>
            </w:r>
          </w:p>
        </w:tc>
      </w:tr>
      <w:tr w:rsidR="00971C80" w:rsidRPr="00971C80" w14:paraId="7D4D807A" w14:textId="77777777" w:rsidTr="00400115">
        <w:tc>
          <w:tcPr>
            <w:tcW w:w="1512" w:type="dxa"/>
          </w:tcPr>
          <w:p w14:paraId="4FBBF103" w14:textId="77777777" w:rsidR="00B94018" w:rsidRPr="00971C80" w:rsidRDefault="00B94018" w:rsidP="00200A84">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GBCSVersion</w:t>
            </w:r>
          </w:p>
        </w:tc>
        <w:tc>
          <w:tcPr>
            <w:tcW w:w="3725" w:type="dxa"/>
          </w:tcPr>
          <w:p w14:paraId="7819EA09" w14:textId="77777777" w:rsidR="00B94018" w:rsidRPr="00971C80" w:rsidRDefault="007908A1" w:rsidP="00200A84">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GB Companion Specification</w:t>
            </w:r>
            <w:r w:rsidR="00B94018" w:rsidRPr="00971C80">
              <w:rPr>
                <w:rFonts w:ascii="Times New Roman" w:hAnsi="Times New Roman" w:cs="Times New Roman"/>
                <w:sz w:val="20"/>
                <w:szCs w:val="20"/>
              </w:rPr>
              <w:t xml:space="preserve"> version number associated with the GBCS </w:t>
            </w:r>
            <w:r w:rsidR="00305A09" w:rsidRPr="00971C80">
              <w:rPr>
                <w:rFonts w:ascii="Times New Roman" w:hAnsi="Times New Roman" w:cs="Times New Roman"/>
                <w:sz w:val="20"/>
                <w:szCs w:val="20"/>
              </w:rPr>
              <w:t xml:space="preserve">Payload </w:t>
            </w:r>
            <w:r w:rsidR="00B94018" w:rsidRPr="00971C80">
              <w:rPr>
                <w:rFonts w:ascii="Times New Roman" w:hAnsi="Times New Roman" w:cs="Times New Roman"/>
                <w:sz w:val="20"/>
                <w:szCs w:val="20"/>
              </w:rPr>
              <w:t>being returned.</w:t>
            </w:r>
          </w:p>
          <w:p w14:paraId="15345555" w14:textId="77777777" w:rsidR="00B94018" w:rsidRDefault="00B94018" w:rsidP="00200A84">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This is provided to allow the </w:t>
            </w:r>
            <w:r w:rsidR="00610D1B" w:rsidRPr="00971C80">
              <w:rPr>
                <w:rFonts w:ascii="Times New Roman" w:hAnsi="Times New Roman" w:cs="Times New Roman"/>
                <w:sz w:val="20"/>
                <w:szCs w:val="20"/>
              </w:rPr>
              <w:t xml:space="preserve">Correlate </w:t>
            </w:r>
            <w:r w:rsidRPr="00971C80">
              <w:rPr>
                <w:rFonts w:ascii="Times New Roman" w:hAnsi="Times New Roman" w:cs="Times New Roman"/>
                <w:sz w:val="20"/>
                <w:szCs w:val="20"/>
              </w:rPr>
              <w:t xml:space="preserve">software to determine which version of GBCS </w:t>
            </w:r>
            <w:r w:rsidR="001E4FE2" w:rsidRPr="00971C80">
              <w:rPr>
                <w:rFonts w:ascii="Times New Roman" w:hAnsi="Times New Roman" w:cs="Times New Roman"/>
                <w:sz w:val="20"/>
                <w:szCs w:val="20"/>
              </w:rPr>
              <w:t>Command</w:t>
            </w:r>
            <w:r w:rsidRPr="00971C80">
              <w:rPr>
                <w:rFonts w:ascii="Times New Roman" w:hAnsi="Times New Roman" w:cs="Times New Roman"/>
                <w:sz w:val="20"/>
                <w:szCs w:val="20"/>
              </w:rPr>
              <w:t xml:space="preserve"> it should be checking.</w:t>
            </w:r>
          </w:p>
          <w:p w14:paraId="13BA4D50" w14:textId="77777777" w:rsidR="00AA1768" w:rsidRDefault="00AA1768" w:rsidP="00200A84">
            <w:pPr>
              <w:pStyle w:val="TableText-Centre"/>
              <w:keepNext/>
              <w:jc w:val="left"/>
              <w:rPr>
                <w:rFonts w:ascii="Times New Roman" w:hAnsi="Times New Roman" w:cs="Times New Roman"/>
                <w:sz w:val="20"/>
                <w:szCs w:val="20"/>
              </w:rPr>
            </w:pPr>
            <w:r>
              <w:rPr>
                <w:rFonts w:ascii="Times New Roman" w:hAnsi="Times New Roman" w:cs="Times New Roman"/>
                <w:sz w:val="20"/>
                <w:szCs w:val="20"/>
              </w:rPr>
              <w:t>The version number format will align with the CPL.</w:t>
            </w:r>
          </w:p>
          <w:p w14:paraId="6D34A8B6" w14:textId="77777777" w:rsidR="00356FB8" w:rsidRDefault="00356FB8" w:rsidP="00200A84">
            <w:pPr>
              <w:pStyle w:val="TableText-Centre"/>
              <w:keepNext/>
              <w:jc w:val="left"/>
              <w:rPr>
                <w:rFonts w:ascii="Times New Roman" w:hAnsi="Times New Roman" w:cs="Times New Roman"/>
                <w:sz w:val="20"/>
                <w:szCs w:val="20"/>
              </w:rPr>
            </w:pPr>
            <w:r w:rsidRPr="00356FB8">
              <w:rPr>
                <w:rFonts w:ascii="Times New Roman" w:hAnsi="Times New Roman" w:cs="Times New Roman"/>
                <w:sz w:val="20"/>
                <w:szCs w:val="20"/>
              </w:rPr>
              <w:t>Valid values:</w:t>
            </w:r>
          </w:p>
          <w:p w14:paraId="1839463B" w14:textId="77777777" w:rsidR="00356FB8" w:rsidRDefault="00356FB8" w:rsidP="00566C19">
            <w:pPr>
              <w:pStyle w:val="TableText-Centre"/>
              <w:keepNext/>
              <w:numPr>
                <w:ilvl w:val="0"/>
                <w:numId w:val="384"/>
              </w:numPr>
              <w:jc w:val="left"/>
              <w:rPr>
                <w:rFonts w:ascii="Times New Roman" w:hAnsi="Times New Roman" w:cs="Times New Roman"/>
                <w:sz w:val="20"/>
                <w:szCs w:val="20"/>
              </w:rPr>
            </w:pPr>
            <w:r>
              <w:rPr>
                <w:rFonts w:ascii="Times New Roman" w:hAnsi="Times New Roman" w:cs="Times New Roman"/>
                <w:sz w:val="20"/>
                <w:szCs w:val="20"/>
              </w:rPr>
              <w:t>1.0</w:t>
            </w:r>
          </w:p>
          <w:p w14:paraId="6847FF80" w14:textId="77777777" w:rsidR="00356FB8" w:rsidRPr="00971C80" w:rsidRDefault="00356FB8" w:rsidP="00566C19">
            <w:pPr>
              <w:pStyle w:val="TableText-Centre"/>
              <w:keepNext/>
              <w:numPr>
                <w:ilvl w:val="0"/>
                <w:numId w:val="384"/>
              </w:numPr>
              <w:jc w:val="left"/>
              <w:rPr>
                <w:rFonts w:ascii="Times New Roman" w:hAnsi="Times New Roman" w:cs="Times New Roman"/>
                <w:sz w:val="20"/>
                <w:szCs w:val="20"/>
              </w:rPr>
            </w:pPr>
            <w:r>
              <w:rPr>
                <w:rFonts w:ascii="Times New Roman" w:hAnsi="Times New Roman" w:cs="Times New Roman"/>
                <w:sz w:val="20"/>
                <w:szCs w:val="20"/>
              </w:rPr>
              <w:t>2.0</w:t>
            </w:r>
          </w:p>
        </w:tc>
        <w:tc>
          <w:tcPr>
            <w:tcW w:w="1550" w:type="dxa"/>
          </w:tcPr>
          <w:p w14:paraId="2D21C8F0" w14:textId="77777777" w:rsidR="00B94018" w:rsidRPr="00971C80" w:rsidRDefault="00B94018" w:rsidP="00200A84">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xs:string</w:t>
            </w:r>
          </w:p>
        </w:tc>
        <w:tc>
          <w:tcPr>
            <w:tcW w:w="0" w:type="auto"/>
          </w:tcPr>
          <w:p w14:paraId="04266733" w14:textId="77777777" w:rsidR="00B94018" w:rsidRPr="00971C80" w:rsidRDefault="00B94018" w:rsidP="00200A84">
            <w:pPr>
              <w:pStyle w:val="Tablebullet2"/>
              <w:keepNext/>
              <w:numPr>
                <w:ilvl w:val="0"/>
                <w:numId w:val="0"/>
              </w:numPr>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Yes</w:t>
            </w:r>
          </w:p>
        </w:tc>
        <w:tc>
          <w:tcPr>
            <w:tcW w:w="0" w:type="auto"/>
          </w:tcPr>
          <w:p w14:paraId="5051B1FE" w14:textId="77777777" w:rsidR="00CA6CD7" w:rsidRDefault="007908A1" w:rsidP="00200A84">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 Companion Specification</w:t>
            </w:r>
            <w:r w:rsidR="00B94018" w:rsidRPr="00971C80">
              <w:rPr>
                <w:rFonts w:ascii="Times New Roman" w:hAnsi="Times New Roman" w:cs="Times New Roman"/>
                <w:sz w:val="20"/>
                <w:szCs w:val="20"/>
              </w:rPr>
              <w:t xml:space="preserve"> Version Number</w:t>
            </w:r>
          </w:p>
          <w:p w14:paraId="69264C64" w14:textId="77777777" w:rsidR="007C3AE2" w:rsidRPr="00971C80" w:rsidRDefault="00CA6CD7" w:rsidP="00C07CA5">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e.g. </w:t>
            </w:r>
            <w:r w:rsidR="00AA1768">
              <w:rPr>
                <w:rFonts w:ascii="Times New Roman" w:hAnsi="Times New Roman" w:cs="Times New Roman"/>
                <w:sz w:val="20"/>
                <w:szCs w:val="20"/>
              </w:rPr>
              <w:t>“1.0</w:t>
            </w:r>
            <w:r w:rsidR="003208F5">
              <w:rPr>
                <w:rFonts w:ascii="Times New Roman" w:hAnsi="Times New Roman" w:cs="Times New Roman"/>
                <w:sz w:val="20"/>
                <w:szCs w:val="20"/>
              </w:rPr>
              <w:t>, 2.0</w:t>
            </w:r>
            <w:r w:rsidR="00AA1768">
              <w:rPr>
                <w:rFonts w:ascii="Times New Roman" w:hAnsi="Times New Roman" w:cs="Times New Roman"/>
                <w:sz w:val="20"/>
                <w:szCs w:val="20"/>
              </w:rPr>
              <w:t>”</w:t>
            </w:r>
          </w:p>
        </w:tc>
      </w:tr>
      <w:tr w:rsidR="00971C80" w:rsidRPr="00971C80" w14:paraId="75140CB6" w14:textId="77777777" w:rsidTr="00400115">
        <w:tc>
          <w:tcPr>
            <w:tcW w:w="1512" w:type="dxa"/>
          </w:tcPr>
          <w:p w14:paraId="2146B498" w14:textId="77777777" w:rsidR="00B94018" w:rsidRPr="00971C80" w:rsidRDefault="00B94018" w:rsidP="00305A09">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GBCSPayload</w:t>
            </w:r>
          </w:p>
        </w:tc>
        <w:tc>
          <w:tcPr>
            <w:tcW w:w="3725" w:type="dxa"/>
          </w:tcPr>
          <w:p w14:paraId="308AF0D4" w14:textId="77777777" w:rsidR="00B94018" w:rsidRDefault="00B94018" w:rsidP="00627D08">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See </w:t>
            </w:r>
            <w:r w:rsidR="007908A1" w:rsidRPr="00971C80">
              <w:rPr>
                <w:rFonts w:ascii="Times New Roman" w:hAnsi="Times New Roman" w:cs="Times New Roman"/>
                <w:sz w:val="20"/>
                <w:szCs w:val="20"/>
              </w:rPr>
              <w:t xml:space="preserve">GB Companion Specification </w:t>
            </w:r>
            <w:r w:rsidRPr="00971C80">
              <w:rPr>
                <w:rFonts w:ascii="Times New Roman" w:hAnsi="Times New Roman" w:cs="Times New Roman"/>
                <w:sz w:val="20"/>
                <w:szCs w:val="20"/>
              </w:rPr>
              <w:t xml:space="preserve">for </w:t>
            </w:r>
            <w:r w:rsidR="00627D08">
              <w:rPr>
                <w:rFonts w:ascii="Times New Roman" w:hAnsi="Times New Roman" w:cs="Times New Roman"/>
                <w:sz w:val="20"/>
                <w:szCs w:val="20"/>
              </w:rPr>
              <w:t>d</w:t>
            </w:r>
            <w:r w:rsidRPr="00971C80">
              <w:rPr>
                <w:rFonts w:ascii="Times New Roman" w:hAnsi="Times New Roman" w:cs="Times New Roman"/>
                <w:sz w:val="20"/>
                <w:szCs w:val="20"/>
              </w:rPr>
              <w:t>etails</w:t>
            </w:r>
          </w:p>
          <w:p w14:paraId="5D45C50A" w14:textId="77777777" w:rsidR="006D5100" w:rsidRDefault="006D5100" w:rsidP="00627D08">
            <w:pPr>
              <w:pStyle w:val="TableText-Centre"/>
              <w:keepNext/>
              <w:jc w:val="left"/>
              <w:rPr>
                <w:rFonts w:ascii="Times New Roman" w:hAnsi="Times New Roman" w:cs="Times New Roman"/>
                <w:sz w:val="20"/>
                <w:szCs w:val="20"/>
              </w:rPr>
            </w:pPr>
          </w:p>
          <w:p w14:paraId="58A4EA2C" w14:textId="77777777" w:rsidR="006D5100" w:rsidRPr="00F74E58" w:rsidRDefault="00305A09" w:rsidP="006D5100">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 xml:space="preserve">d </w:t>
            </w:r>
            <w:r w:rsidR="006D5100" w:rsidRPr="00F74E58">
              <w:rPr>
                <w:rFonts w:ascii="Times New Roman" w:hAnsi="Times New Roman" w:cs="Times New Roman"/>
                <w:sz w:val="20"/>
                <w:szCs w:val="20"/>
              </w:rPr>
              <w:t>is a binary object which has been Base64 encoded. The binary object is constructed as per GBCS, and has the following structure;</w:t>
            </w:r>
          </w:p>
          <w:p w14:paraId="49B87625" w14:textId="77777777" w:rsidR="006D5100" w:rsidRDefault="006D5100" w:rsidP="006D5100">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Grouping Heade</w:t>
            </w:r>
            <w:r>
              <w:rPr>
                <w:rFonts w:ascii="Times New Roman" w:hAnsi="Times New Roman" w:cs="Times New Roman"/>
                <w:sz w:val="20"/>
                <w:szCs w:val="20"/>
              </w:rPr>
              <w:t xml:space="preserve">r || Command Payload || 0x00 </w:t>
            </w:r>
          </w:p>
          <w:p w14:paraId="44995351" w14:textId="77777777" w:rsidR="006D5100" w:rsidRPr="00971C80" w:rsidRDefault="006D5100" w:rsidP="00627D08">
            <w:pPr>
              <w:pStyle w:val="TableText-Centre"/>
              <w:keepNext/>
              <w:jc w:val="left"/>
              <w:rPr>
                <w:rFonts w:ascii="Times New Roman" w:hAnsi="Times New Roman" w:cs="Times New Roman"/>
                <w:sz w:val="20"/>
                <w:szCs w:val="20"/>
              </w:rPr>
            </w:pPr>
          </w:p>
        </w:tc>
        <w:tc>
          <w:tcPr>
            <w:tcW w:w="1550" w:type="dxa"/>
          </w:tcPr>
          <w:p w14:paraId="491E1727" w14:textId="77777777" w:rsidR="0098657D" w:rsidRDefault="0098657D" w:rsidP="00200A84">
            <w:pPr>
              <w:pStyle w:val="Tablebullet2"/>
              <w:keepNext/>
              <w:numPr>
                <w:ilvl w:val="0"/>
                <w:numId w:val="0"/>
              </w:numPr>
              <w:jc w:val="left"/>
              <w:rPr>
                <w:rFonts w:ascii="Times New Roman" w:hAnsi="Times New Roman" w:cs="Times New Roman"/>
                <w:sz w:val="20"/>
                <w:szCs w:val="20"/>
              </w:rPr>
            </w:pPr>
            <w:r w:rsidRPr="0098657D">
              <w:rPr>
                <w:rFonts w:ascii="Times New Roman" w:hAnsi="Times New Roman" w:cs="Times New Roman"/>
                <w:sz w:val="20"/>
                <w:szCs w:val="20"/>
              </w:rPr>
              <w:t>xs:base64Binary</w:t>
            </w:r>
          </w:p>
          <w:p w14:paraId="226B0D02" w14:textId="77777777" w:rsidR="00B94018" w:rsidRPr="00971C80" w:rsidRDefault="00B94018" w:rsidP="00200A84">
            <w:pPr>
              <w:pStyle w:val="Tablebullet2"/>
              <w:keepNext/>
              <w:numPr>
                <w:ilvl w:val="0"/>
                <w:numId w:val="0"/>
              </w:numPr>
              <w:jc w:val="left"/>
              <w:rPr>
                <w:rFonts w:ascii="Times New Roman" w:hAnsi="Times New Roman" w:cs="Times New Roman"/>
                <w:sz w:val="20"/>
                <w:szCs w:val="20"/>
              </w:rPr>
            </w:pPr>
          </w:p>
        </w:tc>
        <w:tc>
          <w:tcPr>
            <w:tcW w:w="0" w:type="auto"/>
          </w:tcPr>
          <w:p w14:paraId="7FDED765" w14:textId="77777777" w:rsidR="00B94018" w:rsidRPr="00971C80" w:rsidRDefault="00B94018" w:rsidP="00200A84">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22FA3D72" w14:textId="77777777" w:rsidR="00B94018" w:rsidRPr="00971C80" w:rsidRDefault="00B94018" w:rsidP="00200A84">
            <w:pPr>
              <w:pStyle w:val="Tablebullet2"/>
              <w:keepNext/>
              <w:numPr>
                <w:ilvl w:val="0"/>
                <w:numId w:val="0"/>
              </w:numPr>
              <w:jc w:val="left"/>
              <w:rPr>
                <w:rFonts w:ascii="Times New Roman" w:hAnsi="Times New Roman" w:cs="Times New Roman"/>
                <w:b/>
                <w:sz w:val="20"/>
                <w:szCs w:val="20"/>
              </w:rPr>
            </w:pPr>
            <w:r w:rsidRPr="00971C80">
              <w:rPr>
                <w:rFonts w:ascii="Times New Roman" w:hAnsi="Times New Roman" w:cs="Times New Roman"/>
                <w:sz w:val="20"/>
                <w:szCs w:val="20"/>
              </w:rPr>
              <w:t>See GBCS</w:t>
            </w:r>
          </w:p>
        </w:tc>
      </w:tr>
    </w:tbl>
    <w:p w14:paraId="1D389B34" w14:textId="3E0469E7" w:rsidR="00ED3FD5" w:rsidRDefault="000E396C" w:rsidP="004705F3">
      <w:pPr>
        <w:pStyle w:val="Caption"/>
      </w:pPr>
      <w:bookmarkStart w:id="670" w:name="_Toc50828937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30</w:t>
      </w:r>
      <w:r w:rsidR="00FB161A">
        <w:rPr>
          <w:noProof/>
        </w:rPr>
        <w:fldChar w:fldCharType="end"/>
      </w:r>
      <w:r>
        <w:t xml:space="preserve"> </w:t>
      </w:r>
      <w:r w:rsidRPr="000B4DCD">
        <w:t xml:space="preserve">: </w:t>
      </w:r>
      <w:r>
        <w:t>PreCommand</w:t>
      </w:r>
      <w:r w:rsidRPr="00971C80">
        <w:t xml:space="preserve"> </w:t>
      </w:r>
      <w:r>
        <w:t>data items</w:t>
      </w:r>
      <w:bookmarkEnd w:id="670"/>
    </w:p>
    <w:p w14:paraId="1FA6E1C0" w14:textId="77777777" w:rsidR="00212F2E" w:rsidRPr="00212F2E" w:rsidRDefault="00212F2E" w:rsidP="00C133FF"/>
    <w:p w14:paraId="602F3DA4" w14:textId="2BB912CD" w:rsidR="00D17E2E" w:rsidRPr="00971C80" w:rsidRDefault="0040098B" w:rsidP="00CE1AF7">
      <w:pPr>
        <w:pStyle w:val="Heading3"/>
      </w:pPr>
      <w:bookmarkStart w:id="671" w:name="_Ref441761471"/>
      <w:bookmarkStart w:id="672" w:name="_Ref441761516"/>
      <w:bookmarkStart w:id="673" w:name="_Toc489860679"/>
      <w:bookmarkStart w:id="674" w:name="_Toc506336053"/>
      <w:bookmarkStart w:id="675" w:name="_Toc509172409"/>
      <w:r w:rsidRPr="00971C80">
        <w:t xml:space="preserve">Response to a </w:t>
      </w:r>
      <w:r w:rsidR="001E4FE2" w:rsidRPr="00971C80">
        <w:t>Command</w:t>
      </w:r>
      <w:r w:rsidR="00D17E2E" w:rsidRPr="00971C80">
        <w:t xml:space="preserve"> for Local Delivery Re</w:t>
      </w:r>
      <w:r w:rsidRPr="00971C80">
        <w:t>quest</w:t>
      </w:r>
      <w:r w:rsidR="00D17E2E" w:rsidRPr="00971C80">
        <w:t xml:space="preserve"> – Local</w:t>
      </w:r>
      <w:r w:rsidR="001E4FE2" w:rsidRPr="00971C80">
        <w:t>Command</w:t>
      </w:r>
      <w:r w:rsidR="00D17E2E" w:rsidRPr="00971C80">
        <w:t xml:space="preserve"> Format</w:t>
      </w:r>
      <w:bookmarkEnd w:id="671"/>
      <w:bookmarkEnd w:id="672"/>
      <w:bookmarkEnd w:id="673"/>
      <w:bookmarkEnd w:id="674"/>
      <w:bookmarkEnd w:id="675"/>
    </w:p>
    <w:p w14:paraId="0F5CB3F1" w14:textId="77777777" w:rsidR="00474A06" w:rsidRPr="00971C80" w:rsidRDefault="001D3A46" w:rsidP="00A06099">
      <w:pPr>
        <w:tabs>
          <w:tab w:val="left" w:pos="567"/>
        </w:tabs>
        <w:spacing w:after="200" w:line="276" w:lineRule="auto"/>
        <w:jc w:val="left"/>
      </w:pPr>
      <w:r w:rsidRPr="00971C80">
        <w:t>The DCC shall, for Service Requests</w:t>
      </w:r>
      <w:r w:rsidR="002B7556">
        <w:t xml:space="preserve"> or Signed Pre-Commands for which Local Command Services have be</w:t>
      </w:r>
      <w:r w:rsidR="007C3AE2">
        <w:t>en</w:t>
      </w:r>
      <w:r w:rsidR="002B7556">
        <w:t xml:space="preserve"> requested</w:t>
      </w:r>
      <w:r w:rsidR="00FF0A48">
        <w:t>,</w:t>
      </w:r>
      <w:r w:rsidR="002B7556">
        <w:t xml:space="preserve"> add a MAC to the associated </w:t>
      </w:r>
      <w:r w:rsidR="00FF0A48">
        <w:t>Pre-</w:t>
      </w:r>
      <w:r w:rsidR="002B7556">
        <w:t xml:space="preserve">Command generated by Transform and </w:t>
      </w:r>
      <w:r w:rsidRPr="00971C80">
        <w:t xml:space="preserve">return a </w:t>
      </w:r>
      <w:r w:rsidR="0009728B">
        <w:t>l</w:t>
      </w:r>
      <w:r w:rsidRPr="00971C80">
        <w:t>ocal</w:t>
      </w:r>
      <w:r w:rsidR="00065EF0">
        <w:t xml:space="preserve"> </w:t>
      </w:r>
      <w:r w:rsidR="0009728B">
        <w:t>c</w:t>
      </w:r>
      <w:r w:rsidR="001E4FE2" w:rsidRPr="00971C80">
        <w:t>ommand</w:t>
      </w:r>
      <w:r w:rsidRPr="00971C80">
        <w:t xml:space="preserve"> format response to the User for local delivery. The structure of the Service Response is </w:t>
      </w:r>
      <w:r w:rsidR="004D2A52">
        <w:t>similar</w:t>
      </w:r>
      <w:r w:rsidR="004D2A52" w:rsidRPr="00971C80">
        <w:t xml:space="preserve"> </w:t>
      </w:r>
      <w:r w:rsidRPr="00971C80">
        <w:t>to that of the Pre</w:t>
      </w:r>
      <w:r w:rsidR="005D655A" w:rsidRPr="00971C80">
        <w:t>-</w:t>
      </w:r>
      <w:r w:rsidR="001E4FE2" w:rsidRPr="00971C80">
        <w:t>Command</w:t>
      </w:r>
      <w:r w:rsidR="00524056" w:rsidRPr="00971C80">
        <w:t xml:space="preserve"> Response above</w:t>
      </w:r>
      <w:r w:rsidRPr="00971C80">
        <w:t xml:space="preserve">, but the </w:t>
      </w:r>
      <w:r w:rsidR="001E4FE2" w:rsidRPr="00971C80">
        <w:t>Command</w:t>
      </w:r>
      <w:r w:rsidR="007D7FF0">
        <w:t xml:space="preserve"> for Local Delivery</w:t>
      </w:r>
      <w:r w:rsidRPr="00971C80">
        <w:t xml:space="preserve"> GBCS</w:t>
      </w:r>
      <w:r w:rsidR="002B6239">
        <w:t xml:space="preserve"> </w:t>
      </w:r>
      <w:r w:rsidRPr="00971C80">
        <w:t xml:space="preserve">Payload includes the </w:t>
      </w:r>
      <w:r w:rsidR="00677AD9" w:rsidRPr="00971C80">
        <w:t xml:space="preserve">DCC </w:t>
      </w:r>
      <w:r w:rsidR="000253A7" w:rsidRPr="00971C80">
        <w:t>Access Control</w:t>
      </w:r>
      <w:r w:rsidRPr="00971C80">
        <w:t xml:space="preserve"> Broker</w:t>
      </w:r>
      <w:r w:rsidR="00E66FF5">
        <w:t>’s</w:t>
      </w:r>
      <w:r w:rsidRPr="00971C80">
        <w:t xml:space="preserve"> MAC</w:t>
      </w:r>
      <w:r w:rsidR="008935EC">
        <w:t xml:space="preserve"> </w:t>
      </w:r>
      <w:r w:rsidR="00EC30E7">
        <w:t>with</w:t>
      </w:r>
      <w:r w:rsidR="008935EC">
        <w:t xml:space="preserve">in the MAC </w:t>
      </w:r>
      <w:r w:rsidR="00211ACA">
        <w:t>h</w:t>
      </w:r>
      <w:r w:rsidR="008935EC">
        <w:t xml:space="preserve">eader and ACB-SMD MAC parts </w:t>
      </w:r>
      <w:r w:rsidR="00B76AC4">
        <w:t>of</w:t>
      </w:r>
      <w:r w:rsidR="008935EC">
        <w:t xml:space="preserve"> the GBCS </w:t>
      </w:r>
      <w:r w:rsidR="00B76AC4">
        <w:t>Payload</w:t>
      </w:r>
      <w:r w:rsidRPr="00971C80">
        <w:t>.</w:t>
      </w:r>
    </w:p>
    <w:p w14:paraId="726FE596" w14:textId="77777777" w:rsidR="001D3A46" w:rsidRPr="00971C80" w:rsidRDefault="001D3A46" w:rsidP="00A06099">
      <w:pPr>
        <w:spacing w:after="200" w:line="276" w:lineRule="auto"/>
        <w:jc w:val="left"/>
      </w:pPr>
      <w:r w:rsidRPr="00971C80">
        <w:t xml:space="preserve">The DCC shall conform to the </w:t>
      </w:r>
      <w:r w:rsidR="00602662" w:rsidRPr="00971C80">
        <w:t>Command</w:t>
      </w:r>
      <w:r w:rsidRPr="00971C80">
        <w:t xml:space="preserve"> </w:t>
      </w:r>
      <w:r w:rsidR="007D7FF0">
        <w:t>for Local Delivery</w:t>
      </w:r>
      <w:r w:rsidR="007D7FF0" w:rsidRPr="00971C80">
        <w:t xml:space="preserve"> </w:t>
      </w:r>
      <w:r w:rsidRPr="00971C80">
        <w:t xml:space="preserve">format using the ResponseMessage XML element of the </w:t>
      </w:r>
      <w:r w:rsidR="00532711">
        <w:t>DUIS</w:t>
      </w:r>
      <w:r w:rsidR="006414BF" w:rsidRPr="00971C80">
        <w:t xml:space="preserve"> XML Schema</w:t>
      </w:r>
      <w:r w:rsidRPr="00971C80">
        <w:t>.</w:t>
      </w:r>
    </w:p>
    <w:p w14:paraId="49C79ECE" w14:textId="77777777" w:rsidR="001D3A46" w:rsidRPr="00971C80" w:rsidRDefault="001D3A46" w:rsidP="00A06099">
      <w:pPr>
        <w:spacing w:after="200" w:line="276" w:lineRule="auto"/>
        <w:jc w:val="left"/>
      </w:pPr>
      <w:r w:rsidRPr="00971C80">
        <w:t xml:space="preserve">The diagram below illustrates the structure of a </w:t>
      </w:r>
      <w:r w:rsidR="001E4FE2" w:rsidRPr="00971C80">
        <w:t>Command</w:t>
      </w:r>
      <w:r w:rsidRPr="00971C80">
        <w:t xml:space="preserve"> for Local Delivery response.</w:t>
      </w:r>
    </w:p>
    <w:p w14:paraId="0A2433A9" w14:textId="77777777" w:rsidR="001D3A46" w:rsidRPr="00971C80" w:rsidRDefault="00767F3A" w:rsidP="00CC30AD">
      <w:pPr>
        <w:keepNext/>
        <w:jc w:val="center"/>
      </w:pPr>
      <w:r w:rsidRPr="00AE4E65">
        <w:rPr>
          <w:snapToGrid w:val="0"/>
          <w:color w:val="000000"/>
          <w:w w:val="0"/>
          <w:sz w:val="0"/>
          <w:szCs w:val="0"/>
          <w:u w:color="000000"/>
          <w:bdr w:val="none" w:sz="0" w:space="0" w:color="000000"/>
          <w:shd w:val="clear" w:color="000000" w:fill="000000"/>
          <w:lang w:val="x-none" w:eastAsia="x-none" w:bidi="x-none"/>
        </w:rPr>
        <w:t xml:space="preserve"> </w:t>
      </w:r>
      <w:r>
        <w:rPr>
          <w:noProof/>
          <w:lang w:eastAsia="en-GB"/>
        </w:rPr>
        <w:drawing>
          <wp:inline distT="0" distB="0" distL="0" distR="0" wp14:anchorId="15DD3D72" wp14:editId="638B0EA9">
            <wp:extent cx="5278755" cy="2365527"/>
            <wp:effectExtent l="0" t="0" r="0" b="0"/>
            <wp:docPr id="5169" name="Picture 5169" descr="C:\Users\corominasm\Documents\DSP\DUGIDS\Rel 2.x\XSD\Samples and Diagrams\Jan 2017 schemaVersion invisible\LocalDelivery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rominasm\Documents\DSP\DUGIDS\Rel 2.x\XSD\Samples and Diagrams\Jan 2017 schemaVersion invisible\LocalDelivery  Respons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755" cy="2365527"/>
                    </a:xfrm>
                    <a:prstGeom prst="rect">
                      <a:avLst/>
                    </a:prstGeom>
                    <a:noFill/>
                    <a:ln>
                      <a:noFill/>
                    </a:ln>
                  </pic:spPr>
                </pic:pic>
              </a:graphicData>
            </a:graphic>
          </wp:inline>
        </w:drawing>
      </w:r>
    </w:p>
    <w:p w14:paraId="29DE804F" w14:textId="4A5F98B6" w:rsidR="00007EB2" w:rsidRDefault="00007EB2" w:rsidP="00CC30AD">
      <w:pPr>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7767B0">
        <w:rPr>
          <w:noProof/>
        </w:rPr>
        <w:t>10</w:t>
      </w:r>
      <w:r w:rsidR="00FB161A">
        <w:rPr>
          <w:noProof/>
        </w:rPr>
        <w:fldChar w:fldCharType="end"/>
      </w:r>
      <w:r>
        <w:t xml:space="preserve"> </w:t>
      </w:r>
      <w:r w:rsidRPr="000B4DCD">
        <w:t xml:space="preserve">: Overall structure of </w:t>
      </w:r>
      <w:r>
        <w:t xml:space="preserve">the </w:t>
      </w:r>
      <w:r w:rsidRPr="00971C80">
        <w:t xml:space="preserve">Command for Local Delivery </w:t>
      </w:r>
      <w:r>
        <w:t>Response</w:t>
      </w:r>
    </w:p>
    <w:tbl>
      <w:tblPr>
        <w:tblStyle w:val="TableGrid1"/>
        <w:tblW w:w="0" w:type="auto"/>
        <w:tblLook w:val="0420" w:firstRow="1" w:lastRow="0" w:firstColumn="0" w:lastColumn="0" w:noHBand="0" w:noVBand="1"/>
      </w:tblPr>
      <w:tblGrid>
        <w:gridCol w:w="1525"/>
        <w:gridCol w:w="3964"/>
        <w:gridCol w:w="1550"/>
        <w:gridCol w:w="1183"/>
        <w:gridCol w:w="794"/>
      </w:tblGrid>
      <w:tr w:rsidR="00971C80" w:rsidRPr="00971C80" w14:paraId="79033710" w14:textId="77777777" w:rsidTr="00400115">
        <w:tc>
          <w:tcPr>
            <w:tcW w:w="1526" w:type="dxa"/>
          </w:tcPr>
          <w:p w14:paraId="57ED2D17" w14:textId="77777777" w:rsidR="00610D1B" w:rsidRPr="00971C80" w:rsidRDefault="00610D1B" w:rsidP="00200A84">
            <w:pPr>
              <w:keepNext/>
              <w:jc w:val="left"/>
              <w:rPr>
                <w:b/>
                <w:sz w:val="20"/>
                <w:szCs w:val="20"/>
              </w:rPr>
            </w:pPr>
            <w:r w:rsidRPr="00971C80">
              <w:rPr>
                <w:b/>
                <w:sz w:val="20"/>
                <w:szCs w:val="20"/>
              </w:rPr>
              <w:t>Data Item</w:t>
            </w:r>
          </w:p>
        </w:tc>
        <w:tc>
          <w:tcPr>
            <w:tcW w:w="3969" w:type="dxa"/>
            <w:hideMark/>
          </w:tcPr>
          <w:p w14:paraId="40E7B5C1" w14:textId="77777777" w:rsidR="00610D1B" w:rsidRPr="00971C80" w:rsidRDefault="00610D1B" w:rsidP="00200A84">
            <w:pPr>
              <w:keepNext/>
              <w:jc w:val="left"/>
              <w:rPr>
                <w:b/>
                <w:sz w:val="20"/>
                <w:szCs w:val="20"/>
              </w:rPr>
            </w:pPr>
            <w:r w:rsidRPr="00971C80">
              <w:rPr>
                <w:b/>
                <w:sz w:val="20"/>
                <w:szCs w:val="20"/>
              </w:rPr>
              <w:t xml:space="preserve">Description </w:t>
            </w:r>
          </w:p>
        </w:tc>
        <w:tc>
          <w:tcPr>
            <w:tcW w:w="1550" w:type="dxa"/>
            <w:hideMark/>
          </w:tcPr>
          <w:p w14:paraId="14348442" w14:textId="77777777" w:rsidR="00610D1B" w:rsidRPr="00971C80" w:rsidRDefault="00610D1B" w:rsidP="00200A84">
            <w:pPr>
              <w:keepNext/>
              <w:jc w:val="left"/>
              <w:rPr>
                <w:b/>
                <w:sz w:val="20"/>
                <w:szCs w:val="20"/>
              </w:rPr>
            </w:pPr>
            <w:r w:rsidRPr="00971C80">
              <w:rPr>
                <w:b/>
                <w:sz w:val="20"/>
                <w:szCs w:val="20"/>
              </w:rPr>
              <w:t>Type</w:t>
            </w:r>
          </w:p>
        </w:tc>
        <w:tc>
          <w:tcPr>
            <w:tcW w:w="0" w:type="auto"/>
            <w:hideMark/>
          </w:tcPr>
          <w:p w14:paraId="3DC294F8" w14:textId="77777777" w:rsidR="00610D1B" w:rsidRPr="00971C80" w:rsidRDefault="00610D1B" w:rsidP="00200A84">
            <w:pPr>
              <w:keepNext/>
              <w:jc w:val="left"/>
              <w:rPr>
                <w:b/>
                <w:bCs/>
                <w:sz w:val="20"/>
                <w:szCs w:val="20"/>
                <w:vertAlign w:val="superscript"/>
              </w:rPr>
            </w:pPr>
            <w:r w:rsidRPr="00971C80">
              <w:rPr>
                <w:b/>
                <w:sz w:val="20"/>
                <w:szCs w:val="20"/>
              </w:rPr>
              <w:t>Mandatory</w:t>
            </w:r>
          </w:p>
        </w:tc>
        <w:tc>
          <w:tcPr>
            <w:tcW w:w="0" w:type="auto"/>
            <w:hideMark/>
          </w:tcPr>
          <w:p w14:paraId="6CD9C263" w14:textId="77777777" w:rsidR="00610D1B" w:rsidRPr="00971C80" w:rsidRDefault="00610D1B" w:rsidP="00200A84">
            <w:pPr>
              <w:keepNext/>
              <w:jc w:val="left"/>
              <w:rPr>
                <w:b/>
                <w:sz w:val="20"/>
                <w:szCs w:val="20"/>
              </w:rPr>
            </w:pPr>
            <w:r w:rsidRPr="00971C80">
              <w:rPr>
                <w:b/>
                <w:sz w:val="20"/>
                <w:szCs w:val="20"/>
              </w:rPr>
              <w:t>Valid Values</w:t>
            </w:r>
          </w:p>
        </w:tc>
      </w:tr>
      <w:tr w:rsidR="00971C80" w:rsidRPr="00971C80" w14:paraId="372660A3" w14:textId="77777777" w:rsidTr="00400115">
        <w:tc>
          <w:tcPr>
            <w:tcW w:w="1526" w:type="dxa"/>
          </w:tcPr>
          <w:p w14:paraId="0B645E9F" w14:textId="77777777" w:rsidR="00610D1B" w:rsidRPr="00971C80" w:rsidRDefault="00610D1B" w:rsidP="00200A84">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3969" w:type="dxa"/>
          </w:tcPr>
          <w:p w14:paraId="248EAC57" w14:textId="77777777" w:rsidR="00610D1B" w:rsidRDefault="00610D1B" w:rsidP="00200A84">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See GB Companion Specification for Details</w:t>
            </w:r>
          </w:p>
          <w:p w14:paraId="10765063" w14:textId="77777777" w:rsidR="00F74E58" w:rsidRDefault="00F74E58" w:rsidP="00200A84">
            <w:pPr>
              <w:pStyle w:val="TableText-Centre"/>
              <w:keepNext/>
              <w:jc w:val="left"/>
              <w:rPr>
                <w:rFonts w:ascii="Times New Roman" w:hAnsi="Times New Roman" w:cs="Times New Roman"/>
                <w:sz w:val="20"/>
                <w:szCs w:val="20"/>
              </w:rPr>
            </w:pPr>
          </w:p>
          <w:p w14:paraId="25F6A415" w14:textId="77777777" w:rsidR="00F74E58" w:rsidRPr="00F74E58" w:rsidRDefault="002F7264" w:rsidP="00F74E58">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 xml:space="preserve">d </w:t>
            </w:r>
            <w:r w:rsidR="00F74E58" w:rsidRPr="00F74E58">
              <w:rPr>
                <w:rFonts w:ascii="Times New Roman" w:hAnsi="Times New Roman" w:cs="Times New Roman"/>
                <w:sz w:val="20"/>
                <w:szCs w:val="20"/>
              </w:rPr>
              <w:t>is a binary object which has been Base64 encoded. The binary object is constructed as per GBCS, and has the following structure;</w:t>
            </w:r>
          </w:p>
          <w:p w14:paraId="0201835D" w14:textId="77777777" w:rsidR="009B1B06" w:rsidRDefault="009B1B06" w:rsidP="00F74E58">
            <w:pPr>
              <w:pStyle w:val="TableText-Centre"/>
              <w:keepNext/>
              <w:jc w:val="left"/>
              <w:rPr>
                <w:rFonts w:ascii="Times New Roman" w:hAnsi="Times New Roman" w:cs="Times New Roman"/>
                <w:sz w:val="20"/>
                <w:szCs w:val="20"/>
              </w:rPr>
            </w:pPr>
          </w:p>
          <w:p w14:paraId="0F193013" w14:textId="77777777" w:rsidR="009B1B06" w:rsidRPr="009B1B06" w:rsidRDefault="009B1B06" w:rsidP="000253EF">
            <w:pPr>
              <w:pStyle w:val="TableText-Centre"/>
              <w:keepNext/>
              <w:numPr>
                <w:ilvl w:val="0"/>
                <w:numId w:val="263"/>
              </w:numPr>
              <w:ind w:left="459" w:hanging="284"/>
              <w:jc w:val="left"/>
              <w:rPr>
                <w:rFonts w:ascii="Times New Roman" w:hAnsi="Times New Roman" w:cs="Times New Roman"/>
                <w:sz w:val="20"/>
                <w:szCs w:val="20"/>
              </w:rPr>
            </w:pPr>
            <w:r w:rsidRPr="009B1B06">
              <w:rPr>
                <w:rFonts w:ascii="Times New Roman" w:hAnsi="Times New Roman" w:cs="Times New Roman"/>
                <w:sz w:val="20"/>
                <w:szCs w:val="20"/>
              </w:rPr>
              <w:t>Where a KRP Signature is required, a Remote Party Command received by a Device shall be the concatenation:</w:t>
            </w:r>
          </w:p>
          <w:p w14:paraId="5455FF9A" w14:textId="77777777" w:rsidR="009B1B06" w:rsidRDefault="009B1B06" w:rsidP="009B1B06">
            <w:pPr>
              <w:pStyle w:val="TableText-Centre"/>
              <w:keepNext/>
              <w:jc w:val="left"/>
              <w:rPr>
                <w:rFonts w:ascii="Times New Roman" w:hAnsi="Times New Roman" w:cs="Times New Roman"/>
                <w:sz w:val="20"/>
                <w:szCs w:val="20"/>
              </w:rPr>
            </w:pPr>
            <w:r w:rsidRPr="009B1B06">
              <w:rPr>
                <w:rFonts w:ascii="Times New Roman" w:hAnsi="Times New Roman" w:cs="Times New Roman"/>
                <w:sz w:val="20"/>
                <w:szCs w:val="20"/>
              </w:rPr>
              <w:t>MAC Header || Grouping Header || Command Payload || 0x40 || KRP Signature || ACB-SME MACACB-SMD MAC</w:t>
            </w:r>
          </w:p>
          <w:p w14:paraId="023B985B" w14:textId="77777777" w:rsidR="009B1B06" w:rsidRPr="009B1B06" w:rsidRDefault="009B1B06" w:rsidP="009B1B06">
            <w:pPr>
              <w:pStyle w:val="TableText-Centre"/>
              <w:keepNext/>
              <w:jc w:val="left"/>
              <w:rPr>
                <w:rFonts w:ascii="Times New Roman" w:hAnsi="Times New Roman" w:cs="Times New Roman"/>
                <w:sz w:val="20"/>
                <w:szCs w:val="20"/>
              </w:rPr>
            </w:pPr>
          </w:p>
          <w:p w14:paraId="435093A1" w14:textId="77777777" w:rsidR="009B1B06" w:rsidRPr="009B1B06" w:rsidRDefault="009B1B06" w:rsidP="000253EF">
            <w:pPr>
              <w:pStyle w:val="TableText-Centre"/>
              <w:keepNext/>
              <w:numPr>
                <w:ilvl w:val="0"/>
                <w:numId w:val="263"/>
              </w:numPr>
              <w:ind w:left="459" w:hanging="284"/>
              <w:jc w:val="left"/>
              <w:rPr>
                <w:rFonts w:ascii="Times New Roman" w:hAnsi="Times New Roman" w:cs="Times New Roman"/>
                <w:sz w:val="20"/>
                <w:szCs w:val="20"/>
              </w:rPr>
            </w:pPr>
            <w:r w:rsidRPr="009B1B06">
              <w:rPr>
                <w:rFonts w:ascii="Times New Roman" w:hAnsi="Times New Roman" w:cs="Times New Roman"/>
                <w:sz w:val="20"/>
                <w:szCs w:val="20"/>
              </w:rPr>
              <w:t>Where a KRP Signature is not required, a Remote Party Command received by a Device shall be the concatenation:</w:t>
            </w:r>
          </w:p>
          <w:p w14:paraId="053C66A7" w14:textId="77777777" w:rsidR="009B1B06" w:rsidRDefault="009B1B06" w:rsidP="009B1B06">
            <w:pPr>
              <w:pStyle w:val="TableText-Centre"/>
              <w:keepNext/>
              <w:jc w:val="left"/>
              <w:rPr>
                <w:rFonts w:ascii="Times New Roman" w:hAnsi="Times New Roman" w:cs="Times New Roman"/>
                <w:sz w:val="20"/>
                <w:szCs w:val="20"/>
              </w:rPr>
            </w:pPr>
            <w:r w:rsidRPr="009B1B06">
              <w:rPr>
                <w:rFonts w:ascii="Times New Roman" w:hAnsi="Times New Roman" w:cs="Times New Roman"/>
                <w:sz w:val="20"/>
                <w:szCs w:val="20"/>
              </w:rPr>
              <w:t>MAC Header || Grouping Header || Command Payload || 0x00 || ACB-SME MACACB-SMD MAC</w:t>
            </w:r>
          </w:p>
          <w:p w14:paraId="793AD301" w14:textId="77777777" w:rsidR="00F74E58" w:rsidRPr="00971C80" w:rsidRDefault="00F74E58" w:rsidP="00F74E58">
            <w:pPr>
              <w:pStyle w:val="TableText-Centre"/>
              <w:keepNext/>
              <w:jc w:val="left"/>
              <w:rPr>
                <w:rFonts w:ascii="Times New Roman" w:hAnsi="Times New Roman" w:cs="Times New Roman"/>
                <w:sz w:val="20"/>
                <w:szCs w:val="20"/>
              </w:rPr>
            </w:pPr>
          </w:p>
        </w:tc>
        <w:tc>
          <w:tcPr>
            <w:tcW w:w="1550" w:type="dxa"/>
          </w:tcPr>
          <w:p w14:paraId="60BDD25C" w14:textId="77777777" w:rsidR="00DA4796" w:rsidRDefault="00DA4796" w:rsidP="00200A84">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xs:base64Binary</w:t>
            </w:r>
          </w:p>
          <w:p w14:paraId="6D3BFD25" w14:textId="77777777" w:rsidR="00610D1B" w:rsidRPr="00971C80" w:rsidRDefault="00610D1B" w:rsidP="00200A84">
            <w:pPr>
              <w:pStyle w:val="Tablebullet2"/>
              <w:keepNext/>
              <w:numPr>
                <w:ilvl w:val="0"/>
                <w:numId w:val="0"/>
              </w:numPr>
              <w:jc w:val="left"/>
              <w:rPr>
                <w:rFonts w:ascii="Times New Roman" w:hAnsi="Times New Roman" w:cs="Times New Roman"/>
                <w:sz w:val="20"/>
                <w:szCs w:val="20"/>
              </w:rPr>
            </w:pPr>
          </w:p>
        </w:tc>
        <w:tc>
          <w:tcPr>
            <w:tcW w:w="0" w:type="auto"/>
          </w:tcPr>
          <w:p w14:paraId="316B5999" w14:textId="77777777" w:rsidR="00610D1B" w:rsidRPr="00971C80" w:rsidRDefault="00610D1B" w:rsidP="00200A84">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7E58FE72" w14:textId="77777777" w:rsidR="00610D1B" w:rsidRPr="00971C80" w:rsidRDefault="00610D1B" w:rsidP="00200A84">
            <w:pPr>
              <w:pStyle w:val="Tablebullet2"/>
              <w:keepNext/>
              <w:numPr>
                <w:ilvl w:val="0"/>
                <w:numId w:val="0"/>
              </w:numPr>
              <w:jc w:val="left"/>
              <w:rPr>
                <w:rFonts w:ascii="Times New Roman" w:hAnsi="Times New Roman" w:cs="Times New Roman"/>
                <w:b/>
                <w:sz w:val="20"/>
                <w:szCs w:val="20"/>
              </w:rPr>
            </w:pPr>
            <w:r w:rsidRPr="00971C80">
              <w:rPr>
                <w:rFonts w:ascii="Times New Roman" w:hAnsi="Times New Roman" w:cs="Times New Roman"/>
                <w:sz w:val="20"/>
                <w:szCs w:val="20"/>
              </w:rPr>
              <w:t>See GBCS</w:t>
            </w:r>
          </w:p>
        </w:tc>
      </w:tr>
    </w:tbl>
    <w:p w14:paraId="5656258E" w14:textId="50725722" w:rsidR="000E396C" w:rsidRPr="000B4DCD" w:rsidRDefault="000E396C" w:rsidP="004705F3">
      <w:pPr>
        <w:pStyle w:val="Caption"/>
      </w:pPr>
      <w:bookmarkStart w:id="676" w:name="_Toc50828937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31</w:t>
      </w:r>
      <w:r w:rsidR="00FB161A">
        <w:rPr>
          <w:noProof/>
        </w:rPr>
        <w:fldChar w:fldCharType="end"/>
      </w:r>
      <w:r>
        <w:t xml:space="preserve"> </w:t>
      </w:r>
      <w:r w:rsidRPr="000B4DCD">
        <w:t xml:space="preserve">: </w:t>
      </w:r>
      <w:r w:rsidR="007D7FF0" w:rsidRPr="007D7FF0">
        <w:t>Command for Local Delivery</w:t>
      </w:r>
      <w:r w:rsidR="00200A84" w:rsidRPr="00971C80">
        <w:t xml:space="preserve"> </w:t>
      </w:r>
      <w:r>
        <w:t>data items</w:t>
      </w:r>
      <w:bookmarkEnd w:id="676"/>
    </w:p>
    <w:p w14:paraId="41EB9858" w14:textId="77777777" w:rsidR="00524056" w:rsidRPr="00971C80" w:rsidRDefault="00524056" w:rsidP="00CE1AF7">
      <w:pPr>
        <w:pStyle w:val="Heading3"/>
      </w:pPr>
      <w:bookmarkStart w:id="677" w:name="_Ref441673826"/>
      <w:bookmarkStart w:id="678" w:name="_Toc489860680"/>
      <w:bookmarkStart w:id="679" w:name="_Toc506336054"/>
      <w:bookmarkStart w:id="680" w:name="_Toc509172410"/>
      <w:r w:rsidRPr="00971C80">
        <w:t xml:space="preserve">Service </w:t>
      </w:r>
      <w:r w:rsidR="00CF7EBA" w:rsidRPr="00971C80">
        <w:t>R</w:t>
      </w:r>
      <w:r w:rsidRPr="00971C80">
        <w:t>esponse (from Device) – GBCSPayload Format</w:t>
      </w:r>
      <w:bookmarkEnd w:id="677"/>
      <w:bookmarkEnd w:id="678"/>
      <w:bookmarkEnd w:id="679"/>
      <w:bookmarkEnd w:id="680"/>
    </w:p>
    <w:p w14:paraId="0640470E" w14:textId="77777777" w:rsidR="00474A06" w:rsidRPr="00971C80" w:rsidRDefault="00524056" w:rsidP="000B5693">
      <w:pPr>
        <w:jc w:val="left"/>
      </w:pPr>
      <w:r w:rsidRPr="00971C80">
        <w:t xml:space="preserve">The DCC shall return Responses from the Device </w:t>
      </w:r>
      <w:r w:rsidR="00793092" w:rsidRPr="00971C80">
        <w:t>to the User</w:t>
      </w:r>
      <w:r w:rsidR="000253A7" w:rsidRPr="00971C80">
        <w:t xml:space="preserve"> via a Service Response</w:t>
      </w:r>
      <w:r w:rsidR="00793092" w:rsidRPr="00971C80">
        <w:t xml:space="preserve"> in this format</w:t>
      </w:r>
      <w:r w:rsidRPr="00971C80">
        <w:t>.</w:t>
      </w:r>
    </w:p>
    <w:p w14:paraId="6AF2AAD1" w14:textId="77777777" w:rsidR="000B5693" w:rsidRPr="00971C80" w:rsidRDefault="000B5693" w:rsidP="000B5693">
      <w:pPr>
        <w:jc w:val="left"/>
      </w:pPr>
    </w:p>
    <w:p w14:paraId="7A8FFFBF" w14:textId="77777777" w:rsidR="00DB7D32" w:rsidRPr="00971C80" w:rsidRDefault="00474A06" w:rsidP="000B5693">
      <w:pPr>
        <w:spacing w:after="200" w:line="276" w:lineRule="auto"/>
        <w:jc w:val="left"/>
      </w:pPr>
      <w:r w:rsidRPr="00971C80">
        <w:t>The DCC shall when sending a Service Response that contains a response from a Device</w:t>
      </w:r>
      <w:r w:rsidR="00076493" w:rsidRPr="00971C80">
        <w:t xml:space="preserve"> (other than a response to Service Request 9.1 - Request Customer Identification Number</w:t>
      </w:r>
      <w:r w:rsidR="008E5AE3">
        <w:t xml:space="preserve"> or to a DCC </w:t>
      </w:r>
      <w:r w:rsidR="0033232C">
        <w:t>s</w:t>
      </w:r>
      <w:r w:rsidR="008E5AE3">
        <w:t xml:space="preserve">cheduled </w:t>
      </w:r>
      <w:r w:rsidR="0033232C">
        <w:t>r</w:t>
      </w:r>
      <w:r w:rsidR="008E5AE3">
        <w:t>equest</w:t>
      </w:r>
      <w:r w:rsidR="00076493" w:rsidRPr="00971C80">
        <w:t>)</w:t>
      </w:r>
      <w:r w:rsidRPr="00971C80">
        <w:t xml:space="preserve"> conform to the GBCSPayload format using the Response XML element of the </w:t>
      </w:r>
      <w:r w:rsidR="00532711">
        <w:t>DUIS</w:t>
      </w:r>
      <w:r w:rsidRPr="00971C80">
        <w:t xml:space="preserve"> XML Schema</w:t>
      </w:r>
      <w:r w:rsidR="000B5693" w:rsidRPr="00971C80">
        <w:t>.</w:t>
      </w:r>
    </w:p>
    <w:p w14:paraId="01532AEA" w14:textId="77777777" w:rsidR="00524056" w:rsidRPr="00971C80" w:rsidRDefault="00524056" w:rsidP="00A06099">
      <w:pPr>
        <w:spacing w:after="200" w:line="276" w:lineRule="auto"/>
        <w:jc w:val="left"/>
      </w:pPr>
      <w:r w:rsidRPr="00971C80">
        <w:t xml:space="preserve">The diagram below illustrates the structure of a </w:t>
      </w:r>
      <w:r w:rsidR="00793092" w:rsidRPr="00971C80">
        <w:t>GBCSPayload</w:t>
      </w:r>
      <w:r w:rsidRPr="00971C80">
        <w:t xml:space="preserve"> format response.</w:t>
      </w:r>
    </w:p>
    <w:p w14:paraId="6EA21577" w14:textId="77777777" w:rsidR="00767F3A" w:rsidRDefault="00767F3A" w:rsidP="00767F3A">
      <w:pPr>
        <w:jc w:val="left"/>
      </w:pPr>
    </w:p>
    <w:p w14:paraId="5B1E7ADA" w14:textId="77777777" w:rsidR="00767F3A" w:rsidRPr="00275B8F" w:rsidRDefault="00767F3A" w:rsidP="00767F3A">
      <w:r w:rsidRPr="009D5331">
        <w:rPr>
          <w:noProof/>
          <w:szCs w:val="18"/>
          <w:lang w:eastAsia="en-GB"/>
        </w:rPr>
        <w:drawing>
          <wp:inline distT="0" distB="0" distL="0" distR="0" wp14:anchorId="68BE57D6" wp14:editId="693CA2E7">
            <wp:extent cx="5278755" cy="3095425"/>
            <wp:effectExtent l="0" t="0" r="0" b="0"/>
            <wp:docPr id="5180" name="Picture 5180" descr="C:\Users\corominasm\Documents\DSP\DUGIDS\Rel 2.x\XSD\Samples and Diagrams\Jan 2017 schemaVersion invisible\GBCSPayload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orominasm\Documents\DSP\DUGIDS\Rel 2.x\XSD\Samples and Diagrams\Jan 2017 schemaVersion invisible\GBCSPayload Respons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755" cy="3095425"/>
                    </a:xfrm>
                    <a:prstGeom prst="rect">
                      <a:avLst/>
                    </a:prstGeom>
                    <a:noFill/>
                    <a:ln>
                      <a:noFill/>
                    </a:ln>
                  </pic:spPr>
                </pic:pic>
              </a:graphicData>
            </a:graphic>
          </wp:inline>
        </w:drawing>
      </w:r>
    </w:p>
    <w:p w14:paraId="3B5BF5E8" w14:textId="77777777" w:rsidR="00524056" w:rsidRPr="00971C80" w:rsidRDefault="00524056" w:rsidP="00CC30AD">
      <w:pPr>
        <w:keepNext/>
        <w:jc w:val="center"/>
      </w:pPr>
    </w:p>
    <w:p w14:paraId="51F590A9" w14:textId="4D858519" w:rsidR="00007EB2" w:rsidRDefault="00007EB2" w:rsidP="007700EF">
      <w:pPr>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7767B0">
        <w:rPr>
          <w:noProof/>
        </w:rPr>
        <w:t>11</w:t>
      </w:r>
      <w:r w:rsidR="00FB161A">
        <w:rPr>
          <w:noProof/>
        </w:rPr>
        <w:fldChar w:fldCharType="end"/>
      </w:r>
      <w:r>
        <w:t xml:space="preserve"> </w:t>
      </w:r>
      <w:r w:rsidRPr="000B4DCD">
        <w:t xml:space="preserve">: Overall structure of </w:t>
      </w:r>
      <w:r>
        <w:t>the Service Response from a Device</w:t>
      </w:r>
    </w:p>
    <w:p w14:paraId="54BB72E4" w14:textId="77777777" w:rsidR="00A74F42" w:rsidRPr="00971C80" w:rsidRDefault="00A74F42" w:rsidP="007700EF">
      <w:pPr>
        <w:keepNext/>
        <w:keepLines/>
      </w:pPr>
    </w:p>
    <w:tbl>
      <w:tblPr>
        <w:tblStyle w:val="TableGrid1"/>
        <w:tblpPr w:leftFromText="180" w:rightFromText="180" w:vertAnchor="text" w:horzAnchor="margin" w:tblpY="70"/>
        <w:tblW w:w="0" w:type="auto"/>
        <w:tblLook w:val="0420" w:firstRow="1" w:lastRow="0" w:firstColumn="0" w:lastColumn="0" w:noHBand="0" w:noVBand="1"/>
      </w:tblPr>
      <w:tblGrid>
        <w:gridCol w:w="1525"/>
        <w:gridCol w:w="3964"/>
        <w:gridCol w:w="1550"/>
        <w:gridCol w:w="1183"/>
        <w:gridCol w:w="794"/>
      </w:tblGrid>
      <w:tr w:rsidR="00971C80" w:rsidRPr="00971C80" w14:paraId="2B6C4193" w14:textId="77777777" w:rsidTr="00400115">
        <w:tc>
          <w:tcPr>
            <w:tcW w:w="1526" w:type="dxa"/>
          </w:tcPr>
          <w:p w14:paraId="36338A51" w14:textId="77777777" w:rsidR="00A74F42" w:rsidRPr="00971C80" w:rsidRDefault="00A74F42" w:rsidP="007700EF">
            <w:pPr>
              <w:keepNext/>
              <w:keepLines/>
              <w:jc w:val="left"/>
              <w:rPr>
                <w:b/>
                <w:sz w:val="20"/>
                <w:szCs w:val="20"/>
              </w:rPr>
            </w:pPr>
            <w:r w:rsidRPr="00971C80">
              <w:rPr>
                <w:b/>
                <w:sz w:val="20"/>
                <w:szCs w:val="20"/>
              </w:rPr>
              <w:t>Data Item</w:t>
            </w:r>
          </w:p>
        </w:tc>
        <w:tc>
          <w:tcPr>
            <w:tcW w:w="3969" w:type="dxa"/>
            <w:hideMark/>
          </w:tcPr>
          <w:p w14:paraId="724E1812" w14:textId="77777777" w:rsidR="00A74F42" w:rsidRPr="00971C80" w:rsidRDefault="00A74F42" w:rsidP="007700EF">
            <w:pPr>
              <w:keepNext/>
              <w:keepLines/>
              <w:jc w:val="left"/>
              <w:rPr>
                <w:b/>
                <w:sz w:val="20"/>
                <w:szCs w:val="20"/>
              </w:rPr>
            </w:pPr>
            <w:r w:rsidRPr="00971C80">
              <w:rPr>
                <w:b/>
                <w:sz w:val="20"/>
                <w:szCs w:val="20"/>
              </w:rPr>
              <w:t xml:space="preserve">Description </w:t>
            </w:r>
          </w:p>
        </w:tc>
        <w:tc>
          <w:tcPr>
            <w:tcW w:w="1216" w:type="dxa"/>
            <w:hideMark/>
          </w:tcPr>
          <w:p w14:paraId="38FE51CB" w14:textId="77777777" w:rsidR="00A74F42" w:rsidRPr="00971C80" w:rsidRDefault="00A74F42" w:rsidP="007700EF">
            <w:pPr>
              <w:keepNext/>
              <w:keepLines/>
              <w:jc w:val="left"/>
              <w:rPr>
                <w:b/>
                <w:sz w:val="20"/>
                <w:szCs w:val="20"/>
              </w:rPr>
            </w:pPr>
            <w:r w:rsidRPr="00971C80">
              <w:rPr>
                <w:b/>
                <w:sz w:val="20"/>
                <w:szCs w:val="20"/>
              </w:rPr>
              <w:t>Type</w:t>
            </w:r>
          </w:p>
        </w:tc>
        <w:tc>
          <w:tcPr>
            <w:tcW w:w="0" w:type="auto"/>
            <w:hideMark/>
          </w:tcPr>
          <w:p w14:paraId="0F9497EA" w14:textId="77777777" w:rsidR="00A74F42" w:rsidRPr="00971C80" w:rsidRDefault="00A74F42" w:rsidP="007700EF">
            <w:pPr>
              <w:keepNext/>
              <w:keepLines/>
              <w:jc w:val="left"/>
              <w:rPr>
                <w:b/>
                <w:bCs/>
                <w:sz w:val="20"/>
                <w:szCs w:val="20"/>
                <w:vertAlign w:val="superscript"/>
              </w:rPr>
            </w:pPr>
            <w:r w:rsidRPr="00971C80">
              <w:rPr>
                <w:b/>
                <w:sz w:val="20"/>
                <w:szCs w:val="20"/>
              </w:rPr>
              <w:t>Mandatory</w:t>
            </w:r>
          </w:p>
        </w:tc>
        <w:tc>
          <w:tcPr>
            <w:tcW w:w="0" w:type="auto"/>
            <w:hideMark/>
          </w:tcPr>
          <w:p w14:paraId="5294A434" w14:textId="77777777" w:rsidR="00A74F42" w:rsidRPr="00971C80" w:rsidRDefault="00A74F42" w:rsidP="007700EF">
            <w:pPr>
              <w:keepNext/>
              <w:keepLines/>
              <w:jc w:val="left"/>
              <w:rPr>
                <w:b/>
                <w:sz w:val="20"/>
                <w:szCs w:val="20"/>
              </w:rPr>
            </w:pPr>
            <w:r w:rsidRPr="00971C80">
              <w:rPr>
                <w:b/>
                <w:sz w:val="20"/>
                <w:szCs w:val="20"/>
              </w:rPr>
              <w:t>Valid Values</w:t>
            </w:r>
          </w:p>
        </w:tc>
      </w:tr>
      <w:tr w:rsidR="00971C80" w:rsidRPr="00971C80" w14:paraId="6E336914" w14:textId="77777777" w:rsidTr="00400115">
        <w:tc>
          <w:tcPr>
            <w:tcW w:w="1526" w:type="dxa"/>
          </w:tcPr>
          <w:p w14:paraId="731C6058" w14:textId="77777777" w:rsidR="00A74F42" w:rsidRPr="00971C80" w:rsidRDefault="00A74F42" w:rsidP="007700EF">
            <w:pPr>
              <w:pStyle w:val="Tablebullet2"/>
              <w:keepNext/>
              <w:keepLines/>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3969" w:type="dxa"/>
          </w:tcPr>
          <w:p w14:paraId="22A8F5CC" w14:textId="77777777" w:rsidR="00A74F42" w:rsidRDefault="00A74F42" w:rsidP="007700EF">
            <w:pPr>
              <w:pStyle w:val="TableText-Centre"/>
              <w:keepNext/>
              <w:keepLines/>
              <w:jc w:val="left"/>
              <w:rPr>
                <w:rFonts w:ascii="Times New Roman" w:hAnsi="Times New Roman" w:cs="Times New Roman"/>
                <w:sz w:val="20"/>
                <w:szCs w:val="20"/>
              </w:rPr>
            </w:pPr>
            <w:r w:rsidRPr="00971C80">
              <w:rPr>
                <w:rFonts w:ascii="Times New Roman" w:hAnsi="Times New Roman" w:cs="Times New Roman"/>
                <w:sz w:val="20"/>
                <w:szCs w:val="20"/>
              </w:rPr>
              <w:t>See GB Companion Specification for Details</w:t>
            </w:r>
          </w:p>
          <w:p w14:paraId="46EA6741" w14:textId="77777777" w:rsidR="00305A09" w:rsidRPr="00971C80" w:rsidRDefault="00305A09" w:rsidP="00BF202C">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 is a binary object which has been Base64 encoded. The binary object is constructed as per GBCS</w:t>
            </w:r>
            <w:r w:rsidR="00BF202C">
              <w:rPr>
                <w:rFonts w:ascii="Times New Roman" w:hAnsi="Times New Roman" w:cs="Times New Roman"/>
                <w:sz w:val="20"/>
                <w:szCs w:val="20"/>
              </w:rPr>
              <w:t>.</w:t>
            </w:r>
          </w:p>
        </w:tc>
        <w:tc>
          <w:tcPr>
            <w:tcW w:w="1216" w:type="dxa"/>
          </w:tcPr>
          <w:p w14:paraId="298801C8" w14:textId="77777777" w:rsidR="00DA4796" w:rsidRDefault="00DA4796" w:rsidP="007700EF">
            <w:pPr>
              <w:pStyle w:val="Tablebullet2"/>
              <w:keepNext/>
              <w:keepLines/>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xs:base64Binary</w:t>
            </w:r>
          </w:p>
          <w:p w14:paraId="61B90EFA" w14:textId="77777777" w:rsidR="00A74F42" w:rsidRPr="00971C80" w:rsidRDefault="00A74F42" w:rsidP="007700EF">
            <w:pPr>
              <w:pStyle w:val="Tablebullet2"/>
              <w:keepNext/>
              <w:keepLines/>
              <w:numPr>
                <w:ilvl w:val="0"/>
                <w:numId w:val="0"/>
              </w:numPr>
              <w:jc w:val="left"/>
              <w:rPr>
                <w:rFonts w:ascii="Times New Roman" w:hAnsi="Times New Roman" w:cs="Times New Roman"/>
                <w:sz w:val="20"/>
                <w:szCs w:val="20"/>
              </w:rPr>
            </w:pPr>
          </w:p>
        </w:tc>
        <w:tc>
          <w:tcPr>
            <w:tcW w:w="0" w:type="auto"/>
          </w:tcPr>
          <w:p w14:paraId="138064F0" w14:textId="77777777" w:rsidR="00A74F42" w:rsidRPr="00971C80" w:rsidRDefault="00A74F42" w:rsidP="007700EF">
            <w:pPr>
              <w:pStyle w:val="Tablebullet2"/>
              <w:keepNext/>
              <w:keepLines/>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3FAD160B" w14:textId="77777777" w:rsidR="00A74F42" w:rsidRPr="00971C80" w:rsidRDefault="00A74F42" w:rsidP="007700EF">
            <w:pPr>
              <w:pStyle w:val="Tablebullet2"/>
              <w:keepNext/>
              <w:keepLines/>
              <w:numPr>
                <w:ilvl w:val="0"/>
                <w:numId w:val="0"/>
              </w:numPr>
              <w:jc w:val="left"/>
              <w:rPr>
                <w:rFonts w:ascii="Times New Roman" w:hAnsi="Times New Roman" w:cs="Times New Roman"/>
                <w:b/>
                <w:sz w:val="20"/>
                <w:szCs w:val="20"/>
              </w:rPr>
            </w:pPr>
            <w:r w:rsidRPr="00971C80">
              <w:rPr>
                <w:rFonts w:ascii="Times New Roman" w:hAnsi="Times New Roman" w:cs="Times New Roman"/>
                <w:sz w:val="20"/>
                <w:szCs w:val="20"/>
              </w:rPr>
              <w:t>See GBCS</w:t>
            </w:r>
          </w:p>
        </w:tc>
      </w:tr>
    </w:tbl>
    <w:p w14:paraId="4553103D" w14:textId="164FF071" w:rsidR="000E396C" w:rsidRPr="000B4DCD" w:rsidRDefault="000E396C" w:rsidP="004705F3">
      <w:pPr>
        <w:pStyle w:val="Caption"/>
      </w:pPr>
      <w:bookmarkStart w:id="681" w:name="_Toc50828938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32</w:t>
      </w:r>
      <w:r w:rsidR="00FB161A">
        <w:rPr>
          <w:noProof/>
        </w:rPr>
        <w:fldChar w:fldCharType="end"/>
      </w:r>
      <w:r>
        <w:t xml:space="preserve"> </w:t>
      </w:r>
      <w:r w:rsidRPr="000B4DCD">
        <w:t xml:space="preserve">: </w:t>
      </w:r>
      <w:r w:rsidRPr="00971C80">
        <w:t xml:space="preserve">GBCSPayload </w:t>
      </w:r>
      <w:r>
        <w:t>data items</w:t>
      </w:r>
      <w:bookmarkEnd w:id="681"/>
    </w:p>
    <w:p w14:paraId="1EA2C443" w14:textId="77777777" w:rsidR="00524056" w:rsidRPr="00971C80" w:rsidRDefault="00524056">
      <w:pPr>
        <w:spacing w:after="200" w:line="276" w:lineRule="auto"/>
        <w:jc w:val="left"/>
      </w:pPr>
    </w:p>
    <w:p w14:paraId="654FF87B" w14:textId="77777777" w:rsidR="001D3A46" w:rsidRPr="00971C80" w:rsidRDefault="001D3A46" w:rsidP="0077322F">
      <w:pPr>
        <w:pStyle w:val="Heading3"/>
        <w:pageBreakBefore/>
      </w:pPr>
      <w:bookmarkStart w:id="682" w:name="_Toc402516069"/>
      <w:bookmarkStart w:id="683" w:name="_Ref441673778"/>
      <w:bookmarkStart w:id="684" w:name="_Toc489860681"/>
      <w:bookmarkStart w:id="685" w:name="_Toc506336055"/>
      <w:bookmarkStart w:id="686" w:name="_Toc509172411"/>
      <w:bookmarkEnd w:id="682"/>
      <w:r w:rsidRPr="00971C80">
        <w:t xml:space="preserve">Service </w:t>
      </w:r>
      <w:r w:rsidR="00CF7EBA" w:rsidRPr="00971C80">
        <w:t>R</w:t>
      </w:r>
      <w:r w:rsidRPr="00971C80">
        <w:t>esponse (from Device) - CINMessage Format</w:t>
      </w:r>
      <w:bookmarkEnd w:id="683"/>
      <w:bookmarkEnd w:id="684"/>
      <w:bookmarkEnd w:id="685"/>
      <w:bookmarkEnd w:id="686"/>
    </w:p>
    <w:p w14:paraId="47FC8516" w14:textId="77777777" w:rsidR="001D3A46" w:rsidRPr="00971C80" w:rsidRDefault="001D3A46" w:rsidP="00A06099">
      <w:pPr>
        <w:jc w:val="left"/>
      </w:pPr>
      <w:r w:rsidRPr="00971C80">
        <w:t xml:space="preserve">The DCC shall, for successful requests by the </w:t>
      </w:r>
      <w:r w:rsidR="00677AD9" w:rsidRPr="00971C80">
        <w:t>DCC Access Control</w:t>
      </w:r>
      <w:r w:rsidRPr="00971C80">
        <w:t xml:space="preserve"> Broker to </w:t>
      </w:r>
      <w:r w:rsidR="004264A0">
        <w:t>send</w:t>
      </w:r>
      <w:r w:rsidR="004264A0" w:rsidRPr="00971C80">
        <w:t xml:space="preserve"> </w:t>
      </w:r>
      <w:r w:rsidR="006602E8">
        <w:t>a</w:t>
      </w:r>
      <w:r w:rsidR="006602E8" w:rsidRPr="00971C80">
        <w:t xml:space="preserve"> </w:t>
      </w:r>
      <w:r w:rsidRPr="00971C80">
        <w:t xml:space="preserve">CIN to </w:t>
      </w:r>
      <w:r w:rsidR="00F17623" w:rsidRPr="00971C80">
        <w:t xml:space="preserve">a </w:t>
      </w:r>
      <w:r w:rsidRPr="00971C80">
        <w:t>Device, return the CINMessage format. This message combines the GBCSPayload received from the Device with the Customer Identification Number generated by the DCC.</w:t>
      </w:r>
    </w:p>
    <w:p w14:paraId="3D8A873E" w14:textId="77777777" w:rsidR="00474A06" w:rsidRPr="00971C80" w:rsidRDefault="00474A06" w:rsidP="00A06099">
      <w:pPr>
        <w:jc w:val="left"/>
      </w:pPr>
    </w:p>
    <w:p w14:paraId="06731EBB" w14:textId="77777777" w:rsidR="001D3A46" w:rsidRPr="00971C80" w:rsidRDefault="00474A06" w:rsidP="000B5693">
      <w:pPr>
        <w:pStyle w:val="ListParagraph"/>
        <w:ind w:left="0"/>
        <w:jc w:val="left"/>
      </w:pPr>
      <w:r w:rsidRPr="00971C80">
        <w:t>The DCC shall</w:t>
      </w:r>
      <w:r w:rsidR="005D7A5F" w:rsidRPr="00971C80">
        <w:t>,</w:t>
      </w:r>
      <w:r w:rsidRPr="00971C80">
        <w:t xml:space="preserve"> when sending a Service Response that contains a response from a Device</w:t>
      </w:r>
      <w:r w:rsidR="00076493" w:rsidRPr="00971C80">
        <w:t xml:space="preserve"> to a Service Request 9.1 - Request Customer Identification Number</w:t>
      </w:r>
      <w:r w:rsidR="005D7A5F" w:rsidRPr="00971C80">
        <w:t>,</w:t>
      </w:r>
      <w:r w:rsidRPr="00971C80">
        <w:t xml:space="preserve"> conform to the CINMessage format using the Response XML element of the </w:t>
      </w:r>
      <w:r w:rsidR="00532711">
        <w:t>DUIS</w:t>
      </w:r>
      <w:r w:rsidRPr="00971C80">
        <w:t xml:space="preserve"> XML Schema</w:t>
      </w:r>
      <w:r w:rsidR="000B5693" w:rsidRPr="00971C80">
        <w:t>.</w:t>
      </w:r>
    </w:p>
    <w:p w14:paraId="096EB12C" w14:textId="77777777" w:rsidR="000B5693" w:rsidRPr="00971C80" w:rsidRDefault="000B5693" w:rsidP="000B5693">
      <w:pPr>
        <w:pStyle w:val="ListParagraph"/>
        <w:ind w:left="0"/>
        <w:jc w:val="left"/>
      </w:pPr>
    </w:p>
    <w:p w14:paraId="768F922A" w14:textId="77777777" w:rsidR="001D3A46" w:rsidRPr="00971C80" w:rsidRDefault="001D3A46" w:rsidP="00A06099">
      <w:pPr>
        <w:spacing w:after="200" w:line="276" w:lineRule="auto"/>
        <w:jc w:val="left"/>
      </w:pPr>
      <w:r w:rsidRPr="00971C80">
        <w:t>The diagram below illustrates the structure of a CINMessage format response.</w:t>
      </w:r>
    </w:p>
    <w:p w14:paraId="7CE74366" w14:textId="77777777" w:rsidR="001D3A46" w:rsidRPr="00971C80" w:rsidRDefault="001D3A46" w:rsidP="001D3A46">
      <w:pPr>
        <w:jc w:val="left"/>
      </w:pPr>
    </w:p>
    <w:p w14:paraId="4F11A0DB" w14:textId="77777777" w:rsidR="001D3A46" w:rsidRPr="00971C80" w:rsidRDefault="00F2107A" w:rsidP="00CC30AD">
      <w:pPr>
        <w:keepNext/>
        <w:jc w:val="center"/>
      </w:pPr>
      <w:r w:rsidRPr="007F3480">
        <w:rPr>
          <w:noProof/>
          <w:szCs w:val="18"/>
          <w:lang w:eastAsia="en-GB"/>
        </w:rPr>
        <w:drawing>
          <wp:inline distT="0" distB="0" distL="0" distR="0" wp14:anchorId="564262EA" wp14:editId="4BD99388">
            <wp:extent cx="5278755" cy="2800262"/>
            <wp:effectExtent l="0" t="0" r="0" b="635"/>
            <wp:docPr id="5181" name="Picture 5181" descr="C:\Users\corominasm\Documents\DSP\DUGIDS\Rel 2.x\XSD\Samples and Diagrams\Jan 2017 schemaVersion invisible\CINMessage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orominasm\Documents\DSP\DUGIDS\Rel 2.x\XSD\Samples and Diagrams\Jan 2017 schemaVersion invisible\CINMessage Response.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755" cy="2800262"/>
                    </a:xfrm>
                    <a:prstGeom prst="rect">
                      <a:avLst/>
                    </a:prstGeom>
                    <a:noFill/>
                    <a:ln>
                      <a:noFill/>
                    </a:ln>
                  </pic:spPr>
                </pic:pic>
              </a:graphicData>
            </a:graphic>
          </wp:inline>
        </w:drawing>
      </w:r>
    </w:p>
    <w:p w14:paraId="7254D4B0" w14:textId="13C7E928" w:rsidR="00007EB2" w:rsidRDefault="00007EB2" w:rsidP="00007EB2">
      <w:pPr>
        <w:keepNext/>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7767B0">
        <w:rPr>
          <w:noProof/>
        </w:rPr>
        <w:t>12</w:t>
      </w:r>
      <w:r w:rsidR="00FB161A">
        <w:rPr>
          <w:noProof/>
        </w:rPr>
        <w:fldChar w:fldCharType="end"/>
      </w:r>
      <w:r>
        <w:t xml:space="preserve"> </w:t>
      </w:r>
      <w:r w:rsidRPr="000B4DCD">
        <w:t xml:space="preserve">: Overall structure of </w:t>
      </w:r>
      <w:r>
        <w:t xml:space="preserve">the Response to Request </w:t>
      </w:r>
      <w:r w:rsidRPr="00971C80">
        <w:t>Customer Identification Number</w:t>
      </w:r>
    </w:p>
    <w:p w14:paraId="3B7049B1" w14:textId="77777777" w:rsidR="001D3A46" w:rsidRPr="00971C80" w:rsidRDefault="001D3A46" w:rsidP="001D3A46">
      <w:pPr>
        <w:jc w:val="left"/>
      </w:pPr>
    </w:p>
    <w:p w14:paraId="5DC7D88D" w14:textId="77777777" w:rsidR="001D3A46" w:rsidRPr="00971C80" w:rsidRDefault="001D3A46" w:rsidP="001D3A46">
      <w:pPr>
        <w:jc w:val="left"/>
      </w:pPr>
    </w:p>
    <w:tbl>
      <w:tblPr>
        <w:tblStyle w:val="TableGrid1"/>
        <w:tblW w:w="0" w:type="auto"/>
        <w:tblLook w:val="0420" w:firstRow="1" w:lastRow="0" w:firstColumn="0" w:lastColumn="0" w:noHBand="0" w:noVBand="1"/>
      </w:tblPr>
      <w:tblGrid>
        <w:gridCol w:w="2727"/>
        <w:gridCol w:w="2606"/>
        <w:gridCol w:w="1550"/>
        <w:gridCol w:w="1183"/>
        <w:gridCol w:w="950"/>
      </w:tblGrid>
      <w:tr w:rsidR="00971C80" w:rsidRPr="00971C80" w14:paraId="349B8ED0" w14:textId="77777777" w:rsidTr="00400115">
        <w:tc>
          <w:tcPr>
            <w:tcW w:w="1526" w:type="dxa"/>
          </w:tcPr>
          <w:p w14:paraId="56CB7D7A" w14:textId="77777777" w:rsidR="001F797C" w:rsidRPr="00971C80" w:rsidRDefault="001F797C" w:rsidP="000E396C">
            <w:pPr>
              <w:keepNext/>
              <w:jc w:val="left"/>
              <w:rPr>
                <w:b/>
                <w:sz w:val="20"/>
                <w:szCs w:val="20"/>
              </w:rPr>
            </w:pPr>
            <w:r w:rsidRPr="00971C80">
              <w:rPr>
                <w:b/>
                <w:sz w:val="20"/>
                <w:szCs w:val="20"/>
              </w:rPr>
              <w:t>Data Item</w:t>
            </w:r>
          </w:p>
        </w:tc>
        <w:tc>
          <w:tcPr>
            <w:tcW w:w="3969" w:type="dxa"/>
            <w:hideMark/>
          </w:tcPr>
          <w:p w14:paraId="57998C82" w14:textId="77777777" w:rsidR="001F797C" w:rsidRPr="00971C80" w:rsidRDefault="001F797C" w:rsidP="000E396C">
            <w:pPr>
              <w:keepNext/>
              <w:jc w:val="left"/>
              <w:rPr>
                <w:b/>
                <w:sz w:val="20"/>
                <w:szCs w:val="20"/>
              </w:rPr>
            </w:pPr>
            <w:r w:rsidRPr="00971C80">
              <w:rPr>
                <w:b/>
                <w:sz w:val="20"/>
                <w:szCs w:val="20"/>
              </w:rPr>
              <w:t xml:space="preserve">Description </w:t>
            </w:r>
          </w:p>
        </w:tc>
        <w:tc>
          <w:tcPr>
            <w:tcW w:w="1216" w:type="dxa"/>
            <w:hideMark/>
          </w:tcPr>
          <w:p w14:paraId="38B0333D" w14:textId="77777777" w:rsidR="001F797C" w:rsidRPr="00971C80" w:rsidRDefault="001F797C" w:rsidP="000E396C">
            <w:pPr>
              <w:keepNext/>
              <w:jc w:val="left"/>
              <w:rPr>
                <w:b/>
                <w:sz w:val="20"/>
                <w:szCs w:val="20"/>
              </w:rPr>
            </w:pPr>
            <w:r w:rsidRPr="00971C80">
              <w:rPr>
                <w:b/>
                <w:sz w:val="20"/>
                <w:szCs w:val="20"/>
              </w:rPr>
              <w:t>Type</w:t>
            </w:r>
          </w:p>
        </w:tc>
        <w:tc>
          <w:tcPr>
            <w:tcW w:w="0" w:type="auto"/>
            <w:hideMark/>
          </w:tcPr>
          <w:p w14:paraId="5AAA8719" w14:textId="77777777" w:rsidR="001F797C" w:rsidRPr="00971C80" w:rsidRDefault="001F797C" w:rsidP="000E396C">
            <w:pPr>
              <w:keepNext/>
              <w:jc w:val="left"/>
              <w:rPr>
                <w:b/>
                <w:bCs/>
                <w:sz w:val="20"/>
                <w:szCs w:val="20"/>
                <w:vertAlign w:val="superscript"/>
              </w:rPr>
            </w:pPr>
            <w:r w:rsidRPr="00971C80">
              <w:rPr>
                <w:b/>
                <w:sz w:val="20"/>
                <w:szCs w:val="20"/>
              </w:rPr>
              <w:t>Mandatory</w:t>
            </w:r>
          </w:p>
        </w:tc>
        <w:tc>
          <w:tcPr>
            <w:tcW w:w="0" w:type="auto"/>
            <w:hideMark/>
          </w:tcPr>
          <w:p w14:paraId="5B0D9F0D" w14:textId="77777777" w:rsidR="001F797C" w:rsidRPr="00971C80" w:rsidRDefault="001F797C" w:rsidP="000E396C">
            <w:pPr>
              <w:keepNext/>
              <w:jc w:val="left"/>
              <w:rPr>
                <w:b/>
                <w:sz w:val="20"/>
                <w:szCs w:val="20"/>
              </w:rPr>
            </w:pPr>
            <w:r w:rsidRPr="00971C80">
              <w:rPr>
                <w:b/>
                <w:sz w:val="20"/>
                <w:szCs w:val="20"/>
              </w:rPr>
              <w:t>Valid Values</w:t>
            </w:r>
          </w:p>
        </w:tc>
      </w:tr>
      <w:tr w:rsidR="00971C80" w:rsidRPr="00971C80" w14:paraId="2A709403" w14:textId="77777777" w:rsidTr="00400115">
        <w:tc>
          <w:tcPr>
            <w:tcW w:w="1526" w:type="dxa"/>
          </w:tcPr>
          <w:p w14:paraId="4EC29A47" w14:textId="77777777" w:rsidR="001F797C" w:rsidRPr="00971C80" w:rsidRDefault="001F797C"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3969" w:type="dxa"/>
          </w:tcPr>
          <w:p w14:paraId="1AA57208" w14:textId="77777777" w:rsidR="001F797C" w:rsidRDefault="001F797C" w:rsidP="000E396C">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See GB Companion Specification for Details</w:t>
            </w:r>
          </w:p>
          <w:p w14:paraId="58146762" w14:textId="77777777" w:rsidR="00305A09" w:rsidRPr="00971C80" w:rsidRDefault="00305A09" w:rsidP="00BF202C">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 is a binary object which has been Base64 encoded. The binary object is constructed as per GBCS</w:t>
            </w:r>
            <w:r w:rsidR="00BF202C">
              <w:rPr>
                <w:rFonts w:ascii="Times New Roman" w:hAnsi="Times New Roman" w:cs="Times New Roman"/>
                <w:sz w:val="20"/>
                <w:szCs w:val="20"/>
              </w:rPr>
              <w:t>.</w:t>
            </w:r>
          </w:p>
        </w:tc>
        <w:tc>
          <w:tcPr>
            <w:tcW w:w="1216" w:type="dxa"/>
          </w:tcPr>
          <w:p w14:paraId="21CF0993" w14:textId="77777777" w:rsidR="00DA4796" w:rsidRDefault="00DA4796" w:rsidP="000E396C">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xs:base64Binary</w:t>
            </w:r>
          </w:p>
          <w:p w14:paraId="1EAF0041" w14:textId="77777777" w:rsidR="001F797C" w:rsidRPr="00971C80" w:rsidRDefault="001F797C" w:rsidP="000E396C">
            <w:pPr>
              <w:pStyle w:val="Tablebullet2"/>
              <w:keepNext/>
              <w:numPr>
                <w:ilvl w:val="0"/>
                <w:numId w:val="0"/>
              </w:numPr>
              <w:jc w:val="left"/>
              <w:rPr>
                <w:rFonts w:ascii="Times New Roman" w:hAnsi="Times New Roman" w:cs="Times New Roman"/>
                <w:sz w:val="20"/>
                <w:szCs w:val="20"/>
              </w:rPr>
            </w:pPr>
          </w:p>
        </w:tc>
        <w:tc>
          <w:tcPr>
            <w:tcW w:w="0" w:type="auto"/>
          </w:tcPr>
          <w:p w14:paraId="3AA98BC4" w14:textId="77777777" w:rsidR="001F797C" w:rsidRPr="00971C80" w:rsidRDefault="001F797C" w:rsidP="000E396C">
            <w:pPr>
              <w:pStyle w:val="Tablebullet2"/>
              <w:keepNext/>
              <w:numPr>
                <w:ilvl w:val="0"/>
                <w:numId w:val="0"/>
              </w:numPr>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Yes</w:t>
            </w:r>
          </w:p>
        </w:tc>
        <w:tc>
          <w:tcPr>
            <w:tcW w:w="0" w:type="auto"/>
          </w:tcPr>
          <w:p w14:paraId="1563A2FD" w14:textId="77777777" w:rsidR="001F797C" w:rsidRPr="00971C80" w:rsidRDefault="001F797C"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See GBCS</w:t>
            </w:r>
          </w:p>
        </w:tc>
      </w:tr>
      <w:tr w:rsidR="00971C80" w:rsidRPr="00971C80" w14:paraId="062BF80C" w14:textId="77777777" w:rsidTr="00400115">
        <w:tc>
          <w:tcPr>
            <w:tcW w:w="1526" w:type="dxa"/>
          </w:tcPr>
          <w:p w14:paraId="3BEAF13C" w14:textId="77777777" w:rsidR="001F797C" w:rsidRPr="00971C80" w:rsidRDefault="001F797C"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CustomerIdentificationNumber</w:t>
            </w:r>
          </w:p>
        </w:tc>
        <w:tc>
          <w:tcPr>
            <w:tcW w:w="3969" w:type="dxa"/>
          </w:tcPr>
          <w:p w14:paraId="3F3562D7" w14:textId="77777777" w:rsidR="00154B30" w:rsidRPr="00971C80" w:rsidRDefault="00154B30" w:rsidP="000E396C">
            <w:pPr>
              <w:pStyle w:val="Default"/>
              <w:keepNext/>
              <w:rPr>
                <w:color w:val="auto"/>
                <w:sz w:val="20"/>
                <w:szCs w:val="20"/>
              </w:rPr>
            </w:pPr>
            <w:r w:rsidRPr="00971C80">
              <w:rPr>
                <w:color w:val="auto"/>
                <w:sz w:val="20"/>
                <w:szCs w:val="20"/>
              </w:rPr>
              <w:t xml:space="preserve">A number issued to Electricity Smart Meter / Gas Smart Meter for display on the User Interface </w:t>
            </w:r>
          </w:p>
          <w:p w14:paraId="7E1D95FD" w14:textId="77777777" w:rsidR="001F797C" w:rsidRPr="00971C80" w:rsidRDefault="001F797C" w:rsidP="000E396C">
            <w:pPr>
              <w:pStyle w:val="TableText-Centre"/>
              <w:keepNext/>
              <w:jc w:val="left"/>
              <w:rPr>
                <w:rFonts w:ascii="Times New Roman" w:hAnsi="Times New Roman" w:cs="Times New Roman"/>
                <w:sz w:val="20"/>
                <w:szCs w:val="20"/>
              </w:rPr>
            </w:pPr>
          </w:p>
        </w:tc>
        <w:tc>
          <w:tcPr>
            <w:tcW w:w="1216" w:type="dxa"/>
          </w:tcPr>
          <w:p w14:paraId="500FFA7A" w14:textId="77777777" w:rsidR="001F797C" w:rsidRPr="00971C80" w:rsidRDefault="00154B30"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Restriction of xs:string (length = 4 pattern = “[0-9]{4}”)</w:t>
            </w:r>
          </w:p>
        </w:tc>
        <w:tc>
          <w:tcPr>
            <w:tcW w:w="0" w:type="auto"/>
          </w:tcPr>
          <w:p w14:paraId="100905FF" w14:textId="77777777" w:rsidR="001F797C" w:rsidRPr="00971C80" w:rsidRDefault="001F797C" w:rsidP="000E396C">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4537BBC9" w14:textId="77777777" w:rsidR="001F797C" w:rsidRPr="00971C80" w:rsidRDefault="00154B30"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Numbers</w:t>
            </w:r>
          </w:p>
        </w:tc>
      </w:tr>
    </w:tbl>
    <w:p w14:paraId="5FD798A8" w14:textId="77486FA8" w:rsidR="000E396C" w:rsidRPr="000B4DCD" w:rsidRDefault="000E396C" w:rsidP="004705F3">
      <w:pPr>
        <w:pStyle w:val="Caption"/>
      </w:pPr>
      <w:bookmarkStart w:id="687" w:name="_Toc50828938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33</w:t>
      </w:r>
      <w:r w:rsidR="00FB161A">
        <w:rPr>
          <w:noProof/>
        </w:rPr>
        <w:fldChar w:fldCharType="end"/>
      </w:r>
      <w:r>
        <w:t xml:space="preserve"> </w:t>
      </w:r>
      <w:r w:rsidRPr="000B4DCD">
        <w:t xml:space="preserve">: </w:t>
      </w:r>
      <w:r>
        <w:t>CIN</w:t>
      </w:r>
      <w:r w:rsidRPr="00971C80">
        <w:t>Message</w:t>
      </w:r>
      <w:r>
        <w:t xml:space="preserve"> data items</w:t>
      </w:r>
      <w:bookmarkEnd w:id="687"/>
    </w:p>
    <w:p w14:paraId="6D085CFD" w14:textId="77777777" w:rsidR="001F797C" w:rsidRPr="00971C80" w:rsidRDefault="001F797C" w:rsidP="001D3A46">
      <w:pPr>
        <w:spacing w:after="200" w:line="276" w:lineRule="auto"/>
        <w:jc w:val="left"/>
        <w:rPr>
          <w:rFonts w:asciiTheme="majorHAnsi" w:eastAsiaTheme="majorEastAsia" w:hAnsiTheme="majorHAnsi" w:cstheme="majorBidi"/>
        </w:rPr>
      </w:pPr>
    </w:p>
    <w:p w14:paraId="74E44EB1" w14:textId="77777777" w:rsidR="001D3A46" w:rsidRPr="00971C80" w:rsidRDefault="001D3A46" w:rsidP="00CE1AF7">
      <w:pPr>
        <w:pStyle w:val="Heading3"/>
      </w:pPr>
      <w:bookmarkStart w:id="688" w:name="_Toc402516071"/>
      <w:bookmarkStart w:id="689" w:name="_Ref489247642"/>
      <w:bookmarkStart w:id="690" w:name="_Toc489860682"/>
      <w:bookmarkStart w:id="691" w:name="_Toc506336056"/>
      <w:bookmarkStart w:id="692" w:name="_Toc509172412"/>
      <w:bookmarkEnd w:id="688"/>
      <w:r w:rsidRPr="00971C80">
        <w:t xml:space="preserve">Service </w:t>
      </w:r>
      <w:r w:rsidR="00CF7EBA" w:rsidRPr="00971C80">
        <w:t>R</w:t>
      </w:r>
      <w:r w:rsidRPr="00971C80">
        <w:t>esponse (from Device) - DSPScheduledMessage Format</w:t>
      </w:r>
      <w:bookmarkEnd w:id="689"/>
      <w:bookmarkEnd w:id="690"/>
      <w:bookmarkEnd w:id="691"/>
      <w:bookmarkEnd w:id="692"/>
    </w:p>
    <w:p w14:paraId="75ABD502" w14:textId="77777777" w:rsidR="001D3A46" w:rsidRPr="00971C80" w:rsidRDefault="001D3A46" w:rsidP="00A06099">
      <w:pPr>
        <w:jc w:val="left"/>
      </w:pPr>
      <w:r w:rsidRPr="00971C80">
        <w:t>The DCC shall, for responses from the Device for which the D</w:t>
      </w:r>
      <w:r w:rsidR="00677AD9" w:rsidRPr="00971C80">
        <w:t>CC Access Control</w:t>
      </w:r>
      <w:r w:rsidRPr="00971C80">
        <w:t xml:space="preserve"> Broker </w:t>
      </w:r>
      <w:r w:rsidR="007A6877">
        <w:t xml:space="preserve">generated the associated Command to the Device from </w:t>
      </w:r>
      <w:r w:rsidR="006602E8">
        <w:t xml:space="preserve">a </w:t>
      </w:r>
      <w:r w:rsidRPr="00971C80">
        <w:t>DSP Schedule ID, return a DSPScheduledMessage format response. This message combines the GBCSPayload received from the Device with the DSP Schedule ID.</w:t>
      </w:r>
    </w:p>
    <w:p w14:paraId="5C179F8B" w14:textId="77777777" w:rsidR="00076493" w:rsidRPr="00971C80" w:rsidRDefault="00076493" w:rsidP="00A06099">
      <w:pPr>
        <w:jc w:val="left"/>
      </w:pPr>
    </w:p>
    <w:p w14:paraId="11506E0B" w14:textId="77777777" w:rsidR="00076493" w:rsidRPr="00971C80" w:rsidRDefault="00076493" w:rsidP="00A06099">
      <w:pPr>
        <w:jc w:val="left"/>
      </w:pPr>
      <w:r w:rsidRPr="00971C80">
        <w:t xml:space="preserve">The DCC shall when sending a Service Response that contains a response from a Device to </w:t>
      </w:r>
      <w:r w:rsidR="00EC37D5">
        <w:t xml:space="preserve">a </w:t>
      </w:r>
      <w:r w:rsidR="00007275">
        <w:t>Command</w:t>
      </w:r>
      <w:r w:rsidRPr="00971C80">
        <w:t xml:space="preserve"> which has been DSP Scheduled shall conform to the DSPScheduledMessage format using the Response XML element of the </w:t>
      </w:r>
      <w:r w:rsidR="00532711">
        <w:t>DUIS</w:t>
      </w:r>
      <w:r w:rsidRPr="00971C80">
        <w:t xml:space="preserve"> XML Schema</w:t>
      </w:r>
      <w:r w:rsidR="001B6FEA">
        <w:t>.</w:t>
      </w:r>
    </w:p>
    <w:p w14:paraId="559A479A" w14:textId="77777777" w:rsidR="001D3A46" w:rsidRPr="00971C80" w:rsidRDefault="001D3A46" w:rsidP="00A06099">
      <w:pPr>
        <w:pStyle w:val="ListParagraph"/>
        <w:ind w:left="360"/>
        <w:jc w:val="left"/>
      </w:pPr>
    </w:p>
    <w:p w14:paraId="1AB9D436" w14:textId="77777777" w:rsidR="001D3A46" w:rsidRPr="00971C80" w:rsidRDefault="001D3A46" w:rsidP="00A06099">
      <w:pPr>
        <w:spacing w:after="200" w:line="276" w:lineRule="auto"/>
        <w:jc w:val="left"/>
      </w:pPr>
      <w:r w:rsidRPr="00971C80">
        <w:t>The diagram below illustrates the structure of a DSPScheduledMessage format response.</w:t>
      </w:r>
    </w:p>
    <w:p w14:paraId="660ED95B" w14:textId="77777777" w:rsidR="001D3A46" w:rsidRPr="00971C80" w:rsidRDefault="00892FD3" w:rsidP="00CC30AD">
      <w:pPr>
        <w:keepNext/>
        <w:jc w:val="center"/>
      </w:pPr>
      <w:r w:rsidRPr="00057D29">
        <w:rPr>
          <w:snapToGrid w:val="0"/>
          <w:color w:val="000000"/>
          <w:w w:val="0"/>
          <w:sz w:val="0"/>
          <w:szCs w:val="0"/>
          <w:u w:color="000000"/>
          <w:bdr w:val="none" w:sz="0" w:space="0" w:color="000000"/>
          <w:shd w:val="clear" w:color="000000" w:fill="000000"/>
          <w:lang w:val="x-none" w:eastAsia="x-none" w:bidi="x-none"/>
        </w:rPr>
        <w:t xml:space="preserve"> </w:t>
      </w:r>
      <w:r w:rsidRPr="009D5331">
        <w:rPr>
          <w:noProof/>
          <w:szCs w:val="18"/>
          <w:lang w:eastAsia="en-GB"/>
        </w:rPr>
        <w:drawing>
          <wp:inline distT="0" distB="0" distL="0" distR="0" wp14:anchorId="74FDB127" wp14:editId="438222D3">
            <wp:extent cx="5278755" cy="2745976"/>
            <wp:effectExtent l="0" t="0" r="0" b="0"/>
            <wp:docPr id="5182" name="Picture 5182" descr="C:\Users\corominasm\Documents\DSP\DUGIDS\Rel 2.x\XSD\Samples and Diagrams\Jan 2017 schemaVersion invisible\DSPScheduledMessage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orominasm\Documents\DSP\DUGIDS\Rel 2.x\XSD\Samples and Diagrams\Jan 2017 schemaVersion invisible\DSPScheduledMessage Response.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755" cy="2745976"/>
                    </a:xfrm>
                    <a:prstGeom prst="rect">
                      <a:avLst/>
                    </a:prstGeom>
                    <a:noFill/>
                    <a:ln>
                      <a:noFill/>
                    </a:ln>
                  </pic:spPr>
                </pic:pic>
              </a:graphicData>
            </a:graphic>
          </wp:inline>
        </w:drawing>
      </w:r>
    </w:p>
    <w:p w14:paraId="62B56BAC" w14:textId="30F06EDA" w:rsidR="00F03B16" w:rsidRDefault="00007EB2" w:rsidP="00793092">
      <w:pPr>
        <w:jc w:val="cente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7767B0">
        <w:rPr>
          <w:noProof/>
        </w:rPr>
        <w:t>13</w:t>
      </w:r>
      <w:r w:rsidR="00FB161A">
        <w:rPr>
          <w:noProof/>
        </w:rPr>
        <w:fldChar w:fldCharType="end"/>
      </w:r>
      <w:r>
        <w:t xml:space="preserve"> </w:t>
      </w:r>
      <w:r w:rsidRPr="000B4DCD">
        <w:t xml:space="preserve">: Overall structure of </w:t>
      </w:r>
      <w:r>
        <w:t xml:space="preserve">the </w:t>
      </w:r>
      <w:r w:rsidR="00065EF0" w:rsidRPr="00971C80">
        <w:t xml:space="preserve">Service </w:t>
      </w:r>
      <w:r>
        <w:t>Response from a scheduled Service Request</w:t>
      </w:r>
    </w:p>
    <w:p w14:paraId="64F089BD" w14:textId="77777777" w:rsidR="00007EB2" w:rsidRPr="00971C80" w:rsidRDefault="00007EB2" w:rsidP="00793092">
      <w:pPr>
        <w:jc w:val="center"/>
      </w:pPr>
    </w:p>
    <w:tbl>
      <w:tblPr>
        <w:tblStyle w:val="TableGrid1"/>
        <w:tblW w:w="0" w:type="auto"/>
        <w:tblLook w:val="0420" w:firstRow="1" w:lastRow="0" w:firstColumn="0" w:lastColumn="0" w:noHBand="0" w:noVBand="1"/>
      </w:tblPr>
      <w:tblGrid>
        <w:gridCol w:w="1528"/>
        <w:gridCol w:w="3095"/>
        <w:gridCol w:w="2105"/>
        <w:gridCol w:w="1183"/>
        <w:gridCol w:w="1105"/>
      </w:tblGrid>
      <w:tr w:rsidR="00971C80" w:rsidRPr="00971C80" w14:paraId="0D263CD3" w14:textId="77777777" w:rsidTr="00400115">
        <w:tc>
          <w:tcPr>
            <w:tcW w:w="1528" w:type="dxa"/>
          </w:tcPr>
          <w:p w14:paraId="7AE0F2D8" w14:textId="77777777" w:rsidR="00F03B16" w:rsidRPr="00971C80" w:rsidRDefault="00F03B16" w:rsidP="000E396C">
            <w:pPr>
              <w:keepNext/>
              <w:jc w:val="left"/>
              <w:rPr>
                <w:b/>
                <w:sz w:val="20"/>
                <w:szCs w:val="20"/>
              </w:rPr>
            </w:pPr>
            <w:r w:rsidRPr="00971C80">
              <w:rPr>
                <w:b/>
                <w:sz w:val="20"/>
                <w:szCs w:val="20"/>
              </w:rPr>
              <w:t>Data Item</w:t>
            </w:r>
          </w:p>
        </w:tc>
        <w:tc>
          <w:tcPr>
            <w:tcW w:w="3969" w:type="dxa"/>
            <w:hideMark/>
          </w:tcPr>
          <w:p w14:paraId="22D14AD9" w14:textId="77777777" w:rsidR="00F03B16" w:rsidRPr="00971C80" w:rsidRDefault="00F03B16" w:rsidP="000E396C">
            <w:pPr>
              <w:keepNext/>
              <w:jc w:val="left"/>
              <w:rPr>
                <w:b/>
                <w:sz w:val="20"/>
                <w:szCs w:val="20"/>
              </w:rPr>
            </w:pPr>
            <w:r w:rsidRPr="00971C80">
              <w:rPr>
                <w:b/>
                <w:sz w:val="20"/>
                <w:szCs w:val="20"/>
              </w:rPr>
              <w:t xml:space="preserve">Description </w:t>
            </w:r>
          </w:p>
        </w:tc>
        <w:tc>
          <w:tcPr>
            <w:tcW w:w="1650" w:type="dxa"/>
            <w:hideMark/>
          </w:tcPr>
          <w:p w14:paraId="52311C68" w14:textId="77777777" w:rsidR="00F03B16" w:rsidRPr="00971C80" w:rsidRDefault="00F03B16" w:rsidP="000E396C">
            <w:pPr>
              <w:keepNext/>
              <w:jc w:val="left"/>
              <w:rPr>
                <w:b/>
                <w:sz w:val="20"/>
                <w:szCs w:val="20"/>
              </w:rPr>
            </w:pPr>
            <w:r w:rsidRPr="00971C80">
              <w:rPr>
                <w:b/>
                <w:sz w:val="20"/>
                <w:szCs w:val="20"/>
              </w:rPr>
              <w:t>Type</w:t>
            </w:r>
          </w:p>
        </w:tc>
        <w:tc>
          <w:tcPr>
            <w:tcW w:w="0" w:type="auto"/>
            <w:hideMark/>
          </w:tcPr>
          <w:p w14:paraId="411B96C0" w14:textId="77777777" w:rsidR="00F03B16" w:rsidRPr="00971C80" w:rsidRDefault="00F03B16" w:rsidP="000E396C">
            <w:pPr>
              <w:keepNext/>
              <w:jc w:val="left"/>
              <w:rPr>
                <w:b/>
                <w:bCs/>
                <w:sz w:val="20"/>
                <w:szCs w:val="20"/>
                <w:vertAlign w:val="superscript"/>
              </w:rPr>
            </w:pPr>
            <w:r w:rsidRPr="00971C80">
              <w:rPr>
                <w:b/>
                <w:sz w:val="20"/>
                <w:szCs w:val="20"/>
              </w:rPr>
              <w:t>Mandatory</w:t>
            </w:r>
          </w:p>
        </w:tc>
        <w:tc>
          <w:tcPr>
            <w:tcW w:w="0" w:type="auto"/>
            <w:hideMark/>
          </w:tcPr>
          <w:p w14:paraId="5A731CD7" w14:textId="77777777" w:rsidR="00F03B16" w:rsidRPr="00971C80" w:rsidRDefault="00F03B16" w:rsidP="000E396C">
            <w:pPr>
              <w:keepNext/>
              <w:jc w:val="left"/>
              <w:rPr>
                <w:b/>
                <w:sz w:val="20"/>
                <w:szCs w:val="20"/>
              </w:rPr>
            </w:pPr>
            <w:r w:rsidRPr="00971C80">
              <w:rPr>
                <w:b/>
                <w:sz w:val="20"/>
                <w:szCs w:val="20"/>
              </w:rPr>
              <w:t>Valid Values</w:t>
            </w:r>
          </w:p>
        </w:tc>
      </w:tr>
      <w:tr w:rsidR="00971C80" w:rsidRPr="00971C80" w14:paraId="61123264" w14:textId="77777777" w:rsidTr="00400115">
        <w:tc>
          <w:tcPr>
            <w:tcW w:w="1528" w:type="dxa"/>
          </w:tcPr>
          <w:p w14:paraId="0EF82087"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3969" w:type="dxa"/>
          </w:tcPr>
          <w:p w14:paraId="6004A585" w14:textId="77777777" w:rsidR="00F03B16" w:rsidRDefault="00F03B16" w:rsidP="000E396C">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See GB Companion Specification for Details</w:t>
            </w:r>
          </w:p>
          <w:p w14:paraId="2D4ECE49" w14:textId="77777777" w:rsidR="00305A09" w:rsidRPr="00971C80" w:rsidRDefault="00305A09" w:rsidP="00BF202C">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 is a binary object which has been Base64 encoded. The binary object is constructed as per GBCS</w:t>
            </w:r>
            <w:r w:rsidR="00BF202C">
              <w:rPr>
                <w:rFonts w:ascii="Times New Roman" w:hAnsi="Times New Roman" w:cs="Times New Roman"/>
                <w:sz w:val="20"/>
                <w:szCs w:val="20"/>
              </w:rPr>
              <w:t>.</w:t>
            </w:r>
          </w:p>
        </w:tc>
        <w:tc>
          <w:tcPr>
            <w:tcW w:w="1650" w:type="dxa"/>
          </w:tcPr>
          <w:p w14:paraId="434CA0BC" w14:textId="77777777" w:rsidR="00DA4796" w:rsidRDefault="00DA4796" w:rsidP="000E396C">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xs:base64Binary</w:t>
            </w:r>
          </w:p>
          <w:p w14:paraId="6DBF1A72"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rPr>
            </w:pPr>
          </w:p>
        </w:tc>
        <w:tc>
          <w:tcPr>
            <w:tcW w:w="0" w:type="auto"/>
          </w:tcPr>
          <w:p w14:paraId="5766728F"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Yes</w:t>
            </w:r>
          </w:p>
        </w:tc>
        <w:tc>
          <w:tcPr>
            <w:tcW w:w="0" w:type="auto"/>
          </w:tcPr>
          <w:p w14:paraId="1045CE90"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See GBCS</w:t>
            </w:r>
          </w:p>
        </w:tc>
      </w:tr>
      <w:tr w:rsidR="00971C80" w:rsidRPr="00971C80" w14:paraId="28131A1B" w14:textId="77777777" w:rsidTr="00400115">
        <w:tc>
          <w:tcPr>
            <w:tcW w:w="1528" w:type="dxa"/>
          </w:tcPr>
          <w:p w14:paraId="12241C7E"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DSPScheduleID</w:t>
            </w:r>
          </w:p>
        </w:tc>
        <w:tc>
          <w:tcPr>
            <w:tcW w:w="3969" w:type="dxa"/>
          </w:tcPr>
          <w:p w14:paraId="0E65D269" w14:textId="77777777" w:rsidR="007D5FA0" w:rsidRDefault="003044F0" w:rsidP="000E396C">
            <w:pPr>
              <w:pStyle w:val="Default"/>
              <w:keepNext/>
              <w:rPr>
                <w:color w:val="auto"/>
                <w:sz w:val="20"/>
                <w:szCs w:val="20"/>
              </w:rPr>
            </w:pPr>
            <w:r w:rsidRPr="00971C80">
              <w:rPr>
                <w:color w:val="auto"/>
                <w:sz w:val="20"/>
                <w:szCs w:val="20"/>
              </w:rPr>
              <w:t xml:space="preserve">Schedule ID generated by the DCC Systems </w:t>
            </w:r>
          </w:p>
          <w:p w14:paraId="7345C84E" w14:textId="77777777" w:rsidR="00F03B16" w:rsidRPr="00971C80" w:rsidRDefault="007D5FA0" w:rsidP="000E396C">
            <w:pPr>
              <w:pStyle w:val="Default"/>
              <w:keepNext/>
              <w:rPr>
                <w:color w:val="auto"/>
                <w:sz w:val="20"/>
                <w:szCs w:val="20"/>
              </w:rPr>
            </w:pPr>
            <w:r w:rsidRPr="007D5FA0">
              <w:rPr>
                <w:color w:val="auto"/>
                <w:sz w:val="20"/>
                <w:szCs w:val="20"/>
              </w:rPr>
              <w:t>Valid Set: &gt;= 0 and &lt;=</w:t>
            </w:r>
            <w:r w:rsidR="00C4755C">
              <w:rPr>
                <w:color w:val="auto"/>
                <w:sz w:val="20"/>
                <w:szCs w:val="20"/>
              </w:rPr>
              <w:t xml:space="preserve"> </w:t>
            </w:r>
            <w:r w:rsidRPr="007D5FA0">
              <w:rPr>
                <w:color w:val="auto"/>
                <w:sz w:val="20"/>
                <w:szCs w:val="20"/>
              </w:rPr>
              <w:t>1000000000000</w:t>
            </w:r>
          </w:p>
          <w:p w14:paraId="57224116" w14:textId="77777777" w:rsidR="003044F0" w:rsidRPr="00971C80" w:rsidRDefault="003044F0" w:rsidP="000E396C">
            <w:pPr>
              <w:pStyle w:val="Default"/>
              <w:keepNext/>
              <w:rPr>
                <w:color w:val="auto"/>
                <w:sz w:val="20"/>
                <w:szCs w:val="20"/>
              </w:rPr>
            </w:pPr>
          </w:p>
        </w:tc>
        <w:tc>
          <w:tcPr>
            <w:tcW w:w="1650" w:type="dxa"/>
          </w:tcPr>
          <w:p w14:paraId="5827C06F" w14:textId="77777777" w:rsidR="00DA4796" w:rsidRPr="00DA4796" w:rsidRDefault="00DA4796" w:rsidP="00DA4796">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sr:scheduleID</w:t>
            </w:r>
          </w:p>
          <w:p w14:paraId="080E3B31" w14:textId="77777777" w:rsidR="00DA4796" w:rsidRDefault="00DA4796" w:rsidP="00DA4796">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(Restriction of xs:nonNegativeInteger)</w:t>
            </w:r>
          </w:p>
          <w:p w14:paraId="25018A9D" w14:textId="77777777" w:rsidR="00F03B16" w:rsidRPr="00971C80" w:rsidRDefault="00F03B16" w:rsidP="00DA4796">
            <w:pPr>
              <w:pStyle w:val="Tablebullet2"/>
              <w:keepNext/>
              <w:numPr>
                <w:ilvl w:val="0"/>
                <w:numId w:val="0"/>
              </w:numPr>
              <w:jc w:val="left"/>
              <w:rPr>
                <w:rFonts w:ascii="Times New Roman" w:hAnsi="Times New Roman" w:cs="Times New Roman"/>
                <w:sz w:val="20"/>
                <w:szCs w:val="20"/>
              </w:rPr>
            </w:pPr>
          </w:p>
        </w:tc>
        <w:tc>
          <w:tcPr>
            <w:tcW w:w="0" w:type="auto"/>
          </w:tcPr>
          <w:p w14:paraId="472F6B46" w14:textId="77777777" w:rsidR="00F03B16" w:rsidRPr="00971C80" w:rsidRDefault="00F03B16" w:rsidP="000E396C">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013325CA" w14:textId="77777777" w:rsidR="002C2964" w:rsidRDefault="002C2964" w:rsidP="000E396C">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See description</w:t>
            </w:r>
          </w:p>
          <w:p w14:paraId="223D6331"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rPr>
            </w:pPr>
          </w:p>
        </w:tc>
      </w:tr>
    </w:tbl>
    <w:p w14:paraId="7FDD51D6" w14:textId="12D96D8D" w:rsidR="000E396C" w:rsidRPr="000B4DCD" w:rsidRDefault="000E396C" w:rsidP="004705F3">
      <w:pPr>
        <w:pStyle w:val="Caption"/>
      </w:pPr>
      <w:bookmarkStart w:id="693" w:name="_Toc50828938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34</w:t>
      </w:r>
      <w:r w:rsidR="00FB161A">
        <w:rPr>
          <w:noProof/>
        </w:rPr>
        <w:fldChar w:fldCharType="end"/>
      </w:r>
      <w:r>
        <w:t xml:space="preserve"> </w:t>
      </w:r>
      <w:r w:rsidRPr="000B4DCD">
        <w:t xml:space="preserve">: </w:t>
      </w:r>
      <w:r w:rsidRPr="00971C80">
        <w:t>DSPScheduledMessage</w:t>
      </w:r>
      <w:r>
        <w:t xml:space="preserve"> data items</w:t>
      </w:r>
      <w:bookmarkEnd w:id="693"/>
    </w:p>
    <w:p w14:paraId="689986FF" w14:textId="77777777" w:rsidR="001D3A46" w:rsidRPr="00971C80" w:rsidRDefault="001D3A46" w:rsidP="0077322F">
      <w:pPr>
        <w:pStyle w:val="Heading3"/>
        <w:pageBreakBefore/>
      </w:pPr>
      <w:bookmarkStart w:id="694" w:name="_Ref433285951"/>
      <w:bookmarkStart w:id="695" w:name="_Toc489860683"/>
      <w:bookmarkStart w:id="696" w:name="_Toc506336057"/>
      <w:bookmarkStart w:id="697" w:name="_Toc509172413"/>
      <w:r w:rsidRPr="00971C80">
        <w:t xml:space="preserve">Service </w:t>
      </w:r>
      <w:r w:rsidR="00CF7EBA" w:rsidRPr="00971C80">
        <w:t>R</w:t>
      </w:r>
      <w:r w:rsidRPr="00971C80">
        <w:t>esponse (from Device) - FutureDatedDeviceAlertMessage Format</w:t>
      </w:r>
      <w:bookmarkEnd w:id="694"/>
      <w:bookmarkEnd w:id="695"/>
      <w:bookmarkEnd w:id="696"/>
      <w:bookmarkEnd w:id="697"/>
    </w:p>
    <w:p w14:paraId="64DCDDCB" w14:textId="77777777" w:rsidR="001D3A46" w:rsidRPr="00971C80" w:rsidRDefault="001D3A46" w:rsidP="00AE557D">
      <w:pPr>
        <w:spacing w:after="240"/>
        <w:jc w:val="left"/>
      </w:pPr>
      <w:r w:rsidRPr="00971C80">
        <w:t>The DCC shall, when receiving a</w:t>
      </w:r>
      <w:r w:rsidR="00A02582">
        <w:t>n</w:t>
      </w:r>
      <w:r w:rsidRPr="00971C80">
        <w:t xml:space="preserve"> </w:t>
      </w:r>
      <w:r w:rsidR="00007275">
        <w:t xml:space="preserve">Alert </w:t>
      </w:r>
      <w:r w:rsidR="003471FB">
        <w:t>caused by a Device executing a future dated Command</w:t>
      </w:r>
      <w:r w:rsidRPr="00971C80">
        <w:t xml:space="preserve">, return </w:t>
      </w:r>
      <w:r w:rsidR="006F31D3" w:rsidRPr="00971C80">
        <w:t xml:space="preserve">a </w:t>
      </w:r>
      <w:r w:rsidRPr="00971C80">
        <w:t xml:space="preserve">FutureDatedDeviceAlertMessage format response. </w:t>
      </w:r>
    </w:p>
    <w:p w14:paraId="0835A9F0" w14:textId="77777777" w:rsidR="00793092" w:rsidRPr="00971C80" w:rsidRDefault="001D3A46" w:rsidP="00AE557D">
      <w:pPr>
        <w:spacing w:after="240"/>
        <w:jc w:val="left"/>
      </w:pPr>
      <w:r w:rsidRPr="00971C80">
        <w:t xml:space="preserve">The DCC shall also include the </w:t>
      </w:r>
      <w:r w:rsidR="00D67C28">
        <w:t>“</w:t>
      </w:r>
      <w:r w:rsidRPr="00971C80">
        <w:t>Request ID</w:t>
      </w:r>
      <w:r w:rsidR="00D67C28">
        <w:t>”</w:t>
      </w:r>
      <w:r w:rsidRPr="00971C80">
        <w:t xml:space="preserve">, Service Reference and Service Reference Variant of the original request (which </w:t>
      </w:r>
      <w:r w:rsidR="003471FB">
        <w:t>led to the Device generating the Alert</w:t>
      </w:r>
      <w:r w:rsidRPr="00971C80">
        <w:t xml:space="preserve">) in the XML </w:t>
      </w:r>
      <w:r w:rsidR="00065EF0">
        <w:t>r</w:t>
      </w:r>
      <w:r w:rsidRPr="00971C80">
        <w:t>esponse.</w:t>
      </w:r>
    </w:p>
    <w:p w14:paraId="0DC512F7" w14:textId="77777777" w:rsidR="000F4A0D" w:rsidRDefault="000F4A0D" w:rsidP="00AE557D">
      <w:pPr>
        <w:spacing w:after="240"/>
        <w:jc w:val="left"/>
      </w:pPr>
      <w:r>
        <w:t xml:space="preserve">The DCC shall add the following data items to the XML </w:t>
      </w:r>
      <w:r w:rsidR="00065EF0">
        <w:t>r</w:t>
      </w:r>
      <w:r>
        <w:t>esponse</w:t>
      </w:r>
    </w:p>
    <w:p w14:paraId="5C7538BD" w14:textId="77777777" w:rsidR="001D3A46" w:rsidRDefault="00793092" w:rsidP="007D1522">
      <w:pPr>
        <w:pStyle w:val="ListParagraph"/>
        <w:numPr>
          <w:ilvl w:val="0"/>
          <w:numId w:val="243"/>
        </w:numPr>
        <w:spacing w:after="240"/>
        <w:ind w:left="567" w:hanging="283"/>
        <w:contextualSpacing w:val="0"/>
        <w:jc w:val="left"/>
      </w:pPr>
      <w:r w:rsidRPr="00971C80">
        <w:t>The FutureDatedAlertCode of the Device Alert.</w:t>
      </w:r>
    </w:p>
    <w:p w14:paraId="180E8E8B" w14:textId="77777777" w:rsidR="000F4A0D" w:rsidRDefault="000F4A0D" w:rsidP="007D1522">
      <w:pPr>
        <w:pStyle w:val="ListParagraph"/>
        <w:numPr>
          <w:ilvl w:val="0"/>
          <w:numId w:val="243"/>
        </w:numPr>
        <w:spacing w:after="240"/>
        <w:ind w:left="567" w:hanging="283"/>
        <w:contextualSpacing w:val="0"/>
        <w:jc w:val="left"/>
      </w:pPr>
      <w:r>
        <w:t xml:space="preserve">An InstructionNumber to indicate which instruction number the </w:t>
      </w:r>
      <w:r w:rsidRPr="00971C80">
        <w:t>FutureDatedDeviceAlertMessage</w:t>
      </w:r>
      <w:r>
        <w:t xml:space="preserve"> relates to. This value shall be set to 1 by the DCC for all </w:t>
      </w:r>
      <w:r w:rsidR="00065EF0">
        <w:t>r</w:t>
      </w:r>
      <w:r>
        <w:t xml:space="preserve">esponses to single instruction Commands </w:t>
      </w:r>
    </w:p>
    <w:p w14:paraId="017F22D9" w14:textId="77777777" w:rsidR="000F4A0D" w:rsidRDefault="000F4A0D" w:rsidP="007D1522">
      <w:pPr>
        <w:pStyle w:val="ListParagraph"/>
        <w:numPr>
          <w:ilvl w:val="0"/>
          <w:numId w:val="243"/>
        </w:numPr>
        <w:spacing w:after="240"/>
        <w:ind w:left="567" w:hanging="283"/>
        <w:contextualSpacing w:val="0"/>
        <w:jc w:val="left"/>
      </w:pPr>
      <w:r>
        <w:t>TotalCommandInstructions</w:t>
      </w:r>
      <w:r w:rsidRPr="000F4A0D">
        <w:t xml:space="preserve"> </w:t>
      </w:r>
      <w:r w:rsidR="00832E68">
        <w:t xml:space="preserve">number </w:t>
      </w:r>
      <w:r>
        <w:t xml:space="preserve">to indicate how many instructions are expected to be received by the DCC Systems relating to the </w:t>
      </w:r>
      <w:r w:rsidRPr="00971C80">
        <w:t>FutureDatedDeviceAlertMessage</w:t>
      </w:r>
      <w:r>
        <w:t xml:space="preserve"> received. This value shall be set to 1 for a</w:t>
      </w:r>
      <w:r w:rsidR="00950EA5">
        <w:t>l</w:t>
      </w:r>
      <w:r>
        <w:t xml:space="preserve">l </w:t>
      </w:r>
      <w:r w:rsidR="00065EF0">
        <w:t>r</w:t>
      </w:r>
      <w:r>
        <w:t>esponses to single instruction Commands</w:t>
      </w:r>
    </w:p>
    <w:p w14:paraId="056882BA" w14:textId="77777777" w:rsidR="0077384D" w:rsidRDefault="0077384D" w:rsidP="00AE557D">
      <w:pPr>
        <w:spacing w:after="240"/>
        <w:jc w:val="left"/>
      </w:pPr>
      <w:r w:rsidRPr="0077384D">
        <w:t xml:space="preserve">For multiple instruction commands, the InstructionNumber </w:t>
      </w:r>
      <w:r>
        <w:t xml:space="preserve">provided by the DCC </w:t>
      </w:r>
      <w:r w:rsidRPr="0077384D">
        <w:t xml:space="preserve">in any given </w:t>
      </w:r>
      <w:r w:rsidR="00065EF0">
        <w:t>r</w:t>
      </w:r>
      <w:r w:rsidRPr="0077384D">
        <w:t xml:space="preserve">esponse </w:t>
      </w:r>
      <w:r>
        <w:t xml:space="preserve">provides </w:t>
      </w:r>
      <w:r w:rsidRPr="0077384D">
        <w:t xml:space="preserve">a count of how many </w:t>
      </w:r>
      <w:r>
        <w:t xml:space="preserve">Device </w:t>
      </w:r>
      <w:r w:rsidRPr="0077384D">
        <w:t xml:space="preserve">Alerts have been received so far by the DCC to indicate execution of the Command.  The TotalCommandInstructions is always set to the total number of </w:t>
      </w:r>
      <w:r>
        <w:t xml:space="preserve">Device </w:t>
      </w:r>
      <w:r w:rsidRPr="0077384D">
        <w:t xml:space="preserve">Alerts expected for the specific Command being executed (as defined </w:t>
      </w:r>
      <w:r>
        <w:t>by GBCS</w:t>
      </w:r>
      <w:r w:rsidRPr="0077384D">
        <w:t xml:space="preserve">).  The two attributes thus provide </w:t>
      </w:r>
      <w:r>
        <w:t xml:space="preserve">Users with </w:t>
      </w:r>
      <w:r w:rsidRPr="0077384D">
        <w:t xml:space="preserve">a means to track the Responses </w:t>
      </w:r>
      <w:r>
        <w:t>and monitor that</w:t>
      </w:r>
      <w:r w:rsidRPr="0077384D">
        <w:t xml:space="preserve"> all expected Device Alerts have been received.</w:t>
      </w:r>
    </w:p>
    <w:p w14:paraId="156BCD46" w14:textId="77777777" w:rsidR="00076493" w:rsidRPr="00971C80" w:rsidRDefault="00076493" w:rsidP="00AE557D">
      <w:pPr>
        <w:spacing w:after="240"/>
        <w:jc w:val="left"/>
      </w:pPr>
      <w:r w:rsidRPr="00971C80">
        <w:t xml:space="preserve">The DCC shall when sending a Service Response that contains a response from a Device (which is a Device Alert indicating execution of a future dated Command) shall conform to the FutureDatedDeviceAlertMessage format using the Response XML element of the </w:t>
      </w:r>
      <w:r w:rsidR="00532711">
        <w:t>DUIS</w:t>
      </w:r>
      <w:r w:rsidRPr="00971C80">
        <w:t xml:space="preserve"> XML Schema</w:t>
      </w:r>
    </w:p>
    <w:p w14:paraId="63AEC223" w14:textId="77777777" w:rsidR="001D3A46" w:rsidRPr="00971C80" w:rsidRDefault="001D3A46" w:rsidP="00AE557D">
      <w:pPr>
        <w:spacing w:after="120" w:line="276" w:lineRule="auto"/>
        <w:jc w:val="left"/>
      </w:pPr>
      <w:r w:rsidRPr="00971C80">
        <w:t>The diagram below illustrates the structure of a FutureDatedDeviceAlertMessage format response.</w:t>
      </w:r>
    </w:p>
    <w:p w14:paraId="425AB321" w14:textId="77777777" w:rsidR="003215A3" w:rsidRDefault="00914D70" w:rsidP="00AE557D">
      <w:pPr>
        <w:keepNext/>
        <w:keepLines/>
        <w:jc w:val="center"/>
      </w:pPr>
      <w:r w:rsidRPr="007F3480">
        <w:rPr>
          <w:rFonts w:eastAsiaTheme="minorHAnsi"/>
          <w:noProof/>
          <w:color w:val="000000"/>
          <w:w w:val="0"/>
          <w:sz w:val="0"/>
          <w:szCs w:val="0"/>
          <w:u w:color="000000"/>
          <w:bdr w:val="none" w:sz="0" w:space="0" w:color="000000"/>
          <w:shd w:val="clear" w:color="000000" w:fill="000000"/>
          <w:lang w:eastAsia="en-GB"/>
        </w:rPr>
        <w:drawing>
          <wp:inline distT="0" distB="0" distL="0" distR="0" wp14:anchorId="727EC3A7" wp14:editId="0E08114A">
            <wp:extent cx="5278755" cy="2973501"/>
            <wp:effectExtent l="0" t="0" r="0" b="0"/>
            <wp:docPr id="5183" name="Picture 5183" descr="C:\Users\corominasm\Documents\DSP\DUGIDS\Rel 2.x\XSD\Samples and Diagrams\Jan 2017 schemaVersion invisible\FDDA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orominasm\Documents\DSP\DUGIDS\Rel 2.x\XSD\Samples and Diagrams\Jan 2017 schemaVersion invisible\FDDA Response.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8755" cy="2973501"/>
                    </a:xfrm>
                    <a:prstGeom prst="rect">
                      <a:avLst/>
                    </a:prstGeom>
                    <a:noFill/>
                    <a:ln>
                      <a:noFill/>
                    </a:ln>
                  </pic:spPr>
                </pic:pic>
              </a:graphicData>
            </a:graphic>
          </wp:inline>
        </w:drawing>
      </w:r>
    </w:p>
    <w:p w14:paraId="2C96D30E" w14:textId="77777777" w:rsidR="00396EF3" w:rsidRPr="00971C80" w:rsidRDefault="00396EF3" w:rsidP="00AE557D">
      <w:pPr>
        <w:keepLines/>
        <w:jc w:val="center"/>
      </w:pPr>
    </w:p>
    <w:p w14:paraId="312B804D" w14:textId="3A4C7138" w:rsidR="00161D62" w:rsidRPr="00971C80" w:rsidRDefault="00007EB2" w:rsidP="00AE557D">
      <w:pPr>
        <w:keepLines/>
        <w:jc w:val="center"/>
        <w:rPr>
          <w:b/>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7767B0">
        <w:rPr>
          <w:noProof/>
        </w:rPr>
        <w:t>14</w:t>
      </w:r>
      <w:r w:rsidR="00FB161A">
        <w:rPr>
          <w:noProof/>
        </w:rPr>
        <w:fldChar w:fldCharType="end"/>
      </w:r>
      <w:r>
        <w:t xml:space="preserve"> </w:t>
      </w:r>
      <w:r w:rsidRPr="000B4DCD">
        <w:t xml:space="preserve">: Overall structure of </w:t>
      </w:r>
      <w:r>
        <w:t xml:space="preserve">the </w:t>
      </w:r>
      <w:r w:rsidR="009403DE">
        <w:t xml:space="preserve">Alert </w:t>
      </w:r>
      <w:r>
        <w:t xml:space="preserve">Response to </w:t>
      </w:r>
      <w:r w:rsidR="009403DE">
        <w:t>Future Dated Request</w:t>
      </w:r>
    </w:p>
    <w:p w14:paraId="6CE5D6FF" w14:textId="77777777" w:rsidR="00161D62" w:rsidRPr="00971C80" w:rsidRDefault="00161D62" w:rsidP="00305462">
      <w:pPr>
        <w:jc w:val="left"/>
        <w:rPr>
          <w:b/>
        </w:rPr>
      </w:pPr>
    </w:p>
    <w:p w14:paraId="4875EA59" w14:textId="77777777" w:rsidR="00D17E05" w:rsidRPr="00971C80" w:rsidRDefault="00D17E05" w:rsidP="00AE557D">
      <w:pPr>
        <w:spacing w:after="120"/>
        <w:jc w:val="left"/>
      </w:pPr>
      <w:r w:rsidRPr="00971C80">
        <w:t xml:space="preserve">The following table details the </w:t>
      </w:r>
      <w:r w:rsidR="009609E0">
        <w:t>Common Objects</w:t>
      </w:r>
      <w:r w:rsidRPr="00971C80">
        <w:t xml:space="preserve"> in the </w:t>
      </w:r>
      <w:r w:rsidR="009A1E15" w:rsidRPr="00971C80">
        <w:t>f</w:t>
      </w:r>
      <w:r w:rsidRPr="00971C80">
        <w:t xml:space="preserve">uture </w:t>
      </w:r>
      <w:r w:rsidR="009A1E15" w:rsidRPr="00971C80">
        <w:t>d</w:t>
      </w:r>
      <w:r w:rsidRPr="00971C80">
        <w:t>ated Device Alert:</w:t>
      </w:r>
    </w:p>
    <w:tbl>
      <w:tblPr>
        <w:tblStyle w:val="TableGrid1"/>
        <w:tblW w:w="9242" w:type="dxa"/>
        <w:tblLayout w:type="fixed"/>
        <w:tblLook w:val="0420" w:firstRow="1" w:lastRow="0" w:firstColumn="0" w:lastColumn="0" w:noHBand="0" w:noVBand="1"/>
      </w:tblPr>
      <w:tblGrid>
        <w:gridCol w:w="2325"/>
        <w:gridCol w:w="2127"/>
        <w:gridCol w:w="1559"/>
        <w:gridCol w:w="992"/>
        <w:gridCol w:w="2239"/>
      </w:tblGrid>
      <w:tr w:rsidR="00971C80" w:rsidRPr="00AE557D" w14:paraId="1D9F6EEF" w14:textId="77777777" w:rsidTr="00400115">
        <w:trPr>
          <w:cantSplit/>
        </w:trPr>
        <w:tc>
          <w:tcPr>
            <w:tcW w:w="2325" w:type="dxa"/>
            <w:tcMar>
              <w:left w:w="57" w:type="dxa"/>
              <w:right w:w="57" w:type="dxa"/>
            </w:tcMar>
          </w:tcPr>
          <w:p w14:paraId="6EAC3FF5" w14:textId="77777777" w:rsidR="00305462" w:rsidRPr="00AE557D" w:rsidRDefault="00305462" w:rsidP="00AE557D">
            <w:pPr>
              <w:spacing w:after="120"/>
              <w:jc w:val="left"/>
              <w:rPr>
                <w:b/>
                <w:sz w:val="18"/>
                <w:szCs w:val="18"/>
              </w:rPr>
            </w:pPr>
            <w:r w:rsidRPr="00AE557D">
              <w:rPr>
                <w:b/>
                <w:sz w:val="18"/>
                <w:szCs w:val="18"/>
              </w:rPr>
              <w:t>Data Item</w:t>
            </w:r>
          </w:p>
        </w:tc>
        <w:tc>
          <w:tcPr>
            <w:tcW w:w="2127" w:type="dxa"/>
            <w:tcMar>
              <w:left w:w="57" w:type="dxa"/>
              <w:right w:w="57" w:type="dxa"/>
            </w:tcMar>
            <w:hideMark/>
          </w:tcPr>
          <w:p w14:paraId="611E7BDC" w14:textId="77777777" w:rsidR="00305462" w:rsidRPr="00AE557D" w:rsidRDefault="00305462" w:rsidP="00AE557D">
            <w:pPr>
              <w:spacing w:after="120"/>
              <w:jc w:val="left"/>
              <w:rPr>
                <w:b/>
                <w:sz w:val="18"/>
                <w:szCs w:val="18"/>
              </w:rPr>
            </w:pPr>
            <w:r w:rsidRPr="00AE557D">
              <w:rPr>
                <w:b/>
                <w:sz w:val="18"/>
                <w:szCs w:val="18"/>
              </w:rPr>
              <w:t>Description</w:t>
            </w:r>
          </w:p>
        </w:tc>
        <w:tc>
          <w:tcPr>
            <w:tcW w:w="1559" w:type="dxa"/>
            <w:tcMar>
              <w:left w:w="57" w:type="dxa"/>
              <w:right w:w="57" w:type="dxa"/>
            </w:tcMar>
            <w:hideMark/>
          </w:tcPr>
          <w:p w14:paraId="69828973" w14:textId="77777777" w:rsidR="00305462" w:rsidRPr="00AE557D" w:rsidRDefault="00305462" w:rsidP="00AE557D">
            <w:pPr>
              <w:spacing w:after="120"/>
              <w:jc w:val="left"/>
              <w:rPr>
                <w:b/>
                <w:sz w:val="18"/>
                <w:szCs w:val="18"/>
              </w:rPr>
            </w:pPr>
            <w:r w:rsidRPr="00AE557D">
              <w:rPr>
                <w:b/>
                <w:sz w:val="18"/>
                <w:szCs w:val="18"/>
              </w:rPr>
              <w:t>Type</w:t>
            </w:r>
          </w:p>
        </w:tc>
        <w:tc>
          <w:tcPr>
            <w:tcW w:w="992" w:type="dxa"/>
            <w:tcMar>
              <w:left w:w="57" w:type="dxa"/>
              <w:right w:w="57" w:type="dxa"/>
            </w:tcMar>
            <w:hideMark/>
          </w:tcPr>
          <w:p w14:paraId="4FDFFB82" w14:textId="77777777" w:rsidR="00305462" w:rsidRPr="00AE557D" w:rsidRDefault="00305462" w:rsidP="00AE557D">
            <w:pPr>
              <w:spacing w:after="120"/>
              <w:jc w:val="left"/>
              <w:rPr>
                <w:b/>
                <w:bCs/>
                <w:sz w:val="18"/>
                <w:szCs w:val="18"/>
                <w:vertAlign w:val="superscript"/>
              </w:rPr>
            </w:pPr>
            <w:r w:rsidRPr="00AE557D">
              <w:rPr>
                <w:b/>
                <w:sz w:val="18"/>
                <w:szCs w:val="18"/>
              </w:rPr>
              <w:t>Mandatory</w:t>
            </w:r>
          </w:p>
        </w:tc>
        <w:tc>
          <w:tcPr>
            <w:tcW w:w="2239" w:type="dxa"/>
            <w:tcMar>
              <w:left w:w="57" w:type="dxa"/>
              <w:right w:w="57" w:type="dxa"/>
            </w:tcMar>
            <w:hideMark/>
          </w:tcPr>
          <w:p w14:paraId="5EC0984B" w14:textId="77777777" w:rsidR="00305462" w:rsidRPr="00AE557D" w:rsidRDefault="00305462" w:rsidP="00AE557D">
            <w:pPr>
              <w:spacing w:after="120"/>
              <w:jc w:val="left"/>
              <w:rPr>
                <w:b/>
                <w:sz w:val="18"/>
                <w:szCs w:val="18"/>
              </w:rPr>
            </w:pPr>
            <w:r w:rsidRPr="00AE557D">
              <w:rPr>
                <w:b/>
                <w:sz w:val="18"/>
                <w:szCs w:val="18"/>
              </w:rPr>
              <w:t>Valid Values</w:t>
            </w:r>
          </w:p>
        </w:tc>
      </w:tr>
      <w:tr w:rsidR="00971C80" w:rsidRPr="00971C80" w14:paraId="15DD1393" w14:textId="77777777" w:rsidTr="00400115">
        <w:trPr>
          <w:cantSplit/>
        </w:trPr>
        <w:tc>
          <w:tcPr>
            <w:tcW w:w="2325" w:type="dxa"/>
            <w:tcMar>
              <w:left w:w="57" w:type="dxa"/>
              <w:right w:w="57" w:type="dxa"/>
            </w:tcMar>
          </w:tcPr>
          <w:p w14:paraId="086F79B4" w14:textId="77777777" w:rsidR="00305462" w:rsidRPr="00971C80" w:rsidRDefault="00305462" w:rsidP="00AE557D">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FutureDatedAlertCode</w:t>
            </w:r>
          </w:p>
        </w:tc>
        <w:tc>
          <w:tcPr>
            <w:tcW w:w="2127" w:type="dxa"/>
            <w:tcMar>
              <w:left w:w="57" w:type="dxa"/>
              <w:right w:w="57" w:type="dxa"/>
            </w:tcMar>
          </w:tcPr>
          <w:p w14:paraId="379CAEAE" w14:textId="77777777" w:rsidR="00305462" w:rsidRDefault="00305462" w:rsidP="00AE557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Code indicating the alert or reason for the alert to be generated </w:t>
            </w:r>
          </w:p>
          <w:p w14:paraId="10E61D35" w14:textId="77777777" w:rsidR="004C6523" w:rsidRDefault="004C6523" w:rsidP="00AE557D">
            <w:pPr>
              <w:pStyle w:val="TableText-Centre"/>
              <w:jc w:val="left"/>
              <w:rPr>
                <w:rFonts w:ascii="Times New Roman" w:hAnsi="Times New Roman" w:cs="Times New Roman"/>
                <w:sz w:val="20"/>
                <w:szCs w:val="20"/>
              </w:rPr>
            </w:pPr>
          </w:p>
          <w:p w14:paraId="66FB457B" w14:textId="77777777" w:rsidR="004C6523" w:rsidRPr="00971C80" w:rsidRDefault="004C6523" w:rsidP="00AE557D">
            <w:pPr>
              <w:pStyle w:val="TableText-Centre"/>
              <w:jc w:val="left"/>
              <w:rPr>
                <w:rFonts w:ascii="Times New Roman" w:hAnsi="Times New Roman" w:cs="Times New Roman"/>
                <w:sz w:val="20"/>
                <w:szCs w:val="20"/>
              </w:rPr>
            </w:pPr>
          </w:p>
        </w:tc>
        <w:tc>
          <w:tcPr>
            <w:tcW w:w="1559" w:type="dxa"/>
            <w:tcMar>
              <w:left w:w="57" w:type="dxa"/>
              <w:right w:w="57" w:type="dxa"/>
            </w:tcMar>
          </w:tcPr>
          <w:p w14:paraId="50A5679C" w14:textId="77777777" w:rsidR="00305462" w:rsidRPr="00971C80" w:rsidRDefault="00305462" w:rsidP="00AE557D">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xs:hexBinary</w:t>
            </w:r>
          </w:p>
        </w:tc>
        <w:tc>
          <w:tcPr>
            <w:tcW w:w="992" w:type="dxa"/>
            <w:tcMar>
              <w:left w:w="57" w:type="dxa"/>
              <w:right w:w="57" w:type="dxa"/>
            </w:tcMar>
          </w:tcPr>
          <w:p w14:paraId="7484A309" w14:textId="77777777" w:rsidR="00305462" w:rsidRPr="00971C80" w:rsidRDefault="00305462" w:rsidP="00AE557D">
            <w:pPr>
              <w:pStyle w:val="Tablebullet2"/>
              <w:numPr>
                <w:ilvl w:val="0"/>
                <w:numId w:val="0"/>
              </w:numPr>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Yes</w:t>
            </w:r>
          </w:p>
        </w:tc>
        <w:tc>
          <w:tcPr>
            <w:tcW w:w="2239" w:type="dxa"/>
            <w:tcMar>
              <w:left w:w="57" w:type="dxa"/>
              <w:right w:w="57" w:type="dxa"/>
            </w:tcMar>
          </w:tcPr>
          <w:p w14:paraId="1F6F8888" w14:textId="77777777" w:rsidR="0069588D" w:rsidRDefault="001C3178" w:rsidP="00030B84">
            <w:pPr>
              <w:pStyle w:val="Tablebullet2"/>
              <w:numPr>
                <w:ilvl w:val="0"/>
                <w:numId w:val="0"/>
              </w:numPr>
              <w:jc w:val="left"/>
              <w:rPr>
                <w:rFonts w:ascii="Times New Roman" w:hAnsi="Times New Roman" w:cs="Times New Roman"/>
                <w:sz w:val="20"/>
                <w:szCs w:val="20"/>
              </w:rPr>
            </w:pPr>
            <w:r w:rsidRPr="004C6523">
              <w:rPr>
                <w:rFonts w:ascii="Times New Roman" w:hAnsi="Times New Roman" w:cs="Times New Roman"/>
                <w:sz w:val="20"/>
                <w:szCs w:val="20"/>
              </w:rPr>
              <w:t xml:space="preserve">The FutureDatedAlertCode can only have a value of </w:t>
            </w:r>
          </w:p>
          <w:p w14:paraId="14D5916A" w14:textId="77777777" w:rsidR="0069588D" w:rsidRDefault="0069588D" w:rsidP="00CB01B7">
            <w:pPr>
              <w:pStyle w:val="Tablebullet2"/>
              <w:numPr>
                <w:ilvl w:val="0"/>
                <w:numId w:val="259"/>
              </w:numPr>
              <w:ind w:left="510" w:hanging="425"/>
              <w:jc w:val="left"/>
              <w:rPr>
                <w:rFonts w:ascii="Times New Roman" w:hAnsi="Times New Roman" w:cs="Times New Roman"/>
                <w:sz w:val="20"/>
                <w:szCs w:val="20"/>
              </w:rPr>
            </w:pPr>
            <w:r w:rsidRPr="0069588D">
              <w:rPr>
                <w:rFonts w:ascii="Times New Roman" w:hAnsi="Times New Roman" w:cs="Times New Roman"/>
                <w:sz w:val="20"/>
                <w:szCs w:val="20"/>
              </w:rPr>
              <w:t xml:space="preserve">8F66 </w:t>
            </w:r>
            <w:r w:rsidR="00030B84">
              <w:rPr>
                <w:rFonts w:ascii="Times New Roman" w:hAnsi="Times New Roman" w:cs="Times New Roman"/>
                <w:sz w:val="20"/>
                <w:szCs w:val="20"/>
              </w:rPr>
              <w:t xml:space="preserve"> </w:t>
            </w:r>
            <w:r w:rsidR="001C3178">
              <w:rPr>
                <w:rFonts w:ascii="Times New Roman" w:hAnsi="Times New Roman" w:cs="Times New Roman"/>
                <w:sz w:val="20"/>
                <w:szCs w:val="20"/>
              </w:rPr>
              <w:t>for success and</w:t>
            </w:r>
            <w:r w:rsidR="001C3178" w:rsidRPr="004C6523">
              <w:rPr>
                <w:rFonts w:ascii="Times New Roman" w:hAnsi="Times New Roman" w:cs="Times New Roman"/>
                <w:sz w:val="20"/>
                <w:szCs w:val="20"/>
              </w:rPr>
              <w:t xml:space="preserve"> </w:t>
            </w:r>
          </w:p>
          <w:p w14:paraId="60385856" w14:textId="77777777" w:rsidR="0069588D" w:rsidRDefault="0069588D" w:rsidP="00CB01B7">
            <w:pPr>
              <w:pStyle w:val="Tablebullet2"/>
              <w:numPr>
                <w:ilvl w:val="0"/>
                <w:numId w:val="259"/>
              </w:numPr>
              <w:ind w:left="510" w:hanging="425"/>
              <w:jc w:val="left"/>
              <w:rPr>
                <w:rFonts w:ascii="Times New Roman" w:hAnsi="Times New Roman" w:cs="Times New Roman"/>
                <w:sz w:val="20"/>
                <w:szCs w:val="20"/>
              </w:rPr>
            </w:pPr>
            <w:r>
              <w:rPr>
                <w:rFonts w:ascii="Times New Roman" w:hAnsi="Times New Roman" w:cs="Times New Roman"/>
                <w:sz w:val="20"/>
                <w:szCs w:val="20"/>
              </w:rPr>
              <w:t>8F67</w:t>
            </w:r>
            <w:r w:rsidR="00030B84" w:rsidRPr="004C6523">
              <w:rPr>
                <w:rFonts w:ascii="Times New Roman" w:hAnsi="Times New Roman" w:cs="Times New Roman"/>
                <w:sz w:val="20"/>
                <w:szCs w:val="20"/>
              </w:rPr>
              <w:t xml:space="preserve"> </w:t>
            </w:r>
            <w:r w:rsidR="001C3178" w:rsidRPr="004C6523">
              <w:rPr>
                <w:rFonts w:ascii="Times New Roman" w:hAnsi="Times New Roman" w:cs="Times New Roman"/>
                <w:sz w:val="20"/>
                <w:szCs w:val="20"/>
              </w:rPr>
              <w:t xml:space="preserve">for failure. </w:t>
            </w:r>
          </w:p>
          <w:p w14:paraId="6CA1CA5C" w14:textId="77777777" w:rsidR="001C3178" w:rsidRPr="00971C80" w:rsidRDefault="001C3178" w:rsidP="0069588D">
            <w:pPr>
              <w:pStyle w:val="Tablebullet2"/>
              <w:numPr>
                <w:ilvl w:val="0"/>
                <w:numId w:val="0"/>
              </w:numPr>
              <w:jc w:val="left"/>
              <w:rPr>
                <w:rFonts w:ascii="Times New Roman" w:hAnsi="Times New Roman" w:cs="Times New Roman"/>
                <w:sz w:val="20"/>
                <w:szCs w:val="20"/>
              </w:rPr>
            </w:pPr>
            <w:r w:rsidRPr="004C6523">
              <w:rPr>
                <w:rFonts w:ascii="Times New Roman" w:hAnsi="Times New Roman" w:cs="Times New Roman"/>
                <w:sz w:val="20"/>
                <w:szCs w:val="20"/>
              </w:rPr>
              <w:t>See GBCS</w:t>
            </w:r>
            <w:r w:rsidR="0069588D">
              <w:rPr>
                <w:rFonts w:ascii="Times New Roman" w:hAnsi="Times New Roman" w:cs="Times New Roman"/>
                <w:sz w:val="20"/>
                <w:szCs w:val="20"/>
              </w:rPr>
              <w:t xml:space="preserve"> for Alert Code definitions</w:t>
            </w:r>
          </w:p>
        </w:tc>
      </w:tr>
      <w:tr w:rsidR="00971C80" w:rsidRPr="00971C80" w14:paraId="4D7BD2AF" w14:textId="77777777" w:rsidTr="00400115">
        <w:trPr>
          <w:cantSplit/>
        </w:trPr>
        <w:tc>
          <w:tcPr>
            <w:tcW w:w="2325" w:type="dxa"/>
            <w:tcMar>
              <w:left w:w="57" w:type="dxa"/>
              <w:right w:w="57" w:type="dxa"/>
            </w:tcMar>
          </w:tcPr>
          <w:p w14:paraId="5D44B475" w14:textId="77777777" w:rsidR="00161D62" w:rsidRPr="00971C80" w:rsidRDefault="00161D62" w:rsidP="00AE557D">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2127" w:type="dxa"/>
            <w:tcMar>
              <w:left w:w="57" w:type="dxa"/>
              <w:right w:w="57" w:type="dxa"/>
            </w:tcMar>
          </w:tcPr>
          <w:p w14:paraId="2FCBE657" w14:textId="77777777" w:rsidR="00161D62" w:rsidRDefault="00161D62" w:rsidP="00AE557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See GB Companion Specification for Details</w:t>
            </w:r>
          </w:p>
          <w:p w14:paraId="3C50586B" w14:textId="77777777" w:rsidR="00305A09" w:rsidRPr="00971C80" w:rsidRDefault="00305A09" w:rsidP="00BF202C">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 is a binary object which has been Base64 encoded. The binary object is constructed as per GBCS</w:t>
            </w:r>
            <w:r w:rsidR="00BF202C">
              <w:rPr>
                <w:rFonts w:ascii="Times New Roman" w:hAnsi="Times New Roman" w:cs="Times New Roman"/>
                <w:sz w:val="20"/>
                <w:szCs w:val="20"/>
              </w:rPr>
              <w:t>.</w:t>
            </w:r>
          </w:p>
        </w:tc>
        <w:tc>
          <w:tcPr>
            <w:tcW w:w="1559" w:type="dxa"/>
            <w:tcMar>
              <w:left w:w="57" w:type="dxa"/>
              <w:right w:w="57" w:type="dxa"/>
            </w:tcMar>
          </w:tcPr>
          <w:p w14:paraId="715CDF47" w14:textId="77777777" w:rsidR="009E3982" w:rsidRDefault="009E3982" w:rsidP="00AE557D">
            <w:pPr>
              <w:pStyle w:val="Tablebullet2"/>
              <w:numPr>
                <w:ilvl w:val="0"/>
                <w:numId w:val="0"/>
              </w:numPr>
              <w:jc w:val="left"/>
              <w:rPr>
                <w:rFonts w:ascii="Times New Roman" w:hAnsi="Times New Roman" w:cs="Times New Roman"/>
                <w:sz w:val="20"/>
                <w:szCs w:val="20"/>
              </w:rPr>
            </w:pPr>
            <w:r w:rsidRPr="009E3982">
              <w:rPr>
                <w:rFonts w:ascii="Times New Roman" w:hAnsi="Times New Roman" w:cs="Times New Roman"/>
                <w:sz w:val="20"/>
                <w:szCs w:val="20"/>
              </w:rPr>
              <w:t>xs:base64Binary</w:t>
            </w:r>
          </w:p>
          <w:p w14:paraId="12EEA1E7" w14:textId="77777777" w:rsidR="00161D62" w:rsidRPr="00971C80" w:rsidRDefault="00161D62" w:rsidP="00AE557D">
            <w:pPr>
              <w:pStyle w:val="Tablebullet2"/>
              <w:numPr>
                <w:ilvl w:val="0"/>
                <w:numId w:val="0"/>
              </w:numPr>
              <w:jc w:val="left"/>
              <w:rPr>
                <w:rFonts w:ascii="Times New Roman" w:hAnsi="Times New Roman" w:cs="Times New Roman"/>
                <w:sz w:val="20"/>
                <w:szCs w:val="20"/>
              </w:rPr>
            </w:pPr>
          </w:p>
        </w:tc>
        <w:tc>
          <w:tcPr>
            <w:tcW w:w="992" w:type="dxa"/>
            <w:tcMar>
              <w:left w:w="57" w:type="dxa"/>
              <w:right w:w="57" w:type="dxa"/>
            </w:tcMar>
          </w:tcPr>
          <w:p w14:paraId="67C5DF2D" w14:textId="77777777" w:rsidR="00161D62" w:rsidRPr="00971C80" w:rsidRDefault="00161D62" w:rsidP="00AE557D">
            <w:pPr>
              <w:pStyle w:val="Tablebullet2"/>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2239" w:type="dxa"/>
            <w:tcMar>
              <w:left w:w="57" w:type="dxa"/>
              <w:right w:w="57" w:type="dxa"/>
            </w:tcMar>
          </w:tcPr>
          <w:p w14:paraId="2D0FAD65" w14:textId="77777777" w:rsidR="00161D62" w:rsidRPr="00971C80" w:rsidRDefault="00161D62" w:rsidP="00AE557D">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See GBCS</w:t>
            </w:r>
          </w:p>
        </w:tc>
      </w:tr>
      <w:tr w:rsidR="004C6523" w:rsidRPr="00971C80" w14:paraId="4AC98F7B" w14:textId="77777777" w:rsidTr="00400115">
        <w:trPr>
          <w:cantSplit/>
        </w:trPr>
        <w:tc>
          <w:tcPr>
            <w:tcW w:w="2325" w:type="dxa"/>
            <w:tcMar>
              <w:left w:w="57" w:type="dxa"/>
              <w:right w:w="57" w:type="dxa"/>
            </w:tcMar>
          </w:tcPr>
          <w:p w14:paraId="224E58FF" w14:textId="77777777" w:rsidR="004C6523" w:rsidRPr="00971C80" w:rsidRDefault="004C6523" w:rsidP="00AE557D">
            <w:pPr>
              <w:pStyle w:val="Tablebullet2"/>
              <w:numPr>
                <w:ilvl w:val="0"/>
                <w:numId w:val="0"/>
              </w:numPr>
              <w:jc w:val="left"/>
              <w:rPr>
                <w:rFonts w:ascii="Times New Roman" w:hAnsi="Times New Roman" w:cs="Times New Roman"/>
                <w:sz w:val="20"/>
                <w:szCs w:val="20"/>
              </w:rPr>
            </w:pPr>
            <w:r w:rsidRPr="004C6523">
              <w:rPr>
                <w:rFonts w:ascii="Times New Roman" w:hAnsi="Times New Roman" w:cs="Times New Roman"/>
                <w:sz w:val="20"/>
                <w:szCs w:val="20"/>
              </w:rPr>
              <w:t>InstructionNumber</w:t>
            </w:r>
          </w:p>
        </w:tc>
        <w:tc>
          <w:tcPr>
            <w:tcW w:w="2127" w:type="dxa"/>
            <w:tcMar>
              <w:left w:w="57" w:type="dxa"/>
              <w:right w:w="57" w:type="dxa"/>
            </w:tcMar>
          </w:tcPr>
          <w:p w14:paraId="32B8E4D0" w14:textId="77777777" w:rsidR="009E3982" w:rsidRDefault="009E3982" w:rsidP="00AE557D">
            <w:pPr>
              <w:pStyle w:val="TableText-Centre"/>
              <w:jc w:val="left"/>
              <w:rPr>
                <w:rFonts w:ascii="Times New Roman" w:hAnsi="Times New Roman" w:cs="Times New Roman"/>
                <w:sz w:val="20"/>
                <w:szCs w:val="20"/>
              </w:rPr>
            </w:pPr>
            <w:r w:rsidRPr="009E3982">
              <w:rPr>
                <w:rFonts w:ascii="Times New Roman" w:hAnsi="Times New Roman" w:cs="Times New Roman"/>
                <w:sz w:val="20"/>
                <w:szCs w:val="20"/>
              </w:rPr>
              <w:t xml:space="preserve">Indicates the number of </w:t>
            </w:r>
            <w:r w:rsidR="004C724A">
              <w:rPr>
                <w:rFonts w:ascii="Times New Roman" w:hAnsi="Times New Roman" w:cs="Times New Roman"/>
                <w:sz w:val="20"/>
                <w:szCs w:val="20"/>
              </w:rPr>
              <w:t xml:space="preserve">Device Alerts received by the DCC (i.e. </w:t>
            </w:r>
            <w:r w:rsidRPr="009E3982">
              <w:rPr>
                <w:rFonts w:ascii="Times New Roman" w:hAnsi="Times New Roman" w:cs="Times New Roman"/>
                <w:sz w:val="20"/>
                <w:szCs w:val="20"/>
              </w:rPr>
              <w:t>the</w:t>
            </w:r>
            <w:r w:rsidR="004C724A">
              <w:t xml:space="preserve"> </w:t>
            </w:r>
            <w:r w:rsidR="004C724A" w:rsidRPr="004C724A">
              <w:rPr>
                <w:rFonts w:ascii="Times New Roman" w:hAnsi="Times New Roman" w:cs="Times New Roman"/>
                <w:sz w:val="20"/>
                <w:szCs w:val="20"/>
              </w:rPr>
              <w:t xml:space="preserve">number of activation date-time </w:t>
            </w:r>
            <w:r w:rsidRPr="009E3982">
              <w:rPr>
                <w:rFonts w:ascii="Times New Roman" w:hAnsi="Times New Roman" w:cs="Times New Roman"/>
                <w:sz w:val="20"/>
                <w:szCs w:val="20"/>
              </w:rPr>
              <w:t>instruction</w:t>
            </w:r>
            <w:r w:rsidR="004C724A">
              <w:rPr>
                <w:rFonts w:ascii="Times New Roman" w:hAnsi="Times New Roman" w:cs="Times New Roman"/>
                <w:sz w:val="20"/>
                <w:szCs w:val="20"/>
              </w:rPr>
              <w:t>s executed) so far in respect of</w:t>
            </w:r>
            <w:r w:rsidRPr="009E3982">
              <w:rPr>
                <w:rFonts w:ascii="Times New Roman" w:hAnsi="Times New Roman" w:cs="Times New Roman"/>
                <w:sz w:val="20"/>
                <w:szCs w:val="20"/>
              </w:rPr>
              <w:t xml:space="preserve"> the Command for which the Future Dated Device Alert is a Response.</w:t>
            </w:r>
          </w:p>
          <w:p w14:paraId="7A2EBF8C" w14:textId="77777777" w:rsidR="004C6523" w:rsidRPr="00971C80" w:rsidRDefault="004C6523" w:rsidP="00AE557D">
            <w:pPr>
              <w:pStyle w:val="TableText-Centre"/>
              <w:tabs>
                <w:tab w:val="left" w:pos="287"/>
              </w:tabs>
              <w:spacing w:after="120"/>
              <w:jc w:val="left"/>
              <w:rPr>
                <w:rFonts w:ascii="Times New Roman" w:hAnsi="Times New Roman" w:cs="Times New Roman"/>
                <w:sz w:val="20"/>
                <w:szCs w:val="20"/>
              </w:rPr>
            </w:pPr>
          </w:p>
        </w:tc>
        <w:tc>
          <w:tcPr>
            <w:tcW w:w="1559" w:type="dxa"/>
            <w:tcMar>
              <w:left w:w="57" w:type="dxa"/>
              <w:right w:w="57" w:type="dxa"/>
            </w:tcMar>
          </w:tcPr>
          <w:p w14:paraId="6E7762B4" w14:textId="77777777" w:rsidR="004C6523" w:rsidRPr="00971C80" w:rsidRDefault="00382602" w:rsidP="00AE557D">
            <w:pPr>
              <w:pStyle w:val="Tablebullet2"/>
              <w:numPr>
                <w:ilvl w:val="0"/>
                <w:numId w:val="0"/>
              </w:numPr>
              <w:jc w:val="left"/>
              <w:rPr>
                <w:rFonts w:ascii="Times New Roman" w:hAnsi="Times New Roman" w:cs="Times New Roman"/>
                <w:sz w:val="20"/>
                <w:szCs w:val="20"/>
              </w:rPr>
            </w:pPr>
            <w:r w:rsidRPr="00382602">
              <w:rPr>
                <w:rFonts w:ascii="Times New Roman" w:hAnsi="Times New Roman" w:cs="Times New Roman"/>
                <w:sz w:val="20"/>
                <w:szCs w:val="20"/>
              </w:rPr>
              <w:t>xs:unsignedShort</w:t>
            </w:r>
          </w:p>
        </w:tc>
        <w:tc>
          <w:tcPr>
            <w:tcW w:w="992" w:type="dxa"/>
            <w:tcMar>
              <w:left w:w="57" w:type="dxa"/>
              <w:right w:w="57" w:type="dxa"/>
            </w:tcMar>
          </w:tcPr>
          <w:p w14:paraId="7512958A" w14:textId="77777777" w:rsidR="004C6523" w:rsidRPr="00971C80" w:rsidRDefault="00865644" w:rsidP="00AE557D">
            <w:pPr>
              <w:pStyle w:val="Tablebullet2"/>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Yes</w:t>
            </w:r>
          </w:p>
        </w:tc>
        <w:tc>
          <w:tcPr>
            <w:tcW w:w="2239" w:type="dxa"/>
            <w:tcMar>
              <w:left w:w="57" w:type="dxa"/>
              <w:right w:w="57" w:type="dxa"/>
            </w:tcMar>
          </w:tcPr>
          <w:p w14:paraId="64FFBC9A" w14:textId="77777777" w:rsidR="00030B84" w:rsidRPr="004C724A" w:rsidRDefault="00030B84" w:rsidP="00030B84">
            <w:pPr>
              <w:pStyle w:val="TableText-Centre"/>
              <w:jc w:val="left"/>
              <w:rPr>
                <w:rFonts w:ascii="Times New Roman" w:hAnsi="Times New Roman" w:cs="Times New Roman"/>
                <w:sz w:val="20"/>
                <w:szCs w:val="20"/>
              </w:rPr>
            </w:pPr>
            <w:r w:rsidRPr="004C724A">
              <w:rPr>
                <w:rFonts w:ascii="Times New Roman" w:hAnsi="Times New Roman" w:cs="Times New Roman"/>
                <w:sz w:val="20"/>
                <w:szCs w:val="20"/>
              </w:rPr>
              <w:t>Valid set:</w:t>
            </w:r>
          </w:p>
          <w:p w14:paraId="41F34852" w14:textId="77777777" w:rsidR="00030B84" w:rsidRPr="004C724A" w:rsidRDefault="00D24AB9" w:rsidP="00030B84">
            <w:pPr>
              <w:pStyle w:val="TableText-Centre"/>
              <w:tabs>
                <w:tab w:val="left" w:pos="287"/>
              </w:tabs>
              <w:jc w:val="left"/>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1</w:t>
            </w:r>
            <w:r w:rsidR="00030B84" w:rsidRPr="004C724A">
              <w:rPr>
                <w:rFonts w:ascii="Times New Roman" w:hAnsi="Times New Roman" w:cs="Times New Roman"/>
                <w:sz w:val="20"/>
                <w:szCs w:val="20"/>
              </w:rPr>
              <w:t xml:space="preserve"> </w:t>
            </w:r>
            <w:r w:rsidRPr="00D24AB9">
              <w:rPr>
                <w:rFonts w:ascii="Times New Roman" w:hAnsi="Times New Roman" w:cs="Times New Roman"/>
                <w:sz w:val="20"/>
                <w:szCs w:val="20"/>
              </w:rPr>
              <w:t xml:space="preserve">for Commands containing only </w:t>
            </w:r>
            <w:r>
              <w:rPr>
                <w:rFonts w:ascii="Times New Roman" w:hAnsi="Times New Roman" w:cs="Times New Roman"/>
                <w:sz w:val="20"/>
                <w:szCs w:val="20"/>
              </w:rPr>
              <w:t>a single</w:t>
            </w:r>
            <w:r w:rsidRPr="00D24AB9">
              <w:rPr>
                <w:rFonts w:ascii="Times New Roman" w:hAnsi="Times New Roman" w:cs="Times New Roman"/>
                <w:sz w:val="20"/>
                <w:szCs w:val="20"/>
              </w:rPr>
              <w:t xml:space="preserve"> activation date-time</w:t>
            </w:r>
          </w:p>
          <w:p w14:paraId="2D2A4C9B" w14:textId="77777777" w:rsidR="004C6523" w:rsidRPr="00971C80" w:rsidRDefault="00030B84" w:rsidP="00030B84">
            <w:pPr>
              <w:pStyle w:val="TableText-Centre"/>
              <w:tabs>
                <w:tab w:val="left" w:pos="287"/>
              </w:tabs>
              <w:jc w:val="left"/>
              <w:rPr>
                <w:rFonts w:ascii="Times New Roman" w:hAnsi="Times New Roman" w:cs="Times New Roman"/>
                <w:sz w:val="20"/>
                <w:szCs w:val="20"/>
              </w:rPr>
            </w:pPr>
            <w:r w:rsidRPr="004C724A">
              <w:rPr>
                <w:rFonts w:ascii="Times New Roman" w:hAnsi="Times New Roman" w:cs="Times New Roman"/>
                <w:sz w:val="20"/>
                <w:szCs w:val="20"/>
              </w:rPr>
              <w:t>•</w:t>
            </w:r>
            <w:r w:rsidRPr="004C724A">
              <w:rPr>
                <w:rFonts w:ascii="Times New Roman" w:hAnsi="Times New Roman" w:cs="Times New Roman"/>
                <w:sz w:val="20"/>
                <w:szCs w:val="20"/>
              </w:rPr>
              <w:tab/>
              <w:t xml:space="preserve">&gt;= 1 and &lt;=  TotalCommandInstructions (as defined </w:t>
            </w:r>
            <w:r>
              <w:rPr>
                <w:rFonts w:ascii="Times New Roman" w:hAnsi="Times New Roman" w:cs="Times New Roman"/>
                <w:sz w:val="20"/>
                <w:szCs w:val="20"/>
              </w:rPr>
              <w:t>by GBCS</w:t>
            </w:r>
            <w:r w:rsidRPr="004C724A">
              <w:rPr>
                <w:rFonts w:ascii="Times New Roman" w:hAnsi="Times New Roman" w:cs="Times New Roman"/>
                <w:sz w:val="20"/>
                <w:szCs w:val="20"/>
              </w:rPr>
              <w:t xml:space="preserve">). </w:t>
            </w:r>
            <w:r w:rsidR="00D24AB9" w:rsidRPr="00D24AB9">
              <w:rPr>
                <w:rFonts w:ascii="Times New Roman" w:hAnsi="Times New Roman" w:cs="Times New Roman"/>
                <w:sz w:val="20"/>
                <w:szCs w:val="20"/>
              </w:rPr>
              <w:t>for Commands containing more than 1 activation date-time</w:t>
            </w:r>
            <w:r w:rsidR="00D24AB9" w:rsidRPr="00D24AB9" w:rsidDel="00D24AB9">
              <w:rPr>
                <w:rFonts w:ascii="Times New Roman" w:hAnsi="Times New Roman" w:cs="Times New Roman"/>
                <w:sz w:val="20"/>
                <w:szCs w:val="20"/>
              </w:rPr>
              <w:t xml:space="preserve"> </w:t>
            </w:r>
          </w:p>
        </w:tc>
      </w:tr>
      <w:tr w:rsidR="004C6523" w:rsidRPr="00971C80" w14:paraId="04F9A7F5" w14:textId="77777777" w:rsidTr="00400115">
        <w:trPr>
          <w:cantSplit/>
        </w:trPr>
        <w:tc>
          <w:tcPr>
            <w:tcW w:w="2325" w:type="dxa"/>
            <w:tcMar>
              <w:left w:w="57" w:type="dxa"/>
              <w:right w:w="57" w:type="dxa"/>
            </w:tcMar>
          </w:tcPr>
          <w:p w14:paraId="31922BDD" w14:textId="77777777" w:rsidR="004C6523" w:rsidRPr="00971C80" w:rsidRDefault="004C6523" w:rsidP="00AE557D">
            <w:pPr>
              <w:pStyle w:val="Tablebullet2"/>
              <w:keepNext/>
              <w:numPr>
                <w:ilvl w:val="0"/>
                <w:numId w:val="0"/>
              </w:numPr>
              <w:jc w:val="left"/>
              <w:rPr>
                <w:rFonts w:ascii="Times New Roman" w:hAnsi="Times New Roman" w:cs="Times New Roman"/>
                <w:sz w:val="20"/>
                <w:szCs w:val="20"/>
              </w:rPr>
            </w:pPr>
            <w:r w:rsidRPr="004C6523">
              <w:rPr>
                <w:rFonts w:ascii="Times New Roman" w:hAnsi="Times New Roman" w:cs="Times New Roman"/>
                <w:sz w:val="20"/>
                <w:szCs w:val="20"/>
              </w:rPr>
              <w:t>TotalCommandInstructions</w:t>
            </w:r>
          </w:p>
        </w:tc>
        <w:tc>
          <w:tcPr>
            <w:tcW w:w="2127" w:type="dxa"/>
            <w:tcMar>
              <w:left w:w="57" w:type="dxa"/>
              <w:right w:w="57" w:type="dxa"/>
            </w:tcMar>
          </w:tcPr>
          <w:p w14:paraId="4FA99061" w14:textId="77777777" w:rsidR="009E3982" w:rsidRDefault="009E3982" w:rsidP="00AE557D">
            <w:pPr>
              <w:pStyle w:val="TableText-Centre"/>
              <w:keepNext/>
              <w:jc w:val="left"/>
              <w:rPr>
                <w:rFonts w:ascii="Times New Roman" w:hAnsi="Times New Roman" w:cs="Times New Roman"/>
                <w:sz w:val="20"/>
                <w:szCs w:val="20"/>
              </w:rPr>
            </w:pPr>
            <w:r w:rsidRPr="009E3982">
              <w:rPr>
                <w:rFonts w:ascii="Times New Roman" w:hAnsi="Times New Roman" w:cs="Times New Roman"/>
                <w:sz w:val="20"/>
                <w:szCs w:val="20"/>
              </w:rPr>
              <w:t xml:space="preserve">Indicates the total number of </w:t>
            </w:r>
            <w:r w:rsidR="00220821" w:rsidRPr="00220821">
              <w:rPr>
                <w:rFonts w:ascii="Times New Roman" w:hAnsi="Times New Roman" w:cs="Times New Roman"/>
                <w:sz w:val="20"/>
                <w:szCs w:val="20"/>
              </w:rPr>
              <w:t xml:space="preserve">activation date-time </w:t>
            </w:r>
            <w:r w:rsidRPr="009E3982">
              <w:rPr>
                <w:rFonts w:ascii="Times New Roman" w:hAnsi="Times New Roman" w:cs="Times New Roman"/>
                <w:sz w:val="20"/>
                <w:szCs w:val="20"/>
              </w:rPr>
              <w:t>instructions in the Command for which the Future Dated Device Alert is a Response.</w:t>
            </w:r>
          </w:p>
          <w:p w14:paraId="3714C3F0" w14:textId="77777777" w:rsidR="004C6523" w:rsidRPr="00971C80" w:rsidRDefault="004C6523" w:rsidP="00AE557D">
            <w:pPr>
              <w:pStyle w:val="TableText-Centre"/>
              <w:keepNext/>
              <w:tabs>
                <w:tab w:val="left" w:pos="317"/>
              </w:tabs>
              <w:spacing w:after="120"/>
              <w:jc w:val="left"/>
              <w:rPr>
                <w:rFonts w:ascii="Times New Roman" w:hAnsi="Times New Roman" w:cs="Times New Roman"/>
                <w:sz w:val="20"/>
                <w:szCs w:val="20"/>
              </w:rPr>
            </w:pPr>
          </w:p>
        </w:tc>
        <w:tc>
          <w:tcPr>
            <w:tcW w:w="1559" w:type="dxa"/>
            <w:tcMar>
              <w:left w:w="57" w:type="dxa"/>
              <w:right w:w="57" w:type="dxa"/>
            </w:tcMar>
          </w:tcPr>
          <w:p w14:paraId="32AD9AD7" w14:textId="77777777" w:rsidR="004C6523" w:rsidRPr="00971C80" w:rsidRDefault="00382602" w:rsidP="00AE557D">
            <w:pPr>
              <w:pStyle w:val="Tablebullet2"/>
              <w:keepNext/>
              <w:numPr>
                <w:ilvl w:val="0"/>
                <w:numId w:val="0"/>
              </w:numPr>
              <w:jc w:val="left"/>
              <w:rPr>
                <w:rFonts w:ascii="Times New Roman" w:hAnsi="Times New Roman" w:cs="Times New Roman"/>
                <w:sz w:val="20"/>
                <w:szCs w:val="20"/>
              </w:rPr>
            </w:pPr>
            <w:r w:rsidRPr="00382602">
              <w:rPr>
                <w:rFonts w:ascii="Times New Roman" w:hAnsi="Times New Roman" w:cs="Times New Roman"/>
                <w:sz w:val="20"/>
                <w:szCs w:val="20"/>
              </w:rPr>
              <w:t>xs:unsignedShort</w:t>
            </w:r>
          </w:p>
        </w:tc>
        <w:tc>
          <w:tcPr>
            <w:tcW w:w="992" w:type="dxa"/>
            <w:tcMar>
              <w:left w:w="57" w:type="dxa"/>
              <w:right w:w="57" w:type="dxa"/>
            </w:tcMar>
          </w:tcPr>
          <w:p w14:paraId="4919FCFA" w14:textId="77777777" w:rsidR="004C6523" w:rsidRPr="00971C80" w:rsidRDefault="00865644" w:rsidP="00AE557D">
            <w:pPr>
              <w:pStyle w:val="Tablebullet2"/>
              <w:keepNext/>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Yes</w:t>
            </w:r>
          </w:p>
        </w:tc>
        <w:tc>
          <w:tcPr>
            <w:tcW w:w="2239" w:type="dxa"/>
            <w:tcMar>
              <w:left w:w="57" w:type="dxa"/>
              <w:right w:w="57" w:type="dxa"/>
            </w:tcMar>
          </w:tcPr>
          <w:p w14:paraId="050AD89E" w14:textId="77777777" w:rsidR="00030B84" w:rsidRPr="00220821" w:rsidRDefault="00030B84" w:rsidP="00030B84">
            <w:pPr>
              <w:pStyle w:val="TableText-Centre"/>
              <w:keepNext/>
              <w:jc w:val="left"/>
              <w:rPr>
                <w:rFonts w:ascii="Times New Roman" w:hAnsi="Times New Roman" w:cs="Times New Roman"/>
                <w:sz w:val="20"/>
                <w:szCs w:val="20"/>
              </w:rPr>
            </w:pPr>
            <w:r w:rsidRPr="00220821">
              <w:rPr>
                <w:rFonts w:ascii="Times New Roman" w:hAnsi="Times New Roman" w:cs="Times New Roman"/>
                <w:sz w:val="20"/>
                <w:szCs w:val="20"/>
              </w:rPr>
              <w:t>Valid set:</w:t>
            </w:r>
          </w:p>
          <w:p w14:paraId="0C24D80E" w14:textId="77777777" w:rsidR="00030B84" w:rsidRPr="00220821" w:rsidRDefault="00030B84" w:rsidP="00473B5C">
            <w:pPr>
              <w:pStyle w:val="TableText-Centre"/>
              <w:keepNext/>
              <w:tabs>
                <w:tab w:val="left" w:pos="227"/>
              </w:tabs>
              <w:jc w:val="left"/>
              <w:rPr>
                <w:rFonts w:ascii="Times New Roman" w:hAnsi="Times New Roman" w:cs="Times New Roman"/>
                <w:sz w:val="20"/>
                <w:szCs w:val="20"/>
              </w:rPr>
            </w:pPr>
            <w:r w:rsidRPr="00220821">
              <w:rPr>
                <w:rFonts w:ascii="Times New Roman" w:hAnsi="Times New Roman" w:cs="Times New Roman"/>
                <w:sz w:val="20"/>
                <w:szCs w:val="20"/>
              </w:rPr>
              <w:t>•</w:t>
            </w:r>
            <w:r w:rsidRPr="00220821">
              <w:rPr>
                <w:rFonts w:ascii="Times New Roman" w:hAnsi="Times New Roman" w:cs="Times New Roman"/>
                <w:sz w:val="20"/>
                <w:szCs w:val="20"/>
              </w:rPr>
              <w:tab/>
              <w:t>1. Single activation date-time Instruction Command</w:t>
            </w:r>
          </w:p>
          <w:p w14:paraId="7C813C77" w14:textId="77777777" w:rsidR="004C6523" w:rsidRPr="00971C80" w:rsidRDefault="00030B84" w:rsidP="00473B5C">
            <w:pPr>
              <w:pStyle w:val="TableText-Centre"/>
              <w:keepNext/>
              <w:tabs>
                <w:tab w:val="left" w:pos="227"/>
              </w:tabs>
              <w:jc w:val="left"/>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220821">
              <w:rPr>
                <w:rFonts w:ascii="Times New Roman" w:hAnsi="Times New Roman" w:cs="Times New Roman"/>
                <w:sz w:val="20"/>
                <w:szCs w:val="20"/>
              </w:rPr>
              <w:t xml:space="preserve">m (GBCS Use Case dependent. See </w:t>
            </w:r>
            <w:r>
              <w:rPr>
                <w:rFonts w:ascii="Times New Roman" w:hAnsi="Times New Roman" w:cs="Times New Roman"/>
                <w:sz w:val="20"/>
                <w:szCs w:val="20"/>
              </w:rPr>
              <w:t>GBCS for the value of m</w:t>
            </w:r>
            <w:r w:rsidRPr="00220821">
              <w:rPr>
                <w:rFonts w:ascii="Times New Roman" w:hAnsi="Times New Roman" w:cs="Times New Roman"/>
                <w:sz w:val="20"/>
                <w:szCs w:val="20"/>
              </w:rPr>
              <w:t>). Multiple activation date-time instruction Command</w:t>
            </w:r>
            <w:r w:rsidRPr="009E3982">
              <w:rPr>
                <w:rFonts w:ascii="Times New Roman" w:hAnsi="Times New Roman" w:cs="Times New Roman"/>
                <w:sz w:val="20"/>
                <w:szCs w:val="20"/>
              </w:rPr>
              <w:t xml:space="preserve"> </w:t>
            </w:r>
          </w:p>
        </w:tc>
      </w:tr>
    </w:tbl>
    <w:p w14:paraId="78AD05E4" w14:textId="21A0579F" w:rsidR="00F534D5" w:rsidRPr="004C4418" w:rsidRDefault="000E396C" w:rsidP="004705F3">
      <w:pPr>
        <w:pStyle w:val="Caption"/>
      </w:pPr>
      <w:bookmarkStart w:id="698" w:name="_Toc508289383"/>
      <w:bookmarkStart w:id="699" w:name="_Ref398562212"/>
      <w:bookmarkStart w:id="700" w:name="_Ref39942105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35</w:t>
      </w:r>
      <w:r w:rsidR="00FB161A">
        <w:rPr>
          <w:noProof/>
        </w:rPr>
        <w:fldChar w:fldCharType="end"/>
      </w:r>
      <w:r>
        <w:t xml:space="preserve"> </w:t>
      </w:r>
      <w:r w:rsidRPr="000B4DCD">
        <w:t xml:space="preserve">: </w:t>
      </w:r>
      <w:r>
        <w:t>C</w:t>
      </w:r>
      <w:r w:rsidRPr="00971C80">
        <w:t xml:space="preserve">ommon </w:t>
      </w:r>
      <w:r w:rsidR="009609E0">
        <w:t>Objects</w:t>
      </w:r>
      <w:r w:rsidRPr="00971C80">
        <w:t xml:space="preserve"> in the future dated Device Alert</w:t>
      </w:r>
      <w:bookmarkEnd w:id="698"/>
    </w:p>
    <w:p w14:paraId="20C7FC42" w14:textId="77777777" w:rsidR="0016625F" w:rsidRPr="00DA449E" w:rsidRDefault="0016625F" w:rsidP="00456A88">
      <w:pPr>
        <w:pStyle w:val="Caption"/>
      </w:pPr>
      <w:bookmarkStart w:id="701" w:name="_Ref402775918"/>
    </w:p>
    <w:p w14:paraId="33253057" w14:textId="50DF6651" w:rsidR="001D3A46" w:rsidRPr="00971C80" w:rsidRDefault="001D3A46" w:rsidP="00CE1AF7">
      <w:pPr>
        <w:pStyle w:val="Heading3"/>
      </w:pPr>
      <w:bookmarkStart w:id="702" w:name="_Ref489726775"/>
      <w:bookmarkStart w:id="703" w:name="_Ref489856032"/>
      <w:bookmarkStart w:id="704" w:name="_Toc489860684"/>
      <w:bookmarkStart w:id="705" w:name="_Toc506336058"/>
      <w:bookmarkStart w:id="706" w:name="_Toc509172414"/>
      <w:r w:rsidRPr="00971C80">
        <w:t xml:space="preserve">Service Response codes generated </w:t>
      </w:r>
      <w:r w:rsidR="006F31D3" w:rsidRPr="00971C80">
        <w:t>by</w:t>
      </w:r>
      <w:r w:rsidRPr="00971C80">
        <w:t xml:space="preserve"> DCC</w:t>
      </w:r>
      <w:bookmarkEnd w:id="699"/>
      <w:bookmarkEnd w:id="700"/>
      <w:bookmarkEnd w:id="701"/>
      <w:bookmarkEnd w:id="702"/>
      <w:bookmarkEnd w:id="703"/>
      <w:bookmarkEnd w:id="704"/>
      <w:bookmarkEnd w:id="705"/>
      <w:bookmarkEnd w:id="706"/>
    </w:p>
    <w:p w14:paraId="34BC5492" w14:textId="77777777" w:rsidR="0002210D" w:rsidRPr="00971C80" w:rsidRDefault="0002210D" w:rsidP="0002210D">
      <w:r w:rsidRPr="00971C80">
        <w:t>The Response Codes consists of a letter prefix followed by a unique number (defining the specific procedure to be undertaken in response to the Response Code).</w:t>
      </w:r>
      <w:r w:rsidR="00C4755C">
        <w:t xml:space="preserve"> </w:t>
      </w:r>
      <w:r w:rsidRPr="00971C80">
        <w:t>The Response Code letter is either;</w:t>
      </w:r>
    </w:p>
    <w:p w14:paraId="38052C26" w14:textId="77777777" w:rsidR="00A06099" w:rsidRPr="00971C80" w:rsidRDefault="00A06099" w:rsidP="001D3A46"/>
    <w:p w14:paraId="397B6FBE" w14:textId="77777777" w:rsidR="001D3A46" w:rsidRPr="00971C80" w:rsidRDefault="001D3A46" w:rsidP="00B41F22">
      <w:pPr>
        <w:pStyle w:val="ListParagraph"/>
        <w:numPr>
          <w:ilvl w:val="0"/>
          <w:numId w:val="10"/>
        </w:numPr>
        <w:spacing w:after="200" w:line="276" w:lineRule="auto"/>
        <w:contextualSpacing w:val="0"/>
        <w:jc w:val="left"/>
      </w:pPr>
      <w:r w:rsidRPr="00971C80">
        <w:t>Information</w:t>
      </w:r>
      <w:r w:rsidR="00A73227" w:rsidRPr="00971C80">
        <w:t xml:space="preserve"> -</w:t>
      </w:r>
      <w:r w:rsidRPr="00971C80">
        <w:t xml:space="preserve"> Prefix</w:t>
      </w:r>
      <w:r w:rsidR="00C4755C">
        <w:t xml:space="preserve"> </w:t>
      </w:r>
      <w:r w:rsidRPr="00971C80">
        <w:t>‘I’</w:t>
      </w:r>
    </w:p>
    <w:p w14:paraId="4F7A9FDE" w14:textId="77777777" w:rsidR="001D3A46" w:rsidRDefault="001D3A46" w:rsidP="00467C21">
      <w:pPr>
        <w:pStyle w:val="ListParagraph"/>
        <w:numPr>
          <w:ilvl w:val="0"/>
          <w:numId w:val="10"/>
        </w:numPr>
        <w:spacing w:after="200" w:line="276" w:lineRule="auto"/>
        <w:contextualSpacing w:val="0"/>
        <w:jc w:val="left"/>
      </w:pPr>
      <w:r w:rsidRPr="00971C80">
        <w:t>Error</w:t>
      </w:r>
      <w:r w:rsidR="00A73227" w:rsidRPr="00971C80">
        <w:t xml:space="preserve"> - </w:t>
      </w:r>
      <w:r w:rsidRPr="00971C80">
        <w:t>Prefix ‘E’</w:t>
      </w:r>
    </w:p>
    <w:p w14:paraId="2E53EB4E" w14:textId="77777777" w:rsidR="00614499" w:rsidRDefault="00614499" w:rsidP="00614499">
      <w:pPr>
        <w:pStyle w:val="ListParagraph"/>
        <w:numPr>
          <w:ilvl w:val="0"/>
          <w:numId w:val="10"/>
        </w:numPr>
      </w:pPr>
      <w:r>
        <w:t xml:space="preserve">Warning - </w:t>
      </w:r>
      <w:r w:rsidRPr="00614499">
        <w:t>Prefix 'W'</w:t>
      </w:r>
    </w:p>
    <w:p w14:paraId="6476D923" w14:textId="77777777" w:rsidR="00DE6C99" w:rsidRPr="00971C80" w:rsidRDefault="00DE6C99" w:rsidP="001D7F39">
      <w:pPr>
        <w:pStyle w:val="ListParagraph"/>
        <w:spacing w:after="200" w:line="276" w:lineRule="auto"/>
        <w:contextualSpacing w:val="0"/>
        <w:jc w:val="left"/>
      </w:pPr>
    </w:p>
    <w:p w14:paraId="3E7510B2" w14:textId="77777777" w:rsidR="00366AC4" w:rsidRPr="00971C80" w:rsidRDefault="00366AC4" w:rsidP="000B5693">
      <w:pPr>
        <w:spacing w:after="200" w:line="276" w:lineRule="auto"/>
        <w:jc w:val="left"/>
      </w:pPr>
      <w:r w:rsidRPr="00971C80">
        <w:t xml:space="preserve">Please see </w:t>
      </w:r>
      <w:r w:rsidR="000B6A14">
        <w:t>the DCC</w:t>
      </w:r>
      <w:r w:rsidR="00B72532">
        <w:t>’</w:t>
      </w:r>
      <w:r w:rsidR="000B6A14">
        <w:t xml:space="preserve">s </w:t>
      </w:r>
      <w:r w:rsidRPr="00971C80">
        <w:t>Error Handling Strategy</w:t>
      </w:r>
      <w:r w:rsidR="000B6A14">
        <w:t xml:space="preserve"> </w:t>
      </w:r>
      <w:r w:rsidRPr="00971C80">
        <w:t xml:space="preserve">for </w:t>
      </w:r>
      <w:r w:rsidR="000B6A14">
        <w:t xml:space="preserve">further </w:t>
      </w:r>
      <w:r w:rsidRPr="00971C80">
        <w:t xml:space="preserve">details </w:t>
      </w:r>
      <w:r w:rsidR="00450A5D">
        <w:t>on</w:t>
      </w:r>
      <w:r w:rsidR="00450A5D" w:rsidRPr="00971C80">
        <w:t xml:space="preserve"> </w:t>
      </w:r>
      <w:r w:rsidR="000D7770">
        <w:t>e</w:t>
      </w:r>
      <w:r w:rsidRPr="00971C80">
        <w:t xml:space="preserve">rror </w:t>
      </w:r>
      <w:r w:rsidR="000D7770">
        <w:t>h</w:t>
      </w:r>
      <w:r w:rsidRPr="00971C80">
        <w:t>andling.</w:t>
      </w:r>
    </w:p>
    <w:tbl>
      <w:tblPr>
        <w:tblStyle w:val="TableGrid1"/>
        <w:tblW w:w="9129" w:type="dxa"/>
        <w:tblLayout w:type="fixed"/>
        <w:tblCellMar>
          <w:left w:w="57" w:type="dxa"/>
          <w:right w:w="28" w:type="dxa"/>
        </w:tblCellMar>
        <w:tblLook w:val="0420" w:firstRow="1" w:lastRow="0" w:firstColumn="0" w:lastColumn="0" w:noHBand="0" w:noVBand="1"/>
      </w:tblPr>
      <w:tblGrid>
        <w:gridCol w:w="908"/>
        <w:gridCol w:w="1843"/>
        <w:gridCol w:w="1134"/>
        <w:gridCol w:w="2551"/>
        <w:gridCol w:w="1701"/>
        <w:gridCol w:w="992"/>
      </w:tblGrid>
      <w:tr w:rsidR="00320952" w:rsidRPr="00971C80" w14:paraId="178E48FE" w14:textId="77777777" w:rsidTr="00400115">
        <w:trPr>
          <w:cantSplit/>
          <w:tblHeader/>
        </w:trPr>
        <w:tc>
          <w:tcPr>
            <w:tcW w:w="908" w:type="dxa"/>
            <w:tcBorders>
              <w:top w:val="single" w:sz="4" w:space="0" w:color="auto"/>
              <w:left w:val="single" w:sz="4" w:space="0" w:color="auto"/>
              <w:bottom w:val="single" w:sz="4" w:space="0" w:color="auto"/>
              <w:right w:val="single" w:sz="4" w:space="0" w:color="auto"/>
            </w:tcBorders>
            <w:hideMark/>
          </w:tcPr>
          <w:p w14:paraId="2C0E559B" w14:textId="77777777" w:rsidR="00D65AD0" w:rsidRPr="00971C80" w:rsidRDefault="00D65AD0" w:rsidP="000D195E">
            <w:pPr>
              <w:pStyle w:val="TableText-Centre"/>
              <w:keepNext/>
              <w:ind w:left="-12" w:right="-6"/>
              <w:rPr>
                <w:rFonts w:ascii="Times New Roman" w:hAnsi="Times New Roman" w:cs="Times New Roman"/>
                <w:b/>
                <w:sz w:val="20"/>
                <w:szCs w:val="20"/>
              </w:rPr>
            </w:pPr>
            <w:r w:rsidRPr="00971C80">
              <w:rPr>
                <w:rFonts w:ascii="Times New Roman" w:hAnsi="Times New Roman" w:cs="Times New Roman"/>
                <w:b/>
                <w:sz w:val="20"/>
                <w:szCs w:val="20"/>
              </w:rPr>
              <w:t>Response Code</w:t>
            </w:r>
          </w:p>
        </w:tc>
        <w:tc>
          <w:tcPr>
            <w:tcW w:w="1843" w:type="dxa"/>
            <w:tcBorders>
              <w:top w:val="single" w:sz="4" w:space="0" w:color="auto"/>
              <w:left w:val="single" w:sz="4" w:space="0" w:color="auto"/>
              <w:bottom w:val="single" w:sz="4" w:space="0" w:color="auto"/>
              <w:right w:val="single" w:sz="4" w:space="0" w:color="auto"/>
            </w:tcBorders>
            <w:hideMark/>
          </w:tcPr>
          <w:p w14:paraId="3CF6E616" w14:textId="77777777" w:rsidR="00D65AD0" w:rsidRPr="00971C80" w:rsidRDefault="00D65AD0" w:rsidP="000D195E">
            <w:pPr>
              <w:pStyle w:val="TableText-Centre"/>
              <w:keepNext/>
              <w:rPr>
                <w:rFonts w:ascii="Times New Roman" w:hAnsi="Times New Roman" w:cs="Times New Roman"/>
                <w:b/>
                <w:sz w:val="20"/>
                <w:szCs w:val="20"/>
              </w:rPr>
            </w:pPr>
            <w:r w:rsidRPr="00971C80">
              <w:rPr>
                <w:rFonts w:ascii="Times New Roman" w:hAnsi="Times New Roman" w:cs="Times New Roman"/>
                <w:b/>
                <w:sz w:val="20"/>
                <w:szCs w:val="20"/>
              </w:rPr>
              <w:t>Response Code Name</w:t>
            </w:r>
          </w:p>
        </w:tc>
        <w:tc>
          <w:tcPr>
            <w:tcW w:w="1134" w:type="dxa"/>
            <w:tcBorders>
              <w:top w:val="single" w:sz="4" w:space="0" w:color="auto"/>
              <w:left w:val="single" w:sz="4" w:space="0" w:color="auto"/>
              <w:bottom w:val="single" w:sz="4" w:space="0" w:color="auto"/>
              <w:right w:val="single" w:sz="4" w:space="0" w:color="auto"/>
            </w:tcBorders>
            <w:hideMark/>
          </w:tcPr>
          <w:p w14:paraId="66E5BE78" w14:textId="77777777" w:rsidR="00D65AD0" w:rsidRPr="00971C80" w:rsidRDefault="00D65AD0" w:rsidP="000D195E">
            <w:pPr>
              <w:pStyle w:val="TableText-Centre"/>
              <w:keepNext/>
              <w:rPr>
                <w:rFonts w:ascii="Times New Roman" w:hAnsi="Times New Roman" w:cs="Times New Roman"/>
                <w:b/>
                <w:sz w:val="20"/>
                <w:szCs w:val="20"/>
              </w:rPr>
            </w:pPr>
            <w:r w:rsidRPr="00971C80">
              <w:rPr>
                <w:rFonts w:ascii="Times New Roman" w:hAnsi="Times New Roman" w:cs="Times New Roman"/>
                <w:b/>
                <w:sz w:val="20"/>
                <w:szCs w:val="20"/>
              </w:rPr>
              <w:t xml:space="preserve">Response </w:t>
            </w:r>
            <w:r w:rsidR="007D59B6" w:rsidRPr="00971C80">
              <w:rPr>
                <w:rFonts w:ascii="Times New Roman" w:hAnsi="Times New Roman" w:cs="Times New Roman"/>
                <w:b/>
                <w:sz w:val="20"/>
                <w:szCs w:val="20"/>
              </w:rPr>
              <w:t>code type</w:t>
            </w:r>
          </w:p>
        </w:tc>
        <w:tc>
          <w:tcPr>
            <w:tcW w:w="2551" w:type="dxa"/>
            <w:tcBorders>
              <w:top w:val="single" w:sz="4" w:space="0" w:color="auto"/>
              <w:left w:val="single" w:sz="4" w:space="0" w:color="auto"/>
              <w:bottom w:val="single" w:sz="4" w:space="0" w:color="auto"/>
              <w:right w:val="single" w:sz="4" w:space="0" w:color="auto"/>
            </w:tcBorders>
            <w:hideMark/>
          </w:tcPr>
          <w:p w14:paraId="16C8F1B0" w14:textId="77777777" w:rsidR="00D65AD0" w:rsidRPr="00971C80" w:rsidRDefault="00D65AD0" w:rsidP="000D195E">
            <w:pPr>
              <w:pStyle w:val="TableText-Centre"/>
              <w:keepNex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1701" w:type="dxa"/>
            <w:tcBorders>
              <w:top w:val="single" w:sz="4" w:space="0" w:color="auto"/>
              <w:left w:val="single" w:sz="4" w:space="0" w:color="auto"/>
              <w:bottom w:val="single" w:sz="4" w:space="0" w:color="auto"/>
              <w:right w:val="single" w:sz="4" w:space="0" w:color="auto"/>
            </w:tcBorders>
            <w:hideMark/>
          </w:tcPr>
          <w:p w14:paraId="35ECBC96" w14:textId="77777777" w:rsidR="00D65AD0" w:rsidRPr="00971C80" w:rsidRDefault="00D65AD0" w:rsidP="000D195E">
            <w:pPr>
              <w:pStyle w:val="TableText-Centre"/>
              <w:keepNext/>
              <w:rPr>
                <w:rFonts w:ascii="Times New Roman" w:hAnsi="Times New Roman" w:cs="Times New Roman"/>
                <w:b/>
                <w:bCs/>
                <w:sz w:val="20"/>
                <w:szCs w:val="20"/>
              </w:rPr>
            </w:pPr>
            <w:r w:rsidRPr="00971C80">
              <w:rPr>
                <w:rFonts w:ascii="Times New Roman" w:hAnsi="Times New Roman" w:cs="Times New Roman"/>
                <w:b/>
                <w:sz w:val="20"/>
                <w:szCs w:val="20"/>
              </w:rPr>
              <w:t xml:space="preserve">Applicable to </w:t>
            </w:r>
            <w:r w:rsidR="007D59B6" w:rsidRPr="00971C80">
              <w:rPr>
                <w:rFonts w:ascii="Times New Roman" w:hAnsi="Times New Roman" w:cs="Times New Roman"/>
                <w:b/>
                <w:sz w:val="20"/>
                <w:szCs w:val="20"/>
              </w:rPr>
              <w:t>response types</w:t>
            </w:r>
          </w:p>
        </w:tc>
        <w:tc>
          <w:tcPr>
            <w:tcW w:w="992" w:type="dxa"/>
            <w:tcBorders>
              <w:top w:val="single" w:sz="4" w:space="0" w:color="auto"/>
              <w:left w:val="single" w:sz="4" w:space="0" w:color="auto"/>
              <w:bottom w:val="single" w:sz="4" w:space="0" w:color="auto"/>
              <w:right w:val="single" w:sz="4" w:space="0" w:color="auto"/>
            </w:tcBorders>
          </w:tcPr>
          <w:p w14:paraId="560BA38D" w14:textId="77777777" w:rsidR="009D7D03" w:rsidRPr="00971C80" w:rsidRDefault="00D65AD0" w:rsidP="00B72532">
            <w:pPr>
              <w:pStyle w:val="TableText-Centre"/>
              <w:keepNext/>
              <w:rPr>
                <w:rFonts w:ascii="Times New Roman" w:hAnsi="Times New Roman" w:cs="Times New Roman"/>
                <w:b/>
                <w:sz w:val="20"/>
                <w:szCs w:val="20"/>
              </w:rPr>
            </w:pPr>
            <w:r w:rsidRPr="00971C80">
              <w:rPr>
                <w:rFonts w:ascii="Times New Roman" w:hAnsi="Times New Roman" w:cs="Times New Roman"/>
                <w:b/>
                <w:sz w:val="20"/>
                <w:szCs w:val="20"/>
              </w:rPr>
              <w:t xml:space="preserve">Error Handling Strategy </w:t>
            </w:r>
            <w:r w:rsidR="00B72532">
              <w:rPr>
                <w:rFonts w:ascii="Times New Roman" w:hAnsi="Times New Roman" w:cs="Times New Roman"/>
                <w:b/>
                <w:sz w:val="20"/>
                <w:szCs w:val="20"/>
              </w:rPr>
              <w:t>p</w:t>
            </w:r>
            <w:r w:rsidR="00B72532" w:rsidRPr="00971C80">
              <w:rPr>
                <w:rFonts w:ascii="Times New Roman" w:hAnsi="Times New Roman" w:cs="Times New Roman"/>
                <w:b/>
                <w:sz w:val="20"/>
                <w:szCs w:val="20"/>
              </w:rPr>
              <w:t>rocedure</w:t>
            </w:r>
            <w:r w:rsidR="00B72532">
              <w:rPr>
                <w:rFonts w:ascii="Times New Roman" w:hAnsi="Times New Roman" w:cs="Times New Roman"/>
                <w:b/>
                <w:sz w:val="20"/>
                <w:szCs w:val="20"/>
              </w:rPr>
              <w:t xml:space="preserve"> </w:t>
            </w:r>
          </w:p>
        </w:tc>
      </w:tr>
      <w:tr w:rsidR="001D1E7D" w:rsidRPr="00971C80" w14:paraId="7AC9EB2F"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4892F9E9"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I0</w:t>
            </w:r>
          </w:p>
        </w:tc>
        <w:tc>
          <w:tcPr>
            <w:tcW w:w="1843" w:type="dxa"/>
            <w:tcBorders>
              <w:top w:val="single" w:sz="4" w:space="0" w:color="auto"/>
              <w:left w:val="single" w:sz="4" w:space="0" w:color="auto"/>
              <w:bottom w:val="single" w:sz="4" w:space="0" w:color="auto"/>
              <w:right w:val="single" w:sz="4" w:space="0" w:color="auto"/>
            </w:tcBorders>
            <w:hideMark/>
          </w:tcPr>
          <w:p w14:paraId="498A3DFB"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Success</w:t>
            </w:r>
          </w:p>
        </w:tc>
        <w:tc>
          <w:tcPr>
            <w:tcW w:w="1134" w:type="dxa"/>
            <w:tcBorders>
              <w:top w:val="single" w:sz="4" w:space="0" w:color="auto"/>
              <w:left w:val="single" w:sz="4" w:space="0" w:color="auto"/>
              <w:bottom w:val="single" w:sz="4" w:space="0" w:color="auto"/>
              <w:right w:val="single" w:sz="4" w:space="0" w:color="auto"/>
            </w:tcBorders>
            <w:hideMark/>
          </w:tcPr>
          <w:p w14:paraId="577893F5" w14:textId="77777777" w:rsidR="00D65AD0" w:rsidRPr="00971C80" w:rsidRDefault="00D65AD0" w:rsidP="00320952">
            <w:pPr>
              <w:pStyle w:val="TableText-Centre"/>
              <w:rPr>
                <w:rFonts w:ascii="Times New Roman" w:hAnsi="Times New Roman" w:cs="Times New Roman"/>
                <w:sz w:val="20"/>
                <w:szCs w:val="20"/>
              </w:rPr>
            </w:pPr>
            <w:r w:rsidRPr="00971C80">
              <w:rPr>
                <w:rFonts w:ascii="Times New Roman" w:hAnsi="Times New Roman" w:cs="Times New Roman"/>
                <w:sz w:val="20"/>
                <w:szCs w:val="20"/>
              </w:rPr>
              <w:t>Information</w:t>
            </w:r>
          </w:p>
        </w:tc>
        <w:tc>
          <w:tcPr>
            <w:tcW w:w="2551" w:type="dxa"/>
            <w:tcBorders>
              <w:top w:val="single" w:sz="4" w:space="0" w:color="auto"/>
              <w:left w:val="single" w:sz="4" w:space="0" w:color="auto"/>
              <w:bottom w:val="single" w:sz="4" w:space="0" w:color="auto"/>
              <w:right w:val="single" w:sz="4" w:space="0" w:color="auto"/>
            </w:tcBorders>
            <w:hideMark/>
          </w:tcPr>
          <w:p w14:paraId="47D10CAC"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has had a successful outcome</w:t>
            </w:r>
          </w:p>
        </w:tc>
        <w:tc>
          <w:tcPr>
            <w:tcW w:w="1701" w:type="dxa"/>
            <w:tcBorders>
              <w:top w:val="single" w:sz="4" w:space="0" w:color="auto"/>
              <w:left w:val="single" w:sz="4" w:space="0" w:color="auto"/>
              <w:bottom w:val="single" w:sz="4" w:space="0" w:color="auto"/>
              <w:right w:val="single" w:sz="4" w:space="0" w:color="auto"/>
            </w:tcBorders>
            <w:hideMark/>
          </w:tcPr>
          <w:p w14:paraId="39E00730"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All</w:t>
            </w:r>
            <w:r w:rsidR="00177DA0">
              <w:rPr>
                <w:rFonts w:ascii="Times New Roman" w:hAnsi="Times New Roman" w:cs="Times New Roman"/>
                <w:sz w:val="20"/>
                <w:szCs w:val="20"/>
              </w:rPr>
              <w:t xml:space="preserve"> </w:t>
            </w:r>
            <w:r w:rsidR="00177DA0" w:rsidRPr="00177DA0">
              <w:rPr>
                <w:rFonts w:ascii="Times New Roman" w:hAnsi="Times New Roman" w:cs="Times New Roman"/>
                <w:sz w:val="20"/>
                <w:szCs w:val="20"/>
              </w:rPr>
              <w:t>except Acknowledgement</w:t>
            </w:r>
          </w:p>
        </w:tc>
        <w:tc>
          <w:tcPr>
            <w:tcW w:w="992" w:type="dxa"/>
            <w:tcBorders>
              <w:top w:val="single" w:sz="4" w:space="0" w:color="auto"/>
              <w:left w:val="single" w:sz="4" w:space="0" w:color="auto"/>
              <w:bottom w:val="single" w:sz="4" w:space="0" w:color="auto"/>
              <w:right w:val="single" w:sz="4" w:space="0" w:color="auto"/>
            </w:tcBorders>
          </w:tcPr>
          <w:p w14:paraId="62809B12" w14:textId="77777777" w:rsidR="00D65AD0" w:rsidRPr="00971C80" w:rsidRDefault="00D65AD0">
            <w:pPr>
              <w:pStyle w:val="TableText-Centre"/>
              <w:tabs>
                <w:tab w:val="left" w:pos="714"/>
              </w:tabs>
              <w:jc w:val="left"/>
              <w:rPr>
                <w:rFonts w:ascii="Times New Roman" w:hAnsi="Times New Roman" w:cs="Times New Roman"/>
                <w:sz w:val="20"/>
                <w:szCs w:val="20"/>
                <w:lang w:eastAsia="en-GB"/>
              </w:rPr>
            </w:pPr>
            <w:r w:rsidRPr="00971C80">
              <w:rPr>
                <w:rFonts w:ascii="Times New Roman" w:hAnsi="Times New Roman" w:cs="Times New Roman"/>
                <w:sz w:val="20"/>
                <w:szCs w:val="20"/>
                <w:lang w:eastAsia="en-GB"/>
              </w:rPr>
              <w:t>N/A</w:t>
            </w:r>
          </w:p>
        </w:tc>
      </w:tr>
      <w:tr w:rsidR="001D1E7D" w:rsidRPr="00971C80" w14:paraId="65144046"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2F506EA0"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I99</w:t>
            </w:r>
          </w:p>
        </w:tc>
        <w:tc>
          <w:tcPr>
            <w:tcW w:w="1843" w:type="dxa"/>
            <w:tcBorders>
              <w:top w:val="single" w:sz="4" w:space="0" w:color="auto"/>
              <w:left w:val="single" w:sz="4" w:space="0" w:color="auto"/>
              <w:bottom w:val="single" w:sz="4" w:space="0" w:color="auto"/>
              <w:right w:val="single" w:sz="4" w:space="0" w:color="auto"/>
            </w:tcBorders>
            <w:hideMark/>
          </w:tcPr>
          <w:p w14:paraId="3BB0B00A"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1134" w:type="dxa"/>
            <w:tcBorders>
              <w:top w:val="single" w:sz="4" w:space="0" w:color="auto"/>
              <w:left w:val="single" w:sz="4" w:space="0" w:color="auto"/>
              <w:bottom w:val="single" w:sz="4" w:space="0" w:color="auto"/>
              <w:right w:val="single" w:sz="4" w:space="0" w:color="auto"/>
            </w:tcBorders>
            <w:hideMark/>
          </w:tcPr>
          <w:p w14:paraId="045E4727" w14:textId="77777777" w:rsidR="00D65AD0" w:rsidRPr="00971C80" w:rsidRDefault="00D65AD0" w:rsidP="00320952">
            <w:pPr>
              <w:pStyle w:val="TableText-Centre"/>
              <w:rPr>
                <w:rFonts w:ascii="Times New Roman" w:hAnsi="Times New Roman" w:cs="Times New Roman"/>
                <w:sz w:val="20"/>
                <w:szCs w:val="20"/>
              </w:rPr>
            </w:pPr>
            <w:r w:rsidRPr="00971C80">
              <w:rPr>
                <w:rFonts w:ascii="Times New Roman" w:hAnsi="Times New Roman" w:cs="Times New Roman"/>
                <w:sz w:val="20"/>
                <w:szCs w:val="20"/>
              </w:rPr>
              <w:t>Information</w:t>
            </w:r>
          </w:p>
        </w:tc>
        <w:tc>
          <w:tcPr>
            <w:tcW w:w="2551" w:type="dxa"/>
            <w:tcBorders>
              <w:top w:val="single" w:sz="4" w:space="0" w:color="auto"/>
              <w:left w:val="single" w:sz="4" w:space="0" w:color="auto"/>
              <w:bottom w:val="single" w:sz="4" w:space="0" w:color="auto"/>
              <w:right w:val="single" w:sz="4" w:space="0" w:color="auto"/>
            </w:tcBorders>
            <w:hideMark/>
          </w:tcPr>
          <w:p w14:paraId="2FDC5CA4" w14:textId="77777777" w:rsidR="00D65AD0" w:rsidRDefault="00D65AD0" w:rsidP="0053545F">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Request received for sending to Device has been accepted and has passed </w:t>
            </w:r>
            <w:r w:rsidR="0053545F">
              <w:rPr>
                <w:rFonts w:ascii="Times New Roman" w:hAnsi="Times New Roman" w:cs="Times New Roman"/>
                <w:sz w:val="20"/>
                <w:szCs w:val="20"/>
              </w:rPr>
              <w:t>a</w:t>
            </w:r>
            <w:r w:rsidRPr="00971C80">
              <w:rPr>
                <w:rFonts w:ascii="Times New Roman" w:hAnsi="Times New Roman" w:cs="Times New Roman"/>
                <w:sz w:val="20"/>
                <w:szCs w:val="20"/>
              </w:rPr>
              <w:t xml:space="preserve">ccess </w:t>
            </w:r>
            <w:r w:rsidR="0053545F">
              <w:rPr>
                <w:rFonts w:ascii="Times New Roman" w:hAnsi="Times New Roman" w:cs="Times New Roman"/>
                <w:sz w:val="20"/>
                <w:szCs w:val="20"/>
              </w:rPr>
              <w:t>c</w:t>
            </w:r>
            <w:r w:rsidRPr="00971C80">
              <w:rPr>
                <w:rFonts w:ascii="Times New Roman" w:hAnsi="Times New Roman" w:cs="Times New Roman"/>
                <w:sz w:val="20"/>
                <w:szCs w:val="20"/>
              </w:rPr>
              <w:t>ontrol</w:t>
            </w:r>
          </w:p>
          <w:p w14:paraId="33DABF45" w14:textId="77777777" w:rsidR="006375A8" w:rsidRDefault="006375A8" w:rsidP="0053545F">
            <w:pPr>
              <w:pStyle w:val="TableText-Centre"/>
              <w:jc w:val="left"/>
              <w:rPr>
                <w:rFonts w:ascii="Times New Roman" w:hAnsi="Times New Roman" w:cs="Times New Roman"/>
                <w:sz w:val="20"/>
                <w:szCs w:val="20"/>
              </w:rPr>
            </w:pPr>
            <w:r>
              <w:rPr>
                <w:rFonts w:ascii="Times New Roman" w:hAnsi="Times New Roman" w:cs="Times New Roman"/>
                <w:sz w:val="20"/>
                <w:szCs w:val="20"/>
              </w:rPr>
              <w:t>Or</w:t>
            </w:r>
          </w:p>
          <w:p w14:paraId="69E87CAD" w14:textId="77777777" w:rsidR="006375A8" w:rsidRPr="00971C80" w:rsidRDefault="002F7264" w:rsidP="00CF0C94">
            <w:pPr>
              <w:pStyle w:val="TableText-Centre"/>
              <w:jc w:val="left"/>
              <w:rPr>
                <w:rFonts w:ascii="Times New Roman" w:hAnsi="Times New Roman" w:cs="Times New Roman"/>
                <w:sz w:val="20"/>
                <w:szCs w:val="20"/>
              </w:rPr>
            </w:pPr>
            <w:r>
              <w:rPr>
                <w:rFonts w:ascii="Times New Roman" w:hAnsi="Times New Roman" w:cs="Times New Roman"/>
                <w:sz w:val="20"/>
                <w:szCs w:val="20"/>
              </w:rPr>
              <w:t>In Response to a successful Non-Device Service Request</w:t>
            </w:r>
            <w:r w:rsidRPr="006375A8">
              <w:rPr>
                <w:rFonts w:ascii="Times New Roman" w:hAnsi="Times New Roman" w:cs="Times New Roman"/>
                <w:sz w:val="20"/>
                <w:szCs w:val="20"/>
              </w:rPr>
              <w:t xml:space="preserve"> </w:t>
            </w:r>
            <w:r>
              <w:rPr>
                <w:rFonts w:ascii="Times New Roman" w:hAnsi="Times New Roman" w:cs="Times New Roman"/>
                <w:sz w:val="20"/>
                <w:szCs w:val="20"/>
              </w:rPr>
              <w:t xml:space="preserve">where there is no </w:t>
            </w:r>
            <w:r w:rsidRPr="00E4511E">
              <w:rPr>
                <w:rFonts w:ascii="Times New Roman" w:hAnsi="Times New Roman" w:cs="Times New Roman"/>
                <w:sz w:val="20"/>
                <w:szCs w:val="20"/>
              </w:rPr>
              <w:t>specific XML</w:t>
            </w:r>
            <w:r w:rsidRPr="00E4511E" w:rsidDel="00C370B8">
              <w:rPr>
                <w:rFonts w:ascii="Times New Roman" w:hAnsi="Times New Roman" w:cs="Times New Roman"/>
                <w:sz w:val="20"/>
                <w:szCs w:val="20"/>
              </w:rPr>
              <w:t xml:space="preserve"> </w:t>
            </w:r>
            <w:r>
              <w:rPr>
                <w:rFonts w:ascii="Times New Roman" w:hAnsi="Times New Roman" w:cs="Times New Roman"/>
                <w:sz w:val="20"/>
                <w:szCs w:val="20"/>
              </w:rPr>
              <w:t xml:space="preserve">data included in </w:t>
            </w:r>
            <w:r w:rsidRPr="00E4511E">
              <w:rPr>
                <w:rFonts w:ascii="Times New Roman" w:hAnsi="Times New Roman" w:cs="Times New Roman"/>
                <w:sz w:val="20"/>
                <w:szCs w:val="20"/>
              </w:rPr>
              <w:t>the Service Response</w:t>
            </w:r>
          </w:p>
        </w:tc>
        <w:tc>
          <w:tcPr>
            <w:tcW w:w="1701" w:type="dxa"/>
            <w:tcBorders>
              <w:top w:val="single" w:sz="4" w:space="0" w:color="auto"/>
              <w:left w:val="single" w:sz="4" w:space="0" w:color="auto"/>
              <w:bottom w:val="single" w:sz="4" w:space="0" w:color="auto"/>
              <w:right w:val="single" w:sz="4" w:space="0" w:color="auto"/>
            </w:tcBorders>
            <w:hideMark/>
          </w:tcPr>
          <w:p w14:paraId="1703E50C"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0B76BBEE" w14:textId="77777777" w:rsidR="00D65AD0" w:rsidRPr="00971C80" w:rsidRDefault="00D65AD0">
            <w:pPr>
              <w:pStyle w:val="TableText-Centre"/>
              <w:tabs>
                <w:tab w:val="left" w:pos="714"/>
              </w:tabs>
              <w:jc w:val="left"/>
              <w:rPr>
                <w:rFonts w:ascii="Times New Roman" w:hAnsi="Times New Roman" w:cs="Times New Roman"/>
                <w:sz w:val="20"/>
                <w:szCs w:val="20"/>
                <w:lang w:eastAsia="en-GB"/>
              </w:rPr>
            </w:pPr>
            <w:r w:rsidRPr="00971C80">
              <w:rPr>
                <w:rFonts w:ascii="Times New Roman" w:hAnsi="Times New Roman" w:cs="Times New Roman"/>
                <w:sz w:val="20"/>
                <w:szCs w:val="20"/>
                <w:lang w:eastAsia="en-GB"/>
              </w:rPr>
              <w:t>N/A</w:t>
            </w:r>
          </w:p>
        </w:tc>
      </w:tr>
      <w:tr w:rsidR="001D1E7D" w:rsidRPr="00971C80" w14:paraId="6176CAE5"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54F29AB7"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E1</w:t>
            </w:r>
          </w:p>
        </w:tc>
        <w:tc>
          <w:tcPr>
            <w:tcW w:w="1843" w:type="dxa"/>
            <w:tcBorders>
              <w:top w:val="single" w:sz="4" w:space="0" w:color="auto"/>
              <w:left w:val="single" w:sz="4" w:space="0" w:color="auto"/>
              <w:bottom w:val="single" w:sz="4" w:space="0" w:color="auto"/>
              <w:right w:val="single" w:sz="4" w:space="0" w:color="auto"/>
            </w:tcBorders>
            <w:hideMark/>
          </w:tcPr>
          <w:p w14:paraId="7A263DC9"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Authorisation – Invalid User / User Role</w:t>
            </w:r>
          </w:p>
        </w:tc>
        <w:tc>
          <w:tcPr>
            <w:tcW w:w="1134" w:type="dxa"/>
            <w:tcBorders>
              <w:top w:val="single" w:sz="4" w:space="0" w:color="auto"/>
              <w:left w:val="single" w:sz="4" w:space="0" w:color="auto"/>
              <w:bottom w:val="single" w:sz="4" w:space="0" w:color="auto"/>
              <w:right w:val="single" w:sz="4" w:space="0" w:color="auto"/>
            </w:tcBorders>
            <w:hideMark/>
          </w:tcPr>
          <w:p w14:paraId="281D4A06"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06AD815B"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User / User Role combination is not a valid SEC party / User Role</w:t>
            </w:r>
          </w:p>
        </w:tc>
        <w:tc>
          <w:tcPr>
            <w:tcW w:w="1701" w:type="dxa"/>
            <w:tcBorders>
              <w:top w:val="single" w:sz="4" w:space="0" w:color="auto"/>
              <w:left w:val="single" w:sz="4" w:space="0" w:color="auto"/>
              <w:bottom w:val="single" w:sz="4" w:space="0" w:color="auto"/>
              <w:right w:val="single" w:sz="4" w:space="0" w:color="auto"/>
            </w:tcBorders>
            <w:hideMark/>
          </w:tcPr>
          <w:p w14:paraId="494823E0"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6F951B78" w14:textId="77777777" w:rsidR="00D65AD0" w:rsidRPr="00971C80" w:rsidRDefault="00053B42">
            <w:pPr>
              <w:rPr>
                <w:sz w:val="20"/>
                <w:szCs w:val="20"/>
              </w:rPr>
            </w:pPr>
            <w:r>
              <w:rPr>
                <w:sz w:val="20"/>
                <w:szCs w:val="20"/>
              </w:rPr>
              <w:t>V</w:t>
            </w:r>
            <w:r w:rsidRPr="00971C80">
              <w:rPr>
                <w:sz w:val="20"/>
                <w:szCs w:val="20"/>
              </w:rPr>
              <w:t>2</w:t>
            </w:r>
          </w:p>
          <w:p w14:paraId="464BB54B" w14:textId="77777777" w:rsidR="00D65AD0" w:rsidRPr="00971C80" w:rsidRDefault="00053B42">
            <w:pPr>
              <w:rPr>
                <w:sz w:val="20"/>
                <w:szCs w:val="20"/>
              </w:rPr>
            </w:pPr>
            <w:r>
              <w:rPr>
                <w:sz w:val="20"/>
                <w:szCs w:val="20"/>
              </w:rPr>
              <w:t>Z</w:t>
            </w:r>
            <w:r w:rsidRPr="00971C80">
              <w:rPr>
                <w:sz w:val="20"/>
                <w:szCs w:val="20"/>
              </w:rPr>
              <w:t>1</w:t>
            </w:r>
          </w:p>
        </w:tc>
      </w:tr>
      <w:tr w:rsidR="001D1E7D" w:rsidRPr="00971C80" w14:paraId="0D2F8E20"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2552AC6D"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E2</w:t>
            </w:r>
          </w:p>
        </w:tc>
        <w:tc>
          <w:tcPr>
            <w:tcW w:w="1843" w:type="dxa"/>
            <w:tcBorders>
              <w:top w:val="single" w:sz="4" w:space="0" w:color="auto"/>
              <w:left w:val="single" w:sz="4" w:space="0" w:color="auto"/>
              <w:bottom w:val="single" w:sz="4" w:space="0" w:color="auto"/>
              <w:right w:val="single" w:sz="4" w:space="0" w:color="auto"/>
            </w:tcBorders>
            <w:hideMark/>
          </w:tcPr>
          <w:p w14:paraId="6FADA763"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Authorisation – Invalid User Role / Service Reference </w:t>
            </w:r>
          </w:p>
        </w:tc>
        <w:tc>
          <w:tcPr>
            <w:tcW w:w="1134" w:type="dxa"/>
            <w:tcBorders>
              <w:top w:val="single" w:sz="4" w:space="0" w:color="auto"/>
              <w:left w:val="single" w:sz="4" w:space="0" w:color="auto"/>
              <w:bottom w:val="single" w:sz="4" w:space="0" w:color="auto"/>
              <w:right w:val="single" w:sz="4" w:space="0" w:color="auto"/>
            </w:tcBorders>
            <w:hideMark/>
          </w:tcPr>
          <w:p w14:paraId="73FB8057"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127781B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User Role not permitted to send Service Reference</w:t>
            </w:r>
          </w:p>
        </w:tc>
        <w:tc>
          <w:tcPr>
            <w:tcW w:w="1701" w:type="dxa"/>
            <w:tcBorders>
              <w:top w:val="single" w:sz="4" w:space="0" w:color="auto"/>
              <w:left w:val="single" w:sz="4" w:space="0" w:color="auto"/>
              <w:bottom w:val="single" w:sz="4" w:space="0" w:color="auto"/>
              <w:right w:val="single" w:sz="4" w:space="0" w:color="auto"/>
            </w:tcBorders>
            <w:hideMark/>
          </w:tcPr>
          <w:p w14:paraId="0DB829EB"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6D2CC714" w14:textId="77777777" w:rsidR="00D65AD0" w:rsidRPr="00971C80" w:rsidRDefault="00053B42">
            <w:pPr>
              <w:rPr>
                <w:sz w:val="20"/>
                <w:szCs w:val="20"/>
              </w:rPr>
            </w:pPr>
            <w:r>
              <w:rPr>
                <w:sz w:val="20"/>
                <w:szCs w:val="20"/>
              </w:rPr>
              <w:t>V</w:t>
            </w:r>
            <w:r w:rsidRPr="00971C80">
              <w:rPr>
                <w:sz w:val="20"/>
                <w:szCs w:val="20"/>
              </w:rPr>
              <w:t>4</w:t>
            </w:r>
          </w:p>
          <w:p w14:paraId="69DE38A2" w14:textId="77777777" w:rsidR="00D65AD0" w:rsidRPr="00971C80" w:rsidRDefault="00053B42">
            <w:pPr>
              <w:rPr>
                <w:sz w:val="20"/>
                <w:szCs w:val="20"/>
              </w:rPr>
            </w:pPr>
            <w:r>
              <w:rPr>
                <w:sz w:val="20"/>
                <w:szCs w:val="20"/>
              </w:rPr>
              <w:t>Z</w:t>
            </w:r>
            <w:r w:rsidRPr="00971C80">
              <w:rPr>
                <w:sz w:val="20"/>
                <w:szCs w:val="20"/>
              </w:rPr>
              <w:t>1</w:t>
            </w:r>
          </w:p>
        </w:tc>
      </w:tr>
      <w:tr w:rsidR="001D1E7D" w:rsidRPr="00971C80" w14:paraId="0EA0ABFB"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746C0AFC"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E3</w:t>
            </w:r>
          </w:p>
        </w:tc>
        <w:tc>
          <w:tcPr>
            <w:tcW w:w="1843" w:type="dxa"/>
            <w:tcBorders>
              <w:top w:val="single" w:sz="4" w:space="0" w:color="auto"/>
              <w:left w:val="single" w:sz="4" w:space="0" w:color="auto"/>
              <w:bottom w:val="single" w:sz="4" w:space="0" w:color="auto"/>
              <w:right w:val="single" w:sz="4" w:space="0" w:color="auto"/>
            </w:tcBorders>
            <w:hideMark/>
          </w:tcPr>
          <w:p w14:paraId="6FEE4993"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Authorisation – Invalid User Status</w:t>
            </w:r>
          </w:p>
        </w:tc>
        <w:tc>
          <w:tcPr>
            <w:tcW w:w="1134" w:type="dxa"/>
            <w:tcBorders>
              <w:top w:val="single" w:sz="4" w:space="0" w:color="auto"/>
              <w:left w:val="single" w:sz="4" w:space="0" w:color="auto"/>
              <w:bottom w:val="single" w:sz="4" w:space="0" w:color="auto"/>
              <w:right w:val="single" w:sz="4" w:space="0" w:color="auto"/>
            </w:tcBorders>
            <w:hideMark/>
          </w:tcPr>
          <w:p w14:paraId="23897920"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6BF889A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User Status not permitted to send Service Reference</w:t>
            </w:r>
          </w:p>
        </w:tc>
        <w:tc>
          <w:tcPr>
            <w:tcW w:w="1701" w:type="dxa"/>
            <w:tcBorders>
              <w:top w:val="single" w:sz="4" w:space="0" w:color="auto"/>
              <w:left w:val="single" w:sz="4" w:space="0" w:color="auto"/>
              <w:bottom w:val="single" w:sz="4" w:space="0" w:color="auto"/>
              <w:right w:val="single" w:sz="4" w:space="0" w:color="auto"/>
            </w:tcBorders>
            <w:hideMark/>
          </w:tcPr>
          <w:p w14:paraId="38C6B5D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3A3C07F3" w14:textId="77777777" w:rsidR="00D65AD0" w:rsidRPr="00971C80" w:rsidRDefault="00053B42">
            <w:pPr>
              <w:rPr>
                <w:sz w:val="20"/>
                <w:szCs w:val="20"/>
              </w:rPr>
            </w:pPr>
            <w:r>
              <w:rPr>
                <w:sz w:val="20"/>
                <w:szCs w:val="20"/>
              </w:rPr>
              <w:t>V</w:t>
            </w:r>
            <w:r w:rsidRPr="00971C80">
              <w:rPr>
                <w:sz w:val="20"/>
                <w:szCs w:val="20"/>
              </w:rPr>
              <w:t>3</w:t>
            </w:r>
          </w:p>
          <w:p w14:paraId="2C09CA3F" w14:textId="77777777" w:rsidR="00D65AD0" w:rsidRPr="00971C80" w:rsidRDefault="00053B42">
            <w:pPr>
              <w:rPr>
                <w:sz w:val="20"/>
                <w:szCs w:val="20"/>
              </w:rPr>
            </w:pPr>
            <w:r>
              <w:rPr>
                <w:sz w:val="20"/>
                <w:szCs w:val="20"/>
              </w:rPr>
              <w:t>Z</w:t>
            </w:r>
            <w:r w:rsidRPr="00971C80">
              <w:rPr>
                <w:sz w:val="20"/>
                <w:szCs w:val="20"/>
              </w:rPr>
              <w:t>1</w:t>
            </w:r>
          </w:p>
        </w:tc>
      </w:tr>
      <w:tr w:rsidR="001D1E7D" w:rsidRPr="00971C80" w14:paraId="51DD5B6C"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44F26E89"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w:t>
            </w:r>
          </w:p>
        </w:tc>
        <w:tc>
          <w:tcPr>
            <w:tcW w:w="1843" w:type="dxa"/>
            <w:tcBorders>
              <w:top w:val="single" w:sz="4" w:space="0" w:color="auto"/>
              <w:left w:val="single" w:sz="4" w:space="0" w:color="auto"/>
              <w:bottom w:val="single" w:sz="4" w:space="0" w:color="auto"/>
              <w:right w:val="single" w:sz="4" w:space="0" w:color="auto"/>
            </w:tcBorders>
            <w:hideMark/>
          </w:tcPr>
          <w:p w14:paraId="23875A02"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Authorisation – Invalid User / User Role for Device </w:t>
            </w:r>
          </w:p>
        </w:tc>
        <w:tc>
          <w:tcPr>
            <w:tcW w:w="1134" w:type="dxa"/>
            <w:tcBorders>
              <w:top w:val="single" w:sz="4" w:space="0" w:color="auto"/>
              <w:left w:val="single" w:sz="4" w:space="0" w:color="auto"/>
              <w:bottom w:val="single" w:sz="4" w:space="0" w:color="auto"/>
              <w:right w:val="single" w:sz="4" w:space="0" w:color="auto"/>
            </w:tcBorders>
            <w:hideMark/>
          </w:tcPr>
          <w:p w14:paraId="1A94C935"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8F7BEDC"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User Role not authorised for Device and required date &amp; time</w:t>
            </w:r>
          </w:p>
        </w:tc>
        <w:tc>
          <w:tcPr>
            <w:tcW w:w="1701" w:type="dxa"/>
            <w:tcBorders>
              <w:top w:val="single" w:sz="4" w:space="0" w:color="auto"/>
              <w:left w:val="single" w:sz="4" w:space="0" w:color="auto"/>
              <w:bottom w:val="single" w:sz="4" w:space="0" w:color="auto"/>
              <w:right w:val="single" w:sz="4" w:space="0" w:color="auto"/>
            </w:tcBorders>
            <w:hideMark/>
          </w:tcPr>
          <w:p w14:paraId="3361D823"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4BAD84DD" w14:textId="77777777" w:rsidR="00D65AD0" w:rsidRPr="00971C80" w:rsidRDefault="00053B42">
            <w:pPr>
              <w:rPr>
                <w:sz w:val="20"/>
                <w:szCs w:val="20"/>
              </w:rPr>
            </w:pPr>
            <w:r>
              <w:rPr>
                <w:sz w:val="20"/>
                <w:szCs w:val="20"/>
              </w:rPr>
              <w:t>V</w:t>
            </w:r>
            <w:r w:rsidRPr="00971C80">
              <w:rPr>
                <w:sz w:val="20"/>
                <w:szCs w:val="20"/>
              </w:rPr>
              <w:t>1</w:t>
            </w:r>
          </w:p>
          <w:p w14:paraId="5ACEFD6E" w14:textId="77777777" w:rsidR="00D65AD0" w:rsidRPr="00971C80" w:rsidRDefault="00053B42">
            <w:pPr>
              <w:rPr>
                <w:sz w:val="20"/>
                <w:szCs w:val="20"/>
              </w:rPr>
            </w:pPr>
            <w:r>
              <w:rPr>
                <w:sz w:val="20"/>
                <w:szCs w:val="20"/>
              </w:rPr>
              <w:t>Z</w:t>
            </w:r>
            <w:r w:rsidRPr="00971C80">
              <w:rPr>
                <w:sz w:val="20"/>
                <w:szCs w:val="20"/>
              </w:rPr>
              <w:t>1</w:t>
            </w:r>
          </w:p>
        </w:tc>
      </w:tr>
      <w:tr w:rsidR="001D1E7D" w:rsidRPr="00971C80" w14:paraId="1A102220"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34091EBE"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E5</w:t>
            </w:r>
          </w:p>
        </w:tc>
        <w:tc>
          <w:tcPr>
            <w:tcW w:w="1843" w:type="dxa"/>
            <w:tcBorders>
              <w:top w:val="single" w:sz="4" w:space="0" w:color="auto"/>
              <w:left w:val="single" w:sz="4" w:space="0" w:color="auto"/>
              <w:bottom w:val="single" w:sz="4" w:space="0" w:color="auto"/>
              <w:right w:val="single" w:sz="4" w:space="0" w:color="auto"/>
            </w:tcBorders>
            <w:hideMark/>
          </w:tcPr>
          <w:p w14:paraId="5CED3710"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Authorisation – Invalid Device Status </w:t>
            </w:r>
          </w:p>
        </w:tc>
        <w:tc>
          <w:tcPr>
            <w:tcW w:w="1134" w:type="dxa"/>
            <w:tcBorders>
              <w:top w:val="single" w:sz="4" w:space="0" w:color="auto"/>
              <w:left w:val="single" w:sz="4" w:space="0" w:color="auto"/>
              <w:bottom w:val="single" w:sz="4" w:space="0" w:color="auto"/>
              <w:right w:val="single" w:sz="4" w:space="0" w:color="auto"/>
            </w:tcBorders>
            <w:hideMark/>
          </w:tcPr>
          <w:p w14:paraId="13664B10"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65A6E04"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Device SMI Status incompatible with Service Reference</w:t>
            </w:r>
          </w:p>
        </w:tc>
        <w:tc>
          <w:tcPr>
            <w:tcW w:w="1701" w:type="dxa"/>
            <w:tcBorders>
              <w:top w:val="single" w:sz="4" w:space="0" w:color="auto"/>
              <w:left w:val="single" w:sz="4" w:space="0" w:color="auto"/>
              <w:bottom w:val="single" w:sz="4" w:space="0" w:color="auto"/>
              <w:right w:val="single" w:sz="4" w:space="0" w:color="auto"/>
            </w:tcBorders>
            <w:hideMark/>
          </w:tcPr>
          <w:p w14:paraId="663B7B0C"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12EC7545" w14:textId="77777777" w:rsidR="00D65AD0" w:rsidRPr="00971C80" w:rsidRDefault="00053B42">
            <w:pPr>
              <w:rPr>
                <w:sz w:val="20"/>
                <w:szCs w:val="20"/>
              </w:rPr>
            </w:pPr>
            <w:r>
              <w:rPr>
                <w:sz w:val="20"/>
                <w:szCs w:val="20"/>
              </w:rPr>
              <w:t>W</w:t>
            </w:r>
            <w:r w:rsidRPr="00971C80">
              <w:rPr>
                <w:sz w:val="20"/>
                <w:szCs w:val="20"/>
              </w:rPr>
              <w:t>6</w:t>
            </w:r>
          </w:p>
          <w:p w14:paraId="145B9FDA" w14:textId="77777777" w:rsidR="00D65AD0" w:rsidRPr="00971C80" w:rsidRDefault="00053B42">
            <w:pPr>
              <w:rPr>
                <w:sz w:val="20"/>
                <w:szCs w:val="20"/>
              </w:rPr>
            </w:pPr>
            <w:r>
              <w:rPr>
                <w:sz w:val="20"/>
                <w:szCs w:val="20"/>
              </w:rPr>
              <w:t>Z1</w:t>
            </w:r>
          </w:p>
        </w:tc>
      </w:tr>
      <w:tr w:rsidR="001D1E7D" w:rsidRPr="00971C80" w14:paraId="4D9C70AB"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77F9D461"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E11</w:t>
            </w:r>
          </w:p>
        </w:tc>
        <w:tc>
          <w:tcPr>
            <w:tcW w:w="1843" w:type="dxa"/>
            <w:tcBorders>
              <w:top w:val="single" w:sz="4" w:space="0" w:color="auto"/>
              <w:left w:val="single" w:sz="4" w:space="0" w:color="auto"/>
              <w:bottom w:val="single" w:sz="4" w:space="0" w:color="auto"/>
              <w:right w:val="single" w:sz="4" w:space="0" w:color="auto"/>
            </w:tcBorders>
            <w:hideMark/>
          </w:tcPr>
          <w:p w14:paraId="46557444"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Validation – Invalid Service Request / device type combination</w:t>
            </w:r>
          </w:p>
        </w:tc>
        <w:tc>
          <w:tcPr>
            <w:tcW w:w="1134" w:type="dxa"/>
            <w:tcBorders>
              <w:top w:val="single" w:sz="4" w:space="0" w:color="auto"/>
              <w:left w:val="single" w:sz="4" w:space="0" w:color="auto"/>
              <w:bottom w:val="single" w:sz="4" w:space="0" w:color="auto"/>
              <w:right w:val="single" w:sz="4" w:space="0" w:color="auto"/>
            </w:tcBorders>
            <w:hideMark/>
          </w:tcPr>
          <w:p w14:paraId="575A2540"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3853EC35" w14:textId="77777777" w:rsidR="001D11CE" w:rsidDel="001D11CE" w:rsidRDefault="00D65AD0" w:rsidP="001D11CE">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Service Reference not compatible with the specified device</w:t>
            </w:r>
          </w:p>
          <w:p w14:paraId="06996C92" w14:textId="77777777" w:rsidR="00273234" w:rsidRPr="00971C80" w:rsidRDefault="00273234" w:rsidP="001D11CE">
            <w:pPr>
              <w:pStyle w:val="TableText-Centre"/>
              <w:jc w:val="left"/>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46E6E32C"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22A5E96D" w14:textId="77777777" w:rsidR="00D65AD0" w:rsidRPr="00971C80" w:rsidRDefault="00053B42">
            <w:pPr>
              <w:rPr>
                <w:sz w:val="20"/>
                <w:szCs w:val="20"/>
              </w:rPr>
            </w:pPr>
            <w:r>
              <w:rPr>
                <w:sz w:val="20"/>
                <w:szCs w:val="20"/>
              </w:rPr>
              <w:t>W</w:t>
            </w:r>
            <w:r w:rsidR="00D65AD0" w:rsidRPr="00971C80">
              <w:rPr>
                <w:sz w:val="20"/>
                <w:szCs w:val="20"/>
              </w:rPr>
              <w:t>7</w:t>
            </w:r>
          </w:p>
          <w:p w14:paraId="51F8B74A" w14:textId="77777777" w:rsidR="00D65AD0" w:rsidRPr="00971C80" w:rsidRDefault="00053B42">
            <w:pPr>
              <w:rPr>
                <w:sz w:val="20"/>
                <w:szCs w:val="20"/>
              </w:rPr>
            </w:pPr>
            <w:r>
              <w:rPr>
                <w:sz w:val="20"/>
                <w:szCs w:val="20"/>
              </w:rPr>
              <w:t>Z1</w:t>
            </w:r>
          </w:p>
        </w:tc>
      </w:tr>
      <w:tr w:rsidR="001D1E7D" w:rsidRPr="00971C80" w14:paraId="5A95BA5F"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059B2159"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E12</w:t>
            </w:r>
          </w:p>
        </w:tc>
        <w:tc>
          <w:tcPr>
            <w:tcW w:w="1843" w:type="dxa"/>
            <w:tcBorders>
              <w:top w:val="single" w:sz="4" w:space="0" w:color="auto"/>
              <w:left w:val="single" w:sz="4" w:space="0" w:color="auto"/>
              <w:bottom w:val="single" w:sz="4" w:space="0" w:color="auto"/>
              <w:right w:val="single" w:sz="4" w:space="0" w:color="auto"/>
            </w:tcBorders>
            <w:hideMark/>
          </w:tcPr>
          <w:p w14:paraId="2B5B02EA"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Validation – Invalid Request / Command Variant combination</w:t>
            </w:r>
          </w:p>
        </w:tc>
        <w:tc>
          <w:tcPr>
            <w:tcW w:w="1134" w:type="dxa"/>
            <w:tcBorders>
              <w:top w:val="single" w:sz="4" w:space="0" w:color="auto"/>
              <w:left w:val="single" w:sz="4" w:space="0" w:color="auto"/>
              <w:bottom w:val="single" w:sz="4" w:space="0" w:color="auto"/>
              <w:right w:val="single" w:sz="4" w:space="0" w:color="auto"/>
            </w:tcBorders>
            <w:hideMark/>
          </w:tcPr>
          <w:p w14:paraId="5D8B8B98"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4D773616"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Command Variant not applicable to the Request type</w:t>
            </w:r>
          </w:p>
        </w:tc>
        <w:tc>
          <w:tcPr>
            <w:tcW w:w="1701" w:type="dxa"/>
            <w:tcBorders>
              <w:top w:val="single" w:sz="4" w:space="0" w:color="auto"/>
              <w:left w:val="single" w:sz="4" w:space="0" w:color="auto"/>
              <w:bottom w:val="single" w:sz="4" w:space="0" w:color="auto"/>
              <w:right w:val="single" w:sz="4" w:space="0" w:color="auto"/>
            </w:tcBorders>
            <w:hideMark/>
          </w:tcPr>
          <w:p w14:paraId="7162CB19"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76166781" w14:textId="77777777" w:rsidR="00D65AD0" w:rsidRPr="00971C80" w:rsidRDefault="00053B42">
            <w:pPr>
              <w:rPr>
                <w:sz w:val="20"/>
                <w:szCs w:val="20"/>
              </w:rPr>
            </w:pPr>
            <w:r>
              <w:rPr>
                <w:sz w:val="20"/>
                <w:szCs w:val="20"/>
              </w:rPr>
              <w:t>W</w:t>
            </w:r>
            <w:r w:rsidR="00D65AD0" w:rsidRPr="00971C80">
              <w:rPr>
                <w:sz w:val="20"/>
                <w:szCs w:val="20"/>
              </w:rPr>
              <w:t>1</w:t>
            </w:r>
          </w:p>
          <w:p w14:paraId="548DAF95" w14:textId="77777777" w:rsidR="00D65AD0" w:rsidRPr="00971C80" w:rsidRDefault="00053B42">
            <w:pPr>
              <w:rPr>
                <w:sz w:val="20"/>
                <w:szCs w:val="20"/>
              </w:rPr>
            </w:pPr>
            <w:r>
              <w:rPr>
                <w:sz w:val="20"/>
                <w:szCs w:val="20"/>
              </w:rPr>
              <w:t>Z1</w:t>
            </w:r>
          </w:p>
        </w:tc>
      </w:tr>
      <w:tr w:rsidR="001D1E7D" w:rsidRPr="00971C80" w14:paraId="7F56420D"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3D1BC726"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E13</w:t>
            </w:r>
          </w:p>
        </w:tc>
        <w:tc>
          <w:tcPr>
            <w:tcW w:w="1843" w:type="dxa"/>
            <w:tcBorders>
              <w:top w:val="single" w:sz="4" w:space="0" w:color="auto"/>
              <w:left w:val="single" w:sz="4" w:space="0" w:color="auto"/>
              <w:bottom w:val="single" w:sz="4" w:space="0" w:color="auto"/>
              <w:right w:val="single" w:sz="4" w:space="0" w:color="auto"/>
            </w:tcBorders>
            <w:hideMark/>
          </w:tcPr>
          <w:p w14:paraId="6DB3C136"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Validation – Invalid Request Type for URL</w:t>
            </w:r>
          </w:p>
        </w:tc>
        <w:tc>
          <w:tcPr>
            <w:tcW w:w="1134" w:type="dxa"/>
            <w:tcBorders>
              <w:top w:val="single" w:sz="4" w:space="0" w:color="auto"/>
              <w:left w:val="single" w:sz="4" w:space="0" w:color="auto"/>
              <w:bottom w:val="single" w:sz="4" w:space="0" w:color="auto"/>
              <w:right w:val="single" w:sz="4" w:space="0" w:color="auto"/>
            </w:tcBorders>
            <w:hideMark/>
          </w:tcPr>
          <w:p w14:paraId="24082E9A"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68F098B1" w14:textId="77777777" w:rsidR="00D65AD0" w:rsidRPr="00971C80" w:rsidRDefault="00D65AD0" w:rsidP="00AC782F">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Type not valid for the URL, e.g. a “Non</w:t>
            </w:r>
            <w:r w:rsidR="00AC782F">
              <w:rPr>
                <w:rFonts w:ascii="Times New Roman" w:hAnsi="Times New Roman" w:cs="Times New Roman"/>
                <w:sz w:val="20"/>
                <w:szCs w:val="20"/>
              </w:rPr>
              <w:t>-</w:t>
            </w:r>
            <w:r w:rsidRPr="00971C80">
              <w:rPr>
                <w:rFonts w:ascii="Times New Roman" w:hAnsi="Times New Roman" w:cs="Times New Roman"/>
                <w:sz w:val="20"/>
                <w:szCs w:val="20"/>
              </w:rPr>
              <w:t xml:space="preserve">Device” Service Request sent to the “Transform” URL </w:t>
            </w:r>
          </w:p>
        </w:tc>
        <w:tc>
          <w:tcPr>
            <w:tcW w:w="1701" w:type="dxa"/>
            <w:tcBorders>
              <w:top w:val="single" w:sz="4" w:space="0" w:color="auto"/>
              <w:left w:val="single" w:sz="4" w:space="0" w:color="auto"/>
              <w:bottom w:val="single" w:sz="4" w:space="0" w:color="auto"/>
              <w:right w:val="single" w:sz="4" w:space="0" w:color="auto"/>
            </w:tcBorders>
            <w:hideMark/>
          </w:tcPr>
          <w:p w14:paraId="711EBAD4"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42F252DF" w14:textId="77777777" w:rsidR="00D65AD0" w:rsidRPr="00971C80" w:rsidRDefault="00053B42">
            <w:pPr>
              <w:rPr>
                <w:sz w:val="20"/>
                <w:szCs w:val="20"/>
              </w:rPr>
            </w:pPr>
            <w:r>
              <w:rPr>
                <w:sz w:val="20"/>
                <w:szCs w:val="20"/>
              </w:rPr>
              <w:t>W</w:t>
            </w:r>
            <w:r w:rsidR="00D65AD0" w:rsidRPr="00971C80">
              <w:rPr>
                <w:sz w:val="20"/>
                <w:szCs w:val="20"/>
              </w:rPr>
              <w:t>2</w:t>
            </w:r>
          </w:p>
          <w:p w14:paraId="65621897" w14:textId="77777777" w:rsidR="00D65AD0" w:rsidRPr="00971C80" w:rsidRDefault="00053B42">
            <w:pPr>
              <w:rPr>
                <w:sz w:val="20"/>
                <w:szCs w:val="20"/>
              </w:rPr>
            </w:pPr>
            <w:r>
              <w:rPr>
                <w:sz w:val="20"/>
                <w:szCs w:val="20"/>
              </w:rPr>
              <w:t>Z1</w:t>
            </w:r>
          </w:p>
        </w:tc>
      </w:tr>
      <w:tr w:rsidR="001D1E7D" w:rsidRPr="00971C80" w14:paraId="67280757"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2B30EDD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E17</w:t>
            </w:r>
          </w:p>
        </w:tc>
        <w:tc>
          <w:tcPr>
            <w:tcW w:w="1843" w:type="dxa"/>
            <w:tcBorders>
              <w:top w:val="single" w:sz="4" w:space="0" w:color="auto"/>
              <w:left w:val="single" w:sz="4" w:space="0" w:color="auto"/>
              <w:bottom w:val="single" w:sz="4" w:space="0" w:color="auto"/>
              <w:right w:val="single" w:sz="4" w:space="0" w:color="auto"/>
            </w:tcBorders>
            <w:hideMark/>
          </w:tcPr>
          <w:p w14:paraId="0F20904C" w14:textId="77777777" w:rsidR="00BF2AB0" w:rsidRPr="00971C80" w:rsidRDefault="00D65AD0" w:rsidP="00BF2AB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Authorisation –</w:t>
            </w:r>
            <w:r w:rsidR="00BF2AB0">
              <w:rPr>
                <w:rFonts w:ascii="Times New Roman" w:hAnsi="Times New Roman"/>
                <w:sz w:val="20"/>
                <w:szCs w:val="20"/>
              </w:rPr>
              <w:t>Service Request or Signed Pre-Command is not available for Local Command Services</w:t>
            </w:r>
          </w:p>
        </w:tc>
        <w:tc>
          <w:tcPr>
            <w:tcW w:w="1134" w:type="dxa"/>
            <w:tcBorders>
              <w:top w:val="single" w:sz="4" w:space="0" w:color="auto"/>
              <w:left w:val="single" w:sz="4" w:space="0" w:color="auto"/>
              <w:bottom w:val="single" w:sz="4" w:space="0" w:color="auto"/>
              <w:right w:val="single" w:sz="4" w:space="0" w:color="auto"/>
            </w:tcBorders>
            <w:hideMark/>
          </w:tcPr>
          <w:p w14:paraId="6F4C6283" w14:textId="77777777" w:rsidR="00BF2AB0" w:rsidRDefault="00BF2AB0">
            <w:pPr>
              <w:pStyle w:val="TableText-Centre"/>
              <w:rPr>
                <w:rFonts w:ascii="Times New Roman" w:hAnsi="Times New Roman" w:cs="Times New Roman"/>
                <w:sz w:val="20"/>
                <w:szCs w:val="20"/>
              </w:rPr>
            </w:pPr>
          </w:p>
          <w:p w14:paraId="606C308D"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318F7FE5"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User Role / Device status combination doesn’t permit Request of Command for local delivery</w:t>
            </w:r>
          </w:p>
        </w:tc>
        <w:tc>
          <w:tcPr>
            <w:tcW w:w="1701" w:type="dxa"/>
            <w:tcBorders>
              <w:top w:val="single" w:sz="4" w:space="0" w:color="auto"/>
              <w:left w:val="single" w:sz="4" w:space="0" w:color="auto"/>
              <w:bottom w:val="single" w:sz="4" w:space="0" w:color="auto"/>
              <w:right w:val="single" w:sz="4" w:space="0" w:color="auto"/>
            </w:tcBorders>
            <w:hideMark/>
          </w:tcPr>
          <w:p w14:paraId="692A328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12E16A0B" w14:textId="77777777" w:rsidR="00D65AD0" w:rsidRPr="00971C80" w:rsidRDefault="00053B42">
            <w:pPr>
              <w:rPr>
                <w:sz w:val="20"/>
                <w:szCs w:val="20"/>
              </w:rPr>
            </w:pPr>
            <w:r>
              <w:rPr>
                <w:sz w:val="20"/>
                <w:szCs w:val="20"/>
              </w:rPr>
              <w:t>W</w:t>
            </w:r>
            <w:r w:rsidR="00D65AD0" w:rsidRPr="00971C80">
              <w:rPr>
                <w:sz w:val="20"/>
                <w:szCs w:val="20"/>
              </w:rPr>
              <w:t>6</w:t>
            </w:r>
          </w:p>
          <w:p w14:paraId="6CADEB48" w14:textId="77777777" w:rsidR="00D65AD0" w:rsidRPr="00971C80" w:rsidRDefault="00053B42">
            <w:pPr>
              <w:rPr>
                <w:sz w:val="20"/>
                <w:szCs w:val="20"/>
              </w:rPr>
            </w:pPr>
            <w:r>
              <w:rPr>
                <w:sz w:val="20"/>
                <w:szCs w:val="20"/>
              </w:rPr>
              <w:t>Z1</w:t>
            </w:r>
          </w:p>
        </w:tc>
      </w:tr>
      <w:tr w:rsidR="001D1E7D" w:rsidRPr="00971C80" w14:paraId="4C7E8BFE"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05AE7AE3" w14:textId="77777777" w:rsidR="00D65AD0" w:rsidRPr="00971C80" w:rsidRDefault="00D65AD0">
            <w:pPr>
              <w:pStyle w:val="TableText-Centre"/>
              <w:rPr>
                <w:rFonts w:ascii="Times New Roman" w:hAnsi="Times New Roman" w:cs="Times New Roman"/>
                <w:sz w:val="20"/>
                <w:szCs w:val="20"/>
                <w:highlight w:val="yellow"/>
              </w:rPr>
            </w:pPr>
            <w:r w:rsidRPr="00971C80">
              <w:rPr>
                <w:rFonts w:ascii="Times New Roman" w:hAnsi="Times New Roman" w:cs="Times New Roman"/>
                <w:sz w:val="20"/>
                <w:szCs w:val="20"/>
              </w:rPr>
              <w:t>E19</w:t>
            </w:r>
          </w:p>
        </w:tc>
        <w:tc>
          <w:tcPr>
            <w:tcW w:w="1843" w:type="dxa"/>
            <w:tcBorders>
              <w:top w:val="single" w:sz="4" w:space="0" w:color="auto"/>
              <w:left w:val="single" w:sz="4" w:space="0" w:color="auto"/>
              <w:bottom w:val="single" w:sz="4" w:space="0" w:color="auto"/>
              <w:right w:val="single" w:sz="4" w:space="0" w:color="auto"/>
            </w:tcBorders>
            <w:hideMark/>
          </w:tcPr>
          <w:p w14:paraId="11AD079F" w14:textId="77777777" w:rsidR="00D65AD0" w:rsidRPr="00971C80" w:rsidRDefault="00D65AD0">
            <w:pPr>
              <w:pStyle w:val="TableText-Centre"/>
              <w:jc w:val="left"/>
              <w:rPr>
                <w:rFonts w:ascii="Times New Roman" w:hAnsi="Times New Roman" w:cs="Times New Roman"/>
                <w:sz w:val="20"/>
                <w:szCs w:val="20"/>
                <w:highlight w:val="yellow"/>
              </w:rPr>
            </w:pPr>
            <w:r w:rsidRPr="00971C80">
              <w:rPr>
                <w:rFonts w:ascii="Times New Roman" w:hAnsi="Times New Roman" w:cs="Times New Roman"/>
                <w:sz w:val="20"/>
                <w:szCs w:val="20"/>
              </w:rPr>
              <w:t>Failed Authorisation</w:t>
            </w:r>
            <w:r w:rsidR="001D1E7D">
              <w:rPr>
                <w:rFonts w:ascii="Times New Roman" w:hAnsi="Times New Roman" w:cs="Times New Roman"/>
                <w:sz w:val="20"/>
                <w:szCs w:val="20"/>
              </w:rPr>
              <w:t xml:space="preserve"> </w:t>
            </w:r>
            <w:r w:rsidR="001D1E7D" w:rsidRPr="00971C80">
              <w:rPr>
                <w:rFonts w:ascii="Times New Roman" w:hAnsi="Times New Roman" w:cs="Times New Roman"/>
                <w:sz w:val="20"/>
                <w:szCs w:val="20"/>
              </w:rPr>
              <w:t>–</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Device doesn’t exist</w:t>
            </w:r>
          </w:p>
        </w:tc>
        <w:tc>
          <w:tcPr>
            <w:tcW w:w="1134" w:type="dxa"/>
            <w:tcBorders>
              <w:top w:val="single" w:sz="4" w:space="0" w:color="auto"/>
              <w:left w:val="single" w:sz="4" w:space="0" w:color="auto"/>
              <w:bottom w:val="single" w:sz="4" w:space="0" w:color="auto"/>
              <w:right w:val="single" w:sz="4" w:space="0" w:color="auto"/>
            </w:tcBorders>
            <w:hideMark/>
          </w:tcPr>
          <w:p w14:paraId="360A183C" w14:textId="77777777" w:rsidR="00D65AD0" w:rsidRPr="00971C80" w:rsidRDefault="00D65AD0">
            <w:pPr>
              <w:pStyle w:val="TableText-Centre"/>
              <w:rPr>
                <w:rFonts w:ascii="Times New Roman" w:hAnsi="Times New Roman" w:cs="Times New Roman"/>
                <w:sz w:val="20"/>
                <w:szCs w:val="20"/>
                <w:highlight w:val="yellow"/>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3C50757D" w14:textId="77777777" w:rsidR="00D65AD0" w:rsidRPr="00971C80" w:rsidRDefault="00D65AD0">
            <w:pPr>
              <w:pStyle w:val="TableText-Centre"/>
              <w:jc w:val="left"/>
              <w:rPr>
                <w:rFonts w:ascii="Times New Roman" w:hAnsi="Times New Roman" w:cs="Times New Roman"/>
                <w:sz w:val="20"/>
                <w:szCs w:val="20"/>
                <w:highlight w:val="yellow"/>
              </w:rPr>
            </w:pPr>
            <w:r w:rsidRPr="00971C80">
              <w:rPr>
                <w:rFonts w:ascii="Times New Roman" w:hAnsi="Times New Roman" w:cs="Times New Roman"/>
                <w:sz w:val="20"/>
                <w:szCs w:val="20"/>
              </w:rPr>
              <w:t>Device ID invalid</w:t>
            </w:r>
          </w:p>
        </w:tc>
        <w:tc>
          <w:tcPr>
            <w:tcW w:w="1701" w:type="dxa"/>
            <w:tcBorders>
              <w:top w:val="single" w:sz="4" w:space="0" w:color="auto"/>
              <w:left w:val="single" w:sz="4" w:space="0" w:color="auto"/>
              <w:bottom w:val="single" w:sz="4" w:space="0" w:color="auto"/>
              <w:right w:val="single" w:sz="4" w:space="0" w:color="auto"/>
            </w:tcBorders>
            <w:hideMark/>
          </w:tcPr>
          <w:p w14:paraId="75B7FF05" w14:textId="77777777" w:rsidR="00D65AD0" w:rsidRPr="00971C80" w:rsidRDefault="00D65AD0">
            <w:pPr>
              <w:pStyle w:val="TableText-Centre"/>
              <w:jc w:val="left"/>
              <w:rPr>
                <w:rFonts w:ascii="Times New Roman" w:hAnsi="Times New Roman" w:cs="Times New Roman"/>
                <w:sz w:val="20"/>
                <w:szCs w:val="20"/>
                <w:highlight w:val="yellow"/>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2EBF4F04" w14:textId="77777777" w:rsidR="00D65AD0" w:rsidRPr="00971C80" w:rsidRDefault="00053B42">
            <w:pPr>
              <w:rPr>
                <w:sz w:val="20"/>
                <w:szCs w:val="20"/>
              </w:rPr>
            </w:pPr>
            <w:r>
              <w:rPr>
                <w:sz w:val="20"/>
                <w:szCs w:val="20"/>
              </w:rPr>
              <w:t>W</w:t>
            </w:r>
            <w:r w:rsidR="00D65AD0" w:rsidRPr="00971C80">
              <w:rPr>
                <w:sz w:val="20"/>
                <w:szCs w:val="20"/>
              </w:rPr>
              <w:t>3</w:t>
            </w:r>
          </w:p>
          <w:p w14:paraId="7C470B04" w14:textId="77777777" w:rsidR="00D65AD0" w:rsidRPr="00971C80" w:rsidRDefault="00053B42">
            <w:pPr>
              <w:rPr>
                <w:sz w:val="20"/>
                <w:szCs w:val="20"/>
              </w:rPr>
            </w:pPr>
            <w:r>
              <w:rPr>
                <w:sz w:val="20"/>
                <w:szCs w:val="20"/>
              </w:rPr>
              <w:t>Z1</w:t>
            </w:r>
          </w:p>
        </w:tc>
      </w:tr>
      <w:tr w:rsidR="001D1E7D" w:rsidRPr="00971C80" w14:paraId="563EE37E"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2DCD6CB6"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E20</w:t>
            </w:r>
          </w:p>
        </w:tc>
        <w:tc>
          <w:tcPr>
            <w:tcW w:w="1843" w:type="dxa"/>
            <w:tcBorders>
              <w:top w:val="single" w:sz="4" w:space="0" w:color="auto"/>
              <w:left w:val="single" w:sz="4" w:space="0" w:color="auto"/>
              <w:bottom w:val="single" w:sz="4" w:space="0" w:color="auto"/>
              <w:right w:val="single" w:sz="4" w:space="0" w:color="auto"/>
            </w:tcBorders>
            <w:hideMark/>
          </w:tcPr>
          <w:p w14:paraId="3CD04900"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Communications Failure – Unable to Communicate with Device</w:t>
            </w:r>
          </w:p>
        </w:tc>
        <w:tc>
          <w:tcPr>
            <w:tcW w:w="1134" w:type="dxa"/>
            <w:tcBorders>
              <w:top w:val="single" w:sz="4" w:space="0" w:color="auto"/>
              <w:left w:val="single" w:sz="4" w:space="0" w:color="auto"/>
              <w:bottom w:val="single" w:sz="4" w:space="0" w:color="auto"/>
              <w:right w:val="single" w:sz="4" w:space="0" w:color="auto"/>
            </w:tcBorders>
            <w:hideMark/>
          </w:tcPr>
          <w:p w14:paraId="1D8D5866"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284FAE6"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Systems cannot establish communications with Device</w:t>
            </w:r>
          </w:p>
        </w:tc>
        <w:tc>
          <w:tcPr>
            <w:tcW w:w="1701" w:type="dxa"/>
            <w:tcBorders>
              <w:top w:val="single" w:sz="4" w:space="0" w:color="auto"/>
              <w:left w:val="single" w:sz="4" w:space="0" w:color="auto"/>
              <w:bottom w:val="single" w:sz="4" w:space="0" w:color="auto"/>
              <w:right w:val="single" w:sz="4" w:space="0" w:color="auto"/>
            </w:tcBorders>
            <w:hideMark/>
          </w:tcPr>
          <w:p w14:paraId="529A2C16"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Alerts </w:t>
            </w:r>
          </w:p>
        </w:tc>
        <w:tc>
          <w:tcPr>
            <w:tcW w:w="992" w:type="dxa"/>
            <w:tcBorders>
              <w:top w:val="single" w:sz="4" w:space="0" w:color="auto"/>
              <w:left w:val="single" w:sz="4" w:space="0" w:color="auto"/>
              <w:bottom w:val="single" w:sz="4" w:space="0" w:color="auto"/>
              <w:right w:val="single" w:sz="4" w:space="0" w:color="auto"/>
            </w:tcBorders>
          </w:tcPr>
          <w:p w14:paraId="7F9A1C5C" w14:textId="77777777" w:rsidR="00D65AD0" w:rsidRPr="00971C80" w:rsidRDefault="00053B42">
            <w:pPr>
              <w:rPr>
                <w:sz w:val="20"/>
                <w:szCs w:val="20"/>
              </w:rPr>
            </w:pPr>
            <w:r>
              <w:rPr>
                <w:sz w:val="20"/>
                <w:szCs w:val="20"/>
              </w:rPr>
              <w:t>X</w:t>
            </w:r>
            <w:r w:rsidR="00D65AD0" w:rsidRPr="00971C80">
              <w:rPr>
                <w:sz w:val="20"/>
                <w:szCs w:val="20"/>
              </w:rPr>
              <w:t>1</w:t>
            </w:r>
          </w:p>
        </w:tc>
      </w:tr>
      <w:tr w:rsidR="001D1E7D" w:rsidRPr="00971C80" w14:paraId="2DB6D014"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45AA2C2B"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E21</w:t>
            </w:r>
          </w:p>
        </w:tc>
        <w:tc>
          <w:tcPr>
            <w:tcW w:w="1843" w:type="dxa"/>
            <w:tcBorders>
              <w:top w:val="single" w:sz="4" w:space="0" w:color="auto"/>
              <w:left w:val="single" w:sz="4" w:space="0" w:color="auto"/>
              <w:bottom w:val="single" w:sz="4" w:space="0" w:color="auto"/>
              <w:right w:val="single" w:sz="4" w:space="0" w:color="auto"/>
            </w:tcBorders>
            <w:hideMark/>
          </w:tcPr>
          <w:p w14:paraId="2C6D4DD5"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Communications Failure – No Response Received from Device</w:t>
            </w:r>
          </w:p>
        </w:tc>
        <w:tc>
          <w:tcPr>
            <w:tcW w:w="1134" w:type="dxa"/>
            <w:tcBorders>
              <w:top w:val="single" w:sz="4" w:space="0" w:color="auto"/>
              <w:left w:val="single" w:sz="4" w:space="0" w:color="auto"/>
              <w:bottom w:val="single" w:sz="4" w:space="0" w:color="auto"/>
              <w:right w:val="single" w:sz="4" w:space="0" w:color="auto"/>
            </w:tcBorders>
            <w:hideMark/>
          </w:tcPr>
          <w:p w14:paraId="784FA08B"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21CEEF3B" w14:textId="77777777" w:rsidR="00D65AD0" w:rsidRPr="00971C80" w:rsidRDefault="00D65AD0" w:rsidP="00473B5C">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No Response received from Device for an “On Demand” Command or a “Future Dated” Command</w:t>
            </w:r>
          </w:p>
        </w:tc>
        <w:tc>
          <w:tcPr>
            <w:tcW w:w="1701" w:type="dxa"/>
            <w:tcBorders>
              <w:top w:val="single" w:sz="4" w:space="0" w:color="auto"/>
              <w:left w:val="single" w:sz="4" w:space="0" w:color="auto"/>
              <w:bottom w:val="single" w:sz="4" w:space="0" w:color="auto"/>
              <w:right w:val="single" w:sz="4" w:space="0" w:color="auto"/>
            </w:tcBorders>
            <w:hideMark/>
          </w:tcPr>
          <w:p w14:paraId="1ABC724B"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Alerts </w:t>
            </w:r>
          </w:p>
        </w:tc>
        <w:tc>
          <w:tcPr>
            <w:tcW w:w="992" w:type="dxa"/>
            <w:tcBorders>
              <w:top w:val="single" w:sz="4" w:space="0" w:color="auto"/>
              <w:left w:val="single" w:sz="4" w:space="0" w:color="auto"/>
              <w:bottom w:val="single" w:sz="4" w:space="0" w:color="auto"/>
              <w:right w:val="single" w:sz="4" w:space="0" w:color="auto"/>
            </w:tcBorders>
          </w:tcPr>
          <w:p w14:paraId="4A796224" w14:textId="77777777" w:rsidR="00D65AD0" w:rsidRPr="00971C80" w:rsidRDefault="00053B42">
            <w:pPr>
              <w:rPr>
                <w:sz w:val="20"/>
                <w:szCs w:val="20"/>
              </w:rPr>
            </w:pPr>
            <w:r>
              <w:rPr>
                <w:sz w:val="20"/>
                <w:szCs w:val="20"/>
              </w:rPr>
              <w:t>X</w:t>
            </w:r>
            <w:r w:rsidR="00D65AD0" w:rsidRPr="00971C80">
              <w:rPr>
                <w:sz w:val="20"/>
                <w:szCs w:val="20"/>
              </w:rPr>
              <w:t>1</w:t>
            </w:r>
          </w:p>
        </w:tc>
      </w:tr>
      <w:tr w:rsidR="001D1E7D" w:rsidRPr="00971C80" w14:paraId="18F08C3A"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5959504D"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E30</w:t>
            </w:r>
          </w:p>
        </w:tc>
        <w:tc>
          <w:tcPr>
            <w:tcW w:w="1843" w:type="dxa"/>
            <w:tcBorders>
              <w:top w:val="single" w:sz="4" w:space="0" w:color="auto"/>
              <w:left w:val="single" w:sz="4" w:space="0" w:color="auto"/>
              <w:bottom w:val="single" w:sz="4" w:space="0" w:color="auto"/>
              <w:right w:val="single" w:sz="4" w:space="0" w:color="auto"/>
            </w:tcBorders>
            <w:hideMark/>
          </w:tcPr>
          <w:p w14:paraId="526A8D49"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Time-out – “Future Dated” Command </w:t>
            </w:r>
          </w:p>
        </w:tc>
        <w:tc>
          <w:tcPr>
            <w:tcW w:w="1134" w:type="dxa"/>
            <w:tcBorders>
              <w:top w:val="single" w:sz="4" w:space="0" w:color="auto"/>
              <w:left w:val="single" w:sz="4" w:space="0" w:color="auto"/>
              <w:bottom w:val="single" w:sz="4" w:space="0" w:color="auto"/>
              <w:right w:val="single" w:sz="4" w:space="0" w:color="auto"/>
            </w:tcBorders>
            <w:hideMark/>
          </w:tcPr>
          <w:p w14:paraId="5CBB184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109EAE04" w14:textId="77777777" w:rsidR="00D65AD0" w:rsidRPr="00971C80" w:rsidRDefault="00D65AD0" w:rsidP="00553C5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Systems doesn’t get Response from Device on the expected date for “Future Dated” Command</w:t>
            </w:r>
          </w:p>
        </w:tc>
        <w:tc>
          <w:tcPr>
            <w:tcW w:w="1701" w:type="dxa"/>
            <w:tcBorders>
              <w:top w:val="single" w:sz="4" w:space="0" w:color="auto"/>
              <w:left w:val="single" w:sz="4" w:space="0" w:color="auto"/>
              <w:bottom w:val="single" w:sz="4" w:space="0" w:color="auto"/>
              <w:right w:val="single" w:sz="4" w:space="0" w:color="auto"/>
            </w:tcBorders>
            <w:hideMark/>
          </w:tcPr>
          <w:p w14:paraId="3286839B"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Alerts </w:t>
            </w:r>
          </w:p>
        </w:tc>
        <w:tc>
          <w:tcPr>
            <w:tcW w:w="992" w:type="dxa"/>
            <w:tcBorders>
              <w:top w:val="single" w:sz="4" w:space="0" w:color="auto"/>
              <w:left w:val="single" w:sz="4" w:space="0" w:color="auto"/>
              <w:bottom w:val="single" w:sz="4" w:space="0" w:color="auto"/>
              <w:right w:val="single" w:sz="4" w:space="0" w:color="auto"/>
            </w:tcBorders>
          </w:tcPr>
          <w:p w14:paraId="6D7394F7" w14:textId="77777777" w:rsidR="00D65AD0" w:rsidRPr="00971C80" w:rsidRDefault="00053B42">
            <w:pPr>
              <w:rPr>
                <w:sz w:val="20"/>
                <w:szCs w:val="20"/>
              </w:rPr>
            </w:pPr>
            <w:r>
              <w:rPr>
                <w:sz w:val="20"/>
                <w:szCs w:val="20"/>
              </w:rPr>
              <w:t>X</w:t>
            </w:r>
            <w:r w:rsidR="00D65AD0" w:rsidRPr="00971C80">
              <w:rPr>
                <w:sz w:val="20"/>
                <w:szCs w:val="20"/>
              </w:rPr>
              <w:t>2</w:t>
            </w:r>
          </w:p>
          <w:p w14:paraId="0626C8C3" w14:textId="77777777" w:rsidR="00D65AD0" w:rsidRPr="00971C80" w:rsidRDefault="00053B42">
            <w:pPr>
              <w:rPr>
                <w:sz w:val="20"/>
                <w:szCs w:val="20"/>
              </w:rPr>
            </w:pPr>
            <w:r>
              <w:rPr>
                <w:sz w:val="20"/>
                <w:szCs w:val="20"/>
              </w:rPr>
              <w:t>X</w:t>
            </w:r>
            <w:r w:rsidR="00D65AD0" w:rsidRPr="00971C80">
              <w:rPr>
                <w:sz w:val="20"/>
                <w:szCs w:val="20"/>
              </w:rPr>
              <w:t>3</w:t>
            </w:r>
          </w:p>
        </w:tc>
      </w:tr>
      <w:tr w:rsidR="001D1E7D" w:rsidRPr="00971C80" w14:paraId="35C68125"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5F404710"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E31</w:t>
            </w:r>
          </w:p>
        </w:tc>
        <w:tc>
          <w:tcPr>
            <w:tcW w:w="1843" w:type="dxa"/>
            <w:tcBorders>
              <w:top w:val="single" w:sz="4" w:space="0" w:color="auto"/>
              <w:left w:val="single" w:sz="4" w:space="0" w:color="auto"/>
              <w:bottom w:val="single" w:sz="4" w:space="0" w:color="auto"/>
              <w:right w:val="single" w:sz="4" w:space="0" w:color="auto"/>
            </w:tcBorders>
            <w:hideMark/>
          </w:tcPr>
          <w:p w14:paraId="3FF3214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Time-out – “DSP Schedule” /“Future Dated (DSP) Command</w:t>
            </w:r>
          </w:p>
        </w:tc>
        <w:tc>
          <w:tcPr>
            <w:tcW w:w="1134" w:type="dxa"/>
            <w:tcBorders>
              <w:top w:val="single" w:sz="4" w:space="0" w:color="auto"/>
              <w:left w:val="single" w:sz="4" w:space="0" w:color="auto"/>
              <w:bottom w:val="single" w:sz="4" w:space="0" w:color="auto"/>
              <w:right w:val="single" w:sz="4" w:space="0" w:color="auto"/>
            </w:tcBorders>
            <w:hideMark/>
          </w:tcPr>
          <w:p w14:paraId="6D509348"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472F1FFA"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Systems cannot establish communications with or get response from Device for “DSP Scheduled” or “Future Dated (DSP) Command</w:t>
            </w:r>
          </w:p>
        </w:tc>
        <w:tc>
          <w:tcPr>
            <w:tcW w:w="1701" w:type="dxa"/>
            <w:tcBorders>
              <w:top w:val="single" w:sz="4" w:space="0" w:color="auto"/>
              <w:left w:val="single" w:sz="4" w:space="0" w:color="auto"/>
              <w:bottom w:val="single" w:sz="4" w:space="0" w:color="auto"/>
              <w:right w:val="single" w:sz="4" w:space="0" w:color="auto"/>
            </w:tcBorders>
            <w:hideMark/>
          </w:tcPr>
          <w:p w14:paraId="75EA862B"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Alerts </w:t>
            </w:r>
          </w:p>
        </w:tc>
        <w:tc>
          <w:tcPr>
            <w:tcW w:w="992" w:type="dxa"/>
            <w:tcBorders>
              <w:top w:val="single" w:sz="4" w:space="0" w:color="auto"/>
              <w:left w:val="single" w:sz="4" w:space="0" w:color="auto"/>
              <w:bottom w:val="single" w:sz="4" w:space="0" w:color="auto"/>
              <w:right w:val="single" w:sz="4" w:space="0" w:color="auto"/>
            </w:tcBorders>
          </w:tcPr>
          <w:p w14:paraId="412A2358" w14:textId="77777777" w:rsidR="00D65AD0" w:rsidRPr="00971C80" w:rsidRDefault="00053B42">
            <w:pPr>
              <w:rPr>
                <w:sz w:val="20"/>
                <w:szCs w:val="20"/>
              </w:rPr>
            </w:pPr>
            <w:r>
              <w:rPr>
                <w:sz w:val="20"/>
                <w:szCs w:val="20"/>
              </w:rPr>
              <w:t>X</w:t>
            </w:r>
            <w:r w:rsidR="00D65AD0" w:rsidRPr="00971C80">
              <w:rPr>
                <w:sz w:val="20"/>
                <w:szCs w:val="20"/>
              </w:rPr>
              <w:t>2</w:t>
            </w:r>
          </w:p>
          <w:p w14:paraId="089ACD66" w14:textId="77777777" w:rsidR="00D65AD0" w:rsidRPr="00971C80" w:rsidRDefault="00053B42">
            <w:pPr>
              <w:rPr>
                <w:sz w:val="20"/>
                <w:szCs w:val="20"/>
              </w:rPr>
            </w:pPr>
            <w:r>
              <w:rPr>
                <w:sz w:val="20"/>
                <w:szCs w:val="20"/>
              </w:rPr>
              <w:t>X</w:t>
            </w:r>
            <w:r w:rsidR="00D65AD0" w:rsidRPr="00971C80">
              <w:rPr>
                <w:sz w:val="20"/>
                <w:szCs w:val="20"/>
              </w:rPr>
              <w:t>3</w:t>
            </w:r>
          </w:p>
        </w:tc>
      </w:tr>
      <w:tr w:rsidR="001D1E7D" w:rsidRPr="00971C80" w14:paraId="478C919E"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1B554009"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E40</w:t>
            </w:r>
          </w:p>
        </w:tc>
        <w:tc>
          <w:tcPr>
            <w:tcW w:w="1843" w:type="dxa"/>
            <w:tcBorders>
              <w:top w:val="single" w:sz="4" w:space="0" w:color="auto"/>
              <w:left w:val="single" w:sz="4" w:space="0" w:color="auto"/>
              <w:bottom w:val="single" w:sz="4" w:space="0" w:color="auto"/>
              <w:right w:val="single" w:sz="4" w:space="0" w:color="auto"/>
            </w:tcBorders>
            <w:hideMark/>
          </w:tcPr>
          <w:p w14:paraId="308659B6"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Sequenced Command – Invalid First Request </w:t>
            </w:r>
          </w:p>
        </w:tc>
        <w:tc>
          <w:tcPr>
            <w:tcW w:w="1134" w:type="dxa"/>
            <w:tcBorders>
              <w:top w:val="single" w:sz="4" w:space="0" w:color="auto"/>
              <w:left w:val="single" w:sz="4" w:space="0" w:color="auto"/>
              <w:bottom w:val="single" w:sz="4" w:space="0" w:color="auto"/>
              <w:right w:val="single" w:sz="4" w:space="0" w:color="auto"/>
            </w:tcBorders>
            <w:hideMark/>
          </w:tcPr>
          <w:p w14:paraId="2D2C56B0"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190660E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it includes the </w:t>
            </w:r>
            <w:r w:rsidR="0009303C">
              <w:rPr>
                <w:rFonts w:ascii="Times New Roman" w:hAnsi="Times New Roman" w:cs="Times New Roman"/>
                <w:sz w:val="20"/>
                <w:szCs w:val="20"/>
              </w:rPr>
              <w:t>“</w:t>
            </w:r>
            <w:r w:rsidRPr="00971C80">
              <w:rPr>
                <w:rFonts w:ascii="Times New Roman" w:hAnsi="Times New Roman" w:cs="Times New Roman"/>
                <w:sz w:val="20"/>
                <w:szCs w:val="20"/>
              </w:rPr>
              <w:t>First In Sequence</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flag set to true and the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is populated</w:t>
            </w:r>
          </w:p>
        </w:tc>
        <w:tc>
          <w:tcPr>
            <w:tcW w:w="1701" w:type="dxa"/>
            <w:tcBorders>
              <w:top w:val="single" w:sz="4" w:space="0" w:color="auto"/>
              <w:left w:val="single" w:sz="4" w:space="0" w:color="auto"/>
              <w:bottom w:val="single" w:sz="4" w:space="0" w:color="auto"/>
              <w:right w:val="single" w:sz="4" w:space="0" w:color="auto"/>
            </w:tcBorders>
            <w:hideMark/>
          </w:tcPr>
          <w:p w14:paraId="24C12669"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20EB5A78" w14:textId="77777777" w:rsidR="00D65AD0" w:rsidRPr="00971C80" w:rsidRDefault="00053B42">
            <w:pPr>
              <w:rPr>
                <w:sz w:val="20"/>
                <w:szCs w:val="20"/>
              </w:rPr>
            </w:pPr>
            <w:r>
              <w:rPr>
                <w:sz w:val="20"/>
                <w:szCs w:val="20"/>
              </w:rPr>
              <w:t>Y</w:t>
            </w:r>
            <w:r w:rsidR="00D65AD0" w:rsidRPr="00971C80">
              <w:rPr>
                <w:sz w:val="20"/>
                <w:szCs w:val="20"/>
              </w:rPr>
              <w:t>1</w:t>
            </w:r>
          </w:p>
          <w:p w14:paraId="7FFA7CA4" w14:textId="77777777" w:rsidR="00D65AD0" w:rsidRPr="00971C80" w:rsidRDefault="00053B42">
            <w:pPr>
              <w:rPr>
                <w:sz w:val="20"/>
                <w:szCs w:val="20"/>
              </w:rPr>
            </w:pPr>
            <w:r>
              <w:rPr>
                <w:sz w:val="20"/>
                <w:szCs w:val="20"/>
              </w:rPr>
              <w:t>Z1</w:t>
            </w:r>
          </w:p>
        </w:tc>
      </w:tr>
      <w:tr w:rsidR="001D1E7D" w:rsidRPr="00971C80" w14:paraId="032A3914"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76BB45EB"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E41</w:t>
            </w:r>
          </w:p>
        </w:tc>
        <w:tc>
          <w:tcPr>
            <w:tcW w:w="1843" w:type="dxa"/>
            <w:tcBorders>
              <w:top w:val="single" w:sz="4" w:space="0" w:color="auto"/>
              <w:left w:val="single" w:sz="4" w:space="0" w:color="auto"/>
              <w:bottom w:val="single" w:sz="4" w:space="0" w:color="auto"/>
              <w:right w:val="single" w:sz="4" w:space="0" w:color="auto"/>
            </w:tcBorders>
            <w:hideMark/>
          </w:tcPr>
          <w:p w14:paraId="09763B51"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Sequenced Command – Invalid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 ID</w:t>
            </w:r>
            <w:r w:rsidR="0009303C">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17CE381E"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D4B9862"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its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 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is also the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of another Request in the same sequence</w:t>
            </w:r>
          </w:p>
        </w:tc>
        <w:tc>
          <w:tcPr>
            <w:tcW w:w="1701" w:type="dxa"/>
            <w:tcBorders>
              <w:top w:val="single" w:sz="4" w:space="0" w:color="auto"/>
              <w:left w:val="single" w:sz="4" w:space="0" w:color="auto"/>
              <w:bottom w:val="single" w:sz="4" w:space="0" w:color="auto"/>
              <w:right w:val="single" w:sz="4" w:space="0" w:color="auto"/>
            </w:tcBorders>
            <w:hideMark/>
          </w:tcPr>
          <w:p w14:paraId="3821DE5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065C6BCF" w14:textId="77777777" w:rsidR="00D65AD0" w:rsidRPr="00971C80" w:rsidRDefault="00053B42">
            <w:pPr>
              <w:rPr>
                <w:sz w:val="20"/>
                <w:szCs w:val="20"/>
              </w:rPr>
            </w:pPr>
            <w:r>
              <w:rPr>
                <w:sz w:val="20"/>
                <w:szCs w:val="20"/>
              </w:rPr>
              <w:t>Y</w:t>
            </w:r>
            <w:r w:rsidR="00D65AD0" w:rsidRPr="00971C80">
              <w:rPr>
                <w:sz w:val="20"/>
                <w:szCs w:val="20"/>
              </w:rPr>
              <w:t>1</w:t>
            </w:r>
          </w:p>
          <w:p w14:paraId="22A08565" w14:textId="77777777" w:rsidR="00D65AD0" w:rsidRPr="00971C80" w:rsidRDefault="00053B42">
            <w:pPr>
              <w:rPr>
                <w:sz w:val="20"/>
                <w:szCs w:val="20"/>
              </w:rPr>
            </w:pPr>
            <w:r>
              <w:rPr>
                <w:sz w:val="20"/>
                <w:szCs w:val="20"/>
              </w:rPr>
              <w:t>Z1</w:t>
            </w:r>
          </w:p>
        </w:tc>
      </w:tr>
      <w:tr w:rsidR="001D1E7D" w:rsidRPr="00971C80" w14:paraId="22A20A0A"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05DC6F6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E42</w:t>
            </w:r>
          </w:p>
        </w:tc>
        <w:tc>
          <w:tcPr>
            <w:tcW w:w="1843" w:type="dxa"/>
            <w:tcBorders>
              <w:top w:val="single" w:sz="4" w:space="0" w:color="auto"/>
              <w:left w:val="single" w:sz="4" w:space="0" w:color="auto"/>
              <w:bottom w:val="single" w:sz="4" w:space="0" w:color="auto"/>
              <w:right w:val="single" w:sz="4" w:space="0" w:color="auto"/>
            </w:tcBorders>
            <w:hideMark/>
          </w:tcPr>
          <w:p w14:paraId="74A9E881"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Circular Reference</w:t>
            </w:r>
          </w:p>
        </w:tc>
        <w:tc>
          <w:tcPr>
            <w:tcW w:w="1134" w:type="dxa"/>
            <w:tcBorders>
              <w:top w:val="single" w:sz="4" w:space="0" w:color="auto"/>
              <w:left w:val="single" w:sz="4" w:space="0" w:color="auto"/>
              <w:bottom w:val="single" w:sz="4" w:space="0" w:color="auto"/>
              <w:right w:val="single" w:sz="4" w:space="0" w:color="auto"/>
            </w:tcBorders>
            <w:hideMark/>
          </w:tcPr>
          <w:p w14:paraId="35498EE5"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61FBC36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its </w:t>
            </w:r>
            <w:r w:rsidR="0009303C">
              <w:rPr>
                <w:rFonts w:ascii="Times New Roman" w:hAnsi="Times New Roman" w:cs="Times New Roman"/>
                <w:sz w:val="20"/>
                <w:szCs w:val="20"/>
              </w:rPr>
              <w:t>“</w:t>
            </w:r>
            <w:r w:rsidRPr="00971C80">
              <w:rPr>
                <w:rFonts w:ascii="Times New Roman" w:hAnsi="Times New Roman" w:cs="Times New Roman"/>
                <w:sz w:val="20"/>
                <w:szCs w:val="20"/>
              </w:rPr>
              <w:t>Request 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is the same as its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 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or the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of its preceding request or of one of its preceding requests, e.g. request id 1 has request 2 as its preceding request and request 2 has request 1 as its preceding request </w:t>
            </w:r>
          </w:p>
        </w:tc>
        <w:tc>
          <w:tcPr>
            <w:tcW w:w="1701" w:type="dxa"/>
            <w:tcBorders>
              <w:top w:val="single" w:sz="4" w:space="0" w:color="auto"/>
              <w:left w:val="single" w:sz="4" w:space="0" w:color="auto"/>
              <w:bottom w:val="single" w:sz="4" w:space="0" w:color="auto"/>
              <w:right w:val="single" w:sz="4" w:space="0" w:color="auto"/>
            </w:tcBorders>
            <w:hideMark/>
          </w:tcPr>
          <w:p w14:paraId="12851D71"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17C740A9" w14:textId="77777777" w:rsidR="00D65AD0" w:rsidRPr="00971C80" w:rsidRDefault="00053B42">
            <w:pPr>
              <w:rPr>
                <w:sz w:val="20"/>
                <w:szCs w:val="20"/>
              </w:rPr>
            </w:pPr>
            <w:r>
              <w:rPr>
                <w:sz w:val="20"/>
                <w:szCs w:val="20"/>
              </w:rPr>
              <w:t>Y</w:t>
            </w:r>
            <w:r w:rsidR="00D65AD0" w:rsidRPr="00971C80">
              <w:rPr>
                <w:sz w:val="20"/>
                <w:szCs w:val="20"/>
              </w:rPr>
              <w:t>1</w:t>
            </w:r>
          </w:p>
          <w:p w14:paraId="5208473E" w14:textId="77777777" w:rsidR="00D65AD0" w:rsidRPr="00971C80" w:rsidRDefault="00053B42">
            <w:pPr>
              <w:rPr>
                <w:sz w:val="20"/>
                <w:szCs w:val="20"/>
              </w:rPr>
            </w:pPr>
            <w:r>
              <w:rPr>
                <w:sz w:val="20"/>
                <w:szCs w:val="20"/>
              </w:rPr>
              <w:t>Z1</w:t>
            </w:r>
          </w:p>
        </w:tc>
      </w:tr>
      <w:tr w:rsidR="001D1E7D" w:rsidRPr="00971C80" w14:paraId="335D55F1"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3D67E66B"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E43</w:t>
            </w:r>
          </w:p>
        </w:tc>
        <w:tc>
          <w:tcPr>
            <w:tcW w:w="1843" w:type="dxa"/>
            <w:tcBorders>
              <w:top w:val="single" w:sz="4" w:space="0" w:color="auto"/>
              <w:left w:val="single" w:sz="4" w:space="0" w:color="auto"/>
              <w:bottom w:val="single" w:sz="4" w:space="0" w:color="auto"/>
              <w:right w:val="single" w:sz="4" w:space="0" w:color="auto"/>
            </w:tcBorders>
            <w:hideMark/>
          </w:tcPr>
          <w:p w14:paraId="55FF66F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Previous Request(s) Failure</w:t>
            </w:r>
          </w:p>
        </w:tc>
        <w:tc>
          <w:tcPr>
            <w:tcW w:w="1134" w:type="dxa"/>
            <w:tcBorders>
              <w:top w:val="single" w:sz="4" w:space="0" w:color="auto"/>
              <w:left w:val="single" w:sz="4" w:space="0" w:color="auto"/>
              <w:bottom w:val="single" w:sz="4" w:space="0" w:color="auto"/>
              <w:right w:val="single" w:sz="4" w:space="0" w:color="auto"/>
            </w:tcBorders>
            <w:hideMark/>
          </w:tcPr>
          <w:p w14:paraId="421E189A"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17A2A3F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Systems fails a sequenced Request, because previous Request (s) in the sequence failed</w:t>
            </w:r>
          </w:p>
        </w:tc>
        <w:tc>
          <w:tcPr>
            <w:tcW w:w="1701" w:type="dxa"/>
            <w:tcBorders>
              <w:top w:val="single" w:sz="4" w:space="0" w:color="auto"/>
              <w:left w:val="single" w:sz="4" w:space="0" w:color="auto"/>
              <w:bottom w:val="single" w:sz="4" w:space="0" w:color="auto"/>
              <w:right w:val="single" w:sz="4" w:space="0" w:color="auto"/>
            </w:tcBorders>
            <w:hideMark/>
          </w:tcPr>
          <w:p w14:paraId="5579E4CB"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404B2F51" w14:textId="77777777" w:rsidR="00D65AD0" w:rsidRPr="00971C80" w:rsidRDefault="00053B42">
            <w:pPr>
              <w:rPr>
                <w:sz w:val="20"/>
                <w:szCs w:val="20"/>
              </w:rPr>
            </w:pPr>
            <w:r>
              <w:rPr>
                <w:sz w:val="20"/>
                <w:szCs w:val="20"/>
              </w:rPr>
              <w:t>Y</w:t>
            </w:r>
            <w:r w:rsidR="00D65AD0" w:rsidRPr="00971C80">
              <w:rPr>
                <w:sz w:val="20"/>
                <w:szCs w:val="20"/>
              </w:rPr>
              <w:t>2</w:t>
            </w:r>
          </w:p>
          <w:p w14:paraId="1F62FBA9" w14:textId="77777777" w:rsidR="00D65AD0" w:rsidRPr="00971C80" w:rsidRDefault="00053B42">
            <w:pPr>
              <w:rPr>
                <w:sz w:val="20"/>
                <w:szCs w:val="20"/>
              </w:rPr>
            </w:pPr>
            <w:r>
              <w:rPr>
                <w:sz w:val="20"/>
                <w:szCs w:val="20"/>
              </w:rPr>
              <w:t>Z1</w:t>
            </w:r>
          </w:p>
        </w:tc>
      </w:tr>
      <w:tr w:rsidR="001D1E7D" w:rsidRPr="00971C80" w14:paraId="57F4FF24"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1EB6C656"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E44</w:t>
            </w:r>
          </w:p>
        </w:tc>
        <w:tc>
          <w:tcPr>
            <w:tcW w:w="1843" w:type="dxa"/>
            <w:tcBorders>
              <w:top w:val="single" w:sz="4" w:space="0" w:color="auto"/>
              <w:left w:val="single" w:sz="4" w:space="0" w:color="auto"/>
              <w:bottom w:val="single" w:sz="4" w:space="0" w:color="auto"/>
              <w:right w:val="single" w:sz="4" w:space="0" w:color="auto"/>
            </w:tcBorders>
            <w:hideMark/>
          </w:tcPr>
          <w:p w14:paraId="64E3852A"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Previous Request(s) not received</w:t>
            </w:r>
          </w:p>
        </w:tc>
        <w:tc>
          <w:tcPr>
            <w:tcW w:w="1134" w:type="dxa"/>
            <w:tcBorders>
              <w:top w:val="single" w:sz="4" w:space="0" w:color="auto"/>
              <w:left w:val="single" w:sz="4" w:space="0" w:color="auto"/>
              <w:bottom w:val="single" w:sz="4" w:space="0" w:color="auto"/>
              <w:right w:val="single" w:sz="4" w:space="0" w:color="auto"/>
            </w:tcBorders>
            <w:hideMark/>
          </w:tcPr>
          <w:p w14:paraId="077897BE"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386214B0" w14:textId="77777777" w:rsidR="00D65AD0" w:rsidRPr="00971C80" w:rsidRDefault="00D65AD0" w:rsidP="006B466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Systems fails a sequenced Request, because</w:t>
            </w:r>
            <w:r w:rsidR="006B4660">
              <w:rPr>
                <w:rFonts w:ascii="Times New Roman" w:hAnsi="Times New Roman" w:cs="Times New Roman"/>
                <w:sz w:val="20"/>
                <w:szCs w:val="20"/>
              </w:rPr>
              <w:t xml:space="preserve"> a Response has not been received for</w:t>
            </w:r>
            <w:r w:rsidRPr="00971C80">
              <w:rPr>
                <w:rFonts w:ascii="Times New Roman" w:hAnsi="Times New Roman" w:cs="Times New Roman"/>
                <w:sz w:val="20"/>
                <w:szCs w:val="20"/>
              </w:rPr>
              <w:t xml:space="preserve"> previous Request(s) in the sequence during</w:t>
            </w:r>
            <w:r w:rsidR="000164A6">
              <w:rPr>
                <w:rFonts w:ascii="Times New Roman" w:hAnsi="Times New Roman" w:cs="Times New Roman"/>
                <w:sz w:val="20"/>
                <w:szCs w:val="20"/>
              </w:rPr>
              <w:t xml:space="preserve"> the</w:t>
            </w:r>
            <w:r w:rsidRPr="00971C80">
              <w:rPr>
                <w:rFonts w:ascii="Times New Roman" w:hAnsi="Times New Roman" w:cs="Times New Roman"/>
                <w:sz w:val="20"/>
                <w:szCs w:val="20"/>
              </w:rPr>
              <w:t xml:space="preserve"> “Wait Period”</w:t>
            </w:r>
          </w:p>
        </w:tc>
        <w:tc>
          <w:tcPr>
            <w:tcW w:w="1701" w:type="dxa"/>
            <w:tcBorders>
              <w:top w:val="single" w:sz="4" w:space="0" w:color="auto"/>
              <w:left w:val="single" w:sz="4" w:space="0" w:color="auto"/>
              <w:bottom w:val="single" w:sz="4" w:space="0" w:color="auto"/>
              <w:right w:val="single" w:sz="4" w:space="0" w:color="auto"/>
            </w:tcBorders>
            <w:hideMark/>
          </w:tcPr>
          <w:p w14:paraId="25C0746A"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633EBD21" w14:textId="77777777" w:rsidR="00D65AD0" w:rsidRPr="00971C80" w:rsidRDefault="00053B42">
            <w:pPr>
              <w:rPr>
                <w:sz w:val="20"/>
                <w:szCs w:val="20"/>
              </w:rPr>
            </w:pPr>
            <w:r>
              <w:rPr>
                <w:sz w:val="20"/>
                <w:szCs w:val="20"/>
              </w:rPr>
              <w:t>Y</w:t>
            </w:r>
            <w:r w:rsidR="00D65AD0" w:rsidRPr="00971C80">
              <w:rPr>
                <w:sz w:val="20"/>
                <w:szCs w:val="20"/>
              </w:rPr>
              <w:t>2</w:t>
            </w:r>
          </w:p>
          <w:p w14:paraId="78EA84C9" w14:textId="77777777" w:rsidR="00D65AD0" w:rsidRPr="00971C80" w:rsidRDefault="00053B42">
            <w:pPr>
              <w:rPr>
                <w:sz w:val="20"/>
                <w:szCs w:val="20"/>
              </w:rPr>
            </w:pPr>
            <w:r>
              <w:rPr>
                <w:sz w:val="20"/>
                <w:szCs w:val="20"/>
              </w:rPr>
              <w:t>Z1</w:t>
            </w:r>
          </w:p>
        </w:tc>
      </w:tr>
      <w:tr w:rsidR="001D1E7D" w:rsidRPr="00971C80" w14:paraId="6616FE14"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6CECE61C"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E45</w:t>
            </w:r>
          </w:p>
        </w:tc>
        <w:tc>
          <w:tcPr>
            <w:tcW w:w="1843" w:type="dxa"/>
            <w:tcBorders>
              <w:top w:val="single" w:sz="4" w:space="0" w:color="auto"/>
              <w:left w:val="single" w:sz="4" w:space="0" w:color="auto"/>
              <w:bottom w:val="single" w:sz="4" w:space="0" w:color="auto"/>
              <w:right w:val="single" w:sz="4" w:space="0" w:color="auto"/>
            </w:tcBorders>
            <w:hideMark/>
          </w:tcPr>
          <w:p w14:paraId="5744BEC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Invalid Command Variant</w:t>
            </w:r>
          </w:p>
        </w:tc>
        <w:tc>
          <w:tcPr>
            <w:tcW w:w="1134" w:type="dxa"/>
            <w:tcBorders>
              <w:top w:val="single" w:sz="4" w:space="0" w:color="auto"/>
              <w:left w:val="single" w:sz="4" w:space="0" w:color="auto"/>
              <w:bottom w:val="single" w:sz="4" w:space="0" w:color="auto"/>
              <w:right w:val="single" w:sz="4" w:space="0" w:color="auto"/>
            </w:tcBorders>
            <w:hideMark/>
          </w:tcPr>
          <w:p w14:paraId="0358976B"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78B5884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its Command Variant is not applicable to a sequenced Request </w:t>
            </w:r>
          </w:p>
        </w:tc>
        <w:tc>
          <w:tcPr>
            <w:tcW w:w="1701" w:type="dxa"/>
            <w:tcBorders>
              <w:top w:val="single" w:sz="4" w:space="0" w:color="auto"/>
              <w:left w:val="single" w:sz="4" w:space="0" w:color="auto"/>
              <w:bottom w:val="single" w:sz="4" w:space="0" w:color="auto"/>
              <w:right w:val="single" w:sz="4" w:space="0" w:color="auto"/>
            </w:tcBorders>
            <w:hideMark/>
          </w:tcPr>
          <w:p w14:paraId="673A3CF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4042F2CE" w14:textId="77777777" w:rsidR="00D65AD0" w:rsidRPr="00971C80" w:rsidRDefault="00053B42">
            <w:pPr>
              <w:rPr>
                <w:sz w:val="20"/>
                <w:szCs w:val="20"/>
              </w:rPr>
            </w:pPr>
            <w:r>
              <w:rPr>
                <w:sz w:val="20"/>
                <w:szCs w:val="20"/>
              </w:rPr>
              <w:t>Y</w:t>
            </w:r>
            <w:r w:rsidR="00D65AD0" w:rsidRPr="00971C80">
              <w:rPr>
                <w:sz w:val="20"/>
                <w:szCs w:val="20"/>
              </w:rPr>
              <w:t>2</w:t>
            </w:r>
          </w:p>
          <w:p w14:paraId="63699F74" w14:textId="77777777" w:rsidR="00D65AD0" w:rsidRPr="00971C80" w:rsidRDefault="00053B42">
            <w:pPr>
              <w:rPr>
                <w:sz w:val="20"/>
                <w:szCs w:val="20"/>
              </w:rPr>
            </w:pPr>
            <w:r>
              <w:rPr>
                <w:sz w:val="20"/>
                <w:szCs w:val="20"/>
              </w:rPr>
              <w:t>Z1</w:t>
            </w:r>
          </w:p>
        </w:tc>
      </w:tr>
      <w:tr w:rsidR="001D1E7D" w:rsidRPr="00971C80" w14:paraId="6F8D22B4"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1B1E3669"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E46</w:t>
            </w:r>
          </w:p>
        </w:tc>
        <w:tc>
          <w:tcPr>
            <w:tcW w:w="1843" w:type="dxa"/>
            <w:tcBorders>
              <w:top w:val="single" w:sz="4" w:space="0" w:color="auto"/>
              <w:left w:val="single" w:sz="4" w:space="0" w:color="auto"/>
              <w:bottom w:val="single" w:sz="4" w:space="0" w:color="auto"/>
              <w:right w:val="single" w:sz="4" w:space="0" w:color="auto"/>
            </w:tcBorders>
            <w:hideMark/>
          </w:tcPr>
          <w:p w14:paraId="711A1842"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Request after Last In Sequence</w:t>
            </w:r>
          </w:p>
        </w:tc>
        <w:tc>
          <w:tcPr>
            <w:tcW w:w="1134" w:type="dxa"/>
            <w:tcBorders>
              <w:top w:val="single" w:sz="4" w:space="0" w:color="auto"/>
              <w:left w:val="single" w:sz="4" w:space="0" w:color="auto"/>
              <w:bottom w:val="single" w:sz="4" w:space="0" w:color="auto"/>
              <w:right w:val="single" w:sz="4" w:space="0" w:color="auto"/>
            </w:tcBorders>
            <w:hideMark/>
          </w:tcPr>
          <w:p w14:paraId="11218C1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4F075E30"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it is dependent on the Last In Sequence </w:t>
            </w:r>
          </w:p>
        </w:tc>
        <w:tc>
          <w:tcPr>
            <w:tcW w:w="1701" w:type="dxa"/>
            <w:tcBorders>
              <w:top w:val="single" w:sz="4" w:space="0" w:color="auto"/>
              <w:left w:val="single" w:sz="4" w:space="0" w:color="auto"/>
              <w:bottom w:val="single" w:sz="4" w:space="0" w:color="auto"/>
              <w:right w:val="single" w:sz="4" w:space="0" w:color="auto"/>
            </w:tcBorders>
            <w:hideMark/>
          </w:tcPr>
          <w:p w14:paraId="68B5347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0AABDCE8" w14:textId="77777777" w:rsidR="00D65AD0" w:rsidRPr="00971C80" w:rsidRDefault="00053B42">
            <w:pPr>
              <w:rPr>
                <w:sz w:val="20"/>
                <w:szCs w:val="20"/>
              </w:rPr>
            </w:pPr>
            <w:r>
              <w:rPr>
                <w:sz w:val="20"/>
                <w:szCs w:val="20"/>
              </w:rPr>
              <w:t>Y</w:t>
            </w:r>
            <w:r w:rsidR="00D65AD0" w:rsidRPr="00971C80">
              <w:rPr>
                <w:sz w:val="20"/>
                <w:szCs w:val="20"/>
              </w:rPr>
              <w:t>2</w:t>
            </w:r>
          </w:p>
          <w:p w14:paraId="7E4671EA" w14:textId="77777777" w:rsidR="00D65AD0" w:rsidRPr="00971C80" w:rsidRDefault="00053B42">
            <w:pPr>
              <w:rPr>
                <w:sz w:val="20"/>
                <w:szCs w:val="20"/>
              </w:rPr>
            </w:pPr>
            <w:r>
              <w:rPr>
                <w:sz w:val="20"/>
                <w:szCs w:val="20"/>
              </w:rPr>
              <w:t>Z1</w:t>
            </w:r>
          </w:p>
        </w:tc>
      </w:tr>
      <w:tr w:rsidR="001D1E7D" w:rsidRPr="00971C80" w14:paraId="2DF89D55"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1479479B"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E47</w:t>
            </w:r>
          </w:p>
        </w:tc>
        <w:tc>
          <w:tcPr>
            <w:tcW w:w="1843" w:type="dxa"/>
            <w:tcBorders>
              <w:top w:val="single" w:sz="4" w:space="0" w:color="auto"/>
              <w:left w:val="single" w:sz="4" w:space="0" w:color="auto"/>
              <w:bottom w:val="single" w:sz="4" w:space="0" w:color="auto"/>
              <w:right w:val="single" w:sz="4" w:space="0" w:color="auto"/>
            </w:tcBorders>
            <w:hideMark/>
          </w:tcPr>
          <w:p w14:paraId="0BBCD4A9"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Request failed because no response to “On Demand” Command received from device</w:t>
            </w:r>
          </w:p>
        </w:tc>
        <w:tc>
          <w:tcPr>
            <w:tcW w:w="1134" w:type="dxa"/>
            <w:tcBorders>
              <w:top w:val="single" w:sz="4" w:space="0" w:color="auto"/>
              <w:left w:val="single" w:sz="4" w:space="0" w:color="auto"/>
              <w:bottom w:val="single" w:sz="4" w:space="0" w:color="auto"/>
              <w:right w:val="single" w:sz="4" w:space="0" w:color="auto"/>
            </w:tcBorders>
            <w:hideMark/>
          </w:tcPr>
          <w:p w14:paraId="66371895"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6AB6E704" w14:textId="77777777" w:rsidR="00D65AD0" w:rsidRPr="00971C80" w:rsidRDefault="00D65AD0" w:rsidP="00E10B0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no response received from device to </w:t>
            </w:r>
            <w:r w:rsidR="00E10B06">
              <w:rPr>
                <w:rFonts w:ascii="Times New Roman" w:hAnsi="Times New Roman" w:cs="Times New Roman"/>
                <w:sz w:val="20"/>
                <w:szCs w:val="20"/>
              </w:rPr>
              <w:t xml:space="preserve">previous </w:t>
            </w:r>
            <w:r w:rsidRPr="00971C80">
              <w:rPr>
                <w:rFonts w:ascii="Times New Roman" w:hAnsi="Times New Roman" w:cs="Times New Roman"/>
                <w:sz w:val="20"/>
                <w:szCs w:val="20"/>
              </w:rPr>
              <w:t>Command</w:t>
            </w:r>
          </w:p>
        </w:tc>
        <w:tc>
          <w:tcPr>
            <w:tcW w:w="1701" w:type="dxa"/>
            <w:tcBorders>
              <w:top w:val="single" w:sz="4" w:space="0" w:color="auto"/>
              <w:left w:val="single" w:sz="4" w:space="0" w:color="auto"/>
              <w:bottom w:val="single" w:sz="4" w:space="0" w:color="auto"/>
              <w:right w:val="single" w:sz="4" w:space="0" w:color="auto"/>
            </w:tcBorders>
            <w:hideMark/>
          </w:tcPr>
          <w:p w14:paraId="05C96AF5"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1B18FF10" w14:textId="77777777" w:rsidR="00D65AD0" w:rsidRPr="00971C80" w:rsidRDefault="00053B42">
            <w:pPr>
              <w:rPr>
                <w:sz w:val="20"/>
                <w:szCs w:val="20"/>
              </w:rPr>
            </w:pPr>
            <w:r>
              <w:rPr>
                <w:sz w:val="20"/>
                <w:szCs w:val="20"/>
              </w:rPr>
              <w:t>Y</w:t>
            </w:r>
            <w:r w:rsidR="00D65AD0" w:rsidRPr="00971C80">
              <w:rPr>
                <w:sz w:val="20"/>
                <w:szCs w:val="20"/>
              </w:rPr>
              <w:t>2</w:t>
            </w:r>
          </w:p>
          <w:p w14:paraId="28FDDC49" w14:textId="77777777" w:rsidR="00D65AD0" w:rsidRPr="00971C80" w:rsidRDefault="00053B42">
            <w:pPr>
              <w:rPr>
                <w:sz w:val="20"/>
                <w:szCs w:val="20"/>
              </w:rPr>
            </w:pPr>
            <w:r>
              <w:rPr>
                <w:sz w:val="20"/>
                <w:szCs w:val="20"/>
              </w:rPr>
              <w:t>Z1</w:t>
            </w:r>
          </w:p>
        </w:tc>
      </w:tr>
      <w:tr w:rsidR="001D1E7D" w:rsidRPr="00971C80" w14:paraId="721E23AD"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35B8A44A"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E48</w:t>
            </w:r>
          </w:p>
        </w:tc>
        <w:tc>
          <w:tcPr>
            <w:tcW w:w="1843" w:type="dxa"/>
            <w:tcBorders>
              <w:top w:val="single" w:sz="4" w:space="0" w:color="auto"/>
              <w:left w:val="single" w:sz="4" w:space="0" w:color="auto"/>
              <w:bottom w:val="single" w:sz="4" w:space="0" w:color="auto"/>
              <w:right w:val="single" w:sz="4" w:space="0" w:color="auto"/>
            </w:tcBorders>
            <w:hideMark/>
          </w:tcPr>
          <w:p w14:paraId="07837FA1"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Validation – Service Request Reference and Variant mismatch</w:t>
            </w:r>
          </w:p>
        </w:tc>
        <w:tc>
          <w:tcPr>
            <w:tcW w:w="1134" w:type="dxa"/>
            <w:tcBorders>
              <w:top w:val="single" w:sz="4" w:space="0" w:color="auto"/>
              <w:left w:val="single" w:sz="4" w:space="0" w:color="auto"/>
              <w:bottom w:val="single" w:sz="4" w:space="0" w:color="auto"/>
              <w:right w:val="single" w:sz="4" w:space="0" w:color="auto"/>
            </w:tcBorders>
            <w:hideMark/>
          </w:tcPr>
          <w:p w14:paraId="5AC407AC"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2D673690" w14:textId="77777777" w:rsidR="00D65AD0" w:rsidRPr="00971C80" w:rsidRDefault="00D65AD0">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Invalid combination of Service Reference and Service Reference Variant</w:t>
            </w:r>
          </w:p>
        </w:tc>
        <w:tc>
          <w:tcPr>
            <w:tcW w:w="1701" w:type="dxa"/>
            <w:tcBorders>
              <w:top w:val="single" w:sz="4" w:space="0" w:color="auto"/>
              <w:left w:val="single" w:sz="4" w:space="0" w:color="auto"/>
              <w:bottom w:val="single" w:sz="4" w:space="0" w:color="auto"/>
              <w:right w:val="single" w:sz="4" w:space="0" w:color="auto"/>
            </w:tcBorders>
            <w:hideMark/>
          </w:tcPr>
          <w:p w14:paraId="6BA50D6C"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3600E3A4" w14:textId="77777777" w:rsidR="00D65AD0" w:rsidRPr="00971C80" w:rsidRDefault="00053B42">
            <w:pPr>
              <w:rPr>
                <w:sz w:val="20"/>
                <w:szCs w:val="20"/>
              </w:rPr>
            </w:pPr>
            <w:r>
              <w:rPr>
                <w:sz w:val="20"/>
                <w:szCs w:val="20"/>
              </w:rPr>
              <w:t>W</w:t>
            </w:r>
            <w:r w:rsidR="00D65AD0" w:rsidRPr="00971C80">
              <w:rPr>
                <w:sz w:val="20"/>
                <w:szCs w:val="20"/>
              </w:rPr>
              <w:t>4</w:t>
            </w:r>
          </w:p>
          <w:p w14:paraId="5B29EAB6" w14:textId="77777777" w:rsidR="00D65AD0" w:rsidRPr="00971C80" w:rsidRDefault="00053B42">
            <w:pPr>
              <w:rPr>
                <w:sz w:val="20"/>
                <w:szCs w:val="20"/>
              </w:rPr>
            </w:pPr>
            <w:r>
              <w:rPr>
                <w:sz w:val="20"/>
                <w:szCs w:val="20"/>
              </w:rPr>
              <w:t>Z1</w:t>
            </w:r>
          </w:p>
        </w:tc>
      </w:tr>
      <w:tr w:rsidR="001D1E7D" w:rsidRPr="00971C80" w14:paraId="44421CE2"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094BA2B4"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E49</w:t>
            </w:r>
          </w:p>
        </w:tc>
        <w:tc>
          <w:tcPr>
            <w:tcW w:w="1843" w:type="dxa"/>
            <w:tcBorders>
              <w:top w:val="single" w:sz="4" w:space="0" w:color="auto"/>
              <w:left w:val="single" w:sz="4" w:space="0" w:color="auto"/>
              <w:bottom w:val="single" w:sz="4" w:space="0" w:color="auto"/>
              <w:right w:val="single" w:sz="4" w:space="0" w:color="auto"/>
            </w:tcBorders>
            <w:hideMark/>
          </w:tcPr>
          <w:p w14:paraId="35AD9ACC"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Validation – Service Request Format and Service Reference Variant mismatch</w:t>
            </w:r>
          </w:p>
        </w:tc>
        <w:tc>
          <w:tcPr>
            <w:tcW w:w="1134" w:type="dxa"/>
            <w:tcBorders>
              <w:top w:val="single" w:sz="4" w:space="0" w:color="auto"/>
              <w:left w:val="single" w:sz="4" w:space="0" w:color="auto"/>
              <w:bottom w:val="single" w:sz="4" w:space="0" w:color="auto"/>
              <w:right w:val="single" w:sz="4" w:space="0" w:color="auto"/>
            </w:tcBorders>
            <w:hideMark/>
          </w:tcPr>
          <w:p w14:paraId="601861EB"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22715E19" w14:textId="77777777" w:rsidR="00D65AD0" w:rsidRPr="00971C80" w:rsidRDefault="00D65AD0">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The Service Request format doesn’t match the Service Reference Variant in the message header</w:t>
            </w:r>
          </w:p>
        </w:tc>
        <w:tc>
          <w:tcPr>
            <w:tcW w:w="1701" w:type="dxa"/>
            <w:tcBorders>
              <w:top w:val="single" w:sz="4" w:space="0" w:color="auto"/>
              <w:left w:val="single" w:sz="4" w:space="0" w:color="auto"/>
              <w:bottom w:val="single" w:sz="4" w:space="0" w:color="auto"/>
              <w:right w:val="single" w:sz="4" w:space="0" w:color="auto"/>
            </w:tcBorders>
            <w:hideMark/>
          </w:tcPr>
          <w:p w14:paraId="7233A3D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42228418" w14:textId="77777777" w:rsidR="00D65AD0" w:rsidRPr="00971C80" w:rsidRDefault="00053B42">
            <w:pPr>
              <w:rPr>
                <w:sz w:val="20"/>
                <w:szCs w:val="20"/>
              </w:rPr>
            </w:pPr>
            <w:r>
              <w:rPr>
                <w:sz w:val="20"/>
                <w:szCs w:val="20"/>
              </w:rPr>
              <w:t>W</w:t>
            </w:r>
            <w:r w:rsidR="00D65AD0" w:rsidRPr="00971C80">
              <w:rPr>
                <w:sz w:val="20"/>
                <w:szCs w:val="20"/>
              </w:rPr>
              <w:t>5</w:t>
            </w:r>
          </w:p>
          <w:p w14:paraId="41325DB7" w14:textId="77777777" w:rsidR="00D65AD0" w:rsidRPr="00971C80" w:rsidRDefault="00053B42">
            <w:pPr>
              <w:rPr>
                <w:sz w:val="20"/>
                <w:szCs w:val="20"/>
              </w:rPr>
            </w:pPr>
            <w:r>
              <w:rPr>
                <w:sz w:val="20"/>
                <w:szCs w:val="20"/>
              </w:rPr>
              <w:t>Z1</w:t>
            </w:r>
          </w:p>
        </w:tc>
      </w:tr>
      <w:tr w:rsidR="001D1E7D" w:rsidRPr="00971C80" w14:paraId="13B9D025"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375AD70E"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E50</w:t>
            </w:r>
          </w:p>
        </w:tc>
        <w:tc>
          <w:tcPr>
            <w:tcW w:w="1843" w:type="dxa"/>
            <w:tcBorders>
              <w:top w:val="single" w:sz="4" w:space="0" w:color="auto"/>
              <w:left w:val="single" w:sz="4" w:space="0" w:color="auto"/>
              <w:bottom w:val="single" w:sz="4" w:space="0" w:color="auto"/>
              <w:right w:val="single" w:sz="4" w:space="0" w:color="auto"/>
            </w:tcBorders>
            <w:hideMark/>
          </w:tcPr>
          <w:p w14:paraId="32F8FC7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Local Command Services Not Returned</w:t>
            </w:r>
          </w:p>
        </w:tc>
        <w:tc>
          <w:tcPr>
            <w:tcW w:w="1134" w:type="dxa"/>
            <w:tcBorders>
              <w:top w:val="single" w:sz="4" w:space="0" w:color="auto"/>
              <w:left w:val="single" w:sz="4" w:space="0" w:color="auto"/>
              <w:bottom w:val="single" w:sz="4" w:space="0" w:color="auto"/>
              <w:right w:val="single" w:sz="4" w:space="0" w:color="auto"/>
            </w:tcBorders>
            <w:hideMark/>
          </w:tcPr>
          <w:p w14:paraId="14FA4CE8"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6165146E"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The Service Request requesting a Command for Local Delivery has not returned a Command</w:t>
            </w:r>
          </w:p>
        </w:tc>
        <w:tc>
          <w:tcPr>
            <w:tcW w:w="1701" w:type="dxa"/>
            <w:tcBorders>
              <w:top w:val="single" w:sz="4" w:space="0" w:color="auto"/>
              <w:left w:val="single" w:sz="4" w:space="0" w:color="auto"/>
              <w:bottom w:val="single" w:sz="4" w:space="0" w:color="auto"/>
              <w:right w:val="single" w:sz="4" w:space="0" w:color="auto"/>
            </w:tcBorders>
            <w:hideMark/>
          </w:tcPr>
          <w:p w14:paraId="7DCDA9FB"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55FF0336" w14:textId="77777777" w:rsidR="00D65AD0" w:rsidRPr="00971C80" w:rsidRDefault="00053B42">
            <w:pPr>
              <w:rPr>
                <w:sz w:val="20"/>
                <w:szCs w:val="20"/>
              </w:rPr>
            </w:pPr>
            <w:r>
              <w:rPr>
                <w:sz w:val="20"/>
                <w:szCs w:val="20"/>
              </w:rPr>
              <w:t>W</w:t>
            </w:r>
            <w:r w:rsidR="00D65AD0" w:rsidRPr="00971C80">
              <w:rPr>
                <w:sz w:val="20"/>
                <w:szCs w:val="20"/>
              </w:rPr>
              <w:t>8</w:t>
            </w:r>
          </w:p>
          <w:p w14:paraId="332B005D" w14:textId="77777777" w:rsidR="00D65AD0" w:rsidRPr="00971C80" w:rsidRDefault="00D65AD0">
            <w:pPr>
              <w:rPr>
                <w:sz w:val="20"/>
                <w:szCs w:val="20"/>
              </w:rPr>
            </w:pPr>
          </w:p>
        </w:tc>
      </w:tr>
      <w:tr w:rsidR="001D1E7D" w:rsidRPr="00971C80" w14:paraId="5833AA76"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5A72E58B"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E51</w:t>
            </w:r>
          </w:p>
        </w:tc>
        <w:tc>
          <w:tcPr>
            <w:tcW w:w="1843" w:type="dxa"/>
            <w:tcBorders>
              <w:top w:val="single" w:sz="4" w:space="0" w:color="auto"/>
              <w:left w:val="single" w:sz="4" w:space="0" w:color="auto"/>
              <w:bottom w:val="single" w:sz="4" w:space="0" w:color="auto"/>
              <w:right w:val="single" w:sz="4" w:space="0" w:color="auto"/>
            </w:tcBorders>
            <w:hideMark/>
          </w:tcPr>
          <w:p w14:paraId="04DCF7FE"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Validation – Signed Pre-Command Message Code and Service Reference Variant mismatch </w:t>
            </w:r>
          </w:p>
        </w:tc>
        <w:tc>
          <w:tcPr>
            <w:tcW w:w="1134" w:type="dxa"/>
            <w:tcBorders>
              <w:top w:val="single" w:sz="4" w:space="0" w:color="auto"/>
              <w:left w:val="single" w:sz="4" w:space="0" w:color="auto"/>
              <w:bottom w:val="single" w:sz="4" w:space="0" w:color="auto"/>
              <w:right w:val="single" w:sz="4" w:space="0" w:color="auto"/>
            </w:tcBorders>
            <w:hideMark/>
          </w:tcPr>
          <w:p w14:paraId="2C226D5E"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3FCA7B6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The GB Companion Specification Message Code in the Signed Pre-Command GBCS Payload doesn’t map</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to the Service Reference Variant in the Signed Pre-Command XML header</w:t>
            </w:r>
          </w:p>
        </w:tc>
        <w:tc>
          <w:tcPr>
            <w:tcW w:w="1701" w:type="dxa"/>
            <w:tcBorders>
              <w:top w:val="single" w:sz="4" w:space="0" w:color="auto"/>
              <w:left w:val="single" w:sz="4" w:space="0" w:color="auto"/>
              <w:bottom w:val="single" w:sz="4" w:space="0" w:color="auto"/>
              <w:right w:val="single" w:sz="4" w:space="0" w:color="auto"/>
            </w:tcBorders>
            <w:hideMark/>
          </w:tcPr>
          <w:p w14:paraId="55EDDAF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20F70650" w14:textId="77777777" w:rsidR="00D65AD0" w:rsidRPr="00971C80" w:rsidRDefault="00053B42">
            <w:pPr>
              <w:rPr>
                <w:sz w:val="20"/>
                <w:szCs w:val="20"/>
              </w:rPr>
            </w:pPr>
            <w:r>
              <w:rPr>
                <w:sz w:val="20"/>
                <w:szCs w:val="20"/>
              </w:rPr>
              <w:t>W</w:t>
            </w:r>
            <w:r w:rsidR="00D65AD0" w:rsidRPr="00971C80">
              <w:rPr>
                <w:sz w:val="20"/>
                <w:szCs w:val="20"/>
              </w:rPr>
              <w:t>5</w:t>
            </w:r>
          </w:p>
          <w:p w14:paraId="3FB9DBD7" w14:textId="77777777" w:rsidR="00D65AD0" w:rsidRPr="00971C80" w:rsidRDefault="00053B42">
            <w:pPr>
              <w:rPr>
                <w:sz w:val="20"/>
                <w:szCs w:val="20"/>
              </w:rPr>
            </w:pPr>
            <w:r>
              <w:rPr>
                <w:sz w:val="20"/>
                <w:szCs w:val="20"/>
              </w:rPr>
              <w:t>Z1</w:t>
            </w:r>
          </w:p>
        </w:tc>
      </w:tr>
      <w:tr w:rsidR="00DC7E2D" w:rsidRPr="00971C80" w14:paraId="3CCD96D6"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511F4529" w14:textId="77777777" w:rsidR="00DC7E2D" w:rsidRPr="00971C80" w:rsidRDefault="00DC7E2D">
            <w:pPr>
              <w:pStyle w:val="TableText-Centre"/>
              <w:rPr>
                <w:rFonts w:ascii="Times New Roman" w:hAnsi="Times New Roman" w:cs="Times New Roman"/>
                <w:sz w:val="20"/>
                <w:szCs w:val="20"/>
              </w:rPr>
            </w:pPr>
            <w:r>
              <w:rPr>
                <w:rFonts w:ascii="Times New Roman" w:hAnsi="Times New Roman" w:cs="Times New Roman"/>
                <w:sz w:val="20"/>
                <w:szCs w:val="20"/>
              </w:rPr>
              <w:t>E52</w:t>
            </w:r>
          </w:p>
        </w:tc>
        <w:tc>
          <w:tcPr>
            <w:tcW w:w="1843" w:type="dxa"/>
            <w:tcBorders>
              <w:top w:val="single" w:sz="4" w:space="0" w:color="auto"/>
              <w:left w:val="single" w:sz="4" w:space="0" w:color="auto"/>
              <w:bottom w:val="single" w:sz="4" w:space="0" w:color="auto"/>
              <w:right w:val="single" w:sz="4" w:space="0" w:color="auto"/>
            </w:tcBorders>
          </w:tcPr>
          <w:p w14:paraId="37AD1CFF" w14:textId="77777777" w:rsidR="00DC7E2D" w:rsidRPr="00971C80" w:rsidRDefault="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Failed Validation – Unable to cancel Future Dated (DSP) Service Request</w:t>
            </w:r>
          </w:p>
        </w:tc>
        <w:tc>
          <w:tcPr>
            <w:tcW w:w="1134" w:type="dxa"/>
            <w:tcBorders>
              <w:top w:val="single" w:sz="4" w:space="0" w:color="auto"/>
              <w:left w:val="single" w:sz="4" w:space="0" w:color="auto"/>
              <w:bottom w:val="single" w:sz="4" w:space="0" w:color="auto"/>
              <w:right w:val="single" w:sz="4" w:space="0" w:color="auto"/>
            </w:tcBorders>
          </w:tcPr>
          <w:p w14:paraId="073E3A15" w14:textId="77777777" w:rsidR="00DC7E2D" w:rsidRPr="00971C80" w:rsidRDefault="000B09F0">
            <w:pPr>
              <w:pStyle w:val="TableText-Centre"/>
              <w:rPr>
                <w:rFonts w:ascii="Times New Roman" w:hAnsi="Times New Roman" w:cs="Times New Roman"/>
                <w:sz w:val="20"/>
                <w:szCs w:val="20"/>
              </w:rPr>
            </w:pPr>
            <w:r>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7946EA21" w14:textId="77777777" w:rsidR="00DC7E2D" w:rsidRPr="00971C80" w:rsidRDefault="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 xml:space="preserve">The Service Request </w:t>
            </w:r>
            <w:r w:rsidR="009E798D">
              <w:rPr>
                <w:rFonts w:ascii="Times New Roman" w:hAnsi="Times New Roman" w:cs="Times New Roman"/>
                <w:sz w:val="20"/>
                <w:szCs w:val="20"/>
              </w:rPr>
              <w:t xml:space="preserve">is </w:t>
            </w:r>
            <w:r w:rsidRPr="000B09F0">
              <w:rPr>
                <w:rFonts w:ascii="Times New Roman" w:hAnsi="Times New Roman" w:cs="Times New Roman"/>
                <w:sz w:val="20"/>
                <w:szCs w:val="20"/>
              </w:rPr>
              <w:t xml:space="preserve">to cancel </w:t>
            </w:r>
            <w:r w:rsidR="009E798D">
              <w:rPr>
                <w:rFonts w:ascii="Times New Roman" w:hAnsi="Times New Roman" w:cs="Times New Roman"/>
                <w:sz w:val="20"/>
                <w:szCs w:val="20"/>
              </w:rPr>
              <w:t xml:space="preserve">a </w:t>
            </w:r>
            <w:r w:rsidRPr="000B09F0">
              <w:rPr>
                <w:rFonts w:ascii="Times New Roman" w:hAnsi="Times New Roman" w:cs="Times New Roman"/>
                <w:sz w:val="20"/>
                <w:szCs w:val="20"/>
              </w:rPr>
              <w:t>Future Dated (DSP) Service Request of the</w:t>
            </w:r>
            <w:r w:rsidR="00C4755C">
              <w:rPr>
                <w:rFonts w:ascii="Times New Roman" w:hAnsi="Times New Roman" w:cs="Times New Roman"/>
                <w:sz w:val="20"/>
                <w:szCs w:val="20"/>
              </w:rPr>
              <w:t xml:space="preserve"> </w:t>
            </w:r>
            <w:r w:rsidRPr="000B09F0">
              <w:rPr>
                <w:rFonts w:ascii="Times New Roman" w:hAnsi="Times New Roman" w:cs="Times New Roman"/>
                <w:sz w:val="20"/>
                <w:szCs w:val="20"/>
              </w:rPr>
              <w:t>same type</w:t>
            </w:r>
            <w:r w:rsidR="009E798D">
              <w:rPr>
                <w:rFonts w:ascii="Times New Roman" w:hAnsi="Times New Roman" w:cs="Times New Roman"/>
                <w:sz w:val="20"/>
                <w:szCs w:val="20"/>
              </w:rPr>
              <w:t xml:space="preserve"> but DCC</w:t>
            </w:r>
            <w:r w:rsidRPr="000B09F0">
              <w:rPr>
                <w:rFonts w:ascii="Times New Roman" w:hAnsi="Times New Roman" w:cs="Times New Roman"/>
                <w:sz w:val="20"/>
                <w:szCs w:val="20"/>
              </w:rPr>
              <w:t xml:space="preserve"> can’t find a Service Request to cancel</w:t>
            </w:r>
          </w:p>
        </w:tc>
        <w:tc>
          <w:tcPr>
            <w:tcW w:w="1701" w:type="dxa"/>
            <w:tcBorders>
              <w:top w:val="single" w:sz="4" w:space="0" w:color="auto"/>
              <w:left w:val="single" w:sz="4" w:space="0" w:color="auto"/>
              <w:bottom w:val="single" w:sz="4" w:space="0" w:color="auto"/>
              <w:right w:val="single" w:sz="4" w:space="0" w:color="auto"/>
            </w:tcBorders>
          </w:tcPr>
          <w:p w14:paraId="3090DE2A" w14:textId="77777777" w:rsidR="00DC7E2D" w:rsidRPr="00971C80" w:rsidRDefault="000B09F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40A7B392" w14:textId="77777777" w:rsidR="00DC7E2D" w:rsidRDefault="000B09F0">
            <w:pPr>
              <w:rPr>
                <w:sz w:val="20"/>
                <w:szCs w:val="20"/>
              </w:rPr>
            </w:pPr>
            <w:r>
              <w:rPr>
                <w:sz w:val="20"/>
                <w:szCs w:val="20"/>
              </w:rPr>
              <w:t>Y1</w:t>
            </w:r>
          </w:p>
          <w:p w14:paraId="7CA0B85C" w14:textId="77777777" w:rsidR="000B09F0" w:rsidRDefault="000B09F0">
            <w:pPr>
              <w:rPr>
                <w:sz w:val="20"/>
                <w:szCs w:val="20"/>
              </w:rPr>
            </w:pPr>
            <w:r>
              <w:rPr>
                <w:sz w:val="20"/>
                <w:szCs w:val="20"/>
              </w:rPr>
              <w:t>Z1</w:t>
            </w:r>
          </w:p>
        </w:tc>
      </w:tr>
      <w:tr w:rsidR="00DC7E2D" w:rsidRPr="00971C80" w14:paraId="09A3F513"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36205B7F" w14:textId="77777777" w:rsidR="00DC7E2D" w:rsidRPr="00971C80" w:rsidRDefault="00DC7E2D">
            <w:pPr>
              <w:pStyle w:val="TableText-Centre"/>
              <w:rPr>
                <w:rFonts w:ascii="Times New Roman" w:hAnsi="Times New Roman" w:cs="Times New Roman"/>
                <w:sz w:val="20"/>
                <w:szCs w:val="20"/>
              </w:rPr>
            </w:pPr>
            <w:r>
              <w:rPr>
                <w:rFonts w:ascii="Times New Roman" w:hAnsi="Times New Roman" w:cs="Times New Roman"/>
                <w:sz w:val="20"/>
                <w:szCs w:val="20"/>
              </w:rPr>
              <w:t>E53</w:t>
            </w:r>
          </w:p>
        </w:tc>
        <w:tc>
          <w:tcPr>
            <w:tcW w:w="1843" w:type="dxa"/>
            <w:tcBorders>
              <w:top w:val="single" w:sz="4" w:space="0" w:color="auto"/>
              <w:left w:val="single" w:sz="4" w:space="0" w:color="auto"/>
              <w:bottom w:val="single" w:sz="4" w:space="0" w:color="auto"/>
              <w:right w:val="single" w:sz="4" w:space="0" w:color="auto"/>
            </w:tcBorders>
          </w:tcPr>
          <w:p w14:paraId="1262E31E" w14:textId="77777777" w:rsidR="000B09F0" w:rsidRPr="000B09F0" w:rsidRDefault="000B09F0" w:rsidP="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Failed Sequenced Command –</w:t>
            </w:r>
          </w:p>
          <w:p w14:paraId="76AFB06A" w14:textId="77777777" w:rsidR="00DC7E2D" w:rsidRPr="00971C80" w:rsidRDefault="000B09F0" w:rsidP="009C4C7E">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 xml:space="preserve">Future Dated (DSP) not first in </w:t>
            </w:r>
            <w:r w:rsidR="009C4C7E">
              <w:rPr>
                <w:rFonts w:ascii="Times New Roman" w:hAnsi="Times New Roman" w:cs="Times New Roman"/>
                <w:sz w:val="20"/>
                <w:szCs w:val="20"/>
              </w:rPr>
              <w:t>s</w:t>
            </w:r>
            <w:r w:rsidRPr="000B09F0">
              <w:rPr>
                <w:rFonts w:ascii="Times New Roman" w:hAnsi="Times New Roman" w:cs="Times New Roman"/>
                <w:sz w:val="20"/>
                <w:szCs w:val="20"/>
              </w:rPr>
              <w:t>equence</w:t>
            </w:r>
          </w:p>
        </w:tc>
        <w:tc>
          <w:tcPr>
            <w:tcW w:w="1134" w:type="dxa"/>
            <w:tcBorders>
              <w:top w:val="single" w:sz="4" w:space="0" w:color="auto"/>
              <w:left w:val="single" w:sz="4" w:space="0" w:color="auto"/>
              <w:bottom w:val="single" w:sz="4" w:space="0" w:color="auto"/>
              <w:right w:val="single" w:sz="4" w:space="0" w:color="auto"/>
            </w:tcBorders>
          </w:tcPr>
          <w:p w14:paraId="4D0FCD64" w14:textId="77777777" w:rsidR="00DC7E2D" w:rsidRPr="00971C80" w:rsidRDefault="000B09F0">
            <w:pPr>
              <w:pStyle w:val="TableText-Centre"/>
              <w:rPr>
                <w:rFonts w:ascii="Times New Roman" w:hAnsi="Times New Roman" w:cs="Times New Roman"/>
                <w:sz w:val="20"/>
                <w:szCs w:val="20"/>
              </w:rPr>
            </w:pPr>
            <w:r>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72474AF8" w14:textId="77777777" w:rsidR="00DC7E2D" w:rsidRPr="00971C80" w:rsidRDefault="000B09F0" w:rsidP="009C4C7E">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 xml:space="preserve">The sequenced Service Request is Future Dated (DSP) </w:t>
            </w:r>
            <w:r w:rsidR="009E798D">
              <w:rPr>
                <w:rFonts w:ascii="Times New Roman" w:hAnsi="Times New Roman" w:cs="Times New Roman"/>
                <w:sz w:val="20"/>
                <w:szCs w:val="20"/>
              </w:rPr>
              <w:t xml:space="preserve">and </w:t>
            </w:r>
            <w:r w:rsidRPr="000B09F0">
              <w:rPr>
                <w:rFonts w:ascii="Times New Roman" w:hAnsi="Times New Roman" w:cs="Times New Roman"/>
                <w:sz w:val="20"/>
                <w:szCs w:val="20"/>
              </w:rPr>
              <w:t xml:space="preserve">is not the first Request in the </w:t>
            </w:r>
            <w:r w:rsidR="009C4C7E">
              <w:rPr>
                <w:rFonts w:ascii="Times New Roman" w:hAnsi="Times New Roman" w:cs="Times New Roman"/>
                <w:sz w:val="20"/>
                <w:szCs w:val="20"/>
              </w:rPr>
              <w:t>s</w:t>
            </w:r>
            <w:r w:rsidRPr="000B09F0">
              <w:rPr>
                <w:rFonts w:ascii="Times New Roman" w:hAnsi="Times New Roman" w:cs="Times New Roman"/>
                <w:sz w:val="20"/>
                <w:szCs w:val="20"/>
              </w:rPr>
              <w:t>equence</w:t>
            </w:r>
          </w:p>
        </w:tc>
        <w:tc>
          <w:tcPr>
            <w:tcW w:w="1701" w:type="dxa"/>
            <w:tcBorders>
              <w:top w:val="single" w:sz="4" w:space="0" w:color="auto"/>
              <w:left w:val="single" w:sz="4" w:space="0" w:color="auto"/>
              <w:bottom w:val="single" w:sz="4" w:space="0" w:color="auto"/>
              <w:right w:val="single" w:sz="4" w:space="0" w:color="auto"/>
            </w:tcBorders>
          </w:tcPr>
          <w:p w14:paraId="3413FD89" w14:textId="77777777" w:rsidR="00DC7E2D" w:rsidRPr="00971C80" w:rsidRDefault="000B09F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7DF24AE8" w14:textId="77777777" w:rsidR="00DC7E2D" w:rsidRDefault="000B09F0">
            <w:pPr>
              <w:rPr>
                <w:sz w:val="20"/>
                <w:szCs w:val="20"/>
              </w:rPr>
            </w:pPr>
            <w:r>
              <w:rPr>
                <w:sz w:val="20"/>
                <w:szCs w:val="20"/>
              </w:rPr>
              <w:t>Y2</w:t>
            </w:r>
          </w:p>
          <w:p w14:paraId="533093D3" w14:textId="77777777" w:rsidR="000B09F0" w:rsidRDefault="000B09F0">
            <w:pPr>
              <w:rPr>
                <w:sz w:val="20"/>
                <w:szCs w:val="20"/>
              </w:rPr>
            </w:pPr>
            <w:r>
              <w:rPr>
                <w:sz w:val="20"/>
                <w:szCs w:val="20"/>
              </w:rPr>
              <w:t>Z1</w:t>
            </w:r>
          </w:p>
        </w:tc>
      </w:tr>
      <w:tr w:rsidR="00DC7E2D" w:rsidRPr="00971C80" w14:paraId="491A0E46"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71FD9132" w14:textId="77777777" w:rsidR="00DC7E2D" w:rsidRPr="00971C80" w:rsidRDefault="00DC7E2D">
            <w:pPr>
              <w:pStyle w:val="TableText-Centre"/>
              <w:rPr>
                <w:rFonts w:ascii="Times New Roman" w:hAnsi="Times New Roman" w:cs="Times New Roman"/>
                <w:sz w:val="20"/>
                <w:szCs w:val="20"/>
              </w:rPr>
            </w:pPr>
            <w:r>
              <w:rPr>
                <w:rFonts w:ascii="Times New Roman" w:hAnsi="Times New Roman" w:cs="Times New Roman"/>
                <w:sz w:val="20"/>
                <w:szCs w:val="20"/>
              </w:rPr>
              <w:t>E54</w:t>
            </w:r>
          </w:p>
        </w:tc>
        <w:tc>
          <w:tcPr>
            <w:tcW w:w="1843" w:type="dxa"/>
            <w:tcBorders>
              <w:top w:val="single" w:sz="4" w:space="0" w:color="auto"/>
              <w:left w:val="single" w:sz="4" w:space="0" w:color="auto"/>
              <w:bottom w:val="single" w:sz="4" w:space="0" w:color="auto"/>
              <w:right w:val="single" w:sz="4" w:space="0" w:color="auto"/>
            </w:tcBorders>
          </w:tcPr>
          <w:p w14:paraId="27B82D51" w14:textId="77777777" w:rsidR="000B09F0" w:rsidRPr="000B09F0" w:rsidRDefault="000B09F0" w:rsidP="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Failed Sequenced Command –</w:t>
            </w:r>
          </w:p>
          <w:p w14:paraId="5FAF4388" w14:textId="77777777" w:rsidR="00DC7E2D" w:rsidRPr="00971C80" w:rsidRDefault="000B09F0" w:rsidP="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Gas Service Request returns encrypted data</w:t>
            </w:r>
          </w:p>
        </w:tc>
        <w:tc>
          <w:tcPr>
            <w:tcW w:w="1134" w:type="dxa"/>
            <w:tcBorders>
              <w:top w:val="single" w:sz="4" w:space="0" w:color="auto"/>
              <w:left w:val="single" w:sz="4" w:space="0" w:color="auto"/>
              <w:bottom w:val="single" w:sz="4" w:space="0" w:color="auto"/>
              <w:right w:val="single" w:sz="4" w:space="0" w:color="auto"/>
            </w:tcBorders>
          </w:tcPr>
          <w:p w14:paraId="61BEA0B4" w14:textId="77777777" w:rsidR="00DC7E2D" w:rsidRPr="00971C80" w:rsidRDefault="000B09F0">
            <w:pPr>
              <w:pStyle w:val="TableText-Centre"/>
              <w:rPr>
                <w:rFonts w:ascii="Times New Roman" w:hAnsi="Times New Roman" w:cs="Times New Roman"/>
                <w:sz w:val="20"/>
                <w:szCs w:val="20"/>
              </w:rPr>
            </w:pPr>
            <w:r>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69281399" w14:textId="77777777" w:rsidR="00DC7E2D" w:rsidRPr="00971C80" w:rsidRDefault="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The sequenced Gas Service Request returns encrypted data</w:t>
            </w:r>
          </w:p>
        </w:tc>
        <w:tc>
          <w:tcPr>
            <w:tcW w:w="1701" w:type="dxa"/>
            <w:tcBorders>
              <w:top w:val="single" w:sz="4" w:space="0" w:color="auto"/>
              <w:left w:val="single" w:sz="4" w:space="0" w:color="auto"/>
              <w:bottom w:val="single" w:sz="4" w:space="0" w:color="auto"/>
              <w:right w:val="single" w:sz="4" w:space="0" w:color="auto"/>
            </w:tcBorders>
          </w:tcPr>
          <w:p w14:paraId="4184B83D" w14:textId="77777777" w:rsidR="00DC7E2D" w:rsidRPr="00971C80" w:rsidRDefault="000B09F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1B9CC5F8" w14:textId="77777777" w:rsidR="00DC7E2D" w:rsidRDefault="000B09F0">
            <w:pPr>
              <w:rPr>
                <w:sz w:val="20"/>
                <w:szCs w:val="20"/>
              </w:rPr>
            </w:pPr>
            <w:r>
              <w:rPr>
                <w:sz w:val="20"/>
                <w:szCs w:val="20"/>
              </w:rPr>
              <w:t>Y2</w:t>
            </w:r>
          </w:p>
          <w:p w14:paraId="68636B58" w14:textId="77777777" w:rsidR="000B09F0" w:rsidRDefault="000B09F0">
            <w:pPr>
              <w:rPr>
                <w:sz w:val="20"/>
                <w:szCs w:val="20"/>
              </w:rPr>
            </w:pPr>
            <w:r>
              <w:rPr>
                <w:sz w:val="20"/>
                <w:szCs w:val="20"/>
              </w:rPr>
              <w:t>Z1</w:t>
            </w:r>
          </w:p>
        </w:tc>
      </w:tr>
      <w:tr w:rsidR="00CB1095" w:rsidRPr="00971C80" w14:paraId="5A2CA985"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07A25E36" w14:textId="77777777" w:rsidR="00CB1095" w:rsidRPr="00971C80" w:rsidRDefault="00CB1095">
            <w:pPr>
              <w:pStyle w:val="TableText-Centre"/>
              <w:rPr>
                <w:rFonts w:ascii="Times New Roman" w:hAnsi="Times New Roman" w:cs="Times New Roman"/>
                <w:sz w:val="20"/>
                <w:szCs w:val="20"/>
              </w:rPr>
            </w:pPr>
            <w:r>
              <w:rPr>
                <w:rFonts w:ascii="Times New Roman" w:hAnsi="Times New Roman" w:cs="Times New Roman"/>
                <w:sz w:val="20"/>
                <w:szCs w:val="20"/>
              </w:rPr>
              <w:t>E55</w:t>
            </w:r>
          </w:p>
        </w:tc>
        <w:tc>
          <w:tcPr>
            <w:tcW w:w="1843" w:type="dxa"/>
            <w:tcBorders>
              <w:top w:val="single" w:sz="4" w:space="0" w:color="auto"/>
              <w:left w:val="single" w:sz="4" w:space="0" w:color="auto"/>
              <w:bottom w:val="single" w:sz="4" w:space="0" w:color="auto"/>
              <w:right w:val="single" w:sz="4" w:space="0" w:color="auto"/>
            </w:tcBorders>
          </w:tcPr>
          <w:p w14:paraId="7B04FBBB" w14:textId="77777777" w:rsidR="00CB1095" w:rsidRPr="00971C80" w:rsidRDefault="00B9168E">
            <w:pPr>
              <w:pStyle w:val="TableText-Centre"/>
              <w:jc w:val="left"/>
              <w:rPr>
                <w:rFonts w:ascii="Times New Roman" w:hAnsi="Times New Roman" w:cs="Times New Roman"/>
                <w:sz w:val="20"/>
                <w:szCs w:val="20"/>
              </w:rPr>
            </w:pPr>
            <w:r w:rsidRPr="00B9168E">
              <w:rPr>
                <w:rFonts w:ascii="Times New Roman" w:hAnsi="Times New Roman" w:cs="Times New Roman"/>
                <w:sz w:val="20"/>
                <w:szCs w:val="20"/>
              </w:rPr>
              <w:t>Failed Validation – Duplicate Request ID</w:t>
            </w:r>
          </w:p>
        </w:tc>
        <w:tc>
          <w:tcPr>
            <w:tcW w:w="1134" w:type="dxa"/>
            <w:tcBorders>
              <w:top w:val="single" w:sz="4" w:space="0" w:color="auto"/>
              <w:left w:val="single" w:sz="4" w:space="0" w:color="auto"/>
              <w:bottom w:val="single" w:sz="4" w:space="0" w:color="auto"/>
              <w:right w:val="single" w:sz="4" w:space="0" w:color="auto"/>
            </w:tcBorders>
          </w:tcPr>
          <w:p w14:paraId="093A2508" w14:textId="77777777" w:rsidR="00CB1095" w:rsidRPr="00971C80" w:rsidRDefault="00B9168E">
            <w:pPr>
              <w:pStyle w:val="TableText-Centre"/>
              <w:rPr>
                <w:rFonts w:ascii="Times New Roman" w:hAnsi="Times New Roman" w:cs="Times New Roman"/>
                <w:sz w:val="20"/>
                <w:szCs w:val="20"/>
              </w:rPr>
            </w:pPr>
            <w:r>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16AB4D32" w14:textId="77777777" w:rsidR="00CB1095" w:rsidRPr="00971C80" w:rsidRDefault="00B9168E" w:rsidP="003E215C">
            <w:pPr>
              <w:pStyle w:val="TableText-Centre"/>
              <w:jc w:val="left"/>
              <w:rPr>
                <w:rFonts w:ascii="Times New Roman" w:hAnsi="Times New Roman" w:cs="Times New Roman"/>
                <w:sz w:val="20"/>
                <w:szCs w:val="20"/>
              </w:rPr>
            </w:pPr>
            <w:r w:rsidRPr="00B9168E">
              <w:rPr>
                <w:rFonts w:ascii="Times New Roman" w:hAnsi="Times New Roman" w:cs="Times New Roman"/>
                <w:sz w:val="20"/>
                <w:szCs w:val="20"/>
              </w:rPr>
              <w:t>The Request’s Request ID is the duplicate of another Request being processed by the DCC Systems</w:t>
            </w:r>
          </w:p>
        </w:tc>
        <w:tc>
          <w:tcPr>
            <w:tcW w:w="1701" w:type="dxa"/>
            <w:tcBorders>
              <w:top w:val="single" w:sz="4" w:space="0" w:color="auto"/>
              <w:left w:val="single" w:sz="4" w:space="0" w:color="auto"/>
              <w:bottom w:val="single" w:sz="4" w:space="0" w:color="auto"/>
              <w:right w:val="single" w:sz="4" w:space="0" w:color="auto"/>
            </w:tcBorders>
          </w:tcPr>
          <w:p w14:paraId="44BD2DDD" w14:textId="77777777" w:rsidR="00CB1095" w:rsidRPr="00971C80" w:rsidRDefault="00B9168E">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289541B1" w14:textId="77777777" w:rsidR="00CB1BC3" w:rsidRDefault="00CB1BC3" w:rsidP="00B9168E">
            <w:pPr>
              <w:rPr>
                <w:sz w:val="20"/>
                <w:szCs w:val="20"/>
              </w:rPr>
            </w:pPr>
            <w:r>
              <w:rPr>
                <w:sz w:val="20"/>
                <w:szCs w:val="20"/>
              </w:rPr>
              <w:t>W5</w:t>
            </w:r>
          </w:p>
          <w:p w14:paraId="0105E4F1" w14:textId="77777777" w:rsidR="00CB1095" w:rsidRDefault="00CB1BC3" w:rsidP="00B9168E">
            <w:pPr>
              <w:rPr>
                <w:sz w:val="20"/>
                <w:szCs w:val="20"/>
              </w:rPr>
            </w:pPr>
            <w:r w:rsidRPr="00CB1BC3">
              <w:rPr>
                <w:sz w:val="20"/>
                <w:szCs w:val="20"/>
              </w:rPr>
              <w:t>Z1</w:t>
            </w:r>
          </w:p>
        </w:tc>
      </w:tr>
      <w:tr w:rsidR="006375A8" w:rsidRPr="00971C80" w14:paraId="130F045D"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7E704774"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E56</w:t>
            </w:r>
          </w:p>
        </w:tc>
        <w:tc>
          <w:tcPr>
            <w:tcW w:w="1843" w:type="dxa"/>
            <w:tcBorders>
              <w:top w:val="single" w:sz="4" w:space="0" w:color="auto"/>
              <w:left w:val="single" w:sz="4" w:space="0" w:color="auto"/>
              <w:bottom w:val="single" w:sz="4" w:space="0" w:color="auto"/>
              <w:right w:val="single" w:sz="4" w:space="0" w:color="auto"/>
            </w:tcBorders>
          </w:tcPr>
          <w:p w14:paraId="34722746" w14:textId="77777777" w:rsidR="006375A8" w:rsidRPr="006B1E07" w:rsidRDefault="006375A8">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Failed Validation – Service Request no longer supported</w:t>
            </w:r>
          </w:p>
        </w:tc>
        <w:tc>
          <w:tcPr>
            <w:tcW w:w="1134" w:type="dxa"/>
            <w:tcBorders>
              <w:top w:val="single" w:sz="4" w:space="0" w:color="auto"/>
              <w:left w:val="single" w:sz="4" w:space="0" w:color="auto"/>
              <w:bottom w:val="single" w:sz="4" w:space="0" w:color="auto"/>
              <w:right w:val="single" w:sz="4" w:space="0" w:color="auto"/>
            </w:tcBorders>
          </w:tcPr>
          <w:p w14:paraId="1A598545"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775A5D90" w14:textId="77777777" w:rsidR="00963FD8" w:rsidRPr="000B5F8D" w:rsidRDefault="006375A8" w:rsidP="00963FD8">
            <w:pPr>
              <w:pStyle w:val="TableText-Centre"/>
              <w:jc w:val="left"/>
              <w:rPr>
                <w:rFonts w:ascii="Times New Roman" w:hAnsi="Times New Roman" w:cs="Times New Roman"/>
                <w:bCs/>
                <w:sz w:val="20"/>
                <w:szCs w:val="20"/>
              </w:rPr>
            </w:pPr>
            <w:r w:rsidRPr="000B5F8D">
              <w:rPr>
                <w:rFonts w:ascii="Times New Roman" w:hAnsi="Times New Roman" w:cs="Times New Roman"/>
                <w:sz w:val="20"/>
                <w:szCs w:val="20"/>
              </w:rPr>
              <w:t xml:space="preserve">The requested Service Request is no longer supported by the DCC Systems. </w:t>
            </w:r>
            <w:r w:rsidRPr="000B5F8D">
              <w:rPr>
                <w:rFonts w:ascii="Times New Roman" w:hAnsi="Times New Roman" w:cs="Times New Roman"/>
                <w:bCs/>
                <w:sz w:val="20"/>
                <w:szCs w:val="20"/>
              </w:rPr>
              <w:t xml:space="preserve">This error </w:t>
            </w:r>
            <w:r w:rsidR="00273234" w:rsidRPr="000B5F8D">
              <w:rPr>
                <w:rFonts w:ascii="Times New Roman" w:hAnsi="Times New Roman" w:cs="Times New Roman"/>
                <w:bCs/>
                <w:sz w:val="20"/>
                <w:szCs w:val="20"/>
              </w:rPr>
              <w:t>shall</w:t>
            </w:r>
            <w:r w:rsidRPr="000B5F8D">
              <w:rPr>
                <w:rFonts w:ascii="Times New Roman" w:hAnsi="Times New Roman" w:cs="Times New Roman"/>
                <w:bCs/>
                <w:sz w:val="20"/>
                <w:szCs w:val="20"/>
              </w:rPr>
              <w:t xml:space="preserve"> only occur if a Service Request which exists in an older version of the DUIS </w:t>
            </w:r>
            <w:r w:rsidR="007D3D2F" w:rsidRPr="000B5F8D">
              <w:rPr>
                <w:rFonts w:ascii="Times New Roman" w:hAnsi="Times New Roman" w:cs="Times New Roman"/>
                <w:bCs/>
                <w:sz w:val="20"/>
                <w:szCs w:val="20"/>
              </w:rPr>
              <w:t xml:space="preserve">XML </w:t>
            </w:r>
            <w:r w:rsidRPr="000B5F8D">
              <w:rPr>
                <w:rFonts w:ascii="Times New Roman" w:hAnsi="Times New Roman" w:cs="Times New Roman"/>
                <w:bCs/>
                <w:sz w:val="20"/>
                <w:szCs w:val="20"/>
              </w:rPr>
              <w:t xml:space="preserve">schema can no longer be accepted by the DCC Systems on that version of the </w:t>
            </w:r>
            <w:r w:rsidR="00273234" w:rsidRPr="000B5F8D">
              <w:rPr>
                <w:rFonts w:ascii="Times New Roman" w:hAnsi="Times New Roman" w:cs="Times New Roman"/>
                <w:bCs/>
                <w:sz w:val="20"/>
                <w:szCs w:val="20"/>
              </w:rPr>
              <w:t>DCC User I</w:t>
            </w:r>
            <w:r w:rsidRPr="000B5F8D">
              <w:rPr>
                <w:rFonts w:ascii="Times New Roman" w:hAnsi="Times New Roman" w:cs="Times New Roman"/>
                <w:bCs/>
                <w:sz w:val="20"/>
                <w:szCs w:val="20"/>
              </w:rPr>
              <w:t>nterface</w:t>
            </w:r>
          </w:p>
          <w:p w14:paraId="60C451AD" w14:textId="77777777" w:rsidR="000B5F8D" w:rsidRPr="000B5F8D" w:rsidRDefault="000B5F8D" w:rsidP="00963FD8">
            <w:pPr>
              <w:pStyle w:val="TableText-Centre"/>
              <w:jc w:val="left"/>
              <w:rPr>
                <w:rFonts w:ascii="Times New Roman" w:hAnsi="Times New Roman" w:cs="Times New Roman"/>
                <w:bCs/>
                <w:sz w:val="20"/>
                <w:szCs w:val="20"/>
              </w:rPr>
            </w:pPr>
          </w:p>
          <w:p w14:paraId="667E3722" w14:textId="77777777" w:rsidR="000B5F8D" w:rsidRPr="000B5F8D" w:rsidRDefault="000B5F8D" w:rsidP="000B5F8D">
            <w:pPr>
              <w:pStyle w:val="TableText-Centre"/>
              <w:jc w:val="left"/>
              <w:rPr>
                <w:rFonts w:ascii="Times New Roman" w:hAnsi="Times New Roman" w:cs="Times New Roman"/>
                <w:sz w:val="20"/>
                <w:szCs w:val="20"/>
              </w:rPr>
            </w:pPr>
            <w:r w:rsidRPr="000B5F8D">
              <w:rPr>
                <w:rFonts w:ascii="Times New Roman" w:hAnsi="Times New Roman" w:cs="Times New Roman"/>
                <w:bCs/>
                <w:sz w:val="20"/>
                <w:szCs w:val="20"/>
              </w:rPr>
              <w:t>Please note this Response Code is not applicable to this version of DUIS</w:t>
            </w:r>
          </w:p>
        </w:tc>
        <w:tc>
          <w:tcPr>
            <w:tcW w:w="1701" w:type="dxa"/>
            <w:tcBorders>
              <w:top w:val="single" w:sz="4" w:space="0" w:color="auto"/>
              <w:left w:val="single" w:sz="4" w:space="0" w:color="auto"/>
              <w:bottom w:val="single" w:sz="4" w:space="0" w:color="auto"/>
              <w:right w:val="single" w:sz="4" w:space="0" w:color="auto"/>
            </w:tcBorders>
          </w:tcPr>
          <w:p w14:paraId="1315F2AA" w14:textId="77777777" w:rsidR="006375A8" w:rsidRPr="006B1E07" w:rsidRDefault="006375A8">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Acknowledgement and DCC Alerts</w:t>
            </w:r>
          </w:p>
        </w:tc>
        <w:tc>
          <w:tcPr>
            <w:tcW w:w="992" w:type="dxa"/>
            <w:tcBorders>
              <w:top w:val="single" w:sz="4" w:space="0" w:color="auto"/>
              <w:left w:val="single" w:sz="4" w:space="0" w:color="auto"/>
              <w:bottom w:val="single" w:sz="4" w:space="0" w:color="auto"/>
              <w:right w:val="single" w:sz="4" w:space="0" w:color="auto"/>
            </w:tcBorders>
          </w:tcPr>
          <w:p w14:paraId="4C0B1908" w14:textId="77777777" w:rsidR="001D1656" w:rsidRDefault="001D1656" w:rsidP="00B9168E">
            <w:pPr>
              <w:rPr>
                <w:sz w:val="20"/>
                <w:szCs w:val="20"/>
              </w:rPr>
            </w:pPr>
            <w:r>
              <w:rPr>
                <w:sz w:val="20"/>
                <w:szCs w:val="20"/>
              </w:rPr>
              <w:t>W9</w:t>
            </w:r>
          </w:p>
          <w:p w14:paraId="60CC275D" w14:textId="77777777" w:rsidR="006375A8" w:rsidRPr="006B1E07" w:rsidRDefault="001D1656" w:rsidP="00B9168E">
            <w:pPr>
              <w:rPr>
                <w:sz w:val="20"/>
                <w:szCs w:val="20"/>
              </w:rPr>
            </w:pPr>
            <w:r>
              <w:rPr>
                <w:sz w:val="20"/>
                <w:szCs w:val="20"/>
              </w:rPr>
              <w:t>Z1</w:t>
            </w:r>
          </w:p>
        </w:tc>
      </w:tr>
      <w:tr w:rsidR="006375A8" w:rsidRPr="00971C80" w14:paraId="7DEFCD54"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422714A3"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E57</w:t>
            </w:r>
          </w:p>
        </w:tc>
        <w:tc>
          <w:tcPr>
            <w:tcW w:w="1843" w:type="dxa"/>
            <w:tcBorders>
              <w:top w:val="single" w:sz="4" w:space="0" w:color="auto"/>
              <w:left w:val="single" w:sz="4" w:space="0" w:color="auto"/>
              <w:bottom w:val="single" w:sz="4" w:space="0" w:color="auto"/>
              <w:right w:val="single" w:sz="4" w:space="0" w:color="auto"/>
            </w:tcBorders>
          </w:tcPr>
          <w:p w14:paraId="704F9B89" w14:textId="77777777" w:rsidR="006375A8" w:rsidRPr="006B1E07" w:rsidRDefault="006375A8">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Failed Validation – Invalid Service Request / GBCS version combination</w:t>
            </w:r>
          </w:p>
        </w:tc>
        <w:tc>
          <w:tcPr>
            <w:tcW w:w="1134" w:type="dxa"/>
            <w:tcBorders>
              <w:top w:val="single" w:sz="4" w:space="0" w:color="auto"/>
              <w:left w:val="single" w:sz="4" w:space="0" w:color="auto"/>
              <w:bottom w:val="single" w:sz="4" w:space="0" w:color="auto"/>
              <w:right w:val="single" w:sz="4" w:space="0" w:color="auto"/>
            </w:tcBorders>
          </w:tcPr>
          <w:p w14:paraId="390ECD4F"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07E710F7" w14:textId="18EAF1A1" w:rsidR="00273234" w:rsidRPr="00550678" w:rsidRDefault="006375A8" w:rsidP="001D11CE">
            <w:pPr>
              <w:pStyle w:val="TableText-Centre"/>
              <w:jc w:val="left"/>
              <w:rPr>
                <w:rFonts w:ascii="Times New Roman" w:hAnsi="Times New Roman" w:cs="Times New Roman"/>
                <w:sz w:val="20"/>
                <w:szCs w:val="20"/>
              </w:rPr>
            </w:pPr>
            <w:r w:rsidRPr="00550678">
              <w:rPr>
                <w:rFonts w:ascii="Times New Roman" w:hAnsi="Times New Roman" w:cs="Times New Roman"/>
                <w:sz w:val="20"/>
                <w:szCs w:val="20"/>
              </w:rPr>
              <w:t xml:space="preserve">The Service Request is not compatible with the specified </w:t>
            </w:r>
            <w:r w:rsidR="00550678" w:rsidRPr="00550678">
              <w:rPr>
                <w:rFonts w:ascii="Times New Roman" w:hAnsi="Times New Roman" w:cs="Times New Roman"/>
                <w:sz w:val="20"/>
                <w:szCs w:val="20"/>
              </w:rPr>
              <w:t xml:space="preserve">target </w:t>
            </w:r>
            <w:r w:rsidRPr="00550678">
              <w:rPr>
                <w:rFonts w:ascii="Times New Roman" w:hAnsi="Times New Roman" w:cs="Times New Roman"/>
                <w:sz w:val="20"/>
                <w:szCs w:val="20"/>
              </w:rPr>
              <w:t>Device</w:t>
            </w:r>
            <w:r w:rsidR="00550678" w:rsidRPr="00550678">
              <w:rPr>
                <w:rFonts w:ascii="Times New Roman" w:hAnsi="Times New Roman" w:cs="Times New Roman"/>
                <w:sz w:val="20"/>
                <w:szCs w:val="20"/>
              </w:rPr>
              <w:t>’s</w:t>
            </w:r>
            <w:r w:rsidRPr="00550678">
              <w:rPr>
                <w:rFonts w:ascii="Times New Roman" w:hAnsi="Times New Roman" w:cs="Times New Roman"/>
                <w:sz w:val="20"/>
                <w:szCs w:val="20"/>
              </w:rPr>
              <w:t xml:space="preserve"> </w:t>
            </w:r>
            <w:r w:rsidR="00A31855" w:rsidRPr="00F375EC">
              <w:rPr>
                <w:rFonts w:ascii="Times New Roman" w:hAnsi="Times New Roman" w:cs="Times New Roman"/>
                <w:sz w:val="20"/>
                <w:szCs w:val="20"/>
              </w:rPr>
              <w:t xml:space="preserve">Device Model according to the Device Model recorded in the Smart Metering Inventory for that Device and the version of GBCS that pertains to the entry for that Device Model in the </w:t>
            </w:r>
            <w:r w:rsidR="00B3569C">
              <w:rPr>
                <w:rFonts w:ascii="Times New Roman" w:hAnsi="Times New Roman" w:cs="Times New Roman"/>
                <w:sz w:val="20"/>
                <w:szCs w:val="20"/>
              </w:rPr>
              <w:t>Central Products List</w:t>
            </w:r>
          </w:p>
        </w:tc>
        <w:tc>
          <w:tcPr>
            <w:tcW w:w="1701" w:type="dxa"/>
            <w:tcBorders>
              <w:top w:val="single" w:sz="4" w:space="0" w:color="auto"/>
              <w:left w:val="single" w:sz="4" w:space="0" w:color="auto"/>
              <w:bottom w:val="single" w:sz="4" w:space="0" w:color="auto"/>
              <w:right w:val="single" w:sz="4" w:space="0" w:color="auto"/>
            </w:tcBorders>
          </w:tcPr>
          <w:p w14:paraId="46828F39" w14:textId="77777777" w:rsidR="006375A8" w:rsidRPr="006B1E07" w:rsidRDefault="006375A8">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Acknowledgement and DCC Alerts</w:t>
            </w:r>
          </w:p>
        </w:tc>
        <w:tc>
          <w:tcPr>
            <w:tcW w:w="992" w:type="dxa"/>
            <w:tcBorders>
              <w:top w:val="single" w:sz="4" w:space="0" w:color="auto"/>
              <w:left w:val="single" w:sz="4" w:space="0" w:color="auto"/>
              <w:bottom w:val="single" w:sz="4" w:space="0" w:color="auto"/>
              <w:right w:val="single" w:sz="4" w:space="0" w:color="auto"/>
            </w:tcBorders>
          </w:tcPr>
          <w:p w14:paraId="19BD6017" w14:textId="77777777" w:rsidR="006375A8" w:rsidRDefault="001D1656" w:rsidP="00B9168E">
            <w:pPr>
              <w:rPr>
                <w:sz w:val="20"/>
                <w:szCs w:val="20"/>
              </w:rPr>
            </w:pPr>
            <w:r>
              <w:rPr>
                <w:sz w:val="20"/>
                <w:szCs w:val="20"/>
              </w:rPr>
              <w:t>W10</w:t>
            </w:r>
          </w:p>
          <w:p w14:paraId="111C18CB" w14:textId="77777777" w:rsidR="001D1656" w:rsidRPr="006B1E07" w:rsidRDefault="001D1656" w:rsidP="00B9168E">
            <w:pPr>
              <w:rPr>
                <w:sz w:val="20"/>
                <w:szCs w:val="20"/>
              </w:rPr>
            </w:pPr>
            <w:r>
              <w:rPr>
                <w:sz w:val="20"/>
                <w:szCs w:val="20"/>
              </w:rPr>
              <w:t>Z1</w:t>
            </w:r>
          </w:p>
        </w:tc>
      </w:tr>
      <w:tr w:rsidR="006375A8" w:rsidRPr="00971C80" w14:paraId="7B753FEC"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73A50872"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E58</w:t>
            </w:r>
          </w:p>
        </w:tc>
        <w:tc>
          <w:tcPr>
            <w:tcW w:w="1843" w:type="dxa"/>
            <w:tcBorders>
              <w:top w:val="single" w:sz="4" w:space="0" w:color="auto"/>
              <w:left w:val="single" w:sz="4" w:space="0" w:color="auto"/>
              <w:bottom w:val="single" w:sz="4" w:space="0" w:color="auto"/>
              <w:right w:val="single" w:sz="4" w:space="0" w:color="auto"/>
            </w:tcBorders>
          </w:tcPr>
          <w:p w14:paraId="1D420436" w14:textId="77777777" w:rsidR="006375A8" w:rsidRPr="006B1E07" w:rsidRDefault="006375A8" w:rsidP="00273234">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Communications Failure – Command not delivered to ESM</w:t>
            </w:r>
            <w:r w:rsidR="00166F89">
              <w:rPr>
                <w:rFonts w:ascii="Times New Roman" w:hAnsi="Times New Roman" w:cs="Times New Roman"/>
                <w:sz w:val="20"/>
                <w:szCs w:val="20"/>
              </w:rPr>
              <w:t>E</w:t>
            </w:r>
          </w:p>
        </w:tc>
        <w:tc>
          <w:tcPr>
            <w:tcW w:w="1134" w:type="dxa"/>
            <w:tcBorders>
              <w:top w:val="single" w:sz="4" w:space="0" w:color="auto"/>
              <w:left w:val="single" w:sz="4" w:space="0" w:color="auto"/>
              <w:bottom w:val="single" w:sz="4" w:space="0" w:color="auto"/>
              <w:right w:val="single" w:sz="4" w:space="0" w:color="auto"/>
            </w:tcBorders>
          </w:tcPr>
          <w:p w14:paraId="08A85CC5"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3DFB9A2E" w14:textId="77777777" w:rsidR="006375A8" w:rsidRPr="006B1E07" w:rsidRDefault="006375A8" w:rsidP="002712B3">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The C</w:t>
            </w:r>
            <w:r w:rsidR="00273234">
              <w:rPr>
                <w:rFonts w:ascii="Times New Roman" w:hAnsi="Times New Roman" w:cs="Times New Roman"/>
                <w:sz w:val="20"/>
                <w:szCs w:val="20"/>
              </w:rPr>
              <w:t>ommunications Hub</w:t>
            </w:r>
            <w:r w:rsidRPr="006B1E07">
              <w:rPr>
                <w:rFonts w:ascii="Times New Roman" w:hAnsi="Times New Roman" w:cs="Times New Roman"/>
                <w:sz w:val="20"/>
                <w:szCs w:val="20"/>
              </w:rPr>
              <w:t xml:space="preserve"> </w:t>
            </w:r>
            <w:r w:rsidR="00100427">
              <w:rPr>
                <w:rFonts w:ascii="Times New Roman" w:hAnsi="Times New Roman" w:cs="Times New Roman"/>
                <w:sz w:val="20"/>
                <w:szCs w:val="20"/>
              </w:rPr>
              <w:t xml:space="preserve">Function </w:t>
            </w:r>
            <w:r w:rsidRPr="006B1E07">
              <w:rPr>
                <w:rFonts w:ascii="Times New Roman" w:hAnsi="Times New Roman" w:cs="Times New Roman"/>
                <w:sz w:val="20"/>
                <w:szCs w:val="20"/>
              </w:rPr>
              <w:t>was unable to deliver the Command to the ESM</w:t>
            </w:r>
            <w:r w:rsidR="00166F89">
              <w:rPr>
                <w:rFonts w:ascii="Times New Roman" w:hAnsi="Times New Roman" w:cs="Times New Roman"/>
                <w:sz w:val="20"/>
                <w:szCs w:val="20"/>
              </w:rPr>
              <w:t>E</w:t>
            </w:r>
          </w:p>
          <w:p w14:paraId="78569B6B" w14:textId="77777777" w:rsidR="006375A8" w:rsidRPr="006B1E07" w:rsidRDefault="006375A8" w:rsidP="002712B3">
            <w:pPr>
              <w:pStyle w:val="TableText-Centre"/>
              <w:jc w:val="left"/>
              <w:rPr>
                <w:rFonts w:ascii="Times New Roman" w:hAnsi="Times New Roman" w:cs="Times New Roman"/>
                <w:sz w:val="20"/>
                <w:szCs w:val="20"/>
              </w:rPr>
            </w:pPr>
          </w:p>
          <w:p w14:paraId="2D95475E" w14:textId="77777777" w:rsidR="006375A8" w:rsidRPr="006B1E07" w:rsidRDefault="006375A8" w:rsidP="00C738EA">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 xml:space="preserve">The creation of this DCC Alert is in direct response to the receipt by the DCC </w:t>
            </w:r>
            <w:r w:rsidR="009E47CE">
              <w:rPr>
                <w:rFonts w:ascii="Times New Roman" w:hAnsi="Times New Roman" w:cs="Times New Roman"/>
                <w:sz w:val="20"/>
                <w:szCs w:val="20"/>
              </w:rPr>
              <w:t xml:space="preserve">Systems </w:t>
            </w:r>
            <w:r w:rsidRPr="006B1E07">
              <w:rPr>
                <w:rFonts w:ascii="Times New Roman" w:hAnsi="Times New Roman" w:cs="Times New Roman"/>
                <w:sz w:val="20"/>
                <w:szCs w:val="20"/>
              </w:rPr>
              <w:t>of a</w:t>
            </w:r>
            <w:r w:rsidR="00C738EA">
              <w:rPr>
                <w:rFonts w:ascii="Times New Roman" w:hAnsi="Times New Roman" w:cs="Times New Roman"/>
                <w:sz w:val="20"/>
                <w:szCs w:val="20"/>
              </w:rPr>
              <w:t>n</w:t>
            </w:r>
            <w:r w:rsidRPr="006B1E07">
              <w:rPr>
                <w:rFonts w:ascii="Times New Roman" w:hAnsi="Times New Roman" w:cs="Times New Roman"/>
                <w:sz w:val="20"/>
                <w:szCs w:val="20"/>
              </w:rPr>
              <w:t xml:space="preserve"> Alert 0x8F84 - Failure to Deliver Remote Party Message to ESME (as defined by GBCS) from the C</w:t>
            </w:r>
            <w:r w:rsidR="009E47CE">
              <w:rPr>
                <w:rFonts w:ascii="Times New Roman" w:hAnsi="Times New Roman" w:cs="Times New Roman"/>
                <w:sz w:val="20"/>
                <w:szCs w:val="20"/>
              </w:rPr>
              <w:t>ommunications Hub</w:t>
            </w:r>
            <w:r w:rsidR="00100427">
              <w:rPr>
                <w:rFonts w:ascii="Times New Roman" w:hAnsi="Times New Roman" w:cs="Times New Roman"/>
                <w:sz w:val="20"/>
                <w:szCs w:val="20"/>
              </w:rPr>
              <w:t xml:space="preserve"> Function</w:t>
            </w:r>
          </w:p>
        </w:tc>
        <w:tc>
          <w:tcPr>
            <w:tcW w:w="1701" w:type="dxa"/>
            <w:tcBorders>
              <w:top w:val="single" w:sz="4" w:space="0" w:color="auto"/>
              <w:left w:val="single" w:sz="4" w:space="0" w:color="auto"/>
              <w:bottom w:val="single" w:sz="4" w:space="0" w:color="auto"/>
              <w:right w:val="single" w:sz="4" w:space="0" w:color="auto"/>
            </w:tcBorders>
          </w:tcPr>
          <w:p w14:paraId="52DF9F6A" w14:textId="77777777" w:rsidR="006375A8" w:rsidRPr="006B1E07" w:rsidRDefault="006375A8">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67F37D2C" w14:textId="77777777" w:rsidR="006375A8" w:rsidRDefault="001D1656" w:rsidP="00B9168E">
            <w:pPr>
              <w:rPr>
                <w:sz w:val="20"/>
                <w:szCs w:val="20"/>
              </w:rPr>
            </w:pPr>
            <w:r>
              <w:rPr>
                <w:sz w:val="20"/>
                <w:szCs w:val="20"/>
              </w:rPr>
              <w:t>X4</w:t>
            </w:r>
          </w:p>
          <w:p w14:paraId="0315EEC2" w14:textId="77777777" w:rsidR="001D1656" w:rsidRPr="006B1E07" w:rsidRDefault="001D1656" w:rsidP="00B9168E">
            <w:pPr>
              <w:rPr>
                <w:sz w:val="20"/>
                <w:szCs w:val="20"/>
              </w:rPr>
            </w:pPr>
            <w:r>
              <w:rPr>
                <w:sz w:val="20"/>
                <w:szCs w:val="20"/>
              </w:rPr>
              <w:t>Z1</w:t>
            </w:r>
          </w:p>
        </w:tc>
      </w:tr>
      <w:tr w:rsidR="00A82370" w:rsidRPr="00971C80" w14:paraId="7B5E1524"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5C222A76" w14:textId="77777777" w:rsidR="00A82370" w:rsidRPr="006B1E07" w:rsidRDefault="00A82370">
            <w:pPr>
              <w:pStyle w:val="TableText-Centre"/>
              <w:rPr>
                <w:rFonts w:ascii="Times New Roman" w:hAnsi="Times New Roman" w:cs="Times New Roman"/>
                <w:sz w:val="20"/>
                <w:szCs w:val="20"/>
              </w:rPr>
            </w:pPr>
            <w:r>
              <w:rPr>
                <w:rFonts w:ascii="Times New Roman" w:hAnsi="Times New Roman" w:cs="Times New Roman"/>
                <w:sz w:val="20"/>
                <w:szCs w:val="20"/>
              </w:rPr>
              <w:t>E59</w:t>
            </w:r>
          </w:p>
        </w:tc>
        <w:tc>
          <w:tcPr>
            <w:tcW w:w="1843" w:type="dxa"/>
            <w:tcBorders>
              <w:top w:val="single" w:sz="4" w:space="0" w:color="auto"/>
              <w:left w:val="single" w:sz="4" w:space="0" w:color="auto"/>
              <w:bottom w:val="single" w:sz="4" w:space="0" w:color="auto"/>
              <w:right w:val="single" w:sz="4" w:space="0" w:color="auto"/>
            </w:tcBorders>
          </w:tcPr>
          <w:p w14:paraId="25C3C6A9" w14:textId="77777777" w:rsidR="00A82370" w:rsidRPr="00A82370" w:rsidRDefault="00A82370" w:rsidP="00283418">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 xml:space="preserve">Dual Band CHF Sub GHz </w:t>
            </w:r>
            <w:r w:rsidR="00283418">
              <w:rPr>
                <w:rFonts w:ascii="Times New Roman" w:hAnsi="Times New Roman" w:cs="Times New Roman"/>
                <w:sz w:val="20"/>
                <w:szCs w:val="20"/>
              </w:rPr>
              <w:t>event</w:t>
            </w:r>
          </w:p>
        </w:tc>
        <w:tc>
          <w:tcPr>
            <w:tcW w:w="1134" w:type="dxa"/>
            <w:tcBorders>
              <w:top w:val="single" w:sz="4" w:space="0" w:color="auto"/>
              <w:left w:val="single" w:sz="4" w:space="0" w:color="auto"/>
              <w:bottom w:val="single" w:sz="4" w:space="0" w:color="auto"/>
              <w:right w:val="single" w:sz="4" w:space="0" w:color="auto"/>
            </w:tcBorders>
          </w:tcPr>
          <w:p w14:paraId="62A91A68" w14:textId="77777777" w:rsidR="00A82370" w:rsidRPr="006B1E07" w:rsidRDefault="00A82370">
            <w:pPr>
              <w:pStyle w:val="TableText-Centre"/>
              <w:rPr>
                <w:rFonts w:ascii="Times New Roman" w:hAnsi="Times New Roman" w:cs="Times New Roman"/>
                <w:sz w:val="20"/>
                <w:szCs w:val="20"/>
              </w:rPr>
            </w:pPr>
            <w:r>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0C66FFE5" w14:textId="77777777" w:rsidR="00A82370" w:rsidRPr="00A82370" w:rsidRDefault="00A82370" w:rsidP="00A82370">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The CHF sends one of the following Alerts to the D</w:t>
            </w:r>
            <w:r w:rsidR="00536912">
              <w:rPr>
                <w:rFonts w:ascii="Times New Roman" w:hAnsi="Times New Roman" w:cs="Times New Roman"/>
                <w:sz w:val="20"/>
                <w:szCs w:val="20"/>
              </w:rPr>
              <w:t>CC</w:t>
            </w:r>
            <w:r w:rsidRPr="00A82370">
              <w:rPr>
                <w:rFonts w:ascii="Times New Roman" w:hAnsi="Times New Roman" w:cs="Times New Roman"/>
                <w:sz w:val="20"/>
                <w:szCs w:val="20"/>
              </w:rPr>
              <w:t xml:space="preserve"> Access </w:t>
            </w:r>
            <w:r w:rsidR="0010671A">
              <w:rPr>
                <w:rFonts w:ascii="Times New Roman" w:hAnsi="Times New Roman" w:cs="Times New Roman"/>
                <w:sz w:val="20"/>
                <w:szCs w:val="20"/>
              </w:rPr>
              <w:t xml:space="preserve">Control </w:t>
            </w:r>
            <w:r w:rsidRPr="00A82370">
              <w:rPr>
                <w:rFonts w:ascii="Times New Roman" w:hAnsi="Times New Roman" w:cs="Times New Roman"/>
                <w:sz w:val="20"/>
                <w:szCs w:val="20"/>
              </w:rPr>
              <w:t xml:space="preserve">Broker to indicate a communications </w:t>
            </w:r>
            <w:r w:rsidR="00283418">
              <w:rPr>
                <w:rFonts w:ascii="Times New Roman" w:hAnsi="Times New Roman" w:cs="Times New Roman"/>
                <w:sz w:val="20"/>
                <w:szCs w:val="20"/>
              </w:rPr>
              <w:t xml:space="preserve">event </w:t>
            </w:r>
            <w:r w:rsidRPr="00A82370">
              <w:rPr>
                <w:rFonts w:ascii="Times New Roman" w:hAnsi="Times New Roman" w:cs="Times New Roman"/>
                <w:sz w:val="20"/>
                <w:szCs w:val="20"/>
              </w:rPr>
              <w:t>in the Sub GHz frequency range:</w:t>
            </w:r>
          </w:p>
          <w:p w14:paraId="6673AE2F" w14:textId="77777777" w:rsidR="00A82370" w:rsidRPr="00A82370" w:rsidRDefault="00A82370" w:rsidP="00A82370">
            <w:pPr>
              <w:pStyle w:val="TableText-Centre"/>
              <w:jc w:val="left"/>
              <w:rPr>
                <w:rFonts w:ascii="Times New Roman" w:hAnsi="Times New Roman" w:cs="Times New Roman"/>
                <w:sz w:val="20"/>
                <w:szCs w:val="20"/>
              </w:rPr>
            </w:pPr>
          </w:p>
          <w:p w14:paraId="7EEE318A" w14:textId="77777777" w:rsidR="00A82370" w:rsidRPr="00A82370" w:rsidRDefault="00A82370" w:rsidP="00A82370">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Alerts without specific payload:</w:t>
            </w:r>
          </w:p>
          <w:p w14:paraId="12EF6DA0" w14:textId="77777777" w:rsidR="00A82370" w:rsidRPr="00A82370" w:rsidRDefault="00A82370" w:rsidP="00A82370">
            <w:pPr>
              <w:pStyle w:val="TableText-Centre"/>
              <w:numPr>
                <w:ilvl w:val="0"/>
                <w:numId w:val="288"/>
              </w:numPr>
              <w:jc w:val="left"/>
              <w:rPr>
                <w:rFonts w:ascii="Times New Roman" w:hAnsi="Times New Roman" w:cs="Times New Roman"/>
                <w:sz w:val="20"/>
                <w:szCs w:val="20"/>
              </w:rPr>
            </w:pPr>
            <w:r w:rsidRPr="00A82370">
              <w:rPr>
                <w:rFonts w:ascii="Times New Roman" w:hAnsi="Times New Roman" w:cs="Times New Roman"/>
                <w:sz w:val="20"/>
                <w:szCs w:val="20"/>
              </w:rPr>
              <w:t>0x8F22 - Critical Duty Cycle Action Taken</w:t>
            </w:r>
          </w:p>
          <w:p w14:paraId="064D5B96" w14:textId="77777777" w:rsidR="00A82370" w:rsidRPr="00A82370" w:rsidRDefault="00A82370" w:rsidP="00A82370">
            <w:pPr>
              <w:pStyle w:val="TableText-Centre"/>
              <w:numPr>
                <w:ilvl w:val="0"/>
                <w:numId w:val="288"/>
              </w:numPr>
              <w:jc w:val="left"/>
              <w:rPr>
                <w:rFonts w:ascii="Times New Roman" w:hAnsi="Times New Roman" w:cs="Times New Roman"/>
                <w:sz w:val="20"/>
                <w:szCs w:val="20"/>
              </w:rPr>
            </w:pPr>
            <w:r w:rsidRPr="00A82370">
              <w:rPr>
                <w:rFonts w:ascii="Times New Roman" w:hAnsi="Times New Roman" w:cs="Times New Roman"/>
                <w:sz w:val="20"/>
                <w:szCs w:val="20"/>
              </w:rPr>
              <w:t>0x8F24 - Regulated Duty Cycle Action Taken</w:t>
            </w:r>
          </w:p>
          <w:p w14:paraId="60BF2F67" w14:textId="77777777" w:rsidR="00A82370" w:rsidRPr="00A82370" w:rsidRDefault="00A82370" w:rsidP="00A82370">
            <w:pPr>
              <w:pStyle w:val="TableText-Centre"/>
              <w:numPr>
                <w:ilvl w:val="0"/>
                <w:numId w:val="288"/>
              </w:numPr>
              <w:jc w:val="left"/>
              <w:rPr>
                <w:rFonts w:ascii="Times New Roman" w:hAnsi="Times New Roman" w:cs="Times New Roman"/>
                <w:sz w:val="20"/>
                <w:szCs w:val="20"/>
              </w:rPr>
            </w:pPr>
            <w:r w:rsidRPr="00A82370">
              <w:rPr>
                <w:rFonts w:ascii="Times New Roman" w:hAnsi="Times New Roman" w:cs="Times New Roman"/>
                <w:sz w:val="20"/>
                <w:szCs w:val="20"/>
              </w:rPr>
              <w:t>0x8F29 - Three Lost GSME Searches Failed</w:t>
            </w:r>
          </w:p>
          <w:p w14:paraId="218A7F2D" w14:textId="77777777" w:rsidR="00A82370" w:rsidRPr="00A82370" w:rsidRDefault="00A82370" w:rsidP="00A82370">
            <w:pPr>
              <w:pStyle w:val="TableText-Centre"/>
              <w:numPr>
                <w:ilvl w:val="0"/>
                <w:numId w:val="288"/>
              </w:numPr>
              <w:jc w:val="left"/>
              <w:rPr>
                <w:rFonts w:ascii="Times New Roman" w:hAnsi="Times New Roman" w:cs="Times New Roman"/>
                <w:sz w:val="20"/>
                <w:szCs w:val="20"/>
              </w:rPr>
            </w:pPr>
            <w:r w:rsidRPr="00A82370">
              <w:rPr>
                <w:rFonts w:ascii="Times New Roman" w:hAnsi="Times New Roman" w:cs="Times New Roman"/>
                <w:sz w:val="20"/>
                <w:szCs w:val="20"/>
              </w:rPr>
              <w:t>0x8F2B - Sub GHz Channel not changed due to Frequency Agility Parameters</w:t>
            </w:r>
          </w:p>
          <w:p w14:paraId="593DA562" w14:textId="77777777" w:rsidR="00A82370" w:rsidRPr="00A82370" w:rsidRDefault="00A82370" w:rsidP="00A82370">
            <w:pPr>
              <w:pStyle w:val="TableText-Centre"/>
              <w:jc w:val="left"/>
              <w:rPr>
                <w:rFonts w:ascii="Times New Roman" w:hAnsi="Times New Roman" w:cs="Times New Roman"/>
                <w:sz w:val="20"/>
                <w:szCs w:val="20"/>
              </w:rPr>
            </w:pPr>
          </w:p>
          <w:p w14:paraId="2CFE77BF" w14:textId="77777777" w:rsidR="00A82370" w:rsidRPr="00A82370" w:rsidRDefault="00A82370" w:rsidP="00A82370">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Alerts with specific payload:</w:t>
            </w:r>
          </w:p>
          <w:p w14:paraId="39449761" w14:textId="77777777" w:rsidR="00A82370" w:rsidRPr="00A82370" w:rsidRDefault="00A82370" w:rsidP="00A82370">
            <w:pPr>
              <w:pStyle w:val="TableText-Centre"/>
              <w:numPr>
                <w:ilvl w:val="0"/>
                <w:numId w:val="288"/>
              </w:numPr>
              <w:jc w:val="left"/>
              <w:rPr>
                <w:rFonts w:ascii="Times New Roman" w:hAnsi="Times New Roman" w:cs="Times New Roman"/>
                <w:sz w:val="20"/>
                <w:szCs w:val="20"/>
              </w:rPr>
            </w:pPr>
            <w:r w:rsidRPr="00A82370">
              <w:rPr>
                <w:rFonts w:ascii="Times New Roman" w:hAnsi="Times New Roman" w:cs="Times New Roman"/>
                <w:sz w:val="20"/>
                <w:szCs w:val="20"/>
              </w:rPr>
              <w:t>0x8F20 - Limited Duty Cycle Action Taken</w:t>
            </w:r>
          </w:p>
          <w:p w14:paraId="17703889" w14:textId="77777777" w:rsidR="00A82370" w:rsidRPr="00A82370" w:rsidRDefault="00A82370" w:rsidP="00A82370">
            <w:pPr>
              <w:pStyle w:val="TableText-Centre"/>
              <w:numPr>
                <w:ilvl w:val="0"/>
                <w:numId w:val="288"/>
              </w:numPr>
              <w:jc w:val="left"/>
              <w:rPr>
                <w:rFonts w:ascii="Times New Roman" w:hAnsi="Times New Roman" w:cs="Times New Roman"/>
                <w:sz w:val="20"/>
                <w:szCs w:val="20"/>
              </w:rPr>
            </w:pPr>
            <w:r w:rsidRPr="00A82370">
              <w:rPr>
                <w:rFonts w:ascii="Times New Roman" w:hAnsi="Times New Roman" w:cs="Times New Roman"/>
                <w:sz w:val="20"/>
                <w:szCs w:val="20"/>
              </w:rPr>
              <w:t>0x8F2C - Message Discarded Due to Duty Cycle Management</w:t>
            </w:r>
          </w:p>
          <w:p w14:paraId="4735A082" w14:textId="77777777" w:rsidR="00A82370" w:rsidRPr="00A82370" w:rsidRDefault="00A82370" w:rsidP="00A82370">
            <w:pPr>
              <w:pStyle w:val="TableText-Centre"/>
              <w:numPr>
                <w:ilvl w:val="0"/>
                <w:numId w:val="288"/>
              </w:numPr>
              <w:jc w:val="left"/>
              <w:rPr>
                <w:rFonts w:ascii="Times New Roman" w:hAnsi="Times New Roman" w:cs="Times New Roman"/>
                <w:sz w:val="20"/>
                <w:szCs w:val="20"/>
              </w:rPr>
            </w:pPr>
            <w:r w:rsidRPr="00A82370">
              <w:rPr>
                <w:rFonts w:ascii="Times New Roman" w:hAnsi="Times New Roman" w:cs="Times New Roman"/>
                <w:sz w:val="20"/>
                <w:szCs w:val="20"/>
              </w:rPr>
              <w:t>0x8F2D - No More Sub GHz Device Capacity</w:t>
            </w:r>
          </w:p>
          <w:p w14:paraId="6F5B72AA" w14:textId="77777777" w:rsidR="00A82370" w:rsidRPr="00A82370" w:rsidRDefault="00A82370" w:rsidP="00A82370">
            <w:pPr>
              <w:pStyle w:val="TableText-Centre"/>
              <w:jc w:val="left"/>
              <w:rPr>
                <w:rFonts w:ascii="Times New Roman" w:hAnsi="Times New Roman" w:cs="Times New Roman"/>
                <w:sz w:val="20"/>
                <w:szCs w:val="20"/>
              </w:rPr>
            </w:pPr>
          </w:p>
          <w:p w14:paraId="224AE2FD" w14:textId="77777777" w:rsidR="00A82370" w:rsidRPr="00A82370" w:rsidRDefault="00A82370" w:rsidP="00C738EA">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The DCC Alert includes the Alert Code and, for those that contain specific payload, it also includes the corresponding information</w:t>
            </w:r>
          </w:p>
        </w:tc>
        <w:tc>
          <w:tcPr>
            <w:tcW w:w="1701" w:type="dxa"/>
            <w:tcBorders>
              <w:top w:val="single" w:sz="4" w:space="0" w:color="auto"/>
              <w:left w:val="single" w:sz="4" w:space="0" w:color="auto"/>
              <w:bottom w:val="single" w:sz="4" w:space="0" w:color="auto"/>
              <w:right w:val="single" w:sz="4" w:space="0" w:color="auto"/>
            </w:tcBorders>
          </w:tcPr>
          <w:p w14:paraId="2DF2C7DF" w14:textId="77777777" w:rsidR="00A82370" w:rsidRPr="006B1E07" w:rsidRDefault="00A82370">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55EA862F" w14:textId="77777777" w:rsidR="00A82370" w:rsidRDefault="001D1656" w:rsidP="00B9168E">
            <w:pPr>
              <w:rPr>
                <w:sz w:val="20"/>
                <w:szCs w:val="20"/>
              </w:rPr>
            </w:pPr>
            <w:r>
              <w:rPr>
                <w:sz w:val="20"/>
                <w:szCs w:val="20"/>
              </w:rPr>
              <w:t>X5</w:t>
            </w:r>
          </w:p>
          <w:p w14:paraId="212AA08D" w14:textId="77777777" w:rsidR="001D1656" w:rsidRPr="006B1E07" w:rsidRDefault="001D1656" w:rsidP="00B9168E">
            <w:pPr>
              <w:rPr>
                <w:sz w:val="20"/>
                <w:szCs w:val="20"/>
              </w:rPr>
            </w:pPr>
            <w:r>
              <w:rPr>
                <w:sz w:val="20"/>
                <w:szCs w:val="20"/>
              </w:rPr>
              <w:t>Z1</w:t>
            </w:r>
          </w:p>
        </w:tc>
      </w:tr>
      <w:tr w:rsidR="00313B3F" w:rsidRPr="00971C80" w14:paraId="399252B4"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635DF0B3" w14:textId="77777777" w:rsidR="00313B3F" w:rsidRPr="00651FF7"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E60</w:t>
            </w:r>
          </w:p>
        </w:tc>
        <w:tc>
          <w:tcPr>
            <w:tcW w:w="1843" w:type="dxa"/>
            <w:tcBorders>
              <w:top w:val="single" w:sz="4" w:space="0" w:color="auto"/>
              <w:left w:val="single" w:sz="4" w:space="0" w:color="auto"/>
              <w:bottom w:val="single" w:sz="4" w:space="0" w:color="auto"/>
              <w:right w:val="single" w:sz="4" w:space="0" w:color="auto"/>
            </w:tcBorders>
          </w:tcPr>
          <w:p w14:paraId="25E7EF27" w14:textId="77777777" w:rsidR="00313B3F" w:rsidRPr="00651FF7" w:rsidRDefault="00313B3F">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Failed Validation – Invalid Service Request for SMETS1</w:t>
            </w:r>
            <w:r w:rsidR="007E4693" w:rsidRPr="00D9144C">
              <w:rPr>
                <w:rFonts w:ascii="Times New Roman" w:hAnsi="Times New Roman" w:cs="Times New Roman"/>
                <w:sz w:val="20"/>
                <w:szCs w:val="20"/>
              </w:rPr>
              <w:t xml:space="preserve"> Devices</w:t>
            </w:r>
          </w:p>
        </w:tc>
        <w:tc>
          <w:tcPr>
            <w:tcW w:w="1134" w:type="dxa"/>
            <w:tcBorders>
              <w:top w:val="single" w:sz="4" w:space="0" w:color="auto"/>
              <w:left w:val="single" w:sz="4" w:space="0" w:color="auto"/>
              <w:bottom w:val="single" w:sz="4" w:space="0" w:color="auto"/>
              <w:right w:val="single" w:sz="4" w:space="0" w:color="auto"/>
            </w:tcBorders>
          </w:tcPr>
          <w:p w14:paraId="4DCE62C4" w14:textId="77777777" w:rsidR="00313B3F" w:rsidRPr="00651FF7"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01AFCA81" w14:textId="38B648A8" w:rsidR="00313B3F" w:rsidRPr="00651FF7" w:rsidRDefault="007D035D" w:rsidP="007E4693">
            <w:pPr>
              <w:pStyle w:val="TableText-Centre"/>
              <w:jc w:val="left"/>
              <w:rPr>
                <w:rFonts w:ascii="Times New Roman" w:hAnsi="Times New Roman" w:cs="Times New Roman"/>
                <w:sz w:val="20"/>
                <w:szCs w:val="20"/>
              </w:rPr>
            </w:pPr>
            <w:r w:rsidRPr="007D035D">
              <w:rPr>
                <w:rFonts w:ascii="Times New Roman" w:hAnsi="Times New Roman" w:cs="Times New Roman"/>
                <w:sz w:val="20"/>
                <w:szCs w:val="20"/>
              </w:rPr>
              <w:t>The target device is a SMETS1 Device, but the Service Request is not a SMETS1 Service Request</w:t>
            </w:r>
          </w:p>
        </w:tc>
        <w:tc>
          <w:tcPr>
            <w:tcW w:w="1701" w:type="dxa"/>
            <w:tcBorders>
              <w:top w:val="single" w:sz="4" w:space="0" w:color="auto"/>
              <w:left w:val="single" w:sz="4" w:space="0" w:color="auto"/>
              <w:bottom w:val="single" w:sz="4" w:space="0" w:color="auto"/>
              <w:right w:val="single" w:sz="4" w:space="0" w:color="auto"/>
            </w:tcBorders>
          </w:tcPr>
          <w:p w14:paraId="4FF86D69" w14:textId="77777777" w:rsidR="00313B3F" w:rsidRPr="00BF4C5E" w:rsidRDefault="00313B3F">
            <w:pPr>
              <w:pStyle w:val="TableText-Centre"/>
              <w:jc w:val="left"/>
              <w:rPr>
                <w:rFonts w:ascii="Times New Roman" w:hAnsi="Times New Roman" w:cs="Times New Roman"/>
                <w:sz w:val="20"/>
                <w:szCs w:val="20"/>
              </w:rPr>
            </w:pPr>
            <w:r w:rsidRPr="00BF4C5E">
              <w:rPr>
                <w:rFonts w:ascii="Times New Roman" w:hAnsi="Times New Roman" w:cs="Times New Roman"/>
                <w:sz w:val="20"/>
                <w:szCs w:val="20"/>
              </w:rPr>
              <w:t xml:space="preserve">Acknowledgement </w:t>
            </w:r>
          </w:p>
        </w:tc>
        <w:tc>
          <w:tcPr>
            <w:tcW w:w="992" w:type="dxa"/>
            <w:tcBorders>
              <w:top w:val="single" w:sz="4" w:space="0" w:color="auto"/>
              <w:left w:val="single" w:sz="4" w:space="0" w:color="auto"/>
              <w:bottom w:val="single" w:sz="4" w:space="0" w:color="auto"/>
              <w:right w:val="single" w:sz="4" w:space="0" w:color="auto"/>
            </w:tcBorders>
          </w:tcPr>
          <w:p w14:paraId="088A37FB" w14:textId="77777777" w:rsidR="00313B3F" w:rsidRPr="00BF4C5E" w:rsidRDefault="00313B3F">
            <w:pPr>
              <w:rPr>
                <w:sz w:val="20"/>
                <w:szCs w:val="20"/>
              </w:rPr>
            </w:pPr>
            <w:r w:rsidRPr="00BF4C5E">
              <w:rPr>
                <w:sz w:val="20"/>
                <w:szCs w:val="20"/>
              </w:rPr>
              <w:t>TBC</w:t>
            </w:r>
          </w:p>
        </w:tc>
      </w:tr>
      <w:tr w:rsidR="00313B3F" w:rsidRPr="00971C80" w14:paraId="2D8B080B"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3D7B97E9" w14:textId="77777777" w:rsidR="00313B3F" w:rsidRPr="00651FF7"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E61</w:t>
            </w:r>
          </w:p>
        </w:tc>
        <w:tc>
          <w:tcPr>
            <w:tcW w:w="1843" w:type="dxa"/>
            <w:tcBorders>
              <w:top w:val="single" w:sz="4" w:space="0" w:color="auto"/>
              <w:left w:val="single" w:sz="4" w:space="0" w:color="auto"/>
              <w:bottom w:val="single" w:sz="4" w:space="0" w:color="auto"/>
              <w:right w:val="single" w:sz="4" w:space="0" w:color="auto"/>
            </w:tcBorders>
          </w:tcPr>
          <w:p w14:paraId="497F9B4A" w14:textId="77777777" w:rsidR="00313B3F" w:rsidRPr="00651FF7" w:rsidRDefault="00313B3F">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Failed Validation – Invalid Command Variant for SMETS1 Service  Request</w:t>
            </w:r>
          </w:p>
        </w:tc>
        <w:tc>
          <w:tcPr>
            <w:tcW w:w="1134" w:type="dxa"/>
            <w:tcBorders>
              <w:top w:val="single" w:sz="4" w:space="0" w:color="auto"/>
              <w:left w:val="single" w:sz="4" w:space="0" w:color="auto"/>
              <w:bottom w:val="single" w:sz="4" w:space="0" w:color="auto"/>
              <w:right w:val="single" w:sz="4" w:space="0" w:color="auto"/>
            </w:tcBorders>
          </w:tcPr>
          <w:p w14:paraId="3F7530F6" w14:textId="77777777" w:rsidR="00313B3F" w:rsidRPr="00651FF7"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0DE4275C" w14:textId="77777777" w:rsidR="00313B3F" w:rsidRPr="00651FF7" w:rsidRDefault="00313B3F" w:rsidP="007E4693">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 xml:space="preserve">The Command Variant is </w:t>
            </w:r>
            <w:r w:rsidR="007E4693" w:rsidRPr="00D9144C">
              <w:rPr>
                <w:rFonts w:ascii="Times New Roman" w:hAnsi="Times New Roman" w:cs="Times New Roman"/>
                <w:sz w:val="20"/>
                <w:szCs w:val="20"/>
              </w:rPr>
              <w:t>not valid for the</w:t>
            </w:r>
            <w:r w:rsidRPr="00D9144C">
              <w:rPr>
                <w:rFonts w:ascii="Times New Roman" w:hAnsi="Times New Roman" w:cs="Times New Roman"/>
                <w:sz w:val="20"/>
                <w:szCs w:val="20"/>
              </w:rPr>
              <w:t xml:space="preserve"> SMETS1 Service Request</w:t>
            </w:r>
          </w:p>
        </w:tc>
        <w:tc>
          <w:tcPr>
            <w:tcW w:w="1701" w:type="dxa"/>
            <w:tcBorders>
              <w:top w:val="single" w:sz="4" w:space="0" w:color="auto"/>
              <w:left w:val="single" w:sz="4" w:space="0" w:color="auto"/>
              <w:bottom w:val="single" w:sz="4" w:space="0" w:color="auto"/>
              <w:right w:val="single" w:sz="4" w:space="0" w:color="auto"/>
            </w:tcBorders>
          </w:tcPr>
          <w:p w14:paraId="04C6ADAC" w14:textId="77777777" w:rsidR="00313B3F" w:rsidRPr="00BF4C5E" w:rsidRDefault="00313B3F">
            <w:pPr>
              <w:pStyle w:val="TableText-Centre"/>
              <w:jc w:val="left"/>
              <w:rPr>
                <w:rFonts w:ascii="Times New Roman" w:hAnsi="Times New Roman" w:cs="Times New Roman"/>
                <w:sz w:val="20"/>
                <w:szCs w:val="20"/>
              </w:rPr>
            </w:pPr>
            <w:r w:rsidRPr="00BF4C5E">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55014A44" w14:textId="77777777" w:rsidR="00313B3F" w:rsidRPr="00BF4C5E" w:rsidRDefault="00313B3F">
            <w:pPr>
              <w:rPr>
                <w:sz w:val="20"/>
                <w:szCs w:val="20"/>
              </w:rPr>
            </w:pPr>
            <w:r w:rsidRPr="00BF4C5E">
              <w:rPr>
                <w:sz w:val="20"/>
                <w:szCs w:val="20"/>
              </w:rPr>
              <w:t>TBC</w:t>
            </w:r>
          </w:p>
        </w:tc>
      </w:tr>
      <w:tr w:rsidR="00313B3F" w:rsidRPr="00971C80" w14:paraId="0AE01AAF"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49C052B4" w14:textId="77777777" w:rsidR="00313B3F" w:rsidRPr="00971C80"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E62</w:t>
            </w:r>
          </w:p>
        </w:tc>
        <w:tc>
          <w:tcPr>
            <w:tcW w:w="1843" w:type="dxa"/>
            <w:tcBorders>
              <w:top w:val="single" w:sz="4" w:space="0" w:color="auto"/>
              <w:left w:val="single" w:sz="4" w:space="0" w:color="auto"/>
              <w:bottom w:val="single" w:sz="4" w:space="0" w:color="auto"/>
              <w:right w:val="single" w:sz="4" w:space="0" w:color="auto"/>
            </w:tcBorders>
          </w:tcPr>
          <w:p w14:paraId="7231B2E2" w14:textId="77777777" w:rsidR="00313B3F" w:rsidRPr="00971C80" w:rsidRDefault="00313B3F" w:rsidP="00095DA5">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SMETS1 S</w:t>
            </w:r>
            <w:r w:rsidR="007F7F11" w:rsidRPr="00D9144C">
              <w:rPr>
                <w:rFonts w:ascii="Times New Roman" w:hAnsi="Times New Roman" w:cs="Times New Roman"/>
                <w:sz w:val="20"/>
                <w:szCs w:val="20"/>
              </w:rPr>
              <w:t xml:space="preserve">ervice Provider error or </w:t>
            </w:r>
            <w:r w:rsidR="00095DA5" w:rsidRPr="00D9144C">
              <w:rPr>
                <w:rFonts w:ascii="Times New Roman" w:hAnsi="Times New Roman" w:cs="Times New Roman"/>
                <w:sz w:val="20"/>
                <w:szCs w:val="20"/>
              </w:rPr>
              <w:t xml:space="preserve">information </w:t>
            </w:r>
          </w:p>
        </w:tc>
        <w:tc>
          <w:tcPr>
            <w:tcW w:w="1134" w:type="dxa"/>
            <w:tcBorders>
              <w:top w:val="single" w:sz="4" w:space="0" w:color="auto"/>
              <w:left w:val="single" w:sz="4" w:space="0" w:color="auto"/>
              <w:bottom w:val="single" w:sz="4" w:space="0" w:color="auto"/>
              <w:right w:val="single" w:sz="4" w:space="0" w:color="auto"/>
            </w:tcBorders>
          </w:tcPr>
          <w:p w14:paraId="77A86CBA" w14:textId="77777777" w:rsidR="00313B3F" w:rsidRPr="00BF00AE"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Error</w:t>
            </w:r>
            <w:r w:rsidR="00095DA5" w:rsidRPr="00D9144C">
              <w:rPr>
                <w:rFonts w:ascii="Times New Roman" w:hAnsi="Times New Roman" w:cs="Times New Roman"/>
                <w:sz w:val="20"/>
                <w:szCs w:val="20"/>
              </w:rPr>
              <w:t xml:space="preserve"> or information</w:t>
            </w:r>
          </w:p>
        </w:tc>
        <w:tc>
          <w:tcPr>
            <w:tcW w:w="2551" w:type="dxa"/>
            <w:tcBorders>
              <w:top w:val="single" w:sz="4" w:space="0" w:color="auto"/>
              <w:left w:val="single" w:sz="4" w:space="0" w:color="auto"/>
              <w:bottom w:val="single" w:sz="4" w:space="0" w:color="auto"/>
              <w:right w:val="single" w:sz="4" w:space="0" w:color="auto"/>
            </w:tcBorders>
          </w:tcPr>
          <w:p w14:paraId="136019AD" w14:textId="22FCAAA4" w:rsidR="00313B3F" w:rsidRPr="00BF00AE" w:rsidRDefault="007F7F11" w:rsidP="000127D7">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 xml:space="preserve">Error condition or notification from a SMETS1 Service Provider, for example a </w:t>
            </w:r>
            <w:r w:rsidR="00313B3F" w:rsidRPr="00D9144C">
              <w:rPr>
                <w:rFonts w:ascii="Times New Roman" w:hAnsi="Times New Roman" w:cs="Times New Roman"/>
                <w:sz w:val="20"/>
                <w:szCs w:val="20"/>
              </w:rPr>
              <w:t xml:space="preserve">Service Request failed </w:t>
            </w:r>
            <w:r w:rsidRPr="00D9144C">
              <w:rPr>
                <w:rFonts w:ascii="Times New Roman" w:hAnsi="Times New Roman" w:cs="Times New Roman"/>
                <w:sz w:val="20"/>
                <w:szCs w:val="20"/>
              </w:rPr>
              <w:t>validation within a SMETS1 Service Provider. Additional information</w:t>
            </w:r>
            <w:r w:rsidR="000127D7" w:rsidRPr="00D9144C">
              <w:rPr>
                <w:rFonts w:ascii="Times New Roman" w:hAnsi="Times New Roman" w:cs="Times New Roman"/>
                <w:sz w:val="20"/>
                <w:szCs w:val="20"/>
              </w:rPr>
              <w:t xml:space="preserve"> </w:t>
            </w:r>
            <w:r w:rsidR="007E4693" w:rsidRPr="00D9144C">
              <w:rPr>
                <w:rFonts w:ascii="Times New Roman" w:hAnsi="Times New Roman" w:cs="Times New Roman"/>
                <w:sz w:val="20"/>
                <w:szCs w:val="20"/>
              </w:rPr>
              <w:t>shall be</w:t>
            </w:r>
            <w:r w:rsidRPr="00D9144C">
              <w:rPr>
                <w:rFonts w:ascii="Times New Roman" w:hAnsi="Times New Roman" w:cs="Times New Roman"/>
                <w:sz w:val="20"/>
                <w:szCs w:val="20"/>
              </w:rPr>
              <w:t xml:space="preserve"> provided in the S1SPAlertCode within  the DCC Alert payload</w:t>
            </w:r>
          </w:p>
        </w:tc>
        <w:tc>
          <w:tcPr>
            <w:tcW w:w="1701" w:type="dxa"/>
            <w:tcBorders>
              <w:top w:val="single" w:sz="4" w:space="0" w:color="auto"/>
              <w:left w:val="single" w:sz="4" w:space="0" w:color="auto"/>
              <w:bottom w:val="single" w:sz="4" w:space="0" w:color="auto"/>
              <w:right w:val="single" w:sz="4" w:space="0" w:color="auto"/>
            </w:tcBorders>
          </w:tcPr>
          <w:p w14:paraId="68C5D04C" w14:textId="77777777" w:rsidR="00313B3F" w:rsidRPr="00BF00AE" w:rsidRDefault="00313B3F">
            <w:pPr>
              <w:pStyle w:val="TableText-Centre"/>
              <w:jc w:val="left"/>
              <w:rPr>
                <w:rFonts w:ascii="Times New Roman" w:hAnsi="Times New Roman" w:cs="Times New Roman"/>
                <w:sz w:val="20"/>
                <w:szCs w:val="20"/>
              </w:rPr>
            </w:pPr>
            <w:r w:rsidRPr="00BF00AE">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07D4D445" w14:textId="77777777" w:rsidR="00313B3F" w:rsidRPr="004C12F6" w:rsidRDefault="00313B3F">
            <w:pPr>
              <w:rPr>
                <w:sz w:val="20"/>
                <w:szCs w:val="20"/>
              </w:rPr>
            </w:pPr>
            <w:r w:rsidRPr="004C12F6">
              <w:rPr>
                <w:sz w:val="20"/>
                <w:szCs w:val="20"/>
              </w:rPr>
              <w:t>TBC</w:t>
            </w:r>
          </w:p>
        </w:tc>
      </w:tr>
      <w:tr w:rsidR="00095DA5" w:rsidRPr="00971C80" w14:paraId="6B39B16C"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526C6737" w14:textId="77777777" w:rsidR="00095DA5" w:rsidRPr="00971C80" w:rsidRDefault="00095DA5">
            <w:pPr>
              <w:pStyle w:val="TableText-Centre"/>
              <w:rPr>
                <w:rFonts w:ascii="Times New Roman" w:hAnsi="Times New Roman" w:cs="Times New Roman"/>
                <w:sz w:val="20"/>
                <w:szCs w:val="20"/>
              </w:rPr>
            </w:pPr>
            <w:r w:rsidRPr="00D9144C">
              <w:rPr>
                <w:rFonts w:ascii="Times New Roman" w:hAnsi="Times New Roman" w:cs="Times New Roman"/>
                <w:sz w:val="20"/>
                <w:szCs w:val="20"/>
              </w:rPr>
              <w:t>E63</w:t>
            </w:r>
          </w:p>
        </w:tc>
        <w:tc>
          <w:tcPr>
            <w:tcW w:w="1843" w:type="dxa"/>
            <w:tcBorders>
              <w:top w:val="single" w:sz="4" w:space="0" w:color="auto"/>
              <w:left w:val="single" w:sz="4" w:space="0" w:color="auto"/>
              <w:bottom w:val="single" w:sz="4" w:space="0" w:color="auto"/>
              <w:right w:val="single" w:sz="4" w:space="0" w:color="auto"/>
            </w:tcBorders>
          </w:tcPr>
          <w:p w14:paraId="23C0994D" w14:textId="77777777" w:rsidR="00095DA5" w:rsidRPr="00971C80" w:rsidRDefault="00095DA5" w:rsidP="00D141E1">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 xml:space="preserve">DCC Data Systems </w:t>
            </w:r>
            <w:r w:rsidR="00D141E1" w:rsidRPr="00D9144C">
              <w:rPr>
                <w:rFonts w:ascii="Times New Roman" w:hAnsi="Times New Roman" w:cs="Times New Roman"/>
                <w:sz w:val="20"/>
                <w:szCs w:val="20"/>
              </w:rPr>
              <w:t>a</w:t>
            </w:r>
            <w:r w:rsidRPr="00D9144C">
              <w:rPr>
                <w:rFonts w:ascii="Times New Roman" w:hAnsi="Times New Roman" w:cs="Times New Roman"/>
                <w:sz w:val="20"/>
                <w:szCs w:val="20"/>
              </w:rPr>
              <w:t>nti</w:t>
            </w:r>
            <w:r w:rsidR="00071A14" w:rsidRPr="00D9144C">
              <w:rPr>
                <w:rFonts w:ascii="Times New Roman" w:hAnsi="Times New Roman" w:cs="Times New Roman"/>
                <w:sz w:val="20"/>
                <w:szCs w:val="20"/>
              </w:rPr>
              <w:t>-</w:t>
            </w:r>
            <w:r w:rsidRPr="00D9144C">
              <w:rPr>
                <w:rFonts w:ascii="Times New Roman" w:hAnsi="Times New Roman" w:cs="Times New Roman"/>
                <w:sz w:val="20"/>
                <w:szCs w:val="20"/>
              </w:rPr>
              <w:t>Replay Intercept</w:t>
            </w:r>
          </w:p>
        </w:tc>
        <w:tc>
          <w:tcPr>
            <w:tcW w:w="1134" w:type="dxa"/>
            <w:tcBorders>
              <w:top w:val="single" w:sz="4" w:space="0" w:color="auto"/>
              <w:left w:val="single" w:sz="4" w:space="0" w:color="auto"/>
              <w:bottom w:val="single" w:sz="4" w:space="0" w:color="auto"/>
              <w:right w:val="single" w:sz="4" w:space="0" w:color="auto"/>
            </w:tcBorders>
          </w:tcPr>
          <w:p w14:paraId="2EC5DD2A" w14:textId="77777777" w:rsidR="00095DA5" w:rsidRPr="00BF00AE" w:rsidRDefault="00095DA5">
            <w:pPr>
              <w:pStyle w:val="TableText-Centre"/>
              <w:rPr>
                <w:rFonts w:ascii="Times New Roman" w:hAnsi="Times New Roman" w:cs="Times New Roman"/>
                <w:sz w:val="20"/>
                <w:szCs w:val="20"/>
              </w:rPr>
            </w:pPr>
            <w:r w:rsidRPr="00D9144C">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77C264F4" w14:textId="6819372E" w:rsidR="00095DA5" w:rsidRPr="00BF00AE" w:rsidRDefault="00095DA5" w:rsidP="007E4693">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 xml:space="preserve">Protection against Replay mechanisms within </w:t>
            </w:r>
            <w:r w:rsidR="007E4693" w:rsidRPr="00D9144C">
              <w:rPr>
                <w:rFonts w:ascii="Times New Roman" w:hAnsi="Times New Roman" w:cs="Times New Roman"/>
                <w:sz w:val="20"/>
                <w:szCs w:val="20"/>
              </w:rPr>
              <w:t xml:space="preserve">the </w:t>
            </w:r>
            <w:r w:rsidRPr="00D9144C">
              <w:rPr>
                <w:rFonts w:ascii="Times New Roman" w:hAnsi="Times New Roman" w:cs="Times New Roman"/>
                <w:sz w:val="20"/>
                <w:szCs w:val="20"/>
              </w:rPr>
              <w:t>D</w:t>
            </w:r>
            <w:r w:rsidR="00287FD9" w:rsidRPr="00D9144C">
              <w:rPr>
                <w:rFonts w:ascii="Times New Roman" w:hAnsi="Times New Roman" w:cs="Times New Roman"/>
                <w:sz w:val="20"/>
                <w:szCs w:val="20"/>
              </w:rPr>
              <w:t>CC</w:t>
            </w:r>
            <w:r w:rsidRPr="00D9144C">
              <w:rPr>
                <w:rFonts w:ascii="Times New Roman" w:hAnsi="Times New Roman" w:cs="Times New Roman"/>
                <w:sz w:val="20"/>
                <w:szCs w:val="20"/>
              </w:rPr>
              <w:t xml:space="preserve"> have </w:t>
            </w:r>
            <w:r w:rsidR="007E4693" w:rsidRPr="00D9144C">
              <w:rPr>
                <w:rFonts w:ascii="Times New Roman" w:hAnsi="Times New Roman" w:cs="Times New Roman"/>
                <w:sz w:val="20"/>
                <w:szCs w:val="20"/>
              </w:rPr>
              <w:t>rejected</w:t>
            </w:r>
            <w:r w:rsidRPr="00D9144C">
              <w:rPr>
                <w:rFonts w:ascii="Times New Roman" w:hAnsi="Times New Roman" w:cs="Times New Roman"/>
                <w:sz w:val="20"/>
                <w:szCs w:val="20"/>
              </w:rPr>
              <w:t xml:space="preserve"> a SMETS1 Service Request. </w:t>
            </w:r>
          </w:p>
        </w:tc>
        <w:tc>
          <w:tcPr>
            <w:tcW w:w="1701" w:type="dxa"/>
            <w:tcBorders>
              <w:top w:val="single" w:sz="4" w:space="0" w:color="auto"/>
              <w:left w:val="single" w:sz="4" w:space="0" w:color="auto"/>
              <w:bottom w:val="single" w:sz="4" w:space="0" w:color="auto"/>
              <w:right w:val="single" w:sz="4" w:space="0" w:color="auto"/>
            </w:tcBorders>
          </w:tcPr>
          <w:p w14:paraId="77A7D687" w14:textId="77777777" w:rsidR="00095DA5" w:rsidRPr="00BF00AE" w:rsidRDefault="00095DA5">
            <w:pPr>
              <w:pStyle w:val="TableText-Centre"/>
              <w:jc w:val="left"/>
              <w:rPr>
                <w:rFonts w:ascii="Times New Roman" w:hAnsi="Times New Roman" w:cs="Times New Roman"/>
                <w:sz w:val="20"/>
                <w:szCs w:val="20"/>
              </w:rPr>
            </w:pPr>
            <w:r w:rsidRPr="00BF00AE">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7CDDFCD7" w14:textId="77777777" w:rsidR="00095DA5" w:rsidRPr="00BF00AE" w:rsidRDefault="00095DA5">
            <w:pPr>
              <w:rPr>
                <w:sz w:val="20"/>
                <w:szCs w:val="20"/>
              </w:rPr>
            </w:pPr>
            <w:r w:rsidRPr="00BF00AE">
              <w:rPr>
                <w:sz w:val="20"/>
                <w:szCs w:val="20"/>
              </w:rPr>
              <w:t>TBC</w:t>
            </w:r>
          </w:p>
        </w:tc>
      </w:tr>
      <w:tr w:rsidR="00BC27CB" w:rsidRPr="00971C80" w14:paraId="362B1A22"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1F587D0A" w14:textId="77777777" w:rsidR="00BC27CB" w:rsidRPr="00971C80" w:rsidRDefault="00BC27CB">
            <w:pPr>
              <w:pStyle w:val="TableText-Centre"/>
              <w:rPr>
                <w:rFonts w:ascii="Times New Roman" w:hAnsi="Times New Roman" w:cs="Times New Roman"/>
                <w:sz w:val="20"/>
                <w:szCs w:val="20"/>
              </w:rPr>
            </w:pPr>
            <w:r w:rsidRPr="00971C80">
              <w:rPr>
                <w:rFonts w:ascii="Times New Roman" w:hAnsi="Times New Roman" w:cs="Times New Roman"/>
                <w:sz w:val="20"/>
                <w:szCs w:val="20"/>
              </w:rPr>
              <w:t>E100</w:t>
            </w:r>
          </w:p>
        </w:tc>
        <w:tc>
          <w:tcPr>
            <w:tcW w:w="1843" w:type="dxa"/>
            <w:tcBorders>
              <w:top w:val="single" w:sz="4" w:space="0" w:color="auto"/>
              <w:left w:val="single" w:sz="4" w:space="0" w:color="auto"/>
              <w:bottom w:val="single" w:sz="4" w:space="0" w:color="auto"/>
              <w:right w:val="single" w:sz="4" w:space="0" w:color="auto"/>
            </w:tcBorders>
            <w:hideMark/>
          </w:tcPr>
          <w:p w14:paraId="20C1A567" w14:textId="77777777" w:rsidR="00BC27CB" w:rsidRPr="00971C80" w:rsidRDefault="00BC27CB">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Authentication</w:t>
            </w:r>
          </w:p>
        </w:tc>
        <w:tc>
          <w:tcPr>
            <w:tcW w:w="1134" w:type="dxa"/>
            <w:tcBorders>
              <w:top w:val="single" w:sz="4" w:space="0" w:color="auto"/>
              <w:left w:val="single" w:sz="4" w:space="0" w:color="auto"/>
              <w:bottom w:val="single" w:sz="4" w:space="0" w:color="auto"/>
              <w:right w:val="single" w:sz="4" w:space="0" w:color="auto"/>
            </w:tcBorders>
            <w:hideMark/>
          </w:tcPr>
          <w:p w14:paraId="3FF31FCF" w14:textId="77777777" w:rsidR="00BC27CB" w:rsidRPr="00971C80" w:rsidRDefault="00BC27CB">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6D18154C" w14:textId="77777777" w:rsidR="00BC27CB" w:rsidRPr="00971C80" w:rsidRDefault="00BC27CB">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failed Authentication</w:t>
            </w:r>
            <w:r>
              <w:rPr>
                <w:rFonts w:ascii="Times New Roman" w:hAnsi="Times New Roman" w:cs="Times New Roman"/>
                <w:sz w:val="20"/>
                <w:szCs w:val="20"/>
              </w:rPr>
              <w:t xml:space="preserve"> (as per checks in clause 3.2</w:t>
            </w:r>
            <w:r w:rsidRPr="007745FC">
              <w:rPr>
                <w:rFonts w:ascii="Times New Roman" w:hAnsi="Times New Roman" w:cs="Times New Roman"/>
                <w:sz w:val="20"/>
                <w:szCs w:val="20"/>
              </w:rPr>
              <w:t>.3</w:t>
            </w:r>
            <w:r>
              <w:rPr>
                <w:rFonts w:ascii="Times New Roman" w:hAnsi="Times New Roman" w:cs="Times New Roman"/>
                <w:sz w:val="20"/>
                <w:szCs w:val="20"/>
              </w:rPr>
              <w:t xml:space="preserve"> Message Authentication</w:t>
            </w:r>
            <w:r w:rsidRPr="007745FC">
              <w:rPr>
                <w:rFonts w:ascii="Times New Roman" w:hAnsi="Times New Roman" w:cs="Times New Roman"/>
                <w:sz w:val="20"/>
                <w:szCs w:val="20"/>
              </w:rPr>
              <w:t>)</w:t>
            </w:r>
            <w:r>
              <w:rPr>
                <w:rFonts w:ascii="Times New Roman" w:hAnsi="Times New Roman" w:cs="Times New Roman"/>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4FF6014A" w14:textId="77777777" w:rsidR="00BC27CB" w:rsidRPr="00971C80" w:rsidRDefault="00BC27CB">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2B9C5750" w14:textId="77777777" w:rsidR="00BC27CB" w:rsidRPr="00971C80" w:rsidRDefault="00BC27CB">
            <w:pPr>
              <w:rPr>
                <w:sz w:val="20"/>
                <w:szCs w:val="20"/>
              </w:rPr>
            </w:pPr>
            <w:r>
              <w:rPr>
                <w:sz w:val="20"/>
                <w:szCs w:val="20"/>
              </w:rPr>
              <w:t>U1</w:t>
            </w:r>
          </w:p>
          <w:p w14:paraId="27CE7354" w14:textId="77777777" w:rsidR="00BC27CB" w:rsidRPr="00971C80" w:rsidRDefault="00BC27CB">
            <w:pPr>
              <w:rPr>
                <w:sz w:val="20"/>
                <w:szCs w:val="20"/>
              </w:rPr>
            </w:pPr>
            <w:r>
              <w:rPr>
                <w:sz w:val="20"/>
                <w:szCs w:val="20"/>
              </w:rPr>
              <w:t>Z1</w:t>
            </w:r>
          </w:p>
        </w:tc>
      </w:tr>
    </w:tbl>
    <w:p w14:paraId="2E96622B" w14:textId="08446D2E" w:rsidR="00B72CE2" w:rsidRPr="00B72CE2" w:rsidRDefault="0098242D" w:rsidP="004705F3">
      <w:pPr>
        <w:pStyle w:val="Caption"/>
      </w:pPr>
      <w:bookmarkStart w:id="707" w:name="_Toc508289384"/>
      <w:bookmarkStart w:id="708" w:name="_Toc398217769"/>
      <w:bookmarkStart w:id="709" w:name="_Ref399420805"/>
      <w:bookmarkStart w:id="710" w:name="_Ref39942081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36</w:t>
      </w:r>
      <w:r w:rsidR="00FB161A">
        <w:rPr>
          <w:noProof/>
        </w:rPr>
        <w:fldChar w:fldCharType="end"/>
      </w:r>
      <w:r>
        <w:t xml:space="preserve"> </w:t>
      </w:r>
      <w:r w:rsidRPr="000B4DCD">
        <w:t xml:space="preserve">: </w:t>
      </w:r>
      <w:r w:rsidRPr="0098242D">
        <w:t>DCC Systems Response Codes</w:t>
      </w:r>
      <w:bookmarkEnd w:id="707"/>
      <w:r w:rsidRPr="0098242D">
        <w:t xml:space="preserve"> </w:t>
      </w:r>
      <w:bookmarkStart w:id="711" w:name="_Ref401328240"/>
      <w:bookmarkStart w:id="712" w:name="_Ref401328247"/>
      <w:r w:rsidR="00B72CE2">
        <w:br w:type="page"/>
      </w:r>
    </w:p>
    <w:p w14:paraId="5A40E0F7" w14:textId="53FF1033" w:rsidR="002F6C25" w:rsidRPr="00971C80" w:rsidRDefault="002A223F" w:rsidP="002F6C25">
      <w:pPr>
        <w:pStyle w:val="Heading2"/>
      </w:pPr>
      <w:bookmarkStart w:id="713" w:name="_Toc489860685"/>
      <w:bookmarkStart w:id="714" w:name="_Toc506336059"/>
      <w:bookmarkStart w:id="715" w:name="_Toc509172415"/>
      <w:r>
        <w:t xml:space="preserve">Device </w:t>
      </w:r>
      <w:r w:rsidR="002F6C25" w:rsidRPr="00971C80">
        <w:t>Alert</w:t>
      </w:r>
      <w:r w:rsidR="00D63530" w:rsidRPr="00971C80">
        <w:t>s</w:t>
      </w:r>
      <w:bookmarkEnd w:id="711"/>
      <w:bookmarkEnd w:id="712"/>
      <w:r w:rsidR="002F6C25" w:rsidRPr="00971C80">
        <w:t xml:space="preserve"> </w:t>
      </w:r>
      <w:bookmarkEnd w:id="708"/>
      <w:bookmarkEnd w:id="709"/>
      <w:bookmarkEnd w:id="710"/>
      <w:r>
        <w:t>and DCC Alerts</w:t>
      </w:r>
      <w:bookmarkEnd w:id="713"/>
      <w:bookmarkEnd w:id="714"/>
      <w:bookmarkEnd w:id="715"/>
    </w:p>
    <w:p w14:paraId="0603394D" w14:textId="77777777" w:rsidR="002F6C25" w:rsidRPr="00971C80" w:rsidRDefault="002F6C25" w:rsidP="000E0D78">
      <w:pPr>
        <w:spacing w:after="200" w:line="276" w:lineRule="auto"/>
        <w:jc w:val="left"/>
      </w:pPr>
      <w:r w:rsidRPr="00971C80">
        <w:t xml:space="preserve">This section defines the </w:t>
      </w:r>
      <w:r w:rsidR="002A223F">
        <w:t>Device A</w:t>
      </w:r>
      <w:r w:rsidRPr="00971C80">
        <w:t>lert</w:t>
      </w:r>
      <w:r w:rsidR="002A223F">
        <w:t xml:space="preserve"> and DCC Alert</w:t>
      </w:r>
      <w:r w:rsidRPr="00971C80">
        <w:t xml:space="preserve"> Formats</w:t>
      </w:r>
      <w:r w:rsidR="004554C5" w:rsidRPr="00971C80">
        <w:t xml:space="preserve">. </w:t>
      </w:r>
    </w:p>
    <w:p w14:paraId="44BA0315" w14:textId="77777777" w:rsidR="002F6C25" w:rsidRPr="00971C80" w:rsidRDefault="002F6C25" w:rsidP="00A06099">
      <w:pPr>
        <w:spacing w:after="200" w:line="276" w:lineRule="auto"/>
        <w:jc w:val="left"/>
      </w:pPr>
      <w:r w:rsidRPr="00971C80">
        <w:t xml:space="preserve">The DCC shall deliver </w:t>
      </w:r>
      <w:r w:rsidR="00E16DD1">
        <w:t xml:space="preserve">Device </w:t>
      </w:r>
      <w:r w:rsidR="004554C5" w:rsidRPr="00971C80">
        <w:t>Alert</w:t>
      </w:r>
      <w:r w:rsidR="00D63530" w:rsidRPr="00971C80">
        <w:t>s</w:t>
      </w:r>
      <w:r w:rsidR="002B504C" w:rsidRPr="00971C80">
        <w:t xml:space="preserve"> </w:t>
      </w:r>
      <w:r w:rsidR="00E16DD1">
        <w:t xml:space="preserve">and DCC Alerts </w:t>
      </w:r>
      <w:r w:rsidRPr="00971C80">
        <w:t>in accordance with the Response Delivery Pattern as defined in the table below</w:t>
      </w:r>
    </w:p>
    <w:tbl>
      <w:tblPr>
        <w:tblStyle w:val="TableGrid1"/>
        <w:tblW w:w="4295" w:type="pct"/>
        <w:tblInd w:w="534" w:type="dxa"/>
        <w:tblLook w:val="0420" w:firstRow="1" w:lastRow="0" w:firstColumn="0" w:lastColumn="0" w:noHBand="0" w:noVBand="1"/>
      </w:tblPr>
      <w:tblGrid>
        <w:gridCol w:w="4563"/>
        <w:gridCol w:w="3182"/>
      </w:tblGrid>
      <w:tr w:rsidR="00971C80" w:rsidRPr="00971C80" w14:paraId="082F5CDD" w14:textId="77777777" w:rsidTr="00400115">
        <w:tc>
          <w:tcPr>
            <w:tcW w:w="2946" w:type="pct"/>
          </w:tcPr>
          <w:p w14:paraId="2F151ABD" w14:textId="77777777" w:rsidR="002F6C25" w:rsidRPr="00971C80" w:rsidRDefault="002F6C25" w:rsidP="00EE5A12">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 xml:space="preserve">Type of </w:t>
            </w:r>
            <w:r w:rsidR="007E71F8" w:rsidRPr="00971C80">
              <w:rPr>
                <w:rFonts w:ascii="Times New Roman" w:hAnsi="Times New Roman" w:cs="Times New Roman"/>
                <w:b/>
                <w:sz w:val="20"/>
                <w:szCs w:val="20"/>
              </w:rPr>
              <w:t>R</w:t>
            </w:r>
            <w:r w:rsidRPr="00971C80">
              <w:rPr>
                <w:rFonts w:ascii="Times New Roman" w:hAnsi="Times New Roman" w:cs="Times New Roman"/>
                <w:b/>
                <w:sz w:val="20"/>
                <w:szCs w:val="20"/>
              </w:rPr>
              <w:t xml:space="preserve">esponse / </w:t>
            </w:r>
            <w:r w:rsidR="007E71F8" w:rsidRPr="00971C80">
              <w:rPr>
                <w:rFonts w:ascii="Times New Roman" w:hAnsi="Times New Roman" w:cs="Times New Roman"/>
                <w:b/>
                <w:sz w:val="20"/>
                <w:szCs w:val="20"/>
              </w:rPr>
              <w:t>A</w:t>
            </w:r>
            <w:r w:rsidRPr="00971C80">
              <w:rPr>
                <w:rFonts w:ascii="Times New Roman" w:hAnsi="Times New Roman" w:cs="Times New Roman"/>
                <w:b/>
                <w:sz w:val="20"/>
                <w:szCs w:val="20"/>
              </w:rPr>
              <w:t>lert</w:t>
            </w:r>
          </w:p>
        </w:tc>
        <w:tc>
          <w:tcPr>
            <w:tcW w:w="2054" w:type="pct"/>
          </w:tcPr>
          <w:p w14:paraId="57AFA3E5" w14:textId="77777777" w:rsidR="002F6C25" w:rsidRPr="00971C80" w:rsidRDefault="004C0123" w:rsidP="00EE5A12">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 xml:space="preserve">Response </w:t>
            </w:r>
            <w:r w:rsidR="002F6C25" w:rsidRPr="00971C80">
              <w:rPr>
                <w:rFonts w:ascii="Times New Roman" w:hAnsi="Times New Roman" w:cs="Times New Roman"/>
                <w:b/>
                <w:sz w:val="20"/>
                <w:szCs w:val="20"/>
              </w:rPr>
              <w:t>Delivery Pattern</w:t>
            </w:r>
          </w:p>
        </w:tc>
      </w:tr>
      <w:tr w:rsidR="00971C80" w:rsidRPr="00971C80" w14:paraId="4CB6C7C4" w14:textId="77777777" w:rsidTr="00400115">
        <w:trPr>
          <w:trHeight w:val="372"/>
        </w:trPr>
        <w:tc>
          <w:tcPr>
            <w:tcW w:w="2946" w:type="pct"/>
          </w:tcPr>
          <w:p w14:paraId="1C0A4781" w14:textId="77777777" w:rsidR="002F6C25" w:rsidRPr="00971C80" w:rsidRDefault="002F6C25" w:rsidP="00EE5A12">
            <w:pPr>
              <w:pStyle w:val="TableText-Centre"/>
              <w:spacing w:before="10" w:after="10"/>
              <w:jc w:val="left"/>
              <w:rPr>
                <w:rFonts w:ascii="Times New Roman" w:hAnsi="Times New Roman" w:cs="Times New Roman"/>
                <w:sz w:val="20"/>
                <w:szCs w:val="20"/>
              </w:rPr>
            </w:pPr>
            <w:r w:rsidRPr="00971C80">
              <w:rPr>
                <w:rFonts w:ascii="Times New Roman" w:hAnsi="Times New Roman" w:cs="Times New Roman"/>
                <w:sz w:val="20"/>
                <w:szCs w:val="20"/>
              </w:rPr>
              <w:t>Device Alert</w:t>
            </w:r>
          </w:p>
        </w:tc>
        <w:tc>
          <w:tcPr>
            <w:tcW w:w="2054" w:type="pct"/>
          </w:tcPr>
          <w:p w14:paraId="5165E2B3" w14:textId="77777777" w:rsidR="002F6C25" w:rsidRPr="00971C80" w:rsidRDefault="002F6C25" w:rsidP="00EE5A12">
            <w:pPr>
              <w:pStyle w:val="TableText-Centre"/>
              <w:spacing w:before="10" w:after="1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r w:rsidR="002F6C25" w:rsidRPr="00971C80" w14:paraId="19AA505F" w14:textId="77777777" w:rsidTr="00400115">
        <w:trPr>
          <w:trHeight w:val="372"/>
        </w:trPr>
        <w:tc>
          <w:tcPr>
            <w:tcW w:w="2946" w:type="pct"/>
          </w:tcPr>
          <w:p w14:paraId="1B1A82C5" w14:textId="77777777" w:rsidR="002F6C25" w:rsidRPr="00971C80" w:rsidRDefault="002F6C25" w:rsidP="00EE5A12">
            <w:pPr>
              <w:pStyle w:val="TableText-Centre"/>
              <w:spacing w:before="10" w:after="10"/>
              <w:jc w:val="left"/>
              <w:rPr>
                <w:rFonts w:ascii="Times New Roman" w:hAnsi="Times New Roman" w:cs="Times New Roman"/>
                <w:sz w:val="20"/>
                <w:szCs w:val="20"/>
              </w:rPr>
            </w:pPr>
            <w:r w:rsidRPr="00971C80">
              <w:rPr>
                <w:rFonts w:ascii="Times New Roman" w:hAnsi="Times New Roman" w:cs="Times New Roman"/>
                <w:sz w:val="20"/>
                <w:szCs w:val="20"/>
              </w:rPr>
              <w:t>DCC Alert</w:t>
            </w:r>
          </w:p>
        </w:tc>
        <w:tc>
          <w:tcPr>
            <w:tcW w:w="2054" w:type="pct"/>
          </w:tcPr>
          <w:p w14:paraId="63178DDD" w14:textId="77777777" w:rsidR="002F6C25" w:rsidRPr="00971C80" w:rsidRDefault="002F6C25" w:rsidP="00EE5A12">
            <w:pPr>
              <w:pStyle w:val="TableText-Centre"/>
              <w:spacing w:before="10" w:after="1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bl>
    <w:p w14:paraId="35DA145E" w14:textId="77777777" w:rsidR="002F6C25" w:rsidRPr="00971C80" w:rsidRDefault="002F6C25" w:rsidP="002F6C25">
      <w:pPr>
        <w:pStyle w:val="ListParagraph"/>
        <w:ind w:left="1571"/>
      </w:pPr>
    </w:p>
    <w:p w14:paraId="0A4C3B69" w14:textId="77777777" w:rsidR="002F6C25" w:rsidRPr="00971C80" w:rsidRDefault="002F6C25" w:rsidP="002F6C25">
      <w:pPr>
        <w:pStyle w:val="Heading3"/>
      </w:pPr>
      <w:bookmarkStart w:id="716" w:name="_Toc489860686"/>
      <w:bookmarkStart w:id="717" w:name="_Toc506336060"/>
      <w:bookmarkStart w:id="718" w:name="_Toc509172416"/>
      <w:r w:rsidRPr="00971C80">
        <w:t>Alert Format</w:t>
      </w:r>
      <w:r w:rsidR="00D1714C">
        <w:t>s</w:t>
      </w:r>
      <w:bookmarkEnd w:id="716"/>
      <w:bookmarkEnd w:id="717"/>
      <w:bookmarkEnd w:id="718"/>
    </w:p>
    <w:p w14:paraId="298FD5C8" w14:textId="441D4053" w:rsidR="001D3A46" w:rsidRPr="00971C80" w:rsidRDefault="001D3A46" w:rsidP="001D3A46">
      <w:r w:rsidRPr="00971C80">
        <w:t xml:space="preserve">The DCC shall send </w:t>
      </w:r>
      <w:r w:rsidR="002A223F">
        <w:t>a</w:t>
      </w:r>
      <w:r w:rsidR="002B504C" w:rsidRPr="00971C80">
        <w:t>lert</w:t>
      </w:r>
      <w:r w:rsidR="00D63530" w:rsidRPr="00971C80">
        <w:t>s</w:t>
      </w:r>
      <w:r w:rsidR="002B504C" w:rsidRPr="00971C80">
        <w:t xml:space="preserve"> </w:t>
      </w:r>
      <w:r w:rsidRPr="00971C80">
        <w:t>from the DCC / Device</w:t>
      </w:r>
      <w:r w:rsidR="003D5E1F" w:rsidRPr="00971C80">
        <w:t xml:space="preserve"> </w:t>
      </w:r>
      <w:r w:rsidRPr="00971C80">
        <w:t>to the relevant User</w:t>
      </w:r>
      <w:r w:rsidR="003D5E1F" w:rsidRPr="00971C80">
        <w:t xml:space="preserve"> depend</w:t>
      </w:r>
      <w:r w:rsidR="00AD74B5">
        <w:t>e</w:t>
      </w:r>
      <w:r w:rsidR="003D5E1F" w:rsidRPr="00971C80">
        <w:t xml:space="preserve">nt on the Device / </w:t>
      </w:r>
      <w:r w:rsidR="002A223F">
        <w:t>a</w:t>
      </w:r>
      <w:r w:rsidR="003D5E1F" w:rsidRPr="00971C80">
        <w:t>lert</w:t>
      </w:r>
      <w:r w:rsidRPr="00971C80">
        <w:t>. These are</w:t>
      </w:r>
      <w:r w:rsidR="00F44BE5">
        <w:t>,</w:t>
      </w:r>
      <w:r w:rsidRPr="00971C80">
        <w:t xml:space="preserve"> </w:t>
      </w:r>
      <w:r w:rsidR="00F44BE5">
        <w:t xml:space="preserve">for the majority of alerts, </w:t>
      </w:r>
      <w:r w:rsidRPr="00971C80">
        <w:t>unsolicited and are not sent as responses to any Service Request.</w:t>
      </w:r>
    </w:p>
    <w:p w14:paraId="0E091AB3" w14:textId="77777777" w:rsidR="00294CA3" w:rsidRPr="00971C80" w:rsidRDefault="00294CA3" w:rsidP="001D3A46"/>
    <w:p w14:paraId="0E51EB9E" w14:textId="77777777" w:rsidR="00294CA3" w:rsidRPr="00971C80" w:rsidRDefault="00294CA3" w:rsidP="00294CA3">
      <w:r w:rsidRPr="00971C80">
        <w:t xml:space="preserve">When sending </w:t>
      </w:r>
      <w:r w:rsidR="002A223F">
        <w:t xml:space="preserve">DCC </w:t>
      </w:r>
      <w:r w:rsidR="002B504C" w:rsidRPr="00971C80">
        <w:t>Alert</w:t>
      </w:r>
      <w:r w:rsidR="00D63530" w:rsidRPr="00971C80">
        <w:t>s</w:t>
      </w:r>
      <w:r w:rsidR="002B504C" w:rsidRPr="00971C80">
        <w:t xml:space="preserve"> </w:t>
      </w:r>
      <w:r w:rsidR="002A223F">
        <w:t xml:space="preserve">or Device </w:t>
      </w:r>
      <w:r w:rsidR="002427C0">
        <w:t xml:space="preserve">Alerts </w:t>
      </w:r>
      <w:r w:rsidRPr="00971C80">
        <w:t xml:space="preserve">to Users, the DCC </w:t>
      </w:r>
      <w:r w:rsidR="00AE450D">
        <w:t xml:space="preserve">shall </w:t>
      </w:r>
      <w:r w:rsidRPr="00971C80">
        <w:t xml:space="preserve">determine the correct recipient of those </w:t>
      </w:r>
      <w:r w:rsidR="00224BB9">
        <w:t>a</w:t>
      </w:r>
      <w:r w:rsidR="002B504C" w:rsidRPr="00971C80">
        <w:t>lert</w:t>
      </w:r>
      <w:r w:rsidR="00D63530" w:rsidRPr="00971C80">
        <w:t>s</w:t>
      </w:r>
      <w:r w:rsidR="002B504C" w:rsidRPr="00971C80">
        <w:t xml:space="preserve"> </w:t>
      </w:r>
      <w:r w:rsidRPr="00971C80">
        <w:t xml:space="preserve">as follows: </w:t>
      </w:r>
    </w:p>
    <w:p w14:paraId="77C8D4C7" w14:textId="77777777" w:rsidR="0008577E" w:rsidRPr="00971C80" w:rsidRDefault="0008577E" w:rsidP="00294CA3"/>
    <w:p w14:paraId="6E97C1F6" w14:textId="77777777" w:rsidR="00294CA3" w:rsidRPr="00971C80" w:rsidRDefault="00294CA3" w:rsidP="00FD5E65">
      <w:pPr>
        <w:pStyle w:val="ListParagraph"/>
        <w:numPr>
          <w:ilvl w:val="0"/>
          <w:numId w:val="45"/>
        </w:numPr>
        <w:spacing w:after="200" w:line="276" w:lineRule="auto"/>
        <w:contextualSpacing w:val="0"/>
        <w:jc w:val="left"/>
      </w:pPr>
      <w:r w:rsidRPr="00971C80">
        <w:t xml:space="preserve">Device </w:t>
      </w:r>
      <w:r w:rsidR="002B504C" w:rsidRPr="00971C80">
        <w:t>Alert</w:t>
      </w:r>
      <w:r w:rsidR="007313FF" w:rsidRPr="00971C80">
        <w:t>s</w:t>
      </w:r>
      <w:r w:rsidR="002B504C" w:rsidRPr="00971C80">
        <w:t xml:space="preserve"> </w:t>
      </w:r>
      <w:r w:rsidRPr="00971C80">
        <w:t xml:space="preserve">- The </w:t>
      </w:r>
      <w:r w:rsidR="00597CE9" w:rsidRPr="00971C80">
        <w:t>DCC</w:t>
      </w:r>
      <w:r w:rsidR="00597CE9">
        <w:t xml:space="preserve"> shall</w:t>
      </w:r>
      <w:r w:rsidR="00287410">
        <w:t xml:space="preserve"> </w:t>
      </w:r>
      <w:r w:rsidR="00CA5801" w:rsidRPr="00971C80">
        <w:t>send</w:t>
      </w:r>
      <w:r w:rsidRPr="00971C80">
        <w:t xml:space="preserve"> a Device Alert to the BusinessTargetID</w:t>
      </w:r>
      <w:r w:rsidR="00AB0BD1" w:rsidRPr="00971C80">
        <w:t xml:space="preserve"> specified</w:t>
      </w:r>
      <w:r w:rsidRPr="00971C80">
        <w:t xml:space="preserve"> in the Device Alert and, for those with two recipients, also to the Supplementary Remote Party ID </w:t>
      </w:r>
      <w:r w:rsidR="002C68A4" w:rsidRPr="00971C80">
        <w:t xml:space="preserve">as additionally specified </w:t>
      </w:r>
      <w:r w:rsidRPr="00971C80">
        <w:t xml:space="preserve">in the Device Alert. </w:t>
      </w:r>
    </w:p>
    <w:p w14:paraId="4EF8FB51" w14:textId="27DE8EC3" w:rsidR="00294CA3" w:rsidRPr="00971C80" w:rsidRDefault="00294CA3" w:rsidP="00FD5E65">
      <w:pPr>
        <w:pStyle w:val="ListParagraph"/>
        <w:numPr>
          <w:ilvl w:val="0"/>
          <w:numId w:val="45"/>
        </w:numPr>
        <w:spacing w:after="200" w:line="276" w:lineRule="auto"/>
        <w:contextualSpacing w:val="0"/>
        <w:jc w:val="left"/>
      </w:pPr>
      <w:r w:rsidRPr="00971C80">
        <w:t xml:space="preserve">DCC </w:t>
      </w:r>
      <w:r w:rsidR="002B504C" w:rsidRPr="00971C80">
        <w:t>Alert</w:t>
      </w:r>
      <w:r w:rsidR="007313FF" w:rsidRPr="00971C80">
        <w:t>s</w:t>
      </w:r>
      <w:r w:rsidR="002B504C" w:rsidRPr="00971C80">
        <w:t xml:space="preserve"> </w:t>
      </w:r>
      <w:r w:rsidRPr="00971C80">
        <w:t xml:space="preserve">- The DCC generates the </w:t>
      </w:r>
      <w:r w:rsidR="007A12B2" w:rsidRPr="00971C80">
        <w:t>A</w:t>
      </w:r>
      <w:r w:rsidRPr="00971C80">
        <w:t xml:space="preserve">lert in response to a trigger </w:t>
      </w:r>
      <w:r w:rsidR="002C1418" w:rsidRPr="00971C80">
        <w:t xml:space="preserve">caused by DCC System processing </w:t>
      </w:r>
      <w:r w:rsidRPr="00971C80">
        <w:t xml:space="preserve">and sends it to the recipient(s) associated to that DCC Alert (see </w:t>
      </w:r>
      <w:r w:rsidR="003D7A9A">
        <w:t>clause</w:t>
      </w:r>
      <w:r w:rsidRPr="00971C80">
        <w:t xml:space="preserve"> </w:t>
      </w:r>
      <w:r w:rsidRPr="00971C80">
        <w:fldChar w:fldCharType="begin"/>
      </w:r>
      <w:r w:rsidRPr="00971C80">
        <w:instrText xml:space="preserve"> REF _Ref398647464 \r \h </w:instrText>
      </w:r>
      <w:r w:rsidRPr="00971C80">
        <w:fldChar w:fldCharType="separate"/>
      </w:r>
      <w:r w:rsidR="007767B0">
        <w:t>3.6.3.4</w:t>
      </w:r>
      <w:r w:rsidRPr="00971C80">
        <w:fldChar w:fldCharType="end"/>
      </w:r>
      <w:r w:rsidRPr="00971C80">
        <w:t xml:space="preserve"> - </w:t>
      </w:r>
      <w:r w:rsidRPr="00971C80">
        <w:fldChar w:fldCharType="begin"/>
      </w:r>
      <w:r w:rsidRPr="00971C80">
        <w:instrText xml:space="preserve"> REF _Ref398647464 \h </w:instrText>
      </w:r>
      <w:r w:rsidRPr="00971C80">
        <w:fldChar w:fldCharType="separate"/>
      </w:r>
      <w:r w:rsidR="007767B0" w:rsidRPr="00971C80">
        <w:tab/>
        <w:t>DCC Alert Codes</w:t>
      </w:r>
      <w:r w:rsidRPr="00971C80">
        <w:fldChar w:fldCharType="end"/>
      </w:r>
      <w:r w:rsidRPr="00971C80">
        <w:t xml:space="preserve">) via checking against </w:t>
      </w:r>
      <w:r w:rsidR="007A12B2" w:rsidRPr="00971C80">
        <w:t>R</w:t>
      </w:r>
      <w:r w:rsidRPr="00971C80">
        <w:t xml:space="preserve">egistration </w:t>
      </w:r>
      <w:r w:rsidR="007A12B2" w:rsidRPr="00971C80">
        <w:t>D</w:t>
      </w:r>
      <w:r w:rsidRPr="00971C80">
        <w:t>ata to determine the registered recipient(s)</w:t>
      </w:r>
      <w:r w:rsidR="00532491" w:rsidRPr="00971C80">
        <w:t xml:space="preserve"> or responding to the sender of the Request that triggered the DCC Alert being generated</w:t>
      </w:r>
      <w:r w:rsidRPr="00971C80">
        <w:t>.</w:t>
      </w:r>
    </w:p>
    <w:p w14:paraId="40CE437E" w14:textId="77777777" w:rsidR="00505570" w:rsidRPr="00971C80" w:rsidRDefault="00505570">
      <w:pPr>
        <w:spacing w:after="200" w:line="276" w:lineRule="auto"/>
        <w:jc w:val="left"/>
        <w:rPr>
          <w:rFonts w:eastAsiaTheme="majorEastAsia" w:cstheme="majorBidi"/>
          <w:b/>
          <w:bCs/>
        </w:rPr>
      </w:pPr>
      <w:bookmarkStart w:id="719" w:name="_Ref398907038"/>
      <w:r w:rsidRPr="00971C80">
        <w:br w:type="page"/>
      </w:r>
    </w:p>
    <w:p w14:paraId="44001649" w14:textId="77777777" w:rsidR="001D3A46" w:rsidRPr="00971C80" w:rsidRDefault="001D3A46" w:rsidP="00CE1AF7">
      <w:pPr>
        <w:pStyle w:val="Heading3"/>
      </w:pPr>
      <w:bookmarkStart w:id="720" w:name="_Ref443053616"/>
      <w:bookmarkStart w:id="721" w:name="_Toc489860687"/>
      <w:bookmarkStart w:id="722" w:name="_Toc506336061"/>
      <w:bookmarkStart w:id="723" w:name="_Toc509172417"/>
      <w:r w:rsidRPr="00971C80">
        <w:t xml:space="preserve">Device </w:t>
      </w:r>
      <w:r w:rsidR="002B504C" w:rsidRPr="00971C80">
        <w:t>Alert</w:t>
      </w:r>
      <w:r w:rsidR="007313FF" w:rsidRPr="00971C80">
        <w:t>s</w:t>
      </w:r>
      <w:r w:rsidR="002B504C" w:rsidRPr="00971C80">
        <w:t xml:space="preserve"> </w:t>
      </w:r>
      <w:bookmarkEnd w:id="719"/>
      <w:r w:rsidR="002B5E8D" w:rsidRPr="00971C80">
        <w:t>- DeviceAlertMessage Format</w:t>
      </w:r>
      <w:bookmarkEnd w:id="720"/>
      <w:bookmarkEnd w:id="721"/>
      <w:bookmarkEnd w:id="722"/>
      <w:bookmarkEnd w:id="723"/>
    </w:p>
    <w:p w14:paraId="5263BC5F" w14:textId="77777777" w:rsidR="001D3A46" w:rsidRPr="00971C80" w:rsidRDefault="001D3A46" w:rsidP="00A06099">
      <w:pPr>
        <w:spacing w:after="200" w:line="276" w:lineRule="auto"/>
        <w:jc w:val="left"/>
      </w:pPr>
      <w:r w:rsidRPr="00971C80">
        <w:t>The DCC shall deliver Device Alert</w:t>
      </w:r>
      <w:r w:rsidR="007313FF" w:rsidRPr="00971C80">
        <w:t>s</w:t>
      </w:r>
      <w:r w:rsidRPr="00971C80">
        <w:t xml:space="preserve"> to Users </w:t>
      </w:r>
      <w:r w:rsidR="00CD73D0" w:rsidRPr="00971C80">
        <w:t>using the recipient</w:t>
      </w:r>
      <w:r w:rsidR="00BA7CA0">
        <w:t>(s)</w:t>
      </w:r>
      <w:r w:rsidR="00CD73D0" w:rsidRPr="00971C80">
        <w:t xml:space="preserve"> identified within the Device Alert </w:t>
      </w:r>
      <w:r w:rsidR="00366AC4" w:rsidRPr="00971C80">
        <w:t>as defined in GB Companion Specification</w:t>
      </w:r>
      <w:r w:rsidRPr="00971C80">
        <w:t xml:space="preserve">. </w:t>
      </w:r>
    </w:p>
    <w:p w14:paraId="573E57C9" w14:textId="77777777" w:rsidR="001D3A46" w:rsidRPr="00971C80" w:rsidRDefault="001D3A46" w:rsidP="00A06099">
      <w:pPr>
        <w:spacing w:after="200" w:line="276" w:lineRule="auto"/>
        <w:jc w:val="left"/>
      </w:pPr>
      <w:r w:rsidRPr="00971C80">
        <w:t xml:space="preserve">The DCC shall </w:t>
      </w:r>
      <w:r w:rsidR="00366AC4" w:rsidRPr="00971C80">
        <w:t xml:space="preserve">deliver </w:t>
      </w:r>
      <w:r w:rsidRPr="00971C80">
        <w:t xml:space="preserve">Device </w:t>
      </w:r>
      <w:r w:rsidR="002B504C" w:rsidRPr="00971C80">
        <w:t>Alert</w:t>
      </w:r>
      <w:r w:rsidR="00D63530" w:rsidRPr="00971C80">
        <w:t>s</w:t>
      </w:r>
      <w:r w:rsidR="002B504C" w:rsidRPr="00971C80">
        <w:t xml:space="preserve"> </w:t>
      </w:r>
      <w:r w:rsidRPr="00971C80">
        <w:t>using the DeviceAlertMessage format - this message combines the GBCS</w:t>
      </w:r>
      <w:r w:rsidR="001A0AB5">
        <w:t xml:space="preserve"> </w:t>
      </w:r>
      <w:r w:rsidRPr="00971C80">
        <w:t xml:space="preserve">Payload </w:t>
      </w:r>
      <w:r w:rsidR="001A0AB5">
        <w:t xml:space="preserve">containing the Alert </w:t>
      </w:r>
      <w:r w:rsidRPr="00971C80">
        <w:t xml:space="preserve">received from the Device with the Alert Code </w:t>
      </w:r>
      <w:r w:rsidR="006A0AA6">
        <w:t xml:space="preserve">identified </w:t>
      </w:r>
      <w:r w:rsidRPr="00971C80">
        <w:t xml:space="preserve">from </w:t>
      </w:r>
      <w:r w:rsidR="006A0AA6">
        <w:t xml:space="preserve">within </w:t>
      </w:r>
      <w:r w:rsidRPr="00971C80">
        <w:t>the GBCS</w:t>
      </w:r>
      <w:r w:rsidR="001A0AB5">
        <w:t xml:space="preserve"> </w:t>
      </w:r>
      <w:r w:rsidRPr="00971C80">
        <w:t>Payload</w:t>
      </w:r>
      <w:r w:rsidR="006A0AA6">
        <w:t xml:space="preserve"> and </w:t>
      </w:r>
      <w:r w:rsidR="001A0AB5">
        <w:t xml:space="preserve">transposed </w:t>
      </w:r>
      <w:r w:rsidR="006A0AA6">
        <w:t>as a separate data item into the</w:t>
      </w:r>
      <w:r w:rsidR="006A0AA6" w:rsidRPr="006A0AA6">
        <w:t xml:space="preserve"> </w:t>
      </w:r>
      <w:r w:rsidR="006A0AA6">
        <w:t>DeviceAlertMessage</w:t>
      </w:r>
      <w:r w:rsidRPr="00971C80">
        <w:t>.</w:t>
      </w:r>
    </w:p>
    <w:p w14:paraId="0DBA9A9B" w14:textId="77777777" w:rsidR="001D3A46" w:rsidRPr="00971C80" w:rsidRDefault="001D3A46" w:rsidP="00A06099">
      <w:pPr>
        <w:spacing w:after="200" w:line="276" w:lineRule="auto"/>
        <w:jc w:val="left"/>
      </w:pPr>
      <w:r w:rsidRPr="00971C80">
        <w:t xml:space="preserve">The Device Alert format is defined in the DeviceAlertMessage XML element of the </w:t>
      </w:r>
      <w:r w:rsidR="00532711">
        <w:t>DUIS</w:t>
      </w:r>
      <w:r w:rsidR="006414BF" w:rsidRPr="00971C80">
        <w:t xml:space="preserve"> XML</w:t>
      </w:r>
      <w:r w:rsidRPr="00971C80">
        <w:t xml:space="preserve"> Schema.</w:t>
      </w:r>
    </w:p>
    <w:p w14:paraId="4AC9E4F4" w14:textId="77777777" w:rsidR="001D3A46" w:rsidRPr="00971C80" w:rsidRDefault="001D3A46" w:rsidP="00A06099">
      <w:pPr>
        <w:spacing w:after="200" w:line="276" w:lineRule="auto"/>
        <w:jc w:val="left"/>
      </w:pPr>
      <w:r w:rsidRPr="00971C80">
        <w:t>The diagram below illustrates the structure of a Device Alert.</w:t>
      </w:r>
    </w:p>
    <w:p w14:paraId="3E614AC5" w14:textId="77777777" w:rsidR="001D3A46" w:rsidRPr="00971C80" w:rsidRDefault="009F652D" w:rsidP="001D3A46">
      <w:pPr>
        <w:jc w:val="center"/>
      </w:pPr>
      <w:r>
        <w:rPr>
          <w:noProof/>
          <w:lang w:eastAsia="en-GB"/>
        </w:rPr>
        <w:drawing>
          <wp:inline distT="0" distB="0" distL="0" distR="0" wp14:anchorId="145AF175" wp14:editId="7FEDBFE9">
            <wp:extent cx="5731510" cy="3190820"/>
            <wp:effectExtent l="0" t="0" r="2540" b="0"/>
            <wp:docPr id="5" name="Picture 5" descr="C:\Users\corominasm\Documents\DSP\DUGIDS\Rel 2.x\XSD\Samples and Diagrams\DS.0243 DUIS Schema Draft 2.0 v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rominasm\Documents\DSP\DUGIDS\Rel 2.x\XSD\Samples and Diagrams\DS.0243 DUIS Schema Draft 2.0 v31.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3190820"/>
                    </a:xfrm>
                    <a:prstGeom prst="rect">
                      <a:avLst/>
                    </a:prstGeom>
                    <a:noFill/>
                    <a:ln>
                      <a:noFill/>
                    </a:ln>
                  </pic:spPr>
                </pic:pic>
              </a:graphicData>
            </a:graphic>
          </wp:inline>
        </w:drawing>
      </w:r>
    </w:p>
    <w:p w14:paraId="357E3126" w14:textId="313975FD" w:rsidR="001D3A46" w:rsidRPr="00971C80" w:rsidRDefault="009403DE" w:rsidP="009403DE">
      <w:pPr>
        <w:spacing w:after="200" w:line="276" w:lineRule="auto"/>
        <w:jc w:val="center"/>
        <w:rPr>
          <w:rFonts w:asciiTheme="majorHAnsi" w:eastAsiaTheme="majorEastAsia" w:hAnsiTheme="majorHAnsi" w:cstheme="majorBidi"/>
          <w:b/>
          <w:bCs/>
          <w:i/>
          <w:iCs/>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7767B0">
        <w:rPr>
          <w:noProof/>
        </w:rPr>
        <w:t>15</w:t>
      </w:r>
      <w:r w:rsidR="00FB161A">
        <w:rPr>
          <w:noProof/>
        </w:rPr>
        <w:fldChar w:fldCharType="end"/>
      </w:r>
      <w:r>
        <w:t xml:space="preserve"> </w:t>
      </w:r>
      <w:r w:rsidRPr="000B4DCD">
        <w:t xml:space="preserve">: Overall structure of </w:t>
      </w:r>
      <w:r>
        <w:t>the Device Alert</w:t>
      </w:r>
    </w:p>
    <w:p w14:paraId="45304084" w14:textId="77777777" w:rsidR="00505570" w:rsidRPr="00971C80" w:rsidRDefault="00505570">
      <w:pPr>
        <w:spacing w:after="200" w:line="276" w:lineRule="auto"/>
        <w:jc w:val="left"/>
        <w:rPr>
          <w:rFonts w:asciiTheme="majorHAnsi" w:eastAsiaTheme="majorEastAsia" w:hAnsiTheme="majorHAnsi" w:cstheme="majorBidi"/>
          <w:b/>
          <w:bCs/>
          <w:i/>
          <w:iCs/>
        </w:rPr>
      </w:pPr>
      <w:r w:rsidRPr="00971C80">
        <w:br w:type="page"/>
      </w:r>
    </w:p>
    <w:p w14:paraId="6727ED41" w14:textId="77777777" w:rsidR="001D3A46" w:rsidRPr="00EA6BD0" w:rsidRDefault="007E313C" w:rsidP="00F000C9">
      <w:pPr>
        <w:pStyle w:val="Heading4"/>
      </w:pPr>
      <w:r w:rsidRPr="00EA6BD0">
        <w:tab/>
      </w:r>
      <w:r w:rsidR="001D3A46" w:rsidRPr="00EA6BD0">
        <w:t>Device Alert Header Format</w:t>
      </w:r>
    </w:p>
    <w:p w14:paraId="01C5C6A3" w14:textId="77777777" w:rsidR="001D3A46" w:rsidRPr="00971C80" w:rsidRDefault="001D3A46" w:rsidP="00A06099"/>
    <w:p w14:paraId="1B61FD89" w14:textId="1BD2898C" w:rsidR="001D3A46" w:rsidRPr="00971C80" w:rsidRDefault="001D3A46" w:rsidP="00A06099">
      <w:pPr>
        <w:spacing w:after="200" w:line="276" w:lineRule="auto"/>
        <w:jc w:val="left"/>
      </w:pPr>
      <w:r w:rsidRPr="00971C80">
        <w:t xml:space="preserve">The DCC shall include a header record at the beginning of the </w:t>
      </w:r>
      <w:r w:rsidR="00AD74B5">
        <w:t>D</w:t>
      </w:r>
      <w:r w:rsidR="00AD74B5" w:rsidRPr="00971C80">
        <w:t>evice</w:t>
      </w:r>
      <w:r w:rsidR="00AD74B5">
        <w:t xml:space="preserve"> A</w:t>
      </w:r>
      <w:r w:rsidRPr="00971C80">
        <w:t>lert</w:t>
      </w:r>
      <w:r w:rsidR="00A52419">
        <w:t xml:space="preserve"> </w:t>
      </w:r>
      <w:r w:rsidR="009E122A">
        <w:t>f</w:t>
      </w:r>
      <w:r w:rsidRPr="00971C80">
        <w:t>ormat message, containing details of all the Common Objects associated with the Device Alert.</w:t>
      </w:r>
    </w:p>
    <w:p w14:paraId="19482B98" w14:textId="77777777" w:rsidR="001D3A46" w:rsidRPr="00971C80" w:rsidRDefault="001D3A46" w:rsidP="00A06099">
      <w:pPr>
        <w:spacing w:after="200" w:line="276" w:lineRule="auto"/>
        <w:jc w:val="left"/>
      </w:pPr>
      <w:r w:rsidRPr="00971C80">
        <w:t xml:space="preserve">The header record added to the Device Alert will contain the following Common Objects as further defined with the </w:t>
      </w:r>
      <w:r w:rsidR="00532711">
        <w:t>DUIS</w:t>
      </w:r>
      <w:r w:rsidR="006414BF" w:rsidRPr="00971C80">
        <w:t xml:space="preserve"> XML</w:t>
      </w:r>
      <w:r w:rsidRPr="00971C80">
        <w:t xml:space="preserve"> </w:t>
      </w:r>
      <w:r w:rsidR="002B6239">
        <w:t>S</w:t>
      </w:r>
      <w:r w:rsidRPr="00971C80">
        <w:t>chema and shall be applied in the following order:</w:t>
      </w:r>
    </w:p>
    <w:p w14:paraId="00BD20E4" w14:textId="77777777" w:rsidR="001D3A46" w:rsidRPr="00971C80" w:rsidRDefault="001D3A46" w:rsidP="001D3A46">
      <w:pPr>
        <w:pStyle w:val="ListParagraph"/>
        <w:ind w:left="1931"/>
      </w:pPr>
    </w:p>
    <w:tbl>
      <w:tblPr>
        <w:tblStyle w:val="TableGrid1"/>
        <w:tblW w:w="9016" w:type="dxa"/>
        <w:tblInd w:w="562" w:type="dxa"/>
        <w:tblLook w:val="0420" w:firstRow="1" w:lastRow="0" w:firstColumn="0" w:lastColumn="0" w:noHBand="0" w:noVBand="1"/>
      </w:tblPr>
      <w:tblGrid>
        <w:gridCol w:w="1783"/>
        <w:gridCol w:w="2115"/>
        <w:gridCol w:w="1841"/>
        <w:gridCol w:w="1183"/>
        <w:gridCol w:w="2094"/>
      </w:tblGrid>
      <w:tr w:rsidR="00971C80" w:rsidRPr="00971C80" w14:paraId="3BA1C8E3" w14:textId="77777777" w:rsidTr="00C133FF">
        <w:tc>
          <w:tcPr>
            <w:tcW w:w="0" w:type="auto"/>
            <w:hideMark/>
          </w:tcPr>
          <w:p w14:paraId="72A386EB"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0" w:type="auto"/>
            <w:hideMark/>
          </w:tcPr>
          <w:p w14:paraId="067BD924"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0" w:type="auto"/>
          </w:tcPr>
          <w:p w14:paraId="5845EB28"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0" w:type="auto"/>
          </w:tcPr>
          <w:p w14:paraId="0D5B3666"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Pr>
          <w:p w14:paraId="7F42AADC"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971C80" w:rsidRPr="00971C80" w14:paraId="3868A8B9" w14:textId="77777777" w:rsidTr="00C133FF">
        <w:trPr>
          <w:trHeight w:val="372"/>
        </w:trPr>
        <w:tc>
          <w:tcPr>
            <w:tcW w:w="0" w:type="auto"/>
          </w:tcPr>
          <w:p w14:paraId="48A475D2" w14:textId="77777777" w:rsidR="001D3A46" w:rsidRPr="00971C80" w:rsidRDefault="001D3A46" w:rsidP="001D3A4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ResponseID</w:t>
            </w:r>
          </w:p>
        </w:tc>
        <w:tc>
          <w:tcPr>
            <w:tcW w:w="0" w:type="auto"/>
          </w:tcPr>
          <w:p w14:paraId="6848CC75" w14:textId="77777777" w:rsidR="001D3A46" w:rsidRPr="00971C80" w:rsidRDefault="001D3A46" w:rsidP="006042E8">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Concatenation of BusinessOriginatorID, BusinessTargetID and OriginatorCounter as defined in</w:t>
            </w:r>
            <w:r w:rsidR="006042E8" w:rsidRPr="00971C80">
              <w:rPr>
                <w:rFonts w:ascii="Times New Roman" w:hAnsi="Times New Roman" w:cs="Times New Roman"/>
                <w:bCs/>
                <w:sz w:val="20"/>
                <w:szCs w:val="20"/>
              </w:rPr>
              <w:t xml:space="preserve"> GBCS</w:t>
            </w:r>
            <w:r w:rsidRPr="00971C80">
              <w:rPr>
                <w:rFonts w:ascii="Times New Roman" w:hAnsi="Times New Roman" w:cs="Times New Roman"/>
                <w:bCs/>
                <w:sz w:val="20"/>
                <w:szCs w:val="20"/>
              </w:rPr>
              <w:t xml:space="preserve">, separated by “:”. </w:t>
            </w:r>
          </w:p>
        </w:tc>
        <w:tc>
          <w:tcPr>
            <w:tcW w:w="0" w:type="auto"/>
          </w:tcPr>
          <w:p w14:paraId="4BD8962B" w14:textId="77777777" w:rsidR="001D3A46" w:rsidRDefault="001D3A4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sr:ResponseIDType</w:t>
            </w:r>
          </w:p>
          <w:p w14:paraId="4F05DE84" w14:textId="4232BA70" w:rsidR="000720AC" w:rsidRPr="00971C80" w:rsidRDefault="000720AC" w:rsidP="00F63D66">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sidR="003D7A9A">
              <w:rPr>
                <w:rFonts w:ascii="Times New Roman" w:hAnsi="Times New Roman" w:cs="Times New Roman"/>
                <w:bCs/>
                <w:sz w:val="20"/>
                <w:szCs w:val="20"/>
              </w:rPr>
              <w:t>clause</w:t>
            </w:r>
            <w:r>
              <w:rPr>
                <w:rFonts w:ascii="Times New Roman" w:hAnsi="Times New Roman" w:cs="Times New Roman"/>
                <w:bCs/>
                <w:sz w:val="20"/>
                <w:szCs w:val="20"/>
              </w:rPr>
              <w:t xml:space="preserve"> </w:t>
            </w:r>
            <w:r w:rsidR="00F63D66">
              <w:rPr>
                <w:rFonts w:ascii="Times New Roman" w:hAnsi="Times New Roman" w:cs="Times New Roman"/>
                <w:bCs/>
                <w:sz w:val="20"/>
                <w:szCs w:val="20"/>
              </w:rPr>
              <w:fldChar w:fldCharType="begin"/>
            </w:r>
            <w:r w:rsidR="00F63D66">
              <w:rPr>
                <w:rFonts w:ascii="Times New Roman" w:hAnsi="Times New Roman" w:cs="Times New Roman"/>
                <w:bCs/>
                <w:sz w:val="20"/>
                <w:szCs w:val="20"/>
              </w:rPr>
              <w:instrText xml:space="preserve"> REF _Ref408406546 \r \h </w:instrText>
            </w:r>
            <w:r w:rsidR="00F63D66">
              <w:rPr>
                <w:rFonts w:ascii="Times New Roman" w:hAnsi="Times New Roman" w:cs="Times New Roman"/>
                <w:bCs/>
                <w:sz w:val="20"/>
                <w:szCs w:val="20"/>
              </w:rPr>
            </w:r>
            <w:r w:rsidR="00F63D66">
              <w:rPr>
                <w:rFonts w:ascii="Times New Roman" w:hAnsi="Times New Roman" w:cs="Times New Roman"/>
                <w:bCs/>
                <w:sz w:val="20"/>
                <w:szCs w:val="20"/>
              </w:rPr>
              <w:fldChar w:fldCharType="separate"/>
            </w:r>
            <w:r w:rsidR="007767B0">
              <w:rPr>
                <w:rFonts w:ascii="Times New Roman" w:hAnsi="Times New Roman" w:cs="Times New Roman"/>
                <w:bCs/>
                <w:sz w:val="20"/>
                <w:szCs w:val="20"/>
              </w:rPr>
              <w:t>3.10.1.2</w:t>
            </w:r>
            <w:r w:rsidR="00F63D66">
              <w:rPr>
                <w:rFonts w:ascii="Times New Roman" w:hAnsi="Times New Roman" w:cs="Times New Roman"/>
                <w:bCs/>
                <w:sz w:val="20"/>
                <w:szCs w:val="20"/>
              </w:rPr>
              <w:fldChar w:fldCharType="end"/>
            </w:r>
            <w:r>
              <w:rPr>
                <w:rFonts w:ascii="Times New Roman" w:hAnsi="Times New Roman" w:cs="Times New Roman"/>
                <w:bCs/>
                <w:sz w:val="20"/>
                <w:szCs w:val="20"/>
              </w:rPr>
              <w:t>)</w:t>
            </w:r>
          </w:p>
        </w:tc>
        <w:tc>
          <w:tcPr>
            <w:tcW w:w="0" w:type="auto"/>
          </w:tcPr>
          <w:p w14:paraId="2F364133" w14:textId="77777777" w:rsidR="001D3A46" w:rsidRPr="00971C80" w:rsidRDefault="001D3A4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4F7013CC" w14:textId="77777777" w:rsidR="001D3A46" w:rsidRPr="00971C80" w:rsidRDefault="001D3A46" w:rsidP="001D3A46">
            <w:pPr>
              <w:pStyle w:val="TableText-Centre"/>
              <w:jc w:val="left"/>
              <w:rPr>
                <w:rFonts w:ascii="Times New Roman" w:hAnsi="Times New Roman" w:cs="Times New Roman"/>
                <w:sz w:val="20"/>
                <w:szCs w:val="20"/>
              </w:rPr>
            </w:pPr>
            <w:r w:rsidRPr="00971C80">
              <w:rPr>
                <w:rFonts w:ascii="Times New Roman" w:hAnsi="Times New Roman" w:cs="Times New Roman"/>
                <w:bCs/>
                <w:sz w:val="20"/>
                <w:szCs w:val="20"/>
              </w:rPr>
              <w:t xml:space="preserve">The BusinessOriginatorID and BusinessTargetID are </w:t>
            </w:r>
            <w:r w:rsidRPr="00971C80">
              <w:rPr>
                <w:rFonts w:ascii="Times New Roman" w:hAnsi="Times New Roman" w:cs="Times New Roman"/>
                <w:sz w:val="20"/>
                <w:szCs w:val="20"/>
              </w:rPr>
              <w:t>EUI-64 values (type sr:EUI)</w:t>
            </w:r>
          </w:p>
          <w:p w14:paraId="19B463E3" w14:textId="77777777" w:rsidR="001D3A46" w:rsidRPr="00971C80" w:rsidRDefault="001D3A46" w:rsidP="00941FA2">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The OriginatorCounter is a xs:</w:t>
            </w:r>
            <w:r w:rsidR="00941FA2">
              <w:rPr>
                <w:rFonts w:ascii="Times New Roman" w:hAnsi="Times New Roman" w:cs="Times New Roman"/>
                <w:sz w:val="20"/>
                <w:szCs w:val="20"/>
              </w:rPr>
              <w:t>nonNegative</w:t>
            </w:r>
            <w:r w:rsidR="00941FA2" w:rsidRPr="00971C80">
              <w:rPr>
                <w:rFonts w:ascii="Times New Roman" w:hAnsi="Times New Roman" w:cs="Times New Roman"/>
                <w:sz w:val="20"/>
                <w:szCs w:val="20"/>
              </w:rPr>
              <w:t xml:space="preserve">Integer </w:t>
            </w:r>
            <w:r w:rsidRPr="00971C80">
              <w:rPr>
                <w:rFonts w:ascii="Times New Roman" w:hAnsi="Times New Roman" w:cs="Times New Roman"/>
                <w:sz w:val="20"/>
                <w:szCs w:val="20"/>
              </w:rPr>
              <w:t xml:space="preserve">value </w:t>
            </w:r>
            <w:r w:rsidRPr="00971C80" w:rsidDel="002E2A87">
              <w:rPr>
                <w:rFonts w:ascii="Times New Roman" w:hAnsi="Times New Roman" w:cs="Times New Roman"/>
                <w:bCs/>
                <w:sz w:val="20"/>
                <w:szCs w:val="20"/>
              </w:rPr>
              <w:t xml:space="preserve"> </w:t>
            </w:r>
            <w:r w:rsidRPr="00971C80">
              <w:rPr>
                <w:rFonts w:ascii="Times New Roman" w:hAnsi="Times New Roman" w:cs="Times New Roman"/>
                <w:bCs/>
                <w:sz w:val="20"/>
                <w:szCs w:val="20"/>
              </w:rPr>
              <w:t>&gt;</w:t>
            </w:r>
            <w:r w:rsidR="00941FA2">
              <w:rPr>
                <w:rFonts w:ascii="Times New Roman" w:hAnsi="Times New Roman" w:cs="Times New Roman"/>
                <w:bCs/>
                <w:sz w:val="20"/>
                <w:szCs w:val="20"/>
              </w:rPr>
              <w:t>=</w:t>
            </w:r>
            <w:r w:rsidRPr="00971C80">
              <w:rPr>
                <w:rFonts w:ascii="Times New Roman" w:hAnsi="Times New Roman" w:cs="Times New Roman"/>
                <w:bCs/>
                <w:sz w:val="20"/>
                <w:szCs w:val="20"/>
              </w:rPr>
              <w:t xml:space="preserve"> 0 and &lt; 2</w:t>
            </w:r>
            <w:r w:rsidRPr="00971C80">
              <w:rPr>
                <w:rFonts w:ascii="Times New Roman" w:hAnsi="Times New Roman" w:cs="Times New Roman"/>
                <w:bCs/>
                <w:sz w:val="20"/>
                <w:szCs w:val="20"/>
                <w:vertAlign w:val="superscript"/>
              </w:rPr>
              <w:t>64</w:t>
            </w:r>
          </w:p>
        </w:tc>
      </w:tr>
      <w:tr w:rsidR="00971C80" w:rsidRPr="00971C80" w14:paraId="22F28CE5" w14:textId="77777777" w:rsidTr="00C133FF">
        <w:tc>
          <w:tcPr>
            <w:tcW w:w="0" w:type="auto"/>
          </w:tcPr>
          <w:p w14:paraId="221D8FF5" w14:textId="77777777" w:rsidR="001D3A46" w:rsidRPr="00971C80" w:rsidRDefault="001D3A46" w:rsidP="00C95829">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ResponseCode</w:t>
            </w:r>
          </w:p>
        </w:tc>
        <w:tc>
          <w:tcPr>
            <w:tcW w:w="0" w:type="auto"/>
          </w:tcPr>
          <w:p w14:paraId="6328802B" w14:textId="77777777" w:rsidR="001D3A46" w:rsidRPr="00971C80" w:rsidRDefault="001D3A46" w:rsidP="00C95829">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Code indicating success</w:t>
            </w:r>
            <w:r w:rsidR="002F3048">
              <w:rPr>
                <w:rFonts w:ascii="Times New Roman" w:hAnsi="Times New Roman" w:cs="Times New Roman"/>
                <w:sz w:val="20"/>
                <w:szCs w:val="20"/>
              </w:rPr>
              <w:t xml:space="preserve"> or otherwise</w:t>
            </w:r>
            <w:r w:rsidRPr="00971C80">
              <w:rPr>
                <w:rFonts w:ascii="Times New Roman" w:hAnsi="Times New Roman" w:cs="Times New Roman"/>
                <w:sz w:val="20"/>
                <w:szCs w:val="20"/>
              </w:rPr>
              <w:t xml:space="preserve">. </w:t>
            </w:r>
          </w:p>
        </w:tc>
        <w:tc>
          <w:tcPr>
            <w:tcW w:w="0" w:type="auto"/>
          </w:tcPr>
          <w:p w14:paraId="23C9ED7B" w14:textId="77777777" w:rsidR="001D3A46" w:rsidRPr="00971C80" w:rsidRDefault="001D3A46" w:rsidP="00C95829">
            <w:pPr>
              <w:pStyle w:val="TableText-Centre"/>
              <w:keepNext/>
              <w:jc w:val="left"/>
              <w:rPr>
                <w:rFonts w:ascii="Times New Roman" w:hAnsi="Times New Roman" w:cs="Times New Roman"/>
                <w:sz w:val="20"/>
                <w:szCs w:val="20"/>
              </w:rPr>
            </w:pPr>
            <w:r w:rsidRPr="00971C80">
              <w:rPr>
                <w:rFonts w:ascii="Times New Roman" w:hAnsi="Times New Roman" w:cs="Times New Roman"/>
                <w:bCs/>
                <w:sz w:val="20"/>
                <w:szCs w:val="20"/>
              </w:rPr>
              <w:t>sr:ResponseCode (</w:t>
            </w:r>
            <w:r w:rsidRPr="00971C80">
              <w:rPr>
                <w:rFonts w:ascii="Times New Roman" w:hAnsi="Times New Roman" w:cs="Times New Roman"/>
                <w:sz w:val="20"/>
                <w:szCs w:val="20"/>
              </w:rPr>
              <w:t>Restriction of xs:string (Enumeration))</w:t>
            </w:r>
          </w:p>
        </w:tc>
        <w:tc>
          <w:tcPr>
            <w:tcW w:w="0" w:type="auto"/>
          </w:tcPr>
          <w:p w14:paraId="14A844D4" w14:textId="77777777" w:rsidR="001D3A46" w:rsidRPr="00971C80" w:rsidRDefault="001D3A46" w:rsidP="00C95829">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166534E3" w14:textId="76F37521" w:rsidR="00AD74B5" w:rsidRPr="00581D1C" w:rsidRDefault="00AD74B5" w:rsidP="00AD74B5">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S</w:t>
            </w:r>
            <w:r w:rsidRPr="00457333">
              <w:rPr>
                <w:rFonts w:ascii="Times New Roman" w:hAnsi="Times New Roman" w:cs="Times New Roman"/>
                <w:sz w:val="20"/>
                <w:szCs w:val="20"/>
              </w:rPr>
              <w:t xml:space="preserve">ee </w:t>
            </w:r>
            <w:r>
              <w:rPr>
                <w:rFonts w:ascii="Times New Roman" w:hAnsi="Times New Roman" w:cs="Times New Roman"/>
                <w:bCs/>
                <w:sz w:val="20"/>
                <w:szCs w:val="20"/>
              </w:rPr>
              <w:t>clause</w:t>
            </w:r>
            <w:r w:rsidRPr="00581D1C">
              <w:rPr>
                <w:rFonts w:ascii="Times New Roman" w:hAnsi="Times New Roman" w:cs="Times New Roman"/>
                <w:bCs/>
                <w:sz w:val="20"/>
                <w:szCs w:val="20"/>
              </w:rPr>
              <w:t xml:space="preserve"> </w:t>
            </w:r>
            <w:r w:rsidR="00783D35">
              <w:rPr>
                <w:rFonts w:ascii="Times New Roman" w:hAnsi="Times New Roman" w:cs="Times New Roman"/>
                <w:bCs/>
                <w:sz w:val="20"/>
                <w:szCs w:val="20"/>
              </w:rPr>
              <w:fldChar w:fldCharType="begin"/>
            </w:r>
            <w:r w:rsidR="00783D35">
              <w:rPr>
                <w:rFonts w:ascii="Times New Roman" w:hAnsi="Times New Roman" w:cs="Times New Roman"/>
                <w:bCs/>
                <w:sz w:val="20"/>
                <w:szCs w:val="20"/>
              </w:rPr>
              <w:instrText xml:space="preserve"> REF _Ref489726775 \r \h </w:instrText>
            </w:r>
            <w:r w:rsidR="00783D35">
              <w:rPr>
                <w:rFonts w:ascii="Times New Roman" w:hAnsi="Times New Roman" w:cs="Times New Roman"/>
                <w:bCs/>
                <w:sz w:val="20"/>
                <w:szCs w:val="20"/>
              </w:rPr>
            </w:r>
            <w:r w:rsidR="00783D35">
              <w:rPr>
                <w:rFonts w:ascii="Times New Roman" w:hAnsi="Times New Roman" w:cs="Times New Roman"/>
                <w:bCs/>
                <w:sz w:val="20"/>
                <w:szCs w:val="20"/>
              </w:rPr>
              <w:fldChar w:fldCharType="separate"/>
            </w:r>
            <w:r w:rsidR="007767B0">
              <w:rPr>
                <w:rFonts w:ascii="Times New Roman" w:hAnsi="Times New Roman" w:cs="Times New Roman"/>
                <w:bCs/>
                <w:sz w:val="20"/>
                <w:szCs w:val="20"/>
              </w:rPr>
              <w:t>3.5.10</w:t>
            </w:r>
            <w:r w:rsidR="00783D35">
              <w:rPr>
                <w:rFonts w:ascii="Times New Roman" w:hAnsi="Times New Roman" w:cs="Times New Roman"/>
                <w:bCs/>
                <w:sz w:val="20"/>
                <w:szCs w:val="20"/>
              </w:rPr>
              <w:fldChar w:fldCharType="end"/>
            </w:r>
          </w:p>
          <w:p w14:paraId="5626A0C5" w14:textId="74E178CF" w:rsidR="00581D1C" w:rsidRPr="00C133FF" w:rsidRDefault="00581D1C" w:rsidP="00651FF7">
            <w:pPr>
              <w:pStyle w:val="TableText-Centre"/>
              <w:keepNext/>
              <w:jc w:val="left"/>
              <w:rPr>
                <w:sz w:val="20"/>
              </w:rPr>
            </w:pPr>
          </w:p>
        </w:tc>
      </w:tr>
      <w:tr w:rsidR="00971C80" w:rsidRPr="00971C80" w14:paraId="38A51534" w14:textId="77777777" w:rsidTr="00C133FF">
        <w:tc>
          <w:tcPr>
            <w:tcW w:w="0" w:type="auto"/>
          </w:tcPr>
          <w:p w14:paraId="4E13F32D" w14:textId="77777777" w:rsidR="001D3A46" w:rsidRPr="00971C80" w:rsidRDefault="001D3A46" w:rsidP="00C95829">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ResponseDateTime</w:t>
            </w:r>
          </w:p>
        </w:tc>
        <w:tc>
          <w:tcPr>
            <w:tcW w:w="0" w:type="auto"/>
          </w:tcPr>
          <w:p w14:paraId="6E64D1D9" w14:textId="77777777" w:rsidR="001D3A46" w:rsidRPr="00971C80" w:rsidRDefault="001D3A46" w:rsidP="00A636F8">
            <w:pPr>
              <w:pStyle w:val="TableText-Centre"/>
              <w:keepNext/>
              <w:jc w:val="left"/>
              <w:rPr>
                <w:rFonts w:ascii="Times New Roman" w:hAnsi="Times New Roman" w:cs="Times New Roman"/>
                <w:i/>
                <w:sz w:val="20"/>
                <w:szCs w:val="20"/>
                <w:highlight w:val="yellow"/>
              </w:rPr>
            </w:pPr>
            <w:r w:rsidRPr="00971C80">
              <w:rPr>
                <w:rFonts w:ascii="Times New Roman" w:hAnsi="Times New Roman" w:cs="Times New Roman"/>
                <w:sz w:val="20"/>
                <w:szCs w:val="20"/>
              </w:rPr>
              <w:t xml:space="preserve">Date and time extracted from Response, if available, or added to the response by DCC when sending message to the User </w:t>
            </w:r>
            <w:r w:rsidRPr="00971C80" w:rsidDel="00FD4F94">
              <w:rPr>
                <w:rStyle w:val="SubtleEmphasis"/>
                <w:rFonts w:ascii="Times New Roman" w:eastAsia="Calibri" w:hAnsi="Times New Roman" w:cs="Times New Roman"/>
                <w:sz w:val="20"/>
                <w:szCs w:val="20"/>
                <w:highlight w:val="yellow"/>
              </w:rPr>
              <w:t xml:space="preserve"> </w:t>
            </w:r>
          </w:p>
        </w:tc>
        <w:tc>
          <w:tcPr>
            <w:tcW w:w="0" w:type="auto"/>
          </w:tcPr>
          <w:p w14:paraId="2CD35D21" w14:textId="77777777" w:rsidR="001D3A46" w:rsidRPr="00971C80" w:rsidRDefault="001D3A46" w:rsidP="00C95829">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xs:dateTime</w:t>
            </w:r>
          </w:p>
        </w:tc>
        <w:tc>
          <w:tcPr>
            <w:tcW w:w="0" w:type="auto"/>
          </w:tcPr>
          <w:p w14:paraId="43A89906" w14:textId="77777777" w:rsidR="001D3A46" w:rsidRPr="00971C80" w:rsidRDefault="001D3A46" w:rsidP="00C95829">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36035372" w14:textId="77777777" w:rsidR="001D3A46" w:rsidRPr="00971C80" w:rsidRDefault="001D3A46" w:rsidP="00C95829">
            <w:pPr>
              <w:pStyle w:val="TableText-Centre"/>
              <w:keepNext/>
              <w:jc w:val="left"/>
              <w:rPr>
                <w:rFonts w:ascii="Times New Roman" w:hAnsi="Times New Roman" w:cs="Times New Roman"/>
                <w:bCs/>
                <w:sz w:val="20"/>
                <w:szCs w:val="20"/>
                <w:highlight w:val="yellow"/>
              </w:rPr>
            </w:pPr>
            <w:r w:rsidRPr="00971C80">
              <w:rPr>
                <w:rFonts w:ascii="Times New Roman" w:hAnsi="Times New Roman" w:cs="Times New Roman"/>
                <w:bCs/>
                <w:sz w:val="20"/>
                <w:szCs w:val="20"/>
              </w:rPr>
              <w:t>Valid Date-Time</w:t>
            </w:r>
          </w:p>
        </w:tc>
      </w:tr>
    </w:tbl>
    <w:p w14:paraId="302B4F19" w14:textId="08E486ED" w:rsidR="00C95829" w:rsidRPr="00463023" w:rsidRDefault="00C95829" w:rsidP="004705F3">
      <w:pPr>
        <w:pStyle w:val="Caption"/>
      </w:pPr>
      <w:bookmarkStart w:id="724" w:name="_Toc50828938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37</w:t>
      </w:r>
      <w:r w:rsidR="00FB161A">
        <w:rPr>
          <w:noProof/>
        </w:rPr>
        <w:fldChar w:fldCharType="end"/>
      </w:r>
      <w:r>
        <w:t xml:space="preserve"> </w:t>
      </w:r>
      <w:r w:rsidRPr="000B4DCD">
        <w:t xml:space="preserve">: </w:t>
      </w:r>
      <w:r>
        <w:t xml:space="preserve">Device Alert </w:t>
      </w:r>
      <w:r w:rsidR="00CD49F1">
        <w:t>h</w:t>
      </w:r>
      <w:r>
        <w:t>eader</w:t>
      </w:r>
      <w:bookmarkEnd w:id="724"/>
    </w:p>
    <w:p w14:paraId="08863872" w14:textId="77777777" w:rsidR="00722397" w:rsidRPr="00971C80" w:rsidRDefault="00722397" w:rsidP="001D3A46"/>
    <w:p w14:paraId="20301009" w14:textId="77777777" w:rsidR="001D3A46" w:rsidRPr="00EA6BD0" w:rsidRDefault="007E313C" w:rsidP="00F000C9">
      <w:pPr>
        <w:pStyle w:val="Heading4"/>
      </w:pPr>
      <w:r w:rsidRPr="00EA6BD0">
        <w:tab/>
      </w:r>
      <w:r w:rsidR="001D3A46" w:rsidRPr="00EA6BD0">
        <w:t xml:space="preserve">Device Alert </w:t>
      </w:r>
      <w:r w:rsidR="00505570" w:rsidRPr="00EA6BD0">
        <w:t>Body</w:t>
      </w:r>
      <w:r w:rsidR="001D3A46" w:rsidRPr="00EA6BD0">
        <w:t xml:space="preserve"> Format</w:t>
      </w:r>
    </w:p>
    <w:p w14:paraId="6EE3D999" w14:textId="77777777" w:rsidR="001D3A46" w:rsidRPr="00971C80" w:rsidRDefault="001D3A46" w:rsidP="001D3A46">
      <w:pPr>
        <w:rPr>
          <w:b/>
        </w:rPr>
      </w:pPr>
    </w:p>
    <w:p w14:paraId="361FA27E" w14:textId="77777777" w:rsidR="001D3A46" w:rsidRPr="00971C80" w:rsidRDefault="001D3A46" w:rsidP="00A06099">
      <w:pPr>
        <w:jc w:val="left"/>
      </w:pPr>
      <w:r w:rsidRPr="00971C80">
        <w:t xml:space="preserve">The DCC shall, where a </w:t>
      </w:r>
      <w:r w:rsidR="007171F1">
        <w:t>D</w:t>
      </w:r>
      <w:r w:rsidRPr="00971C80">
        <w:t>evice raises a</w:t>
      </w:r>
      <w:r w:rsidR="007171F1">
        <w:t>n</w:t>
      </w:r>
      <w:r w:rsidR="008642F3">
        <w:t xml:space="preserve"> A</w:t>
      </w:r>
      <w:r w:rsidRPr="00971C80">
        <w:t xml:space="preserve">lert, construct a message to the User conforming to the </w:t>
      </w:r>
      <w:r w:rsidR="00A52419">
        <w:t>d</w:t>
      </w:r>
      <w:r w:rsidRPr="00971C80">
        <w:t>evice</w:t>
      </w:r>
      <w:r w:rsidR="00A52419">
        <w:t>a</w:t>
      </w:r>
      <w:r w:rsidRPr="00971C80">
        <w:t>lert</w:t>
      </w:r>
      <w:r w:rsidR="00A52419">
        <w:t xml:space="preserve"> m</w:t>
      </w:r>
      <w:r w:rsidRPr="00971C80">
        <w:t xml:space="preserve">essage format. This message combines the GBCSPayload received from the Device with the Alert Code extracted from the GBCSPayload. </w:t>
      </w:r>
    </w:p>
    <w:p w14:paraId="76A9826E" w14:textId="77777777" w:rsidR="001D3A46" w:rsidRPr="00971C80" w:rsidRDefault="001D3A46" w:rsidP="001D3A46">
      <w:pPr>
        <w:pStyle w:val="ListParagraph"/>
        <w:ind w:left="360"/>
        <w:jc w:val="left"/>
      </w:pPr>
    </w:p>
    <w:tbl>
      <w:tblPr>
        <w:tblStyle w:val="TableGrid1"/>
        <w:tblW w:w="0" w:type="auto"/>
        <w:tblLook w:val="0420" w:firstRow="1" w:lastRow="0" w:firstColumn="0" w:lastColumn="0" w:noHBand="0" w:noVBand="1"/>
      </w:tblPr>
      <w:tblGrid>
        <w:gridCol w:w="1111"/>
        <w:gridCol w:w="2580"/>
        <w:gridCol w:w="1550"/>
        <w:gridCol w:w="1183"/>
        <w:gridCol w:w="2592"/>
      </w:tblGrid>
      <w:tr w:rsidR="00AF5318" w:rsidRPr="00971C80" w14:paraId="5B04BBC6" w14:textId="77777777" w:rsidTr="00400115">
        <w:tc>
          <w:tcPr>
            <w:tcW w:w="0" w:type="auto"/>
            <w:hideMark/>
          </w:tcPr>
          <w:p w14:paraId="5FFD9AD0" w14:textId="77777777" w:rsidR="00505570" w:rsidRPr="00971C80" w:rsidRDefault="00505570" w:rsidP="00C9582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0" w:type="auto"/>
            <w:hideMark/>
          </w:tcPr>
          <w:p w14:paraId="1F290A49" w14:textId="77777777" w:rsidR="00505570" w:rsidRPr="00971C80" w:rsidRDefault="00505570" w:rsidP="00C9582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0" w:type="auto"/>
          </w:tcPr>
          <w:p w14:paraId="047C5B81" w14:textId="77777777" w:rsidR="00505570" w:rsidRPr="00971C80" w:rsidRDefault="00505570" w:rsidP="00C9582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0" w:type="auto"/>
          </w:tcPr>
          <w:p w14:paraId="31CF1431" w14:textId="77777777" w:rsidR="00505570" w:rsidRPr="00971C80" w:rsidRDefault="00505570" w:rsidP="00C9582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Pr>
          <w:p w14:paraId="70467BB5" w14:textId="77777777" w:rsidR="00505570" w:rsidRPr="00971C80" w:rsidRDefault="00505570" w:rsidP="00C9582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AF5318" w:rsidRPr="00971C80" w14:paraId="75285DA3" w14:textId="77777777" w:rsidTr="00400115">
        <w:tc>
          <w:tcPr>
            <w:tcW w:w="0" w:type="auto"/>
          </w:tcPr>
          <w:p w14:paraId="5FA47FDB" w14:textId="77777777" w:rsidR="00505570" w:rsidRPr="00971C80" w:rsidRDefault="00505570" w:rsidP="00C95829">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AlertCode</w:t>
            </w:r>
          </w:p>
        </w:tc>
        <w:tc>
          <w:tcPr>
            <w:tcW w:w="0" w:type="auto"/>
          </w:tcPr>
          <w:p w14:paraId="44C9E819" w14:textId="77777777" w:rsidR="00505570" w:rsidRDefault="00505570" w:rsidP="00C95829">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Code indicating the alert or reason for the alert to be generated </w:t>
            </w:r>
          </w:p>
          <w:p w14:paraId="10D9E45F" w14:textId="77777777" w:rsidR="00AF5318" w:rsidRDefault="00AF5318" w:rsidP="00C95829">
            <w:pPr>
              <w:pStyle w:val="TableText-Centre"/>
              <w:keepNext/>
              <w:jc w:val="left"/>
              <w:rPr>
                <w:rFonts w:ascii="Times New Roman" w:hAnsi="Times New Roman" w:cs="Times New Roman"/>
                <w:sz w:val="20"/>
                <w:szCs w:val="20"/>
              </w:rPr>
            </w:pPr>
          </w:p>
          <w:p w14:paraId="121AC976" w14:textId="77777777" w:rsidR="00AF5318" w:rsidRPr="00971C80" w:rsidRDefault="00AF5318" w:rsidP="00AF5318">
            <w:pPr>
              <w:pStyle w:val="TableText-Centre"/>
              <w:keepNext/>
              <w:jc w:val="left"/>
              <w:rPr>
                <w:rFonts w:ascii="Times New Roman" w:hAnsi="Times New Roman" w:cs="Times New Roman"/>
                <w:sz w:val="20"/>
                <w:szCs w:val="20"/>
              </w:rPr>
            </w:pPr>
            <w:r w:rsidRPr="00AF5318">
              <w:rPr>
                <w:rFonts w:ascii="Times New Roman" w:hAnsi="Times New Roman" w:cs="Times New Roman"/>
                <w:sz w:val="20"/>
                <w:szCs w:val="20"/>
              </w:rPr>
              <w:t>GBCS includes ‘0x’ at the start of such codes.</w:t>
            </w:r>
            <w:r>
              <w:rPr>
                <w:rFonts w:ascii="Times New Roman" w:hAnsi="Times New Roman" w:cs="Times New Roman"/>
                <w:sz w:val="20"/>
                <w:szCs w:val="20"/>
              </w:rPr>
              <w:t xml:space="preserve"> This definition uses a </w:t>
            </w:r>
            <w:r w:rsidRPr="00AF5318">
              <w:rPr>
                <w:rFonts w:ascii="Times New Roman" w:hAnsi="Times New Roman" w:cs="Times New Roman"/>
                <w:sz w:val="20"/>
                <w:szCs w:val="20"/>
              </w:rPr>
              <w:t xml:space="preserve">  hexBinary </w:t>
            </w:r>
            <w:r>
              <w:rPr>
                <w:rFonts w:ascii="Times New Roman" w:hAnsi="Times New Roman" w:cs="Times New Roman"/>
                <w:sz w:val="20"/>
                <w:szCs w:val="20"/>
              </w:rPr>
              <w:t>representation for valid values.</w:t>
            </w:r>
          </w:p>
        </w:tc>
        <w:tc>
          <w:tcPr>
            <w:tcW w:w="0" w:type="auto"/>
          </w:tcPr>
          <w:p w14:paraId="28AF6925" w14:textId="77777777" w:rsidR="007046CB" w:rsidRDefault="007046CB" w:rsidP="00C95829">
            <w:pPr>
              <w:pStyle w:val="TableText-Centre"/>
              <w:keepNext/>
              <w:jc w:val="left"/>
              <w:rPr>
                <w:rFonts w:ascii="Times New Roman" w:hAnsi="Times New Roman" w:cs="Times New Roman"/>
                <w:sz w:val="20"/>
                <w:szCs w:val="20"/>
              </w:rPr>
            </w:pPr>
            <w:r w:rsidRPr="007046CB">
              <w:rPr>
                <w:rFonts w:ascii="Times New Roman" w:hAnsi="Times New Roman" w:cs="Times New Roman"/>
                <w:sz w:val="20"/>
                <w:szCs w:val="20"/>
              </w:rPr>
              <w:t>xs:hexBinary</w:t>
            </w:r>
          </w:p>
          <w:p w14:paraId="6C616989" w14:textId="77777777" w:rsidR="00505570" w:rsidRPr="00971C80" w:rsidRDefault="00505570" w:rsidP="00C95829">
            <w:pPr>
              <w:pStyle w:val="TableText-Centre"/>
              <w:keepNext/>
              <w:jc w:val="left"/>
              <w:rPr>
                <w:rFonts w:ascii="Times New Roman" w:hAnsi="Times New Roman" w:cs="Times New Roman"/>
                <w:sz w:val="20"/>
                <w:szCs w:val="20"/>
              </w:rPr>
            </w:pPr>
          </w:p>
        </w:tc>
        <w:tc>
          <w:tcPr>
            <w:tcW w:w="0" w:type="auto"/>
          </w:tcPr>
          <w:p w14:paraId="701A9657" w14:textId="77777777" w:rsidR="00505570" w:rsidRPr="00971C80" w:rsidRDefault="00505570" w:rsidP="00C95829">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47068543" w14:textId="77777777" w:rsidR="00505570" w:rsidRDefault="00505570" w:rsidP="00C95829">
            <w:pPr>
              <w:pStyle w:val="TableText-Centre"/>
              <w:keepNext/>
              <w:jc w:val="left"/>
              <w:rPr>
                <w:rFonts w:ascii="Times New Roman" w:hAnsi="Times New Roman" w:cs="Times New Roman"/>
                <w:sz w:val="20"/>
                <w:szCs w:val="20"/>
              </w:rPr>
            </w:pPr>
            <w:r w:rsidRPr="00971C80">
              <w:rPr>
                <w:rFonts w:ascii="Times New Roman" w:hAnsi="Times New Roman" w:cs="Times New Roman"/>
                <w:bCs/>
                <w:sz w:val="20"/>
                <w:szCs w:val="20"/>
              </w:rPr>
              <w:t xml:space="preserve">See </w:t>
            </w:r>
            <w:r w:rsidR="00295D16" w:rsidRPr="00971C80">
              <w:rPr>
                <w:rFonts w:ascii="Times New Roman" w:hAnsi="Times New Roman" w:cs="Times New Roman"/>
                <w:sz w:val="20"/>
                <w:szCs w:val="20"/>
              </w:rPr>
              <w:t>GB Companion Specification</w:t>
            </w:r>
            <w:r w:rsidR="00AF5318">
              <w:rPr>
                <w:rFonts w:ascii="Times New Roman" w:hAnsi="Times New Roman" w:cs="Times New Roman"/>
                <w:sz w:val="20"/>
                <w:szCs w:val="20"/>
              </w:rPr>
              <w:t xml:space="preserve"> for base list and apply hexBinary representation of these GBCS defined values</w:t>
            </w:r>
          </w:p>
          <w:p w14:paraId="60332657" w14:textId="77777777" w:rsidR="00AF5318" w:rsidRDefault="00AF5318" w:rsidP="00C95829">
            <w:pPr>
              <w:pStyle w:val="TableText-Centre"/>
              <w:keepNext/>
              <w:jc w:val="left"/>
              <w:rPr>
                <w:rFonts w:ascii="Times New Roman" w:hAnsi="Times New Roman" w:cs="Times New Roman"/>
                <w:sz w:val="20"/>
                <w:szCs w:val="20"/>
              </w:rPr>
            </w:pPr>
          </w:p>
          <w:p w14:paraId="2552D0FE" w14:textId="77777777" w:rsidR="00AF5318" w:rsidRPr="00971C80" w:rsidRDefault="00AF5318" w:rsidP="00AF5318">
            <w:pPr>
              <w:pStyle w:val="TableText-Centre"/>
              <w:keepNext/>
              <w:jc w:val="left"/>
              <w:rPr>
                <w:rFonts w:ascii="Times New Roman" w:hAnsi="Times New Roman" w:cs="Times New Roman"/>
                <w:bCs/>
                <w:sz w:val="20"/>
                <w:szCs w:val="20"/>
              </w:rPr>
            </w:pPr>
            <w:r w:rsidRPr="00AF5318">
              <w:rPr>
                <w:rFonts w:ascii="Times New Roman" w:hAnsi="Times New Roman" w:cs="Times New Roman"/>
                <w:bCs/>
                <w:sz w:val="20"/>
                <w:szCs w:val="20"/>
              </w:rPr>
              <w:t xml:space="preserve"> </w:t>
            </w:r>
          </w:p>
        </w:tc>
      </w:tr>
      <w:tr w:rsidR="00AF5318" w:rsidRPr="00971C80" w14:paraId="4CF8FBE5" w14:textId="77777777" w:rsidTr="00400115">
        <w:tblPrEx>
          <w:tblLook w:val="04A0" w:firstRow="1" w:lastRow="0" w:firstColumn="1" w:lastColumn="0" w:noHBand="0" w:noVBand="1"/>
        </w:tblPrEx>
        <w:tc>
          <w:tcPr>
            <w:tcW w:w="0" w:type="auto"/>
          </w:tcPr>
          <w:p w14:paraId="289D2D5A" w14:textId="77777777" w:rsidR="00505570" w:rsidRPr="00971C80" w:rsidRDefault="00505570" w:rsidP="00C95829">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0" w:type="auto"/>
          </w:tcPr>
          <w:p w14:paraId="30E1A858" w14:textId="77777777" w:rsidR="00505570" w:rsidRPr="00971C80" w:rsidRDefault="00505570" w:rsidP="009B0EF8">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See </w:t>
            </w:r>
            <w:r w:rsidR="00295D16" w:rsidRPr="00971C80">
              <w:rPr>
                <w:rFonts w:ascii="Times New Roman" w:hAnsi="Times New Roman" w:cs="Times New Roman"/>
                <w:sz w:val="20"/>
                <w:szCs w:val="20"/>
              </w:rPr>
              <w:t xml:space="preserve">GB Companion Specification </w:t>
            </w:r>
            <w:r w:rsidRPr="00971C80">
              <w:rPr>
                <w:rFonts w:ascii="Times New Roman" w:hAnsi="Times New Roman" w:cs="Times New Roman"/>
                <w:sz w:val="20"/>
                <w:szCs w:val="20"/>
              </w:rPr>
              <w:t>for Details</w:t>
            </w:r>
            <w:r w:rsidR="00366BD3">
              <w:rPr>
                <w:rFonts w:ascii="Times New Roman" w:hAnsi="Times New Roman" w:cs="Times New Roman"/>
                <w:sz w:val="20"/>
                <w:szCs w:val="20"/>
              </w:rPr>
              <w:t xml:space="preserve"> of the format of the GBCS Alert</w:t>
            </w:r>
          </w:p>
        </w:tc>
        <w:tc>
          <w:tcPr>
            <w:tcW w:w="0" w:type="auto"/>
          </w:tcPr>
          <w:p w14:paraId="5C03F8DB" w14:textId="77777777" w:rsidR="007046CB" w:rsidRDefault="007046CB" w:rsidP="00C95829">
            <w:pPr>
              <w:pStyle w:val="Tablebullet2"/>
              <w:keepNext/>
              <w:numPr>
                <w:ilvl w:val="0"/>
                <w:numId w:val="0"/>
              </w:numPr>
              <w:jc w:val="left"/>
              <w:rPr>
                <w:rFonts w:ascii="Times New Roman" w:hAnsi="Times New Roman" w:cs="Times New Roman"/>
                <w:sz w:val="20"/>
                <w:szCs w:val="20"/>
              </w:rPr>
            </w:pPr>
            <w:r w:rsidRPr="007046CB">
              <w:rPr>
                <w:rFonts w:ascii="Times New Roman" w:hAnsi="Times New Roman" w:cs="Times New Roman"/>
                <w:sz w:val="20"/>
                <w:szCs w:val="20"/>
              </w:rPr>
              <w:t>xs:base64Binary</w:t>
            </w:r>
          </w:p>
          <w:p w14:paraId="1F6ECEF0" w14:textId="77777777" w:rsidR="00505570" w:rsidRPr="00971C80" w:rsidRDefault="00505570" w:rsidP="00C95829">
            <w:pPr>
              <w:pStyle w:val="Tablebullet2"/>
              <w:keepNext/>
              <w:numPr>
                <w:ilvl w:val="0"/>
                <w:numId w:val="0"/>
              </w:numPr>
              <w:jc w:val="left"/>
              <w:rPr>
                <w:rFonts w:ascii="Times New Roman" w:hAnsi="Times New Roman" w:cs="Times New Roman"/>
                <w:sz w:val="20"/>
                <w:szCs w:val="20"/>
              </w:rPr>
            </w:pPr>
          </w:p>
        </w:tc>
        <w:tc>
          <w:tcPr>
            <w:tcW w:w="0" w:type="auto"/>
          </w:tcPr>
          <w:p w14:paraId="79059DCF" w14:textId="77777777" w:rsidR="00505570" w:rsidRPr="00971C80" w:rsidRDefault="00505570" w:rsidP="00C95829">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6783F91F" w14:textId="77777777" w:rsidR="00505570" w:rsidRPr="00971C80" w:rsidRDefault="00505570" w:rsidP="00C95829">
            <w:pPr>
              <w:pStyle w:val="Tablebullet2"/>
              <w:keepNext/>
              <w:numPr>
                <w:ilvl w:val="0"/>
                <w:numId w:val="0"/>
              </w:numPr>
              <w:jc w:val="left"/>
              <w:rPr>
                <w:rFonts w:ascii="Times New Roman" w:hAnsi="Times New Roman" w:cs="Times New Roman"/>
                <w:b/>
                <w:sz w:val="20"/>
                <w:szCs w:val="20"/>
              </w:rPr>
            </w:pPr>
            <w:r w:rsidRPr="00971C80">
              <w:rPr>
                <w:rFonts w:ascii="Times New Roman" w:hAnsi="Times New Roman" w:cs="Times New Roman"/>
                <w:sz w:val="20"/>
                <w:szCs w:val="20"/>
              </w:rPr>
              <w:t xml:space="preserve">See </w:t>
            </w:r>
            <w:r w:rsidR="00295D16" w:rsidRPr="00971C80">
              <w:rPr>
                <w:rFonts w:ascii="Times New Roman" w:hAnsi="Times New Roman" w:cs="Times New Roman"/>
                <w:sz w:val="20"/>
                <w:szCs w:val="20"/>
              </w:rPr>
              <w:t>GB Companion Specification</w:t>
            </w:r>
            <w:r w:rsidR="006531CE">
              <w:rPr>
                <w:rFonts w:ascii="Times New Roman" w:hAnsi="Times New Roman" w:cs="Times New Roman"/>
                <w:sz w:val="20"/>
                <w:szCs w:val="20"/>
              </w:rPr>
              <w:t xml:space="preserve"> for message construction.</w:t>
            </w:r>
          </w:p>
        </w:tc>
      </w:tr>
    </w:tbl>
    <w:p w14:paraId="06E44DAC" w14:textId="4218F0F6" w:rsidR="00C95829" w:rsidRPr="00463023" w:rsidRDefault="00C95829" w:rsidP="004705F3">
      <w:pPr>
        <w:pStyle w:val="Caption"/>
      </w:pPr>
      <w:bookmarkStart w:id="725" w:name="_Toc50828938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38</w:t>
      </w:r>
      <w:r w:rsidR="00FB161A">
        <w:rPr>
          <w:noProof/>
        </w:rPr>
        <w:fldChar w:fldCharType="end"/>
      </w:r>
      <w:r>
        <w:t xml:space="preserve"> </w:t>
      </w:r>
      <w:r w:rsidRPr="000B4DCD">
        <w:t xml:space="preserve">: </w:t>
      </w:r>
      <w:r>
        <w:t>Device Alert Body</w:t>
      </w:r>
      <w:bookmarkEnd w:id="725"/>
    </w:p>
    <w:p w14:paraId="7F846BEA" w14:textId="77777777" w:rsidR="00427534" w:rsidRPr="00971C80" w:rsidRDefault="00427534">
      <w:pPr>
        <w:spacing w:after="200" w:line="276" w:lineRule="auto"/>
        <w:jc w:val="left"/>
        <w:rPr>
          <w:rFonts w:asciiTheme="majorHAnsi" w:eastAsiaTheme="majorEastAsia" w:hAnsiTheme="majorHAnsi" w:cstheme="majorBidi"/>
          <w:b/>
          <w:bCs/>
          <w:i/>
          <w:iCs/>
        </w:rPr>
      </w:pPr>
    </w:p>
    <w:p w14:paraId="162CE533" w14:textId="77777777" w:rsidR="006C5F09" w:rsidRPr="00971C80" w:rsidRDefault="006C5F09" w:rsidP="00CE1AF7">
      <w:pPr>
        <w:pStyle w:val="Heading3"/>
      </w:pPr>
      <w:bookmarkStart w:id="726" w:name="_Ref398795663"/>
      <w:bookmarkStart w:id="727" w:name="_Ref401229861"/>
      <w:bookmarkStart w:id="728" w:name="_Toc489860688"/>
      <w:bookmarkStart w:id="729" w:name="_Toc506336062"/>
      <w:bookmarkStart w:id="730" w:name="_Toc509172418"/>
      <w:r w:rsidRPr="00971C80">
        <w:t xml:space="preserve">DCC </w:t>
      </w:r>
      <w:r w:rsidR="002B504C" w:rsidRPr="00971C80">
        <w:t>Alert</w:t>
      </w:r>
      <w:r w:rsidR="00E04AC0" w:rsidRPr="00971C80">
        <w:t>s</w:t>
      </w:r>
      <w:bookmarkEnd w:id="726"/>
      <w:r w:rsidR="002B5E8D" w:rsidRPr="00971C80">
        <w:t xml:space="preserve"> - DCCAlertMessage Format</w:t>
      </w:r>
      <w:bookmarkEnd w:id="727"/>
      <w:bookmarkEnd w:id="728"/>
      <w:bookmarkEnd w:id="729"/>
      <w:bookmarkEnd w:id="730"/>
    </w:p>
    <w:p w14:paraId="53618C4D" w14:textId="28A62695" w:rsidR="00DF7B8D" w:rsidRPr="00971C80" w:rsidRDefault="006C5F09" w:rsidP="00A06099">
      <w:pPr>
        <w:spacing w:after="200" w:line="276" w:lineRule="auto"/>
        <w:jc w:val="left"/>
      </w:pPr>
      <w:r w:rsidRPr="00971C80">
        <w:t>The DCC shall construct and deliver DCC Alert</w:t>
      </w:r>
      <w:r w:rsidR="00D63530" w:rsidRPr="00971C80">
        <w:t>s</w:t>
      </w:r>
      <w:r w:rsidRPr="00971C80">
        <w:t xml:space="preserve"> </w:t>
      </w:r>
      <w:r w:rsidR="002B5E8D" w:rsidRPr="00971C80">
        <w:t xml:space="preserve">as per </w:t>
      </w:r>
      <w:r w:rsidR="00427748" w:rsidRPr="00971C80">
        <w:t>this section</w:t>
      </w:r>
      <w:r w:rsidR="00523745" w:rsidRPr="00971C80">
        <w:t xml:space="preserve"> for generic </w:t>
      </w:r>
      <w:r w:rsidR="003F5040">
        <w:t>DCC Alert message</w:t>
      </w:r>
      <w:r w:rsidR="003F5040" w:rsidRPr="00971C80">
        <w:t xml:space="preserve"> </w:t>
      </w:r>
      <w:r w:rsidR="00523745" w:rsidRPr="00971C80">
        <w:t>format</w:t>
      </w:r>
      <w:r w:rsidR="003F5040">
        <w:t xml:space="preserve"> common to all DCC Alerts</w:t>
      </w:r>
      <w:r w:rsidR="00427748" w:rsidRPr="00971C80">
        <w:t xml:space="preserve"> and </w:t>
      </w:r>
      <w:r w:rsidR="003D7A9A">
        <w:t>clause</w:t>
      </w:r>
      <w:r w:rsidR="002B5E8D" w:rsidRPr="00971C80">
        <w:t xml:space="preserve"> </w:t>
      </w:r>
      <w:r w:rsidR="0036064B" w:rsidRPr="0036064B">
        <w:fldChar w:fldCharType="begin"/>
      </w:r>
      <w:r w:rsidR="0036064B" w:rsidRPr="0036064B">
        <w:instrText xml:space="preserve"> REF _Ref402176728 \r \h </w:instrText>
      </w:r>
      <w:r w:rsidR="0036064B" w:rsidRPr="0036064B">
        <w:fldChar w:fldCharType="separate"/>
      </w:r>
      <w:r w:rsidR="007767B0">
        <w:t>3.9</w:t>
      </w:r>
      <w:r w:rsidR="0036064B" w:rsidRPr="0036064B">
        <w:fldChar w:fldCharType="end"/>
      </w:r>
      <w:r w:rsidR="0036064B" w:rsidRPr="0036064B">
        <w:t xml:space="preserve"> </w:t>
      </w:r>
      <w:r w:rsidR="00427748" w:rsidRPr="00971C80">
        <w:t xml:space="preserve">– DCC Alert Messages </w:t>
      </w:r>
      <w:r w:rsidR="00523745" w:rsidRPr="00971C80">
        <w:t xml:space="preserve">for Body specific DCC Alert content. </w:t>
      </w:r>
    </w:p>
    <w:p w14:paraId="60503758" w14:textId="77777777" w:rsidR="00DF7B8D" w:rsidRPr="00971C80" w:rsidRDefault="006C5F09" w:rsidP="00A06099">
      <w:pPr>
        <w:spacing w:after="200" w:line="276" w:lineRule="auto"/>
        <w:jc w:val="left"/>
      </w:pPr>
      <w:r w:rsidRPr="00971C80">
        <w:t xml:space="preserve">The DCC shall construct DCC </w:t>
      </w:r>
      <w:r w:rsidR="002B504C" w:rsidRPr="00971C80">
        <w:t>Alert</w:t>
      </w:r>
      <w:r w:rsidR="00D63530" w:rsidRPr="00971C80">
        <w:t>s</w:t>
      </w:r>
      <w:r w:rsidRPr="00971C80">
        <w:t xml:space="preserve"> in DCCAlertMessage format - a message is generated by the DCC as a result of a trigger event.</w:t>
      </w:r>
    </w:p>
    <w:p w14:paraId="00680EDA" w14:textId="094C0025" w:rsidR="00DF7B8D" w:rsidRPr="00971C80" w:rsidRDefault="006C5F09" w:rsidP="00A06099">
      <w:pPr>
        <w:spacing w:after="200" w:line="276" w:lineRule="auto"/>
        <w:jc w:val="left"/>
      </w:pPr>
      <w:r w:rsidRPr="00971C80">
        <w:t xml:space="preserve">For specific DCC Alert details see </w:t>
      </w:r>
      <w:r w:rsidR="003D7A9A">
        <w:t>clause</w:t>
      </w:r>
      <w:r w:rsidRPr="00971C80">
        <w:t xml:space="preserve"> </w:t>
      </w:r>
      <w:r w:rsidRPr="00971C80">
        <w:fldChar w:fldCharType="begin"/>
      </w:r>
      <w:r w:rsidRPr="00971C80">
        <w:instrText xml:space="preserve"> REF _Ref398647464 \r \h </w:instrText>
      </w:r>
      <w:r w:rsidRPr="00971C80">
        <w:fldChar w:fldCharType="separate"/>
      </w:r>
      <w:r w:rsidR="007767B0">
        <w:t>3.6.3.4</w:t>
      </w:r>
      <w:r w:rsidRPr="00971C80">
        <w:fldChar w:fldCharType="end"/>
      </w:r>
      <w:r w:rsidRPr="00971C80">
        <w:t xml:space="preserve"> - </w:t>
      </w:r>
      <w:r w:rsidRPr="00971C80">
        <w:fldChar w:fldCharType="begin"/>
      </w:r>
      <w:r w:rsidRPr="00971C80">
        <w:instrText xml:space="preserve"> REF _Ref398647464 \h </w:instrText>
      </w:r>
      <w:r w:rsidRPr="00971C80">
        <w:fldChar w:fldCharType="separate"/>
      </w:r>
      <w:r w:rsidR="007767B0" w:rsidRPr="00971C80">
        <w:tab/>
        <w:t>DCC Alert Codes</w:t>
      </w:r>
      <w:r w:rsidRPr="00971C80">
        <w:fldChar w:fldCharType="end"/>
      </w:r>
    </w:p>
    <w:p w14:paraId="330E798B" w14:textId="77777777" w:rsidR="00DF7B8D" w:rsidRPr="00971C80" w:rsidRDefault="006C5F09" w:rsidP="00A06099">
      <w:pPr>
        <w:spacing w:after="200" w:line="276" w:lineRule="auto"/>
        <w:jc w:val="left"/>
      </w:pPr>
      <w:r w:rsidRPr="00971C80">
        <w:t xml:space="preserve">The DCC Alert format is defined in the </w:t>
      </w:r>
      <w:r w:rsidR="001E47B2" w:rsidRPr="00971C80">
        <w:t>DCC</w:t>
      </w:r>
      <w:r w:rsidRPr="00971C80">
        <w:t xml:space="preserve">AlertMessage XML element of the </w:t>
      </w:r>
      <w:r w:rsidR="00532711">
        <w:t>DUIS</w:t>
      </w:r>
      <w:r w:rsidRPr="00971C80">
        <w:t xml:space="preserve"> XML Schema.</w:t>
      </w:r>
    </w:p>
    <w:p w14:paraId="4D5993C0" w14:textId="77777777" w:rsidR="006C5F09" w:rsidRPr="00971C80" w:rsidRDefault="006C5F09" w:rsidP="00A06099">
      <w:pPr>
        <w:spacing w:after="200" w:line="276" w:lineRule="auto"/>
        <w:jc w:val="left"/>
      </w:pPr>
      <w:r w:rsidRPr="00971C80">
        <w:t>The diagram below illustrates the structure of a DCC Alert</w:t>
      </w:r>
    </w:p>
    <w:p w14:paraId="00861534" w14:textId="77777777" w:rsidR="006C5F09" w:rsidRPr="00971C80" w:rsidRDefault="0036783A" w:rsidP="006C5F09">
      <w:pPr>
        <w:jc w:val="center"/>
      </w:pPr>
      <w:r w:rsidRPr="0036783A">
        <w:rPr>
          <w:snapToGrid w:val="0"/>
          <w:color w:val="000000"/>
          <w:w w:val="0"/>
          <w:sz w:val="0"/>
          <w:szCs w:val="0"/>
          <w:u w:color="000000"/>
          <w:bdr w:val="none" w:sz="0" w:space="0" w:color="000000"/>
          <w:shd w:val="clear" w:color="000000" w:fill="000000"/>
          <w:lang w:val="x-none" w:eastAsia="x-none" w:bidi="x-none"/>
        </w:rPr>
        <w:t xml:space="preserve"> </w:t>
      </w:r>
      <w:r>
        <w:rPr>
          <w:noProof/>
          <w:lang w:eastAsia="en-GB"/>
        </w:rPr>
        <w:drawing>
          <wp:inline distT="0" distB="0" distL="0" distR="0" wp14:anchorId="5EE84681" wp14:editId="0FE59C42">
            <wp:extent cx="5731510" cy="3351836"/>
            <wp:effectExtent l="0" t="0" r="2540" b="1270"/>
            <wp:docPr id="9" name="Picture 9" descr="C:\Users\corominasm\Documents\DSP\DUGIDS\Rel 2.x\XSD\Samples and Diagrams\DS.0243 DUIS Schema Draft 2.0 v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ominasm\Documents\DSP\DUGIDS\Rel 2.x\XSD\Samples and Diagrams\DS.0243 DUIS Schema Draft 2.0 v31.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3351836"/>
                    </a:xfrm>
                    <a:prstGeom prst="rect">
                      <a:avLst/>
                    </a:prstGeom>
                    <a:noFill/>
                    <a:ln>
                      <a:noFill/>
                    </a:ln>
                  </pic:spPr>
                </pic:pic>
              </a:graphicData>
            </a:graphic>
          </wp:inline>
        </w:drawing>
      </w:r>
    </w:p>
    <w:p w14:paraId="32E8274F" w14:textId="51E0F66A" w:rsidR="009403DE" w:rsidRPr="00971C80" w:rsidRDefault="009403DE" w:rsidP="009403DE">
      <w:pPr>
        <w:spacing w:before="120" w:after="200" w:line="276" w:lineRule="auto"/>
        <w:jc w:val="center"/>
        <w:rPr>
          <w:rFonts w:asciiTheme="majorHAnsi" w:eastAsiaTheme="majorEastAsia" w:hAnsiTheme="majorHAnsi" w:cstheme="majorBidi"/>
          <w:b/>
          <w:bCs/>
          <w:i/>
          <w:iCs/>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7767B0">
        <w:rPr>
          <w:noProof/>
        </w:rPr>
        <w:t>16</w:t>
      </w:r>
      <w:r w:rsidR="00FB161A">
        <w:rPr>
          <w:noProof/>
        </w:rPr>
        <w:fldChar w:fldCharType="end"/>
      </w:r>
      <w:r>
        <w:t xml:space="preserve"> </w:t>
      </w:r>
      <w:r w:rsidRPr="000B4DCD">
        <w:t xml:space="preserve">: Overall structure of </w:t>
      </w:r>
      <w:r>
        <w:t xml:space="preserve">the </w:t>
      </w:r>
      <w:r w:rsidR="0036064B">
        <w:t xml:space="preserve">DCC </w:t>
      </w:r>
      <w:r>
        <w:t>Alert</w:t>
      </w:r>
    </w:p>
    <w:p w14:paraId="0F38DD1E" w14:textId="77777777" w:rsidR="006C5F09" w:rsidRPr="00971C80" w:rsidRDefault="006C5F09" w:rsidP="006C5F09">
      <w:pPr>
        <w:spacing w:after="200" w:line="276" w:lineRule="auto"/>
        <w:jc w:val="left"/>
        <w:rPr>
          <w:rFonts w:asciiTheme="majorHAnsi" w:eastAsiaTheme="majorEastAsia" w:hAnsiTheme="majorHAnsi" w:cstheme="majorBidi"/>
          <w:b/>
          <w:bCs/>
          <w:i/>
          <w:iCs/>
        </w:rPr>
      </w:pPr>
    </w:p>
    <w:p w14:paraId="13877798" w14:textId="77777777" w:rsidR="006C5F09" w:rsidRPr="00EA6BD0" w:rsidRDefault="007E313C" w:rsidP="00F000C9">
      <w:pPr>
        <w:pStyle w:val="Heading4"/>
      </w:pPr>
      <w:r w:rsidRPr="00EA6BD0">
        <w:tab/>
      </w:r>
      <w:r w:rsidR="006C5F09" w:rsidRPr="00EA6BD0">
        <w:t>DCC Alert Header Format</w:t>
      </w:r>
    </w:p>
    <w:p w14:paraId="4F03BA14" w14:textId="77777777" w:rsidR="006C5F09" w:rsidRPr="00971C80" w:rsidRDefault="006C5F09" w:rsidP="006C5F09"/>
    <w:p w14:paraId="5D0667C5" w14:textId="77777777" w:rsidR="006C5F09" w:rsidRPr="00971C80" w:rsidRDefault="006C5F09" w:rsidP="00A06099">
      <w:pPr>
        <w:spacing w:after="200" w:line="276" w:lineRule="auto"/>
        <w:jc w:val="left"/>
      </w:pPr>
      <w:r w:rsidRPr="00971C80">
        <w:t xml:space="preserve">The DCC shall construct all DCC </w:t>
      </w:r>
      <w:r w:rsidR="002B504C" w:rsidRPr="00971C80">
        <w:t>Alert</w:t>
      </w:r>
      <w:r w:rsidR="00E04AC0" w:rsidRPr="00971C80">
        <w:t>s</w:t>
      </w:r>
      <w:r w:rsidR="002B504C" w:rsidRPr="00971C80">
        <w:t xml:space="preserve"> </w:t>
      </w:r>
      <w:r w:rsidRPr="00971C80">
        <w:t>generated with a header record containing details of all the Common Objects associated with the DCC Alert.</w:t>
      </w:r>
    </w:p>
    <w:p w14:paraId="59C7D246" w14:textId="77777777" w:rsidR="006C5F09" w:rsidRPr="00971C80" w:rsidRDefault="006C5F09" w:rsidP="00A06099">
      <w:pPr>
        <w:spacing w:after="200" w:line="276" w:lineRule="auto"/>
        <w:jc w:val="left"/>
      </w:pPr>
      <w:r w:rsidRPr="00971C80">
        <w:t>The header record will contain the following Common Objects as further defined with</w:t>
      </w:r>
      <w:r w:rsidR="0036064B">
        <w:t>in</w:t>
      </w:r>
      <w:r w:rsidRPr="00971C80">
        <w:t xml:space="preserve"> the </w:t>
      </w:r>
      <w:r w:rsidR="00532711">
        <w:t>DUIS</w:t>
      </w:r>
      <w:r w:rsidRPr="00971C80">
        <w:t xml:space="preserve"> XML </w:t>
      </w:r>
      <w:r w:rsidR="002B6239">
        <w:t>S</w:t>
      </w:r>
      <w:r w:rsidRPr="00971C80">
        <w:t>chema and are applied in the following order:</w:t>
      </w:r>
    </w:p>
    <w:p w14:paraId="61DA9BDF" w14:textId="77777777" w:rsidR="006C5F09" w:rsidRPr="00971C80" w:rsidRDefault="006C5F09" w:rsidP="006C5F09">
      <w:pPr>
        <w:pStyle w:val="ListParagraph"/>
        <w:ind w:left="1440"/>
      </w:pPr>
    </w:p>
    <w:tbl>
      <w:tblPr>
        <w:tblStyle w:val="TableGrid1"/>
        <w:tblW w:w="0" w:type="auto"/>
        <w:tblLayout w:type="fixed"/>
        <w:tblLook w:val="0420" w:firstRow="1" w:lastRow="0" w:firstColumn="0" w:lastColumn="0" w:noHBand="0" w:noVBand="1"/>
      </w:tblPr>
      <w:tblGrid>
        <w:gridCol w:w="1809"/>
        <w:gridCol w:w="2268"/>
        <w:gridCol w:w="1843"/>
        <w:gridCol w:w="1276"/>
        <w:gridCol w:w="2046"/>
      </w:tblGrid>
      <w:tr w:rsidR="00971C80" w:rsidRPr="00971C80" w14:paraId="0437CCDE" w14:textId="77777777" w:rsidTr="00400115">
        <w:tc>
          <w:tcPr>
            <w:tcW w:w="1809" w:type="dxa"/>
            <w:hideMark/>
          </w:tcPr>
          <w:p w14:paraId="1A9AAF0D" w14:textId="77777777" w:rsidR="006C5F09" w:rsidRPr="00971C80" w:rsidRDefault="006C5F09" w:rsidP="009403DE">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2268" w:type="dxa"/>
            <w:hideMark/>
          </w:tcPr>
          <w:p w14:paraId="3B3A54EC" w14:textId="77777777" w:rsidR="006C5F09" w:rsidRPr="00971C80" w:rsidRDefault="006C5F09" w:rsidP="009403DE">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1843" w:type="dxa"/>
          </w:tcPr>
          <w:p w14:paraId="47D8BB59" w14:textId="77777777" w:rsidR="006C5F09" w:rsidRPr="00971C80" w:rsidRDefault="006C5F09" w:rsidP="009403DE">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1276" w:type="dxa"/>
          </w:tcPr>
          <w:p w14:paraId="60982876" w14:textId="77777777" w:rsidR="006C5F09" w:rsidRPr="00971C80" w:rsidRDefault="006C5F09" w:rsidP="009403DE">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2046" w:type="dxa"/>
          </w:tcPr>
          <w:p w14:paraId="48551C9F" w14:textId="77777777" w:rsidR="006C5F09" w:rsidRPr="00971C80" w:rsidRDefault="006C5F09" w:rsidP="009403DE">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971C80" w:rsidRPr="00CC30AD" w14:paraId="409AF5CE" w14:textId="77777777" w:rsidTr="00400115">
        <w:trPr>
          <w:cantSplit/>
          <w:trHeight w:val="372"/>
        </w:trPr>
        <w:tc>
          <w:tcPr>
            <w:tcW w:w="1809" w:type="dxa"/>
          </w:tcPr>
          <w:p w14:paraId="6BBB109A" w14:textId="77777777" w:rsidR="006C5F09" w:rsidRPr="00971C80" w:rsidRDefault="006C5F09" w:rsidP="009403DE">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ResponseID</w:t>
            </w:r>
          </w:p>
        </w:tc>
        <w:tc>
          <w:tcPr>
            <w:tcW w:w="2268" w:type="dxa"/>
          </w:tcPr>
          <w:p w14:paraId="0278C761" w14:textId="77777777" w:rsidR="006C5F09" w:rsidRPr="00971C80"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Concatenation of BusinessOriginatorID, BusinessTargetID and OriginatorCounter as defined in</w:t>
            </w:r>
            <w:r w:rsidR="006042E8" w:rsidRPr="00CC30AD">
              <w:rPr>
                <w:rFonts w:ascii="Times New Roman" w:hAnsi="Times New Roman" w:cs="Times New Roman"/>
                <w:sz w:val="20"/>
                <w:szCs w:val="20"/>
              </w:rPr>
              <w:t xml:space="preserve"> GBCS</w:t>
            </w:r>
            <w:r w:rsidRPr="00CC30AD">
              <w:rPr>
                <w:rFonts w:ascii="Times New Roman" w:hAnsi="Times New Roman" w:cs="Times New Roman"/>
                <w:sz w:val="20"/>
                <w:szCs w:val="20"/>
              </w:rPr>
              <w:t>, separated by “:”.</w:t>
            </w:r>
          </w:p>
        </w:tc>
        <w:tc>
          <w:tcPr>
            <w:tcW w:w="1843" w:type="dxa"/>
          </w:tcPr>
          <w:p w14:paraId="6E858936" w14:textId="77777777" w:rsidR="006C5F09" w:rsidRPr="00CC30AD"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sr:ResponseIDType</w:t>
            </w:r>
          </w:p>
          <w:p w14:paraId="13EDC692" w14:textId="34A52E95" w:rsidR="000720AC" w:rsidRPr="00CC30AD" w:rsidRDefault="000720AC" w:rsidP="00F63D66">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 xml:space="preserve">(see </w:t>
            </w:r>
            <w:r w:rsidR="003D7A9A">
              <w:rPr>
                <w:rFonts w:ascii="Times New Roman" w:hAnsi="Times New Roman" w:cs="Times New Roman"/>
                <w:sz w:val="20"/>
                <w:szCs w:val="20"/>
              </w:rPr>
              <w:t>clause</w:t>
            </w:r>
            <w:r w:rsidRPr="00CC30AD">
              <w:rPr>
                <w:rFonts w:ascii="Times New Roman" w:hAnsi="Times New Roman" w:cs="Times New Roman"/>
                <w:sz w:val="20"/>
                <w:szCs w:val="20"/>
              </w:rPr>
              <w:t xml:space="preserve"> </w:t>
            </w:r>
            <w:r w:rsidR="00F63D66" w:rsidRPr="00CC30AD">
              <w:rPr>
                <w:rFonts w:ascii="Times New Roman" w:hAnsi="Times New Roman" w:cs="Times New Roman"/>
                <w:sz w:val="20"/>
                <w:szCs w:val="20"/>
              </w:rPr>
              <w:fldChar w:fldCharType="begin"/>
            </w:r>
            <w:r w:rsidR="00F63D66" w:rsidRPr="00CC30AD">
              <w:rPr>
                <w:rFonts w:ascii="Times New Roman" w:hAnsi="Times New Roman" w:cs="Times New Roman"/>
                <w:sz w:val="20"/>
                <w:szCs w:val="20"/>
              </w:rPr>
              <w:instrText xml:space="preserve"> REF _Ref408406546 \r \h </w:instrText>
            </w:r>
            <w:r w:rsidR="00CC30AD">
              <w:rPr>
                <w:rFonts w:ascii="Times New Roman" w:hAnsi="Times New Roman" w:cs="Times New Roman"/>
                <w:sz w:val="20"/>
                <w:szCs w:val="20"/>
              </w:rPr>
              <w:instrText xml:space="preserve"> \* MERGEFORMAT </w:instrText>
            </w:r>
            <w:r w:rsidR="00F63D66" w:rsidRPr="00CC30AD">
              <w:rPr>
                <w:rFonts w:ascii="Times New Roman" w:hAnsi="Times New Roman" w:cs="Times New Roman"/>
                <w:sz w:val="20"/>
                <w:szCs w:val="20"/>
              </w:rPr>
            </w:r>
            <w:r w:rsidR="00F63D66" w:rsidRPr="00CC30AD">
              <w:rPr>
                <w:rFonts w:ascii="Times New Roman" w:hAnsi="Times New Roman" w:cs="Times New Roman"/>
                <w:sz w:val="20"/>
                <w:szCs w:val="20"/>
              </w:rPr>
              <w:fldChar w:fldCharType="separate"/>
            </w:r>
            <w:r w:rsidR="007767B0">
              <w:rPr>
                <w:rFonts w:ascii="Times New Roman" w:hAnsi="Times New Roman" w:cs="Times New Roman"/>
                <w:sz w:val="20"/>
                <w:szCs w:val="20"/>
              </w:rPr>
              <w:t>3.10.1.2</w:t>
            </w:r>
            <w:r w:rsidR="00F63D66" w:rsidRPr="00CC30AD">
              <w:rPr>
                <w:rFonts w:ascii="Times New Roman" w:hAnsi="Times New Roman" w:cs="Times New Roman"/>
                <w:sz w:val="20"/>
                <w:szCs w:val="20"/>
              </w:rPr>
              <w:fldChar w:fldCharType="end"/>
            </w:r>
            <w:r w:rsidRPr="00CC30AD">
              <w:rPr>
                <w:rFonts w:ascii="Times New Roman" w:hAnsi="Times New Roman" w:cs="Times New Roman"/>
                <w:sz w:val="20"/>
                <w:szCs w:val="20"/>
              </w:rPr>
              <w:t>)</w:t>
            </w:r>
          </w:p>
        </w:tc>
        <w:tc>
          <w:tcPr>
            <w:tcW w:w="1276" w:type="dxa"/>
          </w:tcPr>
          <w:p w14:paraId="23E79373" w14:textId="77777777" w:rsidR="006C5F09" w:rsidRPr="00CC30AD"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Yes</w:t>
            </w:r>
          </w:p>
        </w:tc>
        <w:tc>
          <w:tcPr>
            <w:tcW w:w="2046" w:type="dxa"/>
          </w:tcPr>
          <w:p w14:paraId="06107667" w14:textId="77777777" w:rsidR="006C5F09" w:rsidRPr="00CC30AD"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 xml:space="preserve">The BusinessOriginatorID and BusinessTargetID are </w:t>
            </w:r>
            <w:r w:rsidRPr="00971C80">
              <w:rPr>
                <w:rFonts w:ascii="Times New Roman" w:hAnsi="Times New Roman" w:cs="Times New Roman"/>
                <w:sz w:val="20"/>
                <w:szCs w:val="20"/>
              </w:rPr>
              <w:t>EUI-64 values (type sr:EUI)</w:t>
            </w:r>
          </w:p>
        </w:tc>
      </w:tr>
      <w:tr w:rsidR="00971C80" w:rsidRPr="00CC30AD" w14:paraId="4073268A" w14:textId="77777777" w:rsidTr="00400115">
        <w:trPr>
          <w:cantSplit/>
        </w:trPr>
        <w:tc>
          <w:tcPr>
            <w:tcW w:w="1809" w:type="dxa"/>
          </w:tcPr>
          <w:p w14:paraId="13D4B602" w14:textId="77777777" w:rsidR="006C5F09" w:rsidRPr="00971C80" w:rsidRDefault="006C5F09" w:rsidP="009403DE">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ResponseCode</w:t>
            </w:r>
          </w:p>
        </w:tc>
        <w:tc>
          <w:tcPr>
            <w:tcW w:w="2268" w:type="dxa"/>
          </w:tcPr>
          <w:p w14:paraId="625719DB" w14:textId="77777777" w:rsidR="006C5F09" w:rsidRPr="00971C80" w:rsidRDefault="006C5F09" w:rsidP="009403DE">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Code indicating success (e.g. for DCC </w:t>
            </w:r>
            <w:r w:rsidR="002B504C" w:rsidRPr="00971C80">
              <w:rPr>
                <w:rFonts w:ascii="Times New Roman" w:hAnsi="Times New Roman" w:cs="Times New Roman"/>
                <w:sz w:val="20"/>
                <w:szCs w:val="20"/>
              </w:rPr>
              <w:t>Alert</w:t>
            </w:r>
            <w:r w:rsidR="00E04AC0" w:rsidRPr="00971C80">
              <w:rPr>
                <w:rFonts w:ascii="Times New Roman" w:hAnsi="Times New Roman" w:cs="Times New Roman"/>
                <w:sz w:val="20"/>
                <w:szCs w:val="20"/>
              </w:rPr>
              <w:t>s</w:t>
            </w:r>
            <w:r w:rsidR="002B504C" w:rsidRPr="00971C80">
              <w:rPr>
                <w:rFonts w:ascii="Times New Roman" w:hAnsi="Times New Roman" w:cs="Times New Roman"/>
                <w:sz w:val="20"/>
                <w:szCs w:val="20"/>
              </w:rPr>
              <w:t xml:space="preserve"> </w:t>
            </w:r>
            <w:r w:rsidRPr="00971C80">
              <w:rPr>
                <w:rFonts w:ascii="Times New Roman" w:hAnsi="Times New Roman" w:cs="Times New Roman"/>
                <w:sz w:val="20"/>
                <w:szCs w:val="20"/>
              </w:rPr>
              <w:t>triggered by events such as C</w:t>
            </w:r>
            <w:r w:rsidR="00EA75AB">
              <w:rPr>
                <w:rFonts w:ascii="Times New Roman" w:hAnsi="Times New Roman" w:cs="Times New Roman"/>
                <w:sz w:val="20"/>
                <w:szCs w:val="20"/>
              </w:rPr>
              <w:t xml:space="preserve">hange </w:t>
            </w:r>
            <w:r w:rsidRPr="00971C80">
              <w:rPr>
                <w:rFonts w:ascii="Times New Roman" w:hAnsi="Times New Roman" w:cs="Times New Roman"/>
                <w:sz w:val="20"/>
                <w:szCs w:val="20"/>
              </w:rPr>
              <w:t>o</w:t>
            </w:r>
            <w:r w:rsidR="00EA75AB">
              <w:rPr>
                <w:rFonts w:ascii="Times New Roman" w:hAnsi="Times New Roman" w:cs="Times New Roman"/>
                <w:sz w:val="20"/>
                <w:szCs w:val="20"/>
              </w:rPr>
              <w:t xml:space="preserve">f </w:t>
            </w:r>
            <w:r w:rsidRPr="00971C80">
              <w:rPr>
                <w:rFonts w:ascii="Times New Roman" w:hAnsi="Times New Roman" w:cs="Times New Roman"/>
                <w:sz w:val="20"/>
                <w:szCs w:val="20"/>
              </w:rPr>
              <w:t>T</w:t>
            </w:r>
            <w:r w:rsidR="00EA75AB">
              <w:rPr>
                <w:rFonts w:ascii="Times New Roman" w:hAnsi="Times New Roman" w:cs="Times New Roman"/>
                <w:sz w:val="20"/>
                <w:szCs w:val="20"/>
              </w:rPr>
              <w:t>enancy</w:t>
            </w:r>
            <w:r w:rsidRPr="00971C80">
              <w:rPr>
                <w:rFonts w:ascii="Times New Roman" w:hAnsi="Times New Roman" w:cs="Times New Roman"/>
                <w:sz w:val="20"/>
                <w:szCs w:val="20"/>
              </w:rPr>
              <w:t xml:space="preserve">) or exceptions (e.g. for DCC </w:t>
            </w:r>
            <w:r w:rsidR="002B504C" w:rsidRPr="00971C80">
              <w:rPr>
                <w:rFonts w:ascii="Times New Roman" w:hAnsi="Times New Roman" w:cs="Times New Roman"/>
                <w:sz w:val="20"/>
                <w:szCs w:val="20"/>
              </w:rPr>
              <w:t>Alert</w:t>
            </w:r>
            <w:r w:rsidR="00E04AC0" w:rsidRPr="00971C80">
              <w:rPr>
                <w:rFonts w:ascii="Times New Roman" w:hAnsi="Times New Roman" w:cs="Times New Roman"/>
                <w:sz w:val="20"/>
                <w:szCs w:val="20"/>
              </w:rPr>
              <w:t>s</w:t>
            </w:r>
            <w:r w:rsidR="002B504C" w:rsidRPr="00971C80">
              <w:rPr>
                <w:rFonts w:ascii="Times New Roman" w:hAnsi="Times New Roman" w:cs="Times New Roman"/>
                <w:sz w:val="20"/>
                <w:szCs w:val="20"/>
              </w:rPr>
              <w:t xml:space="preserve"> </w:t>
            </w:r>
            <w:r w:rsidRPr="00971C80">
              <w:rPr>
                <w:rFonts w:ascii="Times New Roman" w:hAnsi="Times New Roman" w:cs="Times New Roman"/>
                <w:sz w:val="20"/>
                <w:szCs w:val="20"/>
              </w:rPr>
              <w:t xml:space="preserve">triggered by a “Future Dated” or “DSP Scheduled” </w:t>
            </w:r>
            <w:r w:rsidR="001E4FE2" w:rsidRPr="00971C80">
              <w:rPr>
                <w:rFonts w:ascii="Times New Roman" w:hAnsi="Times New Roman" w:cs="Times New Roman"/>
                <w:sz w:val="20"/>
                <w:szCs w:val="20"/>
              </w:rPr>
              <w:t>Command</w:t>
            </w:r>
            <w:r w:rsidRPr="00971C80">
              <w:rPr>
                <w:rFonts w:ascii="Times New Roman" w:hAnsi="Times New Roman" w:cs="Times New Roman"/>
                <w:sz w:val="20"/>
                <w:szCs w:val="20"/>
              </w:rPr>
              <w:t xml:space="preserve"> tim</w:t>
            </w:r>
            <w:r w:rsidR="00DD1A3A" w:rsidRPr="00971C80">
              <w:rPr>
                <w:rFonts w:ascii="Times New Roman" w:hAnsi="Times New Roman" w:cs="Times New Roman"/>
                <w:sz w:val="20"/>
                <w:szCs w:val="20"/>
              </w:rPr>
              <w:t xml:space="preserve">e-out) associated to the </w:t>
            </w:r>
            <w:r w:rsidR="008642F3">
              <w:rPr>
                <w:rFonts w:ascii="Times New Roman" w:hAnsi="Times New Roman" w:cs="Times New Roman"/>
                <w:sz w:val="20"/>
                <w:szCs w:val="20"/>
              </w:rPr>
              <w:t>a</w:t>
            </w:r>
            <w:r w:rsidR="00DD1A3A" w:rsidRPr="00971C80">
              <w:rPr>
                <w:rFonts w:ascii="Times New Roman" w:hAnsi="Times New Roman" w:cs="Times New Roman"/>
                <w:sz w:val="20"/>
                <w:szCs w:val="20"/>
              </w:rPr>
              <w:t>lert.</w:t>
            </w:r>
          </w:p>
        </w:tc>
        <w:tc>
          <w:tcPr>
            <w:tcW w:w="1843" w:type="dxa"/>
          </w:tcPr>
          <w:p w14:paraId="4287CA10" w14:textId="77777777" w:rsidR="006C5F09" w:rsidRPr="00971C80"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sr:ResponseCode (</w:t>
            </w:r>
            <w:r w:rsidRPr="00971C80">
              <w:rPr>
                <w:rFonts w:ascii="Times New Roman" w:hAnsi="Times New Roman" w:cs="Times New Roman"/>
                <w:sz w:val="20"/>
                <w:szCs w:val="20"/>
              </w:rPr>
              <w:t>Restriction of xs:string (Enumeration))</w:t>
            </w:r>
          </w:p>
        </w:tc>
        <w:tc>
          <w:tcPr>
            <w:tcW w:w="1276" w:type="dxa"/>
          </w:tcPr>
          <w:p w14:paraId="6E5FAA0A" w14:textId="77777777" w:rsidR="006C5F09" w:rsidRPr="00CC30AD"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Yes</w:t>
            </w:r>
          </w:p>
        </w:tc>
        <w:tc>
          <w:tcPr>
            <w:tcW w:w="2046" w:type="dxa"/>
          </w:tcPr>
          <w:p w14:paraId="670B46DA" w14:textId="3E5A33AC" w:rsidR="00AD74B5" w:rsidRPr="00CC30AD" w:rsidRDefault="00AD74B5" w:rsidP="00AD74B5">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 xml:space="preserve">See </w:t>
            </w:r>
            <w:r>
              <w:rPr>
                <w:rFonts w:ascii="Times New Roman" w:hAnsi="Times New Roman" w:cs="Times New Roman"/>
                <w:sz w:val="20"/>
                <w:szCs w:val="20"/>
              </w:rPr>
              <w:t>clause</w:t>
            </w:r>
            <w:r w:rsidRPr="00CC30AD">
              <w:rPr>
                <w:rFonts w:ascii="Times New Roman" w:hAnsi="Times New Roman" w:cs="Times New Roman"/>
                <w:sz w:val="20"/>
                <w:szCs w:val="20"/>
              </w:rPr>
              <w:t xml:space="preserve"> </w:t>
            </w:r>
            <w:r w:rsidR="00E12D4B">
              <w:rPr>
                <w:rFonts w:ascii="Times New Roman" w:hAnsi="Times New Roman" w:cs="Times New Roman"/>
                <w:sz w:val="20"/>
                <w:szCs w:val="20"/>
              </w:rPr>
              <w:fldChar w:fldCharType="begin"/>
            </w:r>
            <w:r w:rsidR="00E12D4B">
              <w:rPr>
                <w:rFonts w:ascii="Times New Roman" w:hAnsi="Times New Roman" w:cs="Times New Roman"/>
                <w:sz w:val="20"/>
                <w:szCs w:val="20"/>
              </w:rPr>
              <w:instrText xml:space="preserve"> REF _Ref489856032 \r \h </w:instrText>
            </w:r>
            <w:r w:rsidR="00F01794">
              <w:rPr>
                <w:rFonts w:ascii="Times New Roman" w:hAnsi="Times New Roman" w:cs="Times New Roman"/>
                <w:sz w:val="20"/>
                <w:szCs w:val="20"/>
              </w:rPr>
              <w:instrText xml:space="preserve"> \* MERGEFORMAT </w:instrText>
            </w:r>
            <w:r w:rsidR="00E12D4B">
              <w:rPr>
                <w:rFonts w:ascii="Times New Roman" w:hAnsi="Times New Roman" w:cs="Times New Roman"/>
                <w:sz w:val="20"/>
                <w:szCs w:val="20"/>
              </w:rPr>
            </w:r>
            <w:r w:rsidR="00E12D4B">
              <w:rPr>
                <w:rFonts w:ascii="Times New Roman" w:hAnsi="Times New Roman" w:cs="Times New Roman"/>
                <w:sz w:val="20"/>
                <w:szCs w:val="20"/>
              </w:rPr>
              <w:fldChar w:fldCharType="separate"/>
            </w:r>
            <w:r w:rsidR="007767B0">
              <w:rPr>
                <w:rFonts w:ascii="Times New Roman" w:hAnsi="Times New Roman" w:cs="Times New Roman"/>
                <w:sz w:val="20"/>
                <w:szCs w:val="20"/>
              </w:rPr>
              <w:t>3.5.10</w:t>
            </w:r>
            <w:r w:rsidR="00E12D4B">
              <w:rPr>
                <w:rFonts w:ascii="Times New Roman" w:hAnsi="Times New Roman" w:cs="Times New Roman"/>
                <w:sz w:val="20"/>
                <w:szCs w:val="20"/>
              </w:rPr>
              <w:fldChar w:fldCharType="end"/>
            </w:r>
            <w:r w:rsidRPr="00CC30AD">
              <w:rPr>
                <w:rFonts w:ascii="Times New Roman" w:hAnsi="Times New Roman" w:cs="Times New Roman"/>
                <w:sz w:val="20"/>
                <w:szCs w:val="20"/>
              </w:rPr>
              <w:t xml:space="preserve"> - </w:t>
            </w:r>
          </w:p>
          <w:p w14:paraId="7EE31984" w14:textId="77777777" w:rsidR="007767B0" w:rsidRPr="00A63F0B" w:rsidRDefault="00AD74B5" w:rsidP="00A63F0B">
            <w:pPr>
              <w:pStyle w:val="TableText-Centre"/>
              <w:keepNext/>
              <w:jc w:val="left"/>
              <w:rPr>
                <w:sz w:val="20"/>
                <w:szCs w:val="20"/>
              </w:rPr>
            </w:pPr>
            <w:r w:rsidRPr="00CC30AD">
              <w:rPr>
                <w:rFonts w:ascii="Times New Roman" w:hAnsi="Times New Roman" w:cs="Times New Roman"/>
                <w:sz w:val="20"/>
                <w:szCs w:val="20"/>
              </w:rPr>
              <w:fldChar w:fldCharType="begin"/>
            </w:r>
            <w:r w:rsidRPr="00CC30AD">
              <w:rPr>
                <w:rFonts w:ascii="Times New Roman" w:hAnsi="Times New Roman" w:cs="Times New Roman"/>
                <w:sz w:val="20"/>
                <w:szCs w:val="20"/>
              </w:rPr>
              <w:instrText xml:space="preserve"> REF _Ref402775918 \h  \* MERGEFORMAT </w:instrText>
            </w:r>
            <w:r w:rsidRPr="00CC30AD">
              <w:rPr>
                <w:rFonts w:ascii="Times New Roman" w:hAnsi="Times New Roman" w:cs="Times New Roman"/>
                <w:sz w:val="20"/>
                <w:szCs w:val="20"/>
              </w:rPr>
            </w:r>
            <w:r w:rsidRPr="00CC30AD">
              <w:rPr>
                <w:rFonts w:ascii="Times New Roman" w:hAnsi="Times New Roman" w:cs="Times New Roman"/>
                <w:sz w:val="20"/>
                <w:szCs w:val="20"/>
              </w:rPr>
              <w:fldChar w:fldCharType="separate"/>
            </w:r>
          </w:p>
          <w:p w14:paraId="29BC8626" w14:textId="519E40AF" w:rsidR="006C5F09" w:rsidRPr="00CC30AD" w:rsidRDefault="007767B0" w:rsidP="00AD74B5">
            <w:pPr>
              <w:pStyle w:val="TableText-Centre"/>
              <w:keepNext/>
              <w:jc w:val="left"/>
              <w:rPr>
                <w:rFonts w:ascii="Times New Roman" w:hAnsi="Times New Roman" w:cs="Times New Roman"/>
                <w:sz w:val="20"/>
                <w:szCs w:val="20"/>
              </w:rPr>
            </w:pPr>
            <w:r w:rsidRPr="00A63F0B">
              <w:rPr>
                <w:rFonts w:ascii="Times New Roman" w:hAnsi="Times New Roman" w:cs="Times New Roman"/>
                <w:sz w:val="20"/>
                <w:szCs w:val="20"/>
              </w:rPr>
              <w:t xml:space="preserve">Service Response codes generated by </w:t>
            </w:r>
            <w:r w:rsidRPr="00C133FF">
              <w:rPr>
                <w:sz w:val="20"/>
              </w:rPr>
              <w:t>DCC</w:t>
            </w:r>
            <w:r w:rsidR="00AD74B5" w:rsidRPr="00CC30AD">
              <w:rPr>
                <w:rFonts w:ascii="Times New Roman" w:hAnsi="Times New Roman" w:cs="Times New Roman"/>
                <w:sz w:val="20"/>
                <w:szCs w:val="20"/>
              </w:rPr>
              <w:fldChar w:fldCharType="end"/>
            </w:r>
          </w:p>
        </w:tc>
      </w:tr>
      <w:tr w:rsidR="00971C80" w:rsidRPr="00CC30AD" w14:paraId="6AF7520B" w14:textId="77777777" w:rsidTr="00400115">
        <w:trPr>
          <w:cantSplit/>
        </w:trPr>
        <w:tc>
          <w:tcPr>
            <w:tcW w:w="1809" w:type="dxa"/>
          </w:tcPr>
          <w:p w14:paraId="1C9A4198" w14:textId="77777777" w:rsidR="006C5F09" w:rsidRPr="00971C80" w:rsidRDefault="006C5F09" w:rsidP="00CC30A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ResponseDateTime</w:t>
            </w:r>
          </w:p>
        </w:tc>
        <w:tc>
          <w:tcPr>
            <w:tcW w:w="2268" w:type="dxa"/>
          </w:tcPr>
          <w:p w14:paraId="64D3264E" w14:textId="77777777" w:rsidR="006C5F09" w:rsidRPr="00CC30AD" w:rsidRDefault="006C5F09" w:rsidP="00CC30A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Date and time added to the response by DCC when sending message to the User</w:t>
            </w:r>
          </w:p>
        </w:tc>
        <w:tc>
          <w:tcPr>
            <w:tcW w:w="1843" w:type="dxa"/>
          </w:tcPr>
          <w:p w14:paraId="1371601F" w14:textId="77777777" w:rsidR="006C5F09" w:rsidRPr="00CC30AD" w:rsidRDefault="006C5F09" w:rsidP="00CC30AD">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xs:dateTime</w:t>
            </w:r>
          </w:p>
        </w:tc>
        <w:tc>
          <w:tcPr>
            <w:tcW w:w="1276" w:type="dxa"/>
          </w:tcPr>
          <w:p w14:paraId="7F813A4F" w14:textId="77777777" w:rsidR="006C5F09" w:rsidRPr="00CC30AD" w:rsidRDefault="006C5F09" w:rsidP="00CC30AD">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Yes</w:t>
            </w:r>
          </w:p>
        </w:tc>
        <w:tc>
          <w:tcPr>
            <w:tcW w:w="2046" w:type="dxa"/>
          </w:tcPr>
          <w:p w14:paraId="1BA6D99E" w14:textId="77777777" w:rsidR="006C5F09" w:rsidRPr="00CC30AD" w:rsidRDefault="006C5F09" w:rsidP="00CC30AD">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Valid Date-Time</w:t>
            </w:r>
          </w:p>
        </w:tc>
      </w:tr>
    </w:tbl>
    <w:p w14:paraId="2D13736C" w14:textId="257D2E4B" w:rsidR="006C5F09" w:rsidRPr="00971C80" w:rsidRDefault="00D23EFD" w:rsidP="004705F3">
      <w:pPr>
        <w:pStyle w:val="Caption"/>
      </w:pPr>
      <w:bookmarkStart w:id="731" w:name="_Toc50828938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39</w:t>
      </w:r>
      <w:r w:rsidR="00FB161A">
        <w:rPr>
          <w:noProof/>
        </w:rPr>
        <w:fldChar w:fldCharType="end"/>
      </w:r>
      <w:r>
        <w:t xml:space="preserve"> </w:t>
      </w:r>
      <w:r w:rsidRPr="000B4DCD">
        <w:t xml:space="preserve">: </w:t>
      </w:r>
      <w:r w:rsidRPr="00971C80">
        <w:t xml:space="preserve">DCC Alert </w:t>
      </w:r>
      <w:r w:rsidR="00CD49F1">
        <w:t>h</w:t>
      </w:r>
      <w:r w:rsidRPr="00971C80">
        <w:t>eader</w:t>
      </w:r>
      <w:bookmarkEnd w:id="731"/>
    </w:p>
    <w:p w14:paraId="5E3FC0C9" w14:textId="77777777" w:rsidR="006C5F09" w:rsidRPr="00EA6BD0" w:rsidRDefault="007E313C" w:rsidP="00F000C9">
      <w:pPr>
        <w:pStyle w:val="Heading4"/>
      </w:pPr>
      <w:r w:rsidRPr="00EA6BD0">
        <w:tab/>
      </w:r>
      <w:r w:rsidR="006C5F09" w:rsidRPr="00EA6BD0">
        <w:t xml:space="preserve">DCC Alert </w:t>
      </w:r>
      <w:r w:rsidR="00505570" w:rsidRPr="00EA6BD0">
        <w:t>Body</w:t>
      </w:r>
      <w:r w:rsidR="006C5F09" w:rsidRPr="00EA6BD0">
        <w:t xml:space="preserve"> Format</w:t>
      </w:r>
    </w:p>
    <w:p w14:paraId="4ED3D4F5" w14:textId="77777777" w:rsidR="006C5F09" w:rsidRPr="00971C80" w:rsidRDefault="006C5F09" w:rsidP="006C5F09">
      <w:pPr>
        <w:pStyle w:val="ListParagraph"/>
        <w:ind w:left="360"/>
        <w:jc w:val="left"/>
      </w:pPr>
    </w:p>
    <w:p w14:paraId="2F9D9119" w14:textId="77777777" w:rsidR="006C5F09" w:rsidRPr="00971C80" w:rsidRDefault="006C5F09" w:rsidP="00A06099">
      <w:pPr>
        <w:jc w:val="left"/>
      </w:pPr>
      <w:r w:rsidRPr="00971C80">
        <w:t xml:space="preserve">The DCC shall, where the </w:t>
      </w:r>
      <w:r w:rsidR="00325629" w:rsidRPr="00971C80">
        <w:t xml:space="preserve">DCC Systems </w:t>
      </w:r>
      <w:r w:rsidRPr="00971C80">
        <w:t>raises a</w:t>
      </w:r>
      <w:r w:rsidR="0036358B" w:rsidRPr="00971C80">
        <w:t xml:space="preserve"> DCC</w:t>
      </w:r>
      <w:r w:rsidRPr="00971C80">
        <w:t xml:space="preserve"> </w:t>
      </w:r>
      <w:r w:rsidR="0036358B" w:rsidRPr="00971C80">
        <w:t>A</w:t>
      </w:r>
      <w:r w:rsidRPr="00971C80">
        <w:t xml:space="preserve">lert, construct a message to the User </w:t>
      </w:r>
      <w:r w:rsidR="00590F50">
        <w:t xml:space="preserve">with the Body element </w:t>
      </w:r>
      <w:r w:rsidRPr="00971C80">
        <w:t xml:space="preserve">conforming to the DCCAlertMessage format. This message is generated by the </w:t>
      </w:r>
      <w:r w:rsidR="00325629" w:rsidRPr="00971C80">
        <w:t xml:space="preserve">DCC Systems </w:t>
      </w:r>
      <w:r w:rsidRPr="00971C80">
        <w:t xml:space="preserve">as a result of a trigger event. </w:t>
      </w:r>
    </w:p>
    <w:p w14:paraId="4AD43A9B" w14:textId="77777777" w:rsidR="00505570" w:rsidRPr="00971C80" w:rsidRDefault="00505570" w:rsidP="00505570">
      <w:pPr>
        <w:jc w:val="left"/>
      </w:pPr>
    </w:p>
    <w:tbl>
      <w:tblPr>
        <w:tblStyle w:val="TableGrid1"/>
        <w:tblW w:w="0" w:type="auto"/>
        <w:tblLook w:val="0420" w:firstRow="1" w:lastRow="0" w:firstColumn="0" w:lastColumn="0" w:noHBand="0" w:noVBand="1"/>
      </w:tblPr>
      <w:tblGrid>
        <w:gridCol w:w="1461"/>
        <w:gridCol w:w="3491"/>
        <w:gridCol w:w="1866"/>
        <w:gridCol w:w="1183"/>
        <w:gridCol w:w="1015"/>
      </w:tblGrid>
      <w:tr w:rsidR="00971C80" w:rsidRPr="00971C80" w14:paraId="3DBC44F8" w14:textId="77777777" w:rsidTr="00400115">
        <w:tc>
          <w:tcPr>
            <w:tcW w:w="0" w:type="auto"/>
            <w:hideMark/>
          </w:tcPr>
          <w:p w14:paraId="4AD933EF" w14:textId="77777777" w:rsidR="00505570" w:rsidRPr="00971C80" w:rsidRDefault="00505570" w:rsidP="00D23EFD">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0" w:type="auto"/>
            <w:hideMark/>
          </w:tcPr>
          <w:p w14:paraId="09AA39AF" w14:textId="77777777" w:rsidR="00505570" w:rsidRPr="00971C80" w:rsidRDefault="00505570" w:rsidP="00D23EFD">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0" w:type="auto"/>
          </w:tcPr>
          <w:p w14:paraId="6273AA97" w14:textId="77777777" w:rsidR="00505570" w:rsidRPr="00971C80" w:rsidRDefault="00505570" w:rsidP="00D23EFD">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0" w:type="auto"/>
          </w:tcPr>
          <w:p w14:paraId="0A644FA8" w14:textId="77777777" w:rsidR="00505570" w:rsidRPr="00971C80" w:rsidRDefault="00505570" w:rsidP="00D23EFD">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Pr>
          <w:p w14:paraId="4550899E" w14:textId="77777777" w:rsidR="00505570" w:rsidRPr="00971C80" w:rsidRDefault="00505570" w:rsidP="00D23EFD">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971C80" w:rsidRPr="00971C80" w14:paraId="45FC3B38" w14:textId="77777777" w:rsidTr="00400115">
        <w:tc>
          <w:tcPr>
            <w:tcW w:w="0" w:type="auto"/>
          </w:tcPr>
          <w:p w14:paraId="7AAEBE60" w14:textId="77777777" w:rsidR="00505570" w:rsidRPr="00971C80" w:rsidRDefault="00505570"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DCCAlertCode</w:t>
            </w:r>
          </w:p>
        </w:tc>
        <w:tc>
          <w:tcPr>
            <w:tcW w:w="0" w:type="auto"/>
          </w:tcPr>
          <w:p w14:paraId="1CCA5260" w14:textId="77777777" w:rsidR="00505570" w:rsidRPr="00971C80" w:rsidRDefault="00505570"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Code indicating the </w:t>
            </w:r>
            <w:r w:rsidR="008642F3">
              <w:rPr>
                <w:rFonts w:ascii="Times New Roman" w:hAnsi="Times New Roman" w:cs="Times New Roman"/>
                <w:sz w:val="20"/>
                <w:szCs w:val="20"/>
              </w:rPr>
              <w:t>a</w:t>
            </w:r>
            <w:r w:rsidRPr="00971C80">
              <w:rPr>
                <w:rFonts w:ascii="Times New Roman" w:hAnsi="Times New Roman" w:cs="Times New Roman"/>
                <w:sz w:val="20"/>
                <w:szCs w:val="20"/>
              </w:rPr>
              <w:t>lert or reason for the Alert to be generated by DCC</w:t>
            </w:r>
          </w:p>
        </w:tc>
        <w:tc>
          <w:tcPr>
            <w:tcW w:w="0" w:type="auto"/>
          </w:tcPr>
          <w:p w14:paraId="18C6FD20" w14:textId="77777777" w:rsidR="00505570" w:rsidRPr="00971C80" w:rsidRDefault="00505570"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Restriction of xs:string (Enumeration)</w:t>
            </w:r>
          </w:p>
        </w:tc>
        <w:tc>
          <w:tcPr>
            <w:tcW w:w="0" w:type="auto"/>
          </w:tcPr>
          <w:p w14:paraId="24E97CB5" w14:textId="77777777" w:rsidR="00505570" w:rsidRPr="00971C80" w:rsidRDefault="00505570" w:rsidP="00D23EFD">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2C61FB8E" w14:textId="39A3A9E4" w:rsidR="00505570" w:rsidRPr="00971C80" w:rsidRDefault="00505570" w:rsidP="00D23EFD">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 xml:space="preserve">See </w:t>
            </w:r>
            <w:r w:rsidR="003D7A9A">
              <w:rPr>
                <w:rFonts w:ascii="Times New Roman" w:hAnsi="Times New Roman" w:cs="Times New Roman"/>
                <w:bCs/>
                <w:sz w:val="20"/>
                <w:szCs w:val="20"/>
              </w:rPr>
              <w:t>clause</w:t>
            </w:r>
            <w:r w:rsidRPr="00971C80">
              <w:rPr>
                <w:rFonts w:ascii="Times New Roman" w:hAnsi="Times New Roman" w:cs="Times New Roman"/>
                <w:bCs/>
                <w:sz w:val="20"/>
                <w:szCs w:val="20"/>
              </w:rPr>
              <w:t xml:space="preserve"> </w:t>
            </w:r>
            <w:r w:rsidRPr="00971C80">
              <w:rPr>
                <w:rFonts w:ascii="Times New Roman" w:hAnsi="Times New Roman" w:cs="Times New Roman"/>
                <w:bCs/>
                <w:sz w:val="20"/>
                <w:szCs w:val="20"/>
              </w:rPr>
              <w:fldChar w:fldCharType="begin"/>
            </w:r>
            <w:r w:rsidRPr="00971C80">
              <w:rPr>
                <w:rFonts w:ascii="Times New Roman" w:hAnsi="Times New Roman" w:cs="Times New Roman"/>
                <w:bCs/>
                <w:sz w:val="20"/>
                <w:szCs w:val="20"/>
              </w:rPr>
              <w:instrText xml:space="preserve"> REF _Ref398647464 \r \h  \* MERGEFORMAT </w:instrText>
            </w:r>
            <w:r w:rsidRPr="00971C80">
              <w:rPr>
                <w:rFonts w:ascii="Times New Roman" w:hAnsi="Times New Roman" w:cs="Times New Roman"/>
                <w:bCs/>
                <w:sz w:val="20"/>
                <w:szCs w:val="20"/>
              </w:rPr>
            </w:r>
            <w:r w:rsidRPr="00971C80">
              <w:rPr>
                <w:rFonts w:ascii="Times New Roman" w:hAnsi="Times New Roman" w:cs="Times New Roman"/>
                <w:bCs/>
                <w:sz w:val="20"/>
                <w:szCs w:val="20"/>
              </w:rPr>
              <w:fldChar w:fldCharType="separate"/>
            </w:r>
            <w:r w:rsidR="007767B0">
              <w:rPr>
                <w:rFonts w:ascii="Times New Roman" w:hAnsi="Times New Roman" w:cs="Times New Roman"/>
                <w:bCs/>
                <w:sz w:val="20"/>
                <w:szCs w:val="20"/>
              </w:rPr>
              <w:t>3.6.3.4</w:t>
            </w:r>
            <w:r w:rsidRPr="00971C80">
              <w:rPr>
                <w:rFonts w:ascii="Times New Roman" w:hAnsi="Times New Roman" w:cs="Times New Roman"/>
                <w:bCs/>
                <w:sz w:val="20"/>
                <w:szCs w:val="20"/>
              </w:rPr>
              <w:fldChar w:fldCharType="end"/>
            </w:r>
            <w:r w:rsidRPr="00971C80">
              <w:rPr>
                <w:rFonts w:ascii="Times New Roman" w:hAnsi="Times New Roman" w:cs="Times New Roman"/>
                <w:bCs/>
                <w:sz w:val="20"/>
                <w:szCs w:val="20"/>
              </w:rPr>
              <w:t xml:space="preserve"> </w:t>
            </w:r>
          </w:p>
        </w:tc>
      </w:tr>
      <w:tr w:rsidR="00971C80" w:rsidRPr="00971C80" w14:paraId="32E4CEB8" w14:textId="77777777" w:rsidTr="00400115">
        <w:tc>
          <w:tcPr>
            <w:tcW w:w="0" w:type="auto"/>
          </w:tcPr>
          <w:p w14:paraId="7878BBDE" w14:textId="77777777" w:rsidR="0036358B" w:rsidRPr="00971C80" w:rsidRDefault="0036358B"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DCCAlert</w:t>
            </w:r>
          </w:p>
        </w:tc>
        <w:tc>
          <w:tcPr>
            <w:tcW w:w="0" w:type="auto"/>
          </w:tcPr>
          <w:p w14:paraId="4ACC1C66" w14:textId="20B8E693" w:rsidR="0036358B" w:rsidRPr="00971C80" w:rsidRDefault="0036358B"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This is body specific content </w:t>
            </w:r>
            <w:r w:rsidR="005D655A" w:rsidRPr="00971C80">
              <w:rPr>
                <w:rFonts w:ascii="Times New Roman" w:hAnsi="Times New Roman" w:cs="Times New Roman"/>
                <w:sz w:val="20"/>
                <w:szCs w:val="20"/>
              </w:rPr>
              <w:t>dependent</w:t>
            </w:r>
            <w:r w:rsidRPr="00971C80">
              <w:rPr>
                <w:rFonts w:ascii="Times New Roman" w:hAnsi="Times New Roman" w:cs="Times New Roman"/>
                <w:sz w:val="20"/>
                <w:szCs w:val="20"/>
              </w:rPr>
              <w:t xml:space="preserve"> on the DCCAlertCode being sent. See </w:t>
            </w:r>
            <w:r w:rsidR="003D7A9A">
              <w:rPr>
                <w:rFonts w:ascii="Times New Roman" w:hAnsi="Times New Roman" w:cs="Times New Roman"/>
                <w:sz w:val="20"/>
                <w:szCs w:val="20"/>
              </w:rPr>
              <w:t>clause</w:t>
            </w:r>
            <w:r w:rsidRPr="00971C80">
              <w:rPr>
                <w:rFonts w:ascii="Times New Roman" w:hAnsi="Times New Roman" w:cs="Times New Roman"/>
                <w:sz w:val="20"/>
                <w:szCs w:val="20"/>
              </w:rPr>
              <w:t xml:space="preserve"> </w:t>
            </w:r>
            <w:r w:rsidR="005D7A5F" w:rsidRPr="00971C80">
              <w:rPr>
                <w:rFonts w:ascii="Times New Roman" w:hAnsi="Times New Roman" w:cs="Times New Roman"/>
                <w:sz w:val="20"/>
                <w:szCs w:val="20"/>
              </w:rPr>
              <w:fldChar w:fldCharType="begin"/>
            </w:r>
            <w:r w:rsidR="005D7A5F" w:rsidRPr="00971C80">
              <w:rPr>
                <w:rFonts w:ascii="Times New Roman" w:hAnsi="Times New Roman" w:cs="Times New Roman"/>
                <w:sz w:val="20"/>
                <w:szCs w:val="20"/>
              </w:rPr>
              <w:instrText xml:space="preserve"> REF _Ref402176728 \r \h </w:instrText>
            </w:r>
            <w:r w:rsidR="005D7A5F" w:rsidRPr="00971C80">
              <w:rPr>
                <w:rFonts w:ascii="Times New Roman" w:hAnsi="Times New Roman" w:cs="Times New Roman"/>
                <w:sz w:val="20"/>
                <w:szCs w:val="20"/>
              </w:rPr>
            </w:r>
            <w:r w:rsidR="005D7A5F" w:rsidRPr="00971C80">
              <w:rPr>
                <w:rFonts w:ascii="Times New Roman" w:hAnsi="Times New Roman" w:cs="Times New Roman"/>
                <w:sz w:val="20"/>
                <w:szCs w:val="20"/>
              </w:rPr>
              <w:fldChar w:fldCharType="separate"/>
            </w:r>
            <w:r w:rsidR="007767B0">
              <w:rPr>
                <w:rFonts w:ascii="Times New Roman" w:hAnsi="Times New Roman" w:cs="Times New Roman"/>
                <w:sz w:val="20"/>
                <w:szCs w:val="20"/>
              </w:rPr>
              <w:t>3.9</w:t>
            </w:r>
            <w:r w:rsidR="005D7A5F" w:rsidRPr="00971C80">
              <w:rPr>
                <w:rFonts w:ascii="Times New Roman" w:hAnsi="Times New Roman" w:cs="Times New Roman"/>
                <w:sz w:val="20"/>
                <w:szCs w:val="20"/>
              </w:rPr>
              <w:fldChar w:fldCharType="end"/>
            </w:r>
            <w:r w:rsidR="005D7A5F" w:rsidRPr="00971C80">
              <w:rPr>
                <w:rFonts w:ascii="Times New Roman" w:hAnsi="Times New Roman" w:cs="Times New Roman"/>
                <w:sz w:val="20"/>
                <w:szCs w:val="20"/>
              </w:rPr>
              <w:t xml:space="preserve"> </w:t>
            </w:r>
            <w:r w:rsidRPr="00971C80">
              <w:rPr>
                <w:rFonts w:ascii="Times New Roman" w:hAnsi="Times New Roman" w:cs="Times New Roman"/>
                <w:sz w:val="20"/>
                <w:szCs w:val="20"/>
              </w:rPr>
              <w:t>for body specific format.</w:t>
            </w:r>
          </w:p>
        </w:tc>
        <w:tc>
          <w:tcPr>
            <w:tcW w:w="0" w:type="auto"/>
          </w:tcPr>
          <w:p w14:paraId="136A4C80" w14:textId="77777777" w:rsidR="007046CB" w:rsidRDefault="007046CB" w:rsidP="00D23EFD">
            <w:pPr>
              <w:pStyle w:val="TableText-Centre"/>
              <w:keepNext/>
              <w:jc w:val="left"/>
              <w:rPr>
                <w:rFonts w:ascii="Times New Roman" w:hAnsi="Times New Roman" w:cs="Times New Roman"/>
                <w:sz w:val="20"/>
                <w:szCs w:val="20"/>
              </w:rPr>
            </w:pPr>
            <w:r w:rsidRPr="007046CB">
              <w:rPr>
                <w:rFonts w:ascii="Times New Roman" w:hAnsi="Times New Roman" w:cs="Times New Roman"/>
                <w:sz w:val="20"/>
                <w:szCs w:val="20"/>
              </w:rPr>
              <w:t>sr:DCCAlert</w:t>
            </w:r>
          </w:p>
          <w:p w14:paraId="70057D00" w14:textId="6BECAB33" w:rsidR="0036358B" w:rsidRPr="00971C80" w:rsidRDefault="0036358B"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See </w:t>
            </w:r>
            <w:r w:rsidR="003D7A9A">
              <w:rPr>
                <w:rFonts w:ascii="Times New Roman" w:hAnsi="Times New Roman" w:cs="Times New Roman"/>
                <w:sz w:val="20"/>
                <w:szCs w:val="20"/>
              </w:rPr>
              <w:t>clause</w:t>
            </w:r>
            <w:r w:rsidRPr="00971C80">
              <w:rPr>
                <w:rFonts w:ascii="Times New Roman" w:hAnsi="Times New Roman" w:cs="Times New Roman"/>
                <w:sz w:val="20"/>
                <w:szCs w:val="20"/>
              </w:rPr>
              <w:t xml:space="preserve"> </w:t>
            </w:r>
            <w:r w:rsidR="00B74756" w:rsidRPr="00971C80">
              <w:rPr>
                <w:rFonts w:ascii="Times New Roman" w:hAnsi="Times New Roman" w:cs="Times New Roman"/>
                <w:sz w:val="20"/>
                <w:szCs w:val="20"/>
              </w:rPr>
              <w:fldChar w:fldCharType="begin"/>
            </w:r>
            <w:r w:rsidR="00B74756" w:rsidRPr="00971C80">
              <w:rPr>
                <w:rFonts w:ascii="Times New Roman" w:hAnsi="Times New Roman" w:cs="Times New Roman"/>
                <w:sz w:val="20"/>
                <w:szCs w:val="20"/>
              </w:rPr>
              <w:instrText xml:space="preserve"> REF _Ref402176728 \r \h </w:instrText>
            </w:r>
            <w:r w:rsidR="00B74756" w:rsidRPr="00971C80">
              <w:rPr>
                <w:rFonts w:ascii="Times New Roman" w:hAnsi="Times New Roman" w:cs="Times New Roman"/>
                <w:sz w:val="20"/>
                <w:szCs w:val="20"/>
              </w:rPr>
            </w:r>
            <w:r w:rsidR="00B74756" w:rsidRPr="00971C80">
              <w:rPr>
                <w:rFonts w:ascii="Times New Roman" w:hAnsi="Times New Roman" w:cs="Times New Roman"/>
                <w:sz w:val="20"/>
                <w:szCs w:val="20"/>
              </w:rPr>
              <w:fldChar w:fldCharType="separate"/>
            </w:r>
            <w:r w:rsidR="007767B0">
              <w:rPr>
                <w:rFonts w:ascii="Times New Roman" w:hAnsi="Times New Roman" w:cs="Times New Roman"/>
                <w:sz w:val="20"/>
                <w:szCs w:val="20"/>
              </w:rPr>
              <w:t>3.9</w:t>
            </w:r>
            <w:r w:rsidR="00B74756" w:rsidRPr="00971C80">
              <w:rPr>
                <w:rFonts w:ascii="Times New Roman" w:hAnsi="Times New Roman" w:cs="Times New Roman"/>
                <w:sz w:val="20"/>
                <w:szCs w:val="20"/>
              </w:rPr>
              <w:fldChar w:fldCharType="end"/>
            </w:r>
          </w:p>
        </w:tc>
        <w:tc>
          <w:tcPr>
            <w:tcW w:w="0" w:type="auto"/>
          </w:tcPr>
          <w:p w14:paraId="1D99532D" w14:textId="77777777" w:rsidR="0036358B" w:rsidRPr="00971C80" w:rsidRDefault="0036358B" w:rsidP="00D23EFD">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1E18A7A9" w14:textId="0D20398C" w:rsidR="0036358B" w:rsidRPr="00971C80" w:rsidRDefault="0036358B" w:rsidP="00D23EFD">
            <w:pPr>
              <w:pStyle w:val="TableText-Centre"/>
              <w:keepNext/>
              <w:jc w:val="left"/>
              <w:rPr>
                <w:rFonts w:ascii="Times New Roman" w:hAnsi="Times New Roman" w:cs="Times New Roman"/>
                <w:bCs/>
                <w:sz w:val="20"/>
                <w:szCs w:val="20"/>
              </w:rPr>
            </w:pPr>
            <w:r w:rsidRPr="00971C80">
              <w:rPr>
                <w:rFonts w:ascii="Times New Roman" w:hAnsi="Times New Roman" w:cs="Times New Roman"/>
                <w:sz w:val="20"/>
                <w:szCs w:val="20"/>
              </w:rPr>
              <w:t xml:space="preserve">See </w:t>
            </w:r>
            <w:r w:rsidR="003D7A9A">
              <w:rPr>
                <w:rFonts w:ascii="Times New Roman" w:hAnsi="Times New Roman" w:cs="Times New Roman"/>
                <w:sz w:val="20"/>
                <w:szCs w:val="20"/>
              </w:rPr>
              <w:t>clause</w:t>
            </w:r>
            <w:r w:rsidRPr="00971C80">
              <w:rPr>
                <w:rFonts w:ascii="Times New Roman" w:hAnsi="Times New Roman" w:cs="Times New Roman"/>
                <w:sz w:val="20"/>
                <w:szCs w:val="20"/>
              </w:rPr>
              <w:t xml:space="preserve"> </w:t>
            </w:r>
            <w:r w:rsidR="005D7A5F" w:rsidRPr="00971C80">
              <w:rPr>
                <w:rFonts w:ascii="Times New Roman" w:hAnsi="Times New Roman" w:cs="Times New Roman"/>
                <w:sz w:val="20"/>
                <w:szCs w:val="20"/>
              </w:rPr>
              <w:fldChar w:fldCharType="begin"/>
            </w:r>
            <w:r w:rsidR="005D7A5F" w:rsidRPr="00971C80">
              <w:rPr>
                <w:rFonts w:ascii="Times New Roman" w:hAnsi="Times New Roman" w:cs="Times New Roman"/>
                <w:sz w:val="20"/>
                <w:szCs w:val="20"/>
              </w:rPr>
              <w:instrText xml:space="preserve"> REF _Ref402176728 \r \h </w:instrText>
            </w:r>
            <w:r w:rsidR="005D7A5F" w:rsidRPr="00971C80">
              <w:rPr>
                <w:rFonts w:ascii="Times New Roman" w:hAnsi="Times New Roman" w:cs="Times New Roman"/>
                <w:sz w:val="20"/>
                <w:szCs w:val="20"/>
              </w:rPr>
            </w:r>
            <w:r w:rsidR="005D7A5F" w:rsidRPr="00971C80">
              <w:rPr>
                <w:rFonts w:ascii="Times New Roman" w:hAnsi="Times New Roman" w:cs="Times New Roman"/>
                <w:sz w:val="20"/>
                <w:szCs w:val="20"/>
              </w:rPr>
              <w:fldChar w:fldCharType="separate"/>
            </w:r>
            <w:r w:rsidR="007767B0">
              <w:rPr>
                <w:rFonts w:ascii="Times New Roman" w:hAnsi="Times New Roman" w:cs="Times New Roman"/>
                <w:sz w:val="20"/>
                <w:szCs w:val="20"/>
              </w:rPr>
              <w:t>3.9</w:t>
            </w:r>
            <w:r w:rsidR="005D7A5F" w:rsidRPr="00971C80">
              <w:rPr>
                <w:rFonts w:ascii="Times New Roman" w:hAnsi="Times New Roman" w:cs="Times New Roman"/>
                <w:sz w:val="20"/>
                <w:szCs w:val="20"/>
              </w:rPr>
              <w:fldChar w:fldCharType="end"/>
            </w:r>
            <w:r w:rsidR="005D7A5F" w:rsidRPr="00971C80">
              <w:rPr>
                <w:rFonts w:ascii="Times New Roman" w:hAnsi="Times New Roman" w:cs="Times New Roman"/>
                <w:sz w:val="20"/>
                <w:szCs w:val="20"/>
              </w:rPr>
              <w:t xml:space="preserve"> </w:t>
            </w:r>
          </w:p>
        </w:tc>
      </w:tr>
    </w:tbl>
    <w:p w14:paraId="0EDB37E5" w14:textId="4E65C0CC" w:rsidR="00D23EFD" w:rsidRPr="00971C80" w:rsidRDefault="00D23EFD" w:rsidP="004705F3">
      <w:pPr>
        <w:pStyle w:val="Caption"/>
      </w:pPr>
      <w:bookmarkStart w:id="732" w:name="_Toc50828938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40</w:t>
      </w:r>
      <w:r w:rsidR="00FB161A">
        <w:rPr>
          <w:noProof/>
        </w:rPr>
        <w:fldChar w:fldCharType="end"/>
      </w:r>
      <w:r>
        <w:t xml:space="preserve"> </w:t>
      </w:r>
      <w:r w:rsidRPr="000B4DCD">
        <w:t xml:space="preserve">: </w:t>
      </w:r>
      <w:r w:rsidRPr="00971C80">
        <w:t xml:space="preserve">DCC Alert </w:t>
      </w:r>
      <w:r>
        <w:t>Body</w:t>
      </w:r>
      <w:bookmarkEnd w:id="732"/>
    </w:p>
    <w:p w14:paraId="0AFC17DF" w14:textId="77777777" w:rsidR="006C5F09" w:rsidRPr="00971C80" w:rsidRDefault="006C5F09" w:rsidP="006C5F09">
      <w:pPr>
        <w:jc w:val="left"/>
      </w:pPr>
    </w:p>
    <w:p w14:paraId="042C8B06" w14:textId="77777777" w:rsidR="006C5F09" w:rsidRPr="00EA6BD0" w:rsidRDefault="007E313C" w:rsidP="005457BC">
      <w:pPr>
        <w:pStyle w:val="Heading4"/>
      </w:pPr>
      <w:r w:rsidRPr="00EA6BD0">
        <w:tab/>
      </w:r>
      <w:bookmarkStart w:id="733" w:name="_Ref489250092"/>
      <w:r w:rsidR="006C5F09" w:rsidRPr="00EA6BD0">
        <w:t>DCC Alert Signature</w:t>
      </w:r>
      <w:bookmarkEnd w:id="733"/>
    </w:p>
    <w:p w14:paraId="3BDE23D2" w14:textId="77777777" w:rsidR="00DF7B8D" w:rsidRPr="00971C80" w:rsidRDefault="00DF7B8D" w:rsidP="009F235A">
      <w:pPr>
        <w:keepNext/>
      </w:pPr>
    </w:p>
    <w:p w14:paraId="5411036F" w14:textId="77777777" w:rsidR="006C5F09" w:rsidRPr="00971C80" w:rsidRDefault="006C5F09" w:rsidP="009F235A">
      <w:pPr>
        <w:keepNext/>
      </w:pPr>
      <w:r w:rsidRPr="00971C80">
        <w:t xml:space="preserve">The DCC shall construct all DCC </w:t>
      </w:r>
      <w:r w:rsidR="002B504C" w:rsidRPr="00971C80">
        <w:t>Alert</w:t>
      </w:r>
      <w:r w:rsidR="00E04AC0" w:rsidRPr="00971C80">
        <w:t>s</w:t>
      </w:r>
      <w:r w:rsidR="002B504C" w:rsidRPr="00971C80">
        <w:t xml:space="preserve"> </w:t>
      </w:r>
      <w:r w:rsidRPr="00971C80">
        <w:t>to include a signature as follows:</w:t>
      </w:r>
    </w:p>
    <w:p w14:paraId="2BBD927E" w14:textId="77777777" w:rsidR="00DF7B8D" w:rsidRPr="00971C80" w:rsidRDefault="00DF7B8D" w:rsidP="009F235A">
      <w:pPr>
        <w:keepNext/>
      </w:pPr>
    </w:p>
    <w:tbl>
      <w:tblPr>
        <w:tblStyle w:val="TableGrid1"/>
        <w:tblW w:w="0" w:type="auto"/>
        <w:tblLook w:val="0420" w:firstRow="1" w:lastRow="0" w:firstColumn="0" w:lastColumn="0" w:noHBand="0" w:noVBand="1"/>
      </w:tblPr>
      <w:tblGrid>
        <w:gridCol w:w="964"/>
        <w:gridCol w:w="3518"/>
        <w:gridCol w:w="1730"/>
        <w:gridCol w:w="1081"/>
        <w:gridCol w:w="1723"/>
      </w:tblGrid>
      <w:tr w:rsidR="00971C80" w:rsidRPr="00971C80" w14:paraId="120585B4" w14:textId="77777777" w:rsidTr="00400115">
        <w:tc>
          <w:tcPr>
            <w:tcW w:w="0" w:type="auto"/>
            <w:tcMar>
              <w:left w:w="57" w:type="dxa"/>
              <w:right w:w="57" w:type="dxa"/>
            </w:tcMar>
            <w:hideMark/>
          </w:tcPr>
          <w:p w14:paraId="22A9A518" w14:textId="77777777" w:rsidR="006C5F09" w:rsidRPr="00971C80" w:rsidRDefault="006C5F09" w:rsidP="009F235A">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0" w:type="auto"/>
            <w:tcMar>
              <w:left w:w="57" w:type="dxa"/>
              <w:right w:w="57" w:type="dxa"/>
            </w:tcMar>
            <w:hideMark/>
          </w:tcPr>
          <w:p w14:paraId="612F61D5" w14:textId="77777777" w:rsidR="006C5F09" w:rsidRPr="00971C80" w:rsidRDefault="006C5F09" w:rsidP="009F235A">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0" w:type="auto"/>
            <w:tcMar>
              <w:left w:w="57" w:type="dxa"/>
              <w:right w:w="57" w:type="dxa"/>
            </w:tcMar>
          </w:tcPr>
          <w:p w14:paraId="71C91998" w14:textId="77777777" w:rsidR="006C5F09" w:rsidRPr="00971C80" w:rsidRDefault="006C5F09" w:rsidP="009F235A">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0" w:type="auto"/>
            <w:tcMar>
              <w:left w:w="57" w:type="dxa"/>
              <w:right w:w="57" w:type="dxa"/>
            </w:tcMar>
          </w:tcPr>
          <w:p w14:paraId="4AE7C7AA" w14:textId="77777777" w:rsidR="006C5F09" w:rsidRPr="00971C80" w:rsidRDefault="006C5F09" w:rsidP="009F235A">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Mar>
              <w:left w:w="57" w:type="dxa"/>
              <w:right w:w="57" w:type="dxa"/>
            </w:tcMar>
          </w:tcPr>
          <w:p w14:paraId="38E3B0E1" w14:textId="77777777" w:rsidR="006C5F09" w:rsidRPr="00971C80" w:rsidRDefault="006C5F09" w:rsidP="009F235A">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6C5F09" w:rsidRPr="00971C80" w14:paraId="23D821CA" w14:textId="77777777" w:rsidTr="00400115">
        <w:tc>
          <w:tcPr>
            <w:tcW w:w="0" w:type="auto"/>
            <w:tcMar>
              <w:left w:w="57" w:type="dxa"/>
              <w:right w:w="57" w:type="dxa"/>
            </w:tcMar>
          </w:tcPr>
          <w:p w14:paraId="78E6F552" w14:textId="77777777" w:rsidR="006C5F09" w:rsidRPr="00971C80" w:rsidRDefault="006C5F09" w:rsidP="00EE5A12">
            <w:pPr>
              <w:pStyle w:val="TableText-Centre"/>
              <w:jc w:val="left"/>
              <w:rPr>
                <w:rFonts w:ascii="Times New Roman" w:hAnsi="Times New Roman" w:cs="Times New Roman"/>
                <w:sz w:val="20"/>
                <w:szCs w:val="20"/>
                <w:highlight w:val="yellow"/>
                <w:vertAlign w:val="superscript"/>
              </w:rPr>
            </w:pPr>
            <w:r w:rsidRPr="00971C80">
              <w:rPr>
                <w:rFonts w:ascii="Times New Roman" w:hAnsi="Times New Roman" w:cs="Times New Roman"/>
                <w:sz w:val="20"/>
                <w:szCs w:val="20"/>
              </w:rPr>
              <w:t>Signature</w:t>
            </w:r>
          </w:p>
        </w:tc>
        <w:tc>
          <w:tcPr>
            <w:tcW w:w="0" w:type="auto"/>
            <w:tcMar>
              <w:left w:w="57" w:type="dxa"/>
              <w:right w:w="57" w:type="dxa"/>
            </w:tcMar>
          </w:tcPr>
          <w:p w14:paraId="4F5E4E10" w14:textId="77777777" w:rsidR="00B53EAF" w:rsidRDefault="006C5F09" w:rsidP="00B53EAF">
            <w:pPr>
              <w:pStyle w:val="TableText-Centre"/>
              <w:keepLines/>
              <w:jc w:val="left"/>
              <w:rPr>
                <w:rFonts w:ascii="Times New Roman" w:hAnsi="Times New Roman" w:cs="Times New Roman"/>
                <w:sz w:val="20"/>
                <w:szCs w:val="20"/>
              </w:rPr>
            </w:pPr>
            <w:r w:rsidRPr="00971C80">
              <w:rPr>
                <w:rFonts w:ascii="Times New Roman" w:hAnsi="Times New Roman" w:cs="Times New Roman"/>
                <w:sz w:val="20"/>
                <w:szCs w:val="20"/>
              </w:rPr>
              <w:t>D</w:t>
            </w:r>
            <w:r w:rsidR="00677AD9" w:rsidRPr="00971C80">
              <w:rPr>
                <w:rFonts w:ascii="Times New Roman" w:hAnsi="Times New Roman" w:cs="Times New Roman"/>
                <w:sz w:val="20"/>
                <w:szCs w:val="20"/>
              </w:rPr>
              <w:t>CC Access Control</w:t>
            </w:r>
            <w:r w:rsidRPr="00971C80">
              <w:rPr>
                <w:rFonts w:ascii="Times New Roman" w:hAnsi="Times New Roman" w:cs="Times New Roman"/>
                <w:sz w:val="20"/>
                <w:szCs w:val="20"/>
              </w:rPr>
              <w:t xml:space="preserve"> Broker Digital Signature</w:t>
            </w:r>
            <w:r w:rsidR="00B53EAF">
              <w:rPr>
                <w:rFonts w:ascii="Times New Roman" w:hAnsi="Times New Roman" w:cs="Times New Roman"/>
                <w:sz w:val="20"/>
                <w:szCs w:val="20"/>
              </w:rPr>
              <w:t xml:space="preserve"> </w:t>
            </w:r>
          </w:p>
          <w:p w14:paraId="6FE59EA4" w14:textId="77777777" w:rsidR="006C5F09" w:rsidRPr="00971C80" w:rsidRDefault="00B53EAF" w:rsidP="00B53EAF">
            <w:pPr>
              <w:pStyle w:val="TableText-Centre"/>
              <w:jc w:val="left"/>
              <w:rPr>
                <w:rFonts w:ascii="Times New Roman" w:hAnsi="Times New Roman" w:cs="Times New Roman"/>
                <w:sz w:val="20"/>
                <w:szCs w:val="20"/>
                <w:highlight w:val="yellow"/>
              </w:rPr>
            </w:pPr>
            <w:r>
              <w:rPr>
                <w:rFonts w:ascii="Times New Roman" w:hAnsi="Times New Roman" w:cs="Times New Roman"/>
                <w:sz w:val="20"/>
                <w:szCs w:val="20"/>
              </w:rPr>
              <w:t xml:space="preserve">A full definition is shown in </w:t>
            </w:r>
            <w:r w:rsidRPr="00971C80">
              <w:rPr>
                <w:rFonts w:ascii="Times New Roman" w:hAnsi="Times New Roman" w:cs="Times New Roman"/>
                <w:bCs/>
                <w:sz w:val="20"/>
                <w:szCs w:val="20"/>
              </w:rPr>
              <w:t>XMLDSIG</w:t>
            </w:r>
          </w:p>
        </w:tc>
        <w:tc>
          <w:tcPr>
            <w:tcW w:w="0" w:type="auto"/>
            <w:tcMar>
              <w:left w:w="57" w:type="dxa"/>
              <w:right w:w="57" w:type="dxa"/>
            </w:tcMar>
          </w:tcPr>
          <w:p w14:paraId="5703E9D2" w14:textId="77777777" w:rsidR="00B53EAF" w:rsidRDefault="00B53EAF" w:rsidP="00EE5A12">
            <w:pPr>
              <w:pStyle w:val="TableText-Centre"/>
              <w:jc w:val="left"/>
              <w:rPr>
                <w:rFonts w:ascii="Times New Roman" w:hAnsi="Times New Roman" w:cs="Times New Roman"/>
                <w:bCs/>
                <w:sz w:val="20"/>
                <w:szCs w:val="20"/>
              </w:rPr>
            </w:pPr>
            <w:r>
              <w:rPr>
                <w:rFonts w:ascii="Times New Roman" w:hAnsi="Times New Roman" w:cs="Times New Roman"/>
                <w:bCs/>
                <w:sz w:val="20"/>
                <w:szCs w:val="20"/>
              </w:rPr>
              <w:t>ds:signature</w:t>
            </w:r>
          </w:p>
          <w:p w14:paraId="4C2DFB06" w14:textId="77777777" w:rsidR="006C5F09" w:rsidRPr="00971C80" w:rsidRDefault="00DE6C99" w:rsidP="00EE5A12">
            <w:pPr>
              <w:pStyle w:val="TableText-Centre"/>
              <w:jc w:val="left"/>
              <w:rPr>
                <w:rFonts w:ascii="Times New Roman" w:hAnsi="Times New Roman" w:cs="Times New Roman"/>
                <w:bCs/>
                <w:sz w:val="20"/>
                <w:szCs w:val="20"/>
                <w:highlight w:val="yellow"/>
              </w:rPr>
            </w:pPr>
            <w:r w:rsidRPr="00971C80">
              <w:rPr>
                <w:rFonts w:ascii="Times New Roman" w:hAnsi="Times New Roman" w:cs="Times New Roman"/>
                <w:bCs/>
                <w:sz w:val="20"/>
                <w:szCs w:val="20"/>
              </w:rPr>
              <w:t>See XMLDSIG XSD</w:t>
            </w:r>
          </w:p>
        </w:tc>
        <w:tc>
          <w:tcPr>
            <w:tcW w:w="0" w:type="auto"/>
            <w:tcMar>
              <w:left w:w="57" w:type="dxa"/>
              <w:right w:w="57" w:type="dxa"/>
            </w:tcMar>
          </w:tcPr>
          <w:p w14:paraId="1B03F7F0" w14:textId="77777777" w:rsidR="006C5F09" w:rsidRPr="00971C80" w:rsidRDefault="006C5F09" w:rsidP="00EE5A12">
            <w:pPr>
              <w:pStyle w:val="TableText-Centre"/>
              <w:jc w:val="left"/>
              <w:rPr>
                <w:rFonts w:ascii="Times New Roman" w:hAnsi="Times New Roman" w:cs="Times New Roman"/>
                <w:bCs/>
                <w:strike/>
                <w:sz w:val="20"/>
                <w:szCs w:val="20"/>
                <w:highlight w:val="yellow"/>
              </w:rPr>
            </w:pPr>
            <w:r w:rsidRPr="00971C80">
              <w:rPr>
                <w:rFonts w:ascii="Times New Roman" w:hAnsi="Times New Roman" w:cs="Times New Roman"/>
                <w:bCs/>
                <w:sz w:val="20"/>
                <w:szCs w:val="20"/>
              </w:rPr>
              <w:t>Yes</w:t>
            </w:r>
          </w:p>
        </w:tc>
        <w:tc>
          <w:tcPr>
            <w:tcW w:w="0" w:type="auto"/>
            <w:tcMar>
              <w:left w:w="57" w:type="dxa"/>
              <w:right w:w="57" w:type="dxa"/>
            </w:tcMar>
          </w:tcPr>
          <w:p w14:paraId="024B751A" w14:textId="77777777" w:rsidR="006C5F09" w:rsidRPr="00971C80" w:rsidRDefault="006C5F09" w:rsidP="00EE5A12">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 xml:space="preserve">See </w:t>
            </w:r>
            <w:r w:rsidR="007C281C" w:rsidRPr="00971C80">
              <w:rPr>
                <w:rFonts w:ascii="Times New Roman" w:hAnsi="Times New Roman" w:cs="Times New Roman"/>
                <w:bCs/>
                <w:sz w:val="20"/>
                <w:szCs w:val="20"/>
              </w:rPr>
              <w:t>XMLDSIG XSD</w:t>
            </w:r>
          </w:p>
        </w:tc>
      </w:tr>
    </w:tbl>
    <w:p w14:paraId="359516D5" w14:textId="77777777" w:rsidR="006C5F09" w:rsidRPr="00971C80" w:rsidRDefault="006C5F09" w:rsidP="006C5F09">
      <w:pPr>
        <w:spacing w:after="200" w:line="276" w:lineRule="auto"/>
        <w:jc w:val="left"/>
        <w:rPr>
          <w:rFonts w:asciiTheme="majorHAnsi" w:eastAsiaTheme="majorEastAsia" w:hAnsiTheme="majorHAnsi" w:cstheme="majorBidi"/>
          <w:b/>
          <w:bCs/>
          <w:i/>
          <w:iCs/>
        </w:rPr>
      </w:pPr>
    </w:p>
    <w:p w14:paraId="3399A8B2" w14:textId="77777777" w:rsidR="006C5F09" w:rsidRPr="00EA6BD0" w:rsidRDefault="007E313C" w:rsidP="009403DE">
      <w:pPr>
        <w:pStyle w:val="Heading4"/>
      </w:pPr>
      <w:bookmarkStart w:id="734" w:name="_Ref398647464"/>
      <w:r w:rsidRPr="00EA6BD0">
        <w:tab/>
      </w:r>
      <w:bookmarkStart w:id="735" w:name="_Ref411614082"/>
      <w:r w:rsidR="006C5F09" w:rsidRPr="00EA6BD0">
        <w:t>DCC Alert Codes</w:t>
      </w:r>
      <w:bookmarkEnd w:id="734"/>
      <w:bookmarkEnd w:id="735"/>
    </w:p>
    <w:p w14:paraId="28E97ACC" w14:textId="77777777" w:rsidR="006C5F09" w:rsidRPr="00971C80" w:rsidRDefault="006C5F09" w:rsidP="00371B7F">
      <w:pPr>
        <w:spacing w:after="120"/>
      </w:pPr>
    </w:p>
    <w:tbl>
      <w:tblPr>
        <w:tblStyle w:val="TableGrid1"/>
        <w:tblW w:w="0" w:type="auto"/>
        <w:tblLayout w:type="fixed"/>
        <w:tblLook w:val="0420" w:firstRow="1" w:lastRow="0" w:firstColumn="0" w:lastColumn="0" w:noHBand="0" w:noVBand="1"/>
      </w:tblPr>
      <w:tblGrid>
        <w:gridCol w:w="562"/>
        <w:gridCol w:w="1276"/>
        <w:gridCol w:w="2209"/>
        <w:gridCol w:w="2752"/>
        <w:gridCol w:w="1294"/>
        <w:gridCol w:w="923"/>
      </w:tblGrid>
      <w:tr w:rsidR="00362F60" w:rsidRPr="00971C80" w14:paraId="17C4567E" w14:textId="77777777" w:rsidTr="00C133FF">
        <w:trPr>
          <w:cantSplit/>
          <w:tblHeader/>
        </w:trPr>
        <w:tc>
          <w:tcPr>
            <w:tcW w:w="562" w:type="dxa"/>
            <w:tcMar>
              <w:left w:w="57" w:type="dxa"/>
              <w:right w:w="57" w:type="dxa"/>
            </w:tcMar>
            <w:vAlign w:val="center"/>
          </w:tcPr>
          <w:p w14:paraId="2018BE8D" w14:textId="77777777" w:rsidR="0055093A" w:rsidRPr="00971C80" w:rsidRDefault="0055093A" w:rsidP="005A5F95">
            <w:pPr>
              <w:pStyle w:val="TableText-Centre"/>
              <w:keepNext/>
              <w:spacing w:before="120"/>
              <w:rPr>
                <w:rFonts w:ascii="Times New Roman" w:hAnsi="Times New Roman" w:cs="Times New Roman"/>
                <w:b/>
                <w:bCs/>
                <w:sz w:val="20"/>
                <w:szCs w:val="20"/>
              </w:rPr>
            </w:pPr>
            <w:r w:rsidRPr="00971C80">
              <w:rPr>
                <w:rFonts w:ascii="Times New Roman" w:hAnsi="Times New Roman" w:cs="Times New Roman"/>
                <w:b/>
                <w:sz w:val="20"/>
                <w:szCs w:val="20"/>
              </w:rPr>
              <w:t>DCC Alert Code</w:t>
            </w:r>
          </w:p>
        </w:tc>
        <w:tc>
          <w:tcPr>
            <w:tcW w:w="1276" w:type="dxa"/>
            <w:tcMar>
              <w:left w:w="57" w:type="dxa"/>
              <w:right w:w="57" w:type="dxa"/>
            </w:tcMar>
            <w:vAlign w:val="center"/>
          </w:tcPr>
          <w:p w14:paraId="7052E3E9" w14:textId="77777777" w:rsidR="0055093A" w:rsidRPr="00971C80" w:rsidRDefault="0055093A" w:rsidP="005A5F95">
            <w:pPr>
              <w:pStyle w:val="TableText-Centre"/>
              <w:keepNext/>
              <w:spacing w:before="120"/>
              <w:rPr>
                <w:rFonts w:ascii="Times New Roman" w:hAnsi="Times New Roman" w:cs="Times New Roman"/>
                <w:b/>
                <w:sz w:val="20"/>
                <w:szCs w:val="20"/>
              </w:rPr>
            </w:pPr>
            <w:r w:rsidRPr="00971C80">
              <w:rPr>
                <w:rFonts w:ascii="Times New Roman" w:hAnsi="Times New Roman" w:cs="Times New Roman"/>
                <w:b/>
                <w:sz w:val="20"/>
                <w:szCs w:val="20"/>
              </w:rPr>
              <w:t>Alert Name</w:t>
            </w:r>
          </w:p>
        </w:tc>
        <w:tc>
          <w:tcPr>
            <w:tcW w:w="2209" w:type="dxa"/>
            <w:tcMar>
              <w:left w:w="57" w:type="dxa"/>
              <w:right w:w="57" w:type="dxa"/>
            </w:tcMar>
            <w:vAlign w:val="center"/>
            <w:hideMark/>
          </w:tcPr>
          <w:p w14:paraId="36FE66CB" w14:textId="77777777" w:rsidR="0055093A" w:rsidRPr="00971C80" w:rsidRDefault="0055093A" w:rsidP="005A5F95">
            <w:pPr>
              <w:pStyle w:val="TableText-Centre"/>
              <w:keepNext/>
              <w:spacing w:before="120"/>
              <w:rPr>
                <w:rFonts w:ascii="Times New Roman" w:hAnsi="Times New Roman" w:cs="Times New Roman"/>
                <w:b/>
                <w:sz w:val="20"/>
                <w:szCs w:val="20"/>
              </w:rPr>
            </w:pPr>
            <w:r w:rsidRPr="00971C80">
              <w:rPr>
                <w:rFonts w:ascii="Times New Roman" w:hAnsi="Times New Roman" w:cs="Times New Roman"/>
                <w:b/>
                <w:sz w:val="20"/>
                <w:szCs w:val="20"/>
              </w:rPr>
              <w:t>Event</w:t>
            </w:r>
          </w:p>
        </w:tc>
        <w:tc>
          <w:tcPr>
            <w:tcW w:w="2752" w:type="dxa"/>
            <w:tcMar>
              <w:left w:w="57" w:type="dxa"/>
              <w:right w:w="57" w:type="dxa"/>
            </w:tcMar>
            <w:vAlign w:val="center"/>
          </w:tcPr>
          <w:p w14:paraId="58BA4B0B" w14:textId="77777777" w:rsidR="0055093A" w:rsidRPr="00971C80" w:rsidRDefault="0055093A" w:rsidP="005A5F95">
            <w:pPr>
              <w:keepNext/>
              <w:jc w:val="center"/>
              <w:rPr>
                <w:b/>
                <w:bCs/>
                <w:sz w:val="20"/>
                <w:szCs w:val="20"/>
              </w:rPr>
            </w:pPr>
            <w:r w:rsidRPr="00971C80">
              <w:rPr>
                <w:b/>
                <w:sz w:val="20"/>
                <w:szCs w:val="20"/>
              </w:rPr>
              <w:t>Trigger</w:t>
            </w:r>
          </w:p>
        </w:tc>
        <w:tc>
          <w:tcPr>
            <w:tcW w:w="1294" w:type="dxa"/>
            <w:tcMar>
              <w:left w:w="57" w:type="dxa"/>
              <w:right w:w="57" w:type="dxa"/>
            </w:tcMar>
            <w:vAlign w:val="center"/>
            <w:hideMark/>
          </w:tcPr>
          <w:p w14:paraId="7DDDC1E7" w14:textId="77777777" w:rsidR="0055093A" w:rsidRPr="00971C80" w:rsidRDefault="0055093A" w:rsidP="005A5F95">
            <w:pPr>
              <w:keepNext/>
              <w:jc w:val="center"/>
              <w:rPr>
                <w:b/>
                <w:bCs/>
                <w:sz w:val="20"/>
                <w:szCs w:val="20"/>
              </w:rPr>
            </w:pPr>
            <w:r w:rsidRPr="00971C80">
              <w:rPr>
                <w:b/>
                <w:sz w:val="20"/>
                <w:szCs w:val="20"/>
              </w:rPr>
              <w:t>DCC Alert Recipient</w:t>
            </w:r>
          </w:p>
        </w:tc>
        <w:tc>
          <w:tcPr>
            <w:tcW w:w="923" w:type="dxa"/>
          </w:tcPr>
          <w:p w14:paraId="3F64C41D" w14:textId="77777777" w:rsidR="0055093A" w:rsidRPr="00971C80" w:rsidRDefault="0055093A" w:rsidP="005A5F95">
            <w:pPr>
              <w:keepNext/>
              <w:jc w:val="center"/>
              <w:rPr>
                <w:b/>
                <w:sz w:val="20"/>
                <w:szCs w:val="20"/>
              </w:rPr>
            </w:pPr>
            <w:r w:rsidRPr="0055093A">
              <w:rPr>
                <w:b/>
                <w:sz w:val="20"/>
                <w:szCs w:val="20"/>
              </w:rPr>
              <w:t>SMETS Version Applicability</w:t>
            </w:r>
          </w:p>
        </w:tc>
      </w:tr>
      <w:tr w:rsidR="00362F60" w:rsidRPr="00971C80" w14:paraId="182547F9" w14:textId="77777777" w:rsidTr="00C133FF">
        <w:tblPrEx>
          <w:tblLook w:val="04A0" w:firstRow="1" w:lastRow="0" w:firstColumn="1" w:lastColumn="0" w:noHBand="0" w:noVBand="1"/>
        </w:tblPrEx>
        <w:trPr>
          <w:cantSplit/>
          <w:trHeight w:val="372"/>
        </w:trPr>
        <w:tc>
          <w:tcPr>
            <w:tcW w:w="562" w:type="dxa"/>
            <w:tcMar>
              <w:left w:w="57" w:type="dxa"/>
              <w:right w:w="57" w:type="dxa"/>
            </w:tcMar>
          </w:tcPr>
          <w:p w14:paraId="6236DDF6" w14:textId="77777777" w:rsidR="0055093A" w:rsidRPr="00971C80" w:rsidRDefault="0055093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AD1</w:t>
            </w:r>
          </w:p>
        </w:tc>
        <w:tc>
          <w:tcPr>
            <w:tcW w:w="1276" w:type="dxa"/>
            <w:tcMar>
              <w:left w:w="57" w:type="dxa"/>
              <w:right w:w="57" w:type="dxa"/>
            </w:tcMar>
          </w:tcPr>
          <w:p w14:paraId="6DEE1D6D" w14:textId="77777777" w:rsidR="0055093A" w:rsidRPr="00971C80" w:rsidRDefault="0055093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Power Outage Event</w:t>
            </w:r>
          </w:p>
        </w:tc>
        <w:tc>
          <w:tcPr>
            <w:tcW w:w="2209" w:type="dxa"/>
            <w:tcMar>
              <w:left w:w="57" w:type="dxa"/>
              <w:right w:w="57" w:type="dxa"/>
            </w:tcMar>
          </w:tcPr>
          <w:p w14:paraId="62EBD07D" w14:textId="77777777" w:rsidR="0055093A" w:rsidRPr="00971C80" w:rsidRDefault="0055093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Power Outage Event received from CSP</w:t>
            </w:r>
          </w:p>
        </w:tc>
        <w:tc>
          <w:tcPr>
            <w:tcW w:w="2752" w:type="dxa"/>
            <w:tcMar>
              <w:left w:w="57" w:type="dxa"/>
              <w:right w:w="57" w:type="dxa"/>
            </w:tcMar>
          </w:tcPr>
          <w:p w14:paraId="0BAA28D9" w14:textId="77777777" w:rsidR="0055093A" w:rsidRPr="00971C80" w:rsidRDefault="0055093A" w:rsidP="005A5F95">
            <w:pPr>
              <w:pStyle w:val="TableText-Centre"/>
              <w:keepNext/>
              <w:jc w:val="left"/>
              <w:rPr>
                <w:rFonts w:ascii="Times New Roman" w:hAnsi="Times New Roman" w:cs="Times New Roman"/>
                <w:sz w:val="20"/>
                <w:szCs w:val="20"/>
              </w:rPr>
            </w:pPr>
            <w:r>
              <w:rPr>
                <w:rFonts w:ascii="Times New Roman" w:hAnsi="Times New Roman" w:cs="Times New Roman"/>
                <w:sz w:val="20"/>
                <w:szCs w:val="20"/>
              </w:rPr>
              <w:t>Communications Service Provider (</w:t>
            </w:r>
            <w:r w:rsidRPr="00971C80">
              <w:rPr>
                <w:rFonts w:ascii="Times New Roman" w:hAnsi="Times New Roman" w:cs="Times New Roman"/>
                <w:sz w:val="20"/>
                <w:szCs w:val="20"/>
              </w:rPr>
              <w:t>CSP</w:t>
            </w:r>
            <w:r>
              <w:rPr>
                <w:rFonts w:ascii="Times New Roman" w:hAnsi="Times New Roman" w:cs="Times New Roman"/>
                <w:sz w:val="20"/>
                <w:szCs w:val="20"/>
              </w:rPr>
              <w:t>)</w:t>
            </w:r>
            <w:r w:rsidRPr="00971C80">
              <w:rPr>
                <w:rFonts w:ascii="Times New Roman" w:hAnsi="Times New Roman" w:cs="Times New Roman"/>
                <w:sz w:val="20"/>
                <w:szCs w:val="20"/>
              </w:rPr>
              <w:t xml:space="preserve"> notification of loss of mains power as detected at the Communications Hub in the Consumer Premises for a time equal to or greater than three (3) minutes</w:t>
            </w:r>
          </w:p>
        </w:tc>
        <w:tc>
          <w:tcPr>
            <w:tcW w:w="1294" w:type="dxa"/>
            <w:tcMar>
              <w:left w:w="57" w:type="dxa"/>
              <w:right w:w="57" w:type="dxa"/>
            </w:tcMar>
          </w:tcPr>
          <w:p w14:paraId="19EDD3B8" w14:textId="77777777" w:rsidR="0055093A" w:rsidRPr="00971C80" w:rsidRDefault="0055093A" w:rsidP="005A5F95">
            <w:pPr>
              <w:pStyle w:val="TableText-Centre"/>
              <w:keepNext/>
              <w:jc w:val="left"/>
              <w:rPr>
                <w:rFonts w:ascii="Times New Roman" w:hAnsi="Times New Roman" w:cs="Times New Roman"/>
                <w:sz w:val="20"/>
                <w:szCs w:val="20"/>
                <w:vertAlign w:val="superscript"/>
              </w:rPr>
            </w:pPr>
            <w:r w:rsidRPr="00971C80">
              <w:rPr>
                <w:rFonts w:ascii="Times New Roman" w:hAnsi="Times New Roman" w:cs="Times New Roman"/>
                <w:sz w:val="20"/>
                <w:szCs w:val="20"/>
              </w:rPr>
              <w:t>IS</w:t>
            </w:r>
          </w:p>
          <w:p w14:paraId="53DFE6E0" w14:textId="77777777" w:rsidR="0055093A" w:rsidRPr="00971C80" w:rsidRDefault="0055093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ED</w:t>
            </w:r>
          </w:p>
          <w:p w14:paraId="4FA8FF95" w14:textId="77777777" w:rsidR="0055093A" w:rsidRPr="00971C80" w:rsidRDefault="0055093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(User ID with User Role IS / ED for an Electricity Smart Meter associated with the Communications Hub Function reporting the Power Outage)</w:t>
            </w:r>
          </w:p>
          <w:p w14:paraId="2161D9A9" w14:textId="77777777" w:rsidR="0055093A" w:rsidRPr="00971C80" w:rsidRDefault="0055093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GS</w:t>
            </w:r>
          </w:p>
          <w:p w14:paraId="41E7FCC4" w14:textId="77777777" w:rsidR="0055093A" w:rsidRPr="00971C80" w:rsidRDefault="0055093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GT</w:t>
            </w:r>
          </w:p>
          <w:p w14:paraId="7BD8B2E8" w14:textId="77777777" w:rsidR="0055093A" w:rsidRPr="00971C80" w:rsidRDefault="0055093A" w:rsidP="007C6E4F">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(User ID with User Role GS / GT for a Gas Smart Meter associated to the Communications Hub Function reporting the Power Outage)</w:t>
            </w:r>
          </w:p>
        </w:tc>
        <w:tc>
          <w:tcPr>
            <w:tcW w:w="923" w:type="dxa"/>
          </w:tcPr>
          <w:p w14:paraId="435467F7" w14:textId="45AACD62" w:rsidR="0055093A" w:rsidRPr="00971C80" w:rsidRDefault="00E77699" w:rsidP="00770B8A">
            <w:pPr>
              <w:pStyle w:val="TableText-Centre"/>
              <w:keepNext/>
              <w:jc w:val="left"/>
              <w:rPr>
                <w:rFonts w:ascii="Times New Roman" w:hAnsi="Times New Roman" w:cs="Times New Roman"/>
                <w:sz w:val="20"/>
                <w:szCs w:val="20"/>
              </w:rPr>
            </w:pPr>
            <w:r>
              <w:rPr>
                <w:rFonts w:ascii="Times New Roman" w:hAnsi="Times New Roman" w:cs="Times New Roman"/>
                <w:sz w:val="20"/>
                <w:szCs w:val="20"/>
              </w:rPr>
              <w:t>SMETS2+</w:t>
            </w:r>
          </w:p>
        </w:tc>
      </w:tr>
      <w:tr w:rsidR="00362F60" w:rsidRPr="00971C80" w14:paraId="2B4C1F94" w14:textId="77777777" w:rsidTr="00C133FF">
        <w:tblPrEx>
          <w:tblLook w:val="04A0" w:firstRow="1" w:lastRow="0" w:firstColumn="1" w:lastColumn="0" w:noHBand="0" w:noVBand="1"/>
        </w:tblPrEx>
        <w:trPr>
          <w:cantSplit/>
          <w:trHeight w:val="372"/>
        </w:trPr>
        <w:tc>
          <w:tcPr>
            <w:tcW w:w="562" w:type="dxa"/>
            <w:tcMar>
              <w:left w:w="57" w:type="dxa"/>
              <w:right w:w="57" w:type="dxa"/>
            </w:tcMar>
          </w:tcPr>
          <w:p w14:paraId="6946DBBE" w14:textId="77777777" w:rsidR="00C94EDA" w:rsidRPr="00971C80" w:rsidRDefault="00C94ED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N1</w:t>
            </w:r>
          </w:p>
        </w:tc>
        <w:tc>
          <w:tcPr>
            <w:tcW w:w="1276" w:type="dxa"/>
            <w:tcMar>
              <w:left w:w="57" w:type="dxa"/>
              <w:right w:w="57" w:type="dxa"/>
            </w:tcMar>
          </w:tcPr>
          <w:p w14:paraId="5E690261" w14:textId="77777777" w:rsidR="00C94EDA" w:rsidRPr="00971C80" w:rsidRDefault="00C94ED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Electricity Smart Meter Decommission or withdrawal</w:t>
            </w:r>
          </w:p>
        </w:tc>
        <w:tc>
          <w:tcPr>
            <w:tcW w:w="2209" w:type="dxa"/>
            <w:tcMar>
              <w:left w:w="57" w:type="dxa"/>
              <w:right w:w="57" w:type="dxa"/>
            </w:tcMar>
          </w:tcPr>
          <w:p w14:paraId="7D8D34D3" w14:textId="77777777" w:rsidR="00C94EDA" w:rsidRPr="00971C80" w:rsidRDefault="00C94ED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Decommissioning or withdrawal of an Electricity Smart Meter Device</w:t>
            </w:r>
          </w:p>
        </w:tc>
        <w:tc>
          <w:tcPr>
            <w:tcW w:w="2752" w:type="dxa"/>
            <w:tcMar>
              <w:left w:w="57" w:type="dxa"/>
              <w:right w:w="57" w:type="dxa"/>
            </w:tcMar>
          </w:tcPr>
          <w:p w14:paraId="2D3090F1" w14:textId="77777777" w:rsidR="00C94EDA" w:rsidRPr="00971C80" w:rsidRDefault="00C94ED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w:t>
            </w:r>
          </w:p>
          <w:p w14:paraId="3B3544FE" w14:textId="77777777" w:rsidR="00C94EDA" w:rsidRPr="00971C80" w:rsidRDefault="00C94EDA" w:rsidP="005A5F95">
            <w:pPr>
              <w:pStyle w:val="TableText-Centre"/>
              <w:keepNext/>
              <w:numPr>
                <w:ilvl w:val="0"/>
                <w:numId w:val="11"/>
              </w:numPr>
              <w:jc w:val="left"/>
              <w:rPr>
                <w:rFonts w:ascii="Times New Roman" w:hAnsi="Times New Roman" w:cs="Times New Roman"/>
                <w:sz w:val="20"/>
                <w:szCs w:val="20"/>
              </w:rPr>
            </w:pPr>
            <w:r w:rsidRPr="00971C80">
              <w:rPr>
                <w:rFonts w:ascii="Times New Roman" w:hAnsi="Times New Roman" w:cs="Times New Roman"/>
                <w:sz w:val="20"/>
                <w:szCs w:val="20"/>
              </w:rPr>
              <w:t>Decommission Device (8.3)</w:t>
            </w:r>
          </w:p>
          <w:p w14:paraId="05A49D24" w14:textId="77777777" w:rsidR="00C94EDA" w:rsidRPr="00971C80" w:rsidRDefault="00C94EDA" w:rsidP="005A5F95">
            <w:pPr>
              <w:pStyle w:val="TableText-Centre"/>
              <w:keepNext/>
              <w:numPr>
                <w:ilvl w:val="0"/>
                <w:numId w:val="11"/>
              </w:numPr>
              <w:jc w:val="left"/>
              <w:rPr>
                <w:rFonts w:ascii="Times New Roman" w:hAnsi="Times New Roman" w:cs="Times New Roman"/>
                <w:sz w:val="20"/>
                <w:szCs w:val="20"/>
              </w:rPr>
            </w:pPr>
            <w:r w:rsidRPr="00971C80">
              <w:rPr>
                <w:rFonts w:ascii="Times New Roman" w:hAnsi="Times New Roman" w:cs="Times New Roman"/>
                <w:sz w:val="20"/>
                <w:szCs w:val="20"/>
              </w:rPr>
              <w:t>or Service Opt Out (8.5)</w:t>
            </w:r>
          </w:p>
          <w:p w14:paraId="172D31E4" w14:textId="77777777" w:rsidR="00C94EDA" w:rsidRPr="00971C80" w:rsidRDefault="00C94ED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for an Electricity Smart Meter</w:t>
            </w:r>
            <w:r w:rsidRPr="00971C80" w:rsidDel="000D5D69">
              <w:rPr>
                <w:rFonts w:ascii="Times New Roman" w:hAnsi="Times New Roman" w:cs="Times New Roman"/>
                <w:sz w:val="20"/>
                <w:szCs w:val="20"/>
              </w:rPr>
              <w:t xml:space="preserve"> </w:t>
            </w:r>
            <w:r w:rsidRPr="00971C80">
              <w:rPr>
                <w:rFonts w:ascii="Times New Roman" w:hAnsi="Times New Roman" w:cs="Times New Roman"/>
                <w:sz w:val="20"/>
                <w:szCs w:val="20"/>
              </w:rPr>
              <w:t>Device</w:t>
            </w:r>
          </w:p>
        </w:tc>
        <w:tc>
          <w:tcPr>
            <w:tcW w:w="1294" w:type="dxa"/>
            <w:tcMar>
              <w:left w:w="57" w:type="dxa"/>
              <w:right w:w="57" w:type="dxa"/>
            </w:tcMar>
          </w:tcPr>
          <w:p w14:paraId="3BDFBA11" w14:textId="77777777" w:rsidR="00C94EDA" w:rsidRPr="00971C80" w:rsidRDefault="00C94EDA" w:rsidP="007C6E4F">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ED and, if applicable, ES</w:t>
            </w:r>
          </w:p>
        </w:tc>
        <w:tc>
          <w:tcPr>
            <w:tcW w:w="923" w:type="dxa"/>
          </w:tcPr>
          <w:p w14:paraId="10F1E789" w14:textId="77777777" w:rsidR="00C94EDA" w:rsidRDefault="00C94EDA">
            <w:r w:rsidRPr="0049756F">
              <w:rPr>
                <w:rFonts w:eastAsiaTheme="minorHAnsi"/>
                <w:sz w:val="20"/>
                <w:szCs w:val="20"/>
              </w:rPr>
              <w:t>All</w:t>
            </w:r>
          </w:p>
        </w:tc>
      </w:tr>
      <w:tr w:rsidR="00362F60" w:rsidRPr="00971C80" w14:paraId="3063EE5F" w14:textId="77777777" w:rsidTr="00C133FF">
        <w:tblPrEx>
          <w:tblLook w:val="04A0" w:firstRow="1" w:lastRow="0" w:firstColumn="1" w:lastColumn="0" w:noHBand="0" w:noVBand="1"/>
        </w:tblPrEx>
        <w:trPr>
          <w:cantSplit/>
        </w:trPr>
        <w:tc>
          <w:tcPr>
            <w:tcW w:w="562" w:type="dxa"/>
            <w:tcMar>
              <w:left w:w="57" w:type="dxa"/>
              <w:right w:w="57" w:type="dxa"/>
            </w:tcMar>
          </w:tcPr>
          <w:p w14:paraId="22643C12"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w:t>
            </w:r>
          </w:p>
        </w:tc>
        <w:tc>
          <w:tcPr>
            <w:tcW w:w="1276" w:type="dxa"/>
            <w:tcMar>
              <w:left w:w="57" w:type="dxa"/>
              <w:right w:w="57" w:type="dxa"/>
            </w:tcMar>
          </w:tcPr>
          <w:p w14:paraId="7A61471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Gas Smart Meter Decommission or withdrawal</w:t>
            </w:r>
          </w:p>
        </w:tc>
        <w:tc>
          <w:tcPr>
            <w:tcW w:w="2209" w:type="dxa"/>
            <w:tcMar>
              <w:left w:w="57" w:type="dxa"/>
              <w:right w:w="57" w:type="dxa"/>
            </w:tcMar>
          </w:tcPr>
          <w:p w14:paraId="00F050C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Decommissioning or withdrawal of Gas Smart Meter Device</w:t>
            </w:r>
          </w:p>
        </w:tc>
        <w:tc>
          <w:tcPr>
            <w:tcW w:w="2752" w:type="dxa"/>
            <w:tcMar>
              <w:left w:w="57" w:type="dxa"/>
              <w:right w:w="57" w:type="dxa"/>
            </w:tcMar>
          </w:tcPr>
          <w:p w14:paraId="1E58015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w:t>
            </w:r>
          </w:p>
          <w:p w14:paraId="31393E87" w14:textId="77777777" w:rsidR="00C94EDA" w:rsidRPr="00971C80" w:rsidRDefault="00C94EDA" w:rsidP="0097632A">
            <w:pPr>
              <w:pStyle w:val="TableText-Centre"/>
              <w:numPr>
                <w:ilvl w:val="0"/>
                <w:numId w:val="11"/>
              </w:numPr>
              <w:jc w:val="left"/>
              <w:rPr>
                <w:rFonts w:ascii="Times New Roman" w:hAnsi="Times New Roman" w:cs="Times New Roman"/>
                <w:sz w:val="20"/>
                <w:szCs w:val="20"/>
              </w:rPr>
            </w:pPr>
            <w:r w:rsidRPr="00971C80">
              <w:rPr>
                <w:rFonts w:ascii="Times New Roman" w:hAnsi="Times New Roman" w:cs="Times New Roman"/>
                <w:sz w:val="20"/>
                <w:szCs w:val="20"/>
              </w:rPr>
              <w:t>Decommission Device (8.3)</w:t>
            </w:r>
          </w:p>
          <w:p w14:paraId="7C209C0A" w14:textId="77777777" w:rsidR="00C94EDA" w:rsidRPr="00971C80" w:rsidRDefault="00C94EDA" w:rsidP="0097632A">
            <w:pPr>
              <w:pStyle w:val="TableText-Centre"/>
              <w:numPr>
                <w:ilvl w:val="0"/>
                <w:numId w:val="11"/>
              </w:numPr>
              <w:jc w:val="left"/>
              <w:rPr>
                <w:rFonts w:ascii="Times New Roman" w:hAnsi="Times New Roman" w:cs="Times New Roman"/>
                <w:sz w:val="20"/>
                <w:szCs w:val="20"/>
              </w:rPr>
            </w:pPr>
            <w:r w:rsidRPr="00971C80">
              <w:rPr>
                <w:rFonts w:ascii="Times New Roman" w:hAnsi="Times New Roman" w:cs="Times New Roman"/>
                <w:sz w:val="20"/>
                <w:szCs w:val="20"/>
              </w:rPr>
              <w:t>or Service Opt Out (8.5)</w:t>
            </w:r>
          </w:p>
          <w:p w14:paraId="0A0F2FC6"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for a Gas Smart Meter Device</w:t>
            </w:r>
          </w:p>
        </w:tc>
        <w:tc>
          <w:tcPr>
            <w:tcW w:w="1294" w:type="dxa"/>
            <w:tcMar>
              <w:left w:w="57" w:type="dxa"/>
              <w:right w:w="57" w:type="dxa"/>
            </w:tcMar>
          </w:tcPr>
          <w:p w14:paraId="03A86BA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GT</w:t>
            </w:r>
          </w:p>
        </w:tc>
        <w:tc>
          <w:tcPr>
            <w:tcW w:w="923" w:type="dxa"/>
          </w:tcPr>
          <w:p w14:paraId="6F371D17" w14:textId="77777777" w:rsidR="00C94EDA" w:rsidRDefault="00C94EDA">
            <w:r w:rsidRPr="0049756F">
              <w:rPr>
                <w:rFonts w:eastAsiaTheme="minorHAnsi"/>
                <w:sz w:val="20"/>
                <w:szCs w:val="20"/>
              </w:rPr>
              <w:t>All</w:t>
            </w:r>
          </w:p>
        </w:tc>
      </w:tr>
      <w:tr w:rsidR="00362F60" w:rsidRPr="00971C80" w14:paraId="3B95AEB2" w14:textId="77777777" w:rsidTr="00C133FF">
        <w:tblPrEx>
          <w:tblLook w:val="04A0" w:firstRow="1" w:lastRow="0" w:firstColumn="1" w:lastColumn="0" w:noHBand="0" w:noVBand="1"/>
        </w:tblPrEx>
        <w:trPr>
          <w:cantSplit/>
          <w:trHeight w:val="729"/>
        </w:trPr>
        <w:tc>
          <w:tcPr>
            <w:tcW w:w="562" w:type="dxa"/>
            <w:tcMar>
              <w:left w:w="57" w:type="dxa"/>
              <w:right w:w="57" w:type="dxa"/>
            </w:tcMar>
          </w:tcPr>
          <w:p w14:paraId="04BC8576"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N3</w:t>
            </w:r>
          </w:p>
        </w:tc>
        <w:tc>
          <w:tcPr>
            <w:tcW w:w="1276" w:type="dxa"/>
            <w:tcMar>
              <w:left w:w="57" w:type="dxa"/>
              <w:right w:w="57" w:type="dxa"/>
            </w:tcMar>
          </w:tcPr>
          <w:p w14:paraId="4F58B64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Cancellation of “Future Dated Response Pattern (DSP)” requests because of C</w:t>
            </w:r>
            <w:r>
              <w:rPr>
                <w:rFonts w:ascii="Times New Roman" w:hAnsi="Times New Roman" w:cs="Times New Roman"/>
                <w:sz w:val="20"/>
                <w:szCs w:val="20"/>
              </w:rPr>
              <w:t xml:space="preserve">hange </w:t>
            </w:r>
            <w:r w:rsidRPr="00971C80">
              <w:rPr>
                <w:rFonts w:ascii="Times New Roman" w:hAnsi="Times New Roman" w:cs="Times New Roman"/>
                <w:sz w:val="20"/>
                <w:szCs w:val="20"/>
              </w:rPr>
              <w:t>o</w:t>
            </w:r>
            <w:r>
              <w:rPr>
                <w:rFonts w:ascii="Times New Roman" w:hAnsi="Times New Roman" w:cs="Times New Roman"/>
                <w:sz w:val="20"/>
                <w:szCs w:val="20"/>
              </w:rPr>
              <w:t xml:space="preserve">f </w:t>
            </w:r>
            <w:r w:rsidRPr="00971C80">
              <w:rPr>
                <w:rFonts w:ascii="Times New Roman" w:hAnsi="Times New Roman" w:cs="Times New Roman"/>
                <w:sz w:val="20"/>
                <w:szCs w:val="20"/>
              </w:rPr>
              <w:t>T</w:t>
            </w:r>
            <w:r>
              <w:rPr>
                <w:rFonts w:ascii="Times New Roman" w:hAnsi="Times New Roman" w:cs="Times New Roman"/>
                <w:sz w:val="20"/>
                <w:szCs w:val="20"/>
              </w:rPr>
              <w:t>enancy</w:t>
            </w:r>
          </w:p>
        </w:tc>
        <w:tc>
          <w:tcPr>
            <w:tcW w:w="2209" w:type="dxa"/>
            <w:tcMar>
              <w:left w:w="57" w:type="dxa"/>
              <w:right w:w="57" w:type="dxa"/>
            </w:tcMar>
          </w:tcPr>
          <w:p w14:paraId="19552399" w14:textId="77777777" w:rsidR="00C94EDA" w:rsidRPr="00971C80" w:rsidRDefault="00C94EDA" w:rsidP="00EA75AB">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Cancellation of “Other User” “Future Dated</w:t>
            </w:r>
            <w:r>
              <w:rPr>
                <w:rFonts w:ascii="Times New Roman" w:hAnsi="Times New Roman" w:cs="Times New Roman"/>
                <w:sz w:val="20"/>
                <w:szCs w:val="20"/>
              </w:rPr>
              <w:t xml:space="preserve"> </w:t>
            </w:r>
            <w:r w:rsidRPr="00971C80">
              <w:rPr>
                <w:rFonts w:ascii="Times New Roman" w:hAnsi="Times New Roman" w:cs="Times New Roman"/>
                <w:sz w:val="20"/>
                <w:szCs w:val="20"/>
              </w:rPr>
              <w:t>Response Pattern (DSP)” Commands not yet submitted to the Device</w:t>
            </w:r>
            <w:r w:rsidRPr="005B1440">
              <w:rPr>
                <w:rFonts w:ascii="Times New Roman" w:hAnsi="Times New Roman" w:cs="Times New Roman"/>
                <w:sz w:val="20"/>
                <w:szCs w:val="20"/>
              </w:rPr>
              <w:t>s in the Electricity or Gas Smart Metering System</w:t>
            </w:r>
          </w:p>
        </w:tc>
        <w:tc>
          <w:tcPr>
            <w:tcW w:w="2752" w:type="dxa"/>
            <w:tcMar>
              <w:left w:w="57" w:type="dxa"/>
              <w:right w:w="57" w:type="dxa"/>
            </w:tcMar>
          </w:tcPr>
          <w:p w14:paraId="724376B3"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Restrict Access for Change of Tenancy (3.2)</w:t>
            </w:r>
          </w:p>
        </w:tc>
        <w:tc>
          <w:tcPr>
            <w:tcW w:w="1294" w:type="dxa"/>
            <w:tcMar>
              <w:left w:w="57" w:type="dxa"/>
              <w:right w:w="57" w:type="dxa"/>
            </w:tcMar>
          </w:tcPr>
          <w:p w14:paraId="212DB43B" w14:textId="77777777" w:rsidR="00C94EDA" w:rsidRPr="00971C80" w:rsidRDefault="00C94EDA" w:rsidP="00EE5A12">
            <w:pPr>
              <w:pStyle w:val="TableText-Centre"/>
              <w:jc w:val="left"/>
              <w:rPr>
                <w:rFonts w:ascii="Times New Roman" w:hAnsi="Times New Roman" w:cs="Times New Roman"/>
                <w:sz w:val="20"/>
                <w:szCs w:val="20"/>
              </w:rPr>
            </w:pPr>
            <w:r w:rsidRPr="00702DF0">
              <w:rPr>
                <w:rFonts w:ascii="Times New Roman" w:hAnsi="Times New Roman" w:cs="Times New Roman"/>
                <w:sz w:val="20"/>
                <w:szCs w:val="20"/>
              </w:rPr>
              <w:t xml:space="preserve">All applicable Future Dated (DSP) </w:t>
            </w:r>
            <w:r w:rsidRPr="00971C80">
              <w:rPr>
                <w:rFonts w:ascii="Times New Roman" w:hAnsi="Times New Roman" w:cs="Times New Roman"/>
                <w:sz w:val="20"/>
                <w:szCs w:val="20"/>
              </w:rPr>
              <w:t>request sender</w:t>
            </w:r>
            <w:r>
              <w:rPr>
                <w:rFonts w:ascii="Times New Roman" w:hAnsi="Times New Roman" w:cs="Times New Roman"/>
                <w:sz w:val="20"/>
                <w:szCs w:val="20"/>
              </w:rPr>
              <w:t>s</w:t>
            </w:r>
          </w:p>
        </w:tc>
        <w:tc>
          <w:tcPr>
            <w:tcW w:w="923" w:type="dxa"/>
          </w:tcPr>
          <w:p w14:paraId="7167F101" w14:textId="77777777" w:rsidR="00C94EDA" w:rsidRDefault="00C94EDA">
            <w:r w:rsidRPr="0049756F">
              <w:rPr>
                <w:rFonts w:eastAsiaTheme="minorHAnsi"/>
                <w:sz w:val="20"/>
                <w:szCs w:val="20"/>
              </w:rPr>
              <w:t>All</w:t>
            </w:r>
          </w:p>
        </w:tc>
      </w:tr>
      <w:tr w:rsidR="00362F60" w:rsidRPr="00971C80" w14:paraId="68DE3E8C" w14:textId="77777777" w:rsidTr="00C133FF">
        <w:tblPrEx>
          <w:tblLook w:val="04A0" w:firstRow="1" w:lastRow="0" w:firstColumn="1" w:lastColumn="0" w:noHBand="0" w:noVBand="1"/>
        </w:tblPrEx>
        <w:trPr>
          <w:cantSplit/>
        </w:trPr>
        <w:tc>
          <w:tcPr>
            <w:tcW w:w="562" w:type="dxa"/>
            <w:tcMar>
              <w:left w:w="57" w:type="dxa"/>
              <w:right w:w="57" w:type="dxa"/>
            </w:tcMar>
          </w:tcPr>
          <w:p w14:paraId="785BBBE7"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N4</w:t>
            </w:r>
          </w:p>
        </w:tc>
        <w:tc>
          <w:tcPr>
            <w:tcW w:w="1276" w:type="dxa"/>
            <w:tcMar>
              <w:left w:w="57" w:type="dxa"/>
              <w:right w:w="57" w:type="dxa"/>
            </w:tcMar>
          </w:tcPr>
          <w:p w14:paraId="72447391"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removal because of C</w:t>
            </w:r>
            <w:r>
              <w:rPr>
                <w:rFonts w:ascii="Times New Roman" w:hAnsi="Times New Roman" w:cs="Times New Roman"/>
                <w:sz w:val="20"/>
                <w:szCs w:val="20"/>
              </w:rPr>
              <w:t xml:space="preserve">hange </w:t>
            </w:r>
            <w:r w:rsidRPr="00971C80">
              <w:rPr>
                <w:rFonts w:ascii="Times New Roman" w:hAnsi="Times New Roman" w:cs="Times New Roman"/>
                <w:sz w:val="20"/>
                <w:szCs w:val="20"/>
              </w:rPr>
              <w:t>o</w:t>
            </w:r>
            <w:r>
              <w:rPr>
                <w:rFonts w:ascii="Times New Roman" w:hAnsi="Times New Roman" w:cs="Times New Roman"/>
                <w:sz w:val="20"/>
                <w:szCs w:val="20"/>
              </w:rPr>
              <w:t xml:space="preserve">f </w:t>
            </w:r>
            <w:r w:rsidRPr="00971C80">
              <w:rPr>
                <w:rFonts w:ascii="Times New Roman" w:hAnsi="Times New Roman" w:cs="Times New Roman"/>
                <w:sz w:val="20"/>
                <w:szCs w:val="20"/>
              </w:rPr>
              <w:t>T</w:t>
            </w:r>
            <w:r>
              <w:rPr>
                <w:rFonts w:ascii="Times New Roman" w:hAnsi="Times New Roman" w:cs="Times New Roman"/>
                <w:sz w:val="20"/>
                <w:szCs w:val="20"/>
              </w:rPr>
              <w:t>enancy</w:t>
            </w:r>
          </w:p>
        </w:tc>
        <w:tc>
          <w:tcPr>
            <w:tcW w:w="2209" w:type="dxa"/>
            <w:tcMar>
              <w:left w:w="57" w:type="dxa"/>
              <w:right w:w="57" w:type="dxa"/>
            </w:tcMar>
          </w:tcPr>
          <w:p w14:paraId="47127C2F"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Removal of “Other User” “DCC Scheduled” schedules</w:t>
            </w:r>
            <w:r>
              <w:rPr>
                <w:rFonts w:ascii="Times New Roman" w:hAnsi="Times New Roman" w:cs="Times New Roman"/>
                <w:sz w:val="20"/>
                <w:szCs w:val="20"/>
              </w:rPr>
              <w:t xml:space="preserve"> </w:t>
            </w:r>
            <w:r w:rsidRPr="005B1440">
              <w:rPr>
                <w:rFonts w:ascii="Times New Roman" w:hAnsi="Times New Roman" w:cs="Times New Roman"/>
                <w:sz w:val="20"/>
                <w:szCs w:val="20"/>
              </w:rPr>
              <w:t>for Devices in the Electricity or Gas Smart Metering System</w:t>
            </w:r>
          </w:p>
        </w:tc>
        <w:tc>
          <w:tcPr>
            <w:tcW w:w="2752" w:type="dxa"/>
            <w:tcMar>
              <w:left w:w="57" w:type="dxa"/>
              <w:right w:w="57" w:type="dxa"/>
            </w:tcMar>
          </w:tcPr>
          <w:p w14:paraId="2B32F051"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Restrict Access for Change of Tenancy (3.2)</w:t>
            </w:r>
          </w:p>
        </w:tc>
        <w:tc>
          <w:tcPr>
            <w:tcW w:w="1294" w:type="dxa"/>
            <w:tcMar>
              <w:left w:w="57" w:type="dxa"/>
              <w:right w:w="57" w:type="dxa"/>
            </w:tcMar>
          </w:tcPr>
          <w:p w14:paraId="5C3A13B6"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All applicable Schedule “owners”</w:t>
            </w:r>
          </w:p>
        </w:tc>
        <w:tc>
          <w:tcPr>
            <w:tcW w:w="923" w:type="dxa"/>
          </w:tcPr>
          <w:p w14:paraId="3B13277A" w14:textId="77777777" w:rsidR="0055093A" w:rsidRPr="00971C80" w:rsidRDefault="00C94EDA" w:rsidP="00EE5A12">
            <w:pPr>
              <w:pStyle w:val="TableText-Centre"/>
              <w:jc w:val="left"/>
              <w:rPr>
                <w:rFonts w:ascii="Times New Roman" w:hAnsi="Times New Roman" w:cs="Times New Roman"/>
                <w:sz w:val="20"/>
                <w:szCs w:val="20"/>
              </w:rPr>
            </w:pPr>
            <w:r>
              <w:rPr>
                <w:rFonts w:ascii="Times New Roman" w:eastAsiaTheme="minorHAnsi" w:hAnsi="Times New Roman" w:cs="Times New Roman"/>
                <w:sz w:val="20"/>
                <w:szCs w:val="20"/>
              </w:rPr>
              <w:t>All</w:t>
            </w:r>
          </w:p>
        </w:tc>
      </w:tr>
      <w:tr w:rsidR="00362F60" w:rsidRPr="00971C80" w14:paraId="2E71D8A2" w14:textId="77777777" w:rsidTr="00C133FF">
        <w:tblPrEx>
          <w:tblLook w:val="04A0" w:firstRow="1" w:lastRow="0" w:firstColumn="1" w:lastColumn="0" w:noHBand="0" w:noVBand="1"/>
        </w:tblPrEx>
        <w:trPr>
          <w:cantSplit/>
        </w:trPr>
        <w:tc>
          <w:tcPr>
            <w:tcW w:w="562" w:type="dxa"/>
            <w:tcMar>
              <w:left w:w="57" w:type="dxa"/>
              <w:right w:w="57" w:type="dxa"/>
            </w:tcMar>
          </w:tcPr>
          <w:p w14:paraId="311268C9"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N5</w:t>
            </w:r>
          </w:p>
        </w:tc>
        <w:tc>
          <w:tcPr>
            <w:tcW w:w="1276" w:type="dxa"/>
            <w:tcMar>
              <w:left w:w="57" w:type="dxa"/>
              <w:right w:w="57" w:type="dxa"/>
            </w:tcMar>
          </w:tcPr>
          <w:p w14:paraId="2A4ABE63"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removal because of Device withdrawal</w:t>
            </w:r>
          </w:p>
        </w:tc>
        <w:tc>
          <w:tcPr>
            <w:tcW w:w="2209" w:type="dxa"/>
            <w:tcMar>
              <w:left w:w="57" w:type="dxa"/>
              <w:right w:w="57" w:type="dxa"/>
            </w:tcMar>
          </w:tcPr>
          <w:p w14:paraId="1076ADDD"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Scheduled” schedule removal </w:t>
            </w:r>
          </w:p>
        </w:tc>
        <w:tc>
          <w:tcPr>
            <w:tcW w:w="2752" w:type="dxa"/>
            <w:tcMar>
              <w:left w:w="57" w:type="dxa"/>
              <w:right w:w="57" w:type="dxa"/>
            </w:tcMar>
          </w:tcPr>
          <w:p w14:paraId="33F8BF38" w14:textId="77777777" w:rsidR="0055093A"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Service Opt Out for a Device (8.5)</w:t>
            </w:r>
          </w:p>
          <w:p w14:paraId="68CC8934" w14:textId="77777777" w:rsidR="0055093A" w:rsidRPr="00971C80" w:rsidRDefault="0055093A" w:rsidP="00B66007">
            <w:pPr>
              <w:pStyle w:val="TableText-Centre"/>
              <w:jc w:val="left"/>
              <w:rPr>
                <w:rFonts w:ascii="Times New Roman" w:hAnsi="Times New Roman" w:cs="Times New Roman"/>
                <w:sz w:val="20"/>
                <w:szCs w:val="20"/>
              </w:rPr>
            </w:pPr>
            <w:r w:rsidRPr="00C477B3">
              <w:rPr>
                <w:rFonts w:ascii="Times New Roman" w:hAnsi="Times New Roman" w:cs="Times New Roman"/>
                <w:sz w:val="20"/>
                <w:szCs w:val="20"/>
              </w:rPr>
              <w:t>For G</w:t>
            </w:r>
            <w:r>
              <w:rPr>
                <w:rFonts w:ascii="Times New Roman" w:hAnsi="Times New Roman" w:cs="Times New Roman"/>
                <w:sz w:val="20"/>
                <w:szCs w:val="20"/>
              </w:rPr>
              <w:t xml:space="preserve">as </w:t>
            </w:r>
            <w:r w:rsidRPr="00C477B3">
              <w:rPr>
                <w:rFonts w:ascii="Times New Roman" w:hAnsi="Times New Roman" w:cs="Times New Roman"/>
                <w:sz w:val="20"/>
                <w:szCs w:val="20"/>
              </w:rPr>
              <w:t>S</w:t>
            </w:r>
            <w:r>
              <w:rPr>
                <w:rFonts w:ascii="Times New Roman" w:hAnsi="Times New Roman" w:cs="Times New Roman"/>
                <w:sz w:val="20"/>
                <w:szCs w:val="20"/>
              </w:rPr>
              <w:t xml:space="preserve">mart </w:t>
            </w:r>
            <w:r w:rsidRPr="00C477B3">
              <w:rPr>
                <w:rFonts w:ascii="Times New Roman" w:hAnsi="Times New Roman" w:cs="Times New Roman"/>
                <w:sz w:val="20"/>
                <w:szCs w:val="20"/>
              </w:rPr>
              <w:t>M</w:t>
            </w:r>
            <w:r>
              <w:rPr>
                <w:rFonts w:ascii="Times New Roman" w:hAnsi="Times New Roman" w:cs="Times New Roman"/>
                <w:sz w:val="20"/>
                <w:szCs w:val="20"/>
              </w:rPr>
              <w:t xml:space="preserve">eter </w:t>
            </w:r>
            <w:r w:rsidRPr="00C477B3">
              <w:rPr>
                <w:rFonts w:ascii="Times New Roman" w:hAnsi="Times New Roman" w:cs="Times New Roman"/>
                <w:sz w:val="20"/>
                <w:szCs w:val="20"/>
              </w:rPr>
              <w:t>withdrawal</w:t>
            </w:r>
            <w:r>
              <w:rPr>
                <w:rFonts w:ascii="Times New Roman" w:hAnsi="Times New Roman" w:cs="Times New Roman"/>
                <w:sz w:val="20"/>
                <w:szCs w:val="20"/>
              </w:rPr>
              <w:t xml:space="preserve">s, schedule removal are additionally </w:t>
            </w:r>
            <w:r w:rsidRPr="00C477B3">
              <w:rPr>
                <w:rFonts w:ascii="Times New Roman" w:hAnsi="Times New Roman" w:cs="Times New Roman"/>
                <w:sz w:val="20"/>
                <w:szCs w:val="20"/>
              </w:rPr>
              <w:t>applicable to G</w:t>
            </w:r>
            <w:r>
              <w:rPr>
                <w:rFonts w:ascii="Times New Roman" w:hAnsi="Times New Roman" w:cs="Times New Roman"/>
                <w:sz w:val="20"/>
                <w:szCs w:val="20"/>
              </w:rPr>
              <w:t xml:space="preserve">as </w:t>
            </w:r>
            <w:r w:rsidRPr="00C477B3">
              <w:rPr>
                <w:rFonts w:ascii="Times New Roman" w:hAnsi="Times New Roman" w:cs="Times New Roman"/>
                <w:sz w:val="20"/>
                <w:szCs w:val="20"/>
              </w:rPr>
              <w:t>P</w:t>
            </w:r>
            <w:r>
              <w:rPr>
                <w:rFonts w:ascii="Times New Roman" w:hAnsi="Times New Roman" w:cs="Times New Roman"/>
                <w:sz w:val="20"/>
                <w:szCs w:val="20"/>
              </w:rPr>
              <w:t xml:space="preserve">roxy </w:t>
            </w:r>
            <w:r w:rsidRPr="00C477B3">
              <w:rPr>
                <w:rFonts w:ascii="Times New Roman" w:hAnsi="Times New Roman" w:cs="Times New Roman"/>
                <w:sz w:val="20"/>
                <w:szCs w:val="20"/>
              </w:rPr>
              <w:t>F</w:t>
            </w:r>
            <w:r>
              <w:rPr>
                <w:rFonts w:ascii="Times New Roman" w:hAnsi="Times New Roman" w:cs="Times New Roman"/>
                <w:sz w:val="20"/>
                <w:szCs w:val="20"/>
              </w:rPr>
              <w:t>unction</w:t>
            </w:r>
          </w:p>
        </w:tc>
        <w:tc>
          <w:tcPr>
            <w:tcW w:w="1294" w:type="dxa"/>
            <w:tcMar>
              <w:left w:w="57" w:type="dxa"/>
              <w:right w:w="57" w:type="dxa"/>
            </w:tcMar>
          </w:tcPr>
          <w:p w14:paraId="09B88322"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All applicable Schedule “owners”</w:t>
            </w:r>
          </w:p>
        </w:tc>
        <w:tc>
          <w:tcPr>
            <w:tcW w:w="923" w:type="dxa"/>
          </w:tcPr>
          <w:p w14:paraId="068B70C5" w14:textId="449603A4" w:rsidR="0055093A" w:rsidRPr="00971C80" w:rsidRDefault="00E77699" w:rsidP="00770B8A">
            <w:pPr>
              <w:pStyle w:val="TableText-Centre"/>
              <w:jc w:val="left"/>
              <w:rPr>
                <w:rFonts w:ascii="Times New Roman" w:hAnsi="Times New Roman" w:cs="Times New Roman"/>
                <w:sz w:val="20"/>
                <w:szCs w:val="20"/>
              </w:rPr>
            </w:pPr>
            <w:r>
              <w:rPr>
                <w:rFonts w:ascii="Times New Roman" w:hAnsi="Times New Roman" w:cs="Times New Roman"/>
                <w:sz w:val="20"/>
                <w:szCs w:val="20"/>
              </w:rPr>
              <w:t>SMETS2+</w:t>
            </w:r>
            <w:r w:rsidR="00BA3666">
              <w:rPr>
                <w:rFonts w:ascii="Times New Roman" w:hAnsi="Times New Roman" w:cs="Times New Roman"/>
                <w:sz w:val="20"/>
                <w:szCs w:val="20"/>
              </w:rPr>
              <w:t xml:space="preserve"> </w:t>
            </w:r>
          </w:p>
        </w:tc>
      </w:tr>
      <w:tr w:rsidR="00362F60" w:rsidRPr="00971C80" w14:paraId="65BC3A72" w14:textId="77777777" w:rsidTr="00C133FF">
        <w:tblPrEx>
          <w:tblLook w:val="04A0" w:firstRow="1" w:lastRow="0" w:firstColumn="1" w:lastColumn="0" w:noHBand="0" w:noVBand="1"/>
        </w:tblPrEx>
        <w:trPr>
          <w:cantSplit/>
        </w:trPr>
        <w:tc>
          <w:tcPr>
            <w:tcW w:w="562" w:type="dxa"/>
            <w:tcMar>
              <w:left w:w="57" w:type="dxa"/>
              <w:right w:w="57" w:type="dxa"/>
            </w:tcMar>
          </w:tcPr>
          <w:p w14:paraId="609098FD"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N6</w:t>
            </w:r>
          </w:p>
        </w:tc>
        <w:tc>
          <w:tcPr>
            <w:tcW w:w="1276" w:type="dxa"/>
            <w:tcMar>
              <w:left w:w="57" w:type="dxa"/>
              <w:right w:w="57" w:type="dxa"/>
            </w:tcMar>
          </w:tcPr>
          <w:p w14:paraId="264A0F75"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removal because of Device decommission</w:t>
            </w:r>
          </w:p>
        </w:tc>
        <w:tc>
          <w:tcPr>
            <w:tcW w:w="2209" w:type="dxa"/>
            <w:tcMar>
              <w:left w:w="57" w:type="dxa"/>
              <w:right w:w="57" w:type="dxa"/>
            </w:tcMar>
          </w:tcPr>
          <w:p w14:paraId="023FC46A"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Scheduled” schedule removal</w:t>
            </w:r>
          </w:p>
        </w:tc>
        <w:tc>
          <w:tcPr>
            <w:tcW w:w="2752" w:type="dxa"/>
            <w:tcMar>
              <w:left w:w="57" w:type="dxa"/>
              <w:right w:w="57" w:type="dxa"/>
            </w:tcMar>
          </w:tcPr>
          <w:p w14:paraId="635EBFDE"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Decommission Device for a Device (8.3)</w:t>
            </w:r>
          </w:p>
        </w:tc>
        <w:tc>
          <w:tcPr>
            <w:tcW w:w="1294" w:type="dxa"/>
            <w:tcMar>
              <w:left w:w="57" w:type="dxa"/>
              <w:right w:w="57" w:type="dxa"/>
            </w:tcMar>
          </w:tcPr>
          <w:p w14:paraId="44F38BAE"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All applicable Schedule “owners”</w:t>
            </w:r>
          </w:p>
        </w:tc>
        <w:tc>
          <w:tcPr>
            <w:tcW w:w="923" w:type="dxa"/>
          </w:tcPr>
          <w:p w14:paraId="4E426F7F" w14:textId="77777777" w:rsidR="0055093A" w:rsidRPr="00971C80" w:rsidRDefault="00C94EDA" w:rsidP="00EE5A12">
            <w:pPr>
              <w:pStyle w:val="TableText-Centre"/>
              <w:jc w:val="left"/>
              <w:rPr>
                <w:rFonts w:ascii="Times New Roman" w:hAnsi="Times New Roman" w:cs="Times New Roman"/>
                <w:sz w:val="20"/>
                <w:szCs w:val="20"/>
              </w:rPr>
            </w:pPr>
            <w:r>
              <w:rPr>
                <w:rFonts w:ascii="Times New Roman" w:eastAsiaTheme="minorHAnsi" w:hAnsi="Times New Roman" w:cs="Times New Roman"/>
                <w:sz w:val="20"/>
                <w:szCs w:val="20"/>
              </w:rPr>
              <w:t>All</w:t>
            </w:r>
          </w:p>
        </w:tc>
      </w:tr>
      <w:tr w:rsidR="00362F60" w:rsidRPr="00971C80" w14:paraId="7293897E" w14:textId="77777777" w:rsidTr="00C133FF">
        <w:tblPrEx>
          <w:tblLook w:val="04A0" w:firstRow="1" w:lastRow="0" w:firstColumn="1" w:lastColumn="0" w:noHBand="0" w:noVBand="1"/>
        </w:tblPrEx>
        <w:trPr>
          <w:cantSplit/>
        </w:trPr>
        <w:tc>
          <w:tcPr>
            <w:tcW w:w="562" w:type="dxa"/>
            <w:tcMar>
              <w:left w:w="57" w:type="dxa"/>
              <w:right w:w="57" w:type="dxa"/>
            </w:tcMar>
          </w:tcPr>
          <w:p w14:paraId="011B030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N7</w:t>
            </w:r>
          </w:p>
        </w:tc>
        <w:tc>
          <w:tcPr>
            <w:tcW w:w="1276" w:type="dxa"/>
            <w:tcMar>
              <w:left w:w="57" w:type="dxa"/>
              <w:right w:w="57" w:type="dxa"/>
            </w:tcMar>
          </w:tcPr>
          <w:p w14:paraId="0450E92F"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“DSP Scheduled” / “Future Dated Response Pattern (DSP)” access control failure </w:t>
            </w:r>
          </w:p>
        </w:tc>
        <w:tc>
          <w:tcPr>
            <w:tcW w:w="2209" w:type="dxa"/>
            <w:tcMar>
              <w:left w:w="57" w:type="dxa"/>
              <w:right w:w="57" w:type="dxa"/>
            </w:tcMar>
          </w:tcPr>
          <w:p w14:paraId="2F0E734A" w14:textId="77777777" w:rsidR="00C94EDA" w:rsidRPr="00971C80" w:rsidRDefault="00C94EDA" w:rsidP="007969B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Scheduled” / “Future Dated Response Pattern (DSP)” access control failure (Authorisation, Device status</w:t>
            </w:r>
            <w:r w:rsidRPr="00442FFD">
              <w:rPr>
                <w:rFonts w:ascii="Times New Roman" w:hAnsi="Times New Roman" w:cs="Times New Roman"/>
                <w:sz w:val="20"/>
                <w:szCs w:val="20"/>
              </w:rPr>
              <w:t xml:space="preserve">, GBCS </w:t>
            </w:r>
            <w:r>
              <w:rPr>
                <w:rFonts w:ascii="Times New Roman" w:hAnsi="Times New Roman" w:cs="Times New Roman"/>
                <w:sz w:val="20"/>
                <w:szCs w:val="20"/>
              </w:rPr>
              <w:t>compatibility</w:t>
            </w:r>
            <w:r w:rsidRPr="00442FFD">
              <w:rPr>
                <w:rFonts w:ascii="Times New Roman" w:hAnsi="Times New Roman" w:cs="Times New Roman"/>
                <w:sz w:val="20"/>
                <w:szCs w:val="20"/>
              </w:rPr>
              <w:t xml:space="preserve"> check</w:t>
            </w:r>
            <w:r w:rsidRPr="00971C80">
              <w:rPr>
                <w:rFonts w:ascii="Times New Roman" w:hAnsi="Times New Roman" w:cs="Times New Roman"/>
                <w:sz w:val="20"/>
                <w:szCs w:val="20"/>
              </w:rPr>
              <w:t>)</w:t>
            </w:r>
          </w:p>
        </w:tc>
        <w:tc>
          <w:tcPr>
            <w:tcW w:w="2752" w:type="dxa"/>
            <w:tcMar>
              <w:left w:w="57" w:type="dxa"/>
              <w:right w:w="57" w:type="dxa"/>
            </w:tcMar>
          </w:tcPr>
          <w:p w14:paraId="58699A3B" w14:textId="77777777" w:rsidR="00C94EDA" w:rsidRPr="00971C80" w:rsidRDefault="00C94EDA" w:rsidP="00EE5A12">
            <w:pPr>
              <w:pStyle w:val="TableText-Centre"/>
              <w:jc w:val="left"/>
              <w:rPr>
                <w:rFonts w:ascii="Times New Roman" w:hAnsi="Times New Roman" w:cs="Times New Roman"/>
                <w:sz w:val="20"/>
                <w:szCs w:val="20"/>
                <w:highlight w:val="yellow"/>
              </w:rPr>
            </w:pPr>
            <w:r w:rsidRPr="00971C80">
              <w:rPr>
                <w:rFonts w:ascii="Times New Roman" w:hAnsi="Times New Roman" w:cs="Times New Roman"/>
                <w:sz w:val="20"/>
                <w:szCs w:val="20"/>
              </w:rPr>
              <w:t>“DCC Scheduled” / “Future Dated Response Pattern (DSP)” Command generation</w:t>
            </w:r>
            <w:r>
              <w:rPr>
                <w:rFonts w:ascii="Times New Roman" w:hAnsi="Times New Roman" w:cs="Times New Roman"/>
                <w:sz w:val="20"/>
                <w:szCs w:val="20"/>
              </w:rPr>
              <w:t xml:space="preserve"> </w:t>
            </w:r>
            <w:r w:rsidRPr="00971C80">
              <w:rPr>
                <w:rFonts w:ascii="Times New Roman" w:hAnsi="Times New Roman" w:cs="Times New Roman"/>
                <w:sz w:val="20"/>
                <w:szCs w:val="20"/>
              </w:rPr>
              <w:t>access control failure</w:t>
            </w:r>
          </w:p>
        </w:tc>
        <w:tc>
          <w:tcPr>
            <w:tcW w:w="1294" w:type="dxa"/>
            <w:tcMar>
              <w:left w:w="57" w:type="dxa"/>
              <w:right w:w="57" w:type="dxa"/>
            </w:tcMar>
          </w:tcPr>
          <w:p w14:paraId="664EBAC3"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“owner” /</w:t>
            </w:r>
            <w:r>
              <w:rPr>
                <w:rFonts w:ascii="Times New Roman" w:hAnsi="Times New Roman" w:cs="Times New Roman"/>
                <w:sz w:val="20"/>
                <w:szCs w:val="20"/>
              </w:rPr>
              <w:t xml:space="preserve"> </w:t>
            </w:r>
            <w:r w:rsidRPr="00971C80">
              <w:rPr>
                <w:rFonts w:ascii="Times New Roman" w:hAnsi="Times New Roman" w:cs="Times New Roman"/>
                <w:sz w:val="20"/>
                <w:szCs w:val="20"/>
              </w:rPr>
              <w:t>“Future Dated Response Pattern (DSP) request sender</w:t>
            </w:r>
          </w:p>
        </w:tc>
        <w:tc>
          <w:tcPr>
            <w:tcW w:w="923" w:type="dxa"/>
          </w:tcPr>
          <w:p w14:paraId="755FAD98" w14:textId="77777777" w:rsidR="00C94EDA" w:rsidRDefault="00C94EDA">
            <w:r w:rsidRPr="00A2066A">
              <w:rPr>
                <w:rFonts w:eastAsiaTheme="minorHAnsi"/>
                <w:sz w:val="20"/>
                <w:szCs w:val="20"/>
              </w:rPr>
              <w:t>All</w:t>
            </w:r>
          </w:p>
        </w:tc>
      </w:tr>
      <w:tr w:rsidR="00362F60" w:rsidRPr="00971C80" w14:paraId="5B51BA99" w14:textId="77777777" w:rsidTr="00C133FF">
        <w:tblPrEx>
          <w:tblLook w:val="04A0" w:firstRow="1" w:lastRow="0" w:firstColumn="1" w:lastColumn="0" w:noHBand="0" w:noVBand="1"/>
        </w:tblPrEx>
        <w:trPr>
          <w:cantSplit/>
        </w:trPr>
        <w:tc>
          <w:tcPr>
            <w:tcW w:w="562" w:type="dxa"/>
            <w:tcMar>
              <w:left w:w="57" w:type="dxa"/>
              <w:right w:w="57" w:type="dxa"/>
            </w:tcMar>
          </w:tcPr>
          <w:p w14:paraId="210E888F"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N8</w:t>
            </w:r>
          </w:p>
        </w:tc>
        <w:tc>
          <w:tcPr>
            <w:tcW w:w="1276" w:type="dxa"/>
            <w:tcMar>
              <w:left w:w="57" w:type="dxa"/>
              <w:right w:w="57" w:type="dxa"/>
            </w:tcMar>
          </w:tcPr>
          <w:p w14:paraId="45998B13"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Device removed from Inventory- Pending Status expired</w:t>
            </w:r>
          </w:p>
        </w:tc>
        <w:tc>
          <w:tcPr>
            <w:tcW w:w="2209" w:type="dxa"/>
            <w:tcMar>
              <w:left w:w="57" w:type="dxa"/>
              <w:right w:w="57" w:type="dxa"/>
            </w:tcMar>
          </w:tcPr>
          <w:p w14:paraId="2E79296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Removal of Device from Inventory</w:t>
            </w:r>
          </w:p>
        </w:tc>
        <w:tc>
          <w:tcPr>
            <w:tcW w:w="2752" w:type="dxa"/>
            <w:tcMar>
              <w:left w:w="57" w:type="dxa"/>
              <w:right w:w="57" w:type="dxa"/>
            </w:tcMar>
          </w:tcPr>
          <w:p w14:paraId="7937060C" w14:textId="77777777" w:rsidR="00C94EDA" w:rsidRPr="00971C80" w:rsidRDefault="00C94EDA" w:rsidP="00E00EE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Device in a status of ‘</w:t>
            </w:r>
            <w:r>
              <w:rPr>
                <w:rFonts w:ascii="Times New Roman" w:hAnsi="Times New Roman" w:cs="Times New Roman"/>
                <w:sz w:val="20"/>
                <w:szCs w:val="20"/>
              </w:rPr>
              <w:t>P</w:t>
            </w:r>
            <w:r w:rsidRPr="00971C80">
              <w:rPr>
                <w:rFonts w:ascii="Times New Roman" w:hAnsi="Times New Roman" w:cs="Times New Roman"/>
                <w:sz w:val="20"/>
                <w:szCs w:val="20"/>
              </w:rPr>
              <w:t>ending’ for &gt; 12 months</w:t>
            </w:r>
          </w:p>
        </w:tc>
        <w:tc>
          <w:tcPr>
            <w:tcW w:w="1294" w:type="dxa"/>
            <w:tcMar>
              <w:left w:w="57" w:type="dxa"/>
              <w:right w:w="57" w:type="dxa"/>
            </w:tcMar>
          </w:tcPr>
          <w:p w14:paraId="4EEFF730"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Original User that requested addition of the Device to the DCC Inventory</w:t>
            </w:r>
          </w:p>
        </w:tc>
        <w:tc>
          <w:tcPr>
            <w:tcW w:w="923" w:type="dxa"/>
          </w:tcPr>
          <w:p w14:paraId="66EADDF4" w14:textId="77777777" w:rsidR="00C94EDA" w:rsidRDefault="00C94EDA">
            <w:r w:rsidRPr="00A2066A">
              <w:rPr>
                <w:rFonts w:eastAsiaTheme="minorHAnsi"/>
                <w:sz w:val="20"/>
                <w:szCs w:val="20"/>
              </w:rPr>
              <w:t>All</w:t>
            </w:r>
          </w:p>
        </w:tc>
      </w:tr>
      <w:tr w:rsidR="00362F60" w:rsidRPr="00971C80" w14:paraId="4BADE0E6" w14:textId="77777777" w:rsidTr="00C133FF">
        <w:tblPrEx>
          <w:tblLook w:val="04A0" w:firstRow="1" w:lastRow="0" w:firstColumn="1" w:lastColumn="0" w:noHBand="0" w:noVBand="1"/>
        </w:tblPrEx>
        <w:trPr>
          <w:cantSplit/>
        </w:trPr>
        <w:tc>
          <w:tcPr>
            <w:tcW w:w="562" w:type="dxa"/>
            <w:tcMar>
              <w:left w:w="57" w:type="dxa"/>
              <w:right w:w="57" w:type="dxa"/>
            </w:tcMar>
          </w:tcPr>
          <w:p w14:paraId="69705B1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N9</w:t>
            </w:r>
          </w:p>
        </w:tc>
        <w:tc>
          <w:tcPr>
            <w:tcW w:w="1276" w:type="dxa"/>
            <w:tcMar>
              <w:left w:w="57" w:type="dxa"/>
              <w:right w:w="57" w:type="dxa"/>
            </w:tcMar>
          </w:tcPr>
          <w:p w14:paraId="16629310"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Communications Hub Decommission</w:t>
            </w:r>
          </w:p>
        </w:tc>
        <w:tc>
          <w:tcPr>
            <w:tcW w:w="2209" w:type="dxa"/>
            <w:tcMar>
              <w:left w:w="57" w:type="dxa"/>
              <w:right w:w="57" w:type="dxa"/>
            </w:tcMar>
          </w:tcPr>
          <w:p w14:paraId="5EB0984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Decommission of Communications Hub</w:t>
            </w:r>
          </w:p>
        </w:tc>
        <w:tc>
          <w:tcPr>
            <w:tcW w:w="2752" w:type="dxa"/>
            <w:tcMar>
              <w:left w:w="57" w:type="dxa"/>
              <w:right w:w="57" w:type="dxa"/>
            </w:tcMar>
          </w:tcPr>
          <w:p w14:paraId="37CE3F2C" w14:textId="77777777" w:rsidR="00C94EDA" w:rsidRPr="00971C80" w:rsidRDefault="00C94EDA" w:rsidP="00EE5A12">
            <w:pPr>
              <w:pStyle w:val="TableText-Centre"/>
              <w:jc w:val="left"/>
              <w:rPr>
                <w:rFonts w:ascii="Times New Roman" w:hAnsi="Times New Roman" w:cs="Times New Roman"/>
                <w:sz w:val="20"/>
                <w:szCs w:val="20"/>
                <w:highlight w:val="yellow"/>
              </w:rPr>
            </w:pPr>
            <w:r w:rsidRPr="00971C80">
              <w:rPr>
                <w:rFonts w:ascii="Times New Roman" w:hAnsi="Times New Roman" w:cs="Times New Roman"/>
                <w:sz w:val="20"/>
                <w:szCs w:val="20"/>
              </w:rPr>
              <w:t>Upon successful completion of Service Request Decommission Device for a Communications Hub (8.3)</w:t>
            </w:r>
          </w:p>
        </w:tc>
        <w:tc>
          <w:tcPr>
            <w:tcW w:w="1294" w:type="dxa"/>
            <w:tcMar>
              <w:left w:w="57" w:type="dxa"/>
              <w:right w:w="57" w:type="dxa"/>
            </w:tcMar>
          </w:tcPr>
          <w:p w14:paraId="7E5A45FC" w14:textId="30A22BE0"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All </w:t>
            </w:r>
            <w:r w:rsidR="00E45A07">
              <w:rPr>
                <w:rFonts w:ascii="Times New Roman" w:hAnsi="Times New Roman" w:cs="Times New Roman"/>
                <w:sz w:val="20"/>
                <w:szCs w:val="20"/>
              </w:rPr>
              <w:t>Responsible</w:t>
            </w:r>
            <w:r>
              <w:rPr>
                <w:rFonts w:ascii="Times New Roman" w:hAnsi="Times New Roman" w:cs="Times New Roman"/>
                <w:sz w:val="20"/>
                <w:szCs w:val="20"/>
              </w:rPr>
              <w:t xml:space="preserve"> </w:t>
            </w:r>
            <w:r w:rsidRPr="00971C80">
              <w:rPr>
                <w:rFonts w:ascii="Times New Roman" w:hAnsi="Times New Roman" w:cs="Times New Roman"/>
                <w:sz w:val="20"/>
                <w:szCs w:val="20"/>
              </w:rPr>
              <w:t>Suppliers for that CH function, other than the IS / GS that instigated the Decommissioning</w:t>
            </w:r>
          </w:p>
          <w:p w14:paraId="683BCDE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ED</w:t>
            </w:r>
          </w:p>
          <w:p w14:paraId="59580730"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GT</w:t>
            </w:r>
          </w:p>
        </w:tc>
        <w:tc>
          <w:tcPr>
            <w:tcW w:w="923" w:type="dxa"/>
          </w:tcPr>
          <w:p w14:paraId="2118B393" w14:textId="77777777" w:rsidR="00C94EDA" w:rsidRDefault="00C94EDA">
            <w:r w:rsidRPr="00A2066A">
              <w:rPr>
                <w:rFonts w:eastAsiaTheme="minorHAnsi"/>
                <w:sz w:val="20"/>
                <w:szCs w:val="20"/>
              </w:rPr>
              <w:t>All</w:t>
            </w:r>
          </w:p>
        </w:tc>
      </w:tr>
      <w:tr w:rsidR="00362F60" w:rsidRPr="00971C80" w14:paraId="1177CA70" w14:textId="77777777" w:rsidTr="00C133FF">
        <w:tblPrEx>
          <w:tblLook w:val="04A0" w:firstRow="1" w:lastRow="0" w:firstColumn="1" w:lastColumn="0" w:noHBand="0" w:noVBand="1"/>
        </w:tblPrEx>
        <w:trPr>
          <w:cantSplit/>
        </w:trPr>
        <w:tc>
          <w:tcPr>
            <w:tcW w:w="562" w:type="dxa"/>
            <w:tcMar>
              <w:left w:w="57" w:type="dxa"/>
              <w:right w:w="57" w:type="dxa"/>
            </w:tcMar>
          </w:tcPr>
          <w:p w14:paraId="6899B0DE"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N10</w:t>
            </w:r>
          </w:p>
        </w:tc>
        <w:tc>
          <w:tcPr>
            <w:tcW w:w="1276" w:type="dxa"/>
            <w:tcMar>
              <w:left w:w="57" w:type="dxa"/>
              <w:right w:w="57" w:type="dxa"/>
            </w:tcMar>
          </w:tcPr>
          <w:p w14:paraId="6B232244"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“Future Dated Response Pattern (Device)” Command time-out</w:t>
            </w:r>
          </w:p>
        </w:tc>
        <w:tc>
          <w:tcPr>
            <w:tcW w:w="2209" w:type="dxa"/>
            <w:tcMar>
              <w:left w:w="57" w:type="dxa"/>
              <w:right w:w="57" w:type="dxa"/>
            </w:tcMar>
          </w:tcPr>
          <w:p w14:paraId="3DE680F1"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“Future Dated Response Pattern (Device)” Command time-out</w:t>
            </w:r>
          </w:p>
        </w:tc>
        <w:tc>
          <w:tcPr>
            <w:tcW w:w="2752" w:type="dxa"/>
            <w:tcMar>
              <w:left w:w="57" w:type="dxa"/>
              <w:right w:w="57" w:type="dxa"/>
            </w:tcMar>
          </w:tcPr>
          <w:p w14:paraId="4EED694D"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“Future Dated Response Pattern (Device)” Command response not received from the device within the Target Response Time from the ExecutionDateTime</w:t>
            </w:r>
          </w:p>
        </w:tc>
        <w:tc>
          <w:tcPr>
            <w:tcW w:w="1294" w:type="dxa"/>
            <w:tcMar>
              <w:left w:w="57" w:type="dxa"/>
              <w:right w:w="57" w:type="dxa"/>
            </w:tcMar>
          </w:tcPr>
          <w:p w14:paraId="04EDA151"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 “Future Dated Response Pattern (Device)” request sender </w:t>
            </w:r>
          </w:p>
        </w:tc>
        <w:tc>
          <w:tcPr>
            <w:tcW w:w="923" w:type="dxa"/>
          </w:tcPr>
          <w:p w14:paraId="2B525AF2" w14:textId="5B1F82D9" w:rsidR="0055093A" w:rsidRPr="00971C80" w:rsidRDefault="00E77699" w:rsidP="0055093A">
            <w:pPr>
              <w:pStyle w:val="TableText-Centre"/>
              <w:jc w:val="left"/>
              <w:rPr>
                <w:rFonts w:ascii="Times New Roman" w:hAnsi="Times New Roman" w:cs="Times New Roman"/>
                <w:sz w:val="20"/>
                <w:szCs w:val="20"/>
              </w:rPr>
            </w:pPr>
            <w:r>
              <w:rPr>
                <w:rFonts w:ascii="Times New Roman" w:hAnsi="Times New Roman" w:cs="Times New Roman"/>
                <w:sz w:val="20"/>
                <w:szCs w:val="20"/>
              </w:rPr>
              <w:t>SMETS2+</w:t>
            </w:r>
            <w:r w:rsidR="00BA3666">
              <w:rPr>
                <w:rFonts w:ascii="Times New Roman" w:hAnsi="Times New Roman" w:cs="Times New Roman"/>
                <w:sz w:val="20"/>
                <w:szCs w:val="20"/>
              </w:rPr>
              <w:t xml:space="preserve"> Device</w:t>
            </w:r>
          </w:p>
        </w:tc>
      </w:tr>
      <w:tr w:rsidR="00362F60" w:rsidRPr="00971C80" w14:paraId="3A07D1B3" w14:textId="77777777" w:rsidTr="00C133FF">
        <w:tblPrEx>
          <w:tblLook w:val="04A0" w:firstRow="1" w:lastRow="0" w:firstColumn="1" w:lastColumn="0" w:noHBand="0" w:noVBand="1"/>
        </w:tblPrEx>
        <w:trPr>
          <w:cantSplit/>
        </w:trPr>
        <w:tc>
          <w:tcPr>
            <w:tcW w:w="562" w:type="dxa"/>
            <w:tcMar>
              <w:left w:w="57" w:type="dxa"/>
              <w:right w:w="57" w:type="dxa"/>
            </w:tcMar>
          </w:tcPr>
          <w:p w14:paraId="3B9DD9F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N11</w:t>
            </w:r>
          </w:p>
        </w:tc>
        <w:tc>
          <w:tcPr>
            <w:tcW w:w="1276" w:type="dxa"/>
            <w:tcMar>
              <w:left w:w="57" w:type="dxa"/>
              <w:right w:w="57" w:type="dxa"/>
            </w:tcMar>
          </w:tcPr>
          <w:p w14:paraId="31BFCA2C"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“DSP Scheduled” / “Future Dated Response Pattern (DSP)” Command time-out</w:t>
            </w:r>
          </w:p>
        </w:tc>
        <w:tc>
          <w:tcPr>
            <w:tcW w:w="2209" w:type="dxa"/>
            <w:tcMar>
              <w:left w:w="57" w:type="dxa"/>
              <w:right w:w="57" w:type="dxa"/>
            </w:tcMar>
          </w:tcPr>
          <w:p w14:paraId="25BBD3F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Scheduled” / “Future Dated Response Pattern (DSP)” Command time-out</w:t>
            </w:r>
          </w:p>
        </w:tc>
        <w:tc>
          <w:tcPr>
            <w:tcW w:w="2752" w:type="dxa"/>
            <w:tcMar>
              <w:left w:w="57" w:type="dxa"/>
              <w:right w:w="57" w:type="dxa"/>
            </w:tcMar>
          </w:tcPr>
          <w:p w14:paraId="31BFD71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Scheduled” Schedule instance / “Future Dated Response Pattern (DSP)” Command not sent to or response not received from the Device within the Target Response Time from the ExecutionDateTime</w:t>
            </w:r>
          </w:p>
        </w:tc>
        <w:tc>
          <w:tcPr>
            <w:tcW w:w="1294" w:type="dxa"/>
            <w:tcMar>
              <w:left w:w="57" w:type="dxa"/>
              <w:right w:w="57" w:type="dxa"/>
            </w:tcMar>
          </w:tcPr>
          <w:p w14:paraId="27AA7853"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“owner” /</w:t>
            </w:r>
            <w:r>
              <w:rPr>
                <w:rFonts w:ascii="Times New Roman" w:hAnsi="Times New Roman" w:cs="Times New Roman"/>
                <w:sz w:val="20"/>
                <w:szCs w:val="20"/>
              </w:rPr>
              <w:t xml:space="preserve"> </w:t>
            </w:r>
            <w:r w:rsidRPr="00971C80">
              <w:rPr>
                <w:rFonts w:ascii="Times New Roman" w:hAnsi="Times New Roman" w:cs="Times New Roman"/>
                <w:sz w:val="20"/>
                <w:szCs w:val="20"/>
              </w:rPr>
              <w:t>“Future Dated Response Pattern (DSP) request sender</w:t>
            </w:r>
          </w:p>
        </w:tc>
        <w:tc>
          <w:tcPr>
            <w:tcW w:w="923" w:type="dxa"/>
          </w:tcPr>
          <w:p w14:paraId="51D6D720" w14:textId="77777777" w:rsidR="00C94EDA" w:rsidRDefault="00C94EDA">
            <w:r w:rsidRPr="00A86D5F">
              <w:rPr>
                <w:rFonts w:eastAsiaTheme="minorHAnsi"/>
                <w:sz w:val="20"/>
                <w:szCs w:val="20"/>
              </w:rPr>
              <w:t>All</w:t>
            </w:r>
          </w:p>
        </w:tc>
      </w:tr>
      <w:tr w:rsidR="00362F60" w:rsidRPr="00971C80" w14:paraId="3B8D0C7B" w14:textId="77777777" w:rsidTr="00C133FF">
        <w:tblPrEx>
          <w:tblLook w:val="04A0" w:firstRow="1" w:lastRow="0" w:firstColumn="1" w:lastColumn="0" w:noHBand="0" w:noVBand="1"/>
        </w:tblPrEx>
        <w:trPr>
          <w:cantSplit/>
        </w:trPr>
        <w:tc>
          <w:tcPr>
            <w:tcW w:w="562" w:type="dxa"/>
            <w:tcMar>
              <w:left w:w="57" w:type="dxa"/>
              <w:right w:w="57" w:type="dxa"/>
            </w:tcMar>
          </w:tcPr>
          <w:p w14:paraId="5904892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N12</w:t>
            </w:r>
          </w:p>
        </w:tc>
        <w:tc>
          <w:tcPr>
            <w:tcW w:w="1276" w:type="dxa"/>
            <w:tcMar>
              <w:left w:w="57" w:type="dxa"/>
              <w:right w:w="57" w:type="dxa"/>
            </w:tcMar>
          </w:tcPr>
          <w:p w14:paraId="1E0EA82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deliver Command to Device</w:t>
            </w:r>
          </w:p>
        </w:tc>
        <w:tc>
          <w:tcPr>
            <w:tcW w:w="2209" w:type="dxa"/>
            <w:tcMar>
              <w:left w:w="57" w:type="dxa"/>
              <w:right w:w="57" w:type="dxa"/>
            </w:tcMar>
          </w:tcPr>
          <w:p w14:paraId="33560490"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deliver Command to Device</w:t>
            </w:r>
          </w:p>
        </w:tc>
        <w:tc>
          <w:tcPr>
            <w:tcW w:w="2752" w:type="dxa"/>
            <w:tcMar>
              <w:left w:w="57" w:type="dxa"/>
              <w:right w:w="57" w:type="dxa"/>
            </w:tcMar>
          </w:tcPr>
          <w:p w14:paraId="05F9CFB9" w14:textId="0DD16DA3"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Failure to receive an acknowledgement </w:t>
            </w:r>
            <w:r w:rsidRPr="00004936">
              <w:rPr>
                <w:rFonts w:ascii="Times New Roman" w:hAnsi="Times New Roman" w:cs="Times New Roman"/>
                <w:sz w:val="20"/>
                <w:szCs w:val="20"/>
              </w:rPr>
              <w:t>notification from a CSP</w:t>
            </w:r>
            <w:r w:rsidR="004E3C9D" w:rsidRPr="0092040D">
              <w:rPr>
                <w:rFonts w:ascii="Times New Roman" w:hAnsi="Times New Roman" w:cs="Times New Roman"/>
                <w:sz w:val="20"/>
                <w:szCs w:val="20"/>
              </w:rPr>
              <w:t xml:space="preserve"> or S1SP </w:t>
            </w:r>
            <w:r w:rsidRPr="00004936">
              <w:rPr>
                <w:rFonts w:ascii="Times New Roman" w:hAnsi="Times New Roman" w:cs="Times New Roman"/>
                <w:sz w:val="20"/>
                <w:szCs w:val="20"/>
              </w:rPr>
              <w:t>via the SM WAN</w:t>
            </w:r>
            <w:r w:rsidRPr="00971C80">
              <w:rPr>
                <w:rFonts w:ascii="Times New Roman" w:hAnsi="Times New Roman" w:cs="Times New Roman"/>
                <w:sz w:val="20"/>
                <w:szCs w:val="20"/>
              </w:rPr>
              <w:t xml:space="preserve"> for an “On Demand” or “Future Dated” Command </w:t>
            </w:r>
          </w:p>
        </w:tc>
        <w:tc>
          <w:tcPr>
            <w:tcW w:w="1294" w:type="dxa"/>
            <w:tcMar>
              <w:left w:w="57" w:type="dxa"/>
              <w:right w:w="57" w:type="dxa"/>
            </w:tcMar>
          </w:tcPr>
          <w:p w14:paraId="5BA2A3A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sender</w:t>
            </w:r>
          </w:p>
        </w:tc>
        <w:tc>
          <w:tcPr>
            <w:tcW w:w="923" w:type="dxa"/>
          </w:tcPr>
          <w:p w14:paraId="096D2765" w14:textId="77777777" w:rsidR="00C94EDA" w:rsidRDefault="00C94EDA">
            <w:r w:rsidRPr="00A86D5F">
              <w:rPr>
                <w:rFonts w:eastAsiaTheme="minorHAnsi"/>
                <w:sz w:val="20"/>
                <w:szCs w:val="20"/>
              </w:rPr>
              <w:t>All</w:t>
            </w:r>
          </w:p>
        </w:tc>
      </w:tr>
      <w:tr w:rsidR="00362F60" w:rsidRPr="00971C80" w14:paraId="01E8DA9B" w14:textId="77777777" w:rsidTr="00C133FF">
        <w:tblPrEx>
          <w:tblLook w:val="04A0" w:firstRow="1" w:lastRow="0" w:firstColumn="1" w:lastColumn="0" w:noHBand="0" w:noVBand="1"/>
        </w:tblPrEx>
        <w:trPr>
          <w:cantSplit/>
        </w:trPr>
        <w:tc>
          <w:tcPr>
            <w:tcW w:w="562" w:type="dxa"/>
            <w:tcMar>
              <w:left w:w="57" w:type="dxa"/>
              <w:right w:w="57" w:type="dxa"/>
            </w:tcMar>
          </w:tcPr>
          <w:p w14:paraId="2D24ACC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N13</w:t>
            </w:r>
          </w:p>
        </w:tc>
        <w:tc>
          <w:tcPr>
            <w:tcW w:w="1276" w:type="dxa"/>
            <w:tcMar>
              <w:left w:w="57" w:type="dxa"/>
              <w:right w:w="57" w:type="dxa"/>
            </w:tcMar>
          </w:tcPr>
          <w:p w14:paraId="7304AC1F" w14:textId="77777777" w:rsidR="00C94EDA" w:rsidRPr="00971C80" w:rsidRDefault="00C94EDA" w:rsidP="009A440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receive Response from Device</w:t>
            </w:r>
          </w:p>
        </w:tc>
        <w:tc>
          <w:tcPr>
            <w:tcW w:w="2209" w:type="dxa"/>
            <w:tcMar>
              <w:left w:w="57" w:type="dxa"/>
              <w:right w:w="57" w:type="dxa"/>
            </w:tcMar>
          </w:tcPr>
          <w:p w14:paraId="154C2810" w14:textId="77777777" w:rsidR="00C94EDA" w:rsidRPr="00971C80" w:rsidRDefault="00C94EDA" w:rsidP="009A440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receive Response from Device</w:t>
            </w:r>
          </w:p>
        </w:tc>
        <w:tc>
          <w:tcPr>
            <w:tcW w:w="2752" w:type="dxa"/>
            <w:tcMar>
              <w:left w:w="57" w:type="dxa"/>
              <w:right w:w="57" w:type="dxa"/>
            </w:tcMar>
          </w:tcPr>
          <w:p w14:paraId="25A99899"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receive a response from a Device for an “On Demand” Command or “Future Dated” Command Acknowledgement</w:t>
            </w:r>
          </w:p>
        </w:tc>
        <w:tc>
          <w:tcPr>
            <w:tcW w:w="1294" w:type="dxa"/>
            <w:tcMar>
              <w:left w:w="57" w:type="dxa"/>
              <w:right w:w="57" w:type="dxa"/>
            </w:tcMar>
          </w:tcPr>
          <w:p w14:paraId="764FF48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sender</w:t>
            </w:r>
          </w:p>
        </w:tc>
        <w:tc>
          <w:tcPr>
            <w:tcW w:w="923" w:type="dxa"/>
          </w:tcPr>
          <w:p w14:paraId="7465D6A8" w14:textId="77777777" w:rsidR="00C94EDA" w:rsidRDefault="00C94EDA">
            <w:r w:rsidRPr="000A4489">
              <w:rPr>
                <w:rFonts w:eastAsiaTheme="minorHAnsi"/>
                <w:sz w:val="20"/>
                <w:szCs w:val="20"/>
              </w:rPr>
              <w:t>All</w:t>
            </w:r>
          </w:p>
        </w:tc>
      </w:tr>
      <w:tr w:rsidR="00362F60" w:rsidRPr="00971C80" w14:paraId="73020ED5" w14:textId="77777777" w:rsidTr="00C133FF">
        <w:tblPrEx>
          <w:tblLook w:val="04A0" w:firstRow="1" w:lastRow="0" w:firstColumn="1" w:lastColumn="0" w:noHBand="0" w:noVBand="1"/>
        </w:tblPrEx>
        <w:trPr>
          <w:cantSplit/>
        </w:trPr>
        <w:tc>
          <w:tcPr>
            <w:tcW w:w="562" w:type="dxa"/>
            <w:tcMar>
              <w:left w:w="57" w:type="dxa"/>
              <w:right w:w="57" w:type="dxa"/>
            </w:tcMar>
          </w:tcPr>
          <w:p w14:paraId="5D170B4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N14</w:t>
            </w:r>
          </w:p>
        </w:tc>
        <w:tc>
          <w:tcPr>
            <w:tcW w:w="1276" w:type="dxa"/>
            <w:tcMar>
              <w:left w:w="57" w:type="dxa"/>
              <w:right w:w="57" w:type="dxa"/>
            </w:tcMar>
          </w:tcPr>
          <w:p w14:paraId="5817972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Sequenced Request Failure</w:t>
            </w:r>
          </w:p>
        </w:tc>
        <w:tc>
          <w:tcPr>
            <w:tcW w:w="2209" w:type="dxa"/>
            <w:tcMar>
              <w:left w:w="57" w:type="dxa"/>
              <w:right w:w="57" w:type="dxa"/>
            </w:tcMar>
          </w:tcPr>
          <w:p w14:paraId="1C0DA7A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Sequenced Request Failure</w:t>
            </w:r>
          </w:p>
        </w:tc>
        <w:tc>
          <w:tcPr>
            <w:tcW w:w="2752" w:type="dxa"/>
            <w:tcMar>
              <w:left w:w="57" w:type="dxa"/>
              <w:right w:w="57" w:type="dxa"/>
            </w:tcMar>
          </w:tcPr>
          <w:p w14:paraId="52E5834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Previous Command in sequence failed or timed-out</w:t>
            </w:r>
          </w:p>
        </w:tc>
        <w:tc>
          <w:tcPr>
            <w:tcW w:w="1294" w:type="dxa"/>
            <w:tcMar>
              <w:left w:w="57" w:type="dxa"/>
              <w:right w:w="57" w:type="dxa"/>
            </w:tcMar>
          </w:tcPr>
          <w:p w14:paraId="49E99A20"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sender</w:t>
            </w:r>
          </w:p>
        </w:tc>
        <w:tc>
          <w:tcPr>
            <w:tcW w:w="923" w:type="dxa"/>
          </w:tcPr>
          <w:p w14:paraId="21CA8FF9" w14:textId="77777777" w:rsidR="00C94EDA" w:rsidRDefault="00C94EDA">
            <w:r w:rsidRPr="000A4489">
              <w:rPr>
                <w:rFonts w:eastAsiaTheme="minorHAnsi"/>
                <w:sz w:val="20"/>
                <w:szCs w:val="20"/>
              </w:rPr>
              <w:t>All</w:t>
            </w:r>
          </w:p>
        </w:tc>
      </w:tr>
      <w:tr w:rsidR="00362F60" w:rsidRPr="00971C80" w14:paraId="62025747" w14:textId="77777777" w:rsidTr="00C133FF">
        <w:tblPrEx>
          <w:tblLook w:val="04A0" w:firstRow="1" w:lastRow="0" w:firstColumn="1" w:lastColumn="0" w:noHBand="0" w:noVBand="1"/>
        </w:tblPrEx>
        <w:trPr>
          <w:cantSplit/>
        </w:trPr>
        <w:tc>
          <w:tcPr>
            <w:tcW w:w="562" w:type="dxa"/>
            <w:tcMar>
              <w:left w:w="57" w:type="dxa"/>
              <w:right w:w="57" w:type="dxa"/>
            </w:tcMar>
          </w:tcPr>
          <w:p w14:paraId="30FFF73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N15</w:t>
            </w:r>
          </w:p>
        </w:tc>
        <w:tc>
          <w:tcPr>
            <w:tcW w:w="1276" w:type="dxa"/>
            <w:tcMar>
              <w:left w:w="57" w:type="dxa"/>
              <w:right w:w="57" w:type="dxa"/>
            </w:tcMar>
          </w:tcPr>
          <w:p w14:paraId="66BCD4B8" w14:textId="77777777" w:rsidR="00C94EDA" w:rsidRPr="00971C80" w:rsidRDefault="00C94EDA" w:rsidP="0005198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Sequenced Request received </w:t>
            </w:r>
            <w:r>
              <w:rPr>
                <w:rFonts w:ascii="Times New Roman" w:hAnsi="Times New Roman" w:cs="Times New Roman"/>
                <w:sz w:val="20"/>
                <w:szCs w:val="20"/>
              </w:rPr>
              <w:t>o</w:t>
            </w:r>
            <w:r w:rsidRPr="00971C80">
              <w:rPr>
                <w:rFonts w:ascii="Times New Roman" w:hAnsi="Times New Roman" w:cs="Times New Roman"/>
                <w:sz w:val="20"/>
                <w:szCs w:val="20"/>
              </w:rPr>
              <w:t xml:space="preserve">ut of </w:t>
            </w:r>
            <w:r>
              <w:rPr>
                <w:rFonts w:ascii="Times New Roman" w:hAnsi="Times New Roman" w:cs="Times New Roman"/>
                <w:sz w:val="20"/>
                <w:szCs w:val="20"/>
              </w:rPr>
              <w:t>o</w:t>
            </w:r>
            <w:r w:rsidRPr="00971C80">
              <w:rPr>
                <w:rFonts w:ascii="Times New Roman" w:hAnsi="Times New Roman" w:cs="Times New Roman"/>
                <w:sz w:val="20"/>
                <w:szCs w:val="20"/>
              </w:rPr>
              <w:t>rder</w:t>
            </w:r>
          </w:p>
        </w:tc>
        <w:tc>
          <w:tcPr>
            <w:tcW w:w="2209" w:type="dxa"/>
            <w:tcMar>
              <w:left w:w="57" w:type="dxa"/>
              <w:right w:w="57" w:type="dxa"/>
            </w:tcMar>
          </w:tcPr>
          <w:p w14:paraId="753996D1" w14:textId="77777777" w:rsidR="00C94EDA" w:rsidRPr="00971C80" w:rsidRDefault="00C94EDA" w:rsidP="0005198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Sequenced Request received </w:t>
            </w:r>
            <w:r>
              <w:rPr>
                <w:rFonts w:ascii="Times New Roman" w:hAnsi="Times New Roman" w:cs="Times New Roman"/>
                <w:sz w:val="20"/>
                <w:szCs w:val="20"/>
              </w:rPr>
              <w:t>o</w:t>
            </w:r>
            <w:r w:rsidRPr="00971C80">
              <w:rPr>
                <w:rFonts w:ascii="Times New Roman" w:hAnsi="Times New Roman" w:cs="Times New Roman"/>
                <w:sz w:val="20"/>
                <w:szCs w:val="20"/>
              </w:rPr>
              <w:t xml:space="preserve">ut of </w:t>
            </w:r>
            <w:r>
              <w:rPr>
                <w:rFonts w:ascii="Times New Roman" w:hAnsi="Times New Roman" w:cs="Times New Roman"/>
                <w:sz w:val="20"/>
                <w:szCs w:val="20"/>
              </w:rPr>
              <w:t>o</w:t>
            </w:r>
            <w:r w:rsidRPr="00971C80">
              <w:rPr>
                <w:rFonts w:ascii="Times New Roman" w:hAnsi="Times New Roman" w:cs="Times New Roman"/>
                <w:sz w:val="20"/>
                <w:szCs w:val="20"/>
              </w:rPr>
              <w:t>rder</w:t>
            </w:r>
          </w:p>
        </w:tc>
        <w:tc>
          <w:tcPr>
            <w:tcW w:w="2752" w:type="dxa"/>
            <w:tcMar>
              <w:left w:w="57" w:type="dxa"/>
              <w:right w:w="57" w:type="dxa"/>
            </w:tcMar>
          </w:tcPr>
          <w:p w14:paraId="3D5BD96B"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Preceding Request not received during “Wait Period”</w:t>
            </w:r>
          </w:p>
        </w:tc>
        <w:tc>
          <w:tcPr>
            <w:tcW w:w="1294" w:type="dxa"/>
            <w:tcMar>
              <w:left w:w="57" w:type="dxa"/>
              <w:right w:w="57" w:type="dxa"/>
            </w:tcMar>
          </w:tcPr>
          <w:p w14:paraId="07B0C3B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sender</w:t>
            </w:r>
          </w:p>
        </w:tc>
        <w:tc>
          <w:tcPr>
            <w:tcW w:w="923" w:type="dxa"/>
          </w:tcPr>
          <w:p w14:paraId="23507E19" w14:textId="77777777" w:rsidR="00C94EDA" w:rsidRDefault="00C94EDA">
            <w:r w:rsidRPr="000A4489">
              <w:rPr>
                <w:rFonts w:eastAsiaTheme="minorHAnsi"/>
                <w:sz w:val="20"/>
                <w:szCs w:val="20"/>
              </w:rPr>
              <w:t>All</w:t>
            </w:r>
          </w:p>
        </w:tc>
      </w:tr>
      <w:tr w:rsidR="00362F60" w:rsidRPr="00971C80" w14:paraId="54C4B3FC" w14:textId="77777777" w:rsidTr="00C133FF">
        <w:tblPrEx>
          <w:tblLook w:val="04A0" w:firstRow="1" w:lastRow="0" w:firstColumn="1" w:lastColumn="0" w:noHBand="0" w:noVBand="1"/>
        </w:tblPrEx>
        <w:trPr>
          <w:cantSplit/>
        </w:trPr>
        <w:tc>
          <w:tcPr>
            <w:tcW w:w="562" w:type="dxa"/>
            <w:tcMar>
              <w:left w:w="57" w:type="dxa"/>
              <w:right w:w="57" w:type="dxa"/>
            </w:tcMar>
          </w:tcPr>
          <w:p w14:paraId="0EDB229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N16</w:t>
            </w:r>
          </w:p>
        </w:tc>
        <w:tc>
          <w:tcPr>
            <w:tcW w:w="1276" w:type="dxa"/>
            <w:tcMar>
              <w:left w:w="57" w:type="dxa"/>
              <w:right w:w="57" w:type="dxa"/>
            </w:tcMar>
          </w:tcPr>
          <w:p w14:paraId="07CB1F5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Device Identity Confirmation</w:t>
            </w:r>
          </w:p>
        </w:tc>
        <w:tc>
          <w:tcPr>
            <w:tcW w:w="2209" w:type="dxa"/>
            <w:tcMar>
              <w:left w:w="57" w:type="dxa"/>
              <w:right w:w="57" w:type="dxa"/>
            </w:tcMar>
          </w:tcPr>
          <w:p w14:paraId="167D8188" w14:textId="77777777" w:rsidR="00C94EDA" w:rsidRPr="005A5F95"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Device Identity Confirmation by </w:t>
            </w:r>
            <w:r w:rsidRPr="00D401D5">
              <w:rPr>
                <w:rFonts w:ascii="Times New Roman" w:hAnsi="Times New Roman" w:cs="Times New Roman"/>
                <w:sz w:val="20"/>
                <w:szCs w:val="20"/>
              </w:rPr>
              <w:t>Responsible</w:t>
            </w:r>
            <w:r>
              <w:rPr>
                <w:rFonts w:ascii="Times New Roman" w:hAnsi="Times New Roman" w:cs="Times New Roman"/>
                <w:sz w:val="20"/>
                <w:szCs w:val="20"/>
              </w:rPr>
              <w:t xml:space="preserve"> </w:t>
            </w:r>
            <w:r w:rsidRPr="00971C80">
              <w:rPr>
                <w:rFonts w:ascii="Times New Roman" w:hAnsi="Times New Roman" w:cs="Times New Roman"/>
                <w:sz w:val="20"/>
                <w:szCs w:val="20"/>
              </w:rPr>
              <w:t xml:space="preserve">Supplier – either first setting </w:t>
            </w:r>
            <w:r>
              <w:rPr>
                <w:rFonts w:ascii="Times New Roman" w:hAnsi="Times New Roman" w:cs="Times New Roman"/>
                <w:sz w:val="20"/>
                <w:szCs w:val="20"/>
              </w:rPr>
              <w:t xml:space="preserve">(as part of Installation and Commissioning process) </w:t>
            </w:r>
            <w:r w:rsidRPr="00971C80">
              <w:rPr>
                <w:rFonts w:ascii="Times New Roman" w:hAnsi="Times New Roman" w:cs="Times New Roman"/>
                <w:sz w:val="20"/>
                <w:szCs w:val="20"/>
              </w:rPr>
              <w:t>or update to previous setting</w:t>
            </w:r>
          </w:p>
          <w:p w14:paraId="67DEF1BB" w14:textId="77777777" w:rsidR="00C94EDA" w:rsidRPr="00971C80" w:rsidRDefault="00C94EDA" w:rsidP="00EE5A12">
            <w:pPr>
              <w:pStyle w:val="TableText-Centre"/>
              <w:jc w:val="left"/>
              <w:rPr>
                <w:rFonts w:ascii="Times New Roman" w:hAnsi="Times New Roman" w:cs="Times New Roman"/>
                <w:sz w:val="20"/>
                <w:szCs w:val="20"/>
              </w:rPr>
            </w:pPr>
          </w:p>
        </w:tc>
        <w:tc>
          <w:tcPr>
            <w:tcW w:w="2752" w:type="dxa"/>
            <w:tcMar>
              <w:left w:w="57" w:type="dxa"/>
              <w:right w:w="57" w:type="dxa"/>
            </w:tcMar>
          </w:tcPr>
          <w:p w14:paraId="6EEC7D0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receipt of Service Response Code I0 from Service Request Update HAN Device Log (initial setting) (8.11)</w:t>
            </w:r>
          </w:p>
          <w:p w14:paraId="01857D8B" w14:textId="77777777" w:rsidR="00C94EDA"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OR</w:t>
            </w:r>
          </w:p>
          <w:p w14:paraId="792DE4AE" w14:textId="77777777" w:rsidR="00C94EDA" w:rsidRDefault="00C94EDA" w:rsidP="00EE5A12">
            <w:pPr>
              <w:pStyle w:val="TableText-Centre"/>
              <w:jc w:val="left"/>
              <w:rPr>
                <w:rFonts w:ascii="Times New Roman" w:hAnsi="Times New Roman" w:cs="Times New Roman"/>
                <w:sz w:val="20"/>
                <w:szCs w:val="20"/>
              </w:rPr>
            </w:pPr>
            <w:r w:rsidRPr="008F4BBD">
              <w:rPr>
                <w:rFonts w:ascii="Times New Roman" w:hAnsi="Times New Roman" w:cs="Times New Roman"/>
                <w:sz w:val="20"/>
                <w:szCs w:val="20"/>
              </w:rPr>
              <w:t xml:space="preserve">Upon successful processing of a Service Request 8.4 Update Inventory </w:t>
            </w:r>
            <w:r>
              <w:rPr>
                <w:rFonts w:ascii="Times New Roman" w:hAnsi="Times New Roman" w:cs="Times New Roman"/>
                <w:sz w:val="20"/>
                <w:szCs w:val="20"/>
              </w:rPr>
              <w:t>for an</w:t>
            </w:r>
            <w:r w:rsidRPr="008F4BBD">
              <w:rPr>
                <w:rFonts w:ascii="Times New Roman" w:hAnsi="Times New Roman" w:cs="Times New Roman"/>
                <w:sz w:val="20"/>
                <w:szCs w:val="20"/>
              </w:rPr>
              <w:t xml:space="preserve"> update </w:t>
            </w:r>
            <w:r>
              <w:rPr>
                <w:rFonts w:ascii="Times New Roman" w:hAnsi="Times New Roman" w:cs="Times New Roman"/>
                <w:sz w:val="20"/>
                <w:szCs w:val="20"/>
              </w:rPr>
              <w:t xml:space="preserve">to </w:t>
            </w:r>
            <w:r w:rsidRPr="008F4BBD">
              <w:rPr>
                <w:rFonts w:ascii="Times New Roman" w:hAnsi="Times New Roman" w:cs="Times New Roman"/>
                <w:sz w:val="20"/>
                <w:szCs w:val="20"/>
              </w:rPr>
              <w:t>MPxN</w:t>
            </w:r>
          </w:p>
          <w:p w14:paraId="70AAE756"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 </w:t>
            </w:r>
          </w:p>
        </w:tc>
        <w:tc>
          <w:tcPr>
            <w:tcW w:w="1294" w:type="dxa"/>
            <w:tcMar>
              <w:left w:w="57" w:type="dxa"/>
              <w:right w:w="57" w:type="dxa"/>
            </w:tcMar>
          </w:tcPr>
          <w:p w14:paraId="6779CAD9"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ED</w:t>
            </w:r>
          </w:p>
          <w:p w14:paraId="4667C35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GT</w:t>
            </w:r>
          </w:p>
        </w:tc>
        <w:tc>
          <w:tcPr>
            <w:tcW w:w="923" w:type="dxa"/>
          </w:tcPr>
          <w:p w14:paraId="15BED381" w14:textId="77777777" w:rsidR="00C94EDA" w:rsidRDefault="00C94EDA">
            <w:r w:rsidRPr="000A4489">
              <w:rPr>
                <w:rFonts w:eastAsiaTheme="minorHAnsi"/>
                <w:sz w:val="20"/>
                <w:szCs w:val="20"/>
              </w:rPr>
              <w:t>All</w:t>
            </w:r>
          </w:p>
        </w:tc>
      </w:tr>
      <w:tr w:rsidR="00362F60" w:rsidRPr="00971C80" w14:paraId="166D19C2" w14:textId="77777777" w:rsidTr="00C133FF">
        <w:tblPrEx>
          <w:tblLook w:val="04A0" w:firstRow="1" w:lastRow="0" w:firstColumn="1" w:lastColumn="0" w:noHBand="0" w:noVBand="1"/>
        </w:tblPrEx>
        <w:trPr>
          <w:cantSplit/>
        </w:trPr>
        <w:tc>
          <w:tcPr>
            <w:tcW w:w="562" w:type="dxa"/>
            <w:tcMar>
              <w:left w:w="57" w:type="dxa"/>
              <w:right w:w="57" w:type="dxa"/>
            </w:tcMar>
          </w:tcPr>
          <w:p w14:paraId="1939A643"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N17</w:t>
            </w:r>
          </w:p>
        </w:tc>
        <w:tc>
          <w:tcPr>
            <w:tcW w:w="1276" w:type="dxa"/>
            <w:tcMar>
              <w:left w:w="57" w:type="dxa"/>
              <w:right w:w="57" w:type="dxa"/>
            </w:tcMar>
          </w:tcPr>
          <w:p w14:paraId="53AC186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removal because of CoS</w:t>
            </w:r>
          </w:p>
        </w:tc>
        <w:tc>
          <w:tcPr>
            <w:tcW w:w="2209" w:type="dxa"/>
            <w:tcMar>
              <w:left w:w="57" w:type="dxa"/>
              <w:right w:w="57" w:type="dxa"/>
            </w:tcMar>
          </w:tcPr>
          <w:p w14:paraId="0C310CE0" w14:textId="77777777" w:rsidR="00C94EDA" w:rsidRPr="00971C80" w:rsidRDefault="00C94EDA" w:rsidP="00D401D5">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Previous </w:t>
            </w:r>
            <w:r w:rsidRPr="00D401D5">
              <w:rPr>
                <w:rFonts w:ascii="Times New Roman" w:hAnsi="Times New Roman" w:cs="Times New Roman"/>
                <w:sz w:val="20"/>
                <w:szCs w:val="20"/>
              </w:rPr>
              <w:t>Responsible</w:t>
            </w:r>
            <w:r>
              <w:rPr>
                <w:rFonts w:ascii="Times New Roman" w:hAnsi="Times New Roman" w:cs="Times New Roman"/>
                <w:sz w:val="20"/>
                <w:szCs w:val="20"/>
              </w:rPr>
              <w:t xml:space="preserve"> </w:t>
            </w:r>
            <w:r w:rsidRPr="00971C80">
              <w:rPr>
                <w:rFonts w:ascii="Times New Roman" w:hAnsi="Times New Roman" w:cs="Times New Roman"/>
                <w:sz w:val="20"/>
                <w:szCs w:val="20"/>
              </w:rPr>
              <w:t xml:space="preserve">Supplier “DCC Scheduled” schedule removal </w:t>
            </w:r>
          </w:p>
        </w:tc>
        <w:tc>
          <w:tcPr>
            <w:tcW w:w="2752" w:type="dxa"/>
            <w:tcMar>
              <w:left w:w="57" w:type="dxa"/>
              <w:right w:w="57" w:type="dxa"/>
            </w:tcMar>
          </w:tcPr>
          <w:p w14:paraId="50C79E9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Update Security Credentials (CoS) (6.23)</w:t>
            </w:r>
          </w:p>
        </w:tc>
        <w:tc>
          <w:tcPr>
            <w:tcW w:w="1294" w:type="dxa"/>
            <w:tcMar>
              <w:left w:w="57" w:type="dxa"/>
              <w:right w:w="57" w:type="dxa"/>
            </w:tcMar>
          </w:tcPr>
          <w:p w14:paraId="151C60C0"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Previous IS</w:t>
            </w:r>
          </w:p>
          <w:p w14:paraId="7CB86151" w14:textId="77777777" w:rsidR="00C94EDA" w:rsidRPr="00971C80" w:rsidRDefault="00C94EDA" w:rsidP="00835783">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Previous GS</w:t>
            </w:r>
          </w:p>
        </w:tc>
        <w:tc>
          <w:tcPr>
            <w:tcW w:w="923" w:type="dxa"/>
          </w:tcPr>
          <w:p w14:paraId="487A49C6" w14:textId="77777777" w:rsidR="00C94EDA" w:rsidRDefault="00C94EDA">
            <w:r w:rsidRPr="000F7FC1">
              <w:rPr>
                <w:rFonts w:eastAsiaTheme="minorHAnsi"/>
                <w:sz w:val="20"/>
                <w:szCs w:val="20"/>
              </w:rPr>
              <w:t>All</w:t>
            </w:r>
          </w:p>
        </w:tc>
      </w:tr>
      <w:tr w:rsidR="00362F60" w:rsidRPr="00971C80" w14:paraId="74E11AC1" w14:textId="77777777" w:rsidTr="00C133FF">
        <w:tblPrEx>
          <w:tblLook w:val="04A0" w:firstRow="1" w:lastRow="0" w:firstColumn="1" w:lastColumn="0" w:noHBand="0" w:noVBand="1"/>
        </w:tblPrEx>
        <w:trPr>
          <w:cantSplit/>
        </w:trPr>
        <w:tc>
          <w:tcPr>
            <w:tcW w:w="562" w:type="dxa"/>
            <w:tcMar>
              <w:left w:w="57" w:type="dxa"/>
              <w:right w:w="57" w:type="dxa"/>
            </w:tcMar>
          </w:tcPr>
          <w:p w14:paraId="7281DF5F"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N18</w:t>
            </w:r>
          </w:p>
        </w:tc>
        <w:tc>
          <w:tcPr>
            <w:tcW w:w="1276" w:type="dxa"/>
            <w:tcMar>
              <w:left w:w="57" w:type="dxa"/>
              <w:right w:w="57" w:type="dxa"/>
            </w:tcMar>
          </w:tcPr>
          <w:p w14:paraId="7B632CA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Firmware Version / Hash mismatch</w:t>
            </w:r>
          </w:p>
        </w:tc>
        <w:tc>
          <w:tcPr>
            <w:tcW w:w="2209" w:type="dxa"/>
            <w:tcMar>
              <w:left w:w="57" w:type="dxa"/>
              <w:right w:w="57" w:type="dxa"/>
            </w:tcMar>
          </w:tcPr>
          <w:p w14:paraId="26B6021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Firmware Version / Hash mismatch</w:t>
            </w:r>
          </w:p>
        </w:tc>
        <w:tc>
          <w:tcPr>
            <w:tcW w:w="2752" w:type="dxa"/>
            <w:tcMar>
              <w:left w:w="57" w:type="dxa"/>
              <w:right w:w="57" w:type="dxa"/>
            </w:tcMar>
          </w:tcPr>
          <w:p w14:paraId="2F7A7E4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Firmware Hash calculated by DCC doesn’t match Firmware Version </w:t>
            </w:r>
          </w:p>
        </w:tc>
        <w:tc>
          <w:tcPr>
            <w:tcW w:w="1294" w:type="dxa"/>
            <w:tcMar>
              <w:left w:w="57" w:type="dxa"/>
              <w:right w:w="57" w:type="dxa"/>
            </w:tcMar>
          </w:tcPr>
          <w:p w14:paraId="094B2870"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Update Firmware request sender</w:t>
            </w:r>
          </w:p>
        </w:tc>
        <w:tc>
          <w:tcPr>
            <w:tcW w:w="923" w:type="dxa"/>
          </w:tcPr>
          <w:p w14:paraId="235AFE79" w14:textId="77777777" w:rsidR="00C94EDA" w:rsidRDefault="00C94EDA">
            <w:r w:rsidRPr="000F7FC1">
              <w:rPr>
                <w:rFonts w:eastAsiaTheme="minorHAnsi"/>
                <w:sz w:val="20"/>
                <w:szCs w:val="20"/>
              </w:rPr>
              <w:t>All</w:t>
            </w:r>
          </w:p>
        </w:tc>
      </w:tr>
      <w:tr w:rsidR="00362F60" w:rsidRPr="00971C80" w14:paraId="11D8B47B" w14:textId="77777777" w:rsidTr="00C133FF">
        <w:tblPrEx>
          <w:tblLook w:val="04A0" w:firstRow="1" w:lastRow="0" w:firstColumn="1" w:lastColumn="0" w:noHBand="0" w:noVBand="1"/>
        </w:tblPrEx>
        <w:trPr>
          <w:cantSplit/>
        </w:trPr>
        <w:tc>
          <w:tcPr>
            <w:tcW w:w="562" w:type="dxa"/>
            <w:tcMar>
              <w:left w:w="57" w:type="dxa"/>
              <w:right w:w="57" w:type="dxa"/>
            </w:tcMar>
          </w:tcPr>
          <w:p w14:paraId="7ACC642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N19</w:t>
            </w:r>
          </w:p>
        </w:tc>
        <w:tc>
          <w:tcPr>
            <w:tcW w:w="1276" w:type="dxa"/>
            <w:tcMar>
              <w:left w:w="57" w:type="dxa"/>
              <w:right w:w="57" w:type="dxa"/>
            </w:tcMar>
          </w:tcPr>
          <w:p w14:paraId="0E2B511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Firmware Distribution Device ID identification failure</w:t>
            </w:r>
          </w:p>
        </w:tc>
        <w:tc>
          <w:tcPr>
            <w:tcW w:w="2209" w:type="dxa"/>
            <w:tcMar>
              <w:left w:w="57" w:type="dxa"/>
              <w:right w:w="57" w:type="dxa"/>
            </w:tcMar>
          </w:tcPr>
          <w:p w14:paraId="2ED28AE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Firmware Distribution Device ID identification failure</w:t>
            </w:r>
          </w:p>
        </w:tc>
        <w:tc>
          <w:tcPr>
            <w:tcW w:w="2752" w:type="dxa"/>
            <w:tcMar>
              <w:left w:w="57" w:type="dxa"/>
              <w:right w:w="57" w:type="dxa"/>
            </w:tcMar>
          </w:tcPr>
          <w:p w14:paraId="5E2714C2"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unable to identify Communications Hub or Meter Device Id a Firmware Image is to be sent to</w:t>
            </w:r>
          </w:p>
        </w:tc>
        <w:tc>
          <w:tcPr>
            <w:tcW w:w="1294" w:type="dxa"/>
            <w:tcMar>
              <w:left w:w="57" w:type="dxa"/>
              <w:right w:w="57" w:type="dxa"/>
            </w:tcMar>
          </w:tcPr>
          <w:p w14:paraId="1C543EB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Update Firmware request sender</w:t>
            </w:r>
          </w:p>
        </w:tc>
        <w:tc>
          <w:tcPr>
            <w:tcW w:w="923" w:type="dxa"/>
          </w:tcPr>
          <w:p w14:paraId="66F64C44" w14:textId="77777777" w:rsidR="00C94EDA" w:rsidRDefault="00C94EDA">
            <w:r w:rsidRPr="000F7FC1">
              <w:rPr>
                <w:rFonts w:eastAsiaTheme="minorHAnsi"/>
                <w:sz w:val="20"/>
                <w:szCs w:val="20"/>
              </w:rPr>
              <w:t>All</w:t>
            </w:r>
          </w:p>
        </w:tc>
      </w:tr>
      <w:tr w:rsidR="00362F60" w:rsidRPr="00971C80" w14:paraId="3DFE5F81" w14:textId="77777777" w:rsidTr="00C133FF">
        <w:tblPrEx>
          <w:tblLook w:val="04A0" w:firstRow="1" w:lastRow="0" w:firstColumn="1" w:lastColumn="0" w:noHBand="0" w:noVBand="1"/>
        </w:tblPrEx>
        <w:trPr>
          <w:cantSplit/>
        </w:trPr>
        <w:tc>
          <w:tcPr>
            <w:tcW w:w="562" w:type="dxa"/>
            <w:tcMar>
              <w:left w:w="57" w:type="dxa"/>
              <w:right w:w="57" w:type="dxa"/>
            </w:tcMar>
          </w:tcPr>
          <w:p w14:paraId="41909C1D"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N20</w:t>
            </w:r>
          </w:p>
        </w:tc>
        <w:tc>
          <w:tcPr>
            <w:tcW w:w="1276" w:type="dxa"/>
            <w:tcMar>
              <w:left w:w="57" w:type="dxa"/>
              <w:right w:w="57" w:type="dxa"/>
            </w:tcMar>
          </w:tcPr>
          <w:p w14:paraId="63C1DEAC"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Firmware image provided is too large</w:t>
            </w:r>
          </w:p>
        </w:tc>
        <w:tc>
          <w:tcPr>
            <w:tcW w:w="2209" w:type="dxa"/>
            <w:tcMar>
              <w:left w:w="57" w:type="dxa"/>
              <w:right w:w="57" w:type="dxa"/>
            </w:tcMar>
          </w:tcPr>
          <w:p w14:paraId="1F885A08"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Firmware image provided is too large</w:t>
            </w:r>
          </w:p>
        </w:tc>
        <w:tc>
          <w:tcPr>
            <w:tcW w:w="2752" w:type="dxa"/>
            <w:tcMar>
              <w:left w:w="57" w:type="dxa"/>
              <w:right w:w="57" w:type="dxa"/>
            </w:tcMar>
          </w:tcPr>
          <w:p w14:paraId="4CF2ADD0"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unable to process request, because the Firmware Image is too large</w:t>
            </w:r>
          </w:p>
        </w:tc>
        <w:tc>
          <w:tcPr>
            <w:tcW w:w="1294" w:type="dxa"/>
            <w:tcMar>
              <w:left w:w="57" w:type="dxa"/>
              <w:right w:w="57" w:type="dxa"/>
            </w:tcMar>
          </w:tcPr>
          <w:p w14:paraId="1502D44A"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Update Firmware request sender</w:t>
            </w:r>
          </w:p>
        </w:tc>
        <w:tc>
          <w:tcPr>
            <w:tcW w:w="923" w:type="dxa"/>
          </w:tcPr>
          <w:p w14:paraId="2896D88D" w14:textId="77777777" w:rsidR="0055093A" w:rsidRPr="00971C80" w:rsidRDefault="00C94EDA" w:rsidP="00EE5A12">
            <w:pPr>
              <w:pStyle w:val="TableText-Centre"/>
              <w:jc w:val="left"/>
              <w:rPr>
                <w:rFonts w:ascii="Times New Roman" w:hAnsi="Times New Roman" w:cs="Times New Roman"/>
                <w:sz w:val="20"/>
                <w:szCs w:val="20"/>
              </w:rPr>
            </w:pPr>
            <w:r>
              <w:rPr>
                <w:rFonts w:ascii="Times New Roman" w:eastAsiaTheme="minorHAnsi" w:hAnsi="Times New Roman" w:cs="Times New Roman"/>
                <w:sz w:val="20"/>
                <w:szCs w:val="20"/>
              </w:rPr>
              <w:t>All</w:t>
            </w:r>
          </w:p>
        </w:tc>
      </w:tr>
      <w:tr w:rsidR="00362F60" w:rsidRPr="00971C80" w14:paraId="065640CB" w14:textId="77777777" w:rsidTr="00C133FF">
        <w:tblPrEx>
          <w:tblLook w:val="04A0" w:firstRow="1" w:lastRow="0" w:firstColumn="1" w:lastColumn="0" w:noHBand="0" w:noVBand="1"/>
        </w:tblPrEx>
        <w:trPr>
          <w:cantSplit/>
        </w:trPr>
        <w:tc>
          <w:tcPr>
            <w:tcW w:w="562" w:type="dxa"/>
            <w:tcMar>
              <w:left w:w="57" w:type="dxa"/>
              <w:right w:w="57" w:type="dxa"/>
            </w:tcMar>
          </w:tcPr>
          <w:p w14:paraId="62A2C03D"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N21</w:t>
            </w:r>
          </w:p>
        </w:tc>
        <w:tc>
          <w:tcPr>
            <w:tcW w:w="1276" w:type="dxa"/>
            <w:tcMar>
              <w:left w:w="57" w:type="dxa"/>
              <w:right w:w="57" w:type="dxa"/>
            </w:tcMar>
          </w:tcPr>
          <w:p w14:paraId="18B5BEFA"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Unknown Firmware Version</w:t>
            </w:r>
          </w:p>
        </w:tc>
        <w:tc>
          <w:tcPr>
            <w:tcW w:w="2209" w:type="dxa"/>
            <w:tcMar>
              <w:left w:w="57" w:type="dxa"/>
              <w:right w:w="57" w:type="dxa"/>
            </w:tcMar>
          </w:tcPr>
          <w:p w14:paraId="0F6C35FE"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Unknown Firmware Version</w:t>
            </w:r>
          </w:p>
        </w:tc>
        <w:tc>
          <w:tcPr>
            <w:tcW w:w="2752" w:type="dxa"/>
            <w:tcMar>
              <w:left w:w="57" w:type="dxa"/>
              <w:right w:w="57" w:type="dxa"/>
            </w:tcMar>
          </w:tcPr>
          <w:p w14:paraId="45601B74"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unable to process request, because it doesn’t recognise the Firmware Version</w:t>
            </w:r>
          </w:p>
        </w:tc>
        <w:tc>
          <w:tcPr>
            <w:tcW w:w="1294" w:type="dxa"/>
            <w:tcMar>
              <w:left w:w="57" w:type="dxa"/>
              <w:right w:w="57" w:type="dxa"/>
            </w:tcMar>
          </w:tcPr>
          <w:p w14:paraId="130A043D"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Update Firmware request sender</w:t>
            </w:r>
          </w:p>
        </w:tc>
        <w:tc>
          <w:tcPr>
            <w:tcW w:w="923" w:type="dxa"/>
          </w:tcPr>
          <w:p w14:paraId="02515C80" w14:textId="651CE776" w:rsidR="0055093A" w:rsidRPr="00971C80" w:rsidRDefault="00C06D90"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All </w:t>
            </w:r>
          </w:p>
        </w:tc>
      </w:tr>
      <w:tr w:rsidR="00362F60" w:rsidRPr="00971C80" w14:paraId="7466F998" w14:textId="77777777" w:rsidTr="00C133FF">
        <w:tblPrEx>
          <w:tblLook w:val="04A0" w:firstRow="1" w:lastRow="0" w:firstColumn="1" w:lastColumn="0" w:noHBand="0" w:noVBand="1"/>
        </w:tblPrEx>
        <w:trPr>
          <w:cantSplit/>
        </w:trPr>
        <w:tc>
          <w:tcPr>
            <w:tcW w:w="562" w:type="dxa"/>
            <w:tcMar>
              <w:left w:w="57" w:type="dxa"/>
              <w:right w:w="57" w:type="dxa"/>
            </w:tcMar>
          </w:tcPr>
          <w:p w14:paraId="36005842"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N22</w:t>
            </w:r>
          </w:p>
        </w:tc>
        <w:tc>
          <w:tcPr>
            <w:tcW w:w="1276" w:type="dxa"/>
            <w:tcMar>
              <w:left w:w="57" w:type="dxa"/>
              <w:right w:w="57" w:type="dxa"/>
            </w:tcMar>
          </w:tcPr>
          <w:p w14:paraId="4646A266"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deliver Update Firmware Command to CSP</w:t>
            </w:r>
          </w:p>
        </w:tc>
        <w:tc>
          <w:tcPr>
            <w:tcW w:w="2209" w:type="dxa"/>
            <w:tcMar>
              <w:left w:w="57" w:type="dxa"/>
              <w:right w:w="57" w:type="dxa"/>
            </w:tcMar>
          </w:tcPr>
          <w:p w14:paraId="1ED10A1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deliver Update Firmware Command to CSP</w:t>
            </w:r>
          </w:p>
        </w:tc>
        <w:tc>
          <w:tcPr>
            <w:tcW w:w="2752" w:type="dxa"/>
            <w:tcMar>
              <w:left w:w="57" w:type="dxa"/>
              <w:right w:w="57" w:type="dxa"/>
            </w:tcMar>
          </w:tcPr>
          <w:p w14:paraId="547C981A" w14:textId="46103ED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receive an acknowledgement notification from a CSP</w:t>
            </w:r>
            <w:r w:rsidR="00BF3025">
              <w:rPr>
                <w:rFonts w:ascii="Times New Roman" w:hAnsi="Times New Roman" w:cs="Times New Roman"/>
                <w:sz w:val="20"/>
                <w:szCs w:val="20"/>
              </w:rPr>
              <w:t xml:space="preserve"> or S1SP</w:t>
            </w:r>
            <w:r w:rsidRPr="00971C80">
              <w:rPr>
                <w:rFonts w:ascii="Times New Roman" w:hAnsi="Times New Roman" w:cs="Times New Roman"/>
                <w:sz w:val="20"/>
                <w:szCs w:val="20"/>
              </w:rPr>
              <w:t xml:space="preserve"> via the SM WAN for an Update Firmware Command </w:t>
            </w:r>
          </w:p>
        </w:tc>
        <w:tc>
          <w:tcPr>
            <w:tcW w:w="1294" w:type="dxa"/>
            <w:tcMar>
              <w:left w:w="57" w:type="dxa"/>
              <w:right w:w="57" w:type="dxa"/>
            </w:tcMar>
          </w:tcPr>
          <w:p w14:paraId="4AE3FA6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Update Firmware request sender</w:t>
            </w:r>
          </w:p>
        </w:tc>
        <w:tc>
          <w:tcPr>
            <w:tcW w:w="923" w:type="dxa"/>
          </w:tcPr>
          <w:p w14:paraId="270B37C3" w14:textId="77777777" w:rsidR="00C94EDA" w:rsidRDefault="00C94EDA">
            <w:r w:rsidRPr="004E39E0">
              <w:rPr>
                <w:rFonts w:eastAsiaTheme="minorHAnsi"/>
                <w:sz w:val="20"/>
                <w:szCs w:val="20"/>
              </w:rPr>
              <w:t>All</w:t>
            </w:r>
          </w:p>
        </w:tc>
      </w:tr>
      <w:tr w:rsidR="00362F60" w:rsidRPr="00971C80" w14:paraId="6B991D81" w14:textId="77777777" w:rsidTr="00C133FF">
        <w:tblPrEx>
          <w:tblLook w:val="04A0" w:firstRow="1" w:lastRow="0" w:firstColumn="1" w:lastColumn="0" w:noHBand="0" w:noVBand="1"/>
        </w:tblPrEx>
        <w:trPr>
          <w:cantSplit/>
        </w:trPr>
        <w:tc>
          <w:tcPr>
            <w:tcW w:w="562" w:type="dxa"/>
            <w:tcMar>
              <w:left w:w="57" w:type="dxa"/>
              <w:right w:w="57" w:type="dxa"/>
            </w:tcMar>
          </w:tcPr>
          <w:p w14:paraId="2D82408B"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N23</w:t>
            </w:r>
          </w:p>
        </w:tc>
        <w:tc>
          <w:tcPr>
            <w:tcW w:w="1276" w:type="dxa"/>
            <w:tcMar>
              <w:left w:w="57" w:type="dxa"/>
              <w:right w:w="57" w:type="dxa"/>
            </w:tcMar>
          </w:tcPr>
          <w:p w14:paraId="78F2E5F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receive Update</w:t>
            </w:r>
            <w:r>
              <w:rPr>
                <w:rFonts w:ascii="Times New Roman" w:hAnsi="Times New Roman" w:cs="Times New Roman"/>
                <w:sz w:val="20"/>
                <w:szCs w:val="20"/>
              </w:rPr>
              <w:t xml:space="preserve"> Firmware</w:t>
            </w:r>
            <w:r w:rsidRPr="00971C80">
              <w:rPr>
                <w:rFonts w:ascii="Times New Roman" w:hAnsi="Times New Roman" w:cs="Times New Roman"/>
                <w:sz w:val="20"/>
                <w:szCs w:val="20"/>
              </w:rPr>
              <w:t xml:space="preserve"> Command Validation response from CSP</w:t>
            </w:r>
          </w:p>
        </w:tc>
        <w:tc>
          <w:tcPr>
            <w:tcW w:w="2209" w:type="dxa"/>
            <w:tcMar>
              <w:left w:w="57" w:type="dxa"/>
              <w:right w:w="57" w:type="dxa"/>
            </w:tcMar>
          </w:tcPr>
          <w:p w14:paraId="196C396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Failure to receive Update </w:t>
            </w:r>
            <w:r>
              <w:rPr>
                <w:rFonts w:ascii="Times New Roman" w:hAnsi="Times New Roman" w:cs="Times New Roman"/>
                <w:sz w:val="20"/>
                <w:szCs w:val="20"/>
              </w:rPr>
              <w:t xml:space="preserve">Firmware </w:t>
            </w:r>
            <w:r w:rsidRPr="00971C80">
              <w:rPr>
                <w:rFonts w:ascii="Times New Roman" w:hAnsi="Times New Roman" w:cs="Times New Roman"/>
                <w:sz w:val="20"/>
                <w:szCs w:val="20"/>
              </w:rPr>
              <w:t>Command Validation response from CSP</w:t>
            </w:r>
          </w:p>
        </w:tc>
        <w:tc>
          <w:tcPr>
            <w:tcW w:w="2752" w:type="dxa"/>
            <w:tcMar>
              <w:left w:w="57" w:type="dxa"/>
              <w:right w:w="57" w:type="dxa"/>
            </w:tcMar>
          </w:tcPr>
          <w:p w14:paraId="67E2D8C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Failure to receive Update </w:t>
            </w:r>
            <w:r>
              <w:rPr>
                <w:rFonts w:ascii="Times New Roman" w:hAnsi="Times New Roman" w:cs="Times New Roman"/>
                <w:sz w:val="20"/>
                <w:szCs w:val="20"/>
              </w:rPr>
              <w:t xml:space="preserve">Firmware </w:t>
            </w:r>
            <w:r w:rsidRPr="00971C80">
              <w:rPr>
                <w:rFonts w:ascii="Times New Roman" w:hAnsi="Times New Roman" w:cs="Times New Roman"/>
                <w:sz w:val="20"/>
                <w:szCs w:val="20"/>
              </w:rPr>
              <w:t>Command Validation response from CSP</w:t>
            </w:r>
          </w:p>
        </w:tc>
        <w:tc>
          <w:tcPr>
            <w:tcW w:w="1294" w:type="dxa"/>
            <w:tcMar>
              <w:left w:w="57" w:type="dxa"/>
              <w:right w:w="57" w:type="dxa"/>
            </w:tcMar>
          </w:tcPr>
          <w:p w14:paraId="04A3BC5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Update Firmware request sender</w:t>
            </w:r>
          </w:p>
        </w:tc>
        <w:tc>
          <w:tcPr>
            <w:tcW w:w="923" w:type="dxa"/>
          </w:tcPr>
          <w:p w14:paraId="187C175E" w14:textId="77777777" w:rsidR="00C94EDA" w:rsidRDefault="00C94EDA">
            <w:r w:rsidRPr="004E39E0">
              <w:rPr>
                <w:rFonts w:eastAsiaTheme="minorHAnsi"/>
                <w:sz w:val="20"/>
                <w:szCs w:val="20"/>
              </w:rPr>
              <w:t>All</w:t>
            </w:r>
          </w:p>
        </w:tc>
      </w:tr>
      <w:tr w:rsidR="00362F60" w:rsidRPr="00971C80" w14:paraId="1329F336" w14:textId="77777777" w:rsidTr="00C133FF">
        <w:tblPrEx>
          <w:tblLook w:val="04A0" w:firstRow="1" w:lastRow="0" w:firstColumn="1" w:lastColumn="0" w:noHBand="0" w:noVBand="1"/>
        </w:tblPrEx>
        <w:trPr>
          <w:cantSplit/>
        </w:trPr>
        <w:tc>
          <w:tcPr>
            <w:tcW w:w="562" w:type="dxa"/>
            <w:tcMar>
              <w:left w:w="57" w:type="dxa"/>
              <w:right w:w="57" w:type="dxa"/>
            </w:tcMar>
          </w:tcPr>
          <w:p w14:paraId="6C0DCC1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N24</w:t>
            </w:r>
          </w:p>
        </w:tc>
        <w:tc>
          <w:tcPr>
            <w:tcW w:w="1276" w:type="dxa"/>
            <w:tcMar>
              <w:left w:w="57" w:type="dxa"/>
              <w:right w:w="57" w:type="dxa"/>
            </w:tcMar>
          </w:tcPr>
          <w:p w14:paraId="685B22F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Successful Communications Hub Function Whitelist Update </w:t>
            </w:r>
          </w:p>
        </w:tc>
        <w:tc>
          <w:tcPr>
            <w:tcW w:w="2209" w:type="dxa"/>
            <w:tcMar>
              <w:left w:w="57" w:type="dxa"/>
              <w:right w:w="57" w:type="dxa"/>
            </w:tcMar>
          </w:tcPr>
          <w:p w14:paraId="0B590F69"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Communications Hub Function Whitelist Update </w:t>
            </w:r>
          </w:p>
        </w:tc>
        <w:tc>
          <w:tcPr>
            <w:tcW w:w="2752" w:type="dxa"/>
            <w:tcMar>
              <w:left w:w="57" w:type="dxa"/>
              <w:right w:w="57" w:type="dxa"/>
            </w:tcMar>
          </w:tcPr>
          <w:p w14:paraId="72B0F307" w14:textId="77777777" w:rsidR="00C94EDA" w:rsidRDefault="00C94EDA" w:rsidP="00EE5A12">
            <w:pPr>
              <w:pStyle w:val="TableText-Centre"/>
              <w:jc w:val="left"/>
              <w:rPr>
                <w:rFonts w:ascii="Times New Roman" w:hAnsi="Times New Roman" w:cs="Times New Roman"/>
                <w:sz w:val="20"/>
                <w:szCs w:val="20"/>
              </w:rPr>
            </w:pPr>
          </w:p>
          <w:p w14:paraId="0968431D" w14:textId="77777777" w:rsidR="00C94EDA" w:rsidRPr="00971C80" w:rsidRDefault="00C94EDA" w:rsidP="00EE5A12">
            <w:pPr>
              <w:pStyle w:val="TableText-Centre"/>
              <w:jc w:val="left"/>
              <w:rPr>
                <w:rFonts w:ascii="Times New Roman" w:hAnsi="Times New Roman" w:cs="Times New Roman"/>
                <w:sz w:val="20"/>
                <w:szCs w:val="20"/>
              </w:rPr>
            </w:pPr>
            <w:r w:rsidRPr="008B4C19">
              <w:rPr>
                <w:rFonts w:ascii="Times New Roman" w:hAnsi="Times New Roman" w:cs="Times New Roman"/>
                <w:sz w:val="20"/>
                <w:szCs w:val="20"/>
              </w:rPr>
              <w:t>T</w:t>
            </w:r>
            <w:r>
              <w:rPr>
                <w:rFonts w:ascii="Times New Roman" w:hAnsi="Times New Roman" w:cs="Times New Roman"/>
                <w:sz w:val="20"/>
                <w:szCs w:val="20"/>
              </w:rPr>
              <w:t>he DCC</w:t>
            </w:r>
            <w:r w:rsidRPr="008B4C19">
              <w:rPr>
                <w:rFonts w:ascii="Times New Roman" w:hAnsi="Times New Roman" w:cs="Times New Roman"/>
                <w:sz w:val="20"/>
                <w:szCs w:val="20"/>
              </w:rPr>
              <w:t xml:space="preserve"> has received positive confirmation that the requested addition to the Communications Hub Function</w:t>
            </w:r>
            <w:r>
              <w:rPr>
                <w:rFonts w:ascii="Times New Roman" w:hAnsi="Times New Roman" w:cs="Times New Roman"/>
                <w:sz w:val="20"/>
                <w:szCs w:val="20"/>
              </w:rPr>
              <w:t>’</w:t>
            </w:r>
            <w:r w:rsidRPr="008B4C19">
              <w:rPr>
                <w:rFonts w:ascii="Times New Roman" w:hAnsi="Times New Roman" w:cs="Times New Roman"/>
                <w:sz w:val="20"/>
                <w:szCs w:val="20"/>
              </w:rPr>
              <w:t xml:space="preserve">s whitelist </w:t>
            </w:r>
            <w:r w:rsidRPr="008A4841">
              <w:rPr>
                <w:rFonts w:ascii="Times New Roman" w:hAnsi="Times New Roman" w:cs="Times New Roman"/>
                <w:sz w:val="20"/>
                <w:szCs w:val="20"/>
              </w:rPr>
              <w:t>resulted in establishing communications with the Device</w:t>
            </w:r>
          </w:p>
        </w:tc>
        <w:tc>
          <w:tcPr>
            <w:tcW w:w="1294" w:type="dxa"/>
            <w:tcMar>
              <w:left w:w="57" w:type="dxa"/>
              <w:right w:w="57" w:type="dxa"/>
            </w:tcMar>
          </w:tcPr>
          <w:p w14:paraId="7FE374D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Update HAN Device Log request sender</w:t>
            </w:r>
          </w:p>
        </w:tc>
        <w:tc>
          <w:tcPr>
            <w:tcW w:w="923" w:type="dxa"/>
          </w:tcPr>
          <w:p w14:paraId="54065CFB" w14:textId="77777777" w:rsidR="00C94EDA" w:rsidRDefault="00C94EDA">
            <w:r w:rsidRPr="004E39E0">
              <w:rPr>
                <w:rFonts w:eastAsiaTheme="minorHAnsi"/>
                <w:sz w:val="20"/>
                <w:szCs w:val="20"/>
              </w:rPr>
              <w:t>All</w:t>
            </w:r>
          </w:p>
        </w:tc>
      </w:tr>
      <w:tr w:rsidR="00362F60" w:rsidRPr="00971C80" w14:paraId="27A88E4A" w14:textId="77777777" w:rsidTr="00C133FF">
        <w:tblPrEx>
          <w:tblLook w:val="04A0" w:firstRow="1" w:lastRow="0" w:firstColumn="1" w:lastColumn="0" w:noHBand="0" w:noVBand="1"/>
        </w:tblPrEx>
        <w:trPr>
          <w:cantSplit/>
        </w:trPr>
        <w:tc>
          <w:tcPr>
            <w:tcW w:w="562" w:type="dxa"/>
            <w:tcMar>
              <w:left w:w="57" w:type="dxa"/>
              <w:right w:w="57" w:type="dxa"/>
            </w:tcMar>
          </w:tcPr>
          <w:p w14:paraId="4B6412EB"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N25</w:t>
            </w:r>
          </w:p>
        </w:tc>
        <w:tc>
          <w:tcPr>
            <w:tcW w:w="1276" w:type="dxa"/>
            <w:tcMar>
              <w:left w:w="57" w:type="dxa"/>
              <w:right w:w="57" w:type="dxa"/>
            </w:tcMar>
          </w:tcPr>
          <w:p w14:paraId="593692F7" w14:textId="77777777" w:rsidR="00C94EDA" w:rsidRPr="00971C80"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Potentially </w:t>
            </w:r>
            <w:r w:rsidRPr="00971C80">
              <w:rPr>
                <w:rFonts w:ascii="Times New Roman" w:hAnsi="Times New Roman" w:cs="Times New Roman"/>
                <w:sz w:val="20"/>
                <w:szCs w:val="20"/>
              </w:rPr>
              <w:t xml:space="preserve">Unsuccessful Communications Hub Function Whitelist Update </w:t>
            </w:r>
          </w:p>
        </w:tc>
        <w:tc>
          <w:tcPr>
            <w:tcW w:w="2209" w:type="dxa"/>
            <w:tcMar>
              <w:left w:w="57" w:type="dxa"/>
              <w:right w:w="57" w:type="dxa"/>
            </w:tcMar>
          </w:tcPr>
          <w:p w14:paraId="1DB1068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Communications Hub Function Whitelist Update </w:t>
            </w:r>
          </w:p>
        </w:tc>
        <w:tc>
          <w:tcPr>
            <w:tcW w:w="2752" w:type="dxa"/>
            <w:tcMar>
              <w:left w:w="57" w:type="dxa"/>
              <w:right w:w="57" w:type="dxa"/>
            </w:tcMar>
          </w:tcPr>
          <w:p w14:paraId="2B53C84D" w14:textId="77777777" w:rsidR="00C94EDA" w:rsidRPr="00971C80" w:rsidRDefault="00C94EDA" w:rsidP="00675C99">
            <w:pPr>
              <w:pStyle w:val="TableText-Centre"/>
              <w:jc w:val="left"/>
              <w:rPr>
                <w:rFonts w:ascii="Times New Roman" w:hAnsi="Times New Roman" w:cs="Times New Roman"/>
                <w:sz w:val="20"/>
                <w:szCs w:val="20"/>
              </w:rPr>
            </w:pPr>
            <w:r w:rsidRPr="004B2D97">
              <w:rPr>
                <w:rFonts w:ascii="Times New Roman" w:hAnsi="Times New Roman" w:cs="Times New Roman"/>
                <w:sz w:val="20"/>
                <w:szCs w:val="20"/>
              </w:rPr>
              <w:t>The D</w:t>
            </w:r>
            <w:r>
              <w:rPr>
                <w:rFonts w:ascii="Times New Roman" w:hAnsi="Times New Roman" w:cs="Times New Roman"/>
                <w:sz w:val="20"/>
                <w:szCs w:val="20"/>
              </w:rPr>
              <w:t>CC</w:t>
            </w:r>
            <w:r w:rsidRPr="004B2D97">
              <w:rPr>
                <w:rFonts w:ascii="Times New Roman" w:hAnsi="Times New Roman" w:cs="Times New Roman"/>
                <w:sz w:val="20"/>
                <w:szCs w:val="20"/>
              </w:rPr>
              <w:t xml:space="preserve"> has not received positive confirmation that the requested </w:t>
            </w:r>
            <w:r w:rsidRPr="008B4C19">
              <w:rPr>
                <w:rFonts w:ascii="Times New Roman" w:hAnsi="Times New Roman" w:cs="Times New Roman"/>
                <w:sz w:val="20"/>
                <w:szCs w:val="20"/>
              </w:rPr>
              <w:t>addition to the Communications Hub Function</w:t>
            </w:r>
            <w:r>
              <w:rPr>
                <w:rFonts w:ascii="Times New Roman" w:hAnsi="Times New Roman" w:cs="Times New Roman"/>
                <w:sz w:val="20"/>
                <w:szCs w:val="20"/>
              </w:rPr>
              <w:t>’</w:t>
            </w:r>
            <w:r w:rsidRPr="008B4C19">
              <w:rPr>
                <w:rFonts w:ascii="Times New Roman" w:hAnsi="Times New Roman" w:cs="Times New Roman"/>
                <w:sz w:val="20"/>
                <w:szCs w:val="20"/>
              </w:rPr>
              <w:t xml:space="preserve">s whitelist </w:t>
            </w:r>
            <w:r w:rsidRPr="008A4841">
              <w:rPr>
                <w:rFonts w:ascii="Times New Roman" w:hAnsi="Times New Roman" w:cs="Times New Roman"/>
                <w:sz w:val="20"/>
                <w:szCs w:val="20"/>
              </w:rPr>
              <w:t>resulted in establishing communications with the Device</w:t>
            </w:r>
            <w:r w:rsidRPr="004B2D97">
              <w:rPr>
                <w:rFonts w:ascii="Times New Roman" w:hAnsi="Times New Roman" w:cs="Times New Roman"/>
                <w:sz w:val="20"/>
                <w:szCs w:val="20"/>
              </w:rPr>
              <w:t xml:space="preserve"> </w:t>
            </w:r>
          </w:p>
        </w:tc>
        <w:tc>
          <w:tcPr>
            <w:tcW w:w="1294" w:type="dxa"/>
            <w:tcMar>
              <w:left w:w="57" w:type="dxa"/>
              <w:right w:w="57" w:type="dxa"/>
            </w:tcMar>
          </w:tcPr>
          <w:p w14:paraId="4837FD5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Update HAN Device Log request sender</w:t>
            </w:r>
          </w:p>
        </w:tc>
        <w:tc>
          <w:tcPr>
            <w:tcW w:w="923" w:type="dxa"/>
          </w:tcPr>
          <w:p w14:paraId="26FF3532" w14:textId="77777777" w:rsidR="00C94EDA" w:rsidRDefault="00C94EDA">
            <w:r w:rsidRPr="00874819">
              <w:rPr>
                <w:rFonts w:eastAsiaTheme="minorHAnsi"/>
                <w:sz w:val="20"/>
                <w:szCs w:val="20"/>
              </w:rPr>
              <w:t>All</w:t>
            </w:r>
          </w:p>
        </w:tc>
      </w:tr>
      <w:tr w:rsidR="00362F60" w:rsidRPr="00971C80" w14:paraId="5DBA717C" w14:textId="77777777" w:rsidTr="00C133FF">
        <w:tblPrEx>
          <w:tblLook w:val="04A0" w:firstRow="1" w:lastRow="0" w:firstColumn="1" w:lastColumn="0" w:noHBand="0" w:noVBand="1"/>
        </w:tblPrEx>
        <w:trPr>
          <w:cantSplit/>
        </w:trPr>
        <w:tc>
          <w:tcPr>
            <w:tcW w:w="562" w:type="dxa"/>
            <w:tcMar>
              <w:left w:w="57" w:type="dxa"/>
              <w:right w:w="57" w:type="dxa"/>
            </w:tcMar>
          </w:tcPr>
          <w:p w14:paraId="08677F8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N26</w:t>
            </w:r>
          </w:p>
        </w:tc>
        <w:tc>
          <w:tcPr>
            <w:tcW w:w="1276" w:type="dxa"/>
            <w:tcMar>
              <w:left w:w="57" w:type="dxa"/>
              <w:right w:w="57" w:type="dxa"/>
            </w:tcMar>
          </w:tcPr>
          <w:p w14:paraId="0594454C"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Update Security Credentials (CoS)– access control failure </w:t>
            </w:r>
          </w:p>
        </w:tc>
        <w:tc>
          <w:tcPr>
            <w:tcW w:w="2209" w:type="dxa"/>
            <w:tcMar>
              <w:left w:w="57" w:type="dxa"/>
              <w:right w:w="57" w:type="dxa"/>
            </w:tcMar>
          </w:tcPr>
          <w:p w14:paraId="243333A0"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Update Security Credentials (CoS)– access control failure </w:t>
            </w:r>
          </w:p>
        </w:tc>
        <w:tc>
          <w:tcPr>
            <w:tcW w:w="2752" w:type="dxa"/>
            <w:tcMar>
              <w:left w:w="57" w:type="dxa"/>
              <w:right w:w="57" w:type="dxa"/>
            </w:tcMar>
          </w:tcPr>
          <w:p w14:paraId="5B5051BF" w14:textId="77777777" w:rsidR="00C94EDA" w:rsidRPr="00971C80" w:rsidRDefault="00C94EDA" w:rsidP="0053545F">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Request has failed CoS Party </w:t>
            </w:r>
            <w:r>
              <w:rPr>
                <w:rFonts w:ascii="Times New Roman" w:hAnsi="Times New Roman" w:cs="Times New Roman"/>
                <w:sz w:val="20"/>
                <w:szCs w:val="20"/>
              </w:rPr>
              <w:t>a</w:t>
            </w:r>
            <w:r w:rsidRPr="00971C80">
              <w:rPr>
                <w:rFonts w:ascii="Times New Roman" w:hAnsi="Times New Roman" w:cs="Times New Roman"/>
                <w:sz w:val="20"/>
                <w:szCs w:val="20"/>
              </w:rPr>
              <w:t xml:space="preserve">ccess </w:t>
            </w:r>
            <w:r>
              <w:rPr>
                <w:rFonts w:ascii="Times New Roman" w:hAnsi="Times New Roman" w:cs="Times New Roman"/>
                <w:sz w:val="20"/>
                <w:szCs w:val="20"/>
              </w:rPr>
              <w:t>c</w:t>
            </w:r>
            <w:r w:rsidRPr="00971C80">
              <w:rPr>
                <w:rFonts w:ascii="Times New Roman" w:hAnsi="Times New Roman" w:cs="Times New Roman"/>
                <w:sz w:val="20"/>
                <w:szCs w:val="20"/>
              </w:rPr>
              <w:t xml:space="preserve">ontrol or, for Future Dated Requests, DSP </w:t>
            </w:r>
            <w:r>
              <w:rPr>
                <w:rFonts w:ascii="Times New Roman" w:hAnsi="Times New Roman" w:cs="Times New Roman"/>
                <w:sz w:val="20"/>
                <w:szCs w:val="20"/>
              </w:rPr>
              <w:t>a</w:t>
            </w:r>
            <w:r w:rsidRPr="00971C80">
              <w:rPr>
                <w:rFonts w:ascii="Times New Roman" w:hAnsi="Times New Roman" w:cs="Times New Roman"/>
                <w:sz w:val="20"/>
                <w:szCs w:val="20"/>
              </w:rPr>
              <w:t xml:space="preserve">ccess </w:t>
            </w:r>
            <w:r>
              <w:rPr>
                <w:rFonts w:ascii="Times New Roman" w:hAnsi="Times New Roman" w:cs="Times New Roman"/>
                <w:sz w:val="20"/>
                <w:szCs w:val="20"/>
              </w:rPr>
              <w:t>c</w:t>
            </w:r>
            <w:r w:rsidRPr="00971C80">
              <w:rPr>
                <w:rFonts w:ascii="Times New Roman" w:hAnsi="Times New Roman" w:cs="Times New Roman"/>
                <w:sz w:val="20"/>
                <w:szCs w:val="20"/>
              </w:rPr>
              <w:t>ontrol at the point the Request is to be sent to the CoS Party</w:t>
            </w:r>
          </w:p>
        </w:tc>
        <w:tc>
          <w:tcPr>
            <w:tcW w:w="1294" w:type="dxa"/>
            <w:tcMar>
              <w:left w:w="57" w:type="dxa"/>
              <w:right w:w="57" w:type="dxa"/>
            </w:tcMar>
          </w:tcPr>
          <w:p w14:paraId="335CF74F"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Update Security Credentials (CoS) request sender </w:t>
            </w:r>
          </w:p>
        </w:tc>
        <w:tc>
          <w:tcPr>
            <w:tcW w:w="923" w:type="dxa"/>
          </w:tcPr>
          <w:p w14:paraId="10887342" w14:textId="77777777" w:rsidR="00C94EDA" w:rsidRDefault="00C94EDA">
            <w:r w:rsidRPr="00874819">
              <w:rPr>
                <w:rFonts w:eastAsiaTheme="minorHAnsi"/>
                <w:sz w:val="20"/>
                <w:szCs w:val="20"/>
              </w:rPr>
              <w:t>All</w:t>
            </w:r>
          </w:p>
        </w:tc>
      </w:tr>
      <w:tr w:rsidR="00362F60" w:rsidRPr="00971C80" w14:paraId="2E74EBE6" w14:textId="77777777" w:rsidTr="00C133FF">
        <w:tblPrEx>
          <w:tblLook w:val="04A0" w:firstRow="1" w:lastRow="0" w:firstColumn="1" w:lastColumn="0" w:noHBand="0" w:noVBand="1"/>
        </w:tblPrEx>
        <w:trPr>
          <w:cantSplit/>
        </w:trPr>
        <w:tc>
          <w:tcPr>
            <w:tcW w:w="562" w:type="dxa"/>
            <w:tcMar>
              <w:left w:w="57" w:type="dxa"/>
              <w:right w:w="57" w:type="dxa"/>
            </w:tcMar>
          </w:tcPr>
          <w:p w14:paraId="54A078F6"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N27</w:t>
            </w:r>
          </w:p>
        </w:tc>
        <w:tc>
          <w:tcPr>
            <w:tcW w:w="1276" w:type="dxa"/>
            <w:tcMar>
              <w:left w:w="57" w:type="dxa"/>
              <w:right w:w="57" w:type="dxa"/>
            </w:tcMar>
          </w:tcPr>
          <w:p w14:paraId="2B4D6A2F"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Device CoS</w:t>
            </w:r>
          </w:p>
        </w:tc>
        <w:tc>
          <w:tcPr>
            <w:tcW w:w="2209" w:type="dxa"/>
            <w:tcMar>
              <w:left w:w="57" w:type="dxa"/>
              <w:right w:w="57" w:type="dxa"/>
            </w:tcMar>
          </w:tcPr>
          <w:p w14:paraId="53EF475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New Import Supplier for Device</w:t>
            </w:r>
          </w:p>
        </w:tc>
        <w:tc>
          <w:tcPr>
            <w:tcW w:w="2752" w:type="dxa"/>
            <w:tcMar>
              <w:left w:w="57" w:type="dxa"/>
              <w:right w:w="57" w:type="dxa"/>
            </w:tcMar>
          </w:tcPr>
          <w:p w14:paraId="1D91C72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Update Security Credentials (CoS) (6.23)</w:t>
            </w:r>
          </w:p>
        </w:tc>
        <w:tc>
          <w:tcPr>
            <w:tcW w:w="1294" w:type="dxa"/>
            <w:tcMar>
              <w:left w:w="57" w:type="dxa"/>
              <w:right w:w="57" w:type="dxa"/>
            </w:tcMar>
          </w:tcPr>
          <w:p w14:paraId="7C90F8A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Previous IS</w:t>
            </w:r>
          </w:p>
          <w:p w14:paraId="609F28CE" w14:textId="77777777" w:rsidR="00C94EDA" w:rsidRPr="00971C80" w:rsidRDefault="00C94EDA" w:rsidP="009A4D6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Previous GS</w:t>
            </w:r>
          </w:p>
        </w:tc>
        <w:tc>
          <w:tcPr>
            <w:tcW w:w="923" w:type="dxa"/>
          </w:tcPr>
          <w:p w14:paraId="54ED4B77" w14:textId="77777777" w:rsidR="00C94EDA" w:rsidRDefault="00C94EDA">
            <w:r w:rsidRPr="00874819">
              <w:rPr>
                <w:rFonts w:eastAsiaTheme="minorHAnsi"/>
                <w:sz w:val="20"/>
                <w:szCs w:val="20"/>
              </w:rPr>
              <w:t>All</w:t>
            </w:r>
          </w:p>
        </w:tc>
      </w:tr>
      <w:tr w:rsidR="00362F60" w:rsidRPr="00971C80" w14:paraId="3072F11E" w14:textId="77777777" w:rsidTr="00C133FF">
        <w:tblPrEx>
          <w:tblLook w:val="04A0" w:firstRow="1" w:lastRow="0" w:firstColumn="1" w:lastColumn="0" w:noHBand="0" w:noVBand="1"/>
        </w:tblPrEx>
        <w:trPr>
          <w:cantSplit/>
        </w:trPr>
        <w:tc>
          <w:tcPr>
            <w:tcW w:w="562" w:type="dxa"/>
            <w:tcMar>
              <w:left w:w="57" w:type="dxa"/>
              <w:right w:w="57" w:type="dxa"/>
            </w:tcMar>
          </w:tcPr>
          <w:p w14:paraId="568A9DF6" w14:textId="77777777" w:rsidR="00C94EDA" w:rsidRPr="00971C80"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N28</w:t>
            </w:r>
          </w:p>
        </w:tc>
        <w:tc>
          <w:tcPr>
            <w:tcW w:w="1276" w:type="dxa"/>
            <w:tcMar>
              <w:left w:w="57" w:type="dxa"/>
              <w:right w:w="57" w:type="dxa"/>
            </w:tcMar>
          </w:tcPr>
          <w:p w14:paraId="1EDAC42E"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Device Suspended</w:t>
            </w:r>
          </w:p>
        </w:tc>
        <w:tc>
          <w:tcPr>
            <w:tcW w:w="2209" w:type="dxa"/>
            <w:tcMar>
              <w:left w:w="57" w:type="dxa"/>
              <w:right w:w="57" w:type="dxa"/>
            </w:tcMar>
          </w:tcPr>
          <w:p w14:paraId="49A4DC12"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Device Suspended</w:t>
            </w:r>
          </w:p>
        </w:tc>
        <w:tc>
          <w:tcPr>
            <w:tcW w:w="2752" w:type="dxa"/>
            <w:tcMar>
              <w:left w:w="57" w:type="dxa"/>
              <w:right w:w="57" w:type="dxa"/>
            </w:tcMar>
          </w:tcPr>
          <w:p w14:paraId="549B83B1"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Suspension of Device</w:t>
            </w:r>
          </w:p>
        </w:tc>
        <w:tc>
          <w:tcPr>
            <w:tcW w:w="1294" w:type="dxa"/>
            <w:tcMar>
              <w:left w:w="57" w:type="dxa"/>
              <w:right w:w="57" w:type="dxa"/>
            </w:tcMar>
          </w:tcPr>
          <w:p w14:paraId="6D17FF61" w14:textId="77777777" w:rsidR="00C94EDA" w:rsidRDefault="00C94EDA" w:rsidP="006432C3">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IS</w:t>
            </w:r>
          </w:p>
          <w:p w14:paraId="4CAD2386" w14:textId="77777777" w:rsidR="00C94EDA" w:rsidRDefault="00C94EDA" w:rsidP="006432C3">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6432C3">
              <w:rPr>
                <w:rFonts w:ascii="Times New Roman" w:hAnsi="Times New Roman" w:cs="Times New Roman"/>
                <w:sz w:val="20"/>
                <w:szCs w:val="20"/>
              </w:rPr>
              <w:t>S</w:t>
            </w:r>
          </w:p>
          <w:p w14:paraId="2938AC1D" w14:textId="77777777" w:rsidR="00C94EDA" w:rsidRPr="006432C3" w:rsidRDefault="00C94EDA" w:rsidP="006432C3">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ED</w:t>
            </w:r>
          </w:p>
          <w:p w14:paraId="7E2FA59B" w14:textId="77777777" w:rsidR="00C94EDA" w:rsidRPr="00971C80" w:rsidRDefault="00C94EDA" w:rsidP="006432C3">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GT</w:t>
            </w:r>
          </w:p>
        </w:tc>
        <w:tc>
          <w:tcPr>
            <w:tcW w:w="923" w:type="dxa"/>
          </w:tcPr>
          <w:p w14:paraId="04F119AF" w14:textId="77777777" w:rsidR="00C94EDA" w:rsidRDefault="00C94EDA">
            <w:r w:rsidRPr="00874819">
              <w:rPr>
                <w:rFonts w:eastAsiaTheme="minorHAnsi"/>
                <w:sz w:val="20"/>
                <w:szCs w:val="20"/>
              </w:rPr>
              <w:t>All</w:t>
            </w:r>
          </w:p>
        </w:tc>
      </w:tr>
      <w:tr w:rsidR="00362F60" w:rsidRPr="00971C80" w14:paraId="517135FC" w14:textId="77777777" w:rsidTr="00C133FF">
        <w:tblPrEx>
          <w:tblLook w:val="04A0" w:firstRow="1" w:lastRow="0" w:firstColumn="1" w:lastColumn="0" w:noHBand="0" w:noVBand="1"/>
        </w:tblPrEx>
        <w:trPr>
          <w:cantSplit/>
        </w:trPr>
        <w:tc>
          <w:tcPr>
            <w:tcW w:w="562" w:type="dxa"/>
            <w:tcMar>
              <w:left w:w="57" w:type="dxa"/>
              <w:right w:w="57" w:type="dxa"/>
            </w:tcMar>
          </w:tcPr>
          <w:p w14:paraId="4498DB9F" w14:textId="77777777" w:rsidR="00C94EDA" w:rsidRPr="00971C80"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N29</w:t>
            </w:r>
          </w:p>
        </w:tc>
        <w:tc>
          <w:tcPr>
            <w:tcW w:w="1276" w:type="dxa"/>
            <w:tcMar>
              <w:left w:w="57" w:type="dxa"/>
              <w:right w:w="57" w:type="dxa"/>
            </w:tcMar>
          </w:tcPr>
          <w:p w14:paraId="372E46CB"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Device Restored</w:t>
            </w:r>
            <w:r>
              <w:rPr>
                <w:rFonts w:ascii="Times New Roman" w:hAnsi="Times New Roman" w:cs="Times New Roman"/>
                <w:sz w:val="20"/>
                <w:szCs w:val="20"/>
              </w:rPr>
              <w:t xml:space="preserve"> from Suspension</w:t>
            </w:r>
          </w:p>
        </w:tc>
        <w:tc>
          <w:tcPr>
            <w:tcW w:w="2209" w:type="dxa"/>
            <w:tcMar>
              <w:left w:w="57" w:type="dxa"/>
              <w:right w:w="57" w:type="dxa"/>
            </w:tcMar>
          </w:tcPr>
          <w:p w14:paraId="055EA008"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Device Restored</w:t>
            </w:r>
            <w:r>
              <w:rPr>
                <w:rFonts w:ascii="Times New Roman" w:hAnsi="Times New Roman" w:cs="Times New Roman"/>
                <w:sz w:val="20"/>
                <w:szCs w:val="20"/>
              </w:rPr>
              <w:t xml:space="preserve"> from Suspension</w:t>
            </w:r>
          </w:p>
        </w:tc>
        <w:tc>
          <w:tcPr>
            <w:tcW w:w="2752" w:type="dxa"/>
            <w:tcMar>
              <w:left w:w="57" w:type="dxa"/>
              <w:right w:w="57" w:type="dxa"/>
            </w:tcMar>
          </w:tcPr>
          <w:p w14:paraId="1A2E14EC"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Restoration of Device</w:t>
            </w:r>
            <w:r>
              <w:rPr>
                <w:rFonts w:ascii="Times New Roman" w:hAnsi="Times New Roman" w:cs="Times New Roman"/>
                <w:sz w:val="20"/>
                <w:szCs w:val="20"/>
              </w:rPr>
              <w:t xml:space="preserve"> following Previous Suspension</w:t>
            </w:r>
          </w:p>
        </w:tc>
        <w:tc>
          <w:tcPr>
            <w:tcW w:w="1294" w:type="dxa"/>
            <w:tcMar>
              <w:left w:w="57" w:type="dxa"/>
              <w:right w:w="57" w:type="dxa"/>
            </w:tcMar>
          </w:tcPr>
          <w:p w14:paraId="74E5562E" w14:textId="77777777" w:rsidR="00C94EDA" w:rsidRDefault="00C94EDA" w:rsidP="00A3683E">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IS</w:t>
            </w:r>
          </w:p>
          <w:p w14:paraId="1D28289C" w14:textId="77777777" w:rsidR="00C94EDA" w:rsidRDefault="00C94EDA" w:rsidP="00A3683E">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6432C3">
              <w:rPr>
                <w:rFonts w:ascii="Times New Roman" w:hAnsi="Times New Roman" w:cs="Times New Roman"/>
                <w:sz w:val="20"/>
                <w:szCs w:val="20"/>
              </w:rPr>
              <w:t>S</w:t>
            </w:r>
          </w:p>
          <w:p w14:paraId="28AAB2ED" w14:textId="77777777" w:rsidR="00C94EDA" w:rsidRPr="006432C3" w:rsidRDefault="00C94EDA" w:rsidP="00A3683E">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ED</w:t>
            </w:r>
          </w:p>
          <w:p w14:paraId="379F082A" w14:textId="77777777" w:rsidR="00C94EDA" w:rsidRPr="00971C80" w:rsidRDefault="00C94EDA" w:rsidP="00A3683E">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GT</w:t>
            </w:r>
          </w:p>
        </w:tc>
        <w:tc>
          <w:tcPr>
            <w:tcW w:w="923" w:type="dxa"/>
          </w:tcPr>
          <w:p w14:paraId="6B08F378" w14:textId="77777777" w:rsidR="00C94EDA" w:rsidRDefault="00C94EDA">
            <w:r w:rsidRPr="00874819">
              <w:rPr>
                <w:rFonts w:eastAsiaTheme="minorHAnsi"/>
                <w:sz w:val="20"/>
                <w:szCs w:val="20"/>
              </w:rPr>
              <w:t>All</w:t>
            </w:r>
          </w:p>
        </w:tc>
      </w:tr>
      <w:tr w:rsidR="00362F60" w:rsidRPr="00971C80" w14:paraId="57C34CD4" w14:textId="77777777" w:rsidTr="00C133FF">
        <w:tblPrEx>
          <w:tblLook w:val="04A0" w:firstRow="1" w:lastRow="0" w:firstColumn="1" w:lastColumn="0" w:noHBand="0" w:noVBand="1"/>
        </w:tblPrEx>
        <w:trPr>
          <w:cantSplit/>
        </w:trPr>
        <w:tc>
          <w:tcPr>
            <w:tcW w:w="562" w:type="dxa"/>
            <w:tcMar>
              <w:left w:w="57" w:type="dxa"/>
              <w:right w:w="57" w:type="dxa"/>
            </w:tcMar>
          </w:tcPr>
          <w:p w14:paraId="7F30D3E4" w14:textId="77777777" w:rsidR="0055093A" w:rsidRPr="00971C80" w:rsidRDefault="0055093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N30</w:t>
            </w:r>
          </w:p>
        </w:tc>
        <w:tc>
          <w:tcPr>
            <w:tcW w:w="1276" w:type="dxa"/>
            <w:tcMar>
              <w:left w:w="57" w:type="dxa"/>
              <w:right w:w="57" w:type="dxa"/>
            </w:tcMar>
          </w:tcPr>
          <w:p w14:paraId="0F3DDFBF" w14:textId="77777777" w:rsidR="0055093A" w:rsidRPr="00971C80" w:rsidRDefault="0055093A" w:rsidP="00EE5A12">
            <w:pPr>
              <w:pStyle w:val="TableText-Centre"/>
              <w:jc w:val="left"/>
              <w:rPr>
                <w:rFonts w:ascii="Times New Roman" w:hAnsi="Times New Roman" w:cs="Times New Roman"/>
                <w:sz w:val="20"/>
                <w:szCs w:val="20"/>
              </w:rPr>
            </w:pPr>
            <w:r w:rsidRPr="00C67CA6">
              <w:rPr>
                <w:rFonts w:ascii="Times New Roman" w:hAnsi="Times New Roman" w:cs="Times New Roman"/>
                <w:sz w:val="20"/>
                <w:szCs w:val="20"/>
              </w:rPr>
              <w:t>CHF Device Log Restored</w:t>
            </w:r>
          </w:p>
        </w:tc>
        <w:tc>
          <w:tcPr>
            <w:tcW w:w="2209" w:type="dxa"/>
            <w:tcMar>
              <w:left w:w="57" w:type="dxa"/>
              <w:right w:w="57" w:type="dxa"/>
            </w:tcMar>
          </w:tcPr>
          <w:p w14:paraId="53BD570F" w14:textId="77777777" w:rsidR="0055093A" w:rsidRPr="00971C80" w:rsidRDefault="0055093A" w:rsidP="00EE5A12">
            <w:pPr>
              <w:pStyle w:val="TableText-Centre"/>
              <w:jc w:val="left"/>
              <w:rPr>
                <w:rFonts w:ascii="Times New Roman" w:hAnsi="Times New Roman" w:cs="Times New Roman"/>
                <w:sz w:val="20"/>
                <w:szCs w:val="20"/>
              </w:rPr>
            </w:pPr>
            <w:r w:rsidRPr="00C67CA6">
              <w:rPr>
                <w:rFonts w:ascii="Times New Roman" w:hAnsi="Times New Roman" w:cs="Times New Roman"/>
                <w:sz w:val="20"/>
                <w:szCs w:val="20"/>
              </w:rPr>
              <w:t>CHF Device Log Restored</w:t>
            </w:r>
          </w:p>
        </w:tc>
        <w:tc>
          <w:tcPr>
            <w:tcW w:w="2752" w:type="dxa"/>
            <w:tcMar>
              <w:left w:w="57" w:type="dxa"/>
              <w:right w:w="57" w:type="dxa"/>
            </w:tcMar>
          </w:tcPr>
          <w:p w14:paraId="21C1CEE4" w14:textId="77777777" w:rsidR="0055093A" w:rsidRPr="00971C80" w:rsidRDefault="0055093A" w:rsidP="00EE5A12">
            <w:pPr>
              <w:pStyle w:val="TableText-Centre"/>
              <w:jc w:val="left"/>
              <w:rPr>
                <w:rFonts w:ascii="Times New Roman" w:hAnsi="Times New Roman" w:cs="Times New Roman"/>
                <w:sz w:val="20"/>
                <w:szCs w:val="20"/>
              </w:rPr>
            </w:pPr>
            <w:r w:rsidRPr="00C67CA6">
              <w:rPr>
                <w:rFonts w:ascii="Times New Roman" w:hAnsi="Times New Roman" w:cs="Times New Roman"/>
                <w:sz w:val="20"/>
                <w:szCs w:val="20"/>
              </w:rPr>
              <w:t>Upon successful completion of Service Request 8.12.1 Restore HAN Device Log</w:t>
            </w:r>
          </w:p>
        </w:tc>
        <w:tc>
          <w:tcPr>
            <w:tcW w:w="1294" w:type="dxa"/>
            <w:tcMar>
              <w:left w:w="57" w:type="dxa"/>
              <w:right w:w="57" w:type="dxa"/>
            </w:tcMar>
          </w:tcPr>
          <w:p w14:paraId="232ABEA5" w14:textId="77777777" w:rsidR="0055093A" w:rsidRDefault="0055093A" w:rsidP="00C67CA6">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6432C3">
              <w:rPr>
                <w:rFonts w:ascii="Times New Roman" w:hAnsi="Times New Roman" w:cs="Times New Roman"/>
                <w:sz w:val="20"/>
                <w:szCs w:val="20"/>
              </w:rPr>
              <w:t>S</w:t>
            </w:r>
          </w:p>
          <w:p w14:paraId="39E09429" w14:textId="77777777" w:rsidR="0055093A" w:rsidRDefault="0055093A" w:rsidP="00047591">
            <w:pPr>
              <w:pStyle w:val="TableText-Centre"/>
              <w:jc w:val="left"/>
              <w:rPr>
                <w:rFonts w:ascii="Times New Roman" w:hAnsi="Times New Roman" w:cs="Times New Roman"/>
                <w:sz w:val="20"/>
                <w:szCs w:val="20"/>
              </w:rPr>
            </w:pPr>
            <w:r>
              <w:rPr>
                <w:rFonts w:ascii="Times New Roman" w:hAnsi="Times New Roman" w:cs="Times New Roman"/>
                <w:sz w:val="20"/>
                <w:szCs w:val="20"/>
              </w:rPr>
              <w:t>IS</w:t>
            </w:r>
          </w:p>
          <w:p w14:paraId="77A0C906" w14:textId="77777777" w:rsidR="0055093A" w:rsidRDefault="0055093A" w:rsidP="00C67CA6">
            <w:pPr>
              <w:pStyle w:val="TableText-Centre"/>
              <w:jc w:val="left"/>
              <w:rPr>
                <w:rFonts w:ascii="Times New Roman" w:hAnsi="Times New Roman" w:cs="Times New Roman"/>
                <w:sz w:val="20"/>
                <w:szCs w:val="20"/>
              </w:rPr>
            </w:pPr>
          </w:p>
          <w:p w14:paraId="6E4CED1A" w14:textId="77777777" w:rsidR="0055093A" w:rsidRDefault="0055093A" w:rsidP="00C67CA6">
            <w:pPr>
              <w:pStyle w:val="TableText-Centre"/>
              <w:jc w:val="left"/>
              <w:rPr>
                <w:rFonts w:ascii="Times New Roman" w:hAnsi="Times New Roman" w:cs="Times New Roman"/>
                <w:sz w:val="20"/>
                <w:szCs w:val="20"/>
              </w:rPr>
            </w:pPr>
            <w:r w:rsidRPr="005B1440">
              <w:rPr>
                <w:rFonts w:ascii="Times New Roman" w:hAnsi="Times New Roman" w:cs="Times New Roman"/>
                <w:sz w:val="20"/>
                <w:szCs w:val="20"/>
              </w:rPr>
              <w:t xml:space="preserve">All </w:t>
            </w:r>
            <w:r w:rsidRPr="00D401D5">
              <w:rPr>
                <w:rFonts w:ascii="Times New Roman" w:hAnsi="Times New Roman" w:cs="Times New Roman"/>
                <w:sz w:val="20"/>
                <w:szCs w:val="20"/>
              </w:rPr>
              <w:t>Responsible</w:t>
            </w:r>
            <w:r>
              <w:rPr>
                <w:rFonts w:ascii="Times New Roman" w:hAnsi="Times New Roman" w:cs="Times New Roman"/>
                <w:sz w:val="20"/>
                <w:szCs w:val="20"/>
              </w:rPr>
              <w:t xml:space="preserve"> Suppliers for the</w:t>
            </w:r>
            <w:r w:rsidRPr="005B1440">
              <w:rPr>
                <w:rFonts w:ascii="Times New Roman" w:hAnsi="Times New Roman" w:cs="Times New Roman"/>
                <w:sz w:val="20"/>
                <w:szCs w:val="20"/>
              </w:rPr>
              <w:t xml:space="preserve"> C</w:t>
            </w:r>
            <w:r>
              <w:rPr>
                <w:rFonts w:ascii="Times New Roman" w:hAnsi="Times New Roman" w:cs="Times New Roman"/>
                <w:sz w:val="20"/>
                <w:szCs w:val="20"/>
              </w:rPr>
              <w:t>HF, other than the IS / GS that submitted the Request</w:t>
            </w:r>
          </w:p>
          <w:p w14:paraId="1830FD74" w14:textId="77777777" w:rsidR="0055093A" w:rsidRPr="00971C80" w:rsidRDefault="0055093A" w:rsidP="008B7461">
            <w:pPr>
              <w:pStyle w:val="TableText-Centre"/>
              <w:jc w:val="left"/>
              <w:rPr>
                <w:rFonts w:ascii="Times New Roman" w:hAnsi="Times New Roman" w:cs="Times New Roman"/>
                <w:sz w:val="20"/>
                <w:szCs w:val="20"/>
              </w:rPr>
            </w:pPr>
          </w:p>
        </w:tc>
        <w:tc>
          <w:tcPr>
            <w:tcW w:w="923" w:type="dxa"/>
          </w:tcPr>
          <w:p w14:paraId="2A77FA1F" w14:textId="62EB930D" w:rsidR="0055093A" w:rsidRDefault="00E77699" w:rsidP="00770B8A">
            <w:pPr>
              <w:pStyle w:val="TableText-Centre"/>
              <w:jc w:val="left"/>
              <w:rPr>
                <w:rFonts w:ascii="Times New Roman" w:hAnsi="Times New Roman" w:cs="Times New Roman"/>
                <w:sz w:val="20"/>
                <w:szCs w:val="20"/>
              </w:rPr>
            </w:pPr>
            <w:r>
              <w:rPr>
                <w:rFonts w:ascii="Times New Roman" w:hAnsi="Times New Roman" w:cs="Times New Roman"/>
                <w:sz w:val="20"/>
                <w:szCs w:val="20"/>
              </w:rPr>
              <w:t>SMETS2+</w:t>
            </w:r>
            <w:r w:rsidR="00BA3666">
              <w:rPr>
                <w:rFonts w:ascii="Times New Roman" w:hAnsi="Times New Roman" w:cs="Times New Roman"/>
                <w:sz w:val="20"/>
                <w:szCs w:val="20"/>
              </w:rPr>
              <w:t xml:space="preserve"> </w:t>
            </w:r>
          </w:p>
        </w:tc>
      </w:tr>
      <w:tr w:rsidR="00362F60" w:rsidRPr="00971C80" w14:paraId="7473459D" w14:textId="77777777" w:rsidTr="00C133FF">
        <w:tblPrEx>
          <w:tblLook w:val="04A0" w:firstRow="1" w:lastRow="0" w:firstColumn="1" w:lastColumn="0" w:noHBand="0" w:noVBand="1"/>
        </w:tblPrEx>
        <w:trPr>
          <w:cantSplit/>
        </w:trPr>
        <w:tc>
          <w:tcPr>
            <w:tcW w:w="562" w:type="dxa"/>
            <w:tcMar>
              <w:left w:w="57" w:type="dxa"/>
              <w:right w:w="57" w:type="dxa"/>
            </w:tcMar>
          </w:tcPr>
          <w:p w14:paraId="7A674B7C" w14:textId="77777777" w:rsidR="0055093A" w:rsidRPr="00971C80" w:rsidRDefault="0055093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N31</w:t>
            </w:r>
          </w:p>
        </w:tc>
        <w:tc>
          <w:tcPr>
            <w:tcW w:w="1276" w:type="dxa"/>
            <w:tcMar>
              <w:left w:w="57" w:type="dxa"/>
              <w:right w:w="57" w:type="dxa"/>
            </w:tcMar>
          </w:tcPr>
          <w:p w14:paraId="67C7D885" w14:textId="77777777" w:rsidR="0055093A" w:rsidRPr="00971C80" w:rsidRDefault="0055093A" w:rsidP="00EE5A12">
            <w:pPr>
              <w:pStyle w:val="TableText-Centre"/>
              <w:jc w:val="left"/>
              <w:rPr>
                <w:rFonts w:ascii="Times New Roman" w:hAnsi="Times New Roman" w:cs="Times New Roman"/>
                <w:sz w:val="20"/>
                <w:szCs w:val="20"/>
              </w:rPr>
            </w:pPr>
            <w:r w:rsidRPr="00E966A6">
              <w:rPr>
                <w:rFonts w:ascii="Times New Roman" w:hAnsi="Times New Roman" w:cs="Times New Roman"/>
                <w:sz w:val="20"/>
                <w:szCs w:val="20"/>
              </w:rPr>
              <w:t>GPF Device Log Restored</w:t>
            </w:r>
          </w:p>
        </w:tc>
        <w:tc>
          <w:tcPr>
            <w:tcW w:w="2209" w:type="dxa"/>
            <w:tcMar>
              <w:left w:w="57" w:type="dxa"/>
              <w:right w:w="57" w:type="dxa"/>
            </w:tcMar>
          </w:tcPr>
          <w:p w14:paraId="78CA458C" w14:textId="77777777" w:rsidR="0055093A" w:rsidRPr="00971C80" w:rsidRDefault="0055093A" w:rsidP="00EE5A12">
            <w:pPr>
              <w:pStyle w:val="TableText-Centre"/>
              <w:jc w:val="left"/>
              <w:rPr>
                <w:rFonts w:ascii="Times New Roman" w:hAnsi="Times New Roman" w:cs="Times New Roman"/>
                <w:sz w:val="20"/>
                <w:szCs w:val="20"/>
              </w:rPr>
            </w:pPr>
            <w:r w:rsidRPr="00E966A6">
              <w:rPr>
                <w:rFonts w:ascii="Times New Roman" w:hAnsi="Times New Roman" w:cs="Times New Roman"/>
                <w:sz w:val="20"/>
                <w:szCs w:val="20"/>
              </w:rPr>
              <w:t>GPF Device Log Restored</w:t>
            </w:r>
          </w:p>
        </w:tc>
        <w:tc>
          <w:tcPr>
            <w:tcW w:w="2752" w:type="dxa"/>
            <w:tcMar>
              <w:left w:w="57" w:type="dxa"/>
              <w:right w:w="57" w:type="dxa"/>
            </w:tcMar>
          </w:tcPr>
          <w:p w14:paraId="02DB06E5" w14:textId="77777777" w:rsidR="0055093A" w:rsidRPr="00971C80" w:rsidRDefault="0055093A" w:rsidP="00960721">
            <w:pPr>
              <w:pStyle w:val="TableText-Centre"/>
              <w:jc w:val="left"/>
              <w:rPr>
                <w:rFonts w:ascii="Times New Roman" w:hAnsi="Times New Roman" w:cs="Times New Roman"/>
                <w:sz w:val="20"/>
                <w:szCs w:val="20"/>
              </w:rPr>
            </w:pPr>
            <w:r w:rsidRPr="00E966A6">
              <w:rPr>
                <w:rFonts w:ascii="Times New Roman" w:hAnsi="Times New Roman" w:cs="Times New Roman"/>
                <w:sz w:val="20"/>
                <w:szCs w:val="20"/>
              </w:rPr>
              <w:t>Upon successful completion of Service Reques</w:t>
            </w:r>
            <w:r>
              <w:rPr>
                <w:rFonts w:ascii="Times New Roman" w:hAnsi="Times New Roman" w:cs="Times New Roman"/>
                <w:sz w:val="20"/>
                <w:szCs w:val="20"/>
              </w:rPr>
              <w:t>t 8.12.2 Restore GPF Device Log if the sender is not the GS.</w:t>
            </w:r>
          </w:p>
        </w:tc>
        <w:tc>
          <w:tcPr>
            <w:tcW w:w="1294" w:type="dxa"/>
            <w:tcMar>
              <w:left w:w="57" w:type="dxa"/>
              <w:right w:w="57" w:type="dxa"/>
            </w:tcMar>
          </w:tcPr>
          <w:p w14:paraId="27A43C8F" w14:textId="77777777" w:rsidR="0055093A" w:rsidRDefault="0055093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E966A6">
              <w:rPr>
                <w:rFonts w:ascii="Times New Roman" w:hAnsi="Times New Roman" w:cs="Times New Roman"/>
                <w:sz w:val="20"/>
                <w:szCs w:val="20"/>
              </w:rPr>
              <w:t>S</w:t>
            </w:r>
          </w:p>
          <w:p w14:paraId="62B40AB9" w14:textId="77777777" w:rsidR="0055093A" w:rsidRDefault="0055093A" w:rsidP="00047591">
            <w:pPr>
              <w:pStyle w:val="TableText-Centre"/>
              <w:jc w:val="left"/>
              <w:rPr>
                <w:rFonts w:ascii="Times New Roman" w:hAnsi="Times New Roman" w:cs="Times New Roman"/>
                <w:sz w:val="20"/>
                <w:szCs w:val="20"/>
              </w:rPr>
            </w:pPr>
            <w:r>
              <w:rPr>
                <w:rFonts w:ascii="Times New Roman" w:hAnsi="Times New Roman" w:cs="Times New Roman"/>
                <w:sz w:val="20"/>
                <w:szCs w:val="20"/>
              </w:rPr>
              <w:t>IS</w:t>
            </w:r>
          </w:p>
          <w:p w14:paraId="300C44B5" w14:textId="77777777" w:rsidR="0055093A" w:rsidRDefault="0055093A" w:rsidP="00EE5A12">
            <w:pPr>
              <w:pStyle w:val="TableText-Centre"/>
              <w:jc w:val="left"/>
              <w:rPr>
                <w:rFonts w:ascii="Times New Roman" w:hAnsi="Times New Roman" w:cs="Times New Roman"/>
                <w:sz w:val="20"/>
                <w:szCs w:val="20"/>
              </w:rPr>
            </w:pPr>
          </w:p>
          <w:p w14:paraId="61B4A400" w14:textId="77777777" w:rsidR="0055093A" w:rsidRDefault="0055093A" w:rsidP="005B1440">
            <w:pPr>
              <w:pStyle w:val="TableText-Centre"/>
              <w:jc w:val="left"/>
              <w:rPr>
                <w:rFonts w:ascii="Times New Roman" w:hAnsi="Times New Roman" w:cs="Times New Roman"/>
                <w:sz w:val="20"/>
                <w:szCs w:val="20"/>
              </w:rPr>
            </w:pPr>
            <w:r w:rsidRPr="005B1440">
              <w:rPr>
                <w:rFonts w:ascii="Times New Roman" w:hAnsi="Times New Roman" w:cs="Times New Roman"/>
                <w:sz w:val="20"/>
                <w:szCs w:val="20"/>
              </w:rPr>
              <w:t xml:space="preserve">All </w:t>
            </w:r>
            <w:r w:rsidRPr="00D401D5">
              <w:rPr>
                <w:rFonts w:ascii="Times New Roman" w:hAnsi="Times New Roman" w:cs="Times New Roman"/>
                <w:sz w:val="20"/>
                <w:szCs w:val="20"/>
              </w:rPr>
              <w:t>Responsible</w:t>
            </w:r>
            <w:r>
              <w:rPr>
                <w:rFonts w:ascii="Times New Roman" w:hAnsi="Times New Roman" w:cs="Times New Roman"/>
                <w:sz w:val="20"/>
                <w:szCs w:val="20"/>
              </w:rPr>
              <w:t xml:space="preserve"> Suppliers for the</w:t>
            </w:r>
            <w:r w:rsidRPr="005B1440">
              <w:rPr>
                <w:rFonts w:ascii="Times New Roman" w:hAnsi="Times New Roman" w:cs="Times New Roman"/>
                <w:sz w:val="20"/>
                <w:szCs w:val="20"/>
              </w:rPr>
              <w:t xml:space="preserve"> C</w:t>
            </w:r>
            <w:r>
              <w:rPr>
                <w:rFonts w:ascii="Times New Roman" w:hAnsi="Times New Roman" w:cs="Times New Roman"/>
                <w:sz w:val="20"/>
                <w:szCs w:val="20"/>
              </w:rPr>
              <w:t>HF, other than the IS / GS that submitted the Request</w:t>
            </w:r>
          </w:p>
          <w:p w14:paraId="6A048271" w14:textId="77777777" w:rsidR="0055093A" w:rsidRPr="00971C80" w:rsidRDefault="0055093A" w:rsidP="00EE5A12">
            <w:pPr>
              <w:pStyle w:val="TableText-Centre"/>
              <w:jc w:val="left"/>
              <w:rPr>
                <w:rFonts w:ascii="Times New Roman" w:hAnsi="Times New Roman" w:cs="Times New Roman"/>
                <w:sz w:val="20"/>
                <w:szCs w:val="20"/>
              </w:rPr>
            </w:pPr>
          </w:p>
        </w:tc>
        <w:tc>
          <w:tcPr>
            <w:tcW w:w="923" w:type="dxa"/>
          </w:tcPr>
          <w:p w14:paraId="4A0D1F36" w14:textId="027539DC" w:rsidR="0055093A" w:rsidRDefault="00E77699" w:rsidP="00770B8A">
            <w:pPr>
              <w:pStyle w:val="TableText-Centre"/>
              <w:jc w:val="left"/>
              <w:rPr>
                <w:rFonts w:ascii="Times New Roman" w:hAnsi="Times New Roman" w:cs="Times New Roman"/>
                <w:sz w:val="20"/>
                <w:szCs w:val="20"/>
              </w:rPr>
            </w:pPr>
            <w:r>
              <w:rPr>
                <w:rFonts w:ascii="Times New Roman" w:hAnsi="Times New Roman" w:cs="Times New Roman"/>
                <w:sz w:val="20"/>
                <w:szCs w:val="20"/>
              </w:rPr>
              <w:t>SMETS2+</w:t>
            </w:r>
          </w:p>
        </w:tc>
      </w:tr>
      <w:tr w:rsidR="00362F60" w:rsidRPr="00971C80" w14:paraId="597F884D" w14:textId="77777777" w:rsidTr="00C133FF">
        <w:tblPrEx>
          <w:tblLook w:val="04A0" w:firstRow="1" w:lastRow="0" w:firstColumn="1" w:lastColumn="0" w:noHBand="0" w:noVBand="1"/>
        </w:tblPrEx>
        <w:trPr>
          <w:cantSplit/>
        </w:trPr>
        <w:tc>
          <w:tcPr>
            <w:tcW w:w="562" w:type="dxa"/>
            <w:tcMar>
              <w:left w:w="57" w:type="dxa"/>
              <w:right w:w="57" w:type="dxa"/>
            </w:tcMar>
          </w:tcPr>
          <w:p w14:paraId="05428090" w14:textId="77777777" w:rsidR="00C94EDA" w:rsidRDefault="00C94ED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N33</w:t>
            </w:r>
          </w:p>
        </w:tc>
        <w:tc>
          <w:tcPr>
            <w:tcW w:w="1276" w:type="dxa"/>
            <w:tcMar>
              <w:left w:w="57" w:type="dxa"/>
              <w:right w:w="57" w:type="dxa"/>
            </w:tcMar>
          </w:tcPr>
          <w:p w14:paraId="634AD6C6"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w:t>
            </w:r>
            <w:r w:rsidRPr="00BB089D">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requests because of Device Decommission</w:t>
            </w:r>
          </w:p>
        </w:tc>
        <w:tc>
          <w:tcPr>
            <w:tcW w:w="2209" w:type="dxa"/>
            <w:tcMar>
              <w:left w:w="57" w:type="dxa"/>
              <w:right w:w="57" w:type="dxa"/>
            </w:tcMar>
          </w:tcPr>
          <w:p w14:paraId="491E4830" w14:textId="77777777" w:rsidR="00C94EDA" w:rsidRPr="00FC0115"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Cancellation of all </w:t>
            </w:r>
            <w:r w:rsidRPr="00BB089D">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Services not yet submitted to the Device</w:t>
            </w:r>
          </w:p>
        </w:tc>
        <w:tc>
          <w:tcPr>
            <w:tcW w:w="2752" w:type="dxa"/>
            <w:tcMar>
              <w:left w:w="57" w:type="dxa"/>
              <w:right w:w="57" w:type="dxa"/>
            </w:tcMar>
          </w:tcPr>
          <w:p w14:paraId="29C4469C"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Upon successful completion of Service Request 8.3 Decommission Device for a Device</w:t>
            </w:r>
          </w:p>
        </w:tc>
        <w:tc>
          <w:tcPr>
            <w:tcW w:w="1294" w:type="dxa"/>
            <w:tcMar>
              <w:left w:w="57" w:type="dxa"/>
              <w:right w:w="57" w:type="dxa"/>
            </w:tcMar>
          </w:tcPr>
          <w:p w14:paraId="69D59B19"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All applicable </w:t>
            </w:r>
            <w:r w:rsidRPr="004E3FD7">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Request senders</w:t>
            </w:r>
          </w:p>
        </w:tc>
        <w:tc>
          <w:tcPr>
            <w:tcW w:w="923" w:type="dxa"/>
          </w:tcPr>
          <w:p w14:paraId="42ABF269" w14:textId="77777777" w:rsidR="00C94EDA" w:rsidRDefault="00C94EDA">
            <w:r w:rsidRPr="00233291">
              <w:rPr>
                <w:rFonts w:eastAsiaTheme="minorHAnsi"/>
                <w:sz w:val="20"/>
                <w:szCs w:val="20"/>
              </w:rPr>
              <w:t>All</w:t>
            </w:r>
          </w:p>
        </w:tc>
      </w:tr>
      <w:tr w:rsidR="00362F60" w:rsidRPr="00971C80" w14:paraId="61460581" w14:textId="77777777" w:rsidTr="00C133FF">
        <w:tblPrEx>
          <w:tblLook w:val="04A0" w:firstRow="1" w:lastRow="0" w:firstColumn="1" w:lastColumn="0" w:noHBand="0" w:noVBand="1"/>
        </w:tblPrEx>
        <w:trPr>
          <w:cantSplit/>
        </w:trPr>
        <w:tc>
          <w:tcPr>
            <w:tcW w:w="562" w:type="dxa"/>
            <w:tcMar>
              <w:left w:w="57" w:type="dxa"/>
              <w:right w:w="57" w:type="dxa"/>
            </w:tcMar>
          </w:tcPr>
          <w:p w14:paraId="0C9CC9DE" w14:textId="77777777" w:rsidR="00C94EDA" w:rsidRPr="0032352E" w:rsidRDefault="00C94ED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N34</w:t>
            </w:r>
          </w:p>
        </w:tc>
        <w:tc>
          <w:tcPr>
            <w:tcW w:w="1276" w:type="dxa"/>
            <w:tcMar>
              <w:left w:w="57" w:type="dxa"/>
              <w:right w:w="57" w:type="dxa"/>
            </w:tcMar>
          </w:tcPr>
          <w:p w14:paraId="75F8FF98"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requests because of CHF Decommission</w:t>
            </w:r>
          </w:p>
        </w:tc>
        <w:tc>
          <w:tcPr>
            <w:tcW w:w="2209" w:type="dxa"/>
            <w:tcMar>
              <w:left w:w="57" w:type="dxa"/>
              <w:right w:w="57" w:type="dxa"/>
            </w:tcMar>
          </w:tcPr>
          <w:p w14:paraId="6C726207"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all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Services not yet submitted to the CHF and its associated GPF</w:t>
            </w:r>
          </w:p>
        </w:tc>
        <w:tc>
          <w:tcPr>
            <w:tcW w:w="2752" w:type="dxa"/>
            <w:tcMar>
              <w:left w:w="57" w:type="dxa"/>
              <w:right w:w="57" w:type="dxa"/>
            </w:tcMar>
          </w:tcPr>
          <w:p w14:paraId="7B279176"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Upon successful completion of Service Request 8.3 Decommission Device for a Device</w:t>
            </w:r>
          </w:p>
        </w:tc>
        <w:tc>
          <w:tcPr>
            <w:tcW w:w="1294" w:type="dxa"/>
            <w:tcMar>
              <w:left w:w="57" w:type="dxa"/>
              <w:right w:w="57" w:type="dxa"/>
            </w:tcMar>
          </w:tcPr>
          <w:p w14:paraId="380463DD"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All applicable </w:t>
            </w:r>
            <w:r w:rsidRPr="004E3FD7">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Request senders</w:t>
            </w:r>
          </w:p>
        </w:tc>
        <w:tc>
          <w:tcPr>
            <w:tcW w:w="923" w:type="dxa"/>
          </w:tcPr>
          <w:p w14:paraId="1B77E2D7" w14:textId="77777777" w:rsidR="00C94EDA" w:rsidRDefault="00C94EDA">
            <w:r w:rsidRPr="00233291">
              <w:rPr>
                <w:rFonts w:eastAsiaTheme="minorHAnsi"/>
                <w:sz w:val="20"/>
                <w:szCs w:val="20"/>
              </w:rPr>
              <w:t>All</w:t>
            </w:r>
          </w:p>
        </w:tc>
      </w:tr>
      <w:tr w:rsidR="00362F60" w:rsidRPr="00971C80" w14:paraId="4CD7F0B4" w14:textId="77777777" w:rsidTr="00C133FF">
        <w:tblPrEx>
          <w:tblLook w:val="04A0" w:firstRow="1" w:lastRow="0" w:firstColumn="1" w:lastColumn="0" w:noHBand="0" w:noVBand="1"/>
        </w:tblPrEx>
        <w:trPr>
          <w:cantSplit/>
        </w:trPr>
        <w:tc>
          <w:tcPr>
            <w:tcW w:w="562" w:type="dxa"/>
            <w:tcMar>
              <w:left w:w="57" w:type="dxa"/>
              <w:right w:w="57" w:type="dxa"/>
            </w:tcMar>
          </w:tcPr>
          <w:p w14:paraId="564E16EE" w14:textId="77777777" w:rsidR="0055093A" w:rsidRPr="0032352E" w:rsidRDefault="0055093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N35</w:t>
            </w:r>
          </w:p>
        </w:tc>
        <w:tc>
          <w:tcPr>
            <w:tcW w:w="1276" w:type="dxa"/>
            <w:tcMar>
              <w:left w:w="57" w:type="dxa"/>
              <w:right w:w="57" w:type="dxa"/>
            </w:tcMar>
          </w:tcPr>
          <w:p w14:paraId="0CD285FA"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requests because of Device Withdrawal</w:t>
            </w:r>
          </w:p>
        </w:tc>
        <w:tc>
          <w:tcPr>
            <w:tcW w:w="2209" w:type="dxa"/>
            <w:tcMar>
              <w:left w:w="57" w:type="dxa"/>
              <w:right w:w="57" w:type="dxa"/>
            </w:tcMar>
          </w:tcPr>
          <w:p w14:paraId="036A6F50"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all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 xml:space="preserve">Services </w:t>
            </w:r>
            <w:r>
              <w:rPr>
                <w:rFonts w:ascii="Times New Roman" w:hAnsi="Times New Roman" w:cs="Times New Roman"/>
                <w:sz w:val="20"/>
                <w:szCs w:val="20"/>
              </w:rPr>
              <w:t>not yet submitted to the Device</w:t>
            </w:r>
          </w:p>
        </w:tc>
        <w:tc>
          <w:tcPr>
            <w:tcW w:w="2752" w:type="dxa"/>
            <w:tcMar>
              <w:left w:w="57" w:type="dxa"/>
              <w:right w:w="57" w:type="dxa"/>
            </w:tcMar>
          </w:tcPr>
          <w:p w14:paraId="253CF8FA"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Upon successful completion of Service Request 8.5 Service Opt Out for a Device</w:t>
            </w:r>
          </w:p>
        </w:tc>
        <w:tc>
          <w:tcPr>
            <w:tcW w:w="1294" w:type="dxa"/>
            <w:tcMar>
              <w:left w:w="57" w:type="dxa"/>
              <w:right w:w="57" w:type="dxa"/>
            </w:tcMar>
          </w:tcPr>
          <w:p w14:paraId="2F28490A"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All applicable </w:t>
            </w:r>
            <w:r w:rsidRPr="004E3FD7">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Request senders</w:t>
            </w:r>
          </w:p>
        </w:tc>
        <w:tc>
          <w:tcPr>
            <w:tcW w:w="923" w:type="dxa"/>
          </w:tcPr>
          <w:p w14:paraId="3786E3A5" w14:textId="6639621E" w:rsidR="0055093A" w:rsidRDefault="00E77699" w:rsidP="00770B8A">
            <w:r>
              <w:rPr>
                <w:sz w:val="20"/>
                <w:szCs w:val="20"/>
              </w:rPr>
              <w:t>SMETS2+</w:t>
            </w:r>
            <w:r w:rsidR="00BA3666">
              <w:rPr>
                <w:sz w:val="20"/>
                <w:szCs w:val="20"/>
              </w:rPr>
              <w:t xml:space="preserve"> </w:t>
            </w:r>
          </w:p>
        </w:tc>
      </w:tr>
      <w:tr w:rsidR="00362F60" w:rsidRPr="00971C80" w14:paraId="35ADB693" w14:textId="77777777" w:rsidTr="00C133FF">
        <w:tblPrEx>
          <w:tblLook w:val="04A0" w:firstRow="1" w:lastRow="0" w:firstColumn="1" w:lastColumn="0" w:noHBand="0" w:noVBand="1"/>
        </w:tblPrEx>
        <w:trPr>
          <w:cantSplit/>
        </w:trPr>
        <w:tc>
          <w:tcPr>
            <w:tcW w:w="562" w:type="dxa"/>
            <w:tcMar>
              <w:left w:w="57" w:type="dxa"/>
              <w:right w:w="57" w:type="dxa"/>
            </w:tcMar>
          </w:tcPr>
          <w:p w14:paraId="133A1956" w14:textId="77777777" w:rsidR="0055093A" w:rsidRPr="0032352E" w:rsidRDefault="0055093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N36</w:t>
            </w:r>
          </w:p>
        </w:tc>
        <w:tc>
          <w:tcPr>
            <w:tcW w:w="1276" w:type="dxa"/>
            <w:tcMar>
              <w:left w:w="57" w:type="dxa"/>
              <w:right w:w="57" w:type="dxa"/>
            </w:tcMar>
          </w:tcPr>
          <w:p w14:paraId="36EAB9F5"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requests because of CHF Withdrawal</w:t>
            </w:r>
          </w:p>
        </w:tc>
        <w:tc>
          <w:tcPr>
            <w:tcW w:w="2209" w:type="dxa"/>
            <w:tcMar>
              <w:left w:w="57" w:type="dxa"/>
              <w:right w:w="57" w:type="dxa"/>
            </w:tcMar>
          </w:tcPr>
          <w:p w14:paraId="65ECAAF1"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all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Services not yet submitted to the CHF and Devices in its Whitelist</w:t>
            </w:r>
          </w:p>
        </w:tc>
        <w:tc>
          <w:tcPr>
            <w:tcW w:w="2752" w:type="dxa"/>
            <w:tcMar>
              <w:left w:w="57" w:type="dxa"/>
              <w:right w:w="57" w:type="dxa"/>
            </w:tcMar>
          </w:tcPr>
          <w:p w14:paraId="4366CF92"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Upon successful completion of Service Request 8.4 Update Inventory for a CHF Withdrawal</w:t>
            </w:r>
          </w:p>
        </w:tc>
        <w:tc>
          <w:tcPr>
            <w:tcW w:w="1294" w:type="dxa"/>
            <w:tcMar>
              <w:left w:w="57" w:type="dxa"/>
              <w:right w:w="57" w:type="dxa"/>
            </w:tcMar>
          </w:tcPr>
          <w:p w14:paraId="5A35DCB8"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All applicable </w:t>
            </w:r>
            <w:r w:rsidRPr="004E3FD7">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Request senders</w:t>
            </w:r>
          </w:p>
        </w:tc>
        <w:tc>
          <w:tcPr>
            <w:tcW w:w="923" w:type="dxa"/>
          </w:tcPr>
          <w:p w14:paraId="5F616006" w14:textId="427617C1" w:rsidR="0055093A" w:rsidRDefault="00E77699" w:rsidP="00770B8A">
            <w:r>
              <w:rPr>
                <w:sz w:val="20"/>
                <w:szCs w:val="20"/>
              </w:rPr>
              <w:t>SMETS2+</w:t>
            </w:r>
            <w:r w:rsidR="00BA3666">
              <w:rPr>
                <w:sz w:val="20"/>
                <w:szCs w:val="20"/>
              </w:rPr>
              <w:t xml:space="preserve"> </w:t>
            </w:r>
          </w:p>
        </w:tc>
      </w:tr>
      <w:tr w:rsidR="00362F60" w:rsidRPr="00971C80" w14:paraId="667E2AAB" w14:textId="77777777" w:rsidTr="00C133FF">
        <w:tblPrEx>
          <w:tblLook w:val="04A0" w:firstRow="1" w:lastRow="0" w:firstColumn="1" w:lastColumn="0" w:noHBand="0" w:noVBand="1"/>
        </w:tblPrEx>
        <w:trPr>
          <w:cantSplit/>
        </w:trPr>
        <w:tc>
          <w:tcPr>
            <w:tcW w:w="562" w:type="dxa"/>
            <w:tcMar>
              <w:left w:w="57" w:type="dxa"/>
              <w:right w:w="57" w:type="dxa"/>
            </w:tcMar>
          </w:tcPr>
          <w:p w14:paraId="6441EA8F" w14:textId="77777777" w:rsidR="0055093A" w:rsidRPr="0032352E" w:rsidRDefault="0055093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N37</w:t>
            </w:r>
          </w:p>
        </w:tc>
        <w:tc>
          <w:tcPr>
            <w:tcW w:w="1276" w:type="dxa"/>
            <w:tcMar>
              <w:left w:w="57" w:type="dxa"/>
              <w:right w:w="57" w:type="dxa"/>
            </w:tcMar>
          </w:tcPr>
          <w:p w14:paraId="4FD062E3" w14:textId="77777777" w:rsidR="0055093A" w:rsidRPr="00FC0115" w:rsidRDefault="0055093A" w:rsidP="00371B7F">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Schedule removal because of CHF </w:t>
            </w:r>
            <w:r>
              <w:rPr>
                <w:rFonts w:ascii="Times New Roman" w:hAnsi="Times New Roman" w:cs="Times New Roman"/>
                <w:sz w:val="20"/>
                <w:szCs w:val="20"/>
              </w:rPr>
              <w:t>W</w:t>
            </w:r>
            <w:r w:rsidRPr="001F59FC">
              <w:rPr>
                <w:rFonts w:ascii="Times New Roman" w:hAnsi="Times New Roman" w:cs="Times New Roman"/>
                <w:sz w:val="20"/>
                <w:szCs w:val="20"/>
              </w:rPr>
              <w:t>ithdrawal</w:t>
            </w:r>
          </w:p>
        </w:tc>
        <w:tc>
          <w:tcPr>
            <w:tcW w:w="2209" w:type="dxa"/>
            <w:tcMar>
              <w:left w:w="57" w:type="dxa"/>
              <w:right w:w="57" w:type="dxa"/>
            </w:tcMar>
          </w:tcPr>
          <w:p w14:paraId="086E90BC" w14:textId="77777777" w:rsidR="0055093A" w:rsidRPr="00FC0115" w:rsidRDefault="0055093A" w:rsidP="00B407AC">
            <w:pPr>
              <w:pStyle w:val="TableText-Centre"/>
              <w:jc w:val="left"/>
              <w:rPr>
                <w:rFonts w:ascii="Times New Roman" w:hAnsi="Times New Roman" w:cs="Times New Roman"/>
                <w:sz w:val="20"/>
                <w:szCs w:val="20"/>
              </w:rPr>
            </w:pPr>
            <w:r>
              <w:rPr>
                <w:rFonts w:ascii="Times New Roman" w:hAnsi="Times New Roman" w:cs="Times New Roman"/>
                <w:sz w:val="20"/>
                <w:szCs w:val="20"/>
              </w:rPr>
              <w:t>“DCC</w:t>
            </w:r>
            <w:r w:rsidRPr="001F59FC">
              <w:rPr>
                <w:rFonts w:ascii="Times New Roman" w:hAnsi="Times New Roman" w:cs="Times New Roman"/>
                <w:sz w:val="20"/>
                <w:szCs w:val="20"/>
              </w:rPr>
              <w:t xml:space="preserve"> Scheduled” schedule removal for ESME, GSME and GPF in the</w:t>
            </w:r>
            <w:r>
              <w:rPr>
                <w:rFonts w:ascii="Times New Roman" w:hAnsi="Times New Roman" w:cs="Times New Roman"/>
                <w:sz w:val="20"/>
                <w:szCs w:val="20"/>
              </w:rPr>
              <w:t xml:space="preserve"> </w:t>
            </w:r>
            <w:r w:rsidRPr="001F59FC">
              <w:rPr>
                <w:rFonts w:ascii="Times New Roman" w:hAnsi="Times New Roman" w:cs="Times New Roman"/>
                <w:sz w:val="20"/>
                <w:szCs w:val="20"/>
              </w:rPr>
              <w:t>Whitelist</w:t>
            </w:r>
          </w:p>
        </w:tc>
        <w:tc>
          <w:tcPr>
            <w:tcW w:w="2752" w:type="dxa"/>
            <w:tcMar>
              <w:left w:w="57" w:type="dxa"/>
              <w:right w:w="57" w:type="dxa"/>
            </w:tcMar>
          </w:tcPr>
          <w:p w14:paraId="14B32FDA"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Upon successful completion of Service Request 8.4 Update Inventory for a CHF Withdrawal</w:t>
            </w:r>
          </w:p>
        </w:tc>
        <w:tc>
          <w:tcPr>
            <w:tcW w:w="1294" w:type="dxa"/>
            <w:tcMar>
              <w:left w:w="57" w:type="dxa"/>
              <w:right w:w="57" w:type="dxa"/>
            </w:tcMar>
          </w:tcPr>
          <w:p w14:paraId="393F7079"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All applicable Schedule “owners”</w:t>
            </w:r>
          </w:p>
        </w:tc>
        <w:tc>
          <w:tcPr>
            <w:tcW w:w="923" w:type="dxa"/>
          </w:tcPr>
          <w:p w14:paraId="51CAA73A" w14:textId="477A2573" w:rsidR="0055093A" w:rsidRDefault="00E77699" w:rsidP="00770B8A">
            <w:r>
              <w:rPr>
                <w:sz w:val="20"/>
                <w:szCs w:val="20"/>
              </w:rPr>
              <w:t>SMETS2+</w:t>
            </w:r>
            <w:r w:rsidR="00BA3666">
              <w:rPr>
                <w:sz w:val="20"/>
                <w:szCs w:val="20"/>
              </w:rPr>
              <w:t xml:space="preserve"> </w:t>
            </w:r>
          </w:p>
        </w:tc>
      </w:tr>
      <w:tr w:rsidR="00362F60" w:rsidRPr="00971C80" w14:paraId="0F799E4A" w14:textId="77777777" w:rsidTr="00C133FF">
        <w:tblPrEx>
          <w:tblLook w:val="04A0" w:firstRow="1" w:lastRow="0" w:firstColumn="1" w:lastColumn="0" w:noHBand="0" w:noVBand="1"/>
        </w:tblPrEx>
        <w:trPr>
          <w:cantSplit/>
        </w:trPr>
        <w:tc>
          <w:tcPr>
            <w:tcW w:w="562" w:type="dxa"/>
            <w:tcMar>
              <w:left w:w="57" w:type="dxa"/>
              <w:right w:w="57" w:type="dxa"/>
            </w:tcMar>
          </w:tcPr>
          <w:p w14:paraId="1137D0B8" w14:textId="77777777" w:rsidR="0055093A" w:rsidRPr="0032352E" w:rsidRDefault="0055093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N38</w:t>
            </w:r>
          </w:p>
        </w:tc>
        <w:tc>
          <w:tcPr>
            <w:tcW w:w="1276" w:type="dxa"/>
            <w:tcMar>
              <w:left w:w="57" w:type="dxa"/>
              <w:right w:w="57" w:type="dxa"/>
            </w:tcMar>
          </w:tcPr>
          <w:p w14:paraId="254EDA38"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requests because of CoS</w:t>
            </w:r>
          </w:p>
        </w:tc>
        <w:tc>
          <w:tcPr>
            <w:tcW w:w="2209" w:type="dxa"/>
            <w:tcMar>
              <w:left w:w="57" w:type="dxa"/>
              <w:right w:w="57" w:type="dxa"/>
            </w:tcMar>
          </w:tcPr>
          <w:p w14:paraId="5D1652BC" w14:textId="77777777" w:rsidR="0055093A" w:rsidRPr="00FC0115" w:rsidRDefault="0055093A" w:rsidP="003820C5">
            <w:pPr>
              <w:pStyle w:val="TableText-Centre"/>
              <w:jc w:val="left"/>
              <w:rPr>
                <w:rFonts w:ascii="Times New Roman" w:hAnsi="Times New Roman" w:cs="Times New Roman"/>
                <w:sz w:val="20"/>
                <w:szCs w:val="20"/>
              </w:rPr>
            </w:pPr>
            <w:r w:rsidRPr="00DD64D1">
              <w:rPr>
                <w:rFonts w:ascii="Times New Roman" w:hAnsi="Times New Roman" w:cs="Times New Roman"/>
                <w:sz w:val="20"/>
                <w:szCs w:val="20"/>
              </w:rPr>
              <w:t xml:space="preserve">Cancellation of all “Future Dated (DSP)” Services not yet submitted to the Device from the previous </w:t>
            </w:r>
            <w:r w:rsidRPr="00D401D5">
              <w:rPr>
                <w:rFonts w:ascii="Times New Roman" w:hAnsi="Times New Roman" w:cs="Times New Roman"/>
                <w:sz w:val="20"/>
                <w:szCs w:val="20"/>
              </w:rPr>
              <w:t>Responsible</w:t>
            </w:r>
            <w:r>
              <w:rPr>
                <w:rFonts w:ascii="Times New Roman" w:hAnsi="Times New Roman" w:cs="Times New Roman"/>
                <w:sz w:val="20"/>
                <w:szCs w:val="20"/>
              </w:rPr>
              <w:t xml:space="preserve"> </w:t>
            </w:r>
            <w:r w:rsidRPr="00DD64D1">
              <w:rPr>
                <w:rFonts w:ascii="Times New Roman" w:hAnsi="Times New Roman" w:cs="Times New Roman"/>
                <w:sz w:val="20"/>
                <w:szCs w:val="20"/>
              </w:rPr>
              <w:t>Supplier</w:t>
            </w:r>
          </w:p>
        </w:tc>
        <w:tc>
          <w:tcPr>
            <w:tcW w:w="2752" w:type="dxa"/>
            <w:tcMar>
              <w:left w:w="57" w:type="dxa"/>
              <w:right w:w="57" w:type="dxa"/>
            </w:tcMar>
          </w:tcPr>
          <w:p w14:paraId="3C70DF92" w14:textId="77777777" w:rsidR="0055093A" w:rsidRPr="00FC0115" w:rsidRDefault="0055093A" w:rsidP="00EE5A12">
            <w:pPr>
              <w:pStyle w:val="TableText-Centre"/>
              <w:jc w:val="left"/>
              <w:rPr>
                <w:rFonts w:ascii="Times New Roman" w:hAnsi="Times New Roman" w:cs="Times New Roman"/>
                <w:sz w:val="20"/>
                <w:szCs w:val="20"/>
              </w:rPr>
            </w:pPr>
            <w:r w:rsidRPr="00DD64D1">
              <w:rPr>
                <w:rFonts w:ascii="Times New Roman" w:hAnsi="Times New Roman" w:cs="Times New Roman"/>
                <w:sz w:val="20"/>
                <w:szCs w:val="20"/>
              </w:rPr>
              <w:t>Upon successful completion of Service Request 6.23 Update Security Credentials (CoS)</w:t>
            </w:r>
          </w:p>
        </w:tc>
        <w:tc>
          <w:tcPr>
            <w:tcW w:w="1294" w:type="dxa"/>
            <w:tcMar>
              <w:left w:w="57" w:type="dxa"/>
              <w:right w:w="57" w:type="dxa"/>
            </w:tcMar>
          </w:tcPr>
          <w:p w14:paraId="513DC5BF" w14:textId="77777777" w:rsidR="0055093A" w:rsidRPr="001F59FC" w:rsidRDefault="0055093A" w:rsidP="001F59FC">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Previous </w:t>
            </w:r>
            <w:r w:rsidRPr="001F59FC">
              <w:rPr>
                <w:rFonts w:ascii="Times New Roman" w:hAnsi="Times New Roman" w:cs="Times New Roman"/>
                <w:sz w:val="20"/>
                <w:szCs w:val="20"/>
              </w:rPr>
              <w:t>IS</w:t>
            </w:r>
          </w:p>
          <w:p w14:paraId="49D804D5" w14:textId="77777777" w:rsidR="0055093A" w:rsidRPr="00FC0115" w:rsidRDefault="0055093A" w:rsidP="003820C5">
            <w:pPr>
              <w:pStyle w:val="TableText-Centre"/>
              <w:jc w:val="left"/>
              <w:rPr>
                <w:rFonts w:ascii="Times New Roman" w:hAnsi="Times New Roman" w:cs="Times New Roman"/>
                <w:sz w:val="20"/>
                <w:szCs w:val="20"/>
              </w:rPr>
            </w:pPr>
            <w:r>
              <w:rPr>
                <w:rFonts w:ascii="Times New Roman" w:hAnsi="Times New Roman" w:cs="Times New Roman"/>
                <w:sz w:val="20"/>
                <w:szCs w:val="20"/>
              </w:rPr>
              <w:t>Previous G</w:t>
            </w:r>
            <w:r w:rsidRPr="001F59FC">
              <w:rPr>
                <w:rFonts w:ascii="Times New Roman" w:hAnsi="Times New Roman" w:cs="Times New Roman"/>
                <w:sz w:val="20"/>
                <w:szCs w:val="20"/>
              </w:rPr>
              <w:t>S</w:t>
            </w:r>
          </w:p>
        </w:tc>
        <w:tc>
          <w:tcPr>
            <w:tcW w:w="923" w:type="dxa"/>
          </w:tcPr>
          <w:p w14:paraId="7F3E2E0D" w14:textId="77777777" w:rsidR="0055093A" w:rsidRDefault="00C94EDA" w:rsidP="001F59FC">
            <w:pPr>
              <w:pStyle w:val="TableText-Centre"/>
              <w:jc w:val="left"/>
              <w:rPr>
                <w:rFonts w:ascii="Times New Roman" w:hAnsi="Times New Roman" w:cs="Times New Roman"/>
                <w:sz w:val="20"/>
                <w:szCs w:val="20"/>
              </w:rPr>
            </w:pPr>
            <w:r>
              <w:rPr>
                <w:rFonts w:ascii="Times New Roman" w:eastAsiaTheme="minorHAnsi" w:hAnsi="Times New Roman" w:cs="Times New Roman"/>
                <w:sz w:val="20"/>
                <w:szCs w:val="20"/>
              </w:rPr>
              <w:t>All</w:t>
            </w:r>
          </w:p>
        </w:tc>
      </w:tr>
      <w:tr w:rsidR="00362F60" w:rsidRPr="00971C80" w14:paraId="05032F1C" w14:textId="77777777" w:rsidTr="00C133FF">
        <w:tblPrEx>
          <w:tblLook w:val="04A0" w:firstRow="1" w:lastRow="0" w:firstColumn="1" w:lastColumn="0" w:noHBand="0" w:noVBand="1"/>
        </w:tblPrEx>
        <w:trPr>
          <w:cantSplit/>
        </w:trPr>
        <w:tc>
          <w:tcPr>
            <w:tcW w:w="562" w:type="dxa"/>
            <w:tcMar>
              <w:left w:w="57" w:type="dxa"/>
              <w:right w:w="57" w:type="dxa"/>
            </w:tcMar>
          </w:tcPr>
          <w:p w14:paraId="47BA3035" w14:textId="77777777" w:rsidR="0055093A" w:rsidRPr="0032352E" w:rsidRDefault="0055093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N39</w:t>
            </w:r>
          </w:p>
        </w:tc>
        <w:tc>
          <w:tcPr>
            <w:tcW w:w="1276" w:type="dxa"/>
            <w:tcMar>
              <w:left w:w="57" w:type="dxa"/>
              <w:right w:w="57" w:type="dxa"/>
            </w:tcMar>
          </w:tcPr>
          <w:p w14:paraId="4CD84B5A" w14:textId="77777777" w:rsidR="0055093A" w:rsidRPr="00FC0115" w:rsidRDefault="0055093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PPMID Alert</w:t>
            </w:r>
          </w:p>
        </w:tc>
        <w:tc>
          <w:tcPr>
            <w:tcW w:w="2209" w:type="dxa"/>
            <w:tcMar>
              <w:left w:w="57" w:type="dxa"/>
              <w:right w:w="57" w:type="dxa"/>
            </w:tcMar>
          </w:tcPr>
          <w:p w14:paraId="20CF9D54" w14:textId="77777777" w:rsidR="0055093A" w:rsidRPr="00FC0115" w:rsidRDefault="0055093A" w:rsidP="000D39B7">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A PPMID Device generates a</w:t>
            </w:r>
            <w:r>
              <w:rPr>
                <w:rFonts w:ascii="Times New Roman" w:hAnsi="Times New Roman" w:cs="Times New Roman"/>
                <w:sz w:val="20"/>
                <w:szCs w:val="20"/>
              </w:rPr>
              <w:t>n</w:t>
            </w:r>
            <w:r w:rsidRPr="001F59FC">
              <w:rPr>
                <w:rFonts w:ascii="Times New Roman" w:hAnsi="Times New Roman" w:cs="Times New Roman"/>
                <w:sz w:val="20"/>
                <w:szCs w:val="20"/>
              </w:rPr>
              <w:t xml:space="preserve"> Alert as defined by GBCS</w:t>
            </w:r>
          </w:p>
        </w:tc>
        <w:tc>
          <w:tcPr>
            <w:tcW w:w="2752" w:type="dxa"/>
            <w:tcMar>
              <w:left w:w="57" w:type="dxa"/>
              <w:right w:w="57" w:type="dxa"/>
            </w:tcMar>
          </w:tcPr>
          <w:p w14:paraId="57D36CFE" w14:textId="77777777" w:rsidR="0055093A" w:rsidRPr="00FC0115" w:rsidRDefault="0055093A" w:rsidP="000D39B7">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PPMID Alert received by the DSP Access</w:t>
            </w:r>
            <w:r>
              <w:rPr>
                <w:rFonts w:ascii="Times New Roman" w:hAnsi="Times New Roman" w:cs="Times New Roman"/>
                <w:sz w:val="20"/>
                <w:szCs w:val="20"/>
              </w:rPr>
              <w:t xml:space="preserve"> Control</w:t>
            </w:r>
            <w:r w:rsidRPr="001F59FC">
              <w:rPr>
                <w:rFonts w:ascii="Times New Roman" w:hAnsi="Times New Roman" w:cs="Times New Roman"/>
                <w:sz w:val="20"/>
                <w:szCs w:val="20"/>
              </w:rPr>
              <w:t xml:space="preserve"> Broker</w:t>
            </w:r>
          </w:p>
        </w:tc>
        <w:tc>
          <w:tcPr>
            <w:tcW w:w="1294" w:type="dxa"/>
            <w:tcMar>
              <w:left w:w="57" w:type="dxa"/>
              <w:right w:w="57" w:type="dxa"/>
            </w:tcMar>
          </w:tcPr>
          <w:p w14:paraId="65091F11" w14:textId="77777777" w:rsidR="0055093A" w:rsidRPr="001F59FC" w:rsidRDefault="0055093A" w:rsidP="001F59FC">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IS </w:t>
            </w:r>
            <w:r>
              <w:rPr>
                <w:rFonts w:ascii="Times New Roman" w:hAnsi="Times New Roman" w:cs="Times New Roman"/>
                <w:sz w:val="20"/>
                <w:szCs w:val="20"/>
              </w:rPr>
              <w:t xml:space="preserve">for </w:t>
            </w:r>
            <w:r w:rsidRPr="001F59FC">
              <w:rPr>
                <w:rFonts w:ascii="Times New Roman" w:hAnsi="Times New Roman" w:cs="Times New Roman"/>
                <w:sz w:val="20"/>
                <w:szCs w:val="20"/>
              </w:rPr>
              <w:t>the Primary Import MPAN in the Smart Metering System</w:t>
            </w:r>
          </w:p>
          <w:p w14:paraId="29F9C45E" w14:textId="77777777" w:rsidR="0055093A" w:rsidRPr="00FC0115" w:rsidRDefault="0055093A" w:rsidP="00947C25">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1F59FC">
              <w:rPr>
                <w:rFonts w:ascii="Times New Roman" w:hAnsi="Times New Roman" w:cs="Times New Roman"/>
                <w:sz w:val="20"/>
                <w:szCs w:val="20"/>
              </w:rPr>
              <w:t xml:space="preserve">S </w:t>
            </w:r>
            <w:r>
              <w:rPr>
                <w:rFonts w:ascii="Times New Roman" w:hAnsi="Times New Roman" w:cs="Times New Roman"/>
                <w:sz w:val="20"/>
                <w:szCs w:val="20"/>
              </w:rPr>
              <w:t xml:space="preserve">for </w:t>
            </w:r>
            <w:r w:rsidRPr="001F59FC">
              <w:rPr>
                <w:rFonts w:ascii="Times New Roman" w:hAnsi="Times New Roman" w:cs="Times New Roman"/>
                <w:sz w:val="20"/>
                <w:szCs w:val="20"/>
              </w:rPr>
              <w:t>the Import MPRN in the Smart Metering System</w:t>
            </w:r>
            <w:r>
              <w:rPr>
                <w:rFonts w:ascii="Times New Roman" w:hAnsi="Times New Roman" w:cs="Times New Roman"/>
                <w:sz w:val="20"/>
                <w:szCs w:val="20"/>
              </w:rPr>
              <w:t xml:space="preserve"> </w:t>
            </w:r>
          </w:p>
        </w:tc>
        <w:tc>
          <w:tcPr>
            <w:tcW w:w="923" w:type="dxa"/>
          </w:tcPr>
          <w:p w14:paraId="6DEF00EB" w14:textId="33FB7A8E" w:rsidR="0055093A" w:rsidRPr="001F59FC" w:rsidRDefault="00E77699" w:rsidP="00770B8A">
            <w:pPr>
              <w:pStyle w:val="TableText-Centre"/>
              <w:jc w:val="left"/>
              <w:rPr>
                <w:rFonts w:ascii="Times New Roman" w:hAnsi="Times New Roman" w:cs="Times New Roman"/>
                <w:sz w:val="20"/>
                <w:szCs w:val="20"/>
              </w:rPr>
            </w:pPr>
            <w:r>
              <w:rPr>
                <w:rFonts w:ascii="Times New Roman" w:hAnsi="Times New Roman" w:cs="Times New Roman"/>
                <w:sz w:val="20"/>
                <w:szCs w:val="20"/>
              </w:rPr>
              <w:t>SMETS2+</w:t>
            </w:r>
            <w:r w:rsidR="00BA3666">
              <w:rPr>
                <w:rFonts w:ascii="Times New Roman" w:hAnsi="Times New Roman" w:cs="Times New Roman"/>
                <w:sz w:val="20"/>
                <w:szCs w:val="20"/>
              </w:rPr>
              <w:t xml:space="preserve"> </w:t>
            </w:r>
          </w:p>
        </w:tc>
      </w:tr>
      <w:tr w:rsidR="00362F60" w:rsidRPr="00971C80" w14:paraId="6A184576" w14:textId="77777777" w:rsidTr="00C133FF">
        <w:tblPrEx>
          <w:tblLook w:val="04A0" w:firstRow="1" w:lastRow="0" w:firstColumn="1" w:lastColumn="0" w:noHBand="0" w:noVBand="1"/>
        </w:tblPrEx>
        <w:trPr>
          <w:cantSplit/>
        </w:trPr>
        <w:tc>
          <w:tcPr>
            <w:tcW w:w="562" w:type="dxa"/>
            <w:tcMar>
              <w:left w:w="57" w:type="dxa"/>
              <w:right w:w="57" w:type="dxa"/>
            </w:tcMar>
          </w:tcPr>
          <w:p w14:paraId="663302D6" w14:textId="77777777" w:rsidR="00C94EDA" w:rsidRPr="0032352E"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N40</w:t>
            </w:r>
          </w:p>
        </w:tc>
        <w:tc>
          <w:tcPr>
            <w:tcW w:w="1276" w:type="dxa"/>
            <w:tcMar>
              <w:left w:w="57" w:type="dxa"/>
              <w:right w:w="57" w:type="dxa"/>
            </w:tcMar>
          </w:tcPr>
          <w:p w14:paraId="4E00B863" w14:textId="77777777" w:rsidR="00C94EDA" w:rsidRDefault="00C94EDA" w:rsidP="00371B7F">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 xml:space="preserve">Schedule removal because of Device </w:t>
            </w:r>
            <w:r>
              <w:rPr>
                <w:rFonts w:ascii="Times New Roman" w:hAnsi="Times New Roman" w:cs="Times New Roman"/>
                <w:sz w:val="20"/>
                <w:szCs w:val="20"/>
              </w:rPr>
              <w:t>S</w:t>
            </w:r>
            <w:r w:rsidRPr="007879B2">
              <w:rPr>
                <w:rFonts w:ascii="Times New Roman" w:hAnsi="Times New Roman" w:cs="Times New Roman"/>
                <w:sz w:val="20"/>
                <w:szCs w:val="20"/>
              </w:rPr>
              <w:t>uspension</w:t>
            </w:r>
          </w:p>
        </w:tc>
        <w:tc>
          <w:tcPr>
            <w:tcW w:w="2209" w:type="dxa"/>
            <w:tcMar>
              <w:left w:w="57" w:type="dxa"/>
              <w:right w:w="57" w:type="dxa"/>
            </w:tcMar>
          </w:tcPr>
          <w:p w14:paraId="0CAE9658" w14:textId="77777777" w:rsidR="00C94EDA" w:rsidRPr="001F59FC" w:rsidRDefault="00C94EDA" w:rsidP="00EE5A12">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“DSP Scheduled” schedule removal</w:t>
            </w:r>
          </w:p>
        </w:tc>
        <w:tc>
          <w:tcPr>
            <w:tcW w:w="2752" w:type="dxa"/>
            <w:tcMar>
              <w:left w:w="57" w:type="dxa"/>
              <w:right w:w="57" w:type="dxa"/>
            </w:tcMar>
          </w:tcPr>
          <w:p w14:paraId="20CA626C" w14:textId="77777777" w:rsidR="00C94EDA" w:rsidRPr="001F59FC" w:rsidRDefault="00C94EDA" w:rsidP="00EE5A12">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Suspension of Device</w:t>
            </w:r>
          </w:p>
        </w:tc>
        <w:tc>
          <w:tcPr>
            <w:tcW w:w="1294" w:type="dxa"/>
            <w:tcMar>
              <w:left w:w="57" w:type="dxa"/>
              <w:right w:w="57" w:type="dxa"/>
            </w:tcMar>
          </w:tcPr>
          <w:p w14:paraId="0F2E8268" w14:textId="77777777" w:rsidR="00C94EDA" w:rsidRPr="001F59FC" w:rsidRDefault="00C94EDA" w:rsidP="001F59FC">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All applicable Schedule “owners”</w:t>
            </w:r>
          </w:p>
        </w:tc>
        <w:tc>
          <w:tcPr>
            <w:tcW w:w="923" w:type="dxa"/>
          </w:tcPr>
          <w:p w14:paraId="064D99F7" w14:textId="77777777" w:rsidR="00C94EDA" w:rsidRDefault="00C94EDA">
            <w:r w:rsidRPr="000C6F82">
              <w:rPr>
                <w:rFonts w:eastAsiaTheme="minorHAnsi"/>
                <w:sz w:val="20"/>
                <w:szCs w:val="20"/>
              </w:rPr>
              <w:t>All</w:t>
            </w:r>
          </w:p>
        </w:tc>
      </w:tr>
      <w:tr w:rsidR="00362F60" w:rsidRPr="00971C80" w14:paraId="416FFDAD" w14:textId="77777777" w:rsidTr="00C133FF">
        <w:tblPrEx>
          <w:tblLook w:val="04A0" w:firstRow="1" w:lastRow="0" w:firstColumn="1" w:lastColumn="0" w:noHBand="0" w:noVBand="1"/>
        </w:tblPrEx>
        <w:trPr>
          <w:cantSplit/>
        </w:trPr>
        <w:tc>
          <w:tcPr>
            <w:tcW w:w="562" w:type="dxa"/>
            <w:tcMar>
              <w:left w:w="57" w:type="dxa"/>
              <w:right w:w="57" w:type="dxa"/>
            </w:tcMar>
          </w:tcPr>
          <w:p w14:paraId="402DAA91" w14:textId="77777777" w:rsidR="00C94EDA"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N41</w:t>
            </w:r>
          </w:p>
        </w:tc>
        <w:tc>
          <w:tcPr>
            <w:tcW w:w="1276" w:type="dxa"/>
            <w:tcMar>
              <w:left w:w="57" w:type="dxa"/>
              <w:right w:w="57" w:type="dxa"/>
            </w:tcMar>
          </w:tcPr>
          <w:p w14:paraId="32F54954" w14:textId="77777777" w:rsidR="00C94EDA" w:rsidRDefault="00C94EDA" w:rsidP="00371B7F">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 xml:space="preserve">Cancellation of “Future Dated (DSP)” requests because of Device </w:t>
            </w:r>
            <w:r>
              <w:rPr>
                <w:rFonts w:ascii="Times New Roman" w:hAnsi="Times New Roman" w:cs="Times New Roman"/>
                <w:sz w:val="20"/>
                <w:szCs w:val="20"/>
              </w:rPr>
              <w:t>S</w:t>
            </w:r>
            <w:r w:rsidRPr="007879B2">
              <w:rPr>
                <w:rFonts w:ascii="Times New Roman" w:hAnsi="Times New Roman" w:cs="Times New Roman"/>
                <w:sz w:val="20"/>
                <w:szCs w:val="20"/>
              </w:rPr>
              <w:t>uspension</w:t>
            </w:r>
          </w:p>
        </w:tc>
        <w:tc>
          <w:tcPr>
            <w:tcW w:w="2209" w:type="dxa"/>
            <w:tcMar>
              <w:left w:w="57" w:type="dxa"/>
              <w:right w:w="57" w:type="dxa"/>
            </w:tcMar>
          </w:tcPr>
          <w:p w14:paraId="070AEE64" w14:textId="77777777" w:rsidR="00C94EDA" w:rsidRPr="001F59FC" w:rsidRDefault="00C94EDA" w:rsidP="00EE5A12">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Cancellation of all “Future Dated (DSP)” Services not yet submitted to the Device</w:t>
            </w:r>
          </w:p>
        </w:tc>
        <w:tc>
          <w:tcPr>
            <w:tcW w:w="2752" w:type="dxa"/>
            <w:tcMar>
              <w:left w:w="57" w:type="dxa"/>
              <w:right w:w="57" w:type="dxa"/>
            </w:tcMar>
          </w:tcPr>
          <w:p w14:paraId="496821C2" w14:textId="77777777" w:rsidR="00C94EDA" w:rsidRPr="001F59FC" w:rsidRDefault="00C94EDA" w:rsidP="00EE5A12">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Suspension of Device</w:t>
            </w:r>
          </w:p>
        </w:tc>
        <w:tc>
          <w:tcPr>
            <w:tcW w:w="1294" w:type="dxa"/>
            <w:tcMar>
              <w:left w:w="57" w:type="dxa"/>
              <w:right w:w="57" w:type="dxa"/>
            </w:tcMar>
          </w:tcPr>
          <w:p w14:paraId="3AE3E87E" w14:textId="77777777" w:rsidR="00C94EDA" w:rsidRPr="001F59FC" w:rsidRDefault="00C94EDA" w:rsidP="001F59FC">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All applicable Future Dated (DSP) Request senders</w:t>
            </w:r>
          </w:p>
        </w:tc>
        <w:tc>
          <w:tcPr>
            <w:tcW w:w="923" w:type="dxa"/>
          </w:tcPr>
          <w:p w14:paraId="545AFB85" w14:textId="77777777" w:rsidR="00C94EDA" w:rsidRDefault="00C94EDA">
            <w:r w:rsidRPr="000C6F82">
              <w:rPr>
                <w:rFonts w:eastAsiaTheme="minorHAnsi"/>
                <w:sz w:val="20"/>
                <w:szCs w:val="20"/>
              </w:rPr>
              <w:t>All</w:t>
            </w:r>
          </w:p>
        </w:tc>
      </w:tr>
      <w:tr w:rsidR="00362F60" w:rsidRPr="00971C80" w14:paraId="4109DAD8" w14:textId="77777777" w:rsidTr="00C133FF">
        <w:tblPrEx>
          <w:tblLook w:val="04A0" w:firstRow="1" w:lastRow="0" w:firstColumn="1" w:lastColumn="0" w:noHBand="0" w:noVBand="1"/>
        </w:tblPrEx>
        <w:trPr>
          <w:cantSplit/>
        </w:trPr>
        <w:tc>
          <w:tcPr>
            <w:tcW w:w="562" w:type="dxa"/>
            <w:tcMar>
              <w:left w:w="57" w:type="dxa"/>
              <w:right w:w="57" w:type="dxa"/>
            </w:tcMar>
          </w:tcPr>
          <w:p w14:paraId="00639FF5" w14:textId="77777777" w:rsidR="00C94EDA"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N42</w:t>
            </w:r>
          </w:p>
        </w:tc>
        <w:tc>
          <w:tcPr>
            <w:tcW w:w="1276" w:type="dxa"/>
            <w:tcMar>
              <w:left w:w="57" w:type="dxa"/>
              <w:right w:w="57" w:type="dxa"/>
            </w:tcMar>
          </w:tcPr>
          <w:p w14:paraId="08FC1FC5" w14:textId="77777777" w:rsidR="00C94EDA" w:rsidRPr="007879B2" w:rsidRDefault="00C94EDA" w:rsidP="00E01429">
            <w:pPr>
              <w:pStyle w:val="TableText-Centre"/>
              <w:jc w:val="left"/>
              <w:rPr>
                <w:rFonts w:ascii="Times New Roman" w:hAnsi="Times New Roman" w:cs="Times New Roman"/>
                <w:sz w:val="20"/>
                <w:szCs w:val="20"/>
              </w:rPr>
            </w:pPr>
            <w:r>
              <w:rPr>
                <w:rFonts w:ascii="Times New Roman" w:hAnsi="Times New Roman" w:cs="Times New Roman"/>
                <w:sz w:val="20"/>
                <w:szCs w:val="20"/>
              </w:rPr>
              <w:t>Security Credentials updated on the device</w:t>
            </w:r>
          </w:p>
        </w:tc>
        <w:tc>
          <w:tcPr>
            <w:tcW w:w="2209" w:type="dxa"/>
            <w:tcMar>
              <w:left w:w="57" w:type="dxa"/>
              <w:right w:w="57" w:type="dxa"/>
            </w:tcMar>
          </w:tcPr>
          <w:p w14:paraId="4B5B9106" w14:textId="77777777" w:rsidR="00C94EDA" w:rsidRPr="007879B2" w:rsidRDefault="00C94EDA" w:rsidP="00EE5A12">
            <w:pPr>
              <w:pStyle w:val="TableText-Centre"/>
              <w:jc w:val="left"/>
              <w:rPr>
                <w:rFonts w:ascii="Times New Roman" w:hAnsi="Times New Roman" w:cs="Times New Roman"/>
                <w:sz w:val="20"/>
                <w:szCs w:val="20"/>
              </w:rPr>
            </w:pPr>
            <w:r w:rsidRPr="007C6F9A">
              <w:rPr>
                <w:rFonts w:ascii="Times New Roman" w:hAnsi="Times New Roman" w:cs="Times New Roman"/>
                <w:sz w:val="20"/>
                <w:szCs w:val="20"/>
              </w:rPr>
              <w:t>Security  Credentials updated on Device by Service Request 6.15.1 or 6.21</w:t>
            </w:r>
          </w:p>
        </w:tc>
        <w:tc>
          <w:tcPr>
            <w:tcW w:w="2752" w:type="dxa"/>
            <w:tcMar>
              <w:left w:w="57" w:type="dxa"/>
              <w:right w:w="57" w:type="dxa"/>
            </w:tcMar>
          </w:tcPr>
          <w:p w14:paraId="12D76DD6" w14:textId="77777777" w:rsidR="00C94EDA" w:rsidRPr="007879B2" w:rsidRDefault="00C94EDA" w:rsidP="00EE5A12">
            <w:pPr>
              <w:pStyle w:val="TableText-Centre"/>
              <w:jc w:val="left"/>
              <w:rPr>
                <w:rFonts w:ascii="Times New Roman" w:hAnsi="Times New Roman" w:cs="Times New Roman"/>
                <w:sz w:val="20"/>
                <w:szCs w:val="20"/>
              </w:rPr>
            </w:pPr>
            <w:r w:rsidRPr="007C6F9A">
              <w:rPr>
                <w:rFonts w:ascii="Times New Roman" w:hAnsi="Times New Roman" w:cs="Times New Roman"/>
                <w:sz w:val="20"/>
                <w:szCs w:val="20"/>
              </w:rPr>
              <w:t>Success Response from Update Security Credentials where the Remote Party whose certificate has been placed on the Device is not the sender of the Service Request</w:t>
            </w:r>
          </w:p>
        </w:tc>
        <w:tc>
          <w:tcPr>
            <w:tcW w:w="1294" w:type="dxa"/>
            <w:tcMar>
              <w:left w:w="57" w:type="dxa"/>
              <w:right w:w="57" w:type="dxa"/>
            </w:tcMar>
          </w:tcPr>
          <w:p w14:paraId="6D9D6D0D" w14:textId="77777777" w:rsidR="00C94EDA" w:rsidRDefault="00C94EDA" w:rsidP="001F59FC">
            <w:pPr>
              <w:pStyle w:val="TableText-Centre"/>
              <w:jc w:val="left"/>
              <w:rPr>
                <w:rFonts w:ascii="Times New Roman" w:hAnsi="Times New Roman" w:cs="Times New Roman"/>
                <w:sz w:val="20"/>
                <w:szCs w:val="20"/>
              </w:rPr>
            </w:pPr>
            <w:r w:rsidRPr="007C6F9A">
              <w:rPr>
                <w:rFonts w:ascii="Times New Roman" w:hAnsi="Times New Roman" w:cs="Times New Roman"/>
                <w:sz w:val="20"/>
                <w:szCs w:val="20"/>
              </w:rPr>
              <w:t>The Remote Party whose certificate has been placed on the Device.</w:t>
            </w:r>
          </w:p>
          <w:p w14:paraId="4B6D8269" w14:textId="77777777" w:rsidR="00C94EDA" w:rsidRPr="007879B2" w:rsidRDefault="00C94EDA" w:rsidP="0045625F">
            <w:pPr>
              <w:pStyle w:val="TableText-Centre"/>
              <w:jc w:val="left"/>
              <w:rPr>
                <w:rFonts w:ascii="Times New Roman" w:hAnsi="Times New Roman" w:cs="Times New Roman"/>
                <w:sz w:val="20"/>
                <w:szCs w:val="20"/>
              </w:rPr>
            </w:pPr>
          </w:p>
        </w:tc>
        <w:tc>
          <w:tcPr>
            <w:tcW w:w="923" w:type="dxa"/>
          </w:tcPr>
          <w:p w14:paraId="4330C532" w14:textId="77777777" w:rsidR="00C94EDA" w:rsidRDefault="00C94EDA">
            <w:r w:rsidRPr="000C6F82">
              <w:rPr>
                <w:rFonts w:eastAsiaTheme="minorHAnsi"/>
                <w:sz w:val="20"/>
                <w:szCs w:val="20"/>
              </w:rPr>
              <w:t>All</w:t>
            </w:r>
          </w:p>
        </w:tc>
      </w:tr>
      <w:tr w:rsidR="00362F60" w:rsidRPr="00971C80" w14:paraId="79EDBC84" w14:textId="77777777" w:rsidTr="00C133FF">
        <w:tblPrEx>
          <w:tblLook w:val="04A0" w:firstRow="1" w:lastRow="0" w:firstColumn="1" w:lastColumn="0" w:noHBand="0" w:noVBand="1"/>
        </w:tblPrEx>
        <w:trPr>
          <w:cantSplit/>
        </w:trPr>
        <w:tc>
          <w:tcPr>
            <w:tcW w:w="562" w:type="dxa"/>
            <w:tcMar>
              <w:left w:w="57" w:type="dxa"/>
              <w:right w:w="57" w:type="dxa"/>
            </w:tcMar>
          </w:tcPr>
          <w:p w14:paraId="321D557B" w14:textId="77777777" w:rsidR="00C94EDA"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N43</w:t>
            </w:r>
          </w:p>
        </w:tc>
        <w:tc>
          <w:tcPr>
            <w:tcW w:w="1276" w:type="dxa"/>
            <w:tcMar>
              <w:left w:w="57" w:type="dxa"/>
              <w:right w:w="57" w:type="dxa"/>
            </w:tcMar>
          </w:tcPr>
          <w:p w14:paraId="2A650E53" w14:textId="77777777" w:rsidR="00C94EDA" w:rsidRDefault="00C94EDA" w:rsidP="00E01429">
            <w:pPr>
              <w:pStyle w:val="TableText-Centre"/>
              <w:jc w:val="left"/>
              <w:rPr>
                <w:rFonts w:ascii="Times New Roman" w:hAnsi="Times New Roman" w:cs="Times New Roman"/>
                <w:sz w:val="20"/>
                <w:szCs w:val="20"/>
              </w:rPr>
            </w:pPr>
            <w:r w:rsidRPr="003C3C25">
              <w:rPr>
                <w:rFonts w:ascii="Times New Roman" w:hAnsi="Times New Roman" w:cs="Times New Roman"/>
                <w:sz w:val="20"/>
                <w:szCs w:val="20"/>
              </w:rPr>
              <w:t>PPMID Removal</w:t>
            </w:r>
          </w:p>
        </w:tc>
        <w:tc>
          <w:tcPr>
            <w:tcW w:w="2209" w:type="dxa"/>
            <w:tcMar>
              <w:left w:w="57" w:type="dxa"/>
              <w:right w:w="57" w:type="dxa"/>
            </w:tcMar>
          </w:tcPr>
          <w:p w14:paraId="01E35A4D" w14:textId="77777777" w:rsidR="00C94EDA" w:rsidRDefault="00C94EDA" w:rsidP="00EE5A12">
            <w:pPr>
              <w:pStyle w:val="TableText-Centre"/>
              <w:jc w:val="left"/>
              <w:rPr>
                <w:rFonts w:ascii="Times New Roman" w:hAnsi="Times New Roman" w:cs="Times New Roman"/>
                <w:sz w:val="20"/>
                <w:szCs w:val="20"/>
              </w:rPr>
            </w:pPr>
            <w:r w:rsidRPr="003C3C25">
              <w:rPr>
                <w:rFonts w:ascii="Times New Roman" w:hAnsi="Times New Roman" w:cs="Times New Roman"/>
                <w:sz w:val="20"/>
                <w:szCs w:val="20"/>
              </w:rPr>
              <w:t>A PPMID Device has been removed from the HAN via Service Request 8.11</w:t>
            </w:r>
          </w:p>
          <w:p w14:paraId="0A0BEEC7" w14:textId="77777777" w:rsidR="00C94EDA" w:rsidRPr="007C6F9A" w:rsidRDefault="00C94EDA" w:rsidP="00EE5A12">
            <w:pPr>
              <w:pStyle w:val="TableText-Centre"/>
              <w:jc w:val="left"/>
              <w:rPr>
                <w:rFonts w:ascii="Times New Roman" w:hAnsi="Times New Roman" w:cs="Times New Roman"/>
                <w:sz w:val="20"/>
                <w:szCs w:val="20"/>
              </w:rPr>
            </w:pPr>
          </w:p>
        </w:tc>
        <w:tc>
          <w:tcPr>
            <w:tcW w:w="2752" w:type="dxa"/>
            <w:tcMar>
              <w:left w:w="57" w:type="dxa"/>
              <w:right w:w="57" w:type="dxa"/>
            </w:tcMar>
          </w:tcPr>
          <w:p w14:paraId="06D4019F" w14:textId="77777777" w:rsidR="00C94EDA" w:rsidRDefault="00C94EDA" w:rsidP="003C3C25">
            <w:pPr>
              <w:pStyle w:val="TableText-Centre"/>
              <w:jc w:val="left"/>
              <w:rPr>
                <w:rFonts w:ascii="Times New Roman" w:hAnsi="Times New Roman" w:cs="Times New Roman"/>
                <w:sz w:val="20"/>
                <w:szCs w:val="20"/>
              </w:rPr>
            </w:pPr>
            <w:r w:rsidRPr="003C3C25">
              <w:rPr>
                <w:rFonts w:ascii="Times New Roman" w:hAnsi="Times New Roman" w:cs="Times New Roman"/>
                <w:sz w:val="20"/>
                <w:szCs w:val="20"/>
              </w:rPr>
              <w:t>Success Response from Update HAN Device Log (Remove) where the removed Device is a PPMID</w:t>
            </w:r>
            <w:r>
              <w:rPr>
                <w:rFonts w:ascii="Times New Roman" w:hAnsi="Times New Roman" w:cs="Times New Roman"/>
                <w:sz w:val="20"/>
                <w:szCs w:val="20"/>
              </w:rPr>
              <w:t>.</w:t>
            </w:r>
          </w:p>
          <w:p w14:paraId="0E4ED326" w14:textId="77777777" w:rsidR="00C94EDA" w:rsidRPr="007C6F9A" w:rsidRDefault="00C94EDA" w:rsidP="003C3C2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DCC </w:t>
            </w:r>
            <w:r w:rsidRPr="00193A5D">
              <w:rPr>
                <w:rFonts w:ascii="Times New Roman" w:hAnsi="Times New Roman" w:cs="Times New Roman"/>
                <w:sz w:val="20"/>
                <w:szCs w:val="20"/>
              </w:rPr>
              <w:t xml:space="preserve">Alert </w:t>
            </w:r>
            <w:r>
              <w:rPr>
                <w:rFonts w:ascii="Times New Roman" w:hAnsi="Times New Roman" w:cs="Times New Roman"/>
                <w:sz w:val="20"/>
                <w:szCs w:val="20"/>
              </w:rPr>
              <w:t xml:space="preserve">is </w:t>
            </w:r>
            <w:r w:rsidRPr="00193A5D">
              <w:rPr>
                <w:rFonts w:ascii="Times New Roman" w:hAnsi="Times New Roman" w:cs="Times New Roman"/>
                <w:sz w:val="20"/>
                <w:szCs w:val="20"/>
              </w:rPr>
              <w:t xml:space="preserve">only sent if the PPMID </w:t>
            </w:r>
            <w:r>
              <w:rPr>
                <w:rFonts w:ascii="Times New Roman" w:hAnsi="Times New Roman" w:cs="Times New Roman"/>
                <w:sz w:val="20"/>
                <w:szCs w:val="20"/>
              </w:rPr>
              <w:t xml:space="preserve">device </w:t>
            </w:r>
            <w:r w:rsidRPr="00193A5D">
              <w:rPr>
                <w:rFonts w:ascii="Times New Roman" w:hAnsi="Times New Roman" w:cs="Times New Roman"/>
                <w:sz w:val="20"/>
                <w:szCs w:val="20"/>
              </w:rPr>
              <w:t xml:space="preserve">was joined to both Electricity and Gas </w:t>
            </w:r>
            <w:r>
              <w:rPr>
                <w:rFonts w:ascii="Times New Roman" w:hAnsi="Times New Roman" w:cs="Times New Roman"/>
                <w:sz w:val="20"/>
                <w:szCs w:val="20"/>
              </w:rPr>
              <w:t>Smart Metering E</w:t>
            </w:r>
            <w:r w:rsidRPr="00193A5D">
              <w:rPr>
                <w:rFonts w:ascii="Times New Roman" w:hAnsi="Times New Roman" w:cs="Times New Roman"/>
                <w:sz w:val="20"/>
                <w:szCs w:val="20"/>
              </w:rPr>
              <w:t>quipment</w:t>
            </w:r>
            <w:r>
              <w:rPr>
                <w:rFonts w:ascii="Times New Roman" w:hAnsi="Times New Roman" w:cs="Times New Roman"/>
                <w:sz w:val="20"/>
                <w:szCs w:val="20"/>
              </w:rPr>
              <w:t xml:space="preserve"> as identified by the Smart Metering Inventory.</w:t>
            </w:r>
          </w:p>
        </w:tc>
        <w:tc>
          <w:tcPr>
            <w:tcW w:w="1294" w:type="dxa"/>
            <w:tcMar>
              <w:left w:w="57" w:type="dxa"/>
              <w:right w:w="57" w:type="dxa"/>
            </w:tcMar>
          </w:tcPr>
          <w:p w14:paraId="01070B57" w14:textId="77777777" w:rsidR="00C94EDA" w:rsidRPr="007C6F9A" w:rsidRDefault="00C94EDA" w:rsidP="00371B7F">
            <w:pPr>
              <w:pStyle w:val="TableText-Centre"/>
              <w:jc w:val="left"/>
              <w:rPr>
                <w:rFonts w:ascii="Times New Roman" w:hAnsi="Times New Roman" w:cs="Times New Roman"/>
                <w:sz w:val="20"/>
                <w:szCs w:val="20"/>
              </w:rPr>
            </w:pPr>
            <w:r w:rsidRPr="003C3C25">
              <w:rPr>
                <w:rFonts w:ascii="Times New Roman" w:hAnsi="Times New Roman" w:cs="Times New Roman"/>
                <w:sz w:val="20"/>
                <w:szCs w:val="20"/>
              </w:rPr>
              <w:t xml:space="preserve">All </w:t>
            </w:r>
            <w:r w:rsidRPr="00D401D5">
              <w:rPr>
                <w:rFonts w:ascii="Times New Roman" w:hAnsi="Times New Roman" w:cs="Times New Roman"/>
                <w:sz w:val="20"/>
                <w:szCs w:val="20"/>
              </w:rPr>
              <w:t>Responsible</w:t>
            </w:r>
            <w:r>
              <w:rPr>
                <w:rFonts w:ascii="Times New Roman" w:hAnsi="Times New Roman" w:cs="Times New Roman"/>
                <w:sz w:val="20"/>
                <w:szCs w:val="20"/>
              </w:rPr>
              <w:t xml:space="preserve"> Suppliers for the </w:t>
            </w:r>
            <w:r w:rsidRPr="003C3C25">
              <w:rPr>
                <w:rFonts w:ascii="Times New Roman" w:hAnsi="Times New Roman" w:cs="Times New Roman"/>
                <w:sz w:val="20"/>
                <w:szCs w:val="20"/>
              </w:rPr>
              <w:t xml:space="preserve">CHF, other than the IS / GS that submitted the </w:t>
            </w:r>
            <w:r>
              <w:rPr>
                <w:rFonts w:ascii="Times New Roman" w:hAnsi="Times New Roman" w:cs="Times New Roman"/>
                <w:sz w:val="20"/>
                <w:szCs w:val="20"/>
              </w:rPr>
              <w:t xml:space="preserve">Service </w:t>
            </w:r>
            <w:r w:rsidRPr="003C3C25">
              <w:rPr>
                <w:rFonts w:ascii="Times New Roman" w:hAnsi="Times New Roman" w:cs="Times New Roman"/>
                <w:sz w:val="20"/>
                <w:szCs w:val="20"/>
              </w:rPr>
              <w:t>Request</w:t>
            </w:r>
          </w:p>
        </w:tc>
        <w:tc>
          <w:tcPr>
            <w:tcW w:w="923" w:type="dxa"/>
          </w:tcPr>
          <w:p w14:paraId="064AAD79" w14:textId="044D4C89" w:rsidR="00C94EDA" w:rsidRDefault="00E77699" w:rsidP="00770B8A">
            <w:r>
              <w:rPr>
                <w:sz w:val="20"/>
                <w:szCs w:val="20"/>
              </w:rPr>
              <w:t>SMETS2+</w:t>
            </w:r>
            <w:r w:rsidR="00BA3666">
              <w:rPr>
                <w:sz w:val="20"/>
                <w:szCs w:val="20"/>
              </w:rPr>
              <w:t xml:space="preserve"> </w:t>
            </w:r>
          </w:p>
        </w:tc>
      </w:tr>
      <w:tr w:rsidR="00362F60" w:rsidRPr="00F651F6" w14:paraId="6D2E9329" w14:textId="77777777" w:rsidTr="00C133FF">
        <w:tblPrEx>
          <w:tblLook w:val="04A0" w:firstRow="1" w:lastRow="0" w:firstColumn="1" w:lastColumn="0" w:noHBand="0" w:noVBand="1"/>
        </w:tblPrEx>
        <w:trPr>
          <w:cantSplit/>
        </w:trPr>
        <w:tc>
          <w:tcPr>
            <w:tcW w:w="562" w:type="dxa"/>
            <w:tcMar>
              <w:left w:w="57" w:type="dxa"/>
              <w:right w:w="57" w:type="dxa"/>
            </w:tcMar>
          </w:tcPr>
          <w:p w14:paraId="30661D2E" w14:textId="77777777" w:rsidR="00C94EDA" w:rsidRDefault="00C94EDA" w:rsidP="00EE5A12">
            <w:pPr>
              <w:pStyle w:val="TableText-Centre"/>
              <w:jc w:val="left"/>
              <w:rPr>
                <w:rFonts w:ascii="Times New Roman" w:hAnsi="Times New Roman" w:cs="Times New Roman"/>
                <w:sz w:val="20"/>
                <w:szCs w:val="20"/>
              </w:rPr>
            </w:pPr>
            <w:r w:rsidRPr="00F651F6">
              <w:rPr>
                <w:rFonts w:ascii="Times New Roman" w:hAnsi="Times New Roman" w:cs="Times New Roman"/>
                <w:sz w:val="20"/>
                <w:szCs w:val="20"/>
              </w:rPr>
              <w:t>N44</w:t>
            </w:r>
          </w:p>
        </w:tc>
        <w:tc>
          <w:tcPr>
            <w:tcW w:w="1276" w:type="dxa"/>
            <w:tcMar>
              <w:left w:w="57" w:type="dxa"/>
              <w:right w:w="57" w:type="dxa"/>
            </w:tcMar>
          </w:tcPr>
          <w:p w14:paraId="587A46A6" w14:textId="77777777" w:rsidR="00C94EDA" w:rsidRPr="003C3C25" w:rsidRDefault="00C94EDA" w:rsidP="00E01429">
            <w:pPr>
              <w:pStyle w:val="TableText-Centre"/>
              <w:jc w:val="left"/>
              <w:rPr>
                <w:rFonts w:ascii="Times New Roman" w:hAnsi="Times New Roman" w:cs="Times New Roman"/>
                <w:sz w:val="20"/>
                <w:szCs w:val="20"/>
              </w:rPr>
            </w:pPr>
            <w:r w:rsidRPr="00F651F6">
              <w:rPr>
                <w:rFonts w:ascii="Times New Roman" w:hAnsi="Times New Roman" w:cs="Times New Roman"/>
                <w:sz w:val="20"/>
                <w:szCs w:val="20"/>
              </w:rPr>
              <w:t>Reco</w:t>
            </w:r>
            <w:r>
              <w:rPr>
                <w:rFonts w:ascii="Times New Roman" w:hAnsi="Times New Roman" w:cs="Times New Roman"/>
                <w:sz w:val="20"/>
                <w:szCs w:val="20"/>
              </w:rPr>
              <w:t>very Complete (ACB Credentials)</w:t>
            </w:r>
          </w:p>
        </w:tc>
        <w:tc>
          <w:tcPr>
            <w:tcW w:w="2209" w:type="dxa"/>
            <w:tcMar>
              <w:left w:w="57" w:type="dxa"/>
              <w:right w:w="57" w:type="dxa"/>
            </w:tcMar>
          </w:tcPr>
          <w:p w14:paraId="65F53F72" w14:textId="77777777" w:rsidR="00C94EDA" w:rsidRPr="003C3C25" w:rsidRDefault="00C94EDA" w:rsidP="001A2CCE">
            <w:pPr>
              <w:pStyle w:val="TableText-Centre"/>
              <w:jc w:val="left"/>
              <w:rPr>
                <w:rFonts w:ascii="Times New Roman" w:hAnsi="Times New Roman" w:cs="Times New Roman"/>
                <w:sz w:val="20"/>
                <w:szCs w:val="20"/>
              </w:rPr>
            </w:pPr>
            <w:r>
              <w:rPr>
                <w:rFonts w:ascii="Times New Roman" w:hAnsi="Times New Roman" w:cs="Times New Roman"/>
                <w:sz w:val="20"/>
                <w:szCs w:val="20"/>
              </w:rPr>
              <w:t>Recovery is complete and a</w:t>
            </w:r>
            <w:r w:rsidRPr="00F651F6">
              <w:rPr>
                <w:rFonts w:ascii="Times New Roman" w:hAnsi="Times New Roman" w:cs="Times New Roman"/>
                <w:sz w:val="20"/>
                <w:szCs w:val="20"/>
              </w:rPr>
              <w:t xml:space="preserve">t least one of the KRP </w:t>
            </w:r>
            <w:r>
              <w:rPr>
                <w:rFonts w:ascii="Times New Roman" w:hAnsi="Times New Roman" w:cs="Times New Roman"/>
                <w:sz w:val="20"/>
                <w:szCs w:val="20"/>
              </w:rPr>
              <w:t xml:space="preserve">Device Security Credentials </w:t>
            </w:r>
            <w:r w:rsidRPr="00F651F6">
              <w:rPr>
                <w:rFonts w:ascii="Times New Roman" w:hAnsi="Times New Roman" w:cs="Times New Roman"/>
                <w:sz w:val="20"/>
                <w:szCs w:val="20"/>
              </w:rPr>
              <w:t>on the Device has been replaced with</w:t>
            </w:r>
            <w:r>
              <w:rPr>
                <w:rFonts w:ascii="Times New Roman" w:hAnsi="Times New Roman" w:cs="Times New Roman"/>
                <w:sz w:val="20"/>
                <w:szCs w:val="20"/>
              </w:rPr>
              <w:t xml:space="preserve"> those from</w:t>
            </w:r>
            <w:r w:rsidRPr="00F651F6">
              <w:rPr>
                <w:rFonts w:ascii="Times New Roman" w:hAnsi="Times New Roman" w:cs="Times New Roman"/>
                <w:sz w:val="20"/>
                <w:szCs w:val="20"/>
              </w:rPr>
              <w:t xml:space="preserve"> an ACB Certificate</w:t>
            </w:r>
          </w:p>
        </w:tc>
        <w:tc>
          <w:tcPr>
            <w:tcW w:w="2752" w:type="dxa"/>
            <w:tcMar>
              <w:left w:w="57" w:type="dxa"/>
              <w:right w:w="57" w:type="dxa"/>
            </w:tcMar>
          </w:tcPr>
          <w:p w14:paraId="0C8FDCE5" w14:textId="77777777" w:rsidR="00C94EDA" w:rsidRPr="003C3C25" w:rsidRDefault="00C94EDA" w:rsidP="001A2CCE">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Recovery is complete and </w:t>
            </w:r>
            <w:r w:rsidRPr="00F651F6">
              <w:rPr>
                <w:rFonts w:ascii="Times New Roman" w:hAnsi="Times New Roman" w:cs="Times New Roman"/>
                <w:sz w:val="20"/>
                <w:szCs w:val="20"/>
              </w:rPr>
              <w:t xml:space="preserve">KRP </w:t>
            </w:r>
            <w:r>
              <w:rPr>
                <w:rFonts w:ascii="Times New Roman" w:hAnsi="Times New Roman" w:cs="Times New Roman"/>
                <w:sz w:val="20"/>
                <w:szCs w:val="20"/>
              </w:rPr>
              <w:t xml:space="preserve">Device Security Credentials </w:t>
            </w:r>
            <w:r w:rsidRPr="00F651F6">
              <w:rPr>
                <w:rFonts w:ascii="Times New Roman" w:hAnsi="Times New Roman" w:cs="Times New Roman"/>
                <w:sz w:val="20"/>
                <w:szCs w:val="20"/>
              </w:rPr>
              <w:t xml:space="preserve">on the Device </w:t>
            </w:r>
            <w:r>
              <w:rPr>
                <w:rFonts w:ascii="Times New Roman" w:hAnsi="Times New Roman" w:cs="Times New Roman"/>
                <w:sz w:val="20"/>
                <w:szCs w:val="20"/>
              </w:rPr>
              <w:t xml:space="preserve">replaced by </w:t>
            </w:r>
            <w:r w:rsidRPr="00F651F6">
              <w:rPr>
                <w:rFonts w:ascii="Times New Roman" w:hAnsi="Times New Roman" w:cs="Times New Roman"/>
                <w:sz w:val="20"/>
                <w:szCs w:val="20"/>
              </w:rPr>
              <w:t xml:space="preserve">those </w:t>
            </w:r>
            <w:r>
              <w:rPr>
                <w:rFonts w:ascii="Times New Roman" w:hAnsi="Times New Roman" w:cs="Times New Roman"/>
                <w:sz w:val="20"/>
                <w:szCs w:val="20"/>
              </w:rPr>
              <w:t xml:space="preserve">from an </w:t>
            </w:r>
            <w:r w:rsidRPr="00F651F6">
              <w:rPr>
                <w:rFonts w:ascii="Times New Roman" w:hAnsi="Times New Roman" w:cs="Times New Roman"/>
                <w:sz w:val="20"/>
                <w:szCs w:val="20"/>
              </w:rPr>
              <w:t>ACB by the Recovery Process</w:t>
            </w:r>
          </w:p>
        </w:tc>
        <w:tc>
          <w:tcPr>
            <w:tcW w:w="1294" w:type="dxa"/>
            <w:tcMar>
              <w:left w:w="57" w:type="dxa"/>
              <w:right w:w="57" w:type="dxa"/>
            </w:tcMar>
          </w:tcPr>
          <w:p w14:paraId="061A06ED" w14:textId="77777777" w:rsidR="00C94EDA" w:rsidRDefault="00C94EDA" w:rsidP="00F651F6">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IS</w:t>
            </w:r>
          </w:p>
          <w:p w14:paraId="2F885B62" w14:textId="77777777" w:rsidR="00C94EDA" w:rsidRPr="003C3C25" w:rsidRDefault="00C94EDA" w:rsidP="00F651F6">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6432C3">
              <w:rPr>
                <w:rFonts w:ascii="Times New Roman" w:hAnsi="Times New Roman" w:cs="Times New Roman"/>
                <w:sz w:val="20"/>
                <w:szCs w:val="20"/>
              </w:rPr>
              <w:t>S</w:t>
            </w:r>
          </w:p>
        </w:tc>
        <w:tc>
          <w:tcPr>
            <w:tcW w:w="923" w:type="dxa"/>
          </w:tcPr>
          <w:p w14:paraId="1D269BAA" w14:textId="247DDC0B" w:rsidR="00C94EDA" w:rsidRDefault="00E77699" w:rsidP="00770B8A">
            <w:r>
              <w:rPr>
                <w:sz w:val="20"/>
                <w:szCs w:val="20"/>
              </w:rPr>
              <w:t>SMETS2+</w:t>
            </w:r>
            <w:r w:rsidR="00BA3666">
              <w:rPr>
                <w:sz w:val="20"/>
                <w:szCs w:val="20"/>
              </w:rPr>
              <w:t xml:space="preserve"> </w:t>
            </w:r>
          </w:p>
        </w:tc>
      </w:tr>
      <w:tr w:rsidR="00362F60" w:rsidRPr="00F651F6" w14:paraId="1007DA3C" w14:textId="77777777" w:rsidTr="00C133FF">
        <w:tblPrEx>
          <w:tblLook w:val="04A0" w:firstRow="1" w:lastRow="0" w:firstColumn="1" w:lastColumn="0" w:noHBand="0" w:noVBand="1"/>
        </w:tblPrEx>
        <w:trPr>
          <w:cantSplit/>
        </w:trPr>
        <w:tc>
          <w:tcPr>
            <w:tcW w:w="562" w:type="dxa"/>
            <w:tcMar>
              <w:left w:w="57" w:type="dxa"/>
              <w:right w:w="57" w:type="dxa"/>
            </w:tcMar>
          </w:tcPr>
          <w:p w14:paraId="2ED073E5" w14:textId="77777777" w:rsidR="00C94EDA" w:rsidRDefault="00C94EDA" w:rsidP="00EE5A12">
            <w:pPr>
              <w:pStyle w:val="TableText-Centre"/>
              <w:jc w:val="left"/>
              <w:rPr>
                <w:rFonts w:ascii="Times New Roman" w:hAnsi="Times New Roman" w:cs="Times New Roman"/>
                <w:sz w:val="20"/>
                <w:szCs w:val="20"/>
              </w:rPr>
            </w:pPr>
            <w:r w:rsidRPr="00F651F6">
              <w:rPr>
                <w:rFonts w:ascii="Times New Roman" w:hAnsi="Times New Roman" w:cs="Times New Roman"/>
                <w:sz w:val="20"/>
                <w:szCs w:val="20"/>
              </w:rPr>
              <w:t>N45</w:t>
            </w:r>
          </w:p>
        </w:tc>
        <w:tc>
          <w:tcPr>
            <w:tcW w:w="1276" w:type="dxa"/>
            <w:tcMar>
              <w:left w:w="57" w:type="dxa"/>
              <w:right w:w="57" w:type="dxa"/>
            </w:tcMar>
          </w:tcPr>
          <w:p w14:paraId="0DFAF688" w14:textId="77777777" w:rsidR="00C94EDA" w:rsidRPr="003C3C25" w:rsidRDefault="00C94EDA" w:rsidP="00E01429">
            <w:pPr>
              <w:pStyle w:val="TableText-Centre"/>
              <w:jc w:val="left"/>
              <w:rPr>
                <w:rFonts w:ascii="Times New Roman" w:hAnsi="Times New Roman" w:cs="Times New Roman"/>
                <w:sz w:val="20"/>
                <w:szCs w:val="20"/>
              </w:rPr>
            </w:pPr>
            <w:r w:rsidRPr="00F651F6">
              <w:rPr>
                <w:rFonts w:ascii="Times New Roman" w:hAnsi="Times New Roman" w:cs="Times New Roman"/>
                <w:sz w:val="20"/>
                <w:szCs w:val="20"/>
              </w:rPr>
              <w:t>Recovery Complete</w:t>
            </w:r>
          </w:p>
        </w:tc>
        <w:tc>
          <w:tcPr>
            <w:tcW w:w="2209" w:type="dxa"/>
            <w:tcMar>
              <w:left w:w="57" w:type="dxa"/>
              <w:right w:w="57" w:type="dxa"/>
            </w:tcMar>
          </w:tcPr>
          <w:p w14:paraId="6FD066D1" w14:textId="77777777" w:rsidR="00C94EDA" w:rsidRPr="003C3C25" w:rsidRDefault="00C94EDA" w:rsidP="001A2CCE">
            <w:pPr>
              <w:pStyle w:val="TableText-Centre"/>
              <w:jc w:val="left"/>
              <w:rPr>
                <w:rFonts w:ascii="Times New Roman" w:hAnsi="Times New Roman" w:cs="Times New Roman"/>
                <w:sz w:val="20"/>
                <w:szCs w:val="20"/>
              </w:rPr>
            </w:pPr>
            <w:r>
              <w:rPr>
                <w:rFonts w:ascii="Times New Roman" w:hAnsi="Times New Roman" w:cs="Times New Roman"/>
                <w:sz w:val="20"/>
                <w:szCs w:val="20"/>
              </w:rPr>
              <w:t>Recovery is complete and a</w:t>
            </w:r>
            <w:r w:rsidRPr="00F651F6">
              <w:rPr>
                <w:rFonts w:ascii="Times New Roman" w:hAnsi="Times New Roman" w:cs="Times New Roman"/>
                <w:sz w:val="20"/>
                <w:szCs w:val="20"/>
              </w:rPr>
              <w:t xml:space="preserve">ll required </w:t>
            </w:r>
            <w:r>
              <w:rPr>
                <w:rFonts w:ascii="Times New Roman" w:hAnsi="Times New Roman" w:cs="Times New Roman"/>
                <w:sz w:val="20"/>
                <w:szCs w:val="20"/>
              </w:rPr>
              <w:t xml:space="preserve">Device Security Credentials </w:t>
            </w:r>
            <w:r w:rsidRPr="00F651F6">
              <w:rPr>
                <w:rFonts w:ascii="Times New Roman" w:hAnsi="Times New Roman" w:cs="Times New Roman"/>
                <w:sz w:val="20"/>
                <w:szCs w:val="20"/>
              </w:rPr>
              <w:t xml:space="preserve">on the Device </w:t>
            </w:r>
            <w:r>
              <w:rPr>
                <w:rFonts w:ascii="Times New Roman" w:hAnsi="Times New Roman" w:cs="Times New Roman"/>
                <w:sz w:val="20"/>
                <w:szCs w:val="20"/>
              </w:rPr>
              <w:t>have</w:t>
            </w:r>
            <w:r w:rsidRPr="00F651F6">
              <w:rPr>
                <w:rFonts w:ascii="Times New Roman" w:hAnsi="Times New Roman" w:cs="Times New Roman"/>
                <w:sz w:val="20"/>
                <w:szCs w:val="20"/>
              </w:rPr>
              <w:t xml:space="preserve"> been </w:t>
            </w:r>
            <w:r>
              <w:rPr>
                <w:rFonts w:ascii="Times New Roman" w:hAnsi="Times New Roman" w:cs="Times New Roman"/>
                <w:sz w:val="20"/>
                <w:szCs w:val="20"/>
              </w:rPr>
              <w:t>replaced</w:t>
            </w:r>
          </w:p>
        </w:tc>
        <w:tc>
          <w:tcPr>
            <w:tcW w:w="2752" w:type="dxa"/>
            <w:tcMar>
              <w:left w:w="57" w:type="dxa"/>
              <w:right w:w="57" w:type="dxa"/>
            </w:tcMar>
          </w:tcPr>
          <w:p w14:paraId="29054E99" w14:textId="77777777" w:rsidR="00C94EDA" w:rsidRPr="003C3C25" w:rsidRDefault="00C94EDA" w:rsidP="001A2CCE">
            <w:pPr>
              <w:pStyle w:val="TableText-Centre"/>
              <w:jc w:val="left"/>
              <w:rPr>
                <w:rFonts w:ascii="Times New Roman" w:hAnsi="Times New Roman" w:cs="Times New Roman"/>
                <w:sz w:val="20"/>
                <w:szCs w:val="20"/>
              </w:rPr>
            </w:pPr>
            <w:r>
              <w:rPr>
                <w:rFonts w:ascii="Times New Roman" w:hAnsi="Times New Roman" w:cs="Times New Roman"/>
                <w:sz w:val="20"/>
                <w:szCs w:val="20"/>
              </w:rPr>
              <w:t>Recovery is complete and</w:t>
            </w:r>
            <w:r w:rsidRPr="00F651F6">
              <w:rPr>
                <w:rFonts w:ascii="Times New Roman" w:hAnsi="Times New Roman" w:cs="Times New Roman"/>
                <w:sz w:val="20"/>
                <w:szCs w:val="20"/>
              </w:rPr>
              <w:t xml:space="preserve"> </w:t>
            </w:r>
            <w:r>
              <w:rPr>
                <w:rFonts w:ascii="Times New Roman" w:hAnsi="Times New Roman" w:cs="Times New Roman"/>
                <w:sz w:val="20"/>
                <w:szCs w:val="20"/>
              </w:rPr>
              <w:t xml:space="preserve">Device Security Credentials </w:t>
            </w:r>
            <w:r w:rsidRPr="00F651F6">
              <w:rPr>
                <w:rFonts w:ascii="Times New Roman" w:hAnsi="Times New Roman" w:cs="Times New Roman"/>
                <w:sz w:val="20"/>
                <w:szCs w:val="20"/>
              </w:rPr>
              <w:t>on the Device</w:t>
            </w:r>
            <w:r>
              <w:rPr>
                <w:rFonts w:ascii="Times New Roman" w:hAnsi="Times New Roman" w:cs="Times New Roman"/>
                <w:sz w:val="20"/>
                <w:szCs w:val="20"/>
              </w:rPr>
              <w:t xml:space="preserve"> have been</w:t>
            </w:r>
            <w:r w:rsidRPr="00F651F6">
              <w:rPr>
                <w:rFonts w:ascii="Times New Roman" w:hAnsi="Times New Roman" w:cs="Times New Roman"/>
                <w:sz w:val="20"/>
                <w:szCs w:val="20"/>
              </w:rPr>
              <w:t xml:space="preserve"> replaced by the Recovery Process</w:t>
            </w:r>
          </w:p>
        </w:tc>
        <w:tc>
          <w:tcPr>
            <w:tcW w:w="1294" w:type="dxa"/>
            <w:tcMar>
              <w:left w:w="57" w:type="dxa"/>
              <w:right w:w="57" w:type="dxa"/>
            </w:tcMar>
          </w:tcPr>
          <w:p w14:paraId="4BA501FF" w14:textId="77777777" w:rsidR="00C94EDA" w:rsidRDefault="00C94EDA" w:rsidP="00F651F6">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IS</w:t>
            </w:r>
          </w:p>
          <w:p w14:paraId="144A793E" w14:textId="77777777" w:rsidR="00C94EDA" w:rsidRDefault="00C94EDA" w:rsidP="00F651F6">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6432C3">
              <w:rPr>
                <w:rFonts w:ascii="Times New Roman" w:hAnsi="Times New Roman" w:cs="Times New Roman"/>
                <w:sz w:val="20"/>
                <w:szCs w:val="20"/>
              </w:rPr>
              <w:t>S</w:t>
            </w:r>
          </w:p>
          <w:p w14:paraId="0819FEB1" w14:textId="77777777" w:rsidR="00C94EDA" w:rsidRPr="006432C3" w:rsidRDefault="00C94EDA" w:rsidP="00F651F6">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ED</w:t>
            </w:r>
          </w:p>
          <w:p w14:paraId="684C847F" w14:textId="77777777" w:rsidR="00C94EDA" w:rsidRPr="003C3C25" w:rsidRDefault="00C94EDA" w:rsidP="00F651F6">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GT</w:t>
            </w:r>
          </w:p>
        </w:tc>
        <w:tc>
          <w:tcPr>
            <w:tcW w:w="923" w:type="dxa"/>
          </w:tcPr>
          <w:p w14:paraId="5A83DED1" w14:textId="0B6F5549" w:rsidR="00C94EDA" w:rsidRDefault="00E77699" w:rsidP="00770B8A">
            <w:r>
              <w:rPr>
                <w:sz w:val="20"/>
                <w:szCs w:val="20"/>
              </w:rPr>
              <w:t>SMETS2+</w:t>
            </w:r>
          </w:p>
        </w:tc>
      </w:tr>
      <w:tr w:rsidR="00783D35" w:rsidRPr="00F651F6" w14:paraId="0C7A510F" w14:textId="77777777" w:rsidTr="00C133FF">
        <w:tblPrEx>
          <w:tblLook w:val="04A0" w:firstRow="1" w:lastRow="0" w:firstColumn="1" w:lastColumn="0" w:noHBand="0" w:noVBand="1"/>
        </w:tblPrEx>
        <w:trPr>
          <w:cantSplit/>
        </w:trPr>
        <w:tc>
          <w:tcPr>
            <w:tcW w:w="562" w:type="dxa"/>
            <w:tcMar>
              <w:left w:w="57" w:type="dxa"/>
              <w:right w:w="57" w:type="dxa"/>
            </w:tcMar>
          </w:tcPr>
          <w:p w14:paraId="394903D2" w14:textId="66DAF453" w:rsidR="00783D35" w:rsidRPr="00F651F6"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N46</w:t>
            </w:r>
          </w:p>
        </w:tc>
        <w:tc>
          <w:tcPr>
            <w:tcW w:w="1276" w:type="dxa"/>
            <w:tcMar>
              <w:left w:w="57" w:type="dxa"/>
              <w:right w:w="57" w:type="dxa"/>
            </w:tcMar>
          </w:tcPr>
          <w:p w14:paraId="412450B4" w14:textId="78DC02E5" w:rsidR="00783D35" w:rsidRPr="00F651F6"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Quarantined Request – Anomaly Detection User Threshold Breach</w:t>
            </w:r>
          </w:p>
        </w:tc>
        <w:tc>
          <w:tcPr>
            <w:tcW w:w="2209" w:type="dxa"/>
            <w:tcMar>
              <w:left w:w="57" w:type="dxa"/>
              <w:right w:w="57" w:type="dxa"/>
            </w:tcMar>
          </w:tcPr>
          <w:p w14:paraId="2938D2D2" w14:textId="2B67F6DD" w:rsidR="00783D35"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An Anomaly Detection User-specific volume threshold has been exceeded</w:t>
            </w:r>
          </w:p>
        </w:tc>
        <w:tc>
          <w:tcPr>
            <w:tcW w:w="2752" w:type="dxa"/>
            <w:tcMar>
              <w:left w:w="57" w:type="dxa"/>
              <w:right w:w="57" w:type="dxa"/>
            </w:tcMar>
          </w:tcPr>
          <w:p w14:paraId="03FC9C6F" w14:textId="4E7656DF" w:rsidR="00783D35"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Request quarantined, because an Anomaly Detection User-specific volume threshold has been exceeded</w:t>
            </w:r>
          </w:p>
        </w:tc>
        <w:tc>
          <w:tcPr>
            <w:tcW w:w="1294" w:type="dxa"/>
            <w:tcMar>
              <w:left w:w="57" w:type="dxa"/>
              <w:right w:w="57" w:type="dxa"/>
            </w:tcMar>
          </w:tcPr>
          <w:p w14:paraId="0D09EF25" w14:textId="2CEF9A01" w:rsidR="00783D35" w:rsidRPr="006432C3"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Service Request</w:t>
            </w:r>
            <w:r w:rsidRPr="00A30AA2">
              <w:rPr>
                <w:rFonts w:ascii="Times New Roman" w:hAnsi="Times New Roman" w:cs="Times New Roman"/>
                <w:sz w:val="20"/>
              </w:rPr>
              <w:t xml:space="preserve"> / Signed Pre-Command sender</w:t>
            </w:r>
          </w:p>
        </w:tc>
        <w:tc>
          <w:tcPr>
            <w:tcW w:w="923" w:type="dxa"/>
          </w:tcPr>
          <w:p w14:paraId="51282759" w14:textId="79A0E418" w:rsidR="00783D35" w:rsidRDefault="00783D35" w:rsidP="00783D35">
            <w:pPr>
              <w:rPr>
                <w:sz w:val="20"/>
                <w:szCs w:val="20"/>
              </w:rPr>
            </w:pPr>
            <w:r>
              <w:rPr>
                <w:rFonts w:eastAsiaTheme="minorHAnsi"/>
                <w:sz w:val="20"/>
                <w:szCs w:val="20"/>
              </w:rPr>
              <w:t>All</w:t>
            </w:r>
          </w:p>
        </w:tc>
      </w:tr>
      <w:tr w:rsidR="00783D35" w:rsidRPr="00F651F6" w14:paraId="6F15607A" w14:textId="77777777" w:rsidTr="00C133FF">
        <w:tblPrEx>
          <w:tblLook w:val="04A0" w:firstRow="1" w:lastRow="0" w:firstColumn="1" w:lastColumn="0" w:noHBand="0" w:noVBand="1"/>
        </w:tblPrEx>
        <w:trPr>
          <w:cantSplit/>
        </w:trPr>
        <w:tc>
          <w:tcPr>
            <w:tcW w:w="562" w:type="dxa"/>
            <w:tcMar>
              <w:left w:w="57" w:type="dxa"/>
              <w:right w:w="57" w:type="dxa"/>
            </w:tcMar>
          </w:tcPr>
          <w:p w14:paraId="5E8340AC" w14:textId="6F210C40" w:rsidR="00783D35" w:rsidRPr="00F651F6"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N47</w:t>
            </w:r>
          </w:p>
        </w:tc>
        <w:tc>
          <w:tcPr>
            <w:tcW w:w="1276" w:type="dxa"/>
            <w:tcMar>
              <w:left w:w="57" w:type="dxa"/>
              <w:right w:w="57" w:type="dxa"/>
            </w:tcMar>
          </w:tcPr>
          <w:p w14:paraId="6C54FCA5" w14:textId="61DFE8A9" w:rsidR="00783D35" w:rsidRPr="00F651F6"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Quarantined Request – Anomaly Detection DCC Threshold Breach</w:t>
            </w:r>
          </w:p>
        </w:tc>
        <w:tc>
          <w:tcPr>
            <w:tcW w:w="2209" w:type="dxa"/>
            <w:tcMar>
              <w:left w:w="57" w:type="dxa"/>
              <w:right w:w="57" w:type="dxa"/>
            </w:tcMar>
          </w:tcPr>
          <w:p w14:paraId="136D30F1" w14:textId="65ED8D82" w:rsidR="00783D35"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An Anomaly Detection DCC system-wide volume threshold has been exceeded</w:t>
            </w:r>
          </w:p>
        </w:tc>
        <w:tc>
          <w:tcPr>
            <w:tcW w:w="2752" w:type="dxa"/>
            <w:tcMar>
              <w:left w:w="57" w:type="dxa"/>
              <w:right w:w="57" w:type="dxa"/>
            </w:tcMar>
          </w:tcPr>
          <w:p w14:paraId="5EFB4FB6" w14:textId="655AA691" w:rsidR="00783D35"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Request quarantined, because an Anomaly Detection DCC system-wide volume threshold has been exceeded</w:t>
            </w:r>
          </w:p>
        </w:tc>
        <w:tc>
          <w:tcPr>
            <w:tcW w:w="1294" w:type="dxa"/>
            <w:tcMar>
              <w:left w:w="57" w:type="dxa"/>
              <w:right w:w="57" w:type="dxa"/>
            </w:tcMar>
          </w:tcPr>
          <w:p w14:paraId="6A2DE1DD" w14:textId="61B4E98E" w:rsidR="00783D35" w:rsidRPr="006432C3"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Service Request / Signed Pre-Command sender</w:t>
            </w:r>
          </w:p>
        </w:tc>
        <w:tc>
          <w:tcPr>
            <w:tcW w:w="923" w:type="dxa"/>
          </w:tcPr>
          <w:p w14:paraId="7D3ED8F0" w14:textId="2C5B5C4A" w:rsidR="00783D35" w:rsidRDefault="00783D35" w:rsidP="00783D35">
            <w:pPr>
              <w:rPr>
                <w:sz w:val="20"/>
                <w:szCs w:val="20"/>
              </w:rPr>
            </w:pPr>
            <w:r>
              <w:rPr>
                <w:rFonts w:eastAsiaTheme="minorHAnsi"/>
                <w:sz w:val="20"/>
                <w:szCs w:val="20"/>
              </w:rPr>
              <w:t>All</w:t>
            </w:r>
          </w:p>
        </w:tc>
      </w:tr>
      <w:tr w:rsidR="00783D35" w:rsidRPr="00F651F6" w14:paraId="0BAFE613" w14:textId="77777777" w:rsidTr="00C133FF">
        <w:tblPrEx>
          <w:tblLook w:val="04A0" w:firstRow="1" w:lastRow="0" w:firstColumn="1" w:lastColumn="0" w:noHBand="0" w:noVBand="1"/>
        </w:tblPrEx>
        <w:trPr>
          <w:cantSplit/>
        </w:trPr>
        <w:tc>
          <w:tcPr>
            <w:tcW w:w="562" w:type="dxa"/>
            <w:tcMar>
              <w:left w:w="57" w:type="dxa"/>
              <w:right w:w="57" w:type="dxa"/>
            </w:tcMar>
          </w:tcPr>
          <w:p w14:paraId="37B75D92" w14:textId="469565D0" w:rsidR="00783D35" w:rsidRPr="00A30AA2" w:rsidRDefault="00783D35" w:rsidP="00783D35">
            <w:pPr>
              <w:pStyle w:val="TableText-Centre"/>
              <w:jc w:val="left"/>
              <w:rPr>
                <w:rFonts w:ascii="Times New Roman" w:hAnsi="Times New Roman" w:cs="Times New Roman"/>
                <w:sz w:val="20"/>
              </w:rPr>
            </w:pPr>
            <w:r w:rsidRPr="00A30AA2">
              <w:rPr>
                <w:rFonts w:ascii="Times New Roman" w:hAnsi="Times New Roman" w:cs="Times New Roman"/>
                <w:sz w:val="20"/>
              </w:rPr>
              <w:t>N48</w:t>
            </w:r>
          </w:p>
        </w:tc>
        <w:tc>
          <w:tcPr>
            <w:tcW w:w="1276" w:type="dxa"/>
            <w:tcMar>
              <w:left w:w="57" w:type="dxa"/>
              <w:right w:w="57" w:type="dxa"/>
            </w:tcMar>
          </w:tcPr>
          <w:p w14:paraId="108D70D9" w14:textId="6C6FC695" w:rsidR="00783D35" w:rsidRPr="00A30AA2" w:rsidRDefault="00783D35" w:rsidP="00783D35">
            <w:pPr>
              <w:pStyle w:val="TableText-Centre"/>
              <w:jc w:val="left"/>
              <w:rPr>
                <w:rFonts w:ascii="Times New Roman" w:hAnsi="Times New Roman" w:cs="Times New Roman"/>
                <w:sz w:val="20"/>
              </w:rPr>
            </w:pPr>
            <w:r w:rsidRPr="00A30AA2">
              <w:rPr>
                <w:rFonts w:ascii="Times New Roman" w:hAnsi="Times New Roman" w:cs="Times New Roman"/>
                <w:sz w:val="20"/>
              </w:rPr>
              <w:t>Quarantined Request – Anomaly Detection Attribute Limits Breach</w:t>
            </w:r>
          </w:p>
        </w:tc>
        <w:tc>
          <w:tcPr>
            <w:tcW w:w="2209" w:type="dxa"/>
            <w:tcMar>
              <w:left w:w="57" w:type="dxa"/>
              <w:right w:w="57" w:type="dxa"/>
            </w:tcMar>
          </w:tcPr>
          <w:p w14:paraId="17224329" w14:textId="77777777" w:rsidR="00783D35" w:rsidRPr="008E6A04"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An Anomaly Detection Attribute Limit has been breached</w:t>
            </w:r>
          </w:p>
          <w:p w14:paraId="1D2F0143" w14:textId="77777777" w:rsidR="00783D35" w:rsidRPr="00A30AA2" w:rsidRDefault="00783D35" w:rsidP="00783D35">
            <w:pPr>
              <w:pStyle w:val="TableText-Centre"/>
              <w:jc w:val="left"/>
              <w:rPr>
                <w:rFonts w:ascii="Times New Roman" w:hAnsi="Times New Roman" w:cs="Times New Roman"/>
                <w:sz w:val="20"/>
              </w:rPr>
            </w:pPr>
          </w:p>
        </w:tc>
        <w:tc>
          <w:tcPr>
            <w:tcW w:w="2752" w:type="dxa"/>
            <w:tcMar>
              <w:left w:w="57" w:type="dxa"/>
              <w:right w:w="57" w:type="dxa"/>
            </w:tcMar>
          </w:tcPr>
          <w:p w14:paraId="2F50254F" w14:textId="18772748" w:rsidR="00783D35" w:rsidRPr="00A30AA2" w:rsidRDefault="00783D35" w:rsidP="00783D35">
            <w:pPr>
              <w:pStyle w:val="TableText-Centre"/>
              <w:jc w:val="left"/>
              <w:rPr>
                <w:rFonts w:ascii="Times New Roman" w:hAnsi="Times New Roman" w:cs="Times New Roman"/>
                <w:sz w:val="20"/>
              </w:rPr>
            </w:pPr>
            <w:r w:rsidRPr="00A30AA2">
              <w:rPr>
                <w:rFonts w:ascii="Times New Roman" w:hAnsi="Times New Roman" w:cs="Times New Roman"/>
                <w:sz w:val="20"/>
              </w:rPr>
              <w:t>Request quarantined, because an Anomaly Detection Attribute Limit has been breached</w:t>
            </w:r>
          </w:p>
        </w:tc>
        <w:tc>
          <w:tcPr>
            <w:tcW w:w="1294" w:type="dxa"/>
            <w:tcMar>
              <w:left w:w="57" w:type="dxa"/>
              <w:right w:w="57" w:type="dxa"/>
            </w:tcMar>
          </w:tcPr>
          <w:p w14:paraId="30B4037E" w14:textId="2E2AAF27" w:rsidR="00783D35" w:rsidRPr="00A30AA2" w:rsidRDefault="00783D35" w:rsidP="00783D35">
            <w:pPr>
              <w:pStyle w:val="TableText-Centre"/>
              <w:jc w:val="left"/>
              <w:rPr>
                <w:rFonts w:ascii="Times New Roman" w:hAnsi="Times New Roman" w:cs="Times New Roman"/>
                <w:sz w:val="20"/>
              </w:rPr>
            </w:pPr>
            <w:r w:rsidRPr="00A30AA2">
              <w:rPr>
                <w:rFonts w:ascii="Times New Roman" w:hAnsi="Times New Roman" w:cs="Times New Roman"/>
                <w:sz w:val="20"/>
              </w:rPr>
              <w:t>Service Request / Signed Pre-Command sender</w:t>
            </w:r>
          </w:p>
        </w:tc>
        <w:tc>
          <w:tcPr>
            <w:tcW w:w="923" w:type="dxa"/>
          </w:tcPr>
          <w:p w14:paraId="04F6D0AB" w14:textId="47F04831" w:rsidR="00783D35" w:rsidRDefault="00783D35" w:rsidP="00783D35">
            <w:pPr>
              <w:rPr>
                <w:rFonts w:eastAsiaTheme="minorHAnsi"/>
                <w:sz w:val="20"/>
                <w:szCs w:val="20"/>
              </w:rPr>
            </w:pPr>
            <w:r>
              <w:rPr>
                <w:rFonts w:eastAsiaTheme="minorHAnsi"/>
                <w:sz w:val="20"/>
                <w:szCs w:val="20"/>
              </w:rPr>
              <w:t>SMETS2+</w:t>
            </w:r>
          </w:p>
        </w:tc>
      </w:tr>
      <w:tr w:rsidR="00783D35" w:rsidRPr="00F651F6" w14:paraId="582695AE" w14:textId="77777777" w:rsidTr="00C133FF">
        <w:tblPrEx>
          <w:tblLook w:val="04A0" w:firstRow="1" w:lastRow="0" w:firstColumn="1" w:lastColumn="0" w:noHBand="0" w:noVBand="1"/>
        </w:tblPrEx>
        <w:trPr>
          <w:cantSplit/>
        </w:trPr>
        <w:tc>
          <w:tcPr>
            <w:tcW w:w="562" w:type="dxa"/>
            <w:tcMar>
              <w:left w:w="57" w:type="dxa"/>
              <w:right w:w="57" w:type="dxa"/>
            </w:tcMar>
          </w:tcPr>
          <w:p w14:paraId="184BEF44"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N49</w:t>
            </w:r>
          </w:p>
        </w:tc>
        <w:tc>
          <w:tcPr>
            <w:tcW w:w="1276" w:type="dxa"/>
            <w:tcMar>
              <w:left w:w="57" w:type="dxa"/>
              <w:right w:w="57" w:type="dxa"/>
            </w:tcMar>
          </w:tcPr>
          <w:p w14:paraId="3426B169"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Firmware Version Updated in the  Smart Metering Inventory</w:t>
            </w:r>
          </w:p>
          <w:p w14:paraId="4B70DB57" w14:textId="77777777" w:rsidR="00783D35" w:rsidRPr="008E6A04" w:rsidRDefault="00783D35" w:rsidP="00783D35">
            <w:pPr>
              <w:pStyle w:val="TableText-Centre"/>
              <w:jc w:val="left"/>
              <w:rPr>
                <w:rFonts w:ascii="Times New Roman" w:hAnsi="Times New Roman" w:cs="Times New Roman"/>
                <w:sz w:val="20"/>
                <w:szCs w:val="20"/>
              </w:rPr>
            </w:pPr>
          </w:p>
          <w:p w14:paraId="439B7C69" w14:textId="77777777" w:rsidR="00783D35" w:rsidRPr="008E6A04"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3F009FE3"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Device’s Firmware Version updated in the Smart Metering Inventory</w:t>
            </w:r>
          </w:p>
        </w:tc>
        <w:tc>
          <w:tcPr>
            <w:tcW w:w="2752" w:type="dxa"/>
            <w:tcMar>
              <w:left w:w="57" w:type="dxa"/>
              <w:right w:w="57" w:type="dxa"/>
            </w:tcMar>
          </w:tcPr>
          <w:p w14:paraId="160295D8" w14:textId="5CABFC2C"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 xml:space="preserve">Upon successful completion of Service Request 11.2 Read Firmware Version where the target Device is </w:t>
            </w:r>
            <w:r w:rsidR="00EA3651">
              <w:rPr>
                <w:rFonts w:ascii="Times New Roman" w:hAnsi="Times New Roman" w:cs="Times New Roman"/>
                <w:sz w:val="20"/>
                <w:szCs w:val="20"/>
              </w:rPr>
              <w:t xml:space="preserve">an </w:t>
            </w:r>
            <w:r w:rsidRPr="008E6A04">
              <w:rPr>
                <w:rFonts w:ascii="Times New Roman" w:hAnsi="Times New Roman" w:cs="Times New Roman"/>
                <w:sz w:val="20"/>
                <w:szCs w:val="20"/>
              </w:rPr>
              <w:t>ESM</w:t>
            </w:r>
            <w:r>
              <w:rPr>
                <w:rFonts w:ascii="Times New Roman" w:hAnsi="Times New Roman" w:cs="Times New Roman"/>
                <w:sz w:val="20"/>
                <w:szCs w:val="20"/>
              </w:rPr>
              <w:t>E</w:t>
            </w:r>
            <w:r w:rsidRPr="008E6A04">
              <w:rPr>
                <w:rFonts w:ascii="Times New Roman" w:hAnsi="Times New Roman" w:cs="Times New Roman"/>
                <w:sz w:val="20"/>
                <w:szCs w:val="20"/>
              </w:rPr>
              <w:t>, GSM</w:t>
            </w:r>
            <w:r>
              <w:rPr>
                <w:rFonts w:ascii="Times New Roman" w:hAnsi="Times New Roman" w:cs="Times New Roman"/>
                <w:sz w:val="20"/>
                <w:szCs w:val="20"/>
              </w:rPr>
              <w:t>E</w:t>
            </w:r>
            <w:r w:rsidR="00DB5D65">
              <w:rPr>
                <w:rFonts w:ascii="Times New Roman" w:hAnsi="Times New Roman" w:cs="Times New Roman"/>
                <w:sz w:val="20"/>
                <w:szCs w:val="20"/>
              </w:rPr>
              <w:t>,</w:t>
            </w:r>
            <w:r w:rsidRPr="008E6A04">
              <w:rPr>
                <w:rFonts w:ascii="Times New Roman" w:hAnsi="Times New Roman" w:cs="Times New Roman"/>
                <w:sz w:val="20"/>
                <w:szCs w:val="20"/>
              </w:rPr>
              <w:t xml:space="preserve"> CHF </w:t>
            </w:r>
            <w:r w:rsidR="00DB5D65">
              <w:rPr>
                <w:rFonts w:ascii="Times New Roman" w:hAnsi="Times New Roman" w:cs="Times New Roman"/>
                <w:sz w:val="20"/>
                <w:szCs w:val="20"/>
              </w:rPr>
              <w:t xml:space="preserve">or SMETS1 PPMID </w:t>
            </w:r>
            <w:r w:rsidRPr="008E6A04">
              <w:rPr>
                <w:rFonts w:ascii="Times New Roman" w:hAnsi="Times New Roman" w:cs="Times New Roman"/>
                <w:sz w:val="20"/>
                <w:szCs w:val="20"/>
              </w:rPr>
              <w:t>and the Firmware Version returned by the Device is different from that in the SMI and it matches an entry on the CPL with a status of “Current”</w:t>
            </w:r>
          </w:p>
        </w:tc>
        <w:tc>
          <w:tcPr>
            <w:tcW w:w="1294" w:type="dxa"/>
            <w:tcMar>
              <w:left w:w="57" w:type="dxa"/>
              <w:right w:w="57" w:type="dxa"/>
            </w:tcMar>
          </w:tcPr>
          <w:p w14:paraId="7C3B32CB" w14:textId="77777777" w:rsidR="00783D35" w:rsidRPr="008E6A04" w:rsidRDefault="00783D35" w:rsidP="00783D35">
            <w:pPr>
              <w:pStyle w:val="TableText-Centre"/>
              <w:jc w:val="left"/>
              <w:rPr>
                <w:rFonts w:ascii="Times New Roman" w:eastAsiaTheme="minorHAnsi" w:hAnsi="Times New Roman" w:cs="Times New Roman"/>
                <w:sz w:val="20"/>
                <w:szCs w:val="20"/>
              </w:rPr>
            </w:pPr>
            <w:r w:rsidRPr="008E6A04">
              <w:rPr>
                <w:rFonts w:ascii="Times New Roman" w:eastAsiaTheme="minorHAnsi" w:hAnsi="Times New Roman" w:cs="Times New Roman"/>
                <w:sz w:val="20"/>
                <w:szCs w:val="20"/>
              </w:rPr>
              <w:t>IS</w:t>
            </w:r>
          </w:p>
          <w:p w14:paraId="06187FD9" w14:textId="77777777" w:rsidR="00783D35" w:rsidRPr="008E6A04" w:rsidRDefault="00783D35" w:rsidP="00783D35">
            <w:pPr>
              <w:pStyle w:val="TableText-Centre"/>
              <w:jc w:val="left"/>
              <w:rPr>
                <w:rFonts w:ascii="Times New Roman" w:eastAsiaTheme="minorHAnsi" w:hAnsi="Times New Roman" w:cs="Times New Roman"/>
                <w:sz w:val="20"/>
                <w:szCs w:val="20"/>
              </w:rPr>
            </w:pPr>
            <w:r w:rsidRPr="008E6A04">
              <w:rPr>
                <w:rFonts w:ascii="Times New Roman" w:eastAsiaTheme="minorHAnsi" w:hAnsi="Times New Roman" w:cs="Times New Roman"/>
                <w:sz w:val="20"/>
                <w:szCs w:val="20"/>
              </w:rPr>
              <w:t>GS</w:t>
            </w:r>
          </w:p>
          <w:p w14:paraId="74ED6319"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eastAsiaTheme="minorHAnsi" w:hAnsi="Times New Roman" w:cs="Times New Roman"/>
                <w:sz w:val="20"/>
                <w:szCs w:val="20"/>
              </w:rPr>
              <w:t>(</w:t>
            </w:r>
            <w:r w:rsidRPr="008E6A04">
              <w:rPr>
                <w:rFonts w:ascii="Times New Roman" w:hAnsi="Times New Roman" w:cs="Times New Roman"/>
                <w:sz w:val="20"/>
                <w:szCs w:val="20"/>
              </w:rPr>
              <w:t xml:space="preserve">Only sent if the </w:t>
            </w:r>
            <w:r>
              <w:rPr>
                <w:rFonts w:ascii="Times New Roman" w:hAnsi="Times New Roman" w:cs="Times New Roman"/>
                <w:sz w:val="20"/>
                <w:szCs w:val="20"/>
              </w:rPr>
              <w:t>IS / GS</w:t>
            </w:r>
            <w:r w:rsidRPr="008E6A04">
              <w:rPr>
                <w:rFonts w:ascii="Times New Roman" w:hAnsi="Times New Roman" w:cs="Times New Roman"/>
                <w:sz w:val="20"/>
                <w:szCs w:val="20"/>
              </w:rPr>
              <w:t xml:space="preserve"> did</w:t>
            </w:r>
            <w:r>
              <w:rPr>
                <w:rFonts w:ascii="Times New Roman" w:hAnsi="Times New Roman" w:cs="Times New Roman"/>
                <w:sz w:val="20"/>
                <w:szCs w:val="20"/>
              </w:rPr>
              <w:t xml:space="preserve"> </w:t>
            </w:r>
            <w:r w:rsidRPr="008E6A04">
              <w:rPr>
                <w:rFonts w:ascii="Times New Roman" w:hAnsi="Times New Roman" w:cs="Times New Roman"/>
                <w:sz w:val="20"/>
                <w:szCs w:val="20"/>
              </w:rPr>
              <w:t>n</w:t>
            </w:r>
            <w:r>
              <w:rPr>
                <w:rFonts w:ascii="Times New Roman" w:hAnsi="Times New Roman" w:cs="Times New Roman"/>
                <w:sz w:val="20"/>
                <w:szCs w:val="20"/>
              </w:rPr>
              <w:t>o</w:t>
            </w:r>
            <w:r w:rsidRPr="008E6A04">
              <w:rPr>
                <w:rFonts w:ascii="Times New Roman" w:hAnsi="Times New Roman" w:cs="Times New Roman"/>
                <w:sz w:val="20"/>
                <w:szCs w:val="20"/>
              </w:rPr>
              <w:t>t submit the Service Request</w:t>
            </w:r>
            <w:r w:rsidRPr="008E6A04">
              <w:rPr>
                <w:rFonts w:ascii="Times New Roman" w:eastAsiaTheme="minorHAnsi" w:hAnsi="Times New Roman" w:cs="Times New Roman"/>
                <w:sz w:val="20"/>
                <w:szCs w:val="20"/>
              </w:rPr>
              <w:t>)</w:t>
            </w:r>
          </w:p>
        </w:tc>
        <w:tc>
          <w:tcPr>
            <w:tcW w:w="923" w:type="dxa"/>
          </w:tcPr>
          <w:p w14:paraId="51FFA9EC" w14:textId="77777777" w:rsidR="00783D35" w:rsidRPr="008E6A04" w:rsidRDefault="00783D35" w:rsidP="00783D35">
            <w:pPr>
              <w:pStyle w:val="TableText-Centre"/>
              <w:jc w:val="left"/>
              <w:rPr>
                <w:rFonts w:ascii="Times New Roman" w:eastAsiaTheme="minorHAnsi" w:hAnsi="Times New Roman" w:cs="Times New Roman"/>
                <w:sz w:val="20"/>
                <w:szCs w:val="20"/>
              </w:rPr>
            </w:pPr>
            <w:r>
              <w:rPr>
                <w:rFonts w:ascii="Times New Roman" w:eastAsiaTheme="minorHAnsi" w:hAnsi="Times New Roman" w:cs="Times New Roman"/>
                <w:sz w:val="20"/>
                <w:szCs w:val="20"/>
              </w:rPr>
              <w:t>All</w:t>
            </w:r>
          </w:p>
        </w:tc>
      </w:tr>
      <w:tr w:rsidR="00783D35" w:rsidRPr="00F651F6" w14:paraId="7EB84150" w14:textId="77777777" w:rsidTr="00C133FF">
        <w:tblPrEx>
          <w:tblLook w:val="04A0" w:firstRow="1" w:lastRow="0" w:firstColumn="1" w:lastColumn="0" w:noHBand="0" w:noVBand="1"/>
        </w:tblPrEx>
        <w:trPr>
          <w:cantSplit/>
        </w:trPr>
        <w:tc>
          <w:tcPr>
            <w:tcW w:w="562" w:type="dxa"/>
            <w:tcMar>
              <w:left w:w="57" w:type="dxa"/>
              <w:right w:w="57" w:type="dxa"/>
            </w:tcMar>
          </w:tcPr>
          <w:p w14:paraId="5B4910F9"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N50</w:t>
            </w:r>
          </w:p>
        </w:tc>
        <w:tc>
          <w:tcPr>
            <w:tcW w:w="1276" w:type="dxa"/>
            <w:tcMar>
              <w:left w:w="57" w:type="dxa"/>
              <w:right w:w="57" w:type="dxa"/>
            </w:tcMar>
          </w:tcPr>
          <w:p w14:paraId="1D1CF55A"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Firmware Version no longer valid on the CPL</w:t>
            </w:r>
          </w:p>
          <w:p w14:paraId="7AFD4FD0" w14:textId="77777777" w:rsidR="00783D35" w:rsidRPr="008E6A04" w:rsidRDefault="00783D35" w:rsidP="00783D35">
            <w:pPr>
              <w:pStyle w:val="TableText-Centre"/>
              <w:jc w:val="left"/>
              <w:rPr>
                <w:rFonts w:ascii="Times New Roman" w:hAnsi="Times New Roman" w:cs="Times New Roman"/>
                <w:sz w:val="20"/>
                <w:szCs w:val="20"/>
              </w:rPr>
            </w:pPr>
          </w:p>
          <w:p w14:paraId="62EBE1C3" w14:textId="77777777" w:rsidR="00783D35" w:rsidRPr="008E6A04"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0E40D1C8"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Device’s Firmware Version updated in the Smart Metering Inventory, but Device Status not set to ‘Suspended’</w:t>
            </w:r>
          </w:p>
        </w:tc>
        <w:tc>
          <w:tcPr>
            <w:tcW w:w="2752" w:type="dxa"/>
            <w:tcMar>
              <w:left w:w="57" w:type="dxa"/>
              <w:right w:w="57" w:type="dxa"/>
            </w:tcMar>
          </w:tcPr>
          <w:p w14:paraId="67BC9442" w14:textId="4CF608B0"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 xml:space="preserve">Upon successful completion of Service Request 11.2 Read Firmware Version where the target Device is </w:t>
            </w:r>
            <w:r w:rsidR="00464129">
              <w:rPr>
                <w:rFonts w:ascii="Times New Roman" w:hAnsi="Times New Roman" w:cs="Times New Roman"/>
                <w:sz w:val="20"/>
                <w:szCs w:val="20"/>
              </w:rPr>
              <w:t xml:space="preserve">an </w:t>
            </w:r>
            <w:r w:rsidRPr="008E6A04">
              <w:rPr>
                <w:rFonts w:ascii="Times New Roman" w:hAnsi="Times New Roman" w:cs="Times New Roman"/>
                <w:sz w:val="20"/>
                <w:szCs w:val="20"/>
              </w:rPr>
              <w:t>ESM</w:t>
            </w:r>
            <w:r>
              <w:rPr>
                <w:rFonts w:ascii="Times New Roman" w:hAnsi="Times New Roman" w:cs="Times New Roman"/>
                <w:sz w:val="20"/>
                <w:szCs w:val="20"/>
              </w:rPr>
              <w:t>E</w:t>
            </w:r>
            <w:r w:rsidRPr="008E6A04">
              <w:rPr>
                <w:rFonts w:ascii="Times New Roman" w:hAnsi="Times New Roman" w:cs="Times New Roman"/>
                <w:sz w:val="20"/>
                <w:szCs w:val="20"/>
              </w:rPr>
              <w:t>, GSM</w:t>
            </w:r>
            <w:r>
              <w:rPr>
                <w:rFonts w:ascii="Times New Roman" w:hAnsi="Times New Roman" w:cs="Times New Roman"/>
                <w:sz w:val="20"/>
                <w:szCs w:val="20"/>
              </w:rPr>
              <w:t>E</w:t>
            </w:r>
            <w:r w:rsidR="00464129">
              <w:rPr>
                <w:rFonts w:ascii="Times New Roman" w:hAnsi="Times New Roman" w:cs="Times New Roman"/>
                <w:sz w:val="20"/>
                <w:szCs w:val="20"/>
              </w:rPr>
              <w:t>,</w:t>
            </w:r>
            <w:r w:rsidRPr="008E6A04">
              <w:rPr>
                <w:rFonts w:ascii="Times New Roman" w:hAnsi="Times New Roman" w:cs="Times New Roman"/>
                <w:sz w:val="20"/>
                <w:szCs w:val="20"/>
              </w:rPr>
              <w:t xml:space="preserve"> CHF </w:t>
            </w:r>
            <w:r w:rsidR="00464129">
              <w:rPr>
                <w:rFonts w:ascii="Times New Roman" w:hAnsi="Times New Roman" w:cs="Times New Roman"/>
                <w:sz w:val="20"/>
                <w:szCs w:val="20"/>
              </w:rPr>
              <w:t xml:space="preserve">or SMETS1 PPMID </w:t>
            </w:r>
            <w:r w:rsidRPr="008E6A04">
              <w:rPr>
                <w:rFonts w:ascii="Times New Roman" w:hAnsi="Times New Roman" w:cs="Times New Roman"/>
                <w:sz w:val="20"/>
                <w:szCs w:val="20"/>
              </w:rPr>
              <w:t>and the Firmware Version returned by the Device is different from that in the SMI and it matches an entry on the CPL with a status of “Removed”</w:t>
            </w:r>
          </w:p>
          <w:p w14:paraId="4890A76E"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OR</w:t>
            </w:r>
          </w:p>
          <w:p w14:paraId="7073FFAC"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Upon successful completion of Service Request 11.3 Activate Firmware where the Firmware Version returned by the Device is different from that in the SMI and it matches an entry on the CPL with a status of “Removed”</w:t>
            </w:r>
          </w:p>
          <w:p w14:paraId="2D246C16"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 xml:space="preserve">OR </w:t>
            </w:r>
          </w:p>
          <w:p w14:paraId="6953528B"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Future Dated Firmware Activation Alert (Alert Code 0x8F66 and Message Code 0x00CA) received by the DCC Systems where the Firmware Version returned by the Device is different from that in the SMI and it matches an entry on the CPL with a status of “Removed”</w:t>
            </w:r>
          </w:p>
        </w:tc>
        <w:tc>
          <w:tcPr>
            <w:tcW w:w="1294" w:type="dxa"/>
            <w:tcMar>
              <w:left w:w="57" w:type="dxa"/>
              <w:right w:w="57" w:type="dxa"/>
            </w:tcMar>
          </w:tcPr>
          <w:p w14:paraId="3C92946F" w14:textId="77777777" w:rsidR="00783D35" w:rsidRPr="008E6A04" w:rsidRDefault="00783D35" w:rsidP="00783D35">
            <w:pPr>
              <w:pStyle w:val="TableText-Centre"/>
              <w:jc w:val="left"/>
              <w:rPr>
                <w:rFonts w:ascii="Times New Roman" w:eastAsiaTheme="minorHAnsi" w:hAnsi="Times New Roman" w:cs="Times New Roman"/>
                <w:sz w:val="20"/>
                <w:szCs w:val="20"/>
              </w:rPr>
            </w:pPr>
            <w:r w:rsidRPr="008E6A04">
              <w:rPr>
                <w:rFonts w:ascii="Times New Roman" w:eastAsiaTheme="minorHAnsi" w:hAnsi="Times New Roman" w:cs="Times New Roman"/>
                <w:sz w:val="20"/>
                <w:szCs w:val="20"/>
              </w:rPr>
              <w:t>IS</w:t>
            </w:r>
          </w:p>
          <w:p w14:paraId="5E553C6A" w14:textId="77777777" w:rsidR="00783D35" w:rsidRPr="008E6A04" w:rsidRDefault="00783D35" w:rsidP="00783D35">
            <w:pPr>
              <w:pStyle w:val="TableText-Centre"/>
              <w:jc w:val="left"/>
              <w:rPr>
                <w:rFonts w:ascii="Times New Roman" w:eastAsiaTheme="minorHAnsi" w:hAnsi="Times New Roman" w:cs="Times New Roman"/>
                <w:sz w:val="20"/>
                <w:szCs w:val="20"/>
              </w:rPr>
            </w:pPr>
            <w:r w:rsidRPr="008E6A04">
              <w:rPr>
                <w:rFonts w:ascii="Times New Roman" w:eastAsiaTheme="minorHAnsi" w:hAnsi="Times New Roman" w:cs="Times New Roman"/>
                <w:sz w:val="20"/>
                <w:szCs w:val="20"/>
              </w:rPr>
              <w:t>GS</w:t>
            </w:r>
          </w:p>
        </w:tc>
        <w:tc>
          <w:tcPr>
            <w:tcW w:w="923" w:type="dxa"/>
          </w:tcPr>
          <w:p w14:paraId="06FBA366" w14:textId="77777777" w:rsidR="00783D35" w:rsidRPr="008E6A04" w:rsidRDefault="00783D35" w:rsidP="00783D35">
            <w:pPr>
              <w:pStyle w:val="TableText-Centre"/>
              <w:jc w:val="left"/>
              <w:rPr>
                <w:rFonts w:ascii="Times New Roman" w:eastAsiaTheme="minorHAnsi" w:hAnsi="Times New Roman" w:cs="Times New Roman"/>
                <w:sz w:val="20"/>
                <w:szCs w:val="20"/>
              </w:rPr>
            </w:pPr>
            <w:r>
              <w:rPr>
                <w:rFonts w:ascii="Times New Roman" w:eastAsiaTheme="minorHAnsi" w:hAnsi="Times New Roman" w:cs="Times New Roman"/>
                <w:sz w:val="20"/>
                <w:szCs w:val="20"/>
              </w:rPr>
              <w:t>All</w:t>
            </w:r>
          </w:p>
        </w:tc>
      </w:tr>
      <w:tr w:rsidR="00783D35" w:rsidRPr="00F651F6" w14:paraId="190C1B53" w14:textId="77777777" w:rsidTr="00C133FF">
        <w:tblPrEx>
          <w:tblLook w:val="04A0" w:firstRow="1" w:lastRow="0" w:firstColumn="1" w:lastColumn="0" w:noHBand="0" w:noVBand="1"/>
        </w:tblPrEx>
        <w:trPr>
          <w:cantSplit/>
        </w:trPr>
        <w:tc>
          <w:tcPr>
            <w:tcW w:w="562" w:type="dxa"/>
            <w:tcMar>
              <w:left w:w="57" w:type="dxa"/>
              <w:right w:w="57" w:type="dxa"/>
            </w:tcMar>
          </w:tcPr>
          <w:p w14:paraId="7DAEA247"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N51</w:t>
            </w:r>
          </w:p>
        </w:tc>
        <w:tc>
          <w:tcPr>
            <w:tcW w:w="1276" w:type="dxa"/>
            <w:tcMar>
              <w:left w:w="57" w:type="dxa"/>
              <w:right w:w="57" w:type="dxa"/>
            </w:tcMar>
          </w:tcPr>
          <w:p w14:paraId="2F9486B0"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Invalid Firmware Version</w:t>
            </w:r>
          </w:p>
          <w:p w14:paraId="6FFFE261" w14:textId="77777777" w:rsidR="00783D35" w:rsidRPr="008E6A04" w:rsidRDefault="00783D35" w:rsidP="00783D35">
            <w:pPr>
              <w:pStyle w:val="TableText-Centre"/>
              <w:jc w:val="left"/>
              <w:rPr>
                <w:rFonts w:ascii="Times New Roman" w:hAnsi="Times New Roman" w:cs="Times New Roman"/>
                <w:sz w:val="20"/>
                <w:szCs w:val="20"/>
              </w:rPr>
            </w:pPr>
          </w:p>
          <w:p w14:paraId="469C9847" w14:textId="77777777" w:rsidR="00783D35" w:rsidRPr="008E6A04"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008AAB25"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 xml:space="preserve">Device’s Firmware Version is unknown (not in the CPL) </w:t>
            </w:r>
          </w:p>
          <w:p w14:paraId="62D46BA1" w14:textId="77777777" w:rsidR="00783D35" w:rsidRPr="008E6A04" w:rsidRDefault="00783D35" w:rsidP="00783D35">
            <w:pPr>
              <w:pStyle w:val="TableText-Centre"/>
              <w:jc w:val="left"/>
              <w:rPr>
                <w:rFonts w:ascii="Times New Roman" w:hAnsi="Times New Roman" w:cs="Times New Roman"/>
                <w:sz w:val="20"/>
                <w:szCs w:val="20"/>
              </w:rPr>
            </w:pPr>
          </w:p>
          <w:p w14:paraId="0A31DA62"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Device’s Firmware Version not updated in the Smart Metering Inventory</w:t>
            </w:r>
          </w:p>
        </w:tc>
        <w:tc>
          <w:tcPr>
            <w:tcW w:w="2752" w:type="dxa"/>
            <w:tcMar>
              <w:left w:w="57" w:type="dxa"/>
              <w:right w:w="57" w:type="dxa"/>
            </w:tcMar>
          </w:tcPr>
          <w:p w14:paraId="359386D8" w14:textId="15B82693"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 xml:space="preserve">Upon successful completion of Service Request 11.2 Read Firmware Version where the target Device is </w:t>
            </w:r>
            <w:r w:rsidR="004918F7">
              <w:rPr>
                <w:rFonts w:ascii="Times New Roman" w:hAnsi="Times New Roman" w:cs="Times New Roman"/>
                <w:sz w:val="20"/>
                <w:szCs w:val="20"/>
              </w:rPr>
              <w:t xml:space="preserve">an </w:t>
            </w:r>
            <w:r w:rsidRPr="008E6A04">
              <w:rPr>
                <w:rFonts w:ascii="Times New Roman" w:hAnsi="Times New Roman" w:cs="Times New Roman"/>
                <w:sz w:val="20"/>
                <w:szCs w:val="20"/>
              </w:rPr>
              <w:t>ESM</w:t>
            </w:r>
            <w:r>
              <w:rPr>
                <w:rFonts w:ascii="Times New Roman" w:hAnsi="Times New Roman" w:cs="Times New Roman"/>
                <w:sz w:val="20"/>
                <w:szCs w:val="20"/>
              </w:rPr>
              <w:t>E</w:t>
            </w:r>
            <w:r w:rsidRPr="008E6A04">
              <w:rPr>
                <w:rFonts w:ascii="Times New Roman" w:hAnsi="Times New Roman" w:cs="Times New Roman"/>
                <w:sz w:val="20"/>
                <w:szCs w:val="20"/>
              </w:rPr>
              <w:t>, GSM</w:t>
            </w:r>
            <w:r>
              <w:rPr>
                <w:rFonts w:ascii="Times New Roman" w:hAnsi="Times New Roman" w:cs="Times New Roman"/>
                <w:sz w:val="20"/>
                <w:szCs w:val="20"/>
              </w:rPr>
              <w:t>E</w:t>
            </w:r>
            <w:r w:rsidR="004918F7">
              <w:rPr>
                <w:rFonts w:ascii="Times New Roman" w:hAnsi="Times New Roman" w:cs="Times New Roman"/>
                <w:sz w:val="20"/>
                <w:szCs w:val="20"/>
              </w:rPr>
              <w:t>,</w:t>
            </w:r>
            <w:r w:rsidRPr="008E6A04">
              <w:rPr>
                <w:rFonts w:ascii="Times New Roman" w:hAnsi="Times New Roman" w:cs="Times New Roman"/>
                <w:sz w:val="20"/>
                <w:szCs w:val="20"/>
              </w:rPr>
              <w:t xml:space="preserve"> CHF </w:t>
            </w:r>
            <w:r w:rsidR="004918F7">
              <w:rPr>
                <w:rFonts w:ascii="Times New Roman" w:hAnsi="Times New Roman" w:cs="Times New Roman"/>
                <w:sz w:val="20"/>
                <w:szCs w:val="20"/>
              </w:rPr>
              <w:t xml:space="preserve">or SMETS1 PPMID </w:t>
            </w:r>
            <w:r w:rsidRPr="008E6A04">
              <w:rPr>
                <w:rFonts w:ascii="Times New Roman" w:hAnsi="Times New Roman" w:cs="Times New Roman"/>
                <w:sz w:val="20"/>
                <w:szCs w:val="20"/>
              </w:rPr>
              <w:t xml:space="preserve">and the Firmware Version returned by the Device is different from that in the SMI and it doesn’t match an entry on the CPL </w:t>
            </w:r>
          </w:p>
          <w:p w14:paraId="77A8CA82"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OR</w:t>
            </w:r>
          </w:p>
          <w:p w14:paraId="216DC65A"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Upon successful completion of Service Request 11.3 Activate Firmware where the Firmware Version returned by the Device is different from that in the SMI and it doesn’t match an entry on the CPL</w:t>
            </w:r>
          </w:p>
          <w:p w14:paraId="0B5F3E8B"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 xml:space="preserve">OR </w:t>
            </w:r>
          </w:p>
          <w:p w14:paraId="5FEF17C9"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 xml:space="preserve">Future Dated Firmware Activation Alert (Alert Code 0x8F66 and Message Code 0x00CA) received by the DCC Systems where the Firmware Version returned by the Device is different from that in the SMI and it doesn’t match an entry on the CPL </w:t>
            </w:r>
          </w:p>
        </w:tc>
        <w:tc>
          <w:tcPr>
            <w:tcW w:w="1294" w:type="dxa"/>
            <w:tcMar>
              <w:left w:w="57" w:type="dxa"/>
              <w:right w:w="57" w:type="dxa"/>
            </w:tcMar>
          </w:tcPr>
          <w:p w14:paraId="72706A2F" w14:textId="77777777" w:rsidR="00783D35" w:rsidRPr="008E6A04" w:rsidRDefault="00783D35" w:rsidP="00783D35">
            <w:pPr>
              <w:pStyle w:val="TableText-Centre"/>
              <w:jc w:val="left"/>
              <w:rPr>
                <w:rFonts w:ascii="Times New Roman" w:eastAsiaTheme="minorHAnsi" w:hAnsi="Times New Roman" w:cs="Times New Roman"/>
                <w:sz w:val="20"/>
                <w:szCs w:val="20"/>
              </w:rPr>
            </w:pPr>
            <w:r w:rsidRPr="008E6A04">
              <w:rPr>
                <w:rFonts w:ascii="Times New Roman" w:eastAsiaTheme="minorHAnsi" w:hAnsi="Times New Roman" w:cs="Times New Roman"/>
                <w:sz w:val="20"/>
                <w:szCs w:val="20"/>
              </w:rPr>
              <w:t>IS</w:t>
            </w:r>
          </w:p>
          <w:p w14:paraId="5DA68A0E" w14:textId="77777777" w:rsidR="00783D35" w:rsidRPr="008E6A04" w:rsidRDefault="00783D35" w:rsidP="00783D35">
            <w:pPr>
              <w:pStyle w:val="TableText-Centre"/>
              <w:jc w:val="left"/>
              <w:rPr>
                <w:rFonts w:ascii="Times New Roman" w:eastAsiaTheme="minorHAnsi" w:hAnsi="Times New Roman" w:cs="Times New Roman"/>
                <w:sz w:val="20"/>
                <w:szCs w:val="20"/>
              </w:rPr>
            </w:pPr>
            <w:r w:rsidRPr="008E6A04">
              <w:rPr>
                <w:rFonts w:ascii="Times New Roman" w:eastAsiaTheme="minorHAnsi" w:hAnsi="Times New Roman" w:cs="Times New Roman"/>
                <w:sz w:val="20"/>
                <w:szCs w:val="20"/>
              </w:rPr>
              <w:t>GS</w:t>
            </w:r>
          </w:p>
        </w:tc>
        <w:tc>
          <w:tcPr>
            <w:tcW w:w="923" w:type="dxa"/>
          </w:tcPr>
          <w:p w14:paraId="590B1406" w14:textId="77777777" w:rsidR="00783D35" w:rsidRPr="008E6A04" w:rsidRDefault="00783D35" w:rsidP="00783D35">
            <w:pPr>
              <w:pStyle w:val="TableText-Centre"/>
              <w:jc w:val="left"/>
              <w:rPr>
                <w:rFonts w:ascii="Times New Roman" w:eastAsiaTheme="minorHAnsi" w:hAnsi="Times New Roman" w:cs="Times New Roman"/>
                <w:sz w:val="20"/>
                <w:szCs w:val="20"/>
              </w:rPr>
            </w:pPr>
            <w:r>
              <w:rPr>
                <w:rFonts w:ascii="Times New Roman" w:eastAsiaTheme="minorHAnsi" w:hAnsi="Times New Roman" w:cs="Times New Roman"/>
                <w:sz w:val="20"/>
                <w:szCs w:val="20"/>
              </w:rPr>
              <w:t>All</w:t>
            </w:r>
          </w:p>
        </w:tc>
      </w:tr>
      <w:tr w:rsidR="00783D35" w:rsidRPr="00F651F6" w14:paraId="254B28BD" w14:textId="77777777" w:rsidTr="00C133FF">
        <w:tblPrEx>
          <w:tblLook w:val="04A0" w:firstRow="1" w:lastRow="0" w:firstColumn="1" w:lastColumn="0" w:noHBand="0" w:noVBand="1"/>
        </w:tblPrEx>
        <w:trPr>
          <w:cantSplit/>
        </w:trPr>
        <w:tc>
          <w:tcPr>
            <w:tcW w:w="562" w:type="dxa"/>
            <w:tcMar>
              <w:left w:w="57" w:type="dxa"/>
              <w:right w:w="57" w:type="dxa"/>
            </w:tcMar>
          </w:tcPr>
          <w:p w14:paraId="0080FD46"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N52</w:t>
            </w:r>
          </w:p>
        </w:tc>
        <w:tc>
          <w:tcPr>
            <w:tcW w:w="1276" w:type="dxa"/>
            <w:tcMar>
              <w:left w:w="57" w:type="dxa"/>
              <w:right w:w="57" w:type="dxa"/>
            </w:tcMar>
          </w:tcPr>
          <w:p w14:paraId="6F8109CB"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GSM</w:t>
            </w:r>
            <w:r>
              <w:rPr>
                <w:rFonts w:ascii="Times New Roman" w:hAnsi="Times New Roman" w:cs="Times New Roman"/>
                <w:sz w:val="20"/>
                <w:szCs w:val="20"/>
              </w:rPr>
              <w:t>E</w:t>
            </w:r>
            <w:r w:rsidRPr="008E6A04">
              <w:rPr>
                <w:rFonts w:ascii="Times New Roman" w:hAnsi="Times New Roman" w:cs="Times New Roman"/>
                <w:sz w:val="20"/>
                <w:szCs w:val="20"/>
              </w:rPr>
              <w:t xml:space="preserve"> Firmware Version Mismatch</w:t>
            </w:r>
          </w:p>
          <w:p w14:paraId="4461A6C2" w14:textId="77777777" w:rsidR="00783D35" w:rsidRPr="008E6A04" w:rsidRDefault="00783D35" w:rsidP="00783D35">
            <w:pPr>
              <w:pStyle w:val="TableText-Centre"/>
              <w:jc w:val="left"/>
              <w:rPr>
                <w:rFonts w:ascii="Times New Roman" w:hAnsi="Times New Roman" w:cs="Times New Roman"/>
                <w:sz w:val="20"/>
                <w:szCs w:val="20"/>
              </w:rPr>
            </w:pPr>
          </w:p>
          <w:p w14:paraId="71474926" w14:textId="77777777" w:rsidR="00783D35" w:rsidRPr="008E6A04"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56CE2D7D"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GSM</w:t>
            </w:r>
            <w:r>
              <w:rPr>
                <w:rFonts w:ascii="Times New Roman" w:hAnsi="Times New Roman" w:cs="Times New Roman"/>
                <w:sz w:val="20"/>
                <w:szCs w:val="20"/>
              </w:rPr>
              <w:t>E</w:t>
            </w:r>
            <w:r w:rsidRPr="008E6A04">
              <w:rPr>
                <w:rFonts w:ascii="Times New Roman" w:hAnsi="Times New Roman" w:cs="Times New Roman"/>
                <w:sz w:val="20"/>
                <w:szCs w:val="20"/>
              </w:rPr>
              <w:t>’s Firmware Version returned by the GPF is different from that  in the Smart Metering Inventory</w:t>
            </w:r>
          </w:p>
          <w:p w14:paraId="3EB409D3" w14:textId="77777777" w:rsidR="00783D35" w:rsidRPr="008E6A04" w:rsidRDefault="00783D35" w:rsidP="00783D35">
            <w:pPr>
              <w:pStyle w:val="TableText-Centre"/>
              <w:jc w:val="left"/>
              <w:rPr>
                <w:rFonts w:ascii="Times New Roman" w:hAnsi="Times New Roman" w:cs="Times New Roman"/>
                <w:sz w:val="20"/>
                <w:szCs w:val="20"/>
              </w:rPr>
            </w:pPr>
          </w:p>
        </w:tc>
        <w:tc>
          <w:tcPr>
            <w:tcW w:w="2752" w:type="dxa"/>
            <w:tcMar>
              <w:left w:w="57" w:type="dxa"/>
              <w:right w:w="57" w:type="dxa"/>
            </w:tcMar>
          </w:tcPr>
          <w:p w14:paraId="1BE9AF55"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Upon successful completion of Service Request 11.2 Read Firmware Version where the target Device is GPF and the GSM</w:t>
            </w:r>
            <w:r>
              <w:rPr>
                <w:rFonts w:ascii="Times New Roman" w:hAnsi="Times New Roman" w:cs="Times New Roman"/>
                <w:sz w:val="20"/>
                <w:szCs w:val="20"/>
              </w:rPr>
              <w:t>E</w:t>
            </w:r>
            <w:r w:rsidRPr="008E6A04">
              <w:rPr>
                <w:rFonts w:ascii="Times New Roman" w:hAnsi="Times New Roman" w:cs="Times New Roman"/>
                <w:sz w:val="20"/>
                <w:szCs w:val="20"/>
              </w:rPr>
              <w:t xml:space="preserve"> Firmware Version returned by the GPF is different from that in the SMI</w:t>
            </w:r>
          </w:p>
        </w:tc>
        <w:tc>
          <w:tcPr>
            <w:tcW w:w="1294" w:type="dxa"/>
            <w:tcMar>
              <w:left w:w="57" w:type="dxa"/>
              <w:right w:w="57" w:type="dxa"/>
            </w:tcMar>
          </w:tcPr>
          <w:p w14:paraId="6EF814E3" w14:textId="77777777" w:rsidR="00783D35" w:rsidRPr="008E6A04" w:rsidRDefault="00783D35" w:rsidP="00783D35">
            <w:pPr>
              <w:pStyle w:val="TableText-Centre"/>
              <w:jc w:val="left"/>
              <w:rPr>
                <w:rFonts w:ascii="Times New Roman" w:eastAsiaTheme="minorHAnsi" w:hAnsi="Times New Roman" w:cs="Times New Roman"/>
                <w:sz w:val="20"/>
                <w:szCs w:val="20"/>
              </w:rPr>
            </w:pPr>
            <w:r w:rsidRPr="008E6A04">
              <w:rPr>
                <w:rFonts w:ascii="Times New Roman" w:eastAsiaTheme="minorHAnsi" w:hAnsi="Times New Roman" w:cs="Times New Roman"/>
                <w:sz w:val="20"/>
                <w:szCs w:val="20"/>
              </w:rPr>
              <w:t>GS</w:t>
            </w:r>
          </w:p>
        </w:tc>
        <w:tc>
          <w:tcPr>
            <w:tcW w:w="923" w:type="dxa"/>
          </w:tcPr>
          <w:p w14:paraId="3E462D78" w14:textId="77777777" w:rsidR="00783D35" w:rsidRPr="008E6A04" w:rsidRDefault="00783D35" w:rsidP="00783D35">
            <w:pPr>
              <w:pStyle w:val="TableText-Centre"/>
              <w:jc w:val="left"/>
              <w:rPr>
                <w:rFonts w:ascii="Times New Roman" w:eastAsiaTheme="minorHAnsi" w:hAnsi="Times New Roman" w:cs="Times New Roman"/>
                <w:sz w:val="20"/>
                <w:szCs w:val="20"/>
              </w:rPr>
            </w:pPr>
            <w:r>
              <w:rPr>
                <w:rFonts w:ascii="Times New Roman" w:eastAsiaTheme="minorHAnsi" w:hAnsi="Times New Roman" w:cs="Times New Roman"/>
                <w:sz w:val="20"/>
                <w:szCs w:val="20"/>
              </w:rPr>
              <w:t>All</w:t>
            </w:r>
          </w:p>
        </w:tc>
      </w:tr>
      <w:tr w:rsidR="00783D35" w:rsidRPr="00F651F6" w14:paraId="4D3646E6" w14:textId="77777777" w:rsidTr="00C133FF">
        <w:tblPrEx>
          <w:tblLook w:val="04A0" w:firstRow="1" w:lastRow="0" w:firstColumn="1" w:lastColumn="0" w:noHBand="0" w:noVBand="1"/>
        </w:tblPrEx>
        <w:trPr>
          <w:cantSplit/>
        </w:trPr>
        <w:tc>
          <w:tcPr>
            <w:tcW w:w="562" w:type="dxa"/>
            <w:tcMar>
              <w:left w:w="57" w:type="dxa"/>
              <w:right w:w="57" w:type="dxa"/>
            </w:tcMar>
          </w:tcPr>
          <w:p w14:paraId="4F66B3D3"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N53</w:t>
            </w:r>
          </w:p>
        </w:tc>
        <w:tc>
          <w:tcPr>
            <w:tcW w:w="1276" w:type="dxa"/>
            <w:tcMar>
              <w:left w:w="57" w:type="dxa"/>
              <w:right w:w="57" w:type="dxa"/>
            </w:tcMar>
          </w:tcPr>
          <w:p w14:paraId="320D8556"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Command not delivered to ESM</w:t>
            </w:r>
            <w:r>
              <w:rPr>
                <w:rFonts w:ascii="Times New Roman" w:hAnsi="Times New Roman" w:cs="Times New Roman"/>
                <w:sz w:val="20"/>
                <w:szCs w:val="20"/>
              </w:rPr>
              <w:t>E</w:t>
            </w:r>
          </w:p>
          <w:p w14:paraId="4BC10C5C" w14:textId="77777777" w:rsidR="00783D35" w:rsidRPr="008E6A04" w:rsidRDefault="00783D35" w:rsidP="00783D35">
            <w:pPr>
              <w:pStyle w:val="TableText-Centre"/>
              <w:jc w:val="left"/>
              <w:rPr>
                <w:rFonts w:ascii="Times New Roman" w:hAnsi="Times New Roman" w:cs="Times New Roman"/>
                <w:sz w:val="20"/>
                <w:szCs w:val="20"/>
              </w:rPr>
            </w:pPr>
          </w:p>
          <w:p w14:paraId="4803F046" w14:textId="77777777" w:rsidR="00783D35" w:rsidRPr="008E6A04"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5A2598E0" w14:textId="77777777" w:rsidR="00783D35"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R</w:t>
            </w:r>
            <w:r w:rsidRPr="008E6A04">
              <w:rPr>
                <w:rFonts w:ascii="Times New Roman" w:hAnsi="Times New Roman" w:cs="Times New Roman"/>
                <w:sz w:val="20"/>
                <w:szCs w:val="20"/>
              </w:rPr>
              <w:t>eceipt by the DCC</w:t>
            </w:r>
            <w:r>
              <w:rPr>
                <w:rFonts w:ascii="Times New Roman" w:hAnsi="Times New Roman" w:cs="Times New Roman"/>
                <w:sz w:val="20"/>
                <w:szCs w:val="20"/>
              </w:rPr>
              <w:t xml:space="preserve"> Access Control Broker</w:t>
            </w:r>
            <w:r w:rsidRPr="008E6A04">
              <w:rPr>
                <w:rFonts w:ascii="Times New Roman" w:hAnsi="Times New Roman" w:cs="Times New Roman"/>
                <w:sz w:val="20"/>
                <w:szCs w:val="20"/>
              </w:rPr>
              <w:t xml:space="preserve"> of a</w:t>
            </w:r>
            <w:r>
              <w:rPr>
                <w:rFonts w:ascii="Times New Roman" w:hAnsi="Times New Roman" w:cs="Times New Roman"/>
                <w:sz w:val="20"/>
                <w:szCs w:val="20"/>
              </w:rPr>
              <w:t>n</w:t>
            </w:r>
            <w:r w:rsidRPr="008E6A04">
              <w:rPr>
                <w:rFonts w:ascii="Times New Roman" w:hAnsi="Times New Roman" w:cs="Times New Roman"/>
                <w:sz w:val="20"/>
                <w:szCs w:val="20"/>
              </w:rPr>
              <w:t xml:space="preserve"> Alert 0x8F84 - Failure to Deliver Remote Party Message to ESME (as defined by GBCS) from the CHF</w:t>
            </w:r>
          </w:p>
          <w:p w14:paraId="6F66B558"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w:t>
            </w:r>
            <w:r w:rsidRPr="008E6A04">
              <w:rPr>
                <w:rFonts w:ascii="Times New Roman" w:hAnsi="Times New Roman" w:cs="Times New Roman"/>
                <w:sz w:val="20"/>
                <w:szCs w:val="20"/>
              </w:rPr>
              <w:t xml:space="preserve">Please note that </w:t>
            </w:r>
            <w:r>
              <w:rPr>
                <w:rFonts w:ascii="Times New Roman" w:hAnsi="Times New Roman" w:cs="Times New Roman"/>
                <w:sz w:val="20"/>
                <w:szCs w:val="20"/>
              </w:rPr>
              <w:t xml:space="preserve">DCC </w:t>
            </w:r>
            <w:r w:rsidRPr="008E6A04">
              <w:rPr>
                <w:rFonts w:ascii="Times New Roman" w:hAnsi="Times New Roman" w:cs="Times New Roman"/>
                <w:sz w:val="20"/>
                <w:szCs w:val="20"/>
              </w:rPr>
              <w:t xml:space="preserve">Alert N53 does not replace existing N12 or N13 </w:t>
            </w:r>
            <w:r>
              <w:rPr>
                <w:rFonts w:ascii="Times New Roman" w:hAnsi="Times New Roman" w:cs="Times New Roman"/>
                <w:sz w:val="20"/>
                <w:szCs w:val="20"/>
              </w:rPr>
              <w:t xml:space="preserve">DCC </w:t>
            </w:r>
            <w:r w:rsidRPr="008E6A04">
              <w:rPr>
                <w:rFonts w:ascii="Times New Roman" w:hAnsi="Times New Roman" w:cs="Times New Roman"/>
                <w:sz w:val="20"/>
                <w:szCs w:val="20"/>
              </w:rPr>
              <w:t xml:space="preserve">Alerts from the DCC, which will continue to be produced to confirm the DCC processing of the relevant Service Request.  </w:t>
            </w:r>
            <w:r>
              <w:rPr>
                <w:rFonts w:ascii="Times New Roman" w:hAnsi="Times New Roman" w:cs="Times New Roman"/>
                <w:sz w:val="20"/>
                <w:szCs w:val="20"/>
              </w:rPr>
              <w:t xml:space="preserve">DCC </w:t>
            </w:r>
            <w:r w:rsidRPr="008E6A04">
              <w:rPr>
                <w:rFonts w:ascii="Times New Roman" w:hAnsi="Times New Roman" w:cs="Times New Roman"/>
                <w:sz w:val="20"/>
                <w:szCs w:val="20"/>
              </w:rPr>
              <w:t xml:space="preserve">Alert N53 is </w:t>
            </w:r>
            <w:r>
              <w:rPr>
                <w:rFonts w:ascii="Times New Roman" w:hAnsi="Times New Roman" w:cs="Times New Roman"/>
                <w:sz w:val="20"/>
                <w:szCs w:val="20"/>
              </w:rPr>
              <w:t>triggered</w:t>
            </w:r>
            <w:r w:rsidRPr="008E6A04">
              <w:rPr>
                <w:rFonts w:ascii="Times New Roman" w:hAnsi="Times New Roman" w:cs="Times New Roman"/>
                <w:sz w:val="20"/>
                <w:szCs w:val="20"/>
              </w:rPr>
              <w:t xml:space="preserve"> by the CHF </w:t>
            </w:r>
            <w:r>
              <w:rPr>
                <w:rFonts w:ascii="Times New Roman" w:hAnsi="Times New Roman" w:cs="Times New Roman"/>
                <w:sz w:val="20"/>
                <w:szCs w:val="20"/>
              </w:rPr>
              <w:t xml:space="preserve">Alert </w:t>
            </w:r>
            <w:r w:rsidRPr="008E6A04">
              <w:rPr>
                <w:rFonts w:ascii="Times New Roman" w:hAnsi="Times New Roman" w:cs="Times New Roman"/>
                <w:sz w:val="20"/>
                <w:szCs w:val="20"/>
              </w:rPr>
              <w:t>and should be regarded as additional information which may be used by the User to adjust the frequency of requests being sent to the relevant ESM</w:t>
            </w:r>
            <w:r>
              <w:rPr>
                <w:rFonts w:ascii="Times New Roman" w:hAnsi="Times New Roman" w:cs="Times New Roman"/>
                <w:sz w:val="20"/>
                <w:szCs w:val="20"/>
              </w:rPr>
              <w:t>E</w:t>
            </w:r>
            <w:r w:rsidRPr="008E6A04">
              <w:rPr>
                <w:rFonts w:ascii="Times New Roman" w:hAnsi="Times New Roman" w:cs="Times New Roman"/>
                <w:sz w:val="20"/>
                <w:szCs w:val="20"/>
              </w:rPr>
              <w:t xml:space="preserve"> device. It is likely that after receipt of a </w:t>
            </w:r>
            <w:r>
              <w:rPr>
                <w:rFonts w:ascii="Times New Roman" w:hAnsi="Times New Roman" w:cs="Times New Roman"/>
                <w:sz w:val="20"/>
                <w:szCs w:val="20"/>
              </w:rPr>
              <w:t xml:space="preserve">DCC </w:t>
            </w:r>
            <w:r w:rsidRPr="008E6A04">
              <w:rPr>
                <w:rFonts w:ascii="Times New Roman" w:hAnsi="Times New Roman" w:cs="Times New Roman"/>
                <w:sz w:val="20"/>
                <w:szCs w:val="20"/>
              </w:rPr>
              <w:t xml:space="preserve">Alert N53 a User shall receive a subsequent </w:t>
            </w:r>
            <w:r>
              <w:rPr>
                <w:rFonts w:ascii="Times New Roman" w:hAnsi="Times New Roman" w:cs="Times New Roman"/>
                <w:sz w:val="20"/>
                <w:szCs w:val="20"/>
              </w:rPr>
              <w:t xml:space="preserve">DCC </w:t>
            </w:r>
            <w:r w:rsidRPr="008E6A04">
              <w:rPr>
                <w:rFonts w:ascii="Times New Roman" w:hAnsi="Times New Roman" w:cs="Times New Roman"/>
                <w:sz w:val="20"/>
                <w:szCs w:val="20"/>
              </w:rPr>
              <w:t>Alert N13 at the end of the Final Retry Period for the Service Request sent if applicable</w:t>
            </w:r>
            <w:r>
              <w:rPr>
                <w:rFonts w:ascii="Times New Roman" w:hAnsi="Times New Roman" w:cs="Times New Roman"/>
                <w:sz w:val="20"/>
                <w:szCs w:val="20"/>
              </w:rPr>
              <w:t>)</w:t>
            </w:r>
          </w:p>
        </w:tc>
        <w:tc>
          <w:tcPr>
            <w:tcW w:w="2752" w:type="dxa"/>
            <w:tcMar>
              <w:left w:w="57" w:type="dxa"/>
              <w:right w:w="57" w:type="dxa"/>
            </w:tcMar>
          </w:tcPr>
          <w:p w14:paraId="5247E75B"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Receipt</w:t>
            </w:r>
            <w:r w:rsidRPr="008E6A04">
              <w:rPr>
                <w:rFonts w:ascii="Times New Roman" w:hAnsi="Times New Roman" w:cs="Times New Roman"/>
                <w:sz w:val="20"/>
                <w:szCs w:val="20"/>
              </w:rPr>
              <w:t xml:space="preserve"> by the DCC </w:t>
            </w:r>
            <w:r>
              <w:rPr>
                <w:rFonts w:ascii="Times New Roman" w:hAnsi="Times New Roman" w:cs="Times New Roman"/>
                <w:sz w:val="20"/>
                <w:szCs w:val="20"/>
              </w:rPr>
              <w:t xml:space="preserve">Access Control Broker  </w:t>
            </w:r>
            <w:r w:rsidRPr="008E6A04">
              <w:rPr>
                <w:rFonts w:ascii="Times New Roman" w:hAnsi="Times New Roman" w:cs="Times New Roman"/>
                <w:sz w:val="20"/>
                <w:szCs w:val="20"/>
              </w:rPr>
              <w:t>of a</w:t>
            </w:r>
            <w:r>
              <w:rPr>
                <w:rFonts w:ascii="Times New Roman" w:hAnsi="Times New Roman" w:cs="Times New Roman"/>
                <w:sz w:val="20"/>
                <w:szCs w:val="20"/>
              </w:rPr>
              <w:t xml:space="preserve">n </w:t>
            </w:r>
            <w:r w:rsidRPr="008E6A04">
              <w:rPr>
                <w:rFonts w:ascii="Times New Roman" w:hAnsi="Times New Roman" w:cs="Times New Roman"/>
                <w:sz w:val="20"/>
                <w:szCs w:val="20"/>
              </w:rPr>
              <w:t>Alert</w:t>
            </w:r>
            <w:r>
              <w:rPr>
                <w:rFonts w:ascii="Times New Roman" w:hAnsi="Times New Roman" w:cs="Times New Roman"/>
                <w:sz w:val="20"/>
                <w:szCs w:val="20"/>
              </w:rPr>
              <w:t xml:space="preserve"> from a Communications Hub Function with Alert Code</w:t>
            </w:r>
            <w:r w:rsidRPr="008E6A04">
              <w:rPr>
                <w:rFonts w:ascii="Times New Roman" w:hAnsi="Times New Roman" w:cs="Times New Roman"/>
                <w:sz w:val="20"/>
                <w:szCs w:val="20"/>
              </w:rPr>
              <w:t xml:space="preserve"> 0x8F84</w:t>
            </w:r>
            <w:r>
              <w:rPr>
                <w:rFonts w:ascii="Times New Roman" w:hAnsi="Times New Roman" w:cs="Times New Roman"/>
                <w:bCs/>
                <w:sz w:val="20"/>
                <w:szCs w:val="20"/>
              </w:rPr>
              <w:t xml:space="preserve">  and </w:t>
            </w:r>
            <w:r w:rsidRPr="008E6A04">
              <w:rPr>
                <w:rFonts w:ascii="Times New Roman" w:hAnsi="Times New Roman" w:cs="Times New Roman"/>
                <w:bCs/>
                <w:sz w:val="20"/>
                <w:szCs w:val="20"/>
              </w:rPr>
              <w:t>Message Code 0x00D5</w:t>
            </w:r>
          </w:p>
        </w:tc>
        <w:tc>
          <w:tcPr>
            <w:tcW w:w="1294" w:type="dxa"/>
            <w:tcMar>
              <w:left w:w="57" w:type="dxa"/>
              <w:right w:w="57" w:type="dxa"/>
            </w:tcMar>
          </w:tcPr>
          <w:p w14:paraId="2B836799" w14:textId="77777777" w:rsidR="00783D35" w:rsidRPr="008E6A04" w:rsidRDefault="00783D35" w:rsidP="00783D35">
            <w:pPr>
              <w:pStyle w:val="TableText-Centre"/>
              <w:jc w:val="left"/>
              <w:rPr>
                <w:rFonts w:ascii="Times New Roman" w:eastAsiaTheme="minorHAnsi" w:hAnsi="Times New Roman" w:cs="Times New Roman"/>
                <w:sz w:val="20"/>
                <w:szCs w:val="20"/>
              </w:rPr>
            </w:pPr>
            <w:r w:rsidRPr="008E6A04">
              <w:rPr>
                <w:rFonts w:ascii="Times New Roman" w:hAnsi="Times New Roman" w:cs="Times New Roman"/>
                <w:bCs/>
                <w:sz w:val="20"/>
                <w:szCs w:val="20"/>
              </w:rPr>
              <w:t>Request sender</w:t>
            </w:r>
          </w:p>
        </w:tc>
        <w:tc>
          <w:tcPr>
            <w:tcW w:w="923" w:type="dxa"/>
          </w:tcPr>
          <w:p w14:paraId="6B2A34BE" w14:textId="49278957" w:rsidR="00783D35" w:rsidRPr="008E6A04" w:rsidRDefault="00783D35" w:rsidP="00783D35">
            <w:pPr>
              <w:pStyle w:val="TableText-Centre"/>
              <w:jc w:val="left"/>
              <w:rPr>
                <w:rFonts w:ascii="Times New Roman" w:hAnsi="Times New Roman" w:cs="Times New Roman"/>
                <w:bCs/>
                <w:sz w:val="20"/>
                <w:szCs w:val="20"/>
              </w:rPr>
            </w:pPr>
            <w:r>
              <w:rPr>
                <w:rFonts w:ascii="Times New Roman" w:hAnsi="Times New Roman" w:cs="Times New Roman"/>
                <w:sz w:val="20"/>
                <w:szCs w:val="20"/>
              </w:rPr>
              <w:t xml:space="preserve">SMETS2+ </w:t>
            </w:r>
          </w:p>
        </w:tc>
      </w:tr>
      <w:tr w:rsidR="00783D35" w:rsidRPr="00F651F6" w14:paraId="6E4D1B01" w14:textId="77777777" w:rsidTr="00C133FF">
        <w:tc>
          <w:tcPr>
            <w:tcW w:w="562" w:type="dxa"/>
            <w:tcMar>
              <w:left w:w="57" w:type="dxa"/>
              <w:right w:w="57" w:type="dxa"/>
            </w:tcMar>
          </w:tcPr>
          <w:p w14:paraId="364AB25B"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N54</w:t>
            </w:r>
          </w:p>
        </w:tc>
        <w:tc>
          <w:tcPr>
            <w:tcW w:w="1276" w:type="dxa"/>
            <w:tcMar>
              <w:left w:w="57" w:type="dxa"/>
              <w:right w:w="57" w:type="dxa"/>
            </w:tcMar>
          </w:tcPr>
          <w:p w14:paraId="6AA92DDD" w14:textId="77777777" w:rsidR="00783D35" w:rsidRPr="00A82370" w:rsidRDefault="00783D35" w:rsidP="00783D35">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 xml:space="preserve">Dual Band CH </w:t>
            </w:r>
            <w:r>
              <w:rPr>
                <w:rFonts w:ascii="Times New Roman" w:hAnsi="Times New Roman" w:cs="Times New Roman"/>
                <w:sz w:val="20"/>
                <w:szCs w:val="20"/>
              </w:rPr>
              <w:t xml:space="preserve">Sub GHz </w:t>
            </w:r>
            <w:r w:rsidRPr="00A82370">
              <w:rPr>
                <w:rFonts w:ascii="Times New Roman" w:hAnsi="Times New Roman" w:cs="Times New Roman"/>
                <w:sz w:val="20"/>
                <w:szCs w:val="20"/>
              </w:rPr>
              <w:t>Alert</w:t>
            </w:r>
          </w:p>
          <w:p w14:paraId="77516B32" w14:textId="77777777" w:rsidR="00783D35" w:rsidRPr="00A82370" w:rsidRDefault="00783D35" w:rsidP="00783D35">
            <w:pPr>
              <w:pStyle w:val="TableText-Centre"/>
              <w:jc w:val="left"/>
              <w:rPr>
                <w:rFonts w:ascii="Times New Roman" w:hAnsi="Times New Roman" w:cs="Times New Roman"/>
                <w:sz w:val="20"/>
                <w:szCs w:val="20"/>
              </w:rPr>
            </w:pPr>
          </w:p>
          <w:p w14:paraId="098A5D4C" w14:textId="77777777" w:rsidR="00783D35" w:rsidRPr="00A82370"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1C29D11A" w14:textId="77777777" w:rsidR="00783D35" w:rsidRPr="00A82370"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The DCC Systems receive a Sub GHz Alert</w:t>
            </w:r>
          </w:p>
        </w:tc>
        <w:tc>
          <w:tcPr>
            <w:tcW w:w="2752" w:type="dxa"/>
            <w:tcMar>
              <w:left w:w="57" w:type="dxa"/>
              <w:right w:w="57" w:type="dxa"/>
            </w:tcMar>
          </w:tcPr>
          <w:p w14:paraId="0B479788" w14:textId="77777777" w:rsidR="00783D35" w:rsidRPr="00A82370"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A Sub GHz</w:t>
            </w:r>
            <w:r w:rsidRPr="00A82370">
              <w:rPr>
                <w:rFonts w:ascii="Times New Roman" w:hAnsi="Times New Roman" w:cs="Times New Roman"/>
                <w:sz w:val="20"/>
                <w:szCs w:val="20"/>
              </w:rPr>
              <w:t xml:space="preserve"> Alert </w:t>
            </w:r>
            <w:r>
              <w:rPr>
                <w:rFonts w:ascii="Times New Roman" w:hAnsi="Times New Roman" w:cs="Times New Roman"/>
                <w:sz w:val="20"/>
                <w:szCs w:val="20"/>
              </w:rPr>
              <w:t xml:space="preserve">is </w:t>
            </w:r>
            <w:r w:rsidRPr="00A82370">
              <w:rPr>
                <w:rFonts w:ascii="Times New Roman" w:hAnsi="Times New Roman" w:cs="Times New Roman"/>
                <w:sz w:val="20"/>
                <w:szCs w:val="20"/>
              </w:rPr>
              <w:t>received by the D</w:t>
            </w:r>
            <w:r>
              <w:rPr>
                <w:rFonts w:ascii="Times New Roman" w:hAnsi="Times New Roman" w:cs="Times New Roman"/>
                <w:sz w:val="20"/>
                <w:szCs w:val="20"/>
              </w:rPr>
              <w:t>CC</w:t>
            </w:r>
            <w:r w:rsidRPr="00A82370">
              <w:rPr>
                <w:rFonts w:ascii="Times New Roman" w:hAnsi="Times New Roman" w:cs="Times New Roman"/>
                <w:sz w:val="20"/>
                <w:szCs w:val="20"/>
              </w:rPr>
              <w:t xml:space="preserve"> Access</w:t>
            </w:r>
            <w:r>
              <w:rPr>
                <w:rFonts w:ascii="Times New Roman" w:hAnsi="Times New Roman" w:cs="Times New Roman"/>
                <w:sz w:val="20"/>
                <w:szCs w:val="20"/>
              </w:rPr>
              <w:t xml:space="preserve"> Control </w:t>
            </w:r>
            <w:r w:rsidRPr="00A82370">
              <w:rPr>
                <w:rFonts w:ascii="Times New Roman" w:hAnsi="Times New Roman" w:cs="Times New Roman"/>
                <w:sz w:val="20"/>
                <w:szCs w:val="20"/>
              </w:rPr>
              <w:t>Broker as defined by GBCS section 16.1, being one of:</w:t>
            </w:r>
          </w:p>
          <w:p w14:paraId="548D0204" w14:textId="77777777" w:rsidR="00783D35" w:rsidRPr="00A82370" w:rsidRDefault="00783D35" w:rsidP="00783D35">
            <w:pPr>
              <w:pStyle w:val="Tablebullet2"/>
              <w:numPr>
                <w:ilvl w:val="0"/>
                <w:numId w:val="289"/>
              </w:numPr>
              <w:jc w:val="left"/>
              <w:rPr>
                <w:rFonts w:ascii="Times New Roman" w:hAnsi="Times New Roman" w:cs="Times New Roman"/>
                <w:sz w:val="20"/>
                <w:szCs w:val="20"/>
              </w:rPr>
            </w:pPr>
            <w:r w:rsidRPr="00A82370">
              <w:rPr>
                <w:rFonts w:ascii="Times New Roman" w:hAnsi="Times New Roman" w:cs="Times New Roman"/>
                <w:sz w:val="20"/>
                <w:szCs w:val="20"/>
              </w:rPr>
              <w:t>Alert</w:t>
            </w:r>
            <w:r>
              <w:rPr>
                <w:rFonts w:ascii="Times New Roman" w:hAnsi="Times New Roman" w:cs="Times New Roman"/>
                <w:sz w:val="20"/>
                <w:szCs w:val="20"/>
              </w:rPr>
              <w:t>s</w:t>
            </w:r>
            <w:r w:rsidRPr="00A82370">
              <w:rPr>
                <w:rFonts w:ascii="Times New Roman" w:hAnsi="Times New Roman" w:cs="Times New Roman"/>
                <w:sz w:val="20"/>
                <w:szCs w:val="20"/>
              </w:rPr>
              <w:t xml:space="preserve"> </w:t>
            </w:r>
            <w:r>
              <w:rPr>
                <w:rFonts w:ascii="Times New Roman" w:hAnsi="Times New Roman" w:cs="Times New Roman"/>
                <w:sz w:val="20"/>
                <w:szCs w:val="20"/>
              </w:rPr>
              <w:t>without specific payload</w:t>
            </w:r>
            <w:r w:rsidRPr="00A82370">
              <w:rPr>
                <w:rFonts w:ascii="Times New Roman" w:hAnsi="Times New Roman" w:cs="Times New Roman"/>
                <w:sz w:val="20"/>
                <w:szCs w:val="20"/>
              </w:rPr>
              <w:t>:</w:t>
            </w:r>
          </w:p>
          <w:p w14:paraId="4093237A" w14:textId="77777777" w:rsidR="00783D35" w:rsidRPr="00A82370" w:rsidRDefault="00783D35" w:rsidP="00783D35">
            <w:pPr>
              <w:pStyle w:val="Tablebullet2"/>
              <w:numPr>
                <w:ilvl w:val="1"/>
                <w:numId w:val="289"/>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0x8F21 (Duty Cycle fallen below Normal-Limited Duty Cycle Threshold)</w:t>
            </w:r>
          </w:p>
          <w:p w14:paraId="67C4D8DC" w14:textId="77777777" w:rsidR="00783D35" w:rsidRPr="00A82370" w:rsidRDefault="00783D35" w:rsidP="00783D35">
            <w:pPr>
              <w:pStyle w:val="Tablebullet2"/>
              <w:numPr>
                <w:ilvl w:val="1"/>
                <w:numId w:val="289"/>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0x8F22 (Critical Duty Cycle Action Taken)</w:t>
            </w:r>
          </w:p>
          <w:p w14:paraId="05C04C16" w14:textId="77777777" w:rsidR="00783D35" w:rsidRPr="00A82370" w:rsidRDefault="00783D35" w:rsidP="00783D35">
            <w:pPr>
              <w:pStyle w:val="Tablebullet2"/>
              <w:numPr>
                <w:ilvl w:val="1"/>
                <w:numId w:val="289"/>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 xml:space="preserve">0x8F23 (Duty Cycle fallen below Limited-Critical Duty Cycle Threshold) </w:t>
            </w:r>
          </w:p>
          <w:p w14:paraId="3D33AB81" w14:textId="77777777" w:rsidR="00783D35" w:rsidRPr="00A82370" w:rsidRDefault="00783D35" w:rsidP="00783D35">
            <w:pPr>
              <w:pStyle w:val="Tablebullet2"/>
              <w:numPr>
                <w:ilvl w:val="1"/>
                <w:numId w:val="289"/>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0x8F24 (Regulated Duty Cycle Action Taken)</w:t>
            </w:r>
          </w:p>
          <w:p w14:paraId="02474098" w14:textId="77777777" w:rsidR="00783D35" w:rsidRPr="00A82370" w:rsidRDefault="00783D35" w:rsidP="00783D35">
            <w:pPr>
              <w:pStyle w:val="Tablebullet2"/>
              <w:numPr>
                <w:ilvl w:val="1"/>
                <w:numId w:val="289"/>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0x8F25 (Duty Cycle fallen below Critical-Regulated Duty Cycle Threshold)</w:t>
            </w:r>
          </w:p>
          <w:p w14:paraId="0285BAB3" w14:textId="77777777" w:rsidR="00783D35" w:rsidRPr="00A82370" w:rsidRDefault="00783D35" w:rsidP="00783D35">
            <w:pPr>
              <w:pStyle w:val="Tablebullet2"/>
              <w:numPr>
                <w:ilvl w:val="1"/>
                <w:numId w:val="289"/>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0x8F27 (Sub GHz Channel Scan initiated)</w:t>
            </w:r>
          </w:p>
          <w:p w14:paraId="5F581056" w14:textId="77777777" w:rsidR="00783D35" w:rsidRPr="00A82370" w:rsidRDefault="00783D35" w:rsidP="00783D35">
            <w:pPr>
              <w:pStyle w:val="Tablebullet2"/>
              <w:numPr>
                <w:ilvl w:val="1"/>
                <w:numId w:val="289"/>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0x8F29 (Three Lost GSME Searches Failed)</w:t>
            </w:r>
          </w:p>
          <w:p w14:paraId="5077A3A1" w14:textId="77777777" w:rsidR="00783D35" w:rsidRPr="00A82370" w:rsidRDefault="00783D35" w:rsidP="00783D35">
            <w:pPr>
              <w:pStyle w:val="Tablebullet2"/>
              <w:numPr>
                <w:ilvl w:val="1"/>
                <w:numId w:val="289"/>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0x8F2B (Sub GHz Channel not changed due to Frequency Agility Parameters)</w:t>
            </w:r>
          </w:p>
          <w:p w14:paraId="18CD3B5F" w14:textId="77777777" w:rsidR="00783D35" w:rsidRPr="00A82370" w:rsidRDefault="00783D35" w:rsidP="00783D35">
            <w:pPr>
              <w:pStyle w:val="Tablebullet2"/>
              <w:numPr>
                <w:ilvl w:val="0"/>
                <w:numId w:val="289"/>
              </w:numPr>
              <w:jc w:val="left"/>
              <w:rPr>
                <w:rFonts w:ascii="Times New Roman" w:hAnsi="Times New Roman" w:cs="Times New Roman"/>
                <w:sz w:val="20"/>
                <w:szCs w:val="20"/>
              </w:rPr>
            </w:pPr>
            <w:r w:rsidRPr="00A82370">
              <w:rPr>
                <w:rFonts w:ascii="Times New Roman" w:hAnsi="Times New Roman" w:cs="Times New Roman"/>
                <w:sz w:val="20"/>
                <w:szCs w:val="20"/>
              </w:rPr>
              <w:t>Alert</w:t>
            </w:r>
            <w:r>
              <w:rPr>
                <w:rFonts w:ascii="Times New Roman" w:hAnsi="Times New Roman" w:cs="Times New Roman"/>
                <w:sz w:val="20"/>
                <w:szCs w:val="20"/>
              </w:rPr>
              <w:t>s</w:t>
            </w:r>
            <w:r w:rsidRPr="00A82370">
              <w:rPr>
                <w:rFonts w:ascii="Times New Roman" w:hAnsi="Times New Roman" w:cs="Times New Roman"/>
                <w:sz w:val="20"/>
                <w:szCs w:val="20"/>
              </w:rPr>
              <w:t xml:space="preserve"> </w:t>
            </w:r>
            <w:r>
              <w:rPr>
                <w:rFonts w:ascii="Times New Roman" w:hAnsi="Times New Roman" w:cs="Times New Roman"/>
                <w:sz w:val="20"/>
                <w:szCs w:val="20"/>
              </w:rPr>
              <w:t>with specific payload</w:t>
            </w:r>
            <w:r w:rsidRPr="00A82370">
              <w:rPr>
                <w:rFonts w:ascii="Times New Roman" w:hAnsi="Times New Roman" w:cs="Times New Roman"/>
                <w:sz w:val="20"/>
                <w:szCs w:val="20"/>
              </w:rPr>
              <w:t>:</w:t>
            </w:r>
          </w:p>
          <w:p w14:paraId="146B63DC" w14:textId="77777777" w:rsidR="00783D35" w:rsidRPr="00A82370" w:rsidRDefault="00783D35" w:rsidP="00783D35">
            <w:pPr>
              <w:pStyle w:val="Tablebullet2"/>
              <w:numPr>
                <w:ilvl w:val="1"/>
                <w:numId w:val="289"/>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0x8F20 (Limited Duty Cycle Action Taken)</w:t>
            </w:r>
          </w:p>
          <w:p w14:paraId="76E2B92C" w14:textId="77777777" w:rsidR="00783D35" w:rsidRPr="00A82370" w:rsidRDefault="00783D35" w:rsidP="00783D35">
            <w:pPr>
              <w:pStyle w:val="Tablebullet2"/>
              <w:numPr>
                <w:ilvl w:val="1"/>
                <w:numId w:val="289"/>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0x8F26 (Sub GHz Channel Changed)</w:t>
            </w:r>
          </w:p>
          <w:p w14:paraId="72E6CD69" w14:textId="77777777" w:rsidR="00783D35" w:rsidRPr="00A82370" w:rsidRDefault="00783D35" w:rsidP="00783D35">
            <w:pPr>
              <w:pStyle w:val="Tablebullet2"/>
              <w:numPr>
                <w:ilvl w:val="1"/>
                <w:numId w:val="289"/>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0x8F28 (Sub GHz Channel Scan Request Assessment Outcome)</w:t>
            </w:r>
          </w:p>
          <w:p w14:paraId="1B631BE0" w14:textId="77777777" w:rsidR="00783D35" w:rsidRPr="00A82370" w:rsidRDefault="00783D35" w:rsidP="00783D35">
            <w:pPr>
              <w:pStyle w:val="Tablebullet2"/>
              <w:numPr>
                <w:ilvl w:val="1"/>
                <w:numId w:val="289"/>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0x8F2A (Sub GHz Configuration Changed)</w:t>
            </w:r>
          </w:p>
          <w:p w14:paraId="4431150D" w14:textId="77777777" w:rsidR="00783D35" w:rsidRPr="00A82370" w:rsidRDefault="00783D35" w:rsidP="00783D35">
            <w:pPr>
              <w:pStyle w:val="Tablebullet2"/>
              <w:numPr>
                <w:ilvl w:val="1"/>
                <w:numId w:val="289"/>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0x8F2C (Message Discarded Due to Duty Cycle Management)</w:t>
            </w:r>
          </w:p>
          <w:p w14:paraId="2A0161CD" w14:textId="77777777" w:rsidR="00783D35" w:rsidRPr="00A82370" w:rsidRDefault="00783D35" w:rsidP="00783D35">
            <w:pPr>
              <w:pStyle w:val="Tablebullet2"/>
              <w:numPr>
                <w:ilvl w:val="1"/>
                <w:numId w:val="289"/>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0x8F2D (No More Sub GHz Device Capacity)</w:t>
            </w:r>
          </w:p>
          <w:p w14:paraId="1211B34B" w14:textId="77777777" w:rsidR="00783D35" w:rsidRPr="00A82370" w:rsidRDefault="00783D35" w:rsidP="00783D35">
            <w:pPr>
              <w:pStyle w:val="TableText-Centre"/>
              <w:jc w:val="left"/>
              <w:rPr>
                <w:rFonts w:ascii="Times New Roman" w:hAnsi="Times New Roman" w:cs="Times New Roman"/>
                <w:bCs/>
                <w:sz w:val="20"/>
                <w:szCs w:val="20"/>
              </w:rPr>
            </w:pPr>
          </w:p>
        </w:tc>
        <w:tc>
          <w:tcPr>
            <w:tcW w:w="1294" w:type="dxa"/>
            <w:tcMar>
              <w:left w:w="57" w:type="dxa"/>
              <w:right w:w="57" w:type="dxa"/>
            </w:tcMar>
          </w:tcPr>
          <w:p w14:paraId="4C17F21A" w14:textId="77777777" w:rsidR="00783D35" w:rsidRPr="00A82370" w:rsidRDefault="00783D35" w:rsidP="00783D35">
            <w:pPr>
              <w:pStyle w:val="TableText-Centre"/>
              <w:jc w:val="left"/>
              <w:rPr>
                <w:rFonts w:ascii="Times New Roman" w:hAnsi="Times New Roman" w:cs="Times New Roman"/>
                <w:sz w:val="20"/>
                <w:szCs w:val="20"/>
                <w:vertAlign w:val="superscript"/>
              </w:rPr>
            </w:pPr>
            <w:r w:rsidRPr="00A82370">
              <w:rPr>
                <w:rFonts w:ascii="Times New Roman" w:hAnsi="Times New Roman" w:cs="Times New Roman"/>
                <w:sz w:val="20"/>
                <w:szCs w:val="20"/>
              </w:rPr>
              <w:t>IS</w:t>
            </w:r>
          </w:p>
          <w:p w14:paraId="4DAFAF94" w14:textId="77777777" w:rsidR="00783D35" w:rsidRPr="00A82370" w:rsidRDefault="00783D35" w:rsidP="00783D35">
            <w:pPr>
              <w:pStyle w:val="TableText-Centre"/>
              <w:jc w:val="left"/>
              <w:rPr>
                <w:rFonts w:ascii="Times New Roman" w:hAnsi="Times New Roman" w:cs="Times New Roman"/>
                <w:bCs/>
                <w:sz w:val="20"/>
                <w:szCs w:val="20"/>
              </w:rPr>
            </w:pPr>
            <w:r>
              <w:rPr>
                <w:rFonts w:ascii="Times New Roman" w:hAnsi="Times New Roman" w:cs="Times New Roman"/>
                <w:sz w:val="20"/>
                <w:szCs w:val="20"/>
              </w:rPr>
              <w:t>G</w:t>
            </w:r>
            <w:r w:rsidRPr="00A82370">
              <w:rPr>
                <w:rFonts w:ascii="Times New Roman" w:hAnsi="Times New Roman" w:cs="Times New Roman"/>
                <w:sz w:val="20"/>
                <w:szCs w:val="20"/>
              </w:rPr>
              <w:t>S</w:t>
            </w:r>
          </w:p>
        </w:tc>
        <w:tc>
          <w:tcPr>
            <w:tcW w:w="923" w:type="dxa"/>
          </w:tcPr>
          <w:p w14:paraId="67EF9C53" w14:textId="0CCCB4D0" w:rsidR="00783D35" w:rsidRPr="00A82370"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SMETS2+ </w:t>
            </w:r>
          </w:p>
        </w:tc>
      </w:tr>
      <w:tr w:rsidR="00783D35" w:rsidRPr="00F651F6" w14:paraId="2B696D42" w14:textId="77777777" w:rsidTr="00E97B2E">
        <w:tblPrEx>
          <w:tblLook w:val="04A0" w:firstRow="1" w:lastRow="0" w:firstColumn="1" w:lastColumn="0" w:noHBand="0" w:noVBand="1"/>
        </w:tblPrEx>
        <w:trPr>
          <w:cantSplit/>
        </w:trPr>
        <w:tc>
          <w:tcPr>
            <w:tcW w:w="562" w:type="dxa"/>
            <w:tcMar>
              <w:left w:w="57" w:type="dxa"/>
              <w:right w:w="57" w:type="dxa"/>
            </w:tcMar>
          </w:tcPr>
          <w:p w14:paraId="1F11E310" w14:textId="77777777" w:rsidR="00783D35" w:rsidRPr="008E6A04" w:rsidRDefault="00783D35" w:rsidP="00783D35">
            <w:pPr>
              <w:pStyle w:val="TableText-Centre"/>
              <w:jc w:val="left"/>
              <w:rPr>
                <w:rFonts w:ascii="Times New Roman" w:hAnsi="Times New Roman" w:cs="Times New Roman"/>
                <w:sz w:val="20"/>
                <w:szCs w:val="20"/>
              </w:rPr>
            </w:pPr>
            <w:r w:rsidRPr="00C60408">
              <w:rPr>
                <w:rFonts w:ascii="Times New Roman" w:hAnsi="Times New Roman" w:cs="Times New Roman"/>
                <w:sz w:val="20"/>
                <w:szCs w:val="20"/>
              </w:rPr>
              <w:t>N55</w:t>
            </w:r>
          </w:p>
        </w:tc>
        <w:tc>
          <w:tcPr>
            <w:tcW w:w="1276" w:type="dxa"/>
            <w:tcMar>
              <w:left w:w="57" w:type="dxa"/>
              <w:right w:w="57" w:type="dxa"/>
            </w:tcMar>
          </w:tcPr>
          <w:p w14:paraId="0C408D4B" w14:textId="77777777" w:rsidR="00783D35" w:rsidRPr="008E6A04" w:rsidRDefault="00783D35" w:rsidP="00783D35">
            <w:pPr>
              <w:pStyle w:val="TableText-Centre"/>
              <w:jc w:val="left"/>
              <w:rPr>
                <w:rFonts w:ascii="Times New Roman" w:hAnsi="Times New Roman" w:cs="Times New Roman"/>
                <w:sz w:val="20"/>
                <w:szCs w:val="20"/>
              </w:rPr>
            </w:pPr>
            <w:r w:rsidRPr="00A85945">
              <w:rPr>
                <w:rFonts w:ascii="Times New Roman" w:hAnsi="Times New Roman" w:cs="Times New Roman"/>
                <w:sz w:val="20"/>
                <w:szCs w:val="20"/>
              </w:rPr>
              <w:t>SMETS1 S</w:t>
            </w:r>
            <w:r>
              <w:rPr>
                <w:rFonts w:ascii="Times New Roman" w:hAnsi="Times New Roman" w:cs="Times New Roman"/>
                <w:sz w:val="20"/>
                <w:szCs w:val="20"/>
              </w:rPr>
              <w:t xml:space="preserve">ervice </w:t>
            </w:r>
            <w:r w:rsidRPr="00A85945">
              <w:rPr>
                <w:rFonts w:ascii="Times New Roman" w:hAnsi="Times New Roman" w:cs="Times New Roman"/>
                <w:sz w:val="20"/>
                <w:szCs w:val="20"/>
              </w:rPr>
              <w:t>P</w:t>
            </w:r>
            <w:r>
              <w:rPr>
                <w:rFonts w:ascii="Times New Roman" w:hAnsi="Times New Roman" w:cs="Times New Roman"/>
                <w:sz w:val="20"/>
                <w:szCs w:val="20"/>
              </w:rPr>
              <w:t>rovider</w:t>
            </w:r>
            <w:r w:rsidRPr="00A85945">
              <w:rPr>
                <w:rFonts w:ascii="Times New Roman" w:hAnsi="Times New Roman" w:cs="Times New Roman"/>
                <w:sz w:val="20"/>
                <w:szCs w:val="20"/>
              </w:rPr>
              <w:t xml:space="preserve"> </w:t>
            </w:r>
            <w:r>
              <w:rPr>
                <w:rFonts w:ascii="Times New Roman" w:hAnsi="Times New Roman" w:cs="Times New Roman"/>
                <w:sz w:val="20"/>
                <w:szCs w:val="20"/>
              </w:rPr>
              <w:t>Alert</w:t>
            </w:r>
          </w:p>
        </w:tc>
        <w:tc>
          <w:tcPr>
            <w:tcW w:w="2209" w:type="dxa"/>
            <w:tcMar>
              <w:left w:w="57" w:type="dxa"/>
              <w:right w:w="57" w:type="dxa"/>
            </w:tcMar>
          </w:tcPr>
          <w:p w14:paraId="23793DBB"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DCC Alert initiated by a </w:t>
            </w:r>
            <w:r w:rsidRPr="00A85945">
              <w:rPr>
                <w:rFonts w:ascii="Times New Roman" w:hAnsi="Times New Roman" w:cs="Times New Roman"/>
                <w:sz w:val="20"/>
                <w:szCs w:val="20"/>
              </w:rPr>
              <w:t>SMETS1 Se</w:t>
            </w:r>
            <w:r>
              <w:rPr>
                <w:rFonts w:ascii="Times New Roman" w:hAnsi="Times New Roman" w:cs="Times New Roman"/>
                <w:sz w:val="20"/>
                <w:szCs w:val="20"/>
              </w:rPr>
              <w:t xml:space="preserve">rvice Provider </w:t>
            </w:r>
          </w:p>
        </w:tc>
        <w:tc>
          <w:tcPr>
            <w:tcW w:w="2752" w:type="dxa"/>
            <w:tcMar>
              <w:left w:w="57" w:type="dxa"/>
              <w:right w:w="57" w:type="dxa"/>
            </w:tcMar>
          </w:tcPr>
          <w:p w14:paraId="7D41ED58" w14:textId="676D3657" w:rsidR="00783D35"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The trigger is indicated in the S1SPAlert code provided in the DCC Alert. The payload is delivered in the S1SPAlert format; see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_Ref488494224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7767B0">
              <w:rPr>
                <w:rFonts w:ascii="Times New Roman" w:hAnsi="Times New Roman" w:cs="Times New Roman"/>
                <w:sz w:val="20"/>
                <w:szCs w:val="20"/>
              </w:rPr>
              <w:t>3.9.15</w:t>
            </w:r>
            <w:r>
              <w:rPr>
                <w:rFonts w:ascii="Times New Roman" w:hAnsi="Times New Roman" w:cs="Times New Roman"/>
                <w:sz w:val="20"/>
                <w:szCs w:val="20"/>
              </w:rPr>
              <w:fldChar w:fldCharType="end"/>
            </w:r>
          </w:p>
        </w:tc>
        <w:tc>
          <w:tcPr>
            <w:tcW w:w="1294" w:type="dxa"/>
            <w:tcMar>
              <w:left w:w="57" w:type="dxa"/>
              <w:right w:w="57" w:type="dxa"/>
            </w:tcMar>
          </w:tcPr>
          <w:p w14:paraId="653B54EF" w14:textId="77777777" w:rsidR="00783D35" w:rsidRPr="008E6A04" w:rsidRDefault="00783D35" w:rsidP="00783D35">
            <w:pPr>
              <w:pStyle w:val="TableText-Centre"/>
              <w:jc w:val="left"/>
              <w:rPr>
                <w:rFonts w:ascii="Times New Roman" w:eastAsiaTheme="minorHAnsi" w:hAnsi="Times New Roman" w:cs="Times New Roman"/>
                <w:sz w:val="20"/>
                <w:szCs w:val="20"/>
              </w:rPr>
            </w:pPr>
            <w:r>
              <w:rPr>
                <w:rFonts w:ascii="Times New Roman" w:hAnsi="Times New Roman" w:cs="Times New Roman"/>
                <w:sz w:val="20"/>
                <w:szCs w:val="20"/>
              </w:rPr>
              <w:t>Service R</w:t>
            </w:r>
            <w:r w:rsidRPr="00A85945">
              <w:rPr>
                <w:rFonts w:ascii="Times New Roman" w:hAnsi="Times New Roman" w:cs="Times New Roman"/>
                <w:sz w:val="20"/>
                <w:szCs w:val="20"/>
              </w:rPr>
              <w:t>equest sender</w:t>
            </w:r>
          </w:p>
        </w:tc>
        <w:tc>
          <w:tcPr>
            <w:tcW w:w="923" w:type="dxa"/>
          </w:tcPr>
          <w:p w14:paraId="30363A5A" w14:textId="77777777" w:rsidR="00783D35" w:rsidRPr="00A85945" w:rsidRDefault="00783D35" w:rsidP="00783D35">
            <w:pPr>
              <w:pStyle w:val="TableText-Centre"/>
              <w:jc w:val="left"/>
              <w:rPr>
                <w:rFonts w:ascii="Times New Roman" w:hAnsi="Times New Roman" w:cs="Times New Roman"/>
                <w:sz w:val="20"/>
                <w:szCs w:val="20"/>
              </w:rPr>
            </w:pPr>
            <w:r w:rsidRPr="00C94EDA">
              <w:rPr>
                <w:rFonts w:ascii="Times New Roman" w:hAnsi="Times New Roman" w:cs="Times New Roman"/>
                <w:sz w:val="20"/>
                <w:szCs w:val="20"/>
              </w:rPr>
              <w:t>SMETS1</w:t>
            </w:r>
          </w:p>
        </w:tc>
      </w:tr>
      <w:tr w:rsidR="00783D35" w:rsidRPr="00F651F6" w14:paraId="1F9F4841" w14:textId="77777777" w:rsidTr="00E97B2E">
        <w:tblPrEx>
          <w:tblLook w:val="04A0" w:firstRow="1" w:lastRow="0" w:firstColumn="1" w:lastColumn="0" w:noHBand="0" w:noVBand="1"/>
        </w:tblPrEx>
        <w:trPr>
          <w:cantSplit/>
        </w:trPr>
        <w:tc>
          <w:tcPr>
            <w:tcW w:w="562" w:type="dxa"/>
            <w:tcMar>
              <w:left w:w="57" w:type="dxa"/>
              <w:right w:w="57" w:type="dxa"/>
            </w:tcMar>
          </w:tcPr>
          <w:p w14:paraId="0691394C"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N56</w:t>
            </w:r>
          </w:p>
        </w:tc>
        <w:tc>
          <w:tcPr>
            <w:tcW w:w="1276" w:type="dxa"/>
            <w:tcMar>
              <w:left w:w="57" w:type="dxa"/>
              <w:right w:w="57" w:type="dxa"/>
            </w:tcMar>
          </w:tcPr>
          <w:p w14:paraId="0C4FD48E" w14:textId="77777777" w:rsidR="00783D35" w:rsidRPr="008E6A04" w:rsidRDefault="00783D35" w:rsidP="00783D35">
            <w:pPr>
              <w:pStyle w:val="TableText-Centre"/>
              <w:jc w:val="left"/>
              <w:rPr>
                <w:rFonts w:ascii="Times New Roman" w:hAnsi="Times New Roman" w:cs="Times New Roman"/>
                <w:sz w:val="20"/>
                <w:szCs w:val="20"/>
              </w:rPr>
            </w:pPr>
            <w:r w:rsidRPr="00A85945">
              <w:rPr>
                <w:rFonts w:ascii="Times New Roman" w:hAnsi="Times New Roman" w:cs="Times New Roman"/>
                <w:sz w:val="20"/>
                <w:szCs w:val="20"/>
              </w:rPr>
              <w:t>SMETS1 S</w:t>
            </w:r>
            <w:r>
              <w:rPr>
                <w:rFonts w:ascii="Times New Roman" w:hAnsi="Times New Roman" w:cs="Times New Roman"/>
                <w:sz w:val="20"/>
                <w:szCs w:val="20"/>
              </w:rPr>
              <w:t xml:space="preserve">ervice </w:t>
            </w:r>
            <w:r w:rsidRPr="00A85945">
              <w:rPr>
                <w:rFonts w:ascii="Times New Roman" w:hAnsi="Times New Roman" w:cs="Times New Roman"/>
                <w:sz w:val="20"/>
                <w:szCs w:val="20"/>
              </w:rPr>
              <w:t>P</w:t>
            </w:r>
            <w:r>
              <w:rPr>
                <w:rFonts w:ascii="Times New Roman" w:hAnsi="Times New Roman" w:cs="Times New Roman"/>
                <w:sz w:val="20"/>
                <w:szCs w:val="20"/>
              </w:rPr>
              <w:t>rovider</w:t>
            </w:r>
            <w:r w:rsidRPr="00A85945">
              <w:rPr>
                <w:rFonts w:ascii="Times New Roman" w:hAnsi="Times New Roman" w:cs="Times New Roman"/>
                <w:sz w:val="20"/>
                <w:szCs w:val="20"/>
              </w:rPr>
              <w:t xml:space="preserve"> </w:t>
            </w:r>
            <w:r>
              <w:rPr>
                <w:rFonts w:ascii="Times New Roman" w:hAnsi="Times New Roman" w:cs="Times New Roman"/>
                <w:sz w:val="20"/>
                <w:szCs w:val="20"/>
              </w:rPr>
              <w:t>Provision of prepayment top-up UTRN</w:t>
            </w:r>
          </w:p>
        </w:tc>
        <w:tc>
          <w:tcPr>
            <w:tcW w:w="2209" w:type="dxa"/>
            <w:tcMar>
              <w:left w:w="57" w:type="dxa"/>
              <w:right w:w="57" w:type="dxa"/>
            </w:tcMar>
          </w:tcPr>
          <w:p w14:paraId="6D9A0B0C"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DCC Alert containing a prepayment top-up UTRN  provided by a </w:t>
            </w:r>
            <w:r w:rsidRPr="00A85945">
              <w:rPr>
                <w:rFonts w:ascii="Times New Roman" w:hAnsi="Times New Roman" w:cs="Times New Roman"/>
                <w:sz w:val="20"/>
                <w:szCs w:val="20"/>
              </w:rPr>
              <w:t>SMETS1 Se</w:t>
            </w:r>
            <w:r>
              <w:rPr>
                <w:rFonts w:ascii="Times New Roman" w:hAnsi="Times New Roman" w:cs="Times New Roman"/>
                <w:sz w:val="20"/>
                <w:szCs w:val="20"/>
              </w:rPr>
              <w:t>rvice Provider</w:t>
            </w:r>
          </w:p>
        </w:tc>
        <w:tc>
          <w:tcPr>
            <w:tcW w:w="2752" w:type="dxa"/>
            <w:tcMar>
              <w:left w:w="57" w:type="dxa"/>
              <w:right w:w="57" w:type="dxa"/>
            </w:tcMar>
          </w:tcPr>
          <w:p w14:paraId="49A6C5CB" w14:textId="77777777" w:rsidR="00783D35"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The trigger is a User request for a prepayment top-up.</w:t>
            </w:r>
          </w:p>
          <w:p w14:paraId="1DFECF18" w14:textId="6C44B388" w:rsidR="00783D35"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The UTRN is delivered in the S1SPAlert format; see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_Ref488494224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7767B0">
              <w:rPr>
                <w:rFonts w:ascii="Times New Roman" w:hAnsi="Times New Roman" w:cs="Times New Roman"/>
                <w:sz w:val="20"/>
                <w:szCs w:val="20"/>
              </w:rPr>
              <w:t>3.9.15</w:t>
            </w:r>
            <w:r>
              <w:rPr>
                <w:rFonts w:ascii="Times New Roman" w:hAnsi="Times New Roman" w:cs="Times New Roman"/>
                <w:sz w:val="20"/>
                <w:szCs w:val="20"/>
              </w:rPr>
              <w:fldChar w:fldCharType="end"/>
            </w:r>
          </w:p>
        </w:tc>
        <w:tc>
          <w:tcPr>
            <w:tcW w:w="1294" w:type="dxa"/>
            <w:tcMar>
              <w:left w:w="57" w:type="dxa"/>
              <w:right w:w="57" w:type="dxa"/>
            </w:tcMar>
          </w:tcPr>
          <w:p w14:paraId="535B9719" w14:textId="77777777" w:rsidR="00783D35" w:rsidRPr="00E05993"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Service R</w:t>
            </w:r>
            <w:r w:rsidRPr="00A85945">
              <w:rPr>
                <w:rFonts w:ascii="Times New Roman" w:hAnsi="Times New Roman" w:cs="Times New Roman"/>
                <w:sz w:val="20"/>
                <w:szCs w:val="20"/>
              </w:rPr>
              <w:t>equest sender</w:t>
            </w:r>
          </w:p>
        </w:tc>
        <w:tc>
          <w:tcPr>
            <w:tcW w:w="923" w:type="dxa"/>
          </w:tcPr>
          <w:p w14:paraId="7BC06994" w14:textId="77777777" w:rsidR="00783D35" w:rsidRDefault="00783D35" w:rsidP="00783D35">
            <w:r w:rsidRPr="00C94EDA">
              <w:rPr>
                <w:sz w:val="20"/>
                <w:szCs w:val="20"/>
              </w:rPr>
              <w:t>SMETS1</w:t>
            </w:r>
          </w:p>
        </w:tc>
      </w:tr>
      <w:tr w:rsidR="00783D35" w:rsidRPr="00F651F6" w14:paraId="7B7422B0" w14:textId="77777777" w:rsidTr="00E97B2E">
        <w:tblPrEx>
          <w:tblLook w:val="04A0" w:firstRow="1" w:lastRow="0" w:firstColumn="1" w:lastColumn="0" w:noHBand="0" w:noVBand="1"/>
        </w:tblPrEx>
        <w:trPr>
          <w:cantSplit/>
        </w:trPr>
        <w:tc>
          <w:tcPr>
            <w:tcW w:w="562" w:type="dxa"/>
            <w:tcMar>
              <w:left w:w="57" w:type="dxa"/>
              <w:right w:w="57" w:type="dxa"/>
            </w:tcMar>
          </w:tcPr>
          <w:p w14:paraId="3CA3B842"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N57</w:t>
            </w:r>
          </w:p>
        </w:tc>
        <w:tc>
          <w:tcPr>
            <w:tcW w:w="1276" w:type="dxa"/>
            <w:tcMar>
              <w:left w:w="57" w:type="dxa"/>
              <w:right w:w="57" w:type="dxa"/>
            </w:tcMar>
          </w:tcPr>
          <w:p w14:paraId="6FE0A33A" w14:textId="06904A9B"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SMETS1 CH</w:t>
            </w:r>
            <w:r w:rsidR="00803C7E">
              <w:rPr>
                <w:rFonts w:ascii="Times New Roman" w:hAnsi="Times New Roman" w:cs="Times New Roman"/>
                <w:sz w:val="20"/>
                <w:szCs w:val="20"/>
              </w:rPr>
              <w:t>F or SMETS1 PPMID</w:t>
            </w:r>
            <w:r>
              <w:rPr>
                <w:rFonts w:ascii="Times New Roman" w:hAnsi="Times New Roman" w:cs="Times New Roman"/>
                <w:sz w:val="20"/>
                <w:szCs w:val="20"/>
              </w:rPr>
              <w:t xml:space="preserve"> Firmware notification</w:t>
            </w:r>
          </w:p>
        </w:tc>
        <w:tc>
          <w:tcPr>
            <w:tcW w:w="2209" w:type="dxa"/>
            <w:tcMar>
              <w:left w:w="57" w:type="dxa"/>
              <w:right w:w="57" w:type="dxa"/>
            </w:tcMar>
          </w:tcPr>
          <w:p w14:paraId="17E2CD73" w14:textId="05C96176" w:rsidR="00783D35" w:rsidRPr="00343FF9" w:rsidRDefault="00783D35" w:rsidP="00783D35">
            <w:pPr>
              <w:pStyle w:val="TableText-Centre"/>
              <w:jc w:val="left"/>
              <w:rPr>
                <w:rFonts w:ascii="Times New Roman" w:hAnsi="Times New Roman" w:cs="Times New Roman"/>
                <w:sz w:val="20"/>
                <w:szCs w:val="20"/>
              </w:rPr>
            </w:pPr>
            <w:r w:rsidRPr="00343FF9">
              <w:rPr>
                <w:rFonts w:ascii="Times New Roman" w:hAnsi="Times New Roman" w:cs="Times New Roman"/>
                <w:sz w:val="20"/>
                <w:szCs w:val="20"/>
              </w:rPr>
              <w:t xml:space="preserve">See clauses </w:t>
            </w:r>
            <w:hyperlink w:anchor="_Update_HAN_Device" w:history="1">
              <w:r>
                <w:rPr>
                  <w:rStyle w:val="Hyperlink"/>
                  <w:noProof w:val="0"/>
                </w:rPr>
                <w:fldChar w:fldCharType="begin"/>
              </w:r>
              <w:r>
                <w:rPr>
                  <w:rFonts w:ascii="Times New Roman" w:hAnsi="Times New Roman" w:cs="Times New Roman"/>
                  <w:sz w:val="20"/>
                  <w:szCs w:val="20"/>
                </w:rPr>
                <w:instrText xml:space="preserve"> REF _Ref490040393 \r \h </w:instrText>
              </w:r>
              <w:r>
                <w:rPr>
                  <w:rStyle w:val="Hyperlink"/>
                  <w:noProof w:val="0"/>
                </w:rPr>
              </w:r>
              <w:r>
                <w:rPr>
                  <w:rStyle w:val="Hyperlink"/>
                  <w:noProof w:val="0"/>
                </w:rPr>
                <w:fldChar w:fldCharType="separate"/>
              </w:r>
              <w:r w:rsidR="007767B0">
                <w:rPr>
                  <w:rFonts w:ascii="Times New Roman" w:hAnsi="Times New Roman" w:cs="Times New Roman"/>
                  <w:sz w:val="20"/>
                  <w:szCs w:val="20"/>
                </w:rPr>
                <w:t>1.4.7.13</w:t>
              </w:r>
              <w:r>
                <w:rPr>
                  <w:rStyle w:val="Hyperlink"/>
                  <w:noProof w:val="0"/>
                </w:rPr>
                <w:fldChar w:fldCharType="end"/>
              </w:r>
            </w:hyperlink>
            <w:r w:rsidRPr="00343FF9">
              <w:rPr>
                <w:rFonts w:ascii="Times New Roman" w:hAnsi="Times New Roman" w:cs="Times New Roman"/>
                <w:sz w:val="20"/>
                <w:szCs w:val="20"/>
              </w:rPr>
              <w:t xml:space="preserve"> and</w:t>
            </w:r>
            <w:r w:rsidRPr="001C41D6">
              <w:rPr>
                <w:rFonts w:ascii="Times New Roman" w:hAnsi="Times New Roman" w:cs="Times New Roman"/>
                <w:sz w:val="20"/>
                <w:szCs w:val="20"/>
              </w:rPr>
              <w:t xml:space="preserv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_Ref489893017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7767B0">
              <w:rPr>
                <w:rFonts w:ascii="Times New Roman" w:hAnsi="Times New Roman" w:cs="Times New Roman"/>
                <w:sz w:val="20"/>
                <w:szCs w:val="20"/>
              </w:rPr>
              <w:t>1.4.7.14</w:t>
            </w:r>
            <w:r>
              <w:rPr>
                <w:rFonts w:ascii="Times New Roman" w:hAnsi="Times New Roman" w:cs="Times New Roman"/>
                <w:sz w:val="20"/>
                <w:szCs w:val="20"/>
              </w:rPr>
              <w:fldChar w:fldCharType="end"/>
            </w:r>
            <w:r w:rsidRPr="00343FF9">
              <w:rPr>
                <w:rFonts w:ascii="Times New Roman" w:hAnsi="Times New Roman" w:cs="Times New Roman"/>
                <w:sz w:val="20"/>
                <w:szCs w:val="20"/>
              </w:rPr>
              <w:t>.</w:t>
            </w:r>
          </w:p>
          <w:p w14:paraId="72F08579" w14:textId="77777777" w:rsidR="00783D35" w:rsidRPr="001C41D6" w:rsidRDefault="00783D35" w:rsidP="00783D35">
            <w:pPr>
              <w:pStyle w:val="TableText-Centre"/>
              <w:jc w:val="left"/>
              <w:rPr>
                <w:rFonts w:ascii="Times New Roman" w:hAnsi="Times New Roman" w:cs="Times New Roman"/>
                <w:sz w:val="20"/>
                <w:szCs w:val="20"/>
                <w:highlight w:val="yellow"/>
              </w:rPr>
            </w:pPr>
          </w:p>
        </w:tc>
        <w:tc>
          <w:tcPr>
            <w:tcW w:w="2752" w:type="dxa"/>
            <w:tcMar>
              <w:left w:w="57" w:type="dxa"/>
              <w:right w:w="57" w:type="dxa"/>
            </w:tcMar>
          </w:tcPr>
          <w:p w14:paraId="103D64DA" w14:textId="1888868D" w:rsidR="00783D35"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See clauses </w:t>
            </w:r>
            <w:hyperlink w:anchor="_Update_HAN_Device" w:history="1">
              <w:r>
                <w:rPr>
                  <w:rStyle w:val="Hyperlink"/>
                  <w:rFonts w:ascii="Times New Roman" w:hAnsi="Times New Roman" w:cs="Times New Roman"/>
                  <w:noProof w:val="0"/>
                  <w:sz w:val="20"/>
                  <w:szCs w:val="20"/>
                </w:rPr>
                <w:fldChar w:fldCharType="begin"/>
              </w:r>
              <w:r>
                <w:rPr>
                  <w:rFonts w:ascii="Times New Roman" w:hAnsi="Times New Roman" w:cs="Times New Roman"/>
                  <w:sz w:val="20"/>
                  <w:szCs w:val="20"/>
                </w:rPr>
                <w:instrText xml:space="preserve"> REF _Ref490040393 \r \h </w:instrText>
              </w:r>
              <w:r>
                <w:rPr>
                  <w:rStyle w:val="Hyperlink"/>
                  <w:rFonts w:ascii="Times New Roman" w:hAnsi="Times New Roman" w:cs="Times New Roman"/>
                  <w:noProof w:val="0"/>
                  <w:sz w:val="20"/>
                  <w:szCs w:val="20"/>
                </w:rPr>
              </w:r>
              <w:r>
                <w:rPr>
                  <w:rStyle w:val="Hyperlink"/>
                  <w:rFonts w:ascii="Times New Roman" w:hAnsi="Times New Roman" w:cs="Times New Roman"/>
                  <w:noProof w:val="0"/>
                  <w:sz w:val="20"/>
                  <w:szCs w:val="20"/>
                </w:rPr>
                <w:fldChar w:fldCharType="separate"/>
              </w:r>
              <w:r w:rsidR="007767B0">
                <w:rPr>
                  <w:rFonts w:ascii="Times New Roman" w:hAnsi="Times New Roman" w:cs="Times New Roman"/>
                  <w:sz w:val="20"/>
                  <w:szCs w:val="20"/>
                </w:rPr>
                <w:t>1.4.7.13</w:t>
              </w:r>
              <w:r>
                <w:rPr>
                  <w:rStyle w:val="Hyperlink"/>
                  <w:rFonts w:ascii="Times New Roman" w:hAnsi="Times New Roman" w:cs="Times New Roman"/>
                  <w:noProof w:val="0"/>
                  <w:sz w:val="20"/>
                  <w:szCs w:val="20"/>
                </w:rPr>
                <w:fldChar w:fldCharType="end"/>
              </w:r>
            </w:hyperlink>
            <w:r>
              <w:rPr>
                <w:rFonts w:ascii="Times New Roman" w:hAnsi="Times New Roman" w:cs="Times New Roman"/>
                <w:sz w:val="20"/>
                <w:szCs w:val="20"/>
              </w:rPr>
              <w:t xml:space="preserve"> and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_Ref489893017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7767B0">
              <w:rPr>
                <w:rFonts w:ascii="Times New Roman" w:hAnsi="Times New Roman" w:cs="Times New Roman"/>
                <w:sz w:val="20"/>
                <w:szCs w:val="20"/>
              </w:rPr>
              <w:t>1.4.7.14</w:t>
            </w:r>
            <w:r>
              <w:rPr>
                <w:rFonts w:ascii="Times New Roman" w:hAnsi="Times New Roman" w:cs="Times New Roman"/>
                <w:sz w:val="20"/>
                <w:szCs w:val="20"/>
              </w:rPr>
              <w:fldChar w:fldCharType="end"/>
            </w:r>
            <w:r>
              <w:rPr>
                <w:rFonts w:ascii="Times New Roman" w:hAnsi="Times New Roman" w:cs="Times New Roman"/>
                <w:sz w:val="20"/>
                <w:szCs w:val="20"/>
              </w:rPr>
              <w:t>.</w:t>
            </w:r>
          </w:p>
          <w:p w14:paraId="1E52B645" w14:textId="77777777" w:rsidR="00783D35" w:rsidRDefault="00783D35" w:rsidP="00783D35">
            <w:pPr>
              <w:pStyle w:val="TableText-Centre"/>
              <w:jc w:val="left"/>
              <w:rPr>
                <w:rFonts w:ascii="Times New Roman" w:hAnsi="Times New Roman" w:cs="Times New Roman"/>
                <w:sz w:val="20"/>
                <w:szCs w:val="20"/>
              </w:rPr>
            </w:pPr>
          </w:p>
        </w:tc>
        <w:tc>
          <w:tcPr>
            <w:tcW w:w="1294" w:type="dxa"/>
            <w:tcMar>
              <w:left w:w="57" w:type="dxa"/>
              <w:right w:w="57" w:type="dxa"/>
            </w:tcMar>
          </w:tcPr>
          <w:p w14:paraId="66273BF2" w14:textId="54AC98B0" w:rsidR="00783D35" w:rsidRPr="008E6A04" w:rsidRDefault="00783D35" w:rsidP="00783D35">
            <w:pPr>
              <w:pStyle w:val="TableText-Centre"/>
              <w:jc w:val="left"/>
              <w:rPr>
                <w:rFonts w:ascii="Times New Roman" w:eastAsiaTheme="minorHAnsi" w:hAnsi="Times New Roman" w:cs="Times New Roman"/>
                <w:sz w:val="20"/>
                <w:szCs w:val="20"/>
              </w:rPr>
            </w:pPr>
            <w:r>
              <w:rPr>
                <w:rFonts w:ascii="Times New Roman" w:hAnsi="Times New Roman" w:cs="Times New Roman"/>
                <w:sz w:val="20"/>
                <w:szCs w:val="20"/>
              </w:rPr>
              <w:t xml:space="preserve">Gas Supplier </w:t>
            </w:r>
            <w:r w:rsidR="0048364E">
              <w:rPr>
                <w:rFonts w:ascii="Times New Roman" w:hAnsi="Times New Roman" w:cs="Times New Roman"/>
                <w:sz w:val="20"/>
                <w:szCs w:val="20"/>
              </w:rPr>
              <w:t>for the GSME on the same home area network</w:t>
            </w:r>
          </w:p>
        </w:tc>
        <w:tc>
          <w:tcPr>
            <w:tcW w:w="923" w:type="dxa"/>
          </w:tcPr>
          <w:p w14:paraId="0A33ACAD" w14:textId="77777777" w:rsidR="00783D35" w:rsidRDefault="00783D35" w:rsidP="00783D35">
            <w:pPr>
              <w:pStyle w:val="TableText-Centre"/>
              <w:jc w:val="left"/>
              <w:rPr>
                <w:rFonts w:ascii="Times New Roman" w:eastAsiaTheme="minorHAnsi" w:hAnsi="Times New Roman" w:cs="Times New Roman"/>
                <w:sz w:val="20"/>
                <w:szCs w:val="20"/>
              </w:rPr>
            </w:pPr>
            <w:r>
              <w:rPr>
                <w:rFonts w:ascii="Times New Roman" w:eastAsiaTheme="minorHAnsi" w:hAnsi="Times New Roman" w:cs="Times New Roman"/>
                <w:sz w:val="20"/>
                <w:szCs w:val="20"/>
              </w:rPr>
              <w:t>SMETS1</w:t>
            </w:r>
          </w:p>
        </w:tc>
      </w:tr>
      <w:tr w:rsidR="00783D35" w:rsidRPr="00F651F6" w14:paraId="0A7D029D" w14:textId="77777777" w:rsidTr="00C133FF">
        <w:tblPrEx>
          <w:tblLook w:val="04A0" w:firstRow="1" w:lastRow="0" w:firstColumn="1" w:lastColumn="0" w:noHBand="0" w:noVBand="1"/>
        </w:tblPrEx>
        <w:trPr>
          <w:cantSplit/>
        </w:trPr>
        <w:tc>
          <w:tcPr>
            <w:tcW w:w="562" w:type="dxa"/>
            <w:tcMar>
              <w:left w:w="57" w:type="dxa"/>
              <w:right w:w="57" w:type="dxa"/>
            </w:tcMar>
          </w:tcPr>
          <w:p w14:paraId="3163C2D5"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N999</w:t>
            </w:r>
          </w:p>
        </w:tc>
        <w:tc>
          <w:tcPr>
            <w:tcW w:w="1276" w:type="dxa"/>
            <w:tcMar>
              <w:left w:w="57" w:type="dxa"/>
              <w:right w:w="57" w:type="dxa"/>
            </w:tcMar>
          </w:tcPr>
          <w:p w14:paraId="5B3639D2"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DUIS Version Mismatch</w:t>
            </w:r>
          </w:p>
          <w:p w14:paraId="4A552254" w14:textId="77777777" w:rsidR="00783D35" w:rsidRPr="008E6A04" w:rsidRDefault="00783D35" w:rsidP="00783D35">
            <w:pPr>
              <w:pStyle w:val="TableText-Centre"/>
              <w:jc w:val="left"/>
              <w:rPr>
                <w:rFonts w:ascii="Times New Roman" w:hAnsi="Times New Roman" w:cs="Times New Roman"/>
                <w:sz w:val="20"/>
                <w:szCs w:val="20"/>
              </w:rPr>
            </w:pPr>
          </w:p>
          <w:p w14:paraId="3F12BFB7" w14:textId="77777777" w:rsidR="00783D35" w:rsidRPr="008E6A04"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4D51A918"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User</w:t>
            </w:r>
            <w:r>
              <w:rPr>
                <w:rFonts w:ascii="Times New Roman" w:hAnsi="Times New Roman" w:cs="Times New Roman"/>
                <w:sz w:val="20"/>
                <w:szCs w:val="20"/>
              </w:rPr>
              <w:t>’s</w:t>
            </w:r>
            <w:r w:rsidRPr="008E6A04">
              <w:rPr>
                <w:rFonts w:ascii="Times New Roman" w:hAnsi="Times New Roman" w:cs="Times New Roman"/>
                <w:sz w:val="20"/>
                <w:szCs w:val="20"/>
              </w:rPr>
              <w:t xml:space="preserve"> DUIS version </w:t>
            </w:r>
            <w:r>
              <w:rPr>
                <w:rFonts w:ascii="Times New Roman" w:hAnsi="Times New Roman" w:cs="Times New Roman"/>
                <w:sz w:val="20"/>
                <w:szCs w:val="20"/>
              </w:rPr>
              <w:t xml:space="preserve">is </w:t>
            </w:r>
            <w:r w:rsidRPr="008E6A04">
              <w:rPr>
                <w:rFonts w:ascii="Times New Roman" w:hAnsi="Times New Roman" w:cs="Times New Roman"/>
                <w:sz w:val="20"/>
                <w:szCs w:val="20"/>
              </w:rPr>
              <w:t xml:space="preserve">incompatible with </w:t>
            </w:r>
            <w:r>
              <w:rPr>
                <w:rFonts w:ascii="Times New Roman" w:hAnsi="Times New Roman" w:cs="Times New Roman"/>
                <w:sz w:val="20"/>
                <w:szCs w:val="20"/>
              </w:rPr>
              <w:t xml:space="preserve">the </w:t>
            </w:r>
            <w:r w:rsidRPr="008E6A04">
              <w:rPr>
                <w:rFonts w:ascii="Times New Roman" w:hAnsi="Times New Roman" w:cs="Times New Roman"/>
                <w:sz w:val="20"/>
                <w:szCs w:val="20"/>
              </w:rPr>
              <w:t>DCC Alert or Service Response to be sent</w:t>
            </w:r>
          </w:p>
        </w:tc>
        <w:tc>
          <w:tcPr>
            <w:tcW w:w="2752" w:type="dxa"/>
            <w:tcMar>
              <w:left w:w="57" w:type="dxa"/>
              <w:right w:w="57" w:type="dxa"/>
            </w:tcMar>
          </w:tcPr>
          <w:p w14:paraId="50D0E0D9" w14:textId="77777777" w:rsidR="00783D35" w:rsidRPr="008E6A04" w:rsidRDefault="00783D35" w:rsidP="00783D35">
            <w:pPr>
              <w:pStyle w:val="TableText-Centre"/>
              <w:jc w:val="left"/>
              <w:rPr>
                <w:rFonts w:ascii="Times New Roman" w:hAnsi="Times New Roman" w:cs="Times New Roman"/>
                <w:bCs/>
                <w:sz w:val="20"/>
                <w:szCs w:val="20"/>
              </w:rPr>
            </w:pPr>
            <w:r>
              <w:rPr>
                <w:rFonts w:ascii="Times New Roman" w:hAnsi="Times New Roman" w:cs="Times New Roman"/>
                <w:sz w:val="20"/>
                <w:szCs w:val="20"/>
              </w:rPr>
              <w:t xml:space="preserve">The </w:t>
            </w:r>
            <w:r w:rsidRPr="008E6A04">
              <w:rPr>
                <w:rFonts w:ascii="Times New Roman" w:hAnsi="Times New Roman" w:cs="Times New Roman"/>
                <w:sz w:val="20"/>
                <w:szCs w:val="20"/>
              </w:rPr>
              <w:t>DCC Alert or Service Response is not compatible with the DUIS version used by the User</w:t>
            </w:r>
          </w:p>
        </w:tc>
        <w:tc>
          <w:tcPr>
            <w:tcW w:w="1294" w:type="dxa"/>
            <w:tcMar>
              <w:left w:w="57" w:type="dxa"/>
              <w:right w:w="57" w:type="dxa"/>
            </w:tcMar>
          </w:tcPr>
          <w:p w14:paraId="784ECA95" w14:textId="77777777" w:rsidR="00783D35" w:rsidRPr="008E6A04" w:rsidRDefault="00783D35" w:rsidP="00783D35">
            <w:pPr>
              <w:pStyle w:val="TableText-Centre"/>
              <w:jc w:val="left"/>
              <w:rPr>
                <w:rFonts w:ascii="Times New Roman" w:hAnsi="Times New Roman" w:cs="Times New Roman"/>
                <w:bCs/>
                <w:sz w:val="20"/>
                <w:szCs w:val="20"/>
              </w:rPr>
            </w:pPr>
            <w:r w:rsidRPr="008E6A04">
              <w:rPr>
                <w:rFonts w:ascii="Times New Roman" w:eastAsiaTheme="minorHAnsi" w:hAnsi="Times New Roman" w:cs="Times New Roman"/>
                <w:sz w:val="20"/>
                <w:szCs w:val="20"/>
              </w:rPr>
              <w:t>Recipient of the incompatible DCC Alert or Service Response</w:t>
            </w:r>
          </w:p>
        </w:tc>
        <w:tc>
          <w:tcPr>
            <w:tcW w:w="923" w:type="dxa"/>
          </w:tcPr>
          <w:p w14:paraId="01BEA999" w14:textId="77777777" w:rsidR="00783D35" w:rsidRPr="008E6A04" w:rsidRDefault="00783D35" w:rsidP="00783D35">
            <w:pPr>
              <w:pStyle w:val="TableText-Centre"/>
              <w:jc w:val="left"/>
              <w:rPr>
                <w:rFonts w:ascii="Times New Roman" w:eastAsiaTheme="minorHAnsi" w:hAnsi="Times New Roman" w:cs="Times New Roman"/>
                <w:sz w:val="20"/>
                <w:szCs w:val="20"/>
              </w:rPr>
            </w:pPr>
            <w:r>
              <w:rPr>
                <w:rFonts w:ascii="Times New Roman" w:eastAsiaTheme="minorHAnsi" w:hAnsi="Times New Roman" w:cs="Times New Roman"/>
                <w:sz w:val="20"/>
                <w:szCs w:val="20"/>
              </w:rPr>
              <w:t>All</w:t>
            </w:r>
          </w:p>
        </w:tc>
      </w:tr>
    </w:tbl>
    <w:p w14:paraId="78DA0512" w14:textId="5879FB14" w:rsidR="006C5F09" w:rsidRDefault="00D23EFD" w:rsidP="004705F3">
      <w:pPr>
        <w:pStyle w:val="Caption"/>
      </w:pPr>
      <w:bookmarkStart w:id="736" w:name="_Ref447026752"/>
      <w:bookmarkStart w:id="737" w:name="_Toc508289389"/>
      <w:r w:rsidRPr="00CC30A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41</w:t>
      </w:r>
      <w:r w:rsidR="00FB161A">
        <w:rPr>
          <w:noProof/>
        </w:rPr>
        <w:fldChar w:fldCharType="end"/>
      </w:r>
      <w:bookmarkEnd w:id="736"/>
      <w:r w:rsidRPr="00CC30AD">
        <w:t xml:space="preserve"> : DCC Alert Codes</w:t>
      </w:r>
      <w:bookmarkEnd w:id="737"/>
    </w:p>
    <w:p w14:paraId="5F0171AC" w14:textId="77777777" w:rsidR="005F395C" w:rsidRDefault="005F395C" w:rsidP="005F395C"/>
    <w:p w14:paraId="5572C500" w14:textId="77777777" w:rsidR="005F395C" w:rsidRDefault="005F395C" w:rsidP="005F395C"/>
    <w:p w14:paraId="2EFC71F5" w14:textId="77777777" w:rsidR="0020306E" w:rsidRDefault="0020306E" w:rsidP="0020306E">
      <w:pPr>
        <w:pStyle w:val="Heading3"/>
      </w:pPr>
      <w:bookmarkStart w:id="738" w:name="_Toc489860689"/>
      <w:bookmarkStart w:id="739" w:name="_Toc506336063"/>
      <w:bookmarkStart w:id="740" w:name="_Toc509172419"/>
      <w:r w:rsidRPr="0020306E">
        <w:t>Relationship between DCC Alert Codes and Response Codes</w:t>
      </w:r>
      <w:bookmarkEnd w:id="738"/>
      <w:bookmarkEnd w:id="739"/>
      <w:bookmarkEnd w:id="740"/>
    </w:p>
    <w:p w14:paraId="25AC9F7E" w14:textId="77777777" w:rsidR="00021EAF" w:rsidRDefault="00021EAF" w:rsidP="004B0BBD">
      <w:pPr>
        <w:spacing w:after="120"/>
      </w:pPr>
      <w:r>
        <w:t>The DCC shall populate one of the following Response Codes in each DCC Alert in accordance with the allowable Response Codes</w:t>
      </w:r>
      <w:r w:rsidR="00AA48AF">
        <w:t xml:space="preserve"> for each DCC Alert Code as detailed </w:t>
      </w:r>
      <w:r>
        <w:t>below.</w:t>
      </w:r>
    </w:p>
    <w:tbl>
      <w:tblPr>
        <w:tblStyle w:val="TableGrid"/>
        <w:tblW w:w="0" w:type="auto"/>
        <w:jc w:val="center"/>
        <w:tblLook w:val="04A0" w:firstRow="1" w:lastRow="0" w:firstColumn="1" w:lastColumn="0" w:noHBand="0" w:noVBand="1"/>
      </w:tblPr>
      <w:tblGrid>
        <w:gridCol w:w="2433"/>
        <w:gridCol w:w="3803"/>
      </w:tblGrid>
      <w:tr w:rsidR="00ED5F23" w:rsidRPr="00900DB1" w14:paraId="6F73F547" w14:textId="77777777" w:rsidTr="00400115">
        <w:trPr>
          <w:cnfStyle w:val="100000000000" w:firstRow="1" w:lastRow="0" w:firstColumn="0" w:lastColumn="0" w:oddVBand="0" w:evenVBand="0" w:oddHBand="0" w:evenHBand="0" w:firstRowFirstColumn="0" w:firstRowLastColumn="0" w:lastRowFirstColumn="0" w:lastRowLastColumn="0"/>
          <w:jc w:val="center"/>
        </w:trPr>
        <w:tc>
          <w:tcPr>
            <w:tcW w:w="2433" w:type="dxa"/>
            <w:shd w:val="clear" w:color="auto" w:fill="auto"/>
          </w:tcPr>
          <w:p w14:paraId="6A6F764B" w14:textId="77777777" w:rsidR="00ED5F23" w:rsidRPr="00900DB1" w:rsidRDefault="00ED5F23" w:rsidP="00E77927">
            <w:pPr>
              <w:pStyle w:val="TableText-Centre"/>
              <w:keepNext/>
              <w:spacing w:before="120"/>
              <w:rPr>
                <w:color w:val="auto"/>
                <w:sz w:val="20"/>
                <w:szCs w:val="20"/>
              </w:rPr>
            </w:pPr>
            <w:r w:rsidRPr="00900DB1">
              <w:rPr>
                <w:rFonts w:ascii="Times New Roman" w:hAnsi="Times New Roman" w:cs="Times New Roman"/>
                <w:color w:val="auto"/>
                <w:sz w:val="20"/>
                <w:szCs w:val="20"/>
              </w:rPr>
              <w:t>Alert Code</w:t>
            </w:r>
          </w:p>
        </w:tc>
        <w:tc>
          <w:tcPr>
            <w:tcW w:w="3803" w:type="dxa"/>
            <w:shd w:val="clear" w:color="auto" w:fill="auto"/>
          </w:tcPr>
          <w:p w14:paraId="511A0D10" w14:textId="77777777" w:rsidR="00ED5F23" w:rsidRPr="00900DB1" w:rsidRDefault="00ED5F23" w:rsidP="00E77927">
            <w:pPr>
              <w:pStyle w:val="TableText-Centre"/>
              <w:keepNext/>
              <w:spacing w:before="120"/>
              <w:rPr>
                <w:color w:val="auto"/>
                <w:sz w:val="20"/>
                <w:szCs w:val="20"/>
              </w:rPr>
            </w:pPr>
            <w:r w:rsidRPr="00900DB1">
              <w:rPr>
                <w:rFonts w:ascii="Times New Roman" w:hAnsi="Times New Roman" w:cs="Times New Roman"/>
                <w:color w:val="auto"/>
                <w:sz w:val="20"/>
                <w:szCs w:val="20"/>
              </w:rPr>
              <w:t>Response Code</w:t>
            </w:r>
          </w:p>
        </w:tc>
      </w:tr>
      <w:tr w:rsidR="00ED5F23" w:rsidRPr="0020306E" w14:paraId="4EF1559C" w14:textId="77777777" w:rsidTr="00400115">
        <w:trPr>
          <w:jc w:val="center"/>
        </w:trPr>
        <w:tc>
          <w:tcPr>
            <w:tcW w:w="2433" w:type="dxa"/>
          </w:tcPr>
          <w:p w14:paraId="4E959629" w14:textId="77777777" w:rsidR="00ED5F23" w:rsidRPr="0020306E" w:rsidRDefault="00ED5F23" w:rsidP="00E77927">
            <w:pPr>
              <w:ind w:left="-958" w:firstLine="958"/>
              <w:jc w:val="center"/>
              <w:rPr>
                <w:sz w:val="20"/>
                <w:szCs w:val="20"/>
              </w:rPr>
            </w:pPr>
            <w:r w:rsidRPr="0020306E">
              <w:rPr>
                <w:sz w:val="20"/>
                <w:szCs w:val="20"/>
              </w:rPr>
              <w:t>AD1</w:t>
            </w:r>
          </w:p>
        </w:tc>
        <w:tc>
          <w:tcPr>
            <w:tcW w:w="3803" w:type="dxa"/>
          </w:tcPr>
          <w:p w14:paraId="5BAE75FD" w14:textId="77777777" w:rsidR="00ED5F23" w:rsidRPr="0020306E" w:rsidRDefault="00ED5F23" w:rsidP="00E77927">
            <w:pPr>
              <w:ind w:left="-958" w:firstLine="958"/>
              <w:jc w:val="center"/>
              <w:rPr>
                <w:sz w:val="20"/>
                <w:szCs w:val="20"/>
              </w:rPr>
            </w:pPr>
            <w:r>
              <w:rPr>
                <w:sz w:val="20"/>
                <w:szCs w:val="20"/>
              </w:rPr>
              <w:t>I0</w:t>
            </w:r>
          </w:p>
        </w:tc>
      </w:tr>
      <w:tr w:rsidR="00ED5F23" w:rsidRPr="0020306E" w14:paraId="6EEC10F8" w14:textId="77777777" w:rsidTr="00400115">
        <w:trPr>
          <w:jc w:val="center"/>
        </w:trPr>
        <w:tc>
          <w:tcPr>
            <w:tcW w:w="2433" w:type="dxa"/>
          </w:tcPr>
          <w:p w14:paraId="1B6E0E53" w14:textId="77777777" w:rsidR="00ED5F23" w:rsidRPr="0020306E" w:rsidRDefault="00ED5F23" w:rsidP="00E77927">
            <w:pPr>
              <w:ind w:left="-958" w:firstLine="958"/>
              <w:jc w:val="center"/>
              <w:rPr>
                <w:sz w:val="20"/>
                <w:szCs w:val="20"/>
              </w:rPr>
            </w:pPr>
            <w:r>
              <w:rPr>
                <w:sz w:val="20"/>
                <w:szCs w:val="20"/>
              </w:rPr>
              <w:t>N1</w:t>
            </w:r>
          </w:p>
        </w:tc>
        <w:tc>
          <w:tcPr>
            <w:tcW w:w="3803" w:type="dxa"/>
          </w:tcPr>
          <w:p w14:paraId="68285905" w14:textId="77777777" w:rsidR="00ED5F23" w:rsidRPr="0020306E" w:rsidRDefault="00ED5F23" w:rsidP="00E77927">
            <w:pPr>
              <w:ind w:left="-958" w:firstLine="958"/>
              <w:jc w:val="center"/>
              <w:rPr>
                <w:sz w:val="20"/>
                <w:szCs w:val="20"/>
              </w:rPr>
            </w:pPr>
            <w:r>
              <w:rPr>
                <w:sz w:val="20"/>
                <w:szCs w:val="20"/>
              </w:rPr>
              <w:t>I0</w:t>
            </w:r>
          </w:p>
        </w:tc>
      </w:tr>
      <w:tr w:rsidR="00ED5F23" w:rsidRPr="0020306E" w14:paraId="4E3BA1D3" w14:textId="77777777" w:rsidTr="00400115">
        <w:trPr>
          <w:jc w:val="center"/>
        </w:trPr>
        <w:tc>
          <w:tcPr>
            <w:tcW w:w="2433" w:type="dxa"/>
          </w:tcPr>
          <w:p w14:paraId="7153F978" w14:textId="77777777" w:rsidR="00ED5F23" w:rsidRPr="0020306E" w:rsidRDefault="00ED5F23" w:rsidP="00E77927">
            <w:pPr>
              <w:ind w:left="-958" w:firstLine="958"/>
              <w:jc w:val="center"/>
              <w:rPr>
                <w:sz w:val="20"/>
                <w:szCs w:val="20"/>
              </w:rPr>
            </w:pPr>
            <w:r>
              <w:rPr>
                <w:sz w:val="20"/>
                <w:szCs w:val="20"/>
              </w:rPr>
              <w:t>N2</w:t>
            </w:r>
          </w:p>
        </w:tc>
        <w:tc>
          <w:tcPr>
            <w:tcW w:w="3803" w:type="dxa"/>
          </w:tcPr>
          <w:p w14:paraId="3D9668B4" w14:textId="77777777" w:rsidR="00ED5F23" w:rsidRPr="0020306E" w:rsidRDefault="00ED5F23" w:rsidP="00E77927">
            <w:pPr>
              <w:ind w:left="-958" w:firstLine="958"/>
              <w:jc w:val="center"/>
              <w:rPr>
                <w:sz w:val="20"/>
                <w:szCs w:val="20"/>
              </w:rPr>
            </w:pPr>
            <w:r>
              <w:rPr>
                <w:sz w:val="20"/>
                <w:szCs w:val="20"/>
              </w:rPr>
              <w:t>I0</w:t>
            </w:r>
          </w:p>
        </w:tc>
      </w:tr>
      <w:tr w:rsidR="00ED5F23" w:rsidRPr="0020306E" w14:paraId="4679ED99" w14:textId="77777777" w:rsidTr="00400115">
        <w:trPr>
          <w:jc w:val="center"/>
        </w:trPr>
        <w:tc>
          <w:tcPr>
            <w:tcW w:w="2433" w:type="dxa"/>
          </w:tcPr>
          <w:p w14:paraId="60BBECB9" w14:textId="77777777" w:rsidR="00ED5F23" w:rsidRPr="0020306E" w:rsidRDefault="00ED5F23" w:rsidP="00E77927">
            <w:pPr>
              <w:ind w:left="-958" w:firstLine="958"/>
              <w:jc w:val="center"/>
              <w:rPr>
                <w:sz w:val="20"/>
                <w:szCs w:val="20"/>
              </w:rPr>
            </w:pPr>
            <w:r>
              <w:rPr>
                <w:sz w:val="20"/>
                <w:szCs w:val="20"/>
              </w:rPr>
              <w:t>N3</w:t>
            </w:r>
          </w:p>
        </w:tc>
        <w:tc>
          <w:tcPr>
            <w:tcW w:w="3803" w:type="dxa"/>
          </w:tcPr>
          <w:p w14:paraId="24756394" w14:textId="77777777" w:rsidR="00ED5F23" w:rsidRPr="0020306E" w:rsidRDefault="00ED5F23" w:rsidP="00E77927">
            <w:pPr>
              <w:ind w:left="-958" w:firstLine="958"/>
              <w:jc w:val="center"/>
              <w:rPr>
                <w:sz w:val="20"/>
                <w:szCs w:val="20"/>
              </w:rPr>
            </w:pPr>
            <w:r>
              <w:rPr>
                <w:sz w:val="20"/>
                <w:szCs w:val="20"/>
              </w:rPr>
              <w:t>I0</w:t>
            </w:r>
          </w:p>
        </w:tc>
      </w:tr>
      <w:tr w:rsidR="00ED5F23" w:rsidRPr="0020306E" w14:paraId="368E2E9A" w14:textId="77777777" w:rsidTr="00400115">
        <w:trPr>
          <w:jc w:val="center"/>
        </w:trPr>
        <w:tc>
          <w:tcPr>
            <w:tcW w:w="2433" w:type="dxa"/>
          </w:tcPr>
          <w:p w14:paraId="4E9CCF56" w14:textId="77777777" w:rsidR="00ED5F23" w:rsidRPr="0020306E" w:rsidRDefault="00ED5F23" w:rsidP="00E77927">
            <w:pPr>
              <w:ind w:left="-958" w:firstLine="958"/>
              <w:jc w:val="center"/>
              <w:rPr>
                <w:sz w:val="20"/>
                <w:szCs w:val="20"/>
              </w:rPr>
            </w:pPr>
            <w:r>
              <w:rPr>
                <w:sz w:val="20"/>
                <w:szCs w:val="20"/>
              </w:rPr>
              <w:t>N4</w:t>
            </w:r>
          </w:p>
        </w:tc>
        <w:tc>
          <w:tcPr>
            <w:tcW w:w="3803" w:type="dxa"/>
          </w:tcPr>
          <w:p w14:paraId="70CAFE64" w14:textId="77777777" w:rsidR="00ED5F23" w:rsidRPr="0020306E" w:rsidRDefault="00ED5F23" w:rsidP="00E77927">
            <w:pPr>
              <w:ind w:left="-958" w:firstLine="958"/>
              <w:jc w:val="center"/>
              <w:rPr>
                <w:sz w:val="20"/>
                <w:szCs w:val="20"/>
              </w:rPr>
            </w:pPr>
            <w:r>
              <w:rPr>
                <w:sz w:val="20"/>
                <w:szCs w:val="20"/>
              </w:rPr>
              <w:t>I0</w:t>
            </w:r>
          </w:p>
        </w:tc>
      </w:tr>
      <w:tr w:rsidR="00ED5F23" w:rsidRPr="0020306E" w14:paraId="4201DC36" w14:textId="77777777" w:rsidTr="00400115">
        <w:trPr>
          <w:jc w:val="center"/>
        </w:trPr>
        <w:tc>
          <w:tcPr>
            <w:tcW w:w="2433" w:type="dxa"/>
          </w:tcPr>
          <w:p w14:paraId="079E8F8F" w14:textId="77777777" w:rsidR="00ED5F23" w:rsidRPr="0020306E" w:rsidRDefault="00ED5F23" w:rsidP="00E77927">
            <w:pPr>
              <w:ind w:left="-958" w:firstLine="958"/>
              <w:jc w:val="center"/>
              <w:rPr>
                <w:sz w:val="20"/>
                <w:szCs w:val="20"/>
              </w:rPr>
            </w:pPr>
            <w:r>
              <w:rPr>
                <w:sz w:val="20"/>
                <w:szCs w:val="20"/>
              </w:rPr>
              <w:t>N5</w:t>
            </w:r>
          </w:p>
        </w:tc>
        <w:tc>
          <w:tcPr>
            <w:tcW w:w="3803" w:type="dxa"/>
          </w:tcPr>
          <w:p w14:paraId="68F60A9B" w14:textId="77777777" w:rsidR="00ED5F23" w:rsidRPr="0020306E" w:rsidRDefault="00ED5F23" w:rsidP="00E77927">
            <w:pPr>
              <w:ind w:left="-958" w:firstLine="958"/>
              <w:jc w:val="center"/>
              <w:rPr>
                <w:sz w:val="20"/>
                <w:szCs w:val="20"/>
              </w:rPr>
            </w:pPr>
            <w:r>
              <w:rPr>
                <w:sz w:val="20"/>
                <w:szCs w:val="20"/>
              </w:rPr>
              <w:t>I0</w:t>
            </w:r>
          </w:p>
        </w:tc>
      </w:tr>
      <w:tr w:rsidR="00ED5F23" w:rsidRPr="0020306E" w14:paraId="6B44A158" w14:textId="77777777" w:rsidTr="00400115">
        <w:trPr>
          <w:jc w:val="center"/>
        </w:trPr>
        <w:tc>
          <w:tcPr>
            <w:tcW w:w="2433" w:type="dxa"/>
          </w:tcPr>
          <w:p w14:paraId="5C69DFC7" w14:textId="77777777" w:rsidR="00ED5F23" w:rsidRPr="0020306E" w:rsidRDefault="00ED5F23" w:rsidP="00E77927">
            <w:pPr>
              <w:ind w:left="-958" w:firstLine="958"/>
              <w:jc w:val="center"/>
              <w:rPr>
                <w:sz w:val="20"/>
                <w:szCs w:val="20"/>
              </w:rPr>
            </w:pPr>
            <w:r>
              <w:rPr>
                <w:sz w:val="20"/>
                <w:szCs w:val="20"/>
              </w:rPr>
              <w:t>N6</w:t>
            </w:r>
          </w:p>
        </w:tc>
        <w:tc>
          <w:tcPr>
            <w:tcW w:w="3803" w:type="dxa"/>
          </w:tcPr>
          <w:p w14:paraId="64BABF2A" w14:textId="77777777" w:rsidR="00ED5F23" w:rsidRPr="0020306E" w:rsidRDefault="00ED5F23" w:rsidP="00E77927">
            <w:pPr>
              <w:ind w:left="-958" w:firstLine="958"/>
              <w:jc w:val="center"/>
              <w:rPr>
                <w:sz w:val="20"/>
                <w:szCs w:val="20"/>
              </w:rPr>
            </w:pPr>
            <w:r>
              <w:rPr>
                <w:sz w:val="20"/>
                <w:szCs w:val="20"/>
              </w:rPr>
              <w:t>I0</w:t>
            </w:r>
          </w:p>
        </w:tc>
      </w:tr>
      <w:tr w:rsidR="00ED5F23" w:rsidRPr="0020306E" w14:paraId="2BA8B3D3" w14:textId="77777777" w:rsidTr="00400115">
        <w:trPr>
          <w:jc w:val="center"/>
        </w:trPr>
        <w:tc>
          <w:tcPr>
            <w:tcW w:w="2433" w:type="dxa"/>
          </w:tcPr>
          <w:p w14:paraId="42EEAD2C" w14:textId="77777777" w:rsidR="00ED5F23" w:rsidRPr="0020306E" w:rsidRDefault="00ED5F23" w:rsidP="00E77927">
            <w:pPr>
              <w:ind w:left="-958" w:firstLine="958"/>
              <w:jc w:val="center"/>
              <w:rPr>
                <w:sz w:val="20"/>
                <w:szCs w:val="20"/>
              </w:rPr>
            </w:pPr>
            <w:r>
              <w:rPr>
                <w:sz w:val="20"/>
                <w:szCs w:val="20"/>
              </w:rPr>
              <w:t>N7</w:t>
            </w:r>
          </w:p>
        </w:tc>
        <w:tc>
          <w:tcPr>
            <w:tcW w:w="3803" w:type="dxa"/>
          </w:tcPr>
          <w:p w14:paraId="597642BB" w14:textId="77777777" w:rsidR="000B5F8D" w:rsidRPr="00C133FF" w:rsidRDefault="00ED5F23" w:rsidP="00E77927">
            <w:pPr>
              <w:ind w:left="-958" w:firstLine="958"/>
              <w:jc w:val="center"/>
              <w:rPr>
                <w:sz w:val="20"/>
                <w:lang w:val="de-DE"/>
              </w:rPr>
            </w:pPr>
            <w:r w:rsidRPr="00C133FF">
              <w:rPr>
                <w:sz w:val="20"/>
                <w:lang w:val="de-DE"/>
              </w:rPr>
              <w:t>E1,E2,E3,E4,E5,E19,E56</w:t>
            </w:r>
            <w:r w:rsidR="000B5F8D" w:rsidRPr="00C133FF">
              <w:rPr>
                <w:sz w:val="20"/>
                <w:lang w:val="de-DE"/>
              </w:rPr>
              <w:t xml:space="preserve"> (Please note this</w:t>
            </w:r>
          </w:p>
          <w:p w14:paraId="28EAE04B" w14:textId="77777777" w:rsidR="000B5F8D" w:rsidRDefault="000B5F8D" w:rsidP="00E77927">
            <w:pPr>
              <w:ind w:left="-958" w:firstLine="958"/>
              <w:jc w:val="center"/>
              <w:rPr>
                <w:sz w:val="20"/>
                <w:szCs w:val="20"/>
              </w:rPr>
            </w:pPr>
            <w:r w:rsidRPr="000B5F8D">
              <w:rPr>
                <w:bCs/>
                <w:sz w:val="20"/>
                <w:szCs w:val="20"/>
              </w:rPr>
              <w:t>Response Code is not applicable to this version of DUIS</w:t>
            </w:r>
            <w:r>
              <w:rPr>
                <w:sz w:val="20"/>
                <w:szCs w:val="20"/>
              </w:rPr>
              <w:t>)</w:t>
            </w:r>
            <w:r w:rsidR="00ED5F23">
              <w:rPr>
                <w:sz w:val="20"/>
                <w:szCs w:val="20"/>
              </w:rPr>
              <w:t>,</w:t>
            </w:r>
          </w:p>
          <w:p w14:paraId="55AB6759" w14:textId="77777777" w:rsidR="00ED5F23" w:rsidRPr="0020306E" w:rsidRDefault="00ED5F23" w:rsidP="00E77927">
            <w:pPr>
              <w:ind w:left="-958" w:firstLine="958"/>
              <w:jc w:val="center"/>
              <w:rPr>
                <w:sz w:val="20"/>
                <w:szCs w:val="20"/>
              </w:rPr>
            </w:pPr>
            <w:r>
              <w:rPr>
                <w:sz w:val="20"/>
                <w:szCs w:val="20"/>
              </w:rPr>
              <w:t>E57,E1007, E060502</w:t>
            </w:r>
          </w:p>
        </w:tc>
      </w:tr>
      <w:tr w:rsidR="00ED5F23" w:rsidRPr="0020306E" w14:paraId="1C09B62D" w14:textId="77777777" w:rsidTr="00400115">
        <w:trPr>
          <w:jc w:val="center"/>
        </w:trPr>
        <w:tc>
          <w:tcPr>
            <w:tcW w:w="2433" w:type="dxa"/>
          </w:tcPr>
          <w:p w14:paraId="02076E1D" w14:textId="77777777" w:rsidR="00ED5F23" w:rsidRPr="0020306E" w:rsidRDefault="00ED5F23" w:rsidP="00E77927">
            <w:pPr>
              <w:ind w:left="-958" w:firstLine="958"/>
              <w:jc w:val="center"/>
              <w:rPr>
                <w:sz w:val="20"/>
                <w:szCs w:val="20"/>
              </w:rPr>
            </w:pPr>
            <w:r>
              <w:rPr>
                <w:sz w:val="20"/>
                <w:szCs w:val="20"/>
              </w:rPr>
              <w:t>N8</w:t>
            </w:r>
          </w:p>
        </w:tc>
        <w:tc>
          <w:tcPr>
            <w:tcW w:w="3803" w:type="dxa"/>
          </w:tcPr>
          <w:p w14:paraId="7217F472" w14:textId="77777777" w:rsidR="00ED5F23" w:rsidRPr="0020306E" w:rsidRDefault="00ED5F23" w:rsidP="00E77927">
            <w:pPr>
              <w:ind w:left="-958" w:firstLine="958"/>
              <w:jc w:val="center"/>
              <w:rPr>
                <w:sz w:val="20"/>
                <w:szCs w:val="20"/>
              </w:rPr>
            </w:pPr>
            <w:r>
              <w:rPr>
                <w:sz w:val="20"/>
                <w:szCs w:val="20"/>
              </w:rPr>
              <w:t>I0</w:t>
            </w:r>
          </w:p>
        </w:tc>
      </w:tr>
      <w:tr w:rsidR="00ED5F23" w:rsidRPr="0020306E" w14:paraId="0755DECC" w14:textId="77777777" w:rsidTr="00400115">
        <w:trPr>
          <w:jc w:val="center"/>
        </w:trPr>
        <w:tc>
          <w:tcPr>
            <w:tcW w:w="2433" w:type="dxa"/>
          </w:tcPr>
          <w:p w14:paraId="3B9E9106" w14:textId="77777777" w:rsidR="00ED5F23" w:rsidRPr="0020306E" w:rsidRDefault="00ED5F23" w:rsidP="00E77927">
            <w:pPr>
              <w:ind w:left="-958" w:firstLine="958"/>
              <w:jc w:val="center"/>
              <w:rPr>
                <w:sz w:val="20"/>
                <w:szCs w:val="20"/>
              </w:rPr>
            </w:pPr>
            <w:r>
              <w:rPr>
                <w:sz w:val="20"/>
                <w:szCs w:val="20"/>
              </w:rPr>
              <w:t>N9</w:t>
            </w:r>
          </w:p>
        </w:tc>
        <w:tc>
          <w:tcPr>
            <w:tcW w:w="3803" w:type="dxa"/>
          </w:tcPr>
          <w:p w14:paraId="4D2E6141" w14:textId="77777777" w:rsidR="00ED5F23" w:rsidRPr="0020306E" w:rsidRDefault="00ED5F23" w:rsidP="00E77927">
            <w:pPr>
              <w:ind w:left="-958" w:firstLine="958"/>
              <w:jc w:val="center"/>
              <w:rPr>
                <w:sz w:val="20"/>
                <w:szCs w:val="20"/>
              </w:rPr>
            </w:pPr>
            <w:r>
              <w:rPr>
                <w:sz w:val="20"/>
                <w:szCs w:val="20"/>
              </w:rPr>
              <w:t>I0</w:t>
            </w:r>
          </w:p>
        </w:tc>
      </w:tr>
      <w:tr w:rsidR="00ED5F23" w:rsidRPr="0020306E" w14:paraId="5B943DD9" w14:textId="77777777" w:rsidTr="00400115">
        <w:trPr>
          <w:jc w:val="center"/>
        </w:trPr>
        <w:tc>
          <w:tcPr>
            <w:tcW w:w="2433" w:type="dxa"/>
          </w:tcPr>
          <w:p w14:paraId="0450E5F8" w14:textId="77777777" w:rsidR="00ED5F23" w:rsidRPr="0020306E" w:rsidRDefault="00ED5F23" w:rsidP="00E77927">
            <w:pPr>
              <w:ind w:left="-958" w:firstLine="958"/>
              <w:jc w:val="center"/>
              <w:rPr>
                <w:sz w:val="20"/>
                <w:szCs w:val="20"/>
              </w:rPr>
            </w:pPr>
            <w:r>
              <w:rPr>
                <w:sz w:val="20"/>
                <w:szCs w:val="20"/>
              </w:rPr>
              <w:t>N10</w:t>
            </w:r>
          </w:p>
        </w:tc>
        <w:tc>
          <w:tcPr>
            <w:tcW w:w="3803" w:type="dxa"/>
          </w:tcPr>
          <w:p w14:paraId="2E9314DD" w14:textId="77777777" w:rsidR="00ED5F23" w:rsidRPr="0020306E" w:rsidRDefault="00ED5F23" w:rsidP="00E77927">
            <w:pPr>
              <w:ind w:left="-958" w:firstLine="958"/>
              <w:jc w:val="center"/>
              <w:rPr>
                <w:sz w:val="20"/>
                <w:szCs w:val="20"/>
              </w:rPr>
            </w:pPr>
            <w:r>
              <w:rPr>
                <w:sz w:val="20"/>
                <w:szCs w:val="20"/>
              </w:rPr>
              <w:t>E30</w:t>
            </w:r>
          </w:p>
        </w:tc>
      </w:tr>
      <w:tr w:rsidR="00ED5F23" w:rsidRPr="0020306E" w14:paraId="49469CE3" w14:textId="77777777" w:rsidTr="00400115">
        <w:trPr>
          <w:jc w:val="center"/>
        </w:trPr>
        <w:tc>
          <w:tcPr>
            <w:tcW w:w="2433" w:type="dxa"/>
          </w:tcPr>
          <w:p w14:paraId="61158652" w14:textId="77777777" w:rsidR="00ED5F23" w:rsidRPr="0020306E" w:rsidRDefault="00ED5F23" w:rsidP="00E77927">
            <w:pPr>
              <w:ind w:left="-958" w:firstLine="958"/>
              <w:jc w:val="center"/>
              <w:rPr>
                <w:sz w:val="20"/>
                <w:szCs w:val="20"/>
              </w:rPr>
            </w:pPr>
            <w:r>
              <w:rPr>
                <w:sz w:val="20"/>
                <w:szCs w:val="20"/>
              </w:rPr>
              <w:t>N11</w:t>
            </w:r>
          </w:p>
        </w:tc>
        <w:tc>
          <w:tcPr>
            <w:tcW w:w="3803" w:type="dxa"/>
          </w:tcPr>
          <w:p w14:paraId="11CEE57D" w14:textId="77777777" w:rsidR="00ED5F23" w:rsidRPr="0020306E" w:rsidRDefault="00ED5F23" w:rsidP="00E77927">
            <w:pPr>
              <w:ind w:left="-958" w:firstLine="958"/>
              <w:jc w:val="center"/>
              <w:rPr>
                <w:sz w:val="20"/>
                <w:szCs w:val="20"/>
              </w:rPr>
            </w:pPr>
            <w:r>
              <w:rPr>
                <w:sz w:val="20"/>
                <w:szCs w:val="20"/>
              </w:rPr>
              <w:t>E31</w:t>
            </w:r>
          </w:p>
        </w:tc>
      </w:tr>
      <w:tr w:rsidR="00ED5F23" w:rsidRPr="0020306E" w14:paraId="59A42AEC" w14:textId="77777777" w:rsidTr="00400115">
        <w:trPr>
          <w:jc w:val="center"/>
        </w:trPr>
        <w:tc>
          <w:tcPr>
            <w:tcW w:w="2433" w:type="dxa"/>
          </w:tcPr>
          <w:p w14:paraId="34FD9E50" w14:textId="77777777" w:rsidR="00ED5F23" w:rsidRPr="0020306E" w:rsidRDefault="00ED5F23" w:rsidP="00E77927">
            <w:pPr>
              <w:ind w:left="-958" w:firstLine="958"/>
              <w:jc w:val="center"/>
              <w:rPr>
                <w:sz w:val="20"/>
                <w:szCs w:val="20"/>
              </w:rPr>
            </w:pPr>
            <w:r>
              <w:rPr>
                <w:sz w:val="20"/>
                <w:szCs w:val="20"/>
              </w:rPr>
              <w:t>N12</w:t>
            </w:r>
          </w:p>
        </w:tc>
        <w:tc>
          <w:tcPr>
            <w:tcW w:w="3803" w:type="dxa"/>
          </w:tcPr>
          <w:p w14:paraId="00AF217B" w14:textId="77777777" w:rsidR="00ED5F23" w:rsidRPr="0020306E" w:rsidRDefault="00ED5F23" w:rsidP="00E77927">
            <w:pPr>
              <w:ind w:left="-958" w:firstLine="958"/>
              <w:jc w:val="center"/>
              <w:rPr>
                <w:sz w:val="20"/>
                <w:szCs w:val="20"/>
              </w:rPr>
            </w:pPr>
            <w:r>
              <w:rPr>
                <w:sz w:val="20"/>
                <w:szCs w:val="20"/>
              </w:rPr>
              <w:t>E20</w:t>
            </w:r>
          </w:p>
        </w:tc>
      </w:tr>
      <w:tr w:rsidR="00ED5F23" w:rsidRPr="0020306E" w14:paraId="7109DB72" w14:textId="77777777" w:rsidTr="00400115">
        <w:trPr>
          <w:jc w:val="center"/>
        </w:trPr>
        <w:tc>
          <w:tcPr>
            <w:tcW w:w="2433" w:type="dxa"/>
          </w:tcPr>
          <w:p w14:paraId="0A0F8544" w14:textId="77777777" w:rsidR="00ED5F23" w:rsidRPr="0020306E" w:rsidRDefault="00ED5F23" w:rsidP="00E77927">
            <w:pPr>
              <w:ind w:left="-958" w:firstLine="958"/>
              <w:jc w:val="center"/>
              <w:rPr>
                <w:sz w:val="20"/>
                <w:szCs w:val="20"/>
              </w:rPr>
            </w:pPr>
            <w:r>
              <w:rPr>
                <w:sz w:val="20"/>
                <w:szCs w:val="20"/>
              </w:rPr>
              <w:t>N13</w:t>
            </w:r>
          </w:p>
        </w:tc>
        <w:tc>
          <w:tcPr>
            <w:tcW w:w="3803" w:type="dxa"/>
          </w:tcPr>
          <w:p w14:paraId="1078455E" w14:textId="77777777" w:rsidR="00ED5F23" w:rsidRPr="0020306E" w:rsidRDefault="00ED5F23" w:rsidP="00E77927">
            <w:pPr>
              <w:ind w:left="-958" w:firstLine="958"/>
              <w:jc w:val="center"/>
              <w:rPr>
                <w:sz w:val="20"/>
                <w:szCs w:val="20"/>
              </w:rPr>
            </w:pPr>
            <w:r>
              <w:rPr>
                <w:sz w:val="20"/>
                <w:szCs w:val="20"/>
              </w:rPr>
              <w:t>E21</w:t>
            </w:r>
          </w:p>
        </w:tc>
      </w:tr>
      <w:tr w:rsidR="00ED5F23" w:rsidRPr="0020306E" w14:paraId="1455D2D4" w14:textId="77777777" w:rsidTr="00400115">
        <w:trPr>
          <w:jc w:val="center"/>
        </w:trPr>
        <w:tc>
          <w:tcPr>
            <w:tcW w:w="2433" w:type="dxa"/>
          </w:tcPr>
          <w:p w14:paraId="22349C60" w14:textId="77777777" w:rsidR="00ED5F23" w:rsidRPr="0020306E" w:rsidRDefault="00ED5F23" w:rsidP="00E77927">
            <w:pPr>
              <w:ind w:left="-958" w:firstLine="958"/>
              <w:jc w:val="center"/>
              <w:rPr>
                <w:sz w:val="20"/>
                <w:szCs w:val="20"/>
              </w:rPr>
            </w:pPr>
            <w:r>
              <w:rPr>
                <w:sz w:val="20"/>
                <w:szCs w:val="20"/>
              </w:rPr>
              <w:t>N14</w:t>
            </w:r>
          </w:p>
        </w:tc>
        <w:tc>
          <w:tcPr>
            <w:tcW w:w="3803" w:type="dxa"/>
          </w:tcPr>
          <w:p w14:paraId="575FE15F" w14:textId="77777777" w:rsidR="00ED5F23" w:rsidRPr="0020306E" w:rsidRDefault="00ED5F23" w:rsidP="00E77927">
            <w:pPr>
              <w:ind w:left="-958" w:firstLine="958"/>
              <w:jc w:val="center"/>
              <w:rPr>
                <w:sz w:val="20"/>
                <w:szCs w:val="20"/>
              </w:rPr>
            </w:pPr>
            <w:r>
              <w:rPr>
                <w:sz w:val="20"/>
                <w:szCs w:val="20"/>
              </w:rPr>
              <w:t>E43,E46,E47</w:t>
            </w:r>
          </w:p>
        </w:tc>
      </w:tr>
      <w:tr w:rsidR="00ED5F23" w:rsidRPr="0020306E" w14:paraId="1D107AF1" w14:textId="77777777" w:rsidTr="00400115">
        <w:trPr>
          <w:jc w:val="center"/>
        </w:trPr>
        <w:tc>
          <w:tcPr>
            <w:tcW w:w="2433" w:type="dxa"/>
          </w:tcPr>
          <w:p w14:paraId="3B85D646" w14:textId="77777777" w:rsidR="00ED5F23" w:rsidRPr="0020306E" w:rsidRDefault="00ED5F23" w:rsidP="00E77927">
            <w:pPr>
              <w:ind w:left="-958" w:firstLine="958"/>
              <w:jc w:val="center"/>
              <w:rPr>
                <w:sz w:val="20"/>
                <w:szCs w:val="20"/>
              </w:rPr>
            </w:pPr>
            <w:r>
              <w:rPr>
                <w:sz w:val="20"/>
                <w:szCs w:val="20"/>
              </w:rPr>
              <w:t>N15</w:t>
            </w:r>
          </w:p>
        </w:tc>
        <w:tc>
          <w:tcPr>
            <w:tcW w:w="3803" w:type="dxa"/>
          </w:tcPr>
          <w:p w14:paraId="187A0B4E" w14:textId="77777777" w:rsidR="00ED5F23" w:rsidRPr="0020306E" w:rsidRDefault="00ED5F23" w:rsidP="00E77927">
            <w:pPr>
              <w:ind w:left="-958" w:firstLine="958"/>
              <w:jc w:val="center"/>
              <w:rPr>
                <w:sz w:val="20"/>
                <w:szCs w:val="20"/>
              </w:rPr>
            </w:pPr>
            <w:r>
              <w:rPr>
                <w:sz w:val="20"/>
                <w:szCs w:val="20"/>
              </w:rPr>
              <w:t>E44</w:t>
            </w:r>
          </w:p>
        </w:tc>
      </w:tr>
      <w:tr w:rsidR="00ED5F23" w:rsidRPr="0020306E" w14:paraId="0C1E8AF5" w14:textId="77777777" w:rsidTr="00400115">
        <w:trPr>
          <w:jc w:val="center"/>
        </w:trPr>
        <w:tc>
          <w:tcPr>
            <w:tcW w:w="2433" w:type="dxa"/>
          </w:tcPr>
          <w:p w14:paraId="1C492D98" w14:textId="77777777" w:rsidR="00ED5F23" w:rsidRPr="0020306E" w:rsidRDefault="00ED5F23" w:rsidP="00E77927">
            <w:pPr>
              <w:ind w:left="-958" w:firstLine="958"/>
              <w:jc w:val="center"/>
              <w:rPr>
                <w:sz w:val="20"/>
                <w:szCs w:val="20"/>
              </w:rPr>
            </w:pPr>
            <w:r>
              <w:rPr>
                <w:sz w:val="20"/>
                <w:szCs w:val="20"/>
              </w:rPr>
              <w:t>N16</w:t>
            </w:r>
          </w:p>
        </w:tc>
        <w:tc>
          <w:tcPr>
            <w:tcW w:w="3803" w:type="dxa"/>
          </w:tcPr>
          <w:p w14:paraId="3E66E2FB" w14:textId="77777777" w:rsidR="00ED5F23" w:rsidRPr="0020306E" w:rsidRDefault="00ED5F23" w:rsidP="00E77927">
            <w:pPr>
              <w:ind w:left="-958" w:firstLine="958"/>
              <w:jc w:val="center"/>
              <w:rPr>
                <w:sz w:val="20"/>
                <w:szCs w:val="20"/>
              </w:rPr>
            </w:pPr>
            <w:r>
              <w:rPr>
                <w:sz w:val="20"/>
                <w:szCs w:val="20"/>
              </w:rPr>
              <w:t>I0</w:t>
            </w:r>
          </w:p>
        </w:tc>
      </w:tr>
      <w:tr w:rsidR="00ED5F23" w:rsidRPr="0020306E" w14:paraId="38DF604B" w14:textId="77777777" w:rsidTr="00400115">
        <w:trPr>
          <w:jc w:val="center"/>
        </w:trPr>
        <w:tc>
          <w:tcPr>
            <w:tcW w:w="2433" w:type="dxa"/>
          </w:tcPr>
          <w:p w14:paraId="0AC58F55" w14:textId="77777777" w:rsidR="00ED5F23" w:rsidRPr="0020306E" w:rsidRDefault="00ED5F23" w:rsidP="00E77927">
            <w:pPr>
              <w:ind w:left="-958" w:firstLine="958"/>
              <w:jc w:val="center"/>
              <w:rPr>
                <w:sz w:val="20"/>
                <w:szCs w:val="20"/>
              </w:rPr>
            </w:pPr>
            <w:r>
              <w:rPr>
                <w:sz w:val="20"/>
                <w:szCs w:val="20"/>
              </w:rPr>
              <w:t>N17</w:t>
            </w:r>
          </w:p>
        </w:tc>
        <w:tc>
          <w:tcPr>
            <w:tcW w:w="3803" w:type="dxa"/>
          </w:tcPr>
          <w:p w14:paraId="58185771" w14:textId="77777777" w:rsidR="00ED5F23" w:rsidRPr="0020306E" w:rsidRDefault="00ED5F23" w:rsidP="00E77927">
            <w:pPr>
              <w:ind w:left="-958" w:firstLine="958"/>
              <w:jc w:val="center"/>
              <w:rPr>
                <w:sz w:val="20"/>
                <w:szCs w:val="20"/>
              </w:rPr>
            </w:pPr>
            <w:r>
              <w:rPr>
                <w:sz w:val="20"/>
                <w:szCs w:val="20"/>
              </w:rPr>
              <w:t>I0</w:t>
            </w:r>
          </w:p>
        </w:tc>
      </w:tr>
      <w:tr w:rsidR="00ED5F23" w:rsidRPr="0020306E" w14:paraId="5F314565" w14:textId="77777777" w:rsidTr="00400115">
        <w:trPr>
          <w:jc w:val="center"/>
        </w:trPr>
        <w:tc>
          <w:tcPr>
            <w:tcW w:w="2433" w:type="dxa"/>
          </w:tcPr>
          <w:p w14:paraId="6C7DF9B5" w14:textId="77777777" w:rsidR="00ED5F23" w:rsidRPr="0020306E" w:rsidRDefault="00ED5F23" w:rsidP="00E77927">
            <w:pPr>
              <w:ind w:left="-958" w:firstLine="958"/>
              <w:jc w:val="center"/>
              <w:rPr>
                <w:sz w:val="20"/>
                <w:szCs w:val="20"/>
              </w:rPr>
            </w:pPr>
            <w:r>
              <w:rPr>
                <w:sz w:val="20"/>
                <w:szCs w:val="20"/>
              </w:rPr>
              <w:t>N18</w:t>
            </w:r>
          </w:p>
        </w:tc>
        <w:tc>
          <w:tcPr>
            <w:tcW w:w="3803" w:type="dxa"/>
          </w:tcPr>
          <w:p w14:paraId="37E17423" w14:textId="77777777" w:rsidR="00ED5F23" w:rsidRPr="0020306E" w:rsidRDefault="00ED5F23" w:rsidP="00E77927">
            <w:pPr>
              <w:ind w:left="-958" w:firstLine="958"/>
              <w:jc w:val="center"/>
              <w:rPr>
                <w:sz w:val="20"/>
                <w:szCs w:val="20"/>
              </w:rPr>
            </w:pPr>
            <w:r>
              <w:rPr>
                <w:sz w:val="20"/>
                <w:szCs w:val="20"/>
              </w:rPr>
              <w:t>I0</w:t>
            </w:r>
          </w:p>
        </w:tc>
      </w:tr>
      <w:tr w:rsidR="00ED5F23" w:rsidRPr="0020306E" w14:paraId="3FA9524D" w14:textId="77777777" w:rsidTr="00400115">
        <w:trPr>
          <w:jc w:val="center"/>
        </w:trPr>
        <w:tc>
          <w:tcPr>
            <w:tcW w:w="2433" w:type="dxa"/>
          </w:tcPr>
          <w:p w14:paraId="00401600" w14:textId="77777777" w:rsidR="00ED5F23" w:rsidRPr="0020306E" w:rsidRDefault="00ED5F23" w:rsidP="00E77927">
            <w:pPr>
              <w:ind w:left="-958" w:firstLine="958"/>
              <w:jc w:val="center"/>
              <w:rPr>
                <w:sz w:val="20"/>
                <w:szCs w:val="20"/>
              </w:rPr>
            </w:pPr>
            <w:r>
              <w:rPr>
                <w:sz w:val="20"/>
                <w:szCs w:val="20"/>
              </w:rPr>
              <w:t>N19</w:t>
            </w:r>
          </w:p>
        </w:tc>
        <w:tc>
          <w:tcPr>
            <w:tcW w:w="3803" w:type="dxa"/>
          </w:tcPr>
          <w:p w14:paraId="3598BD77" w14:textId="77777777" w:rsidR="00ED5F23" w:rsidRPr="0020306E" w:rsidRDefault="00ED5F23" w:rsidP="00E77927">
            <w:pPr>
              <w:ind w:left="-958" w:firstLine="958"/>
              <w:jc w:val="center"/>
              <w:rPr>
                <w:sz w:val="20"/>
                <w:szCs w:val="20"/>
              </w:rPr>
            </w:pPr>
            <w:r>
              <w:rPr>
                <w:sz w:val="20"/>
                <w:szCs w:val="20"/>
              </w:rPr>
              <w:t>I0</w:t>
            </w:r>
          </w:p>
        </w:tc>
      </w:tr>
      <w:tr w:rsidR="00ED5F23" w:rsidRPr="0020306E" w14:paraId="06FB4F5A" w14:textId="77777777" w:rsidTr="00400115">
        <w:trPr>
          <w:jc w:val="center"/>
        </w:trPr>
        <w:tc>
          <w:tcPr>
            <w:tcW w:w="2433" w:type="dxa"/>
          </w:tcPr>
          <w:p w14:paraId="5DC7348E" w14:textId="77777777" w:rsidR="00ED5F23" w:rsidRPr="0020306E" w:rsidRDefault="00ED5F23" w:rsidP="00E77927">
            <w:pPr>
              <w:ind w:left="-958" w:firstLine="958"/>
              <w:jc w:val="center"/>
              <w:rPr>
                <w:sz w:val="20"/>
                <w:szCs w:val="20"/>
              </w:rPr>
            </w:pPr>
            <w:r>
              <w:rPr>
                <w:sz w:val="20"/>
                <w:szCs w:val="20"/>
              </w:rPr>
              <w:t>N20</w:t>
            </w:r>
          </w:p>
        </w:tc>
        <w:tc>
          <w:tcPr>
            <w:tcW w:w="3803" w:type="dxa"/>
          </w:tcPr>
          <w:p w14:paraId="3E380A98" w14:textId="77777777" w:rsidR="00ED5F23" w:rsidRPr="0020306E" w:rsidRDefault="00ED5F23" w:rsidP="00E77927">
            <w:pPr>
              <w:ind w:left="-958" w:firstLine="958"/>
              <w:jc w:val="center"/>
              <w:rPr>
                <w:sz w:val="20"/>
                <w:szCs w:val="20"/>
              </w:rPr>
            </w:pPr>
            <w:r>
              <w:rPr>
                <w:sz w:val="20"/>
                <w:szCs w:val="20"/>
              </w:rPr>
              <w:t>I0</w:t>
            </w:r>
          </w:p>
        </w:tc>
      </w:tr>
      <w:tr w:rsidR="00ED5F23" w:rsidRPr="0020306E" w14:paraId="5BB9A438" w14:textId="77777777" w:rsidTr="00400115">
        <w:trPr>
          <w:jc w:val="center"/>
        </w:trPr>
        <w:tc>
          <w:tcPr>
            <w:tcW w:w="2433" w:type="dxa"/>
          </w:tcPr>
          <w:p w14:paraId="721FD2E9" w14:textId="77777777" w:rsidR="00ED5F23" w:rsidRPr="0020306E" w:rsidRDefault="00ED5F23" w:rsidP="00E77927">
            <w:pPr>
              <w:ind w:left="-958" w:firstLine="958"/>
              <w:jc w:val="center"/>
              <w:rPr>
                <w:sz w:val="20"/>
                <w:szCs w:val="20"/>
              </w:rPr>
            </w:pPr>
            <w:r>
              <w:rPr>
                <w:sz w:val="20"/>
                <w:szCs w:val="20"/>
              </w:rPr>
              <w:t>N21</w:t>
            </w:r>
          </w:p>
        </w:tc>
        <w:tc>
          <w:tcPr>
            <w:tcW w:w="3803" w:type="dxa"/>
          </w:tcPr>
          <w:p w14:paraId="49EB1CB8" w14:textId="77777777" w:rsidR="00ED5F23" w:rsidRPr="0020306E" w:rsidRDefault="00ED5F23" w:rsidP="00E77927">
            <w:pPr>
              <w:ind w:left="-958" w:firstLine="958"/>
              <w:jc w:val="center"/>
              <w:rPr>
                <w:sz w:val="20"/>
                <w:szCs w:val="20"/>
              </w:rPr>
            </w:pPr>
            <w:r>
              <w:rPr>
                <w:sz w:val="20"/>
                <w:szCs w:val="20"/>
              </w:rPr>
              <w:t>I0</w:t>
            </w:r>
          </w:p>
        </w:tc>
      </w:tr>
      <w:tr w:rsidR="00ED5F23" w:rsidRPr="0020306E" w14:paraId="283B2E52" w14:textId="77777777" w:rsidTr="00400115">
        <w:trPr>
          <w:jc w:val="center"/>
        </w:trPr>
        <w:tc>
          <w:tcPr>
            <w:tcW w:w="2433" w:type="dxa"/>
          </w:tcPr>
          <w:p w14:paraId="7BDDEF54" w14:textId="77777777" w:rsidR="00ED5F23" w:rsidRPr="0020306E" w:rsidRDefault="00ED5F23" w:rsidP="00E77927">
            <w:pPr>
              <w:ind w:left="-958" w:firstLine="958"/>
              <w:jc w:val="center"/>
              <w:rPr>
                <w:sz w:val="20"/>
                <w:szCs w:val="20"/>
              </w:rPr>
            </w:pPr>
            <w:r>
              <w:rPr>
                <w:sz w:val="20"/>
                <w:szCs w:val="20"/>
              </w:rPr>
              <w:t>N22</w:t>
            </w:r>
          </w:p>
        </w:tc>
        <w:tc>
          <w:tcPr>
            <w:tcW w:w="3803" w:type="dxa"/>
          </w:tcPr>
          <w:p w14:paraId="0C335471" w14:textId="77777777" w:rsidR="00ED5F23" w:rsidRPr="0020306E" w:rsidRDefault="00ED5F23" w:rsidP="00E77927">
            <w:pPr>
              <w:ind w:left="-958" w:firstLine="958"/>
              <w:jc w:val="center"/>
              <w:rPr>
                <w:sz w:val="20"/>
                <w:szCs w:val="20"/>
              </w:rPr>
            </w:pPr>
            <w:r>
              <w:rPr>
                <w:sz w:val="20"/>
                <w:szCs w:val="20"/>
              </w:rPr>
              <w:t>E20</w:t>
            </w:r>
          </w:p>
        </w:tc>
      </w:tr>
      <w:tr w:rsidR="00ED5F23" w:rsidRPr="0020306E" w14:paraId="41B40953" w14:textId="77777777" w:rsidTr="00400115">
        <w:trPr>
          <w:jc w:val="center"/>
        </w:trPr>
        <w:tc>
          <w:tcPr>
            <w:tcW w:w="2433" w:type="dxa"/>
          </w:tcPr>
          <w:p w14:paraId="016CCD45" w14:textId="77777777" w:rsidR="00ED5F23" w:rsidRPr="0020306E" w:rsidRDefault="00ED5F23" w:rsidP="00E77927">
            <w:pPr>
              <w:ind w:left="-958" w:firstLine="958"/>
              <w:jc w:val="center"/>
              <w:rPr>
                <w:sz w:val="20"/>
                <w:szCs w:val="20"/>
              </w:rPr>
            </w:pPr>
            <w:r>
              <w:rPr>
                <w:sz w:val="20"/>
                <w:szCs w:val="20"/>
              </w:rPr>
              <w:t>N23</w:t>
            </w:r>
          </w:p>
        </w:tc>
        <w:tc>
          <w:tcPr>
            <w:tcW w:w="3803" w:type="dxa"/>
          </w:tcPr>
          <w:p w14:paraId="460B7C80" w14:textId="77777777" w:rsidR="00ED5F23" w:rsidRPr="0020306E" w:rsidRDefault="00ED5F23" w:rsidP="00E77927">
            <w:pPr>
              <w:ind w:left="-958" w:firstLine="958"/>
              <w:jc w:val="center"/>
              <w:rPr>
                <w:sz w:val="20"/>
                <w:szCs w:val="20"/>
              </w:rPr>
            </w:pPr>
            <w:r>
              <w:rPr>
                <w:sz w:val="20"/>
                <w:szCs w:val="20"/>
              </w:rPr>
              <w:t>E21</w:t>
            </w:r>
          </w:p>
        </w:tc>
      </w:tr>
      <w:tr w:rsidR="00ED5F23" w:rsidRPr="0020306E" w14:paraId="298DD4C4" w14:textId="77777777" w:rsidTr="00400115">
        <w:trPr>
          <w:jc w:val="center"/>
        </w:trPr>
        <w:tc>
          <w:tcPr>
            <w:tcW w:w="2433" w:type="dxa"/>
          </w:tcPr>
          <w:p w14:paraId="32D69DC1" w14:textId="77777777" w:rsidR="00ED5F23" w:rsidRPr="0020306E" w:rsidRDefault="00ED5F23" w:rsidP="00E77927">
            <w:pPr>
              <w:ind w:left="-958" w:firstLine="958"/>
              <w:jc w:val="center"/>
              <w:rPr>
                <w:sz w:val="20"/>
                <w:szCs w:val="20"/>
              </w:rPr>
            </w:pPr>
            <w:r>
              <w:rPr>
                <w:sz w:val="20"/>
                <w:szCs w:val="20"/>
              </w:rPr>
              <w:t>N24</w:t>
            </w:r>
          </w:p>
        </w:tc>
        <w:tc>
          <w:tcPr>
            <w:tcW w:w="3803" w:type="dxa"/>
          </w:tcPr>
          <w:p w14:paraId="6E6EBE77" w14:textId="77777777" w:rsidR="00ED5F23" w:rsidRPr="0020306E" w:rsidRDefault="00ED5F23" w:rsidP="00E77927">
            <w:pPr>
              <w:ind w:left="-958" w:firstLine="958"/>
              <w:jc w:val="center"/>
              <w:rPr>
                <w:sz w:val="20"/>
                <w:szCs w:val="20"/>
              </w:rPr>
            </w:pPr>
            <w:r>
              <w:rPr>
                <w:sz w:val="20"/>
                <w:szCs w:val="20"/>
              </w:rPr>
              <w:t>I0</w:t>
            </w:r>
          </w:p>
        </w:tc>
      </w:tr>
      <w:tr w:rsidR="00ED5F23" w:rsidRPr="0020306E" w14:paraId="40E32E81" w14:textId="77777777" w:rsidTr="00400115">
        <w:trPr>
          <w:jc w:val="center"/>
        </w:trPr>
        <w:tc>
          <w:tcPr>
            <w:tcW w:w="2433" w:type="dxa"/>
          </w:tcPr>
          <w:p w14:paraId="41282EA8" w14:textId="77777777" w:rsidR="00ED5F23" w:rsidRPr="0020306E" w:rsidRDefault="00ED5F23" w:rsidP="00E77927">
            <w:pPr>
              <w:ind w:left="-958" w:firstLine="958"/>
              <w:jc w:val="center"/>
              <w:rPr>
                <w:sz w:val="20"/>
                <w:szCs w:val="20"/>
              </w:rPr>
            </w:pPr>
            <w:r>
              <w:rPr>
                <w:sz w:val="20"/>
                <w:szCs w:val="20"/>
              </w:rPr>
              <w:t>N25</w:t>
            </w:r>
          </w:p>
        </w:tc>
        <w:tc>
          <w:tcPr>
            <w:tcW w:w="3803" w:type="dxa"/>
          </w:tcPr>
          <w:p w14:paraId="3D92B980" w14:textId="77777777" w:rsidR="00ED5F23" w:rsidRPr="0020306E" w:rsidRDefault="00ED5F23" w:rsidP="00E77927">
            <w:pPr>
              <w:ind w:left="-958" w:firstLine="958"/>
              <w:jc w:val="center"/>
              <w:rPr>
                <w:sz w:val="20"/>
                <w:szCs w:val="20"/>
              </w:rPr>
            </w:pPr>
            <w:r>
              <w:rPr>
                <w:sz w:val="20"/>
                <w:szCs w:val="20"/>
              </w:rPr>
              <w:t>I0</w:t>
            </w:r>
          </w:p>
        </w:tc>
      </w:tr>
      <w:tr w:rsidR="00ED5F23" w:rsidRPr="0020306E" w14:paraId="38385E27" w14:textId="77777777" w:rsidTr="00400115">
        <w:trPr>
          <w:jc w:val="center"/>
        </w:trPr>
        <w:tc>
          <w:tcPr>
            <w:tcW w:w="2433" w:type="dxa"/>
          </w:tcPr>
          <w:p w14:paraId="667BDDE2" w14:textId="77777777" w:rsidR="00ED5F23" w:rsidRPr="0020306E" w:rsidRDefault="00ED5F23" w:rsidP="00E77927">
            <w:pPr>
              <w:ind w:left="-958" w:firstLine="958"/>
              <w:jc w:val="center"/>
              <w:rPr>
                <w:sz w:val="20"/>
                <w:szCs w:val="20"/>
              </w:rPr>
            </w:pPr>
            <w:r>
              <w:rPr>
                <w:sz w:val="20"/>
                <w:szCs w:val="20"/>
              </w:rPr>
              <w:t>N26</w:t>
            </w:r>
          </w:p>
        </w:tc>
        <w:tc>
          <w:tcPr>
            <w:tcW w:w="3803" w:type="dxa"/>
          </w:tcPr>
          <w:p w14:paraId="38FC0AD5" w14:textId="77777777" w:rsidR="00ED5F23" w:rsidRPr="0020306E" w:rsidRDefault="00ED5F23" w:rsidP="00E77927">
            <w:pPr>
              <w:ind w:left="-958" w:firstLine="958"/>
              <w:jc w:val="center"/>
              <w:rPr>
                <w:sz w:val="20"/>
                <w:szCs w:val="20"/>
              </w:rPr>
            </w:pPr>
            <w:r>
              <w:rPr>
                <w:sz w:val="20"/>
                <w:szCs w:val="20"/>
              </w:rPr>
              <w:t>E1,E2, E3,E4,E5,E19,E1007,E062304</w:t>
            </w:r>
          </w:p>
        </w:tc>
      </w:tr>
      <w:tr w:rsidR="00ED5F23" w:rsidRPr="0020306E" w14:paraId="24011729" w14:textId="77777777" w:rsidTr="00400115">
        <w:trPr>
          <w:jc w:val="center"/>
        </w:trPr>
        <w:tc>
          <w:tcPr>
            <w:tcW w:w="2433" w:type="dxa"/>
          </w:tcPr>
          <w:p w14:paraId="6580D0A9" w14:textId="77777777" w:rsidR="00ED5F23" w:rsidRPr="0020306E" w:rsidRDefault="00ED5F23" w:rsidP="00E77927">
            <w:pPr>
              <w:ind w:left="-958" w:firstLine="958"/>
              <w:jc w:val="center"/>
              <w:rPr>
                <w:sz w:val="20"/>
                <w:szCs w:val="20"/>
              </w:rPr>
            </w:pPr>
            <w:r>
              <w:rPr>
                <w:sz w:val="20"/>
                <w:szCs w:val="20"/>
              </w:rPr>
              <w:t>N27</w:t>
            </w:r>
          </w:p>
        </w:tc>
        <w:tc>
          <w:tcPr>
            <w:tcW w:w="3803" w:type="dxa"/>
          </w:tcPr>
          <w:p w14:paraId="19D1E313" w14:textId="77777777" w:rsidR="00ED5F23" w:rsidRPr="0020306E" w:rsidRDefault="00ED5F23" w:rsidP="00E77927">
            <w:pPr>
              <w:ind w:left="-958" w:firstLine="958"/>
              <w:jc w:val="center"/>
              <w:rPr>
                <w:sz w:val="20"/>
                <w:szCs w:val="20"/>
              </w:rPr>
            </w:pPr>
            <w:r>
              <w:rPr>
                <w:sz w:val="20"/>
                <w:szCs w:val="20"/>
              </w:rPr>
              <w:t>I0</w:t>
            </w:r>
          </w:p>
        </w:tc>
      </w:tr>
      <w:tr w:rsidR="00ED5F23" w:rsidRPr="0020306E" w14:paraId="107BCA07" w14:textId="77777777" w:rsidTr="00400115">
        <w:trPr>
          <w:jc w:val="center"/>
        </w:trPr>
        <w:tc>
          <w:tcPr>
            <w:tcW w:w="2433" w:type="dxa"/>
          </w:tcPr>
          <w:p w14:paraId="58E24FC4" w14:textId="77777777" w:rsidR="00ED5F23" w:rsidRPr="0020306E" w:rsidRDefault="00ED5F23" w:rsidP="00E77927">
            <w:pPr>
              <w:ind w:left="-958" w:firstLine="958"/>
              <w:jc w:val="center"/>
              <w:rPr>
                <w:sz w:val="20"/>
                <w:szCs w:val="20"/>
              </w:rPr>
            </w:pPr>
            <w:r>
              <w:rPr>
                <w:sz w:val="20"/>
                <w:szCs w:val="20"/>
              </w:rPr>
              <w:t>N28</w:t>
            </w:r>
          </w:p>
        </w:tc>
        <w:tc>
          <w:tcPr>
            <w:tcW w:w="3803" w:type="dxa"/>
          </w:tcPr>
          <w:p w14:paraId="7D1B042A" w14:textId="77777777" w:rsidR="00ED5F23" w:rsidRPr="0020306E" w:rsidRDefault="00ED5F23" w:rsidP="00E77927">
            <w:pPr>
              <w:ind w:left="-958" w:firstLine="958"/>
              <w:jc w:val="center"/>
              <w:rPr>
                <w:sz w:val="20"/>
                <w:szCs w:val="20"/>
              </w:rPr>
            </w:pPr>
            <w:r>
              <w:rPr>
                <w:sz w:val="20"/>
                <w:szCs w:val="20"/>
              </w:rPr>
              <w:t>I0</w:t>
            </w:r>
          </w:p>
        </w:tc>
      </w:tr>
      <w:tr w:rsidR="00ED5F23" w:rsidRPr="0020306E" w14:paraId="7D7655A4" w14:textId="77777777" w:rsidTr="00400115">
        <w:trPr>
          <w:jc w:val="center"/>
        </w:trPr>
        <w:tc>
          <w:tcPr>
            <w:tcW w:w="2433" w:type="dxa"/>
          </w:tcPr>
          <w:p w14:paraId="7802314D" w14:textId="77777777" w:rsidR="00ED5F23" w:rsidRPr="0020306E" w:rsidRDefault="00ED5F23" w:rsidP="00E77927">
            <w:pPr>
              <w:ind w:left="-958" w:firstLine="958"/>
              <w:jc w:val="center"/>
              <w:rPr>
                <w:sz w:val="20"/>
                <w:szCs w:val="20"/>
              </w:rPr>
            </w:pPr>
            <w:r>
              <w:rPr>
                <w:sz w:val="20"/>
                <w:szCs w:val="20"/>
              </w:rPr>
              <w:t>N29</w:t>
            </w:r>
          </w:p>
        </w:tc>
        <w:tc>
          <w:tcPr>
            <w:tcW w:w="3803" w:type="dxa"/>
          </w:tcPr>
          <w:p w14:paraId="072A511C" w14:textId="77777777" w:rsidR="00ED5F23" w:rsidRPr="0020306E" w:rsidRDefault="00ED5F23" w:rsidP="00E77927">
            <w:pPr>
              <w:ind w:left="-958" w:firstLine="958"/>
              <w:jc w:val="center"/>
              <w:rPr>
                <w:sz w:val="20"/>
                <w:szCs w:val="20"/>
              </w:rPr>
            </w:pPr>
            <w:r>
              <w:rPr>
                <w:sz w:val="20"/>
                <w:szCs w:val="20"/>
              </w:rPr>
              <w:t>I0</w:t>
            </w:r>
          </w:p>
        </w:tc>
      </w:tr>
      <w:tr w:rsidR="00ED5F23" w:rsidRPr="0020306E" w14:paraId="24D2D0B2" w14:textId="77777777" w:rsidTr="00400115">
        <w:trPr>
          <w:jc w:val="center"/>
        </w:trPr>
        <w:tc>
          <w:tcPr>
            <w:tcW w:w="2433" w:type="dxa"/>
          </w:tcPr>
          <w:p w14:paraId="3FC076CE" w14:textId="77777777" w:rsidR="00ED5F23" w:rsidRPr="0020306E" w:rsidRDefault="00ED5F23" w:rsidP="00E77927">
            <w:pPr>
              <w:ind w:left="-958" w:firstLine="958"/>
              <w:jc w:val="center"/>
              <w:rPr>
                <w:sz w:val="20"/>
                <w:szCs w:val="20"/>
              </w:rPr>
            </w:pPr>
            <w:r>
              <w:rPr>
                <w:sz w:val="20"/>
                <w:szCs w:val="20"/>
              </w:rPr>
              <w:t>N30</w:t>
            </w:r>
          </w:p>
        </w:tc>
        <w:tc>
          <w:tcPr>
            <w:tcW w:w="3803" w:type="dxa"/>
          </w:tcPr>
          <w:p w14:paraId="559A8AFC" w14:textId="77777777" w:rsidR="00ED5F23" w:rsidRPr="0020306E" w:rsidRDefault="00ED5F23" w:rsidP="00E77927">
            <w:pPr>
              <w:ind w:left="-958" w:firstLine="958"/>
              <w:jc w:val="center"/>
              <w:rPr>
                <w:sz w:val="20"/>
                <w:szCs w:val="20"/>
              </w:rPr>
            </w:pPr>
            <w:r>
              <w:rPr>
                <w:sz w:val="20"/>
                <w:szCs w:val="20"/>
              </w:rPr>
              <w:t>I0</w:t>
            </w:r>
          </w:p>
        </w:tc>
      </w:tr>
      <w:tr w:rsidR="00ED5F23" w:rsidRPr="0020306E" w14:paraId="1045AF60" w14:textId="77777777" w:rsidTr="00400115">
        <w:trPr>
          <w:jc w:val="center"/>
        </w:trPr>
        <w:tc>
          <w:tcPr>
            <w:tcW w:w="2433" w:type="dxa"/>
          </w:tcPr>
          <w:p w14:paraId="469D0CC3" w14:textId="77777777" w:rsidR="00ED5F23" w:rsidRPr="0020306E" w:rsidRDefault="00ED5F23" w:rsidP="00E77927">
            <w:pPr>
              <w:ind w:left="-958" w:firstLine="958"/>
              <w:jc w:val="center"/>
              <w:rPr>
                <w:sz w:val="20"/>
                <w:szCs w:val="20"/>
              </w:rPr>
            </w:pPr>
            <w:r>
              <w:rPr>
                <w:sz w:val="20"/>
                <w:szCs w:val="20"/>
              </w:rPr>
              <w:t>N31</w:t>
            </w:r>
          </w:p>
        </w:tc>
        <w:tc>
          <w:tcPr>
            <w:tcW w:w="3803" w:type="dxa"/>
          </w:tcPr>
          <w:p w14:paraId="11FF755A" w14:textId="77777777" w:rsidR="00ED5F23" w:rsidRPr="0020306E" w:rsidRDefault="00ED5F23" w:rsidP="00E77927">
            <w:pPr>
              <w:ind w:left="-958" w:firstLine="958"/>
              <w:jc w:val="center"/>
              <w:rPr>
                <w:sz w:val="20"/>
                <w:szCs w:val="20"/>
              </w:rPr>
            </w:pPr>
            <w:r>
              <w:rPr>
                <w:sz w:val="20"/>
                <w:szCs w:val="20"/>
              </w:rPr>
              <w:t>I0</w:t>
            </w:r>
          </w:p>
        </w:tc>
      </w:tr>
      <w:tr w:rsidR="00ED5F23" w:rsidRPr="0020306E" w14:paraId="62108C97" w14:textId="77777777" w:rsidTr="00400115">
        <w:trPr>
          <w:jc w:val="center"/>
        </w:trPr>
        <w:tc>
          <w:tcPr>
            <w:tcW w:w="2433" w:type="dxa"/>
          </w:tcPr>
          <w:p w14:paraId="5C65B9C2" w14:textId="77777777" w:rsidR="00ED5F23" w:rsidRPr="0020306E" w:rsidRDefault="00ED5F23" w:rsidP="00E77927">
            <w:pPr>
              <w:ind w:left="-958" w:firstLine="958"/>
              <w:jc w:val="center"/>
              <w:rPr>
                <w:sz w:val="20"/>
                <w:szCs w:val="20"/>
              </w:rPr>
            </w:pPr>
            <w:r>
              <w:rPr>
                <w:sz w:val="20"/>
                <w:szCs w:val="20"/>
              </w:rPr>
              <w:t>N33</w:t>
            </w:r>
          </w:p>
        </w:tc>
        <w:tc>
          <w:tcPr>
            <w:tcW w:w="3803" w:type="dxa"/>
          </w:tcPr>
          <w:p w14:paraId="4594370B" w14:textId="77777777" w:rsidR="00ED5F23" w:rsidRPr="0020306E" w:rsidRDefault="00ED5F23" w:rsidP="00E77927">
            <w:pPr>
              <w:ind w:left="-958" w:firstLine="958"/>
              <w:jc w:val="center"/>
              <w:rPr>
                <w:sz w:val="20"/>
                <w:szCs w:val="20"/>
              </w:rPr>
            </w:pPr>
            <w:r>
              <w:rPr>
                <w:sz w:val="20"/>
                <w:szCs w:val="20"/>
              </w:rPr>
              <w:t>I0</w:t>
            </w:r>
          </w:p>
        </w:tc>
      </w:tr>
      <w:tr w:rsidR="00ED5F23" w:rsidRPr="0020306E" w14:paraId="747F11D5" w14:textId="77777777" w:rsidTr="00400115">
        <w:trPr>
          <w:jc w:val="center"/>
        </w:trPr>
        <w:tc>
          <w:tcPr>
            <w:tcW w:w="2433" w:type="dxa"/>
          </w:tcPr>
          <w:p w14:paraId="2FEE76C4" w14:textId="77777777" w:rsidR="00ED5F23" w:rsidRPr="0020306E" w:rsidRDefault="00ED5F23" w:rsidP="00E77927">
            <w:pPr>
              <w:ind w:left="-958" w:firstLine="958"/>
              <w:jc w:val="center"/>
              <w:rPr>
                <w:sz w:val="20"/>
                <w:szCs w:val="20"/>
              </w:rPr>
            </w:pPr>
            <w:r>
              <w:rPr>
                <w:sz w:val="20"/>
                <w:szCs w:val="20"/>
              </w:rPr>
              <w:t>N34</w:t>
            </w:r>
          </w:p>
        </w:tc>
        <w:tc>
          <w:tcPr>
            <w:tcW w:w="3803" w:type="dxa"/>
          </w:tcPr>
          <w:p w14:paraId="6A4F04FB" w14:textId="77777777" w:rsidR="00ED5F23" w:rsidRPr="0020306E" w:rsidRDefault="00ED5F23" w:rsidP="00E77927">
            <w:pPr>
              <w:ind w:left="-958" w:firstLine="958"/>
              <w:jc w:val="center"/>
              <w:rPr>
                <w:sz w:val="20"/>
                <w:szCs w:val="20"/>
              </w:rPr>
            </w:pPr>
            <w:r>
              <w:rPr>
                <w:sz w:val="20"/>
                <w:szCs w:val="20"/>
              </w:rPr>
              <w:t>I0</w:t>
            </w:r>
          </w:p>
        </w:tc>
      </w:tr>
      <w:tr w:rsidR="00ED5F23" w:rsidRPr="0020306E" w14:paraId="6EA0CBBF" w14:textId="77777777" w:rsidTr="00400115">
        <w:trPr>
          <w:jc w:val="center"/>
        </w:trPr>
        <w:tc>
          <w:tcPr>
            <w:tcW w:w="2433" w:type="dxa"/>
          </w:tcPr>
          <w:p w14:paraId="49DC13DC" w14:textId="77777777" w:rsidR="00ED5F23" w:rsidRPr="0020306E" w:rsidRDefault="00ED5F23" w:rsidP="00E77927">
            <w:pPr>
              <w:ind w:left="-958" w:firstLine="958"/>
              <w:jc w:val="center"/>
              <w:rPr>
                <w:sz w:val="20"/>
                <w:szCs w:val="20"/>
              </w:rPr>
            </w:pPr>
            <w:r>
              <w:rPr>
                <w:sz w:val="20"/>
                <w:szCs w:val="20"/>
              </w:rPr>
              <w:t>N35</w:t>
            </w:r>
          </w:p>
        </w:tc>
        <w:tc>
          <w:tcPr>
            <w:tcW w:w="3803" w:type="dxa"/>
          </w:tcPr>
          <w:p w14:paraId="1AF2C5F3" w14:textId="77777777" w:rsidR="00ED5F23" w:rsidRPr="0020306E" w:rsidRDefault="00ED5F23" w:rsidP="00E77927">
            <w:pPr>
              <w:ind w:left="-958" w:firstLine="958"/>
              <w:jc w:val="center"/>
              <w:rPr>
                <w:sz w:val="20"/>
                <w:szCs w:val="20"/>
              </w:rPr>
            </w:pPr>
            <w:r>
              <w:rPr>
                <w:sz w:val="20"/>
                <w:szCs w:val="20"/>
              </w:rPr>
              <w:t>I0</w:t>
            </w:r>
          </w:p>
        </w:tc>
      </w:tr>
      <w:tr w:rsidR="00ED5F23" w:rsidRPr="0020306E" w14:paraId="194A8BB7" w14:textId="77777777" w:rsidTr="00400115">
        <w:trPr>
          <w:jc w:val="center"/>
        </w:trPr>
        <w:tc>
          <w:tcPr>
            <w:tcW w:w="2433" w:type="dxa"/>
          </w:tcPr>
          <w:p w14:paraId="29B561BD" w14:textId="77777777" w:rsidR="00ED5F23" w:rsidRPr="0020306E" w:rsidRDefault="00ED5F23" w:rsidP="00E77927">
            <w:pPr>
              <w:ind w:left="-958" w:firstLine="958"/>
              <w:jc w:val="center"/>
              <w:rPr>
                <w:sz w:val="20"/>
                <w:szCs w:val="20"/>
              </w:rPr>
            </w:pPr>
            <w:r>
              <w:rPr>
                <w:sz w:val="20"/>
                <w:szCs w:val="20"/>
              </w:rPr>
              <w:t>N36</w:t>
            </w:r>
          </w:p>
        </w:tc>
        <w:tc>
          <w:tcPr>
            <w:tcW w:w="3803" w:type="dxa"/>
          </w:tcPr>
          <w:p w14:paraId="2E73532C" w14:textId="77777777" w:rsidR="00ED5F23" w:rsidRPr="0020306E" w:rsidRDefault="00ED5F23" w:rsidP="00E77927">
            <w:pPr>
              <w:ind w:left="-958" w:firstLine="958"/>
              <w:jc w:val="center"/>
              <w:rPr>
                <w:sz w:val="20"/>
                <w:szCs w:val="20"/>
              </w:rPr>
            </w:pPr>
            <w:r>
              <w:rPr>
                <w:sz w:val="20"/>
                <w:szCs w:val="20"/>
              </w:rPr>
              <w:t>I0</w:t>
            </w:r>
          </w:p>
        </w:tc>
      </w:tr>
      <w:tr w:rsidR="00ED5F23" w:rsidRPr="0020306E" w14:paraId="34C53C3D" w14:textId="77777777" w:rsidTr="00400115">
        <w:trPr>
          <w:jc w:val="center"/>
        </w:trPr>
        <w:tc>
          <w:tcPr>
            <w:tcW w:w="2433" w:type="dxa"/>
          </w:tcPr>
          <w:p w14:paraId="5BDE9EF4" w14:textId="77777777" w:rsidR="00ED5F23" w:rsidRPr="0020306E" w:rsidRDefault="00ED5F23" w:rsidP="00E77927">
            <w:pPr>
              <w:ind w:left="-958" w:firstLine="958"/>
              <w:jc w:val="center"/>
              <w:rPr>
                <w:sz w:val="20"/>
                <w:szCs w:val="20"/>
              </w:rPr>
            </w:pPr>
            <w:r>
              <w:rPr>
                <w:sz w:val="20"/>
                <w:szCs w:val="20"/>
              </w:rPr>
              <w:t>N37</w:t>
            </w:r>
          </w:p>
        </w:tc>
        <w:tc>
          <w:tcPr>
            <w:tcW w:w="3803" w:type="dxa"/>
          </w:tcPr>
          <w:p w14:paraId="0684EEAE" w14:textId="77777777" w:rsidR="00ED5F23" w:rsidRPr="0020306E" w:rsidRDefault="00ED5F23" w:rsidP="00E77927">
            <w:pPr>
              <w:ind w:left="-958" w:firstLine="958"/>
              <w:jc w:val="center"/>
              <w:rPr>
                <w:sz w:val="20"/>
                <w:szCs w:val="20"/>
              </w:rPr>
            </w:pPr>
            <w:r>
              <w:rPr>
                <w:sz w:val="20"/>
                <w:szCs w:val="20"/>
              </w:rPr>
              <w:t>I0</w:t>
            </w:r>
          </w:p>
        </w:tc>
      </w:tr>
      <w:tr w:rsidR="00ED5F23" w:rsidRPr="0020306E" w14:paraId="26B709D3" w14:textId="77777777" w:rsidTr="00400115">
        <w:trPr>
          <w:jc w:val="center"/>
        </w:trPr>
        <w:tc>
          <w:tcPr>
            <w:tcW w:w="2433" w:type="dxa"/>
          </w:tcPr>
          <w:p w14:paraId="0DA4BE64" w14:textId="77777777" w:rsidR="00ED5F23" w:rsidRPr="0020306E" w:rsidRDefault="00ED5F23" w:rsidP="00E77927">
            <w:pPr>
              <w:ind w:left="-958" w:firstLine="958"/>
              <w:jc w:val="center"/>
              <w:rPr>
                <w:sz w:val="20"/>
                <w:szCs w:val="20"/>
              </w:rPr>
            </w:pPr>
            <w:r>
              <w:rPr>
                <w:sz w:val="20"/>
                <w:szCs w:val="20"/>
              </w:rPr>
              <w:t>N38</w:t>
            </w:r>
          </w:p>
        </w:tc>
        <w:tc>
          <w:tcPr>
            <w:tcW w:w="3803" w:type="dxa"/>
          </w:tcPr>
          <w:p w14:paraId="0428A7B9" w14:textId="77777777" w:rsidR="00ED5F23" w:rsidRPr="0020306E" w:rsidRDefault="00ED5F23" w:rsidP="00E77927">
            <w:pPr>
              <w:ind w:left="-958" w:firstLine="958"/>
              <w:jc w:val="center"/>
              <w:rPr>
                <w:sz w:val="20"/>
                <w:szCs w:val="20"/>
              </w:rPr>
            </w:pPr>
            <w:r>
              <w:rPr>
                <w:sz w:val="20"/>
                <w:szCs w:val="20"/>
              </w:rPr>
              <w:t>I0</w:t>
            </w:r>
          </w:p>
        </w:tc>
      </w:tr>
      <w:tr w:rsidR="00ED5F23" w:rsidRPr="0020306E" w14:paraId="79587481" w14:textId="77777777" w:rsidTr="00400115">
        <w:trPr>
          <w:jc w:val="center"/>
        </w:trPr>
        <w:tc>
          <w:tcPr>
            <w:tcW w:w="2433" w:type="dxa"/>
          </w:tcPr>
          <w:p w14:paraId="57009E2C" w14:textId="77777777" w:rsidR="00ED5F23" w:rsidRPr="0020306E" w:rsidRDefault="00ED5F23" w:rsidP="00E77927">
            <w:pPr>
              <w:ind w:left="-958" w:firstLine="958"/>
              <w:jc w:val="center"/>
              <w:rPr>
                <w:sz w:val="20"/>
                <w:szCs w:val="20"/>
              </w:rPr>
            </w:pPr>
            <w:r>
              <w:rPr>
                <w:sz w:val="20"/>
                <w:szCs w:val="20"/>
              </w:rPr>
              <w:t>N39</w:t>
            </w:r>
          </w:p>
        </w:tc>
        <w:tc>
          <w:tcPr>
            <w:tcW w:w="3803" w:type="dxa"/>
          </w:tcPr>
          <w:p w14:paraId="4DC0D281" w14:textId="77777777" w:rsidR="00ED5F23" w:rsidRPr="0020306E" w:rsidRDefault="00ED5F23" w:rsidP="00E77927">
            <w:pPr>
              <w:ind w:left="-958" w:firstLine="958"/>
              <w:jc w:val="center"/>
              <w:rPr>
                <w:sz w:val="20"/>
                <w:szCs w:val="20"/>
              </w:rPr>
            </w:pPr>
            <w:r>
              <w:rPr>
                <w:sz w:val="20"/>
                <w:szCs w:val="20"/>
              </w:rPr>
              <w:t>I0</w:t>
            </w:r>
          </w:p>
        </w:tc>
      </w:tr>
      <w:tr w:rsidR="00ED5F23" w14:paraId="06E46B82" w14:textId="77777777" w:rsidTr="00400115">
        <w:trPr>
          <w:jc w:val="center"/>
        </w:trPr>
        <w:tc>
          <w:tcPr>
            <w:tcW w:w="2433" w:type="dxa"/>
          </w:tcPr>
          <w:p w14:paraId="517A6A4E" w14:textId="77777777" w:rsidR="00ED5F23" w:rsidRDefault="00ED5F23" w:rsidP="00E77927">
            <w:pPr>
              <w:ind w:left="-958" w:firstLine="958"/>
              <w:jc w:val="center"/>
              <w:rPr>
                <w:sz w:val="20"/>
                <w:szCs w:val="20"/>
              </w:rPr>
            </w:pPr>
            <w:r>
              <w:rPr>
                <w:sz w:val="20"/>
                <w:szCs w:val="20"/>
              </w:rPr>
              <w:t>N40</w:t>
            </w:r>
          </w:p>
        </w:tc>
        <w:tc>
          <w:tcPr>
            <w:tcW w:w="3803" w:type="dxa"/>
          </w:tcPr>
          <w:p w14:paraId="604D0C79" w14:textId="77777777" w:rsidR="00ED5F23" w:rsidRDefault="00ED5F23" w:rsidP="00E77927">
            <w:pPr>
              <w:ind w:left="-958" w:firstLine="958"/>
              <w:jc w:val="center"/>
              <w:rPr>
                <w:sz w:val="20"/>
                <w:szCs w:val="20"/>
              </w:rPr>
            </w:pPr>
            <w:r>
              <w:rPr>
                <w:sz w:val="20"/>
                <w:szCs w:val="20"/>
              </w:rPr>
              <w:t>I0</w:t>
            </w:r>
          </w:p>
        </w:tc>
      </w:tr>
      <w:tr w:rsidR="00ED5F23" w14:paraId="2DC4B7EA" w14:textId="77777777" w:rsidTr="00400115">
        <w:trPr>
          <w:jc w:val="center"/>
        </w:trPr>
        <w:tc>
          <w:tcPr>
            <w:tcW w:w="2433" w:type="dxa"/>
          </w:tcPr>
          <w:p w14:paraId="03FCFCC6" w14:textId="77777777" w:rsidR="00ED5F23" w:rsidRDefault="00ED5F23" w:rsidP="00E77927">
            <w:pPr>
              <w:ind w:left="-958" w:firstLine="958"/>
              <w:jc w:val="center"/>
              <w:rPr>
                <w:sz w:val="20"/>
                <w:szCs w:val="20"/>
              </w:rPr>
            </w:pPr>
            <w:r>
              <w:rPr>
                <w:sz w:val="20"/>
                <w:szCs w:val="20"/>
              </w:rPr>
              <w:t>N41</w:t>
            </w:r>
          </w:p>
        </w:tc>
        <w:tc>
          <w:tcPr>
            <w:tcW w:w="3803" w:type="dxa"/>
          </w:tcPr>
          <w:p w14:paraId="1B79E14B" w14:textId="77777777" w:rsidR="00ED5F23" w:rsidRDefault="00ED5F23" w:rsidP="00E77927">
            <w:pPr>
              <w:ind w:left="-958" w:firstLine="958"/>
              <w:jc w:val="center"/>
              <w:rPr>
                <w:sz w:val="20"/>
                <w:szCs w:val="20"/>
              </w:rPr>
            </w:pPr>
            <w:r>
              <w:rPr>
                <w:sz w:val="20"/>
                <w:szCs w:val="20"/>
              </w:rPr>
              <w:t>I0</w:t>
            </w:r>
          </w:p>
        </w:tc>
      </w:tr>
      <w:tr w:rsidR="00ED5F23" w14:paraId="7EC2C3DC" w14:textId="77777777" w:rsidTr="00400115">
        <w:trPr>
          <w:jc w:val="center"/>
        </w:trPr>
        <w:tc>
          <w:tcPr>
            <w:tcW w:w="2433" w:type="dxa"/>
          </w:tcPr>
          <w:p w14:paraId="6ED0524A" w14:textId="77777777" w:rsidR="00ED5F23" w:rsidRDefault="00ED5F23" w:rsidP="00E77927">
            <w:pPr>
              <w:ind w:left="-958" w:firstLine="958"/>
              <w:jc w:val="center"/>
              <w:rPr>
                <w:sz w:val="20"/>
                <w:szCs w:val="20"/>
              </w:rPr>
            </w:pPr>
            <w:r>
              <w:rPr>
                <w:sz w:val="20"/>
                <w:szCs w:val="20"/>
              </w:rPr>
              <w:t>N42</w:t>
            </w:r>
          </w:p>
        </w:tc>
        <w:tc>
          <w:tcPr>
            <w:tcW w:w="3803" w:type="dxa"/>
          </w:tcPr>
          <w:p w14:paraId="48F1C942" w14:textId="77777777" w:rsidR="00ED5F23" w:rsidRDefault="00ED5F23" w:rsidP="00E77927">
            <w:pPr>
              <w:ind w:left="-958" w:firstLine="958"/>
              <w:jc w:val="center"/>
              <w:rPr>
                <w:sz w:val="20"/>
                <w:szCs w:val="20"/>
              </w:rPr>
            </w:pPr>
            <w:r>
              <w:rPr>
                <w:sz w:val="20"/>
                <w:szCs w:val="20"/>
              </w:rPr>
              <w:t>I0</w:t>
            </w:r>
          </w:p>
        </w:tc>
      </w:tr>
      <w:tr w:rsidR="00ED5F23" w14:paraId="049DB486" w14:textId="77777777" w:rsidTr="00400115">
        <w:trPr>
          <w:jc w:val="center"/>
        </w:trPr>
        <w:tc>
          <w:tcPr>
            <w:tcW w:w="2433" w:type="dxa"/>
          </w:tcPr>
          <w:p w14:paraId="10E0DBCA" w14:textId="77777777" w:rsidR="00ED5F23" w:rsidRDefault="00ED5F23" w:rsidP="00E77927">
            <w:pPr>
              <w:ind w:left="-958" w:firstLine="958"/>
              <w:jc w:val="center"/>
              <w:rPr>
                <w:sz w:val="20"/>
                <w:szCs w:val="20"/>
              </w:rPr>
            </w:pPr>
            <w:r>
              <w:rPr>
                <w:sz w:val="20"/>
                <w:szCs w:val="20"/>
              </w:rPr>
              <w:t>N43</w:t>
            </w:r>
          </w:p>
        </w:tc>
        <w:tc>
          <w:tcPr>
            <w:tcW w:w="3803" w:type="dxa"/>
          </w:tcPr>
          <w:p w14:paraId="1D5C9A71" w14:textId="77777777" w:rsidR="00ED5F23" w:rsidRDefault="00ED5F23" w:rsidP="00E77927">
            <w:pPr>
              <w:ind w:left="-958" w:firstLine="958"/>
              <w:jc w:val="center"/>
              <w:rPr>
                <w:sz w:val="20"/>
                <w:szCs w:val="20"/>
              </w:rPr>
            </w:pPr>
            <w:r>
              <w:rPr>
                <w:sz w:val="20"/>
                <w:szCs w:val="20"/>
              </w:rPr>
              <w:t>I0</w:t>
            </w:r>
          </w:p>
        </w:tc>
      </w:tr>
      <w:tr w:rsidR="00ED5F23" w14:paraId="48D960D1" w14:textId="77777777" w:rsidTr="00400115">
        <w:trPr>
          <w:jc w:val="center"/>
        </w:trPr>
        <w:tc>
          <w:tcPr>
            <w:tcW w:w="2433" w:type="dxa"/>
          </w:tcPr>
          <w:p w14:paraId="3123397E" w14:textId="77777777" w:rsidR="00ED5F23" w:rsidRDefault="00ED5F23" w:rsidP="00E77927">
            <w:pPr>
              <w:ind w:left="-958" w:firstLine="958"/>
              <w:jc w:val="center"/>
              <w:rPr>
                <w:sz w:val="20"/>
                <w:szCs w:val="20"/>
              </w:rPr>
            </w:pPr>
            <w:r>
              <w:rPr>
                <w:sz w:val="20"/>
                <w:szCs w:val="20"/>
              </w:rPr>
              <w:t>N44</w:t>
            </w:r>
          </w:p>
        </w:tc>
        <w:tc>
          <w:tcPr>
            <w:tcW w:w="3803" w:type="dxa"/>
          </w:tcPr>
          <w:p w14:paraId="2F61752F" w14:textId="77777777" w:rsidR="00ED5F23" w:rsidRDefault="00ED5F23" w:rsidP="00E77927">
            <w:pPr>
              <w:ind w:left="-958" w:firstLine="958"/>
              <w:jc w:val="center"/>
              <w:rPr>
                <w:sz w:val="20"/>
                <w:szCs w:val="20"/>
              </w:rPr>
            </w:pPr>
            <w:r>
              <w:rPr>
                <w:sz w:val="20"/>
                <w:szCs w:val="20"/>
              </w:rPr>
              <w:t>I0</w:t>
            </w:r>
          </w:p>
        </w:tc>
      </w:tr>
      <w:tr w:rsidR="00ED5F23" w14:paraId="31A3BB62" w14:textId="77777777" w:rsidTr="00400115">
        <w:trPr>
          <w:jc w:val="center"/>
        </w:trPr>
        <w:tc>
          <w:tcPr>
            <w:tcW w:w="2433" w:type="dxa"/>
          </w:tcPr>
          <w:p w14:paraId="56641C79" w14:textId="77777777" w:rsidR="00ED5F23" w:rsidRDefault="00ED5F23" w:rsidP="00E77927">
            <w:pPr>
              <w:ind w:left="-958" w:firstLine="958"/>
              <w:jc w:val="center"/>
              <w:rPr>
                <w:sz w:val="20"/>
                <w:szCs w:val="20"/>
              </w:rPr>
            </w:pPr>
            <w:r>
              <w:rPr>
                <w:sz w:val="20"/>
                <w:szCs w:val="20"/>
              </w:rPr>
              <w:t>N45</w:t>
            </w:r>
          </w:p>
        </w:tc>
        <w:tc>
          <w:tcPr>
            <w:tcW w:w="3803" w:type="dxa"/>
          </w:tcPr>
          <w:p w14:paraId="59A53309" w14:textId="77777777" w:rsidR="00ED5F23" w:rsidRDefault="00ED5F23" w:rsidP="00E77927">
            <w:pPr>
              <w:ind w:left="-958" w:firstLine="958"/>
              <w:jc w:val="center"/>
              <w:rPr>
                <w:sz w:val="20"/>
                <w:szCs w:val="20"/>
              </w:rPr>
            </w:pPr>
            <w:r>
              <w:rPr>
                <w:sz w:val="20"/>
                <w:szCs w:val="20"/>
              </w:rPr>
              <w:t>I0</w:t>
            </w:r>
          </w:p>
        </w:tc>
      </w:tr>
      <w:tr w:rsidR="00E97B2E" w14:paraId="5670BE16" w14:textId="77777777" w:rsidTr="00400115">
        <w:trPr>
          <w:jc w:val="center"/>
        </w:trPr>
        <w:tc>
          <w:tcPr>
            <w:tcW w:w="2433" w:type="dxa"/>
          </w:tcPr>
          <w:p w14:paraId="4500C0B3" w14:textId="3893DE00" w:rsidR="00E97B2E" w:rsidRDefault="00E97B2E" w:rsidP="00E97B2E">
            <w:pPr>
              <w:ind w:left="-958" w:firstLine="958"/>
              <w:jc w:val="center"/>
              <w:rPr>
                <w:sz w:val="20"/>
                <w:szCs w:val="20"/>
              </w:rPr>
            </w:pPr>
            <w:r w:rsidRPr="00A84500">
              <w:rPr>
                <w:sz w:val="20"/>
                <w:szCs w:val="20"/>
              </w:rPr>
              <w:t>N46</w:t>
            </w:r>
          </w:p>
        </w:tc>
        <w:tc>
          <w:tcPr>
            <w:tcW w:w="3803" w:type="dxa"/>
          </w:tcPr>
          <w:p w14:paraId="48ED660C" w14:textId="1BB885FD" w:rsidR="00E97B2E" w:rsidRDefault="00E97B2E" w:rsidP="00E97B2E">
            <w:pPr>
              <w:ind w:left="-958" w:firstLine="958"/>
              <w:jc w:val="center"/>
              <w:rPr>
                <w:sz w:val="20"/>
                <w:szCs w:val="20"/>
              </w:rPr>
            </w:pPr>
            <w:r w:rsidRPr="00A84500">
              <w:rPr>
                <w:sz w:val="20"/>
                <w:szCs w:val="20"/>
              </w:rPr>
              <w:t xml:space="preserve">I0 </w:t>
            </w:r>
          </w:p>
        </w:tc>
      </w:tr>
      <w:tr w:rsidR="00E97B2E" w14:paraId="2FDC2ECE" w14:textId="77777777" w:rsidTr="00400115">
        <w:trPr>
          <w:jc w:val="center"/>
        </w:trPr>
        <w:tc>
          <w:tcPr>
            <w:tcW w:w="2433" w:type="dxa"/>
          </w:tcPr>
          <w:p w14:paraId="53E4647A" w14:textId="10F8F090" w:rsidR="00E97B2E" w:rsidRDefault="00E97B2E" w:rsidP="00E97B2E">
            <w:pPr>
              <w:ind w:left="-958" w:firstLine="958"/>
              <w:jc w:val="center"/>
              <w:rPr>
                <w:sz w:val="20"/>
                <w:szCs w:val="20"/>
              </w:rPr>
            </w:pPr>
            <w:r w:rsidRPr="00A84500">
              <w:rPr>
                <w:sz w:val="20"/>
                <w:szCs w:val="20"/>
              </w:rPr>
              <w:t>N47</w:t>
            </w:r>
          </w:p>
        </w:tc>
        <w:tc>
          <w:tcPr>
            <w:tcW w:w="3803" w:type="dxa"/>
          </w:tcPr>
          <w:p w14:paraId="7BEF8C09" w14:textId="393179E3" w:rsidR="00E97B2E" w:rsidRDefault="00E97B2E" w:rsidP="00E97B2E">
            <w:pPr>
              <w:ind w:left="-958" w:firstLine="958"/>
              <w:jc w:val="center"/>
              <w:rPr>
                <w:sz w:val="20"/>
                <w:szCs w:val="20"/>
              </w:rPr>
            </w:pPr>
            <w:r w:rsidRPr="00A84500">
              <w:rPr>
                <w:sz w:val="20"/>
                <w:szCs w:val="20"/>
              </w:rPr>
              <w:t>I0</w:t>
            </w:r>
          </w:p>
        </w:tc>
      </w:tr>
      <w:tr w:rsidR="00E97B2E" w14:paraId="6A78A21B" w14:textId="77777777" w:rsidTr="00400115">
        <w:trPr>
          <w:jc w:val="center"/>
        </w:trPr>
        <w:tc>
          <w:tcPr>
            <w:tcW w:w="2433" w:type="dxa"/>
          </w:tcPr>
          <w:p w14:paraId="49014194" w14:textId="3A1DCE6F" w:rsidR="00E97B2E" w:rsidRDefault="00E97B2E" w:rsidP="00E97B2E">
            <w:pPr>
              <w:ind w:left="-958" w:firstLine="958"/>
              <w:jc w:val="center"/>
              <w:rPr>
                <w:sz w:val="20"/>
                <w:szCs w:val="20"/>
              </w:rPr>
            </w:pPr>
            <w:r w:rsidRPr="00A84500">
              <w:rPr>
                <w:sz w:val="20"/>
                <w:szCs w:val="20"/>
              </w:rPr>
              <w:t>N48</w:t>
            </w:r>
          </w:p>
        </w:tc>
        <w:tc>
          <w:tcPr>
            <w:tcW w:w="3803" w:type="dxa"/>
          </w:tcPr>
          <w:p w14:paraId="503DB5EA" w14:textId="2485516A" w:rsidR="00E97B2E" w:rsidRDefault="00E97B2E" w:rsidP="00E97B2E">
            <w:pPr>
              <w:ind w:left="-958" w:firstLine="958"/>
              <w:jc w:val="center"/>
              <w:rPr>
                <w:sz w:val="20"/>
                <w:szCs w:val="20"/>
              </w:rPr>
            </w:pPr>
            <w:r w:rsidRPr="00A84500">
              <w:rPr>
                <w:sz w:val="20"/>
                <w:szCs w:val="20"/>
              </w:rPr>
              <w:t>I0</w:t>
            </w:r>
          </w:p>
        </w:tc>
      </w:tr>
      <w:tr w:rsidR="00E97B2E" w14:paraId="24EB11BF" w14:textId="77777777" w:rsidTr="00400115">
        <w:trPr>
          <w:jc w:val="center"/>
        </w:trPr>
        <w:tc>
          <w:tcPr>
            <w:tcW w:w="2433" w:type="dxa"/>
          </w:tcPr>
          <w:p w14:paraId="715873A4" w14:textId="77777777" w:rsidR="00E97B2E" w:rsidRDefault="00E97B2E" w:rsidP="00E97B2E">
            <w:pPr>
              <w:ind w:left="-958" w:firstLine="958"/>
              <w:jc w:val="center"/>
              <w:rPr>
                <w:sz w:val="20"/>
                <w:szCs w:val="20"/>
              </w:rPr>
            </w:pPr>
            <w:r>
              <w:rPr>
                <w:sz w:val="20"/>
                <w:szCs w:val="20"/>
              </w:rPr>
              <w:t>N49</w:t>
            </w:r>
          </w:p>
        </w:tc>
        <w:tc>
          <w:tcPr>
            <w:tcW w:w="3803" w:type="dxa"/>
          </w:tcPr>
          <w:p w14:paraId="695960FF" w14:textId="77777777" w:rsidR="00E97B2E" w:rsidRDefault="00E97B2E" w:rsidP="00E97B2E">
            <w:pPr>
              <w:ind w:left="-958" w:firstLine="958"/>
              <w:jc w:val="center"/>
              <w:rPr>
                <w:sz w:val="20"/>
                <w:szCs w:val="20"/>
              </w:rPr>
            </w:pPr>
            <w:r>
              <w:rPr>
                <w:sz w:val="20"/>
                <w:szCs w:val="20"/>
              </w:rPr>
              <w:t>I0</w:t>
            </w:r>
          </w:p>
        </w:tc>
      </w:tr>
      <w:tr w:rsidR="00E97B2E" w14:paraId="3F8C5803" w14:textId="77777777" w:rsidTr="00400115">
        <w:trPr>
          <w:jc w:val="center"/>
        </w:trPr>
        <w:tc>
          <w:tcPr>
            <w:tcW w:w="2433" w:type="dxa"/>
          </w:tcPr>
          <w:p w14:paraId="69149092" w14:textId="77777777" w:rsidR="00E97B2E" w:rsidRDefault="00E97B2E" w:rsidP="00E97B2E">
            <w:pPr>
              <w:ind w:left="-958" w:firstLine="958"/>
              <w:jc w:val="center"/>
              <w:rPr>
                <w:sz w:val="20"/>
                <w:szCs w:val="20"/>
              </w:rPr>
            </w:pPr>
            <w:r>
              <w:rPr>
                <w:sz w:val="20"/>
                <w:szCs w:val="20"/>
              </w:rPr>
              <w:t>N50</w:t>
            </w:r>
          </w:p>
        </w:tc>
        <w:tc>
          <w:tcPr>
            <w:tcW w:w="3803" w:type="dxa"/>
          </w:tcPr>
          <w:p w14:paraId="54FB161E" w14:textId="77777777" w:rsidR="00E97B2E" w:rsidRDefault="00E97B2E" w:rsidP="00E97B2E">
            <w:pPr>
              <w:ind w:left="-958" w:firstLine="958"/>
              <w:jc w:val="center"/>
              <w:rPr>
                <w:sz w:val="20"/>
                <w:szCs w:val="20"/>
              </w:rPr>
            </w:pPr>
            <w:r>
              <w:rPr>
                <w:sz w:val="20"/>
                <w:szCs w:val="20"/>
              </w:rPr>
              <w:t>I0</w:t>
            </w:r>
          </w:p>
        </w:tc>
      </w:tr>
      <w:tr w:rsidR="00E97B2E" w14:paraId="4986E8BD" w14:textId="77777777" w:rsidTr="00400115">
        <w:trPr>
          <w:jc w:val="center"/>
        </w:trPr>
        <w:tc>
          <w:tcPr>
            <w:tcW w:w="2433" w:type="dxa"/>
          </w:tcPr>
          <w:p w14:paraId="06194023" w14:textId="77777777" w:rsidR="00E97B2E" w:rsidRDefault="00E97B2E" w:rsidP="00E97B2E">
            <w:pPr>
              <w:ind w:left="-958" w:firstLine="958"/>
              <w:jc w:val="center"/>
              <w:rPr>
                <w:sz w:val="20"/>
                <w:szCs w:val="20"/>
              </w:rPr>
            </w:pPr>
            <w:r>
              <w:rPr>
                <w:sz w:val="20"/>
                <w:szCs w:val="20"/>
              </w:rPr>
              <w:t>N51</w:t>
            </w:r>
          </w:p>
        </w:tc>
        <w:tc>
          <w:tcPr>
            <w:tcW w:w="3803" w:type="dxa"/>
          </w:tcPr>
          <w:p w14:paraId="11BE386A" w14:textId="77777777" w:rsidR="00E97B2E" w:rsidRDefault="00E97B2E" w:rsidP="00E97B2E">
            <w:pPr>
              <w:ind w:left="-958" w:firstLine="958"/>
              <w:jc w:val="center"/>
              <w:rPr>
                <w:sz w:val="20"/>
                <w:szCs w:val="20"/>
              </w:rPr>
            </w:pPr>
            <w:r>
              <w:rPr>
                <w:sz w:val="20"/>
                <w:szCs w:val="20"/>
              </w:rPr>
              <w:t>I0</w:t>
            </w:r>
          </w:p>
        </w:tc>
      </w:tr>
      <w:tr w:rsidR="00E97B2E" w14:paraId="3F92D354" w14:textId="77777777" w:rsidTr="00400115">
        <w:trPr>
          <w:jc w:val="center"/>
        </w:trPr>
        <w:tc>
          <w:tcPr>
            <w:tcW w:w="2433" w:type="dxa"/>
          </w:tcPr>
          <w:p w14:paraId="579B7745" w14:textId="77777777" w:rsidR="00E97B2E" w:rsidRDefault="00E97B2E" w:rsidP="00E97B2E">
            <w:pPr>
              <w:ind w:left="-958" w:firstLine="958"/>
              <w:jc w:val="center"/>
              <w:rPr>
                <w:sz w:val="20"/>
                <w:szCs w:val="20"/>
              </w:rPr>
            </w:pPr>
            <w:r>
              <w:rPr>
                <w:sz w:val="20"/>
                <w:szCs w:val="20"/>
              </w:rPr>
              <w:t>N52</w:t>
            </w:r>
          </w:p>
        </w:tc>
        <w:tc>
          <w:tcPr>
            <w:tcW w:w="3803" w:type="dxa"/>
          </w:tcPr>
          <w:p w14:paraId="023B7F64" w14:textId="77777777" w:rsidR="00E97B2E" w:rsidRDefault="00E97B2E" w:rsidP="00E97B2E">
            <w:pPr>
              <w:ind w:left="-958" w:firstLine="958"/>
              <w:jc w:val="center"/>
              <w:rPr>
                <w:sz w:val="20"/>
                <w:szCs w:val="20"/>
              </w:rPr>
            </w:pPr>
            <w:r>
              <w:rPr>
                <w:sz w:val="20"/>
                <w:szCs w:val="20"/>
              </w:rPr>
              <w:t>I0</w:t>
            </w:r>
          </w:p>
        </w:tc>
      </w:tr>
      <w:tr w:rsidR="00E97B2E" w14:paraId="4B0EF36A" w14:textId="77777777" w:rsidTr="00400115">
        <w:trPr>
          <w:jc w:val="center"/>
        </w:trPr>
        <w:tc>
          <w:tcPr>
            <w:tcW w:w="2433" w:type="dxa"/>
          </w:tcPr>
          <w:p w14:paraId="7EC2199A" w14:textId="77777777" w:rsidR="00E97B2E" w:rsidRDefault="00E97B2E" w:rsidP="00E97B2E">
            <w:pPr>
              <w:ind w:left="-958" w:firstLine="958"/>
              <w:jc w:val="center"/>
              <w:rPr>
                <w:sz w:val="20"/>
                <w:szCs w:val="20"/>
              </w:rPr>
            </w:pPr>
            <w:r>
              <w:rPr>
                <w:sz w:val="20"/>
                <w:szCs w:val="20"/>
              </w:rPr>
              <w:t>N53</w:t>
            </w:r>
          </w:p>
        </w:tc>
        <w:tc>
          <w:tcPr>
            <w:tcW w:w="3803" w:type="dxa"/>
          </w:tcPr>
          <w:p w14:paraId="775D22DA" w14:textId="77777777" w:rsidR="00E97B2E" w:rsidRDefault="00E97B2E" w:rsidP="00E97B2E">
            <w:pPr>
              <w:ind w:left="-958" w:firstLine="958"/>
              <w:jc w:val="center"/>
              <w:rPr>
                <w:sz w:val="20"/>
                <w:szCs w:val="20"/>
              </w:rPr>
            </w:pPr>
            <w:r>
              <w:rPr>
                <w:sz w:val="20"/>
                <w:szCs w:val="20"/>
              </w:rPr>
              <w:t>E58</w:t>
            </w:r>
          </w:p>
        </w:tc>
      </w:tr>
      <w:tr w:rsidR="00E97B2E" w14:paraId="3681D063" w14:textId="77777777" w:rsidTr="00400115">
        <w:trPr>
          <w:jc w:val="center"/>
        </w:trPr>
        <w:tc>
          <w:tcPr>
            <w:tcW w:w="2433" w:type="dxa"/>
          </w:tcPr>
          <w:p w14:paraId="179D0AD8" w14:textId="77777777" w:rsidR="00E97B2E" w:rsidRDefault="00E97B2E" w:rsidP="00E97B2E">
            <w:pPr>
              <w:ind w:left="-958" w:firstLine="958"/>
              <w:jc w:val="center"/>
              <w:rPr>
                <w:sz w:val="20"/>
                <w:szCs w:val="20"/>
              </w:rPr>
            </w:pPr>
            <w:r>
              <w:rPr>
                <w:sz w:val="20"/>
                <w:szCs w:val="20"/>
              </w:rPr>
              <w:t>N54</w:t>
            </w:r>
          </w:p>
        </w:tc>
        <w:tc>
          <w:tcPr>
            <w:tcW w:w="3803" w:type="dxa"/>
          </w:tcPr>
          <w:p w14:paraId="7EB5B211" w14:textId="77777777" w:rsidR="00E97B2E" w:rsidRDefault="00E97B2E" w:rsidP="00E97B2E">
            <w:pPr>
              <w:ind w:left="-958" w:firstLine="958"/>
              <w:jc w:val="center"/>
              <w:rPr>
                <w:sz w:val="20"/>
                <w:szCs w:val="20"/>
              </w:rPr>
            </w:pPr>
            <w:r w:rsidRPr="003E77E9">
              <w:rPr>
                <w:sz w:val="20"/>
                <w:szCs w:val="20"/>
              </w:rPr>
              <w:t xml:space="preserve">I0 </w:t>
            </w:r>
          </w:p>
          <w:p w14:paraId="1B7D3FD2" w14:textId="77777777" w:rsidR="00E97B2E" w:rsidRDefault="00E97B2E" w:rsidP="00E97B2E">
            <w:pPr>
              <w:ind w:left="-958" w:firstLine="958"/>
              <w:jc w:val="center"/>
              <w:rPr>
                <w:sz w:val="20"/>
                <w:szCs w:val="20"/>
              </w:rPr>
            </w:pPr>
            <w:r w:rsidRPr="003E77E9">
              <w:rPr>
                <w:sz w:val="20"/>
                <w:szCs w:val="20"/>
              </w:rPr>
              <w:t>(for Alerts</w:t>
            </w:r>
          </w:p>
          <w:p w14:paraId="2F0628B1" w14:textId="77777777" w:rsidR="00E97B2E" w:rsidRDefault="00E97B2E" w:rsidP="00E97B2E">
            <w:pPr>
              <w:ind w:left="-958" w:firstLine="958"/>
              <w:jc w:val="center"/>
              <w:rPr>
                <w:sz w:val="20"/>
                <w:szCs w:val="20"/>
              </w:rPr>
            </w:pPr>
            <w:r w:rsidRPr="003E77E9">
              <w:rPr>
                <w:sz w:val="20"/>
                <w:szCs w:val="20"/>
              </w:rPr>
              <w:t xml:space="preserve"> 0x8F21, 08F23, </w:t>
            </w:r>
          </w:p>
          <w:p w14:paraId="1A53DA21" w14:textId="77777777" w:rsidR="00E97B2E" w:rsidRDefault="00E97B2E" w:rsidP="00E97B2E">
            <w:pPr>
              <w:ind w:left="-958" w:firstLine="958"/>
              <w:jc w:val="center"/>
              <w:rPr>
                <w:sz w:val="20"/>
                <w:szCs w:val="20"/>
              </w:rPr>
            </w:pPr>
            <w:r w:rsidRPr="003E77E9">
              <w:rPr>
                <w:sz w:val="20"/>
                <w:szCs w:val="20"/>
              </w:rPr>
              <w:t xml:space="preserve">0x8F25, 0x8F26, </w:t>
            </w:r>
          </w:p>
          <w:p w14:paraId="1DE3F6F0" w14:textId="77777777" w:rsidR="00E97B2E" w:rsidRDefault="00E97B2E" w:rsidP="00E97B2E">
            <w:pPr>
              <w:ind w:left="-958" w:firstLine="958"/>
              <w:jc w:val="center"/>
              <w:rPr>
                <w:sz w:val="20"/>
                <w:szCs w:val="20"/>
              </w:rPr>
            </w:pPr>
            <w:r w:rsidRPr="003E77E9">
              <w:rPr>
                <w:sz w:val="20"/>
                <w:szCs w:val="20"/>
              </w:rPr>
              <w:t>0x8F27, 0x8F28,</w:t>
            </w:r>
          </w:p>
          <w:p w14:paraId="4D850B96" w14:textId="77777777" w:rsidR="00E97B2E" w:rsidRDefault="00E97B2E" w:rsidP="00E97B2E">
            <w:pPr>
              <w:ind w:left="-958" w:firstLine="958"/>
              <w:jc w:val="center"/>
              <w:rPr>
                <w:sz w:val="20"/>
                <w:szCs w:val="20"/>
              </w:rPr>
            </w:pPr>
            <w:r w:rsidRPr="003E77E9">
              <w:rPr>
                <w:sz w:val="20"/>
                <w:szCs w:val="20"/>
              </w:rPr>
              <w:t xml:space="preserve"> 0x8F2A), </w:t>
            </w:r>
          </w:p>
          <w:p w14:paraId="041A4E64" w14:textId="77777777" w:rsidR="00E97B2E" w:rsidRDefault="00E97B2E" w:rsidP="00E97B2E">
            <w:pPr>
              <w:ind w:left="-958" w:firstLine="958"/>
              <w:jc w:val="center"/>
              <w:rPr>
                <w:sz w:val="20"/>
                <w:szCs w:val="20"/>
              </w:rPr>
            </w:pPr>
          </w:p>
          <w:p w14:paraId="003DFE17" w14:textId="77777777" w:rsidR="00E97B2E" w:rsidRDefault="00E97B2E" w:rsidP="00E97B2E">
            <w:pPr>
              <w:ind w:left="-958" w:firstLine="958"/>
              <w:jc w:val="center"/>
              <w:rPr>
                <w:sz w:val="20"/>
                <w:szCs w:val="20"/>
              </w:rPr>
            </w:pPr>
            <w:r w:rsidRPr="003E77E9">
              <w:rPr>
                <w:sz w:val="20"/>
                <w:szCs w:val="20"/>
              </w:rPr>
              <w:t xml:space="preserve">E59 </w:t>
            </w:r>
          </w:p>
          <w:p w14:paraId="65496ED4" w14:textId="77777777" w:rsidR="00E97B2E" w:rsidRDefault="00E97B2E" w:rsidP="00E97B2E">
            <w:pPr>
              <w:ind w:left="-958" w:firstLine="958"/>
              <w:jc w:val="center"/>
              <w:rPr>
                <w:sz w:val="20"/>
                <w:szCs w:val="20"/>
              </w:rPr>
            </w:pPr>
            <w:r w:rsidRPr="003E77E9">
              <w:rPr>
                <w:sz w:val="20"/>
                <w:szCs w:val="20"/>
              </w:rPr>
              <w:t>(</w:t>
            </w:r>
            <w:r>
              <w:rPr>
                <w:sz w:val="20"/>
                <w:szCs w:val="20"/>
              </w:rPr>
              <w:t xml:space="preserve">for </w:t>
            </w:r>
            <w:r w:rsidRPr="003E77E9">
              <w:rPr>
                <w:sz w:val="20"/>
                <w:szCs w:val="20"/>
              </w:rPr>
              <w:t>Alerts</w:t>
            </w:r>
          </w:p>
          <w:p w14:paraId="4D2D96E1" w14:textId="77777777" w:rsidR="00E97B2E" w:rsidRDefault="00E97B2E" w:rsidP="00E97B2E">
            <w:pPr>
              <w:ind w:left="-958" w:firstLine="958"/>
              <w:jc w:val="center"/>
              <w:rPr>
                <w:sz w:val="20"/>
                <w:szCs w:val="20"/>
              </w:rPr>
            </w:pPr>
            <w:r w:rsidRPr="003E77E9">
              <w:rPr>
                <w:sz w:val="20"/>
                <w:szCs w:val="20"/>
              </w:rPr>
              <w:t xml:space="preserve"> 0x8F20, 08F22</w:t>
            </w:r>
          </w:p>
          <w:p w14:paraId="6902121F" w14:textId="77777777" w:rsidR="00E97B2E" w:rsidRDefault="00E97B2E" w:rsidP="00E97B2E">
            <w:pPr>
              <w:ind w:left="-958" w:firstLine="958"/>
              <w:jc w:val="center"/>
              <w:rPr>
                <w:sz w:val="20"/>
                <w:szCs w:val="20"/>
              </w:rPr>
            </w:pPr>
            <w:r w:rsidRPr="003E77E9">
              <w:rPr>
                <w:sz w:val="20"/>
                <w:szCs w:val="20"/>
              </w:rPr>
              <w:t xml:space="preserve">, 0x8F24, 0x8F29, </w:t>
            </w:r>
          </w:p>
          <w:p w14:paraId="0F7E2E0B" w14:textId="77777777" w:rsidR="00E97B2E" w:rsidRDefault="00E97B2E" w:rsidP="00E97B2E">
            <w:pPr>
              <w:ind w:left="-958" w:firstLine="958"/>
              <w:jc w:val="center"/>
              <w:rPr>
                <w:sz w:val="20"/>
                <w:szCs w:val="20"/>
              </w:rPr>
            </w:pPr>
            <w:r w:rsidRPr="003E77E9">
              <w:rPr>
                <w:sz w:val="20"/>
                <w:szCs w:val="20"/>
              </w:rPr>
              <w:t>0x8F2B, 0x8F2C,</w:t>
            </w:r>
          </w:p>
          <w:p w14:paraId="76B91C5B" w14:textId="77777777" w:rsidR="00E97B2E" w:rsidRDefault="00E97B2E" w:rsidP="00E97B2E">
            <w:pPr>
              <w:ind w:left="-958" w:firstLine="958"/>
              <w:jc w:val="center"/>
              <w:rPr>
                <w:sz w:val="20"/>
                <w:szCs w:val="20"/>
              </w:rPr>
            </w:pPr>
            <w:r w:rsidRPr="003E77E9">
              <w:rPr>
                <w:sz w:val="20"/>
                <w:szCs w:val="20"/>
              </w:rPr>
              <w:t xml:space="preserve"> 0x8F2D)</w:t>
            </w:r>
          </w:p>
        </w:tc>
      </w:tr>
      <w:tr w:rsidR="00E97B2E" w14:paraId="56E126BB" w14:textId="77777777" w:rsidTr="00400115">
        <w:trPr>
          <w:jc w:val="center"/>
        </w:trPr>
        <w:tc>
          <w:tcPr>
            <w:tcW w:w="2433" w:type="dxa"/>
          </w:tcPr>
          <w:p w14:paraId="2D242D39" w14:textId="77777777" w:rsidR="00E97B2E" w:rsidRDefault="00E97B2E" w:rsidP="00E97B2E">
            <w:pPr>
              <w:ind w:left="-958" w:firstLine="958"/>
              <w:jc w:val="center"/>
              <w:rPr>
                <w:sz w:val="20"/>
                <w:szCs w:val="20"/>
              </w:rPr>
            </w:pPr>
            <w:r>
              <w:rPr>
                <w:sz w:val="20"/>
                <w:szCs w:val="20"/>
              </w:rPr>
              <w:t>N55</w:t>
            </w:r>
          </w:p>
        </w:tc>
        <w:tc>
          <w:tcPr>
            <w:tcW w:w="3803" w:type="dxa"/>
          </w:tcPr>
          <w:p w14:paraId="5FE7B394" w14:textId="77777777" w:rsidR="00E97B2E" w:rsidRDefault="00E97B2E" w:rsidP="00E97B2E">
            <w:pPr>
              <w:ind w:left="-958" w:firstLine="958"/>
              <w:jc w:val="center"/>
              <w:rPr>
                <w:sz w:val="20"/>
                <w:szCs w:val="20"/>
              </w:rPr>
            </w:pPr>
            <w:r>
              <w:rPr>
                <w:sz w:val="20"/>
                <w:szCs w:val="20"/>
              </w:rPr>
              <w:t>E62</w:t>
            </w:r>
          </w:p>
        </w:tc>
      </w:tr>
      <w:tr w:rsidR="00E97B2E" w14:paraId="4FB97DEB" w14:textId="77777777" w:rsidTr="00400115">
        <w:trPr>
          <w:jc w:val="center"/>
        </w:trPr>
        <w:tc>
          <w:tcPr>
            <w:tcW w:w="2433" w:type="dxa"/>
          </w:tcPr>
          <w:p w14:paraId="1697B857" w14:textId="77777777" w:rsidR="00E97B2E" w:rsidRDefault="00E97B2E" w:rsidP="00E97B2E">
            <w:pPr>
              <w:ind w:left="-958" w:firstLine="958"/>
              <w:jc w:val="center"/>
              <w:rPr>
                <w:sz w:val="20"/>
                <w:szCs w:val="20"/>
              </w:rPr>
            </w:pPr>
            <w:r>
              <w:rPr>
                <w:sz w:val="20"/>
                <w:szCs w:val="20"/>
              </w:rPr>
              <w:t>N56</w:t>
            </w:r>
          </w:p>
        </w:tc>
        <w:tc>
          <w:tcPr>
            <w:tcW w:w="3803" w:type="dxa"/>
          </w:tcPr>
          <w:p w14:paraId="5587A45E" w14:textId="77777777" w:rsidR="00E97B2E" w:rsidRDefault="00E97B2E" w:rsidP="00E97B2E">
            <w:pPr>
              <w:ind w:left="-958" w:firstLine="958"/>
              <w:jc w:val="center"/>
              <w:rPr>
                <w:sz w:val="20"/>
                <w:szCs w:val="20"/>
              </w:rPr>
            </w:pPr>
            <w:r>
              <w:rPr>
                <w:sz w:val="20"/>
                <w:szCs w:val="20"/>
              </w:rPr>
              <w:t>I0</w:t>
            </w:r>
          </w:p>
        </w:tc>
      </w:tr>
      <w:tr w:rsidR="00E97B2E" w14:paraId="6E4C171D" w14:textId="77777777" w:rsidTr="00400115">
        <w:trPr>
          <w:jc w:val="center"/>
        </w:trPr>
        <w:tc>
          <w:tcPr>
            <w:tcW w:w="2433" w:type="dxa"/>
          </w:tcPr>
          <w:p w14:paraId="1A207D0F" w14:textId="77777777" w:rsidR="00E97B2E" w:rsidRDefault="00E97B2E" w:rsidP="00E97B2E">
            <w:pPr>
              <w:ind w:left="-958" w:firstLine="958"/>
              <w:jc w:val="center"/>
              <w:rPr>
                <w:sz w:val="20"/>
                <w:szCs w:val="20"/>
              </w:rPr>
            </w:pPr>
            <w:r>
              <w:rPr>
                <w:sz w:val="20"/>
                <w:szCs w:val="20"/>
              </w:rPr>
              <w:t>N57</w:t>
            </w:r>
          </w:p>
        </w:tc>
        <w:tc>
          <w:tcPr>
            <w:tcW w:w="3803" w:type="dxa"/>
          </w:tcPr>
          <w:p w14:paraId="6B6A765F" w14:textId="77777777" w:rsidR="00E97B2E" w:rsidRDefault="00E97B2E" w:rsidP="00E97B2E">
            <w:pPr>
              <w:ind w:left="-958" w:firstLine="958"/>
              <w:jc w:val="center"/>
              <w:rPr>
                <w:sz w:val="20"/>
                <w:szCs w:val="20"/>
              </w:rPr>
            </w:pPr>
            <w:r>
              <w:rPr>
                <w:sz w:val="20"/>
                <w:szCs w:val="20"/>
              </w:rPr>
              <w:t>I0</w:t>
            </w:r>
          </w:p>
        </w:tc>
      </w:tr>
      <w:tr w:rsidR="00E97B2E" w14:paraId="5B57F947" w14:textId="77777777" w:rsidTr="00400115">
        <w:trPr>
          <w:jc w:val="center"/>
        </w:trPr>
        <w:tc>
          <w:tcPr>
            <w:tcW w:w="2433" w:type="dxa"/>
          </w:tcPr>
          <w:p w14:paraId="781FB66F" w14:textId="77777777" w:rsidR="00E97B2E" w:rsidRDefault="00E97B2E" w:rsidP="00E97B2E">
            <w:pPr>
              <w:ind w:left="-958" w:firstLine="958"/>
              <w:jc w:val="center"/>
              <w:rPr>
                <w:sz w:val="20"/>
                <w:szCs w:val="20"/>
              </w:rPr>
            </w:pPr>
            <w:r>
              <w:rPr>
                <w:sz w:val="20"/>
                <w:szCs w:val="20"/>
              </w:rPr>
              <w:t>N999</w:t>
            </w:r>
          </w:p>
        </w:tc>
        <w:tc>
          <w:tcPr>
            <w:tcW w:w="3803" w:type="dxa"/>
          </w:tcPr>
          <w:p w14:paraId="73A6A6C0" w14:textId="77777777" w:rsidR="00E97B2E" w:rsidRDefault="00E97B2E" w:rsidP="00E97B2E">
            <w:pPr>
              <w:ind w:left="-958" w:firstLine="958"/>
              <w:jc w:val="center"/>
              <w:rPr>
                <w:sz w:val="20"/>
                <w:szCs w:val="20"/>
              </w:rPr>
            </w:pPr>
            <w:r>
              <w:rPr>
                <w:sz w:val="20"/>
                <w:szCs w:val="20"/>
              </w:rPr>
              <w:t>I0</w:t>
            </w:r>
          </w:p>
        </w:tc>
      </w:tr>
    </w:tbl>
    <w:p w14:paraId="5902F76D" w14:textId="5AA20BC6" w:rsidR="005A5F95" w:rsidRPr="00CC30AD" w:rsidRDefault="00E85ACF" w:rsidP="004705F3">
      <w:pPr>
        <w:pStyle w:val="Caption"/>
      </w:pPr>
      <w:bookmarkStart w:id="741" w:name="_Toc508289390"/>
      <w:r w:rsidRPr="00CC30A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42</w:t>
      </w:r>
      <w:r w:rsidR="00FB161A">
        <w:rPr>
          <w:noProof/>
        </w:rPr>
        <w:fldChar w:fldCharType="end"/>
      </w:r>
      <w:r w:rsidRPr="00CC30AD">
        <w:t xml:space="preserve"> : DCC Alert Codes</w:t>
      </w:r>
      <w:r w:rsidR="0032352E" w:rsidRPr="00CC30AD">
        <w:t xml:space="preserve"> / Response Codes cross-reference</w:t>
      </w:r>
      <w:bookmarkEnd w:id="741"/>
    </w:p>
    <w:p w14:paraId="61DAFA3F" w14:textId="77777777" w:rsidR="00C06D1F" w:rsidRPr="00971C80" w:rsidRDefault="00C06D1F" w:rsidP="006C5F09"/>
    <w:p w14:paraId="28BF2113" w14:textId="77777777" w:rsidR="001D3A46" w:rsidRPr="00971C80" w:rsidRDefault="001D3A46" w:rsidP="00CE1AF7">
      <w:pPr>
        <w:pStyle w:val="Heading2"/>
      </w:pPr>
      <w:bookmarkStart w:id="742" w:name="_Toc398217770"/>
      <w:bookmarkStart w:id="743" w:name="_Ref489796461"/>
      <w:bookmarkStart w:id="744" w:name="_Toc489860690"/>
      <w:bookmarkStart w:id="745" w:name="_Toc506336064"/>
      <w:bookmarkStart w:id="746" w:name="_Toc509172420"/>
      <w:r w:rsidRPr="00971C80">
        <w:t>Target Response Times</w:t>
      </w:r>
      <w:bookmarkEnd w:id="742"/>
      <w:bookmarkEnd w:id="743"/>
      <w:bookmarkEnd w:id="744"/>
      <w:bookmarkEnd w:id="745"/>
      <w:bookmarkEnd w:id="746"/>
    </w:p>
    <w:p w14:paraId="476495BE" w14:textId="77777777" w:rsidR="000B2BA3" w:rsidRPr="00971C80" w:rsidRDefault="000B2BA3" w:rsidP="000B2BA3">
      <w:pPr>
        <w:jc w:val="left"/>
      </w:pPr>
      <w:r w:rsidRPr="00971C80">
        <w:t xml:space="preserve">For the purposes of </w:t>
      </w:r>
      <w:r w:rsidR="000E53DB">
        <w:t xml:space="preserve">supporting the </w:t>
      </w:r>
      <w:r w:rsidRPr="00971C80">
        <w:t>measur</w:t>
      </w:r>
      <w:r w:rsidR="000E53DB">
        <w:t xml:space="preserve">ement of Target Response Times </w:t>
      </w:r>
      <w:r w:rsidR="00FC3259">
        <w:t xml:space="preserve">(as per Section </w:t>
      </w:r>
      <w:r w:rsidR="00FC3259" w:rsidRPr="00971C80">
        <w:t>H3</w:t>
      </w:r>
      <w:r w:rsidR="00FC3259">
        <w:t>)</w:t>
      </w:r>
      <w:r w:rsidR="000E53DB">
        <w:t xml:space="preserve">, </w:t>
      </w:r>
      <w:r w:rsidR="000E53DB" w:rsidRPr="000E53DB">
        <w:t>the concepts of ‘r</w:t>
      </w:r>
      <w:r w:rsidR="000E53DB">
        <w:t>eceipt’</w:t>
      </w:r>
      <w:r w:rsidR="001B3E1C">
        <w:t xml:space="preserve"> and</w:t>
      </w:r>
      <w:r w:rsidR="000E53DB">
        <w:t xml:space="preserve"> </w:t>
      </w:r>
      <w:r w:rsidR="001B3E1C" w:rsidRPr="000E53DB">
        <w:t xml:space="preserve">‘sending’ </w:t>
      </w:r>
      <w:r w:rsidR="000E53DB">
        <w:t xml:space="preserve">are to be interpreted by Users and the </w:t>
      </w:r>
      <w:r w:rsidR="00217FE7">
        <w:t xml:space="preserve">DCC </w:t>
      </w:r>
      <w:r w:rsidR="00101C68">
        <w:t>in the foll</w:t>
      </w:r>
      <w:r w:rsidR="000E53DB">
        <w:t>o</w:t>
      </w:r>
      <w:r w:rsidR="00101C68">
        <w:t>w</w:t>
      </w:r>
      <w:r w:rsidR="000E53DB">
        <w:t xml:space="preserve">ing </w:t>
      </w:r>
      <w:r w:rsidR="009C7408">
        <w:t>manner</w:t>
      </w:r>
      <w:r w:rsidR="000E53DB">
        <w:t xml:space="preserve">. </w:t>
      </w:r>
      <w:r w:rsidR="00DA5EF0">
        <w:t>T</w:t>
      </w:r>
      <w:r w:rsidRPr="00971C80">
        <w:t>he DCC shall</w:t>
      </w:r>
      <w:r w:rsidR="00DA5EF0">
        <w:t xml:space="preserve"> </w:t>
      </w:r>
      <w:r w:rsidR="00F33603">
        <w:t>operate</w:t>
      </w:r>
      <w:r w:rsidR="00DA5EF0">
        <w:t xml:space="preserve"> the </w:t>
      </w:r>
      <w:r w:rsidR="008C0506">
        <w:t xml:space="preserve">DCC User Interface </w:t>
      </w:r>
      <w:r w:rsidR="00DA5EF0">
        <w:t>such that</w:t>
      </w:r>
      <w:r w:rsidRPr="00971C80">
        <w:t>;</w:t>
      </w:r>
    </w:p>
    <w:p w14:paraId="78D16A91" w14:textId="77777777" w:rsidR="000B2BA3" w:rsidRPr="00971C80" w:rsidRDefault="000B2BA3" w:rsidP="000B2BA3">
      <w:pPr>
        <w:jc w:val="left"/>
      </w:pPr>
    </w:p>
    <w:p w14:paraId="14F246FF" w14:textId="77777777" w:rsidR="000B2BA3" w:rsidRPr="00971C80" w:rsidRDefault="00E07B5A" w:rsidP="003B6BB5">
      <w:pPr>
        <w:pStyle w:val="ListParagraph"/>
        <w:numPr>
          <w:ilvl w:val="0"/>
          <w:numId w:val="50"/>
        </w:numPr>
        <w:spacing w:after="240"/>
        <w:contextualSpacing w:val="0"/>
        <w:jc w:val="left"/>
      </w:pPr>
      <w:r w:rsidRPr="00971C80">
        <w:t>F</w:t>
      </w:r>
      <w:r w:rsidR="000B2BA3" w:rsidRPr="00971C80">
        <w:t xml:space="preserve">or the Transform and </w:t>
      </w:r>
      <w:r w:rsidR="009722A5">
        <w:t>Non</w:t>
      </w:r>
      <w:r w:rsidR="00AC782F">
        <w:t>-</w:t>
      </w:r>
      <w:r w:rsidR="009722A5">
        <w:t xml:space="preserve">Device </w:t>
      </w:r>
      <w:r w:rsidR="000B2BA3" w:rsidRPr="00971C80">
        <w:t xml:space="preserve">Services </w:t>
      </w:r>
      <w:r w:rsidR="00D06B0B">
        <w:t xml:space="preserve">the DCC Systems shall </w:t>
      </w:r>
      <w:r w:rsidR="000B2BA3" w:rsidRPr="00971C80">
        <w:t xml:space="preserve">record the </w:t>
      </w:r>
      <w:r w:rsidR="008F6AC4">
        <w:t xml:space="preserve">date and time of </w:t>
      </w:r>
      <w:r w:rsidR="00BA7CA0">
        <w:t>r</w:t>
      </w:r>
      <w:r w:rsidR="000B2BA3" w:rsidRPr="00971C80">
        <w:t xml:space="preserve">eceipt of the Request from the User </w:t>
      </w:r>
      <w:r w:rsidR="00605188" w:rsidRPr="00971C80">
        <w:t xml:space="preserve">at the </w:t>
      </w:r>
      <w:r w:rsidR="00C80DD4" w:rsidRPr="00971C80">
        <w:t>M</w:t>
      </w:r>
      <w:r w:rsidR="005C6EF8" w:rsidRPr="00971C80">
        <w:t xml:space="preserve">essage </w:t>
      </w:r>
      <w:r w:rsidR="00C80DD4" w:rsidRPr="00971C80">
        <w:t>G</w:t>
      </w:r>
      <w:r w:rsidR="005C6EF8" w:rsidRPr="00971C80">
        <w:t xml:space="preserve">ateway </w:t>
      </w:r>
      <w:r w:rsidR="000B2BA3" w:rsidRPr="00971C80">
        <w:t xml:space="preserve">and the </w:t>
      </w:r>
      <w:r w:rsidR="008F6AC4">
        <w:t xml:space="preserve">date and time of </w:t>
      </w:r>
      <w:r w:rsidR="00BA7CA0">
        <w:t>s</w:t>
      </w:r>
      <w:r w:rsidR="000B2BA3" w:rsidRPr="00971C80">
        <w:t>ending of the Service Response to the User</w:t>
      </w:r>
      <w:r w:rsidR="00C80DD4" w:rsidRPr="00971C80">
        <w:t xml:space="preserve"> at the Message Gateway</w:t>
      </w:r>
      <w:r w:rsidR="000B2BA3" w:rsidRPr="00971C80">
        <w:t>.</w:t>
      </w:r>
    </w:p>
    <w:p w14:paraId="2D9A641A" w14:textId="77777777" w:rsidR="000B2BA3" w:rsidRDefault="000B2BA3" w:rsidP="003B6BB5">
      <w:pPr>
        <w:pStyle w:val="ListParagraph"/>
        <w:numPr>
          <w:ilvl w:val="0"/>
          <w:numId w:val="50"/>
        </w:numPr>
        <w:spacing w:after="240"/>
        <w:contextualSpacing w:val="0"/>
        <w:jc w:val="left"/>
      </w:pPr>
      <w:r w:rsidRPr="00971C80">
        <w:t xml:space="preserve">For the Send </w:t>
      </w:r>
      <w:r w:rsidR="001E4FE2" w:rsidRPr="00971C80">
        <w:t>Command</w:t>
      </w:r>
      <w:r w:rsidRPr="00971C80">
        <w:t xml:space="preserve"> Service the </w:t>
      </w:r>
      <w:r w:rsidR="00325629" w:rsidRPr="00971C80">
        <w:t xml:space="preserve">DCC Systems </w:t>
      </w:r>
      <w:r w:rsidRPr="00971C80">
        <w:t xml:space="preserve">shall record </w:t>
      </w:r>
      <w:r w:rsidR="00C80DD4" w:rsidRPr="00971C80">
        <w:t xml:space="preserve">at the Message Gateway </w:t>
      </w:r>
      <w:r w:rsidRPr="00971C80">
        <w:t xml:space="preserve">the </w:t>
      </w:r>
      <w:r w:rsidR="008F6AC4">
        <w:t xml:space="preserve">date and time of </w:t>
      </w:r>
      <w:r w:rsidR="00BA7CA0">
        <w:t>r</w:t>
      </w:r>
      <w:r w:rsidRPr="00971C80">
        <w:t xml:space="preserve">eceipt of the Service Request from the User by the Send </w:t>
      </w:r>
      <w:r w:rsidR="001E4FE2" w:rsidRPr="00971C80">
        <w:t>Command</w:t>
      </w:r>
      <w:r w:rsidRPr="00971C80">
        <w:t xml:space="preserve"> Service and then subsequently record </w:t>
      </w:r>
      <w:r w:rsidR="00C80DD4" w:rsidRPr="00971C80">
        <w:t xml:space="preserve">at the Message Gateway </w:t>
      </w:r>
      <w:r w:rsidRPr="00971C80">
        <w:t>the</w:t>
      </w:r>
      <w:r w:rsidR="008F6AC4" w:rsidRPr="008F6AC4">
        <w:t xml:space="preserve"> </w:t>
      </w:r>
      <w:r w:rsidR="008F6AC4">
        <w:t>date and</w:t>
      </w:r>
      <w:r w:rsidRPr="00971C80">
        <w:t xml:space="preserve"> </w:t>
      </w:r>
      <w:r w:rsidR="008F6AC4">
        <w:t xml:space="preserve">time of </w:t>
      </w:r>
      <w:r w:rsidRPr="00971C80">
        <w:t>Sending of the Service Response to the User’s Receive Response Service.</w:t>
      </w:r>
    </w:p>
    <w:p w14:paraId="16FF0D85" w14:textId="77777777" w:rsidR="00806596" w:rsidRDefault="00806596" w:rsidP="003B6BB5">
      <w:pPr>
        <w:pStyle w:val="ListParagraph"/>
        <w:numPr>
          <w:ilvl w:val="0"/>
          <w:numId w:val="50"/>
        </w:numPr>
        <w:spacing w:after="240"/>
        <w:contextualSpacing w:val="0"/>
        <w:jc w:val="left"/>
      </w:pPr>
      <w:r w:rsidRPr="00971C80">
        <w:t xml:space="preserve">For Device </w:t>
      </w:r>
      <w:r>
        <w:t xml:space="preserve">Alerts </w:t>
      </w:r>
      <w:r w:rsidRPr="005E580B">
        <w:t xml:space="preserve">the DCC Systems shall record the date and time of </w:t>
      </w:r>
      <w:r>
        <w:t>r</w:t>
      </w:r>
      <w:r w:rsidRPr="005E580B">
        <w:t xml:space="preserve">eceipt of the </w:t>
      </w:r>
      <w:r>
        <w:t>Alert</w:t>
      </w:r>
      <w:r w:rsidRPr="005E580B">
        <w:t xml:space="preserve"> from the </w:t>
      </w:r>
      <w:r>
        <w:t>Communication Hub</w:t>
      </w:r>
      <w:r w:rsidRPr="005E580B">
        <w:t xml:space="preserve"> and the date and time of </w:t>
      </w:r>
      <w:r>
        <w:t>s</w:t>
      </w:r>
      <w:r w:rsidRPr="005E580B">
        <w:t xml:space="preserve">ending the </w:t>
      </w:r>
      <w:r>
        <w:t>Device Alert</w:t>
      </w:r>
      <w:r w:rsidRPr="005E580B">
        <w:t xml:space="preserve"> to the </w:t>
      </w:r>
      <w:r w:rsidRPr="00971C80">
        <w:t>User’s Receive Response Service</w:t>
      </w:r>
      <w:r w:rsidRPr="005E580B">
        <w:t>.</w:t>
      </w:r>
    </w:p>
    <w:p w14:paraId="51B65326" w14:textId="77777777" w:rsidR="003B6BB5" w:rsidRPr="003B6BB5" w:rsidRDefault="003B6BB5" w:rsidP="00782C0D">
      <w:pPr>
        <w:pStyle w:val="ListParagraph"/>
        <w:numPr>
          <w:ilvl w:val="0"/>
          <w:numId w:val="50"/>
        </w:numPr>
        <w:ind w:left="714" w:hanging="357"/>
      </w:pPr>
      <w:r w:rsidRPr="003B6BB5">
        <w:t xml:space="preserve">For DCC Alerts the DCC Systems shall record at the Message Gateway the date and time of sending of the DCC Alert to the User’s Receive Response Service. </w:t>
      </w:r>
    </w:p>
    <w:p w14:paraId="5AA0BC9C" w14:textId="77777777" w:rsidR="00E07B5A" w:rsidRPr="00971C80" w:rsidRDefault="00E07B5A" w:rsidP="00E07B5A">
      <w:pPr>
        <w:jc w:val="left"/>
      </w:pPr>
    </w:p>
    <w:p w14:paraId="63708469" w14:textId="77777777" w:rsidR="00806596" w:rsidRPr="00806596" w:rsidRDefault="00806596" w:rsidP="004705F3">
      <w:pPr>
        <w:pStyle w:val="Caption"/>
      </w:pPr>
      <w:bookmarkStart w:id="747" w:name="_Ref397338099"/>
      <w:bookmarkStart w:id="748" w:name="_Ref397338486"/>
      <w:bookmarkStart w:id="749" w:name="_Ref397338590"/>
      <w:bookmarkStart w:id="750" w:name="_Ref397338846"/>
      <w:bookmarkStart w:id="751" w:name="_Ref397341333"/>
      <w:bookmarkStart w:id="752" w:name="_Ref397341336"/>
      <w:bookmarkStart w:id="753" w:name="_Ref397344414"/>
      <w:bookmarkStart w:id="754" w:name="_Ref397345663"/>
      <w:bookmarkStart w:id="755" w:name="_Ref397346118"/>
      <w:bookmarkStart w:id="756" w:name="_Toc398808600"/>
    </w:p>
    <w:p w14:paraId="6E94A4E1" w14:textId="77777777" w:rsidR="00D938D3" w:rsidRPr="00971C80" w:rsidRDefault="00D938D3" w:rsidP="00D938D3">
      <w:pPr>
        <w:pStyle w:val="Heading2"/>
      </w:pPr>
      <w:bookmarkStart w:id="757" w:name="_Ref408405390"/>
      <w:bookmarkStart w:id="758" w:name="_Toc489860691"/>
      <w:bookmarkStart w:id="759" w:name="_Toc506336065"/>
      <w:bookmarkStart w:id="760" w:name="_Toc509172421"/>
      <w:r w:rsidRPr="00971C80">
        <w:t>Service Request Definitions</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14:paraId="57864BCA" w14:textId="77777777" w:rsidR="00782C0D" w:rsidRDefault="00782C0D" w:rsidP="00782C0D">
      <w:pPr>
        <w:spacing w:after="120"/>
        <w:ind w:left="360"/>
        <w:jc w:val="left"/>
      </w:pPr>
      <w:bookmarkStart w:id="761" w:name="_Toc398808601"/>
      <w:r>
        <w:t>All undefined capitalised terms are references to data items within the DUIS, CHTS, GBCS or SMETS.</w:t>
      </w:r>
    </w:p>
    <w:p w14:paraId="56166E8E" w14:textId="77777777" w:rsidR="00806596" w:rsidRPr="00971C80" w:rsidRDefault="002857FA" w:rsidP="00782C0D">
      <w:pPr>
        <w:spacing w:after="120"/>
        <w:ind w:left="360"/>
        <w:jc w:val="left"/>
      </w:pPr>
      <w:r>
        <w:t>For all Service Request definitions within this section, u</w:t>
      </w:r>
      <w:r w:rsidR="002147BF" w:rsidRPr="002147BF">
        <w:t xml:space="preserve">nless explicitly defined with the Type definitions, no restrictions are applied to the standard XSD </w:t>
      </w:r>
      <w:r w:rsidR="003202D3" w:rsidRPr="002147BF">
        <w:t>a</w:t>
      </w:r>
      <w:r w:rsidR="002147BF" w:rsidRPr="002147BF">
        <w:t>ttributes and a User may use the full range of values as defined by that XML Type.</w:t>
      </w:r>
      <w:r w:rsidR="00806596">
        <w:t xml:space="preserve"> </w:t>
      </w:r>
      <w:r w:rsidR="00806596" w:rsidRPr="00806596">
        <w:t>The following table summarises the minimum and maximum values corresponding to the XML numeric data types that have a range defined in XML and are included in the DUIS</w:t>
      </w:r>
      <w:r w:rsidR="001E4293">
        <w:t xml:space="preserve"> or MMC XML</w:t>
      </w:r>
      <w:r w:rsidR="00806596" w:rsidRPr="00806596">
        <w:t xml:space="preserve"> </w:t>
      </w:r>
      <w:r w:rsidR="001E4293">
        <w:t>S</w:t>
      </w:r>
      <w:r w:rsidR="00806596" w:rsidRPr="00806596">
        <w:t>chema.</w:t>
      </w:r>
    </w:p>
    <w:p w14:paraId="359C2630" w14:textId="77777777" w:rsidR="00806596" w:rsidRPr="00971C80" w:rsidRDefault="00806596" w:rsidP="00806596">
      <w:pPr>
        <w:pStyle w:val="ListParagraph"/>
        <w:jc w:val="left"/>
      </w:pPr>
    </w:p>
    <w:tbl>
      <w:tblPr>
        <w:tblStyle w:val="MediumGrid3-Accent4"/>
        <w:tblW w:w="497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20" w:firstRow="1" w:lastRow="0" w:firstColumn="0" w:lastColumn="0" w:noHBand="0" w:noVBand="1"/>
      </w:tblPr>
      <w:tblGrid>
        <w:gridCol w:w="1467"/>
        <w:gridCol w:w="1286"/>
        <w:gridCol w:w="2298"/>
        <w:gridCol w:w="815"/>
        <w:gridCol w:w="2286"/>
        <w:gridCol w:w="804"/>
      </w:tblGrid>
      <w:tr w:rsidR="00900DB1" w:rsidRPr="00900DB1" w14:paraId="6FD92D7B" w14:textId="77777777" w:rsidTr="00400115">
        <w:trPr>
          <w:cnfStyle w:val="100000000000" w:firstRow="1" w:lastRow="0" w:firstColumn="0" w:lastColumn="0" w:oddVBand="0" w:evenVBand="0" w:oddHBand="0" w:evenHBand="0" w:firstRowFirstColumn="0" w:firstRowLastColumn="0" w:lastRowFirstColumn="0" w:lastRowLastColumn="0"/>
          <w:trHeight w:val="325"/>
          <w:tblHeader/>
          <w:jc w:val="center"/>
        </w:trPr>
        <w:tc>
          <w:tcPr>
            <w:tcW w:w="874" w:type="pct"/>
            <w:tcBorders>
              <w:top w:val="single" w:sz="6" w:space="0" w:color="auto"/>
              <w:left w:val="single" w:sz="6" w:space="0" w:color="auto"/>
              <w:bottom w:val="single" w:sz="6" w:space="0" w:color="auto"/>
              <w:right w:val="single" w:sz="6" w:space="0" w:color="auto"/>
            </w:tcBorders>
            <w:shd w:val="clear" w:color="auto" w:fill="auto"/>
          </w:tcPr>
          <w:p w14:paraId="4271C8CB" w14:textId="77777777" w:rsidR="00806596" w:rsidRPr="005113F9" w:rsidRDefault="00D96D58" w:rsidP="00806596">
            <w:pPr>
              <w:pStyle w:val="TableText-Centre"/>
              <w:rPr>
                <w:rFonts w:ascii="Times New Roman" w:hAnsi="Times New Roman" w:cs="Times New Roman"/>
                <w:color w:val="auto"/>
                <w:sz w:val="20"/>
              </w:rPr>
            </w:pPr>
            <w:r>
              <w:rPr>
                <w:rFonts w:ascii="Times New Roman" w:hAnsi="Times New Roman" w:cs="Times New Roman"/>
                <w:color w:val="auto"/>
                <w:sz w:val="20"/>
              </w:rPr>
              <w:t xml:space="preserve">XML </w:t>
            </w:r>
            <w:r w:rsidR="00806596" w:rsidRPr="005113F9">
              <w:rPr>
                <w:rFonts w:ascii="Times New Roman" w:hAnsi="Times New Roman" w:cs="Times New Roman"/>
                <w:color w:val="auto"/>
                <w:sz w:val="20"/>
              </w:rPr>
              <w:t>Datatype</w:t>
            </w:r>
          </w:p>
        </w:tc>
        <w:tc>
          <w:tcPr>
            <w:tcW w:w="860" w:type="pct"/>
            <w:tcBorders>
              <w:top w:val="single" w:sz="6" w:space="0" w:color="auto"/>
              <w:left w:val="single" w:sz="6" w:space="0" w:color="auto"/>
              <w:bottom w:val="single" w:sz="6" w:space="0" w:color="auto"/>
              <w:right w:val="single" w:sz="6" w:space="0" w:color="auto"/>
            </w:tcBorders>
            <w:shd w:val="clear" w:color="auto" w:fill="auto"/>
          </w:tcPr>
          <w:p w14:paraId="2230E6EB" w14:textId="77777777" w:rsidR="00806596" w:rsidRPr="005113F9" w:rsidRDefault="00806596" w:rsidP="00806596">
            <w:pPr>
              <w:pStyle w:val="TableText-Centre"/>
              <w:rPr>
                <w:rFonts w:ascii="Times New Roman" w:hAnsi="Times New Roman" w:cs="Times New Roman"/>
                <w:bCs w:val="0"/>
                <w:color w:val="auto"/>
                <w:sz w:val="20"/>
              </w:rPr>
            </w:pPr>
            <w:r w:rsidRPr="005113F9">
              <w:rPr>
                <w:rFonts w:ascii="Times New Roman" w:hAnsi="Times New Roman" w:cs="Times New Roman"/>
                <w:color w:val="auto"/>
                <w:sz w:val="20"/>
              </w:rPr>
              <w:t>Description</w:t>
            </w:r>
          </w:p>
        </w:tc>
        <w:tc>
          <w:tcPr>
            <w:tcW w:w="1665" w:type="pct"/>
            <w:gridSpan w:val="2"/>
            <w:tcBorders>
              <w:top w:val="single" w:sz="6" w:space="0" w:color="auto"/>
              <w:left w:val="single" w:sz="6" w:space="0" w:color="auto"/>
              <w:bottom w:val="single" w:sz="6" w:space="0" w:color="auto"/>
              <w:right w:val="single" w:sz="6" w:space="0" w:color="auto"/>
            </w:tcBorders>
            <w:shd w:val="clear" w:color="auto" w:fill="auto"/>
          </w:tcPr>
          <w:p w14:paraId="491790AC" w14:textId="77777777" w:rsidR="00806596" w:rsidRPr="005113F9" w:rsidRDefault="00806596" w:rsidP="00806596">
            <w:pPr>
              <w:pStyle w:val="TableText-Centre"/>
              <w:rPr>
                <w:rFonts w:ascii="Times New Roman" w:hAnsi="Times New Roman" w:cs="Times New Roman"/>
                <w:color w:val="auto"/>
                <w:sz w:val="20"/>
              </w:rPr>
            </w:pPr>
            <w:r w:rsidRPr="005113F9">
              <w:rPr>
                <w:rFonts w:ascii="Times New Roman" w:hAnsi="Times New Roman" w:cs="Times New Roman"/>
                <w:color w:val="auto"/>
                <w:sz w:val="20"/>
              </w:rPr>
              <w:t>Minimum Value</w:t>
            </w:r>
          </w:p>
        </w:tc>
        <w:tc>
          <w:tcPr>
            <w:tcW w:w="1601" w:type="pct"/>
            <w:gridSpan w:val="2"/>
            <w:tcBorders>
              <w:top w:val="single" w:sz="6" w:space="0" w:color="auto"/>
              <w:left w:val="single" w:sz="6" w:space="0" w:color="auto"/>
              <w:bottom w:val="single" w:sz="6" w:space="0" w:color="auto"/>
              <w:right w:val="single" w:sz="6" w:space="0" w:color="auto"/>
            </w:tcBorders>
            <w:shd w:val="clear" w:color="auto" w:fill="auto"/>
          </w:tcPr>
          <w:p w14:paraId="28160561" w14:textId="77777777" w:rsidR="00806596" w:rsidRPr="005113F9" w:rsidRDefault="00806596" w:rsidP="00806596">
            <w:pPr>
              <w:pStyle w:val="TableText-Centre"/>
              <w:rPr>
                <w:rFonts w:ascii="Times New Roman" w:hAnsi="Times New Roman" w:cs="Times New Roman"/>
                <w:color w:val="auto"/>
                <w:sz w:val="20"/>
              </w:rPr>
            </w:pPr>
            <w:r w:rsidRPr="005113F9">
              <w:rPr>
                <w:rFonts w:ascii="Times New Roman" w:hAnsi="Times New Roman" w:cs="Times New Roman"/>
                <w:color w:val="auto"/>
                <w:sz w:val="20"/>
              </w:rPr>
              <w:t>Maximum Value</w:t>
            </w:r>
          </w:p>
        </w:tc>
      </w:tr>
      <w:tr w:rsidR="005666D1" w:rsidRPr="005113F9" w14:paraId="726A5EEC" w14:textId="77777777" w:rsidTr="00400115">
        <w:trPr>
          <w:cnfStyle w:val="000000100000" w:firstRow="0" w:lastRow="0" w:firstColumn="0" w:lastColumn="0" w:oddVBand="0" w:evenVBand="0" w:oddHBand="1" w:evenHBand="0" w:firstRowFirstColumn="0" w:firstRowLastColumn="0" w:lastRowFirstColumn="0" w:lastRowLastColumn="0"/>
          <w:trHeight w:val="372"/>
          <w:jc w:val="center"/>
        </w:trPr>
        <w:tc>
          <w:tcPr>
            <w:tcW w:w="874" w:type="pct"/>
            <w:tcBorders>
              <w:top w:val="single" w:sz="6" w:space="0" w:color="auto"/>
            </w:tcBorders>
            <w:shd w:val="clear" w:color="auto" w:fill="auto"/>
          </w:tcPr>
          <w:p w14:paraId="79B2C051"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xs:short</w:t>
            </w:r>
          </w:p>
        </w:tc>
        <w:tc>
          <w:tcPr>
            <w:tcW w:w="860" w:type="pct"/>
            <w:tcBorders>
              <w:top w:val="single" w:sz="6" w:space="0" w:color="auto"/>
            </w:tcBorders>
            <w:shd w:val="clear" w:color="auto" w:fill="auto"/>
          </w:tcPr>
          <w:p w14:paraId="5988CE59"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Signed 16-bit integer</w:t>
            </w:r>
          </w:p>
        </w:tc>
        <w:tc>
          <w:tcPr>
            <w:tcW w:w="1112" w:type="pct"/>
            <w:tcBorders>
              <w:top w:val="single" w:sz="6" w:space="0" w:color="auto"/>
            </w:tcBorders>
            <w:shd w:val="clear" w:color="auto" w:fill="auto"/>
          </w:tcPr>
          <w:p w14:paraId="70610DF6"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-32,768</w:t>
            </w:r>
          </w:p>
        </w:tc>
        <w:tc>
          <w:tcPr>
            <w:tcW w:w="553" w:type="pct"/>
            <w:tcBorders>
              <w:top w:val="single" w:sz="6" w:space="0" w:color="auto"/>
            </w:tcBorders>
            <w:shd w:val="clear" w:color="auto" w:fill="auto"/>
          </w:tcPr>
          <w:p w14:paraId="56618A35"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-2</w:t>
            </w:r>
            <w:r w:rsidRPr="005113F9">
              <w:rPr>
                <w:rFonts w:ascii="Times New Roman" w:hAnsi="Times New Roman" w:cs="Times New Roman"/>
                <w:sz w:val="18"/>
                <w:vertAlign w:val="superscript"/>
              </w:rPr>
              <w:t>15</w:t>
            </w:r>
          </w:p>
        </w:tc>
        <w:tc>
          <w:tcPr>
            <w:tcW w:w="1054" w:type="pct"/>
            <w:tcBorders>
              <w:top w:val="single" w:sz="6" w:space="0" w:color="auto"/>
            </w:tcBorders>
            <w:shd w:val="clear" w:color="auto" w:fill="auto"/>
          </w:tcPr>
          <w:p w14:paraId="76FFE632"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32,767</w:t>
            </w:r>
          </w:p>
        </w:tc>
        <w:tc>
          <w:tcPr>
            <w:tcW w:w="547" w:type="pct"/>
            <w:tcBorders>
              <w:top w:val="single" w:sz="6" w:space="0" w:color="auto"/>
            </w:tcBorders>
            <w:shd w:val="clear" w:color="auto" w:fill="auto"/>
          </w:tcPr>
          <w:p w14:paraId="522F0F4A"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2</w:t>
            </w:r>
            <w:r w:rsidRPr="005113F9">
              <w:rPr>
                <w:rFonts w:ascii="Times New Roman" w:hAnsi="Times New Roman" w:cs="Times New Roman"/>
                <w:sz w:val="18"/>
                <w:vertAlign w:val="superscript"/>
              </w:rPr>
              <w:t>15</w:t>
            </w:r>
            <w:r w:rsidRPr="005113F9">
              <w:rPr>
                <w:rFonts w:ascii="Times New Roman" w:hAnsi="Times New Roman" w:cs="Times New Roman"/>
                <w:sz w:val="18"/>
              </w:rPr>
              <w:t xml:space="preserve"> -1</w:t>
            </w:r>
          </w:p>
        </w:tc>
      </w:tr>
      <w:tr w:rsidR="005666D1" w:rsidRPr="005113F9" w14:paraId="627294AF" w14:textId="77777777" w:rsidTr="00400115">
        <w:trPr>
          <w:jc w:val="center"/>
        </w:trPr>
        <w:tc>
          <w:tcPr>
            <w:tcW w:w="874" w:type="pct"/>
            <w:shd w:val="clear" w:color="auto" w:fill="auto"/>
          </w:tcPr>
          <w:p w14:paraId="75C88A27"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xs:int</w:t>
            </w:r>
          </w:p>
        </w:tc>
        <w:tc>
          <w:tcPr>
            <w:tcW w:w="860" w:type="pct"/>
            <w:shd w:val="clear" w:color="auto" w:fill="auto"/>
          </w:tcPr>
          <w:p w14:paraId="2968F547" w14:textId="77777777" w:rsidR="005666D1" w:rsidRPr="005113F9" w:rsidRDefault="005666D1" w:rsidP="00806596">
            <w:pPr>
              <w:pStyle w:val="TableText-Centre"/>
              <w:rPr>
                <w:rFonts w:ascii="Times New Roman" w:hAnsi="Times New Roman" w:cs="Times New Roman"/>
                <w:color w:val="000000" w:themeColor="text1"/>
                <w:sz w:val="18"/>
                <w:highlight w:val="yellow"/>
              </w:rPr>
            </w:pPr>
            <w:r w:rsidRPr="005113F9">
              <w:rPr>
                <w:rFonts w:ascii="Times New Roman" w:hAnsi="Times New Roman" w:cs="Times New Roman"/>
                <w:sz w:val="18"/>
              </w:rPr>
              <w:t>Signed 32-bit integer</w:t>
            </w:r>
          </w:p>
        </w:tc>
        <w:tc>
          <w:tcPr>
            <w:tcW w:w="1112" w:type="pct"/>
            <w:shd w:val="clear" w:color="auto" w:fill="auto"/>
          </w:tcPr>
          <w:p w14:paraId="3A96690E"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-2,147,483,648</w:t>
            </w:r>
          </w:p>
        </w:tc>
        <w:tc>
          <w:tcPr>
            <w:tcW w:w="553" w:type="pct"/>
            <w:shd w:val="clear" w:color="auto" w:fill="auto"/>
          </w:tcPr>
          <w:p w14:paraId="374903C5"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-2</w:t>
            </w:r>
            <w:r w:rsidRPr="005113F9">
              <w:rPr>
                <w:rFonts w:ascii="Times New Roman" w:hAnsi="Times New Roman" w:cs="Times New Roman"/>
                <w:sz w:val="18"/>
                <w:vertAlign w:val="superscript"/>
              </w:rPr>
              <w:t>31</w:t>
            </w:r>
          </w:p>
        </w:tc>
        <w:tc>
          <w:tcPr>
            <w:tcW w:w="1054" w:type="pct"/>
            <w:shd w:val="clear" w:color="auto" w:fill="auto"/>
          </w:tcPr>
          <w:p w14:paraId="07227390"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2,147,483,647</w:t>
            </w:r>
          </w:p>
        </w:tc>
        <w:tc>
          <w:tcPr>
            <w:tcW w:w="547" w:type="pct"/>
            <w:shd w:val="clear" w:color="auto" w:fill="auto"/>
          </w:tcPr>
          <w:p w14:paraId="4FB80A5E"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2</w:t>
            </w:r>
            <w:r w:rsidRPr="005113F9">
              <w:rPr>
                <w:rFonts w:ascii="Times New Roman" w:hAnsi="Times New Roman" w:cs="Times New Roman"/>
                <w:sz w:val="18"/>
                <w:vertAlign w:val="superscript"/>
              </w:rPr>
              <w:t>31</w:t>
            </w:r>
            <w:r w:rsidRPr="005113F9">
              <w:rPr>
                <w:rFonts w:ascii="Times New Roman" w:hAnsi="Times New Roman" w:cs="Times New Roman"/>
                <w:sz w:val="18"/>
              </w:rPr>
              <w:t>-1</w:t>
            </w:r>
          </w:p>
        </w:tc>
      </w:tr>
      <w:tr w:rsidR="005666D1" w:rsidRPr="005113F9" w14:paraId="5A1D4B22" w14:textId="77777777" w:rsidTr="00400115">
        <w:trPr>
          <w:cnfStyle w:val="000000100000" w:firstRow="0" w:lastRow="0" w:firstColumn="0" w:lastColumn="0" w:oddVBand="0" w:evenVBand="0" w:oddHBand="1" w:evenHBand="0" w:firstRowFirstColumn="0" w:firstRowLastColumn="0" w:lastRowFirstColumn="0" w:lastRowLastColumn="0"/>
          <w:jc w:val="center"/>
        </w:trPr>
        <w:tc>
          <w:tcPr>
            <w:tcW w:w="874" w:type="pct"/>
            <w:shd w:val="clear" w:color="auto" w:fill="auto"/>
          </w:tcPr>
          <w:p w14:paraId="60BEE3ED"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xs:long</w:t>
            </w:r>
          </w:p>
        </w:tc>
        <w:tc>
          <w:tcPr>
            <w:tcW w:w="860" w:type="pct"/>
            <w:shd w:val="clear" w:color="auto" w:fill="auto"/>
          </w:tcPr>
          <w:p w14:paraId="163AD996"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Signed 64-bit integer</w:t>
            </w:r>
          </w:p>
        </w:tc>
        <w:tc>
          <w:tcPr>
            <w:tcW w:w="1112" w:type="pct"/>
            <w:shd w:val="clear" w:color="auto" w:fill="auto"/>
          </w:tcPr>
          <w:p w14:paraId="6ABA04D7"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−9,223,372,036,854,775,808</w:t>
            </w:r>
          </w:p>
        </w:tc>
        <w:tc>
          <w:tcPr>
            <w:tcW w:w="553" w:type="pct"/>
            <w:shd w:val="clear" w:color="auto" w:fill="auto"/>
          </w:tcPr>
          <w:p w14:paraId="7D589287"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-2</w:t>
            </w:r>
            <w:r w:rsidRPr="005113F9">
              <w:rPr>
                <w:rFonts w:ascii="Times New Roman" w:hAnsi="Times New Roman" w:cs="Times New Roman"/>
                <w:sz w:val="18"/>
                <w:vertAlign w:val="superscript"/>
              </w:rPr>
              <w:t>63</w:t>
            </w:r>
          </w:p>
        </w:tc>
        <w:tc>
          <w:tcPr>
            <w:tcW w:w="1054" w:type="pct"/>
            <w:shd w:val="clear" w:color="auto" w:fill="auto"/>
          </w:tcPr>
          <w:p w14:paraId="49FA50DC"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9,223,372,036,854,775,807</w:t>
            </w:r>
          </w:p>
        </w:tc>
        <w:tc>
          <w:tcPr>
            <w:tcW w:w="547" w:type="pct"/>
            <w:shd w:val="clear" w:color="auto" w:fill="auto"/>
          </w:tcPr>
          <w:p w14:paraId="22FCDFAA"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2</w:t>
            </w:r>
            <w:r w:rsidRPr="005113F9">
              <w:rPr>
                <w:rFonts w:ascii="Times New Roman" w:hAnsi="Times New Roman" w:cs="Times New Roman"/>
                <w:sz w:val="18"/>
                <w:vertAlign w:val="superscript"/>
              </w:rPr>
              <w:t>63</w:t>
            </w:r>
            <w:r w:rsidRPr="005113F9">
              <w:rPr>
                <w:rFonts w:ascii="Times New Roman" w:hAnsi="Times New Roman" w:cs="Times New Roman"/>
                <w:sz w:val="18"/>
              </w:rPr>
              <w:t>-1</w:t>
            </w:r>
          </w:p>
        </w:tc>
      </w:tr>
      <w:tr w:rsidR="005666D1" w:rsidRPr="005113F9" w14:paraId="407F8164" w14:textId="77777777" w:rsidTr="00400115">
        <w:trPr>
          <w:jc w:val="center"/>
        </w:trPr>
        <w:tc>
          <w:tcPr>
            <w:tcW w:w="874" w:type="pct"/>
            <w:tcBorders>
              <w:bottom w:val="single" w:sz="4" w:space="0" w:color="auto"/>
            </w:tcBorders>
            <w:shd w:val="clear" w:color="auto" w:fill="auto"/>
          </w:tcPr>
          <w:p w14:paraId="30D8310B"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xs:unsignedShort</w:t>
            </w:r>
          </w:p>
        </w:tc>
        <w:tc>
          <w:tcPr>
            <w:tcW w:w="860" w:type="pct"/>
            <w:tcBorders>
              <w:bottom w:val="single" w:sz="4" w:space="0" w:color="auto"/>
            </w:tcBorders>
            <w:shd w:val="clear" w:color="auto" w:fill="auto"/>
          </w:tcPr>
          <w:p w14:paraId="70DE36BB"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Unsigned 16-bit integer</w:t>
            </w:r>
          </w:p>
        </w:tc>
        <w:tc>
          <w:tcPr>
            <w:tcW w:w="1112" w:type="pct"/>
            <w:tcBorders>
              <w:bottom w:val="single" w:sz="4" w:space="0" w:color="auto"/>
            </w:tcBorders>
            <w:shd w:val="clear" w:color="auto" w:fill="auto"/>
          </w:tcPr>
          <w:p w14:paraId="17E68591"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0</w:t>
            </w:r>
          </w:p>
        </w:tc>
        <w:tc>
          <w:tcPr>
            <w:tcW w:w="553" w:type="pct"/>
            <w:tcBorders>
              <w:bottom w:val="single" w:sz="4" w:space="0" w:color="auto"/>
            </w:tcBorders>
            <w:shd w:val="clear" w:color="auto" w:fill="auto"/>
          </w:tcPr>
          <w:p w14:paraId="019ED93B" w14:textId="77777777" w:rsidR="005666D1" w:rsidRPr="005113F9" w:rsidRDefault="005666D1" w:rsidP="00806596">
            <w:pPr>
              <w:pStyle w:val="TableText-Centre"/>
              <w:rPr>
                <w:rFonts w:ascii="Times New Roman" w:hAnsi="Times New Roman" w:cs="Times New Roman"/>
                <w:sz w:val="18"/>
              </w:rPr>
            </w:pPr>
          </w:p>
        </w:tc>
        <w:tc>
          <w:tcPr>
            <w:tcW w:w="1054" w:type="pct"/>
            <w:tcBorders>
              <w:bottom w:val="single" w:sz="4" w:space="0" w:color="auto"/>
            </w:tcBorders>
            <w:shd w:val="clear" w:color="auto" w:fill="auto"/>
          </w:tcPr>
          <w:p w14:paraId="46005FD6"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65,535</w:t>
            </w:r>
          </w:p>
        </w:tc>
        <w:tc>
          <w:tcPr>
            <w:tcW w:w="547" w:type="pct"/>
            <w:tcBorders>
              <w:bottom w:val="single" w:sz="4" w:space="0" w:color="auto"/>
            </w:tcBorders>
            <w:shd w:val="clear" w:color="auto" w:fill="auto"/>
          </w:tcPr>
          <w:p w14:paraId="17695F73"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2</w:t>
            </w:r>
            <w:r w:rsidRPr="005113F9">
              <w:rPr>
                <w:rFonts w:ascii="Times New Roman" w:hAnsi="Times New Roman" w:cs="Times New Roman"/>
                <w:sz w:val="18"/>
                <w:vertAlign w:val="superscript"/>
              </w:rPr>
              <w:t>16</w:t>
            </w:r>
            <w:r w:rsidRPr="005113F9">
              <w:rPr>
                <w:rFonts w:ascii="Times New Roman" w:hAnsi="Times New Roman" w:cs="Times New Roman"/>
                <w:sz w:val="18"/>
              </w:rPr>
              <w:t>-1</w:t>
            </w:r>
          </w:p>
        </w:tc>
      </w:tr>
      <w:tr w:rsidR="005666D1" w:rsidRPr="005113F9" w14:paraId="1FB2B95B" w14:textId="77777777" w:rsidTr="00400115">
        <w:trPr>
          <w:cnfStyle w:val="000000100000" w:firstRow="0" w:lastRow="0" w:firstColumn="0" w:lastColumn="0" w:oddVBand="0" w:evenVBand="0" w:oddHBand="1" w:evenHBand="0" w:firstRowFirstColumn="0" w:firstRowLastColumn="0" w:lastRowFirstColumn="0" w:lastRowLastColumn="0"/>
          <w:jc w:val="center"/>
        </w:trPr>
        <w:tc>
          <w:tcPr>
            <w:tcW w:w="874" w:type="pct"/>
            <w:tcBorders>
              <w:top w:val="single" w:sz="4" w:space="0" w:color="auto"/>
              <w:left w:val="single" w:sz="4" w:space="0" w:color="auto"/>
              <w:bottom w:val="single" w:sz="4" w:space="0" w:color="auto"/>
              <w:right w:val="single" w:sz="4" w:space="0" w:color="auto"/>
            </w:tcBorders>
            <w:shd w:val="clear" w:color="auto" w:fill="auto"/>
          </w:tcPr>
          <w:p w14:paraId="76939F29"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xs:unsignedInt</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184DCCD3"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Unsigned 32-bit integer</w:t>
            </w:r>
          </w:p>
        </w:tc>
        <w:tc>
          <w:tcPr>
            <w:tcW w:w="1112" w:type="pct"/>
            <w:tcBorders>
              <w:top w:val="single" w:sz="4" w:space="0" w:color="auto"/>
              <w:left w:val="single" w:sz="4" w:space="0" w:color="auto"/>
              <w:bottom w:val="single" w:sz="4" w:space="0" w:color="auto"/>
              <w:right w:val="single" w:sz="4" w:space="0" w:color="auto"/>
            </w:tcBorders>
            <w:shd w:val="clear" w:color="auto" w:fill="auto"/>
          </w:tcPr>
          <w:p w14:paraId="7BB787E6"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0</w:t>
            </w:r>
          </w:p>
        </w:tc>
        <w:tc>
          <w:tcPr>
            <w:tcW w:w="553" w:type="pct"/>
            <w:tcBorders>
              <w:top w:val="single" w:sz="4" w:space="0" w:color="auto"/>
              <w:left w:val="single" w:sz="4" w:space="0" w:color="auto"/>
              <w:bottom w:val="single" w:sz="4" w:space="0" w:color="auto"/>
              <w:right w:val="single" w:sz="4" w:space="0" w:color="auto"/>
            </w:tcBorders>
            <w:shd w:val="clear" w:color="auto" w:fill="auto"/>
          </w:tcPr>
          <w:p w14:paraId="4AE58D2C" w14:textId="77777777" w:rsidR="005666D1" w:rsidRPr="005113F9" w:rsidRDefault="005666D1" w:rsidP="00806596">
            <w:pPr>
              <w:pStyle w:val="TableText-Centre"/>
              <w:rPr>
                <w:rFonts w:ascii="Times New Roman" w:hAnsi="Times New Roman" w:cs="Times New Roman"/>
                <w:sz w:val="18"/>
              </w:rPr>
            </w:pPr>
          </w:p>
        </w:tc>
        <w:tc>
          <w:tcPr>
            <w:tcW w:w="1054" w:type="pct"/>
            <w:tcBorders>
              <w:top w:val="single" w:sz="4" w:space="0" w:color="auto"/>
              <w:left w:val="single" w:sz="4" w:space="0" w:color="auto"/>
              <w:bottom w:val="single" w:sz="4" w:space="0" w:color="auto"/>
              <w:right w:val="single" w:sz="4" w:space="0" w:color="auto"/>
            </w:tcBorders>
            <w:shd w:val="clear" w:color="auto" w:fill="auto"/>
          </w:tcPr>
          <w:p w14:paraId="6365AC52"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4,294,967,295</w:t>
            </w: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4E90AFBD"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2</w:t>
            </w:r>
            <w:r w:rsidRPr="005113F9">
              <w:rPr>
                <w:rFonts w:ascii="Times New Roman" w:hAnsi="Times New Roman" w:cs="Times New Roman"/>
                <w:sz w:val="18"/>
                <w:vertAlign w:val="superscript"/>
              </w:rPr>
              <w:t>32</w:t>
            </w:r>
            <w:r w:rsidRPr="005113F9">
              <w:rPr>
                <w:rFonts w:ascii="Times New Roman" w:hAnsi="Times New Roman" w:cs="Times New Roman"/>
                <w:sz w:val="18"/>
              </w:rPr>
              <w:t>-1</w:t>
            </w:r>
          </w:p>
        </w:tc>
      </w:tr>
      <w:tr w:rsidR="005666D1" w:rsidRPr="005113F9" w14:paraId="51ACFF49" w14:textId="77777777" w:rsidTr="00400115">
        <w:trPr>
          <w:jc w:val="center"/>
        </w:trPr>
        <w:tc>
          <w:tcPr>
            <w:tcW w:w="874" w:type="pct"/>
            <w:tcBorders>
              <w:top w:val="single" w:sz="4" w:space="0" w:color="auto"/>
            </w:tcBorders>
            <w:shd w:val="clear" w:color="auto" w:fill="auto"/>
          </w:tcPr>
          <w:p w14:paraId="267DADC7"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xs:unsignedLong</w:t>
            </w:r>
          </w:p>
        </w:tc>
        <w:tc>
          <w:tcPr>
            <w:tcW w:w="860" w:type="pct"/>
            <w:tcBorders>
              <w:top w:val="single" w:sz="4" w:space="0" w:color="auto"/>
            </w:tcBorders>
            <w:shd w:val="clear" w:color="auto" w:fill="auto"/>
          </w:tcPr>
          <w:p w14:paraId="3E807D57"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Unsigned 64-bit integer</w:t>
            </w:r>
          </w:p>
        </w:tc>
        <w:tc>
          <w:tcPr>
            <w:tcW w:w="1112" w:type="pct"/>
            <w:tcBorders>
              <w:top w:val="single" w:sz="4" w:space="0" w:color="auto"/>
            </w:tcBorders>
            <w:shd w:val="clear" w:color="auto" w:fill="auto"/>
          </w:tcPr>
          <w:p w14:paraId="62554879"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0</w:t>
            </w:r>
          </w:p>
        </w:tc>
        <w:tc>
          <w:tcPr>
            <w:tcW w:w="553" w:type="pct"/>
            <w:tcBorders>
              <w:top w:val="single" w:sz="4" w:space="0" w:color="auto"/>
            </w:tcBorders>
            <w:shd w:val="clear" w:color="auto" w:fill="auto"/>
          </w:tcPr>
          <w:p w14:paraId="7CCA29F0" w14:textId="77777777" w:rsidR="005666D1" w:rsidRPr="005113F9" w:rsidRDefault="005666D1" w:rsidP="00806596">
            <w:pPr>
              <w:pStyle w:val="TableText-Centre"/>
              <w:rPr>
                <w:rFonts w:ascii="Times New Roman" w:hAnsi="Times New Roman" w:cs="Times New Roman"/>
                <w:sz w:val="18"/>
              </w:rPr>
            </w:pPr>
          </w:p>
        </w:tc>
        <w:tc>
          <w:tcPr>
            <w:tcW w:w="1054" w:type="pct"/>
            <w:tcBorders>
              <w:top w:val="single" w:sz="4" w:space="0" w:color="auto"/>
            </w:tcBorders>
            <w:shd w:val="clear" w:color="auto" w:fill="auto"/>
          </w:tcPr>
          <w:p w14:paraId="72B7D02C"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18,446,744,073,709,551,615</w:t>
            </w:r>
          </w:p>
        </w:tc>
        <w:tc>
          <w:tcPr>
            <w:tcW w:w="547" w:type="pct"/>
            <w:tcBorders>
              <w:top w:val="single" w:sz="4" w:space="0" w:color="auto"/>
            </w:tcBorders>
            <w:shd w:val="clear" w:color="auto" w:fill="auto"/>
          </w:tcPr>
          <w:p w14:paraId="10BA2F15" w14:textId="77777777" w:rsidR="005666D1" w:rsidRPr="005113F9" w:rsidRDefault="005666D1" w:rsidP="00806596">
            <w:pPr>
              <w:pStyle w:val="TableText-Centre"/>
              <w:rPr>
                <w:rFonts w:ascii="Times New Roman" w:hAnsi="Times New Roman" w:cs="Times New Roman"/>
                <w:sz w:val="18"/>
              </w:rPr>
            </w:pPr>
            <w:r w:rsidRPr="005113F9">
              <w:rPr>
                <w:rFonts w:ascii="Times New Roman" w:hAnsi="Times New Roman" w:cs="Times New Roman"/>
                <w:sz w:val="18"/>
              </w:rPr>
              <w:t>2</w:t>
            </w:r>
            <w:r w:rsidRPr="005113F9">
              <w:rPr>
                <w:rFonts w:ascii="Times New Roman" w:hAnsi="Times New Roman" w:cs="Times New Roman"/>
                <w:sz w:val="18"/>
                <w:vertAlign w:val="superscript"/>
              </w:rPr>
              <w:t>64</w:t>
            </w:r>
            <w:r w:rsidRPr="005113F9">
              <w:rPr>
                <w:rFonts w:ascii="Times New Roman" w:hAnsi="Times New Roman" w:cs="Times New Roman"/>
                <w:sz w:val="18"/>
              </w:rPr>
              <w:t>-1</w:t>
            </w:r>
          </w:p>
        </w:tc>
      </w:tr>
    </w:tbl>
    <w:p w14:paraId="74CA785F" w14:textId="15AA9F25" w:rsidR="002147BF" w:rsidRPr="00806596" w:rsidRDefault="00806596" w:rsidP="004705F3">
      <w:pPr>
        <w:pStyle w:val="Caption"/>
      </w:pPr>
      <w:bookmarkStart w:id="762" w:name="_Toc508289391"/>
      <w:r w:rsidRPr="00806596">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43</w:t>
      </w:r>
      <w:r w:rsidR="00FB161A">
        <w:rPr>
          <w:noProof/>
        </w:rPr>
        <w:fldChar w:fldCharType="end"/>
      </w:r>
      <w:r w:rsidRPr="00806596">
        <w:t xml:space="preserve"> XML </w:t>
      </w:r>
      <w:r w:rsidR="005113F9" w:rsidRPr="00806596">
        <w:t>d</w:t>
      </w:r>
      <w:r w:rsidRPr="00806596">
        <w:t xml:space="preserve">ata </w:t>
      </w:r>
      <w:r w:rsidR="005113F9" w:rsidRPr="00806596">
        <w:t>type ranges</w:t>
      </w:r>
      <w:bookmarkEnd w:id="762"/>
    </w:p>
    <w:p w14:paraId="1678C116" w14:textId="3BE08060" w:rsidR="00D938D3" w:rsidRPr="00971C80" w:rsidRDefault="00D938D3" w:rsidP="00806596">
      <w:pPr>
        <w:pStyle w:val="Heading3"/>
        <w:pageBreakBefore/>
      </w:pPr>
      <w:bookmarkStart w:id="763" w:name="_Ref489776278"/>
      <w:bookmarkStart w:id="764" w:name="_Toc489860692"/>
      <w:bookmarkStart w:id="765" w:name="_Toc506336066"/>
      <w:bookmarkStart w:id="766" w:name="_Toc509172422"/>
      <w:r w:rsidRPr="00971C80">
        <w:t>Update Import Tariff (Primary Element)</w:t>
      </w:r>
      <w:bookmarkEnd w:id="761"/>
      <w:bookmarkEnd w:id="763"/>
      <w:bookmarkEnd w:id="764"/>
      <w:bookmarkEnd w:id="765"/>
      <w:bookmarkEnd w:id="766"/>
    </w:p>
    <w:p w14:paraId="3194241D"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B9F7EA0" w14:textId="77777777" w:rsidTr="00400115">
        <w:trPr>
          <w:trHeight w:val="425"/>
        </w:trPr>
        <w:tc>
          <w:tcPr>
            <w:tcW w:w="1500" w:type="pct"/>
            <w:vAlign w:val="center"/>
          </w:tcPr>
          <w:p w14:paraId="1B3A2C14"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21B9AFF1" w14:textId="77777777" w:rsidR="00D938D3" w:rsidRPr="00971C80" w:rsidRDefault="00D938D3" w:rsidP="00824613">
            <w:pPr>
              <w:numPr>
                <w:ilvl w:val="0"/>
                <w:numId w:val="56"/>
              </w:numPr>
              <w:spacing w:before="60" w:after="60"/>
              <w:ind w:left="0"/>
              <w:contextualSpacing/>
              <w:jc w:val="left"/>
              <w:rPr>
                <w:sz w:val="20"/>
                <w:szCs w:val="20"/>
              </w:rPr>
            </w:pPr>
            <w:r w:rsidRPr="00971C80">
              <w:rPr>
                <w:sz w:val="20"/>
                <w:szCs w:val="20"/>
              </w:rPr>
              <w:t>UpdateImportTariff(Primary Element)</w:t>
            </w:r>
          </w:p>
        </w:tc>
      </w:tr>
      <w:tr w:rsidR="00971C80" w:rsidRPr="00971C80" w14:paraId="4F0ABF97" w14:textId="77777777" w:rsidTr="00400115">
        <w:trPr>
          <w:trHeight w:val="425"/>
        </w:trPr>
        <w:tc>
          <w:tcPr>
            <w:tcW w:w="1500" w:type="pct"/>
            <w:vAlign w:val="center"/>
          </w:tcPr>
          <w:p w14:paraId="60C9A44D"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32B118A2" w14:textId="77777777" w:rsidR="00D938D3" w:rsidRPr="00971C80" w:rsidRDefault="00D938D3" w:rsidP="00824613">
            <w:pPr>
              <w:numPr>
                <w:ilvl w:val="0"/>
                <w:numId w:val="56"/>
              </w:numPr>
              <w:spacing w:before="60" w:after="60"/>
              <w:ind w:left="0"/>
              <w:contextualSpacing/>
              <w:jc w:val="left"/>
              <w:rPr>
                <w:sz w:val="20"/>
                <w:szCs w:val="20"/>
              </w:rPr>
            </w:pPr>
            <w:r w:rsidRPr="00971C80">
              <w:rPr>
                <w:sz w:val="20"/>
                <w:szCs w:val="20"/>
              </w:rPr>
              <w:t>1.1</w:t>
            </w:r>
          </w:p>
        </w:tc>
      </w:tr>
      <w:tr w:rsidR="00971C80" w:rsidRPr="00971C80" w14:paraId="6FB3CB21" w14:textId="77777777" w:rsidTr="00400115">
        <w:trPr>
          <w:trHeight w:val="425"/>
        </w:trPr>
        <w:tc>
          <w:tcPr>
            <w:tcW w:w="1500" w:type="pct"/>
            <w:vAlign w:val="center"/>
          </w:tcPr>
          <w:p w14:paraId="6A64DB4B"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A3DCB7A" w14:textId="77777777" w:rsidR="00D938D3" w:rsidRPr="00971C80" w:rsidRDefault="00D938D3" w:rsidP="00824613">
            <w:pPr>
              <w:numPr>
                <w:ilvl w:val="0"/>
                <w:numId w:val="56"/>
              </w:numPr>
              <w:spacing w:before="60" w:after="60"/>
              <w:ind w:left="0"/>
              <w:contextualSpacing/>
              <w:jc w:val="left"/>
              <w:rPr>
                <w:sz w:val="20"/>
                <w:szCs w:val="20"/>
              </w:rPr>
            </w:pPr>
            <w:r w:rsidRPr="00971C80">
              <w:rPr>
                <w:sz w:val="20"/>
                <w:szCs w:val="20"/>
              </w:rPr>
              <w:t>1.1.1</w:t>
            </w:r>
          </w:p>
        </w:tc>
      </w:tr>
      <w:tr w:rsidR="00971C80" w:rsidRPr="00971C80" w14:paraId="26AF49D6" w14:textId="77777777" w:rsidTr="00400115">
        <w:trPr>
          <w:trHeight w:val="425"/>
        </w:trPr>
        <w:tc>
          <w:tcPr>
            <w:tcW w:w="1500" w:type="pct"/>
            <w:vAlign w:val="center"/>
          </w:tcPr>
          <w:p w14:paraId="5F849996"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D04FF35"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43BF8DCA"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44F8BD63" w14:textId="77777777" w:rsidTr="00400115">
        <w:trPr>
          <w:trHeight w:val="425"/>
        </w:trPr>
        <w:tc>
          <w:tcPr>
            <w:tcW w:w="1500" w:type="pct"/>
            <w:vAlign w:val="center"/>
          </w:tcPr>
          <w:p w14:paraId="2DB06D36"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645A7B9E" w14:textId="77777777" w:rsidR="00D938D3" w:rsidRPr="00971C80" w:rsidRDefault="00D938D3" w:rsidP="00D938D3">
            <w:pPr>
              <w:spacing w:before="60" w:after="60"/>
              <w:contextualSpacing/>
              <w:rPr>
                <w:sz w:val="20"/>
                <w:szCs w:val="20"/>
              </w:rPr>
            </w:pPr>
            <w:r w:rsidRPr="00971C80">
              <w:rPr>
                <w:sz w:val="20"/>
                <w:szCs w:val="20"/>
              </w:rPr>
              <w:t>Critical</w:t>
            </w:r>
          </w:p>
          <w:p w14:paraId="7E4555C7" w14:textId="77777777" w:rsidR="00D938D3" w:rsidRPr="00971C80" w:rsidRDefault="00D938D3" w:rsidP="00D938D3">
            <w:pPr>
              <w:spacing w:before="60" w:after="60"/>
              <w:contextualSpacing/>
              <w:jc w:val="left"/>
              <w:rPr>
                <w:sz w:val="20"/>
                <w:szCs w:val="20"/>
              </w:rPr>
            </w:pPr>
          </w:p>
        </w:tc>
      </w:tr>
      <w:tr w:rsidR="00971C80" w:rsidRPr="00FA1A3B" w14:paraId="7618BC99" w14:textId="77777777" w:rsidTr="00400115">
        <w:trPr>
          <w:trHeight w:val="425"/>
        </w:trPr>
        <w:tc>
          <w:tcPr>
            <w:tcW w:w="1500" w:type="pct"/>
            <w:vAlign w:val="center"/>
          </w:tcPr>
          <w:p w14:paraId="15864FD1" w14:textId="77777777" w:rsidR="00D938D3" w:rsidRPr="00971C80" w:rsidRDefault="00D938D3" w:rsidP="00D938D3">
            <w:pPr>
              <w:spacing w:before="60" w:after="60"/>
              <w:contextualSpacing/>
              <w:jc w:val="left"/>
              <w:rPr>
                <w:b/>
                <w:sz w:val="20"/>
                <w:szCs w:val="20"/>
              </w:rPr>
            </w:pPr>
            <w:r w:rsidRPr="00971C80">
              <w:rPr>
                <w:b/>
                <w:sz w:val="20"/>
                <w:szCs w:val="20"/>
              </w:rPr>
              <w:t xml:space="preserve">BusinessTargetID </w:t>
            </w:r>
          </w:p>
          <w:p w14:paraId="5CB0B807" w14:textId="77777777" w:rsidR="00D938D3" w:rsidRPr="00971C80" w:rsidRDefault="00D938D3" w:rsidP="00806596">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0290B9BE" w14:textId="77777777" w:rsidR="00D938D3" w:rsidRPr="00C133FF" w:rsidRDefault="00D938D3" w:rsidP="00D938D3">
            <w:pPr>
              <w:spacing w:before="60" w:after="60"/>
              <w:contextualSpacing/>
              <w:jc w:val="left"/>
              <w:rPr>
                <w:sz w:val="20"/>
                <w:lang w:val="de-DE"/>
              </w:rPr>
            </w:pPr>
            <w:r w:rsidRPr="00C133FF">
              <w:rPr>
                <w:sz w:val="20"/>
                <w:lang w:val="de-DE"/>
              </w:rPr>
              <w:t>Electricity Smart Meter</w:t>
            </w:r>
            <w:r w:rsidR="00C369D8"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05324F4C"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tc>
      </w:tr>
      <w:tr w:rsidR="00971C80" w:rsidRPr="00971C80" w14:paraId="79ADF4A5" w14:textId="77777777" w:rsidTr="00400115">
        <w:trPr>
          <w:trHeight w:val="425"/>
        </w:trPr>
        <w:tc>
          <w:tcPr>
            <w:tcW w:w="1500" w:type="pct"/>
            <w:vAlign w:val="center"/>
          </w:tcPr>
          <w:p w14:paraId="2E082DF0"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0AD71E31" w14:textId="77777777" w:rsidR="00D938D3" w:rsidRPr="00971C80" w:rsidRDefault="00D938D3" w:rsidP="00D938D3">
            <w:pPr>
              <w:spacing w:before="60" w:after="60"/>
              <w:contextualSpacing/>
              <w:jc w:val="left"/>
              <w:rPr>
                <w:sz w:val="20"/>
                <w:szCs w:val="20"/>
              </w:rPr>
            </w:pPr>
            <w:r w:rsidRPr="00971C80">
              <w:rPr>
                <w:sz w:val="20"/>
                <w:szCs w:val="20"/>
              </w:rPr>
              <w:t>Device</w:t>
            </w:r>
          </w:p>
        </w:tc>
      </w:tr>
      <w:tr w:rsidR="00971C80" w:rsidRPr="00971C80" w14:paraId="610462FB" w14:textId="77777777" w:rsidTr="00400115">
        <w:trPr>
          <w:trHeight w:val="425"/>
        </w:trPr>
        <w:tc>
          <w:tcPr>
            <w:tcW w:w="1500" w:type="pct"/>
            <w:vAlign w:val="center"/>
          </w:tcPr>
          <w:p w14:paraId="218F5CA6"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13E205C7"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7902E67F" w14:textId="77777777" w:rsidTr="00400115">
        <w:trPr>
          <w:trHeight w:val="425"/>
        </w:trPr>
        <w:tc>
          <w:tcPr>
            <w:tcW w:w="1500" w:type="pct"/>
            <w:vAlign w:val="center"/>
          </w:tcPr>
          <w:p w14:paraId="0056202A" w14:textId="77777777" w:rsidR="00D938D3" w:rsidRPr="00971C80" w:rsidRDefault="00D938D3" w:rsidP="002A6C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031C8ABB"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270334C" w14:textId="77777777" w:rsidTr="00400115">
        <w:trPr>
          <w:trHeight w:val="425"/>
        </w:trPr>
        <w:tc>
          <w:tcPr>
            <w:tcW w:w="1500" w:type="pct"/>
            <w:vAlign w:val="center"/>
          </w:tcPr>
          <w:p w14:paraId="7F51980C" w14:textId="77777777" w:rsidR="00D938D3" w:rsidRPr="00971C80" w:rsidRDefault="005D5027"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843035C"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to be populated) </w:t>
            </w:r>
          </w:p>
        </w:tc>
        <w:tc>
          <w:tcPr>
            <w:tcW w:w="3500" w:type="pct"/>
            <w:vAlign w:val="center"/>
          </w:tcPr>
          <w:p w14:paraId="3DE4DC21"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0FDDB3A2"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474118EE" w14:textId="77777777" w:rsidR="00D938D3" w:rsidRPr="00971C80" w:rsidRDefault="00D938D3" w:rsidP="00D938D3">
            <w:pPr>
              <w:spacing w:before="60" w:after="60"/>
              <w:contextualSpacing/>
              <w:jc w:val="left"/>
              <w:rPr>
                <w:sz w:val="20"/>
                <w:szCs w:val="20"/>
              </w:rPr>
            </w:pPr>
          </w:p>
          <w:p w14:paraId="27663C74"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1829E763"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1A9E921D"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50583182" w14:textId="77777777" w:rsidR="005D6307"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338E3C92" w14:textId="77777777" w:rsidTr="00400115">
        <w:trPr>
          <w:trHeight w:val="425"/>
        </w:trPr>
        <w:tc>
          <w:tcPr>
            <w:tcW w:w="1500" w:type="pct"/>
            <w:vAlign w:val="center"/>
          </w:tcPr>
          <w:p w14:paraId="056CDA1B"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BF7FC13" w14:textId="41A6AB8F" w:rsidR="00D938D3" w:rsidRPr="00971C80" w:rsidRDefault="00D938D3" w:rsidP="00791155">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_Ref401320318 \r \h </w:instrText>
            </w:r>
            <w:r w:rsidR="00791155" w:rsidRPr="00971C80">
              <w:rPr>
                <w:sz w:val="20"/>
                <w:szCs w:val="20"/>
              </w:rPr>
            </w:r>
            <w:r w:rsidR="00791155" w:rsidRPr="00971C80">
              <w:rPr>
                <w:sz w:val="20"/>
                <w:szCs w:val="20"/>
              </w:rPr>
              <w:fldChar w:fldCharType="separate"/>
            </w:r>
            <w:r w:rsidR="007767B0">
              <w:rPr>
                <w:sz w:val="20"/>
                <w:szCs w:val="20"/>
              </w:rPr>
              <w:t>3.4.1.1</w:t>
            </w:r>
            <w:r w:rsidR="00791155" w:rsidRPr="00971C80">
              <w:rPr>
                <w:sz w:val="20"/>
                <w:szCs w:val="20"/>
              </w:rPr>
              <w:fldChar w:fldCharType="end"/>
            </w:r>
          </w:p>
        </w:tc>
      </w:tr>
      <w:tr w:rsidR="00971C80" w:rsidRPr="00971C80" w14:paraId="37EDCF6F" w14:textId="77777777" w:rsidTr="00400115">
        <w:trPr>
          <w:trHeight w:val="425"/>
        </w:trPr>
        <w:tc>
          <w:tcPr>
            <w:tcW w:w="1500" w:type="pct"/>
            <w:vAlign w:val="center"/>
          </w:tcPr>
          <w:p w14:paraId="72B67471"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5C9E1739"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573FBAB6" w14:textId="77777777" w:rsidTr="00400115">
        <w:trPr>
          <w:trHeight w:val="425"/>
        </w:trPr>
        <w:tc>
          <w:tcPr>
            <w:tcW w:w="1500" w:type="pct"/>
            <w:vAlign w:val="center"/>
          </w:tcPr>
          <w:p w14:paraId="393B941D"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DADFE9E" w14:textId="3B2A1AB6"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570DC452" w14:textId="77777777" w:rsidR="00D938D3" w:rsidRPr="00971C80" w:rsidRDefault="00D938D3" w:rsidP="00806596">
            <w:pPr>
              <w:numPr>
                <w:ilvl w:val="0"/>
                <w:numId w:val="68"/>
              </w:numPr>
              <w:spacing w:before="60" w:after="60"/>
              <w:contextualSpacing/>
              <w:jc w:val="left"/>
              <w:rPr>
                <w:sz w:val="20"/>
                <w:szCs w:val="20"/>
              </w:rPr>
            </w:pPr>
            <w:r w:rsidRPr="00971C80">
              <w:rPr>
                <w:sz w:val="20"/>
                <w:szCs w:val="20"/>
              </w:rPr>
              <w:t>Acknowledgement</w:t>
            </w:r>
          </w:p>
          <w:p w14:paraId="46315E39" w14:textId="77777777" w:rsidR="00F85568" w:rsidRPr="00971C80" w:rsidRDefault="00F85568" w:rsidP="00806596">
            <w:pPr>
              <w:pStyle w:val="ListParagraph"/>
              <w:numPr>
                <w:ilvl w:val="0"/>
                <w:numId w:val="68"/>
              </w:numPr>
              <w:rPr>
                <w:sz w:val="20"/>
                <w:szCs w:val="20"/>
              </w:rPr>
            </w:pPr>
            <w:r w:rsidRPr="00971C80">
              <w:rPr>
                <w:sz w:val="20"/>
                <w:szCs w:val="20"/>
              </w:rPr>
              <w:t>Response to Transform Request - PreCommand Format</w:t>
            </w:r>
          </w:p>
          <w:p w14:paraId="6EF881C7" w14:textId="77777777" w:rsidR="00D938D3" w:rsidRPr="00971C80" w:rsidRDefault="00D938D3" w:rsidP="00806596">
            <w:pPr>
              <w:numPr>
                <w:ilvl w:val="0"/>
                <w:numId w:val="68"/>
              </w:numPr>
              <w:spacing w:before="60" w:after="60"/>
              <w:contextualSpacing/>
              <w:jc w:val="left"/>
              <w:rPr>
                <w:sz w:val="20"/>
                <w:szCs w:val="20"/>
              </w:rPr>
            </w:pPr>
            <w:r w:rsidRPr="00971C80">
              <w:rPr>
                <w:sz w:val="20"/>
                <w:szCs w:val="20"/>
              </w:rPr>
              <w:t>Service Response from Device – GBCSPayload</w:t>
            </w:r>
          </w:p>
          <w:p w14:paraId="4E979DA9" w14:textId="77777777" w:rsidR="00FC7BD4" w:rsidRDefault="00FC7BD4" w:rsidP="00806596">
            <w:pPr>
              <w:numPr>
                <w:ilvl w:val="0"/>
                <w:numId w:val="68"/>
              </w:numPr>
              <w:spacing w:before="60" w:after="60"/>
              <w:contextualSpacing/>
              <w:jc w:val="left"/>
              <w:rPr>
                <w:sz w:val="20"/>
                <w:szCs w:val="20"/>
              </w:rPr>
            </w:pPr>
            <w:r w:rsidRPr="00971C80">
              <w:rPr>
                <w:sz w:val="20"/>
                <w:szCs w:val="20"/>
              </w:rPr>
              <w:t>Service Response from Device - FutureDatedDeviceAlertMessage</w:t>
            </w:r>
          </w:p>
          <w:p w14:paraId="29884BAA" w14:textId="77777777" w:rsidR="00F85568" w:rsidRDefault="00F85568" w:rsidP="00806596">
            <w:pPr>
              <w:pStyle w:val="ListParagraph"/>
              <w:numPr>
                <w:ilvl w:val="0"/>
                <w:numId w:val="68"/>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6CCB887B"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D938D3" w:rsidRPr="00971C80" w14:paraId="419763AF" w14:textId="77777777" w:rsidTr="00400115">
        <w:trPr>
          <w:trHeight w:val="425"/>
        </w:trPr>
        <w:tc>
          <w:tcPr>
            <w:tcW w:w="1500" w:type="pct"/>
            <w:vAlign w:val="center"/>
          </w:tcPr>
          <w:p w14:paraId="42EAC4D7" w14:textId="77777777" w:rsidR="00D938D3"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438E3516" w14:textId="4DA81DB7" w:rsidR="00D938D3" w:rsidRPr="00971C80" w:rsidRDefault="00D938D3"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3B355C" w:rsidRPr="00971C80" w14:paraId="3E0BA018" w14:textId="77777777" w:rsidTr="00400115">
        <w:trPr>
          <w:trHeight w:val="425"/>
        </w:trPr>
        <w:tc>
          <w:tcPr>
            <w:tcW w:w="1500" w:type="pct"/>
            <w:vAlign w:val="center"/>
          </w:tcPr>
          <w:p w14:paraId="67D8107B" w14:textId="77777777" w:rsidR="003B355C" w:rsidRPr="00971C80" w:rsidRDefault="003B355C" w:rsidP="008A0CA9">
            <w:pPr>
              <w:spacing w:before="60" w:after="60"/>
              <w:contextualSpacing/>
              <w:jc w:val="left"/>
              <w:rPr>
                <w:b/>
                <w:sz w:val="20"/>
                <w:szCs w:val="20"/>
              </w:rPr>
            </w:pPr>
            <w:r>
              <w:rPr>
                <w:b/>
                <w:sz w:val="20"/>
                <w:szCs w:val="20"/>
              </w:rPr>
              <w:t>GBCS Cross Reference</w:t>
            </w:r>
          </w:p>
        </w:tc>
        <w:tc>
          <w:tcPr>
            <w:tcW w:w="1750" w:type="pct"/>
            <w:vAlign w:val="center"/>
          </w:tcPr>
          <w:p w14:paraId="66FD2BB4" w14:textId="77777777" w:rsidR="003B355C" w:rsidRPr="00971C80" w:rsidRDefault="003B355C" w:rsidP="008A0CA9">
            <w:pPr>
              <w:spacing w:before="60" w:after="60"/>
              <w:contextualSpacing/>
              <w:jc w:val="left"/>
              <w:rPr>
                <w:sz w:val="20"/>
                <w:szCs w:val="20"/>
              </w:rPr>
            </w:pPr>
            <w:r>
              <w:rPr>
                <w:sz w:val="20"/>
                <w:szCs w:val="20"/>
              </w:rPr>
              <w:t>Electricity</w:t>
            </w:r>
          </w:p>
        </w:tc>
        <w:tc>
          <w:tcPr>
            <w:tcW w:w="1750" w:type="pct"/>
            <w:vAlign w:val="center"/>
          </w:tcPr>
          <w:p w14:paraId="19827D3F" w14:textId="77777777" w:rsidR="003B355C" w:rsidRPr="00971C80" w:rsidRDefault="003B355C" w:rsidP="008A0CA9">
            <w:pPr>
              <w:spacing w:before="60" w:after="60"/>
              <w:contextualSpacing/>
              <w:jc w:val="left"/>
              <w:rPr>
                <w:sz w:val="20"/>
                <w:szCs w:val="20"/>
              </w:rPr>
            </w:pPr>
            <w:r>
              <w:rPr>
                <w:sz w:val="20"/>
                <w:szCs w:val="20"/>
              </w:rPr>
              <w:t>Gas</w:t>
            </w:r>
          </w:p>
        </w:tc>
      </w:tr>
      <w:tr w:rsidR="003B355C" w:rsidRPr="00971C80" w14:paraId="78D574DF" w14:textId="77777777" w:rsidTr="00400115">
        <w:trPr>
          <w:trHeight w:val="425"/>
        </w:trPr>
        <w:tc>
          <w:tcPr>
            <w:tcW w:w="1500" w:type="pct"/>
            <w:vAlign w:val="center"/>
          </w:tcPr>
          <w:p w14:paraId="5F099A20" w14:textId="77777777" w:rsidR="003B355C" w:rsidRDefault="003B355C" w:rsidP="008A0CA9">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E6A9C90" w14:textId="77777777" w:rsidR="003B355C" w:rsidRPr="00971C80" w:rsidRDefault="003B355C" w:rsidP="008A0CA9">
            <w:pPr>
              <w:spacing w:before="60" w:after="60"/>
              <w:contextualSpacing/>
              <w:jc w:val="left"/>
              <w:rPr>
                <w:sz w:val="20"/>
                <w:szCs w:val="20"/>
              </w:rPr>
            </w:pPr>
            <w:r>
              <w:rPr>
                <w:sz w:val="20"/>
                <w:szCs w:val="20"/>
              </w:rPr>
              <w:t>0x</w:t>
            </w:r>
            <w:r w:rsidR="001B2D80" w:rsidRPr="001B2D80">
              <w:rPr>
                <w:sz w:val="20"/>
                <w:szCs w:val="20"/>
              </w:rPr>
              <w:t>0019</w:t>
            </w:r>
          </w:p>
        </w:tc>
        <w:tc>
          <w:tcPr>
            <w:tcW w:w="1750" w:type="pct"/>
            <w:vAlign w:val="center"/>
          </w:tcPr>
          <w:p w14:paraId="2B04F91C" w14:textId="77777777" w:rsidR="003B355C" w:rsidRPr="00971C80" w:rsidRDefault="001B2D80" w:rsidP="008A0CA9">
            <w:pPr>
              <w:spacing w:before="60" w:after="60"/>
              <w:contextualSpacing/>
              <w:jc w:val="left"/>
              <w:rPr>
                <w:sz w:val="20"/>
                <w:szCs w:val="20"/>
              </w:rPr>
            </w:pPr>
            <w:r>
              <w:rPr>
                <w:sz w:val="20"/>
                <w:szCs w:val="20"/>
              </w:rPr>
              <w:t>0x</w:t>
            </w:r>
            <w:r w:rsidRPr="001B2D80">
              <w:rPr>
                <w:sz w:val="20"/>
                <w:szCs w:val="20"/>
              </w:rPr>
              <w:t>006B</w:t>
            </w:r>
          </w:p>
        </w:tc>
      </w:tr>
      <w:tr w:rsidR="003B355C" w:rsidRPr="00971C80" w14:paraId="65A28D5E" w14:textId="77777777" w:rsidTr="00400115">
        <w:trPr>
          <w:trHeight w:val="425"/>
        </w:trPr>
        <w:tc>
          <w:tcPr>
            <w:tcW w:w="1500" w:type="pct"/>
            <w:vAlign w:val="center"/>
          </w:tcPr>
          <w:p w14:paraId="2FF176B7" w14:textId="77777777" w:rsidR="003B355C" w:rsidRPr="00713C07" w:rsidRDefault="003B355C" w:rsidP="001B2D80">
            <w:pPr>
              <w:spacing w:before="60" w:after="60"/>
              <w:contextualSpacing/>
              <w:jc w:val="left"/>
              <w:rPr>
                <w:b/>
                <w:sz w:val="20"/>
                <w:szCs w:val="20"/>
              </w:rPr>
            </w:pPr>
            <w:r>
              <w:rPr>
                <w:b/>
                <w:sz w:val="20"/>
                <w:szCs w:val="20"/>
              </w:rPr>
              <w:t xml:space="preserve">GBCS Use </w:t>
            </w:r>
            <w:r w:rsidR="001B2D80">
              <w:rPr>
                <w:b/>
                <w:sz w:val="20"/>
                <w:szCs w:val="20"/>
              </w:rPr>
              <w:t>Case</w:t>
            </w:r>
          </w:p>
        </w:tc>
        <w:tc>
          <w:tcPr>
            <w:tcW w:w="1750" w:type="pct"/>
            <w:vAlign w:val="center"/>
          </w:tcPr>
          <w:p w14:paraId="5D640CF1" w14:textId="77777777" w:rsidR="003B355C" w:rsidRPr="00713C07" w:rsidRDefault="003B355C" w:rsidP="001B2D80">
            <w:pPr>
              <w:spacing w:before="60" w:after="60"/>
              <w:contextualSpacing/>
              <w:jc w:val="left"/>
              <w:rPr>
                <w:sz w:val="20"/>
                <w:szCs w:val="20"/>
              </w:rPr>
            </w:pPr>
            <w:r>
              <w:rPr>
                <w:sz w:val="20"/>
                <w:szCs w:val="20"/>
              </w:rPr>
              <w:t>ECS</w:t>
            </w:r>
            <w:r w:rsidR="001B2D80">
              <w:rPr>
                <w:sz w:val="20"/>
                <w:szCs w:val="20"/>
              </w:rPr>
              <w:t>01a</w:t>
            </w:r>
          </w:p>
        </w:tc>
        <w:tc>
          <w:tcPr>
            <w:tcW w:w="1750" w:type="pct"/>
            <w:vAlign w:val="center"/>
          </w:tcPr>
          <w:p w14:paraId="625157CF" w14:textId="77777777" w:rsidR="003B355C" w:rsidRPr="00713C07" w:rsidRDefault="001B2D80" w:rsidP="008A0CA9">
            <w:pPr>
              <w:spacing w:before="60" w:after="60"/>
              <w:contextualSpacing/>
              <w:jc w:val="left"/>
              <w:rPr>
                <w:sz w:val="20"/>
                <w:szCs w:val="20"/>
              </w:rPr>
            </w:pPr>
            <w:r>
              <w:rPr>
                <w:sz w:val="20"/>
                <w:szCs w:val="20"/>
              </w:rPr>
              <w:t>GCS01a</w:t>
            </w:r>
          </w:p>
        </w:tc>
      </w:tr>
    </w:tbl>
    <w:p w14:paraId="281641F1" w14:textId="77777777" w:rsidR="00D938D3" w:rsidRPr="00971C80" w:rsidRDefault="00D938D3" w:rsidP="00D938D3"/>
    <w:p w14:paraId="78EC7883" w14:textId="77777777" w:rsidR="00D938D3" w:rsidRPr="00EA6BD0" w:rsidRDefault="007E313C" w:rsidP="00806596">
      <w:pPr>
        <w:pStyle w:val="Heading4"/>
        <w:pageBreakBefore/>
        <w:ind w:left="1571" w:hanging="862"/>
      </w:pPr>
      <w:r w:rsidRPr="00EA6BD0">
        <w:tab/>
      </w:r>
      <w:bookmarkStart w:id="767" w:name="_Ref489774632"/>
      <w:r w:rsidR="006D6EE0" w:rsidRPr="00EA6BD0">
        <w:t>Specific Data Items for this Request</w:t>
      </w:r>
      <w:bookmarkEnd w:id="767"/>
      <w:r w:rsidR="00D938D3" w:rsidRPr="00EA6BD0">
        <w:t xml:space="preserve"> </w:t>
      </w:r>
    </w:p>
    <w:p w14:paraId="22D8421C" w14:textId="77777777" w:rsidR="00D938D3" w:rsidRPr="00971C80" w:rsidRDefault="00D938D3" w:rsidP="00D938D3">
      <w:r w:rsidRPr="00971C80">
        <w:t>UpdateImportTariffPrimaryElement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3"/>
        <w:gridCol w:w="2521"/>
        <w:gridCol w:w="1956"/>
        <w:gridCol w:w="1163"/>
        <w:gridCol w:w="811"/>
        <w:gridCol w:w="692"/>
      </w:tblGrid>
      <w:tr w:rsidR="00971C80" w:rsidRPr="00971C80" w14:paraId="1BC46293" w14:textId="77777777" w:rsidTr="00400115">
        <w:trPr>
          <w:trHeight w:val="553"/>
        </w:trPr>
        <w:tc>
          <w:tcPr>
            <w:tcW w:w="1038" w:type="pct"/>
          </w:tcPr>
          <w:p w14:paraId="5D6D0436" w14:textId="77777777" w:rsidR="00D938D3" w:rsidRPr="00971C80" w:rsidRDefault="00D938D3" w:rsidP="00F40290">
            <w:pPr>
              <w:jc w:val="left"/>
              <w:rPr>
                <w:b/>
                <w:sz w:val="20"/>
                <w:szCs w:val="20"/>
              </w:rPr>
            </w:pPr>
            <w:r w:rsidRPr="00971C80">
              <w:rPr>
                <w:b/>
                <w:sz w:val="20"/>
                <w:szCs w:val="20"/>
              </w:rPr>
              <w:t>Data Item</w:t>
            </w:r>
          </w:p>
        </w:tc>
        <w:tc>
          <w:tcPr>
            <w:tcW w:w="1398" w:type="pct"/>
          </w:tcPr>
          <w:p w14:paraId="3A4775DE" w14:textId="77777777" w:rsidR="00D938D3" w:rsidRPr="00971C80" w:rsidRDefault="00D938D3" w:rsidP="00F40290">
            <w:pPr>
              <w:jc w:val="left"/>
              <w:rPr>
                <w:b/>
                <w:sz w:val="20"/>
                <w:szCs w:val="20"/>
              </w:rPr>
            </w:pPr>
            <w:r w:rsidRPr="00971C80">
              <w:rPr>
                <w:b/>
                <w:sz w:val="20"/>
                <w:szCs w:val="20"/>
              </w:rPr>
              <w:t>Description</w:t>
            </w:r>
          </w:p>
          <w:p w14:paraId="62818EDA" w14:textId="77777777" w:rsidR="00D938D3" w:rsidRPr="00971C80" w:rsidRDefault="00D938D3" w:rsidP="00F40290">
            <w:pPr>
              <w:jc w:val="left"/>
              <w:rPr>
                <w:b/>
                <w:sz w:val="20"/>
                <w:szCs w:val="20"/>
              </w:rPr>
            </w:pPr>
            <w:r w:rsidRPr="00971C80">
              <w:rPr>
                <w:b/>
                <w:sz w:val="20"/>
                <w:szCs w:val="20"/>
              </w:rPr>
              <w:t>/ Allowable values</w:t>
            </w:r>
          </w:p>
        </w:tc>
        <w:tc>
          <w:tcPr>
            <w:tcW w:w="1085" w:type="pct"/>
            <w:hideMark/>
          </w:tcPr>
          <w:p w14:paraId="1F522CCB" w14:textId="77777777" w:rsidR="00D938D3" w:rsidRPr="00971C80" w:rsidRDefault="00D938D3" w:rsidP="00F40290">
            <w:pPr>
              <w:jc w:val="left"/>
              <w:rPr>
                <w:b/>
                <w:sz w:val="20"/>
                <w:szCs w:val="20"/>
              </w:rPr>
            </w:pPr>
            <w:r w:rsidRPr="00971C80">
              <w:rPr>
                <w:b/>
                <w:sz w:val="20"/>
                <w:szCs w:val="20"/>
              </w:rPr>
              <w:t>Type</w:t>
            </w:r>
          </w:p>
        </w:tc>
        <w:tc>
          <w:tcPr>
            <w:tcW w:w="645" w:type="pct"/>
            <w:hideMark/>
          </w:tcPr>
          <w:p w14:paraId="2E8D3B4B" w14:textId="77777777" w:rsidR="00D938D3" w:rsidRPr="00971C80" w:rsidRDefault="00D938D3" w:rsidP="00F40290">
            <w:pPr>
              <w:jc w:val="left"/>
              <w:rPr>
                <w:b/>
                <w:bCs/>
                <w:sz w:val="20"/>
                <w:szCs w:val="20"/>
                <w:vertAlign w:val="superscript"/>
              </w:rPr>
            </w:pPr>
            <w:r w:rsidRPr="00971C80">
              <w:rPr>
                <w:b/>
                <w:sz w:val="20"/>
                <w:szCs w:val="20"/>
              </w:rPr>
              <w:t>Mandatory</w:t>
            </w:r>
          </w:p>
        </w:tc>
        <w:tc>
          <w:tcPr>
            <w:tcW w:w="450" w:type="pct"/>
            <w:hideMark/>
          </w:tcPr>
          <w:p w14:paraId="7B287406" w14:textId="77777777" w:rsidR="00D938D3" w:rsidRPr="00971C80" w:rsidRDefault="00D938D3" w:rsidP="00F40290">
            <w:pPr>
              <w:jc w:val="left"/>
              <w:rPr>
                <w:b/>
                <w:sz w:val="20"/>
                <w:szCs w:val="20"/>
              </w:rPr>
            </w:pPr>
            <w:r w:rsidRPr="00971C80">
              <w:rPr>
                <w:b/>
                <w:sz w:val="20"/>
                <w:szCs w:val="20"/>
              </w:rPr>
              <w:t>Default</w:t>
            </w:r>
          </w:p>
        </w:tc>
        <w:tc>
          <w:tcPr>
            <w:tcW w:w="384" w:type="pct"/>
          </w:tcPr>
          <w:p w14:paraId="59F80AD5" w14:textId="77777777" w:rsidR="00D938D3" w:rsidRPr="00971C80" w:rsidRDefault="00D938D3" w:rsidP="00F40290">
            <w:pPr>
              <w:jc w:val="left"/>
              <w:rPr>
                <w:b/>
                <w:sz w:val="20"/>
                <w:szCs w:val="20"/>
              </w:rPr>
            </w:pPr>
            <w:r w:rsidRPr="00971C80">
              <w:rPr>
                <w:b/>
                <w:sz w:val="20"/>
                <w:szCs w:val="20"/>
              </w:rPr>
              <w:t>Units</w:t>
            </w:r>
          </w:p>
        </w:tc>
      </w:tr>
      <w:tr w:rsidR="00971C80" w:rsidRPr="00971C80" w14:paraId="7C7A758A" w14:textId="77777777" w:rsidTr="00400115">
        <w:tc>
          <w:tcPr>
            <w:tcW w:w="1038" w:type="pct"/>
          </w:tcPr>
          <w:p w14:paraId="58066908" w14:textId="77777777" w:rsidR="00D938D3" w:rsidRPr="00971C80" w:rsidRDefault="00D938D3" w:rsidP="00F40290">
            <w:pPr>
              <w:spacing w:before="60" w:after="60"/>
              <w:jc w:val="left"/>
              <w:rPr>
                <w:sz w:val="20"/>
                <w:szCs w:val="20"/>
              </w:rPr>
            </w:pPr>
            <w:r w:rsidRPr="00971C80">
              <w:rPr>
                <w:sz w:val="20"/>
                <w:szCs w:val="20"/>
              </w:rPr>
              <w:t>ExecutionDateTime</w:t>
            </w:r>
          </w:p>
        </w:tc>
        <w:tc>
          <w:tcPr>
            <w:tcW w:w="1398" w:type="pct"/>
          </w:tcPr>
          <w:p w14:paraId="08F84AA0" w14:textId="77777777" w:rsidR="00D938D3" w:rsidRPr="00971C80" w:rsidRDefault="00D938D3" w:rsidP="00F40290">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38539320" w14:textId="77777777" w:rsidR="00D938D3" w:rsidRPr="00971C80" w:rsidRDefault="00D938D3" w:rsidP="00F40290">
            <w:pPr>
              <w:spacing w:before="60" w:after="60"/>
              <w:jc w:val="left"/>
              <w:rPr>
                <w:rFonts w:ascii="Arial" w:hAnsi="Arial" w:cs="Arial"/>
                <w:sz w:val="20"/>
                <w:szCs w:val="20"/>
              </w:rPr>
            </w:pPr>
            <w:r w:rsidRPr="00971C80">
              <w:rPr>
                <w:sz w:val="20"/>
                <w:szCs w:val="20"/>
              </w:rPr>
              <w:t xml:space="preserve">The UTC date and time the User requires the </w:t>
            </w:r>
            <w:r w:rsidR="00B42267" w:rsidRPr="00971C80">
              <w:rPr>
                <w:sz w:val="20"/>
                <w:szCs w:val="20"/>
              </w:rPr>
              <w:t>C</w:t>
            </w:r>
            <w:r w:rsidRPr="00971C80">
              <w:rPr>
                <w:sz w:val="20"/>
                <w:szCs w:val="20"/>
              </w:rPr>
              <w:t xml:space="preserve">ommand to be executed on the Device </w:t>
            </w:r>
          </w:p>
          <w:p w14:paraId="793FF289" w14:textId="77777777" w:rsidR="00D938D3" w:rsidRPr="00971C80" w:rsidRDefault="00703F91" w:rsidP="00806596">
            <w:pPr>
              <w:pStyle w:val="ListParagraph"/>
              <w:numPr>
                <w:ilvl w:val="0"/>
                <w:numId w:val="221"/>
              </w:numPr>
              <w:spacing w:before="60" w:after="60"/>
              <w:jc w:val="left"/>
              <w:rPr>
                <w:rFonts w:ascii="Arial" w:hAnsi="Arial" w:cs="Arial"/>
                <w:sz w:val="18"/>
                <w:szCs w:val="18"/>
              </w:rPr>
            </w:pPr>
            <w:r w:rsidRPr="00C817B3">
              <w:rPr>
                <w:sz w:val="20"/>
                <w:szCs w:val="20"/>
              </w:rPr>
              <w:t xml:space="preserve">Date-time in the future that is either &lt;= current date + 30 days or the date = </w:t>
            </w:r>
            <w:r w:rsidR="000951E2" w:rsidRPr="000951E2">
              <w:rPr>
                <w:sz w:val="20"/>
                <w:szCs w:val="20"/>
              </w:rPr>
              <w:t>‘3000-12-31T00:00:00Z’</w:t>
            </w:r>
            <w:r w:rsidR="000951E2">
              <w:rPr>
                <w:sz w:val="20"/>
                <w:szCs w:val="20"/>
              </w:rPr>
              <w:br/>
            </w:r>
          </w:p>
        </w:tc>
        <w:tc>
          <w:tcPr>
            <w:tcW w:w="1085" w:type="pct"/>
          </w:tcPr>
          <w:p w14:paraId="25486FA7" w14:textId="77777777" w:rsidR="00D938D3" w:rsidRPr="00971C80" w:rsidRDefault="00D938D3" w:rsidP="00F40290">
            <w:pPr>
              <w:spacing w:before="60" w:after="60"/>
              <w:jc w:val="left"/>
              <w:rPr>
                <w:sz w:val="20"/>
                <w:szCs w:val="20"/>
              </w:rPr>
            </w:pPr>
            <w:r w:rsidRPr="00971C80">
              <w:rPr>
                <w:sz w:val="20"/>
                <w:szCs w:val="20"/>
              </w:rPr>
              <w:t>xs:dateTime</w:t>
            </w:r>
          </w:p>
        </w:tc>
        <w:tc>
          <w:tcPr>
            <w:tcW w:w="645" w:type="pct"/>
          </w:tcPr>
          <w:p w14:paraId="66F01323" w14:textId="77777777" w:rsidR="00D938D3" w:rsidRPr="00971C80" w:rsidRDefault="00D938D3" w:rsidP="00F40290">
            <w:pPr>
              <w:spacing w:before="60" w:after="60"/>
              <w:jc w:val="left"/>
              <w:rPr>
                <w:sz w:val="20"/>
                <w:szCs w:val="20"/>
              </w:rPr>
            </w:pPr>
            <w:r w:rsidRPr="00971C80">
              <w:rPr>
                <w:sz w:val="20"/>
                <w:szCs w:val="20"/>
              </w:rPr>
              <w:t>No</w:t>
            </w:r>
          </w:p>
        </w:tc>
        <w:tc>
          <w:tcPr>
            <w:tcW w:w="450" w:type="pct"/>
          </w:tcPr>
          <w:p w14:paraId="231B0BC5" w14:textId="77777777" w:rsidR="00D938D3" w:rsidRPr="00971C80" w:rsidRDefault="00D938D3" w:rsidP="00F40290">
            <w:pPr>
              <w:spacing w:before="60" w:after="60"/>
              <w:jc w:val="left"/>
              <w:rPr>
                <w:sz w:val="20"/>
                <w:szCs w:val="20"/>
              </w:rPr>
            </w:pPr>
            <w:r w:rsidRPr="00971C80">
              <w:rPr>
                <w:sz w:val="20"/>
                <w:szCs w:val="20"/>
              </w:rPr>
              <w:t>None</w:t>
            </w:r>
          </w:p>
        </w:tc>
        <w:tc>
          <w:tcPr>
            <w:tcW w:w="384" w:type="pct"/>
          </w:tcPr>
          <w:p w14:paraId="5F9F472D" w14:textId="77777777" w:rsidR="00D938D3" w:rsidRPr="00971C80" w:rsidRDefault="00D938D3" w:rsidP="00F40290">
            <w:pPr>
              <w:spacing w:before="60" w:after="60"/>
              <w:jc w:val="left"/>
              <w:rPr>
                <w:sz w:val="20"/>
                <w:szCs w:val="20"/>
              </w:rPr>
            </w:pPr>
            <w:r w:rsidRPr="00971C80">
              <w:rPr>
                <w:sz w:val="20"/>
                <w:szCs w:val="20"/>
              </w:rPr>
              <w:t>UTC Date-Time</w:t>
            </w:r>
          </w:p>
        </w:tc>
      </w:tr>
      <w:tr w:rsidR="00971C80" w:rsidRPr="00971C80" w14:paraId="63FAF1BA" w14:textId="77777777" w:rsidTr="00400115">
        <w:tc>
          <w:tcPr>
            <w:tcW w:w="1038" w:type="pct"/>
          </w:tcPr>
          <w:p w14:paraId="00FC3A6E" w14:textId="77777777" w:rsidR="00D938D3" w:rsidRPr="00971C80" w:rsidRDefault="00D938D3" w:rsidP="00F40290">
            <w:pPr>
              <w:spacing w:before="60" w:after="60"/>
              <w:jc w:val="left"/>
              <w:rPr>
                <w:sz w:val="20"/>
                <w:szCs w:val="20"/>
              </w:rPr>
            </w:pPr>
            <w:r w:rsidRPr="00971C80">
              <w:rPr>
                <w:sz w:val="20"/>
                <w:szCs w:val="20"/>
              </w:rPr>
              <w:t>ElecTariffElements</w:t>
            </w:r>
          </w:p>
        </w:tc>
        <w:tc>
          <w:tcPr>
            <w:tcW w:w="1398" w:type="pct"/>
          </w:tcPr>
          <w:p w14:paraId="675A34D9" w14:textId="77777777" w:rsidR="00D938D3" w:rsidRPr="00971C80" w:rsidRDefault="00D938D3" w:rsidP="00F40290">
            <w:pPr>
              <w:spacing w:before="60" w:after="60"/>
              <w:jc w:val="left"/>
              <w:rPr>
                <w:sz w:val="20"/>
                <w:szCs w:val="20"/>
              </w:rPr>
            </w:pPr>
            <w:r w:rsidRPr="00971C80">
              <w:rPr>
                <w:sz w:val="20"/>
                <w:szCs w:val="20"/>
              </w:rPr>
              <w:t>Electricity Smart Meter specific tariff elements</w:t>
            </w:r>
          </w:p>
        </w:tc>
        <w:tc>
          <w:tcPr>
            <w:tcW w:w="1085" w:type="pct"/>
          </w:tcPr>
          <w:p w14:paraId="0AAA4D17" w14:textId="77777777" w:rsidR="00D938D3" w:rsidRPr="00971C80" w:rsidRDefault="00D938D3" w:rsidP="00F40290">
            <w:pPr>
              <w:spacing w:before="60" w:after="60"/>
              <w:jc w:val="left"/>
              <w:rPr>
                <w:sz w:val="20"/>
                <w:szCs w:val="20"/>
              </w:rPr>
            </w:pPr>
            <w:r w:rsidRPr="00971C80">
              <w:rPr>
                <w:sz w:val="20"/>
                <w:szCs w:val="20"/>
              </w:rPr>
              <w:t>sr:ElecTariffElements</w:t>
            </w:r>
          </w:p>
          <w:p w14:paraId="425C2BA5" w14:textId="77777777" w:rsidR="00D938D3" w:rsidRPr="00971C80" w:rsidRDefault="00D938D3" w:rsidP="00F40290">
            <w:pPr>
              <w:spacing w:before="60" w:after="60"/>
              <w:jc w:val="left"/>
              <w:rPr>
                <w:sz w:val="20"/>
                <w:szCs w:val="20"/>
              </w:rPr>
            </w:pPr>
            <w:r w:rsidRPr="00971C80" w:rsidDel="006C27E2">
              <w:rPr>
                <w:rFonts w:ascii="Arial" w:hAnsi="Arial" w:cs="Arial"/>
                <w:sz w:val="20"/>
                <w:szCs w:val="20"/>
              </w:rPr>
              <w:t xml:space="preserve"> </w:t>
            </w:r>
          </w:p>
        </w:tc>
        <w:tc>
          <w:tcPr>
            <w:tcW w:w="645" w:type="pct"/>
          </w:tcPr>
          <w:p w14:paraId="65032CEF" w14:textId="77777777" w:rsidR="00D938D3" w:rsidRPr="00971C80" w:rsidRDefault="00D938D3" w:rsidP="00F40290">
            <w:pPr>
              <w:spacing w:before="60" w:after="60"/>
              <w:jc w:val="left"/>
              <w:rPr>
                <w:sz w:val="20"/>
                <w:szCs w:val="20"/>
              </w:rPr>
            </w:pPr>
            <w:r w:rsidRPr="00971C80">
              <w:rPr>
                <w:sz w:val="20"/>
                <w:szCs w:val="20"/>
              </w:rPr>
              <w:t>Electricity Smart Meter:</w:t>
            </w:r>
          </w:p>
          <w:p w14:paraId="45DFBE6A" w14:textId="77777777" w:rsidR="00D938D3" w:rsidRPr="00971C80" w:rsidRDefault="00D938D3" w:rsidP="00C95829">
            <w:pPr>
              <w:spacing w:before="60" w:after="120"/>
              <w:jc w:val="left"/>
              <w:rPr>
                <w:sz w:val="20"/>
                <w:szCs w:val="20"/>
              </w:rPr>
            </w:pPr>
            <w:r w:rsidRPr="00971C80">
              <w:rPr>
                <w:sz w:val="20"/>
                <w:szCs w:val="20"/>
              </w:rPr>
              <w:t>Yes</w:t>
            </w:r>
          </w:p>
          <w:p w14:paraId="3398D06F" w14:textId="77777777" w:rsidR="00D938D3" w:rsidRPr="00971C80" w:rsidRDefault="00D938D3" w:rsidP="00F40290">
            <w:pPr>
              <w:spacing w:before="60" w:after="60"/>
              <w:jc w:val="left"/>
              <w:rPr>
                <w:sz w:val="20"/>
                <w:szCs w:val="20"/>
              </w:rPr>
            </w:pPr>
            <w:r w:rsidRPr="00971C80">
              <w:rPr>
                <w:sz w:val="20"/>
                <w:szCs w:val="20"/>
              </w:rPr>
              <w:t>Gas Smart Meter:</w:t>
            </w:r>
          </w:p>
          <w:p w14:paraId="088109B2" w14:textId="77777777" w:rsidR="00D938D3" w:rsidRPr="00971C80" w:rsidRDefault="00D938D3" w:rsidP="00F40290">
            <w:pPr>
              <w:spacing w:before="60" w:after="60"/>
              <w:jc w:val="left"/>
              <w:rPr>
                <w:sz w:val="20"/>
                <w:szCs w:val="20"/>
              </w:rPr>
            </w:pPr>
            <w:r w:rsidRPr="00971C80">
              <w:rPr>
                <w:sz w:val="20"/>
                <w:szCs w:val="20"/>
              </w:rPr>
              <w:t>N/A</w:t>
            </w:r>
          </w:p>
        </w:tc>
        <w:tc>
          <w:tcPr>
            <w:tcW w:w="450" w:type="pct"/>
          </w:tcPr>
          <w:p w14:paraId="595D9D32" w14:textId="77777777" w:rsidR="00D938D3" w:rsidRPr="00971C80" w:rsidRDefault="00D938D3" w:rsidP="00F40290">
            <w:pPr>
              <w:spacing w:before="60" w:after="60"/>
              <w:jc w:val="left"/>
              <w:rPr>
                <w:sz w:val="20"/>
                <w:szCs w:val="20"/>
              </w:rPr>
            </w:pPr>
            <w:r w:rsidRPr="00971C80">
              <w:rPr>
                <w:sz w:val="20"/>
                <w:szCs w:val="20"/>
              </w:rPr>
              <w:t>None</w:t>
            </w:r>
          </w:p>
        </w:tc>
        <w:tc>
          <w:tcPr>
            <w:tcW w:w="384" w:type="pct"/>
          </w:tcPr>
          <w:p w14:paraId="77647575" w14:textId="77777777" w:rsidR="00D938D3" w:rsidRPr="00971C80" w:rsidRDefault="00D938D3" w:rsidP="00F40290">
            <w:pPr>
              <w:spacing w:before="60" w:after="60"/>
              <w:jc w:val="left"/>
              <w:rPr>
                <w:sz w:val="20"/>
                <w:szCs w:val="20"/>
              </w:rPr>
            </w:pPr>
            <w:r w:rsidRPr="00971C80">
              <w:rPr>
                <w:sz w:val="20"/>
                <w:szCs w:val="20"/>
              </w:rPr>
              <w:t>N/A</w:t>
            </w:r>
          </w:p>
        </w:tc>
      </w:tr>
      <w:tr w:rsidR="00971C80" w:rsidRPr="00971C80" w14:paraId="53F80CFD" w14:textId="77777777" w:rsidTr="00400115">
        <w:tc>
          <w:tcPr>
            <w:tcW w:w="1038" w:type="pct"/>
          </w:tcPr>
          <w:p w14:paraId="2D185FE3" w14:textId="77777777" w:rsidR="00D938D3" w:rsidRPr="00971C80" w:rsidRDefault="00D938D3" w:rsidP="00F40290">
            <w:pPr>
              <w:spacing w:before="60" w:after="60"/>
              <w:jc w:val="left"/>
              <w:rPr>
                <w:sz w:val="20"/>
                <w:szCs w:val="20"/>
              </w:rPr>
            </w:pPr>
            <w:r w:rsidRPr="00971C80">
              <w:rPr>
                <w:sz w:val="20"/>
                <w:szCs w:val="20"/>
              </w:rPr>
              <w:t>GasTariffElements</w:t>
            </w:r>
          </w:p>
        </w:tc>
        <w:tc>
          <w:tcPr>
            <w:tcW w:w="1398" w:type="pct"/>
          </w:tcPr>
          <w:p w14:paraId="1B234FD9" w14:textId="77777777" w:rsidR="00D938D3" w:rsidRPr="00971C80" w:rsidRDefault="00D938D3" w:rsidP="00F40290">
            <w:pPr>
              <w:spacing w:before="60" w:after="60"/>
              <w:jc w:val="left"/>
              <w:rPr>
                <w:sz w:val="20"/>
                <w:szCs w:val="20"/>
              </w:rPr>
            </w:pPr>
            <w:r w:rsidRPr="00971C80">
              <w:rPr>
                <w:sz w:val="20"/>
                <w:szCs w:val="20"/>
              </w:rPr>
              <w:t>Gas Smart Meter specific tariff elements</w:t>
            </w:r>
          </w:p>
        </w:tc>
        <w:tc>
          <w:tcPr>
            <w:tcW w:w="1085" w:type="pct"/>
          </w:tcPr>
          <w:p w14:paraId="34BAFD24" w14:textId="77777777" w:rsidR="00D938D3" w:rsidRPr="00971C80" w:rsidRDefault="00D938D3" w:rsidP="00F40290">
            <w:pPr>
              <w:spacing w:before="60" w:after="60"/>
              <w:jc w:val="left"/>
              <w:rPr>
                <w:sz w:val="20"/>
                <w:szCs w:val="20"/>
              </w:rPr>
            </w:pPr>
            <w:r w:rsidRPr="00971C80">
              <w:rPr>
                <w:sz w:val="20"/>
                <w:szCs w:val="20"/>
              </w:rPr>
              <w:t>sr:GasTariffElements</w:t>
            </w:r>
          </w:p>
          <w:p w14:paraId="048E2898" w14:textId="77777777" w:rsidR="00D938D3" w:rsidRPr="00971C80" w:rsidRDefault="00D938D3" w:rsidP="00F40290">
            <w:pPr>
              <w:spacing w:before="60" w:after="60"/>
              <w:jc w:val="left"/>
              <w:rPr>
                <w:sz w:val="20"/>
                <w:szCs w:val="20"/>
              </w:rPr>
            </w:pPr>
            <w:r w:rsidRPr="00971C80" w:rsidDel="006C27E2">
              <w:rPr>
                <w:rFonts w:ascii="Arial" w:hAnsi="Arial" w:cs="Arial"/>
                <w:sz w:val="20"/>
                <w:szCs w:val="20"/>
              </w:rPr>
              <w:t xml:space="preserve"> </w:t>
            </w:r>
          </w:p>
        </w:tc>
        <w:tc>
          <w:tcPr>
            <w:tcW w:w="645" w:type="pct"/>
          </w:tcPr>
          <w:p w14:paraId="5CB812E1" w14:textId="77777777" w:rsidR="00D938D3" w:rsidRPr="00971C80" w:rsidRDefault="00D938D3" w:rsidP="00F40290">
            <w:pPr>
              <w:spacing w:before="60" w:after="60"/>
              <w:jc w:val="left"/>
              <w:rPr>
                <w:sz w:val="20"/>
                <w:szCs w:val="20"/>
              </w:rPr>
            </w:pPr>
            <w:r w:rsidRPr="00971C80">
              <w:rPr>
                <w:sz w:val="20"/>
                <w:szCs w:val="20"/>
              </w:rPr>
              <w:t>Electricity Smart Meter:</w:t>
            </w:r>
          </w:p>
          <w:p w14:paraId="1CB91C67" w14:textId="77777777" w:rsidR="00D938D3" w:rsidRPr="00971C80" w:rsidRDefault="00D938D3" w:rsidP="00C95829">
            <w:pPr>
              <w:spacing w:before="60" w:after="120"/>
              <w:jc w:val="left"/>
              <w:rPr>
                <w:sz w:val="20"/>
                <w:szCs w:val="20"/>
              </w:rPr>
            </w:pPr>
            <w:r w:rsidRPr="00971C80">
              <w:rPr>
                <w:sz w:val="20"/>
                <w:szCs w:val="20"/>
              </w:rPr>
              <w:t>N/A</w:t>
            </w:r>
          </w:p>
          <w:p w14:paraId="04836D05" w14:textId="77777777" w:rsidR="00D938D3" w:rsidRPr="00971C80" w:rsidRDefault="00D938D3" w:rsidP="00F40290">
            <w:pPr>
              <w:spacing w:before="60" w:after="60"/>
              <w:jc w:val="left"/>
              <w:rPr>
                <w:sz w:val="20"/>
                <w:szCs w:val="20"/>
              </w:rPr>
            </w:pPr>
            <w:r w:rsidRPr="00971C80">
              <w:rPr>
                <w:sz w:val="20"/>
                <w:szCs w:val="20"/>
              </w:rPr>
              <w:t>Gas Smart Meter:</w:t>
            </w:r>
          </w:p>
          <w:p w14:paraId="40FA04E0" w14:textId="77777777" w:rsidR="00D938D3" w:rsidRPr="00971C80" w:rsidRDefault="00D938D3" w:rsidP="00F40290">
            <w:pPr>
              <w:spacing w:before="60" w:after="60"/>
              <w:jc w:val="left"/>
              <w:rPr>
                <w:sz w:val="20"/>
                <w:szCs w:val="20"/>
              </w:rPr>
            </w:pPr>
            <w:r w:rsidRPr="00971C80">
              <w:rPr>
                <w:sz w:val="20"/>
                <w:szCs w:val="20"/>
              </w:rPr>
              <w:t>Yes</w:t>
            </w:r>
          </w:p>
        </w:tc>
        <w:tc>
          <w:tcPr>
            <w:tcW w:w="450" w:type="pct"/>
          </w:tcPr>
          <w:p w14:paraId="5299D7B8" w14:textId="77777777" w:rsidR="00D938D3" w:rsidRPr="00971C80" w:rsidRDefault="00D938D3" w:rsidP="00F40290">
            <w:pPr>
              <w:spacing w:before="60" w:after="60"/>
              <w:jc w:val="left"/>
              <w:rPr>
                <w:sz w:val="20"/>
                <w:szCs w:val="20"/>
              </w:rPr>
            </w:pPr>
            <w:r w:rsidRPr="00971C80">
              <w:rPr>
                <w:sz w:val="20"/>
                <w:szCs w:val="20"/>
              </w:rPr>
              <w:t>None</w:t>
            </w:r>
          </w:p>
        </w:tc>
        <w:tc>
          <w:tcPr>
            <w:tcW w:w="384" w:type="pct"/>
          </w:tcPr>
          <w:p w14:paraId="72F59F95" w14:textId="77777777" w:rsidR="00D938D3" w:rsidRPr="00971C80" w:rsidRDefault="00D938D3" w:rsidP="00F40290">
            <w:pPr>
              <w:spacing w:before="60" w:after="60"/>
              <w:jc w:val="left"/>
              <w:rPr>
                <w:sz w:val="20"/>
                <w:szCs w:val="20"/>
              </w:rPr>
            </w:pPr>
            <w:r w:rsidRPr="00971C80">
              <w:rPr>
                <w:sz w:val="20"/>
                <w:szCs w:val="20"/>
              </w:rPr>
              <w:t>N/A</w:t>
            </w:r>
          </w:p>
        </w:tc>
      </w:tr>
      <w:tr w:rsidR="00D938D3" w:rsidRPr="00971C80" w14:paraId="0F905F99" w14:textId="77777777" w:rsidTr="00400115">
        <w:tc>
          <w:tcPr>
            <w:tcW w:w="1038" w:type="pct"/>
          </w:tcPr>
          <w:p w14:paraId="6E173B78" w14:textId="77777777" w:rsidR="00D938D3" w:rsidRPr="00971C80" w:rsidRDefault="00D938D3" w:rsidP="00F40290">
            <w:pPr>
              <w:spacing w:before="60" w:after="60"/>
              <w:jc w:val="left"/>
              <w:rPr>
                <w:sz w:val="20"/>
                <w:szCs w:val="20"/>
              </w:rPr>
            </w:pPr>
            <w:r w:rsidRPr="00971C80">
              <w:rPr>
                <w:sz w:val="20"/>
                <w:szCs w:val="20"/>
              </w:rPr>
              <w:t>PriceElements</w:t>
            </w:r>
          </w:p>
        </w:tc>
        <w:tc>
          <w:tcPr>
            <w:tcW w:w="1398" w:type="pct"/>
          </w:tcPr>
          <w:p w14:paraId="0C516A93" w14:textId="77777777" w:rsidR="00D938D3" w:rsidRPr="00971C80" w:rsidRDefault="00D938D3" w:rsidP="00F40290">
            <w:pPr>
              <w:spacing w:after="60"/>
              <w:jc w:val="left"/>
              <w:rPr>
                <w:sz w:val="20"/>
                <w:szCs w:val="20"/>
              </w:rPr>
            </w:pPr>
            <w:r w:rsidRPr="00971C80">
              <w:rPr>
                <w:sz w:val="20"/>
                <w:szCs w:val="20"/>
              </w:rPr>
              <w:t>All the Data Items required to update the price on the Device are defined in Service Request</w:t>
            </w:r>
            <w:r w:rsidR="005A3E2D">
              <w:rPr>
                <w:sz w:val="20"/>
                <w:szCs w:val="20"/>
              </w:rPr>
              <w:t xml:space="preserve"> 1.2.1</w:t>
            </w:r>
            <w:r w:rsidRPr="00971C80">
              <w:rPr>
                <w:sz w:val="20"/>
                <w:szCs w:val="20"/>
              </w:rPr>
              <w:t xml:space="preserve"> ‘Update Price</w:t>
            </w:r>
            <w:r w:rsidR="005A3E2D">
              <w:rPr>
                <w:sz w:val="20"/>
                <w:szCs w:val="20"/>
              </w:rPr>
              <w:t xml:space="preserve"> (Primary Element)’</w:t>
            </w:r>
          </w:p>
        </w:tc>
        <w:tc>
          <w:tcPr>
            <w:tcW w:w="1085" w:type="pct"/>
          </w:tcPr>
          <w:p w14:paraId="2A72462C" w14:textId="77777777" w:rsidR="00D938D3" w:rsidRPr="00971C80" w:rsidRDefault="00D938D3" w:rsidP="00F40290">
            <w:pPr>
              <w:spacing w:before="60" w:after="60"/>
              <w:jc w:val="left"/>
              <w:rPr>
                <w:sz w:val="20"/>
                <w:szCs w:val="20"/>
              </w:rPr>
            </w:pPr>
            <w:r w:rsidRPr="00971C80">
              <w:rPr>
                <w:sz w:val="20"/>
                <w:szCs w:val="20"/>
              </w:rPr>
              <w:t>sr:PricePrimary</w:t>
            </w:r>
          </w:p>
          <w:p w14:paraId="7CFAC55F" w14:textId="77777777" w:rsidR="00D938D3" w:rsidRPr="00971C80" w:rsidRDefault="00D938D3" w:rsidP="00F40290">
            <w:pPr>
              <w:spacing w:before="60" w:after="60"/>
              <w:jc w:val="left"/>
              <w:rPr>
                <w:sz w:val="20"/>
                <w:szCs w:val="20"/>
              </w:rPr>
            </w:pPr>
          </w:p>
        </w:tc>
        <w:tc>
          <w:tcPr>
            <w:tcW w:w="645" w:type="pct"/>
          </w:tcPr>
          <w:p w14:paraId="3B72C0FA" w14:textId="77777777" w:rsidR="00D938D3" w:rsidRPr="00971C80" w:rsidRDefault="00D938D3" w:rsidP="00F40290">
            <w:pPr>
              <w:spacing w:before="60" w:after="60"/>
              <w:jc w:val="left"/>
              <w:rPr>
                <w:sz w:val="20"/>
                <w:szCs w:val="20"/>
              </w:rPr>
            </w:pPr>
            <w:r w:rsidRPr="00971C80">
              <w:rPr>
                <w:sz w:val="20"/>
                <w:szCs w:val="20"/>
              </w:rPr>
              <w:t>Yes</w:t>
            </w:r>
          </w:p>
        </w:tc>
        <w:tc>
          <w:tcPr>
            <w:tcW w:w="450" w:type="pct"/>
          </w:tcPr>
          <w:p w14:paraId="3C620D37" w14:textId="77777777" w:rsidR="00D938D3" w:rsidRPr="00971C80" w:rsidRDefault="00D938D3" w:rsidP="00F40290">
            <w:pPr>
              <w:spacing w:before="60" w:after="60"/>
              <w:jc w:val="left"/>
              <w:rPr>
                <w:sz w:val="20"/>
                <w:szCs w:val="20"/>
              </w:rPr>
            </w:pPr>
            <w:r w:rsidRPr="00971C80">
              <w:rPr>
                <w:sz w:val="20"/>
                <w:szCs w:val="20"/>
              </w:rPr>
              <w:t>None</w:t>
            </w:r>
          </w:p>
        </w:tc>
        <w:tc>
          <w:tcPr>
            <w:tcW w:w="384" w:type="pct"/>
          </w:tcPr>
          <w:p w14:paraId="18A1BB05" w14:textId="77777777" w:rsidR="00D938D3" w:rsidRPr="00971C80" w:rsidRDefault="00D938D3" w:rsidP="00F40290">
            <w:pPr>
              <w:spacing w:before="60" w:after="60"/>
              <w:jc w:val="left"/>
              <w:rPr>
                <w:sz w:val="20"/>
                <w:szCs w:val="20"/>
              </w:rPr>
            </w:pPr>
            <w:r w:rsidRPr="00971C80">
              <w:rPr>
                <w:sz w:val="20"/>
                <w:szCs w:val="20"/>
              </w:rPr>
              <w:t>N/A</w:t>
            </w:r>
          </w:p>
        </w:tc>
      </w:tr>
    </w:tbl>
    <w:p w14:paraId="30B02D93" w14:textId="4588D610" w:rsidR="00D938D3" w:rsidRPr="005F395C" w:rsidRDefault="004E3DE7" w:rsidP="004705F3">
      <w:pPr>
        <w:pStyle w:val="Caption"/>
      </w:pPr>
      <w:bookmarkStart w:id="768" w:name="_Ref400967403"/>
      <w:bookmarkStart w:id="769" w:name="_Toc50828939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44</w:t>
      </w:r>
      <w:r w:rsidR="00FB161A">
        <w:rPr>
          <w:noProof/>
        </w:rPr>
        <w:fldChar w:fldCharType="end"/>
      </w:r>
      <w:bookmarkEnd w:id="768"/>
      <w:r>
        <w:t xml:space="preserve"> </w:t>
      </w:r>
      <w:r w:rsidRPr="000B4DCD">
        <w:t xml:space="preserve">: </w:t>
      </w:r>
      <w:r w:rsidRPr="00971C80">
        <w:t xml:space="preserve">UpdateImportTariffPrimaryElement </w:t>
      </w:r>
      <w:r w:rsidR="0082302F">
        <w:t>(sr:Tariff</w:t>
      </w:r>
      <w:r w:rsidR="005108FA">
        <w:t>Primary</w:t>
      </w:r>
      <w:r w:rsidR="0082302F">
        <w:t xml:space="preserve">Element) </w:t>
      </w:r>
      <w:r>
        <w:t>data items</w:t>
      </w:r>
      <w:bookmarkEnd w:id="769"/>
    </w:p>
    <w:p w14:paraId="71D134B2" w14:textId="77777777" w:rsidR="00D938D3" w:rsidRPr="00971C80" w:rsidRDefault="00D938D3" w:rsidP="000966E5">
      <w:pPr>
        <w:keepNext/>
      </w:pPr>
      <w:bookmarkStart w:id="770" w:name="_Ref383003641"/>
      <w:r w:rsidRPr="00971C80">
        <w:t>ElecTariffElements Definition</w:t>
      </w:r>
      <w:bookmarkEnd w:id="770"/>
    </w:p>
    <w:tbl>
      <w:tblPr>
        <w:tblStyle w:val="TableGrid3"/>
        <w:tblW w:w="5000" w:type="pct"/>
        <w:tblLayout w:type="fixed"/>
        <w:tblCellMar>
          <w:left w:w="57" w:type="dxa"/>
          <w:right w:w="57" w:type="dxa"/>
        </w:tblCellMar>
        <w:tblLook w:val="0420" w:firstRow="1" w:lastRow="0" w:firstColumn="0" w:lastColumn="0" w:noHBand="0" w:noVBand="1"/>
      </w:tblPr>
      <w:tblGrid>
        <w:gridCol w:w="1454"/>
        <w:gridCol w:w="1958"/>
        <w:gridCol w:w="2658"/>
        <w:gridCol w:w="1540"/>
        <w:gridCol w:w="838"/>
        <w:gridCol w:w="568"/>
      </w:tblGrid>
      <w:tr w:rsidR="009C1F85" w:rsidRPr="00971C80" w14:paraId="3F47B63B" w14:textId="77777777" w:rsidTr="00400115">
        <w:trPr>
          <w:cantSplit/>
          <w:trHeight w:val="553"/>
        </w:trPr>
        <w:tc>
          <w:tcPr>
            <w:tcW w:w="806" w:type="pct"/>
          </w:tcPr>
          <w:p w14:paraId="01DF77C5" w14:textId="77777777" w:rsidR="00D938D3" w:rsidRPr="00971C80" w:rsidRDefault="00D938D3" w:rsidP="001D7F39">
            <w:pPr>
              <w:keepNext/>
              <w:jc w:val="left"/>
              <w:rPr>
                <w:b/>
                <w:sz w:val="20"/>
                <w:szCs w:val="20"/>
              </w:rPr>
            </w:pPr>
            <w:r w:rsidRPr="00971C80">
              <w:rPr>
                <w:b/>
                <w:sz w:val="20"/>
                <w:szCs w:val="20"/>
              </w:rPr>
              <w:t>Data Item</w:t>
            </w:r>
          </w:p>
        </w:tc>
        <w:tc>
          <w:tcPr>
            <w:tcW w:w="1086" w:type="pct"/>
          </w:tcPr>
          <w:p w14:paraId="750271A4" w14:textId="77777777" w:rsidR="00D938D3" w:rsidRPr="00971C80" w:rsidRDefault="00D938D3" w:rsidP="001D7F39">
            <w:pPr>
              <w:keepNext/>
              <w:jc w:val="left"/>
              <w:rPr>
                <w:b/>
                <w:sz w:val="20"/>
                <w:szCs w:val="20"/>
              </w:rPr>
            </w:pPr>
            <w:r w:rsidRPr="00971C80">
              <w:rPr>
                <w:b/>
                <w:sz w:val="20"/>
                <w:szCs w:val="20"/>
              </w:rPr>
              <w:t>Description</w:t>
            </w:r>
          </w:p>
          <w:p w14:paraId="79CE9FCE" w14:textId="77777777" w:rsidR="00D938D3" w:rsidRPr="00971C80" w:rsidRDefault="00D938D3" w:rsidP="001D7F39">
            <w:pPr>
              <w:keepNext/>
              <w:jc w:val="left"/>
              <w:rPr>
                <w:b/>
                <w:sz w:val="20"/>
                <w:szCs w:val="20"/>
              </w:rPr>
            </w:pPr>
            <w:r w:rsidRPr="00971C80">
              <w:rPr>
                <w:b/>
                <w:sz w:val="20"/>
                <w:szCs w:val="20"/>
              </w:rPr>
              <w:t>/ Allowable values</w:t>
            </w:r>
          </w:p>
        </w:tc>
        <w:tc>
          <w:tcPr>
            <w:tcW w:w="1474" w:type="pct"/>
            <w:hideMark/>
          </w:tcPr>
          <w:p w14:paraId="06D5A317" w14:textId="77777777" w:rsidR="00D938D3" w:rsidRPr="00971C80" w:rsidRDefault="00D938D3" w:rsidP="001D7F39">
            <w:pPr>
              <w:keepNext/>
              <w:jc w:val="left"/>
              <w:rPr>
                <w:b/>
                <w:sz w:val="20"/>
                <w:szCs w:val="20"/>
              </w:rPr>
            </w:pPr>
            <w:r w:rsidRPr="00971C80">
              <w:rPr>
                <w:b/>
                <w:sz w:val="20"/>
                <w:szCs w:val="20"/>
              </w:rPr>
              <w:t>Type</w:t>
            </w:r>
          </w:p>
        </w:tc>
        <w:tc>
          <w:tcPr>
            <w:tcW w:w="854" w:type="pct"/>
            <w:hideMark/>
          </w:tcPr>
          <w:p w14:paraId="4CDE6992" w14:textId="77777777" w:rsidR="00D938D3" w:rsidRPr="00971C80" w:rsidRDefault="00D938D3" w:rsidP="001D7F39">
            <w:pPr>
              <w:keepNext/>
              <w:jc w:val="left"/>
              <w:rPr>
                <w:b/>
                <w:bCs/>
                <w:sz w:val="20"/>
                <w:szCs w:val="20"/>
                <w:vertAlign w:val="superscript"/>
              </w:rPr>
            </w:pPr>
            <w:r w:rsidRPr="00971C80">
              <w:rPr>
                <w:b/>
                <w:sz w:val="20"/>
                <w:szCs w:val="20"/>
              </w:rPr>
              <w:t>Mandatory</w:t>
            </w:r>
          </w:p>
        </w:tc>
        <w:tc>
          <w:tcPr>
            <w:tcW w:w="465" w:type="pct"/>
            <w:hideMark/>
          </w:tcPr>
          <w:p w14:paraId="0B84D312" w14:textId="77777777" w:rsidR="00D938D3" w:rsidRPr="00971C80" w:rsidRDefault="00D938D3" w:rsidP="001D7F39">
            <w:pPr>
              <w:keepNext/>
              <w:jc w:val="left"/>
              <w:rPr>
                <w:b/>
                <w:sz w:val="20"/>
                <w:szCs w:val="20"/>
              </w:rPr>
            </w:pPr>
            <w:r w:rsidRPr="00971C80">
              <w:rPr>
                <w:b/>
                <w:sz w:val="20"/>
                <w:szCs w:val="20"/>
              </w:rPr>
              <w:t>Default</w:t>
            </w:r>
          </w:p>
        </w:tc>
        <w:tc>
          <w:tcPr>
            <w:tcW w:w="315" w:type="pct"/>
          </w:tcPr>
          <w:p w14:paraId="01A20287" w14:textId="77777777" w:rsidR="00D938D3" w:rsidRPr="00971C80" w:rsidRDefault="00D938D3" w:rsidP="001D7F39">
            <w:pPr>
              <w:keepNext/>
              <w:jc w:val="left"/>
              <w:rPr>
                <w:b/>
                <w:sz w:val="20"/>
                <w:szCs w:val="20"/>
              </w:rPr>
            </w:pPr>
            <w:r w:rsidRPr="00971C80">
              <w:rPr>
                <w:b/>
                <w:sz w:val="20"/>
                <w:szCs w:val="20"/>
              </w:rPr>
              <w:t>Units</w:t>
            </w:r>
          </w:p>
        </w:tc>
      </w:tr>
      <w:tr w:rsidR="0083039E" w:rsidRPr="00971C80" w14:paraId="4EFEBED9" w14:textId="77777777" w:rsidTr="00400115">
        <w:trPr>
          <w:cantSplit/>
        </w:trPr>
        <w:tc>
          <w:tcPr>
            <w:tcW w:w="806" w:type="pct"/>
          </w:tcPr>
          <w:p w14:paraId="3D26D053" w14:textId="77777777" w:rsidR="0083039E" w:rsidRPr="00971C80" w:rsidRDefault="0083039E" w:rsidP="00F40290">
            <w:pPr>
              <w:spacing w:before="60" w:after="60"/>
              <w:jc w:val="left"/>
              <w:rPr>
                <w:sz w:val="20"/>
                <w:szCs w:val="20"/>
              </w:rPr>
            </w:pPr>
            <w:r w:rsidRPr="0085193C">
              <w:rPr>
                <w:sz w:val="20"/>
                <w:szCs w:val="20"/>
              </w:rPr>
              <w:t>CurrencyUnits</w:t>
            </w:r>
          </w:p>
        </w:tc>
        <w:tc>
          <w:tcPr>
            <w:tcW w:w="1086" w:type="pct"/>
          </w:tcPr>
          <w:p w14:paraId="1512CBC2" w14:textId="77777777" w:rsidR="0083039E" w:rsidRPr="0085193C" w:rsidRDefault="0083039E" w:rsidP="00070B76">
            <w:pPr>
              <w:spacing w:before="60" w:after="60"/>
              <w:jc w:val="left"/>
              <w:rPr>
                <w:sz w:val="20"/>
                <w:szCs w:val="20"/>
              </w:rPr>
            </w:pPr>
            <w:r w:rsidRPr="0085193C">
              <w:rPr>
                <w:sz w:val="20"/>
                <w:szCs w:val="20"/>
              </w:rPr>
              <w:t>The Currency Units currently used by a Smart Meter for display purposes, which shall be GB Pounds</w:t>
            </w:r>
            <w:r>
              <w:rPr>
                <w:sz w:val="20"/>
                <w:szCs w:val="20"/>
              </w:rPr>
              <w:t xml:space="preserve"> or </w:t>
            </w:r>
            <w:r w:rsidRPr="0085193C">
              <w:rPr>
                <w:sz w:val="20"/>
                <w:szCs w:val="20"/>
              </w:rPr>
              <w:t>European Central Bank Euros</w:t>
            </w:r>
          </w:p>
          <w:p w14:paraId="0D1F8F85" w14:textId="77777777" w:rsidR="0083039E" w:rsidRPr="0085193C" w:rsidRDefault="0083039E" w:rsidP="00070B76">
            <w:pPr>
              <w:spacing w:before="60" w:after="60"/>
              <w:jc w:val="left"/>
              <w:rPr>
                <w:sz w:val="20"/>
                <w:szCs w:val="20"/>
              </w:rPr>
            </w:pPr>
            <w:r w:rsidRPr="0085193C">
              <w:rPr>
                <w:sz w:val="20"/>
                <w:szCs w:val="20"/>
              </w:rPr>
              <w:t>Valid set:</w:t>
            </w:r>
          </w:p>
          <w:p w14:paraId="0ED1A415" w14:textId="77777777" w:rsidR="0083039E" w:rsidRPr="0085193C" w:rsidRDefault="0083039E" w:rsidP="003202D3">
            <w:pPr>
              <w:spacing w:before="60" w:after="60"/>
              <w:ind w:left="368" w:hanging="283"/>
              <w:jc w:val="left"/>
              <w:rPr>
                <w:sz w:val="20"/>
                <w:szCs w:val="20"/>
              </w:rPr>
            </w:pPr>
            <w:r w:rsidRPr="0085193C">
              <w:rPr>
                <w:sz w:val="20"/>
                <w:szCs w:val="20"/>
              </w:rPr>
              <w:t>•</w:t>
            </w:r>
            <w:r w:rsidRPr="0085193C">
              <w:rPr>
                <w:sz w:val="20"/>
                <w:szCs w:val="20"/>
              </w:rPr>
              <w:tab/>
              <w:t>GBP. GB Pounds</w:t>
            </w:r>
          </w:p>
          <w:p w14:paraId="1B90670A" w14:textId="77777777" w:rsidR="0083039E" w:rsidRPr="00971C80" w:rsidRDefault="0083039E" w:rsidP="003202D3">
            <w:pPr>
              <w:ind w:left="368" w:hanging="283"/>
              <w:jc w:val="left"/>
              <w:rPr>
                <w:sz w:val="20"/>
                <w:szCs w:val="20"/>
              </w:rPr>
            </w:pPr>
            <w:r w:rsidRPr="0085193C">
              <w:rPr>
                <w:sz w:val="20"/>
                <w:szCs w:val="20"/>
              </w:rPr>
              <w:t>•</w:t>
            </w:r>
            <w:r w:rsidRPr="0085193C">
              <w:rPr>
                <w:sz w:val="20"/>
                <w:szCs w:val="20"/>
              </w:rPr>
              <w:tab/>
              <w:t>ECB. European Central Bank Euros</w:t>
            </w:r>
          </w:p>
        </w:tc>
        <w:tc>
          <w:tcPr>
            <w:tcW w:w="1474" w:type="pct"/>
          </w:tcPr>
          <w:p w14:paraId="0DCDA0F6" w14:textId="77777777" w:rsidR="0083039E" w:rsidRPr="00E529E8" w:rsidRDefault="0083039E" w:rsidP="00070B76">
            <w:pPr>
              <w:spacing w:before="60" w:after="60"/>
              <w:jc w:val="left"/>
              <w:rPr>
                <w:sz w:val="20"/>
                <w:szCs w:val="20"/>
              </w:rPr>
            </w:pPr>
            <w:r w:rsidRPr="00E529E8">
              <w:rPr>
                <w:sz w:val="20"/>
                <w:szCs w:val="20"/>
              </w:rPr>
              <w:t xml:space="preserve">Restriction of </w:t>
            </w:r>
          </w:p>
          <w:p w14:paraId="24A4A4EE" w14:textId="77777777" w:rsidR="0083039E" w:rsidRPr="00E529E8" w:rsidRDefault="0083039E" w:rsidP="00070B76">
            <w:pPr>
              <w:spacing w:before="60" w:after="60"/>
              <w:jc w:val="left"/>
              <w:rPr>
                <w:sz w:val="20"/>
                <w:szCs w:val="20"/>
              </w:rPr>
            </w:pPr>
            <w:r w:rsidRPr="00E529E8">
              <w:rPr>
                <w:sz w:val="20"/>
                <w:szCs w:val="20"/>
              </w:rPr>
              <w:t>xs:string</w:t>
            </w:r>
          </w:p>
          <w:p w14:paraId="5B5814B4" w14:textId="77777777" w:rsidR="0083039E" w:rsidRPr="00971C80" w:rsidRDefault="0083039E" w:rsidP="00F40290">
            <w:pPr>
              <w:spacing w:before="60" w:after="60"/>
              <w:jc w:val="left"/>
              <w:rPr>
                <w:sz w:val="20"/>
                <w:szCs w:val="20"/>
              </w:rPr>
            </w:pPr>
            <w:r w:rsidRPr="00E529E8">
              <w:rPr>
                <w:sz w:val="20"/>
                <w:szCs w:val="20"/>
              </w:rPr>
              <w:t>(Enumeration)</w:t>
            </w:r>
          </w:p>
        </w:tc>
        <w:tc>
          <w:tcPr>
            <w:tcW w:w="854" w:type="pct"/>
          </w:tcPr>
          <w:p w14:paraId="5D1F19DA" w14:textId="77777777" w:rsidR="0083039E" w:rsidRPr="00971C80" w:rsidRDefault="0083039E" w:rsidP="00F40290">
            <w:pPr>
              <w:spacing w:before="60" w:after="60"/>
              <w:jc w:val="left"/>
              <w:rPr>
                <w:sz w:val="20"/>
                <w:szCs w:val="20"/>
              </w:rPr>
            </w:pPr>
            <w:r>
              <w:rPr>
                <w:sz w:val="20"/>
                <w:szCs w:val="20"/>
              </w:rPr>
              <w:t>Yes</w:t>
            </w:r>
          </w:p>
        </w:tc>
        <w:tc>
          <w:tcPr>
            <w:tcW w:w="465" w:type="pct"/>
          </w:tcPr>
          <w:p w14:paraId="0D2F9F95" w14:textId="77777777" w:rsidR="0083039E" w:rsidRPr="00971C80" w:rsidRDefault="0083039E" w:rsidP="00F40290">
            <w:pPr>
              <w:spacing w:before="60" w:after="60"/>
              <w:jc w:val="left"/>
              <w:rPr>
                <w:sz w:val="20"/>
                <w:szCs w:val="20"/>
              </w:rPr>
            </w:pPr>
            <w:r>
              <w:rPr>
                <w:sz w:val="20"/>
                <w:szCs w:val="20"/>
              </w:rPr>
              <w:t>None</w:t>
            </w:r>
          </w:p>
        </w:tc>
        <w:tc>
          <w:tcPr>
            <w:tcW w:w="315" w:type="pct"/>
          </w:tcPr>
          <w:p w14:paraId="7709D35E" w14:textId="77777777" w:rsidR="0083039E" w:rsidRPr="00971C80" w:rsidRDefault="0083039E" w:rsidP="00F40290">
            <w:pPr>
              <w:spacing w:before="60" w:after="60"/>
              <w:jc w:val="left"/>
              <w:rPr>
                <w:sz w:val="20"/>
                <w:szCs w:val="20"/>
              </w:rPr>
            </w:pPr>
            <w:r>
              <w:rPr>
                <w:sz w:val="20"/>
                <w:szCs w:val="20"/>
              </w:rPr>
              <w:t>N/A</w:t>
            </w:r>
          </w:p>
        </w:tc>
      </w:tr>
      <w:tr w:rsidR="0083039E" w:rsidRPr="00971C80" w14:paraId="0ECAFAB9" w14:textId="77777777" w:rsidTr="00400115">
        <w:trPr>
          <w:cantSplit/>
        </w:trPr>
        <w:tc>
          <w:tcPr>
            <w:tcW w:w="806" w:type="pct"/>
          </w:tcPr>
          <w:p w14:paraId="1DEC74DC" w14:textId="77777777" w:rsidR="0083039E" w:rsidRPr="00971C80" w:rsidRDefault="0083039E" w:rsidP="00F40290">
            <w:pPr>
              <w:spacing w:before="60" w:after="60"/>
              <w:jc w:val="left"/>
              <w:rPr>
                <w:sz w:val="20"/>
                <w:szCs w:val="20"/>
              </w:rPr>
            </w:pPr>
            <w:r w:rsidRPr="00971C80">
              <w:rPr>
                <w:sz w:val="20"/>
                <w:szCs w:val="20"/>
              </w:rPr>
              <w:t>SwitchingTable</w:t>
            </w:r>
          </w:p>
        </w:tc>
        <w:tc>
          <w:tcPr>
            <w:tcW w:w="1086" w:type="pct"/>
          </w:tcPr>
          <w:p w14:paraId="134BD03A" w14:textId="77777777" w:rsidR="0083039E" w:rsidRDefault="0083039E" w:rsidP="00F40290">
            <w:pPr>
              <w:jc w:val="left"/>
              <w:rPr>
                <w:sz w:val="20"/>
                <w:szCs w:val="20"/>
              </w:rPr>
            </w:pPr>
            <w:r w:rsidRPr="00971C80">
              <w:rPr>
                <w:sz w:val="20"/>
                <w:szCs w:val="20"/>
              </w:rPr>
              <w:t>A calendar defining UTC times, days and dates for switching the Primary Element tariff</w:t>
            </w:r>
          </w:p>
          <w:p w14:paraId="5E7FEC4D" w14:textId="77777777" w:rsidR="0083039E" w:rsidRDefault="0083039E" w:rsidP="00F40290">
            <w:pPr>
              <w:jc w:val="left"/>
              <w:rPr>
                <w:sz w:val="20"/>
                <w:szCs w:val="20"/>
              </w:rPr>
            </w:pPr>
          </w:p>
          <w:p w14:paraId="6C993EC1" w14:textId="77777777" w:rsidR="0083039E" w:rsidRPr="00971C80" w:rsidRDefault="0083039E" w:rsidP="00212723">
            <w:pPr>
              <w:jc w:val="left"/>
              <w:rPr>
                <w:sz w:val="20"/>
                <w:szCs w:val="20"/>
              </w:rPr>
            </w:pPr>
          </w:p>
        </w:tc>
        <w:tc>
          <w:tcPr>
            <w:tcW w:w="1474" w:type="pct"/>
          </w:tcPr>
          <w:p w14:paraId="4E096AD2" w14:textId="77777777" w:rsidR="0083039E" w:rsidRPr="00971C80" w:rsidRDefault="0083039E" w:rsidP="00F40290">
            <w:pPr>
              <w:spacing w:before="60" w:after="60"/>
              <w:jc w:val="left"/>
              <w:rPr>
                <w:sz w:val="20"/>
                <w:szCs w:val="20"/>
              </w:rPr>
            </w:pPr>
            <w:r w:rsidRPr="00971C80">
              <w:rPr>
                <w:sz w:val="20"/>
                <w:szCs w:val="20"/>
              </w:rPr>
              <w:t>sr:</w:t>
            </w:r>
            <w:r>
              <w:rPr>
                <w:sz w:val="20"/>
                <w:szCs w:val="20"/>
              </w:rPr>
              <w:t>Elec</w:t>
            </w:r>
            <w:r w:rsidRPr="00971C80">
              <w:rPr>
                <w:sz w:val="20"/>
                <w:szCs w:val="20"/>
              </w:rPr>
              <w:t>SwitchingTablePrimary</w:t>
            </w:r>
          </w:p>
          <w:p w14:paraId="5A53EC1B" w14:textId="77777777" w:rsidR="0083039E" w:rsidRPr="00971C80" w:rsidRDefault="0083039E" w:rsidP="00F40290">
            <w:pPr>
              <w:spacing w:before="60" w:after="60"/>
              <w:jc w:val="left"/>
              <w:rPr>
                <w:sz w:val="20"/>
                <w:szCs w:val="20"/>
              </w:rPr>
            </w:pPr>
          </w:p>
        </w:tc>
        <w:tc>
          <w:tcPr>
            <w:tcW w:w="854" w:type="pct"/>
          </w:tcPr>
          <w:p w14:paraId="60959E46" w14:textId="77777777" w:rsidR="0083039E" w:rsidRPr="00971C80" w:rsidRDefault="0083039E" w:rsidP="00F40290">
            <w:pPr>
              <w:spacing w:before="60" w:after="60"/>
              <w:jc w:val="left"/>
              <w:rPr>
                <w:sz w:val="20"/>
                <w:szCs w:val="20"/>
              </w:rPr>
            </w:pPr>
            <w:r w:rsidRPr="00971C80">
              <w:rPr>
                <w:sz w:val="20"/>
                <w:szCs w:val="20"/>
              </w:rPr>
              <w:t>Yes</w:t>
            </w:r>
          </w:p>
        </w:tc>
        <w:tc>
          <w:tcPr>
            <w:tcW w:w="465" w:type="pct"/>
          </w:tcPr>
          <w:p w14:paraId="66E5D4CB" w14:textId="77777777" w:rsidR="0083039E" w:rsidRPr="00971C80" w:rsidRDefault="0083039E" w:rsidP="00F40290">
            <w:pPr>
              <w:spacing w:before="60" w:after="60"/>
              <w:jc w:val="left"/>
              <w:rPr>
                <w:sz w:val="20"/>
                <w:szCs w:val="20"/>
              </w:rPr>
            </w:pPr>
            <w:r w:rsidRPr="00971C80">
              <w:rPr>
                <w:sz w:val="20"/>
                <w:szCs w:val="20"/>
              </w:rPr>
              <w:t>None</w:t>
            </w:r>
          </w:p>
        </w:tc>
        <w:tc>
          <w:tcPr>
            <w:tcW w:w="315" w:type="pct"/>
          </w:tcPr>
          <w:p w14:paraId="1A216922" w14:textId="77777777" w:rsidR="0083039E" w:rsidRPr="00971C80" w:rsidRDefault="0083039E" w:rsidP="00F40290">
            <w:pPr>
              <w:spacing w:before="60" w:after="60"/>
              <w:jc w:val="left"/>
              <w:rPr>
                <w:sz w:val="20"/>
                <w:szCs w:val="20"/>
              </w:rPr>
            </w:pPr>
            <w:r w:rsidRPr="00971C80">
              <w:rPr>
                <w:sz w:val="20"/>
                <w:szCs w:val="20"/>
              </w:rPr>
              <w:t>N/A</w:t>
            </w:r>
          </w:p>
        </w:tc>
      </w:tr>
      <w:tr w:rsidR="0083039E" w:rsidRPr="00971C80" w14:paraId="57ECC32F" w14:textId="77777777" w:rsidTr="00400115">
        <w:trPr>
          <w:cantSplit/>
        </w:trPr>
        <w:tc>
          <w:tcPr>
            <w:tcW w:w="806" w:type="pct"/>
          </w:tcPr>
          <w:p w14:paraId="1C01359E" w14:textId="77777777" w:rsidR="0083039E" w:rsidRPr="00971C80" w:rsidRDefault="0083039E" w:rsidP="00F40290">
            <w:pPr>
              <w:spacing w:before="60" w:after="60"/>
              <w:jc w:val="left"/>
              <w:rPr>
                <w:sz w:val="20"/>
                <w:szCs w:val="20"/>
              </w:rPr>
            </w:pPr>
            <w:r w:rsidRPr="00971C80">
              <w:rPr>
                <w:sz w:val="20"/>
                <w:szCs w:val="20"/>
              </w:rPr>
              <w:t>SpecialDays</w:t>
            </w:r>
          </w:p>
        </w:tc>
        <w:tc>
          <w:tcPr>
            <w:tcW w:w="1086" w:type="pct"/>
          </w:tcPr>
          <w:p w14:paraId="7572C0E4" w14:textId="77777777" w:rsidR="0083039E" w:rsidRDefault="0083039E" w:rsidP="00F40290">
            <w:pPr>
              <w:jc w:val="left"/>
              <w:rPr>
                <w:sz w:val="20"/>
                <w:szCs w:val="20"/>
              </w:rPr>
            </w:pPr>
            <w:r w:rsidRPr="00971C80">
              <w:rPr>
                <w:sz w:val="20"/>
                <w:szCs w:val="20"/>
              </w:rPr>
              <w:t>A calendar defining special dates for switching the Primary Element tariff</w:t>
            </w:r>
          </w:p>
          <w:p w14:paraId="4E5EEA81" w14:textId="77777777" w:rsidR="0083039E" w:rsidRPr="00971C80" w:rsidRDefault="0083039E" w:rsidP="00F40290">
            <w:pPr>
              <w:jc w:val="left"/>
              <w:rPr>
                <w:sz w:val="20"/>
                <w:szCs w:val="20"/>
              </w:rPr>
            </w:pPr>
          </w:p>
        </w:tc>
        <w:tc>
          <w:tcPr>
            <w:tcW w:w="1474" w:type="pct"/>
          </w:tcPr>
          <w:p w14:paraId="2A57447C" w14:textId="77777777" w:rsidR="0083039E" w:rsidRPr="00971C80" w:rsidRDefault="0083039E" w:rsidP="00F40290">
            <w:pPr>
              <w:spacing w:before="60" w:after="60"/>
              <w:jc w:val="left"/>
              <w:rPr>
                <w:sz w:val="20"/>
                <w:szCs w:val="20"/>
              </w:rPr>
            </w:pPr>
            <w:r w:rsidRPr="00971C80">
              <w:rPr>
                <w:sz w:val="20"/>
                <w:szCs w:val="20"/>
              </w:rPr>
              <w:t>sr:</w:t>
            </w:r>
            <w:r>
              <w:rPr>
                <w:sz w:val="20"/>
                <w:szCs w:val="20"/>
              </w:rPr>
              <w:t>Elec</w:t>
            </w:r>
            <w:r w:rsidRPr="00971C80">
              <w:rPr>
                <w:sz w:val="20"/>
                <w:szCs w:val="20"/>
              </w:rPr>
              <w:t>SpecialDaysPrimary</w:t>
            </w:r>
          </w:p>
          <w:p w14:paraId="70EB18EB" w14:textId="77777777" w:rsidR="0083039E" w:rsidRPr="00971C80" w:rsidRDefault="0083039E" w:rsidP="00F40290">
            <w:pPr>
              <w:spacing w:before="60" w:after="60"/>
              <w:jc w:val="left"/>
              <w:rPr>
                <w:sz w:val="20"/>
                <w:szCs w:val="20"/>
              </w:rPr>
            </w:pPr>
          </w:p>
        </w:tc>
        <w:tc>
          <w:tcPr>
            <w:tcW w:w="854" w:type="pct"/>
          </w:tcPr>
          <w:p w14:paraId="0627E157" w14:textId="77777777" w:rsidR="0083039E" w:rsidRDefault="0083039E" w:rsidP="00F40290">
            <w:pPr>
              <w:jc w:val="left"/>
              <w:rPr>
                <w:sz w:val="20"/>
                <w:szCs w:val="20"/>
              </w:rPr>
            </w:pPr>
            <w:r w:rsidRPr="00971C80">
              <w:rPr>
                <w:sz w:val="20"/>
                <w:szCs w:val="20"/>
              </w:rPr>
              <w:t>Yes</w:t>
            </w:r>
          </w:p>
          <w:p w14:paraId="42FC84B9" w14:textId="77777777" w:rsidR="0083039E" w:rsidRDefault="0083039E" w:rsidP="00F40290">
            <w:pPr>
              <w:jc w:val="left"/>
              <w:rPr>
                <w:sz w:val="20"/>
                <w:szCs w:val="20"/>
              </w:rPr>
            </w:pPr>
          </w:p>
          <w:p w14:paraId="6C7C76EF" w14:textId="77777777" w:rsidR="0083039E" w:rsidRPr="00190D68" w:rsidRDefault="0083039E" w:rsidP="00F40290">
            <w:pPr>
              <w:jc w:val="left"/>
              <w:rPr>
                <w:sz w:val="20"/>
                <w:szCs w:val="20"/>
              </w:rPr>
            </w:pPr>
            <w:r w:rsidRPr="00841590">
              <w:rPr>
                <w:sz w:val="20"/>
                <w:szCs w:val="20"/>
              </w:rPr>
              <w:t>If there are no Special Days, this XML element will be present, but empty, i.e. it will contain 0 SpecialDay elements</w:t>
            </w:r>
          </w:p>
        </w:tc>
        <w:tc>
          <w:tcPr>
            <w:tcW w:w="465" w:type="pct"/>
          </w:tcPr>
          <w:p w14:paraId="7DEBA4D5" w14:textId="77777777" w:rsidR="0083039E" w:rsidRPr="00971C80" w:rsidRDefault="0083039E" w:rsidP="00F40290">
            <w:pPr>
              <w:spacing w:before="60" w:after="60"/>
              <w:jc w:val="left"/>
              <w:rPr>
                <w:sz w:val="20"/>
                <w:szCs w:val="20"/>
              </w:rPr>
            </w:pPr>
            <w:r w:rsidRPr="00971C80">
              <w:rPr>
                <w:sz w:val="20"/>
                <w:szCs w:val="20"/>
              </w:rPr>
              <w:t>None</w:t>
            </w:r>
          </w:p>
        </w:tc>
        <w:tc>
          <w:tcPr>
            <w:tcW w:w="315" w:type="pct"/>
          </w:tcPr>
          <w:p w14:paraId="541F82E1" w14:textId="77777777" w:rsidR="0083039E" w:rsidRPr="00971C80" w:rsidRDefault="0083039E" w:rsidP="00F40290">
            <w:pPr>
              <w:spacing w:before="60" w:after="60"/>
              <w:jc w:val="left"/>
              <w:rPr>
                <w:sz w:val="20"/>
                <w:szCs w:val="20"/>
              </w:rPr>
            </w:pPr>
            <w:r w:rsidRPr="00971C80">
              <w:rPr>
                <w:sz w:val="20"/>
                <w:szCs w:val="20"/>
              </w:rPr>
              <w:t>N/A</w:t>
            </w:r>
          </w:p>
        </w:tc>
      </w:tr>
      <w:tr w:rsidR="0083039E" w:rsidRPr="00971C80" w14:paraId="5616A797" w14:textId="77777777" w:rsidTr="00400115">
        <w:trPr>
          <w:cantSplit/>
        </w:trPr>
        <w:tc>
          <w:tcPr>
            <w:tcW w:w="806" w:type="pct"/>
          </w:tcPr>
          <w:p w14:paraId="3108CCEC" w14:textId="77777777" w:rsidR="0083039E" w:rsidRPr="00971C80" w:rsidRDefault="0083039E" w:rsidP="00F40290">
            <w:pPr>
              <w:spacing w:before="60" w:after="60"/>
              <w:jc w:val="left"/>
              <w:rPr>
                <w:sz w:val="20"/>
                <w:szCs w:val="20"/>
              </w:rPr>
            </w:pPr>
            <w:r w:rsidRPr="00971C80">
              <w:rPr>
                <w:sz w:val="20"/>
                <w:szCs w:val="20"/>
              </w:rPr>
              <w:t>Th</w:t>
            </w:r>
            <w:r>
              <w:rPr>
                <w:sz w:val="20"/>
                <w:szCs w:val="20"/>
              </w:rPr>
              <w:t>r</w:t>
            </w:r>
            <w:r w:rsidRPr="00971C80">
              <w:rPr>
                <w:sz w:val="20"/>
                <w:szCs w:val="20"/>
              </w:rPr>
              <w:t>esholdMatrix</w:t>
            </w:r>
          </w:p>
        </w:tc>
        <w:tc>
          <w:tcPr>
            <w:tcW w:w="1086" w:type="pct"/>
          </w:tcPr>
          <w:p w14:paraId="39AA5453" w14:textId="77777777" w:rsidR="0083039E" w:rsidRDefault="0083039E" w:rsidP="00DB2EEF">
            <w:pPr>
              <w:jc w:val="left"/>
              <w:rPr>
                <w:sz w:val="20"/>
                <w:szCs w:val="20"/>
              </w:rPr>
            </w:pPr>
            <w:r w:rsidRPr="00971C80">
              <w:rPr>
                <w:sz w:val="20"/>
                <w:szCs w:val="20"/>
              </w:rPr>
              <w:t>A</w:t>
            </w:r>
            <w:r>
              <w:rPr>
                <w:sz w:val="20"/>
                <w:szCs w:val="20"/>
              </w:rPr>
              <w:t>n</w:t>
            </w:r>
            <w:r w:rsidRPr="00971C80">
              <w:rPr>
                <w:sz w:val="20"/>
                <w:szCs w:val="20"/>
              </w:rPr>
              <w:t xml:space="preserve"> </w:t>
            </w:r>
            <w:r>
              <w:rPr>
                <w:sz w:val="20"/>
                <w:szCs w:val="20"/>
              </w:rPr>
              <w:t>8</w:t>
            </w:r>
            <w:r w:rsidRPr="00971C80">
              <w:rPr>
                <w:sz w:val="20"/>
                <w:szCs w:val="20"/>
              </w:rPr>
              <w:t xml:space="preserve"> (threshold</w:t>
            </w:r>
            <w:r>
              <w:rPr>
                <w:sz w:val="20"/>
                <w:szCs w:val="20"/>
              </w:rPr>
              <w:t xml:space="preserve"> definitions</w:t>
            </w:r>
            <w:r w:rsidRPr="00971C80">
              <w:rPr>
                <w:sz w:val="20"/>
                <w:szCs w:val="20"/>
              </w:rPr>
              <w:t xml:space="preserve">) x </w:t>
            </w:r>
            <w:r>
              <w:rPr>
                <w:sz w:val="20"/>
                <w:szCs w:val="20"/>
              </w:rPr>
              <w:t>3</w:t>
            </w:r>
            <w:r w:rsidRPr="00971C80">
              <w:rPr>
                <w:sz w:val="20"/>
                <w:szCs w:val="20"/>
              </w:rPr>
              <w:t xml:space="preserve"> (</w:t>
            </w:r>
            <w:r>
              <w:rPr>
                <w:sz w:val="20"/>
                <w:szCs w:val="20"/>
              </w:rPr>
              <w:t>block thresholds</w:t>
            </w:r>
            <w:r w:rsidRPr="00971C80">
              <w:rPr>
                <w:sz w:val="20"/>
                <w:szCs w:val="20"/>
              </w:rPr>
              <w:t>) matrix capable of holding thresholds for controlling Block Tariffs.</w:t>
            </w:r>
          </w:p>
          <w:p w14:paraId="5671BEC8" w14:textId="77777777" w:rsidR="0083039E" w:rsidRPr="00971C80" w:rsidRDefault="0083039E" w:rsidP="00DB2EEF">
            <w:pPr>
              <w:jc w:val="left"/>
              <w:rPr>
                <w:sz w:val="20"/>
                <w:szCs w:val="20"/>
              </w:rPr>
            </w:pPr>
          </w:p>
        </w:tc>
        <w:tc>
          <w:tcPr>
            <w:tcW w:w="1474" w:type="pct"/>
          </w:tcPr>
          <w:p w14:paraId="64B0D532" w14:textId="77777777" w:rsidR="0083039E" w:rsidRPr="00971C80" w:rsidRDefault="0083039E" w:rsidP="00CE0B07">
            <w:pPr>
              <w:rPr>
                <w:sz w:val="20"/>
                <w:szCs w:val="20"/>
              </w:rPr>
            </w:pPr>
            <w:bookmarkStart w:id="771" w:name="_Toc398808602"/>
            <w:r w:rsidRPr="00971C80">
              <w:rPr>
                <w:sz w:val="20"/>
                <w:szCs w:val="20"/>
              </w:rPr>
              <w:t>sr:ElecThresholdMatrix</w:t>
            </w:r>
            <w:bookmarkEnd w:id="771"/>
          </w:p>
          <w:p w14:paraId="6EEFD77F" w14:textId="77777777" w:rsidR="0083039E" w:rsidRPr="00971C80" w:rsidRDefault="0083039E" w:rsidP="00F40290">
            <w:pPr>
              <w:spacing w:before="60" w:after="60"/>
              <w:jc w:val="left"/>
              <w:rPr>
                <w:sz w:val="20"/>
                <w:szCs w:val="20"/>
              </w:rPr>
            </w:pPr>
          </w:p>
        </w:tc>
        <w:tc>
          <w:tcPr>
            <w:tcW w:w="854" w:type="pct"/>
          </w:tcPr>
          <w:p w14:paraId="022B1867" w14:textId="77777777" w:rsidR="0083039E" w:rsidRPr="00971C80" w:rsidRDefault="0083039E" w:rsidP="00F40290">
            <w:pPr>
              <w:spacing w:before="60" w:after="60"/>
              <w:jc w:val="left"/>
              <w:rPr>
                <w:sz w:val="20"/>
                <w:szCs w:val="20"/>
              </w:rPr>
            </w:pPr>
            <w:r w:rsidRPr="00971C80">
              <w:rPr>
                <w:sz w:val="20"/>
                <w:szCs w:val="20"/>
              </w:rPr>
              <w:t>Yes</w:t>
            </w:r>
          </w:p>
        </w:tc>
        <w:tc>
          <w:tcPr>
            <w:tcW w:w="465" w:type="pct"/>
          </w:tcPr>
          <w:p w14:paraId="4A53E53C" w14:textId="77777777" w:rsidR="0083039E" w:rsidRPr="00971C80" w:rsidRDefault="0083039E" w:rsidP="00F40290">
            <w:pPr>
              <w:spacing w:before="60" w:after="60"/>
              <w:jc w:val="left"/>
              <w:rPr>
                <w:sz w:val="20"/>
                <w:szCs w:val="20"/>
              </w:rPr>
            </w:pPr>
            <w:r w:rsidRPr="00971C80">
              <w:rPr>
                <w:sz w:val="20"/>
                <w:szCs w:val="20"/>
              </w:rPr>
              <w:t>None</w:t>
            </w:r>
          </w:p>
        </w:tc>
        <w:tc>
          <w:tcPr>
            <w:tcW w:w="315" w:type="pct"/>
          </w:tcPr>
          <w:p w14:paraId="0F8E0306" w14:textId="77777777" w:rsidR="0083039E" w:rsidRPr="00971C80" w:rsidRDefault="0083039E" w:rsidP="00F40290">
            <w:pPr>
              <w:spacing w:before="60" w:after="60"/>
              <w:jc w:val="left"/>
              <w:rPr>
                <w:sz w:val="20"/>
                <w:szCs w:val="20"/>
              </w:rPr>
            </w:pPr>
            <w:r w:rsidRPr="00971C80">
              <w:rPr>
                <w:sz w:val="20"/>
                <w:szCs w:val="20"/>
              </w:rPr>
              <w:t>N/A</w:t>
            </w:r>
          </w:p>
        </w:tc>
      </w:tr>
    </w:tbl>
    <w:p w14:paraId="3E281E5A" w14:textId="2D8902D3" w:rsidR="009A4003" w:rsidRPr="00DB7D32" w:rsidRDefault="004E3DE7" w:rsidP="004705F3">
      <w:pPr>
        <w:pStyle w:val="Caption"/>
      </w:pPr>
      <w:bookmarkStart w:id="772" w:name="_Toc50828939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45</w:t>
      </w:r>
      <w:r w:rsidR="00FB161A">
        <w:rPr>
          <w:noProof/>
        </w:rPr>
        <w:fldChar w:fldCharType="end"/>
      </w:r>
      <w:r>
        <w:t xml:space="preserve"> </w:t>
      </w:r>
      <w:r w:rsidRPr="000B4DCD">
        <w:t xml:space="preserve">: </w:t>
      </w:r>
      <w:r w:rsidRPr="00971C80">
        <w:t>ElecTariffElements</w:t>
      </w:r>
      <w:r w:rsidR="0082302F">
        <w:t xml:space="preserve"> (sr:</w:t>
      </w:r>
      <w:r w:rsidR="0082302F" w:rsidRPr="0082302F">
        <w:t xml:space="preserve"> </w:t>
      </w:r>
      <w:r w:rsidR="0082302F" w:rsidRPr="00971C80">
        <w:t>ElecTariffElements</w:t>
      </w:r>
      <w:r w:rsidR="0082302F">
        <w:t>)</w:t>
      </w:r>
      <w:r w:rsidRPr="00971C80">
        <w:t xml:space="preserve"> </w:t>
      </w:r>
      <w:r>
        <w:t>data items</w:t>
      </w:r>
      <w:bookmarkEnd w:id="772"/>
    </w:p>
    <w:p w14:paraId="24213C03" w14:textId="77777777" w:rsidR="00D938D3" w:rsidRPr="00971C80" w:rsidRDefault="00D938D3" w:rsidP="00D938D3"/>
    <w:p w14:paraId="2A080659" w14:textId="77777777" w:rsidR="00D938D3" w:rsidRPr="00971C80" w:rsidRDefault="00D938D3" w:rsidP="00D938D3">
      <w:pPr>
        <w:keepNext/>
      </w:pPr>
      <w:r w:rsidRPr="00971C80">
        <w:t>SwitchingTable</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2485"/>
        <w:gridCol w:w="2097"/>
        <w:gridCol w:w="1134"/>
        <w:gridCol w:w="811"/>
        <w:gridCol w:w="721"/>
      </w:tblGrid>
      <w:tr w:rsidR="00971C80" w:rsidRPr="00971C80" w14:paraId="183CB430" w14:textId="77777777" w:rsidTr="00400115">
        <w:trPr>
          <w:trHeight w:val="553"/>
        </w:trPr>
        <w:tc>
          <w:tcPr>
            <w:tcW w:w="980" w:type="pct"/>
          </w:tcPr>
          <w:p w14:paraId="10E85435" w14:textId="77777777" w:rsidR="00D938D3" w:rsidRPr="00971C80" w:rsidRDefault="00D938D3" w:rsidP="00F40290">
            <w:pPr>
              <w:jc w:val="left"/>
              <w:rPr>
                <w:b/>
                <w:sz w:val="20"/>
                <w:szCs w:val="20"/>
              </w:rPr>
            </w:pPr>
            <w:r w:rsidRPr="00971C80">
              <w:rPr>
                <w:b/>
                <w:sz w:val="20"/>
                <w:szCs w:val="20"/>
              </w:rPr>
              <w:t>Data Item</w:t>
            </w:r>
          </w:p>
        </w:tc>
        <w:tc>
          <w:tcPr>
            <w:tcW w:w="1378" w:type="pct"/>
          </w:tcPr>
          <w:p w14:paraId="3BF340DB" w14:textId="77777777" w:rsidR="00D938D3" w:rsidRPr="00971C80" w:rsidRDefault="00D938D3" w:rsidP="00F40290">
            <w:pPr>
              <w:jc w:val="left"/>
              <w:rPr>
                <w:b/>
                <w:sz w:val="20"/>
                <w:szCs w:val="20"/>
              </w:rPr>
            </w:pPr>
            <w:r w:rsidRPr="00971C80">
              <w:rPr>
                <w:b/>
                <w:sz w:val="20"/>
                <w:szCs w:val="20"/>
              </w:rPr>
              <w:t>Description</w:t>
            </w:r>
          </w:p>
          <w:p w14:paraId="7E0BF5F6" w14:textId="77777777" w:rsidR="00D938D3" w:rsidRPr="00971C80" w:rsidRDefault="00D938D3" w:rsidP="00F40290">
            <w:pPr>
              <w:jc w:val="left"/>
              <w:rPr>
                <w:b/>
                <w:sz w:val="20"/>
                <w:szCs w:val="20"/>
              </w:rPr>
            </w:pPr>
            <w:r w:rsidRPr="00971C80">
              <w:rPr>
                <w:b/>
                <w:sz w:val="20"/>
                <w:szCs w:val="20"/>
              </w:rPr>
              <w:t>/ Allowable values</w:t>
            </w:r>
          </w:p>
        </w:tc>
        <w:tc>
          <w:tcPr>
            <w:tcW w:w="1163" w:type="pct"/>
            <w:hideMark/>
          </w:tcPr>
          <w:p w14:paraId="2BE7C77E" w14:textId="77777777" w:rsidR="00D938D3" w:rsidRPr="00971C80" w:rsidRDefault="00D938D3" w:rsidP="00F40290">
            <w:pPr>
              <w:jc w:val="left"/>
              <w:rPr>
                <w:b/>
                <w:sz w:val="20"/>
                <w:szCs w:val="20"/>
              </w:rPr>
            </w:pPr>
            <w:r w:rsidRPr="00971C80">
              <w:rPr>
                <w:b/>
                <w:sz w:val="20"/>
                <w:szCs w:val="20"/>
              </w:rPr>
              <w:t>Type</w:t>
            </w:r>
          </w:p>
        </w:tc>
        <w:tc>
          <w:tcPr>
            <w:tcW w:w="629" w:type="pct"/>
            <w:hideMark/>
          </w:tcPr>
          <w:p w14:paraId="75DD009E" w14:textId="77777777" w:rsidR="00D938D3" w:rsidRPr="00971C80" w:rsidRDefault="00D938D3" w:rsidP="00F40290">
            <w:pPr>
              <w:jc w:val="left"/>
              <w:rPr>
                <w:b/>
                <w:bCs/>
                <w:sz w:val="20"/>
                <w:szCs w:val="20"/>
                <w:vertAlign w:val="superscript"/>
              </w:rPr>
            </w:pPr>
            <w:r w:rsidRPr="00971C80">
              <w:rPr>
                <w:b/>
                <w:sz w:val="20"/>
                <w:szCs w:val="20"/>
              </w:rPr>
              <w:t>Mandatory</w:t>
            </w:r>
          </w:p>
        </w:tc>
        <w:tc>
          <w:tcPr>
            <w:tcW w:w="450" w:type="pct"/>
            <w:hideMark/>
          </w:tcPr>
          <w:p w14:paraId="3A6D910E" w14:textId="77777777" w:rsidR="00D938D3" w:rsidRPr="00971C80" w:rsidRDefault="00D938D3" w:rsidP="00F40290">
            <w:pPr>
              <w:jc w:val="left"/>
              <w:rPr>
                <w:b/>
                <w:sz w:val="20"/>
                <w:szCs w:val="20"/>
              </w:rPr>
            </w:pPr>
            <w:r w:rsidRPr="00971C80">
              <w:rPr>
                <w:b/>
                <w:sz w:val="20"/>
                <w:szCs w:val="20"/>
              </w:rPr>
              <w:t>Default</w:t>
            </w:r>
          </w:p>
        </w:tc>
        <w:tc>
          <w:tcPr>
            <w:tcW w:w="400" w:type="pct"/>
          </w:tcPr>
          <w:p w14:paraId="1862900B" w14:textId="77777777" w:rsidR="00D938D3" w:rsidRPr="00971C80" w:rsidRDefault="00D938D3" w:rsidP="00F40290">
            <w:pPr>
              <w:jc w:val="left"/>
              <w:rPr>
                <w:b/>
                <w:sz w:val="20"/>
                <w:szCs w:val="20"/>
              </w:rPr>
            </w:pPr>
            <w:r w:rsidRPr="00971C80">
              <w:rPr>
                <w:b/>
                <w:sz w:val="20"/>
                <w:szCs w:val="20"/>
              </w:rPr>
              <w:t>Units</w:t>
            </w:r>
          </w:p>
        </w:tc>
      </w:tr>
      <w:tr w:rsidR="00971C80" w:rsidRPr="00971C80" w14:paraId="0924CE9D" w14:textId="77777777" w:rsidTr="00400115">
        <w:tc>
          <w:tcPr>
            <w:tcW w:w="980" w:type="pct"/>
          </w:tcPr>
          <w:p w14:paraId="6BD96622" w14:textId="77777777" w:rsidR="00D938D3" w:rsidRPr="00971C80" w:rsidRDefault="00D938D3" w:rsidP="00F40290">
            <w:pPr>
              <w:jc w:val="left"/>
              <w:rPr>
                <w:sz w:val="20"/>
                <w:szCs w:val="20"/>
              </w:rPr>
            </w:pPr>
            <w:r w:rsidRPr="00971C80">
              <w:rPr>
                <w:sz w:val="20"/>
                <w:szCs w:val="20"/>
              </w:rPr>
              <w:t>DayProfiles</w:t>
            </w:r>
          </w:p>
        </w:tc>
        <w:tc>
          <w:tcPr>
            <w:tcW w:w="1378" w:type="pct"/>
          </w:tcPr>
          <w:p w14:paraId="0E30183F" w14:textId="77777777" w:rsidR="00D938D3" w:rsidRPr="00971C80" w:rsidRDefault="00D938D3" w:rsidP="00F40290">
            <w:pPr>
              <w:jc w:val="left"/>
              <w:rPr>
                <w:sz w:val="20"/>
                <w:szCs w:val="20"/>
              </w:rPr>
            </w:pPr>
            <w:r w:rsidRPr="00971C80">
              <w:rPr>
                <w:sz w:val="20"/>
                <w:szCs w:val="20"/>
              </w:rPr>
              <w:t>Containing up to 16 DayProfile elements</w:t>
            </w:r>
          </w:p>
        </w:tc>
        <w:tc>
          <w:tcPr>
            <w:tcW w:w="1163" w:type="pct"/>
          </w:tcPr>
          <w:p w14:paraId="661EDFF5" w14:textId="77777777" w:rsidR="00D938D3" w:rsidRPr="00971C80" w:rsidRDefault="00D938D3" w:rsidP="00F40290">
            <w:pPr>
              <w:spacing w:before="60" w:after="60"/>
              <w:jc w:val="left"/>
              <w:rPr>
                <w:sz w:val="20"/>
                <w:szCs w:val="20"/>
              </w:rPr>
            </w:pPr>
            <w:r w:rsidRPr="00971C80">
              <w:rPr>
                <w:sz w:val="20"/>
                <w:szCs w:val="20"/>
              </w:rPr>
              <w:t>sr:ElecDayProfiles</w:t>
            </w:r>
          </w:p>
          <w:p w14:paraId="4982A740" w14:textId="77777777" w:rsidR="00D938D3" w:rsidRPr="00971C80" w:rsidRDefault="00D938D3" w:rsidP="00F40290">
            <w:pPr>
              <w:spacing w:before="60" w:after="60"/>
              <w:jc w:val="left"/>
              <w:rPr>
                <w:rFonts w:ascii="Arial" w:hAnsi="Arial" w:cs="Arial"/>
                <w:sz w:val="20"/>
                <w:szCs w:val="20"/>
              </w:rPr>
            </w:pPr>
          </w:p>
        </w:tc>
        <w:tc>
          <w:tcPr>
            <w:tcW w:w="629" w:type="pct"/>
          </w:tcPr>
          <w:p w14:paraId="345715A5" w14:textId="77777777" w:rsidR="00D938D3" w:rsidRPr="00971C80" w:rsidRDefault="00D938D3" w:rsidP="00F40290">
            <w:pPr>
              <w:jc w:val="left"/>
              <w:rPr>
                <w:sz w:val="20"/>
                <w:szCs w:val="20"/>
              </w:rPr>
            </w:pPr>
            <w:r w:rsidRPr="00971C80">
              <w:rPr>
                <w:sz w:val="20"/>
                <w:szCs w:val="20"/>
              </w:rPr>
              <w:t>Yes</w:t>
            </w:r>
          </w:p>
        </w:tc>
        <w:tc>
          <w:tcPr>
            <w:tcW w:w="450" w:type="pct"/>
          </w:tcPr>
          <w:p w14:paraId="0BE63B27" w14:textId="77777777" w:rsidR="00D938D3" w:rsidRPr="00971C80" w:rsidRDefault="00D938D3" w:rsidP="00F40290">
            <w:pPr>
              <w:jc w:val="left"/>
              <w:rPr>
                <w:sz w:val="20"/>
                <w:szCs w:val="20"/>
              </w:rPr>
            </w:pPr>
            <w:r w:rsidRPr="00971C80">
              <w:rPr>
                <w:sz w:val="20"/>
                <w:szCs w:val="20"/>
              </w:rPr>
              <w:t>None</w:t>
            </w:r>
          </w:p>
        </w:tc>
        <w:tc>
          <w:tcPr>
            <w:tcW w:w="400" w:type="pct"/>
          </w:tcPr>
          <w:p w14:paraId="1A780357" w14:textId="77777777" w:rsidR="00D938D3" w:rsidRPr="00971C80" w:rsidRDefault="00D938D3" w:rsidP="00F40290">
            <w:pPr>
              <w:jc w:val="left"/>
              <w:rPr>
                <w:sz w:val="20"/>
                <w:szCs w:val="20"/>
              </w:rPr>
            </w:pPr>
            <w:r w:rsidRPr="00971C80">
              <w:rPr>
                <w:sz w:val="20"/>
                <w:szCs w:val="20"/>
              </w:rPr>
              <w:t>N/A</w:t>
            </w:r>
          </w:p>
        </w:tc>
      </w:tr>
      <w:tr w:rsidR="00971C80" w:rsidRPr="00971C80" w14:paraId="14F55665" w14:textId="77777777" w:rsidTr="00400115">
        <w:tc>
          <w:tcPr>
            <w:tcW w:w="980" w:type="pct"/>
          </w:tcPr>
          <w:p w14:paraId="641724BD" w14:textId="77777777" w:rsidR="00D938D3" w:rsidRPr="00971C80" w:rsidRDefault="00D938D3" w:rsidP="00F40290">
            <w:pPr>
              <w:jc w:val="left"/>
              <w:rPr>
                <w:sz w:val="20"/>
                <w:szCs w:val="20"/>
              </w:rPr>
            </w:pPr>
            <w:r w:rsidRPr="00971C80">
              <w:rPr>
                <w:sz w:val="20"/>
                <w:szCs w:val="20"/>
              </w:rPr>
              <w:t>WeekProfiles</w:t>
            </w:r>
          </w:p>
        </w:tc>
        <w:tc>
          <w:tcPr>
            <w:tcW w:w="1378" w:type="pct"/>
          </w:tcPr>
          <w:p w14:paraId="66E96057" w14:textId="77777777" w:rsidR="00D938D3" w:rsidRPr="00971C80" w:rsidRDefault="00D938D3" w:rsidP="00F40290">
            <w:pPr>
              <w:jc w:val="left"/>
              <w:rPr>
                <w:sz w:val="20"/>
                <w:szCs w:val="20"/>
              </w:rPr>
            </w:pPr>
            <w:r w:rsidRPr="00971C80">
              <w:rPr>
                <w:sz w:val="20"/>
                <w:szCs w:val="20"/>
              </w:rPr>
              <w:t>Containing up to 4 WeekProfile elements</w:t>
            </w:r>
          </w:p>
        </w:tc>
        <w:tc>
          <w:tcPr>
            <w:tcW w:w="1163" w:type="pct"/>
          </w:tcPr>
          <w:p w14:paraId="2221E936" w14:textId="77777777" w:rsidR="00D938D3" w:rsidRPr="00971C80" w:rsidRDefault="00D938D3" w:rsidP="00F40290">
            <w:pPr>
              <w:spacing w:before="60" w:after="60"/>
              <w:jc w:val="left"/>
              <w:rPr>
                <w:sz w:val="20"/>
                <w:szCs w:val="20"/>
              </w:rPr>
            </w:pPr>
            <w:r w:rsidRPr="00971C80">
              <w:rPr>
                <w:sz w:val="20"/>
                <w:szCs w:val="20"/>
              </w:rPr>
              <w:t>sr:ElecWeekProfiles</w:t>
            </w:r>
          </w:p>
          <w:p w14:paraId="09FC7CE9" w14:textId="77777777" w:rsidR="00D938D3" w:rsidRPr="00971C80" w:rsidRDefault="00D938D3" w:rsidP="00F40290">
            <w:pPr>
              <w:jc w:val="left"/>
              <w:rPr>
                <w:sz w:val="20"/>
                <w:szCs w:val="20"/>
              </w:rPr>
            </w:pPr>
          </w:p>
        </w:tc>
        <w:tc>
          <w:tcPr>
            <w:tcW w:w="629" w:type="pct"/>
          </w:tcPr>
          <w:p w14:paraId="3650A447" w14:textId="77777777" w:rsidR="00D938D3" w:rsidRPr="00971C80" w:rsidRDefault="00D938D3" w:rsidP="00F40290">
            <w:pPr>
              <w:jc w:val="left"/>
              <w:rPr>
                <w:sz w:val="20"/>
                <w:szCs w:val="20"/>
              </w:rPr>
            </w:pPr>
            <w:r w:rsidRPr="00971C80">
              <w:rPr>
                <w:sz w:val="20"/>
                <w:szCs w:val="20"/>
              </w:rPr>
              <w:t>Yes</w:t>
            </w:r>
          </w:p>
        </w:tc>
        <w:tc>
          <w:tcPr>
            <w:tcW w:w="450" w:type="pct"/>
          </w:tcPr>
          <w:p w14:paraId="4EBB0305" w14:textId="77777777" w:rsidR="00D938D3" w:rsidRPr="00971C80" w:rsidRDefault="00D938D3" w:rsidP="00F40290">
            <w:pPr>
              <w:jc w:val="left"/>
              <w:rPr>
                <w:sz w:val="20"/>
                <w:szCs w:val="20"/>
              </w:rPr>
            </w:pPr>
            <w:r w:rsidRPr="00971C80">
              <w:rPr>
                <w:sz w:val="20"/>
                <w:szCs w:val="20"/>
              </w:rPr>
              <w:t>None</w:t>
            </w:r>
          </w:p>
        </w:tc>
        <w:tc>
          <w:tcPr>
            <w:tcW w:w="400" w:type="pct"/>
          </w:tcPr>
          <w:p w14:paraId="776FBEBD" w14:textId="77777777" w:rsidR="00D938D3" w:rsidRPr="00971C80" w:rsidRDefault="00D938D3" w:rsidP="00F40290">
            <w:pPr>
              <w:jc w:val="left"/>
              <w:rPr>
                <w:sz w:val="20"/>
                <w:szCs w:val="20"/>
              </w:rPr>
            </w:pPr>
            <w:r w:rsidRPr="00971C80">
              <w:rPr>
                <w:sz w:val="20"/>
                <w:szCs w:val="20"/>
              </w:rPr>
              <w:t>N/A</w:t>
            </w:r>
          </w:p>
        </w:tc>
      </w:tr>
      <w:tr w:rsidR="00D938D3" w:rsidRPr="00971C80" w14:paraId="394CD9EE" w14:textId="77777777" w:rsidTr="00400115">
        <w:tc>
          <w:tcPr>
            <w:tcW w:w="980" w:type="pct"/>
          </w:tcPr>
          <w:p w14:paraId="23000C60" w14:textId="77777777" w:rsidR="00D938D3" w:rsidRPr="00971C80" w:rsidRDefault="00D938D3" w:rsidP="00F40290">
            <w:pPr>
              <w:jc w:val="left"/>
              <w:rPr>
                <w:sz w:val="20"/>
                <w:szCs w:val="20"/>
              </w:rPr>
            </w:pPr>
            <w:r w:rsidRPr="00971C80">
              <w:rPr>
                <w:sz w:val="20"/>
                <w:szCs w:val="20"/>
              </w:rPr>
              <w:t>Seasons</w:t>
            </w:r>
          </w:p>
        </w:tc>
        <w:tc>
          <w:tcPr>
            <w:tcW w:w="1378" w:type="pct"/>
          </w:tcPr>
          <w:p w14:paraId="53E794BE" w14:textId="77777777" w:rsidR="00D938D3" w:rsidRPr="00971C80" w:rsidRDefault="00D938D3" w:rsidP="00F40290">
            <w:pPr>
              <w:jc w:val="left"/>
              <w:rPr>
                <w:sz w:val="20"/>
                <w:szCs w:val="20"/>
              </w:rPr>
            </w:pPr>
            <w:r w:rsidRPr="00971C80">
              <w:rPr>
                <w:sz w:val="20"/>
                <w:szCs w:val="20"/>
              </w:rPr>
              <w:t>Containing up to 4 Season elements</w:t>
            </w:r>
          </w:p>
        </w:tc>
        <w:tc>
          <w:tcPr>
            <w:tcW w:w="1163" w:type="pct"/>
          </w:tcPr>
          <w:p w14:paraId="76421D01" w14:textId="77777777" w:rsidR="00D938D3" w:rsidRPr="00971C80" w:rsidRDefault="00D938D3" w:rsidP="00CE0B07">
            <w:pPr>
              <w:rPr>
                <w:sz w:val="20"/>
                <w:szCs w:val="20"/>
              </w:rPr>
            </w:pPr>
            <w:r w:rsidRPr="00971C80">
              <w:rPr>
                <w:sz w:val="20"/>
                <w:szCs w:val="20"/>
              </w:rPr>
              <w:t>sr:ElecSeasonsPrimary</w:t>
            </w:r>
          </w:p>
          <w:p w14:paraId="615FA35A" w14:textId="77777777" w:rsidR="00D938D3" w:rsidRPr="00971C80" w:rsidRDefault="00D938D3" w:rsidP="00F40290">
            <w:pPr>
              <w:jc w:val="left"/>
              <w:rPr>
                <w:sz w:val="20"/>
                <w:szCs w:val="20"/>
              </w:rPr>
            </w:pPr>
          </w:p>
        </w:tc>
        <w:tc>
          <w:tcPr>
            <w:tcW w:w="629" w:type="pct"/>
          </w:tcPr>
          <w:p w14:paraId="2D0A946E" w14:textId="77777777" w:rsidR="00D938D3" w:rsidRPr="00971C80" w:rsidRDefault="00D938D3" w:rsidP="00F40290">
            <w:pPr>
              <w:jc w:val="left"/>
              <w:rPr>
                <w:sz w:val="20"/>
                <w:szCs w:val="20"/>
              </w:rPr>
            </w:pPr>
            <w:r w:rsidRPr="00971C80">
              <w:rPr>
                <w:sz w:val="20"/>
                <w:szCs w:val="20"/>
              </w:rPr>
              <w:t>Yes</w:t>
            </w:r>
          </w:p>
        </w:tc>
        <w:tc>
          <w:tcPr>
            <w:tcW w:w="450" w:type="pct"/>
          </w:tcPr>
          <w:p w14:paraId="09ED068C" w14:textId="77777777" w:rsidR="00D938D3" w:rsidRPr="00971C80" w:rsidRDefault="00D938D3" w:rsidP="00F40290">
            <w:pPr>
              <w:jc w:val="left"/>
              <w:rPr>
                <w:sz w:val="20"/>
                <w:szCs w:val="20"/>
              </w:rPr>
            </w:pPr>
            <w:r w:rsidRPr="00971C80">
              <w:rPr>
                <w:sz w:val="20"/>
                <w:szCs w:val="20"/>
              </w:rPr>
              <w:t>None</w:t>
            </w:r>
          </w:p>
        </w:tc>
        <w:tc>
          <w:tcPr>
            <w:tcW w:w="400" w:type="pct"/>
          </w:tcPr>
          <w:p w14:paraId="6520E061" w14:textId="77777777" w:rsidR="00D938D3" w:rsidRPr="00971C80" w:rsidRDefault="00D938D3" w:rsidP="00F40290">
            <w:pPr>
              <w:jc w:val="left"/>
              <w:rPr>
                <w:sz w:val="20"/>
                <w:szCs w:val="20"/>
              </w:rPr>
            </w:pPr>
            <w:r w:rsidRPr="00971C80">
              <w:rPr>
                <w:sz w:val="20"/>
                <w:szCs w:val="20"/>
              </w:rPr>
              <w:t>N/A</w:t>
            </w:r>
          </w:p>
        </w:tc>
      </w:tr>
    </w:tbl>
    <w:p w14:paraId="5451607E" w14:textId="7C3E186A" w:rsidR="009A4003" w:rsidRPr="00DB7D32" w:rsidRDefault="004E3DE7" w:rsidP="004705F3">
      <w:pPr>
        <w:pStyle w:val="Caption"/>
      </w:pPr>
      <w:bookmarkStart w:id="773" w:name="_Toc50828939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46</w:t>
      </w:r>
      <w:r w:rsidR="00FB161A">
        <w:rPr>
          <w:noProof/>
        </w:rPr>
        <w:fldChar w:fldCharType="end"/>
      </w:r>
      <w:r>
        <w:t xml:space="preserve"> </w:t>
      </w:r>
      <w:r w:rsidRPr="000B4DCD">
        <w:t xml:space="preserve">: </w:t>
      </w:r>
      <w:r w:rsidR="00B07DA6">
        <w:t>SwitchingTable</w:t>
      </w:r>
      <w:r w:rsidRPr="00971C80">
        <w:t xml:space="preserve"> </w:t>
      </w:r>
      <w:r w:rsidR="0082302F">
        <w:t>(sr:</w:t>
      </w:r>
      <w:r w:rsidR="0082302F" w:rsidRPr="0082302F">
        <w:t xml:space="preserve"> </w:t>
      </w:r>
      <w:r w:rsidR="0082302F" w:rsidRPr="00971C80">
        <w:t>Elec</w:t>
      </w:r>
      <w:r w:rsidR="0082302F">
        <w:t xml:space="preserve">SwitchingTablePrimary) </w:t>
      </w:r>
      <w:r>
        <w:t>data items</w:t>
      </w:r>
      <w:bookmarkEnd w:id="773"/>
    </w:p>
    <w:p w14:paraId="50EFA43A" w14:textId="77777777" w:rsidR="00FA01F1" w:rsidRPr="00971C80" w:rsidRDefault="00FA01F1" w:rsidP="0071490E">
      <w:pPr>
        <w:keepNext/>
      </w:pPr>
      <w:r w:rsidRPr="00971C80">
        <w:t>DayProfile</w:t>
      </w:r>
      <w:r>
        <w:t xml:space="preserve">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517"/>
        <w:gridCol w:w="2238"/>
        <w:gridCol w:w="1118"/>
        <w:gridCol w:w="838"/>
        <w:gridCol w:w="570"/>
      </w:tblGrid>
      <w:tr w:rsidR="00FA01F1" w:rsidRPr="00971C80" w14:paraId="14F92C49" w14:textId="77777777" w:rsidTr="00400115">
        <w:trPr>
          <w:trHeight w:val="553"/>
        </w:trPr>
        <w:tc>
          <w:tcPr>
            <w:tcW w:w="962" w:type="pct"/>
          </w:tcPr>
          <w:p w14:paraId="147C38D6" w14:textId="77777777" w:rsidR="00FA01F1" w:rsidRPr="00971C80" w:rsidRDefault="00FA01F1" w:rsidP="0071490E">
            <w:pPr>
              <w:keepNext/>
              <w:jc w:val="left"/>
              <w:rPr>
                <w:b/>
                <w:sz w:val="20"/>
                <w:szCs w:val="20"/>
              </w:rPr>
            </w:pPr>
            <w:r w:rsidRPr="00971C80">
              <w:rPr>
                <w:b/>
                <w:sz w:val="20"/>
                <w:szCs w:val="20"/>
              </w:rPr>
              <w:t>Data Item</w:t>
            </w:r>
          </w:p>
        </w:tc>
        <w:tc>
          <w:tcPr>
            <w:tcW w:w="1396" w:type="pct"/>
          </w:tcPr>
          <w:p w14:paraId="7C9D3591" w14:textId="77777777" w:rsidR="00FA01F1" w:rsidRPr="00971C80" w:rsidRDefault="00FA01F1" w:rsidP="0071490E">
            <w:pPr>
              <w:keepNext/>
              <w:jc w:val="left"/>
              <w:rPr>
                <w:b/>
                <w:sz w:val="20"/>
                <w:szCs w:val="20"/>
              </w:rPr>
            </w:pPr>
            <w:r w:rsidRPr="00971C80">
              <w:rPr>
                <w:b/>
                <w:sz w:val="20"/>
                <w:szCs w:val="20"/>
              </w:rPr>
              <w:t>Description</w:t>
            </w:r>
          </w:p>
          <w:p w14:paraId="361CF4FC" w14:textId="77777777" w:rsidR="00FA01F1" w:rsidRPr="00971C80" w:rsidRDefault="00FA01F1" w:rsidP="0071490E">
            <w:pPr>
              <w:keepNext/>
              <w:jc w:val="left"/>
              <w:rPr>
                <w:b/>
                <w:sz w:val="20"/>
                <w:szCs w:val="20"/>
              </w:rPr>
            </w:pPr>
            <w:r w:rsidRPr="00971C80">
              <w:rPr>
                <w:b/>
                <w:sz w:val="20"/>
                <w:szCs w:val="20"/>
              </w:rPr>
              <w:t>/ Allowable values</w:t>
            </w:r>
          </w:p>
        </w:tc>
        <w:tc>
          <w:tcPr>
            <w:tcW w:w="1241" w:type="pct"/>
            <w:hideMark/>
          </w:tcPr>
          <w:p w14:paraId="0FEF4463" w14:textId="77777777" w:rsidR="00FA01F1" w:rsidRPr="00971C80" w:rsidRDefault="00FA01F1" w:rsidP="0071490E">
            <w:pPr>
              <w:keepNext/>
              <w:jc w:val="left"/>
              <w:rPr>
                <w:b/>
                <w:sz w:val="20"/>
                <w:szCs w:val="20"/>
              </w:rPr>
            </w:pPr>
            <w:r w:rsidRPr="00971C80">
              <w:rPr>
                <w:b/>
                <w:sz w:val="20"/>
                <w:szCs w:val="20"/>
              </w:rPr>
              <w:t>Type</w:t>
            </w:r>
          </w:p>
        </w:tc>
        <w:tc>
          <w:tcPr>
            <w:tcW w:w="620" w:type="pct"/>
            <w:hideMark/>
          </w:tcPr>
          <w:p w14:paraId="691F3F76" w14:textId="77777777" w:rsidR="00FA01F1" w:rsidRPr="00971C80" w:rsidRDefault="00FA01F1" w:rsidP="0071490E">
            <w:pPr>
              <w:keepNext/>
              <w:jc w:val="left"/>
              <w:rPr>
                <w:b/>
                <w:bCs/>
                <w:sz w:val="20"/>
                <w:szCs w:val="20"/>
                <w:vertAlign w:val="superscript"/>
              </w:rPr>
            </w:pPr>
            <w:r w:rsidRPr="00971C80">
              <w:rPr>
                <w:b/>
                <w:sz w:val="20"/>
                <w:szCs w:val="20"/>
              </w:rPr>
              <w:t>Mandatory</w:t>
            </w:r>
          </w:p>
        </w:tc>
        <w:tc>
          <w:tcPr>
            <w:tcW w:w="465" w:type="pct"/>
            <w:hideMark/>
          </w:tcPr>
          <w:p w14:paraId="6ED2863A" w14:textId="77777777" w:rsidR="00FA01F1" w:rsidRPr="00971C80" w:rsidRDefault="00FA01F1" w:rsidP="0071490E">
            <w:pPr>
              <w:keepNext/>
              <w:jc w:val="left"/>
              <w:rPr>
                <w:b/>
                <w:sz w:val="20"/>
                <w:szCs w:val="20"/>
              </w:rPr>
            </w:pPr>
            <w:r w:rsidRPr="00971C80">
              <w:rPr>
                <w:b/>
                <w:sz w:val="20"/>
                <w:szCs w:val="20"/>
              </w:rPr>
              <w:t>Default</w:t>
            </w:r>
          </w:p>
        </w:tc>
        <w:tc>
          <w:tcPr>
            <w:tcW w:w="316" w:type="pct"/>
          </w:tcPr>
          <w:p w14:paraId="1D7462A6" w14:textId="77777777" w:rsidR="00FA01F1" w:rsidRPr="00971C80" w:rsidRDefault="00FA01F1" w:rsidP="0071490E">
            <w:pPr>
              <w:keepNext/>
              <w:jc w:val="left"/>
              <w:rPr>
                <w:b/>
                <w:sz w:val="20"/>
                <w:szCs w:val="20"/>
              </w:rPr>
            </w:pPr>
            <w:r w:rsidRPr="00971C80">
              <w:rPr>
                <w:b/>
                <w:sz w:val="20"/>
                <w:szCs w:val="20"/>
              </w:rPr>
              <w:t>Units</w:t>
            </w:r>
          </w:p>
        </w:tc>
      </w:tr>
      <w:tr w:rsidR="00FA01F1" w:rsidRPr="00971C80" w14:paraId="4253C845" w14:textId="77777777" w:rsidTr="00400115">
        <w:tc>
          <w:tcPr>
            <w:tcW w:w="962" w:type="pct"/>
          </w:tcPr>
          <w:p w14:paraId="3624A5EA" w14:textId="77777777" w:rsidR="00FA01F1" w:rsidRPr="00971C80" w:rsidRDefault="00FA01F1" w:rsidP="0071490E">
            <w:pPr>
              <w:keepNext/>
              <w:jc w:val="left"/>
              <w:rPr>
                <w:sz w:val="20"/>
                <w:szCs w:val="20"/>
              </w:rPr>
            </w:pPr>
            <w:r w:rsidRPr="00971C80">
              <w:rPr>
                <w:sz w:val="20"/>
                <w:szCs w:val="20"/>
              </w:rPr>
              <w:t>Day</w:t>
            </w:r>
            <w:r>
              <w:rPr>
                <w:sz w:val="20"/>
                <w:szCs w:val="20"/>
              </w:rPr>
              <w:t>Profile</w:t>
            </w:r>
          </w:p>
        </w:tc>
        <w:tc>
          <w:tcPr>
            <w:tcW w:w="1396" w:type="pct"/>
          </w:tcPr>
          <w:p w14:paraId="36FDE118" w14:textId="77777777" w:rsidR="00EE4626" w:rsidRDefault="00FB5D0C" w:rsidP="0071490E">
            <w:pPr>
              <w:keepNext/>
              <w:jc w:val="left"/>
              <w:rPr>
                <w:sz w:val="20"/>
                <w:szCs w:val="20"/>
              </w:rPr>
            </w:pPr>
            <w:r w:rsidRPr="00FB5D0C">
              <w:rPr>
                <w:sz w:val="20"/>
                <w:szCs w:val="20"/>
              </w:rPr>
              <w:t xml:space="preserve">A profile definition for a single day </w:t>
            </w:r>
          </w:p>
          <w:p w14:paraId="44B11C73" w14:textId="77777777" w:rsidR="003535B6" w:rsidRDefault="003535B6" w:rsidP="0071490E">
            <w:pPr>
              <w:keepNext/>
              <w:jc w:val="left"/>
              <w:rPr>
                <w:sz w:val="20"/>
                <w:szCs w:val="20"/>
              </w:rPr>
            </w:pPr>
          </w:p>
          <w:p w14:paraId="599D5399" w14:textId="77777777" w:rsidR="003535B6" w:rsidRDefault="00084534" w:rsidP="0071490E">
            <w:pPr>
              <w:keepNext/>
              <w:jc w:val="left"/>
              <w:rPr>
                <w:sz w:val="20"/>
                <w:szCs w:val="20"/>
              </w:rPr>
            </w:pPr>
            <w:r>
              <w:rPr>
                <w:sz w:val="20"/>
                <w:szCs w:val="20"/>
              </w:rPr>
              <w:t>Can include up to 16 Day P</w:t>
            </w:r>
            <w:r w:rsidR="003535B6">
              <w:rPr>
                <w:sz w:val="20"/>
                <w:szCs w:val="20"/>
              </w:rPr>
              <w:t>rofiles</w:t>
            </w:r>
          </w:p>
          <w:p w14:paraId="039CFD09" w14:textId="77777777" w:rsidR="003535B6" w:rsidRPr="00971C80" w:rsidRDefault="003535B6" w:rsidP="0071490E">
            <w:pPr>
              <w:keepNext/>
              <w:jc w:val="left"/>
              <w:rPr>
                <w:sz w:val="20"/>
                <w:szCs w:val="20"/>
              </w:rPr>
            </w:pPr>
          </w:p>
        </w:tc>
        <w:tc>
          <w:tcPr>
            <w:tcW w:w="1241" w:type="pct"/>
          </w:tcPr>
          <w:p w14:paraId="38A3FDB0" w14:textId="77777777" w:rsidR="00FA01F1" w:rsidRDefault="00FB5D0C" w:rsidP="0071490E">
            <w:pPr>
              <w:keepNext/>
              <w:spacing w:before="60" w:after="60"/>
              <w:jc w:val="left"/>
              <w:rPr>
                <w:sz w:val="20"/>
                <w:szCs w:val="20"/>
              </w:rPr>
            </w:pPr>
            <w:r w:rsidRPr="00FB5D0C">
              <w:rPr>
                <w:sz w:val="20"/>
                <w:szCs w:val="20"/>
              </w:rPr>
              <w:t>sr:ElecDayProfilePrimary</w:t>
            </w:r>
          </w:p>
          <w:p w14:paraId="0648245B" w14:textId="77777777" w:rsidR="0071490E" w:rsidRDefault="0071490E" w:rsidP="0071490E">
            <w:pPr>
              <w:keepNext/>
              <w:spacing w:before="60" w:after="60"/>
              <w:jc w:val="left"/>
              <w:rPr>
                <w:sz w:val="20"/>
                <w:szCs w:val="20"/>
              </w:rPr>
            </w:pPr>
            <w:r>
              <w:rPr>
                <w:sz w:val="20"/>
                <w:szCs w:val="20"/>
              </w:rPr>
              <w:t>(minOccurs = 1</w:t>
            </w:r>
          </w:p>
          <w:p w14:paraId="18A75B40" w14:textId="77777777" w:rsidR="0071490E" w:rsidRPr="00971C80" w:rsidRDefault="0071490E" w:rsidP="0071490E">
            <w:pPr>
              <w:keepNext/>
              <w:spacing w:before="60" w:after="60"/>
              <w:jc w:val="left"/>
              <w:rPr>
                <w:sz w:val="20"/>
                <w:szCs w:val="20"/>
              </w:rPr>
            </w:pPr>
            <w:r>
              <w:rPr>
                <w:sz w:val="20"/>
                <w:szCs w:val="20"/>
              </w:rPr>
              <w:t>maxOccurs = 16)</w:t>
            </w:r>
          </w:p>
        </w:tc>
        <w:tc>
          <w:tcPr>
            <w:tcW w:w="620" w:type="pct"/>
          </w:tcPr>
          <w:p w14:paraId="676475D2" w14:textId="77777777" w:rsidR="00FA01F1" w:rsidRPr="00971C80" w:rsidRDefault="00FA01F1" w:rsidP="0071490E">
            <w:pPr>
              <w:keepNext/>
              <w:jc w:val="left"/>
              <w:rPr>
                <w:sz w:val="20"/>
                <w:szCs w:val="20"/>
              </w:rPr>
            </w:pPr>
            <w:r w:rsidRPr="00971C80">
              <w:rPr>
                <w:sz w:val="20"/>
                <w:szCs w:val="20"/>
              </w:rPr>
              <w:t>Yes</w:t>
            </w:r>
          </w:p>
        </w:tc>
        <w:tc>
          <w:tcPr>
            <w:tcW w:w="465" w:type="pct"/>
          </w:tcPr>
          <w:p w14:paraId="1408F5BF" w14:textId="77777777" w:rsidR="00FA01F1" w:rsidRPr="00971C80" w:rsidRDefault="00FA01F1" w:rsidP="0071490E">
            <w:pPr>
              <w:keepNext/>
              <w:jc w:val="left"/>
              <w:rPr>
                <w:sz w:val="20"/>
                <w:szCs w:val="20"/>
              </w:rPr>
            </w:pPr>
            <w:r w:rsidRPr="00971C80">
              <w:rPr>
                <w:sz w:val="20"/>
                <w:szCs w:val="20"/>
              </w:rPr>
              <w:t>None</w:t>
            </w:r>
          </w:p>
        </w:tc>
        <w:tc>
          <w:tcPr>
            <w:tcW w:w="316" w:type="pct"/>
          </w:tcPr>
          <w:p w14:paraId="36C86EEA" w14:textId="77777777" w:rsidR="00FA01F1" w:rsidRPr="00971C80" w:rsidRDefault="00FA01F1" w:rsidP="0071490E">
            <w:pPr>
              <w:keepNext/>
              <w:jc w:val="left"/>
              <w:rPr>
                <w:sz w:val="20"/>
                <w:szCs w:val="20"/>
              </w:rPr>
            </w:pPr>
            <w:r w:rsidRPr="00971C80">
              <w:rPr>
                <w:sz w:val="20"/>
                <w:szCs w:val="20"/>
              </w:rPr>
              <w:t>N/A</w:t>
            </w:r>
          </w:p>
        </w:tc>
      </w:tr>
    </w:tbl>
    <w:p w14:paraId="2336E0ED" w14:textId="753B8A73" w:rsidR="00FA01F1" w:rsidRPr="000A1579" w:rsidRDefault="00FA01F1" w:rsidP="004705F3">
      <w:pPr>
        <w:pStyle w:val="Caption"/>
      </w:pPr>
      <w:bookmarkStart w:id="774" w:name="_Toc508289395"/>
      <w:r w:rsidRPr="000A1579">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47</w:t>
      </w:r>
      <w:r w:rsidR="00FB161A">
        <w:rPr>
          <w:noProof/>
        </w:rPr>
        <w:fldChar w:fldCharType="end"/>
      </w:r>
      <w:r w:rsidRPr="000A1579">
        <w:t xml:space="preserve"> :</w:t>
      </w:r>
      <w:r w:rsidR="00E772F5">
        <w:t xml:space="preserve"> </w:t>
      </w:r>
      <w:r w:rsidRPr="000A1579">
        <w:t>DayProfiles (sr:</w:t>
      </w:r>
      <w:r w:rsidR="003535B6" w:rsidRPr="000A1579">
        <w:t xml:space="preserve"> ElecDayProfile</w:t>
      </w:r>
      <w:r w:rsidR="000A07CF" w:rsidRPr="000A1579">
        <w:t>s</w:t>
      </w:r>
      <w:r w:rsidRPr="000A1579">
        <w:t>) data items</w:t>
      </w:r>
      <w:bookmarkEnd w:id="774"/>
    </w:p>
    <w:p w14:paraId="0B5FA01E" w14:textId="77777777" w:rsidR="00FA01F1" w:rsidRDefault="00FA01F1" w:rsidP="00D938D3">
      <w:pPr>
        <w:keepNext/>
      </w:pPr>
    </w:p>
    <w:p w14:paraId="6E8E6554" w14:textId="77777777" w:rsidR="00D938D3" w:rsidRPr="00971C80" w:rsidRDefault="00D938D3" w:rsidP="00D938D3">
      <w:pPr>
        <w:keepNext/>
      </w:pPr>
      <w:r w:rsidRPr="00971C80">
        <w:t>DayProfile</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456"/>
        <w:gridCol w:w="3075"/>
        <w:gridCol w:w="1959"/>
        <w:gridCol w:w="1118"/>
        <w:gridCol w:w="838"/>
        <w:gridCol w:w="570"/>
      </w:tblGrid>
      <w:tr w:rsidR="00971C80" w:rsidRPr="00971C80" w14:paraId="5D516DCE" w14:textId="77777777" w:rsidTr="00400115">
        <w:trPr>
          <w:trHeight w:val="553"/>
        </w:trPr>
        <w:tc>
          <w:tcPr>
            <w:tcW w:w="807" w:type="pct"/>
          </w:tcPr>
          <w:p w14:paraId="67D23DD3" w14:textId="77777777" w:rsidR="00D938D3" w:rsidRPr="00971C80" w:rsidRDefault="00D938D3" w:rsidP="009A71B6">
            <w:pPr>
              <w:keepNext/>
              <w:jc w:val="left"/>
              <w:rPr>
                <w:b/>
                <w:sz w:val="20"/>
                <w:szCs w:val="20"/>
              </w:rPr>
            </w:pPr>
            <w:r w:rsidRPr="00971C80">
              <w:rPr>
                <w:b/>
                <w:sz w:val="20"/>
                <w:szCs w:val="20"/>
              </w:rPr>
              <w:t>Data Item</w:t>
            </w:r>
          </w:p>
        </w:tc>
        <w:tc>
          <w:tcPr>
            <w:tcW w:w="1705" w:type="pct"/>
          </w:tcPr>
          <w:p w14:paraId="079AC0AA" w14:textId="77777777" w:rsidR="00D938D3" w:rsidRPr="00971C80" w:rsidRDefault="00D938D3" w:rsidP="009A71B6">
            <w:pPr>
              <w:keepNext/>
              <w:jc w:val="left"/>
              <w:rPr>
                <w:b/>
                <w:sz w:val="20"/>
                <w:szCs w:val="20"/>
              </w:rPr>
            </w:pPr>
            <w:r w:rsidRPr="00971C80">
              <w:rPr>
                <w:b/>
                <w:sz w:val="20"/>
                <w:szCs w:val="20"/>
              </w:rPr>
              <w:t>Description</w:t>
            </w:r>
          </w:p>
          <w:p w14:paraId="56DDFAA5" w14:textId="77777777" w:rsidR="00D938D3" w:rsidRPr="00971C80" w:rsidRDefault="00D938D3" w:rsidP="009A71B6">
            <w:pPr>
              <w:keepNext/>
              <w:jc w:val="left"/>
              <w:rPr>
                <w:b/>
                <w:sz w:val="20"/>
                <w:szCs w:val="20"/>
              </w:rPr>
            </w:pPr>
            <w:r w:rsidRPr="00971C80">
              <w:rPr>
                <w:b/>
                <w:sz w:val="20"/>
                <w:szCs w:val="20"/>
              </w:rPr>
              <w:t>/ Allowable values</w:t>
            </w:r>
          </w:p>
        </w:tc>
        <w:tc>
          <w:tcPr>
            <w:tcW w:w="1086" w:type="pct"/>
            <w:hideMark/>
          </w:tcPr>
          <w:p w14:paraId="1CE57152" w14:textId="77777777" w:rsidR="00D938D3" w:rsidRPr="00971C80" w:rsidRDefault="00D938D3" w:rsidP="009A71B6">
            <w:pPr>
              <w:keepNext/>
              <w:jc w:val="left"/>
              <w:rPr>
                <w:b/>
                <w:sz w:val="20"/>
                <w:szCs w:val="20"/>
              </w:rPr>
            </w:pPr>
            <w:r w:rsidRPr="00971C80">
              <w:rPr>
                <w:b/>
                <w:sz w:val="20"/>
                <w:szCs w:val="20"/>
              </w:rPr>
              <w:t>Type</w:t>
            </w:r>
          </w:p>
        </w:tc>
        <w:tc>
          <w:tcPr>
            <w:tcW w:w="620" w:type="pct"/>
            <w:hideMark/>
          </w:tcPr>
          <w:p w14:paraId="2939276A" w14:textId="77777777" w:rsidR="00D938D3" w:rsidRPr="00971C80" w:rsidRDefault="00D938D3" w:rsidP="009A71B6">
            <w:pPr>
              <w:keepNext/>
              <w:jc w:val="left"/>
              <w:rPr>
                <w:b/>
                <w:bCs/>
                <w:sz w:val="20"/>
                <w:szCs w:val="20"/>
                <w:vertAlign w:val="superscript"/>
              </w:rPr>
            </w:pPr>
            <w:r w:rsidRPr="00971C80">
              <w:rPr>
                <w:b/>
                <w:sz w:val="20"/>
                <w:szCs w:val="20"/>
              </w:rPr>
              <w:t>Mandatory</w:t>
            </w:r>
          </w:p>
        </w:tc>
        <w:tc>
          <w:tcPr>
            <w:tcW w:w="465" w:type="pct"/>
            <w:hideMark/>
          </w:tcPr>
          <w:p w14:paraId="10A9D212" w14:textId="77777777" w:rsidR="00D938D3" w:rsidRPr="00971C80" w:rsidRDefault="00D938D3" w:rsidP="009A71B6">
            <w:pPr>
              <w:keepNext/>
              <w:jc w:val="left"/>
              <w:rPr>
                <w:b/>
                <w:sz w:val="20"/>
                <w:szCs w:val="20"/>
              </w:rPr>
            </w:pPr>
            <w:r w:rsidRPr="00971C80">
              <w:rPr>
                <w:b/>
                <w:sz w:val="20"/>
                <w:szCs w:val="20"/>
              </w:rPr>
              <w:t>Default</w:t>
            </w:r>
          </w:p>
        </w:tc>
        <w:tc>
          <w:tcPr>
            <w:tcW w:w="316" w:type="pct"/>
          </w:tcPr>
          <w:p w14:paraId="5DECB7BB" w14:textId="77777777" w:rsidR="00D938D3" w:rsidRPr="00971C80" w:rsidRDefault="00D938D3" w:rsidP="009A71B6">
            <w:pPr>
              <w:keepNext/>
              <w:jc w:val="left"/>
              <w:rPr>
                <w:b/>
                <w:sz w:val="20"/>
                <w:szCs w:val="20"/>
              </w:rPr>
            </w:pPr>
            <w:r w:rsidRPr="00971C80">
              <w:rPr>
                <w:b/>
                <w:sz w:val="20"/>
                <w:szCs w:val="20"/>
              </w:rPr>
              <w:t>Units</w:t>
            </w:r>
          </w:p>
        </w:tc>
      </w:tr>
      <w:tr w:rsidR="00971C80" w:rsidRPr="00971C80" w14:paraId="72E1979B" w14:textId="77777777" w:rsidTr="00400115">
        <w:trPr>
          <w:cantSplit/>
        </w:trPr>
        <w:tc>
          <w:tcPr>
            <w:tcW w:w="807" w:type="pct"/>
          </w:tcPr>
          <w:p w14:paraId="17EE4EC1" w14:textId="77777777" w:rsidR="00D938D3" w:rsidRPr="00971C80" w:rsidRDefault="00D938D3" w:rsidP="009A71B6">
            <w:pPr>
              <w:keepNext/>
              <w:jc w:val="left"/>
              <w:rPr>
                <w:sz w:val="20"/>
                <w:szCs w:val="20"/>
              </w:rPr>
            </w:pPr>
            <w:r w:rsidRPr="00971C80">
              <w:rPr>
                <w:sz w:val="20"/>
                <w:szCs w:val="20"/>
              </w:rPr>
              <w:t>Day</w:t>
            </w:r>
            <w:r w:rsidR="00FD7AA6">
              <w:rPr>
                <w:sz w:val="20"/>
                <w:szCs w:val="20"/>
              </w:rPr>
              <w:t>Name</w:t>
            </w:r>
          </w:p>
        </w:tc>
        <w:tc>
          <w:tcPr>
            <w:tcW w:w="1705" w:type="pct"/>
          </w:tcPr>
          <w:p w14:paraId="2C501091" w14:textId="77777777" w:rsidR="00D938D3" w:rsidRDefault="00D938D3" w:rsidP="009A71B6">
            <w:pPr>
              <w:keepNext/>
              <w:jc w:val="left"/>
              <w:rPr>
                <w:sz w:val="20"/>
                <w:szCs w:val="20"/>
              </w:rPr>
            </w:pPr>
            <w:r w:rsidRPr="00971C80">
              <w:rPr>
                <w:sz w:val="20"/>
                <w:szCs w:val="20"/>
              </w:rPr>
              <w:t>An identifier for that day that has a number of ProfileSchedule elements associated with it. Note that this is referenced from the WeekProfile element</w:t>
            </w:r>
            <w:r w:rsidR="009F6BB4">
              <w:rPr>
                <w:sz w:val="20"/>
                <w:szCs w:val="20"/>
              </w:rPr>
              <w:t>.</w:t>
            </w:r>
          </w:p>
          <w:p w14:paraId="169844F9" w14:textId="77777777" w:rsidR="009F6BB4" w:rsidRDefault="009F6BB4" w:rsidP="009A71B6">
            <w:pPr>
              <w:keepNext/>
              <w:jc w:val="left"/>
              <w:rPr>
                <w:sz w:val="20"/>
                <w:szCs w:val="20"/>
              </w:rPr>
            </w:pPr>
          </w:p>
          <w:p w14:paraId="6A9AC412" w14:textId="77777777" w:rsidR="009F6BB4" w:rsidRDefault="009F6BB4" w:rsidP="009A71B6">
            <w:pPr>
              <w:keepNext/>
              <w:jc w:val="left"/>
              <w:rPr>
                <w:sz w:val="20"/>
                <w:szCs w:val="20"/>
              </w:rPr>
            </w:pPr>
            <w:r w:rsidRPr="009F6BB4">
              <w:rPr>
                <w:sz w:val="20"/>
                <w:szCs w:val="20"/>
              </w:rPr>
              <w:t>The DayName value must begin at 1 and increment by 1 for each subsequent DayName.</w:t>
            </w:r>
          </w:p>
          <w:p w14:paraId="4E60C88B" w14:textId="77777777" w:rsidR="009F6BB4" w:rsidRPr="00971C80" w:rsidRDefault="009F6BB4" w:rsidP="009A71B6">
            <w:pPr>
              <w:keepNext/>
              <w:jc w:val="left"/>
              <w:rPr>
                <w:sz w:val="20"/>
                <w:szCs w:val="20"/>
              </w:rPr>
            </w:pPr>
          </w:p>
        </w:tc>
        <w:tc>
          <w:tcPr>
            <w:tcW w:w="1086" w:type="pct"/>
          </w:tcPr>
          <w:p w14:paraId="71FA6CD0" w14:textId="77777777" w:rsidR="00FD7AA6" w:rsidRPr="00FD7AA6" w:rsidRDefault="00FD7AA6" w:rsidP="009A71B6">
            <w:pPr>
              <w:keepNext/>
              <w:spacing w:before="60" w:after="60"/>
              <w:jc w:val="left"/>
              <w:rPr>
                <w:sz w:val="20"/>
                <w:szCs w:val="20"/>
              </w:rPr>
            </w:pPr>
            <w:r w:rsidRPr="00FD7AA6">
              <w:rPr>
                <w:sz w:val="20"/>
                <w:szCs w:val="20"/>
              </w:rPr>
              <w:t>sr:ElecDayName</w:t>
            </w:r>
          </w:p>
          <w:p w14:paraId="2F2D4C1E" w14:textId="77777777" w:rsidR="007A6619" w:rsidRDefault="00FD7AA6" w:rsidP="00445C64">
            <w:pPr>
              <w:keepNext/>
              <w:spacing w:before="60" w:after="60"/>
              <w:jc w:val="left"/>
              <w:rPr>
                <w:sz w:val="20"/>
                <w:szCs w:val="20"/>
              </w:rPr>
            </w:pPr>
            <w:r w:rsidRPr="00FD7AA6">
              <w:rPr>
                <w:sz w:val="20"/>
                <w:szCs w:val="20"/>
              </w:rPr>
              <w:t>(Restriction of xs:positiveInteger)</w:t>
            </w:r>
          </w:p>
          <w:p w14:paraId="77CDEBBE" w14:textId="77777777" w:rsidR="007A6619" w:rsidRPr="00507175" w:rsidRDefault="007A6619" w:rsidP="007A6619">
            <w:pPr>
              <w:spacing w:before="60" w:after="60"/>
              <w:jc w:val="left"/>
              <w:rPr>
                <w:sz w:val="20"/>
                <w:szCs w:val="20"/>
              </w:rPr>
            </w:pPr>
            <w:r w:rsidRPr="00507175">
              <w:rPr>
                <w:sz w:val="20"/>
                <w:szCs w:val="20"/>
              </w:rPr>
              <w:t>(mi</w:t>
            </w:r>
            <w:r>
              <w:rPr>
                <w:sz w:val="20"/>
                <w:szCs w:val="20"/>
              </w:rPr>
              <w:t>nInclusive = 1, maxInclusive = 16</w:t>
            </w:r>
            <w:r w:rsidRPr="00507175">
              <w:rPr>
                <w:sz w:val="20"/>
                <w:szCs w:val="20"/>
              </w:rPr>
              <w:t>))</w:t>
            </w:r>
          </w:p>
          <w:p w14:paraId="31D9D7DA" w14:textId="77777777" w:rsidR="007A6619" w:rsidRPr="00971C80" w:rsidRDefault="007A6619" w:rsidP="00D67ECE">
            <w:pPr>
              <w:keepNext/>
              <w:spacing w:before="60" w:after="60"/>
              <w:jc w:val="left"/>
              <w:rPr>
                <w:sz w:val="20"/>
                <w:szCs w:val="20"/>
              </w:rPr>
            </w:pPr>
          </w:p>
        </w:tc>
        <w:tc>
          <w:tcPr>
            <w:tcW w:w="620" w:type="pct"/>
          </w:tcPr>
          <w:p w14:paraId="0D3A9B8B" w14:textId="77777777" w:rsidR="00D938D3" w:rsidRPr="00971C80" w:rsidRDefault="00D938D3" w:rsidP="009A71B6">
            <w:pPr>
              <w:keepNext/>
              <w:jc w:val="left"/>
              <w:rPr>
                <w:sz w:val="20"/>
                <w:szCs w:val="20"/>
              </w:rPr>
            </w:pPr>
            <w:r w:rsidRPr="00971C80">
              <w:rPr>
                <w:sz w:val="20"/>
                <w:szCs w:val="20"/>
              </w:rPr>
              <w:t>Yes</w:t>
            </w:r>
          </w:p>
        </w:tc>
        <w:tc>
          <w:tcPr>
            <w:tcW w:w="465" w:type="pct"/>
          </w:tcPr>
          <w:p w14:paraId="1C6DD2B4" w14:textId="77777777" w:rsidR="00D938D3" w:rsidRPr="00971C80" w:rsidRDefault="00D938D3" w:rsidP="009A71B6">
            <w:pPr>
              <w:keepNext/>
              <w:jc w:val="left"/>
              <w:rPr>
                <w:sz w:val="20"/>
                <w:szCs w:val="20"/>
              </w:rPr>
            </w:pPr>
            <w:r w:rsidRPr="00971C80">
              <w:rPr>
                <w:sz w:val="20"/>
                <w:szCs w:val="20"/>
              </w:rPr>
              <w:t>None</w:t>
            </w:r>
          </w:p>
        </w:tc>
        <w:tc>
          <w:tcPr>
            <w:tcW w:w="316" w:type="pct"/>
          </w:tcPr>
          <w:p w14:paraId="3C390780" w14:textId="77777777" w:rsidR="00D938D3" w:rsidRPr="00971C80" w:rsidRDefault="00D938D3" w:rsidP="009A71B6">
            <w:pPr>
              <w:keepNext/>
              <w:jc w:val="left"/>
              <w:rPr>
                <w:sz w:val="20"/>
                <w:szCs w:val="20"/>
              </w:rPr>
            </w:pPr>
            <w:r w:rsidRPr="00971C80">
              <w:rPr>
                <w:sz w:val="20"/>
                <w:szCs w:val="20"/>
              </w:rPr>
              <w:t>N/A</w:t>
            </w:r>
          </w:p>
        </w:tc>
      </w:tr>
      <w:tr w:rsidR="00D938D3" w:rsidRPr="00971C80" w14:paraId="20EFFCD3" w14:textId="77777777" w:rsidTr="00400115">
        <w:trPr>
          <w:cantSplit/>
        </w:trPr>
        <w:tc>
          <w:tcPr>
            <w:tcW w:w="807" w:type="pct"/>
          </w:tcPr>
          <w:p w14:paraId="53821AE8" w14:textId="77777777" w:rsidR="00D938D3" w:rsidRPr="00971C80" w:rsidRDefault="00D938D3" w:rsidP="00F40290">
            <w:pPr>
              <w:jc w:val="left"/>
              <w:rPr>
                <w:sz w:val="20"/>
                <w:szCs w:val="20"/>
              </w:rPr>
            </w:pPr>
            <w:r w:rsidRPr="00971C80">
              <w:rPr>
                <w:sz w:val="20"/>
                <w:szCs w:val="20"/>
              </w:rPr>
              <w:t>ProfileSchedule</w:t>
            </w:r>
          </w:p>
        </w:tc>
        <w:tc>
          <w:tcPr>
            <w:tcW w:w="1705" w:type="pct"/>
          </w:tcPr>
          <w:p w14:paraId="414F0B07" w14:textId="77777777" w:rsidR="00FD7AA6" w:rsidRDefault="00FD7AA6" w:rsidP="00FD7AA6">
            <w:pPr>
              <w:jc w:val="left"/>
              <w:rPr>
                <w:sz w:val="20"/>
                <w:szCs w:val="20"/>
              </w:rPr>
            </w:pPr>
            <w:r w:rsidRPr="00FD7AA6">
              <w:rPr>
                <w:sz w:val="20"/>
                <w:szCs w:val="20"/>
              </w:rPr>
              <w:t>Array of Actions and Start Times when a Block or TOU action that is executed at that time.</w:t>
            </w:r>
          </w:p>
          <w:p w14:paraId="1066CFBB" w14:textId="77777777" w:rsidR="00FD7AA6" w:rsidRPr="00FD7AA6" w:rsidRDefault="00FD7AA6" w:rsidP="00FD7AA6">
            <w:pPr>
              <w:jc w:val="left"/>
              <w:rPr>
                <w:sz w:val="20"/>
                <w:szCs w:val="20"/>
              </w:rPr>
            </w:pPr>
          </w:p>
          <w:p w14:paraId="533BF7A6" w14:textId="77777777" w:rsidR="00FD7AA6" w:rsidRDefault="00FD7AA6" w:rsidP="00FD7AA6">
            <w:pPr>
              <w:jc w:val="left"/>
              <w:rPr>
                <w:sz w:val="20"/>
                <w:szCs w:val="20"/>
              </w:rPr>
            </w:pPr>
            <w:r w:rsidRPr="00FD7AA6">
              <w:rPr>
                <w:sz w:val="20"/>
                <w:szCs w:val="20"/>
              </w:rPr>
              <w:t>For TOU the action indicates the TOU register that consumption is recorded against.</w:t>
            </w:r>
          </w:p>
          <w:p w14:paraId="3E98766B" w14:textId="77777777" w:rsidR="00FD7AA6" w:rsidRPr="00FD7AA6" w:rsidRDefault="00FD7AA6" w:rsidP="00FD7AA6">
            <w:pPr>
              <w:jc w:val="left"/>
              <w:rPr>
                <w:sz w:val="20"/>
                <w:szCs w:val="20"/>
              </w:rPr>
            </w:pPr>
          </w:p>
          <w:p w14:paraId="7A03BBE9" w14:textId="77777777" w:rsidR="00FD7AA6" w:rsidRDefault="00FD7AA6" w:rsidP="00FD7AA6">
            <w:pPr>
              <w:jc w:val="left"/>
              <w:rPr>
                <w:sz w:val="20"/>
                <w:szCs w:val="20"/>
              </w:rPr>
            </w:pPr>
            <w:r w:rsidRPr="00FD7AA6">
              <w:rPr>
                <w:sz w:val="20"/>
                <w:szCs w:val="20"/>
              </w:rPr>
              <w:t>For Block the action indicates which one of the 8 threshold definitions is used. Note that it is not necessary to define which block consumption would be recorded against as the device will calculate this based on consumption.</w:t>
            </w:r>
          </w:p>
          <w:p w14:paraId="7C4CE010" w14:textId="77777777" w:rsidR="00FD7AA6" w:rsidRPr="00FD7AA6" w:rsidRDefault="00FD7AA6" w:rsidP="00FD7AA6">
            <w:pPr>
              <w:jc w:val="left"/>
              <w:rPr>
                <w:sz w:val="20"/>
                <w:szCs w:val="20"/>
              </w:rPr>
            </w:pPr>
          </w:p>
          <w:p w14:paraId="2C3CC0EC" w14:textId="77777777" w:rsidR="00FD7AA6" w:rsidRDefault="00FD7AA6" w:rsidP="00FD7AA6">
            <w:pPr>
              <w:jc w:val="left"/>
              <w:rPr>
                <w:sz w:val="20"/>
                <w:szCs w:val="20"/>
              </w:rPr>
            </w:pPr>
            <w:r w:rsidRPr="00FD7AA6">
              <w:rPr>
                <w:sz w:val="20"/>
                <w:szCs w:val="20"/>
              </w:rPr>
              <w:t>A profile schedule can have either a Block or a TOU action.</w:t>
            </w:r>
          </w:p>
          <w:p w14:paraId="31C1E1FF" w14:textId="77777777" w:rsidR="00FD7AA6" w:rsidRPr="00971C80" w:rsidRDefault="00FD7AA6" w:rsidP="00F40290">
            <w:pPr>
              <w:jc w:val="left"/>
              <w:rPr>
                <w:sz w:val="20"/>
                <w:szCs w:val="20"/>
              </w:rPr>
            </w:pPr>
          </w:p>
        </w:tc>
        <w:tc>
          <w:tcPr>
            <w:tcW w:w="1086" w:type="pct"/>
          </w:tcPr>
          <w:p w14:paraId="7607B951" w14:textId="77777777" w:rsidR="00D938D3" w:rsidRPr="00971C80" w:rsidRDefault="00D938D3" w:rsidP="00CE0B07">
            <w:pPr>
              <w:rPr>
                <w:sz w:val="20"/>
                <w:szCs w:val="20"/>
              </w:rPr>
            </w:pPr>
            <w:r w:rsidRPr="00971C80">
              <w:rPr>
                <w:sz w:val="20"/>
                <w:szCs w:val="20"/>
              </w:rPr>
              <w:t>sr:</w:t>
            </w:r>
            <w:r w:rsidR="00FD7AA6">
              <w:rPr>
                <w:sz w:val="20"/>
                <w:szCs w:val="20"/>
              </w:rPr>
              <w:t>Elec</w:t>
            </w:r>
            <w:r w:rsidRPr="00971C80">
              <w:rPr>
                <w:sz w:val="20"/>
                <w:szCs w:val="20"/>
              </w:rPr>
              <w:t>ProfileSchedulePrimary</w:t>
            </w:r>
          </w:p>
          <w:p w14:paraId="215D55C8" w14:textId="77777777" w:rsidR="00D938D3" w:rsidRPr="00971C80" w:rsidRDefault="004D205C" w:rsidP="00F40290">
            <w:pPr>
              <w:spacing w:before="60" w:after="60"/>
              <w:jc w:val="left"/>
              <w:rPr>
                <w:rFonts w:ascii="Arial" w:hAnsi="Arial" w:cs="Arial"/>
                <w:sz w:val="20"/>
                <w:szCs w:val="20"/>
              </w:rPr>
            </w:pPr>
            <w:r>
              <w:rPr>
                <w:sz w:val="20"/>
                <w:szCs w:val="20"/>
              </w:rPr>
              <w:t xml:space="preserve">minOccurs = 1 </w:t>
            </w:r>
            <w:r>
              <w:rPr>
                <w:sz w:val="20"/>
                <w:szCs w:val="20"/>
              </w:rPr>
              <w:br/>
              <w:t>maxOccurs = 48</w:t>
            </w:r>
          </w:p>
        </w:tc>
        <w:tc>
          <w:tcPr>
            <w:tcW w:w="620" w:type="pct"/>
          </w:tcPr>
          <w:p w14:paraId="14B0AF27" w14:textId="77777777" w:rsidR="00AB64E4" w:rsidRPr="00971C80" w:rsidRDefault="00D938D3" w:rsidP="00F40290">
            <w:pPr>
              <w:jc w:val="left"/>
              <w:rPr>
                <w:sz w:val="20"/>
                <w:szCs w:val="20"/>
                <w:vertAlign w:val="superscript"/>
              </w:rPr>
            </w:pPr>
            <w:r w:rsidRPr="00971C80">
              <w:rPr>
                <w:sz w:val="20"/>
                <w:szCs w:val="20"/>
              </w:rPr>
              <w:t>Yes</w:t>
            </w:r>
          </w:p>
          <w:p w14:paraId="593C284F" w14:textId="77777777" w:rsidR="00AB64E4" w:rsidRPr="00971C80" w:rsidRDefault="00AB64E4" w:rsidP="00F40290">
            <w:pPr>
              <w:jc w:val="left"/>
              <w:rPr>
                <w:sz w:val="20"/>
                <w:szCs w:val="20"/>
                <w:vertAlign w:val="superscript"/>
              </w:rPr>
            </w:pPr>
          </w:p>
          <w:p w14:paraId="73E340ED" w14:textId="77777777" w:rsidR="00D938D3" w:rsidRPr="00971C80" w:rsidRDefault="00D938D3" w:rsidP="009A71B6">
            <w:pPr>
              <w:jc w:val="left"/>
              <w:rPr>
                <w:sz w:val="20"/>
                <w:szCs w:val="20"/>
              </w:rPr>
            </w:pPr>
          </w:p>
        </w:tc>
        <w:tc>
          <w:tcPr>
            <w:tcW w:w="465" w:type="pct"/>
          </w:tcPr>
          <w:p w14:paraId="703EC951" w14:textId="77777777" w:rsidR="00D938D3" w:rsidRPr="00971C80" w:rsidRDefault="00D938D3" w:rsidP="00F40290">
            <w:pPr>
              <w:jc w:val="left"/>
              <w:rPr>
                <w:sz w:val="20"/>
                <w:szCs w:val="20"/>
              </w:rPr>
            </w:pPr>
            <w:r w:rsidRPr="00971C80">
              <w:rPr>
                <w:sz w:val="20"/>
                <w:szCs w:val="20"/>
              </w:rPr>
              <w:t>None</w:t>
            </w:r>
          </w:p>
        </w:tc>
        <w:tc>
          <w:tcPr>
            <w:tcW w:w="316" w:type="pct"/>
          </w:tcPr>
          <w:p w14:paraId="33BE2721" w14:textId="77777777" w:rsidR="00D938D3" w:rsidRPr="00971C80" w:rsidRDefault="00D938D3" w:rsidP="00F40290">
            <w:pPr>
              <w:jc w:val="left"/>
              <w:rPr>
                <w:sz w:val="20"/>
                <w:szCs w:val="20"/>
              </w:rPr>
            </w:pPr>
            <w:r w:rsidRPr="00971C80">
              <w:rPr>
                <w:sz w:val="20"/>
                <w:szCs w:val="20"/>
              </w:rPr>
              <w:t>N/A</w:t>
            </w:r>
          </w:p>
        </w:tc>
      </w:tr>
    </w:tbl>
    <w:p w14:paraId="31C2EA58" w14:textId="083B4602" w:rsidR="00B07DA6" w:rsidRPr="000B4DCD" w:rsidRDefault="00B07DA6" w:rsidP="004705F3">
      <w:pPr>
        <w:pStyle w:val="Caption"/>
      </w:pPr>
      <w:bookmarkStart w:id="775" w:name="_Toc50828939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48</w:t>
      </w:r>
      <w:r w:rsidR="00FB161A">
        <w:rPr>
          <w:noProof/>
        </w:rPr>
        <w:fldChar w:fldCharType="end"/>
      </w:r>
      <w:r>
        <w:t xml:space="preserve"> </w:t>
      </w:r>
      <w:r w:rsidRPr="000B4DCD">
        <w:t>:</w:t>
      </w:r>
      <w:r w:rsidR="00E772F5">
        <w:t xml:space="preserve"> </w:t>
      </w:r>
      <w:r>
        <w:t>DayProfile</w:t>
      </w:r>
      <w:r w:rsidR="0082302F">
        <w:t xml:space="preserve"> (sr:ElecDayProfile</w:t>
      </w:r>
      <w:r w:rsidR="005108FA">
        <w:t>Primary</w:t>
      </w:r>
      <w:r w:rsidR="0082302F">
        <w:t>)</w:t>
      </w:r>
      <w:r w:rsidRPr="00971C80">
        <w:t xml:space="preserve"> </w:t>
      </w:r>
      <w:r>
        <w:t>data items</w:t>
      </w:r>
      <w:bookmarkEnd w:id="775"/>
    </w:p>
    <w:p w14:paraId="1DA4F495" w14:textId="77777777" w:rsidR="00D938D3" w:rsidRPr="00971C80" w:rsidRDefault="00D938D3" w:rsidP="00D938D3"/>
    <w:p w14:paraId="5C47BDF6" w14:textId="77777777" w:rsidR="00D938D3" w:rsidRPr="00971C80" w:rsidRDefault="00D938D3" w:rsidP="00D938D3">
      <w:pPr>
        <w:keepNext/>
      </w:pPr>
      <w:r w:rsidRPr="00971C80">
        <w:t>ProfileSchedule</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6"/>
        <w:gridCol w:w="2876"/>
        <w:gridCol w:w="1877"/>
        <w:gridCol w:w="1259"/>
        <w:gridCol w:w="838"/>
        <w:gridCol w:w="570"/>
      </w:tblGrid>
      <w:tr w:rsidR="00971C80" w:rsidRPr="00971C80" w14:paraId="1CF9CF44" w14:textId="77777777" w:rsidTr="00400115">
        <w:trPr>
          <w:trHeight w:val="553"/>
        </w:trPr>
        <w:tc>
          <w:tcPr>
            <w:tcW w:w="885" w:type="pct"/>
          </w:tcPr>
          <w:p w14:paraId="474F6B4C" w14:textId="77777777" w:rsidR="00D938D3" w:rsidRPr="00971C80" w:rsidRDefault="00D938D3" w:rsidP="00F40290">
            <w:pPr>
              <w:jc w:val="left"/>
              <w:rPr>
                <w:b/>
                <w:sz w:val="20"/>
                <w:szCs w:val="20"/>
              </w:rPr>
            </w:pPr>
            <w:r w:rsidRPr="00971C80">
              <w:rPr>
                <w:b/>
                <w:sz w:val="20"/>
                <w:szCs w:val="20"/>
              </w:rPr>
              <w:t>Data Item</w:t>
            </w:r>
          </w:p>
        </w:tc>
        <w:tc>
          <w:tcPr>
            <w:tcW w:w="1595" w:type="pct"/>
          </w:tcPr>
          <w:p w14:paraId="4CD40FC9" w14:textId="77777777" w:rsidR="00D938D3" w:rsidRPr="00971C80" w:rsidRDefault="00D938D3" w:rsidP="00F40290">
            <w:pPr>
              <w:jc w:val="left"/>
              <w:rPr>
                <w:b/>
                <w:sz w:val="20"/>
                <w:szCs w:val="20"/>
              </w:rPr>
            </w:pPr>
            <w:r w:rsidRPr="00971C80">
              <w:rPr>
                <w:b/>
                <w:sz w:val="20"/>
                <w:szCs w:val="20"/>
              </w:rPr>
              <w:t>Description</w:t>
            </w:r>
          </w:p>
          <w:p w14:paraId="7E6E6F4D" w14:textId="77777777" w:rsidR="00D938D3" w:rsidRPr="00971C80" w:rsidRDefault="00D938D3" w:rsidP="00F40290">
            <w:pPr>
              <w:jc w:val="left"/>
              <w:rPr>
                <w:b/>
                <w:sz w:val="20"/>
                <w:szCs w:val="20"/>
              </w:rPr>
            </w:pPr>
            <w:r w:rsidRPr="00971C80">
              <w:rPr>
                <w:b/>
                <w:sz w:val="20"/>
                <w:szCs w:val="20"/>
              </w:rPr>
              <w:t>/ Allowable values</w:t>
            </w:r>
          </w:p>
        </w:tc>
        <w:tc>
          <w:tcPr>
            <w:tcW w:w="1041" w:type="pct"/>
            <w:hideMark/>
          </w:tcPr>
          <w:p w14:paraId="6DB0E2A4" w14:textId="77777777" w:rsidR="00D938D3" w:rsidRPr="00971C80" w:rsidRDefault="00D938D3" w:rsidP="00F40290">
            <w:pPr>
              <w:jc w:val="left"/>
              <w:rPr>
                <w:b/>
                <w:sz w:val="20"/>
                <w:szCs w:val="20"/>
              </w:rPr>
            </w:pPr>
            <w:r w:rsidRPr="00971C80">
              <w:rPr>
                <w:b/>
                <w:sz w:val="20"/>
                <w:szCs w:val="20"/>
              </w:rPr>
              <w:t>Type</w:t>
            </w:r>
          </w:p>
        </w:tc>
        <w:tc>
          <w:tcPr>
            <w:tcW w:w="698" w:type="pct"/>
            <w:hideMark/>
          </w:tcPr>
          <w:p w14:paraId="35F3AF94" w14:textId="77777777" w:rsidR="00D938D3" w:rsidRPr="00971C80" w:rsidRDefault="00D938D3" w:rsidP="00F40290">
            <w:pPr>
              <w:jc w:val="left"/>
              <w:rPr>
                <w:b/>
                <w:bCs/>
                <w:sz w:val="20"/>
                <w:szCs w:val="20"/>
                <w:vertAlign w:val="superscript"/>
              </w:rPr>
            </w:pPr>
            <w:r w:rsidRPr="00971C80">
              <w:rPr>
                <w:b/>
                <w:sz w:val="20"/>
                <w:szCs w:val="20"/>
              </w:rPr>
              <w:t>Mandatory</w:t>
            </w:r>
          </w:p>
        </w:tc>
        <w:tc>
          <w:tcPr>
            <w:tcW w:w="465" w:type="pct"/>
            <w:hideMark/>
          </w:tcPr>
          <w:p w14:paraId="60A3A04C" w14:textId="77777777" w:rsidR="00D938D3" w:rsidRPr="00971C80" w:rsidRDefault="00D938D3" w:rsidP="00F40290">
            <w:pPr>
              <w:jc w:val="left"/>
              <w:rPr>
                <w:b/>
                <w:sz w:val="20"/>
                <w:szCs w:val="20"/>
              </w:rPr>
            </w:pPr>
            <w:r w:rsidRPr="00971C80">
              <w:rPr>
                <w:b/>
                <w:sz w:val="20"/>
                <w:szCs w:val="20"/>
              </w:rPr>
              <w:t>Default</w:t>
            </w:r>
          </w:p>
        </w:tc>
        <w:tc>
          <w:tcPr>
            <w:tcW w:w="316" w:type="pct"/>
          </w:tcPr>
          <w:p w14:paraId="00497428" w14:textId="77777777" w:rsidR="00D938D3" w:rsidRPr="00971C80" w:rsidRDefault="00D938D3" w:rsidP="00F40290">
            <w:pPr>
              <w:jc w:val="left"/>
              <w:rPr>
                <w:b/>
                <w:sz w:val="20"/>
                <w:szCs w:val="20"/>
              </w:rPr>
            </w:pPr>
            <w:r w:rsidRPr="00971C80">
              <w:rPr>
                <w:b/>
                <w:sz w:val="20"/>
                <w:szCs w:val="20"/>
              </w:rPr>
              <w:t>Units</w:t>
            </w:r>
          </w:p>
        </w:tc>
      </w:tr>
      <w:tr w:rsidR="00971C80" w:rsidRPr="00971C80" w14:paraId="0487C6D4" w14:textId="77777777" w:rsidTr="00400115">
        <w:tc>
          <w:tcPr>
            <w:tcW w:w="885" w:type="pct"/>
          </w:tcPr>
          <w:p w14:paraId="3691280A" w14:textId="77777777" w:rsidR="00D938D3" w:rsidRPr="00971C80" w:rsidRDefault="00D938D3" w:rsidP="00F40290">
            <w:pPr>
              <w:jc w:val="left"/>
              <w:rPr>
                <w:sz w:val="20"/>
                <w:szCs w:val="20"/>
              </w:rPr>
            </w:pPr>
            <w:r w:rsidRPr="00971C80">
              <w:rPr>
                <w:sz w:val="20"/>
                <w:szCs w:val="20"/>
              </w:rPr>
              <w:t>StartTime</w:t>
            </w:r>
          </w:p>
        </w:tc>
        <w:tc>
          <w:tcPr>
            <w:tcW w:w="1595" w:type="pct"/>
          </w:tcPr>
          <w:p w14:paraId="79B9E2AB" w14:textId="77777777" w:rsidR="00D938D3" w:rsidRPr="00971C80" w:rsidRDefault="00D938D3" w:rsidP="00F40290">
            <w:pPr>
              <w:jc w:val="left"/>
              <w:rPr>
                <w:sz w:val="20"/>
                <w:szCs w:val="20"/>
              </w:rPr>
            </w:pPr>
            <w:r w:rsidRPr="00971C80">
              <w:rPr>
                <w:sz w:val="20"/>
                <w:szCs w:val="20"/>
              </w:rPr>
              <w:t>The time at which the action is to execute</w:t>
            </w:r>
          </w:p>
        </w:tc>
        <w:tc>
          <w:tcPr>
            <w:tcW w:w="1041" w:type="pct"/>
          </w:tcPr>
          <w:p w14:paraId="6B39AE8F" w14:textId="77777777" w:rsidR="00D938D3" w:rsidRPr="00971C80" w:rsidRDefault="00D938D3" w:rsidP="00F40290">
            <w:pPr>
              <w:jc w:val="left"/>
              <w:rPr>
                <w:sz w:val="20"/>
                <w:szCs w:val="20"/>
              </w:rPr>
            </w:pPr>
            <w:r w:rsidRPr="00971C80">
              <w:rPr>
                <w:sz w:val="20"/>
                <w:szCs w:val="20"/>
              </w:rPr>
              <w:t>xs:time</w:t>
            </w:r>
          </w:p>
        </w:tc>
        <w:tc>
          <w:tcPr>
            <w:tcW w:w="698" w:type="pct"/>
          </w:tcPr>
          <w:p w14:paraId="1EEA8848" w14:textId="77777777" w:rsidR="00D938D3" w:rsidRPr="00971C80" w:rsidRDefault="00D938D3" w:rsidP="00F40290">
            <w:pPr>
              <w:jc w:val="left"/>
              <w:rPr>
                <w:sz w:val="20"/>
                <w:szCs w:val="20"/>
              </w:rPr>
            </w:pPr>
            <w:r w:rsidRPr="00971C80">
              <w:rPr>
                <w:sz w:val="20"/>
                <w:szCs w:val="20"/>
              </w:rPr>
              <w:t>Yes</w:t>
            </w:r>
          </w:p>
        </w:tc>
        <w:tc>
          <w:tcPr>
            <w:tcW w:w="465" w:type="pct"/>
          </w:tcPr>
          <w:p w14:paraId="267AEE07" w14:textId="77777777" w:rsidR="00D938D3" w:rsidRPr="00971C80" w:rsidRDefault="00D938D3" w:rsidP="00F40290">
            <w:pPr>
              <w:jc w:val="left"/>
              <w:rPr>
                <w:sz w:val="20"/>
                <w:szCs w:val="20"/>
              </w:rPr>
            </w:pPr>
            <w:r w:rsidRPr="00971C80">
              <w:rPr>
                <w:sz w:val="20"/>
                <w:szCs w:val="20"/>
              </w:rPr>
              <w:t>None</w:t>
            </w:r>
          </w:p>
        </w:tc>
        <w:tc>
          <w:tcPr>
            <w:tcW w:w="316" w:type="pct"/>
          </w:tcPr>
          <w:p w14:paraId="550A3B0A" w14:textId="77777777" w:rsidR="00D938D3" w:rsidRPr="00971C80" w:rsidRDefault="00D938D3" w:rsidP="00F40290">
            <w:pPr>
              <w:jc w:val="left"/>
              <w:rPr>
                <w:sz w:val="20"/>
                <w:szCs w:val="20"/>
              </w:rPr>
            </w:pPr>
            <w:r w:rsidRPr="00971C80">
              <w:rPr>
                <w:sz w:val="20"/>
                <w:szCs w:val="20"/>
              </w:rPr>
              <w:t>N/A</w:t>
            </w:r>
          </w:p>
        </w:tc>
      </w:tr>
      <w:tr w:rsidR="00971C80" w:rsidRPr="00971C80" w14:paraId="142EB7BE" w14:textId="77777777" w:rsidTr="00400115">
        <w:trPr>
          <w:cantSplit/>
        </w:trPr>
        <w:tc>
          <w:tcPr>
            <w:tcW w:w="885" w:type="pct"/>
          </w:tcPr>
          <w:p w14:paraId="67E35E79" w14:textId="77777777" w:rsidR="00D938D3" w:rsidRPr="00971C80" w:rsidRDefault="00D938D3" w:rsidP="007657A8">
            <w:pPr>
              <w:jc w:val="left"/>
              <w:rPr>
                <w:sz w:val="20"/>
                <w:szCs w:val="20"/>
              </w:rPr>
            </w:pPr>
            <w:r w:rsidRPr="00971C80">
              <w:rPr>
                <w:sz w:val="20"/>
                <w:szCs w:val="20"/>
              </w:rPr>
              <w:t>TOUTariffAction</w:t>
            </w:r>
          </w:p>
        </w:tc>
        <w:tc>
          <w:tcPr>
            <w:tcW w:w="1595" w:type="pct"/>
          </w:tcPr>
          <w:p w14:paraId="18AC2F49" w14:textId="64F96150" w:rsidR="007657A8" w:rsidRPr="00971C80" w:rsidRDefault="007657A8" w:rsidP="00F40290">
            <w:pPr>
              <w:spacing w:before="60" w:after="60"/>
              <w:jc w:val="left"/>
              <w:rPr>
                <w:sz w:val="20"/>
                <w:szCs w:val="20"/>
              </w:rPr>
            </w:pPr>
            <w:r w:rsidRPr="007657A8">
              <w:rPr>
                <w:sz w:val="20"/>
                <w:szCs w:val="20"/>
              </w:rPr>
              <w:t xml:space="preserve">Identifier (n) of the </w:t>
            </w:r>
            <w:r w:rsidR="00435F29">
              <w:rPr>
                <w:sz w:val="20"/>
                <w:szCs w:val="20"/>
              </w:rPr>
              <w:t>TOU</w:t>
            </w:r>
            <w:r w:rsidR="00435F29" w:rsidRPr="007657A8">
              <w:rPr>
                <w:sz w:val="20"/>
                <w:szCs w:val="20"/>
              </w:rPr>
              <w:t xml:space="preserve"> </w:t>
            </w:r>
            <w:r w:rsidRPr="007657A8">
              <w:rPr>
                <w:sz w:val="20"/>
                <w:szCs w:val="20"/>
              </w:rPr>
              <w:t>tariff</w:t>
            </w:r>
            <w:r w:rsidR="00FF68D5">
              <w:rPr>
                <w:sz w:val="20"/>
                <w:szCs w:val="20"/>
              </w:rPr>
              <w:t xml:space="preserve"> to be applied (see </w:t>
            </w:r>
            <w:r w:rsidR="00FF68D5">
              <w:rPr>
                <w:sz w:val="20"/>
                <w:szCs w:val="20"/>
              </w:rPr>
              <w:fldChar w:fldCharType="begin"/>
            </w:r>
            <w:r w:rsidR="00FF68D5">
              <w:rPr>
                <w:sz w:val="20"/>
                <w:szCs w:val="20"/>
              </w:rPr>
              <w:instrText xml:space="preserve"> REF _Ref420485251 \h  \* MERGEFORMAT </w:instrText>
            </w:r>
            <w:r w:rsidR="00FF68D5">
              <w:rPr>
                <w:sz w:val="20"/>
                <w:szCs w:val="20"/>
              </w:rPr>
            </w:r>
            <w:r w:rsidR="00FF68D5">
              <w:rPr>
                <w:sz w:val="20"/>
                <w:szCs w:val="20"/>
              </w:rPr>
              <w:fldChar w:fldCharType="separate"/>
            </w:r>
            <w:r w:rsidR="007767B0" w:rsidRPr="00A63F0B">
              <w:rPr>
                <w:sz w:val="20"/>
                <w:szCs w:val="20"/>
              </w:rPr>
              <w:t>Table 85</w:t>
            </w:r>
            <w:r w:rsidR="00FF68D5">
              <w:rPr>
                <w:sz w:val="20"/>
                <w:szCs w:val="20"/>
              </w:rPr>
              <w:fldChar w:fldCharType="end"/>
            </w:r>
            <w:r w:rsidR="00FF68D5">
              <w:rPr>
                <w:sz w:val="20"/>
                <w:szCs w:val="20"/>
              </w:rPr>
              <w:t>)</w:t>
            </w:r>
          </w:p>
          <w:p w14:paraId="209EC981" w14:textId="77777777" w:rsidR="00D938D3" w:rsidRPr="00971C80" w:rsidRDefault="00D938D3" w:rsidP="00F40290">
            <w:pPr>
              <w:spacing w:before="60" w:after="60"/>
              <w:jc w:val="left"/>
              <w:rPr>
                <w:sz w:val="20"/>
                <w:szCs w:val="20"/>
              </w:rPr>
            </w:pPr>
            <w:r w:rsidRPr="00971C80">
              <w:rPr>
                <w:sz w:val="20"/>
                <w:szCs w:val="20"/>
              </w:rPr>
              <w:t>Valid set:</w:t>
            </w:r>
          </w:p>
          <w:p w14:paraId="06A5265E" w14:textId="77777777" w:rsidR="00D938D3" w:rsidRPr="00971C80" w:rsidRDefault="00D938D3" w:rsidP="000164A6">
            <w:pPr>
              <w:numPr>
                <w:ilvl w:val="0"/>
                <w:numId w:val="174"/>
              </w:numPr>
              <w:contextualSpacing/>
              <w:jc w:val="left"/>
              <w:rPr>
                <w:sz w:val="20"/>
                <w:szCs w:val="20"/>
              </w:rPr>
            </w:pPr>
            <w:r w:rsidRPr="00971C80">
              <w:rPr>
                <w:sz w:val="20"/>
                <w:szCs w:val="20"/>
              </w:rPr>
              <w:t xml:space="preserve">Value between 1 and </w:t>
            </w:r>
            <w:r w:rsidR="00EF4266">
              <w:rPr>
                <w:sz w:val="20"/>
                <w:szCs w:val="20"/>
              </w:rPr>
              <w:t>4</w:t>
            </w:r>
            <w:r w:rsidRPr="00971C80">
              <w:rPr>
                <w:sz w:val="20"/>
                <w:szCs w:val="20"/>
              </w:rPr>
              <w:t>8</w:t>
            </w:r>
          </w:p>
        </w:tc>
        <w:tc>
          <w:tcPr>
            <w:tcW w:w="1041" w:type="pct"/>
          </w:tcPr>
          <w:p w14:paraId="08BDA916" w14:textId="77777777" w:rsidR="00D938D3" w:rsidRPr="00971C80" w:rsidRDefault="00D938D3" w:rsidP="00F40290">
            <w:pPr>
              <w:spacing w:before="60" w:after="60"/>
              <w:jc w:val="left"/>
              <w:rPr>
                <w:sz w:val="20"/>
                <w:szCs w:val="20"/>
              </w:rPr>
            </w:pPr>
            <w:r w:rsidRPr="00971C80">
              <w:rPr>
                <w:sz w:val="20"/>
                <w:szCs w:val="20"/>
              </w:rPr>
              <w:t>Restriction of xs:</w:t>
            </w:r>
            <w:r w:rsidR="00E23E6C">
              <w:rPr>
                <w:sz w:val="20"/>
                <w:szCs w:val="20"/>
              </w:rPr>
              <w:t>posi</w:t>
            </w:r>
            <w:r w:rsidR="00E23E6C" w:rsidRPr="00971C80">
              <w:rPr>
                <w:sz w:val="20"/>
                <w:szCs w:val="20"/>
              </w:rPr>
              <w:t>tiveInteger</w:t>
            </w:r>
          </w:p>
          <w:p w14:paraId="6F0C68A9" w14:textId="77777777" w:rsidR="00D938D3" w:rsidRPr="00971C80" w:rsidRDefault="00D938D3" w:rsidP="00F40290">
            <w:pPr>
              <w:spacing w:before="60" w:after="60"/>
              <w:jc w:val="left"/>
              <w:rPr>
                <w:sz w:val="20"/>
                <w:szCs w:val="20"/>
              </w:rPr>
            </w:pPr>
            <w:r w:rsidRPr="00971C80">
              <w:rPr>
                <w:sz w:val="20"/>
                <w:szCs w:val="20"/>
              </w:rPr>
              <w:t>(minInclusive = 1,</w:t>
            </w:r>
          </w:p>
          <w:p w14:paraId="4A181A06" w14:textId="77777777" w:rsidR="00D938D3" w:rsidRPr="00971C80" w:rsidRDefault="00D938D3" w:rsidP="00454C60">
            <w:pPr>
              <w:spacing w:before="60" w:after="60"/>
              <w:jc w:val="left"/>
              <w:rPr>
                <w:sz w:val="20"/>
                <w:szCs w:val="20"/>
              </w:rPr>
            </w:pPr>
            <w:r w:rsidRPr="00971C80">
              <w:rPr>
                <w:sz w:val="20"/>
                <w:szCs w:val="20"/>
              </w:rPr>
              <w:t>maxInclusive = 48)</w:t>
            </w:r>
          </w:p>
        </w:tc>
        <w:tc>
          <w:tcPr>
            <w:tcW w:w="698" w:type="pct"/>
          </w:tcPr>
          <w:p w14:paraId="19AB311F" w14:textId="77777777" w:rsidR="00D938D3" w:rsidRPr="00971C80" w:rsidRDefault="00D938D3" w:rsidP="00F40290">
            <w:pPr>
              <w:spacing w:before="60" w:after="60"/>
              <w:jc w:val="left"/>
              <w:rPr>
                <w:sz w:val="20"/>
                <w:szCs w:val="20"/>
              </w:rPr>
            </w:pPr>
            <w:r w:rsidRPr="00971C80">
              <w:rPr>
                <w:sz w:val="20"/>
                <w:szCs w:val="20"/>
              </w:rPr>
              <w:t>TOU Tariff to be applied:</w:t>
            </w:r>
          </w:p>
          <w:p w14:paraId="57883D0A" w14:textId="77777777" w:rsidR="00D938D3" w:rsidRPr="00971C80" w:rsidRDefault="00D938D3" w:rsidP="00F40290">
            <w:pPr>
              <w:spacing w:before="60" w:after="60"/>
              <w:jc w:val="left"/>
              <w:rPr>
                <w:sz w:val="20"/>
                <w:szCs w:val="20"/>
              </w:rPr>
            </w:pPr>
            <w:r w:rsidRPr="00971C80">
              <w:rPr>
                <w:sz w:val="20"/>
                <w:szCs w:val="20"/>
              </w:rPr>
              <w:t>Yes</w:t>
            </w:r>
          </w:p>
          <w:p w14:paraId="209A8D1D" w14:textId="77777777" w:rsidR="00F40E8C" w:rsidRPr="00971C80" w:rsidRDefault="00F40E8C" w:rsidP="00F40290">
            <w:pPr>
              <w:spacing w:before="60" w:after="60"/>
              <w:jc w:val="left"/>
              <w:rPr>
                <w:sz w:val="20"/>
                <w:szCs w:val="20"/>
              </w:rPr>
            </w:pPr>
          </w:p>
          <w:p w14:paraId="64245B43" w14:textId="77777777" w:rsidR="00D938D3" w:rsidRPr="00971C80" w:rsidRDefault="00D938D3" w:rsidP="00F40290">
            <w:pPr>
              <w:spacing w:before="60" w:after="60"/>
              <w:jc w:val="left"/>
              <w:rPr>
                <w:sz w:val="20"/>
                <w:szCs w:val="20"/>
              </w:rPr>
            </w:pPr>
            <w:r w:rsidRPr="00971C80">
              <w:rPr>
                <w:sz w:val="20"/>
                <w:szCs w:val="20"/>
              </w:rPr>
              <w:t>Otherwise:</w:t>
            </w:r>
          </w:p>
          <w:p w14:paraId="61CE0F5A" w14:textId="77777777" w:rsidR="00D938D3" w:rsidRPr="00971C80" w:rsidRDefault="00D938D3" w:rsidP="00F40290">
            <w:pPr>
              <w:jc w:val="left"/>
              <w:rPr>
                <w:sz w:val="20"/>
                <w:szCs w:val="20"/>
              </w:rPr>
            </w:pPr>
            <w:r w:rsidRPr="00971C80">
              <w:rPr>
                <w:sz w:val="20"/>
                <w:szCs w:val="20"/>
              </w:rPr>
              <w:t>N/A</w:t>
            </w:r>
          </w:p>
        </w:tc>
        <w:tc>
          <w:tcPr>
            <w:tcW w:w="465" w:type="pct"/>
          </w:tcPr>
          <w:p w14:paraId="392FCCC2" w14:textId="77777777" w:rsidR="00D938D3" w:rsidRPr="00971C80" w:rsidRDefault="00D938D3" w:rsidP="00F40290">
            <w:pPr>
              <w:jc w:val="left"/>
              <w:rPr>
                <w:sz w:val="20"/>
                <w:szCs w:val="20"/>
              </w:rPr>
            </w:pPr>
            <w:r w:rsidRPr="00971C80">
              <w:rPr>
                <w:sz w:val="20"/>
                <w:szCs w:val="20"/>
              </w:rPr>
              <w:t>None</w:t>
            </w:r>
          </w:p>
        </w:tc>
        <w:tc>
          <w:tcPr>
            <w:tcW w:w="316" w:type="pct"/>
          </w:tcPr>
          <w:p w14:paraId="79CEF8E1" w14:textId="77777777" w:rsidR="00D938D3" w:rsidRPr="00971C80" w:rsidRDefault="00D938D3" w:rsidP="00F40290">
            <w:pPr>
              <w:jc w:val="left"/>
              <w:rPr>
                <w:sz w:val="20"/>
                <w:szCs w:val="20"/>
              </w:rPr>
            </w:pPr>
            <w:r w:rsidRPr="00971C80">
              <w:rPr>
                <w:sz w:val="20"/>
                <w:szCs w:val="20"/>
              </w:rPr>
              <w:t>N/A</w:t>
            </w:r>
          </w:p>
        </w:tc>
      </w:tr>
      <w:tr w:rsidR="00D938D3" w:rsidRPr="00971C80" w14:paraId="4B2838DF" w14:textId="77777777" w:rsidTr="00400115">
        <w:trPr>
          <w:cantSplit/>
        </w:trPr>
        <w:tc>
          <w:tcPr>
            <w:tcW w:w="885" w:type="pct"/>
          </w:tcPr>
          <w:p w14:paraId="5F4BABFE" w14:textId="77777777" w:rsidR="00D938D3" w:rsidRPr="00971C80" w:rsidRDefault="00D938D3" w:rsidP="00F40290">
            <w:pPr>
              <w:jc w:val="left"/>
              <w:rPr>
                <w:sz w:val="20"/>
                <w:szCs w:val="20"/>
              </w:rPr>
            </w:pPr>
            <w:r w:rsidRPr="00971C80">
              <w:rPr>
                <w:sz w:val="20"/>
                <w:szCs w:val="20"/>
              </w:rPr>
              <w:t>BlockTariffAction</w:t>
            </w:r>
          </w:p>
        </w:tc>
        <w:tc>
          <w:tcPr>
            <w:tcW w:w="1595" w:type="pct"/>
          </w:tcPr>
          <w:p w14:paraId="75122369" w14:textId="77777777" w:rsidR="007657A8" w:rsidRPr="00971C80" w:rsidRDefault="007657A8" w:rsidP="00F40290">
            <w:pPr>
              <w:spacing w:before="60" w:after="60"/>
              <w:jc w:val="left"/>
              <w:rPr>
                <w:sz w:val="20"/>
                <w:szCs w:val="20"/>
              </w:rPr>
            </w:pPr>
            <w:r w:rsidRPr="007657A8">
              <w:rPr>
                <w:sz w:val="20"/>
                <w:szCs w:val="20"/>
              </w:rPr>
              <w:t>Identifier (n) of the Action to be executed for a Block tariff</w:t>
            </w:r>
          </w:p>
          <w:p w14:paraId="53E561D0" w14:textId="77777777" w:rsidR="00D938D3" w:rsidRPr="00971C80" w:rsidRDefault="00D938D3" w:rsidP="00F40290">
            <w:pPr>
              <w:spacing w:before="60" w:after="60"/>
              <w:jc w:val="left"/>
              <w:rPr>
                <w:sz w:val="20"/>
                <w:szCs w:val="20"/>
              </w:rPr>
            </w:pPr>
            <w:r w:rsidRPr="00971C80">
              <w:rPr>
                <w:sz w:val="20"/>
                <w:szCs w:val="20"/>
              </w:rPr>
              <w:t>Valid set:</w:t>
            </w:r>
          </w:p>
          <w:p w14:paraId="21E64D58" w14:textId="77777777" w:rsidR="00D938D3" w:rsidRPr="00971C80" w:rsidRDefault="00D938D3" w:rsidP="000164A6">
            <w:pPr>
              <w:numPr>
                <w:ilvl w:val="0"/>
                <w:numId w:val="174"/>
              </w:numPr>
              <w:contextualSpacing/>
              <w:jc w:val="left"/>
              <w:rPr>
                <w:sz w:val="20"/>
                <w:szCs w:val="20"/>
              </w:rPr>
            </w:pPr>
            <w:r w:rsidRPr="00971C80">
              <w:rPr>
                <w:sz w:val="20"/>
                <w:szCs w:val="20"/>
              </w:rPr>
              <w:t>Value between 1 and 08</w:t>
            </w:r>
          </w:p>
        </w:tc>
        <w:tc>
          <w:tcPr>
            <w:tcW w:w="1041" w:type="pct"/>
          </w:tcPr>
          <w:p w14:paraId="1B31E836" w14:textId="77777777" w:rsidR="00D938D3" w:rsidRPr="00971C80" w:rsidRDefault="00D938D3" w:rsidP="00F40290">
            <w:pPr>
              <w:spacing w:before="60" w:after="60"/>
              <w:jc w:val="left"/>
              <w:rPr>
                <w:sz w:val="20"/>
                <w:szCs w:val="20"/>
              </w:rPr>
            </w:pPr>
            <w:r w:rsidRPr="00971C80">
              <w:rPr>
                <w:sz w:val="20"/>
                <w:szCs w:val="20"/>
              </w:rPr>
              <w:t>Restriction of xs:</w:t>
            </w:r>
            <w:r w:rsidR="00E23E6C">
              <w:rPr>
                <w:sz w:val="20"/>
                <w:szCs w:val="20"/>
              </w:rPr>
              <w:t>posi</w:t>
            </w:r>
            <w:r w:rsidR="00E23E6C" w:rsidRPr="00971C80">
              <w:rPr>
                <w:sz w:val="20"/>
                <w:szCs w:val="20"/>
              </w:rPr>
              <w:t>tiveInteger</w:t>
            </w:r>
          </w:p>
          <w:p w14:paraId="64A61EC8" w14:textId="77777777" w:rsidR="00D938D3" w:rsidRPr="00971C80" w:rsidRDefault="00D938D3" w:rsidP="00F40290">
            <w:pPr>
              <w:spacing w:before="60" w:after="60"/>
              <w:jc w:val="left"/>
              <w:rPr>
                <w:sz w:val="20"/>
                <w:szCs w:val="20"/>
              </w:rPr>
            </w:pPr>
            <w:r w:rsidRPr="00971C80">
              <w:rPr>
                <w:sz w:val="20"/>
                <w:szCs w:val="20"/>
              </w:rPr>
              <w:t>(minInclusive = 1,</w:t>
            </w:r>
          </w:p>
          <w:p w14:paraId="53F7BD37" w14:textId="77777777" w:rsidR="00D938D3" w:rsidRPr="00971C80" w:rsidRDefault="00D938D3" w:rsidP="00F40290">
            <w:pPr>
              <w:jc w:val="left"/>
              <w:rPr>
                <w:sz w:val="20"/>
                <w:szCs w:val="20"/>
              </w:rPr>
            </w:pPr>
            <w:r w:rsidRPr="00971C80">
              <w:rPr>
                <w:sz w:val="20"/>
                <w:szCs w:val="20"/>
              </w:rPr>
              <w:t>maxInclusive = 8)</w:t>
            </w:r>
          </w:p>
        </w:tc>
        <w:tc>
          <w:tcPr>
            <w:tcW w:w="698" w:type="pct"/>
          </w:tcPr>
          <w:p w14:paraId="6222C9A9" w14:textId="77777777" w:rsidR="00D938D3" w:rsidRPr="00971C80" w:rsidRDefault="007657A8" w:rsidP="00F40290">
            <w:pPr>
              <w:spacing w:before="60" w:after="60"/>
              <w:jc w:val="left"/>
              <w:rPr>
                <w:sz w:val="20"/>
                <w:szCs w:val="20"/>
              </w:rPr>
            </w:pPr>
            <w:r>
              <w:rPr>
                <w:sz w:val="20"/>
                <w:szCs w:val="20"/>
              </w:rPr>
              <w:t>Block</w:t>
            </w:r>
            <w:r w:rsidRPr="00971C80">
              <w:rPr>
                <w:sz w:val="20"/>
                <w:szCs w:val="20"/>
              </w:rPr>
              <w:t xml:space="preserve"> </w:t>
            </w:r>
            <w:r w:rsidR="00D938D3" w:rsidRPr="00971C80">
              <w:rPr>
                <w:sz w:val="20"/>
                <w:szCs w:val="20"/>
              </w:rPr>
              <w:t>Tariff to be applied:</w:t>
            </w:r>
          </w:p>
          <w:p w14:paraId="6B9F3AB3" w14:textId="77777777" w:rsidR="00D938D3" w:rsidRPr="00971C80" w:rsidRDefault="00D938D3" w:rsidP="00F40290">
            <w:pPr>
              <w:spacing w:before="60" w:after="60"/>
              <w:jc w:val="left"/>
              <w:rPr>
                <w:sz w:val="20"/>
                <w:szCs w:val="20"/>
              </w:rPr>
            </w:pPr>
            <w:r w:rsidRPr="00971C80">
              <w:rPr>
                <w:sz w:val="20"/>
                <w:szCs w:val="20"/>
              </w:rPr>
              <w:t>Yes</w:t>
            </w:r>
          </w:p>
          <w:p w14:paraId="569BCADB" w14:textId="77777777" w:rsidR="00F40E8C" w:rsidRPr="00971C80" w:rsidRDefault="00F40E8C" w:rsidP="00F40290">
            <w:pPr>
              <w:spacing w:before="60" w:after="60"/>
              <w:jc w:val="left"/>
              <w:rPr>
                <w:sz w:val="20"/>
                <w:szCs w:val="20"/>
              </w:rPr>
            </w:pPr>
          </w:p>
          <w:p w14:paraId="31C207B4" w14:textId="77777777" w:rsidR="00D938D3" w:rsidRPr="00971C80" w:rsidRDefault="00D938D3" w:rsidP="00F40290">
            <w:pPr>
              <w:spacing w:before="60" w:after="60"/>
              <w:jc w:val="left"/>
              <w:rPr>
                <w:sz w:val="20"/>
                <w:szCs w:val="20"/>
              </w:rPr>
            </w:pPr>
            <w:r w:rsidRPr="00971C80">
              <w:rPr>
                <w:sz w:val="20"/>
                <w:szCs w:val="20"/>
              </w:rPr>
              <w:t>Otherwise:</w:t>
            </w:r>
          </w:p>
          <w:p w14:paraId="7BAE5D8D" w14:textId="77777777" w:rsidR="00D938D3" w:rsidRPr="00971C80" w:rsidRDefault="00D938D3" w:rsidP="00F40290">
            <w:pPr>
              <w:jc w:val="left"/>
              <w:rPr>
                <w:sz w:val="20"/>
                <w:szCs w:val="20"/>
              </w:rPr>
            </w:pPr>
            <w:r w:rsidRPr="00971C80">
              <w:rPr>
                <w:sz w:val="20"/>
                <w:szCs w:val="20"/>
              </w:rPr>
              <w:t>N/A</w:t>
            </w:r>
          </w:p>
        </w:tc>
        <w:tc>
          <w:tcPr>
            <w:tcW w:w="465" w:type="pct"/>
          </w:tcPr>
          <w:p w14:paraId="6B47F044" w14:textId="77777777" w:rsidR="00D938D3" w:rsidRPr="00971C80" w:rsidRDefault="00D938D3" w:rsidP="00F40290">
            <w:pPr>
              <w:jc w:val="left"/>
              <w:rPr>
                <w:sz w:val="20"/>
                <w:szCs w:val="20"/>
              </w:rPr>
            </w:pPr>
            <w:r w:rsidRPr="00971C80">
              <w:rPr>
                <w:sz w:val="20"/>
                <w:szCs w:val="20"/>
              </w:rPr>
              <w:t>None</w:t>
            </w:r>
          </w:p>
        </w:tc>
        <w:tc>
          <w:tcPr>
            <w:tcW w:w="316" w:type="pct"/>
          </w:tcPr>
          <w:p w14:paraId="41D95F42" w14:textId="77777777" w:rsidR="00D938D3" w:rsidRPr="00971C80" w:rsidRDefault="00D938D3" w:rsidP="00F40290">
            <w:pPr>
              <w:jc w:val="left"/>
              <w:rPr>
                <w:sz w:val="20"/>
                <w:szCs w:val="20"/>
              </w:rPr>
            </w:pPr>
            <w:r w:rsidRPr="00971C80">
              <w:rPr>
                <w:sz w:val="20"/>
                <w:szCs w:val="20"/>
              </w:rPr>
              <w:t>N/A</w:t>
            </w:r>
          </w:p>
        </w:tc>
      </w:tr>
    </w:tbl>
    <w:p w14:paraId="611AB14E" w14:textId="4E1728CE" w:rsidR="00B07DA6" w:rsidRPr="000B4DCD" w:rsidRDefault="00B07DA6" w:rsidP="004705F3">
      <w:pPr>
        <w:pStyle w:val="Caption"/>
      </w:pPr>
      <w:bookmarkStart w:id="776" w:name="_Toc50828939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49</w:t>
      </w:r>
      <w:r w:rsidR="00FB161A">
        <w:rPr>
          <w:noProof/>
        </w:rPr>
        <w:fldChar w:fldCharType="end"/>
      </w:r>
      <w:r>
        <w:t xml:space="preserve"> </w:t>
      </w:r>
      <w:r w:rsidRPr="000B4DCD">
        <w:t xml:space="preserve">: </w:t>
      </w:r>
      <w:r w:rsidRPr="00971C80">
        <w:t>ProfileSchedule</w:t>
      </w:r>
      <w:r>
        <w:t xml:space="preserve"> </w:t>
      </w:r>
      <w:r w:rsidR="0082302F">
        <w:t>(sr:</w:t>
      </w:r>
      <w:r w:rsidR="0082302F" w:rsidRPr="0082302F">
        <w:t xml:space="preserve"> </w:t>
      </w:r>
      <w:r w:rsidR="005108FA">
        <w:t>Elec</w:t>
      </w:r>
      <w:r w:rsidR="0082302F" w:rsidRPr="00971C80">
        <w:t>ProfileSchedule</w:t>
      </w:r>
      <w:r w:rsidR="0082302F">
        <w:t xml:space="preserve">Primary) </w:t>
      </w:r>
      <w:r>
        <w:t>data items</w:t>
      </w:r>
      <w:bookmarkEnd w:id="776"/>
    </w:p>
    <w:p w14:paraId="5810E58F" w14:textId="77777777" w:rsidR="00C05BA1" w:rsidRPr="00971C80" w:rsidRDefault="003535B6" w:rsidP="0003114D">
      <w:pPr>
        <w:keepNext/>
      </w:pPr>
      <w:r>
        <w:t>Week</w:t>
      </w:r>
      <w:r w:rsidR="00C05BA1" w:rsidRPr="00971C80">
        <w:t>Profile</w:t>
      </w:r>
      <w:r w:rsidR="00C05BA1">
        <w:t xml:space="preserve">s </w:t>
      </w:r>
      <w:r w:rsidR="00C05BA1"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797"/>
        <w:gridCol w:w="1958"/>
        <w:gridCol w:w="1118"/>
        <w:gridCol w:w="838"/>
        <w:gridCol w:w="570"/>
      </w:tblGrid>
      <w:tr w:rsidR="00C05BA1" w:rsidRPr="00971C80" w14:paraId="6A0E3CB0" w14:textId="77777777" w:rsidTr="00400115">
        <w:trPr>
          <w:trHeight w:val="553"/>
        </w:trPr>
        <w:tc>
          <w:tcPr>
            <w:tcW w:w="962" w:type="pct"/>
          </w:tcPr>
          <w:p w14:paraId="1B439231" w14:textId="77777777" w:rsidR="00C05BA1" w:rsidRPr="00971C80" w:rsidRDefault="00C05BA1" w:rsidP="0003114D">
            <w:pPr>
              <w:keepNext/>
              <w:jc w:val="left"/>
              <w:rPr>
                <w:b/>
                <w:sz w:val="20"/>
                <w:szCs w:val="20"/>
              </w:rPr>
            </w:pPr>
            <w:r w:rsidRPr="00971C80">
              <w:rPr>
                <w:b/>
                <w:sz w:val="20"/>
                <w:szCs w:val="20"/>
              </w:rPr>
              <w:t>Data Item</w:t>
            </w:r>
          </w:p>
        </w:tc>
        <w:tc>
          <w:tcPr>
            <w:tcW w:w="1551" w:type="pct"/>
          </w:tcPr>
          <w:p w14:paraId="0A4C2337" w14:textId="77777777" w:rsidR="00C05BA1" w:rsidRPr="00971C80" w:rsidRDefault="00C05BA1" w:rsidP="0003114D">
            <w:pPr>
              <w:keepNext/>
              <w:jc w:val="left"/>
              <w:rPr>
                <w:b/>
                <w:sz w:val="20"/>
                <w:szCs w:val="20"/>
              </w:rPr>
            </w:pPr>
            <w:r w:rsidRPr="00971C80">
              <w:rPr>
                <w:b/>
                <w:sz w:val="20"/>
                <w:szCs w:val="20"/>
              </w:rPr>
              <w:t>Description</w:t>
            </w:r>
          </w:p>
          <w:p w14:paraId="25EFBE6A" w14:textId="77777777" w:rsidR="00C05BA1" w:rsidRPr="00971C80" w:rsidRDefault="00C05BA1" w:rsidP="0003114D">
            <w:pPr>
              <w:keepNext/>
              <w:jc w:val="left"/>
              <w:rPr>
                <w:b/>
                <w:sz w:val="20"/>
                <w:szCs w:val="20"/>
              </w:rPr>
            </w:pPr>
            <w:r w:rsidRPr="00971C80">
              <w:rPr>
                <w:b/>
                <w:sz w:val="20"/>
                <w:szCs w:val="20"/>
              </w:rPr>
              <w:t>/ Allowable values</w:t>
            </w:r>
          </w:p>
        </w:tc>
        <w:tc>
          <w:tcPr>
            <w:tcW w:w="1086" w:type="pct"/>
            <w:hideMark/>
          </w:tcPr>
          <w:p w14:paraId="79689C48" w14:textId="77777777" w:rsidR="00C05BA1" w:rsidRPr="00971C80" w:rsidRDefault="00C05BA1" w:rsidP="0003114D">
            <w:pPr>
              <w:keepNext/>
              <w:jc w:val="left"/>
              <w:rPr>
                <w:b/>
                <w:sz w:val="20"/>
                <w:szCs w:val="20"/>
              </w:rPr>
            </w:pPr>
            <w:r w:rsidRPr="00971C80">
              <w:rPr>
                <w:b/>
                <w:sz w:val="20"/>
                <w:szCs w:val="20"/>
              </w:rPr>
              <w:t>Type</w:t>
            </w:r>
          </w:p>
        </w:tc>
        <w:tc>
          <w:tcPr>
            <w:tcW w:w="620" w:type="pct"/>
            <w:hideMark/>
          </w:tcPr>
          <w:p w14:paraId="3D4063B4" w14:textId="77777777" w:rsidR="00C05BA1" w:rsidRPr="00971C80" w:rsidRDefault="00C05BA1" w:rsidP="0003114D">
            <w:pPr>
              <w:keepNext/>
              <w:jc w:val="left"/>
              <w:rPr>
                <w:b/>
                <w:bCs/>
                <w:sz w:val="20"/>
                <w:szCs w:val="20"/>
                <w:vertAlign w:val="superscript"/>
              </w:rPr>
            </w:pPr>
            <w:r w:rsidRPr="00971C80">
              <w:rPr>
                <w:b/>
                <w:sz w:val="20"/>
                <w:szCs w:val="20"/>
              </w:rPr>
              <w:t>Mandatory</w:t>
            </w:r>
          </w:p>
        </w:tc>
        <w:tc>
          <w:tcPr>
            <w:tcW w:w="465" w:type="pct"/>
            <w:hideMark/>
          </w:tcPr>
          <w:p w14:paraId="6A3DB972" w14:textId="77777777" w:rsidR="00C05BA1" w:rsidRPr="00971C80" w:rsidRDefault="00C05BA1" w:rsidP="0003114D">
            <w:pPr>
              <w:keepNext/>
              <w:jc w:val="left"/>
              <w:rPr>
                <w:b/>
                <w:sz w:val="20"/>
                <w:szCs w:val="20"/>
              </w:rPr>
            </w:pPr>
            <w:r w:rsidRPr="00971C80">
              <w:rPr>
                <w:b/>
                <w:sz w:val="20"/>
                <w:szCs w:val="20"/>
              </w:rPr>
              <w:t>Default</w:t>
            </w:r>
          </w:p>
        </w:tc>
        <w:tc>
          <w:tcPr>
            <w:tcW w:w="316" w:type="pct"/>
          </w:tcPr>
          <w:p w14:paraId="5D002813" w14:textId="77777777" w:rsidR="00C05BA1" w:rsidRPr="00971C80" w:rsidRDefault="00C05BA1" w:rsidP="0003114D">
            <w:pPr>
              <w:keepNext/>
              <w:jc w:val="left"/>
              <w:rPr>
                <w:b/>
                <w:sz w:val="20"/>
                <w:szCs w:val="20"/>
              </w:rPr>
            </w:pPr>
            <w:r w:rsidRPr="00971C80">
              <w:rPr>
                <w:b/>
                <w:sz w:val="20"/>
                <w:szCs w:val="20"/>
              </w:rPr>
              <w:t>Units</w:t>
            </w:r>
          </w:p>
        </w:tc>
      </w:tr>
      <w:tr w:rsidR="00C05BA1" w:rsidRPr="00971C80" w14:paraId="70EE97CF" w14:textId="77777777" w:rsidTr="00400115">
        <w:trPr>
          <w:cantSplit/>
        </w:trPr>
        <w:tc>
          <w:tcPr>
            <w:tcW w:w="962" w:type="pct"/>
          </w:tcPr>
          <w:p w14:paraId="3F3B1955" w14:textId="77777777" w:rsidR="00C05BA1" w:rsidRPr="00971C80" w:rsidRDefault="003535B6" w:rsidP="00453DB0">
            <w:pPr>
              <w:jc w:val="left"/>
              <w:rPr>
                <w:sz w:val="20"/>
                <w:szCs w:val="20"/>
              </w:rPr>
            </w:pPr>
            <w:r>
              <w:rPr>
                <w:sz w:val="20"/>
                <w:szCs w:val="20"/>
              </w:rPr>
              <w:t>Week</w:t>
            </w:r>
            <w:r w:rsidR="00C05BA1">
              <w:rPr>
                <w:sz w:val="20"/>
                <w:szCs w:val="20"/>
              </w:rPr>
              <w:t>Profile</w:t>
            </w:r>
          </w:p>
        </w:tc>
        <w:tc>
          <w:tcPr>
            <w:tcW w:w="1551" w:type="pct"/>
          </w:tcPr>
          <w:p w14:paraId="5947B336" w14:textId="77777777" w:rsidR="00581C42" w:rsidRDefault="00C05BA1" w:rsidP="00453DB0">
            <w:pPr>
              <w:jc w:val="left"/>
              <w:rPr>
                <w:sz w:val="20"/>
                <w:szCs w:val="20"/>
              </w:rPr>
            </w:pPr>
            <w:r w:rsidRPr="00FB5D0C">
              <w:rPr>
                <w:sz w:val="20"/>
                <w:szCs w:val="20"/>
              </w:rPr>
              <w:t xml:space="preserve">A profile definition for a single </w:t>
            </w:r>
            <w:r w:rsidR="00581C42">
              <w:rPr>
                <w:sz w:val="20"/>
                <w:szCs w:val="20"/>
              </w:rPr>
              <w:t>week</w:t>
            </w:r>
          </w:p>
          <w:p w14:paraId="2EB2F696" w14:textId="77777777" w:rsidR="00581C42" w:rsidRDefault="00581C42" w:rsidP="00453DB0">
            <w:pPr>
              <w:jc w:val="left"/>
              <w:rPr>
                <w:sz w:val="20"/>
                <w:szCs w:val="20"/>
              </w:rPr>
            </w:pPr>
          </w:p>
          <w:p w14:paraId="22AA9569" w14:textId="77777777" w:rsidR="00581C42" w:rsidRPr="00971C80" w:rsidRDefault="00C05BA1" w:rsidP="0003114D">
            <w:pPr>
              <w:spacing w:after="120"/>
              <w:jc w:val="left"/>
              <w:rPr>
                <w:sz w:val="20"/>
                <w:szCs w:val="20"/>
              </w:rPr>
            </w:pPr>
            <w:r w:rsidRPr="00FB5D0C">
              <w:rPr>
                <w:sz w:val="20"/>
                <w:szCs w:val="20"/>
              </w:rPr>
              <w:t xml:space="preserve"> </w:t>
            </w:r>
            <w:r w:rsidR="00581C42">
              <w:rPr>
                <w:sz w:val="20"/>
                <w:szCs w:val="20"/>
              </w:rPr>
              <w:t>Can include up to 4 Week Profiles</w:t>
            </w:r>
          </w:p>
        </w:tc>
        <w:tc>
          <w:tcPr>
            <w:tcW w:w="1086" w:type="pct"/>
          </w:tcPr>
          <w:p w14:paraId="0532AA79" w14:textId="77777777" w:rsidR="00C05BA1" w:rsidRPr="00971C80" w:rsidRDefault="003535B6" w:rsidP="00453DB0">
            <w:pPr>
              <w:spacing w:before="60" w:after="60"/>
              <w:jc w:val="left"/>
              <w:rPr>
                <w:sz w:val="20"/>
                <w:szCs w:val="20"/>
              </w:rPr>
            </w:pPr>
            <w:r w:rsidRPr="003535B6">
              <w:rPr>
                <w:sz w:val="20"/>
                <w:szCs w:val="20"/>
              </w:rPr>
              <w:t>sr:ElecWeekProfile</w:t>
            </w:r>
            <w:r>
              <w:rPr>
                <w:sz w:val="20"/>
                <w:szCs w:val="20"/>
              </w:rPr>
              <w:t>s</w:t>
            </w:r>
          </w:p>
        </w:tc>
        <w:tc>
          <w:tcPr>
            <w:tcW w:w="620" w:type="pct"/>
          </w:tcPr>
          <w:p w14:paraId="03C2A8D2" w14:textId="77777777" w:rsidR="00C05BA1" w:rsidRPr="00971C80" w:rsidRDefault="00C05BA1" w:rsidP="00453DB0">
            <w:pPr>
              <w:jc w:val="left"/>
              <w:rPr>
                <w:sz w:val="20"/>
                <w:szCs w:val="20"/>
              </w:rPr>
            </w:pPr>
            <w:r w:rsidRPr="00971C80">
              <w:rPr>
                <w:sz w:val="20"/>
                <w:szCs w:val="20"/>
              </w:rPr>
              <w:t>Yes</w:t>
            </w:r>
          </w:p>
        </w:tc>
        <w:tc>
          <w:tcPr>
            <w:tcW w:w="465" w:type="pct"/>
          </w:tcPr>
          <w:p w14:paraId="5DD330FE" w14:textId="77777777" w:rsidR="00C05BA1" w:rsidRPr="00971C80" w:rsidRDefault="00C05BA1" w:rsidP="00453DB0">
            <w:pPr>
              <w:jc w:val="left"/>
              <w:rPr>
                <w:sz w:val="20"/>
                <w:szCs w:val="20"/>
              </w:rPr>
            </w:pPr>
            <w:r w:rsidRPr="00971C80">
              <w:rPr>
                <w:sz w:val="20"/>
                <w:szCs w:val="20"/>
              </w:rPr>
              <w:t>None</w:t>
            </w:r>
          </w:p>
        </w:tc>
        <w:tc>
          <w:tcPr>
            <w:tcW w:w="316" w:type="pct"/>
          </w:tcPr>
          <w:p w14:paraId="0A0B5CAA" w14:textId="77777777" w:rsidR="00C05BA1" w:rsidRPr="00971C80" w:rsidRDefault="00C05BA1" w:rsidP="00453DB0">
            <w:pPr>
              <w:jc w:val="left"/>
              <w:rPr>
                <w:sz w:val="20"/>
                <w:szCs w:val="20"/>
              </w:rPr>
            </w:pPr>
            <w:r w:rsidRPr="00971C80">
              <w:rPr>
                <w:sz w:val="20"/>
                <w:szCs w:val="20"/>
              </w:rPr>
              <w:t>N/A</w:t>
            </w:r>
          </w:p>
        </w:tc>
      </w:tr>
    </w:tbl>
    <w:p w14:paraId="0C42C6EE" w14:textId="69855281" w:rsidR="00D938D3" w:rsidRPr="00C05BA1" w:rsidRDefault="00C05BA1" w:rsidP="004705F3">
      <w:pPr>
        <w:pStyle w:val="Caption"/>
      </w:pPr>
      <w:bookmarkStart w:id="777" w:name="_Toc50828939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50</w:t>
      </w:r>
      <w:r w:rsidR="00FB161A">
        <w:rPr>
          <w:noProof/>
        </w:rPr>
        <w:fldChar w:fldCharType="end"/>
      </w:r>
      <w:r>
        <w:t xml:space="preserve"> </w:t>
      </w:r>
      <w:r w:rsidRPr="000B4DCD">
        <w:t>:</w:t>
      </w:r>
      <w:r w:rsidR="003535B6">
        <w:t>WeekProfiles (sr:ElecWeek</w:t>
      </w:r>
      <w:r w:rsidRPr="00C05BA1">
        <w:t xml:space="preserve">Profiles) </w:t>
      </w:r>
      <w:r>
        <w:t>data items</w:t>
      </w:r>
      <w:bookmarkEnd w:id="777"/>
    </w:p>
    <w:p w14:paraId="78D64D22" w14:textId="77777777" w:rsidR="00C05BA1" w:rsidRPr="00971C80" w:rsidRDefault="00C05BA1" w:rsidP="00D938D3"/>
    <w:p w14:paraId="505A05CA" w14:textId="77777777" w:rsidR="00D938D3" w:rsidRPr="00971C80" w:rsidRDefault="00D938D3" w:rsidP="00D938D3">
      <w:pPr>
        <w:keepNext/>
      </w:pPr>
      <w:r w:rsidRPr="00971C80">
        <w:t>WeekProfile</w:t>
      </w:r>
      <w:r w:rsidR="000C0483">
        <w:t xml:space="preserve"> </w:t>
      </w:r>
      <w:r w:rsidRPr="00971C80">
        <w:t>Definition</w:t>
      </w:r>
    </w:p>
    <w:tbl>
      <w:tblPr>
        <w:tblStyle w:val="TableGrid3"/>
        <w:tblW w:w="4980" w:type="pct"/>
        <w:tblLayout w:type="fixed"/>
        <w:tblCellMar>
          <w:left w:w="57" w:type="dxa"/>
          <w:right w:w="57" w:type="dxa"/>
        </w:tblCellMar>
        <w:tblLook w:val="0420" w:firstRow="1" w:lastRow="0" w:firstColumn="0" w:lastColumn="0" w:noHBand="0" w:noVBand="1"/>
      </w:tblPr>
      <w:tblGrid>
        <w:gridCol w:w="2016"/>
        <w:gridCol w:w="2518"/>
        <w:gridCol w:w="1818"/>
        <w:gridCol w:w="1119"/>
        <w:gridCol w:w="853"/>
        <w:gridCol w:w="656"/>
      </w:tblGrid>
      <w:tr w:rsidR="00613353" w:rsidRPr="00971C80" w14:paraId="67040A50" w14:textId="77777777" w:rsidTr="00400115">
        <w:trPr>
          <w:trHeight w:val="553"/>
        </w:trPr>
        <w:tc>
          <w:tcPr>
            <w:tcW w:w="1123" w:type="pct"/>
          </w:tcPr>
          <w:p w14:paraId="289CFAB7" w14:textId="77777777" w:rsidR="00D938D3" w:rsidRPr="00971C80" w:rsidRDefault="00D938D3" w:rsidP="00F40290">
            <w:pPr>
              <w:jc w:val="left"/>
              <w:rPr>
                <w:b/>
                <w:sz w:val="20"/>
                <w:szCs w:val="20"/>
              </w:rPr>
            </w:pPr>
            <w:r w:rsidRPr="00971C80">
              <w:rPr>
                <w:b/>
                <w:sz w:val="20"/>
                <w:szCs w:val="20"/>
              </w:rPr>
              <w:t>Data Item</w:t>
            </w:r>
          </w:p>
        </w:tc>
        <w:tc>
          <w:tcPr>
            <w:tcW w:w="1402" w:type="pct"/>
          </w:tcPr>
          <w:p w14:paraId="294AFA46" w14:textId="77777777" w:rsidR="00D938D3" w:rsidRPr="00971C80" w:rsidRDefault="00D938D3" w:rsidP="00F40290">
            <w:pPr>
              <w:jc w:val="left"/>
              <w:rPr>
                <w:b/>
                <w:sz w:val="20"/>
                <w:szCs w:val="20"/>
              </w:rPr>
            </w:pPr>
            <w:r w:rsidRPr="00971C80">
              <w:rPr>
                <w:b/>
                <w:sz w:val="20"/>
                <w:szCs w:val="20"/>
              </w:rPr>
              <w:t>Description</w:t>
            </w:r>
          </w:p>
          <w:p w14:paraId="3C702752" w14:textId="77777777" w:rsidR="00D938D3" w:rsidRPr="00971C80" w:rsidRDefault="00D938D3" w:rsidP="00F40290">
            <w:pPr>
              <w:jc w:val="left"/>
              <w:rPr>
                <w:b/>
                <w:sz w:val="20"/>
                <w:szCs w:val="20"/>
              </w:rPr>
            </w:pPr>
            <w:r w:rsidRPr="00971C80">
              <w:rPr>
                <w:b/>
                <w:sz w:val="20"/>
                <w:szCs w:val="20"/>
              </w:rPr>
              <w:t>/ Allowable values</w:t>
            </w:r>
          </w:p>
        </w:tc>
        <w:tc>
          <w:tcPr>
            <w:tcW w:w="1012" w:type="pct"/>
            <w:hideMark/>
          </w:tcPr>
          <w:p w14:paraId="35A1511A" w14:textId="77777777" w:rsidR="00D938D3" w:rsidRPr="00971C80" w:rsidRDefault="00D938D3" w:rsidP="00F40290">
            <w:pPr>
              <w:jc w:val="left"/>
              <w:rPr>
                <w:b/>
                <w:sz w:val="20"/>
                <w:szCs w:val="20"/>
              </w:rPr>
            </w:pPr>
            <w:r w:rsidRPr="00971C80">
              <w:rPr>
                <w:b/>
                <w:sz w:val="20"/>
                <w:szCs w:val="20"/>
              </w:rPr>
              <w:t>Type</w:t>
            </w:r>
          </w:p>
        </w:tc>
        <w:tc>
          <w:tcPr>
            <w:tcW w:w="622" w:type="pct"/>
            <w:hideMark/>
          </w:tcPr>
          <w:p w14:paraId="08B123E5" w14:textId="77777777" w:rsidR="00D938D3" w:rsidRPr="00971C80" w:rsidRDefault="00D938D3" w:rsidP="00F40290">
            <w:pPr>
              <w:jc w:val="left"/>
              <w:rPr>
                <w:b/>
                <w:bCs/>
                <w:sz w:val="20"/>
                <w:szCs w:val="20"/>
                <w:vertAlign w:val="superscript"/>
              </w:rPr>
            </w:pPr>
            <w:r w:rsidRPr="00971C80">
              <w:rPr>
                <w:b/>
                <w:sz w:val="20"/>
                <w:szCs w:val="20"/>
              </w:rPr>
              <w:t>Mandatory</w:t>
            </w:r>
          </w:p>
        </w:tc>
        <w:tc>
          <w:tcPr>
            <w:tcW w:w="475" w:type="pct"/>
            <w:hideMark/>
          </w:tcPr>
          <w:p w14:paraId="0EBACCAE" w14:textId="77777777" w:rsidR="00D938D3" w:rsidRPr="00971C80" w:rsidRDefault="00D938D3" w:rsidP="00F40290">
            <w:pPr>
              <w:jc w:val="left"/>
              <w:rPr>
                <w:b/>
                <w:sz w:val="20"/>
                <w:szCs w:val="20"/>
              </w:rPr>
            </w:pPr>
            <w:r w:rsidRPr="00971C80">
              <w:rPr>
                <w:b/>
                <w:sz w:val="20"/>
                <w:szCs w:val="20"/>
              </w:rPr>
              <w:t>Default</w:t>
            </w:r>
          </w:p>
        </w:tc>
        <w:tc>
          <w:tcPr>
            <w:tcW w:w="367" w:type="pct"/>
          </w:tcPr>
          <w:p w14:paraId="2F4AE370" w14:textId="77777777" w:rsidR="00D938D3" w:rsidRPr="00971C80" w:rsidRDefault="00D938D3" w:rsidP="00F40290">
            <w:pPr>
              <w:jc w:val="left"/>
              <w:rPr>
                <w:b/>
                <w:sz w:val="20"/>
                <w:szCs w:val="20"/>
              </w:rPr>
            </w:pPr>
            <w:r w:rsidRPr="00971C80">
              <w:rPr>
                <w:b/>
                <w:sz w:val="20"/>
                <w:szCs w:val="20"/>
              </w:rPr>
              <w:t>Units</w:t>
            </w:r>
          </w:p>
        </w:tc>
      </w:tr>
      <w:tr w:rsidR="00613353" w:rsidRPr="00971C80" w14:paraId="127411BC" w14:textId="77777777" w:rsidTr="00400115">
        <w:tc>
          <w:tcPr>
            <w:tcW w:w="1123" w:type="pct"/>
          </w:tcPr>
          <w:p w14:paraId="210C9BF8" w14:textId="77777777" w:rsidR="00D938D3" w:rsidRPr="00971C80" w:rsidRDefault="00D938D3" w:rsidP="00F40290">
            <w:pPr>
              <w:jc w:val="left"/>
              <w:rPr>
                <w:sz w:val="20"/>
                <w:szCs w:val="20"/>
              </w:rPr>
            </w:pPr>
            <w:r w:rsidRPr="00971C80">
              <w:rPr>
                <w:sz w:val="20"/>
                <w:szCs w:val="20"/>
              </w:rPr>
              <w:t>WeekName</w:t>
            </w:r>
          </w:p>
        </w:tc>
        <w:tc>
          <w:tcPr>
            <w:tcW w:w="1402" w:type="pct"/>
          </w:tcPr>
          <w:p w14:paraId="7BC84B10" w14:textId="77777777" w:rsidR="00D938D3" w:rsidRDefault="00D938D3" w:rsidP="00F40290">
            <w:pPr>
              <w:jc w:val="left"/>
              <w:rPr>
                <w:sz w:val="20"/>
                <w:szCs w:val="20"/>
              </w:rPr>
            </w:pPr>
            <w:r w:rsidRPr="00971C80">
              <w:rPr>
                <w:sz w:val="20"/>
                <w:szCs w:val="20"/>
              </w:rPr>
              <w:t xml:space="preserve">An identifier for the week </w:t>
            </w:r>
          </w:p>
          <w:p w14:paraId="4DF49A13" w14:textId="77777777" w:rsidR="006B7C9F" w:rsidRDefault="006B7C9F" w:rsidP="00F40290">
            <w:pPr>
              <w:jc w:val="left"/>
              <w:rPr>
                <w:sz w:val="20"/>
                <w:szCs w:val="20"/>
              </w:rPr>
            </w:pPr>
          </w:p>
          <w:p w14:paraId="3BC7AF15" w14:textId="77777777" w:rsidR="006B7C9F" w:rsidRPr="00971C80" w:rsidRDefault="006B7C9F" w:rsidP="00F40290">
            <w:pPr>
              <w:jc w:val="left"/>
              <w:rPr>
                <w:sz w:val="20"/>
                <w:szCs w:val="20"/>
              </w:rPr>
            </w:pPr>
            <w:r w:rsidRPr="006B7C9F">
              <w:rPr>
                <w:sz w:val="20"/>
                <w:szCs w:val="20"/>
              </w:rPr>
              <w:t>The WeekName value must begin at 1 and increment by 1 for each subsequent WeekName.</w:t>
            </w:r>
          </w:p>
        </w:tc>
        <w:tc>
          <w:tcPr>
            <w:tcW w:w="1012" w:type="pct"/>
          </w:tcPr>
          <w:p w14:paraId="76948CD8" w14:textId="77777777" w:rsidR="00540EF8" w:rsidRDefault="00540EF8" w:rsidP="00F40290">
            <w:pPr>
              <w:spacing w:before="60" w:after="60"/>
              <w:jc w:val="left"/>
              <w:rPr>
                <w:sz w:val="20"/>
                <w:szCs w:val="20"/>
              </w:rPr>
            </w:pPr>
            <w:r w:rsidRPr="00540EF8">
              <w:rPr>
                <w:sz w:val="20"/>
                <w:szCs w:val="20"/>
              </w:rPr>
              <w:t>sr:ElecWeekName</w:t>
            </w:r>
          </w:p>
          <w:p w14:paraId="3BEC40F7" w14:textId="77777777" w:rsidR="00D938D3" w:rsidRPr="00971C80" w:rsidRDefault="00831101" w:rsidP="00F40290">
            <w:pPr>
              <w:spacing w:before="60" w:after="60"/>
              <w:jc w:val="left"/>
              <w:rPr>
                <w:sz w:val="20"/>
                <w:szCs w:val="20"/>
              </w:rPr>
            </w:pPr>
            <w:r>
              <w:rPr>
                <w:sz w:val="20"/>
                <w:szCs w:val="20"/>
              </w:rPr>
              <w:t>(</w:t>
            </w:r>
            <w:r w:rsidR="00D938D3" w:rsidRPr="00971C80">
              <w:rPr>
                <w:sz w:val="20"/>
                <w:szCs w:val="20"/>
              </w:rPr>
              <w:t>Restriction of xs:positiveInteger</w:t>
            </w:r>
          </w:p>
          <w:p w14:paraId="71851F5D" w14:textId="77777777" w:rsidR="00540EF8" w:rsidRDefault="00540EF8" w:rsidP="00F40290">
            <w:pPr>
              <w:spacing w:before="60" w:after="60"/>
              <w:jc w:val="left"/>
              <w:rPr>
                <w:sz w:val="20"/>
                <w:szCs w:val="20"/>
              </w:rPr>
            </w:pPr>
            <w:r w:rsidRPr="00971C80" w:rsidDel="00540EF8">
              <w:rPr>
                <w:sz w:val="20"/>
                <w:szCs w:val="20"/>
              </w:rPr>
              <w:t xml:space="preserve"> </w:t>
            </w:r>
          </w:p>
          <w:p w14:paraId="1B11389C" w14:textId="77777777" w:rsidR="00540EF8" w:rsidRPr="00971C80" w:rsidRDefault="00540EF8" w:rsidP="00F40290">
            <w:pPr>
              <w:spacing w:before="60" w:after="60"/>
              <w:jc w:val="left"/>
              <w:rPr>
                <w:sz w:val="20"/>
                <w:szCs w:val="20"/>
              </w:rPr>
            </w:pPr>
            <w:r w:rsidRPr="00540EF8">
              <w:rPr>
                <w:sz w:val="20"/>
                <w:szCs w:val="20"/>
              </w:rPr>
              <w:t>(minInclusive = 1, maxInclusive = 4))</w:t>
            </w:r>
          </w:p>
          <w:p w14:paraId="7EB57C07" w14:textId="77777777" w:rsidR="00D938D3" w:rsidRPr="00971C80" w:rsidRDefault="00D938D3" w:rsidP="00F40290">
            <w:pPr>
              <w:jc w:val="left"/>
              <w:rPr>
                <w:sz w:val="20"/>
                <w:szCs w:val="20"/>
              </w:rPr>
            </w:pPr>
          </w:p>
        </w:tc>
        <w:tc>
          <w:tcPr>
            <w:tcW w:w="622" w:type="pct"/>
          </w:tcPr>
          <w:p w14:paraId="13642410" w14:textId="77777777" w:rsidR="00D938D3" w:rsidRPr="00971C80" w:rsidRDefault="00D938D3" w:rsidP="00F40290">
            <w:pPr>
              <w:jc w:val="left"/>
              <w:rPr>
                <w:sz w:val="20"/>
                <w:szCs w:val="20"/>
              </w:rPr>
            </w:pPr>
            <w:r w:rsidRPr="00971C80">
              <w:rPr>
                <w:sz w:val="20"/>
                <w:szCs w:val="20"/>
              </w:rPr>
              <w:t>Yes</w:t>
            </w:r>
          </w:p>
        </w:tc>
        <w:tc>
          <w:tcPr>
            <w:tcW w:w="475" w:type="pct"/>
          </w:tcPr>
          <w:p w14:paraId="03C835AF" w14:textId="77777777" w:rsidR="00D938D3" w:rsidRPr="00971C80" w:rsidRDefault="00D938D3" w:rsidP="00F40290">
            <w:pPr>
              <w:jc w:val="left"/>
              <w:rPr>
                <w:sz w:val="20"/>
                <w:szCs w:val="20"/>
              </w:rPr>
            </w:pPr>
            <w:r w:rsidRPr="00971C80">
              <w:rPr>
                <w:sz w:val="20"/>
                <w:szCs w:val="20"/>
              </w:rPr>
              <w:t>None</w:t>
            </w:r>
          </w:p>
        </w:tc>
        <w:tc>
          <w:tcPr>
            <w:tcW w:w="367" w:type="pct"/>
          </w:tcPr>
          <w:p w14:paraId="32C03312" w14:textId="77777777" w:rsidR="00D938D3" w:rsidRPr="00971C80" w:rsidRDefault="00D938D3" w:rsidP="00F40290">
            <w:pPr>
              <w:jc w:val="left"/>
              <w:rPr>
                <w:sz w:val="20"/>
                <w:szCs w:val="20"/>
              </w:rPr>
            </w:pPr>
            <w:r w:rsidRPr="00971C80">
              <w:rPr>
                <w:sz w:val="20"/>
                <w:szCs w:val="20"/>
              </w:rPr>
              <w:t>N/A</w:t>
            </w:r>
          </w:p>
        </w:tc>
      </w:tr>
      <w:tr w:rsidR="00613353" w:rsidRPr="00971C80" w14:paraId="7E54D0A7" w14:textId="77777777" w:rsidTr="00400115">
        <w:tc>
          <w:tcPr>
            <w:tcW w:w="1123" w:type="pct"/>
          </w:tcPr>
          <w:p w14:paraId="09D904C2" w14:textId="77777777" w:rsidR="00D938D3" w:rsidRPr="00971C80" w:rsidRDefault="00D938D3" w:rsidP="00F40290">
            <w:pPr>
              <w:jc w:val="left"/>
              <w:rPr>
                <w:sz w:val="20"/>
                <w:szCs w:val="20"/>
              </w:rPr>
            </w:pPr>
            <w:r w:rsidRPr="00971C80">
              <w:rPr>
                <w:sz w:val="20"/>
                <w:szCs w:val="20"/>
              </w:rPr>
              <w:t>Referenced</w:t>
            </w:r>
            <w:r w:rsidR="007573EE">
              <w:rPr>
                <w:sz w:val="20"/>
                <w:szCs w:val="20"/>
              </w:rPr>
              <w:t>DayName</w:t>
            </w:r>
          </w:p>
        </w:tc>
        <w:tc>
          <w:tcPr>
            <w:tcW w:w="1402" w:type="pct"/>
          </w:tcPr>
          <w:p w14:paraId="65984770" w14:textId="77777777" w:rsidR="00D938D3" w:rsidRPr="00971C80" w:rsidRDefault="00D938D3" w:rsidP="00F40290">
            <w:pPr>
              <w:spacing w:before="60" w:after="60"/>
              <w:jc w:val="left"/>
              <w:rPr>
                <w:rFonts w:ascii="Arial" w:hAnsi="Arial" w:cs="Arial"/>
                <w:sz w:val="20"/>
                <w:szCs w:val="20"/>
              </w:rPr>
            </w:pPr>
            <w:r w:rsidRPr="00971C80">
              <w:rPr>
                <w:sz w:val="20"/>
                <w:szCs w:val="20"/>
              </w:rPr>
              <w:t>Day</w:t>
            </w:r>
            <w:r w:rsidR="00540EF8">
              <w:rPr>
                <w:sz w:val="20"/>
                <w:szCs w:val="20"/>
              </w:rPr>
              <w:t>Name</w:t>
            </w:r>
            <w:r w:rsidRPr="00971C80">
              <w:rPr>
                <w:sz w:val="20"/>
                <w:szCs w:val="20"/>
              </w:rPr>
              <w:t xml:space="preserve"> as defined </w:t>
            </w:r>
            <w:r w:rsidR="00F40E8C" w:rsidRPr="00971C80">
              <w:rPr>
                <w:sz w:val="20"/>
                <w:szCs w:val="20"/>
              </w:rPr>
              <w:t>in DayProfiles Definition above</w:t>
            </w:r>
          </w:p>
          <w:p w14:paraId="1DF98009" w14:textId="77777777" w:rsidR="00D938D3" w:rsidRPr="00971C80" w:rsidRDefault="00D938D3" w:rsidP="00F40290">
            <w:pPr>
              <w:spacing w:before="60" w:after="60"/>
              <w:jc w:val="left"/>
              <w:rPr>
                <w:rFonts w:ascii="Arial" w:hAnsi="Arial" w:cs="Arial"/>
                <w:sz w:val="20"/>
                <w:szCs w:val="20"/>
              </w:rPr>
            </w:pPr>
          </w:p>
        </w:tc>
        <w:tc>
          <w:tcPr>
            <w:tcW w:w="1012" w:type="pct"/>
          </w:tcPr>
          <w:p w14:paraId="07B1A5C6" w14:textId="77777777" w:rsidR="00062F0B" w:rsidRDefault="00752529" w:rsidP="00F40290">
            <w:pPr>
              <w:jc w:val="left"/>
              <w:rPr>
                <w:sz w:val="20"/>
                <w:szCs w:val="20"/>
              </w:rPr>
            </w:pPr>
            <w:r>
              <w:rPr>
                <w:sz w:val="20"/>
                <w:szCs w:val="20"/>
              </w:rPr>
              <w:t>sr</w:t>
            </w:r>
            <w:r w:rsidR="00D938D3" w:rsidRPr="00971C80">
              <w:rPr>
                <w:sz w:val="20"/>
                <w:szCs w:val="20"/>
              </w:rPr>
              <w:t>:</w:t>
            </w:r>
            <w:r w:rsidRPr="00752529">
              <w:rPr>
                <w:sz w:val="20"/>
                <w:szCs w:val="20"/>
              </w:rPr>
              <w:t>Elec</w:t>
            </w:r>
            <w:r w:rsidR="00E23E6C">
              <w:rPr>
                <w:sz w:val="20"/>
                <w:szCs w:val="20"/>
              </w:rPr>
              <w:t>Referenced</w:t>
            </w:r>
            <w:r w:rsidRPr="00752529">
              <w:rPr>
                <w:sz w:val="20"/>
                <w:szCs w:val="20"/>
              </w:rPr>
              <w:t xml:space="preserve">DayName </w:t>
            </w:r>
            <w:r w:rsidR="007573EE" w:rsidRPr="00540EF8">
              <w:rPr>
                <w:sz w:val="20"/>
                <w:szCs w:val="20"/>
              </w:rPr>
              <w:t>(min</w:t>
            </w:r>
            <w:r w:rsidR="007573EE">
              <w:rPr>
                <w:sz w:val="20"/>
                <w:szCs w:val="20"/>
              </w:rPr>
              <w:t>Occurs</w:t>
            </w:r>
            <w:r w:rsidR="007573EE" w:rsidRPr="00540EF8">
              <w:rPr>
                <w:sz w:val="20"/>
                <w:szCs w:val="20"/>
              </w:rPr>
              <w:t xml:space="preserve"> = </w:t>
            </w:r>
            <w:r w:rsidR="007573EE">
              <w:rPr>
                <w:sz w:val="20"/>
                <w:szCs w:val="20"/>
              </w:rPr>
              <w:t>7</w:t>
            </w:r>
            <w:r w:rsidR="007573EE" w:rsidRPr="00540EF8">
              <w:rPr>
                <w:sz w:val="20"/>
                <w:szCs w:val="20"/>
              </w:rPr>
              <w:t>, max</w:t>
            </w:r>
            <w:r w:rsidR="007573EE">
              <w:rPr>
                <w:sz w:val="20"/>
                <w:szCs w:val="20"/>
              </w:rPr>
              <w:t>Occurs</w:t>
            </w:r>
            <w:r w:rsidR="007573EE" w:rsidRPr="00540EF8">
              <w:rPr>
                <w:sz w:val="20"/>
                <w:szCs w:val="20"/>
              </w:rPr>
              <w:t xml:space="preserve"> = </w:t>
            </w:r>
            <w:r w:rsidR="007573EE">
              <w:rPr>
                <w:sz w:val="20"/>
                <w:szCs w:val="20"/>
              </w:rPr>
              <w:t>7</w:t>
            </w:r>
            <w:r w:rsidR="007573EE" w:rsidRPr="00540EF8">
              <w:rPr>
                <w:sz w:val="20"/>
                <w:szCs w:val="20"/>
              </w:rPr>
              <w:t>)</w:t>
            </w:r>
          </w:p>
          <w:p w14:paraId="453161DD" w14:textId="77777777" w:rsidR="00D938D3" w:rsidRPr="00971C80" w:rsidRDefault="00D938D3" w:rsidP="00F40290">
            <w:pPr>
              <w:jc w:val="left"/>
              <w:rPr>
                <w:sz w:val="20"/>
                <w:szCs w:val="20"/>
              </w:rPr>
            </w:pPr>
          </w:p>
        </w:tc>
        <w:tc>
          <w:tcPr>
            <w:tcW w:w="622" w:type="pct"/>
          </w:tcPr>
          <w:p w14:paraId="12843953" w14:textId="77777777" w:rsidR="00D938D3" w:rsidRPr="00971C80" w:rsidRDefault="00D938D3" w:rsidP="00F40290">
            <w:pPr>
              <w:jc w:val="left"/>
              <w:rPr>
                <w:sz w:val="20"/>
                <w:szCs w:val="20"/>
              </w:rPr>
            </w:pPr>
            <w:r w:rsidRPr="00971C80">
              <w:rPr>
                <w:sz w:val="20"/>
                <w:szCs w:val="20"/>
              </w:rPr>
              <w:t>Yes</w:t>
            </w:r>
          </w:p>
        </w:tc>
        <w:tc>
          <w:tcPr>
            <w:tcW w:w="475" w:type="pct"/>
          </w:tcPr>
          <w:p w14:paraId="7597D70D" w14:textId="77777777" w:rsidR="00D938D3" w:rsidRPr="00971C80" w:rsidRDefault="00D938D3" w:rsidP="00F40290">
            <w:pPr>
              <w:jc w:val="left"/>
              <w:rPr>
                <w:sz w:val="20"/>
                <w:szCs w:val="20"/>
              </w:rPr>
            </w:pPr>
            <w:r w:rsidRPr="00971C80">
              <w:rPr>
                <w:sz w:val="20"/>
                <w:szCs w:val="20"/>
              </w:rPr>
              <w:t>None</w:t>
            </w:r>
          </w:p>
        </w:tc>
        <w:tc>
          <w:tcPr>
            <w:tcW w:w="367" w:type="pct"/>
          </w:tcPr>
          <w:p w14:paraId="5D220CE0" w14:textId="77777777" w:rsidR="00D938D3" w:rsidRPr="00971C80" w:rsidRDefault="00D938D3" w:rsidP="00F40290">
            <w:pPr>
              <w:jc w:val="left"/>
              <w:rPr>
                <w:sz w:val="20"/>
                <w:szCs w:val="20"/>
              </w:rPr>
            </w:pPr>
            <w:r w:rsidRPr="00971C80">
              <w:rPr>
                <w:sz w:val="20"/>
                <w:szCs w:val="20"/>
              </w:rPr>
              <w:t>N/A</w:t>
            </w:r>
          </w:p>
        </w:tc>
      </w:tr>
      <w:tr w:rsidR="00613353" w:rsidRPr="00971C80" w14:paraId="5925941C" w14:textId="77777777" w:rsidTr="00400115">
        <w:tc>
          <w:tcPr>
            <w:tcW w:w="1123" w:type="pct"/>
          </w:tcPr>
          <w:p w14:paraId="16D58A5C" w14:textId="77777777" w:rsidR="00613353" w:rsidRDefault="00613353" w:rsidP="00453DB0">
            <w:pPr>
              <w:spacing w:before="60" w:after="60"/>
              <w:jc w:val="left"/>
              <w:rPr>
                <w:sz w:val="20"/>
                <w:szCs w:val="20"/>
              </w:rPr>
            </w:pPr>
            <w:r w:rsidRPr="006E7F83">
              <w:rPr>
                <w:sz w:val="20"/>
                <w:szCs w:val="20"/>
              </w:rPr>
              <w:t xml:space="preserve">Index </w:t>
            </w:r>
          </w:p>
          <w:p w14:paraId="1929B049" w14:textId="77777777" w:rsidR="00613353" w:rsidRPr="00971C80" w:rsidRDefault="00613353" w:rsidP="00453DB0">
            <w:pPr>
              <w:spacing w:before="60" w:after="60"/>
              <w:jc w:val="left"/>
              <w:rPr>
                <w:sz w:val="20"/>
                <w:szCs w:val="20"/>
              </w:rPr>
            </w:pPr>
            <w:r w:rsidRPr="006E7F83">
              <w:rPr>
                <w:sz w:val="20"/>
                <w:szCs w:val="20"/>
              </w:rPr>
              <w:t>(Attribute of ReferencedDayName)</w:t>
            </w:r>
          </w:p>
        </w:tc>
        <w:tc>
          <w:tcPr>
            <w:tcW w:w="1402" w:type="pct"/>
          </w:tcPr>
          <w:p w14:paraId="6F5C9138" w14:textId="77777777" w:rsidR="00613353" w:rsidRDefault="00613353" w:rsidP="00453DB0">
            <w:pPr>
              <w:spacing w:before="60" w:after="60"/>
              <w:jc w:val="left"/>
              <w:rPr>
                <w:sz w:val="20"/>
                <w:szCs w:val="20"/>
              </w:rPr>
            </w:pPr>
            <w:r w:rsidRPr="006E7F83">
              <w:rPr>
                <w:sz w:val="20"/>
                <w:szCs w:val="20"/>
              </w:rPr>
              <w:t>Provides an ordering for the ReferencedDayName elements.</w:t>
            </w:r>
          </w:p>
          <w:p w14:paraId="4D3C1418" w14:textId="77777777" w:rsidR="00E038F0" w:rsidRDefault="00E038F0" w:rsidP="00453DB0">
            <w:pPr>
              <w:spacing w:before="60" w:after="60"/>
              <w:jc w:val="left"/>
              <w:rPr>
                <w:sz w:val="20"/>
                <w:szCs w:val="20"/>
              </w:rPr>
            </w:pPr>
          </w:p>
          <w:p w14:paraId="14DBB536" w14:textId="77777777" w:rsidR="00E038F0" w:rsidRDefault="00E038F0" w:rsidP="00E038F0">
            <w:pPr>
              <w:spacing w:before="60" w:after="60"/>
              <w:jc w:val="left"/>
              <w:rPr>
                <w:sz w:val="20"/>
                <w:szCs w:val="20"/>
              </w:rPr>
            </w:pPr>
            <w:r w:rsidRPr="00E038F0">
              <w:rPr>
                <w:sz w:val="20"/>
                <w:szCs w:val="20"/>
              </w:rPr>
              <w:t>Monday = 1</w:t>
            </w:r>
            <w:r>
              <w:rPr>
                <w:sz w:val="20"/>
                <w:szCs w:val="20"/>
              </w:rPr>
              <w:t xml:space="preserve">, </w:t>
            </w:r>
            <w:r w:rsidR="00581EC5">
              <w:rPr>
                <w:sz w:val="20"/>
                <w:szCs w:val="20"/>
              </w:rPr>
              <w:t xml:space="preserve">incrementing by day </w:t>
            </w:r>
            <w:r>
              <w:rPr>
                <w:sz w:val="20"/>
                <w:szCs w:val="20"/>
              </w:rPr>
              <w:t xml:space="preserve">through to </w:t>
            </w:r>
            <w:r w:rsidRPr="00E038F0">
              <w:rPr>
                <w:sz w:val="20"/>
                <w:szCs w:val="20"/>
              </w:rPr>
              <w:t>Sunday = 7</w:t>
            </w:r>
          </w:p>
          <w:p w14:paraId="4BC39FF3" w14:textId="77777777" w:rsidR="00D15350" w:rsidRPr="00971C80" w:rsidRDefault="00D15350" w:rsidP="00E038F0">
            <w:pPr>
              <w:spacing w:before="60" w:after="60"/>
              <w:jc w:val="left"/>
              <w:rPr>
                <w:sz w:val="20"/>
                <w:szCs w:val="20"/>
              </w:rPr>
            </w:pPr>
            <w:r>
              <w:rPr>
                <w:sz w:val="20"/>
                <w:szCs w:val="20"/>
              </w:rPr>
              <w:t>Unique and consecutive</w:t>
            </w:r>
          </w:p>
        </w:tc>
        <w:tc>
          <w:tcPr>
            <w:tcW w:w="1012" w:type="pct"/>
          </w:tcPr>
          <w:p w14:paraId="2ADC041F" w14:textId="77777777" w:rsidR="00613353" w:rsidRDefault="00613353" w:rsidP="00453DB0">
            <w:pPr>
              <w:spacing w:before="60" w:after="60"/>
              <w:jc w:val="left"/>
              <w:rPr>
                <w:sz w:val="20"/>
                <w:szCs w:val="20"/>
              </w:rPr>
            </w:pPr>
            <w:r w:rsidRPr="006E7F83">
              <w:rPr>
                <w:sz w:val="20"/>
                <w:szCs w:val="20"/>
              </w:rPr>
              <w:t>sr:range_1_7</w:t>
            </w:r>
          </w:p>
          <w:p w14:paraId="5596E0BE" w14:textId="77777777" w:rsidR="00613353" w:rsidRDefault="00613353" w:rsidP="00453DB0">
            <w:pPr>
              <w:spacing w:before="60" w:after="60"/>
              <w:jc w:val="left"/>
              <w:rPr>
                <w:sz w:val="20"/>
                <w:szCs w:val="20"/>
              </w:rPr>
            </w:pPr>
          </w:p>
          <w:p w14:paraId="1838BDCE" w14:textId="77777777" w:rsidR="00831101" w:rsidRDefault="00831101" w:rsidP="00453DB0">
            <w:pPr>
              <w:spacing w:before="60" w:after="60"/>
              <w:jc w:val="left"/>
              <w:rPr>
                <w:sz w:val="20"/>
                <w:szCs w:val="20"/>
              </w:rPr>
            </w:pPr>
            <w:r>
              <w:rPr>
                <w:sz w:val="20"/>
                <w:szCs w:val="20"/>
              </w:rPr>
              <w:t>(</w:t>
            </w:r>
            <w:r w:rsidRPr="00971C80">
              <w:rPr>
                <w:sz w:val="20"/>
                <w:szCs w:val="20"/>
              </w:rPr>
              <w:t xml:space="preserve">Restriction of </w:t>
            </w:r>
          </w:p>
          <w:p w14:paraId="53D64713" w14:textId="77777777" w:rsidR="00562C02" w:rsidRDefault="00831101" w:rsidP="00453DB0">
            <w:pPr>
              <w:spacing w:before="60" w:after="60"/>
              <w:jc w:val="left"/>
              <w:rPr>
                <w:sz w:val="20"/>
                <w:szCs w:val="20"/>
              </w:rPr>
            </w:pPr>
            <w:r w:rsidRPr="00971C80">
              <w:rPr>
                <w:sz w:val="20"/>
                <w:szCs w:val="20"/>
              </w:rPr>
              <w:t>xs</w:t>
            </w:r>
            <w:r>
              <w:rPr>
                <w:sz w:val="20"/>
                <w:szCs w:val="20"/>
              </w:rPr>
              <w:t xml:space="preserve"> :</w:t>
            </w:r>
            <w:r w:rsidR="00613353">
              <w:rPr>
                <w:sz w:val="20"/>
                <w:szCs w:val="20"/>
              </w:rPr>
              <w:t>positiveinteger</w:t>
            </w:r>
          </w:p>
          <w:p w14:paraId="5E71896E" w14:textId="77777777" w:rsidR="00613353" w:rsidRDefault="00831101" w:rsidP="00453DB0">
            <w:pPr>
              <w:spacing w:before="60" w:after="60"/>
              <w:jc w:val="left"/>
              <w:rPr>
                <w:sz w:val="20"/>
                <w:szCs w:val="20"/>
              </w:rPr>
            </w:pPr>
            <w:r>
              <w:rPr>
                <w:sz w:val="20"/>
                <w:szCs w:val="20"/>
              </w:rPr>
              <w:t>(</w:t>
            </w:r>
            <w:r w:rsidR="00EC36C7">
              <w:rPr>
                <w:sz w:val="20"/>
                <w:szCs w:val="20"/>
              </w:rPr>
              <w:t>minInclusive 1</w:t>
            </w:r>
            <w:r>
              <w:rPr>
                <w:sz w:val="20"/>
                <w:szCs w:val="20"/>
              </w:rPr>
              <w:t xml:space="preserve">, </w:t>
            </w:r>
            <w:r w:rsidR="00EC36C7">
              <w:rPr>
                <w:sz w:val="20"/>
                <w:szCs w:val="20"/>
              </w:rPr>
              <w:t>maxInclusive</w:t>
            </w:r>
            <w:r w:rsidR="00562C02" w:rsidRPr="00E55C7A">
              <w:rPr>
                <w:sz w:val="20"/>
                <w:szCs w:val="20"/>
              </w:rPr>
              <w:t xml:space="preserve"> </w:t>
            </w:r>
            <w:r w:rsidR="00613353">
              <w:rPr>
                <w:sz w:val="20"/>
                <w:szCs w:val="20"/>
              </w:rPr>
              <w:t>7</w:t>
            </w:r>
            <w:r>
              <w:rPr>
                <w:sz w:val="20"/>
                <w:szCs w:val="20"/>
              </w:rPr>
              <w:t xml:space="preserve"> ))</w:t>
            </w:r>
          </w:p>
          <w:p w14:paraId="44B21F85" w14:textId="77777777" w:rsidR="00613353" w:rsidRDefault="00613353" w:rsidP="00453DB0">
            <w:pPr>
              <w:spacing w:before="60" w:after="60"/>
              <w:jc w:val="left"/>
              <w:rPr>
                <w:sz w:val="20"/>
                <w:szCs w:val="20"/>
              </w:rPr>
            </w:pPr>
          </w:p>
          <w:p w14:paraId="00701400" w14:textId="77777777" w:rsidR="00613353" w:rsidRPr="006B5E15" w:rsidRDefault="00613353" w:rsidP="00453DB0">
            <w:pPr>
              <w:spacing w:before="60" w:after="60"/>
              <w:jc w:val="left"/>
              <w:rPr>
                <w:sz w:val="20"/>
                <w:szCs w:val="20"/>
              </w:rPr>
            </w:pPr>
          </w:p>
        </w:tc>
        <w:tc>
          <w:tcPr>
            <w:tcW w:w="623" w:type="pct"/>
          </w:tcPr>
          <w:p w14:paraId="66BBFFF1" w14:textId="77777777" w:rsidR="00613353" w:rsidRPr="00971C80" w:rsidRDefault="00613353" w:rsidP="00453DB0">
            <w:pPr>
              <w:spacing w:before="60" w:after="60"/>
              <w:jc w:val="left"/>
              <w:rPr>
                <w:sz w:val="20"/>
                <w:szCs w:val="20"/>
              </w:rPr>
            </w:pPr>
            <w:r>
              <w:rPr>
                <w:sz w:val="20"/>
                <w:szCs w:val="20"/>
              </w:rPr>
              <w:t>Yes</w:t>
            </w:r>
          </w:p>
        </w:tc>
        <w:tc>
          <w:tcPr>
            <w:tcW w:w="474" w:type="pct"/>
          </w:tcPr>
          <w:p w14:paraId="5556A661" w14:textId="77777777" w:rsidR="00613353" w:rsidRPr="00971C80" w:rsidRDefault="00613353" w:rsidP="00453DB0">
            <w:pPr>
              <w:spacing w:before="60" w:after="60"/>
              <w:jc w:val="left"/>
              <w:rPr>
                <w:sz w:val="20"/>
                <w:szCs w:val="20"/>
              </w:rPr>
            </w:pPr>
            <w:r>
              <w:rPr>
                <w:sz w:val="20"/>
                <w:szCs w:val="20"/>
              </w:rPr>
              <w:t>None</w:t>
            </w:r>
          </w:p>
        </w:tc>
        <w:tc>
          <w:tcPr>
            <w:tcW w:w="367" w:type="pct"/>
          </w:tcPr>
          <w:p w14:paraId="7839B6C5" w14:textId="77777777" w:rsidR="00613353" w:rsidRPr="00971C80" w:rsidRDefault="00613353" w:rsidP="00453DB0">
            <w:pPr>
              <w:spacing w:before="60" w:after="60"/>
              <w:jc w:val="left"/>
              <w:rPr>
                <w:sz w:val="20"/>
                <w:szCs w:val="20"/>
              </w:rPr>
            </w:pPr>
            <w:r>
              <w:rPr>
                <w:sz w:val="20"/>
                <w:szCs w:val="20"/>
              </w:rPr>
              <w:t>N/A</w:t>
            </w:r>
          </w:p>
        </w:tc>
      </w:tr>
    </w:tbl>
    <w:p w14:paraId="11AFC96C" w14:textId="3ABB1FBE" w:rsidR="00B07DA6" w:rsidRPr="000B4DCD" w:rsidRDefault="00B07DA6" w:rsidP="004705F3">
      <w:pPr>
        <w:pStyle w:val="Caption"/>
      </w:pPr>
      <w:bookmarkStart w:id="778" w:name="_Toc50828939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51</w:t>
      </w:r>
      <w:r w:rsidR="00FB161A">
        <w:rPr>
          <w:noProof/>
        </w:rPr>
        <w:fldChar w:fldCharType="end"/>
      </w:r>
      <w:r>
        <w:t xml:space="preserve"> </w:t>
      </w:r>
      <w:r w:rsidRPr="000B4DCD">
        <w:t xml:space="preserve">: </w:t>
      </w:r>
      <w:r w:rsidRPr="00971C80">
        <w:t>WeekProfile</w:t>
      </w:r>
      <w:r>
        <w:t xml:space="preserve"> </w:t>
      </w:r>
      <w:r w:rsidR="00212A0B">
        <w:t xml:space="preserve">(sr:ElecWeekProfile) </w:t>
      </w:r>
      <w:r>
        <w:t>data items</w:t>
      </w:r>
      <w:bookmarkEnd w:id="778"/>
    </w:p>
    <w:p w14:paraId="1FCEE025" w14:textId="77777777" w:rsidR="00D938D3" w:rsidRDefault="00D938D3" w:rsidP="00D938D3"/>
    <w:p w14:paraId="5E79AFD9" w14:textId="77777777" w:rsidR="00581C42" w:rsidRPr="00971C80" w:rsidRDefault="00581C42" w:rsidP="00581C42">
      <w:pPr>
        <w:keepNext/>
      </w:pPr>
      <w:r>
        <w:t xml:space="preserve">Seasons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797"/>
        <w:gridCol w:w="1958"/>
        <w:gridCol w:w="1118"/>
        <w:gridCol w:w="838"/>
        <w:gridCol w:w="570"/>
      </w:tblGrid>
      <w:tr w:rsidR="00581C42" w:rsidRPr="00971C80" w14:paraId="75BA1F6E" w14:textId="77777777" w:rsidTr="00400115">
        <w:trPr>
          <w:trHeight w:val="553"/>
        </w:trPr>
        <w:tc>
          <w:tcPr>
            <w:tcW w:w="962" w:type="pct"/>
          </w:tcPr>
          <w:p w14:paraId="7D5C11D0" w14:textId="77777777" w:rsidR="00581C42" w:rsidRPr="00971C80" w:rsidRDefault="00581C42" w:rsidP="00453DB0">
            <w:pPr>
              <w:jc w:val="left"/>
              <w:rPr>
                <w:b/>
                <w:sz w:val="20"/>
                <w:szCs w:val="20"/>
              </w:rPr>
            </w:pPr>
            <w:r w:rsidRPr="00971C80">
              <w:rPr>
                <w:b/>
                <w:sz w:val="20"/>
                <w:szCs w:val="20"/>
              </w:rPr>
              <w:t>Data Item</w:t>
            </w:r>
          </w:p>
        </w:tc>
        <w:tc>
          <w:tcPr>
            <w:tcW w:w="1551" w:type="pct"/>
          </w:tcPr>
          <w:p w14:paraId="50244DAD" w14:textId="77777777" w:rsidR="00581C42" w:rsidRPr="00971C80" w:rsidRDefault="00581C42" w:rsidP="00453DB0">
            <w:pPr>
              <w:jc w:val="left"/>
              <w:rPr>
                <w:b/>
                <w:sz w:val="20"/>
                <w:szCs w:val="20"/>
              </w:rPr>
            </w:pPr>
            <w:r w:rsidRPr="00971C80">
              <w:rPr>
                <w:b/>
                <w:sz w:val="20"/>
                <w:szCs w:val="20"/>
              </w:rPr>
              <w:t>Description</w:t>
            </w:r>
          </w:p>
          <w:p w14:paraId="1BC4BC18" w14:textId="77777777" w:rsidR="00581C42" w:rsidRPr="00971C80" w:rsidRDefault="00581C42" w:rsidP="00453DB0">
            <w:pPr>
              <w:jc w:val="left"/>
              <w:rPr>
                <w:b/>
                <w:sz w:val="20"/>
                <w:szCs w:val="20"/>
              </w:rPr>
            </w:pPr>
            <w:r w:rsidRPr="00971C80">
              <w:rPr>
                <w:b/>
                <w:sz w:val="20"/>
                <w:szCs w:val="20"/>
              </w:rPr>
              <w:t>/ Allowable values</w:t>
            </w:r>
          </w:p>
        </w:tc>
        <w:tc>
          <w:tcPr>
            <w:tcW w:w="1086" w:type="pct"/>
            <w:hideMark/>
          </w:tcPr>
          <w:p w14:paraId="65709AD1" w14:textId="77777777" w:rsidR="00581C42" w:rsidRPr="00971C80" w:rsidRDefault="00581C42" w:rsidP="00453DB0">
            <w:pPr>
              <w:jc w:val="left"/>
              <w:rPr>
                <w:b/>
                <w:sz w:val="20"/>
                <w:szCs w:val="20"/>
              </w:rPr>
            </w:pPr>
            <w:r w:rsidRPr="00971C80">
              <w:rPr>
                <w:b/>
                <w:sz w:val="20"/>
                <w:szCs w:val="20"/>
              </w:rPr>
              <w:t>Type</w:t>
            </w:r>
          </w:p>
        </w:tc>
        <w:tc>
          <w:tcPr>
            <w:tcW w:w="620" w:type="pct"/>
            <w:hideMark/>
          </w:tcPr>
          <w:p w14:paraId="2BF02350" w14:textId="77777777" w:rsidR="00581C42" w:rsidRPr="00971C80" w:rsidRDefault="00581C42" w:rsidP="00453DB0">
            <w:pPr>
              <w:jc w:val="left"/>
              <w:rPr>
                <w:b/>
                <w:bCs/>
                <w:sz w:val="20"/>
                <w:szCs w:val="20"/>
                <w:vertAlign w:val="superscript"/>
              </w:rPr>
            </w:pPr>
            <w:r w:rsidRPr="00971C80">
              <w:rPr>
                <w:b/>
                <w:sz w:val="20"/>
                <w:szCs w:val="20"/>
              </w:rPr>
              <w:t>Mandatory</w:t>
            </w:r>
          </w:p>
        </w:tc>
        <w:tc>
          <w:tcPr>
            <w:tcW w:w="465" w:type="pct"/>
            <w:hideMark/>
          </w:tcPr>
          <w:p w14:paraId="3687704E" w14:textId="77777777" w:rsidR="00581C42" w:rsidRPr="00971C80" w:rsidRDefault="00581C42" w:rsidP="00453DB0">
            <w:pPr>
              <w:jc w:val="left"/>
              <w:rPr>
                <w:b/>
                <w:sz w:val="20"/>
                <w:szCs w:val="20"/>
              </w:rPr>
            </w:pPr>
            <w:r w:rsidRPr="00971C80">
              <w:rPr>
                <w:b/>
                <w:sz w:val="20"/>
                <w:szCs w:val="20"/>
              </w:rPr>
              <w:t>Default</w:t>
            </w:r>
          </w:p>
        </w:tc>
        <w:tc>
          <w:tcPr>
            <w:tcW w:w="316" w:type="pct"/>
          </w:tcPr>
          <w:p w14:paraId="04EC3BAD" w14:textId="77777777" w:rsidR="00581C42" w:rsidRPr="00971C80" w:rsidRDefault="00581C42" w:rsidP="00453DB0">
            <w:pPr>
              <w:jc w:val="left"/>
              <w:rPr>
                <w:b/>
                <w:sz w:val="20"/>
                <w:szCs w:val="20"/>
              </w:rPr>
            </w:pPr>
            <w:r w:rsidRPr="00971C80">
              <w:rPr>
                <w:b/>
                <w:sz w:val="20"/>
                <w:szCs w:val="20"/>
              </w:rPr>
              <w:t>Units</w:t>
            </w:r>
          </w:p>
        </w:tc>
      </w:tr>
      <w:tr w:rsidR="00581C42" w:rsidRPr="00971C80" w14:paraId="553CA467" w14:textId="77777777" w:rsidTr="00400115">
        <w:tc>
          <w:tcPr>
            <w:tcW w:w="962" w:type="pct"/>
          </w:tcPr>
          <w:p w14:paraId="0054B906" w14:textId="77777777" w:rsidR="00581C42" w:rsidRPr="00971C80" w:rsidRDefault="00581C42" w:rsidP="00453DB0">
            <w:pPr>
              <w:jc w:val="left"/>
              <w:rPr>
                <w:sz w:val="20"/>
                <w:szCs w:val="20"/>
              </w:rPr>
            </w:pPr>
            <w:r>
              <w:rPr>
                <w:sz w:val="20"/>
                <w:szCs w:val="20"/>
              </w:rPr>
              <w:t>Season</w:t>
            </w:r>
          </w:p>
        </w:tc>
        <w:tc>
          <w:tcPr>
            <w:tcW w:w="1551" w:type="pct"/>
          </w:tcPr>
          <w:p w14:paraId="4D4ACA9C" w14:textId="77777777" w:rsidR="00581C42" w:rsidRDefault="00581C42" w:rsidP="00453DB0">
            <w:pPr>
              <w:jc w:val="left"/>
              <w:rPr>
                <w:sz w:val="20"/>
                <w:szCs w:val="20"/>
              </w:rPr>
            </w:pPr>
            <w:r w:rsidRPr="00581C42">
              <w:rPr>
                <w:sz w:val="20"/>
                <w:szCs w:val="20"/>
              </w:rPr>
              <w:t xml:space="preserve">A single season definition </w:t>
            </w:r>
          </w:p>
          <w:p w14:paraId="494B9BB0" w14:textId="77777777" w:rsidR="00581C42" w:rsidRDefault="00581C42" w:rsidP="00453DB0">
            <w:pPr>
              <w:jc w:val="left"/>
              <w:rPr>
                <w:sz w:val="20"/>
                <w:szCs w:val="20"/>
              </w:rPr>
            </w:pPr>
          </w:p>
          <w:p w14:paraId="74A08F11" w14:textId="77777777" w:rsidR="00581C42" w:rsidRDefault="00581C42" w:rsidP="00453DB0">
            <w:pPr>
              <w:jc w:val="left"/>
              <w:rPr>
                <w:sz w:val="20"/>
                <w:szCs w:val="20"/>
              </w:rPr>
            </w:pPr>
            <w:r w:rsidRPr="00FB5D0C">
              <w:rPr>
                <w:sz w:val="20"/>
                <w:szCs w:val="20"/>
              </w:rPr>
              <w:t xml:space="preserve"> </w:t>
            </w:r>
            <w:r>
              <w:rPr>
                <w:sz w:val="20"/>
                <w:szCs w:val="20"/>
              </w:rPr>
              <w:t>Can include up to 4 Seasons</w:t>
            </w:r>
          </w:p>
          <w:p w14:paraId="4E9D811A" w14:textId="77777777" w:rsidR="00581C42" w:rsidRPr="00971C80" w:rsidRDefault="00581C42" w:rsidP="00453DB0">
            <w:pPr>
              <w:jc w:val="left"/>
              <w:rPr>
                <w:sz w:val="20"/>
                <w:szCs w:val="20"/>
              </w:rPr>
            </w:pPr>
          </w:p>
        </w:tc>
        <w:tc>
          <w:tcPr>
            <w:tcW w:w="1086" w:type="pct"/>
          </w:tcPr>
          <w:p w14:paraId="0B6E9B17" w14:textId="77777777" w:rsidR="0071490E" w:rsidRDefault="00581C42" w:rsidP="0071490E">
            <w:pPr>
              <w:keepNext/>
              <w:spacing w:before="60" w:after="60"/>
              <w:jc w:val="left"/>
              <w:rPr>
                <w:sz w:val="20"/>
                <w:szCs w:val="20"/>
              </w:rPr>
            </w:pPr>
            <w:r w:rsidRPr="00581C42">
              <w:rPr>
                <w:sz w:val="20"/>
                <w:szCs w:val="20"/>
              </w:rPr>
              <w:t>sr:ElecSeasonPrimary</w:t>
            </w:r>
          </w:p>
          <w:p w14:paraId="2D407043" w14:textId="77777777" w:rsidR="0071490E" w:rsidRDefault="0071490E" w:rsidP="0071490E">
            <w:pPr>
              <w:keepNext/>
              <w:spacing w:before="60" w:after="60"/>
              <w:jc w:val="left"/>
              <w:rPr>
                <w:sz w:val="20"/>
                <w:szCs w:val="20"/>
              </w:rPr>
            </w:pPr>
            <w:r>
              <w:rPr>
                <w:sz w:val="20"/>
                <w:szCs w:val="20"/>
              </w:rPr>
              <w:t>(minOccurs = 1</w:t>
            </w:r>
          </w:p>
          <w:p w14:paraId="1C1F88F1" w14:textId="77777777" w:rsidR="00581C42" w:rsidRPr="00971C80" w:rsidRDefault="0071490E" w:rsidP="0071490E">
            <w:pPr>
              <w:spacing w:before="60" w:after="60"/>
              <w:jc w:val="left"/>
              <w:rPr>
                <w:sz w:val="20"/>
                <w:szCs w:val="20"/>
              </w:rPr>
            </w:pPr>
            <w:r>
              <w:rPr>
                <w:sz w:val="20"/>
                <w:szCs w:val="20"/>
              </w:rPr>
              <w:t>maxOccurs = 4)</w:t>
            </w:r>
          </w:p>
        </w:tc>
        <w:tc>
          <w:tcPr>
            <w:tcW w:w="620" w:type="pct"/>
          </w:tcPr>
          <w:p w14:paraId="00D54DC9" w14:textId="77777777" w:rsidR="00581C42" w:rsidRPr="00971C80" w:rsidRDefault="00581C42" w:rsidP="00453DB0">
            <w:pPr>
              <w:jc w:val="left"/>
              <w:rPr>
                <w:sz w:val="20"/>
                <w:szCs w:val="20"/>
              </w:rPr>
            </w:pPr>
            <w:r w:rsidRPr="00971C80">
              <w:rPr>
                <w:sz w:val="20"/>
                <w:szCs w:val="20"/>
              </w:rPr>
              <w:t>Yes</w:t>
            </w:r>
          </w:p>
        </w:tc>
        <w:tc>
          <w:tcPr>
            <w:tcW w:w="465" w:type="pct"/>
          </w:tcPr>
          <w:p w14:paraId="1215CF65" w14:textId="77777777" w:rsidR="00581C42" w:rsidRPr="00971C80" w:rsidRDefault="00581C42" w:rsidP="00453DB0">
            <w:pPr>
              <w:jc w:val="left"/>
              <w:rPr>
                <w:sz w:val="20"/>
                <w:szCs w:val="20"/>
              </w:rPr>
            </w:pPr>
            <w:r w:rsidRPr="00971C80">
              <w:rPr>
                <w:sz w:val="20"/>
                <w:szCs w:val="20"/>
              </w:rPr>
              <w:t>None</w:t>
            </w:r>
          </w:p>
        </w:tc>
        <w:tc>
          <w:tcPr>
            <w:tcW w:w="316" w:type="pct"/>
          </w:tcPr>
          <w:p w14:paraId="69C21215" w14:textId="77777777" w:rsidR="00581C42" w:rsidRPr="00971C80" w:rsidRDefault="00581C42" w:rsidP="00453DB0">
            <w:pPr>
              <w:jc w:val="left"/>
              <w:rPr>
                <w:sz w:val="20"/>
                <w:szCs w:val="20"/>
              </w:rPr>
            </w:pPr>
            <w:r w:rsidRPr="00971C80">
              <w:rPr>
                <w:sz w:val="20"/>
                <w:szCs w:val="20"/>
              </w:rPr>
              <w:t>N/A</w:t>
            </w:r>
          </w:p>
        </w:tc>
      </w:tr>
    </w:tbl>
    <w:p w14:paraId="127BF3D0" w14:textId="37BD7FAF" w:rsidR="00581C42" w:rsidRPr="00C05BA1" w:rsidRDefault="00581C42" w:rsidP="004705F3">
      <w:pPr>
        <w:pStyle w:val="Caption"/>
      </w:pPr>
      <w:bookmarkStart w:id="779" w:name="_Toc50828940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52</w:t>
      </w:r>
      <w:r w:rsidR="00FB161A">
        <w:rPr>
          <w:noProof/>
        </w:rPr>
        <w:fldChar w:fldCharType="end"/>
      </w:r>
      <w:r>
        <w:t xml:space="preserve"> </w:t>
      </w:r>
      <w:r w:rsidRPr="000B4DCD">
        <w:t>:</w:t>
      </w:r>
      <w:r>
        <w:t>Seasons (</w:t>
      </w:r>
      <w:r w:rsidRPr="00581C42">
        <w:t>sr:ElecSeasonsPrimary</w:t>
      </w:r>
      <w:r w:rsidRPr="00C05BA1">
        <w:t xml:space="preserve">) </w:t>
      </w:r>
      <w:r>
        <w:t>data items</w:t>
      </w:r>
      <w:bookmarkEnd w:id="779"/>
    </w:p>
    <w:p w14:paraId="384537B9" w14:textId="77777777" w:rsidR="00581C42" w:rsidRDefault="00581C42" w:rsidP="00D938D3"/>
    <w:p w14:paraId="527780C8" w14:textId="77777777" w:rsidR="00581C42" w:rsidRPr="00971C80" w:rsidRDefault="00581C42" w:rsidP="00D938D3"/>
    <w:p w14:paraId="4D946AEC" w14:textId="77777777" w:rsidR="00D938D3" w:rsidRPr="00971C80" w:rsidRDefault="00D938D3" w:rsidP="00D938D3"/>
    <w:p w14:paraId="51D6B9A6" w14:textId="77777777" w:rsidR="00D938D3" w:rsidRPr="00971C80" w:rsidRDefault="00D938D3" w:rsidP="0071490E">
      <w:pPr>
        <w:keepNext/>
      </w:pPr>
      <w:r w:rsidRPr="00971C80">
        <w:t>Season 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58"/>
        <w:gridCol w:w="1659"/>
        <w:gridCol w:w="1352"/>
        <w:gridCol w:w="811"/>
        <w:gridCol w:w="721"/>
      </w:tblGrid>
      <w:tr w:rsidR="00971C80" w:rsidRPr="00971C80" w14:paraId="7C2167AB" w14:textId="77777777" w:rsidTr="00400115">
        <w:trPr>
          <w:trHeight w:val="553"/>
        </w:trPr>
        <w:tc>
          <w:tcPr>
            <w:tcW w:w="1117" w:type="pct"/>
          </w:tcPr>
          <w:p w14:paraId="359CEDF2" w14:textId="77777777" w:rsidR="00D938D3" w:rsidRPr="00971C80" w:rsidRDefault="00D938D3" w:rsidP="0071490E">
            <w:pPr>
              <w:keepNext/>
              <w:jc w:val="left"/>
              <w:rPr>
                <w:b/>
                <w:sz w:val="20"/>
                <w:szCs w:val="20"/>
              </w:rPr>
            </w:pPr>
            <w:r w:rsidRPr="00971C80">
              <w:rPr>
                <w:b/>
                <w:sz w:val="20"/>
                <w:szCs w:val="20"/>
              </w:rPr>
              <w:t>Data Item</w:t>
            </w:r>
          </w:p>
        </w:tc>
        <w:tc>
          <w:tcPr>
            <w:tcW w:w="1363" w:type="pct"/>
          </w:tcPr>
          <w:p w14:paraId="6061322E" w14:textId="77777777" w:rsidR="00D938D3" w:rsidRPr="00971C80" w:rsidRDefault="00D938D3" w:rsidP="0071490E">
            <w:pPr>
              <w:keepNext/>
              <w:jc w:val="left"/>
              <w:rPr>
                <w:b/>
                <w:sz w:val="20"/>
                <w:szCs w:val="20"/>
              </w:rPr>
            </w:pPr>
            <w:r w:rsidRPr="00971C80">
              <w:rPr>
                <w:b/>
                <w:sz w:val="20"/>
                <w:szCs w:val="20"/>
              </w:rPr>
              <w:t>Description</w:t>
            </w:r>
          </w:p>
          <w:p w14:paraId="0BCF03AD" w14:textId="77777777" w:rsidR="00D938D3" w:rsidRPr="00971C80" w:rsidRDefault="00D938D3" w:rsidP="0071490E">
            <w:pPr>
              <w:keepNext/>
              <w:jc w:val="left"/>
              <w:rPr>
                <w:b/>
                <w:sz w:val="20"/>
                <w:szCs w:val="20"/>
              </w:rPr>
            </w:pPr>
            <w:r w:rsidRPr="00971C80">
              <w:rPr>
                <w:b/>
                <w:sz w:val="20"/>
                <w:szCs w:val="20"/>
              </w:rPr>
              <w:t>/ Allowable values</w:t>
            </w:r>
          </w:p>
        </w:tc>
        <w:tc>
          <w:tcPr>
            <w:tcW w:w="920" w:type="pct"/>
            <w:hideMark/>
          </w:tcPr>
          <w:p w14:paraId="1FCCCC15" w14:textId="77777777" w:rsidR="00D938D3" w:rsidRPr="00971C80" w:rsidRDefault="00D938D3" w:rsidP="0071490E">
            <w:pPr>
              <w:keepNext/>
              <w:jc w:val="left"/>
              <w:rPr>
                <w:b/>
                <w:sz w:val="20"/>
                <w:szCs w:val="20"/>
              </w:rPr>
            </w:pPr>
            <w:r w:rsidRPr="00971C80">
              <w:rPr>
                <w:b/>
                <w:sz w:val="20"/>
                <w:szCs w:val="20"/>
              </w:rPr>
              <w:t>Type</w:t>
            </w:r>
          </w:p>
        </w:tc>
        <w:tc>
          <w:tcPr>
            <w:tcW w:w="750" w:type="pct"/>
            <w:hideMark/>
          </w:tcPr>
          <w:p w14:paraId="0EBDF901" w14:textId="77777777" w:rsidR="00D938D3" w:rsidRPr="00971C80" w:rsidRDefault="00D938D3" w:rsidP="0071490E">
            <w:pPr>
              <w:keepNext/>
              <w:jc w:val="left"/>
              <w:rPr>
                <w:b/>
                <w:bCs/>
                <w:sz w:val="20"/>
                <w:szCs w:val="20"/>
                <w:vertAlign w:val="superscript"/>
              </w:rPr>
            </w:pPr>
            <w:r w:rsidRPr="00971C80">
              <w:rPr>
                <w:b/>
                <w:sz w:val="20"/>
                <w:szCs w:val="20"/>
              </w:rPr>
              <w:t>Mandatory</w:t>
            </w:r>
          </w:p>
        </w:tc>
        <w:tc>
          <w:tcPr>
            <w:tcW w:w="450" w:type="pct"/>
            <w:hideMark/>
          </w:tcPr>
          <w:p w14:paraId="290657C2" w14:textId="77777777" w:rsidR="00D938D3" w:rsidRPr="00971C80" w:rsidRDefault="00D938D3" w:rsidP="0071490E">
            <w:pPr>
              <w:keepNext/>
              <w:jc w:val="left"/>
              <w:rPr>
                <w:b/>
                <w:sz w:val="20"/>
                <w:szCs w:val="20"/>
              </w:rPr>
            </w:pPr>
            <w:r w:rsidRPr="00971C80">
              <w:rPr>
                <w:b/>
                <w:sz w:val="20"/>
                <w:szCs w:val="20"/>
              </w:rPr>
              <w:t>Default</w:t>
            </w:r>
          </w:p>
        </w:tc>
        <w:tc>
          <w:tcPr>
            <w:tcW w:w="400" w:type="pct"/>
          </w:tcPr>
          <w:p w14:paraId="73617062" w14:textId="77777777" w:rsidR="00D938D3" w:rsidRPr="00971C80" w:rsidRDefault="00D938D3" w:rsidP="0071490E">
            <w:pPr>
              <w:keepNext/>
              <w:jc w:val="left"/>
              <w:rPr>
                <w:b/>
                <w:sz w:val="20"/>
                <w:szCs w:val="20"/>
              </w:rPr>
            </w:pPr>
            <w:r w:rsidRPr="00971C80">
              <w:rPr>
                <w:b/>
                <w:sz w:val="20"/>
                <w:szCs w:val="20"/>
              </w:rPr>
              <w:t>Units</w:t>
            </w:r>
          </w:p>
        </w:tc>
      </w:tr>
      <w:tr w:rsidR="00971C80" w:rsidRPr="00971C80" w14:paraId="484CD7F9" w14:textId="77777777" w:rsidTr="00400115">
        <w:trPr>
          <w:cantSplit/>
        </w:trPr>
        <w:tc>
          <w:tcPr>
            <w:tcW w:w="1117" w:type="pct"/>
          </w:tcPr>
          <w:p w14:paraId="289305EE" w14:textId="77777777" w:rsidR="00D938D3" w:rsidRPr="00971C80" w:rsidRDefault="00D938D3" w:rsidP="0014301B">
            <w:pPr>
              <w:jc w:val="left"/>
              <w:rPr>
                <w:sz w:val="20"/>
                <w:szCs w:val="20"/>
              </w:rPr>
            </w:pPr>
            <w:r w:rsidRPr="00971C80">
              <w:rPr>
                <w:sz w:val="20"/>
                <w:szCs w:val="20"/>
              </w:rPr>
              <w:t>SeasonName</w:t>
            </w:r>
          </w:p>
        </w:tc>
        <w:tc>
          <w:tcPr>
            <w:tcW w:w="1363" w:type="pct"/>
          </w:tcPr>
          <w:p w14:paraId="2B574A36" w14:textId="77777777" w:rsidR="00D938D3" w:rsidRPr="00971C80" w:rsidRDefault="00D938D3" w:rsidP="0014301B">
            <w:pPr>
              <w:spacing w:before="60" w:after="60"/>
              <w:jc w:val="left"/>
              <w:rPr>
                <w:sz w:val="20"/>
                <w:szCs w:val="20"/>
              </w:rPr>
            </w:pPr>
            <w:r w:rsidRPr="00971C80">
              <w:rPr>
                <w:sz w:val="20"/>
                <w:szCs w:val="20"/>
              </w:rPr>
              <w:t>An identifier for the season.</w:t>
            </w:r>
          </w:p>
          <w:p w14:paraId="4EC6CFC9" w14:textId="77777777" w:rsidR="00062F0B" w:rsidRPr="00971C80" w:rsidRDefault="00062F0B" w:rsidP="00CB1BC3">
            <w:pPr>
              <w:jc w:val="left"/>
              <w:rPr>
                <w:sz w:val="20"/>
                <w:szCs w:val="20"/>
              </w:rPr>
            </w:pPr>
          </w:p>
        </w:tc>
        <w:tc>
          <w:tcPr>
            <w:tcW w:w="920" w:type="pct"/>
          </w:tcPr>
          <w:p w14:paraId="3C1E2783" w14:textId="77777777" w:rsidR="00D938D3" w:rsidRPr="00971C80" w:rsidRDefault="00D938D3" w:rsidP="0014301B">
            <w:pPr>
              <w:spacing w:before="60" w:after="60"/>
              <w:jc w:val="left"/>
              <w:rPr>
                <w:sz w:val="20"/>
                <w:szCs w:val="20"/>
              </w:rPr>
            </w:pPr>
            <w:r w:rsidRPr="00971C80">
              <w:rPr>
                <w:sz w:val="20"/>
                <w:szCs w:val="20"/>
              </w:rPr>
              <w:t>Restriction of xs:string</w:t>
            </w:r>
          </w:p>
          <w:p w14:paraId="6BDEB018" w14:textId="77777777" w:rsidR="00D938D3" w:rsidRPr="00971C80" w:rsidRDefault="00D938D3" w:rsidP="0014301B">
            <w:pPr>
              <w:spacing w:before="60" w:after="60"/>
              <w:jc w:val="left"/>
              <w:rPr>
                <w:sz w:val="20"/>
                <w:szCs w:val="20"/>
              </w:rPr>
            </w:pPr>
            <w:r w:rsidRPr="00971C80">
              <w:rPr>
                <w:sz w:val="20"/>
                <w:szCs w:val="20"/>
              </w:rPr>
              <w:t>(maxLength = 8)</w:t>
            </w:r>
          </w:p>
          <w:p w14:paraId="59166AF3" w14:textId="77777777" w:rsidR="00D938D3" w:rsidRPr="00971C80" w:rsidRDefault="00D938D3" w:rsidP="0014301B">
            <w:pPr>
              <w:jc w:val="left"/>
              <w:rPr>
                <w:sz w:val="20"/>
                <w:szCs w:val="20"/>
              </w:rPr>
            </w:pPr>
          </w:p>
        </w:tc>
        <w:tc>
          <w:tcPr>
            <w:tcW w:w="750" w:type="pct"/>
          </w:tcPr>
          <w:p w14:paraId="4C11CB36" w14:textId="77777777" w:rsidR="00D938D3" w:rsidRPr="00971C80" w:rsidRDefault="00D938D3" w:rsidP="0014301B">
            <w:pPr>
              <w:jc w:val="left"/>
              <w:rPr>
                <w:sz w:val="20"/>
                <w:szCs w:val="20"/>
              </w:rPr>
            </w:pPr>
            <w:r w:rsidRPr="00971C80">
              <w:rPr>
                <w:sz w:val="20"/>
                <w:szCs w:val="20"/>
              </w:rPr>
              <w:t>Yes</w:t>
            </w:r>
          </w:p>
        </w:tc>
        <w:tc>
          <w:tcPr>
            <w:tcW w:w="450" w:type="pct"/>
          </w:tcPr>
          <w:p w14:paraId="61ADB5C6" w14:textId="77777777" w:rsidR="00D938D3" w:rsidRPr="00971C80" w:rsidRDefault="00D938D3" w:rsidP="0014301B">
            <w:pPr>
              <w:jc w:val="left"/>
              <w:rPr>
                <w:sz w:val="20"/>
                <w:szCs w:val="20"/>
              </w:rPr>
            </w:pPr>
            <w:r w:rsidRPr="00971C80">
              <w:rPr>
                <w:sz w:val="20"/>
                <w:szCs w:val="20"/>
              </w:rPr>
              <w:t>None</w:t>
            </w:r>
          </w:p>
        </w:tc>
        <w:tc>
          <w:tcPr>
            <w:tcW w:w="400" w:type="pct"/>
          </w:tcPr>
          <w:p w14:paraId="602360FE" w14:textId="77777777" w:rsidR="00D938D3" w:rsidRPr="00971C80" w:rsidRDefault="00D938D3" w:rsidP="0014301B">
            <w:pPr>
              <w:jc w:val="left"/>
              <w:rPr>
                <w:sz w:val="20"/>
                <w:szCs w:val="20"/>
              </w:rPr>
            </w:pPr>
            <w:r w:rsidRPr="00971C80">
              <w:rPr>
                <w:sz w:val="20"/>
                <w:szCs w:val="20"/>
              </w:rPr>
              <w:t>N/A</w:t>
            </w:r>
          </w:p>
        </w:tc>
      </w:tr>
      <w:tr w:rsidR="00971C80" w:rsidRPr="00971C80" w14:paraId="5A2442DD" w14:textId="77777777" w:rsidTr="00400115">
        <w:trPr>
          <w:cantSplit/>
        </w:trPr>
        <w:tc>
          <w:tcPr>
            <w:tcW w:w="1117" w:type="pct"/>
          </w:tcPr>
          <w:p w14:paraId="47065448" w14:textId="77777777" w:rsidR="00D938D3" w:rsidRPr="00971C80" w:rsidRDefault="00D938D3" w:rsidP="0014301B">
            <w:pPr>
              <w:jc w:val="left"/>
              <w:rPr>
                <w:sz w:val="20"/>
                <w:szCs w:val="20"/>
              </w:rPr>
            </w:pPr>
            <w:r w:rsidRPr="00971C80">
              <w:rPr>
                <w:sz w:val="20"/>
                <w:szCs w:val="20"/>
              </w:rPr>
              <w:t>SeasonStartDate</w:t>
            </w:r>
          </w:p>
        </w:tc>
        <w:tc>
          <w:tcPr>
            <w:tcW w:w="1363" w:type="pct"/>
          </w:tcPr>
          <w:p w14:paraId="58DC2C6A" w14:textId="77777777" w:rsidR="00D938D3" w:rsidRDefault="00D938D3" w:rsidP="0014301B">
            <w:pPr>
              <w:jc w:val="left"/>
              <w:rPr>
                <w:sz w:val="20"/>
                <w:szCs w:val="20"/>
              </w:rPr>
            </w:pPr>
            <w:r w:rsidRPr="00971C80">
              <w:rPr>
                <w:sz w:val="20"/>
                <w:szCs w:val="20"/>
              </w:rPr>
              <w:t>The date from which this season is defined to start</w:t>
            </w:r>
          </w:p>
          <w:p w14:paraId="11A0CBAE" w14:textId="77777777" w:rsidR="00121D54" w:rsidRDefault="00121D54" w:rsidP="0014301B">
            <w:pPr>
              <w:jc w:val="left"/>
              <w:rPr>
                <w:sz w:val="20"/>
                <w:szCs w:val="20"/>
              </w:rPr>
            </w:pPr>
          </w:p>
          <w:p w14:paraId="60B29EA3" w14:textId="77777777" w:rsidR="000A49F0" w:rsidRDefault="00ED147D" w:rsidP="0014301B">
            <w:pPr>
              <w:jc w:val="left"/>
              <w:rPr>
                <w:sz w:val="20"/>
                <w:szCs w:val="20"/>
              </w:rPr>
            </w:pPr>
            <w:r w:rsidRPr="00ED147D">
              <w:rPr>
                <w:sz w:val="20"/>
                <w:szCs w:val="20"/>
              </w:rPr>
              <w:t>The SeasonStartDate data item is set to be active from midnight (00:00) UTC. The DCC shall set this start time alongside the SeasonStartDate specified by the User within the Service Request.</w:t>
            </w:r>
          </w:p>
          <w:p w14:paraId="3F7CB78B" w14:textId="77777777" w:rsidR="00ED147D" w:rsidRPr="00971C80" w:rsidRDefault="00ED147D" w:rsidP="0014301B">
            <w:pPr>
              <w:jc w:val="left"/>
              <w:rPr>
                <w:sz w:val="20"/>
                <w:szCs w:val="20"/>
              </w:rPr>
            </w:pPr>
          </w:p>
        </w:tc>
        <w:tc>
          <w:tcPr>
            <w:tcW w:w="920" w:type="pct"/>
          </w:tcPr>
          <w:p w14:paraId="2E9A31A7" w14:textId="77777777" w:rsidR="00D938D3" w:rsidRDefault="00D938D3" w:rsidP="0014301B">
            <w:pPr>
              <w:spacing w:before="60" w:after="60"/>
              <w:jc w:val="left"/>
              <w:rPr>
                <w:sz w:val="20"/>
                <w:szCs w:val="20"/>
              </w:rPr>
            </w:pPr>
            <w:r w:rsidRPr="00971C80">
              <w:rPr>
                <w:sz w:val="20"/>
                <w:szCs w:val="20"/>
              </w:rPr>
              <w:t>sr:</w:t>
            </w:r>
            <w:r w:rsidR="00EF4266">
              <w:rPr>
                <w:sz w:val="20"/>
                <w:szCs w:val="20"/>
              </w:rPr>
              <w:t>D</w:t>
            </w:r>
            <w:r w:rsidRPr="00971C80">
              <w:rPr>
                <w:sz w:val="20"/>
                <w:szCs w:val="20"/>
              </w:rPr>
              <w:t>ate</w:t>
            </w:r>
          </w:p>
          <w:p w14:paraId="6C6FAB8E" w14:textId="77777777" w:rsidR="008634AD" w:rsidRPr="00971C80" w:rsidRDefault="008634AD" w:rsidP="0014301B">
            <w:pPr>
              <w:spacing w:before="60" w:after="60"/>
              <w:jc w:val="left"/>
              <w:rPr>
                <w:sz w:val="20"/>
                <w:szCs w:val="20"/>
              </w:rPr>
            </w:pPr>
            <w:r w:rsidRPr="008634AD">
              <w:rPr>
                <w:sz w:val="20"/>
                <w:szCs w:val="20"/>
              </w:rPr>
              <w:t>(with wildcards</w:t>
            </w:r>
            <w:r>
              <w:rPr>
                <w:sz w:val="20"/>
                <w:szCs w:val="20"/>
              </w:rPr>
              <w:t>)</w:t>
            </w:r>
          </w:p>
          <w:p w14:paraId="13156944" w14:textId="77777777" w:rsidR="00D938D3" w:rsidRPr="00971C80" w:rsidRDefault="00D938D3" w:rsidP="0014301B">
            <w:pPr>
              <w:jc w:val="left"/>
              <w:rPr>
                <w:sz w:val="20"/>
                <w:szCs w:val="20"/>
              </w:rPr>
            </w:pPr>
          </w:p>
        </w:tc>
        <w:tc>
          <w:tcPr>
            <w:tcW w:w="750" w:type="pct"/>
          </w:tcPr>
          <w:p w14:paraId="377400CA" w14:textId="77777777" w:rsidR="00D938D3" w:rsidRPr="00971C80" w:rsidRDefault="00D938D3" w:rsidP="0014301B">
            <w:pPr>
              <w:jc w:val="left"/>
              <w:rPr>
                <w:sz w:val="20"/>
                <w:szCs w:val="20"/>
              </w:rPr>
            </w:pPr>
            <w:r w:rsidRPr="00971C80">
              <w:rPr>
                <w:sz w:val="20"/>
                <w:szCs w:val="20"/>
              </w:rPr>
              <w:t>Yes</w:t>
            </w:r>
          </w:p>
        </w:tc>
        <w:tc>
          <w:tcPr>
            <w:tcW w:w="450" w:type="pct"/>
          </w:tcPr>
          <w:p w14:paraId="784F09DD" w14:textId="77777777" w:rsidR="00D938D3" w:rsidRPr="00971C80" w:rsidRDefault="00D938D3" w:rsidP="0014301B">
            <w:pPr>
              <w:jc w:val="left"/>
              <w:rPr>
                <w:sz w:val="20"/>
                <w:szCs w:val="20"/>
              </w:rPr>
            </w:pPr>
            <w:r w:rsidRPr="00971C80">
              <w:rPr>
                <w:sz w:val="20"/>
                <w:szCs w:val="20"/>
              </w:rPr>
              <w:t>None</w:t>
            </w:r>
          </w:p>
        </w:tc>
        <w:tc>
          <w:tcPr>
            <w:tcW w:w="400" w:type="pct"/>
          </w:tcPr>
          <w:p w14:paraId="0B3A643E" w14:textId="77777777" w:rsidR="00D938D3" w:rsidRPr="00971C80" w:rsidRDefault="00D938D3" w:rsidP="0014301B">
            <w:pPr>
              <w:jc w:val="left"/>
              <w:rPr>
                <w:sz w:val="20"/>
                <w:szCs w:val="20"/>
              </w:rPr>
            </w:pPr>
            <w:r w:rsidRPr="00971C80">
              <w:rPr>
                <w:sz w:val="20"/>
                <w:szCs w:val="20"/>
              </w:rPr>
              <w:t>N/A</w:t>
            </w:r>
          </w:p>
        </w:tc>
      </w:tr>
      <w:tr w:rsidR="00D938D3" w:rsidRPr="00971C80" w14:paraId="2F3D139F" w14:textId="77777777" w:rsidTr="00400115">
        <w:trPr>
          <w:cantSplit/>
        </w:trPr>
        <w:tc>
          <w:tcPr>
            <w:tcW w:w="1117" w:type="pct"/>
          </w:tcPr>
          <w:p w14:paraId="3C25F5CC" w14:textId="77777777" w:rsidR="00D938D3" w:rsidRPr="00971C80" w:rsidRDefault="00D938D3" w:rsidP="0014301B">
            <w:pPr>
              <w:jc w:val="left"/>
              <w:rPr>
                <w:sz w:val="20"/>
                <w:szCs w:val="20"/>
              </w:rPr>
            </w:pPr>
            <w:r w:rsidRPr="00971C80">
              <w:rPr>
                <w:sz w:val="20"/>
                <w:szCs w:val="20"/>
              </w:rPr>
              <w:t>ReferencedWeekName</w:t>
            </w:r>
          </w:p>
        </w:tc>
        <w:tc>
          <w:tcPr>
            <w:tcW w:w="1363" w:type="pct"/>
          </w:tcPr>
          <w:p w14:paraId="175360F6" w14:textId="77777777" w:rsidR="00D938D3" w:rsidRPr="00971C80" w:rsidRDefault="00D938D3" w:rsidP="001F5631">
            <w:pPr>
              <w:spacing w:before="60" w:after="60"/>
              <w:jc w:val="left"/>
              <w:rPr>
                <w:sz w:val="20"/>
                <w:szCs w:val="20"/>
              </w:rPr>
            </w:pPr>
            <w:r w:rsidRPr="00971C80">
              <w:rPr>
                <w:sz w:val="20"/>
                <w:szCs w:val="20"/>
              </w:rPr>
              <w:t>Week name as defined</w:t>
            </w:r>
            <w:r w:rsidR="001F5631" w:rsidRPr="00971C80">
              <w:rPr>
                <w:sz w:val="20"/>
                <w:szCs w:val="20"/>
              </w:rPr>
              <w:t xml:space="preserve"> in WeekProfile Definition above</w:t>
            </w:r>
          </w:p>
        </w:tc>
        <w:tc>
          <w:tcPr>
            <w:tcW w:w="920" w:type="pct"/>
          </w:tcPr>
          <w:p w14:paraId="74BB8CA3" w14:textId="77777777" w:rsidR="008B4839" w:rsidRPr="008B4839" w:rsidRDefault="008B4839" w:rsidP="008B4839">
            <w:pPr>
              <w:spacing w:before="60" w:after="60"/>
              <w:jc w:val="left"/>
              <w:rPr>
                <w:sz w:val="20"/>
                <w:szCs w:val="20"/>
              </w:rPr>
            </w:pPr>
            <w:r w:rsidRPr="008B4839">
              <w:rPr>
                <w:sz w:val="20"/>
                <w:szCs w:val="20"/>
              </w:rPr>
              <w:t>sr:ElecWeekName</w:t>
            </w:r>
          </w:p>
          <w:p w14:paraId="5A0F5029" w14:textId="77777777" w:rsidR="008B4839" w:rsidRPr="008B4839" w:rsidRDefault="008B4839" w:rsidP="008B4839">
            <w:pPr>
              <w:spacing w:before="60" w:after="60"/>
              <w:jc w:val="left"/>
              <w:rPr>
                <w:sz w:val="20"/>
                <w:szCs w:val="20"/>
              </w:rPr>
            </w:pPr>
            <w:r w:rsidRPr="008B4839">
              <w:rPr>
                <w:sz w:val="20"/>
                <w:szCs w:val="20"/>
              </w:rPr>
              <w:t>Restriction of xs:positiveInteger</w:t>
            </w:r>
          </w:p>
          <w:p w14:paraId="188313FB" w14:textId="77777777" w:rsidR="008B4839" w:rsidRPr="008B4839" w:rsidRDefault="008B4839" w:rsidP="008B4839">
            <w:pPr>
              <w:spacing w:before="60" w:after="60"/>
              <w:jc w:val="left"/>
              <w:rPr>
                <w:sz w:val="20"/>
                <w:szCs w:val="20"/>
              </w:rPr>
            </w:pPr>
            <w:r w:rsidRPr="008B4839">
              <w:rPr>
                <w:sz w:val="20"/>
                <w:szCs w:val="20"/>
              </w:rPr>
              <w:t xml:space="preserve"> </w:t>
            </w:r>
          </w:p>
          <w:p w14:paraId="77A24AEA" w14:textId="77777777" w:rsidR="008B4839" w:rsidRPr="00971C80" w:rsidRDefault="008B4839" w:rsidP="008B4839">
            <w:pPr>
              <w:spacing w:before="60" w:after="60"/>
              <w:jc w:val="left"/>
              <w:rPr>
                <w:sz w:val="20"/>
                <w:szCs w:val="20"/>
              </w:rPr>
            </w:pPr>
            <w:r w:rsidRPr="008B4839">
              <w:rPr>
                <w:sz w:val="20"/>
                <w:szCs w:val="20"/>
              </w:rPr>
              <w:t>(minInclusive = 1, maxInclusive = 4))</w:t>
            </w:r>
          </w:p>
          <w:p w14:paraId="2820DED5" w14:textId="77777777" w:rsidR="00D938D3" w:rsidRPr="00971C80" w:rsidRDefault="00D938D3" w:rsidP="001D7F39">
            <w:pPr>
              <w:spacing w:before="60" w:after="60"/>
              <w:jc w:val="left"/>
              <w:rPr>
                <w:sz w:val="20"/>
                <w:szCs w:val="20"/>
              </w:rPr>
            </w:pPr>
          </w:p>
        </w:tc>
        <w:tc>
          <w:tcPr>
            <w:tcW w:w="750" w:type="pct"/>
          </w:tcPr>
          <w:p w14:paraId="1011538B" w14:textId="77777777" w:rsidR="00D938D3" w:rsidRPr="00971C80" w:rsidRDefault="00D938D3" w:rsidP="0014301B">
            <w:pPr>
              <w:jc w:val="left"/>
              <w:rPr>
                <w:sz w:val="20"/>
                <w:szCs w:val="20"/>
              </w:rPr>
            </w:pPr>
            <w:r w:rsidRPr="00971C80">
              <w:rPr>
                <w:sz w:val="20"/>
                <w:szCs w:val="20"/>
              </w:rPr>
              <w:t>Yes</w:t>
            </w:r>
          </w:p>
        </w:tc>
        <w:tc>
          <w:tcPr>
            <w:tcW w:w="450" w:type="pct"/>
          </w:tcPr>
          <w:p w14:paraId="03BEBDE3" w14:textId="77777777" w:rsidR="00D938D3" w:rsidRPr="00971C80" w:rsidRDefault="00D938D3" w:rsidP="0014301B">
            <w:pPr>
              <w:jc w:val="left"/>
              <w:rPr>
                <w:sz w:val="20"/>
                <w:szCs w:val="20"/>
              </w:rPr>
            </w:pPr>
            <w:r w:rsidRPr="00971C80">
              <w:rPr>
                <w:sz w:val="20"/>
                <w:szCs w:val="20"/>
              </w:rPr>
              <w:t>None</w:t>
            </w:r>
          </w:p>
        </w:tc>
        <w:tc>
          <w:tcPr>
            <w:tcW w:w="400" w:type="pct"/>
          </w:tcPr>
          <w:p w14:paraId="47875E65" w14:textId="77777777" w:rsidR="00D938D3" w:rsidRPr="00971C80" w:rsidRDefault="00D938D3" w:rsidP="0014301B">
            <w:pPr>
              <w:jc w:val="left"/>
              <w:rPr>
                <w:sz w:val="20"/>
                <w:szCs w:val="20"/>
              </w:rPr>
            </w:pPr>
            <w:r w:rsidRPr="00971C80">
              <w:rPr>
                <w:sz w:val="20"/>
                <w:szCs w:val="20"/>
              </w:rPr>
              <w:t>N/A</w:t>
            </w:r>
          </w:p>
        </w:tc>
      </w:tr>
    </w:tbl>
    <w:p w14:paraId="552686D0" w14:textId="7BD8373C" w:rsidR="00B07DA6" w:rsidRPr="000B4DCD" w:rsidRDefault="00B07DA6" w:rsidP="004705F3">
      <w:pPr>
        <w:pStyle w:val="Caption"/>
      </w:pPr>
      <w:bookmarkStart w:id="780" w:name="_Toc50828940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53</w:t>
      </w:r>
      <w:r w:rsidR="00FB161A">
        <w:rPr>
          <w:noProof/>
        </w:rPr>
        <w:fldChar w:fldCharType="end"/>
      </w:r>
      <w:r>
        <w:t xml:space="preserve"> </w:t>
      </w:r>
      <w:r w:rsidRPr="000B4DCD">
        <w:t xml:space="preserve">: </w:t>
      </w:r>
      <w:r w:rsidRPr="00971C80">
        <w:t>Season</w:t>
      </w:r>
      <w:r w:rsidR="0082302F">
        <w:t xml:space="preserve"> (sr:ElecSeasonPrimary)</w:t>
      </w:r>
      <w:r w:rsidRPr="00971C80">
        <w:t xml:space="preserve"> </w:t>
      </w:r>
      <w:r>
        <w:t>data items</w:t>
      </w:r>
      <w:bookmarkEnd w:id="780"/>
    </w:p>
    <w:p w14:paraId="420EC16A" w14:textId="77777777" w:rsidR="00D938D3" w:rsidRPr="00971C80" w:rsidRDefault="00D938D3" w:rsidP="00D938D3"/>
    <w:p w14:paraId="4B1ECFE8" w14:textId="77777777" w:rsidR="00D938D3" w:rsidRPr="00971C80" w:rsidRDefault="00D938D3" w:rsidP="00D938D3"/>
    <w:p w14:paraId="781ACD4C" w14:textId="77777777" w:rsidR="00D938D3" w:rsidRPr="00971C80" w:rsidRDefault="00D938D3" w:rsidP="00D938D3">
      <w:pPr>
        <w:keepNext/>
      </w:pPr>
      <w:r w:rsidRPr="00971C80">
        <w:t>SpecialDays</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58"/>
        <w:gridCol w:w="1659"/>
        <w:gridCol w:w="1352"/>
        <w:gridCol w:w="811"/>
        <w:gridCol w:w="721"/>
      </w:tblGrid>
      <w:tr w:rsidR="00971C80" w:rsidRPr="00971C80" w14:paraId="2CB46963" w14:textId="77777777" w:rsidTr="00400115">
        <w:trPr>
          <w:trHeight w:val="553"/>
        </w:trPr>
        <w:tc>
          <w:tcPr>
            <w:tcW w:w="1117" w:type="pct"/>
          </w:tcPr>
          <w:p w14:paraId="3742CA88" w14:textId="77777777" w:rsidR="00D938D3" w:rsidRPr="00971C80" w:rsidRDefault="00D938D3" w:rsidP="0014301B">
            <w:pPr>
              <w:jc w:val="left"/>
              <w:rPr>
                <w:b/>
                <w:sz w:val="20"/>
                <w:szCs w:val="20"/>
              </w:rPr>
            </w:pPr>
            <w:r w:rsidRPr="00971C80">
              <w:rPr>
                <w:b/>
                <w:sz w:val="20"/>
                <w:szCs w:val="20"/>
              </w:rPr>
              <w:t>Data Item</w:t>
            </w:r>
          </w:p>
        </w:tc>
        <w:tc>
          <w:tcPr>
            <w:tcW w:w="1363" w:type="pct"/>
          </w:tcPr>
          <w:p w14:paraId="186088DE" w14:textId="77777777" w:rsidR="00D938D3" w:rsidRPr="00971C80" w:rsidRDefault="00D938D3" w:rsidP="0014301B">
            <w:pPr>
              <w:jc w:val="left"/>
              <w:rPr>
                <w:b/>
                <w:sz w:val="20"/>
                <w:szCs w:val="20"/>
              </w:rPr>
            </w:pPr>
            <w:r w:rsidRPr="00971C80">
              <w:rPr>
                <w:b/>
                <w:sz w:val="20"/>
                <w:szCs w:val="20"/>
              </w:rPr>
              <w:t>Description</w:t>
            </w:r>
          </w:p>
          <w:p w14:paraId="4A6F6EBC" w14:textId="77777777" w:rsidR="00D938D3" w:rsidRPr="00971C80" w:rsidRDefault="00D938D3" w:rsidP="0014301B">
            <w:pPr>
              <w:jc w:val="left"/>
              <w:rPr>
                <w:b/>
                <w:sz w:val="20"/>
                <w:szCs w:val="20"/>
              </w:rPr>
            </w:pPr>
            <w:r w:rsidRPr="00971C80">
              <w:rPr>
                <w:b/>
                <w:sz w:val="20"/>
                <w:szCs w:val="20"/>
              </w:rPr>
              <w:t>/ Allowable values</w:t>
            </w:r>
          </w:p>
        </w:tc>
        <w:tc>
          <w:tcPr>
            <w:tcW w:w="920" w:type="pct"/>
            <w:hideMark/>
          </w:tcPr>
          <w:p w14:paraId="2FF80414" w14:textId="77777777" w:rsidR="00D938D3" w:rsidRPr="00971C80" w:rsidRDefault="00D938D3" w:rsidP="0014301B">
            <w:pPr>
              <w:jc w:val="left"/>
              <w:rPr>
                <w:b/>
                <w:sz w:val="20"/>
                <w:szCs w:val="20"/>
              </w:rPr>
            </w:pPr>
            <w:r w:rsidRPr="00971C80">
              <w:rPr>
                <w:b/>
                <w:sz w:val="20"/>
                <w:szCs w:val="20"/>
              </w:rPr>
              <w:t>Type</w:t>
            </w:r>
          </w:p>
        </w:tc>
        <w:tc>
          <w:tcPr>
            <w:tcW w:w="750" w:type="pct"/>
            <w:hideMark/>
          </w:tcPr>
          <w:p w14:paraId="58C14EAD" w14:textId="77777777" w:rsidR="00D938D3" w:rsidRPr="00971C80" w:rsidRDefault="00D938D3" w:rsidP="0014301B">
            <w:pPr>
              <w:jc w:val="left"/>
              <w:rPr>
                <w:b/>
                <w:bCs/>
                <w:sz w:val="20"/>
                <w:szCs w:val="20"/>
                <w:vertAlign w:val="superscript"/>
              </w:rPr>
            </w:pPr>
            <w:r w:rsidRPr="00971C80">
              <w:rPr>
                <w:b/>
                <w:sz w:val="20"/>
                <w:szCs w:val="20"/>
              </w:rPr>
              <w:t>Mandatory</w:t>
            </w:r>
          </w:p>
        </w:tc>
        <w:tc>
          <w:tcPr>
            <w:tcW w:w="450" w:type="pct"/>
            <w:hideMark/>
          </w:tcPr>
          <w:p w14:paraId="0AF433C5" w14:textId="77777777" w:rsidR="00D938D3" w:rsidRPr="00971C80" w:rsidRDefault="00D938D3" w:rsidP="0014301B">
            <w:pPr>
              <w:jc w:val="left"/>
              <w:rPr>
                <w:b/>
                <w:sz w:val="20"/>
                <w:szCs w:val="20"/>
              </w:rPr>
            </w:pPr>
            <w:r w:rsidRPr="00971C80">
              <w:rPr>
                <w:b/>
                <w:sz w:val="20"/>
                <w:szCs w:val="20"/>
              </w:rPr>
              <w:t>Default</w:t>
            </w:r>
          </w:p>
        </w:tc>
        <w:tc>
          <w:tcPr>
            <w:tcW w:w="400" w:type="pct"/>
          </w:tcPr>
          <w:p w14:paraId="5572B5C7" w14:textId="77777777" w:rsidR="00D938D3" w:rsidRPr="00971C80" w:rsidRDefault="00D938D3" w:rsidP="0014301B">
            <w:pPr>
              <w:jc w:val="left"/>
              <w:rPr>
                <w:b/>
                <w:sz w:val="20"/>
                <w:szCs w:val="20"/>
              </w:rPr>
            </w:pPr>
            <w:r w:rsidRPr="00971C80">
              <w:rPr>
                <w:b/>
                <w:sz w:val="20"/>
                <w:szCs w:val="20"/>
              </w:rPr>
              <w:t>Units</w:t>
            </w:r>
          </w:p>
        </w:tc>
      </w:tr>
      <w:tr w:rsidR="00D938D3" w:rsidRPr="00971C80" w14:paraId="6BB041AD" w14:textId="77777777" w:rsidTr="00400115">
        <w:tc>
          <w:tcPr>
            <w:tcW w:w="1117" w:type="pct"/>
          </w:tcPr>
          <w:p w14:paraId="203BC97E" w14:textId="77777777" w:rsidR="00D938D3" w:rsidRPr="00971C80" w:rsidRDefault="0082302F" w:rsidP="0014301B">
            <w:pPr>
              <w:jc w:val="left"/>
              <w:rPr>
                <w:sz w:val="20"/>
                <w:szCs w:val="20"/>
              </w:rPr>
            </w:pPr>
            <w:r>
              <w:rPr>
                <w:sz w:val="20"/>
                <w:szCs w:val="20"/>
              </w:rPr>
              <w:t>SpecialDay</w:t>
            </w:r>
          </w:p>
        </w:tc>
        <w:tc>
          <w:tcPr>
            <w:tcW w:w="1363" w:type="pct"/>
          </w:tcPr>
          <w:p w14:paraId="30ADA80A" w14:textId="77777777" w:rsidR="00D938D3" w:rsidRPr="00971C80" w:rsidRDefault="00A34A22" w:rsidP="0014301B">
            <w:pPr>
              <w:spacing w:before="60" w:after="60"/>
              <w:jc w:val="left"/>
              <w:rPr>
                <w:sz w:val="20"/>
                <w:szCs w:val="20"/>
              </w:rPr>
            </w:pPr>
            <w:r>
              <w:rPr>
                <w:sz w:val="20"/>
                <w:szCs w:val="20"/>
              </w:rPr>
              <w:t>A collection of b</w:t>
            </w:r>
            <w:r w:rsidR="00023BEE">
              <w:rPr>
                <w:sz w:val="20"/>
                <w:szCs w:val="20"/>
              </w:rPr>
              <w:t>etween 0 and 50</w:t>
            </w:r>
            <w:r w:rsidR="00023BEE" w:rsidRPr="00971C80">
              <w:rPr>
                <w:sz w:val="20"/>
                <w:szCs w:val="20"/>
              </w:rPr>
              <w:t xml:space="preserve"> </w:t>
            </w:r>
            <w:r w:rsidR="00D938D3" w:rsidRPr="00971C80">
              <w:rPr>
                <w:sz w:val="20"/>
                <w:szCs w:val="20"/>
              </w:rPr>
              <w:t>Special Day</w:t>
            </w:r>
            <w:r w:rsidR="0020195F">
              <w:rPr>
                <w:sz w:val="20"/>
                <w:szCs w:val="20"/>
              </w:rPr>
              <w:t xml:space="preserve"> elements</w:t>
            </w:r>
          </w:p>
          <w:p w14:paraId="11144321" w14:textId="77777777" w:rsidR="00D938D3" w:rsidRPr="00971C80" w:rsidRDefault="00D938D3" w:rsidP="0014301B">
            <w:pPr>
              <w:jc w:val="left"/>
              <w:rPr>
                <w:sz w:val="20"/>
                <w:szCs w:val="20"/>
              </w:rPr>
            </w:pPr>
          </w:p>
        </w:tc>
        <w:tc>
          <w:tcPr>
            <w:tcW w:w="920" w:type="pct"/>
          </w:tcPr>
          <w:p w14:paraId="51600501" w14:textId="77777777" w:rsidR="0071490E" w:rsidRDefault="00D938D3" w:rsidP="0071490E">
            <w:pPr>
              <w:keepNext/>
              <w:spacing w:before="60" w:after="60"/>
              <w:jc w:val="left"/>
              <w:rPr>
                <w:sz w:val="20"/>
                <w:szCs w:val="20"/>
              </w:rPr>
            </w:pPr>
            <w:r w:rsidRPr="00971C80">
              <w:rPr>
                <w:sz w:val="20"/>
                <w:szCs w:val="20"/>
              </w:rPr>
              <w:t>sr:ElecSpecialDayPrimary</w:t>
            </w:r>
          </w:p>
          <w:p w14:paraId="6BACE428" w14:textId="77777777" w:rsidR="00D938D3" w:rsidRPr="00971C80" w:rsidRDefault="0071490E" w:rsidP="0071490E">
            <w:pPr>
              <w:keepNext/>
              <w:spacing w:before="60" w:after="60"/>
              <w:jc w:val="left"/>
              <w:rPr>
                <w:sz w:val="20"/>
                <w:szCs w:val="20"/>
              </w:rPr>
            </w:pPr>
            <w:r>
              <w:rPr>
                <w:sz w:val="20"/>
                <w:szCs w:val="20"/>
              </w:rPr>
              <w:t>(</w:t>
            </w:r>
            <w:r w:rsidR="007B41CA">
              <w:rPr>
                <w:sz w:val="20"/>
                <w:szCs w:val="20"/>
              </w:rPr>
              <w:t xml:space="preserve">minOccurs = 0 </w:t>
            </w:r>
            <w:r>
              <w:rPr>
                <w:sz w:val="20"/>
                <w:szCs w:val="20"/>
              </w:rPr>
              <w:t>maxOccurs = 50)</w:t>
            </w:r>
          </w:p>
          <w:p w14:paraId="62B9C8D7" w14:textId="77777777" w:rsidR="00D938D3" w:rsidRPr="00971C80" w:rsidRDefault="00D938D3" w:rsidP="0014301B">
            <w:pPr>
              <w:jc w:val="left"/>
              <w:rPr>
                <w:sz w:val="20"/>
                <w:szCs w:val="20"/>
              </w:rPr>
            </w:pPr>
          </w:p>
        </w:tc>
        <w:tc>
          <w:tcPr>
            <w:tcW w:w="750" w:type="pct"/>
          </w:tcPr>
          <w:p w14:paraId="0C5AD91E" w14:textId="77777777" w:rsidR="00D938D3" w:rsidRPr="00971C80" w:rsidRDefault="00A34A22" w:rsidP="0014301B">
            <w:pPr>
              <w:jc w:val="left"/>
              <w:rPr>
                <w:sz w:val="20"/>
                <w:szCs w:val="20"/>
              </w:rPr>
            </w:pPr>
            <w:r>
              <w:rPr>
                <w:sz w:val="20"/>
                <w:szCs w:val="20"/>
              </w:rPr>
              <w:t>No</w:t>
            </w:r>
          </w:p>
        </w:tc>
        <w:tc>
          <w:tcPr>
            <w:tcW w:w="450" w:type="pct"/>
          </w:tcPr>
          <w:p w14:paraId="144814CA" w14:textId="77777777" w:rsidR="00D938D3" w:rsidRPr="00971C80" w:rsidRDefault="00D938D3" w:rsidP="0014301B">
            <w:pPr>
              <w:jc w:val="left"/>
              <w:rPr>
                <w:sz w:val="20"/>
                <w:szCs w:val="20"/>
              </w:rPr>
            </w:pPr>
            <w:r w:rsidRPr="00971C80">
              <w:rPr>
                <w:sz w:val="20"/>
                <w:szCs w:val="20"/>
              </w:rPr>
              <w:t>None</w:t>
            </w:r>
          </w:p>
        </w:tc>
        <w:tc>
          <w:tcPr>
            <w:tcW w:w="400" w:type="pct"/>
          </w:tcPr>
          <w:p w14:paraId="2C524866" w14:textId="77777777" w:rsidR="00D938D3" w:rsidRPr="00971C80" w:rsidRDefault="00D938D3" w:rsidP="0014301B">
            <w:pPr>
              <w:jc w:val="left"/>
              <w:rPr>
                <w:sz w:val="20"/>
                <w:szCs w:val="20"/>
              </w:rPr>
            </w:pPr>
            <w:r w:rsidRPr="00971C80">
              <w:rPr>
                <w:sz w:val="20"/>
                <w:szCs w:val="20"/>
              </w:rPr>
              <w:t>N/A</w:t>
            </w:r>
          </w:p>
        </w:tc>
      </w:tr>
    </w:tbl>
    <w:p w14:paraId="63D474C5" w14:textId="30CBF0C2" w:rsidR="00B07DA6" w:rsidRPr="000B4DCD" w:rsidRDefault="00B07DA6" w:rsidP="004705F3">
      <w:pPr>
        <w:pStyle w:val="Caption"/>
      </w:pPr>
      <w:bookmarkStart w:id="781" w:name="_Toc50828940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54</w:t>
      </w:r>
      <w:r w:rsidR="00FB161A">
        <w:rPr>
          <w:noProof/>
        </w:rPr>
        <w:fldChar w:fldCharType="end"/>
      </w:r>
      <w:r>
        <w:t xml:space="preserve"> </w:t>
      </w:r>
      <w:r w:rsidRPr="000B4DCD">
        <w:t xml:space="preserve">: </w:t>
      </w:r>
      <w:r w:rsidRPr="00971C80">
        <w:t>SpecialDays</w:t>
      </w:r>
      <w:r w:rsidR="0082302F">
        <w:t xml:space="preserve"> (</w:t>
      </w:r>
      <w:r w:rsidR="00DB2243">
        <w:t>sr:</w:t>
      </w:r>
      <w:r w:rsidR="00772E0D">
        <w:t>ElecSpecialDaysPrimary</w:t>
      </w:r>
      <w:r w:rsidR="0082302F">
        <w:t>)</w:t>
      </w:r>
      <w:r>
        <w:t xml:space="preserve"> data items</w:t>
      </w:r>
      <w:bookmarkEnd w:id="781"/>
    </w:p>
    <w:p w14:paraId="68908B32" w14:textId="77777777" w:rsidR="00D938D3" w:rsidRPr="00971C80" w:rsidRDefault="00D938D3" w:rsidP="00D938D3"/>
    <w:p w14:paraId="0C38F102" w14:textId="77777777" w:rsidR="00D938D3" w:rsidRPr="00971C80" w:rsidRDefault="00D938D3" w:rsidP="006B708F">
      <w:pPr>
        <w:keepNext/>
      </w:pPr>
      <w:r w:rsidRPr="00971C80">
        <w:t>SpecialDay</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4"/>
        <w:gridCol w:w="2238"/>
        <w:gridCol w:w="2238"/>
        <w:gridCol w:w="1134"/>
        <w:gridCol w:w="811"/>
        <w:gridCol w:w="721"/>
      </w:tblGrid>
      <w:tr w:rsidR="00971C80" w:rsidRPr="00971C80" w14:paraId="65C099A9" w14:textId="77777777" w:rsidTr="00400115">
        <w:trPr>
          <w:cantSplit/>
          <w:trHeight w:val="553"/>
        </w:trPr>
        <w:tc>
          <w:tcPr>
            <w:tcW w:w="1039" w:type="pct"/>
          </w:tcPr>
          <w:p w14:paraId="7F828628" w14:textId="77777777" w:rsidR="00D938D3" w:rsidRPr="00971C80" w:rsidRDefault="00D938D3" w:rsidP="00F169F5">
            <w:pPr>
              <w:keepNext/>
              <w:jc w:val="left"/>
              <w:rPr>
                <w:b/>
                <w:sz w:val="20"/>
                <w:szCs w:val="20"/>
              </w:rPr>
            </w:pPr>
            <w:r w:rsidRPr="00971C80">
              <w:rPr>
                <w:b/>
                <w:sz w:val="20"/>
                <w:szCs w:val="20"/>
              </w:rPr>
              <w:t>Data Item</w:t>
            </w:r>
          </w:p>
        </w:tc>
        <w:tc>
          <w:tcPr>
            <w:tcW w:w="1241" w:type="pct"/>
          </w:tcPr>
          <w:p w14:paraId="4D61A1B8" w14:textId="77777777" w:rsidR="00D938D3" w:rsidRPr="00971C80" w:rsidRDefault="00D938D3" w:rsidP="00F169F5">
            <w:pPr>
              <w:keepNext/>
              <w:jc w:val="left"/>
              <w:rPr>
                <w:b/>
                <w:sz w:val="20"/>
                <w:szCs w:val="20"/>
              </w:rPr>
            </w:pPr>
            <w:r w:rsidRPr="00971C80">
              <w:rPr>
                <w:b/>
                <w:sz w:val="20"/>
                <w:szCs w:val="20"/>
              </w:rPr>
              <w:t>Description</w:t>
            </w:r>
          </w:p>
          <w:p w14:paraId="3585ECFB" w14:textId="77777777" w:rsidR="00D938D3" w:rsidRPr="00971C80" w:rsidRDefault="00D938D3" w:rsidP="00F169F5">
            <w:pPr>
              <w:keepNext/>
              <w:jc w:val="left"/>
              <w:rPr>
                <w:b/>
                <w:sz w:val="20"/>
                <w:szCs w:val="20"/>
              </w:rPr>
            </w:pPr>
            <w:r w:rsidRPr="00971C80">
              <w:rPr>
                <w:b/>
                <w:sz w:val="20"/>
                <w:szCs w:val="20"/>
              </w:rPr>
              <w:t>/ Allowable values</w:t>
            </w:r>
          </w:p>
        </w:tc>
        <w:tc>
          <w:tcPr>
            <w:tcW w:w="1241" w:type="pct"/>
            <w:hideMark/>
          </w:tcPr>
          <w:p w14:paraId="6DE12A8E" w14:textId="77777777" w:rsidR="00D938D3" w:rsidRPr="00971C80" w:rsidRDefault="00D938D3" w:rsidP="00F169F5">
            <w:pPr>
              <w:keepNext/>
              <w:jc w:val="left"/>
              <w:rPr>
                <w:b/>
                <w:sz w:val="20"/>
                <w:szCs w:val="20"/>
              </w:rPr>
            </w:pPr>
            <w:r w:rsidRPr="00971C80">
              <w:rPr>
                <w:b/>
                <w:sz w:val="20"/>
                <w:szCs w:val="20"/>
              </w:rPr>
              <w:t>Type</w:t>
            </w:r>
          </w:p>
        </w:tc>
        <w:tc>
          <w:tcPr>
            <w:tcW w:w="629" w:type="pct"/>
            <w:hideMark/>
          </w:tcPr>
          <w:p w14:paraId="722A6D76" w14:textId="77777777" w:rsidR="00D938D3" w:rsidRPr="00971C80" w:rsidRDefault="00D938D3" w:rsidP="00F169F5">
            <w:pPr>
              <w:keepNext/>
              <w:jc w:val="left"/>
              <w:rPr>
                <w:b/>
                <w:bCs/>
                <w:sz w:val="20"/>
                <w:szCs w:val="20"/>
                <w:vertAlign w:val="superscript"/>
              </w:rPr>
            </w:pPr>
            <w:r w:rsidRPr="00971C80">
              <w:rPr>
                <w:b/>
                <w:sz w:val="20"/>
                <w:szCs w:val="20"/>
              </w:rPr>
              <w:t>Mandatory</w:t>
            </w:r>
          </w:p>
        </w:tc>
        <w:tc>
          <w:tcPr>
            <w:tcW w:w="450" w:type="pct"/>
            <w:hideMark/>
          </w:tcPr>
          <w:p w14:paraId="60B64D03" w14:textId="77777777" w:rsidR="00D938D3" w:rsidRPr="00971C80" w:rsidRDefault="00D938D3" w:rsidP="00F169F5">
            <w:pPr>
              <w:keepNext/>
              <w:jc w:val="left"/>
              <w:rPr>
                <w:b/>
                <w:sz w:val="20"/>
                <w:szCs w:val="20"/>
              </w:rPr>
            </w:pPr>
            <w:r w:rsidRPr="00971C80">
              <w:rPr>
                <w:b/>
                <w:sz w:val="20"/>
                <w:szCs w:val="20"/>
              </w:rPr>
              <w:t>Default</w:t>
            </w:r>
          </w:p>
        </w:tc>
        <w:tc>
          <w:tcPr>
            <w:tcW w:w="400" w:type="pct"/>
          </w:tcPr>
          <w:p w14:paraId="4CB563C0" w14:textId="77777777" w:rsidR="00D938D3" w:rsidRPr="00971C80" w:rsidRDefault="00D938D3" w:rsidP="00F169F5">
            <w:pPr>
              <w:keepNext/>
              <w:jc w:val="left"/>
              <w:rPr>
                <w:b/>
                <w:sz w:val="20"/>
                <w:szCs w:val="20"/>
              </w:rPr>
            </w:pPr>
            <w:r w:rsidRPr="00971C80">
              <w:rPr>
                <w:b/>
                <w:sz w:val="20"/>
                <w:szCs w:val="20"/>
              </w:rPr>
              <w:t>Units</w:t>
            </w:r>
          </w:p>
        </w:tc>
      </w:tr>
      <w:tr w:rsidR="00971C80" w:rsidRPr="00971C80" w14:paraId="2A45324F" w14:textId="77777777" w:rsidTr="00400115">
        <w:trPr>
          <w:cantSplit/>
        </w:trPr>
        <w:tc>
          <w:tcPr>
            <w:tcW w:w="1039" w:type="pct"/>
          </w:tcPr>
          <w:p w14:paraId="28D3CB3A" w14:textId="77777777" w:rsidR="00D938D3" w:rsidRPr="00971C80" w:rsidRDefault="00D938D3" w:rsidP="00F169F5">
            <w:pPr>
              <w:keepNext/>
              <w:jc w:val="left"/>
              <w:rPr>
                <w:sz w:val="20"/>
                <w:szCs w:val="20"/>
              </w:rPr>
            </w:pPr>
            <w:r w:rsidRPr="00971C80">
              <w:rPr>
                <w:sz w:val="20"/>
                <w:szCs w:val="20"/>
              </w:rPr>
              <w:t>Date</w:t>
            </w:r>
          </w:p>
        </w:tc>
        <w:tc>
          <w:tcPr>
            <w:tcW w:w="1241" w:type="pct"/>
          </w:tcPr>
          <w:p w14:paraId="602839F3" w14:textId="77777777" w:rsidR="00D938D3" w:rsidRPr="00971C80" w:rsidRDefault="00D938D3" w:rsidP="00F169F5">
            <w:pPr>
              <w:keepNext/>
              <w:jc w:val="left"/>
              <w:rPr>
                <w:sz w:val="20"/>
                <w:szCs w:val="20"/>
              </w:rPr>
            </w:pPr>
            <w:r w:rsidRPr="00971C80">
              <w:rPr>
                <w:sz w:val="20"/>
                <w:szCs w:val="20"/>
              </w:rPr>
              <w:t>The date on which the special day applies</w:t>
            </w:r>
          </w:p>
        </w:tc>
        <w:tc>
          <w:tcPr>
            <w:tcW w:w="1241" w:type="pct"/>
          </w:tcPr>
          <w:p w14:paraId="0243FCDE" w14:textId="77777777" w:rsidR="00D938D3" w:rsidRDefault="00D938D3" w:rsidP="00F169F5">
            <w:pPr>
              <w:keepNext/>
              <w:spacing w:before="60" w:after="60"/>
              <w:jc w:val="left"/>
              <w:rPr>
                <w:sz w:val="20"/>
                <w:szCs w:val="20"/>
              </w:rPr>
            </w:pPr>
            <w:r w:rsidRPr="00971C80">
              <w:rPr>
                <w:sz w:val="20"/>
                <w:szCs w:val="20"/>
              </w:rPr>
              <w:t>sr:Date</w:t>
            </w:r>
          </w:p>
          <w:p w14:paraId="05487F1C" w14:textId="77777777" w:rsidR="00BA71E1" w:rsidRPr="0032352E" w:rsidRDefault="00BA71E1" w:rsidP="00BA71E1">
            <w:pPr>
              <w:pStyle w:val="Tablebullet2"/>
              <w:numPr>
                <w:ilvl w:val="0"/>
                <w:numId w:val="0"/>
              </w:numPr>
              <w:jc w:val="center"/>
              <w:rPr>
                <w:rFonts w:ascii="Times New Roman" w:hAnsi="Times New Roman" w:cs="Times New Roman"/>
                <w:sz w:val="20"/>
                <w:szCs w:val="20"/>
              </w:rPr>
            </w:pPr>
            <w:r w:rsidRPr="0032352E">
              <w:rPr>
                <w:rFonts w:ascii="Times New Roman" w:hAnsi="Times New Roman" w:cs="Times New Roman"/>
                <w:sz w:val="20"/>
                <w:szCs w:val="20"/>
              </w:rPr>
              <w:t>(with wildcards)</w:t>
            </w:r>
          </w:p>
          <w:p w14:paraId="4940F9F7" w14:textId="77777777" w:rsidR="00BA71E1" w:rsidRPr="00971C80" w:rsidRDefault="00BA71E1" w:rsidP="00F169F5">
            <w:pPr>
              <w:keepNext/>
              <w:spacing w:before="60" w:after="60"/>
              <w:jc w:val="left"/>
              <w:rPr>
                <w:sz w:val="20"/>
                <w:szCs w:val="20"/>
              </w:rPr>
            </w:pPr>
          </w:p>
          <w:p w14:paraId="5CC24A51" w14:textId="77777777" w:rsidR="00D938D3" w:rsidRPr="00971C80" w:rsidRDefault="00D938D3" w:rsidP="00F169F5">
            <w:pPr>
              <w:keepNext/>
              <w:jc w:val="left"/>
              <w:rPr>
                <w:sz w:val="20"/>
                <w:szCs w:val="20"/>
              </w:rPr>
            </w:pPr>
          </w:p>
        </w:tc>
        <w:tc>
          <w:tcPr>
            <w:tcW w:w="629" w:type="pct"/>
          </w:tcPr>
          <w:p w14:paraId="24A9EEED" w14:textId="77777777" w:rsidR="00D938D3" w:rsidRPr="00971C80" w:rsidRDefault="00D938D3" w:rsidP="00F169F5">
            <w:pPr>
              <w:keepNext/>
              <w:jc w:val="left"/>
              <w:rPr>
                <w:sz w:val="20"/>
                <w:szCs w:val="20"/>
              </w:rPr>
            </w:pPr>
            <w:r w:rsidRPr="00971C80">
              <w:rPr>
                <w:sz w:val="20"/>
                <w:szCs w:val="20"/>
              </w:rPr>
              <w:t>Yes</w:t>
            </w:r>
          </w:p>
        </w:tc>
        <w:tc>
          <w:tcPr>
            <w:tcW w:w="450" w:type="pct"/>
          </w:tcPr>
          <w:p w14:paraId="263FCA59" w14:textId="77777777" w:rsidR="00D938D3" w:rsidRPr="00971C80" w:rsidRDefault="00D938D3" w:rsidP="00F169F5">
            <w:pPr>
              <w:keepNext/>
              <w:jc w:val="left"/>
              <w:rPr>
                <w:sz w:val="20"/>
                <w:szCs w:val="20"/>
              </w:rPr>
            </w:pPr>
            <w:r w:rsidRPr="00971C80">
              <w:rPr>
                <w:sz w:val="20"/>
                <w:szCs w:val="20"/>
              </w:rPr>
              <w:t>None</w:t>
            </w:r>
          </w:p>
        </w:tc>
        <w:tc>
          <w:tcPr>
            <w:tcW w:w="400" w:type="pct"/>
          </w:tcPr>
          <w:p w14:paraId="78428069" w14:textId="77777777" w:rsidR="00D938D3" w:rsidRPr="00971C80" w:rsidRDefault="00D938D3" w:rsidP="00F169F5">
            <w:pPr>
              <w:keepNext/>
              <w:jc w:val="left"/>
              <w:rPr>
                <w:sz w:val="20"/>
                <w:szCs w:val="20"/>
              </w:rPr>
            </w:pPr>
            <w:r w:rsidRPr="00971C80">
              <w:rPr>
                <w:sz w:val="20"/>
                <w:szCs w:val="20"/>
              </w:rPr>
              <w:t>N/A</w:t>
            </w:r>
          </w:p>
        </w:tc>
      </w:tr>
      <w:tr w:rsidR="00D938D3" w:rsidRPr="00971C80" w14:paraId="6CA48239" w14:textId="77777777" w:rsidTr="00400115">
        <w:trPr>
          <w:cantSplit/>
        </w:trPr>
        <w:tc>
          <w:tcPr>
            <w:tcW w:w="1039" w:type="pct"/>
          </w:tcPr>
          <w:p w14:paraId="3BA7C569" w14:textId="77777777" w:rsidR="00D938D3" w:rsidRPr="00971C80" w:rsidRDefault="00D938D3" w:rsidP="0014301B">
            <w:pPr>
              <w:jc w:val="left"/>
              <w:rPr>
                <w:sz w:val="20"/>
                <w:szCs w:val="20"/>
              </w:rPr>
            </w:pPr>
            <w:r w:rsidRPr="00971C80">
              <w:rPr>
                <w:sz w:val="20"/>
                <w:szCs w:val="20"/>
              </w:rPr>
              <w:t>ReferencedDay</w:t>
            </w:r>
            <w:r w:rsidR="00BA71E1">
              <w:rPr>
                <w:sz w:val="20"/>
                <w:szCs w:val="20"/>
              </w:rPr>
              <w:t>Name</w:t>
            </w:r>
          </w:p>
        </w:tc>
        <w:tc>
          <w:tcPr>
            <w:tcW w:w="1241" w:type="pct"/>
          </w:tcPr>
          <w:p w14:paraId="2E4D1647" w14:textId="77777777" w:rsidR="00D938D3" w:rsidRPr="00971C80" w:rsidRDefault="006B708F" w:rsidP="00322AC8">
            <w:pPr>
              <w:jc w:val="left"/>
              <w:rPr>
                <w:sz w:val="20"/>
                <w:szCs w:val="20"/>
              </w:rPr>
            </w:pPr>
            <w:r w:rsidRPr="006B708F">
              <w:rPr>
                <w:sz w:val="20"/>
                <w:szCs w:val="20"/>
              </w:rPr>
              <w:t>An identifier for that day</w:t>
            </w:r>
          </w:p>
        </w:tc>
        <w:tc>
          <w:tcPr>
            <w:tcW w:w="1241" w:type="pct"/>
          </w:tcPr>
          <w:p w14:paraId="5E5C600F" w14:textId="77777777" w:rsidR="00BA71E1" w:rsidRPr="00BA71E1" w:rsidRDefault="00BA71E1" w:rsidP="00BA71E1">
            <w:pPr>
              <w:spacing w:before="60" w:after="60"/>
              <w:jc w:val="left"/>
              <w:rPr>
                <w:sz w:val="20"/>
                <w:szCs w:val="20"/>
              </w:rPr>
            </w:pPr>
            <w:r w:rsidRPr="00BA71E1">
              <w:rPr>
                <w:sz w:val="20"/>
                <w:szCs w:val="20"/>
              </w:rPr>
              <w:t>sr:ElecDayName</w:t>
            </w:r>
          </w:p>
          <w:p w14:paraId="18DDF71E" w14:textId="77777777" w:rsidR="00062F0B" w:rsidRPr="00971C80" w:rsidRDefault="00BA71E1" w:rsidP="00BA71E1">
            <w:pPr>
              <w:spacing w:before="60" w:after="60"/>
              <w:jc w:val="left"/>
              <w:rPr>
                <w:sz w:val="20"/>
                <w:szCs w:val="20"/>
              </w:rPr>
            </w:pPr>
            <w:r w:rsidRPr="00BA71E1">
              <w:rPr>
                <w:sz w:val="20"/>
                <w:szCs w:val="20"/>
              </w:rPr>
              <w:t xml:space="preserve">(Restriction of xs:positiveInteger (minInclusive = </w:t>
            </w:r>
            <w:r w:rsidR="009C6DC7">
              <w:rPr>
                <w:sz w:val="20"/>
                <w:szCs w:val="20"/>
              </w:rPr>
              <w:t>1</w:t>
            </w:r>
            <w:r w:rsidRPr="00BA71E1">
              <w:rPr>
                <w:sz w:val="20"/>
                <w:szCs w:val="20"/>
              </w:rPr>
              <w:t xml:space="preserve">, maxInclusive = </w:t>
            </w:r>
            <w:r w:rsidR="009C6DC7">
              <w:rPr>
                <w:sz w:val="20"/>
                <w:szCs w:val="20"/>
              </w:rPr>
              <w:t>16</w:t>
            </w:r>
            <w:r w:rsidRPr="00BA71E1">
              <w:rPr>
                <w:sz w:val="20"/>
                <w:szCs w:val="20"/>
              </w:rPr>
              <w:t xml:space="preserve">)) </w:t>
            </w:r>
          </w:p>
          <w:p w14:paraId="165E014F" w14:textId="77777777" w:rsidR="00D938D3" w:rsidRPr="00971C80" w:rsidRDefault="00D938D3" w:rsidP="0014301B">
            <w:pPr>
              <w:jc w:val="left"/>
              <w:rPr>
                <w:sz w:val="20"/>
                <w:szCs w:val="20"/>
              </w:rPr>
            </w:pPr>
          </w:p>
        </w:tc>
        <w:tc>
          <w:tcPr>
            <w:tcW w:w="629" w:type="pct"/>
          </w:tcPr>
          <w:p w14:paraId="2F64EB26" w14:textId="77777777" w:rsidR="00D938D3" w:rsidRPr="00971C80" w:rsidRDefault="00D938D3" w:rsidP="0014301B">
            <w:pPr>
              <w:jc w:val="left"/>
              <w:rPr>
                <w:sz w:val="20"/>
                <w:szCs w:val="20"/>
              </w:rPr>
            </w:pPr>
            <w:r w:rsidRPr="00971C80">
              <w:rPr>
                <w:sz w:val="20"/>
                <w:szCs w:val="20"/>
              </w:rPr>
              <w:t>Yes</w:t>
            </w:r>
          </w:p>
        </w:tc>
        <w:tc>
          <w:tcPr>
            <w:tcW w:w="450" w:type="pct"/>
          </w:tcPr>
          <w:p w14:paraId="4D9DD42A" w14:textId="77777777" w:rsidR="00D938D3" w:rsidRPr="00971C80" w:rsidRDefault="00D938D3" w:rsidP="0014301B">
            <w:pPr>
              <w:jc w:val="left"/>
              <w:rPr>
                <w:sz w:val="20"/>
                <w:szCs w:val="20"/>
              </w:rPr>
            </w:pPr>
            <w:r w:rsidRPr="00971C80">
              <w:rPr>
                <w:sz w:val="20"/>
                <w:szCs w:val="20"/>
              </w:rPr>
              <w:t>None</w:t>
            </w:r>
          </w:p>
        </w:tc>
        <w:tc>
          <w:tcPr>
            <w:tcW w:w="400" w:type="pct"/>
          </w:tcPr>
          <w:p w14:paraId="3AE13469" w14:textId="77777777" w:rsidR="00D938D3" w:rsidRPr="00971C80" w:rsidRDefault="00D938D3" w:rsidP="0014301B">
            <w:pPr>
              <w:jc w:val="left"/>
              <w:rPr>
                <w:sz w:val="20"/>
                <w:szCs w:val="20"/>
              </w:rPr>
            </w:pPr>
            <w:r w:rsidRPr="00971C80">
              <w:rPr>
                <w:sz w:val="20"/>
                <w:szCs w:val="20"/>
              </w:rPr>
              <w:t>N/A</w:t>
            </w:r>
          </w:p>
        </w:tc>
      </w:tr>
    </w:tbl>
    <w:p w14:paraId="7E24BBFD" w14:textId="1AE014FA" w:rsidR="00B07DA6" w:rsidRPr="000B4DCD" w:rsidRDefault="00B07DA6" w:rsidP="004705F3">
      <w:pPr>
        <w:pStyle w:val="Caption"/>
      </w:pPr>
      <w:bookmarkStart w:id="782" w:name="_Toc50828940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55</w:t>
      </w:r>
      <w:r w:rsidR="00FB161A">
        <w:rPr>
          <w:noProof/>
        </w:rPr>
        <w:fldChar w:fldCharType="end"/>
      </w:r>
      <w:r>
        <w:t xml:space="preserve"> </w:t>
      </w:r>
      <w:r w:rsidRPr="000B4DCD">
        <w:t xml:space="preserve">: </w:t>
      </w:r>
      <w:r w:rsidRPr="00971C80">
        <w:t>SpecialDay</w:t>
      </w:r>
      <w:r>
        <w:t xml:space="preserve"> </w:t>
      </w:r>
      <w:r w:rsidR="00DB2243">
        <w:t xml:space="preserve">(sr:ElecSpecialDayPrimary) </w:t>
      </w:r>
      <w:r>
        <w:t>data items</w:t>
      </w:r>
      <w:bookmarkEnd w:id="782"/>
    </w:p>
    <w:p w14:paraId="624CDFB4" w14:textId="77777777" w:rsidR="00D938D3" w:rsidRPr="00971C80" w:rsidRDefault="00D938D3" w:rsidP="00D938D3"/>
    <w:p w14:paraId="3A2EF3E7" w14:textId="77777777" w:rsidR="00D938D3" w:rsidRPr="00971C80" w:rsidRDefault="00D938D3" w:rsidP="0032352E">
      <w:pPr>
        <w:keepNext/>
      </w:pPr>
      <w:r w:rsidRPr="00971C80">
        <w:t>ThresholdMatrix</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7"/>
        <w:gridCol w:w="2375"/>
        <w:gridCol w:w="2378"/>
        <w:gridCol w:w="1136"/>
        <w:gridCol w:w="811"/>
        <w:gridCol w:w="719"/>
      </w:tblGrid>
      <w:tr w:rsidR="00971C80" w:rsidRPr="00971C80" w14:paraId="78B03DAF" w14:textId="77777777" w:rsidTr="00400115">
        <w:trPr>
          <w:trHeight w:val="553"/>
        </w:trPr>
        <w:tc>
          <w:tcPr>
            <w:tcW w:w="885" w:type="pct"/>
          </w:tcPr>
          <w:p w14:paraId="364FB3E5" w14:textId="77777777" w:rsidR="00D938D3" w:rsidRPr="00971C80" w:rsidRDefault="00D938D3" w:rsidP="0032352E">
            <w:pPr>
              <w:keepNext/>
              <w:jc w:val="left"/>
              <w:rPr>
                <w:b/>
                <w:sz w:val="20"/>
                <w:szCs w:val="20"/>
              </w:rPr>
            </w:pPr>
            <w:r w:rsidRPr="00971C80">
              <w:rPr>
                <w:b/>
                <w:sz w:val="20"/>
                <w:szCs w:val="20"/>
              </w:rPr>
              <w:t>Data Item</w:t>
            </w:r>
          </w:p>
        </w:tc>
        <w:tc>
          <w:tcPr>
            <w:tcW w:w="1317" w:type="pct"/>
          </w:tcPr>
          <w:p w14:paraId="2AB51CE7" w14:textId="77777777" w:rsidR="00D938D3" w:rsidRPr="00971C80" w:rsidRDefault="00D938D3" w:rsidP="0032352E">
            <w:pPr>
              <w:keepNext/>
              <w:jc w:val="left"/>
              <w:rPr>
                <w:b/>
                <w:sz w:val="20"/>
                <w:szCs w:val="20"/>
              </w:rPr>
            </w:pPr>
            <w:r w:rsidRPr="00971C80">
              <w:rPr>
                <w:b/>
                <w:sz w:val="20"/>
                <w:szCs w:val="20"/>
              </w:rPr>
              <w:t>Description</w:t>
            </w:r>
          </w:p>
          <w:p w14:paraId="0122930D" w14:textId="77777777" w:rsidR="00D938D3" w:rsidRPr="00971C80" w:rsidRDefault="00D938D3" w:rsidP="0032352E">
            <w:pPr>
              <w:keepNext/>
              <w:jc w:val="left"/>
              <w:rPr>
                <w:b/>
                <w:sz w:val="20"/>
                <w:szCs w:val="20"/>
              </w:rPr>
            </w:pPr>
            <w:r w:rsidRPr="00971C80">
              <w:rPr>
                <w:b/>
                <w:sz w:val="20"/>
                <w:szCs w:val="20"/>
              </w:rPr>
              <w:t>/ Allowable values</w:t>
            </w:r>
          </w:p>
        </w:tc>
        <w:tc>
          <w:tcPr>
            <w:tcW w:w="1319" w:type="pct"/>
            <w:hideMark/>
          </w:tcPr>
          <w:p w14:paraId="267017FD" w14:textId="77777777" w:rsidR="00D938D3" w:rsidRPr="00971C80" w:rsidRDefault="00D938D3" w:rsidP="0032352E">
            <w:pPr>
              <w:keepNext/>
              <w:jc w:val="left"/>
              <w:rPr>
                <w:b/>
                <w:sz w:val="20"/>
                <w:szCs w:val="20"/>
              </w:rPr>
            </w:pPr>
            <w:r w:rsidRPr="00971C80">
              <w:rPr>
                <w:b/>
                <w:sz w:val="20"/>
                <w:szCs w:val="20"/>
              </w:rPr>
              <w:t>Type</w:t>
            </w:r>
          </w:p>
        </w:tc>
        <w:tc>
          <w:tcPr>
            <w:tcW w:w="630" w:type="pct"/>
            <w:hideMark/>
          </w:tcPr>
          <w:p w14:paraId="35551C94" w14:textId="77777777" w:rsidR="00D938D3" w:rsidRPr="00971C80" w:rsidRDefault="00D938D3" w:rsidP="0032352E">
            <w:pPr>
              <w:keepNext/>
              <w:jc w:val="left"/>
              <w:rPr>
                <w:b/>
                <w:bCs/>
                <w:sz w:val="20"/>
                <w:szCs w:val="20"/>
                <w:vertAlign w:val="superscript"/>
              </w:rPr>
            </w:pPr>
            <w:r w:rsidRPr="00971C80">
              <w:rPr>
                <w:b/>
                <w:sz w:val="20"/>
                <w:szCs w:val="20"/>
              </w:rPr>
              <w:t>Mandatory</w:t>
            </w:r>
          </w:p>
        </w:tc>
        <w:tc>
          <w:tcPr>
            <w:tcW w:w="450" w:type="pct"/>
            <w:hideMark/>
          </w:tcPr>
          <w:p w14:paraId="1D362CAD" w14:textId="77777777" w:rsidR="00D938D3" w:rsidRPr="00971C80" w:rsidRDefault="00D938D3" w:rsidP="0032352E">
            <w:pPr>
              <w:keepNext/>
              <w:jc w:val="left"/>
              <w:rPr>
                <w:b/>
                <w:sz w:val="20"/>
                <w:szCs w:val="20"/>
              </w:rPr>
            </w:pPr>
            <w:r w:rsidRPr="00971C80">
              <w:rPr>
                <w:b/>
                <w:sz w:val="20"/>
                <w:szCs w:val="20"/>
              </w:rPr>
              <w:t>Default</w:t>
            </w:r>
          </w:p>
        </w:tc>
        <w:tc>
          <w:tcPr>
            <w:tcW w:w="399" w:type="pct"/>
          </w:tcPr>
          <w:p w14:paraId="425CAEF1" w14:textId="77777777" w:rsidR="00D938D3" w:rsidRPr="00971C80" w:rsidRDefault="00D938D3" w:rsidP="0032352E">
            <w:pPr>
              <w:keepNext/>
              <w:jc w:val="left"/>
              <w:rPr>
                <w:b/>
                <w:sz w:val="20"/>
                <w:szCs w:val="20"/>
              </w:rPr>
            </w:pPr>
            <w:r w:rsidRPr="00971C80">
              <w:rPr>
                <w:b/>
                <w:sz w:val="20"/>
                <w:szCs w:val="20"/>
              </w:rPr>
              <w:t>Units</w:t>
            </w:r>
          </w:p>
        </w:tc>
      </w:tr>
      <w:tr w:rsidR="00D938D3" w:rsidRPr="00971C80" w14:paraId="761C86CF" w14:textId="77777777" w:rsidTr="00400115">
        <w:tc>
          <w:tcPr>
            <w:tcW w:w="885" w:type="pct"/>
          </w:tcPr>
          <w:p w14:paraId="1C3B5AE9" w14:textId="77777777" w:rsidR="00D938D3" w:rsidRPr="00971C80" w:rsidRDefault="00D938D3" w:rsidP="0071490E">
            <w:pPr>
              <w:spacing w:before="120"/>
              <w:jc w:val="left"/>
              <w:rPr>
                <w:sz w:val="20"/>
                <w:szCs w:val="20"/>
              </w:rPr>
            </w:pPr>
            <w:r w:rsidRPr="00971C80">
              <w:rPr>
                <w:sz w:val="20"/>
                <w:szCs w:val="20"/>
              </w:rPr>
              <w:t>Threshold</w:t>
            </w:r>
            <w:r w:rsidR="0071490E">
              <w:rPr>
                <w:sz w:val="20"/>
                <w:szCs w:val="20"/>
              </w:rPr>
              <w:t>s</w:t>
            </w:r>
          </w:p>
        </w:tc>
        <w:tc>
          <w:tcPr>
            <w:tcW w:w="1317" w:type="pct"/>
          </w:tcPr>
          <w:p w14:paraId="2C1B6BB2" w14:textId="77777777" w:rsidR="00D84DF2" w:rsidRPr="00D84DF2" w:rsidRDefault="00D84DF2" w:rsidP="00D84DF2">
            <w:pPr>
              <w:spacing w:before="120"/>
              <w:jc w:val="left"/>
              <w:rPr>
                <w:sz w:val="20"/>
                <w:szCs w:val="20"/>
              </w:rPr>
            </w:pPr>
            <w:r w:rsidRPr="00D84DF2">
              <w:rPr>
                <w:sz w:val="20"/>
                <w:szCs w:val="20"/>
              </w:rPr>
              <w:t>A collection of 8 threshold matrix definitions</w:t>
            </w:r>
          </w:p>
          <w:p w14:paraId="32FF5758" w14:textId="77777777" w:rsidR="00D84DF2" w:rsidRPr="00971C80" w:rsidRDefault="00D84DF2" w:rsidP="009F35B2">
            <w:pPr>
              <w:spacing w:before="120" w:after="120"/>
              <w:jc w:val="left"/>
              <w:rPr>
                <w:sz w:val="20"/>
                <w:szCs w:val="20"/>
              </w:rPr>
            </w:pPr>
            <w:r w:rsidRPr="00D84DF2">
              <w:rPr>
                <w:sz w:val="20"/>
                <w:szCs w:val="20"/>
              </w:rPr>
              <w:t xml:space="preserve">Note that </w:t>
            </w:r>
            <w:r w:rsidR="0044411C">
              <w:rPr>
                <w:sz w:val="20"/>
                <w:szCs w:val="20"/>
              </w:rPr>
              <w:t>the attribute index provides an</w:t>
            </w:r>
            <w:r w:rsidRPr="00D84DF2">
              <w:rPr>
                <w:sz w:val="20"/>
                <w:szCs w:val="20"/>
              </w:rPr>
              <w:t xml:space="preserve"> ordering for these elements.</w:t>
            </w:r>
          </w:p>
        </w:tc>
        <w:tc>
          <w:tcPr>
            <w:tcW w:w="1319" w:type="pct"/>
          </w:tcPr>
          <w:p w14:paraId="08C68FFB" w14:textId="77777777" w:rsidR="00D938D3" w:rsidRPr="00971C80" w:rsidRDefault="00D938D3" w:rsidP="00F169F5">
            <w:pPr>
              <w:spacing w:before="120" w:after="60"/>
              <w:jc w:val="left"/>
              <w:rPr>
                <w:sz w:val="20"/>
                <w:szCs w:val="20"/>
              </w:rPr>
            </w:pPr>
            <w:r w:rsidRPr="00971C80">
              <w:rPr>
                <w:sz w:val="20"/>
                <w:szCs w:val="20"/>
              </w:rPr>
              <w:t>sr:</w:t>
            </w:r>
            <w:r w:rsidR="00C957DE" w:rsidRPr="00971C80" w:rsidDel="00C957DE">
              <w:rPr>
                <w:sz w:val="20"/>
                <w:szCs w:val="20"/>
              </w:rPr>
              <w:t xml:space="preserve"> </w:t>
            </w:r>
            <w:r w:rsidR="00915B70">
              <w:rPr>
                <w:sz w:val="20"/>
                <w:szCs w:val="20"/>
              </w:rPr>
              <w:t>Elec</w:t>
            </w:r>
            <w:r w:rsidRPr="00971C80">
              <w:rPr>
                <w:sz w:val="20"/>
                <w:szCs w:val="20"/>
              </w:rPr>
              <w:t>Threshold</w:t>
            </w:r>
            <w:r w:rsidR="0071490E">
              <w:rPr>
                <w:sz w:val="20"/>
                <w:szCs w:val="20"/>
              </w:rPr>
              <w:t>s</w:t>
            </w:r>
          </w:p>
          <w:p w14:paraId="448E4ED3" w14:textId="77777777" w:rsidR="004D205C" w:rsidRDefault="004D205C" w:rsidP="004D205C">
            <w:pPr>
              <w:spacing w:before="120"/>
              <w:jc w:val="left"/>
              <w:rPr>
                <w:sz w:val="20"/>
                <w:szCs w:val="20"/>
              </w:rPr>
            </w:pPr>
            <w:r>
              <w:rPr>
                <w:sz w:val="20"/>
                <w:szCs w:val="20"/>
              </w:rPr>
              <w:t xml:space="preserve">minOccurs = 8 </w:t>
            </w:r>
            <w:r>
              <w:rPr>
                <w:sz w:val="20"/>
                <w:szCs w:val="20"/>
              </w:rPr>
              <w:br/>
              <w:t>maxOccurs = 8</w:t>
            </w:r>
          </w:p>
          <w:p w14:paraId="2272C8CD" w14:textId="77777777" w:rsidR="00D938D3" w:rsidRPr="00971C80" w:rsidRDefault="00D938D3" w:rsidP="00F169F5">
            <w:pPr>
              <w:spacing w:before="120"/>
              <w:jc w:val="left"/>
              <w:rPr>
                <w:sz w:val="20"/>
                <w:szCs w:val="20"/>
              </w:rPr>
            </w:pPr>
          </w:p>
        </w:tc>
        <w:tc>
          <w:tcPr>
            <w:tcW w:w="630" w:type="pct"/>
          </w:tcPr>
          <w:p w14:paraId="288E1347" w14:textId="77777777" w:rsidR="00204FC5" w:rsidRPr="00971C80" w:rsidRDefault="00D938D3" w:rsidP="00F169F5">
            <w:pPr>
              <w:spacing w:before="120"/>
              <w:jc w:val="left"/>
              <w:rPr>
                <w:sz w:val="20"/>
                <w:szCs w:val="20"/>
                <w:vertAlign w:val="superscript"/>
              </w:rPr>
            </w:pPr>
            <w:r w:rsidRPr="00971C80">
              <w:rPr>
                <w:sz w:val="20"/>
                <w:szCs w:val="20"/>
              </w:rPr>
              <w:t>Yes</w:t>
            </w:r>
          </w:p>
          <w:p w14:paraId="6D86441C" w14:textId="77777777" w:rsidR="00204FC5" w:rsidRPr="00971C80" w:rsidRDefault="00204FC5" w:rsidP="00F169F5">
            <w:pPr>
              <w:spacing w:before="120"/>
              <w:jc w:val="left"/>
              <w:rPr>
                <w:sz w:val="20"/>
                <w:szCs w:val="20"/>
                <w:vertAlign w:val="superscript"/>
              </w:rPr>
            </w:pPr>
          </w:p>
          <w:p w14:paraId="52EFE4A6" w14:textId="77777777" w:rsidR="00D938D3" w:rsidRPr="00971C80" w:rsidRDefault="00D938D3" w:rsidP="009A71B6">
            <w:pPr>
              <w:spacing w:before="120"/>
              <w:jc w:val="left"/>
              <w:rPr>
                <w:sz w:val="20"/>
                <w:szCs w:val="20"/>
              </w:rPr>
            </w:pPr>
          </w:p>
        </w:tc>
        <w:tc>
          <w:tcPr>
            <w:tcW w:w="450" w:type="pct"/>
          </w:tcPr>
          <w:p w14:paraId="5823A585" w14:textId="77777777" w:rsidR="00D938D3" w:rsidRPr="00971C80" w:rsidRDefault="00D938D3" w:rsidP="00F169F5">
            <w:pPr>
              <w:spacing w:before="120"/>
              <w:jc w:val="left"/>
              <w:rPr>
                <w:sz w:val="20"/>
                <w:szCs w:val="20"/>
              </w:rPr>
            </w:pPr>
            <w:r w:rsidRPr="00971C80">
              <w:rPr>
                <w:sz w:val="20"/>
                <w:szCs w:val="20"/>
              </w:rPr>
              <w:t>None</w:t>
            </w:r>
          </w:p>
        </w:tc>
        <w:tc>
          <w:tcPr>
            <w:tcW w:w="399" w:type="pct"/>
          </w:tcPr>
          <w:p w14:paraId="6A91CAC3" w14:textId="77777777" w:rsidR="00D938D3" w:rsidRPr="00971C80" w:rsidRDefault="00D938D3" w:rsidP="00F169F5">
            <w:pPr>
              <w:spacing w:before="120"/>
              <w:jc w:val="left"/>
              <w:rPr>
                <w:sz w:val="20"/>
                <w:szCs w:val="20"/>
              </w:rPr>
            </w:pPr>
            <w:r w:rsidRPr="00971C80">
              <w:rPr>
                <w:sz w:val="20"/>
                <w:szCs w:val="20"/>
              </w:rPr>
              <w:t>N/A</w:t>
            </w:r>
          </w:p>
        </w:tc>
      </w:tr>
      <w:tr w:rsidR="00AE7154" w:rsidRPr="00971C80" w14:paraId="4EC2CE69" w14:textId="77777777" w:rsidTr="00400115">
        <w:trPr>
          <w:cantSplit/>
        </w:trPr>
        <w:tc>
          <w:tcPr>
            <w:tcW w:w="885" w:type="pct"/>
          </w:tcPr>
          <w:p w14:paraId="3F6CA996" w14:textId="77777777" w:rsidR="00AE7154" w:rsidRDefault="00AE7154" w:rsidP="00F169F5">
            <w:pPr>
              <w:spacing w:before="120"/>
              <w:jc w:val="left"/>
              <w:rPr>
                <w:sz w:val="20"/>
                <w:szCs w:val="20"/>
              </w:rPr>
            </w:pPr>
            <w:r>
              <w:rPr>
                <w:sz w:val="20"/>
                <w:szCs w:val="20"/>
              </w:rPr>
              <w:t>Index</w:t>
            </w:r>
          </w:p>
          <w:p w14:paraId="46B2B908" w14:textId="77777777" w:rsidR="00AE7154" w:rsidRDefault="00AE7154" w:rsidP="00F169F5">
            <w:pPr>
              <w:spacing w:before="120"/>
              <w:jc w:val="left"/>
              <w:rPr>
                <w:sz w:val="20"/>
                <w:szCs w:val="20"/>
              </w:rPr>
            </w:pPr>
            <w:r>
              <w:rPr>
                <w:sz w:val="20"/>
                <w:szCs w:val="20"/>
              </w:rPr>
              <w:t>(Atrribute of Thresholds)</w:t>
            </w:r>
          </w:p>
          <w:p w14:paraId="51714411" w14:textId="77777777" w:rsidR="00AE7154" w:rsidRPr="00971C80" w:rsidRDefault="00AE7154" w:rsidP="00F169F5">
            <w:pPr>
              <w:spacing w:before="120"/>
              <w:jc w:val="left"/>
              <w:rPr>
                <w:sz w:val="20"/>
                <w:szCs w:val="20"/>
              </w:rPr>
            </w:pPr>
          </w:p>
        </w:tc>
        <w:tc>
          <w:tcPr>
            <w:tcW w:w="1317" w:type="pct"/>
          </w:tcPr>
          <w:p w14:paraId="014D2A0E" w14:textId="77777777" w:rsidR="00D15350" w:rsidRDefault="00AE7154" w:rsidP="00D15350">
            <w:pPr>
              <w:spacing w:before="60" w:after="60"/>
              <w:jc w:val="left"/>
              <w:rPr>
                <w:sz w:val="20"/>
                <w:szCs w:val="20"/>
              </w:rPr>
            </w:pPr>
            <w:r w:rsidRPr="00AE7154">
              <w:rPr>
                <w:sz w:val="20"/>
                <w:szCs w:val="20"/>
              </w:rPr>
              <w:t>Provides an ordering for the Thresholds elements.</w:t>
            </w:r>
            <w:r w:rsidR="00D15350">
              <w:rPr>
                <w:sz w:val="20"/>
                <w:szCs w:val="20"/>
              </w:rPr>
              <w:t xml:space="preserve"> </w:t>
            </w:r>
          </w:p>
          <w:p w14:paraId="08530174" w14:textId="77777777" w:rsidR="00AE7154" w:rsidRPr="00D84DF2" w:rsidRDefault="00D15350" w:rsidP="00D15350">
            <w:pPr>
              <w:spacing w:before="120"/>
              <w:jc w:val="left"/>
              <w:rPr>
                <w:sz w:val="20"/>
                <w:szCs w:val="20"/>
              </w:rPr>
            </w:pPr>
            <w:r>
              <w:rPr>
                <w:sz w:val="20"/>
                <w:szCs w:val="20"/>
              </w:rPr>
              <w:t>Unique and consecutive numbers</w:t>
            </w:r>
            <w:r w:rsidR="006A717D">
              <w:rPr>
                <w:sz w:val="20"/>
                <w:szCs w:val="20"/>
              </w:rPr>
              <w:t xml:space="preserve"> starting at 1</w:t>
            </w:r>
            <w:r>
              <w:rPr>
                <w:sz w:val="20"/>
                <w:szCs w:val="20"/>
              </w:rPr>
              <w:t>.</w:t>
            </w:r>
          </w:p>
        </w:tc>
        <w:tc>
          <w:tcPr>
            <w:tcW w:w="1319" w:type="pct"/>
          </w:tcPr>
          <w:p w14:paraId="736B729D" w14:textId="77777777" w:rsidR="00AE7154" w:rsidRDefault="00AE7154" w:rsidP="00F169F5">
            <w:pPr>
              <w:spacing w:before="120" w:after="60"/>
              <w:jc w:val="left"/>
              <w:rPr>
                <w:sz w:val="20"/>
                <w:szCs w:val="20"/>
              </w:rPr>
            </w:pPr>
            <w:r>
              <w:rPr>
                <w:sz w:val="20"/>
                <w:szCs w:val="20"/>
              </w:rPr>
              <w:t>sr:range_1_8</w:t>
            </w:r>
          </w:p>
          <w:p w14:paraId="7C18F492" w14:textId="77777777" w:rsidR="006514AE" w:rsidRPr="00971C80" w:rsidRDefault="006514AE" w:rsidP="009F35B2">
            <w:pPr>
              <w:spacing w:before="60" w:after="60"/>
              <w:jc w:val="left"/>
              <w:rPr>
                <w:sz w:val="20"/>
                <w:szCs w:val="20"/>
              </w:rPr>
            </w:pPr>
            <w:r>
              <w:rPr>
                <w:sz w:val="20"/>
                <w:szCs w:val="20"/>
              </w:rPr>
              <w:t>(positiveinteger</w:t>
            </w:r>
            <w:r w:rsidR="00562C02">
              <w:rPr>
                <w:sz w:val="20"/>
                <w:szCs w:val="20"/>
              </w:rPr>
              <w:t xml:space="preserve"> </w:t>
            </w:r>
            <w:r w:rsidR="00562C02">
              <w:rPr>
                <w:sz w:val="20"/>
                <w:szCs w:val="20"/>
              </w:rPr>
              <w:br/>
            </w:r>
            <w:r w:rsidR="00EC36C7">
              <w:rPr>
                <w:sz w:val="20"/>
                <w:szCs w:val="20"/>
              </w:rPr>
              <w:t>minInclusive 1 maxInclusive</w:t>
            </w:r>
            <w:r w:rsidR="00562C02" w:rsidRPr="00E55C7A">
              <w:rPr>
                <w:sz w:val="20"/>
                <w:szCs w:val="20"/>
              </w:rPr>
              <w:t xml:space="preserve"> </w:t>
            </w:r>
            <w:r w:rsidR="009F35B2">
              <w:rPr>
                <w:sz w:val="20"/>
                <w:szCs w:val="20"/>
              </w:rPr>
              <w:t>8)</w:t>
            </w:r>
          </w:p>
        </w:tc>
        <w:tc>
          <w:tcPr>
            <w:tcW w:w="630" w:type="pct"/>
          </w:tcPr>
          <w:p w14:paraId="646B6D1D" w14:textId="77777777" w:rsidR="00AE7154" w:rsidRPr="00971C80" w:rsidRDefault="00AE7154" w:rsidP="00F169F5">
            <w:pPr>
              <w:spacing w:before="120"/>
              <w:jc w:val="left"/>
              <w:rPr>
                <w:sz w:val="20"/>
                <w:szCs w:val="20"/>
              </w:rPr>
            </w:pPr>
            <w:r>
              <w:rPr>
                <w:sz w:val="20"/>
                <w:szCs w:val="20"/>
              </w:rPr>
              <w:t>Yes</w:t>
            </w:r>
          </w:p>
        </w:tc>
        <w:tc>
          <w:tcPr>
            <w:tcW w:w="450" w:type="pct"/>
          </w:tcPr>
          <w:p w14:paraId="0845D6EB" w14:textId="77777777" w:rsidR="00AE7154" w:rsidRPr="00971C80" w:rsidRDefault="00AE7154" w:rsidP="00F169F5">
            <w:pPr>
              <w:spacing w:before="120"/>
              <w:jc w:val="left"/>
              <w:rPr>
                <w:sz w:val="20"/>
                <w:szCs w:val="20"/>
              </w:rPr>
            </w:pPr>
            <w:r>
              <w:rPr>
                <w:sz w:val="20"/>
                <w:szCs w:val="20"/>
              </w:rPr>
              <w:t>None</w:t>
            </w:r>
          </w:p>
        </w:tc>
        <w:tc>
          <w:tcPr>
            <w:tcW w:w="399" w:type="pct"/>
          </w:tcPr>
          <w:p w14:paraId="7A529FA1" w14:textId="77777777" w:rsidR="00AE7154" w:rsidRPr="00971C80" w:rsidRDefault="00AE7154" w:rsidP="00F169F5">
            <w:pPr>
              <w:spacing w:before="120"/>
              <w:jc w:val="left"/>
              <w:rPr>
                <w:sz w:val="20"/>
                <w:szCs w:val="20"/>
              </w:rPr>
            </w:pPr>
            <w:r>
              <w:rPr>
                <w:sz w:val="20"/>
                <w:szCs w:val="20"/>
              </w:rPr>
              <w:t>N/A</w:t>
            </w:r>
          </w:p>
        </w:tc>
      </w:tr>
    </w:tbl>
    <w:p w14:paraId="227573C7" w14:textId="21916DC6" w:rsidR="00B07DA6" w:rsidRPr="000B4DCD" w:rsidRDefault="00B07DA6" w:rsidP="004705F3">
      <w:pPr>
        <w:pStyle w:val="Caption"/>
      </w:pPr>
      <w:bookmarkStart w:id="783" w:name="_Toc50828940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56</w:t>
      </w:r>
      <w:r w:rsidR="00FB161A">
        <w:rPr>
          <w:noProof/>
        </w:rPr>
        <w:fldChar w:fldCharType="end"/>
      </w:r>
      <w:r>
        <w:t xml:space="preserve"> </w:t>
      </w:r>
      <w:r w:rsidRPr="000B4DCD">
        <w:t xml:space="preserve">: </w:t>
      </w:r>
      <w:r w:rsidRPr="00971C80">
        <w:t>ThresholdMatrix</w:t>
      </w:r>
      <w:r>
        <w:t xml:space="preserve"> </w:t>
      </w:r>
      <w:r w:rsidR="00DB2243">
        <w:t>(sr:</w:t>
      </w:r>
      <w:r w:rsidR="00C957DE" w:rsidRPr="00971C80" w:rsidDel="00C957DE">
        <w:t xml:space="preserve"> </w:t>
      </w:r>
      <w:r w:rsidR="00915B70">
        <w:t>Elec</w:t>
      </w:r>
      <w:r w:rsidR="00DB2243" w:rsidRPr="00971C80">
        <w:t>ThresholdMatrix</w:t>
      </w:r>
      <w:r w:rsidR="00DB2243">
        <w:t xml:space="preserve">) </w:t>
      </w:r>
      <w:r>
        <w:t>data items</w:t>
      </w:r>
      <w:bookmarkEnd w:id="783"/>
    </w:p>
    <w:p w14:paraId="0EE766C6" w14:textId="77777777" w:rsidR="00DB7D32" w:rsidRPr="00971C80" w:rsidRDefault="00DB7D32" w:rsidP="00D938D3"/>
    <w:p w14:paraId="5E5E665C" w14:textId="77777777" w:rsidR="00D938D3" w:rsidRPr="00971C80" w:rsidRDefault="00D938D3" w:rsidP="00D938D3">
      <w:pPr>
        <w:keepNext/>
      </w:pPr>
      <w:r w:rsidRPr="00971C80">
        <w:t>Thresholds</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3"/>
        <w:gridCol w:w="2379"/>
        <w:gridCol w:w="2097"/>
        <w:gridCol w:w="1138"/>
        <w:gridCol w:w="811"/>
        <w:gridCol w:w="718"/>
      </w:tblGrid>
      <w:tr w:rsidR="00971C80" w:rsidRPr="00971C80" w14:paraId="22C8F1D6" w14:textId="77777777" w:rsidTr="00400115">
        <w:trPr>
          <w:trHeight w:val="553"/>
        </w:trPr>
        <w:tc>
          <w:tcPr>
            <w:tcW w:w="1038" w:type="pct"/>
          </w:tcPr>
          <w:p w14:paraId="6689CC9C" w14:textId="77777777" w:rsidR="00D938D3" w:rsidRPr="00971C80" w:rsidRDefault="00D938D3" w:rsidP="0014301B">
            <w:pPr>
              <w:jc w:val="left"/>
              <w:rPr>
                <w:b/>
                <w:sz w:val="20"/>
                <w:szCs w:val="20"/>
              </w:rPr>
            </w:pPr>
            <w:r w:rsidRPr="00971C80">
              <w:rPr>
                <w:b/>
                <w:sz w:val="20"/>
                <w:szCs w:val="20"/>
              </w:rPr>
              <w:t>Data Item</w:t>
            </w:r>
          </w:p>
        </w:tc>
        <w:tc>
          <w:tcPr>
            <w:tcW w:w="1319" w:type="pct"/>
          </w:tcPr>
          <w:p w14:paraId="4F7B59CF" w14:textId="77777777" w:rsidR="00D938D3" w:rsidRPr="00971C80" w:rsidRDefault="00D938D3" w:rsidP="0014301B">
            <w:pPr>
              <w:jc w:val="left"/>
              <w:rPr>
                <w:b/>
                <w:sz w:val="20"/>
                <w:szCs w:val="20"/>
              </w:rPr>
            </w:pPr>
            <w:r w:rsidRPr="00971C80">
              <w:rPr>
                <w:b/>
                <w:sz w:val="20"/>
                <w:szCs w:val="20"/>
              </w:rPr>
              <w:t>Description</w:t>
            </w:r>
          </w:p>
          <w:p w14:paraId="4A312B92" w14:textId="77777777" w:rsidR="00D938D3" w:rsidRPr="00971C80" w:rsidRDefault="00D938D3" w:rsidP="0014301B">
            <w:pPr>
              <w:jc w:val="left"/>
              <w:rPr>
                <w:b/>
                <w:sz w:val="20"/>
                <w:szCs w:val="20"/>
              </w:rPr>
            </w:pPr>
            <w:r w:rsidRPr="00971C80">
              <w:rPr>
                <w:b/>
                <w:sz w:val="20"/>
                <w:szCs w:val="20"/>
              </w:rPr>
              <w:t>/ Allowable values</w:t>
            </w:r>
          </w:p>
        </w:tc>
        <w:tc>
          <w:tcPr>
            <w:tcW w:w="1163" w:type="pct"/>
            <w:hideMark/>
          </w:tcPr>
          <w:p w14:paraId="5B6163EB" w14:textId="77777777" w:rsidR="00D938D3" w:rsidRPr="00971C80" w:rsidRDefault="00D938D3" w:rsidP="0014301B">
            <w:pPr>
              <w:jc w:val="left"/>
              <w:rPr>
                <w:b/>
                <w:sz w:val="20"/>
                <w:szCs w:val="20"/>
              </w:rPr>
            </w:pPr>
            <w:r w:rsidRPr="00971C80">
              <w:rPr>
                <w:b/>
                <w:sz w:val="20"/>
                <w:szCs w:val="20"/>
              </w:rPr>
              <w:t>Type</w:t>
            </w:r>
          </w:p>
        </w:tc>
        <w:tc>
          <w:tcPr>
            <w:tcW w:w="631" w:type="pct"/>
            <w:hideMark/>
          </w:tcPr>
          <w:p w14:paraId="42430D15" w14:textId="77777777" w:rsidR="00D938D3" w:rsidRPr="00971C80" w:rsidRDefault="00D938D3" w:rsidP="0014301B">
            <w:pPr>
              <w:jc w:val="left"/>
              <w:rPr>
                <w:b/>
                <w:bCs/>
                <w:sz w:val="20"/>
                <w:szCs w:val="20"/>
                <w:vertAlign w:val="superscript"/>
              </w:rPr>
            </w:pPr>
            <w:r w:rsidRPr="00971C80">
              <w:rPr>
                <w:b/>
                <w:sz w:val="20"/>
                <w:szCs w:val="20"/>
              </w:rPr>
              <w:t>Mandatory</w:t>
            </w:r>
          </w:p>
        </w:tc>
        <w:tc>
          <w:tcPr>
            <w:tcW w:w="450" w:type="pct"/>
            <w:hideMark/>
          </w:tcPr>
          <w:p w14:paraId="2159A8E3" w14:textId="77777777" w:rsidR="00D938D3" w:rsidRPr="00971C80" w:rsidRDefault="00D938D3" w:rsidP="0014301B">
            <w:pPr>
              <w:jc w:val="left"/>
              <w:rPr>
                <w:b/>
                <w:sz w:val="20"/>
                <w:szCs w:val="20"/>
              </w:rPr>
            </w:pPr>
            <w:r w:rsidRPr="00971C80">
              <w:rPr>
                <w:b/>
                <w:sz w:val="20"/>
                <w:szCs w:val="20"/>
              </w:rPr>
              <w:t>Default</w:t>
            </w:r>
          </w:p>
        </w:tc>
        <w:tc>
          <w:tcPr>
            <w:tcW w:w="398" w:type="pct"/>
          </w:tcPr>
          <w:p w14:paraId="07B0C02B" w14:textId="77777777" w:rsidR="00D938D3" w:rsidRPr="00971C80" w:rsidRDefault="00D938D3" w:rsidP="0014301B">
            <w:pPr>
              <w:jc w:val="left"/>
              <w:rPr>
                <w:b/>
                <w:sz w:val="20"/>
                <w:szCs w:val="20"/>
              </w:rPr>
            </w:pPr>
            <w:r w:rsidRPr="00971C80">
              <w:rPr>
                <w:b/>
                <w:sz w:val="20"/>
                <w:szCs w:val="20"/>
              </w:rPr>
              <w:t>Units</w:t>
            </w:r>
          </w:p>
        </w:tc>
      </w:tr>
      <w:tr w:rsidR="00971C80" w:rsidRPr="00971C80" w14:paraId="1CFDEBEB" w14:textId="77777777" w:rsidTr="00400115">
        <w:tc>
          <w:tcPr>
            <w:tcW w:w="1038" w:type="pct"/>
          </w:tcPr>
          <w:p w14:paraId="11F26BC6" w14:textId="77777777" w:rsidR="00D938D3" w:rsidRPr="00971C80" w:rsidRDefault="00D938D3" w:rsidP="00F169F5">
            <w:pPr>
              <w:spacing w:before="120"/>
              <w:jc w:val="left"/>
              <w:rPr>
                <w:sz w:val="20"/>
                <w:szCs w:val="20"/>
              </w:rPr>
            </w:pPr>
            <w:r w:rsidRPr="00971C80">
              <w:rPr>
                <w:sz w:val="20"/>
                <w:szCs w:val="20"/>
              </w:rPr>
              <w:t>BlockThreshold</w:t>
            </w:r>
          </w:p>
        </w:tc>
        <w:tc>
          <w:tcPr>
            <w:tcW w:w="1319" w:type="pct"/>
          </w:tcPr>
          <w:p w14:paraId="1C1D33EB" w14:textId="77777777" w:rsidR="00C957DE" w:rsidRPr="00C957DE" w:rsidRDefault="00C957DE" w:rsidP="00C957DE">
            <w:pPr>
              <w:spacing w:before="120"/>
              <w:jc w:val="left"/>
              <w:rPr>
                <w:sz w:val="20"/>
                <w:szCs w:val="20"/>
              </w:rPr>
            </w:pPr>
            <w:r w:rsidRPr="00C957DE">
              <w:rPr>
                <w:sz w:val="20"/>
                <w:szCs w:val="20"/>
              </w:rPr>
              <w:t>Up to 3 threshold values defined within this collection, each value defines the threshold between blocks.</w:t>
            </w:r>
          </w:p>
          <w:p w14:paraId="275D7F8F" w14:textId="77777777" w:rsidR="00062F0B" w:rsidRPr="00971C80" w:rsidRDefault="00C957DE" w:rsidP="009F35B2">
            <w:pPr>
              <w:spacing w:before="120" w:after="120"/>
              <w:jc w:val="left"/>
              <w:rPr>
                <w:sz w:val="20"/>
                <w:szCs w:val="20"/>
              </w:rPr>
            </w:pPr>
            <w:r w:rsidRPr="00C957DE">
              <w:rPr>
                <w:sz w:val="20"/>
                <w:szCs w:val="20"/>
              </w:rPr>
              <w:t xml:space="preserve">Note that </w:t>
            </w:r>
            <w:r w:rsidR="00C4483A">
              <w:rPr>
                <w:sz w:val="20"/>
                <w:szCs w:val="20"/>
              </w:rPr>
              <w:t>the attribute index provides an</w:t>
            </w:r>
            <w:r w:rsidRPr="00C957DE">
              <w:rPr>
                <w:sz w:val="20"/>
                <w:szCs w:val="20"/>
              </w:rPr>
              <w:t xml:space="preserve"> ordering for these elements.</w:t>
            </w:r>
          </w:p>
        </w:tc>
        <w:tc>
          <w:tcPr>
            <w:tcW w:w="1163" w:type="pct"/>
          </w:tcPr>
          <w:p w14:paraId="48F36BD6" w14:textId="77777777" w:rsidR="004D205C" w:rsidRDefault="00C957DE" w:rsidP="004D205C">
            <w:pPr>
              <w:spacing w:before="120"/>
              <w:jc w:val="left"/>
              <w:rPr>
                <w:sz w:val="20"/>
                <w:szCs w:val="20"/>
              </w:rPr>
            </w:pPr>
            <w:r w:rsidRPr="00C957DE">
              <w:rPr>
                <w:sz w:val="20"/>
                <w:szCs w:val="20"/>
              </w:rPr>
              <w:t>xs:unsignedInt</w:t>
            </w:r>
            <w:r w:rsidR="004D205C">
              <w:rPr>
                <w:sz w:val="20"/>
                <w:szCs w:val="20"/>
              </w:rPr>
              <w:t xml:space="preserve"> minOccurs = 1 </w:t>
            </w:r>
            <w:r w:rsidR="004D205C">
              <w:rPr>
                <w:sz w:val="20"/>
                <w:szCs w:val="20"/>
              </w:rPr>
              <w:br/>
              <w:t>maxOccurs = 3</w:t>
            </w:r>
          </w:p>
          <w:p w14:paraId="3D7CD73F" w14:textId="77777777" w:rsidR="00C957DE" w:rsidRPr="00971C80" w:rsidRDefault="00C957DE" w:rsidP="00492706">
            <w:pPr>
              <w:spacing w:before="120"/>
              <w:jc w:val="left"/>
              <w:rPr>
                <w:sz w:val="20"/>
                <w:szCs w:val="20"/>
              </w:rPr>
            </w:pPr>
          </w:p>
        </w:tc>
        <w:tc>
          <w:tcPr>
            <w:tcW w:w="631" w:type="pct"/>
          </w:tcPr>
          <w:p w14:paraId="795A51F1" w14:textId="77777777" w:rsidR="00CE58B4" w:rsidRPr="00971C80" w:rsidRDefault="00D938D3" w:rsidP="00F169F5">
            <w:pPr>
              <w:spacing w:before="120"/>
              <w:jc w:val="left"/>
              <w:rPr>
                <w:sz w:val="20"/>
                <w:szCs w:val="20"/>
                <w:vertAlign w:val="superscript"/>
              </w:rPr>
            </w:pPr>
            <w:r w:rsidRPr="00971C80">
              <w:rPr>
                <w:sz w:val="20"/>
                <w:szCs w:val="20"/>
              </w:rPr>
              <w:t>Yes</w:t>
            </w:r>
          </w:p>
          <w:p w14:paraId="19068463" w14:textId="77777777" w:rsidR="00D938D3" w:rsidRPr="00971C80" w:rsidRDefault="00D938D3" w:rsidP="009A71B6">
            <w:pPr>
              <w:spacing w:before="120"/>
              <w:jc w:val="left"/>
              <w:rPr>
                <w:sz w:val="20"/>
                <w:szCs w:val="20"/>
              </w:rPr>
            </w:pPr>
          </w:p>
        </w:tc>
        <w:tc>
          <w:tcPr>
            <w:tcW w:w="450" w:type="pct"/>
          </w:tcPr>
          <w:p w14:paraId="2A118AEE" w14:textId="77777777" w:rsidR="00D938D3" w:rsidRPr="00971C80" w:rsidRDefault="00D938D3" w:rsidP="00F169F5">
            <w:pPr>
              <w:spacing w:before="120"/>
              <w:jc w:val="left"/>
              <w:rPr>
                <w:sz w:val="20"/>
                <w:szCs w:val="20"/>
              </w:rPr>
            </w:pPr>
            <w:r w:rsidRPr="00971C80">
              <w:rPr>
                <w:sz w:val="20"/>
                <w:szCs w:val="20"/>
              </w:rPr>
              <w:t>None</w:t>
            </w:r>
          </w:p>
        </w:tc>
        <w:tc>
          <w:tcPr>
            <w:tcW w:w="398" w:type="pct"/>
          </w:tcPr>
          <w:p w14:paraId="7E0B9271" w14:textId="77777777" w:rsidR="00D938D3" w:rsidRPr="00971C80" w:rsidRDefault="00D938D3" w:rsidP="00F169F5">
            <w:pPr>
              <w:spacing w:before="120"/>
              <w:jc w:val="left"/>
              <w:rPr>
                <w:sz w:val="20"/>
                <w:szCs w:val="20"/>
              </w:rPr>
            </w:pPr>
            <w:r w:rsidRPr="00971C80">
              <w:rPr>
                <w:sz w:val="20"/>
                <w:szCs w:val="20"/>
              </w:rPr>
              <w:t>Wh</w:t>
            </w:r>
          </w:p>
        </w:tc>
      </w:tr>
      <w:tr w:rsidR="00AE7154" w:rsidRPr="00971C80" w14:paraId="6A9B6BBC" w14:textId="77777777" w:rsidTr="00400115">
        <w:tc>
          <w:tcPr>
            <w:tcW w:w="1038" w:type="pct"/>
          </w:tcPr>
          <w:p w14:paraId="54505B61" w14:textId="77777777" w:rsidR="00AE7154" w:rsidRDefault="00AE7154" w:rsidP="00B706E6">
            <w:pPr>
              <w:spacing w:before="120"/>
              <w:jc w:val="left"/>
              <w:rPr>
                <w:sz w:val="20"/>
                <w:szCs w:val="20"/>
              </w:rPr>
            </w:pPr>
            <w:r>
              <w:rPr>
                <w:sz w:val="20"/>
                <w:szCs w:val="20"/>
              </w:rPr>
              <w:t>Index</w:t>
            </w:r>
          </w:p>
          <w:p w14:paraId="29CE7D3E" w14:textId="77777777" w:rsidR="00AE7154" w:rsidRDefault="00AE7154" w:rsidP="00B706E6">
            <w:pPr>
              <w:spacing w:before="120"/>
              <w:jc w:val="left"/>
              <w:rPr>
                <w:sz w:val="20"/>
                <w:szCs w:val="20"/>
              </w:rPr>
            </w:pPr>
            <w:r>
              <w:rPr>
                <w:sz w:val="20"/>
                <w:szCs w:val="20"/>
              </w:rPr>
              <w:t xml:space="preserve">(Atrribute of </w:t>
            </w:r>
            <w:r w:rsidR="00267127">
              <w:rPr>
                <w:sz w:val="20"/>
                <w:szCs w:val="20"/>
              </w:rPr>
              <w:t>BlockThreshold</w:t>
            </w:r>
            <w:r>
              <w:rPr>
                <w:sz w:val="20"/>
                <w:szCs w:val="20"/>
              </w:rPr>
              <w:t>)</w:t>
            </w:r>
          </w:p>
          <w:p w14:paraId="71A787AA" w14:textId="77777777" w:rsidR="00AE7154" w:rsidRPr="00971C80" w:rsidRDefault="00AE7154" w:rsidP="00B706E6">
            <w:pPr>
              <w:spacing w:before="120"/>
              <w:jc w:val="left"/>
              <w:rPr>
                <w:sz w:val="20"/>
                <w:szCs w:val="20"/>
              </w:rPr>
            </w:pPr>
          </w:p>
        </w:tc>
        <w:tc>
          <w:tcPr>
            <w:tcW w:w="1319" w:type="pct"/>
          </w:tcPr>
          <w:p w14:paraId="430C8449" w14:textId="77777777" w:rsidR="00D15350" w:rsidRDefault="00AE7154" w:rsidP="00D15350">
            <w:pPr>
              <w:spacing w:before="60" w:after="60"/>
              <w:jc w:val="left"/>
              <w:rPr>
                <w:sz w:val="20"/>
                <w:szCs w:val="20"/>
              </w:rPr>
            </w:pPr>
            <w:r w:rsidRPr="00AE7154">
              <w:rPr>
                <w:sz w:val="20"/>
                <w:szCs w:val="20"/>
              </w:rPr>
              <w:t xml:space="preserve">Provides an ordering for the </w:t>
            </w:r>
            <w:r w:rsidR="00267127">
              <w:rPr>
                <w:sz w:val="20"/>
                <w:szCs w:val="20"/>
              </w:rPr>
              <w:t>BlockThreshold</w:t>
            </w:r>
            <w:r w:rsidRPr="00AE7154">
              <w:rPr>
                <w:sz w:val="20"/>
                <w:szCs w:val="20"/>
              </w:rPr>
              <w:t xml:space="preserve"> elements.</w:t>
            </w:r>
            <w:r w:rsidR="00D15350">
              <w:rPr>
                <w:sz w:val="20"/>
                <w:szCs w:val="20"/>
              </w:rPr>
              <w:t xml:space="preserve"> </w:t>
            </w:r>
          </w:p>
          <w:p w14:paraId="523BC45A" w14:textId="77777777" w:rsidR="00AE7154" w:rsidRPr="00D84DF2" w:rsidRDefault="00D15350" w:rsidP="00A326C1">
            <w:pPr>
              <w:spacing w:before="120"/>
              <w:jc w:val="left"/>
              <w:rPr>
                <w:sz w:val="20"/>
                <w:szCs w:val="20"/>
              </w:rPr>
            </w:pPr>
            <w:r>
              <w:rPr>
                <w:sz w:val="20"/>
                <w:szCs w:val="20"/>
              </w:rPr>
              <w:t xml:space="preserve">Unique and consecutive numbers </w:t>
            </w:r>
            <w:r w:rsidR="007A6722">
              <w:rPr>
                <w:sz w:val="20"/>
                <w:szCs w:val="20"/>
              </w:rPr>
              <w:t>starting at 1</w:t>
            </w:r>
          </w:p>
        </w:tc>
        <w:tc>
          <w:tcPr>
            <w:tcW w:w="1163" w:type="pct"/>
          </w:tcPr>
          <w:p w14:paraId="59E896BF" w14:textId="77777777" w:rsidR="00AE7154" w:rsidRDefault="00AE7154" w:rsidP="009F35B2">
            <w:pPr>
              <w:spacing w:before="120" w:after="120"/>
              <w:jc w:val="left"/>
              <w:rPr>
                <w:sz w:val="20"/>
                <w:szCs w:val="20"/>
              </w:rPr>
            </w:pPr>
            <w:r>
              <w:rPr>
                <w:sz w:val="20"/>
                <w:szCs w:val="20"/>
              </w:rPr>
              <w:t>sr:</w:t>
            </w:r>
            <w:r w:rsidR="00267127">
              <w:rPr>
                <w:sz w:val="20"/>
                <w:szCs w:val="20"/>
              </w:rPr>
              <w:t>range_1_3</w:t>
            </w:r>
          </w:p>
          <w:p w14:paraId="4AEC065C" w14:textId="77777777" w:rsidR="006514AE" w:rsidRPr="00971C80" w:rsidRDefault="006514AE" w:rsidP="009F35B2">
            <w:pPr>
              <w:spacing w:before="60" w:after="120"/>
              <w:jc w:val="left"/>
              <w:rPr>
                <w:sz w:val="20"/>
                <w:szCs w:val="20"/>
              </w:rPr>
            </w:pPr>
            <w:r>
              <w:rPr>
                <w:sz w:val="20"/>
                <w:szCs w:val="20"/>
              </w:rPr>
              <w:t>(positiveinteger</w:t>
            </w:r>
            <w:r w:rsidR="00562C02">
              <w:rPr>
                <w:sz w:val="20"/>
                <w:szCs w:val="20"/>
              </w:rPr>
              <w:t xml:space="preserve"> </w:t>
            </w:r>
            <w:r w:rsidR="00562C02">
              <w:rPr>
                <w:sz w:val="20"/>
                <w:szCs w:val="20"/>
              </w:rPr>
              <w:br/>
            </w:r>
            <w:r w:rsidR="00EC36C7">
              <w:rPr>
                <w:sz w:val="20"/>
                <w:szCs w:val="20"/>
              </w:rPr>
              <w:t>minInclusive 1 maxInclusive</w:t>
            </w:r>
            <w:r w:rsidR="00562C02" w:rsidRPr="00E55C7A">
              <w:rPr>
                <w:sz w:val="20"/>
                <w:szCs w:val="20"/>
              </w:rPr>
              <w:t xml:space="preserve"> </w:t>
            </w:r>
            <w:r w:rsidR="009F35B2">
              <w:rPr>
                <w:sz w:val="20"/>
                <w:szCs w:val="20"/>
              </w:rPr>
              <w:t>3)</w:t>
            </w:r>
          </w:p>
        </w:tc>
        <w:tc>
          <w:tcPr>
            <w:tcW w:w="631" w:type="pct"/>
          </w:tcPr>
          <w:p w14:paraId="5BBCE39E" w14:textId="77777777" w:rsidR="00AE7154" w:rsidRPr="00971C80" w:rsidRDefault="00AE7154" w:rsidP="00B706E6">
            <w:pPr>
              <w:spacing w:before="120"/>
              <w:jc w:val="left"/>
              <w:rPr>
                <w:sz w:val="20"/>
                <w:szCs w:val="20"/>
              </w:rPr>
            </w:pPr>
            <w:r>
              <w:rPr>
                <w:sz w:val="20"/>
                <w:szCs w:val="20"/>
              </w:rPr>
              <w:t>Yes</w:t>
            </w:r>
          </w:p>
        </w:tc>
        <w:tc>
          <w:tcPr>
            <w:tcW w:w="450" w:type="pct"/>
          </w:tcPr>
          <w:p w14:paraId="78750953" w14:textId="77777777" w:rsidR="00AE7154" w:rsidRPr="00971C80" w:rsidRDefault="00AE7154" w:rsidP="00B706E6">
            <w:pPr>
              <w:spacing w:before="120"/>
              <w:jc w:val="left"/>
              <w:rPr>
                <w:sz w:val="20"/>
                <w:szCs w:val="20"/>
              </w:rPr>
            </w:pPr>
            <w:r>
              <w:rPr>
                <w:sz w:val="20"/>
                <w:szCs w:val="20"/>
              </w:rPr>
              <w:t>None</w:t>
            </w:r>
          </w:p>
        </w:tc>
        <w:tc>
          <w:tcPr>
            <w:tcW w:w="398" w:type="pct"/>
          </w:tcPr>
          <w:p w14:paraId="3CF3A8B1" w14:textId="77777777" w:rsidR="00AE7154" w:rsidRPr="00971C80" w:rsidRDefault="00AE7154" w:rsidP="00B706E6">
            <w:pPr>
              <w:spacing w:before="120"/>
              <w:jc w:val="left"/>
              <w:rPr>
                <w:sz w:val="20"/>
                <w:szCs w:val="20"/>
              </w:rPr>
            </w:pPr>
            <w:r>
              <w:rPr>
                <w:sz w:val="20"/>
                <w:szCs w:val="20"/>
              </w:rPr>
              <w:t>N/A</w:t>
            </w:r>
          </w:p>
        </w:tc>
      </w:tr>
    </w:tbl>
    <w:p w14:paraId="6780F88A" w14:textId="632D0C2F" w:rsidR="00B07DA6" w:rsidRPr="000B4DCD" w:rsidRDefault="00B07DA6" w:rsidP="004705F3">
      <w:pPr>
        <w:pStyle w:val="Caption"/>
      </w:pPr>
      <w:bookmarkStart w:id="784" w:name="_Toc50828940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57</w:t>
      </w:r>
      <w:r w:rsidR="00FB161A">
        <w:rPr>
          <w:noProof/>
        </w:rPr>
        <w:fldChar w:fldCharType="end"/>
      </w:r>
      <w:r>
        <w:t xml:space="preserve"> </w:t>
      </w:r>
      <w:r w:rsidRPr="000B4DCD">
        <w:t xml:space="preserve">: </w:t>
      </w:r>
      <w:r w:rsidRPr="00971C80">
        <w:t>Thresholds</w:t>
      </w:r>
      <w:r>
        <w:t xml:space="preserve"> </w:t>
      </w:r>
      <w:r w:rsidR="00DB2243">
        <w:t>(sr:</w:t>
      </w:r>
      <w:r w:rsidR="00C03F27">
        <w:t>Elec</w:t>
      </w:r>
      <w:r w:rsidR="00DB2243" w:rsidRPr="00971C80">
        <w:t>Threshold</w:t>
      </w:r>
      <w:r w:rsidR="00C03F27">
        <w:t>s</w:t>
      </w:r>
      <w:r w:rsidR="00DB2243">
        <w:t xml:space="preserve">) </w:t>
      </w:r>
      <w:r>
        <w:t>data items</w:t>
      </w:r>
      <w:bookmarkEnd w:id="784"/>
    </w:p>
    <w:p w14:paraId="59CBBFE4" w14:textId="77777777" w:rsidR="00D938D3" w:rsidRPr="00971C80" w:rsidRDefault="00D938D3" w:rsidP="00D938D3"/>
    <w:p w14:paraId="788D6E08" w14:textId="77777777" w:rsidR="00D938D3" w:rsidRPr="00971C80" w:rsidRDefault="00D938D3" w:rsidP="0077322F">
      <w:pPr>
        <w:keepNext/>
      </w:pPr>
      <w:bookmarkStart w:id="785" w:name="_Ref383007179"/>
      <w:r w:rsidRPr="00971C80">
        <w:t>GasTariffElements</w:t>
      </w:r>
      <w:r w:rsidR="000C0483">
        <w:t xml:space="preserve"> </w:t>
      </w:r>
      <w:r w:rsidRPr="00971C80">
        <w:t>Definition</w:t>
      </w:r>
      <w:bookmarkEnd w:id="785"/>
    </w:p>
    <w:tbl>
      <w:tblPr>
        <w:tblStyle w:val="TableGrid3"/>
        <w:tblW w:w="5000" w:type="pct"/>
        <w:tblLayout w:type="fixed"/>
        <w:tblCellMar>
          <w:left w:w="57" w:type="dxa"/>
          <w:right w:w="57" w:type="dxa"/>
        </w:tblCellMar>
        <w:tblLook w:val="0420" w:firstRow="1" w:lastRow="0" w:firstColumn="0" w:lastColumn="0" w:noHBand="0" w:noVBand="1"/>
      </w:tblPr>
      <w:tblGrid>
        <w:gridCol w:w="1768"/>
        <w:gridCol w:w="1785"/>
        <w:gridCol w:w="1958"/>
        <w:gridCol w:w="1973"/>
        <w:gridCol w:w="811"/>
        <w:gridCol w:w="721"/>
      </w:tblGrid>
      <w:tr w:rsidR="00971C80" w:rsidRPr="00971C80" w14:paraId="5FD14BEF" w14:textId="77777777" w:rsidTr="00400115">
        <w:trPr>
          <w:trHeight w:val="553"/>
        </w:trPr>
        <w:tc>
          <w:tcPr>
            <w:tcW w:w="980" w:type="pct"/>
          </w:tcPr>
          <w:p w14:paraId="64C331CC" w14:textId="77777777" w:rsidR="00D938D3" w:rsidRPr="00971C80" w:rsidRDefault="00D938D3" w:rsidP="0077322F">
            <w:pPr>
              <w:keepNext/>
              <w:jc w:val="left"/>
              <w:rPr>
                <w:b/>
                <w:sz w:val="20"/>
                <w:szCs w:val="20"/>
              </w:rPr>
            </w:pPr>
            <w:r w:rsidRPr="00971C80">
              <w:rPr>
                <w:b/>
                <w:sz w:val="20"/>
                <w:szCs w:val="20"/>
              </w:rPr>
              <w:t>Data Item</w:t>
            </w:r>
          </w:p>
        </w:tc>
        <w:tc>
          <w:tcPr>
            <w:tcW w:w="990" w:type="pct"/>
          </w:tcPr>
          <w:p w14:paraId="2F5A59EB" w14:textId="77777777" w:rsidR="00D938D3" w:rsidRPr="00971C80" w:rsidRDefault="00D938D3" w:rsidP="0077322F">
            <w:pPr>
              <w:keepNext/>
              <w:jc w:val="left"/>
              <w:rPr>
                <w:b/>
                <w:sz w:val="20"/>
                <w:szCs w:val="20"/>
              </w:rPr>
            </w:pPr>
            <w:r w:rsidRPr="00971C80">
              <w:rPr>
                <w:b/>
                <w:sz w:val="20"/>
                <w:szCs w:val="20"/>
              </w:rPr>
              <w:t>Description</w:t>
            </w:r>
          </w:p>
          <w:p w14:paraId="38385B0C" w14:textId="77777777" w:rsidR="00D938D3" w:rsidRPr="00971C80" w:rsidRDefault="00D938D3" w:rsidP="0077322F">
            <w:pPr>
              <w:keepNext/>
              <w:jc w:val="left"/>
              <w:rPr>
                <w:b/>
                <w:sz w:val="20"/>
                <w:szCs w:val="20"/>
              </w:rPr>
            </w:pPr>
            <w:r w:rsidRPr="00971C80">
              <w:rPr>
                <w:b/>
                <w:sz w:val="20"/>
                <w:szCs w:val="20"/>
              </w:rPr>
              <w:t>/ Allowable values</w:t>
            </w:r>
          </w:p>
        </w:tc>
        <w:tc>
          <w:tcPr>
            <w:tcW w:w="1086" w:type="pct"/>
            <w:hideMark/>
          </w:tcPr>
          <w:p w14:paraId="6509AA8F" w14:textId="77777777" w:rsidR="00D938D3" w:rsidRPr="00971C80" w:rsidRDefault="00D938D3" w:rsidP="0077322F">
            <w:pPr>
              <w:keepNext/>
              <w:jc w:val="left"/>
              <w:rPr>
                <w:b/>
                <w:sz w:val="20"/>
                <w:szCs w:val="20"/>
              </w:rPr>
            </w:pPr>
            <w:r w:rsidRPr="00971C80">
              <w:rPr>
                <w:b/>
                <w:sz w:val="20"/>
                <w:szCs w:val="20"/>
              </w:rPr>
              <w:t>Type</w:t>
            </w:r>
          </w:p>
        </w:tc>
        <w:tc>
          <w:tcPr>
            <w:tcW w:w="1094" w:type="pct"/>
            <w:hideMark/>
          </w:tcPr>
          <w:p w14:paraId="3EE10990" w14:textId="77777777" w:rsidR="00D938D3" w:rsidRPr="00971C80" w:rsidRDefault="00D938D3" w:rsidP="0077322F">
            <w:pPr>
              <w:keepNext/>
              <w:jc w:val="left"/>
              <w:rPr>
                <w:b/>
                <w:bCs/>
                <w:sz w:val="20"/>
                <w:szCs w:val="20"/>
                <w:vertAlign w:val="superscript"/>
              </w:rPr>
            </w:pPr>
            <w:r w:rsidRPr="00971C80">
              <w:rPr>
                <w:b/>
                <w:sz w:val="20"/>
                <w:szCs w:val="20"/>
              </w:rPr>
              <w:t>Mandatory</w:t>
            </w:r>
          </w:p>
        </w:tc>
        <w:tc>
          <w:tcPr>
            <w:tcW w:w="450" w:type="pct"/>
            <w:hideMark/>
          </w:tcPr>
          <w:p w14:paraId="5A38BC71" w14:textId="77777777" w:rsidR="00D938D3" w:rsidRPr="00971C80" w:rsidRDefault="00D938D3" w:rsidP="0077322F">
            <w:pPr>
              <w:keepNext/>
              <w:jc w:val="left"/>
              <w:rPr>
                <w:b/>
                <w:sz w:val="20"/>
                <w:szCs w:val="20"/>
              </w:rPr>
            </w:pPr>
            <w:r w:rsidRPr="00971C80">
              <w:rPr>
                <w:b/>
                <w:sz w:val="20"/>
                <w:szCs w:val="20"/>
              </w:rPr>
              <w:t>Default</w:t>
            </w:r>
          </w:p>
        </w:tc>
        <w:tc>
          <w:tcPr>
            <w:tcW w:w="400" w:type="pct"/>
          </w:tcPr>
          <w:p w14:paraId="4DA220CE" w14:textId="77777777" w:rsidR="00D938D3" w:rsidRPr="00971C80" w:rsidRDefault="00D938D3" w:rsidP="0077322F">
            <w:pPr>
              <w:keepNext/>
              <w:jc w:val="left"/>
              <w:rPr>
                <w:b/>
                <w:sz w:val="20"/>
                <w:szCs w:val="20"/>
              </w:rPr>
            </w:pPr>
            <w:r w:rsidRPr="00971C80">
              <w:rPr>
                <w:b/>
                <w:sz w:val="20"/>
                <w:szCs w:val="20"/>
              </w:rPr>
              <w:t>Units</w:t>
            </w:r>
          </w:p>
        </w:tc>
      </w:tr>
      <w:tr w:rsidR="00971C80" w:rsidRPr="00971C80" w14:paraId="0DB19365" w14:textId="77777777" w:rsidTr="00400115">
        <w:tc>
          <w:tcPr>
            <w:tcW w:w="980" w:type="pct"/>
          </w:tcPr>
          <w:p w14:paraId="7B5B0C80" w14:textId="77777777" w:rsidR="00D938D3" w:rsidRPr="00971C80" w:rsidRDefault="00D938D3" w:rsidP="0077322F">
            <w:pPr>
              <w:keepNext/>
              <w:spacing w:before="120"/>
              <w:jc w:val="left"/>
              <w:rPr>
                <w:sz w:val="20"/>
                <w:szCs w:val="20"/>
              </w:rPr>
            </w:pPr>
            <w:r w:rsidRPr="00971C80">
              <w:rPr>
                <w:sz w:val="20"/>
                <w:szCs w:val="20"/>
              </w:rPr>
              <w:t>SwitchingTable</w:t>
            </w:r>
          </w:p>
        </w:tc>
        <w:tc>
          <w:tcPr>
            <w:tcW w:w="990" w:type="pct"/>
          </w:tcPr>
          <w:p w14:paraId="6EFB944A" w14:textId="77777777" w:rsidR="00D938D3" w:rsidRDefault="00D938D3" w:rsidP="0077322F">
            <w:pPr>
              <w:keepNext/>
              <w:spacing w:before="120"/>
              <w:jc w:val="left"/>
              <w:rPr>
                <w:sz w:val="20"/>
                <w:szCs w:val="20"/>
              </w:rPr>
            </w:pPr>
            <w:r w:rsidRPr="00971C80">
              <w:rPr>
                <w:sz w:val="20"/>
                <w:szCs w:val="20"/>
              </w:rPr>
              <w:t>A calendar defining UTC times, days and dates for switching the tariff</w:t>
            </w:r>
          </w:p>
          <w:p w14:paraId="4474DC95" w14:textId="77777777" w:rsidR="00062F0B" w:rsidRPr="00971C80" w:rsidRDefault="00062F0B" w:rsidP="0077322F">
            <w:pPr>
              <w:keepNext/>
              <w:spacing w:before="120"/>
              <w:jc w:val="left"/>
              <w:rPr>
                <w:sz w:val="20"/>
                <w:szCs w:val="20"/>
              </w:rPr>
            </w:pPr>
          </w:p>
        </w:tc>
        <w:tc>
          <w:tcPr>
            <w:tcW w:w="1086" w:type="pct"/>
          </w:tcPr>
          <w:p w14:paraId="523F2A27" w14:textId="77777777" w:rsidR="00D938D3" w:rsidRPr="00971C80" w:rsidRDefault="0032352E" w:rsidP="0077322F">
            <w:pPr>
              <w:keepNext/>
              <w:spacing w:before="120" w:after="60"/>
              <w:jc w:val="left"/>
              <w:rPr>
                <w:sz w:val="20"/>
                <w:szCs w:val="20"/>
              </w:rPr>
            </w:pPr>
            <w:r w:rsidRPr="00971C80">
              <w:rPr>
                <w:sz w:val="20"/>
                <w:szCs w:val="20"/>
              </w:rPr>
              <w:t>sr</w:t>
            </w:r>
            <w:r w:rsidR="00EF4266">
              <w:rPr>
                <w:sz w:val="20"/>
                <w:szCs w:val="20"/>
              </w:rPr>
              <w:t>:Gas</w:t>
            </w:r>
            <w:r w:rsidR="00D938D3" w:rsidRPr="00971C80">
              <w:rPr>
                <w:sz w:val="20"/>
                <w:szCs w:val="20"/>
              </w:rPr>
              <w:t>SwitchingTable</w:t>
            </w:r>
          </w:p>
          <w:p w14:paraId="5C40F4D4" w14:textId="77777777" w:rsidR="00D938D3" w:rsidRPr="00971C80" w:rsidRDefault="00D938D3" w:rsidP="0077322F">
            <w:pPr>
              <w:keepNext/>
              <w:spacing w:before="120"/>
              <w:jc w:val="left"/>
              <w:rPr>
                <w:sz w:val="20"/>
                <w:szCs w:val="20"/>
              </w:rPr>
            </w:pPr>
            <w:r w:rsidRPr="00971C80" w:rsidDel="001074DA">
              <w:rPr>
                <w:sz w:val="20"/>
                <w:szCs w:val="20"/>
              </w:rPr>
              <w:t xml:space="preserve"> </w:t>
            </w:r>
          </w:p>
        </w:tc>
        <w:tc>
          <w:tcPr>
            <w:tcW w:w="1094" w:type="pct"/>
          </w:tcPr>
          <w:p w14:paraId="42FD60FA" w14:textId="77777777" w:rsidR="00D938D3" w:rsidRPr="00971C80" w:rsidRDefault="00D938D3" w:rsidP="0077322F">
            <w:pPr>
              <w:keepNext/>
              <w:spacing w:before="120"/>
              <w:jc w:val="left"/>
              <w:rPr>
                <w:sz w:val="20"/>
                <w:szCs w:val="20"/>
              </w:rPr>
            </w:pPr>
            <w:r w:rsidRPr="00971C80">
              <w:rPr>
                <w:sz w:val="20"/>
                <w:szCs w:val="20"/>
              </w:rPr>
              <w:t>Yes</w:t>
            </w:r>
            <w:r w:rsidRPr="00971C80" w:rsidDel="0019468A">
              <w:rPr>
                <w:sz w:val="20"/>
                <w:szCs w:val="20"/>
              </w:rPr>
              <w:t xml:space="preserve"> </w:t>
            </w:r>
          </w:p>
        </w:tc>
        <w:tc>
          <w:tcPr>
            <w:tcW w:w="450" w:type="pct"/>
          </w:tcPr>
          <w:p w14:paraId="0D7E293F" w14:textId="77777777" w:rsidR="00D938D3" w:rsidRPr="00971C80" w:rsidRDefault="00D938D3" w:rsidP="0077322F">
            <w:pPr>
              <w:keepNext/>
              <w:spacing w:before="120"/>
              <w:jc w:val="left"/>
              <w:rPr>
                <w:sz w:val="20"/>
                <w:szCs w:val="20"/>
              </w:rPr>
            </w:pPr>
            <w:r w:rsidRPr="00971C80">
              <w:rPr>
                <w:sz w:val="20"/>
                <w:szCs w:val="20"/>
              </w:rPr>
              <w:t>None</w:t>
            </w:r>
          </w:p>
        </w:tc>
        <w:tc>
          <w:tcPr>
            <w:tcW w:w="400" w:type="pct"/>
          </w:tcPr>
          <w:p w14:paraId="3C0101DF" w14:textId="77777777" w:rsidR="00D938D3" w:rsidRPr="00971C80" w:rsidRDefault="00D938D3" w:rsidP="0077322F">
            <w:pPr>
              <w:keepNext/>
              <w:spacing w:before="120"/>
              <w:jc w:val="left"/>
              <w:rPr>
                <w:sz w:val="20"/>
                <w:szCs w:val="20"/>
              </w:rPr>
            </w:pPr>
            <w:r w:rsidRPr="00971C80">
              <w:rPr>
                <w:sz w:val="20"/>
                <w:szCs w:val="20"/>
              </w:rPr>
              <w:t>N/A</w:t>
            </w:r>
          </w:p>
        </w:tc>
      </w:tr>
      <w:tr w:rsidR="00CE58B4" w:rsidRPr="00971C80" w14:paraId="23A0D29E" w14:textId="77777777" w:rsidTr="00400115">
        <w:trPr>
          <w:cantSplit/>
        </w:trPr>
        <w:tc>
          <w:tcPr>
            <w:tcW w:w="980" w:type="pct"/>
          </w:tcPr>
          <w:p w14:paraId="707032D3" w14:textId="77777777" w:rsidR="00D938D3" w:rsidRPr="00971C80" w:rsidRDefault="00D938D3" w:rsidP="0032352E">
            <w:pPr>
              <w:keepNext/>
              <w:spacing w:before="120"/>
              <w:jc w:val="left"/>
              <w:rPr>
                <w:sz w:val="20"/>
                <w:szCs w:val="20"/>
              </w:rPr>
            </w:pPr>
            <w:r w:rsidRPr="00971C80">
              <w:rPr>
                <w:sz w:val="20"/>
                <w:szCs w:val="20"/>
              </w:rPr>
              <w:t>SpecialDays</w:t>
            </w:r>
          </w:p>
        </w:tc>
        <w:tc>
          <w:tcPr>
            <w:tcW w:w="990" w:type="pct"/>
          </w:tcPr>
          <w:p w14:paraId="1B5ABE24" w14:textId="77777777" w:rsidR="00D938D3" w:rsidRDefault="00D938D3" w:rsidP="0032352E">
            <w:pPr>
              <w:keepNext/>
              <w:spacing w:before="120"/>
              <w:jc w:val="left"/>
              <w:rPr>
                <w:sz w:val="20"/>
                <w:szCs w:val="20"/>
              </w:rPr>
            </w:pPr>
            <w:r w:rsidRPr="00971C80">
              <w:rPr>
                <w:sz w:val="20"/>
                <w:szCs w:val="20"/>
              </w:rPr>
              <w:t>A calendar defining special dates for switching the Primary Element tariff</w:t>
            </w:r>
          </w:p>
          <w:p w14:paraId="033D3DBA" w14:textId="77777777" w:rsidR="00062F0B" w:rsidRPr="00971C80" w:rsidRDefault="00062F0B" w:rsidP="0032352E">
            <w:pPr>
              <w:keepNext/>
              <w:spacing w:before="120"/>
              <w:jc w:val="left"/>
              <w:rPr>
                <w:sz w:val="20"/>
                <w:szCs w:val="20"/>
              </w:rPr>
            </w:pPr>
          </w:p>
        </w:tc>
        <w:tc>
          <w:tcPr>
            <w:tcW w:w="1086" w:type="pct"/>
          </w:tcPr>
          <w:p w14:paraId="5F75C975" w14:textId="77777777" w:rsidR="00D938D3" w:rsidRPr="00971C80" w:rsidRDefault="00D938D3" w:rsidP="0032352E">
            <w:pPr>
              <w:keepNext/>
              <w:spacing w:before="120" w:after="60"/>
              <w:jc w:val="left"/>
              <w:rPr>
                <w:sz w:val="20"/>
                <w:szCs w:val="20"/>
              </w:rPr>
            </w:pPr>
            <w:r w:rsidRPr="00971C80">
              <w:rPr>
                <w:sz w:val="20"/>
                <w:szCs w:val="20"/>
              </w:rPr>
              <w:t>sr:</w:t>
            </w:r>
            <w:r w:rsidR="00C957DE">
              <w:rPr>
                <w:sz w:val="20"/>
                <w:szCs w:val="20"/>
              </w:rPr>
              <w:t>Gas</w:t>
            </w:r>
            <w:r w:rsidRPr="00971C80">
              <w:rPr>
                <w:sz w:val="20"/>
                <w:szCs w:val="20"/>
              </w:rPr>
              <w:t>SpecialDays</w:t>
            </w:r>
          </w:p>
        </w:tc>
        <w:tc>
          <w:tcPr>
            <w:tcW w:w="1094" w:type="pct"/>
          </w:tcPr>
          <w:p w14:paraId="44BE72E2" w14:textId="77777777" w:rsidR="00D938D3" w:rsidRDefault="00D938D3" w:rsidP="0032352E">
            <w:pPr>
              <w:keepNext/>
              <w:spacing w:before="120"/>
              <w:jc w:val="left"/>
              <w:rPr>
                <w:sz w:val="20"/>
                <w:szCs w:val="20"/>
              </w:rPr>
            </w:pPr>
            <w:r w:rsidRPr="00971C80">
              <w:rPr>
                <w:sz w:val="20"/>
                <w:szCs w:val="20"/>
              </w:rPr>
              <w:t>Yes</w:t>
            </w:r>
            <w:r w:rsidRPr="00971C80" w:rsidDel="0019468A">
              <w:rPr>
                <w:sz w:val="20"/>
                <w:szCs w:val="20"/>
              </w:rPr>
              <w:t xml:space="preserve"> </w:t>
            </w:r>
          </w:p>
          <w:p w14:paraId="594A2FBA" w14:textId="77777777" w:rsidR="00A74995" w:rsidRPr="00190D68" w:rsidRDefault="00A74995" w:rsidP="0032352E">
            <w:pPr>
              <w:keepNext/>
              <w:spacing w:before="120"/>
              <w:jc w:val="left"/>
              <w:rPr>
                <w:sz w:val="20"/>
                <w:szCs w:val="20"/>
              </w:rPr>
            </w:pPr>
            <w:r w:rsidRPr="002E19FE">
              <w:rPr>
                <w:sz w:val="20"/>
                <w:szCs w:val="20"/>
              </w:rPr>
              <w:t>If there are no Special Days, this XML element will be present, but empty, i.e. it will contain 0 SpecialDay elements</w:t>
            </w:r>
          </w:p>
        </w:tc>
        <w:tc>
          <w:tcPr>
            <w:tcW w:w="450" w:type="pct"/>
          </w:tcPr>
          <w:p w14:paraId="0E15D46E" w14:textId="77777777" w:rsidR="00D938D3" w:rsidRPr="00971C80" w:rsidRDefault="00D938D3" w:rsidP="0032352E">
            <w:pPr>
              <w:keepNext/>
              <w:spacing w:before="120"/>
              <w:jc w:val="left"/>
              <w:rPr>
                <w:sz w:val="20"/>
                <w:szCs w:val="20"/>
              </w:rPr>
            </w:pPr>
            <w:r w:rsidRPr="00971C80">
              <w:rPr>
                <w:sz w:val="20"/>
                <w:szCs w:val="20"/>
              </w:rPr>
              <w:t>None</w:t>
            </w:r>
          </w:p>
        </w:tc>
        <w:tc>
          <w:tcPr>
            <w:tcW w:w="400" w:type="pct"/>
          </w:tcPr>
          <w:p w14:paraId="76833BFA" w14:textId="77777777" w:rsidR="00D938D3" w:rsidRPr="00971C80" w:rsidRDefault="00D938D3" w:rsidP="0032352E">
            <w:pPr>
              <w:keepNext/>
              <w:spacing w:before="120"/>
              <w:jc w:val="left"/>
              <w:rPr>
                <w:sz w:val="20"/>
                <w:szCs w:val="20"/>
              </w:rPr>
            </w:pPr>
            <w:r w:rsidRPr="00971C80">
              <w:rPr>
                <w:sz w:val="20"/>
                <w:szCs w:val="20"/>
              </w:rPr>
              <w:t>N/A</w:t>
            </w:r>
          </w:p>
        </w:tc>
      </w:tr>
      <w:tr w:rsidR="0021158A" w:rsidRPr="00971C80" w14:paraId="35368660" w14:textId="77777777" w:rsidTr="00400115">
        <w:trPr>
          <w:cantSplit/>
        </w:trPr>
        <w:tc>
          <w:tcPr>
            <w:tcW w:w="980" w:type="pct"/>
          </w:tcPr>
          <w:p w14:paraId="6BBCC758" w14:textId="77777777" w:rsidR="0021158A" w:rsidRPr="00971C80" w:rsidRDefault="0021158A" w:rsidP="0032352E">
            <w:pPr>
              <w:keepNext/>
              <w:spacing w:before="120"/>
              <w:jc w:val="left"/>
              <w:rPr>
                <w:sz w:val="20"/>
                <w:szCs w:val="20"/>
              </w:rPr>
            </w:pPr>
            <w:r w:rsidRPr="0021158A">
              <w:rPr>
                <w:sz w:val="20"/>
                <w:szCs w:val="20"/>
              </w:rPr>
              <w:t>ThresholdMatrix</w:t>
            </w:r>
          </w:p>
        </w:tc>
        <w:tc>
          <w:tcPr>
            <w:tcW w:w="990" w:type="pct"/>
          </w:tcPr>
          <w:p w14:paraId="443873E7" w14:textId="77777777" w:rsidR="0021158A" w:rsidRDefault="0021158A" w:rsidP="0032352E">
            <w:pPr>
              <w:keepNext/>
              <w:spacing w:before="120"/>
              <w:jc w:val="left"/>
              <w:rPr>
                <w:sz w:val="20"/>
                <w:szCs w:val="20"/>
              </w:rPr>
            </w:pPr>
            <w:r w:rsidRPr="0021158A">
              <w:rPr>
                <w:sz w:val="20"/>
                <w:szCs w:val="20"/>
              </w:rPr>
              <w:t>Up to 3 threshold values defined within this collection, each value defines the threshold between blocks</w:t>
            </w:r>
          </w:p>
          <w:p w14:paraId="44C3455A" w14:textId="77777777" w:rsidR="0021158A" w:rsidRPr="00971C80" w:rsidRDefault="0021158A" w:rsidP="0032352E">
            <w:pPr>
              <w:keepNext/>
              <w:spacing w:before="120"/>
              <w:jc w:val="left"/>
              <w:rPr>
                <w:sz w:val="20"/>
                <w:szCs w:val="20"/>
              </w:rPr>
            </w:pPr>
          </w:p>
        </w:tc>
        <w:tc>
          <w:tcPr>
            <w:tcW w:w="1086" w:type="pct"/>
          </w:tcPr>
          <w:p w14:paraId="12485EC5" w14:textId="77777777" w:rsidR="0021158A" w:rsidRPr="00971C80" w:rsidRDefault="0021158A" w:rsidP="0032352E">
            <w:pPr>
              <w:keepNext/>
              <w:spacing w:before="120" w:after="60"/>
              <w:jc w:val="left"/>
              <w:rPr>
                <w:sz w:val="20"/>
                <w:szCs w:val="20"/>
              </w:rPr>
            </w:pPr>
            <w:r w:rsidRPr="0021158A">
              <w:rPr>
                <w:sz w:val="20"/>
                <w:szCs w:val="20"/>
              </w:rPr>
              <w:t>sr:GasThresholdMatrix</w:t>
            </w:r>
          </w:p>
        </w:tc>
        <w:tc>
          <w:tcPr>
            <w:tcW w:w="1094" w:type="pct"/>
          </w:tcPr>
          <w:p w14:paraId="7D687392" w14:textId="77777777" w:rsidR="0021158A" w:rsidRPr="00971C80" w:rsidRDefault="0021158A" w:rsidP="0032352E">
            <w:pPr>
              <w:keepNext/>
              <w:spacing w:before="120"/>
              <w:jc w:val="left"/>
              <w:rPr>
                <w:sz w:val="20"/>
                <w:szCs w:val="20"/>
              </w:rPr>
            </w:pPr>
            <w:r>
              <w:rPr>
                <w:sz w:val="20"/>
                <w:szCs w:val="20"/>
              </w:rPr>
              <w:t>Yes</w:t>
            </w:r>
          </w:p>
        </w:tc>
        <w:tc>
          <w:tcPr>
            <w:tcW w:w="450" w:type="pct"/>
          </w:tcPr>
          <w:p w14:paraId="2B26973C" w14:textId="77777777" w:rsidR="0021158A" w:rsidRPr="00971C80" w:rsidRDefault="0021158A" w:rsidP="0032352E">
            <w:pPr>
              <w:keepNext/>
              <w:spacing w:before="120"/>
              <w:jc w:val="left"/>
              <w:rPr>
                <w:sz w:val="20"/>
                <w:szCs w:val="20"/>
              </w:rPr>
            </w:pPr>
            <w:r w:rsidRPr="00971C80">
              <w:rPr>
                <w:sz w:val="20"/>
                <w:szCs w:val="20"/>
              </w:rPr>
              <w:t>None</w:t>
            </w:r>
          </w:p>
        </w:tc>
        <w:tc>
          <w:tcPr>
            <w:tcW w:w="400" w:type="pct"/>
          </w:tcPr>
          <w:p w14:paraId="0284A18E" w14:textId="77777777" w:rsidR="0021158A" w:rsidRPr="00971C80" w:rsidRDefault="0021158A" w:rsidP="0032352E">
            <w:pPr>
              <w:keepNext/>
              <w:spacing w:before="120"/>
              <w:jc w:val="left"/>
              <w:rPr>
                <w:sz w:val="20"/>
                <w:szCs w:val="20"/>
              </w:rPr>
            </w:pPr>
            <w:r w:rsidRPr="00971C80">
              <w:rPr>
                <w:sz w:val="20"/>
                <w:szCs w:val="20"/>
              </w:rPr>
              <w:t>N/A</w:t>
            </w:r>
          </w:p>
        </w:tc>
      </w:tr>
    </w:tbl>
    <w:p w14:paraId="07CDD6CA" w14:textId="52395D4F" w:rsidR="00B07DA6" w:rsidRPr="000B4DCD" w:rsidRDefault="00B07DA6" w:rsidP="004705F3">
      <w:pPr>
        <w:pStyle w:val="Caption"/>
      </w:pPr>
      <w:bookmarkStart w:id="786" w:name="_Toc50828940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58</w:t>
      </w:r>
      <w:r w:rsidR="00FB161A">
        <w:rPr>
          <w:noProof/>
        </w:rPr>
        <w:fldChar w:fldCharType="end"/>
      </w:r>
      <w:r>
        <w:t xml:space="preserve"> </w:t>
      </w:r>
      <w:r w:rsidRPr="000B4DCD">
        <w:t xml:space="preserve">: </w:t>
      </w:r>
      <w:r w:rsidRPr="00971C80">
        <w:t>GasTariffElements</w:t>
      </w:r>
      <w:r>
        <w:t xml:space="preserve"> </w:t>
      </w:r>
      <w:r w:rsidR="00DB2243">
        <w:t>(sr:</w:t>
      </w:r>
      <w:r w:rsidR="00DB2243" w:rsidRPr="00971C80">
        <w:t>GasTariffElements</w:t>
      </w:r>
      <w:r w:rsidR="00DB2243">
        <w:t xml:space="preserve">) </w:t>
      </w:r>
      <w:r>
        <w:t>data items</w:t>
      </w:r>
      <w:bookmarkEnd w:id="786"/>
    </w:p>
    <w:p w14:paraId="7EB5B98D" w14:textId="77777777" w:rsidR="00B14AED" w:rsidRPr="00971C80" w:rsidRDefault="00030A46" w:rsidP="00B14AED">
      <w:pPr>
        <w:keepNext/>
        <w:spacing w:before="120"/>
      </w:pPr>
      <w:r>
        <w:t>Gas</w:t>
      </w:r>
      <w:r w:rsidR="00B14AED" w:rsidRPr="00B14AED">
        <w:t>Threshold</w:t>
      </w:r>
      <w:r w:rsidR="00B21505">
        <w:t>Matrix</w:t>
      </w:r>
      <w:r w:rsidR="00B14AED">
        <w:t xml:space="preserve"> </w:t>
      </w:r>
      <w:r w:rsidR="00B14AED"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8"/>
        <w:gridCol w:w="2934"/>
        <w:gridCol w:w="1964"/>
        <w:gridCol w:w="1118"/>
        <w:gridCol w:w="838"/>
        <w:gridCol w:w="564"/>
      </w:tblGrid>
      <w:tr w:rsidR="00B14AED" w:rsidRPr="00971C80" w14:paraId="1B46E893" w14:textId="77777777" w:rsidTr="00400115">
        <w:trPr>
          <w:cantSplit/>
        </w:trPr>
        <w:tc>
          <w:tcPr>
            <w:tcW w:w="886" w:type="pct"/>
          </w:tcPr>
          <w:p w14:paraId="1C9C62F1" w14:textId="77777777" w:rsidR="00B14AED" w:rsidRPr="00971C80" w:rsidRDefault="00B14AED" w:rsidP="00070B76">
            <w:pPr>
              <w:spacing w:after="120"/>
              <w:jc w:val="left"/>
              <w:rPr>
                <w:b/>
                <w:sz w:val="20"/>
                <w:szCs w:val="20"/>
              </w:rPr>
            </w:pPr>
            <w:r w:rsidRPr="00971C80">
              <w:rPr>
                <w:b/>
                <w:sz w:val="20"/>
                <w:szCs w:val="20"/>
              </w:rPr>
              <w:t>Data Item</w:t>
            </w:r>
          </w:p>
        </w:tc>
        <w:tc>
          <w:tcPr>
            <w:tcW w:w="1627" w:type="pct"/>
          </w:tcPr>
          <w:p w14:paraId="368C6FD3" w14:textId="77777777" w:rsidR="00B14AED" w:rsidRPr="00971C80" w:rsidRDefault="00B14AED" w:rsidP="00070B76">
            <w:pPr>
              <w:spacing w:after="120"/>
              <w:jc w:val="left"/>
              <w:rPr>
                <w:b/>
                <w:sz w:val="20"/>
                <w:szCs w:val="20"/>
              </w:rPr>
            </w:pPr>
            <w:r w:rsidRPr="00971C80">
              <w:rPr>
                <w:b/>
                <w:sz w:val="20"/>
                <w:szCs w:val="20"/>
              </w:rPr>
              <w:t>Description</w:t>
            </w:r>
            <w:r>
              <w:rPr>
                <w:b/>
                <w:sz w:val="20"/>
                <w:szCs w:val="20"/>
              </w:rPr>
              <w:t xml:space="preserve"> </w:t>
            </w:r>
            <w:r w:rsidRPr="00971C80">
              <w:rPr>
                <w:b/>
                <w:sz w:val="20"/>
                <w:szCs w:val="20"/>
              </w:rPr>
              <w:t>/ Allowable values</w:t>
            </w:r>
          </w:p>
        </w:tc>
        <w:tc>
          <w:tcPr>
            <w:tcW w:w="1089" w:type="pct"/>
            <w:hideMark/>
          </w:tcPr>
          <w:p w14:paraId="44AAB4F0" w14:textId="77777777" w:rsidR="00B14AED" w:rsidRPr="00971C80" w:rsidRDefault="00B14AED" w:rsidP="00070B76">
            <w:pPr>
              <w:spacing w:after="120"/>
              <w:jc w:val="left"/>
              <w:rPr>
                <w:b/>
                <w:sz w:val="20"/>
                <w:szCs w:val="20"/>
              </w:rPr>
            </w:pPr>
            <w:r w:rsidRPr="00971C80">
              <w:rPr>
                <w:b/>
                <w:sz w:val="20"/>
                <w:szCs w:val="20"/>
              </w:rPr>
              <w:t>Type</w:t>
            </w:r>
          </w:p>
        </w:tc>
        <w:tc>
          <w:tcPr>
            <w:tcW w:w="620" w:type="pct"/>
            <w:hideMark/>
          </w:tcPr>
          <w:p w14:paraId="63EC395F" w14:textId="77777777" w:rsidR="00B14AED" w:rsidRPr="00971C80" w:rsidRDefault="00B14AED" w:rsidP="00070B76">
            <w:pPr>
              <w:spacing w:after="120"/>
              <w:jc w:val="left"/>
              <w:rPr>
                <w:b/>
                <w:bCs/>
                <w:sz w:val="20"/>
                <w:szCs w:val="20"/>
                <w:vertAlign w:val="superscript"/>
              </w:rPr>
            </w:pPr>
            <w:r w:rsidRPr="00971C80">
              <w:rPr>
                <w:b/>
                <w:sz w:val="20"/>
                <w:szCs w:val="20"/>
              </w:rPr>
              <w:t>Mandatory</w:t>
            </w:r>
          </w:p>
        </w:tc>
        <w:tc>
          <w:tcPr>
            <w:tcW w:w="465" w:type="pct"/>
            <w:hideMark/>
          </w:tcPr>
          <w:p w14:paraId="7861D7B6" w14:textId="77777777" w:rsidR="00B14AED" w:rsidRPr="00971C80" w:rsidRDefault="00B14AED" w:rsidP="00070B76">
            <w:pPr>
              <w:spacing w:after="120"/>
              <w:jc w:val="left"/>
              <w:rPr>
                <w:b/>
                <w:sz w:val="20"/>
                <w:szCs w:val="20"/>
              </w:rPr>
            </w:pPr>
            <w:r w:rsidRPr="00971C80">
              <w:rPr>
                <w:b/>
                <w:sz w:val="20"/>
                <w:szCs w:val="20"/>
              </w:rPr>
              <w:t>Default</w:t>
            </w:r>
          </w:p>
        </w:tc>
        <w:tc>
          <w:tcPr>
            <w:tcW w:w="314" w:type="pct"/>
          </w:tcPr>
          <w:p w14:paraId="5C9D5807" w14:textId="77777777" w:rsidR="00B14AED" w:rsidRPr="00971C80" w:rsidRDefault="00B14AED" w:rsidP="00070B76">
            <w:pPr>
              <w:spacing w:after="120"/>
              <w:jc w:val="left"/>
              <w:rPr>
                <w:b/>
                <w:sz w:val="20"/>
                <w:szCs w:val="20"/>
              </w:rPr>
            </w:pPr>
            <w:r w:rsidRPr="00971C80">
              <w:rPr>
                <w:b/>
                <w:sz w:val="20"/>
                <w:szCs w:val="20"/>
              </w:rPr>
              <w:t>Units</w:t>
            </w:r>
          </w:p>
        </w:tc>
      </w:tr>
      <w:tr w:rsidR="00B14AED" w:rsidRPr="00971C80" w14:paraId="472D5C21" w14:textId="77777777" w:rsidTr="00400115">
        <w:trPr>
          <w:cantSplit/>
        </w:trPr>
        <w:tc>
          <w:tcPr>
            <w:tcW w:w="886" w:type="pct"/>
          </w:tcPr>
          <w:p w14:paraId="0A5515B0" w14:textId="77777777" w:rsidR="00B14AED" w:rsidRPr="00971C80" w:rsidRDefault="00C6112F" w:rsidP="00070B76">
            <w:pPr>
              <w:spacing w:before="120"/>
              <w:jc w:val="left"/>
              <w:rPr>
                <w:sz w:val="20"/>
                <w:szCs w:val="20"/>
              </w:rPr>
            </w:pPr>
            <w:r>
              <w:rPr>
                <w:sz w:val="20"/>
                <w:szCs w:val="20"/>
              </w:rPr>
              <w:t>Block</w:t>
            </w:r>
            <w:r w:rsidR="00E677EA" w:rsidRPr="00E677EA">
              <w:rPr>
                <w:sz w:val="20"/>
                <w:szCs w:val="20"/>
              </w:rPr>
              <w:t>Threshold</w:t>
            </w:r>
          </w:p>
        </w:tc>
        <w:tc>
          <w:tcPr>
            <w:tcW w:w="1627" w:type="pct"/>
          </w:tcPr>
          <w:p w14:paraId="7D2DC2F2" w14:textId="77777777" w:rsidR="00B14AED" w:rsidRPr="00971C80" w:rsidRDefault="00E677EA" w:rsidP="00070B76">
            <w:pPr>
              <w:spacing w:before="120" w:after="60"/>
              <w:jc w:val="left"/>
              <w:rPr>
                <w:sz w:val="20"/>
                <w:szCs w:val="20"/>
              </w:rPr>
            </w:pPr>
            <w:r w:rsidRPr="00E677EA">
              <w:rPr>
                <w:sz w:val="20"/>
                <w:szCs w:val="20"/>
              </w:rPr>
              <w:t>Threshold between one block and the next. Up to 3 can be defined to match the corresponding prices.</w:t>
            </w:r>
          </w:p>
        </w:tc>
        <w:tc>
          <w:tcPr>
            <w:tcW w:w="1089" w:type="pct"/>
          </w:tcPr>
          <w:p w14:paraId="5F9CBF17" w14:textId="77777777" w:rsidR="00E677EA" w:rsidRPr="00E677EA" w:rsidRDefault="00E677EA" w:rsidP="00E677EA">
            <w:pPr>
              <w:spacing w:before="120"/>
              <w:jc w:val="left"/>
              <w:rPr>
                <w:sz w:val="20"/>
                <w:szCs w:val="20"/>
              </w:rPr>
            </w:pPr>
            <w:r w:rsidRPr="00E677EA">
              <w:rPr>
                <w:sz w:val="20"/>
                <w:szCs w:val="20"/>
              </w:rPr>
              <w:t>sr:GasThreshold</w:t>
            </w:r>
            <w:r w:rsidR="00C92D4F">
              <w:rPr>
                <w:sz w:val="20"/>
                <w:szCs w:val="20"/>
              </w:rPr>
              <w:t>Type</w:t>
            </w:r>
          </w:p>
          <w:p w14:paraId="1B5BB4E4" w14:textId="77777777" w:rsidR="00E677EA" w:rsidRPr="00E677EA" w:rsidRDefault="00E677EA" w:rsidP="00E677EA">
            <w:pPr>
              <w:spacing w:before="120"/>
              <w:jc w:val="left"/>
              <w:rPr>
                <w:sz w:val="20"/>
                <w:szCs w:val="20"/>
              </w:rPr>
            </w:pPr>
            <w:r w:rsidRPr="00E677EA">
              <w:rPr>
                <w:sz w:val="20"/>
                <w:szCs w:val="20"/>
              </w:rPr>
              <w:t>minOccurs = 1</w:t>
            </w:r>
          </w:p>
          <w:p w14:paraId="28375902" w14:textId="77777777" w:rsidR="00E677EA" w:rsidRPr="00E677EA" w:rsidRDefault="00E677EA" w:rsidP="00E677EA">
            <w:pPr>
              <w:spacing w:before="120"/>
              <w:jc w:val="left"/>
              <w:rPr>
                <w:sz w:val="20"/>
                <w:szCs w:val="20"/>
              </w:rPr>
            </w:pPr>
            <w:r w:rsidRPr="00E677EA">
              <w:rPr>
                <w:sz w:val="20"/>
                <w:szCs w:val="20"/>
              </w:rPr>
              <w:t>maxOccurs = 3</w:t>
            </w:r>
          </w:p>
          <w:p w14:paraId="6E5E74D2" w14:textId="77777777" w:rsidR="00B14AED" w:rsidRDefault="00E677EA" w:rsidP="00E677EA">
            <w:pPr>
              <w:spacing w:before="120"/>
              <w:jc w:val="left"/>
              <w:rPr>
                <w:sz w:val="20"/>
                <w:szCs w:val="20"/>
              </w:rPr>
            </w:pPr>
            <w:r w:rsidRPr="00E677EA">
              <w:rPr>
                <w:sz w:val="20"/>
                <w:szCs w:val="20"/>
              </w:rPr>
              <w:t>(xs:unsignedLong)</w:t>
            </w:r>
          </w:p>
          <w:p w14:paraId="38B486FD" w14:textId="77777777" w:rsidR="00E677EA" w:rsidRPr="00971C80" w:rsidRDefault="00E677EA" w:rsidP="00E677EA">
            <w:pPr>
              <w:spacing w:before="120"/>
              <w:jc w:val="left"/>
              <w:rPr>
                <w:sz w:val="20"/>
                <w:szCs w:val="20"/>
              </w:rPr>
            </w:pPr>
          </w:p>
        </w:tc>
        <w:tc>
          <w:tcPr>
            <w:tcW w:w="620" w:type="pct"/>
          </w:tcPr>
          <w:p w14:paraId="00AB6491" w14:textId="77777777" w:rsidR="00B14AED" w:rsidRPr="00971C80" w:rsidRDefault="00B14AED" w:rsidP="00070B76">
            <w:pPr>
              <w:spacing w:before="120"/>
              <w:jc w:val="left"/>
              <w:rPr>
                <w:sz w:val="20"/>
                <w:szCs w:val="20"/>
              </w:rPr>
            </w:pPr>
            <w:r w:rsidRPr="00971C80">
              <w:rPr>
                <w:sz w:val="20"/>
                <w:szCs w:val="20"/>
              </w:rPr>
              <w:t>Yes</w:t>
            </w:r>
          </w:p>
        </w:tc>
        <w:tc>
          <w:tcPr>
            <w:tcW w:w="465" w:type="pct"/>
          </w:tcPr>
          <w:p w14:paraId="4A3DBB2F" w14:textId="77777777" w:rsidR="00B14AED" w:rsidRPr="00971C80" w:rsidRDefault="00B14AED" w:rsidP="00070B76">
            <w:pPr>
              <w:spacing w:before="120"/>
              <w:jc w:val="left"/>
              <w:rPr>
                <w:sz w:val="20"/>
                <w:szCs w:val="20"/>
              </w:rPr>
            </w:pPr>
            <w:r w:rsidRPr="00971C80">
              <w:rPr>
                <w:sz w:val="20"/>
                <w:szCs w:val="20"/>
              </w:rPr>
              <w:t>None</w:t>
            </w:r>
          </w:p>
        </w:tc>
        <w:tc>
          <w:tcPr>
            <w:tcW w:w="314" w:type="pct"/>
          </w:tcPr>
          <w:p w14:paraId="3D42CFDE" w14:textId="77777777" w:rsidR="00B14AED" w:rsidRPr="00971C80" w:rsidRDefault="00CB6A82" w:rsidP="00070B76">
            <w:pPr>
              <w:spacing w:before="120"/>
              <w:jc w:val="left"/>
              <w:rPr>
                <w:sz w:val="20"/>
                <w:szCs w:val="20"/>
              </w:rPr>
            </w:pPr>
            <w:r>
              <w:rPr>
                <w:sz w:val="20"/>
                <w:szCs w:val="20"/>
              </w:rPr>
              <w:t>kWh</w:t>
            </w:r>
          </w:p>
        </w:tc>
      </w:tr>
      <w:tr w:rsidR="00B14AED" w:rsidRPr="00971C80" w14:paraId="479EF894" w14:textId="77777777" w:rsidTr="00400115">
        <w:trPr>
          <w:cantSplit/>
        </w:trPr>
        <w:tc>
          <w:tcPr>
            <w:tcW w:w="886" w:type="pct"/>
          </w:tcPr>
          <w:p w14:paraId="323427B8" w14:textId="77777777" w:rsidR="00B14AED" w:rsidRDefault="00E677EA" w:rsidP="00070B76">
            <w:pPr>
              <w:spacing w:before="120"/>
              <w:jc w:val="left"/>
              <w:rPr>
                <w:sz w:val="20"/>
                <w:szCs w:val="20"/>
              </w:rPr>
            </w:pPr>
            <w:r w:rsidRPr="00E677EA">
              <w:rPr>
                <w:sz w:val="20"/>
                <w:szCs w:val="20"/>
              </w:rPr>
              <w:t xml:space="preserve">Index (Attribute of </w:t>
            </w:r>
            <w:r w:rsidR="007A6722">
              <w:rPr>
                <w:sz w:val="20"/>
                <w:szCs w:val="20"/>
              </w:rPr>
              <w:t>BlockThreshold</w:t>
            </w:r>
            <w:r w:rsidRPr="00E677EA">
              <w:rPr>
                <w:sz w:val="20"/>
                <w:szCs w:val="20"/>
              </w:rPr>
              <w:t>)</w:t>
            </w:r>
          </w:p>
          <w:p w14:paraId="15E48D7F" w14:textId="77777777" w:rsidR="00E677EA" w:rsidRPr="00971C80" w:rsidRDefault="00E677EA" w:rsidP="00070B76">
            <w:pPr>
              <w:spacing w:before="120"/>
              <w:jc w:val="left"/>
              <w:rPr>
                <w:sz w:val="20"/>
                <w:szCs w:val="20"/>
              </w:rPr>
            </w:pPr>
          </w:p>
        </w:tc>
        <w:tc>
          <w:tcPr>
            <w:tcW w:w="1627" w:type="pct"/>
          </w:tcPr>
          <w:p w14:paraId="7C14F7D5" w14:textId="77777777" w:rsidR="00D15350" w:rsidRDefault="00E677EA" w:rsidP="00D15350">
            <w:pPr>
              <w:spacing w:before="60" w:after="60"/>
              <w:jc w:val="left"/>
              <w:rPr>
                <w:sz w:val="20"/>
                <w:szCs w:val="20"/>
              </w:rPr>
            </w:pPr>
            <w:r w:rsidRPr="00E677EA">
              <w:rPr>
                <w:sz w:val="20"/>
                <w:szCs w:val="20"/>
              </w:rPr>
              <w:t xml:space="preserve">Provides an ordering for the </w:t>
            </w:r>
            <w:r w:rsidR="007A6722">
              <w:rPr>
                <w:sz w:val="20"/>
                <w:szCs w:val="20"/>
              </w:rPr>
              <w:t>BlockThreshold</w:t>
            </w:r>
            <w:r w:rsidR="007A6722" w:rsidRPr="00E677EA">
              <w:rPr>
                <w:sz w:val="20"/>
                <w:szCs w:val="20"/>
              </w:rPr>
              <w:t xml:space="preserve"> </w:t>
            </w:r>
            <w:r w:rsidRPr="00E677EA">
              <w:rPr>
                <w:sz w:val="20"/>
                <w:szCs w:val="20"/>
              </w:rPr>
              <w:t>elements.</w:t>
            </w:r>
            <w:r w:rsidR="007A6722">
              <w:rPr>
                <w:sz w:val="20"/>
                <w:szCs w:val="20"/>
              </w:rPr>
              <w:t xml:space="preserve"> </w:t>
            </w:r>
            <w:r w:rsidR="00D15350">
              <w:rPr>
                <w:sz w:val="20"/>
                <w:szCs w:val="20"/>
              </w:rPr>
              <w:t xml:space="preserve"> </w:t>
            </w:r>
          </w:p>
          <w:p w14:paraId="4B749725" w14:textId="77777777" w:rsidR="00B14AED" w:rsidRPr="00E677EA" w:rsidRDefault="00D15350" w:rsidP="00A326C1">
            <w:pPr>
              <w:spacing w:before="120" w:after="80"/>
              <w:jc w:val="left"/>
              <w:rPr>
                <w:sz w:val="20"/>
                <w:szCs w:val="20"/>
              </w:rPr>
            </w:pPr>
            <w:r>
              <w:rPr>
                <w:sz w:val="20"/>
                <w:szCs w:val="20"/>
              </w:rPr>
              <w:t>Unique and consecutive numbers</w:t>
            </w:r>
            <w:r w:rsidR="007A6722">
              <w:rPr>
                <w:sz w:val="20"/>
                <w:szCs w:val="20"/>
              </w:rPr>
              <w:t xml:space="preserve"> starting at 1.</w:t>
            </w:r>
          </w:p>
        </w:tc>
        <w:tc>
          <w:tcPr>
            <w:tcW w:w="1089" w:type="pct"/>
          </w:tcPr>
          <w:p w14:paraId="52D74E84" w14:textId="77777777" w:rsidR="00E677EA" w:rsidRPr="00E677EA" w:rsidRDefault="00E677EA" w:rsidP="00E677EA">
            <w:pPr>
              <w:spacing w:before="120"/>
              <w:jc w:val="left"/>
              <w:rPr>
                <w:sz w:val="20"/>
                <w:szCs w:val="20"/>
              </w:rPr>
            </w:pPr>
            <w:r w:rsidRPr="00E677EA">
              <w:rPr>
                <w:sz w:val="20"/>
                <w:szCs w:val="20"/>
              </w:rPr>
              <w:t>sr:range_1_3</w:t>
            </w:r>
          </w:p>
          <w:p w14:paraId="28EC0342" w14:textId="77777777" w:rsidR="00B14AED" w:rsidRDefault="00E677EA" w:rsidP="00E677EA">
            <w:pPr>
              <w:spacing w:before="120"/>
              <w:jc w:val="left"/>
              <w:rPr>
                <w:sz w:val="20"/>
                <w:szCs w:val="20"/>
              </w:rPr>
            </w:pPr>
            <w:r w:rsidRPr="00E677EA">
              <w:rPr>
                <w:sz w:val="20"/>
                <w:szCs w:val="20"/>
              </w:rPr>
              <w:t>(xs:positiveInteger from 1 to 3)</w:t>
            </w:r>
          </w:p>
          <w:p w14:paraId="0145C4A3" w14:textId="77777777" w:rsidR="00E677EA" w:rsidRPr="00971C80" w:rsidRDefault="00E677EA" w:rsidP="00E677EA">
            <w:pPr>
              <w:spacing w:before="120"/>
              <w:jc w:val="left"/>
              <w:rPr>
                <w:sz w:val="20"/>
                <w:szCs w:val="20"/>
              </w:rPr>
            </w:pPr>
          </w:p>
        </w:tc>
        <w:tc>
          <w:tcPr>
            <w:tcW w:w="620" w:type="pct"/>
          </w:tcPr>
          <w:p w14:paraId="6C954388" w14:textId="77777777" w:rsidR="00B14AED" w:rsidRPr="00971C80" w:rsidRDefault="00B14AED" w:rsidP="00070B76">
            <w:pPr>
              <w:spacing w:before="120"/>
              <w:jc w:val="left"/>
              <w:rPr>
                <w:sz w:val="20"/>
                <w:szCs w:val="20"/>
              </w:rPr>
            </w:pPr>
            <w:r w:rsidRPr="00971C80">
              <w:rPr>
                <w:sz w:val="20"/>
                <w:szCs w:val="20"/>
              </w:rPr>
              <w:t>Yes</w:t>
            </w:r>
          </w:p>
        </w:tc>
        <w:tc>
          <w:tcPr>
            <w:tcW w:w="465" w:type="pct"/>
          </w:tcPr>
          <w:p w14:paraId="354C9997" w14:textId="77777777" w:rsidR="00B14AED" w:rsidRPr="00971C80" w:rsidRDefault="00B14AED" w:rsidP="00070B76">
            <w:pPr>
              <w:spacing w:before="120"/>
              <w:jc w:val="left"/>
              <w:rPr>
                <w:sz w:val="20"/>
                <w:szCs w:val="20"/>
              </w:rPr>
            </w:pPr>
            <w:r w:rsidRPr="00971C80">
              <w:rPr>
                <w:sz w:val="20"/>
                <w:szCs w:val="20"/>
              </w:rPr>
              <w:t>None</w:t>
            </w:r>
          </w:p>
        </w:tc>
        <w:tc>
          <w:tcPr>
            <w:tcW w:w="314" w:type="pct"/>
          </w:tcPr>
          <w:p w14:paraId="56AD0B7F" w14:textId="77777777" w:rsidR="00B14AED" w:rsidRPr="00971C80" w:rsidRDefault="00B14AED" w:rsidP="00070B76">
            <w:pPr>
              <w:spacing w:before="120"/>
              <w:jc w:val="left"/>
              <w:rPr>
                <w:sz w:val="20"/>
                <w:szCs w:val="20"/>
              </w:rPr>
            </w:pPr>
            <w:r w:rsidRPr="00971C80">
              <w:rPr>
                <w:sz w:val="20"/>
                <w:szCs w:val="20"/>
              </w:rPr>
              <w:t>N/A</w:t>
            </w:r>
          </w:p>
        </w:tc>
      </w:tr>
    </w:tbl>
    <w:p w14:paraId="38B31FC1" w14:textId="7DBD91A9" w:rsidR="00B14AED" w:rsidRPr="00224DA0" w:rsidRDefault="00B14AED" w:rsidP="004705F3">
      <w:pPr>
        <w:pStyle w:val="Caption"/>
      </w:pPr>
      <w:bookmarkStart w:id="787" w:name="_Toc50828940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59</w:t>
      </w:r>
      <w:r w:rsidR="00FB161A">
        <w:rPr>
          <w:noProof/>
        </w:rPr>
        <w:fldChar w:fldCharType="end"/>
      </w:r>
      <w:r>
        <w:t xml:space="preserve"> </w:t>
      </w:r>
      <w:r w:rsidRPr="000B4DCD">
        <w:t xml:space="preserve">: </w:t>
      </w:r>
      <w:r w:rsidR="00030A46">
        <w:t>Gas</w:t>
      </w:r>
      <w:r w:rsidR="00030A46" w:rsidRPr="00B14AED">
        <w:t>Threshold</w:t>
      </w:r>
      <w:r w:rsidR="00B21505">
        <w:t>Matrix</w:t>
      </w:r>
      <w:r>
        <w:t xml:space="preserve"> (</w:t>
      </w:r>
      <w:r w:rsidR="0089177C" w:rsidRPr="0089177C">
        <w:t>sr:GasThresholdMatrix</w:t>
      </w:r>
      <w:r>
        <w:t>) data items</w:t>
      </w:r>
      <w:bookmarkEnd w:id="787"/>
    </w:p>
    <w:p w14:paraId="4AD60EB9" w14:textId="77777777" w:rsidR="005F395C" w:rsidRDefault="005F395C" w:rsidP="00157AC1">
      <w:pPr>
        <w:keepNext/>
        <w:spacing w:before="120"/>
      </w:pPr>
      <w:bookmarkStart w:id="788" w:name="_Ref392153755"/>
    </w:p>
    <w:p w14:paraId="10FFA05C" w14:textId="77777777" w:rsidR="00D938D3" w:rsidRPr="00971C80" w:rsidRDefault="00D938D3" w:rsidP="00157AC1">
      <w:pPr>
        <w:keepNext/>
        <w:spacing w:before="120"/>
      </w:pPr>
      <w:r w:rsidRPr="00971C80">
        <w:t>GasSwitchingTable</w:t>
      </w:r>
      <w:r w:rsidR="000C0483">
        <w:t xml:space="preserve"> </w:t>
      </w:r>
      <w:r w:rsidRPr="00971C80">
        <w:t>Definition</w:t>
      </w:r>
      <w:bookmarkEnd w:id="788"/>
    </w:p>
    <w:tbl>
      <w:tblPr>
        <w:tblStyle w:val="TableGrid3"/>
        <w:tblW w:w="5000" w:type="pct"/>
        <w:tblLayout w:type="fixed"/>
        <w:tblCellMar>
          <w:left w:w="57" w:type="dxa"/>
          <w:right w:w="57" w:type="dxa"/>
        </w:tblCellMar>
        <w:tblLook w:val="0420" w:firstRow="1" w:lastRow="0" w:firstColumn="0" w:lastColumn="0" w:noHBand="0" w:noVBand="1"/>
      </w:tblPr>
      <w:tblGrid>
        <w:gridCol w:w="1315"/>
        <w:gridCol w:w="3356"/>
        <w:gridCol w:w="1819"/>
        <w:gridCol w:w="1118"/>
        <w:gridCol w:w="838"/>
        <w:gridCol w:w="570"/>
      </w:tblGrid>
      <w:tr w:rsidR="00971C80" w:rsidRPr="00971C80" w14:paraId="12F96463" w14:textId="77777777" w:rsidTr="00400115">
        <w:trPr>
          <w:cantSplit/>
        </w:trPr>
        <w:tc>
          <w:tcPr>
            <w:tcW w:w="729" w:type="pct"/>
          </w:tcPr>
          <w:p w14:paraId="39B79209" w14:textId="77777777" w:rsidR="00D938D3" w:rsidRPr="00971C80" w:rsidRDefault="00D938D3" w:rsidP="00AC592C">
            <w:pPr>
              <w:spacing w:after="120"/>
              <w:jc w:val="left"/>
              <w:rPr>
                <w:b/>
                <w:sz w:val="20"/>
                <w:szCs w:val="20"/>
              </w:rPr>
            </w:pPr>
            <w:r w:rsidRPr="00971C80">
              <w:rPr>
                <w:b/>
                <w:sz w:val="20"/>
                <w:szCs w:val="20"/>
              </w:rPr>
              <w:t>Data Item</w:t>
            </w:r>
          </w:p>
        </w:tc>
        <w:tc>
          <w:tcPr>
            <w:tcW w:w="1861" w:type="pct"/>
          </w:tcPr>
          <w:p w14:paraId="526A27FA" w14:textId="77777777" w:rsidR="00D938D3" w:rsidRPr="00971C80" w:rsidRDefault="00D938D3" w:rsidP="00AC592C">
            <w:pPr>
              <w:spacing w:after="120"/>
              <w:jc w:val="left"/>
              <w:rPr>
                <w:b/>
                <w:sz w:val="20"/>
                <w:szCs w:val="20"/>
              </w:rPr>
            </w:pPr>
            <w:r w:rsidRPr="00971C80">
              <w:rPr>
                <w:b/>
                <w:sz w:val="20"/>
                <w:szCs w:val="20"/>
              </w:rPr>
              <w:t>Description</w:t>
            </w:r>
            <w:r w:rsidR="00AC592C">
              <w:rPr>
                <w:b/>
                <w:sz w:val="20"/>
                <w:szCs w:val="20"/>
              </w:rPr>
              <w:t xml:space="preserve"> </w:t>
            </w:r>
            <w:r w:rsidRPr="00971C80">
              <w:rPr>
                <w:b/>
                <w:sz w:val="20"/>
                <w:szCs w:val="20"/>
              </w:rPr>
              <w:t>/ Allowable values</w:t>
            </w:r>
          </w:p>
        </w:tc>
        <w:tc>
          <w:tcPr>
            <w:tcW w:w="1009" w:type="pct"/>
            <w:hideMark/>
          </w:tcPr>
          <w:p w14:paraId="4D8C9150" w14:textId="77777777" w:rsidR="00D938D3" w:rsidRPr="00971C80" w:rsidRDefault="00D938D3" w:rsidP="00AC592C">
            <w:pPr>
              <w:spacing w:after="120"/>
              <w:jc w:val="left"/>
              <w:rPr>
                <w:b/>
                <w:sz w:val="20"/>
                <w:szCs w:val="20"/>
              </w:rPr>
            </w:pPr>
            <w:r w:rsidRPr="00971C80">
              <w:rPr>
                <w:b/>
                <w:sz w:val="20"/>
                <w:szCs w:val="20"/>
              </w:rPr>
              <w:t>Type</w:t>
            </w:r>
          </w:p>
        </w:tc>
        <w:tc>
          <w:tcPr>
            <w:tcW w:w="620" w:type="pct"/>
            <w:hideMark/>
          </w:tcPr>
          <w:p w14:paraId="24AF8EB1" w14:textId="77777777" w:rsidR="00D938D3" w:rsidRPr="00971C80" w:rsidRDefault="00D938D3" w:rsidP="00AC592C">
            <w:pPr>
              <w:spacing w:after="120"/>
              <w:jc w:val="left"/>
              <w:rPr>
                <w:b/>
                <w:bCs/>
                <w:sz w:val="20"/>
                <w:szCs w:val="20"/>
                <w:vertAlign w:val="superscript"/>
              </w:rPr>
            </w:pPr>
            <w:r w:rsidRPr="00971C80">
              <w:rPr>
                <w:b/>
                <w:sz w:val="20"/>
                <w:szCs w:val="20"/>
              </w:rPr>
              <w:t>Mandatory</w:t>
            </w:r>
          </w:p>
        </w:tc>
        <w:tc>
          <w:tcPr>
            <w:tcW w:w="465" w:type="pct"/>
            <w:hideMark/>
          </w:tcPr>
          <w:p w14:paraId="7E01F3F7" w14:textId="77777777" w:rsidR="00D938D3" w:rsidRPr="00971C80" w:rsidRDefault="00D938D3" w:rsidP="00AC592C">
            <w:pPr>
              <w:spacing w:after="120"/>
              <w:jc w:val="left"/>
              <w:rPr>
                <w:b/>
                <w:sz w:val="20"/>
                <w:szCs w:val="20"/>
              </w:rPr>
            </w:pPr>
            <w:r w:rsidRPr="00971C80">
              <w:rPr>
                <w:b/>
                <w:sz w:val="20"/>
                <w:szCs w:val="20"/>
              </w:rPr>
              <w:t>Default</w:t>
            </w:r>
          </w:p>
        </w:tc>
        <w:tc>
          <w:tcPr>
            <w:tcW w:w="316" w:type="pct"/>
          </w:tcPr>
          <w:p w14:paraId="2BF93881" w14:textId="77777777" w:rsidR="00D938D3" w:rsidRPr="00971C80" w:rsidRDefault="00D938D3" w:rsidP="00AC592C">
            <w:pPr>
              <w:spacing w:after="120"/>
              <w:jc w:val="left"/>
              <w:rPr>
                <w:b/>
                <w:sz w:val="20"/>
                <w:szCs w:val="20"/>
              </w:rPr>
            </w:pPr>
            <w:r w:rsidRPr="00971C80">
              <w:rPr>
                <w:b/>
                <w:sz w:val="20"/>
                <w:szCs w:val="20"/>
              </w:rPr>
              <w:t>Units</w:t>
            </w:r>
          </w:p>
        </w:tc>
      </w:tr>
      <w:tr w:rsidR="00971C80" w:rsidRPr="00971C80" w14:paraId="71013C5E" w14:textId="77777777" w:rsidTr="00400115">
        <w:trPr>
          <w:cantSplit/>
        </w:trPr>
        <w:tc>
          <w:tcPr>
            <w:tcW w:w="729" w:type="pct"/>
          </w:tcPr>
          <w:p w14:paraId="048CF44C" w14:textId="77777777" w:rsidR="00D938D3" w:rsidRPr="00971C80" w:rsidRDefault="00D938D3" w:rsidP="00F169F5">
            <w:pPr>
              <w:spacing w:before="120"/>
              <w:jc w:val="left"/>
              <w:rPr>
                <w:sz w:val="20"/>
                <w:szCs w:val="20"/>
              </w:rPr>
            </w:pPr>
            <w:r w:rsidRPr="00971C80">
              <w:rPr>
                <w:sz w:val="20"/>
                <w:szCs w:val="20"/>
              </w:rPr>
              <w:t>DayProfiles</w:t>
            </w:r>
          </w:p>
        </w:tc>
        <w:tc>
          <w:tcPr>
            <w:tcW w:w="1861" w:type="pct"/>
          </w:tcPr>
          <w:p w14:paraId="2E84C248" w14:textId="77777777" w:rsidR="00D938D3" w:rsidRPr="00971C80" w:rsidRDefault="00D938D3" w:rsidP="00C957DE">
            <w:pPr>
              <w:spacing w:before="120" w:after="60"/>
              <w:jc w:val="left"/>
              <w:rPr>
                <w:sz w:val="20"/>
                <w:szCs w:val="20"/>
              </w:rPr>
            </w:pPr>
            <w:r w:rsidRPr="00971C80">
              <w:rPr>
                <w:sz w:val="20"/>
                <w:szCs w:val="20"/>
              </w:rPr>
              <w:t>Array of up to 4 DayProfiles defining a Day</w:t>
            </w:r>
            <w:r w:rsidR="00C957DE">
              <w:rPr>
                <w:sz w:val="20"/>
                <w:szCs w:val="20"/>
              </w:rPr>
              <w:t>Name</w:t>
            </w:r>
            <w:r w:rsidRPr="00971C80">
              <w:rPr>
                <w:sz w:val="20"/>
                <w:szCs w:val="20"/>
              </w:rPr>
              <w:t xml:space="preserve"> identifiers and a list of 4 actions and start times to switch tariff</w:t>
            </w:r>
          </w:p>
        </w:tc>
        <w:tc>
          <w:tcPr>
            <w:tcW w:w="1009" w:type="pct"/>
          </w:tcPr>
          <w:p w14:paraId="361E0040" w14:textId="77777777" w:rsidR="00D938D3" w:rsidRPr="00971C80" w:rsidRDefault="00D938D3" w:rsidP="00F169F5">
            <w:pPr>
              <w:spacing w:before="120" w:after="60"/>
              <w:jc w:val="left"/>
              <w:rPr>
                <w:sz w:val="20"/>
                <w:szCs w:val="20"/>
              </w:rPr>
            </w:pPr>
            <w:r w:rsidRPr="00971C80">
              <w:rPr>
                <w:sz w:val="20"/>
                <w:szCs w:val="20"/>
              </w:rPr>
              <w:t>sr:GasDayProfile</w:t>
            </w:r>
            <w:r w:rsidR="0071490E">
              <w:rPr>
                <w:sz w:val="20"/>
                <w:szCs w:val="20"/>
              </w:rPr>
              <w:t>s</w:t>
            </w:r>
          </w:p>
          <w:p w14:paraId="37FC64A7" w14:textId="77777777" w:rsidR="00D938D3" w:rsidRPr="00971C80" w:rsidRDefault="00D938D3" w:rsidP="00F169F5">
            <w:pPr>
              <w:spacing w:before="120"/>
              <w:jc w:val="left"/>
              <w:rPr>
                <w:sz w:val="20"/>
                <w:szCs w:val="20"/>
              </w:rPr>
            </w:pPr>
          </w:p>
        </w:tc>
        <w:tc>
          <w:tcPr>
            <w:tcW w:w="620" w:type="pct"/>
          </w:tcPr>
          <w:p w14:paraId="68AE267E" w14:textId="77777777" w:rsidR="00D938D3" w:rsidRPr="00971C80" w:rsidRDefault="00D938D3" w:rsidP="00F169F5">
            <w:pPr>
              <w:spacing w:before="120"/>
              <w:jc w:val="left"/>
              <w:rPr>
                <w:sz w:val="20"/>
                <w:szCs w:val="20"/>
              </w:rPr>
            </w:pPr>
            <w:r w:rsidRPr="00971C80">
              <w:rPr>
                <w:sz w:val="20"/>
                <w:szCs w:val="20"/>
              </w:rPr>
              <w:t>Yes</w:t>
            </w:r>
          </w:p>
        </w:tc>
        <w:tc>
          <w:tcPr>
            <w:tcW w:w="465" w:type="pct"/>
          </w:tcPr>
          <w:p w14:paraId="7C07A914" w14:textId="77777777" w:rsidR="00D938D3" w:rsidRPr="00971C80" w:rsidRDefault="00D938D3" w:rsidP="00F169F5">
            <w:pPr>
              <w:spacing w:before="120"/>
              <w:jc w:val="left"/>
              <w:rPr>
                <w:sz w:val="20"/>
                <w:szCs w:val="20"/>
              </w:rPr>
            </w:pPr>
            <w:r w:rsidRPr="00971C80">
              <w:rPr>
                <w:sz w:val="20"/>
                <w:szCs w:val="20"/>
              </w:rPr>
              <w:t>None</w:t>
            </w:r>
          </w:p>
        </w:tc>
        <w:tc>
          <w:tcPr>
            <w:tcW w:w="316" w:type="pct"/>
          </w:tcPr>
          <w:p w14:paraId="4CEE6764" w14:textId="77777777" w:rsidR="00D938D3" w:rsidRPr="00971C80" w:rsidRDefault="00D938D3" w:rsidP="00F169F5">
            <w:pPr>
              <w:spacing w:before="120"/>
              <w:jc w:val="left"/>
              <w:rPr>
                <w:sz w:val="20"/>
                <w:szCs w:val="20"/>
              </w:rPr>
            </w:pPr>
            <w:r w:rsidRPr="00971C80">
              <w:rPr>
                <w:sz w:val="20"/>
                <w:szCs w:val="20"/>
              </w:rPr>
              <w:t>N/A</w:t>
            </w:r>
          </w:p>
        </w:tc>
      </w:tr>
      <w:tr w:rsidR="00971C80" w:rsidRPr="00971C80" w14:paraId="35CE7F8F" w14:textId="77777777" w:rsidTr="00400115">
        <w:trPr>
          <w:cantSplit/>
        </w:trPr>
        <w:tc>
          <w:tcPr>
            <w:tcW w:w="729" w:type="pct"/>
          </w:tcPr>
          <w:p w14:paraId="5775E892" w14:textId="77777777" w:rsidR="00D938D3" w:rsidRPr="00971C80" w:rsidRDefault="00D938D3" w:rsidP="00F169F5">
            <w:pPr>
              <w:spacing w:before="120"/>
              <w:jc w:val="left"/>
              <w:rPr>
                <w:sz w:val="20"/>
                <w:szCs w:val="20"/>
              </w:rPr>
            </w:pPr>
            <w:r w:rsidRPr="00971C80">
              <w:rPr>
                <w:sz w:val="20"/>
                <w:szCs w:val="20"/>
              </w:rPr>
              <w:t>WeekProfiles</w:t>
            </w:r>
          </w:p>
        </w:tc>
        <w:tc>
          <w:tcPr>
            <w:tcW w:w="1861" w:type="pct"/>
          </w:tcPr>
          <w:p w14:paraId="6167FDC8" w14:textId="77777777" w:rsidR="00D938D3" w:rsidRPr="00971C80" w:rsidRDefault="00D938D3" w:rsidP="00F169F5">
            <w:pPr>
              <w:spacing w:before="120" w:after="80"/>
              <w:jc w:val="left"/>
              <w:rPr>
                <w:b/>
                <w:sz w:val="20"/>
                <w:szCs w:val="20"/>
              </w:rPr>
            </w:pPr>
            <w:r w:rsidRPr="00971C80">
              <w:rPr>
                <w:sz w:val="20"/>
                <w:szCs w:val="20"/>
              </w:rPr>
              <w:t xml:space="preserve">Array of up to </w:t>
            </w:r>
            <w:r w:rsidR="00C957DE">
              <w:rPr>
                <w:sz w:val="20"/>
                <w:szCs w:val="20"/>
              </w:rPr>
              <w:t>2</w:t>
            </w:r>
            <w:r w:rsidRPr="00971C80">
              <w:rPr>
                <w:sz w:val="20"/>
                <w:szCs w:val="20"/>
              </w:rPr>
              <w:t xml:space="preserve"> elements, each including a WeekName and the Day identifiers to be associated with a day of each day (Monday to Sunday)</w:t>
            </w:r>
          </w:p>
        </w:tc>
        <w:tc>
          <w:tcPr>
            <w:tcW w:w="1009" w:type="pct"/>
          </w:tcPr>
          <w:p w14:paraId="6D7FCC34" w14:textId="77777777" w:rsidR="00D938D3" w:rsidRPr="00971C80" w:rsidRDefault="00D938D3" w:rsidP="00C957DE">
            <w:pPr>
              <w:spacing w:before="120"/>
              <w:jc w:val="left"/>
              <w:rPr>
                <w:sz w:val="20"/>
                <w:szCs w:val="20"/>
              </w:rPr>
            </w:pPr>
            <w:r w:rsidRPr="00971C80">
              <w:rPr>
                <w:sz w:val="20"/>
                <w:szCs w:val="20"/>
              </w:rPr>
              <w:t>sr:</w:t>
            </w:r>
            <w:r w:rsidR="00C957DE">
              <w:rPr>
                <w:sz w:val="20"/>
                <w:szCs w:val="20"/>
              </w:rPr>
              <w:t>Gas</w:t>
            </w:r>
            <w:r w:rsidRPr="00971C80">
              <w:rPr>
                <w:sz w:val="20"/>
                <w:szCs w:val="20"/>
              </w:rPr>
              <w:t>WeekProfiles</w:t>
            </w:r>
          </w:p>
        </w:tc>
        <w:tc>
          <w:tcPr>
            <w:tcW w:w="620" w:type="pct"/>
          </w:tcPr>
          <w:p w14:paraId="5AC9CBF8" w14:textId="77777777" w:rsidR="00D938D3" w:rsidRPr="00971C80" w:rsidRDefault="00D938D3" w:rsidP="00F169F5">
            <w:pPr>
              <w:spacing w:before="120"/>
              <w:jc w:val="left"/>
              <w:rPr>
                <w:sz w:val="20"/>
                <w:szCs w:val="20"/>
              </w:rPr>
            </w:pPr>
            <w:r w:rsidRPr="00971C80">
              <w:rPr>
                <w:sz w:val="20"/>
                <w:szCs w:val="20"/>
              </w:rPr>
              <w:t>Yes</w:t>
            </w:r>
          </w:p>
        </w:tc>
        <w:tc>
          <w:tcPr>
            <w:tcW w:w="465" w:type="pct"/>
          </w:tcPr>
          <w:p w14:paraId="0AA2C449" w14:textId="77777777" w:rsidR="00D938D3" w:rsidRPr="00971C80" w:rsidRDefault="00D938D3" w:rsidP="00F169F5">
            <w:pPr>
              <w:spacing w:before="120"/>
              <w:jc w:val="left"/>
              <w:rPr>
                <w:sz w:val="20"/>
                <w:szCs w:val="20"/>
              </w:rPr>
            </w:pPr>
            <w:r w:rsidRPr="00971C80">
              <w:rPr>
                <w:sz w:val="20"/>
                <w:szCs w:val="20"/>
              </w:rPr>
              <w:t>None</w:t>
            </w:r>
          </w:p>
        </w:tc>
        <w:tc>
          <w:tcPr>
            <w:tcW w:w="316" w:type="pct"/>
          </w:tcPr>
          <w:p w14:paraId="2150DA2C" w14:textId="77777777" w:rsidR="00D938D3" w:rsidRPr="00971C80" w:rsidRDefault="00D938D3" w:rsidP="00F169F5">
            <w:pPr>
              <w:spacing w:before="120"/>
              <w:jc w:val="left"/>
              <w:rPr>
                <w:sz w:val="20"/>
                <w:szCs w:val="20"/>
              </w:rPr>
            </w:pPr>
            <w:r w:rsidRPr="00971C80">
              <w:rPr>
                <w:sz w:val="20"/>
                <w:szCs w:val="20"/>
              </w:rPr>
              <w:t>N/A</w:t>
            </w:r>
          </w:p>
        </w:tc>
      </w:tr>
      <w:tr w:rsidR="00971C80" w:rsidRPr="00971C80" w14:paraId="76E1DD9A" w14:textId="77777777" w:rsidTr="00400115">
        <w:trPr>
          <w:cantSplit/>
        </w:trPr>
        <w:tc>
          <w:tcPr>
            <w:tcW w:w="729" w:type="pct"/>
          </w:tcPr>
          <w:p w14:paraId="4E0065EB" w14:textId="77777777" w:rsidR="00D938D3" w:rsidRPr="00971C80" w:rsidRDefault="00D938D3" w:rsidP="00F169F5">
            <w:pPr>
              <w:spacing w:before="120"/>
              <w:jc w:val="left"/>
              <w:rPr>
                <w:sz w:val="20"/>
                <w:szCs w:val="20"/>
              </w:rPr>
            </w:pPr>
            <w:r w:rsidRPr="00971C80">
              <w:rPr>
                <w:sz w:val="20"/>
                <w:szCs w:val="20"/>
              </w:rPr>
              <w:t>Seasons</w:t>
            </w:r>
          </w:p>
        </w:tc>
        <w:tc>
          <w:tcPr>
            <w:tcW w:w="1861" w:type="pct"/>
          </w:tcPr>
          <w:p w14:paraId="0052C177" w14:textId="77777777" w:rsidR="00D938D3" w:rsidRPr="00971C80" w:rsidRDefault="00D938D3" w:rsidP="00F169F5">
            <w:pPr>
              <w:spacing w:before="120" w:after="60"/>
              <w:jc w:val="left"/>
              <w:rPr>
                <w:sz w:val="20"/>
                <w:szCs w:val="20"/>
              </w:rPr>
            </w:pPr>
            <w:r w:rsidRPr="00971C80">
              <w:rPr>
                <w:sz w:val="20"/>
                <w:szCs w:val="20"/>
              </w:rPr>
              <w:t xml:space="preserve">Array of </w:t>
            </w:r>
            <w:r w:rsidR="00C957DE">
              <w:rPr>
                <w:sz w:val="20"/>
                <w:szCs w:val="20"/>
              </w:rPr>
              <w:t>3</w:t>
            </w:r>
            <w:r w:rsidRPr="00971C80">
              <w:rPr>
                <w:sz w:val="20"/>
                <w:szCs w:val="20"/>
              </w:rPr>
              <w:t xml:space="preserve"> elements, each including a Season ID, a Season Start Date and the Week ID associated to that Season ID</w:t>
            </w:r>
          </w:p>
        </w:tc>
        <w:tc>
          <w:tcPr>
            <w:tcW w:w="1009" w:type="pct"/>
          </w:tcPr>
          <w:p w14:paraId="01D4A496" w14:textId="77777777" w:rsidR="00D938D3" w:rsidRPr="00971C80" w:rsidRDefault="00D938D3" w:rsidP="00F169F5">
            <w:pPr>
              <w:spacing w:before="120"/>
              <w:jc w:val="left"/>
              <w:rPr>
                <w:sz w:val="20"/>
                <w:szCs w:val="20"/>
              </w:rPr>
            </w:pPr>
            <w:r w:rsidRPr="00971C80">
              <w:rPr>
                <w:sz w:val="20"/>
                <w:szCs w:val="20"/>
              </w:rPr>
              <w:t>sr:GasSeasons</w:t>
            </w:r>
          </w:p>
        </w:tc>
        <w:tc>
          <w:tcPr>
            <w:tcW w:w="620" w:type="pct"/>
          </w:tcPr>
          <w:p w14:paraId="55BAC45E" w14:textId="77777777" w:rsidR="00D938D3" w:rsidRPr="00971C80" w:rsidRDefault="00D938D3" w:rsidP="00F169F5">
            <w:pPr>
              <w:spacing w:before="120"/>
              <w:jc w:val="left"/>
              <w:rPr>
                <w:sz w:val="20"/>
                <w:szCs w:val="20"/>
              </w:rPr>
            </w:pPr>
            <w:r w:rsidRPr="00971C80">
              <w:rPr>
                <w:sz w:val="20"/>
                <w:szCs w:val="20"/>
              </w:rPr>
              <w:t>Yes</w:t>
            </w:r>
          </w:p>
        </w:tc>
        <w:tc>
          <w:tcPr>
            <w:tcW w:w="465" w:type="pct"/>
          </w:tcPr>
          <w:p w14:paraId="790C2300" w14:textId="77777777" w:rsidR="00D938D3" w:rsidRPr="00971C80" w:rsidRDefault="00D938D3" w:rsidP="00F169F5">
            <w:pPr>
              <w:spacing w:before="120"/>
              <w:jc w:val="left"/>
              <w:rPr>
                <w:sz w:val="20"/>
                <w:szCs w:val="20"/>
              </w:rPr>
            </w:pPr>
            <w:r w:rsidRPr="00971C80">
              <w:rPr>
                <w:sz w:val="20"/>
                <w:szCs w:val="20"/>
              </w:rPr>
              <w:t>None</w:t>
            </w:r>
          </w:p>
        </w:tc>
        <w:tc>
          <w:tcPr>
            <w:tcW w:w="316" w:type="pct"/>
          </w:tcPr>
          <w:p w14:paraId="61A7A13F" w14:textId="77777777" w:rsidR="00D938D3" w:rsidRPr="00971C80" w:rsidRDefault="00D938D3" w:rsidP="00F169F5">
            <w:pPr>
              <w:spacing w:before="120"/>
              <w:jc w:val="left"/>
              <w:rPr>
                <w:sz w:val="20"/>
                <w:szCs w:val="20"/>
              </w:rPr>
            </w:pPr>
            <w:r w:rsidRPr="00971C80">
              <w:rPr>
                <w:sz w:val="20"/>
                <w:szCs w:val="20"/>
              </w:rPr>
              <w:t>N/A</w:t>
            </w:r>
          </w:p>
        </w:tc>
      </w:tr>
    </w:tbl>
    <w:p w14:paraId="51FF567A" w14:textId="6C8A0B29" w:rsidR="00224DA0" w:rsidRPr="00224DA0" w:rsidRDefault="00B07DA6" w:rsidP="004705F3">
      <w:pPr>
        <w:pStyle w:val="Caption"/>
      </w:pPr>
      <w:bookmarkStart w:id="789" w:name="_Toc50828940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60</w:t>
      </w:r>
      <w:r w:rsidR="00FB161A">
        <w:rPr>
          <w:noProof/>
        </w:rPr>
        <w:fldChar w:fldCharType="end"/>
      </w:r>
      <w:r>
        <w:t xml:space="preserve"> </w:t>
      </w:r>
      <w:r w:rsidRPr="000B4DCD">
        <w:t xml:space="preserve">: </w:t>
      </w:r>
      <w:r w:rsidRPr="00971C80">
        <w:t>GasSwitchingTable</w:t>
      </w:r>
      <w:r>
        <w:t xml:space="preserve"> </w:t>
      </w:r>
      <w:r w:rsidR="00DB2243">
        <w:t>(sr:</w:t>
      </w:r>
      <w:r w:rsidR="00C957DE">
        <w:t>Gas</w:t>
      </w:r>
      <w:r w:rsidR="00C957DE" w:rsidRPr="00971C80">
        <w:t>SwitchingTable</w:t>
      </w:r>
      <w:r w:rsidR="00DB2243">
        <w:t xml:space="preserve">) </w:t>
      </w:r>
      <w:r>
        <w:t>data items</w:t>
      </w:r>
      <w:bookmarkEnd w:id="789"/>
    </w:p>
    <w:p w14:paraId="4BA57823" w14:textId="77777777" w:rsidR="00224DA0" w:rsidRPr="00971C80" w:rsidRDefault="00224DA0" w:rsidP="0071490E">
      <w:pPr>
        <w:keepNext/>
      </w:pPr>
      <w:r w:rsidRPr="00971C80">
        <w:t>DayProfile</w:t>
      </w:r>
      <w:r>
        <w:t xml:space="preserve">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455"/>
        <w:gridCol w:w="2797"/>
        <w:gridCol w:w="2238"/>
        <w:gridCol w:w="1118"/>
        <w:gridCol w:w="838"/>
        <w:gridCol w:w="570"/>
      </w:tblGrid>
      <w:tr w:rsidR="00224DA0" w:rsidRPr="00971C80" w14:paraId="1045DF2A" w14:textId="77777777" w:rsidTr="00400115">
        <w:trPr>
          <w:cantSplit/>
        </w:trPr>
        <w:tc>
          <w:tcPr>
            <w:tcW w:w="807" w:type="pct"/>
          </w:tcPr>
          <w:p w14:paraId="25FEAD2F" w14:textId="77777777" w:rsidR="00224DA0" w:rsidRPr="00971C80" w:rsidRDefault="00224DA0" w:rsidP="00AC592C">
            <w:pPr>
              <w:keepNext/>
              <w:spacing w:after="120"/>
              <w:jc w:val="left"/>
              <w:rPr>
                <w:b/>
                <w:sz w:val="20"/>
                <w:szCs w:val="20"/>
              </w:rPr>
            </w:pPr>
            <w:r w:rsidRPr="00971C80">
              <w:rPr>
                <w:b/>
                <w:sz w:val="20"/>
                <w:szCs w:val="20"/>
              </w:rPr>
              <w:t>Data Item</w:t>
            </w:r>
          </w:p>
        </w:tc>
        <w:tc>
          <w:tcPr>
            <w:tcW w:w="1551" w:type="pct"/>
          </w:tcPr>
          <w:p w14:paraId="3646AF14" w14:textId="77777777" w:rsidR="00224DA0" w:rsidRPr="00971C80" w:rsidRDefault="00224DA0" w:rsidP="00AC592C">
            <w:pPr>
              <w:keepNext/>
              <w:spacing w:after="120"/>
              <w:jc w:val="left"/>
              <w:rPr>
                <w:b/>
                <w:sz w:val="20"/>
                <w:szCs w:val="20"/>
              </w:rPr>
            </w:pPr>
            <w:r w:rsidRPr="00971C80">
              <w:rPr>
                <w:b/>
                <w:sz w:val="20"/>
                <w:szCs w:val="20"/>
              </w:rPr>
              <w:t>Description</w:t>
            </w:r>
            <w:r w:rsidR="00AC592C">
              <w:rPr>
                <w:b/>
                <w:sz w:val="20"/>
                <w:szCs w:val="20"/>
              </w:rPr>
              <w:t xml:space="preserve"> </w:t>
            </w:r>
            <w:r w:rsidRPr="00971C80">
              <w:rPr>
                <w:b/>
                <w:sz w:val="20"/>
                <w:szCs w:val="20"/>
              </w:rPr>
              <w:t>/ Allowable values</w:t>
            </w:r>
          </w:p>
        </w:tc>
        <w:tc>
          <w:tcPr>
            <w:tcW w:w="1241" w:type="pct"/>
            <w:hideMark/>
          </w:tcPr>
          <w:p w14:paraId="50B76549" w14:textId="77777777" w:rsidR="00224DA0" w:rsidRPr="00971C80" w:rsidRDefault="00224DA0" w:rsidP="00AC592C">
            <w:pPr>
              <w:keepNext/>
              <w:spacing w:after="120"/>
              <w:jc w:val="left"/>
              <w:rPr>
                <w:b/>
                <w:sz w:val="20"/>
                <w:szCs w:val="20"/>
              </w:rPr>
            </w:pPr>
            <w:r w:rsidRPr="00971C80">
              <w:rPr>
                <w:b/>
                <w:sz w:val="20"/>
                <w:szCs w:val="20"/>
              </w:rPr>
              <w:t>Type</w:t>
            </w:r>
          </w:p>
        </w:tc>
        <w:tc>
          <w:tcPr>
            <w:tcW w:w="620" w:type="pct"/>
            <w:hideMark/>
          </w:tcPr>
          <w:p w14:paraId="26B58540" w14:textId="77777777" w:rsidR="00224DA0" w:rsidRPr="00971C80" w:rsidRDefault="00224DA0" w:rsidP="00AC592C">
            <w:pPr>
              <w:keepNext/>
              <w:spacing w:after="120"/>
              <w:jc w:val="left"/>
              <w:rPr>
                <w:b/>
                <w:bCs/>
                <w:sz w:val="20"/>
                <w:szCs w:val="20"/>
                <w:vertAlign w:val="superscript"/>
              </w:rPr>
            </w:pPr>
            <w:r w:rsidRPr="00971C80">
              <w:rPr>
                <w:b/>
                <w:sz w:val="20"/>
                <w:szCs w:val="20"/>
              </w:rPr>
              <w:t>Mandatory</w:t>
            </w:r>
          </w:p>
        </w:tc>
        <w:tc>
          <w:tcPr>
            <w:tcW w:w="465" w:type="pct"/>
            <w:hideMark/>
          </w:tcPr>
          <w:p w14:paraId="1CC5B906" w14:textId="77777777" w:rsidR="00224DA0" w:rsidRPr="00971C80" w:rsidRDefault="00224DA0" w:rsidP="00AC592C">
            <w:pPr>
              <w:keepNext/>
              <w:spacing w:after="120"/>
              <w:jc w:val="left"/>
              <w:rPr>
                <w:b/>
                <w:sz w:val="20"/>
                <w:szCs w:val="20"/>
              </w:rPr>
            </w:pPr>
            <w:r w:rsidRPr="00971C80">
              <w:rPr>
                <w:b/>
                <w:sz w:val="20"/>
                <w:szCs w:val="20"/>
              </w:rPr>
              <w:t>Default</w:t>
            </w:r>
          </w:p>
        </w:tc>
        <w:tc>
          <w:tcPr>
            <w:tcW w:w="316" w:type="pct"/>
          </w:tcPr>
          <w:p w14:paraId="6857EDAC" w14:textId="77777777" w:rsidR="00224DA0" w:rsidRPr="00971C80" w:rsidRDefault="00224DA0" w:rsidP="00AC592C">
            <w:pPr>
              <w:keepNext/>
              <w:spacing w:after="120"/>
              <w:jc w:val="left"/>
              <w:rPr>
                <w:b/>
                <w:sz w:val="20"/>
                <w:szCs w:val="20"/>
              </w:rPr>
            </w:pPr>
            <w:r w:rsidRPr="00971C80">
              <w:rPr>
                <w:b/>
                <w:sz w:val="20"/>
                <w:szCs w:val="20"/>
              </w:rPr>
              <w:t>Units</w:t>
            </w:r>
          </w:p>
        </w:tc>
      </w:tr>
      <w:tr w:rsidR="00224DA0" w:rsidRPr="00971C80" w14:paraId="6A0A6539" w14:textId="77777777" w:rsidTr="00400115">
        <w:tc>
          <w:tcPr>
            <w:tcW w:w="807" w:type="pct"/>
          </w:tcPr>
          <w:p w14:paraId="638F1583" w14:textId="77777777" w:rsidR="00224DA0" w:rsidRPr="00971C80" w:rsidRDefault="00224DA0" w:rsidP="0071490E">
            <w:pPr>
              <w:keepNext/>
              <w:jc w:val="left"/>
              <w:rPr>
                <w:sz w:val="20"/>
                <w:szCs w:val="20"/>
              </w:rPr>
            </w:pPr>
            <w:r w:rsidRPr="00971C80">
              <w:rPr>
                <w:sz w:val="20"/>
                <w:szCs w:val="20"/>
              </w:rPr>
              <w:t>Day</w:t>
            </w:r>
            <w:r>
              <w:rPr>
                <w:sz w:val="20"/>
                <w:szCs w:val="20"/>
              </w:rPr>
              <w:t>Profile</w:t>
            </w:r>
          </w:p>
        </w:tc>
        <w:tc>
          <w:tcPr>
            <w:tcW w:w="1551" w:type="pct"/>
          </w:tcPr>
          <w:p w14:paraId="033938D5" w14:textId="77777777" w:rsidR="00224DA0" w:rsidRDefault="00224DA0" w:rsidP="0071490E">
            <w:pPr>
              <w:keepNext/>
              <w:jc w:val="left"/>
              <w:rPr>
                <w:sz w:val="20"/>
                <w:szCs w:val="20"/>
              </w:rPr>
            </w:pPr>
            <w:r w:rsidRPr="00FB5D0C">
              <w:rPr>
                <w:sz w:val="20"/>
                <w:szCs w:val="20"/>
              </w:rPr>
              <w:t xml:space="preserve">A profile definition for a single day </w:t>
            </w:r>
          </w:p>
          <w:p w14:paraId="4545E89E" w14:textId="77777777" w:rsidR="00224DA0" w:rsidRDefault="00224DA0" w:rsidP="0071490E">
            <w:pPr>
              <w:keepNext/>
              <w:jc w:val="left"/>
              <w:rPr>
                <w:sz w:val="20"/>
                <w:szCs w:val="20"/>
              </w:rPr>
            </w:pPr>
          </w:p>
          <w:p w14:paraId="25F9D9CE" w14:textId="77777777" w:rsidR="00224DA0" w:rsidRPr="00971C80" w:rsidRDefault="00224DA0" w:rsidP="009F35B2">
            <w:pPr>
              <w:keepNext/>
              <w:spacing w:after="120"/>
              <w:jc w:val="left"/>
              <w:rPr>
                <w:sz w:val="20"/>
                <w:szCs w:val="20"/>
              </w:rPr>
            </w:pPr>
            <w:r>
              <w:rPr>
                <w:sz w:val="20"/>
                <w:szCs w:val="20"/>
              </w:rPr>
              <w:t>C</w:t>
            </w:r>
            <w:r w:rsidR="009F35B2">
              <w:rPr>
                <w:sz w:val="20"/>
                <w:szCs w:val="20"/>
              </w:rPr>
              <w:t>an include up to 4 Day Profiles</w:t>
            </w:r>
          </w:p>
        </w:tc>
        <w:tc>
          <w:tcPr>
            <w:tcW w:w="1241" w:type="pct"/>
          </w:tcPr>
          <w:p w14:paraId="7D258D99" w14:textId="77777777" w:rsidR="0071490E" w:rsidRDefault="00224DA0" w:rsidP="0071490E">
            <w:pPr>
              <w:keepNext/>
              <w:spacing w:before="60" w:after="60"/>
              <w:jc w:val="left"/>
              <w:rPr>
                <w:sz w:val="20"/>
                <w:szCs w:val="20"/>
              </w:rPr>
            </w:pPr>
            <w:r>
              <w:rPr>
                <w:sz w:val="20"/>
                <w:szCs w:val="20"/>
              </w:rPr>
              <w:t>sr:GasDayProfile</w:t>
            </w:r>
          </w:p>
          <w:p w14:paraId="24B617A7" w14:textId="77777777" w:rsidR="0071490E" w:rsidRDefault="0071490E" w:rsidP="0071490E">
            <w:pPr>
              <w:keepNext/>
              <w:spacing w:before="60" w:after="60"/>
              <w:jc w:val="left"/>
              <w:rPr>
                <w:sz w:val="20"/>
                <w:szCs w:val="20"/>
              </w:rPr>
            </w:pPr>
            <w:r>
              <w:rPr>
                <w:sz w:val="20"/>
                <w:szCs w:val="20"/>
              </w:rPr>
              <w:t>(minOccurs = 1</w:t>
            </w:r>
          </w:p>
          <w:p w14:paraId="78B618E3" w14:textId="77777777" w:rsidR="00224DA0" w:rsidRPr="00971C80" w:rsidRDefault="0071490E" w:rsidP="0071490E">
            <w:pPr>
              <w:keepNext/>
              <w:spacing w:before="60" w:after="60"/>
              <w:jc w:val="left"/>
              <w:rPr>
                <w:sz w:val="20"/>
                <w:szCs w:val="20"/>
              </w:rPr>
            </w:pPr>
            <w:r>
              <w:rPr>
                <w:sz w:val="20"/>
                <w:szCs w:val="20"/>
              </w:rPr>
              <w:t>maxOccurs = 4)</w:t>
            </w:r>
          </w:p>
        </w:tc>
        <w:tc>
          <w:tcPr>
            <w:tcW w:w="620" w:type="pct"/>
          </w:tcPr>
          <w:p w14:paraId="7CE5B7A5" w14:textId="77777777" w:rsidR="00224DA0" w:rsidRPr="00971C80" w:rsidRDefault="00224DA0" w:rsidP="0071490E">
            <w:pPr>
              <w:keepNext/>
              <w:jc w:val="left"/>
              <w:rPr>
                <w:sz w:val="20"/>
                <w:szCs w:val="20"/>
              </w:rPr>
            </w:pPr>
            <w:r w:rsidRPr="00971C80">
              <w:rPr>
                <w:sz w:val="20"/>
                <w:szCs w:val="20"/>
              </w:rPr>
              <w:t>Yes</w:t>
            </w:r>
          </w:p>
        </w:tc>
        <w:tc>
          <w:tcPr>
            <w:tcW w:w="465" w:type="pct"/>
          </w:tcPr>
          <w:p w14:paraId="13C32676" w14:textId="77777777" w:rsidR="00224DA0" w:rsidRPr="00971C80" w:rsidRDefault="00224DA0" w:rsidP="0071490E">
            <w:pPr>
              <w:keepNext/>
              <w:jc w:val="left"/>
              <w:rPr>
                <w:sz w:val="20"/>
                <w:szCs w:val="20"/>
              </w:rPr>
            </w:pPr>
            <w:r w:rsidRPr="00971C80">
              <w:rPr>
                <w:sz w:val="20"/>
                <w:szCs w:val="20"/>
              </w:rPr>
              <w:t>None</w:t>
            </w:r>
          </w:p>
        </w:tc>
        <w:tc>
          <w:tcPr>
            <w:tcW w:w="316" w:type="pct"/>
          </w:tcPr>
          <w:p w14:paraId="40A73789" w14:textId="77777777" w:rsidR="00224DA0" w:rsidRPr="00971C80" w:rsidRDefault="00224DA0" w:rsidP="0071490E">
            <w:pPr>
              <w:keepNext/>
              <w:jc w:val="left"/>
              <w:rPr>
                <w:sz w:val="20"/>
                <w:szCs w:val="20"/>
              </w:rPr>
            </w:pPr>
            <w:r w:rsidRPr="00971C80">
              <w:rPr>
                <w:sz w:val="20"/>
                <w:szCs w:val="20"/>
              </w:rPr>
              <w:t>N/A</w:t>
            </w:r>
          </w:p>
        </w:tc>
      </w:tr>
    </w:tbl>
    <w:p w14:paraId="2BDA2F79" w14:textId="06DB0D06" w:rsidR="00224DA0" w:rsidRPr="00224DA0" w:rsidRDefault="00224DA0" w:rsidP="004705F3">
      <w:pPr>
        <w:pStyle w:val="Caption"/>
      </w:pPr>
      <w:bookmarkStart w:id="790" w:name="_Toc50828940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61</w:t>
      </w:r>
      <w:r w:rsidR="00FB161A">
        <w:rPr>
          <w:noProof/>
        </w:rPr>
        <w:fldChar w:fldCharType="end"/>
      </w:r>
      <w:r>
        <w:t xml:space="preserve"> </w:t>
      </w:r>
      <w:r w:rsidRPr="000B4DCD">
        <w:t>:</w:t>
      </w:r>
      <w:r w:rsidRPr="00224DA0">
        <w:t xml:space="preserve">DayProfiles (sr: </w:t>
      </w:r>
      <w:r>
        <w:t>GasDayProfile</w:t>
      </w:r>
      <w:r w:rsidR="0071490E">
        <w:t>s</w:t>
      </w:r>
      <w:r w:rsidRPr="00224DA0">
        <w:t xml:space="preserve">) </w:t>
      </w:r>
      <w:r>
        <w:t>data items</w:t>
      </w:r>
      <w:bookmarkEnd w:id="790"/>
    </w:p>
    <w:p w14:paraId="6C5C00C8" w14:textId="77777777" w:rsidR="00D938D3" w:rsidRPr="00971C80" w:rsidRDefault="00D938D3" w:rsidP="0077322F">
      <w:pPr>
        <w:keepNext/>
        <w:spacing w:before="120"/>
      </w:pPr>
      <w:r w:rsidRPr="00971C80">
        <w:t>DayProfile</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6"/>
        <w:gridCol w:w="3215"/>
        <w:gridCol w:w="1681"/>
        <w:gridCol w:w="1118"/>
        <w:gridCol w:w="838"/>
        <w:gridCol w:w="568"/>
      </w:tblGrid>
      <w:tr w:rsidR="00971C80" w:rsidRPr="00971C80" w14:paraId="2C014A6E" w14:textId="77777777" w:rsidTr="00400115">
        <w:trPr>
          <w:cantSplit/>
        </w:trPr>
        <w:tc>
          <w:tcPr>
            <w:tcW w:w="885" w:type="pct"/>
          </w:tcPr>
          <w:p w14:paraId="2096F1F8" w14:textId="77777777" w:rsidR="00D938D3" w:rsidRPr="00971C80" w:rsidRDefault="00D938D3" w:rsidP="00AC592C">
            <w:pPr>
              <w:keepNext/>
              <w:spacing w:after="120"/>
              <w:jc w:val="left"/>
              <w:rPr>
                <w:b/>
                <w:sz w:val="20"/>
                <w:szCs w:val="20"/>
              </w:rPr>
            </w:pPr>
            <w:r w:rsidRPr="00971C80">
              <w:rPr>
                <w:b/>
                <w:sz w:val="20"/>
                <w:szCs w:val="20"/>
              </w:rPr>
              <w:t>Data Item</w:t>
            </w:r>
          </w:p>
        </w:tc>
        <w:tc>
          <w:tcPr>
            <w:tcW w:w="1783" w:type="pct"/>
          </w:tcPr>
          <w:p w14:paraId="59CD6D91" w14:textId="77777777" w:rsidR="00D938D3" w:rsidRPr="00971C80" w:rsidRDefault="00D938D3" w:rsidP="00AC592C">
            <w:pPr>
              <w:keepNext/>
              <w:spacing w:after="120"/>
              <w:jc w:val="left"/>
              <w:rPr>
                <w:b/>
                <w:sz w:val="20"/>
                <w:szCs w:val="20"/>
              </w:rPr>
            </w:pPr>
            <w:r w:rsidRPr="00971C80">
              <w:rPr>
                <w:b/>
                <w:sz w:val="20"/>
                <w:szCs w:val="20"/>
              </w:rPr>
              <w:t>Description</w:t>
            </w:r>
            <w:r w:rsidR="00AC592C">
              <w:rPr>
                <w:b/>
                <w:sz w:val="20"/>
                <w:szCs w:val="20"/>
              </w:rPr>
              <w:t xml:space="preserve"> </w:t>
            </w:r>
            <w:r w:rsidRPr="00971C80">
              <w:rPr>
                <w:b/>
                <w:sz w:val="20"/>
                <w:szCs w:val="20"/>
              </w:rPr>
              <w:t>/ Allowable values</w:t>
            </w:r>
          </w:p>
        </w:tc>
        <w:tc>
          <w:tcPr>
            <w:tcW w:w="932" w:type="pct"/>
            <w:hideMark/>
          </w:tcPr>
          <w:p w14:paraId="38F12F8A" w14:textId="77777777" w:rsidR="00D938D3" w:rsidRPr="00971C80" w:rsidRDefault="00D938D3" w:rsidP="00AC592C">
            <w:pPr>
              <w:keepNext/>
              <w:spacing w:after="120"/>
              <w:jc w:val="left"/>
              <w:rPr>
                <w:b/>
                <w:sz w:val="20"/>
                <w:szCs w:val="20"/>
              </w:rPr>
            </w:pPr>
            <w:r w:rsidRPr="00971C80">
              <w:rPr>
                <w:b/>
                <w:sz w:val="20"/>
                <w:szCs w:val="20"/>
              </w:rPr>
              <w:t>Type</w:t>
            </w:r>
          </w:p>
        </w:tc>
        <w:tc>
          <w:tcPr>
            <w:tcW w:w="620" w:type="pct"/>
            <w:hideMark/>
          </w:tcPr>
          <w:p w14:paraId="17B98F23" w14:textId="77777777" w:rsidR="00D938D3" w:rsidRPr="00971C80" w:rsidRDefault="00D938D3" w:rsidP="00AC592C">
            <w:pPr>
              <w:keepNext/>
              <w:spacing w:after="120"/>
              <w:jc w:val="left"/>
              <w:rPr>
                <w:b/>
                <w:bCs/>
                <w:sz w:val="20"/>
                <w:szCs w:val="20"/>
                <w:vertAlign w:val="superscript"/>
              </w:rPr>
            </w:pPr>
            <w:r w:rsidRPr="00971C80">
              <w:rPr>
                <w:b/>
                <w:sz w:val="20"/>
                <w:szCs w:val="20"/>
              </w:rPr>
              <w:t>Mandatory</w:t>
            </w:r>
          </w:p>
        </w:tc>
        <w:tc>
          <w:tcPr>
            <w:tcW w:w="465" w:type="pct"/>
            <w:hideMark/>
          </w:tcPr>
          <w:p w14:paraId="44B4E890" w14:textId="77777777" w:rsidR="00D938D3" w:rsidRPr="00971C80" w:rsidRDefault="00D938D3" w:rsidP="00AC592C">
            <w:pPr>
              <w:keepNext/>
              <w:spacing w:after="120"/>
              <w:jc w:val="left"/>
              <w:rPr>
                <w:b/>
                <w:sz w:val="20"/>
                <w:szCs w:val="20"/>
              </w:rPr>
            </w:pPr>
            <w:r w:rsidRPr="00971C80">
              <w:rPr>
                <w:b/>
                <w:sz w:val="20"/>
                <w:szCs w:val="20"/>
              </w:rPr>
              <w:t>Default</w:t>
            </w:r>
          </w:p>
        </w:tc>
        <w:tc>
          <w:tcPr>
            <w:tcW w:w="315" w:type="pct"/>
          </w:tcPr>
          <w:p w14:paraId="6B4AB4A7" w14:textId="77777777" w:rsidR="00D938D3" w:rsidRPr="00971C80" w:rsidRDefault="00D938D3" w:rsidP="00AC592C">
            <w:pPr>
              <w:keepNext/>
              <w:spacing w:after="120"/>
              <w:jc w:val="left"/>
              <w:rPr>
                <w:b/>
                <w:sz w:val="20"/>
                <w:szCs w:val="20"/>
              </w:rPr>
            </w:pPr>
            <w:r w:rsidRPr="00971C80">
              <w:rPr>
                <w:b/>
                <w:sz w:val="20"/>
                <w:szCs w:val="20"/>
              </w:rPr>
              <w:t>Units</w:t>
            </w:r>
          </w:p>
        </w:tc>
      </w:tr>
      <w:tr w:rsidR="00971C80" w:rsidRPr="00971C80" w14:paraId="3212CF7D" w14:textId="77777777" w:rsidTr="00400115">
        <w:trPr>
          <w:cantSplit/>
        </w:trPr>
        <w:tc>
          <w:tcPr>
            <w:tcW w:w="885" w:type="pct"/>
          </w:tcPr>
          <w:p w14:paraId="489116D5" w14:textId="77777777" w:rsidR="00D938D3" w:rsidRPr="00971C80" w:rsidRDefault="00D938D3" w:rsidP="0014301B">
            <w:pPr>
              <w:jc w:val="left"/>
              <w:rPr>
                <w:sz w:val="20"/>
                <w:szCs w:val="20"/>
              </w:rPr>
            </w:pPr>
            <w:r w:rsidRPr="00971C80">
              <w:rPr>
                <w:sz w:val="20"/>
                <w:szCs w:val="20"/>
              </w:rPr>
              <w:t>Day</w:t>
            </w:r>
            <w:r w:rsidR="00242718">
              <w:rPr>
                <w:sz w:val="20"/>
                <w:szCs w:val="20"/>
              </w:rPr>
              <w:t>Name</w:t>
            </w:r>
          </w:p>
        </w:tc>
        <w:tc>
          <w:tcPr>
            <w:tcW w:w="1783" w:type="pct"/>
          </w:tcPr>
          <w:p w14:paraId="0125BE0D" w14:textId="77777777" w:rsidR="00D938D3" w:rsidRDefault="00D938D3" w:rsidP="0014301B">
            <w:pPr>
              <w:spacing w:before="60" w:after="60"/>
              <w:jc w:val="left"/>
              <w:rPr>
                <w:sz w:val="20"/>
                <w:szCs w:val="20"/>
              </w:rPr>
            </w:pPr>
            <w:r w:rsidRPr="00971C80">
              <w:rPr>
                <w:sz w:val="20"/>
                <w:szCs w:val="20"/>
              </w:rPr>
              <w:t>An identifier for that day that has a number of ProfileSchedule elements associated with it. Note that this is referenced from the WeekProfile element</w:t>
            </w:r>
            <w:r w:rsidR="00070B76">
              <w:rPr>
                <w:sz w:val="20"/>
                <w:szCs w:val="20"/>
              </w:rPr>
              <w:t>.</w:t>
            </w:r>
          </w:p>
          <w:p w14:paraId="1FF8B5F1" w14:textId="77777777" w:rsidR="00070B76" w:rsidRDefault="00070B76" w:rsidP="0014301B">
            <w:pPr>
              <w:spacing w:before="60" w:after="60"/>
              <w:jc w:val="left"/>
              <w:rPr>
                <w:sz w:val="20"/>
                <w:szCs w:val="20"/>
              </w:rPr>
            </w:pPr>
          </w:p>
          <w:p w14:paraId="2368A164" w14:textId="77777777" w:rsidR="00070B76" w:rsidRPr="00971C80" w:rsidRDefault="00070B76" w:rsidP="0014301B">
            <w:pPr>
              <w:spacing w:before="60" w:after="60"/>
              <w:jc w:val="left"/>
              <w:rPr>
                <w:sz w:val="20"/>
                <w:szCs w:val="20"/>
              </w:rPr>
            </w:pPr>
            <w:r w:rsidRPr="00070B76">
              <w:rPr>
                <w:sz w:val="20"/>
                <w:szCs w:val="20"/>
              </w:rPr>
              <w:t>The DayName value must begin at 1 and increment by 1 for each subsequent DayName.</w:t>
            </w:r>
          </w:p>
        </w:tc>
        <w:tc>
          <w:tcPr>
            <w:tcW w:w="932" w:type="pct"/>
          </w:tcPr>
          <w:p w14:paraId="00043935" w14:textId="77777777" w:rsidR="00D938D3" w:rsidRDefault="00D938D3" w:rsidP="0014301B">
            <w:pPr>
              <w:spacing w:before="60" w:after="60"/>
              <w:jc w:val="left"/>
              <w:rPr>
                <w:sz w:val="20"/>
                <w:szCs w:val="20"/>
              </w:rPr>
            </w:pPr>
            <w:r w:rsidRPr="00971C80">
              <w:rPr>
                <w:sz w:val="20"/>
                <w:szCs w:val="20"/>
              </w:rPr>
              <w:t>sr:</w:t>
            </w:r>
            <w:r w:rsidR="00242718">
              <w:rPr>
                <w:sz w:val="20"/>
                <w:szCs w:val="20"/>
              </w:rPr>
              <w:t>Gas</w:t>
            </w:r>
            <w:r w:rsidRPr="00971C80">
              <w:rPr>
                <w:sz w:val="20"/>
                <w:szCs w:val="20"/>
              </w:rPr>
              <w:t>DayName</w:t>
            </w:r>
          </w:p>
          <w:p w14:paraId="3D13671B" w14:textId="77777777" w:rsidR="00242718" w:rsidRPr="00242718" w:rsidRDefault="00242718" w:rsidP="00242718">
            <w:pPr>
              <w:spacing w:before="60" w:after="60"/>
              <w:jc w:val="left"/>
              <w:rPr>
                <w:sz w:val="20"/>
                <w:szCs w:val="20"/>
              </w:rPr>
            </w:pPr>
            <w:r w:rsidRPr="00242718">
              <w:rPr>
                <w:sz w:val="20"/>
                <w:szCs w:val="20"/>
              </w:rPr>
              <w:t>(Restriction of xs:positiveInteger</w:t>
            </w:r>
          </w:p>
          <w:p w14:paraId="2C674586" w14:textId="77777777" w:rsidR="00D938D3" w:rsidRPr="00971C80" w:rsidRDefault="00242718" w:rsidP="00157AC1">
            <w:pPr>
              <w:spacing w:before="60" w:after="120"/>
              <w:jc w:val="left"/>
              <w:rPr>
                <w:sz w:val="20"/>
                <w:szCs w:val="20"/>
              </w:rPr>
            </w:pPr>
            <w:r w:rsidRPr="00242718">
              <w:rPr>
                <w:sz w:val="20"/>
                <w:szCs w:val="20"/>
              </w:rPr>
              <w:t>(minInclusive = 1, maxInclusive = 4))</w:t>
            </w:r>
          </w:p>
        </w:tc>
        <w:tc>
          <w:tcPr>
            <w:tcW w:w="620" w:type="pct"/>
          </w:tcPr>
          <w:p w14:paraId="10E2F302" w14:textId="77777777" w:rsidR="00D938D3" w:rsidRPr="00971C80" w:rsidRDefault="00D938D3" w:rsidP="0014301B">
            <w:pPr>
              <w:jc w:val="left"/>
              <w:rPr>
                <w:sz w:val="20"/>
                <w:szCs w:val="20"/>
              </w:rPr>
            </w:pPr>
            <w:r w:rsidRPr="00971C80">
              <w:rPr>
                <w:sz w:val="20"/>
                <w:szCs w:val="20"/>
              </w:rPr>
              <w:t>Yes</w:t>
            </w:r>
          </w:p>
        </w:tc>
        <w:tc>
          <w:tcPr>
            <w:tcW w:w="465" w:type="pct"/>
          </w:tcPr>
          <w:p w14:paraId="6D915895" w14:textId="77777777" w:rsidR="00D938D3" w:rsidRPr="00971C80" w:rsidRDefault="00D938D3" w:rsidP="0014301B">
            <w:pPr>
              <w:jc w:val="left"/>
              <w:rPr>
                <w:sz w:val="20"/>
                <w:szCs w:val="20"/>
              </w:rPr>
            </w:pPr>
            <w:r w:rsidRPr="00971C80">
              <w:rPr>
                <w:sz w:val="20"/>
                <w:szCs w:val="20"/>
              </w:rPr>
              <w:t>None</w:t>
            </w:r>
          </w:p>
        </w:tc>
        <w:tc>
          <w:tcPr>
            <w:tcW w:w="315" w:type="pct"/>
          </w:tcPr>
          <w:p w14:paraId="7C00498E" w14:textId="77777777" w:rsidR="00D938D3" w:rsidRPr="00971C80" w:rsidRDefault="00D938D3" w:rsidP="0014301B">
            <w:pPr>
              <w:jc w:val="left"/>
              <w:rPr>
                <w:sz w:val="20"/>
                <w:szCs w:val="20"/>
              </w:rPr>
            </w:pPr>
            <w:r w:rsidRPr="00971C80">
              <w:rPr>
                <w:sz w:val="20"/>
                <w:szCs w:val="20"/>
              </w:rPr>
              <w:t>N/A</w:t>
            </w:r>
          </w:p>
        </w:tc>
      </w:tr>
      <w:tr w:rsidR="00971C80" w:rsidRPr="00971C80" w14:paraId="5BBDB1BD" w14:textId="77777777" w:rsidTr="00400115">
        <w:trPr>
          <w:cantSplit/>
        </w:trPr>
        <w:tc>
          <w:tcPr>
            <w:tcW w:w="885" w:type="pct"/>
          </w:tcPr>
          <w:p w14:paraId="16AEAE7A" w14:textId="77777777" w:rsidR="00242718" w:rsidRPr="00971C80" w:rsidRDefault="00242718">
            <w:pPr>
              <w:jc w:val="left"/>
              <w:rPr>
                <w:sz w:val="20"/>
                <w:szCs w:val="20"/>
              </w:rPr>
            </w:pPr>
            <w:r w:rsidRPr="00242718">
              <w:rPr>
                <w:sz w:val="20"/>
                <w:szCs w:val="20"/>
              </w:rPr>
              <w:t>TOUTariffAction</w:t>
            </w:r>
          </w:p>
        </w:tc>
        <w:tc>
          <w:tcPr>
            <w:tcW w:w="1783" w:type="pct"/>
          </w:tcPr>
          <w:p w14:paraId="46683D69" w14:textId="1C8F4CAA" w:rsidR="00242718" w:rsidRPr="00242718" w:rsidRDefault="00242718" w:rsidP="00242718">
            <w:pPr>
              <w:spacing w:before="40" w:after="80"/>
              <w:jc w:val="left"/>
              <w:rPr>
                <w:sz w:val="20"/>
                <w:szCs w:val="20"/>
              </w:rPr>
            </w:pPr>
            <w:r w:rsidRPr="00242718">
              <w:rPr>
                <w:sz w:val="20"/>
                <w:szCs w:val="20"/>
              </w:rPr>
              <w:t xml:space="preserve">Identifier (n) of the entry in the Gas TOU </w:t>
            </w:r>
            <w:r w:rsidR="00FF68D5">
              <w:rPr>
                <w:sz w:val="20"/>
                <w:szCs w:val="20"/>
              </w:rPr>
              <w:t>t</w:t>
            </w:r>
            <w:r w:rsidRPr="00242718">
              <w:rPr>
                <w:sz w:val="20"/>
                <w:szCs w:val="20"/>
              </w:rPr>
              <w:t xml:space="preserve">ariff </w:t>
            </w:r>
            <w:r w:rsidR="001C293C">
              <w:rPr>
                <w:sz w:val="20"/>
                <w:szCs w:val="20"/>
              </w:rPr>
              <w:t>to be applied</w:t>
            </w:r>
            <w:r w:rsidRPr="00242718">
              <w:rPr>
                <w:sz w:val="20"/>
                <w:szCs w:val="20"/>
              </w:rPr>
              <w:t xml:space="preserve"> </w:t>
            </w:r>
            <w:r w:rsidR="001C293C">
              <w:rPr>
                <w:sz w:val="20"/>
                <w:szCs w:val="20"/>
              </w:rPr>
              <w:t xml:space="preserve">(see </w:t>
            </w:r>
            <w:r w:rsidR="001C293C">
              <w:rPr>
                <w:sz w:val="20"/>
                <w:szCs w:val="20"/>
              </w:rPr>
              <w:fldChar w:fldCharType="begin"/>
            </w:r>
            <w:r w:rsidR="001C293C">
              <w:rPr>
                <w:sz w:val="20"/>
                <w:szCs w:val="20"/>
              </w:rPr>
              <w:instrText xml:space="preserve"> REF _Ref441583832 \h  \* MERGEFORMAT </w:instrText>
            </w:r>
            <w:r w:rsidR="001C293C">
              <w:rPr>
                <w:sz w:val="20"/>
                <w:szCs w:val="20"/>
              </w:rPr>
            </w:r>
            <w:r w:rsidR="001C293C">
              <w:rPr>
                <w:sz w:val="20"/>
                <w:szCs w:val="20"/>
              </w:rPr>
              <w:fldChar w:fldCharType="separate"/>
            </w:r>
            <w:r w:rsidR="007767B0" w:rsidRPr="00A63F0B">
              <w:rPr>
                <w:sz w:val="20"/>
                <w:szCs w:val="20"/>
              </w:rPr>
              <w:t>Table 89</w:t>
            </w:r>
            <w:r w:rsidR="001C293C">
              <w:rPr>
                <w:sz w:val="20"/>
                <w:szCs w:val="20"/>
              </w:rPr>
              <w:fldChar w:fldCharType="end"/>
            </w:r>
            <w:r w:rsidR="001C293C">
              <w:rPr>
                <w:sz w:val="20"/>
                <w:szCs w:val="20"/>
              </w:rPr>
              <w:t>)</w:t>
            </w:r>
            <w:r w:rsidR="009F35B2">
              <w:rPr>
                <w:sz w:val="20"/>
                <w:szCs w:val="20"/>
              </w:rPr>
              <w:br/>
            </w:r>
            <w:r w:rsidRPr="00242718">
              <w:rPr>
                <w:sz w:val="20"/>
                <w:szCs w:val="20"/>
              </w:rPr>
              <w:t>(n between 1 and 4)</w:t>
            </w:r>
          </w:p>
          <w:p w14:paraId="2808BCBD" w14:textId="77777777" w:rsidR="00242718" w:rsidRPr="00242718" w:rsidRDefault="00242718" w:rsidP="00242718">
            <w:pPr>
              <w:spacing w:before="40" w:after="80"/>
              <w:jc w:val="left"/>
              <w:rPr>
                <w:sz w:val="20"/>
                <w:szCs w:val="20"/>
              </w:rPr>
            </w:pPr>
            <w:r w:rsidRPr="00242718">
              <w:rPr>
                <w:sz w:val="20"/>
                <w:szCs w:val="20"/>
              </w:rPr>
              <w:t>Valid set:</w:t>
            </w:r>
          </w:p>
          <w:p w14:paraId="723D5F19" w14:textId="77777777" w:rsidR="00242718" w:rsidRPr="00242718" w:rsidRDefault="00242718" w:rsidP="00242718">
            <w:pPr>
              <w:spacing w:before="40" w:after="80"/>
              <w:jc w:val="left"/>
              <w:rPr>
                <w:sz w:val="20"/>
                <w:szCs w:val="20"/>
              </w:rPr>
            </w:pPr>
            <w:r w:rsidRPr="00242718">
              <w:rPr>
                <w:sz w:val="20"/>
                <w:szCs w:val="20"/>
              </w:rPr>
              <w:t>Value between 1 and 4</w:t>
            </w:r>
          </w:p>
          <w:p w14:paraId="37762404" w14:textId="77777777" w:rsidR="00242718" w:rsidRPr="00971C80" w:rsidRDefault="00242718" w:rsidP="00242718">
            <w:pPr>
              <w:spacing w:before="40" w:after="80"/>
              <w:jc w:val="left"/>
              <w:rPr>
                <w:b/>
                <w:sz w:val="20"/>
                <w:szCs w:val="20"/>
              </w:rPr>
            </w:pPr>
            <w:r w:rsidRPr="00242718">
              <w:rPr>
                <w:sz w:val="20"/>
                <w:szCs w:val="20"/>
              </w:rPr>
              <w:t>Note that all TOU rates run from midnight, it is not possible to modify the start time.</w:t>
            </w:r>
          </w:p>
        </w:tc>
        <w:tc>
          <w:tcPr>
            <w:tcW w:w="932" w:type="pct"/>
          </w:tcPr>
          <w:p w14:paraId="4A507083" w14:textId="77777777" w:rsidR="00242718" w:rsidRPr="00242718" w:rsidRDefault="00242718" w:rsidP="00242718">
            <w:pPr>
              <w:spacing w:before="60" w:after="60"/>
              <w:jc w:val="left"/>
              <w:rPr>
                <w:sz w:val="20"/>
                <w:szCs w:val="20"/>
              </w:rPr>
            </w:pPr>
            <w:r w:rsidRPr="00242718">
              <w:rPr>
                <w:sz w:val="20"/>
                <w:szCs w:val="20"/>
              </w:rPr>
              <w:t>Restriction of xs:positiveInteger</w:t>
            </w:r>
          </w:p>
          <w:p w14:paraId="0AF9413D" w14:textId="77777777" w:rsidR="00242718" w:rsidRPr="00242718" w:rsidRDefault="00242718" w:rsidP="00242718">
            <w:pPr>
              <w:spacing w:before="60" w:after="60"/>
              <w:jc w:val="left"/>
              <w:rPr>
                <w:sz w:val="20"/>
                <w:szCs w:val="20"/>
              </w:rPr>
            </w:pPr>
            <w:r w:rsidRPr="00242718">
              <w:rPr>
                <w:sz w:val="20"/>
                <w:szCs w:val="20"/>
              </w:rPr>
              <w:t xml:space="preserve">(minInclusive = 1, </w:t>
            </w:r>
          </w:p>
          <w:p w14:paraId="17486700" w14:textId="77777777" w:rsidR="00242718" w:rsidRPr="00971C80" w:rsidRDefault="00242718" w:rsidP="00242718">
            <w:pPr>
              <w:spacing w:before="60" w:after="60"/>
              <w:jc w:val="left"/>
              <w:rPr>
                <w:sz w:val="20"/>
                <w:szCs w:val="20"/>
              </w:rPr>
            </w:pPr>
            <w:r w:rsidRPr="00242718">
              <w:rPr>
                <w:sz w:val="20"/>
                <w:szCs w:val="20"/>
              </w:rPr>
              <w:t>maxInclusive = 4)</w:t>
            </w:r>
          </w:p>
          <w:p w14:paraId="4FA43A6C" w14:textId="77777777" w:rsidR="00D938D3" w:rsidRPr="00971C80" w:rsidRDefault="00D938D3" w:rsidP="00664E3D">
            <w:pPr>
              <w:spacing w:before="60" w:after="60"/>
              <w:jc w:val="left"/>
              <w:rPr>
                <w:rFonts w:ascii="Arial" w:hAnsi="Arial" w:cs="Arial"/>
                <w:sz w:val="20"/>
                <w:szCs w:val="20"/>
              </w:rPr>
            </w:pPr>
          </w:p>
        </w:tc>
        <w:tc>
          <w:tcPr>
            <w:tcW w:w="620" w:type="pct"/>
          </w:tcPr>
          <w:p w14:paraId="6A622FC0" w14:textId="77777777" w:rsidR="00EF4266" w:rsidRPr="00EF4266" w:rsidRDefault="00EF4266" w:rsidP="00EF4266">
            <w:pPr>
              <w:jc w:val="left"/>
              <w:rPr>
                <w:sz w:val="20"/>
                <w:szCs w:val="20"/>
              </w:rPr>
            </w:pPr>
            <w:r w:rsidRPr="00EF4266">
              <w:rPr>
                <w:sz w:val="20"/>
                <w:szCs w:val="20"/>
              </w:rPr>
              <w:t>TOU Tariff to be applied:</w:t>
            </w:r>
          </w:p>
          <w:p w14:paraId="53CED5E1" w14:textId="77777777" w:rsidR="00EF4266" w:rsidRDefault="00EF4266" w:rsidP="00EF4266">
            <w:pPr>
              <w:jc w:val="left"/>
              <w:rPr>
                <w:sz w:val="20"/>
                <w:szCs w:val="20"/>
              </w:rPr>
            </w:pPr>
            <w:r w:rsidRPr="00EF4266">
              <w:rPr>
                <w:sz w:val="20"/>
                <w:szCs w:val="20"/>
              </w:rPr>
              <w:t>Yes</w:t>
            </w:r>
          </w:p>
          <w:p w14:paraId="40EFFF9D" w14:textId="77777777" w:rsidR="00EF4266" w:rsidRPr="00EF4266" w:rsidRDefault="00EF4266" w:rsidP="00EF4266">
            <w:pPr>
              <w:jc w:val="left"/>
              <w:rPr>
                <w:sz w:val="20"/>
                <w:szCs w:val="20"/>
              </w:rPr>
            </w:pPr>
          </w:p>
          <w:p w14:paraId="522E12EF" w14:textId="77777777" w:rsidR="00EF4266" w:rsidRPr="00EF4266" w:rsidRDefault="00EF4266" w:rsidP="00EF4266">
            <w:pPr>
              <w:jc w:val="left"/>
              <w:rPr>
                <w:sz w:val="20"/>
                <w:szCs w:val="20"/>
              </w:rPr>
            </w:pPr>
            <w:r w:rsidRPr="00EF4266">
              <w:rPr>
                <w:sz w:val="20"/>
                <w:szCs w:val="20"/>
              </w:rPr>
              <w:t>Otherwise:</w:t>
            </w:r>
          </w:p>
          <w:p w14:paraId="4C99400D" w14:textId="77777777" w:rsidR="00D938D3" w:rsidRPr="00971C80" w:rsidRDefault="00EF4266" w:rsidP="00EF4266">
            <w:pPr>
              <w:jc w:val="left"/>
              <w:rPr>
                <w:sz w:val="20"/>
                <w:szCs w:val="20"/>
              </w:rPr>
            </w:pPr>
            <w:r w:rsidRPr="00EF4266">
              <w:rPr>
                <w:sz w:val="20"/>
                <w:szCs w:val="20"/>
              </w:rPr>
              <w:t>N/A</w:t>
            </w:r>
          </w:p>
        </w:tc>
        <w:tc>
          <w:tcPr>
            <w:tcW w:w="465" w:type="pct"/>
          </w:tcPr>
          <w:p w14:paraId="2E3B1BC6" w14:textId="77777777" w:rsidR="00D938D3" w:rsidRPr="00971C80" w:rsidRDefault="00D938D3" w:rsidP="0014301B">
            <w:pPr>
              <w:jc w:val="left"/>
              <w:rPr>
                <w:sz w:val="20"/>
                <w:szCs w:val="20"/>
              </w:rPr>
            </w:pPr>
            <w:r w:rsidRPr="00971C80">
              <w:rPr>
                <w:sz w:val="20"/>
                <w:szCs w:val="20"/>
              </w:rPr>
              <w:t>None</w:t>
            </w:r>
          </w:p>
        </w:tc>
        <w:tc>
          <w:tcPr>
            <w:tcW w:w="315" w:type="pct"/>
          </w:tcPr>
          <w:p w14:paraId="2CA547BC" w14:textId="77777777" w:rsidR="00D938D3" w:rsidRPr="00971C80" w:rsidRDefault="00D938D3" w:rsidP="0014301B">
            <w:pPr>
              <w:jc w:val="left"/>
              <w:rPr>
                <w:sz w:val="20"/>
                <w:szCs w:val="20"/>
              </w:rPr>
            </w:pPr>
            <w:r w:rsidRPr="00971C80">
              <w:rPr>
                <w:sz w:val="20"/>
                <w:szCs w:val="20"/>
              </w:rPr>
              <w:t>N/A</w:t>
            </w:r>
          </w:p>
        </w:tc>
      </w:tr>
      <w:tr w:rsidR="00242718" w:rsidRPr="00971C80" w14:paraId="278344A2" w14:textId="77777777" w:rsidTr="00400115">
        <w:trPr>
          <w:cantSplit/>
        </w:trPr>
        <w:tc>
          <w:tcPr>
            <w:tcW w:w="885" w:type="pct"/>
          </w:tcPr>
          <w:p w14:paraId="17589394" w14:textId="77777777" w:rsidR="00242718" w:rsidRPr="00971C80" w:rsidRDefault="00242718" w:rsidP="0032352E">
            <w:pPr>
              <w:keepNext/>
              <w:jc w:val="left"/>
              <w:rPr>
                <w:sz w:val="20"/>
                <w:szCs w:val="20"/>
              </w:rPr>
            </w:pPr>
            <w:r w:rsidRPr="00242718">
              <w:rPr>
                <w:sz w:val="20"/>
                <w:szCs w:val="20"/>
              </w:rPr>
              <w:t>BlockTariff</w:t>
            </w:r>
          </w:p>
        </w:tc>
        <w:tc>
          <w:tcPr>
            <w:tcW w:w="1783" w:type="pct"/>
          </w:tcPr>
          <w:p w14:paraId="3C22482B" w14:textId="77777777" w:rsidR="00242718" w:rsidRPr="00242718" w:rsidRDefault="00242718" w:rsidP="0032352E">
            <w:pPr>
              <w:keepNext/>
              <w:spacing w:before="60" w:after="60"/>
              <w:jc w:val="left"/>
              <w:rPr>
                <w:sz w:val="20"/>
                <w:szCs w:val="20"/>
              </w:rPr>
            </w:pPr>
            <w:r w:rsidRPr="00242718">
              <w:rPr>
                <w:sz w:val="20"/>
                <w:szCs w:val="20"/>
              </w:rPr>
              <w:t xml:space="preserve">Indicates that the block tariff is active on this day. </w:t>
            </w:r>
          </w:p>
          <w:p w14:paraId="0A376454" w14:textId="77777777" w:rsidR="00242718" w:rsidRPr="00971C80" w:rsidRDefault="00242718" w:rsidP="0032352E">
            <w:pPr>
              <w:keepNext/>
              <w:spacing w:before="60" w:after="60"/>
              <w:jc w:val="left"/>
              <w:rPr>
                <w:sz w:val="20"/>
                <w:szCs w:val="20"/>
              </w:rPr>
            </w:pPr>
            <w:r w:rsidRPr="00242718">
              <w:rPr>
                <w:sz w:val="20"/>
                <w:szCs w:val="20"/>
              </w:rPr>
              <w:t>Note that Gas devices do not support a mixture of TOU and Block tariffs. When defining a block tariff all week profiles need to point to a day profile that is set with a Profile Schedule of BlockTariff.</w:t>
            </w:r>
          </w:p>
        </w:tc>
        <w:tc>
          <w:tcPr>
            <w:tcW w:w="932" w:type="pct"/>
          </w:tcPr>
          <w:p w14:paraId="0A10A1AB" w14:textId="77777777" w:rsidR="00242718" w:rsidRPr="00971C80" w:rsidRDefault="00242718" w:rsidP="0032352E">
            <w:pPr>
              <w:keepNext/>
              <w:spacing w:before="60" w:after="60"/>
              <w:jc w:val="left"/>
              <w:rPr>
                <w:sz w:val="20"/>
                <w:szCs w:val="20"/>
              </w:rPr>
            </w:pPr>
            <w:r w:rsidRPr="00242718">
              <w:rPr>
                <w:sz w:val="20"/>
                <w:szCs w:val="20"/>
              </w:rPr>
              <w:t>sr:NoType</w:t>
            </w:r>
          </w:p>
        </w:tc>
        <w:tc>
          <w:tcPr>
            <w:tcW w:w="620" w:type="pct"/>
          </w:tcPr>
          <w:p w14:paraId="3B16C49C" w14:textId="77777777" w:rsidR="00242718" w:rsidRPr="00242718" w:rsidRDefault="00242718" w:rsidP="0032352E">
            <w:pPr>
              <w:keepNext/>
              <w:jc w:val="left"/>
              <w:rPr>
                <w:sz w:val="20"/>
                <w:szCs w:val="20"/>
              </w:rPr>
            </w:pPr>
            <w:r w:rsidRPr="00242718">
              <w:rPr>
                <w:sz w:val="20"/>
                <w:szCs w:val="20"/>
              </w:rPr>
              <w:t>Block Tariff to be applied:</w:t>
            </w:r>
          </w:p>
          <w:p w14:paraId="738163F1" w14:textId="77777777" w:rsidR="00242718" w:rsidRDefault="00242718" w:rsidP="0032352E">
            <w:pPr>
              <w:keepNext/>
              <w:jc w:val="left"/>
              <w:rPr>
                <w:sz w:val="20"/>
                <w:szCs w:val="20"/>
              </w:rPr>
            </w:pPr>
            <w:r w:rsidRPr="00242718">
              <w:rPr>
                <w:sz w:val="20"/>
                <w:szCs w:val="20"/>
              </w:rPr>
              <w:t>Yes</w:t>
            </w:r>
          </w:p>
          <w:p w14:paraId="45E41B7F" w14:textId="77777777" w:rsidR="00242718" w:rsidRPr="00242718" w:rsidRDefault="00242718" w:rsidP="0032352E">
            <w:pPr>
              <w:keepNext/>
              <w:jc w:val="left"/>
              <w:rPr>
                <w:sz w:val="20"/>
                <w:szCs w:val="20"/>
              </w:rPr>
            </w:pPr>
          </w:p>
          <w:p w14:paraId="5AFFB638" w14:textId="77777777" w:rsidR="00242718" w:rsidRPr="00242718" w:rsidRDefault="00242718" w:rsidP="0032352E">
            <w:pPr>
              <w:keepNext/>
              <w:jc w:val="left"/>
              <w:rPr>
                <w:sz w:val="20"/>
                <w:szCs w:val="20"/>
              </w:rPr>
            </w:pPr>
            <w:r w:rsidRPr="00242718">
              <w:rPr>
                <w:sz w:val="20"/>
                <w:szCs w:val="20"/>
              </w:rPr>
              <w:t>Otherwise:</w:t>
            </w:r>
          </w:p>
          <w:p w14:paraId="1EFE6F71" w14:textId="77777777" w:rsidR="00242718" w:rsidRPr="00971C80" w:rsidRDefault="00242718" w:rsidP="0032352E">
            <w:pPr>
              <w:keepNext/>
              <w:jc w:val="left"/>
              <w:rPr>
                <w:sz w:val="20"/>
                <w:szCs w:val="20"/>
              </w:rPr>
            </w:pPr>
            <w:r w:rsidRPr="00242718">
              <w:rPr>
                <w:sz w:val="20"/>
                <w:szCs w:val="20"/>
              </w:rPr>
              <w:t>N/A</w:t>
            </w:r>
          </w:p>
        </w:tc>
        <w:tc>
          <w:tcPr>
            <w:tcW w:w="465" w:type="pct"/>
          </w:tcPr>
          <w:p w14:paraId="22060783" w14:textId="77777777" w:rsidR="00242718" w:rsidRPr="00971C80" w:rsidRDefault="00242718" w:rsidP="0032352E">
            <w:pPr>
              <w:keepNext/>
              <w:jc w:val="left"/>
              <w:rPr>
                <w:sz w:val="20"/>
                <w:szCs w:val="20"/>
              </w:rPr>
            </w:pPr>
            <w:r w:rsidRPr="00971C80">
              <w:rPr>
                <w:sz w:val="20"/>
                <w:szCs w:val="20"/>
              </w:rPr>
              <w:t>None</w:t>
            </w:r>
          </w:p>
        </w:tc>
        <w:tc>
          <w:tcPr>
            <w:tcW w:w="315" w:type="pct"/>
          </w:tcPr>
          <w:p w14:paraId="5C5AEEAD" w14:textId="77777777" w:rsidR="00242718" w:rsidRPr="00971C80" w:rsidRDefault="00242718" w:rsidP="0032352E">
            <w:pPr>
              <w:keepNext/>
              <w:jc w:val="left"/>
              <w:rPr>
                <w:sz w:val="20"/>
                <w:szCs w:val="20"/>
              </w:rPr>
            </w:pPr>
            <w:r w:rsidRPr="00971C80">
              <w:rPr>
                <w:sz w:val="20"/>
                <w:szCs w:val="20"/>
              </w:rPr>
              <w:t>N/A</w:t>
            </w:r>
          </w:p>
        </w:tc>
      </w:tr>
    </w:tbl>
    <w:p w14:paraId="71ECAFE6" w14:textId="407CD30D" w:rsidR="00B07DA6" w:rsidRPr="000B4DCD" w:rsidRDefault="00B07DA6" w:rsidP="004705F3">
      <w:pPr>
        <w:pStyle w:val="Caption"/>
      </w:pPr>
      <w:bookmarkStart w:id="791" w:name="_Toc50828941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62</w:t>
      </w:r>
      <w:r w:rsidR="00FB161A">
        <w:rPr>
          <w:noProof/>
        </w:rPr>
        <w:fldChar w:fldCharType="end"/>
      </w:r>
      <w:r>
        <w:t xml:space="preserve"> </w:t>
      </w:r>
      <w:r w:rsidRPr="000B4DCD">
        <w:t xml:space="preserve">: </w:t>
      </w:r>
      <w:r w:rsidRPr="00971C80">
        <w:t>DayProfile</w:t>
      </w:r>
      <w:r>
        <w:t xml:space="preserve"> </w:t>
      </w:r>
      <w:r w:rsidR="00DB2243">
        <w:t>(sr:Gas</w:t>
      </w:r>
      <w:r w:rsidR="00DB2243" w:rsidRPr="00971C80">
        <w:t>DayProfile</w:t>
      </w:r>
      <w:r w:rsidR="00DB2243">
        <w:t xml:space="preserve">) </w:t>
      </w:r>
      <w:r>
        <w:t>data items</w:t>
      </w:r>
      <w:bookmarkEnd w:id="791"/>
    </w:p>
    <w:p w14:paraId="2024FB79" w14:textId="77777777" w:rsidR="00224DA0" w:rsidRPr="00971C80" w:rsidRDefault="00224DA0" w:rsidP="000E7082">
      <w:pPr>
        <w:keepNext/>
      </w:pPr>
      <w:r>
        <w:t>Week</w:t>
      </w:r>
      <w:r w:rsidRPr="00971C80">
        <w:t>Profile</w:t>
      </w:r>
      <w:r>
        <w:t xml:space="preserve">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797"/>
        <w:gridCol w:w="1958"/>
        <w:gridCol w:w="1118"/>
        <w:gridCol w:w="838"/>
        <w:gridCol w:w="570"/>
      </w:tblGrid>
      <w:tr w:rsidR="00224DA0" w:rsidRPr="00971C80" w14:paraId="08E2E12A" w14:textId="77777777" w:rsidTr="00400115">
        <w:trPr>
          <w:cantSplit/>
        </w:trPr>
        <w:tc>
          <w:tcPr>
            <w:tcW w:w="962" w:type="pct"/>
          </w:tcPr>
          <w:p w14:paraId="45D0209B" w14:textId="77777777" w:rsidR="00224DA0" w:rsidRPr="00971C80" w:rsidRDefault="00224DA0" w:rsidP="000E7082">
            <w:pPr>
              <w:keepNext/>
              <w:spacing w:after="120"/>
              <w:jc w:val="left"/>
              <w:rPr>
                <w:b/>
                <w:sz w:val="20"/>
                <w:szCs w:val="20"/>
              </w:rPr>
            </w:pPr>
            <w:r w:rsidRPr="00971C80">
              <w:rPr>
                <w:b/>
                <w:sz w:val="20"/>
                <w:szCs w:val="20"/>
              </w:rPr>
              <w:t>Data Item</w:t>
            </w:r>
          </w:p>
        </w:tc>
        <w:tc>
          <w:tcPr>
            <w:tcW w:w="1551" w:type="pct"/>
          </w:tcPr>
          <w:p w14:paraId="5C7FB75E" w14:textId="77777777" w:rsidR="00224DA0" w:rsidRPr="00971C80" w:rsidRDefault="00224DA0" w:rsidP="000E7082">
            <w:pPr>
              <w:keepNext/>
              <w:spacing w:after="120"/>
              <w:jc w:val="left"/>
              <w:rPr>
                <w:b/>
                <w:sz w:val="20"/>
                <w:szCs w:val="20"/>
              </w:rPr>
            </w:pPr>
            <w:r w:rsidRPr="00971C80">
              <w:rPr>
                <w:b/>
                <w:sz w:val="20"/>
                <w:szCs w:val="20"/>
              </w:rPr>
              <w:t>Description</w:t>
            </w:r>
            <w:r w:rsidR="00AC592C">
              <w:rPr>
                <w:b/>
                <w:sz w:val="20"/>
                <w:szCs w:val="20"/>
              </w:rPr>
              <w:t xml:space="preserve"> </w:t>
            </w:r>
            <w:r w:rsidRPr="00971C80">
              <w:rPr>
                <w:b/>
                <w:sz w:val="20"/>
                <w:szCs w:val="20"/>
              </w:rPr>
              <w:t>/ Allowable values</w:t>
            </w:r>
          </w:p>
        </w:tc>
        <w:tc>
          <w:tcPr>
            <w:tcW w:w="1086" w:type="pct"/>
            <w:hideMark/>
          </w:tcPr>
          <w:p w14:paraId="2AAA81EB" w14:textId="77777777" w:rsidR="00224DA0" w:rsidRPr="00971C80" w:rsidRDefault="00224DA0" w:rsidP="000E7082">
            <w:pPr>
              <w:keepNext/>
              <w:spacing w:after="120"/>
              <w:jc w:val="left"/>
              <w:rPr>
                <w:b/>
                <w:sz w:val="20"/>
                <w:szCs w:val="20"/>
              </w:rPr>
            </w:pPr>
            <w:r w:rsidRPr="00971C80">
              <w:rPr>
                <w:b/>
                <w:sz w:val="20"/>
                <w:szCs w:val="20"/>
              </w:rPr>
              <w:t>Type</w:t>
            </w:r>
          </w:p>
        </w:tc>
        <w:tc>
          <w:tcPr>
            <w:tcW w:w="620" w:type="pct"/>
            <w:hideMark/>
          </w:tcPr>
          <w:p w14:paraId="6A46D602" w14:textId="77777777" w:rsidR="00224DA0" w:rsidRPr="00971C80" w:rsidRDefault="00224DA0" w:rsidP="000E7082">
            <w:pPr>
              <w:keepNext/>
              <w:spacing w:after="120"/>
              <w:jc w:val="left"/>
              <w:rPr>
                <w:b/>
                <w:bCs/>
                <w:sz w:val="20"/>
                <w:szCs w:val="20"/>
                <w:vertAlign w:val="superscript"/>
              </w:rPr>
            </w:pPr>
            <w:r w:rsidRPr="00971C80">
              <w:rPr>
                <w:b/>
                <w:sz w:val="20"/>
                <w:szCs w:val="20"/>
              </w:rPr>
              <w:t>Mandatory</w:t>
            </w:r>
          </w:p>
        </w:tc>
        <w:tc>
          <w:tcPr>
            <w:tcW w:w="465" w:type="pct"/>
            <w:hideMark/>
          </w:tcPr>
          <w:p w14:paraId="3A8CE910" w14:textId="77777777" w:rsidR="00224DA0" w:rsidRPr="00971C80" w:rsidRDefault="00224DA0" w:rsidP="000E7082">
            <w:pPr>
              <w:keepNext/>
              <w:spacing w:after="120"/>
              <w:jc w:val="left"/>
              <w:rPr>
                <w:b/>
                <w:sz w:val="20"/>
                <w:szCs w:val="20"/>
              </w:rPr>
            </w:pPr>
            <w:r w:rsidRPr="00971C80">
              <w:rPr>
                <w:b/>
                <w:sz w:val="20"/>
                <w:szCs w:val="20"/>
              </w:rPr>
              <w:t>Default</w:t>
            </w:r>
          </w:p>
        </w:tc>
        <w:tc>
          <w:tcPr>
            <w:tcW w:w="316" w:type="pct"/>
          </w:tcPr>
          <w:p w14:paraId="4AD5D896" w14:textId="77777777" w:rsidR="00224DA0" w:rsidRPr="00971C80" w:rsidRDefault="00224DA0" w:rsidP="000E7082">
            <w:pPr>
              <w:keepNext/>
              <w:spacing w:after="120"/>
              <w:jc w:val="left"/>
              <w:rPr>
                <w:b/>
                <w:sz w:val="20"/>
                <w:szCs w:val="20"/>
              </w:rPr>
            </w:pPr>
            <w:r w:rsidRPr="00971C80">
              <w:rPr>
                <w:b/>
                <w:sz w:val="20"/>
                <w:szCs w:val="20"/>
              </w:rPr>
              <w:t>Units</w:t>
            </w:r>
          </w:p>
        </w:tc>
      </w:tr>
      <w:tr w:rsidR="00224DA0" w:rsidRPr="00971C80" w14:paraId="0356CEDA" w14:textId="77777777" w:rsidTr="00400115">
        <w:trPr>
          <w:cantSplit/>
        </w:trPr>
        <w:tc>
          <w:tcPr>
            <w:tcW w:w="962" w:type="pct"/>
          </w:tcPr>
          <w:p w14:paraId="02E4C69A" w14:textId="77777777" w:rsidR="00224DA0" w:rsidRPr="00971C80" w:rsidRDefault="00224DA0" w:rsidP="000E7082">
            <w:pPr>
              <w:keepNext/>
              <w:jc w:val="left"/>
              <w:rPr>
                <w:sz w:val="20"/>
                <w:szCs w:val="20"/>
              </w:rPr>
            </w:pPr>
            <w:r>
              <w:rPr>
                <w:sz w:val="20"/>
                <w:szCs w:val="20"/>
              </w:rPr>
              <w:t>WeekProfile</w:t>
            </w:r>
          </w:p>
        </w:tc>
        <w:tc>
          <w:tcPr>
            <w:tcW w:w="1551" w:type="pct"/>
          </w:tcPr>
          <w:p w14:paraId="1DA3BA38" w14:textId="77777777" w:rsidR="00224DA0" w:rsidRDefault="00224DA0" w:rsidP="000E7082">
            <w:pPr>
              <w:keepNext/>
              <w:spacing w:after="120"/>
              <w:jc w:val="left"/>
              <w:rPr>
                <w:sz w:val="20"/>
                <w:szCs w:val="20"/>
              </w:rPr>
            </w:pPr>
            <w:r w:rsidRPr="00FB5D0C">
              <w:rPr>
                <w:sz w:val="20"/>
                <w:szCs w:val="20"/>
              </w:rPr>
              <w:t xml:space="preserve">A profile definition for a single </w:t>
            </w:r>
            <w:r>
              <w:rPr>
                <w:sz w:val="20"/>
                <w:szCs w:val="20"/>
              </w:rPr>
              <w:t>week</w:t>
            </w:r>
          </w:p>
          <w:p w14:paraId="2D2BB9A2" w14:textId="77777777" w:rsidR="00224DA0" w:rsidRPr="00971C80" w:rsidRDefault="00224DA0" w:rsidP="000E7082">
            <w:pPr>
              <w:keepNext/>
              <w:spacing w:after="120"/>
              <w:jc w:val="left"/>
              <w:rPr>
                <w:sz w:val="20"/>
                <w:szCs w:val="20"/>
              </w:rPr>
            </w:pPr>
            <w:r>
              <w:rPr>
                <w:sz w:val="20"/>
                <w:szCs w:val="20"/>
              </w:rPr>
              <w:t xml:space="preserve">Can include up to </w:t>
            </w:r>
            <w:r w:rsidR="0054440E">
              <w:rPr>
                <w:sz w:val="20"/>
                <w:szCs w:val="20"/>
              </w:rPr>
              <w:t>2</w:t>
            </w:r>
            <w:r w:rsidR="009F35B2">
              <w:rPr>
                <w:sz w:val="20"/>
                <w:szCs w:val="20"/>
              </w:rPr>
              <w:t xml:space="preserve"> Week Profiles</w:t>
            </w:r>
          </w:p>
        </w:tc>
        <w:tc>
          <w:tcPr>
            <w:tcW w:w="1086" w:type="pct"/>
          </w:tcPr>
          <w:p w14:paraId="017D4AAE" w14:textId="77777777" w:rsidR="0071490E" w:rsidRDefault="00224DA0" w:rsidP="000E7082">
            <w:pPr>
              <w:keepNext/>
              <w:spacing w:before="60" w:after="60"/>
              <w:jc w:val="left"/>
              <w:rPr>
                <w:sz w:val="20"/>
                <w:szCs w:val="20"/>
              </w:rPr>
            </w:pPr>
            <w:r>
              <w:rPr>
                <w:sz w:val="20"/>
                <w:szCs w:val="20"/>
              </w:rPr>
              <w:t>sr:</w:t>
            </w:r>
            <w:r w:rsidRPr="003535B6">
              <w:rPr>
                <w:sz w:val="20"/>
                <w:szCs w:val="20"/>
              </w:rPr>
              <w:t>WeekProfile</w:t>
            </w:r>
            <w:r>
              <w:rPr>
                <w:sz w:val="20"/>
                <w:szCs w:val="20"/>
              </w:rPr>
              <w:t>Gas</w:t>
            </w:r>
          </w:p>
          <w:p w14:paraId="3EA6ABFC" w14:textId="77777777" w:rsidR="0071490E" w:rsidRDefault="0071490E" w:rsidP="000E7082">
            <w:pPr>
              <w:keepNext/>
              <w:spacing w:before="60" w:after="60"/>
              <w:jc w:val="left"/>
              <w:rPr>
                <w:sz w:val="20"/>
                <w:szCs w:val="20"/>
              </w:rPr>
            </w:pPr>
            <w:r>
              <w:rPr>
                <w:sz w:val="20"/>
                <w:szCs w:val="20"/>
              </w:rPr>
              <w:t>(minOccurs = 1</w:t>
            </w:r>
          </w:p>
          <w:p w14:paraId="1B20B3EC" w14:textId="77777777" w:rsidR="00224DA0" w:rsidRPr="00971C80" w:rsidRDefault="0071490E" w:rsidP="000E7082">
            <w:pPr>
              <w:keepNext/>
              <w:spacing w:before="60" w:after="60"/>
              <w:jc w:val="left"/>
              <w:rPr>
                <w:sz w:val="20"/>
                <w:szCs w:val="20"/>
              </w:rPr>
            </w:pPr>
            <w:r>
              <w:rPr>
                <w:sz w:val="20"/>
                <w:szCs w:val="20"/>
              </w:rPr>
              <w:t>maxOccurs = 2)</w:t>
            </w:r>
          </w:p>
        </w:tc>
        <w:tc>
          <w:tcPr>
            <w:tcW w:w="620" w:type="pct"/>
          </w:tcPr>
          <w:p w14:paraId="50A32DB7" w14:textId="77777777" w:rsidR="00224DA0" w:rsidRPr="00971C80" w:rsidRDefault="00224DA0" w:rsidP="000E7082">
            <w:pPr>
              <w:keepNext/>
              <w:jc w:val="left"/>
              <w:rPr>
                <w:sz w:val="20"/>
                <w:szCs w:val="20"/>
              </w:rPr>
            </w:pPr>
            <w:r w:rsidRPr="00971C80">
              <w:rPr>
                <w:sz w:val="20"/>
                <w:szCs w:val="20"/>
              </w:rPr>
              <w:t>Yes</w:t>
            </w:r>
          </w:p>
        </w:tc>
        <w:tc>
          <w:tcPr>
            <w:tcW w:w="465" w:type="pct"/>
          </w:tcPr>
          <w:p w14:paraId="1F1D9C2D" w14:textId="77777777" w:rsidR="00224DA0" w:rsidRPr="00971C80" w:rsidRDefault="00224DA0" w:rsidP="000E7082">
            <w:pPr>
              <w:keepNext/>
              <w:jc w:val="left"/>
              <w:rPr>
                <w:sz w:val="20"/>
                <w:szCs w:val="20"/>
              </w:rPr>
            </w:pPr>
            <w:r w:rsidRPr="00971C80">
              <w:rPr>
                <w:sz w:val="20"/>
                <w:szCs w:val="20"/>
              </w:rPr>
              <w:t>None</w:t>
            </w:r>
          </w:p>
        </w:tc>
        <w:tc>
          <w:tcPr>
            <w:tcW w:w="316" w:type="pct"/>
          </w:tcPr>
          <w:p w14:paraId="4DFD23E4" w14:textId="77777777" w:rsidR="00224DA0" w:rsidRPr="00971C80" w:rsidRDefault="00224DA0" w:rsidP="000E7082">
            <w:pPr>
              <w:keepNext/>
              <w:jc w:val="left"/>
              <w:rPr>
                <w:sz w:val="20"/>
                <w:szCs w:val="20"/>
              </w:rPr>
            </w:pPr>
            <w:r w:rsidRPr="00971C80">
              <w:rPr>
                <w:sz w:val="20"/>
                <w:szCs w:val="20"/>
              </w:rPr>
              <w:t>N/A</w:t>
            </w:r>
          </w:p>
        </w:tc>
      </w:tr>
    </w:tbl>
    <w:p w14:paraId="344A3FB0" w14:textId="0FB96388" w:rsidR="00224DA0" w:rsidRPr="00C05BA1" w:rsidRDefault="00224DA0" w:rsidP="004705F3">
      <w:pPr>
        <w:pStyle w:val="Caption"/>
      </w:pPr>
      <w:bookmarkStart w:id="792" w:name="_Toc50828941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63</w:t>
      </w:r>
      <w:r w:rsidR="00FB161A">
        <w:rPr>
          <w:noProof/>
        </w:rPr>
        <w:fldChar w:fldCharType="end"/>
      </w:r>
      <w:r>
        <w:t xml:space="preserve"> </w:t>
      </w:r>
      <w:r w:rsidRPr="000B4DCD">
        <w:t>:</w:t>
      </w:r>
      <w:r>
        <w:t>WeekProfiles (sr:GasWeek</w:t>
      </w:r>
      <w:r w:rsidRPr="00C05BA1">
        <w:t xml:space="preserve">Profiles) </w:t>
      </w:r>
      <w:r>
        <w:t>data items</w:t>
      </w:r>
      <w:bookmarkEnd w:id="792"/>
    </w:p>
    <w:p w14:paraId="1F7A0926" w14:textId="77777777" w:rsidR="009A4003" w:rsidRPr="00971C80" w:rsidRDefault="009A4003" w:rsidP="00D938D3"/>
    <w:p w14:paraId="27BDB1DA" w14:textId="77777777" w:rsidR="00D938D3" w:rsidRPr="00971C80" w:rsidRDefault="00D938D3" w:rsidP="00D938D3">
      <w:pPr>
        <w:keepNext/>
      </w:pPr>
      <w:r w:rsidRPr="00971C80">
        <w:t>WeekProfile</w:t>
      </w:r>
      <w:r w:rsidR="000C0483">
        <w:t xml:space="preserve"> </w:t>
      </w:r>
      <w:r w:rsidRPr="00971C80">
        <w:t>Definition</w:t>
      </w:r>
    </w:p>
    <w:tbl>
      <w:tblPr>
        <w:tblStyle w:val="TableGrid3"/>
        <w:tblW w:w="4994" w:type="pct"/>
        <w:tblLayout w:type="fixed"/>
        <w:tblCellMar>
          <w:left w:w="57" w:type="dxa"/>
          <w:right w:w="57" w:type="dxa"/>
        </w:tblCellMar>
        <w:tblLook w:val="0420" w:firstRow="1" w:lastRow="0" w:firstColumn="0" w:lastColumn="0" w:noHBand="0" w:noVBand="1"/>
      </w:tblPr>
      <w:tblGrid>
        <w:gridCol w:w="2012"/>
        <w:gridCol w:w="2379"/>
        <w:gridCol w:w="1958"/>
        <w:gridCol w:w="1118"/>
        <w:gridCol w:w="843"/>
        <w:gridCol w:w="695"/>
      </w:tblGrid>
      <w:tr w:rsidR="00613353" w:rsidRPr="00971C80" w14:paraId="7BAE4548" w14:textId="77777777" w:rsidTr="00400115">
        <w:trPr>
          <w:trHeight w:val="553"/>
        </w:trPr>
        <w:tc>
          <w:tcPr>
            <w:tcW w:w="1117" w:type="pct"/>
          </w:tcPr>
          <w:p w14:paraId="335CB0C4" w14:textId="77777777" w:rsidR="00D938D3" w:rsidRPr="00971C80" w:rsidRDefault="00D938D3" w:rsidP="0014301B">
            <w:pPr>
              <w:jc w:val="left"/>
              <w:rPr>
                <w:b/>
                <w:sz w:val="20"/>
                <w:szCs w:val="20"/>
              </w:rPr>
            </w:pPr>
            <w:r w:rsidRPr="00971C80">
              <w:rPr>
                <w:b/>
                <w:sz w:val="20"/>
                <w:szCs w:val="20"/>
              </w:rPr>
              <w:t>Data Item</w:t>
            </w:r>
          </w:p>
        </w:tc>
        <w:tc>
          <w:tcPr>
            <w:tcW w:w="1321" w:type="pct"/>
          </w:tcPr>
          <w:p w14:paraId="05F62E5E" w14:textId="77777777" w:rsidR="00D938D3" w:rsidRPr="00971C80" w:rsidRDefault="00D938D3" w:rsidP="0014301B">
            <w:pPr>
              <w:jc w:val="left"/>
              <w:rPr>
                <w:b/>
                <w:sz w:val="20"/>
                <w:szCs w:val="20"/>
              </w:rPr>
            </w:pPr>
            <w:r w:rsidRPr="00971C80">
              <w:rPr>
                <w:b/>
                <w:sz w:val="20"/>
                <w:szCs w:val="20"/>
              </w:rPr>
              <w:t>Description</w:t>
            </w:r>
          </w:p>
          <w:p w14:paraId="505D737C" w14:textId="77777777" w:rsidR="00D938D3" w:rsidRPr="00971C80" w:rsidRDefault="00D938D3" w:rsidP="0014301B">
            <w:pPr>
              <w:jc w:val="left"/>
              <w:rPr>
                <w:b/>
                <w:sz w:val="20"/>
                <w:szCs w:val="20"/>
              </w:rPr>
            </w:pPr>
            <w:r w:rsidRPr="00971C80">
              <w:rPr>
                <w:b/>
                <w:sz w:val="20"/>
                <w:szCs w:val="20"/>
              </w:rPr>
              <w:t>/ Allowable values</w:t>
            </w:r>
          </w:p>
        </w:tc>
        <w:tc>
          <w:tcPr>
            <w:tcW w:w="1087" w:type="pct"/>
            <w:hideMark/>
          </w:tcPr>
          <w:p w14:paraId="2C2443C0" w14:textId="77777777" w:rsidR="00D938D3" w:rsidRPr="00971C80" w:rsidRDefault="00D938D3" w:rsidP="0014301B">
            <w:pPr>
              <w:jc w:val="left"/>
              <w:rPr>
                <w:b/>
                <w:sz w:val="20"/>
                <w:szCs w:val="20"/>
              </w:rPr>
            </w:pPr>
            <w:r w:rsidRPr="00971C80">
              <w:rPr>
                <w:b/>
                <w:sz w:val="20"/>
                <w:szCs w:val="20"/>
              </w:rPr>
              <w:t>Type</w:t>
            </w:r>
          </w:p>
        </w:tc>
        <w:tc>
          <w:tcPr>
            <w:tcW w:w="621" w:type="pct"/>
            <w:hideMark/>
          </w:tcPr>
          <w:p w14:paraId="0647DF37" w14:textId="77777777" w:rsidR="00D938D3" w:rsidRPr="00971C80" w:rsidRDefault="00D938D3" w:rsidP="0014301B">
            <w:pPr>
              <w:jc w:val="left"/>
              <w:rPr>
                <w:b/>
                <w:bCs/>
                <w:sz w:val="20"/>
                <w:szCs w:val="20"/>
                <w:vertAlign w:val="superscript"/>
              </w:rPr>
            </w:pPr>
            <w:r w:rsidRPr="00971C80">
              <w:rPr>
                <w:b/>
                <w:sz w:val="20"/>
                <w:szCs w:val="20"/>
              </w:rPr>
              <w:t>Mandatory</w:t>
            </w:r>
          </w:p>
        </w:tc>
        <w:tc>
          <w:tcPr>
            <w:tcW w:w="468" w:type="pct"/>
            <w:hideMark/>
          </w:tcPr>
          <w:p w14:paraId="0E4AF8E1" w14:textId="77777777" w:rsidR="00D938D3" w:rsidRPr="00971C80" w:rsidRDefault="00D938D3" w:rsidP="0014301B">
            <w:pPr>
              <w:jc w:val="left"/>
              <w:rPr>
                <w:b/>
                <w:sz w:val="20"/>
                <w:szCs w:val="20"/>
              </w:rPr>
            </w:pPr>
            <w:r w:rsidRPr="00971C80">
              <w:rPr>
                <w:b/>
                <w:sz w:val="20"/>
                <w:szCs w:val="20"/>
              </w:rPr>
              <w:t>Default</w:t>
            </w:r>
          </w:p>
        </w:tc>
        <w:tc>
          <w:tcPr>
            <w:tcW w:w="386" w:type="pct"/>
          </w:tcPr>
          <w:p w14:paraId="6D3A968B" w14:textId="77777777" w:rsidR="00D938D3" w:rsidRPr="00971C80" w:rsidRDefault="00D938D3" w:rsidP="0014301B">
            <w:pPr>
              <w:jc w:val="left"/>
              <w:rPr>
                <w:b/>
                <w:sz w:val="20"/>
                <w:szCs w:val="20"/>
              </w:rPr>
            </w:pPr>
            <w:r w:rsidRPr="00971C80">
              <w:rPr>
                <w:b/>
                <w:sz w:val="20"/>
                <w:szCs w:val="20"/>
              </w:rPr>
              <w:t>Units</w:t>
            </w:r>
          </w:p>
        </w:tc>
      </w:tr>
      <w:tr w:rsidR="00613353" w:rsidRPr="00971C80" w14:paraId="78B8C760" w14:textId="77777777" w:rsidTr="00400115">
        <w:trPr>
          <w:cantSplit/>
        </w:trPr>
        <w:tc>
          <w:tcPr>
            <w:tcW w:w="1117" w:type="pct"/>
          </w:tcPr>
          <w:p w14:paraId="67A4E5D9" w14:textId="77777777" w:rsidR="00D938D3" w:rsidRPr="00971C80" w:rsidRDefault="00D938D3" w:rsidP="0014301B">
            <w:pPr>
              <w:jc w:val="left"/>
              <w:rPr>
                <w:sz w:val="20"/>
                <w:szCs w:val="20"/>
              </w:rPr>
            </w:pPr>
            <w:r w:rsidRPr="00971C80">
              <w:rPr>
                <w:sz w:val="20"/>
                <w:szCs w:val="20"/>
              </w:rPr>
              <w:t>WeekName</w:t>
            </w:r>
          </w:p>
        </w:tc>
        <w:tc>
          <w:tcPr>
            <w:tcW w:w="1321" w:type="pct"/>
          </w:tcPr>
          <w:p w14:paraId="3C129810" w14:textId="77777777" w:rsidR="00D938D3" w:rsidRDefault="00D938D3" w:rsidP="0014301B">
            <w:pPr>
              <w:spacing w:before="60" w:after="60"/>
              <w:jc w:val="left"/>
              <w:rPr>
                <w:sz w:val="20"/>
                <w:szCs w:val="20"/>
              </w:rPr>
            </w:pPr>
            <w:r w:rsidRPr="00971C80">
              <w:rPr>
                <w:sz w:val="20"/>
                <w:szCs w:val="20"/>
              </w:rPr>
              <w:t>An identifier for the week.</w:t>
            </w:r>
          </w:p>
          <w:p w14:paraId="30607CAC" w14:textId="77777777" w:rsidR="00070B76" w:rsidRDefault="00070B76" w:rsidP="0014301B">
            <w:pPr>
              <w:spacing w:before="60" w:after="60"/>
              <w:jc w:val="left"/>
              <w:rPr>
                <w:sz w:val="20"/>
                <w:szCs w:val="20"/>
              </w:rPr>
            </w:pPr>
          </w:p>
          <w:p w14:paraId="009BAAAE" w14:textId="77777777" w:rsidR="00070B76" w:rsidRPr="00971C80" w:rsidRDefault="00070B76" w:rsidP="0014301B">
            <w:pPr>
              <w:spacing w:before="60" w:after="60"/>
              <w:jc w:val="left"/>
              <w:rPr>
                <w:sz w:val="20"/>
                <w:szCs w:val="20"/>
              </w:rPr>
            </w:pPr>
            <w:r w:rsidRPr="00070B76">
              <w:rPr>
                <w:sz w:val="20"/>
                <w:szCs w:val="20"/>
              </w:rPr>
              <w:t>The WeekName value must begin at 1 and increment by 1 for each subsequent WeekName.</w:t>
            </w:r>
          </w:p>
        </w:tc>
        <w:tc>
          <w:tcPr>
            <w:tcW w:w="1087" w:type="pct"/>
          </w:tcPr>
          <w:p w14:paraId="6EEF80AB" w14:textId="77777777" w:rsidR="00D938D3" w:rsidRDefault="00D938D3" w:rsidP="0014301B">
            <w:pPr>
              <w:spacing w:before="60" w:after="60"/>
              <w:jc w:val="left"/>
              <w:rPr>
                <w:sz w:val="20"/>
                <w:szCs w:val="20"/>
              </w:rPr>
            </w:pPr>
            <w:r w:rsidRPr="00971C80">
              <w:rPr>
                <w:sz w:val="20"/>
                <w:szCs w:val="20"/>
              </w:rPr>
              <w:t>sr:GasWeekName</w:t>
            </w:r>
          </w:p>
          <w:p w14:paraId="75280772" w14:textId="77777777" w:rsidR="00242718" w:rsidRPr="00242718" w:rsidRDefault="00242718" w:rsidP="00242718">
            <w:pPr>
              <w:spacing w:before="60" w:after="60"/>
              <w:jc w:val="left"/>
              <w:rPr>
                <w:sz w:val="20"/>
                <w:szCs w:val="20"/>
              </w:rPr>
            </w:pPr>
            <w:r w:rsidRPr="00242718">
              <w:rPr>
                <w:sz w:val="20"/>
                <w:szCs w:val="20"/>
              </w:rPr>
              <w:t>(Restriction of xs:positiveInteger</w:t>
            </w:r>
          </w:p>
          <w:p w14:paraId="1BB29860" w14:textId="77777777" w:rsidR="00D938D3" w:rsidRPr="00971C80" w:rsidRDefault="00242718" w:rsidP="009F35B2">
            <w:pPr>
              <w:spacing w:before="60" w:after="120"/>
              <w:jc w:val="left"/>
              <w:rPr>
                <w:sz w:val="20"/>
                <w:szCs w:val="20"/>
              </w:rPr>
            </w:pPr>
            <w:r w:rsidRPr="00242718">
              <w:rPr>
                <w:sz w:val="20"/>
                <w:szCs w:val="20"/>
              </w:rPr>
              <w:t>(minInclusive = 1, maxInclusive = 2))</w:t>
            </w:r>
          </w:p>
        </w:tc>
        <w:tc>
          <w:tcPr>
            <w:tcW w:w="621" w:type="pct"/>
          </w:tcPr>
          <w:p w14:paraId="2D8C6D5F" w14:textId="77777777" w:rsidR="00D938D3" w:rsidRPr="00971C80" w:rsidRDefault="00D938D3" w:rsidP="0014301B">
            <w:pPr>
              <w:jc w:val="left"/>
              <w:rPr>
                <w:sz w:val="20"/>
                <w:szCs w:val="20"/>
              </w:rPr>
            </w:pPr>
            <w:r w:rsidRPr="00971C80">
              <w:rPr>
                <w:sz w:val="20"/>
                <w:szCs w:val="20"/>
              </w:rPr>
              <w:t>Yes</w:t>
            </w:r>
          </w:p>
        </w:tc>
        <w:tc>
          <w:tcPr>
            <w:tcW w:w="468" w:type="pct"/>
          </w:tcPr>
          <w:p w14:paraId="7F4CAED3" w14:textId="77777777" w:rsidR="00D938D3" w:rsidRPr="00971C80" w:rsidRDefault="00D938D3" w:rsidP="0014301B">
            <w:pPr>
              <w:jc w:val="left"/>
              <w:rPr>
                <w:sz w:val="20"/>
                <w:szCs w:val="20"/>
              </w:rPr>
            </w:pPr>
            <w:r w:rsidRPr="00971C80">
              <w:rPr>
                <w:sz w:val="20"/>
                <w:szCs w:val="20"/>
              </w:rPr>
              <w:t>None</w:t>
            </w:r>
          </w:p>
        </w:tc>
        <w:tc>
          <w:tcPr>
            <w:tcW w:w="386" w:type="pct"/>
          </w:tcPr>
          <w:p w14:paraId="3BDBC246" w14:textId="77777777" w:rsidR="00D938D3" w:rsidRPr="00971C80" w:rsidRDefault="00D938D3" w:rsidP="0014301B">
            <w:pPr>
              <w:jc w:val="left"/>
              <w:rPr>
                <w:sz w:val="20"/>
                <w:szCs w:val="20"/>
              </w:rPr>
            </w:pPr>
            <w:r w:rsidRPr="00971C80">
              <w:rPr>
                <w:sz w:val="20"/>
                <w:szCs w:val="20"/>
              </w:rPr>
              <w:t>N/A</w:t>
            </w:r>
          </w:p>
        </w:tc>
      </w:tr>
      <w:tr w:rsidR="00613353" w:rsidRPr="00971C80" w14:paraId="69B38937" w14:textId="77777777" w:rsidTr="00400115">
        <w:trPr>
          <w:cantSplit/>
        </w:trPr>
        <w:tc>
          <w:tcPr>
            <w:tcW w:w="1117" w:type="pct"/>
          </w:tcPr>
          <w:p w14:paraId="63C5A6CF" w14:textId="77777777" w:rsidR="00D938D3" w:rsidRPr="00971C80" w:rsidRDefault="00D938D3" w:rsidP="00DB2243">
            <w:pPr>
              <w:jc w:val="left"/>
              <w:rPr>
                <w:sz w:val="20"/>
                <w:szCs w:val="20"/>
              </w:rPr>
            </w:pPr>
            <w:r w:rsidRPr="00971C80">
              <w:rPr>
                <w:sz w:val="20"/>
                <w:szCs w:val="20"/>
              </w:rPr>
              <w:t>ReferencedDay</w:t>
            </w:r>
            <w:r w:rsidR="00242718">
              <w:rPr>
                <w:sz w:val="20"/>
                <w:szCs w:val="20"/>
              </w:rPr>
              <w:t>Name</w:t>
            </w:r>
          </w:p>
        </w:tc>
        <w:tc>
          <w:tcPr>
            <w:tcW w:w="1321" w:type="pct"/>
          </w:tcPr>
          <w:p w14:paraId="309D33A2" w14:textId="77777777" w:rsidR="00D938D3" w:rsidRPr="00971C80" w:rsidRDefault="00D938D3" w:rsidP="0014301B">
            <w:pPr>
              <w:spacing w:before="60" w:after="60"/>
              <w:jc w:val="left"/>
              <w:rPr>
                <w:sz w:val="20"/>
                <w:szCs w:val="20"/>
              </w:rPr>
            </w:pPr>
            <w:r w:rsidRPr="00971C80">
              <w:rPr>
                <w:sz w:val="20"/>
                <w:szCs w:val="20"/>
              </w:rPr>
              <w:t>Day</w:t>
            </w:r>
            <w:r w:rsidR="00B81AE3">
              <w:rPr>
                <w:sz w:val="20"/>
                <w:szCs w:val="20"/>
              </w:rPr>
              <w:t>Name</w:t>
            </w:r>
            <w:r w:rsidRPr="00971C80">
              <w:rPr>
                <w:sz w:val="20"/>
                <w:szCs w:val="20"/>
              </w:rPr>
              <w:t xml:space="preserve"> as defined</w:t>
            </w:r>
            <w:r w:rsidR="002D18F1">
              <w:rPr>
                <w:sz w:val="20"/>
                <w:szCs w:val="20"/>
              </w:rPr>
              <w:t xml:space="preserve"> above</w:t>
            </w:r>
            <w:r w:rsidR="00523E09">
              <w:rPr>
                <w:sz w:val="20"/>
                <w:szCs w:val="20"/>
              </w:rPr>
              <w:t xml:space="preserve"> in </w:t>
            </w:r>
            <w:r w:rsidR="00523E09" w:rsidRPr="00523E09">
              <w:rPr>
                <w:sz w:val="20"/>
                <w:szCs w:val="20"/>
              </w:rPr>
              <w:t>DayProfile Definition</w:t>
            </w:r>
          </w:p>
          <w:p w14:paraId="19D29EED" w14:textId="77777777" w:rsidR="00D938D3" w:rsidRPr="00971C80" w:rsidRDefault="00D938D3" w:rsidP="0014301B">
            <w:pPr>
              <w:spacing w:before="40" w:after="80"/>
              <w:jc w:val="left"/>
              <w:rPr>
                <w:b/>
                <w:sz w:val="20"/>
                <w:szCs w:val="20"/>
              </w:rPr>
            </w:pPr>
            <w:r w:rsidRPr="00971C80">
              <w:rPr>
                <w:sz w:val="20"/>
                <w:szCs w:val="20"/>
              </w:rPr>
              <w:t xml:space="preserve">Note that the attribute index provides </w:t>
            </w:r>
            <w:r w:rsidR="00C12347" w:rsidRPr="00971C80">
              <w:rPr>
                <w:sz w:val="20"/>
                <w:szCs w:val="20"/>
              </w:rPr>
              <w:t>an order</w:t>
            </w:r>
            <w:r w:rsidRPr="00971C80">
              <w:rPr>
                <w:sz w:val="20"/>
                <w:szCs w:val="20"/>
              </w:rPr>
              <w:t>ing for these elements.</w:t>
            </w:r>
          </w:p>
        </w:tc>
        <w:tc>
          <w:tcPr>
            <w:tcW w:w="1087" w:type="pct"/>
          </w:tcPr>
          <w:p w14:paraId="4027B21B" w14:textId="77777777" w:rsidR="0071490E" w:rsidRDefault="003F5F8C" w:rsidP="0071490E">
            <w:pPr>
              <w:keepNext/>
              <w:spacing w:before="60" w:after="60"/>
              <w:jc w:val="left"/>
              <w:rPr>
                <w:sz w:val="20"/>
                <w:szCs w:val="20"/>
              </w:rPr>
            </w:pPr>
            <w:r w:rsidRPr="003F5F8C">
              <w:rPr>
                <w:sz w:val="20"/>
                <w:szCs w:val="20"/>
              </w:rPr>
              <w:t>sr:Gas</w:t>
            </w:r>
            <w:r w:rsidR="0071490E">
              <w:rPr>
                <w:sz w:val="20"/>
                <w:szCs w:val="20"/>
              </w:rPr>
              <w:t>Referenced</w:t>
            </w:r>
            <w:r w:rsidRPr="003F5F8C">
              <w:rPr>
                <w:sz w:val="20"/>
                <w:szCs w:val="20"/>
              </w:rPr>
              <w:t xml:space="preserve">DayName </w:t>
            </w:r>
          </w:p>
          <w:p w14:paraId="4DE87EA3" w14:textId="77777777" w:rsidR="0071490E" w:rsidRDefault="0071490E" w:rsidP="0071490E">
            <w:pPr>
              <w:keepNext/>
              <w:spacing w:before="60" w:after="60"/>
              <w:jc w:val="left"/>
              <w:rPr>
                <w:sz w:val="20"/>
                <w:szCs w:val="20"/>
              </w:rPr>
            </w:pPr>
            <w:r>
              <w:rPr>
                <w:sz w:val="20"/>
                <w:szCs w:val="20"/>
              </w:rPr>
              <w:t>(minOccurs = 7</w:t>
            </w:r>
          </w:p>
          <w:p w14:paraId="6B4F2255" w14:textId="77777777" w:rsidR="0071490E" w:rsidRDefault="0071490E" w:rsidP="0071490E">
            <w:pPr>
              <w:spacing w:before="60" w:after="60"/>
              <w:jc w:val="left"/>
              <w:rPr>
                <w:sz w:val="20"/>
                <w:szCs w:val="20"/>
              </w:rPr>
            </w:pPr>
            <w:r>
              <w:rPr>
                <w:sz w:val="20"/>
                <w:szCs w:val="20"/>
              </w:rPr>
              <w:t>maxOccurs = 7)</w:t>
            </w:r>
          </w:p>
          <w:p w14:paraId="55E4FF07" w14:textId="77777777" w:rsidR="00D938D3" w:rsidRPr="00971C80" w:rsidRDefault="00D938D3" w:rsidP="0071490E">
            <w:pPr>
              <w:spacing w:before="120" w:after="60"/>
              <w:jc w:val="left"/>
              <w:rPr>
                <w:sz w:val="20"/>
                <w:szCs w:val="20"/>
              </w:rPr>
            </w:pPr>
            <w:r w:rsidRPr="00971C80">
              <w:rPr>
                <w:sz w:val="20"/>
                <w:szCs w:val="20"/>
              </w:rPr>
              <w:t>Restriction of xs:positiveInteger</w:t>
            </w:r>
          </w:p>
          <w:p w14:paraId="4D189BF7" w14:textId="77777777" w:rsidR="00D938D3" w:rsidRPr="00971C80" w:rsidRDefault="00EA60F2" w:rsidP="009F35B2">
            <w:pPr>
              <w:spacing w:before="60" w:after="120"/>
              <w:jc w:val="left"/>
              <w:rPr>
                <w:sz w:val="20"/>
                <w:szCs w:val="20"/>
              </w:rPr>
            </w:pPr>
            <w:r w:rsidRPr="00242718">
              <w:rPr>
                <w:sz w:val="20"/>
                <w:szCs w:val="20"/>
              </w:rPr>
              <w:t xml:space="preserve">(minInclusive = 1, maxInclusive = </w:t>
            </w:r>
            <w:r>
              <w:rPr>
                <w:sz w:val="20"/>
                <w:szCs w:val="20"/>
              </w:rPr>
              <w:t>4</w:t>
            </w:r>
            <w:r w:rsidRPr="00242718">
              <w:rPr>
                <w:sz w:val="20"/>
                <w:szCs w:val="20"/>
              </w:rPr>
              <w:t>)</w:t>
            </w:r>
          </w:p>
        </w:tc>
        <w:tc>
          <w:tcPr>
            <w:tcW w:w="621" w:type="pct"/>
          </w:tcPr>
          <w:p w14:paraId="44242633" w14:textId="77777777" w:rsidR="00D938D3" w:rsidRPr="00971C80" w:rsidRDefault="00D938D3" w:rsidP="0014301B">
            <w:pPr>
              <w:jc w:val="left"/>
              <w:rPr>
                <w:sz w:val="20"/>
                <w:szCs w:val="20"/>
              </w:rPr>
            </w:pPr>
            <w:r w:rsidRPr="00971C80">
              <w:rPr>
                <w:sz w:val="20"/>
                <w:szCs w:val="20"/>
              </w:rPr>
              <w:t>Yes</w:t>
            </w:r>
          </w:p>
        </w:tc>
        <w:tc>
          <w:tcPr>
            <w:tcW w:w="468" w:type="pct"/>
          </w:tcPr>
          <w:p w14:paraId="39DA59B4" w14:textId="77777777" w:rsidR="00D938D3" w:rsidRPr="00971C80" w:rsidRDefault="00D938D3" w:rsidP="0014301B">
            <w:pPr>
              <w:jc w:val="left"/>
              <w:rPr>
                <w:sz w:val="20"/>
                <w:szCs w:val="20"/>
              </w:rPr>
            </w:pPr>
            <w:r w:rsidRPr="00971C80">
              <w:rPr>
                <w:sz w:val="20"/>
                <w:szCs w:val="20"/>
              </w:rPr>
              <w:t>None</w:t>
            </w:r>
          </w:p>
        </w:tc>
        <w:tc>
          <w:tcPr>
            <w:tcW w:w="386" w:type="pct"/>
          </w:tcPr>
          <w:p w14:paraId="08B02CCE" w14:textId="77777777" w:rsidR="00D938D3" w:rsidRPr="00971C80" w:rsidRDefault="00D938D3" w:rsidP="0014301B">
            <w:pPr>
              <w:jc w:val="left"/>
              <w:rPr>
                <w:sz w:val="20"/>
                <w:szCs w:val="20"/>
              </w:rPr>
            </w:pPr>
            <w:r w:rsidRPr="00971C80">
              <w:rPr>
                <w:sz w:val="20"/>
                <w:szCs w:val="20"/>
              </w:rPr>
              <w:t>N/A</w:t>
            </w:r>
          </w:p>
        </w:tc>
      </w:tr>
      <w:tr w:rsidR="00613353" w:rsidRPr="00971C80" w14:paraId="441219BB" w14:textId="77777777" w:rsidTr="00400115">
        <w:trPr>
          <w:cantSplit/>
        </w:trPr>
        <w:tc>
          <w:tcPr>
            <w:tcW w:w="1117" w:type="pct"/>
          </w:tcPr>
          <w:p w14:paraId="27A3ED88" w14:textId="77777777" w:rsidR="00613353" w:rsidRDefault="00613353" w:rsidP="00453DB0">
            <w:pPr>
              <w:spacing w:before="60" w:after="60"/>
              <w:jc w:val="left"/>
              <w:rPr>
                <w:sz w:val="20"/>
                <w:szCs w:val="20"/>
              </w:rPr>
            </w:pPr>
            <w:r w:rsidRPr="006E7F83">
              <w:rPr>
                <w:sz w:val="20"/>
                <w:szCs w:val="20"/>
              </w:rPr>
              <w:t xml:space="preserve">Index </w:t>
            </w:r>
          </w:p>
          <w:p w14:paraId="56DC391F" w14:textId="77777777" w:rsidR="00613353" w:rsidRPr="00971C80" w:rsidRDefault="00613353" w:rsidP="00453DB0">
            <w:pPr>
              <w:spacing w:before="60" w:after="60"/>
              <w:jc w:val="left"/>
              <w:rPr>
                <w:sz w:val="20"/>
                <w:szCs w:val="20"/>
              </w:rPr>
            </w:pPr>
            <w:r w:rsidRPr="006E7F83">
              <w:rPr>
                <w:sz w:val="20"/>
                <w:szCs w:val="20"/>
              </w:rPr>
              <w:t>(Attribute of ReferencedDayName)</w:t>
            </w:r>
          </w:p>
        </w:tc>
        <w:tc>
          <w:tcPr>
            <w:tcW w:w="1321" w:type="pct"/>
          </w:tcPr>
          <w:p w14:paraId="59883560" w14:textId="77777777" w:rsidR="00613353" w:rsidRDefault="00613353" w:rsidP="00453DB0">
            <w:pPr>
              <w:spacing w:before="60" w:after="60"/>
              <w:jc w:val="left"/>
              <w:rPr>
                <w:sz w:val="20"/>
                <w:szCs w:val="20"/>
              </w:rPr>
            </w:pPr>
            <w:r w:rsidRPr="006E7F83">
              <w:rPr>
                <w:sz w:val="20"/>
                <w:szCs w:val="20"/>
              </w:rPr>
              <w:t>Provides an ordering for the ReferencedDayName elements.</w:t>
            </w:r>
          </w:p>
          <w:p w14:paraId="597478EB" w14:textId="77777777" w:rsidR="00D15350" w:rsidRDefault="00070B76" w:rsidP="00D15350">
            <w:pPr>
              <w:spacing w:before="60" w:after="60"/>
              <w:jc w:val="left"/>
              <w:rPr>
                <w:sz w:val="20"/>
                <w:szCs w:val="20"/>
              </w:rPr>
            </w:pPr>
            <w:r w:rsidRPr="00070B76">
              <w:rPr>
                <w:sz w:val="20"/>
                <w:szCs w:val="20"/>
              </w:rPr>
              <w:t>Monday = 1, incrementing by day through to Sunday = 7</w:t>
            </w:r>
            <w:r w:rsidR="00D15350" w:rsidRPr="00AE7154">
              <w:rPr>
                <w:sz w:val="20"/>
                <w:szCs w:val="20"/>
              </w:rPr>
              <w:t>.</w:t>
            </w:r>
            <w:r w:rsidR="00D15350">
              <w:rPr>
                <w:sz w:val="20"/>
                <w:szCs w:val="20"/>
              </w:rPr>
              <w:t xml:space="preserve"> </w:t>
            </w:r>
          </w:p>
          <w:p w14:paraId="644FAF6D" w14:textId="77777777" w:rsidR="00070B76" w:rsidRDefault="00D15350" w:rsidP="00D15350">
            <w:pPr>
              <w:spacing w:before="60" w:after="60"/>
              <w:jc w:val="left"/>
              <w:rPr>
                <w:sz w:val="20"/>
                <w:szCs w:val="20"/>
              </w:rPr>
            </w:pPr>
            <w:r>
              <w:rPr>
                <w:sz w:val="20"/>
                <w:szCs w:val="20"/>
              </w:rPr>
              <w:t xml:space="preserve">Unique and consecutive numbers </w:t>
            </w:r>
            <w:r w:rsidR="006A717D">
              <w:rPr>
                <w:sz w:val="20"/>
                <w:szCs w:val="20"/>
              </w:rPr>
              <w:t>starting at 1</w:t>
            </w:r>
          </w:p>
          <w:p w14:paraId="6009E38E" w14:textId="77777777" w:rsidR="00070B76" w:rsidRPr="00971C80" w:rsidRDefault="00070B76" w:rsidP="00453DB0">
            <w:pPr>
              <w:spacing w:before="60" w:after="60"/>
              <w:jc w:val="left"/>
              <w:rPr>
                <w:sz w:val="20"/>
                <w:szCs w:val="20"/>
              </w:rPr>
            </w:pPr>
          </w:p>
        </w:tc>
        <w:tc>
          <w:tcPr>
            <w:tcW w:w="1087" w:type="pct"/>
          </w:tcPr>
          <w:p w14:paraId="766B9B32" w14:textId="77777777" w:rsidR="00613353" w:rsidRDefault="00613353" w:rsidP="009F35B2">
            <w:pPr>
              <w:spacing w:before="60" w:after="120"/>
              <w:jc w:val="left"/>
              <w:rPr>
                <w:sz w:val="20"/>
                <w:szCs w:val="20"/>
              </w:rPr>
            </w:pPr>
            <w:r w:rsidRPr="006E7F83">
              <w:rPr>
                <w:sz w:val="20"/>
                <w:szCs w:val="20"/>
              </w:rPr>
              <w:t>sr:range_1_7</w:t>
            </w:r>
          </w:p>
          <w:p w14:paraId="192DBA7D" w14:textId="77777777" w:rsidR="00613353" w:rsidRPr="006B5E15" w:rsidRDefault="00613353" w:rsidP="009F35B2">
            <w:pPr>
              <w:spacing w:before="60" w:after="120"/>
              <w:jc w:val="left"/>
              <w:rPr>
                <w:sz w:val="20"/>
                <w:szCs w:val="20"/>
              </w:rPr>
            </w:pPr>
            <w:r>
              <w:rPr>
                <w:sz w:val="20"/>
                <w:szCs w:val="20"/>
              </w:rPr>
              <w:t>(positive</w:t>
            </w:r>
            <w:r w:rsidR="009F35B2">
              <w:rPr>
                <w:sz w:val="20"/>
                <w:szCs w:val="20"/>
              </w:rPr>
              <w:t>I</w:t>
            </w:r>
            <w:r>
              <w:rPr>
                <w:sz w:val="20"/>
                <w:szCs w:val="20"/>
              </w:rPr>
              <w:t>nteger</w:t>
            </w:r>
            <w:r w:rsidR="00562C02">
              <w:rPr>
                <w:sz w:val="20"/>
                <w:szCs w:val="20"/>
              </w:rPr>
              <w:br/>
            </w:r>
            <w:r w:rsidR="00EC36C7">
              <w:rPr>
                <w:sz w:val="20"/>
                <w:szCs w:val="20"/>
              </w:rPr>
              <w:t>minInclusive 1 maxInclusive</w:t>
            </w:r>
            <w:r w:rsidR="00562C02" w:rsidRPr="00E55C7A">
              <w:rPr>
                <w:sz w:val="20"/>
                <w:szCs w:val="20"/>
              </w:rPr>
              <w:t xml:space="preserve"> </w:t>
            </w:r>
            <w:r>
              <w:rPr>
                <w:sz w:val="20"/>
                <w:szCs w:val="20"/>
              </w:rPr>
              <w:t>7)</w:t>
            </w:r>
          </w:p>
        </w:tc>
        <w:tc>
          <w:tcPr>
            <w:tcW w:w="621" w:type="pct"/>
          </w:tcPr>
          <w:p w14:paraId="0A58017D" w14:textId="77777777" w:rsidR="00613353" w:rsidRPr="00971C80" w:rsidRDefault="00613353" w:rsidP="00453DB0">
            <w:pPr>
              <w:spacing w:before="60" w:after="60"/>
              <w:jc w:val="left"/>
              <w:rPr>
                <w:sz w:val="20"/>
                <w:szCs w:val="20"/>
              </w:rPr>
            </w:pPr>
            <w:r>
              <w:rPr>
                <w:sz w:val="20"/>
                <w:szCs w:val="20"/>
              </w:rPr>
              <w:t>Yes</w:t>
            </w:r>
          </w:p>
        </w:tc>
        <w:tc>
          <w:tcPr>
            <w:tcW w:w="468" w:type="pct"/>
          </w:tcPr>
          <w:p w14:paraId="6D3DD51A" w14:textId="77777777" w:rsidR="00613353" w:rsidRPr="00971C80" w:rsidRDefault="00613353" w:rsidP="00453DB0">
            <w:pPr>
              <w:spacing w:before="60" w:after="60"/>
              <w:jc w:val="left"/>
              <w:rPr>
                <w:sz w:val="20"/>
                <w:szCs w:val="20"/>
              </w:rPr>
            </w:pPr>
            <w:r>
              <w:rPr>
                <w:sz w:val="20"/>
                <w:szCs w:val="20"/>
              </w:rPr>
              <w:t>None</w:t>
            </w:r>
          </w:p>
        </w:tc>
        <w:tc>
          <w:tcPr>
            <w:tcW w:w="386" w:type="pct"/>
          </w:tcPr>
          <w:p w14:paraId="7825253A" w14:textId="77777777" w:rsidR="00613353" w:rsidRPr="00971C80" w:rsidRDefault="00613353" w:rsidP="00453DB0">
            <w:pPr>
              <w:spacing w:before="60" w:after="60"/>
              <w:jc w:val="left"/>
              <w:rPr>
                <w:sz w:val="20"/>
                <w:szCs w:val="20"/>
              </w:rPr>
            </w:pPr>
            <w:r>
              <w:rPr>
                <w:sz w:val="20"/>
                <w:szCs w:val="20"/>
              </w:rPr>
              <w:t>N/A</w:t>
            </w:r>
          </w:p>
        </w:tc>
      </w:tr>
    </w:tbl>
    <w:p w14:paraId="0571F7EC" w14:textId="562C08A9" w:rsidR="009A4003" w:rsidRPr="009D5E3C" w:rsidRDefault="00B07DA6" w:rsidP="004705F3">
      <w:pPr>
        <w:pStyle w:val="Caption"/>
      </w:pPr>
      <w:bookmarkStart w:id="793" w:name="_Toc50828941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64</w:t>
      </w:r>
      <w:r w:rsidR="00FB161A">
        <w:rPr>
          <w:noProof/>
        </w:rPr>
        <w:fldChar w:fldCharType="end"/>
      </w:r>
      <w:r>
        <w:t xml:space="preserve"> </w:t>
      </w:r>
      <w:r w:rsidRPr="000B4DCD">
        <w:t xml:space="preserve">: </w:t>
      </w:r>
      <w:r w:rsidRPr="00971C80">
        <w:t>WeekProfile</w:t>
      </w:r>
      <w:r>
        <w:t xml:space="preserve"> </w:t>
      </w:r>
      <w:r w:rsidR="00212A0B">
        <w:t>(sr:WeekProfile</w:t>
      </w:r>
      <w:r w:rsidR="003F5F8C">
        <w:t>Gas</w:t>
      </w:r>
      <w:r w:rsidR="00212A0B">
        <w:t xml:space="preserve">) </w:t>
      </w:r>
      <w:r>
        <w:t>data items</w:t>
      </w:r>
      <w:bookmarkEnd w:id="793"/>
    </w:p>
    <w:p w14:paraId="0040DC2D" w14:textId="77777777" w:rsidR="0054440E" w:rsidRPr="00971C80" w:rsidRDefault="0054440E" w:rsidP="00AC592C">
      <w:pPr>
        <w:keepNext/>
      </w:pPr>
      <w:r>
        <w:t xml:space="preserve">Seasons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797"/>
        <w:gridCol w:w="1958"/>
        <w:gridCol w:w="1118"/>
        <w:gridCol w:w="838"/>
        <w:gridCol w:w="570"/>
      </w:tblGrid>
      <w:tr w:rsidR="0054440E" w:rsidRPr="00971C80" w14:paraId="5DDC235C" w14:textId="77777777" w:rsidTr="00400115">
        <w:trPr>
          <w:trHeight w:val="553"/>
        </w:trPr>
        <w:tc>
          <w:tcPr>
            <w:tcW w:w="962" w:type="pct"/>
          </w:tcPr>
          <w:p w14:paraId="534B49BE" w14:textId="77777777" w:rsidR="0054440E" w:rsidRPr="00971C80" w:rsidRDefault="0054440E" w:rsidP="00AC592C">
            <w:pPr>
              <w:keepNext/>
              <w:jc w:val="left"/>
              <w:rPr>
                <w:b/>
                <w:sz w:val="20"/>
                <w:szCs w:val="20"/>
              </w:rPr>
            </w:pPr>
            <w:r w:rsidRPr="00971C80">
              <w:rPr>
                <w:b/>
                <w:sz w:val="20"/>
                <w:szCs w:val="20"/>
              </w:rPr>
              <w:t>Data Item</w:t>
            </w:r>
          </w:p>
        </w:tc>
        <w:tc>
          <w:tcPr>
            <w:tcW w:w="1551" w:type="pct"/>
          </w:tcPr>
          <w:p w14:paraId="0A58DBFD" w14:textId="77777777" w:rsidR="0054440E" w:rsidRPr="00971C80" w:rsidRDefault="0054440E" w:rsidP="00AC592C">
            <w:pPr>
              <w:keepNext/>
              <w:jc w:val="left"/>
              <w:rPr>
                <w:b/>
                <w:sz w:val="20"/>
                <w:szCs w:val="20"/>
              </w:rPr>
            </w:pPr>
            <w:r w:rsidRPr="00971C80">
              <w:rPr>
                <w:b/>
                <w:sz w:val="20"/>
                <w:szCs w:val="20"/>
              </w:rPr>
              <w:t>Description</w:t>
            </w:r>
          </w:p>
          <w:p w14:paraId="0DFC323C" w14:textId="77777777" w:rsidR="0054440E" w:rsidRPr="00971C80" w:rsidRDefault="0054440E" w:rsidP="00AC592C">
            <w:pPr>
              <w:keepNext/>
              <w:jc w:val="left"/>
              <w:rPr>
                <w:b/>
                <w:sz w:val="20"/>
                <w:szCs w:val="20"/>
              </w:rPr>
            </w:pPr>
            <w:r w:rsidRPr="00971C80">
              <w:rPr>
                <w:b/>
                <w:sz w:val="20"/>
                <w:szCs w:val="20"/>
              </w:rPr>
              <w:t>/ Allowable values</w:t>
            </w:r>
          </w:p>
        </w:tc>
        <w:tc>
          <w:tcPr>
            <w:tcW w:w="1086" w:type="pct"/>
            <w:hideMark/>
          </w:tcPr>
          <w:p w14:paraId="1F1FD98D" w14:textId="77777777" w:rsidR="0054440E" w:rsidRPr="00971C80" w:rsidRDefault="0054440E" w:rsidP="00AC592C">
            <w:pPr>
              <w:keepNext/>
              <w:jc w:val="left"/>
              <w:rPr>
                <w:b/>
                <w:sz w:val="20"/>
                <w:szCs w:val="20"/>
              </w:rPr>
            </w:pPr>
            <w:r w:rsidRPr="00971C80">
              <w:rPr>
                <w:b/>
                <w:sz w:val="20"/>
                <w:szCs w:val="20"/>
              </w:rPr>
              <w:t>Type</w:t>
            </w:r>
          </w:p>
        </w:tc>
        <w:tc>
          <w:tcPr>
            <w:tcW w:w="620" w:type="pct"/>
            <w:hideMark/>
          </w:tcPr>
          <w:p w14:paraId="23E9C114" w14:textId="77777777" w:rsidR="0054440E" w:rsidRPr="00971C80" w:rsidRDefault="0054440E" w:rsidP="00AC592C">
            <w:pPr>
              <w:keepNext/>
              <w:jc w:val="left"/>
              <w:rPr>
                <w:b/>
                <w:bCs/>
                <w:sz w:val="20"/>
                <w:szCs w:val="20"/>
                <w:vertAlign w:val="superscript"/>
              </w:rPr>
            </w:pPr>
            <w:r w:rsidRPr="00971C80">
              <w:rPr>
                <w:b/>
                <w:sz w:val="20"/>
                <w:szCs w:val="20"/>
              </w:rPr>
              <w:t>Mandatory</w:t>
            </w:r>
          </w:p>
        </w:tc>
        <w:tc>
          <w:tcPr>
            <w:tcW w:w="465" w:type="pct"/>
            <w:hideMark/>
          </w:tcPr>
          <w:p w14:paraId="59A0E159" w14:textId="77777777" w:rsidR="0054440E" w:rsidRPr="00971C80" w:rsidRDefault="0054440E" w:rsidP="00AC592C">
            <w:pPr>
              <w:keepNext/>
              <w:jc w:val="left"/>
              <w:rPr>
                <w:b/>
                <w:sz w:val="20"/>
                <w:szCs w:val="20"/>
              </w:rPr>
            </w:pPr>
            <w:r w:rsidRPr="00971C80">
              <w:rPr>
                <w:b/>
                <w:sz w:val="20"/>
                <w:szCs w:val="20"/>
              </w:rPr>
              <w:t>Default</w:t>
            </w:r>
          </w:p>
        </w:tc>
        <w:tc>
          <w:tcPr>
            <w:tcW w:w="316" w:type="pct"/>
          </w:tcPr>
          <w:p w14:paraId="0BF1FF4F" w14:textId="77777777" w:rsidR="0054440E" w:rsidRPr="00971C80" w:rsidRDefault="0054440E" w:rsidP="00AC592C">
            <w:pPr>
              <w:keepNext/>
              <w:jc w:val="left"/>
              <w:rPr>
                <w:b/>
                <w:sz w:val="20"/>
                <w:szCs w:val="20"/>
              </w:rPr>
            </w:pPr>
            <w:r w:rsidRPr="00971C80">
              <w:rPr>
                <w:b/>
                <w:sz w:val="20"/>
                <w:szCs w:val="20"/>
              </w:rPr>
              <w:t>Units</w:t>
            </w:r>
          </w:p>
        </w:tc>
      </w:tr>
      <w:tr w:rsidR="0054440E" w:rsidRPr="00971C80" w14:paraId="76C06529" w14:textId="77777777" w:rsidTr="00400115">
        <w:tc>
          <w:tcPr>
            <w:tcW w:w="962" w:type="pct"/>
          </w:tcPr>
          <w:p w14:paraId="614559F6" w14:textId="77777777" w:rsidR="0054440E" w:rsidRPr="00971C80" w:rsidRDefault="0054440E" w:rsidP="00AC592C">
            <w:pPr>
              <w:keepNext/>
              <w:jc w:val="left"/>
              <w:rPr>
                <w:sz w:val="20"/>
                <w:szCs w:val="20"/>
              </w:rPr>
            </w:pPr>
            <w:r>
              <w:rPr>
                <w:sz w:val="20"/>
                <w:szCs w:val="20"/>
              </w:rPr>
              <w:t>Season</w:t>
            </w:r>
          </w:p>
        </w:tc>
        <w:tc>
          <w:tcPr>
            <w:tcW w:w="1551" w:type="pct"/>
          </w:tcPr>
          <w:p w14:paraId="3C990E88" w14:textId="77777777" w:rsidR="0054440E" w:rsidRDefault="0054440E" w:rsidP="00AC592C">
            <w:pPr>
              <w:keepNext/>
              <w:jc w:val="left"/>
              <w:rPr>
                <w:sz w:val="20"/>
                <w:szCs w:val="20"/>
              </w:rPr>
            </w:pPr>
            <w:r w:rsidRPr="0054440E">
              <w:rPr>
                <w:sz w:val="20"/>
                <w:szCs w:val="20"/>
              </w:rPr>
              <w:t xml:space="preserve">A definition for a single season </w:t>
            </w:r>
          </w:p>
          <w:p w14:paraId="56CF3AEA" w14:textId="77777777" w:rsidR="0054440E" w:rsidRDefault="0054440E" w:rsidP="00AC592C">
            <w:pPr>
              <w:keepNext/>
              <w:jc w:val="left"/>
              <w:rPr>
                <w:sz w:val="20"/>
                <w:szCs w:val="20"/>
              </w:rPr>
            </w:pPr>
          </w:p>
          <w:p w14:paraId="67141618" w14:textId="77777777" w:rsidR="0054440E" w:rsidRDefault="0054440E" w:rsidP="00AC592C">
            <w:pPr>
              <w:keepNext/>
              <w:jc w:val="left"/>
              <w:rPr>
                <w:sz w:val="20"/>
                <w:szCs w:val="20"/>
              </w:rPr>
            </w:pPr>
            <w:r w:rsidRPr="00FB5D0C">
              <w:rPr>
                <w:sz w:val="20"/>
                <w:szCs w:val="20"/>
              </w:rPr>
              <w:t xml:space="preserve"> </w:t>
            </w:r>
            <w:r>
              <w:rPr>
                <w:sz w:val="20"/>
                <w:szCs w:val="20"/>
              </w:rPr>
              <w:t>Can include up to 3 Seasons</w:t>
            </w:r>
          </w:p>
          <w:p w14:paraId="08A096ED" w14:textId="77777777" w:rsidR="0054440E" w:rsidRPr="00971C80" w:rsidRDefault="0054440E" w:rsidP="00AC592C">
            <w:pPr>
              <w:keepNext/>
              <w:jc w:val="left"/>
              <w:rPr>
                <w:sz w:val="20"/>
                <w:szCs w:val="20"/>
              </w:rPr>
            </w:pPr>
          </w:p>
        </w:tc>
        <w:tc>
          <w:tcPr>
            <w:tcW w:w="1086" w:type="pct"/>
          </w:tcPr>
          <w:p w14:paraId="13CAAD69" w14:textId="77777777" w:rsidR="0071490E" w:rsidRDefault="0054440E" w:rsidP="00AC592C">
            <w:pPr>
              <w:keepNext/>
              <w:spacing w:before="60" w:after="60"/>
              <w:jc w:val="left"/>
              <w:rPr>
                <w:sz w:val="20"/>
                <w:szCs w:val="20"/>
              </w:rPr>
            </w:pPr>
            <w:r w:rsidRPr="0054440E">
              <w:rPr>
                <w:sz w:val="20"/>
                <w:szCs w:val="20"/>
              </w:rPr>
              <w:t>sr:GasSeason</w:t>
            </w:r>
          </w:p>
          <w:p w14:paraId="616B482B" w14:textId="77777777" w:rsidR="0054440E" w:rsidRPr="00971C80" w:rsidRDefault="0071490E" w:rsidP="00AC592C">
            <w:pPr>
              <w:keepNext/>
              <w:spacing w:before="60" w:after="60"/>
              <w:jc w:val="left"/>
              <w:rPr>
                <w:sz w:val="20"/>
                <w:szCs w:val="20"/>
              </w:rPr>
            </w:pPr>
            <w:r>
              <w:rPr>
                <w:sz w:val="20"/>
                <w:szCs w:val="20"/>
              </w:rPr>
              <w:t>(minOccurs = 1</w:t>
            </w:r>
            <w:r w:rsidR="00AC592C">
              <w:rPr>
                <w:sz w:val="20"/>
                <w:szCs w:val="20"/>
              </w:rPr>
              <w:br/>
            </w:r>
            <w:r>
              <w:rPr>
                <w:sz w:val="20"/>
                <w:szCs w:val="20"/>
              </w:rPr>
              <w:t>maxOccurs = 3)</w:t>
            </w:r>
          </w:p>
        </w:tc>
        <w:tc>
          <w:tcPr>
            <w:tcW w:w="620" w:type="pct"/>
          </w:tcPr>
          <w:p w14:paraId="6BBC8E35" w14:textId="77777777" w:rsidR="0054440E" w:rsidRPr="00971C80" w:rsidRDefault="0054440E" w:rsidP="00AC592C">
            <w:pPr>
              <w:keepNext/>
              <w:jc w:val="left"/>
              <w:rPr>
                <w:sz w:val="20"/>
                <w:szCs w:val="20"/>
              </w:rPr>
            </w:pPr>
            <w:r w:rsidRPr="00971C80">
              <w:rPr>
                <w:sz w:val="20"/>
                <w:szCs w:val="20"/>
              </w:rPr>
              <w:t>Yes</w:t>
            </w:r>
          </w:p>
        </w:tc>
        <w:tc>
          <w:tcPr>
            <w:tcW w:w="465" w:type="pct"/>
          </w:tcPr>
          <w:p w14:paraId="3BA8795F" w14:textId="77777777" w:rsidR="0054440E" w:rsidRPr="00971C80" w:rsidRDefault="0054440E" w:rsidP="00AC592C">
            <w:pPr>
              <w:keepNext/>
              <w:jc w:val="left"/>
              <w:rPr>
                <w:sz w:val="20"/>
                <w:szCs w:val="20"/>
              </w:rPr>
            </w:pPr>
            <w:r w:rsidRPr="00971C80">
              <w:rPr>
                <w:sz w:val="20"/>
                <w:szCs w:val="20"/>
              </w:rPr>
              <w:t>None</w:t>
            </w:r>
          </w:p>
        </w:tc>
        <w:tc>
          <w:tcPr>
            <w:tcW w:w="316" w:type="pct"/>
          </w:tcPr>
          <w:p w14:paraId="4944FD90" w14:textId="77777777" w:rsidR="0054440E" w:rsidRPr="00971C80" w:rsidRDefault="0054440E" w:rsidP="00AC592C">
            <w:pPr>
              <w:keepNext/>
              <w:jc w:val="left"/>
              <w:rPr>
                <w:sz w:val="20"/>
                <w:szCs w:val="20"/>
              </w:rPr>
            </w:pPr>
            <w:r w:rsidRPr="00971C80">
              <w:rPr>
                <w:sz w:val="20"/>
                <w:szCs w:val="20"/>
              </w:rPr>
              <w:t>N/A</w:t>
            </w:r>
          </w:p>
        </w:tc>
      </w:tr>
    </w:tbl>
    <w:p w14:paraId="4DF5CCA8" w14:textId="72551455" w:rsidR="009A4003" w:rsidRPr="0071490E" w:rsidRDefault="0054440E" w:rsidP="004705F3">
      <w:pPr>
        <w:pStyle w:val="Caption"/>
      </w:pPr>
      <w:bookmarkStart w:id="794" w:name="_Toc50828941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65</w:t>
      </w:r>
      <w:r w:rsidR="00FB161A">
        <w:rPr>
          <w:noProof/>
        </w:rPr>
        <w:fldChar w:fldCharType="end"/>
      </w:r>
      <w:r>
        <w:t xml:space="preserve"> </w:t>
      </w:r>
      <w:r w:rsidRPr="000B4DCD">
        <w:t>:</w:t>
      </w:r>
      <w:r>
        <w:t>Seasons (</w:t>
      </w:r>
      <w:r w:rsidR="000A07CF">
        <w:t>sr:GasSeasons</w:t>
      </w:r>
      <w:r w:rsidRPr="00C05BA1">
        <w:t xml:space="preserve">) </w:t>
      </w:r>
      <w:r>
        <w:t>data items</w:t>
      </w:r>
      <w:bookmarkEnd w:id="794"/>
    </w:p>
    <w:p w14:paraId="69B91F1F" w14:textId="77777777" w:rsidR="0054440E" w:rsidRPr="00971C80" w:rsidRDefault="0054440E" w:rsidP="00D938D3"/>
    <w:p w14:paraId="7DEBDD25" w14:textId="77777777" w:rsidR="00D938D3" w:rsidRPr="00971C80" w:rsidRDefault="00D938D3" w:rsidP="0071490E">
      <w:pPr>
        <w:keepNext/>
      </w:pPr>
      <w:r w:rsidRPr="00971C80">
        <w:t>Season 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6"/>
        <w:gridCol w:w="2236"/>
        <w:gridCol w:w="2238"/>
        <w:gridCol w:w="1118"/>
        <w:gridCol w:w="838"/>
        <w:gridCol w:w="570"/>
      </w:tblGrid>
      <w:tr w:rsidR="00971C80" w:rsidRPr="00971C80" w14:paraId="023493F3" w14:textId="77777777" w:rsidTr="00400115">
        <w:trPr>
          <w:trHeight w:val="553"/>
        </w:trPr>
        <w:tc>
          <w:tcPr>
            <w:tcW w:w="1118" w:type="pct"/>
          </w:tcPr>
          <w:p w14:paraId="5C8FE26E" w14:textId="77777777" w:rsidR="00D938D3" w:rsidRPr="00971C80" w:rsidRDefault="00D938D3" w:rsidP="0071490E">
            <w:pPr>
              <w:keepNext/>
              <w:jc w:val="left"/>
              <w:rPr>
                <w:b/>
                <w:sz w:val="20"/>
                <w:szCs w:val="20"/>
              </w:rPr>
            </w:pPr>
            <w:r w:rsidRPr="00971C80">
              <w:rPr>
                <w:b/>
                <w:sz w:val="20"/>
                <w:szCs w:val="20"/>
              </w:rPr>
              <w:t>Data Item</w:t>
            </w:r>
          </w:p>
        </w:tc>
        <w:tc>
          <w:tcPr>
            <w:tcW w:w="1240" w:type="pct"/>
          </w:tcPr>
          <w:p w14:paraId="16EE77E5" w14:textId="77777777" w:rsidR="00D938D3" w:rsidRPr="00971C80" w:rsidRDefault="00D938D3" w:rsidP="0071490E">
            <w:pPr>
              <w:keepNext/>
              <w:jc w:val="left"/>
              <w:rPr>
                <w:b/>
                <w:sz w:val="20"/>
                <w:szCs w:val="20"/>
              </w:rPr>
            </w:pPr>
            <w:r w:rsidRPr="00971C80">
              <w:rPr>
                <w:b/>
                <w:sz w:val="20"/>
                <w:szCs w:val="20"/>
              </w:rPr>
              <w:t>Description</w:t>
            </w:r>
          </w:p>
          <w:p w14:paraId="557A4F2D" w14:textId="77777777" w:rsidR="00D938D3" w:rsidRPr="00971C80" w:rsidRDefault="00D938D3" w:rsidP="0071490E">
            <w:pPr>
              <w:keepNext/>
              <w:jc w:val="left"/>
              <w:rPr>
                <w:b/>
                <w:sz w:val="20"/>
                <w:szCs w:val="20"/>
              </w:rPr>
            </w:pPr>
            <w:r w:rsidRPr="00971C80">
              <w:rPr>
                <w:b/>
                <w:sz w:val="20"/>
                <w:szCs w:val="20"/>
              </w:rPr>
              <w:t>/ Allowable values</w:t>
            </w:r>
          </w:p>
        </w:tc>
        <w:tc>
          <w:tcPr>
            <w:tcW w:w="1241" w:type="pct"/>
            <w:hideMark/>
          </w:tcPr>
          <w:p w14:paraId="503C5A06" w14:textId="77777777" w:rsidR="00D938D3" w:rsidRPr="00971C80" w:rsidRDefault="00D938D3" w:rsidP="0071490E">
            <w:pPr>
              <w:keepNext/>
              <w:jc w:val="left"/>
              <w:rPr>
                <w:b/>
                <w:sz w:val="20"/>
                <w:szCs w:val="20"/>
              </w:rPr>
            </w:pPr>
            <w:r w:rsidRPr="00971C80">
              <w:rPr>
                <w:b/>
                <w:sz w:val="20"/>
                <w:szCs w:val="20"/>
              </w:rPr>
              <w:t>Type</w:t>
            </w:r>
          </w:p>
        </w:tc>
        <w:tc>
          <w:tcPr>
            <w:tcW w:w="620" w:type="pct"/>
            <w:hideMark/>
          </w:tcPr>
          <w:p w14:paraId="36566881" w14:textId="77777777" w:rsidR="00D938D3" w:rsidRPr="00971C80" w:rsidRDefault="00D938D3" w:rsidP="0071490E">
            <w:pPr>
              <w:keepNext/>
              <w:jc w:val="left"/>
              <w:rPr>
                <w:b/>
                <w:bCs/>
                <w:sz w:val="20"/>
                <w:szCs w:val="20"/>
                <w:vertAlign w:val="superscript"/>
              </w:rPr>
            </w:pPr>
            <w:r w:rsidRPr="00971C80">
              <w:rPr>
                <w:b/>
                <w:sz w:val="20"/>
                <w:szCs w:val="20"/>
              </w:rPr>
              <w:t>Mandatory</w:t>
            </w:r>
          </w:p>
        </w:tc>
        <w:tc>
          <w:tcPr>
            <w:tcW w:w="465" w:type="pct"/>
            <w:hideMark/>
          </w:tcPr>
          <w:p w14:paraId="2BF3EBEA" w14:textId="77777777" w:rsidR="00D938D3" w:rsidRPr="00971C80" w:rsidRDefault="00D938D3" w:rsidP="0071490E">
            <w:pPr>
              <w:keepNext/>
              <w:jc w:val="left"/>
              <w:rPr>
                <w:b/>
                <w:sz w:val="20"/>
                <w:szCs w:val="20"/>
              </w:rPr>
            </w:pPr>
            <w:r w:rsidRPr="00971C80">
              <w:rPr>
                <w:b/>
                <w:sz w:val="20"/>
                <w:szCs w:val="20"/>
              </w:rPr>
              <w:t>Default</w:t>
            </w:r>
          </w:p>
        </w:tc>
        <w:tc>
          <w:tcPr>
            <w:tcW w:w="316" w:type="pct"/>
          </w:tcPr>
          <w:p w14:paraId="47AE3BAF" w14:textId="77777777" w:rsidR="00D938D3" w:rsidRPr="00971C80" w:rsidRDefault="00D938D3" w:rsidP="0071490E">
            <w:pPr>
              <w:keepNext/>
              <w:jc w:val="left"/>
              <w:rPr>
                <w:b/>
                <w:sz w:val="20"/>
                <w:szCs w:val="20"/>
              </w:rPr>
            </w:pPr>
            <w:r w:rsidRPr="00971C80">
              <w:rPr>
                <w:b/>
                <w:sz w:val="20"/>
                <w:szCs w:val="20"/>
              </w:rPr>
              <w:t>Units</w:t>
            </w:r>
          </w:p>
        </w:tc>
      </w:tr>
      <w:tr w:rsidR="00971C80" w:rsidRPr="00971C80" w14:paraId="5C1F50F3" w14:textId="77777777" w:rsidTr="00400115">
        <w:tc>
          <w:tcPr>
            <w:tcW w:w="1118" w:type="pct"/>
          </w:tcPr>
          <w:p w14:paraId="361C8FEB" w14:textId="77777777" w:rsidR="00D938D3" w:rsidRPr="00971C80" w:rsidRDefault="00D938D3" w:rsidP="0071490E">
            <w:pPr>
              <w:keepNext/>
              <w:jc w:val="left"/>
              <w:rPr>
                <w:sz w:val="20"/>
                <w:szCs w:val="20"/>
              </w:rPr>
            </w:pPr>
            <w:r w:rsidRPr="00971C80">
              <w:rPr>
                <w:sz w:val="20"/>
                <w:szCs w:val="20"/>
              </w:rPr>
              <w:t>SeasonStartDate</w:t>
            </w:r>
          </w:p>
        </w:tc>
        <w:tc>
          <w:tcPr>
            <w:tcW w:w="1240" w:type="pct"/>
          </w:tcPr>
          <w:p w14:paraId="00C9FE86" w14:textId="77777777" w:rsidR="00D938D3" w:rsidRPr="00971C80" w:rsidRDefault="00D938D3" w:rsidP="0071490E">
            <w:pPr>
              <w:keepNext/>
              <w:spacing w:before="40" w:after="80"/>
              <w:jc w:val="left"/>
              <w:rPr>
                <w:b/>
                <w:sz w:val="20"/>
                <w:szCs w:val="20"/>
              </w:rPr>
            </w:pPr>
            <w:r w:rsidRPr="00971C80">
              <w:rPr>
                <w:sz w:val="20"/>
                <w:szCs w:val="20"/>
              </w:rPr>
              <w:t>The date from which this season is defined to start</w:t>
            </w:r>
          </w:p>
        </w:tc>
        <w:tc>
          <w:tcPr>
            <w:tcW w:w="1241" w:type="pct"/>
          </w:tcPr>
          <w:p w14:paraId="6035FE1E" w14:textId="77777777" w:rsidR="00833F0F" w:rsidRDefault="00523E09" w:rsidP="00833F0F">
            <w:pPr>
              <w:spacing w:before="60" w:after="60"/>
              <w:jc w:val="left"/>
              <w:rPr>
                <w:sz w:val="20"/>
                <w:szCs w:val="20"/>
              </w:rPr>
            </w:pPr>
            <w:r>
              <w:rPr>
                <w:sz w:val="20"/>
                <w:szCs w:val="20"/>
              </w:rPr>
              <w:t>sr:GasD</w:t>
            </w:r>
            <w:r w:rsidRPr="00523E09">
              <w:rPr>
                <w:sz w:val="20"/>
                <w:szCs w:val="20"/>
              </w:rPr>
              <w:t>ateWithWildcards</w:t>
            </w:r>
            <w:r w:rsidR="00833F0F">
              <w:rPr>
                <w:sz w:val="20"/>
                <w:szCs w:val="20"/>
              </w:rPr>
              <w:t xml:space="preserve"> </w:t>
            </w:r>
          </w:p>
          <w:p w14:paraId="1262C1E2" w14:textId="44F9F205" w:rsidR="00833F0F" w:rsidRPr="00971C80" w:rsidRDefault="00833F0F" w:rsidP="00833F0F">
            <w:pPr>
              <w:keepNext/>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_Ref441651999 \h  \* MERGEFORMAT </w:instrText>
            </w:r>
            <w:r>
              <w:rPr>
                <w:sz w:val="20"/>
                <w:szCs w:val="20"/>
              </w:rPr>
            </w:r>
            <w:r>
              <w:rPr>
                <w:sz w:val="20"/>
                <w:szCs w:val="20"/>
              </w:rPr>
              <w:fldChar w:fldCharType="separate"/>
            </w:r>
            <w:r w:rsidR="007767B0" w:rsidRPr="00A63F0B">
              <w:rPr>
                <w:sz w:val="20"/>
                <w:szCs w:val="20"/>
              </w:rPr>
              <w:t>Table 319</w:t>
            </w:r>
            <w:r>
              <w:rPr>
                <w:sz w:val="20"/>
                <w:szCs w:val="20"/>
              </w:rPr>
              <w:fldChar w:fldCharType="end"/>
            </w:r>
            <w:r>
              <w:rPr>
                <w:sz w:val="20"/>
                <w:szCs w:val="20"/>
              </w:rPr>
              <w:t xml:space="preserve"> </w:t>
            </w:r>
          </w:p>
        </w:tc>
        <w:tc>
          <w:tcPr>
            <w:tcW w:w="620" w:type="pct"/>
          </w:tcPr>
          <w:p w14:paraId="71B4B924" w14:textId="77777777" w:rsidR="00D938D3" w:rsidRPr="00971C80" w:rsidRDefault="00D938D3" w:rsidP="0071490E">
            <w:pPr>
              <w:keepNext/>
              <w:jc w:val="left"/>
              <w:rPr>
                <w:sz w:val="20"/>
                <w:szCs w:val="20"/>
              </w:rPr>
            </w:pPr>
            <w:r w:rsidRPr="00971C80">
              <w:rPr>
                <w:sz w:val="20"/>
                <w:szCs w:val="20"/>
              </w:rPr>
              <w:t>Yes</w:t>
            </w:r>
          </w:p>
        </w:tc>
        <w:tc>
          <w:tcPr>
            <w:tcW w:w="465" w:type="pct"/>
          </w:tcPr>
          <w:p w14:paraId="3D2F8334" w14:textId="77777777" w:rsidR="00D938D3" w:rsidRPr="00971C80" w:rsidRDefault="00D938D3" w:rsidP="0071490E">
            <w:pPr>
              <w:keepNext/>
              <w:jc w:val="left"/>
              <w:rPr>
                <w:sz w:val="20"/>
                <w:szCs w:val="20"/>
              </w:rPr>
            </w:pPr>
            <w:r w:rsidRPr="00971C80">
              <w:rPr>
                <w:sz w:val="20"/>
                <w:szCs w:val="20"/>
              </w:rPr>
              <w:t>None</w:t>
            </w:r>
          </w:p>
        </w:tc>
        <w:tc>
          <w:tcPr>
            <w:tcW w:w="316" w:type="pct"/>
          </w:tcPr>
          <w:p w14:paraId="62C935BC" w14:textId="77777777" w:rsidR="00D938D3" w:rsidRPr="00971C80" w:rsidRDefault="00D938D3" w:rsidP="0071490E">
            <w:pPr>
              <w:keepNext/>
              <w:jc w:val="left"/>
              <w:rPr>
                <w:sz w:val="20"/>
                <w:szCs w:val="20"/>
              </w:rPr>
            </w:pPr>
            <w:r w:rsidRPr="00971C80">
              <w:rPr>
                <w:sz w:val="20"/>
                <w:szCs w:val="20"/>
              </w:rPr>
              <w:t>N/A</w:t>
            </w:r>
          </w:p>
        </w:tc>
      </w:tr>
      <w:tr w:rsidR="00D938D3" w:rsidRPr="00971C80" w14:paraId="1141BDF4" w14:textId="77777777" w:rsidTr="00400115">
        <w:tc>
          <w:tcPr>
            <w:tcW w:w="1118" w:type="pct"/>
          </w:tcPr>
          <w:p w14:paraId="38716A72" w14:textId="77777777" w:rsidR="00D938D3" w:rsidRPr="00971C80" w:rsidRDefault="00D938D3" w:rsidP="0071490E">
            <w:pPr>
              <w:keepNext/>
              <w:jc w:val="left"/>
              <w:rPr>
                <w:sz w:val="20"/>
                <w:szCs w:val="20"/>
              </w:rPr>
            </w:pPr>
            <w:r w:rsidRPr="00971C80">
              <w:rPr>
                <w:sz w:val="20"/>
                <w:szCs w:val="20"/>
              </w:rPr>
              <w:t>ReferencedWeekName</w:t>
            </w:r>
          </w:p>
        </w:tc>
        <w:tc>
          <w:tcPr>
            <w:tcW w:w="1240" w:type="pct"/>
          </w:tcPr>
          <w:p w14:paraId="720D6E07" w14:textId="77777777" w:rsidR="00D938D3" w:rsidRPr="00971C80" w:rsidRDefault="00D938D3" w:rsidP="0071490E">
            <w:pPr>
              <w:keepNext/>
              <w:spacing w:before="60" w:after="60"/>
              <w:jc w:val="left"/>
              <w:rPr>
                <w:sz w:val="20"/>
                <w:szCs w:val="20"/>
              </w:rPr>
            </w:pPr>
            <w:r w:rsidRPr="00971C80">
              <w:rPr>
                <w:sz w:val="20"/>
                <w:szCs w:val="20"/>
              </w:rPr>
              <w:t>Week</w:t>
            </w:r>
            <w:r w:rsidR="002D18F1">
              <w:rPr>
                <w:sz w:val="20"/>
                <w:szCs w:val="20"/>
              </w:rPr>
              <w:t>N</w:t>
            </w:r>
            <w:r w:rsidRPr="00971C80">
              <w:rPr>
                <w:sz w:val="20"/>
                <w:szCs w:val="20"/>
              </w:rPr>
              <w:t>ame as defined</w:t>
            </w:r>
            <w:r w:rsidR="002D18F1">
              <w:rPr>
                <w:sz w:val="20"/>
                <w:szCs w:val="20"/>
              </w:rPr>
              <w:t xml:space="preserve"> above</w:t>
            </w:r>
            <w:r w:rsidR="00523E09">
              <w:rPr>
                <w:sz w:val="20"/>
                <w:szCs w:val="20"/>
              </w:rPr>
              <w:t xml:space="preserve"> in </w:t>
            </w:r>
            <w:r w:rsidR="00523E09" w:rsidRPr="00523E09">
              <w:rPr>
                <w:sz w:val="20"/>
                <w:szCs w:val="20"/>
              </w:rPr>
              <w:t>WeekProfile Definition</w:t>
            </w:r>
          </w:p>
        </w:tc>
        <w:tc>
          <w:tcPr>
            <w:tcW w:w="1241" w:type="pct"/>
          </w:tcPr>
          <w:p w14:paraId="084301DA" w14:textId="77777777" w:rsidR="00EF4266" w:rsidRDefault="00EF4266" w:rsidP="0071490E">
            <w:pPr>
              <w:keepNext/>
              <w:spacing w:before="60" w:after="60"/>
              <w:jc w:val="left"/>
              <w:rPr>
                <w:sz w:val="20"/>
                <w:szCs w:val="20"/>
              </w:rPr>
            </w:pPr>
            <w:r w:rsidRPr="00971C80">
              <w:rPr>
                <w:sz w:val="20"/>
                <w:szCs w:val="20"/>
              </w:rPr>
              <w:t>sr:GasWeekName</w:t>
            </w:r>
          </w:p>
          <w:p w14:paraId="0DAAACB0" w14:textId="77777777" w:rsidR="00EF4266" w:rsidRPr="00242718" w:rsidRDefault="00EF4266" w:rsidP="0071490E">
            <w:pPr>
              <w:keepNext/>
              <w:spacing w:before="60" w:after="60"/>
              <w:jc w:val="left"/>
              <w:rPr>
                <w:sz w:val="20"/>
                <w:szCs w:val="20"/>
              </w:rPr>
            </w:pPr>
            <w:r w:rsidRPr="00242718">
              <w:rPr>
                <w:sz w:val="20"/>
                <w:szCs w:val="20"/>
              </w:rPr>
              <w:t>(Restriction of xs:positiveInteger</w:t>
            </w:r>
          </w:p>
          <w:p w14:paraId="67AFA105" w14:textId="77777777" w:rsidR="00D938D3" w:rsidRPr="00971C80" w:rsidRDefault="00EF4266" w:rsidP="0071490E">
            <w:pPr>
              <w:keepNext/>
              <w:spacing w:before="60" w:after="60"/>
              <w:jc w:val="left"/>
              <w:rPr>
                <w:sz w:val="20"/>
                <w:szCs w:val="20"/>
              </w:rPr>
            </w:pPr>
            <w:r w:rsidRPr="00242718">
              <w:rPr>
                <w:sz w:val="20"/>
                <w:szCs w:val="20"/>
              </w:rPr>
              <w:t>(minInclusive = 1, maxInclusive = 2))</w:t>
            </w:r>
          </w:p>
        </w:tc>
        <w:tc>
          <w:tcPr>
            <w:tcW w:w="620" w:type="pct"/>
          </w:tcPr>
          <w:p w14:paraId="57C128C9" w14:textId="77777777" w:rsidR="00D938D3" w:rsidRPr="00971C80" w:rsidRDefault="00D938D3" w:rsidP="0071490E">
            <w:pPr>
              <w:keepNext/>
              <w:jc w:val="left"/>
              <w:rPr>
                <w:sz w:val="20"/>
                <w:szCs w:val="20"/>
              </w:rPr>
            </w:pPr>
            <w:r w:rsidRPr="00971C80">
              <w:rPr>
                <w:sz w:val="20"/>
                <w:szCs w:val="20"/>
              </w:rPr>
              <w:t>Yes</w:t>
            </w:r>
          </w:p>
        </w:tc>
        <w:tc>
          <w:tcPr>
            <w:tcW w:w="465" w:type="pct"/>
          </w:tcPr>
          <w:p w14:paraId="28469D68" w14:textId="77777777" w:rsidR="00D938D3" w:rsidRPr="00971C80" w:rsidRDefault="00D938D3" w:rsidP="0071490E">
            <w:pPr>
              <w:keepNext/>
              <w:jc w:val="left"/>
              <w:rPr>
                <w:sz w:val="20"/>
                <w:szCs w:val="20"/>
              </w:rPr>
            </w:pPr>
            <w:r w:rsidRPr="00971C80">
              <w:rPr>
                <w:sz w:val="20"/>
                <w:szCs w:val="20"/>
              </w:rPr>
              <w:t>None</w:t>
            </w:r>
          </w:p>
        </w:tc>
        <w:tc>
          <w:tcPr>
            <w:tcW w:w="316" w:type="pct"/>
          </w:tcPr>
          <w:p w14:paraId="38117852" w14:textId="77777777" w:rsidR="00D938D3" w:rsidRPr="00971C80" w:rsidRDefault="00D938D3" w:rsidP="0071490E">
            <w:pPr>
              <w:keepNext/>
              <w:jc w:val="left"/>
              <w:rPr>
                <w:sz w:val="20"/>
                <w:szCs w:val="20"/>
              </w:rPr>
            </w:pPr>
            <w:r w:rsidRPr="00971C80">
              <w:rPr>
                <w:sz w:val="20"/>
                <w:szCs w:val="20"/>
              </w:rPr>
              <w:t>N/A</w:t>
            </w:r>
          </w:p>
        </w:tc>
      </w:tr>
    </w:tbl>
    <w:p w14:paraId="2220FD27" w14:textId="43C68E72" w:rsidR="00D938D3" w:rsidRPr="009D5E3C" w:rsidRDefault="00B07DA6" w:rsidP="004705F3">
      <w:pPr>
        <w:pStyle w:val="Caption"/>
      </w:pPr>
      <w:bookmarkStart w:id="795" w:name="_Toc50828941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66</w:t>
      </w:r>
      <w:r w:rsidR="00FB161A">
        <w:rPr>
          <w:noProof/>
        </w:rPr>
        <w:fldChar w:fldCharType="end"/>
      </w:r>
      <w:r>
        <w:t xml:space="preserve"> </w:t>
      </w:r>
      <w:r w:rsidRPr="000B4DCD">
        <w:t xml:space="preserve">: </w:t>
      </w:r>
      <w:r w:rsidR="00974311">
        <w:t>Seasons</w:t>
      </w:r>
      <w:r>
        <w:t xml:space="preserve"> </w:t>
      </w:r>
      <w:r w:rsidR="00DB2243">
        <w:t>(sr:</w:t>
      </w:r>
      <w:r w:rsidR="00974311">
        <w:t>GasSeason</w:t>
      </w:r>
      <w:r w:rsidR="00DB2243">
        <w:t xml:space="preserve">) </w:t>
      </w:r>
      <w:r>
        <w:t>data items</w:t>
      </w:r>
      <w:bookmarkEnd w:id="795"/>
    </w:p>
    <w:p w14:paraId="669C8DE4" w14:textId="77777777" w:rsidR="00D938D3" w:rsidRPr="00971C80" w:rsidRDefault="00D938D3" w:rsidP="00D938D3"/>
    <w:p w14:paraId="1EFC6408" w14:textId="77777777" w:rsidR="00D938D3" w:rsidRPr="00971C80" w:rsidRDefault="00D938D3" w:rsidP="0077322F">
      <w:pPr>
        <w:keepNext/>
        <w:keepLines/>
      </w:pPr>
      <w:r w:rsidRPr="00971C80">
        <w:t>SpecialDays</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94"/>
        <w:gridCol w:w="1623"/>
        <w:gridCol w:w="1352"/>
        <w:gridCol w:w="811"/>
        <w:gridCol w:w="721"/>
      </w:tblGrid>
      <w:tr w:rsidR="00971C80" w:rsidRPr="00971C80" w14:paraId="21467D67" w14:textId="77777777" w:rsidTr="00400115">
        <w:trPr>
          <w:trHeight w:val="553"/>
        </w:trPr>
        <w:tc>
          <w:tcPr>
            <w:tcW w:w="1117" w:type="pct"/>
          </w:tcPr>
          <w:p w14:paraId="53965894" w14:textId="77777777" w:rsidR="00D938D3" w:rsidRPr="00971C80" w:rsidRDefault="00D938D3" w:rsidP="0077322F">
            <w:pPr>
              <w:keepNext/>
              <w:keepLines/>
              <w:jc w:val="left"/>
              <w:rPr>
                <w:b/>
                <w:sz w:val="20"/>
                <w:szCs w:val="20"/>
              </w:rPr>
            </w:pPr>
            <w:r w:rsidRPr="00971C80">
              <w:rPr>
                <w:b/>
                <w:sz w:val="20"/>
                <w:szCs w:val="20"/>
              </w:rPr>
              <w:t>Data Item</w:t>
            </w:r>
          </w:p>
        </w:tc>
        <w:tc>
          <w:tcPr>
            <w:tcW w:w="1383" w:type="pct"/>
          </w:tcPr>
          <w:p w14:paraId="49D0FF28" w14:textId="77777777" w:rsidR="00D938D3" w:rsidRPr="00971C80" w:rsidRDefault="00D938D3" w:rsidP="0077322F">
            <w:pPr>
              <w:keepNext/>
              <w:keepLines/>
              <w:jc w:val="left"/>
              <w:rPr>
                <w:b/>
                <w:sz w:val="20"/>
                <w:szCs w:val="20"/>
              </w:rPr>
            </w:pPr>
            <w:r w:rsidRPr="00971C80">
              <w:rPr>
                <w:b/>
                <w:sz w:val="20"/>
                <w:szCs w:val="20"/>
              </w:rPr>
              <w:t>Description</w:t>
            </w:r>
          </w:p>
          <w:p w14:paraId="71D96FC1" w14:textId="77777777" w:rsidR="00D938D3" w:rsidRPr="00971C80" w:rsidRDefault="00D938D3" w:rsidP="0077322F">
            <w:pPr>
              <w:keepNext/>
              <w:keepLines/>
              <w:jc w:val="left"/>
              <w:rPr>
                <w:b/>
                <w:sz w:val="20"/>
                <w:szCs w:val="20"/>
              </w:rPr>
            </w:pPr>
            <w:r w:rsidRPr="00971C80">
              <w:rPr>
                <w:b/>
                <w:sz w:val="20"/>
                <w:szCs w:val="20"/>
              </w:rPr>
              <w:t>/ Allowable values</w:t>
            </w:r>
          </w:p>
        </w:tc>
        <w:tc>
          <w:tcPr>
            <w:tcW w:w="900" w:type="pct"/>
            <w:hideMark/>
          </w:tcPr>
          <w:p w14:paraId="3DA1313B" w14:textId="77777777" w:rsidR="00D938D3" w:rsidRPr="00971C80" w:rsidRDefault="00D938D3" w:rsidP="0077322F">
            <w:pPr>
              <w:keepNext/>
              <w:keepLines/>
              <w:jc w:val="left"/>
              <w:rPr>
                <w:b/>
                <w:sz w:val="20"/>
                <w:szCs w:val="20"/>
              </w:rPr>
            </w:pPr>
            <w:r w:rsidRPr="00971C80">
              <w:rPr>
                <w:b/>
                <w:sz w:val="20"/>
                <w:szCs w:val="20"/>
              </w:rPr>
              <w:t>Type</w:t>
            </w:r>
          </w:p>
        </w:tc>
        <w:tc>
          <w:tcPr>
            <w:tcW w:w="750" w:type="pct"/>
            <w:hideMark/>
          </w:tcPr>
          <w:p w14:paraId="6BEA707C" w14:textId="77777777" w:rsidR="00D938D3" w:rsidRPr="00971C80" w:rsidRDefault="00D938D3" w:rsidP="0077322F">
            <w:pPr>
              <w:keepNext/>
              <w:keepLines/>
              <w:jc w:val="left"/>
              <w:rPr>
                <w:b/>
                <w:bCs/>
                <w:sz w:val="20"/>
                <w:szCs w:val="20"/>
                <w:vertAlign w:val="superscript"/>
              </w:rPr>
            </w:pPr>
            <w:r w:rsidRPr="00971C80">
              <w:rPr>
                <w:b/>
                <w:sz w:val="20"/>
                <w:szCs w:val="20"/>
              </w:rPr>
              <w:t>Mandatory</w:t>
            </w:r>
          </w:p>
        </w:tc>
        <w:tc>
          <w:tcPr>
            <w:tcW w:w="450" w:type="pct"/>
            <w:hideMark/>
          </w:tcPr>
          <w:p w14:paraId="1BEA2CE6" w14:textId="77777777" w:rsidR="00D938D3" w:rsidRPr="00971C80" w:rsidRDefault="00D938D3" w:rsidP="0077322F">
            <w:pPr>
              <w:keepNext/>
              <w:keepLines/>
              <w:jc w:val="left"/>
              <w:rPr>
                <w:b/>
                <w:sz w:val="20"/>
                <w:szCs w:val="20"/>
              </w:rPr>
            </w:pPr>
            <w:r w:rsidRPr="00971C80">
              <w:rPr>
                <w:b/>
                <w:sz w:val="20"/>
                <w:szCs w:val="20"/>
              </w:rPr>
              <w:t>Default</w:t>
            </w:r>
          </w:p>
        </w:tc>
        <w:tc>
          <w:tcPr>
            <w:tcW w:w="400" w:type="pct"/>
          </w:tcPr>
          <w:p w14:paraId="01C9441B" w14:textId="77777777" w:rsidR="00D938D3" w:rsidRPr="00971C80" w:rsidRDefault="00D938D3" w:rsidP="0077322F">
            <w:pPr>
              <w:keepNext/>
              <w:keepLines/>
              <w:jc w:val="left"/>
              <w:rPr>
                <w:b/>
                <w:sz w:val="20"/>
                <w:szCs w:val="20"/>
              </w:rPr>
            </w:pPr>
            <w:r w:rsidRPr="00971C80">
              <w:rPr>
                <w:b/>
                <w:sz w:val="20"/>
                <w:szCs w:val="20"/>
              </w:rPr>
              <w:t>Units</w:t>
            </w:r>
          </w:p>
        </w:tc>
      </w:tr>
      <w:tr w:rsidR="00D938D3" w:rsidRPr="00971C80" w14:paraId="48D694C9" w14:textId="77777777" w:rsidTr="00400115">
        <w:tc>
          <w:tcPr>
            <w:tcW w:w="1117" w:type="pct"/>
          </w:tcPr>
          <w:p w14:paraId="284597BD" w14:textId="77777777" w:rsidR="00D938D3" w:rsidRPr="00971C80" w:rsidRDefault="00974311" w:rsidP="0077322F">
            <w:pPr>
              <w:keepNext/>
              <w:keepLines/>
              <w:jc w:val="left"/>
              <w:rPr>
                <w:sz w:val="20"/>
                <w:szCs w:val="20"/>
              </w:rPr>
            </w:pPr>
            <w:r>
              <w:rPr>
                <w:sz w:val="20"/>
                <w:szCs w:val="20"/>
              </w:rPr>
              <w:t>SpecialDay</w:t>
            </w:r>
          </w:p>
        </w:tc>
        <w:tc>
          <w:tcPr>
            <w:tcW w:w="1383" w:type="pct"/>
          </w:tcPr>
          <w:p w14:paraId="10DAE470" w14:textId="77777777" w:rsidR="00D938D3" w:rsidRPr="00971C80" w:rsidRDefault="00D67ECE" w:rsidP="0077322F">
            <w:pPr>
              <w:keepNext/>
              <w:keepLines/>
              <w:spacing w:before="60" w:after="60"/>
              <w:jc w:val="left"/>
              <w:rPr>
                <w:sz w:val="20"/>
                <w:szCs w:val="20"/>
              </w:rPr>
            </w:pPr>
            <w:r>
              <w:rPr>
                <w:sz w:val="20"/>
                <w:szCs w:val="20"/>
              </w:rPr>
              <w:t>A collection of b</w:t>
            </w:r>
            <w:r w:rsidR="00686D16">
              <w:rPr>
                <w:sz w:val="20"/>
                <w:szCs w:val="20"/>
              </w:rPr>
              <w:t xml:space="preserve">etween 0 and </w:t>
            </w:r>
            <w:r w:rsidR="00D938D3" w:rsidRPr="00971C80">
              <w:rPr>
                <w:sz w:val="20"/>
                <w:szCs w:val="20"/>
              </w:rPr>
              <w:t xml:space="preserve"> 20 Special Day</w:t>
            </w:r>
            <w:r w:rsidR="00686D16">
              <w:rPr>
                <w:sz w:val="20"/>
                <w:szCs w:val="20"/>
              </w:rPr>
              <w:t xml:space="preserve"> elements</w:t>
            </w:r>
            <w:r w:rsidR="00E156B6">
              <w:rPr>
                <w:sz w:val="20"/>
                <w:szCs w:val="20"/>
              </w:rPr>
              <w:t xml:space="preserve"> </w:t>
            </w:r>
          </w:p>
          <w:p w14:paraId="387A47B2" w14:textId="77777777" w:rsidR="00D938D3" w:rsidRPr="00971C80" w:rsidRDefault="00D938D3" w:rsidP="0077322F">
            <w:pPr>
              <w:keepNext/>
              <w:keepLines/>
              <w:spacing w:before="60" w:after="60"/>
              <w:jc w:val="left"/>
              <w:rPr>
                <w:sz w:val="20"/>
                <w:szCs w:val="20"/>
              </w:rPr>
            </w:pPr>
          </w:p>
        </w:tc>
        <w:tc>
          <w:tcPr>
            <w:tcW w:w="900" w:type="pct"/>
          </w:tcPr>
          <w:p w14:paraId="461D5B8B" w14:textId="77777777" w:rsidR="0077322F" w:rsidRPr="00971C80" w:rsidRDefault="00D938D3" w:rsidP="0077322F">
            <w:pPr>
              <w:keepNext/>
              <w:keepLines/>
              <w:spacing w:before="60" w:after="60"/>
              <w:jc w:val="left"/>
              <w:rPr>
                <w:sz w:val="20"/>
                <w:szCs w:val="20"/>
              </w:rPr>
            </w:pPr>
            <w:r w:rsidRPr="00971C80">
              <w:rPr>
                <w:sz w:val="20"/>
                <w:szCs w:val="20"/>
              </w:rPr>
              <w:t>sr:GasSpecialDay</w:t>
            </w:r>
            <w:r w:rsidR="0077322F">
              <w:rPr>
                <w:sz w:val="20"/>
                <w:szCs w:val="20"/>
              </w:rPr>
              <w:t>(</w:t>
            </w:r>
            <w:r w:rsidR="00686D16">
              <w:rPr>
                <w:sz w:val="20"/>
                <w:szCs w:val="20"/>
              </w:rPr>
              <w:t xml:space="preserve">minOccurs = 0 </w:t>
            </w:r>
            <w:r w:rsidR="0077322F">
              <w:rPr>
                <w:sz w:val="20"/>
                <w:szCs w:val="20"/>
              </w:rPr>
              <w:t>maxOccurs = 20)</w:t>
            </w:r>
          </w:p>
          <w:p w14:paraId="6F4DC234" w14:textId="77777777" w:rsidR="00D938D3" w:rsidRPr="00971C80" w:rsidRDefault="00D938D3" w:rsidP="0077322F">
            <w:pPr>
              <w:keepNext/>
              <w:keepLines/>
              <w:jc w:val="left"/>
              <w:rPr>
                <w:sz w:val="20"/>
                <w:szCs w:val="20"/>
              </w:rPr>
            </w:pPr>
          </w:p>
        </w:tc>
        <w:tc>
          <w:tcPr>
            <w:tcW w:w="750" w:type="pct"/>
          </w:tcPr>
          <w:p w14:paraId="15203583" w14:textId="77777777" w:rsidR="00D938D3" w:rsidRPr="00971C80" w:rsidRDefault="00D67ECE" w:rsidP="0077322F">
            <w:pPr>
              <w:keepNext/>
              <w:keepLines/>
              <w:jc w:val="left"/>
              <w:rPr>
                <w:sz w:val="20"/>
                <w:szCs w:val="20"/>
              </w:rPr>
            </w:pPr>
            <w:r>
              <w:rPr>
                <w:sz w:val="20"/>
                <w:szCs w:val="20"/>
              </w:rPr>
              <w:t>No</w:t>
            </w:r>
          </w:p>
        </w:tc>
        <w:tc>
          <w:tcPr>
            <w:tcW w:w="450" w:type="pct"/>
          </w:tcPr>
          <w:p w14:paraId="0FB1965E" w14:textId="77777777" w:rsidR="00D938D3" w:rsidRPr="00971C80" w:rsidRDefault="00D938D3" w:rsidP="0077322F">
            <w:pPr>
              <w:keepNext/>
              <w:keepLines/>
              <w:jc w:val="left"/>
              <w:rPr>
                <w:sz w:val="20"/>
                <w:szCs w:val="20"/>
              </w:rPr>
            </w:pPr>
            <w:r w:rsidRPr="00971C80">
              <w:rPr>
                <w:sz w:val="20"/>
                <w:szCs w:val="20"/>
              </w:rPr>
              <w:t>None</w:t>
            </w:r>
          </w:p>
        </w:tc>
        <w:tc>
          <w:tcPr>
            <w:tcW w:w="400" w:type="pct"/>
          </w:tcPr>
          <w:p w14:paraId="2AE25B55" w14:textId="77777777" w:rsidR="00D938D3" w:rsidRPr="00971C80" w:rsidRDefault="00D938D3" w:rsidP="0077322F">
            <w:pPr>
              <w:keepNext/>
              <w:keepLines/>
              <w:jc w:val="left"/>
              <w:rPr>
                <w:sz w:val="20"/>
                <w:szCs w:val="20"/>
              </w:rPr>
            </w:pPr>
            <w:r w:rsidRPr="00971C80">
              <w:rPr>
                <w:sz w:val="20"/>
                <w:szCs w:val="20"/>
              </w:rPr>
              <w:t>N/A</w:t>
            </w:r>
          </w:p>
        </w:tc>
      </w:tr>
    </w:tbl>
    <w:p w14:paraId="6B16B2BE" w14:textId="33538315" w:rsidR="00D938D3" w:rsidRPr="009D5E3C" w:rsidRDefault="00B07DA6" w:rsidP="004705F3">
      <w:pPr>
        <w:pStyle w:val="Caption"/>
      </w:pPr>
      <w:bookmarkStart w:id="796" w:name="_Toc50828941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67</w:t>
      </w:r>
      <w:r w:rsidR="00FB161A">
        <w:rPr>
          <w:noProof/>
        </w:rPr>
        <w:fldChar w:fldCharType="end"/>
      </w:r>
      <w:r>
        <w:t xml:space="preserve"> </w:t>
      </w:r>
      <w:r w:rsidRPr="000B4DCD">
        <w:t xml:space="preserve">: </w:t>
      </w:r>
      <w:r w:rsidR="00974311" w:rsidRPr="00971C80">
        <w:t>SpecialDays</w:t>
      </w:r>
      <w:r w:rsidR="00974311">
        <w:t xml:space="preserve"> </w:t>
      </w:r>
      <w:r w:rsidR="00DB2243">
        <w:t>(sr:</w:t>
      </w:r>
      <w:r w:rsidR="006111F9" w:rsidRPr="00971C80" w:rsidDel="006111F9">
        <w:t xml:space="preserve"> </w:t>
      </w:r>
      <w:r w:rsidR="00D43392">
        <w:t>Gas</w:t>
      </w:r>
      <w:r w:rsidR="00974311" w:rsidRPr="00971C80">
        <w:t>SpecialDays</w:t>
      </w:r>
      <w:r w:rsidR="00DB2243">
        <w:t xml:space="preserve">) </w:t>
      </w:r>
      <w:r>
        <w:t>data items</w:t>
      </w:r>
      <w:bookmarkEnd w:id="796"/>
    </w:p>
    <w:p w14:paraId="60D4070D" w14:textId="77777777" w:rsidR="006C6C28" w:rsidRPr="00971C80" w:rsidRDefault="006C6C28" w:rsidP="001D7F39">
      <w:pPr>
        <w:ind w:firstLine="720"/>
      </w:pPr>
    </w:p>
    <w:p w14:paraId="411F6A72" w14:textId="77777777" w:rsidR="00D938D3" w:rsidRPr="00971C80" w:rsidRDefault="00D938D3" w:rsidP="00D938D3">
      <w:pPr>
        <w:keepNext/>
      </w:pPr>
      <w:r w:rsidRPr="00971C80">
        <w:t>SpecialDay</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5"/>
        <w:gridCol w:w="1958"/>
        <w:gridCol w:w="2299"/>
        <w:gridCol w:w="1352"/>
        <w:gridCol w:w="811"/>
        <w:gridCol w:w="721"/>
      </w:tblGrid>
      <w:tr w:rsidR="00971C80" w:rsidRPr="00971C80" w14:paraId="79908DAF" w14:textId="77777777" w:rsidTr="00400115">
        <w:trPr>
          <w:trHeight w:val="553"/>
        </w:trPr>
        <w:tc>
          <w:tcPr>
            <w:tcW w:w="1039" w:type="pct"/>
          </w:tcPr>
          <w:p w14:paraId="6D436064" w14:textId="77777777" w:rsidR="00D938D3" w:rsidRPr="00971C80" w:rsidRDefault="00D938D3" w:rsidP="0014301B">
            <w:pPr>
              <w:jc w:val="left"/>
              <w:rPr>
                <w:b/>
                <w:sz w:val="20"/>
                <w:szCs w:val="20"/>
              </w:rPr>
            </w:pPr>
            <w:r w:rsidRPr="00971C80">
              <w:rPr>
                <w:b/>
                <w:sz w:val="20"/>
                <w:szCs w:val="20"/>
              </w:rPr>
              <w:t>Data Item</w:t>
            </w:r>
          </w:p>
        </w:tc>
        <w:tc>
          <w:tcPr>
            <w:tcW w:w="1086" w:type="pct"/>
          </w:tcPr>
          <w:p w14:paraId="4CD5D962" w14:textId="77777777" w:rsidR="00D938D3" w:rsidRPr="00971C80" w:rsidRDefault="00D938D3" w:rsidP="0014301B">
            <w:pPr>
              <w:jc w:val="left"/>
              <w:rPr>
                <w:b/>
                <w:sz w:val="20"/>
                <w:szCs w:val="20"/>
              </w:rPr>
            </w:pPr>
            <w:r w:rsidRPr="00971C80">
              <w:rPr>
                <w:b/>
                <w:sz w:val="20"/>
                <w:szCs w:val="20"/>
              </w:rPr>
              <w:t>Description</w:t>
            </w:r>
          </w:p>
          <w:p w14:paraId="43016496" w14:textId="77777777" w:rsidR="00D938D3" w:rsidRPr="00971C80" w:rsidRDefault="00D938D3" w:rsidP="0014301B">
            <w:pPr>
              <w:jc w:val="left"/>
              <w:rPr>
                <w:b/>
                <w:sz w:val="20"/>
                <w:szCs w:val="20"/>
              </w:rPr>
            </w:pPr>
            <w:r w:rsidRPr="00971C80">
              <w:rPr>
                <w:b/>
                <w:sz w:val="20"/>
                <w:szCs w:val="20"/>
              </w:rPr>
              <w:t>/ Allowable values</w:t>
            </w:r>
          </w:p>
        </w:tc>
        <w:tc>
          <w:tcPr>
            <w:tcW w:w="1275" w:type="pct"/>
            <w:hideMark/>
          </w:tcPr>
          <w:p w14:paraId="277C9C1F" w14:textId="77777777" w:rsidR="00D938D3" w:rsidRPr="00971C80" w:rsidRDefault="00D938D3" w:rsidP="0014301B">
            <w:pPr>
              <w:jc w:val="left"/>
              <w:rPr>
                <w:b/>
                <w:sz w:val="20"/>
                <w:szCs w:val="20"/>
              </w:rPr>
            </w:pPr>
            <w:r w:rsidRPr="00971C80">
              <w:rPr>
                <w:b/>
                <w:sz w:val="20"/>
                <w:szCs w:val="20"/>
              </w:rPr>
              <w:t>Type</w:t>
            </w:r>
          </w:p>
        </w:tc>
        <w:tc>
          <w:tcPr>
            <w:tcW w:w="750" w:type="pct"/>
            <w:hideMark/>
          </w:tcPr>
          <w:p w14:paraId="727E0BA1" w14:textId="77777777" w:rsidR="00D938D3" w:rsidRPr="00971C80" w:rsidRDefault="00D938D3" w:rsidP="0014301B">
            <w:pPr>
              <w:jc w:val="left"/>
              <w:rPr>
                <w:b/>
                <w:bCs/>
                <w:sz w:val="20"/>
                <w:szCs w:val="20"/>
                <w:vertAlign w:val="superscript"/>
              </w:rPr>
            </w:pPr>
            <w:r w:rsidRPr="00971C80">
              <w:rPr>
                <w:b/>
                <w:sz w:val="20"/>
                <w:szCs w:val="20"/>
              </w:rPr>
              <w:t>Mandatory</w:t>
            </w:r>
          </w:p>
        </w:tc>
        <w:tc>
          <w:tcPr>
            <w:tcW w:w="450" w:type="pct"/>
            <w:hideMark/>
          </w:tcPr>
          <w:p w14:paraId="68910C6F" w14:textId="77777777" w:rsidR="00D938D3" w:rsidRPr="00971C80" w:rsidRDefault="00D938D3" w:rsidP="0014301B">
            <w:pPr>
              <w:jc w:val="left"/>
              <w:rPr>
                <w:b/>
                <w:sz w:val="20"/>
                <w:szCs w:val="20"/>
              </w:rPr>
            </w:pPr>
            <w:r w:rsidRPr="00971C80">
              <w:rPr>
                <w:b/>
                <w:sz w:val="20"/>
                <w:szCs w:val="20"/>
              </w:rPr>
              <w:t>Default</w:t>
            </w:r>
          </w:p>
        </w:tc>
        <w:tc>
          <w:tcPr>
            <w:tcW w:w="400" w:type="pct"/>
          </w:tcPr>
          <w:p w14:paraId="1F96DC5D" w14:textId="77777777" w:rsidR="00D938D3" w:rsidRPr="00971C80" w:rsidRDefault="00D938D3" w:rsidP="0014301B">
            <w:pPr>
              <w:jc w:val="left"/>
              <w:rPr>
                <w:b/>
                <w:sz w:val="20"/>
                <w:szCs w:val="20"/>
              </w:rPr>
            </w:pPr>
            <w:r w:rsidRPr="00971C80">
              <w:rPr>
                <w:b/>
                <w:sz w:val="20"/>
                <w:szCs w:val="20"/>
              </w:rPr>
              <w:t>Units</w:t>
            </w:r>
          </w:p>
        </w:tc>
      </w:tr>
      <w:tr w:rsidR="00971C80" w:rsidRPr="00971C80" w14:paraId="41964BF6" w14:textId="77777777" w:rsidTr="00400115">
        <w:tc>
          <w:tcPr>
            <w:tcW w:w="1039" w:type="pct"/>
          </w:tcPr>
          <w:p w14:paraId="399871BA" w14:textId="77777777" w:rsidR="00D938D3" w:rsidRPr="00971C80" w:rsidRDefault="00D938D3" w:rsidP="0014301B">
            <w:pPr>
              <w:jc w:val="left"/>
              <w:rPr>
                <w:sz w:val="20"/>
                <w:szCs w:val="20"/>
              </w:rPr>
            </w:pPr>
            <w:r w:rsidRPr="00971C80">
              <w:rPr>
                <w:sz w:val="20"/>
                <w:szCs w:val="20"/>
              </w:rPr>
              <w:t>Date</w:t>
            </w:r>
          </w:p>
        </w:tc>
        <w:tc>
          <w:tcPr>
            <w:tcW w:w="1086" w:type="pct"/>
          </w:tcPr>
          <w:p w14:paraId="284FCFDA" w14:textId="77777777" w:rsidR="00D938D3" w:rsidRPr="00971C80" w:rsidRDefault="00D938D3" w:rsidP="0014301B">
            <w:pPr>
              <w:spacing w:before="60" w:after="60"/>
              <w:jc w:val="left"/>
              <w:rPr>
                <w:sz w:val="20"/>
                <w:szCs w:val="20"/>
              </w:rPr>
            </w:pPr>
            <w:r w:rsidRPr="00971C80">
              <w:rPr>
                <w:sz w:val="20"/>
                <w:szCs w:val="20"/>
              </w:rPr>
              <w:t>The date on which the special day applies</w:t>
            </w:r>
          </w:p>
        </w:tc>
        <w:tc>
          <w:tcPr>
            <w:tcW w:w="1275" w:type="pct"/>
          </w:tcPr>
          <w:p w14:paraId="18E5AB86" w14:textId="77777777" w:rsidR="00EE4626" w:rsidRDefault="00EE4626" w:rsidP="0014301B">
            <w:pPr>
              <w:spacing w:before="60" w:after="60"/>
              <w:jc w:val="left"/>
              <w:rPr>
                <w:sz w:val="20"/>
                <w:szCs w:val="20"/>
              </w:rPr>
            </w:pPr>
            <w:r w:rsidRPr="00EE4626">
              <w:rPr>
                <w:sz w:val="20"/>
                <w:szCs w:val="20"/>
              </w:rPr>
              <w:t>sr:GasDateWithWildcards</w:t>
            </w:r>
          </w:p>
          <w:p w14:paraId="3DF1F88A" w14:textId="25D8840A" w:rsidR="00D938D3" w:rsidRPr="00971C80" w:rsidRDefault="00833F0F" w:rsidP="00447B5A">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_Ref441651999 \h  \* MERGEFORMAT </w:instrText>
            </w:r>
            <w:r>
              <w:rPr>
                <w:sz w:val="20"/>
                <w:szCs w:val="20"/>
              </w:rPr>
            </w:r>
            <w:r>
              <w:rPr>
                <w:sz w:val="20"/>
                <w:szCs w:val="20"/>
              </w:rPr>
              <w:fldChar w:fldCharType="separate"/>
            </w:r>
            <w:r w:rsidR="007767B0" w:rsidRPr="00A63F0B">
              <w:rPr>
                <w:sz w:val="20"/>
                <w:szCs w:val="20"/>
              </w:rPr>
              <w:t>Table 319</w:t>
            </w:r>
            <w:r>
              <w:rPr>
                <w:sz w:val="20"/>
                <w:szCs w:val="20"/>
              </w:rPr>
              <w:fldChar w:fldCharType="end"/>
            </w:r>
          </w:p>
        </w:tc>
        <w:tc>
          <w:tcPr>
            <w:tcW w:w="750" w:type="pct"/>
          </w:tcPr>
          <w:p w14:paraId="06D89D34" w14:textId="77777777" w:rsidR="00D938D3" w:rsidRPr="00971C80" w:rsidRDefault="00D938D3" w:rsidP="0014301B">
            <w:pPr>
              <w:jc w:val="left"/>
              <w:rPr>
                <w:sz w:val="20"/>
                <w:szCs w:val="20"/>
              </w:rPr>
            </w:pPr>
            <w:r w:rsidRPr="00971C80">
              <w:rPr>
                <w:sz w:val="20"/>
                <w:szCs w:val="20"/>
              </w:rPr>
              <w:t>Yes</w:t>
            </w:r>
          </w:p>
        </w:tc>
        <w:tc>
          <w:tcPr>
            <w:tcW w:w="450" w:type="pct"/>
          </w:tcPr>
          <w:p w14:paraId="3F1389EA" w14:textId="77777777" w:rsidR="00D938D3" w:rsidRPr="00971C80" w:rsidRDefault="00D938D3" w:rsidP="0014301B">
            <w:pPr>
              <w:jc w:val="left"/>
              <w:rPr>
                <w:sz w:val="20"/>
                <w:szCs w:val="20"/>
              </w:rPr>
            </w:pPr>
            <w:r w:rsidRPr="00971C80">
              <w:rPr>
                <w:sz w:val="20"/>
                <w:szCs w:val="20"/>
              </w:rPr>
              <w:t>None</w:t>
            </w:r>
          </w:p>
        </w:tc>
        <w:tc>
          <w:tcPr>
            <w:tcW w:w="400" w:type="pct"/>
          </w:tcPr>
          <w:p w14:paraId="6B9EAE6C" w14:textId="77777777" w:rsidR="00D938D3" w:rsidRPr="00971C80" w:rsidRDefault="00D938D3" w:rsidP="0014301B">
            <w:pPr>
              <w:jc w:val="left"/>
              <w:rPr>
                <w:sz w:val="20"/>
                <w:szCs w:val="20"/>
              </w:rPr>
            </w:pPr>
            <w:r w:rsidRPr="00971C80">
              <w:rPr>
                <w:sz w:val="20"/>
                <w:szCs w:val="20"/>
              </w:rPr>
              <w:t>N/A</w:t>
            </w:r>
          </w:p>
        </w:tc>
      </w:tr>
      <w:tr w:rsidR="00D938D3" w:rsidRPr="00971C80" w14:paraId="5909B085" w14:textId="77777777" w:rsidTr="00400115">
        <w:tc>
          <w:tcPr>
            <w:tcW w:w="1039" w:type="pct"/>
          </w:tcPr>
          <w:p w14:paraId="3DECF768" w14:textId="77777777" w:rsidR="00D938D3" w:rsidRPr="00971C80" w:rsidRDefault="00D938D3" w:rsidP="0014301B">
            <w:pPr>
              <w:jc w:val="left"/>
              <w:rPr>
                <w:sz w:val="20"/>
                <w:szCs w:val="20"/>
              </w:rPr>
            </w:pPr>
            <w:r w:rsidRPr="00971C80">
              <w:rPr>
                <w:sz w:val="20"/>
                <w:szCs w:val="20"/>
              </w:rPr>
              <w:t>ReferencedDay</w:t>
            </w:r>
            <w:r w:rsidR="00D43392">
              <w:rPr>
                <w:sz w:val="20"/>
                <w:szCs w:val="20"/>
              </w:rPr>
              <w:t>Name</w:t>
            </w:r>
          </w:p>
        </w:tc>
        <w:tc>
          <w:tcPr>
            <w:tcW w:w="1086" w:type="pct"/>
          </w:tcPr>
          <w:p w14:paraId="46DC1EDB" w14:textId="77777777" w:rsidR="00D938D3" w:rsidRPr="00971C80" w:rsidRDefault="00D938D3" w:rsidP="0014301B">
            <w:pPr>
              <w:spacing w:before="60" w:after="60"/>
              <w:jc w:val="left"/>
              <w:rPr>
                <w:sz w:val="20"/>
                <w:szCs w:val="20"/>
              </w:rPr>
            </w:pPr>
            <w:r w:rsidRPr="00971C80">
              <w:rPr>
                <w:sz w:val="20"/>
                <w:szCs w:val="20"/>
              </w:rPr>
              <w:t>Day</w:t>
            </w:r>
            <w:r w:rsidR="002B4D56">
              <w:rPr>
                <w:sz w:val="20"/>
                <w:szCs w:val="20"/>
              </w:rPr>
              <w:t>Name</w:t>
            </w:r>
            <w:r w:rsidRPr="00971C80">
              <w:rPr>
                <w:sz w:val="20"/>
                <w:szCs w:val="20"/>
              </w:rPr>
              <w:t xml:space="preserve"> as defined</w:t>
            </w:r>
          </w:p>
        </w:tc>
        <w:tc>
          <w:tcPr>
            <w:tcW w:w="1275" w:type="pct"/>
          </w:tcPr>
          <w:p w14:paraId="05989BBE" w14:textId="77777777" w:rsidR="00121E84" w:rsidRPr="00121E84" w:rsidRDefault="00121E84" w:rsidP="00121E84">
            <w:pPr>
              <w:spacing w:before="60" w:after="60"/>
              <w:jc w:val="left"/>
              <w:rPr>
                <w:sz w:val="20"/>
                <w:szCs w:val="20"/>
              </w:rPr>
            </w:pPr>
            <w:r w:rsidRPr="00121E84">
              <w:rPr>
                <w:sz w:val="20"/>
                <w:szCs w:val="20"/>
              </w:rPr>
              <w:t>sr:GasDayName</w:t>
            </w:r>
          </w:p>
          <w:p w14:paraId="4A9B75E1" w14:textId="77777777" w:rsidR="00121E84" w:rsidRPr="00121E84" w:rsidRDefault="00121E84" w:rsidP="00121E84">
            <w:pPr>
              <w:spacing w:before="60" w:after="60"/>
              <w:jc w:val="left"/>
              <w:rPr>
                <w:sz w:val="20"/>
                <w:szCs w:val="20"/>
              </w:rPr>
            </w:pPr>
            <w:r w:rsidRPr="00121E84">
              <w:rPr>
                <w:sz w:val="20"/>
                <w:szCs w:val="20"/>
              </w:rPr>
              <w:t>(Restriction of xs:positiveInteger</w:t>
            </w:r>
          </w:p>
          <w:p w14:paraId="490618DF" w14:textId="77777777" w:rsidR="00D938D3" w:rsidRPr="00971C80" w:rsidRDefault="00121E84" w:rsidP="0014301B">
            <w:pPr>
              <w:spacing w:before="60" w:after="60"/>
              <w:jc w:val="left"/>
              <w:rPr>
                <w:sz w:val="20"/>
                <w:szCs w:val="20"/>
              </w:rPr>
            </w:pPr>
            <w:r w:rsidRPr="00121E84">
              <w:rPr>
                <w:sz w:val="20"/>
                <w:szCs w:val="20"/>
              </w:rPr>
              <w:t>(mi</w:t>
            </w:r>
            <w:r w:rsidR="001B7D45">
              <w:rPr>
                <w:sz w:val="20"/>
                <w:szCs w:val="20"/>
              </w:rPr>
              <w:t xml:space="preserve">nInclusive = </w:t>
            </w:r>
            <w:r w:rsidR="000541AB">
              <w:rPr>
                <w:sz w:val="20"/>
                <w:szCs w:val="20"/>
              </w:rPr>
              <w:t>1</w:t>
            </w:r>
            <w:r w:rsidR="001B7D45">
              <w:rPr>
                <w:sz w:val="20"/>
                <w:szCs w:val="20"/>
              </w:rPr>
              <w:t xml:space="preserve">, maxInclusive = </w:t>
            </w:r>
            <w:r w:rsidR="000541AB">
              <w:rPr>
                <w:sz w:val="20"/>
                <w:szCs w:val="20"/>
              </w:rPr>
              <w:t>4</w:t>
            </w:r>
            <w:r w:rsidRPr="00121E84">
              <w:rPr>
                <w:sz w:val="20"/>
                <w:szCs w:val="20"/>
              </w:rPr>
              <w:t>))</w:t>
            </w:r>
          </w:p>
        </w:tc>
        <w:tc>
          <w:tcPr>
            <w:tcW w:w="750" w:type="pct"/>
          </w:tcPr>
          <w:p w14:paraId="09F4FE94" w14:textId="77777777" w:rsidR="00D938D3" w:rsidRPr="00971C80" w:rsidRDefault="00D938D3" w:rsidP="0014301B">
            <w:pPr>
              <w:jc w:val="left"/>
              <w:rPr>
                <w:sz w:val="20"/>
                <w:szCs w:val="20"/>
              </w:rPr>
            </w:pPr>
            <w:r w:rsidRPr="00971C80">
              <w:rPr>
                <w:sz w:val="20"/>
                <w:szCs w:val="20"/>
              </w:rPr>
              <w:t>Yes</w:t>
            </w:r>
          </w:p>
        </w:tc>
        <w:tc>
          <w:tcPr>
            <w:tcW w:w="450" w:type="pct"/>
          </w:tcPr>
          <w:p w14:paraId="16D725E5" w14:textId="77777777" w:rsidR="00D938D3" w:rsidRPr="00971C80" w:rsidRDefault="00D938D3" w:rsidP="0014301B">
            <w:pPr>
              <w:jc w:val="left"/>
              <w:rPr>
                <w:sz w:val="20"/>
                <w:szCs w:val="20"/>
              </w:rPr>
            </w:pPr>
            <w:r w:rsidRPr="00971C80">
              <w:rPr>
                <w:sz w:val="20"/>
                <w:szCs w:val="20"/>
              </w:rPr>
              <w:t>None</w:t>
            </w:r>
          </w:p>
        </w:tc>
        <w:tc>
          <w:tcPr>
            <w:tcW w:w="400" w:type="pct"/>
          </w:tcPr>
          <w:p w14:paraId="56D58986" w14:textId="77777777" w:rsidR="00D938D3" w:rsidRPr="00971C80" w:rsidRDefault="00D938D3" w:rsidP="0014301B">
            <w:pPr>
              <w:jc w:val="left"/>
              <w:rPr>
                <w:sz w:val="20"/>
                <w:szCs w:val="20"/>
              </w:rPr>
            </w:pPr>
            <w:r w:rsidRPr="00971C80">
              <w:rPr>
                <w:sz w:val="20"/>
                <w:szCs w:val="20"/>
              </w:rPr>
              <w:t>N/A</w:t>
            </w:r>
          </w:p>
        </w:tc>
      </w:tr>
    </w:tbl>
    <w:p w14:paraId="63C5CC29" w14:textId="7E4E2B14" w:rsidR="00B07DA6" w:rsidRPr="000B4DCD" w:rsidRDefault="00B07DA6" w:rsidP="004705F3">
      <w:pPr>
        <w:pStyle w:val="Caption"/>
      </w:pPr>
      <w:bookmarkStart w:id="797" w:name="_Toc50828941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68</w:t>
      </w:r>
      <w:r w:rsidR="00FB161A">
        <w:rPr>
          <w:noProof/>
        </w:rPr>
        <w:fldChar w:fldCharType="end"/>
      </w:r>
      <w:r>
        <w:t xml:space="preserve"> </w:t>
      </w:r>
      <w:r w:rsidRPr="000B4DCD">
        <w:t xml:space="preserve">: </w:t>
      </w:r>
      <w:r w:rsidR="00974311" w:rsidRPr="00971C80">
        <w:t>SpecialDay</w:t>
      </w:r>
      <w:r w:rsidR="00974311">
        <w:t xml:space="preserve"> </w:t>
      </w:r>
      <w:r w:rsidR="00DB2243">
        <w:t>(sr:</w:t>
      </w:r>
      <w:r w:rsidR="00974311">
        <w:t>Gas</w:t>
      </w:r>
      <w:r w:rsidR="00974311" w:rsidRPr="00971C80">
        <w:t>SpecialDay</w:t>
      </w:r>
      <w:r w:rsidR="00DB2243">
        <w:t xml:space="preserve">) </w:t>
      </w:r>
      <w:r>
        <w:t>data items</w:t>
      </w:r>
      <w:bookmarkEnd w:id="797"/>
    </w:p>
    <w:p w14:paraId="363625AD" w14:textId="77777777" w:rsidR="00D938D3" w:rsidRPr="00EA6BD0" w:rsidRDefault="007E313C" w:rsidP="00AC592C">
      <w:pPr>
        <w:pStyle w:val="Heading4"/>
        <w:spacing w:before="240"/>
      </w:pPr>
      <w:r w:rsidRPr="00EA6BD0">
        <w:tab/>
      </w:r>
      <w:bookmarkStart w:id="798" w:name="_Ref488767794"/>
      <w:r w:rsidR="00D938D3" w:rsidRPr="00EA6BD0">
        <w:t>Specific Validation for this Request</w:t>
      </w:r>
      <w:bookmarkEnd w:id="798"/>
      <w:r w:rsidR="00D938D3" w:rsidRPr="00EA6BD0">
        <w:tab/>
      </w:r>
    </w:p>
    <w:p w14:paraId="56501D16" w14:textId="77777777" w:rsidR="00D938D3" w:rsidRPr="00971C80" w:rsidRDefault="00D938D3" w:rsidP="00D938D3">
      <w:pPr>
        <w:jc w:val="left"/>
      </w:pPr>
    </w:p>
    <w:p w14:paraId="5A78BA85" w14:textId="77777777" w:rsidR="002B4D56" w:rsidRDefault="00542F31" w:rsidP="00D938D3">
      <w:pPr>
        <w:jc w:val="left"/>
      </w:pPr>
      <w:r>
        <w:t>S</w:t>
      </w:r>
      <w:r w:rsidR="00D938D3" w:rsidRPr="00971C80">
        <w:t xml:space="preserve">ee </w:t>
      </w:r>
      <w:r w:rsidR="003D7A9A">
        <w:t>clause</w:t>
      </w:r>
      <w:r w:rsidR="00D938D3" w:rsidRPr="00971C80">
        <w:t xml:space="preserve"> 3.2.5 for general validation applied to all Requests</w:t>
      </w:r>
      <w:r w:rsidR="003C69D9">
        <w:t xml:space="preserve"> and also </w:t>
      </w:r>
      <w:r w:rsidR="003C69D9" w:rsidRPr="003C69D9">
        <w:t>ExecutionDateTime validation (</w:t>
      </w:r>
      <w:r w:rsidR="003D7A9A">
        <w:t>clause</w:t>
      </w:r>
      <w:r w:rsidR="003C69D9" w:rsidRPr="003C69D9">
        <w:t xml:space="preserve"> 3.10.2)</w:t>
      </w:r>
    </w:p>
    <w:p w14:paraId="64985EE0" w14:textId="77777777" w:rsidR="002B4D56" w:rsidRPr="00971C80" w:rsidRDefault="002B4D56" w:rsidP="00D938D3">
      <w:pPr>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2B4D56" w:rsidRPr="00971C80" w14:paraId="5255FB28"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447C9A0E" w14:textId="77777777" w:rsidR="002B4D56" w:rsidRPr="00971C80" w:rsidRDefault="002B4D56" w:rsidP="00F4569C">
            <w:pPr>
              <w:spacing w:before="60" w:after="60"/>
              <w:jc w:val="left"/>
              <w:rPr>
                <w:b/>
                <w:sz w:val="20"/>
                <w:szCs w:val="20"/>
              </w:rPr>
            </w:pPr>
            <w:bookmarkStart w:id="799" w:name="_Toc398808603"/>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7B2EED63" w14:textId="77777777" w:rsidR="002B4D56" w:rsidRPr="00971C80" w:rsidRDefault="002B4D56" w:rsidP="00F4569C">
            <w:pPr>
              <w:spacing w:before="60" w:after="60"/>
              <w:jc w:val="left"/>
              <w:rPr>
                <w:b/>
                <w:sz w:val="20"/>
                <w:szCs w:val="20"/>
              </w:rPr>
            </w:pPr>
            <w:r w:rsidRPr="00971C80">
              <w:rPr>
                <w:b/>
                <w:sz w:val="20"/>
                <w:szCs w:val="20"/>
              </w:rPr>
              <w:t>Response Code Description</w:t>
            </w:r>
          </w:p>
        </w:tc>
      </w:tr>
      <w:tr w:rsidR="002B4D56" w:rsidRPr="00971C80" w14:paraId="371E09C6"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479101AD" w14:textId="77777777" w:rsidR="002B4D56" w:rsidRPr="00971C80" w:rsidRDefault="002B4D56" w:rsidP="00F4569C">
            <w:pPr>
              <w:spacing w:line="288" w:lineRule="auto"/>
              <w:jc w:val="left"/>
              <w:rPr>
                <w:sz w:val="20"/>
                <w:szCs w:val="20"/>
              </w:rPr>
            </w:pPr>
            <w:r>
              <w:rPr>
                <w:sz w:val="20"/>
                <w:szCs w:val="20"/>
              </w:rPr>
              <w:t>E0101</w:t>
            </w:r>
            <w:r w:rsidRPr="00971C80">
              <w:rPr>
                <w:sz w:val="20"/>
                <w:szCs w:val="20"/>
              </w:rPr>
              <w:t>01</w:t>
            </w:r>
          </w:p>
        </w:tc>
        <w:tc>
          <w:tcPr>
            <w:tcW w:w="4200" w:type="pct"/>
            <w:tcBorders>
              <w:top w:val="single" w:sz="4" w:space="0" w:color="auto"/>
              <w:left w:val="single" w:sz="4" w:space="0" w:color="auto"/>
              <w:bottom w:val="single" w:sz="4" w:space="0" w:color="auto"/>
              <w:right w:val="single" w:sz="4" w:space="0" w:color="auto"/>
            </w:tcBorders>
            <w:hideMark/>
          </w:tcPr>
          <w:p w14:paraId="20FA2304" w14:textId="77777777" w:rsidR="002B4D56" w:rsidRPr="00971C80" w:rsidRDefault="002B4D56" w:rsidP="00F4569C">
            <w:pPr>
              <w:jc w:val="left"/>
              <w:rPr>
                <w:sz w:val="20"/>
                <w:szCs w:val="20"/>
              </w:rPr>
            </w:pPr>
            <w:r w:rsidRPr="002B4D56">
              <w:rPr>
                <w:sz w:val="20"/>
                <w:szCs w:val="20"/>
              </w:rPr>
              <w:t>Too many switching rules defined</w:t>
            </w:r>
            <w:r>
              <w:rPr>
                <w:sz w:val="20"/>
                <w:szCs w:val="20"/>
              </w:rPr>
              <w:t xml:space="preserve"> (exceeds 200)</w:t>
            </w:r>
          </w:p>
        </w:tc>
      </w:tr>
    </w:tbl>
    <w:p w14:paraId="1669C90C" w14:textId="77777777" w:rsidR="00F10542" w:rsidRDefault="00F10542">
      <w:pPr>
        <w:spacing w:after="200" w:line="276" w:lineRule="auto"/>
        <w:jc w:val="left"/>
        <w:rPr>
          <w:rFonts w:eastAsiaTheme="majorEastAsia" w:cstheme="majorBidi"/>
          <w:b/>
          <w:bCs/>
        </w:rPr>
      </w:pPr>
    </w:p>
    <w:p w14:paraId="73529C36" w14:textId="77777777" w:rsidR="000A49F0" w:rsidRDefault="000A49F0" w:rsidP="00841590">
      <w:pPr>
        <w:jc w:val="left"/>
      </w:pPr>
    </w:p>
    <w:p w14:paraId="433FAF11" w14:textId="77777777" w:rsidR="009A4003" w:rsidRPr="00841590" w:rsidRDefault="009A4003" w:rsidP="00841590">
      <w:pPr>
        <w:jc w:val="left"/>
      </w:pPr>
      <w:r w:rsidRPr="00841590">
        <w:br w:type="page"/>
      </w:r>
    </w:p>
    <w:p w14:paraId="7D2BE4EE" w14:textId="77777777" w:rsidR="00062F0B" w:rsidRDefault="00062F0B">
      <w:pPr>
        <w:spacing w:after="200" w:line="276" w:lineRule="auto"/>
        <w:jc w:val="left"/>
        <w:rPr>
          <w:rFonts w:eastAsiaTheme="majorEastAsia" w:cstheme="majorBidi"/>
          <w:b/>
          <w:bCs/>
        </w:rPr>
      </w:pPr>
      <w:bookmarkStart w:id="800" w:name="_Toc402516082"/>
      <w:bookmarkEnd w:id="800"/>
    </w:p>
    <w:p w14:paraId="17FA82C9" w14:textId="77777777" w:rsidR="00D938D3" w:rsidRPr="00971C80" w:rsidRDefault="00D938D3" w:rsidP="00D938D3">
      <w:pPr>
        <w:pStyle w:val="Heading3"/>
      </w:pPr>
      <w:bookmarkStart w:id="801" w:name="_Toc489860693"/>
      <w:bookmarkStart w:id="802" w:name="_Toc506336067"/>
      <w:bookmarkStart w:id="803" w:name="_Toc509172423"/>
      <w:r w:rsidRPr="00971C80">
        <w:t>Update Import Tariff (Secondary Element)</w:t>
      </w:r>
      <w:bookmarkEnd w:id="799"/>
      <w:bookmarkEnd w:id="801"/>
      <w:bookmarkEnd w:id="802"/>
      <w:bookmarkEnd w:id="803"/>
    </w:p>
    <w:p w14:paraId="00782A79"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A330EB1" w14:textId="77777777" w:rsidTr="00400115">
        <w:trPr>
          <w:trHeight w:val="425"/>
        </w:trPr>
        <w:tc>
          <w:tcPr>
            <w:tcW w:w="1500" w:type="pct"/>
            <w:vAlign w:val="center"/>
          </w:tcPr>
          <w:p w14:paraId="1D020215"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11693DA"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UpdateImportTariff(SecondaryElement)</w:t>
            </w:r>
          </w:p>
        </w:tc>
      </w:tr>
      <w:tr w:rsidR="00971C80" w:rsidRPr="00971C80" w14:paraId="357FFA80" w14:textId="77777777" w:rsidTr="00400115">
        <w:trPr>
          <w:trHeight w:val="425"/>
        </w:trPr>
        <w:tc>
          <w:tcPr>
            <w:tcW w:w="1500" w:type="pct"/>
            <w:vAlign w:val="center"/>
          </w:tcPr>
          <w:p w14:paraId="63C75B2A"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7201434E"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1.1</w:t>
            </w:r>
          </w:p>
        </w:tc>
      </w:tr>
      <w:tr w:rsidR="00971C80" w:rsidRPr="00971C80" w14:paraId="46B717E8" w14:textId="77777777" w:rsidTr="00400115">
        <w:trPr>
          <w:trHeight w:val="425"/>
        </w:trPr>
        <w:tc>
          <w:tcPr>
            <w:tcW w:w="1500" w:type="pct"/>
            <w:vAlign w:val="center"/>
          </w:tcPr>
          <w:p w14:paraId="09B9E163"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B08411F"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1.1.2</w:t>
            </w:r>
          </w:p>
        </w:tc>
      </w:tr>
      <w:tr w:rsidR="00971C80" w:rsidRPr="00971C80" w14:paraId="6E718CD3" w14:textId="77777777" w:rsidTr="00400115">
        <w:trPr>
          <w:trHeight w:val="425"/>
        </w:trPr>
        <w:tc>
          <w:tcPr>
            <w:tcW w:w="1500" w:type="pct"/>
            <w:vAlign w:val="center"/>
          </w:tcPr>
          <w:p w14:paraId="791CEA5B"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6557A569" w14:textId="77777777" w:rsidR="00D938D3" w:rsidRPr="00971C80" w:rsidRDefault="00D938D3" w:rsidP="00D938D3">
            <w:pPr>
              <w:spacing w:before="60" w:after="60"/>
              <w:contextualSpacing/>
              <w:jc w:val="left"/>
              <w:rPr>
                <w:sz w:val="20"/>
                <w:szCs w:val="20"/>
              </w:rPr>
            </w:pPr>
            <w:r w:rsidRPr="00971C80">
              <w:rPr>
                <w:sz w:val="20"/>
                <w:szCs w:val="20"/>
              </w:rPr>
              <w:t>Import Supplier (IS)</w:t>
            </w:r>
          </w:p>
        </w:tc>
      </w:tr>
      <w:tr w:rsidR="00971C80" w:rsidRPr="00971C80" w14:paraId="7AD48536" w14:textId="77777777" w:rsidTr="00400115">
        <w:trPr>
          <w:trHeight w:val="425"/>
        </w:trPr>
        <w:tc>
          <w:tcPr>
            <w:tcW w:w="1500" w:type="pct"/>
            <w:vAlign w:val="center"/>
          </w:tcPr>
          <w:p w14:paraId="15347922"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1917D835" w14:textId="77777777" w:rsidR="00D938D3" w:rsidRPr="00971C80" w:rsidRDefault="00D938D3" w:rsidP="00D938D3">
            <w:pPr>
              <w:spacing w:before="60" w:after="60"/>
              <w:contextualSpacing/>
              <w:rPr>
                <w:sz w:val="20"/>
                <w:szCs w:val="20"/>
              </w:rPr>
            </w:pPr>
            <w:r w:rsidRPr="00971C80">
              <w:rPr>
                <w:sz w:val="20"/>
                <w:szCs w:val="20"/>
              </w:rPr>
              <w:t>Critical</w:t>
            </w:r>
          </w:p>
          <w:p w14:paraId="42CE2E57" w14:textId="77777777" w:rsidR="00D938D3" w:rsidRPr="00971C80" w:rsidRDefault="00D938D3" w:rsidP="00D938D3">
            <w:pPr>
              <w:spacing w:before="60" w:after="60"/>
              <w:contextualSpacing/>
              <w:jc w:val="left"/>
              <w:rPr>
                <w:sz w:val="20"/>
                <w:szCs w:val="20"/>
              </w:rPr>
            </w:pPr>
          </w:p>
        </w:tc>
      </w:tr>
      <w:tr w:rsidR="00971C80" w:rsidRPr="00971C80" w14:paraId="167F2ACF" w14:textId="77777777" w:rsidTr="00400115">
        <w:trPr>
          <w:trHeight w:val="425"/>
        </w:trPr>
        <w:tc>
          <w:tcPr>
            <w:tcW w:w="1500" w:type="pct"/>
            <w:vAlign w:val="center"/>
          </w:tcPr>
          <w:p w14:paraId="46075F01" w14:textId="77777777" w:rsidR="00D938D3" w:rsidRPr="00971C80" w:rsidRDefault="00D938D3" w:rsidP="00D938D3">
            <w:pPr>
              <w:spacing w:before="60" w:after="60"/>
              <w:contextualSpacing/>
              <w:jc w:val="left"/>
              <w:rPr>
                <w:b/>
                <w:sz w:val="20"/>
                <w:szCs w:val="20"/>
              </w:rPr>
            </w:pPr>
            <w:r w:rsidRPr="00971C80">
              <w:rPr>
                <w:b/>
                <w:sz w:val="20"/>
                <w:szCs w:val="20"/>
              </w:rPr>
              <w:t xml:space="preserve">BusinessTargetID </w:t>
            </w:r>
          </w:p>
          <w:p w14:paraId="23D482E8" w14:textId="77777777" w:rsidR="00D938D3" w:rsidRPr="00971C80" w:rsidRDefault="00D938D3" w:rsidP="000164A6">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AAEB415"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DA2DDA" w:rsidRPr="00971C80">
              <w:rPr>
                <w:sz w:val="20"/>
                <w:szCs w:val="20"/>
              </w:rPr>
              <w:t xml:space="preserve"> </w:t>
            </w:r>
          </w:p>
          <w:p w14:paraId="0B3F4D25" w14:textId="77777777" w:rsidR="00D938D3" w:rsidRPr="00971C80" w:rsidRDefault="00D938D3" w:rsidP="00D938D3">
            <w:pPr>
              <w:spacing w:before="60" w:after="60"/>
              <w:contextualSpacing/>
              <w:jc w:val="left"/>
              <w:rPr>
                <w:sz w:val="20"/>
                <w:szCs w:val="20"/>
              </w:rPr>
            </w:pPr>
          </w:p>
        </w:tc>
      </w:tr>
      <w:tr w:rsidR="00971C80" w:rsidRPr="00971C80" w14:paraId="03DF17B6" w14:textId="77777777" w:rsidTr="00400115">
        <w:trPr>
          <w:trHeight w:val="425"/>
        </w:trPr>
        <w:tc>
          <w:tcPr>
            <w:tcW w:w="1500" w:type="pct"/>
            <w:vAlign w:val="center"/>
          </w:tcPr>
          <w:p w14:paraId="2799FAAD"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59329085" w14:textId="77777777" w:rsidR="00D938D3" w:rsidRPr="00971C80" w:rsidRDefault="00D938D3" w:rsidP="00D938D3">
            <w:pPr>
              <w:spacing w:before="60" w:after="60"/>
              <w:contextualSpacing/>
              <w:jc w:val="left"/>
              <w:rPr>
                <w:sz w:val="20"/>
                <w:szCs w:val="20"/>
              </w:rPr>
            </w:pPr>
            <w:r w:rsidRPr="00971C80">
              <w:rPr>
                <w:sz w:val="20"/>
                <w:szCs w:val="20"/>
              </w:rPr>
              <w:t>Device</w:t>
            </w:r>
          </w:p>
        </w:tc>
      </w:tr>
      <w:tr w:rsidR="00971C80" w:rsidRPr="00971C80" w14:paraId="6996132A" w14:textId="77777777" w:rsidTr="00400115">
        <w:trPr>
          <w:trHeight w:val="425"/>
        </w:trPr>
        <w:tc>
          <w:tcPr>
            <w:tcW w:w="1500" w:type="pct"/>
            <w:vAlign w:val="center"/>
          </w:tcPr>
          <w:p w14:paraId="209D48FB"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4D0590F0"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5A886339" w14:textId="77777777" w:rsidTr="00400115">
        <w:trPr>
          <w:trHeight w:val="425"/>
        </w:trPr>
        <w:tc>
          <w:tcPr>
            <w:tcW w:w="1500" w:type="pct"/>
            <w:vAlign w:val="center"/>
          </w:tcPr>
          <w:p w14:paraId="3D6A1324" w14:textId="77777777" w:rsidR="00D938D3" w:rsidRPr="00971C80" w:rsidRDefault="00D938D3" w:rsidP="002A6C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296D2099"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1A8A1AA" w14:textId="77777777" w:rsidTr="00400115">
        <w:trPr>
          <w:trHeight w:val="425"/>
        </w:trPr>
        <w:tc>
          <w:tcPr>
            <w:tcW w:w="1500" w:type="pct"/>
            <w:vAlign w:val="center"/>
          </w:tcPr>
          <w:p w14:paraId="3D537326"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457552CB"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5D5027" w:rsidRPr="00971C80">
              <w:rPr>
                <w:b/>
                <w:sz w:val="20"/>
                <w:szCs w:val="20"/>
              </w:rPr>
              <w:t>)</w:t>
            </w:r>
          </w:p>
        </w:tc>
        <w:tc>
          <w:tcPr>
            <w:tcW w:w="3500" w:type="pct"/>
            <w:vAlign w:val="center"/>
          </w:tcPr>
          <w:p w14:paraId="40F6155B"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3B9E1535"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3AA0613B" w14:textId="77777777" w:rsidR="00D938D3" w:rsidRPr="00971C80" w:rsidRDefault="00D938D3" w:rsidP="00D938D3">
            <w:pPr>
              <w:spacing w:before="60" w:after="60"/>
              <w:contextualSpacing/>
              <w:jc w:val="left"/>
              <w:rPr>
                <w:bCs/>
                <w:sz w:val="20"/>
                <w:szCs w:val="20"/>
              </w:rPr>
            </w:pPr>
          </w:p>
          <w:p w14:paraId="35BED925" w14:textId="77777777" w:rsidR="00D938D3" w:rsidRPr="00971C80" w:rsidRDefault="00D938D3" w:rsidP="00D938D3">
            <w:pPr>
              <w:spacing w:before="60" w:after="60"/>
              <w:contextualSpacing/>
              <w:jc w:val="left"/>
              <w:rPr>
                <w:bCs/>
                <w:sz w:val="20"/>
                <w:szCs w:val="20"/>
              </w:rPr>
            </w:pPr>
            <w:r w:rsidRPr="00971C80">
              <w:rPr>
                <w:bCs/>
                <w:sz w:val="20"/>
                <w:szCs w:val="20"/>
              </w:rPr>
              <w:t>For Signed Pre-Commands, choice of:</w:t>
            </w:r>
          </w:p>
          <w:p w14:paraId="759D2992"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2950AAAB"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16B039DD"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5E7DB9AA" w14:textId="77777777" w:rsidTr="00400115">
        <w:trPr>
          <w:trHeight w:val="425"/>
        </w:trPr>
        <w:tc>
          <w:tcPr>
            <w:tcW w:w="1500" w:type="pct"/>
            <w:vAlign w:val="center"/>
          </w:tcPr>
          <w:p w14:paraId="3D4EAA16"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0DDFD1BB" w14:textId="6ABD9BA8"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3CCB07C3" w14:textId="77777777" w:rsidTr="00400115">
        <w:trPr>
          <w:trHeight w:val="425"/>
        </w:trPr>
        <w:tc>
          <w:tcPr>
            <w:tcW w:w="1500" w:type="pct"/>
            <w:vAlign w:val="center"/>
          </w:tcPr>
          <w:p w14:paraId="18489A9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45F0837"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5BAA989B" w14:textId="77777777" w:rsidTr="00400115">
        <w:trPr>
          <w:trHeight w:val="425"/>
        </w:trPr>
        <w:tc>
          <w:tcPr>
            <w:tcW w:w="1500" w:type="pct"/>
            <w:vAlign w:val="center"/>
          </w:tcPr>
          <w:p w14:paraId="53F59F40"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0EB4B2C" w14:textId="12296FE3"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2DAF8032" w14:textId="77777777" w:rsidR="00D938D3" w:rsidRPr="00971C80" w:rsidRDefault="00D938D3" w:rsidP="000164A6">
            <w:pPr>
              <w:numPr>
                <w:ilvl w:val="0"/>
                <w:numId w:val="68"/>
              </w:numPr>
              <w:spacing w:before="60" w:after="60"/>
              <w:contextualSpacing/>
              <w:jc w:val="left"/>
              <w:rPr>
                <w:sz w:val="20"/>
                <w:szCs w:val="20"/>
              </w:rPr>
            </w:pPr>
            <w:r w:rsidRPr="00971C80">
              <w:rPr>
                <w:sz w:val="20"/>
                <w:szCs w:val="20"/>
              </w:rPr>
              <w:t>Acknowledgement</w:t>
            </w:r>
          </w:p>
          <w:p w14:paraId="40D5D442" w14:textId="77777777" w:rsidR="00F85568" w:rsidRPr="00971C80" w:rsidRDefault="00F85568" w:rsidP="000164A6">
            <w:pPr>
              <w:pStyle w:val="ListParagraph"/>
              <w:numPr>
                <w:ilvl w:val="0"/>
                <w:numId w:val="68"/>
              </w:numPr>
              <w:rPr>
                <w:sz w:val="20"/>
                <w:szCs w:val="20"/>
              </w:rPr>
            </w:pPr>
            <w:r w:rsidRPr="00971C80">
              <w:rPr>
                <w:sz w:val="20"/>
                <w:szCs w:val="20"/>
              </w:rPr>
              <w:t>Response to Transform Request - PreCommand Format</w:t>
            </w:r>
          </w:p>
          <w:p w14:paraId="663CB680" w14:textId="77777777" w:rsidR="00D938D3" w:rsidRPr="00971C80" w:rsidRDefault="00D938D3" w:rsidP="000164A6">
            <w:pPr>
              <w:numPr>
                <w:ilvl w:val="0"/>
                <w:numId w:val="68"/>
              </w:numPr>
              <w:spacing w:before="60" w:after="60"/>
              <w:contextualSpacing/>
              <w:jc w:val="left"/>
              <w:rPr>
                <w:sz w:val="20"/>
                <w:szCs w:val="20"/>
              </w:rPr>
            </w:pPr>
            <w:r w:rsidRPr="00971C80">
              <w:rPr>
                <w:sz w:val="20"/>
                <w:szCs w:val="20"/>
              </w:rPr>
              <w:t>Service Response from Device – GBCSPayload</w:t>
            </w:r>
          </w:p>
          <w:p w14:paraId="42323420" w14:textId="77777777" w:rsidR="001F1957" w:rsidRPr="00971C80" w:rsidRDefault="001F1957" w:rsidP="000164A6">
            <w:pPr>
              <w:numPr>
                <w:ilvl w:val="0"/>
                <w:numId w:val="68"/>
              </w:numPr>
              <w:spacing w:before="60" w:after="60"/>
              <w:contextualSpacing/>
              <w:jc w:val="left"/>
              <w:rPr>
                <w:sz w:val="20"/>
                <w:szCs w:val="20"/>
              </w:rPr>
            </w:pPr>
            <w:r w:rsidRPr="00971C80">
              <w:rPr>
                <w:sz w:val="20"/>
                <w:szCs w:val="20"/>
              </w:rPr>
              <w:t>Service Response from Device - FutureDatedDeviceAlertMessage</w:t>
            </w:r>
          </w:p>
          <w:p w14:paraId="1B06917C" w14:textId="77777777" w:rsidR="00F85568" w:rsidRPr="00971C80" w:rsidRDefault="00F85568" w:rsidP="000164A6">
            <w:pPr>
              <w:pStyle w:val="ListParagraph"/>
              <w:numPr>
                <w:ilvl w:val="0"/>
                <w:numId w:val="68"/>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6607FE10"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17FC932A" w14:textId="77777777" w:rsidTr="00400115">
        <w:trPr>
          <w:trHeight w:val="425"/>
        </w:trPr>
        <w:tc>
          <w:tcPr>
            <w:tcW w:w="1500" w:type="pct"/>
            <w:vAlign w:val="center"/>
          </w:tcPr>
          <w:p w14:paraId="3AAD689F"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29936E56" w14:textId="17D787FE"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30900" w:rsidRPr="00971C80" w14:paraId="3F2992A7" w14:textId="77777777" w:rsidTr="00400115">
        <w:trPr>
          <w:trHeight w:val="425"/>
        </w:trPr>
        <w:tc>
          <w:tcPr>
            <w:tcW w:w="1500" w:type="pct"/>
            <w:vAlign w:val="center"/>
          </w:tcPr>
          <w:p w14:paraId="4FA67565" w14:textId="77777777" w:rsidR="00730900" w:rsidRPr="00971C80" w:rsidRDefault="00730900" w:rsidP="008A0CA9">
            <w:pPr>
              <w:spacing w:before="60" w:after="60"/>
              <w:contextualSpacing/>
              <w:jc w:val="left"/>
              <w:rPr>
                <w:b/>
                <w:sz w:val="20"/>
                <w:szCs w:val="20"/>
              </w:rPr>
            </w:pPr>
            <w:r>
              <w:rPr>
                <w:b/>
                <w:sz w:val="20"/>
                <w:szCs w:val="20"/>
              </w:rPr>
              <w:t>GBCS Cross Reference</w:t>
            </w:r>
          </w:p>
        </w:tc>
        <w:tc>
          <w:tcPr>
            <w:tcW w:w="1750" w:type="pct"/>
            <w:vAlign w:val="center"/>
          </w:tcPr>
          <w:p w14:paraId="3FF273F1" w14:textId="77777777" w:rsidR="00730900" w:rsidRPr="00971C80" w:rsidRDefault="00730900" w:rsidP="008A0CA9">
            <w:pPr>
              <w:spacing w:before="60" w:after="60"/>
              <w:contextualSpacing/>
              <w:jc w:val="left"/>
              <w:rPr>
                <w:sz w:val="20"/>
                <w:szCs w:val="20"/>
              </w:rPr>
            </w:pPr>
            <w:r>
              <w:rPr>
                <w:sz w:val="20"/>
                <w:szCs w:val="20"/>
              </w:rPr>
              <w:t>Electricity</w:t>
            </w:r>
          </w:p>
        </w:tc>
        <w:tc>
          <w:tcPr>
            <w:tcW w:w="1750" w:type="pct"/>
            <w:vAlign w:val="center"/>
          </w:tcPr>
          <w:p w14:paraId="5356ACA2" w14:textId="77777777" w:rsidR="00730900" w:rsidRPr="00971C80" w:rsidRDefault="00730900" w:rsidP="008A0CA9">
            <w:pPr>
              <w:spacing w:before="60" w:after="60"/>
              <w:contextualSpacing/>
              <w:jc w:val="left"/>
              <w:rPr>
                <w:sz w:val="20"/>
                <w:szCs w:val="20"/>
              </w:rPr>
            </w:pPr>
            <w:r>
              <w:rPr>
                <w:sz w:val="20"/>
                <w:szCs w:val="20"/>
              </w:rPr>
              <w:t>Gas</w:t>
            </w:r>
          </w:p>
        </w:tc>
      </w:tr>
      <w:tr w:rsidR="00730900" w:rsidRPr="00971C80" w14:paraId="7DC7B6C1" w14:textId="77777777" w:rsidTr="00400115">
        <w:trPr>
          <w:trHeight w:val="425"/>
        </w:trPr>
        <w:tc>
          <w:tcPr>
            <w:tcW w:w="1500" w:type="pct"/>
            <w:vAlign w:val="center"/>
          </w:tcPr>
          <w:p w14:paraId="38EBD54E" w14:textId="77777777" w:rsidR="00730900" w:rsidRDefault="00730900" w:rsidP="008A0CA9">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A62D37F" w14:textId="77777777" w:rsidR="00730900" w:rsidRPr="00971C80" w:rsidRDefault="00730900" w:rsidP="008A0CA9">
            <w:pPr>
              <w:spacing w:before="60" w:after="60"/>
              <w:contextualSpacing/>
              <w:jc w:val="left"/>
              <w:rPr>
                <w:sz w:val="20"/>
                <w:szCs w:val="20"/>
              </w:rPr>
            </w:pPr>
            <w:r>
              <w:rPr>
                <w:sz w:val="20"/>
                <w:szCs w:val="20"/>
              </w:rPr>
              <w:t>0x</w:t>
            </w:r>
            <w:r w:rsidR="002D5F17">
              <w:rPr>
                <w:sz w:val="20"/>
                <w:szCs w:val="20"/>
              </w:rPr>
              <w:t>00B7</w:t>
            </w:r>
          </w:p>
        </w:tc>
        <w:tc>
          <w:tcPr>
            <w:tcW w:w="1750" w:type="pct"/>
            <w:vAlign w:val="center"/>
          </w:tcPr>
          <w:p w14:paraId="4C5897E3" w14:textId="77777777" w:rsidR="00730900" w:rsidRPr="00971C80" w:rsidRDefault="002D5F17" w:rsidP="008A0CA9">
            <w:pPr>
              <w:spacing w:before="60" w:after="60"/>
              <w:contextualSpacing/>
              <w:jc w:val="left"/>
              <w:rPr>
                <w:sz w:val="20"/>
                <w:szCs w:val="20"/>
              </w:rPr>
            </w:pPr>
            <w:r>
              <w:rPr>
                <w:sz w:val="20"/>
                <w:szCs w:val="20"/>
              </w:rPr>
              <w:t>N/A</w:t>
            </w:r>
          </w:p>
        </w:tc>
      </w:tr>
      <w:tr w:rsidR="00730900" w:rsidRPr="00971C80" w14:paraId="6B573EB3" w14:textId="77777777" w:rsidTr="00400115">
        <w:trPr>
          <w:trHeight w:val="425"/>
        </w:trPr>
        <w:tc>
          <w:tcPr>
            <w:tcW w:w="1500" w:type="pct"/>
            <w:vAlign w:val="center"/>
          </w:tcPr>
          <w:p w14:paraId="71BAFB67" w14:textId="77777777" w:rsidR="00730900" w:rsidRPr="00713C07" w:rsidRDefault="00730900" w:rsidP="008A0CA9">
            <w:pPr>
              <w:spacing w:before="60" w:after="60"/>
              <w:contextualSpacing/>
              <w:jc w:val="left"/>
              <w:rPr>
                <w:b/>
                <w:sz w:val="20"/>
                <w:szCs w:val="20"/>
              </w:rPr>
            </w:pPr>
            <w:r>
              <w:rPr>
                <w:b/>
                <w:sz w:val="20"/>
                <w:szCs w:val="20"/>
              </w:rPr>
              <w:t>GBCS Use Case</w:t>
            </w:r>
          </w:p>
        </w:tc>
        <w:tc>
          <w:tcPr>
            <w:tcW w:w="1750" w:type="pct"/>
            <w:vAlign w:val="center"/>
          </w:tcPr>
          <w:p w14:paraId="2D4B90D6" w14:textId="77777777" w:rsidR="00730900" w:rsidRPr="00713C07" w:rsidRDefault="00730900" w:rsidP="008A0CA9">
            <w:pPr>
              <w:spacing w:before="60" w:after="60"/>
              <w:contextualSpacing/>
              <w:jc w:val="left"/>
              <w:rPr>
                <w:sz w:val="20"/>
                <w:szCs w:val="20"/>
              </w:rPr>
            </w:pPr>
            <w:r>
              <w:rPr>
                <w:sz w:val="20"/>
                <w:szCs w:val="20"/>
              </w:rPr>
              <w:t>ECS</w:t>
            </w:r>
            <w:r w:rsidR="002D5F17">
              <w:rPr>
                <w:sz w:val="20"/>
                <w:szCs w:val="20"/>
              </w:rPr>
              <w:t>01c</w:t>
            </w:r>
          </w:p>
        </w:tc>
        <w:tc>
          <w:tcPr>
            <w:tcW w:w="1750" w:type="pct"/>
            <w:vAlign w:val="center"/>
          </w:tcPr>
          <w:p w14:paraId="4700234E" w14:textId="77777777" w:rsidR="00730900" w:rsidRPr="00713C07" w:rsidRDefault="002D5F17" w:rsidP="008A0CA9">
            <w:pPr>
              <w:spacing w:before="60" w:after="60"/>
              <w:contextualSpacing/>
              <w:jc w:val="left"/>
              <w:rPr>
                <w:sz w:val="20"/>
                <w:szCs w:val="20"/>
              </w:rPr>
            </w:pPr>
            <w:r>
              <w:rPr>
                <w:sz w:val="20"/>
                <w:szCs w:val="20"/>
              </w:rPr>
              <w:t>N/A</w:t>
            </w:r>
          </w:p>
        </w:tc>
      </w:tr>
    </w:tbl>
    <w:p w14:paraId="0D0D514A" w14:textId="77777777" w:rsidR="00730900" w:rsidRDefault="007E313C" w:rsidP="00843BFC">
      <w:pPr>
        <w:pStyle w:val="NormalIndented"/>
      </w:pPr>
      <w:r w:rsidRPr="00971C80">
        <w:tab/>
      </w:r>
    </w:p>
    <w:p w14:paraId="52F44BE3" w14:textId="77777777" w:rsidR="00D938D3" w:rsidRPr="00EA6BD0" w:rsidRDefault="006D6EE0" w:rsidP="00F000C9">
      <w:pPr>
        <w:pStyle w:val="Heading4"/>
      </w:pPr>
      <w:r w:rsidRPr="00EA6BD0">
        <w:t>Specific Data Items for this Request</w:t>
      </w:r>
      <w:r w:rsidR="00D938D3" w:rsidRPr="00EA6BD0">
        <w:t xml:space="preserve"> </w:t>
      </w:r>
    </w:p>
    <w:p w14:paraId="011032AA" w14:textId="77777777" w:rsidR="00D938D3" w:rsidRPr="00971C80" w:rsidRDefault="00D938D3" w:rsidP="00C90391">
      <w:pPr>
        <w:keepNext/>
        <w:spacing w:before="120" w:after="120"/>
      </w:pPr>
      <w:r w:rsidRPr="00971C80">
        <w:t>UpdateImportTariffSecondaryElement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6"/>
        <w:gridCol w:w="2306"/>
        <w:gridCol w:w="1958"/>
        <w:gridCol w:w="1538"/>
        <w:gridCol w:w="838"/>
        <w:gridCol w:w="570"/>
      </w:tblGrid>
      <w:tr w:rsidR="00971C80" w:rsidRPr="00971C80" w14:paraId="2A218DA4" w14:textId="77777777" w:rsidTr="00400115">
        <w:trPr>
          <w:trHeight w:val="553"/>
        </w:trPr>
        <w:tc>
          <w:tcPr>
            <w:tcW w:w="1001" w:type="pct"/>
          </w:tcPr>
          <w:p w14:paraId="65744626" w14:textId="77777777" w:rsidR="00D938D3" w:rsidRPr="00971C80" w:rsidRDefault="00D938D3" w:rsidP="00F169F5">
            <w:pPr>
              <w:keepNext/>
              <w:jc w:val="left"/>
              <w:rPr>
                <w:b/>
                <w:sz w:val="20"/>
                <w:szCs w:val="20"/>
              </w:rPr>
            </w:pPr>
            <w:r w:rsidRPr="00971C80">
              <w:rPr>
                <w:b/>
                <w:sz w:val="20"/>
                <w:szCs w:val="20"/>
              </w:rPr>
              <w:t>Data Item</w:t>
            </w:r>
          </w:p>
        </w:tc>
        <w:tc>
          <w:tcPr>
            <w:tcW w:w="1279" w:type="pct"/>
          </w:tcPr>
          <w:p w14:paraId="38B407F5" w14:textId="77777777" w:rsidR="00D938D3" w:rsidRPr="00971C80" w:rsidRDefault="00D938D3" w:rsidP="00F169F5">
            <w:pPr>
              <w:keepNext/>
              <w:jc w:val="left"/>
              <w:rPr>
                <w:b/>
                <w:sz w:val="20"/>
                <w:szCs w:val="20"/>
              </w:rPr>
            </w:pPr>
            <w:r w:rsidRPr="00971C80">
              <w:rPr>
                <w:b/>
                <w:sz w:val="20"/>
                <w:szCs w:val="20"/>
              </w:rPr>
              <w:t>Description</w:t>
            </w:r>
          </w:p>
          <w:p w14:paraId="6DA21360" w14:textId="77777777" w:rsidR="00D938D3" w:rsidRPr="00971C80" w:rsidRDefault="00D938D3" w:rsidP="00F169F5">
            <w:pPr>
              <w:keepNext/>
              <w:jc w:val="left"/>
              <w:rPr>
                <w:b/>
                <w:sz w:val="20"/>
                <w:szCs w:val="20"/>
              </w:rPr>
            </w:pPr>
            <w:r w:rsidRPr="00971C80">
              <w:rPr>
                <w:b/>
                <w:sz w:val="20"/>
                <w:szCs w:val="20"/>
              </w:rPr>
              <w:t>/ Allowable values</w:t>
            </w:r>
          </w:p>
        </w:tc>
        <w:tc>
          <w:tcPr>
            <w:tcW w:w="1086" w:type="pct"/>
            <w:hideMark/>
          </w:tcPr>
          <w:p w14:paraId="7DCE2DC0" w14:textId="77777777" w:rsidR="00D938D3" w:rsidRPr="00971C80" w:rsidRDefault="00D938D3" w:rsidP="00F169F5">
            <w:pPr>
              <w:keepNext/>
              <w:jc w:val="left"/>
              <w:rPr>
                <w:b/>
                <w:sz w:val="20"/>
                <w:szCs w:val="20"/>
              </w:rPr>
            </w:pPr>
            <w:r w:rsidRPr="00971C80">
              <w:rPr>
                <w:b/>
                <w:sz w:val="20"/>
                <w:szCs w:val="20"/>
              </w:rPr>
              <w:t>Type</w:t>
            </w:r>
          </w:p>
        </w:tc>
        <w:tc>
          <w:tcPr>
            <w:tcW w:w="853" w:type="pct"/>
            <w:hideMark/>
          </w:tcPr>
          <w:p w14:paraId="69BE23E5" w14:textId="77777777" w:rsidR="00D938D3" w:rsidRPr="00971C80" w:rsidRDefault="00D938D3" w:rsidP="00F169F5">
            <w:pPr>
              <w:keepNext/>
              <w:jc w:val="left"/>
              <w:rPr>
                <w:b/>
                <w:bCs/>
                <w:sz w:val="20"/>
                <w:szCs w:val="20"/>
                <w:vertAlign w:val="superscript"/>
              </w:rPr>
            </w:pPr>
            <w:r w:rsidRPr="00971C80">
              <w:rPr>
                <w:b/>
                <w:sz w:val="20"/>
                <w:szCs w:val="20"/>
              </w:rPr>
              <w:t>Mandatory</w:t>
            </w:r>
          </w:p>
        </w:tc>
        <w:tc>
          <w:tcPr>
            <w:tcW w:w="465" w:type="pct"/>
            <w:hideMark/>
          </w:tcPr>
          <w:p w14:paraId="3E73FFDA" w14:textId="77777777" w:rsidR="00D938D3" w:rsidRPr="00971C80" w:rsidRDefault="00D938D3" w:rsidP="00F169F5">
            <w:pPr>
              <w:keepNext/>
              <w:jc w:val="left"/>
              <w:rPr>
                <w:b/>
                <w:sz w:val="20"/>
                <w:szCs w:val="20"/>
              </w:rPr>
            </w:pPr>
            <w:r w:rsidRPr="00971C80">
              <w:rPr>
                <w:b/>
                <w:sz w:val="20"/>
                <w:szCs w:val="20"/>
              </w:rPr>
              <w:t>Default</w:t>
            </w:r>
          </w:p>
        </w:tc>
        <w:tc>
          <w:tcPr>
            <w:tcW w:w="316" w:type="pct"/>
          </w:tcPr>
          <w:p w14:paraId="032B2B1C" w14:textId="77777777" w:rsidR="00D938D3" w:rsidRPr="00971C80" w:rsidRDefault="00D938D3" w:rsidP="00F169F5">
            <w:pPr>
              <w:keepNext/>
              <w:jc w:val="left"/>
              <w:rPr>
                <w:b/>
                <w:sz w:val="20"/>
                <w:szCs w:val="20"/>
              </w:rPr>
            </w:pPr>
            <w:r w:rsidRPr="00971C80">
              <w:rPr>
                <w:b/>
                <w:sz w:val="20"/>
                <w:szCs w:val="20"/>
              </w:rPr>
              <w:t>Units</w:t>
            </w:r>
          </w:p>
        </w:tc>
      </w:tr>
      <w:tr w:rsidR="00971C80" w:rsidRPr="00971C80" w14:paraId="1FB4E22D" w14:textId="77777777" w:rsidTr="00400115">
        <w:trPr>
          <w:cantSplit/>
        </w:trPr>
        <w:tc>
          <w:tcPr>
            <w:tcW w:w="1001" w:type="pct"/>
          </w:tcPr>
          <w:p w14:paraId="64439675" w14:textId="77777777" w:rsidR="00D938D3" w:rsidRPr="00971C80" w:rsidRDefault="00D938D3" w:rsidP="00F169F5">
            <w:pPr>
              <w:keepNext/>
              <w:spacing w:before="60" w:after="60"/>
              <w:jc w:val="left"/>
              <w:rPr>
                <w:sz w:val="20"/>
                <w:szCs w:val="20"/>
              </w:rPr>
            </w:pPr>
            <w:r w:rsidRPr="00971C80">
              <w:rPr>
                <w:sz w:val="20"/>
                <w:szCs w:val="20"/>
              </w:rPr>
              <w:t>ExecutionDateTime</w:t>
            </w:r>
          </w:p>
        </w:tc>
        <w:tc>
          <w:tcPr>
            <w:tcW w:w="1279" w:type="pct"/>
          </w:tcPr>
          <w:p w14:paraId="0FEFFB18" w14:textId="77777777" w:rsidR="00D938D3" w:rsidRPr="00971C80" w:rsidRDefault="00D938D3" w:rsidP="00F169F5">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480937A" w14:textId="77777777" w:rsidR="00D938D3" w:rsidRPr="00971C80" w:rsidRDefault="00D938D3" w:rsidP="00F169F5">
            <w:pPr>
              <w:keepNext/>
              <w:spacing w:before="60" w:after="60"/>
              <w:jc w:val="left"/>
              <w:rPr>
                <w:sz w:val="20"/>
                <w:szCs w:val="20"/>
              </w:rPr>
            </w:pPr>
            <w:r w:rsidRPr="00971C80">
              <w:rPr>
                <w:sz w:val="20"/>
                <w:szCs w:val="20"/>
              </w:rPr>
              <w:t xml:space="preserve">The UTC date and time the User requires the command to be executed on the Device </w:t>
            </w:r>
          </w:p>
          <w:p w14:paraId="53A654EF" w14:textId="77777777" w:rsidR="00D938D3" w:rsidRPr="00971C80" w:rsidRDefault="00703F91" w:rsidP="000164A6">
            <w:pPr>
              <w:pStyle w:val="ListParagraph"/>
              <w:keepNext/>
              <w:numPr>
                <w:ilvl w:val="0"/>
                <w:numId w:val="222"/>
              </w:numPr>
              <w:spacing w:before="60" w:after="60"/>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1086" w:type="pct"/>
          </w:tcPr>
          <w:p w14:paraId="2F1535B5" w14:textId="77777777" w:rsidR="00D938D3" w:rsidRPr="00971C80" w:rsidRDefault="00D938D3" w:rsidP="00F169F5">
            <w:pPr>
              <w:keepNext/>
              <w:spacing w:before="60" w:after="60"/>
              <w:jc w:val="left"/>
              <w:rPr>
                <w:sz w:val="20"/>
                <w:szCs w:val="20"/>
              </w:rPr>
            </w:pPr>
            <w:r w:rsidRPr="00971C80">
              <w:rPr>
                <w:sz w:val="20"/>
                <w:szCs w:val="20"/>
              </w:rPr>
              <w:t>xs:dateTime</w:t>
            </w:r>
          </w:p>
        </w:tc>
        <w:tc>
          <w:tcPr>
            <w:tcW w:w="853" w:type="pct"/>
          </w:tcPr>
          <w:p w14:paraId="5BBA3546" w14:textId="77777777" w:rsidR="00D938D3" w:rsidRPr="00971C80" w:rsidRDefault="00D938D3" w:rsidP="00F169F5">
            <w:pPr>
              <w:keepNext/>
              <w:spacing w:before="60" w:after="60"/>
              <w:jc w:val="left"/>
              <w:rPr>
                <w:sz w:val="20"/>
                <w:szCs w:val="20"/>
              </w:rPr>
            </w:pPr>
            <w:r w:rsidRPr="00971C80">
              <w:rPr>
                <w:sz w:val="20"/>
                <w:szCs w:val="20"/>
              </w:rPr>
              <w:t>No</w:t>
            </w:r>
          </w:p>
        </w:tc>
        <w:tc>
          <w:tcPr>
            <w:tcW w:w="465" w:type="pct"/>
          </w:tcPr>
          <w:p w14:paraId="119A9413" w14:textId="77777777" w:rsidR="00D938D3" w:rsidRPr="00971C80" w:rsidRDefault="00D938D3" w:rsidP="00F169F5">
            <w:pPr>
              <w:keepNext/>
              <w:spacing w:before="60" w:after="60"/>
              <w:jc w:val="left"/>
              <w:rPr>
                <w:sz w:val="20"/>
                <w:szCs w:val="20"/>
              </w:rPr>
            </w:pPr>
            <w:r w:rsidRPr="00971C80">
              <w:rPr>
                <w:sz w:val="20"/>
                <w:szCs w:val="20"/>
              </w:rPr>
              <w:t>None</w:t>
            </w:r>
          </w:p>
        </w:tc>
        <w:tc>
          <w:tcPr>
            <w:tcW w:w="316" w:type="pct"/>
          </w:tcPr>
          <w:p w14:paraId="722F67FA" w14:textId="77777777" w:rsidR="00D938D3" w:rsidRPr="00971C80" w:rsidRDefault="00D938D3" w:rsidP="00F169F5">
            <w:pPr>
              <w:keepNext/>
              <w:spacing w:before="60" w:after="60"/>
              <w:jc w:val="left"/>
              <w:rPr>
                <w:sz w:val="20"/>
                <w:szCs w:val="20"/>
              </w:rPr>
            </w:pPr>
            <w:r w:rsidRPr="00971C80">
              <w:rPr>
                <w:sz w:val="20"/>
                <w:szCs w:val="20"/>
              </w:rPr>
              <w:t>UTC Date-Time</w:t>
            </w:r>
          </w:p>
        </w:tc>
      </w:tr>
      <w:tr w:rsidR="00971C80" w:rsidRPr="00971C80" w14:paraId="4FBAABE6" w14:textId="77777777" w:rsidTr="00400115">
        <w:trPr>
          <w:cantSplit/>
        </w:trPr>
        <w:tc>
          <w:tcPr>
            <w:tcW w:w="1001" w:type="pct"/>
          </w:tcPr>
          <w:p w14:paraId="795591AA" w14:textId="77777777" w:rsidR="00D938D3" w:rsidRPr="00971C80" w:rsidRDefault="00D938D3" w:rsidP="00F169F5">
            <w:pPr>
              <w:keepNext/>
              <w:spacing w:before="60" w:after="60"/>
              <w:jc w:val="left"/>
              <w:rPr>
                <w:sz w:val="20"/>
                <w:szCs w:val="20"/>
              </w:rPr>
            </w:pPr>
            <w:r w:rsidRPr="00971C80">
              <w:rPr>
                <w:sz w:val="20"/>
                <w:szCs w:val="20"/>
              </w:rPr>
              <w:t>SwitchingTable</w:t>
            </w:r>
          </w:p>
        </w:tc>
        <w:tc>
          <w:tcPr>
            <w:tcW w:w="1279" w:type="pct"/>
          </w:tcPr>
          <w:p w14:paraId="62C2253C" w14:textId="77777777" w:rsidR="00D938D3" w:rsidRPr="00971C80" w:rsidRDefault="00D938D3" w:rsidP="00F169F5">
            <w:pPr>
              <w:keepNext/>
              <w:spacing w:before="60" w:after="60"/>
              <w:ind w:left="15"/>
              <w:jc w:val="left"/>
              <w:rPr>
                <w:sz w:val="20"/>
                <w:szCs w:val="20"/>
              </w:rPr>
            </w:pPr>
            <w:r w:rsidRPr="00971C80">
              <w:rPr>
                <w:sz w:val="20"/>
                <w:szCs w:val="20"/>
              </w:rPr>
              <w:t>A calendar defining UTC times, days and dates for switching the Secondary Element tariff</w:t>
            </w:r>
          </w:p>
        </w:tc>
        <w:tc>
          <w:tcPr>
            <w:tcW w:w="1086" w:type="pct"/>
          </w:tcPr>
          <w:p w14:paraId="4D1B6003" w14:textId="77777777" w:rsidR="00D938D3" w:rsidRPr="00971C80" w:rsidRDefault="00C90391" w:rsidP="00F169F5">
            <w:pPr>
              <w:keepNext/>
              <w:spacing w:before="60" w:after="60"/>
              <w:jc w:val="left"/>
              <w:rPr>
                <w:sz w:val="20"/>
                <w:szCs w:val="20"/>
              </w:rPr>
            </w:pPr>
            <w:r>
              <w:rPr>
                <w:sz w:val="20"/>
                <w:szCs w:val="20"/>
              </w:rPr>
              <w:t>sr:</w:t>
            </w:r>
            <w:r w:rsidR="00511C47" w:rsidRPr="00511C47">
              <w:rPr>
                <w:sz w:val="20"/>
                <w:szCs w:val="20"/>
              </w:rPr>
              <w:t>ElecSwitchingTableSecondary</w:t>
            </w:r>
          </w:p>
        </w:tc>
        <w:tc>
          <w:tcPr>
            <w:tcW w:w="853" w:type="pct"/>
          </w:tcPr>
          <w:p w14:paraId="2E3F3E8A" w14:textId="77777777" w:rsidR="00D938D3" w:rsidRPr="00971C80" w:rsidRDefault="00D938D3" w:rsidP="00F169F5">
            <w:pPr>
              <w:keepNext/>
              <w:spacing w:before="60" w:after="60"/>
              <w:jc w:val="left"/>
              <w:rPr>
                <w:sz w:val="20"/>
                <w:szCs w:val="20"/>
              </w:rPr>
            </w:pPr>
            <w:r w:rsidRPr="00971C80">
              <w:rPr>
                <w:sz w:val="20"/>
                <w:szCs w:val="20"/>
              </w:rPr>
              <w:t>Yes</w:t>
            </w:r>
          </w:p>
        </w:tc>
        <w:tc>
          <w:tcPr>
            <w:tcW w:w="465" w:type="pct"/>
          </w:tcPr>
          <w:p w14:paraId="4B4EF9BE" w14:textId="77777777" w:rsidR="00D938D3" w:rsidRPr="00971C80" w:rsidRDefault="00D938D3" w:rsidP="00F169F5">
            <w:pPr>
              <w:keepNext/>
              <w:spacing w:before="60" w:after="60"/>
              <w:jc w:val="left"/>
              <w:rPr>
                <w:sz w:val="20"/>
                <w:szCs w:val="20"/>
              </w:rPr>
            </w:pPr>
            <w:r w:rsidRPr="00971C80">
              <w:rPr>
                <w:sz w:val="20"/>
                <w:szCs w:val="20"/>
              </w:rPr>
              <w:t>None</w:t>
            </w:r>
          </w:p>
        </w:tc>
        <w:tc>
          <w:tcPr>
            <w:tcW w:w="316" w:type="pct"/>
          </w:tcPr>
          <w:p w14:paraId="2FCFBE0C" w14:textId="77777777" w:rsidR="00D938D3" w:rsidRPr="00971C80" w:rsidRDefault="00D938D3" w:rsidP="00F169F5">
            <w:pPr>
              <w:keepNext/>
              <w:spacing w:before="60" w:after="60"/>
              <w:jc w:val="left"/>
              <w:rPr>
                <w:sz w:val="20"/>
                <w:szCs w:val="20"/>
              </w:rPr>
            </w:pPr>
            <w:r w:rsidRPr="00971C80">
              <w:rPr>
                <w:sz w:val="20"/>
                <w:szCs w:val="20"/>
              </w:rPr>
              <w:t>N/A</w:t>
            </w:r>
          </w:p>
        </w:tc>
      </w:tr>
      <w:tr w:rsidR="00971C80" w:rsidRPr="00971C80" w14:paraId="4E6B88CA" w14:textId="77777777" w:rsidTr="00400115">
        <w:trPr>
          <w:cantSplit/>
        </w:trPr>
        <w:tc>
          <w:tcPr>
            <w:tcW w:w="1001" w:type="pct"/>
          </w:tcPr>
          <w:p w14:paraId="476172B7" w14:textId="77777777" w:rsidR="00D938D3" w:rsidRPr="00971C80" w:rsidRDefault="00D938D3" w:rsidP="00F169F5">
            <w:pPr>
              <w:keepNext/>
              <w:spacing w:before="60" w:after="60"/>
              <w:jc w:val="left"/>
              <w:rPr>
                <w:sz w:val="20"/>
                <w:szCs w:val="20"/>
              </w:rPr>
            </w:pPr>
            <w:r w:rsidRPr="00971C80">
              <w:rPr>
                <w:sz w:val="20"/>
                <w:szCs w:val="20"/>
              </w:rPr>
              <w:t>SpecialDays</w:t>
            </w:r>
          </w:p>
        </w:tc>
        <w:tc>
          <w:tcPr>
            <w:tcW w:w="1279" w:type="pct"/>
          </w:tcPr>
          <w:p w14:paraId="007AC05C" w14:textId="77777777" w:rsidR="00D938D3" w:rsidRPr="00971C80" w:rsidRDefault="00D938D3" w:rsidP="00F169F5">
            <w:pPr>
              <w:keepNext/>
              <w:spacing w:before="60" w:after="60"/>
              <w:ind w:left="15"/>
              <w:jc w:val="left"/>
              <w:rPr>
                <w:sz w:val="20"/>
                <w:szCs w:val="20"/>
              </w:rPr>
            </w:pPr>
            <w:r w:rsidRPr="00971C80">
              <w:rPr>
                <w:sz w:val="20"/>
                <w:szCs w:val="20"/>
              </w:rPr>
              <w:t>A calendar defining special dates for switching the Secondary Element tariff</w:t>
            </w:r>
          </w:p>
        </w:tc>
        <w:tc>
          <w:tcPr>
            <w:tcW w:w="1086" w:type="pct"/>
          </w:tcPr>
          <w:p w14:paraId="00322FCA" w14:textId="77777777" w:rsidR="00D938D3" w:rsidRPr="00971C80" w:rsidRDefault="00C90391" w:rsidP="00F169F5">
            <w:pPr>
              <w:keepNext/>
              <w:spacing w:before="60" w:after="60"/>
              <w:jc w:val="left"/>
              <w:rPr>
                <w:sz w:val="20"/>
                <w:szCs w:val="20"/>
              </w:rPr>
            </w:pPr>
            <w:r>
              <w:rPr>
                <w:sz w:val="20"/>
                <w:szCs w:val="20"/>
              </w:rPr>
              <w:t>sr:</w:t>
            </w:r>
            <w:r w:rsidR="00511C47" w:rsidRPr="00511C47">
              <w:rPr>
                <w:sz w:val="20"/>
                <w:szCs w:val="20"/>
              </w:rPr>
              <w:t>ElecSpecialDaysSecondary</w:t>
            </w:r>
          </w:p>
        </w:tc>
        <w:tc>
          <w:tcPr>
            <w:tcW w:w="853" w:type="pct"/>
          </w:tcPr>
          <w:p w14:paraId="20600BDD" w14:textId="77777777" w:rsidR="00D938D3" w:rsidRDefault="00D938D3" w:rsidP="00F169F5">
            <w:pPr>
              <w:keepNext/>
              <w:spacing w:before="60" w:after="60"/>
              <w:jc w:val="left"/>
              <w:rPr>
                <w:sz w:val="20"/>
                <w:szCs w:val="20"/>
              </w:rPr>
            </w:pPr>
            <w:r w:rsidRPr="00971C80">
              <w:rPr>
                <w:sz w:val="20"/>
                <w:szCs w:val="20"/>
              </w:rPr>
              <w:t>Yes</w:t>
            </w:r>
          </w:p>
          <w:p w14:paraId="1FB3D418" w14:textId="77777777" w:rsidR="00742B4E" w:rsidRPr="00971C80" w:rsidRDefault="00742B4E" w:rsidP="00F169F5">
            <w:pPr>
              <w:keepNext/>
              <w:spacing w:before="60" w:after="60"/>
              <w:jc w:val="left"/>
              <w:rPr>
                <w:sz w:val="20"/>
                <w:szCs w:val="20"/>
              </w:rPr>
            </w:pPr>
            <w:r w:rsidRPr="00742B4E">
              <w:rPr>
                <w:sz w:val="20"/>
                <w:szCs w:val="20"/>
              </w:rPr>
              <w:t>If there are no Special Days, this XML element will be present, but empty, i.e. it will contain 0 SpecialDay elements</w:t>
            </w:r>
          </w:p>
        </w:tc>
        <w:tc>
          <w:tcPr>
            <w:tcW w:w="465" w:type="pct"/>
          </w:tcPr>
          <w:p w14:paraId="50DC70A3" w14:textId="77777777" w:rsidR="00D938D3" w:rsidRPr="00971C80" w:rsidRDefault="00D938D3" w:rsidP="00F169F5">
            <w:pPr>
              <w:keepNext/>
              <w:spacing w:before="60" w:after="60"/>
              <w:jc w:val="left"/>
              <w:rPr>
                <w:sz w:val="20"/>
                <w:szCs w:val="20"/>
              </w:rPr>
            </w:pPr>
            <w:r w:rsidRPr="00971C80">
              <w:rPr>
                <w:sz w:val="20"/>
                <w:szCs w:val="20"/>
              </w:rPr>
              <w:t>None</w:t>
            </w:r>
          </w:p>
        </w:tc>
        <w:tc>
          <w:tcPr>
            <w:tcW w:w="316" w:type="pct"/>
          </w:tcPr>
          <w:p w14:paraId="33DA07D7" w14:textId="77777777" w:rsidR="00D938D3" w:rsidRPr="00971C80" w:rsidRDefault="00D938D3" w:rsidP="00F169F5">
            <w:pPr>
              <w:keepNext/>
              <w:spacing w:before="60" w:after="60"/>
              <w:jc w:val="left"/>
              <w:rPr>
                <w:sz w:val="20"/>
                <w:szCs w:val="20"/>
              </w:rPr>
            </w:pPr>
            <w:r w:rsidRPr="00971C80">
              <w:rPr>
                <w:sz w:val="20"/>
                <w:szCs w:val="20"/>
              </w:rPr>
              <w:t>N/A</w:t>
            </w:r>
          </w:p>
        </w:tc>
      </w:tr>
      <w:tr w:rsidR="00D938D3" w:rsidRPr="00971C80" w14:paraId="59BA06F1" w14:textId="77777777" w:rsidTr="00400115">
        <w:trPr>
          <w:cantSplit/>
        </w:trPr>
        <w:tc>
          <w:tcPr>
            <w:tcW w:w="1001" w:type="pct"/>
          </w:tcPr>
          <w:p w14:paraId="0E6B8461" w14:textId="77777777" w:rsidR="00D938D3" w:rsidRPr="00971C80" w:rsidRDefault="00D938D3" w:rsidP="0014301B">
            <w:pPr>
              <w:spacing w:before="60" w:after="60"/>
              <w:jc w:val="left"/>
              <w:rPr>
                <w:sz w:val="20"/>
                <w:szCs w:val="20"/>
              </w:rPr>
            </w:pPr>
            <w:r w:rsidRPr="00971C80">
              <w:rPr>
                <w:sz w:val="20"/>
                <w:szCs w:val="20"/>
              </w:rPr>
              <w:t>PriceElements</w:t>
            </w:r>
          </w:p>
        </w:tc>
        <w:tc>
          <w:tcPr>
            <w:tcW w:w="1279" w:type="pct"/>
          </w:tcPr>
          <w:p w14:paraId="4DC22C4B" w14:textId="77777777" w:rsidR="00511C47" w:rsidRPr="00971C80" w:rsidRDefault="00511C47" w:rsidP="00511C47">
            <w:pPr>
              <w:spacing w:before="60" w:after="60"/>
              <w:jc w:val="left"/>
              <w:rPr>
                <w:sz w:val="20"/>
                <w:szCs w:val="20"/>
              </w:rPr>
            </w:pPr>
            <w:r w:rsidRPr="00511C47">
              <w:rPr>
                <w:sz w:val="20"/>
                <w:szCs w:val="20"/>
              </w:rPr>
              <w:t>All the Data Items required to update the price on the Device are defined in Service Request 1.2.2 Update Price (Secondary Element</w:t>
            </w:r>
            <w:r>
              <w:rPr>
                <w:sz w:val="20"/>
                <w:szCs w:val="20"/>
              </w:rPr>
              <w:t>)</w:t>
            </w:r>
          </w:p>
        </w:tc>
        <w:tc>
          <w:tcPr>
            <w:tcW w:w="1086" w:type="pct"/>
          </w:tcPr>
          <w:p w14:paraId="2D2A15C9" w14:textId="77777777" w:rsidR="00D938D3" w:rsidRPr="00971C80" w:rsidRDefault="00D938D3" w:rsidP="00511C47">
            <w:pPr>
              <w:spacing w:before="60" w:after="60"/>
              <w:jc w:val="left"/>
              <w:rPr>
                <w:sz w:val="20"/>
                <w:szCs w:val="20"/>
              </w:rPr>
            </w:pPr>
            <w:bookmarkStart w:id="804" w:name="_Toc398808604"/>
            <w:r w:rsidRPr="00971C80">
              <w:rPr>
                <w:sz w:val="20"/>
                <w:szCs w:val="20"/>
              </w:rPr>
              <w:t>sr:PriceSecondary</w:t>
            </w:r>
            <w:bookmarkEnd w:id="804"/>
          </w:p>
        </w:tc>
        <w:tc>
          <w:tcPr>
            <w:tcW w:w="853" w:type="pct"/>
          </w:tcPr>
          <w:p w14:paraId="42928002" w14:textId="77777777" w:rsidR="00D938D3" w:rsidRPr="00971C80" w:rsidRDefault="00D938D3" w:rsidP="0014301B">
            <w:pPr>
              <w:spacing w:before="60" w:after="60"/>
              <w:jc w:val="left"/>
              <w:rPr>
                <w:sz w:val="20"/>
                <w:szCs w:val="20"/>
              </w:rPr>
            </w:pPr>
            <w:r w:rsidRPr="00971C80">
              <w:rPr>
                <w:sz w:val="20"/>
                <w:szCs w:val="20"/>
              </w:rPr>
              <w:t>Yes</w:t>
            </w:r>
          </w:p>
        </w:tc>
        <w:tc>
          <w:tcPr>
            <w:tcW w:w="465" w:type="pct"/>
          </w:tcPr>
          <w:p w14:paraId="0945AB37" w14:textId="77777777" w:rsidR="00D938D3" w:rsidRPr="00971C80" w:rsidRDefault="00D938D3" w:rsidP="0014301B">
            <w:pPr>
              <w:spacing w:before="60" w:after="60"/>
              <w:jc w:val="left"/>
              <w:rPr>
                <w:sz w:val="20"/>
                <w:szCs w:val="20"/>
              </w:rPr>
            </w:pPr>
            <w:r w:rsidRPr="00971C80">
              <w:rPr>
                <w:sz w:val="20"/>
                <w:szCs w:val="20"/>
              </w:rPr>
              <w:t>None</w:t>
            </w:r>
          </w:p>
        </w:tc>
        <w:tc>
          <w:tcPr>
            <w:tcW w:w="316" w:type="pct"/>
          </w:tcPr>
          <w:p w14:paraId="50C61254" w14:textId="77777777" w:rsidR="00D938D3" w:rsidRPr="00971C80" w:rsidRDefault="00D938D3" w:rsidP="0014301B">
            <w:pPr>
              <w:spacing w:before="60" w:after="60"/>
              <w:jc w:val="left"/>
              <w:rPr>
                <w:sz w:val="20"/>
                <w:szCs w:val="20"/>
              </w:rPr>
            </w:pPr>
            <w:r w:rsidRPr="00971C80">
              <w:rPr>
                <w:sz w:val="20"/>
                <w:szCs w:val="20"/>
              </w:rPr>
              <w:t>N/A</w:t>
            </w:r>
          </w:p>
        </w:tc>
      </w:tr>
    </w:tbl>
    <w:p w14:paraId="50A93101" w14:textId="4288DA23" w:rsidR="00A90EB0" w:rsidRPr="000B4DCD" w:rsidRDefault="00A90EB0" w:rsidP="004705F3">
      <w:pPr>
        <w:pStyle w:val="Caption"/>
      </w:pPr>
      <w:bookmarkStart w:id="805" w:name="_Toc50828941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69</w:t>
      </w:r>
      <w:r w:rsidR="00FB161A">
        <w:rPr>
          <w:noProof/>
        </w:rPr>
        <w:fldChar w:fldCharType="end"/>
      </w:r>
      <w:r>
        <w:t xml:space="preserve"> </w:t>
      </w:r>
      <w:r w:rsidRPr="000B4DCD">
        <w:t xml:space="preserve">: </w:t>
      </w:r>
      <w:r w:rsidR="009C69EA" w:rsidRPr="00971C80">
        <w:t xml:space="preserve">UpdateImportTariffSecondaryElement </w:t>
      </w:r>
      <w:r>
        <w:t>(sr:</w:t>
      </w:r>
      <w:r w:rsidR="009C69EA">
        <w:t>TariffSecondaryElement</w:t>
      </w:r>
      <w:r>
        <w:t>) data items</w:t>
      </w:r>
      <w:bookmarkEnd w:id="805"/>
    </w:p>
    <w:p w14:paraId="05C9CAF5" w14:textId="77777777" w:rsidR="00D938D3" w:rsidRPr="00971C80" w:rsidRDefault="00D938D3" w:rsidP="00D938D3">
      <w:pPr>
        <w:spacing w:after="200" w:line="276" w:lineRule="auto"/>
        <w:jc w:val="left"/>
      </w:pPr>
    </w:p>
    <w:p w14:paraId="297BD972" w14:textId="77777777" w:rsidR="00D938D3" w:rsidRPr="00971C80" w:rsidRDefault="00D938D3" w:rsidP="00D938D3"/>
    <w:p w14:paraId="0F51A5FC" w14:textId="77777777" w:rsidR="00D938D3" w:rsidRPr="00971C80" w:rsidRDefault="00D938D3" w:rsidP="0078253A">
      <w:pPr>
        <w:keepNext/>
      </w:pPr>
      <w:r w:rsidRPr="00971C80">
        <w:t>SwitchingTable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315"/>
        <w:gridCol w:w="2238"/>
        <w:gridCol w:w="2797"/>
        <w:gridCol w:w="1163"/>
        <w:gridCol w:w="811"/>
        <w:gridCol w:w="692"/>
      </w:tblGrid>
      <w:tr w:rsidR="00971C80" w:rsidRPr="00971C80" w14:paraId="350C62FB" w14:textId="77777777" w:rsidTr="00400115">
        <w:trPr>
          <w:trHeight w:val="553"/>
        </w:trPr>
        <w:tc>
          <w:tcPr>
            <w:tcW w:w="729" w:type="pct"/>
          </w:tcPr>
          <w:p w14:paraId="4A597788" w14:textId="77777777" w:rsidR="00D938D3" w:rsidRPr="00971C80" w:rsidRDefault="00D938D3" w:rsidP="0078253A">
            <w:pPr>
              <w:keepNext/>
              <w:jc w:val="left"/>
              <w:rPr>
                <w:b/>
                <w:sz w:val="20"/>
                <w:szCs w:val="20"/>
              </w:rPr>
            </w:pPr>
            <w:r w:rsidRPr="00971C80">
              <w:rPr>
                <w:b/>
                <w:sz w:val="20"/>
                <w:szCs w:val="20"/>
              </w:rPr>
              <w:t>Data Item</w:t>
            </w:r>
          </w:p>
        </w:tc>
        <w:tc>
          <w:tcPr>
            <w:tcW w:w="1241" w:type="pct"/>
          </w:tcPr>
          <w:p w14:paraId="654B8514" w14:textId="77777777" w:rsidR="00D938D3" w:rsidRPr="00971C80" w:rsidRDefault="00D938D3" w:rsidP="0078253A">
            <w:pPr>
              <w:keepNext/>
              <w:jc w:val="left"/>
              <w:rPr>
                <w:b/>
                <w:sz w:val="20"/>
                <w:szCs w:val="20"/>
              </w:rPr>
            </w:pPr>
            <w:r w:rsidRPr="00971C80">
              <w:rPr>
                <w:b/>
                <w:sz w:val="20"/>
                <w:szCs w:val="20"/>
              </w:rPr>
              <w:t>Description</w:t>
            </w:r>
          </w:p>
          <w:p w14:paraId="1D3D46F4" w14:textId="77777777" w:rsidR="00D938D3" w:rsidRPr="00971C80" w:rsidRDefault="00D938D3" w:rsidP="0078253A">
            <w:pPr>
              <w:keepNext/>
              <w:jc w:val="left"/>
              <w:rPr>
                <w:b/>
                <w:sz w:val="20"/>
                <w:szCs w:val="20"/>
              </w:rPr>
            </w:pPr>
            <w:r w:rsidRPr="00971C80">
              <w:rPr>
                <w:b/>
                <w:sz w:val="20"/>
                <w:szCs w:val="20"/>
              </w:rPr>
              <w:t>/ Allowable values</w:t>
            </w:r>
          </w:p>
        </w:tc>
        <w:tc>
          <w:tcPr>
            <w:tcW w:w="1551" w:type="pct"/>
            <w:hideMark/>
          </w:tcPr>
          <w:p w14:paraId="52D7CDB0" w14:textId="77777777" w:rsidR="00D938D3" w:rsidRPr="00971C80" w:rsidRDefault="00D938D3" w:rsidP="0078253A">
            <w:pPr>
              <w:keepNext/>
              <w:jc w:val="left"/>
              <w:rPr>
                <w:b/>
                <w:sz w:val="20"/>
                <w:szCs w:val="20"/>
              </w:rPr>
            </w:pPr>
            <w:r w:rsidRPr="00971C80">
              <w:rPr>
                <w:b/>
                <w:sz w:val="20"/>
                <w:szCs w:val="20"/>
              </w:rPr>
              <w:t>Type</w:t>
            </w:r>
          </w:p>
        </w:tc>
        <w:tc>
          <w:tcPr>
            <w:tcW w:w="645" w:type="pct"/>
            <w:hideMark/>
          </w:tcPr>
          <w:p w14:paraId="3BFACAFB" w14:textId="77777777" w:rsidR="00D938D3" w:rsidRPr="00971C80" w:rsidRDefault="00D938D3" w:rsidP="0078253A">
            <w:pPr>
              <w:keepNext/>
              <w:jc w:val="left"/>
              <w:rPr>
                <w:b/>
                <w:bCs/>
                <w:sz w:val="20"/>
                <w:szCs w:val="20"/>
                <w:vertAlign w:val="superscript"/>
              </w:rPr>
            </w:pPr>
            <w:r w:rsidRPr="00971C80">
              <w:rPr>
                <w:b/>
                <w:sz w:val="20"/>
                <w:szCs w:val="20"/>
              </w:rPr>
              <w:t>Mandatory</w:t>
            </w:r>
          </w:p>
        </w:tc>
        <w:tc>
          <w:tcPr>
            <w:tcW w:w="450" w:type="pct"/>
            <w:hideMark/>
          </w:tcPr>
          <w:p w14:paraId="1F49C432" w14:textId="77777777" w:rsidR="00D938D3" w:rsidRPr="00971C80" w:rsidRDefault="00D938D3" w:rsidP="0078253A">
            <w:pPr>
              <w:keepNext/>
              <w:jc w:val="left"/>
              <w:rPr>
                <w:b/>
                <w:sz w:val="20"/>
                <w:szCs w:val="20"/>
              </w:rPr>
            </w:pPr>
            <w:r w:rsidRPr="00971C80">
              <w:rPr>
                <w:b/>
                <w:sz w:val="20"/>
                <w:szCs w:val="20"/>
              </w:rPr>
              <w:t>Default</w:t>
            </w:r>
          </w:p>
        </w:tc>
        <w:tc>
          <w:tcPr>
            <w:tcW w:w="384" w:type="pct"/>
          </w:tcPr>
          <w:p w14:paraId="6BF870CD" w14:textId="77777777" w:rsidR="00D938D3" w:rsidRPr="00971C80" w:rsidRDefault="00D938D3" w:rsidP="0078253A">
            <w:pPr>
              <w:keepNext/>
              <w:jc w:val="left"/>
              <w:rPr>
                <w:b/>
                <w:sz w:val="20"/>
                <w:szCs w:val="20"/>
              </w:rPr>
            </w:pPr>
            <w:r w:rsidRPr="00971C80">
              <w:rPr>
                <w:b/>
                <w:sz w:val="20"/>
                <w:szCs w:val="20"/>
              </w:rPr>
              <w:t>Units</w:t>
            </w:r>
          </w:p>
        </w:tc>
      </w:tr>
      <w:tr w:rsidR="00971C80" w:rsidRPr="00971C80" w14:paraId="462F9099" w14:textId="77777777" w:rsidTr="00400115">
        <w:tc>
          <w:tcPr>
            <w:tcW w:w="729" w:type="pct"/>
          </w:tcPr>
          <w:p w14:paraId="373E106D" w14:textId="77777777" w:rsidR="00D938D3" w:rsidRPr="00971C80" w:rsidRDefault="00D938D3" w:rsidP="0078253A">
            <w:pPr>
              <w:keepNext/>
              <w:spacing w:before="60" w:after="60"/>
              <w:jc w:val="left"/>
              <w:rPr>
                <w:sz w:val="20"/>
                <w:szCs w:val="20"/>
              </w:rPr>
            </w:pPr>
            <w:r w:rsidRPr="00971C80">
              <w:rPr>
                <w:sz w:val="20"/>
                <w:szCs w:val="20"/>
              </w:rPr>
              <w:t>DayProfiles</w:t>
            </w:r>
          </w:p>
        </w:tc>
        <w:tc>
          <w:tcPr>
            <w:tcW w:w="1241" w:type="pct"/>
          </w:tcPr>
          <w:p w14:paraId="6308E5E2" w14:textId="77777777" w:rsidR="00D938D3" w:rsidRPr="00971C80" w:rsidRDefault="00D938D3" w:rsidP="0078253A">
            <w:pPr>
              <w:keepNext/>
              <w:spacing w:before="60" w:after="60"/>
              <w:ind w:left="15"/>
              <w:jc w:val="left"/>
              <w:rPr>
                <w:sz w:val="20"/>
                <w:szCs w:val="20"/>
              </w:rPr>
            </w:pPr>
            <w:r w:rsidRPr="00971C80">
              <w:rPr>
                <w:sz w:val="20"/>
                <w:szCs w:val="20"/>
              </w:rPr>
              <w:t>Containing up to 16 DayProfile elements</w:t>
            </w:r>
          </w:p>
        </w:tc>
        <w:tc>
          <w:tcPr>
            <w:tcW w:w="1551" w:type="pct"/>
          </w:tcPr>
          <w:p w14:paraId="67680975" w14:textId="77777777" w:rsidR="00D938D3" w:rsidRPr="00971C80" w:rsidRDefault="00D938D3" w:rsidP="0078253A">
            <w:pPr>
              <w:keepNext/>
              <w:spacing w:before="60" w:after="60"/>
              <w:jc w:val="left"/>
              <w:rPr>
                <w:sz w:val="20"/>
                <w:szCs w:val="20"/>
              </w:rPr>
            </w:pPr>
            <w:r w:rsidRPr="00971C80">
              <w:rPr>
                <w:sz w:val="20"/>
                <w:szCs w:val="20"/>
              </w:rPr>
              <w:t>sr:ElecDayProfilesSecondary</w:t>
            </w:r>
          </w:p>
        </w:tc>
        <w:tc>
          <w:tcPr>
            <w:tcW w:w="645" w:type="pct"/>
          </w:tcPr>
          <w:p w14:paraId="1D3FBF19"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3192E3A5"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6B34084E" w14:textId="77777777" w:rsidR="00D938D3" w:rsidRPr="00971C80" w:rsidRDefault="00D938D3" w:rsidP="0078253A">
            <w:pPr>
              <w:keepNext/>
              <w:spacing w:before="60" w:after="60"/>
              <w:jc w:val="left"/>
              <w:rPr>
                <w:sz w:val="20"/>
                <w:szCs w:val="20"/>
              </w:rPr>
            </w:pPr>
            <w:r w:rsidRPr="00971C80">
              <w:rPr>
                <w:sz w:val="20"/>
                <w:szCs w:val="20"/>
              </w:rPr>
              <w:t>N/A</w:t>
            </w:r>
          </w:p>
        </w:tc>
      </w:tr>
      <w:tr w:rsidR="00971C80" w:rsidRPr="00971C80" w14:paraId="14CDBD3D" w14:textId="77777777" w:rsidTr="00400115">
        <w:tc>
          <w:tcPr>
            <w:tcW w:w="729" w:type="pct"/>
          </w:tcPr>
          <w:p w14:paraId="29CB0597" w14:textId="77777777" w:rsidR="00D938D3" w:rsidRPr="00971C80" w:rsidRDefault="00D938D3" w:rsidP="0078253A">
            <w:pPr>
              <w:keepNext/>
              <w:spacing w:before="60" w:after="60"/>
              <w:jc w:val="left"/>
              <w:rPr>
                <w:sz w:val="20"/>
                <w:szCs w:val="20"/>
              </w:rPr>
            </w:pPr>
            <w:r w:rsidRPr="00971C80">
              <w:rPr>
                <w:sz w:val="20"/>
                <w:szCs w:val="20"/>
              </w:rPr>
              <w:t>WeekProfiles</w:t>
            </w:r>
          </w:p>
        </w:tc>
        <w:tc>
          <w:tcPr>
            <w:tcW w:w="1241" w:type="pct"/>
          </w:tcPr>
          <w:p w14:paraId="6CA23AAF" w14:textId="77777777" w:rsidR="00D938D3" w:rsidRPr="00971C80" w:rsidRDefault="00D938D3" w:rsidP="0078253A">
            <w:pPr>
              <w:keepNext/>
              <w:spacing w:before="60" w:after="60"/>
              <w:ind w:left="15"/>
              <w:jc w:val="left"/>
              <w:rPr>
                <w:sz w:val="20"/>
                <w:szCs w:val="20"/>
              </w:rPr>
            </w:pPr>
            <w:r w:rsidRPr="00971C80">
              <w:rPr>
                <w:sz w:val="20"/>
                <w:szCs w:val="20"/>
              </w:rPr>
              <w:t>Containing up to 4 WeekProfile elements</w:t>
            </w:r>
          </w:p>
        </w:tc>
        <w:tc>
          <w:tcPr>
            <w:tcW w:w="1551" w:type="pct"/>
          </w:tcPr>
          <w:p w14:paraId="26B23AB2" w14:textId="77777777" w:rsidR="00D938D3" w:rsidRPr="00971C80" w:rsidRDefault="00D938D3" w:rsidP="0078253A">
            <w:pPr>
              <w:keepNext/>
              <w:spacing w:before="60" w:after="60"/>
              <w:jc w:val="left"/>
              <w:rPr>
                <w:sz w:val="20"/>
                <w:szCs w:val="20"/>
              </w:rPr>
            </w:pPr>
            <w:r w:rsidRPr="00971C80">
              <w:rPr>
                <w:sz w:val="20"/>
                <w:szCs w:val="20"/>
              </w:rPr>
              <w:t>sr:ElecWeekProfiles</w:t>
            </w:r>
          </w:p>
        </w:tc>
        <w:tc>
          <w:tcPr>
            <w:tcW w:w="645" w:type="pct"/>
          </w:tcPr>
          <w:p w14:paraId="1E828087"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0F8987EC"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2A302A26" w14:textId="77777777" w:rsidR="00D938D3" w:rsidRPr="00971C80" w:rsidRDefault="00D938D3" w:rsidP="0078253A">
            <w:pPr>
              <w:keepNext/>
              <w:spacing w:before="60" w:after="60"/>
              <w:jc w:val="left"/>
              <w:rPr>
                <w:sz w:val="20"/>
                <w:szCs w:val="20"/>
              </w:rPr>
            </w:pPr>
            <w:r w:rsidRPr="00971C80">
              <w:rPr>
                <w:sz w:val="20"/>
                <w:szCs w:val="20"/>
              </w:rPr>
              <w:t>N/A</w:t>
            </w:r>
          </w:p>
        </w:tc>
      </w:tr>
      <w:tr w:rsidR="00004136" w:rsidRPr="00971C80" w14:paraId="0BF1C2E1" w14:textId="77777777" w:rsidTr="00400115">
        <w:tc>
          <w:tcPr>
            <w:tcW w:w="729" w:type="pct"/>
          </w:tcPr>
          <w:p w14:paraId="33E180F0" w14:textId="77777777" w:rsidR="00D938D3" w:rsidRPr="00971C80" w:rsidRDefault="00D938D3" w:rsidP="0014301B">
            <w:pPr>
              <w:spacing w:before="60" w:after="60"/>
              <w:jc w:val="left"/>
              <w:rPr>
                <w:sz w:val="20"/>
                <w:szCs w:val="20"/>
              </w:rPr>
            </w:pPr>
            <w:r w:rsidRPr="00971C80">
              <w:rPr>
                <w:sz w:val="20"/>
                <w:szCs w:val="20"/>
              </w:rPr>
              <w:t>Seasons</w:t>
            </w:r>
          </w:p>
        </w:tc>
        <w:tc>
          <w:tcPr>
            <w:tcW w:w="1241" w:type="pct"/>
          </w:tcPr>
          <w:p w14:paraId="6D1C3E5E" w14:textId="77777777" w:rsidR="00D938D3" w:rsidRPr="00971C80" w:rsidRDefault="00D938D3" w:rsidP="0014301B">
            <w:pPr>
              <w:spacing w:before="60" w:after="60"/>
              <w:ind w:left="15"/>
              <w:jc w:val="left"/>
              <w:rPr>
                <w:sz w:val="20"/>
                <w:szCs w:val="20"/>
              </w:rPr>
            </w:pPr>
            <w:r w:rsidRPr="00971C80">
              <w:rPr>
                <w:sz w:val="20"/>
                <w:szCs w:val="20"/>
              </w:rPr>
              <w:t>Containing up to 4 Season elements</w:t>
            </w:r>
          </w:p>
        </w:tc>
        <w:tc>
          <w:tcPr>
            <w:tcW w:w="1551" w:type="pct"/>
          </w:tcPr>
          <w:p w14:paraId="6F918B6A" w14:textId="77777777" w:rsidR="00D938D3" w:rsidRPr="00971C80" w:rsidRDefault="00D938D3" w:rsidP="0014301B">
            <w:pPr>
              <w:spacing w:before="60" w:after="60"/>
              <w:jc w:val="left"/>
              <w:rPr>
                <w:sz w:val="20"/>
                <w:szCs w:val="20"/>
              </w:rPr>
            </w:pPr>
            <w:r w:rsidRPr="00971C80">
              <w:rPr>
                <w:sz w:val="20"/>
                <w:szCs w:val="20"/>
              </w:rPr>
              <w:t>sr:ElecSeasonsSecondary</w:t>
            </w:r>
          </w:p>
        </w:tc>
        <w:tc>
          <w:tcPr>
            <w:tcW w:w="645" w:type="pct"/>
          </w:tcPr>
          <w:p w14:paraId="3D9E57AC" w14:textId="77777777" w:rsidR="00D938D3" w:rsidRPr="00971C80" w:rsidRDefault="00D938D3" w:rsidP="0014301B">
            <w:pPr>
              <w:spacing w:before="60" w:after="60"/>
              <w:jc w:val="left"/>
              <w:rPr>
                <w:sz w:val="20"/>
                <w:szCs w:val="20"/>
              </w:rPr>
            </w:pPr>
            <w:r w:rsidRPr="00971C80">
              <w:rPr>
                <w:sz w:val="20"/>
                <w:szCs w:val="20"/>
              </w:rPr>
              <w:t>Yes</w:t>
            </w:r>
          </w:p>
        </w:tc>
        <w:tc>
          <w:tcPr>
            <w:tcW w:w="450" w:type="pct"/>
          </w:tcPr>
          <w:p w14:paraId="7E962631" w14:textId="77777777" w:rsidR="00D938D3" w:rsidRPr="00971C80" w:rsidRDefault="00D938D3" w:rsidP="0014301B">
            <w:pPr>
              <w:spacing w:before="60" w:after="60"/>
              <w:jc w:val="left"/>
              <w:rPr>
                <w:sz w:val="20"/>
                <w:szCs w:val="20"/>
              </w:rPr>
            </w:pPr>
            <w:r w:rsidRPr="00971C80">
              <w:rPr>
                <w:sz w:val="20"/>
                <w:szCs w:val="20"/>
              </w:rPr>
              <w:t>None</w:t>
            </w:r>
          </w:p>
        </w:tc>
        <w:tc>
          <w:tcPr>
            <w:tcW w:w="384" w:type="pct"/>
          </w:tcPr>
          <w:p w14:paraId="6144154B" w14:textId="77777777" w:rsidR="00D938D3" w:rsidRPr="00971C80" w:rsidRDefault="00D938D3" w:rsidP="0014301B">
            <w:pPr>
              <w:spacing w:before="60" w:after="60"/>
              <w:jc w:val="left"/>
              <w:rPr>
                <w:sz w:val="20"/>
                <w:szCs w:val="20"/>
              </w:rPr>
            </w:pPr>
            <w:r w:rsidRPr="00971C80">
              <w:rPr>
                <w:sz w:val="20"/>
                <w:szCs w:val="20"/>
              </w:rPr>
              <w:t>N/A</w:t>
            </w:r>
          </w:p>
        </w:tc>
      </w:tr>
    </w:tbl>
    <w:p w14:paraId="54CDE30A" w14:textId="172559C4" w:rsidR="00A90EB0" w:rsidRPr="000B4DCD" w:rsidRDefault="00A90EB0" w:rsidP="004705F3">
      <w:pPr>
        <w:pStyle w:val="Caption"/>
      </w:pPr>
      <w:bookmarkStart w:id="806" w:name="_Toc50828941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70</w:t>
      </w:r>
      <w:r w:rsidR="00FB161A">
        <w:rPr>
          <w:noProof/>
        </w:rPr>
        <w:fldChar w:fldCharType="end"/>
      </w:r>
      <w:r>
        <w:t xml:space="preserve"> </w:t>
      </w:r>
      <w:r w:rsidRPr="000B4DCD">
        <w:t xml:space="preserve">: </w:t>
      </w:r>
      <w:r w:rsidR="00B61344">
        <w:t>ElectricityTariffSwitching</w:t>
      </w:r>
      <w:r w:rsidR="00B61344" w:rsidRPr="00971C80">
        <w:t xml:space="preserve">Table </w:t>
      </w:r>
      <w:r>
        <w:t>(sr:</w:t>
      </w:r>
      <w:r w:rsidR="00B61344" w:rsidRPr="00971C80">
        <w:t>TariffSwitchingTableSecondaryElement</w:t>
      </w:r>
      <w:r>
        <w:t>) data items</w:t>
      </w:r>
      <w:bookmarkEnd w:id="806"/>
    </w:p>
    <w:p w14:paraId="798BE466" w14:textId="77777777" w:rsidR="00A93E79" w:rsidRPr="00971C80" w:rsidRDefault="00A93E79" w:rsidP="00A93E79">
      <w:pPr>
        <w:keepNext/>
      </w:pPr>
      <w:r w:rsidRPr="00971C80">
        <w:t>DayProfile</w:t>
      </w:r>
      <w:r>
        <w:t>s</w:t>
      </w:r>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036"/>
        <w:gridCol w:w="2937"/>
        <w:gridCol w:w="2378"/>
        <w:gridCol w:w="1163"/>
        <w:gridCol w:w="811"/>
        <w:gridCol w:w="691"/>
      </w:tblGrid>
      <w:tr w:rsidR="00A93E79" w:rsidRPr="00971C80" w14:paraId="55B86D7B" w14:textId="77777777" w:rsidTr="00400115">
        <w:trPr>
          <w:trHeight w:val="553"/>
        </w:trPr>
        <w:tc>
          <w:tcPr>
            <w:tcW w:w="574" w:type="pct"/>
          </w:tcPr>
          <w:p w14:paraId="06C6213B" w14:textId="77777777" w:rsidR="00A93E79" w:rsidRPr="00971C80" w:rsidRDefault="00A93E79" w:rsidP="00F4569C">
            <w:pPr>
              <w:keepNext/>
              <w:jc w:val="left"/>
              <w:rPr>
                <w:b/>
                <w:sz w:val="20"/>
                <w:szCs w:val="20"/>
              </w:rPr>
            </w:pPr>
            <w:r w:rsidRPr="00971C80">
              <w:rPr>
                <w:b/>
                <w:sz w:val="20"/>
                <w:szCs w:val="20"/>
              </w:rPr>
              <w:t>Data Item</w:t>
            </w:r>
          </w:p>
        </w:tc>
        <w:tc>
          <w:tcPr>
            <w:tcW w:w="1628" w:type="pct"/>
          </w:tcPr>
          <w:p w14:paraId="79F597CA" w14:textId="77777777" w:rsidR="00A93E79" w:rsidRPr="00971C80" w:rsidRDefault="00A93E79" w:rsidP="00F4569C">
            <w:pPr>
              <w:keepNext/>
              <w:jc w:val="left"/>
              <w:rPr>
                <w:b/>
                <w:sz w:val="20"/>
                <w:szCs w:val="20"/>
              </w:rPr>
            </w:pPr>
            <w:r w:rsidRPr="00971C80">
              <w:rPr>
                <w:b/>
                <w:sz w:val="20"/>
                <w:szCs w:val="20"/>
              </w:rPr>
              <w:t>Description</w:t>
            </w:r>
          </w:p>
          <w:p w14:paraId="5DCD2BE6" w14:textId="77777777" w:rsidR="00A93E79" w:rsidRPr="00971C80" w:rsidRDefault="00A93E79" w:rsidP="00F4569C">
            <w:pPr>
              <w:keepNext/>
              <w:jc w:val="left"/>
              <w:rPr>
                <w:b/>
                <w:sz w:val="20"/>
                <w:szCs w:val="20"/>
              </w:rPr>
            </w:pPr>
            <w:r w:rsidRPr="00971C80">
              <w:rPr>
                <w:b/>
                <w:sz w:val="20"/>
                <w:szCs w:val="20"/>
              </w:rPr>
              <w:t>/ Allowable values</w:t>
            </w:r>
          </w:p>
        </w:tc>
        <w:tc>
          <w:tcPr>
            <w:tcW w:w="1319" w:type="pct"/>
            <w:hideMark/>
          </w:tcPr>
          <w:p w14:paraId="2319F8CA" w14:textId="77777777" w:rsidR="00A93E79" w:rsidRPr="00971C80" w:rsidRDefault="00A93E79" w:rsidP="00F4569C">
            <w:pPr>
              <w:keepNext/>
              <w:jc w:val="left"/>
              <w:rPr>
                <w:b/>
                <w:sz w:val="20"/>
                <w:szCs w:val="20"/>
              </w:rPr>
            </w:pPr>
            <w:r w:rsidRPr="00971C80">
              <w:rPr>
                <w:b/>
                <w:sz w:val="20"/>
                <w:szCs w:val="20"/>
              </w:rPr>
              <w:t>Type</w:t>
            </w:r>
          </w:p>
        </w:tc>
        <w:tc>
          <w:tcPr>
            <w:tcW w:w="645" w:type="pct"/>
            <w:hideMark/>
          </w:tcPr>
          <w:p w14:paraId="366A15E1" w14:textId="77777777" w:rsidR="00A93E79" w:rsidRPr="00971C80" w:rsidRDefault="00A93E79" w:rsidP="00F4569C">
            <w:pPr>
              <w:keepNext/>
              <w:jc w:val="left"/>
              <w:rPr>
                <w:b/>
                <w:bCs/>
                <w:sz w:val="20"/>
                <w:szCs w:val="20"/>
                <w:vertAlign w:val="superscript"/>
              </w:rPr>
            </w:pPr>
            <w:r w:rsidRPr="00971C80">
              <w:rPr>
                <w:b/>
                <w:sz w:val="20"/>
                <w:szCs w:val="20"/>
              </w:rPr>
              <w:t>Mandatory</w:t>
            </w:r>
          </w:p>
        </w:tc>
        <w:tc>
          <w:tcPr>
            <w:tcW w:w="450" w:type="pct"/>
            <w:hideMark/>
          </w:tcPr>
          <w:p w14:paraId="1ED630EE" w14:textId="77777777" w:rsidR="00A93E79" w:rsidRPr="00971C80" w:rsidRDefault="00A93E79" w:rsidP="00F4569C">
            <w:pPr>
              <w:keepNext/>
              <w:jc w:val="left"/>
              <w:rPr>
                <w:b/>
                <w:sz w:val="20"/>
                <w:szCs w:val="20"/>
              </w:rPr>
            </w:pPr>
            <w:r w:rsidRPr="00971C80">
              <w:rPr>
                <w:b/>
                <w:sz w:val="20"/>
                <w:szCs w:val="20"/>
              </w:rPr>
              <w:t>Default</w:t>
            </w:r>
          </w:p>
        </w:tc>
        <w:tc>
          <w:tcPr>
            <w:tcW w:w="383" w:type="pct"/>
          </w:tcPr>
          <w:p w14:paraId="1A1FEC49" w14:textId="77777777" w:rsidR="00A93E79" w:rsidRPr="00971C80" w:rsidRDefault="00A93E79" w:rsidP="00F4569C">
            <w:pPr>
              <w:keepNext/>
              <w:jc w:val="left"/>
              <w:rPr>
                <w:b/>
                <w:sz w:val="20"/>
                <w:szCs w:val="20"/>
              </w:rPr>
            </w:pPr>
            <w:r w:rsidRPr="00971C80">
              <w:rPr>
                <w:b/>
                <w:sz w:val="20"/>
                <w:szCs w:val="20"/>
              </w:rPr>
              <w:t>Units</w:t>
            </w:r>
          </w:p>
        </w:tc>
      </w:tr>
      <w:tr w:rsidR="00A93E79" w:rsidRPr="00971C80" w14:paraId="2FB9EDAC" w14:textId="77777777" w:rsidTr="00400115">
        <w:tc>
          <w:tcPr>
            <w:tcW w:w="574" w:type="pct"/>
          </w:tcPr>
          <w:p w14:paraId="1F4CF408" w14:textId="77777777" w:rsidR="00A93E79" w:rsidRPr="00971C80" w:rsidRDefault="00A93E79" w:rsidP="00F4569C">
            <w:pPr>
              <w:keepNext/>
              <w:spacing w:before="60" w:after="60"/>
              <w:jc w:val="left"/>
              <w:rPr>
                <w:sz w:val="20"/>
                <w:szCs w:val="20"/>
              </w:rPr>
            </w:pPr>
            <w:r>
              <w:rPr>
                <w:sz w:val="20"/>
                <w:szCs w:val="20"/>
              </w:rPr>
              <w:t>DayProfile</w:t>
            </w:r>
          </w:p>
        </w:tc>
        <w:tc>
          <w:tcPr>
            <w:tcW w:w="1628" w:type="pct"/>
          </w:tcPr>
          <w:p w14:paraId="663AA368" w14:textId="77777777" w:rsidR="00A93E79" w:rsidRDefault="00A93E79" w:rsidP="00F4569C">
            <w:pPr>
              <w:keepNext/>
              <w:spacing w:before="60" w:after="60"/>
              <w:ind w:left="15"/>
              <w:jc w:val="left"/>
              <w:rPr>
                <w:sz w:val="20"/>
                <w:szCs w:val="20"/>
              </w:rPr>
            </w:pPr>
            <w:r w:rsidRPr="00A93E79">
              <w:rPr>
                <w:sz w:val="20"/>
                <w:szCs w:val="20"/>
              </w:rPr>
              <w:t>A DayProfile definition containing a DayName and ProfileSchedule elements.</w:t>
            </w:r>
          </w:p>
          <w:p w14:paraId="729BB813" w14:textId="77777777" w:rsidR="0066706B" w:rsidRDefault="0066706B" w:rsidP="0066706B">
            <w:pPr>
              <w:keepNext/>
              <w:spacing w:before="60" w:after="60"/>
              <w:ind w:left="15"/>
              <w:jc w:val="left"/>
              <w:rPr>
                <w:sz w:val="20"/>
                <w:szCs w:val="20"/>
              </w:rPr>
            </w:pPr>
            <w:r>
              <w:rPr>
                <w:sz w:val="20"/>
                <w:szCs w:val="20"/>
              </w:rPr>
              <w:t>Can include up to 16 Day Profiles</w:t>
            </w:r>
            <w:r w:rsidR="00C4755C">
              <w:rPr>
                <w:sz w:val="20"/>
                <w:szCs w:val="20"/>
              </w:rPr>
              <w:t xml:space="preserve"> </w:t>
            </w:r>
          </w:p>
          <w:p w14:paraId="5AF1B54D" w14:textId="77777777" w:rsidR="0066706B" w:rsidRPr="00971C80" w:rsidRDefault="0066706B" w:rsidP="0066706B">
            <w:pPr>
              <w:keepNext/>
              <w:spacing w:before="60" w:after="60"/>
              <w:ind w:left="15"/>
              <w:jc w:val="left"/>
              <w:rPr>
                <w:sz w:val="20"/>
                <w:szCs w:val="20"/>
              </w:rPr>
            </w:pPr>
          </w:p>
        </w:tc>
        <w:tc>
          <w:tcPr>
            <w:tcW w:w="1319" w:type="pct"/>
          </w:tcPr>
          <w:p w14:paraId="05C52351" w14:textId="77777777" w:rsidR="0071490E" w:rsidRDefault="00A93E79" w:rsidP="0071490E">
            <w:pPr>
              <w:keepNext/>
              <w:spacing w:before="60" w:after="60"/>
              <w:jc w:val="left"/>
              <w:rPr>
                <w:sz w:val="20"/>
                <w:szCs w:val="20"/>
              </w:rPr>
            </w:pPr>
            <w:r w:rsidRPr="00A93E79">
              <w:rPr>
                <w:sz w:val="20"/>
                <w:szCs w:val="20"/>
              </w:rPr>
              <w:t>sr:ElecDayProfileSecondary</w:t>
            </w:r>
          </w:p>
          <w:p w14:paraId="76E893D1" w14:textId="77777777" w:rsidR="0071490E" w:rsidRDefault="0071490E" w:rsidP="0071490E">
            <w:pPr>
              <w:keepNext/>
              <w:spacing w:before="60" w:after="60"/>
              <w:jc w:val="left"/>
              <w:rPr>
                <w:sz w:val="20"/>
                <w:szCs w:val="20"/>
              </w:rPr>
            </w:pPr>
            <w:r>
              <w:rPr>
                <w:sz w:val="20"/>
                <w:szCs w:val="20"/>
              </w:rPr>
              <w:t>(minOccurs = 1</w:t>
            </w:r>
          </w:p>
          <w:p w14:paraId="537BBE5F" w14:textId="77777777" w:rsidR="00A93E79" w:rsidRPr="00971C80" w:rsidRDefault="0071490E" w:rsidP="0071490E">
            <w:pPr>
              <w:keepNext/>
              <w:spacing w:before="60" w:after="60"/>
              <w:jc w:val="left"/>
              <w:rPr>
                <w:sz w:val="20"/>
                <w:szCs w:val="20"/>
              </w:rPr>
            </w:pPr>
            <w:r>
              <w:rPr>
                <w:sz w:val="20"/>
                <w:szCs w:val="20"/>
              </w:rPr>
              <w:t>maxOccurs = 16)</w:t>
            </w:r>
          </w:p>
        </w:tc>
        <w:tc>
          <w:tcPr>
            <w:tcW w:w="645" w:type="pct"/>
          </w:tcPr>
          <w:p w14:paraId="4D432FAF" w14:textId="77777777" w:rsidR="00A93E79" w:rsidRPr="00971C80" w:rsidRDefault="00A93E79" w:rsidP="00F4569C">
            <w:pPr>
              <w:keepNext/>
              <w:spacing w:before="60" w:after="60"/>
              <w:jc w:val="left"/>
              <w:rPr>
                <w:sz w:val="20"/>
                <w:szCs w:val="20"/>
              </w:rPr>
            </w:pPr>
            <w:r w:rsidRPr="00971C80">
              <w:rPr>
                <w:sz w:val="20"/>
                <w:szCs w:val="20"/>
              </w:rPr>
              <w:t>Yes</w:t>
            </w:r>
          </w:p>
        </w:tc>
        <w:tc>
          <w:tcPr>
            <w:tcW w:w="450" w:type="pct"/>
          </w:tcPr>
          <w:p w14:paraId="25891901" w14:textId="77777777" w:rsidR="00A93E79" w:rsidRPr="00971C80" w:rsidRDefault="00A93E79" w:rsidP="00F4569C">
            <w:pPr>
              <w:keepNext/>
              <w:spacing w:before="60" w:after="60"/>
              <w:jc w:val="left"/>
              <w:rPr>
                <w:sz w:val="20"/>
                <w:szCs w:val="20"/>
              </w:rPr>
            </w:pPr>
            <w:r w:rsidRPr="00971C80">
              <w:rPr>
                <w:sz w:val="20"/>
                <w:szCs w:val="20"/>
              </w:rPr>
              <w:t>None</w:t>
            </w:r>
          </w:p>
        </w:tc>
        <w:tc>
          <w:tcPr>
            <w:tcW w:w="383" w:type="pct"/>
          </w:tcPr>
          <w:p w14:paraId="1790F955" w14:textId="77777777" w:rsidR="00A93E79" w:rsidRPr="00971C80" w:rsidRDefault="00A93E79" w:rsidP="00F4569C">
            <w:pPr>
              <w:keepNext/>
              <w:spacing w:before="60" w:after="60"/>
              <w:jc w:val="left"/>
              <w:rPr>
                <w:sz w:val="20"/>
                <w:szCs w:val="20"/>
              </w:rPr>
            </w:pPr>
            <w:r w:rsidRPr="00971C80">
              <w:rPr>
                <w:sz w:val="20"/>
                <w:szCs w:val="20"/>
              </w:rPr>
              <w:t>N/A</w:t>
            </w:r>
          </w:p>
        </w:tc>
      </w:tr>
    </w:tbl>
    <w:p w14:paraId="0ADFB761" w14:textId="0EF18102" w:rsidR="00A93E79" w:rsidRPr="000B4DCD" w:rsidRDefault="00A93E79" w:rsidP="004705F3">
      <w:pPr>
        <w:pStyle w:val="Caption"/>
      </w:pPr>
      <w:bookmarkStart w:id="807" w:name="_Toc50828941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71</w:t>
      </w:r>
      <w:r w:rsidR="00FB161A">
        <w:rPr>
          <w:noProof/>
        </w:rPr>
        <w:fldChar w:fldCharType="end"/>
      </w:r>
      <w:r>
        <w:t xml:space="preserve"> </w:t>
      </w:r>
      <w:r w:rsidRPr="000B4DCD">
        <w:t xml:space="preserve">: </w:t>
      </w:r>
      <w:r w:rsidRPr="00971C80">
        <w:t>DayProfile</w:t>
      </w:r>
      <w:r>
        <w:t>s</w:t>
      </w:r>
      <w:r w:rsidRPr="00971C80">
        <w:t xml:space="preserve"> </w:t>
      </w:r>
      <w:r>
        <w:t>(sr:Elec</w:t>
      </w:r>
      <w:r w:rsidRPr="00971C80">
        <w:t>DayProfile</w:t>
      </w:r>
      <w:r w:rsidR="0071490E">
        <w:t>s</w:t>
      </w:r>
      <w:r>
        <w:t>Secondary) data items</w:t>
      </w:r>
      <w:bookmarkEnd w:id="807"/>
    </w:p>
    <w:p w14:paraId="438ABA30" w14:textId="77777777" w:rsidR="00D938D3" w:rsidRPr="00971C80" w:rsidRDefault="00D938D3" w:rsidP="0078253A">
      <w:pPr>
        <w:keepNext/>
      </w:pPr>
      <w:r w:rsidRPr="00971C80">
        <w:t>DayProfile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456"/>
        <w:gridCol w:w="3215"/>
        <w:gridCol w:w="1679"/>
        <w:gridCol w:w="1163"/>
        <w:gridCol w:w="811"/>
        <w:gridCol w:w="692"/>
      </w:tblGrid>
      <w:tr w:rsidR="00971C80" w:rsidRPr="00971C80" w14:paraId="1EE91596" w14:textId="77777777" w:rsidTr="00400115">
        <w:trPr>
          <w:trHeight w:val="553"/>
        </w:trPr>
        <w:tc>
          <w:tcPr>
            <w:tcW w:w="807" w:type="pct"/>
          </w:tcPr>
          <w:p w14:paraId="3C1594E3" w14:textId="77777777" w:rsidR="00D938D3" w:rsidRPr="00971C80" w:rsidRDefault="00D938D3" w:rsidP="0078253A">
            <w:pPr>
              <w:keepNext/>
              <w:jc w:val="left"/>
              <w:rPr>
                <w:b/>
                <w:sz w:val="20"/>
                <w:szCs w:val="20"/>
              </w:rPr>
            </w:pPr>
            <w:r w:rsidRPr="00971C80">
              <w:rPr>
                <w:b/>
                <w:sz w:val="20"/>
                <w:szCs w:val="20"/>
              </w:rPr>
              <w:t>Data Item</w:t>
            </w:r>
          </w:p>
        </w:tc>
        <w:tc>
          <w:tcPr>
            <w:tcW w:w="1783" w:type="pct"/>
          </w:tcPr>
          <w:p w14:paraId="22FD8CF4" w14:textId="77777777" w:rsidR="00D938D3" w:rsidRPr="00971C80" w:rsidRDefault="00D938D3" w:rsidP="0078253A">
            <w:pPr>
              <w:keepNext/>
              <w:jc w:val="left"/>
              <w:rPr>
                <w:b/>
                <w:sz w:val="20"/>
                <w:szCs w:val="20"/>
              </w:rPr>
            </w:pPr>
            <w:r w:rsidRPr="00971C80">
              <w:rPr>
                <w:b/>
                <w:sz w:val="20"/>
                <w:szCs w:val="20"/>
              </w:rPr>
              <w:t>Description</w:t>
            </w:r>
          </w:p>
          <w:p w14:paraId="741520DD" w14:textId="77777777" w:rsidR="00D938D3" w:rsidRPr="00971C80" w:rsidRDefault="00D938D3" w:rsidP="0078253A">
            <w:pPr>
              <w:keepNext/>
              <w:jc w:val="left"/>
              <w:rPr>
                <w:b/>
                <w:sz w:val="20"/>
                <w:szCs w:val="20"/>
              </w:rPr>
            </w:pPr>
            <w:r w:rsidRPr="00971C80">
              <w:rPr>
                <w:b/>
                <w:sz w:val="20"/>
                <w:szCs w:val="20"/>
              </w:rPr>
              <w:t>/ Allowable values</w:t>
            </w:r>
          </w:p>
        </w:tc>
        <w:tc>
          <w:tcPr>
            <w:tcW w:w="931" w:type="pct"/>
            <w:hideMark/>
          </w:tcPr>
          <w:p w14:paraId="699AAF46" w14:textId="77777777" w:rsidR="00D938D3" w:rsidRPr="00971C80" w:rsidRDefault="00D938D3" w:rsidP="0078253A">
            <w:pPr>
              <w:keepNext/>
              <w:jc w:val="left"/>
              <w:rPr>
                <w:b/>
                <w:sz w:val="20"/>
                <w:szCs w:val="20"/>
              </w:rPr>
            </w:pPr>
            <w:r w:rsidRPr="00971C80">
              <w:rPr>
                <w:b/>
                <w:sz w:val="20"/>
                <w:szCs w:val="20"/>
              </w:rPr>
              <w:t>Type</w:t>
            </w:r>
          </w:p>
        </w:tc>
        <w:tc>
          <w:tcPr>
            <w:tcW w:w="645" w:type="pct"/>
            <w:hideMark/>
          </w:tcPr>
          <w:p w14:paraId="6E430D55" w14:textId="77777777" w:rsidR="00D938D3" w:rsidRPr="00971C80" w:rsidRDefault="00D938D3" w:rsidP="0078253A">
            <w:pPr>
              <w:keepNext/>
              <w:jc w:val="left"/>
              <w:rPr>
                <w:b/>
                <w:bCs/>
                <w:sz w:val="20"/>
                <w:szCs w:val="20"/>
                <w:vertAlign w:val="superscript"/>
              </w:rPr>
            </w:pPr>
            <w:r w:rsidRPr="00971C80">
              <w:rPr>
                <w:b/>
                <w:sz w:val="20"/>
                <w:szCs w:val="20"/>
              </w:rPr>
              <w:t>Mandatory</w:t>
            </w:r>
          </w:p>
        </w:tc>
        <w:tc>
          <w:tcPr>
            <w:tcW w:w="450" w:type="pct"/>
            <w:hideMark/>
          </w:tcPr>
          <w:p w14:paraId="1D636E37" w14:textId="77777777" w:rsidR="00D938D3" w:rsidRPr="00971C80" w:rsidRDefault="00D938D3" w:rsidP="0078253A">
            <w:pPr>
              <w:keepNext/>
              <w:jc w:val="left"/>
              <w:rPr>
                <w:b/>
                <w:sz w:val="20"/>
                <w:szCs w:val="20"/>
              </w:rPr>
            </w:pPr>
            <w:r w:rsidRPr="00971C80">
              <w:rPr>
                <w:b/>
                <w:sz w:val="20"/>
                <w:szCs w:val="20"/>
              </w:rPr>
              <w:t>Default</w:t>
            </w:r>
          </w:p>
        </w:tc>
        <w:tc>
          <w:tcPr>
            <w:tcW w:w="384" w:type="pct"/>
          </w:tcPr>
          <w:p w14:paraId="0A880309" w14:textId="77777777" w:rsidR="00D938D3" w:rsidRPr="00971C80" w:rsidRDefault="00D938D3" w:rsidP="0078253A">
            <w:pPr>
              <w:keepNext/>
              <w:jc w:val="left"/>
              <w:rPr>
                <w:b/>
                <w:sz w:val="20"/>
                <w:szCs w:val="20"/>
              </w:rPr>
            </w:pPr>
            <w:r w:rsidRPr="00971C80">
              <w:rPr>
                <w:b/>
                <w:sz w:val="20"/>
                <w:szCs w:val="20"/>
              </w:rPr>
              <w:t>Units</w:t>
            </w:r>
          </w:p>
        </w:tc>
      </w:tr>
      <w:tr w:rsidR="00971C80" w:rsidRPr="00971C80" w14:paraId="0D688134" w14:textId="77777777" w:rsidTr="00400115">
        <w:tc>
          <w:tcPr>
            <w:tcW w:w="807" w:type="pct"/>
          </w:tcPr>
          <w:p w14:paraId="6EEDE080" w14:textId="77777777" w:rsidR="00D938D3" w:rsidRPr="00971C80" w:rsidRDefault="00D938D3" w:rsidP="0078253A">
            <w:pPr>
              <w:keepNext/>
              <w:spacing w:before="60" w:after="60"/>
              <w:jc w:val="left"/>
              <w:rPr>
                <w:sz w:val="20"/>
                <w:szCs w:val="20"/>
              </w:rPr>
            </w:pPr>
            <w:r w:rsidRPr="00971C80">
              <w:rPr>
                <w:sz w:val="20"/>
                <w:szCs w:val="20"/>
              </w:rPr>
              <w:t>Day</w:t>
            </w:r>
            <w:r w:rsidR="00BA6978">
              <w:rPr>
                <w:sz w:val="20"/>
                <w:szCs w:val="20"/>
              </w:rPr>
              <w:t>Name</w:t>
            </w:r>
          </w:p>
        </w:tc>
        <w:tc>
          <w:tcPr>
            <w:tcW w:w="1783" w:type="pct"/>
          </w:tcPr>
          <w:p w14:paraId="36CA7381" w14:textId="77777777" w:rsidR="00DF2337" w:rsidRDefault="00D938D3" w:rsidP="0078253A">
            <w:pPr>
              <w:keepNext/>
              <w:spacing w:before="60" w:after="60"/>
              <w:ind w:left="15"/>
              <w:jc w:val="left"/>
              <w:rPr>
                <w:sz w:val="20"/>
                <w:szCs w:val="20"/>
              </w:rPr>
            </w:pPr>
            <w:r w:rsidRPr="00971C80">
              <w:rPr>
                <w:sz w:val="20"/>
                <w:szCs w:val="20"/>
              </w:rPr>
              <w:t>An identifier for that day that has a number of ProfileSchedule elements associated with it. Note that this is referenced from the WeekProfile element</w:t>
            </w:r>
            <w:r w:rsidR="00DF2337">
              <w:rPr>
                <w:sz w:val="20"/>
                <w:szCs w:val="20"/>
              </w:rPr>
              <w:t>.</w:t>
            </w:r>
          </w:p>
          <w:p w14:paraId="0FBDF003" w14:textId="77777777" w:rsidR="00DF2337" w:rsidRDefault="00DF2337" w:rsidP="0078253A">
            <w:pPr>
              <w:keepNext/>
              <w:spacing w:before="60" w:after="60"/>
              <w:ind w:left="15"/>
              <w:jc w:val="left"/>
              <w:rPr>
                <w:sz w:val="20"/>
                <w:szCs w:val="20"/>
              </w:rPr>
            </w:pPr>
          </w:p>
          <w:p w14:paraId="04AD55E5" w14:textId="77777777" w:rsidR="00D938D3" w:rsidRPr="00971C80" w:rsidRDefault="00DF2337" w:rsidP="0078253A">
            <w:pPr>
              <w:keepNext/>
              <w:spacing w:before="60" w:after="60"/>
              <w:ind w:left="15"/>
              <w:jc w:val="left"/>
              <w:rPr>
                <w:sz w:val="20"/>
                <w:szCs w:val="20"/>
              </w:rPr>
            </w:pPr>
            <w:r w:rsidRPr="00DF2337">
              <w:rPr>
                <w:sz w:val="20"/>
                <w:szCs w:val="20"/>
              </w:rPr>
              <w:t>The DayName value must begin at 1 and increment by 1 for each subsequent DayName.</w:t>
            </w:r>
          </w:p>
        </w:tc>
        <w:tc>
          <w:tcPr>
            <w:tcW w:w="931" w:type="pct"/>
          </w:tcPr>
          <w:p w14:paraId="08C4EB84" w14:textId="77777777" w:rsidR="00BA6978" w:rsidRPr="00BA6978" w:rsidRDefault="00BA6978" w:rsidP="00BA6978">
            <w:pPr>
              <w:keepNext/>
              <w:spacing w:before="60" w:after="60"/>
              <w:jc w:val="left"/>
              <w:rPr>
                <w:sz w:val="20"/>
                <w:szCs w:val="20"/>
              </w:rPr>
            </w:pPr>
            <w:r w:rsidRPr="00BA6978">
              <w:rPr>
                <w:sz w:val="20"/>
                <w:szCs w:val="20"/>
              </w:rPr>
              <w:t>sr:ElecDayName</w:t>
            </w:r>
          </w:p>
          <w:p w14:paraId="058BD8B6" w14:textId="77777777" w:rsidR="00AA0A3F" w:rsidRDefault="00BA6978">
            <w:pPr>
              <w:keepNext/>
              <w:spacing w:before="60" w:after="60"/>
              <w:jc w:val="left"/>
              <w:rPr>
                <w:sz w:val="20"/>
                <w:szCs w:val="20"/>
              </w:rPr>
            </w:pPr>
            <w:r w:rsidRPr="00BA6978">
              <w:rPr>
                <w:sz w:val="20"/>
                <w:szCs w:val="20"/>
              </w:rPr>
              <w:t>(Restriction of xs:positiveInteger</w:t>
            </w:r>
          </w:p>
          <w:p w14:paraId="6105629B" w14:textId="77777777" w:rsidR="00AA0A3F" w:rsidRPr="00507175" w:rsidRDefault="00AA0A3F" w:rsidP="00AA0A3F">
            <w:pPr>
              <w:spacing w:before="60" w:after="60"/>
              <w:jc w:val="left"/>
              <w:rPr>
                <w:sz w:val="20"/>
                <w:szCs w:val="20"/>
              </w:rPr>
            </w:pPr>
            <w:r w:rsidRPr="00507175">
              <w:rPr>
                <w:sz w:val="20"/>
                <w:szCs w:val="20"/>
              </w:rPr>
              <w:t>(mi</w:t>
            </w:r>
            <w:r>
              <w:rPr>
                <w:sz w:val="20"/>
                <w:szCs w:val="20"/>
              </w:rPr>
              <w:t>nInclusive = 1, maxInclusive = 16</w:t>
            </w:r>
            <w:r w:rsidRPr="00507175">
              <w:rPr>
                <w:sz w:val="20"/>
                <w:szCs w:val="20"/>
              </w:rPr>
              <w:t>))</w:t>
            </w:r>
          </w:p>
          <w:p w14:paraId="26A4BFC2" w14:textId="77777777" w:rsidR="00AA0A3F" w:rsidRPr="00971C80" w:rsidRDefault="00AA0A3F">
            <w:pPr>
              <w:keepNext/>
              <w:spacing w:before="60" w:after="60"/>
              <w:jc w:val="left"/>
              <w:rPr>
                <w:sz w:val="20"/>
                <w:szCs w:val="20"/>
              </w:rPr>
            </w:pPr>
          </w:p>
          <w:p w14:paraId="195D3B16" w14:textId="77777777" w:rsidR="00D938D3" w:rsidRPr="00971C80" w:rsidRDefault="00D938D3" w:rsidP="0078253A">
            <w:pPr>
              <w:keepNext/>
              <w:spacing w:before="60" w:after="60"/>
              <w:jc w:val="left"/>
              <w:rPr>
                <w:sz w:val="20"/>
                <w:szCs w:val="20"/>
              </w:rPr>
            </w:pPr>
          </w:p>
        </w:tc>
        <w:tc>
          <w:tcPr>
            <w:tcW w:w="645" w:type="pct"/>
          </w:tcPr>
          <w:p w14:paraId="28B08B04"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17D1F1FF"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6C3D796F" w14:textId="77777777" w:rsidR="00D938D3" w:rsidRPr="00971C80" w:rsidRDefault="00D938D3" w:rsidP="0078253A">
            <w:pPr>
              <w:keepNext/>
              <w:spacing w:before="60" w:after="60"/>
              <w:jc w:val="left"/>
              <w:rPr>
                <w:sz w:val="20"/>
                <w:szCs w:val="20"/>
              </w:rPr>
            </w:pPr>
            <w:r w:rsidRPr="00971C80">
              <w:rPr>
                <w:sz w:val="20"/>
                <w:szCs w:val="20"/>
              </w:rPr>
              <w:t>N/A</w:t>
            </w:r>
          </w:p>
        </w:tc>
      </w:tr>
      <w:tr w:rsidR="00D938D3" w:rsidRPr="00971C80" w14:paraId="1F9CC6DB" w14:textId="77777777" w:rsidTr="00400115">
        <w:tc>
          <w:tcPr>
            <w:tcW w:w="807" w:type="pct"/>
          </w:tcPr>
          <w:p w14:paraId="7D314E53" w14:textId="77777777" w:rsidR="00D938D3" w:rsidRPr="00971C80" w:rsidRDefault="00D938D3" w:rsidP="0014301B">
            <w:pPr>
              <w:spacing w:before="60" w:after="60"/>
              <w:jc w:val="left"/>
              <w:rPr>
                <w:sz w:val="20"/>
                <w:szCs w:val="20"/>
              </w:rPr>
            </w:pPr>
            <w:r w:rsidRPr="00971C80">
              <w:rPr>
                <w:sz w:val="20"/>
                <w:szCs w:val="20"/>
              </w:rPr>
              <w:t>ProfileSchedule</w:t>
            </w:r>
          </w:p>
        </w:tc>
        <w:tc>
          <w:tcPr>
            <w:tcW w:w="1783" w:type="pct"/>
          </w:tcPr>
          <w:p w14:paraId="6796CD52" w14:textId="77777777" w:rsidR="00D938D3" w:rsidRPr="00971C80" w:rsidRDefault="00BA6978" w:rsidP="0014301B">
            <w:pPr>
              <w:spacing w:before="60" w:after="60"/>
              <w:jc w:val="left"/>
              <w:rPr>
                <w:sz w:val="20"/>
                <w:szCs w:val="20"/>
              </w:rPr>
            </w:pPr>
            <w:r>
              <w:rPr>
                <w:sz w:val="20"/>
                <w:szCs w:val="20"/>
              </w:rPr>
              <w:t xml:space="preserve">Array of up to </w:t>
            </w:r>
            <w:r w:rsidR="00D938D3" w:rsidRPr="00971C80">
              <w:rPr>
                <w:sz w:val="20"/>
                <w:szCs w:val="20"/>
              </w:rPr>
              <w:t>4</w:t>
            </w:r>
            <w:r>
              <w:rPr>
                <w:sz w:val="20"/>
                <w:szCs w:val="20"/>
              </w:rPr>
              <w:t>8</w:t>
            </w:r>
            <w:r w:rsidR="00D938D3" w:rsidRPr="00971C80">
              <w:rPr>
                <w:sz w:val="20"/>
                <w:szCs w:val="20"/>
              </w:rPr>
              <w:t xml:space="preserve"> Actions and Start Times when an action to trigger a tariff switch is to be run</w:t>
            </w:r>
          </w:p>
          <w:p w14:paraId="1F4FB6B5" w14:textId="77777777" w:rsidR="00492706" w:rsidRPr="00971C80" w:rsidRDefault="00492706" w:rsidP="006E7F83">
            <w:pPr>
              <w:spacing w:before="60" w:after="60"/>
              <w:ind w:left="15"/>
              <w:jc w:val="left"/>
              <w:rPr>
                <w:sz w:val="20"/>
                <w:szCs w:val="20"/>
              </w:rPr>
            </w:pPr>
          </w:p>
        </w:tc>
        <w:tc>
          <w:tcPr>
            <w:tcW w:w="931" w:type="pct"/>
          </w:tcPr>
          <w:p w14:paraId="5020F127" w14:textId="77777777" w:rsidR="00207BFF" w:rsidRPr="00207BFF" w:rsidRDefault="00D938D3" w:rsidP="00207BFF">
            <w:pPr>
              <w:spacing w:before="60" w:after="60"/>
              <w:jc w:val="left"/>
              <w:rPr>
                <w:sz w:val="20"/>
                <w:szCs w:val="20"/>
              </w:rPr>
            </w:pPr>
            <w:r w:rsidRPr="00971C80">
              <w:rPr>
                <w:sz w:val="20"/>
                <w:szCs w:val="20"/>
              </w:rPr>
              <w:t>sr:</w:t>
            </w:r>
            <w:r w:rsidR="00BA6978">
              <w:rPr>
                <w:sz w:val="20"/>
                <w:szCs w:val="20"/>
              </w:rPr>
              <w:t>Elec</w:t>
            </w:r>
            <w:r w:rsidRPr="00971C80">
              <w:rPr>
                <w:sz w:val="20"/>
                <w:szCs w:val="20"/>
              </w:rPr>
              <w:t>ProfileScheduleSecondary</w:t>
            </w:r>
          </w:p>
          <w:p w14:paraId="1AD0563D" w14:textId="77777777" w:rsidR="00207BFF" w:rsidRPr="00207BFF" w:rsidRDefault="00207BFF" w:rsidP="00207BFF">
            <w:pPr>
              <w:spacing w:before="60" w:after="60"/>
              <w:jc w:val="left"/>
              <w:rPr>
                <w:sz w:val="20"/>
                <w:szCs w:val="20"/>
              </w:rPr>
            </w:pPr>
            <w:r w:rsidRPr="00207BFF">
              <w:rPr>
                <w:sz w:val="20"/>
                <w:szCs w:val="20"/>
              </w:rPr>
              <w:t>(minOccurs = 1</w:t>
            </w:r>
          </w:p>
          <w:p w14:paraId="4589194F" w14:textId="77777777" w:rsidR="00D938D3" w:rsidRPr="00971C80" w:rsidRDefault="00207BFF" w:rsidP="00207BFF">
            <w:pPr>
              <w:spacing w:before="60" w:after="60"/>
              <w:jc w:val="left"/>
              <w:rPr>
                <w:sz w:val="20"/>
                <w:szCs w:val="20"/>
              </w:rPr>
            </w:pPr>
            <w:r w:rsidRPr="00207BFF">
              <w:rPr>
                <w:sz w:val="20"/>
                <w:szCs w:val="20"/>
              </w:rPr>
              <w:t xml:space="preserve">maxOccurs = </w:t>
            </w:r>
            <w:r>
              <w:rPr>
                <w:sz w:val="20"/>
                <w:szCs w:val="20"/>
              </w:rPr>
              <w:t>48</w:t>
            </w:r>
            <w:r w:rsidRPr="00207BFF">
              <w:rPr>
                <w:sz w:val="20"/>
                <w:szCs w:val="20"/>
              </w:rPr>
              <w:t>)</w:t>
            </w:r>
          </w:p>
        </w:tc>
        <w:tc>
          <w:tcPr>
            <w:tcW w:w="645" w:type="pct"/>
          </w:tcPr>
          <w:p w14:paraId="379CB98D" w14:textId="77777777" w:rsidR="00D938D3" w:rsidRPr="00971C80" w:rsidRDefault="00D938D3" w:rsidP="0014301B">
            <w:pPr>
              <w:spacing w:before="60" w:after="60"/>
              <w:jc w:val="left"/>
              <w:rPr>
                <w:sz w:val="20"/>
                <w:szCs w:val="20"/>
              </w:rPr>
            </w:pPr>
            <w:r w:rsidRPr="00971C80">
              <w:rPr>
                <w:sz w:val="20"/>
                <w:szCs w:val="20"/>
              </w:rPr>
              <w:t>Yes</w:t>
            </w:r>
          </w:p>
        </w:tc>
        <w:tc>
          <w:tcPr>
            <w:tcW w:w="450" w:type="pct"/>
          </w:tcPr>
          <w:p w14:paraId="12872580" w14:textId="77777777" w:rsidR="00D938D3" w:rsidRPr="00971C80" w:rsidRDefault="00D938D3" w:rsidP="0014301B">
            <w:pPr>
              <w:spacing w:before="60" w:after="60"/>
              <w:jc w:val="left"/>
              <w:rPr>
                <w:sz w:val="20"/>
                <w:szCs w:val="20"/>
              </w:rPr>
            </w:pPr>
            <w:r w:rsidRPr="00971C80">
              <w:rPr>
                <w:sz w:val="20"/>
                <w:szCs w:val="20"/>
              </w:rPr>
              <w:t>None</w:t>
            </w:r>
          </w:p>
        </w:tc>
        <w:tc>
          <w:tcPr>
            <w:tcW w:w="384" w:type="pct"/>
          </w:tcPr>
          <w:p w14:paraId="65B659B8" w14:textId="77777777" w:rsidR="00D938D3" w:rsidRPr="00971C80" w:rsidRDefault="00D938D3" w:rsidP="0014301B">
            <w:pPr>
              <w:spacing w:before="60" w:after="60"/>
              <w:jc w:val="left"/>
              <w:rPr>
                <w:sz w:val="20"/>
                <w:szCs w:val="20"/>
              </w:rPr>
            </w:pPr>
            <w:r w:rsidRPr="00971C80">
              <w:rPr>
                <w:sz w:val="20"/>
                <w:szCs w:val="20"/>
              </w:rPr>
              <w:t>N/A</w:t>
            </w:r>
          </w:p>
        </w:tc>
      </w:tr>
    </w:tbl>
    <w:p w14:paraId="5C857F52" w14:textId="61EEE42B" w:rsidR="00A90EB0" w:rsidRPr="000B4DCD" w:rsidRDefault="00A90EB0" w:rsidP="004705F3">
      <w:pPr>
        <w:pStyle w:val="Caption"/>
      </w:pPr>
      <w:bookmarkStart w:id="808" w:name="_Toc50828942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72</w:t>
      </w:r>
      <w:r w:rsidR="00FB161A">
        <w:rPr>
          <w:noProof/>
        </w:rPr>
        <w:fldChar w:fldCharType="end"/>
      </w:r>
      <w:r>
        <w:t xml:space="preserve"> </w:t>
      </w:r>
      <w:r w:rsidRPr="000B4DCD">
        <w:t xml:space="preserve">: </w:t>
      </w:r>
      <w:r w:rsidR="00B61344" w:rsidRPr="00971C80">
        <w:t xml:space="preserve">DayProfile </w:t>
      </w:r>
      <w:r>
        <w:t>(sr:</w:t>
      </w:r>
      <w:r w:rsidR="00207BFF">
        <w:t>Elec</w:t>
      </w:r>
      <w:r w:rsidR="00B61344" w:rsidRPr="00971C80">
        <w:t>DayProfile</w:t>
      </w:r>
      <w:r w:rsidR="00B61344">
        <w:t>Secondary</w:t>
      </w:r>
      <w:r>
        <w:t>) data items</w:t>
      </w:r>
      <w:bookmarkEnd w:id="808"/>
    </w:p>
    <w:p w14:paraId="08725CBC" w14:textId="77777777" w:rsidR="00D938D3" w:rsidRPr="00971C80" w:rsidRDefault="00D938D3" w:rsidP="00B61344">
      <w:pPr>
        <w:keepNext/>
        <w:keepLines/>
      </w:pPr>
      <w:r w:rsidRPr="00971C80">
        <w:t>ProfileSchedule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700"/>
        <w:gridCol w:w="1304"/>
        <w:gridCol w:w="811"/>
        <w:gridCol w:w="692"/>
      </w:tblGrid>
      <w:tr w:rsidR="00971C80" w:rsidRPr="00971C80" w14:paraId="4986D60A" w14:textId="77777777" w:rsidTr="00400115">
        <w:trPr>
          <w:cantSplit/>
          <w:trHeight w:val="553"/>
        </w:trPr>
        <w:tc>
          <w:tcPr>
            <w:tcW w:w="1000" w:type="pct"/>
          </w:tcPr>
          <w:p w14:paraId="265C5A03" w14:textId="77777777" w:rsidR="00D938D3" w:rsidRPr="00971C80" w:rsidRDefault="00D938D3" w:rsidP="00B61344">
            <w:pPr>
              <w:keepNext/>
              <w:keepLines/>
              <w:jc w:val="left"/>
              <w:rPr>
                <w:b/>
                <w:sz w:val="20"/>
                <w:szCs w:val="20"/>
              </w:rPr>
            </w:pPr>
            <w:r w:rsidRPr="00971C80">
              <w:rPr>
                <w:b/>
                <w:sz w:val="20"/>
                <w:szCs w:val="20"/>
              </w:rPr>
              <w:t>Data Item</w:t>
            </w:r>
          </w:p>
        </w:tc>
        <w:tc>
          <w:tcPr>
            <w:tcW w:w="1500" w:type="pct"/>
          </w:tcPr>
          <w:p w14:paraId="3FF5E408" w14:textId="77777777" w:rsidR="00D938D3" w:rsidRPr="00971C80" w:rsidRDefault="00D938D3" w:rsidP="00B61344">
            <w:pPr>
              <w:keepNext/>
              <w:keepLines/>
              <w:jc w:val="left"/>
              <w:rPr>
                <w:b/>
                <w:sz w:val="20"/>
                <w:szCs w:val="20"/>
              </w:rPr>
            </w:pPr>
            <w:r w:rsidRPr="00971C80">
              <w:rPr>
                <w:b/>
                <w:sz w:val="20"/>
                <w:szCs w:val="20"/>
              </w:rPr>
              <w:t>Description</w:t>
            </w:r>
          </w:p>
          <w:p w14:paraId="5739D08F" w14:textId="77777777" w:rsidR="00D938D3" w:rsidRPr="00971C80" w:rsidRDefault="00D938D3" w:rsidP="00B61344">
            <w:pPr>
              <w:keepNext/>
              <w:keepLines/>
              <w:jc w:val="left"/>
              <w:rPr>
                <w:b/>
                <w:sz w:val="20"/>
                <w:szCs w:val="20"/>
              </w:rPr>
            </w:pPr>
            <w:r w:rsidRPr="00971C80">
              <w:rPr>
                <w:b/>
                <w:sz w:val="20"/>
                <w:szCs w:val="20"/>
              </w:rPr>
              <w:t>/ Allowable values</w:t>
            </w:r>
          </w:p>
        </w:tc>
        <w:tc>
          <w:tcPr>
            <w:tcW w:w="943" w:type="pct"/>
            <w:hideMark/>
          </w:tcPr>
          <w:p w14:paraId="6002ECFE" w14:textId="77777777" w:rsidR="00D938D3" w:rsidRPr="00971C80" w:rsidRDefault="00D938D3" w:rsidP="00B61344">
            <w:pPr>
              <w:keepNext/>
              <w:keepLines/>
              <w:jc w:val="left"/>
              <w:rPr>
                <w:b/>
                <w:sz w:val="20"/>
                <w:szCs w:val="20"/>
              </w:rPr>
            </w:pPr>
            <w:r w:rsidRPr="00971C80">
              <w:rPr>
                <w:b/>
                <w:sz w:val="20"/>
                <w:szCs w:val="20"/>
              </w:rPr>
              <w:t>Type</w:t>
            </w:r>
          </w:p>
        </w:tc>
        <w:tc>
          <w:tcPr>
            <w:tcW w:w="723" w:type="pct"/>
            <w:hideMark/>
          </w:tcPr>
          <w:p w14:paraId="6B4AAD74" w14:textId="77777777" w:rsidR="00D938D3" w:rsidRPr="00971C80" w:rsidRDefault="00D938D3" w:rsidP="00B61344">
            <w:pPr>
              <w:keepNext/>
              <w:keepLines/>
              <w:jc w:val="left"/>
              <w:rPr>
                <w:b/>
                <w:bCs/>
                <w:sz w:val="20"/>
                <w:szCs w:val="20"/>
                <w:vertAlign w:val="superscript"/>
              </w:rPr>
            </w:pPr>
            <w:r w:rsidRPr="00971C80">
              <w:rPr>
                <w:b/>
                <w:sz w:val="20"/>
                <w:szCs w:val="20"/>
              </w:rPr>
              <w:t>Mandatory</w:t>
            </w:r>
          </w:p>
        </w:tc>
        <w:tc>
          <w:tcPr>
            <w:tcW w:w="450" w:type="pct"/>
            <w:hideMark/>
          </w:tcPr>
          <w:p w14:paraId="2AED2B89" w14:textId="77777777" w:rsidR="00D938D3" w:rsidRPr="00971C80" w:rsidRDefault="00D938D3" w:rsidP="00B61344">
            <w:pPr>
              <w:keepNext/>
              <w:keepLines/>
              <w:jc w:val="left"/>
              <w:rPr>
                <w:b/>
                <w:sz w:val="20"/>
                <w:szCs w:val="20"/>
              </w:rPr>
            </w:pPr>
            <w:r w:rsidRPr="00971C80">
              <w:rPr>
                <w:b/>
                <w:sz w:val="20"/>
                <w:szCs w:val="20"/>
              </w:rPr>
              <w:t>Default</w:t>
            </w:r>
          </w:p>
        </w:tc>
        <w:tc>
          <w:tcPr>
            <w:tcW w:w="384" w:type="pct"/>
          </w:tcPr>
          <w:p w14:paraId="67ABEBED" w14:textId="77777777" w:rsidR="00D938D3" w:rsidRPr="00971C80" w:rsidRDefault="00D938D3" w:rsidP="00B61344">
            <w:pPr>
              <w:keepNext/>
              <w:keepLines/>
              <w:jc w:val="left"/>
              <w:rPr>
                <w:b/>
                <w:sz w:val="20"/>
                <w:szCs w:val="20"/>
              </w:rPr>
            </w:pPr>
            <w:r w:rsidRPr="00971C80">
              <w:rPr>
                <w:b/>
                <w:sz w:val="20"/>
                <w:szCs w:val="20"/>
              </w:rPr>
              <w:t>Units</w:t>
            </w:r>
          </w:p>
        </w:tc>
      </w:tr>
      <w:tr w:rsidR="00971C80" w:rsidRPr="00971C80" w14:paraId="1B1B569D" w14:textId="77777777" w:rsidTr="00400115">
        <w:trPr>
          <w:cantSplit/>
        </w:trPr>
        <w:tc>
          <w:tcPr>
            <w:tcW w:w="1000" w:type="pct"/>
          </w:tcPr>
          <w:p w14:paraId="54CE0989" w14:textId="77777777" w:rsidR="00D938D3" w:rsidRPr="00971C80" w:rsidRDefault="00D938D3" w:rsidP="00B61344">
            <w:pPr>
              <w:keepNext/>
              <w:keepLines/>
              <w:spacing w:before="60" w:after="60"/>
              <w:jc w:val="left"/>
              <w:rPr>
                <w:sz w:val="20"/>
                <w:szCs w:val="20"/>
              </w:rPr>
            </w:pPr>
            <w:r w:rsidRPr="00971C80">
              <w:rPr>
                <w:sz w:val="20"/>
                <w:szCs w:val="20"/>
              </w:rPr>
              <w:t>StartTime</w:t>
            </w:r>
          </w:p>
        </w:tc>
        <w:tc>
          <w:tcPr>
            <w:tcW w:w="1500" w:type="pct"/>
          </w:tcPr>
          <w:p w14:paraId="7F50A6AE" w14:textId="77777777" w:rsidR="00D938D3" w:rsidRPr="00971C80" w:rsidRDefault="00D938D3" w:rsidP="00B61344">
            <w:pPr>
              <w:keepNext/>
              <w:keepLines/>
              <w:spacing w:before="60" w:after="60"/>
              <w:ind w:left="15"/>
              <w:jc w:val="left"/>
              <w:rPr>
                <w:sz w:val="20"/>
                <w:szCs w:val="20"/>
              </w:rPr>
            </w:pPr>
            <w:r w:rsidRPr="00971C80">
              <w:rPr>
                <w:sz w:val="20"/>
                <w:szCs w:val="20"/>
              </w:rPr>
              <w:t>The time at which the action is to execute</w:t>
            </w:r>
          </w:p>
        </w:tc>
        <w:tc>
          <w:tcPr>
            <w:tcW w:w="943" w:type="pct"/>
          </w:tcPr>
          <w:p w14:paraId="54176037" w14:textId="77777777" w:rsidR="00D938D3" w:rsidRPr="00971C80" w:rsidRDefault="00D938D3" w:rsidP="00B61344">
            <w:pPr>
              <w:keepNext/>
              <w:keepLines/>
              <w:spacing w:before="60" w:after="60"/>
              <w:jc w:val="left"/>
              <w:rPr>
                <w:sz w:val="20"/>
                <w:szCs w:val="20"/>
              </w:rPr>
            </w:pPr>
            <w:r w:rsidRPr="00971C80">
              <w:rPr>
                <w:sz w:val="20"/>
                <w:szCs w:val="20"/>
              </w:rPr>
              <w:t>xs:time</w:t>
            </w:r>
          </w:p>
        </w:tc>
        <w:tc>
          <w:tcPr>
            <w:tcW w:w="723" w:type="pct"/>
          </w:tcPr>
          <w:p w14:paraId="1FD2F353" w14:textId="77777777" w:rsidR="00D938D3" w:rsidRPr="00971C80" w:rsidRDefault="00D938D3" w:rsidP="00B61344">
            <w:pPr>
              <w:keepNext/>
              <w:keepLines/>
              <w:spacing w:before="60" w:after="60"/>
              <w:jc w:val="left"/>
              <w:rPr>
                <w:sz w:val="20"/>
                <w:szCs w:val="20"/>
              </w:rPr>
            </w:pPr>
            <w:r w:rsidRPr="00971C80">
              <w:rPr>
                <w:sz w:val="20"/>
                <w:szCs w:val="20"/>
              </w:rPr>
              <w:t>Yes</w:t>
            </w:r>
          </w:p>
        </w:tc>
        <w:tc>
          <w:tcPr>
            <w:tcW w:w="450" w:type="pct"/>
          </w:tcPr>
          <w:p w14:paraId="7ACD8CB8" w14:textId="77777777" w:rsidR="00D938D3" w:rsidRPr="00971C80" w:rsidRDefault="00D938D3" w:rsidP="00B61344">
            <w:pPr>
              <w:keepNext/>
              <w:keepLines/>
              <w:spacing w:before="60" w:after="60"/>
              <w:jc w:val="left"/>
              <w:rPr>
                <w:sz w:val="20"/>
                <w:szCs w:val="20"/>
              </w:rPr>
            </w:pPr>
            <w:r w:rsidRPr="00971C80">
              <w:rPr>
                <w:sz w:val="20"/>
                <w:szCs w:val="20"/>
              </w:rPr>
              <w:t>None</w:t>
            </w:r>
          </w:p>
        </w:tc>
        <w:tc>
          <w:tcPr>
            <w:tcW w:w="384" w:type="pct"/>
          </w:tcPr>
          <w:p w14:paraId="3A9C5951" w14:textId="77777777" w:rsidR="00D938D3" w:rsidRPr="00971C80" w:rsidRDefault="00D938D3" w:rsidP="00B61344">
            <w:pPr>
              <w:keepNext/>
              <w:keepLines/>
              <w:spacing w:before="60" w:after="60"/>
              <w:jc w:val="left"/>
              <w:rPr>
                <w:sz w:val="20"/>
                <w:szCs w:val="20"/>
              </w:rPr>
            </w:pPr>
            <w:r w:rsidRPr="00971C80">
              <w:rPr>
                <w:sz w:val="20"/>
                <w:szCs w:val="20"/>
              </w:rPr>
              <w:t>N/A</w:t>
            </w:r>
          </w:p>
        </w:tc>
      </w:tr>
      <w:tr w:rsidR="00D938D3" w:rsidRPr="00971C80" w14:paraId="35264F02" w14:textId="77777777" w:rsidTr="00400115">
        <w:trPr>
          <w:cantSplit/>
        </w:trPr>
        <w:tc>
          <w:tcPr>
            <w:tcW w:w="1000" w:type="pct"/>
          </w:tcPr>
          <w:p w14:paraId="02D684E1" w14:textId="77777777" w:rsidR="00D938D3" w:rsidRPr="00971C80" w:rsidRDefault="00D938D3" w:rsidP="0014301B">
            <w:pPr>
              <w:spacing w:before="60" w:after="60"/>
              <w:jc w:val="left"/>
              <w:rPr>
                <w:sz w:val="20"/>
                <w:szCs w:val="20"/>
              </w:rPr>
            </w:pPr>
            <w:r w:rsidRPr="00971C80">
              <w:rPr>
                <w:sz w:val="20"/>
                <w:szCs w:val="20"/>
              </w:rPr>
              <w:t>TOUTariffAction</w:t>
            </w:r>
          </w:p>
        </w:tc>
        <w:tc>
          <w:tcPr>
            <w:tcW w:w="1500" w:type="pct"/>
          </w:tcPr>
          <w:p w14:paraId="7AB455EB" w14:textId="24B4398A" w:rsidR="00D938D3" w:rsidRPr="00971C80" w:rsidRDefault="00D938D3" w:rsidP="0014301B">
            <w:pPr>
              <w:spacing w:before="60" w:after="60"/>
              <w:jc w:val="left"/>
              <w:rPr>
                <w:sz w:val="20"/>
                <w:szCs w:val="20"/>
              </w:rPr>
            </w:pPr>
            <w:r w:rsidRPr="00971C80">
              <w:rPr>
                <w:sz w:val="20"/>
                <w:szCs w:val="20"/>
              </w:rPr>
              <w:t xml:space="preserve">Identifier (n) of the </w:t>
            </w:r>
            <w:r w:rsidR="00380165">
              <w:rPr>
                <w:sz w:val="20"/>
                <w:szCs w:val="20"/>
              </w:rPr>
              <w:t>Secondary</w:t>
            </w:r>
            <w:r w:rsidR="00380165" w:rsidRPr="00971C80">
              <w:rPr>
                <w:sz w:val="20"/>
                <w:szCs w:val="20"/>
              </w:rPr>
              <w:t xml:space="preserve"> </w:t>
            </w:r>
            <w:r w:rsidRPr="00971C80">
              <w:rPr>
                <w:sz w:val="20"/>
                <w:szCs w:val="20"/>
              </w:rPr>
              <w:t xml:space="preserve">TOU </w:t>
            </w:r>
            <w:r w:rsidR="001C293C">
              <w:rPr>
                <w:sz w:val="20"/>
                <w:szCs w:val="20"/>
              </w:rPr>
              <w:t>t</w:t>
            </w:r>
            <w:r w:rsidR="001C293C" w:rsidRPr="00971C80">
              <w:rPr>
                <w:sz w:val="20"/>
                <w:szCs w:val="20"/>
              </w:rPr>
              <w:t xml:space="preserve">ariff </w:t>
            </w:r>
            <w:r w:rsidR="001C293C">
              <w:rPr>
                <w:sz w:val="20"/>
                <w:szCs w:val="20"/>
              </w:rPr>
              <w:t xml:space="preserve">to be applied (see </w:t>
            </w:r>
            <w:r w:rsidR="001C293C">
              <w:rPr>
                <w:sz w:val="20"/>
                <w:szCs w:val="20"/>
              </w:rPr>
              <w:fldChar w:fldCharType="begin"/>
            </w:r>
            <w:r w:rsidR="001C293C">
              <w:rPr>
                <w:sz w:val="20"/>
                <w:szCs w:val="20"/>
              </w:rPr>
              <w:instrText xml:space="preserve"> REF _Ref441584219 \h  \* MERGEFORMAT </w:instrText>
            </w:r>
            <w:r w:rsidR="001C293C">
              <w:rPr>
                <w:sz w:val="20"/>
                <w:szCs w:val="20"/>
              </w:rPr>
            </w:r>
            <w:r w:rsidR="001C293C">
              <w:rPr>
                <w:sz w:val="20"/>
                <w:szCs w:val="20"/>
              </w:rPr>
              <w:fldChar w:fldCharType="separate"/>
            </w:r>
            <w:r w:rsidR="007767B0" w:rsidRPr="00A63F0B">
              <w:rPr>
                <w:sz w:val="20"/>
                <w:szCs w:val="20"/>
              </w:rPr>
              <w:t>Table 91</w:t>
            </w:r>
            <w:r w:rsidR="001C293C">
              <w:rPr>
                <w:sz w:val="20"/>
                <w:szCs w:val="20"/>
              </w:rPr>
              <w:fldChar w:fldCharType="end"/>
            </w:r>
            <w:r w:rsidR="001C293C">
              <w:rPr>
                <w:sz w:val="20"/>
                <w:szCs w:val="20"/>
              </w:rPr>
              <w:t>)</w:t>
            </w:r>
            <w:r w:rsidRPr="00971C80">
              <w:rPr>
                <w:sz w:val="20"/>
                <w:szCs w:val="20"/>
              </w:rPr>
              <w:t>(n between 1 and 4)</w:t>
            </w:r>
          </w:p>
          <w:p w14:paraId="735122B0" w14:textId="77777777" w:rsidR="00D938D3" w:rsidRPr="00971C80" w:rsidRDefault="00D938D3" w:rsidP="0014301B">
            <w:pPr>
              <w:spacing w:before="60" w:after="60"/>
              <w:jc w:val="left"/>
              <w:rPr>
                <w:sz w:val="20"/>
                <w:szCs w:val="20"/>
              </w:rPr>
            </w:pPr>
            <w:r w:rsidRPr="00971C80">
              <w:rPr>
                <w:sz w:val="20"/>
                <w:szCs w:val="20"/>
              </w:rPr>
              <w:t>Valid set:</w:t>
            </w:r>
          </w:p>
          <w:p w14:paraId="0AACB6B2" w14:textId="77777777" w:rsidR="00D938D3" w:rsidRPr="00971C80" w:rsidRDefault="00D938D3" w:rsidP="000164A6">
            <w:pPr>
              <w:numPr>
                <w:ilvl w:val="0"/>
                <w:numId w:val="178"/>
              </w:numPr>
              <w:spacing w:before="60" w:after="60"/>
              <w:jc w:val="left"/>
              <w:rPr>
                <w:sz w:val="20"/>
                <w:szCs w:val="20"/>
              </w:rPr>
            </w:pPr>
            <w:r w:rsidRPr="00971C80">
              <w:rPr>
                <w:sz w:val="20"/>
                <w:szCs w:val="20"/>
              </w:rPr>
              <w:t>Value between 1 and 4</w:t>
            </w:r>
          </w:p>
        </w:tc>
        <w:tc>
          <w:tcPr>
            <w:tcW w:w="943" w:type="pct"/>
          </w:tcPr>
          <w:p w14:paraId="1EE98EC7" w14:textId="77777777" w:rsidR="00D938D3" w:rsidRPr="00971C80" w:rsidRDefault="00D938D3" w:rsidP="0014301B">
            <w:pPr>
              <w:spacing w:before="60" w:after="60"/>
              <w:jc w:val="left"/>
              <w:rPr>
                <w:sz w:val="20"/>
                <w:szCs w:val="20"/>
              </w:rPr>
            </w:pPr>
            <w:r w:rsidRPr="00971C80">
              <w:rPr>
                <w:sz w:val="20"/>
                <w:szCs w:val="20"/>
              </w:rPr>
              <w:t>Restriction of xs:nonNegativeInteger</w:t>
            </w:r>
          </w:p>
          <w:p w14:paraId="0117200B" w14:textId="77777777" w:rsidR="00D938D3" w:rsidRPr="00971C80" w:rsidRDefault="00D938D3" w:rsidP="0014301B">
            <w:pPr>
              <w:spacing w:before="60" w:after="60"/>
              <w:jc w:val="left"/>
              <w:rPr>
                <w:sz w:val="20"/>
                <w:szCs w:val="20"/>
              </w:rPr>
            </w:pPr>
            <w:r w:rsidRPr="00971C80">
              <w:rPr>
                <w:sz w:val="20"/>
                <w:szCs w:val="20"/>
              </w:rPr>
              <w:t>(minInclusive = 1,</w:t>
            </w:r>
          </w:p>
          <w:p w14:paraId="6F34FEDD" w14:textId="77777777" w:rsidR="00D938D3" w:rsidRDefault="00D938D3" w:rsidP="0014301B">
            <w:pPr>
              <w:spacing w:before="60" w:after="60"/>
              <w:jc w:val="left"/>
              <w:rPr>
                <w:sz w:val="20"/>
                <w:szCs w:val="20"/>
              </w:rPr>
            </w:pPr>
            <w:r w:rsidRPr="00971C80">
              <w:rPr>
                <w:sz w:val="20"/>
                <w:szCs w:val="20"/>
              </w:rPr>
              <w:t>maxInclusive = 4)</w:t>
            </w:r>
          </w:p>
          <w:p w14:paraId="5F225F51" w14:textId="77777777" w:rsidR="00492706" w:rsidRPr="00971C80" w:rsidRDefault="00492706" w:rsidP="0014301B">
            <w:pPr>
              <w:spacing w:before="60" w:after="60"/>
              <w:jc w:val="left"/>
              <w:rPr>
                <w:sz w:val="20"/>
                <w:szCs w:val="20"/>
              </w:rPr>
            </w:pPr>
          </w:p>
        </w:tc>
        <w:tc>
          <w:tcPr>
            <w:tcW w:w="723" w:type="pct"/>
          </w:tcPr>
          <w:p w14:paraId="44AF958B" w14:textId="77777777" w:rsidR="00D938D3" w:rsidRPr="00971C80" w:rsidRDefault="00D938D3" w:rsidP="0014301B">
            <w:pPr>
              <w:spacing w:before="60" w:after="60"/>
              <w:jc w:val="left"/>
              <w:rPr>
                <w:sz w:val="20"/>
                <w:szCs w:val="20"/>
              </w:rPr>
            </w:pPr>
            <w:r w:rsidRPr="00971C80">
              <w:rPr>
                <w:sz w:val="20"/>
                <w:szCs w:val="20"/>
              </w:rPr>
              <w:t>Yes</w:t>
            </w:r>
          </w:p>
          <w:p w14:paraId="1F08DDA6" w14:textId="77777777" w:rsidR="00D938D3" w:rsidRPr="00971C80" w:rsidRDefault="00D938D3" w:rsidP="0014301B">
            <w:pPr>
              <w:spacing w:before="60" w:after="60"/>
              <w:jc w:val="left"/>
              <w:rPr>
                <w:sz w:val="20"/>
                <w:szCs w:val="20"/>
              </w:rPr>
            </w:pPr>
          </w:p>
        </w:tc>
        <w:tc>
          <w:tcPr>
            <w:tcW w:w="450" w:type="pct"/>
          </w:tcPr>
          <w:p w14:paraId="322BEF37" w14:textId="77777777" w:rsidR="00D938D3" w:rsidRPr="00971C80" w:rsidRDefault="00D938D3" w:rsidP="0014301B">
            <w:pPr>
              <w:spacing w:before="60" w:after="60"/>
              <w:jc w:val="left"/>
              <w:rPr>
                <w:sz w:val="20"/>
                <w:szCs w:val="20"/>
              </w:rPr>
            </w:pPr>
            <w:r w:rsidRPr="00971C80">
              <w:rPr>
                <w:sz w:val="20"/>
                <w:szCs w:val="20"/>
              </w:rPr>
              <w:t>None</w:t>
            </w:r>
          </w:p>
        </w:tc>
        <w:tc>
          <w:tcPr>
            <w:tcW w:w="384" w:type="pct"/>
          </w:tcPr>
          <w:p w14:paraId="5A84D683" w14:textId="77777777" w:rsidR="00D938D3" w:rsidRPr="00971C80" w:rsidRDefault="00D938D3" w:rsidP="0014301B">
            <w:pPr>
              <w:spacing w:before="60" w:after="60"/>
              <w:jc w:val="left"/>
              <w:rPr>
                <w:sz w:val="20"/>
                <w:szCs w:val="20"/>
              </w:rPr>
            </w:pPr>
            <w:r w:rsidRPr="00971C80">
              <w:rPr>
                <w:sz w:val="20"/>
                <w:szCs w:val="20"/>
              </w:rPr>
              <w:t>N/A</w:t>
            </w:r>
          </w:p>
        </w:tc>
      </w:tr>
    </w:tbl>
    <w:p w14:paraId="19B1DD64" w14:textId="31101689" w:rsidR="00A90EB0" w:rsidRPr="003A7719" w:rsidRDefault="00A90EB0" w:rsidP="004705F3">
      <w:pPr>
        <w:pStyle w:val="Caption"/>
      </w:pPr>
      <w:bookmarkStart w:id="809" w:name="_Toc508289421"/>
      <w:r w:rsidRPr="003A7719">
        <w:t xml:space="preserve">Table </w:t>
      </w:r>
      <w:r w:rsidRPr="00BA7468">
        <w:fldChar w:fldCharType="begin"/>
      </w:r>
      <w:r w:rsidRPr="00AE7368">
        <w:instrText xml:space="preserve"> SEQ Table \* ARABIC </w:instrText>
      </w:r>
      <w:r w:rsidRPr="00BA7468">
        <w:fldChar w:fldCharType="separate"/>
      </w:r>
      <w:r w:rsidR="007767B0">
        <w:rPr>
          <w:noProof/>
        </w:rPr>
        <w:t>73</w:t>
      </w:r>
      <w:r w:rsidRPr="00BA7468">
        <w:fldChar w:fldCharType="end"/>
      </w:r>
      <w:r w:rsidRPr="00BA7468">
        <w:t xml:space="preserve"> : </w:t>
      </w:r>
      <w:r w:rsidR="00B61344" w:rsidRPr="0098242D">
        <w:t>Profil</w:t>
      </w:r>
      <w:r w:rsidR="00B61344" w:rsidRPr="00320952">
        <w:t xml:space="preserve">eSchedule </w:t>
      </w:r>
      <w:r w:rsidRPr="00320952">
        <w:t>(</w:t>
      </w:r>
      <w:r w:rsidR="00B61344" w:rsidRPr="003A7719">
        <w:t>sr:</w:t>
      </w:r>
      <w:r w:rsidR="00626CC6">
        <w:t>Elec</w:t>
      </w:r>
      <w:r w:rsidR="00B61344" w:rsidRPr="003A7719">
        <w:t>ProfileScheduleSecondary</w:t>
      </w:r>
      <w:r w:rsidRPr="003A7719">
        <w:t>) data items</w:t>
      </w:r>
      <w:bookmarkEnd w:id="809"/>
    </w:p>
    <w:p w14:paraId="5786FAC0" w14:textId="77777777" w:rsidR="00BA6978" w:rsidRPr="00971C80" w:rsidRDefault="00BA6978" w:rsidP="00BA6978">
      <w:pPr>
        <w:keepNext/>
      </w:pPr>
      <w:r w:rsidRPr="00971C80">
        <w:t>WeekProfile</w:t>
      </w:r>
      <w:r>
        <w:t>s</w:t>
      </w:r>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2"/>
        <w:gridCol w:w="2706"/>
        <w:gridCol w:w="1842"/>
        <w:gridCol w:w="1163"/>
        <w:gridCol w:w="811"/>
        <w:gridCol w:w="692"/>
      </w:tblGrid>
      <w:tr w:rsidR="00BA6978" w:rsidRPr="00971C80" w14:paraId="0F4EA7A2" w14:textId="77777777" w:rsidTr="00400115">
        <w:trPr>
          <w:trHeight w:val="553"/>
        </w:trPr>
        <w:tc>
          <w:tcPr>
            <w:tcW w:w="999" w:type="pct"/>
          </w:tcPr>
          <w:p w14:paraId="704E8525" w14:textId="77777777" w:rsidR="00BA6978" w:rsidRPr="00971C80" w:rsidRDefault="00BA6978" w:rsidP="00F4569C">
            <w:pPr>
              <w:keepNext/>
              <w:jc w:val="left"/>
              <w:rPr>
                <w:b/>
                <w:sz w:val="20"/>
                <w:szCs w:val="20"/>
              </w:rPr>
            </w:pPr>
            <w:r w:rsidRPr="00971C80">
              <w:rPr>
                <w:b/>
                <w:sz w:val="20"/>
                <w:szCs w:val="20"/>
              </w:rPr>
              <w:t>Data Item</w:t>
            </w:r>
          </w:p>
        </w:tc>
        <w:tc>
          <w:tcPr>
            <w:tcW w:w="1500" w:type="pct"/>
          </w:tcPr>
          <w:p w14:paraId="0F56BDC7" w14:textId="77777777" w:rsidR="00BA6978" w:rsidRPr="00971C80" w:rsidRDefault="00BA6978" w:rsidP="00F4569C">
            <w:pPr>
              <w:keepNext/>
              <w:jc w:val="left"/>
              <w:rPr>
                <w:b/>
                <w:sz w:val="20"/>
                <w:szCs w:val="20"/>
              </w:rPr>
            </w:pPr>
            <w:r w:rsidRPr="00971C80">
              <w:rPr>
                <w:b/>
                <w:sz w:val="20"/>
                <w:szCs w:val="20"/>
              </w:rPr>
              <w:t>Description</w:t>
            </w:r>
          </w:p>
          <w:p w14:paraId="0DBB2CF9" w14:textId="77777777" w:rsidR="00BA6978" w:rsidRPr="00971C80" w:rsidRDefault="00BA6978" w:rsidP="00F4569C">
            <w:pPr>
              <w:keepNext/>
              <w:jc w:val="left"/>
              <w:rPr>
                <w:b/>
                <w:sz w:val="20"/>
                <w:szCs w:val="20"/>
              </w:rPr>
            </w:pPr>
            <w:r w:rsidRPr="00971C80">
              <w:rPr>
                <w:b/>
                <w:sz w:val="20"/>
                <w:szCs w:val="20"/>
              </w:rPr>
              <w:t>/ Allowable values</w:t>
            </w:r>
          </w:p>
        </w:tc>
        <w:tc>
          <w:tcPr>
            <w:tcW w:w="1021" w:type="pct"/>
            <w:hideMark/>
          </w:tcPr>
          <w:p w14:paraId="60B91057" w14:textId="77777777" w:rsidR="00BA6978" w:rsidRPr="00971C80" w:rsidRDefault="00BA6978" w:rsidP="00F4569C">
            <w:pPr>
              <w:keepNext/>
              <w:jc w:val="left"/>
              <w:rPr>
                <w:b/>
                <w:sz w:val="20"/>
                <w:szCs w:val="20"/>
              </w:rPr>
            </w:pPr>
            <w:r w:rsidRPr="00971C80">
              <w:rPr>
                <w:b/>
                <w:sz w:val="20"/>
                <w:szCs w:val="20"/>
              </w:rPr>
              <w:t>Type</w:t>
            </w:r>
          </w:p>
        </w:tc>
        <w:tc>
          <w:tcPr>
            <w:tcW w:w="645" w:type="pct"/>
            <w:hideMark/>
          </w:tcPr>
          <w:p w14:paraId="36B4C92D" w14:textId="77777777" w:rsidR="00BA6978" w:rsidRPr="00971C80" w:rsidRDefault="00BA6978" w:rsidP="00F4569C">
            <w:pPr>
              <w:keepNext/>
              <w:jc w:val="left"/>
              <w:rPr>
                <w:b/>
                <w:bCs/>
                <w:sz w:val="20"/>
                <w:szCs w:val="20"/>
                <w:vertAlign w:val="superscript"/>
              </w:rPr>
            </w:pPr>
            <w:r w:rsidRPr="00971C80">
              <w:rPr>
                <w:b/>
                <w:sz w:val="20"/>
                <w:szCs w:val="20"/>
              </w:rPr>
              <w:t>Mandatory</w:t>
            </w:r>
          </w:p>
        </w:tc>
        <w:tc>
          <w:tcPr>
            <w:tcW w:w="450" w:type="pct"/>
            <w:hideMark/>
          </w:tcPr>
          <w:p w14:paraId="50968895" w14:textId="77777777" w:rsidR="00BA6978" w:rsidRPr="00971C80" w:rsidRDefault="00BA6978" w:rsidP="00F4569C">
            <w:pPr>
              <w:keepNext/>
              <w:jc w:val="left"/>
              <w:rPr>
                <w:b/>
                <w:sz w:val="20"/>
                <w:szCs w:val="20"/>
              </w:rPr>
            </w:pPr>
            <w:r w:rsidRPr="00971C80">
              <w:rPr>
                <w:b/>
                <w:sz w:val="20"/>
                <w:szCs w:val="20"/>
              </w:rPr>
              <w:t>Default</w:t>
            </w:r>
          </w:p>
        </w:tc>
        <w:tc>
          <w:tcPr>
            <w:tcW w:w="384" w:type="pct"/>
          </w:tcPr>
          <w:p w14:paraId="3A028FAD" w14:textId="77777777" w:rsidR="00BA6978" w:rsidRPr="00971C80" w:rsidRDefault="00BA6978" w:rsidP="00F4569C">
            <w:pPr>
              <w:keepNext/>
              <w:jc w:val="left"/>
              <w:rPr>
                <w:b/>
                <w:sz w:val="20"/>
                <w:szCs w:val="20"/>
              </w:rPr>
            </w:pPr>
            <w:r w:rsidRPr="00971C80">
              <w:rPr>
                <w:b/>
                <w:sz w:val="20"/>
                <w:szCs w:val="20"/>
              </w:rPr>
              <w:t>Units</w:t>
            </w:r>
          </w:p>
        </w:tc>
      </w:tr>
      <w:tr w:rsidR="00BA6978" w:rsidRPr="00971C80" w14:paraId="759F236E" w14:textId="77777777" w:rsidTr="00400115">
        <w:tc>
          <w:tcPr>
            <w:tcW w:w="999" w:type="pct"/>
          </w:tcPr>
          <w:p w14:paraId="5781A5C7" w14:textId="77777777" w:rsidR="00BA6978" w:rsidRPr="00971C80" w:rsidRDefault="00BA6978" w:rsidP="00BA6978">
            <w:pPr>
              <w:keepNext/>
              <w:spacing w:before="60" w:after="60"/>
              <w:jc w:val="left"/>
              <w:rPr>
                <w:sz w:val="20"/>
                <w:szCs w:val="20"/>
              </w:rPr>
            </w:pPr>
            <w:r w:rsidRPr="00971C80">
              <w:rPr>
                <w:sz w:val="20"/>
                <w:szCs w:val="20"/>
              </w:rPr>
              <w:t>Week</w:t>
            </w:r>
            <w:r>
              <w:rPr>
                <w:sz w:val="20"/>
                <w:szCs w:val="20"/>
              </w:rPr>
              <w:t>Profile</w:t>
            </w:r>
          </w:p>
        </w:tc>
        <w:tc>
          <w:tcPr>
            <w:tcW w:w="1500" w:type="pct"/>
          </w:tcPr>
          <w:p w14:paraId="23C1986A" w14:textId="77777777" w:rsidR="00BA6978" w:rsidRDefault="00BA6978" w:rsidP="00F4569C">
            <w:pPr>
              <w:keepNext/>
              <w:spacing w:before="60" w:after="60"/>
              <w:ind w:left="15"/>
              <w:jc w:val="left"/>
              <w:rPr>
                <w:sz w:val="20"/>
                <w:szCs w:val="20"/>
              </w:rPr>
            </w:pPr>
            <w:r w:rsidRPr="00BA6978">
              <w:rPr>
                <w:sz w:val="20"/>
                <w:szCs w:val="20"/>
              </w:rPr>
              <w:t>A collection of WeekName and ReferencedDayName elements.</w:t>
            </w:r>
          </w:p>
          <w:p w14:paraId="5500DB2C" w14:textId="77777777" w:rsidR="0066706B" w:rsidRPr="00971C80" w:rsidRDefault="0066706B" w:rsidP="0066706B">
            <w:pPr>
              <w:keepNext/>
              <w:spacing w:before="60" w:after="60"/>
              <w:ind w:left="15"/>
              <w:jc w:val="left"/>
              <w:rPr>
                <w:sz w:val="20"/>
                <w:szCs w:val="20"/>
              </w:rPr>
            </w:pPr>
            <w:r>
              <w:rPr>
                <w:sz w:val="20"/>
                <w:szCs w:val="20"/>
              </w:rPr>
              <w:t xml:space="preserve">Can include up to 4 Week Profiles </w:t>
            </w:r>
          </w:p>
        </w:tc>
        <w:tc>
          <w:tcPr>
            <w:tcW w:w="1021" w:type="pct"/>
          </w:tcPr>
          <w:p w14:paraId="1CE4F776" w14:textId="77777777" w:rsidR="00207BFF" w:rsidRPr="00207BFF" w:rsidRDefault="00BA6978" w:rsidP="00207BFF">
            <w:pPr>
              <w:spacing w:before="60" w:after="60"/>
              <w:jc w:val="left"/>
              <w:rPr>
                <w:sz w:val="20"/>
                <w:szCs w:val="20"/>
              </w:rPr>
            </w:pPr>
            <w:r w:rsidRPr="00BA6978">
              <w:rPr>
                <w:sz w:val="20"/>
                <w:szCs w:val="20"/>
              </w:rPr>
              <w:t>sr:ElecWeekProfile</w:t>
            </w:r>
          </w:p>
          <w:p w14:paraId="16F6207E" w14:textId="77777777" w:rsidR="00207BFF" w:rsidRPr="00207BFF" w:rsidRDefault="00207BFF" w:rsidP="00207BFF">
            <w:pPr>
              <w:spacing w:before="60" w:after="60"/>
              <w:jc w:val="left"/>
              <w:rPr>
                <w:sz w:val="20"/>
                <w:szCs w:val="20"/>
              </w:rPr>
            </w:pPr>
            <w:r w:rsidRPr="00207BFF">
              <w:rPr>
                <w:sz w:val="20"/>
                <w:szCs w:val="20"/>
              </w:rPr>
              <w:t>(minOccurs = 1</w:t>
            </w:r>
          </w:p>
          <w:p w14:paraId="7B494535" w14:textId="77777777" w:rsidR="00BA6978" w:rsidRPr="00971C80" w:rsidRDefault="00207BFF" w:rsidP="00207BFF">
            <w:pPr>
              <w:keepNext/>
              <w:spacing w:before="60" w:after="60"/>
              <w:jc w:val="left"/>
              <w:rPr>
                <w:sz w:val="20"/>
                <w:szCs w:val="20"/>
              </w:rPr>
            </w:pPr>
            <w:r w:rsidRPr="00207BFF">
              <w:rPr>
                <w:sz w:val="20"/>
                <w:szCs w:val="20"/>
              </w:rPr>
              <w:t xml:space="preserve">maxOccurs = </w:t>
            </w:r>
            <w:r>
              <w:rPr>
                <w:sz w:val="20"/>
                <w:szCs w:val="20"/>
              </w:rPr>
              <w:t>4</w:t>
            </w:r>
            <w:r w:rsidRPr="00207BFF">
              <w:rPr>
                <w:sz w:val="20"/>
                <w:szCs w:val="20"/>
              </w:rPr>
              <w:t>)</w:t>
            </w:r>
          </w:p>
        </w:tc>
        <w:tc>
          <w:tcPr>
            <w:tcW w:w="645" w:type="pct"/>
          </w:tcPr>
          <w:p w14:paraId="44F0EE60" w14:textId="77777777" w:rsidR="00BA6978" w:rsidRPr="00971C80" w:rsidRDefault="00BA6978" w:rsidP="00F4569C">
            <w:pPr>
              <w:keepNext/>
              <w:spacing w:before="60" w:after="60"/>
              <w:jc w:val="left"/>
              <w:rPr>
                <w:sz w:val="20"/>
                <w:szCs w:val="20"/>
              </w:rPr>
            </w:pPr>
            <w:r w:rsidRPr="00971C80">
              <w:rPr>
                <w:sz w:val="20"/>
                <w:szCs w:val="20"/>
              </w:rPr>
              <w:t>Yes</w:t>
            </w:r>
          </w:p>
        </w:tc>
        <w:tc>
          <w:tcPr>
            <w:tcW w:w="450" w:type="pct"/>
          </w:tcPr>
          <w:p w14:paraId="69F5B6E8" w14:textId="77777777" w:rsidR="00BA6978" w:rsidRPr="00971C80" w:rsidRDefault="00BA6978" w:rsidP="00F4569C">
            <w:pPr>
              <w:keepNext/>
              <w:spacing w:before="60" w:after="60"/>
              <w:jc w:val="left"/>
              <w:rPr>
                <w:sz w:val="20"/>
                <w:szCs w:val="20"/>
              </w:rPr>
            </w:pPr>
            <w:r w:rsidRPr="00971C80">
              <w:rPr>
                <w:sz w:val="20"/>
                <w:szCs w:val="20"/>
              </w:rPr>
              <w:t>None</w:t>
            </w:r>
          </w:p>
        </w:tc>
        <w:tc>
          <w:tcPr>
            <w:tcW w:w="384" w:type="pct"/>
          </w:tcPr>
          <w:p w14:paraId="1276E0EA" w14:textId="77777777" w:rsidR="00BA6978" w:rsidRPr="00971C80" w:rsidRDefault="00BA6978" w:rsidP="00F4569C">
            <w:pPr>
              <w:keepNext/>
              <w:spacing w:before="60" w:after="60"/>
              <w:jc w:val="left"/>
              <w:rPr>
                <w:sz w:val="20"/>
                <w:szCs w:val="20"/>
              </w:rPr>
            </w:pPr>
            <w:r w:rsidRPr="00971C80">
              <w:rPr>
                <w:sz w:val="20"/>
                <w:szCs w:val="20"/>
              </w:rPr>
              <w:t>N/A</w:t>
            </w:r>
          </w:p>
        </w:tc>
      </w:tr>
    </w:tbl>
    <w:p w14:paraId="751F3C87" w14:textId="513D5079" w:rsidR="00BA6978" w:rsidRPr="000B4DCD" w:rsidRDefault="00BA6978" w:rsidP="004705F3">
      <w:pPr>
        <w:pStyle w:val="Caption"/>
      </w:pPr>
      <w:bookmarkStart w:id="810" w:name="_Toc50828942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74</w:t>
      </w:r>
      <w:r w:rsidR="00FB161A">
        <w:rPr>
          <w:noProof/>
        </w:rPr>
        <w:fldChar w:fldCharType="end"/>
      </w:r>
      <w:r>
        <w:t xml:space="preserve"> </w:t>
      </w:r>
      <w:r w:rsidRPr="000B4DCD">
        <w:t xml:space="preserve">: </w:t>
      </w:r>
      <w:r w:rsidRPr="00971C80">
        <w:t>WeekProfile</w:t>
      </w:r>
      <w:r w:rsidR="00C32AA1">
        <w:t>s</w:t>
      </w:r>
      <w:r w:rsidRPr="00971C80">
        <w:t xml:space="preserve"> </w:t>
      </w:r>
      <w:r>
        <w:t>(</w:t>
      </w:r>
      <w:r>
        <w:rPr>
          <w:szCs w:val="18"/>
        </w:rPr>
        <w:t>sr:</w:t>
      </w:r>
      <w:r w:rsidR="00C32AA1">
        <w:rPr>
          <w:szCs w:val="18"/>
        </w:rPr>
        <w:t>Elec</w:t>
      </w:r>
      <w:r w:rsidRPr="003A7719">
        <w:rPr>
          <w:szCs w:val="18"/>
        </w:rPr>
        <w:t>WeekProfile</w:t>
      </w:r>
      <w:r>
        <w:rPr>
          <w:szCs w:val="18"/>
        </w:rPr>
        <w:t>s</w:t>
      </w:r>
      <w:r w:rsidRPr="003A7719">
        <w:rPr>
          <w:szCs w:val="18"/>
        </w:rPr>
        <w:t>) data items</w:t>
      </w:r>
      <w:bookmarkEnd w:id="810"/>
    </w:p>
    <w:p w14:paraId="4A61F3C3" w14:textId="77777777" w:rsidR="00D938D3" w:rsidRPr="00971C80" w:rsidRDefault="00D938D3" w:rsidP="0078253A">
      <w:pPr>
        <w:keepNext/>
      </w:pPr>
      <w:r w:rsidRPr="00971C80">
        <w:t>WeekProfile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1818"/>
        <w:gridCol w:w="2517"/>
        <w:gridCol w:w="1163"/>
        <w:gridCol w:w="811"/>
        <w:gridCol w:w="692"/>
      </w:tblGrid>
      <w:tr w:rsidR="00971C80" w:rsidRPr="00971C80" w14:paraId="21DE3CD5" w14:textId="77777777" w:rsidTr="00400115">
        <w:trPr>
          <w:trHeight w:val="553"/>
        </w:trPr>
        <w:tc>
          <w:tcPr>
            <w:tcW w:w="1117" w:type="pct"/>
          </w:tcPr>
          <w:p w14:paraId="2AD16F43" w14:textId="77777777" w:rsidR="00D938D3" w:rsidRPr="00971C80" w:rsidRDefault="00D938D3" w:rsidP="0078253A">
            <w:pPr>
              <w:keepNext/>
              <w:jc w:val="left"/>
              <w:rPr>
                <w:b/>
                <w:sz w:val="20"/>
                <w:szCs w:val="20"/>
              </w:rPr>
            </w:pPr>
            <w:r w:rsidRPr="00971C80">
              <w:rPr>
                <w:b/>
                <w:sz w:val="20"/>
                <w:szCs w:val="20"/>
              </w:rPr>
              <w:t>Data Item</w:t>
            </w:r>
          </w:p>
        </w:tc>
        <w:tc>
          <w:tcPr>
            <w:tcW w:w="1008" w:type="pct"/>
          </w:tcPr>
          <w:p w14:paraId="3FA614A3" w14:textId="77777777" w:rsidR="00D938D3" w:rsidRPr="00971C80" w:rsidRDefault="00D938D3" w:rsidP="0078253A">
            <w:pPr>
              <w:keepNext/>
              <w:jc w:val="left"/>
              <w:rPr>
                <w:b/>
                <w:sz w:val="20"/>
                <w:szCs w:val="20"/>
              </w:rPr>
            </w:pPr>
            <w:r w:rsidRPr="00971C80">
              <w:rPr>
                <w:b/>
                <w:sz w:val="20"/>
                <w:szCs w:val="20"/>
              </w:rPr>
              <w:t>Description</w:t>
            </w:r>
          </w:p>
          <w:p w14:paraId="61728D00" w14:textId="77777777" w:rsidR="00D938D3" w:rsidRPr="00971C80" w:rsidRDefault="00D938D3" w:rsidP="0078253A">
            <w:pPr>
              <w:keepNext/>
              <w:jc w:val="left"/>
              <w:rPr>
                <w:b/>
                <w:sz w:val="20"/>
                <w:szCs w:val="20"/>
              </w:rPr>
            </w:pPr>
            <w:r w:rsidRPr="00971C80">
              <w:rPr>
                <w:b/>
                <w:sz w:val="20"/>
                <w:szCs w:val="20"/>
              </w:rPr>
              <w:t>/ Allowable values</w:t>
            </w:r>
          </w:p>
        </w:tc>
        <w:tc>
          <w:tcPr>
            <w:tcW w:w="1396" w:type="pct"/>
            <w:hideMark/>
          </w:tcPr>
          <w:p w14:paraId="02982666" w14:textId="77777777" w:rsidR="00D938D3" w:rsidRPr="00971C80" w:rsidRDefault="00D938D3" w:rsidP="0078253A">
            <w:pPr>
              <w:keepNext/>
              <w:jc w:val="left"/>
              <w:rPr>
                <w:b/>
                <w:sz w:val="20"/>
                <w:szCs w:val="20"/>
              </w:rPr>
            </w:pPr>
            <w:r w:rsidRPr="00971C80">
              <w:rPr>
                <w:b/>
                <w:sz w:val="20"/>
                <w:szCs w:val="20"/>
              </w:rPr>
              <w:t>Type</w:t>
            </w:r>
          </w:p>
        </w:tc>
        <w:tc>
          <w:tcPr>
            <w:tcW w:w="645" w:type="pct"/>
            <w:hideMark/>
          </w:tcPr>
          <w:p w14:paraId="2205D207" w14:textId="77777777" w:rsidR="00D938D3" w:rsidRPr="00971C80" w:rsidRDefault="00D938D3" w:rsidP="0078253A">
            <w:pPr>
              <w:keepNext/>
              <w:jc w:val="left"/>
              <w:rPr>
                <w:b/>
                <w:bCs/>
                <w:sz w:val="20"/>
                <w:szCs w:val="20"/>
                <w:vertAlign w:val="superscript"/>
              </w:rPr>
            </w:pPr>
            <w:r w:rsidRPr="00971C80">
              <w:rPr>
                <w:b/>
                <w:sz w:val="20"/>
                <w:szCs w:val="20"/>
              </w:rPr>
              <w:t>Mandatory</w:t>
            </w:r>
          </w:p>
        </w:tc>
        <w:tc>
          <w:tcPr>
            <w:tcW w:w="450" w:type="pct"/>
            <w:hideMark/>
          </w:tcPr>
          <w:p w14:paraId="54570826" w14:textId="77777777" w:rsidR="00D938D3" w:rsidRPr="00971C80" w:rsidRDefault="00D938D3" w:rsidP="0078253A">
            <w:pPr>
              <w:keepNext/>
              <w:jc w:val="left"/>
              <w:rPr>
                <w:b/>
                <w:sz w:val="20"/>
                <w:szCs w:val="20"/>
              </w:rPr>
            </w:pPr>
            <w:r w:rsidRPr="00971C80">
              <w:rPr>
                <w:b/>
                <w:sz w:val="20"/>
                <w:szCs w:val="20"/>
              </w:rPr>
              <w:t>Default</w:t>
            </w:r>
          </w:p>
        </w:tc>
        <w:tc>
          <w:tcPr>
            <w:tcW w:w="384" w:type="pct"/>
          </w:tcPr>
          <w:p w14:paraId="29E06DBA" w14:textId="77777777" w:rsidR="00D938D3" w:rsidRPr="00971C80" w:rsidRDefault="00D938D3" w:rsidP="0078253A">
            <w:pPr>
              <w:keepNext/>
              <w:jc w:val="left"/>
              <w:rPr>
                <w:b/>
                <w:sz w:val="20"/>
                <w:szCs w:val="20"/>
              </w:rPr>
            </w:pPr>
            <w:r w:rsidRPr="00971C80">
              <w:rPr>
                <w:b/>
                <w:sz w:val="20"/>
                <w:szCs w:val="20"/>
              </w:rPr>
              <w:t>Units</w:t>
            </w:r>
          </w:p>
        </w:tc>
      </w:tr>
      <w:tr w:rsidR="00971C80" w:rsidRPr="00971C80" w14:paraId="29527C28" w14:textId="77777777" w:rsidTr="00400115">
        <w:tc>
          <w:tcPr>
            <w:tcW w:w="1117" w:type="pct"/>
          </w:tcPr>
          <w:p w14:paraId="65D07D0F" w14:textId="77777777" w:rsidR="00D938D3" w:rsidRPr="00971C80" w:rsidRDefault="00D938D3" w:rsidP="0078253A">
            <w:pPr>
              <w:keepNext/>
              <w:spacing w:before="60" w:after="60"/>
              <w:jc w:val="left"/>
              <w:rPr>
                <w:sz w:val="20"/>
                <w:szCs w:val="20"/>
              </w:rPr>
            </w:pPr>
            <w:r w:rsidRPr="00971C80">
              <w:rPr>
                <w:sz w:val="20"/>
                <w:szCs w:val="20"/>
              </w:rPr>
              <w:t>WeekName</w:t>
            </w:r>
          </w:p>
        </w:tc>
        <w:tc>
          <w:tcPr>
            <w:tcW w:w="1008" w:type="pct"/>
          </w:tcPr>
          <w:p w14:paraId="0A5AA5CF" w14:textId="77777777" w:rsidR="00D938D3" w:rsidRDefault="00D938D3" w:rsidP="0078253A">
            <w:pPr>
              <w:keepNext/>
              <w:spacing w:before="60" w:after="60"/>
              <w:ind w:left="15"/>
              <w:jc w:val="left"/>
              <w:rPr>
                <w:sz w:val="20"/>
                <w:szCs w:val="20"/>
              </w:rPr>
            </w:pPr>
            <w:r w:rsidRPr="00971C80">
              <w:rPr>
                <w:sz w:val="20"/>
                <w:szCs w:val="20"/>
              </w:rPr>
              <w:t>An identifier for the week.</w:t>
            </w:r>
          </w:p>
          <w:p w14:paraId="5297A541" w14:textId="77777777" w:rsidR="00DF2337" w:rsidRPr="00971C80" w:rsidRDefault="00DF2337" w:rsidP="0078253A">
            <w:pPr>
              <w:keepNext/>
              <w:spacing w:before="60" w:after="60"/>
              <w:ind w:left="15"/>
              <w:jc w:val="left"/>
              <w:rPr>
                <w:sz w:val="20"/>
                <w:szCs w:val="20"/>
              </w:rPr>
            </w:pPr>
            <w:r w:rsidRPr="00DF2337">
              <w:rPr>
                <w:sz w:val="20"/>
                <w:szCs w:val="20"/>
              </w:rPr>
              <w:t>The WeekName value must begin at 1 and increment by 1 for each subsequent WeekName.</w:t>
            </w:r>
          </w:p>
        </w:tc>
        <w:tc>
          <w:tcPr>
            <w:tcW w:w="1396" w:type="pct"/>
          </w:tcPr>
          <w:p w14:paraId="1EAB8B27" w14:textId="77777777" w:rsidR="00BA6978" w:rsidRPr="00BA6978" w:rsidRDefault="00BA6978" w:rsidP="00BA6978">
            <w:pPr>
              <w:keepNext/>
              <w:spacing w:before="60" w:after="60"/>
              <w:jc w:val="left"/>
              <w:rPr>
                <w:sz w:val="20"/>
                <w:szCs w:val="20"/>
              </w:rPr>
            </w:pPr>
            <w:r w:rsidRPr="00BA6978">
              <w:rPr>
                <w:sz w:val="20"/>
                <w:szCs w:val="20"/>
              </w:rPr>
              <w:t>sr:ElecWeekName</w:t>
            </w:r>
          </w:p>
          <w:p w14:paraId="36061728" w14:textId="77777777" w:rsidR="00BA6978" w:rsidRPr="00BA6978" w:rsidRDefault="00BA6978" w:rsidP="00BA6978">
            <w:pPr>
              <w:keepNext/>
              <w:spacing w:before="60" w:after="60"/>
              <w:jc w:val="left"/>
              <w:rPr>
                <w:sz w:val="20"/>
                <w:szCs w:val="20"/>
              </w:rPr>
            </w:pPr>
            <w:r w:rsidRPr="00BA6978">
              <w:rPr>
                <w:sz w:val="20"/>
                <w:szCs w:val="20"/>
              </w:rPr>
              <w:t>(Restriction of xs:positiveInteger</w:t>
            </w:r>
          </w:p>
          <w:p w14:paraId="22B33805" w14:textId="77777777" w:rsidR="00BA6978" w:rsidRPr="00971C80" w:rsidRDefault="00BA6978" w:rsidP="00BA6978">
            <w:pPr>
              <w:keepNext/>
              <w:spacing w:before="60" w:after="60"/>
              <w:jc w:val="left"/>
              <w:rPr>
                <w:sz w:val="20"/>
                <w:szCs w:val="20"/>
              </w:rPr>
            </w:pPr>
            <w:r>
              <w:rPr>
                <w:sz w:val="20"/>
                <w:szCs w:val="20"/>
              </w:rPr>
              <w:t xml:space="preserve">(minInclusive = </w:t>
            </w:r>
            <w:r w:rsidRPr="00BA6978">
              <w:rPr>
                <w:sz w:val="20"/>
                <w:szCs w:val="20"/>
              </w:rPr>
              <w:t>1, maxInclusive = 4))</w:t>
            </w:r>
          </w:p>
          <w:p w14:paraId="5078CD2A" w14:textId="77777777" w:rsidR="00D938D3" w:rsidRPr="00971C80" w:rsidRDefault="00D938D3" w:rsidP="0078253A">
            <w:pPr>
              <w:keepNext/>
              <w:spacing w:before="60" w:after="60"/>
              <w:jc w:val="left"/>
              <w:rPr>
                <w:sz w:val="20"/>
                <w:szCs w:val="20"/>
              </w:rPr>
            </w:pPr>
          </w:p>
        </w:tc>
        <w:tc>
          <w:tcPr>
            <w:tcW w:w="645" w:type="pct"/>
          </w:tcPr>
          <w:p w14:paraId="4563AAAF"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1B97E108"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2CA0A123" w14:textId="77777777" w:rsidR="00D938D3" w:rsidRPr="00971C80" w:rsidRDefault="00D938D3" w:rsidP="0078253A">
            <w:pPr>
              <w:keepNext/>
              <w:spacing w:before="60" w:after="60"/>
              <w:jc w:val="left"/>
              <w:rPr>
                <w:sz w:val="20"/>
                <w:szCs w:val="20"/>
              </w:rPr>
            </w:pPr>
            <w:r w:rsidRPr="00971C80">
              <w:rPr>
                <w:sz w:val="20"/>
                <w:szCs w:val="20"/>
              </w:rPr>
              <w:t>N/A</w:t>
            </w:r>
          </w:p>
        </w:tc>
      </w:tr>
      <w:tr w:rsidR="00D938D3" w:rsidRPr="00971C80" w14:paraId="06845545" w14:textId="77777777" w:rsidTr="00400115">
        <w:tc>
          <w:tcPr>
            <w:tcW w:w="1117" w:type="pct"/>
          </w:tcPr>
          <w:p w14:paraId="5C71C619" w14:textId="77777777" w:rsidR="00D938D3" w:rsidRPr="00971C80" w:rsidRDefault="00D938D3" w:rsidP="0014301B">
            <w:pPr>
              <w:spacing w:before="60" w:after="60"/>
              <w:jc w:val="left"/>
              <w:rPr>
                <w:sz w:val="20"/>
                <w:szCs w:val="20"/>
              </w:rPr>
            </w:pPr>
            <w:r w:rsidRPr="00971C80">
              <w:rPr>
                <w:sz w:val="20"/>
                <w:szCs w:val="20"/>
              </w:rPr>
              <w:t>ReferencedDay</w:t>
            </w:r>
            <w:r w:rsidR="006B5E15">
              <w:rPr>
                <w:sz w:val="20"/>
                <w:szCs w:val="20"/>
              </w:rPr>
              <w:t>Name</w:t>
            </w:r>
          </w:p>
        </w:tc>
        <w:tc>
          <w:tcPr>
            <w:tcW w:w="1008" w:type="pct"/>
          </w:tcPr>
          <w:p w14:paraId="13C9966F" w14:textId="77777777" w:rsidR="00D938D3" w:rsidRPr="00971C80" w:rsidRDefault="00D938D3" w:rsidP="0014301B">
            <w:pPr>
              <w:spacing w:before="60" w:after="60"/>
              <w:jc w:val="left"/>
              <w:rPr>
                <w:sz w:val="20"/>
                <w:szCs w:val="20"/>
              </w:rPr>
            </w:pPr>
            <w:r w:rsidRPr="00971C80">
              <w:rPr>
                <w:sz w:val="20"/>
                <w:szCs w:val="20"/>
              </w:rPr>
              <w:t>Day as defined</w:t>
            </w:r>
          </w:p>
          <w:p w14:paraId="379CE2A3" w14:textId="77777777" w:rsidR="00D938D3" w:rsidRPr="00971C80" w:rsidRDefault="00D938D3" w:rsidP="0014301B">
            <w:pPr>
              <w:spacing w:before="60" w:after="60"/>
              <w:ind w:left="15"/>
              <w:jc w:val="left"/>
              <w:rPr>
                <w:sz w:val="20"/>
                <w:szCs w:val="20"/>
              </w:rPr>
            </w:pPr>
            <w:r w:rsidRPr="00971C80">
              <w:rPr>
                <w:sz w:val="20"/>
                <w:szCs w:val="20"/>
              </w:rPr>
              <w:t xml:space="preserve">Note that the attribute index provides </w:t>
            </w:r>
            <w:r w:rsidR="00C12347" w:rsidRPr="00971C80">
              <w:rPr>
                <w:sz w:val="20"/>
                <w:szCs w:val="20"/>
              </w:rPr>
              <w:t>an order</w:t>
            </w:r>
            <w:r w:rsidRPr="00971C80">
              <w:rPr>
                <w:sz w:val="20"/>
                <w:szCs w:val="20"/>
              </w:rPr>
              <w:t>ing for these elements.</w:t>
            </w:r>
          </w:p>
        </w:tc>
        <w:tc>
          <w:tcPr>
            <w:tcW w:w="1396" w:type="pct"/>
          </w:tcPr>
          <w:p w14:paraId="18AF578A" w14:textId="77777777" w:rsidR="00492706" w:rsidRPr="00971C80" w:rsidRDefault="00207BFF" w:rsidP="006B5E15">
            <w:pPr>
              <w:spacing w:before="60" w:after="60"/>
              <w:jc w:val="left"/>
              <w:rPr>
                <w:sz w:val="20"/>
                <w:szCs w:val="20"/>
              </w:rPr>
            </w:pPr>
            <w:r>
              <w:rPr>
                <w:sz w:val="20"/>
                <w:szCs w:val="20"/>
              </w:rPr>
              <w:t>sr</w:t>
            </w:r>
            <w:r w:rsidRPr="00971C80">
              <w:rPr>
                <w:sz w:val="20"/>
                <w:szCs w:val="20"/>
              </w:rPr>
              <w:t>:</w:t>
            </w:r>
            <w:r w:rsidRPr="00752529">
              <w:rPr>
                <w:sz w:val="20"/>
                <w:szCs w:val="20"/>
              </w:rPr>
              <w:t>Elec</w:t>
            </w:r>
            <w:r>
              <w:rPr>
                <w:sz w:val="20"/>
                <w:szCs w:val="20"/>
              </w:rPr>
              <w:t>Referenced</w:t>
            </w:r>
            <w:r w:rsidRPr="00752529">
              <w:rPr>
                <w:sz w:val="20"/>
                <w:szCs w:val="20"/>
              </w:rPr>
              <w:t xml:space="preserve">DayName </w:t>
            </w:r>
            <w:r w:rsidRPr="00540EF8">
              <w:rPr>
                <w:sz w:val="20"/>
                <w:szCs w:val="20"/>
              </w:rPr>
              <w:t>(min</w:t>
            </w:r>
            <w:r>
              <w:rPr>
                <w:sz w:val="20"/>
                <w:szCs w:val="20"/>
              </w:rPr>
              <w:t>Occurs</w:t>
            </w:r>
            <w:r w:rsidRPr="00540EF8">
              <w:rPr>
                <w:sz w:val="20"/>
                <w:szCs w:val="20"/>
              </w:rPr>
              <w:t xml:space="preserve"> = </w:t>
            </w:r>
            <w:r>
              <w:rPr>
                <w:sz w:val="20"/>
                <w:szCs w:val="20"/>
              </w:rPr>
              <w:t>7</w:t>
            </w:r>
            <w:r w:rsidRPr="00540EF8">
              <w:rPr>
                <w:sz w:val="20"/>
                <w:szCs w:val="20"/>
              </w:rPr>
              <w:t xml:space="preserve">, </w:t>
            </w:r>
            <w:r w:rsidR="001C293C">
              <w:rPr>
                <w:sz w:val="20"/>
                <w:szCs w:val="20"/>
              </w:rPr>
              <w:br/>
            </w:r>
            <w:r w:rsidRPr="00540EF8">
              <w:rPr>
                <w:sz w:val="20"/>
                <w:szCs w:val="20"/>
              </w:rPr>
              <w:t>max</w:t>
            </w:r>
            <w:r>
              <w:rPr>
                <w:sz w:val="20"/>
                <w:szCs w:val="20"/>
              </w:rPr>
              <w:t>Occurs</w:t>
            </w:r>
            <w:r w:rsidRPr="00540EF8">
              <w:rPr>
                <w:sz w:val="20"/>
                <w:szCs w:val="20"/>
              </w:rPr>
              <w:t xml:space="preserve"> = </w:t>
            </w:r>
            <w:r>
              <w:rPr>
                <w:sz w:val="20"/>
                <w:szCs w:val="20"/>
              </w:rPr>
              <w:t>7</w:t>
            </w:r>
            <w:r w:rsidRPr="00540EF8">
              <w:rPr>
                <w:sz w:val="20"/>
                <w:szCs w:val="20"/>
              </w:rPr>
              <w:t>)</w:t>
            </w:r>
            <w:r w:rsidDel="00207BFF">
              <w:rPr>
                <w:sz w:val="20"/>
                <w:szCs w:val="20"/>
              </w:rPr>
              <w:t xml:space="preserve"> </w:t>
            </w:r>
          </w:p>
        </w:tc>
        <w:tc>
          <w:tcPr>
            <w:tcW w:w="645" w:type="pct"/>
          </w:tcPr>
          <w:p w14:paraId="19BE182F" w14:textId="77777777" w:rsidR="00D938D3" w:rsidRPr="00971C80" w:rsidRDefault="00D938D3" w:rsidP="0014301B">
            <w:pPr>
              <w:spacing w:before="60" w:after="60"/>
              <w:jc w:val="left"/>
              <w:rPr>
                <w:sz w:val="20"/>
                <w:szCs w:val="20"/>
              </w:rPr>
            </w:pPr>
            <w:r w:rsidRPr="00971C80">
              <w:rPr>
                <w:sz w:val="20"/>
                <w:szCs w:val="20"/>
              </w:rPr>
              <w:t>Yes</w:t>
            </w:r>
          </w:p>
        </w:tc>
        <w:tc>
          <w:tcPr>
            <w:tcW w:w="450" w:type="pct"/>
          </w:tcPr>
          <w:p w14:paraId="2CB28EC1" w14:textId="77777777" w:rsidR="00D938D3" w:rsidRPr="00971C80" w:rsidRDefault="00D938D3" w:rsidP="0014301B">
            <w:pPr>
              <w:spacing w:before="60" w:after="60"/>
              <w:jc w:val="left"/>
              <w:rPr>
                <w:sz w:val="20"/>
                <w:szCs w:val="20"/>
              </w:rPr>
            </w:pPr>
            <w:r w:rsidRPr="00971C80">
              <w:rPr>
                <w:sz w:val="20"/>
                <w:szCs w:val="20"/>
              </w:rPr>
              <w:t>None</w:t>
            </w:r>
          </w:p>
        </w:tc>
        <w:tc>
          <w:tcPr>
            <w:tcW w:w="384" w:type="pct"/>
          </w:tcPr>
          <w:p w14:paraId="591B471F" w14:textId="77777777" w:rsidR="00D938D3" w:rsidRPr="00971C80" w:rsidRDefault="00D938D3" w:rsidP="0014301B">
            <w:pPr>
              <w:spacing w:before="60" w:after="60"/>
              <w:jc w:val="left"/>
              <w:rPr>
                <w:sz w:val="20"/>
                <w:szCs w:val="20"/>
              </w:rPr>
            </w:pPr>
            <w:r w:rsidRPr="00971C80">
              <w:rPr>
                <w:sz w:val="20"/>
                <w:szCs w:val="20"/>
              </w:rPr>
              <w:t>N/A</w:t>
            </w:r>
          </w:p>
        </w:tc>
      </w:tr>
      <w:tr w:rsidR="006E7F83" w:rsidRPr="00971C80" w14:paraId="01150F9C" w14:textId="77777777" w:rsidTr="00400115">
        <w:tc>
          <w:tcPr>
            <w:tcW w:w="1117" w:type="pct"/>
          </w:tcPr>
          <w:p w14:paraId="1DC7E5DA" w14:textId="77777777" w:rsidR="006E7F83" w:rsidRDefault="006E7F83" w:rsidP="0014301B">
            <w:pPr>
              <w:spacing w:before="60" w:after="60"/>
              <w:jc w:val="left"/>
              <w:rPr>
                <w:sz w:val="20"/>
                <w:szCs w:val="20"/>
              </w:rPr>
            </w:pPr>
            <w:r w:rsidRPr="006E7F83">
              <w:rPr>
                <w:sz w:val="20"/>
                <w:szCs w:val="20"/>
              </w:rPr>
              <w:t xml:space="preserve">Index </w:t>
            </w:r>
          </w:p>
          <w:p w14:paraId="18C98F00" w14:textId="77777777" w:rsidR="006E7F83" w:rsidRPr="00971C80" w:rsidRDefault="006E7F83" w:rsidP="0014301B">
            <w:pPr>
              <w:spacing w:before="60" w:after="60"/>
              <w:jc w:val="left"/>
              <w:rPr>
                <w:sz w:val="20"/>
                <w:szCs w:val="20"/>
              </w:rPr>
            </w:pPr>
            <w:r w:rsidRPr="006E7F83">
              <w:rPr>
                <w:sz w:val="20"/>
                <w:szCs w:val="20"/>
              </w:rPr>
              <w:t>(Attribute of ReferencedDayName)</w:t>
            </w:r>
          </w:p>
        </w:tc>
        <w:tc>
          <w:tcPr>
            <w:tcW w:w="1008" w:type="pct"/>
          </w:tcPr>
          <w:p w14:paraId="077FAC53" w14:textId="77777777" w:rsidR="006E7F83" w:rsidRDefault="006E7F83" w:rsidP="0014301B">
            <w:pPr>
              <w:spacing w:before="60" w:after="60"/>
              <w:jc w:val="left"/>
              <w:rPr>
                <w:sz w:val="20"/>
                <w:szCs w:val="20"/>
              </w:rPr>
            </w:pPr>
            <w:r w:rsidRPr="006E7F83">
              <w:rPr>
                <w:sz w:val="20"/>
                <w:szCs w:val="20"/>
              </w:rPr>
              <w:t>Provides an ordering for the ReferencedDayName elements.</w:t>
            </w:r>
          </w:p>
          <w:p w14:paraId="48029DE8" w14:textId="77777777" w:rsidR="00DF2337" w:rsidRDefault="00DF2337" w:rsidP="0014301B">
            <w:pPr>
              <w:spacing w:before="60" w:after="60"/>
              <w:jc w:val="left"/>
              <w:rPr>
                <w:sz w:val="20"/>
                <w:szCs w:val="20"/>
              </w:rPr>
            </w:pPr>
          </w:p>
          <w:p w14:paraId="27709823" w14:textId="77777777" w:rsidR="00D15350" w:rsidRDefault="00DF2337" w:rsidP="00D15350">
            <w:pPr>
              <w:spacing w:before="60" w:after="60"/>
              <w:jc w:val="left"/>
              <w:rPr>
                <w:sz w:val="20"/>
                <w:szCs w:val="20"/>
              </w:rPr>
            </w:pPr>
            <w:r w:rsidRPr="00E038F0">
              <w:rPr>
                <w:sz w:val="20"/>
                <w:szCs w:val="20"/>
              </w:rPr>
              <w:t>Monday = 1</w:t>
            </w:r>
            <w:r>
              <w:rPr>
                <w:sz w:val="20"/>
                <w:szCs w:val="20"/>
              </w:rPr>
              <w:t xml:space="preserve">, incrementing by day through to </w:t>
            </w:r>
            <w:r w:rsidRPr="00E038F0">
              <w:rPr>
                <w:sz w:val="20"/>
                <w:szCs w:val="20"/>
              </w:rPr>
              <w:t>Sunday = 7</w:t>
            </w:r>
            <w:r w:rsidR="00D15350">
              <w:rPr>
                <w:sz w:val="20"/>
                <w:szCs w:val="20"/>
              </w:rPr>
              <w:t xml:space="preserve"> </w:t>
            </w:r>
          </w:p>
          <w:p w14:paraId="25893BCD" w14:textId="77777777" w:rsidR="00DF2337" w:rsidRDefault="00D15350" w:rsidP="0014301B">
            <w:pPr>
              <w:spacing w:before="60" w:after="60"/>
              <w:jc w:val="left"/>
              <w:rPr>
                <w:sz w:val="20"/>
                <w:szCs w:val="20"/>
              </w:rPr>
            </w:pPr>
            <w:r>
              <w:rPr>
                <w:sz w:val="20"/>
                <w:szCs w:val="20"/>
              </w:rPr>
              <w:t>Unique and consecutive numbers</w:t>
            </w:r>
            <w:r w:rsidR="006A717D">
              <w:rPr>
                <w:sz w:val="20"/>
                <w:szCs w:val="20"/>
              </w:rPr>
              <w:t xml:space="preserve"> starting at 1</w:t>
            </w:r>
            <w:r>
              <w:rPr>
                <w:sz w:val="20"/>
                <w:szCs w:val="20"/>
              </w:rPr>
              <w:t xml:space="preserve"> </w:t>
            </w:r>
          </w:p>
          <w:p w14:paraId="1CC7ED15" w14:textId="77777777" w:rsidR="00DF2337" w:rsidRPr="00971C80" w:rsidRDefault="00DF2337" w:rsidP="0014301B">
            <w:pPr>
              <w:spacing w:before="60" w:after="60"/>
              <w:jc w:val="left"/>
              <w:rPr>
                <w:sz w:val="20"/>
                <w:szCs w:val="20"/>
              </w:rPr>
            </w:pPr>
          </w:p>
        </w:tc>
        <w:tc>
          <w:tcPr>
            <w:tcW w:w="1396" w:type="pct"/>
          </w:tcPr>
          <w:p w14:paraId="3CDF0EA7" w14:textId="77777777" w:rsidR="006E7F83" w:rsidRDefault="006E7F83" w:rsidP="006B5E15">
            <w:pPr>
              <w:spacing w:before="60" w:after="60"/>
              <w:jc w:val="left"/>
              <w:rPr>
                <w:sz w:val="20"/>
                <w:szCs w:val="20"/>
              </w:rPr>
            </w:pPr>
            <w:r w:rsidRPr="006E7F83">
              <w:rPr>
                <w:sz w:val="20"/>
                <w:szCs w:val="20"/>
              </w:rPr>
              <w:t>sr:range_1_7</w:t>
            </w:r>
          </w:p>
          <w:p w14:paraId="5441F635" w14:textId="77777777" w:rsidR="006E7F83" w:rsidRDefault="006E7F83" w:rsidP="006B5E15">
            <w:pPr>
              <w:spacing w:before="60" w:after="60"/>
              <w:jc w:val="left"/>
              <w:rPr>
                <w:sz w:val="20"/>
                <w:szCs w:val="20"/>
              </w:rPr>
            </w:pPr>
          </w:p>
          <w:p w14:paraId="018F2B6B" w14:textId="77777777" w:rsidR="006E7F83" w:rsidRDefault="006E7F83" w:rsidP="006E7F83">
            <w:pPr>
              <w:spacing w:before="60" w:after="60"/>
              <w:jc w:val="left"/>
              <w:rPr>
                <w:sz w:val="20"/>
                <w:szCs w:val="20"/>
              </w:rPr>
            </w:pPr>
            <w:r>
              <w:rPr>
                <w:sz w:val="20"/>
                <w:szCs w:val="20"/>
              </w:rPr>
              <w:t>(positiveinteger</w:t>
            </w:r>
            <w:r w:rsidR="00562C02">
              <w:rPr>
                <w:sz w:val="20"/>
                <w:szCs w:val="20"/>
              </w:rPr>
              <w:br/>
            </w:r>
            <w:r w:rsidR="00EC36C7">
              <w:rPr>
                <w:sz w:val="20"/>
                <w:szCs w:val="20"/>
              </w:rPr>
              <w:t xml:space="preserve">minInclusive </w:t>
            </w:r>
            <w:r w:rsidR="00E07BDE">
              <w:rPr>
                <w:sz w:val="20"/>
                <w:szCs w:val="20"/>
              </w:rPr>
              <w:t xml:space="preserve">= </w:t>
            </w:r>
            <w:r w:rsidR="00EC36C7">
              <w:rPr>
                <w:sz w:val="20"/>
                <w:szCs w:val="20"/>
              </w:rPr>
              <w:t>1 maxInclusive</w:t>
            </w:r>
            <w:r w:rsidR="00562C02" w:rsidRPr="00E55C7A">
              <w:rPr>
                <w:sz w:val="20"/>
                <w:szCs w:val="20"/>
              </w:rPr>
              <w:t xml:space="preserve"> </w:t>
            </w:r>
            <w:r w:rsidR="00E07BDE">
              <w:rPr>
                <w:sz w:val="20"/>
                <w:szCs w:val="20"/>
              </w:rPr>
              <w:t xml:space="preserve">= </w:t>
            </w:r>
            <w:r>
              <w:rPr>
                <w:sz w:val="20"/>
                <w:szCs w:val="20"/>
              </w:rPr>
              <w:t>7)</w:t>
            </w:r>
          </w:p>
          <w:p w14:paraId="6C816B61" w14:textId="77777777" w:rsidR="006E7F83" w:rsidRDefault="006E7F83" w:rsidP="006B5E15">
            <w:pPr>
              <w:spacing w:before="60" w:after="60"/>
              <w:jc w:val="left"/>
              <w:rPr>
                <w:sz w:val="20"/>
                <w:szCs w:val="20"/>
              </w:rPr>
            </w:pPr>
          </w:p>
          <w:p w14:paraId="3C015B54" w14:textId="77777777" w:rsidR="006E7F83" w:rsidRPr="006B5E15" w:rsidRDefault="006E7F83" w:rsidP="006B5E15">
            <w:pPr>
              <w:spacing w:before="60" w:after="60"/>
              <w:jc w:val="left"/>
              <w:rPr>
                <w:sz w:val="20"/>
                <w:szCs w:val="20"/>
              </w:rPr>
            </w:pPr>
          </w:p>
        </w:tc>
        <w:tc>
          <w:tcPr>
            <w:tcW w:w="645" w:type="pct"/>
          </w:tcPr>
          <w:p w14:paraId="1B198AE5" w14:textId="77777777" w:rsidR="006E7F83" w:rsidRPr="00971C80" w:rsidRDefault="006E7F83" w:rsidP="0014301B">
            <w:pPr>
              <w:spacing w:before="60" w:after="60"/>
              <w:jc w:val="left"/>
              <w:rPr>
                <w:sz w:val="20"/>
                <w:szCs w:val="20"/>
              </w:rPr>
            </w:pPr>
            <w:r>
              <w:rPr>
                <w:sz w:val="20"/>
                <w:szCs w:val="20"/>
              </w:rPr>
              <w:t>Yes</w:t>
            </w:r>
          </w:p>
        </w:tc>
        <w:tc>
          <w:tcPr>
            <w:tcW w:w="450" w:type="pct"/>
          </w:tcPr>
          <w:p w14:paraId="3DF243D1" w14:textId="77777777" w:rsidR="006E7F83" w:rsidRPr="00971C80" w:rsidRDefault="006E7F83" w:rsidP="0014301B">
            <w:pPr>
              <w:spacing w:before="60" w:after="60"/>
              <w:jc w:val="left"/>
              <w:rPr>
                <w:sz w:val="20"/>
                <w:szCs w:val="20"/>
              </w:rPr>
            </w:pPr>
            <w:r>
              <w:rPr>
                <w:sz w:val="20"/>
                <w:szCs w:val="20"/>
              </w:rPr>
              <w:t>None</w:t>
            </w:r>
          </w:p>
        </w:tc>
        <w:tc>
          <w:tcPr>
            <w:tcW w:w="384" w:type="pct"/>
          </w:tcPr>
          <w:p w14:paraId="12206D7D" w14:textId="77777777" w:rsidR="006E7F83" w:rsidRPr="00971C80" w:rsidRDefault="006E7F83" w:rsidP="0014301B">
            <w:pPr>
              <w:spacing w:before="60" w:after="60"/>
              <w:jc w:val="left"/>
              <w:rPr>
                <w:sz w:val="20"/>
                <w:szCs w:val="20"/>
              </w:rPr>
            </w:pPr>
            <w:r>
              <w:rPr>
                <w:sz w:val="20"/>
                <w:szCs w:val="20"/>
              </w:rPr>
              <w:t>N/A</w:t>
            </w:r>
          </w:p>
        </w:tc>
      </w:tr>
    </w:tbl>
    <w:p w14:paraId="200473D2" w14:textId="38450F78" w:rsidR="00A90EB0" w:rsidRPr="000B4DCD" w:rsidRDefault="00A90EB0" w:rsidP="004705F3">
      <w:pPr>
        <w:pStyle w:val="Caption"/>
      </w:pPr>
      <w:bookmarkStart w:id="811" w:name="_Toc50828942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75</w:t>
      </w:r>
      <w:r w:rsidR="00FB161A">
        <w:rPr>
          <w:noProof/>
        </w:rPr>
        <w:fldChar w:fldCharType="end"/>
      </w:r>
      <w:r>
        <w:t xml:space="preserve"> </w:t>
      </w:r>
      <w:r w:rsidRPr="000B4DCD">
        <w:t xml:space="preserve">: </w:t>
      </w:r>
      <w:r w:rsidR="00836853" w:rsidRPr="00971C80">
        <w:t xml:space="preserve">WeekProfile </w:t>
      </w:r>
      <w:r>
        <w:t>(</w:t>
      </w:r>
      <w:r w:rsidRPr="003A7719">
        <w:rPr>
          <w:szCs w:val="18"/>
        </w:rPr>
        <w:t>sr:</w:t>
      </w:r>
      <w:r w:rsidR="00836853" w:rsidRPr="003A7719">
        <w:rPr>
          <w:szCs w:val="18"/>
        </w:rPr>
        <w:t>ElecWeekProfile</w:t>
      </w:r>
      <w:r w:rsidRPr="003A7719">
        <w:rPr>
          <w:szCs w:val="18"/>
        </w:rPr>
        <w:t>) data items</w:t>
      </w:r>
      <w:bookmarkEnd w:id="811"/>
    </w:p>
    <w:p w14:paraId="65DBEFD7" w14:textId="77777777" w:rsidR="0066706B" w:rsidRPr="00971C80" w:rsidRDefault="0066706B" w:rsidP="0066706B">
      <w:pPr>
        <w:keepNext/>
      </w:pPr>
      <w:r>
        <w:t xml:space="preserve">Seasons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517"/>
        <w:gridCol w:w="2238"/>
        <w:gridCol w:w="1118"/>
        <w:gridCol w:w="838"/>
        <w:gridCol w:w="570"/>
      </w:tblGrid>
      <w:tr w:rsidR="0066706B" w:rsidRPr="00971C80" w14:paraId="7DA15F58" w14:textId="77777777" w:rsidTr="00400115">
        <w:trPr>
          <w:trHeight w:val="553"/>
        </w:trPr>
        <w:tc>
          <w:tcPr>
            <w:tcW w:w="962" w:type="pct"/>
          </w:tcPr>
          <w:p w14:paraId="418D0B6C" w14:textId="77777777" w:rsidR="0066706B" w:rsidRPr="00971C80" w:rsidRDefault="0066706B" w:rsidP="00453DB0">
            <w:pPr>
              <w:jc w:val="left"/>
              <w:rPr>
                <w:b/>
                <w:sz w:val="20"/>
                <w:szCs w:val="20"/>
              </w:rPr>
            </w:pPr>
            <w:r w:rsidRPr="00971C80">
              <w:rPr>
                <w:b/>
                <w:sz w:val="20"/>
                <w:szCs w:val="20"/>
              </w:rPr>
              <w:t>Data Item</w:t>
            </w:r>
          </w:p>
        </w:tc>
        <w:tc>
          <w:tcPr>
            <w:tcW w:w="1396" w:type="pct"/>
          </w:tcPr>
          <w:p w14:paraId="5AFBF737" w14:textId="77777777" w:rsidR="0066706B" w:rsidRPr="00971C80" w:rsidRDefault="0066706B" w:rsidP="00453DB0">
            <w:pPr>
              <w:jc w:val="left"/>
              <w:rPr>
                <w:b/>
                <w:sz w:val="20"/>
                <w:szCs w:val="20"/>
              </w:rPr>
            </w:pPr>
            <w:r w:rsidRPr="00971C80">
              <w:rPr>
                <w:b/>
                <w:sz w:val="20"/>
                <w:szCs w:val="20"/>
              </w:rPr>
              <w:t>Description</w:t>
            </w:r>
          </w:p>
          <w:p w14:paraId="0F47CFAD" w14:textId="77777777" w:rsidR="0066706B" w:rsidRPr="00971C80" w:rsidRDefault="0066706B" w:rsidP="00453DB0">
            <w:pPr>
              <w:jc w:val="left"/>
              <w:rPr>
                <w:b/>
                <w:sz w:val="20"/>
                <w:szCs w:val="20"/>
              </w:rPr>
            </w:pPr>
            <w:r w:rsidRPr="00971C80">
              <w:rPr>
                <w:b/>
                <w:sz w:val="20"/>
                <w:szCs w:val="20"/>
              </w:rPr>
              <w:t>/ Allowable values</w:t>
            </w:r>
          </w:p>
        </w:tc>
        <w:tc>
          <w:tcPr>
            <w:tcW w:w="1241" w:type="pct"/>
            <w:hideMark/>
          </w:tcPr>
          <w:p w14:paraId="50F6D964" w14:textId="77777777" w:rsidR="0066706B" w:rsidRPr="00971C80" w:rsidRDefault="0066706B" w:rsidP="00453DB0">
            <w:pPr>
              <w:jc w:val="left"/>
              <w:rPr>
                <w:b/>
                <w:sz w:val="20"/>
                <w:szCs w:val="20"/>
              </w:rPr>
            </w:pPr>
            <w:r w:rsidRPr="00971C80">
              <w:rPr>
                <w:b/>
                <w:sz w:val="20"/>
                <w:szCs w:val="20"/>
              </w:rPr>
              <w:t>Type</w:t>
            </w:r>
          </w:p>
        </w:tc>
        <w:tc>
          <w:tcPr>
            <w:tcW w:w="620" w:type="pct"/>
            <w:hideMark/>
          </w:tcPr>
          <w:p w14:paraId="28FEBE5A" w14:textId="77777777" w:rsidR="0066706B" w:rsidRPr="00971C80" w:rsidRDefault="0066706B" w:rsidP="00453DB0">
            <w:pPr>
              <w:jc w:val="left"/>
              <w:rPr>
                <w:b/>
                <w:bCs/>
                <w:sz w:val="20"/>
                <w:szCs w:val="20"/>
                <w:vertAlign w:val="superscript"/>
              </w:rPr>
            </w:pPr>
            <w:r w:rsidRPr="00971C80">
              <w:rPr>
                <w:b/>
                <w:sz w:val="20"/>
                <w:szCs w:val="20"/>
              </w:rPr>
              <w:t>Mandatory</w:t>
            </w:r>
          </w:p>
        </w:tc>
        <w:tc>
          <w:tcPr>
            <w:tcW w:w="465" w:type="pct"/>
            <w:hideMark/>
          </w:tcPr>
          <w:p w14:paraId="4FD9412F" w14:textId="77777777" w:rsidR="0066706B" w:rsidRPr="00971C80" w:rsidRDefault="0066706B" w:rsidP="00453DB0">
            <w:pPr>
              <w:jc w:val="left"/>
              <w:rPr>
                <w:b/>
                <w:sz w:val="20"/>
                <w:szCs w:val="20"/>
              </w:rPr>
            </w:pPr>
            <w:r w:rsidRPr="00971C80">
              <w:rPr>
                <w:b/>
                <w:sz w:val="20"/>
                <w:szCs w:val="20"/>
              </w:rPr>
              <w:t>Default</w:t>
            </w:r>
          </w:p>
        </w:tc>
        <w:tc>
          <w:tcPr>
            <w:tcW w:w="316" w:type="pct"/>
          </w:tcPr>
          <w:p w14:paraId="5CA694A5" w14:textId="77777777" w:rsidR="0066706B" w:rsidRPr="00971C80" w:rsidRDefault="0066706B" w:rsidP="00453DB0">
            <w:pPr>
              <w:jc w:val="left"/>
              <w:rPr>
                <w:b/>
                <w:sz w:val="20"/>
                <w:szCs w:val="20"/>
              </w:rPr>
            </w:pPr>
            <w:r w:rsidRPr="00971C80">
              <w:rPr>
                <w:b/>
                <w:sz w:val="20"/>
                <w:szCs w:val="20"/>
              </w:rPr>
              <w:t>Units</w:t>
            </w:r>
          </w:p>
        </w:tc>
      </w:tr>
      <w:tr w:rsidR="0066706B" w:rsidRPr="00971C80" w14:paraId="4F1CAE8A" w14:textId="77777777" w:rsidTr="00400115">
        <w:tc>
          <w:tcPr>
            <w:tcW w:w="962" w:type="pct"/>
          </w:tcPr>
          <w:p w14:paraId="32D3B844" w14:textId="77777777" w:rsidR="0066706B" w:rsidRPr="00971C80" w:rsidRDefault="0066706B" w:rsidP="00453DB0">
            <w:pPr>
              <w:jc w:val="left"/>
              <w:rPr>
                <w:sz w:val="20"/>
                <w:szCs w:val="20"/>
              </w:rPr>
            </w:pPr>
            <w:r>
              <w:rPr>
                <w:sz w:val="20"/>
                <w:szCs w:val="20"/>
              </w:rPr>
              <w:t>Season</w:t>
            </w:r>
          </w:p>
        </w:tc>
        <w:tc>
          <w:tcPr>
            <w:tcW w:w="1396" w:type="pct"/>
          </w:tcPr>
          <w:p w14:paraId="7F50E7EF" w14:textId="77777777" w:rsidR="0066706B" w:rsidRDefault="0066706B" w:rsidP="00453DB0">
            <w:pPr>
              <w:jc w:val="left"/>
              <w:rPr>
                <w:sz w:val="20"/>
                <w:szCs w:val="20"/>
              </w:rPr>
            </w:pPr>
            <w:r w:rsidRPr="00581C42">
              <w:rPr>
                <w:sz w:val="20"/>
                <w:szCs w:val="20"/>
              </w:rPr>
              <w:t xml:space="preserve">A single season definition </w:t>
            </w:r>
          </w:p>
          <w:p w14:paraId="5DDEB6DB" w14:textId="77777777" w:rsidR="0066706B" w:rsidRDefault="0066706B" w:rsidP="00453DB0">
            <w:pPr>
              <w:jc w:val="left"/>
              <w:rPr>
                <w:sz w:val="20"/>
                <w:szCs w:val="20"/>
              </w:rPr>
            </w:pPr>
          </w:p>
          <w:p w14:paraId="4419D34A" w14:textId="77777777" w:rsidR="0066706B" w:rsidRDefault="0066706B" w:rsidP="00453DB0">
            <w:pPr>
              <w:jc w:val="left"/>
              <w:rPr>
                <w:sz w:val="20"/>
                <w:szCs w:val="20"/>
              </w:rPr>
            </w:pPr>
            <w:r w:rsidRPr="00FB5D0C">
              <w:rPr>
                <w:sz w:val="20"/>
                <w:szCs w:val="20"/>
              </w:rPr>
              <w:t xml:space="preserve"> </w:t>
            </w:r>
            <w:r>
              <w:rPr>
                <w:sz w:val="20"/>
                <w:szCs w:val="20"/>
              </w:rPr>
              <w:t>Can include up to 4 Seasons</w:t>
            </w:r>
          </w:p>
          <w:p w14:paraId="2DCB8EA8" w14:textId="77777777" w:rsidR="0066706B" w:rsidRPr="00971C80" w:rsidRDefault="0066706B" w:rsidP="00453DB0">
            <w:pPr>
              <w:jc w:val="left"/>
              <w:rPr>
                <w:sz w:val="20"/>
                <w:szCs w:val="20"/>
              </w:rPr>
            </w:pPr>
          </w:p>
        </w:tc>
        <w:tc>
          <w:tcPr>
            <w:tcW w:w="1241" w:type="pct"/>
          </w:tcPr>
          <w:p w14:paraId="752C9586" w14:textId="77777777" w:rsidR="00207BFF" w:rsidRPr="00207BFF" w:rsidRDefault="0066706B" w:rsidP="00207BFF">
            <w:pPr>
              <w:spacing w:before="60" w:after="60"/>
              <w:jc w:val="left"/>
              <w:rPr>
                <w:sz w:val="20"/>
                <w:szCs w:val="20"/>
              </w:rPr>
            </w:pPr>
            <w:r>
              <w:rPr>
                <w:sz w:val="20"/>
                <w:szCs w:val="20"/>
              </w:rPr>
              <w:t>sr:ElecSeasonSecondary</w:t>
            </w:r>
          </w:p>
          <w:p w14:paraId="4A71355B" w14:textId="77777777" w:rsidR="00207BFF" w:rsidRPr="00207BFF" w:rsidRDefault="00207BFF" w:rsidP="00207BFF">
            <w:pPr>
              <w:spacing w:before="60" w:after="60"/>
              <w:jc w:val="left"/>
              <w:rPr>
                <w:sz w:val="20"/>
                <w:szCs w:val="20"/>
              </w:rPr>
            </w:pPr>
            <w:r w:rsidRPr="00207BFF">
              <w:rPr>
                <w:sz w:val="20"/>
                <w:szCs w:val="20"/>
              </w:rPr>
              <w:t>(minOccurs = 1</w:t>
            </w:r>
          </w:p>
          <w:p w14:paraId="7418D1AD" w14:textId="77777777" w:rsidR="0066706B" w:rsidRPr="00971C80" w:rsidRDefault="00207BFF" w:rsidP="00207BFF">
            <w:pPr>
              <w:spacing w:before="60" w:after="60"/>
              <w:jc w:val="left"/>
              <w:rPr>
                <w:sz w:val="20"/>
                <w:szCs w:val="20"/>
              </w:rPr>
            </w:pPr>
            <w:r w:rsidRPr="00207BFF">
              <w:rPr>
                <w:sz w:val="20"/>
                <w:szCs w:val="20"/>
              </w:rPr>
              <w:t xml:space="preserve">maxOccurs = </w:t>
            </w:r>
            <w:r>
              <w:rPr>
                <w:sz w:val="20"/>
                <w:szCs w:val="20"/>
              </w:rPr>
              <w:t>4</w:t>
            </w:r>
            <w:r w:rsidRPr="00207BFF">
              <w:rPr>
                <w:sz w:val="20"/>
                <w:szCs w:val="20"/>
              </w:rPr>
              <w:t>)</w:t>
            </w:r>
          </w:p>
        </w:tc>
        <w:tc>
          <w:tcPr>
            <w:tcW w:w="620" w:type="pct"/>
          </w:tcPr>
          <w:p w14:paraId="7730D015" w14:textId="77777777" w:rsidR="0066706B" w:rsidRPr="00971C80" w:rsidRDefault="0066706B" w:rsidP="00453DB0">
            <w:pPr>
              <w:jc w:val="left"/>
              <w:rPr>
                <w:sz w:val="20"/>
                <w:szCs w:val="20"/>
              </w:rPr>
            </w:pPr>
            <w:r w:rsidRPr="00971C80">
              <w:rPr>
                <w:sz w:val="20"/>
                <w:szCs w:val="20"/>
              </w:rPr>
              <w:t>Yes</w:t>
            </w:r>
          </w:p>
        </w:tc>
        <w:tc>
          <w:tcPr>
            <w:tcW w:w="465" w:type="pct"/>
          </w:tcPr>
          <w:p w14:paraId="26ABA7BF" w14:textId="77777777" w:rsidR="0066706B" w:rsidRPr="00971C80" w:rsidRDefault="0066706B" w:rsidP="00453DB0">
            <w:pPr>
              <w:jc w:val="left"/>
              <w:rPr>
                <w:sz w:val="20"/>
                <w:szCs w:val="20"/>
              </w:rPr>
            </w:pPr>
            <w:r w:rsidRPr="00971C80">
              <w:rPr>
                <w:sz w:val="20"/>
                <w:szCs w:val="20"/>
              </w:rPr>
              <w:t>None</w:t>
            </w:r>
          </w:p>
        </w:tc>
        <w:tc>
          <w:tcPr>
            <w:tcW w:w="316" w:type="pct"/>
          </w:tcPr>
          <w:p w14:paraId="224F1671" w14:textId="77777777" w:rsidR="0066706B" w:rsidRPr="00971C80" w:rsidRDefault="0066706B" w:rsidP="00453DB0">
            <w:pPr>
              <w:jc w:val="left"/>
              <w:rPr>
                <w:sz w:val="20"/>
                <w:szCs w:val="20"/>
              </w:rPr>
            </w:pPr>
            <w:r w:rsidRPr="00971C80">
              <w:rPr>
                <w:sz w:val="20"/>
                <w:szCs w:val="20"/>
              </w:rPr>
              <w:t>N/A</w:t>
            </w:r>
          </w:p>
        </w:tc>
      </w:tr>
    </w:tbl>
    <w:p w14:paraId="1A60B489" w14:textId="4C6F3C72" w:rsidR="0066706B" w:rsidRPr="00C05BA1" w:rsidRDefault="0066706B" w:rsidP="004705F3">
      <w:pPr>
        <w:pStyle w:val="Caption"/>
      </w:pPr>
      <w:bookmarkStart w:id="812" w:name="_Toc50828942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76</w:t>
      </w:r>
      <w:r w:rsidR="00FB161A">
        <w:rPr>
          <w:noProof/>
        </w:rPr>
        <w:fldChar w:fldCharType="end"/>
      </w:r>
      <w:r>
        <w:t xml:space="preserve"> </w:t>
      </w:r>
      <w:r w:rsidRPr="000B4DCD">
        <w:t>:</w:t>
      </w:r>
      <w:r>
        <w:t>Seasons (sr:</w:t>
      </w:r>
      <w:r w:rsidRPr="00581C42">
        <w:t xml:space="preserve"> </w:t>
      </w:r>
      <w:r>
        <w:t>sr:ElecSeasonsSecond</w:t>
      </w:r>
      <w:r w:rsidRPr="00581C42">
        <w:t>ary</w:t>
      </w:r>
      <w:r w:rsidRPr="00C05BA1">
        <w:t xml:space="preserve">) </w:t>
      </w:r>
      <w:r>
        <w:t>data items</w:t>
      </w:r>
      <w:bookmarkEnd w:id="812"/>
    </w:p>
    <w:p w14:paraId="0AFA9B6D" w14:textId="77777777" w:rsidR="00D938D3" w:rsidRPr="00971C80" w:rsidRDefault="00D938D3" w:rsidP="0078253A">
      <w:pPr>
        <w:keepNext/>
      </w:pPr>
      <w:r w:rsidRPr="00971C80">
        <w:t>Season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7"/>
        <w:gridCol w:w="2656"/>
        <w:gridCol w:w="2097"/>
        <w:gridCol w:w="1163"/>
        <w:gridCol w:w="811"/>
        <w:gridCol w:w="692"/>
      </w:tblGrid>
      <w:tr w:rsidR="00971C80" w:rsidRPr="00971C80" w14:paraId="6F6B4B5B" w14:textId="77777777" w:rsidTr="00400115">
        <w:trPr>
          <w:trHeight w:val="553"/>
        </w:trPr>
        <w:tc>
          <w:tcPr>
            <w:tcW w:w="885" w:type="pct"/>
          </w:tcPr>
          <w:p w14:paraId="4B296C27" w14:textId="77777777" w:rsidR="00D938D3" w:rsidRPr="00971C80" w:rsidRDefault="00D938D3" w:rsidP="0078253A">
            <w:pPr>
              <w:keepNext/>
              <w:jc w:val="left"/>
              <w:rPr>
                <w:b/>
                <w:sz w:val="20"/>
                <w:szCs w:val="20"/>
              </w:rPr>
            </w:pPr>
            <w:r w:rsidRPr="00971C80">
              <w:rPr>
                <w:b/>
                <w:sz w:val="20"/>
                <w:szCs w:val="20"/>
              </w:rPr>
              <w:t>Data Item</w:t>
            </w:r>
          </w:p>
        </w:tc>
        <w:tc>
          <w:tcPr>
            <w:tcW w:w="1473" w:type="pct"/>
          </w:tcPr>
          <w:p w14:paraId="0F26FFEB" w14:textId="77777777" w:rsidR="00D938D3" w:rsidRPr="00971C80" w:rsidRDefault="00D938D3" w:rsidP="0078253A">
            <w:pPr>
              <w:keepNext/>
              <w:jc w:val="left"/>
              <w:rPr>
                <w:b/>
                <w:sz w:val="20"/>
                <w:szCs w:val="20"/>
              </w:rPr>
            </w:pPr>
            <w:r w:rsidRPr="00971C80">
              <w:rPr>
                <w:b/>
                <w:sz w:val="20"/>
                <w:szCs w:val="20"/>
              </w:rPr>
              <w:t>Description</w:t>
            </w:r>
          </w:p>
          <w:p w14:paraId="6634957D" w14:textId="77777777" w:rsidR="00D938D3" w:rsidRPr="00971C80" w:rsidRDefault="00D938D3" w:rsidP="0078253A">
            <w:pPr>
              <w:keepNext/>
              <w:jc w:val="left"/>
              <w:rPr>
                <w:b/>
                <w:sz w:val="20"/>
                <w:szCs w:val="20"/>
              </w:rPr>
            </w:pPr>
            <w:r w:rsidRPr="00971C80">
              <w:rPr>
                <w:b/>
                <w:sz w:val="20"/>
                <w:szCs w:val="20"/>
              </w:rPr>
              <w:t>/ Allowable values</w:t>
            </w:r>
          </w:p>
        </w:tc>
        <w:tc>
          <w:tcPr>
            <w:tcW w:w="1163" w:type="pct"/>
            <w:hideMark/>
          </w:tcPr>
          <w:p w14:paraId="0A57C251" w14:textId="77777777" w:rsidR="00D938D3" w:rsidRPr="00971C80" w:rsidRDefault="00D938D3" w:rsidP="0078253A">
            <w:pPr>
              <w:keepNext/>
              <w:jc w:val="left"/>
              <w:rPr>
                <w:b/>
                <w:sz w:val="20"/>
                <w:szCs w:val="20"/>
              </w:rPr>
            </w:pPr>
            <w:r w:rsidRPr="00971C80">
              <w:rPr>
                <w:b/>
                <w:sz w:val="20"/>
                <w:szCs w:val="20"/>
              </w:rPr>
              <w:t>Type</w:t>
            </w:r>
          </w:p>
        </w:tc>
        <w:tc>
          <w:tcPr>
            <w:tcW w:w="645" w:type="pct"/>
            <w:hideMark/>
          </w:tcPr>
          <w:p w14:paraId="63C65219" w14:textId="77777777" w:rsidR="00D938D3" w:rsidRPr="00971C80" w:rsidRDefault="00D938D3" w:rsidP="0078253A">
            <w:pPr>
              <w:keepNext/>
              <w:jc w:val="left"/>
              <w:rPr>
                <w:b/>
                <w:bCs/>
                <w:sz w:val="20"/>
                <w:szCs w:val="20"/>
                <w:vertAlign w:val="superscript"/>
              </w:rPr>
            </w:pPr>
            <w:r w:rsidRPr="00971C80">
              <w:rPr>
                <w:b/>
                <w:sz w:val="20"/>
                <w:szCs w:val="20"/>
              </w:rPr>
              <w:t>Mandatory</w:t>
            </w:r>
          </w:p>
        </w:tc>
        <w:tc>
          <w:tcPr>
            <w:tcW w:w="450" w:type="pct"/>
            <w:hideMark/>
          </w:tcPr>
          <w:p w14:paraId="4A487D85" w14:textId="77777777" w:rsidR="00D938D3" w:rsidRPr="00971C80" w:rsidRDefault="00D938D3" w:rsidP="0078253A">
            <w:pPr>
              <w:keepNext/>
              <w:jc w:val="left"/>
              <w:rPr>
                <w:b/>
                <w:sz w:val="20"/>
                <w:szCs w:val="20"/>
              </w:rPr>
            </w:pPr>
            <w:r w:rsidRPr="00971C80">
              <w:rPr>
                <w:b/>
                <w:sz w:val="20"/>
                <w:szCs w:val="20"/>
              </w:rPr>
              <w:t>Default</w:t>
            </w:r>
          </w:p>
        </w:tc>
        <w:tc>
          <w:tcPr>
            <w:tcW w:w="384" w:type="pct"/>
          </w:tcPr>
          <w:p w14:paraId="5A043B7F" w14:textId="77777777" w:rsidR="00D938D3" w:rsidRPr="00971C80" w:rsidRDefault="00D938D3" w:rsidP="0078253A">
            <w:pPr>
              <w:keepNext/>
              <w:jc w:val="left"/>
              <w:rPr>
                <w:b/>
                <w:sz w:val="20"/>
                <w:szCs w:val="20"/>
              </w:rPr>
            </w:pPr>
            <w:r w:rsidRPr="00971C80">
              <w:rPr>
                <w:b/>
                <w:sz w:val="20"/>
                <w:szCs w:val="20"/>
              </w:rPr>
              <w:t>Units</w:t>
            </w:r>
          </w:p>
        </w:tc>
      </w:tr>
      <w:tr w:rsidR="00971C80" w:rsidRPr="00971C80" w14:paraId="23A02019" w14:textId="77777777" w:rsidTr="00400115">
        <w:tc>
          <w:tcPr>
            <w:tcW w:w="885" w:type="pct"/>
          </w:tcPr>
          <w:p w14:paraId="0236C232" w14:textId="77777777" w:rsidR="00D938D3" w:rsidRPr="00971C80" w:rsidRDefault="00D938D3" w:rsidP="0078253A">
            <w:pPr>
              <w:keepNext/>
              <w:spacing w:before="60" w:after="60"/>
              <w:jc w:val="left"/>
              <w:rPr>
                <w:sz w:val="20"/>
                <w:szCs w:val="20"/>
              </w:rPr>
            </w:pPr>
            <w:r w:rsidRPr="00971C80">
              <w:rPr>
                <w:sz w:val="20"/>
                <w:szCs w:val="20"/>
              </w:rPr>
              <w:t>SeasonName</w:t>
            </w:r>
          </w:p>
        </w:tc>
        <w:tc>
          <w:tcPr>
            <w:tcW w:w="1473" w:type="pct"/>
          </w:tcPr>
          <w:p w14:paraId="09C4AD71" w14:textId="77777777" w:rsidR="00D938D3" w:rsidRPr="00971C80" w:rsidRDefault="00D938D3" w:rsidP="0078253A">
            <w:pPr>
              <w:keepNext/>
              <w:spacing w:before="60" w:after="60"/>
              <w:jc w:val="left"/>
              <w:rPr>
                <w:sz w:val="20"/>
                <w:szCs w:val="20"/>
              </w:rPr>
            </w:pPr>
            <w:r w:rsidRPr="00971C80">
              <w:rPr>
                <w:sz w:val="20"/>
                <w:szCs w:val="20"/>
              </w:rPr>
              <w:t>An identifier for the season.</w:t>
            </w:r>
          </w:p>
          <w:p w14:paraId="593E8126" w14:textId="77777777" w:rsidR="00D938D3" w:rsidRPr="00971C80" w:rsidRDefault="00D938D3" w:rsidP="0078253A">
            <w:pPr>
              <w:keepNext/>
              <w:spacing w:before="60" w:after="60"/>
              <w:ind w:left="15"/>
              <w:jc w:val="left"/>
              <w:rPr>
                <w:sz w:val="20"/>
                <w:szCs w:val="20"/>
              </w:rPr>
            </w:pPr>
          </w:p>
        </w:tc>
        <w:tc>
          <w:tcPr>
            <w:tcW w:w="1163" w:type="pct"/>
          </w:tcPr>
          <w:p w14:paraId="4DED6902" w14:textId="77777777" w:rsidR="00D938D3" w:rsidRPr="00971C80" w:rsidRDefault="00D938D3" w:rsidP="0078253A">
            <w:pPr>
              <w:keepNext/>
              <w:spacing w:before="60" w:after="60"/>
              <w:jc w:val="left"/>
              <w:rPr>
                <w:sz w:val="20"/>
                <w:szCs w:val="20"/>
              </w:rPr>
            </w:pPr>
            <w:r w:rsidRPr="00971C80">
              <w:rPr>
                <w:sz w:val="20"/>
                <w:szCs w:val="20"/>
              </w:rPr>
              <w:t>Restriction of xs:string</w:t>
            </w:r>
          </w:p>
          <w:p w14:paraId="27E256F5" w14:textId="77777777" w:rsidR="00D938D3" w:rsidRPr="00971C80" w:rsidRDefault="00D938D3" w:rsidP="0078253A">
            <w:pPr>
              <w:keepNext/>
              <w:spacing w:before="60" w:after="60"/>
              <w:jc w:val="left"/>
              <w:rPr>
                <w:sz w:val="20"/>
                <w:szCs w:val="20"/>
              </w:rPr>
            </w:pPr>
            <w:r w:rsidRPr="00971C80">
              <w:rPr>
                <w:sz w:val="20"/>
                <w:szCs w:val="20"/>
              </w:rPr>
              <w:t>(maxLength = 8)</w:t>
            </w:r>
          </w:p>
          <w:p w14:paraId="312EB7B1" w14:textId="77777777" w:rsidR="00D938D3" w:rsidRPr="00971C80" w:rsidRDefault="00D938D3" w:rsidP="0078253A">
            <w:pPr>
              <w:keepNext/>
              <w:spacing w:before="60" w:after="60"/>
              <w:jc w:val="left"/>
              <w:rPr>
                <w:sz w:val="20"/>
                <w:szCs w:val="20"/>
              </w:rPr>
            </w:pPr>
          </w:p>
        </w:tc>
        <w:tc>
          <w:tcPr>
            <w:tcW w:w="645" w:type="pct"/>
          </w:tcPr>
          <w:p w14:paraId="6849CE1A"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72749C40"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7E9B3729" w14:textId="77777777" w:rsidR="00D938D3" w:rsidRPr="00971C80" w:rsidRDefault="00D938D3" w:rsidP="0078253A">
            <w:pPr>
              <w:keepNext/>
              <w:spacing w:before="60" w:after="60"/>
              <w:jc w:val="left"/>
              <w:rPr>
                <w:sz w:val="20"/>
                <w:szCs w:val="20"/>
              </w:rPr>
            </w:pPr>
            <w:r w:rsidRPr="00971C80">
              <w:rPr>
                <w:sz w:val="20"/>
                <w:szCs w:val="20"/>
              </w:rPr>
              <w:t>N/A</w:t>
            </w:r>
          </w:p>
        </w:tc>
      </w:tr>
      <w:tr w:rsidR="00971C80" w:rsidRPr="00971C80" w14:paraId="0BF30197" w14:textId="77777777" w:rsidTr="00400115">
        <w:tc>
          <w:tcPr>
            <w:tcW w:w="885" w:type="pct"/>
          </w:tcPr>
          <w:p w14:paraId="50FC30D4" w14:textId="77777777" w:rsidR="00D938D3" w:rsidRPr="00971C80" w:rsidRDefault="00D938D3" w:rsidP="0078253A">
            <w:pPr>
              <w:keepNext/>
              <w:spacing w:before="60" w:after="60"/>
              <w:jc w:val="left"/>
              <w:rPr>
                <w:sz w:val="20"/>
                <w:szCs w:val="20"/>
              </w:rPr>
            </w:pPr>
            <w:r w:rsidRPr="00971C80">
              <w:rPr>
                <w:sz w:val="20"/>
                <w:szCs w:val="20"/>
              </w:rPr>
              <w:t>SeasonStartDate</w:t>
            </w:r>
          </w:p>
        </w:tc>
        <w:tc>
          <w:tcPr>
            <w:tcW w:w="1473" w:type="pct"/>
          </w:tcPr>
          <w:p w14:paraId="75EA155F" w14:textId="77777777" w:rsidR="00D938D3" w:rsidRPr="0043270C" w:rsidRDefault="00D938D3" w:rsidP="0078253A">
            <w:pPr>
              <w:keepNext/>
              <w:spacing w:before="60" w:after="60"/>
              <w:ind w:left="15"/>
              <w:jc w:val="left"/>
              <w:rPr>
                <w:sz w:val="20"/>
                <w:szCs w:val="20"/>
              </w:rPr>
            </w:pPr>
            <w:r w:rsidRPr="0043270C">
              <w:rPr>
                <w:sz w:val="20"/>
                <w:szCs w:val="20"/>
              </w:rPr>
              <w:t>The date from which this season is defined to start</w:t>
            </w:r>
          </w:p>
        </w:tc>
        <w:tc>
          <w:tcPr>
            <w:tcW w:w="1163" w:type="pct"/>
          </w:tcPr>
          <w:p w14:paraId="3042CDFB" w14:textId="77777777" w:rsidR="00D938D3" w:rsidRPr="00C64A43" w:rsidRDefault="00D938D3" w:rsidP="0078253A">
            <w:pPr>
              <w:keepNext/>
              <w:spacing w:before="60" w:after="60"/>
              <w:jc w:val="left"/>
              <w:rPr>
                <w:sz w:val="20"/>
                <w:szCs w:val="20"/>
              </w:rPr>
            </w:pPr>
            <w:r w:rsidRPr="00A04D07">
              <w:rPr>
                <w:sz w:val="20"/>
                <w:szCs w:val="20"/>
              </w:rPr>
              <w:t>sr:</w:t>
            </w:r>
            <w:r w:rsidR="0087569D">
              <w:rPr>
                <w:sz w:val="20"/>
                <w:szCs w:val="20"/>
              </w:rPr>
              <w:t>D</w:t>
            </w:r>
            <w:r w:rsidR="0087569D" w:rsidRPr="00A04D07">
              <w:rPr>
                <w:sz w:val="20"/>
                <w:szCs w:val="20"/>
              </w:rPr>
              <w:t>ate</w:t>
            </w:r>
          </w:p>
          <w:p w14:paraId="0DE4E264" w14:textId="77777777" w:rsidR="006B5E15" w:rsidRPr="001D7F39" w:rsidRDefault="006B5E15" w:rsidP="001D7F39">
            <w:pPr>
              <w:pStyle w:val="Tablebullet2"/>
              <w:numPr>
                <w:ilvl w:val="0"/>
                <w:numId w:val="0"/>
              </w:numPr>
              <w:rPr>
                <w:rFonts w:ascii="Times New Roman" w:hAnsi="Times New Roman" w:cs="Times New Roman"/>
                <w:color w:val="000000" w:themeColor="text1"/>
                <w:sz w:val="20"/>
                <w:szCs w:val="20"/>
              </w:rPr>
            </w:pPr>
            <w:r w:rsidRPr="001D7F39">
              <w:rPr>
                <w:rFonts w:ascii="Times New Roman" w:hAnsi="Times New Roman" w:cs="Times New Roman"/>
                <w:color w:val="000000" w:themeColor="text1"/>
                <w:sz w:val="20"/>
                <w:szCs w:val="20"/>
              </w:rPr>
              <w:t>(with wildcards)</w:t>
            </w:r>
          </w:p>
          <w:p w14:paraId="20CDBF64" w14:textId="77777777" w:rsidR="006B5E15" w:rsidRPr="0043270C" w:rsidRDefault="006B5E15" w:rsidP="0078253A">
            <w:pPr>
              <w:keepNext/>
              <w:spacing w:before="60" w:after="60"/>
              <w:jc w:val="left"/>
              <w:rPr>
                <w:sz w:val="20"/>
                <w:szCs w:val="20"/>
              </w:rPr>
            </w:pPr>
          </w:p>
        </w:tc>
        <w:tc>
          <w:tcPr>
            <w:tcW w:w="645" w:type="pct"/>
          </w:tcPr>
          <w:p w14:paraId="1034277D"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3BDB96D0"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72359070" w14:textId="77777777" w:rsidR="00D938D3" w:rsidRPr="00971C80" w:rsidRDefault="00D938D3" w:rsidP="0078253A">
            <w:pPr>
              <w:keepNext/>
              <w:spacing w:before="60" w:after="60"/>
              <w:jc w:val="left"/>
              <w:rPr>
                <w:sz w:val="20"/>
                <w:szCs w:val="20"/>
              </w:rPr>
            </w:pPr>
            <w:r w:rsidRPr="00971C80">
              <w:rPr>
                <w:sz w:val="20"/>
                <w:szCs w:val="20"/>
              </w:rPr>
              <w:t>N/A</w:t>
            </w:r>
          </w:p>
        </w:tc>
      </w:tr>
      <w:tr w:rsidR="00971C80" w:rsidRPr="00971C80" w14:paraId="4B625406" w14:textId="77777777" w:rsidTr="00400115">
        <w:trPr>
          <w:cantSplit/>
        </w:trPr>
        <w:tc>
          <w:tcPr>
            <w:tcW w:w="885" w:type="pct"/>
          </w:tcPr>
          <w:p w14:paraId="0490BCB9" w14:textId="77777777" w:rsidR="00D938D3" w:rsidRPr="00971C80" w:rsidRDefault="00D938D3" w:rsidP="000966E5">
            <w:pPr>
              <w:keepNext/>
              <w:spacing w:before="60" w:after="60"/>
              <w:jc w:val="left"/>
              <w:rPr>
                <w:sz w:val="20"/>
                <w:szCs w:val="20"/>
              </w:rPr>
            </w:pPr>
            <w:r w:rsidRPr="00971C80">
              <w:rPr>
                <w:sz w:val="20"/>
                <w:szCs w:val="20"/>
              </w:rPr>
              <w:t>ReferencedWeekName</w:t>
            </w:r>
          </w:p>
        </w:tc>
        <w:tc>
          <w:tcPr>
            <w:tcW w:w="1473" w:type="pct"/>
          </w:tcPr>
          <w:p w14:paraId="3FA4C7E5" w14:textId="77777777" w:rsidR="00D938D3" w:rsidRPr="00971C80" w:rsidRDefault="00D938D3" w:rsidP="000966E5">
            <w:pPr>
              <w:keepNext/>
              <w:spacing w:before="60" w:after="60"/>
              <w:jc w:val="left"/>
              <w:rPr>
                <w:sz w:val="20"/>
                <w:szCs w:val="20"/>
              </w:rPr>
            </w:pPr>
            <w:r w:rsidRPr="00971C80">
              <w:rPr>
                <w:sz w:val="20"/>
                <w:szCs w:val="20"/>
              </w:rPr>
              <w:t>Week name as defined</w:t>
            </w:r>
          </w:p>
        </w:tc>
        <w:tc>
          <w:tcPr>
            <w:tcW w:w="1163" w:type="pct"/>
          </w:tcPr>
          <w:p w14:paraId="2F9568FF" w14:textId="77777777" w:rsidR="006B5E15" w:rsidRPr="006B5E15" w:rsidRDefault="006B5E15" w:rsidP="000966E5">
            <w:pPr>
              <w:keepNext/>
              <w:spacing w:before="60" w:after="60"/>
              <w:jc w:val="left"/>
              <w:rPr>
                <w:sz w:val="20"/>
                <w:szCs w:val="20"/>
              </w:rPr>
            </w:pPr>
            <w:r w:rsidRPr="006B5E15">
              <w:rPr>
                <w:sz w:val="20"/>
                <w:szCs w:val="20"/>
              </w:rPr>
              <w:t>sr:ElecWeekName</w:t>
            </w:r>
          </w:p>
          <w:p w14:paraId="11E9B915" w14:textId="77777777" w:rsidR="006B5E15" w:rsidRPr="006B5E15" w:rsidRDefault="006B5E15" w:rsidP="000966E5">
            <w:pPr>
              <w:keepNext/>
              <w:spacing w:before="60" w:after="60"/>
              <w:jc w:val="left"/>
              <w:rPr>
                <w:sz w:val="20"/>
                <w:szCs w:val="20"/>
              </w:rPr>
            </w:pPr>
            <w:r w:rsidRPr="006B5E15">
              <w:rPr>
                <w:sz w:val="20"/>
                <w:szCs w:val="20"/>
              </w:rPr>
              <w:t>(Restriction of xs:positiveInteger</w:t>
            </w:r>
          </w:p>
          <w:p w14:paraId="4E6E282E" w14:textId="77777777" w:rsidR="006B5E15" w:rsidRPr="00971C80" w:rsidRDefault="006B5E15" w:rsidP="000966E5">
            <w:pPr>
              <w:keepNext/>
              <w:spacing w:before="60" w:after="60"/>
              <w:jc w:val="left"/>
              <w:rPr>
                <w:sz w:val="20"/>
                <w:szCs w:val="20"/>
              </w:rPr>
            </w:pPr>
            <w:r>
              <w:rPr>
                <w:sz w:val="20"/>
                <w:szCs w:val="20"/>
              </w:rPr>
              <w:t xml:space="preserve">(minInclusive = </w:t>
            </w:r>
            <w:r w:rsidRPr="006B5E15">
              <w:rPr>
                <w:sz w:val="20"/>
                <w:szCs w:val="20"/>
              </w:rPr>
              <w:t>1, maxInclusive = 4))</w:t>
            </w:r>
          </w:p>
        </w:tc>
        <w:tc>
          <w:tcPr>
            <w:tcW w:w="645" w:type="pct"/>
          </w:tcPr>
          <w:p w14:paraId="73084679" w14:textId="77777777" w:rsidR="00D938D3" w:rsidRPr="00971C80" w:rsidRDefault="00D938D3" w:rsidP="000966E5">
            <w:pPr>
              <w:keepNext/>
              <w:spacing w:before="60" w:after="60"/>
              <w:jc w:val="left"/>
              <w:rPr>
                <w:sz w:val="20"/>
                <w:szCs w:val="20"/>
              </w:rPr>
            </w:pPr>
            <w:r w:rsidRPr="00971C80">
              <w:rPr>
                <w:sz w:val="20"/>
                <w:szCs w:val="20"/>
              </w:rPr>
              <w:t>Yes</w:t>
            </w:r>
          </w:p>
        </w:tc>
        <w:tc>
          <w:tcPr>
            <w:tcW w:w="450" w:type="pct"/>
          </w:tcPr>
          <w:p w14:paraId="1F848107" w14:textId="77777777" w:rsidR="00D938D3" w:rsidRPr="00971C80" w:rsidRDefault="00D938D3" w:rsidP="000966E5">
            <w:pPr>
              <w:keepNext/>
              <w:spacing w:before="60" w:after="60"/>
              <w:jc w:val="left"/>
              <w:rPr>
                <w:sz w:val="20"/>
                <w:szCs w:val="20"/>
              </w:rPr>
            </w:pPr>
            <w:r w:rsidRPr="00971C80">
              <w:rPr>
                <w:sz w:val="20"/>
                <w:szCs w:val="20"/>
              </w:rPr>
              <w:t>None</w:t>
            </w:r>
          </w:p>
        </w:tc>
        <w:tc>
          <w:tcPr>
            <w:tcW w:w="384" w:type="pct"/>
          </w:tcPr>
          <w:p w14:paraId="3956A0C4" w14:textId="77777777" w:rsidR="00D938D3" w:rsidRPr="00971C80" w:rsidRDefault="00D938D3" w:rsidP="000966E5">
            <w:pPr>
              <w:keepNext/>
              <w:spacing w:before="60" w:after="60"/>
              <w:jc w:val="left"/>
              <w:rPr>
                <w:sz w:val="20"/>
                <w:szCs w:val="20"/>
              </w:rPr>
            </w:pPr>
            <w:r w:rsidRPr="00971C80">
              <w:rPr>
                <w:sz w:val="20"/>
                <w:szCs w:val="20"/>
              </w:rPr>
              <w:t>N/A</w:t>
            </w:r>
          </w:p>
        </w:tc>
      </w:tr>
    </w:tbl>
    <w:p w14:paraId="163E3556" w14:textId="626EB0B0" w:rsidR="00D938D3" w:rsidRPr="00C32AA1" w:rsidRDefault="00A90EB0" w:rsidP="004705F3">
      <w:pPr>
        <w:pStyle w:val="Caption"/>
      </w:pPr>
      <w:bookmarkStart w:id="813" w:name="_Toc508289425"/>
      <w:r w:rsidRPr="00C32AA1">
        <w:t xml:space="preserve">Table </w:t>
      </w:r>
      <w:r w:rsidRPr="00F96913">
        <w:fldChar w:fldCharType="begin"/>
      </w:r>
      <w:r w:rsidRPr="001D7F39">
        <w:instrText xml:space="preserve"> SEQ Table \* ARABIC </w:instrText>
      </w:r>
      <w:r w:rsidRPr="00F96913">
        <w:fldChar w:fldCharType="separate"/>
      </w:r>
      <w:r w:rsidR="007767B0">
        <w:rPr>
          <w:noProof/>
        </w:rPr>
        <w:t>77</w:t>
      </w:r>
      <w:r w:rsidRPr="00F96913">
        <w:fldChar w:fldCharType="end"/>
      </w:r>
      <w:r w:rsidRPr="00F96913">
        <w:t xml:space="preserve"> : </w:t>
      </w:r>
      <w:r w:rsidR="00836853">
        <w:t>Season</w:t>
      </w:r>
      <w:r>
        <w:t xml:space="preserve"> (sr:</w:t>
      </w:r>
      <w:r w:rsidR="00836853" w:rsidRPr="00C32AA1">
        <w:t>ElecSeasonSecondary</w:t>
      </w:r>
      <w:r>
        <w:t xml:space="preserve">) </w:t>
      </w:r>
      <w:r w:rsidRPr="00C32AA1">
        <w:t>data items</w:t>
      </w:r>
      <w:bookmarkEnd w:id="813"/>
    </w:p>
    <w:p w14:paraId="6B90DED5" w14:textId="77777777" w:rsidR="00492706" w:rsidRDefault="00492706" w:rsidP="00D938D3">
      <w:pPr>
        <w:keepNext/>
      </w:pPr>
    </w:p>
    <w:p w14:paraId="2FC1933B" w14:textId="77777777" w:rsidR="00D938D3" w:rsidRPr="00971C80" w:rsidRDefault="00D938D3" w:rsidP="00D938D3">
      <w:pPr>
        <w:keepNext/>
      </w:pPr>
      <w:r w:rsidRPr="00971C80">
        <w:t>SpecialDays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456"/>
        <w:gridCol w:w="2515"/>
        <w:gridCol w:w="2519"/>
        <w:gridCol w:w="1118"/>
        <w:gridCol w:w="838"/>
        <w:gridCol w:w="570"/>
      </w:tblGrid>
      <w:tr w:rsidR="00971C80" w:rsidRPr="00971C80" w14:paraId="5475779B" w14:textId="77777777" w:rsidTr="00400115">
        <w:trPr>
          <w:trHeight w:val="553"/>
        </w:trPr>
        <w:tc>
          <w:tcPr>
            <w:tcW w:w="807" w:type="pct"/>
          </w:tcPr>
          <w:p w14:paraId="303A1008" w14:textId="77777777" w:rsidR="00D938D3" w:rsidRPr="00971C80" w:rsidRDefault="00D938D3" w:rsidP="00E03BFE">
            <w:pPr>
              <w:jc w:val="left"/>
              <w:rPr>
                <w:b/>
                <w:sz w:val="20"/>
                <w:szCs w:val="20"/>
              </w:rPr>
            </w:pPr>
            <w:r w:rsidRPr="00971C80">
              <w:rPr>
                <w:b/>
                <w:sz w:val="20"/>
                <w:szCs w:val="20"/>
              </w:rPr>
              <w:t>Data Item</w:t>
            </w:r>
          </w:p>
        </w:tc>
        <w:tc>
          <w:tcPr>
            <w:tcW w:w="1395" w:type="pct"/>
          </w:tcPr>
          <w:p w14:paraId="3E85D554" w14:textId="77777777" w:rsidR="00D938D3" w:rsidRPr="00971C80" w:rsidRDefault="00D938D3" w:rsidP="00E03BFE">
            <w:pPr>
              <w:jc w:val="left"/>
              <w:rPr>
                <w:b/>
                <w:sz w:val="20"/>
                <w:szCs w:val="20"/>
              </w:rPr>
            </w:pPr>
            <w:r w:rsidRPr="00971C80">
              <w:rPr>
                <w:b/>
                <w:sz w:val="20"/>
                <w:szCs w:val="20"/>
              </w:rPr>
              <w:t>Description</w:t>
            </w:r>
          </w:p>
          <w:p w14:paraId="2F55C9DD" w14:textId="77777777" w:rsidR="00D938D3" w:rsidRPr="00971C80" w:rsidRDefault="00D938D3" w:rsidP="00E03BFE">
            <w:pPr>
              <w:jc w:val="left"/>
              <w:rPr>
                <w:b/>
                <w:sz w:val="20"/>
                <w:szCs w:val="20"/>
              </w:rPr>
            </w:pPr>
            <w:r w:rsidRPr="00971C80">
              <w:rPr>
                <w:b/>
                <w:sz w:val="20"/>
                <w:szCs w:val="20"/>
              </w:rPr>
              <w:t>/ Allowable values</w:t>
            </w:r>
          </w:p>
        </w:tc>
        <w:tc>
          <w:tcPr>
            <w:tcW w:w="1397" w:type="pct"/>
            <w:hideMark/>
          </w:tcPr>
          <w:p w14:paraId="092DEEAB" w14:textId="77777777" w:rsidR="00D938D3" w:rsidRPr="00971C80" w:rsidRDefault="00D938D3" w:rsidP="00E03BFE">
            <w:pPr>
              <w:jc w:val="left"/>
              <w:rPr>
                <w:b/>
                <w:sz w:val="20"/>
                <w:szCs w:val="20"/>
              </w:rPr>
            </w:pPr>
            <w:r w:rsidRPr="00971C80">
              <w:rPr>
                <w:b/>
                <w:sz w:val="20"/>
                <w:szCs w:val="20"/>
              </w:rPr>
              <w:t>Type</w:t>
            </w:r>
          </w:p>
        </w:tc>
        <w:tc>
          <w:tcPr>
            <w:tcW w:w="620" w:type="pct"/>
            <w:hideMark/>
          </w:tcPr>
          <w:p w14:paraId="4229BF42" w14:textId="77777777" w:rsidR="00D938D3" w:rsidRPr="00971C80" w:rsidRDefault="00D938D3" w:rsidP="00E03BFE">
            <w:pPr>
              <w:jc w:val="left"/>
              <w:rPr>
                <w:b/>
                <w:bCs/>
                <w:sz w:val="20"/>
                <w:szCs w:val="20"/>
                <w:vertAlign w:val="superscript"/>
              </w:rPr>
            </w:pPr>
            <w:r w:rsidRPr="00971C80">
              <w:rPr>
                <w:b/>
                <w:sz w:val="20"/>
                <w:szCs w:val="20"/>
              </w:rPr>
              <w:t>Mandatory</w:t>
            </w:r>
          </w:p>
        </w:tc>
        <w:tc>
          <w:tcPr>
            <w:tcW w:w="465" w:type="pct"/>
            <w:hideMark/>
          </w:tcPr>
          <w:p w14:paraId="569B161A" w14:textId="77777777" w:rsidR="00D938D3" w:rsidRPr="00971C80" w:rsidRDefault="00D938D3" w:rsidP="00E03BFE">
            <w:pPr>
              <w:jc w:val="left"/>
              <w:rPr>
                <w:b/>
                <w:sz w:val="20"/>
                <w:szCs w:val="20"/>
              </w:rPr>
            </w:pPr>
            <w:r w:rsidRPr="00971C80">
              <w:rPr>
                <w:b/>
                <w:sz w:val="20"/>
                <w:szCs w:val="20"/>
              </w:rPr>
              <w:t>Default</w:t>
            </w:r>
          </w:p>
        </w:tc>
        <w:tc>
          <w:tcPr>
            <w:tcW w:w="316" w:type="pct"/>
          </w:tcPr>
          <w:p w14:paraId="16ABB618" w14:textId="77777777" w:rsidR="00D938D3" w:rsidRPr="00971C80" w:rsidRDefault="00D938D3" w:rsidP="00E03BFE">
            <w:pPr>
              <w:jc w:val="left"/>
              <w:rPr>
                <w:b/>
                <w:sz w:val="20"/>
                <w:szCs w:val="20"/>
              </w:rPr>
            </w:pPr>
            <w:r w:rsidRPr="00971C80">
              <w:rPr>
                <w:b/>
                <w:sz w:val="20"/>
                <w:szCs w:val="20"/>
              </w:rPr>
              <w:t>Units</w:t>
            </w:r>
          </w:p>
        </w:tc>
      </w:tr>
      <w:tr w:rsidR="00D938D3" w:rsidRPr="00971C80" w14:paraId="1FD36BAF" w14:textId="77777777" w:rsidTr="00400115">
        <w:tc>
          <w:tcPr>
            <w:tcW w:w="807" w:type="pct"/>
          </w:tcPr>
          <w:p w14:paraId="397A5AB0" w14:textId="77777777" w:rsidR="00D938D3" w:rsidRPr="00971C80" w:rsidRDefault="00D938D3" w:rsidP="00E03BFE">
            <w:pPr>
              <w:spacing w:before="60" w:after="60"/>
              <w:jc w:val="left"/>
              <w:rPr>
                <w:sz w:val="20"/>
                <w:szCs w:val="20"/>
              </w:rPr>
            </w:pPr>
            <w:r w:rsidRPr="00971C80">
              <w:rPr>
                <w:sz w:val="20"/>
                <w:szCs w:val="20"/>
              </w:rPr>
              <w:t>SpecialDay</w:t>
            </w:r>
          </w:p>
        </w:tc>
        <w:tc>
          <w:tcPr>
            <w:tcW w:w="1395" w:type="pct"/>
          </w:tcPr>
          <w:p w14:paraId="25F5E290" w14:textId="77777777" w:rsidR="00D938D3" w:rsidRPr="00971C80" w:rsidRDefault="00742B4E" w:rsidP="00E03BFE">
            <w:pPr>
              <w:spacing w:before="60" w:after="60"/>
              <w:ind w:left="15"/>
              <w:jc w:val="left"/>
              <w:rPr>
                <w:sz w:val="20"/>
                <w:szCs w:val="20"/>
              </w:rPr>
            </w:pPr>
            <w:r>
              <w:rPr>
                <w:sz w:val="20"/>
                <w:szCs w:val="20"/>
              </w:rPr>
              <w:t>A collection of b</w:t>
            </w:r>
            <w:r w:rsidR="00023BEE">
              <w:rPr>
                <w:sz w:val="20"/>
                <w:szCs w:val="20"/>
              </w:rPr>
              <w:t>etween 0 and 50</w:t>
            </w:r>
            <w:r w:rsidR="00D938D3" w:rsidRPr="00971C80">
              <w:rPr>
                <w:sz w:val="20"/>
                <w:szCs w:val="20"/>
              </w:rPr>
              <w:t xml:space="preserve"> Special Days.</w:t>
            </w:r>
          </w:p>
        </w:tc>
        <w:tc>
          <w:tcPr>
            <w:tcW w:w="1397" w:type="pct"/>
          </w:tcPr>
          <w:p w14:paraId="650172DF" w14:textId="77777777" w:rsidR="00207BFF" w:rsidRPr="00207BFF" w:rsidRDefault="00D938D3" w:rsidP="00207BFF">
            <w:pPr>
              <w:spacing w:before="60" w:after="60"/>
              <w:jc w:val="left"/>
              <w:rPr>
                <w:sz w:val="20"/>
                <w:szCs w:val="20"/>
              </w:rPr>
            </w:pPr>
            <w:r w:rsidRPr="00971C80">
              <w:rPr>
                <w:sz w:val="20"/>
                <w:szCs w:val="20"/>
              </w:rPr>
              <w:t>sr:ElecSpecialDaySecondary</w:t>
            </w:r>
          </w:p>
          <w:p w14:paraId="03A0B693" w14:textId="77777777" w:rsidR="00D938D3" w:rsidRPr="00971C80" w:rsidRDefault="00207BFF" w:rsidP="007B41CA">
            <w:pPr>
              <w:spacing w:before="60" w:after="60"/>
              <w:jc w:val="left"/>
              <w:rPr>
                <w:sz w:val="20"/>
                <w:szCs w:val="20"/>
              </w:rPr>
            </w:pPr>
            <w:r w:rsidRPr="00207BFF">
              <w:rPr>
                <w:sz w:val="20"/>
                <w:szCs w:val="20"/>
              </w:rPr>
              <w:t>(</w:t>
            </w:r>
            <w:r w:rsidR="007B41CA">
              <w:rPr>
                <w:sz w:val="20"/>
                <w:szCs w:val="20"/>
              </w:rPr>
              <w:t xml:space="preserve">minOccurs = 0 </w:t>
            </w:r>
            <w:r w:rsidR="007B41CA">
              <w:rPr>
                <w:sz w:val="20"/>
                <w:szCs w:val="20"/>
              </w:rPr>
              <w:br/>
            </w:r>
            <w:r w:rsidRPr="00207BFF">
              <w:rPr>
                <w:sz w:val="20"/>
                <w:szCs w:val="20"/>
              </w:rPr>
              <w:t xml:space="preserve">maxOccurs = </w:t>
            </w:r>
            <w:r w:rsidR="007B41CA">
              <w:rPr>
                <w:sz w:val="20"/>
                <w:szCs w:val="20"/>
              </w:rPr>
              <w:t>50</w:t>
            </w:r>
            <w:r w:rsidRPr="00207BFF">
              <w:rPr>
                <w:sz w:val="20"/>
                <w:szCs w:val="20"/>
              </w:rPr>
              <w:t>)</w:t>
            </w:r>
          </w:p>
        </w:tc>
        <w:tc>
          <w:tcPr>
            <w:tcW w:w="620" w:type="pct"/>
          </w:tcPr>
          <w:p w14:paraId="4788C58C" w14:textId="77777777" w:rsidR="00D938D3" w:rsidRPr="00971C80" w:rsidRDefault="00742B4E" w:rsidP="00E03BFE">
            <w:pPr>
              <w:spacing w:before="60" w:after="60"/>
              <w:jc w:val="left"/>
              <w:rPr>
                <w:sz w:val="20"/>
                <w:szCs w:val="20"/>
              </w:rPr>
            </w:pPr>
            <w:r>
              <w:rPr>
                <w:sz w:val="20"/>
                <w:szCs w:val="20"/>
              </w:rPr>
              <w:t>No</w:t>
            </w:r>
          </w:p>
        </w:tc>
        <w:tc>
          <w:tcPr>
            <w:tcW w:w="465" w:type="pct"/>
          </w:tcPr>
          <w:p w14:paraId="650F62C6" w14:textId="77777777" w:rsidR="00D938D3" w:rsidRPr="00971C80" w:rsidRDefault="00D938D3" w:rsidP="00E03BFE">
            <w:pPr>
              <w:spacing w:before="60" w:after="60"/>
              <w:jc w:val="left"/>
              <w:rPr>
                <w:sz w:val="20"/>
                <w:szCs w:val="20"/>
              </w:rPr>
            </w:pPr>
            <w:r w:rsidRPr="00971C80">
              <w:rPr>
                <w:sz w:val="20"/>
                <w:szCs w:val="20"/>
              </w:rPr>
              <w:t>None</w:t>
            </w:r>
          </w:p>
        </w:tc>
        <w:tc>
          <w:tcPr>
            <w:tcW w:w="316" w:type="pct"/>
          </w:tcPr>
          <w:p w14:paraId="1A4D3ABF" w14:textId="77777777" w:rsidR="00D938D3" w:rsidRPr="00971C80" w:rsidRDefault="00D938D3" w:rsidP="00E03BFE">
            <w:pPr>
              <w:spacing w:before="60" w:after="60"/>
              <w:jc w:val="left"/>
              <w:rPr>
                <w:sz w:val="20"/>
                <w:szCs w:val="20"/>
              </w:rPr>
            </w:pPr>
            <w:r w:rsidRPr="00971C80">
              <w:rPr>
                <w:sz w:val="20"/>
                <w:szCs w:val="20"/>
              </w:rPr>
              <w:t>N/A</w:t>
            </w:r>
          </w:p>
        </w:tc>
      </w:tr>
    </w:tbl>
    <w:p w14:paraId="0CD6D831" w14:textId="4B7D3085" w:rsidR="00D938D3" w:rsidRPr="00971C80" w:rsidRDefault="00A90EB0" w:rsidP="004705F3">
      <w:pPr>
        <w:pStyle w:val="Caption"/>
      </w:pPr>
      <w:bookmarkStart w:id="814" w:name="_Toc50828942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78</w:t>
      </w:r>
      <w:r w:rsidR="00FB161A">
        <w:rPr>
          <w:noProof/>
        </w:rPr>
        <w:fldChar w:fldCharType="end"/>
      </w:r>
      <w:r>
        <w:t xml:space="preserve"> </w:t>
      </w:r>
      <w:r w:rsidRPr="000B4DCD">
        <w:t xml:space="preserve">: </w:t>
      </w:r>
      <w:r w:rsidR="003A7719">
        <w:t xml:space="preserve">SpecialDays </w:t>
      </w:r>
      <w:r>
        <w:t>(sr:</w:t>
      </w:r>
      <w:r w:rsidR="006B5E15">
        <w:t>Elec</w:t>
      </w:r>
      <w:r w:rsidR="003A7719" w:rsidRPr="00971C80">
        <w:t>SpecialDays</w:t>
      </w:r>
      <w:r w:rsidR="003A7719" w:rsidRPr="003A7719">
        <w:t>Secondary</w:t>
      </w:r>
      <w:r>
        <w:t xml:space="preserve">) </w:t>
      </w:r>
      <w:r w:rsidRPr="003A7719">
        <w:t>data items</w:t>
      </w:r>
      <w:bookmarkEnd w:id="814"/>
    </w:p>
    <w:p w14:paraId="29308B72" w14:textId="77777777" w:rsidR="00D938D3" w:rsidRPr="00971C80" w:rsidRDefault="00D938D3" w:rsidP="00D938D3">
      <w:pPr>
        <w:keepNext/>
      </w:pPr>
      <w:r w:rsidRPr="00971C80">
        <w:t>SpecialDay 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1957"/>
        <w:gridCol w:w="2378"/>
        <w:gridCol w:w="1163"/>
        <w:gridCol w:w="811"/>
        <w:gridCol w:w="692"/>
      </w:tblGrid>
      <w:tr w:rsidR="00971C80" w:rsidRPr="00971C80" w14:paraId="608E140A" w14:textId="77777777" w:rsidTr="00400115">
        <w:trPr>
          <w:trHeight w:val="553"/>
        </w:trPr>
        <w:tc>
          <w:tcPr>
            <w:tcW w:w="1117" w:type="pct"/>
          </w:tcPr>
          <w:p w14:paraId="46625E5E" w14:textId="77777777" w:rsidR="00D938D3" w:rsidRPr="00971C80" w:rsidRDefault="00D938D3" w:rsidP="00E03BFE">
            <w:pPr>
              <w:jc w:val="left"/>
              <w:rPr>
                <w:b/>
                <w:sz w:val="20"/>
                <w:szCs w:val="20"/>
              </w:rPr>
            </w:pPr>
            <w:r w:rsidRPr="00971C80">
              <w:rPr>
                <w:b/>
                <w:sz w:val="20"/>
                <w:szCs w:val="20"/>
              </w:rPr>
              <w:t>Data Item</w:t>
            </w:r>
          </w:p>
        </w:tc>
        <w:tc>
          <w:tcPr>
            <w:tcW w:w="1085" w:type="pct"/>
          </w:tcPr>
          <w:p w14:paraId="46CB20B4" w14:textId="77777777" w:rsidR="00D938D3" w:rsidRPr="00971C80" w:rsidRDefault="00D938D3" w:rsidP="00E03BFE">
            <w:pPr>
              <w:jc w:val="left"/>
              <w:rPr>
                <w:b/>
                <w:sz w:val="20"/>
                <w:szCs w:val="20"/>
              </w:rPr>
            </w:pPr>
            <w:r w:rsidRPr="00971C80">
              <w:rPr>
                <w:b/>
                <w:sz w:val="20"/>
                <w:szCs w:val="20"/>
              </w:rPr>
              <w:t>Description</w:t>
            </w:r>
          </w:p>
          <w:p w14:paraId="79B26A16" w14:textId="77777777" w:rsidR="00D938D3" w:rsidRPr="00971C80" w:rsidRDefault="00D938D3" w:rsidP="00E03BFE">
            <w:pPr>
              <w:jc w:val="left"/>
              <w:rPr>
                <w:b/>
                <w:sz w:val="20"/>
                <w:szCs w:val="20"/>
              </w:rPr>
            </w:pPr>
            <w:r w:rsidRPr="00971C80">
              <w:rPr>
                <w:b/>
                <w:sz w:val="20"/>
                <w:szCs w:val="20"/>
              </w:rPr>
              <w:t>/ Allowable values</w:t>
            </w:r>
          </w:p>
        </w:tc>
        <w:tc>
          <w:tcPr>
            <w:tcW w:w="1318" w:type="pct"/>
            <w:hideMark/>
          </w:tcPr>
          <w:p w14:paraId="4C9CBFE2" w14:textId="77777777" w:rsidR="00D938D3" w:rsidRPr="00971C80" w:rsidRDefault="00D938D3" w:rsidP="00E03BFE">
            <w:pPr>
              <w:jc w:val="left"/>
              <w:rPr>
                <w:b/>
                <w:sz w:val="20"/>
                <w:szCs w:val="20"/>
              </w:rPr>
            </w:pPr>
            <w:r w:rsidRPr="00971C80">
              <w:rPr>
                <w:b/>
                <w:sz w:val="20"/>
                <w:szCs w:val="20"/>
              </w:rPr>
              <w:t>Type</w:t>
            </w:r>
          </w:p>
        </w:tc>
        <w:tc>
          <w:tcPr>
            <w:tcW w:w="645" w:type="pct"/>
            <w:hideMark/>
          </w:tcPr>
          <w:p w14:paraId="347A1E8A"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4BF25B04" w14:textId="77777777" w:rsidR="00D938D3" w:rsidRPr="00971C80" w:rsidRDefault="00D938D3" w:rsidP="00E03BFE">
            <w:pPr>
              <w:jc w:val="left"/>
              <w:rPr>
                <w:b/>
                <w:sz w:val="20"/>
                <w:szCs w:val="20"/>
              </w:rPr>
            </w:pPr>
            <w:r w:rsidRPr="00971C80">
              <w:rPr>
                <w:b/>
                <w:sz w:val="20"/>
                <w:szCs w:val="20"/>
              </w:rPr>
              <w:t>Default</w:t>
            </w:r>
          </w:p>
        </w:tc>
        <w:tc>
          <w:tcPr>
            <w:tcW w:w="384" w:type="pct"/>
          </w:tcPr>
          <w:p w14:paraId="2B9A7BDA" w14:textId="77777777" w:rsidR="00D938D3" w:rsidRPr="00971C80" w:rsidRDefault="00D938D3" w:rsidP="00E03BFE">
            <w:pPr>
              <w:jc w:val="left"/>
              <w:rPr>
                <w:b/>
                <w:sz w:val="20"/>
                <w:szCs w:val="20"/>
              </w:rPr>
            </w:pPr>
            <w:r w:rsidRPr="00971C80">
              <w:rPr>
                <w:b/>
                <w:sz w:val="20"/>
                <w:szCs w:val="20"/>
              </w:rPr>
              <w:t>Units</w:t>
            </w:r>
          </w:p>
        </w:tc>
      </w:tr>
      <w:tr w:rsidR="00971C80" w:rsidRPr="00971C80" w14:paraId="1CD5344E" w14:textId="77777777" w:rsidTr="00400115">
        <w:tc>
          <w:tcPr>
            <w:tcW w:w="1117" w:type="pct"/>
          </w:tcPr>
          <w:p w14:paraId="45A3A62A" w14:textId="77777777" w:rsidR="00D938D3" w:rsidRPr="00971C80" w:rsidRDefault="00D938D3" w:rsidP="00E03BFE">
            <w:pPr>
              <w:spacing w:before="60" w:after="60"/>
              <w:jc w:val="left"/>
              <w:rPr>
                <w:sz w:val="20"/>
                <w:szCs w:val="20"/>
              </w:rPr>
            </w:pPr>
            <w:r w:rsidRPr="00971C80">
              <w:rPr>
                <w:sz w:val="20"/>
                <w:szCs w:val="20"/>
              </w:rPr>
              <w:t>Date</w:t>
            </w:r>
          </w:p>
        </w:tc>
        <w:tc>
          <w:tcPr>
            <w:tcW w:w="1085" w:type="pct"/>
          </w:tcPr>
          <w:p w14:paraId="322A6DA1" w14:textId="77777777" w:rsidR="00D938D3" w:rsidRPr="00971C80" w:rsidRDefault="00D938D3" w:rsidP="00E03BFE">
            <w:pPr>
              <w:spacing w:before="60" w:after="60"/>
              <w:ind w:left="15"/>
              <w:jc w:val="left"/>
              <w:rPr>
                <w:sz w:val="20"/>
                <w:szCs w:val="20"/>
              </w:rPr>
            </w:pPr>
            <w:r w:rsidRPr="00971C80">
              <w:rPr>
                <w:sz w:val="20"/>
                <w:szCs w:val="20"/>
              </w:rPr>
              <w:t>The date on which the special day applies</w:t>
            </w:r>
          </w:p>
        </w:tc>
        <w:tc>
          <w:tcPr>
            <w:tcW w:w="1318" w:type="pct"/>
          </w:tcPr>
          <w:p w14:paraId="20BC8132" w14:textId="77777777" w:rsidR="00D938D3" w:rsidRPr="0043270C" w:rsidRDefault="00D938D3" w:rsidP="00E03BFE">
            <w:pPr>
              <w:spacing w:before="60" w:after="60"/>
              <w:jc w:val="left"/>
              <w:rPr>
                <w:sz w:val="20"/>
                <w:szCs w:val="20"/>
              </w:rPr>
            </w:pPr>
            <w:r w:rsidRPr="0043270C">
              <w:rPr>
                <w:sz w:val="20"/>
                <w:szCs w:val="20"/>
              </w:rPr>
              <w:t>sr:Date</w:t>
            </w:r>
          </w:p>
          <w:p w14:paraId="7AB52E7B" w14:textId="77777777" w:rsidR="006B5E15" w:rsidRPr="007B41CA" w:rsidRDefault="006B5E15" w:rsidP="007B41CA">
            <w:pPr>
              <w:pStyle w:val="Tablebullet2"/>
              <w:numPr>
                <w:ilvl w:val="0"/>
                <w:numId w:val="0"/>
              </w:numPr>
              <w:rPr>
                <w:color w:val="000000" w:themeColor="text1"/>
                <w:sz w:val="20"/>
                <w:szCs w:val="20"/>
              </w:rPr>
            </w:pPr>
            <w:r w:rsidRPr="001D7F39">
              <w:rPr>
                <w:rFonts w:ascii="Times New Roman" w:hAnsi="Times New Roman" w:cs="Times New Roman"/>
                <w:color w:val="000000" w:themeColor="text1"/>
                <w:sz w:val="20"/>
                <w:szCs w:val="20"/>
              </w:rPr>
              <w:t>(with wildcards</w:t>
            </w:r>
            <w:r w:rsidRPr="001D7F39">
              <w:rPr>
                <w:color w:val="000000" w:themeColor="text1"/>
                <w:sz w:val="20"/>
                <w:szCs w:val="20"/>
              </w:rPr>
              <w:t>)</w:t>
            </w:r>
          </w:p>
        </w:tc>
        <w:tc>
          <w:tcPr>
            <w:tcW w:w="645" w:type="pct"/>
          </w:tcPr>
          <w:p w14:paraId="13C5244A" w14:textId="77777777" w:rsidR="00D938D3" w:rsidRPr="00971C80" w:rsidRDefault="00D938D3" w:rsidP="00E03BFE">
            <w:pPr>
              <w:spacing w:before="60" w:after="60"/>
              <w:jc w:val="left"/>
              <w:rPr>
                <w:sz w:val="20"/>
                <w:szCs w:val="20"/>
              </w:rPr>
            </w:pPr>
            <w:r w:rsidRPr="00971C80">
              <w:rPr>
                <w:sz w:val="20"/>
                <w:szCs w:val="20"/>
              </w:rPr>
              <w:t>Yes</w:t>
            </w:r>
          </w:p>
        </w:tc>
        <w:tc>
          <w:tcPr>
            <w:tcW w:w="450" w:type="pct"/>
          </w:tcPr>
          <w:p w14:paraId="0D0DEB40" w14:textId="77777777" w:rsidR="00D938D3" w:rsidRPr="00971C80" w:rsidRDefault="00D938D3" w:rsidP="00E03BFE">
            <w:pPr>
              <w:spacing w:before="60" w:after="60"/>
              <w:jc w:val="left"/>
              <w:rPr>
                <w:sz w:val="20"/>
                <w:szCs w:val="20"/>
              </w:rPr>
            </w:pPr>
            <w:r w:rsidRPr="00971C80">
              <w:rPr>
                <w:sz w:val="20"/>
                <w:szCs w:val="20"/>
              </w:rPr>
              <w:t>None</w:t>
            </w:r>
          </w:p>
        </w:tc>
        <w:tc>
          <w:tcPr>
            <w:tcW w:w="384" w:type="pct"/>
          </w:tcPr>
          <w:p w14:paraId="6A06AAD9" w14:textId="77777777" w:rsidR="00D938D3" w:rsidRPr="00971C80" w:rsidRDefault="00D938D3" w:rsidP="00E03BFE">
            <w:pPr>
              <w:spacing w:before="60" w:after="60"/>
              <w:jc w:val="left"/>
              <w:rPr>
                <w:sz w:val="20"/>
                <w:szCs w:val="20"/>
              </w:rPr>
            </w:pPr>
            <w:r w:rsidRPr="00971C80">
              <w:rPr>
                <w:sz w:val="20"/>
                <w:szCs w:val="20"/>
              </w:rPr>
              <w:t>N/A</w:t>
            </w:r>
          </w:p>
        </w:tc>
      </w:tr>
      <w:tr w:rsidR="00971C80" w:rsidRPr="00971C80" w14:paraId="34ECAD38" w14:textId="77777777" w:rsidTr="00400115">
        <w:tc>
          <w:tcPr>
            <w:tcW w:w="1117" w:type="pct"/>
          </w:tcPr>
          <w:p w14:paraId="3A445646" w14:textId="77777777" w:rsidR="00D938D3" w:rsidRPr="00971C80" w:rsidRDefault="00D938D3" w:rsidP="00E03BFE">
            <w:pPr>
              <w:spacing w:before="60" w:after="60"/>
              <w:jc w:val="left"/>
              <w:rPr>
                <w:sz w:val="20"/>
                <w:szCs w:val="20"/>
              </w:rPr>
            </w:pPr>
            <w:r w:rsidRPr="00971C80">
              <w:rPr>
                <w:sz w:val="20"/>
                <w:szCs w:val="20"/>
              </w:rPr>
              <w:t>ReferencedDay</w:t>
            </w:r>
            <w:r w:rsidR="00AD3607">
              <w:rPr>
                <w:sz w:val="20"/>
                <w:szCs w:val="20"/>
              </w:rPr>
              <w:t>Name</w:t>
            </w:r>
          </w:p>
        </w:tc>
        <w:tc>
          <w:tcPr>
            <w:tcW w:w="1085" w:type="pct"/>
          </w:tcPr>
          <w:p w14:paraId="6AAE8F46" w14:textId="77777777" w:rsidR="00D938D3" w:rsidRPr="00971C80" w:rsidRDefault="00D938D3" w:rsidP="00E03BFE">
            <w:pPr>
              <w:spacing w:before="60" w:after="60"/>
              <w:jc w:val="left"/>
              <w:rPr>
                <w:sz w:val="20"/>
                <w:szCs w:val="20"/>
              </w:rPr>
            </w:pPr>
            <w:r w:rsidRPr="00971C80">
              <w:rPr>
                <w:sz w:val="20"/>
                <w:szCs w:val="20"/>
              </w:rPr>
              <w:t>Day</w:t>
            </w:r>
            <w:r w:rsidR="00AD3607">
              <w:rPr>
                <w:sz w:val="20"/>
                <w:szCs w:val="20"/>
              </w:rPr>
              <w:t>Name</w:t>
            </w:r>
            <w:r w:rsidRPr="00971C80">
              <w:rPr>
                <w:sz w:val="20"/>
                <w:szCs w:val="20"/>
              </w:rPr>
              <w:t xml:space="preserve"> as defined</w:t>
            </w:r>
          </w:p>
        </w:tc>
        <w:tc>
          <w:tcPr>
            <w:tcW w:w="1318" w:type="pct"/>
          </w:tcPr>
          <w:p w14:paraId="45BB5416" w14:textId="77777777" w:rsidR="00DE2327" w:rsidRPr="00DE2327" w:rsidRDefault="00DE2327" w:rsidP="00DE2327">
            <w:pPr>
              <w:spacing w:before="60" w:after="60"/>
              <w:jc w:val="left"/>
              <w:rPr>
                <w:sz w:val="20"/>
                <w:szCs w:val="20"/>
              </w:rPr>
            </w:pPr>
            <w:r w:rsidRPr="00DE2327">
              <w:rPr>
                <w:sz w:val="20"/>
                <w:szCs w:val="20"/>
              </w:rPr>
              <w:t>sr:ElecDayName</w:t>
            </w:r>
          </w:p>
          <w:p w14:paraId="3E9599CC" w14:textId="77777777" w:rsidR="00DE2327" w:rsidRPr="00DE2327" w:rsidRDefault="00DE2327" w:rsidP="00DE2327">
            <w:pPr>
              <w:spacing w:before="60" w:after="60"/>
              <w:jc w:val="left"/>
              <w:rPr>
                <w:sz w:val="20"/>
                <w:szCs w:val="20"/>
              </w:rPr>
            </w:pPr>
            <w:r w:rsidRPr="00DE2327">
              <w:rPr>
                <w:sz w:val="20"/>
                <w:szCs w:val="20"/>
              </w:rPr>
              <w:t>(Restriction of xs:positiveInteger</w:t>
            </w:r>
          </w:p>
          <w:p w14:paraId="0C39FDBB" w14:textId="77777777" w:rsidR="004756C0" w:rsidRPr="00971C80" w:rsidRDefault="00DE2327" w:rsidP="00DE2327">
            <w:pPr>
              <w:spacing w:before="60" w:after="60"/>
              <w:jc w:val="left"/>
              <w:rPr>
                <w:sz w:val="20"/>
                <w:szCs w:val="20"/>
              </w:rPr>
            </w:pPr>
            <w:r>
              <w:rPr>
                <w:sz w:val="20"/>
                <w:szCs w:val="20"/>
              </w:rPr>
              <w:t xml:space="preserve">(minInclusive = </w:t>
            </w:r>
            <w:r w:rsidRPr="00DE2327">
              <w:rPr>
                <w:sz w:val="20"/>
                <w:szCs w:val="20"/>
              </w:rPr>
              <w:t>1, maxInclusive = 16))</w:t>
            </w:r>
          </w:p>
        </w:tc>
        <w:tc>
          <w:tcPr>
            <w:tcW w:w="645" w:type="pct"/>
          </w:tcPr>
          <w:p w14:paraId="27C7A183" w14:textId="77777777" w:rsidR="00D938D3" w:rsidRPr="00971C80" w:rsidRDefault="00D938D3" w:rsidP="00E03BFE">
            <w:pPr>
              <w:spacing w:before="60" w:after="60"/>
              <w:jc w:val="left"/>
              <w:rPr>
                <w:sz w:val="20"/>
                <w:szCs w:val="20"/>
              </w:rPr>
            </w:pPr>
            <w:r w:rsidRPr="00971C80">
              <w:rPr>
                <w:sz w:val="20"/>
                <w:szCs w:val="20"/>
              </w:rPr>
              <w:t>Yes</w:t>
            </w:r>
          </w:p>
        </w:tc>
        <w:tc>
          <w:tcPr>
            <w:tcW w:w="450" w:type="pct"/>
          </w:tcPr>
          <w:p w14:paraId="308BE95F" w14:textId="77777777" w:rsidR="00D938D3" w:rsidRPr="00971C80" w:rsidRDefault="00D938D3" w:rsidP="00E03BFE">
            <w:pPr>
              <w:spacing w:before="60" w:after="60"/>
              <w:jc w:val="left"/>
              <w:rPr>
                <w:sz w:val="20"/>
                <w:szCs w:val="20"/>
              </w:rPr>
            </w:pPr>
            <w:r w:rsidRPr="00971C80">
              <w:rPr>
                <w:sz w:val="20"/>
                <w:szCs w:val="20"/>
              </w:rPr>
              <w:t>None</w:t>
            </w:r>
          </w:p>
        </w:tc>
        <w:tc>
          <w:tcPr>
            <w:tcW w:w="384" w:type="pct"/>
          </w:tcPr>
          <w:p w14:paraId="02849FA2" w14:textId="77777777" w:rsidR="00D938D3" w:rsidRPr="00971C80" w:rsidRDefault="00D938D3" w:rsidP="00E03BFE">
            <w:pPr>
              <w:spacing w:before="60" w:after="60"/>
              <w:jc w:val="left"/>
              <w:rPr>
                <w:sz w:val="20"/>
                <w:szCs w:val="20"/>
              </w:rPr>
            </w:pPr>
            <w:r w:rsidRPr="00971C80">
              <w:rPr>
                <w:sz w:val="20"/>
                <w:szCs w:val="20"/>
              </w:rPr>
              <w:t>N/A</w:t>
            </w:r>
          </w:p>
        </w:tc>
      </w:tr>
    </w:tbl>
    <w:p w14:paraId="76BE0CFE" w14:textId="1CBB3D54" w:rsidR="00A90EB0" w:rsidRPr="000B4DCD" w:rsidRDefault="00A90EB0" w:rsidP="004705F3">
      <w:pPr>
        <w:pStyle w:val="Caption"/>
      </w:pPr>
      <w:bookmarkStart w:id="815" w:name="_Toc50828942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79</w:t>
      </w:r>
      <w:r w:rsidR="00FB161A">
        <w:rPr>
          <w:noProof/>
        </w:rPr>
        <w:fldChar w:fldCharType="end"/>
      </w:r>
      <w:r>
        <w:t xml:space="preserve"> </w:t>
      </w:r>
      <w:r w:rsidRPr="000B4DCD">
        <w:t xml:space="preserve">: </w:t>
      </w:r>
      <w:r w:rsidR="00322AC8" w:rsidRPr="00971C80">
        <w:t xml:space="preserve">SpecialDay </w:t>
      </w:r>
      <w:r>
        <w:t>(sr:</w:t>
      </w:r>
      <w:r w:rsidR="00322AC8">
        <w:t>ElecSpecialDaySecondary</w:t>
      </w:r>
      <w:r>
        <w:t>) data items</w:t>
      </w:r>
      <w:bookmarkEnd w:id="815"/>
    </w:p>
    <w:p w14:paraId="74056056" w14:textId="77777777" w:rsidR="0043270C" w:rsidRDefault="007E313C" w:rsidP="001D7F39">
      <w:pPr>
        <w:keepNext/>
      </w:pPr>
      <w:r w:rsidRPr="00971C80">
        <w:tab/>
      </w:r>
    </w:p>
    <w:p w14:paraId="0D4DAB05" w14:textId="77777777" w:rsidR="00D938D3" w:rsidRPr="00EA6BD0" w:rsidRDefault="00D938D3" w:rsidP="000519D7">
      <w:pPr>
        <w:pStyle w:val="Heading4"/>
        <w:spacing w:after="120"/>
      </w:pPr>
      <w:r w:rsidRPr="00EA6BD0">
        <w:t>Specific Validation for this Request</w:t>
      </w:r>
      <w:r w:rsidRPr="00EA6BD0">
        <w:tab/>
      </w:r>
    </w:p>
    <w:p w14:paraId="77A6A851" w14:textId="77777777" w:rsidR="00BF69CE" w:rsidRPr="00BF69CE" w:rsidRDefault="00BF69CE" w:rsidP="00BF69CE">
      <w:r>
        <w:t>S</w:t>
      </w:r>
      <w:r w:rsidRPr="00971C80">
        <w:t xml:space="preserve">ee </w:t>
      </w:r>
      <w:r>
        <w:t>clause</w:t>
      </w:r>
      <w:r w:rsidRPr="00971C80">
        <w:t xml:space="preserve"> 3.2.5 for general validation applied to all Requests</w:t>
      </w:r>
      <w:r>
        <w:t xml:space="preserve"> and also </w:t>
      </w:r>
      <w:r w:rsidRPr="003C69D9">
        <w:t>Execution</w:t>
      </w:r>
      <w:r w:rsidR="00B4737F">
        <w:t xml:space="preserve"> </w:t>
      </w:r>
      <w:r w:rsidRPr="003C69D9">
        <w:t>Date</w:t>
      </w:r>
      <w:r w:rsidR="00B4737F">
        <w:t xml:space="preserve"> </w:t>
      </w:r>
      <w:r w:rsidRPr="003C69D9">
        <w:t>Time validation (</w:t>
      </w:r>
      <w:r>
        <w:t>clause</w:t>
      </w:r>
      <w:r w:rsidRPr="003C69D9">
        <w:t xml:space="preserve"> 3.10.2)</w:t>
      </w:r>
    </w:p>
    <w:p w14:paraId="4F9432E5" w14:textId="77777777" w:rsidR="00AD3607" w:rsidRDefault="00AD3607" w:rsidP="00CB236C">
      <w:pPr>
        <w:keepNext/>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AD3607" w:rsidRPr="00971C80" w14:paraId="67C54169"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0371649F" w14:textId="77777777" w:rsidR="00AD3607" w:rsidRPr="00971C80" w:rsidRDefault="00AD3607" w:rsidP="00F4569C">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02DCAAE" w14:textId="77777777" w:rsidR="00AD3607" w:rsidRPr="00971C80" w:rsidRDefault="00AD3607" w:rsidP="00F4569C">
            <w:pPr>
              <w:spacing w:before="60" w:after="60"/>
              <w:jc w:val="left"/>
              <w:rPr>
                <w:b/>
                <w:sz w:val="20"/>
                <w:szCs w:val="20"/>
              </w:rPr>
            </w:pPr>
            <w:r w:rsidRPr="00971C80">
              <w:rPr>
                <w:b/>
                <w:sz w:val="20"/>
                <w:szCs w:val="20"/>
              </w:rPr>
              <w:t>Response Code Description</w:t>
            </w:r>
          </w:p>
        </w:tc>
      </w:tr>
      <w:tr w:rsidR="00AD3607" w:rsidRPr="00971C80" w14:paraId="6E3FE9F3"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156B4EEF" w14:textId="77777777" w:rsidR="00AD3607" w:rsidRPr="00971C80" w:rsidRDefault="00AD3607" w:rsidP="00F4569C">
            <w:pPr>
              <w:spacing w:line="288" w:lineRule="auto"/>
              <w:jc w:val="left"/>
              <w:rPr>
                <w:sz w:val="20"/>
                <w:szCs w:val="20"/>
              </w:rPr>
            </w:pPr>
            <w:r>
              <w:rPr>
                <w:sz w:val="20"/>
                <w:szCs w:val="20"/>
              </w:rPr>
              <w:t>E0101</w:t>
            </w:r>
            <w:r w:rsidRPr="00971C80">
              <w:rPr>
                <w:sz w:val="20"/>
                <w:szCs w:val="20"/>
              </w:rPr>
              <w:t>01</w:t>
            </w:r>
          </w:p>
        </w:tc>
        <w:tc>
          <w:tcPr>
            <w:tcW w:w="4200" w:type="pct"/>
            <w:tcBorders>
              <w:top w:val="single" w:sz="4" w:space="0" w:color="auto"/>
              <w:left w:val="single" w:sz="4" w:space="0" w:color="auto"/>
              <w:bottom w:val="single" w:sz="4" w:space="0" w:color="auto"/>
              <w:right w:val="single" w:sz="4" w:space="0" w:color="auto"/>
            </w:tcBorders>
            <w:hideMark/>
          </w:tcPr>
          <w:p w14:paraId="50BFEEFB" w14:textId="77777777" w:rsidR="00AD3607" w:rsidRPr="00971C80" w:rsidRDefault="00AD3607" w:rsidP="00F4569C">
            <w:pPr>
              <w:jc w:val="left"/>
              <w:rPr>
                <w:sz w:val="20"/>
                <w:szCs w:val="20"/>
              </w:rPr>
            </w:pPr>
            <w:r w:rsidRPr="002B4D56">
              <w:rPr>
                <w:sz w:val="20"/>
                <w:szCs w:val="20"/>
              </w:rPr>
              <w:t>Too many switching rules defined</w:t>
            </w:r>
            <w:r>
              <w:rPr>
                <w:sz w:val="20"/>
                <w:szCs w:val="20"/>
              </w:rPr>
              <w:t xml:space="preserve"> (exceeds 200)</w:t>
            </w:r>
          </w:p>
        </w:tc>
      </w:tr>
    </w:tbl>
    <w:p w14:paraId="24FEF628" w14:textId="77777777" w:rsidR="00AD3607" w:rsidRPr="00971C80" w:rsidRDefault="00AD3607" w:rsidP="00D938D3">
      <w:pPr>
        <w:jc w:val="left"/>
      </w:pPr>
    </w:p>
    <w:p w14:paraId="64361F24" w14:textId="77777777" w:rsidR="00D938D3" w:rsidRPr="00971C80" w:rsidRDefault="00D938D3" w:rsidP="000519D7">
      <w:pPr>
        <w:pStyle w:val="Heading3"/>
        <w:pageBreakBefore/>
      </w:pPr>
      <w:bookmarkStart w:id="816" w:name="_Toc398738264"/>
      <w:bookmarkStart w:id="817" w:name="_Toc398808031"/>
      <w:bookmarkStart w:id="818" w:name="_Toc398808223"/>
      <w:bookmarkStart w:id="819" w:name="_Toc398808415"/>
      <w:bookmarkStart w:id="820" w:name="_Toc398808607"/>
      <w:bookmarkStart w:id="821" w:name="_Toc398808608"/>
      <w:bookmarkStart w:id="822" w:name="_Ref489776284"/>
      <w:bookmarkStart w:id="823" w:name="_Toc489860694"/>
      <w:bookmarkStart w:id="824" w:name="_Toc506336068"/>
      <w:bookmarkStart w:id="825" w:name="_Toc509172424"/>
      <w:bookmarkEnd w:id="816"/>
      <w:bookmarkEnd w:id="817"/>
      <w:bookmarkEnd w:id="818"/>
      <w:bookmarkEnd w:id="819"/>
      <w:bookmarkEnd w:id="820"/>
      <w:r w:rsidRPr="00971C80">
        <w:t>Update Price (Primary Element)</w:t>
      </w:r>
      <w:bookmarkEnd w:id="821"/>
      <w:bookmarkEnd w:id="822"/>
      <w:bookmarkEnd w:id="823"/>
      <w:bookmarkEnd w:id="824"/>
      <w:bookmarkEnd w:id="825"/>
    </w:p>
    <w:p w14:paraId="0B559447" w14:textId="77777777" w:rsidR="00D938D3" w:rsidRPr="00EA6BD0" w:rsidRDefault="007E313C" w:rsidP="000519D7">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D121F05" w14:textId="77777777" w:rsidTr="00400115">
        <w:trPr>
          <w:trHeight w:val="425"/>
        </w:trPr>
        <w:tc>
          <w:tcPr>
            <w:tcW w:w="1500" w:type="pct"/>
            <w:vAlign w:val="center"/>
          </w:tcPr>
          <w:p w14:paraId="6D26265B" w14:textId="77777777" w:rsidR="00D938D3" w:rsidRPr="00971C80" w:rsidRDefault="00D938D3" w:rsidP="000519D7">
            <w:pPr>
              <w:keepNext/>
              <w:keepLines/>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6B9A6498" w14:textId="77777777" w:rsidR="00D938D3" w:rsidRPr="00971C80" w:rsidRDefault="00D938D3" w:rsidP="000519D7">
            <w:pPr>
              <w:keepNext/>
              <w:keepLines/>
              <w:numPr>
                <w:ilvl w:val="0"/>
                <w:numId w:val="56"/>
              </w:numPr>
              <w:spacing w:before="60" w:after="60"/>
              <w:ind w:left="0"/>
              <w:contextualSpacing/>
              <w:jc w:val="left"/>
              <w:rPr>
                <w:sz w:val="20"/>
                <w:szCs w:val="20"/>
              </w:rPr>
            </w:pPr>
            <w:r w:rsidRPr="00971C80">
              <w:rPr>
                <w:sz w:val="20"/>
                <w:szCs w:val="20"/>
              </w:rPr>
              <w:t>UpdatePrice</w:t>
            </w:r>
            <w:r w:rsidR="005D0226">
              <w:rPr>
                <w:sz w:val="20"/>
                <w:szCs w:val="20"/>
              </w:rPr>
              <w:t>(Primary Element)</w:t>
            </w:r>
          </w:p>
        </w:tc>
      </w:tr>
      <w:tr w:rsidR="00971C80" w:rsidRPr="00971C80" w14:paraId="438D9855" w14:textId="77777777" w:rsidTr="00400115">
        <w:trPr>
          <w:trHeight w:val="425"/>
        </w:trPr>
        <w:tc>
          <w:tcPr>
            <w:tcW w:w="1500" w:type="pct"/>
            <w:vAlign w:val="center"/>
          </w:tcPr>
          <w:p w14:paraId="5B3CC9C6" w14:textId="77777777" w:rsidR="00D938D3" w:rsidRPr="00971C80" w:rsidRDefault="00D938D3" w:rsidP="000519D7">
            <w:pPr>
              <w:keepNext/>
              <w:keepLines/>
              <w:spacing w:before="60" w:after="60"/>
              <w:contextualSpacing/>
              <w:jc w:val="left"/>
              <w:rPr>
                <w:b/>
                <w:sz w:val="20"/>
                <w:szCs w:val="20"/>
              </w:rPr>
            </w:pPr>
            <w:r w:rsidRPr="00971C80">
              <w:rPr>
                <w:b/>
                <w:sz w:val="20"/>
                <w:szCs w:val="20"/>
              </w:rPr>
              <w:t>Service Reference</w:t>
            </w:r>
          </w:p>
        </w:tc>
        <w:tc>
          <w:tcPr>
            <w:tcW w:w="3500" w:type="pct"/>
            <w:vAlign w:val="center"/>
          </w:tcPr>
          <w:p w14:paraId="46158B4B" w14:textId="77777777" w:rsidR="00D938D3" w:rsidRPr="00971C80" w:rsidRDefault="00D938D3" w:rsidP="000519D7">
            <w:pPr>
              <w:keepNext/>
              <w:keepLines/>
              <w:numPr>
                <w:ilvl w:val="0"/>
                <w:numId w:val="56"/>
              </w:numPr>
              <w:spacing w:before="60" w:after="60"/>
              <w:ind w:left="0"/>
              <w:contextualSpacing/>
              <w:jc w:val="left"/>
              <w:rPr>
                <w:sz w:val="20"/>
                <w:szCs w:val="20"/>
              </w:rPr>
            </w:pPr>
            <w:r w:rsidRPr="00971C80">
              <w:rPr>
                <w:sz w:val="20"/>
                <w:szCs w:val="20"/>
              </w:rPr>
              <w:t>1.2</w:t>
            </w:r>
          </w:p>
        </w:tc>
      </w:tr>
      <w:tr w:rsidR="00971C80" w:rsidRPr="00971C80" w14:paraId="6445C01C" w14:textId="77777777" w:rsidTr="00400115">
        <w:trPr>
          <w:trHeight w:val="425"/>
        </w:trPr>
        <w:tc>
          <w:tcPr>
            <w:tcW w:w="1500" w:type="pct"/>
            <w:vAlign w:val="center"/>
          </w:tcPr>
          <w:p w14:paraId="2A19D7C9"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C780ADE"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1.2.1</w:t>
            </w:r>
          </w:p>
        </w:tc>
      </w:tr>
      <w:tr w:rsidR="00971C80" w:rsidRPr="00971C80" w14:paraId="72B48AFA" w14:textId="77777777" w:rsidTr="00400115">
        <w:trPr>
          <w:trHeight w:val="425"/>
        </w:trPr>
        <w:tc>
          <w:tcPr>
            <w:tcW w:w="1500" w:type="pct"/>
            <w:vAlign w:val="center"/>
          </w:tcPr>
          <w:p w14:paraId="62E7EDBA"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697E690"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3C751507"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50247933" w14:textId="77777777" w:rsidTr="00400115">
        <w:trPr>
          <w:trHeight w:val="425"/>
        </w:trPr>
        <w:tc>
          <w:tcPr>
            <w:tcW w:w="1500" w:type="pct"/>
            <w:vAlign w:val="center"/>
          </w:tcPr>
          <w:p w14:paraId="13448612"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46D80DB9" w14:textId="77777777" w:rsidR="00D938D3" w:rsidRPr="00971C80" w:rsidRDefault="00D938D3" w:rsidP="00D938D3">
            <w:pPr>
              <w:spacing w:before="60" w:after="60"/>
              <w:contextualSpacing/>
              <w:rPr>
                <w:sz w:val="20"/>
                <w:szCs w:val="20"/>
              </w:rPr>
            </w:pPr>
            <w:r w:rsidRPr="00971C80">
              <w:rPr>
                <w:sz w:val="20"/>
                <w:szCs w:val="20"/>
              </w:rPr>
              <w:t>Critical</w:t>
            </w:r>
          </w:p>
          <w:p w14:paraId="699339FC" w14:textId="77777777" w:rsidR="00D938D3" w:rsidRPr="00971C80" w:rsidRDefault="00D938D3" w:rsidP="00D938D3">
            <w:pPr>
              <w:spacing w:before="60" w:after="60"/>
              <w:contextualSpacing/>
              <w:jc w:val="left"/>
              <w:rPr>
                <w:sz w:val="20"/>
                <w:szCs w:val="20"/>
              </w:rPr>
            </w:pPr>
          </w:p>
        </w:tc>
      </w:tr>
      <w:tr w:rsidR="00971C80" w:rsidRPr="00FA1A3B" w14:paraId="5CB25044" w14:textId="77777777" w:rsidTr="00400115">
        <w:trPr>
          <w:trHeight w:val="425"/>
        </w:trPr>
        <w:tc>
          <w:tcPr>
            <w:tcW w:w="1500" w:type="pct"/>
            <w:vAlign w:val="center"/>
          </w:tcPr>
          <w:p w14:paraId="224A6EA6" w14:textId="77777777" w:rsidR="00D938D3" w:rsidRPr="00971C80" w:rsidRDefault="00D938D3" w:rsidP="00D938D3">
            <w:pPr>
              <w:spacing w:before="60" w:after="60"/>
              <w:contextualSpacing/>
              <w:jc w:val="left"/>
              <w:rPr>
                <w:b/>
                <w:sz w:val="20"/>
                <w:szCs w:val="20"/>
              </w:rPr>
            </w:pPr>
            <w:r w:rsidRPr="00971C80">
              <w:rPr>
                <w:b/>
                <w:sz w:val="20"/>
                <w:szCs w:val="20"/>
              </w:rPr>
              <w:t xml:space="preserve">BusinessTargetID </w:t>
            </w:r>
          </w:p>
          <w:p w14:paraId="1C8396F8" w14:textId="77777777" w:rsidR="00D938D3" w:rsidRPr="00971C80" w:rsidRDefault="00D938D3" w:rsidP="000164A6">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7F437890" w14:textId="77777777" w:rsidR="00D938D3" w:rsidRPr="00C133FF" w:rsidRDefault="00D938D3" w:rsidP="00D938D3">
            <w:pPr>
              <w:spacing w:before="60" w:after="60"/>
              <w:contextualSpacing/>
              <w:jc w:val="left"/>
              <w:rPr>
                <w:sz w:val="20"/>
                <w:lang w:val="de-DE"/>
              </w:rPr>
            </w:pPr>
            <w:r w:rsidRPr="00C133FF">
              <w:rPr>
                <w:sz w:val="20"/>
                <w:lang w:val="de-DE"/>
              </w:rPr>
              <w:t>Electricity Smart Meter</w:t>
            </w:r>
            <w:r w:rsidR="00B00B6A"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5A752FA9"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tc>
      </w:tr>
      <w:tr w:rsidR="00971C80" w:rsidRPr="00971C80" w14:paraId="6B166829" w14:textId="77777777" w:rsidTr="00400115">
        <w:trPr>
          <w:trHeight w:val="425"/>
        </w:trPr>
        <w:tc>
          <w:tcPr>
            <w:tcW w:w="1500" w:type="pct"/>
            <w:vAlign w:val="center"/>
          </w:tcPr>
          <w:p w14:paraId="3FBE33C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7ED5CC95" w14:textId="77777777" w:rsidR="00D938D3" w:rsidRPr="00971C80" w:rsidRDefault="00D938D3" w:rsidP="00D938D3">
            <w:pPr>
              <w:spacing w:before="60" w:after="60"/>
              <w:contextualSpacing/>
              <w:jc w:val="left"/>
              <w:rPr>
                <w:sz w:val="20"/>
                <w:szCs w:val="20"/>
              </w:rPr>
            </w:pPr>
            <w:r w:rsidRPr="00971C80">
              <w:rPr>
                <w:sz w:val="20"/>
                <w:szCs w:val="20"/>
              </w:rPr>
              <w:t>Device</w:t>
            </w:r>
          </w:p>
        </w:tc>
      </w:tr>
      <w:tr w:rsidR="00971C80" w:rsidRPr="00971C80" w14:paraId="7C8062CF" w14:textId="77777777" w:rsidTr="00400115">
        <w:trPr>
          <w:trHeight w:val="425"/>
        </w:trPr>
        <w:tc>
          <w:tcPr>
            <w:tcW w:w="1500" w:type="pct"/>
            <w:vAlign w:val="center"/>
          </w:tcPr>
          <w:p w14:paraId="55A6ECCC"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7FD72A58" w14:textId="77777777" w:rsidR="00D938D3" w:rsidRPr="00971C80" w:rsidRDefault="003D1EAC" w:rsidP="00D938D3">
            <w:pPr>
              <w:spacing w:before="60" w:after="60"/>
              <w:contextualSpacing/>
              <w:jc w:val="left"/>
              <w:rPr>
                <w:sz w:val="20"/>
                <w:szCs w:val="20"/>
              </w:rPr>
            </w:pPr>
            <w:r>
              <w:rPr>
                <w:sz w:val="20"/>
                <w:szCs w:val="20"/>
              </w:rPr>
              <w:t>Yes</w:t>
            </w:r>
          </w:p>
        </w:tc>
      </w:tr>
      <w:tr w:rsidR="00971C80" w:rsidRPr="00971C80" w14:paraId="0099508C" w14:textId="77777777" w:rsidTr="00400115">
        <w:trPr>
          <w:trHeight w:val="425"/>
        </w:trPr>
        <w:tc>
          <w:tcPr>
            <w:tcW w:w="1500" w:type="pct"/>
            <w:vAlign w:val="center"/>
          </w:tcPr>
          <w:p w14:paraId="645B8E51" w14:textId="77777777" w:rsidR="00D938D3" w:rsidRPr="00971C80" w:rsidRDefault="00D938D3" w:rsidP="002A6C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276FA1A7"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3A088C96" w14:textId="77777777" w:rsidTr="00400115">
        <w:trPr>
          <w:trHeight w:val="425"/>
        </w:trPr>
        <w:tc>
          <w:tcPr>
            <w:tcW w:w="1500" w:type="pct"/>
            <w:vAlign w:val="center"/>
          </w:tcPr>
          <w:p w14:paraId="14B3CC46"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50B062DC"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p>
        </w:tc>
        <w:tc>
          <w:tcPr>
            <w:tcW w:w="3500" w:type="pct"/>
            <w:vAlign w:val="center"/>
          </w:tcPr>
          <w:p w14:paraId="19CD7791"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7A70A52D"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4E7DB5B2" w14:textId="77777777" w:rsidR="00D938D3" w:rsidRPr="00971C80" w:rsidRDefault="00D938D3" w:rsidP="00D938D3">
            <w:pPr>
              <w:spacing w:before="60" w:after="60"/>
              <w:contextualSpacing/>
              <w:jc w:val="left"/>
              <w:rPr>
                <w:sz w:val="20"/>
                <w:szCs w:val="20"/>
              </w:rPr>
            </w:pPr>
          </w:p>
          <w:p w14:paraId="47B03B5D" w14:textId="77777777" w:rsidR="00D938D3" w:rsidRPr="00971C80" w:rsidRDefault="00D938D3" w:rsidP="00D938D3">
            <w:pPr>
              <w:spacing w:before="60" w:after="60"/>
              <w:contextualSpacing/>
              <w:jc w:val="left"/>
              <w:rPr>
                <w:sz w:val="20"/>
                <w:szCs w:val="20"/>
              </w:rPr>
            </w:pPr>
            <w:r w:rsidRPr="00971C80">
              <w:rPr>
                <w:sz w:val="20"/>
                <w:szCs w:val="20"/>
              </w:rPr>
              <w:t>For Signed Pre-Commands</w:t>
            </w:r>
          </w:p>
          <w:p w14:paraId="4EE2467C" w14:textId="77777777" w:rsidR="00D938D3" w:rsidRDefault="00D938D3" w:rsidP="00D938D3">
            <w:pPr>
              <w:spacing w:before="60" w:after="60"/>
              <w:contextualSpacing/>
              <w:jc w:val="left"/>
              <w:rPr>
                <w:sz w:val="20"/>
                <w:szCs w:val="20"/>
              </w:rPr>
            </w:pPr>
            <w:r w:rsidRPr="00971C80">
              <w:rPr>
                <w:sz w:val="20"/>
                <w:szCs w:val="20"/>
              </w:rPr>
              <w:t>5 - Send (Critical)</w:t>
            </w:r>
          </w:p>
          <w:p w14:paraId="59B6EBDF" w14:textId="77777777" w:rsidR="005D0226" w:rsidRPr="005D0226" w:rsidRDefault="005D0226" w:rsidP="005D0226">
            <w:pPr>
              <w:spacing w:before="60" w:after="60"/>
              <w:contextualSpacing/>
              <w:jc w:val="left"/>
              <w:rPr>
                <w:bCs/>
                <w:sz w:val="20"/>
                <w:szCs w:val="20"/>
              </w:rPr>
            </w:pPr>
            <w:r w:rsidRPr="005D0226">
              <w:rPr>
                <w:bCs/>
                <w:sz w:val="20"/>
                <w:szCs w:val="20"/>
              </w:rPr>
              <w:t>6 - Return for local delivery (Critical)</w:t>
            </w:r>
          </w:p>
          <w:p w14:paraId="5983A845" w14:textId="77777777" w:rsidR="005D0226" w:rsidRDefault="005D0226" w:rsidP="005D0226">
            <w:pPr>
              <w:spacing w:before="60" w:after="60"/>
              <w:contextualSpacing/>
              <w:jc w:val="left"/>
              <w:rPr>
                <w:bCs/>
                <w:sz w:val="20"/>
                <w:szCs w:val="20"/>
              </w:rPr>
            </w:pPr>
            <w:r w:rsidRPr="005D0226">
              <w:rPr>
                <w:bCs/>
                <w:sz w:val="20"/>
                <w:szCs w:val="20"/>
              </w:rPr>
              <w:t>7 - Send and Return for local delivery (Critical)</w:t>
            </w:r>
          </w:p>
          <w:p w14:paraId="2ADB4C3D" w14:textId="77777777" w:rsidR="005D0226" w:rsidRPr="00971C80" w:rsidRDefault="005D0226" w:rsidP="005D0226">
            <w:pPr>
              <w:spacing w:before="60" w:after="60"/>
              <w:contextualSpacing/>
              <w:jc w:val="left"/>
              <w:rPr>
                <w:bCs/>
                <w:sz w:val="20"/>
                <w:szCs w:val="20"/>
              </w:rPr>
            </w:pPr>
          </w:p>
        </w:tc>
      </w:tr>
      <w:tr w:rsidR="00971C80" w:rsidRPr="00971C80" w14:paraId="504C2974" w14:textId="77777777" w:rsidTr="00400115">
        <w:trPr>
          <w:trHeight w:val="425"/>
        </w:trPr>
        <w:tc>
          <w:tcPr>
            <w:tcW w:w="1500" w:type="pct"/>
            <w:vAlign w:val="center"/>
          </w:tcPr>
          <w:p w14:paraId="75063AD1"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0B0B6C73" w14:textId="595DE2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4CE05701" w14:textId="77777777" w:rsidTr="00400115">
        <w:trPr>
          <w:trHeight w:val="425"/>
        </w:trPr>
        <w:tc>
          <w:tcPr>
            <w:tcW w:w="1500" w:type="pct"/>
            <w:vAlign w:val="center"/>
          </w:tcPr>
          <w:p w14:paraId="14DF3164"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51769288"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67B2951" w14:textId="77777777" w:rsidTr="00400115">
        <w:trPr>
          <w:trHeight w:val="425"/>
        </w:trPr>
        <w:tc>
          <w:tcPr>
            <w:tcW w:w="1500" w:type="pct"/>
            <w:vAlign w:val="center"/>
          </w:tcPr>
          <w:p w14:paraId="557694E8"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413B766D" w14:textId="1D0A1A5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213B0DE3" w14:textId="77777777" w:rsidR="00D938D3" w:rsidRPr="00971C80" w:rsidRDefault="00D938D3" w:rsidP="000164A6">
            <w:pPr>
              <w:numPr>
                <w:ilvl w:val="0"/>
                <w:numId w:val="69"/>
              </w:numPr>
              <w:spacing w:before="60" w:after="60"/>
              <w:contextualSpacing/>
              <w:jc w:val="left"/>
              <w:rPr>
                <w:sz w:val="20"/>
                <w:szCs w:val="20"/>
              </w:rPr>
            </w:pPr>
            <w:r w:rsidRPr="00971C80">
              <w:rPr>
                <w:sz w:val="20"/>
                <w:szCs w:val="20"/>
              </w:rPr>
              <w:t>Acknowledgement</w:t>
            </w:r>
          </w:p>
          <w:p w14:paraId="71909295" w14:textId="77777777" w:rsidR="00F85568" w:rsidRPr="00971C80" w:rsidRDefault="00F85568" w:rsidP="000164A6">
            <w:pPr>
              <w:pStyle w:val="ListParagraph"/>
              <w:numPr>
                <w:ilvl w:val="0"/>
                <w:numId w:val="69"/>
              </w:numPr>
              <w:rPr>
                <w:sz w:val="20"/>
                <w:szCs w:val="20"/>
              </w:rPr>
            </w:pPr>
            <w:r w:rsidRPr="00971C80">
              <w:rPr>
                <w:sz w:val="20"/>
                <w:szCs w:val="20"/>
              </w:rPr>
              <w:t>Response to Transform Request - PreCommand Format</w:t>
            </w:r>
          </w:p>
          <w:p w14:paraId="52544528" w14:textId="77777777" w:rsidR="00D938D3" w:rsidRPr="00971C80" w:rsidRDefault="00D938D3" w:rsidP="000164A6">
            <w:pPr>
              <w:numPr>
                <w:ilvl w:val="0"/>
                <w:numId w:val="69"/>
              </w:numPr>
              <w:spacing w:before="60" w:after="60"/>
              <w:contextualSpacing/>
              <w:jc w:val="left"/>
              <w:rPr>
                <w:sz w:val="20"/>
                <w:szCs w:val="20"/>
              </w:rPr>
            </w:pPr>
            <w:r w:rsidRPr="00971C80">
              <w:rPr>
                <w:sz w:val="20"/>
                <w:szCs w:val="20"/>
              </w:rPr>
              <w:t>Service Response from Device – GBCSPayload</w:t>
            </w:r>
          </w:p>
          <w:p w14:paraId="05EDE015" w14:textId="77777777" w:rsidR="00D938D3" w:rsidRDefault="00D938D3" w:rsidP="000164A6">
            <w:pPr>
              <w:numPr>
                <w:ilvl w:val="0"/>
                <w:numId w:val="69"/>
              </w:numPr>
              <w:spacing w:before="60" w:after="60"/>
              <w:contextualSpacing/>
              <w:jc w:val="left"/>
              <w:rPr>
                <w:sz w:val="20"/>
                <w:szCs w:val="20"/>
              </w:rPr>
            </w:pPr>
            <w:r w:rsidRPr="00971C80">
              <w:rPr>
                <w:sz w:val="20"/>
                <w:szCs w:val="20"/>
              </w:rPr>
              <w:t xml:space="preserve">Service Response from Device </w:t>
            </w:r>
            <w:r w:rsidR="0095566B">
              <w:rPr>
                <w:sz w:val="20"/>
                <w:szCs w:val="20"/>
              </w:rPr>
              <w:t>–</w:t>
            </w:r>
            <w:r w:rsidRPr="00971C80">
              <w:rPr>
                <w:sz w:val="20"/>
                <w:szCs w:val="20"/>
              </w:rPr>
              <w:t xml:space="preserve"> FutureDatedDeviceAlertMessage</w:t>
            </w:r>
          </w:p>
          <w:p w14:paraId="11BA4339" w14:textId="77777777" w:rsidR="0095566B" w:rsidRPr="00971C80" w:rsidRDefault="0095566B" w:rsidP="000164A6">
            <w:pPr>
              <w:pStyle w:val="ListParagraph"/>
              <w:numPr>
                <w:ilvl w:val="0"/>
                <w:numId w:val="69"/>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31B1A106"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61F9EF5E" w14:textId="77777777" w:rsidTr="00400115">
        <w:trPr>
          <w:trHeight w:val="425"/>
        </w:trPr>
        <w:tc>
          <w:tcPr>
            <w:tcW w:w="1500" w:type="pct"/>
            <w:vAlign w:val="center"/>
          </w:tcPr>
          <w:p w14:paraId="3DECBC80"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3E085D8E" w14:textId="562C7F4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8A0CA9" w:rsidRPr="00971C80" w14:paraId="1C46130B" w14:textId="77777777" w:rsidTr="00400115">
        <w:trPr>
          <w:trHeight w:val="425"/>
        </w:trPr>
        <w:tc>
          <w:tcPr>
            <w:tcW w:w="1500" w:type="pct"/>
            <w:vAlign w:val="center"/>
          </w:tcPr>
          <w:p w14:paraId="4C60E0BC" w14:textId="77777777" w:rsidR="008A0CA9" w:rsidRPr="00971C80" w:rsidRDefault="008A0CA9" w:rsidP="008A0CA9">
            <w:pPr>
              <w:spacing w:before="60" w:after="60"/>
              <w:contextualSpacing/>
              <w:jc w:val="left"/>
              <w:rPr>
                <w:b/>
                <w:sz w:val="20"/>
                <w:szCs w:val="20"/>
              </w:rPr>
            </w:pPr>
            <w:r>
              <w:rPr>
                <w:b/>
                <w:sz w:val="20"/>
                <w:szCs w:val="20"/>
              </w:rPr>
              <w:t>GBCS Cross Reference</w:t>
            </w:r>
          </w:p>
        </w:tc>
        <w:tc>
          <w:tcPr>
            <w:tcW w:w="1750" w:type="pct"/>
            <w:vAlign w:val="center"/>
          </w:tcPr>
          <w:p w14:paraId="3B9A623D" w14:textId="77777777" w:rsidR="008A0CA9" w:rsidRPr="00971C80" w:rsidRDefault="008A0CA9" w:rsidP="008A0CA9">
            <w:pPr>
              <w:spacing w:before="60" w:after="60"/>
              <w:contextualSpacing/>
              <w:jc w:val="left"/>
              <w:rPr>
                <w:sz w:val="20"/>
                <w:szCs w:val="20"/>
              </w:rPr>
            </w:pPr>
            <w:r>
              <w:rPr>
                <w:sz w:val="20"/>
                <w:szCs w:val="20"/>
              </w:rPr>
              <w:t>Electricity</w:t>
            </w:r>
          </w:p>
        </w:tc>
        <w:tc>
          <w:tcPr>
            <w:tcW w:w="1750" w:type="pct"/>
            <w:vAlign w:val="center"/>
          </w:tcPr>
          <w:p w14:paraId="2CB7A51D" w14:textId="77777777" w:rsidR="008A0CA9" w:rsidRPr="00971C80" w:rsidRDefault="008A0CA9" w:rsidP="008A0CA9">
            <w:pPr>
              <w:spacing w:before="60" w:after="60"/>
              <w:contextualSpacing/>
              <w:jc w:val="left"/>
              <w:rPr>
                <w:sz w:val="20"/>
                <w:szCs w:val="20"/>
              </w:rPr>
            </w:pPr>
            <w:r>
              <w:rPr>
                <w:sz w:val="20"/>
                <w:szCs w:val="20"/>
              </w:rPr>
              <w:t>Gas</w:t>
            </w:r>
          </w:p>
        </w:tc>
      </w:tr>
      <w:tr w:rsidR="008A0CA9" w:rsidRPr="00971C80" w14:paraId="64DB69A1" w14:textId="77777777" w:rsidTr="00400115">
        <w:trPr>
          <w:trHeight w:val="425"/>
        </w:trPr>
        <w:tc>
          <w:tcPr>
            <w:tcW w:w="1500" w:type="pct"/>
            <w:vAlign w:val="center"/>
          </w:tcPr>
          <w:p w14:paraId="475547BD" w14:textId="77777777" w:rsidR="008A0CA9" w:rsidRDefault="008A0CA9" w:rsidP="008A0CA9">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DAE0716" w14:textId="77777777" w:rsidR="008A0CA9" w:rsidRPr="00971C80" w:rsidRDefault="008A0CA9" w:rsidP="008A0CA9">
            <w:pPr>
              <w:spacing w:before="60" w:after="60"/>
              <w:contextualSpacing/>
              <w:jc w:val="left"/>
              <w:rPr>
                <w:sz w:val="20"/>
                <w:szCs w:val="20"/>
              </w:rPr>
            </w:pPr>
            <w:r>
              <w:rPr>
                <w:sz w:val="20"/>
                <w:szCs w:val="20"/>
              </w:rPr>
              <w:t>0x00A2</w:t>
            </w:r>
          </w:p>
        </w:tc>
        <w:tc>
          <w:tcPr>
            <w:tcW w:w="1750" w:type="pct"/>
            <w:vAlign w:val="center"/>
          </w:tcPr>
          <w:p w14:paraId="0852A047" w14:textId="77777777" w:rsidR="008A0CA9" w:rsidRPr="00971C80" w:rsidRDefault="008A0CA9" w:rsidP="008A0CA9">
            <w:pPr>
              <w:spacing w:before="60" w:after="60"/>
              <w:contextualSpacing/>
              <w:jc w:val="left"/>
              <w:rPr>
                <w:sz w:val="20"/>
                <w:szCs w:val="20"/>
              </w:rPr>
            </w:pPr>
            <w:r>
              <w:rPr>
                <w:sz w:val="20"/>
                <w:szCs w:val="20"/>
              </w:rPr>
              <w:t>0x00A3</w:t>
            </w:r>
          </w:p>
        </w:tc>
      </w:tr>
      <w:tr w:rsidR="008A0CA9" w:rsidRPr="00971C80" w14:paraId="11445407" w14:textId="77777777" w:rsidTr="00400115">
        <w:trPr>
          <w:trHeight w:val="425"/>
        </w:trPr>
        <w:tc>
          <w:tcPr>
            <w:tcW w:w="1500" w:type="pct"/>
            <w:vAlign w:val="center"/>
          </w:tcPr>
          <w:p w14:paraId="50703B46" w14:textId="77777777" w:rsidR="008A0CA9" w:rsidRPr="00713C07" w:rsidRDefault="008A0CA9" w:rsidP="008A0CA9">
            <w:pPr>
              <w:spacing w:before="60" w:after="60"/>
              <w:contextualSpacing/>
              <w:jc w:val="left"/>
              <w:rPr>
                <w:b/>
                <w:sz w:val="20"/>
                <w:szCs w:val="20"/>
              </w:rPr>
            </w:pPr>
            <w:r>
              <w:rPr>
                <w:b/>
                <w:sz w:val="20"/>
                <w:szCs w:val="20"/>
              </w:rPr>
              <w:t>GBCS Use Case</w:t>
            </w:r>
          </w:p>
        </w:tc>
        <w:tc>
          <w:tcPr>
            <w:tcW w:w="1750" w:type="pct"/>
            <w:vAlign w:val="center"/>
          </w:tcPr>
          <w:p w14:paraId="7C9EDAF2" w14:textId="77777777" w:rsidR="008A0CA9" w:rsidRPr="00713C07" w:rsidRDefault="008A0CA9" w:rsidP="008A0CA9">
            <w:pPr>
              <w:spacing w:before="60" w:after="60"/>
              <w:contextualSpacing/>
              <w:jc w:val="left"/>
              <w:rPr>
                <w:sz w:val="20"/>
                <w:szCs w:val="20"/>
              </w:rPr>
            </w:pPr>
            <w:r>
              <w:rPr>
                <w:sz w:val="20"/>
                <w:szCs w:val="20"/>
              </w:rPr>
              <w:t>ECS01b</w:t>
            </w:r>
          </w:p>
        </w:tc>
        <w:tc>
          <w:tcPr>
            <w:tcW w:w="1750" w:type="pct"/>
            <w:vAlign w:val="center"/>
          </w:tcPr>
          <w:p w14:paraId="7542730B" w14:textId="77777777" w:rsidR="008A0CA9" w:rsidRPr="00713C07" w:rsidRDefault="008A0CA9" w:rsidP="008A0CA9">
            <w:pPr>
              <w:spacing w:before="60" w:after="60"/>
              <w:contextualSpacing/>
              <w:jc w:val="left"/>
              <w:rPr>
                <w:sz w:val="20"/>
                <w:szCs w:val="20"/>
              </w:rPr>
            </w:pPr>
            <w:r>
              <w:rPr>
                <w:sz w:val="20"/>
                <w:szCs w:val="20"/>
              </w:rPr>
              <w:t>GCS01b</w:t>
            </w:r>
          </w:p>
        </w:tc>
      </w:tr>
    </w:tbl>
    <w:p w14:paraId="05583ABB" w14:textId="77777777" w:rsidR="00D938D3" w:rsidRPr="00971C80" w:rsidRDefault="00D938D3" w:rsidP="00D938D3">
      <w:pPr>
        <w:spacing w:after="200" w:line="276" w:lineRule="auto"/>
        <w:jc w:val="left"/>
      </w:pPr>
      <w:r w:rsidRPr="00971C80">
        <w:br w:type="page"/>
      </w:r>
    </w:p>
    <w:p w14:paraId="24D1D587" w14:textId="77777777" w:rsidR="00D938D3" w:rsidRPr="00EA6BD0" w:rsidRDefault="007E313C" w:rsidP="00F000C9">
      <w:pPr>
        <w:pStyle w:val="Heading4"/>
      </w:pPr>
      <w:r w:rsidRPr="00EA6BD0">
        <w:tab/>
      </w:r>
      <w:bookmarkStart w:id="826" w:name="_Ref489775638"/>
      <w:r w:rsidR="006D6EE0" w:rsidRPr="00EA6BD0">
        <w:t>Specific Data Items for this Request</w:t>
      </w:r>
      <w:bookmarkEnd w:id="826"/>
      <w:r w:rsidR="00D938D3" w:rsidRPr="00EA6BD0">
        <w:t xml:space="preserve"> </w:t>
      </w:r>
    </w:p>
    <w:p w14:paraId="20F95B5C" w14:textId="77777777" w:rsidR="00D938D3" w:rsidRPr="00971C80" w:rsidRDefault="00D938D3" w:rsidP="00D938D3">
      <w:pPr>
        <w:keepNext/>
      </w:pPr>
      <w:r w:rsidRPr="00971C80">
        <w:t>UpdatePricePrimaryElement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4F83B2FF" w14:textId="77777777" w:rsidTr="00400115">
        <w:trPr>
          <w:trHeight w:val="553"/>
        </w:trPr>
        <w:tc>
          <w:tcPr>
            <w:tcW w:w="1000" w:type="pct"/>
          </w:tcPr>
          <w:p w14:paraId="19329E8F" w14:textId="77777777" w:rsidR="00D938D3" w:rsidRPr="00971C80" w:rsidRDefault="00D938D3" w:rsidP="00E03BFE">
            <w:pPr>
              <w:jc w:val="left"/>
              <w:rPr>
                <w:b/>
                <w:sz w:val="20"/>
                <w:szCs w:val="20"/>
              </w:rPr>
            </w:pPr>
            <w:r w:rsidRPr="00971C80">
              <w:rPr>
                <w:b/>
                <w:sz w:val="20"/>
                <w:szCs w:val="20"/>
              </w:rPr>
              <w:t>Data Item</w:t>
            </w:r>
          </w:p>
        </w:tc>
        <w:tc>
          <w:tcPr>
            <w:tcW w:w="1500" w:type="pct"/>
          </w:tcPr>
          <w:p w14:paraId="45F98806" w14:textId="77777777" w:rsidR="00D938D3" w:rsidRPr="00971C80" w:rsidRDefault="00D938D3" w:rsidP="00E03BFE">
            <w:pPr>
              <w:jc w:val="left"/>
              <w:rPr>
                <w:b/>
                <w:sz w:val="20"/>
                <w:szCs w:val="20"/>
              </w:rPr>
            </w:pPr>
            <w:r w:rsidRPr="00971C80">
              <w:rPr>
                <w:b/>
                <w:sz w:val="20"/>
                <w:szCs w:val="20"/>
              </w:rPr>
              <w:t>Description</w:t>
            </w:r>
          </w:p>
          <w:p w14:paraId="10E4313D" w14:textId="77777777" w:rsidR="00D938D3" w:rsidRPr="00971C80" w:rsidRDefault="00D938D3" w:rsidP="00E03BFE">
            <w:pPr>
              <w:jc w:val="left"/>
              <w:rPr>
                <w:b/>
                <w:sz w:val="20"/>
                <w:szCs w:val="20"/>
              </w:rPr>
            </w:pPr>
            <w:r w:rsidRPr="00971C80">
              <w:rPr>
                <w:b/>
                <w:sz w:val="20"/>
                <w:szCs w:val="20"/>
              </w:rPr>
              <w:t>/ Allowable values</w:t>
            </w:r>
          </w:p>
        </w:tc>
        <w:tc>
          <w:tcPr>
            <w:tcW w:w="900" w:type="pct"/>
            <w:hideMark/>
          </w:tcPr>
          <w:p w14:paraId="1D41A995" w14:textId="77777777" w:rsidR="00D938D3" w:rsidRPr="00971C80" w:rsidRDefault="00D938D3" w:rsidP="00E03BFE">
            <w:pPr>
              <w:jc w:val="left"/>
              <w:rPr>
                <w:b/>
                <w:sz w:val="20"/>
                <w:szCs w:val="20"/>
              </w:rPr>
            </w:pPr>
            <w:r w:rsidRPr="00971C80">
              <w:rPr>
                <w:b/>
                <w:sz w:val="20"/>
                <w:szCs w:val="20"/>
              </w:rPr>
              <w:t>Type</w:t>
            </w:r>
          </w:p>
        </w:tc>
        <w:tc>
          <w:tcPr>
            <w:tcW w:w="766" w:type="pct"/>
            <w:hideMark/>
          </w:tcPr>
          <w:p w14:paraId="7B138A59"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37AF74A4" w14:textId="77777777" w:rsidR="00D938D3" w:rsidRPr="00971C80" w:rsidRDefault="00D938D3" w:rsidP="00E03BFE">
            <w:pPr>
              <w:jc w:val="left"/>
              <w:rPr>
                <w:b/>
                <w:sz w:val="20"/>
                <w:szCs w:val="20"/>
              </w:rPr>
            </w:pPr>
            <w:r w:rsidRPr="00971C80">
              <w:rPr>
                <w:b/>
                <w:sz w:val="20"/>
                <w:szCs w:val="20"/>
              </w:rPr>
              <w:t>Default</w:t>
            </w:r>
          </w:p>
        </w:tc>
        <w:tc>
          <w:tcPr>
            <w:tcW w:w="384" w:type="pct"/>
          </w:tcPr>
          <w:p w14:paraId="611A783D" w14:textId="77777777" w:rsidR="00D938D3" w:rsidRPr="00971C80" w:rsidRDefault="00D938D3" w:rsidP="00E03BFE">
            <w:pPr>
              <w:jc w:val="left"/>
              <w:rPr>
                <w:b/>
                <w:sz w:val="20"/>
                <w:szCs w:val="20"/>
              </w:rPr>
            </w:pPr>
            <w:r w:rsidRPr="00971C80">
              <w:rPr>
                <w:b/>
                <w:sz w:val="20"/>
                <w:szCs w:val="20"/>
              </w:rPr>
              <w:t>Units</w:t>
            </w:r>
          </w:p>
        </w:tc>
      </w:tr>
      <w:tr w:rsidR="00971C80" w:rsidRPr="00971C80" w14:paraId="4D272708" w14:textId="77777777" w:rsidTr="00400115">
        <w:tc>
          <w:tcPr>
            <w:tcW w:w="1000" w:type="pct"/>
          </w:tcPr>
          <w:p w14:paraId="0A76BDA0" w14:textId="77777777" w:rsidR="00D938D3" w:rsidRPr="00971C80" w:rsidRDefault="00D938D3" w:rsidP="00E03BFE">
            <w:pPr>
              <w:spacing w:before="60" w:after="60"/>
              <w:jc w:val="left"/>
              <w:rPr>
                <w:sz w:val="20"/>
                <w:szCs w:val="20"/>
                <w:vertAlign w:val="superscript"/>
              </w:rPr>
            </w:pPr>
            <w:r w:rsidRPr="00971C80">
              <w:rPr>
                <w:sz w:val="20"/>
                <w:szCs w:val="20"/>
              </w:rPr>
              <w:t>ExecutionDateTime</w:t>
            </w:r>
          </w:p>
        </w:tc>
        <w:tc>
          <w:tcPr>
            <w:tcW w:w="1500" w:type="pct"/>
          </w:tcPr>
          <w:p w14:paraId="08556690"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4F4C6812" w14:textId="77777777" w:rsidR="00D938D3" w:rsidRPr="00971C80" w:rsidRDefault="00D938D3" w:rsidP="00E03BFE">
            <w:pPr>
              <w:spacing w:before="60" w:after="60"/>
              <w:jc w:val="left"/>
              <w:rPr>
                <w:sz w:val="20"/>
                <w:szCs w:val="20"/>
              </w:rPr>
            </w:pPr>
            <w:r w:rsidRPr="00971C80">
              <w:rPr>
                <w:sz w:val="20"/>
                <w:szCs w:val="20"/>
              </w:rPr>
              <w:t xml:space="preserve">The UTC date and time the User requires the command to be executed on the Device </w:t>
            </w:r>
          </w:p>
          <w:p w14:paraId="41415880" w14:textId="77777777" w:rsidR="00D938D3" w:rsidRPr="00971C80" w:rsidRDefault="00703F91" w:rsidP="000164A6">
            <w:pPr>
              <w:pStyle w:val="ListParagraph"/>
              <w:numPr>
                <w:ilvl w:val="0"/>
                <w:numId w:val="223"/>
              </w:numPr>
              <w:spacing w:before="60" w:after="60"/>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900" w:type="pct"/>
          </w:tcPr>
          <w:p w14:paraId="02ECF7CD" w14:textId="77777777" w:rsidR="00D938D3" w:rsidRPr="00971C80" w:rsidRDefault="00D938D3" w:rsidP="00E03BFE">
            <w:pPr>
              <w:spacing w:before="60" w:after="60"/>
              <w:jc w:val="left"/>
              <w:rPr>
                <w:sz w:val="20"/>
                <w:szCs w:val="20"/>
              </w:rPr>
            </w:pPr>
            <w:r w:rsidRPr="00971C80">
              <w:rPr>
                <w:sz w:val="20"/>
                <w:szCs w:val="20"/>
              </w:rPr>
              <w:t>xs:dateTime</w:t>
            </w:r>
          </w:p>
        </w:tc>
        <w:tc>
          <w:tcPr>
            <w:tcW w:w="766" w:type="pct"/>
          </w:tcPr>
          <w:p w14:paraId="57EB2A05" w14:textId="77777777" w:rsidR="00D938D3" w:rsidRPr="00971C80" w:rsidRDefault="005644DE" w:rsidP="00E03BFE">
            <w:pPr>
              <w:spacing w:before="60" w:after="60"/>
              <w:jc w:val="left"/>
              <w:rPr>
                <w:sz w:val="20"/>
                <w:szCs w:val="20"/>
              </w:rPr>
            </w:pPr>
            <w:r>
              <w:rPr>
                <w:sz w:val="20"/>
                <w:szCs w:val="20"/>
              </w:rPr>
              <w:t>No</w:t>
            </w:r>
          </w:p>
        </w:tc>
        <w:tc>
          <w:tcPr>
            <w:tcW w:w="450" w:type="pct"/>
          </w:tcPr>
          <w:p w14:paraId="73B7E4A5" w14:textId="77777777" w:rsidR="00D938D3" w:rsidRPr="00971C80" w:rsidRDefault="00D938D3" w:rsidP="00E03BFE">
            <w:pPr>
              <w:spacing w:before="60" w:after="60"/>
              <w:jc w:val="left"/>
              <w:rPr>
                <w:sz w:val="20"/>
                <w:szCs w:val="20"/>
              </w:rPr>
            </w:pPr>
            <w:r w:rsidRPr="00971C80">
              <w:rPr>
                <w:sz w:val="20"/>
                <w:szCs w:val="20"/>
              </w:rPr>
              <w:t>None</w:t>
            </w:r>
          </w:p>
        </w:tc>
        <w:tc>
          <w:tcPr>
            <w:tcW w:w="384" w:type="pct"/>
          </w:tcPr>
          <w:p w14:paraId="70CB952F" w14:textId="77777777" w:rsidR="00D938D3" w:rsidRPr="00971C80" w:rsidRDefault="00D938D3" w:rsidP="00E03BFE">
            <w:pPr>
              <w:spacing w:before="60" w:after="60"/>
              <w:jc w:val="left"/>
              <w:rPr>
                <w:sz w:val="20"/>
                <w:szCs w:val="20"/>
              </w:rPr>
            </w:pPr>
            <w:r w:rsidRPr="00971C80">
              <w:rPr>
                <w:sz w:val="20"/>
                <w:szCs w:val="20"/>
              </w:rPr>
              <w:t>UTC Date-Time</w:t>
            </w:r>
          </w:p>
        </w:tc>
      </w:tr>
      <w:tr w:rsidR="00D938D3" w:rsidRPr="00971C80" w14:paraId="20615C27" w14:textId="77777777" w:rsidTr="00400115">
        <w:tc>
          <w:tcPr>
            <w:tcW w:w="1000" w:type="pct"/>
          </w:tcPr>
          <w:p w14:paraId="72113A97" w14:textId="77777777" w:rsidR="00D938D3" w:rsidRPr="00971C80" w:rsidRDefault="00D938D3" w:rsidP="00E03BFE">
            <w:pPr>
              <w:spacing w:before="60" w:after="60"/>
              <w:jc w:val="left"/>
              <w:rPr>
                <w:sz w:val="20"/>
                <w:szCs w:val="20"/>
              </w:rPr>
            </w:pPr>
            <w:r w:rsidRPr="00971C80">
              <w:rPr>
                <w:sz w:val="20"/>
                <w:szCs w:val="20"/>
              </w:rPr>
              <w:t>PriceElements</w:t>
            </w:r>
          </w:p>
        </w:tc>
        <w:tc>
          <w:tcPr>
            <w:tcW w:w="1500" w:type="pct"/>
          </w:tcPr>
          <w:p w14:paraId="1A01A726" w14:textId="77777777" w:rsidR="00D938D3" w:rsidRPr="00971C80" w:rsidRDefault="00D938D3" w:rsidP="00E03BFE">
            <w:pPr>
              <w:spacing w:before="60" w:after="60"/>
              <w:jc w:val="left"/>
              <w:rPr>
                <w:sz w:val="20"/>
                <w:szCs w:val="20"/>
              </w:rPr>
            </w:pPr>
            <w:r w:rsidRPr="00971C80">
              <w:rPr>
                <w:sz w:val="20"/>
                <w:szCs w:val="20"/>
              </w:rPr>
              <w:t xml:space="preserve">All the Data Items required to update prices on the Device </w:t>
            </w:r>
          </w:p>
        </w:tc>
        <w:tc>
          <w:tcPr>
            <w:tcW w:w="900" w:type="pct"/>
          </w:tcPr>
          <w:p w14:paraId="4C760CAF" w14:textId="77777777" w:rsidR="00D938D3" w:rsidRPr="00971C80" w:rsidRDefault="00D938D3" w:rsidP="00E03BFE">
            <w:pPr>
              <w:spacing w:before="60" w:after="60"/>
              <w:jc w:val="left"/>
              <w:rPr>
                <w:sz w:val="20"/>
                <w:szCs w:val="20"/>
              </w:rPr>
            </w:pPr>
            <w:r w:rsidRPr="00971C80">
              <w:rPr>
                <w:sz w:val="20"/>
                <w:szCs w:val="20"/>
              </w:rPr>
              <w:t>sr:Price</w:t>
            </w:r>
            <w:r w:rsidR="00F060A9">
              <w:rPr>
                <w:sz w:val="20"/>
                <w:szCs w:val="20"/>
              </w:rPr>
              <w:t>Primary</w:t>
            </w:r>
          </w:p>
          <w:p w14:paraId="67D17209" w14:textId="77777777" w:rsidR="00D938D3" w:rsidRPr="00971C80" w:rsidRDefault="00D938D3" w:rsidP="00E03BFE">
            <w:pPr>
              <w:spacing w:before="60" w:after="60"/>
              <w:jc w:val="left"/>
              <w:rPr>
                <w:sz w:val="20"/>
                <w:szCs w:val="20"/>
              </w:rPr>
            </w:pPr>
          </w:p>
        </w:tc>
        <w:tc>
          <w:tcPr>
            <w:tcW w:w="766" w:type="pct"/>
          </w:tcPr>
          <w:p w14:paraId="6910A2A7" w14:textId="77777777" w:rsidR="00D938D3" w:rsidRPr="00971C80" w:rsidDel="0034048D" w:rsidRDefault="00D938D3" w:rsidP="00E03BFE">
            <w:pPr>
              <w:spacing w:before="60" w:after="60"/>
              <w:jc w:val="left"/>
              <w:rPr>
                <w:sz w:val="20"/>
                <w:szCs w:val="20"/>
                <w:highlight w:val="yellow"/>
              </w:rPr>
            </w:pPr>
            <w:r w:rsidRPr="00971C80">
              <w:rPr>
                <w:sz w:val="20"/>
                <w:szCs w:val="20"/>
              </w:rPr>
              <w:t>Yes</w:t>
            </w:r>
          </w:p>
        </w:tc>
        <w:tc>
          <w:tcPr>
            <w:tcW w:w="450" w:type="pct"/>
          </w:tcPr>
          <w:p w14:paraId="3E3CC346" w14:textId="77777777" w:rsidR="00D938D3" w:rsidRPr="00971C80" w:rsidRDefault="00D938D3" w:rsidP="00E03BFE">
            <w:pPr>
              <w:spacing w:before="60" w:after="60"/>
              <w:jc w:val="left"/>
              <w:rPr>
                <w:sz w:val="20"/>
                <w:szCs w:val="20"/>
              </w:rPr>
            </w:pPr>
            <w:r w:rsidRPr="00971C80">
              <w:rPr>
                <w:sz w:val="20"/>
                <w:szCs w:val="20"/>
              </w:rPr>
              <w:t>None</w:t>
            </w:r>
          </w:p>
        </w:tc>
        <w:tc>
          <w:tcPr>
            <w:tcW w:w="384" w:type="pct"/>
          </w:tcPr>
          <w:p w14:paraId="3C1C2FC5" w14:textId="77777777" w:rsidR="00D938D3" w:rsidRPr="00971C80" w:rsidRDefault="00D938D3" w:rsidP="00E03BFE">
            <w:pPr>
              <w:spacing w:before="60" w:after="60"/>
              <w:jc w:val="left"/>
              <w:rPr>
                <w:sz w:val="20"/>
                <w:szCs w:val="20"/>
              </w:rPr>
            </w:pPr>
            <w:r w:rsidRPr="00971C80">
              <w:rPr>
                <w:sz w:val="20"/>
                <w:szCs w:val="20"/>
              </w:rPr>
              <w:t>N/A</w:t>
            </w:r>
          </w:p>
        </w:tc>
      </w:tr>
    </w:tbl>
    <w:p w14:paraId="521917DD" w14:textId="041BB6BD" w:rsidR="00A90EB0" w:rsidRPr="000B4DCD" w:rsidRDefault="00A90EB0" w:rsidP="004705F3">
      <w:pPr>
        <w:pStyle w:val="Caption"/>
      </w:pPr>
      <w:bookmarkStart w:id="827" w:name="_Toc50828942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80</w:t>
      </w:r>
      <w:r w:rsidR="00FB161A">
        <w:rPr>
          <w:noProof/>
        </w:rPr>
        <w:fldChar w:fldCharType="end"/>
      </w:r>
      <w:r>
        <w:t xml:space="preserve"> </w:t>
      </w:r>
      <w:r w:rsidRPr="000B4DCD">
        <w:t xml:space="preserve">: </w:t>
      </w:r>
      <w:r w:rsidR="00793D0F" w:rsidRPr="00971C80">
        <w:t xml:space="preserve">UpdatePricePrimaryElement </w:t>
      </w:r>
      <w:r>
        <w:t>(sr:</w:t>
      </w:r>
      <w:r w:rsidR="00793D0F" w:rsidRPr="00971C80">
        <w:t>UpdatePricePrimaryElement</w:t>
      </w:r>
      <w:r>
        <w:t>) data items</w:t>
      </w:r>
      <w:bookmarkEnd w:id="827"/>
    </w:p>
    <w:p w14:paraId="27B54F01" w14:textId="77777777" w:rsidR="00D938D3" w:rsidRPr="00971C80" w:rsidRDefault="00D938D3" w:rsidP="00D938D3"/>
    <w:p w14:paraId="71A4AB68" w14:textId="77777777" w:rsidR="00D938D3" w:rsidRPr="00971C80" w:rsidRDefault="00D938D3" w:rsidP="00D938D3">
      <w:pPr>
        <w:keepNext/>
      </w:pPr>
      <w:bookmarkStart w:id="828" w:name="_Ref383069173"/>
      <w:r w:rsidRPr="00971C80">
        <w:t>PriceElements Definition</w:t>
      </w:r>
      <w:bookmarkEnd w:id="828"/>
    </w:p>
    <w:tbl>
      <w:tblPr>
        <w:tblStyle w:val="TableGrid3"/>
        <w:tblW w:w="5000" w:type="pct"/>
        <w:tblLayout w:type="fixed"/>
        <w:tblCellMar>
          <w:left w:w="57" w:type="dxa"/>
          <w:right w:w="57" w:type="dxa"/>
        </w:tblCellMar>
        <w:tblLook w:val="0420" w:firstRow="1" w:lastRow="0" w:firstColumn="0" w:lastColumn="0" w:noHBand="0" w:noVBand="1"/>
      </w:tblPr>
      <w:tblGrid>
        <w:gridCol w:w="2155"/>
        <w:gridCol w:w="2099"/>
        <w:gridCol w:w="1819"/>
        <w:gridCol w:w="1118"/>
        <w:gridCol w:w="837"/>
        <w:gridCol w:w="988"/>
      </w:tblGrid>
      <w:tr w:rsidR="00D4470E" w:rsidRPr="00971C80" w14:paraId="07537D77" w14:textId="77777777" w:rsidTr="00400115">
        <w:trPr>
          <w:cantSplit/>
          <w:trHeight w:val="553"/>
        </w:trPr>
        <w:tc>
          <w:tcPr>
            <w:tcW w:w="1195" w:type="pct"/>
          </w:tcPr>
          <w:p w14:paraId="5550B103" w14:textId="77777777" w:rsidR="00D938D3" w:rsidRPr="00971C80" w:rsidRDefault="00D938D3" w:rsidP="00E03BFE">
            <w:pPr>
              <w:jc w:val="left"/>
              <w:rPr>
                <w:b/>
                <w:sz w:val="20"/>
                <w:szCs w:val="20"/>
              </w:rPr>
            </w:pPr>
            <w:r w:rsidRPr="00971C80">
              <w:rPr>
                <w:b/>
                <w:sz w:val="20"/>
                <w:szCs w:val="20"/>
              </w:rPr>
              <w:t>Data Item</w:t>
            </w:r>
          </w:p>
        </w:tc>
        <w:tc>
          <w:tcPr>
            <w:tcW w:w="1164" w:type="pct"/>
          </w:tcPr>
          <w:p w14:paraId="13A3A03A" w14:textId="77777777" w:rsidR="00D938D3" w:rsidRPr="00971C80" w:rsidRDefault="00D938D3" w:rsidP="00E03BFE">
            <w:pPr>
              <w:jc w:val="left"/>
              <w:rPr>
                <w:b/>
                <w:sz w:val="20"/>
                <w:szCs w:val="20"/>
              </w:rPr>
            </w:pPr>
            <w:r w:rsidRPr="00971C80">
              <w:rPr>
                <w:b/>
                <w:sz w:val="20"/>
                <w:szCs w:val="20"/>
              </w:rPr>
              <w:t>Description</w:t>
            </w:r>
          </w:p>
          <w:p w14:paraId="07468646" w14:textId="77777777" w:rsidR="00D938D3" w:rsidRPr="00971C80" w:rsidRDefault="00D938D3" w:rsidP="00E03BFE">
            <w:pPr>
              <w:jc w:val="left"/>
              <w:rPr>
                <w:b/>
                <w:sz w:val="20"/>
                <w:szCs w:val="20"/>
              </w:rPr>
            </w:pPr>
            <w:r w:rsidRPr="00971C80">
              <w:rPr>
                <w:b/>
                <w:sz w:val="20"/>
                <w:szCs w:val="20"/>
              </w:rPr>
              <w:t>/ Allowable values</w:t>
            </w:r>
          </w:p>
        </w:tc>
        <w:tc>
          <w:tcPr>
            <w:tcW w:w="1009" w:type="pct"/>
            <w:hideMark/>
          </w:tcPr>
          <w:p w14:paraId="3799DD8F" w14:textId="77777777" w:rsidR="00D938D3" w:rsidRPr="00971C80" w:rsidRDefault="00D938D3" w:rsidP="00E03BFE">
            <w:pPr>
              <w:jc w:val="left"/>
              <w:rPr>
                <w:b/>
                <w:sz w:val="20"/>
                <w:szCs w:val="20"/>
              </w:rPr>
            </w:pPr>
            <w:r w:rsidRPr="00971C80">
              <w:rPr>
                <w:b/>
                <w:sz w:val="20"/>
                <w:szCs w:val="20"/>
              </w:rPr>
              <w:t>Type</w:t>
            </w:r>
          </w:p>
        </w:tc>
        <w:tc>
          <w:tcPr>
            <w:tcW w:w="620" w:type="pct"/>
            <w:hideMark/>
          </w:tcPr>
          <w:p w14:paraId="24D57E48" w14:textId="77777777" w:rsidR="00D938D3" w:rsidRPr="00971C80" w:rsidRDefault="00D938D3" w:rsidP="00E03BFE">
            <w:pPr>
              <w:jc w:val="left"/>
              <w:rPr>
                <w:b/>
                <w:bCs/>
                <w:sz w:val="20"/>
                <w:szCs w:val="20"/>
                <w:vertAlign w:val="superscript"/>
              </w:rPr>
            </w:pPr>
            <w:r w:rsidRPr="00971C80">
              <w:rPr>
                <w:b/>
                <w:sz w:val="20"/>
                <w:szCs w:val="20"/>
              </w:rPr>
              <w:t>Mandatory</w:t>
            </w:r>
          </w:p>
        </w:tc>
        <w:tc>
          <w:tcPr>
            <w:tcW w:w="464" w:type="pct"/>
            <w:hideMark/>
          </w:tcPr>
          <w:p w14:paraId="2D5A6700" w14:textId="77777777" w:rsidR="00D938D3" w:rsidRPr="00971C80" w:rsidRDefault="00D938D3" w:rsidP="00E03BFE">
            <w:pPr>
              <w:jc w:val="left"/>
              <w:rPr>
                <w:b/>
                <w:sz w:val="20"/>
                <w:szCs w:val="20"/>
              </w:rPr>
            </w:pPr>
            <w:r w:rsidRPr="00971C80">
              <w:rPr>
                <w:b/>
                <w:sz w:val="20"/>
                <w:szCs w:val="20"/>
              </w:rPr>
              <w:t>Default</w:t>
            </w:r>
          </w:p>
        </w:tc>
        <w:tc>
          <w:tcPr>
            <w:tcW w:w="548" w:type="pct"/>
          </w:tcPr>
          <w:p w14:paraId="002E327C" w14:textId="77777777" w:rsidR="00D938D3" w:rsidRPr="00971C80" w:rsidRDefault="00D938D3" w:rsidP="00E03BFE">
            <w:pPr>
              <w:jc w:val="left"/>
              <w:rPr>
                <w:b/>
                <w:sz w:val="20"/>
                <w:szCs w:val="20"/>
              </w:rPr>
            </w:pPr>
            <w:r w:rsidRPr="00971C80">
              <w:rPr>
                <w:b/>
                <w:sz w:val="20"/>
                <w:szCs w:val="20"/>
              </w:rPr>
              <w:t>Units</w:t>
            </w:r>
          </w:p>
        </w:tc>
      </w:tr>
      <w:tr w:rsidR="00D4470E" w:rsidRPr="00971C80" w14:paraId="61BEF979" w14:textId="77777777" w:rsidTr="00400115">
        <w:trPr>
          <w:cantSplit/>
        </w:trPr>
        <w:tc>
          <w:tcPr>
            <w:tcW w:w="1195" w:type="pct"/>
          </w:tcPr>
          <w:p w14:paraId="2900FD79" w14:textId="77777777" w:rsidR="00E71A12" w:rsidRPr="00971C80" w:rsidRDefault="00E71A12" w:rsidP="00E03BFE">
            <w:pPr>
              <w:spacing w:before="60" w:after="60"/>
              <w:jc w:val="left"/>
              <w:rPr>
                <w:sz w:val="20"/>
                <w:szCs w:val="20"/>
              </w:rPr>
            </w:pPr>
            <w:r w:rsidRPr="00E71A12">
              <w:rPr>
                <w:sz w:val="20"/>
                <w:szCs w:val="20"/>
              </w:rPr>
              <w:t>ElectricityPriceElements</w:t>
            </w:r>
          </w:p>
        </w:tc>
        <w:tc>
          <w:tcPr>
            <w:tcW w:w="1164" w:type="pct"/>
          </w:tcPr>
          <w:p w14:paraId="2608D880" w14:textId="77777777" w:rsidR="00E71A12" w:rsidRPr="00971C80" w:rsidRDefault="00E71A12" w:rsidP="00E03BFE">
            <w:pPr>
              <w:jc w:val="left"/>
              <w:rPr>
                <w:sz w:val="20"/>
                <w:szCs w:val="20"/>
              </w:rPr>
            </w:pPr>
            <w:r w:rsidRPr="00E71A12">
              <w:rPr>
                <w:sz w:val="20"/>
                <w:szCs w:val="20"/>
              </w:rPr>
              <w:t>Electricity Smart Meter specific price elements</w:t>
            </w:r>
          </w:p>
        </w:tc>
        <w:tc>
          <w:tcPr>
            <w:tcW w:w="1009" w:type="pct"/>
          </w:tcPr>
          <w:p w14:paraId="3C667104" w14:textId="77777777" w:rsidR="00E71A12" w:rsidRDefault="00E71A12" w:rsidP="00E03BFE">
            <w:pPr>
              <w:spacing w:before="60" w:after="60"/>
              <w:jc w:val="left"/>
              <w:rPr>
                <w:sz w:val="20"/>
                <w:szCs w:val="20"/>
              </w:rPr>
            </w:pPr>
            <w:r w:rsidRPr="00E71A12">
              <w:rPr>
                <w:sz w:val="20"/>
                <w:szCs w:val="20"/>
              </w:rPr>
              <w:t>sr:ElecPriceElementsPrimary</w:t>
            </w:r>
          </w:p>
          <w:p w14:paraId="410A85BA" w14:textId="363E3260" w:rsidR="002F3048" w:rsidRPr="00971C80" w:rsidRDefault="002F3048" w:rsidP="00E03BFE">
            <w:pPr>
              <w:spacing w:before="60" w:after="60"/>
              <w:jc w:val="left"/>
              <w:rPr>
                <w:sz w:val="20"/>
                <w:szCs w:val="20"/>
              </w:rPr>
            </w:pPr>
            <w:r>
              <w:rPr>
                <w:sz w:val="20"/>
                <w:szCs w:val="20"/>
              </w:rPr>
              <w:t>see</w:t>
            </w:r>
            <w:r w:rsidRPr="000239A3">
              <w:rPr>
                <w:sz w:val="20"/>
                <w:szCs w:val="20"/>
              </w:rPr>
              <w:t xml:space="preserve"> </w:t>
            </w:r>
            <w:r w:rsidR="009D7A3E" w:rsidRPr="000239A3">
              <w:rPr>
                <w:sz w:val="20"/>
                <w:szCs w:val="20"/>
              </w:rPr>
              <w:fldChar w:fldCharType="begin"/>
            </w:r>
            <w:r w:rsidR="009D7A3E" w:rsidRPr="000239A3">
              <w:rPr>
                <w:sz w:val="20"/>
                <w:szCs w:val="20"/>
              </w:rPr>
              <w:instrText xml:space="preserve"> REF _Ref420482165 \h </w:instrText>
            </w:r>
            <w:r w:rsidR="000239A3">
              <w:rPr>
                <w:sz w:val="20"/>
                <w:szCs w:val="20"/>
              </w:rPr>
              <w:instrText xml:space="preserve"> \* MERGEFORMAT </w:instrText>
            </w:r>
            <w:r w:rsidR="009D7A3E" w:rsidRPr="000239A3">
              <w:rPr>
                <w:sz w:val="20"/>
                <w:szCs w:val="20"/>
              </w:rPr>
            </w:r>
            <w:r w:rsidR="009D7A3E" w:rsidRPr="000239A3">
              <w:rPr>
                <w:sz w:val="20"/>
                <w:szCs w:val="20"/>
              </w:rPr>
              <w:fldChar w:fldCharType="separate"/>
            </w:r>
            <w:r w:rsidR="007767B0" w:rsidRPr="00A63F0B">
              <w:rPr>
                <w:sz w:val="20"/>
                <w:szCs w:val="20"/>
              </w:rPr>
              <w:t>Table 82</w:t>
            </w:r>
            <w:r w:rsidR="009D7A3E" w:rsidRPr="000239A3">
              <w:rPr>
                <w:sz w:val="20"/>
                <w:szCs w:val="20"/>
              </w:rPr>
              <w:fldChar w:fldCharType="end"/>
            </w:r>
          </w:p>
        </w:tc>
        <w:tc>
          <w:tcPr>
            <w:tcW w:w="620" w:type="pct"/>
          </w:tcPr>
          <w:p w14:paraId="4BB8F581" w14:textId="77777777" w:rsidR="00E71A12" w:rsidRPr="00E71A12" w:rsidRDefault="00E71A12" w:rsidP="00E71A12">
            <w:pPr>
              <w:spacing w:before="60" w:after="60"/>
              <w:jc w:val="left"/>
              <w:rPr>
                <w:sz w:val="20"/>
                <w:szCs w:val="20"/>
              </w:rPr>
            </w:pPr>
            <w:r w:rsidRPr="00E71A12">
              <w:rPr>
                <w:sz w:val="20"/>
                <w:szCs w:val="20"/>
              </w:rPr>
              <w:t>Electricity Smart Meter:</w:t>
            </w:r>
          </w:p>
          <w:p w14:paraId="11AF33E7" w14:textId="77777777" w:rsidR="00E71A12" w:rsidRDefault="00E71A12" w:rsidP="00E71A12">
            <w:pPr>
              <w:spacing w:before="60" w:after="60"/>
              <w:jc w:val="left"/>
              <w:rPr>
                <w:sz w:val="20"/>
                <w:szCs w:val="20"/>
              </w:rPr>
            </w:pPr>
            <w:r w:rsidRPr="00E71A12">
              <w:rPr>
                <w:sz w:val="20"/>
                <w:szCs w:val="20"/>
              </w:rPr>
              <w:t>Yes</w:t>
            </w:r>
          </w:p>
          <w:p w14:paraId="0966D6D3" w14:textId="77777777" w:rsidR="00E71A12" w:rsidRPr="00E71A12" w:rsidRDefault="00E71A12" w:rsidP="00E71A12">
            <w:pPr>
              <w:spacing w:before="60" w:after="60"/>
              <w:jc w:val="left"/>
              <w:rPr>
                <w:sz w:val="20"/>
                <w:szCs w:val="20"/>
              </w:rPr>
            </w:pPr>
          </w:p>
          <w:p w14:paraId="494C0F14" w14:textId="77777777" w:rsidR="00E71A12" w:rsidRPr="00E71A12" w:rsidRDefault="00E71A12" w:rsidP="00E71A12">
            <w:pPr>
              <w:spacing w:before="60" w:after="60"/>
              <w:jc w:val="left"/>
              <w:rPr>
                <w:sz w:val="20"/>
                <w:szCs w:val="20"/>
              </w:rPr>
            </w:pPr>
            <w:r w:rsidRPr="00E71A12">
              <w:rPr>
                <w:sz w:val="20"/>
                <w:szCs w:val="20"/>
              </w:rPr>
              <w:t>Gas Smart Meter:</w:t>
            </w:r>
          </w:p>
          <w:p w14:paraId="05EB5579" w14:textId="77777777" w:rsidR="00E71A12" w:rsidRPr="00971C80" w:rsidRDefault="00E71A12" w:rsidP="00E71A12">
            <w:pPr>
              <w:spacing w:before="60" w:after="60"/>
              <w:jc w:val="left"/>
              <w:rPr>
                <w:sz w:val="20"/>
                <w:szCs w:val="20"/>
              </w:rPr>
            </w:pPr>
            <w:r w:rsidRPr="00E71A12">
              <w:rPr>
                <w:sz w:val="20"/>
                <w:szCs w:val="20"/>
              </w:rPr>
              <w:t>N/A</w:t>
            </w:r>
          </w:p>
        </w:tc>
        <w:tc>
          <w:tcPr>
            <w:tcW w:w="464" w:type="pct"/>
          </w:tcPr>
          <w:p w14:paraId="303AC951" w14:textId="77777777" w:rsidR="00E71A12" w:rsidRPr="00971C80" w:rsidRDefault="00E71A12" w:rsidP="00E03BFE">
            <w:pPr>
              <w:spacing w:before="60" w:after="60"/>
              <w:jc w:val="left"/>
              <w:rPr>
                <w:sz w:val="20"/>
                <w:szCs w:val="20"/>
              </w:rPr>
            </w:pPr>
            <w:r>
              <w:rPr>
                <w:sz w:val="20"/>
                <w:szCs w:val="20"/>
              </w:rPr>
              <w:t>None</w:t>
            </w:r>
          </w:p>
        </w:tc>
        <w:tc>
          <w:tcPr>
            <w:tcW w:w="548" w:type="pct"/>
          </w:tcPr>
          <w:p w14:paraId="5A49F168" w14:textId="77777777" w:rsidR="00E71A12" w:rsidRPr="00971C80" w:rsidRDefault="00E71A12" w:rsidP="00E03BFE">
            <w:pPr>
              <w:spacing w:before="60" w:after="60"/>
              <w:jc w:val="left"/>
              <w:rPr>
                <w:sz w:val="20"/>
                <w:szCs w:val="20"/>
              </w:rPr>
            </w:pPr>
            <w:r>
              <w:rPr>
                <w:sz w:val="20"/>
                <w:szCs w:val="20"/>
              </w:rPr>
              <w:t>N/A</w:t>
            </w:r>
          </w:p>
        </w:tc>
      </w:tr>
      <w:tr w:rsidR="00D4470E" w:rsidRPr="00971C80" w14:paraId="35AA0C2A" w14:textId="77777777" w:rsidTr="00400115">
        <w:trPr>
          <w:cantSplit/>
        </w:trPr>
        <w:tc>
          <w:tcPr>
            <w:tcW w:w="1195" w:type="pct"/>
          </w:tcPr>
          <w:p w14:paraId="767576DD" w14:textId="77777777" w:rsidR="00E71A12" w:rsidRPr="00971C80" w:rsidRDefault="00E71A12" w:rsidP="00E03BFE">
            <w:pPr>
              <w:spacing w:before="60" w:after="60"/>
              <w:jc w:val="left"/>
              <w:rPr>
                <w:sz w:val="20"/>
                <w:szCs w:val="20"/>
              </w:rPr>
            </w:pPr>
            <w:r w:rsidRPr="00E71A12">
              <w:rPr>
                <w:sz w:val="20"/>
                <w:szCs w:val="20"/>
              </w:rPr>
              <w:t>GasPriceElements</w:t>
            </w:r>
          </w:p>
        </w:tc>
        <w:tc>
          <w:tcPr>
            <w:tcW w:w="1164" w:type="pct"/>
          </w:tcPr>
          <w:p w14:paraId="135DE94F" w14:textId="77777777" w:rsidR="00E71A12" w:rsidRPr="00971C80" w:rsidRDefault="00E71A12" w:rsidP="00E03BFE">
            <w:pPr>
              <w:jc w:val="left"/>
              <w:rPr>
                <w:sz w:val="20"/>
                <w:szCs w:val="20"/>
              </w:rPr>
            </w:pPr>
            <w:r w:rsidRPr="00E71A12">
              <w:rPr>
                <w:sz w:val="20"/>
                <w:szCs w:val="20"/>
              </w:rPr>
              <w:t>Gas Smart Meter specific price elements</w:t>
            </w:r>
          </w:p>
        </w:tc>
        <w:tc>
          <w:tcPr>
            <w:tcW w:w="1009" w:type="pct"/>
          </w:tcPr>
          <w:p w14:paraId="14CC3A44" w14:textId="77777777" w:rsidR="00E71A12" w:rsidRDefault="00E71A12" w:rsidP="00E03BFE">
            <w:pPr>
              <w:spacing w:before="60" w:after="60"/>
              <w:jc w:val="left"/>
              <w:rPr>
                <w:sz w:val="20"/>
                <w:szCs w:val="20"/>
              </w:rPr>
            </w:pPr>
            <w:r w:rsidRPr="00E71A12">
              <w:rPr>
                <w:sz w:val="20"/>
                <w:szCs w:val="20"/>
              </w:rPr>
              <w:t>sr:GasPriceElements</w:t>
            </w:r>
          </w:p>
          <w:p w14:paraId="79E40FE0" w14:textId="0B1F4BD1" w:rsidR="00E53E8D" w:rsidRPr="00971C80" w:rsidRDefault="00E53E8D" w:rsidP="00E03BFE">
            <w:pPr>
              <w:spacing w:before="60" w:after="60"/>
              <w:jc w:val="left"/>
              <w:rPr>
                <w:sz w:val="20"/>
                <w:szCs w:val="20"/>
              </w:rPr>
            </w:pPr>
            <w:r>
              <w:rPr>
                <w:sz w:val="20"/>
                <w:szCs w:val="20"/>
              </w:rPr>
              <w:t xml:space="preserve">see </w:t>
            </w:r>
            <w:r w:rsidRPr="000239A3">
              <w:rPr>
                <w:sz w:val="20"/>
                <w:szCs w:val="20"/>
              </w:rPr>
              <w:fldChar w:fldCharType="begin"/>
            </w:r>
            <w:r w:rsidRPr="000239A3">
              <w:rPr>
                <w:sz w:val="20"/>
                <w:szCs w:val="20"/>
              </w:rPr>
              <w:instrText xml:space="preserve"> REF _Ref420483450 \h </w:instrText>
            </w:r>
            <w:r w:rsidR="00AC3D28">
              <w:rPr>
                <w:sz w:val="20"/>
                <w:szCs w:val="20"/>
              </w:rPr>
              <w:instrText xml:space="preserve"> \* MERGEFORMAT </w:instrText>
            </w:r>
            <w:r w:rsidRPr="000239A3">
              <w:rPr>
                <w:sz w:val="20"/>
                <w:szCs w:val="20"/>
              </w:rPr>
            </w:r>
            <w:r w:rsidRPr="000239A3">
              <w:rPr>
                <w:sz w:val="20"/>
                <w:szCs w:val="20"/>
              </w:rPr>
              <w:fldChar w:fldCharType="separate"/>
            </w:r>
            <w:r w:rsidR="007767B0" w:rsidRPr="00A63F0B">
              <w:rPr>
                <w:sz w:val="20"/>
                <w:szCs w:val="20"/>
              </w:rPr>
              <w:t>Table 87</w:t>
            </w:r>
            <w:r w:rsidRPr="000239A3">
              <w:rPr>
                <w:sz w:val="20"/>
                <w:szCs w:val="20"/>
              </w:rPr>
              <w:fldChar w:fldCharType="end"/>
            </w:r>
          </w:p>
        </w:tc>
        <w:tc>
          <w:tcPr>
            <w:tcW w:w="620" w:type="pct"/>
          </w:tcPr>
          <w:p w14:paraId="3D420806" w14:textId="77777777" w:rsidR="00E71A12" w:rsidRPr="00E71A12" w:rsidRDefault="00E71A12" w:rsidP="00E71A12">
            <w:pPr>
              <w:spacing w:before="60" w:after="60"/>
              <w:jc w:val="left"/>
              <w:rPr>
                <w:sz w:val="20"/>
                <w:szCs w:val="20"/>
              </w:rPr>
            </w:pPr>
            <w:r w:rsidRPr="00E71A12">
              <w:rPr>
                <w:sz w:val="20"/>
                <w:szCs w:val="20"/>
              </w:rPr>
              <w:t>Electricity Smart Meter:</w:t>
            </w:r>
          </w:p>
          <w:p w14:paraId="293AAD91" w14:textId="77777777" w:rsidR="00E71A12" w:rsidRDefault="00E71A12" w:rsidP="00E71A12">
            <w:pPr>
              <w:spacing w:before="60" w:after="60"/>
              <w:jc w:val="left"/>
              <w:rPr>
                <w:sz w:val="20"/>
                <w:szCs w:val="20"/>
              </w:rPr>
            </w:pPr>
            <w:r w:rsidRPr="00E71A12">
              <w:rPr>
                <w:sz w:val="20"/>
                <w:szCs w:val="20"/>
              </w:rPr>
              <w:t>N/A</w:t>
            </w:r>
          </w:p>
          <w:p w14:paraId="4B214FEB" w14:textId="77777777" w:rsidR="00E71A12" w:rsidRPr="00E71A12" w:rsidRDefault="00E71A12" w:rsidP="00E71A12">
            <w:pPr>
              <w:spacing w:before="60" w:after="60"/>
              <w:jc w:val="left"/>
              <w:rPr>
                <w:sz w:val="20"/>
                <w:szCs w:val="20"/>
              </w:rPr>
            </w:pPr>
          </w:p>
          <w:p w14:paraId="5803C5B5" w14:textId="77777777" w:rsidR="00E71A12" w:rsidRPr="00E71A12" w:rsidRDefault="00E71A12" w:rsidP="00E71A12">
            <w:pPr>
              <w:spacing w:before="60" w:after="60"/>
              <w:jc w:val="left"/>
              <w:rPr>
                <w:sz w:val="20"/>
                <w:szCs w:val="20"/>
              </w:rPr>
            </w:pPr>
            <w:r w:rsidRPr="00E71A12">
              <w:rPr>
                <w:sz w:val="20"/>
                <w:szCs w:val="20"/>
              </w:rPr>
              <w:t>Gas Smart Meter:</w:t>
            </w:r>
          </w:p>
          <w:p w14:paraId="23C49AB4" w14:textId="77777777" w:rsidR="00E71A12" w:rsidRPr="00971C80" w:rsidRDefault="00E71A12" w:rsidP="00E71A12">
            <w:pPr>
              <w:spacing w:before="60" w:after="60"/>
              <w:jc w:val="left"/>
              <w:rPr>
                <w:sz w:val="20"/>
                <w:szCs w:val="20"/>
              </w:rPr>
            </w:pPr>
            <w:r w:rsidRPr="00E71A12">
              <w:rPr>
                <w:sz w:val="20"/>
                <w:szCs w:val="20"/>
              </w:rPr>
              <w:t>Yes</w:t>
            </w:r>
          </w:p>
        </w:tc>
        <w:tc>
          <w:tcPr>
            <w:tcW w:w="464" w:type="pct"/>
          </w:tcPr>
          <w:p w14:paraId="486FBF16" w14:textId="77777777" w:rsidR="00E71A12" w:rsidRPr="00971C80" w:rsidRDefault="00E71A12" w:rsidP="00E03BFE">
            <w:pPr>
              <w:spacing w:before="60" w:after="60"/>
              <w:jc w:val="left"/>
              <w:rPr>
                <w:sz w:val="20"/>
                <w:szCs w:val="20"/>
              </w:rPr>
            </w:pPr>
            <w:r>
              <w:rPr>
                <w:sz w:val="20"/>
                <w:szCs w:val="20"/>
              </w:rPr>
              <w:t>None</w:t>
            </w:r>
          </w:p>
        </w:tc>
        <w:tc>
          <w:tcPr>
            <w:tcW w:w="548" w:type="pct"/>
          </w:tcPr>
          <w:p w14:paraId="020284B7" w14:textId="77777777" w:rsidR="00E71A12" w:rsidRPr="00971C80" w:rsidRDefault="00E71A12" w:rsidP="00E03BFE">
            <w:pPr>
              <w:spacing w:before="60" w:after="60"/>
              <w:jc w:val="left"/>
              <w:rPr>
                <w:sz w:val="20"/>
                <w:szCs w:val="20"/>
              </w:rPr>
            </w:pPr>
            <w:r>
              <w:rPr>
                <w:sz w:val="20"/>
                <w:szCs w:val="20"/>
              </w:rPr>
              <w:t>N/A</w:t>
            </w:r>
          </w:p>
        </w:tc>
      </w:tr>
    </w:tbl>
    <w:p w14:paraId="57A17D20" w14:textId="4AAC5A94" w:rsidR="00A90EB0" w:rsidRPr="000B4DCD" w:rsidRDefault="00A90EB0" w:rsidP="004705F3">
      <w:pPr>
        <w:pStyle w:val="Caption"/>
      </w:pPr>
      <w:bookmarkStart w:id="829" w:name="_Toc50828942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81</w:t>
      </w:r>
      <w:r w:rsidR="00FB161A">
        <w:rPr>
          <w:noProof/>
        </w:rPr>
        <w:fldChar w:fldCharType="end"/>
      </w:r>
      <w:r>
        <w:t xml:space="preserve"> </w:t>
      </w:r>
      <w:r w:rsidRPr="000B4DCD">
        <w:t xml:space="preserve">: </w:t>
      </w:r>
      <w:r w:rsidR="00793D0F" w:rsidRPr="00971C80">
        <w:t xml:space="preserve">PriceElements </w:t>
      </w:r>
      <w:r>
        <w:t>(sr:</w:t>
      </w:r>
      <w:r w:rsidR="00793D0F" w:rsidRPr="00971C80">
        <w:t>Price</w:t>
      </w:r>
      <w:r w:rsidR="004B6E8A">
        <w:t>P</w:t>
      </w:r>
      <w:r w:rsidR="00793D0F">
        <w:t>rimary</w:t>
      </w:r>
      <w:r>
        <w:t>) data items</w:t>
      </w:r>
      <w:bookmarkEnd w:id="829"/>
    </w:p>
    <w:p w14:paraId="694A2B9C" w14:textId="77777777" w:rsidR="00D938D3" w:rsidRDefault="00D938D3" w:rsidP="00D938D3">
      <w:pPr>
        <w:jc w:val="left"/>
      </w:pPr>
    </w:p>
    <w:p w14:paraId="5D77EA98" w14:textId="77777777" w:rsidR="005F395C" w:rsidRDefault="005F395C" w:rsidP="00D938D3">
      <w:pPr>
        <w:jc w:val="left"/>
      </w:pPr>
    </w:p>
    <w:p w14:paraId="5C6FAAC6" w14:textId="77777777" w:rsidR="005F395C" w:rsidRDefault="005F395C" w:rsidP="00D938D3">
      <w:pPr>
        <w:jc w:val="left"/>
      </w:pPr>
    </w:p>
    <w:p w14:paraId="42F75ACD" w14:textId="77777777" w:rsidR="005F395C" w:rsidRDefault="005F395C" w:rsidP="00D938D3">
      <w:pPr>
        <w:jc w:val="left"/>
      </w:pPr>
    </w:p>
    <w:p w14:paraId="26634164" w14:textId="77777777" w:rsidR="005F395C" w:rsidRDefault="005F395C" w:rsidP="00D938D3">
      <w:pPr>
        <w:jc w:val="left"/>
      </w:pPr>
    </w:p>
    <w:p w14:paraId="48D067C7" w14:textId="77777777" w:rsidR="005F395C" w:rsidRPr="00971C80" w:rsidRDefault="005F395C" w:rsidP="00D938D3">
      <w:pPr>
        <w:jc w:val="left"/>
      </w:pPr>
    </w:p>
    <w:p w14:paraId="7E2A1DF2" w14:textId="77777777" w:rsidR="00D938D3" w:rsidRPr="00971C80" w:rsidRDefault="00D938D3" w:rsidP="00D938D3">
      <w:pPr>
        <w:keepNext/>
      </w:pPr>
      <w:bookmarkStart w:id="830" w:name="_Ref383069378"/>
      <w:r w:rsidRPr="00971C80">
        <w:t>ElectricityPriceElements Definition</w:t>
      </w:r>
      <w:bookmarkEnd w:id="830"/>
    </w:p>
    <w:tbl>
      <w:tblPr>
        <w:tblStyle w:val="TableGrid3"/>
        <w:tblW w:w="5000" w:type="pct"/>
        <w:tblLayout w:type="fixed"/>
        <w:tblCellMar>
          <w:left w:w="57" w:type="dxa"/>
          <w:right w:w="57" w:type="dxa"/>
        </w:tblCellMar>
        <w:tblLook w:val="0420" w:firstRow="1" w:lastRow="0" w:firstColumn="0" w:lastColumn="0" w:noHBand="0" w:noVBand="1"/>
      </w:tblPr>
      <w:tblGrid>
        <w:gridCol w:w="1873"/>
        <w:gridCol w:w="2517"/>
        <w:gridCol w:w="1816"/>
        <w:gridCol w:w="981"/>
        <w:gridCol w:w="700"/>
        <w:gridCol w:w="1129"/>
      </w:tblGrid>
      <w:tr w:rsidR="00971C80" w:rsidRPr="00971C80" w14:paraId="73814458" w14:textId="77777777" w:rsidTr="00400115">
        <w:trPr>
          <w:trHeight w:val="553"/>
        </w:trPr>
        <w:tc>
          <w:tcPr>
            <w:tcW w:w="1039" w:type="pct"/>
          </w:tcPr>
          <w:p w14:paraId="30CBD942" w14:textId="77777777" w:rsidR="00D938D3" w:rsidRPr="00971C80" w:rsidRDefault="00D938D3" w:rsidP="00E03BFE">
            <w:pPr>
              <w:jc w:val="left"/>
              <w:rPr>
                <w:b/>
                <w:sz w:val="20"/>
                <w:szCs w:val="20"/>
              </w:rPr>
            </w:pPr>
            <w:r w:rsidRPr="00971C80">
              <w:rPr>
                <w:b/>
                <w:sz w:val="20"/>
                <w:szCs w:val="20"/>
              </w:rPr>
              <w:t>Data Item</w:t>
            </w:r>
          </w:p>
        </w:tc>
        <w:tc>
          <w:tcPr>
            <w:tcW w:w="1396" w:type="pct"/>
          </w:tcPr>
          <w:p w14:paraId="175A74B2" w14:textId="77777777" w:rsidR="00D938D3" w:rsidRPr="00971C80" w:rsidRDefault="00D938D3" w:rsidP="00E03BFE">
            <w:pPr>
              <w:jc w:val="left"/>
              <w:rPr>
                <w:b/>
                <w:sz w:val="20"/>
                <w:szCs w:val="20"/>
              </w:rPr>
            </w:pPr>
            <w:r w:rsidRPr="00971C80">
              <w:rPr>
                <w:b/>
                <w:sz w:val="20"/>
                <w:szCs w:val="20"/>
              </w:rPr>
              <w:t>Description</w:t>
            </w:r>
          </w:p>
          <w:p w14:paraId="043BA197" w14:textId="77777777" w:rsidR="00D938D3" w:rsidRPr="00971C80" w:rsidRDefault="00D938D3" w:rsidP="00E03BFE">
            <w:pPr>
              <w:jc w:val="left"/>
              <w:rPr>
                <w:b/>
                <w:sz w:val="20"/>
                <w:szCs w:val="20"/>
              </w:rPr>
            </w:pPr>
            <w:r w:rsidRPr="00971C80">
              <w:rPr>
                <w:b/>
                <w:sz w:val="20"/>
                <w:szCs w:val="20"/>
              </w:rPr>
              <w:t>/ Allowable values</w:t>
            </w:r>
          </w:p>
        </w:tc>
        <w:tc>
          <w:tcPr>
            <w:tcW w:w="1007" w:type="pct"/>
            <w:hideMark/>
          </w:tcPr>
          <w:p w14:paraId="7EB2D7EC" w14:textId="77777777" w:rsidR="00D938D3" w:rsidRPr="00971C80" w:rsidRDefault="00D938D3" w:rsidP="00E03BFE">
            <w:pPr>
              <w:jc w:val="left"/>
              <w:rPr>
                <w:b/>
                <w:sz w:val="20"/>
                <w:szCs w:val="20"/>
              </w:rPr>
            </w:pPr>
            <w:r w:rsidRPr="00971C80">
              <w:rPr>
                <w:b/>
                <w:sz w:val="20"/>
                <w:szCs w:val="20"/>
              </w:rPr>
              <w:t>Type</w:t>
            </w:r>
          </w:p>
        </w:tc>
        <w:tc>
          <w:tcPr>
            <w:tcW w:w="544" w:type="pct"/>
            <w:hideMark/>
          </w:tcPr>
          <w:p w14:paraId="2E12702C" w14:textId="77777777" w:rsidR="00D938D3" w:rsidRPr="00E07BDE" w:rsidRDefault="00D938D3" w:rsidP="00E03BFE">
            <w:pPr>
              <w:jc w:val="left"/>
              <w:rPr>
                <w:b/>
                <w:bCs/>
                <w:sz w:val="18"/>
                <w:szCs w:val="20"/>
                <w:vertAlign w:val="superscript"/>
              </w:rPr>
            </w:pPr>
            <w:r w:rsidRPr="00E07BDE">
              <w:rPr>
                <w:b/>
                <w:sz w:val="18"/>
                <w:szCs w:val="20"/>
              </w:rPr>
              <w:t>Mandatory</w:t>
            </w:r>
          </w:p>
        </w:tc>
        <w:tc>
          <w:tcPr>
            <w:tcW w:w="388" w:type="pct"/>
            <w:hideMark/>
          </w:tcPr>
          <w:p w14:paraId="14661025" w14:textId="77777777" w:rsidR="00D938D3" w:rsidRPr="00E07BDE" w:rsidRDefault="00D938D3" w:rsidP="00E03BFE">
            <w:pPr>
              <w:jc w:val="left"/>
              <w:rPr>
                <w:b/>
                <w:sz w:val="18"/>
                <w:szCs w:val="20"/>
              </w:rPr>
            </w:pPr>
            <w:r w:rsidRPr="00E07BDE">
              <w:rPr>
                <w:b/>
                <w:sz w:val="18"/>
                <w:szCs w:val="20"/>
              </w:rPr>
              <w:t>Default</w:t>
            </w:r>
          </w:p>
        </w:tc>
        <w:tc>
          <w:tcPr>
            <w:tcW w:w="626" w:type="pct"/>
          </w:tcPr>
          <w:p w14:paraId="2A860BD9" w14:textId="77777777" w:rsidR="00D938D3" w:rsidRPr="00971C80" w:rsidRDefault="00D938D3" w:rsidP="00E03BFE">
            <w:pPr>
              <w:jc w:val="left"/>
              <w:rPr>
                <w:b/>
                <w:sz w:val="20"/>
                <w:szCs w:val="20"/>
              </w:rPr>
            </w:pPr>
            <w:r w:rsidRPr="00971C80">
              <w:rPr>
                <w:b/>
                <w:sz w:val="20"/>
                <w:szCs w:val="20"/>
              </w:rPr>
              <w:t>Units</w:t>
            </w:r>
          </w:p>
        </w:tc>
      </w:tr>
      <w:tr w:rsidR="00E07BDE" w:rsidRPr="00971C80" w14:paraId="6A3A3691" w14:textId="77777777" w:rsidTr="00400115">
        <w:trPr>
          <w:trHeight w:val="1385"/>
        </w:trPr>
        <w:tc>
          <w:tcPr>
            <w:tcW w:w="1039" w:type="pct"/>
          </w:tcPr>
          <w:p w14:paraId="4127CCDE" w14:textId="77777777" w:rsidR="00E07BDE" w:rsidRDefault="00E07BDE" w:rsidP="00E03BFE">
            <w:pPr>
              <w:spacing w:before="60" w:after="60"/>
              <w:jc w:val="left"/>
              <w:rPr>
                <w:sz w:val="20"/>
                <w:szCs w:val="20"/>
              </w:rPr>
            </w:pPr>
            <w:r w:rsidRPr="00971C80">
              <w:rPr>
                <w:sz w:val="20"/>
                <w:szCs w:val="20"/>
              </w:rPr>
              <w:t>StandingCharge</w:t>
            </w:r>
          </w:p>
        </w:tc>
        <w:tc>
          <w:tcPr>
            <w:tcW w:w="1396" w:type="pct"/>
          </w:tcPr>
          <w:p w14:paraId="2EEB45E1" w14:textId="77777777" w:rsidR="00E07BDE" w:rsidRPr="00971C80" w:rsidRDefault="00E07BDE" w:rsidP="00E07BDE">
            <w:pPr>
              <w:jc w:val="left"/>
              <w:rPr>
                <w:sz w:val="20"/>
                <w:szCs w:val="20"/>
              </w:rPr>
            </w:pPr>
            <w:r w:rsidRPr="00971C80">
              <w:rPr>
                <w:sz w:val="20"/>
                <w:szCs w:val="20"/>
              </w:rPr>
              <w:t>A charge to be levied in Currency Units p</w:t>
            </w:r>
            <w:r w:rsidR="0036498C">
              <w:rPr>
                <w:sz w:val="20"/>
                <w:szCs w:val="20"/>
              </w:rPr>
              <w:t>er unit time when operating in credit m</w:t>
            </w:r>
            <w:r w:rsidRPr="00971C80">
              <w:rPr>
                <w:sz w:val="20"/>
                <w:szCs w:val="20"/>
              </w:rPr>
              <w:t xml:space="preserve">ode and </w:t>
            </w:r>
            <w:r w:rsidR="0036498C">
              <w:rPr>
                <w:sz w:val="20"/>
                <w:szCs w:val="20"/>
              </w:rPr>
              <w:t>p</w:t>
            </w:r>
            <w:r w:rsidRPr="00971C80">
              <w:rPr>
                <w:sz w:val="20"/>
                <w:szCs w:val="20"/>
              </w:rPr>
              <w:t xml:space="preserve">repayment </w:t>
            </w:r>
            <w:r w:rsidR="0036498C">
              <w:rPr>
                <w:sz w:val="20"/>
                <w:szCs w:val="20"/>
              </w:rPr>
              <w:t>m</w:t>
            </w:r>
            <w:r w:rsidRPr="00971C80">
              <w:rPr>
                <w:sz w:val="20"/>
                <w:szCs w:val="20"/>
              </w:rPr>
              <w:t>ode</w:t>
            </w:r>
          </w:p>
          <w:p w14:paraId="12E48B6D" w14:textId="77777777" w:rsidR="00E07BDE" w:rsidRPr="00E07BDE" w:rsidRDefault="00E07BDE" w:rsidP="00E07BDE">
            <w:pPr>
              <w:jc w:val="left"/>
              <w:rPr>
                <w:sz w:val="20"/>
                <w:szCs w:val="20"/>
              </w:rPr>
            </w:pPr>
          </w:p>
          <w:p w14:paraId="64C5A166" w14:textId="77777777" w:rsidR="00E07BDE" w:rsidRDefault="00E07BDE" w:rsidP="00E07BDE">
            <w:pPr>
              <w:jc w:val="left"/>
              <w:rPr>
                <w:sz w:val="20"/>
                <w:szCs w:val="20"/>
              </w:rPr>
            </w:pPr>
            <w:r w:rsidRPr="00E07BDE">
              <w:rPr>
                <w:sz w:val="20"/>
                <w:szCs w:val="20"/>
              </w:rPr>
              <w:t>Note that the scale used for Electricity Meters is defined by StandingChargeScale value, Gas meters have a scale value of -5</w:t>
            </w:r>
          </w:p>
          <w:p w14:paraId="0CCDA6DE" w14:textId="77777777" w:rsidR="00212723" w:rsidRDefault="00212723" w:rsidP="00E07BDE">
            <w:pPr>
              <w:jc w:val="left"/>
              <w:rPr>
                <w:sz w:val="20"/>
                <w:szCs w:val="20"/>
              </w:rPr>
            </w:pPr>
            <w:r>
              <w:rPr>
                <w:sz w:val="20"/>
                <w:szCs w:val="20"/>
              </w:rPr>
              <w:t>Values can be in the range of;</w:t>
            </w:r>
          </w:p>
          <w:p w14:paraId="488739D6" w14:textId="77777777" w:rsidR="00212723" w:rsidRDefault="00212723" w:rsidP="00E07BDE">
            <w:pPr>
              <w:jc w:val="left"/>
              <w:rPr>
                <w:sz w:val="20"/>
                <w:szCs w:val="20"/>
              </w:rPr>
            </w:pPr>
            <w:r w:rsidRPr="00212723">
              <w:rPr>
                <w:sz w:val="20"/>
                <w:szCs w:val="20"/>
              </w:rPr>
              <w:t>(-32,768 to 32,767)</w:t>
            </w:r>
          </w:p>
          <w:p w14:paraId="06C2A083" w14:textId="77777777" w:rsidR="005F395C" w:rsidRDefault="005F395C" w:rsidP="00E07BDE">
            <w:pPr>
              <w:jc w:val="left"/>
              <w:rPr>
                <w:sz w:val="20"/>
                <w:szCs w:val="20"/>
              </w:rPr>
            </w:pPr>
          </w:p>
          <w:p w14:paraId="739465ED" w14:textId="77777777" w:rsidR="005F395C" w:rsidRDefault="005F395C" w:rsidP="00E07BDE">
            <w:pPr>
              <w:jc w:val="left"/>
              <w:rPr>
                <w:sz w:val="20"/>
                <w:szCs w:val="20"/>
              </w:rPr>
            </w:pPr>
          </w:p>
          <w:p w14:paraId="1F1738F9" w14:textId="77777777" w:rsidR="007220C1" w:rsidRPr="001D6F64" w:rsidRDefault="007220C1" w:rsidP="00E07BDE">
            <w:pPr>
              <w:jc w:val="left"/>
              <w:rPr>
                <w:sz w:val="20"/>
                <w:szCs w:val="20"/>
              </w:rPr>
            </w:pPr>
          </w:p>
        </w:tc>
        <w:tc>
          <w:tcPr>
            <w:tcW w:w="1007" w:type="pct"/>
          </w:tcPr>
          <w:p w14:paraId="58F1764E" w14:textId="77777777" w:rsidR="00E07BDE" w:rsidRDefault="00E07BDE" w:rsidP="00E07BDE">
            <w:pPr>
              <w:spacing w:before="60" w:after="60"/>
              <w:jc w:val="left"/>
              <w:rPr>
                <w:sz w:val="20"/>
                <w:szCs w:val="20"/>
              </w:rPr>
            </w:pPr>
            <w:r w:rsidRPr="00064B04">
              <w:rPr>
                <w:sz w:val="20"/>
                <w:szCs w:val="20"/>
              </w:rPr>
              <w:t xml:space="preserve">sr:PriceType </w:t>
            </w:r>
            <w:r>
              <w:rPr>
                <w:sz w:val="20"/>
                <w:szCs w:val="20"/>
              </w:rPr>
              <w:t>(</w:t>
            </w:r>
            <w:r w:rsidRPr="00064B04">
              <w:rPr>
                <w:sz w:val="20"/>
                <w:szCs w:val="20"/>
              </w:rPr>
              <w:t>restriction of xs:</w:t>
            </w:r>
            <w:r>
              <w:rPr>
                <w:sz w:val="20"/>
                <w:szCs w:val="20"/>
              </w:rPr>
              <w:t xml:space="preserve">short) </w:t>
            </w:r>
          </w:p>
          <w:p w14:paraId="425483F9" w14:textId="77777777" w:rsidR="00E07BDE" w:rsidRPr="001D6F64" w:rsidRDefault="00E07BDE" w:rsidP="00EA60F2">
            <w:pPr>
              <w:spacing w:before="60" w:after="60"/>
              <w:jc w:val="left"/>
              <w:rPr>
                <w:sz w:val="20"/>
                <w:szCs w:val="20"/>
              </w:rPr>
            </w:pPr>
          </w:p>
        </w:tc>
        <w:tc>
          <w:tcPr>
            <w:tcW w:w="544" w:type="pct"/>
          </w:tcPr>
          <w:p w14:paraId="3F57C80A" w14:textId="77777777" w:rsidR="00E07BDE" w:rsidRDefault="00E07BDE" w:rsidP="00E03BFE">
            <w:pPr>
              <w:spacing w:before="60" w:after="60"/>
              <w:jc w:val="left"/>
              <w:rPr>
                <w:sz w:val="20"/>
                <w:szCs w:val="20"/>
              </w:rPr>
            </w:pPr>
            <w:r w:rsidRPr="00971C80">
              <w:rPr>
                <w:sz w:val="20"/>
                <w:szCs w:val="20"/>
              </w:rPr>
              <w:t>Yes</w:t>
            </w:r>
          </w:p>
        </w:tc>
        <w:tc>
          <w:tcPr>
            <w:tcW w:w="388" w:type="pct"/>
          </w:tcPr>
          <w:p w14:paraId="25A206A5" w14:textId="77777777" w:rsidR="00E07BDE" w:rsidRDefault="00E07BDE" w:rsidP="00E03BFE">
            <w:pPr>
              <w:spacing w:before="60" w:after="60"/>
              <w:jc w:val="left"/>
              <w:rPr>
                <w:sz w:val="20"/>
                <w:szCs w:val="20"/>
              </w:rPr>
            </w:pPr>
            <w:r w:rsidRPr="00971C80">
              <w:rPr>
                <w:sz w:val="20"/>
                <w:szCs w:val="20"/>
              </w:rPr>
              <w:t>None</w:t>
            </w:r>
          </w:p>
        </w:tc>
        <w:tc>
          <w:tcPr>
            <w:tcW w:w="626" w:type="pct"/>
          </w:tcPr>
          <w:p w14:paraId="53E5A7B4" w14:textId="77777777" w:rsidR="00E07BDE" w:rsidRDefault="00E07BDE" w:rsidP="00E07BDE">
            <w:pPr>
              <w:spacing w:before="60" w:after="60"/>
              <w:jc w:val="left"/>
              <w:rPr>
                <w:sz w:val="20"/>
                <w:szCs w:val="20"/>
              </w:rPr>
            </w:pPr>
            <w:r w:rsidRPr="00D4470E">
              <w:rPr>
                <w:sz w:val="20"/>
                <w:szCs w:val="20"/>
              </w:rPr>
              <w:t>Value when multiplie</w:t>
            </w:r>
            <w:r>
              <w:rPr>
                <w:sz w:val="20"/>
                <w:szCs w:val="20"/>
              </w:rPr>
              <w:t>d by the scale is GBP/</w:t>
            </w:r>
          </w:p>
          <w:p w14:paraId="2C5F9456" w14:textId="77777777" w:rsidR="00E07BDE" w:rsidRDefault="00E07BDE" w:rsidP="00E07BDE">
            <w:pPr>
              <w:spacing w:before="60" w:after="60"/>
              <w:jc w:val="left"/>
              <w:rPr>
                <w:sz w:val="20"/>
                <w:szCs w:val="20"/>
              </w:rPr>
            </w:pPr>
            <w:r>
              <w:rPr>
                <w:sz w:val="20"/>
                <w:szCs w:val="20"/>
              </w:rPr>
              <w:t>EUROs</w:t>
            </w:r>
            <w:r w:rsidRPr="00D4470E">
              <w:rPr>
                <w:sz w:val="20"/>
                <w:szCs w:val="20"/>
              </w:rPr>
              <w:t xml:space="preserve"> </w:t>
            </w:r>
          </w:p>
          <w:p w14:paraId="69CA68F4" w14:textId="77777777" w:rsidR="00E07BDE" w:rsidRDefault="00E07BDE" w:rsidP="00E07BDE">
            <w:pPr>
              <w:spacing w:before="60" w:after="60"/>
              <w:jc w:val="left"/>
              <w:rPr>
                <w:sz w:val="20"/>
                <w:szCs w:val="20"/>
              </w:rPr>
            </w:pPr>
          </w:p>
          <w:p w14:paraId="15293DF2" w14:textId="77777777" w:rsidR="00E07BDE" w:rsidRDefault="00E07BDE" w:rsidP="00E03BFE">
            <w:pPr>
              <w:spacing w:before="60" w:after="60"/>
              <w:jc w:val="left"/>
              <w:rPr>
                <w:sz w:val="20"/>
                <w:szCs w:val="20"/>
              </w:rPr>
            </w:pPr>
            <w:r w:rsidRPr="008A1014">
              <w:rPr>
                <w:sz w:val="20"/>
                <w:szCs w:val="20"/>
              </w:rPr>
              <w:t xml:space="preserve">This amount is collected </w:t>
            </w:r>
            <w:r>
              <w:rPr>
                <w:sz w:val="20"/>
                <w:szCs w:val="20"/>
              </w:rPr>
              <w:t>daily</w:t>
            </w:r>
          </w:p>
        </w:tc>
      </w:tr>
      <w:tr w:rsidR="00E07BDE" w:rsidRPr="00971C80" w14:paraId="64697191" w14:textId="77777777" w:rsidTr="00400115">
        <w:trPr>
          <w:trHeight w:val="1385"/>
        </w:trPr>
        <w:tc>
          <w:tcPr>
            <w:tcW w:w="1039" w:type="pct"/>
          </w:tcPr>
          <w:p w14:paraId="564C47B8" w14:textId="77777777" w:rsidR="00E07BDE" w:rsidRDefault="00E07BDE" w:rsidP="00E03BFE">
            <w:pPr>
              <w:spacing w:before="60" w:after="60"/>
              <w:jc w:val="left"/>
              <w:rPr>
                <w:sz w:val="20"/>
                <w:szCs w:val="20"/>
              </w:rPr>
            </w:pPr>
            <w:r>
              <w:rPr>
                <w:sz w:val="20"/>
                <w:szCs w:val="20"/>
              </w:rPr>
              <w:t>StandingChargeScale</w:t>
            </w:r>
          </w:p>
        </w:tc>
        <w:tc>
          <w:tcPr>
            <w:tcW w:w="1396" w:type="pct"/>
          </w:tcPr>
          <w:p w14:paraId="47683F07" w14:textId="77777777" w:rsidR="00E07BDE" w:rsidRDefault="00E07BDE" w:rsidP="00E07BDE">
            <w:pPr>
              <w:jc w:val="left"/>
              <w:rPr>
                <w:sz w:val="20"/>
                <w:szCs w:val="20"/>
              </w:rPr>
            </w:pPr>
            <w:r w:rsidRPr="003E09B4">
              <w:rPr>
                <w:sz w:val="20"/>
                <w:szCs w:val="20"/>
              </w:rPr>
              <w:t>A multiplier applied to the StandingCharge value. Note this is the value of n in 10</w:t>
            </w:r>
            <w:r>
              <w:rPr>
                <w:sz w:val="20"/>
                <w:szCs w:val="20"/>
              </w:rPr>
              <w:t>^</w:t>
            </w:r>
            <w:r w:rsidRPr="003A18CA">
              <w:rPr>
                <w:sz w:val="20"/>
                <w:szCs w:val="20"/>
              </w:rPr>
              <w:t>n</w:t>
            </w:r>
            <w:r>
              <w:rPr>
                <w:sz w:val="20"/>
                <w:szCs w:val="20"/>
              </w:rPr>
              <w:t xml:space="preserve"> (10 to the power n)</w:t>
            </w:r>
            <w:r w:rsidRPr="003E09B4">
              <w:rPr>
                <w:sz w:val="20"/>
                <w:szCs w:val="20"/>
              </w:rPr>
              <w:t xml:space="preserve">. </w:t>
            </w:r>
          </w:p>
          <w:p w14:paraId="0546B993" w14:textId="77777777" w:rsidR="00E07BDE" w:rsidRPr="003E09B4" w:rsidRDefault="00E07BDE" w:rsidP="00E07BDE">
            <w:pPr>
              <w:jc w:val="left"/>
              <w:rPr>
                <w:sz w:val="20"/>
                <w:szCs w:val="20"/>
              </w:rPr>
            </w:pPr>
          </w:p>
          <w:p w14:paraId="054A0191" w14:textId="77777777" w:rsidR="00E07BDE" w:rsidRDefault="00E07BDE" w:rsidP="00E07BDE">
            <w:pPr>
              <w:spacing w:after="120"/>
              <w:jc w:val="left"/>
              <w:rPr>
                <w:sz w:val="20"/>
                <w:szCs w:val="20"/>
              </w:rPr>
            </w:pPr>
            <w:r w:rsidRPr="003E09B4">
              <w:rPr>
                <w:sz w:val="20"/>
                <w:szCs w:val="20"/>
              </w:rPr>
              <w:t>For example a StandingCharge of 1 and a StandingChargeScale scale of -2 would result in a Standing Charge of £0.01</w:t>
            </w:r>
          </w:p>
          <w:p w14:paraId="032ABDE5" w14:textId="77777777" w:rsidR="005F395C" w:rsidRPr="001D6F64" w:rsidRDefault="005F395C" w:rsidP="00E07BDE">
            <w:pPr>
              <w:spacing w:after="120"/>
              <w:jc w:val="left"/>
              <w:rPr>
                <w:sz w:val="20"/>
                <w:szCs w:val="20"/>
              </w:rPr>
            </w:pPr>
          </w:p>
        </w:tc>
        <w:tc>
          <w:tcPr>
            <w:tcW w:w="1007" w:type="pct"/>
          </w:tcPr>
          <w:p w14:paraId="19C39FBC" w14:textId="77777777" w:rsidR="00E07BDE" w:rsidRPr="001D6F64" w:rsidRDefault="00E07BDE" w:rsidP="00EA60F2">
            <w:pPr>
              <w:spacing w:before="60" w:after="60"/>
              <w:jc w:val="left"/>
              <w:rPr>
                <w:sz w:val="20"/>
                <w:szCs w:val="20"/>
              </w:rPr>
            </w:pPr>
            <w:r w:rsidRPr="003E09B4">
              <w:rPr>
                <w:sz w:val="20"/>
                <w:szCs w:val="20"/>
              </w:rPr>
              <w:t>sr:PriceScale (Restriction of xs:integer min</w:t>
            </w:r>
            <w:r>
              <w:rPr>
                <w:sz w:val="20"/>
                <w:szCs w:val="20"/>
              </w:rPr>
              <w:t>Inclusive</w:t>
            </w:r>
            <w:r w:rsidRPr="003E09B4">
              <w:rPr>
                <w:sz w:val="20"/>
                <w:szCs w:val="20"/>
              </w:rPr>
              <w:t xml:space="preserve"> = -128, max</w:t>
            </w:r>
            <w:r>
              <w:rPr>
                <w:sz w:val="20"/>
                <w:szCs w:val="20"/>
              </w:rPr>
              <w:t>Inclusive</w:t>
            </w:r>
            <w:r w:rsidRPr="003E09B4">
              <w:rPr>
                <w:sz w:val="20"/>
                <w:szCs w:val="20"/>
              </w:rPr>
              <w:t>=127)</w:t>
            </w:r>
          </w:p>
        </w:tc>
        <w:tc>
          <w:tcPr>
            <w:tcW w:w="544" w:type="pct"/>
          </w:tcPr>
          <w:p w14:paraId="00D3A2DB" w14:textId="77777777" w:rsidR="00E07BDE" w:rsidRDefault="00E07BDE" w:rsidP="00E03BFE">
            <w:pPr>
              <w:spacing w:before="60" w:after="60"/>
              <w:jc w:val="left"/>
              <w:rPr>
                <w:sz w:val="20"/>
                <w:szCs w:val="20"/>
              </w:rPr>
            </w:pPr>
            <w:r>
              <w:rPr>
                <w:sz w:val="20"/>
                <w:szCs w:val="20"/>
              </w:rPr>
              <w:t>Yes</w:t>
            </w:r>
          </w:p>
        </w:tc>
        <w:tc>
          <w:tcPr>
            <w:tcW w:w="388" w:type="pct"/>
          </w:tcPr>
          <w:p w14:paraId="521B4E79" w14:textId="77777777" w:rsidR="00E07BDE" w:rsidRDefault="00E07BDE" w:rsidP="00E03BFE">
            <w:pPr>
              <w:spacing w:before="60" w:after="60"/>
              <w:jc w:val="left"/>
              <w:rPr>
                <w:sz w:val="20"/>
                <w:szCs w:val="20"/>
              </w:rPr>
            </w:pPr>
            <w:r>
              <w:rPr>
                <w:sz w:val="20"/>
                <w:szCs w:val="20"/>
              </w:rPr>
              <w:t>None</w:t>
            </w:r>
          </w:p>
        </w:tc>
        <w:tc>
          <w:tcPr>
            <w:tcW w:w="626" w:type="pct"/>
          </w:tcPr>
          <w:p w14:paraId="7C9E6A85" w14:textId="77777777" w:rsidR="00E07BDE" w:rsidRDefault="00E07BDE" w:rsidP="00E03BFE">
            <w:pPr>
              <w:spacing w:before="60" w:after="60"/>
              <w:jc w:val="left"/>
              <w:rPr>
                <w:sz w:val="20"/>
                <w:szCs w:val="20"/>
              </w:rPr>
            </w:pPr>
            <w:r>
              <w:rPr>
                <w:sz w:val="20"/>
                <w:szCs w:val="20"/>
              </w:rPr>
              <w:t>N/A</w:t>
            </w:r>
          </w:p>
        </w:tc>
      </w:tr>
      <w:tr w:rsidR="001D6F64" w:rsidRPr="00971C80" w14:paraId="34D4F106" w14:textId="77777777" w:rsidTr="00400115">
        <w:trPr>
          <w:trHeight w:val="1385"/>
        </w:trPr>
        <w:tc>
          <w:tcPr>
            <w:tcW w:w="1039" w:type="pct"/>
          </w:tcPr>
          <w:p w14:paraId="3C36AE41" w14:textId="77777777" w:rsidR="001D6F64" w:rsidRDefault="001D6F64" w:rsidP="00E03BFE">
            <w:pPr>
              <w:spacing w:before="60" w:after="60"/>
              <w:jc w:val="left"/>
              <w:rPr>
                <w:sz w:val="20"/>
                <w:szCs w:val="20"/>
              </w:rPr>
            </w:pPr>
            <w:r>
              <w:rPr>
                <w:sz w:val="20"/>
                <w:szCs w:val="20"/>
              </w:rPr>
              <w:t>PriceScale</w:t>
            </w:r>
          </w:p>
        </w:tc>
        <w:tc>
          <w:tcPr>
            <w:tcW w:w="1396" w:type="pct"/>
          </w:tcPr>
          <w:p w14:paraId="18C7C0A4" w14:textId="77777777" w:rsidR="001D6F64" w:rsidRDefault="001D6F64" w:rsidP="001D6F64">
            <w:pPr>
              <w:jc w:val="left"/>
              <w:rPr>
                <w:sz w:val="20"/>
                <w:szCs w:val="20"/>
              </w:rPr>
            </w:pPr>
            <w:r w:rsidRPr="001D6F64">
              <w:rPr>
                <w:sz w:val="20"/>
                <w:szCs w:val="20"/>
              </w:rPr>
              <w:t xml:space="preserve">A multiplier applied to the prices defined in this structure. Note this </w:t>
            </w:r>
            <w:r w:rsidR="008F6FA3">
              <w:rPr>
                <w:sz w:val="20"/>
                <w:szCs w:val="20"/>
              </w:rPr>
              <w:t xml:space="preserve">is </w:t>
            </w:r>
            <w:r w:rsidRPr="001D6F64">
              <w:rPr>
                <w:sz w:val="20"/>
                <w:szCs w:val="20"/>
              </w:rPr>
              <w:t>the value of n in 10</w:t>
            </w:r>
            <w:r w:rsidR="003A18CA">
              <w:rPr>
                <w:sz w:val="20"/>
                <w:szCs w:val="20"/>
              </w:rPr>
              <w:t>^</w:t>
            </w:r>
            <w:r w:rsidRPr="003A18CA">
              <w:rPr>
                <w:sz w:val="20"/>
                <w:szCs w:val="20"/>
              </w:rPr>
              <w:t>n</w:t>
            </w:r>
            <w:r w:rsidR="003A18CA">
              <w:rPr>
                <w:sz w:val="20"/>
                <w:szCs w:val="20"/>
              </w:rPr>
              <w:t xml:space="preserve"> (10 to the power n)</w:t>
            </w:r>
            <w:r w:rsidRPr="001D6F64">
              <w:rPr>
                <w:sz w:val="20"/>
                <w:szCs w:val="20"/>
              </w:rPr>
              <w:t xml:space="preserve">. </w:t>
            </w:r>
          </w:p>
          <w:p w14:paraId="423622ED" w14:textId="77777777" w:rsidR="001D6F64" w:rsidRPr="001D6F64" w:rsidRDefault="001D6F64" w:rsidP="001D6F64">
            <w:pPr>
              <w:jc w:val="left"/>
              <w:rPr>
                <w:sz w:val="20"/>
                <w:szCs w:val="20"/>
              </w:rPr>
            </w:pPr>
          </w:p>
          <w:p w14:paraId="31E6C5A6" w14:textId="77777777" w:rsidR="001D6F64" w:rsidRDefault="001D6F64" w:rsidP="001D6F64">
            <w:pPr>
              <w:jc w:val="left"/>
              <w:rPr>
                <w:sz w:val="20"/>
                <w:szCs w:val="20"/>
              </w:rPr>
            </w:pPr>
            <w:r w:rsidRPr="001D6F64">
              <w:rPr>
                <w:sz w:val="20"/>
                <w:szCs w:val="20"/>
              </w:rPr>
              <w:t>For example a price of 1 and a Price scale of -2 would result in a price of £0.01</w:t>
            </w:r>
          </w:p>
          <w:p w14:paraId="7D394C30" w14:textId="77777777" w:rsidR="005F395C" w:rsidRDefault="005F395C" w:rsidP="001D6F64">
            <w:pPr>
              <w:jc w:val="left"/>
              <w:rPr>
                <w:sz w:val="20"/>
                <w:szCs w:val="20"/>
              </w:rPr>
            </w:pPr>
          </w:p>
          <w:p w14:paraId="1A2CDA4E" w14:textId="77777777" w:rsidR="001D6F64" w:rsidRPr="00971C80" w:rsidRDefault="001D6F64" w:rsidP="001D6F64">
            <w:pPr>
              <w:jc w:val="left"/>
              <w:rPr>
                <w:sz w:val="20"/>
                <w:szCs w:val="20"/>
              </w:rPr>
            </w:pPr>
          </w:p>
        </w:tc>
        <w:tc>
          <w:tcPr>
            <w:tcW w:w="1007" w:type="pct"/>
          </w:tcPr>
          <w:p w14:paraId="45BFA865" w14:textId="77777777" w:rsidR="001D6F64" w:rsidRDefault="001D6F64" w:rsidP="00EA60F2">
            <w:pPr>
              <w:spacing w:before="60" w:after="60"/>
              <w:jc w:val="left"/>
              <w:rPr>
                <w:sz w:val="20"/>
                <w:szCs w:val="20"/>
              </w:rPr>
            </w:pPr>
            <w:r w:rsidRPr="001D6F64">
              <w:rPr>
                <w:sz w:val="20"/>
                <w:szCs w:val="20"/>
              </w:rPr>
              <w:t>sr:PriceScale (Restriction of xs:integer min</w:t>
            </w:r>
            <w:r w:rsidR="00EA60F2">
              <w:rPr>
                <w:sz w:val="20"/>
                <w:szCs w:val="20"/>
              </w:rPr>
              <w:t>Inclusive</w:t>
            </w:r>
            <w:r w:rsidRPr="001D6F64">
              <w:rPr>
                <w:sz w:val="20"/>
                <w:szCs w:val="20"/>
              </w:rPr>
              <w:t xml:space="preserve"> = -128, max</w:t>
            </w:r>
            <w:r w:rsidR="00EA60F2">
              <w:rPr>
                <w:sz w:val="20"/>
                <w:szCs w:val="20"/>
              </w:rPr>
              <w:t>Inclusive</w:t>
            </w:r>
            <w:r w:rsidRPr="001D6F64">
              <w:rPr>
                <w:sz w:val="20"/>
                <w:szCs w:val="20"/>
              </w:rPr>
              <w:t>=127)</w:t>
            </w:r>
          </w:p>
        </w:tc>
        <w:tc>
          <w:tcPr>
            <w:tcW w:w="544" w:type="pct"/>
          </w:tcPr>
          <w:p w14:paraId="64ABFE29" w14:textId="77777777" w:rsidR="001D6F64" w:rsidRDefault="001D6F64" w:rsidP="00E03BFE">
            <w:pPr>
              <w:spacing w:before="60" w:after="60"/>
              <w:jc w:val="left"/>
              <w:rPr>
                <w:sz w:val="20"/>
                <w:szCs w:val="20"/>
              </w:rPr>
            </w:pPr>
            <w:r>
              <w:rPr>
                <w:sz w:val="20"/>
                <w:szCs w:val="20"/>
              </w:rPr>
              <w:t>Yes</w:t>
            </w:r>
          </w:p>
        </w:tc>
        <w:tc>
          <w:tcPr>
            <w:tcW w:w="388" w:type="pct"/>
          </w:tcPr>
          <w:p w14:paraId="35425212" w14:textId="77777777" w:rsidR="001D6F64" w:rsidRPr="00971C80" w:rsidRDefault="001D6F64" w:rsidP="00E03BFE">
            <w:pPr>
              <w:spacing w:before="60" w:after="60"/>
              <w:jc w:val="left"/>
              <w:rPr>
                <w:sz w:val="20"/>
                <w:szCs w:val="20"/>
              </w:rPr>
            </w:pPr>
            <w:r>
              <w:rPr>
                <w:sz w:val="20"/>
                <w:szCs w:val="20"/>
              </w:rPr>
              <w:t>None</w:t>
            </w:r>
          </w:p>
        </w:tc>
        <w:tc>
          <w:tcPr>
            <w:tcW w:w="626" w:type="pct"/>
          </w:tcPr>
          <w:p w14:paraId="4C535AF3" w14:textId="77777777" w:rsidR="001D6F64" w:rsidRPr="00971C80" w:rsidRDefault="001D6F64" w:rsidP="00E03BFE">
            <w:pPr>
              <w:spacing w:before="60" w:after="60"/>
              <w:jc w:val="left"/>
              <w:rPr>
                <w:sz w:val="20"/>
                <w:szCs w:val="20"/>
              </w:rPr>
            </w:pPr>
            <w:r>
              <w:rPr>
                <w:sz w:val="20"/>
                <w:szCs w:val="20"/>
              </w:rPr>
              <w:t>N/A</w:t>
            </w:r>
          </w:p>
        </w:tc>
      </w:tr>
      <w:tr w:rsidR="00971C80" w:rsidRPr="00971C80" w14:paraId="79A7A524" w14:textId="77777777" w:rsidTr="00400115">
        <w:trPr>
          <w:trHeight w:val="1385"/>
        </w:trPr>
        <w:tc>
          <w:tcPr>
            <w:tcW w:w="1039" w:type="pct"/>
          </w:tcPr>
          <w:p w14:paraId="682F375D" w14:textId="77777777" w:rsidR="00D938D3" w:rsidRDefault="00D938D3" w:rsidP="00E03BFE">
            <w:pPr>
              <w:spacing w:before="60" w:after="60"/>
              <w:jc w:val="left"/>
              <w:rPr>
                <w:sz w:val="20"/>
                <w:szCs w:val="20"/>
              </w:rPr>
            </w:pPr>
          </w:p>
          <w:p w14:paraId="766BCFDC" w14:textId="77777777" w:rsidR="000045E3" w:rsidRPr="00971C80" w:rsidRDefault="000045E3" w:rsidP="00E03BFE">
            <w:pPr>
              <w:spacing w:before="60" w:after="60"/>
              <w:jc w:val="left"/>
              <w:rPr>
                <w:sz w:val="20"/>
                <w:szCs w:val="20"/>
              </w:rPr>
            </w:pPr>
            <w:r>
              <w:rPr>
                <w:sz w:val="20"/>
                <w:szCs w:val="20"/>
              </w:rPr>
              <w:t>BlockTariff</w:t>
            </w:r>
          </w:p>
        </w:tc>
        <w:tc>
          <w:tcPr>
            <w:tcW w:w="1396" w:type="pct"/>
          </w:tcPr>
          <w:p w14:paraId="21122C66" w14:textId="77777777" w:rsidR="00D938D3" w:rsidRDefault="00D938D3" w:rsidP="00E03BFE">
            <w:pPr>
              <w:jc w:val="left"/>
              <w:rPr>
                <w:sz w:val="20"/>
                <w:szCs w:val="20"/>
              </w:rPr>
            </w:pPr>
            <w:r w:rsidRPr="00971C80">
              <w:rPr>
                <w:sz w:val="20"/>
                <w:szCs w:val="20"/>
              </w:rPr>
              <w:t xml:space="preserve">Up to 8 block price </w:t>
            </w:r>
            <w:r w:rsidR="00597CE9" w:rsidRPr="00971C80">
              <w:rPr>
                <w:sz w:val="20"/>
                <w:szCs w:val="20"/>
              </w:rPr>
              <w:t>definitions</w:t>
            </w:r>
            <w:r w:rsidRPr="00971C80">
              <w:rPr>
                <w:sz w:val="20"/>
                <w:szCs w:val="20"/>
              </w:rPr>
              <w:t>, with 4 prices per block</w:t>
            </w:r>
            <w:r w:rsidR="000045E3">
              <w:rPr>
                <w:sz w:val="20"/>
                <w:szCs w:val="20"/>
              </w:rPr>
              <w:t xml:space="preserve">. </w:t>
            </w:r>
            <w:r w:rsidR="000045E3" w:rsidRPr="000045E3">
              <w:rPr>
                <w:sz w:val="20"/>
                <w:szCs w:val="20"/>
              </w:rPr>
              <w:t>A block tariff must have 1 to 8 block definitions, each definition can have at most 4 prices.</w:t>
            </w:r>
          </w:p>
          <w:p w14:paraId="513E1A19" w14:textId="77777777" w:rsidR="006D39F5" w:rsidRDefault="006D39F5" w:rsidP="00E03BFE">
            <w:pPr>
              <w:jc w:val="left"/>
              <w:rPr>
                <w:sz w:val="20"/>
                <w:szCs w:val="20"/>
              </w:rPr>
            </w:pPr>
          </w:p>
          <w:p w14:paraId="567C1124" w14:textId="77777777" w:rsidR="006D39F5" w:rsidRDefault="006D39F5" w:rsidP="00E03BFE">
            <w:pPr>
              <w:jc w:val="left"/>
              <w:rPr>
                <w:sz w:val="20"/>
                <w:szCs w:val="20"/>
              </w:rPr>
            </w:pPr>
            <w:r w:rsidRPr="006D39F5">
              <w:rPr>
                <w:sz w:val="20"/>
                <w:szCs w:val="20"/>
              </w:rPr>
              <w:t xml:space="preserve">Where a User does not provide a price value the </w:t>
            </w:r>
            <w:r>
              <w:rPr>
                <w:sz w:val="20"/>
                <w:szCs w:val="20"/>
              </w:rPr>
              <w:t>DCC</w:t>
            </w:r>
            <w:r w:rsidRPr="006D39F5">
              <w:rPr>
                <w:sz w:val="20"/>
                <w:szCs w:val="20"/>
              </w:rPr>
              <w:t xml:space="preserve"> shall populate the </w:t>
            </w:r>
            <w:r>
              <w:rPr>
                <w:sz w:val="20"/>
                <w:szCs w:val="20"/>
              </w:rPr>
              <w:t xml:space="preserve">associated </w:t>
            </w:r>
            <w:r w:rsidRPr="006D39F5">
              <w:rPr>
                <w:sz w:val="20"/>
                <w:szCs w:val="20"/>
              </w:rPr>
              <w:t xml:space="preserve">GBCS </w:t>
            </w:r>
            <w:r>
              <w:rPr>
                <w:sz w:val="20"/>
                <w:szCs w:val="20"/>
              </w:rPr>
              <w:t>Command</w:t>
            </w:r>
            <w:r w:rsidRPr="006D39F5">
              <w:rPr>
                <w:sz w:val="20"/>
                <w:szCs w:val="20"/>
              </w:rPr>
              <w:t xml:space="preserve"> with a value of </w:t>
            </w:r>
            <w:r w:rsidR="00E809FC">
              <w:rPr>
                <w:sz w:val="20"/>
                <w:szCs w:val="20"/>
              </w:rPr>
              <w:t>z</w:t>
            </w:r>
            <w:r w:rsidRPr="006D39F5">
              <w:rPr>
                <w:sz w:val="20"/>
                <w:szCs w:val="20"/>
              </w:rPr>
              <w:t>ero</w:t>
            </w:r>
            <w:r>
              <w:rPr>
                <w:sz w:val="20"/>
                <w:szCs w:val="20"/>
              </w:rPr>
              <w:t xml:space="preserve"> to ensure that all 80 price values are set in the associated Command</w:t>
            </w:r>
            <w:r w:rsidRPr="006D39F5">
              <w:rPr>
                <w:sz w:val="20"/>
                <w:szCs w:val="20"/>
              </w:rPr>
              <w:t xml:space="preserve">. </w:t>
            </w:r>
            <w:r w:rsidR="00A5434A">
              <w:rPr>
                <w:sz w:val="20"/>
                <w:szCs w:val="20"/>
              </w:rPr>
              <w:t>Users are not obligated to populate all 80 price values.</w:t>
            </w:r>
          </w:p>
          <w:p w14:paraId="70AA66AB" w14:textId="77777777" w:rsidR="006D39F5" w:rsidRDefault="006D39F5" w:rsidP="00E03BFE">
            <w:pPr>
              <w:jc w:val="left"/>
              <w:rPr>
                <w:sz w:val="20"/>
                <w:szCs w:val="20"/>
              </w:rPr>
            </w:pPr>
          </w:p>
          <w:p w14:paraId="5431B118" w14:textId="77777777" w:rsidR="006D39F5" w:rsidRPr="00971C80" w:rsidRDefault="006D39F5" w:rsidP="00E03BFE">
            <w:pPr>
              <w:jc w:val="left"/>
              <w:rPr>
                <w:sz w:val="20"/>
                <w:szCs w:val="20"/>
              </w:rPr>
            </w:pPr>
          </w:p>
        </w:tc>
        <w:tc>
          <w:tcPr>
            <w:tcW w:w="1007" w:type="pct"/>
          </w:tcPr>
          <w:p w14:paraId="1163D30B" w14:textId="77777777" w:rsidR="001C61AF" w:rsidRDefault="001C61AF" w:rsidP="00E03BFE">
            <w:pPr>
              <w:spacing w:before="60" w:after="60"/>
              <w:jc w:val="left"/>
              <w:rPr>
                <w:sz w:val="20"/>
                <w:szCs w:val="20"/>
              </w:rPr>
            </w:pPr>
            <w:r>
              <w:rPr>
                <w:sz w:val="20"/>
                <w:szCs w:val="20"/>
              </w:rPr>
              <w:t>sr:</w:t>
            </w:r>
            <w:r w:rsidRPr="00AC3D28">
              <w:rPr>
                <w:sz w:val="20"/>
                <w:szCs w:val="20"/>
              </w:rPr>
              <w:t xml:space="preserve"> </w:t>
            </w:r>
            <w:r w:rsidRPr="001C61AF">
              <w:rPr>
                <w:sz w:val="20"/>
                <w:szCs w:val="20"/>
              </w:rPr>
              <w:t>ElecBlockTariff</w:t>
            </w:r>
          </w:p>
          <w:p w14:paraId="3DA400FF" w14:textId="511BCECF" w:rsidR="000239A3" w:rsidRPr="00971C80" w:rsidRDefault="000239A3" w:rsidP="00E03BFE">
            <w:pPr>
              <w:spacing w:before="60" w:after="60"/>
              <w:jc w:val="left"/>
              <w:rPr>
                <w:sz w:val="20"/>
                <w:szCs w:val="20"/>
              </w:rPr>
            </w:pPr>
            <w:r>
              <w:rPr>
                <w:sz w:val="20"/>
                <w:szCs w:val="20"/>
              </w:rPr>
              <w:t>See</w:t>
            </w:r>
            <w:r w:rsidRPr="000239A3">
              <w:rPr>
                <w:sz w:val="20"/>
                <w:szCs w:val="20"/>
              </w:rPr>
              <w:t xml:space="preserve"> </w:t>
            </w:r>
            <w:r w:rsidRPr="000239A3">
              <w:rPr>
                <w:sz w:val="20"/>
                <w:szCs w:val="20"/>
              </w:rPr>
              <w:fldChar w:fldCharType="begin"/>
            </w:r>
            <w:r w:rsidRPr="000239A3">
              <w:rPr>
                <w:sz w:val="20"/>
                <w:szCs w:val="20"/>
              </w:rPr>
              <w:instrText xml:space="preserve"> REF _Ref420484564 \h </w:instrText>
            </w:r>
            <w:r w:rsidR="00AC3D28">
              <w:rPr>
                <w:sz w:val="20"/>
                <w:szCs w:val="20"/>
              </w:rPr>
              <w:instrText xml:space="preserve"> \* MERGEFORMAT </w:instrText>
            </w:r>
            <w:r w:rsidRPr="000239A3">
              <w:rPr>
                <w:sz w:val="20"/>
                <w:szCs w:val="20"/>
              </w:rPr>
            </w:r>
            <w:r w:rsidRPr="000239A3">
              <w:rPr>
                <w:sz w:val="20"/>
                <w:szCs w:val="20"/>
              </w:rPr>
              <w:fldChar w:fldCharType="separate"/>
            </w:r>
            <w:r w:rsidR="007767B0" w:rsidRPr="00A63F0B">
              <w:rPr>
                <w:sz w:val="20"/>
                <w:szCs w:val="20"/>
              </w:rPr>
              <w:t>Table 83</w:t>
            </w:r>
            <w:r w:rsidRPr="000239A3">
              <w:rPr>
                <w:sz w:val="20"/>
                <w:szCs w:val="20"/>
              </w:rPr>
              <w:fldChar w:fldCharType="end"/>
            </w:r>
          </w:p>
          <w:p w14:paraId="57C712B9" w14:textId="77777777" w:rsidR="00D938D3" w:rsidRPr="00971C80" w:rsidRDefault="00D938D3" w:rsidP="00E03BFE">
            <w:pPr>
              <w:spacing w:before="60" w:after="60"/>
              <w:jc w:val="left"/>
              <w:rPr>
                <w:sz w:val="20"/>
                <w:szCs w:val="20"/>
              </w:rPr>
            </w:pPr>
          </w:p>
        </w:tc>
        <w:tc>
          <w:tcPr>
            <w:tcW w:w="544" w:type="pct"/>
          </w:tcPr>
          <w:p w14:paraId="0B26261E" w14:textId="77777777" w:rsidR="001C61AF" w:rsidRDefault="001C61AF" w:rsidP="00E03BFE">
            <w:pPr>
              <w:spacing w:before="60" w:after="60"/>
              <w:jc w:val="left"/>
              <w:rPr>
                <w:sz w:val="20"/>
                <w:szCs w:val="20"/>
              </w:rPr>
            </w:pPr>
            <w:r>
              <w:rPr>
                <w:sz w:val="20"/>
                <w:szCs w:val="20"/>
              </w:rPr>
              <w:t>Yes – if Block Tariff</w:t>
            </w:r>
          </w:p>
          <w:p w14:paraId="5190F762" w14:textId="77777777" w:rsidR="00D938D3" w:rsidRPr="00971C80" w:rsidRDefault="00D938D3" w:rsidP="00E03BFE">
            <w:pPr>
              <w:spacing w:before="60" w:after="60"/>
              <w:jc w:val="left"/>
              <w:rPr>
                <w:sz w:val="20"/>
                <w:szCs w:val="20"/>
              </w:rPr>
            </w:pPr>
          </w:p>
        </w:tc>
        <w:tc>
          <w:tcPr>
            <w:tcW w:w="388" w:type="pct"/>
          </w:tcPr>
          <w:p w14:paraId="416F4411" w14:textId="77777777" w:rsidR="00D938D3" w:rsidRPr="00971C80" w:rsidRDefault="00D938D3" w:rsidP="00E03BFE">
            <w:pPr>
              <w:spacing w:before="60" w:after="60"/>
              <w:jc w:val="left"/>
              <w:rPr>
                <w:sz w:val="20"/>
                <w:szCs w:val="20"/>
              </w:rPr>
            </w:pPr>
            <w:r w:rsidRPr="00971C80">
              <w:rPr>
                <w:sz w:val="20"/>
                <w:szCs w:val="20"/>
              </w:rPr>
              <w:t>None</w:t>
            </w:r>
          </w:p>
        </w:tc>
        <w:tc>
          <w:tcPr>
            <w:tcW w:w="626" w:type="pct"/>
          </w:tcPr>
          <w:p w14:paraId="6493155E" w14:textId="77777777" w:rsidR="00D938D3" w:rsidRPr="00971C80" w:rsidRDefault="00D938D3" w:rsidP="00E03BFE">
            <w:pPr>
              <w:spacing w:before="60" w:after="60"/>
              <w:jc w:val="left"/>
              <w:rPr>
                <w:sz w:val="20"/>
                <w:szCs w:val="20"/>
              </w:rPr>
            </w:pPr>
            <w:r w:rsidRPr="00971C80">
              <w:rPr>
                <w:sz w:val="20"/>
                <w:szCs w:val="20"/>
              </w:rPr>
              <w:t>N/A</w:t>
            </w:r>
          </w:p>
        </w:tc>
      </w:tr>
      <w:tr w:rsidR="00971C80" w:rsidRPr="00971C80" w14:paraId="64F6745E" w14:textId="77777777" w:rsidTr="00400115">
        <w:tc>
          <w:tcPr>
            <w:tcW w:w="1039" w:type="pct"/>
          </w:tcPr>
          <w:p w14:paraId="2F7748CB" w14:textId="77777777" w:rsidR="000045E3" w:rsidRPr="00971C80" w:rsidRDefault="000045E3">
            <w:pPr>
              <w:spacing w:before="60" w:after="60"/>
              <w:jc w:val="left"/>
              <w:rPr>
                <w:sz w:val="20"/>
                <w:szCs w:val="20"/>
              </w:rPr>
            </w:pPr>
            <w:r>
              <w:rPr>
                <w:sz w:val="20"/>
                <w:szCs w:val="20"/>
              </w:rPr>
              <w:t>TOUTariff</w:t>
            </w:r>
          </w:p>
        </w:tc>
        <w:tc>
          <w:tcPr>
            <w:tcW w:w="1396" w:type="pct"/>
          </w:tcPr>
          <w:p w14:paraId="0E30712F" w14:textId="77777777" w:rsidR="00D938D3" w:rsidRDefault="00D938D3" w:rsidP="00E03BFE">
            <w:pPr>
              <w:jc w:val="left"/>
              <w:rPr>
                <w:sz w:val="20"/>
                <w:szCs w:val="20"/>
              </w:rPr>
            </w:pPr>
            <w:r w:rsidRPr="00971C80">
              <w:rPr>
                <w:sz w:val="20"/>
                <w:szCs w:val="20"/>
              </w:rPr>
              <w:t>Up to 48 TOU prices</w:t>
            </w:r>
            <w:r w:rsidR="000045E3">
              <w:rPr>
                <w:sz w:val="20"/>
                <w:szCs w:val="20"/>
              </w:rPr>
              <w:t xml:space="preserve">. </w:t>
            </w:r>
            <w:r w:rsidR="000045E3" w:rsidRPr="000045E3">
              <w:rPr>
                <w:sz w:val="20"/>
                <w:szCs w:val="20"/>
              </w:rPr>
              <w:t>A TOU tariff must have 1 to 48 TOU rates defined.</w:t>
            </w:r>
          </w:p>
          <w:p w14:paraId="7372DEF4" w14:textId="77777777" w:rsidR="006824CA" w:rsidRDefault="006824CA" w:rsidP="00E03BFE">
            <w:pPr>
              <w:jc w:val="left"/>
              <w:rPr>
                <w:sz w:val="20"/>
                <w:szCs w:val="20"/>
              </w:rPr>
            </w:pPr>
          </w:p>
          <w:p w14:paraId="18E03067" w14:textId="77777777" w:rsidR="006824CA" w:rsidRDefault="006824CA" w:rsidP="006824CA">
            <w:pPr>
              <w:jc w:val="left"/>
              <w:rPr>
                <w:sz w:val="20"/>
                <w:szCs w:val="20"/>
              </w:rPr>
            </w:pPr>
            <w:r w:rsidRPr="006D39F5">
              <w:rPr>
                <w:sz w:val="20"/>
                <w:szCs w:val="20"/>
              </w:rPr>
              <w:t xml:space="preserve">Where a User does not provide a price value the </w:t>
            </w:r>
            <w:r>
              <w:rPr>
                <w:sz w:val="20"/>
                <w:szCs w:val="20"/>
              </w:rPr>
              <w:t>DCC</w:t>
            </w:r>
            <w:r w:rsidRPr="006D39F5">
              <w:rPr>
                <w:sz w:val="20"/>
                <w:szCs w:val="20"/>
              </w:rPr>
              <w:t xml:space="preserve"> shall populate the </w:t>
            </w:r>
            <w:r>
              <w:rPr>
                <w:sz w:val="20"/>
                <w:szCs w:val="20"/>
              </w:rPr>
              <w:t xml:space="preserve">associated </w:t>
            </w:r>
            <w:r w:rsidRPr="006D39F5">
              <w:rPr>
                <w:sz w:val="20"/>
                <w:szCs w:val="20"/>
              </w:rPr>
              <w:t xml:space="preserve">GBCS </w:t>
            </w:r>
            <w:r>
              <w:rPr>
                <w:sz w:val="20"/>
                <w:szCs w:val="20"/>
              </w:rPr>
              <w:t>Command</w:t>
            </w:r>
            <w:r w:rsidRPr="006D39F5">
              <w:rPr>
                <w:sz w:val="20"/>
                <w:szCs w:val="20"/>
              </w:rPr>
              <w:t xml:space="preserve"> with a value of </w:t>
            </w:r>
            <w:r w:rsidR="00E809FC">
              <w:rPr>
                <w:sz w:val="20"/>
                <w:szCs w:val="20"/>
              </w:rPr>
              <w:t>z</w:t>
            </w:r>
            <w:r w:rsidRPr="006D39F5">
              <w:rPr>
                <w:sz w:val="20"/>
                <w:szCs w:val="20"/>
              </w:rPr>
              <w:t>ero</w:t>
            </w:r>
            <w:r>
              <w:rPr>
                <w:sz w:val="20"/>
                <w:szCs w:val="20"/>
              </w:rPr>
              <w:t xml:space="preserve"> to ensure that all 80 price values are set in the associated Command</w:t>
            </w:r>
            <w:r w:rsidRPr="006D39F5">
              <w:rPr>
                <w:sz w:val="20"/>
                <w:szCs w:val="20"/>
              </w:rPr>
              <w:t xml:space="preserve">. </w:t>
            </w:r>
            <w:r>
              <w:rPr>
                <w:sz w:val="20"/>
                <w:szCs w:val="20"/>
              </w:rPr>
              <w:t>Users are not obligated to populate all 80 price values.</w:t>
            </w:r>
          </w:p>
          <w:p w14:paraId="6BAD9956" w14:textId="77777777" w:rsidR="006824CA" w:rsidRPr="00971C80" w:rsidRDefault="006824CA" w:rsidP="00E03BFE">
            <w:pPr>
              <w:jc w:val="left"/>
              <w:rPr>
                <w:sz w:val="20"/>
                <w:szCs w:val="20"/>
              </w:rPr>
            </w:pPr>
          </w:p>
        </w:tc>
        <w:tc>
          <w:tcPr>
            <w:tcW w:w="1007" w:type="pct"/>
          </w:tcPr>
          <w:p w14:paraId="7DE061BD" w14:textId="77777777" w:rsidR="001C61AF" w:rsidRDefault="001C61AF" w:rsidP="00E03BFE">
            <w:pPr>
              <w:spacing w:before="60" w:after="60"/>
              <w:jc w:val="left"/>
              <w:rPr>
                <w:sz w:val="20"/>
                <w:szCs w:val="20"/>
              </w:rPr>
            </w:pPr>
            <w:r>
              <w:rPr>
                <w:sz w:val="20"/>
                <w:szCs w:val="20"/>
              </w:rPr>
              <w:t>sr:ElecTOUTariff</w:t>
            </w:r>
          </w:p>
          <w:p w14:paraId="24128646" w14:textId="32D9BC62" w:rsidR="000A3FA3" w:rsidRPr="00971C80" w:rsidRDefault="000A3FA3" w:rsidP="00E03BFE">
            <w:pPr>
              <w:spacing w:before="60" w:after="60"/>
              <w:jc w:val="left"/>
              <w:rPr>
                <w:sz w:val="20"/>
                <w:szCs w:val="20"/>
              </w:rPr>
            </w:pPr>
            <w:r>
              <w:rPr>
                <w:sz w:val="20"/>
                <w:szCs w:val="20"/>
              </w:rPr>
              <w:t xml:space="preserve">See </w:t>
            </w:r>
            <w:r w:rsidRPr="00AC3D28">
              <w:rPr>
                <w:sz w:val="20"/>
                <w:szCs w:val="20"/>
              </w:rPr>
              <w:fldChar w:fldCharType="begin"/>
            </w:r>
            <w:r w:rsidRPr="00AC3D28">
              <w:rPr>
                <w:sz w:val="20"/>
                <w:szCs w:val="20"/>
              </w:rPr>
              <w:instrText xml:space="preserve"> REF _Ref420485251 \h  \* MERGEFORMAT </w:instrText>
            </w:r>
            <w:r w:rsidRPr="00AC3D28">
              <w:rPr>
                <w:sz w:val="20"/>
                <w:szCs w:val="20"/>
              </w:rPr>
            </w:r>
            <w:r w:rsidRPr="00AC3D28">
              <w:rPr>
                <w:sz w:val="20"/>
                <w:szCs w:val="20"/>
              </w:rPr>
              <w:fldChar w:fldCharType="separate"/>
            </w:r>
            <w:r w:rsidR="007767B0" w:rsidRPr="00A63F0B">
              <w:rPr>
                <w:sz w:val="20"/>
                <w:szCs w:val="20"/>
              </w:rPr>
              <w:t>Table 85</w:t>
            </w:r>
            <w:r w:rsidRPr="00AC3D28">
              <w:rPr>
                <w:sz w:val="20"/>
                <w:szCs w:val="20"/>
              </w:rPr>
              <w:fldChar w:fldCharType="end"/>
            </w:r>
          </w:p>
          <w:p w14:paraId="75B5F395" w14:textId="77777777" w:rsidR="00D938D3" w:rsidRPr="00971C80" w:rsidRDefault="00D938D3" w:rsidP="00E03BFE">
            <w:pPr>
              <w:spacing w:before="60" w:after="60"/>
              <w:jc w:val="left"/>
              <w:rPr>
                <w:sz w:val="20"/>
                <w:szCs w:val="20"/>
              </w:rPr>
            </w:pPr>
          </w:p>
        </w:tc>
        <w:tc>
          <w:tcPr>
            <w:tcW w:w="544" w:type="pct"/>
          </w:tcPr>
          <w:p w14:paraId="604E9842" w14:textId="77777777" w:rsidR="00851651" w:rsidRPr="00971C80" w:rsidRDefault="00D938D3" w:rsidP="00E03BFE">
            <w:pPr>
              <w:spacing w:before="60" w:after="60"/>
              <w:jc w:val="left"/>
              <w:rPr>
                <w:sz w:val="20"/>
                <w:szCs w:val="20"/>
                <w:vertAlign w:val="superscript"/>
              </w:rPr>
            </w:pPr>
            <w:r w:rsidRPr="00971C80">
              <w:rPr>
                <w:sz w:val="20"/>
                <w:szCs w:val="20"/>
              </w:rPr>
              <w:t>Yes</w:t>
            </w:r>
            <w:r w:rsidR="001C61AF">
              <w:rPr>
                <w:sz w:val="20"/>
                <w:szCs w:val="20"/>
              </w:rPr>
              <w:t xml:space="preserve"> – if TOU Tariff</w:t>
            </w:r>
          </w:p>
          <w:p w14:paraId="42340301" w14:textId="77777777" w:rsidR="00D938D3" w:rsidRPr="00971C80" w:rsidRDefault="00D938D3" w:rsidP="00E03BFE">
            <w:pPr>
              <w:spacing w:before="60" w:after="60"/>
              <w:jc w:val="left"/>
              <w:rPr>
                <w:sz w:val="20"/>
                <w:szCs w:val="20"/>
              </w:rPr>
            </w:pPr>
          </w:p>
        </w:tc>
        <w:tc>
          <w:tcPr>
            <w:tcW w:w="388" w:type="pct"/>
          </w:tcPr>
          <w:p w14:paraId="60640DD6" w14:textId="77777777" w:rsidR="00D938D3" w:rsidRPr="00971C80" w:rsidRDefault="00D938D3" w:rsidP="00E03BFE">
            <w:pPr>
              <w:spacing w:before="60" w:after="60"/>
              <w:jc w:val="left"/>
              <w:rPr>
                <w:sz w:val="20"/>
                <w:szCs w:val="20"/>
              </w:rPr>
            </w:pPr>
            <w:r w:rsidRPr="00971C80">
              <w:rPr>
                <w:sz w:val="20"/>
                <w:szCs w:val="20"/>
              </w:rPr>
              <w:t>None</w:t>
            </w:r>
          </w:p>
        </w:tc>
        <w:tc>
          <w:tcPr>
            <w:tcW w:w="626" w:type="pct"/>
          </w:tcPr>
          <w:p w14:paraId="7973A7BA" w14:textId="77777777" w:rsidR="00D938D3" w:rsidRPr="00971C80" w:rsidRDefault="00D938D3" w:rsidP="00E03BFE">
            <w:pPr>
              <w:spacing w:before="60" w:after="60"/>
              <w:jc w:val="left"/>
              <w:rPr>
                <w:sz w:val="20"/>
                <w:szCs w:val="20"/>
              </w:rPr>
            </w:pPr>
            <w:r w:rsidRPr="00971C80">
              <w:rPr>
                <w:sz w:val="20"/>
                <w:szCs w:val="20"/>
              </w:rPr>
              <w:t>N/A</w:t>
            </w:r>
          </w:p>
        </w:tc>
      </w:tr>
      <w:tr w:rsidR="000045E3" w:rsidRPr="00971C80" w14:paraId="762E791E" w14:textId="77777777" w:rsidTr="00400115">
        <w:tc>
          <w:tcPr>
            <w:tcW w:w="1039" w:type="pct"/>
          </w:tcPr>
          <w:p w14:paraId="5DDB2645" w14:textId="77777777" w:rsidR="000045E3" w:rsidRPr="00971C80" w:rsidRDefault="000045E3" w:rsidP="00E03BFE">
            <w:pPr>
              <w:spacing w:before="60" w:after="60"/>
              <w:jc w:val="left"/>
              <w:rPr>
                <w:sz w:val="20"/>
                <w:szCs w:val="20"/>
              </w:rPr>
            </w:pPr>
            <w:r w:rsidRPr="000045E3">
              <w:rPr>
                <w:sz w:val="20"/>
                <w:szCs w:val="20"/>
              </w:rPr>
              <w:t>HybridTariff</w:t>
            </w:r>
          </w:p>
        </w:tc>
        <w:tc>
          <w:tcPr>
            <w:tcW w:w="1396" w:type="pct"/>
          </w:tcPr>
          <w:p w14:paraId="3B580307" w14:textId="77777777" w:rsidR="000045E3" w:rsidRDefault="000045E3" w:rsidP="00E03BFE">
            <w:pPr>
              <w:jc w:val="left"/>
              <w:rPr>
                <w:sz w:val="20"/>
                <w:szCs w:val="20"/>
              </w:rPr>
            </w:pPr>
            <w:r w:rsidRPr="000045E3">
              <w:rPr>
                <w:sz w:val="20"/>
                <w:szCs w:val="20"/>
              </w:rPr>
              <w:t>A combination of Block and TOU prices.</w:t>
            </w:r>
          </w:p>
          <w:p w14:paraId="3A78F4D7" w14:textId="77777777" w:rsidR="006824CA" w:rsidRDefault="006824CA" w:rsidP="00E03BFE">
            <w:pPr>
              <w:jc w:val="left"/>
              <w:rPr>
                <w:sz w:val="20"/>
                <w:szCs w:val="20"/>
              </w:rPr>
            </w:pPr>
          </w:p>
          <w:p w14:paraId="4D55B904" w14:textId="77777777" w:rsidR="006824CA" w:rsidRDefault="006824CA" w:rsidP="006824CA">
            <w:pPr>
              <w:jc w:val="left"/>
              <w:rPr>
                <w:sz w:val="20"/>
                <w:szCs w:val="20"/>
              </w:rPr>
            </w:pPr>
            <w:r w:rsidRPr="006D39F5">
              <w:rPr>
                <w:sz w:val="20"/>
                <w:szCs w:val="20"/>
              </w:rPr>
              <w:t xml:space="preserve">Where a User does not provide a price value the </w:t>
            </w:r>
            <w:r>
              <w:rPr>
                <w:sz w:val="20"/>
                <w:szCs w:val="20"/>
              </w:rPr>
              <w:t>DCC</w:t>
            </w:r>
            <w:r w:rsidRPr="006D39F5">
              <w:rPr>
                <w:sz w:val="20"/>
                <w:szCs w:val="20"/>
              </w:rPr>
              <w:t xml:space="preserve"> shall populate the </w:t>
            </w:r>
            <w:r>
              <w:rPr>
                <w:sz w:val="20"/>
                <w:szCs w:val="20"/>
              </w:rPr>
              <w:t xml:space="preserve">associated </w:t>
            </w:r>
            <w:r w:rsidRPr="006D39F5">
              <w:rPr>
                <w:sz w:val="20"/>
                <w:szCs w:val="20"/>
              </w:rPr>
              <w:t xml:space="preserve">GBCS </w:t>
            </w:r>
            <w:r>
              <w:rPr>
                <w:sz w:val="20"/>
                <w:szCs w:val="20"/>
              </w:rPr>
              <w:t>Command</w:t>
            </w:r>
            <w:r w:rsidRPr="006D39F5">
              <w:rPr>
                <w:sz w:val="20"/>
                <w:szCs w:val="20"/>
              </w:rPr>
              <w:t xml:space="preserve"> with a value of </w:t>
            </w:r>
            <w:r w:rsidR="00E809FC">
              <w:rPr>
                <w:sz w:val="20"/>
                <w:szCs w:val="20"/>
              </w:rPr>
              <w:t>z</w:t>
            </w:r>
            <w:r w:rsidRPr="006D39F5">
              <w:rPr>
                <w:sz w:val="20"/>
                <w:szCs w:val="20"/>
              </w:rPr>
              <w:t>ero</w:t>
            </w:r>
            <w:r>
              <w:rPr>
                <w:sz w:val="20"/>
                <w:szCs w:val="20"/>
              </w:rPr>
              <w:t xml:space="preserve"> to ensure that all 80 price values are set in the associated Command</w:t>
            </w:r>
            <w:r w:rsidRPr="006D39F5">
              <w:rPr>
                <w:sz w:val="20"/>
                <w:szCs w:val="20"/>
              </w:rPr>
              <w:t xml:space="preserve">. </w:t>
            </w:r>
            <w:r>
              <w:rPr>
                <w:sz w:val="20"/>
                <w:szCs w:val="20"/>
              </w:rPr>
              <w:t>Users are not obligated to populate all 80 price values.</w:t>
            </w:r>
          </w:p>
          <w:p w14:paraId="6CA7B148" w14:textId="77777777" w:rsidR="006824CA" w:rsidRPr="00971C80" w:rsidRDefault="006824CA" w:rsidP="00E03BFE">
            <w:pPr>
              <w:jc w:val="left"/>
              <w:rPr>
                <w:sz w:val="20"/>
                <w:szCs w:val="20"/>
              </w:rPr>
            </w:pPr>
          </w:p>
        </w:tc>
        <w:tc>
          <w:tcPr>
            <w:tcW w:w="1007" w:type="pct"/>
          </w:tcPr>
          <w:p w14:paraId="78490765" w14:textId="77777777" w:rsidR="000045E3" w:rsidRDefault="000045E3" w:rsidP="00E03BFE">
            <w:pPr>
              <w:spacing w:before="60" w:after="60"/>
              <w:jc w:val="left"/>
              <w:rPr>
                <w:sz w:val="20"/>
                <w:szCs w:val="20"/>
              </w:rPr>
            </w:pPr>
            <w:r w:rsidRPr="000045E3">
              <w:rPr>
                <w:sz w:val="20"/>
                <w:szCs w:val="20"/>
              </w:rPr>
              <w:t>sr:ElecHybridTariff</w:t>
            </w:r>
          </w:p>
          <w:p w14:paraId="24ADB1CB" w14:textId="661CC5A1" w:rsidR="000A3FA3" w:rsidRPr="00971C80" w:rsidRDefault="000A3FA3" w:rsidP="00E03BFE">
            <w:pPr>
              <w:spacing w:before="60" w:after="60"/>
              <w:jc w:val="left"/>
              <w:rPr>
                <w:sz w:val="20"/>
                <w:szCs w:val="20"/>
              </w:rPr>
            </w:pPr>
            <w:r>
              <w:rPr>
                <w:sz w:val="20"/>
                <w:szCs w:val="20"/>
              </w:rPr>
              <w:t>Se</w:t>
            </w:r>
            <w:r w:rsidRPr="000A3FA3">
              <w:rPr>
                <w:sz w:val="20"/>
                <w:szCs w:val="20"/>
              </w:rPr>
              <w:t xml:space="preserve">e </w:t>
            </w:r>
            <w:r w:rsidRPr="000A3FA3">
              <w:rPr>
                <w:sz w:val="20"/>
                <w:szCs w:val="20"/>
              </w:rPr>
              <w:fldChar w:fldCharType="begin"/>
            </w:r>
            <w:r w:rsidRPr="000A3FA3">
              <w:rPr>
                <w:sz w:val="20"/>
                <w:szCs w:val="20"/>
              </w:rPr>
              <w:instrText xml:space="preserve"> REF _Ref420485316 \h </w:instrText>
            </w:r>
            <w:r>
              <w:rPr>
                <w:sz w:val="20"/>
                <w:szCs w:val="20"/>
              </w:rPr>
              <w:instrText xml:space="preserve"> \* MERGEFORMAT </w:instrText>
            </w:r>
            <w:r w:rsidRPr="000A3FA3">
              <w:rPr>
                <w:sz w:val="20"/>
                <w:szCs w:val="20"/>
              </w:rPr>
            </w:r>
            <w:r w:rsidRPr="000A3FA3">
              <w:rPr>
                <w:sz w:val="20"/>
                <w:szCs w:val="20"/>
              </w:rPr>
              <w:fldChar w:fldCharType="separate"/>
            </w:r>
            <w:r w:rsidR="007767B0" w:rsidRPr="00A63F0B">
              <w:rPr>
                <w:sz w:val="20"/>
                <w:szCs w:val="20"/>
              </w:rPr>
              <w:t>Table 86</w:t>
            </w:r>
            <w:r w:rsidRPr="000A3FA3">
              <w:rPr>
                <w:sz w:val="20"/>
                <w:szCs w:val="20"/>
              </w:rPr>
              <w:fldChar w:fldCharType="end"/>
            </w:r>
          </w:p>
        </w:tc>
        <w:tc>
          <w:tcPr>
            <w:tcW w:w="544" w:type="pct"/>
          </w:tcPr>
          <w:p w14:paraId="368A7537" w14:textId="77777777" w:rsidR="000045E3" w:rsidRPr="00971C80" w:rsidRDefault="000045E3" w:rsidP="00E03BFE">
            <w:pPr>
              <w:spacing w:before="60" w:after="60"/>
              <w:jc w:val="left"/>
              <w:rPr>
                <w:sz w:val="20"/>
                <w:szCs w:val="20"/>
              </w:rPr>
            </w:pPr>
            <w:r w:rsidRPr="000045E3">
              <w:rPr>
                <w:sz w:val="20"/>
                <w:szCs w:val="20"/>
              </w:rPr>
              <w:t>Yes – if combination of TOU and Block Tariffs</w:t>
            </w:r>
          </w:p>
        </w:tc>
        <w:tc>
          <w:tcPr>
            <w:tcW w:w="388" w:type="pct"/>
          </w:tcPr>
          <w:p w14:paraId="78BF88DB" w14:textId="77777777" w:rsidR="000045E3" w:rsidRPr="00971C80" w:rsidRDefault="000045E3" w:rsidP="00E03BFE">
            <w:pPr>
              <w:spacing w:before="60" w:after="60"/>
              <w:jc w:val="left"/>
              <w:rPr>
                <w:sz w:val="20"/>
                <w:szCs w:val="20"/>
              </w:rPr>
            </w:pPr>
            <w:r>
              <w:rPr>
                <w:sz w:val="20"/>
                <w:szCs w:val="20"/>
              </w:rPr>
              <w:t>None</w:t>
            </w:r>
          </w:p>
        </w:tc>
        <w:tc>
          <w:tcPr>
            <w:tcW w:w="626" w:type="pct"/>
          </w:tcPr>
          <w:p w14:paraId="66F23D81" w14:textId="77777777" w:rsidR="000045E3" w:rsidRPr="00971C80" w:rsidRDefault="000045E3" w:rsidP="00E03BFE">
            <w:pPr>
              <w:spacing w:before="60" w:after="60"/>
              <w:jc w:val="left"/>
              <w:rPr>
                <w:sz w:val="20"/>
                <w:szCs w:val="20"/>
              </w:rPr>
            </w:pPr>
            <w:r w:rsidRPr="00971C80">
              <w:rPr>
                <w:sz w:val="20"/>
                <w:szCs w:val="20"/>
              </w:rPr>
              <w:t>N/A</w:t>
            </w:r>
          </w:p>
        </w:tc>
      </w:tr>
    </w:tbl>
    <w:p w14:paraId="6FE96C61" w14:textId="78D69D02" w:rsidR="00A90EB0" w:rsidRPr="000B4DCD" w:rsidRDefault="00A90EB0" w:rsidP="004705F3">
      <w:pPr>
        <w:pStyle w:val="Caption"/>
      </w:pPr>
      <w:bookmarkStart w:id="831" w:name="_Ref420482165"/>
      <w:bookmarkStart w:id="832" w:name="_Toc50828943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82</w:t>
      </w:r>
      <w:r w:rsidR="00FB161A">
        <w:rPr>
          <w:noProof/>
        </w:rPr>
        <w:fldChar w:fldCharType="end"/>
      </w:r>
      <w:bookmarkEnd w:id="831"/>
      <w:r>
        <w:t xml:space="preserve"> </w:t>
      </w:r>
      <w:r w:rsidRPr="000B4DCD">
        <w:t xml:space="preserve">: </w:t>
      </w:r>
      <w:r w:rsidR="00793D0F">
        <w:t>Electricity</w:t>
      </w:r>
      <w:r w:rsidR="00793D0F" w:rsidRPr="00971C80">
        <w:t xml:space="preserve">PriceElements </w:t>
      </w:r>
      <w:r w:rsidR="00793D0F">
        <w:t>(sr:Elec</w:t>
      </w:r>
      <w:r w:rsidR="00793D0F" w:rsidRPr="00971C80">
        <w:t>PriceElements</w:t>
      </w:r>
      <w:r w:rsidR="0042734C">
        <w:t>P</w:t>
      </w:r>
      <w:r w:rsidR="00793D0F">
        <w:t xml:space="preserve">rimary) </w:t>
      </w:r>
      <w:r>
        <w:t>data items</w:t>
      </w:r>
      <w:bookmarkEnd w:id="832"/>
    </w:p>
    <w:p w14:paraId="68EFC870" w14:textId="77777777" w:rsidR="007B13E7" w:rsidRPr="00971C80" w:rsidRDefault="007B13E7" w:rsidP="00D938D3"/>
    <w:p w14:paraId="51E94CA0" w14:textId="77777777" w:rsidR="0022378B" w:rsidRDefault="0022378B" w:rsidP="00F25AF9">
      <w:pPr>
        <w:keepNext/>
      </w:pPr>
    </w:p>
    <w:p w14:paraId="7E2D6B17" w14:textId="77777777" w:rsidR="0022378B" w:rsidRDefault="0022378B" w:rsidP="00F25AF9">
      <w:pPr>
        <w:keepNext/>
      </w:pPr>
    </w:p>
    <w:p w14:paraId="2F7250CF" w14:textId="77777777" w:rsidR="0022378B" w:rsidRDefault="0022378B" w:rsidP="00F25AF9">
      <w:pPr>
        <w:keepNext/>
      </w:pPr>
    </w:p>
    <w:p w14:paraId="4F92EDFD" w14:textId="77777777" w:rsidR="00D938D3" w:rsidRPr="00971C80" w:rsidRDefault="0040236F" w:rsidP="00F25AF9">
      <w:pPr>
        <w:keepNext/>
      </w:pPr>
      <w:r>
        <w:t>Block</w:t>
      </w:r>
      <w:r w:rsidR="00D938D3" w:rsidRPr="00971C80">
        <w:t xml:space="preserve">Tariff </w:t>
      </w:r>
      <w:r w:rsidR="00766E48" w:rsidRPr="00766E48">
        <w:t>(sr:ElecBlock</w:t>
      </w:r>
      <w:r w:rsidR="00E53E8D">
        <w:t>Tariff</w:t>
      </w:r>
      <w:r w:rsidR="00766E48" w:rsidRPr="00766E48">
        <w:t xml:space="preserve">) </w:t>
      </w:r>
      <w:r w:rsidR="00D938D3"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6"/>
        <w:gridCol w:w="2447"/>
        <w:gridCol w:w="1879"/>
        <w:gridCol w:w="1381"/>
        <w:gridCol w:w="811"/>
        <w:gridCol w:w="692"/>
      </w:tblGrid>
      <w:tr w:rsidR="00971C80" w:rsidRPr="00971C80" w14:paraId="71D548BE" w14:textId="77777777" w:rsidTr="00400115">
        <w:trPr>
          <w:trHeight w:val="553"/>
        </w:trPr>
        <w:tc>
          <w:tcPr>
            <w:tcW w:w="1001" w:type="pct"/>
          </w:tcPr>
          <w:p w14:paraId="52C0E61D" w14:textId="77777777" w:rsidR="00D938D3" w:rsidRPr="00971C80" w:rsidRDefault="00D938D3" w:rsidP="00F25AF9">
            <w:pPr>
              <w:keepNext/>
              <w:jc w:val="left"/>
              <w:rPr>
                <w:b/>
                <w:sz w:val="20"/>
                <w:szCs w:val="20"/>
              </w:rPr>
            </w:pPr>
            <w:r w:rsidRPr="00971C80">
              <w:rPr>
                <w:b/>
                <w:sz w:val="20"/>
                <w:szCs w:val="20"/>
              </w:rPr>
              <w:t>Data Item</w:t>
            </w:r>
          </w:p>
        </w:tc>
        <w:tc>
          <w:tcPr>
            <w:tcW w:w="1357" w:type="pct"/>
          </w:tcPr>
          <w:p w14:paraId="4D48D341" w14:textId="77777777" w:rsidR="00D938D3" w:rsidRPr="00971C80" w:rsidRDefault="00D938D3" w:rsidP="00F25AF9">
            <w:pPr>
              <w:keepNext/>
              <w:jc w:val="left"/>
              <w:rPr>
                <w:b/>
                <w:sz w:val="20"/>
                <w:szCs w:val="20"/>
              </w:rPr>
            </w:pPr>
            <w:r w:rsidRPr="00971C80">
              <w:rPr>
                <w:b/>
                <w:sz w:val="20"/>
                <w:szCs w:val="20"/>
              </w:rPr>
              <w:t>Description</w:t>
            </w:r>
          </w:p>
          <w:p w14:paraId="7DDD53F4" w14:textId="77777777" w:rsidR="00D938D3" w:rsidRPr="00971C80" w:rsidRDefault="00D938D3" w:rsidP="00F25AF9">
            <w:pPr>
              <w:keepNext/>
              <w:jc w:val="left"/>
              <w:rPr>
                <w:b/>
                <w:sz w:val="20"/>
                <w:szCs w:val="20"/>
              </w:rPr>
            </w:pPr>
            <w:r w:rsidRPr="00971C80">
              <w:rPr>
                <w:b/>
                <w:sz w:val="20"/>
                <w:szCs w:val="20"/>
              </w:rPr>
              <w:t>/ Allowable values</w:t>
            </w:r>
          </w:p>
        </w:tc>
        <w:tc>
          <w:tcPr>
            <w:tcW w:w="1042" w:type="pct"/>
            <w:hideMark/>
          </w:tcPr>
          <w:p w14:paraId="2EEAB4B3" w14:textId="77777777" w:rsidR="00D938D3" w:rsidRPr="00971C80" w:rsidRDefault="00D938D3" w:rsidP="00F25AF9">
            <w:pPr>
              <w:keepNext/>
              <w:jc w:val="left"/>
              <w:rPr>
                <w:b/>
                <w:sz w:val="20"/>
                <w:szCs w:val="20"/>
              </w:rPr>
            </w:pPr>
            <w:r w:rsidRPr="00971C80">
              <w:rPr>
                <w:b/>
                <w:sz w:val="20"/>
                <w:szCs w:val="20"/>
              </w:rPr>
              <w:t>Type</w:t>
            </w:r>
          </w:p>
        </w:tc>
        <w:tc>
          <w:tcPr>
            <w:tcW w:w="766" w:type="pct"/>
            <w:hideMark/>
          </w:tcPr>
          <w:p w14:paraId="7D22F0A5" w14:textId="77777777" w:rsidR="00D938D3" w:rsidRPr="00971C80" w:rsidRDefault="00D938D3" w:rsidP="00F25AF9">
            <w:pPr>
              <w:keepNext/>
              <w:jc w:val="left"/>
              <w:rPr>
                <w:b/>
                <w:bCs/>
                <w:sz w:val="20"/>
                <w:szCs w:val="20"/>
                <w:vertAlign w:val="superscript"/>
              </w:rPr>
            </w:pPr>
            <w:r w:rsidRPr="00971C80">
              <w:rPr>
                <w:b/>
                <w:sz w:val="20"/>
                <w:szCs w:val="20"/>
              </w:rPr>
              <w:t>Mandatory</w:t>
            </w:r>
          </w:p>
        </w:tc>
        <w:tc>
          <w:tcPr>
            <w:tcW w:w="450" w:type="pct"/>
            <w:hideMark/>
          </w:tcPr>
          <w:p w14:paraId="4076DDEE" w14:textId="77777777" w:rsidR="00D938D3" w:rsidRPr="00971C80" w:rsidRDefault="00D938D3" w:rsidP="00F25AF9">
            <w:pPr>
              <w:keepNext/>
              <w:jc w:val="left"/>
              <w:rPr>
                <w:b/>
                <w:sz w:val="20"/>
                <w:szCs w:val="20"/>
              </w:rPr>
            </w:pPr>
            <w:r w:rsidRPr="00971C80">
              <w:rPr>
                <w:b/>
                <w:sz w:val="20"/>
                <w:szCs w:val="20"/>
              </w:rPr>
              <w:t>Default</w:t>
            </w:r>
          </w:p>
        </w:tc>
        <w:tc>
          <w:tcPr>
            <w:tcW w:w="384" w:type="pct"/>
          </w:tcPr>
          <w:p w14:paraId="2B2CD432" w14:textId="77777777" w:rsidR="00D938D3" w:rsidRPr="00971C80" w:rsidRDefault="00D938D3" w:rsidP="00F25AF9">
            <w:pPr>
              <w:keepNext/>
              <w:jc w:val="left"/>
              <w:rPr>
                <w:b/>
                <w:sz w:val="20"/>
                <w:szCs w:val="20"/>
              </w:rPr>
            </w:pPr>
            <w:r w:rsidRPr="00971C80">
              <w:rPr>
                <w:b/>
                <w:sz w:val="20"/>
                <w:szCs w:val="20"/>
              </w:rPr>
              <w:t>Units</w:t>
            </w:r>
          </w:p>
        </w:tc>
      </w:tr>
      <w:tr w:rsidR="00971C80" w:rsidRPr="00971C80" w14:paraId="53E0AEBE" w14:textId="77777777" w:rsidTr="00400115">
        <w:trPr>
          <w:trHeight w:val="1119"/>
        </w:trPr>
        <w:tc>
          <w:tcPr>
            <w:tcW w:w="1001" w:type="pct"/>
          </w:tcPr>
          <w:p w14:paraId="1E54A546" w14:textId="77777777" w:rsidR="00D938D3" w:rsidRPr="00971C80" w:rsidRDefault="00D938D3" w:rsidP="00E53E8D">
            <w:pPr>
              <w:spacing w:before="60" w:after="60"/>
              <w:jc w:val="left"/>
              <w:rPr>
                <w:sz w:val="20"/>
                <w:szCs w:val="20"/>
              </w:rPr>
            </w:pPr>
            <w:r w:rsidRPr="00971C80">
              <w:rPr>
                <w:sz w:val="20"/>
                <w:szCs w:val="20"/>
              </w:rPr>
              <w:t>BlockPrice</w:t>
            </w:r>
            <w:r w:rsidR="007B3695">
              <w:rPr>
                <w:sz w:val="20"/>
                <w:szCs w:val="20"/>
              </w:rPr>
              <w:t>s</w:t>
            </w:r>
          </w:p>
        </w:tc>
        <w:tc>
          <w:tcPr>
            <w:tcW w:w="1357" w:type="pct"/>
          </w:tcPr>
          <w:p w14:paraId="305538D6" w14:textId="77777777" w:rsidR="00D938D3" w:rsidRDefault="004A42E4" w:rsidP="00E03BFE">
            <w:pPr>
              <w:jc w:val="left"/>
              <w:rPr>
                <w:sz w:val="20"/>
                <w:szCs w:val="20"/>
              </w:rPr>
            </w:pPr>
            <w:r>
              <w:rPr>
                <w:sz w:val="20"/>
                <w:szCs w:val="20"/>
              </w:rPr>
              <w:t xml:space="preserve">Set of 8 </w:t>
            </w:r>
            <w:r w:rsidR="0097013A">
              <w:rPr>
                <w:sz w:val="20"/>
                <w:szCs w:val="20"/>
              </w:rPr>
              <w:t>p</w:t>
            </w:r>
            <w:r w:rsidR="00D938D3" w:rsidRPr="00971C80">
              <w:rPr>
                <w:sz w:val="20"/>
                <w:szCs w:val="20"/>
              </w:rPr>
              <w:t xml:space="preserve">rice </w:t>
            </w:r>
            <w:r>
              <w:rPr>
                <w:sz w:val="20"/>
                <w:szCs w:val="20"/>
              </w:rPr>
              <w:t xml:space="preserve">structures </w:t>
            </w:r>
            <w:r w:rsidR="00D938D3" w:rsidRPr="00971C80">
              <w:rPr>
                <w:sz w:val="20"/>
                <w:szCs w:val="20"/>
              </w:rPr>
              <w:t xml:space="preserve">applicable to </w:t>
            </w:r>
            <w:r>
              <w:rPr>
                <w:sz w:val="20"/>
                <w:szCs w:val="20"/>
              </w:rPr>
              <w:t>each</w:t>
            </w:r>
            <w:r w:rsidR="00334B12">
              <w:rPr>
                <w:sz w:val="20"/>
                <w:szCs w:val="20"/>
              </w:rPr>
              <w:t xml:space="preserve"> </w:t>
            </w:r>
            <w:r w:rsidR="00D938D3" w:rsidRPr="00971C80">
              <w:rPr>
                <w:sz w:val="20"/>
                <w:szCs w:val="20"/>
              </w:rPr>
              <w:t>Block Tariff</w:t>
            </w:r>
          </w:p>
          <w:p w14:paraId="50722B61" w14:textId="77777777" w:rsidR="004A42E4" w:rsidRDefault="004A42E4" w:rsidP="00E03BFE">
            <w:pPr>
              <w:jc w:val="left"/>
              <w:rPr>
                <w:sz w:val="20"/>
                <w:szCs w:val="20"/>
              </w:rPr>
            </w:pPr>
          </w:p>
          <w:p w14:paraId="46F70693" w14:textId="77777777" w:rsidR="006824CA" w:rsidRPr="00971C80" w:rsidRDefault="006824CA" w:rsidP="00823781">
            <w:pPr>
              <w:jc w:val="left"/>
              <w:rPr>
                <w:sz w:val="20"/>
                <w:szCs w:val="20"/>
              </w:rPr>
            </w:pPr>
          </w:p>
        </w:tc>
        <w:tc>
          <w:tcPr>
            <w:tcW w:w="1042" w:type="pct"/>
          </w:tcPr>
          <w:p w14:paraId="0DC4032E" w14:textId="77777777" w:rsidR="00F25AF9" w:rsidRDefault="00D938D3" w:rsidP="00F25AF9">
            <w:pPr>
              <w:spacing w:before="60" w:after="60"/>
              <w:jc w:val="left"/>
              <w:rPr>
                <w:sz w:val="20"/>
                <w:szCs w:val="20"/>
              </w:rPr>
            </w:pPr>
            <w:r w:rsidRPr="00971C80">
              <w:rPr>
                <w:sz w:val="20"/>
                <w:szCs w:val="20"/>
              </w:rPr>
              <w:t>sr:</w:t>
            </w:r>
            <w:r w:rsidR="0040236F">
              <w:rPr>
                <w:sz w:val="20"/>
                <w:szCs w:val="20"/>
              </w:rPr>
              <w:t>Elec</w:t>
            </w:r>
            <w:r w:rsidRPr="00971C80">
              <w:rPr>
                <w:sz w:val="20"/>
                <w:szCs w:val="20"/>
              </w:rPr>
              <w:t>Block</w:t>
            </w:r>
            <w:r w:rsidR="0040236F">
              <w:rPr>
                <w:sz w:val="20"/>
                <w:szCs w:val="20"/>
              </w:rPr>
              <w:t>s</w:t>
            </w:r>
          </w:p>
          <w:p w14:paraId="33BAC405" w14:textId="77777777" w:rsidR="00D938D3" w:rsidRDefault="00F25AF9" w:rsidP="00F25AF9">
            <w:pPr>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8</w:t>
            </w:r>
            <w:r w:rsidRPr="00242718">
              <w:rPr>
                <w:sz w:val="20"/>
                <w:szCs w:val="20"/>
              </w:rPr>
              <w:t>)</w:t>
            </w:r>
          </w:p>
          <w:p w14:paraId="1EFEB229" w14:textId="5C5248AA" w:rsidR="00EA60F2" w:rsidRPr="00971C80" w:rsidRDefault="000239A3" w:rsidP="00F25AF9">
            <w:pPr>
              <w:spacing w:before="60" w:after="60"/>
              <w:jc w:val="left"/>
              <w:rPr>
                <w:sz w:val="20"/>
                <w:szCs w:val="20"/>
              </w:rPr>
            </w:pPr>
            <w:r>
              <w:rPr>
                <w:sz w:val="20"/>
                <w:szCs w:val="20"/>
              </w:rPr>
              <w:t xml:space="preserve">See </w:t>
            </w:r>
            <w:r w:rsidRPr="000239A3">
              <w:rPr>
                <w:sz w:val="20"/>
                <w:szCs w:val="20"/>
              </w:rPr>
              <w:fldChar w:fldCharType="begin"/>
            </w:r>
            <w:r w:rsidRPr="000239A3">
              <w:rPr>
                <w:sz w:val="20"/>
                <w:szCs w:val="20"/>
              </w:rPr>
              <w:instrText xml:space="preserve"> REF _Ref420484613 \h </w:instrText>
            </w:r>
            <w:r w:rsidR="00AC3D28">
              <w:rPr>
                <w:sz w:val="20"/>
                <w:szCs w:val="20"/>
              </w:rPr>
              <w:instrText xml:space="preserve"> \* MERGEFORMAT </w:instrText>
            </w:r>
            <w:r w:rsidRPr="000239A3">
              <w:rPr>
                <w:sz w:val="20"/>
                <w:szCs w:val="20"/>
              </w:rPr>
            </w:r>
            <w:r w:rsidRPr="000239A3">
              <w:rPr>
                <w:sz w:val="20"/>
                <w:szCs w:val="20"/>
              </w:rPr>
              <w:fldChar w:fldCharType="separate"/>
            </w:r>
            <w:r w:rsidR="007767B0" w:rsidRPr="00A63F0B">
              <w:rPr>
                <w:sz w:val="20"/>
                <w:szCs w:val="20"/>
              </w:rPr>
              <w:t>Table 84</w:t>
            </w:r>
            <w:r w:rsidRPr="000239A3">
              <w:rPr>
                <w:sz w:val="20"/>
                <w:szCs w:val="20"/>
              </w:rPr>
              <w:fldChar w:fldCharType="end"/>
            </w:r>
          </w:p>
        </w:tc>
        <w:tc>
          <w:tcPr>
            <w:tcW w:w="766" w:type="pct"/>
          </w:tcPr>
          <w:p w14:paraId="2C05872B" w14:textId="77777777" w:rsidR="006A2C65" w:rsidRDefault="00D938D3" w:rsidP="00E03BFE">
            <w:pPr>
              <w:spacing w:before="60" w:after="60"/>
              <w:jc w:val="left"/>
              <w:rPr>
                <w:sz w:val="20"/>
                <w:szCs w:val="20"/>
              </w:rPr>
            </w:pPr>
            <w:r w:rsidRPr="00971C80">
              <w:rPr>
                <w:sz w:val="20"/>
                <w:szCs w:val="20"/>
              </w:rPr>
              <w:t>Yes</w:t>
            </w:r>
          </w:p>
          <w:p w14:paraId="6B1F3FE8" w14:textId="77777777" w:rsidR="006A2C65" w:rsidRPr="00971C80" w:rsidRDefault="006A2C65" w:rsidP="00E03BFE">
            <w:pPr>
              <w:spacing w:before="60" w:after="60"/>
              <w:jc w:val="left"/>
              <w:rPr>
                <w:sz w:val="20"/>
                <w:szCs w:val="20"/>
              </w:rPr>
            </w:pPr>
          </w:p>
        </w:tc>
        <w:tc>
          <w:tcPr>
            <w:tcW w:w="450" w:type="pct"/>
          </w:tcPr>
          <w:p w14:paraId="28E38578" w14:textId="77777777" w:rsidR="00D938D3" w:rsidRPr="00971C80" w:rsidRDefault="00D938D3" w:rsidP="00E03BFE">
            <w:pPr>
              <w:spacing w:before="60" w:after="60"/>
              <w:jc w:val="left"/>
              <w:rPr>
                <w:sz w:val="20"/>
                <w:szCs w:val="20"/>
              </w:rPr>
            </w:pPr>
            <w:r w:rsidRPr="00971C80">
              <w:rPr>
                <w:sz w:val="20"/>
                <w:szCs w:val="20"/>
              </w:rPr>
              <w:t>None</w:t>
            </w:r>
          </w:p>
        </w:tc>
        <w:tc>
          <w:tcPr>
            <w:tcW w:w="384" w:type="pct"/>
          </w:tcPr>
          <w:p w14:paraId="3B840C82" w14:textId="77777777" w:rsidR="0040236F" w:rsidRPr="00971C80" w:rsidRDefault="0040236F" w:rsidP="00E03BFE">
            <w:pPr>
              <w:spacing w:before="60" w:after="60"/>
              <w:jc w:val="left"/>
              <w:rPr>
                <w:sz w:val="20"/>
                <w:szCs w:val="20"/>
              </w:rPr>
            </w:pPr>
            <w:r>
              <w:rPr>
                <w:sz w:val="20"/>
                <w:szCs w:val="20"/>
              </w:rPr>
              <w:t>N/A</w:t>
            </w:r>
          </w:p>
        </w:tc>
      </w:tr>
      <w:tr w:rsidR="00803085" w:rsidRPr="00971C80" w14:paraId="327F77FC" w14:textId="77777777" w:rsidTr="00400115">
        <w:trPr>
          <w:trHeight w:val="1054"/>
        </w:trPr>
        <w:tc>
          <w:tcPr>
            <w:tcW w:w="1001" w:type="pct"/>
          </w:tcPr>
          <w:p w14:paraId="6D9C8EDB" w14:textId="77777777" w:rsidR="00803085" w:rsidRDefault="00803085" w:rsidP="00E03BFE">
            <w:pPr>
              <w:spacing w:before="60" w:after="60"/>
              <w:jc w:val="left"/>
              <w:rPr>
                <w:sz w:val="20"/>
                <w:szCs w:val="20"/>
              </w:rPr>
            </w:pPr>
            <w:r>
              <w:rPr>
                <w:sz w:val="20"/>
                <w:szCs w:val="20"/>
              </w:rPr>
              <w:t>Index</w:t>
            </w:r>
          </w:p>
          <w:p w14:paraId="2A214D9D" w14:textId="77777777" w:rsidR="00803085" w:rsidRPr="00971C80" w:rsidRDefault="00803085" w:rsidP="00E03BFE">
            <w:pPr>
              <w:spacing w:before="60" w:after="60"/>
              <w:jc w:val="left"/>
              <w:rPr>
                <w:sz w:val="20"/>
                <w:szCs w:val="20"/>
              </w:rPr>
            </w:pPr>
            <w:r>
              <w:rPr>
                <w:sz w:val="20"/>
                <w:szCs w:val="20"/>
              </w:rPr>
              <w:t>(Attribute of BlockPrices)</w:t>
            </w:r>
          </w:p>
        </w:tc>
        <w:tc>
          <w:tcPr>
            <w:tcW w:w="1357" w:type="pct"/>
          </w:tcPr>
          <w:p w14:paraId="5AAB42CC" w14:textId="77777777" w:rsidR="00D15350" w:rsidRDefault="00803085" w:rsidP="00D15350">
            <w:pPr>
              <w:spacing w:before="60" w:after="60"/>
              <w:jc w:val="left"/>
              <w:rPr>
                <w:sz w:val="20"/>
                <w:szCs w:val="20"/>
              </w:rPr>
            </w:pPr>
            <w:r w:rsidRPr="00803085">
              <w:rPr>
                <w:sz w:val="20"/>
                <w:szCs w:val="20"/>
              </w:rPr>
              <w:t>Provides an ordering for the BlockPrices elements.</w:t>
            </w:r>
            <w:r w:rsidR="00D15350">
              <w:rPr>
                <w:sz w:val="20"/>
                <w:szCs w:val="20"/>
              </w:rPr>
              <w:t xml:space="preserve"> </w:t>
            </w:r>
          </w:p>
          <w:p w14:paraId="772E5FE0" w14:textId="77777777" w:rsidR="00803085" w:rsidRDefault="00D15350" w:rsidP="00B30EBD">
            <w:pPr>
              <w:spacing w:before="60" w:after="60"/>
              <w:jc w:val="left"/>
              <w:rPr>
                <w:sz w:val="20"/>
                <w:szCs w:val="20"/>
              </w:rPr>
            </w:pPr>
            <w:r>
              <w:rPr>
                <w:sz w:val="20"/>
                <w:szCs w:val="20"/>
              </w:rPr>
              <w:t xml:space="preserve">Unique and consecutive numbers </w:t>
            </w:r>
            <w:r w:rsidR="00C57708">
              <w:rPr>
                <w:sz w:val="20"/>
                <w:szCs w:val="20"/>
              </w:rPr>
              <w:t>starting at 1</w:t>
            </w:r>
          </w:p>
        </w:tc>
        <w:tc>
          <w:tcPr>
            <w:tcW w:w="1042" w:type="pct"/>
          </w:tcPr>
          <w:p w14:paraId="4921176D" w14:textId="77777777" w:rsidR="006514AE" w:rsidRDefault="00803085" w:rsidP="00AC592C">
            <w:pPr>
              <w:spacing w:before="60" w:after="120"/>
              <w:jc w:val="left"/>
              <w:rPr>
                <w:sz w:val="20"/>
                <w:szCs w:val="20"/>
              </w:rPr>
            </w:pPr>
            <w:r w:rsidRPr="00803085">
              <w:rPr>
                <w:sz w:val="20"/>
                <w:szCs w:val="20"/>
              </w:rPr>
              <w:t>sr:range_1_8</w:t>
            </w:r>
          </w:p>
          <w:p w14:paraId="158C7E9A" w14:textId="77777777" w:rsidR="006514AE" w:rsidRPr="00971C80" w:rsidRDefault="006514AE" w:rsidP="00AC592C">
            <w:pPr>
              <w:spacing w:before="60" w:after="120"/>
              <w:jc w:val="left"/>
              <w:rPr>
                <w:sz w:val="20"/>
                <w:szCs w:val="20"/>
              </w:rPr>
            </w:pPr>
            <w:r>
              <w:rPr>
                <w:sz w:val="20"/>
                <w:szCs w:val="20"/>
              </w:rPr>
              <w:t>(positiveinteger</w:t>
            </w:r>
            <w:r w:rsidR="00562C02">
              <w:rPr>
                <w:sz w:val="20"/>
                <w:szCs w:val="20"/>
              </w:rPr>
              <w:br/>
            </w:r>
            <w:r w:rsidR="00EC36C7">
              <w:rPr>
                <w:sz w:val="20"/>
                <w:szCs w:val="20"/>
              </w:rPr>
              <w:t>minInclusive 1 maxInclusive</w:t>
            </w:r>
            <w:r w:rsidR="00562C02" w:rsidRPr="00E55C7A">
              <w:rPr>
                <w:sz w:val="20"/>
                <w:szCs w:val="20"/>
              </w:rPr>
              <w:t xml:space="preserve"> </w:t>
            </w:r>
            <w:r w:rsidR="00AC592C">
              <w:rPr>
                <w:sz w:val="20"/>
                <w:szCs w:val="20"/>
              </w:rPr>
              <w:t>8)</w:t>
            </w:r>
          </w:p>
        </w:tc>
        <w:tc>
          <w:tcPr>
            <w:tcW w:w="766" w:type="pct"/>
          </w:tcPr>
          <w:p w14:paraId="49E190CB" w14:textId="77777777" w:rsidR="00803085" w:rsidRPr="00971C80" w:rsidRDefault="00803085" w:rsidP="00E03BFE">
            <w:pPr>
              <w:spacing w:before="60" w:after="60"/>
              <w:jc w:val="left"/>
              <w:rPr>
                <w:sz w:val="20"/>
                <w:szCs w:val="20"/>
              </w:rPr>
            </w:pPr>
            <w:r>
              <w:rPr>
                <w:sz w:val="20"/>
                <w:szCs w:val="20"/>
              </w:rPr>
              <w:t>Yes</w:t>
            </w:r>
          </w:p>
        </w:tc>
        <w:tc>
          <w:tcPr>
            <w:tcW w:w="450" w:type="pct"/>
          </w:tcPr>
          <w:p w14:paraId="6D7C9416" w14:textId="77777777" w:rsidR="00803085" w:rsidRPr="00971C80" w:rsidRDefault="00803085" w:rsidP="00E03BFE">
            <w:pPr>
              <w:spacing w:before="60" w:after="60"/>
              <w:jc w:val="left"/>
              <w:rPr>
                <w:sz w:val="20"/>
                <w:szCs w:val="20"/>
              </w:rPr>
            </w:pPr>
            <w:r>
              <w:rPr>
                <w:sz w:val="20"/>
                <w:szCs w:val="20"/>
              </w:rPr>
              <w:t>None</w:t>
            </w:r>
          </w:p>
        </w:tc>
        <w:tc>
          <w:tcPr>
            <w:tcW w:w="384" w:type="pct"/>
          </w:tcPr>
          <w:p w14:paraId="5F49EFC0" w14:textId="77777777" w:rsidR="00803085" w:rsidRDefault="00803085" w:rsidP="00E03BFE">
            <w:pPr>
              <w:spacing w:before="60" w:after="60"/>
              <w:jc w:val="left"/>
              <w:rPr>
                <w:sz w:val="20"/>
                <w:szCs w:val="20"/>
              </w:rPr>
            </w:pPr>
            <w:r>
              <w:rPr>
                <w:sz w:val="20"/>
                <w:szCs w:val="20"/>
              </w:rPr>
              <w:t>N/A</w:t>
            </w:r>
          </w:p>
        </w:tc>
      </w:tr>
    </w:tbl>
    <w:p w14:paraId="5F2AD337" w14:textId="5BBA942C" w:rsidR="00A90EB0" w:rsidRPr="006D0EB6" w:rsidRDefault="00A90EB0" w:rsidP="004705F3">
      <w:pPr>
        <w:pStyle w:val="Caption"/>
      </w:pPr>
      <w:bookmarkStart w:id="833" w:name="_Ref420484564"/>
      <w:bookmarkStart w:id="834" w:name="_Ref435104237"/>
      <w:bookmarkStart w:id="835" w:name="_Toc508289431"/>
      <w:r w:rsidRPr="006D0EB6">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83</w:t>
      </w:r>
      <w:r w:rsidR="00FB161A">
        <w:rPr>
          <w:noProof/>
        </w:rPr>
        <w:fldChar w:fldCharType="end"/>
      </w:r>
      <w:bookmarkEnd w:id="833"/>
      <w:r w:rsidRPr="006D0EB6">
        <w:t xml:space="preserve"> : </w:t>
      </w:r>
      <w:r w:rsidR="00FE793F">
        <w:t>Block T</w:t>
      </w:r>
      <w:r w:rsidR="00044459">
        <w:t xml:space="preserve">ariff for </w:t>
      </w:r>
      <w:r w:rsidR="006D0EB6" w:rsidRPr="00971C80">
        <w:t>Electricity</w:t>
      </w:r>
      <w:r w:rsidR="00CD4105">
        <w:t xml:space="preserve"> </w:t>
      </w:r>
      <w:r>
        <w:t>(sr:</w:t>
      </w:r>
      <w:r w:rsidR="000239A3" w:rsidRPr="006D0EB6">
        <w:t>Elec</w:t>
      </w:r>
      <w:r w:rsidR="000239A3">
        <w:t>BlockTariff</w:t>
      </w:r>
      <w:r>
        <w:t xml:space="preserve">) </w:t>
      </w:r>
      <w:r w:rsidRPr="006D0EB6">
        <w:t>data items</w:t>
      </w:r>
      <w:bookmarkEnd w:id="834"/>
      <w:bookmarkEnd w:id="835"/>
    </w:p>
    <w:p w14:paraId="08F5C890" w14:textId="77777777" w:rsidR="00D938D3" w:rsidRDefault="00D938D3" w:rsidP="00D938D3"/>
    <w:p w14:paraId="581BFF26" w14:textId="77777777" w:rsidR="005F395C" w:rsidRDefault="005F395C" w:rsidP="00D938D3"/>
    <w:p w14:paraId="45182F8B" w14:textId="77777777" w:rsidR="005F395C" w:rsidRDefault="005F395C" w:rsidP="00D938D3"/>
    <w:p w14:paraId="4BE4C010" w14:textId="77777777" w:rsidR="005F395C" w:rsidRDefault="005F395C" w:rsidP="00D938D3"/>
    <w:p w14:paraId="21A8F41D" w14:textId="77777777" w:rsidR="005F395C" w:rsidRDefault="005F395C" w:rsidP="00D938D3"/>
    <w:p w14:paraId="69A9CF41" w14:textId="77777777" w:rsidR="00DD6835" w:rsidRPr="00971C80" w:rsidRDefault="00DD6835" w:rsidP="00D938D3"/>
    <w:p w14:paraId="3280DED5" w14:textId="77777777" w:rsidR="00D938D3" w:rsidRPr="00971C80" w:rsidRDefault="00D938D3" w:rsidP="00D938D3">
      <w:pPr>
        <w:keepNext/>
      </w:pPr>
      <w:r w:rsidRPr="00971C80">
        <w:t xml:space="preserve">BlockPrices </w:t>
      </w:r>
      <w:r w:rsidR="00766E48" w:rsidRPr="00766E48">
        <w:t xml:space="preserve">(sr:ElecBlocks)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7"/>
        <w:gridCol w:w="2308"/>
        <w:gridCol w:w="1675"/>
        <w:gridCol w:w="1118"/>
        <w:gridCol w:w="842"/>
        <w:gridCol w:w="1266"/>
      </w:tblGrid>
      <w:tr w:rsidR="008A1014" w:rsidRPr="00971C80" w14:paraId="2CE42063" w14:textId="77777777" w:rsidTr="00400115">
        <w:trPr>
          <w:trHeight w:val="553"/>
        </w:trPr>
        <w:tc>
          <w:tcPr>
            <w:tcW w:w="1002" w:type="pct"/>
          </w:tcPr>
          <w:p w14:paraId="14F172A4" w14:textId="77777777" w:rsidR="00D938D3" w:rsidRPr="00971C80" w:rsidRDefault="00D938D3" w:rsidP="00E03BFE">
            <w:pPr>
              <w:jc w:val="left"/>
              <w:rPr>
                <w:b/>
                <w:sz w:val="20"/>
                <w:szCs w:val="20"/>
              </w:rPr>
            </w:pPr>
            <w:r w:rsidRPr="00971C80">
              <w:rPr>
                <w:b/>
                <w:sz w:val="20"/>
                <w:szCs w:val="20"/>
              </w:rPr>
              <w:t>Data Item</w:t>
            </w:r>
          </w:p>
        </w:tc>
        <w:tc>
          <w:tcPr>
            <w:tcW w:w="1280" w:type="pct"/>
          </w:tcPr>
          <w:p w14:paraId="0DC7A837" w14:textId="77777777" w:rsidR="00D938D3" w:rsidRPr="00971C80" w:rsidRDefault="00D938D3" w:rsidP="00E03BFE">
            <w:pPr>
              <w:jc w:val="left"/>
              <w:rPr>
                <w:b/>
                <w:sz w:val="20"/>
                <w:szCs w:val="20"/>
              </w:rPr>
            </w:pPr>
            <w:r w:rsidRPr="00971C80">
              <w:rPr>
                <w:b/>
                <w:sz w:val="20"/>
                <w:szCs w:val="20"/>
              </w:rPr>
              <w:t>Description</w:t>
            </w:r>
          </w:p>
          <w:p w14:paraId="3F8D0705" w14:textId="77777777" w:rsidR="00D938D3" w:rsidRPr="00971C80" w:rsidRDefault="00D938D3" w:rsidP="00E03BFE">
            <w:pPr>
              <w:jc w:val="left"/>
              <w:rPr>
                <w:b/>
                <w:sz w:val="20"/>
                <w:szCs w:val="20"/>
              </w:rPr>
            </w:pPr>
            <w:r w:rsidRPr="00971C80">
              <w:rPr>
                <w:b/>
                <w:sz w:val="20"/>
                <w:szCs w:val="20"/>
              </w:rPr>
              <w:t>/ Allowable values</w:t>
            </w:r>
          </w:p>
        </w:tc>
        <w:tc>
          <w:tcPr>
            <w:tcW w:w="929" w:type="pct"/>
            <w:hideMark/>
          </w:tcPr>
          <w:p w14:paraId="205317C5" w14:textId="77777777" w:rsidR="00D938D3" w:rsidRPr="00971C80" w:rsidRDefault="00D938D3" w:rsidP="00E03BFE">
            <w:pPr>
              <w:jc w:val="left"/>
              <w:rPr>
                <w:b/>
                <w:sz w:val="20"/>
                <w:szCs w:val="20"/>
              </w:rPr>
            </w:pPr>
            <w:r w:rsidRPr="00971C80">
              <w:rPr>
                <w:b/>
                <w:sz w:val="20"/>
                <w:szCs w:val="20"/>
              </w:rPr>
              <w:t>Type</w:t>
            </w:r>
          </w:p>
        </w:tc>
        <w:tc>
          <w:tcPr>
            <w:tcW w:w="620" w:type="pct"/>
            <w:hideMark/>
          </w:tcPr>
          <w:p w14:paraId="2EC3A8F3" w14:textId="77777777" w:rsidR="00D938D3" w:rsidRPr="00971C80" w:rsidRDefault="00D938D3" w:rsidP="00E03BFE">
            <w:pPr>
              <w:jc w:val="left"/>
              <w:rPr>
                <w:b/>
                <w:bCs/>
                <w:sz w:val="20"/>
                <w:szCs w:val="20"/>
                <w:vertAlign w:val="superscript"/>
              </w:rPr>
            </w:pPr>
            <w:r w:rsidRPr="00971C80">
              <w:rPr>
                <w:b/>
                <w:sz w:val="20"/>
                <w:szCs w:val="20"/>
              </w:rPr>
              <w:t>Mandatory</w:t>
            </w:r>
          </w:p>
        </w:tc>
        <w:tc>
          <w:tcPr>
            <w:tcW w:w="467" w:type="pct"/>
            <w:hideMark/>
          </w:tcPr>
          <w:p w14:paraId="23353797" w14:textId="77777777" w:rsidR="00D938D3" w:rsidRPr="00971C80" w:rsidRDefault="00D938D3" w:rsidP="00E03BFE">
            <w:pPr>
              <w:jc w:val="left"/>
              <w:rPr>
                <w:b/>
                <w:sz w:val="20"/>
                <w:szCs w:val="20"/>
              </w:rPr>
            </w:pPr>
            <w:r w:rsidRPr="00971C80">
              <w:rPr>
                <w:b/>
                <w:sz w:val="20"/>
                <w:szCs w:val="20"/>
              </w:rPr>
              <w:t>Default</w:t>
            </w:r>
          </w:p>
        </w:tc>
        <w:tc>
          <w:tcPr>
            <w:tcW w:w="702" w:type="pct"/>
          </w:tcPr>
          <w:p w14:paraId="4BA25001" w14:textId="77777777" w:rsidR="00D938D3" w:rsidRPr="00971C80" w:rsidRDefault="00D938D3" w:rsidP="00E03BFE">
            <w:pPr>
              <w:jc w:val="left"/>
              <w:rPr>
                <w:b/>
                <w:sz w:val="20"/>
                <w:szCs w:val="20"/>
              </w:rPr>
            </w:pPr>
            <w:r w:rsidRPr="00971C80">
              <w:rPr>
                <w:b/>
                <w:sz w:val="20"/>
                <w:szCs w:val="20"/>
              </w:rPr>
              <w:t>Units</w:t>
            </w:r>
          </w:p>
        </w:tc>
      </w:tr>
      <w:tr w:rsidR="008A1014" w:rsidRPr="00971C80" w14:paraId="20B16D20" w14:textId="77777777" w:rsidTr="00400115">
        <w:trPr>
          <w:trHeight w:val="1385"/>
        </w:trPr>
        <w:tc>
          <w:tcPr>
            <w:tcW w:w="1002" w:type="pct"/>
          </w:tcPr>
          <w:p w14:paraId="46BB50A1" w14:textId="77777777" w:rsidR="00D938D3" w:rsidRPr="00971C80" w:rsidRDefault="0040236F" w:rsidP="00E03BFE">
            <w:pPr>
              <w:spacing w:before="60" w:after="60"/>
              <w:jc w:val="left"/>
              <w:rPr>
                <w:sz w:val="20"/>
                <w:szCs w:val="20"/>
              </w:rPr>
            </w:pPr>
            <w:r>
              <w:rPr>
                <w:sz w:val="20"/>
                <w:szCs w:val="20"/>
              </w:rPr>
              <w:t>Block</w:t>
            </w:r>
            <w:r w:rsidR="00D938D3" w:rsidRPr="00971C80">
              <w:rPr>
                <w:sz w:val="20"/>
                <w:szCs w:val="20"/>
              </w:rPr>
              <w:t>Price</w:t>
            </w:r>
          </w:p>
        </w:tc>
        <w:tc>
          <w:tcPr>
            <w:tcW w:w="1280" w:type="pct"/>
          </w:tcPr>
          <w:p w14:paraId="1B110216" w14:textId="77777777" w:rsidR="00D938D3" w:rsidRPr="00971C80" w:rsidRDefault="00D938D3" w:rsidP="00E03BFE">
            <w:pPr>
              <w:spacing w:before="60" w:after="60"/>
              <w:jc w:val="left"/>
              <w:rPr>
                <w:sz w:val="20"/>
                <w:szCs w:val="20"/>
              </w:rPr>
            </w:pPr>
            <w:r w:rsidRPr="00971C80">
              <w:rPr>
                <w:sz w:val="20"/>
                <w:szCs w:val="20"/>
              </w:rPr>
              <w:t>Up to 4 prices for each block.</w:t>
            </w:r>
          </w:p>
          <w:p w14:paraId="7689D869" w14:textId="77777777" w:rsidR="00D938D3" w:rsidRDefault="00D938D3" w:rsidP="00E03BFE">
            <w:pPr>
              <w:jc w:val="left"/>
              <w:rPr>
                <w:sz w:val="20"/>
                <w:szCs w:val="20"/>
              </w:rPr>
            </w:pPr>
            <w:r w:rsidRPr="00971C80">
              <w:rPr>
                <w:sz w:val="20"/>
                <w:szCs w:val="20"/>
              </w:rPr>
              <w:t xml:space="preserve">Note that the attribute index provides </w:t>
            </w:r>
            <w:r w:rsidR="00C12347" w:rsidRPr="00971C80">
              <w:rPr>
                <w:sz w:val="20"/>
                <w:szCs w:val="20"/>
              </w:rPr>
              <w:t>an order</w:t>
            </w:r>
            <w:r w:rsidRPr="00971C80">
              <w:rPr>
                <w:sz w:val="20"/>
                <w:szCs w:val="20"/>
              </w:rPr>
              <w:t>ing for these elements.</w:t>
            </w:r>
          </w:p>
          <w:p w14:paraId="21402CDB" w14:textId="77777777" w:rsidR="00823781" w:rsidRDefault="00823781" w:rsidP="00E03BFE">
            <w:pPr>
              <w:jc w:val="left"/>
              <w:rPr>
                <w:sz w:val="20"/>
                <w:szCs w:val="20"/>
              </w:rPr>
            </w:pPr>
          </w:p>
          <w:p w14:paraId="36059903" w14:textId="77777777" w:rsidR="00823781" w:rsidRDefault="00823781" w:rsidP="00823781">
            <w:pPr>
              <w:jc w:val="left"/>
              <w:rPr>
                <w:sz w:val="20"/>
                <w:szCs w:val="20"/>
              </w:rPr>
            </w:pPr>
            <w:r>
              <w:rPr>
                <w:sz w:val="20"/>
                <w:szCs w:val="20"/>
              </w:rPr>
              <w:t>Values can be in the range of;</w:t>
            </w:r>
          </w:p>
          <w:p w14:paraId="0FCBDE8F" w14:textId="77777777" w:rsidR="00823781" w:rsidRDefault="00823781" w:rsidP="00823781">
            <w:pPr>
              <w:jc w:val="left"/>
              <w:rPr>
                <w:sz w:val="20"/>
                <w:szCs w:val="20"/>
              </w:rPr>
            </w:pPr>
            <w:r w:rsidRPr="00212723">
              <w:rPr>
                <w:sz w:val="20"/>
                <w:szCs w:val="20"/>
              </w:rPr>
              <w:t>(-32,768 to 32,767)</w:t>
            </w:r>
          </w:p>
          <w:p w14:paraId="1B25DEF4" w14:textId="77777777" w:rsidR="00823781" w:rsidRPr="00971C80" w:rsidRDefault="00823781" w:rsidP="00E03BFE">
            <w:pPr>
              <w:jc w:val="left"/>
              <w:rPr>
                <w:sz w:val="20"/>
                <w:szCs w:val="20"/>
              </w:rPr>
            </w:pPr>
          </w:p>
        </w:tc>
        <w:tc>
          <w:tcPr>
            <w:tcW w:w="929" w:type="pct"/>
          </w:tcPr>
          <w:p w14:paraId="16E709AA" w14:textId="77777777" w:rsidR="00F25AF9" w:rsidRDefault="00062F51" w:rsidP="00F25AF9">
            <w:pPr>
              <w:spacing w:before="60" w:after="60"/>
              <w:jc w:val="left"/>
              <w:rPr>
                <w:sz w:val="20"/>
                <w:szCs w:val="20"/>
              </w:rPr>
            </w:pPr>
            <w:r>
              <w:rPr>
                <w:sz w:val="20"/>
                <w:szCs w:val="20"/>
              </w:rPr>
              <w:t>sr</w:t>
            </w:r>
            <w:r w:rsidR="00044459">
              <w:rPr>
                <w:sz w:val="20"/>
                <w:szCs w:val="20"/>
              </w:rPr>
              <w:t>:ElecBlockPrice</w:t>
            </w:r>
          </w:p>
          <w:p w14:paraId="386A7C20" w14:textId="77777777" w:rsidR="00F25AF9" w:rsidRDefault="00F25AF9" w:rsidP="00F25AF9">
            <w:pPr>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4</w:t>
            </w:r>
            <w:r w:rsidRPr="00242718">
              <w:rPr>
                <w:sz w:val="20"/>
                <w:szCs w:val="20"/>
              </w:rPr>
              <w:t>)</w:t>
            </w:r>
          </w:p>
          <w:p w14:paraId="6828A865" w14:textId="77777777" w:rsidR="000239A3" w:rsidRDefault="000239A3" w:rsidP="00E03BFE">
            <w:pPr>
              <w:spacing w:before="60" w:after="60"/>
              <w:jc w:val="left"/>
              <w:rPr>
                <w:sz w:val="20"/>
                <w:szCs w:val="20"/>
              </w:rPr>
            </w:pPr>
            <w:r>
              <w:rPr>
                <w:sz w:val="20"/>
                <w:szCs w:val="20"/>
              </w:rPr>
              <w:t>sr:PriceType</w:t>
            </w:r>
          </w:p>
          <w:p w14:paraId="7AD1238C" w14:textId="77777777" w:rsidR="0040236F" w:rsidRPr="00971C80" w:rsidRDefault="0040236F" w:rsidP="000239A3">
            <w:pPr>
              <w:spacing w:before="60" w:after="60"/>
              <w:jc w:val="left"/>
              <w:rPr>
                <w:sz w:val="20"/>
                <w:szCs w:val="20"/>
              </w:rPr>
            </w:pPr>
            <w:r>
              <w:rPr>
                <w:sz w:val="20"/>
                <w:szCs w:val="20"/>
              </w:rPr>
              <w:t>xs:</w:t>
            </w:r>
            <w:r w:rsidR="000239A3">
              <w:rPr>
                <w:sz w:val="20"/>
                <w:szCs w:val="20"/>
              </w:rPr>
              <w:t>short</w:t>
            </w:r>
            <w:r>
              <w:t xml:space="preserve"> </w:t>
            </w:r>
          </w:p>
        </w:tc>
        <w:tc>
          <w:tcPr>
            <w:tcW w:w="620" w:type="pct"/>
          </w:tcPr>
          <w:p w14:paraId="444DB18A" w14:textId="77777777" w:rsidR="00D938D3" w:rsidRDefault="00D938D3" w:rsidP="00E03BFE">
            <w:pPr>
              <w:spacing w:before="60" w:after="60"/>
              <w:jc w:val="left"/>
              <w:rPr>
                <w:sz w:val="20"/>
                <w:szCs w:val="20"/>
              </w:rPr>
            </w:pPr>
            <w:r w:rsidRPr="00971C80">
              <w:rPr>
                <w:sz w:val="20"/>
                <w:szCs w:val="20"/>
              </w:rPr>
              <w:t>Yes</w:t>
            </w:r>
          </w:p>
          <w:p w14:paraId="73A0C263" w14:textId="77777777" w:rsidR="00AE75F6" w:rsidRPr="00971C80" w:rsidRDefault="00AE75F6" w:rsidP="00E03BFE">
            <w:pPr>
              <w:spacing w:before="60" w:after="60"/>
              <w:jc w:val="left"/>
              <w:rPr>
                <w:sz w:val="20"/>
                <w:szCs w:val="20"/>
              </w:rPr>
            </w:pPr>
          </w:p>
        </w:tc>
        <w:tc>
          <w:tcPr>
            <w:tcW w:w="467" w:type="pct"/>
          </w:tcPr>
          <w:p w14:paraId="794E4633" w14:textId="77777777" w:rsidR="00D938D3" w:rsidRPr="00971C80" w:rsidRDefault="00D938D3" w:rsidP="00E03BFE">
            <w:pPr>
              <w:spacing w:before="60" w:after="60"/>
              <w:jc w:val="left"/>
              <w:rPr>
                <w:sz w:val="20"/>
                <w:szCs w:val="20"/>
              </w:rPr>
            </w:pPr>
            <w:r w:rsidRPr="00971C80">
              <w:rPr>
                <w:sz w:val="20"/>
                <w:szCs w:val="20"/>
              </w:rPr>
              <w:t>None</w:t>
            </w:r>
          </w:p>
        </w:tc>
        <w:tc>
          <w:tcPr>
            <w:tcW w:w="702" w:type="pct"/>
          </w:tcPr>
          <w:p w14:paraId="4AE804A5" w14:textId="77777777" w:rsidR="008A1014" w:rsidRPr="008A1014" w:rsidRDefault="008A1014" w:rsidP="00AC592C">
            <w:pPr>
              <w:spacing w:before="60" w:after="120"/>
              <w:jc w:val="left"/>
              <w:rPr>
                <w:sz w:val="20"/>
                <w:szCs w:val="20"/>
              </w:rPr>
            </w:pPr>
            <w:r w:rsidRPr="008A1014">
              <w:rPr>
                <w:sz w:val="20"/>
                <w:szCs w:val="20"/>
              </w:rPr>
              <w:t>Value when multiplied by the scale is GBP/EUROs</w:t>
            </w:r>
          </w:p>
          <w:p w14:paraId="4206F9FE" w14:textId="77777777" w:rsidR="00D938D3" w:rsidRPr="00971C80" w:rsidRDefault="008A1014" w:rsidP="00AC592C">
            <w:pPr>
              <w:spacing w:before="60" w:after="120"/>
              <w:jc w:val="left"/>
              <w:rPr>
                <w:sz w:val="20"/>
                <w:szCs w:val="20"/>
              </w:rPr>
            </w:pPr>
            <w:r>
              <w:rPr>
                <w:sz w:val="20"/>
                <w:szCs w:val="20"/>
              </w:rPr>
              <w:t xml:space="preserve">This amount is per </w:t>
            </w:r>
            <w:r w:rsidR="00BF41D4">
              <w:rPr>
                <w:sz w:val="20"/>
                <w:szCs w:val="20"/>
              </w:rPr>
              <w:t>k</w:t>
            </w:r>
            <w:r w:rsidR="00AC592C">
              <w:rPr>
                <w:sz w:val="20"/>
                <w:szCs w:val="20"/>
              </w:rPr>
              <w:t>Wh</w:t>
            </w:r>
            <w:r w:rsidR="00AE4346">
              <w:rPr>
                <w:sz w:val="20"/>
                <w:szCs w:val="20"/>
              </w:rPr>
              <w:t xml:space="preserve"> </w:t>
            </w:r>
            <w:r w:rsidR="00AE4346" w:rsidRPr="00AE4346">
              <w:rPr>
                <w:sz w:val="20"/>
                <w:szCs w:val="20"/>
              </w:rPr>
              <w:t>when adjusted by the scaling factor</w:t>
            </w:r>
          </w:p>
        </w:tc>
      </w:tr>
      <w:tr w:rsidR="008A1014" w:rsidRPr="00971C80" w14:paraId="533E0FDF" w14:textId="77777777" w:rsidTr="00400115">
        <w:trPr>
          <w:trHeight w:val="1385"/>
        </w:trPr>
        <w:tc>
          <w:tcPr>
            <w:tcW w:w="1002" w:type="pct"/>
          </w:tcPr>
          <w:p w14:paraId="51B43506" w14:textId="77777777" w:rsidR="004D04DE" w:rsidRDefault="004D04DE" w:rsidP="004D04DE">
            <w:pPr>
              <w:spacing w:before="60" w:after="60"/>
              <w:jc w:val="left"/>
              <w:rPr>
                <w:sz w:val="20"/>
                <w:szCs w:val="20"/>
              </w:rPr>
            </w:pPr>
            <w:r>
              <w:rPr>
                <w:sz w:val="20"/>
                <w:szCs w:val="20"/>
              </w:rPr>
              <w:t>Index</w:t>
            </w:r>
          </w:p>
          <w:p w14:paraId="0962FD33" w14:textId="77777777" w:rsidR="004D04DE" w:rsidRDefault="004D04DE" w:rsidP="004D04DE">
            <w:pPr>
              <w:spacing w:before="60" w:after="60"/>
              <w:jc w:val="left"/>
              <w:rPr>
                <w:sz w:val="20"/>
                <w:szCs w:val="20"/>
              </w:rPr>
            </w:pPr>
            <w:r>
              <w:rPr>
                <w:sz w:val="20"/>
                <w:szCs w:val="20"/>
              </w:rPr>
              <w:t>(Attribute of BlockPrice)</w:t>
            </w:r>
          </w:p>
        </w:tc>
        <w:tc>
          <w:tcPr>
            <w:tcW w:w="1280" w:type="pct"/>
          </w:tcPr>
          <w:p w14:paraId="35985516" w14:textId="77777777" w:rsidR="00D15350" w:rsidRDefault="004D04DE" w:rsidP="00D15350">
            <w:pPr>
              <w:spacing w:before="60" w:after="60"/>
              <w:jc w:val="left"/>
              <w:rPr>
                <w:sz w:val="20"/>
                <w:szCs w:val="20"/>
              </w:rPr>
            </w:pPr>
            <w:r w:rsidRPr="004D04DE">
              <w:rPr>
                <w:sz w:val="20"/>
                <w:szCs w:val="20"/>
              </w:rPr>
              <w:t>Provides an ordering for the BlockPrice elements.</w:t>
            </w:r>
            <w:r w:rsidR="00D15350">
              <w:rPr>
                <w:sz w:val="20"/>
                <w:szCs w:val="20"/>
              </w:rPr>
              <w:t xml:space="preserve"> </w:t>
            </w:r>
          </w:p>
          <w:p w14:paraId="3004F261" w14:textId="77777777" w:rsidR="004D04DE" w:rsidRPr="00971C80" w:rsidRDefault="00D15350" w:rsidP="00B30EBD">
            <w:pPr>
              <w:spacing w:before="60" w:after="60"/>
              <w:jc w:val="left"/>
              <w:rPr>
                <w:sz w:val="20"/>
                <w:szCs w:val="20"/>
              </w:rPr>
            </w:pPr>
            <w:r>
              <w:rPr>
                <w:sz w:val="20"/>
                <w:szCs w:val="20"/>
              </w:rPr>
              <w:t xml:space="preserve">Unique and consecutive numbers </w:t>
            </w:r>
            <w:r w:rsidR="00C57708">
              <w:rPr>
                <w:sz w:val="20"/>
                <w:szCs w:val="20"/>
              </w:rPr>
              <w:t>starting at 1</w:t>
            </w:r>
          </w:p>
        </w:tc>
        <w:tc>
          <w:tcPr>
            <w:tcW w:w="929" w:type="pct"/>
          </w:tcPr>
          <w:p w14:paraId="48D32E5B" w14:textId="77777777" w:rsidR="004D04DE" w:rsidRDefault="004D04DE" w:rsidP="00E03BFE">
            <w:pPr>
              <w:spacing w:before="60" w:after="60"/>
              <w:jc w:val="left"/>
              <w:rPr>
                <w:sz w:val="20"/>
                <w:szCs w:val="20"/>
              </w:rPr>
            </w:pPr>
            <w:r w:rsidRPr="004D04DE">
              <w:rPr>
                <w:sz w:val="20"/>
                <w:szCs w:val="20"/>
              </w:rPr>
              <w:t>sr:range_1_4</w:t>
            </w:r>
          </w:p>
          <w:p w14:paraId="68A63EF5" w14:textId="77777777" w:rsidR="006514AE" w:rsidRDefault="006514AE" w:rsidP="00E03BFE">
            <w:pPr>
              <w:spacing w:before="60" w:after="60"/>
              <w:jc w:val="left"/>
              <w:rPr>
                <w:sz w:val="20"/>
                <w:szCs w:val="20"/>
              </w:rPr>
            </w:pPr>
          </w:p>
          <w:p w14:paraId="4CCA3E68" w14:textId="77777777" w:rsidR="006514AE" w:rsidRDefault="006514AE" w:rsidP="00AC592C">
            <w:pPr>
              <w:spacing w:before="60" w:after="120"/>
              <w:jc w:val="left"/>
              <w:rPr>
                <w:sz w:val="20"/>
                <w:szCs w:val="20"/>
              </w:rPr>
            </w:pPr>
            <w:r>
              <w:rPr>
                <w:sz w:val="20"/>
                <w:szCs w:val="20"/>
              </w:rPr>
              <w:t>(positiveinteger</w:t>
            </w:r>
            <w:r w:rsidR="00562C02">
              <w:rPr>
                <w:sz w:val="20"/>
                <w:szCs w:val="20"/>
              </w:rPr>
              <w:br/>
            </w:r>
            <w:r w:rsidR="00EC36C7">
              <w:rPr>
                <w:sz w:val="20"/>
                <w:szCs w:val="20"/>
              </w:rPr>
              <w:t>minInclusive 1 maxInclusive</w:t>
            </w:r>
            <w:r w:rsidR="00562C02" w:rsidRPr="00E55C7A">
              <w:rPr>
                <w:sz w:val="20"/>
                <w:szCs w:val="20"/>
              </w:rPr>
              <w:t xml:space="preserve"> </w:t>
            </w:r>
            <w:r w:rsidR="00AC592C">
              <w:rPr>
                <w:sz w:val="20"/>
                <w:szCs w:val="20"/>
              </w:rPr>
              <w:t>4)</w:t>
            </w:r>
          </w:p>
        </w:tc>
        <w:tc>
          <w:tcPr>
            <w:tcW w:w="620" w:type="pct"/>
          </w:tcPr>
          <w:p w14:paraId="05C8E9DC" w14:textId="77777777" w:rsidR="004D04DE" w:rsidRPr="00971C80" w:rsidRDefault="004D04DE" w:rsidP="00E03BFE">
            <w:pPr>
              <w:spacing w:before="60" w:after="60"/>
              <w:jc w:val="left"/>
              <w:rPr>
                <w:sz w:val="20"/>
                <w:szCs w:val="20"/>
              </w:rPr>
            </w:pPr>
            <w:r>
              <w:rPr>
                <w:sz w:val="20"/>
                <w:szCs w:val="20"/>
              </w:rPr>
              <w:t>Yes</w:t>
            </w:r>
          </w:p>
        </w:tc>
        <w:tc>
          <w:tcPr>
            <w:tcW w:w="467" w:type="pct"/>
          </w:tcPr>
          <w:p w14:paraId="07C05ABE" w14:textId="77777777" w:rsidR="004D04DE" w:rsidRPr="00971C80" w:rsidRDefault="004D04DE" w:rsidP="00E03BFE">
            <w:pPr>
              <w:spacing w:before="60" w:after="60"/>
              <w:jc w:val="left"/>
              <w:rPr>
                <w:sz w:val="20"/>
                <w:szCs w:val="20"/>
              </w:rPr>
            </w:pPr>
            <w:r>
              <w:rPr>
                <w:sz w:val="20"/>
                <w:szCs w:val="20"/>
              </w:rPr>
              <w:t>None</w:t>
            </w:r>
          </w:p>
        </w:tc>
        <w:tc>
          <w:tcPr>
            <w:tcW w:w="702" w:type="pct"/>
          </w:tcPr>
          <w:p w14:paraId="7965D8E0" w14:textId="77777777" w:rsidR="004D04DE" w:rsidRPr="00971C80" w:rsidRDefault="004D04DE" w:rsidP="00E03BFE">
            <w:pPr>
              <w:spacing w:before="60" w:after="60"/>
              <w:jc w:val="left"/>
              <w:rPr>
                <w:sz w:val="20"/>
                <w:szCs w:val="20"/>
              </w:rPr>
            </w:pPr>
            <w:r>
              <w:rPr>
                <w:sz w:val="20"/>
                <w:szCs w:val="20"/>
              </w:rPr>
              <w:t>N/A</w:t>
            </w:r>
          </w:p>
        </w:tc>
      </w:tr>
    </w:tbl>
    <w:p w14:paraId="0EF3B9A7" w14:textId="1FD343D6" w:rsidR="00A90EB0" w:rsidRDefault="00A90EB0" w:rsidP="004705F3">
      <w:pPr>
        <w:pStyle w:val="Caption"/>
      </w:pPr>
      <w:bookmarkStart w:id="836" w:name="_Ref420484613"/>
      <w:bookmarkStart w:id="837" w:name="_Toc50828943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84</w:t>
      </w:r>
      <w:r w:rsidR="00FB161A">
        <w:rPr>
          <w:noProof/>
        </w:rPr>
        <w:fldChar w:fldCharType="end"/>
      </w:r>
      <w:bookmarkEnd w:id="836"/>
      <w:r>
        <w:t xml:space="preserve"> </w:t>
      </w:r>
      <w:r w:rsidRPr="000B4DCD">
        <w:t xml:space="preserve">: </w:t>
      </w:r>
      <w:r w:rsidR="006D0EB6" w:rsidRPr="00971C80">
        <w:t>Block</w:t>
      </w:r>
      <w:r w:rsidR="00FE793F">
        <w:t xml:space="preserve"> </w:t>
      </w:r>
      <w:r w:rsidR="006D0EB6" w:rsidRPr="00971C80">
        <w:t>Price</w:t>
      </w:r>
      <w:r w:rsidR="009B7D06" w:rsidRPr="009B7D06">
        <w:t xml:space="preserve"> </w:t>
      </w:r>
      <w:r w:rsidR="009B7D06">
        <w:t xml:space="preserve">for </w:t>
      </w:r>
      <w:r w:rsidR="009B7D06" w:rsidRPr="00971C80">
        <w:t>Electricity</w:t>
      </w:r>
      <w:r w:rsidR="00C4755C">
        <w:t xml:space="preserve"> </w:t>
      </w:r>
      <w:r>
        <w:t>(sr:</w:t>
      </w:r>
      <w:r w:rsidR="009B7D06">
        <w:t>Elec</w:t>
      </w:r>
      <w:r w:rsidR="006D0EB6" w:rsidRPr="00971C80">
        <w:t>Blocks</w:t>
      </w:r>
      <w:r>
        <w:t>) data items</w:t>
      </w:r>
      <w:bookmarkEnd w:id="837"/>
    </w:p>
    <w:p w14:paraId="3725F4C4" w14:textId="77777777" w:rsidR="009D5E3C" w:rsidRDefault="009D5E3C" w:rsidP="009D5E3C"/>
    <w:p w14:paraId="462BC66A" w14:textId="77777777" w:rsidR="0040236F" w:rsidRPr="00971C80" w:rsidRDefault="0040236F" w:rsidP="00AC592C">
      <w:pPr>
        <w:keepNext/>
      </w:pPr>
      <w:r>
        <w:t>TOUTariff</w:t>
      </w:r>
      <w:r w:rsidRPr="00971C80">
        <w:t xml:space="preserve"> </w:t>
      </w:r>
      <w:r w:rsidR="000A3FA3" w:rsidRPr="000A3FA3">
        <w:t xml:space="preserve">(sr:ElecTOUTariff)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314"/>
        <w:gridCol w:w="2238"/>
        <w:gridCol w:w="2238"/>
        <w:gridCol w:w="1118"/>
        <w:gridCol w:w="840"/>
        <w:gridCol w:w="1268"/>
      </w:tblGrid>
      <w:tr w:rsidR="008A1014" w:rsidRPr="00971C80" w14:paraId="025DF967" w14:textId="77777777" w:rsidTr="00400115">
        <w:trPr>
          <w:cantSplit/>
          <w:trHeight w:val="553"/>
        </w:trPr>
        <w:tc>
          <w:tcPr>
            <w:tcW w:w="729" w:type="pct"/>
          </w:tcPr>
          <w:p w14:paraId="1867A7BA" w14:textId="77777777" w:rsidR="0040236F" w:rsidRPr="00971C80" w:rsidRDefault="0040236F" w:rsidP="00AC592C">
            <w:pPr>
              <w:keepNext/>
              <w:jc w:val="left"/>
              <w:rPr>
                <w:b/>
                <w:sz w:val="20"/>
                <w:szCs w:val="20"/>
              </w:rPr>
            </w:pPr>
            <w:r w:rsidRPr="00971C80">
              <w:rPr>
                <w:b/>
                <w:sz w:val="20"/>
                <w:szCs w:val="20"/>
              </w:rPr>
              <w:t>Data Item</w:t>
            </w:r>
          </w:p>
        </w:tc>
        <w:tc>
          <w:tcPr>
            <w:tcW w:w="1241" w:type="pct"/>
          </w:tcPr>
          <w:p w14:paraId="5B9A4E87" w14:textId="77777777" w:rsidR="0040236F" w:rsidRPr="00971C80" w:rsidRDefault="0040236F" w:rsidP="00AC592C">
            <w:pPr>
              <w:keepNext/>
              <w:jc w:val="left"/>
              <w:rPr>
                <w:b/>
                <w:sz w:val="20"/>
                <w:szCs w:val="20"/>
              </w:rPr>
            </w:pPr>
            <w:r w:rsidRPr="00971C80">
              <w:rPr>
                <w:b/>
                <w:sz w:val="20"/>
                <w:szCs w:val="20"/>
              </w:rPr>
              <w:t>Description</w:t>
            </w:r>
          </w:p>
          <w:p w14:paraId="49C38794" w14:textId="77777777" w:rsidR="0040236F" w:rsidRPr="00971C80" w:rsidRDefault="0040236F" w:rsidP="00AC592C">
            <w:pPr>
              <w:keepNext/>
              <w:jc w:val="left"/>
              <w:rPr>
                <w:b/>
                <w:sz w:val="20"/>
                <w:szCs w:val="20"/>
              </w:rPr>
            </w:pPr>
            <w:r w:rsidRPr="00971C80">
              <w:rPr>
                <w:b/>
                <w:sz w:val="20"/>
                <w:szCs w:val="20"/>
              </w:rPr>
              <w:t>/ Allowable values</w:t>
            </w:r>
          </w:p>
        </w:tc>
        <w:tc>
          <w:tcPr>
            <w:tcW w:w="1241" w:type="pct"/>
            <w:hideMark/>
          </w:tcPr>
          <w:p w14:paraId="6D35203D" w14:textId="77777777" w:rsidR="0040236F" w:rsidRPr="00971C80" w:rsidRDefault="0040236F" w:rsidP="00AC592C">
            <w:pPr>
              <w:keepNext/>
              <w:jc w:val="left"/>
              <w:rPr>
                <w:b/>
                <w:sz w:val="20"/>
                <w:szCs w:val="20"/>
              </w:rPr>
            </w:pPr>
            <w:r w:rsidRPr="00971C80">
              <w:rPr>
                <w:b/>
                <w:sz w:val="20"/>
                <w:szCs w:val="20"/>
              </w:rPr>
              <w:t>Type</w:t>
            </w:r>
          </w:p>
        </w:tc>
        <w:tc>
          <w:tcPr>
            <w:tcW w:w="620" w:type="pct"/>
            <w:hideMark/>
          </w:tcPr>
          <w:p w14:paraId="2A22BE72" w14:textId="77777777" w:rsidR="0040236F" w:rsidRPr="00971C80" w:rsidRDefault="0040236F" w:rsidP="00AC592C">
            <w:pPr>
              <w:keepNext/>
              <w:jc w:val="left"/>
              <w:rPr>
                <w:b/>
                <w:bCs/>
                <w:sz w:val="20"/>
                <w:szCs w:val="20"/>
                <w:vertAlign w:val="superscript"/>
              </w:rPr>
            </w:pPr>
            <w:r w:rsidRPr="00971C80">
              <w:rPr>
                <w:b/>
                <w:sz w:val="20"/>
                <w:szCs w:val="20"/>
              </w:rPr>
              <w:t>Mandatory</w:t>
            </w:r>
          </w:p>
        </w:tc>
        <w:tc>
          <w:tcPr>
            <w:tcW w:w="466" w:type="pct"/>
            <w:hideMark/>
          </w:tcPr>
          <w:p w14:paraId="11F0DFAD" w14:textId="77777777" w:rsidR="0040236F" w:rsidRPr="00971C80" w:rsidRDefault="0040236F" w:rsidP="00AC592C">
            <w:pPr>
              <w:keepNext/>
              <w:jc w:val="left"/>
              <w:rPr>
                <w:b/>
                <w:sz w:val="20"/>
                <w:szCs w:val="20"/>
              </w:rPr>
            </w:pPr>
            <w:r w:rsidRPr="00971C80">
              <w:rPr>
                <w:b/>
                <w:sz w:val="20"/>
                <w:szCs w:val="20"/>
              </w:rPr>
              <w:t>Default</w:t>
            </w:r>
          </w:p>
        </w:tc>
        <w:tc>
          <w:tcPr>
            <w:tcW w:w="704" w:type="pct"/>
          </w:tcPr>
          <w:p w14:paraId="60C1B587" w14:textId="77777777" w:rsidR="0040236F" w:rsidRPr="00971C80" w:rsidRDefault="0040236F" w:rsidP="00AC592C">
            <w:pPr>
              <w:keepNext/>
              <w:jc w:val="left"/>
              <w:rPr>
                <w:b/>
                <w:sz w:val="20"/>
                <w:szCs w:val="20"/>
              </w:rPr>
            </w:pPr>
            <w:r w:rsidRPr="00971C80">
              <w:rPr>
                <w:b/>
                <w:sz w:val="20"/>
                <w:szCs w:val="20"/>
              </w:rPr>
              <w:t>Units</w:t>
            </w:r>
          </w:p>
        </w:tc>
      </w:tr>
      <w:tr w:rsidR="008A1014" w:rsidRPr="00971C80" w14:paraId="7DDD04A9" w14:textId="77777777" w:rsidTr="00400115">
        <w:trPr>
          <w:cantSplit/>
          <w:trHeight w:val="1385"/>
        </w:trPr>
        <w:tc>
          <w:tcPr>
            <w:tcW w:w="729" w:type="pct"/>
          </w:tcPr>
          <w:p w14:paraId="6A359378" w14:textId="77777777" w:rsidR="0040236F" w:rsidRPr="00971C80" w:rsidRDefault="0040236F" w:rsidP="00AC592C">
            <w:pPr>
              <w:keepNext/>
              <w:spacing w:before="60" w:after="60"/>
              <w:jc w:val="left"/>
              <w:rPr>
                <w:sz w:val="20"/>
                <w:szCs w:val="20"/>
              </w:rPr>
            </w:pPr>
            <w:r>
              <w:rPr>
                <w:sz w:val="20"/>
                <w:szCs w:val="20"/>
              </w:rPr>
              <w:t>TOU</w:t>
            </w:r>
            <w:r w:rsidRPr="00971C80">
              <w:rPr>
                <w:sz w:val="20"/>
                <w:szCs w:val="20"/>
              </w:rPr>
              <w:t>Price</w:t>
            </w:r>
          </w:p>
        </w:tc>
        <w:tc>
          <w:tcPr>
            <w:tcW w:w="1241" w:type="pct"/>
          </w:tcPr>
          <w:p w14:paraId="2467657F" w14:textId="77777777" w:rsidR="00072A6F" w:rsidRPr="0040236F" w:rsidRDefault="00072A6F" w:rsidP="00AC592C">
            <w:pPr>
              <w:keepNext/>
              <w:spacing w:before="60" w:after="60"/>
              <w:jc w:val="left"/>
              <w:rPr>
                <w:sz w:val="20"/>
                <w:szCs w:val="20"/>
              </w:rPr>
            </w:pPr>
            <w:r w:rsidRPr="0040236F">
              <w:rPr>
                <w:sz w:val="20"/>
                <w:szCs w:val="20"/>
              </w:rPr>
              <w:t>Up to 48 prices for each TOU rate.</w:t>
            </w:r>
          </w:p>
          <w:p w14:paraId="2DAD9021" w14:textId="77777777" w:rsidR="0040236F" w:rsidRDefault="0040236F" w:rsidP="00AC592C">
            <w:pPr>
              <w:keepNext/>
              <w:jc w:val="left"/>
              <w:rPr>
                <w:sz w:val="20"/>
                <w:szCs w:val="20"/>
              </w:rPr>
            </w:pPr>
            <w:r w:rsidRPr="00971C80">
              <w:rPr>
                <w:sz w:val="20"/>
                <w:szCs w:val="20"/>
              </w:rPr>
              <w:t>Note that the attribute index provides an ordering for these elements.</w:t>
            </w:r>
          </w:p>
          <w:p w14:paraId="767F1767" w14:textId="77777777" w:rsidR="0034362D" w:rsidRDefault="0034362D" w:rsidP="00AC592C">
            <w:pPr>
              <w:keepNext/>
              <w:jc w:val="left"/>
              <w:rPr>
                <w:sz w:val="20"/>
                <w:szCs w:val="20"/>
              </w:rPr>
            </w:pPr>
          </w:p>
          <w:p w14:paraId="04B1CD52" w14:textId="77777777" w:rsidR="0034362D" w:rsidRDefault="0034362D" w:rsidP="0034362D">
            <w:pPr>
              <w:jc w:val="left"/>
              <w:rPr>
                <w:sz w:val="20"/>
                <w:szCs w:val="20"/>
              </w:rPr>
            </w:pPr>
            <w:r>
              <w:rPr>
                <w:sz w:val="20"/>
                <w:szCs w:val="20"/>
              </w:rPr>
              <w:t>Values can be in the range of;</w:t>
            </w:r>
          </w:p>
          <w:p w14:paraId="341E82DB" w14:textId="77777777" w:rsidR="0034362D" w:rsidRDefault="0034362D" w:rsidP="0034362D">
            <w:pPr>
              <w:jc w:val="left"/>
              <w:rPr>
                <w:sz w:val="20"/>
                <w:szCs w:val="20"/>
              </w:rPr>
            </w:pPr>
            <w:r w:rsidRPr="00212723">
              <w:rPr>
                <w:sz w:val="20"/>
                <w:szCs w:val="20"/>
              </w:rPr>
              <w:t>(-32,768 to 32,767)</w:t>
            </w:r>
          </w:p>
          <w:p w14:paraId="118ECAA7" w14:textId="77777777" w:rsidR="0034362D" w:rsidRPr="00971C80" w:rsidRDefault="0034362D" w:rsidP="00AC592C">
            <w:pPr>
              <w:keepNext/>
              <w:jc w:val="left"/>
              <w:rPr>
                <w:sz w:val="20"/>
                <w:szCs w:val="20"/>
              </w:rPr>
            </w:pPr>
          </w:p>
        </w:tc>
        <w:tc>
          <w:tcPr>
            <w:tcW w:w="1241" w:type="pct"/>
          </w:tcPr>
          <w:p w14:paraId="2E0119E6" w14:textId="77777777" w:rsidR="006D379E" w:rsidRDefault="000A3FA3" w:rsidP="00AC592C">
            <w:pPr>
              <w:keepNext/>
              <w:spacing w:before="60" w:after="60"/>
              <w:jc w:val="left"/>
              <w:rPr>
                <w:sz w:val="20"/>
                <w:szCs w:val="20"/>
              </w:rPr>
            </w:pPr>
            <w:r>
              <w:rPr>
                <w:sz w:val="20"/>
                <w:szCs w:val="20"/>
              </w:rPr>
              <w:t>sr:ElecPrimaryTOUPrice</w:t>
            </w:r>
          </w:p>
          <w:p w14:paraId="7B4B4CFD" w14:textId="77777777" w:rsidR="006D379E" w:rsidRDefault="006D379E" w:rsidP="00AC592C">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48</w:t>
            </w:r>
            <w:r w:rsidRPr="00242718">
              <w:rPr>
                <w:sz w:val="20"/>
                <w:szCs w:val="20"/>
              </w:rPr>
              <w:t>)</w:t>
            </w:r>
          </w:p>
          <w:p w14:paraId="12D58E35" w14:textId="77777777" w:rsidR="000A3FA3" w:rsidRDefault="000A3FA3" w:rsidP="00AC592C">
            <w:pPr>
              <w:keepNext/>
              <w:spacing w:before="60" w:after="60"/>
              <w:jc w:val="left"/>
              <w:rPr>
                <w:sz w:val="20"/>
                <w:szCs w:val="20"/>
              </w:rPr>
            </w:pPr>
            <w:r>
              <w:rPr>
                <w:sz w:val="20"/>
                <w:szCs w:val="20"/>
              </w:rPr>
              <w:t>sr:PriceType</w:t>
            </w:r>
          </w:p>
          <w:p w14:paraId="25BD4A51" w14:textId="77777777" w:rsidR="0040236F" w:rsidRPr="00971C80" w:rsidRDefault="00AC592C" w:rsidP="00AC592C">
            <w:pPr>
              <w:keepNext/>
              <w:spacing w:before="60" w:after="60"/>
              <w:jc w:val="left"/>
              <w:rPr>
                <w:sz w:val="20"/>
                <w:szCs w:val="20"/>
              </w:rPr>
            </w:pPr>
            <w:r>
              <w:rPr>
                <w:sz w:val="20"/>
                <w:szCs w:val="20"/>
              </w:rPr>
              <w:t>xs:short</w:t>
            </w:r>
          </w:p>
        </w:tc>
        <w:tc>
          <w:tcPr>
            <w:tcW w:w="620" w:type="pct"/>
          </w:tcPr>
          <w:p w14:paraId="69D8CEB4" w14:textId="77777777" w:rsidR="0040236F" w:rsidRPr="00971C80" w:rsidRDefault="0040236F" w:rsidP="00AC592C">
            <w:pPr>
              <w:keepNext/>
              <w:spacing w:before="60" w:after="60"/>
              <w:jc w:val="left"/>
              <w:rPr>
                <w:sz w:val="20"/>
                <w:szCs w:val="20"/>
              </w:rPr>
            </w:pPr>
            <w:r w:rsidRPr="00971C80">
              <w:rPr>
                <w:sz w:val="20"/>
                <w:szCs w:val="20"/>
              </w:rPr>
              <w:t>Yes</w:t>
            </w:r>
          </w:p>
        </w:tc>
        <w:tc>
          <w:tcPr>
            <w:tcW w:w="466" w:type="pct"/>
          </w:tcPr>
          <w:p w14:paraId="3D7EC1F5" w14:textId="77777777" w:rsidR="0040236F" w:rsidRPr="00971C80" w:rsidRDefault="0040236F" w:rsidP="00AC592C">
            <w:pPr>
              <w:keepNext/>
              <w:spacing w:before="60" w:after="60"/>
              <w:jc w:val="left"/>
              <w:rPr>
                <w:sz w:val="20"/>
                <w:szCs w:val="20"/>
              </w:rPr>
            </w:pPr>
            <w:r w:rsidRPr="00971C80">
              <w:rPr>
                <w:sz w:val="20"/>
                <w:szCs w:val="20"/>
              </w:rPr>
              <w:t>None</w:t>
            </w:r>
          </w:p>
        </w:tc>
        <w:tc>
          <w:tcPr>
            <w:tcW w:w="704" w:type="pct"/>
          </w:tcPr>
          <w:p w14:paraId="42E3A36E" w14:textId="77777777" w:rsidR="008A1014" w:rsidRPr="008A1014" w:rsidRDefault="008A1014" w:rsidP="00AC592C">
            <w:pPr>
              <w:keepNext/>
              <w:spacing w:before="60" w:after="60"/>
              <w:jc w:val="left"/>
              <w:rPr>
                <w:sz w:val="20"/>
                <w:szCs w:val="20"/>
              </w:rPr>
            </w:pPr>
            <w:r w:rsidRPr="008A1014">
              <w:rPr>
                <w:sz w:val="20"/>
                <w:szCs w:val="20"/>
              </w:rPr>
              <w:t>Value when multiplied by the scale is GBP/EUROs</w:t>
            </w:r>
          </w:p>
          <w:p w14:paraId="32017B1E" w14:textId="77777777" w:rsidR="0040236F" w:rsidRPr="00971C80" w:rsidRDefault="008A1014" w:rsidP="00AC592C">
            <w:pPr>
              <w:keepNext/>
              <w:spacing w:before="60" w:after="120"/>
              <w:jc w:val="left"/>
              <w:rPr>
                <w:sz w:val="20"/>
                <w:szCs w:val="20"/>
              </w:rPr>
            </w:pPr>
            <w:r>
              <w:rPr>
                <w:sz w:val="20"/>
                <w:szCs w:val="20"/>
              </w:rPr>
              <w:t xml:space="preserve">This amount is per </w:t>
            </w:r>
            <w:r w:rsidR="00BF41D4">
              <w:rPr>
                <w:sz w:val="20"/>
                <w:szCs w:val="20"/>
              </w:rPr>
              <w:t>k</w:t>
            </w:r>
            <w:r>
              <w:rPr>
                <w:sz w:val="20"/>
                <w:szCs w:val="20"/>
              </w:rPr>
              <w:t>Wh</w:t>
            </w:r>
            <w:r w:rsidR="00AE4346">
              <w:rPr>
                <w:sz w:val="20"/>
                <w:szCs w:val="20"/>
              </w:rPr>
              <w:t xml:space="preserve"> </w:t>
            </w:r>
            <w:r w:rsidR="00AE4346" w:rsidRPr="00AE4346">
              <w:rPr>
                <w:sz w:val="20"/>
                <w:szCs w:val="20"/>
              </w:rPr>
              <w:t>when adjusted by the scaling factor</w:t>
            </w:r>
          </w:p>
        </w:tc>
      </w:tr>
      <w:tr w:rsidR="008A1014" w:rsidRPr="00971C80" w14:paraId="4EFF82E7" w14:textId="77777777" w:rsidTr="00400115">
        <w:trPr>
          <w:cantSplit/>
          <w:trHeight w:val="1229"/>
        </w:trPr>
        <w:tc>
          <w:tcPr>
            <w:tcW w:w="729" w:type="pct"/>
          </w:tcPr>
          <w:p w14:paraId="2308D4A3" w14:textId="77777777" w:rsidR="004D04DE" w:rsidRDefault="004D04DE" w:rsidP="00AC592C">
            <w:pPr>
              <w:keepNext/>
              <w:spacing w:before="60" w:after="60"/>
              <w:jc w:val="left"/>
              <w:rPr>
                <w:sz w:val="20"/>
                <w:szCs w:val="20"/>
              </w:rPr>
            </w:pPr>
            <w:r>
              <w:rPr>
                <w:sz w:val="20"/>
                <w:szCs w:val="20"/>
              </w:rPr>
              <w:t>Index</w:t>
            </w:r>
          </w:p>
          <w:p w14:paraId="24D233D4" w14:textId="77777777" w:rsidR="004D04DE" w:rsidRDefault="004D04DE" w:rsidP="00AC592C">
            <w:pPr>
              <w:keepNext/>
              <w:spacing w:before="60" w:after="60"/>
              <w:jc w:val="left"/>
              <w:rPr>
                <w:sz w:val="20"/>
                <w:szCs w:val="20"/>
              </w:rPr>
            </w:pPr>
            <w:r>
              <w:rPr>
                <w:sz w:val="20"/>
                <w:szCs w:val="20"/>
              </w:rPr>
              <w:t>(Attribute of TOUPrice)</w:t>
            </w:r>
          </w:p>
        </w:tc>
        <w:tc>
          <w:tcPr>
            <w:tcW w:w="1241" w:type="pct"/>
          </w:tcPr>
          <w:p w14:paraId="2F1B11DA" w14:textId="77777777" w:rsidR="00D15350" w:rsidRDefault="004D04DE" w:rsidP="00D15350">
            <w:pPr>
              <w:spacing w:before="60" w:after="60"/>
              <w:jc w:val="left"/>
              <w:rPr>
                <w:sz w:val="20"/>
                <w:szCs w:val="20"/>
              </w:rPr>
            </w:pPr>
            <w:r w:rsidRPr="004D04DE">
              <w:rPr>
                <w:sz w:val="20"/>
                <w:szCs w:val="20"/>
              </w:rPr>
              <w:t>Provides an ordering for the TOUPrice elements.</w:t>
            </w:r>
            <w:r w:rsidR="00D15350">
              <w:rPr>
                <w:sz w:val="20"/>
                <w:szCs w:val="20"/>
              </w:rPr>
              <w:t xml:space="preserve"> </w:t>
            </w:r>
          </w:p>
          <w:p w14:paraId="3C8896C3" w14:textId="77777777" w:rsidR="004D04DE" w:rsidRPr="0040236F" w:rsidRDefault="00D15350" w:rsidP="00B30EBD">
            <w:pPr>
              <w:keepNext/>
              <w:spacing w:before="60" w:after="60"/>
              <w:jc w:val="left"/>
              <w:rPr>
                <w:sz w:val="20"/>
                <w:szCs w:val="20"/>
              </w:rPr>
            </w:pPr>
            <w:r>
              <w:rPr>
                <w:sz w:val="20"/>
                <w:szCs w:val="20"/>
              </w:rPr>
              <w:t xml:space="preserve">Unique and consecutive numbers </w:t>
            </w:r>
            <w:r w:rsidR="00C57708">
              <w:rPr>
                <w:sz w:val="20"/>
                <w:szCs w:val="20"/>
              </w:rPr>
              <w:t>starting at 1</w:t>
            </w:r>
          </w:p>
        </w:tc>
        <w:tc>
          <w:tcPr>
            <w:tcW w:w="1241" w:type="pct"/>
          </w:tcPr>
          <w:p w14:paraId="5F0C8404" w14:textId="77777777" w:rsidR="006514AE" w:rsidRDefault="004D04DE" w:rsidP="00AC592C">
            <w:pPr>
              <w:keepNext/>
              <w:spacing w:before="60" w:after="120"/>
              <w:jc w:val="left"/>
              <w:rPr>
                <w:sz w:val="20"/>
                <w:szCs w:val="20"/>
              </w:rPr>
            </w:pPr>
            <w:r w:rsidRPr="004D04DE">
              <w:rPr>
                <w:sz w:val="20"/>
                <w:szCs w:val="20"/>
              </w:rPr>
              <w:t>sr:range_1_4</w:t>
            </w:r>
            <w:r w:rsidR="00AC592C">
              <w:rPr>
                <w:sz w:val="20"/>
                <w:szCs w:val="20"/>
              </w:rPr>
              <w:t>8</w:t>
            </w:r>
          </w:p>
          <w:p w14:paraId="7E316ABC" w14:textId="77777777" w:rsidR="006514AE" w:rsidRDefault="006514AE" w:rsidP="00AC592C">
            <w:pPr>
              <w:keepNext/>
              <w:spacing w:before="60" w:after="60"/>
              <w:jc w:val="left"/>
              <w:rPr>
                <w:sz w:val="20"/>
                <w:szCs w:val="20"/>
              </w:rPr>
            </w:pPr>
            <w:r>
              <w:rPr>
                <w:sz w:val="20"/>
                <w:szCs w:val="20"/>
              </w:rPr>
              <w:t>(positiveinteger</w:t>
            </w:r>
            <w:r w:rsidR="00562C02">
              <w:rPr>
                <w:sz w:val="20"/>
                <w:szCs w:val="20"/>
              </w:rPr>
              <w:br/>
            </w:r>
            <w:r w:rsidR="00EC36C7">
              <w:rPr>
                <w:sz w:val="20"/>
                <w:szCs w:val="20"/>
              </w:rPr>
              <w:t>minInclusive 1 maxInclusive</w:t>
            </w:r>
            <w:r w:rsidR="00562C02" w:rsidRPr="00E55C7A">
              <w:rPr>
                <w:sz w:val="20"/>
                <w:szCs w:val="20"/>
              </w:rPr>
              <w:t xml:space="preserve"> </w:t>
            </w:r>
            <w:r>
              <w:rPr>
                <w:sz w:val="20"/>
                <w:szCs w:val="20"/>
              </w:rPr>
              <w:t>48)</w:t>
            </w:r>
          </w:p>
        </w:tc>
        <w:tc>
          <w:tcPr>
            <w:tcW w:w="620" w:type="pct"/>
          </w:tcPr>
          <w:p w14:paraId="48D8B3F8" w14:textId="77777777" w:rsidR="004D04DE" w:rsidRPr="00971C80" w:rsidRDefault="004D04DE" w:rsidP="00AC592C">
            <w:pPr>
              <w:keepNext/>
              <w:spacing w:before="60" w:after="60"/>
              <w:jc w:val="left"/>
              <w:rPr>
                <w:sz w:val="20"/>
                <w:szCs w:val="20"/>
              </w:rPr>
            </w:pPr>
            <w:r>
              <w:rPr>
                <w:sz w:val="20"/>
                <w:szCs w:val="20"/>
              </w:rPr>
              <w:t>Yes</w:t>
            </w:r>
          </w:p>
        </w:tc>
        <w:tc>
          <w:tcPr>
            <w:tcW w:w="466" w:type="pct"/>
          </w:tcPr>
          <w:p w14:paraId="3C7D0CBB" w14:textId="77777777" w:rsidR="004D04DE" w:rsidRPr="00971C80" w:rsidRDefault="004D04DE" w:rsidP="00AC592C">
            <w:pPr>
              <w:keepNext/>
              <w:spacing w:before="60" w:after="60"/>
              <w:jc w:val="left"/>
              <w:rPr>
                <w:sz w:val="20"/>
                <w:szCs w:val="20"/>
              </w:rPr>
            </w:pPr>
            <w:r>
              <w:rPr>
                <w:sz w:val="20"/>
                <w:szCs w:val="20"/>
              </w:rPr>
              <w:t>None</w:t>
            </w:r>
          </w:p>
        </w:tc>
        <w:tc>
          <w:tcPr>
            <w:tcW w:w="704" w:type="pct"/>
          </w:tcPr>
          <w:p w14:paraId="245E4165" w14:textId="77777777" w:rsidR="004D04DE" w:rsidRPr="004D04DE" w:rsidRDefault="004D04DE" w:rsidP="00AC592C">
            <w:pPr>
              <w:keepNext/>
              <w:spacing w:before="60" w:after="60"/>
              <w:jc w:val="left"/>
              <w:rPr>
                <w:sz w:val="20"/>
                <w:szCs w:val="20"/>
              </w:rPr>
            </w:pPr>
          </w:p>
        </w:tc>
      </w:tr>
    </w:tbl>
    <w:p w14:paraId="3B4DAF23" w14:textId="06DE3925" w:rsidR="0040236F" w:rsidRDefault="0040236F" w:rsidP="004705F3">
      <w:pPr>
        <w:pStyle w:val="Caption"/>
      </w:pPr>
      <w:bookmarkStart w:id="838" w:name="_Ref420485251"/>
      <w:bookmarkStart w:id="839" w:name="_Ref435104259"/>
      <w:bookmarkStart w:id="840" w:name="_Toc50828943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85</w:t>
      </w:r>
      <w:r w:rsidR="00FB161A">
        <w:rPr>
          <w:noProof/>
        </w:rPr>
        <w:fldChar w:fldCharType="end"/>
      </w:r>
      <w:bookmarkEnd w:id="838"/>
      <w:r>
        <w:t xml:space="preserve"> </w:t>
      </w:r>
      <w:r w:rsidRPr="000B4DCD">
        <w:t xml:space="preserve">: </w:t>
      </w:r>
      <w:r>
        <w:t>TOUTariff</w:t>
      </w:r>
      <w:r w:rsidR="00AC1DF7">
        <w:t xml:space="preserve"> for Electricity</w:t>
      </w:r>
      <w:r w:rsidRPr="00971C80">
        <w:t xml:space="preserve"> </w:t>
      </w:r>
      <w:r>
        <w:t>(sr:</w:t>
      </w:r>
      <w:r w:rsidR="000A3FA3">
        <w:t>ElecTOUTariff</w:t>
      </w:r>
      <w:r>
        <w:t>) data items</w:t>
      </w:r>
      <w:bookmarkEnd w:id="839"/>
      <w:bookmarkEnd w:id="840"/>
    </w:p>
    <w:p w14:paraId="2E4495AD" w14:textId="77777777" w:rsidR="005F395C" w:rsidRDefault="005F395C" w:rsidP="005F395C"/>
    <w:p w14:paraId="182EDE06" w14:textId="77777777" w:rsidR="005F395C" w:rsidRDefault="005F395C" w:rsidP="005F395C"/>
    <w:p w14:paraId="59084D4B" w14:textId="77777777" w:rsidR="005F395C" w:rsidRDefault="005F395C" w:rsidP="005F395C"/>
    <w:p w14:paraId="2E8A0A2B" w14:textId="77777777" w:rsidR="005F395C" w:rsidRDefault="005F395C" w:rsidP="005F395C"/>
    <w:p w14:paraId="00B4D7E3" w14:textId="77777777" w:rsidR="005F395C" w:rsidRDefault="005F395C" w:rsidP="005F395C"/>
    <w:p w14:paraId="34CABEC9" w14:textId="77777777" w:rsidR="005F395C" w:rsidRDefault="005F395C" w:rsidP="005F395C"/>
    <w:p w14:paraId="6105FC03" w14:textId="77777777" w:rsidR="005F395C" w:rsidRDefault="005F395C" w:rsidP="005F395C"/>
    <w:p w14:paraId="3DA1E003" w14:textId="77777777" w:rsidR="005F395C" w:rsidRDefault="005F395C" w:rsidP="005F395C"/>
    <w:p w14:paraId="061B97E1" w14:textId="77777777" w:rsidR="005F395C" w:rsidRPr="005F395C" w:rsidRDefault="005F395C" w:rsidP="005F395C"/>
    <w:p w14:paraId="6B9E3C79" w14:textId="77777777" w:rsidR="0040236F" w:rsidRPr="00971C80" w:rsidRDefault="0040236F" w:rsidP="0040236F">
      <w:pPr>
        <w:keepNext/>
      </w:pPr>
      <w:r>
        <w:t>HybridTariff</w:t>
      </w:r>
      <w:r w:rsidRPr="00971C80">
        <w:t xml:space="preserve"> </w:t>
      </w:r>
      <w:r w:rsidR="00057381" w:rsidRPr="00057381">
        <w:t xml:space="preserve">(sr:ElecHybridTariff)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314"/>
        <w:gridCol w:w="2238"/>
        <w:gridCol w:w="2240"/>
        <w:gridCol w:w="1118"/>
        <w:gridCol w:w="838"/>
        <w:gridCol w:w="1268"/>
      </w:tblGrid>
      <w:tr w:rsidR="00F24F78" w:rsidRPr="00971C80" w14:paraId="5AC5A34C" w14:textId="77777777" w:rsidTr="00400115">
        <w:trPr>
          <w:trHeight w:val="553"/>
        </w:trPr>
        <w:tc>
          <w:tcPr>
            <w:tcW w:w="729" w:type="pct"/>
          </w:tcPr>
          <w:p w14:paraId="3082CE77" w14:textId="77777777" w:rsidR="0040236F" w:rsidRPr="00971C80" w:rsidRDefault="0040236F" w:rsidP="00F4569C">
            <w:pPr>
              <w:jc w:val="left"/>
              <w:rPr>
                <w:b/>
                <w:sz w:val="20"/>
                <w:szCs w:val="20"/>
              </w:rPr>
            </w:pPr>
            <w:r w:rsidRPr="00971C80">
              <w:rPr>
                <w:b/>
                <w:sz w:val="20"/>
                <w:szCs w:val="20"/>
              </w:rPr>
              <w:t>Data Item</w:t>
            </w:r>
          </w:p>
        </w:tc>
        <w:tc>
          <w:tcPr>
            <w:tcW w:w="1241" w:type="pct"/>
          </w:tcPr>
          <w:p w14:paraId="25378346" w14:textId="77777777" w:rsidR="0040236F" w:rsidRPr="00971C80" w:rsidRDefault="0040236F" w:rsidP="00F4569C">
            <w:pPr>
              <w:jc w:val="left"/>
              <w:rPr>
                <w:b/>
                <w:sz w:val="20"/>
                <w:szCs w:val="20"/>
              </w:rPr>
            </w:pPr>
            <w:r w:rsidRPr="00971C80">
              <w:rPr>
                <w:b/>
                <w:sz w:val="20"/>
                <w:szCs w:val="20"/>
              </w:rPr>
              <w:t>Description</w:t>
            </w:r>
          </w:p>
          <w:p w14:paraId="5DB3D850" w14:textId="77777777" w:rsidR="0040236F" w:rsidRPr="00971C80" w:rsidRDefault="0040236F" w:rsidP="00F4569C">
            <w:pPr>
              <w:jc w:val="left"/>
              <w:rPr>
                <w:b/>
                <w:sz w:val="20"/>
                <w:szCs w:val="20"/>
              </w:rPr>
            </w:pPr>
            <w:r w:rsidRPr="00971C80">
              <w:rPr>
                <w:b/>
                <w:sz w:val="20"/>
                <w:szCs w:val="20"/>
              </w:rPr>
              <w:t>/ Allowable values</w:t>
            </w:r>
          </w:p>
        </w:tc>
        <w:tc>
          <w:tcPr>
            <w:tcW w:w="1242" w:type="pct"/>
            <w:hideMark/>
          </w:tcPr>
          <w:p w14:paraId="577E64A1" w14:textId="77777777" w:rsidR="0040236F" w:rsidRPr="00971C80" w:rsidRDefault="0040236F" w:rsidP="00F4569C">
            <w:pPr>
              <w:jc w:val="left"/>
              <w:rPr>
                <w:b/>
                <w:sz w:val="20"/>
                <w:szCs w:val="20"/>
              </w:rPr>
            </w:pPr>
            <w:r w:rsidRPr="00971C80">
              <w:rPr>
                <w:b/>
                <w:sz w:val="20"/>
                <w:szCs w:val="20"/>
              </w:rPr>
              <w:t>Type</w:t>
            </w:r>
          </w:p>
        </w:tc>
        <w:tc>
          <w:tcPr>
            <w:tcW w:w="620" w:type="pct"/>
            <w:hideMark/>
          </w:tcPr>
          <w:p w14:paraId="26E76016" w14:textId="77777777" w:rsidR="0040236F" w:rsidRPr="00971C80" w:rsidRDefault="0040236F" w:rsidP="00F4569C">
            <w:pPr>
              <w:jc w:val="left"/>
              <w:rPr>
                <w:b/>
                <w:bCs/>
                <w:sz w:val="20"/>
                <w:szCs w:val="20"/>
                <w:vertAlign w:val="superscript"/>
              </w:rPr>
            </w:pPr>
            <w:r w:rsidRPr="00971C80">
              <w:rPr>
                <w:b/>
                <w:sz w:val="20"/>
                <w:szCs w:val="20"/>
              </w:rPr>
              <w:t>Mandatory</w:t>
            </w:r>
          </w:p>
        </w:tc>
        <w:tc>
          <w:tcPr>
            <w:tcW w:w="465" w:type="pct"/>
            <w:hideMark/>
          </w:tcPr>
          <w:p w14:paraId="155DFF8A" w14:textId="77777777" w:rsidR="0040236F" w:rsidRPr="00971C80" w:rsidRDefault="0040236F" w:rsidP="00F4569C">
            <w:pPr>
              <w:jc w:val="left"/>
              <w:rPr>
                <w:b/>
                <w:sz w:val="20"/>
                <w:szCs w:val="20"/>
              </w:rPr>
            </w:pPr>
            <w:r w:rsidRPr="00971C80">
              <w:rPr>
                <w:b/>
                <w:sz w:val="20"/>
                <w:szCs w:val="20"/>
              </w:rPr>
              <w:t>Default</w:t>
            </w:r>
          </w:p>
        </w:tc>
        <w:tc>
          <w:tcPr>
            <w:tcW w:w="703" w:type="pct"/>
          </w:tcPr>
          <w:p w14:paraId="522118EA" w14:textId="77777777" w:rsidR="0040236F" w:rsidRPr="00971C80" w:rsidRDefault="0040236F" w:rsidP="00F4569C">
            <w:pPr>
              <w:jc w:val="left"/>
              <w:rPr>
                <w:b/>
                <w:sz w:val="20"/>
                <w:szCs w:val="20"/>
              </w:rPr>
            </w:pPr>
            <w:r w:rsidRPr="00971C80">
              <w:rPr>
                <w:b/>
                <w:sz w:val="20"/>
                <w:szCs w:val="20"/>
              </w:rPr>
              <w:t>Units</w:t>
            </w:r>
          </w:p>
        </w:tc>
      </w:tr>
      <w:tr w:rsidR="00F24F78" w:rsidRPr="00971C80" w14:paraId="774DEA1E" w14:textId="77777777" w:rsidTr="00400115">
        <w:trPr>
          <w:trHeight w:val="1385"/>
        </w:trPr>
        <w:tc>
          <w:tcPr>
            <w:tcW w:w="729" w:type="pct"/>
          </w:tcPr>
          <w:p w14:paraId="6B166FBA" w14:textId="77777777" w:rsidR="0040236F" w:rsidRPr="00971C80" w:rsidRDefault="0040236F" w:rsidP="00F4569C">
            <w:pPr>
              <w:spacing w:before="60" w:after="60"/>
              <w:jc w:val="left"/>
              <w:rPr>
                <w:sz w:val="20"/>
                <w:szCs w:val="20"/>
              </w:rPr>
            </w:pPr>
            <w:r>
              <w:rPr>
                <w:sz w:val="20"/>
                <w:szCs w:val="20"/>
              </w:rPr>
              <w:t>Block</w:t>
            </w:r>
            <w:r w:rsidRPr="00971C80">
              <w:rPr>
                <w:sz w:val="20"/>
                <w:szCs w:val="20"/>
              </w:rPr>
              <w:t>Price</w:t>
            </w:r>
            <w:r>
              <w:rPr>
                <w:sz w:val="20"/>
                <w:szCs w:val="20"/>
              </w:rPr>
              <w:t>s</w:t>
            </w:r>
          </w:p>
        </w:tc>
        <w:tc>
          <w:tcPr>
            <w:tcW w:w="1241" w:type="pct"/>
          </w:tcPr>
          <w:p w14:paraId="56C91998" w14:textId="77777777" w:rsidR="0040236F" w:rsidRPr="00971C80" w:rsidRDefault="005F7526" w:rsidP="00F4569C">
            <w:pPr>
              <w:spacing w:before="60" w:after="60"/>
              <w:jc w:val="left"/>
              <w:rPr>
                <w:sz w:val="20"/>
                <w:szCs w:val="20"/>
              </w:rPr>
            </w:pPr>
            <w:r>
              <w:rPr>
                <w:sz w:val="20"/>
                <w:szCs w:val="20"/>
              </w:rPr>
              <w:t>Set of 8 p</w:t>
            </w:r>
            <w:r w:rsidRPr="00971C80">
              <w:rPr>
                <w:sz w:val="20"/>
                <w:szCs w:val="20"/>
              </w:rPr>
              <w:t xml:space="preserve">rice </w:t>
            </w:r>
            <w:r>
              <w:rPr>
                <w:sz w:val="20"/>
                <w:szCs w:val="20"/>
              </w:rPr>
              <w:t xml:space="preserve">structures </w:t>
            </w:r>
            <w:r w:rsidRPr="00971C80">
              <w:rPr>
                <w:sz w:val="20"/>
                <w:szCs w:val="20"/>
              </w:rPr>
              <w:t xml:space="preserve">applicable to </w:t>
            </w:r>
            <w:r>
              <w:rPr>
                <w:sz w:val="20"/>
                <w:szCs w:val="20"/>
              </w:rPr>
              <w:t>each tariff</w:t>
            </w:r>
            <w:r w:rsidR="0040236F" w:rsidRPr="00971C80">
              <w:rPr>
                <w:sz w:val="20"/>
                <w:szCs w:val="20"/>
              </w:rPr>
              <w:t>.</w:t>
            </w:r>
          </w:p>
          <w:p w14:paraId="7BE7D320" w14:textId="77777777" w:rsidR="0040236F" w:rsidRPr="00971C80" w:rsidRDefault="0040236F" w:rsidP="00F4569C">
            <w:pPr>
              <w:jc w:val="left"/>
              <w:rPr>
                <w:sz w:val="20"/>
                <w:szCs w:val="20"/>
              </w:rPr>
            </w:pPr>
          </w:p>
        </w:tc>
        <w:tc>
          <w:tcPr>
            <w:tcW w:w="1242" w:type="pct"/>
          </w:tcPr>
          <w:p w14:paraId="079B7CF2" w14:textId="77777777" w:rsidR="00F25AF9" w:rsidRDefault="0040236F" w:rsidP="00F25AF9">
            <w:pPr>
              <w:spacing w:before="60" w:after="60"/>
              <w:jc w:val="left"/>
              <w:rPr>
                <w:sz w:val="20"/>
                <w:szCs w:val="20"/>
              </w:rPr>
            </w:pPr>
            <w:r w:rsidRPr="0040236F">
              <w:rPr>
                <w:sz w:val="20"/>
                <w:szCs w:val="20"/>
              </w:rPr>
              <w:t>s</w:t>
            </w:r>
            <w:r>
              <w:rPr>
                <w:sz w:val="20"/>
                <w:szCs w:val="20"/>
              </w:rPr>
              <w:t>r:</w:t>
            </w:r>
            <w:r w:rsidRPr="0040236F">
              <w:rPr>
                <w:sz w:val="20"/>
                <w:szCs w:val="20"/>
              </w:rPr>
              <w:t>ElecBlocks</w:t>
            </w:r>
          </w:p>
          <w:p w14:paraId="73150F60" w14:textId="77777777" w:rsidR="0040236F" w:rsidRDefault="00F25AF9" w:rsidP="00F25AF9">
            <w:pPr>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8</w:t>
            </w:r>
            <w:r w:rsidRPr="00242718">
              <w:rPr>
                <w:sz w:val="20"/>
                <w:szCs w:val="20"/>
              </w:rPr>
              <w:t>)</w:t>
            </w:r>
          </w:p>
          <w:p w14:paraId="09FBD050" w14:textId="1642F019" w:rsidR="005F7526" w:rsidRPr="00971C80" w:rsidRDefault="005F7526" w:rsidP="000164A6">
            <w:pPr>
              <w:spacing w:before="60" w:after="60"/>
              <w:jc w:val="left"/>
              <w:rPr>
                <w:sz w:val="20"/>
                <w:szCs w:val="20"/>
              </w:rPr>
            </w:pPr>
            <w:r>
              <w:rPr>
                <w:sz w:val="20"/>
                <w:szCs w:val="20"/>
              </w:rPr>
              <w:t xml:space="preserve">See </w:t>
            </w:r>
            <w:r w:rsidR="000E7082">
              <w:rPr>
                <w:sz w:val="20"/>
                <w:szCs w:val="20"/>
              </w:rPr>
              <w:fldChar w:fldCharType="begin"/>
            </w:r>
            <w:r w:rsidR="000E7082">
              <w:rPr>
                <w:sz w:val="20"/>
                <w:szCs w:val="20"/>
              </w:rPr>
              <w:instrText xml:space="preserve"> REF _Ref420484613 \h  \* MERGEFORMAT </w:instrText>
            </w:r>
            <w:r w:rsidR="000E7082">
              <w:rPr>
                <w:sz w:val="20"/>
                <w:szCs w:val="20"/>
              </w:rPr>
            </w:r>
            <w:r w:rsidR="000E7082">
              <w:rPr>
                <w:sz w:val="20"/>
                <w:szCs w:val="20"/>
              </w:rPr>
              <w:fldChar w:fldCharType="separate"/>
            </w:r>
            <w:r w:rsidR="007767B0" w:rsidRPr="00A63F0B">
              <w:rPr>
                <w:sz w:val="20"/>
                <w:szCs w:val="20"/>
              </w:rPr>
              <w:t>Table 84</w:t>
            </w:r>
            <w:r w:rsidR="000E7082">
              <w:rPr>
                <w:sz w:val="20"/>
                <w:szCs w:val="20"/>
              </w:rPr>
              <w:fldChar w:fldCharType="end"/>
            </w:r>
          </w:p>
        </w:tc>
        <w:tc>
          <w:tcPr>
            <w:tcW w:w="620" w:type="pct"/>
          </w:tcPr>
          <w:p w14:paraId="1C73390C" w14:textId="77777777" w:rsidR="0040236F" w:rsidRPr="00971C80" w:rsidRDefault="0040236F" w:rsidP="00F4569C">
            <w:pPr>
              <w:spacing w:before="60" w:after="60"/>
              <w:jc w:val="left"/>
              <w:rPr>
                <w:sz w:val="20"/>
                <w:szCs w:val="20"/>
              </w:rPr>
            </w:pPr>
            <w:r w:rsidRPr="00971C80">
              <w:rPr>
                <w:sz w:val="20"/>
                <w:szCs w:val="20"/>
              </w:rPr>
              <w:t>Yes</w:t>
            </w:r>
          </w:p>
        </w:tc>
        <w:tc>
          <w:tcPr>
            <w:tcW w:w="465" w:type="pct"/>
          </w:tcPr>
          <w:p w14:paraId="0B604CBE" w14:textId="77777777" w:rsidR="0040236F" w:rsidRPr="00971C80" w:rsidRDefault="0040236F" w:rsidP="00F4569C">
            <w:pPr>
              <w:spacing w:before="60" w:after="60"/>
              <w:jc w:val="left"/>
              <w:rPr>
                <w:sz w:val="20"/>
                <w:szCs w:val="20"/>
              </w:rPr>
            </w:pPr>
            <w:r w:rsidRPr="00971C80">
              <w:rPr>
                <w:sz w:val="20"/>
                <w:szCs w:val="20"/>
              </w:rPr>
              <w:t>None</w:t>
            </w:r>
          </w:p>
        </w:tc>
        <w:tc>
          <w:tcPr>
            <w:tcW w:w="703" w:type="pct"/>
          </w:tcPr>
          <w:p w14:paraId="086CBE2A" w14:textId="77777777" w:rsidR="00F24F78" w:rsidRPr="00F24F78" w:rsidRDefault="00F24F78" w:rsidP="00F24F78">
            <w:pPr>
              <w:spacing w:before="60" w:after="60"/>
              <w:jc w:val="left"/>
              <w:rPr>
                <w:sz w:val="20"/>
                <w:szCs w:val="20"/>
              </w:rPr>
            </w:pPr>
            <w:r w:rsidRPr="00F24F78">
              <w:rPr>
                <w:sz w:val="20"/>
                <w:szCs w:val="20"/>
              </w:rPr>
              <w:t>Value when multiplied by the scale is GBP/EUROs</w:t>
            </w:r>
          </w:p>
          <w:p w14:paraId="4EC7FA05" w14:textId="77777777" w:rsidR="007F468F" w:rsidRDefault="00F24F78" w:rsidP="00F24F78">
            <w:pPr>
              <w:spacing w:before="60" w:after="60"/>
              <w:jc w:val="left"/>
              <w:rPr>
                <w:sz w:val="20"/>
                <w:szCs w:val="20"/>
              </w:rPr>
            </w:pPr>
            <w:r w:rsidRPr="00F24F78">
              <w:rPr>
                <w:sz w:val="20"/>
                <w:szCs w:val="20"/>
              </w:rPr>
              <w:t>This</w:t>
            </w:r>
            <w:r>
              <w:rPr>
                <w:sz w:val="20"/>
                <w:szCs w:val="20"/>
              </w:rPr>
              <w:t xml:space="preserve"> amount is per </w:t>
            </w:r>
            <w:r w:rsidR="00BF41D4">
              <w:rPr>
                <w:sz w:val="20"/>
                <w:szCs w:val="20"/>
              </w:rPr>
              <w:t>k</w:t>
            </w:r>
            <w:r>
              <w:rPr>
                <w:sz w:val="20"/>
                <w:szCs w:val="20"/>
              </w:rPr>
              <w:t>Wh</w:t>
            </w:r>
          </w:p>
          <w:p w14:paraId="68CF6476" w14:textId="77777777" w:rsidR="0040236F" w:rsidRPr="00971C80" w:rsidRDefault="0040236F" w:rsidP="00F4569C">
            <w:pPr>
              <w:spacing w:before="60" w:after="60"/>
              <w:jc w:val="left"/>
              <w:rPr>
                <w:sz w:val="20"/>
                <w:szCs w:val="20"/>
              </w:rPr>
            </w:pPr>
          </w:p>
        </w:tc>
      </w:tr>
      <w:tr w:rsidR="00F24F78" w:rsidRPr="00971C80" w14:paraId="6AEE7B54" w14:textId="77777777" w:rsidTr="00400115">
        <w:trPr>
          <w:trHeight w:val="1385"/>
        </w:trPr>
        <w:tc>
          <w:tcPr>
            <w:tcW w:w="729" w:type="pct"/>
          </w:tcPr>
          <w:p w14:paraId="031B6648" w14:textId="77777777" w:rsidR="0040236F" w:rsidRPr="00971C80" w:rsidRDefault="0040236F" w:rsidP="00F4569C">
            <w:pPr>
              <w:spacing w:before="60" w:after="60"/>
              <w:jc w:val="left"/>
              <w:rPr>
                <w:sz w:val="20"/>
                <w:szCs w:val="20"/>
              </w:rPr>
            </w:pPr>
            <w:r>
              <w:rPr>
                <w:sz w:val="20"/>
                <w:szCs w:val="20"/>
              </w:rPr>
              <w:t>TOU</w:t>
            </w:r>
            <w:r w:rsidRPr="00971C80">
              <w:rPr>
                <w:sz w:val="20"/>
                <w:szCs w:val="20"/>
              </w:rPr>
              <w:t>Price</w:t>
            </w:r>
          </w:p>
        </w:tc>
        <w:tc>
          <w:tcPr>
            <w:tcW w:w="1241" w:type="pct"/>
          </w:tcPr>
          <w:p w14:paraId="4D2F827E" w14:textId="77777777" w:rsidR="0040236F" w:rsidRPr="0040236F" w:rsidRDefault="0040236F" w:rsidP="0040236F">
            <w:pPr>
              <w:spacing w:before="60" w:after="60"/>
              <w:jc w:val="left"/>
              <w:rPr>
                <w:sz w:val="20"/>
                <w:szCs w:val="20"/>
              </w:rPr>
            </w:pPr>
            <w:r w:rsidRPr="0040236F">
              <w:rPr>
                <w:sz w:val="20"/>
                <w:szCs w:val="20"/>
              </w:rPr>
              <w:t>Up to 48 prices for each TOU rate.</w:t>
            </w:r>
          </w:p>
          <w:p w14:paraId="32ADE74E" w14:textId="77777777" w:rsidR="0040236F" w:rsidRPr="00971C80" w:rsidRDefault="0040236F" w:rsidP="0040236F">
            <w:pPr>
              <w:jc w:val="left"/>
              <w:rPr>
                <w:sz w:val="20"/>
                <w:szCs w:val="20"/>
              </w:rPr>
            </w:pPr>
          </w:p>
        </w:tc>
        <w:tc>
          <w:tcPr>
            <w:tcW w:w="1242" w:type="pct"/>
          </w:tcPr>
          <w:p w14:paraId="548F6969" w14:textId="77777777" w:rsidR="006D379E" w:rsidRDefault="005F7526" w:rsidP="006D379E">
            <w:pPr>
              <w:spacing w:before="60" w:after="60"/>
              <w:jc w:val="left"/>
              <w:rPr>
                <w:sz w:val="20"/>
                <w:szCs w:val="20"/>
              </w:rPr>
            </w:pPr>
            <w:r w:rsidRPr="005F7526">
              <w:rPr>
                <w:sz w:val="20"/>
                <w:szCs w:val="20"/>
              </w:rPr>
              <w:t>sr:ElecPrimaryTOUPrice</w:t>
            </w:r>
          </w:p>
          <w:p w14:paraId="1CCBC553" w14:textId="77777777" w:rsidR="006D379E" w:rsidRDefault="006D379E" w:rsidP="006D379E">
            <w:pPr>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48</w:t>
            </w:r>
            <w:r w:rsidRPr="00242718">
              <w:rPr>
                <w:sz w:val="20"/>
                <w:szCs w:val="20"/>
              </w:rPr>
              <w:t>)</w:t>
            </w:r>
          </w:p>
          <w:p w14:paraId="505DD55F" w14:textId="77777777" w:rsidR="00766E48" w:rsidRDefault="00766E48" w:rsidP="00766E48">
            <w:pPr>
              <w:spacing w:before="60" w:after="60"/>
              <w:jc w:val="left"/>
              <w:rPr>
                <w:sz w:val="20"/>
                <w:szCs w:val="20"/>
              </w:rPr>
            </w:pPr>
            <w:r>
              <w:rPr>
                <w:sz w:val="20"/>
                <w:szCs w:val="20"/>
              </w:rPr>
              <w:t>sr:PriceType</w:t>
            </w:r>
          </w:p>
          <w:p w14:paraId="3ACF7DA5" w14:textId="77777777" w:rsidR="0040236F" w:rsidRDefault="0040236F" w:rsidP="00766E48">
            <w:pPr>
              <w:spacing w:before="60" w:after="60"/>
              <w:jc w:val="left"/>
              <w:rPr>
                <w:sz w:val="20"/>
                <w:szCs w:val="20"/>
              </w:rPr>
            </w:pPr>
            <w:r>
              <w:rPr>
                <w:sz w:val="20"/>
                <w:szCs w:val="20"/>
              </w:rPr>
              <w:t>xs:</w:t>
            </w:r>
            <w:r w:rsidRPr="0040236F">
              <w:rPr>
                <w:sz w:val="20"/>
                <w:szCs w:val="20"/>
              </w:rPr>
              <w:t>Short</w:t>
            </w:r>
          </w:p>
          <w:p w14:paraId="4513FE81" w14:textId="77777777" w:rsidR="00A62FAE" w:rsidRPr="00971C80" w:rsidRDefault="00A62FAE" w:rsidP="000E7082">
            <w:pPr>
              <w:spacing w:before="60" w:after="60"/>
              <w:jc w:val="left"/>
              <w:rPr>
                <w:sz w:val="20"/>
                <w:szCs w:val="20"/>
              </w:rPr>
            </w:pPr>
            <w:r>
              <w:rPr>
                <w:sz w:val="20"/>
                <w:szCs w:val="20"/>
              </w:rPr>
              <w:t xml:space="preserve"> </w:t>
            </w:r>
          </w:p>
        </w:tc>
        <w:tc>
          <w:tcPr>
            <w:tcW w:w="620" w:type="pct"/>
          </w:tcPr>
          <w:p w14:paraId="2B17735B" w14:textId="77777777" w:rsidR="0040236F" w:rsidRPr="00971C80" w:rsidRDefault="0040236F" w:rsidP="00F4569C">
            <w:pPr>
              <w:spacing w:before="60" w:after="60"/>
              <w:jc w:val="left"/>
              <w:rPr>
                <w:sz w:val="20"/>
                <w:szCs w:val="20"/>
              </w:rPr>
            </w:pPr>
            <w:r w:rsidRPr="00971C80">
              <w:rPr>
                <w:sz w:val="20"/>
                <w:szCs w:val="20"/>
              </w:rPr>
              <w:t>Yes</w:t>
            </w:r>
          </w:p>
        </w:tc>
        <w:tc>
          <w:tcPr>
            <w:tcW w:w="465" w:type="pct"/>
          </w:tcPr>
          <w:p w14:paraId="3DB13164" w14:textId="77777777" w:rsidR="0040236F" w:rsidRPr="00971C80" w:rsidRDefault="0040236F" w:rsidP="00F4569C">
            <w:pPr>
              <w:spacing w:before="60" w:after="60"/>
              <w:jc w:val="left"/>
              <w:rPr>
                <w:sz w:val="20"/>
                <w:szCs w:val="20"/>
              </w:rPr>
            </w:pPr>
            <w:r w:rsidRPr="00971C80">
              <w:rPr>
                <w:sz w:val="20"/>
                <w:szCs w:val="20"/>
              </w:rPr>
              <w:t>None</w:t>
            </w:r>
          </w:p>
        </w:tc>
        <w:tc>
          <w:tcPr>
            <w:tcW w:w="703" w:type="pct"/>
          </w:tcPr>
          <w:p w14:paraId="51C0A02B" w14:textId="77777777" w:rsidR="00F24F78" w:rsidRPr="00F24F78" w:rsidRDefault="00F24F78" w:rsidP="00F24F78">
            <w:pPr>
              <w:spacing w:before="60" w:after="60"/>
              <w:jc w:val="left"/>
              <w:rPr>
                <w:sz w:val="20"/>
                <w:szCs w:val="20"/>
              </w:rPr>
            </w:pPr>
            <w:r w:rsidRPr="00F24F78">
              <w:rPr>
                <w:sz w:val="20"/>
                <w:szCs w:val="20"/>
              </w:rPr>
              <w:t>Value when multiplied by the scale is GBP/EUROs</w:t>
            </w:r>
          </w:p>
          <w:p w14:paraId="65CD7F77" w14:textId="77777777" w:rsidR="00F24F78" w:rsidRDefault="00F24F78" w:rsidP="00F24F78">
            <w:pPr>
              <w:spacing w:before="60" w:after="60"/>
              <w:jc w:val="left"/>
              <w:rPr>
                <w:sz w:val="20"/>
                <w:szCs w:val="20"/>
              </w:rPr>
            </w:pPr>
            <w:r>
              <w:rPr>
                <w:sz w:val="20"/>
                <w:szCs w:val="20"/>
              </w:rPr>
              <w:t xml:space="preserve">This amount is per </w:t>
            </w:r>
            <w:r w:rsidR="00BF41D4">
              <w:rPr>
                <w:sz w:val="20"/>
                <w:szCs w:val="20"/>
              </w:rPr>
              <w:t>k</w:t>
            </w:r>
            <w:r>
              <w:rPr>
                <w:sz w:val="20"/>
                <w:szCs w:val="20"/>
              </w:rPr>
              <w:t>Wh</w:t>
            </w:r>
          </w:p>
          <w:p w14:paraId="179FDD03" w14:textId="77777777" w:rsidR="0040236F" w:rsidRPr="00971C80" w:rsidRDefault="0040236F" w:rsidP="00F4569C">
            <w:pPr>
              <w:spacing w:before="60" w:after="60"/>
              <w:jc w:val="left"/>
              <w:rPr>
                <w:sz w:val="20"/>
                <w:szCs w:val="20"/>
              </w:rPr>
            </w:pPr>
          </w:p>
        </w:tc>
      </w:tr>
    </w:tbl>
    <w:p w14:paraId="59FE2B0B" w14:textId="2101B6A4" w:rsidR="0040236F" w:rsidRDefault="0040236F" w:rsidP="004705F3">
      <w:pPr>
        <w:pStyle w:val="Caption"/>
      </w:pPr>
      <w:bookmarkStart w:id="841" w:name="_Ref420485316"/>
      <w:bookmarkStart w:id="842" w:name="_Toc50828943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86</w:t>
      </w:r>
      <w:r w:rsidR="00FB161A">
        <w:rPr>
          <w:noProof/>
        </w:rPr>
        <w:fldChar w:fldCharType="end"/>
      </w:r>
      <w:bookmarkEnd w:id="841"/>
      <w:r>
        <w:t xml:space="preserve"> </w:t>
      </w:r>
      <w:r w:rsidRPr="000B4DCD">
        <w:t xml:space="preserve">: </w:t>
      </w:r>
      <w:r>
        <w:t>HybridTariff</w:t>
      </w:r>
      <w:r w:rsidR="001F4540">
        <w:t xml:space="preserve"> for Electricity</w:t>
      </w:r>
      <w:r w:rsidRPr="00971C80">
        <w:t xml:space="preserve"> </w:t>
      </w:r>
      <w:r>
        <w:t>(sr:</w:t>
      </w:r>
      <w:r w:rsidR="001F4540">
        <w:t>ElecHybridTariff</w:t>
      </w:r>
      <w:r>
        <w:t>) data items</w:t>
      </w:r>
      <w:bookmarkEnd w:id="842"/>
    </w:p>
    <w:p w14:paraId="06C623A2" w14:textId="77777777" w:rsidR="009D5E3C" w:rsidRDefault="009D5E3C" w:rsidP="009D5E3C"/>
    <w:p w14:paraId="7A51C122" w14:textId="77777777" w:rsidR="00D938D3" w:rsidRPr="00971C80" w:rsidRDefault="00D938D3" w:rsidP="00207BFF">
      <w:pPr>
        <w:keepNext/>
      </w:pPr>
      <w:r w:rsidRPr="00971C80">
        <w:t>GasPriceElements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455"/>
        <w:gridCol w:w="3356"/>
        <w:gridCol w:w="1538"/>
        <w:gridCol w:w="977"/>
        <w:gridCol w:w="700"/>
        <w:gridCol w:w="990"/>
      </w:tblGrid>
      <w:tr w:rsidR="00971C80" w:rsidRPr="00971C80" w14:paraId="07712589" w14:textId="77777777" w:rsidTr="00400115">
        <w:trPr>
          <w:trHeight w:val="553"/>
        </w:trPr>
        <w:tc>
          <w:tcPr>
            <w:tcW w:w="807" w:type="pct"/>
          </w:tcPr>
          <w:p w14:paraId="2D6B39E7" w14:textId="77777777" w:rsidR="00D938D3" w:rsidRPr="00971C80" w:rsidRDefault="00D938D3" w:rsidP="00207BFF">
            <w:pPr>
              <w:keepNext/>
              <w:jc w:val="left"/>
              <w:rPr>
                <w:b/>
                <w:sz w:val="20"/>
                <w:szCs w:val="20"/>
              </w:rPr>
            </w:pPr>
            <w:r w:rsidRPr="00971C80">
              <w:rPr>
                <w:b/>
                <w:sz w:val="20"/>
                <w:szCs w:val="20"/>
              </w:rPr>
              <w:t>Data Item</w:t>
            </w:r>
          </w:p>
        </w:tc>
        <w:tc>
          <w:tcPr>
            <w:tcW w:w="1861" w:type="pct"/>
          </w:tcPr>
          <w:p w14:paraId="059912D6" w14:textId="77777777" w:rsidR="00D938D3" w:rsidRPr="00971C80" w:rsidRDefault="00D938D3" w:rsidP="00207BFF">
            <w:pPr>
              <w:keepNext/>
              <w:jc w:val="left"/>
              <w:rPr>
                <w:b/>
                <w:sz w:val="20"/>
                <w:szCs w:val="20"/>
              </w:rPr>
            </w:pPr>
            <w:r w:rsidRPr="00971C80">
              <w:rPr>
                <w:b/>
                <w:sz w:val="20"/>
                <w:szCs w:val="20"/>
              </w:rPr>
              <w:t>Description</w:t>
            </w:r>
          </w:p>
          <w:p w14:paraId="5C744CE5" w14:textId="77777777" w:rsidR="00D938D3" w:rsidRPr="00971C80" w:rsidRDefault="00D938D3" w:rsidP="00207BFF">
            <w:pPr>
              <w:keepNext/>
              <w:jc w:val="left"/>
              <w:rPr>
                <w:b/>
                <w:sz w:val="20"/>
                <w:szCs w:val="20"/>
              </w:rPr>
            </w:pPr>
            <w:r w:rsidRPr="00971C80">
              <w:rPr>
                <w:b/>
                <w:sz w:val="20"/>
                <w:szCs w:val="20"/>
              </w:rPr>
              <w:t>/ Allowable values</w:t>
            </w:r>
          </w:p>
        </w:tc>
        <w:tc>
          <w:tcPr>
            <w:tcW w:w="853" w:type="pct"/>
            <w:hideMark/>
          </w:tcPr>
          <w:p w14:paraId="74B6CD06" w14:textId="77777777" w:rsidR="00D938D3" w:rsidRPr="00971C80" w:rsidRDefault="00D938D3" w:rsidP="00207BFF">
            <w:pPr>
              <w:keepNext/>
              <w:jc w:val="left"/>
              <w:rPr>
                <w:b/>
                <w:sz w:val="20"/>
                <w:szCs w:val="20"/>
              </w:rPr>
            </w:pPr>
            <w:r w:rsidRPr="00971C80">
              <w:rPr>
                <w:b/>
                <w:sz w:val="20"/>
                <w:szCs w:val="20"/>
              </w:rPr>
              <w:t>Type</w:t>
            </w:r>
          </w:p>
        </w:tc>
        <w:tc>
          <w:tcPr>
            <w:tcW w:w="542" w:type="pct"/>
            <w:hideMark/>
          </w:tcPr>
          <w:p w14:paraId="23E4453C" w14:textId="77777777" w:rsidR="00D938D3" w:rsidRPr="00030B1E" w:rsidRDefault="00D938D3" w:rsidP="00207BFF">
            <w:pPr>
              <w:keepNext/>
              <w:jc w:val="left"/>
              <w:rPr>
                <w:b/>
                <w:bCs/>
                <w:sz w:val="18"/>
                <w:szCs w:val="20"/>
                <w:vertAlign w:val="superscript"/>
              </w:rPr>
            </w:pPr>
            <w:r w:rsidRPr="00030B1E">
              <w:rPr>
                <w:b/>
                <w:sz w:val="18"/>
                <w:szCs w:val="20"/>
              </w:rPr>
              <w:t>Mandatory</w:t>
            </w:r>
          </w:p>
        </w:tc>
        <w:tc>
          <w:tcPr>
            <w:tcW w:w="388" w:type="pct"/>
            <w:hideMark/>
          </w:tcPr>
          <w:p w14:paraId="0740D190" w14:textId="77777777" w:rsidR="00D938D3" w:rsidRPr="00030B1E" w:rsidRDefault="00D938D3" w:rsidP="00207BFF">
            <w:pPr>
              <w:keepNext/>
              <w:jc w:val="left"/>
              <w:rPr>
                <w:b/>
                <w:sz w:val="18"/>
                <w:szCs w:val="20"/>
              </w:rPr>
            </w:pPr>
            <w:r w:rsidRPr="00030B1E">
              <w:rPr>
                <w:b/>
                <w:sz w:val="18"/>
                <w:szCs w:val="20"/>
              </w:rPr>
              <w:t>Default</w:t>
            </w:r>
          </w:p>
        </w:tc>
        <w:tc>
          <w:tcPr>
            <w:tcW w:w="549" w:type="pct"/>
          </w:tcPr>
          <w:p w14:paraId="5CB42EB8" w14:textId="77777777" w:rsidR="00D938D3" w:rsidRPr="00971C80" w:rsidRDefault="00D938D3" w:rsidP="00207BFF">
            <w:pPr>
              <w:keepNext/>
              <w:jc w:val="left"/>
              <w:rPr>
                <w:b/>
                <w:sz w:val="20"/>
                <w:szCs w:val="20"/>
              </w:rPr>
            </w:pPr>
            <w:r w:rsidRPr="00971C80">
              <w:rPr>
                <w:b/>
                <w:sz w:val="20"/>
                <w:szCs w:val="20"/>
              </w:rPr>
              <w:t>Units</w:t>
            </w:r>
          </w:p>
        </w:tc>
      </w:tr>
      <w:tr w:rsidR="007B1488" w:rsidRPr="00971C80" w14:paraId="39863403" w14:textId="77777777" w:rsidTr="00400115">
        <w:tc>
          <w:tcPr>
            <w:tcW w:w="807" w:type="pct"/>
          </w:tcPr>
          <w:p w14:paraId="1AB9A056" w14:textId="77777777" w:rsidR="007B1488" w:rsidRDefault="007B1488" w:rsidP="00207BFF">
            <w:pPr>
              <w:keepNext/>
              <w:spacing w:before="60" w:after="60"/>
              <w:jc w:val="left"/>
              <w:rPr>
                <w:sz w:val="20"/>
                <w:szCs w:val="20"/>
              </w:rPr>
            </w:pPr>
            <w:r w:rsidRPr="007B1488">
              <w:rPr>
                <w:sz w:val="20"/>
                <w:szCs w:val="20"/>
              </w:rPr>
              <w:t>CurrencyUnits</w:t>
            </w:r>
          </w:p>
        </w:tc>
        <w:tc>
          <w:tcPr>
            <w:tcW w:w="1861" w:type="pct"/>
          </w:tcPr>
          <w:p w14:paraId="5E48B31F" w14:textId="77777777" w:rsidR="007B1488" w:rsidRPr="007B1488" w:rsidRDefault="007B1488" w:rsidP="007B1488">
            <w:pPr>
              <w:keepNext/>
              <w:spacing w:before="60" w:after="60"/>
              <w:jc w:val="left"/>
              <w:rPr>
                <w:sz w:val="20"/>
                <w:szCs w:val="20"/>
              </w:rPr>
            </w:pPr>
            <w:r w:rsidRPr="007B1488">
              <w:rPr>
                <w:sz w:val="20"/>
                <w:szCs w:val="20"/>
              </w:rPr>
              <w:t>The Currency Units currently used by a Smart Meter for display purposes, which shall be GB Pounds</w:t>
            </w:r>
            <w:r>
              <w:rPr>
                <w:sz w:val="20"/>
                <w:szCs w:val="20"/>
              </w:rPr>
              <w:t xml:space="preserve"> or </w:t>
            </w:r>
            <w:r w:rsidRPr="007B1488">
              <w:rPr>
                <w:sz w:val="20"/>
                <w:szCs w:val="20"/>
              </w:rPr>
              <w:t>European Central Bank Euros</w:t>
            </w:r>
          </w:p>
          <w:p w14:paraId="260C88BA" w14:textId="77777777" w:rsidR="007B1488" w:rsidRPr="007B1488" w:rsidRDefault="007B1488" w:rsidP="007B1488">
            <w:pPr>
              <w:keepNext/>
              <w:spacing w:before="60" w:after="60"/>
              <w:jc w:val="left"/>
              <w:rPr>
                <w:sz w:val="20"/>
                <w:szCs w:val="20"/>
              </w:rPr>
            </w:pPr>
            <w:r w:rsidRPr="007B1488">
              <w:rPr>
                <w:sz w:val="20"/>
                <w:szCs w:val="20"/>
              </w:rPr>
              <w:t>Valid set:</w:t>
            </w:r>
          </w:p>
          <w:p w14:paraId="49E60097" w14:textId="77777777" w:rsidR="007B1488" w:rsidRPr="007B1488" w:rsidRDefault="007B1488" w:rsidP="007B1488">
            <w:pPr>
              <w:keepNext/>
              <w:spacing w:before="60" w:after="60"/>
              <w:jc w:val="left"/>
              <w:rPr>
                <w:sz w:val="20"/>
                <w:szCs w:val="20"/>
              </w:rPr>
            </w:pPr>
            <w:r w:rsidRPr="007B1488">
              <w:rPr>
                <w:sz w:val="20"/>
                <w:szCs w:val="20"/>
              </w:rPr>
              <w:t>•</w:t>
            </w:r>
            <w:r w:rsidRPr="007B1488">
              <w:rPr>
                <w:sz w:val="20"/>
                <w:szCs w:val="20"/>
              </w:rPr>
              <w:tab/>
              <w:t>GBP. GB Pounds</w:t>
            </w:r>
          </w:p>
          <w:p w14:paraId="17B18377" w14:textId="77777777" w:rsidR="007B1488" w:rsidRPr="00030B1E" w:rsidRDefault="007B1488" w:rsidP="007B1488">
            <w:pPr>
              <w:keepNext/>
              <w:spacing w:before="60" w:after="60"/>
              <w:jc w:val="left"/>
              <w:rPr>
                <w:sz w:val="20"/>
                <w:szCs w:val="20"/>
              </w:rPr>
            </w:pPr>
            <w:r w:rsidRPr="007B1488">
              <w:rPr>
                <w:sz w:val="20"/>
                <w:szCs w:val="20"/>
              </w:rPr>
              <w:t>•</w:t>
            </w:r>
            <w:r w:rsidRPr="007B1488">
              <w:rPr>
                <w:sz w:val="20"/>
                <w:szCs w:val="20"/>
              </w:rPr>
              <w:tab/>
              <w:t>ECB. European Central Bank Euros</w:t>
            </w:r>
          </w:p>
        </w:tc>
        <w:tc>
          <w:tcPr>
            <w:tcW w:w="853" w:type="pct"/>
          </w:tcPr>
          <w:p w14:paraId="100D2135" w14:textId="77777777" w:rsidR="007B1488" w:rsidRPr="007B1488" w:rsidRDefault="007B1488" w:rsidP="007B1488">
            <w:pPr>
              <w:keepNext/>
              <w:spacing w:before="60" w:after="60"/>
              <w:jc w:val="left"/>
              <w:rPr>
                <w:sz w:val="20"/>
                <w:szCs w:val="20"/>
              </w:rPr>
            </w:pPr>
            <w:r w:rsidRPr="007B1488">
              <w:rPr>
                <w:sz w:val="20"/>
                <w:szCs w:val="20"/>
              </w:rPr>
              <w:t xml:space="preserve">Restriction of </w:t>
            </w:r>
          </w:p>
          <w:p w14:paraId="62BFB1D6" w14:textId="77777777" w:rsidR="007B1488" w:rsidRPr="007B1488" w:rsidRDefault="007B1488" w:rsidP="007B1488">
            <w:pPr>
              <w:keepNext/>
              <w:spacing w:before="60" w:after="60"/>
              <w:jc w:val="left"/>
              <w:rPr>
                <w:sz w:val="20"/>
                <w:szCs w:val="20"/>
              </w:rPr>
            </w:pPr>
            <w:r w:rsidRPr="007B1488">
              <w:rPr>
                <w:sz w:val="20"/>
                <w:szCs w:val="20"/>
              </w:rPr>
              <w:t>xs:string</w:t>
            </w:r>
          </w:p>
          <w:p w14:paraId="6F1658CC" w14:textId="77777777" w:rsidR="007B1488" w:rsidRPr="00030B1E" w:rsidRDefault="007B1488" w:rsidP="007B1488">
            <w:pPr>
              <w:keepNext/>
              <w:spacing w:before="60" w:after="60"/>
              <w:jc w:val="left"/>
              <w:rPr>
                <w:sz w:val="20"/>
                <w:szCs w:val="20"/>
              </w:rPr>
            </w:pPr>
            <w:r w:rsidRPr="007B1488">
              <w:rPr>
                <w:sz w:val="20"/>
                <w:szCs w:val="20"/>
              </w:rPr>
              <w:t>(Enumeration)</w:t>
            </w:r>
          </w:p>
        </w:tc>
        <w:tc>
          <w:tcPr>
            <w:tcW w:w="542" w:type="pct"/>
          </w:tcPr>
          <w:p w14:paraId="47598631" w14:textId="77777777" w:rsidR="007B1488" w:rsidRPr="00030B1E" w:rsidRDefault="007B1488" w:rsidP="00030B1E">
            <w:pPr>
              <w:keepNext/>
              <w:spacing w:before="60" w:after="60"/>
              <w:jc w:val="left"/>
              <w:rPr>
                <w:sz w:val="20"/>
                <w:szCs w:val="20"/>
              </w:rPr>
            </w:pPr>
            <w:r>
              <w:rPr>
                <w:sz w:val="20"/>
                <w:szCs w:val="20"/>
              </w:rPr>
              <w:t>Yes</w:t>
            </w:r>
          </w:p>
        </w:tc>
        <w:tc>
          <w:tcPr>
            <w:tcW w:w="388" w:type="pct"/>
          </w:tcPr>
          <w:p w14:paraId="507DD7D9" w14:textId="77777777" w:rsidR="007B1488" w:rsidRPr="00030B1E" w:rsidRDefault="007B1488" w:rsidP="00030B1E">
            <w:pPr>
              <w:keepNext/>
              <w:spacing w:before="60" w:after="60"/>
              <w:jc w:val="left"/>
              <w:rPr>
                <w:sz w:val="20"/>
                <w:szCs w:val="20"/>
              </w:rPr>
            </w:pPr>
            <w:r>
              <w:rPr>
                <w:sz w:val="20"/>
                <w:szCs w:val="20"/>
              </w:rPr>
              <w:t>None</w:t>
            </w:r>
          </w:p>
        </w:tc>
        <w:tc>
          <w:tcPr>
            <w:tcW w:w="549" w:type="pct"/>
          </w:tcPr>
          <w:p w14:paraId="06CE75B4" w14:textId="77777777" w:rsidR="007B1488" w:rsidRPr="00CF6721" w:rsidRDefault="007B1488" w:rsidP="00030B1E">
            <w:pPr>
              <w:spacing w:before="60" w:after="60"/>
              <w:jc w:val="left"/>
              <w:rPr>
                <w:sz w:val="20"/>
                <w:szCs w:val="20"/>
              </w:rPr>
            </w:pPr>
            <w:r>
              <w:rPr>
                <w:sz w:val="20"/>
                <w:szCs w:val="20"/>
              </w:rPr>
              <w:t>N/A</w:t>
            </w:r>
          </w:p>
        </w:tc>
      </w:tr>
      <w:tr w:rsidR="00030B1E" w:rsidRPr="00971C80" w14:paraId="5D2A2D3F" w14:textId="77777777" w:rsidTr="00400115">
        <w:tc>
          <w:tcPr>
            <w:tcW w:w="807" w:type="pct"/>
          </w:tcPr>
          <w:p w14:paraId="6C8624B7" w14:textId="77777777" w:rsidR="00030B1E" w:rsidRDefault="00030B1E" w:rsidP="00207BFF">
            <w:pPr>
              <w:keepNext/>
              <w:spacing w:before="60" w:after="60"/>
              <w:jc w:val="left"/>
              <w:rPr>
                <w:sz w:val="20"/>
                <w:szCs w:val="20"/>
              </w:rPr>
            </w:pPr>
            <w:r>
              <w:rPr>
                <w:sz w:val="20"/>
                <w:szCs w:val="20"/>
              </w:rPr>
              <w:t>StandingCharge</w:t>
            </w:r>
          </w:p>
        </w:tc>
        <w:tc>
          <w:tcPr>
            <w:tcW w:w="1861" w:type="pct"/>
          </w:tcPr>
          <w:p w14:paraId="713B6136" w14:textId="77777777" w:rsidR="00030B1E" w:rsidRPr="00030B1E" w:rsidRDefault="00030B1E" w:rsidP="00030B1E">
            <w:pPr>
              <w:keepNext/>
              <w:spacing w:before="60" w:after="60"/>
              <w:jc w:val="left"/>
              <w:rPr>
                <w:sz w:val="20"/>
                <w:szCs w:val="20"/>
              </w:rPr>
            </w:pPr>
            <w:r w:rsidRPr="00030B1E">
              <w:rPr>
                <w:sz w:val="20"/>
                <w:szCs w:val="20"/>
              </w:rPr>
              <w:t xml:space="preserve">A charge to be levied in Currency Units per unit time when operating in </w:t>
            </w:r>
            <w:r w:rsidR="0036498C" w:rsidRPr="00030B1E">
              <w:rPr>
                <w:sz w:val="20"/>
                <w:szCs w:val="20"/>
              </w:rPr>
              <w:t>credit mode</w:t>
            </w:r>
            <w:r w:rsidRPr="00030B1E">
              <w:rPr>
                <w:sz w:val="20"/>
                <w:szCs w:val="20"/>
              </w:rPr>
              <w:t xml:space="preserve"> and </w:t>
            </w:r>
            <w:r w:rsidR="0036498C" w:rsidRPr="00030B1E">
              <w:rPr>
                <w:sz w:val="20"/>
                <w:szCs w:val="20"/>
              </w:rPr>
              <w:t>prepayment mode</w:t>
            </w:r>
          </w:p>
          <w:p w14:paraId="0E0D41A4" w14:textId="77777777" w:rsidR="00030B1E" w:rsidRPr="00971C80" w:rsidRDefault="00030B1E" w:rsidP="00030B1E">
            <w:pPr>
              <w:keepNext/>
              <w:spacing w:before="60" w:after="60"/>
              <w:jc w:val="left"/>
              <w:rPr>
                <w:sz w:val="20"/>
                <w:szCs w:val="20"/>
              </w:rPr>
            </w:pPr>
            <w:r w:rsidRPr="00030B1E">
              <w:rPr>
                <w:sz w:val="20"/>
                <w:szCs w:val="20"/>
              </w:rPr>
              <w:t xml:space="preserve">The value is </w:t>
            </w:r>
            <w:r w:rsidR="00597CE9" w:rsidRPr="00030B1E">
              <w:rPr>
                <w:sz w:val="20"/>
                <w:szCs w:val="20"/>
              </w:rPr>
              <w:t>interpreted</w:t>
            </w:r>
            <w:r w:rsidRPr="00030B1E">
              <w:rPr>
                <w:sz w:val="20"/>
                <w:szCs w:val="20"/>
              </w:rPr>
              <w:t xml:space="preserve"> as in milli-pence or milli-cents.   </w:t>
            </w:r>
          </w:p>
        </w:tc>
        <w:tc>
          <w:tcPr>
            <w:tcW w:w="853" w:type="pct"/>
          </w:tcPr>
          <w:p w14:paraId="2D9BEF25" w14:textId="77777777" w:rsidR="00030B1E" w:rsidRPr="00971C80" w:rsidRDefault="00030B1E" w:rsidP="00030B1E">
            <w:pPr>
              <w:keepNext/>
              <w:spacing w:before="60" w:after="60"/>
              <w:jc w:val="left"/>
              <w:rPr>
                <w:sz w:val="20"/>
                <w:szCs w:val="20"/>
              </w:rPr>
            </w:pPr>
            <w:r w:rsidRPr="00030B1E">
              <w:rPr>
                <w:sz w:val="20"/>
                <w:szCs w:val="20"/>
              </w:rPr>
              <w:t>xs:unsignedInt</w:t>
            </w:r>
          </w:p>
        </w:tc>
        <w:tc>
          <w:tcPr>
            <w:tcW w:w="542" w:type="pct"/>
          </w:tcPr>
          <w:p w14:paraId="52322B9E" w14:textId="77777777" w:rsidR="00030B1E" w:rsidRPr="00971C80" w:rsidRDefault="00030B1E" w:rsidP="00030B1E">
            <w:pPr>
              <w:keepNext/>
              <w:spacing w:before="60" w:after="60"/>
              <w:jc w:val="left"/>
              <w:rPr>
                <w:sz w:val="20"/>
                <w:szCs w:val="20"/>
              </w:rPr>
            </w:pPr>
            <w:r w:rsidRPr="00030B1E">
              <w:rPr>
                <w:sz w:val="20"/>
                <w:szCs w:val="20"/>
              </w:rPr>
              <w:t>Yes</w:t>
            </w:r>
          </w:p>
        </w:tc>
        <w:tc>
          <w:tcPr>
            <w:tcW w:w="388" w:type="pct"/>
          </w:tcPr>
          <w:p w14:paraId="69C029AF" w14:textId="77777777" w:rsidR="00030B1E" w:rsidRPr="00971C80" w:rsidRDefault="00030B1E" w:rsidP="00030B1E">
            <w:pPr>
              <w:keepNext/>
              <w:spacing w:before="60" w:after="60"/>
              <w:jc w:val="left"/>
              <w:rPr>
                <w:sz w:val="20"/>
                <w:szCs w:val="20"/>
              </w:rPr>
            </w:pPr>
            <w:r w:rsidRPr="00030B1E">
              <w:rPr>
                <w:sz w:val="20"/>
                <w:szCs w:val="20"/>
              </w:rPr>
              <w:t>None</w:t>
            </w:r>
          </w:p>
        </w:tc>
        <w:tc>
          <w:tcPr>
            <w:tcW w:w="549" w:type="pct"/>
          </w:tcPr>
          <w:p w14:paraId="0C0BFDE3" w14:textId="77777777" w:rsidR="00030B1E" w:rsidRPr="00030B1E" w:rsidRDefault="00030B1E" w:rsidP="00030B1E">
            <w:pPr>
              <w:spacing w:before="60" w:after="60"/>
              <w:jc w:val="left"/>
              <w:rPr>
                <w:sz w:val="20"/>
                <w:szCs w:val="20"/>
              </w:rPr>
            </w:pPr>
            <w:r w:rsidRPr="00CF6721">
              <w:rPr>
                <w:sz w:val="20"/>
                <w:szCs w:val="20"/>
              </w:rPr>
              <w:t xml:space="preserve">1000th pence </w:t>
            </w:r>
            <w:r w:rsidR="00292021">
              <w:rPr>
                <w:sz w:val="20"/>
                <w:szCs w:val="20"/>
              </w:rPr>
              <w:t>/cent</w:t>
            </w:r>
          </w:p>
          <w:p w14:paraId="4317A2BD" w14:textId="77777777" w:rsidR="00030B1E" w:rsidRDefault="00030B1E" w:rsidP="00030B1E">
            <w:pPr>
              <w:keepNext/>
              <w:spacing w:before="60" w:after="60"/>
              <w:jc w:val="left"/>
              <w:rPr>
                <w:sz w:val="20"/>
                <w:szCs w:val="20"/>
              </w:rPr>
            </w:pPr>
            <w:r>
              <w:rPr>
                <w:sz w:val="20"/>
                <w:szCs w:val="20"/>
              </w:rPr>
              <w:t>per day</w:t>
            </w:r>
          </w:p>
          <w:p w14:paraId="7CCB0C1E" w14:textId="77777777" w:rsidR="00BA3E62" w:rsidRDefault="00BA3E62" w:rsidP="00030B1E">
            <w:pPr>
              <w:keepNext/>
              <w:spacing w:before="60" w:after="60"/>
              <w:jc w:val="left"/>
              <w:rPr>
                <w:sz w:val="20"/>
                <w:szCs w:val="20"/>
              </w:rPr>
            </w:pPr>
          </w:p>
          <w:p w14:paraId="149CC47A" w14:textId="77777777" w:rsidR="00BA3E62" w:rsidRPr="00971C80" w:rsidRDefault="00BA3E62" w:rsidP="00030B1E">
            <w:pPr>
              <w:keepNext/>
              <w:spacing w:before="60" w:after="60"/>
              <w:jc w:val="left"/>
              <w:rPr>
                <w:sz w:val="20"/>
                <w:szCs w:val="20"/>
              </w:rPr>
            </w:pPr>
            <w:r w:rsidRPr="00F069AD">
              <w:rPr>
                <w:sz w:val="20"/>
                <w:szCs w:val="20"/>
              </w:rPr>
              <w:t>This amount is collected daily</w:t>
            </w:r>
          </w:p>
        </w:tc>
      </w:tr>
      <w:tr w:rsidR="00971C80" w:rsidRPr="00971C80" w14:paraId="238DD30D" w14:textId="77777777" w:rsidTr="00400115">
        <w:tc>
          <w:tcPr>
            <w:tcW w:w="807" w:type="pct"/>
          </w:tcPr>
          <w:p w14:paraId="3616BB2E" w14:textId="77777777" w:rsidR="0040236F" w:rsidRPr="00971C80" w:rsidRDefault="0040236F" w:rsidP="00207BFF">
            <w:pPr>
              <w:keepNext/>
              <w:spacing w:before="60" w:after="60"/>
              <w:jc w:val="left"/>
              <w:rPr>
                <w:sz w:val="20"/>
                <w:szCs w:val="20"/>
              </w:rPr>
            </w:pPr>
            <w:r>
              <w:rPr>
                <w:sz w:val="20"/>
                <w:szCs w:val="20"/>
              </w:rPr>
              <w:t>BlockTariff</w:t>
            </w:r>
          </w:p>
        </w:tc>
        <w:tc>
          <w:tcPr>
            <w:tcW w:w="1861" w:type="pct"/>
          </w:tcPr>
          <w:p w14:paraId="21179FC4" w14:textId="77777777" w:rsidR="00D938D3" w:rsidRDefault="00D938D3" w:rsidP="009F35B2">
            <w:pPr>
              <w:keepNext/>
              <w:spacing w:after="120"/>
              <w:jc w:val="left"/>
              <w:rPr>
                <w:sz w:val="20"/>
                <w:szCs w:val="20"/>
              </w:rPr>
            </w:pPr>
            <w:r w:rsidRPr="00971C80">
              <w:rPr>
                <w:sz w:val="20"/>
                <w:szCs w:val="20"/>
              </w:rPr>
              <w:t>Gas Smart Meter: A 4 x 1 matrix containing Prices for Block Pricing</w:t>
            </w:r>
            <w:r w:rsidR="0040236F">
              <w:rPr>
                <w:sz w:val="20"/>
                <w:szCs w:val="20"/>
              </w:rPr>
              <w:t>,</w:t>
            </w:r>
            <w:r w:rsidR="0040236F" w:rsidRPr="0040236F">
              <w:rPr>
                <w:sz w:val="20"/>
                <w:szCs w:val="20"/>
              </w:rPr>
              <w:t xml:space="preserve"> plus the thresholds for the blocks.</w:t>
            </w:r>
          </w:p>
          <w:p w14:paraId="2258E3B1" w14:textId="77777777" w:rsidR="00665CE5" w:rsidRPr="00971C80" w:rsidRDefault="00665CE5" w:rsidP="00665CE5">
            <w:pPr>
              <w:keepNext/>
              <w:spacing w:after="120"/>
              <w:jc w:val="left"/>
              <w:rPr>
                <w:sz w:val="20"/>
                <w:szCs w:val="20"/>
              </w:rPr>
            </w:pPr>
            <w:r w:rsidRPr="006D39F5">
              <w:rPr>
                <w:sz w:val="20"/>
                <w:szCs w:val="20"/>
              </w:rPr>
              <w:t xml:space="preserve">Where a User does not provide a price value the </w:t>
            </w:r>
            <w:r>
              <w:rPr>
                <w:sz w:val="20"/>
                <w:szCs w:val="20"/>
              </w:rPr>
              <w:t>DCC</w:t>
            </w:r>
            <w:r w:rsidRPr="006D39F5">
              <w:rPr>
                <w:sz w:val="20"/>
                <w:szCs w:val="20"/>
              </w:rPr>
              <w:t xml:space="preserve"> shall populate the </w:t>
            </w:r>
            <w:r>
              <w:rPr>
                <w:sz w:val="20"/>
                <w:szCs w:val="20"/>
              </w:rPr>
              <w:t xml:space="preserve">associated </w:t>
            </w:r>
            <w:r w:rsidRPr="006D39F5">
              <w:rPr>
                <w:sz w:val="20"/>
                <w:szCs w:val="20"/>
              </w:rPr>
              <w:t xml:space="preserve">GBCS </w:t>
            </w:r>
            <w:r>
              <w:rPr>
                <w:sz w:val="20"/>
                <w:szCs w:val="20"/>
              </w:rPr>
              <w:t>Command</w:t>
            </w:r>
            <w:r w:rsidRPr="006D39F5">
              <w:rPr>
                <w:sz w:val="20"/>
                <w:szCs w:val="20"/>
              </w:rPr>
              <w:t xml:space="preserve"> with a value of </w:t>
            </w:r>
            <w:r>
              <w:rPr>
                <w:sz w:val="20"/>
                <w:szCs w:val="20"/>
              </w:rPr>
              <w:t>z</w:t>
            </w:r>
            <w:r w:rsidRPr="006D39F5">
              <w:rPr>
                <w:sz w:val="20"/>
                <w:szCs w:val="20"/>
              </w:rPr>
              <w:t>ero</w:t>
            </w:r>
            <w:r>
              <w:rPr>
                <w:sz w:val="20"/>
                <w:szCs w:val="20"/>
              </w:rPr>
              <w:t xml:space="preserve"> to ensure that all 4 price values are set in the associated Command</w:t>
            </w:r>
            <w:r w:rsidRPr="006D39F5">
              <w:rPr>
                <w:sz w:val="20"/>
                <w:szCs w:val="20"/>
              </w:rPr>
              <w:t xml:space="preserve">. </w:t>
            </w:r>
            <w:r>
              <w:rPr>
                <w:sz w:val="20"/>
                <w:szCs w:val="20"/>
              </w:rPr>
              <w:t>Users are not obligated to populate all 4 price values</w:t>
            </w:r>
          </w:p>
        </w:tc>
        <w:tc>
          <w:tcPr>
            <w:tcW w:w="853" w:type="pct"/>
          </w:tcPr>
          <w:p w14:paraId="4723CDB3" w14:textId="77777777" w:rsidR="00207BFF" w:rsidRPr="00207BFF" w:rsidRDefault="00D938D3" w:rsidP="00207BFF">
            <w:pPr>
              <w:spacing w:before="60" w:after="60"/>
              <w:jc w:val="left"/>
              <w:rPr>
                <w:sz w:val="20"/>
                <w:szCs w:val="20"/>
              </w:rPr>
            </w:pPr>
            <w:r w:rsidRPr="00971C80">
              <w:rPr>
                <w:sz w:val="20"/>
                <w:szCs w:val="20"/>
              </w:rPr>
              <w:t>sr:GasBlockPriceMatrix</w:t>
            </w:r>
          </w:p>
          <w:p w14:paraId="4397220C" w14:textId="77777777" w:rsidR="00207BFF" w:rsidRPr="00207BFF" w:rsidRDefault="00207BFF" w:rsidP="00207BFF">
            <w:pPr>
              <w:spacing w:before="60" w:after="60"/>
              <w:jc w:val="left"/>
              <w:rPr>
                <w:sz w:val="20"/>
                <w:szCs w:val="20"/>
              </w:rPr>
            </w:pPr>
            <w:r w:rsidRPr="00207BFF">
              <w:rPr>
                <w:sz w:val="20"/>
                <w:szCs w:val="20"/>
              </w:rPr>
              <w:t>(minOccurs = 1</w:t>
            </w:r>
          </w:p>
          <w:p w14:paraId="1801EDEB" w14:textId="77777777" w:rsidR="00D938D3" w:rsidRPr="00971C80" w:rsidRDefault="00207BFF" w:rsidP="00207BFF">
            <w:pPr>
              <w:keepNext/>
              <w:spacing w:before="60" w:after="60"/>
              <w:jc w:val="left"/>
              <w:rPr>
                <w:sz w:val="20"/>
                <w:szCs w:val="20"/>
              </w:rPr>
            </w:pPr>
            <w:r w:rsidRPr="00207BFF">
              <w:rPr>
                <w:sz w:val="20"/>
                <w:szCs w:val="20"/>
              </w:rPr>
              <w:t xml:space="preserve">maxOccurs = </w:t>
            </w:r>
            <w:r>
              <w:rPr>
                <w:sz w:val="20"/>
                <w:szCs w:val="20"/>
              </w:rPr>
              <w:t>4</w:t>
            </w:r>
            <w:r w:rsidRPr="00207BFF">
              <w:rPr>
                <w:sz w:val="20"/>
                <w:szCs w:val="20"/>
              </w:rPr>
              <w:t>)</w:t>
            </w:r>
          </w:p>
        </w:tc>
        <w:tc>
          <w:tcPr>
            <w:tcW w:w="542" w:type="pct"/>
          </w:tcPr>
          <w:p w14:paraId="1D1115C2" w14:textId="77777777" w:rsidR="00D90A55" w:rsidRPr="00971C80" w:rsidRDefault="00D938D3" w:rsidP="00207BFF">
            <w:pPr>
              <w:keepNext/>
              <w:spacing w:before="60" w:after="60"/>
              <w:jc w:val="left"/>
              <w:rPr>
                <w:sz w:val="20"/>
                <w:szCs w:val="20"/>
                <w:vertAlign w:val="superscript"/>
              </w:rPr>
            </w:pPr>
            <w:r w:rsidRPr="00971C80">
              <w:rPr>
                <w:sz w:val="20"/>
                <w:szCs w:val="20"/>
              </w:rPr>
              <w:t>Yes</w:t>
            </w:r>
            <w:r w:rsidR="0040236F">
              <w:rPr>
                <w:sz w:val="20"/>
                <w:szCs w:val="20"/>
              </w:rPr>
              <w:t xml:space="preserve"> – if block tariff</w:t>
            </w:r>
          </w:p>
          <w:p w14:paraId="337C6E99" w14:textId="77777777" w:rsidR="00D938D3" w:rsidRPr="00971C80" w:rsidRDefault="00D938D3" w:rsidP="00207BFF">
            <w:pPr>
              <w:keepNext/>
              <w:spacing w:before="60" w:after="60"/>
              <w:jc w:val="left"/>
              <w:rPr>
                <w:sz w:val="20"/>
                <w:szCs w:val="20"/>
              </w:rPr>
            </w:pPr>
          </w:p>
        </w:tc>
        <w:tc>
          <w:tcPr>
            <w:tcW w:w="388" w:type="pct"/>
          </w:tcPr>
          <w:p w14:paraId="47ABA31F" w14:textId="77777777" w:rsidR="00D938D3" w:rsidRPr="00971C80" w:rsidRDefault="00D938D3" w:rsidP="00207BFF">
            <w:pPr>
              <w:keepNext/>
              <w:spacing w:before="60" w:after="60"/>
              <w:jc w:val="left"/>
              <w:rPr>
                <w:sz w:val="20"/>
                <w:szCs w:val="20"/>
              </w:rPr>
            </w:pPr>
            <w:r w:rsidRPr="00971C80">
              <w:rPr>
                <w:sz w:val="20"/>
                <w:szCs w:val="20"/>
              </w:rPr>
              <w:t>None</w:t>
            </w:r>
          </w:p>
        </w:tc>
        <w:tc>
          <w:tcPr>
            <w:tcW w:w="549" w:type="pct"/>
          </w:tcPr>
          <w:p w14:paraId="1E9DB74D" w14:textId="77777777" w:rsidR="00D938D3" w:rsidRPr="00971C80" w:rsidRDefault="00D938D3" w:rsidP="00207BFF">
            <w:pPr>
              <w:keepNext/>
              <w:spacing w:before="60" w:after="60"/>
              <w:jc w:val="left"/>
              <w:rPr>
                <w:sz w:val="20"/>
                <w:szCs w:val="20"/>
              </w:rPr>
            </w:pPr>
            <w:r w:rsidRPr="00971C80">
              <w:rPr>
                <w:sz w:val="20"/>
                <w:szCs w:val="20"/>
              </w:rPr>
              <w:t>N/A</w:t>
            </w:r>
          </w:p>
        </w:tc>
      </w:tr>
      <w:tr w:rsidR="00971C80" w:rsidRPr="00971C80" w14:paraId="21E0E0DF" w14:textId="77777777" w:rsidTr="00400115">
        <w:tc>
          <w:tcPr>
            <w:tcW w:w="807" w:type="pct"/>
          </w:tcPr>
          <w:p w14:paraId="12E6578B" w14:textId="77777777" w:rsidR="00D938D3" w:rsidRPr="00971C80" w:rsidRDefault="0040236F" w:rsidP="00207BFF">
            <w:pPr>
              <w:keepNext/>
              <w:spacing w:before="60" w:after="60"/>
              <w:jc w:val="left"/>
              <w:rPr>
                <w:sz w:val="20"/>
                <w:szCs w:val="20"/>
              </w:rPr>
            </w:pPr>
            <w:r>
              <w:rPr>
                <w:sz w:val="20"/>
                <w:szCs w:val="20"/>
              </w:rPr>
              <w:t>TOUTariff</w:t>
            </w:r>
          </w:p>
        </w:tc>
        <w:tc>
          <w:tcPr>
            <w:tcW w:w="1861" w:type="pct"/>
          </w:tcPr>
          <w:p w14:paraId="29B91D5B" w14:textId="77777777" w:rsidR="00D938D3" w:rsidRDefault="00D938D3" w:rsidP="00AB174C">
            <w:pPr>
              <w:keepNext/>
              <w:spacing w:before="60" w:after="60"/>
              <w:jc w:val="left"/>
              <w:rPr>
                <w:sz w:val="20"/>
                <w:szCs w:val="20"/>
              </w:rPr>
            </w:pPr>
            <w:r w:rsidRPr="00971C80">
              <w:rPr>
                <w:sz w:val="20"/>
                <w:szCs w:val="20"/>
              </w:rPr>
              <w:t>Gas Smart Meter: A 1 x 4 matrix containing Prices for Time-of-use Pricing</w:t>
            </w:r>
          </w:p>
          <w:p w14:paraId="3DA7E5D4" w14:textId="77777777" w:rsidR="00665CE5" w:rsidRPr="00971C80" w:rsidRDefault="00665CE5" w:rsidP="00665CE5">
            <w:pPr>
              <w:keepNext/>
              <w:spacing w:before="60" w:after="60"/>
              <w:jc w:val="left"/>
              <w:rPr>
                <w:sz w:val="20"/>
                <w:szCs w:val="20"/>
              </w:rPr>
            </w:pPr>
            <w:r w:rsidRPr="006D39F5">
              <w:rPr>
                <w:sz w:val="20"/>
                <w:szCs w:val="20"/>
              </w:rPr>
              <w:t xml:space="preserve">Where a User does not provide a price value the </w:t>
            </w:r>
            <w:r>
              <w:rPr>
                <w:sz w:val="20"/>
                <w:szCs w:val="20"/>
              </w:rPr>
              <w:t>DCC</w:t>
            </w:r>
            <w:r w:rsidRPr="006D39F5">
              <w:rPr>
                <w:sz w:val="20"/>
                <w:szCs w:val="20"/>
              </w:rPr>
              <w:t xml:space="preserve"> shall populate the </w:t>
            </w:r>
            <w:r>
              <w:rPr>
                <w:sz w:val="20"/>
                <w:szCs w:val="20"/>
              </w:rPr>
              <w:t xml:space="preserve">associated </w:t>
            </w:r>
            <w:r w:rsidRPr="006D39F5">
              <w:rPr>
                <w:sz w:val="20"/>
                <w:szCs w:val="20"/>
              </w:rPr>
              <w:t xml:space="preserve">GBCS </w:t>
            </w:r>
            <w:r>
              <w:rPr>
                <w:sz w:val="20"/>
                <w:szCs w:val="20"/>
              </w:rPr>
              <w:t>Command</w:t>
            </w:r>
            <w:r w:rsidRPr="006D39F5">
              <w:rPr>
                <w:sz w:val="20"/>
                <w:szCs w:val="20"/>
              </w:rPr>
              <w:t xml:space="preserve"> with a value of </w:t>
            </w:r>
            <w:r>
              <w:rPr>
                <w:sz w:val="20"/>
                <w:szCs w:val="20"/>
              </w:rPr>
              <w:t>z</w:t>
            </w:r>
            <w:r w:rsidRPr="006D39F5">
              <w:rPr>
                <w:sz w:val="20"/>
                <w:szCs w:val="20"/>
              </w:rPr>
              <w:t>ero</w:t>
            </w:r>
            <w:r>
              <w:rPr>
                <w:sz w:val="20"/>
                <w:szCs w:val="20"/>
              </w:rPr>
              <w:t xml:space="preserve"> to ensure that all 4 price values are set in the associated Command</w:t>
            </w:r>
            <w:r w:rsidRPr="006D39F5">
              <w:rPr>
                <w:sz w:val="20"/>
                <w:szCs w:val="20"/>
              </w:rPr>
              <w:t xml:space="preserve">. </w:t>
            </w:r>
            <w:r>
              <w:rPr>
                <w:sz w:val="20"/>
                <w:szCs w:val="20"/>
              </w:rPr>
              <w:t>Users are not obligated to populate all 4 price values</w:t>
            </w:r>
          </w:p>
        </w:tc>
        <w:tc>
          <w:tcPr>
            <w:tcW w:w="853" w:type="pct"/>
          </w:tcPr>
          <w:p w14:paraId="6D28D193" w14:textId="77777777" w:rsidR="00D938D3" w:rsidRPr="00971C80" w:rsidRDefault="00D938D3" w:rsidP="00AB174C">
            <w:pPr>
              <w:keepNext/>
              <w:spacing w:before="60" w:after="60"/>
              <w:jc w:val="left"/>
              <w:rPr>
                <w:sz w:val="20"/>
                <w:szCs w:val="20"/>
              </w:rPr>
            </w:pPr>
            <w:r w:rsidRPr="00971C80">
              <w:rPr>
                <w:sz w:val="20"/>
                <w:szCs w:val="20"/>
              </w:rPr>
              <w:t>sr:GasTOUPriceM</w:t>
            </w:r>
            <w:r w:rsidR="00F25AF9">
              <w:rPr>
                <w:sz w:val="20"/>
                <w:szCs w:val="20"/>
              </w:rPr>
              <w:t>atrix</w:t>
            </w:r>
          </w:p>
        </w:tc>
        <w:tc>
          <w:tcPr>
            <w:tcW w:w="542" w:type="pct"/>
          </w:tcPr>
          <w:p w14:paraId="51FCF341" w14:textId="77777777" w:rsidR="00D938D3" w:rsidRPr="00971C80" w:rsidRDefault="00D938D3" w:rsidP="00354A5E">
            <w:pPr>
              <w:keepNext/>
              <w:spacing w:before="60" w:after="60"/>
              <w:jc w:val="left"/>
              <w:rPr>
                <w:sz w:val="20"/>
                <w:szCs w:val="20"/>
              </w:rPr>
            </w:pPr>
            <w:r w:rsidRPr="00971C80">
              <w:rPr>
                <w:sz w:val="20"/>
                <w:szCs w:val="20"/>
              </w:rPr>
              <w:t>Yes</w:t>
            </w:r>
            <w:r w:rsidR="0040236F">
              <w:rPr>
                <w:sz w:val="20"/>
                <w:szCs w:val="20"/>
              </w:rPr>
              <w:t xml:space="preserve"> –if TOU Tariff</w:t>
            </w:r>
          </w:p>
        </w:tc>
        <w:tc>
          <w:tcPr>
            <w:tcW w:w="388" w:type="pct"/>
          </w:tcPr>
          <w:p w14:paraId="700CF261" w14:textId="77777777" w:rsidR="00D938D3" w:rsidRPr="00971C80" w:rsidRDefault="00D938D3" w:rsidP="00354A5E">
            <w:pPr>
              <w:keepNext/>
              <w:spacing w:before="60" w:after="60"/>
              <w:jc w:val="left"/>
              <w:rPr>
                <w:sz w:val="20"/>
                <w:szCs w:val="20"/>
              </w:rPr>
            </w:pPr>
            <w:r w:rsidRPr="00971C80">
              <w:rPr>
                <w:sz w:val="20"/>
                <w:szCs w:val="20"/>
              </w:rPr>
              <w:t>None</w:t>
            </w:r>
          </w:p>
        </w:tc>
        <w:tc>
          <w:tcPr>
            <w:tcW w:w="549" w:type="pct"/>
          </w:tcPr>
          <w:p w14:paraId="3BBB776A" w14:textId="77777777" w:rsidR="00D938D3" w:rsidRPr="00971C80" w:rsidRDefault="00D938D3" w:rsidP="00354A5E">
            <w:pPr>
              <w:keepNext/>
              <w:spacing w:before="60" w:after="60"/>
              <w:jc w:val="left"/>
              <w:rPr>
                <w:sz w:val="20"/>
                <w:szCs w:val="20"/>
              </w:rPr>
            </w:pPr>
            <w:r w:rsidRPr="00971C80">
              <w:rPr>
                <w:sz w:val="20"/>
                <w:szCs w:val="20"/>
              </w:rPr>
              <w:t>N/A</w:t>
            </w:r>
          </w:p>
        </w:tc>
      </w:tr>
    </w:tbl>
    <w:p w14:paraId="4B1F89CD" w14:textId="59C876F6" w:rsidR="00A90EB0" w:rsidRDefault="00A90EB0" w:rsidP="004705F3">
      <w:pPr>
        <w:pStyle w:val="Caption"/>
      </w:pPr>
      <w:bookmarkStart w:id="843" w:name="_Ref420483450"/>
      <w:bookmarkStart w:id="844" w:name="_Toc50828943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87</w:t>
      </w:r>
      <w:r w:rsidR="00FB161A">
        <w:rPr>
          <w:noProof/>
        </w:rPr>
        <w:fldChar w:fldCharType="end"/>
      </w:r>
      <w:bookmarkEnd w:id="843"/>
      <w:r>
        <w:t xml:space="preserve"> </w:t>
      </w:r>
      <w:r w:rsidRPr="000B4DCD">
        <w:t xml:space="preserve">: </w:t>
      </w:r>
      <w:r w:rsidR="006D0EB6" w:rsidRPr="00971C80">
        <w:t xml:space="preserve">GasPriceElements </w:t>
      </w:r>
      <w:r>
        <w:t>(sr:</w:t>
      </w:r>
      <w:r w:rsidR="006D0EB6" w:rsidRPr="00971C80">
        <w:t>GasPriceElements</w:t>
      </w:r>
      <w:r>
        <w:t>) data items</w:t>
      </w:r>
      <w:bookmarkEnd w:id="844"/>
    </w:p>
    <w:p w14:paraId="13F65F8F" w14:textId="77777777" w:rsidR="0040236F" w:rsidRPr="0040236F" w:rsidRDefault="0040236F" w:rsidP="0040236F"/>
    <w:p w14:paraId="6DBC9B82" w14:textId="77777777" w:rsidR="0040236F" w:rsidRPr="00971C80" w:rsidRDefault="0040236F" w:rsidP="00AC592C">
      <w:pPr>
        <w:keepNext/>
      </w:pPr>
      <w:r>
        <w:t>BlockTariff</w:t>
      </w:r>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8"/>
        <w:gridCol w:w="2795"/>
        <w:gridCol w:w="1816"/>
        <w:gridCol w:w="1275"/>
        <w:gridCol w:w="811"/>
        <w:gridCol w:w="721"/>
      </w:tblGrid>
      <w:tr w:rsidR="0040236F" w:rsidRPr="00971C80" w14:paraId="5E7A6064" w14:textId="77777777" w:rsidTr="00400115">
        <w:trPr>
          <w:trHeight w:val="553"/>
        </w:trPr>
        <w:tc>
          <w:tcPr>
            <w:tcW w:w="886" w:type="pct"/>
          </w:tcPr>
          <w:p w14:paraId="77A6AAA8" w14:textId="77777777" w:rsidR="0040236F" w:rsidRPr="00971C80" w:rsidRDefault="0040236F" w:rsidP="00AC592C">
            <w:pPr>
              <w:keepNext/>
              <w:jc w:val="left"/>
              <w:rPr>
                <w:b/>
                <w:sz w:val="20"/>
                <w:szCs w:val="20"/>
              </w:rPr>
            </w:pPr>
            <w:r w:rsidRPr="00971C80">
              <w:rPr>
                <w:b/>
                <w:sz w:val="20"/>
                <w:szCs w:val="20"/>
              </w:rPr>
              <w:t>Data Item</w:t>
            </w:r>
          </w:p>
        </w:tc>
        <w:tc>
          <w:tcPr>
            <w:tcW w:w="1550" w:type="pct"/>
          </w:tcPr>
          <w:p w14:paraId="4FEDE68B" w14:textId="77777777" w:rsidR="0040236F" w:rsidRPr="00971C80" w:rsidRDefault="0040236F" w:rsidP="00AC592C">
            <w:pPr>
              <w:keepNext/>
              <w:jc w:val="left"/>
              <w:rPr>
                <w:b/>
                <w:sz w:val="20"/>
                <w:szCs w:val="20"/>
              </w:rPr>
            </w:pPr>
            <w:r w:rsidRPr="00971C80">
              <w:rPr>
                <w:b/>
                <w:sz w:val="20"/>
                <w:szCs w:val="20"/>
              </w:rPr>
              <w:t>Description</w:t>
            </w:r>
          </w:p>
          <w:p w14:paraId="74B2318B" w14:textId="77777777" w:rsidR="0040236F" w:rsidRPr="00971C80" w:rsidRDefault="0040236F" w:rsidP="00AC592C">
            <w:pPr>
              <w:keepNext/>
              <w:jc w:val="left"/>
              <w:rPr>
                <w:b/>
                <w:sz w:val="20"/>
                <w:szCs w:val="20"/>
              </w:rPr>
            </w:pPr>
            <w:r w:rsidRPr="00971C80">
              <w:rPr>
                <w:b/>
                <w:sz w:val="20"/>
                <w:szCs w:val="20"/>
              </w:rPr>
              <w:t>/ Allowable values</w:t>
            </w:r>
          </w:p>
        </w:tc>
        <w:tc>
          <w:tcPr>
            <w:tcW w:w="1007" w:type="pct"/>
            <w:hideMark/>
          </w:tcPr>
          <w:p w14:paraId="73239389" w14:textId="77777777" w:rsidR="0040236F" w:rsidRPr="00971C80" w:rsidRDefault="0040236F" w:rsidP="00AC592C">
            <w:pPr>
              <w:keepNext/>
              <w:jc w:val="left"/>
              <w:rPr>
                <w:b/>
                <w:sz w:val="20"/>
                <w:szCs w:val="20"/>
              </w:rPr>
            </w:pPr>
            <w:r w:rsidRPr="00971C80">
              <w:rPr>
                <w:b/>
                <w:sz w:val="20"/>
                <w:szCs w:val="20"/>
              </w:rPr>
              <w:t>Type</w:t>
            </w:r>
          </w:p>
        </w:tc>
        <w:tc>
          <w:tcPr>
            <w:tcW w:w="707" w:type="pct"/>
            <w:hideMark/>
          </w:tcPr>
          <w:p w14:paraId="36DFDA4B" w14:textId="77777777" w:rsidR="0040236F" w:rsidRPr="00971C80" w:rsidRDefault="0040236F" w:rsidP="00AC592C">
            <w:pPr>
              <w:keepNext/>
              <w:jc w:val="left"/>
              <w:rPr>
                <w:b/>
                <w:bCs/>
                <w:sz w:val="20"/>
                <w:szCs w:val="20"/>
                <w:vertAlign w:val="superscript"/>
              </w:rPr>
            </w:pPr>
            <w:r w:rsidRPr="00971C80">
              <w:rPr>
                <w:b/>
                <w:sz w:val="20"/>
                <w:szCs w:val="20"/>
              </w:rPr>
              <w:t>Mandatory</w:t>
            </w:r>
          </w:p>
        </w:tc>
        <w:tc>
          <w:tcPr>
            <w:tcW w:w="450" w:type="pct"/>
            <w:hideMark/>
          </w:tcPr>
          <w:p w14:paraId="44C63BE6" w14:textId="77777777" w:rsidR="0040236F" w:rsidRPr="00971C80" w:rsidRDefault="0040236F" w:rsidP="00AC592C">
            <w:pPr>
              <w:keepNext/>
              <w:jc w:val="left"/>
              <w:rPr>
                <w:b/>
                <w:sz w:val="20"/>
                <w:szCs w:val="20"/>
              </w:rPr>
            </w:pPr>
            <w:r w:rsidRPr="00971C80">
              <w:rPr>
                <w:b/>
                <w:sz w:val="20"/>
                <w:szCs w:val="20"/>
              </w:rPr>
              <w:t>Default</w:t>
            </w:r>
          </w:p>
        </w:tc>
        <w:tc>
          <w:tcPr>
            <w:tcW w:w="400" w:type="pct"/>
          </w:tcPr>
          <w:p w14:paraId="03F4B96E" w14:textId="77777777" w:rsidR="0040236F" w:rsidRPr="00971C80" w:rsidRDefault="0040236F" w:rsidP="00AC592C">
            <w:pPr>
              <w:keepNext/>
              <w:jc w:val="left"/>
              <w:rPr>
                <w:b/>
                <w:sz w:val="20"/>
                <w:szCs w:val="20"/>
              </w:rPr>
            </w:pPr>
            <w:r w:rsidRPr="00971C80">
              <w:rPr>
                <w:b/>
                <w:sz w:val="20"/>
                <w:szCs w:val="20"/>
              </w:rPr>
              <w:t>Units</w:t>
            </w:r>
          </w:p>
        </w:tc>
      </w:tr>
      <w:tr w:rsidR="0040236F" w:rsidRPr="00971C80" w14:paraId="312B49F3" w14:textId="77777777" w:rsidTr="00400115">
        <w:tc>
          <w:tcPr>
            <w:tcW w:w="886" w:type="pct"/>
          </w:tcPr>
          <w:p w14:paraId="17D0B559" w14:textId="77777777" w:rsidR="0040236F" w:rsidRPr="00971C80" w:rsidRDefault="0040236F" w:rsidP="00AC592C">
            <w:pPr>
              <w:keepNext/>
              <w:spacing w:before="60" w:after="60"/>
              <w:jc w:val="left"/>
              <w:rPr>
                <w:sz w:val="20"/>
                <w:szCs w:val="20"/>
              </w:rPr>
            </w:pPr>
            <w:r>
              <w:rPr>
                <w:sz w:val="20"/>
                <w:szCs w:val="20"/>
              </w:rPr>
              <w:t>BlockPrice</w:t>
            </w:r>
          </w:p>
        </w:tc>
        <w:tc>
          <w:tcPr>
            <w:tcW w:w="1550" w:type="pct"/>
          </w:tcPr>
          <w:p w14:paraId="3CC9C2B7" w14:textId="77777777" w:rsidR="0040236F" w:rsidRPr="0040236F" w:rsidRDefault="0040236F" w:rsidP="00AC592C">
            <w:pPr>
              <w:keepNext/>
              <w:jc w:val="left"/>
              <w:rPr>
                <w:sz w:val="20"/>
                <w:szCs w:val="20"/>
              </w:rPr>
            </w:pPr>
            <w:r w:rsidRPr="0040236F">
              <w:rPr>
                <w:sz w:val="20"/>
                <w:szCs w:val="20"/>
              </w:rPr>
              <w:t xml:space="preserve">Up to 4 prices for each block. </w:t>
            </w:r>
          </w:p>
          <w:p w14:paraId="233FC6D7" w14:textId="77777777" w:rsidR="0040236F" w:rsidRPr="00971C80" w:rsidRDefault="0040236F" w:rsidP="00AC592C">
            <w:pPr>
              <w:keepNext/>
              <w:jc w:val="left"/>
              <w:rPr>
                <w:sz w:val="20"/>
                <w:szCs w:val="20"/>
              </w:rPr>
            </w:pPr>
            <w:r w:rsidRPr="0040236F">
              <w:rPr>
                <w:sz w:val="20"/>
                <w:szCs w:val="20"/>
              </w:rPr>
              <w:t>Note that the attribute index provides and ordering for these elements.</w:t>
            </w:r>
          </w:p>
        </w:tc>
        <w:tc>
          <w:tcPr>
            <w:tcW w:w="1007" w:type="pct"/>
          </w:tcPr>
          <w:p w14:paraId="60BBF035" w14:textId="77777777" w:rsidR="0058658D" w:rsidRDefault="0058658D" w:rsidP="00AC592C">
            <w:pPr>
              <w:keepNext/>
              <w:spacing w:before="60" w:after="60"/>
              <w:jc w:val="left"/>
              <w:rPr>
                <w:sz w:val="20"/>
                <w:szCs w:val="20"/>
              </w:rPr>
            </w:pPr>
            <w:r>
              <w:rPr>
                <w:sz w:val="20"/>
                <w:szCs w:val="20"/>
              </w:rPr>
              <w:t>sr:GasBlockPrice</w:t>
            </w:r>
          </w:p>
          <w:p w14:paraId="24FB13BF" w14:textId="77777777" w:rsidR="00F25AF9" w:rsidRDefault="00F25AF9" w:rsidP="00AC592C">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4</w:t>
            </w:r>
            <w:r w:rsidRPr="00242718">
              <w:rPr>
                <w:sz w:val="20"/>
                <w:szCs w:val="20"/>
              </w:rPr>
              <w:t>)</w:t>
            </w:r>
          </w:p>
          <w:p w14:paraId="4F314ED7" w14:textId="77777777" w:rsidR="0040236F" w:rsidRPr="00971C80" w:rsidRDefault="00D21403" w:rsidP="002E19FE">
            <w:pPr>
              <w:keepNext/>
              <w:spacing w:before="60" w:after="60"/>
              <w:jc w:val="left"/>
              <w:rPr>
                <w:sz w:val="20"/>
                <w:szCs w:val="20"/>
              </w:rPr>
            </w:pPr>
            <w:r>
              <w:rPr>
                <w:sz w:val="20"/>
                <w:szCs w:val="20"/>
              </w:rPr>
              <w:t>xs:unsignedInt</w:t>
            </w:r>
          </w:p>
        </w:tc>
        <w:tc>
          <w:tcPr>
            <w:tcW w:w="707" w:type="pct"/>
          </w:tcPr>
          <w:p w14:paraId="31AA80BF" w14:textId="77777777" w:rsidR="0040236F" w:rsidRDefault="0040236F" w:rsidP="00AC592C">
            <w:pPr>
              <w:keepNext/>
              <w:spacing w:before="60" w:after="60"/>
              <w:jc w:val="left"/>
              <w:rPr>
                <w:sz w:val="20"/>
                <w:szCs w:val="20"/>
              </w:rPr>
            </w:pPr>
            <w:r w:rsidRPr="00971C80">
              <w:rPr>
                <w:sz w:val="20"/>
                <w:szCs w:val="20"/>
              </w:rPr>
              <w:t>Yes</w:t>
            </w:r>
            <w:r w:rsidR="00EC4E20">
              <w:rPr>
                <w:sz w:val="20"/>
                <w:szCs w:val="20"/>
              </w:rPr>
              <w:t xml:space="preserve"> – if block tariff</w:t>
            </w:r>
          </w:p>
          <w:p w14:paraId="7519F5C7" w14:textId="77777777" w:rsidR="0040236F" w:rsidRPr="00971C80" w:rsidRDefault="0040236F" w:rsidP="00AC592C">
            <w:pPr>
              <w:keepNext/>
              <w:spacing w:before="60" w:after="60"/>
              <w:jc w:val="left"/>
              <w:rPr>
                <w:sz w:val="20"/>
                <w:szCs w:val="20"/>
              </w:rPr>
            </w:pPr>
          </w:p>
        </w:tc>
        <w:tc>
          <w:tcPr>
            <w:tcW w:w="450" w:type="pct"/>
          </w:tcPr>
          <w:p w14:paraId="7FF6BDB0" w14:textId="77777777" w:rsidR="0040236F" w:rsidRPr="00971C80" w:rsidRDefault="0040236F" w:rsidP="00AC592C">
            <w:pPr>
              <w:keepNext/>
              <w:spacing w:before="60" w:after="60"/>
              <w:jc w:val="left"/>
              <w:rPr>
                <w:sz w:val="20"/>
                <w:szCs w:val="20"/>
              </w:rPr>
            </w:pPr>
            <w:r w:rsidRPr="00971C80">
              <w:rPr>
                <w:sz w:val="20"/>
                <w:szCs w:val="20"/>
              </w:rPr>
              <w:t>None</w:t>
            </w:r>
          </w:p>
        </w:tc>
        <w:tc>
          <w:tcPr>
            <w:tcW w:w="400" w:type="pct"/>
          </w:tcPr>
          <w:p w14:paraId="37D80671" w14:textId="77777777" w:rsidR="00E534A3" w:rsidRDefault="00E534A3" w:rsidP="00AC592C">
            <w:pPr>
              <w:keepNext/>
              <w:spacing w:before="60" w:after="60"/>
              <w:jc w:val="left"/>
              <w:rPr>
                <w:sz w:val="20"/>
                <w:szCs w:val="20"/>
              </w:rPr>
            </w:pPr>
            <w:r w:rsidRPr="00E534A3">
              <w:rPr>
                <w:sz w:val="20"/>
                <w:szCs w:val="20"/>
              </w:rPr>
              <w:t>1000th pence</w:t>
            </w:r>
            <w:r w:rsidR="00292021">
              <w:rPr>
                <w:sz w:val="20"/>
                <w:szCs w:val="20"/>
              </w:rPr>
              <w:t xml:space="preserve"> /cent</w:t>
            </w:r>
            <w:r w:rsidRPr="00E534A3">
              <w:rPr>
                <w:sz w:val="20"/>
                <w:szCs w:val="20"/>
              </w:rPr>
              <w:t xml:space="preserve"> per </w:t>
            </w:r>
            <w:r w:rsidR="00BF41D4">
              <w:rPr>
                <w:sz w:val="20"/>
                <w:szCs w:val="20"/>
              </w:rPr>
              <w:t>k</w:t>
            </w:r>
            <w:r w:rsidRPr="00E534A3">
              <w:rPr>
                <w:sz w:val="20"/>
                <w:szCs w:val="20"/>
              </w:rPr>
              <w:t>Wh</w:t>
            </w:r>
          </w:p>
          <w:p w14:paraId="757C007A" w14:textId="77777777" w:rsidR="0040236F" w:rsidRPr="00971C80" w:rsidRDefault="0040236F" w:rsidP="00AC592C">
            <w:pPr>
              <w:keepNext/>
              <w:spacing w:before="60" w:after="60"/>
              <w:jc w:val="left"/>
              <w:rPr>
                <w:sz w:val="20"/>
                <w:szCs w:val="20"/>
              </w:rPr>
            </w:pPr>
          </w:p>
        </w:tc>
      </w:tr>
      <w:tr w:rsidR="007425AA" w:rsidRPr="00971C80" w14:paraId="27526FDE" w14:textId="77777777" w:rsidTr="00400115">
        <w:tc>
          <w:tcPr>
            <w:tcW w:w="886" w:type="pct"/>
          </w:tcPr>
          <w:p w14:paraId="64C0AC0B" w14:textId="77777777" w:rsidR="007425AA" w:rsidRDefault="007425AA" w:rsidP="00F4569C">
            <w:pPr>
              <w:spacing w:before="60" w:after="60"/>
              <w:jc w:val="left"/>
              <w:rPr>
                <w:sz w:val="20"/>
                <w:szCs w:val="20"/>
              </w:rPr>
            </w:pPr>
            <w:r>
              <w:rPr>
                <w:sz w:val="20"/>
                <w:szCs w:val="20"/>
              </w:rPr>
              <w:t>Index</w:t>
            </w:r>
          </w:p>
          <w:p w14:paraId="4E9507C0" w14:textId="77777777" w:rsidR="007425AA" w:rsidRDefault="007425AA" w:rsidP="00F4569C">
            <w:pPr>
              <w:spacing w:before="60" w:after="60"/>
              <w:jc w:val="left"/>
              <w:rPr>
                <w:sz w:val="20"/>
                <w:szCs w:val="20"/>
              </w:rPr>
            </w:pPr>
            <w:r>
              <w:rPr>
                <w:sz w:val="20"/>
                <w:szCs w:val="20"/>
              </w:rPr>
              <w:t>(</w:t>
            </w:r>
            <w:r w:rsidR="00597CE9">
              <w:rPr>
                <w:sz w:val="20"/>
                <w:szCs w:val="20"/>
              </w:rPr>
              <w:t>Attribute</w:t>
            </w:r>
            <w:r>
              <w:rPr>
                <w:sz w:val="20"/>
                <w:szCs w:val="20"/>
              </w:rPr>
              <w:t xml:space="preserve"> of BlockPrice ) </w:t>
            </w:r>
          </w:p>
        </w:tc>
        <w:tc>
          <w:tcPr>
            <w:tcW w:w="1550" w:type="pct"/>
          </w:tcPr>
          <w:p w14:paraId="46571DDA" w14:textId="77777777" w:rsidR="00D15350" w:rsidRDefault="007425AA" w:rsidP="00D15350">
            <w:pPr>
              <w:spacing w:before="60" w:after="60"/>
              <w:jc w:val="left"/>
              <w:rPr>
                <w:sz w:val="20"/>
                <w:szCs w:val="20"/>
              </w:rPr>
            </w:pPr>
            <w:r>
              <w:rPr>
                <w:sz w:val="20"/>
                <w:szCs w:val="20"/>
              </w:rPr>
              <w:t>Provides a position within the</w:t>
            </w:r>
            <w:r w:rsidRPr="00957BB8">
              <w:rPr>
                <w:sz w:val="20"/>
                <w:szCs w:val="20"/>
              </w:rPr>
              <w:t xml:space="preserve"> collection of </w:t>
            </w:r>
            <w:r>
              <w:rPr>
                <w:sz w:val="20"/>
                <w:szCs w:val="20"/>
              </w:rPr>
              <w:t>BlockPrice</w:t>
            </w:r>
            <w:r w:rsidRPr="00957BB8">
              <w:rPr>
                <w:sz w:val="20"/>
                <w:szCs w:val="20"/>
              </w:rPr>
              <w:t xml:space="preserve"> </w:t>
            </w:r>
            <w:r w:rsidR="00E534A3">
              <w:rPr>
                <w:sz w:val="20"/>
                <w:szCs w:val="20"/>
              </w:rPr>
              <w:t>elements</w:t>
            </w:r>
            <w:r w:rsidR="00D15350">
              <w:rPr>
                <w:sz w:val="20"/>
                <w:szCs w:val="20"/>
              </w:rPr>
              <w:t xml:space="preserve"> </w:t>
            </w:r>
          </w:p>
          <w:p w14:paraId="17210A84" w14:textId="77777777" w:rsidR="007425AA" w:rsidRPr="0040236F" w:rsidRDefault="00D15350" w:rsidP="006A717D">
            <w:pPr>
              <w:contextualSpacing/>
              <w:jc w:val="left"/>
              <w:rPr>
                <w:sz w:val="20"/>
                <w:szCs w:val="20"/>
              </w:rPr>
            </w:pPr>
            <w:r>
              <w:rPr>
                <w:sz w:val="20"/>
                <w:szCs w:val="20"/>
              </w:rPr>
              <w:t>Unique and consecutive numbers</w:t>
            </w:r>
            <w:r w:rsidR="00C57708">
              <w:rPr>
                <w:sz w:val="20"/>
                <w:szCs w:val="20"/>
              </w:rPr>
              <w:t xml:space="preserve"> starting at 1</w:t>
            </w:r>
            <w:r>
              <w:rPr>
                <w:sz w:val="20"/>
                <w:szCs w:val="20"/>
              </w:rPr>
              <w:t xml:space="preserve"> </w:t>
            </w:r>
          </w:p>
        </w:tc>
        <w:tc>
          <w:tcPr>
            <w:tcW w:w="1007" w:type="pct"/>
          </w:tcPr>
          <w:p w14:paraId="699D2704" w14:textId="77777777" w:rsidR="007425AA" w:rsidRDefault="007425AA" w:rsidP="00AC592C">
            <w:pPr>
              <w:spacing w:before="60" w:after="120"/>
              <w:jc w:val="left"/>
              <w:rPr>
                <w:sz w:val="20"/>
                <w:szCs w:val="20"/>
              </w:rPr>
            </w:pPr>
            <w:r>
              <w:rPr>
                <w:sz w:val="20"/>
                <w:szCs w:val="20"/>
              </w:rPr>
              <w:t>sr:range_1_4</w:t>
            </w:r>
          </w:p>
          <w:p w14:paraId="4CEEC614" w14:textId="77777777" w:rsidR="007425AA" w:rsidRPr="0040236F" w:rsidRDefault="007425AA" w:rsidP="00BF41D4">
            <w:pPr>
              <w:spacing w:before="60" w:after="120"/>
              <w:jc w:val="left"/>
              <w:rPr>
                <w:sz w:val="20"/>
                <w:szCs w:val="20"/>
              </w:rPr>
            </w:pPr>
            <w:r>
              <w:rPr>
                <w:sz w:val="20"/>
                <w:szCs w:val="20"/>
              </w:rPr>
              <w:t>(positiveinteger</w:t>
            </w:r>
            <w:r w:rsidR="00562C02">
              <w:rPr>
                <w:sz w:val="20"/>
                <w:szCs w:val="20"/>
              </w:rPr>
              <w:br/>
            </w:r>
            <w:r w:rsidR="00EC36C7">
              <w:rPr>
                <w:sz w:val="20"/>
                <w:szCs w:val="20"/>
              </w:rPr>
              <w:t>minInclusive 1 maxInclusive</w:t>
            </w:r>
            <w:r w:rsidR="00562C02" w:rsidRPr="00E55C7A">
              <w:rPr>
                <w:sz w:val="20"/>
                <w:szCs w:val="20"/>
              </w:rPr>
              <w:t xml:space="preserve"> </w:t>
            </w:r>
            <w:r>
              <w:rPr>
                <w:sz w:val="20"/>
                <w:szCs w:val="20"/>
              </w:rPr>
              <w:t>4)</w:t>
            </w:r>
          </w:p>
        </w:tc>
        <w:tc>
          <w:tcPr>
            <w:tcW w:w="707" w:type="pct"/>
          </w:tcPr>
          <w:p w14:paraId="7F31D03E" w14:textId="77777777" w:rsidR="007425AA" w:rsidRDefault="007425AA" w:rsidP="00F4569C">
            <w:pPr>
              <w:spacing w:before="60" w:after="60"/>
              <w:jc w:val="left"/>
              <w:rPr>
                <w:sz w:val="20"/>
                <w:szCs w:val="20"/>
              </w:rPr>
            </w:pPr>
            <w:r>
              <w:rPr>
                <w:sz w:val="20"/>
                <w:szCs w:val="20"/>
              </w:rPr>
              <w:t>Yes</w:t>
            </w:r>
            <w:r w:rsidR="00EC4E20">
              <w:rPr>
                <w:sz w:val="20"/>
                <w:szCs w:val="20"/>
              </w:rPr>
              <w:t xml:space="preserve"> – if block tariff</w:t>
            </w:r>
          </w:p>
        </w:tc>
        <w:tc>
          <w:tcPr>
            <w:tcW w:w="450" w:type="pct"/>
          </w:tcPr>
          <w:p w14:paraId="350ED8B4" w14:textId="77777777" w:rsidR="007425AA" w:rsidRDefault="007425AA" w:rsidP="00F4569C">
            <w:pPr>
              <w:spacing w:before="60" w:after="60"/>
              <w:jc w:val="left"/>
              <w:rPr>
                <w:sz w:val="20"/>
                <w:szCs w:val="20"/>
              </w:rPr>
            </w:pPr>
            <w:r>
              <w:rPr>
                <w:sz w:val="20"/>
                <w:szCs w:val="20"/>
              </w:rPr>
              <w:t>None</w:t>
            </w:r>
          </w:p>
        </w:tc>
        <w:tc>
          <w:tcPr>
            <w:tcW w:w="400" w:type="pct"/>
          </w:tcPr>
          <w:p w14:paraId="159C46BD" w14:textId="77777777" w:rsidR="007425AA" w:rsidRDefault="007425AA" w:rsidP="00F4569C">
            <w:pPr>
              <w:spacing w:before="60" w:after="60"/>
              <w:jc w:val="left"/>
              <w:rPr>
                <w:sz w:val="20"/>
                <w:szCs w:val="20"/>
              </w:rPr>
            </w:pPr>
            <w:r>
              <w:rPr>
                <w:sz w:val="20"/>
                <w:szCs w:val="20"/>
              </w:rPr>
              <w:t>N/A</w:t>
            </w:r>
          </w:p>
        </w:tc>
      </w:tr>
      <w:tr w:rsidR="007425AA" w:rsidRPr="00971C80" w14:paraId="255AFAAB" w14:textId="77777777" w:rsidTr="00400115">
        <w:tc>
          <w:tcPr>
            <w:tcW w:w="886" w:type="pct"/>
          </w:tcPr>
          <w:p w14:paraId="209A5BC3" w14:textId="77777777" w:rsidR="007425AA" w:rsidRPr="00971C80" w:rsidRDefault="000B3DC2" w:rsidP="00F4569C">
            <w:pPr>
              <w:spacing w:before="60" w:after="60"/>
              <w:jc w:val="left"/>
              <w:rPr>
                <w:sz w:val="20"/>
                <w:szCs w:val="20"/>
              </w:rPr>
            </w:pPr>
            <w:r>
              <w:rPr>
                <w:sz w:val="20"/>
                <w:szCs w:val="20"/>
              </w:rPr>
              <w:t>NumberOf</w:t>
            </w:r>
            <w:r w:rsidR="007425AA">
              <w:rPr>
                <w:sz w:val="20"/>
                <w:szCs w:val="20"/>
              </w:rPr>
              <w:t>Threshold</w:t>
            </w:r>
            <w:r w:rsidR="00A62FAE">
              <w:rPr>
                <w:sz w:val="20"/>
                <w:szCs w:val="20"/>
              </w:rPr>
              <w:t>s</w:t>
            </w:r>
          </w:p>
        </w:tc>
        <w:tc>
          <w:tcPr>
            <w:tcW w:w="1550" w:type="pct"/>
          </w:tcPr>
          <w:p w14:paraId="5CBEFF96" w14:textId="77777777" w:rsidR="000B3DC2" w:rsidRDefault="000B3DC2" w:rsidP="00FA091D">
            <w:pPr>
              <w:contextualSpacing/>
              <w:jc w:val="left"/>
              <w:rPr>
                <w:sz w:val="20"/>
                <w:szCs w:val="20"/>
              </w:rPr>
            </w:pPr>
            <w:r w:rsidRPr="000B3DC2">
              <w:rPr>
                <w:sz w:val="20"/>
                <w:szCs w:val="20"/>
              </w:rPr>
              <w:t>The number of thresholds in use on the GSME.</w:t>
            </w:r>
          </w:p>
          <w:p w14:paraId="265FFCBA" w14:textId="77777777" w:rsidR="007425AA" w:rsidRPr="00971C80" w:rsidRDefault="007425AA" w:rsidP="00FA091D">
            <w:pPr>
              <w:contextualSpacing/>
              <w:jc w:val="left"/>
              <w:rPr>
                <w:sz w:val="20"/>
                <w:szCs w:val="20"/>
              </w:rPr>
            </w:pPr>
            <w:r w:rsidRPr="0040236F">
              <w:rPr>
                <w:sz w:val="20"/>
                <w:szCs w:val="20"/>
              </w:rPr>
              <w:t xml:space="preserve">. </w:t>
            </w:r>
          </w:p>
        </w:tc>
        <w:tc>
          <w:tcPr>
            <w:tcW w:w="1007" w:type="pct"/>
          </w:tcPr>
          <w:p w14:paraId="4B6F403D" w14:textId="77777777" w:rsidR="000B3DC2" w:rsidRPr="000B3DC2" w:rsidRDefault="000B3DC2" w:rsidP="000B3DC2">
            <w:pPr>
              <w:spacing w:before="60" w:after="120"/>
              <w:jc w:val="left"/>
              <w:rPr>
                <w:sz w:val="20"/>
                <w:szCs w:val="20"/>
              </w:rPr>
            </w:pPr>
            <w:r w:rsidRPr="000B3DC2">
              <w:rPr>
                <w:sz w:val="20"/>
                <w:szCs w:val="20"/>
              </w:rPr>
              <w:t>xs:positiveInteger</w:t>
            </w:r>
          </w:p>
          <w:p w14:paraId="060047BE" w14:textId="77777777" w:rsidR="000B3DC2" w:rsidRPr="000B3DC2" w:rsidRDefault="000B3DC2" w:rsidP="000B3DC2">
            <w:pPr>
              <w:spacing w:before="60" w:after="120"/>
              <w:jc w:val="left"/>
              <w:rPr>
                <w:sz w:val="20"/>
                <w:szCs w:val="20"/>
              </w:rPr>
            </w:pPr>
            <w:r w:rsidRPr="000B3DC2">
              <w:rPr>
                <w:sz w:val="20"/>
                <w:szCs w:val="20"/>
              </w:rPr>
              <w:t>minInclusive = 1</w:t>
            </w:r>
          </w:p>
          <w:p w14:paraId="53CD06DC" w14:textId="77777777" w:rsidR="000B3DC2" w:rsidRDefault="000B3DC2" w:rsidP="00AC592C">
            <w:pPr>
              <w:spacing w:before="60" w:after="120"/>
              <w:jc w:val="left"/>
              <w:rPr>
                <w:sz w:val="20"/>
                <w:szCs w:val="20"/>
              </w:rPr>
            </w:pPr>
            <w:r w:rsidRPr="000B3DC2">
              <w:rPr>
                <w:sz w:val="20"/>
                <w:szCs w:val="20"/>
              </w:rPr>
              <w:t>maxInclusive = 3</w:t>
            </w:r>
          </w:p>
          <w:p w14:paraId="7B8D00A8" w14:textId="77777777" w:rsidR="007425AA" w:rsidRPr="00971C80" w:rsidRDefault="007425AA" w:rsidP="00AC592C">
            <w:pPr>
              <w:spacing w:before="120" w:after="120"/>
              <w:jc w:val="left"/>
              <w:rPr>
                <w:sz w:val="20"/>
                <w:szCs w:val="20"/>
              </w:rPr>
            </w:pPr>
          </w:p>
        </w:tc>
        <w:tc>
          <w:tcPr>
            <w:tcW w:w="707" w:type="pct"/>
          </w:tcPr>
          <w:p w14:paraId="6B5F2BF5" w14:textId="77777777" w:rsidR="00EC4E20" w:rsidRDefault="007425AA" w:rsidP="00EC4E20">
            <w:pPr>
              <w:spacing w:before="60" w:after="60"/>
              <w:jc w:val="left"/>
              <w:rPr>
                <w:sz w:val="20"/>
                <w:szCs w:val="20"/>
              </w:rPr>
            </w:pPr>
            <w:r>
              <w:rPr>
                <w:sz w:val="20"/>
                <w:szCs w:val="20"/>
              </w:rPr>
              <w:t>Yes</w:t>
            </w:r>
            <w:r w:rsidR="00EC4E20">
              <w:rPr>
                <w:sz w:val="20"/>
                <w:szCs w:val="20"/>
              </w:rPr>
              <w:t xml:space="preserve"> if </w:t>
            </w:r>
            <w:r w:rsidR="00C1793E">
              <w:rPr>
                <w:sz w:val="20"/>
                <w:szCs w:val="20"/>
              </w:rPr>
              <w:t xml:space="preserve">block </w:t>
            </w:r>
            <w:r w:rsidR="000E7082">
              <w:rPr>
                <w:sz w:val="20"/>
                <w:szCs w:val="20"/>
              </w:rPr>
              <w:t>tariff</w:t>
            </w:r>
          </w:p>
          <w:p w14:paraId="3D264AD1" w14:textId="77777777" w:rsidR="007425AA" w:rsidRDefault="007425AA" w:rsidP="00F4569C">
            <w:pPr>
              <w:spacing w:before="60" w:after="60"/>
              <w:jc w:val="left"/>
              <w:rPr>
                <w:sz w:val="20"/>
                <w:szCs w:val="20"/>
              </w:rPr>
            </w:pPr>
          </w:p>
          <w:p w14:paraId="011114AA" w14:textId="77777777" w:rsidR="007425AA" w:rsidRPr="00971C80" w:rsidRDefault="007425AA" w:rsidP="005D0226">
            <w:pPr>
              <w:spacing w:before="60" w:after="60"/>
              <w:jc w:val="left"/>
              <w:rPr>
                <w:sz w:val="20"/>
                <w:szCs w:val="20"/>
              </w:rPr>
            </w:pPr>
          </w:p>
        </w:tc>
        <w:tc>
          <w:tcPr>
            <w:tcW w:w="450" w:type="pct"/>
          </w:tcPr>
          <w:p w14:paraId="07525DFB" w14:textId="77777777" w:rsidR="007425AA" w:rsidRPr="00971C80" w:rsidRDefault="007425AA" w:rsidP="00F4569C">
            <w:pPr>
              <w:spacing w:before="60" w:after="60"/>
              <w:jc w:val="left"/>
              <w:rPr>
                <w:sz w:val="20"/>
                <w:szCs w:val="20"/>
              </w:rPr>
            </w:pPr>
            <w:r>
              <w:rPr>
                <w:sz w:val="20"/>
                <w:szCs w:val="20"/>
              </w:rPr>
              <w:t>None</w:t>
            </w:r>
          </w:p>
        </w:tc>
        <w:tc>
          <w:tcPr>
            <w:tcW w:w="400" w:type="pct"/>
          </w:tcPr>
          <w:p w14:paraId="7DEC1DB4" w14:textId="77777777" w:rsidR="00451E66" w:rsidRDefault="00451E66" w:rsidP="00F4569C">
            <w:pPr>
              <w:spacing w:before="60" w:after="60"/>
              <w:jc w:val="left"/>
              <w:rPr>
                <w:sz w:val="20"/>
                <w:szCs w:val="20"/>
              </w:rPr>
            </w:pPr>
          </w:p>
          <w:p w14:paraId="663C7E95" w14:textId="77777777" w:rsidR="000B3DC2" w:rsidRDefault="000B3DC2" w:rsidP="00F4569C">
            <w:pPr>
              <w:spacing w:before="60" w:after="60"/>
              <w:jc w:val="left"/>
              <w:rPr>
                <w:sz w:val="20"/>
                <w:szCs w:val="20"/>
              </w:rPr>
            </w:pPr>
            <w:r>
              <w:rPr>
                <w:sz w:val="20"/>
                <w:szCs w:val="20"/>
              </w:rPr>
              <w:t>N/A</w:t>
            </w:r>
          </w:p>
          <w:p w14:paraId="39D109D9" w14:textId="77777777" w:rsidR="007425AA" w:rsidRDefault="007425AA" w:rsidP="00F4569C">
            <w:pPr>
              <w:spacing w:before="60" w:after="60"/>
              <w:jc w:val="left"/>
              <w:rPr>
                <w:sz w:val="20"/>
                <w:szCs w:val="20"/>
              </w:rPr>
            </w:pPr>
          </w:p>
          <w:p w14:paraId="23739D01" w14:textId="77777777" w:rsidR="000B3DC2" w:rsidRPr="00971C80" w:rsidRDefault="000B3DC2" w:rsidP="00F4569C">
            <w:pPr>
              <w:spacing w:before="60" w:after="60"/>
              <w:jc w:val="left"/>
              <w:rPr>
                <w:sz w:val="20"/>
                <w:szCs w:val="20"/>
              </w:rPr>
            </w:pPr>
          </w:p>
        </w:tc>
      </w:tr>
    </w:tbl>
    <w:p w14:paraId="2E4F3AA7" w14:textId="7A889CD8" w:rsidR="0040236F" w:rsidRPr="000B4DCD" w:rsidRDefault="0040236F" w:rsidP="004705F3">
      <w:pPr>
        <w:pStyle w:val="Caption"/>
      </w:pPr>
      <w:bookmarkStart w:id="845" w:name="_Toc50828943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88</w:t>
      </w:r>
      <w:r w:rsidR="00FB161A">
        <w:rPr>
          <w:noProof/>
        </w:rPr>
        <w:fldChar w:fldCharType="end"/>
      </w:r>
      <w:r>
        <w:t xml:space="preserve"> </w:t>
      </w:r>
      <w:r w:rsidRPr="000B4DCD">
        <w:t xml:space="preserve">: </w:t>
      </w:r>
      <w:r w:rsidR="008746C8">
        <w:t>BlockTariff</w:t>
      </w:r>
      <w:r w:rsidR="00811C75">
        <w:t xml:space="preserve"> for Gas</w:t>
      </w:r>
      <w:r w:rsidRPr="00971C80">
        <w:t xml:space="preserve"> </w:t>
      </w:r>
      <w:r>
        <w:t>(sr:</w:t>
      </w:r>
      <w:r w:rsidR="00811C75">
        <w:t>Gas</w:t>
      </w:r>
      <w:r w:rsidRPr="00971C80">
        <w:t>BlockPriceMatrix</w:t>
      </w:r>
      <w:r>
        <w:t>) data items</w:t>
      </w:r>
      <w:bookmarkEnd w:id="845"/>
    </w:p>
    <w:p w14:paraId="3089EBEA" w14:textId="77777777" w:rsidR="00D938D3" w:rsidRDefault="00D938D3" w:rsidP="00D938D3">
      <w:pPr>
        <w:jc w:val="left"/>
      </w:pPr>
    </w:p>
    <w:p w14:paraId="362C4248" w14:textId="77777777" w:rsidR="008746C8" w:rsidRPr="00971C80" w:rsidRDefault="008746C8" w:rsidP="00030B1E">
      <w:pPr>
        <w:keepNext/>
      </w:pPr>
      <w:r>
        <w:t>TOUTariff</w:t>
      </w:r>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2708"/>
        <w:gridCol w:w="1874"/>
        <w:gridCol w:w="1134"/>
        <w:gridCol w:w="811"/>
        <w:gridCol w:w="721"/>
      </w:tblGrid>
      <w:tr w:rsidR="008746C8" w:rsidRPr="00971C80" w14:paraId="34FEA451" w14:textId="77777777" w:rsidTr="00400115">
        <w:trPr>
          <w:trHeight w:val="553"/>
        </w:trPr>
        <w:tc>
          <w:tcPr>
            <w:tcW w:w="980" w:type="pct"/>
          </w:tcPr>
          <w:p w14:paraId="5AF78891" w14:textId="77777777" w:rsidR="008746C8" w:rsidRPr="00971C80" w:rsidRDefault="008746C8" w:rsidP="00030B1E">
            <w:pPr>
              <w:keepNext/>
              <w:jc w:val="left"/>
              <w:rPr>
                <w:b/>
                <w:sz w:val="20"/>
                <w:szCs w:val="20"/>
              </w:rPr>
            </w:pPr>
            <w:r w:rsidRPr="00971C80">
              <w:rPr>
                <w:b/>
                <w:sz w:val="20"/>
                <w:szCs w:val="20"/>
              </w:rPr>
              <w:t>Data Item</w:t>
            </w:r>
          </w:p>
        </w:tc>
        <w:tc>
          <w:tcPr>
            <w:tcW w:w="1502" w:type="pct"/>
          </w:tcPr>
          <w:p w14:paraId="653EF64B" w14:textId="77777777" w:rsidR="008746C8" w:rsidRPr="00971C80" w:rsidRDefault="008746C8" w:rsidP="00030B1E">
            <w:pPr>
              <w:keepNext/>
              <w:jc w:val="left"/>
              <w:rPr>
                <w:b/>
                <w:sz w:val="20"/>
                <w:szCs w:val="20"/>
              </w:rPr>
            </w:pPr>
            <w:r w:rsidRPr="00971C80">
              <w:rPr>
                <w:b/>
                <w:sz w:val="20"/>
                <w:szCs w:val="20"/>
              </w:rPr>
              <w:t>Description</w:t>
            </w:r>
          </w:p>
          <w:p w14:paraId="3B7B905C" w14:textId="77777777" w:rsidR="008746C8" w:rsidRPr="00971C80" w:rsidRDefault="008746C8" w:rsidP="00030B1E">
            <w:pPr>
              <w:keepNext/>
              <w:jc w:val="left"/>
              <w:rPr>
                <w:b/>
                <w:sz w:val="20"/>
                <w:szCs w:val="20"/>
              </w:rPr>
            </w:pPr>
            <w:r w:rsidRPr="00971C80">
              <w:rPr>
                <w:b/>
                <w:sz w:val="20"/>
                <w:szCs w:val="20"/>
              </w:rPr>
              <w:t>/ Allowable values</w:t>
            </w:r>
          </w:p>
        </w:tc>
        <w:tc>
          <w:tcPr>
            <w:tcW w:w="1039" w:type="pct"/>
            <w:hideMark/>
          </w:tcPr>
          <w:p w14:paraId="0E5DEF98" w14:textId="77777777" w:rsidR="008746C8" w:rsidRPr="00971C80" w:rsidRDefault="008746C8" w:rsidP="00030B1E">
            <w:pPr>
              <w:keepNext/>
              <w:jc w:val="left"/>
              <w:rPr>
                <w:b/>
                <w:sz w:val="20"/>
                <w:szCs w:val="20"/>
              </w:rPr>
            </w:pPr>
            <w:r w:rsidRPr="00971C80">
              <w:rPr>
                <w:b/>
                <w:sz w:val="20"/>
                <w:szCs w:val="20"/>
              </w:rPr>
              <w:t>Type</w:t>
            </w:r>
          </w:p>
        </w:tc>
        <w:tc>
          <w:tcPr>
            <w:tcW w:w="629" w:type="pct"/>
            <w:hideMark/>
          </w:tcPr>
          <w:p w14:paraId="44BD4959" w14:textId="77777777" w:rsidR="008746C8" w:rsidRPr="00971C80" w:rsidRDefault="008746C8" w:rsidP="00030B1E">
            <w:pPr>
              <w:keepNext/>
              <w:jc w:val="left"/>
              <w:rPr>
                <w:b/>
                <w:bCs/>
                <w:sz w:val="20"/>
                <w:szCs w:val="20"/>
                <w:vertAlign w:val="superscript"/>
              </w:rPr>
            </w:pPr>
            <w:r w:rsidRPr="00971C80">
              <w:rPr>
                <w:b/>
                <w:sz w:val="20"/>
                <w:szCs w:val="20"/>
              </w:rPr>
              <w:t>Mandatory</w:t>
            </w:r>
          </w:p>
        </w:tc>
        <w:tc>
          <w:tcPr>
            <w:tcW w:w="450" w:type="pct"/>
            <w:hideMark/>
          </w:tcPr>
          <w:p w14:paraId="2CB3BED7" w14:textId="77777777" w:rsidR="008746C8" w:rsidRPr="00971C80" w:rsidRDefault="008746C8" w:rsidP="00030B1E">
            <w:pPr>
              <w:keepNext/>
              <w:jc w:val="left"/>
              <w:rPr>
                <w:b/>
                <w:sz w:val="20"/>
                <w:szCs w:val="20"/>
              </w:rPr>
            </w:pPr>
            <w:r w:rsidRPr="00971C80">
              <w:rPr>
                <w:b/>
                <w:sz w:val="20"/>
                <w:szCs w:val="20"/>
              </w:rPr>
              <w:t>Default</w:t>
            </w:r>
          </w:p>
        </w:tc>
        <w:tc>
          <w:tcPr>
            <w:tcW w:w="400" w:type="pct"/>
          </w:tcPr>
          <w:p w14:paraId="06ACF9FA" w14:textId="77777777" w:rsidR="008746C8" w:rsidRPr="00971C80" w:rsidRDefault="008746C8" w:rsidP="00030B1E">
            <w:pPr>
              <w:keepNext/>
              <w:jc w:val="left"/>
              <w:rPr>
                <w:b/>
                <w:sz w:val="20"/>
                <w:szCs w:val="20"/>
              </w:rPr>
            </w:pPr>
            <w:r w:rsidRPr="00971C80">
              <w:rPr>
                <w:b/>
                <w:sz w:val="20"/>
                <w:szCs w:val="20"/>
              </w:rPr>
              <w:t>Units</w:t>
            </w:r>
          </w:p>
        </w:tc>
      </w:tr>
      <w:tr w:rsidR="008746C8" w:rsidRPr="00971C80" w14:paraId="7CFAC597" w14:textId="77777777" w:rsidTr="00400115">
        <w:trPr>
          <w:cantSplit/>
        </w:trPr>
        <w:tc>
          <w:tcPr>
            <w:tcW w:w="980" w:type="pct"/>
          </w:tcPr>
          <w:p w14:paraId="27F28F9E" w14:textId="77777777" w:rsidR="008746C8" w:rsidRPr="00971C80" w:rsidRDefault="008746C8" w:rsidP="00F4569C">
            <w:pPr>
              <w:spacing w:before="60" w:after="60"/>
              <w:jc w:val="left"/>
              <w:rPr>
                <w:sz w:val="20"/>
                <w:szCs w:val="20"/>
              </w:rPr>
            </w:pPr>
            <w:r>
              <w:rPr>
                <w:sz w:val="20"/>
                <w:szCs w:val="20"/>
              </w:rPr>
              <w:t>TOUPrice</w:t>
            </w:r>
          </w:p>
        </w:tc>
        <w:tc>
          <w:tcPr>
            <w:tcW w:w="1502" w:type="pct"/>
          </w:tcPr>
          <w:p w14:paraId="1F7C7239" w14:textId="77777777" w:rsidR="008746C8" w:rsidRPr="00971C80" w:rsidRDefault="008746C8" w:rsidP="00F4569C">
            <w:pPr>
              <w:jc w:val="left"/>
              <w:rPr>
                <w:sz w:val="20"/>
                <w:szCs w:val="20"/>
              </w:rPr>
            </w:pPr>
            <w:r w:rsidRPr="008746C8">
              <w:rPr>
                <w:sz w:val="20"/>
                <w:szCs w:val="20"/>
              </w:rPr>
              <w:t>Up to 4 Prices applicable to a TOU rate</w:t>
            </w:r>
          </w:p>
        </w:tc>
        <w:tc>
          <w:tcPr>
            <w:tcW w:w="1039" w:type="pct"/>
          </w:tcPr>
          <w:p w14:paraId="0436B5AD" w14:textId="77777777" w:rsidR="00F25AF9" w:rsidRDefault="00447B5A" w:rsidP="00F25AF9">
            <w:pPr>
              <w:spacing w:before="60" w:after="60"/>
              <w:jc w:val="left"/>
              <w:rPr>
                <w:sz w:val="20"/>
                <w:szCs w:val="20"/>
              </w:rPr>
            </w:pPr>
            <w:r w:rsidRPr="00447B5A">
              <w:rPr>
                <w:sz w:val="20"/>
                <w:szCs w:val="20"/>
              </w:rPr>
              <w:t xml:space="preserve">sr:GasTOUPrice </w:t>
            </w:r>
          </w:p>
          <w:p w14:paraId="41E44D78" w14:textId="77777777" w:rsidR="00F25AF9" w:rsidRDefault="00F25AF9" w:rsidP="00F25AF9">
            <w:pPr>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4</w:t>
            </w:r>
            <w:r w:rsidRPr="00242718">
              <w:rPr>
                <w:sz w:val="20"/>
                <w:szCs w:val="20"/>
              </w:rPr>
              <w:t>)</w:t>
            </w:r>
          </w:p>
          <w:p w14:paraId="6E7CC118" w14:textId="77777777" w:rsidR="008746C8" w:rsidRPr="00971C80" w:rsidRDefault="008746C8" w:rsidP="008D2506">
            <w:pPr>
              <w:spacing w:before="60" w:after="60"/>
              <w:jc w:val="left"/>
              <w:rPr>
                <w:sz w:val="20"/>
                <w:szCs w:val="20"/>
              </w:rPr>
            </w:pPr>
            <w:r w:rsidRPr="0040236F">
              <w:rPr>
                <w:sz w:val="20"/>
                <w:szCs w:val="20"/>
              </w:rPr>
              <w:t>xs:</w:t>
            </w:r>
            <w:r w:rsidR="008D2506">
              <w:rPr>
                <w:sz w:val="20"/>
                <w:szCs w:val="20"/>
              </w:rPr>
              <w:t>unsignedInt</w:t>
            </w:r>
            <w:r w:rsidR="008D2506" w:rsidRPr="0040236F">
              <w:rPr>
                <w:sz w:val="20"/>
                <w:szCs w:val="20"/>
              </w:rPr>
              <w:t xml:space="preserve"> </w:t>
            </w:r>
          </w:p>
        </w:tc>
        <w:tc>
          <w:tcPr>
            <w:tcW w:w="629" w:type="pct"/>
          </w:tcPr>
          <w:p w14:paraId="4308A104" w14:textId="77777777" w:rsidR="008746C8" w:rsidRDefault="008746C8" w:rsidP="00F4569C">
            <w:pPr>
              <w:spacing w:before="60" w:after="60"/>
              <w:jc w:val="left"/>
              <w:rPr>
                <w:sz w:val="20"/>
                <w:szCs w:val="20"/>
              </w:rPr>
            </w:pPr>
            <w:r w:rsidRPr="00971C80">
              <w:rPr>
                <w:sz w:val="20"/>
                <w:szCs w:val="20"/>
              </w:rPr>
              <w:t>Yes</w:t>
            </w:r>
            <w:r w:rsidR="008D2506">
              <w:rPr>
                <w:sz w:val="20"/>
                <w:szCs w:val="20"/>
              </w:rPr>
              <w:t xml:space="preserve"> - if TOU Tariff</w:t>
            </w:r>
          </w:p>
          <w:p w14:paraId="3D15F47D" w14:textId="77777777" w:rsidR="008746C8" w:rsidRPr="00971C80" w:rsidRDefault="008746C8" w:rsidP="00D94FAF">
            <w:pPr>
              <w:spacing w:before="60" w:after="60"/>
              <w:jc w:val="left"/>
              <w:rPr>
                <w:sz w:val="20"/>
                <w:szCs w:val="20"/>
              </w:rPr>
            </w:pPr>
          </w:p>
        </w:tc>
        <w:tc>
          <w:tcPr>
            <w:tcW w:w="450" w:type="pct"/>
          </w:tcPr>
          <w:p w14:paraId="0E5137AE" w14:textId="77777777" w:rsidR="008746C8" w:rsidRPr="00971C80" w:rsidRDefault="008746C8" w:rsidP="00F4569C">
            <w:pPr>
              <w:spacing w:before="60" w:after="60"/>
              <w:jc w:val="left"/>
              <w:rPr>
                <w:sz w:val="20"/>
                <w:szCs w:val="20"/>
              </w:rPr>
            </w:pPr>
            <w:r w:rsidRPr="00971C80">
              <w:rPr>
                <w:sz w:val="20"/>
                <w:szCs w:val="20"/>
              </w:rPr>
              <w:t>None</w:t>
            </w:r>
          </w:p>
        </w:tc>
        <w:tc>
          <w:tcPr>
            <w:tcW w:w="400" w:type="pct"/>
          </w:tcPr>
          <w:p w14:paraId="5CD1C0A3" w14:textId="77777777" w:rsidR="00CF6721" w:rsidRDefault="00CF6721" w:rsidP="00F4569C">
            <w:pPr>
              <w:spacing w:before="60" w:after="60"/>
              <w:jc w:val="left"/>
              <w:rPr>
                <w:sz w:val="20"/>
                <w:szCs w:val="20"/>
              </w:rPr>
            </w:pPr>
            <w:r w:rsidRPr="00CF6721">
              <w:rPr>
                <w:sz w:val="20"/>
                <w:szCs w:val="20"/>
              </w:rPr>
              <w:t>1000th pence</w:t>
            </w:r>
            <w:r w:rsidR="00292021">
              <w:rPr>
                <w:sz w:val="20"/>
                <w:szCs w:val="20"/>
              </w:rPr>
              <w:t xml:space="preserve"> /cent</w:t>
            </w:r>
            <w:r w:rsidRPr="00CF6721">
              <w:rPr>
                <w:sz w:val="20"/>
                <w:szCs w:val="20"/>
              </w:rPr>
              <w:t xml:space="preserve"> per </w:t>
            </w:r>
            <w:r w:rsidR="00BF41D4">
              <w:rPr>
                <w:sz w:val="20"/>
                <w:szCs w:val="20"/>
              </w:rPr>
              <w:t>k</w:t>
            </w:r>
            <w:r w:rsidRPr="00CF6721">
              <w:rPr>
                <w:sz w:val="20"/>
                <w:szCs w:val="20"/>
              </w:rPr>
              <w:t>Wh</w:t>
            </w:r>
          </w:p>
          <w:p w14:paraId="75D8106B" w14:textId="77777777" w:rsidR="008746C8" w:rsidRPr="00971C80" w:rsidRDefault="008746C8" w:rsidP="00F4569C">
            <w:pPr>
              <w:spacing w:before="60" w:after="60"/>
              <w:jc w:val="left"/>
              <w:rPr>
                <w:sz w:val="20"/>
                <w:szCs w:val="20"/>
              </w:rPr>
            </w:pPr>
          </w:p>
        </w:tc>
      </w:tr>
      <w:tr w:rsidR="008D2506" w:rsidRPr="00971C80" w14:paraId="685B3A0D" w14:textId="77777777" w:rsidTr="00400115">
        <w:trPr>
          <w:cantSplit/>
        </w:trPr>
        <w:tc>
          <w:tcPr>
            <w:tcW w:w="980" w:type="pct"/>
          </w:tcPr>
          <w:p w14:paraId="3B7B2146" w14:textId="77777777" w:rsidR="008D2506" w:rsidRDefault="008D2506" w:rsidP="005A71B6">
            <w:pPr>
              <w:spacing w:before="60" w:after="60"/>
              <w:jc w:val="left"/>
              <w:rPr>
                <w:sz w:val="20"/>
                <w:szCs w:val="20"/>
              </w:rPr>
            </w:pPr>
            <w:r>
              <w:rPr>
                <w:sz w:val="20"/>
                <w:szCs w:val="20"/>
              </w:rPr>
              <w:t>Index</w:t>
            </w:r>
          </w:p>
          <w:p w14:paraId="7DB85829" w14:textId="77777777" w:rsidR="008D2506" w:rsidRDefault="008D2506" w:rsidP="005A71B6">
            <w:pPr>
              <w:spacing w:before="60" w:after="60"/>
              <w:jc w:val="left"/>
              <w:rPr>
                <w:sz w:val="20"/>
                <w:szCs w:val="20"/>
              </w:rPr>
            </w:pPr>
            <w:r>
              <w:rPr>
                <w:sz w:val="20"/>
                <w:szCs w:val="20"/>
              </w:rPr>
              <w:t>(</w:t>
            </w:r>
            <w:r w:rsidR="00597CE9">
              <w:rPr>
                <w:sz w:val="20"/>
                <w:szCs w:val="20"/>
              </w:rPr>
              <w:t>Attribute</w:t>
            </w:r>
            <w:r>
              <w:rPr>
                <w:sz w:val="20"/>
                <w:szCs w:val="20"/>
              </w:rPr>
              <w:t xml:space="preserve"> of </w:t>
            </w:r>
            <w:r w:rsidRPr="008D2506">
              <w:rPr>
                <w:sz w:val="20"/>
                <w:szCs w:val="20"/>
              </w:rPr>
              <w:t>TOUPrice</w:t>
            </w:r>
            <w:r>
              <w:rPr>
                <w:sz w:val="20"/>
                <w:szCs w:val="20"/>
              </w:rPr>
              <w:t>)</w:t>
            </w:r>
          </w:p>
        </w:tc>
        <w:tc>
          <w:tcPr>
            <w:tcW w:w="1502" w:type="pct"/>
          </w:tcPr>
          <w:p w14:paraId="241B2604" w14:textId="77777777" w:rsidR="00D15350" w:rsidRDefault="008D2506" w:rsidP="00D15350">
            <w:pPr>
              <w:spacing w:before="60" w:after="60"/>
              <w:jc w:val="left"/>
              <w:rPr>
                <w:sz w:val="20"/>
                <w:szCs w:val="20"/>
              </w:rPr>
            </w:pPr>
            <w:r>
              <w:rPr>
                <w:sz w:val="20"/>
                <w:szCs w:val="20"/>
              </w:rPr>
              <w:t>Provides a position within the</w:t>
            </w:r>
            <w:r w:rsidRPr="00957BB8">
              <w:rPr>
                <w:sz w:val="20"/>
                <w:szCs w:val="20"/>
              </w:rPr>
              <w:t xml:space="preserve"> collection of </w:t>
            </w:r>
            <w:r w:rsidRPr="008D2506">
              <w:rPr>
                <w:sz w:val="20"/>
                <w:szCs w:val="20"/>
              </w:rPr>
              <w:t>TOUPrice</w:t>
            </w:r>
            <w:r>
              <w:rPr>
                <w:sz w:val="20"/>
                <w:szCs w:val="20"/>
              </w:rPr>
              <w:t xml:space="preserve"> </w:t>
            </w:r>
            <w:r w:rsidR="006514AE">
              <w:rPr>
                <w:sz w:val="20"/>
                <w:szCs w:val="20"/>
              </w:rPr>
              <w:t>elements</w:t>
            </w:r>
            <w:r w:rsidR="00D15350">
              <w:rPr>
                <w:sz w:val="20"/>
                <w:szCs w:val="20"/>
              </w:rPr>
              <w:t xml:space="preserve"> </w:t>
            </w:r>
          </w:p>
          <w:p w14:paraId="408E2A84" w14:textId="77777777" w:rsidR="008D2506" w:rsidRPr="0040236F" w:rsidRDefault="00D15350" w:rsidP="00B30EBD">
            <w:pPr>
              <w:contextualSpacing/>
              <w:jc w:val="left"/>
              <w:rPr>
                <w:sz w:val="20"/>
                <w:szCs w:val="20"/>
              </w:rPr>
            </w:pPr>
            <w:r>
              <w:rPr>
                <w:sz w:val="20"/>
                <w:szCs w:val="20"/>
              </w:rPr>
              <w:t xml:space="preserve">Unique and consecutive numbers </w:t>
            </w:r>
            <w:r w:rsidR="00C57708">
              <w:rPr>
                <w:sz w:val="20"/>
                <w:szCs w:val="20"/>
              </w:rPr>
              <w:t>starting at 1</w:t>
            </w:r>
          </w:p>
        </w:tc>
        <w:tc>
          <w:tcPr>
            <w:tcW w:w="1039" w:type="pct"/>
          </w:tcPr>
          <w:p w14:paraId="2901D33C" w14:textId="77777777" w:rsidR="008D2506" w:rsidRDefault="008D2506" w:rsidP="005A71B6">
            <w:pPr>
              <w:spacing w:before="60" w:after="60"/>
              <w:jc w:val="left"/>
              <w:rPr>
                <w:sz w:val="20"/>
                <w:szCs w:val="20"/>
              </w:rPr>
            </w:pPr>
            <w:r>
              <w:rPr>
                <w:sz w:val="20"/>
                <w:szCs w:val="20"/>
              </w:rPr>
              <w:t>sr:range_1_4</w:t>
            </w:r>
          </w:p>
          <w:p w14:paraId="46117100" w14:textId="77777777" w:rsidR="008D2506" w:rsidRDefault="008D2506" w:rsidP="005A71B6">
            <w:pPr>
              <w:spacing w:before="60" w:after="60"/>
              <w:jc w:val="left"/>
              <w:rPr>
                <w:sz w:val="20"/>
                <w:szCs w:val="20"/>
              </w:rPr>
            </w:pPr>
          </w:p>
          <w:p w14:paraId="2628DC6D" w14:textId="77777777" w:rsidR="008D2506" w:rsidRPr="0040236F" w:rsidRDefault="008D2506" w:rsidP="00BF41D4">
            <w:pPr>
              <w:spacing w:before="60" w:after="120"/>
              <w:jc w:val="left"/>
              <w:rPr>
                <w:sz w:val="20"/>
                <w:szCs w:val="20"/>
              </w:rPr>
            </w:pPr>
            <w:r>
              <w:rPr>
                <w:sz w:val="20"/>
                <w:szCs w:val="20"/>
              </w:rPr>
              <w:t>(positiveinteger</w:t>
            </w:r>
            <w:r w:rsidR="00562C02">
              <w:rPr>
                <w:sz w:val="20"/>
                <w:szCs w:val="20"/>
              </w:rPr>
              <w:br/>
            </w:r>
            <w:r w:rsidR="00EC36C7">
              <w:rPr>
                <w:sz w:val="20"/>
                <w:szCs w:val="20"/>
              </w:rPr>
              <w:t>minInclusive 1 maxInclusive</w:t>
            </w:r>
            <w:r w:rsidR="00562C02" w:rsidRPr="00E55C7A">
              <w:rPr>
                <w:sz w:val="20"/>
                <w:szCs w:val="20"/>
              </w:rPr>
              <w:t xml:space="preserve"> </w:t>
            </w:r>
            <w:r>
              <w:rPr>
                <w:sz w:val="20"/>
                <w:szCs w:val="20"/>
              </w:rPr>
              <w:t>4)</w:t>
            </w:r>
          </w:p>
        </w:tc>
        <w:tc>
          <w:tcPr>
            <w:tcW w:w="629" w:type="pct"/>
          </w:tcPr>
          <w:p w14:paraId="089D09C2" w14:textId="77777777" w:rsidR="008D2506" w:rsidRDefault="008D2506" w:rsidP="005A71B6">
            <w:pPr>
              <w:spacing w:before="60" w:after="60"/>
              <w:jc w:val="left"/>
              <w:rPr>
                <w:sz w:val="20"/>
                <w:szCs w:val="20"/>
              </w:rPr>
            </w:pPr>
            <w:r>
              <w:rPr>
                <w:sz w:val="20"/>
                <w:szCs w:val="20"/>
              </w:rPr>
              <w:t>Yes - if TOU Tariff</w:t>
            </w:r>
          </w:p>
          <w:p w14:paraId="0B8C07E2" w14:textId="77777777" w:rsidR="008D2506" w:rsidRDefault="008D2506" w:rsidP="005A71B6">
            <w:pPr>
              <w:spacing w:before="60" w:after="60"/>
              <w:jc w:val="left"/>
              <w:rPr>
                <w:sz w:val="20"/>
                <w:szCs w:val="20"/>
              </w:rPr>
            </w:pPr>
          </w:p>
        </w:tc>
        <w:tc>
          <w:tcPr>
            <w:tcW w:w="450" w:type="pct"/>
          </w:tcPr>
          <w:p w14:paraId="1617299E" w14:textId="77777777" w:rsidR="008D2506" w:rsidRDefault="008D2506" w:rsidP="005A71B6">
            <w:pPr>
              <w:spacing w:before="60" w:after="60"/>
              <w:jc w:val="left"/>
              <w:rPr>
                <w:sz w:val="20"/>
                <w:szCs w:val="20"/>
              </w:rPr>
            </w:pPr>
            <w:r>
              <w:rPr>
                <w:sz w:val="20"/>
                <w:szCs w:val="20"/>
              </w:rPr>
              <w:t>None</w:t>
            </w:r>
          </w:p>
        </w:tc>
        <w:tc>
          <w:tcPr>
            <w:tcW w:w="400" w:type="pct"/>
          </w:tcPr>
          <w:p w14:paraId="11A454F0" w14:textId="77777777" w:rsidR="008D2506" w:rsidRDefault="008D2506" w:rsidP="005A71B6">
            <w:pPr>
              <w:spacing w:before="60" w:after="60"/>
              <w:jc w:val="left"/>
              <w:rPr>
                <w:sz w:val="20"/>
                <w:szCs w:val="20"/>
              </w:rPr>
            </w:pPr>
            <w:r>
              <w:rPr>
                <w:sz w:val="20"/>
                <w:szCs w:val="20"/>
              </w:rPr>
              <w:t>N/A</w:t>
            </w:r>
          </w:p>
        </w:tc>
      </w:tr>
    </w:tbl>
    <w:p w14:paraId="0ECEEDC7" w14:textId="65F616BC" w:rsidR="008746C8" w:rsidRPr="000B4DCD" w:rsidRDefault="008746C8" w:rsidP="004705F3">
      <w:pPr>
        <w:pStyle w:val="Caption"/>
      </w:pPr>
      <w:bookmarkStart w:id="846" w:name="_Ref441583832"/>
      <w:bookmarkStart w:id="847" w:name="_Toc50828943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89</w:t>
      </w:r>
      <w:r w:rsidR="00FB161A">
        <w:rPr>
          <w:noProof/>
        </w:rPr>
        <w:fldChar w:fldCharType="end"/>
      </w:r>
      <w:bookmarkEnd w:id="846"/>
      <w:r>
        <w:t xml:space="preserve"> </w:t>
      </w:r>
      <w:r w:rsidRPr="000B4DCD">
        <w:t xml:space="preserve">: </w:t>
      </w:r>
      <w:r w:rsidRPr="006D379E">
        <w:t>TOUTariff</w:t>
      </w:r>
      <w:r w:rsidR="005D0226" w:rsidRPr="006D379E">
        <w:t xml:space="preserve"> for Gas</w:t>
      </w:r>
      <w:r w:rsidRPr="006D379E">
        <w:t xml:space="preserve"> (</w:t>
      </w:r>
      <w:r w:rsidR="00447B5A" w:rsidRPr="006D379E">
        <w:t>sr:GasTOUPriceMatrix</w:t>
      </w:r>
      <w:r w:rsidRPr="006D379E">
        <w:t xml:space="preserve">) </w:t>
      </w:r>
      <w:r>
        <w:t>data items</w:t>
      </w:r>
      <w:bookmarkEnd w:id="847"/>
    </w:p>
    <w:p w14:paraId="338491BB" w14:textId="77777777" w:rsidR="00D938D3" w:rsidRPr="00971C80" w:rsidRDefault="00D938D3" w:rsidP="00D938D3">
      <w:pPr>
        <w:jc w:val="left"/>
      </w:pPr>
    </w:p>
    <w:p w14:paraId="7FD793BD" w14:textId="77777777" w:rsidR="00D938D3" w:rsidRPr="00EA6BD0" w:rsidRDefault="007E313C" w:rsidP="00F000C9">
      <w:pPr>
        <w:pStyle w:val="Heading4"/>
      </w:pPr>
      <w:r w:rsidRPr="00EA6BD0">
        <w:tab/>
      </w:r>
      <w:r w:rsidR="00D938D3" w:rsidRPr="00EA6BD0">
        <w:t>Specific Validation for this Request</w:t>
      </w:r>
      <w:r w:rsidR="00D938D3" w:rsidRPr="00EA6BD0">
        <w:tab/>
      </w:r>
    </w:p>
    <w:p w14:paraId="0C4BAD94" w14:textId="77777777" w:rsidR="000B6819"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BF69CE" w:rsidRPr="00BF69CE">
        <w:t xml:space="preserve"> </w:t>
      </w:r>
      <w:r w:rsidR="00BF69CE">
        <w:t xml:space="preserve">and also </w:t>
      </w:r>
      <w:r w:rsidR="00BF69CE" w:rsidRPr="003C69D9">
        <w:t>Execution</w:t>
      </w:r>
      <w:r w:rsidR="00B4737F">
        <w:t xml:space="preserve"> </w:t>
      </w:r>
      <w:r w:rsidR="00BF69CE" w:rsidRPr="003C69D9">
        <w:t>Date</w:t>
      </w:r>
      <w:r w:rsidR="00B4737F">
        <w:t xml:space="preserve"> </w:t>
      </w:r>
      <w:r w:rsidR="00BF69CE" w:rsidRPr="003C69D9">
        <w:t>Time validation (</w:t>
      </w:r>
      <w:r w:rsidR="00BF69CE">
        <w:t>clause</w:t>
      </w:r>
      <w:r w:rsidR="00BF69CE" w:rsidRPr="003C69D9">
        <w:t xml:space="preserve"> 3.10.2)</w:t>
      </w:r>
      <w:r w:rsidRPr="00971C80">
        <w:t>.</w:t>
      </w:r>
    </w:p>
    <w:p w14:paraId="4E4EBA3E" w14:textId="77777777" w:rsidR="00CF32F8" w:rsidRDefault="00CF32F8" w:rsidP="00D938D3">
      <w:pPr>
        <w:jc w:val="left"/>
      </w:pPr>
    </w:p>
    <w:p w14:paraId="3D4BAE32" w14:textId="77777777" w:rsidR="00CF32F8" w:rsidRPr="00971C80" w:rsidRDefault="00CF32F8" w:rsidP="00CF32F8">
      <w:pPr>
        <w:jc w:val="left"/>
      </w:pPr>
    </w:p>
    <w:p w14:paraId="1B668D8E" w14:textId="77777777" w:rsidR="005D0226" w:rsidRPr="00971C80" w:rsidRDefault="005D0226" w:rsidP="00AA3C3A">
      <w:pPr>
        <w:pStyle w:val="Heading3"/>
        <w:pageBreakBefore/>
      </w:pPr>
      <w:bookmarkStart w:id="848" w:name="_Toc402516085"/>
      <w:bookmarkStart w:id="849" w:name="_Toc398738270"/>
      <w:bookmarkStart w:id="850" w:name="_Toc398808037"/>
      <w:bookmarkStart w:id="851" w:name="_Toc398808229"/>
      <w:bookmarkStart w:id="852" w:name="_Toc398808421"/>
      <w:bookmarkStart w:id="853" w:name="_Toc398808613"/>
      <w:bookmarkStart w:id="854" w:name="_Toc489860695"/>
      <w:bookmarkStart w:id="855" w:name="_Toc506336069"/>
      <w:bookmarkStart w:id="856" w:name="_Toc509172425"/>
      <w:bookmarkStart w:id="857" w:name="_Toc398808614"/>
      <w:bookmarkEnd w:id="848"/>
      <w:bookmarkEnd w:id="849"/>
      <w:bookmarkEnd w:id="850"/>
      <w:bookmarkEnd w:id="851"/>
      <w:bookmarkEnd w:id="852"/>
      <w:bookmarkEnd w:id="853"/>
      <w:r w:rsidRPr="00971C80">
        <w:t>Update Price (</w:t>
      </w:r>
      <w:r w:rsidR="00064B04">
        <w:t>Secondary</w:t>
      </w:r>
      <w:r w:rsidRPr="00971C80">
        <w:t xml:space="preserve"> Element)</w:t>
      </w:r>
      <w:bookmarkEnd w:id="854"/>
      <w:bookmarkEnd w:id="855"/>
      <w:bookmarkEnd w:id="856"/>
    </w:p>
    <w:p w14:paraId="48514ED0" w14:textId="77777777" w:rsidR="005D0226" w:rsidRPr="00EA6BD0" w:rsidRDefault="005D0226" w:rsidP="005D0226">
      <w:pPr>
        <w:pStyle w:val="Heading4"/>
      </w:pPr>
      <w:r w:rsidRPr="00EA6BD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5D0226" w:rsidRPr="00971C80" w14:paraId="730B9873" w14:textId="77777777" w:rsidTr="00400115">
        <w:trPr>
          <w:trHeight w:val="425"/>
        </w:trPr>
        <w:tc>
          <w:tcPr>
            <w:tcW w:w="1500" w:type="pct"/>
            <w:vAlign w:val="center"/>
          </w:tcPr>
          <w:p w14:paraId="72494D50" w14:textId="77777777" w:rsidR="005D0226" w:rsidRPr="00971C80" w:rsidRDefault="005D0226" w:rsidP="00F4569C">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0127E868" w14:textId="77777777" w:rsidR="005D0226" w:rsidRPr="00971C80" w:rsidRDefault="005D0226" w:rsidP="001D7F39">
            <w:pPr>
              <w:numPr>
                <w:ilvl w:val="0"/>
                <w:numId w:val="56"/>
              </w:numPr>
              <w:spacing w:before="60" w:after="60"/>
              <w:ind w:left="0"/>
              <w:contextualSpacing/>
              <w:jc w:val="left"/>
              <w:rPr>
                <w:sz w:val="20"/>
                <w:szCs w:val="20"/>
              </w:rPr>
            </w:pPr>
            <w:r w:rsidRPr="00971C80">
              <w:rPr>
                <w:sz w:val="20"/>
                <w:szCs w:val="20"/>
              </w:rPr>
              <w:t>UpdatePrice</w:t>
            </w:r>
            <w:r>
              <w:rPr>
                <w:sz w:val="20"/>
                <w:szCs w:val="20"/>
              </w:rPr>
              <w:t>(SecondaryElement)</w:t>
            </w:r>
          </w:p>
        </w:tc>
      </w:tr>
      <w:tr w:rsidR="005D0226" w:rsidRPr="00971C80" w14:paraId="2EA16171" w14:textId="77777777" w:rsidTr="00400115">
        <w:trPr>
          <w:trHeight w:val="425"/>
        </w:trPr>
        <w:tc>
          <w:tcPr>
            <w:tcW w:w="1500" w:type="pct"/>
            <w:vAlign w:val="center"/>
          </w:tcPr>
          <w:p w14:paraId="1EE4563D" w14:textId="77777777" w:rsidR="005D0226" w:rsidRPr="00971C80" w:rsidRDefault="005D0226" w:rsidP="00F4569C">
            <w:pPr>
              <w:spacing w:before="60" w:after="60"/>
              <w:contextualSpacing/>
              <w:jc w:val="left"/>
              <w:rPr>
                <w:b/>
                <w:sz w:val="20"/>
                <w:szCs w:val="20"/>
              </w:rPr>
            </w:pPr>
            <w:r w:rsidRPr="00971C80">
              <w:rPr>
                <w:b/>
                <w:sz w:val="20"/>
                <w:szCs w:val="20"/>
              </w:rPr>
              <w:t>Service Reference</w:t>
            </w:r>
          </w:p>
        </w:tc>
        <w:tc>
          <w:tcPr>
            <w:tcW w:w="3500" w:type="pct"/>
            <w:vAlign w:val="center"/>
          </w:tcPr>
          <w:p w14:paraId="38CD14BD" w14:textId="77777777" w:rsidR="005D0226" w:rsidRPr="00971C80" w:rsidRDefault="005D0226" w:rsidP="001D7F39">
            <w:pPr>
              <w:numPr>
                <w:ilvl w:val="0"/>
                <w:numId w:val="56"/>
              </w:numPr>
              <w:spacing w:before="60" w:after="60"/>
              <w:ind w:left="0"/>
              <w:contextualSpacing/>
              <w:jc w:val="left"/>
              <w:rPr>
                <w:sz w:val="20"/>
                <w:szCs w:val="20"/>
              </w:rPr>
            </w:pPr>
            <w:r w:rsidRPr="00971C80">
              <w:rPr>
                <w:sz w:val="20"/>
                <w:szCs w:val="20"/>
              </w:rPr>
              <w:t>1.2</w:t>
            </w:r>
          </w:p>
        </w:tc>
      </w:tr>
      <w:tr w:rsidR="005D0226" w:rsidRPr="00971C80" w14:paraId="01CD755A" w14:textId="77777777" w:rsidTr="00400115">
        <w:trPr>
          <w:trHeight w:val="425"/>
        </w:trPr>
        <w:tc>
          <w:tcPr>
            <w:tcW w:w="1500" w:type="pct"/>
            <w:vAlign w:val="center"/>
          </w:tcPr>
          <w:p w14:paraId="0023EA2C" w14:textId="77777777" w:rsidR="005D0226" w:rsidRPr="00971C80" w:rsidRDefault="005D0226" w:rsidP="00F4569C">
            <w:pPr>
              <w:spacing w:before="60" w:after="60"/>
              <w:contextualSpacing/>
              <w:jc w:val="left"/>
              <w:rPr>
                <w:b/>
                <w:sz w:val="20"/>
                <w:szCs w:val="20"/>
              </w:rPr>
            </w:pPr>
            <w:r w:rsidRPr="00971C80">
              <w:rPr>
                <w:b/>
                <w:sz w:val="20"/>
                <w:szCs w:val="20"/>
              </w:rPr>
              <w:t>Service Reference Variant</w:t>
            </w:r>
          </w:p>
        </w:tc>
        <w:tc>
          <w:tcPr>
            <w:tcW w:w="3500" w:type="pct"/>
            <w:vAlign w:val="center"/>
          </w:tcPr>
          <w:p w14:paraId="7CDB3D59" w14:textId="77777777" w:rsidR="005D0226" w:rsidRPr="00971C80" w:rsidRDefault="005D0226" w:rsidP="001D7F39">
            <w:pPr>
              <w:numPr>
                <w:ilvl w:val="0"/>
                <w:numId w:val="56"/>
              </w:numPr>
              <w:spacing w:before="60" w:after="60"/>
              <w:ind w:left="0"/>
              <w:contextualSpacing/>
              <w:jc w:val="left"/>
              <w:rPr>
                <w:sz w:val="20"/>
                <w:szCs w:val="20"/>
              </w:rPr>
            </w:pPr>
            <w:r>
              <w:rPr>
                <w:sz w:val="20"/>
                <w:szCs w:val="20"/>
              </w:rPr>
              <w:t>1.2.2</w:t>
            </w:r>
          </w:p>
        </w:tc>
      </w:tr>
      <w:tr w:rsidR="005D0226" w:rsidRPr="00971C80" w14:paraId="4F9211CB" w14:textId="77777777" w:rsidTr="00400115">
        <w:trPr>
          <w:trHeight w:val="425"/>
        </w:trPr>
        <w:tc>
          <w:tcPr>
            <w:tcW w:w="1500" w:type="pct"/>
            <w:vAlign w:val="center"/>
          </w:tcPr>
          <w:p w14:paraId="421B9C7E" w14:textId="77777777" w:rsidR="005D0226" w:rsidRPr="00971C80" w:rsidRDefault="005D0226" w:rsidP="00F4569C">
            <w:pPr>
              <w:spacing w:before="60" w:after="60"/>
              <w:contextualSpacing/>
              <w:jc w:val="left"/>
              <w:rPr>
                <w:b/>
                <w:sz w:val="20"/>
                <w:szCs w:val="20"/>
              </w:rPr>
            </w:pPr>
            <w:r w:rsidRPr="00971C80">
              <w:rPr>
                <w:b/>
                <w:sz w:val="20"/>
                <w:szCs w:val="20"/>
              </w:rPr>
              <w:t>Eligible Users</w:t>
            </w:r>
          </w:p>
        </w:tc>
        <w:tc>
          <w:tcPr>
            <w:tcW w:w="3500" w:type="pct"/>
            <w:vAlign w:val="center"/>
          </w:tcPr>
          <w:p w14:paraId="384F5A5A" w14:textId="77777777" w:rsidR="005D0226" w:rsidRPr="00971C80" w:rsidRDefault="005D0226" w:rsidP="00F4569C">
            <w:pPr>
              <w:spacing w:before="60" w:after="60"/>
              <w:contextualSpacing/>
              <w:jc w:val="left"/>
              <w:rPr>
                <w:sz w:val="20"/>
                <w:szCs w:val="20"/>
              </w:rPr>
            </w:pPr>
            <w:r w:rsidRPr="00971C80">
              <w:rPr>
                <w:sz w:val="20"/>
                <w:szCs w:val="20"/>
              </w:rPr>
              <w:t>Import Supplier (IS)</w:t>
            </w:r>
          </w:p>
          <w:p w14:paraId="574A1199" w14:textId="77777777" w:rsidR="005D0226" w:rsidRPr="00971C80" w:rsidRDefault="005D0226" w:rsidP="00F4569C">
            <w:pPr>
              <w:spacing w:before="60" w:after="60"/>
              <w:contextualSpacing/>
              <w:jc w:val="left"/>
              <w:rPr>
                <w:sz w:val="20"/>
                <w:szCs w:val="20"/>
              </w:rPr>
            </w:pPr>
          </w:p>
        </w:tc>
      </w:tr>
      <w:tr w:rsidR="005D0226" w:rsidRPr="00971C80" w14:paraId="599E1784" w14:textId="77777777" w:rsidTr="00400115">
        <w:trPr>
          <w:trHeight w:val="425"/>
        </w:trPr>
        <w:tc>
          <w:tcPr>
            <w:tcW w:w="1500" w:type="pct"/>
            <w:vAlign w:val="center"/>
          </w:tcPr>
          <w:p w14:paraId="31C17236" w14:textId="77777777" w:rsidR="005D0226" w:rsidRPr="00971C80" w:rsidRDefault="005D0226" w:rsidP="00F4569C">
            <w:pPr>
              <w:spacing w:before="60" w:after="60"/>
              <w:contextualSpacing/>
              <w:jc w:val="left"/>
              <w:rPr>
                <w:b/>
                <w:sz w:val="20"/>
                <w:szCs w:val="20"/>
              </w:rPr>
            </w:pPr>
            <w:r w:rsidRPr="00971C80">
              <w:rPr>
                <w:b/>
                <w:sz w:val="20"/>
                <w:szCs w:val="20"/>
              </w:rPr>
              <w:t>Security Classification</w:t>
            </w:r>
          </w:p>
        </w:tc>
        <w:tc>
          <w:tcPr>
            <w:tcW w:w="3500" w:type="pct"/>
            <w:vAlign w:val="center"/>
          </w:tcPr>
          <w:p w14:paraId="654756CF" w14:textId="77777777" w:rsidR="005D0226" w:rsidRPr="00971C80" w:rsidRDefault="005D0226" w:rsidP="00F4569C">
            <w:pPr>
              <w:spacing w:before="60" w:after="60"/>
              <w:contextualSpacing/>
              <w:rPr>
                <w:sz w:val="20"/>
                <w:szCs w:val="20"/>
              </w:rPr>
            </w:pPr>
            <w:r w:rsidRPr="00971C80">
              <w:rPr>
                <w:sz w:val="20"/>
                <w:szCs w:val="20"/>
              </w:rPr>
              <w:t>Critical</w:t>
            </w:r>
          </w:p>
          <w:p w14:paraId="7CDA3131" w14:textId="77777777" w:rsidR="005D0226" w:rsidRPr="00971C80" w:rsidRDefault="005D0226" w:rsidP="00F4569C">
            <w:pPr>
              <w:spacing w:before="60" w:after="60"/>
              <w:contextualSpacing/>
              <w:jc w:val="left"/>
              <w:rPr>
                <w:sz w:val="20"/>
                <w:szCs w:val="20"/>
              </w:rPr>
            </w:pPr>
          </w:p>
        </w:tc>
      </w:tr>
      <w:tr w:rsidR="005D0226" w:rsidRPr="00971C80" w14:paraId="7E58BF23" w14:textId="77777777" w:rsidTr="00400115">
        <w:trPr>
          <w:trHeight w:val="425"/>
        </w:trPr>
        <w:tc>
          <w:tcPr>
            <w:tcW w:w="1500" w:type="pct"/>
            <w:vAlign w:val="center"/>
          </w:tcPr>
          <w:p w14:paraId="20F90064" w14:textId="77777777" w:rsidR="005D0226" w:rsidRPr="00971C80" w:rsidRDefault="005D0226" w:rsidP="00F4569C">
            <w:pPr>
              <w:spacing w:before="60" w:after="60"/>
              <w:contextualSpacing/>
              <w:jc w:val="left"/>
              <w:rPr>
                <w:b/>
                <w:sz w:val="20"/>
                <w:szCs w:val="20"/>
              </w:rPr>
            </w:pPr>
            <w:r w:rsidRPr="00971C80">
              <w:rPr>
                <w:b/>
                <w:sz w:val="20"/>
                <w:szCs w:val="20"/>
              </w:rPr>
              <w:t xml:space="preserve">BusinessTargetID </w:t>
            </w:r>
          </w:p>
          <w:p w14:paraId="0B90C337" w14:textId="77777777" w:rsidR="005D0226" w:rsidRPr="00971C80" w:rsidRDefault="005D0226" w:rsidP="00B30EBD">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4B9DC203" w14:textId="77777777" w:rsidR="005D0226" w:rsidRPr="00971C80" w:rsidRDefault="005D0226" w:rsidP="00F4569C">
            <w:pPr>
              <w:spacing w:before="60" w:after="60"/>
              <w:contextualSpacing/>
              <w:jc w:val="left"/>
              <w:rPr>
                <w:sz w:val="20"/>
                <w:szCs w:val="20"/>
              </w:rPr>
            </w:pPr>
            <w:r w:rsidRPr="00971C80">
              <w:rPr>
                <w:sz w:val="20"/>
                <w:szCs w:val="20"/>
              </w:rPr>
              <w:t>Electricity Smart Meter(ESM</w:t>
            </w:r>
            <w:r w:rsidR="00166F89">
              <w:rPr>
                <w:sz w:val="20"/>
                <w:szCs w:val="20"/>
              </w:rPr>
              <w:t>E</w:t>
            </w:r>
            <w:r w:rsidRPr="00971C80">
              <w:rPr>
                <w:sz w:val="20"/>
                <w:szCs w:val="20"/>
              </w:rPr>
              <w:t>)</w:t>
            </w:r>
          </w:p>
          <w:p w14:paraId="7E28CD4B" w14:textId="77777777" w:rsidR="005D0226" w:rsidRPr="00971C80" w:rsidRDefault="005D0226" w:rsidP="00F4569C">
            <w:pPr>
              <w:spacing w:before="60" w:after="60"/>
              <w:contextualSpacing/>
              <w:jc w:val="left"/>
              <w:rPr>
                <w:sz w:val="20"/>
                <w:szCs w:val="20"/>
              </w:rPr>
            </w:pPr>
          </w:p>
        </w:tc>
      </w:tr>
      <w:tr w:rsidR="005D0226" w:rsidRPr="00971C80" w14:paraId="4E194521" w14:textId="77777777" w:rsidTr="00400115">
        <w:trPr>
          <w:trHeight w:val="425"/>
        </w:trPr>
        <w:tc>
          <w:tcPr>
            <w:tcW w:w="1500" w:type="pct"/>
            <w:vAlign w:val="center"/>
          </w:tcPr>
          <w:p w14:paraId="2DA99C86" w14:textId="77777777" w:rsidR="005D0226" w:rsidRPr="00971C80" w:rsidRDefault="005D0226" w:rsidP="00F4569C">
            <w:pPr>
              <w:spacing w:before="60" w:after="60"/>
              <w:contextualSpacing/>
              <w:jc w:val="left"/>
              <w:rPr>
                <w:b/>
                <w:sz w:val="20"/>
                <w:szCs w:val="20"/>
              </w:rPr>
            </w:pPr>
            <w:r w:rsidRPr="00971C80">
              <w:rPr>
                <w:b/>
                <w:sz w:val="20"/>
                <w:szCs w:val="20"/>
              </w:rPr>
              <w:t>Can be future dated?</w:t>
            </w:r>
          </w:p>
        </w:tc>
        <w:tc>
          <w:tcPr>
            <w:tcW w:w="3500" w:type="pct"/>
            <w:vAlign w:val="center"/>
          </w:tcPr>
          <w:p w14:paraId="5EE68F6E" w14:textId="77777777" w:rsidR="005D0226" w:rsidRPr="00971C80" w:rsidRDefault="005D0226" w:rsidP="00F4569C">
            <w:pPr>
              <w:spacing w:before="60" w:after="60"/>
              <w:contextualSpacing/>
              <w:jc w:val="left"/>
              <w:rPr>
                <w:sz w:val="20"/>
                <w:szCs w:val="20"/>
              </w:rPr>
            </w:pPr>
            <w:r w:rsidRPr="00971C80">
              <w:rPr>
                <w:sz w:val="20"/>
                <w:szCs w:val="20"/>
              </w:rPr>
              <w:t>Device</w:t>
            </w:r>
          </w:p>
        </w:tc>
      </w:tr>
      <w:tr w:rsidR="005D0226" w:rsidRPr="00971C80" w14:paraId="18E775AC" w14:textId="77777777" w:rsidTr="00400115">
        <w:trPr>
          <w:trHeight w:val="425"/>
        </w:trPr>
        <w:tc>
          <w:tcPr>
            <w:tcW w:w="1500" w:type="pct"/>
            <w:vAlign w:val="center"/>
          </w:tcPr>
          <w:p w14:paraId="3A7DD87B" w14:textId="77777777" w:rsidR="005D0226" w:rsidRPr="00971C80" w:rsidRDefault="005D0226" w:rsidP="00F4569C">
            <w:pPr>
              <w:spacing w:before="60" w:after="60"/>
              <w:contextualSpacing/>
              <w:jc w:val="left"/>
              <w:rPr>
                <w:b/>
                <w:sz w:val="20"/>
                <w:szCs w:val="20"/>
              </w:rPr>
            </w:pPr>
            <w:r w:rsidRPr="00971C80">
              <w:rPr>
                <w:b/>
                <w:sz w:val="20"/>
                <w:szCs w:val="20"/>
              </w:rPr>
              <w:t>On Demand?</w:t>
            </w:r>
          </w:p>
        </w:tc>
        <w:tc>
          <w:tcPr>
            <w:tcW w:w="3500" w:type="pct"/>
            <w:vAlign w:val="center"/>
          </w:tcPr>
          <w:p w14:paraId="08E6CA31" w14:textId="77777777" w:rsidR="005D0226" w:rsidRPr="00971C80" w:rsidRDefault="005D0226" w:rsidP="00F4569C">
            <w:pPr>
              <w:spacing w:before="60" w:after="60"/>
              <w:contextualSpacing/>
              <w:jc w:val="left"/>
              <w:rPr>
                <w:sz w:val="20"/>
                <w:szCs w:val="20"/>
              </w:rPr>
            </w:pPr>
            <w:r>
              <w:rPr>
                <w:sz w:val="20"/>
                <w:szCs w:val="20"/>
              </w:rPr>
              <w:t>Yes</w:t>
            </w:r>
          </w:p>
        </w:tc>
      </w:tr>
      <w:tr w:rsidR="005D0226" w:rsidRPr="00971C80" w14:paraId="76F9ECB2" w14:textId="77777777" w:rsidTr="00400115">
        <w:trPr>
          <w:trHeight w:val="425"/>
        </w:trPr>
        <w:tc>
          <w:tcPr>
            <w:tcW w:w="1500" w:type="pct"/>
            <w:vAlign w:val="center"/>
          </w:tcPr>
          <w:p w14:paraId="0299FFFC" w14:textId="77777777" w:rsidR="005D0226" w:rsidRPr="00971C80" w:rsidRDefault="005D0226" w:rsidP="00F4569C">
            <w:pPr>
              <w:spacing w:before="60" w:after="60"/>
              <w:contextualSpacing/>
              <w:jc w:val="left"/>
              <w:rPr>
                <w:b/>
                <w:sz w:val="20"/>
                <w:szCs w:val="20"/>
              </w:rPr>
            </w:pPr>
            <w:r w:rsidRPr="00971C80">
              <w:rPr>
                <w:b/>
                <w:sz w:val="20"/>
                <w:szCs w:val="20"/>
              </w:rPr>
              <w:t>Capable of being DCC Scheduled?</w:t>
            </w:r>
          </w:p>
        </w:tc>
        <w:tc>
          <w:tcPr>
            <w:tcW w:w="3500" w:type="pct"/>
            <w:vAlign w:val="center"/>
          </w:tcPr>
          <w:p w14:paraId="68FE185F" w14:textId="77777777" w:rsidR="005D0226" w:rsidRPr="00971C80" w:rsidRDefault="005D0226" w:rsidP="00F4569C">
            <w:pPr>
              <w:spacing w:before="60" w:after="60"/>
              <w:contextualSpacing/>
              <w:jc w:val="left"/>
              <w:rPr>
                <w:sz w:val="20"/>
                <w:szCs w:val="20"/>
              </w:rPr>
            </w:pPr>
            <w:r w:rsidRPr="00971C80">
              <w:rPr>
                <w:sz w:val="20"/>
                <w:szCs w:val="20"/>
              </w:rPr>
              <w:t>No</w:t>
            </w:r>
          </w:p>
        </w:tc>
      </w:tr>
      <w:tr w:rsidR="005D0226" w:rsidRPr="00971C80" w14:paraId="7FAE46A3" w14:textId="77777777" w:rsidTr="00400115">
        <w:trPr>
          <w:trHeight w:val="425"/>
        </w:trPr>
        <w:tc>
          <w:tcPr>
            <w:tcW w:w="1500" w:type="pct"/>
            <w:vAlign w:val="center"/>
          </w:tcPr>
          <w:p w14:paraId="6CFA66FE" w14:textId="77777777" w:rsidR="005D0226" w:rsidRPr="00971C80" w:rsidRDefault="005D0226" w:rsidP="00F4569C">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5D4E01B4" w14:textId="77777777" w:rsidR="005D0226" w:rsidRPr="00971C80" w:rsidRDefault="005D0226" w:rsidP="00F4569C">
            <w:pPr>
              <w:spacing w:before="60" w:after="60"/>
              <w:contextualSpacing/>
              <w:jc w:val="left"/>
              <w:rPr>
                <w:b/>
                <w:sz w:val="20"/>
                <w:szCs w:val="20"/>
              </w:rPr>
            </w:pPr>
            <w:r w:rsidRPr="00971C80">
              <w:rPr>
                <w:b/>
                <w:sz w:val="20"/>
                <w:szCs w:val="20"/>
              </w:rPr>
              <w:t xml:space="preserve">(Only one populated </w:t>
            </w:r>
          </w:p>
        </w:tc>
        <w:tc>
          <w:tcPr>
            <w:tcW w:w="3500" w:type="pct"/>
            <w:vAlign w:val="center"/>
          </w:tcPr>
          <w:p w14:paraId="14A431BB" w14:textId="77777777" w:rsidR="005D0226" w:rsidRPr="00971C80" w:rsidRDefault="005D0226" w:rsidP="00F4569C">
            <w:pPr>
              <w:spacing w:before="60" w:after="60"/>
              <w:contextualSpacing/>
              <w:jc w:val="left"/>
              <w:rPr>
                <w:sz w:val="20"/>
                <w:szCs w:val="20"/>
              </w:rPr>
            </w:pPr>
            <w:r w:rsidRPr="00971C80">
              <w:rPr>
                <w:sz w:val="20"/>
                <w:szCs w:val="20"/>
              </w:rPr>
              <w:t>For Service Request</w:t>
            </w:r>
          </w:p>
          <w:p w14:paraId="7A149684" w14:textId="77777777" w:rsidR="005D0226" w:rsidRPr="00971C80" w:rsidRDefault="005D0226" w:rsidP="00F4569C">
            <w:pPr>
              <w:spacing w:before="60" w:after="60"/>
              <w:contextualSpacing/>
              <w:jc w:val="left"/>
              <w:rPr>
                <w:bCs/>
                <w:sz w:val="20"/>
                <w:szCs w:val="20"/>
              </w:rPr>
            </w:pPr>
            <w:r w:rsidRPr="00971C80">
              <w:rPr>
                <w:sz w:val="20"/>
                <w:szCs w:val="20"/>
              </w:rPr>
              <w:t>4 - Transform</w:t>
            </w:r>
          </w:p>
          <w:p w14:paraId="02DF4004" w14:textId="77777777" w:rsidR="005D0226" w:rsidRPr="00971C80" w:rsidRDefault="005D0226" w:rsidP="00F4569C">
            <w:pPr>
              <w:spacing w:before="60" w:after="60"/>
              <w:contextualSpacing/>
              <w:jc w:val="left"/>
              <w:rPr>
                <w:sz w:val="20"/>
                <w:szCs w:val="20"/>
              </w:rPr>
            </w:pPr>
          </w:p>
          <w:p w14:paraId="49A788E2" w14:textId="77777777" w:rsidR="005D0226" w:rsidRPr="00971C80" w:rsidRDefault="005D0226" w:rsidP="00F4569C">
            <w:pPr>
              <w:spacing w:before="60" w:after="60"/>
              <w:contextualSpacing/>
              <w:jc w:val="left"/>
              <w:rPr>
                <w:sz w:val="20"/>
                <w:szCs w:val="20"/>
              </w:rPr>
            </w:pPr>
            <w:r w:rsidRPr="00971C80">
              <w:rPr>
                <w:sz w:val="20"/>
                <w:szCs w:val="20"/>
              </w:rPr>
              <w:t>For Signed Pre-Commands</w:t>
            </w:r>
          </w:p>
          <w:p w14:paraId="3B3B1F1F" w14:textId="77777777" w:rsidR="005D0226" w:rsidRDefault="005D0226" w:rsidP="00F4569C">
            <w:pPr>
              <w:spacing w:before="60" w:after="60"/>
              <w:contextualSpacing/>
              <w:jc w:val="left"/>
              <w:rPr>
                <w:sz w:val="20"/>
                <w:szCs w:val="20"/>
              </w:rPr>
            </w:pPr>
            <w:r w:rsidRPr="00971C80">
              <w:rPr>
                <w:sz w:val="20"/>
                <w:szCs w:val="20"/>
              </w:rPr>
              <w:t>5 - Send (Critical)</w:t>
            </w:r>
          </w:p>
          <w:p w14:paraId="6625AAA5" w14:textId="77777777" w:rsidR="005D0226" w:rsidRPr="005D0226" w:rsidRDefault="005D0226" w:rsidP="005D0226">
            <w:pPr>
              <w:spacing w:before="60" w:after="60"/>
              <w:contextualSpacing/>
              <w:jc w:val="left"/>
              <w:rPr>
                <w:bCs/>
                <w:sz w:val="20"/>
                <w:szCs w:val="20"/>
              </w:rPr>
            </w:pPr>
            <w:r w:rsidRPr="005D0226">
              <w:rPr>
                <w:bCs/>
                <w:sz w:val="20"/>
                <w:szCs w:val="20"/>
              </w:rPr>
              <w:t>6 - Return for local delivery (Critical)</w:t>
            </w:r>
          </w:p>
          <w:p w14:paraId="4E107998" w14:textId="77777777" w:rsidR="005D0226" w:rsidRDefault="005D0226" w:rsidP="005D0226">
            <w:pPr>
              <w:spacing w:before="60" w:after="60"/>
              <w:contextualSpacing/>
              <w:jc w:val="left"/>
              <w:rPr>
                <w:bCs/>
                <w:sz w:val="20"/>
                <w:szCs w:val="20"/>
              </w:rPr>
            </w:pPr>
            <w:r w:rsidRPr="005D0226">
              <w:rPr>
                <w:bCs/>
                <w:sz w:val="20"/>
                <w:szCs w:val="20"/>
              </w:rPr>
              <w:t>7 - Send and Return for local delivery (Critical)</w:t>
            </w:r>
          </w:p>
          <w:p w14:paraId="6915AD82" w14:textId="77777777" w:rsidR="005D0226" w:rsidRPr="00971C80" w:rsidRDefault="005D0226" w:rsidP="005D0226">
            <w:pPr>
              <w:spacing w:before="60" w:after="60"/>
              <w:contextualSpacing/>
              <w:jc w:val="left"/>
              <w:rPr>
                <w:bCs/>
                <w:sz w:val="20"/>
                <w:szCs w:val="20"/>
              </w:rPr>
            </w:pPr>
          </w:p>
        </w:tc>
      </w:tr>
      <w:tr w:rsidR="005D0226" w:rsidRPr="00971C80" w14:paraId="6660EC2E" w14:textId="77777777" w:rsidTr="00400115">
        <w:trPr>
          <w:trHeight w:val="425"/>
        </w:trPr>
        <w:tc>
          <w:tcPr>
            <w:tcW w:w="1500" w:type="pct"/>
            <w:vAlign w:val="center"/>
          </w:tcPr>
          <w:p w14:paraId="5BD8E96D" w14:textId="77777777" w:rsidR="005D0226" w:rsidRPr="00971C80" w:rsidRDefault="005D0226" w:rsidP="00F4569C">
            <w:pPr>
              <w:spacing w:before="60" w:after="60"/>
              <w:contextualSpacing/>
              <w:jc w:val="left"/>
              <w:rPr>
                <w:b/>
                <w:sz w:val="20"/>
                <w:szCs w:val="20"/>
              </w:rPr>
            </w:pPr>
            <w:r w:rsidRPr="00971C80">
              <w:rPr>
                <w:b/>
                <w:sz w:val="20"/>
                <w:szCs w:val="20"/>
              </w:rPr>
              <w:t>Common Header Data Items</w:t>
            </w:r>
          </w:p>
        </w:tc>
        <w:tc>
          <w:tcPr>
            <w:tcW w:w="3500" w:type="pct"/>
            <w:vAlign w:val="center"/>
          </w:tcPr>
          <w:p w14:paraId="2B7FF183" w14:textId="3210DFCB" w:rsidR="005D0226" w:rsidRPr="00971C80" w:rsidRDefault="005D0226" w:rsidP="00F4569C">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5D0226" w:rsidRPr="00971C80" w14:paraId="63F0394E" w14:textId="77777777" w:rsidTr="00400115">
        <w:trPr>
          <w:trHeight w:val="425"/>
        </w:trPr>
        <w:tc>
          <w:tcPr>
            <w:tcW w:w="1500" w:type="pct"/>
            <w:vAlign w:val="center"/>
          </w:tcPr>
          <w:p w14:paraId="2F518664" w14:textId="77777777" w:rsidR="005D0226" w:rsidRPr="00971C80" w:rsidRDefault="005D0226" w:rsidP="00F4569C">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659D7076" w14:textId="77777777" w:rsidR="005D0226" w:rsidRPr="00971C80" w:rsidRDefault="005D0226" w:rsidP="00F4569C">
            <w:pPr>
              <w:spacing w:before="60" w:after="60"/>
              <w:contextualSpacing/>
              <w:jc w:val="left"/>
              <w:rPr>
                <w:sz w:val="20"/>
                <w:szCs w:val="20"/>
              </w:rPr>
            </w:pPr>
            <w:r w:rsidRPr="00971C80">
              <w:rPr>
                <w:sz w:val="20"/>
                <w:szCs w:val="20"/>
              </w:rPr>
              <w:t>See Specific Data Items Below</w:t>
            </w:r>
          </w:p>
        </w:tc>
      </w:tr>
      <w:tr w:rsidR="005D0226" w:rsidRPr="00971C80" w14:paraId="06138144" w14:textId="77777777" w:rsidTr="00400115">
        <w:trPr>
          <w:trHeight w:val="425"/>
        </w:trPr>
        <w:tc>
          <w:tcPr>
            <w:tcW w:w="1500" w:type="pct"/>
            <w:vAlign w:val="center"/>
          </w:tcPr>
          <w:p w14:paraId="11D34865" w14:textId="77777777" w:rsidR="005D0226" w:rsidRPr="00971C80" w:rsidRDefault="005D0226" w:rsidP="00F4569C">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718D031C" w14:textId="099CC3F2" w:rsidR="005D0226" w:rsidRPr="00971C80" w:rsidRDefault="005D0226" w:rsidP="00F4569C">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7767B0">
              <w:rPr>
                <w:sz w:val="20"/>
                <w:szCs w:val="20"/>
              </w:rPr>
              <w:t>3.5</w:t>
            </w:r>
            <w:r w:rsidRPr="00971C80">
              <w:rPr>
                <w:sz w:val="20"/>
                <w:szCs w:val="20"/>
              </w:rPr>
              <w:fldChar w:fldCharType="end"/>
            </w:r>
            <w:r w:rsidRPr="00971C80">
              <w:rPr>
                <w:sz w:val="20"/>
                <w:szCs w:val="20"/>
              </w:rPr>
              <w:t xml:space="preserve"> for more details on processing patterns</w:t>
            </w:r>
          </w:p>
          <w:p w14:paraId="49BD40C2" w14:textId="77777777" w:rsidR="005D0226" w:rsidRPr="00971C80" w:rsidRDefault="005D0226" w:rsidP="00B30EBD">
            <w:pPr>
              <w:numPr>
                <w:ilvl w:val="0"/>
                <w:numId w:val="69"/>
              </w:numPr>
              <w:spacing w:before="60" w:after="60"/>
              <w:contextualSpacing/>
              <w:jc w:val="left"/>
              <w:rPr>
                <w:sz w:val="20"/>
                <w:szCs w:val="20"/>
              </w:rPr>
            </w:pPr>
            <w:r w:rsidRPr="00971C80">
              <w:rPr>
                <w:sz w:val="20"/>
                <w:szCs w:val="20"/>
              </w:rPr>
              <w:t>Acknowledgement</w:t>
            </w:r>
          </w:p>
          <w:p w14:paraId="7C6A286A" w14:textId="77777777" w:rsidR="005D0226" w:rsidRPr="00971C80" w:rsidRDefault="005D0226" w:rsidP="00B30EBD">
            <w:pPr>
              <w:pStyle w:val="ListParagraph"/>
              <w:numPr>
                <w:ilvl w:val="0"/>
                <w:numId w:val="69"/>
              </w:numPr>
              <w:rPr>
                <w:sz w:val="20"/>
                <w:szCs w:val="20"/>
              </w:rPr>
            </w:pPr>
            <w:r w:rsidRPr="00971C80">
              <w:rPr>
                <w:sz w:val="20"/>
                <w:szCs w:val="20"/>
              </w:rPr>
              <w:t>Response to Transform Request - PreCommand Format</w:t>
            </w:r>
          </w:p>
          <w:p w14:paraId="0F9D77D3" w14:textId="77777777" w:rsidR="005D0226" w:rsidRPr="00971C80" w:rsidRDefault="005D0226" w:rsidP="00B30EBD">
            <w:pPr>
              <w:numPr>
                <w:ilvl w:val="0"/>
                <w:numId w:val="69"/>
              </w:numPr>
              <w:spacing w:before="60" w:after="60"/>
              <w:contextualSpacing/>
              <w:jc w:val="left"/>
              <w:rPr>
                <w:sz w:val="20"/>
                <w:szCs w:val="20"/>
              </w:rPr>
            </w:pPr>
            <w:r w:rsidRPr="00971C80">
              <w:rPr>
                <w:sz w:val="20"/>
                <w:szCs w:val="20"/>
              </w:rPr>
              <w:t>Service Response from Device – GBCSPayload</w:t>
            </w:r>
          </w:p>
          <w:p w14:paraId="270AA34F" w14:textId="77777777" w:rsidR="005D0226" w:rsidRDefault="005D0226" w:rsidP="00B30EBD">
            <w:pPr>
              <w:numPr>
                <w:ilvl w:val="0"/>
                <w:numId w:val="69"/>
              </w:numPr>
              <w:spacing w:before="60" w:after="60"/>
              <w:contextualSpacing/>
              <w:jc w:val="left"/>
              <w:rPr>
                <w:sz w:val="20"/>
                <w:szCs w:val="20"/>
              </w:rPr>
            </w:pPr>
            <w:r w:rsidRPr="00971C80">
              <w:rPr>
                <w:sz w:val="20"/>
                <w:szCs w:val="20"/>
              </w:rPr>
              <w:t xml:space="preserve">Service Response from Device </w:t>
            </w:r>
            <w:r w:rsidR="0095566B">
              <w:rPr>
                <w:sz w:val="20"/>
                <w:szCs w:val="20"/>
              </w:rPr>
              <w:t>–</w:t>
            </w:r>
            <w:r w:rsidRPr="00971C80">
              <w:rPr>
                <w:sz w:val="20"/>
                <w:szCs w:val="20"/>
              </w:rPr>
              <w:t xml:space="preserve"> FutureDatedDeviceAlertMessage</w:t>
            </w:r>
          </w:p>
          <w:p w14:paraId="5E27D661" w14:textId="77777777" w:rsidR="0095566B" w:rsidRPr="0095566B" w:rsidRDefault="0095566B" w:rsidP="00B30EBD">
            <w:pPr>
              <w:pStyle w:val="ListParagraph"/>
              <w:numPr>
                <w:ilvl w:val="0"/>
                <w:numId w:val="69"/>
              </w:numPr>
              <w:rPr>
                <w:sz w:val="20"/>
                <w:szCs w:val="20"/>
              </w:rPr>
            </w:pPr>
            <w:r w:rsidRPr="0095566B">
              <w:rPr>
                <w:sz w:val="20"/>
                <w:szCs w:val="20"/>
              </w:rPr>
              <w:t>Response to a Command for Local Delivery Request</w:t>
            </w:r>
            <w:r w:rsidR="00C4755C">
              <w:rPr>
                <w:sz w:val="20"/>
                <w:szCs w:val="20"/>
              </w:rPr>
              <w:t xml:space="preserve"> </w:t>
            </w:r>
            <w:r w:rsidRPr="0095566B">
              <w:rPr>
                <w:sz w:val="20"/>
                <w:szCs w:val="20"/>
              </w:rPr>
              <w:t>- LocalCommand Format</w:t>
            </w:r>
          </w:p>
          <w:p w14:paraId="3958286C" w14:textId="77777777" w:rsidR="005D0226" w:rsidRPr="00971C80" w:rsidRDefault="005D0226" w:rsidP="00F4569C">
            <w:pPr>
              <w:spacing w:before="60" w:after="60"/>
              <w:contextualSpacing/>
              <w:jc w:val="left"/>
              <w:rPr>
                <w:sz w:val="20"/>
                <w:szCs w:val="20"/>
              </w:rPr>
            </w:pPr>
            <w:r w:rsidRPr="00971C80">
              <w:rPr>
                <w:sz w:val="20"/>
                <w:szCs w:val="20"/>
              </w:rPr>
              <w:t>Also see Response Section below for details specific to this request</w:t>
            </w:r>
          </w:p>
        </w:tc>
      </w:tr>
      <w:tr w:rsidR="005D0226" w:rsidRPr="00971C80" w14:paraId="7CA8CE2F" w14:textId="77777777" w:rsidTr="00400115">
        <w:trPr>
          <w:trHeight w:val="425"/>
        </w:trPr>
        <w:tc>
          <w:tcPr>
            <w:tcW w:w="1500" w:type="pct"/>
            <w:vAlign w:val="center"/>
          </w:tcPr>
          <w:p w14:paraId="3552D2DD" w14:textId="77777777" w:rsidR="005D0226" w:rsidRPr="00971C80" w:rsidRDefault="005D0226" w:rsidP="00F4569C">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457034DD" w14:textId="2CD30556" w:rsidR="005D0226" w:rsidRPr="00971C80" w:rsidRDefault="005D0226" w:rsidP="00F4569C">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Pr>
                <w:sz w:val="20"/>
                <w:szCs w:val="20"/>
              </w:rPr>
              <w:fldChar w:fldCharType="begin"/>
            </w:r>
            <w:r>
              <w:rPr>
                <w:sz w:val="20"/>
                <w:szCs w:val="20"/>
              </w:rPr>
              <w:instrText xml:space="preserve"> REF _Ref402775918 \r \h </w:instrText>
            </w:r>
            <w:r>
              <w:rPr>
                <w:sz w:val="20"/>
                <w:szCs w:val="20"/>
              </w:rPr>
            </w:r>
            <w:r>
              <w:rPr>
                <w:sz w:val="20"/>
                <w:szCs w:val="20"/>
              </w:rPr>
              <w:fldChar w:fldCharType="separate"/>
            </w:r>
            <w:r w:rsidR="007767B0">
              <w:rPr>
                <w:sz w:val="20"/>
                <w:szCs w:val="20"/>
              </w:rPr>
              <w:t>0</w:t>
            </w:r>
            <w:r>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5D0226" w:rsidRPr="00971C80" w14:paraId="19E74A10" w14:textId="77777777" w:rsidTr="00400115">
        <w:trPr>
          <w:trHeight w:val="425"/>
        </w:trPr>
        <w:tc>
          <w:tcPr>
            <w:tcW w:w="1500" w:type="pct"/>
            <w:vAlign w:val="center"/>
          </w:tcPr>
          <w:p w14:paraId="72FAE159" w14:textId="77777777" w:rsidR="005D0226" w:rsidRPr="00971C80" w:rsidRDefault="005D0226" w:rsidP="00F4569C">
            <w:pPr>
              <w:spacing w:before="60" w:after="60"/>
              <w:contextualSpacing/>
              <w:jc w:val="left"/>
              <w:rPr>
                <w:b/>
                <w:sz w:val="20"/>
                <w:szCs w:val="20"/>
              </w:rPr>
            </w:pPr>
            <w:r>
              <w:rPr>
                <w:b/>
                <w:sz w:val="20"/>
                <w:szCs w:val="20"/>
              </w:rPr>
              <w:t>GBCS Cross Reference</w:t>
            </w:r>
          </w:p>
        </w:tc>
        <w:tc>
          <w:tcPr>
            <w:tcW w:w="1750" w:type="pct"/>
            <w:vAlign w:val="center"/>
          </w:tcPr>
          <w:p w14:paraId="1DA41257" w14:textId="77777777" w:rsidR="005D0226" w:rsidRPr="00971C80" w:rsidRDefault="005D0226" w:rsidP="00F4569C">
            <w:pPr>
              <w:spacing w:before="60" w:after="60"/>
              <w:contextualSpacing/>
              <w:jc w:val="left"/>
              <w:rPr>
                <w:sz w:val="20"/>
                <w:szCs w:val="20"/>
              </w:rPr>
            </w:pPr>
            <w:r>
              <w:rPr>
                <w:sz w:val="20"/>
                <w:szCs w:val="20"/>
              </w:rPr>
              <w:t>Electricity</w:t>
            </w:r>
          </w:p>
        </w:tc>
        <w:tc>
          <w:tcPr>
            <w:tcW w:w="1750" w:type="pct"/>
            <w:vAlign w:val="center"/>
          </w:tcPr>
          <w:p w14:paraId="3A604296" w14:textId="77777777" w:rsidR="005D0226" w:rsidRPr="00971C80" w:rsidRDefault="005D0226" w:rsidP="00F4569C">
            <w:pPr>
              <w:spacing w:before="60" w:after="60"/>
              <w:contextualSpacing/>
              <w:jc w:val="left"/>
              <w:rPr>
                <w:sz w:val="20"/>
                <w:szCs w:val="20"/>
              </w:rPr>
            </w:pPr>
            <w:r>
              <w:rPr>
                <w:sz w:val="20"/>
                <w:szCs w:val="20"/>
              </w:rPr>
              <w:t>Gas</w:t>
            </w:r>
          </w:p>
        </w:tc>
      </w:tr>
      <w:tr w:rsidR="005D0226" w:rsidRPr="00971C80" w14:paraId="49FF8122" w14:textId="77777777" w:rsidTr="00400115">
        <w:trPr>
          <w:trHeight w:val="425"/>
        </w:trPr>
        <w:tc>
          <w:tcPr>
            <w:tcW w:w="1500" w:type="pct"/>
            <w:vAlign w:val="center"/>
          </w:tcPr>
          <w:p w14:paraId="59110BEC" w14:textId="77777777" w:rsidR="005D0226" w:rsidRDefault="005D0226" w:rsidP="00F4569C">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E033AD7" w14:textId="77777777" w:rsidR="005D0226" w:rsidRPr="00971C80" w:rsidRDefault="0095566B" w:rsidP="00F4569C">
            <w:pPr>
              <w:spacing w:before="60" w:after="60"/>
              <w:contextualSpacing/>
              <w:jc w:val="left"/>
              <w:rPr>
                <w:sz w:val="20"/>
                <w:szCs w:val="20"/>
              </w:rPr>
            </w:pPr>
            <w:r>
              <w:rPr>
                <w:sz w:val="20"/>
                <w:szCs w:val="20"/>
              </w:rPr>
              <w:t>0x00C7</w:t>
            </w:r>
          </w:p>
        </w:tc>
        <w:tc>
          <w:tcPr>
            <w:tcW w:w="1750" w:type="pct"/>
            <w:vAlign w:val="center"/>
          </w:tcPr>
          <w:p w14:paraId="5CF54FB4" w14:textId="77777777" w:rsidR="005D0226" w:rsidRPr="00971C80" w:rsidRDefault="0095566B" w:rsidP="00F4569C">
            <w:pPr>
              <w:spacing w:before="60" w:after="60"/>
              <w:contextualSpacing/>
              <w:jc w:val="left"/>
              <w:rPr>
                <w:sz w:val="20"/>
                <w:szCs w:val="20"/>
              </w:rPr>
            </w:pPr>
            <w:r>
              <w:rPr>
                <w:sz w:val="20"/>
                <w:szCs w:val="20"/>
              </w:rPr>
              <w:t>N/A</w:t>
            </w:r>
          </w:p>
        </w:tc>
      </w:tr>
      <w:tr w:rsidR="005D0226" w:rsidRPr="00971C80" w14:paraId="03196CC7" w14:textId="77777777" w:rsidTr="00400115">
        <w:trPr>
          <w:trHeight w:val="425"/>
        </w:trPr>
        <w:tc>
          <w:tcPr>
            <w:tcW w:w="1500" w:type="pct"/>
            <w:vAlign w:val="center"/>
          </w:tcPr>
          <w:p w14:paraId="6A09DFE6" w14:textId="77777777" w:rsidR="005D0226" w:rsidRPr="00713C07" w:rsidRDefault="005D0226" w:rsidP="00F4569C">
            <w:pPr>
              <w:spacing w:before="60" w:after="60"/>
              <w:contextualSpacing/>
              <w:jc w:val="left"/>
              <w:rPr>
                <w:b/>
                <w:sz w:val="20"/>
                <w:szCs w:val="20"/>
              </w:rPr>
            </w:pPr>
            <w:r>
              <w:rPr>
                <w:b/>
                <w:sz w:val="20"/>
                <w:szCs w:val="20"/>
              </w:rPr>
              <w:t>GBCS Use Case</w:t>
            </w:r>
          </w:p>
        </w:tc>
        <w:tc>
          <w:tcPr>
            <w:tcW w:w="1750" w:type="pct"/>
            <w:vAlign w:val="center"/>
          </w:tcPr>
          <w:p w14:paraId="17DF5FA3" w14:textId="77777777" w:rsidR="005D0226" w:rsidRPr="00713C07" w:rsidRDefault="005D0226" w:rsidP="0095566B">
            <w:pPr>
              <w:spacing w:before="60" w:after="60"/>
              <w:contextualSpacing/>
              <w:jc w:val="left"/>
              <w:rPr>
                <w:sz w:val="20"/>
                <w:szCs w:val="20"/>
              </w:rPr>
            </w:pPr>
            <w:r>
              <w:rPr>
                <w:sz w:val="20"/>
                <w:szCs w:val="20"/>
              </w:rPr>
              <w:t>ECS01</w:t>
            </w:r>
            <w:r w:rsidR="0095566B">
              <w:rPr>
                <w:sz w:val="20"/>
                <w:szCs w:val="20"/>
              </w:rPr>
              <w:t>d</w:t>
            </w:r>
          </w:p>
        </w:tc>
        <w:tc>
          <w:tcPr>
            <w:tcW w:w="1750" w:type="pct"/>
            <w:vAlign w:val="center"/>
          </w:tcPr>
          <w:p w14:paraId="6F64A4F6" w14:textId="77777777" w:rsidR="005D0226" w:rsidRPr="00713C07" w:rsidRDefault="0095566B" w:rsidP="00F4569C">
            <w:pPr>
              <w:spacing w:before="60" w:after="60"/>
              <w:contextualSpacing/>
              <w:jc w:val="left"/>
              <w:rPr>
                <w:sz w:val="20"/>
                <w:szCs w:val="20"/>
              </w:rPr>
            </w:pPr>
            <w:r>
              <w:rPr>
                <w:sz w:val="20"/>
                <w:szCs w:val="20"/>
              </w:rPr>
              <w:t>N/A</w:t>
            </w:r>
          </w:p>
        </w:tc>
      </w:tr>
    </w:tbl>
    <w:p w14:paraId="016EC811" w14:textId="77777777" w:rsidR="005D0226" w:rsidRPr="00971C80" w:rsidRDefault="005D0226" w:rsidP="005D0226">
      <w:pPr>
        <w:spacing w:after="200" w:line="276" w:lineRule="auto"/>
        <w:jc w:val="left"/>
      </w:pPr>
      <w:r w:rsidRPr="00971C80">
        <w:br w:type="page"/>
      </w:r>
    </w:p>
    <w:p w14:paraId="11FDE961" w14:textId="77777777" w:rsidR="005D0226" w:rsidRPr="00EA6BD0" w:rsidRDefault="005D0226" w:rsidP="005D0226">
      <w:pPr>
        <w:pStyle w:val="Heading4"/>
      </w:pPr>
      <w:r w:rsidRPr="00EA6BD0">
        <w:tab/>
        <w:t xml:space="preserve">Specific Data Items for this Request </w:t>
      </w:r>
    </w:p>
    <w:p w14:paraId="54EEF75D" w14:textId="77777777" w:rsidR="00184617" w:rsidRDefault="00184617" w:rsidP="005D0226">
      <w:pPr>
        <w:keepNext/>
      </w:pPr>
    </w:p>
    <w:p w14:paraId="6E947C49" w14:textId="77777777" w:rsidR="005D0226" w:rsidRPr="00971C80" w:rsidRDefault="009630BA" w:rsidP="005D0226">
      <w:pPr>
        <w:keepNext/>
      </w:pPr>
      <w:r>
        <w:t>UpdatePriceSecondary</w:t>
      </w:r>
      <w:r w:rsidR="005D0226" w:rsidRPr="00971C80">
        <w:t>Element Definition</w:t>
      </w:r>
    </w:p>
    <w:tbl>
      <w:tblPr>
        <w:tblStyle w:val="TableGrid3"/>
        <w:tblW w:w="5000" w:type="pct"/>
        <w:tblLayout w:type="fixed"/>
        <w:tblCellMar>
          <w:left w:w="28" w:type="dxa"/>
          <w:right w:w="28" w:type="dxa"/>
        </w:tblCellMar>
        <w:tblLook w:val="0420" w:firstRow="1" w:lastRow="0" w:firstColumn="0" w:lastColumn="0" w:noHBand="0" w:noVBand="1"/>
      </w:tblPr>
      <w:tblGrid>
        <w:gridCol w:w="1737"/>
        <w:gridCol w:w="3215"/>
        <w:gridCol w:w="1538"/>
        <w:gridCol w:w="1118"/>
        <w:gridCol w:w="838"/>
        <w:gridCol w:w="570"/>
      </w:tblGrid>
      <w:tr w:rsidR="005D0226" w:rsidRPr="00971C80" w14:paraId="6E9FEA02" w14:textId="77777777" w:rsidTr="00400115">
        <w:trPr>
          <w:trHeight w:val="553"/>
        </w:trPr>
        <w:tc>
          <w:tcPr>
            <w:tcW w:w="963" w:type="pct"/>
          </w:tcPr>
          <w:p w14:paraId="5170F634" w14:textId="77777777" w:rsidR="005D0226" w:rsidRPr="00971C80" w:rsidRDefault="005D0226" w:rsidP="00F4569C">
            <w:pPr>
              <w:jc w:val="left"/>
              <w:rPr>
                <w:b/>
                <w:sz w:val="20"/>
                <w:szCs w:val="20"/>
              </w:rPr>
            </w:pPr>
            <w:r w:rsidRPr="00971C80">
              <w:rPr>
                <w:b/>
                <w:sz w:val="20"/>
                <w:szCs w:val="20"/>
              </w:rPr>
              <w:t>Data Item</w:t>
            </w:r>
          </w:p>
        </w:tc>
        <w:tc>
          <w:tcPr>
            <w:tcW w:w="1783" w:type="pct"/>
          </w:tcPr>
          <w:p w14:paraId="75A20221" w14:textId="77777777" w:rsidR="005D0226" w:rsidRPr="00971C80" w:rsidRDefault="005D0226" w:rsidP="00F4569C">
            <w:pPr>
              <w:jc w:val="left"/>
              <w:rPr>
                <w:b/>
                <w:sz w:val="20"/>
                <w:szCs w:val="20"/>
              </w:rPr>
            </w:pPr>
            <w:r w:rsidRPr="00971C80">
              <w:rPr>
                <w:b/>
                <w:sz w:val="20"/>
                <w:szCs w:val="20"/>
              </w:rPr>
              <w:t>Description</w:t>
            </w:r>
          </w:p>
          <w:p w14:paraId="633892A3" w14:textId="77777777" w:rsidR="005D0226" w:rsidRPr="00971C80" w:rsidRDefault="005D0226" w:rsidP="00F4569C">
            <w:pPr>
              <w:jc w:val="left"/>
              <w:rPr>
                <w:b/>
                <w:sz w:val="20"/>
                <w:szCs w:val="20"/>
              </w:rPr>
            </w:pPr>
            <w:r w:rsidRPr="00971C80">
              <w:rPr>
                <w:b/>
                <w:sz w:val="20"/>
                <w:szCs w:val="20"/>
              </w:rPr>
              <w:t>/ Allowable values</w:t>
            </w:r>
          </w:p>
        </w:tc>
        <w:tc>
          <w:tcPr>
            <w:tcW w:w="853" w:type="pct"/>
            <w:hideMark/>
          </w:tcPr>
          <w:p w14:paraId="0C5E71BA" w14:textId="77777777" w:rsidR="005D0226" w:rsidRPr="00971C80" w:rsidRDefault="005D0226" w:rsidP="00F4569C">
            <w:pPr>
              <w:jc w:val="left"/>
              <w:rPr>
                <w:b/>
                <w:sz w:val="20"/>
                <w:szCs w:val="20"/>
              </w:rPr>
            </w:pPr>
            <w:r w:rsidRPr="00971C80">
              <w:rPr>
                <w:b/>
                <w:sz w:val="20"/>
                <w:szCs w:val="20"/>
              </w:rPr>
              <w:t>Type</w:t>
            </w:r>
          </w:p>
        </w:tc>
        <w:tc>
          <w:tcPr>
            <w:tcW w:w="620" w:type="pct"/>
            <w:hideMark/>
          </w:tcPr>
          <w:p w14:paraId="1E3D9F60" w14:textId="77777777" w:rsidR="005D0226" w:rsidRPr="00971C80" w:rsidRDefault="005D0226" w:rsidP="00F4569C">
            <w:pPr>
              <w:jc w:val="left"/>
              <w:rPr>
                <w:b/>
                <w:bCs/>
                <w:sz w:val="20"/>
                <w:szCs w:val="20"/>
                <w:vertAlign w:val="superscript"/>
              </w:rPr>
            </w:pPr>
            <w:r w:rsidRPr="00971C80">
              <w:rPr>
                <w:b/>
                <w:sz w:val="20"/>
                <w:szCs w:val="20"/>
              </w:rPr>
              <w:t>Mandatory</w:t>
            </w:r>
          </w:p>
        </w:tc>
        <w:tc>
          <w:tcPr>
            <w:tcW w:w="465" w:type="pct"/>
            <w:hideMark/>
          </w:tcPr>
          <w:p w14:paraId="3D17DF32" w14:textId="77777777" w:rsidR="005D0226" w:rsidRPr="00971C80" w:rsidRDefault="005D0226" w:rsidP="00F4569C">
            <w:pPr>
              <w:jc w:val="left"/>
              <w:rPr>
                <w:b/>
                <w:sz w:val="20"/>
                <w:szCs w:val="20"/>
              </w:rPr>
            </w:pPr>
            <w:r w:rsidRPr="00971C80">
              <w:rPr>
                <w:b/>
                <w:sz w:val="20"/>
                <w:szCs w:val="20"/>
              </w:rPr>
              <w:t>Default</w:t>
            </w:r>
          </w:p>
        </w:tc>
        <w:tc>
          <w:tcPr>
            <w:tcW w:w="316" w:type="pct"/>
          </w:tcPr>
          <w:p w14:paraId="57DA5947" w14:textId="77777777" w:rsidR="005D0226" w:rsidRPr="00971C80" w:rsidRDefault="005D0226" w:rsidP="00F4569C">
            <w:pPr>
              <w:jc w:val="left"/>
              <w:rPr>
                <w:b/>
                <w:sz w:val="20"/>
                <w:szCs w:val="20"/>
              </w:rPr>
            </w:pPr>
            <w:r w:rsidRPr="00971C80">
              <w:rPr>
                <w:b/>
                <w:sz w:val="20"/>
                <w:szCs w:val="20"/>
              </w:rPr>
              <w:t>Units</w:t>
            </w:r>
          </w:p>
        </w:tc>
      </w:tr>
      <w:tr w:rsidR="005D0226" w:rsidRPr="00971C80" w14:paraId="469EBACB" w14:textId="77777777" w:rsidTr="00400115">
        <w:tc>
          <w:tcPr>
            <w:tcW w:w="963" w:type="pct"/>
          </w:tcPr>
          <w:p w14:paraId="07E13A2D" w14:textId="77777777" w:rsidR="005D0226" w:rsidRPr="00971C80" w:rsidRDefault="005D0226" w:rsidP="00F4569C">
            <w:pPr>
              <w:spacing w:before="60" w:after="60"/>
              <w:jc w:val="left"/>
              <w:rPr>
                <w:sz w:val="20"/>
                <w:szCs w:val="20"/>
                <w:vertAlign w:val="superscript"/>
              </w:rPr>
            </w:pPr>
            <w:r w:rsidRPr="00971C80">
              <w:rPr>
                <w:sz w:val="20"/>
                <w:szCs w:val="20"/>
              </w:rPr>
              <w:t>ExecutionDateTime</w:t>
            </w:r>
          </w:p>
        </w:tc>
        <w:tc>
          <w:tcPr>
            <w:tcW w:w="1783" w:type="pct"/>
          </w:tcPr>
          <w:p w14:paraId="6681961B" w14:textId="77777777" w:rsidR="005D0226" w:rsidRPr="00971C80" w:rsidRDefault="005D0226" w:rsidP="00F4569C">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46867C6" w14:textId="77777777" w:rsidR="005D0226" w:rsidRPr="00971C80" w:rsidRDefault="005D0226" w:rsidP="00F4569C">
            <w:pPr>
              <w:spacing w:before="60" w:after="60"/>
              <w:jc w:val="left"/>
              <w:rPr>
                <w:sz w:val="20"/>
                <w:szCs w:val="20"/>
              </w:rPr>
            </w:pPr>
            <w:r w:rsidRPr="00971C80">
              <w:rPr>
                <w:sz w:val="20"/>
                <w:szCs w:val="20"/>
              </w:rPr>
              <w:t xml:space="preserve">The UTC date and time the User requires the command to be executed on the Device </w:t>
            </w:r>
          </w:p>
          <w:p w14:paraId="0461C1DE" w14:textId="77777777" w:rsidR="005D0226" w:rsidRPr="00971C80" w:rsidRDefault="005D0226" w:rsidP="00AA5772">
            <w:pPr>
              <w:pStyle w:val="ListParagraph"/>
              <w:numPr>
                <w:ilvl w:val="0"/>
                <w:numId w:val="223"/>
              </w:numPr>
              <w:spacing w:before="60" w:after="60"/>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853" w:type="pct"/>
          </w:tcPr>
          <w:p w14:paraId="35571832" w14:textId="77777777" w:rsidR="005D0226" w:rsidRPr="00971C80" w:rsidRDefault="005D0226" w:rsidP="00F4569C">
            <w:pPr>
              <w:spacing w:before="60" w:after="60"/>
              <w:jc w:val="left"/>
              <w:rPr>
                <w:sz w:val="20"/>
                <w:szCs w:val="20"/>
              </w:rPr>
            </w:pPr>
            <w:r w:rsidRPr="00971C80">
              <w:rPr>
                <w:sz w:val="20"/>
                <w:szCs w:val="20"/>
              </w:rPr>
              <w:t>xs:dateTime</w:t>
            </w:r>
          </w:p>
        </w:tc>
        <w:tc>
          <w:tcPr>
            <w:tcW w:w="620" w:type="pct"/>
          </w:tcPr>
          <w:p w14:paraId="694818FE" w14:textId="77777777" w:rsidR="005D0226" w:rsidRPr="00971C80" w:rsidRDefault="005D0226" w:rsidP="00F4569C">
            <w:pPr>
              <w:spacing w:before="60" w:after="60"/>
              <w:jc w:val="left"/>
              <w:rPr>
                <w:sz w:val="20"/>
                <w:szCs w:val="20"/>
              </w:rPr>
            </w:pPr>
            <w:r>
              <w:rPr>
                <w:sz w:val="20"/>
                <w:szCs w:val="20"/>
              </w:rPr>
              <w:t>No</w:t>
            </w:r>
          </w:p>
        </w:tc>
        <w:tc>
          <w:tcPr>
            <w:tcW w:w="465" w:type="pct"/>
          </w:tcPr>
          <w:p w14:paraId="0DF3B885" w14:textId="77777777" w:rsidR="005D0226" w:rsidRPr="00971C80" w:rsidRDefault="005D0226" w:rsidP="00F4569C">
            <w:pPr>
              <w:spacing w:before="60" w:after="60"/>
              <w:jc w:val="left"/>
              <w:rPr>
                <w:sz w:val="20"/>
                <w:szCs w:val="20"/>
              </w:rPr>
            </w:pPr>
            <w:r w:rsidRPr="00971C80">
              <w:rPr>
                <w:sz w:val="20"/>
                <w:szCs w:val="20"/>
              </w:rPr>
              <w:t>None</w:t>
            </w:r>
          </w:p>
        </w:tc>
        <w:tc>
          <w:tcPr>
            <w:tcW w:w="316" w:type="pct"/>
          </w:tcPr>
          <w:p w14:paraId="59FA7D8A" w14:textId="77777777" w:rsidR="00E06C63" w:rsidRDefault="005D0226" w:rsidP="00F4569C">
            <w:pPr>
              <w:spacing w:before="60" w:after="60"/>
              <w:jc w:val="left"/>
              <w:rPr>
                <w:sz w:val="20"/>
                <w:szCs w:val="20"/>
              </w:rPr>
            </w:pPr>
            <w:r w:rsidRPr="00971C80">
              <w:rPr>
                <w:sz w:val="20"/>
                <w:szCs w:val="20"/>
              </w:rPr>
              <w:t>UTC Date-Time</w:t>
            </w:r>
          </w:p>
          <w:p w14:paraId="79AEEBF3" w14:textId="77777777" w:rsidR="005D0226" w:rsidRPr="00E06C63" w:rsidRDefault="005D0226" w:rsidP="00E06C63">
            <w:pPr>
              <w:rPr>
                <w:sz w:val="20"/>
                <w:szCs w:val="20"/>
              </w:rPr>
            </w:pPr>
          </w:p>
        </w:tc>
      </w:tr>
      <w:tr w:rsidR="00E06C63" w:rsidRPr="00971C80" w14:paraId="1A7140DF" w14:textId="77777777" w:rsidTr="00400115">
        <w:tc>
          <w:tcPr>
            <w:tcW w:w="963" w:type="pct"/>
          </w:tcPr>
          <w:p w14:paraId="5270DEC7" w14:textId="77777777" w:rsidR="00E06C63" w:rsidRPr="00971C80" w:rsidRDefault="00E06C63" w:rsidP="00F4569C">
            <w:pPr>
              <w:spacing w:before="60" w:after="60"/>
              <w:jc w:val="left"/>
              <w:rPr>
                <w:sz w:val="20"/>
                <w:szCs w:val="20"/>
              </w:rPr>
            </w:pPr>
            <w:r>
              <w:rPr>
                <w:sz w:val="20"/>
                <w:szCs w:val="20"/>
              </w:rPr>
              <w:t>PriceElements</w:t>
            </w:r>
          </w:p>
        </w:tc>
        <w:tc>
          <w:tcPr>
            <w:tcW w:w="1783" w:type="pct"/>
          </w:tcPr>
          <w:p w14:paraId="4F1F5AC0" w14:textId="77777777" w:rsidR="00E06C63" w:rsidRPr="00971C80" w:rsidRDefault="00E06C63" w:rsidP="00F4569C">
            <w:pPr>
              <w:spacing w:before="60" w:after="60"/>
              <w:jc w:val="left"/>
              <w:rPr>
                <w:sz w:val="20"/>
                <w:szCs w:val="20"/>
              </w:rPr>
            </w:pPr>
            <w:r w:rsidRPr="00E06C63">
              <w:rPr>
                <w:sz w:val="20"/>
                <w:szCs w:val="20"/>
              </w:rPr>
              <w:t>All the Data Items required to update prices on the Secondary Element of the Device</w:t>
            </w:r>
          </w:p>
        </w:tc>
        <w:tc>
          <w:tcPr>
            <w:tcW w:w="853" w:type="pct"/>
          </w:tcPr>
          <w:p w14:paraId="00E94528" w14:textId="77777777" w:rsidR="00E06C63" w:rsidRPr="00971C80" w:rsidRDefault="00E04DAC" w:rsidP="00F4569C">
            <w:pPr>
              <w:spacing w:before="60" w:after="60"/>
              <w:jc w:val="left"/>
              <w:rPr>
                <w:sz w:val="20"/>
                <w:szCs w:val="20"/>
              </w:rPr>
            </w:pPr>
            <w:r w:rsidRPr="00E04DAC">
              <w:rPr>
                <w:sz w:val="20"/>
                <w:szCs w:val="20"/>
              </w:rPr>
              <w:t>sr:PriceSecondary</w:t>
            </w:r>
          </w:p>
        </w:tc>
        <w:tc>
          <w:tcPr>
            <w:tcW w:w="620" w:type="pct"/>
          </w:tcPr>
          <w:p w14:paraId="100EB500" w14:textId="77777777" w:rsidR="00E06C63" w:rsidRDefault="00E06C63" w:rsidP="00F4569C">
            <w:pPr>
              <w:spacing w:before="60" w:after="60"/>
              <w:jc w:val="left"/>
              <w:rPr>
                <w:sz w:val="20"/>
                <w:szCs w:val="20"/>
              </w:rPr>
            </w:pPr>
            <w:r>
              <w:rPr>
                <w:sz w:val="20"/>
                <w:szCs w:val="20"/>
              </w:rPr>
              <w:t>Yes</w:t>
            </w:r>
          </w:p>
        </w:tc>
        <w:tc>
          <w:tcPr>
            <w:tcW w:w="465" w:type="pct"/>
          </w:tcPr>
          <w:p w14:paraId="1F426D96" w14:textId="77777777" w:rsidR="00E06C63" w:rsidRPr="00971C80" w:rsidRDefault="00E06C63" w:rsidP="00F4569C">
            <w:pPr>
              <w:spacing w:before="60" w:after="60"/>
              <w:jc w:val="left"/>
              <w:rPr>
                <w:sz w:val="20"/>
                <w:szCs w:val="20"/>
              </w:rPr>
            </w:pPr>
            <w:r>
              <w:rPr>
                <w:sz w:val="20"/>
                <w:szCs w:val="20"/>
              </w:rPr>
              <w:t>None</w:t>
            </w:r>
          </w:p>
        </w:tc>
        <w:tc>
          <w:tcPr>
            <w:tcW w:w="316" w:type="pct"/>
          </w:tcPr>
          <w:p w14:paraId="5272D564" w14:textId="77777777" w:rsidR="00E06C63" w:rsidRPr="00971C80" w:rsidRDefault="00E06C63" w:rsidP="00F4569C">
            <w:pPr>
              <w:spacing w:before="60" w:after="60"/>
              <w:jc w:val="left"/>
              <w:rPr>
                <w:sz w:val="20"/>
                <w:szCs w:val="20"/>
              </w:rPr>
            </w:pPr>
            <w:r>
              <w:rPr>
                <w:sz w:val="20"/>
                <w:szCs w:val="20"/>
              </w:rPr>
              <w:t>N/A</w:t>
            </w:r>
          </w:p>
        </w:tc>
      </w:tr>
    </w:tbl>
    <w:p w14:paraId="05D27D96" w14:textId="36808252" w:rsidR="00E06C63" w:rsidRPr="000B4DCD" w:rsidRDefault="00E06C63" w:rsidP="004705F3">
      <w:pPr>
        <w:pStyle w:val="Caption"/>
      </w:pPr>
      <w:bookmarkStart w:id="858" w:name="_Toc50828943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90</w:t>
      </w:r>
      <w:r w:rsidR="00FB161A">
        <w:rPr>
          <w:noProof/>
        </w:rPr>
        <w:fldChar w:fldCharType="end"/>
      </w:r>
      <w:r>
        <w:t xml:space="preserve"> </w:t>
      </w:r>
      <w:r w:rsidRPr="000B4DCD">
        <w:t xml:space="preserve">: </w:t>
      </w:r>
      <w:r w:rsidR="00D22AEE">
        <w:t>UpdatePriceSecondaryElement</w:t>
      </w:r>
      <w:r w:rsidRPr="00971C80">
        <w:t xml:space="preserve"> </w:t>
      </w:r>
      <w:r>
        <w:t>(sr:</w:t>
      </w:r>
      <w:r w:rsidR="00D22AEE">
        <w:t>UpdatePriceSecondaryElement</w:t>
      </w:r>
      <w:r>
        <w:t>) data items</w:t>
      </w:r>
      <w:bookmarkEnd w:id="858"/>
    </w:p>
    <w:p w14:paraId="77289D69" w14:textId="77777777" w:rsidR="00E06C63" w:rsidRPr="00971C80" w:rsidRDefault="00E06C63" w:rsidP="00566E59">
      <w:pPr>
        <w:keepNext/>
      </w:pPr>
      <w:r>
        <w:t>PriceElements</w:t>
      </w:r>
      <w:r w:rsidRPr="00971C80">
        <w:t xml:space="preserve"> Definition</w:t>
      </w:r>
    </w:p>
    <w:tbl>
      <w:tblPr>
        <w:tblStyle w:val="TableGrid3"/>
        <w:tblW w:w="5000" w:type="pct"/>
        <w:tblLayout w:type="fixed"/>
        <w:tblCellMar>
          <w:left w:w="28" w:type="dxa"/>
          <w:right w:w="28" w:type="dxa"/>
        </w:tblCellMar>
        <w:tblLook w:val="0420" w:firstRow="1" w:lastRow="0" w:firstColumn="0" w:lastColumn="0" w:noHBand="0" w:noVBand="1"/>
      </w:tblPr>
      <w:tblGrid>
        <w:gridCol w:w="1315"/>
        <w:gridCol w:w="2799"/>
        <w:gridCol w:w="1821"/>
        <w:gridCol w:w="1114"/>
        <w:gridCol w:w="838"/>
        <w:gridCol w:w="1129"/>
      </w:tblGrid>
      <w:tr w:rsidR="00CF6721" w:rsidRPr="00971C80" w14:paraId="19C66BEA" w14:textId="77777777" w:rsidTr="00400115">
        <w:trPr>
          <w:trHeight w:val="553"/>
        </w:trPr>
        <w:tc>
          <w:tcPr>
            <w:tcW w:w="729" w:type="pct"/>
          </w:tcPr>
          <w:p w14:paraId="6C2BAEA4" w14:textId="77777777" w:rsidR="00E06C63" w:rsidRPr="00971C80" w:rsidRDefault="00E06C63" w:rsidP="00566E59">
            <w:pPr>
              <w:keepNext/>
              <w:jc w:val="left"/>
              <w:rPr>
                <w:b/>
                <w:sz w:val="20"/>
                <w:szCs w:val="20"/>
              </w:rPr>
            </w:pPr>
            <w:r w:rsidRPr="00971C80">
              <w:rPr>
                <w:b/>
                <w:sz w:val="20"/>
                <w:szCs w:val="20"/>
              </w:rPr>
              <w:t>Data Item</w:t>
            </w:r>
          </w:p>
        </w:tc>
        <w:tc>
          <w:tcPr>
            <w:tcW w:w="1552" w:type="pct"/>
          </w:tcPr>
          <w:p w14:paraId="62D7C030" w14:textId="77777777" w:rsidR="00E06C63" w:rsidRPr="00971C80" w:rsidRDefault="00E06C63" w:rsidP="00566E59">
            <w:pPr>
              <w:keepNext/>
              <w:jc w:val="left"/>
              <w:rPr>
                <w:b/>
                <w:sz w:val="20"/>
                <w:szCs w:val="20"/>
              </w:rPr>
            </w:pPr>
            <w:r w:rsidRPr="00971C80">
              <w:rPr>
                <w:b/>
                <w:sz w:val="20"/>
                <w:szCs w:val="20"/>
              </w:rPr>
              <w:t>Description</w:t>
            </w:r>
          </w:p>
          <w:p w14:paraId="09F4DFF6" w14:textId="77777777" w:rsidR="00E06C63" w:rsidRPr="00971C80" w:rsidRDefault="00E06C63" w:rsidP="00566E59">
            <w:pPr>
              <w:keepNext/>
              <w:jc w:val="left"/>
              <w:rPr>
                <w:b/>
                <w:sz w:val="20"/>
                <w:szCs w:val="20"/>
              </w:rPr>
            </w:pPr>
            <w:r w:rsidRPr="00971C80">
              <w:rPr>
                <w:b/>
                <w:sz w:val="20"/>
                <w:szCs w:val="20"/>
              </w:rPr>
              <w:t>/ Allowable values</w:t>
            </w:r>
          </w:p>
        </w:tc>
        <w:tc>
          <w:tcPr>
            <w:tcW w:w="1010" w:type="pct"/>
            <w:hideMark/>
          </w:tcPr>
          <w:p w14:paraId="124090C6" w14:textId="77777777" w:rsidR="00E06C63" w:rsidRPr="00971C80" w:rsidRDefault="00E06C63" w:rsidP="00566E59">
            <w:pPr>
              <w:keepNext/>
              <w:jc w:val="left"/>
              <w:rPr>
                <w:b/>
                <w:sz w:val="20"/>
                <w:szCs w:val="20"/>
              </w:rPr>
            </w:pPr>
            <w:r w:rsidRPr="00971C80">
              <w:rPr>
                <w:b/>
                <w:sz w:val="20"/>
                <w:szCs w:val="20"/>
              </w:rPr>
              <w:t>Type</w:t>
            </w:r>
          </w:p>
        </w:tc>
        <w:tc>
          <w:tcPr>
            <w:tcW w:w="618" w:type="pct"/>
            <w:hideMark/>
          </w:tcPr>
          <w:p w14:paraId="51FEBC71" w14:textId="77777777" w:rsidR="00E06C63" w:rsidRPr="00971C80" w:rsidRDefault="00E06C63" w:rsidP="00566E59">
            <w:pPr>
              <w:keepNext/>
              <w:jc w:val="left"/>
              <w:rPr>
                <w:b/>
                <w:bCs/>
                <w:sz w:val="20"/>
                <w:szCs w:val="20"/>
                <w:vertAlign w:val="superscript"/>
              </w:rPr>
            </w:pPr>
            <w:r w:rsidRPr="00971C80">
              <w:rPr>
                <w:b/>
                <w:sz w:val="20"/>
                <w:szCs w:val="20"/>
              </w:rPr>
              <w:t>Mandatory</w:t>
            </w:r>
          </w:p>
        </w:tc>
        <w:tc>
          <w:tcPr>
            <w:tcW w:w="465" w:type="pct"/>
            <w:hideMark/>
          </w:tcPr>
          <w:p w14:paraId="349023F4" w14:textId="77777777" w:rsidR="00E06C63" w:rsidRPr="00971C80" w:rsidRDefault="00E06C63" w:rsidP="00566E59">
            <w:pPr>
              <w:keepNext/>
              <w:jc w:val="left"/>
              <w:rPr>
                <w:b/>
                <w:sz w:val="20"/>
                <w:szCs w:val="20"/>
              </w:rPr>
            </w:pPr>
            <w:r w:rsidRPr="00971C80">
              <w:rPr>
                <w:b/>
                <w:sz w:val="20"/>
                <w:szCs w:val="20"/>
              </w:rPr>
              <w:t>Default</w:t>
            </w:r>
          </w:p>
        </w:tc>
        <w:tc>
          <w:tcPr>
            <w:tcW w:w="626" w:type="pct"/>
          </w:tcPr>
          <w:p w14:paraId="18C00682" w14:textId="77777777" w:rsidR="00E06C63" w:rsidRPr="00971C80" w:rsidRDefault="00E06C63" w:rsidP="00566E59">
            <w:pPr>
              <w:keepNext/>
              <w:jc w:val="left"/>
              <w:rPr>
                <w:b/>
                <w:sz w:val="20"/>
                <w:szCs w:val="20"/>
              </w:rPr>
            </w:pPr>
            <w:r w:rsidRPr="00971C80">
              <w:rPr>
                <w:b/>
                <w:sz w:val="20"/>
                <w:szCs w:val="20"/>
              </w:rPr>
              <w:t>Units</w:t>
            </w:r>
          </w:p>
        </w:tc>
      </w:tr>
      <w:tr w:rsidR="004929DE" w:rsidRPr="00971C80" w14:paraId="110B9D14" w14:textId="77777777" w:rsidTr="00400115">
        <w:tc>
          <w:tcPr>
            <w:tcW w:w="729" w:type="pct"/>
          </w:tcPr>
          <w:p w14:paraId="6C26BCCF" w14:textId="77777777" w:rsidR="004929DE" w:rsidRPr="00D84FAC" w:rsidRDefault="004929DE" w:rsidP="00030B84">
            <w:pPr>
              <w:keepNext/>
              <w:spacing w:before="60" w:after="60"/>
              <w:jc w:val="left"/>
              <w:rPr>
                <w:sz w:val="20"/>
                <w:szCs w:val="20"/>
              </w:rPr>
            </w:pPr>
            <w:r w:rsidRPr="000A20F3">
              <w:rPr>
                <w:sz w:val="20"/>
                <w:szCs w:val="20"/>
              </w:rPr>
              <w:t>PriceScale</w:t>
            </w:r>
          </w:p>
        </w:tc>
        <w:tc>
          <w:tcPr>
            <w:tcW w:w="1552" w:type="pct"/>
          </w:tcPr>
          <w:p w14:paraId="25263202" w14:textId="77777777" w:rsidR="004929DE" w:rsidRPr="000A20F3" w:rsidRDefault="004929DE" w:rsidP="00030B84">
            <w:pPr>
              <w:keepNext/>
              <w:spacing w:before="60" w:after="60"/>
              <w:jc w:val="left"/>
              <w:rPr>
                <w:sz w:val="20"/>
                <w:szCs w:val="20"/>
              </w:rPr>
            </w:pPr>
            <w:r w:rsidRPr="000A20F3">
              <w:rPr>
                <w:sz w:val="20"/>
                <w:szCs w:val="20"/>
              </w:rPr>
              <w:t xml:space="preserve">A multiplier applied to the prices defined in this structure. Note this </w:t>
            </w:r>
            <w:r>
              <w:rPr>
                <w:sz w:val="20"/>
                <w:szCs w:val="20"/>
              </w:rPr>
              <w:t xml:space="preserve">is </w:t>
            </w:r>
            <w:r w:rsidRPr="000A20F3">
              <w:rPr>
                <w:sz w:val="20"/>
                <w:szCs w:val="20"/>
              </w:rPr>
              <w:t>the value of n in 10</w:t>
            </w:r>
            <w:r>
              <w:rPr>
                <w:sz w:val="20"/>
                <w:szCs w:val="20"/>
              </w:rPr>
              <w:t>^</w:t>
            </w:r>
            <w:r w:rsidRPr="003A18CA">
              <w:rPr>
                <w:sz w:val="20"/>
                <w:szCs w:val="20"/>
              </w:rPr>
              <w:t>n</w:t>
            </w:r>
            <w:r>
              <w:rPr>
                <w:sz w:val="20"/>
                <w:szCs w:val="20"/>
              </w:rPr>
              <w:t xml:space="preserve"> (10 to the power n)</w:t>
            </w:r>
            <w:r w:rsidRPr="000A20F3">
              <w:rPr>
                <w:sz w:val="20"/>
                <w:szCs w:val="20"/>
              </w:rPr>
              <w:t xml:space="preserve">. </w:t>
            </w:r>
          </w:p>
          <w:p w14:paraId="45594447" w14:textId="77777777" w:rsidR="004929DE" w:rsidRPr="00D84FAC" w:rsidRDefault="004929DE" w:rsidP="00030B84">
            <w:pPr>
              <w:keepNext/>
              <w:spacing w:before="60" w:after="60"/>
              <w:jc w:val="left"/>
              <w:rPr>
                <w:sz w:val="20"/>
                <w:szCs w:val="20"/>
              </w:rPr>
            </w:pPr>
            <w:r w:rsidRPr="000A20F3">
              <w:rPr>
                <w:sz w:val="20"/>
                <w:szCs w:val="20"/>
              </w:rPr>
              <w:t>For example a price of 1 and a Price scale of -2 would result in a price of £0.01</w:t>
            </w:r>
          </w:p>
        </w:tc>
        <w:tc>
          <w:tcPr>
            <w:tcW w:w="1010" w:type="pct"/>
          </w:tcPr>
          <w:p w14:paraId="0C9D318F" w14:textId="77777777" w:rsidR="004929DE" w:rsidRDefault="004929DE" w:rsidP="00030B84">
            <w:pPr>
              <w:keepNext/>
              <w:spacing w:before="60" w:after="60"/>
              <w:jc w:val="left"/>
              <w:rPr>
                <w:sz w:val="20"/>
                <w:szCs w:val="20"/>
              </w:rPr>
            </w:pPr>
            <w:r w:rsidRPr="000A20F3">
              <w:rPr>
                <w:sz w:val="20"/>
                <w:szCs w:val="20"/>
              </w:rPr>
              <w:t xml:space="preserve">sr:PriceScale </w:t>
            </w:r>
          </w:p>
          <w:p w14:paraId="058305A8" w14:textId="77777777" w:rsidR="004929DE" w:rsidRPr="00D84FAC" w:rsidRDefault="004929DE" w:rsidP="00030B84">
            <w:pPr>
              <w:keepNext/>
              <w:spacing w:before="60" w:after="60"/>
              <w:jc w:val="left"/>
              <w:rPr>
                <w:sz w:val="20"/>
                <w:szCs w:val="20"/>
              </w:rPr>
            </w:pPr>
            <w:r w:rsidRPr="000A20F3">
              <w:rPr>
                <w:sz w:val="20"/>
                <w:szCs w:val="20"/>
              </w:rPr>
              <w:t xml:space="preserve">(Restriction of xs:integer </w:t>
            </w:r>
            <w:r>
              <w:rPr>
                <w:sz w:val="20"/>
                <w:szCs w:val="20"/>
              </w:rPr>
              <w:br/>
            </w:r>
            <w:r w:rsidRPr="000A20F3">
              <w:rPr>
                <w:sz w:val="20"/>
                <w:szCs w:val="20"/>
              </w:rPr>
              <w:t>min</w:t>
            </w:r>
            <w:r>
              <w:rPr>
                <w:sz w:val="20"/>
                <w:szCs w:val="20"/>
              </w:rPr>
              <w:t>Inclusive</w:t>
            </w:r>
            <w:r w:rsidRPr="000A20F3">
              <w:rPr>
                <w:sz w:val="20"/>
                <w:szCs w:val="20"/>
              </w:rPr>
              <w:t xml:space="preserve"> = -128, max</w:t>
            </w:r>
            <w:r>
              <w:rPr>
                <w:sz w:val="20"/>
                <w:szCs w:val="20"/>
              </w:rPr>
              <w:t xml:space="preserve">Inclusive </w:t>
            </w:r>
            <w:r w:rsidRPr="000A20F3">
              <w:rPr>
                <w:sz w:val="20"/>
                <w:szCs w:val="20"/>
              </w:rPr>
              <w:t>=127)</w:t>
            </w:r>
          </w:p>
        </w:tc>
        <w:tc>
          <w:tcPr>
            <w:tcW w:w="618" w:type="pct"/>
          </w:tcPr>
          <w:p w14:paraId="0E7CB52F" w14:textId="77777777" w:rsidR="004929DE" w:rsidRDefault="004929DE" w:rsidP="00030B84">
            <w:pPr>
              <w:keepNext/>
              <w:spacing w:before="60" w:after="60"/>
              <w:jc w:val="left"/>
              <w:rPr>
                <w:sz w:val="20"/>
                <w:szCs w:val="20"/>
              </w:rPr>
            </w:pPr>
            <w:r>
              <w:rPr>
                <w:sz w:val="20"/>
                <w:szCs w:val="20"/>
              </w:rPr>
              <w:t>Yes</w:t>
            </w:r>
          </w:p>
        </w:tc>
        <w:tc>
          <w:tcPr>
            <w:tcW w:w="465" w:type="pct"/>
          </w:tcPr>
          <w:p w14:paraId="613F738F" w14:textId="77777777" w:rsidR="004929DE" w:rsidRDefault="004929DE" w:rsidP="00030B84">
            <w:pPr>
              <w:keepNext/>
              <w:spacing w:before="60" w:after="60"/>
              <w:jc w:val="left"/>
              <w:rPr>
                <w:sz w:val="20"/>
                <w:szCs w:val="20"/>
              </w:rPr>
            </w:pPr>
            <w:r>
              <w:rPr>
                <w:sz w:val="20"/>
                <w:szCs w:val="20"/>
              </w:rPr>
              <w:t>None</w:t>
            </w:r>
          </w:p>
        </w:tc>
        <w:tc>
          <w:tcPr>
            <w:tcW w:w="626" w:type="pct"/>
          </w:tcPr>
          <w:p w14:paraId="5A412A96" w14:textId="77777777" w:rsidR="004929DE" w:rsidRPr="00F97D1A" w:rsidRDefault="004929DE" w:rsidP="00030B84">
            <w:pPr>
              <w:keepNext/>
              <w:spacing w:before="60" w:after="60"/>
              <w:jc w:val="left"/>
              <w:rPr>
                <w:sz w:val="20"/>
                <w:szCs w:val="20"/>
              </w:rPr>
            </w:pPr>
            <w:r>
              <w:rPr>
                <w:sz w:val="20"/>
                <w:szCs w:val="20"/>
              </w:rPr>
              <w:t>N/A</w:t>
            </w:r>
          </w:p>
        </w:tc>
      </w:tr>
      <w:tr w:rsidR="00CF6721" w:rsidRPr="00971C80" w14:paraId="42135CAC" w14:textId="77777777" w:rsidTr="00400115">
        <w:tc>
          <w:tcPr>
            <w:tcW w:w="729" w:type="pct"/>
          </w:tcPr>
          <w:p w14:paraId="0595C0EA" w14:textId="77777777" w:rsidR="00E06C63" w:rsidRPr="00971C80" w:rsidRDefault="00D84FAC" w:rsidP="00566E59">
            <w:pPr>
              <w:keepNext/>
              <w:spacing w:before="60" w:after="60"/>
              <w:jc w:val="left"/>
              <w:rPr>
                <w:sz w:val="20"/>
                <w:szCs w:val="20"/>
              </w:rPr>
            </w:pPr>
            <w:r w:rsidRPr="00D84FAC">
              <w:rPr>
                <w:sz w:val="20"/>
                <w:szCs w:val="20"/>
              </w:rPr>
              <w:t>ElectricityPriceElement</w:t>
            </w:r>
          </w:p>
        </w:tc>
        <w:tc>
          <w:tcPr>
            <w:tcW w:w="1552" w:type="pct"/>
          </w:tcPr>
          <w:p w14:paraId="5D1690C5" w14:textId="77777777" w:rsidR="00D84FAC" w:rsidRPr="00D84FAC" w:rsidRDefault="00D84FAC" w:rsidP="00566E59">
            <w:pPr>
              <w:keepNext/>
              <w:spacing w:before="60" w:after="60"/>
              <w:jc w:val="left"/>
              <w:rPr>
                <w:sz w:val="20"/>
                <w:szCs w:val="20"/>
              </w:rPr>
            </w:pPr>
            <w:r w:rsidRPr="00D84FAC">
              <w:rPr>
                <w:sz w:val="20"/>
                <w:szCs w:val="20"/>
              </w:rPr>
              <w:t xml:space="preserve">Up to 4 prices for each TOU rate. </w:t>
            </w:r>
          </w:p>
          <w:p w14:paraId="45BCC582" w14:textId="77777777" w:rsidR="00E06C63" w:rsidRPr="00971C80" w:rsidRDefault="00E06C63" w:rsidP="00566E59">
            <w:pPr>
              <w:keepNext/>
              <w:spacing w:before="60" w:after="60"/>
              <w:jc w:val="left"/>
              <w:rPr>
                <w:sz w:val="20"/>
                <w:szCs w:val="20"/>
              </w:rPr>
            </w:pPr>
          </w:p>
        </w:tc>
        <w:tc>
          <w:tcPr>
            <w:tcW w:w="1010" w:type="pct"/>
          </w:tcPr>
          <w:p w14:paraId="75F1F44D" w14:textId="77777777" w:rsidR="00F25AF9" w:rsidRDefault="00D84FAC" w:rsidP="00566E59">
            <w:pPr>
              <w:keepNext/>
              <w:spacing w:before="60" w:after="60"/>
              <w:jc w:val="left"/>
              <w:rPr>
                <w:sz w:val="20"/>
                <w:szCs w:val="20"/>
              </w:rPr>
            </w:pPr>
            <w:r w:rsidRPr="00D84FAC">
              <w:rPr>
                <w:sz w:val="20"/>
                <w:szCs w:val="20"/>
              </w:rPr>
              <w:t>sr:ElecSecondaryTOUPrice</w:t>
            </w:r>
          </w:p>
          <w:p w14:paraId="5E361346" w14:textId="77777777" w:rsidR="00D84FAC" w:rsidRDefault="00F25AF9" w:rsidP="00566E59">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4</w:t>
            </w:r>
            <w:r w:rsidRPr="00242718">
              <w:rPr>
                <w:sz w:val="20"/>
                <w:szCs w:val="20"/>
              </w:rPr>
              <w:t>)</w:t>
            </w:r>
          </w:p>
          <w:p w14:paraId="5B8E5472" w14:textId="77777777" w:rsidR="00C11CDC" w:rsidRDefault="00C11CDC" w:rsidP="00566E59">
            <w:pPr>
              <w:keepNext/>
              <w:spacing w:before="60" w:after="60"/>
              <w:jc w:val="left"/>
              <w:rPr>
                <w:sz w:val="20"/>
                <w:szCs w:val="20"/>
              </w:rPr>
            </w:pPr>
            <w:r>
              <w:rPr>
                <w:sz w:val="20"/>
                <w:szCs w:val="20"/>
              </w:rPr>
              <w:t>sr:PriceType</w:t>
            </w:r>
          </w:p>
          <w:p w14:paraId="7E4A8874" w14:textId="77777777" w:rsidR="00E06C63" w:rsidRPr="00971C80" w:rsidRDefault="00C11CDC" w:rsidP="00566E59">
            <w:pPr>
              <w:keepNext/>
              <w:spacing w:before="60" w:after="60"/>
              <w:jc w:val="left"/>
              <w:rPr>
                <w:sz w:val="20"/>
                <w:szCs w:val="20"/>
              </w:rPr>
            </w:pPr>
            <w:r>
              <w:rPr>
                <w:sz w:val="20"/>
                <w:szCs w:val="20"/>
              </w:rPr>
              <w:t>xs:short</w:t>
            </w:r>
          </w:p>
        </w:tc>
        <w:tc>
          <w:tcPr>
            <w:tcW w:w="618" w:type="pct"/>
          </w:tcPr>
          <w:p w14:paraId="0C61D1B0" w14:textId="77777777" w:rsidR="00E06C63" w:rsidRDefault="00E06C63" w:rsidP="00566E59">
            <w:pPr>
              <w:keepNext/>
              <w:spacing w:before="60" w:after="60"/>
              <w:jc w:val="left"/>
              <w:rPr>
                <w:sz w:val="20"/>
                <w:szCs w:val="20"/>
              </w:rPr>
            </w:pPr>
            <w:r>
              <w:rPr>
                <w:sz w:val="20"/>
                <w:szCs w:val="20"/>
              </w:rPr>
              <w:t>Yes</w:t>
            </w:r>
          </w:p>
          <w:p w14:paraId="1FB6170B" w14:textId="77777777" w:rsidR="00105455" w:rsidRDefault="00105455" w:rsidP="00566E59">
            <w:pPr>
              <w:keepNext/>
              <w:spacing w:before="60" w:after="60"/>
              <w:jc w:val="left"/>
              <w:rPr>
                <w:sz w:val="20"/>
                <w:szCs w:val="20"/>
              </w:rPr>
            </w:pPr>
          </w:p>
        </w:tc>
        <w:tc>
          <w:tcPr>
            <w:tcW w:w="465" w:type="pct"/>
          </w:tcPr>
          <w:p w14:paraId="279ECD20" w14:textId="77777777" w:rsidR="00E06C63" w:rsidRPr="00971C80" w:rsidRDefault="00F97D1A" w:rsidP="00566E59">
            <w:pPr>
              <w:keepNext/>
              <w:spacing w:before="60" w:after="60"/>
              <w:jc w:val="left"/>
              <w:rPr>
                <w:sz w:val="20"/>
                <w:szCs w:val="20"/>
              </w:rPr>
            </w:pPr>
            <w:r>
              <w:rPr>
                <w:sz w:val="20"/>
                <w:szCs w:val="20"/>
              </w:rPr>
              <w:t>None</w:t>
            </w:r>
          </w:p>
        </w:tc>
        <w:tc>
          <w:tcPr>
            <w:tcW w:w="626" w:type="pct"/>
          </w:tcPr>
          <w:p w14:paraId="12300D15" w14:textId="77777777" w:rsidR="00CF6721" w:rsidRPr="00CF6721" w:rsidRDefault="00CF6721" w:rsidP="00566E59">
            <w:pPr>
              <w:keepNext/>
              <w:spacing w:before="60" w:after="60"/>
              <w:jc w:val="left"/>
              <w:rPr>
                <w:sz w:val="20"/>
                <w:szCs w:val="20"/>
              </w:rPr>
            </w:pPr>
            <w:r w:rsidRPr="00CF6721">
              <w:rPr>
                <w:sz w:val="20"/>
                <w:szCs w:val="20"/>
              </w:rPr>
              <w:t>Value when multiplied by the scale is GBP/EURO</w:t>
            </w:r>
          </w:p>
          <w:p w14:paraId="5872AAE8" w14:textId="77777777" w:rsidR="00E06C63" w:rsidRPr="00971C80" w:rsidRDefault="00CF6721" w:rsidP="00566E59">
            <w:pPr>
              <w:keepNext/>
              <w:spacing w:before="60" w:after="60"/>
              <w:jc w:val="left"/>
              <w:rPr>
                <w:sz w:val="20"/>
                <w:szCs w:val="20"/>
              </w:rPr>
            </w:pPr>
            <w:r w:rsidRPr="00CF6721">
              <w:rPr>
                <w:sz w:val="20"/>
                <w:szCs w:val="20"/>
              </w:rPr>
              <w:t xml:space="preserve">This amount per </w:t>
            </w:r>
            <w:r w:rsidR="009F35B2">
              <w:rPr>
                <w:sz w:val="20"/>
                <w:szCs w:val="20"/>
              </w:rPr>
              <w:t>k</w:t>
            </w:r>
            <w:r w:rsidRPr="00CF6721">
              <w:rPr>
                <w:sz w:val="20"/>
                <w:szCs w:val="20"/>
              </w:rPr>
              <w:t>Wh</w:t>
            </w:r>
            <w:r w:rsidR="002653E6">
              <w:rPr>
                <w:sz w:val="20"/>
                <w:szCs w:val="20"/>
              </w:rPr>
              <w:t xml:space="preserve"> </w:t>
            </w:r>
            <w:r w:rsidR="002653E6" w:rsidRPr="002653E6">
              <w:rPr>
                <w:sz w:val="20"/>
                <w:szCs w:val="20"/>
              </w:rPr>
              <w:t>when adjusted by the scaling factor</w:t>
            </w:r>
          </w:p>
        </w:tc>
      </w:tr>
      <w:tr w:rsidR="00CF6721" w:rsidRPr="00971C80" w14:paraId="5E82DE08" w14:textId="77777777" w:rsidTr="00400115">
        <w:tc>
          <w:tcPr>
            <w:tcW w:w="729" w:type="pct"/>
          </w:tcPr>
          <w:p w14:paraId="7BD71CE1" w14:textId="77777777" w:rsidR="006914D3" w:rsidRDefault="006914D3" w:rsidP="00245388">
            <w:pPr>
              <w:keepNext/>
              <w:spacing w:before="60" w:after="60"/>
              <w:jc w:val="left"/>
              <w:rPr>
                <w:sz w:val="20"/>
                <w:szCs w:val="20"/>
              </w:rPr>
            </w:pPr>
            <w:r w:rsidRPr="006914D3">
              <w:rPr>
                <w:sz w:val="20"/>
                <w:szCs w:val="20"/>
              </w:rPr>
              <w:t xml:space="preserve">Index </w:t>
            </w:r>
          </w:p>
          <w:p w14:paraId="067BE13F" w14:textId="77777777" w:rsidR="006914D3" w:rsidRPr="00D84FAC" w:rsidRDefault="006914D3" w:rsidP="006C0179">
            <w:pPr>
              <w:keepNext/>
              <w:spacing w:before="60" w:after="60"/>
              <w:jc w:val="left"/>
              <w:rPr>
                <w:sz w:val="20"/>
                <w:szCs w:val="20"/>
              </w:rPr>
            </w:pPr>
            <w:r w:rsidRPr="006914D3">
              <w:rPr>
                <w:sz w:val="20"/>
                <w:szCs w:val="20"/>
              </w:rPr>
              <w:t>(Attribute of ElectricityPriceElement)</w:t>
            </w:r>
          </w:p>
        </w:tc>
        <w:tc>
          <w:tcPr>
            <w:tcW w:w="1552" w:type="pct"/>
          </w:tcPr>
          <w:p w14:paraId="597CEAF4" w14:textId="77777777" w:rsidR="00D15350" w:rsidRDefault="006914D3" w:rsidP="00D15350">
            <w:pPr>
              <w:spacing w:before="60" w:after="60"/>
              <w:jc w:val="left"/>
              <w:rPr>
                <w:sz w:val="20"/>
                <w:szCs w:val="20"/>
              </w:rPr>
            </w:pPr>
            <w:r w:rsidRPr="006914D3">
              <w:rPr>
                <w:color w:val="000000" w:themeColor="text1"/>
                <w:sz w:val="20"/>
                <w:szCs w:val="20"/>
              </w:rPr>
              <w:t xml:space="preserve">Provides an ordering for the </w:t>
            </w:r>
            <w:r w:rsidRPr="006914D3">
              <w:rPr>
                <w:color w:val="000000"/>
                <w:sz w:val="20"/>
                <w:szCs w:val="20"/>
              </w:rPr>
              <w:t>ElectricityPriceElement</w:t>
            </w:r>
            <w:r w:rsidRPr="006914D3">
              <w:rPr>
                <w:color w:val="000000" w:themeColor="text1"/>
                <w:sz w:val="20"/>
                <w:szCs w:val="20"/>
              </w:rPr>
              <w:t xml:space="preserve"> elements</w:t>
            </w:r>
            <w:r w:rsidR="00D15350">
              <w:rPr>
                <w:sz w:val="20"/>
                <w:szCs w:val="20"/>
              </w:rPr>
              <w:t xml:space="preserve"> </w:t>
            </w:r>
          </w:p>
          <w:p w14:paraId="284E6DE8" w14:textId="77777777" w:rsidR="006914D3" w:rsidRPr="006914D3" w:rsidRDefault="00D15350" w:rsidP="006A717D">
            <w:pPr>
              <w:keepNext/>
              <w:spacing w:before="60" w:after="60"/>
              <w:jc w:val="left"/>
              <w:rPr>
                <w:sz w:val="20"/>
                <w:szCs w:val="20"/>
              </w:rPr>
            </w:pPr>
            <w:r>
              <w:rPr>
                <w:sz w:val="20"/>
                <w:szCs w:val="20"/>
              </w:rPr>
              <w:t>Unique and consecutive numbers</w:t>
            </w:r>
            <w:r w:rsidR="00C57708">
              <w:rPr>
                <w:sz w:val="20"/>
                <w:szCs w:val="20"/>
              </w:rPr>
              <w:t xml:space="preserve"> starting at 1</w:t>
            </w:r>
            <w:r>
              <w:rPr>
                <w:sz w:val="20"/>
                <w:szCs w:val="20"/>
              </w:rPr>
              <w:t xml:space="preserve"> </w:t>
            </w:r>
          </w:p>
        </w:tc>
        <w:tc>
          <w:tcPr>
            <w:tcW w:w="1010" w:type="pct"/>
          </w:tcPr>
          <w:p w14:paraId="63DB19E5" w14:textId="77777777" w:rsidR="006914D3" w:rsidRDefault="006914D3" w:rsidP="00245388">
            <w:pPr>
              <w:keepNext/>
              <w:spacing w:before="60" w:after="60"/>
              <w:jc w:val="left"/>
              <w:rPr>
                <w:sz w:val="20"/>
                <w:szCs w:val="20"/>
              </w:rPr>
            </w:pPr>
            <w:r w:rsidRPr="006914D3">
              <w:rPr>
                <w:sz w:val="20"/>
                <w:szCs w:val="20"/>
              </w:rPr>
              <w:t>sr:range_1_4</w:t>
            </w:r>
          </w:p>
          <w:p w14:paraId="677D645E" w14:textId="77777777" w:rsidR="006914D3" w:rsidRDefault="006914D3" w:rsidP="00245388">
            <w:pPr>
              <w:keepNext/>
              <w:spacing w:before="60" w:after="60"/>
              <w:jc w:val="left"/>
              <w:rPr>
                <w:sz w:val="20"/>
                <w:szCs w:val="20"/>
              </w:rPr>
            </w:pPr>
          </w:p>
          <w:p w14:paraId="508065DB" w14:textId="77777777" w:rsidR="006914D3" w:rsidRPr="00AA3C3A" w:rsidRDefault="006914D3" w:rsidP="00245388">
            <w:pPr>
              <w:keepNext/>
              <w:spacing w:before="60" w:after="60"/>
              <w:jc w:val="left"/>
              <w:rPr>
                <w:sz w:val="20"/>
                <w:szCs w:val="20"/>
              </w:rPr>
            </w:pPr>
            <w:r>
              <w:rPr>
                <w:sz w:val="20"/>
                <w:szCs w:val="20"/>
              </w:rPr>
              <w:t>(positiveinteger</w:t>
            </w:r>
            <w:r w:rsidR="00562C02">
              <w:rPr>
                <w:sz w:val="20"/>
                <w:szCs w:val="20"/>
              </w:rPr>
              <w:br/>
            </w:r>
            <w:r w:rsidR="00EC36C7">
              <w:rPr>
                <w:sz w:val="20"/>
                <w:szCs w:val="20"/>
              </w:rPr>
              <w:t>minInclusive 1 maxInclusive</w:t>
            </w:r>
            <w:r w:rsidR="00562C02" w:rsidRPr="00E55C7A">
              <w:rPr>
                <w:sz w:val="20"/>
                <w:szCs w:val="20"/>
              </w:rPr>
              <w:t xml:space="preserve"> </w:t>
            </w:r>
            <w:r w:rsidR="00AA3C3A">
              <w:rPr>
                <w:sz w:val="20"/>
                <w:szCs w:val="20"/>
              </w:rPr>
              <w:t>4)</w:t>
            </w:r>
          </w:p>
        </w:tc>
        <w:tc>
          <w:tcPr>
            <w:tcW w:w="618" w:type="pct"/>
          </w:tcPr>
          <w:p w14:paraId="68D05820" w14:textId="77777777" w:rsidR="006914D3" w:rsidRDefault="006914D3" w:rsidP="00245388">
            <w:pPr>
              <w:keepNext/>
              <w:spacing w:before="60" w:after="60"/>
              <w:jc w:val="left"/>
              <w:rPr>
                <w:sz w:val="20"/>
                <w:szCs w:val="20"/>
              </w:rPr>
            </w:pPr>
            <w:r>
              <w:rPr>
                <w:sz w:val="20"/>
                <w:szCs w:val="20"/>
              </w:rPr>
              <w:t>Yes</w:t>
            </w:r>
          </w:p>
        </w:tc>
        <w:tc>
          <w:tcPr>
            <w:tcW w:w="465" w:type="pct"/>
          </w:tcPr>
          <w:p w14:paraId="1BD1AE1A" w14:textId="77777777" w:rsidR="006914D3" w:rsidRDefault="006914D3" w:rsidP="00245388">
            <w:pPr>
              <w:keepNext/>
              <w:spacing w:before="60" w:after="60"/>
              <w:jc w:val="left"/>
              <w:rPr>
                <w:sz w:val="20"/>
                <w:szCs w:val="20"/>
              </w:rPr>
            </w:pPr>
            <w:r>
              <w:rPr>
                <w:sz w:val="20"/>
                <w:szCs w:val="20"/>
              </w:rPr>
              <w:t>None</w:t>
            </w:r>
          </w:p>
        </w:tc>
        <w:tc>
          <w:tcPr>
            <w:tcW w:w="626" w:type="pct"/>
          </w:tcPr>
          <w:p w14:paraId="5610D331" w14:textId="77777777" w:rsidR="006914D3" w:rsidRPr="000A20F3" w:rsidRDefault="006914D3" w:rsidP="00245388">
            <w:pPr>
              <w:keepNext/>
              <w:spacing w:before="60" w:after="60"/>
              <w:jc w:val="left"/>
              <w:rPr>
                <w:sz w:val="20"/>
                <w:szCs w:val="20"/>
              </w:rPr>
            </w:pPr>
            <w:r>
              <w:rPr>
                <w:sz w:val="20"/>
                <w:szCs w:val="20"/>
              </w:rPr>
              <w:t>N/A</w:t>
            </w:r>
          </w:p>
        </w:tc>
      </w:tr>
    </w:tbl>
    <w:p w14:paraId="5D8CD3F0" w14:textId="7B14419A" w:rsidR="00E06C63" w:rsidRPr="000B4DCD" w:rsidRDefault="00E06C63" w:rsidP="004705F3">
      <w:pPr>
        <w:pStyle w:val="Caption"/>
      </w:pPr>
      <w:bookmarkStart w:id="859" w:name="_Ref441584219"/>
      <w:bookmarkStart w:id="860" w:name="_Toc50828943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91</w:t>
      </w:r>
      <w:r w:rsidR="00FB161A">
        <w:rPr>
          <w:noProof/>
        </w:rPr>
        <w:fldChar w:fldCharType="end"/>
      </w:r>
      <w:bookmarkEnd w:id="859"/>
      <w:r>
        <w:t xml:space="preserve"> </w:t>
      </w:r>
      <w:r w:rsidRPr="000B4DCD">
        <w:t xml:space="preserve">: </w:t>
      </w:r>
      <w:r w:rsidR="00C450CB" w:rsidRPr="00C450CB">
        <w:t xml:space="preserve">PriceElements </w:t>
      </w:r>
      <w:r>
        <w:t>(sr</w:t>
      </w:r>
      <w:r w:rsidR="00C450CB">
        <w:t>:PriceSecondary</w:t>
      </w:r>
      <w:r>
        <w:t>) data items</w:t>
      </w:r>
      <w:bookmarkEnd w:id="860"/>
    </w:p>
    <w:p w14:paraId="7EAB81C4" w14:textId="77777777" w:rsidR="00892FD7" w:rsidRPr="00EA6BD0" w:rsidRDefault="00892FD7" w:rsidP="002D727A">
      <w:pPr>
        <w:pStyle w:val="Heading4"/>
        <w:ind w:left="1571" w:hanging="862"/>
      </w:pPr>
      <w:r w:rsidRPr="00EA6BD0">
        <w:tab/>
        <w:t>Specific Validation for this Request</w:t>
      </w:r>
      <w:r w:rsidRPr="00EA6BD0">
        <w:tab/>
      </w:r>
    </w:p>
    <w:p w14:paraId="149E2568" w14:textId="77777777" w:rsidR="00892FD7" w:rsidRPr="00971C80" w:rsidRDefault="00892FD7" w:rsidP="00892FD7">
      <w:pPr>
        <w:jc w:val="left"/>
      </w:pPr>
      <w:r w:rsidRPr="00971C80">
        <w:t xml:space="preserve">No specific validation is applied for this Request, see </w:t>
      </w:r>
      <w:r w:rsidR="003D7A9A">
        <w:t>clause</w:t>
      </w:r>
      <w:r w:rsidRPr="00971C80">
        <w:t xml:space="preserve"> 3.2.5 for general validation applied to all Requests</w:t>
      </w:r>
      <w:r w:rsidR="00BF69CE" w:rsidRPr="00BF69CE">
        <w:t xml:space="preserve"> </w:t>
      </w:r>
      <w:r w:rsidR="00BF69CE">
        <w:t xml:space="preserve">and also </w:t>
      </w:r>
      <w:r w:rsidR="00BF69CE" w:rsidRPr="003C69D9">
        <w:t>Execution</w:t>
      </w:r>
      <w:r w:rsidR="00B4737F">
        <w:t xml:space="preserve"> </w:t>
      </w:r>
      <w:r w:rsidR="00BF69CE" w:rsidRPr="003C69D9">
        <w:t>Date</w:t>
      </w:r>
      <w:r w:rsidR="00B4737F">
        <w:t xml:space="preserve"> </w:t>
      </w:r>
      <w:r w:rsidR="00BF69CE" w:rsidRPr="003C69D9">
        <w:t>Time validation (</w:t>
      </w:r>
      <w:r w:rsidR="00BF69CE">
        <w:t>clause</w:t>
      </w:r>
      <w:r w:rsidR="00BF69CE" w:rsidRPr="003C69D9">
        <w:t xml:space="preserve"> 3.10.2)</w:t>
      </w:r>
      <w:r w:rsidRPr="00971C80">
        <w:t>.</w:t>
      </w:r>
    </w:p>
    <w:p w14:paraId="120DBB29" w14:textId="4947AAA6" w:rsidR="00D938D3" w:rsidRPr="00971C80" w:rsidRDefault="00D938D3" w:rsidP="00AA3C3A">
      <w:pPr>
        <w:pStyle w:val="Heading3"/>
        <w:pageBreakBefore/>
      </w:pPr>
      <w:bookmarkStart w:id="861" w:name="_Toc489860696"/>
      <w:bookmarkStart w:id="862" w:name="_Toc506336070"/>
      <w:bookmarkStart w:id="863" w:name="_Toc509172426"/>
      <w:r w:rsidRPr="00971C80">
        <w:t>Update Meter Balance</w:t>
      </w:r>
      <w:bookmarkEnd w:id="857"/>
      <w:bookmarkEnd w:id="861"/>
      <w:bookmarkEnd w:id="862"/>
      <w:bookmarkEnd w:id="863"/>
    </w:p>
    <w:p w14:paraId="33D1C619"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4C440502" w14:textId="77777777" w:rsidTr="00400115">
        <w:trPr>
          <w:trHeight w:val="425"/>
        </w:trPr>
        <w:tc>
          <w:tcPr>
            <w:tcW w:w="1500" w:type="pct"/>
            <w:vAlign w:val="center"/>
          </w:tcPr>
          <w:p w14:paraId="11A97B63"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2DEF3153"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UpdateMeterBalance</w:t>
            </w:r>
          </w:p>
        </w:tc>
      </w:tr>
      <w:tr w:rsidR="00971C80" w:rsidRPr="00971C80" w14:paraId="4946EDE6" w14:textId="77777777" w:rsidTr="00400115">
        <w:trPr>
          <w:trHeight w:val="425"/>
        </w:trPr>
        <w:tc>
          <w:tcPr>
            <w:tcW w:w="1500" w:type="pct"/>
            <w:vAlign w:val="center"/>
          </w:tcPr>
          <w:p w14:paraId="6880FEFB"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37C2DA8C"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1.5</w:t>
            </w:r>
          </w:p>
        </w:tc>
      </w:tr>
      <w:tr w:rsidR="00971C80" w:rsidRPr="00971C80" w14:paraId="67A981FA" w14:textId="77777777" w:rsidTr="00400115">
        <w:trPr>
          <w:trHeight w:val="425"/>
        </w:trPr>
        <w:tc>
          <w:tcPr>
            <w:tcW w:w="1500" w:type="pct"/>
            <w:vAlign w:val="center"/>
          </w:tcPr>
          <w:p w14:paraId="41215D82"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80D0C9C"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1.5</w:t>
            </w:r>
          </w:p>
        </w:tc>
      </w:tr>
      <w:tr w:rsidR="00971C80" w:rsidRPr="00971C80" w14:paraId="3F13416A" w14:textId="77777777" w:rsidTr="00400115">
        <w:trPr>
          <w:trHeight w:val="425"/>
        </w:trPr>
        <w:tc>
          <w:tcPr>
            <w:tcW w:w="1500" w:type="pct"/>
            <w:vAlign w:val="center"/>
          </w:tcPr>
          <w:p w14:paraId="6CEC54B2"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417A1AB0"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045EACAE"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1C344331" w14:textId="77777777" w:rsidTr="00400115">
        <w:trPr>
          <w:trHeight w:val="425"/>
        </w:trPr>
        <w:tc>
          <w:tcPr>
            <w:tcW w:w="1500" w:type="pct"/>
            <w:vAlign w:val="center"/>
          </w:tcPr>
          <w:p w14:paraId="60C14DCE"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72D2D0EB" w14:textId="77777777" w:rsidR="00D938D3" w:rsidRPr="00971C80" w:rsidRDefault="00D938D3" w:rsidP="00D938D3">
            <w:pPr>
              <w:spacing w:before="60" w:after="60"/>
              <w:contextualSpacing/>
              <w:rPr>
                <w:sz w:val="20"/>
                <w:szCs w:val="20"/>
              </w:rPr>
            </w:pPr>
            <w:r w:rsidRPr="00971C80">
              <w:rPr>
                <w:sz w:val="20"/>
                <w:szCs w:val="20"/>
              </w:rPr>
              <w:t>Critical</w:t>
            </w:r>
          </w:p>
          <w:p w14:paraId="1CA5B598" w14:textId="77777777" w:rsidR="00D938D3" w:rsidRPr="00971C80" w:rsidRDefault="00D938D3" w:rsidP="00D938D3">
            <w:pPr>
              <w:spacing w:before="60" w:after="60"/>
              <w:contextualSpacing/>
              <w:jc w:val="left"/>
              <w:rPr>
                <w:sz w:val="20"/>
                <w:szCs w:val="20"/>
              </w:rPr>
            </w:pPr>
          </w:p>
        </w:tc>
      </w:tr>
      <w:tr w:rsidR="00971C80" w:rsidRPr="00FA1A3B" w14:paraId="627C1370" w14:textId="77777777" w:rsidTr="00400115">
        <w:trPr>
          <w:trHeight w:val="425"/>
        </w:trPr>
        <w:tc>
          <w:tcPr>
            <w:tcW w:w="1500" w:type="pct"/>
            <w:vAlign w:val="center"/>
          </w:tcPr>
          <w:p w14:paraId="1C026068" w14:textId="77777777" w:rsidR="00D938D3" w:rsidRPr="00971C80" w:rsidRDefault="00D938D3" w:rsidP="00D938D3">
            <w:pPr>
              <w:spacing w:before="60" w:after="60"/>
              <w:contextualSpacing/>
              <w:jc w:val="left"/>
              <w:rPr>
                <w:b/>
                <w:sz w:val="20"/>
                <w:szCs w:val="20"/>
              </w:rPr>
            </w:pPr>
            <w:r w:rsidRPr="00971C80">
              <w:rPr>
                <w:b/>
                <w:sz w:val="20"/>
                <w:szCs w:val="20"/>
              </w:rPr>
              <w:t xml:space="preserve">BusinessTargetID </w:t>
            </w:r>
          </w:p>
          <w:p w14:paraId="223932B3" w14:textId="77777777" w:rsidR="00D938D3" w:rsidRPr="00971C80" w:rsidRDefault="00D938D3" w:rsidP="00AA5772">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075ACA5B" w14:textId="77777777" w:rsidR="00D938D3" w:rsidRPr="00C133FF" w:rsidRDefault="00D938D3" w:rsidP="00D938D3">
            <w:pPr>
              <w:spacing w:before="60" w:after="60"/>
              <w:contextualSpacing/>
              <w:jc w:val="left"/>
              <w:rPr>
                <w:sz w:val="20"/>
                <w:lang w:val="de-DE"/>
              </w:rPr>
            </w:pPr>
            <w:r w:rsidRPr="00C133FF">
              <w:rPr>
                <w:sz w:val="20"/>
                <w:lang w:val="de-DE"/>
              </w:rPr>
              <w:t>Electricity Smart Meter</w:t>
            </w:r>
            <w:r w:rsidR="00B00B6A"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4111C9EB"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tc>
      </w:tr>
      <w:tr w:rsidR="00971C80" w:rsidRPr="00971C80" w14:paraId="106E4328" w14:textId="77777777" w:rsidTr="00400115">
        <w:trPr>
          <w:trHeight w:val="425"/>
        </w:trPr>
        <w:tc>
          <w:tcPr>
            <w:tcW w:w="1500" w:type="pct"/>
            <w:vAlign w:val="center"/>
          </w:tcPr>
          <w:p w14:paraId="4D028C13"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75C48D51"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5251B7D8" w14:textId="77777777" w:rsidTr="00400115">
        <w:trPr>
          <w:trHeight w:val="425"/>
        </w:trPr>
        <w:tc>
          <w:tcPr>
            <w:tcW w:w="1500" w:type="pct"/>
            <w:vAlign w:val="center"/>
          </w:tcPr>
          <w:p w14:paraId="71130A34"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027B6155"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8640B10" w14:textId="77777777" w:rsidTr="00400115">
        <w:trPr>
          <w:trHeight w:val="425"/>
        </w:trPr>
        <w:tc>
          <w:tcPr>
            <w:tcW w:w="1500" w:type="pct"/>
            <w:vAlign w:val="center"/>
          </w:tcPr>
          <w:p w14:paraId="2406BBA1" w14:textId="77777777" w:rsidR="00D938D3" w:rsidRPr="00971C80" w:rsidRDefault="00D938D3" w:rsidP="002A6C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3158D805"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63AEC7E" w14:textId="77777777" w:rsidTr="00400115">
        <w:trPr>
          <w:trHeight w:val="425"/>
        </w:trPr>
        <w:tc>
          <w:tcPr>
            <w:tcW w:w="1500" w:type="pct"/>
            <w:vAlign w:val="center"/>
          </w:tcPr>
          <w:p w14:paraId="71093715"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9930B68"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p>
        </w:tc>
        <w:tc>
          <w:tcPr>
            <w:tcW w:w="3500" w:type="pct"/>
            <w:vAlign w:val="center"/>
          </w:tcPr>
          <w:p w14:paraId="6929421C"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6EDA2840" w14:textId="77777777" w:rsidR="00D938D3" w:rsidRPr="00971C80" w:rsidRDefault="00D938D3" w:rsidP="00D938D3">
            <w:pPr>
              <w:spacing w:before="60" w:after="60"/>
              <w:contextualSpacing/>
              <w:jc w:val="left"/>
              <w:rPr>
                <w:sz w:val="20"/>
                <w:szCs w:val="20"/>
              </w:rPr>
            </w:pPr>
            <w:r w:rsidRPr="00971C80">
              <w:rPr>
                <w:sz w:val="20"/>
                <w:szCs w:val="20"/>
              </w:rPr>
              <w:t>4 – Transform</w:t>
            </w:r>
          </w:p>
          <w:p w14:paraId="424717A9" w14:textId="77777777" w:rsidR="00D938D3" w:rsidRPr="00971C80" w:rsidRDefault="00D938D3" w:rsidP="00D938D3">
            <w:pPr>
              <w:spacing w:before="60" w:after="60"/>
              <w:contextualSpacing/>
              <w:jc w:val="left"/>
              <w:rPr>
                <w:sz w:val="20"/>
                <w:szCs w:val="20"/>
              </w:rPr>
            </w:pPr>
          </w:p>
          <w:p w14:paraId="3C638456"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50D8BE31" w14:textId="77777777" w:rsidR="00D938D3" w:rsidRPr="00971C80" w:rsidRDefault="00D938D3" w:rsidP="00D938D3">
            <w:pPr>
              <w:spacing w:before="60" w:after="60"/>
              <w:contextualSpacing/>
              <w:jc w:val="left"/>
              <w:rPr>
                <w:sz w:val="20"/>
                <w:szCs w:val="20"/>
              </w:rPr>
            </w:pPr>
            <w:r w:rsidRPr="00971C80">
              <w:rPr>
                <w:sz w:val="20"/>
                <w:szCs w:val="20"/>
              </w:rPr>
              <w:t>5 – Send (Critical)</w:t>
            </w:r>
          </w:p>
          <w:p w14:paraId="26054DAC" w14:textId="77777777" w:rsidR="00D938D3" w:rsidRPr="00971C80" w:rsidRDefault="00D938D3" w:rsidP="00D938D3">
            <w:pPr>
              <w:spacing w:before="60" w:after="60"/>
              <w:contextualSpacing/>
              <w:jc w:val="left"/>
              <w:rPr>
                <w:sz w:val="20"/>
                <w:szCs w:val="20"/>
              </w:rPr>
            </w:pPr>
            <w:r w:rsidRPr="00971C80">
              <w:rPr>
                <w:sz w:val="20"/>
                <w:szCs w:val="20"/>
              </w:rPr>
              <w:t>6 – Return for local delivery (Critical)</w:t>
            </w:r>
          </w:p>
          <w:p w14:paraId="34817A3B"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7FF5BE66" w14:textId="77777777" w:rsidTr="00400115">
        <w:trPr>
          <w:trHeight w:val="425"/>
        </w:trPr>
        <w:tc>
          <w:tcPr>
            <w:tcW w:w="1500" w:type="pct"/>
            <w:vAlign w:val="center"/>
          </w:tcPr>
          <w:p w14:paraId="7D8F8D6A"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07310E14" w14:textId="37D1D253"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70455B54" w14:textId="77777777" w:rsidTr="00400115">
        <w:trPr>
          <w:trHeight w:val="425"/>
        </w:trPr>
        <w:tc>
          <w:tcPr>
            <w:tcW w:w="1500" w:type="pct"/>
            <w:vAlign w:val="center"/>
          </w:tcPr>
          <w:p w14:paraId="1196448C"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4CD05B24"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6FAB2ED5" w14:textId="77777777" w:rsidTr="00400115">
        <w:trPr>
          <w:trHeight w:val="425"/>
        </w:trPr>
        <w:tc>
          <w:tcPr>
            <w:tcW w:w="1500" w:type="pct"/>
            <w:vAlign w:val="center"/>
          </w:tcPr>
          <w:p w14:paraId="2FCD8AE5"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7B5643E3" w14:textId="1D25D2C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37774D5B" w14:textId="77777777" w:rsidR="00D938D3" w:rsidRPr="00971C80" w:rsidRDefault="00D938D3" w:rsidP="00AA5772">
            <w:pPr>
              <w:numPr>
                <w:ilvl w:val="0"/>
                <w:numId w:val="70"/>
              </w:numPr>
              <w:contextualSpacing/>
              <w:jc w:val="left"/>
              <w:rPr>
                <w:sz w:val="20"/>
                <w:szCs w:val="20"/>
              </w:rPr>
            </w:pPr>
            <w:r w:rsidRPr="00971C80">
              <w:rPr>
                <w:sz w:val="20"/>
                <w:szCs w:val="20"/>
              </w:rPr>
              <w:t>Acknowledgement</w:t>
            </w:r>
          </w:p>
          <w:p w14:paraId="76DF797E" w14:textId="77777777" w:rsidR="00F85568" w:rsidRPr="00971C80" w:rsidRDefault="00F85568" w:rsidP="00AA5772">
            <w:pPr>
              <w:pStyle w:val="ListParagraph"/>
              <w:numPr>
                <w:ilvl w:val="0"/>
                <w:numId w:val="70"/>
              </w:numPr>
              <w:rPr>
                <w:sz w:val="20"/>
                <w:szCs w:val="20"/>
              </w:rPr>
            </w:pPr>
            <w:r w:rsidRPr="00971C80">
              <w:rPr>
                <w:sz w:val="20"/>
                <w:szCs w:val="20"/>
              </w:rPr>
              <w:t>Response to Transform Request - PreCommand Format</w:t>
            </w:r>
          </w:p>
          <w:p w14:paraId="7644C404" w14:textId="77777777" w:rsidR="00D938D3" w:rsidRPr="00971C80" w:rsidRDefault="00D938D3" w:rsidP="00AA5772">
            <w:pPr>
              <w:numPr>
                <w:ilvl w:val="0"/>
                <w:numId w:val="70"/>
              </w:numPr>
              <w:contextualSpacing/>
              <w:jc w:val="left"/>
              <w:rPr>
                <w:sz w:val="20"/>
                <w:szCs w:val="20"/>
              </w:rPr>
            </w:pPr>
            <w:r w:rsidRPr="00971C80">
              <w:rPr>
                <w:sz w:val="20"/>
                <w:szCs w:val="20"/>
              </w:rPr>
              <w:t xml:space="preserve">Service Response from Device – GBCSPayload </w:t>
            </w:r>
          </w:p>
          <w:p w14:paraId="4720C75D" w14:textId="77777777" w:rsidR="00F85568" w:rsidRPr="00971C80" w:rsidRDefault="00F85568" w:rsidP="00AA5772">
            <w:pPr>
              <w:pStyle w:val="ListParagraph"/>
              <w:numPr>
                <w:ilvl w:val="0"/>
                <w:numId w:val="70"/>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4F8D02A4"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03077CA3" w14:textId="77777777" w:rsidTr="00400115">
        <w:trPr>
          <w:trHeight w:val="425"/>
        </w:trPr>
        <w:tc>
          <w:tcPr>
            <w:tcW w:w="1500" w:type="pct"/>
            <w:vAlign w:val="center"/>
          </w:tcPr>
          <w:p w14:paraId="153098BE"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04607224" w14:textId="5325AB8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DD04B7">
              <w:rPr>
                <w:sz w:val="20"/>
                <w:szCs w:val="20"/>
              </w:rPr>
              <w:fldChar w:fldCharType="begin"/>
            </w:r>
            <w:r w:rsidR="00DD04B7">
              <w:rPr>
                <w:sz w:val="20"/>
                <w:szCs w:val="20"/>
              </w:rPr>
              <w:instrText xml:space="preserve"> REF _Ref402775918 \r \h </w:instrText>
            </w:r>
            <w:r w:rsidR="00DD04B7">
              <w:rPr>
                <w:sz w:val="20"/>
                <w:szCs w:val="20"/>
              </w:rPr>
            </w:r>
            <w:r w:rsidR="00DD04B7">
              <w:rPr>
                <w:sz w:val="20"/>
                <w:szCs w:val="20"/>
              </w:rPr>
              <w:fldChar w:fldCharType="separate"/>
            </w:r>
            <w:r w:rsidR="007767B0">
              <w:rPr>
                <w:sz w:val="20"/>
                <w:szCs w:val="20"/>
              </w:rPr>
              <w:t>0</w:t>
            </w:r>
            <w:r w:rsidR="00DD04B7">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5"/>
        <w:gridCol w:w="2106"/>
        <w:gridCol w:w="4205"/>
      </w:tblGrid>
      <w:tr w:rsidR="008A0CA9" w:rsidRPr="00971C80" w14:paraId="7F8D08C5" w14:textId="77777777" w:rsidTr="00400115">
        <w:trPr>
          <w:trHeight w:val="425"/>
        </w:trPr>
        <w:tc>
          <w:tcPr>
            <w:tcW w:w="1500" w:type="pct"/>
            <w:vAlign w:val="center"/>
          </w:tcPr>
          <w:p w14:paraId="51453D79" w14:textId="77777777" w:rsidR="008A0CA9" w:rsidRPr="00971C80" w:rsidRDefault="008A0CA9" w:rsidP="008A0CA9">
            <w:pPr>
              <w:spacing w:before="60" w:after="60"/>
              <w:contextualSpacing/>
              <w:jc w:val="left"/>
              <w:rPr>
                <w:b/>
                <w:sz w:val="20"/>
                <w:szCs w:val="20"/>
              </w:rPr>
            </w:pPr>
            <w:r>
              <w:rPr>
                <w:b/>
                <w:sz w:val="20"/>
                <w:szCs w:val="20"/>
              </w:rPr>
              <w:t>GBCS Cross Reference</w:t>
            </w:r>
          </w:p>
        </w:tc>
        <w:tc>
          <w:tcPr>
            <w:tcW w:w="1168" w:type="pct"/>
            <w:vAlign w:val="center"/>
          </w:tcPr>
          <w:p w14:paraId="68543701" w14:textId="77777777" w:rsidR="008A0CA9" w:rsidRPr="00971C80" w:rsidRDefault="008A0CA9" w:rsidP="008A0CA9">
            <w:pPr>
              <w:spacing w:before="60" w:after="60"/>
              <w:contextualSpacing/>
              <w:jc w:val="left"/>
              <w:rPr>
                <w:sz w:val="20"/>
                <w:szCs w:val="20"/>
              </w:rPr>
            </w:pPr>
            <w:r>
              <w:rPr>
                <w:sz w:val="20"/>
                <w:szCs w:val="20"/>
              </w:rPr>
              <w:t>Electricity</w:t>
            </w:r>
          </w:p>
        </w:tc>
        <w:tc>
          <w:tcPr>
            <w:tcW w:w="2332" w:type="pct"/>
            <w:vAlign w:val="center"/>
          </w:tcPr>
          <w:p w14:paraId="01CF0F5D" w14:textId="77777777" w:rsidR="008A0CA9" w:rsidRPr="00971C80" w:rsidRDefault="008A0CA9" w:rsidP="008A0CA9">
            <w:pPr>
              <w:spacing w:before="60" w:after="60"/>
              <w:contextualSpacing/>
              <w:jc w:val="left"/>
              <w:rPr>
                <w:sz w:val="20"/>
                <w:szCs w:val="20"/>
              </w:rPr>
            </w:pPr>
            <w:r>
              <w:rPr>
                <w:sz w:val="20"/>
                <w:szCs w:val="20"/>
              </w:rPr>
              <w:t>Gas</w:t>
            </w:r>
          </w:p>
        </w:tc>
      </w:tr>
      <w:tr w:rsidR="008A0CA9" w:rsidRPr="00971C80" w14:paraId="65AB4221" w14:textId="77777777" w:rsidTr="00400115">
        <w:trPr>
          <w:cantSplit/>
          <w:trHeight w:val="425"/>
        </w:trPr>
        <w:tc>
          <w:tcPr>
            <w:tcW w:w="1500" w:type="pct"/>
            <w:vAlign w:val="center"/>
          </w:tcPr>
          <w:p w14:paraId="6096714B" w14:textId="77777777" w:rsidR="008A0CA9" w:rsidRDefault="008A0CA9" w:rsidP="008A0CA9">
            <w:pPr>
              <w:spacing w:before="60" w:after="60"/>
              <w:contextualSpacing/>
              <w:jc w:val="left"/>
              <w:rPr>
                <w:b/>
                <w:sz w:val="20"/>
                <w:szCs w:val="20"/>
              </w:rPr>
            </w:pPr>
            <w:r>
              <w:rPr>
                <w:b/>
                <w:sz w:val="20"/>
                <w:szCs w:val="20"/>
              </w:rPr>
              <w:t xml:space="preserve">GBCS </w:t>
            </w:r>
            <w:r w:rsidRPr="00713C07">
              <w:rPr>
                <w:b/>
                <w:sz w:val="20"/>
                <w:szCs w:val="20"/>
              </w:rPr>
              <w:t>MessageCode</w:t>
            </w:r>
          </w:p>
        </w:tc>
        <w:tc>
          <w:tcPr>
            <w:tcW w:w="1168" w:type="pct"/>
            <w:vAlign w:val="center"/>
          </w:tcPr>
          <w:p w14:paraId="0685213E" w14:textId="77777777" w:rsidR="00205CFA" w:rsidRDefault="00205CFA" w:rsidP="00245388">
            <w:pPr>
              <w:spacing w:before="60" w:after="60"/>
              <w:jc w:val="left"/>
              <w:rPr>
                <w:sz w:val="20"/>
                <w:szCs w:val="20"/>
              </w:rPr>
            </w:pPr>
            <w:r w:rsidRPr="00205CFA">
              <w:rPr>
                <w:sz w:val="20"/>
                <w:szCs w:val="20"/>
              </w:rPr>
              <w:t xml:space="preserve">AdjustMeterBalance </w:t>
            </w:r>
            <w:r>
              <w:rPr>
                <w:sz w:val="20"/>
                <w:szCs w:val="20"/>
              </w:rPr>
              <w:t xml:space="preserve">- </w:t>
            </w:r>
            <w:r w:rsidR="005C0AA6" w:rsidRPr="005C0AA6">
              <w:rPr>
                <w:sz w:val="20"/>
                <w:szCs w:val="20"/>
              </w:rPr>
              <w:t>0x001C</w:t>
            </w:r>
          </w:p>
          <w:p w14:paraId="3C58F694" w14:textId="77777777" w:rsidR="00245388" w:rsidRPr="005C0AA6" w:rsidRDefault="00245388" w:rsidP="00245388">
            <w:pPr>
              <w:spacing w:before="60" w:after="60"/>
              <w:jc w:val="left"/>
              <w:rPr>
                <w:sz w:val="20"/>
                <w:szCs w:val="20"/>
              </w:rPr>
            </w:pPr>
          </w:p>
          <w:p w14:paraId="3BF8684D" w14:textId="77777777" w:rsidR="008A0CA9" w:rsidRPr="00971C80" w:rsidRDefault="00205CFA" w:rsidP="00245388">
            <w:pPr>
              <w:spacing w:before="60" w:after="60"/>
              <w:jc w:val="left"/>
              <w:rPr>
                <w:sz w:val="20"/>
                <w:szCs w:val="20"/>
              </w:rPr>
            </w:pPr>
            <w:r w:rsidRPr="00205CFA">
              <w:rPr>
                <w:sz w:val="20"/>
                <w:szCs w:val="20"/>
              </w:rPr>
              <w:t>ResetMeterBalance</w:t>
            </w:r>
            <w:r>
              <w:rPr>
                <w:sz w:val="20"/>
                <w:szCs w:val="20"/>
              </w:rPr>
              <w:t xml:space="preserve"> - </w:t>
            </w:r>
            <w:r w:rsidR="005C0AA6" w:rsidRPr="005C0AA6">
              <w:rPr>
                <w:sz w:val="20"/>
                <w:szCs w:val="20"/>
              </w:rPr>
              <w:t>0x00B3</w:t>
            </w:r>
          </w:p>
        </w:tc>
        <w:tc>
          <w:tcPr>
            <w:tcW w:w="2332" w:type="pct"/>
            <w:vAlign w:val="center"/>
          </w:tcPr>
          <w:p w14:paraId="43C63853" w14:textId="77777777" w:rsidR="005C0AA6" w:rsidRDefault="00205CFA" w:rsidP="00245388">
            <w:pPr>
              <w:spacing w:before="60" w:after="60"/>
              <w:jc w:val="left"/>
              <w:rPr>
                <w:sz w:val="20"/>
                <w:szCs w:val="20"/>
              </w:rPr>
            </w:pPr>
            <w:r>
              <w:rPr>
                <w:sz w:val="20"/>
                <w:szCs w:val="20"/>
              </w:rPr>
              <w:t>PrepaymentMode/</w:t>
            </w:r>
            <w:r w:rsidRPr="00205CFA">
              <w:rPr>
                <w:sz w:val="20"/>
                <w:szCs w:val="20"/>
              </w:rPr>
              <w:t xml:space="preserve"> AdjustMeterBalance</w:t>
            </w:r>
            <w:r w:rsidRPr="005C0AA6">
              <w:rPr>
                <w:sz w:val="20"/>
                <w:szCs w:val="20"/>
              </w:rPr>
              <w:t xml:space="preserve"> </w:t>
            </w:r>
            <w:r w:rsidR="00AA5772">
              <w:rPr>
                <w:sz w:val="20"/>
                <w:szCs w:val="20"/>
              </w:rPr>
              <w:t xml:space="preserve">- </w:t>
            </w:r>
            <w:r w:rsidR="005C0AA6" w:rsidRPr="005C0AA6">
              <w:rPr>
                <w:sz w:val="20"/>
                <w:szCs w:val="20"/>
              </w:rPr>
              <w:t>0x0086</w:t>
            </w:r>
          </w:p>
          <w:p w14:paraId="266BA6A4" w14:textId="77777777" w:rsidR="005C0AA6" w:rsidRDefault="00205CFA" w:rsidP="00245388">
            <w:pPr>
              <w:spacing w:before="60" w:after="60"/>
              <w:jc w:val="left"/>
              <w:rPr>
                <w:sz w:val="20"/>
                <w:szCs w:val="20"/>
              </w:rPr>
            </w:pPr>
            <w:r>
              <w:rPr>
                <w:sz w:val="20"/>
                <w:szCs w:val="20"/>
              </w:rPr>
              <w:t>PrepaymentMode/</w:t>
            </w:r>
            <w:r w:rsidRPr="00205CFA">
              <w:rPr>
                <w:sz w:val="20"/>
                <w:szCs w:val="20"/>
              </w:rPr>
              <w:t xml:space="preserve"> ResetMeterBalance</w:t>
            </w:r>
            <w:r w:rsidR="00AA5772">
              <w:rPr>
                <w:sz w:val="20"/>
                <w:szCs w:val="20"/>
              </w:rPr>
              <w:t xml:space="preserve"> - </w:t>
            </w:r>
            <w:r w:rsidR="005C0AA6" w:rsidRPr="005C0AA6">
              <w:rPr>
                <w:sz w:val="20"/>
                <w:szCs w:val="20"/>
              </w:rPr>
              <w:t>0x00B4</w:t>
            </w:r>
          </w:p>
          <w:p w14:paraId="0AE496EE" w14:textId="77777777" w:rsidR="005C0AA6" w:rsidRDefault="00205CFA" w:rsidP="00245388">
            <w:pPr>
              <w:spacing w:before="60" w:after="60"/>
              <w:jc w:val="left"/>
              <w:rPr>
                <w:sz w:val="20"/>
                <w:szCs w:val="20"/>
              </w:rPr>
            </w:pPr>
            <w:r>
              <w:rPr>
                <w:sz w:val="20"/>
                <w:szCs w:val="20"/>
              </w:rPr>
              <w:t>CreditMode/</w:t>
            </w:r>
            <w:r w:rsidRPr="00205CFA">
              <w:rPr>
                <w:sz w:val="20"/>
                <w:szCs w:val="20"/>
              </w:rPr>
              <w:t xml:space="preserve"> AdjustMeterBalance</w:t>
            </w:r>
            <w:r w:rsidR="00AA5772">
              <w:rPr>
                <w:sz w:val="20"/>
                <w:szCs w:val="20"/>
              </w:rPr>
              <w:t xml:space="preserve"> - </w:t>
            </w:r>
            <w:r w:rsidR="005C0AA6" w:rsidRPr="005C0AA6">
              <w:rPr>
                <w:sz w:val="20"/>
                <w:szCs w:val="20"/>
              </w:rPr>
              <w:t>0x00C0</w:t>
            </w:r>
          </w:p>
          <w:p w14:paraId="7E7EE885" w14:textId="77777777" w:rsidR="00205CFA" w:rsidRPr="00971C80" w:rsidRDefault="00205CFA" w:rsidP="00AA5772">
            <w:pPr>
              <w:spacing w:before="60" w:after="60"/>
              <w:jc w:val="left"/>
              <w:rPr>
                <w:sz w:val="20"/>
                <w:szCs w:val="20"/>
              </w:rPr>
            </w:pPr>
            <w:r>
              <w:rPr>
                <w:sz w:val="20"/>
                <w:szCs w:val="20"/>
              </w:rPr>
              <w:t>CreditMode/</w:t>
            </w:r>
            <w:r w:rsidRPr="00205CFA">
              <w:rPr>
                <w:sz w:val="20"/>
                <w:szCs w:val="20"/>
              </w:rPr>
              <w:t xml:space="preserve"> ResetMeterBalance</w:t>
            </w:r>
            <w:r w:rsidR="00AA5772">
              <w:rPr>
                <w:sz w:val="20"/>
                <w:szCs w:val="20"/>
              </w:rPr>
              <w:t xml:space="preserve"> - </w:t>
            </w:r>
            <w:r w:rsidR="005C0AA6" w:rsidRPr="005C0AA6">
              <w:rPr>
                <w:sz w:val="20"/>
                <w:szCs w:val="20"/>
              </w:rPr>
              <w:t>0x00C2</w:t>
            </w:r>
          </w:p>
        </w:tc>
      </w:tr>
      <w:tr w:rsidR="008A0CA9" w:rsidRPr="00971C80" w14:paraId="30860536" w14:textId="77777777" w:rsidTr="00400115">
        <w:trPr>
          <w:cantSplit/>
          <w:trHeight w:val="425"/>
        </w:trPr>
        <w:tc>
          <w:tcPr>
            <w:tcW w:w="1500" w:type="pct"/>
            <w:vAlign w:val="center"/>
          </w:tcPr>
          <w:p w14:paraId="7614EA17" w14:textId="77777777" w:rsidR="008A0CA9" w:rsidRPr="00713C07" w:rsidRDefault="008A0CA9" w:rsidP="008A0CA9">
            <w:pPr>
              <w:spacing w:before="60" w:after="60"/>
              <w:contextualSpacing/>
              <w:jc w:val="left"/>
              <w:rPr>
                <w:b/>
                <w:sz w:val="20"/>
                <w:szCs w:val="20"/>
              </w:rPr>
            </w:pPr>
            <w:r>
              <w:rPr>
                <w:b/>
                <w:sz w:val="20"/>
                <w:szCs w:val="20"/>
              </w:rPr>
              <w:t>GBCS Use Case</w:t>
            </w:r>
          </w:p>
        </w:tc>
        <w:tc>
          <w:tcPr>
            <w:tcW w:w="1168" w:type="pct"/>
            <w:vAlign w:val="center"/>
          </w:tcPr>
          <w:p w14:paraId="1B656919" w14:textId="77777777" w:rsidR="005C0AA6" w:rsidRDefault="00205CFA" w:rsidP="00245388">
            <w:pPr>
              <w:spacing w:before="60" w:after="60"/>
              <w:jc w:val="left"/>
              <w:rPr>
                <w:sz w:val="20"/>
                <w:szCs w:val="20"/>
              </w:rPr>
            </w:pPr>
            <w:r w:rsidRPr="00205CFA">
              <w:rPr>
                <w:sz w:val="20"/>
                <w:szCs w:val="20"/>
              </w:rPr>
              <w:t xml:space="preserve">AdjustMeterBalance </w:t>
            </w:r>
            <w:r>
              <w:rPr>
                <w:sz w:val="20"/>
                <w:szCs w:val="20"/>
              </w:rPr>
              <w:t xml:space="preserve">- </w:t>
            </w:r>
            <w:r w:rsidR="005C0AA6" w:rsidRPr="005C0AA6">
              <w:rPr>
                <w:sz w:val="20"/>
                <w:szCs w:val="20"/>
              </w:rPr>
              <w:t>ECS04a</w:t>
            </w:r>
          </w:p>
          <w:p w14:paraId="1C7D978F" w14:textId="77777777" w:rsidR="00205CFA" w:rsidRPr="005C0AA6" w:rsidRDefault="00205CFA" w:rsidP="00245388">
            <w:pPr>
              <w:spacing w:before="60" w:after="60"/>
              <w:jc w:val="left"/>
              <w:rPr>
                <w:sz w:val="20"/>
                <w:szCs w:val="20"/>
              </w:rPr>
            </w:pPr>
          </w:p>
          <w:p w14:paraId="192C1AA0" w14:textId="77777777" w:rsidR="008A0CA9" w:rsidRPr="00713C07" w:rsidRDefault="00205CFA" w:rsidP="00245388">
            <w:pPr>
              <w:spacing w:before="60" w:after="60"/>
              <w:jc w:val="left"/>
              <w:rPr>
                <w:sz w:val="20"/>
                <w:szCs w:val="20"/>
              </w:rPr>
            </w:pPr>
            <w:r w:rsidRPr="00205CFA">
              <w:rPr>
                <w:sz w:val="20"/>
                <w:szCs w:val="20"/>
              </w:rPr>
              <w:t>ResetMeterBalance</w:t>
            </w:r>
            <w:r>
              <w:rPr>
                <w:sz w:val="20"/>
                <w:szCs w:val="20"/>
              </w:rPr>
              <w:t xml:space="preserve"> - </w:t>
            </w:r>
            <w:r w:rsidR="005C0AA6" w:rsidRPr="005C0AA6">
              <w:rPr>
                <w:sz w:val="20"/>
                <w:szCs w:val="20"/>
              </w:rPr>
              <w:t>ECS04b</w:t>
            </w:r>
          </w:p>
        </w:tc>
        <w:tc>
          <w:tcPr>
            <w:tcW w:w="2332" w:type="pct"/>
            <w:vAlign w:val="center"/>
          </w:tcPr>
          <w:p w14:paraId="4C061F27" w14:textId="77777777" w:rsidR="00205CFA" w:rsidRDefault="00205CFA" w:rsidP="00245388">
            <w:pPr>
              <w:spacing w:before="60" w:after="60"/>
              <w:jc w:val="left"/>
              <w:rPr>
                <w:sz w:val="20"/>
                <w:szCs w:val="20"/>
              </w:rPr>
            </w:pPr>
            <w:r>
              <w:rPr>
                <w:sz w:val="20"/>
                <w:szCs w:val="20"/>
              </w:rPr>
              <w:t>PrepaymentMode/</w:t>
            </w:r>
            <w:r w:rsidRPr="00205CFA">
              <w:rPr>
                <w:sz w:val="20"/>
                <w:szCs w:val="20"/>
              </w:rPr>
              <w:t xml:space="preserve"> AdjustMeterBalance</w:t>
            </w:r>
            <w:r w:rsidRPr="005C0AA6">
              <w:rPr>
                <w:sz w:val="20"/>
                <w:szCs w:val="20"/>
              </w:rPr>
              <w:t xml:space="preserve"> </w:t>
            </w:r>
            <w:r w:rsidR="00AA5772">
              <w:rPr>
                <w:sz w:val="20"/>
                <w:szCs w:val="20"/>
              </w:rPr>
              <w:t xml:space="preserve">- </w:t>
            </w:r>
            <w:r w:rsidR="005C0AA6" w:rsidRPr="005C0AA6">
              <w:rPr>
                <w:sz w:val="20"/>
                <w:szCs w:val="20"/>
              </w:rPr>
              <w:t>GCS4</w:t>
            </w:r>
            <w:r w:rsidR="00F26BD5">
              <w:rPr>
                <w:sz w:val="20"/>
                <w:szCs w:val="20"/>
              </w:rPr>
              <w:t>0</w:t>
            </w:r>
            <w:r w:rsidR="005C0AA6" w:rsidRPr="005C0AA6">
              <w:rPr>
                <w:sz w:val="20"/>
                <w:szCs w:val="20"/>
              </w:rPr>
              <w:t>a</w:t>
            </w:r>
          </w:p>
          <w:p w14:paraId="21E5E965" w14:textId="77777777" w:rsidR="00205CFA" w:rsidRDefault="00205CFA" w:rsidP="00245388">
            <w:pPr>
              <w:spacing w:before="60" w:after="60"/>
              <w:jc w:val="left"/>
              <w:rPr>
                <w:sz w:val="20"/>
                <w:szCs w:val="20"/>
              </w:rPr>
            </w:pPr>
            <w:r>
              <w:rPr>
                <w:sz w:val="20"/>
                <w:szCs w:val="20"/>
              </w:rPr>
              <w:t>PrepaymentMode/</w:t>
            </w:r>
            <w:r w:rsidRPr="00205CFA">
              <w:rPr>
                <w:sz w:val="20"/>
                <w:szCs w:val="20"/>
              </w:rPr>
              <w:t xml:space="preserve"> ResetMeterBalance</w:t>
            </w:r>
            <w:r w:rsidR="00AA5772" w:rsidRPr="005C0AA6">
              <w:rPr>
                <w:sz w:val="20"/>
                <w:szCs w:val="20"/>
              </w:rPr>
              <w:t xml:space="preserve"> </w:t>
            </w:r>
            <w:r w:rsidR="00AA5772">
              <w:rPr>
                <w:sz w:val="20"/>
                <w:szCs w:val="20"/>
              </w:rPr>
              <w:t xml:space="preserve">- </w:t>
            </w:r>
            <w:r w:rsidR="005C0AA6" w:rsidRPr="005C0AA6">
              <w:rPr>
                <w:sz w:val="20"/>
                <w:szCs w:val="20"/>
              </w:rPr>
              <w:t>GCS4</w:t>
            </w:r>
            <w:r w:rsidR="00F26BD5">
              <w:rPr>
                <w:sz w:val="20"/>
                <w:szCs w:val="20"/>
              </w:rPr>
              <w:t>0</w:t>
            </w:r>
            <w:r w:rsidR="005C0AA6" w:rsidRPr="005C0AA6">
              <w:rPr>
                <w:sz w:val="20"/>
                <w:szCs w:val="20"/>
              </w:rPr>
              <w:t>b</w:t>
            </w:r>
          </w:p>
          <w:p w14:paraId="0C379373" w14:textId="77777777" w:rsidR="00205CFA" w:rsidRDefault="00205CFA" w:rsidP="00245388">
            <w:pPr>
              <w:spacing w:before="60" w:after="60"/>
              <w:jc w:val="left"/>
              <w:rPr>
                <w:sz w:val="20"/>
                <w:szCs w:val="20"/>
              </w:rPr>
            </w:pPr>
            <w:r>
              <w:rPr>
                <w:sz w:val="20"/>
                <w:szCs w:val="20"/>
              </w:rPr>
              <w:t>CreditMode/</w:t>
            </w:r>
            <w:r w:rsidRPr="00205CFA">
              <w:rPr>
                <w:sz w:val="20"/>
                <w:szCs w:val="20"/>
              </w:rPr>
              <w:t xml:space="preserve"> AdjustMeterBalance</w:t>
            </w:r>
            <w:r w:rsidR="00AA5772" w:rsidRPr="005C0AA6">
              <w:rPr>
                <w:sz w:val="20"/>
                <w:szCs w:val="20"/>
              </w:rPr>
              <w:t xml:space="preserve"> </w:t>
            </w:r>
            <w:r w:rsidR="00AA5772">
              <w:rPr>
                <w:sz w:val="20"/>
                <w:szCs w:val="20"/>
              </w:rPr>
              <w:t xml:space="preserve">- </w:t>
            </w:r>
            <w:r w:rsidR="005C0AA6" w:rsidRPr="005C0AA6">
              <w:rPr>
                <w:sz w:val="20"/>
                <w:szCs w:val="20"/>
              </w:rPr>
              <w:t>GCS40c</w:t>
            </w:r>
          </w:p>
          <w:p w14:paraId="4B204864" w14:textId="77777777" w:rsidR="008A0CA9" w:rsidRPr="00713C07" w:rsidRDefault="00205CFA" w:rsidP="00AA5772">
            <w:pPr>
              <w:spacing w:before="60" w:after="60"/>
              <w:jc w:val="left"/>
              <w:rPr>
                <w:sz w:val="20"/>
                <w:szCs w:val="20"/>
              </w:rPr>
            </w:pPr>
            <w:r>
              <w:rPr>
                <w:sz w:val="20"/>
                <w:szCs w:val="20"/>
              </w:rPr>
              <w:t>CreditMode/</w:t>
            </w:r>
            <w:r w:rsidRPr="00205CFA">
              <w:rPr>
                <w:sz w:val="20"/>
                <w:szCs w:val="20"/>
              </w:rPr>
              <w:t xml:space="preserve"> ResetMeterBalance</w:t>
            </w:r>
            <w:r w:rsidR="00AA5772" w:rsidRPr="005C0AA6">
              <w:rPr>
                <w:sz w:val="20"/>
                <w:szCs w:val="20"/>
              </w:rPr>
              <w:t xml:space="preserve"> </w:t>
            </w:r>
            <w:r w:rsidR="00AA5772">
              <w:rPr>
                <w:sz w:val="20"/>
                <w:szCs w:val="20"/>
              </w:rPr>
              <w:t xml:space="preserve">- </w:t>
            </w:r>
            <w:r w:rsidR="005C0AA6" w:rsidRPr="005C0AA6">
              <w:rPr>
                <w:sz w:val="20"/>
                <w:szCs w:val="20"/>
              </w:rPr>
              <w:t>GCS40d</w:t>
            </w:r>
          </w:p>
        </w:tc>
      </w:tr>
    </w:tbl>
    <w:p w14:paraId="2082BD23" w14:textId="77777777" w:rsidR="00D938D3" w:rsidRPr="00EA6BD0" w:rsidRDefault="007E313C" w:rsidP="00F000C9">
      <w:pPr>
        <w:pStyle w:val="Heading4"/>
      </w:pPr>
      <w:r w:rsidRPr="00EA6BD0">
        <w:tab/>
      </w:r>
      <w:r w:rsidR="006D6EE0" w:rsidRPr="00EA6BD0">
        <w:t>Specific Data Items for this Request</w:t>
      </w:r>
      <w:r w:rsidR="00D938D3" w:rsidRPr="00EA6BD0">
        <w:t xml:space="preserve"> </w:t>
      </w:r>
    </w:p>
    <w:p w14:paraId="529EBD5B" w14:textId="77777777" w:rsidR="00D938D3" w:rsidRDefault="00D938D3" w:rsidP="00121043">
      <w:pPr>
        <w:spacing w:before="120"/>
      </w:pPr>
      <w:r w:rsidRPr="00971C80">
        <w:t>UpdateMeterBalance Definition</w:t>
      </w:r>
    </w:p>
    <w:p w14:paraId="2ED33D80" w14:textId="77777777" w:rsidR="00297CE2" w:rsidRDefault="00297CE2" w:rsidP="00D938D3"/>
    <w:p w14:paraId="78EB317C" w14:textId="77777777" w:rsidR="00297CE2" w:rsidRDefault="00297CE2" w:rsidP="00BD6E38">
      <w:pPr>
        <w:spacing w:after="120"/>
      </w:pPr>
      <w:r>
        <w:t xml:space="preserve">Either </w:t>
      </w:r>
      <w:r w:rsidR="00457FE2">
        <w:t xml:space="preserve">the </w:t>
      </w:r>
      <w:r>
        <w:t xml:space="preserve">PrepaymentMode </w:t>
      </w:r>
      <w:r w:rsidR="00457FE2">
        <w:t xml:space="preserve">element </w:t>
      </w:r>
      <w:r>
        <w:t>or CreditMode</w:t>
      </w:r>
      <w:r w:rsidR="00457FE2">
        <w:t xml:space="preserve"> element</w:t>
      </w:r>
      <w:r>
        <w:t xml:space="preserve"> must be defined in the request. </w:t>
      </w:r>
    </w:p>
    <w:p w14:paraId="71D66804" w14:textId="77777777" w:rsidR="00F629E2" w:rsidRDefault="00F629E2" w:rsidP="00F629E2">
      <w:pPr>
        <w:pStyle w:val="ListParagraph"/>
        <w:numPr>
          <w:ilvl w:val="2"/>
          <w:numId w:val="42"/>
        </w:numPr>
        <w:ind w:left="1134" w:hanging="567"/>
      </w:pPr>
      <w:r>
        <w:t>For GSME the element used will define which Device balance is adjusted</w:t>
      </w:r>
    </w:p>
    <w:p w14:paraId="496158F7" w14:textId="77777777" w:rsidR="00F629E2" w:rsidRDefault="00F629E2" w:rsidP="00F629E2">
      <w:pPr>
        <w:pStyle w:val="ListParagraph"/>
        <w:numPr>
          <w:ilvl w:val="2"/>
          <w:numId w:val="42"/>
        </w:numPr>
        <w:ind w:left="1134" w:hanging="567"/>
      </w:pPr>
      <w:r>
        <w:t xml:space="preserve">For ESME the element </w:t>
      </w:r>
      <w:r w:rsidR="0036296B">
        <w:t>included</w:t>
      </w:r>
      <w:r w:rsidR="00B30EBD">
        <w:t xml:space="preserve"> is a single</w:t>
      </w:r>
      <w:r>
        <w:t xml:space="preserve"> Device balance updated </w:t>
      </w:r>
      <w:r w:rsidR="00D57C78">
        <w:t>nega</w:t>
      </w:r>
      <w:r w:rsidR="00B30EBD">
        <w:t xml:space="preserve">tively or </w:t>
      </w:r>
      <w:r w:rsidR="00D57C78">
        <w:t>positive</w:t>
      </w:r>
      <w:r w:rsidR="00B30EBD">
        <w:t>ly dependent on the sign</w:t>
      </w:r>
      <w:r w:rsidR="00D57C78">
        <w:t xml:space="preserve"> of the adjustment</w:t>
      </w:r>
    </w:p>
    <w:p w14:paraId="369ECAC8" w14:textId="77777777" w:rsidR="00F629E2" w:rsidRDefault="00F629E2" w:rsidP="00F629E2">
      <w:pPr>
        <w:pStyle w:val="ListParagraph"/>
        <w:ind w:left="1146"/>
      </w:pPr>
    </w:p>
    <w:p w14:paraId="04D62656" w14:textId="77777777" w:rsidR="00297CE2" w:rsidRDefault="00297CE2" w:rsidP="00F629E2">
      <w:pPr>
        <w:ind w:left="851" w:hanging="425"/>
      </w:pPr>
    </w:p>
    <w:p w14:paraId="26897641" w14:textId="77777777" w:rsidR="00F629E2" w:rsidRPr="00971C80" w:rsidRDefault="00F629E2" w:rsidP="00F629E2">
      <w:pPr>
        <w:ind w:left="851" w:hanging="425"/>
      </w:pPr>
    </w:p>
    <w:tbl>
      <w:tblPr>
        <w:tblStyle w:val="TableGrid3"/>
        <w:tblW w:w="5000" w:type="pct"/>
        <w:tblLayout w:type="fixed"/>
        <w:tblCellMar>
          <w:left w:w="57" w:type="dxa"/>
          <w:right w:w="57" w:type="dxa"/>
        </w:tblCellMar>
        <w:tblLook w:val="0420" w:firstRow="1" w:lastRow="0" w:firstColumn="0" w:lastColumn="0" w:noHBand="0" w:noVBand="1"/>
      </w:tblPr>
      <w:tblGrid>
        <w:gridCol w:w="1597"/>
        <w:gridCol w:w="2094"/>
        <w:gridCol w:w="1538"/>
        <w:gridCol w:w="2238"/>
        <w:gridCol w:w="840"/>
        <w:gridCol w:w="709"/>
      </w:tblGrid>
      <w:tr w:rsidR="00971C80" w:rsidRPr="00971C80" w14:paraId="1B32AF1F" w14:textId="77777777" w:rsidTr="00400115">
        <w:trPr>
          <w:trHeight w:val="553"/>
        </w:trPr>
        <w:tc>
          <w:tcPr>
            <w:tcW w:w="886" w:type="pct"/>
          </w:tcPr>
          <w:p w14:paraId="028A5A42" w14:textId="77777777" w:rsidR="00D938D3" w:rsidRPr="00971C80" w:rsidRDefault="00D938D3" w:rsidP="00F169F5">
            <w:pPr>
              <w:keepNext/>
              <w:jc w:val="left"/>
              <w:rPr>
                <w:b/>
                <w:sz w:val="20"/>
                <w:szCs w:val="20"/>
              </w:rPr>
            </w:pPr>
            <w:r w:rsidRPr="00971C80">
              <w:rPr>
                <w:b/>
                <w:sz w:val="20"/>
                <w:szCs w:val="20"/>
              </w:rPr>
              <w:t>Data Item</w:t>
            </w:r>
          </w:p>
        </w:tc>
        <w:tc>
          <w:tcPr>
            <w:tcW w:w="1161" w:type="pct"/>
          </w:tcPr>
          <w:p w14:paraId="10B543C3" w14:textId="77777777" w:rsidR="00D938D3" w:rsidRPr="00971C80" w:rsidRDefault="00D938D3" w:rsidP="00F169F5">
            <w:pPr>
              <w:keepNext/>
              <w:jc w:val="left"/>
              <w:rPr>
                <w:b/>
                <w:sz w:val="20"/>
                <w:szCs w:val="20"/>
              </w:rPr>
            </w:pPr>
            <w:r w:rsidRPr="00971C80">
              <w:rPr>
                <w:b/>
                <w:sz w:val="20"/>
                <w:szCs w:val="20"/>
              </w:rPr>
              <w:t>Description</w:t>
            </w:r>
          </w:p>
          <w:p w14:paraId="14F542A6" w14:textId="77777777" w:rsidR="00D938D3" w:rsidRPr="00971C80" w:rsidRDefault="00D938D3" w:rsidP="00F169F5">
            <w:pPr>
              <w:keepNext/>
              <w:jc w:val="left"/>
              <w:rPr>
                <w:b/>
                <w:sz w:val="20"/>
                <w:szCs w:val="20"/>
              </w:rPr>
            </w:pPr>
            <w:r w:rsidRPr="00971C80">
              <w:rPr>
                <w:b/>
                <w:sz w:val="20"/>
                <w:szCs w:val="20"/>
              </w:rPr>
              <w:t>/ Allowable values</w:t>
            </w:r>
          </w:p>
        </w:tc>
        <w:tc>
          <w:tcPr>
            <w:tcW w:w="853" w:type="pct"/>
            <w:hideMark/>
          </w:tcPr>
          <w:p w14:paraId="200A8444" w14:textId="77777777" w:rsidR="00D938D3" w:rsidRPr="00971C80" w:rsidRDefault="00D938D3" w:rsidP="00F169F5">
            <w:pPr>
              <w:keepNext/>
              <w:jc w:val="left"/>
              <w:rPr>
                <w:b/>
                <w:sz w:val="20"/>
                <w:szCs w:val="20"/>
              </w:rPr>
            </w:pPr>
            <w:r w:rsidRPr="00971C80">
              <w:rPr>
                <w:b/>
                <w:sz w:val="20"/>
                <w:szCs w:val="20"/>
              </w:rPr>
              <w:t>Type</w:t>
            </w:r>
          </w:p>
        </w:tc>
        <w:tc>
          <w:tcPr>
            <w:tcW w:w="1241" w:type="pct"/>
            <w:hideMark/>
          </w:tcPr>
          <w:p w14:paraId="4E80F3C0" w14:textId="77777777" w:rsidR="00D938D3" w:rsidRPr="00971C80" w:rsidRDefault="00D938D3" w:rsidP="00F169F5">
            <w:pPr>
              <w:keepNext/>
              <w:jc w:val="left"/>
              <w:rPr>
                <w:b/>
                <w:bCs/>
                <w:sz w:val="20"/>
                <w:szCs w:val="20"/>
                <w:vertAlign w:val="superscript"/>
              </w:rPr>
            </w:pPr>
            <w:r w:rsidRPr="00971C80">
              <w:rPr>
                <w:b/>
                <w:sz w:val="20"/>
                <w:szCs w:val="20"/>
              </w:rPr>
              <w:t>Mandatory</w:t>
            </w:r>
          </w:p>
        </w:tc>
        <w:tc>
          <w:tcPr>
            <w:tcW w:w="466" w:type="pct"/>
            <w:hideMark/>
          </w:tcPr>
          <w:p w14:paraId="4413FECA" w14:textId="77777777" w:rsidR="00D938D3" w:rsidRPr="00971C80" w:rsidRDefault="00D938D3" w:rsidP="00F169F5">
            <w:pPr>
              <w:keepNext/>
              <w:jc w:val="left"/>
              <w:rPr>
                <w:b/>
                <w:sz w:val="20"/>
                <w:szCs w:val="20"/>
              </w:rPr>
            </w:pPr>
            <w:r w:rsidRPr="00971C80">
              <w:rPr>
                <w:b/>
                <w:sz w:val="20"/>
                <w:szCs w:val="20"/>
              </w:rPr>
              <w:t>Default</w:t>
            </w:r>
          </w:p>
        </w:tc>
        <w:tc>
          <w:tcPr>
            <w:tcW w:w="393" w:type="pct"/>
          </w:tcPr>
          <w:p w14:paraId="4E2276C1" w14:textId="77777777" w:rsidR="00D938D3" w:rsidRPr="00971C80" w:rsidRDefault="00D938D3" w:rsidP="00F169F5">
            <w:pPr>
              <w:keepNext/>
              <w:jc w:val="left"/>
              <w:rPr>
                <w:b/>
                <w:sz w:val="20"/>
                <w:szCs w:val="20"/>
              </w:rPr>
            </w:pPr>
            <w:r w:rsidRPr="00971C80">
              <w:rPr>
                <w:b/>
                <w:sz w:val="20"/>
                <w:szCs w:val="20"/>
              </w:rPr>
              <w:t>Units</w:t>
            </w:r>
          </w:p>
        </w:tc>
      </w:tr>
      <w:tr w:rsidR="00971C80" w:rsidRPr="00971C80" w14:paraId="15E1392C" w14:textId="77777777" w:rsidTr="00400115">
        <w:trPr>
          <w:cantSplit/>
          <w:trHeight w:val="1115"/>
        </w:trPr>
        <w:tc>
          <w:tcPr>
            <w:tcW w:w="886" w:type="pct"/>
          </w:tcPr>
          <w:p w14:paraId="0274E60C" w14:textId="77777777" w:rsidR="00D938D3" w:rsidRPr="00971C80" w:rsidRDefault="00D938D3" w:rsidP="00F169F5">
            <w:pPr>
              <w:keepNext/>
              <w:spacing w:before="120" w:after="60"/>
              <w:jc w:val="left"/>
              <w:rPr>
                <w:sz w:val="20"/>
                <w:szCs w:val="20"/>
              </w:rPr>
            </w:pPr>
            <w:r w:rsidRPr="00971C80">
              <w:rPr>
                <w:sz w:val="20"/>
                <w:szCs w:val="20"/>
              </w:rPr>
              <w:t>PrepaymentMode</w:t>
            </w:r>
          </w:p>
        </w:tc>
        <w:tc>
          <w:tcPr>
            <w:tcW w:w="1161" w:type="pct"/>
          </w:tcPr>
          <w:p w14:paraId="59AA0D29" w14:textId="77777777" w:rsidR="00A73D0A" w:rsidRPr="00245388" w:rsidRDefault="00D938D3" w:rsidP="0036498C">
            <w:pPr>
              <w:keepNext/>
              <w:spacing w:before="120"/>
              <w:jc w:val="left"/>
              <w:rPr>
                <w:rFonts w:eastAsia="Calibri"/>
                <w:iCs/>
                <w:sz w:val="20"/>
                <w:szCs w:val="20"/>
              </w:rPr>
            </w:pPr>
            <w:r w:rsidRPr="00971C80">
              <w:rPr>
                <w:rFonts w:eastAsia="Calibri"/>
                <w:iCs/>
                <w:sz w:val="20"/>
                <w:szCs w:val="20"/>
              </w:rPr>
              <w:t>The Smart Meter is operat</w:t>
            </w:r>
            <w:r w:rsidR="00A73D0A">
              <w:rPr>
                <w:rFonts w:eastAsia="Calibri"/>
                <w:iCs/>
                <w:sz w:val="20"/>
                <w:szCs w:val="20"/>
              </w:rPr>
              <w:t>ing</w:t>
            </w:r>
            <w:r w:rsidRPr="00971C80">
              <w:rPr>
                <w:rFonts w:eastAsia="Calibri"/>
                <w:iCs/>
                <w:sz w:val="20"/>
                <w:szCs w:val="20"/>
              </w:rPr>
              <w:t xml:space="preserve"> in </w:t>
            </w:r>
            <w:r w:rsidR="0036498C">
              <w:rPr>
                <w:rFonts w:eastAsia="Calibri"/>
                <w:iCs/>
                <w:sz w:val="20"/>
                <w:szCs w:val="20"/>
              </w:rPr>
              <w:t>p</w:t>
            </w:r>
            <w:r w:rsidRPr="00971C80">
              <w:rPr>
                <w:rFonts w:eastAsia="Calibri"/>
                <w:iCs/>
                <w:sz w:val="20"/>
                <w:szCs w:val="20"/>
              </w:rPr>
              <w:t>repayment mode</w:t>
            </w:r>
          </w:p>
        </w:tc>
        <w:tc>
          <w:tcPr>
            <w:tcW w:w="853" w:type="pct"/>
          </w:tcPr>
          <w:p w14:paraId="6BC7BD94" w14:textId="77777777" w:rsidR="00D938D3" w:rsidRPr="00971C80" w:rsidRDefault="00D938D3" w:rsidP="00F169F5">
            <w:pPr>
              <w:keepNext/>
              <w:spacing w:before="120" w:after="60"/>
              <w:jc w:val="left"/>
              <w:rPr>
                <w:sz w:val="20"/>
                <w:szCs w:val="20"/>
              </w:rPr>
            </w:pPr>
            <w:r w:rsidRPr="00971C80">
              <w:rPr>
                <w:sz w:val="20"/>
                <w:szCs w:val="20"/>
              </w:rPr>
              <w:t>sr: AdjustOrReset</w:t>
            </w:r>
          </w:p>
          <w:p w14:paraId="68C0C5E2" w14:textId="77777777" w:rsidR="00D938D3" w:rsidRPr="00971C80" w:rsidRDefault="00D938D3" w:rsidP="00F169F5">
            <w:pPr>
              <w:keepNext/>
              <w:spacing w:before="120" w:after="60"/>
              <w:jc w:val="left"/>
              <w:rPr>
                <w:sz w:val="20"/>
                <w:szCs w:val="20"/>
              </w:rPr>
            </w:pPr>
          </w:p>
        </w:tc>
        <w:tc>
          <w:tcPr>
            <w:tcW w:w="1241" w:type="pct"/>
          </w:tcPr>
          <w:p w14:paraId="46745754" w14:textId="77777777" w:rsidR="004B33FF" w:rsidRPr="00971C80" w:rsidRDefault="00D938D3" w:rsidP="00F169F5">
            <w:pPr>
              <w:keepNext/>
              <w:spacing w:before="120" w:after="60"/>
              <w:jc w:val="left"/>
              <w:rPr>
                <w:sz w:val="20"/>
                <w:szCs w:val="20"/>
              </w:rPr>
            </w:pPr>
            <w:r w:rsidRPr="00971C80">
              <w:rPr>
                <w:sz w:val="20"/>
                <w:szCs w:val="20"/>
              </w:rPr>
              <w:t>Yes</w:t>
            </w:r>
          </w:p>
          <w:p w14:paraId="7846FE64" w14:textId="77777777" w:rsidR="00D938D3" w:rsidRPr="00971C80" w:rsidRDefault="00D938D3" w:rsidP="008E4CB8">
            <w:pPr>
              <w:keepNext/>
              <w:spacing w:before="120" w:after="60"/>
              <w:jc w:val="left"/>
              <w:rPr>
                <w:sz w:val="20"/>
                <w:szCs w:val="20"/>
              </w:rPr>
            </w:pPr>
            <w:r w:rsidRPr="00971C80">
              <w:rPr>
                <w:sz w:val="20"/>
                <w:szCs w:val="20"/>
              </w:rPr>
              <w:t xml:space="preserve"> (if </w:t>
            </w:r>
            <w:r w:rsidR="008E4CB8">
              <w:rPr>
                <w:sz w:val="20"/>
                <w:szCs w:val="20"/>
              </w:rPr>
              <w:t>Device</w:t>
            </w:r>
            <w:r w:rsidR="008E4CB8" w:rsidRPr="00971C80">
              <w:rPr>
                <w:sz w:val="20"/>
                <w:szCs w:val="20"/>
              </w:rPr>
              <w:t xml:space="preserve"> </w:t>
            </w:r>
            <w:r w:rsidRPr="00971C80">
              <w:rPr>
                <w:sz w:val="20"/>
                <w:szCs w:val="20"/>
              </w:rPr>
              <w:t xml:space="preserve">in </w:t>
            </w:r>
            <w:r w:rsidR="0078253A" w:rsidRPr="00971C80">
              <w:rPr>
                <w:sz w:val="20"/>
                <w:szCs w:val="20"/>
              </w:rPr>
              <w:t xml:space="preserve">prepayment </w:t>
            </w:r>
            <w:r w:rsidRPr="00971C80">
              <w:rPr>
                <w:sz w:val="20"/>
                <w:szCs w:val="20"/>
              </w:rPr>
              <w:t>mode)</w:t>
            </w:r>
          </w:p>
        </w:tc>
        <w:tc>
          <w:tcPr>
            <w:tcW w:w="466" w:type="pct"/>
          </w:tcPr>
          <w:p w14:paraId="569A2A1A" w14:textId="77777777" w:rsidR="00D938D3" w:rsidRPr="00971C80" w:rsidRDefault="00D938D3" w:rsidP="00F169F5">
            <w:pPr>
              <w:keepNext/>
              <w:spacing w:before="120" w:after="60"/>
              <w:jc w:val="left"/>
              <w:rPr>
                <w:sz w:val="20"/>
                <w:szCs w:val="20"/>
              </w:rPr>
            </w:pPr>
            <w:r w:rsidRPr="00971C80">
              <w:rPr>
                <w:sz w:val="20"/>
                <w:szCs w:val="20"/>
              </w:rPr>
              <w:t>None</w:t>
            </w:r>
          </w:p>
        </w:tc>
        <w:tc>
          <w:tcPr>
            <w:tcW w:w="393" w:type="pct"/>
          </w:tcPr>
          <w:p w14:paraId="734E174F" w14:textId="77777777" w:rsidR="00D938D3" w:rsidRPr="00971C80" w:rsidRDefault="00D938D3" w:rsidP="00F169F5">
            <w:pPr>
              <w:keepNext/>
              <w:spacing w:before="120" w:after="60"/>
              <w:jc w:val="left"/>
              <w:rPr>
                <w:sz w:val="20"/>
                <w:szCs w:val="20"/>
                <w:vertAlign w:val="superscript"/>
              </w:rPr>
            </w:pPr>
            <w:r w:rsidRPr="00971C80">
              <w:rPr>
                <w:sz w:val="20"/>
                <w:szCs w:val="20"/>
              </w:rPr>
              <w:t>N/A</w:t>
            </w:r>
          </w:p>
        </w:tc>
      </w:tr>
      <w:tr w:rsidR="00D938D3" w:rsidRPr="00971C80" w14:paraId="23A02519" w14:textId="77777777" w:rsidTr="00400115">
        <w:trPr>
          <w:cantSplit/>
        </w:trPr>
        <w:tc>
          <w:tcPr>
            <w:tcW w:w="886" w:type="pct"/>
          </w:tcPr>
          <w:p w14:paraId="7C5B100B" w14:textId="77777777" w:rsidR="00D938D3" w:rsidRPr="00971C80" w:rsidRDefault="00D938D3" w:rsidP="00F169F5">
            <w:pPr>
              <w:spacing w:before="120" w:after="60"/>
              <w:jc w:val="left"/>
              <w:rPr>
                <w:sz w:val="20"/>
                <w:szCs w:val="20"/>
              </w:rPr>
            </w:pPr>
            <w:r w:rsidRPr="00971C80">
              <w:rPr>
                <w:sz w:val="20"/>
                <w:szCs w:val="20"/>
              </w:rPr>
              <w:t>CreditMode</w:t>
            </w:r>
          </w:p>
        </w:tc>
        <w:tc>
          <w:tcPr>
            <w:tcW w:w="1161" w:type="pct"/>
          </w:tcPr>
          <w:p w14:paraId="4C8365A4" w14:textId="77777777" w:rsidR="00D938D3" w:rsidRPr="00971C80" w:rsidRDefault="00D938D3" w:rsidP="00A73D0A">
            <w:pPr>
              <w:spacing w:before="120"/>
              <w:jc w:val="left"/>
              <w:rPr>
                <w:rFonts w:eastAsia="Calibri"/>
                <w:iCs/>
                <w:sz w:val="20"/>
                <w:szCs w:val="20"/>
              </w:rPr>
            </w:pPr>
            <w:r w:rsidRPr="00971C80">
              <w:rPr>
                <w:rFonts w:eastAsia="Calibri"/>
                <w:iCs/>
                <w:sz w:val="20"/>
                <w:szCs w:val="20"/>
              </w:rPr>
              <w:t>The Smart Meter is</w:t>
            </w:r>
            <w:r w:rsidR="00150272" w:rsidRPr="00971C80">
              <w:rPr>
                <w:rFonts w:eastAsia="Calibri"/>
                <w:iCs/>
                <w:sz w:val="20"/>
                <w:szCs w:val="20"/>
              </w:rPr>
              <w:t xml:space="preserve"> </w:t>
            </w:r>
            <w:r w:rsidRPr="00971C80">
              <w:rPr>
                <w:rFonts w:eastAsia="Calibri"/>
                <w:iCs/>
                <w:sz w:val="20"/>
                <w:szCs w:val="20"/>
              </w:rPr>
              <w:t xml:space="preserve"> operat</w:t>
            </w:r>
            <w:r w:rsidR="00A73D0A">
              <w:rPr>
                <w:rFonts w:eastAsia="Calibri"/>
                <w:iCs/>
                <w:sz w:val="20"/>
                <w:szCs w:val="20"/>
              </w:rPr>
              <w:t>ing</w:t>
            </w:r>
            <w:r w:rsidRPr="00971C80">
              <w:rPr>
                <w:rFonts w:eastAsia="Calibri"/>
                <w:iCs/>
                <w:sz w:val="20"/>
                <w:szCs w:val="20"/>
              </w:rPr>
              <w:t xml:space="preserve"> in </w:t>
            </w:r>
            <w:r w:rsidR="0036498C">
              <w:rPr>
                <w:rFonts w:eastAsia="Calibri"/>
                <w:iCs/>
                <w:sz w:val="20"/>
                <w:szCs w:val="20"/>
              </w:rPr>
              <w:t>c</w:t>
            </w:r>
            <w:r w:rsidRPr="00971C80">
              <w:rPr>
                <w:rFonts w:eastAsia="Calibri"/>
                <w:iCs/>
                <w:sz w:val="20"/>
                <w:szCs w:val="20"/>
              </w:rPr>
              <w:t>redit mode</w:t>
            </w:r>
          </w:p>
        </w:tc>
        <w:tc>
          <w:tcPr>
            <w:tcW w:w="853" w:type="pct"/>
          </w:tcPr>
          <w:p w14:paraId="67DF10EE" w14:textId="77777777" w:rsidR="00D938D3" w:rsidRPr="00971C80" w:rsidRDefault="00D938D3" w:rsidP="00F169F5">
            <w:pPr>
              <w:spacing w:before="120" w:after="60"/>
              <w:jc w:val="left"/>
              <w:rPr>
                <w:sz w:val="20"/>
                <w:szCs w:val="20"/>
              </w:rPr>
            </w:pPr>
            <w:r w:rsidRPr="00971C80">
              <w:rPr>
                <w:sz w:val="20"/>
                <w:szCs w:val="20"/>
              </w:rPr>
              <w:t>sr:AdjustOrReset</w:t>
            </w:r>
          </w:p>
          <w:p w14:paraId="739957D2" w14:textId="77777777" w:rsidR="00D938D3" w:rsidRPr="00971C80" w:rsidRDefault="00D938D3" w:rsidP="00F169F5">
            <w:pPr>
              <w:spacing w:before="120" w:after="60"/>
              <w:jc w:val="left"/>
              <w:rPr>
                <w:sz w:val="20"/>
                <w:szCs w:val="20"/>
              </w:rPr>
            </w:pPr>
          </w:p>
        </w:tc>
        <w:tc>
          <w:tcPr>
            <w:tcW w:w="1241" w:type="pct"/>
          </w:tcPr>
          <w:p w14:paraId="5CCAF991" w14:textId="77777777" w:rsidR="004B33FF" w:rsidRPr="00971C80" w:rsidRDefault="00D938D3" w:rsidP="00F169F5">
            <w:pPr>
              <w:spacing w:before="120" w:after="60"/>
              <w:jc w:val="left"/>
              <w:rPr>
                <w:sz w:val="20"/>
                <w:szCs w:val="20"/>
              </w:rPr>
            </w:pPr>
            <w:r w:rsidRPr="00971C80">
              <w:rPr>
                <w:sz w:val="20"/>
                <w:szCs w:val="20"/>
              </w:rPr>
              <w:t xml:space="preserve">Yes </w:t>
            </w:r>
          </w:p>
          <w:p w14:paraId="71D50744" w14:textId="77777777" w:rsidR="00D938D3" w:rsidRPr="00971C80" w:rsidRDefault="00D938D3" w:rsidP="008E4CB8">
            <w:pPr>
              <w:spacing w:before="120" w:after="60"/>
              <w:jc w:val="left"/>
              <w:rPr>
                <w:sz w:val="20"/>
                <w:szCs w:val="20"/>
              </w:rPr>
            </w:pPr>
            <w:r w:rsidRPr="00971C80">
              <w:rPr>
                <w:sz w:val="20"/>
                <w:szCs w:val="20"/>
              </w:rPr>
              <w:t xml:space="preserve">(if </w:t>
            </w:r>
            <w:r w:rsidR="008E4CB8">
              <w:rPr>
                <w:sz w:val="20"/>
                <w:szCs w:val="20"/>
              </w:rPr>
              <w:t>Device</w:t>
            </w:r>
            <w:r w:rsidR="008E4CB8" w:rsidRPr="00971C80">
              <w:rPr>
                <w:sz w:val="20"/>
                <w:szCs w:val="20"/>
              </w:rPr>
              <w:t xml:space="preserve"> </w:t>
            </w:r>
            <w:r w:rsidRPr="00971C80">
              <w:rPr>
                <w:sz w:val="20"/>
                <w:szCs w:val="20"/>
              </w:rPr>
              <w:t xml:space="preserve">in </w:t>
            </w:r>
            <w:r w:rsidR="0078253A">
              <w:rPr>
                <w:sz w:val="20"/>
                <w:szCs w:val="20"/>
              </w:rPr>
              <w:t>credit</w:t>
            </w:r>
            <w:r w:rsidR="0078253A" w:rsidRPr="00971C80">
              <w:rPr>
                <w:sz w:val="20"/>
                <w:szCs w:val="20"/>
              </w:rPr>
              <w:t xml:space="preserve"> </w:t>
            </w:r>
            <w:r w:rsidRPr="00971C80">
              <w:rPr>
                <w:sz w:val="20"/>
                <w:szCs w:val="20"/>
              </w:rPr>
              <w:t>mode)</w:t>
            </w:r>
          </w:p>
        </w:tc>
        <w:tc>
          <w:tcPr>
            <w:tcW w:w="466" w:type="pct"/>
          </w:tcPr>
          <w:p w14:paraId="1484A282" w14:textId="77777777" w:rsidR="00D938D3" w:rsidRPr="00971C80" w:rsidRDefault="00D938D3" w:rsidP="00F169F5">
            <w:pPr>
              <w:spacing w:before="120" w:after="60"/>
              <w:jc w:val="left"/>
              <w:rPr>
                <w:sz w:val="20"/>
                <w:szCs w:val="20"/>
              </w:rPr>
            </w:pPr>
            <w:r w:rsidRPr="00971C80">
              <w:rPr>
                <w:sz w:val="20"/>
                <w:szCs w:val="20"/>
              </w:rPr>
              <w:t>None</w:t>
            </w:r>
          </w:p>
        </w:tc>
        <w:tc>
          <w:tcPr>
            <w:tcW w:w="393" w:type="pct"/>
          </w:tcPr>
          <w:p w14:paraId="3F5B10CC" w14:textId="77777777" w:rsidR="00D938D3" w:rsidRPr="00971C80" w:rsidRDefault="00D938D3" w:rsidP="00F169F5">
            <w:pPr>
              <w:spacing w:before="120" w:after="60"/>
              <w:jc w:val="left"/>
              <w:rPr>
                <w:sz w:val="20"/>
                <w:szCs w:val="20"/>
              </w:rPr>
            </w:pPr>
            <w:r w:rsidRPr="00971C80">
              <w:rPr>
                <w:sz w:val="20"/>
                <w:szCs w:val="20"/>
              </w:rPr>
              <w:t>N/A</w:t>
            </w:r>
          </w:p>
        </w:tc>
      </w:tr>
    </w:tbl>
    <w:p w14:paraId="51BBF265" w14:textId="67323A2D" w:rsidR="00A90EB0" w:rsidRPr="000B4DCD" w:rsidRDefault="00A90EB0" w:rsidP="004705F3">
      <w:pPr>
        <w:pStyle w:val="Caption"/>
      </w:pPr>
      <w:bookmarkStart w:id="864" w:name="_Toc50828944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92</w:t>
      </w:r>
      <w:r w:rsidR="00FB161A">
        <w:rPr>
          <w:noProof/>
        </w:rPr>
        <w:fldChar w:fldCharType="end"/>
      </w:r>
      <w:r>
        <w:t xml:space="preserve"> </w:t>
      </w:r>
      <w:r w:rsidRPr="000B4DCD">
        <w:t xml:space="preserve">: </w:t>
      </w:r>
      <w:r w:rsidR="008970D9" w:rsidRPr="00971C80">
        <w:t xml:space="preserve">UpdateMeterBalance </w:t>
      </w:r>
      <w:r>
        <w:t>(sr:</w:t>
      </w:r>
      <w:r w:rsidR="008970D9" w:rsidRPr="00971C80">
        <w:t>UpdateMeterBalance</w:t>
      </w:r>
      <w:r>
        <w:t>) data items</w:t>
      </w:r>
      <w:bookmarkEnd w:id="864"/>
    </w:p>
    <w:p w14:paraId="324EDD04" w14:textId="77777777" w:rsidR="00D938D3" w:rsidRPr="00971C80" w:rsidRDefault="00D938D3" w:rsidP="00D938D3"/>
    <w:p w14:paraId="1681B181" w14:textId="77777777" w:rsidR="00D938D3" w:rsidRPr="00971C80" w:rsidRDefault="008970D9" w:rsidP="00D938D3">
      <w:pPr>
        <w:keepNext/>
      </w:pPr>
      <w:r>
        <w:t xml:space="preserve">PrepaymentMode/CreditMode </w:t>
      </w:r>
      <w:r w:rsidR="00D938D3"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7"/>
        <w:gridCol w:w="1886"/>
        <w:gridCol w:w="1677"/>
        <w:gridCol w:w="2144"/>
        <w:gridCol w:w="811"/>
        <w:gridCol w:w="691"/>
      </w:tblGrid>
      <w:tr w:rsidR="00971C80" w:rsidRPr="00971C80" w14:paraId="669F84E8" w14:textId="77777777" w:rsidTr="00400115">
        <w:trPr>
          <w:trHeight w:val="553"/>
        </w:trPr>
        <w:tc>
          <w:tcPr>
            <w:tcW w:w="1002" w:type="pct"/>
          </w:tcPr>
          <w:p w14:paraId="08836D8B" w14:textId="77777777" w:rsidR="00D938D3" w:rsidRPr="00971C80" w:rsidRDefault="00D938D3" w:rsidP="00E03BFE">
            <w:pPr>
              <w:jc w:val="left"/>
              <w:rPr>
                <w:b/>
                <w:sz w:val="20"/>
                <w:szCs w:val="20"/>
              </w:rPr>
            </w:pPr>
            <w:r w:rsidRPr="00971C80">
              <w:rPr>
                <w:b/>
                <w:sz w:val="20"/>
                <w:szCs w:val="20"/>
              </w:rPr>
              <w:t>Data Item</w:t>
            </w:r>
          </w:p>
        </w:tc>
        <w:tc>
          <w:tcPr>
            <w:tcW w:w="1046" w:type="pct"/>
          </w:tcPr>
          <w:p w14:paraId="350E3282" w14:textId="77777777" w:rsidR="00D938D3" w:rsidRPr="00971C80" w:rsidRDefault="00D938D3" w:rsidP="00E03BFE">
            <w:pPr>
              <w:jc w:val="left"/>
              <w:rPr>
                <w:b/>
                <w:sz w:val="20"/>
                <w:szCs w:val="20"/>
              </w:rPr>
            </w:pPr>
            <w:r w:rsidRPr="00971C80">
              <w:rPr>
                <w:b/>
                <w:sz w:val="20"/>
                <w:szCs w:val="20"/>
              </w:rPr>
              <w:t>Description</w:t>
            </w:r>
          </w:p>
          <w:p w14:paraId="7CB463DD" w14:textId="77777777" w:rsidR="00D938D3" w:rsidRPr="00971C80" w:rsidRDefault="00D938D3" w:rsidP="00E03BFE">
            <w:pPr>
              <w:jc w:val="left"/>
              <w:rPr>
                <w:b/>
                <w:sz w:val="20"/>
                <w:szCs w:val="20"/>
              </w:rPr>
            </w:pPr>
            <w:r w:rsidRPr="00971C80">
              <w:rPr>
                <w:b/>
                <w:sz w:val="20"/>
                <w:szCs w:val="20"/>
              </w:rPr>
              <w:t>/ Allowable values</w:t>
            </w:r>
          </w:p>
        </w:tc>
        <w:tc>
          <w:tcPr>
            <w:tcW w:w="930" w:type="pct"/>
            <w:hideMark/>
          </w:tcPr>
          <w:p w14:paraId="2F680FCB" w14:textId="77777777" w:rsidR="00D938D3" w:rsidRPr="00971C80" w:rsidRDefault="00D938D3" w:rsidP="00E03BFE">
            <w:pPr>
              <w:jc w:val="left"/>
              <w:rPr>
                <w:b/>
                <w:sz w:val="20"/>
                <w:szCs w:val="20"/>
              </w:rPr>
            </w:pPr>
            <w:r w:rsidRPr="00971C80">
              <w:rPr>
                <w:b/>
                <w:sz w:val="20"/>
                <w:szCs w:val="20"/>
              </w:rPr>
              <w:t>Type</w:t>
            </w:r>
          </w:p>
        </w:tc>
        <w:tc>
          <w:tcPr>
            <w:tcW w:w="1189" w:type="pct"/>
            <w:hideMark/>
          </w:tcPr>
          <w:p w14:paraId="4632B7FC"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22C92533" w14:textId="77777777" w:rsidR="00D938D3" w:rsidRPr="00971C80" w:rsidRDefault="00D938D3" w:rsidP="00E03BFE">
            <w:pPr>
              <w:jc w:val="left"/>
              <w:rPr>
                <w:b/>
                <w:sz w:val="20"/>
                <w:szCs w:val="20"/>
              </w:rPr>
            </w:pPr>
            <w:r w:rsidRPr="00971C80">
              <w:rPr>
                <w:b/>
                <w:sz w:val="20"/>
                <w:szCs w:val="20"/>
              </w:rPr>
              <w:t>Default</w:t>
            </w:r>
          </w:p>
        </w:tc>
        <w:tc>
          <w:tcPr>
            <w:tcW w:w="383" w:type="pct"/>
          </w:tcPr>
          <w:p w14:paraId="19A4E986" w14:textId="77777777" w:rsidR="00D938D3" w:rsidRPr="00971C80" w:rsidRDefault="00D938D3" w:rsidP="00E03BFE">
            <w:pPr>
              <w:jc w:val="left"/>
              <w:rPr>
                <w:b/>
                <w:sz w:val="20"/>
                <w:szCs w:val="20"/>
              </w:rPr>
            </w:pPr>
            <w:r w:rsidRPr="00971C80">
              <w:rPr>
                <w:b/>
                <w:sz w:val="20"/>
                <w:szCs w:val="20"/>
              </w:rPr>
              <w:t>Units</w:t>
            </w:r>
          </w:p>
        </w:tc>
      </w:tr>
      <w:tr w:rsidR="00971C80" w:rsidRPr="00971C80" w14:paraId="2D3767B2" w14:textId="77777777" w:rsidTr="00400115">
        <w:tc>
          <w:tcPr>
            <w:tcW w:w="1002" w:type="pct"/>
          </w:tcPr>
          <w:p w14:paraId="10BAA036" w14:textId="77777777" w:rsidR="00D938D3" w:rsidRPr="00971C80" w:rsidRDefault="00D938D3" w:rsidP="00E03BFE">
            <w:pPr>
              <w:spacing w:before="60" w:after="60"/>
              <w:jc w:val="left"/>
              <w:rPr>
                <w:sz w:val="20"/>
                <w:szCs w:val="20"/>
              </w:rPr>
            </w:pPr>
            <w:r w:rsidRPr="00971C80">
              <w:rPr>
                <w:sz w:val="20"/>
                <w:szCs w:val="20"/>
              </w:rPr>
              <w:t xml:space="preserve">AdjustMeterBalance </w:t>
            </w:r>
          </w:p>
        </w:tc>
        <w:tc>
          <w:tcPr>
            <w:tcW w:w="1046" w:type="pct"/>
          </w:tcPr>
          <w:p w14:paraId="62A0E89E" w14:textId="77777777" w:rsidR="00D938D3" w:rsidRPr="00971C80" w:rsidRDefault="00D938D3" w:rsidP="00E03BFE">
            <w:pPr>
              <w:jc w:val="left"/>
              <w:rPr>
                <w:sz w:val="20"/>
                <w:szCs w:val="20"/>
              </w:rPr>
            </w:pPr>
            <w:r w:rsidRPr="00971C80">
              <w:rPr>
                <w:rFonts w:eastAsia="Calibri"/>
                <w:iCs/>
                <w:sz w:val="20"/>
                <w:szCs w:val="20"/>
              </w:rPr>
              <w:t xml:space="preserve">The amount by which the Meter Balance is to be adjusted (which may be a positive or negative Integer). </w:t>
            </w:r>
          </w:p>
        </w:tc>
        <w:tc>
          <w:tcPr>
            <w:tcW w:w="930" w:type="pct"/>
          </w:tcPr>
          <w:p w14:paraId="5208EDA8" w14:textId="77777777" w:rsidR="00D938D3" w:rsidRPr="00971C80" w:rsidRDefault="00D938D3" w:rsidP="00E03BFE">
            <w:pPr>
              <w:spacing w:before="60" w:after="60"/>
              <w:jc w:val="left"/>
              <w:rPr>
                <w:sz w:val="20"/>
                <w:szCs w:val="20"/>
              </w:rPr>
            </w:pPr>
            <w:r w:rsidRPr="00971C80">
              <w:rPr>
                <w:sz w:val="20"/>
                <w:szCs w:val="20"/>
              </w:rPr>
              <w:t>xs:int</w:t>
            </w:r>
          </w:p>
          <w:p w14:paraId="3B923454" w14:textId="77777777" w:rsidR="00D938D3" w:rsidRPr="00971C80" w:rsidRDefault="00D938D3" w:rsidP="00E03BFE">
            <w:pPr>
              <w:spacing w:before="60" w:after="60"/>
              <w:jc w:val="left"/>
              <w:rPr>
                <w:sz w:val="20"/>
                <w:szCs w:val="20"/>
              </w:rPr>
            </w:pPr>
          </w:p>
        </w:tc>
        <w:tc>
          <w:tcPr>
            <w:tcW w:w="1189" w:type="pct"/>
          </w:tcPr>
          <w:p w14:paraId="72EE3C60" w14:textId="77777777" w:rsidR="00D938D3" w:rsidRPr="00971C80" w:rsidRDefault="00D938D3" w:rsidP="00E03BFE">
            <w:pPr>
              <w:spacing w:before="60" w:after="60"/>
              <w:jc w:val="left"/>
              <w:rPr>
                <w:sz w:val="20"/>
                <w:szCs w:val="20"/>
              </w:rPr>
            </w:pPr>
            <w:r w:rsidRPr="00971C80">
              <w:rPr>
                <w:sz w:val="20"/>
                <w:szCs w:val="20"/>
              </w:rPr>
              <w:t>Yes if adjusting the balance</w:t>
            </w:r>
          </w:p>
          <w:p w14:paraId="388F221E" w14:textId="77777777" w:rsidR="005D7A5F" w:rsidRPr="004F6E4B" w:rsidRDefault="004F6E4B" w:rsidP="00E03BFE">
            <w:pPr>
              <w:spacing w:before="60" w:after="60"/>
              <w:jc w:val="left"/>
              <w:rPr>
                <w:sz w:val="20"/>
                <w:szCs w:val="20"/>
              </w:rPr>
            </w:pPr>
            <w:r>
              <w:rPr>
                <w:sz w:val="20"/>
                <w:szCs w:val="20"/>
              </w:rPr>
              <w:t>One item must be set:</w:t>
            </w:r>
            <w:r w:rsidRPr="004F6E4B">
              <w:rPr>
                <w:sz w:val="20"/>
                <w:szCs w:val="20"/>
              </w:rPr>
              <w:t xml:space="preserve"> </w:t>
            </w:r>
            <w:r w:rsidRPr="00971C80">
              <w:rPr>
                <w:sz w:val="20"/>
                <w:szCs w:val="20"/>
              </w:rPr>
              <w:t>AdjustMeterBalance</w:t>
            </w:r>
            <w:r>
              <w:rPr>
                <w:sz w:val="20"/>
                <w:szCs w:val="20"/>
              </w:rPr>
              <w:t xml:space="preserve"> or </w:t>
            </w:r>
            <w:r w:rsidRPr="00971C80">
              <w:rPr>
                <w:sz w:val="20"/>
                <w:szCs w:val="20"/>
              </w:rPr>
              <w:t>ResetMeterBalance</w:t>
            </w:r>
          </w:p>
        </w:tc>
        <w:tc>
          <w:tcPr>
            <w:tcW w:w="450" w:type="pct"/>
          </w:tcPr>
          <w:p w14:paraId="661C9A75" w14:textId="77777777" w:rsidR="00D938D3" w:rsidRPr="00971C80" w:rsidRDefault="00D938D3" w:rsidP="00E03BFE">
            <w:pPr>
              <w:spacing w:before="60" w:after="60"/>
              <w:jc w:val="left"/>
              <w:rPr>
                <w:sz w:val="20"/>
                <w:szCs w:val="20"/>
              </w:rPr>
            </w:pPr>
            <w:r w:rsidRPr="00971C80">
              <w:rPr>
                <w:sz w:val="20"/>
                <w:szCs w:val="20"/>
              </w:rPr>
              <w:t>None</w:t>
            </w:r>
          </w:p>
        </w:tc>
        <w:tc>
          <w:tcPr>
            <w:tcW w:w="383" w:type="pct"/>
          </w:tcPr>
          <w:p w14:paraId="725E783B" w14:textId="77777777" w:rsidR="00D938D3" w:rsidRPr="00971C80" w:rsidRDefault="00D938D3" w:rsidP="00E03BFE">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sidR="00D56277">
              <w:rPr>
                <w:sz w:val="20"/>
                <w:szCs w:val="20"/>
              </w:rPr>
              <w:t xml:space="preserve"> /cent</w:t>
            </w:r>
          </w:p>
        </w:tc>
      </w:tr>
      <w:tr w:rsidR="00971C80" w:rsidRPr="00971C80" w14:paraId="3DBE7F42" w14:textId="77777777" w:rsidTr="00400115">
        <w:tc>
          <w:tcPr>
            <w:tcW w:w="1002" w:type="pct"/>
          </w:tcPr>
          <w:p w14:paraId="4191DFAC" w14:textId="77777777" w:rsidR="00D938D3" w:rsidRPr="00971C80" w:rsidRDefault="00D938D3" w:rsidP="00245388">
            <w:pPr>
              <w:keepNext/>
              <w:spacing w:before="60" w:after="60"/>
              <w:jc w:val="left"/>
              <w:rPr>
                <w:sz w:val="20"/>
                <w:szCs w:val="20"/>
              </w:rPr>
            </w:pPr>
            <w:r w:rsidRPr="00971C80">
              <w:rPr>
                <w:sz w:val="20"/>
                <w:szCs w:val="20"/>
              </w:rPr>
              <w:t>ResetMeterBalance</w:t>
            </w:r>
          </w:p>
        </w:tc>
        <w:tc>
          <w:tcPr>
            <w:tcW w:w="1046" w:type="pct"/>
          </w:tcPr>
          <w:p w14:paraId="143E9251" w14:textId="77777777" w:rsidR="00D938D3" w:rsidRPr="00971C80" w:rsidRDefault="00D938D3" w:rsidP="00245388">
            <w:pPr>
              <w:keepNext/>
              <w:jc w:val="left"/>
              <w:rPr>
                <w:sz w:val="20"/>
                <w:szCs w:val="20"/>
              </w:rPr>
            </w:pPr>
            <w:r w:rsidRPr="00971C80">
              <w:rPr>
                <w:rFonts w:eastAsia="Calibri"/>
                <w:iCs/>
                <w:sz w:val="20"/>
                <w:szCs w:val="20"/>
              </w:rPr>
              <w:t>Reset the Meter Balance to zero</w:t>
            </w:r>
          </w:p>
        </w:tc>
        <w:tc>
          <w:tcPr>
            <w:tcW w:w="930" w:type="pct"/>
          </w:tcPr>
          <w:p w14:paraId="3F7FF62E" w14:textId="77777777" w:rsidR="00D938D3" w:rsidRDefault="00EA1755" w:rsidP="00245388">
            <w:pPr>
              <w:keepNext/>
              <w:spacing w:before="60" w:after="60"/>
              <w:jc w:val="left"/>
              <w:rPr>
                <w:sz w:val="20"/>
                <w:szCs w:val="20"/>
              </w:rPr>
            </w:pPr>
            <w:r>
              <w:rPr>
                <w:sz w:val="20"/>
                <w:szCs w:val="20"/>
              </w:rPr>
              <w:t>sr:ResetMeterBalance</w:t>
            </w:r>
          </w:p>
          <w:p w14:paraId="2B142ADD" w14:textId="77777777" w:rsidR="001B4087" w:rsidRDefault="001B4087" w:rsidP="00245388">
            <w:pPr>
              <w:keepNext/>
              <w:spacing w:before="60" w:after="60"/>
              <w:jc w:val="left"/>
              <w:rPr>
                <w:sz w:val="20"/>
                <w:szCs w:val="20"/>
              </w:rPr>
            </w:pPr>
          </w:p>
          <w:p w14:paraId="3FBD2632" w14:textId="77777777" w:rsidR="001B4087" w:rsidRPr="00971C80" w:rsidRDefault="001B4087" w:rsidP="00245388">
            <w:pPr>
              <w:keepNext/>
              <w:spacing w:before="60" w:after="60"/>
              <w:jc w:val="left"/>
              <w:rPr>
                <w:sz w:val="20"/>
                <w:szCs w:val="20"/>
              </w:rPr>
            </w:pPr>
            <w:r>
              <w:rPr>
                <w:sz w:val="20"/>
                <w:szCs w:val="20"/>
              </w:rPr>
              <w:t xml:space="preserve">This type has no definition </w:t>
            </w:r>
          </w:p>
        </w:tc>
        <w:tc>
          <w:tcPr>
            <w:tcW w:w="1189" w:type="pct"/>
          </w:tcPr>
          <w:p w14:paraId="566F11B2" w14:textId="77777777" w:rsidR="00D938D3" w:rsidRDefault="00D938D3" w:rsidP="00245388">
            <w:pPr>
              <w:keepNext/>
              <w:spacing w:before="60" w:after="60"/>
              <w:jc w:val="left"/>
              <w:rPr>
                <w:sz w:val="20"/>
                <w:szCs w:val="20"/>
              </w:rPr>
            </w:pPr>
            <w:r w:rsidRPr="00971C80">
              <w:rPr>
                <w:sz w:val="20"/>
                <w:szCs w:val="20"/>
              </w:rPr>
              <w:t>Yes if resetting the balance</w:t>
            </w:r>
          </w:p>
          <w:p w14:paraId="7E06C914" w14:textId="77777777" w:rsidR="004F6E4B" w:rsidRPr="00971C80" w:rsidRDefault="004F6E4B" w:rsidP="00245388">
            <w:pPr>
              <w:keepNext/>
              <w:spacing w:before="60" w:after="60"/>
              <w:jc w:val="left"/>
              <w:rPr>
                <w:sz w:val="20"/>
                <w:szCs w:val="20"/>
              </w:rPr>
            </w:pPr>
            <w:r>
              <w:rPr>
                <w:sz w:val="20"/>
                <w:szCs w:val="20"/>
              </w:rPr>
              <w:t>One item must be set:</w:t>
            </w:r>
            <w:r w:rsidRPr="004F6E4B">
              <w:rPr>
                <w:sz w:val="20"/>
                <w:szCs w:val="20"/>
              </w:rPr>
              <w:t xml:space="preserve"> </w:t>
            </w:r>
            <w:r w:rsidRPr="00971C80">
              <w:rPr>
                <w:sz w:val="20"/>
                <w:szCs w:val="20"/>
              </w:rPr>
              <w:t>AdjustMeterBalance</w:t>
            </w:r>
            <w:r>
              <w:rPr>
                <w:sz w:val="20"/>
                <w:szCs w:val="20"/>
              </w:rPr>
              <w:t xml:space="preserve"> or </w:t>
            </w:r>
            <w:r w:rsidRPr="00971C80">
              <w:rPr>
                <w:sz w:val="20"/>
                <w:szCs w:val="20"/>
              </w:rPr>
              <w:t>ResetMeterBalance</w:t>
            </w:r>
          </w:p>
        </w:tc>
        <w:tc>
          <w:tcPr>
            <w:tcW w:w="450" w:type="pct"/>
          </w:tcPr>
          <w:p w14:paraId="655D084A" w14:textId="77777777" w:rsidR="00D938D3" w:rsidRPr="00971C80" w:rsidRDefault="00D938D3" w:rsidP="00245388">
            <w:pPr>
              <w:keepNext/>
              <w:spacing w:before="60" w:after="60"/>
              <w:jc w:val="left"/>
              <w:rPr>
                <w:sz w:val="20"/>
                <w:szCs w:val="20"/>
              </w:rPr>
            </w:pPr>
            <w:r w:rsidRPr="00971C80">
              <w:rPr>
                <w:sz w:val="20"/>
                <w:szCs w:val="20"/>
              </w:rPr>
              <w:t>None</w:t>
            </w:r>
          </w:p>
        </w:tc>
        <w:tc>
          <w:tcPr>
            <w:tcW w:w="383" w:type="pct"/>
          </w:tcPr>
          <w:p w14:paraId="3D13DAD2" w14:textId="77777777" w:rsidR="00D938D3" w:rsidRPr="00971C80" w:rsidRDefault="00D938D3" w:rsidP="00245388">
            <w:pPr>
              <w:keepNext/>
              <w:spacing w:before="60" w:after="60"/>
              <w:jc w:val="left"/>
              <w:rPr>
                <w:sz w:val="20"/>
                <w:szCs w:val="20"/>
              </w:rPr>
            </w:pPr>
            <w:r w:rsidRPr="00971C80">
              <w:rPr>
                <w:sz w:val="20"/>
                <w:szCs w:val="20"/>
              </w:rPr>
              <w:t>N/A</w:t>
            </w:r>
          </w:p>
        </w:tc>
      </w:tr>
    </w:tbl>
    <w:p w14:paraId="5024E011" w14:textId="0CEEABEA" w:rsidR="00A90EB0" w:rsidRPr="000B4DCD" w:rsidRDefault="00A90EB0" w:rsidP="004705F3">
      <w:pPr>
        <w:pStyle w:val="Caption"/>
      </w:pPr>
      <w:bookmarkStart w:id="865" w:name="_Toc50828944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93</w:t>
      </w:r>
      <w:r w:rsidR="00FB161A">
        <w:rPr>
          <w:noProof/>
        </w:rPr>
        <w:fldChar w:fldCharType="end"/>
      </w:r>
      <w:r>
        <w:t xml:space="preserve"> </w:t>
      </w:r>
      <w:r w:rsidRPr="000B4DCD">
        <w:t xml:space="preserve">: </w:t>
      </w:r>
      <w:r w:rsidR="008970D9">
        <w:t>PrepaymentMode/CreditMode</w:t>
      </w:r>
      <w:r>
        <w:t xml:space="preserve"> (sr:</w:t>
      </w:r>
      <w:r w:rsidR="008970D9" w:rsidRPr="00971C80">
        <w:t>AdjustOrReset</w:t>
      </w:r>
      <w:r>
        <w:t>) data items</w:t>
      </w:r>
      <w:bookmarkEnd w:id="865"/>
    </w:p>
    <w:p w14:paraId="31B4C4E4" w14:textId="77777777" w:rsidR="00D938D3" w:rsidRPr="00EA6BD0" w:rsidRDefault="007E313C" w:rsidP="00F000C9">
      <w:pPr>
        <w:pStyle w:val="Heading4"/>
      </w:pPr>
      <w:r w:rsidRPr="00EA6BD0">
        <w:tab/>
      </w:r>
      <w:r w:rsidR="00D938D3" w:rsidRPr="00EA6BD0">
        <w:t>Specific Validation for this Request</w:t>
      </w:r>
    </w:p>
    <w:p w14:paraId="7EF23B10"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2DD0C5A8" w14:textId="77777777" w:rsidR="00D938D3" w:rsidRPr="00971C80" w:rsidRDefault="00D938D3" w:rsidP="00D938D3">
      <w:pPr>
        <w:spacing w:after="200" w:line="276" w:lineRule="auto"/>
        <w:jc w:val="left"/>
      </w:pPr>
      <w:r w:rsidRPr="00971C80">
        <w:br w:type="page"/>
      </w:r>
    </w:p>
    <w:p w14:paraId="3D3B86CA" w14:textId="77777777" w:rsidR="00D938D3" w:rsidRPr="00971C80" w:rsidRDefault="00D938D3" w:rsidP="00D938D3">
      <w:pPr>
        <w:pStyle w:val="Heading3"/>
      </w:pPr>
      <w:bookmarkStart w:id="866" w:name="_Toc402516087"/>
      <w:bookmarkStart w:id="867" w:name="_Toc398808615"/>
      <w:bookmarkStart w:id="868" w:name="_Ref489868420"/>
      <w:bookmarkStart w:id="869" w:name="_Ref489868458"/>
      <w:bookmarkStart w:id="870" w:name="_Toc489860697"/>
      <w:bookmarkStart w:id="871" w:name="_Toc506336071"/>
      <w:bookmarkStart w:id="872" w:name="_Toc509172427"/>
      <w:bookmarkEnd w:id="866"/>
      <w:r w:rsidRPr="00971C80">
        <w:t>Update Payment Mode</w:t>
      </w:r>
      <w:bookmarkEnd w:id="867"/>
      <w:bookmarkEnd w:id="868"/>
      <w:bookmarkEnd w:id="869"/>
      <w:bookmarkEnd w:id="870"/>
      <w:bookmarkEnd w:id="871"/>
      <w:bookmarkEnd w:id="872"/>
    </w:p>
    <w:p w14:paraId="2FAEB52C"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43634A1" w14:textId="77777777" w:rsidTr="00400115">
        <w:trPr>
          <w:trHeight w:val="425"/>
        </w:trPr>
        <w:tc>
          <w:tcPr>
            <w:tcW w:w="1500" w:type="pct"/>
            <w:vAlign w:val="center"/>
          </w:tcPr>
          <w:p w14:paraId="5C691EE4"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47D2FCBA"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UpdatePaymentMode</w:t>
            </w:r>
          </w:p>
        </w:tc>
      </w:tr>
      <w:tr w:rsidR="00971C80" w:rsidRPr="00971C80" w14:paraId="103B713C" w14:textId="77777777" w:rsidTr="00400115">
        <w:trPr>
          <w:trHeight w:val="425"/>
        </w:trPr>
        <w:tc>
          <w:tcPr>
            <w:tcW w:w="1500" w:type="pct"/>
            <w:vAlign w:val="center"/>
          </w:tcPr>
          <w:p w14:paraId="2E8DBBC9"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0E69E9CF"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1.6</w:t>
            </w:r>
          </w:p>
        </w:tc>
      </w:tr>
      <w:tr w:rsidR="00971C80" w:rsidRPr="00971C80" w14:paraId="36E9FCE7" w14:textId="77777777" w:rsidTr="00400115">
        <w:trPr>
          <w:trHeight w:val="425"/>
        </w:trPr>
        <w:tc>
          <w:tcPr>
            <w:tcW w:w="1500" w:type="pct"/>
            <w:vAlign w:val="center"/>
          </w:tcPr>
          <w:p w14:paraId="5373C5C4"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1B76C82C"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1.6</w:t>
            </w:r>
          </w:p>
        </w:tc>
      </w:tr>
      <w:tr w:rsidR="00971C80" w:rsidRPr="00971C80" w14:paraId="13328C88" w14:textId="77777777" w:rsidTr="00400115">
        <w:trPr>
          <w:trHeight w:val="425"/>
        </w:trPr>
        <w:tc>
          <w:tcPr>
            <w:tcW w:w="1500" w:type="pct"/>
            <w:vAlign w:val="center"/>
          </w:tcPr>
          <w:p w14:paraId="4997F73E"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65F4F0BE"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00C4A675"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67900A57" w14:textId="77777777" w:rsidTr="00400115">
        <w:trPr>
          <w:trHeight w:val="425"/>
        </w:trPr>
        <w:tc>
          <w:tcPr>
            <w:tcW w:w="1500" w:type="pct"/>
            <w:vAlign w:val="center"/>
          </w:tcPr>
          <w:p w14:paraId="1545EF76"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37004DBC" w14:textId="77777777" w:rsidR="00D938D3" w:rsidRPr="00971C80" w:rsidRDefault="00D938D3" w:rsidP="00D938D3">
            <w:pPr>
              <w:spacing w:before="60" w:after="60"/>
              <w:contextualSpacing/>
              <w:rPr>
                <w:sz w:val="20"/>
                <w:szCs w:val="20"/>
              </w:rPr>
            </w:pPr>
            <w:r w:rsidRPr="00971C80">
              <w:rPr>
                <w:sz w:val="20"/>
                <w:szCs w:val="20"/>
              </w:rPr>
              <w:t>Critical</w:t>
            </w:r>
          </w:p>
          <w:p w14:paraId="21B2E88C" w14:textId="77777777" w:rsidR="00D938D3" w:rsidRPr="00971C80" w:rsidRDefault="00D938D3" w:rsidP="00D938D3">
            <w:pPr>
              <w:spacing w:before="60" w:after="60"/>
              <w:contextualSpacing/>
              <w:jc w:val="left"/>
              <w:rPr>
                <w:sz w:val="20"/>
                <w:szCs w:val="20"/>
              </w:rPr>
            </w:pPr>
          </w:p>
        </w:tc>
      </w:tr>
      <w:tr w:rsidR="00971C80" w:rsidRPr="00FA1A3B" w14:paraId="3DA5F2A4" w14:textId="77777777" w:rsidTr="00400115">
        <w:trPr>
          <w:trHeight w:val="425"/>
        </w:trPr>
        <w:tc>
          <w:tcPr>
            <w:tcW w:w="1500" w:type="pct"/>
            <w:vAlign w:val="center"/>
          </w:tcPr>
          <w:p w14:paraId="1BE99063" w14:textId="77777777" w:rsidR="00D938D3" w:rsidRPr="00971C80" w:rsidRDefault="00D938D3" w:rsidP="00D938D3">
            <w:pPr>
              <w:spacing w:before="60" w:after="60"/>
              <w:contextualSpacing/>
              <w:jc w:val="left"/>
              <w:rPr>
                <w:b/>
                <w:sz w:val="20"/>
                <w:szCs w:val="20"/>
              </w:rPr>
            </w:pPr>
            <w:r w:rsidRPr="00971C80">
              <w:rPr>
                <w:b/>
                <w:sz w:val="20"/>
                <w:szCs w:val="20"/>
              </w:rPr>
              <w:t xml:space="preserve">BusinessTargetID </w:t>
            </w:r>
          </w:p>
          <w:p w14:paraId="6A54E534"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55E9E16B" w14:textId="77777777" w:rsidR="00D938D3" w:rsidRPr="00C133FF" w:rsidRDefault="00D938D3" w:rsidP="00D938D3">
            <w:pPr>
              <w:spacing w:before="60" w:after="60"/>
              <w:contextualSpacing/>
              <w:jc w:val="left"/>
              <w:rPr>
                <w:sz w:val="20"/>
                <w:lang w:val="de-DE"/>
              </w:rPr>
            </w:pPr>
            <w:r w:rsidRPr="00C133FF">
              <w:rPr>
                <w:sz w:val="20"/>
                <w:lang w:val="de-DE"/>
              </w:rPr>
              <w:t>Electricity Smart Meter</w:t>
            </w:r>
            <w:r w:rsidR="00B00B6A"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0879A46F"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tc>
      </w:tr>
      <w:tr w:rsidR="00971C80" w:rsidRPr="00971C80" w14:paraId="7E36EC87" w14:textId="77777777" w:rsidTr="00400115">
        <w:trPr>
          <w:trHeight w:val="425"/>
        </w:trPr>
        <w:tc>
          <w:tcPr>
            <w:tcW w:w="1500" w:type="pct"/>
            <w:vAlign w:val="center"/>
          </w:tcPr>
          <w:p w14:paraId="225A5FE3"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001D46EF" w14:textId="77777777" w:rsidR="00D938D3" w:rsidRPr="00971C80" w:rsidRDefault="00D938D3" w:rsidP="00D938D3">
            <w:pPr>
              <w:spacing w:before="60" w:after="60"/>
              <w:contextualSpacing/>
              <w:jc w:val="left"/>
              <w:rPr>
                <w:sz w:val="20"/>
                <w:szCs w:val="20"/>
              </w:rPr>
            </w:pPr>
            <w:r w:rsidRPr="00971C80">
              <w:rPr>
                <w:sz w:val="20"/>
                <w:szCs w:val="20"/>
              </w:rPr>
              <w:t>Device</w:t>
            </w:r>
          </w:p>
        </w:tc>
      </w:tr>
      <w:tr w:rsidR="00971C80" w:rsidRPr="00971C80" w14:paraId="1039C689" w14:textId="77777777" w:rsidTr="00400115">
        <w:trPr>
          <w:trHeight w:val="425"/>
        </w:trPr>
        <w:tc>
          <w:tcPr>
            <w:tcW w:w="1500" w:type="pct"/>
            <w:vAlign w:val="center"/>
          </w:tcPr>
          <w:p w14:paraId="1C1CEF9B"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1D20D937"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5C14D416" w14:textId="77777777" w:rsidTr="00400115">
        <w:trPr>
          <w:trHeight w:val="425"/>
        </w:trPr>
        <w:tc>
          <w:tcPr>
            <w:tcW w:w="1500" w:type="pct"/>
            <w:vAlign w:val="center"/>
          </w:tcPr>
          <w:p w14:paraId="1382280D" w14:textId="77777777" w:rsidR="00D938D3" w:rsidRPr="00971C80" w:rsidRDefault="00D938D3" w:rsidP="002A6C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034729A2"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56610D4D" w14:textId="77777777" w:rsidTr="00400115">
        <w:trPr>
          <w:trHeight w:val="425"/>
        </w:trPr>
        <w:tc>
          <w:tcPr>
            <w:tcW w:w="1500" w:type="pct"/>
            <w:vAlign w:val="center"/>
          </w:tcPr>
          <w:p w14:paraId="26193E97"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3182F53B"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p>
        </w:tc>
        <w:tc>
          <w:tcPr>
            <w:tcW w:w="3500" w:type="pct"/>
            <w:vAlign w:val="center"/>
          </w:tcPr>
          <w:p w14:paraId="0806B220"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03EC395D"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1861600E" w14:textId="77777777" w:rsidR="00D938D3" w:rsidRPr="00971C80" w:rsidRDefault="00D938D3" w:rsidP="00D938D3">
            <w:pPr>
              <w:spacing w:before="60" w:after="60"/>
              <w:contextualSpacing/>
              <w:jc w:val="left"/>
              <w:rPr>
                <w:sz w:val="20"/>
                <w:szCs w:val="20"/>
              </w:rPr>
            </w:pPr>
          </w:p>
          <w:p w14:paraId="6AAEC68F"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4E04551C"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1741E200"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5587D0C6"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17C4298A" w14:textId="77777777" w:rsidTr="00400115">
        <w:trPr>
          <w:trHeight w:val="425"/>
        </w:trPr>
        <w:tc>
          <w:tcPr>
            <w:tcW w:w="1500" w:type="pct"/>
            <w:vAlign w:val="center"/>
          </w:tcPr>
          <w:p w14:paraId="644826DA"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F0757E8" w14:textId="6699A75A"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742E6707" w14:textId="77777777" w:rsidTr="00400115">
        <w:trPr>
          <w:trHeight w:val="425"/>
        </w:trPr>
        <w:tc>
          <w:tcPr>
            <w:tcW w:w="1500" w:type="pct"/>
            <w:vAlign w:val="center"/>
          </w:tcPr>
          <w:p w14:paraId="5B7A46D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7CFC3FF4"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91B3CC6" w14:textId="77777777" w:rsidTr="00400115">
        <w:trPr>
          <w:trHeight w:val="425"/>
        </w:trPr>
        <w:tc>
          <w:tcPr>
            <w:tcW w:w="1500" w:type="pct"/>
            <w:vAlign w:val="center"/>
          </w:tcPr>
          <w:p w14:paraId="33336D42"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56F33E3D" w14:textId="79F4966C"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4CA78C04" w14:textId="77777777" w:rsidR="00D938D3" w:rsidRPr="00971C80" w:rsidRDefault="00D938D3" w:rsidP="00AB3A89">
            <w:pPr>
              <w:numPr>
                <w:ilvl w:val="0"/>
                <w:numId w:val="71"/>
              </w:numPr>
              <w:spacing w:before="60" w:after="60"/>
              <w:contextualSpacing/>
              <w:jc w:val="left"/>
              <w:rPr>
                <w:sz w:val="20"/>
                <w:szCs w:val="20"/>
              </w:rPr>
            </w:pPr>
            <w:r w:rsidRPr="00971C80">
              <w:rPr>
                <w:sz w:val="20"/>
                <w:szCs w:val="20"/>
              </w:rPr>
              <w:t>Acknowledgement</w:t>
            </w:r>
          </w:p>
          <w:p w14:paraId="52B357D5" w14:textId="77777777" w:rsidR="00F85568" w:rsidRPr="00971C80" w:rsidRDefault="00F85568" w:rsidP="00AB3A89">
            <w:pPr>
              <w:pStyle w:val="ListParagraph"/>
              <w:numPr>
                <w:ilvl w:val="0"/>
                <w:numId w:val="71"/>
              </w:numPr>
              <w:rPr>
                <w:sz w:val="20"/>
                <w:szCs w:val="20"/>
              </w:rPr>
            </w:pPr>
            <w:r w:rsidRPr="00971C80">
              <w:rPr>
                <w:sz w:val="20"/>
                <w:szCs w:val="20"/>
              </w:rPr>
              <w:t>Response to Transform Request - PreCommand Format</w:t>
            </w:r>
          </w:p>
          <w:p w14:paraId="453D732D" w14:textId="77777777" w:rsidR="00D938D3" w:rsidRPr="00971C80" w:rsidRDefault="00D938D3" w:rsidP="00AB3A89">
            <w:pPr>
              <w:numPr>
                <w:ilvl w:val="0"/>
                <w:numId w:val="71"/>
              </w:numPr>
              <w:spacing w:before="60" w:after="60"/>
              <w:contextualSpacing/>
              <w:jc w:val="left"/>
              <w:rPr>
                <w:sz w:val="20"/>
                <w:szCs w:val="20"/>
              </w:rPr>
            </w:pPr>
            <w:r w:rsidRPr="00971C80">
              <w:rPr>
                <w:sz w:val="20"/>
                <w:szCs w:val="20"/>
              </w:rPr>
              <w:t>Service Response from Device – GBCSPayload</w:t>
            </w:r>
          </w:p>
          <w:p w14:paraId="6178554B" w14:textId="77777777" w:rsidR="002A6CE6" w:rsidRPr="00971C80" w:rsidRDefault="002A6CE6" w:rsidP="00AB3A89">
            <w:pPr>
              <w:numPr>
                <w:ilvl w:val="0"/>
                <w:numId w:val="71"/>
              </w:numPr>
              <w:spacing w:before="60" w:after="60"/>
              <w:contextualSpacing/>
              <w:jc w:val="left"/>
              <w:rPr>
                <w:sz w:val="20"/>
                <w:szCs w:val="20"/>
              </w:rPr>
            </w:pPr>
            <w:r w:rsidRPr="00971C80">
              <w:rPr>
                <w:sz w:val="20"/>
                <w:szCs w:val="20"/>
              </w:rPr>
              <w:t>Service Response from Device - FutureDatedDeviceAlertMessage</w:t>
            </w:r>
          </w:p>
          <w:p w14:paraId="606D172E" w14:textId="77777777" w:rsidR="00F85568" w:rsidRPr="00971C80" w:rsidRDefault="00F85568" w:rsidP="00AB3A89">
            <w:pPr>
              <w:pStyle w:val="ListParagraph"/>
              <w:numPr>
                <w:ilvl w:val="0"/>
                <w:numId w:val="71"/>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541F1FFE"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3B283F8C" w14:textId="77777777" w:rsidTr="00400115">
        <w:trPr>
          <w:trHeight w:val="425"/>
        </w:trPr>
        <w:tc>
          <w:tcPr>
            <w:tcW w:w="1500" w:type="pct"/>
            <w:vAlign w:val="center"/>
          </w:tcPr>
          <w:p w14:paraId="34F7482E"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0D98D4CC" w14:textId="3B45E223"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DD04B7" w:rsidRPr="00971C80">
              <w:rPr>
                <w:sz w:val="20"/>
                <w:szCs w:val="20"/>
              </w:rPr>
              <w:t xml:space="preserve"> </w:t>
            </w:r>
            <w:r w:rsidR="00DD04B7">
              <w:rPr>
                <w:sz w:val="20"/>
                <w:szCs w:val="20"/>
              </w:rPr>
              <w:t>f</w:t>
            </w:r>
            <w:r w:rsidRPr="00971C80">
              <w:rPr>
                <w:sz w:val="20"/>
                <w:szCs w:val="20"/>
              </w:rPr>
              <w:t>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8A0CA9" w:rsidRPr="00971C80" w14:paraId="376300B7" w14:textId="77777777" w:rsidTr="00400115">
        <w:trPr>
          <w:trHeight w:val="425"/>
        </w:trPr>
        <w:tc>
          <w:tcPr>
            <w:tcW w:w="1500" w:type="pct"/>
            <w:vAlign w:val="center"/>
          </w:tcPr>
          <w:p w14:paraId="121AA27F" w14:textId="77777777" w:rsidR="008A0CA9" w:rsidRPr="00971C80" w:rsidRDefault="008A0CA9" w:rsidP="008A0CA9">
            <w:pPr>
              <w:spacing w:before="60" w:after="60"/>
              <w:contextualSpacing/>
              <w:jc w:val="left"/>
              <w:rPr>
                <w:b/>
                <w:sz w:val="20"/>
                <w:szCs w:val="20"/>
              </w:rPr>
            </w:pPr>
            <w:r>
              <w:rPr>
                <w:b/>
                <w:sz w:val="20"/>
                <w:szCs w:val="20"/>
              </w:rPr>
              <w:t>GBCS Cross Reference</w:t>
            </w:r>
          </w:p>
        </w:tc>
        <w:tc>
          <w:tcPr>
            <w:tcW w:w="1750" w:type="pct"/>
            <w:vAlign w:val="center"/>
          </w:tcPr>
          <w:p w14:paraId="22D8A44D" w14:textId="77777777" w:rsidR="008A0CA9" w:rsidRPr="00971C80" w:rsidRDefault="008A0CA9" w:rsidP="008A0CA9">
            <w:pPr>
              <w:spacing w:before="60" w:after="60"/>
              <w:contextualSpacing/>
              <w:jc w:val="left"/>
              <w:rPr>
                <w:sz w:val="20"/>
                <w:szCs w:val="20"/>
              </w:rPr>
            </w:pPr>
            <w:r>
              <w:rPr>
                <w:sz w:val="20"/>
                <w:szCs w:val="20"/>
              </w:rPr>
              <w:t>Electricity</w:t>
            </w:r>
          </w:p>
        </w:tc>
        <w:tc>
          <w:tcPr>
            <w:tcW w:w="1750" w:type="pct"/>
            <w:vAlign w:val="center"/>
          </w:tcPr>
          <w:p w14:paraId="6C23E05B" w14:textId="77777777" w:rsidR="008A0CA9" w:rsidRPr="00971C80" w:rsidRDefault="008A0CA9" w:rsidP="008A0CA9">
            <w:pPr>
              <w:spacing w:before="60" w:after="60"/>
              <w:contextualSpacing/>
              <w:jc w:val="left"/>
              <w:rPr>
                <w:sz w:val="20"/>
                <w:szCs w:val="20"/>
              </w:rPr>
            </w:pPr>
            <w:r>
              <w:rPr>
                <w:sz w:val="20"/>
                <w:szCs w:val="20"/>
              </w:rPr>
              <w:t>Gas</w:t>
            </w:r>
          </w:p>
        </w:tc>
      </w:tr>
      <w:tr w:rsidR="008A0CA9" w:rsidRPr="00971C80" w14:paraId="59B37206" w14:textId="77777777" w:rsidTr="00400115">
        <w:trPr>
          <w:trHeight w:val="425"/>
        </w:trPr>
        <w:tc>
          <w:tcPr>
            <w:tcW w:w="1500" w:type="pct"/>
            <w:vAlign w:val="center"/>
          </w:tcPr>
          <w:p w14:paraId="6C1F377B" w14:textId="77777777" w:rsidR="008A0CA9" w:rsidRDefault="008A0CA9" w:rsidP="008A0CA9">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4A06312" w14:textId="77777777" w:rsidR="008A0CA9" w:rsidRDefault="002B2EEE" w:rsidP="008A0CA9">
            <w:pPr>
              <w:spacing w:before="60" w:after="60"/>
              <w:contextualSpacing/>
              <w:jc w:val="left"/>
              <w:rPr>
                <w:sz w:val="20"/>
                <w:szCs w:val="20"/>
              </w:rPr>
            </w:pPr>
            <w:r w:rsidRPr="002B2EEE">
              <w:rPr>
                <w:sz w:val="20"/>
                <w:szCs w:val="20"/>
              </w:rPr>
              <w:t>PaymentMode Credit</w:t>
            </w:r>
            <w:r w:rsidR="00C4755C">
              <w:rPr>
                <w:sz w:val="20"/>
                <w:szCs w:val="20"/>
              </w:rPr>
              <w:t xml:space="preserve"> </w:t>
            </w:r>
            <w:r>
              <w:rPr>
                <w:sz w:val="20"/>
                <w:szCs w:val="20"/>
              </w:rPr>
              <w:t xml:space="preserve">- </w:t>
            </w:r>
            <w:r w:rsidR="00A47954">
              <w:rPr>
                <w:sz w:val="20"/>
                <w:szCs w:val="20"/>
              </w:rPr>
              <w:t>0x001A</w:t>
            </w:r>
          </w:p>
          <w:p w14:paraId="180566E8" w14:textId="77777777" w:rsidR="002B2EEE" w:rsidRDefault="002B2EEE" w:rsidP="008A0CA9">
            <w:pPr>
              <w:spacing w:before="60" w:after="60"/>
              <w:contextualSpacing/>
              <w:jc w:val="left"/>
              <w:rPr>
                <w:sz w:val="20"/>
                <w:szCs w:val="20"/>
              </w:rPr>
            </w:pPr>
          </w:p>
          <w:p w14:paraId="2249A30E" w14:textId="77777777" w:rsidR="00A47954" w:rsidRDefault="002B2EEE" w:rsidP="002B2EEE">
            <w:pPr>
              <w:spacing w:before="60" w:after="60"/>
              <w:contextualSpacing/>
              <w:jc w:val="left"/>
              <w:rPr>
                <w:sz w:val="20"/>
                <w:szCs w:val="20"/>
              </w:rPr>
            </w:pPr>
            <w:r w:rsidRPr="002B2EEE">
              <w:rPr>
                <w:sz w:val="20"/>
                <w:szCs w:val="20"/>
              </w:rPr>
              <w:t xml:space="preserve">PaymentMode </w:t>
            </w:r>
            <w:r>
              <w:rPr>
                <w:sz w:val="20"/>
                <w:szCs w:val="20"/>
              </w:rPr>
              <w:t>Prepayment -</w:t>
            </w:r>
            <w:r w:rsidR="00C4755C">
              <w:rPr>
                <w:sz w:val="20"/>
                <w:szCs w:val="20"/>
              </w:rPr>
              <w:t xml:space="preserve"> </w:t>
            </w:r>
            <w:r w:rsidR="00A47954">
              <w:rPr>
                <w:sz w:val="20"/>
                <w:szCs w:val="20"/>
              </w:rPr>
              <w:t>0x001B</w:t>
            </w:r>
          </w:p>
          <w:p w14:paraId="7E012294" w14:textId="77777777" w:rsidR="002B2EEE" w:rsidRPr="00971C80" w:rsidRDefault="002B2EEE" w:rsidP="002B2EEE">
            <w:pPr>
              <w:spacing w:before="60" w:after="60"/>
              <w:contextualSpacing/>
              <w:jc w:val="left"/>
              <w:rPr>
                <w:sz w:val="20"/>
                <w:szCs w:val="20"/>
              </w:rPr>
            </w:pPr>
          </w:p>
        </w:tc>
        <w:tc>
          <w:tcPr>
            <w:tcW w:w="1750" w:type="pct"/>
            <w:vAlign w:val="center"/>
          </w:tcPr>
          <w:p w14:paraId="0C988772" w14:textId="77777777" w:rsidR="008A0CA9" w:rsidRDefault="002B2EEE" w:rsidP="008A0CA9">
            <w:pPr>
              <w:spacing w:before="60" w:after="60"/>
              <w:contextualSpacing/>
              <w:jc w:val="left"/>
              <w:rPr>
                <w:sz w:val="20"/>
                <w:szCs w:val="20"/>
              </w:rPr>
            </w:pPr>
            <w:r w:rsidRPr="002B2EEE">
              <w:rPr>
                <w:sz w:val="20"/>
                <w:szCs w:val="20"/>
              </w:rPr>
              <w:t>PaymentMode Credit</w:t>
            </w:r>
            <w:r w:rsidR="00C4755C">
              <w:rPr>
                <w:sz w:val="20"/>
                <w:szCs w:val="20"/>
              </w:rPr>
              <w:t xml:space="preserve"> </w:t>
            </w:r>
            <w:r>
              <w:rPr>
                <w:sz w:val="20"/>
                <w:szCs w:val="20"/>
              </w:rPr>
              <w:t xml:space="preserve">- </w:t>
            </w:r>
            <w:r w:rsidR="00A47954">
              <w:rPr>
                <w:sz w:val="20"/>
                <w:szCs w:val="20"/>
              </w:rPr>
              <w:t>0x006C</w:t>
            </w:r>
          </w:p>
          <w:p w14:paraId="5290E7AC" w14:textId="77777777" w:rsidR="002B2EEE" w:rsidRDefault="002B2EEE" w:rsidP="008A0CA9">
            <w:pPr>
              <w:spacing w:before="60" w:after="60"/>
              <w:contextualSpacing/>
              <w:jc w:val="left"/>
              <w:rPr>
                <w:sz w:val="20"/>
                <w:szCs w:val="20"/>
              </w:rPr>
            </w:pPr>
          </w:p>
          <w:p w14:paraId="1C14815C" w14:textId="77777777" w:rsidR="00A47954" w:rsidRPr="00971C80" w:rsidRDefault="002B2EEE" w:rsidP="008A0CA9">
            <w:pPr>
              <w:spacing w:before="60" w:after="60"/>
              <w:contextualSpacing/>
              <w:jc w:val="left"/>
              <w:rPr>
                <w:sz w:val="20"/>
                <w:szCs w:val="20"/>
              </w:rPr>
            </w:pPr>
            <w:r w:rsidRPr="002B2EEE">
              <w:rPr>
                <w:sz w:val="20"/>
                <w:szCs w:val="20"/>
              </w:rPr>
              <w:t xml:space="preserve">PaymentMode </w:t>
            </w:r>
            <w:r>
              <w:rPr>
                <w:sz w:val="20"/>
                <w:szCs w:val="20"/>
              </w:rPr>
              <w:t>Prepayment -</w:t>
            </w:r>
            <w:r w:rsidR="00C4755C">
              <w:rPr>
                <w:sz w:val="20"/>
                <w:szCs w:val="20"/>
              </w:rPr>
              <w:t xml:space="preserve"> </w:t>
            </w:r>
            <w:r w:rsidR="00A47954">
              <w:rPr>
                <w:sz w:val="20"/>
                <w:szCs w:val="20"/>
              </w:rPr>
              <w:t>0x006D</w:t>
            </w:r>
          </w:p>
        </w:tc>
      </w:tr>
      <w:tr w:rsidR="008A0CA9" w:rsidRPr="00971C80" w14:paraId="22B780E1" w14:textId="77777777" w:rsidTr="00400115">
        <w:trPr>
          <w:trHeight w:val="425"/>
        </w:trPr>
        <w:tc>
          <w:tcPr>
            <w:tcW w:w="1500" w:type="pct"/>
            <w:vAlign w:val="center"/>
          </w:tcPr>
          <w:p w14:paraId="542A3495" w14:textId="77777777" w:rsidR="008A0CA9" w:rsidRPr="00713C07" w:rsidRDefault="008A0CA9" w:rsidP="008A0CA9">
            <w:pPr>
              <w:spacing w:before="60" w:after="60"/>
              <w:contextualSpacing/>
              <w:jc w:val="left"/>
              <w:rPr>
                <w:b/>
                <w:sz w:val="20"/>
                <w:szCs w:val="20"/>
              </w:rPr>
            </w:pPr>
            <w:r>
              <w:rPr>
                <w:b/>
                <w:sz w:val="20"/>
                <w:szCs w:val="20"/>
              </w:rPr>
              <w:t>GBCS Use Case</w:t>
            </w:r>
          </w:p>
        </w:tc>
        <w:tc>
          <w:tcPr>
            <w:tcW w:w="1750" w:type="pct"/>
            <w:vAlign w:val="center"/>
          </w:tcPr>
          <w:p w14:paraId="72302140" w14:textId="77777777" w:rsidR="008A0CA9" w:rsidRDefault="002B2EEE" w:rsidP="008A0CA9">
            <w:pPr>
              <w:spacing w:before="60" w:after="60"/>
              <w:contextualSpacing/>
              <w:jc w:val="left"/>
              <w:rPr>
                <w:sz w:val="20"/>
                <w:szCs w:val="20"/>
              </w:rPr>
            </w:pPr>
            <w:r w:rsidRPr="002B2EEE">
              <w:rPr>
                <w:sz w:val="20"/>
                <w:szCs w:val="20"/>
              </w:rPr>
              <w:t>PaymentMode Credit</w:t>
            </w:r>
            <w:r w:rsidR="00C4755C">
              <w:rPr>
                <w:sz w:val="20"/>
                <w:szCs w:val="20"/>
              </w:rPr>
              <w:t xml:space="preserve"> </w:t>
            </w:r>
            <w:r>
              <w:rPr>
                <w:sz w:val="20"/>
                <w:szCs w:val="20"/>
              </w:rPr>
              <w:t xml:space="preserve">- </w:t>
            </w:r>
            <w:r w:rsidR="00A47954">
              <w:rPr>
                <w:sz w:val="20"/>
                <w:szCs w:val="20"/>
              </w:rPr>
              <w:t>ECS02</w:t>
            </w:r>
          </w:p>
          <w:p w14:paraId="3B788E62" w14:textId="77777777" w:rsidR="002B2EEE" w:rsidRDefault="002B2EEE" w:rsidP="008A0CA9">
            <w:pPr>
              <w:spacing w:before="60" w:after="60"/>
              <w:contextualSpacing/>
              <w:jc w:val="left"/>
              <w:rPr>
                <w:sz w:val="20"/>
                <w:szCs w:val="20"/>
              </w:rPr>
            </w:pPr>
          </w:p>
          <w:p w14:paraId="1AFB2271" w14:textId="77777777" w:rsidR="00A47954" w:rsidRPr="00713C07" w:rsidRDefault="002B2EEE" w:rsidP="008A0CA9">
            <w:pPr>
              <w:spacing w:before="60" w:after="60"/>
              <w:contextualSpacing/>
              <w:jc w:val="left"/>
              <w:rPr>
                <w:sz w:val="20"/>
                <w:szCs w:val="20"/>
              </w:rPr>
            </w:pPr>
            <w:r w:rsidRPr="002B2EEE">
              <w:rPr>
                <w:sz w:val="20"/>
                <w:szCs w:val="20"/>
              </w:rPr>
              <w:t xml:space="preserve">PaymentMode </w:t>
            </w:r>
            <w:r>
              <w:rPr>
                <w:sz w:val="20"/>
                <w:szCs w:val="20"/>
              </w:rPr>
              <w:t>Prepayment -</w:t>
            </w:r>
            <w:r w:rsidR="00C4755C">
              <w:rPr>
                <w:sz w:val="20"/>
                <w:szCs w:val="20"/>
              </w:rPr>
              <w:t xml:space="preserve"> </w:t>
            </w:r>
            <w:r w:rsidR="00A47954">
              <w:rPr>
                <w:sz w:val="20"/>
                <w:szCs w:val="20"/>
              </w:rPr>
              <w:t>ECS03</w:t>
            </w:r>
          </w:p>
        </w:tc>
        <w:tc>
          <w:tcPr>
            <w:tcW w:w="1750" w:type="pct"/>
            <w:vAlign w:val="center"/>
          </w:tcPr>
          <w:p w14:paraId="2F64FE8D" w14:textId="77777777" w:rsidR="008A0CA9" w:rsidRDefault="002B2EEE" w:rsidP="008A0CA9">
            <w:pPr>
              <w:spacing w:before="60" w:after="60"/>
              <w:contextualSpacing/>
              <w:jc w:val="left"/>
              <w:rPr>
                <w:sz w:val="20"/>
                <w:szCs w:val="20"/>
              </w:rPr>
            </w:pPr>
            <w:r w:rsidRPr="002B2EEE">
              <w:rPr>
                <w:sz w:val="20"/>
                <w:szCs w:val="20"/>
              </w:rPr>
              <w:t>PaymentMode Credit</w:t>
            </w:r>
            <w:r w:rsidR="00C4755C">
              <w:rPr>
                <w:sz w:val="20"/>
                <w:szCs w:val="20"/>
              </w:rPr>
              <w:t xml:space="preserve"> </w:t>
            </w:r>
            <w:r>
              <w:rPr>
                <w:sz w:val="20"/>
                <w:szCs w:val="20"/>
              </w:rPr>
              <w:t xml:space="preserve">- </w:t>
            </w:r>
            <w:r w:rsidR="00A47954">
              <w:rPr>
                <w:sz w:val="20"/>
                <w:szCs w:val="20"/>
              </w:rPr>
              <w:t>GCS02</w:t>
            </w:r>
          </w:p>
          <w:p w14:paraId="50863539" w14:textId="77777777" w:rsidR="002B2EEE" w:rsidRDefault="002B2EEE" w:rsidP="008A0CA9">
            <w:pPr>
              <w:spacing w:before="60" w:after="60"/>
              <w:contextualSpacing/>
              <w:jc w:val="left"/>
              <w:rPr>
                <w:sz w:val="20"/>
                <w:szCs w:val="20"/>
              </w:rPr>
            </w:pPr>
          </w:p>
          <w:p w14:paraId="47B4A8EB" w14:textId="77777777" w:rsidR="00A47954" w:rsidRDefault="002B2EEE" w:rsidP="008A0CA9">
            <w:pPr>
              <w:spacing w:before="60" w:after="60"/>
              <w:contextualSpacing/>
              <w:jc w:val="left"/>
              <w:rPr>
                <w:sz w:val="20"/>
                <w:szCs w:val="20"/>
              </w:rPr>
            </w:pPr>
            <w:r w:rsidRPr="002B2EEE">
              <w:rPr>
                <w:sz w:val="20"/>
                <w:szCs w:val="20"/>
              </w:rPr>
              <w:t xml:space="preserve">PaymentMode </w:t>
            </w:r>
            <w:r>
              <w:rPr>
                <w:sz w:val="20"/>
                <w:szCs w:val="20"/>
              </w:rPr>
              <w:t>Prepayment -</w:t>
            </w:r>
            <w:r w:rsidR="00C4755C">
              <w:rPr>
                <w:sz w:val="20"/>
                <w:szCs w:val="20"/>
              </w:rPr>
              <w:t xml:space="preserve"> </w:t>
            </w:r>
            <w:r w:rsidR="00A47954">
              <w:rPr>
                <w:sz w:val="20"/>
                <w:szCs w:val="20"/>
              </w:rPr>
              <w:t>GCS03</w:t>
            </w:r>
          </w:p>
          <w:p w14:paraId="78C117B5" w14:textId="77777777" w:rsidR="002B2EEE" w:rsidRPr="00713C07" w:rsidRDefault="002B2EEE" w:rsidP="008A0CA9">
            <w:pPr>
              <w:spacing w:before="60" w:after="60"/>
              <w:contextualSpacing/>
              <w:jc w:val="left"/>
              <w:rPr>
                <w:sz w:val="20"/>
                <w:szCs w:val="20"/>
              </w:rPr>
            </w:pPr>
          </w:p>
        </w:tc>
      </w:tr>
    </w:tbl>
    <w:p w14:paraId="74D7F09B" w14:textId="77777777" w:rsidR="00D938D3" w:rsidRPr="00971C80" w:rsidRDefault="00D938D3" w:rsidP="00D938D3"/>
    <w:p w14:paraId="1B366558" w14:textId="77777777" w:rsidR="000A09C9" w:rsidRPr="00971C80" w:rsidRDefault="000A09C9">
      <w:pPr>
        <w:spacing w:after="200" w:line="276" w:lineRule="auto"/>
        <w:jc w:val="left"/>
      </w:pPr>
      <w:r w:rsidRPr="00971C80">
        <w:br w:type="page"/>
      </w:r>
    </w:p>
    <w:p w14:paraId="10DA9E57" w14:textId="77777777" w:rsidR="00D938D3" w:rsidRPr="00EA6BD0" w:rsidRDefault="007E313C" w:rsidP="00F000C9">
      <w:pPr>
        <w:pStyle w:val="Heading4"/>
      </w:pPr>
      <w:r w:rsidRPr="00EA6BD0">
        <w:tab/>
      </w:r>
      <w:r w:rsidR="006D6EE0" w:rsidRPr="00EA6BD0">
        <w:t>Specific Data Items for this Request</w:t>
      </w:r>
    </w:p>
    <w:p w14:paraId="2DF91A04" w14:textId="77777777" w:rsidR="00986261" w:rsidRDefault="00986261" w:rsidP="00D938D3">
      <w:pPr>
        <w:keepNext/>
      </w:pPr>
    </w:p>
    <w:p w14:paraId="4867DDF3" w14:textId="77777777" w:rsidR="00D938D3" w:rsidRDefault="00D938D3" w:rsidP="00D938D3">
      <w:pPr>
        <w:keepNext/>
      </w:pPr>
      <w:r w:rsidRPr="00971C80">
        <w:t>UpdatePaymentMode Definition</w:t>
      </w:r>
    </w:p>
    <w:p w14:paraId="53BA8C97" w14:textId="77777777" w:rsidR="00010C1F" w:rsidRDefault="00010C1F" w:rsidP="00D938D3">
      <w:pPr>
        <w:keepNext/>
      </w:pPr>
    </w:p>
    <w:p w14:paraId="36B06A7A" w14:textId="77777777" w:rsidR="00010C1F" w:rsidRDefault="00010C1F" w:rsidP="00010C1F">
      <w:pPr>
        <w:keepNext/>
      </w:pPr>
      <w:r>
        <w:t>Either Credit or Prepayment must be defined in the request.</w:t>
      </w:r>
    </w:p>
    <w:p w14:paraId="28F19A32" w14:textId="77777777" w:rsidR="00010C1F" w:rsidRDefault="00010C1F" w:rsidP="00010C1F">
      <w:pPr>
        <w:keepNext/>
        <w:ind w:left="851" w:hanging="284"/>
      </w:pPr>
      <w:r>
        <w:t>•</w:t>
      </w:r>
      <w:r>
        <w:tab/>
        <w:t xml:space="preserve">To set a Device into </w:t>
      </w:r>
      <w:r w:rsidR="0036498C">
        <w:t>c</w:t>
      </w:r>
      <w:r>
        <w:t xml:space="preserve">redit mode then the Credit </w:t>
      </w:r>
      <w:r w:rsidR="0036498C">
        <w:t>d</w:t>
      </w:r>
      <w:r>
        <w:t>ata item must be included in the Service Request.</w:t>
      </w:r>
    </w:p>
    <w:p w14:paraId="57B53BC4" w14:textId="77777777" w:rsidR="00010C1F" w:rsidRDefault="00010C1F" w:rsidP="00010C1F">
      <w:pPr>
        <w:keepNext/>
        <w:ind w:left="851" w:hanging="284"/>
      </w:pPr>
      <w:r>
        <w:t>•</w:t>
      </w:r>
      <w:r>
        <w:tab/>
        <w:t xml:space="preserve">To set a Device into </w:t>
      </w:r>
      <w:r w:rsidR="0036498C">
        <w:t>p</w:t>
      </w:r>
      <w:r>
        <w:t xml:space="preserve">repayment mode then the Prepayment </w:t>
      </w:r>
      <w:r w:rsidR="0036498C">
        <w:t>d</w:t>
      </w:r>
      <w:r>
        <w:t>ata item must be included in the Service Request.</w:t>
      </w:r>
    </w:p>
    <w:p w14:paraId="5EC2B29B" w14:textId="77777777" w:rsidR="00010C1F" w:rsidRPr="00971C80" w:rsidRDefault="00010C1F" w:rsidP="00010C1F">
      <w:pPr>
        <w:keepNext/>
      </w:pPr>
    </w:p>
    <w:tbl>
      <w:tblPr>
        <w:tblStyle w:val="TableGrid3"/>
        <w:tblW w:w="5000" w:type="pct"/>
        <w:tblLayout w:type="fixed"/>
        <w:tblCellMar>
          <w:left w:w="57" w:type="dxa"/>
          <w:right w:w="57" w:type="dxa"/>
        </w:tblCellMar>
        <w:tblLook w:val="0420" w:firstRow="1" w:lastRow="0" w:firstColumn="0" w:lastColumn="0" w:noHBand="0" w:noVBand="1"/>
      </w:tblPr>
      <w:tblGrid>
        <w:gridCol w:w="1874"/>
        <w:gridCol w:w="2937"/>
        <w:gridCol w:w="1259"/>
        <w:gridCol w:w="1446"/>
        <w:gridCol w:w="811"/>
        <w:gridCol w:w="689"/>
      </w:tblGrid>
      <w:tr w:rsidR="00971C80" w:rsidRPr="00971C80" w14:paraId="0109D2BA" w14:textId="77777777" w:rsidTr="00400115">
        <w:trPr>
          <w:trHeight w:val="553"/>
        </w:trPr>
        <w:tc>
          <w:tcPr>
            <w:tcW w:w="1039" w:type="pct"/>
          </w:tcPr>
          <w:p w14:paraId="6E4ACD6E" w14:textId="77777777" w:rsidR="00D938D3" w:rsidRPr="00971C80" w:rsidRDefault="00D938D3" w:rsidP="00E03BFE">
            <w:pPr>
              <w:jc w:val="left"/>
              <w:rPr>
                <w:b/>
                <w:sz w:val="20"/>
                <w:szCs w:val="20"/>
              </w:rPr>
            </w:pPr>
            <w:r w:rsidRPr="00971C80">
              <w:rPr>
                <w:b/>
                <w:sz w:val="20"/>
                <w:szCs w:val="20"/>
              </w:rPr>
              <w:t>Data Item</w:t>
            </w:r>
          </w:p>
        </w:tc>
        <w:tc>
          <w:tcPr>
            <w:tcW w:w="1629" w:type="pct"/>
          </w:tcPr>
          <w:p w14:paraId="46B7EF18" w14:textId="77777777" w:rsidR="00D938D3" w:rsidRPr="00971C80" w:rsidRDefault="00D938D3" w:rsidP="00E03BFE">
            <w:pPr>
              <w:jc w:val="left"/>
              <w:rPr>
                <w:b/>
                <w:sz w:val="20"/>
                <w:szCs w:val="20"/>
              </w:rPr>
            </w:pPr>
            <w:r w:rsidRPr="00971C80">
              <w:rPr>
                <w:b/>
                <w:sz w:val="20"/>
                <w:szCs w:val="20"/>
              </w:rPr>
              <w:t>Description</w:t>
            </w:r>
          </w:p>
          <w:p w14:paraId="195C488F" w14:textId="77777777" w:rsidR="00D938D3" w:rsidRPr="00971C80" w:rsidRDefault="00D938D3" w:rsidP="00E03BFE">
            <w:pPr>
              <w:jc w:val="left"/>
              <w:rPr>
                <w:b/>
                <w:sz w:val="20"/>
                <w:szCs w:val="20"/>
              </w:rPr>
            </w:pPr>
            <w:r w:rsidRPr="00971C80">
              <w:rPr>
                <w:b/>
                <w:sz w:val="20"/>
                <w:szCs w:val="20"/>
              </w:rPr>
              <w:t>/ Allowable values</w:t>
            </w:r>
          </w:p>
        </w:tc>
        <w:tc>
          <w:tcPr>
            <w:tcW w:w="698" w:type="pct"/>
            <w:hideMark/>
          </w:tcPr>
          <w:p w14:paraId="04584B74" w14:textId="77777777" w:rsidR="00D938D3" w:rsidRPr="00971C80" w:rsidRDefault="00D938D3" w:rsidP="00E03BFE">
            <w:pPr>
              <w:jc w:val="left"/>
              <w:rPr>
                <w:b/>
                <w:sz w:val="20"/>
                <w:szCs w:val="20"/>
              </w:rPr>
            </w:pPr>
            <w:r w:rsidRPr="00971C80">
              <w:rPr>
                <w:b/>
                <w:sz w:val="20"/>
                <w:szCs w:val="20"/>
              </w:rPr>
              <w:t>Type</w:t>
            </w:r>
          </w:p>
        </w:tc>
        <w:tc>
          <w:tcPr>
            <w:tcW w:w="802" w:type="pct"/>
            <w:hideMark/>
          </w:tcPr>
          <w:p w14:paraId="4A5348C7"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781BD780" w14:textId="77777777" w:rsidR="00D938D3" w:rsidRPr="00971C80" w:rsidRDefault="00D938D3" w:rsidP="00E03BFE">
            <w:pPr>
              <w:jc w:val="left"/>
              <w:rPr>
                <w:b/>
                <w:sz w:val="20"/>
                <w:szCs w:val="20"/>
              </w:rPr>
            </w:pPr>
            <w:r w:rsidRPr="00971C80">
              <w:rPr>
                <w:b/>
                <w:sz w:val="20"/>
                <w:szCs w:val="20"/>
              </w:rPr>
              <w:t>Default</w:t>
            </w:r>
          </w:p>
        </w:tc>
        <w:tc>
          <w:tcPr>
            <w:tcW w:w="382" w:type="pct"/>
          </w:tcPr>
          <w:p w14:paraId="5F274834" w14:textId="77777777" w:rsidR="00D938D3" w:rsidRPr="00971C80" w:rsidRDefault="00D938D3" w:rsidP="00E03BFE">
            <w:pPr>
              <w:jc w:val="left"/>
              <w:rPr>
                <w:b/>
                <w:sz w:val="20"/>
                <w:szCs w:val="20"/>
              </w:rPr>
            </w:pPr>
            <w:r w:rsidRPr="00971C80">
              <w:rPr>
                <w:b/>
                <w:sz w:val="20"/>
                <w:szCs w:val="20"/>
              </w:rPr>
              <w:t>Units</w:t>
            </w:r>
          </w:p>
        </w:tc>
      </w:tr>
      <w:tr w:rsidR="00971C80" w:rsidRPr="00971C80" w14:paraId="3A4BE229" w14:textId="77777777" w:rsidTr="00400115">
        <w:tc>
          <w:tcPr>
            <w:tcW w:w="1039" w:type="pct"/>
          </w:tcPr>
          <w:p w14:paraId="70E5E942" w14:textId="77777777" w:rsidR="00D938D3" w:rsidRPr="00971C80" w:rsidRDefault="00D938D3" w:rsidP="00E03BFE">
            <w:pPr>
              <w:spacing w:before="60" w:after="60"/>
              <w:jc w:val="left"/>
              <w:rPr>
                <w:sz w:val="20"/>
                <w:szCs w:val="20"/>
                <w:vertAlign w:val="superscript"/>
              </w:rPr>
            </w:pPr>
            <w:r w:rsidRPr="00971C80">
              <w:rPr>
                <w:sz w:val="20"/>
                <w:szCs w:val="20"/>
              </w:rPr>
              <w:t>ExecutionDateTime</w:t>
            </w:r>
          </w:p>
        </w:tc>
        <w:tc>
          <w:tcPr>
            <w:tcW w:w="1629" w:type="pct"/>
          </w:tcPr>
          <w:p w14:paraId="3F3271F4"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D4A6F17" w14:textId="77777777" w:rsidR="00D938D3" w:rsidRPr="00971C80" w:rsidRDefault="00D938D3" w:rsidP="00E03BFE">
            <w:pPr>
              <w:spacing w:before="60" w:after="60"/>
              <w:jc w:val="left"/>
              <w:rPr>
                <w:sz w:val="20"/>
                <w:szCs w:val="20"/>
              </w:rPr>
            </w:pPr>
            <w:r w:rsidRPr="00971C80">
              <w:rPr>
                <w:sz w:val="20"/>
                <w:szCs w:val="20"/>
              </w:rPr>
              <w:t xml:space="preserve">The UTC date and time the User requires the command to be executed on the Device </w:t>
            </w:r>
          </w:p>
          <w:p w14:paraId="7B9489D6" w14:textId="77777777" w:rsidR="00D938D3" w:rsidRPr="00971C80" w:rsidRDefault="00703F91" w:rsidP="00AB3A89">
            <w:pPr>
              <w:pStyle w:val="ListParagraph"/>
              <w:numPr>
                <w:ilvl w:val="0"/>
                <w:numId w:val="224"/>
              </w:numPr>
              <w:spacing w:before="60" w:after="60"/>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698" w:type="pct"/>
          </w:tcPr>
          <w:p w14:paraId="0C78D7B2" w14:textId="77777777" w:rsidR="00D938D3" w:rsidRPr="00971C80" w:rsidRDefault="00D938D3" w:rsidP="00E03BFE">
            <w:pPr>
              <w:spacing w:before="60" w:after="60"/>
              <w:jc w:val="left"/>
              <w:rPr>
                <w:sz w:val="20"/>
                <w:szCs w:val="20"/>
              </w:rPr>
            </w:pPr>
            <w:r w:rsidRPr="00971C80">
              <w:rPr>
                <w:sz w:val="20"/>
                <w:szCs w:val="20"/>
              </w:rPr>
              <w:t>xs:dateTime</w:t>
            </w:r>
          </w:p>
        </w:tc>
        <w:tc>
          <w:tcPr>
            <w:tcW w:w="802" w:type="pct"/>
          </w:tcPr>
          <w:p w14:paraId="12F7925F" w14:textId="77777777" w:rsidR="00D938D3" w:rsidRPr="00971C80" w:rsidRDefault="00D938D3" w:rsidP="00E03BFE">
            <w:pPr>
              <w:spacing w:before="60" w:after="60"/>
              <w:jc w:val="left"/>
              <w:rPr>
                <w:sz w:val="20"/>
                <w:szCs w:val="20"/>
              </w:rPr>
            </w:pPr>
            <w:r w:rsidRPr="00971C80">
              <w:rPr>
                <w:sz w:val="20"/>
                <w:szCs w:val="20"/>
              </w:rPr>
              <w:t>No</w:t>
            </w:r>
          </w:p>
        </w:tc>
        <w:tc>
          <w:tcPr>
            <w:tcW w:w="450" w:type="pct"/>
          </w:tcPr>
          <w:p w14:paraId="3EB6FDA9" w14:textId="77777777" w:rsidR="00D938D3" w:rsidRPr="00971C80" w:rsidRDefault="00D938D3" w:rsidP="00E03BFE">
            <w:pPr>
              <w:spacing w:before="60" w:after="60"/>
              <w:jc w:val="left"/>
              <w:rPr>
                <w:sz w:val="20"/>
                <w:szCs w:val="20"/>
              </w:rPr>
            </w:pPr>
            <w:r w:rsidRPr="00971C80">
              <w:rPr>
                <w:sz w:val="20"/>
                <w:szCs w:val="20"/>
              </w:rPr>
              <w:t>None</w:t>
            </w:r>
          </w:p>
        </w:tc>
        <w:tc>
          <w:tcPr>
            <w:tcW w:w="382" w:type="pct"/>
          </w:tcPr>
          <w:p w14:paraId="0D2E0A40" w14:textId="77777777" w:rsidR="00D938D3" w:rsidRPr="00971C80" w:rsidRDefault="00D938D3" w:rsidP="00E03BFE">
            <w:pPr>
              <w:spacing w:before="60" w:after="60"/>
              <w:jc w:val="left"/>
              <w:rPr>
                <w:sz w:val="20"/>
                <w:szCs w:val="20"/>
              </w:rPr>
            </w:pPr>
            <w:r w:rsidRPr="00971C80">
              <w:rPr>
                <w:sz w:val="20"/>
                <w:szCs w:val="20"/>
              </w:rPr>
              <w:t>UTC Date-Time</w:t>
            </w:r>
          </w:p>
        </w:tc>
      </w:tr>
      <w:tr w:rsidR="00971C80" w:rsidRPr="00971C80" w14:paraId="12797C5B" w14:textId="77777777" w:rsidTr="00400115">
        <w:tc>
          <w:tcPr>
            <w:tcW w:w="1039" w:type="pct"/>
          </w:tcPr>
          <w:p w14:paraId="0C301F7B" w14:textId="77777777" w:rsidR="00D938D3" w:rsidRPr="00971C80" w:rsidRDefault="00010C1F" w:rsidP="00E03BFE">
            <w:pPr>
              <w:spacing w:before="60" w:after="60"/>
              <w:jc w:val="left"/>
              <w:rPr>
                <w:sz w:val="20"/>
                <w:szCs w:val="20"/>
              </w:rPr>
            </w:pPr>
            <w:r>
              <w:rPr>
                <w:sz w:val="20"/>
                <w:szCs w:val="20"/>
              </w:rPr>
              <w:t>Credit</w:t>
            </w:r>
          </w:p>
        </w:tc>
        <w:tc>
          <w:tcPr>
            <w:tcW w:w="1629" w:type="pct"/>
          </w:tcPr>
          <w:p w14:paraId="2D346A55" w14:textId="77777777" w:rsidR="00D938D3" w:rsidRPr="00971C80" w:rsidRDefault="00A77FC6" w:rsidP="0036498C">
            <w:pPr>
              <w:spacing w:after="60" w:line="276" w:lineRule="auto"/>
              <w:jc w:val="left"/>
              <w:rPr>
                <w:sz w:val="20"/>
                <w:szCs w:val="20"/>
              </w:rPr>
            </w:pPr>
            <w:r>
              <w:rPr>
                <w:sz w:val="20"/>
                <w:szCs w:val="20"/>
              </w:rPr>
              <w:t xml:space="preserve">Set the mode of the </w:t>
            </w:r>
            <w:r w:rsidR="00010C1F">
              <w:rPr>
                <w:sz w:val="20"/>
                <w:szCs w:val="20"/>
              </w:rPr>
              <w:t>D</w:t>
            </w:r>
            <w:r w:rsidR="00010C1F" w:rsidRPr="00010C1F">
              <w:rPr>
                <w:sz w:val="20"/>
                <w:szCs w:val="20"/>
              </w:rPr>
              <w:t>evice</w:t>
            </w:r>
            <w:r>
              <w:rPr>
                <w:sz w:val="20"/>
                <w:szCs w:val="20"/>
              </w:rPr>
              <w:t xml:space="preserve"> </w:t>
            </w:r>
            <w:r w:rsidR="00010C1F" w:rsidRPr="00010C1F">
              <w:rPr>
                <w:sz w:val="20"/>
                <w:szCs w:val="20"/>
              </w:rPr>
              <w:t xml:space="preserve">into </w:t>
            </w:r>
            <w:r w:rsidR="0036498C">
              <w:rPr>
                <w:sz w:val="20"/>
                <w:szCs w:val="20"/>
              </w:rPr>
              <w:t>c</w:t>
            </w:r>
            <w:r w:rsidR="00010C1F" w:rsidRPr="00010C1F">
              <w:rPr>
                <w:sz w:val="20"/>
                <w:szCs w:val="20"/>
              </w:rPr>
              <w:t>redit mod</w:t>
            </w:r>
            <w:r w:rsidR="00010C1F">
              <w:rPr>
                <w:sz w:val="20"/>
                <w:szCs w:val="20"/>
              </w:rPr>
              <w:t>e</w:t>
            </w:r>
          </w:p>
        </w:tc>
        <w:tc>
          <w:tcPr>
            <w:tcW w:w="698" w:type="pct"/>
          </w:tcPr>
          <w:p w14:paraId="4EDFFEA4" w14:textId="77777777" w:rsidR="00D938D3" w:rsidRDefault="00D938D3" w:rsidP="00E03BFE">
            <w:pPr>
              <w:spacing w:before="60" w:after="60"/>
              <w:jc w:val="left"/>
              <w:rPr>
                <w:sz w:val="20"/>
                <w:szCs w:val="20"/>
              </w:rPr>
            </w:pPr>
          </w:p>
          <w:p w14:paraId="0238C986" w14:textId="77777777" w:rsidR="00010C1F" w:rsidRPr="00971C80" w:rsidRDefault="00010C1F" w:rsidP="00E03BFE">
            <w:pPr>
              <w:spacing w:before="60" w:after="60"/>
              <w:jc w:val="left"/>
              <w:rPr>
                <w:sz w:val="20"/>
                <w:szCs w:val="20"/>
              </w:rPr>
            </w:pPr>
            <w:r w:rsidRPr="00010C1F">
              <w:rPr>
                <w:sz w:val="20"/>
                <w:szCs w:val="20"/>
              </w:rPr>
              <w:t>sr:NoType</w:t>
            </w:r>
          </w:p>
        </w:tc>
        <w:tc>
          <w:tcPr>
            <w:tcW w:w="802" w:type="pct"/>
          </w:tcPr>
          <w:p w14:paraId="5797DB64" w14:textId="77777777" w:rsidR="00D938D3" w:rsidRPr="00971C80" w:rsidRDefault="00D938D3" w:rsidP="0036498C">
            <w:pPr>
              <w:spacing w:before="60" w:after="60"/>
              <w:jc w:val="left"/>
              <w:rPr>
                <w:sz w:val="20"/>
                <w:szCs w:val="20"/>
              </w:rPr>
            </w:pPr>
            <w:r w:rsidRPr="00971C80">
              <w:rPr>
                <w:sz w:val="20"/>
                <w:szCs w:val="20"/>
              </w:rPr>
              <w:t>Yes</w:t>
            </w:r>
            <w:r w:rsidR="00010C1F" w:rsidRPr="00010C1F">
              <w:rPr>
                <w:sz w:val="20"/>
                <w:szCs w:val="20"/>
              </w:rPr>
              <w:t xml:space="preserve"> for switching Device to </w:t>
            </w:r>
            <w:r w:rsidR="0036498C">
              <w:rPr>
                <w:sz w:val="20"/>
                <w:szCs w:val="20"/>
              </w:rPr>
              <w:t>c</w:t>
            </w:r>
            <w:r w:rsidR="00010C1F" w:rsidRPr="00010C1F">
              <w:rPr>
                <w:sz w:val="20"/>
                <w:szCs w:val="20"/>
              </w:rPr>
              <w:t xml:space="preserve">redit </w:t>
            </w:r>
            <w:r w:rsidR="0036498C">
              <w:rPr>
                <w:sz w:val="20"/>
                <w:szCs w:val="20"/>
              </w:rPr>
              <w:t>m</w:t>
            </w:r>
            <w:r w:rsidR="00010C1F" w:rsidRPr="00010C1F">
              <w:rPr>
                <w:sz w:val="20"/>
                <w:szCs w:val="20"/>
              </w:rPr>
              <w:t>ode</w:t>
            </w:r>
          </w:p>
        </w:tc>
        <w:tc>
          <w:tcPr>
            <w:tcW w:w="450" w:type="pct"/>
          </w:tcPr>
          <w:p w14:paraId="77C870A1" w14:textId="77777777" w:rsidR="00D938D3" w:rsidRPr="00971C80" w:rsidRDefault="00D938D3" w:rsidP="00E03BFE">
            <w:pPr>
              <w:spacing w:before="60" w:after="60"/>
              <w:jc w:val="left"/>
              <w:rPr>
                <w:sz w:val="20"/>
                <w:szCs w:val="20"/>
              </w:rPr>
            </w:pPr>
            <w:r w:rsidRPr="00971C80">
              <w:rPr>
                <w:sz w:val="20"/>
                <w:szCs w:val="20"/>
              </w:rPr>
              <w:t>None</w:t>
            </w:r>
          </w:p>
        </w:tc>
        <w:tc>
          <w:tcPr>
            <w:tcW w:w="382" w:type="pct"/>
          </w:tcPr>
          <w:p w14:paraId="5F95D782" w14:textId="77777777" w:rsidR="00D938D3" w:rsidRPr="00971C80" w:rsidRDefault="00D938D3" w:rsidP="00E03BFE">
            <w:pPr>
              <w:spacing w:before="60" w:after="60"/>
              <w:jc w:val="left"/>
              <w:rPr>
                <w:sz w:val="20"/>
                <w:szCs w:val="20"/>
              </w:rPr>
            </w:pPr>
            <w:r w:rsidRPr="00971C80">
              <w:rPr>
                <w:sz w:val="20"/>
                <w:szCs w:val="20"/>
              </w:rPr>
              <w:t>N/A</w:t>
            </w:r>
          </w:p>
        </w:tc>
      </w:tr>
      <w:tr w:rsidR="00010C1F" w:rsidRPr="00971C80" w14:paraId="7FF1A1BD" w14:textId="77777777" w:rsidTr="00400115">
        <w:tc>
          <w:tcPr>
            <w:tcW w:w="1039" w:type="pct"/>
          </w:tcPr>
          <w:p w14:paraId="59A478A3" w14:textId="77777777" w:rsidR="00010C1F" w:rsidRPr="00971C80" w:rsidRDefault="00010C1F" w:rsidP="00E03BFE">
            <w:pPr>
              <w:spacing w:before="60" w:after="60"/>
              <w:jc w:val="left"/>
              <w:rPr>
                <w:sz w:val="20"/>
                <w:szCs w:val="20"/>
              </w:rPr>
            </w:pPr>
            <w:r>
              <w:rPr>
                <w:sz w:val="20"/>
                <w:szCs w:val="20"/>
              </w:rPr>
              <w:t>Prepayment</w:t>
            </w:r>
          </w:p>
        </w:tc>
        <w:tc>
          <w:tcPr>
            <w:tcW w:w="1629" w:type="pct"/>
          </w:tcPr>
          <w:p w14:paraId="15B4ED4B" w14:textId="77777777" w:rsidR="00010C1F" w:rsidRDefault="00A77FC6" w:rsidP="00E03BFE">
            <w:pPr>
              <w:spacing w:after="60"/>
              <w:ind w:left="15"/>
              <w:contextualSpacing/>
              <w:jc w:val="left"/>
              <w:rPr>
                <w:sz w:val="20"/>
                <w:szCs w:val="20"/>
              </w:rPr>
            </w:pPr>
            <w:r>
              <w:rPr>
                <w:sz w:val="20"/>
                <w:szCs w:val="20"/>
              </w:rPr>
              <w:t xml:space="preserve">Set the mode of the </w:t>
            </w:r>
            <w:r w:rsidR="00010C1F">
              <w:rPr>
                <w:sz w:val="20"/>
                <w:szCs w:val="20"/>
              </w:rPr>
              <w:t>D</w:t>
            </w:r>
            <w:r w:rsidR="00010C1F" w:rsidRPr="00010C1F">
              <w:rPr>
                <w:sz w:val="20"/>
                <w:szCs w:val="20"/>
              </w:rPr>
              <w:t xml:space="preserve">evice into </w:t>
            </w:r>
            <w:r w:rsidR="0036498C">
              <w:rPr>
                <w:sz w:val="20"/>
                <w:szCs w:val="20"/>
              </w:rPr>
              <w:t>p</w:t>
            </w:r>
            <w:r w:rsidR="00010C1F" w:rsidRPr="00010C1F">
              <w:rPr>
                <w:sz w:val="20"/>
                <w:szCs w:val="20"/>
              </w:rPr>
              <w:t>repayment</w:t>
            </w:r>
            <w:r w:rsidR="00010C1F">
              <w:rPr>
                <w:sz w:val="20"/>
                <w:szCs w:val="20"/>
              </w:rPr>
              <w:t xml:space="preserve"> </w:t>
            </w:r>
            <w:r w:rsidR="0036498C">
              <w:rPr>
                <w:sz w:val="20"/>
                <w:szCs w:val="20"/>
              </w:rPr>
              <w:t>m</w:t>
            </w:r>
            <w:r w:rsidR="00010C1F">
              <w:rPr>
                <w:sz w:val="20"/>
                <w:szCs w:val="20"/>
              </w:rPr>
              <w:t>ode</w:t>
            </w:r>
          </w:p>
          <w:p w14:paraId="5900152F" w14:textId="77777777" w:rsidR="00010C1F" w:rsidRPr="00971C80" w:rsidRDefault="00010C1F" w:rsidP="00E03BFE">
            <w:pPr>
              <w:spacing w:after="60"/>
              <w:ind w:left="15"/>
              <w:contextualSpacing/>
              <w:jc w:val="left"/>
              <w:rPr>
                <w:sz w:val="20"/>
                <w:szCs w:val="20"/>
              </w:rPr>
            </w:pPr>
          </w:p>
        </w:tc>
        <w:tc>
          <w:tcPr>
            <w:tcW w:w="698" w:type="pct"/>
          </w:tcPr>
          <w:p w14:paraId="73399C17" w14:textId="77777777" w:rsidR="00010C1F" w:rsidRPr="00971C80" w:rsidRDefault="00986261" w:rsidP="00E03BFE">
            <w:pPr>
              <w:spacing w:before="60" w:after="60"/>
              <w:jc w:val="left"/>
              <w:rPr>
                <w:rFonts w:eastAsiaTheme="minorHAnsi"/>
                <w:sz w:val="20"/>
                <w:szCs w:val="20"/>
                <w:lang w:eastAsia="en-GB"/>
              </w:rPr>
            </w:pPr>
            <w:r>
              <w:rPr>
                <w:rFonts w:eastAsiaTheme="minorHAnsi"/>
                <w:sz w:val="20"/>
                <w:szCs w:val="20"/>
                <w:lang w:eastAsia="en-GB"/>
              </w:rPr>
              <w:t>See below</w:t>
            </w:r>
          </w:p>
        </w:tc>
        <w:tc>
          <w:tcPr>
            <w:tcW w:w="802" w:type="pct"/>
          </w:tcPr>
          <w:p w14:paraId="04260D67" w14:textId="77777777" w:rsidR="00010C1F" w:rsidRPr="00971C80" w:rsidRDefault="00010C1F" w:rsidP="0036498C">
            <w:pPr>
              <w:spacing w:before="60" w:after="60"/>
              <w:jc w:val="left"/>
              <w:rPr>
                <w:sz w:val="20"/>
                <w:szCs w:val="20"/>
              </w:rPr>
            </w:pPr>
            <w:r w:rsidRPr="00010C1F">
              <w:rPr>
                <w:sz w:val="20"/>
                <w:szCs w:val="20"/>
              </w:rPr>
              <w:t xml:space="preserve">Yes for switching Device to </w:t>
            </w:r>
            <w:r w:rsidR="0036498C">
              <w:rPr>
                <w:sz w:val="20"/>
                <w:szCs w:val="20"/>
              </w:rPr>
              <w:t>p</w:t>
            </w:r>
            <w:r w:rsidRPr="00010C1F">
              <w:rPr>
                <w:sz w:val="20"/>
                <w:szCs w:val="20"/>
              </w:rPr>
              <w:t xml:space="preserve">repayment </w:t>
            </w:r>
            <w:r w:rsidR="0036498C">
              <w:rPr>
                <w:sz w:val="20"/>
                <w:szCs w:val="20"/>
              </w:rPr>
              <w:t>m</w:t>
            </w:r>
            <w:r w:rsidRPr="00010C1F">
              <w:rPr>
                <w:sz w:val="20"/>
                <w:szCs w:val="20"/>
              </w:rPr>
              <w:t>ode</w:t>
            </w:r>
          </w:p>
        </w:tc>
        <w:tc>
          <w:tcPr>
            <w:tcW w:w="450" w:type="pct"/>
          </w:tcPr>
          <w:p w14:paraId="42DCE363" w14:textId="77777777" w:rsidR="00010C1F" w:rsidRPr="00971C80" w:rsidRDefault="00010C1F" w:rsidP="00E03BFE">
            <w:pPr>
              <w:spacing w:before="60" w:after="60"/>
              <w:jc w:val="left"/>
              <w:rPr>
                <w:sz w:val="20"/>
                <w:szCs w:val="20"/>
              </w:rPr>
            </w:pPr>
            <w:r w:rsidRPr="00971C80">
              <w:rPr>
                <w:sz w:val="20"/>
                <w:szCs w:val="20"/>
              </w:rPr>
              <w:t>None</w:t>
            </w:r>
          </w:p>
        </w:tc>
        <w:tc>
          <w:tcPr>
            <w:tcW w:w="382" w:type="pct"/>
          </w:tcPr>
          <w:p w14:paraId="2F0C24EF" w14:textId="77777777" w:rsidR="00010C1F" w:rsidRPr="00971C80" w:rsidRDefault="00010C1F" w:rsidP="00E03BFE">
            <w:pPr>
              <w:spacing w:before="60" w:after="60"/>
              <w:jc w:val="left"/>
              <w:rPr>
                <w:sz w:val="20"/>
                <w:szCs w:val="20"/>
              </w:rPr>
            </w:pPr>
            <w:r w:rsidRPr="00971C80">
              <w:rPr>
                <w:sz w:val="20"/>
                <w:szCs w:val="20"/>
              </w:rPr>
              <w:t>N/A</w:t>
            </w:r>
          </w:p>
        </w:tc>
      </w:tr>
    </w:tbl>
    <w:p w14:paraId="73D6C359" w14:textId="0301200D" w:rsidR="008970D9" w:rsidRPr="000B4DCD" w:rsidRDefault="008970D9" w:rsidP="004705F3">
      <w:pPr>
        <w:pStyle w:val="Caption"/>
      </w:pPr>
      <w:bookmarkStart w:id="873" w:name="_Toc50828944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94</w:t>
      </w:r>
      <w:r w:rsidR="00FB161A">
        <w:rPr>
          <w:noProof/>
        </w:rPr>
        <w:fldChar w:fldCharType="end"/>
      </w:r>
      <w:r>
        <w:t xml:space="preserve"> </w:t>
      </w:r>
      <w:r w:rsidRPr="000B4DCD">
        <w:t xml:space="preserve">: </w:t>
      </w:r>
      <w:r w:rsidR="009F27CB" w:rsidRPr="00971C80">
        <w:t xml:space="preserve">UpdatePaymentMode </w:t>
      </w:r>
      <w:r>
        <w:t>(sr:</w:t>
      </w:r>
      <w:r w:rsidR="009F27CB" w:rsidRPr="009F27CB">
        <w:t xml:space="preserve"> </w:t>
      </w:r>
      <w:r w:rsidR="009F27CB" w:rsidRPr="00971C80">
        <w:t>UpdatePaymentMode</w:t>
      </w:r>
      <w:r>
        <w:t>) data items</w:t>
      </w:r>
      <w:bookmarkEnd w:id="873"/>
    </w:p>
    <w:p w14:paraId="1111188F" w14:textId="77777777" w:rsidR="00D938D3" w:rsidRDefault="00D938D3" w:rsidP="00D938D3"/>
    <w:p w14:paraId="57E7D6BA" w14:textId="77777777" w:rsidR="00986261" w:rsidRPr="00971C80" w:rsidRDefault="00986261" w:rsidP="00986261">
      <w:pPr>
        <w:keepNext/>
      </w:pPr>
      <w:r>
        <w:t xml:space="preserve">Prepayment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2154"/>
        <w:gridCol w:w="3077"/>
        <w:gridCol w:w="1119"/>
        <w:gridCol w:w="1163"/>
        <w:gridCol w:w="811"/>
        <w:gridCol w:w="692"/>
      </w:tblGrid>
      <w:tr w:rsidR="006208BD" w:rsidRPr="00971C80" w14:paraId="7B896C28" w14:textId="77777777" w:rsidTr="00400115">
        <w:trPr>
          <w:trHeight w:val="553"/>
        </w:trPr>
        <w:tc>
          <w:tcPr>
            <w:tcW w:w="1194" w:type="pct"/>
          </w:tcPr>
          <w:p w14:paraId="742580EC" w14:textId="77777777" w:rsidR="00986261" w:rsidRPr="00971C80" w:rsidRDefault="00986261" w:rsidP="00F4569C">
            <w:pPr>
              <w:jc w:val="left"/>
              <w:rPr>
                <w:b/>
                <w:sz w:val="20"/>
                <w:szCs w:val="20"/>
              </w:rPr>
            </w:pPr>
            <w:r w:rsidRPr="00971C80">
              <w:rPr>
                <w:b/>
                <w:sz w:val="20"/>
                <w:szCs w:val="20"/>
              </w:rPr>
              <w:t>Data Item</w:t>
            </w:r>
          </w:p>
        </w:tc>
        <w:tc>
          <w:tcPr>
            <w:tcW w:w="1706" w:type="pct"/>
          </w:tcPr>
          <w:p w14:paraId="5DCFD864" w14:textId="77777777" w:rsidR="00986261" w:rsidRPr="00971C80" w:rsidRDefault="00986261" w:rsidP="00F4569C">
            <w:pPr>
              <w:jc w:val="left"/>
              <w:rPr>
                <w:b/>
                <w:sz w:val="20"/>
                <w:szCs w:val="20"/>
              </w:rPr>
            </w:pPr>
            <w:r w:rsidRPr="00971C80">
              <w:rPr>
                <w:b/>
                <w:sz w:val="20"/>
                <w:szCs w:val="20"/>
              </w:rPr>
              <w:t>Description</w:t>
            </w:r>
          </w:p>
          <w:p w14:paraId="09AD5B82" w14:textId="77777777" w:rsidR="00986261" w:rsidRPr="00971C80" w:rsidRDefault="00986261" w:rsidP="00F4569C">
            <w:pPr>
              <w:jc w:val="left"/>
              <w:rPr>
                <w:b/>
                <w:sz w:val="20"/>
                <w:szCs w:val="20"/>
              </w:rPr>
            </w:pPr>
            <w:r w:rsidRPr="00971C80">
              <w:rPr>
                <w:b/>
                <w:sz w:val="20"/>
                <w:szCs w:val="20"/>
              </w:rPr>
              <w:t>/ Allowable values</w:t>
            </w:r>
          </w:p>
        </w:tc>
        <w:tc>
          <w:tcPr>
            <w:tcW w:w="620" w:type="pct"/>
            <w:hideMark/>
          </w:tcPr>
          <w:p w14:paraId="5A9C4246" w14:textId="77777777" w:rsidR="00986261" w:rsidRPr="00971C80" w:rsidRDefault="00986261" w:rsidP="00F4569C">
            <w:pPr>
              <w:jc w:val="left"/>
              <w:rPr>
                <w:b/>
                <w:sz w:val="20"/>
                <w:szCs w:val="20"/>
              </w:rPr>
            </w:pPr>
            <w:r w:rsidRPr="00971C80">
              <w:rPr>
                <w:b/>
                <w:sz w:val="20"/>
                <w:szCs w:val="20"/>
              </w:rPr>
              <w:t>Type</w:t>
            </w:r>
          </w:p>
        </w:tc>
        <w:tc>
          <w:tcPr>
            <w:tcW w:w="645" w:type="pct"/>
            <w:hideMark/>
          </w:tcPr>
          <w:p w14:paraId="37A74C2D" w14:textId="77777777" w:rsidR="00986261" w:rsidRPr="00971C80" w:rsidRDefault="00986261" w:rsidP="00F4569C">
            <w:pPr>
              <w:jc w:val="left"/>
              <w:rPr>
                <w:b/>
                <w:bCs/>
                <w:sz w:val="20"/>
                <w:szCs w:val="20"/>
                <w:vertAlign w:val="superscript"/>
              </w:rPr>
            </w:pPr>
            <w:r w:rsidRPr="00971C80">
              <w:rPr>
                <w:b/>
                <w:sz w:val="20"/>
                <w:szCs w:val="20"/>
              </w:rPr>
              <w:t>Mandatory</w:t>
            </w:r>
          </w:p>
        </w:tc>
        <w:tc>
          <w:tcPr>
            <w:tcW w:w="450" w:type="pct"/>
            <w:hideMark/>
          </w:tcPr>
          <w:p w14:paraId="28221E89" w14:textId="77777777" w:rsidR="00986261" w:rsidRPr="00971C80" w:rsidRDefault="00986261" w:rsidP="00F4569C">
            <w:pPr>
              <w:jc w:val="left"/>
              <w:rPr>
                <w:b/>
                <w:sz w:val="20"/>
                <w:szCs w:val="20"/>
              </w:rPr>
            </w:pPr>
            <w:r w:rsidRPr="00971C80">
              <w:rPr>
                <w:b/>
                <w:sz w:val="20"/>
                <w:szCs w:val="20"/>
              </w:rPr>
              <w:t>Default</w:t>
            </w:r>
          </w:p>
        </w:tc>
        <w:tc>
          <w:tcPr>
            <w:tcW w:w="384" w:type="pct"/>
          </w:tcPr>
          <w:p w14:paraId="3FFA2C7C" w14:textId="77777777" w:rsidR="00986261" w:rsidRPr="00971C80" w:rsidRDefault="00986261" w:rsidP="00F4569C">
            <w:pPr>
              <w:jc w:val="left"/>
              <w:rPr>
                <w:b/>
                <w:sz w:val="20"/>
                <w:szCs w:val="20"/>
              </w:rPr>
            </w:pPr>
            <w:r w:rsidRPr="00971C80">
              <w:rPr>
                <w:b/>
                <w:sz w:val="20"/>
                <w:szCs w:val="20"/>
              </w:rPr>
              <w:t>Units</w:t>
            </w:r>
          </w:p>
        </w:tc>
      </w:tr>
      <w:tr w:rsidR="006208BD" w:rsidRPr="00971C80" w14:paraId="6A75E224" w14:textId="77777777" w:rsidTr="00400115">
        <w:trPr>
          <w:cantSplit/>
        </w:trPr>
        <w:tc>
          <w:tcPr>
            <w:tcW w:w="1194" w:type="pct"/>
          </w:tcPr>
          <w:p w14:paraId="620735F0" w14:textId="77777777" w:rsidR="00986261" w:rsidRPr="00971C80" w:rsidRDefault="00986261" w:rsidP="00F4569C">
            <w:pPr>
              <w:spacing w:before="60" w:after="60"/>
              <w:jc w:val="left"/>
              <w:rPr>
                <w:sz w:val="20"/>
                <w:szCs w:val="20"/>
              </w:rPr>
            </w:pPr>
            <w:r w:rsidRPr="00986261">
              <w:rPr>
                <w:sz w:val="20"/>
                <w:szCs w:val="20"/>
              </w:rPr>
              <w:t>SuspendDebtDisabled</w:t>
            </w:r>
          </w:p>
        </w:tc>
        <w:tc>
          <w:tcPr>
            <w:tcW w:w="1706" w:type="pct"/>
          </w:tcPr>
          <w:p w14:paraId="49AD1852" w14:textId="77777777" w:rsidR="00986261" w:rsidRPr="00EF09A3" w:rsidRDefault="00986261" w:rsidP="00986261">
            <w:pPr>
              <w:jc w:val="left"/>
              <w:rPr>
                <w:sz w:val="20"/>
                <w:szCs w:val="20"/>
              </w:rPr>
            </w:pPr>
            <w:r w:rsidRPr="00EF09A3">
              <w:rPr>
                <w:sz w:val="20"/>
                <w:szCs w:val="20"/>
              </w:rPr>
              <w:t xml:space="preserve">A setting controlling whether debt should be collected when the Meter is operating in </w:t>
            </w:r>
            <w:r w:rsidR="0036498C" w:rsidRPr="00EF09A3">
              <w:rPr>
                <w:sz w:val="20"/>
                <w:szCs w:val="20"/>
              </w:rPr>
              <w:t>p</w:t>
            </w:r>
            <w:r w:rsidRPr="00EF09A3">
              <w:rPr>
                <w:sz w:val="20"/>
                <w:szCs w:val="20"/>
              </w:rPr>
              <w:t xml:space="preserve">repayment </w:t>
            </w:r>
            <w:r w:rsidR="0036498C" w:rsidRPr="00EF09A3">
              <w:rPr>
                <w:sz w:val="20"/>
                <w:szCs w:val="20"/>
              </w:rPr>
              <w:t>m</w:t>
            </w:r>
            <w:r w:rsidRPr="00EF09A3">
              <w:rPr>
                <w:sz w:val="20"/>
                <w:szCs w:val="20"/>
              </w:rPr>
              <w:t>ode and Supply is Disabled.</w:t>
            </w:r>
            <w:r w:rsidR="00EF09A3" w:rsidRPr="00EF09A3">
              <w:rPr>
                <w:sz w:val="20"/>
                <w:szCs w:val="20"/>
              </w:rPr>
              <w:t xml:space="preserve"> See SMETS for details</w:t>
            </w:r>
            <w:r w:rsidR="00EF09A3">
              <w:rPr>
                <w:sz w:val="20"/>
                <w:szCs w:val="20"/>
              </w:rPr>
              <w:t>.</w:t>
            </w:r>
          </w:p>
          <w:p w14:paraId="108ADD5B" w14:textId="77777777" w:rsidR="00986261" w:rsidRPr="00EF09A3" w:rsidRDefault="00D56FD5" w:rsidP="0029717A">
            <w:pPr>
              <w:pStyle w:val="ListParagraph"/>
              <w:numPr>
                <w:ilvl w:val="1"/>
                <w:numId w:val="67"/>
              </w:numPr>
              <w:ind w:left="226" w:hanging="142"/>
              <w:jc w:val="left"/>
              <w:rPr>
                <w:sz w:val="20"/>
                <w:szCs w:val="20"/>
              </w:rPr>
            </w:pPr>
            <w:r w:rsidRPr="00EF09A3">
              <w:rPr>
                <w:sz w:val="20"/>
                <w:szCs w:val="20"/>
              </w:rPr>
              <w:t>t</w:t>
            </w:r>
            <w:r w:rsidR="00986261" w:rsidRPr="00EF09A3">
              <w:rPr>
                <w:sz w:val="20"/>
                <w:szCs w:val="20"/>
              </w:rPr>
              <w:t xml:space="preserve">rue: </w:t>
            </w:r>
            <w:r w:rsidR="00EF09A3" w:rsidRPr="00EF09A3">
              <w:rPr>
                <w:sz w:val="20"/>
                <w:szCs w:val="20"/>
                <w:lang w:eastAsia="en-GB"/>
              </w:rPr>
              <w:t>If the supply is disabled due to lack of credit as per GBCS definition, then the Meter shall not collect the Time Debts however the Standing Charge is still collected from the Meter Balance</w:t>
            </w:r>
          </w:p>
          <w:p w14:paraId="3A5A9E30" w14:textId="77777777" w:rsidR="00986261" w:rsidRPr="00EF09A3" w:rsidRDefault="00D56FD5" w:rsidP="00AB3A89">
            <w:pPr>
              <w:pStyle w:val="ListParagraph"/>
              <w:numPr>
                <w:ilvl w:val="1"/>
                <w:numId w:val="67"/>
              </w:numPr>
              <w:ind w:left="228" w:hanging="142"/>
              <w:jc w:val="left"/>
              <w:rPr>
                <w:sz w:val="20"/>
                <w:szCs w:val="20"/>
              </w:rPr>
            </w:pPr>
            <w:r w:rsidRPr="00EF09A3">
              <w:rPr>
                <w:sz w:val="20"/>
                <w:szCs w:val="20"/>
              </w:rPr>
              <w:t>f</w:t>
            </w:r>
            <w:r w:rsidR="00986261" w:rsidRPr="00EF09A3">
              <w:rPr>
                <w:sz w:val="20"/>
                <w:szCs w:val="20"/>
              </w:rPr>
              <w:t xml:space="preserve">alse: </w:t>
            </w:r>
            <w:r w:rsidR="00EF09A3" w:rsidRPr="00EF09A3">
              <w:rPr>
                <w:sz w:val="20"/>
                <w:szCs w:val="20"/>
                <w:lang w:eastAsia="en-GB"/>
              </w:rPr>
              <w:t>If the supply is disabled due to lack of credit as per GBCS definition, then the Meter shall collect the Time Debts and the Standing Charge from the Meter Balance</w:t>
            </w:r>
            <w:r w:rsidR="00150F6D" w:rsidRPr="00EF09A3" w:rsidDel="00150F6D">
              <w:rPr>
                <w:sz w:val="20"/>
                <w:szCs w:val="20"/>
              </w:rPr>
              <w:t xml:space="preserve"> </w:t>
            </w:r>
          </w:p>
          <w:p w14:paraId="41735EC5" w14:textId="77777777" w:rsidR="00986261" w:rsidRPr="00EF09A3" w:rsidRDefault="00986261" w:rsidP="00986261">
            <w:pPr>
              <w:jc w:val="left"/>
              <w:rPr>
                <w:sz w:val="20"/>
                <w:szCs w:val="20"/>
              </w:rPr>
            </w:pPr>
          </w:p>
        </w:tc>
        <w:tc>
          <w:tcPr>
            <w:tcW w:w="620" w:type="pct"/>
          </w:tcPr>
          <w:p w14:paraId="0207826A" w14:textId="77777777" w:rsidR="00986261" w:rsidRPr="00971C80" w:rsidRDefault="006208BD" w:rsidP="00F4569C">
            <w:pPr>
              <w:spacing w:before="60" w:after="60"/>
              <w:jc w:val="left"/>
              <w:rPr>
                <w:sz w:val="20"/>
                <w:szCs w:val="20"/>
              </w:rPr>
            </w:pPr>
            <w:r w:rsidRPr="006208BD">
              <w:rPr>
                <w:sz w:val="20"/>
                <w:szCs w:val="20"/>
              </w:rPr>
              <w:t>xs:boolean</w:t>
            </w:r>
          </w:p>
        </w:tc>
        <w:tc>
          <w:tcPr>
            <w:tcW w:w="645" w:type="pct"/>
          </w:tcPr>
          <w:p w14:paraId="7522BDA0" w14:textId="77777777" w:rsidR="00986261" w:rsidRPr="004F6E4B" w:rsidRDefault="006208BD" w:rsidP="00F4569C">
            <w:pPr>
              <w:spacing w:before="60" w:after="60"/>
              <w:jc w:val="left"/>
              <w:rPr>
                <w:sz w:val="20"/>
                <w:szCs w:val="20"/>
              </w:rPr>
            </w:pPr>
            <w:r>
              <w:rPr>
                <w:sz w:val="20"/>
                <w:szCs w:val="20"/>
              </w:rPr>
              <w:t>Yes</w:t>
            </w:r>
          </w:p>
        </w:tc>
        <w:tc>
          <w:tcPr>
            <w:tcW w:w="450" w:type="pct"/>
          </w:tcPr>
          <w:p w14:paraId="50D187E8" w14:textId="77777777" w:rsidR="00986261" w:rsidRPr="00971C80" w:rsidRDefault="006208BD" w:rsidP="00F4569C">
            <w:pPr>
              <w:spacing w:before="60" w:after="60"/>
              <w:jc w:val="left"/>
              <w:rPr>
                <w:sz w:val="20"/>
                <w:szCs w:val="20"/>
              </w:rPr>
            </w:pPr>
            <w:r>
              <w:rPr>
                <w:sz w:val="20"/>
                <w:szCs w:val="20"/>
              </w:rPr>
              <w:t>None</w:t>
            </w:r>
          </w:p>
        </w:tc>
        <w:tc>
          <w:tcPr>
            <w:tcW w:w="384" w:type="pct"/>
          </w:tcPr>
          <w:p w14:paraId="1157A587" w14:textId="77777777" w:rsidR="00986261" w:rsidRPr="00971C80" w:rsidRDefault="006208BD" w:rsidP="00F4569C">
            <w:pPr>
              <w:spacing w:before="60" w:after="60"/>
              <w:jc w:val="left"/>
              <w:rPr>
                <w:sz w:val="20"/>
                <w:szCs w:val="20"/>
              </w:rPr>
            </w:pPr>
            <w:r>
              <w:rPr>
                <w:sz w:val="20"/>
                <w:szCs w:val="20"/>
              </w:rPr>
              <w:t>N/A</w:t>
            </w:r>
          </w:p>
        </w:tc>
      </w:tr>
      <w:tr w:rsidR="006208BD" w:rsidRPr="00971C80" w14:paraId="20F0E86B" w14:textId="77777777" w:rsidTr="00400115">
        <w:trPr>
          <w:cantSplit/>
        </w:trPr>
        <w:tc>
          <w:tcPr>
            <w:tcW w:w="1194" w:type="pct"/>
          </w:tcPr>
          <w:p w14:paraId="47715E76" w14:textId="77777777" w:rsidR="00986261" w:rsidRPr="00971C80" w:rsidRDefault="00986261" w:rsidP="00F4569C">
            <w:pPr>
              <w:spacing w:before="60" w:after="60"/>
              <w:jc w:val="left"/>
              <w:rPr>
                <w:sz w:val="20"/>
                <w:szCs w:val="20"/>
              </w:rPr>
            </w:pPr>
            <w:r w:rsidRPr="00986261">
              <w:rPr>
                <w:sz w:val="20"/>
                <w:szCs w:val="20"/>
              </w:rPr>
              <w:t>SuspendDebtEmergency</w:t>
            </w:r>
          </w:p>
        </w:tc>
        <w:tc>
          <w:tcPr>
            <w:tcW w:w="1706" w:type="pct"/>
          </w:tcPr>
          <w:p w14:paraId="6341B779" w14:textId="77777777" w:rsidR="00986261" w:rsidRPr="00EF09A3" w:rsidRDefault="00986261" w:rsidP="00986261">
            <w:pPr>
              <w:jc w:val="left"/>
              <w:rPr>
                <w:sz w:val="20"/>
                <w:szCs w:val="20"/>
              </w:rPr>
            </w:pPr>
            <w:r w:rsidRPr="00EF09A3">
              <w:rPr>
                <w:sz w:val="20"/>
                <w:szCs w:val="20"/>
              </w:rPr>
              <w:t xml:space="preserve">A setting controlling whether debt should be collected when the Meter is operating in </w:t>
            </w:r>
            <w:r w:rsidR="0036498C" w:rsidRPr="00EF09A3">
              <w:rPr>
                <w:sz w:val="20"/>
                <w:szCs w:val="20"/>
              </w:rPr>
              <w:t>p</w:t>
            </w:r>
            <w:r w:rsidRPr="00EF09A3">
              <w:rPr>
                <w:sz w:val="20"/>
                <w:szCs w:val="20"/>
              </w:rPr>
              <w:t xml:space="preserve">repayment </w:t>
            </w:r>
            <w:r w:rsidR="0036498C" w:rsidRPr="00EF09A3">
              <w:rPr>
                <w:sz w:val="20"/>
                <w:szCs w:val="20"/>
              </w:rPr>
              <w:t>m</w:t>
            </w:r>
            <w:r w:rsidRPr="00EF09A3">
              <w:rPr>
                <w:sz w:val="20"/>
                <w:szCs w:val="20"/>
              </w:rPr>
              <w:t>ode and Emergency Credit has been activated.</w:t>
            </w:r>
            <w:r w:rsidR="00EF09A3" w:rsidRPr="00EF09A3">
              <w:rPr>
                <w:sz w:val="20"/>
                <w:szCs w:val="20"/>
              </w:rPr>
              <w:t xml:space="preserve"> See SMETS for details.</w:t>
            </w:r>
          </w:p>
          <w:p w14:paraId="6B28784B" w14:textId="77777777" w:rsidR="00986261" w:rsidRPr="00EF09A3" w:rsidRDefault="00D56FD5" w:rsidP="00AB3A89">
            <w:pPr>
              <w:pStyle w:val="ListParagraph"/>
              <w:numPr>
                <w:ilvl w:val="1"/>
                <w:numId w:val="67"/>
              </w:numPr>
              <w:ind w:left="228" w:hanging="142"/>
              <w:jc w:val="left"/>
              <w:rPr>
                <w:sz w:val="20"/>
                <w:szCs w:val="20"/>
              </w:rPr>
            </w:pPr>
            <w:r w:rsidRPr="00EF09A3">
              <w:rPr>
                <w:sz w:val="20"/>
                <w:szCs w:val="20"/>
              </w:rPr>
              <w:t>t</w:t>
            </w:r>
            <w:r w:rsidR="00986261" w:rsidRPr="00EF09A3">
              <w:rPr>
                <w:sz w:val="20"/>
                <w:szCs w:val="20"/>
              </w:rPr>
              <w:t xml:space="preserve">rue: </w:t>
            </w:r>
            <w:r w:rsidR="00EF09A3" w:rsidRPr="00EF09A3">
              <w:rPr>
                <w:sz w:val="20"/>
                <w:szCs w:val="20"/>
                <w:lang w:eastAsia="en-GB"/>
              </w:rPr>
              <w:t>If Emergency Credit is in use as per GBCS definition, then the Meter shall not collect the Standing Charge or Time Debts from the Emergency Credit Balance and will instead increment the Accumulated Debt Register</w:t>
            </w:r>
          </w:p>
          <w:p w14:paraId="0A9BBF33" w14:textId="77777777" w:rsidR="00986261" w:rsidRPr="00EF09A3" w:rsidRDefault="00D56FD5" w:rsidP="00AB3A89">
            <w:pPr>
              <w:pStyle w:val="ListParagraph"/>
              <w:numPr>
                <w:ilvl w:val="1"/>
                <w:numId w:val="67"/>
              </w:numPr>
              <w:ind w:left="228" w:hanging="142"/>
              <w:jc w:val="left"/>
              <w:rPr>
                <w:sz w:val="20"/>
                <w:szCs w:val="20"/>
              </w:rPr>
            </w:pPr>
            <w:r w:rsidRPr="00EF09A3">
              <w:rPr>
                <w:sz w:val="20"/>
                <w:szCs w:val="20"/>
              </w:rPr>
              <w:t>f</w:t>
            </w:r>
            <w:r w:rsidR="00986261" w:rsidRPr="00EF09A3">
              <w:rPr>
                <w:sz w:val="20"/>
                <w:szCs w:val="20"/>
              </w:rPr>
              <w:t xml:space="preserve">alse: </w:t>
            </w:r>
            <w:r w:rsidR="00EF09A3" w:rsidRPr="00EF09A3">
              <w:rPr>
                <w:sz w:val="20"/>
                <w:szCs w:val="20"/>
                <w:lang w:eastAsia="en-GB"/>
              </w:rPr>
              <w:t>If Emergency Credit is in use as per GBCS definition, then the Meter shall collect the Standing Charge and Time Debts from the Emergency Credit Balance</w:t>
            </w:r>
            <w:r w:rsidR="0057286D" w:rsidRPr="00EF09A3" w:rsidDel="00E73929">
              <w:rPr>
                <w:sz w:val="20"/>
                <w:szCs w:val="20"/>
              </w:rPr>
              <w:t xml:space="preserve"> </w:t>
            </w:r>
          </w:p>
          <w:p w14:paraId="1402B503" w14:textId="77777777" w:rsidR="00986261" w:rsidRPr="00EF09A3" w:rsidRDefault="00986261" w:rsidP="00986261">
            <w:pPr>
              <w:jc w:val="left"/>
              <w:rPr>
                <w:sz w:val="20"/>
                <w:szCs w:val="20"/>
              </w:rPr>
            </w:pPr>
          </w:p>
        </w:tc>
        <w:tc>
          <w:tcPr>
            <w:tcW w:w="620" w:type="pct"/>
          </w:tcPr>
          <w:p w14:paraId="46E6F162" w14:textId="77777777" w:rsidR="00986261" w:rsidRPr="00971C80" w:rsidRDefault="006208BD" w:rsidP="00F4569C">
            <w:pPr>
              <w:spacing w:before="60" w:after="60"/>
              <w:jc w:val="left"/>
              <w:rPr>
                <w:sz w:val="20"/>
                <w:szCs w:val="20"/>
              </w:rPr>
            </w:pPr>
            <w:r w:rsidRPr="006208BD">
              <w:rPr>
                <w:sz w:val="20"/>
                <w:szCs w:val="20"/>
              </w:rPr>
              <w:t>xs:boolean</w:t>
            </w:r>
          </w:p>
        </w:tc>
        <w:tc>
          <w:tcPr>
            <w:tcW w:w="645" w:type="pct"/>
          </w:tcPr>
          <w:p w14:paraId="24C70668" w14:textId="77777777" w:rsidR="00986261" w:rsidRPr="00971C80" w:rsidRDefault="006208BD" w:rsidP="00F4569C">
            <w:pPr>
              <w:spacing w:before="60" w:after="60"/>
              <w:jc w:val="left"/>
              <w:rPr>
                <w:sz w:val="20"/>
                <w:szCs w:val="20"/>
              </w:rPr>
            </w:pPr>
            <w:r>
              <w:rPr>
                <w:sz w:val="20"/>
                <w:szCs w:val="20"/>
              </w:rPr>
              <w:t>Yes</w:t>
            </w:r>
          </w:p>
        </w:tc>
        <w:tc>
          <w:tcPr>
            <w:tcW w:w="450" w:type="pct"/>
          </w:tcPr>
          <w:p w14:paraId="024D9A67" w14:textId="77777777" w:rsidR="00986261" w:rsidRPr="00971C80" w:rsidRDefault="006208BD" w:rsidP="00F4569C">
            <w:pPr>
              <w:spacing w:before="60" w:after="60"/>
              <w:jc w:val="left"/>
              <w:rPr>
                <w:sz w:val="20"/>
                <w:szCs w:val="20"/>
              </w:rPr>
            </w:pPr>
            <w:r>
              <w:rPr>
                <w:sz w:val="20"/>
                <w:szCs w:val="20"/>
              </w:rPr>
              <w:t>None</w:t>
            </w:r>
          </w:p>
        </w:tc>
        <w:tc>
          <w:tcPr>
            <w:tcW w:w="384" w:type="pct"/>
          </w:tcPr>
          <w:p w14:paraId="762913FE" w14:textId="77777777" w:rsidR="00986261" w:rsidRPr="00971C80" w:rsidRDefault="006208BD" w:rsidP="00F4569C">
            <w:pPr>
              <w:spacing w:before="60" w:after="60"/>
              <w:jc w:val="left"/>
              <w:rPr>
                <w:sz w:val="20"/>
                <w:szCs w:val="20"/>
              </w:rPr>
            </w:pPr>
            <w:r>
              <w:rPr>
                <w:sz w:val="20"/>
                <w:szCs w:val="20"/>
              </w:rPr>
              <w:t>N/A</w:t>
            </w:r>
          </w:p>
        </w:tc>
      </w:tr>
      <w:tr w:rsidR="00986261" w:rsidRPr="00971C80" w14:paraId="73BAF72D" w14:textId="77777777" w:rsidTr="00400115">
        <w:trPr>
          <w:cantSplit/>
        </w:trPr>
        <w:tc>
          <w:tcPr>
            <w:tcW w:w="1194" w:type="pct"/>
          </w:tcPr>
          <w:p w14:paraId="55112610" w14:textId="77777777" w:rsidR="00986261" w:rsidRPr="00971C80" w:rsidRDefault="00986261" w:rsidP="00F4569C">
            <w:pPr>
              <w:spacing w:before="60" w:after="60"/>
              <w:jc w:val="left"/>
              <w:rPr>
                <w:sz w:val="20"/>
                <w:szCs w:val="20"/>
              </w:rPr>
            </w:pPr>
            <w:r w:rsidRPr="00986261">
              <w:rPr>
                <w:sz w:val="20"/>
                <w:szCs w:val="20"/>
              </w:rPr>
              <w:t>DisablementThreshold</w:t>
            </w:r>
          </w:p>
        </w:tc>
        <w:tc>
          <w:tcPr>
            <w:tcW w:w="1706" w:type="pct"/>
          </w:tcPr>
          <w:p w14:paraId="0DEE21D0" w14:textId="77777777" w:rsidR="00986261" w:rsidRDefault="00986261" w:rsidP="00F4569C">
            <w:pPr>
              <w:jc w:val="left"/>
              <w:rPr>
                <w:rFonts w:eastAsia="Calibri"/>
                <w:iCs/>
                <w:sz w:val="20"/>
                <w:szCs w:val="20"/>
              </w:rPr>
            </w:pPr>
            <w:r w:rsidRPr="00986261">
              <w:rPr>
                <w:rFonts w:eastAsia="Calibri"/>
                <w:iCs/>
                <w:sz w:val="20"/>
                <w:szCs w:val="20"/>
              </w:rPr>
              <w:t>The threshold in Currency Units for controlling when to Disable the Supply.</w:t>
            </w:r>
          </w:p>
          <w:p w14:paraId="0393CE8E" w14:textId="77777777" w:rsidR="00986261" w:rsidRPr="00971C80" w:rsidRDefault="00986261" w:rsidP="00F4569C">
            <w:pPr>
              <w:jc w:val="left"/>
              <w:rPr>
                <w:rFonts w:eastAsia="Calibri"/>
                <w:iCs/>
                <w:sz w:val="20"/>
                <w:szCs w:val="20"/>
              </w:rPr>
            </w:pPr>
          </w:p>
        </w:tc>
        <w:tc>
          <w:tcPr>
            <w:tcW w:w="620" w:type="pct"/>
          </w:tcPr>
          <w:p w14:paraId="5867D495" w14:textId="77777777" w:rsidR="00986261" w:rsidRPr="00971C80" w:rsidRDefault="00A96219" w:rsidP="00F4569C">
            <w:pPr>
              <w:spacing w:before="60" w:after="60"/>
              <w:jc w:val="left"/>
              <w:rPr>
                <w:sz w:val="20"/>
                <w:szCs w:val="20"/>
              </w:rPr>
            </w:pPr>
            <w:r>
              <w:t xml:space="preserve"> </w:t>
            </w:r>
            <w:r>
              <w:rPr>
                <w:sz w:val="20"/>
                <w:szCs w:val="20"/>
              </w:rPr>
              <w:t>xs</w:t>
            </w:r>
            <w:r w:rsidRPr="00A96219">
              <w:rPr>
                <w:sz w:val="20"/>
                <w:szCs w:val="20"/>
              </w:rPr>
              <w:t>:int</w:t>
            </w:r>
          </w:p>
        </w:tc>
        <w:tc>
          <w:tcPr>
            <w:tcW w:w="645" w:type="pct"/>
          </w:tcPr>
          <w:p w14:paraId="22533E68" w14:textId="77777777" w:rsidR="00986261" w:rsidRPr="00971C80" w:rsidRDefault="006208BD" w:rsidP="00F4569C">
            <w:pPr>
              <w:spacing w:before="60" w:after="60"/>
              <w:jc w:val="left"/>
              <w:rPr>
                <w:sz w:val="20"/>
                <w:szCs w:val="20"/>
              </w:rPr>
            </w:pPr>
            <w:r>
              <w:rPr>
                <w:sz w:val="20"/>
                <w:szCs w:val="20"/>
              </w:rPr>
              <w:t>Yes</w:t>
            </w:r>
          </w:p>
        </w:tc>
        <w:tc>
          <w:tcPr>
            <w:tcW w:w="450" w:type="pct"/>
          </w:tcPr>
          <w:p w14:paraId="6E8DF34C" w14:textId="77777777" w:rsidR="00986261" w:rsidRPr="00971C80" w:rsidRDefault="006208BD" w:rsidP="00F4569C">
            <w:pPr>
              <w:spacing w:before="60" w:after="60"/>
              <w:jc w:val="left"/>
              <w:rPr>
                <w:sz w:val="20"/>
                <w:szCs w:val="20"/>
              </w:rPr>
            </w:pPr>
            <w:r>
              <w:rPr>
                <w:sz w:val="20"/>
                <w:szCs w:val="20"/>
              </w:rPr>
              <w:t>None</w:t>
            </w:r>
          </w:p>
        </w:tc>
        <w:tc>
          <w:tcPr>
            <w:tcW w:w="384" w:type="pct"/>
          </w:tcPr>
          <w:p w14:paraId="56BB8A71" w14:textId="77777777" w:rsidR="00986261" w:rsidRPr="00971C80" w:rsidRDefault="006208BD" w:rsidP="00990118">
            <w:pPr>
              <w:spacing w:before="60" w:after="60"/>
              <w:jc w:val="left"/>
              <w:rPr>
                <w:sz w:val="20"/>
                <w:szCs w:val="20"/>
              </w:rPr>
            </w:pPr>
            <w:r w:rsidRPr="006208BD">
              <w:rPr>
                <w:sz w:val="20"/>
                <w:szCs w:val="20"/>
              </w:rPr>
              <w:t>1000th pence</w:t>
            </w:r>
            <w:r w:rsidR="00990118">
              <w:rPr>
                <w:sz w:val="20"/>
                <w:szCs w:val="20"/>
              </w:rPr>
              <w:t xml:space="preserve"> /cent</w:t>
            </w:r>
          </w:p>
        </w:tc>
      </w:tr>
    </w:tbl>
    <w:p w14:paraId="66A9694A" w14:textId="5D374333" w:rsidR="00986261" w:rsidRPr="001D7F39" w:rsidRDefault="00986261" w:rsidP="004705F3">
      <w:pPr>
        <w:pStyle w:val="Caption"/>
      </w:pPr>
      <w:bookmarkStart w:id="874" w:name="_Toc50828944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95</w:t>
      </w:r>
      <w:r w:rsidR="00FB161A">
        <w:rPr>
          <w:noProof/>
        </w:rPr>
        <w:fldChar w:fldCharType="end"/>
      </w:r>
      <w:r>
        <w:t xml:space="preserve"> </w:t>
      </w:r>
      <w:r w:rsidRPr="000B4DCD">
        <w:t xml:space="preserve">: </w:t>
      </w:r>
      <w:r w:rsidR="000B273B">
        <w:t xml:space="preserve">Prepayment </w:t>
      </w:r>
      <w:r>
        <w:t>data items</w:t>
      </w:r>
      <w:bookmarkEnd w:id="874"/>
    </w:p>
    <w:p w14:paraId="0C39241D" w14:textId="77777777" w:rsidR="00986261" w:rsidRPr="00971C80" w:rsidRDefault="00986261" w:rsidP="00D938D3"/>
    <w:p w14:paraId="072B130D" w14:textId="77777777" w:rsidR="00D938D3" w:rsidRPr="00EA6BD0" w:rsidRDefault="007E313C" w:rsidP="00F000C9">
      <w:pPr>
        <w:pStyle w:val="Heading4"/>
      </w:pPr>
      <w:r w:rsidRPr="00EA6BD0">
        <w:tab/>
      </w:r>
      <w:r w:rsidR="00D938D3" w:rsidRPr="00EA6BD0">
        <w:t>Specific Validation for this Request</w:t>
      </w:r>
      <w:r w:rsidR="00D938D3" w:rsidRPr="00EA6BD0">
        <w:tab/>
      </w:r>
    </w:p>
    <w:p w14:paraId="1A869B23" w14:textId="77777777" w:rsidR="00F0216B" w:rsidRDefault="00F0216B" w:rsidP="00D938D3">
      <w:pPr>
        <w:jc w:val="left"/>
      </w:pPr>
    </w:p>
    <w:p w14:paraId="38FA5725" w14:textId="77777777" w:rsidR="00D938D3" w:rsidRDefault="00F0216B" w:rsidP="00D938D3">
      <w:pPr>
        <w:jc w:val="left"/>
      </w:pPr>
      <w:r w:rsidRPr="00F0216B">
        <w:t xml:space="preserve">No specific validation is applied for this Request, see </w:t>
      </w:r>
      <w:r w:rsidR="003D7A9A">
        <w:t>clause</w:t>
      </w:r>
      <w:r w:rsidRPr="00F0216B">
        <w:t xml:space="preserve"> 3.2.5 for general validation applied to all Requests</w:t>
      </w:r>
      <w:r w:rsidR="00BF69CE" w:rsidRPr="00BF69CE">
        <w:t xml:space="preserve"> </w:t>
      </w:r>
      <w:r w:rsidR="00BF69CE">
        <w:t xml:space="preserve">and also </w:t>
      </w:r>
      <w:r w:rsidR="00BF69CE" w:rsidRPr="003C69D9">
        <w:t>Execution</w:t>
      </w:r>
      <w:r w:rsidR="00B4737F">
        <w:t xml:space="preserve"> </w:t>
      </w:r>
      <w:r w:rsidR="00BF69CE" w:rsidRPr="003C69D9">
        <w:t>Date</w:t>
      </w:r>
      <w:r w:rsidR="00B4737F">
        <w:t xml:space="preserve"> </w:t>
      </w:r>
      <w:r w:rsidR="00BF69CE" w:rsidRPr="003C69D9">
        <w:t>Time validation (</w:t>
      </w:r>
      <w:r w:rsidR="00BF69CE">
        <w:t>clause</w:t>
      </w:r>
      <w:r w:rsidR="00BF69CE" w:rsidRPr="003C69D9">
        <w:t xml:space="preserve"> 3.10.2)</w:t>
      </w:r>
      <w:r w:rsidRPr="00F0216B">
        <w:t>.</w:t>
      </w:r>
    </w:p>
    <w:p w14:paraId="76EE0094" w14:textId="77777777" w:rsidR="00F0216B" w:rsidRPr="00971C80" w:rsidRDefault="00F0216B" w:rsidP="00D938D3">
      <w:pPr>
        <w:jc w:val="left"/>
      </w:pPr>
    </w:p>
    <w:p w14:paraId="23991B50" w14:textId="77777777" w:rsidR="00D938D3" w:rsidRPr="00971C80" w:rsidRDefault="00D938D3" w:rsidP="00D938D3">
      <w:pPr>
        <w:jc w:val="left"/>
      </w:pPr>
    </w:p>
    <w:p w14:paraId="43B9951E" w14:textId="77777777" w:rsidR="00D938D3" w:rsidRPr="00971C80" w:rsidRDefault="00D938D3" w:rsidP="00D938D3">
      <w:pPr>
        <w:spacing w:after="200" w:line="276" w:lineRule="auto"/>
        <w:jc w:val="left"/>
      </w:pPr>
      <w:r w:rsidRPr="00971C80">
        <w:br w:type="page"/>
      </w:r>
    </w:p>
    <w:p w14:paraId="419A7D8F" w14:textId="77777777" w:rsidR="00D938D3" w:rsidRPr="00971C80" w:rsidRDefault="00D938D3" w:rsidP="00D938D3">
      <w:pPr>
        <w:pStyle w:val="Heading3"/>
      </w:pPr>
      <w:bookmarkStart w:id="875" w:name="_Toc398808616"/>
      <w:bookmarkStart w:id="876" w:name="_Toc489860698"/>
      <w:bookmarkStart w:id="877" w:name="_Toc506336072"/>
      <w:bookmarkStart w:id="878" w:name="_Toc509172428"/>
      <w:r w:rsidRPr="00971C80">
        <w:t>Reset Tariff Block Counter Matrix</w:t>
      </w:r>
      <w:bookmarkEnd w:id="875"/>
      <w:bookmarkEnd w:id="876"/>
      <w:bookmarkEnd w:id="877"/>
      <w:bookmarkEnd w:id="878"/>
    </w:p>
    <w:p w14:paraId="5ECFB2BC"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7697A4D0" w14:textId="77777777" w:rsidTr="00400115">
        <w:trPr>
          <w:trHeight w:val="425"/>
        </w:trPr>
        <w:tc>
          <w:tcPr>
            <w:tcW w:w="1500" w:type="pct"/>
            <w:vAlign w:val="center"/>
          </w:tcPr>
          <w:p w14:paraId="6108C3B1"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28483EA2"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ResetTariffBlockCounterMatrix</w:t>
            </w:r>
          </w:p>
        </w:tc>
      </w:tr>
      <w:tr w:rsidR="00971C80" w:rsidRPr="00971C80" w14:paraId="7ECFCFDB" w14:textId="77777777" w:rsidTr="00400115">
        <w:trPr>
          <w:trHeight w:val="425"/>
        </w:trPr>
        <w:tc>
          <w:tcPr>
            <w:tcW w:w="1500" w:type="pct"/>
            <w:vAlign w:val="center"/>
          </w:tcPr>
          <w:p w14:paraId="329AC935"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7725C3A7"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1.7</w:t>
            </w:r>
          </w:p>
        </w:tc>
      </w:tr>
      <w:tr w:rsidR="00971C80" w:rsidRPr="00971C80" w14:paraId="1FA412E9" w14:textId="77777777" w:rsidTr="00400115">
        <w:trPr>
          <w:trHeight w:val="425"/>
        </w:trPr>
        <w:tc>
          <w:tcPr>
            <w:tcW w:w="1500" w:type="pct"/>
            <w:vAlign w:val="center"/>
          </w:tcPr>
          <w:p w14:paraId="0565FDDF"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4C90A7C"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1.7</w:t>
            </w:r>
          </w:p>
        </w:tc>
      </w:tr>
      <w:tr w:rsidR="00971C80" w:rsidRPr="00971C80" w14:paraId="09B85D83" w14:textId="77777777" w:rsidTr="00400115">
        <w:trPr>
          <w:trHeight w:val="425"/>
        </w:trPr>
        <w:tc>
          <w:tcPr>
            <w:tcW w:w="1500" w:type="pct"/>
            <w:vAlign w:val="center"/>
          </w:tcPr>
          <w:p w14:paraId="747642A4"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7E79126" w14:textId="77777777" w:rsidR="00D938D3" w:rsidRPr="00971C80" w:rsidRDefault="00D938D3" w:rsidP="00D938D3">
            <w:pPr>
              <w:spacing w:before="60" w:after="60"/>
              <w:contextualSpacing/>
              <w:jc w:val="left"/>
              <w:rPr>
                <w:sz w:val="20"/>
                <w:szCs w:val="20"/>
              </w:rPr>
            </w:pPr>
            <w:r w:rsidRPr="00971C80">
              <w:rPr>
                <w:sz w:val="20"/>
                <w:szCs w:val="20"/>
              </w:rPr>
              <w:t>Import Supplier (IS)</w:t>
            </w:r>
          </w:p>
        </w:tc>
      </w:tr>
      <w:tr w:rsidR="00971C80" w:rsidRPr="00971C80" w14:paraId="4E0F359E" w14:textId="77777777" w:rsidTr="00400115">
        <w:trPr>
          <w:trHeight w:val="425"/>
        </w:trPr>
        <w:tc>
          <w:tcPr>
            <w:tcW w:w="1500" w:type="pct"/>
            <w:vAlign w:val="center"/>
          </w:tcPr>
          <w:p w14:paraId="00E82410"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64BC3980" w14:textId="77777777" w:rsidR="00D938D3" w:rsidRPr="00971C80" w:rsidRDefault="00D938D3" w:rsidP="00D938D3">
            <w:pPr>
              <w:spacing w:before="60" w:after="60"/>
              <w:contextualSpacing/>
              <w:rPr>
                <w:sz w:val="20"/>
                <w:szCs w:val="20"/>
              </w:rPr>
            </w:pPr>
            <w:r w:rsidRPr="00971C80">
              <w:rPr>
                <w:sz w:val="20"/>
                <w:szCs w:val="20"/>
              </w:rPr>
              <w:t>Critical</w:t>
            </w:r>
          </w:p>
          <w:p w14:paraId="23F6CC7A" w14:textId="77777777" w:rsidR="00D938D3" w:rsidRPr="00971C80" w:rsidRDefault="00D938D3" w:rsidP="00D938D3">
            <w:pPr>
              <w:spacing w:before="60" w:after="60"/>
              <w:contextualSpacing/>
              <w:jc w:val="left"/>
              <w:rPr>
                <w:sz w:val="20"/>
                <w:szCs w:val="20"/>
              </w:rPr>
            </w:pPr>
          </w:p>
        </w:tc>
      </w:tr>
      <w:tr w:rsidR="00971C80" w:rsidRPr="00971C80" w14:paraId="3E789172" w14:textId="77777777" w:rsidTr="00400115">
        <w:trPr>
          <w:trHeight w:val="425"/>
        </w:trPr>
        <w:tc>
          <w:tcPr>
            <w:tcW w:w="1500" w:type="pct"/>
            <w:vAlign w:val="center"/>
          </w:tcPr>
          <w:p w14:paraId="3888CB4F" w14:textId="77777777" w:rsidR="00D938D3" w:rsidRPr="00971C80" w:rsidRDefault="00D938D3" w:rsidP="00D938D3">
            <w:pPr>
              <w:spacing w:before="60" w:after="60"/>
              <w:contextualSpacing/>
              <w:jc w:val="left"/>
              <w:rPr>
                <w:b/>
                <w:sz w:val="20"/>
                <w:szCs w:val="20"/>
              </w:rPr>
            </w:pPr>
            <w:r w:rsidRPr="00971C80">
              <w:rPr>
                <w:b/>
                <w:sz w:val="20"/>
                <w:szCs w:val="20"/>
              </w:rPr>
              <w:t xml:space="preserve">BusinessTargetID </w:t>
            </w:r>
          </w:p>
          <w:p w14:paraId="72EC7887" w14:textId="77777777" w:rsidR="00D938D3" w:rsidRPr="00971C80" w:rsidRDefault="00D938D3" w:rsidP="00AB3A89">
            <w:pPr>
              <w:numPr>
                <w:ilvl w:val="0"/>
                <w:numId w:val="196"/>
              </w:numPr>
              <w:spacing w:before="60" w:after="60"/>
              <w:ind w:left="426" w:hanging="284"/>
              <w:contextualSpacing/>
              <w:jc w:val="left"/>
              <w:rPr>
                <w:b/>
                <w:sz w:val="20"/>
                <w:szCs w:val="20"/>
              </w:rPr>
            </w:pPr>
            <w:r w:rsidRPr="00971C80">
              <w:rPr>
                <w:b/>
                <w:sz w:val="20"/>
                <w:szCs w:val="20"/>
              </w:rPr>
              <w:t>Device Type applicable to this request</w:t>
            </w:r>
          </w:p>
        </w:tc>
        <w:tc>
          <w:tcPr>
            <w:tcW w:w="3500" w:type="pct"/>
            <w:vAlign w:val="center"/>
          </w:tcPr>
          <w:p w14:paraId="74D8C348"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3AC8A541" w14:textId="77777777" w:rsidR="00D938D3" w:rsidRPr="00971C80" w:rsidRDefault="00D938D3" w:rsidP="00D938D3">
            <w:pPr>
              <w:spacing w:before="60" w:after="60"/>
              <w:contextualSpacing/>
              <w:jc w:val="left"/>
              <w:rPr>
                <w:sz w:val="20"/>
                <w:szCs w:val="20"/>
              </w:rPr>
            </w:pPr>
          </w:p>
        </w:tc>
      </w:tr>
      <w:tr w:rsidR="00971C80" w:rsidRPr="00971C80" w14:paraId="2C841E33" w14:textId="77777777" w:rsidTr="00400115">
        <w:trPr>
          <w:trHeight w:val="425"/>
        </w:trPr>
        <w:tc>
          <w:tcPr>
            <w:tcW w:w="1500" w:type="pct"/>
            <w:vAlign w:val="center"/>
          </w:tcPr>
          <w:p w14:paraId="32708C4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22C2F6D5"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3A74AE1C" w14:textId="77777777" w:rsidTr="00400115">
        <w:trPr>
          <w:trHeight w:val="425"/>
        </w:trPr>
        <w:tc>
          <w:tcPr>
            <w:tcW w:w="1500" w:type="pct"/>
            <w:vAlign w:val="center"/>
          </w:tcPr>
          <w:p w14:paraId="638755AE"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9EED52B"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1701AE5E" w14:textId="77777777" w:rsidTr="00400115">
        <w:trPr>
          <w:trHeight w:val="425"/>
        </w:trPr>
        <w:tc>
          <w:tcPr>
            <w:tcW w:w="1500" w:type="pct"/>
            <w:vAlign w:val="center"/>
          </w:tcPr>
          <w:p w14:paraId="294839B2" w14:textId="77777777" w:rsidR="00D938D3" w:rsidRPr="00971C80" w:rsidRDefault="00D938D3" w:rsidP="009E5168">
            <w:pPr>
              <w:spacing w:before="60" w:after="60"/>
              <w:contextualSpacing/>
              <w:jc w:val="left"/>
              <w:rPr>
                <w:b/>
                <w:sz w:val="20"/>
                <w:szCs w:val="20"/>
              </w:rPr>
            </w:pPr>
            <w:r w:rsidRPr="00971C80">
              <w:rPr>
                <w:b/>
                <w:sz w:val="20"/>
                <w:szCs w:val="20"/>
              </w:rPr>
              <w:t>Capable of being DCC Scheduled?</w:t>
            </w:r>
          </w:p>
        </w:tc>
        <w:tc>
          <w:tcPr>
            <w:tcW w:w="3500" w:type="pct"/>
            <w:vAlign w:val="center"/>
          </w:tcPr>
          <w:p w14:paraId="52DA2D1E"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273CF315" w14:textId="77777777" w:rsidTr="00400115">
        <w:trPr>
          <w:trHeight w:val="425"/>
        </w:trPr>
        <w:tc>
          <w:tcPr>
            <w:tcW w:w="1500" w:type="pct"/>
            <w:vAlign w:val="center"/>
          </w:tcPr>
          <w:p w14:paraId="368B1727"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1040631"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p>
        </w:tc>
        <w:tc>
          <w:tcPr>
            <w:tcW w:w="3500" w:type="pct"/>
            <w:vAlign w:val="center"/>
          </w:tcPr>
          <w:p w14:paraId="626E432A"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3B139965"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79F08A2F" w14:textId="77777777" w:rsidR="00D938D3" w:rsidRPr="00971C80" w:rsidRDefault="00D938D3" w:rsidP="00D938D3">
            <w:pPr>
              <w:spacing w:before="60" w:after="60"/>
              <w:contextualSpacing/>
              <w:jc w:val="left"/>
              <w:rPr>
                <w:sz w:val="20"/>
                <w:szCs w:val="20"/>
              </w:rPr>
            </w:pPr>
          </w:p>
          <w:p w14:paraId="1BF22CC1"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34ABAF5F"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39739F63"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23B66492"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55D912C4" w14:textId="77777777" w:rsidTr="00400115">
        <w:trPr>
          <w:trHeight w:val="425"/>
        </w:trPr>
        <w:tc>
          <w:tcPr>
            <w:tcW w:w="1500" w:type="pct"/>
            <w:vAlign w:val="center"/>
          </w:tcPr>
          <w:p w14:paraId="68462F63"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794E319" w14:textId="3AD9F452"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44B2D2EA" w14:textId="77777777" w:rsidTr="00400115">
        <w:trPr>
          <w:trHeight w:val="425"/>
        </w:trPr>
        <w:tc>
          <w:tcPr>
            <w:tcW w:w="1500" w:type="pct"/>
            <w:vAlign w:val="center"/>
          </w:tcPr>
          <w:p w14:paraId="03B1DD7F"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598B0104"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56057697" w14:textId="77777777" w:rsidTr="00400115">
        <w:trPr>
          <w:trHeight w:val="425"/>
        </w:trPr>
        <w:tc>
          <w:tcPr>
            <w:tcW w:w="1500" w:type="pct"/>
            <w:vAlign w:val="center"/>
          </w:tcPr>
          <w:p w14:paraId="1B523A65"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C96F0EF" w14:textId="596F7524"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05A5DC2A" w14:textId="77777777" w:rsidR="00D938D3" w:rsidRPr="00971C80" w:rsidRDefault="00D938D3" w:rsidP="00AB3A89">
            <w:pPr>
              <w:numPr>
                <w:ilvl w:val="0"/>
                <w:numId w:val="72"/>
              </w:numPr>
              <w:spacing w:before="60" w:after="60"/>
              <w:contextualSpacing/>
              <w:jc w:val="left"/>
              <w:rPr>
                <w:sz w:val="20"/>
                <w:szCs w:val="20"/>
              </w:rPr>
            </w:pPr>
            <w:r w:rsidRPr="00971C80">
              <w:rPr>
                <w:sz w:val="20"/>
                <w:szCs w:val="20"/>
              </w:rPr>
              <w:t>Acknowledgement</w:t>
            </w:r>
          </w:p>
          <w:p w14:paraId="46FBFAD8" w14:textId="77777777" w:rsidR="00F85568" w:rsidRPr="00971C80" w:rsidRDefault="00F85568" w:rsidP="00AB3A89">
            <w:pPr>
              <w:pStyle w:val="ListParagraph"/>
              <w:numPr>
                <w:ilvl w:val="0"/>
                <w:numId w:val="72"/>
              </w:numPr>
              <w:rPr>
                <w:sz w:val="20"/>
                <w:szCs w:val="20"/>
              </w:rPr>
            </w:pPr>
            <w:r w:rsidRPr="00971C80">
              <w:rPr>
                <w:sz w:val="20"/>
                <w:szCs w:val="20"/>
              </w:rPr>
              <w:t>Response to Transform Request - PreCommand Format</w:t>
            </w:r>
          </w:p>
          <w:p w14:paraId="4BD3042A" w14:textId="77777777" w:rsidR="00D938D3" w:rsidRPr="00971C80" w:rsidRDefault="00D938D3" w:rsidP="00AB3A89">
            <w:pPr>
              <w:numPr>
                <w:ilvl w:val="0"/>
                <w:numId w:val="72"/>
              </w:numPr>
              <w:spacing w:before="60" w:after="60"/>
              <w:contextualSpacing/>
              <w:jc w:val="left"/>
              <w:rPr>
                <w:sz w:val="20"/>
                <w:szCs w:val="20"/>
              </w:rPr>
            </w:pPr>
            <w:r w:rsidRPr="00971C80">
              <w:rPr>
                <w:sz w:val="20"/>
                <w:szCs w:val="20"/>
              </w:rPr>
              <w:t>Service Response from Device – GBCSPayload</w:t>
            </w:r>
          </w:p>
          <w:p w14:paraId="795394F9" w14:textId="77777777" w:rsidR="00F85568" w:rsidRPr="00971C80" w:rsidRDefault="00F85568" w:rsidP="00AB3A89">
            <w:pPr>
              <w:pStyle w:val="ListParagraph"/>
              <w:numPr>
                <w:ilvl w:val="0"/>
                <w:numId w:val="72"/>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16870CDF"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7180FD7F" w14:textId="77777777" w:rsidTr="00400115">
        <w:trPr>
          <w:trHeight w:val="425"/>
        </w:trPr>
        <w:tc>
          <w:tcPr>
            <w:tcW w:w="1500" w:type="pct"/>
            <w:vAlign w:val="center"/>
          </w:tcPr>
          <w:p w14:paraId="2AA365CF"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59857FB4" w14:textId="2C19E960"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8A0CA9" w:rsidRPr="00971C80" w14:paraId="0BC9F66C" w14:textId="77777777" w:rsidTr="00400115">
        <w:trPr>
          <w:trHeight w:val="425"/>
        </w:trPr>
        <w:tc>
          <w:tcPr>
            <w:tcW w:w="1500" w:type="pct"/>
            <w:vAlign w:val="center"/>
          </w:tcPr>
          <w:p w14:paraId="7C89DA8F" w14:textId="77777777" w:rsidR="008A0CA9" w:rsidRPr="00971C80" w:rsidRDefault="008A0CA9" w:rsidP="008A0CA9">
            <w:pPr>
              <w:spacing w:before="60" w:after="60"/>
              <w:contextualSpacing/>
              <w:jc w:val="left"/>
              <w:rPr>
                <w:b/>
                <w:sz w:val="20"/>
                <w:szCs w:val="20"/>
              </w:rPr>
            </w:pPr>
            <w:r>
              <w:rPr>
                <w:b/>
                <w:sz w:val="20"/>
                <w:szCs w:val="20"/>
              </w:rPr>
              <w:t>GBCS Cross Reference</w:t>
            </w:r>
          </w:p>
        </w:tc>
        <w:tc>
          <w:tcPr>
            <w:tcW w:w="1750" w:type="pct"/>
            <w:vAlign w:val="center"/>
          </w:tcPr>
          <w:p w14:paraId="4F928FAB" w14:textId="77777777" w:rsidR="008A0CA9" w:rsidRPr="00971C80" w:rsidRDefault="008A0CA9" w:rsidP="008A0CA9">
            <w:pPr>
              <w:spacing w:before="60" w:after="60"/>
              <w:contextualSpacing/>
              <w:jc w:val="left"/>
              <w:rPr>
                <w:sz w:val="20"/>
                <w:szCs w:val="20"/>
              </w:rPr>
            </w:pPr>
            <w:r>
              <w:rPr>
                <w:sz w:val="20"/>
                <w:szCs w:val="20"/>
              </w:rPr>
              <w:t>Electricity</w:t>
            </w:r>
          </w:p>
        </w:tc>
        <w:tc>
          <w:tcPr>
            <w:tcW w:w="1750" w:type="pct"/>
            <w:vAlign w:val="center"/>
          </w:tcPr>
          <w:p w14:paraId="449E665E" w14:textId="77777777" w:rsidR="008A0CA9" w:rsidRPr="00971C80" w:rsidRDefault="008A0CA9" w:rsidP="008A0CA9">
            <w:pPr>
              <w:spacing w:before="60" w:after="60"/>
              <w:contextualSpacing/>
              <w:jc w:val="left"/>
              <w:rPr>
                <w:sz w:val="20"/>
                <w:szCs w:val="20"/>
              </w:rPr>
            </w:pPr>
            <w:r>
              <w:rPr>
                <w:sz w:val="20"/>
                <w:szCs w:val="20"/>
              </w:rPr>
              <w:t>Gas</w:t>
            </w:r>
          </w:p>
        </w:tc>
      </w:tr>
      <w:tr w:rsidR="008A0CA9" w:rsidRPr="00971C80" w14:paraId="5E187CFB" w14:textId="77777777" w:rsidTr="00400115">
        <w:trPr>
          <w:trHeight w:val="425"/>
        </w:trPr>
        <w:tc>
          <w:tcPr>
            <w:tcW w:w="1500" w:type="pct"/>
            <w:vAlign w:val="center"/>
          </w:tcPr>
          <w:p w14:paraId="5DFF51A4" w14:textId="77777777" w:rsidR="008A0CA9" w:rsidRDefault="008A0CA9" w:rsidP="008A0CA9">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6EBFA90" w14:textId="77777777" w:rsidR="008A0CA9" w:rsidRPr="00971C80" w:rsidRDefault="00A47954" w:rsidP="008A0CA9">
            <w:pPr>
              <w:spacing w:before="60" w:after="60"/>
              <w:contextualSpacing/>
              <w:jc w:val="left"/>
              <w:rPr>
                <w:sz w:val="20"/>
                <w:szCs w:val="20"/>
              </w:rPr>
            </w:pPr>
            <w:r>
              <w:rPr>
                <w:sz w:val="20"/>
                <w:szCs w:val="20"/>
              </w:rPr>
              <w:t>0x001D</w:t>
            </w:r>
          </w:p>
        </w:tc>
        <w:tc>
          <w:tcPr>
            <w:tcW w:w="1750" w:type="pct"/>
            <w:vAlign w:val="center"/>
          </w:tcPr>
          <w:p w14:paraId="45F83510" w14:textId="77777777" w:rsidR="008A0CA9" w:rsidRPr="00971C80" w:rsidRDefault="00A47954" w:rsidP="008A0CA9">
            <w:pPr>
              <w:spacing w:before="60" w:after="60"/>
              <w:contextualSpacing/>
              <w:jc w:val="left"/>
              <w:rPr>
                <w:sz w:val="20"/>
                <w:szCs w:val="20"/>
              </w:rPr>
            </w:pPr>
            <w:r>
              <w:rPr>
                <w:sz w:val="20"/>
                <w:szCs w:val="20"/>
              </w:rPr>
              <w:t>N/A</w:t>
            </w:r>
          </w:p>
        </w:tc>
      </w:tr>
      <w:tr w:rsidR="008A0CA9" w:rsidRPr="00971C80" w14:paraId="19AF4F09" w14:textId="77777777" w:rsidTr="00400115">
        <w:trPr>
          <w:trHeight w:val="425"/>
        </w:trPr>
        <w:tc>
          <w:tcPr>
            <w:tcW w:w="1500" w:type="pct"/>
            <w:vAlign w:val="center"/>
          </w:tcPr>
          <w:p w14:paraId="6C7F7EAD" w14:textId="77777777" w:rsidR="008A0CA9" w:rsidRPr="00713C07" w:rsidRDefault="008A0CA9" w:rsidP="008A0CA9">
            <w:pPr>
              <w:spacing w:before="60" w:after="60"/>
              <w:contextualSpacing/>
              <w:jc w:val="left"/>
              <w:rPr>
                <w:b/>
                <w:sz w:val="20"/>
                <w:szCs w:val="20"/>
              </w:rPr>
            </w:pPr>
            <w:r>
              <w:rPr>
                <w:b/>
                <w:sz w:val="20"/>
                <w:szCs w:val="20"/>
              </w:rPr>
              <w:t>GBCS Use Case</w:t>
            </w:r>
          </w:p>
        </w:tc>
        <w:tc>
          <w:tcPr>
            <w:tcW w:w="1750" w:type="pct"/>
            <w:vAlign w:val="center"/>
          </w:tcPr>
          <w:p w14:paraId="722B965A" w14:textId="77777777" w:rsidR="008A0CA9" w:rsidRPr="00713C07" w:rsidRDefault="00A47954" w:rsidP="008A0CA9">
            <w:pPr>
              <w:spacing w:before="60" w:after="60"/>
              <w:contextualSpacing/>
              <w:jc w:val="left"/>
              <w:rPr>
                <w:sz w:val="20"/>
                <w:szCs w:val="20"/>
              </w:rPr>
            </w:pPr>
            <w:r>
              <w:rPr>
                <w:sz w:val="20"/>
                <w:szCs w:val="20"/>
              </w:rPr>
              <w:t>ECS05</w:t>
            </w:r>
          </w:p>
        </w:tc>
        <w:tc>
          <w:tcPr>
            <w:tcW w:w="1750" w:type="pct"/>
            <w:vAlign w:val="center"/>
          </w:tcPr>
          <w:p w14:paraId="0D33DCEE" w14:textId="77777777" w:rsidR="008A0CA9" w:rsidRPr="00713C07" w:rsidRDefault="00A47954" w:rsidP="008A0CA9">
            <w:pPr>
              <w:spacing w:before="60" w:after="60"/>
              <w:contextualSpacing/>
              <w:jc w:val="left"/>
              <w:rPr>
                <w:sz w:val="20"/>
                <w:szCs w:val="20"/>
              </w:rPr>
            </w:pPr>
            <w:r>
              <w:rPr>
                <w:sz w:val="20"/>
                <w:szCs w:val="20"/>
              </w:rPr>
              <w:t>N/A</w:t>
            </w:r>
          </w:p>
        </w:tc>
      </w:tr>
    </w:tbl>
    <w:p w14:paraId="7577C510" w14:textId="77777777" w:rsidR="00D938D3" w:rsidRPr="00EA6BD0" w:rsidRDefault="006D6EE0" w:rsidP="009E5168">
      <w:pPr>
        <w:pStyle w:val="Heading4"/>
        <w:spacing w:before="240"/>
      </w:pPr>
      <w:r w:rsidRPr="00EA6BD0">
        <w:t>Specific Data Items for this Request</w:t>
      </w:r>
      <w:r w:rsidR="00D938D3" w:rsidRPr="00EA6BD0">
        <w:t xml:space="preserve"> </w:t>
      </w:r>
    </w:p>
    <w:p w14:paraId="0ECFEAE1" w14:textId="77777777" w:rsidR="00D938D3" w:rsidRPr="00971C80" w:rsidRDefault="00D938D3" w:rsidP="00D938D3">
      <w:r w:rsidRPr="00971C80">
        <w:t>The ResetTariffBlockCounterMatrix XML element defines this Service Request and does not contain any other specific data items.</w:t>
      </w:r>
    </w:p>
    <w:p w14:paraId="59727B26" w14:textId="77777777" w:rsidR="00D938D3" w:rsidRPr="00EA6BD0" w:rsidRDefault="007E313C" w:rsidP="00F000C9">
      <w:pPr>
        <w:pStyle w:val="Heading4"/>
      </w:pPr>
      <w:r w:rsidRPr="00EA6BD0">
        <w:tab/>
      </w:r>
      <w:r w:rsidR="00D938D3" w:rsidRPr="00EA6BD0">
        <w:t>Specific Validation for this Request</w:t>
      </w:r>
      <w:r w:rsidR="00D938D3" w:rsidRPr="00EA6BD0">
        <w:tab/>
      </w:r>
    </w:p>
    <w:p w14:paraId="17EB509A"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397FD7B9" w14:textId="77777777" w:rsidR="00D938D3" w:rsidRPr="00971C80" w:rsidRDefault="00D938D3" w:rsidP="00D938D3">
      <w:pPr>
        <w:jc w:val="left"/>
      </w:pPr>
    </w:p>
    <w:p w14:paraId="78839B63" w14:textId="77777777" w:rsidR="00754364" w:rsidRPr="00971C80" w:rsidRDefault="00754364" w:rsidP="009E5168">
      <w:pPr>
        <w:pStyle w:val="Heading3"/>
        <w:pageBreakBefore/>
      </w:pPr>
      <w:bookmarkStart w:id="879" w:name="_Ref489270360"/>
      <w:bookmarkStart w:id="880" w:name="_Toc489860699"/>
      <w:bookmarkStart w:id="881" w:name="_Toc506336073"/>
      <w:bookmarkStart w:id="882" w:name="_Toc509172429"/>
      <w:bookmarkStart w:id="883" w:name="_Toc398808618"/>
      <w:r w:rsidRPr="00971C80">
        <w:t>Update Prepay Configuration</w:t>
      </w:r>
      <w:bookmarkEnd w:id="879"/>
      <w:bookmarkEnd w:id="880"/>
      <w:bookmarkEnd w:id="881"/>
      <w:bookmarkEnd w:id="882"/>
    </w:p>
    <w:p w14:paraId="6BED143B" w14:textId="77777777" w:rsidR="00754364" w:rsidRPr="00EA6BD0" w:rsidRDefault="00754364" w:rsidP="00754364">
      <w:pPr>
        <w:pStyle w:val="Heading4"/>
      </w:pPr>
      <w:r w:rsidRPr="00EA6BD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754364" w:rsidRPr="00971C80" w14:paraId="62340960" w14:textId="77777777" w:rsidTr="00400115">
        <w:trPr>
          <w:trHeight w:val="425"/>
        </w:trPr>
        <w:tc>
          <w:tcPr>
            <w:tcW w:w="1500" w:type="pct"/>
            <w:vAlign w:val="center"/>
          </w:tcPr>
          <w:p w14:paraId="012E119A" w14:textId="77777777" w:rsidR="00754364" w:rsidRPr="00971C80" w:rsidRDefault="00754364" w:rsidP="00B706E6">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F65DF4A" w14:textId="77777777" w:rsidR="00754364" w:rsidRPr="00971C80" w:rsidRDefault="00754364" w:rsidP="00B706E6">
            <w:pPr>
              <w:numPr>
                <w:ilvl w:val="0"/>
                <w:numId w:val="56"/>
              </w:numPr>
              <w:spacing w:before="60" w:after="60"/>
              <w:ind w:left="0"/>
              <w:contextualSpacing/>
              <w:jc w:val="left"/>
              <w:rPr>
                <w:sz w:val="20"/>
                <w:szCs w:val="20"/>
              </w:rPr>
            </w:pPr>
            <w:r w:rsidRPr="00971C80">
              <w:rPr>
                <w:sz w:val="20"/>
                <w:szCs w:val="20"/>
              </w:rPr>
              <w:t>UpdatePrepayConfiguration</w:t>
            </w:r>
          </w:p>
        </w:tc>
      </w:tr>
      <w:tr w:rsidR="00754364" w:rsidRPr="00971C80" w14:paraId="06505A17" w14:textId="77777777" w:rsidTr="00400115">
        <w:trPr>
          <w:trHeight w:val="425"/>
        </w:trPr>
        <w:tc>
          <w:tcPr>
            <w:tcW w:w="1500" w:type="pct"/>
            <w:vAlign w:val="center"/>
          </w:tcPr>
          <w:p w14:paraId="015897F9" w14:textId="77777777" w:rsidR="00754364" w:rsidRPr="00971C80" w:rsidRDefault="00754364" w:rsidP="00B706E6">
            <w:pPr>
              <w:spacing w:before="60" w:after="60"/>
              <w:contextualSpacing/>
              <w:jc w:val="left"/>
              <w:rPr>
                <w:b/>
                <w:sz w:val="20"/>
                <w:szCs w:val="20"/>
              </w:rPr>
            </w:pPr>
            <w:r w:rsidRPr="00971C80">
              <w:rPr>
                <w:b/>
                <w:sz w:val="20"/>
                <w:szCs w:val="20"/>
              </w:rPr>
              <w:t>Service Reference</w:t>
            </w:r>
          </w:p>
        </w:tc>
        <w:tc>
          <w:tcPr>
            <w:tcW w:w="3500" w:type="pct"/>
            <w:vAlign w:val="center"/>
          </w:tcPr>
          <w:p w14:paraId="3ECAD4BE" w14:textId="77777777" w:rsidR="00754364" w:rsidRPr="00971C80" w:rsidRDefault="00754364" w:rsidP="00B706E6">
            <w:pPr>
              <w:numPr>
                <w:ilvl w:val="0"/>
                <w:numId w:val="56"/>
              </w:numPr>
              <w:spacing w:before="60" w:after="60"/>
              <w:ind w:left="0"/>
              <w:contextualSpacing/>
              <w:jc w:val="left"/>
              <w:rPr>
                <w:sz w:val="20"/>
                <w:szCs w:val="20"/>
              </w:rPr>
            </w:pPr>
            <w:r w:rsidRPr="00971C80">
              <w:rPr>
                <w:sz w:val="20"/>
                <w:szCs w:val="20"/>
              </w:rPr>
              <w:t>2.1</w:t>
            </w:r>
          </w:p>
        </w:tc>
      </w:tr>
      <w:tr w:rsidR="00754364" w:rsidRPr="00971C80" w14:paraId="23A957E9" w14:textId="77777777" w:rsidTr="00400115">
        <w:trPr>
          <w:trHeight w:val="425"/>
        </w:trPr>
        <w:tc>
          <w:tcPr>
            <w:tcW w:w="1500" w:type="pct"/>
            <w:vAlign w:val="center"/>
          </w:tcPr>
          <w:p w14:paraId="539CD3DC" w14:textId="77777777" w:rsidR="00754364" w:rsidRPr="00971C80" w:rsidRDefault="00754364" w:rsidP="00B706E6">
            <w:pPr>
              <w:spacing w:before="60" w:after="60"/>
              <w:contextualSpacing/>
              <w:jc w:val="left"/>
              <w:rPr>
                <w:b/>
                <w:sz w:val="20"/>
                <w:szCs w:val="20"/>
              </w:rPr>
            </w:pPr>
            <w:r w:rsidRPr="00971C80">
              <w:rPr>
                <w:b/>
                <w:sz w:val="20"/>
                <w:szCs w:val="20"/>
              </w:rPr>
              <w:t>Service Reference Variant</w:t>
            </w:r>
          </w:p>
        </w:tc>
        <w:tc>
          <w:tcPr>
            <w:tcW w:w="3500" w:type="pct"/>
            <w:vAlign w:val="center"/>
          </w:tcPr>
          <w:p w14:paraId="42787EE8" w14:textId="77777777" w:rsidR="00754364" w:rsidRPr="00971C80" w:rsidRDefault="00754364" w:rsidP="00B706E6">
            <w:pPr>
              <w:spacing w:before="60" w:after="60"/>
              <w:contextualSpacing/>
              <w:jc w:val="left"/>
              <w:rPr>
                <w:sz w:val="20"/>
                <w:szCs w:val="20"/>
              </w:rPr>
            </w:pPr>
            <w:r w:rsidRPr="00971C80">
              <w:rPr>
                <w:sz w:val="20"/>
                <w:szCs w:val="20"/>
              </w:rPr>
              <w:t>2.1</w:t>
            </w:r>
          </w:p>
        </w:tc>
      </w:tr>
      <w:tr w:rsidR="00754364" w:rsidRPr="00971C80" w14:paraId="27DE63F0" w14:textId="77777777" w:rsidTr="00400115">
        <w:trPr>
          <w:trHeight w:val="425"/>
        </w:trPr>
        <w:tc>
          <w:tcPr>
            <w:tcW w:w="1500" w:type="pct"/>
            <w:vAlign w:val="center"/>
          </w:tcPr>
          <w:p w14:paraId="329E4004" w14:textId="77777777" w:rsidR="00754364" w:rsidRPr="00971C80" w:rsidRDefault="00754364" w:rsidP="00B706E6">
            <w:pPr>
              <w:spacing w:before="60" w:after="60"/>
              <w:contextualSpacing/>
              <w:jc w:val="left"/>
              <w:rPr>
                <w:b/>
                <w:sz w:val="20"/>
                <w:szCs w:val="20"/>
              </w:rPr>
            </w:pPr>
            <w:r w:rsidRPr="00971C80">
              <w:rPr>
                <w:b/>
                <w:sz w:val="20"/>
                <w:szCs w:val="20"/>
              </w:rPr>
              <w:t>Eligible Users</w:t>
            </w:r>
          </w:p>
        </w:tc>
        <w:tc>
          <w:tcPr>
            <w:tcW w:w="3500" w:type="pct"/>
            <w:vAlign w:val="center"/>
          </w:tcPr>
          <w:p w14:paraId="7C0AA008" w14:textId="77777777" w:rsidR="00754364" w:rsidRPr="00971C80" w:rsidRDefault="00754364" w:rsidP="00B706E6">
            <w:pPr>
              <w:spacing w:before="60" w:after="60"/>
              <w:contextualSpacing/>
              <w:jc w:val="left"/>
              <w:rPr>
                <w:sz w:val="20"/>
                <w:szCs w:val="20"/>
              </w:rPr>
            </w:pPr>
            <w:r w:rsidRPr="00971C80">
              <w:rPr>
                <w:sz w:val="20"/>
                <w:szCs w:val="20"/>
              </w:rPr>
              <w:t>Import Supplier (IS)</w:t>
            </w:r>
          </w:p>
          <w:p w14:paraId="3EAA5728" w14:textId="77777777" w:rsidR="00754364" w:rsidRPr="00971C80" w:rsidRDefault="00754364" w:rsidP="00B706E6">
            <w:pPr>
              <w:spacing w:before="60" w:after="60"/>
              <w:contextualSpacing/>
              <w:jc w:val="left"/>
              <w:rPr>
                <w:sz w:val="20"/>
                <w:szCs w:val="20"/>
              </w:rPr>
            </w:pPr>
            <w:r w:rsidRPr="00971C80">
              <w:rPr>
                <w:sz w:val="20"/>
                <w:szCs w:val="20"/>
              </w:rPr>
              <w:t>Gas Supplier (GS)</w:t>
            </w:r>
          </w:p>
        </w:tc>
      </w:tr>
      <w:tr w:rsidR="00754364" w:rsidRPr="00971C80" w14:paraId="5B4E6A3E" w14:textId="77777777" w:rsidTr="00400115">
        <w:trPr>
          <w:trHeight w:val="425"/>
        </w:trPr>
        <w:tc>
          <w:tcPr>
            <w:tcW w:w="1500" w:type="pct"/>
            <w:vAlign w:val="center"/>
          </w:tcPr>
          <w:p w14:paraId="19ACAFD4" w14:textId="77777777" w:rsidR="00754364" w:rsidRPr="00971C80" w:rsidRDefault="00754364" w:rsidP="00B706E6">
            <w:pPr>
              <w:spacing w:before="60" w:after="60"/>
              <w:contextualSpacing/>
              <w:jc w:val="left"/>
              <w:rPr>
                <w:b/>
                <w:sz w:val="20"/>
                <w:szCs w:val="20"/>
              </w:rPr>
            </w:pPr>
            <w:r w:rsidRPr="00971C80">
              <w:rPr>
                <w:b/>
                <w:sz w:val="20"/>
                <w:szCs w:val="20"/>
              </w:rPr>
              <w:t>Security Classification</w:t>
            </w:r>
          </w:p>
        </w:tc>
        <w:tc>
          <w:tcPr>
            <w:tcW w:w="3500" w:type="pct"/>
            <w:vAlign w:val="center"/>
          </w:tcPr>
          <w:p w14:paraId="10E20FFE" w14:textId="77777777" w:rsidR="00754364" w:rsidRPr="00971C80" w:rsidRDefault="00754364" w:rsidP="00B706E6">
            <w:pPr>
              <w:spacing w:before="60" w:after="60"/>
              <w:contextualSpacing/>
              <w:rPr>
                <w:sz w:val="20"/>
                <w:szCs w:val="20"/>
              </w:rPr>
            </w:pPr>
            <w:r w:rsidRPr="00971C80">
              <w:rPr>
                <w:sz w:val="20"/>
                <w:szCs w:val="20"/>
              </w:rPr>
              <w:t xml:space="preserve">Critical </w:t>
            </w:r>
          </w:p>
          <w:p w14:paraId="4B8C2AAF" w14:textId="77777777" w:rsidR="00754364" w:rsidRPr="00971C80" w:rsidRDefault="00754364" w:rsidP="00B706E6">
            <w:pPr>
              <w:spacing w:before="60" w:after="60"/>
              <w:contextualSpacing/>
              <w:jc w:val="left"/>
              <w:rPr>
                <w:sz w:val="20"/>
                <w:szCs w:val="20"/>
              </w:rPr>
            </w:pPr>
          </w:p>
        </w:tc>
      </w:tr>
      <w:tr w:rsidR="00754364" w:rsidRPr="00FA1A3B" w14:paraId="02B38822" w14:textId="77777777" w:rsidTr="00400115">
        <w:tblPrEx>
          <w:tblLook w:val="04A0" w:firstRow="1" w:lastRow="0" w:firstColumn="1" w:lastColumn="0" w:noHBand="0" w:noVBand="1"/>
        </w:tblPrEx>
        <w:trPr>
          <w:trHeight w:val="425"/>
        </w:trPr>
        <w:tc>
          <w:tcPr>
            <w:tcW w:w="1500" w:type="pct"/>
          </w:tcPr>
          <w:p w14:paraId="6A4EB13A" w14:textId="77777777" w:rsidR="00754364" w:rsidRPr="00971C80" w:rsidRDefault="00754364" w:rsidP="00B706E6">
            <w:pPr>
              <w:spacing w:before="60" w:after="60"/>
              <w:contextualSpacing/>
              <w:jc w:val="left"/>
              <w:rPr>
                <w:b/>
                <w:sz w:val="20"/>
                <w:szCs w:val="20"/>
              </w:rPr>
            </w:pPr>
            <w:r w:rsidRPr="00971C80">
              <w:rPr>
                <w:b/>
                <w:sz w:val="20"/>
                <w:szCs w:val="20"/>
              </w:rPr>
              <w:t xml:space="preserve">BusinessTargetID </w:t>
            </w:r>
          </w:p>
          <w:p w14:paraId="67F1DCB4" w14:textId="77777777" w:rsidR="00754364" w:rsidRPr="00971C80" w:rsidRDefault="00754364"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44ACCF0A" w14:textId="77777777" w:rsidR="00754364" w:rsidRPr="00C133FF" w:rsidRDefault="00754364" w:rsidP="00B706E6">
            <w:pPr>
              <w:spacing w:before="60" w:after="60"/>
              <w:contextualSpacing/>
              <w:jc w:val="left"/>
              <w:rPr>
                <w:sz w:val="20"/>
                <w:lang w:val="de-DE"/>
              </w:rPr>
            </w:pPr>
            <w:r w:rsidRPr="00C133FF">
              <w:rPr>
                <w:sz w:val="20"/>
                <w:lang w:val="de-DE"/>
              </w:rPr>
              <w:t>Electricity Smart Meter</w:t>
            </w:r>
            <w:r w:rsidR="00B00B6A"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348F90D2" w14:textId="77777777" w:rsidR="00754364" w:rsidRPr="00C133FF" w:rsidRDefault="00754364" w:rsidP="00B706E6">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tc>
      </w:tr>
      <w:tr w:rsidR="00754364" w:rsidRPr="00971C80" w14:paraId="6F1B8EE3" w14:textId="77777777" w:rsidTr="00400115">
        <w:trPr>
          <w:trHeight w:val="425"/>
        </w:trPr>
        <w:tc>
          <w:tcPr>
            <w:tcW w:w="1500" w:type="pct"/>
            <w:vAlign w:val="center"/>
          </w:tcPr>
          <w:p w14:paraId="3C7A2A89" w14:textId="77777777" w:rsidR="00754364" w:rsidRPr="00971C80" w:rsidRDefault="00754364" w:rsidP="00B706E6">
            <w:pPr>
              <w:spacing w:before="60" w:after="60"/>
              <w:contextualSpacing/>
              <w:jc w:val="left"/>
              <w:rPr>
                <w:b/>
                <w:sz w:val="20"/>
                <w:szCs w:val="20"/>
              </w:rPr>
            </w:pPr>
            <w:r w:rsidRPr="00971C80">
              <w:rPr>
                <w:b/>
                <w:sz w:val="20"/>
                <w:szCs w:val="20"/>
              </w:rPr>
              <w:t>Can be future dated?</w:t>
            </w:r>
          </w:p>
        </w:tc>
        <w:tc>
          <w:tcPr>
            <w:tcW w:w="3500" w:type="pct"/>
            <w:vAlign w:val="center"/>
          </w:tcPr>
          <w:p w14:paraId="35BEADBA" w14:textId="77777777" w:rsidR="00754364" w:rsidRPr="00971C80" w:rsidRDefault="00754364" w:rsidP="00B706E6">
            <w:pPr>
              <w:spacing w:before="60" w:after="60"/>
              <w:contextualSpacing/>
              <w:jc w:val="left"/>
              <w:rPr>
                <w:sz w:val="20"/>
                <w:szCs w:val="20"/>
              </w:rPr>
            </w:pPr>
            <w:r w:rsidRPr="00971C80">
              <w:rPr>
                <w:sz w:val="20"/>
                <w:szCs w:val="20"/>
              </w:rPr>
              <w:t>Device</w:t>
            </w:r>
          </w:p>
        </w:tc>
      </w:tr>
      <w:tr w:rsidR="00754364" w:rsidRPr="00971C80" w14:paraId="09A445FF" w14:textId="77777777" w:rsidTr="00400115">
        <w:trPr>
          <w:trHeight w:val="425"/>
        </w:trPr>
        <w:tc>
          <w:tcPr>
            <w:tcW w:w="1500" w:type="pct"/>
            <w:vAlign w:val="center"/>
          </w:tcPr>
          <w:p w14:paraId="0F457DE6" w14:textId="77777777" w:rsidR="00754364" w:rsidRPr="00971C80" w:rsidRDefault="00754364" w:rsidP="00B706E6">
            <w:pPr>
              <w:spacing w:before="60" w:after="60"/>
              <w:contextualSpacing/>
              <w:jc w:val="left"/>
              <w:rPr>
                <w:b/>
                <w:sz w:val="20"/>
                <w:szCs w:val="20"/>
              </w:rPr>
            </w:pPr>
            <w:r w:rsidRPr="00971C80">
              <w:rPr>
                <w:b/>
                <w:sz w:val="20"/>
                <w:szCs w:val="20"/>
              </w:rPr>
              <w:t>On Demand?</w:t>
            </w:r>
          </w:p>
        </w:tc>
        <w:tc>
          <w:tcPr>
            <w:tcW w:w="3500" w:type="pct"/>
            <w:vAlign w:val="center"/>
          </w:tcPr>
          <w:p w14:paraId="77FB9587" w14:textId="77777777" w:rsidR="00754364" w:rsidRPr="00971C80" w:rsidRDefault="00754364" w:rsidP="00B706E6">
            <w:pPr>
              <w:spacing w:before="60" w:after="60"/>
              <w:contextualSpacing/>
              <w:jc w:val="left"/>
              <w:rPr>
                <w:sz w:val="20"/>
                <w:szCs w:val="20"/>
              </w:rPr>
            </w:pPr>
            <w:r w:rsidRPr="00971C80">
              <w:rPr>
                <w:sz w:val="20"/>
                <w:szCs w:val="20"/>
              </w:rPr>
              <w:t>Yes</w:t>
            </w:r>
          </w:p>
        </w:tc>
      </w:tr>
      <w:tr w:rsidR="00754364" w:rsidRPr="00971C80" w14:paraId="7365088A" w14:textId="77777777" w:rsidTr="00400115">
        <w:trPr>
          <w:trHeight w:val="425"/>
        </w:trPr>
        <w:tc>
          <w:tcPr>
            <w:tcW w:w="1500" w:type="pct"/>
            <w:vAlign w:val="center"/>
          </w:tcPr>
          <w:p w14:paraId="7E1DF51D" w14:textId="77777777" w:rsidR="00754364" w:rsidRPr="00971C80" w:rsidRDefault="00754364" w:rsidP="00B706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5E51638D" w14:textId="77777777" w:rsidR="00754364" w:rsidRPr="00971C80" w:rsidRDefault="00754364" w:rsidP="00B706E6">
            <w:pPr>
              <w:spacing w:before="60" w:after="60"/>
              <w:contextualSpacing/>
              <w:jc w:val="left"/>
              <w:rPr>
                <w:sz w:val="20"/>
                <w:szCs w:val="20"/>
              </w:rPr>
            </w:pPr>
            <w:r w:rsidRPr="00971C80">
              <w:rPr>
                <w:sz w:val="20"/>
                <w:szCs w:val="20"/>
              </w:rPr>
              <w:t>No</w:t>
            </w:r>
          </w:p>
        </w:tc>
      </w:tr>
      <w:tr w:rsidR="00754364" w:rsidRPr="00971C80" w14:paraId="1484FEF6" w14:textId="77777777" w:rsidTr="00400115">
        <w:trPr>
          <w:trHeight w:val="425"/>
        </w:trPr>
        <w:tc>
          <w:tcPr>
            <w:tcW w:w="1500" w:type="pct"/>
            <w:vAlign w:val="center"/>
          </w:tcPr>
          <w:p w14:paraId="06057AB1" w14:textId="77777777" w:rsidR="00754364" w:rsidRPr="00971C80" w:rsidRDefault="00754364" w:rsidP="00B706E6">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Pr="00971C80">
              <w:rPr>
                <w:b/>
                <w:sz w:val="20"/>
                <w:szCs w:val="20"/>
              </w:rPr>
              <w:t>- (Only one populated)</w:t>
            </w:r>
          </w:p>
        </w:tc>
        <w:tc>
          <w:tcPr>
            <w:tcW w:w="3500" w:type="pct"/>
            <w:vAlign w:val="center"/>
          </w:tcPr>
          <w:p w14:paraId="1B4082CA" w14:textId="77777777" w:rsidR="00754364" w:rsidRPr="00971C80" w:rsidRDefault="00754364" w:rsidP="00B706E6">
            <w:pPr>
              <w:spacing w:before="60" w:after="60"/>
              <w:contextualSpacing/>
              <w:jc w:val="left"/>
              <w:rPr>
                <w:sz w:val="20"/>
                <w:szCs w:val="20"/>
              </w:rPr>
            </w:pPr>
            <w:r w:rsidRPr="00971C80">
              <w:rPr>
                <w:sz w:val="20"/>
                <w:szCs w:val="20"/>
              </w:rPr>
              <w:t>For Service Request</w:t>
            </w:r>
          </w:p>
          <w:p w14:paraId="14E6327D" w14:textId="77777777" w:rsidR="00754364" w:rsidRPr="00971C80" w:rsidRDefault="00754364" w:rsidP="00B706E6">
            <w:pPr>
              <w:spacing w:before="60" w:after="60"/>
              <w:contextualSpacing/>
              <w:jc w:val="left"/>
              <w:rPr>
                <w:bCs/>
                <w:sz w:val="20"/>
                <w:szCs w:val="20"/>
              </w:rPr>
            </w:pPr>
            <w:r w:rsidRPr="00971C80">
              <w:rPr>
                <w:sz w:val="20"/>
                <w:szCs w:val="20"/>
              </w:rPr>
              <w:t>4 - Transform</w:t>
            </w:r>
          </w:p>
          <w:p w14:paraId="5E2B943D" w14:textId="77777777" w:rsidR="00754364" w:rsidRPr="00971C80" w:rsidRDefault="00754364" w:rsidP="00B706E6">
            <w:pPr>
              <w:spacing w:before="60" w:after="60"/>
              <w:contextualSpacing/>
              <w:jc w:val="left"/>
              <w:rPr>
                <w:sz w:val="20"/>
                <w:szCs w:val="20"/>
              </w:rPr>
            </w:pPr>
          </w:p>
          <w:p w14:paraId="48E2D628" w14:textId="77777777" w:rsidR="00754364" w:rsidRPr="00971C80" w:rsidRDefault="00754364" w:rsidP="00B706E6">
            <w:pPr>
              <w:spacing w:before="60" w:after="60"/>
              <w:contextualSpacing/>
              <w:jc w:val="left"/>
              <w:rPr>
                <w:sz w:val="20"/>
                <w:szCs w:val="20"/>
              </w:rPr>
            </w:pPr>
            <w:r w:rsidRPr="00971C80">
              <w:rPr>
                <w:sz w:val="20"/>
                <w:szCs w:val="20"/>
              </w:rPr>
              <w:t>For Signed Pre-Commands, choice of:</w:t>
            </w:r>
          </w:p>
          <w:p w14:paraId="413E88E2" w14:textId="77777777" w:rsidR="00754364" w:rsidRPr="00971C80" w:rsidRDefault="00754364" w:rsidP="00B706E6">
            <w:pPr>
              <w:spacing w:before="60" w:after="60"/>
              <w:contextualSpacing/>
              <w:jc w:val="left"/>
              <w:rPr>
                <w:bCs/>
                <w:sz w:val="20"/>
                <w:szCs w:val="20"/>
              </w:rPr>
            </w:pPr>
            <w:r w:rsidRPr="00971C80">
              <w:rPr>
                <w:sz w:val="20"/>
                <w:szCs w:val="20"/>
              </w:rPr>
              <w:t>5 - Send (Critical)</w:t>
            </w:r>
          </w:p>
          <w:p w14:paraId="17162377" w14:textId="77777777" w:rsidR="00754364" w:rsidRPr="00971C80" w:rsidRDefault="00754364" w:rsidP="00B706E6">
            <w:pPr>
              <w:spacing w:before="60" w:after="60"/>
              <w:contextualSpacing/>
              <w:jc w:val="left"/>
              <w:rPr>
                <w:bCs/>
                <w:sz w:val="20"/>
                <w:szCs w:val="20"/>
              </w:rPr>
            </w:pPr>
            <w:r w:rsidRPr="00971C80">
              <w:rPr>
                <w:sz w:val="20"/>
                <w:szCs w:val="20"/>
              </w:rPr>
              <w:t>6 - Return for local delivery (Critical)</w:t>
            </w:r>
          </w:p>
          <w:p w14:paraId="475B4C25" w14:textId="77777777" w:rsidR="00754364" w:rsidRPr="00971C80" w:rsidRDefault="00754364" w:rsidP="00B706E6">
            <w:pPr>
              <w:spacing w:before="60" w:after="60"/>
              <w:contextualSpacing/>
              <w:jc w:val="left"/>
              <w:rPr>
                <w:bCs/>
                <w:sz w:val="20"/>
                <w:szCs w:val="20"/>
              </w:rPr>
            </w:pPr>
            <w:r w:rsidRPr="00971C80">
              <w:rPr>
                <w:sz w:val="20"/>
                <w:szCs w:val="20"/>
              </w:rPr>
              <w:t>7 - Send and Return for local delivery (Critical)</w:t>
            </w:r>
          </w:p>
        </w:tc>
      </w:tr>
      <w:tr w:rsidR="00754364" w:rsidRPr="00971C80" w14:paraId="2DE0CBB9" w14:textId="77777777" w:rsidTr="00400115">
        <w:trPr>
          <w:trHeight w:val="425"/>
        </w:trPr>
        <w:tc>
          <w:tcPr>
            <w:tcW w:w="1500" w:type="pct"/>
            <w:vAlign w:val="center"/>
          </w:tcPr>
          <w:p w14:paraId="4D35DCD6" w14:textId="77777777" w:rsidR="00754364" w:rsidRPr="00971C80" w:rsidRDefault="00754364" w:rsidP="00B706E6">
            <w:pPr>
              <w:spacing w:before="60" w:after="60"/>
              <w:contextualSpacing/>
              <w:jc w:val="left"/>
              <w:rPr>
                <w:b/>
                <w:sz w:val="20"/>
                <w:szCs w:val="20"/>
              </w:rPr>
            </w:pPr>
            <w:r w:rsidRPr="00971C80">
              <w:rPr>
                <w:b/>
                <w:sz w:val="20"/>
                <w:szCs w:val="20"/>
              </w:rPr>
              <w:t>Common Header Data Items</w:t>
            </w:r>
          </w:p>
        </w:tc>
        <w:tc>
          <w:tcPr>
            <w:tcW w:w="3500" w:type="pct"/>
            <w:vAlign w:val="center"/>
          </w:tcPr>
          <w:p w14:paraId="2665E3CC" w14:textId="24873555" w:rsidR="00754364" w:rsidRPr="00971C80" w:rsidRDefault="00754364" w:rsidP="00B706E6">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754364" w:rsidRPr="00971C80" w14:paraId="60BF637D" w14:textId="77777777" w:rsidTr="00400115">
        <w:trPr>
          <w:trHeight w:val="425"/>
        </w:trPr>
        <w:tc>
          <w:tcPr>
            <w:tcW w:w="1500" w:type="pct"/>
            <w:vAlign w:val="center"/>
          </w:tcPr>
          <w:p w14:paraId="23F43E0B" w14:textId="77777777" w:rsidR="00754364" w:rsidRPr="00971C80" w:rsidRDefault="00754364" w:rsidP="00B706E6">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6BFCEA8F" w14:textId="77777777" w:rsidR="00754364" w:rsidRPr="00971C80" w:rsidRDefault="00754364" w:rsidP="00B706E6">
            <w:pPr>
              <w:spacing w:before="60" w:after="60"/>
              <w:contextualSpacing/>
              <w:jc w:val="left"/>
              <w:rPr>
                <w:sz w:val="20"/>
                <w:szCs w:val="20"/>
              </w:rPr>
            </w:pPr>
            <w:r w:rsidRPr="00971C80">
              <w:rPr>
                <w:sz w:val="20"/>
                <w:szCs w:val="20"/>
              </w:rPr>
              <w:t>See Specific Data Items Below</w:t>
            </w:r>
          </w:p>
        </w:tc>
      </w:tr>
      <w:tr w:rsidR="00754364" w:rsidRPr="00971C80" w14:paraId="38BC0EF9" w14:textId="77777777" w:rsidTr="00400115">
        <w:trPr>
          <w:trHeight w:val="425"/>
        </w:trPr>
        <w:tc>
          <w:tcPr>
            <w:tcW w:w="1500" w:type="pct"/>
            <w:vAlign w:val="center"/>
          </w:tcPr>
          <w:p w14:paraId="29588FD9" w14:textId="77777777" w:rsidR="00754364" w:rsidRPr="00971C80" w:rsidRDefault="00754364" w:rsidP="00B706E6">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45933EB7" w14:textId="478387BC" w:rsidR="00754364" w:rsidRPr="00971C80" w:rsidRDefault="00754364" w:rsidP="00B706E6">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7767B0">
              <w:rPr>
                <w:sz w:val="20"/>
                <w:szCs w:val="20"/>
              </w:rPr>
              <w:t>3.5</w:t>
            </w:r>
            <w:r w:rsidRPr="00971C80">
              <w:rPr>
                <w:sz w:val="20"/>
                <w:szCs w:val="20"/>
              </w:rPr>
              <w:fldChar w:fldCharType="end"/>
            </w:r>
            <w:r w:rsidRPr="00971C80">
              <w:rPr>
                <w:sz w:val="20"/>
                <w:szCs w:val="20"/>
              </w:rPr>
              <w:t xml:space="preserve"> for more details on processing patterns</w:t>
            </w:r>
          </w:p>
          <w:p w14:paraId="3CD9C5E0" w14:textId="77777777" w:rsidR="00754364" w:rsidRPr="00971C80" w:rsidRDefault="00754364" w:rsidP="00AB3A89">
            <w:pPr>
              <w:pStyle w:val="ListParagraph"/>
              <w:numPr>
                <w:ilvl w:val="0"/>
                <w:numId w:val="73"/>
              </w:numPr>
              <w:rPr>
                <w:sz w:val="20"/>
                <w:szCs w:val="20"/>
              </w:rPr>
            </w:pPr>
            <w:r w:rsidRPr="00971C80">
              <w:rPr>
                <w:sz w:val="20"/>
                <w:szCs w:val="20"/>
              </w:rPr>
              <w:t>Response to Transform Request - PreCommand Format</w:t>
            </w:r>
          </w:p>
          <w:p w14:paraId="09890296" w14:textId="77777777" w:rsidR="00754364" w:rsidRPr="00971C80" w:rsidRDefault="00754364" w:rsidP="00AB3A89">
            <w:pPr>
              <w:numPr>
                <w:ilvl w:val="0"/>
                <w:numId w:val="73"/>
              </w:numPr>
              <w:spacing w:before="60" w:after="60"/>
              <w:contextualSpacing/>
              <w:jc w:val="left"/>
              <w:rPr>
                <w:sz w:val="20"/>
                <w:szCs w:val="20"/>
              </w:rPr>
            </w:pPr>
            <w:r w:rsidRPr="00971C80">
              <w:rPr>
                <w:sz w:val="20"/>
                <w:szCs w:val="20"/>
              </w:rPr>
              <w:t>Acknowledgement</w:t>
            </w:r>
          </w:p>
          <w:p w14:paraId="6834F0A8" w14:textId="77777777" w:rsidR="00754364" w:rsidRPr="00971C80" w:rsidRDefault="00754364" w:rsidP="00AB3A89">
            <w:pPr>
              <w:numPr>
                <w:ilvl w:val="0"/>
                <w:numId w:val="73"/>
              </w:numPr>
              <w:spacing w:before="60" w:after="60"/>
              <w:contextualSpacing/>
              <w:jc w:val="left"/>
              <w:rPr>
                <w:sz w:val="20"/>
                <w:szCs w:val="20"/>
              </w:rPr>
            </w:pPr>
            <w:r w:rsidRPr="00971C80">
              <w:rPr>
                <w:sz w:val="20"/>
                <w:szCs w:val="20"/>
              </w:rPr>
              <w:t>Service Response (from Device) – GBCSPayload</w:t>
            </w:r>
          </w:p>
          <w:p w14:paraId="520157C3" w14:textId="77777777" w:rsidR="00754364" w:rsidRPr="00971C80" w:rsidRDefault="00754364" w:rsidP="00AB3A89">
            <w:pPr>
              <w:numPr>
                <w:ilvl w:val="0"/>
                <w:numId w:val="73"/>
              </w:numPr>
              <w:spacing w:before="60" w:after="60"/>
              <w:contextualSpacing/>
              <w:jc w:val="left"/>
              <w:rPr>
                <w:sz w:val="20"/>
                <w:szCs w:val="20"/>
              </w:rPr>
            </w:pPr>
            <w:r w:rsidRPr="00971C80">
              <w:rPr>
                <w:sz w:val="20"/>
                <w:szCs w:val="20"/>
              </w:rPr>
              <w:t>Service Response (from Device) - FutureDatedDeviceAlertMessage</w:t>
            </w:r>
          </w:p>
          <w:p w14:paraId="1890C1EA" w14:textId="77777777" w:rsidR="00754364" w:rsidRPr="00971C80" w:rsidRDefault="00754364" w:rsidP="00AB3A89">
            <w:pPr>
              <w:pStyle w:val="ListParagraph"/>
              <w:numPr>
                <w:ilvl w:val="0"/>
                <w:numId w:val="73"/>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046BDAF8" w14:textId="77777777" w:rsidR="00754364" w:rsidRPr="00971C80" w:rsidRDefault="00754364" w:rsidP="00B706E6">
            <w:pPr>
              <w:spacing w:before="60" w:after="60"/>
              <w:contextualSpacing/>
              <w:jc w:val="left"/>
              <w:rPr>
                <w:sz w:val="20"/>
                <w:szCs w:val="20"/>
              </w:rPr>
            </w:pPr>
            <w:r w:rsidRPr="00971C80">
              <w:rPr>
                <w:sz w:val="20"/>
                <w:szCs w:val="20"/>
              </w:rPr>
              <w:t>Also see Response Section below for details specific to this request</w:t>
            </w:r>
          </w:p>
        </w:tc>
      </w:tr>
      <w:tr w:rsidR="00754364" w:rsidRPr="00971C80" w14:paraId="70F717D4" w14:textId="77777777" w:rsidTr="00400115">
        <w:trPr>
          <w:trHeight w:val="425"/>
        </w:trPr>
        <w:tc>
          <w:tcPr>
            <w:tcW w:w="1500" w:type="pct"/>
            <w:vAlign w:val="center"/>
          </w:tcPr>
          <w:p w14:paraId="219726BF" w14:textId="77777777" w:rsidR="00754364" w:rsidRPr="00971C80" w:rsidRDefault="00754364" w:rsidP="00B706E6">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3EB64162" w14:textId="791ADD4A" w:rsidR="00754364" w:rsidRPr="00971C80" w:rsidRDefault="00754364"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54364" w:rsidRPr="00971C80" w14:paraId="4AF484E3" w14:textId="77777777" w:rsidTr="00400115">
        <w:trPr>
          <w:trHeight w:val="425"/>
        </w:trPr>
        <w:tc>
          <w:tcPr>
            <w:tcW w:w="1500" w:type="pct"/>
            <w:vAlign w:val="center"/>
          </w:tcPr>
          <w:p w14:paraId="525A07F1" w14:textId="77777777" w:rsidR="00754364" w:rsidRPr="00971C80" w:rsidRDefault="00754364" w:rsidP="00B706E6">
            <w:pPr>
              <w:spacing w:before="60" w:after="60"/>
              <w:contextualSpacing/>
              <w:jc w:val="left"/>
              <w:rPr>
                <w:b/>
                <w:sz w:val="20"/>
                <w:szCs w:val="20"/>
              </w:rPr>
            </w:pPr>
            <w:r>
              <w:rPr>
                <w:b/>
                <w:sz w:val="20"/>
                <w:szCs w:val="20"/>
              </w:rPr>
              <w:t>GBCS Cross Reference</w:t>
            </w:r>
          </w:p>
        </w:tc>
        <w:tc>
          <w:tcPr>
            <w:tcW w:w="1750" w:type="pct"/>
            <w:vAlign w:val="center"/>
          </w:tcPr>
          <w:p w14:paraId="62EF7FFE" w14:textId="77777777" w:rsidR="00754364" w:rsidRPr="00971C80" w:rsidRDefault="00754364" w:rsidP="00B706E6">
            <w:pPr>
              <w:spacing w:before="60" w:after="60"/>
              <w:contextualSpacing/>
              <w:jc w:val="left"/>
              <w:rPr>
                <w:sz w:val="20"/>
                <w:szCs w:val="20"/>
              </w:rPr>
            </w:pPr>
            <w:r>
              <w:rPr>
                <w:sz w:val="20"/>
                <w:szCs w:val="20"/>
              </w:rPr>
              <w:t>Electricity</w:t>
            </w:r>
          </w:p>
        </w:tc>
        <w:tc>
          <w:tcPr>
            <w:tcW w:w="1750" w:type="pct"/>
            <w:vAlign w:val="center"/>
          </w:tcPr>
          <w:p w14:paraId="190E0C24" w14:textId="77777777" w:rsidR="00754364" w:rsidRPr="00971C80" w:rsidRDefault="00754364" w:rsidP="00B706E6">
            <w:pPr>
              <w:spacing w:before="60" w:after="60"/>
              <w:contextualSpacing/>
              <w:jc w:val="left"/>
              <w:rPr>
                <w:sz w:val="20"/>
                <w:szCs w:val="20"/>
              </w:rPr>
            </w:pPr>
            <w:r>
              <w:rPr>
                <w:sz w:val="20"/>
                <w:szCs w:val="20"/>
              </w:rPr>
              <w:t>Gas</w:t>
            </w:r>
          </w:p>
        </w:tc>
      </w:tr>
      <w:tr w:rsidR="00754364" w:rsidRPr="00971C80" w14:paraId="7A83FF11" w14:textId="77777777" w:rsidTr="00400115">
        <w:trPr>
          <w:trHeight w:val="425"/>
        </w:trPr>
        <w:tc>
          <w:tcPr>
            <w:tcW w:w="1500" w:type="pct"/>
            <w:vAlign w:val="center"/>
          </w:tcPr>
          <w:p w14:paraId="219AE111" w14:textId="77777777" w:rsidR="00754364" w:rsidRDefault="00754364" w:rsidP="00B706E6">
            <w:pPr>
              <w:spacing w:before="60" w:after="60"/>
              <w:contextualSpacing/>
              <w:jc w:val="left"/>
              <w:rPr>
                <w:b/>
                <w:sz w:val="20"/>
                <w:szCs w:val="20"/>
              </w:rPr>
            </w:pPr>
            <w:r>
              <w:rPr>
                <w:b/>
                <w:sz w:val="20"/>
                <w:szCs w:val="20"/>
              </w:rPr>
              <w:t xml:space="preserve">GBCS </w:t>
            </w:r>
            <w:r w:rsidR="003272A8">
              <w:rPr>
                <w:b/>
                <w:sz w:val="20"/>
                <w:szCs w:val="20"/>
              </w:rPr>
              <w:t xml:space="preserve">v1.0 </w:t>
            </w:r>
            <w:r w:rsidRPr="00713C07">
              <w:rPr>
                <w:b/>
                <w:sz w:val="20"/>
                <w:szCs w:val="20"/>
              </w:rPr>
              <w:t>MessageCode</w:t>
            </w:r>
          </w:p>
        </w:tc>
        <w:tc>
          <w:tcPr>
            <w:tcW w:w="1750" w:type="pct"/>
            <w:vAlign w:val="center"/>
          </w:tcPr>
          <w:p w14:paraId="4DB91288" w14:textId="77777777" w:rsidR="00754364" w:rsidRPr="00971C80" w:rsidRDefault="00754364" w:rsidP="00B706E6">
            <w:pPr>
              <w:spacing w:before="60" w:after="60"/>
              <w:contextualSpacing/>
              <w:jc w:val="left"/>
              <w:rPr>
                <w:sz w:val="20"/>
                <w:szCs w:val="20"/>
              </w:rPr>
            </w:pPr>
            <w:r>
              <w:rPr>
                <w:sz w:val="20"/>
                <w:szCs w:val="20"/>
              </w:rPr>
              <w:t>0x001F</w:t>
            </w:r>
          </w:p>
        </w:tc>
        <w:tc>
          <w:tcPr>
            <w:tcW w:w="1750" w:type="pct"/>
            <w:vAlign w:val="center"/>
          </w:tcPr>
          <w:p w14:paraId="5008BE93" w14:textId="77777777" w:rsidR="00754364" w:rsidRPr="00971C80" w:rsidRDefault="00754364" w:rsidP="00B706E6">
            <w:pPr>
              <w:spacing w:before="60" w:after="60"/>
              <w:contextualSpacing/>
              <w:jc w:val="left"/>
              <w:rPr>
                <w:sz w:val="20"/>
                <w:szCs w:val="20"/>
              </w:rPr>
            </w:pPr>
            <w:r>
              <w:rPr>
                <w:sz w:val="20"/>
                <w:szCs w:val="20"/>
              </w:rPr>
              <w:t>0x006F</w:t>
            </w:r>
          </w:p>
        </w:tc>
      </w:tr>
      <w:tr w:rsidR="00754364" w:rsidRPr="00971C80" w14:paraId="4A9991A8" w14:textId="77777777" w:rsidTr="00400115">
        <w:trPr>
          <w:trHeight w:val="425"/>
        </w:trPr>
        <w:tc>
          <w:tcPr>
            <w:tcW w:w="1500" w:type="pct"/>
            <w:vAlign w:val="center"/>
          </w:tcPr>
          <w:p w14:paraId="34DD1E12" w14:textId="77777777" w:rsidR="00754364" w:rsidRPr="00713C07" w:rsidRDefault="00754364" w:rsidP="00B706E6">
            <w:pPr>
              <w:spacing w:before="60" w:after="60"/>
              <w:contextualSpacing/>
              <w:jc w:val="left"/>
              <w:rPr>
                <w:b/>
                <w:sz w:val="20"/>
                <w:szCs w:val="20"/>
              </w:rPr>
            </w:pPr>
            <w:r>
              <w:rPr>
                <w:b/>
                <w:sz w:val="20"/>
                <w:szCs w:val="20"/>
              </w:rPr>
              <w:t xml:space="preserve">GBCS </w:t>
            </w:r>
            <w:r w:rsidR="003272A8">
              <w:rPr>
                <w:b/>
                <w:sz w:val="20"/>
                <w:szCs w:val="20"/>
              </w:rPr>
              <w:t xml:space="preserve">v1.0 </w:t>
            </w:r>
            <w:r>
              <w:rPr>
                <w:b/>
                <w:sz w:val="20"/>
                <w:szCs w:val="20"/>
              </w:rPr>
              <w:t>Use Case</w:t>
            </w:r>
          </w:p>
        </w:tc>
        <w:tc>
          <w:tcPr>
            <w:tcW w:w="1750" w:type="pct"/>
            <w:vAlign w:val="center"/>
          </w:tcPr>
          <w:p w14:paraId="21D76BC9" w14:textId="77777777" w:rsidR="00754364" w:rsidRPr="00713C07" w:rsidRDefault="00754364" w:rsidP="00B706E6">
            <w:pPr>
              <w:spacing w:before="60" w:after="60"/>
              <w:contextualSpacing/>
              <w:jc w:val="left"/>
              <w:rPr>
                <w:sz w:val="20"/>
                <w:szCs w:val="20"/>
              </w:rPr>
            </w:pPr>
            <w:r>
              <w:rPr>
                <w:sz w:val="20"/>
                <w:szCs w:val="20"/>
              </w:rPr>
              <w:t>ECS08</w:t>
            </w:r>
          </w:p>
        </w:tc>
        <w:tc>
          <w:tcPr>
            <w:tcW w:w="1750" w:type="pct"/>
            <w:vAlign w:val="center"/>
          </w:tcPr>
          <w:p w14:paraId="604ED04A" w14:textId="77777777" w:rsidR="00754364" w:rsidRPr="00713C07" w:rsidRDefault="00754364" w:rsidP="00B706E6">
            <w:pPr>
              <w:spacing w:before="60" w:after="60"/>
              <w:contextualSpacing/>
              <w:jc w:val="left"/>
              <w:rPr>
                <w:sz w:val="20"/>
                <w:szCs w:val="20"/>
              </w:rPr>
            </w:pPr>
            <w:r>
              <w:rPr>
                <w:sz w:val="20"/>
                <w:szCs w:val="20"/>
              </w:rPr>
              <w:t>GCS05</w:t>
            </w:r>
          </w:p>
        </w:tc>
      </w:tr>
      <w:tr w:rsidR="003272A8" w:rsidRPr="00971C80" w14:paraId="700F0196" w14:textId="77777777" w:rsidTr="00400115">
        <w:trPr>
          <w:trHeight w:val="425"/>
        </w:trPr>
        <w:tc>
          <w:tcPr>
            <w:tcW w:w="1500" w:type="pct"/>
            <w:vAlign w:val="center"/>
          </w:tcPr>
          <w:p w14:paraId="0075ADA8" w14:textId="77777777" w:rsidR="003272A8" w:rsidRDefault="003272A8" w:rsidP="003272A8">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750" w:type="pct"/>
            <w:vAlign w:val="center"/>
          </w:tcPr>
          <w:p w14:paraId="3D93AE6B" w14:textId="77777777" w:rsidR="003272A8" w:rsidRDefault="003272A8" w:rsidP="003272A8">
            <w:pPr>
              <w:spacing w:before="60" w:after="60"/>
              <w:contextualSpacing/>
              <w:jc w:val="left"/>
              <w:rPr>
                <w:sz w:val="20"/>
                <w:szCs w:val="20"/>
              </w:rPr>
            </w:pPr>
            <w:r>
              <w:rPr>
                <w:sz w:val="20"/>
                <w:szCs w:val="20"/>
              </w:rPr>
              <w:t>0x00DE</w:t>
            </w:r>
          </w:p>
        </w:tc>
        <w:tc>
          <w:tcPr>
            <w:tcW w:w="1750" w:type="pct"/>
            <w:vAlign w:val="center"/>
          </w:tcPr>
          <w:p w14:paraId="6597150A" w14:textId="77777777" w:rsidR="003272A8" w:rsidRDefault="003272A8" w:rsidP="00B706E6">
            <w:pPr>
              <w:spacing w:before="60" w:after="60"/>
              <w:contextualSpacing/>
              <w:jc w:val="left"/>
              <w:rPr>
                <w:sz w:val="20"/>
                <w:szCs w:val="20"/>
              </w:rPr>
            </w:pPr>
            <w:r>
              <w:rPr>
                <w:sz w:val="20"/>
                <w:szCs w:val="20"/>
              </w:rPr>
              <w:t>0x006F</w:t>
            </w:r>
          </w:p>
        </w:tc>
      </w:tr>
      <w:tr w:rsidR="003272A8" w:rsidRPr="00971C80" w14:paraId="6AEBD06D" w14:textId="77777777" w:rsidTr="00400115">
        <w:trPr>
          <w:trHeight w:val="425"/>
        </w:trPr>
        <w:tc>
          <w:tcPr>
            <w:tcW w:w="1500" w:type="pct"/>
            <w:vAlign w:val="center"/>
          </w:tcPr>
          <w:p w14:paraId="0ABCD959" w14:textId="77777777" w:rsidR="003272A8" w:rsidRDefault="003272A8" w:rsidP="003272A8">
            <w:pPr>
              <w:spacing w:before="60" w:after="60"/>
              <w:contextualSpacing/>
              <w:jc w:val="left"/>
              <w:rPr>
                <w:b/>
                <w:sz w:val="20"/>
                <w:szCs w:val="20"/>
              </w:rPr>
            </w:pPr>
            <w:r>
              <w:rPr>
                <w:b/>
                <w:sz w:val="20"/>
                <w:szCs w:val="20"/>
              </w:rPr>
              <w:t>GBCS v2.0 Use Case</w:t>
            </w:r>
          </w:p>
        </w:tc>
        <w:tc>
          <w:tcPr>
            <w:tcW w:w="1750" w:type="pct"/>
            <w:vAlign w:val="center"/>
          </w:tcPr>
          <w:p w14:paraId="09EAD692" w14:textId="77777777" w:rsidR="003272A8" w:rsidRDefault="003272A8" w:rsidP="00B706E6">
            <w:pPr>
              <w:spacing w:before="60" w:after="60"/>
              <w:contextualSpacing/>
              <w:jc w:val="left"/>
              <w:rPr>
                <w:sz w:val="20"/>
                <w:szCs w:val="20"/>
              </w:rPr>
            </w:pPr>
            <w:r>
              <w:rPr>
                <w:sz w:val="20"/>
                <w:szCs w:val="20"/>
              </w:rPr>
              <w:t>ECS08a</w:t>
            </w:r>
          </w:p>
        </w:tc>
        <w:tc>
          <w:tcPr>
            <w:tcW w:w="1750" w:type="pct"/>
            <w:vAlign w:val="center"/>
          </w:tcPr>
          <w:p w14:paraId="11364B1A" w14:textId="77777777" w:rsidR="003272A8" w:rsidRDefault="003272A8" w:rsidP="00B706E6">
            <w:pPr>
              <w:spacing w:before="60" w:after="60"/>
              <w:contextualSpacing/>
              <w:jc w:val="left"/>
              <w:rPr>
                <w:sz w:val="20"/>
                <w:szCs w:val="20"/>
              </w:rPr>
            </w:pPr>
            <w:r>
              <w:rPr>
                <w:sz w:val="20"/>
                <w:szCs w:val="20"/>
              </w:rPr>
              <w:t>GCS05</w:t>
            </w:r>
          </w:p>
        </w:tc>
      </w:tr>
    </w:tbl>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53"/>
        <w:gridCol w:w="1648"/>
        <w:gridCol w:w="1648"/>
      </w:tblGrid>
      <w:tr w:rsidR="00FA20C1" w:rsidRPr="00932CE9" w14:paraId="08FCF442" w14:textId="77777777" w:rsidTr="00400115">
        <w:trPr>
          <w:trHeight w:val="397"/>
        </w:trPr>
        <w:tc>
          <w:tcPr>
            <w:tcW w:w="9149" w:type="dxa"/>
            <w:gridSpan w:val="3"/>
            <w:noWrap/>
            <w:vAlign w:val="center"/>
            <w:hideMark/>
          </w:tcPr>
          <w:p w14:paraId="73A7D756" w14:textId="77777777" w:rsidR="00FA20C1" w:rsidRPr="00FA20C1" w:rsidRDefault="00FA20C1" w:rsidP="00FA20C1">
            <w:pPr>
              <w:jc w:val="left"/>
              <w:rPr>
                <w:b/>
                <w:sz w:val="20"/>
                <w:szCs w:val="20"/>
                <w:lang w:eastAsia="en-GB"/>
              </w:rPr>
            </w:pPr>
            <w:r w:rsidRPr="00FA20C1">
              <w:rPr>
                <w:b/>
                <w:sz w:val="20"/>
                <w:szCs w:val="20"/>
                <w:lang w:eastAsia="en-GB"/>
              </w:rPr>
              <w:t>GBCS Commands - Versioning Details</w:t>
            </w:r>
          </w:p>
        </w:tc>
      </w:tr>
      <w:tr w:rsidR="00FA20C1" w:rsidRPr="00932CE9" w14:paraId="27FB1D20" w14:textId="77777777" w:rsidTr="00400115">
        <w:trPr>
          <w:trHeight w:val="300"/>
        </w:trPr>
        <w:tc>
          <w:tcPr>
            <w:tcW w:w="9149" w:type="dxa"/>
            <w:gridSpan w:val="3"/>
            <w:noWrap/>
            <w:vAlign w:val="bottom"/>
            <w:hideMark/>
          </w:tcPr>
          <w:p w14:paraId="6B333EBF" w14:textId="77777777" w:rsidR="00FA20C1" w:rsidRPr="00932CE9" w:rsidRDefault="00FA20C1" w:rsidP="00A33BDE">
            <w:pPr>
              <w:jc w:val="left"/>
              <w:rPr>
                <w:sz w:val="20"/>
                <w:szCs w:val="20"/>
                <w:lang w:eastAsia="en-GB"/>
              </w:rPr>
            </w:pPr>
            <w:r w:rsidRPr="00932CE9">
              <w:rPr>
                <w:sz w:val="20"/>
                <w:szCs w:val="20"/>
                <w:lang w:eastAsia="en-GB"/>
              </w:rPr>
              <w:t>DCC System creates the following GBCS Commands or Response Codes based on the following combinations,</w:t>
            </w:r>
          </w:p>
        </w:tc>
      </w:tr>
      <w:tr w:rsidR="007177DC" w:rsidRPr="00932CE9" w14:paraId="765F8D87" w14:textId="77777777" w:rsidTr="00400115">
        <w:trPr>
          <w:trHeight w:hRule="exact" w:val="57"/>
        </w:trPr>
        <w:tc>
          <w:tcPr>
            <w:tcW w:w="9149" w:type="dxa"/>
            <w:gridSpan w:val="3"/>
            <w:noWrap/>
            <w:vAlign w:val="bottom"/>
            <w:hideMark/>
          </w:tcPr>
          <w:p w14:paraId="6799124A" w14:textId="77777777" w:rsidR="007177DC" w:rsidRPr="00932CE9" w:rsidRDefault="007177DC" w:rsidP="00A33BDE">
            <w:pPr>
              <w:jc w:val="center"/>
              <w:rPr>
                <w:sz w:val="20"/>
                <w:szCs w:val="20"/>
                <w:lang w:eastAsia="en-GB"/>
              </w:rPr>
            </w:pPr>
          </w:p>
        </w:tc>
      </w:tr>
      <w:tr w:rsidR="00FA20C1" w:rsidRPr="00932CE9" w14:paraId="4C3BABFA" w14:textId="77777777" w:rsidTr="00400115">
        <w:trPr>
          <w:trHeight w:val="300"/>
        </w:trPr>
        <w:tc>
          <w:tcPr>
            <w:tcW w:w="5853" w:type="dxa"/>
            <w:noWrap/>
            <w:vAlign w:val="bottom"/>
            <w:hideMark/>
          </w:tcPr>
          <w:p w14:paraId="4AC55C6B"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10774FC3" w14:textId="77777777" w:rsidR="00FA20C1" w:rsidRPr="00932CE9" w:rsidRDefault="00FA20C1" w:rsidP="004E2607">
            <w:pPr>
              <w:jc w:val="center"/>
              <w:rPr>
                <w:sz w:val="20"/>
                <w:szCs w:val="20"/>
                <w:lang w:eastAsia="en-GB"/>
              </w:rPr>
            </w:pPr>
            <w:r w:rsidRPr="00932CE9">
              <w:rPr>
                <w:sz w:val="20"/>
                <w:szCs w:val="20"/>
                <w:lang w:eastAsia="en-GB"/>
              </w:rPr>
              <w:t>ESM</w:t>
            </w:r>
            <w:r w:rsidR="00166F89">
              <w:rPr>
                <w:sz w:val="20"/>
                <w:szCs w:val="20"/>
                <w:lang w:eastAsia="en-GB"/>
              </w:rPr>
              <w:t>E</w:t>
            </w:r>
          </w:p>
        </w:tc>
      </w:tr>
      <w:tr w:rsidR="00FA20C1" w:rsidRPr="00932CE9" w14:paraId="64E92443" w14:textId="77777777" w:rsidTr="00400115">
        <w:trPr>
          <w:trHeight w:val="300"/>
        </w:trPr>
        <w:tc>
          <w:tcPr>
            <w:tcW w:w="5853" w:type="dxa"/>
            <w:noWrap/>
            <w:vAlign w:val="bottom"/>
            <w:hideMark/>
          </w:tcPr>
          <w:p w14:paraId="2841823E" w14:textId="77777777" w:rsidR="00FA20C1" w:rsidRPr="00227B11" w:rsidRDefault="00227B11" w:rsidP="0005177D">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742E57FE" w14:textId="77777777" w:rsidR="00FA20C1" w:rsidRPr="00932CE9" w:rsidRDefault="00FA20C1" w:rsidP="00A33BDE">
            <w:pPr>
              <w:jc w:val="center"/>
              <w:rPr>
                <w:sz w:val="20"/>
                <w:szCs w:val="20"/>
                <w:lang w:eastAsia="en-GB"/>
              </w:rPr>
            </w:pPr>
            <w:r w:rsidRPr="00932CE9">
              <w:rPr>
                <w:sz w:val="20"/>
                <w:szCs w:val="20"/>
                <w:lang w:eastAsia="en-GB"/>
              </w:rPr>
              <w:t>GBCS v1.0</w:t>
            </w:r>
          </w:p>
        </w:tc>
        <w:tc>
          <w:tcPr>
            <w:tcW w:w="1648" w:type="dxa"/>
            <w:noWrap/>
            <w:vAlign w:val="bottom"/>
            <w:hideMark/>
          </w:tcPr>
          <w:p w14:paraId="30F29273" w14:textId="77777777" w:rsidR="00FA20C1" w:rsidRPr="00932CE9" w:rsidRDefault="00FA20C1" w:rsidP="00A33BDE">
            <w:pPr>
              <w:jc w:val="center"/>
              <w:rPr>
                <w:sz w:val="20"/>
                <w:szCs w:val="20"/>
                <w:lang w:eastAsia="en-GB"/>
              </w:rPr>
            </w:pPr>
            <w:r w:rsidRPr="00932CE9">
              <w:rPr>
                <w:sz w:val="20"/>
                <w:szCs w:val="20"/>
                <w:lang w:eastAsia="en-GB"/>
              </w:rPr>
              <w:t>GBCS v2.0</w:t>
            </w:r>
          </w:p>
        </w:tc>
      </w:tr>
      <w:tr w:rsidR="00FA20C1" w:rsidRPr="00932CE9" w14:paraId="7C13D990" w14:textId="77777777" w:rsidTr="00400115">
        <w:trPr>
          <w:trHeight w:val="300"/>
        </w:trPr>
        <w:tc>
          <w:tcPr>
            <w:tcW w:w="5853" w:type="dxa"/>
            <w:noWrap/>
            <w:vAlign w:val="bottom"/>
            <w:hideMark/>
          </w:tcPr>
          <w:p w14:paraId="5F20FA0D" w14:textId="77777777" w:rsidR="00FA20C1" w:rsidRPr="00932CE9" w:rsidRDefault="00FA20C1" w:rsidP="00A5441B">
            <w:pPr>
              <w:jc w:val="left"/>
              <w:rPr>
                <w:sz w:val="20"/>
                <w:szCs w:val="20"/>
                <w:lang w:eastAsia="en-GB"/>
              </w:rPr>
            </w:pPr>
            <w:r w:rsidRPr="00932CE9">
              <w:rPr>
                <w:sz w:val="20"/>
                <w:szCs w:val="20"/>
                <w:lang w:eastAsia="en-GB"/>
              </w:rPr>
              <w:t>DEFAULT - No specific XML criteria</w:t>
            </w:r>
            <w:r w:rsidR="00A5441B">
              <w:rPr>
                <w:sz w:val="20"/>
                <w:szCs w:val="20"/>
                <w:lang w:eastAsia="en-GB"/>
              </w:rPr>
              <w:t xml:space="preserve"> (the Service Request / GBCS Use Case mapping is not dependent on the XML content)   </w:t>
            </w:r>
          </w:p>
        </w:tc>
        <w:tc>
          <w:tcPr>
            <w:tcW w:w="1648" w:type="dxa"/>
            <w:noWrap/>
            <w:vAlign w:val="bottom"/>
            <w:hideMark/>
          </w:tcPr>
          <w:p w14:paraId="0F25AB27" w14:textId="77777777" w:rsidR="00FA20C1" w:rsidRPr="00932CE9" w:rsidRDefault="00FA20C1" w:rsidP="00A33BDE">
            <w:pPr>
              <w:jc w:val="center"/>
              <w:rPr>
                <w:sz w:val="20"/>
                <w:szCs w:val="20"/>
                <w:lang w:eastAsia="en-GB"/>
              </w:rPr>
            </w:pPr>
            <w:r w:rsidRPr="00932CE9">
              <w:rPr>
                <w:sz w:val="20"/>
                <w:szCs w:val="20"/>
                <w:lang w:eastAsia="en-GB"/>
              </w:rPr>
              <w:t>ECS</w:t>
            </w:r>
            <w:r>
              <w:rPr>
                <w:sz w:val="20"/>
                <w:szCs w:val="20"/>
                <w:lang w:eastAsia="en-GB"/>
              </w:rPr>
              <w:t>08</w:t>
            </w:r>
          </w:p>
        </w:tc>
        <w:tc>
          <w:tcPr>
            <w:tcW w:w="1648" w:type="dxa"/>
            <w:noWrap/>
            <w:vAlign w:val="bottom"/>
            <w:hideMark/>
          </w:tcPr>
          <w:p w14:paraId="3323B642" w14:textId="77777777" w:rsidR="00FA20C1" w:rsidRPr="00932CE9" w:rsidRDefault="00FA20C1" w:rsidP="00A33BDE">
            <w:pPr>
              <w:jc w:val="center"/>
              <w:rPr>
                <w:sz w:val="20"/>
                <w:szCs w:val="20"/>
                <w:lang w:eastAsia="en-GB"/>
              </w:rPr>
            </w:pPr>
            <w:r w:rsidRPr="00932CE9">
              <w:rPr>
                <w:sz w:val="20"/>
                <w:szCs w:val="20"/>
                <w:lang w:eastAsia="en-GB"/>
              </w:rPr>
              <w:t>ECS</w:t>
            </w:r>
            <w:r>
              <w:rPr>
                <w:sz w:val="20"/>
                <w:szCs w:val="20"/>
                <w:lang w:eastAsia="en-GB"/>
              </w:rPr>
              <w:t>08a</w:t>
            </w:r>
          </w:p>
        </w:tc>
      </w:tr>
      <w:tr w:rsidR="007177DC" w:rsidRPr="00932CE9" w14:paraId="14640841" w14:textId="77777777" w:rsidTr="00400115">
        <w:trPr>
          <w:trHeight w:hRule="exact" w:val="57"/>
        </w:trPr>
        <w:tc>
          <w:tcPr>
            <w:tcW w:w="9149" w:type="dxa"/>
            <w:gridSpan w:val="3"/>
            <w:noWrap/>
            <w:vAlign w:val="bottom"/>
            <w:hideMark/>
          </w:tcPr>
          <w:p w14:paraId="208E767B" w14:textId="77777777" w:rsidR="007177DC" w:rsidRPr="00932CE9" w:rsidRDefault="007177DC" w:rsidP="00A33BDE">
            <w:pPr>
              <w:jc w:val="center"/>
              <w:rPr>
                <w:sz w:val="20"/>
                <w:szCs w:val="20"/>
                <w:lang w:eastAsia="en-GB"/>
              </w:rPr>
            </w:pPr>
          </w:p>
        </w:tc>
      </w:tr>
      <w:tr w:rsidR="00FA20C1" w:rsidRPr="00932CE9" w14:paraId="4E3E1A4D" w14:textId="77777777" w:rsidTr="00400115">
        <w:trPr>
          <w:trHeight w:val="300"/>
        </w:trPr>
        <w:tc>
          <w:tcPr>
            <w:tcW w:w="5853" w:type="dxa"/>
            <w:noWrap/>
            <w:vAlign w:val="bottom"/>
            <w:hideMark/>
          </w:tcPr>
          <w:p w14:paraId="5C9D6899"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1DC29E42" w14:textId="77777777" w:rsidR="00FA20C1" w:rsidRPr="00932CE9" w:rsidRDefault="00FA20C1" w:rsidP="00A33BDE">
            <w:pPr>
              <w:jc w:val="center"/>
              <w:rPr>
                <w:sz w:val="20"/>
                <w:szCs w:val="20"/>
                <w:lang w:eastAsia="en-GB"/>
              </w:rPr>
            </w:pPr>
            <w:r w:rsidRPr="00932CE9">
              <w:rPr>
                <w:sz w:val="20"/>
                <w:szCs w:val="20"/>
                <w:lang w:eastAsia="en-GB"/>
              </w:rPr>
              <w:t>GSM</w:t>
            </w:r>
            <w:r w:rsidR="00166F89">
              <w:rPr>
                <w:sz w:val="20"/>
                <w:szCs w:val="20"/>
                <w:lang w:eastAsia="en-GB"/>
              </w:rPr>
              <w:t>E</w:t>
            </w:r>
          </w:p>
        </w:tc>
      </w:tr>
      <w:tr w:rsidR="0005177D" w:rsidRPr="00932CE9" w14:paraId="324DCB77" w14:textId="77777777" w:rsidTr="00400115">
        <w:trPr>
          <w:trHeight w:val="300"/>
        </w:trPr>
        <w:tc>
          <w:tcPr>
            <w:tcW w:w="5853" w:type="dxa"/>
            <w:noWrap/>
            <w:vAlign w:val="bottom"/>
            <w:hideMark/>
          </w:tcPr>
          <w:p w14:paraId="3F83CB06" w14:textId="77777777" w:rsidR="0005177D" w:rsidRPr="00227B11" w:rsidRDefault="00227B11" w:rsidP="007F3ED1">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3E1070DC" w14:textId="77777777" w:rsidR="0005177D" w:rsidRPr="00932CE9" w:rsidRDefault="0005177D" w:rsidP="00A33BDE">
            <w:pPr>
              <w:jc w:val="center"/>
              <w:rPr>
                <w:sz w:val="20"/>
                <w:szCs w:val="20"/>
                <w:lang w:eastAsia="en-GB"/>
              </w:rPr>
            </w:pPr>
            <w:r w:rsidRPr="00932CE9">
              <w:rPr>
                <w:sz w:val="20"/>
                <w:szCs w:val="20"/>
                <w:lang w:eastAsia="en-GB"/>
              </w:rPr>
              <w:t>GBCS v1.0</w:t>
            </w:r>
          </w:p>
        </w:tc>
        <w:tc>
          <w:tcPr>
            <w:tcW w:w="1648" w:type="dxa"/>
            <w:noWrap/>
            <w:vAlign w:val="bottom"/>
            <w:hideMark/>
          </w:tcPr>
          <w:p w14:paraId="17C66CEF" w14:textId="77777777" w:rsidR="0005177D" w:rsidRPr="00932CE9" w:rsidRDefault="0005177D" w:rsidP="00A33BDE">
            <w:pPr>
              <w:jc w:val="center"/>
              <w:rPr>
                <w:sz w:val="20"/>
                <w:szCs w:val="20"/>
                <w:lang w:eastAsia="en-GB"/>
              </w:rPr>
            </w:pPr>
            <w:r w:rsidRPr="00932CE9">
              <w:rPr>
                <w:sz w:val="20"/>
                <w:szCs w:val="20"/>
                <w:lang w:eastAsia="en-GB"/>
              </w:rPr>
              <w:t>GBCS v2.0</w:t>
            </w:r>
          </w:p>
        </w:tc>
      </w:tr>
      <w:tr w:rsidR="00FA20C1" w:rsidRPr="00932CE9" w14:paraId="3DF06249" w14:textId="77777777" w:rsidTr="00400115">
        <w:trPr>
          <w:trHeight w:val="300"/>
        </w:trPr>
        <w:tc>
          <w:tcPr>
            <w:tcW w:w="5853" w:type="dxa"/>
            <w:noWrap/>
            <w:vAlign w:val="bottom"/>
            <w:hideMark/>
          </w:tcPr>
          <w:p w14:paraId="6D83685F" w14:textId="77777777" w:rsidR="00FA20C1" w:rsidRPr="00932CE9" w:rsidRDefault="00FA20C1" w:rsidP="00A5441B">
            <w:pPr>
              <w:jc w:val="left"/>
              <w:rPr>
                <w:sz w:val="20"/>
                <w:szCs w:val="20"/>
                <w:lang w:eastAsia="en-GB"/>
              </w:rPr>
            </w:pPr>
            <w:r w:rsidRPr="00932CE9">
              <w:rPr>
                <w:sz w:val="20"/>
                <w:szCs w:val="20"/>
                <w:lang w:eastAsia="en-GB"/>
              </w:rPr>
              <w:t>DEFAULT - No specific XML criteria</w:t>
            </w:r>
            <w:r w:rsidR="00A5441B">
              <w:rPr>
                <w:sz w:val="20"/>
                <w:szCs w:val="20"/>
                <w:lang w:eastAsia="en-GB"/>
              </w:rPr>
              <w:t xml:space="preserve"> (the Service Request / GBCS Use Case mapping is not dependent on the XML content)</w:t>
            </w:r>
          </w:p>
        </w:tc>
        <w:tc>
          <w:tcPr>
            <w:tcW w:w="1648" w:type="dxa"/>
            <w:noWrap/>
            <w:vAlign w:val="bottom"/>
            <w:hideMark/>
          </w:tcPr>
          <w:p w14:paraId="6548040A" w14:textId="77777777" w:rsidR="00FA20C1" w:rsidRPr="00932CE9" w:rsidRDefault="00FA20C1" w:rsidP="00A33BDE">
            <w:pPr>
              <w:jc w:val="center"/>
              <w:rPr>
                <w:sz w:val="20"/>
                <w:szCs w:val="20"/>
                <w:lang w:eastAsia="en-GB"/>
              </w:rPr>
            </w:pPr>
            <w:r w:rsidRPr="00932CE9">
              <w:rPr>
                <w:sz w:val="20"/>
                <w:szCs w:val="20"/>
                <w:lang w:eastAsia="en-GB"/>
              </w:rPr>
              <w:t>GCS</w:t>
            </w:r>
            <w:r>
              <w:rPr>
                <w:sz w:val="20"/>
                <w:szCs w:val="20"/>
                <w:lang w:eastAsia="en-GB"/>
              </w:rPr>
              <w:t>05</w:t>
            </w:r>
          </w:p>
        </w:tc>
        <w:tc>
          <w:tcPr>
            <w:tcW w:w="1648" w:type="dxa"/>
            <w:noWrap/>
            <w:vAlign w:val="bottom"/>
            <w:hideMark/>
          </w:tcPr>
          <w:p w14:paraId="16CFD378" w14:textId="77777777" w:rsidR="00FA20C1" w:rsidRPr="00932CE9" w:rsidRDefault="00FA20C1" w:rsidP="00A33BDE">
            <w:pPr>
              <w:jc w:val="center"/>
              <w:rPr>
                <w:sz w:val="20"/>
                <w:szCs w:val="20"/>
                <w:lang w:eastAsia="en-GB"/>
              </w:rPr>
            </w:pPr>
            <w:r w:rsidRPr="00932CE9">
              <w:rPr>
                <w:sz w:val="20"/>
                <w:szCs w:val="20"/>
                <w:lang w:eastAsia="en-GB"/>
              </w:rPr>
              <w:t>GCS</w:t>
            </w:r>
            <w:r>
              <w:rPr>
                <w:sz w:val="20"/>
                <w:szCs w:val="20"/>
                <w:lang w:eastAsia="en-GB"/>
              </w:rPr>
              <w:t>05</w:t>
            </w:r>
          </w:p>
        </w:tc>
      </w:tr>
    </w:tbl>
    <w:p w14:paraId="49F74D21" w14:textId="77777777" w:rsidR="00754364" w:rsidRDefault="00754364" w:rsidP="00754364"/>
    <w:p w14:paraId="2F56D730" w14:textId="77777777" w:rsidR="00754364" w:rsidRPr="00971C80" w:rsidRDefault="00754364" w:rsidP="00754364"/>
    <w:p w14:paraId="318A0B01" w14:textId="77777777" w:rsidR="00754364" w:rsidRPr="00EA6BD0" w:rsidRDefault="00754364" w:rsidP="00754364">
      <w:pPr>
        <w:pStyle w:val="Heading4"/>
      </w:pPr>
      <w:r w:rsidRPr="00EA6BD0">
        <w:tab/>
        <w:t>Specific Data Items for this Request</w:t>
      </w:r>
    </w:p>
    <w:p w14:paraId="17D4F28B" w14:textId="77777777" w:rsidR="00754364" w:rsidRPr="00971C80" w:rsidRDefault="00754364" w:rsidP="00754364">
      <w:pPr>
        <w:keepNext/>
      </w:pPr>
      <w:r w:rsidRPr="00971C80">
        <w:t>UpdatePrepayConfiguration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3"/>
        <w:gridCol w:w="2658"/>
        <w:gridCol w:w="1818"/>
        <w:gridCol w:w="1125"/>
        <w:gridCol w:w="810"/>
        <w:gridCol w:w="732"/>
      </w:tblGrid>
      <w:tr w:rsidR="00754364" w:rsidRPr="00971C80" w14:paraId="6D1D50DE" w14:textId="77777777" w:rsidTr="00400115">
        <w:tc>
          <w:tcPr>
            <w:tcW w:w="1039" w:type="pct"/>
          </w:tcPr>
          <w:p w14:paraId="5F69756B" w14:textId="77777777" w:rsidR="00754364" w:rsidRPr="00971C80" w:rsidRDefault="00754364" w:rsidP="00B706E6">
            <w:pPr>
              <w:jc w:val="left"/>
              <w:rPr>
                <w:b/>
                <w:sz w:val="20"/>
                <w:szCs w:val="20"/>
              </w:rPr>
            </w:pPr>
            <w:r w:rsidRPr="00971C80">
              <w:rPr>
                <w:b/>
                <w:sz w:val="20"/>
                <w:szCs w:val="20"/>
              </w:rPr>
              <w:t>Data Item</w:t>
            </w:r>
          </w:p>
        </w:tc>
        <w:tc>
          <w:tcPr>
            <w:tcW w:w="1474" w:type="pct"/>
            <w:vAlign w:val="center"/>
          </w:tcPr>
          <w:p w14:paraId="6BCA692D" w14:textId="77777777" w:rsidR="00754364" w:rsidRPr="00971C80" w:rsidRDefault="00754364" w:rsidP="00B706E6">
            <w:pPr>
              <w:jc w:val="left"/>
              <w:rPr>
                <w:b/>
                <w:sz w:val="20"/>
                <w:szCs w:val="20"/>
              </w:rPr>
            </w:pPr>
            <w:r w:rsidRPr="00971C80">
              <w:rPr>
                <w:b/>
                <w:sz w:val="20"/>
                <w:szCs w:val="20"/>
              </w:rPr>
              <w:t>Description / Valid Set</w:t>
            </w:r>
          </w:p>
        </w:tc>
        <w:tc>
          <w:tcPr>
            <w:tcW w:w="1008" w:type="pct"/>
            <w:hideMark/>
          </w:tcPr>
          <w:p w14:paraId="4F31E559" w14:textId="77777777" w:rsidR="00754364" w:rsidRPr="00971C80" w:rsidRDefault="00754364" w:rsidP="00B706E6">
            <w:pPr>
              <w:jc w:val="left"/>
              <w:rPr>
                <w:b/>
                <w:sz w:val="20"/>
                <w:szCs w:val="20"/>
              </w:rPr>
            </w:pPr>
            <w:r w:rsidRPr="00971C80">
              <w:rPr>
                <w:b/>
                <w:sz w:val="20"/>
                <w:szCs w:val="20"/>
              </w:rPr>
              <w:t>Type</w:t>
            </w:r>
          </w:p>
        </w:tc>
        <w:tc>
          <w:tcPr>
            <w:tcW w:w="624" w:type="pct"/>
            <w:hideMark/>
          </w:tcPr>
          <w:p w14:paraId="483866DE" w14:textId="77777777" w:rsidR="00754364" w:rsidRPr="00971C80" w:rsidRDefault="00754364" w:rsidP="00B706E6">
            <w:pPr>
              <w:jc w:val="left"/>
              <w:rPr>
                <w:b/>
                <w:bCs/>
                <w:sz w:val="20"/>
                <w:szCs w:val="20"/>
                <w:vertAlign w:val="superscript"/>
              </w:rPr>
            </w:pPr>
            <w:r w:rsidRPr="00971C80">
              <w:rPr>
                <w:b/>
                <w:sz w:val="20"/>
                <w:szCs w:val="20"/>
              </w:rPr>
              <w:t>Mandatory</w:t>
            </w:r>
          </w:p>
        </w:tc>
        <w:tc>
          <w:tcPr>
            <w:tcW w:w="449" w:type="pct"/>
            <w:hideMark/>
          </w:tcPr>
          <w:p w14:paraId="36CF1CD4" w14:textId="77777777" w:rsidR="00754364" w:rsidRPr="00971C80" w:rsidRDefault="00754364" w:rsidP="00B706E6">
            <w:pPr>
              <w:jc w:val="left"/>
              <w:rPr>
                <w:b/>
                <w:sz w:val="20"/>
                <w:szCs w:val="20"/>
              </w:rPr>
            </w:pPr>
            <w:r w:rsidRPr="00971C80">
              <w:rPr>
                <w:b/>
                <w:sz w:val="20"/>
                <w:szCs w:val="20"/>
              </w:rPr>
              <w:t>Default</w:t>
            </w:r>
          </w:p>
        </w:tc>
        <w:tc>
          <w:tcPr>
            <w:tcW w:w="406" w:type="pct"/>
          </w:tcPr>
          <w:p w14:paraId="4291C41C" w14:textId="77777777" w:rsidR="00754364" w:rsidRPr="00971C80" w:rsidRDefault="00754364" w:rsidP="00B706E6">
            <w:pPr>
              <w:jc w:val="left"/>
              <w:rPr>
                <w:b/>
                <w:sz w:val="20"/>
                <w:szCs w:val="20"/>
              </w:rPr>
            </w:pPr>
            <w:r w:rsidRPr="00971C80">
              <w:rPr>
                <w:b/>
                <w:sz w:val="20"/>
                <w:szCs w:val="20"/>
              </w:rPr>
              <w:t>Units</w:t>
            </w:r>
          </w:p>
        </w:tc>
      </w:tr>
      <w:tr w:rsidR="00754364" w:rsidRPr="00971C80" w14:paraId="100D81C7" w14:textId="77777777" w:rsidTr="00400115">
        <w:tc>
          <w:tcPr>
            <w:tcW w:w="1039" w:type="pct"/>
          </w:tcPr>
          <w:p w14:paraId="18B447AB" w14:textId="77777777" w:rsidR="00754364" w:rsidRPr="00971C80" w:rsidRDefault="00754364" w:rsidP="00B706E6">
            <w:pPr>
              <w:spacing w:before="60" w:after="60"/>
              <w:jc w:val="left"/>
              <w:rPr>
                <w:sz w:val="20"/>
                <w:szCs w:val="20"/>
                <w:vertAlign w:val="superscript"/>
              </w:rPr>
            </w:pPr>
            <w:r w:rsidRPr="00971C80">
              <w:rPr>
                <w:sz w:val="20"/>
                <w:szCs w:val="20"/>
              </w:rPr>
              <w:t>ExecutionDateTime</w:t>
            </w:r>
          </w:p>
        </w:tc>
        <w:tc>
          <w:tcPr>
            <w:tcW w:w="1474" w:type="pct"/>
          </w:tcPr>
          <w:p w14:paraId="572E17B4" w14:textId="77777777" w:rsidR="00754364" w:rsidRPr="00971C80" w:rsidRDefault="00754364" w:rsidP="00B706E6">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E503127" w14:textId="77777777" w:rsidR="00754364" w:rsidRPr="00971C80" w:rsidRDefault="00754364" w:rsidP="00B706E6">
            <w:pPr>
              <w:spacing w:before="60" w:after="60"/>
              <w:jc w:val="left"/>
              <w:rPr>
                <w:sz w:val="20"/>
                <w:szCs w:val="20"/>
              </w:rPr>
            </w:pPr>
            <w:r w:rsidRPr="00971C80">
              <w:rPr>
                <w:sz w:val="20"/>
                <w:szCs w:val="20"/>
              </w:rPr>
              <w:t xml:space="preserve">The UTC date and time the User requires the command to be executed on the Device </w:t>
            </w:r>
          </w:p>
          <w:p w14:paraId="057A7A11" w14:textId="77777777" w:rsidR="00754364" w:rsidRPr="00971C80" w:rsidRDefault="00754364" w:rsidP="00AB3A89">
            <w:pPr>
              <w:pStyle w:val="ListParagraph"/>
              <w:numPr>
                <w:ilvl w:val="0"/>
                <w:numId w:val="220"/>
              </w:numPr>
              <w:spacing w:before="60" w:after="60"/>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1008" w:type="pct"/>
          </w:tcPr>
          <w:p w14:paraId="46A989EF" w14:textId="77777777" w:rsidR="00754364" w:rsidRPr="00971C80" w:rsidRDefault="00754364" w:rsidP="00B706E6">
            <w:pPr>
              <w:spacing w:before="60" w:after="60"/>
              <w:jc w:val="left"/>
              <w:rPr>
                <w:sz w:val="20"/>
                <w:szCs w:val="20"/>
              </w:rPr>
            </w:pPr>
            <w:r w:rsidRPr="00971C80">
              <w:rPr>
                <w:sz w:val="20"/>
                <w:szCs w:val="20"/>
              </w:rPr>
              <w:t>xs:dateTime</w:t>
            </w:r>
          </w:p>
        </w:tc>
        <w:tc>
          <w:tcPr>
            <w:tcW w:w="624" w:type="pct"/>
          </w:tcPr>
          <w:p w14:paraId="711D72A8" w14:textId="77777777" w:rsidR="00754364" w:rsidRPr="00971C80" w:rsidRDefault="00754364" w:rsidP="00B706E6">
            <w:pPr>
              <w:spacing w:before="60" w:after="60"/>
              <w:jc w:val="left"/>
              <w:rPr>
                <w:sz w:val="20"/>
                <w:szCs w:val="20"/>
                <w:highlight w:val="yellow"/>
              </w:rPr>
            </w:pPr>
            <w:r w:rsidRPr="00971C80">
              <w:rPr>
                <w:sz w:val="20"/>
                <w:szCs w:val="20"/>
              </w:rPr>
              <w:t>No</w:t>
            </w:r>
          </w:p>
        </w:tc>
        <w:tc>
          <w:tcPr>
            <w:tcW w:w="449" w:type="pct"/>
          </w:tcPr>
          <w:p w14:paraId="11C49943" w14:textId="77777777" w:rsidR="00754364" w:rsidRPr="00971C80" w:rsidRDefault="00754364" w:rsidP="00B706E6">
            <w:pPr>
              <w:spacing w:before="60" w:after="60"/>
              <w:jc w:val="left"/>
              <w:rPr>
                <w:sz w:val="20"/>
                <w:szCs w:val="20"/>
              </w:rPr>
            </w:pPr>
            <w:r w:rsidRPr="00971C80">
              <w:rPr>
                <w:sz w:val="20"/>
                <w:szCs w:val="20"/>
              </w:rPr>
              <w:t>None</w:t>
            </w:r>
          </w:p>
        </w:tc>
        <w:tc>
          <w:tcPr>
            <w:tcW w:w="406" w:type="pct"/>
          </w:tcPr>
          <w:p w14:paraId="3E384721" w14:textId="77777777" w:rsidR="00754364" w:rsidRPr="00971C80" w:rsidRDefault="00754364" w:rsidP="00B706E6">
            <w:pPr>
              <w:spacing w:before="60" w:after="60"/>
              <w:jc w:val="left"/>
              <w:rPr>
                <w:sz w:val="20"/>
                <w:szCs w:val="20"/>
                <w:highlight w:val="yellow"/>
              </w:rPr>
            </w:pPr>
            <w:r w:rsidRPr="00971C80">
              <w:rPr>
                <w:sz w:val="20"/>
                <w:szCs w:val="20"/>
              </w:rPr>
              <w:t>UTC Date-Time</w:t>
            </w:r>
          </w:p>
        </w:tc>
      </w:tr>
      <w:tr w:rsidR="00C830DE" w:rsidRPr="00971C80" w14:paraId="0EE074F3" w14:textId="77777777" w:rsidTr="00400115">
        <w:tc>
          <w:tcPr>
            <w:tcW w:w="1039" w:type="pct"/>
          </w:tcPr>
          <w:p w14:paraId="71385906" w14:textId="77777777" w:rsidR="00C830DE" w:rsidRPr="00971C80" w:rsidRDefault="00C830DE" w:rsidP="00B706E6">
            <w:pPr>
              <w:spacing w:before="60" w:after="60"/>
              <w:jc w:val="left"/>
              <w:rPr>
                <w:sz w:val="20"/>
                <w:szCs w:val="20"/>
              </w:rPr>
            </w:pPr>
            <w:r w:rsidRPr="00C830DE">
              <w:rPr>
                <w:sz w:val="20"/>
                <w:szCs w:val="20"/>
              </w:rPr>
              <w:t>UpdatePrepayConfigElectricity</w:t>
            </w:r>
          </w:p>
        </w:tc>
        <w:tc>
          <w:tcPr>
            <w:tcW w:w="1474" w:type="pct"/>
          </w:tcPr>
          <w:p w14:paraId="19BC420E" w14:textId="77777777" w:rsidR="00C830DE" w:rsidRPr="00971C80" w:rsidRDefault="00C830DE" w:rsidP="00B706E6">
            <w:pPr>
              <w:spacing w:before="60" w:after="60"/>
              <w:jc w:val="left"/>
              <w:rPr>
                <w:sz w:val="20"/>
                <w:szCs w:val="20"/>
              </w:rPr>
            </w:pPr>
            <w:r w:rsidRPr="00C830DE">
              <w:rPr>
                <w:sz w:val="20"/>
                <w:szCs w:val="20"/>
              </w:rPr>
              <w:t>E</w:t>
            </w:r>
            <w:r>
              <w:rPr>
                <w:sz w:val="20"/>
                <w:szCs w:val="20"/>
              </w:rPr>
              <w:t xml:space="preserve">lectricity </w:t>
            </w:r>
            <w:r w:rsidRPr="00C830DE">
              <w:rPr>
                <w:sz w:val="20"/>
                <w:szCs w:val="20"/>
              </w:rPr>
              <w:t>S</w:t>
            </w:r>
            <w:r>
              <w:rPr>
                <w:sz w:val="20"/>
                <w:szCs w:val="20"/>
              </w:rPr>
              <w:t xml:space="preserve">mart </w:t>
            </w:r>
            <w:r w:rsidRPr="00C830DE">
              <w:rPr>
                <w:sz w:val="20"/>
                <w:szCs w:val="20"/>
              </w:rPr>
              <w:t>M</w:t>
            </w:r>
            <w:r>
              <w:rPr>
                <w:sz w:val="20"/>
                <w:szCs w:val="20"/>
              </w:rPr>
              <w:t>eter</w:t>
            </w:r>
            <w:r w:rsidRPr="00C830DE">
              <w:rPr>
                <w:sz w:val="20"/>
                <w:szCs w:val="20"/>
              </w:rPr>
              <w:t xml:space="preserve"> Prepay configuration elements</w:t>
            </w:r>
          </w:p>
        </w:tc>
        <w:tc>
          <w:tcPr>
            <w:tcW w:w="1008" w:type="pct"/>
          </w:tcPr>
          <w:p w14:paraId="663EC4C3" w14:textId="77777777" w:rsidR="00C830DE" w:rsidRDefault="0091413D" w:rsidP="00973B9C">
            <w:pPr>
              <w:spacing w:before="60" w:after="60"/>
              <w:jc w:val="left"/>
              <w:rPr>
                <w:rFonts w:eastAsiaTheme="minorHAnsi"/>
                <w:sz w:val="20"/>
                <w:szCs w:val="20"/>
                <w:lang w:eastAsia="en-GB"/>
              </w:rPr>
            </w:pPr>
            <w:r w:rsidRPr="0091413D">
              <w:rPr>
                <w:rFonts w:eastAsiaTheme="minorHAnsi"/>
                <w:sz w:val="20"/>
                <w:szCs w:val="20"/>
                <w:lang w:eastAsia="en-GB"/>
              </w:rPr>
              <w:t>sr: UpdatePrepayConfigElec</w:t>
            </w:r>
          </w:p>
          <w:p w14:paraId="110F5717" w14:textId="77777777" w:rsidR="00461413" w:rsidRDefault="00461413" w:rsidP="00973B9C">
            <w:pPr>
              <w:spacing w:before="60" w:after="60"/>
              <w:jc w:val="left"/>
              <w:rPr>
                <w:rFonts w:eastAsiaTheme="minorHAnsi"/>
                <w:sz w:val="20"/>
                <w:szCs w:val="20"/>
                <w:lang w:eastAsia="en-GB"/>
              </w:rPr>
            </w:pPr>
          </w:p>
          <w:p w14:paraId="148CD690" w14:textId="16A862C9" w:rsidR="00461413" w:rsidRPr="00301E2B" w:rsidRDefault="00461413" w:rsidP="00301E2B">
            <w:pPr>
              <w:spacing w:before="60" w:after="60"/>
              <w:jc w:val="left"/>
              <w:rPr>
                <w:rFonts w:eastAsiaTheme="minorHAnsi"/>
                <w:sz w:val="20"/>
                <w:szCs w:val="20"/>
                <w:lang w:eastAsia="en-GB"/>
              </w:rPr>
            </w:pPr>
            <w:r w:rsidRPr="00301E2B">
              <w:rPr>
                <w:rFonts w:eastAsiaTheme="minorHAnsi"/>
                <w:sz w:val="20"/>
                <w:szCs w:val="20"/>
                <w:lang w:eastAsia="en-GB"/>
              </w:rPr>
              <w:t xml:space="preserve">see </w:t>
            </w:r>
            <w:r w:rsidR="00301E2B" w:rsidRPr="00301E2B">
              <w:rPr>
                <w:rFonts w:eastAsiaTheme="minorHAnsi"/>
                <w:sz w:val="20"/>
                <w:szCs w:val="20"/>
                <w:lang w:eastAsia="en-GB"/>
              </w:rPr>
              <w:fldChar w:fldCharType="begin"/>
            </w:r>
            <w:r w:rsidR="00301E2B" w:rsidRPr="00301E2B">
              <w:rPr>
                <w:rFonts w:eastAsiaTheme="minorHAnsi"/>
                <w:sz w:val="20"/>
                <w:szCs w:val="20"/>
                <w:lang w:eastAsia="en-GB"/>
              </w:rPr>
              <w:instrText xml:space="preserve"> REF _Ref442089263 \h </w:instrText>
            </w:r>
            <w:r w:rsidR="00301E2B">
              <w:rPr>
                <w:rFonts w:eastAsiaTheme="minorHAnsi"/>
                <w:sz w:val="20"/>
                <w:szCs w:val="20"/>
                <w:lang w:eastAsia="en-GB"/>
              </w:rPr>
              <w:instrText xml:space="preserve"> \* MERGEFORMAT </w:instrText>
            </w:r>
            <w:r w:rsidR="00301E2B" w:rsidRPr="00301E2B">
              <w:rPr>
                <w:rFonts w:eastAsiaTheme="minorHAnsi"/>
                <w:sz w:val="20"/>
                <w:szCs w:val="20"/>
                <w:lang w:eastAsia="en-GB"/>
              </w:rPr>
            </w:r>
            <w:r w:rsidR="00301E2B" w:rsidRPr="00301E2B">
              <w:rPr>
                <w:rFonts w:eastAsiaTheme="minorHAnsi"/>
                <w:sz w:val="20"/>
                <w:szCs w:val="20"/>
                <w:lang w:eastAsia="en-GB"/>
              </w:rPr>
              <w:fldChar w:fldCharType="separate"/>
            </w:r>
            <w:r w:rsidR="007767B0" w:rsidRPr="00A63F0B">
              <w:rPr>
                <w:sz w:val="20"/>
                <w:szCs w:val="20"/>
              </w:rPr>
              <w:t xml:space="preserve">Table </w:t>
            </w:r>
            <w:r w:rsidR="007767B0" w:rsidRPr="00A63F0B">
              <w:rPr>
                <w:noProof/>
                <w:sz w:val="20"/>
                <w:szCs w:val="20"/>
              </w:rPr>
              <w:t>97</w:t>
            </w:r>
            <w:r w:rsidR="00301E2B" w:rsidRPr="00301E2B">
              <w:rPr>
                <w:rFonts w:eastAsiaTheme="minorHAnsi"/>
                <w:sz w:val="20"/>
                <w:szCs w:val="20"/>
                <w:lang w:eastAsia="en-GB"/>
              </w:rPr>
              <w:fldChar w:fldCharType="end"/>
            </w:r>
          </w:p>
        </w:tc>
        <w:tc>
          <w:tcPr>
            <w:tcW w:w="624" w:type="pct"/>
          </w:tcPr>
          <w:p w14:paraId="7A10178B" w14:textId="77777777" w:rsidR="0091413D" w:rsidRDefault="0091413D" w:rsidP="0091413D">
            <w:pPr>
              <w:spacing w:before="60" w:after="60"/>
              <w:jc w:val="left"/>
              <w:rPr>
                <w:sz w:val="20"/>
                <w:szCs w:val="20"/>
              </w:rPr>
            </w:pPr>
            <w:r w:rsidRPr="0091413D">
              <w:rPr>
                <w:sz w:val="20"/>
                <w:szCs w:val="20"/>
              </w:rPr>
              <w:t xml:space="preserve">Device Type = </w:t>
            </w:r>
            <w:r w:rsidRPr="00C830DE">
              <w:rPr>
                <w:sz w:val="20"/>
                <w:szCs w:val="20"/>
              </w:rPr>
              <w:t>E</w:t>
            </w:r>
            <w:r>
              <w:rPr>
                <w:sz w:val="20"/>
                <w:szCs w:val="20"/>
              </w:rPr>
              <w:t xml:space="preserve">lectricity </w:t>
            </w:r>
            <w:r w:rsidRPr="00C830DE">
              <w:rPr>
                <w:sz w:val="20"/>
                <w:szCs w:val="20"/>
              </w:rPr>
              <w:t>S</w:t>
            </w:r>
            <w:r>
              <w:rPr>
                <w:sz w:val="20"/>
                <w:szCs w:val="20"/>
              </w:rPr>
              <w:t xml:space="preserve">mart </w:t>
            </w:r>
            <w:r w:rsidRPr="00C830DE">
              <w:rPr>
                <w:sz w:val="20"/>
                <w:szCs w:val="20"/>
              </w:rPr>
              <w:t>M</w:t>
            </w:r>
            <w:r>
              <w:rPr>
                <w:sz w:val="20"/>
                <w:szCs w:val="20"/>
              </w:rPr>
              <w:t>eter</w:t>
            </w:r>
          </w:p>
          <w:p w14:paraId="56642967" w14:textId="77777777" w:rsidR="0091413D" w:rsidRDefault="0091413D" w:rsidP="0091413D">
            <w:pPr>
              <w:spacing w:before="60" w:after="60"/>
              <w:jc w:val="left"/>
              <w:rPr>
                <w:sz w:val="20"/>
                <w:szCs w:val="20"/>
              </w:rPr>
            </w:pPr>
            <w:r w:rsidRPr="0091413D">
              <w:rPr>
                <w:sz w:val="20"/>
                <w:szCs w:val="20"/>
              </w:rPr>
              <w:t>Yes</w:t>
            </w:r>
          </w:p>
          <w:p w14:paraId="5B9542A3" w14:textId="77777777" w:rsidR="0091413D" w:rsidRPr="0091413D" w:rsidRDefault="0091413D" w:rsidP="0091413D">
            <w:pPr>
              <w:spacing w:before="60" w:after="60"/>
              <w:jc w:val="left"/>
              <w:rPr>
                <w:sz w:val="20"/>
                <w:szCs w:val="20"/>
              </w:rPr>
            </w:pPr>
          </w:p>
          <w:p w14:paraId="082A487A" w14:textId="77777777" w:rsidR="00C830DE" w:rsidRPr="00971C80" w:rsidRDefault="0091413D" w:rsidP="0091413D">
            <w:pPr>
              <w:spacing w:before="60" w:after="60"/>
              <w:jc w:val="left"/>
              <w:rPr>
                <w:sz w:val="20"/>
                <w:szCs w:val="20"/>
              </w:rPr>
            </w:pPr>
            <w:r w:rsidRPr="0091413D">
              <w:rPr>
                <w:sz w:val="20"/>
                <w:szCs w:val="20"/>
              </w:rPr>
              <w:t>Otherwise, N/A</w:t>
            </w:r>
          </w:p>
        </w:tc>
        <w:tc>
          <w:tcPr>
            <w:tcW w:w="449" w:type="pct"/>
          </w:tcPr>
          <w:p w14:paraId="592B1AF4" w14:textId="77777777" w:rsidR="00C830DE" w:rsidRPr="00971C80" w:rsidRDefault="0091413D" w:rsidP="00B706E6">
            <w:pPr>
              <w:spacing w:before="60" w:after="60"/>
              <w:jc w:val="left"/>
              <w:rPr>
                <w:sz w:val="20"/>
                <w:szCs w:val="20"/>
              </w:rPr>
            </w:pPr>
            <w:r>
              <w:rPr>
                <w:sz w:val="20"/>
                <w:szCs w:val="20"/>
              </w:rPr>
              <w:t>None</w:t>
            </w:r>
          </w:p>
        </w:tc>
        <w:tc>
          <w:tcPr>
            <w:tcW w:w="406" w:type="pct"/>
          </w:tcPr>
          <w:p w14:paraId="65B5EA0A" w14:textId="77777777" w:rsidR="00C830DE" w:rsidRPr="00971C80" w:rsidRDefault="0091413D" w:rsidP="00B706E6">
            <w:pPr>
              <w:spacing w:before="60" w:after="60"/>
              <w:jc w:val="left"/>
              <w:rPr>
                <w:sz w:val="20"/>
                <w:szCs w:val="20"/>
              </w:rPr>
            </w:pPr>
            <w:r>
              <w:rPr>
                <w:sz w:val="20"/>
                <w:szCs w:val="20"/>
              </w:rPr>
              <w:t>N/A</w:t>
            </w:r>
          </w:p>
        </w:tc>
      </w:tr>
      <w:tr w:rsidR="0091413D" w:rsidRPr="00971C80" w14:paraId="74024E14" w14:textId="77777777" w:rsidTr="00400115">
        <w:tc>
          <w:tcPr>
            <w:tcW w:w="1039" w:type="pct"/>
          </w:tcPr>
          <w:p w14:paraId="53F356A8" w14:textId="77777777" w:rsidR="0091413D" w:rsidRPr="00971C80" w:rsidRDefault="0091413D" w:rsidP="00B706E6">
            <w:pPr>
              <w:spacing w:before="60" w:after="60"/>
              <w:jc w:val="left"/>
              <w:rPr>
                <w:sz w:val="20"/>
                <w:szCs w:val="20"/>
              </w:rPr>
            </w:pPr>
            <w:r w:rsidRPr="00C830DE">
              <w:rPr>
                <w:sz w:val="20"/>
                <w:szCs w:val="20"/>
              </w:rPr>
              <w:t>UpdatePrepayConfigGas</w:t>
            </w:r>
          </w:p>
        </w:tc>
        <w:tc>
          <w:tcPr>
            <w:tcW w:w="1474" w:type="pct"/>
          </w:tcPr>
          <w:p w14:paraId="395056B4" w14:textId="77777777" w:rsidR="0091413D" w:rsidRPr="00971C80" w:rsidRDefault="0091413D" w:rsidP="00C830DE">
            <w:pPr>
              <w:spacing w:before="60" w:after="60"/>
              <w:jc w:val="left"/>
              <w:rPr>
                <w:sz w:val="20"/>
                <w:szCs w:val="20"/>
              </w:rPr>
            </w:pPr>
            <w:r w:rsidRPr="00C830DE">
              <w:rPr>
                <w:sz w:val="20"/>
                <w:szCs w:val="20"/>
              </w:rPr>
              <w:t>G</w:t>
            </w:r>
            <w:r>
              <w:rPr>
                <w:sz w:val="20"/>
                <w:szCs w:val="20"/>
              </w:rPr>
              <w:t xml:space="preserve">as </w:t>
            </w:r>
            <w:r w:rsidRPr="00C830DE">
              <w:rPr>
                <w:sz w:val="20"/>
                <w:szCs w:val="20"/>
              </w:rPr>
              <w:t>S</w:t>
            </w:r>
            <w:r>
              <w:rPr>
                <w:sz w:val="20"/>
                <w:szCs w:val="20"/>
              </w:rPr>
              <w:t xml:space="preserve">mart </w:t>
            </w:r>
            <w:r w:rsidRPr="00C830DE">
              <w:rPr>
                <w:sz w:val="20"/>
                <w:szCs w:val="20"/>
              </w:rPr>
              <w:t>M</w:t>
            </w:r>
            <w:r>
              <w:rPr>
                <w:sz w:val="20"/>
                <w:szCs w:val="20"/>
              </w:rPr>
              <w:t>eter</w:t>
            </w:r>
            <w:r w:rsidRPr="00C830DE">
              <w:rPr>
                <w:sz w:val="20"/>
                <w:szCs w:val="20"/>
              </w:rPr>
              <w:t xml:space="preserve"> Prepay configuration elements</w:t>
            </w:r>
          </w:p>
        </w:tc>
        <w:tc>
          <w:tcPr>
            <w:tcW w:w="1008" w:type="pct"/>
          </w:tcPr>
          <w:p w14:paraId="5A1B11E7" w14:textId="77777777" w:rsidR="0091413D" w:rsidRPr="00301E2B" w:rsidRDefault="0091413D" w:rsidP="00973B9C">
            <w:pPr>
              <w:spacing w:before="60" w:after="60"/>
              <w:jc w:val="left"/>
              <w:rPr>
                <w:rFonts w:eastAsiaTheme="minorHAnsi"/>
                <w:sz w:val="20"/>
                <w:szCs w:val="20"/>
                <w:lang w:eastAsia="en-GB"/>
              </w:rPr>
            </w:pPr>
            <w:r w:rsidRPr="0091413D">
              <w:rPr>
                <w:rFonts w:eastAsiaTheme="minorHAnsi"/>
                <w:sz w:val="20"/>
                <w:szCs w:val="20"/>
                <w:lang w:eastAsia="en-GB"/>
              </w:rPr>
              <w:t xml:space="preserve">sr: </w:t>
            </w:r>
            <w:r w:rsidRPr="00301E2B">
              <w:rPr>
                <w:rFonts w:eastAsiaTheme="minorHAnsi"/>
                <w:sz w:val="20"/>
                <w:szCs w:val="20"/>
                <w:lang w:eastAsia="en-GB"/>
              </w:rPr>
              <w:t>UpdatePrepayConfigGas</w:t>
            </w:r>
          </w:p>
          <w:p w14:paraId="5B8AB4F1" w14:textId="77777777" w:rsidR="00461413" w:rsidRPr="00301E2B" w:rsidRDefault="00461413" w:rsidP="00973B9C">
            <w:pPr>
              <w:spacing w:before="60" w:after="60"/>
              <w:jc w:val="left"/>
              <w:rPr>
                <w:rFonts w:eastAsiaTheme="minorHAnsi"/>
                <w:sz w:val="20"/>
                <w:szCs w:val="20"/>
                <w:lang w:eastAsia="en-GB"/>
              </w:rPr>
            </w:pPr>
          </w:p>
          <w:p w14:paraId="734C5C36" w14:textId="54E27915" w:rsidR="00461413" w:rsidRPr="00971C80" w:rsidRDefault="00461413" w:rsidP="00301E2B">
            <w:pPr>
              <w:spacing w:before="60" w:after="60"/>
              <w:jc w:val="left"/>
              <w:rPr>
                <w:rFonts w:eastAsiaTheme="minorHAnsi"/>
                <w:sz w:val="20"/>
                <w:szCs w:val="20"/>
                <w:lang w:eastAsia="en-GB"/>
              </w:rPr>
            </w:pPr>
            <w:r w:rsidRPr="00301E2B">
              <w:rPr>
                <w:rFonts w:eastAsiaTheme="minorHAnsi"/>
                <w:sz w:val="20"/>
                <w:szCs w:val="20"/>
                <w:lang w:eastAsia="en-GB"/>
              </w:rPr>
              <w:t xml:space="preserve">see </w:t>
            </w:r>
            <w:r w:rsidR="00301E2B" w:rsidRPr="00301E2B">
              <w:rPr>
                <w:rFonts w:eastAsiaTheme="minorHAnsi"/>
                <w:sz w:val="20"/>
                <w:szCs w:val="20"/>
                <w:lang w:eastAsia="en-GB"/>
              </w:rPr>
              <w:fldChar w:fldCharType="begin"/>
            </w:r>
            <w:r w:rsidR="00301E2B" w:rsidRPr="00301E2B">
              <w:rPr>
                <w:rFonts w:eastAsiaTheme="minorHAnsi"/>
                <w:sz w:val="20"/>
                <w:szCs w:val="20"/>
                <w:lang w:eastAsia="en-GB"/>
              </w:rPr>
              <w:instrText xml:space="preserve"> REF _Ref442089344 \h </w:instrText>
            </w:r>
            <w:r w:rsidR="00301E2B">
              <w:rPr>
                <w:rFonts w:eastAsiaTheme="minorHAnsi"/>
                <w:sz w:val="20"/>
                <w:szCs w:val="20"/>
                <w:lang w:eastAsia="en-GB"/>
              </w:rPr>
              <w:instrText xml:space="preserve"> \* MERGEFORMAT </w:instrText>
            </w:r>
            <w:r w:rsidR="00301E2B" w:rsidRPr="00301E2B">
              <w:rPr>
                <w:rFonts w:eastAsiaTheme="minorHAnsi"/>
                <w:sz w:val="20"/>
                <w:szCs w:val="20"/>
                <w:lang w:eastAsia="en-GB"/>
              </w:rPr>
            </w:r>
            <w:r w:rsidR="00301E2B" w:rsidRPr="00301E2B">
              <w:rPr>
                <w:rFonts w:eastAsiaTheme="minorHAnsi"/>
                <w:sz w:val="20"/>
                <w:szCs w:val="20"/>
                <w:lang w:eastAsia="en-GB"/>
              </w:rPr>
              <w:fldChar w:fldCharType="separate"/>
            </w:r>
            <w:r w:rsidR="007767B0" w:rsidRPr="00A63F0B">
              <w:rPr>
                <w:sz w:val="20"/>
                <w:szCs w:val="20"/>
              </w:rPr>
              <w:t xml:space="preserve">Table </w:t>
            </w:r>
            <w:r w:rsidR="007767B0" w:rsidRPr="00A63F0B">
              <w:rPr>
                <w:noProof/>
                <w:sz w:val="20"/>
                <w:szCs w:val="20"/>
              </w:rPr>
              <w:t>98</w:t>
            </w:r>
            <w:r w:rsidR="00301E2B" w:rsidRPr="00301E2B">
              <w:rPr>
                <w:rFonts w:eastAsiaTheme="minorHAnsi"/>
                <w:sz w:val="20"/>
                <w:szCs w:val="20"/>
                <w:lang w:eastAsia="en-GB"/>
              </w:rPr>
              <w:fldChar w:fldCharType="end"/>
            </w:r>
          </w:p>
        </w:tc>
        <w:tc>
          <w:tcPr>
            <w:tcW w:w="624" w:type="pct"/>
          </w:tcPr>
          <w:p w14:paraId="537A7B94" w14:textId="77777777" w:rsidR="0091413D" w:rsidRDefault="0091413D" w:rsidP="0091413D">
            <w:pPr>
              <w:spacing w:before="60" w:after="60"/>
              <w:jc w:val="left"/>
              <w:rPr>
                <w:sz w:val="20"/>
                <w:szCs w:val="20"/>
              </w:rPr>
            </w:pPr>
            <w:r w:rsidRPr="0091413D">
              <w:rPr>
                <w:sz w:val="20"/>
                <w:szCs w:val="20"/>
              </w:rPr>
              <w:t xml:space="preserve">Device Type = </w:t>
            </w:r>
            <w:r>
              <w:rPr>
                <w:sz w:val="20"/>
                <w:szCs w:val="20"/>
              </w:rPr>
              <w:t xml:space="preserve">Gas </w:t>
            </w:r>
            <w:r w:rsidRPr="00C830DE">
              <w:rPr>
                <w:sz w:val="20"/>
                <w:szCs w:val="20"/>
              </w:rPr>
              <w:t>S</w:t>
            </w:r>
            <w:r>
              <w:rPr>
                <w:sz w:val="20"/>
                <w:szCs w:val="20"/>
              </w:rPr>
              <w:t xml:space="preserve">mart </w:t>
            </w:r>
            <w:r w:rsidRPr="00C830DE">
              <w:rPr>
                <w:sz w:val="20"/>
                <w:szCs w:val="20"/>
              </w:rPr>
              <w:t>M</w:t>
            </w:r>
            <w:r>
              <w:rPr>
                <w:sz w:val="20"/>
                <w:szCs w:val="20"/>
              </w:rPr>
              <w:t>eter</w:t>
            </w:r>
          </w:p>
          <w:p w14:paraId="1CE3AF44" w14:textId="77777777" w:rsidR="0091413D" w:rsidRPr="0091413D" w:rsidRDefault="0091413D" w:rsidP="0091413D">
            <w:pPr>
              <w:spacing w:before="60" w:after="60"/>
              <w:jc w:val="left"/>
              <w:rPr>
                <w:sz w:val="20"/>
                <w:szCs w:val="20"/>
              </w:rPr>
            </w:pPr>
            <w:r w:rsidRPr="0091413D">
              <w:rPr>
                <w:sz w:val="20"/>
                <w:szCs w:val="20"/>
              </w:rPr>
              <w:t>Yes</w:t>
            </w:r>
          </w:p>
          <w:p w14:paraId="65C776A7" w14:textId="77777777" w:rsidR="0091413D" w:rsidRPr="00971C80" w:rsidRDefault="0091413D" w:rsidP="0091413D">
            <w:pPr>
              <w:spacing w:before="60" w:after="60"/>
              <w:jc w:val="left"/>
              <w:rPr>
                <w:sz w:val="20"/>
                <w:szCs w:val="20"/>
              </w:rPr>
            </w:pPr>
            <w:r w:rsidRPr="0091413D">
              <w:rPr>
                <w:sz w:val="20"/>
                <w:szCs w:val="20"/>
              </w:rPr>
              <w:t>Otherwise, N/A</w:t>
            </w:r>
          </w:p>
        </w:tc>
        <w:tc>
          <w:tcPr>
            <w:tcW w:w="449" w:type="pct"/>
          </w:tcPr>
          <w:p w14:paraId="301FD24A" w14:textId="77777777" w:rsidR="0091413D" w:rsidRPr="00971C80" w:rsidRDefault="0091413D" w:rsidP="00B706E6">
            <w:pPr>
              <w:spacing w:before="60" w:after="60"/>
              <w:jc w:val="left"/>
              <w:rPr>
                <w:sz w:val="20"/>
                <w:szCs w:val="20"/>
              </w:rPr>
            </w:pPr>
            <w:r>
              <w:rPr>
                <w:sz w:val="20"/>
                <w:szCs w:val="20"/>
              </w:rPr>
              <w:t>None</w:t>
            </w:r>
          </w:p>
        </w:tc>
        <w:tc>
          <w:tcPr>
            <w:tcW w:w="406" w:type="pct"/>
          </w:tcPr>
          <w:p w14:paraId="4FD330C1" w14:textId="77777777" w:rsidR="0091413D" w:rsidRPr="00971C80" w:rsidRDefault="0091413D" w:rsidP="00B706E6">
            <w:pPr>
              <w:spacing w:before="60" w:after="60"/>
              <w:jc w:val="left"/>
              <w:rPr>
                <w:sz w:val="20"/>
                <w:szCs w:val="20"/>
              </w:rPr>
            </w:pPr>
            <w:r>
              <w:rPr>
                <w:sz w:val="20"/>
                <w:szCs w:val="20"/>
              </w:rPr>
              <w:t>N/A</w:t>
            </w:r>
          </w:p>
        </w:tc>
      </w:tr>
    </w:tbl>
    <w:p w14:paraId="177A39AC" w14:textId="0F4C0016" w:rsidR="00754364" w:rsidRPr="000B4DCD" w:rsidRDefault="00754364" w:rsidP="004705F3">
      <w:pPr>
        <w:pStyle w:val="Caption"/>
      </w:pPr>
      <w:bookmarkStart w:id="884" w:name="_Toc50828944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96</w:t>
      </w:r>
      <w:r w:rsidR="00FB161A">
        <w:rPr>
          <w:noProof/>
        </w:rPr>
        <w:fldChar w:fldCharType="end"/>
      </w:r>
      <w:r>
        <w:t xml:space="preserve"> </w:t>
      </w:r>
      <w:r w:rsidRPr="000B4DCD">
        <w:t xml:space="preserve">: </w:t>
      </w:r>
      <w:r w:rsidRPr="00971C80">
        <w:t xml:space="preserve">UpdatePrepayConfiguration </w:t>
      </w:r>
      <w:r>
        <w:t>(sr:</w:t>
      </w:r>
      <w:r w:rsidRPr="009F27CB">
        <w:t xml:space="preserve"> </w:t>
      </w:r>
      <w:r w:rsidRPr="00971C80">
        <w:t>UpdatePrepayConfiguration</w:t>
      </w:r>
      <w:r>
        <w:t>) data items</w:t>
      </w:r>
      <w:bookmarkEnd w:id="884"/>
    </w:p>
    <w:p w14:paraId="47033E3F" w14:textId="77777777" w:rsidR="00754364" w:rsidRDefault="00754364" w:rsidP="00754364"/>
    <w:p w14:paraId="6277CAA8" w14:textId="77777777" w:rsidR="00C26C75" w:rsidRPr="00971C80" w:rsidRDefault="00C26C75" w:rsidP="00C26C75">
      <w:pPr>
        <w:keepNext/>
      </w:pPr>
      <w:r w:rsidRPr="00C26C75">
        <w:t>UpdatePrepayConfigElectricity</w:t>
      </w:r>
      <w:r w:rsidRPr="00971C80">
        <w:t xml:space="preserve"> Definition</w:t>
      </w:r>
    </w:p>
    <w:tbl>
      <w:tblPr>
        <w:tblStyle w:val="TableGrid3"/>
        <w:tblW w:w="4958" w:type="pct"/>
        <w:tblLayout w:type="fixed"/>
        <w:tblCellMar>
          <w:left w:w="57" w:type="dxa"/>
          <w:right w:w="57" w:type="dxa"/>
        </w:tblCellMar>
        <w:tblLook w:val="0420" w:firstRow="1" w:lastRow="0" w:firstColumn="0" w:lastColumn="0" w:noHBand="0" w:noVBand="1"/>
      </w:tblPr>
      <w:tblGrid>
        <w:gridCol w:w="2433"/>
        <w:gridCol w:w="2237"/>
        <w:gridCol w:w="1606"/>
        <w:gridCol w:w="1116"/>
        <w:gridCol w:w="842"/>
        <w:gridCol w:w="706"/>
      </w:tblGrid>
      <w:tr w:rsidR="00EE067E" w:rsidRPr="00971C80" w14:paraId="4E37FBE4" w14:textId="77777777" w:rsidTr="00400115">
        <w:trPr>
          <w:cantSplit/>
        </w:trPr>
        <w:tc>
          <w:tcPr>
            <w:tcW w:w="1361" w:type="pct"/>
          </w:tcPr>
          <w:p w14:paraId="28A66BB8" w14:textId="77777777" w:rsidR="00C26C75" w:rsidRPr="00971C80" w:rsidRDefault="00C26C75" w:rsidP="00357C54">
            <w:pPr>
              <w:keepNext/>
              <w:jc w:val="left"/>
              <w:rPr>
                <w:b/>
                <w:sz w:val="20"/>
                <w:szCs w:val="20"/>
              </w:rPr>
            </w:pPr>
            <w:r w:rsidRPr="00971C80">
              <w:rPr>
                <w:b/>
                <w:sz w:val="20"/>
                <w:szCs w:val="20"/>
              </w:rPr>
              <w:t>Data Item</w:t>
            </w:r>
          </w:p>
        </w:tc>
        <w:tc>
          <w:tcPr>
            <w:tcW w:w="1251" w:type="pct"/>
            <w:vAlign w:val="center"/>
          </w:tcPr>
          <w:p w14:paraId="137F3FC6" w14:textId="77777777" w:rsidR="00C26C75" w:rsidRPr="00971C80" w:rsidRDefault="00C26C75" w:rsidP="00357C54">
            <w:pPr>
              <w:keepNext/>
              <w:jc w:val="left"/>
              <w:rPr>
                <w:b/>
                <w:sz w:val="20"/>
                <w:szCs w:val="20"/>
              </w:rPr>
            </w:pPr>
            <w:r w:rsidRPr="00971C80">
              <w:rPr>
                <w:b/>
                <w:sz w:val="20"/>
                <w:szCs w:val="20"/>
              </w:rPr>
              <w:t xml:space="preserve">Description / Valid Set </w:t>
            </w:r>
          </w:p>
        </w:tc>
        <w:tc>
          <w:tcPr>
            <w:tcW w:w="898" w:type="pct"/>
            <w:hideMark/>
          </w:tcPr>
          <w:p w14:paraId="13BE3ED0" w14:textId="77777777" w:rsidR="00C26C75" w:rsidRPr="00971C80" w:rsidRDefault="00C26C75" w:rsidP="00357C54">
            <w:pPr>
              <w:keepNext/>
              <w:jc w:val="left"/>
              <w:rPr>
                <w:b/>
                <w:sz w:val="20"/>
                <w:szCs w:val="20"/>
              </w:rPr>
            </w:pPr>
            <w:r w:rsidRPr="00971C80">
              <w:rPr>
                <w:b/>
                <w:sz w:val="20"/>
                <w:szCs w:val="20"/>
              </w:rPr>
              <w:t>Type</w:t>
            </w:r>
          </w:p>
        </w:tc>
        <w:tc>
          <w:tcPr>
            <w:tcW w:w="624" w:type="pct"/>
            <w:hideMark/>
          </w:tcPr>
          <w:p w14:paraId="047C67AA" w14:textId="77777777" w:rsidR="00C26C75" w:rsidRPr="00971C80" w:rsidRDefault="00C26C75" w:rsidP="00357C54">
            <w:pPr>
              <w:keepNext/>
              <w:jc w:val="left"/>
              <w:rPr>
                <w:b/>
                <w:sz w:val="20"/>
                <w:szCs w:val="20"/>
              </w:rPr>
            </w:pPr>
            <w:r w:rsidRPr="00971C80">
              <w:rPr>
                <w:b/>
                <w:sz w:val="20"/>
                <w:szCs w:val="20"/>
              </w:rPr>
              <w:t>Mandatory</w:t>
            </w:r>
          </w:p>
        </w:tc>
        <w:tc>
          <w:tcPr>
            <w:tcW w:w="471" w:type="pct"/>
            <w:hideMark/>
          </w:tcPr>
          <w:p w14:paraId="33A19DC8" w14:textId="77777777" w:rsidR="00C26C75" w:rsidRPr="00971C80" w:rsidRDefault="00C26C75" w:rsidP="00357C54">
            <w:pPr>
              <w:keepNext/>
              <w:jc w:val="left"/>
              <w:rPr>
                <w:b/>
                <w:sz w:val="20"/>
                <w:szCs w:val="20"/>
              </w:rPr>
            </w:pPr>
            <w:r w:rsidRPr="00971C80">
              <w:rPr>
                <w:b/>
                <w:sz w:val="20"/>
                <w:szCs w:val="20"/>
              </w:rPr>
              <w:t>Default</w:t>
            </w:r>
          </w:p>
        </w:tc>
        <w:tc>
          <w:tcPr>
            <w:tcW w:w="395" w:type="pct"/>
          </w:tcPr>
          <w:p w14:paraId="5A2EBDE6" w14:textId="77777777" w:rsidR="00C26C75" w:rsidRPr="00971C80" w:rsidRDefault="00C26C75" w:rsidP="00357C54">
            <w:pPr>
              <w:keepNext/>
              <w:jc w:val="left"/>
              <w:rPr>
                <w:b/>
                <w:sz w:val="20"/>
                <w:szCs w:val="20"/>
              </w:rPr>
            </w:pPr>
            <w:r w:rsidRPr="00971C80">
              <w:rPr>
                <w:b/>
                <w:sz w:val="20"/>
                <w:szCs w:val="20"/>
              </w:rPr>
              <w:t>Units</w:t>
            </w:r>
          </w:p>
        </w:tc>
      </w:tr>
      <w:tr w:rsidR="00EE067E" w:rsidRPr="00971C80" w14:paraId="35CFAEEA" w14:textId="77777777" w:rsidTr="00400115">
        <w:trPr>
          <w:cantSplit/>
        </w:trPr>
        <w:tc>
          <w:tcPr>
            <w:tcW w:w="1361" w:type="pct"/>
          </w:tcPr>
          <w:p w14:paraId="54C743C7" w14:textId="77777777" w:rsidR="00EE067E" w:rsidRPr="00971C80" w:rsidRDefault="00EE067E" w:rsidP="00357C54">
            <w:pPr>
              <w:spacing w:before="60" w:after="60"/>
              <w:jc w:val="left"/>
              <w:rPr>
                <w:sz w:val="20"/>
                <w:szCs w:val="20"/>
              </w:rPr>
            </w:pPr>
            <w:r w:rsidRPr="00971C80">
              <w:rPr>
                <w:sz w:val="20"/>
                <w:szCs w:val="20"/>
              </w:rPr>
              <w:t>DebtRecoveryRateCap</w:t>
            </w:r>
          </w:p>
        </w:tc>
        <w:tc>
          <w:tcPr>
            <w:tcW w:w="1251" w:type="pct"/>
          </w:tcPr>
          <w:p w14:paraId="7B7FFCFC" w14:textId="77777777" w:rsidR="00EE067E" w:rsidRPr="00971C80" w:rsidRDefault="00EE067E" w:rsidP="00357C54">
            <w:pPr>
              <w:spacing w:before="60" w:after="60"/>
              <w:jc w:val="left"/>
              <w:rPr>
                <w:sz w:val="20"/>
                <w:szCs w:val="20"/>
              </w:rPr>
            </w:pPr>
            <w:r w:rsidRPr="00971C80">
              <w:rPr>
                <w:sz w:val="20"/>
                <w:szCs w:val="20"/>
              </w:rPr>
              <w:t xml:space="preserve">The maximum amount in Currency Units per unit time (week) that can be recovered through Payment-based Debt Recovery when the Meter is operating in </w:t>
            </w:r>
            <w:r w:rsidR="0036498C" w:rsidRPr="00971C80">
              <w:rPr>
                <w:sz w:val="20"/>
                <w:szCs w:val="20"/>
              </w:rPr>
              <w:t>prepayment mode</w:t>
            </w:r>
            <w:r w:rsidRPr="00971C80">
              <w:rPr>
                <w:sz w:val="20"/>
                <w:szCs w:val="20"/>
              </w:rPr>
              <w:t>.</w:t>
            </w:r>
          </w:p>
        </w:tc>
        <w:tc>
          <w:tcPr>
            <w:tcW w:w="898" w:type="pct"/>
          </w:tcPr>
          <w:p w14:paraId="78194BA0" w14:textId="77777777" w:rsidR="00EE067E" w:rsidRPr="00971C80" w:rsidRDefault="00EE067E" w:rsidP="00357C54">
            <w:pPr>
              <w:spacing w:before="60" w:after="60"/>
              <w:jc w:val="left"/>
              <w:rPr>
                <w:rFonts w:eastAsiaTheme="minorHAnsi"/>
                <w:sz w:val="20"/>
                <w:szCs w:val="20"/>
                <w:lang w:eastAsia="en-GB"/>
              </w:rPr>
            </w:pPr>
            <w:r w:rsidRPr="00971C80">
              <w:rPr>
                <w:rFonts w:eastAsiaTheme="minorHAnsi"/>
                <w:sz w:val="20"/>
                <w:szCs w:val="20"/>
                <w:lang w:eastAsia="en-GB"/>
              </w:rPr>
              <w:t>xs:</w:t>
            </w:r>
            <w:r>
              <w:t xml:space="preserve"> </w:t>
            </w:r>
            <w:r w:rsidRPr="00345473">
              <w:rPr>
                <w:rFonts w:eastAsiaTheme="minorHAnsi"/>
                <w:sz w:val="20"/>
                <w:szCs w:val="20"/>
                <w:lang w:eastAsia="en-GB"/>
              </w:rPr>
              <w:t>unsigned</w:t>
            </w:r>
            <w:r>
              <w:rPr>
                <w:rFonts w:eastAsiaTheme="minorHAnsi"/>
                <w:sz w:val="20"/>
                <w:szCs w:val="20"/>
                <w:lang w:eastAsia="en-GB"/>
              </w:rPr>
              <w:t>Short</w:t>
            </w:r>
          </w:p>
        </w:tc>
        <w:tc>
          <w:tcPr>
            <w:tcW w:w="624" w:type="pct"/>
          </w:tcPr>
          <w:p w14:paraId="7D773188"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60B42AB6"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7AD76F24" w14:textId="77777777" w:rsidR="00EE067E" w:rsidRPr="00971C80" w:rsidRDefault="002C6773" w:rsidP="002C6773">
            <w:pPr>
              <w:spacing w:before="60" w:after="60"/>
              <w:jc w:val="left"/>
              <w:rPr>
                <w:sz w:val="20"/>
                <w:szCs w:val="20"/>
              </w:rPr>
            </w:pPr>
            <w:r>
              <w:rPr>
                <w:sz w:val="20"/>
                <w:szCs w:val="20"/>
              </w:rPr>
              <w:t>GBP</w:t>
            </w:r>
            <w:r w:rsidR="00EE067E" w:rsidRPr="00971C80">
              <w:rPr>
                <w:sz w:val="20"/>
                <w:szCs w:val="20"/>
              </w:rPr>
              <w:t xml:space="preserve"> /</w:t>
            </w:r>
            <w:r w:rsidR="00EE067E">
              <w:rPr>
                <w:sz w:val="20"/>
                <w:szCs w:val="20"/>
              </w:rPr>
              <w:t xml:space="preserve"> </w:t>
            </w:r>
            <w:r>
              <w:rPr>
                <w:sz w:val="20"/>
                <w:szCs w:val="20"/>
              </w:rPr>
              <w:t xml:space="preserve">ECB </w:t>
            </w:r>
            <w:r w:rsidR="00EE067E">
              <w:rPr>
                <w:sz w:val="20"/>
                <w:szCs w:val="20"/>
              </w:rPr>
              <w:t>/</w:t>
            </w:r>
            <w:r w:rsidR="00EE067E" w:rsidRPr="00971C80">
              <w:rPr>
                <w:sz w:val="20"/>
                <w:szCs w:val="20"/>
              </w:rPr>
              <w:t xml:space="preserve"> week</w:t>
            </w:r>
          </w:p>
        </w:tc>
      </w:tr>
      <w:tr w:rsidR="00EE067E" w:rsidRPr="00971C80" w14:paraId="1A62EC02" w14:textId="77777777" w:rsidTr="00400115">
        <w:trPr>
          <w:cantSplit/>
        </w:trPr>
        <w:tc>
          <w:tcPr>
            <w:tcW w:w="1361" w:type="pct"/>
          </w:tcPr>
          <w:p w14:paraId="7B762424" w14:textId="77777777" w:rsidR="00EE067E" w:rsidRPr="00971C80" w:rsidRDefault="00EE067E" w:rsidP="00357C54">
            <w:pPr>
              <w:spacing w:before="60" w:after="60"/>
              <w:jc w:val="left"/>
              <w:rPr>
                <w:sz w:val="20"/>
                <w:szCs w:val="20"/>
              </w:rPr>
            </w:pPr>
            <w:r w:rsidRPr="00971C80">
              <w:rPr>
                <w:sz w:val="20"/>
                <w:szCs w:val="20"/>
              </w:rPr>
              <w:t>EmergencyCreditLimit</w:t>
            </w:r>
          </w:p>
        </w:tc>
        <w:tc>
          <w:tcPr>
            <w:tcW w:w="1251" w:type="pct"/>
          </w:tcPr>
          <w:p w14:paraId="7E5570CF" w14:textId="77777777" w:rsidR="00EE067E" w:rsidRPr="00971C80" w:rsidRDefault="00EE067E" w:rsidP="00357C54">
            <w:pPr>
              <w:spacing w:before="60" w:after="60"/>
              <w:jc w:val="left"/>
              <w:rPr>
                <w:sz w:val="20"/>
                <w:szCs w:val="20"/>
              </w:rPr>
            </w:pPr>
            <w:r w:rsidRPr="00971C80">
              <w:rPr>
                <w:sz w:val="20"/>
                <w:szCs w:val="20"/>
              </w:rPr>
              <w:t>The amount of Emergency Credit in Currency Units to be made available to a Consumer when Emergency Credit is activated by the Consumer.</w:t>
            </w:r>
          </w:p>
        </w:tc>
        <w:tc>
          <w:tcPr>
            <w:tcW w:w="898" w:type="pct"/>
          </w:tcPr>
          <w:p w14:paraId="2ED5BF98" w14:textId="77777777" w:rsidR="00EE067E" w:rsidRPr="00971C80" w:rsidRDefault="00EE067E" w:rsidP="00357C54">
            <w:pPr>
              <w:spacing w:before="60" w:after="60"/>
              <w:jc w:val="left"/>
              <w:rPr>
                <w:rFonts w:eastAsiaTheme="minorHAnsi"/>
                <w:sz w:val="20"/>
                <w:szCs w:val="20"/>
                <w:lang w:eastAsia="en-GB"/>
              </w:rPr>
            </w:pPr>
            <w:r>
              <w:rPr>
                <w:rFonts w:eastAsiaTheme="minorHAnsi"/>
                <w:sz w:val="20"/>
                <w:szCs w:val="20"/>
                <w:lang w:eastAsia="en-GB"/>
              </w:rPr>
              <w:t>xs:int</w:t>
            </w:r>
          </w:p>
          <w:p w14:paraId="5923F093" w14:textId="77777777" w:rsidR="00EE067E" w:rsidRPr="00971C80" w:rsidRDefault="00EE067E" w:rsidP="00357C54">
            <w:pPr>
              <w:spacing w:before="60" w:after="60"/>
              <w:jc w:val="left"/>
              <w:rPr>
                <w:rFonts w:eastAsiaTheme="minorHAnsi"/>
                <w:sz w:val="20"/>
                <w:szCs w:val="20"/>
                <w:lang w:eastAsia="en-GB"/>
              </w:rPr>
            </w:pPr>
          </w:p>
        </w:tc>
        <w:tc>
          <w:tcPr>
            <w:tcW w:w="624" w:type="pct"/>
          </w:tcPr>
          <w:p w14:paraId="52D126BF"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3CC84414"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69E8932C" w14:textId="77777777" w:rsidR="00EE067E" w:rsidRPr="00971C80" w:rsidRDefault="00EE067E"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EE067E" w:rsidRPr="00971C80" w14:paraId="376869EC" w14:textId="77777777" w:rsidTr="00400115">
        <w:trPr>
          <w:cantSplit/>
        </w:trPr>
        <w:tc>
          <w:tcPr>
            <w:tcW w:w="1361" w:type="pct"/>
          </w:tcPr>
          <w:p w14:paraId="6004C737" w14:textId="77777777" w:rsidR="00EE067E" w:rsidRPr="00971C80" w:rsidRDefault="00EE067E" w:rsidP="00357C54">
            <w:pPr>
              <w:spacing w:before="60" w:after="60"/>
              <w:jc w:val="left"/>
              <w:rPr>
                <w:sz w:val="20"/>
                <w:szCs w:val="20"/>
              </w:rPr>
            </w:pPr>
            <w:r w:rsidRPr="00971C80">
              <w:rPr>
                <w:sz w:val="20"/>
                <w:szCs w:val="20"/>
              </w:rPr>
              <w:t>EmergencyCreditThreshold</w:t>
            </w:r>
          </w:p>
        </w:tc>
        <w:tc>
          <w:tcPr>
            <w:tcW w:w="1251" w:type="pct"/>
          </w:tcPr>
          <w:p w14:paraId="325B758D" w14:textId="77777777" w:rsidR="00EE067E" w:rsidRPr="00971C80" w:rsidRDefault="00EE067E" w:rsidP="00357C54">
            <w:pPr>
              <w:spacing w:before="60" w:after="60"/>
              <w:jc w:val="left"/>
              <w:rPr>
                <w:sz w:val="20"/>
                <w:szCs w:val="20"/>
              </w:rPr>
            </w:pPr>
            <w:r w:rsidRPr="00971C80">
              <w:rPr>
                <w:sz w:val="20"/>
                <w:szCs w:val="20"/>
              </w:rPr>
              <w:t xml:space="preserve">The threshold in Currency Units below which Emergency Credit may be activated by the Consumer, if so configured, when the Meter is operating in </w:t>
            </w:r>
            <w:r w:rsidR="0036498C" w:rsidRPr="00971C80">
              <w:rPr>
                <w:sz w:val="20"/>
                <w:szCs w:val="20"/>
              </w:rPr>
              <w:t>prepayment mode</w:t>
            </w:r>
            <w:r w:rsidRPr="00971C80">
              <w:rPr>
                <w:sz w:val="20"/>
                <w:szCs w:val="20"/>
              </w:rPr>
              <w:t>.</w:t>
            </w:r>
          </w:p>
        </w:tc>
        <w:tc>
          <w:tcPr>
            <w:tcW w:w="898" w:type="pct"/>
          </w:tcPr>
          <w:p w14:paraId="79B983A0" w14:textId="77777777" w:rsidR="00EE067E" w:rsidRPr="00971C80" w:rsidRDefault="00EE067E" w:rsidP="00357C54">
            <w:pPr>
              <w:spacing w:before="60" w:after="60"/>
              <w:jc w:val="left"/>
              <w:rPr>
                <w:rFonts w:eastAsiaTheme="minorHAnsi"/>
                <w:sz w:val="20"/>
                <w:szCs w:val="20"/>
                <w:lang w:eastAsia="en-GB"/>
              </w:rPr>
            </w:pPr>
            <w:r>
              <w:rPr>
                <w:rFonts w:eastAsiaTheme="minorHAnsi"/>
                <w:sz w:val="20"/>
                <w:szCs w:val="20"/>
                <w:lang w:eastAsia="en-GB"/>
              </w:rPr>
              <w:t>xs:int</w:t>
            </w:r>
          </w:p>
        </w:tc>
        <w:tc>
          <w:tcPr>
            <w:tcW w:w="624" w:type="pct"/>
          </w:tcPr>
          <w:p w14:paraId="5CFB966C"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3AC68C78"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6E07AC43" w14:textId="77777777" w:rsidR="00EE067E" w:rsidRPr="00971C80" w:rsidRDefault="00EE067E"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EE067E" w:rsidRPr="00971C80" w14:paraId="0AA91067" w14:textId="77777777" w:rsidTr="00400115">
        <w:trPr>
          <w:cantSplit/>
        </w:trPr>
        <w:tc>
          <w:tcPr>
            <w:tcW w:w="1361" w:type="pct"/>
          </w:tcPr>
          <w:p w14:paraId="3BB445A5" w14:textId="77777777" w:rsidR="00EE067E" w:rsidRPr="00971C80" w:rsidRDefault="00EE067E" w:rsidP="00357C54">
            <w:pPr>
              <w:spacing w:before="60" w:after="60"/>
              <w:jc w:val="left"/>
              <w:rPr>
                <w:sz w:val="20"/>
                <w:szCs w:val="20"/>
              </w:rPr>
            </w:pPr>
            <w:r w:rsidRPr="00971C80">
              <w:rPr>
                <w:sz w:val="20"/>
                <w:szCs w:val="20"/>
              </w:rPr>
              <w:t>LowCreditThreshold</w:t>
            </w:r>
          </w:p>
        </w:tc>
        <w:tc>
          <w:tcPr>
            <w:tcW w:w="1251" w:type="pct"/>
          </w:tcPr>
          <w:p w14:paraId="0DE0ACA7" w14:textId="77777777" w:rsidR="00EE067E" w:rsidRPr="00971C80" w:rsidRDefault="00EE067E" w:rsidP="000D39B7">
            <w:pPr>
              <w:spacing w:before="60" w:after="60"/>
              <w:jc w:val="left"/>
              <w:rPr>
                <w:sz w:val="20"/>
                <w:szCs w:val="20"/>
              </w:rPr>
            </w:pPr>
            <w:r w:rsidRPr="00971C80">
              <w:rPr>
                <w:sz w:val="20"/>
                <w:szCs w:val="20"/>
              </w:rPr>
              <w:t>The threshold in Currency Units below which a low credit Alert is signalled.</w:t>
            </w:r>
          </w:p>
        </w:tc>
        <w:tc>
          <w:tcPr>
            <w:tcW w:w="898" w:type="pct"/>
          </w:tcPr>
          <w:p w14:paraId="7F4C30BF" w14:textId="77777777" w:rsidR="00EE067E" w:rsidRPr="00971C80" w:rsidRDefault="00EE067E" w:rsidP="00357C54">
            <w:pPr>
              <w:spacing w:before="60" w:after="60"/>
              <w:jc w:val="left"/>
              <w:rPr>
                <w:rFonts w:eastAsiaTheme="minorHAnsi"/>
                <w:sz w:val="20"/>
                <w:szCs w:val="20"/>
                <w:lang w:eastAsia="en-GB"/>
              </w:rPr>
            </w:pPr>
            <w:r>
              <w:rPr>
                <w:rFonts w:eastAsiaTheme="minorHAnsi"/>
                <w:sz w:val="20"/>
                <w:szCs w:val="20"/>
                <w:lang w:eastAsia="en-GB"/>
              </w:rPr>
              <w:t>xs:int</w:t>
            </w:r>
          </w:p>
          <w:p w14:paraId="28F7046D" w14:textId="77777777" w:rsidR="00EE067E" w:rsidRPr="00971C80" w:rsidRDefault="00EE067E" w:rsidP="00357C54">
            <w:pPr>
              <w:spacing w:before="60" w:after="60"/>
              <w:jc w:val="left"/>
              <w:rPr>
                <w:rFonts w:eastAsiaTheme="minorHAnsi"/>
                <w:sz w:val="20"/>
                <w:szCs w:val="20"/>
                <w:lang w:eastAsia="en-GB"/>
              </w:rPr>
            </w:pPr>
          </w:p>
        </w:tc>
        <w:tc>
          <w:tcPr>
            <w:tcW w:w="624" w:type="pct"/>
          </w:tcPr>
          <w:p w14:paraId="277198F3"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4C056377"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05C5A71F" w14:textId="77777777" w:rsidR="00EE067E" w:rsidRPr="00971C80" w:rsidRDefault="00EE067E"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EE067E" w:rsidRPr="00971C80" w14:paraId="12CDF6EB" w14:textId="77777777" w:rsidTr="00400115">
        <w:trPr>
          <w:cantSplit/>
        </w:trPr>
        <w:tc>
          <w:tcPr>
            <w:tcW w:w="1361" w:type="pct"/>
          </w:tcPr>
          <w:p w14:paraId="12E7057B" w14:textId="77777777" w:rsidR="00EE067E" w:rsidRPr="00971C80" w:rsidRDefault="006A51A0" w:rsidP="00357C54">
            <w:pPr>
              <w:spacing w:before="60" w:after="60"/>
              <w:jc w:val="left"/>
              <w:rPr>
                <w:sz w:val="20"/>
                <w:szCs w:val="20"/>
              </w:rPr>
            </w:pPr>
            <w:r>
              <w:rPr>
                <w:sz w:val="20"/>
                <w:szCs w:val="20"/>
              </w:rPr>
              <w:t>Electricity</w:t>
            </w:r>
            <w:r w:rsidR="00EE067E" w:rsidRPr="00971C80">
              <w:rPr>
                <w:sz w:val="20"/>
                <w:szCs w:val="20"/>
              </w:rPr>
              <w:t>NonDisablementCalendar</w:t>
            </w:r>
          </w:p>
        </w:tc>
        <w:tc>
          <w:tcPr>
            <w:tcW w:w="1251" w:type="pct"/>
          </w:tcPr>
          <w:p w14:paraId="43C9ECCA" w14:textId="77777777" w:rsidR="00EE067E" w:rsidRPr="00971C80" w:rsidRDefault="00EE067E" w:rsidP="00357C54">
            <w:pPr>
              <w:spacing w:before="60" w:after="60"/>
              <w:jc w:val="left"/>
              <w:rPr>
                <w:sz w:val="20"/>
                <w:szCs w:val="20"/>
              </w:rPr>
            </w:pPr>
            <w:r w:rsidRPr="00971C80">
              <w:rPr>
                <w:sz w:val="20"/>
                <w:szCs w:val="20"/>
              </w:rPr>
              <w:t xml:space="preserve">A calendar defining UTC times, days and dates that specify periods during which the Supply will not be Disabled when the meter is operating in </w:t>
            </w:r>
            <w:r w:rsidR="0036498C" w:rsidRPr="00971C80">
              <w:rPr>
                <w:sz w:val="20"/>
                <w:szCs w:val="20"/>
              </w:rPr>
              <w:t>prepayment mode</w:t>
            </w:r>
            <w:r w:rsidRPr="00971C80">
              <w:rPr>
                <w:sz w:val="20"/>
                <w:szCs w:val="20"/>
              </w:rPr>
              <w:t>, in on and off dates/times.</w:t>
            </w:r>
          </w:p>
        </w:tc>
        <w:tc>
          <w:tcPr>
            <w:tcW w:w="898" w:type="pct"/>
          </w:tcPr>
          <w:p w14:paraId="348DE88F" w14:textId="77777777" w:rsidR="00EE067E" w:rsidRPr="00971C80" w:rsidRDefault="006A51A0" w:rsidP="00357C54">
            <w:pPr>
              <w:spacing w:before="60" w:after="60"/>
              <w:jc w:val="left"/>
              <w:rPr>
                <w:rFonts w:eastAsiaTheme="minorHAnsi"/>
                <w:sz w:val="20"/>
                <w:szCs w:val="20"/>
                <w:lang w:eastAsia="en-GB"/>
              </w:rPr>
            </w:pPr>
            <w:r w:rsidRPr="006A51A0">
              <w:rPr>
                <w:rFonts w:eastAsiaTheme="minorHAnsi"/>
                <w:sz w:val="20"/>
                <w:szCs w:val="20"/>
                <w:lang w:eastAsia="en-GB"/>
              </w:rPr>
              <w:t>sr:ElectricityNonDisablementCalendar</w:t>
            </w:r>
          </w:p>
        </w:tc>
        <w:tc>
          <w:tcPr>
            <w:tcW w:w="624" w:type="pct"/>
          </w:tcPr>
          <w:p w14:paraId="431F945C"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2D8B622B"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5741CFCE" w14:textId="77777777" w:rsidR="00EE067E" w:rsidRPr="00971C80" w:rsidRDefault="00EE067E" w:rsidP="00357C54">
            <w:pPr>
              <w:spacing w:before="60" w:after="60"/>
              <w:jc w:val="left"/>
              <w:rPr>
                <w:sz w:val="20"/>
                <w:szCs w:val="20"/>
                <w:highlight w:val="yellow"/>
              </w:rPr>
            </w:pPr>
            <w:r w:rsidRPr="00971C80">
              <w:rPr>
                <w:sz w:val="20"/>
                <w:szCs w:val="20"/>
              </w:rPr>
              <w:t>N/A</w:t>
            </w:r>
          </w:p>
        </w:tc>
      </w:tr>
      <w:tr w:rsidR="00EE067E" w:rsidRPr="00971C80" w14:paraId="227CB78D" w14:textId="77777777" w:rsidTr="00400115">
        <w:trPr>
          <w:cantSplit/>
        </w:trPr>
        <w:tc>
          <w:tcPr>
            <w:tcW w:w="1361" w:type="pct"/>
          </w:tcPr>
          <w:p w14:paraId="02864A20" w14:textId="77777777" w:rsidR="00EE067E" w:rsidRPr="00971C80" w:rsidRDefault="00EE067E" w:rsidP="00357C54">
            <w:pPr>
              <w:spacing w:before="60" w:after="60"/>
              <w:jc w:val="left"/>
              <w:rPr>
                <w:sz w:val="20"/>
                <w:szCs w:val="20"/>
              </w:rPr>
            </w:pPr>
            <w:r w:rsidRPr="00971C80">
              <w:rPr>
                <w:sz w:val="20"/>
                <w:szCs w:val="20"/>
              </w:rPr>
              <w:t>Max</w:t>
            </w:r>
            <w:r>
              <w:rPr>
                <w:sz w:val="20"/>
                <w:szCs w:val="20"/>
              </w:rPr>
              <w:t>MeterBalance</w:t>
            </w:r>
          </w:p>
        </w:tc>
        <w:tc>
          <w:tcPr>
            <w:tcW w:w="1251" w:type="pct"/>
          </w:tcPr>
          <w:p w14:paraId="74D65C4D" w14:textId="77777777" w:rsidR="00EE067E" w:rsidRDefault="00EE067E" w:rsidP="00357C54">
            <w:pPr>
              <w:spacing w:before="60" w:after="60"/>
              <w:jc w:val="left"/>
              <w:rPr>
                <w:sz w:val="20"/>
                <w:szCs w:val="20"/>
              </w:rPr>
            </w:pPr>
            <w:r w:rsidRPr="00345473">
              <w:rPr>
                <w:sz w:val="20"/>
                <w:szCs w:val="20"/>
              </w:rPr>
              <w:t>The Meter Balance threshold in Currency Units above which an Add Credit Command is rejected.</w:t>
            </w:r>
          </w:p>
          <w:p w14:paraId="5E9FFC65" w14:textId="77777777" w:rsidR="00EE067E" w:rsidRPr="00971C80" w:rsidRDefault="00EE067E" w:rsidP="00357C54">
            <w:pPr>
              <w:spacing w:before="60" w:after="60"/>
              <w:jc w:val="left"/>
              <w:rPr>
                <w:sz w:val="20"/>
                <w:szCs w:val="20"/>
              </w:rPr>
            </w:pPr>
          </w:p>
        </w:tc>
        <w:tc>
          <w:tcPr>
            <w:tcW w:w="898" w:type="pct"/>
          </w:tcPr>
          <w:p w14:paraId="3AA29A5D" w14:textId="77777777" w:rsidR="00EE067E" w:rsidRPr="00971C80" w:rsidRDefault="00EE067E" w:rsidP="00357C54">
            <w:pPr>
              <w:spacing w:before="60" w:after="60"/>
              <w:jc w:val="left"/>
              <w:rPr>
                <w:rFonts w:eastAsiaTheme="minorHAnsi"/>
                <w:sz w:val="20"/>
                <w:szCs w:val="20"/>
                <w:lang w:eastAsia="en-GB"/>
              </w:rPr>
            </w:pPr>
            <w:r>
              <w:rPr>
                <w:rFonts w:eastAsiaTheme="minorHAnsi"/>
                <w:sz w:val="20"/>
                <w:szCs w:val="20"/>
                <w:lang w:eastAsia="en-GB"/>
              </w:rPr>
              <w:t>xs:int</w:t>
            </w:r>
          </w:p>
        </w:tc>
        <w:tc>
          <w:tcPr>
            <w:tcW w:w="624" w:type="pct"/>
          </w:tcPr>
          <w:p w14:paraId="0B08BC4D"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692C99A1"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6F0EB683" w14:textId="77777777" w:rsidR="00EE067E" w:rsidRPr="00971C80" w:rsidRDefault="00EE067E" w:rsidP="00357C54">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EE067E" w:rsidRPr="00971C80" w14:paraId="760A9A40" w14:textId="77777777" w:rsidTr="00400115">
        <w:trPr>
          <w:cantSplit/>
        </w:trPr>
        <w:tc>
          <w:tcPr>
            <w:tcW w:w="1361" w:type="pct"/>
          </w:tcPr>
          <w:p w14:paraId="259A6EB8" w14:textId="77777777" w:rsidR="00EE067E" w:rsidRDefault="00EE067E" w:rsidP="00357C54">
            <w:pPr>
              <w:spacing w:before="60" w:after="60"/>
              <w:jc w:val="left"/>
              <w:rPr>
                <w:sz w:val="20"/>
                <w:szCs w:val="20"/>
              </w:rPr>
            </w:pPr>
            <w:r w:rsidRPr="00971C80">
              <w:rPr>
                <w:sz w:val="20"/>
                <w:szCs w:val="20"/>
              </w:rPr>
              <w:t>Max</w:t>
            </w:r>
            <w:r>
              <w:rPr>
                <w:sz w:val="20"/>
                <w:szCs w:val="20"/>
              </w:rPr>
              <w:t>CreditThreshold</w:t>
            </w:r>
          </w:p>
          <w:p w14:paraId="30966229" w14:textId="77777777" w:rsidR="00EE067E" w:rsidRPr="00971C80" w:rsidRDefault="00EE067E" w:rsidP="00357C54">
            <w:pPr>
              <w:spacing w:before="60" w:after="60"/>
              <w:jc w:val="left"/>
              <w:rPr>
                <w:sz w:val="20"/>
                <w:szCs w:val="20"/>
              </w:rPr>
            </w:pPr>
          </w:p>
        </w:tc>
        <w:tc>
          <w:tcPr>
            <w:tcW w:w="1251" w:type="pct"/>
          </w:tcPr>
          <w:p w14:paraId="14408628" w14:textId="77777777" w:rsidR="00EE067E" w:rsidRPr="00971C80" w:rsidRDefault="00EE067E" w:rsidP="00357C54">
            <w:pPr>
              <w:spacing w:before="60" w:after="60"/>
              <w:jc w:val="left"/>
              <w:rPr>
                <w:sz w:val="20"/>
                <w:szCs w:val="20"/>
              </w:rPr>
            </w:pPr>
            <w:r w:rsidRPr="00345473">
              <w:rPr>
                <w:sz w:val="20"/>
                <w:szCs w:val="20"/>
              </w:rPr>
              <w:t>The maximum credit which can be applied by any Add Credit Command</w:t>
            </w:r>
          </w:p>
        </w:tc>
        <w:tc>
          <w:tcPr>
            <w:tcW w:w="898" w:type="pct"/>
          </w:tcPr>
          <w:p w14:paraId="0A67560C" w14:textId="77777777" w:rsidR="00EE067E" w:rsidRPr="00971C80" w:rsidRDefault="00EE067E" w:rsidP="00357C54">
            <w:pPr>
              <w:spacing w:before="60" w:after="60"/>
              <w:jc w:val="left"/>
              <w:rPr>
                <w:rFonts w:eastAsiaTheme="minorHAnsi"/>
                <w:sz w:val="20"/>
                <w:szCs w:val="20"/>
                <w:lang w:eastAsia="en-GB"/>
              </w:rPr>
            </w:pPr>
            <w:r>
              <w:rPr>
                <w:rFonts w:eastAsiaTheme="minorHAnsi"/>
                <w:sz w:val="20"/>
                <w:szCs w:val="20"/>
                <w:lang w:eastAsia="en-GB"/>
              </w:rPr>
              <w:t>xs:int</w:t>
            </w:r>
          </w:p>
        </w:tc>
        <w:tc>
          <w:tcPr>
            <w:tcW w:w="624" w:type="pct"/>
          </w:tcPr>
          <w:p w14:paraId="395CAF99"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33C964FD"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503400AC" w14:textId="77777777" w:rsidR="00EE067E" w:rsidRPr="00971C80" w:rsidRDefault="00EE067E" w:rsidP="00357C54">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bl>
    <w:p w14:paraId="0FCC8C4E" w14:textId="71ABFD38" w:rsidR="00C26C75" w:rsidRPr="000B4DCD" w:rsidRDefault="00C26C75" w:rsidP="004705F3">
      <w:pPr>
        <w:pStyle w:val="Caption"/>
      </w:pPr>
      <w:bookmarkStart w:id="885" w:name="_Ref442089263"/>
      <w:bookmarkStart w:id="886" w:name="_Ref435285850"/>
      <w:bookmarkStart w:id="887" w:name="_Toc50828944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97</w:t>
      </w:r>
      <w:r w:rsidR="00FB161A">
        <w:rPr>
          <w:noProof/>
        </w:rPr>
        <w:fldChar w:fldCharType="end"/>
      </w:r>
      <w:bookmarkEnd w:id="885"/>
      <w:r>
        <w:t xml:space="preserve"> </w:t>
      </w:r>
      <w:r w:rsidRPr="000B4DCD">
        <w:t xml:space="preserve">: </w:t>
      </w:r>
      <w:r w:rsidRPr="00C26C75">
        <w:t>UpdatePrepayConfigElectricity</w:t>
      </w:r>
      <w:r w:rsidRPr="00971C80">
        <w:t xml:space="preserve"> </w:t>
      </w:r>
      <w:r>
        <w:t>(</w:t>
      </w:r>
      <w:r w:rsidRPr="00C26C75">
        <w:t>sr: UpdatePrepayConfigElec</w:t>
      </w:r>
      <w:r>
        <w:t>) data items</w:t>
      </w:r>
      <w:bookmarkEnd w:id="886"/>
      <w:bookmarkEnd w:id="887"/>
    </w:p>
    <w:p w14:paraId="352F33F9" w14:textId="77777777" w:rsidR="00C26C75" w:rsidRDefault="00C26C75" w:rsidP="00754364"/>
    <w:p w14:paraId="6EE9B4AA" w14:textId="77777777" w:rsidR="00C26C75" w:rsidRPr="00971C80" w:rsidRDefault="00C26C75" w:rsidP="00C26C75">
      <w:pPr>
        <w:keepNext/>
      </w:pPr>
      <w:r w:rsidRPr="00C26C75">
        <w:t>UpdatePrepayConfig</w:t>
      </w:r>
      <w:r>
        <w:t>Gas</w:t>
      </w:r>
      <w:r w:rsidRPr="00971C80">
        <w:t xml:space="preserve"> Definition</w:t>
      </w:r>
    </w:p>
    <w:tbl>
      <w:tblPr>
        <w:tblStyle w:val="TableGrid3"/>
        <w:tblW w:w="4994" w:type="pct"/>
        <w:tblLayout w:type="fixed"/>
        <w:tblCellMar>
          <w:left w:w="57" w:type="dxa"/>
          <w:right w:w="57" w:type="dxa"/>
        </w:tblCellMar>
        <w:tblLook w:val="0420" w:firstRow="1" w:lastRow="0" w:firstColumn="0" w:lastColumn="0" w:noHBand="0" w:noVBand="1"/>
      </w:tblPr>
      <w:tblGrid>
        <w:gridCol w:w="2014"/>
        <w:gridCol w:w="2797"/>
        <w:gridCol w:w="1538"/>
        <w:gridCol w:w="1118"/>
        <w:gridCol w:w="839"/>
        <w:gridCol w:w="699"/>
      </w:tblGrid>
      <w:tr w:rsidR="00814917" w:rsidRPr="00971C80" w14:paraId="5CF9D516" w14:textId="77777777" w:rsidTr="00400115">
        <w:tc>
          <w:tcPr>
            <w:tcW w:w="1118" w:type="pct"/>
          </w:tcPr>
          <w:p w14:paraId="16C4DC77" w14:textId="77777777" w:rsidR="00C26C75" w:rsidRPr="00971C80" w:rsidRDefault="00C26C75" w:rsidP="00357C54">
            <w:pPr>
              <w:keepNext/>
              <w:jc w:val="left"/>
              <w:rPr>
                <w:b/>
                <w:sz w:val="20"/>
                <w:szCs w:val="20"/>
              </w:rPr>
            </w:pPr>
            <w:r w:rsidRPr="00971C80">
              <w:rPr>
                <w:b/>
                <w:sz w:val="20"/>
                <w:szCs w:val="20"/>
              </w:rPr>
              <w:t>Data Item</w:t>
            </w:r>
          </w:p>
        </w:tc>
        <w:tc>
          <w:tcPr>
            <w:tcW w:w="1553" w:type="pct"/>
            <w:vAlign w:val="center"/>
          </w:tcPr>
          <w:p w14:paraId="194A7AB4" w14:textId="77777777" w:rsidR="00C26C75" w:rsidRPr="00971C80" w:rsidRDefault="00C26C75" w:rsidP="00357C54">
            <w:pPr>
              <w:keepNext/>
              <w:jc w:val="left"/>
              <w:rPr>
                <w:b/>
                <w:sz w:val="20"/>
                <w:szCs w:val="20"/>
              </w:rPr>
            </w:pPr>
            <w:r w:rsidRPr="00971C80">
              <w:rPr>
                <w:b/>
                <w:sz w:val="20"/>
                <w:szCs w:val="20"/>
              </w:rPr>
              <w:t xml:space="preserve">Description / Valid Set </w:t>
            </w:r>
          </w:p>
        </w:tc>
        <w:tc>
          <w:tcPr>
            <w:tcW w:w="854" w:type="pct"/>
            <w:hideMark/>
          </w:tcPr>
          <w:p w14:paraId="59520B14" w14:textId="77777777" w:rsidR="00C26C75" w:rsidRPr="00971C80" w:rsidRDefault="00C26C75" w:rsidP="00357C54">
            <w:pPr>
              <w:keepNext/>
              <w:jc w:val="left"/>
              <w:rPr>
                <w:b/>
                <w:sz w:val="20"/>
                <w:szCs w:val="20"/>
              </w:rPr>
            </w:pPr>
            <w:r w:rsidRPr="00971C80">
              <w:rPr>
                <w:b/>
                <w:sz w:val="20"/>
                <w:szCs w:val="20"/>
              </w:rPr>
              <w:t>Type</w:t>
            </w:r>
          </w:p>
        </w:tc>
        <w:tc>
          <w:tcPr>
            <w:tcW w:w="621" w:type="pct"/>
            <w:hideMark/>
          </w:tcPr>
          <w:p w14:paraId="3B7FE73E" w14:textId="77777777" w:rsidR="00C26C75" w:rsidRPr="00971C80" w:rsidRDefault="00C26C75" w:rsidP="00357C54">
            <w:pPr>
              <w:keepNext/>
              <w:jc w:val="left"/>
              <w:rPr>
                <w:b/>
                <w:sz w:val="20"/>
                <w:szCs w:val="20"/>
              </w:rPr>
            </w:pPr>
            <w:r w:rsidRPr="00971C80">
              <w:rPr>
                <w:b/>
                <w:sz w:val="20"/>
                <w:szCs w:val="20"/>
              </w:rPr>
              <w:t>Mandatory</w:t>
            </w:r>
          </w:p>
        </w:tc>
        <w:tc>
          <w:tcPr>
            <w:tcW w:w="466" w:type="pct"/>
            <w:hideMark/>
          </w:tcPr>
          <w:p w14:paraId="34D6FB5C" w14:textId="77777777" w:rsidR="00C26C75" w:rsidRPr="00971C80" w:rsidRDefault="00C26C75" w:rsidP="00357C54">
            <w:pPr>
              <w:keepNext/>
              <w:jc w:val="left"/>
              <w:rPr>
                <w:b/>
                <w:sz w:val="20"/>
                <w:szCs w:val="20"/>
              </w:rPr>
            </w:pPr>
            <w:r w:rsidRPr="00971C80">
              <w:rPr>
                <w:b/>
                <w:sz w:val="20"/>
                <w:szCs w:val="20"/>
              </w:rPr>
              <w:t>Default</w:t>
            </w:r>
          </w:p>
        </w:tc>
        <w:tc>
          <w:tcPr>
            <w:tcW w:w="388" w:type="pct"/>
          </w:tcPr>
          <w:p w14:paraId="3675B6FD" w14:textId="77777777" w:rsidR="00C26C75" w:rsidRPr="00971C80" w:rsidRDefault="00C26C75" w:rsidP="00357C54">
            <w:pPr>
              <w:keepNext/>
              <w:jc w:val="left"/>
              <w:rPr>
                <w:b/>
                <w:sz w:val="20"/>
                <w:szCs w:val="20"/>
              </w:rPr>
            </w:pPr>
            <w:r w:rsidRPr="00971C80">
              <w:rPr>
                <w:b/>
                <w:sz w:val="20"/>
                <w:szCs w:val="20"/>
              </w:rPr>
              <w:t>Units</w:t>
            </w:r>
          </w:p>
        </w:tc>
      </w:tr>
      <w:tr w:rsidR="00814917" w:rsidRPr="00971C80" w14:paraId="64180A57" w14:textId="77777777" w:rsidTr="00400115">
        <w:tc>
          <w:tcPr>
            <w:tcW w:w="1118" w:type="pct"/>
          </w:tcPr>
          <w:p w14:paraId="77708A46" w14:textId="77777777" w:rsidR="006A51A0" w:rsidRPr="00971C80" w:rsidRDefault="006A51A0" w:rsidP="00357C54">
            <w:pPr>
              <w:spacing w:before="60" w:after="60"/>
              <w:jc w:val="left"/>
              <w:rPr>
                <w:sz w:val="20"/>
                <w:szCs w:val="20"/>
              </w:rPr>
            </w:pPr>
            <w:r w:rsidRPr="00971C80">
              <w:rPr>
                <w:sz w:val="20"/>
                <w:szCs w:val="20"/>
              </w:rPr>
              <w:t>DebtRecoveryRateCap</w:t>
            </w:r>
          </w:p>
        </w:tc>
        <w:tc>
          <w:tcPr>
            <w:tcW w:w="1553" w:type="pct"/>
          </w:tcPr>
          <w:p w14:paraId="3375A51A" w14:textId="77777777" w:rsidR="006A51A0" w:rsidRPr="00971C80" w:rsidRDefault="006A51A0" w:rsidP="00357C54">
            <w:pPr>
              <w:spacing w:before="60" w:after="60"/>
              <w:jc w:val="left"/>
              <w:rPr>
                <w:sz w:val="20"/>
                <w:szCs w:val="20"/>
              </w:rPr>
            </w:pPr>
            <w:r w:rsidRPr="00971C80">
              <w:rPr>
                <w:sz w:val="20"/>
                <w:szCs w:val="20"/>
              </w:rPr>
              <w:t xml:space="preserve">The maximum amount in Currency Units per unit time (week) that can be recovered through Payment-based Debt Recovery when the Meter is operating in </w:t>
            </w:r>
            <w:r w:rsidR="0036498C" w:rsidRPr="00971C80">
              <w:rPr>
                <w:sz w:val="20"/>
                <w:szCs w:val="20"/>
              </w:rPr>
              <w:t>prepayment mode</w:t>
            </w:r>
            <w:r w:rsidRPr="00971C80">
              <w:rPr>
                <w:sz w:val="20"/>
                <w:szCs w:val="20"/>
              </w:rPr>
              <w:t>.</w:t>
            </w:r>
          </w:p>
        </w:tc>
        <w:tc>
          <w:tcPr>
            <w:tcW w:w="854" w:type="pct"/>
          </w:tcPr>
          <w:p w14:paraId="434BB215" w14:textId="77777777" w:rsidR="00814917" w:rsidRPr="00971C80" w:rsidRDefault="00814917" w:rsidP="00814917">
            <w:pPr>
              <w:spacing w:before="60" w:after="60"/>
              <w:jc w:val="left"/>
              <w:rPr>
                <w:rFonts w:eastAsiaTheme="minorHAnsi"/>
                <w:sz w:val="20"/>
                <w:szCs w:val="20"/>
                <w:lang w:eastAsia="en-GB"/>
              </w:rPr>
            </w:pPr>
            <w:r>
              <w:rPr>
                <w:rFonts w:eastAsiaTheme="minorHAnsi"/>
                <w:sz w:val="20"/>
                <w:szCs w:val="20"/>
                <w:lang w:eastAsia="en-GB"/>
              </w:rPr>
              <w:t>xs:int</w:t>
            </w:r>
          </w:p>
          <w:p w14:paraId="49FBAF16" w14:textId="77777777" w:rsidR="006A51A0" w:rsidRPr="00971C80" w:rsidRDefault="006A51A0" w:rsidP="00357C54">
            <w:pPr>
              <w:spacing w:before="60" w:after="60"/>
              <w:jc w:val="left"/>
              <w:rPr>
                <w:rFonts w:eastAsiaTheme="minorHAnsi"/>
                <w:sz w:val="20"/>
                <w:szCs w:val="20"/>
                <w:lang w:eastAsia="en-GB"/>
              </w:rPr>
            </w:pPr>
          </w:p>
        </w:tc>
        <w:tc>
          <w:tcPr>
            <w:tcW w:w="621" w:type="pct"/>
          </w:tcPr>
          <w:p w14:paraId="5778C891"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4FB339E4"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29C0CA27" w14:textId="77777777" w:rsidR="006A51A0" w:rsidRPr="00971C80" w:rsidRDefault="006A51A0" w:rsidP="00357C54">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 /</w:t>
            </w:r>
            <w:r>
              <w:rPr>
                <w:sz w:val="20"/>
                <w:szCs w:val="20"/>
              </w:rPr>
              <w:t xml:space="preserve"> cent /</w:t>
            </w:r>
            <w:r w:rsidRPr="00971C80">
              <w:rPr>
                <w:sz w:val="20"/>
                <w:szCs w:val="20"/>
              </w:rPr>
              <w:t xml:space="preserve"> week</w:t>
            </w:r>
          </w:p>
        </w:tc>
      </w:tr>
      <w:tr w:rsidR="00814917" w:rsidRPr="00971C80" w14:paraId="7E304C7C" w14:textId="77777777" w:rsidTr="00400115">
        <w:tc>
          <w:tcPr>
            <w:tcW w:w="1118" w:type="pct"/>
          </w:tcPr>
          <w:p w14:paraId="09519316" w14:textId="77777777" w:rsidR="006A51A0" w:rsidRPr="00971C80" w:rsidRDefault="006A51A0" w:rsidP="00357C54">
            <w:pPr>
              <w:spacing w:before="60" w:after="60"/>
              <w:jc w:val="left"/>
              <w:rPr>
                <w:sz w:val="20"/>
                <w:szCs w:val="20"/>
              </w:rPr>
            </w:pPr>
            <w:r w:rsidRPr="00971C80">
              <w:rPr>
                <w:sz w:val="20"/>
                <w:szCs w:val="20"/>
              </w:rPr>
              <w:t>EmergencyCreditLimit</w:t>
            </w:r>
          </w:p>
        </w:tc>
        <w:tc>
          <w:tcPr>
            <w:tcW w:w="1553" w:type="pct"/>
          </w:tcPr>
          <w:p w14:paraId="1984608D" w14:textId="77777777" w:rsidR="006A51A0" w:rsidRPr="00971C80" w:rsidRDefault="006A51A0" w:rsidP="00357C54">
            <w:pPr>
              <w:spacing w:before="60" w:after="60"/>
              <w:jc w:val="left"/>
              <w:rPr>
                <w:sz w:val="20"/>
                <w:szCs w:val="20"/>
              </w:rPr>
            </w:pPr>
            <w:r w:rsidRPr="00971C80">
              <w:rPr>
                <w:sz w:val="20"/>
                <w:szCs w:val="20"/>
              </w:rPr>
              <w:t>The amount of Emergency Credit in Currency Units to be made available to a Consumer when Emergency Credit is activated by the Consumer.</w:t>
            </w:r>
          </w:p>
        </w:tc>
        <w:tc>
          <w:tcPr>
            <w:tcW w:w="854" w:type="pct"/>
          </w:tcPr>
          <w:p w14:paraId="0678C57C" w14:textId="77777777" w:rsidR="006A51A0" w:rsidRPr="00971C80" w:rsidRDefault="00814917" w:rsidP="00357C54">
            <w:pPr>
              <w:spacing w:before="60" w:after="60"/>
              <w:jc w:val="left"/>
              <w:rPr>
                <w:rFonts w:eastAsiaTheme="minorHAnsi"/>
                <w:sz w:val="20"/>
                <w:szCs w:val="20"/>
                <w:lang w:eastAsia="en-GB"/>
              </w:rPr>
            </w:pPr>
            <w:r w:rsidRPr="00814917">
              <w:rPr>
                <w:rFonts w:eastAsiaTheme="minorHAnsi"/>
                <w:sz w:val="20"/>
                <w:szCs w:val="20"/>
                <w:lang w:eastAsia="en-GB"/>
              </w:rPr>
              <w:t>xs:unsignedInt</w:t>
            </w:r>
          </w:p>
        </w:tc>
        <w:tc>
          <w:tcPr>
            <w:tcW w:w="621" w:type="pct"/>
          </w:tcPr>
          <w:p w14:paraId="623CEBBA"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562C3BED"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7A03C883" w14:textId="77777777" w:rsidR="006A51A0" w:rsidRPr="00971C80" w:rsidRDefault="006A51A0"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814917" w:rsidRPr="00971C80" w14:paraId="54DB345A" w14:textId="77777777" w:rsidTr="00400115">
        <w:tc>
          <w:tcPr>
            <w:tcW w:w="1118" w:type="pct"/>
          </w:tcPr>
          <w:p w14:paraId="1DF33DD7" w14:textId="77777777" w:rsidR="006A51A0" w:rsidRPr="00971C80" w:rsidRDefault="006A51A0" w:rsidP="00357C54">
            <w:pPr>
              <w:spacing w:before="60" w:after="60"/>
              <w:jc w:val="left"/>
              <w:rPr>
                <w:sz w:val="20"/>
                <w:szCs w:val="20"/>
              </w:rPr>
            </w:pPr>
            <w:r w:rsidRPr="00971C80">
              <w:rPr>
                <w:sz w:val="20"/>
                <w:szCs w:val="20"/>
              </w:rPr>
              <w:t>EmergencyCreditThreshold</w:t>
            </w:r>
          </w:p>
        </w:tc>
        <w:tc>
          <w:tcPr>
            <w:tcW w:w="1553" w:type="pct"/>
          </w:tcPr>
          <w:p w14:paraId="17982046" w14:textId="77777777" w:rsidR="006A51A0" w:rsidRPr="00971C80" w:rsidRDefault="006A51A0" w:rsidP="00357C54">
            <w:pPr>
              <w:spacing w:before="60" w:after="60"/>
              <w:jc w:val="left"/>
              <w:rPr>
                <w:sz w:val="20"/>
                <w:szCs w:val="20"/>
              </w:rPr>
            </w:pPr>
            <w:r w:rsidRPr="00971C80">
              <w:rPr>
                <w:sz w:val="20"/>
                <w:szCs w:val="20"/>
              </w:rPr>
              <w:t xml:space="preserve">The threshold in Currency Units below which Emergency Credit may be activated by the Consumer, if so configured, when the Meter is operating in </w:t>
            </w:r>
            <w:r w:rsidR="0036498C" w:rsidRPr="00971C80">
              <w:rPr>
                <w:sz w:val="20"/>
                <w:szCs w:val="20"/>
              </w:rPr>
              <w:t>prepayment mode</w:t>
            </w:r>
            <w:r w:rsidRPr="00971C80">
              <w:rPr>
                <w:sz w:val="20"/>
                <w:szCs w:val="20"/>
              </w:rPr>
              <w:t>.</w:t>
            </w:r>
          </w:p>
        </w:tc>
        <w:tc>
          <w:tcPr>
            <w:tcW w:w="854" w:type="pct"/>
          </w:tcPr>
          <w:p w14:paraId="421AD5A0" w14:textId="77777777" w:rsidR="006A51A0" w:rsidRPr="00971C80" w:rsidRDefault="00814917" w:rsidP="00357C54">
            <w:pPr>
              <w:spacing w:before="60" w:after="60"/>
              <w:jc w:val="left"/>
              <w:rPr>
                <w:rFonts w:eastAsiaTheme="minorHAnsi"/>
                <w:sz w:val="20"/>
                <w:szCs w:val="20"/>
                <w:lang w:eastAsia="en-GB"/>
              </w:rPr>
            </w:pPr>
            <w:r w:rsidRPr="00814917">
              <w:rPr>
                <w:rFonts w:eastAsiaTheme="minorHAnsi"/>
                <w:sz w:val="20"/>
                <w:szCs w:val="20"/>
                <w:lang w:eastAsia="en-GB"/>
              </w:rPr>
              <w:t>xs:unsignedInt</w:t>
            </w:r>
          </w:p>
        </w:tc>
        <w:tc>
          <w:tcPr>
            <w:tcW w:w="621" w:type="pct"/>
          </w:tcPr>
          <w:p w14:paraId="1A823DCF"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1189EA25"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72E84CE7" w14:textId="77777777" w:rsidR="006A51A0" w:rsidRPr="00971C80" w:rsidRDefault="006A51A0"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814917" w:rsidRPr="00971C80" w14:paraId="499C82D9" w14:textId="77777777" w:rsidTr="00400115">
        <w:tc>
          <w:tcPr>
            <w:tcW w:w="1118" w:type="pct"/>
          </w:tcPr>
          <w:p w14:paraId="7874330A" w14:textId="77777777" w:rsidR="006A51A0" w:rsidRPr="00971C80" w:rsidRDefault="006A51A0" w:rsidP="00357C54">
            <w:pPr>
              <w:spacing w:before="60" w:after="60"/>
              <w:jc w:val="left"/>
              <w:rPr>
                <w:sz w:val="20"/>
                <w:szCs w:val="20"/>
              </w:rPr>
            </w:pPr>
            <w:r w:rsidRPr="00971C80">
              <w:rPr>
                <w:sz w:val="20"/>
                <w:szCs w:val="20"/>
              </w:rPr>
              <w:t>LowCreditThreshold</w:t>
            </w:r>
          </w:p>
        </w:tc>
        <w:tc>
          <w:tcPr>
            <w:tcW w:w="1553" w:type="pct"/>
          </w:tcPr>
          <w:p w14:paraId="1CD6F860" w14:textId="77777777" w:rsidR="006A51A0" w:rsidRPr="00971C80" w:rsidRDefault="006A51A0" w:rsidP="000D39B7">
            <w:pPr>
              <w:spacing w:before="60" w:after="60"/>
              <w:jc w:val="left"/>
              <w:rPr>
                <w:sz w:val="20"/>
                <w:szCs w:val="20"/>
              </w:rPr>
            </w:pPr>
            <w:r w:rsidRPr="00971C80">
              <w:rPr>
                <w:sz w:val="20"/>
                <w:szCs w:val="20"/>
              </w:rPr>
              <w:t>The threshold in Currency Units below which a low credit Alert is signalled.</w:t>
            </w:r>
          </w:p>
        </w:tc>
        <w:tc>
          <w:tcPr>
            <w:tcW w:w="854" w:type="pct"/>
          </w:tcPr>
          <w:p w14:paraId="7E034A85" w14:textId="77777777" w:rsidR="006A51A0" w:rsidRPr="00971C80" w:rsidRDefault="00814917" w:rsidP="00357C54">
            <w:pPr>
              <w:spacing w:before="60" w:after="60"/>
              <w:jc w:val="left"/>
              <w:rPr>
                <w:rFonts w:eastAsiaTheme="minorHAnsi"/>
                <w:sz w:val="20"/>
                <w:szCs w:val="20"/>
                <w:lang w:eastAsia="en-GB"/>
              </w:rPr>
            </w:pPr>
            <w:r w:rsidRPr="00814917">
              <w:rPr>
                <w:rFonts w:eastAsiaTheme="minorHAnsi"/>
                <w:sz w:val="20"/>
                <w:szCs w:val="20"/>
                <w:lang w:eastAsia="en-GB"/>
              </w:rPr>
              <w:t>xs:unsignedInt</w:t>
            </w:r>
          </w:p>
        </w:tc>
        <w:tc>
          <w:tcPr>
            <w:tcW w:w="621" w:type="pct"/>
          </w:tcPr>
          <w:p w14:paraId="5F4ED3BD"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6E1DEA93"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0CBCFF58" w14:textId="77777777" w:rsidR="006A51A0" w:rsidRPr="00971C80" w:rsidRDefault="006A51A0"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814917" w:rsidRPr="00971C80" w14:paraId="34599568" w14:textId="77777777" w:rsidTr="00400115">
        <w:tc>
          <w:tcPr>
            <w:tcW w:w="1118" w:type="pct"/>
          </w:tcPr>
          <w:p w14:paraId="14549B4C" w14:textId="77777777" w:rsidR="006A51A0" w:rsidRPr="00971C80" w:rsidRDefault="00814917" w:rsidP="00357C54">
            <w:pPr>
              <w:spacing w:before="60" w:after="60"/>
              <w:jc w:val="left"/>
              <w:rPr>
                <w:sz w:val="20"/>
                <w:szCs w:val="20"/>
              </w:rPr>
            </w:pPr>
            <w:r>
              <w:rPr>
                <w:sz w:val="20"/>
                <w:szCs w:val="20"/>
              </w:rPr>
              <w:t>Gas</w:t>
            </w:r>
            <w:r w:rsidR="006A51A0" w:rsidRPr="00971C80">
              <w:rPr>
                <w:sz w:val="20"/>
                <w:szCs w:val="20"/>
              </w:rPr>
              <w:t>NonDisablementCalendar</w:t>
            </w:r>
          </w:p>
        </w:tc>
        <w:tc>
          <w:tcPr>
            <w:tcW w:w="1553" w:type="pct"/>
          </w:tcPr>
          <w:p w14:paraId="0CD66BA2" w14:textId="77777777" w:rsidR="00814917" w:rsidRPr="00814917" w:rsidRDefault="00814917" w:rsidP="00814917">
            <w:pPr>
              <w:spacing w:before="60" w:after="60"/>
              <w:jc w:val="left"/>
              <w:rPr>
                <w:sz w:val="20"/>
                <w:szCs w:val="20"/>
              </w:rPr>
            </w:pPr>
            <w:r w:rsidRPr="00814917">
              <w:rPr>
                <w:sz w:val="20"/>
                <w:szCs w:val="20"/>
              </w:rPr>
              <w:t xml:space="preserve">A calendar defining UTC times, days and dates that specify periods during which the Supply will not be Disabled when the meter is operating in </w:t>
            </w:r>
            <w:r w:rsidR="0036498C" w:rsidRPr="00814917">
              <w:rPr>
                <w:sz w:val="20"/>
                <w:szCs w:val="20"/>
              </w:rPr>
              <w:t>prepayment mode</w:t>
            </w:r>
            <w:r w:rsidRPr="00814917">
              <w:rPr>
                <w:sz w:val="20"/>
                <w:szCs w:val="20"/>
              </w:rPr>
              <w:t>, in on and off dates/times.</w:t>
            </w:r>
          </w:p>
          <w:p w14:paraId="18EBE219" w14:textId="77777777" w:rsidR="00814917" w:rsidRDefault="00814917" w:rsidP="00814917">
            <w:pPr>
              <w:spacing w:before="60" w:after="60"/>
              <w:jc w:val="left"/>
              <w:rPr>
                <w:sz w:val="20"/>
                <w:szCs w:val="20"/>
              </w:rPr>
            </w:pPr>
            <w:r w:rsidRPr="00814917">
              <w:rPr>
                <w:sz w:val="20"/>
                <w:szCs w:val="20"/>
              </w:rPr>
              <w:t>Calendar defining the time periods when Non-Disablement applies or doesn’t apply.</w:t>
            </w:r>
          </w:p>
          <w:p w14:paraId="2C4D8E0F" w14:textId="77777777" w:rsidR="00814917" w:rsidRPr="00814917" w:rsidRDefault="00814917" w:rsidP="00814917">
            <w:pPr>
              <w:spacing w:before="60" w:after="60"/>
              <w:jc w:val="left"/>
              <w:rPr>
                <w:sz w:val="20"/>
                <w:szCs w:val="20"/>
              </w:rPr>
            </w:pPr>
          </w:p>
          <w:p w14:paraId="364F9909" w14:textId="77777777" w:rsidR="00814917" w:rsidRPr="00814917" w:rsidRDefault="00814917" w:rsidP="00814917">
            <w:pPr>
              <w:spacing w:before="60" w:after="60"/>
              <w:jc w:val="left"/>
              <w:rPr>
                <w:sz w:val="20"/>
                <w:szCs w:val="20"/>
              </w:rPr>
            </w:pPr>
            <w:r w:rsidRPr="00814917">
              <w:rPr>
                <w:sz w:val="20"/>
                <w:szCs w:val="20"/>
              </w:rPr>
              <w:t>The calendar includes the definition of:</w:t>
            </w:r>
          </w:p>
          <w:p w14:paraId="26AEC1F7" w14:textId="77777777" w:rsidR="00814917" w:rsidRPr="00814917" w:rsidRDefault="00814917" w:rsidP="00814917">
            <w:pPr>
              <w:spacing w:before="60" w:after="60"/>
              <w:jc w:val="left"/>
              <w:rPr>
                <w:sz w:val="20"/>
                <w:szCs w:val="20"/>
              </w:rPr>
            </w:pPr>
            <w:r w:rsidRPr="00814917">
              <w:rPr>
                <w:sz w:val="20"/>
                <w:szCs w:val="20"/>
              </w:rPr>
              <w:t>•</w:t>
            </w:r>
            <w:r w:rsidRPr="00814917">
              <w:rPr>
                <w:sz w:val="20"/>
                <w:szCs w:val="20"/>
              </w:rPr>
              <w:tab/>
              <w:t>Day Identifiers. Array of up to 5 elements, each including a Day ID and up to 3 times of day to run a script to start or end a disablement period</w:t>
            </w:r>
          </w:p>
          <w:p w14:paraId="1953F673" w14:textId="77777777" w:rsidR="00814917" w:rsidRPr="00814917" w:rsidRDefault="00814917" w:rsidP="00814917">
            <w:pPr>
              <w:spacing w:before="60" w:after="60"/>
              <w:jc w:val="left"/>
              <w:rPr>
                <w:sz w:val="20"/>
                <w:szCs w:val="20"/>
              </w:rPr>
            </w:pPr>
            <w:r w:rsidRPr="00814917">
              <w:rPr>
                <w:sz w:val="20"/>
                <w:szCs w:val="20"/>
              </w:rPr>
              <w:t>•</w:t>
            </w:r>
            <w:r w:rsidRPr="00814917">
              <w:rPr>
                <w:sz w:val="20"/>
                <w:szCs w:val="20"/>
              </w:rPr>
              <w:tab/>
              <w:t>Weeks. Array of up to 2 elements, each including a Week ID and the Day ID associated to each day of that Week ID</w:t>
            </w:r>
          </w:p>
          <w:p w14:paraId="45226BD3" w14:textId="77777777" w:rsidR="00814917" w:rsidRPr="00814917" w:rsidRDefault="00814917" w:rsidP="00814917">
            <w:pPr>
              <w:spacing w:before="60" w:after="60"/>
              <w:jc w:val="left"/>
              <w:rPr>
                <w:sz w:val="20"/>
                <w:szCs w:val="20"/>
              </w:rPr>
            </w:pPr>
            <w:r w:rsidRPr="00814917">
              <w:rPr>
                <w:sz w:val="20"/>
                <w:szCs w:val="20"/>
              </w:rPr>
              <w:t>•</w:t>
            </w:r>
            <w:r w:rsidRPr="00814917">
              <w:rPr>
                <w:sz w:val="20"/>
                <w:szCs w:val="20"/>
              </w:rPr>
              <w:tab/>
              <w:t>Seasons. Array of up to 3 elements, each including a Season Start Date and the Week ID associated to that Season</w:t>
            </w:r>
          </w:p>
          <w:p w14:paraId="548F5385" w14:textId="77777777" w:rsidR="006A51A0" w:rsidRDefault="00814917" w:rsidP="00814917">
            <w:pPr>
              <w:spacing w:before="60" w:after="60"/>
              <w:jc w:val="left"/>
              <w:rPr>
                <w:sz w:val="20"/>
                <w:szCs w:val="20"/>
              </w:rPr>
            </w:pPr>
            <w:r w:rsidRPr="00814917">
              <w:rPr>
                <w:sz w:val="20"/>
                <w:szCs w:val="20"/>
              </w:rPr>
              <w:t>•</w:t>
            </w:r>
            <w:r w:rsidRPr="00814917">
              <w:rPr>
                <w:sz w:val="20"/>
                <w:szCs w:val="20"/>
              </w:rPr>
              <w:tab/>
              <w:t>Special Days. Array of up to 20 Special Day elements, defined as a date and Referenced Day Name. Special Days (e.g. public holidays) are used to apply different switching rules to those defined in the corresponding season.</w:t>
            </w:r>
          </w:p>
          <w:p w14:paraId="1983F54D" w14:textId="77777777" w:rsidR="00814917" w:rsidRPr="00971C80" w:rsidRDefault="00814917" w:rsidP="00814917">
            <w:pPr>
              <w:spacing w:before="60" w:after="60"/>
              <w:jc w:val="left"/>
              <w:rPr>
                <w:sz w:val="20"/>
                <w:szCs w:val="20"/>
              </w:rPr>
            </w:pPr>
          </w:p>
        </w:tc>
        <w:tc>
          <w:tcPr>
            <w:tcW w:w="854" w:type="pct"/>
          </w:tcPr>
          <w:p w14:paraId="76665898" w14:textId="77777777" w:rsidR="006A51A0" w:rsidRPr="00971C80" w:rsidRDefault="00814917" w:rsidP="00357C54">
            <w:pPr>
              <w:spacing w:before="60" w:after="60"/>
              <w:jc w:val="left"/>
              <w:rPr>
                <w:rFonts w:eastAsiaTheme="minorHAnsi"/>
                <w:sz w:val="20"/>
                <w:szCs w:val="20"/>
                <w:lang w:eastAsia="en-GB"/>
              </w:rPr>
            </w:pPr>
            <w:r w:rsidRPr="00814917">
              <w:rPr>
                <w:rFonts w:eastAsiaTheme="minorHAnsi"/>
                <w:sz w:val="20"/>
                <w:szCs w:val="20"/>
                <w:lang w:eastAsia="en-GB"/>
              </w:rPr>
              <w:t>sr:GasNonDisablementCalendar</w:t>
            </w:r>
          </w:p>
        </w:tc>
        <w:tc>
          <w:tcPr>
            <w:tcW w:w="621" w:type="pct"/>
          </w:tcPr>
          <w:p w14:paraId="4F61C650"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7501D815"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62CB827B" w14:textId="77777777" w:rsidR="006A51A0" w:rsidRPr="00971C80" w:rsidRDefault="006A51A0" w:rsidP="00357C54">
            <w:pPr>
              <w:spacing w:before="60" w:after="60"/>
              <w:jc w:val="left"/>
              <w:rPr>
                <w:sz w:val="20"/>
                <w:szCs w:val="20"/>
                <w:highlight w:val="yellow"/>
              </w:rPr>
            </w:pPr>
            <w:r w:rsidRPr="00971C80">
              <w:rPr>
                <w:sz w:val="20"/>
                <w:szCs w:val="20"/>
              </w:rPr>
              <w:t>N/A</w:t>
            </w:r>
          </w:p>
        </w:tc>
      </w:tr>
      <w:tr w:rsidR="00814917" w:rsidRPr="00971C80" w14:paraId="3EE5704B" w14:textId="77777777" w:rsidTr="00400115">
        <w:tc>
          <w:tcPr>
            <w:tcW w:w="1118" w:type="pct"/>
          </w:tcPr>
          <w:p w14:paraId="6BC57FC2" w14:textId="77777777" w:rsidR="006A51A0" w:rsidRPr="00971C80" w:rsidRDefault="006A51A0" w:rsidP="00357C54">
            <w:pPr>
              <w:spacing w:before="60" w:after="60"/>
              <w:jc w:val="left"/>
              <w:rPr>
                <w:sz w:val="20"/>
                <w:szCs w:val="20"/>
              </w:rPr>
            </w:pPr>
            <w:r w:rsidRPr="00971C80">
              <w:rPr>
                <w:sz w:val="20"/>
                <w:szCs w:val="20"/>
              </w:rPr>
              <w:t>Max</w:t>
            </w:r>
            <w:r>
              <w:rPr>
                <w:sz w:val="20"/>
                <w:szCs w:val="20"/>
              </w:rPr>
              <w:t>MeterBalance</w:t>
            </w:r>
          </w:p>
        </w:tc>
        <w:tc>
          <w:tcPr>
            <w:tcW w:w="1553" w:type="pct"/>
          </w:tcPr>
          <w:p w14:paraId="12C33289" w14:textId="77777777" w:rsidR="006A51A0" w:rsidRDefault="006A51A0" w:rsidP="00357C54">
            <w:pPr>
              <w:spacing w:before="60" w:after="60"/>
              <w:jc w:val="left"/>
              <w:rPr>
                <w:sz w:val="20"/>
                <w:szCs w:val="20"/>
              </w:rPr>
            </w:pPr>
            <w:r w:rsidRPr="00345473">
              <w:rPr>
                <w:sz w:val="20"/>
                <w:szCs w:val="20"/>
              </w:rPr>
              <w:t>The Meter Balance threshold in Currency Units above which an Add Credit Command is rejected.</w:t>
            </w:r>
          </w:p>
          <w:p w14:paraId="65766B63" w14:textId="77777777" w:rsidR="006A51A0" w:rsidRPr="00971C80" w:rsidRDefault="006A51A0" w:rsidP="00357C54">
            <w:pPr>
              <w:spacing w:before="60" w:after="60"/>
              <w:jc w:val="left"/>
              <w:rPr>
                <w:sz w:val="20"/>
                <w:szCs w:val="20"/>
              </w:rPr>
            </w:pPr>
          </w:p>
        </w:tc>
        <w:tc>
          <w:tcPr>
            <w:tcW w:w="854" w:type="pct"/>
          </w:tcPr>
          <w:p w14:paraId="0B02A8F5" w14:textId="77777777" w:rsidR="006A51A0" w:rsidRPr="00971C80" w:rsidRDefault="00814917" w:rsidP="00357C54">
            <w:pPr>
              <w:spacing w:before="60" w:after="60"/>
              <w:jc w:val="left"/>
              <w:rPr>
                <w:rFonts w:eastAsiaTheme="minorHAnsi"/>
                <w:sz w:val="20"/>
                <w:szCs w:val="20"/>
                <w:lang w:eastAsia="en-GB"/>
              </w:rPr>
            </w:pPr>
            <w:r w:rsidRPr="00814917">
              <w:rPr>
                <w:rFonts w:eastAsiaTheme="minorHAnsi"/>
                <w:sz w:val="20"/>
                <w:szCs w:val="20"/>
                <w:lang w:eastAsia="en-GB"/>
              </w:rPr>
              <w:t>xs:unsignedInt</w:t>
            </w:r>
          </w:p>
        </w:tc>
        <w:tc>
          <w:tcPr>
            <w:tcW w:w="621" w:type="pct"/>
          </w:tcPr>
          <w:p w14:paraId="00187961"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45F51E75"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679E4C63" w14:textId="77777777" w:rsidR="006A51A0" w:rsidRPr="00971C80" w:rsidRDefault="006A51A0" w:rsidP="00357C54">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814917" w:rsidRPr="00971C80" w14:paraId="0C6EAECF" w14:textId="77777777" w:rsidTr="00400115">
        <w:tc>
          <w:tcPr>
            <w:tcW w:w="1118" w:type="pct"/>
          </w:tcPr>
          <w:p w14:paraId="0311D088" w14:textId="77777777" w:rsidR="006A51A0" w:rsidRDefault="006A51A0" w:rsidP="00357C54">
            <w:pPr>
              <w:spacing w:before="60" w:after="60"/>
              <w:jc w:val="left"/>
              <w:rPr>
                <w:sz w:val="20"/>
                <w:szCs w:val="20"/>
              </w:rPr>
            </w:pPr>
            <w:r w:rsidRPr="00971C80">
              <w:rPr>
                <w:sz w:val="20"/>
                <w:szCs w:val="20"/>
              </w:rPr>
              <w:t>Max</w:t>
            </w:r>
            <w:r>
              <w:rPr>
                <w:sz w:val="20"/>
                <w:szCs w:val="20"/>
              </w:rPr>
              <w:t>CreditThreshold</w:t>
            </w:r>
          </w:p>
          <w:p w14:paraId="5D79985E" w14:textId="77777777" w:rsidR="006A51A0" w:rsidRPr="00971C80" w:rsidRDefault="006A51A0" w:rsidP="00357C54">
            <w:pPr>
              <w:spacing w:before="60" w:after="60"/>
              <w:jc w:val="left"/>
              <w:rPr>
                <w:sz w:val="20"/>
                <w:szCs w:val="20"/>
              </w:rPr>
            </w:pPr>
          </w:p>
        </w:tc>
        <w:tc>
          <w:tcPr>
            <w:tcW w:w="1553" w:type="pct"/>
          </w:tcPr>
          <w:p w14:paraId="1CD73960" w14:textId="77777777" w:rsidR="006A51A0" w:rsidRPr="00971C80" w:rsidRDefault="006A51A0" w:rsidP="00357C54">
            <w:pPr>
              <w:spacing w:before="60" w:after="60"/>
              <w:jc w:val="left"/>
              <w:rPr>
                <w:sz w:val="20"/>
                <w:szCs w:val="20"/>
              </w:rPr>
            </w:pPr>
            <w:r w:rsidRPr="00345473">
              <w:rPr>
                <w:sz w:val="20"/>
                <w:szCs w:val="20"/>
              </w:rPr>
              <w:t>The maximum credit which can be applied by any Add Credit Command</w:t>
            </w:r>
          </w:p>
        </w:tc>
        <w:tc>
          <w:tcPr>
            <w:tcW w:w="854" w:type="pct"/>
          </w:tcPr>
          <w:p w14:paraId="07C0DF96" w14:textId="77777777" w:rsidR="006A51A0" w:rsidRPr="00971C80" w:rsidRDefault="00814917" w:rsidP="00357C54">
            <w:pPr>
              <w:spacing w:before="60" w:after="60"/>
              <w:jc w:val="left"/>
              <w:rPr>
                <w:rFonts w:eastAsiaTheme="minorHAnsi"/>
                <w:sz w:val="20"/>
                <w:szCs w:val="20"/>
                <w:lang w:eastAsia="en-GB"/>
              </w:rPr>
            </w:pPr>
            <w:r w:rsidRPr="00814917">
              <w:rPr>
                <w:rFonts w:eastAsiaTheme="minorHAnsi"/>
                <w:sz w:val="20"/>
                <w:szCs w:val="20"/>
                <w:lang w:eastAsia="en-GB"/>
              </w:rPr>
              <w:t>xs:unsignedInt</w:t>
            </w:r>
          </w:p>
        </w:tc>
        <w:tc>
          <w:tcPr>
            <w:tcW w:w="621" w:type="pct"/>
          </w:tcPr>
          <w:p w14:paraId="0D4E2A74"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0ABF5705"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697A1B1A" w14:textId="77777777" w:rsidR="006A51A0" w:rsidRPr="00971C80" w:rsidRDefault="006A51A0" w:rsidP="00357C54">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bl>
    <w:p w14:paraId="0D34E011" w14:textId="77777777" w:rsidR="00C26C75" w:rsidRDefault="00C26C75" w:rsidP="00C26C75"/>
    <w:p w14:paraId="4084ADBD" w14:textId="6E1E3425" w:rsidR="00C26C75" w:rsidRPr="000B4DCD" w:rsidRDefault="00C26C75" w:rsidP="004705F3">
      <w:pPr>
        <w:pStyle w:val="Caption"/>
      </w:pPr>
      <w:bookmarkStart w:id="888" w:name="_Ref442089344"/>
      <w:bookmarkStart w:id="889" w:name="_Ref435285858"/>
      <w:bookmarkStart w:id="890" w:name="_Toc50828944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98</w:t>
      </w:r>
      <w:r w:rsidR="00FB161A">
        <w:rPr>
          <w:noProof/>
        </w:rPr>
        <w:fldChar w:fldCharType="end"/>
      </w:r>
      <w:bookmarkEnd w:id="888"/>
      <w:r>
        <w:t xml:space="preserve"> </w:t>
      </w:r>
      <w:r w:rsidRPr="000B4DCD">
        <w:t xml:space="preserve">: </w:t>
      </w:r>
      <w:r w:rsidRPr="00C26C75">
        <w:t>UpdatePrepayConfig</w:t>
      </w:r>
      <w:r>
        <w:t>Gas(</w:t>
      </w:r>
      <w:r w:rsidRPr="00C26C75">
        <w:t>sr: UpdatePrepayConfig</w:t>
      </w:r>
      <w:r>
        <w:t>Gas) data items</w:t>
      </w:r>
      <w:bookmarkEnd w:id="889"/>
      <w:bookmarkEnd w:id="890"/>
    </w:p>
    <w:p w14:paraId="3D0A0307" w14:textId="77777777" w:rsidR="00C26C75" w:rsidRPr="00971C80" w:rsidRDefault="00C26C75" w:rsidP="00754364"/>
    <w:p w14:paraId="4422F571" w14:textId="77777777" w:rsidR="00754364" w:rsidRPr="00971C80" w:rsidRDefault="00754364" w:rsidP="00754364"/>
    <w:p w14:paraId="0C2EB7FC" w14:textId="77777777" w:rsidR="00754364" w:rsidRPr="00971C80" w:rsidRDefault="00754364" w:rsidP="00B57A7F">
      <w:pPr>
        <w:keepNext/>
      </w:pPr>
      <w:r w:rsidRPr="00971C80">
        <w:t>ElectricityNonDisablementCalendar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014"/>
        <w:gridCol w:w="2099"/>
        <w:gridCol w:w="1676"/>
        <w:gridCol w:w="1820"/>
        <w:gridCol w:w="839"/>
        <w:gridCol w:w="669"/>
      </w:tblGrid>
      <w:tr w:rsidR="00754364" w:rsidRPr="00971C80" w14:paraId="39B3573A" w14:textId="77777777" w:rsidTr="00400115">
        <w:tc>
          <w:tcPr>
            <w:tcW w:w="1105" w:type="pct"/>
          </w:tcPr>
          <w:p w14:paraId="77550068" w14:textId="77777777" w:rsidR="00754364" w:rsidRPr="00971C80" w:rsidRDefault="00754364" w:rsidP="00B57A7F">
            <w:pPr>
              <w:keepNext/>
              <w:jc w:val="left"/>
              <w:rPr>
                <w:b/>
                <w:sz w:val="20"/>
                <w:szCs w:val="20"/>
              </w:rPr>
            </w:pPr>
            <w:r w:rsidRPr="00971C80">
              <w:rPr>
                <w:b/>
                <w:sz w:val="20"/>
                <w:szCs w:val="20"/>
              </w:rPr>
              <w:t>Data Item</w:t>
            </w:r>
          </w:p>
        </w:tc>
        <w:tc>
          <w:tcPr>
            <w:tcW w:w="1151" w:type="pct"/>
            <w:vAlign w:val="center"/>
          </w:tcPr>
          <w:p w14:paraId="12FD8906" w14:textId="77777777" w:rsidR="00754364" w:rsidRPr="00971C80" w:rsidRDefault="00754364" w:rsidP="00B57A7F">
            <w:pPr>
              <w:keepNext/>
              <w:jc w:val="left"/>
              <w:rPr>
                <w:b/>
                <w:sz w:val="20"/>
                <w:szCs w:val="20"/>
              </w:rPr>
            </w:pPr>
            <w:r w:rsidRPr="00971C80">
              <w:rPr>
                <w:b/>
                <w:sz w:val="20"/>
                <w:szCs w:val="20"/>
              </w:rPr>
              <w:t xml:space="preserve">Description / Valid Set </w:t>
            </w:r>
          </w:p>
        </w:tc>
        <w:tc>
          <w:tcPr>
            <w:tcW w:w="919" w:type="pct"/>
            <w:hideMark/>
          </w:tcPr>
          <w:p w14:paraId="237E6CBE" w14:textId="77777777" w:rsidR="00754364" w:rsidRPr="00971C80" w:rsidRDefault="00754364" w:rsidP="00B57A7F">
            <w:pPr>
              <w:keepNext/>
              <w:jc w:val="left"/>
              <w:rPr>
                <w:b/>
                <w:sz w:val="20"/>
                <w:szCs w:val="20"/>
              </w:rPr>
            </w:pPr>
            <w:r w:rsidRPr="00971C80">
              <w:rPr>
                <w:b/>
                <w:sz w:val="20"/>
                <w:szCs w:val="20"/>
              </w:rPr>
              <w:t>Type</w:t>
            </w:r>
          </w:p>
        </w:tc>
        <w:tc>
          <w:tcPr>
            <w:tcW w:w="998" w:type="pct"/>
            <w:hideMark/>
          </w:tcPr>
          <w:p w14:paraId="441E8C64" w14:textId="77777777" w:rsidR="00754364" w:rsidRPr="00971C80" w:rsidRDefault="00754364" w:rsidP="00B57A7F">
            <w:pPr>
              <w:keepNext/>
              <w:jc w:val="left"/>
              <w:rPr>
                <w:b/>
                <w:sz w:val="20"/>
                <w:szCs w:val="20"/>
              </w:rPr>
            </w:pPr>
            <w:r w:rsidRPr="00971C80">
              <w:rPr>
                <w:b/>
                <w:sz w:val="20"/>
                <w:szCs w:val="20"/>
              </w:rPr>
              <w:t>Mandatory</w:t>
            </w:r>
          </w:p>
        </w:tc>
        <w:tc>
          <w:tcPr>
            <w:tcW w:w="460" w:type="pct"/>
            <w:hideMark/>
          </w:tcPr>
          <w:p w14:paraId="62FCAA39" w14:textId="77777777" w:rsidR="00754364" w:rsidRPr="00971C80" w:rsidRDefault="00754364" w:rsidP="00B57A7F">
            <w:pPr>
              <w:keepNext/>
              <w:jc w:val="left"/>
              <w:rPr>
                <w:b/>
                <w:sz w:val="20"/>
                <w:szCs w:val="20"/>
              </w:rPr>
            </w:pPr>
            <w:r w:rsidRPr="00971C80">
              <w:rPr>
                <w:b/>
                <w:sz w:val="20"/>
                <w:szCs w:val="20"/>
              </w:rPr>
              <w:t>Default</w:t>
            </w:r>
          </w:p>
        </w:tc>
        <w:tc>
          <w:tcPr>
            <w:tcW w:w="367" w:type="pct"/>
          </w:tcPr>
          <w:p w14:paraId="121B3B01" w14:textId="77777777" w:rsidR="00754364" w:rsidRPr="00971C80" w:rsidRDefault="00754364" w:rsidP="00B57A7F">
            <w:pPr>
              <w:keepNext/>
              <w:jc w:val="left"/>
              <w:rPr>
                <w:b/>
                <w:sz w:val="20"/>
                <w:szCs w:val="20"/>
              </w:rPr>
            </w:pPr>
            <w:r w:rsidRPr="00971C80">
              <w:rPr>
                <w:b/>
                <w:sz w:val="20"/>
                <w:szCs w:val="20"/>
              </w:rPr>
              <w:t>Units</w:t>
            </w:r>
          </w:p>
        </w:tc>
      </w:tr>
      <w:tr w:rsidR="00754364" w:rsidRPr="00971C80" w14:paraId="0C7B0134" w14:textId="77777777" w:rsidTr="00400115">
        <w:trPr>
          <w:cantSplit/>
        </w:trPr>
        <w:tc>
          <w:tcPr>
            <w:tcW w:w="1105" w:type="pct"/>
          </w:tcPr>
          <w:p w14:paraId="302618F3" w14:textId="77777777" w:rsidR="00754364" w:rsidRPr="00971C80" w:rsidRDefault="00754364" w:rsidP="00B57A7F">
            <w:pPr>
              <w:keepNext/>
              <w:spacing w:before="60" w:after="60"/>
              <w:jc w:val="left"/>
              <w:rPr>
                <w:sz w:val="20"/>
                <w:szCs w:val="20"/>
              </w:rPr>
            </w:pPr>
            <w:r>
              <w:rPr>
                <w:sz w:val="20"/>
                <w:szCs w:val="20"/>
              </w:rPr>
              <w:t>ElectricitySpecialDays</w:t>
            </w:r>
          </w:p>
        </w:tc>
        <w:tc>
          <w:tcPr>
            <w:tcW w:w="1151" w:type="pct"/>
          </w:tcPr>
          <w:p w14:paraId="4097E3B1" w14:textId="77777777" w:rsidR="00754364" w:rsidRPr="00971C80" w:rsidRDefault="00190D68" w:rsidP="00125130">
            <w:pPr>
              <w:keepNext/>
              <w:spacing w:before="60" w:after="60"/>
              <w:jc w:val="left"/>
              <w:rPr>
                <w:sz w:val="20"/>
                <w:szCs w:val="20"/>
              </w:rPr>
            </w:pPr>
            <w:r>
              <w:rPr>
                <w:sz w:val="20"/>
                <w:szCs w:val="20"/>
              </w:rPr>
              <w:t>A collection of b</w:t>
            </w:r>
            <w:r w:rsidR="00C30832">
              <w:rPr>
                <w:sz w:val="20"/>
                <w:szCs w:val="20"/>
              </w:rPr>
              <w:t>etween 0 and 20</w:t>
            </w:r>
            <w:r w:rsidR="00754364" w:rsidRPr="00F4569C">
              <w:rPr>
                <w:sz w:val="20"/>
                <w:szCs w:val="20"/>
              </w:rPr>
              <w:t xml:space="preserve"> Special Days</w:t>
            </w:r>
            <w:r w:rsidR="00B57A7F">
              <w:rPr>
                <w:sz w:val="20"/>
                <w:szCs w:val="20"/>
              </w:rPr>
              <w:t xml:space="preserve"> within the </w:t>
            </w:r>
            <w:r w:rsidR="00125130">
              <w:rPr>
                <w:sz w:val="20"/>
                <w:szCs w:val="20"/>
              </w:rPr>
              <w:t xml:space="preserve">mandatory </w:t>
            </w:r>
            <w:r w:rsidR="00B57A7F">
              <w:rPr>
                <w:sz w:val="20"/>
                <w:szCs w:val="20"/>
              </w:rPr>
              <w:t>group item</w:t>
            </w:r>
          </w:p>
        </w:tc>
        <w:tc>
          <w:tcPr>
            <w:tcW w:w="919" w:type="pct"/>
          </w:tcPr>
          <w:p w14:paraId="1E06C6BC" w14:textId="77777777" w:rsidR="00F25AF9" w:rsidRDefault="00754364" w:rsidP="00B57A7F">
            <w:pPr>
              <w:keepNext/>
              <w:spacing w:before="60" w:after="60"/>
              <w:jc w:val="left"/>
              <w:rPr>
                <w:sz w:val="20"/>
                <w:szCs w:val="20"/>
              </w:rPr>
            </w:pPr>
            <w:r w:rsidRPr="00971C80">
              <w:rPr>
                <w:sz w:val="20"/>
                <w:szCs w:val="20"/>
              </w:rPr>
              <w:t>sr:</w:t>
            </w:r>
            <w:r w:rsidRPr="00F4569C">
              <w:rPr>
                <w:sz w:val="20"/>
                <w:szCs w:val="20"/>
              </w:rPr>
              <w:t>ElecSpecialDay</w:t>
            </w:r>
            <w:r w:rsidR="00B57A7F">
              <w:rPr>
                <w:sz w:val="20"/>
                <w:szCs w:val="20"/>
              </w:rPr>
              <w:t>s</w:t>
            </w:r>
            <w:r w:rsidRPr="00F4569C">
              <w:rPr>
                <w:sz w:val="20"/>
                <w:szCs w:val="20"/>
              </w:rPr>
              <w:t>Prepayment</w:t>
            </w:r>
          </w:p>
          <w:p w14:paraId="0502CE14" w14:textId="17C35160" w:rsidR="00754364" w:rsidRPr="00971C80" w:rsidRDefault="000571B5" w:rsidP="00B57A7F">
            <w:pPr>
              <w:keepNext/>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_Ref430952222 \h  \* MERGEFORMAT </w:instrText>
            </w:r>
            <w:r>
              <w:rPr>
                <w:sz w:val="20"/>
                <w:szCs w:val="20"/>
              </w:rPr>
            </w:r>
            <w:r>
              <w:rPr>
                <w:sz w:val="20"/>
                <w:szCs w:val="20"/>
              </w:rPr>
              <w:fldChar w:fldCharType="separate"/>
            </w:r>
            <w:r w:rsidR="007767B0" w:rsidRPr="00A63F0B">
              <w:rPr>
                <w:sz w:val="20"/>
                <w:szCs w:val="20"/>
              </w:rPr>
              <w:t>Table 100</w:t>
            </w:r>
            <w:r>
              <w:rPr>
                <w:sz w:val="20"/>
                <w:szCs w:val="20"/>
              </w:rPr>
              <w:fldChar w:fldCharType="end"/>
            </w:r>
          </w:p>
        </w:tc>
        <w:tc>
          <w:tcPr>
            <w:tcW w:w="998" w:type="pct"/>
          </w:tcPr>
          <w:p w14:paraId="57A87615" w14:textId="77777777" w:rsidR="00754364" w:rsidRDefault="00754364" w:rsidP="00B57A7F">
            <w:pPr>
              <w:keepNext/>
              <w:spacing w:before="60" w:after="60"/>
              <w:jc w:val="left"/>
              <w:rPr>
                <w:sz w:val="20"/>
                <w:szCs w:val="20"/>
              </w:rPr>
            </w:pPr>
            <w:r w:rsidRPr="00971C80">
              <w:rPr>
                <w:sz w:val="20"/>
                <w:szCs w:val="20"/>
              </w:rPr>
              <w:t>Yes</w:t>
            </w:r>
          </w:p>
          <w:p w14:paraId="74C6F2E5" w14:textId="77777777" w:rsidR="00190D68" w:rsidRPr="00971C80" w:rsidRDefault="00190D68" w:rsidP="00B57A7F">
            <w:pPr>
              <w:keepNext/>
              <w:spacing w:before="60" w:after="60"/>
              <w:jc w:val="left"/>
              <w:rPr>
                <w:sz w:val="20"/>
                <w:szCs w:val="20"/>
              </w:rPr>
            </w:pPr>
            <w:r w:rsidRPr="00190D68">
              <w:rPr>
                <w:sz w:val="20"/>
                <w:szCs w:val="20"/>
              </w:rPr>
              <w:t>If there are no Special Days, this XML element will be present, but empty, i.e. it will contain 0 SpecialDay elements</w:t>
            </w:r>
          </w:p>
          <w:p w14:paraId="0F613148" w14:textId="77777777" w:rsidR="00754364" w:rsidRPr="00971C80" w:rsidRDefault="00754364" w:rsidP="00B57A7F">
            <w:pPr>
              <w:keepNext/>
              <w:spacing w:before="60" w:after="60"/>
              <w:jc w:val="left"/>
              <w:rPr>
                <w:sz w:val="20"/>
                <w:szCs w:val="20"/>
              </w:rPr>
            </w:pPr>
          </w:p>
        </w:tc>
        <w:tc>
          <w:tcPr>
            <w:tcW w:w="460" w:type="pct"/>
          </w:tcPr>
          <w:p w14:paraId="1EAC54D3" w14:textId="77777777" w:rsidR="00754364" w:rsidRPr="00971C80" w:rsidRDefault="00754364" w:rsidP="00B57A7F">
            <w:pPr>
              <w:keepNext/>
              <w:spacing w:before="60" w:after="60"/>
              <w:jc w:val="left"/>
              <w:rPr>
                <w:sz w:val="20"/>
                <w:szCs w:val="20"/>
              </w:rPr>
            </w:pPr>
            <w:r w:rsidRPr="00971C80">
              <w:rPr>
                <w:sz w:val="20"/>
                <w:szCs w:val="20"/>
              </w:rPr>
              <w:t>None</w:t>
            </w:r>
          </w:p>
        </w:tc>
        <w:tc>
          <w:tcPr>
            <w:tcW w:w="367" w:type="pct"/>
          </w:tcPr>
          <w:p w14:paraId="543EE8EF" w14:textId="77777777" w:rsidR="00754364" w:rsidRPr="00971C80" w:rsidRDefault="00754364" w:rsidP="00B57A7F">
            <w:pPr>
              <w:keepNext/>
              <w:spacing w:before="60" w:after="60"/>
              <w:jc w:val="left"/>
              <w:rPr>
                <w:sz w:val="20"/>
                <w:szCs w:val="20"/>
              </w:rPr>
            </w:pPr>
            <w:r w:rsidRPr="00971C80">
              <w:rPr>
                <w:sz w:val="20"/>
                <w:szCs w:val="20"/>
              </w:rPr>
              <w:t>N/A</w:t>
            </w:r>
          </w:p>
        </w:tc>
      </w:tr>
      <w:tr w:rsidR="00754364" w:rsidRPr="00971C80" w14:paraId="7F41A3C0" w14:textId="77777777" w:rsidTr="00400115">
        <w:trPr>
          <w:cantSplit/>
        </w:trPr>
        <w:tc>
          <w:tcPr>
            <w:tcW w:w="1105" w:type="pct"/>
          </w:tcPr>
          <w:p w14:paraId="65E9DC57" w14:textId="77777777" w:rsidR="00754364" w:rsidRPr="00971C80" w:rsidDel="00F4569C" w:rsidRDefault="00754364" w:rsidP="00B57A7F">
            <w:pPr>
              <w:keepNext/>
              <w:spacing w:before="60" w:after="60"/>
              <w:jc w:val="left"/>
              <w:rPr>
                <w:sz w:val="20"/>
                <w:szCs w:val="20"/>
              </w:rPr>
            </w:pPr>
            <w:r w:rsidRPr="00D76CB3">
              <w:rPr>
                <w:sz w:val="20"/>
                <w:szCs w:val="20"/>
              </w:rPr>
              <w:t>ElectricityNonDisablementSchedule</w:t>
            </w:r>
          </w:p>
        </w:tc>
        <w:tc>
          <w:tcPr>
            <w:tcW w:w="1151" w:type="pct"/>
          </w:tcPr>
          <w:p w14:paraId="57B6D523" w14:textId="77777777" w:rsidR="00754364" w:rsidRPr="00971C80" w:rsidRDefault="00754364" w:rsidP="00B57A7F">
            <w:pPr>
              <w:keepNext/>
              <w:spacing w:before="60" w:after="60"/>
              <w:jc w:val="left"/>
              <w:rPr>
                <w:sz w:val="20"/>
                <w:szCs w:val="20"/>
              </w:rPr>
            </w:pPr>
            <w:r w:rsidRPr="00D76CB3">
              <w:rPr>
                <w:sz w:val="20"/>
                <w:szCs w:val="20"/>
              </w:rPr>
              <w:t>List of up to 22 schedules defining the time periods when Non-Disablement applies or doesn’t apply</w:t>
            </w:r>
          </w:p>
        </w:tc>
        <w:tc>
          <w:tcPr>
            <w:tcW w:w="919" w:type="pct"/>
          </w:tcPr>
          <w:p w14:paraId="1C1B9042" w14:textId="77777777" w:rsidR="00B57A7F" w:rsidRDefault="00754364" w:rsidP="00B57A7F">
            <w:pPr>
              <w:keepNext/>
              <w:spacing w:before="60" w:after="60"/>
              <w:jc w:val="left"/>
              <w:rPr>
                <w:sz w:val="20"/>
                <w:szCs w:val="20"/>
              </w:rPr>
            </w:pPr>
            <w:r>
              <w:rPr>
                <w:sz w:val="20"/>
                <w:szCs w:val="20"/>
              </w:rPr>
              <w:t>sr:</w:t>
            </w:r>
            <w:r w:rsidRPr="00D76CB3">
              <w:rPr>
                <w:sz w:val="20"/>
                <w:szCs w:val="20"/>
              </w:rPr>
              <w:t>ElectricityNonDisablementSchedule</w:t>
            </w:r>
          </w:p>
          <w:p w14:paraId="687A0712" w14:textId="77777777" w:rsidR="00B57A7F" w:rsidRPr="00971C80" w:rsidRDefault="00B57A7F" w:rsidP="00B57A7F">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22</w:t>
            </w:r>
            <w:r w:rsidRPr="00242718">
              <w:rPr>
                <w:sz w:val="20"/>
                <w:szCs w:val="20"/>
              </w:rPr>
              <w:t>)</w:t>
            </w:r>
          </w:p>
          <w:p w14:paraId="2C6E283D" w14:textId="3B1592F0" w:rsidR="00754364" w:rsidRPr="00971C80" w:rsidRDefault="000571B5" w:rsidP="00B57A7F">
            <w:pPr>
              <w:keepNext/>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_Ref430952275 \h  \* MERGEFORMAT </w:instrText>
            </w:r>
            <w:r>
              <w:rPr>
                <w:sz w:val="20"/>
                <w:szCs w:val="20"/>
              </w:rPr>
            </w:r>
            <w:r>
              <w:rPr>
                <w:sz w:val="20"/>
                <w:szCs w:val="20"/>
              </w:rPr>
              <w:fldChar w:fldCharType="separate"/>
            </w:r>
            <w:r w:rsidR="007767B0" w:rsidRPr="00A63F0B">
              <w:rPr>
                <w:sz w:val="20"/>
                <w:szCs w:val="20"/>
              </w:rPr>
              <w:t>Table 102</w:t>
            </w:r>
            <w:r>
              <w:rPr>
                <w:sz w:val="20"/>
                <w:szCs w:val="20"/>
              </w:rPr>
              <w:fldChar w:fldCharType="end"/>
            </w:r>
          </w:p>
        </w:tc>
        <w:tc>
          <w:tcPr>
            <w:tcW w:w="998" w:type="pct"/>
          </w:tcPr>
          <w:p w14:paraId="190A78D1" w14:textId="77777777" w:rsidR="00754364" w:rsidRDefault="00754364" w:rsidP="00B57A7F">
            <w:pPr>
              <w:keepNext/>
              <w:spacing w:before="60" w:after="60"/>
              <w:jc w:val="left"/>
              <w:rPr>
                <w:sz w:val="20"/>
                <w:szCs w:val="20"/>
              </w:rPr>
            </w:pPr>
            <w:r>
              <w:rPr>
                <w:sz w:val="20"/>
                <w:szCs w:val="20"/>
              </w:rPr>
              <w:t>Yes</w:t>
            </w:r>
          </w:p>
          <w:p w14:paraId="41C9966F" w14:textId="77777777" w:rsidR="00754364" w:rsidRPr="00971C80" w:rsidRDefault="00754364" w:rsidP="00B57A7F">
            <w:pPr>
              <w:keepNext/>
              <w:spacing w:before="60" w:after="60"/>
              <w:jc w:val="left"/>
              <w:rPr>
                <w:sz w:val="20"/>
                <w:szCs w:val="20"/>
              </w:rPr>
            </w:pPr>
          </w:p>
        </w:tc>
        <w:tc>
          <w:tcPr>
            <w:tcW w:w="460" w:type="pct"/>
          </w:tcPr>
          <w:p w14:paraId="6D9CF61D" w14:textId="77777777" w:rsidR="00754364" w:rsidRPr="00971C80" w:rsidRDefault="00754364" w:rsidP="00B57A7F">
            <w:pPr>
              <w:keepNext/>
              <w:spacing w:before="60" w:after="60"/>
              <w:jc w:val="left"/>
              <w:rPr>
                <w:sz w:val="20"/>
                <w:szCs w:val="20"/>
              </w:rPr>
            </w:pPr>
            <w:r w:rsidRPr="00971C80">
              <w:rPr>
                <w:sz w:val="20"/>
                <w:szCs w:val="20"/>
              </w:rPr>
              <w:t>None</w:t>
            </w:r>
          </w:p>
        </w:tc>
        <w:tc>
          <w:tcPr>
            <w:tcW w:w="367" w:type="pct"/>
          </w:tcPr>
          <w:p w14:paraId="399AB5EA" w14:textId="77777777" w:rsidR="00754364" w:rsidRPr="00971C80" w:rsidRDefault="00754364" w:rsidP="00B57A7F">
            <w:pPr>
              <w:keepNext/>
              <w:spacing w:before="60" w:after="60"/>
              <w:jc w:val="left"/>
              <w:rPr>
                <w:sz w:val="20"/>
                <w:szCs w:val="20"/>
              </w:rPr>
            </w:pPr>
            <w:r w:rsidRPr="00971C80">
              <w:rPr>
                <w:sz w:val="20"/>
                <w:szCs w:val="20"/>
              </w:rPr>
              <w:t>N/A</w:t>
            </w:r>
          </w:p>
        </w:tc>
      </w:tr>
    </w:tbl>
    <w:p w14:paraId="14340379" w14:textId="45B2CA78" w:rsidR="00754364" w:rsidRDefault="00754364" w:rsidP="004705F3">
      <w:pPr>
        <w:pStyle w:val="Caption"/>
      </w:pPr>
      <w:bookmarkStart w:id="891" w:name="_Toc50828944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99</w:t>
      </w:r>
      <w:r w:rsidR="00FB161A">
        <w:rPr>
          <w:noProof/>
        </w:rPr>
        <w:fldChar w:fldCharType="end"/>
      </w:r>
      <w:r>
        <w:t xml:space="preserve"> </w:t>
      </w:r>
      <w:r w:rsidRPr="000B4DCD">
        <w:t xml:space="preserve">: </w:t>
      </w:r>
      <w:r w:rsidRPr="00971C80">
        <w:t>El</w:t>
      </w:r>
      <w:r>
        <w:t>ectricityNonDisablementCalendar (sr:</w:t>
      </w:r>
      <w:r w:rsidRPr="00971C80">
        <w:t>ElectricityNonDisablementCalendar</w:t>
      </w:r>
      <w:r>
        <w:t>) data items</w:t>
      </w:r>
      <w:bookmarkEnd w:id="891"/>
    </w:p>
    <w:p w14:paraId="2A760336" w14:textId="77777777" w:rsidR="00754364" w:rsidRDefault="00754364" w:rsidP="00754364"/>
    <w:p w14:paraId="0C6608AF" w14:textId="77777777" w:rsidR="00754364" w:rsidRPr="00971C80" w:rsidRDefault="00754364" w:rsidP="00B57A7F">
      <w:pPr>
        <w:keepNext/>
      </w:pPr>
      <w:r>
        <w:t>ElectricitySpecialDays</w:t>
      </w:r>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173"/>
        <w:gridCol w:w="2518"/>
        <w:gridCol w:w="2657"/>
        <w:gridCol w:w="1171"/>
        <w:gridCol w:w="839"/>
        <w:gridCol w:w="759"/>
      </w:tblGrid>
      <w:tr w:rsidR="00754364" w:rsidRPr="00971C80" w14:paraId="339A00C6" w14:textId="77777777" w:rsidTr="00400115">
        <w:tc>
          <w:tcPr>
            <w:tcW w:w="644" w:type="pct"/>
          </w:tcPr>
          <w:p w14:paraId="4167E1CA" w14:textId="77777777" w:rsidR="00754364" w:rsidRPr="00971C80" w:rsidRDefault="00754364" w:rsidP="00B57A7F">
            <w:pPr>
              <w:keepNext/>
              <w:jc w:val="left"/>
              <w:rPr>
                <w:b/>
                <w:sz w:val="20"/>
                <w:szCs w:val="20"/>
              </w:rPr>
            </w:pPr>
            <w:r w:rsidRPr="00971C80">
              <w:rPr>
                <w:b/>
                <w:sz w:val="20"/>
                <w:szCs w:val="20"/>
              </w:rPr>
              <w:t>Data Item</w:t>
            </w:r>
          </w:p>
        </w:tc>
        <w:tc>
          <w:tcPr>
            <w:tcW w:w="1381" w:type="pct"/>
            <w:vAlign w:val="center"/>
          </w:tcPr>
          <w:p w14:paraId="494DCF69" w14:textId="77777777" w:rsidR="00754364" w:rsidRPr="00971C80" w:rsidRDefault="00754364" w:rsidP="00B57A7F">
            <w:pPr>
              <w:keepNext/>
              <w:jc w:val="left"/>
              <w:rPr>
                <w:b/>
                <w:sz w:val="20"/>
                <w:szCs w:val="20"/>
              </w:rPr>
            </w:pPr>
            <w:r w:rsidRPr="00971C80">
              <w:rPr>
                <w:b/>
                <w:sz w:val="20"/>
                <w:szCs w:val="20"/>
              </w:rPr>
              <w:t xml:space="preserve">Description / Valid Set </w:t>
            </w:r>
          </w:p>
        </w:tc>
        <w:tc>
          <w:tcPr>
            <w:tcW w:w="1457" w:type="pct"/>
            <w:hideMark/>
          </w:tcPr>
          <w:p w14:paraId="491ABE7E" w14:textId="77777777" w:rsidR="00754364" w:rsidRPr="00971C80" w:rsidRDefault="00754364" w:rsidP="00B57A7F">
            <w:pPr>
              <w:keepNext/>
              <w:jc w:val="left"/>
              <w:rPr>
                <w:b/>
                <w:sz w:val="20"/>
                <w:szCs w:val="20"/>
              </w:rPr>
            </w:pPr>
            <w:r w:rsidRPr="00971C80">
              <w:rPr>
                <w:b/>
                <w:sz w:val="20"/>
                <w:szCs w:val="20"/>
              </w:rPr>
              <w:t>Type</w:t>
            </w:r>
          </w:p>
        </w:tc>
        <w:tc>
          <w:tcPr>
            <w:tcW w:w="642" w:type="pct"/>
            <w:hideMark/>
          </w:tcPr>
          <w:p w14:paraId="220ACF54" w14:textId="77777777" w:rsidR="00754364" w:rsidRPr="00971C80" w:rsidRDefault="00754364" w:rsidP="00B57A7F">
            <w:pPr>
              <w:keepNext/>
              <w:jc w:val="left"/>
              <w:rPr>
                <w:b/>
                <w:sz w:val="20"/>
                <w:szCs w:val="20"/>
              </w:rPr>
            </w:pPr>
            <w:r w:rsidRPr="00971C80">
              <w:rPr>
                <w:b/>
                <w:sz w:val="20"/>
                <w:szCs w:val="20"/>
              </w:rPr>
              <w:t>Mandatory</w:t>
            </w:r>
          </w:p>
        </w:tc>
        <w:tc>
          <w:tcPr>
            <w:tcW w:w="460" w:type="pct"/>
            <w:hideMark/>
          </w:tcPr>
          <w:p w14:paraId="13C07E0B" w14:textId="77777777" w:rsidR="00754364" w:rsidRPr="00971C80" w:rsidRDefault="00754364" w:rsidP="00B57A7F">
            <w:pPr>
              <w:keepNext/>
              <w:jc w:val="left"/>
              <w:rPr>
                <w:b/>
                <w:sz w:val="20"/>
                <w:szCs w:val="20"/>
              </w:rPr>
            </w:pPr>
            <w:r w:rsidRPr="00971C80">
              <w:rPr>
                <w:b/>
                <w:sz w:val="20"/>
                <w:szCs w:val="20"/>
              </w:rPr>
              <w:t>Default</w:t>
            </w:r>
          </w:p>
        </w:tc>
        <w:tc>
          <w:tcPr>
            <w:tcW w:w="416" w:type="pct"/>
          </w:tcPr>
          <w:p w14:paraId="5AB02C22" w14:textId="77777777" w:rsidR="00754364" w:rsidRPr="00971C80" w:rsidRDefault="00754364" w:rsidP="00B57A7F">
            <w:pPr>
              <w:keepNext/>
              <w:jc w:val="left"/>
              <w:rPr>
                <w:b/>
                <w:sz w:val="20"/>
                <w:szCs w:val="20"/>
              </w:rPr>
            </w:pPr>
            <w:r w:rsidRPr="00971C80">
              <w:rPr>
                <w:b/>
                <w:sz w:val="20"/>
                <w:szCs w:val="20"/>
              </w:rPr>
              <w:t>Units</w:t>
            </w:r>
          </w:p>
        </w:tc>
      </w:tr>
      <w:tr w:rsidR="00754364" w:rsidRPr="00971C80" w14:paraId="11B4B976" w14:textId="77777777" w:rsidTr="00400115">
        <w:trPr>
          <w:cantSplit/>
        </w:trPr>
        <w:tc>
          <w:tcPr>
            <w:tcW w:w="644" w:type="pct"/>
          </w:tcPr>
          <w:p w14:paraId="361C7F67" w14:textId="77777777" w:rsidR="00754364" w:rsidRPr="00971C80" w:rsidRDefault="00754364" w:rsidP="00B57A7F">
            <w:pPr>
              <w:keepNext/>
              <w:spacing w:before="60" w:after="60"/>
              <w:jc w:val="left"/>
              <w:rPr>
                <w:sz w:val="20"/>
                <w:szCs w:val="20"/>
              </w:rPr>
            </w:pPr>
            <w:r>
              <w:rPr>
                <w:sz w:val="20"/>
                <w:szCs w:val="20"/>
              </w:rPr>
              <w:t>SpecialDay</w:t>
            </w:r>
          </w:p>
        </w:tc>
        <w:tc>
          <w:tcPr>
            <w:tcW w:w="1381" w:type="pct"/>
          </w:tcPr>
          <w:p w14:paraId="7E50533A" w14:textId="77777777" w:rsidR="00754364" w:rsidRPr="00616A53" w:rsidRDefault="00EF2BD3" w:rsidP="00B57A7F">
            <w:pPr>
              <w:keepNext/>
              <w:spacing w:before="60" w:after="60"/>
              <w:jc w:val="left"/>
              <w:rPr>
                <w:sz w:val="20"/>
                <w:szCs w:val="20"/>
              </w:rPr>
            </w:pPr>
            <w:r>
              <w:rPr>
                <w:sz w:val="20"/>
                <w:szCs w:val="20"/>
              </w:rPr>
              <w:t xml:space="preserve">Between 0 and 20 </w:t>
            </w:r>
            <w:r w:rsidR="00754364" w:rsidRPr="00616A53">
              <w:rPr>
                <w:sz w:val="20"/>
                <w:szCs w:val="20"/>
              </w:rPr>
              <w:t xml:space="preserve">SpecialDay items </w:t>
            </w:r>
          </w:p>
          <w:p w14:paraId="6A95DCD7" w14:textId="77777777" w:rsidR="00754364" w:rsidRPr="00971C80" w:rsidRDefault="00754364" w:rsidP="00B57A7F">
            <w:pPr>
              <w:keepNext/>
              <w:spacing w:before="60" w:after="60"/>
              <w:jc w:val="left"/>
              <w:rPr>
                <w:sz w:val="20"/>
                <w:szCs w:val="20"/>
              </w:rPr>
            </w:pPr>
            <w:r w:rsidRPr="00616A53">
              <w:rPr>
                <w:sz w:val="20"/>
                <w:szCs w:val="20"/>
              </w:rPr>
              <w:t xml:space="preserve">Note that the attribute </w:t>
            </w:r>
            <w:r>
              <w:rPr>
                <w:sz w:val="20"/>
                <w:szCs w:val="20"/>
              </w:rPr>
              <w:t>I</w:t>
            </w:r>
            <w:r w:rsidRPr="00616A53">
              <w:rPr>
                <w:sz w:val="20"/>
                <w:szCs w:val="20"/>
              </w:rPr>
              <w:t>ndex provides an ordering for these elements</w:t>
            </w:r>
          </w:p>
        </w:tc>
        <w:tc>
          <w:tcPr>
            <w:tcW w:w="1457" w:type="pct"/>
          </w:tcPr>
          <w:p w14:paraId="12461F37" w14:textId="77777777" w:rsidR="0090627A" w:rsidRDefault="00754364" w:rsidP="00B57A7F">
            <w:pPr>
              <w:keepNext/>
              <w:spacing w:before="60" w:after="60"/>
              <w:jc w:val="left"/>
              <w:rPr>
                <w:sz w:val="20"/>
                <w:szCs w:val="20"/>
              </w:rPr>
            </w:pPr>
            <w:r w:rsidRPr="00616A53">
              <w:rPr>
                <w:sz w:val="20"/>
                <w:szCs w:val="20"/>
              </w:rPr>
              <w:t>sr:ElecSpecialDayPrepayment</w:t>
            </w:r>
          </w:p>
          <w:p w14:paraId="2728452B" w14:textId="77777777" w:rsidR="0090627A" w:rsidRPr="00971C80" w:rsidRDefault="0090627A" w:rsidP="00B57A7F">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w:t>
            </w:r>
            <w:r w:rsidR="00EF2BD3">
              <w:rPr>
                <w:sz w:val="20"/>
                <w:szCs w:val="20"/>
              </w:rPr>
              <w:t>0</w:t>
            </w:r>
            <w:r w:rsidRPr="00242718">
              <w:rPr>
                <w:sz w:val="20"/>
                <w:szCs w:val="20"/>
              </w:rPr>
              <w:t xml:space="preserve">, </w:t>
            </w:r>
            <w:r w:rsidR="00EF2BD3">
              <w:rPr>
                <w:sz w:val="20"/>
                <w:szCs w:val="20"/>
              </w:rPr>
              <w:br/>
            </w:r>
            <w:r w:rsidRPr="00242718">
              <w:rPr>
                <w:sz w:val="20"/>
                <w:szCs w:val="20"/>
              </w:rPr>
              <w:t>max</w:t>
            </w:r>
            <w:r>
              <w:rPr>
                <w:sz w:val="20"/>
                <w:szCs w:val="20"/>
              </w:rPr>
              <w:t>Occurs</w:t>
            </w:r>
            <w:r w:rsidRPr="00242718">
              <w:rPr>
                <w:sz w:val="20"/>
                <w:szCs w:val="20"/>
              </w:rPr>
              <w:t xml:space="preserve"> = </w:t>
            </w:r>
            <w:r>
              <w:rPr>
                <w:sz w:val="20"/>
                <w:szCs w:val="20"/>
              </w:rPr>
              <w:t>20</w:t>
            </w:r>
            <w:r w:rsidRPr="00242718">
              <w:rPr>
                <w:sz w:val="20"/>
                <w:szCs w:val="20"/>
              </w:rPr>
              <w:t>)</w:t>
            </w:r>
          </w:p>
          <w:p w14:paraId="4EF24156" w14:textId="77777777" w:rsidR="00754364" w:rsidRPr="00971C80" w:rsidRDefault="00754364" w:rsidP="00B57A7F">
            <w:pPr>
              <w:keepNext/>
              <w:spacing w:before="60" w:after="60"/>
              <w:jc w:val="left"/>
              <w:rPr>
                <w:sz w:val="20"/>
                <w:szCs w:val="20"/>
              </w:rPr>
            </w:pPr>
          </w:p>
        </w:tc>
        <w:tc>
          <w:tcPr>
            <w:tcW w:w="642" w:type="pct"/>
          </w:tcPr>
          <w:p w14:paraId="3EC15B5B" w14:textId="77777777" w:rsidR="00754364" w:rsidRPr="00971C80" w:rsidRDefault="00EF2BD3" w:rsidP="00B57A7F">
            <w:pPr>
              <w:keepNext/>
              <w:spacing w:before="60" w:after="60"/>
              <w:jc w:val="left"/>
              <w:rPr>
                <w:sz w:val="20"/>
                <w:szCs w:val="20"/>
              </w:rPr>
            </w:pPr>
            <w:r>
              <w:rPr>
                <w:sz w:val="20"/>
                <w:szCs w:val="20"/>
              </w:rPr>
              <w:t>No</w:t>
            </w:r>
          </w:p>
        </w:tc>
        <w:tc>
          <w:tcPr>
            <w:tcW w:w="460" w:type="pct"/>
          </w:tcPr>
          <w:p w14:paraId="1ADA871B" w14:textId="77777777" w:rsidR="00754364" w:rsidRPr="00971C80" w:rsidRDefault="00754364" w:rsidP="00B57A7F">
            <w:pPr>
              <w:keepNext/>
              <w:spacing w:before="60" w:after="60"/>
              <w:jc w:val="left"/>
              <w:rPr>
                <w:sz w:val="20"/>
                <w:szCs w:val="20"/>
              </w:rPr>
            </w:pPr>
            <w:r w:rsidRPr="00971C80">
              <w:rPr>
                <w:sz w:val="20"/>
                <w:szCs w:val="20"/>
              </w:rPr>
              <w:t>None</w:t>
            </w:r>
          </w:p>
        </w:tc>
        <w:tc>
          <w:tcPr>
            <w:tcW w:w="416" w:type="pct"/>
          </w:tcPr>
          <w:p w14:paraId="4C7DD081" w14:textId="77777777" w:rsidR="00754364" w:rsidRPr="00971C80" w:rsidRDefault="00754364" w:rsidP="00B57A7F">
            <w:pPr>
              <w:keepNext/>
              <w:spacing w:before="60" w:after="60"/>
              <w:jc w:val="left"/>
              <w:rPr>
                <w:sz w:val="20"/>
                <w:szCs w:val="20"/>
              </w:rPr>
            </w:pPr>
            <w:r w:rsidRPr="00971C80">
              <w:rPr>
                <w:sz w:val="20"/>
                <w:szCs w:val="20"/>
              </w:rPr>
              <w:t>N/A</w:t>
            </w:r>
          </w:p>
        </w:tc>
      </w:tr>
      <w:tr w:rsidR="00754364" w:rsidRPr="00971C80" w14:paraId="1968CEA9" w14:textId="77777777" w:rsidTr="00400115">
        <w:trPr>
          <w:cantSplit/>
        </w:trPr>
        <w:tc>
          <w:tcPr>
            <w:tcW w:w="644" w:type="pct"/>
          </w:tcPr>
          <w:p w14:paraId="5D3B9A1D" w14:textId="77777777" w:rsidR="00754364" w:rsidRDefault="00754364" w:rsidP="00B706E6">
            <w:pPr>
              <w:spacing w:before="60" w:after="60"/>
              <w:jc w:val="left"/>
              <w:rPr>
                <w:sz w:val="20"/>
                <w:szCs w:val="20"/>
              </w:rPr>
            </w:pPr>
            <w:r>
              <w:rPr>
                <w:sz w:val="20"/>
                <w:szCs w:val="20"/>
              </w:rPr>
              <w:t>Index</w:t>
            </w:r>
          </w:p>
          <w:p w14:paraId="529437DB" w14:textId="77777777" w:rsidR="00754364" w:rsidRDefault="00754364" w:rsidP="00B706E6">
            <w:pPr>
              <w:spacing w:before="60" w:after="60"/>
              <w:jc w:val="left"/>
              <w:rPr>
                <w:sz w:val="20"/>
                <w:szCs w:val="20"/>
              </w:rPr>
            </w:pPr>
            <w:r>
              <w:rPr>
                <w:sz w:val="20"/>
                <w:szCs w:val="20"/>
              </w:rPr>
              <w:t>(attribute of SpecialDay)</w:t>
            </w:r>
          </w:p>
        </w:tc>
        <w:tc>
          <w:tcPr>
            <w:tcW w:w="1381" w:type="pct"/>
          </w:tcPr>
          <w:p w14:paraId="1B2FA6ED" w14:textId="77777777" w:rsidR="00824E21" w:rsidRDefault="00754364" w:rsidP="00824E21">
            <w:pPr>
              <w:spacing w:before="60" w:after="60"/>
              <w:jc w:val="left"/>
              <w:rPr>
                <w:sz w:val="20"/>
                <w:szCs w:val="20"/>
              </w:rPr>
            </w:pPr>
            <w:r>
              <w:rPr>
                <w:sz w:val="20"/>
                <w:szCs w:val="20"/>
              </w:rPr>
              <w:t>Provides a position within the</w:t>
            </w:r>
            <w:r w:rsidRPr="00957BB8">
              <w:rPr>
                <w:sz w:val="20"/>
                <w:szCs w:val="20"/>
              </w:rPr>
              <w:t xml:space="preserve"> collection of SpecialDay </w:t>
            </w:r>
            <w:r>
              <w:rPr>
                <w:sz w:val="20"/>
                <w:szCs w:val="20"/>
              </w:rPr>
              <w:t>elements</w:t>
            </w:r>
            <w:r w:rsidR="00824E21">
              <w:rPr>
                <w:sz w:val="20"/>
                <w:szCs w:val="20"/>
              </w:rPr>
              <w:t xml:space="preserve"> </w:t>
            </w:r>
          </w:p>
          <w:p w14:paraId="0E2387D3" w14:textId="77777777" w:rsidR="00754364" w:rsidRPr="00616A53" w:rsidRDefault="00824E21" w:rsidP="006A717D">
            <w:pPr>
              <w:spacing w:before="60" w:after="60"/>
              <w:jc w:val="left"/>
              <w:rPr>
                <w:sz w:val="20"/>
                <w:szCs w:val="20"/>
              </w:rPr>
            </w:pPr>
            <w:r>
              <w:rPr>
                <w:sz w:val="20"/>
                <w:szCs w:val="20"/>
              </w:rPr>
              <w:t xml:space="preserve">Unique and consecutive numbers </w:t>
            </w:r>
            <w:r w:rsidR="0036296B">
              <w:rPr>
                <w:sz w:val="20"/>
                <w:szCs w:val="20"/>
              </w:rPr>
              <w:t>starting at 1</w:t>
            </w:r>
          </w:p>
        </w:tc>
        <w:tc>
          <w:tcPr>
            <w:tcW w:w="1457" w:type="pct"/>
          </w:tcPr>
          <w:p w14:paraId="041E6633" w14:textId="77777777" w:rsidR="00754364" w:rsidRDefault="00754364" w:rsidP="00B706E6">
            <w:pPr>
              <w:spacing w:before="60" w:after="60"/>
              <w:jc w:val="left"/>
              <w:rPr>
                <w:sz w:val="20"/>
                <w:szCs w:val="20"/>
              </w:rPr>
            </w:pPr>
            <w:r>
              <w:rPr>
                <w:sz w:val="20"/>
                <w:szCs w:val="20"/>
              </w:rPr>
              <w:t>sr:range_1_20</w:t>
            </w:r>
          </w:p>
          <w:p w14:paraId="1D435D04" w14:textId="77777777" w:rsidR="00754364" w:rsidRPr="00616A53" w:rsidRDefault="00754364" w:rsidP="00B706E6">
            <w:pPr>
              <w:spacing w:before="60" w:after="60"/>
              <w:jc w:val="left"/>
              <w:rPr>
                <w:sz w:val="20"/>
                <w:szCs w:val="20"/>
              </w:rPr>
            </w:pPr>
            <w:r>
              <w:rPr>
                <w:sz w:val="20"/>
                <w:szCs w:val="20"/>
              </w:rPr>
              <w:t>(</w:t>
            </w:r>
            <w:r w:rsidR="00034F6E">
              <w:rPr>
                <w:sz w:val="20"/>
                <w:szCs w:val="20"/>
              </w:rPr>
              <w:t>xs:</w:t>
            </w:r>
            <w:r>
              <w:rPr>
                <w:sz w:val="20"/>
                <w:szCs w:val="20"/>
              </w:rPr>
              <w:t>positiveinteger</w:t>
            </w:r>
            <w:r w:rsidR="00562C02">
              <w:rPr>
                <w:sz w:val="20"/>
                <w:szCs w:val="20"/>
              </w:rPr>
              <w:br/>
            </w:r>
            <w:r w:rsidR="00EC36C7">
              <w:rPr>
                <w:sz w:val="20"/>
                <w:szCs w:val="20"/>
              </w:rPr>
              <w:t xml:space="preserve">minInclusive 1 </w:t>
            </w:r>
            <w:r w:rsidR="00125130">
              <w:rPr>
                <w:sz w:val="20"/>
                <w:szCs w:val="20"/>
              </w:rPr>
              <w:br/>
            </w:r>
            <w:r w:rsidR="00EC36C7">
              <w:rPr>
                <w:sz w:val="20"/>
                <w:szCs w:val="20"/>
              </w:rPr>
              <w:t>maxInclusive</w:t>
            </w:r>
            <w:r w:rsidR="00562C02" w:rsidRPr="00E55C7A">
              <w:rPr>
                <w:sz w:val="20"/>
                <w:szCs w:val="20"/>
              </w:rPr>
              <w:t xml:space="preserve"> </w:t>
            </w:r>
            <w:r w:rsidR="00EF2BD3">
              <w:rPr>
                <w:sz w:val="20"/>
                <w:szCs w:val="20"/>
              </w:rPr>
              <w:t>20)</w:t>
            </w:r>
          </w:p>
        </w:tc>
        <w:tc>
          <w:tcPr>
            <w:tcW w:w="642" w:type="pct"/>
          </w:tcPr>
          <w:p w14:paraId="3C54158E" w14:textId="77777777" w:rsidR="00754364" w:rsidRDefault="00EF2BD3" w:rsidP="00B706E6">
            <w:pPr>
              <w:spacing w:before="60" w:after="60"/>
              <w:jc w:val="left"/>
              <w:rPr>
                <w:sz w:val="20"/>
                <w:szCs w:val="20"/>
              </w:rPr>
            </w:pPr>
            <w:r>
              <w:rPr>
                <w:sz w:val="20"/>
                <w:szCs w:val="20"/>
              </w:rPr>
              <w:t>No</w:t>
            </w:r>
          </w:p>
          <w:p w14:paraId="00CBBDC9" w14:textId="77777777" w:rsidR="00E94888" w:rsidRDefault="00E94888" w:rsidP="00B706E6">
            <w:pPr>
              <w:spacing w:before="60" w:after="60"/>
              <w:jc w:val="left"/>
              <w:rPr>
                <w:sz w:val="20"/>
                <w:szCs w:val="20"/>
              </w:rPr>
            </w:pPr>
            <w:r w:rsidRPr="00E94888">
              <w:rPr>
                <w:sz w:val="20"/>
                <w:szCs w:val="20"/>
              </w:rPr>
              <w:t>(Required if SpecialDay has been defined)</w:t>
            </w:r>
          </w:p>
        </w:tc>
        <w:tc>
          <w:tcPr>
            <w:tcW w:w="460" w:type="pct"/>
          </w:tcPr>
          <w:p w14:paraId="233C694A" w14:textId="77777777" w:rsidR="00754364" w:rsidRPr="00971C80" w:rsidRDefault="00754364" w:rsidP="00B706E6">
            <w:pPr>
              <w:spacing w:before="60" w:after="60"/>
              <w:jc w:val="left"/>
              <w:rPr>
                <w:sz w:val="20"/>
                <w:szCs w:val="20"/>
              </w:rPr>
            </w:pPr>
            <w:r>
              <w:rPr>
                <w:sz w:val="20"/>
                <w:szCs w:val="20"/>
              </w:rPr>
              <w:t>None</w:t>
            </w:r>
          </w:p>
        </w:tc>
        <w:tc>
          <w:tcPr>
            <w:tcW w:w="416" w:type="pct"/>
          </w:tcPr>
          <w:p w14:paraId="5FA0083C" w14:textId="77777777" w:rsidR="00754364" w:rsidRPr="00971C80" w:rsidRDefault="00754364" w:rsidP="00B706E6">
            <w:pPr>
              <w:spacing w:before="60" w:after="60"/>
              <w:jc w:val="left"/>
              <w:rPr>
                <w:sz w:val="20"/>
                <w:szCs w:val="20"/>
              </w:rPr>
            </w:pPr>
            <w:r>
              <w:rPr>
                <w:sz w:val="20"/>
                <w:szCs w:val="20"/>
              </w:rPr>
              <w:t>N/A</w:t>
            </w:r>
          </w:p>
        </w:tc>
      </w:tr>
    </w:tbl>
    <w:p w14:paraId="64CCF7EB" w14:textId="770E29CB" w:rsidR="00754364" w:rsidRPr="000B4DCD" w:rsidRDefault="00754364" w:rsidP="004705F3">
      <w:pPr>
        <w:pStyle w:val="Caption"/>
      </w:pPr>
      <w:bookmarkStart w:id="892" w:name="_Ref430952222"/>
      <w:bookmarkStart w:id="893" w:name="_Toc50828944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100</w:t>
      </w:r>
      <w:r w:rsidR="00FB161A">
        <w:rPr>
          <w:noProof/>
        </w:rPr>
        <w:fldChar w:fldCharType="end"/>
      </w:r>
      <w:bookmarkEnd w:id="892"/>
      <w:r>
        <w:t xml:space="preserve"> </w:t>
      </w:r>
      <w:r w:rsidRPr="000B4DCD">
        <w:t xml:space="preserve">: </w:t>
      </w:r>
      <w:r>
        <w:t>Electricity Special Days (sr:</w:t>
      </w:r>
      <w:r w:rsidRPr="00197554">
        <w:t>ElecSpecialDay</w:t>
      </w:r>
      <w:r w:rsidR="008A7E39">
        <w:t>s</w:t>
      </w:r>
      <w:r w:rsidRPr="00197554">
        <w:t>Prepayment</w:t>
      </w:r>
      <w:r>
        <w:t>) data items</w:t>
      </w:r>
      <w:bookmarkEnd w:id="893"/>
    </w:p>
    <w:p w14:paraId="264FDA00" w14:textId="77777777" w:rsidR="00754364" w:rsidRPr="00971C80" w:rsidRDefault="00754364" w:rsidP="00754364"/>
    <w:p w14:paraId="606AED7E" w14:textId="77777777" w:rsidR="00754364" w:rsidRPr="00971C80" w:rsidRDefault="00754364" w:rsidP="00ED11BD">
      <w:pPr>
        <w:keepNext/>
      </w:pPr>
      <w:r>
        <w:t>SpecialDay</w:t>
      </w:r>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014"/>
        <w:gridCol w:w="2544"/>
        <w:gridCol w:w="1592"/>
        <w:gridCol w:w="1368"/>
        <w:gridCol w:w="839"/>
        <w:gridCol w:w="760"/>
      </w:tblGrid>
      <w:tr w:rsidR="00754364" w:rsidRPr="00971C80" w14:paraId="577B1920" w14:textId="77777777" w:rsidTr="00400115">
        <w:tc>
          <w:tcPr>
            <w:tcW w:w="1105" w:type="pct"/>
          </w:tcPr>
          <w:p w14:paraId="0125DD29" w14:textId="77777777" w:rsidR="00754364" w:rsidRPr="00971C80" w:rsidRDefault="00754364" w:rsidP="00ED11BD">
            <w:pPr>
              <w:keepNext/>
              <w:jc w:val="left"/>
              <w:rPr>
                <w:b/>
                <w:sz w:val="20"/>
                <w:szCs w:val="20"/>
              </w:rPr>
            </w:pPr>
            <w:r w:rsidRPr="00971C80">
              <w:rPr>
                <w:b/>
                <w:sz w:val="20"/>
                <w:szCs w:val="20"/>
              </w:rPr>
              <w:t>Data Item</w:t>
            </w:r>
          </w:p>
        </w:tc>
        <w:tc>
          <w:tcPr>
            <w:tcW w:w="1395" w:type="pct"/>
            <w:vAlign w:val="center"/>
          </w:tcPr>
          <w:p w14:paraId="24A20DF7"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873" w:type="pct"/>
            <w:hideMark/>
          </w:tcPr>
          <w:p w14:paraId="77FE8CAD" w14:textId="77777777" w:rsidR="00754364" w:rsidRPr="00971C80" w:rsidRDefault="00754364" w:rsidP="00ED11BD">
            <w:pPr>
              <w:keepNext/>
              <w:jc w:val="left"/>
              <w:rPr>
                <w:b/>
                <w:sz w:val="20"/>
                <w:szCs w:val="20"/>
              </w:rPr>
            </w:pPr>
            <w:r w:rsidRPr="00971C80">
              <w:rPr>
                <w:b/>
                <w:sz w:val="20"/>
                <w:szCs w:val="20"/>
              </w:rPr>
              <w:t>Type</w:t>
            </w:r>
          </w:p>
        </w:tc>
        <w:tc>
          <w:tcPr>
            <w:tcW w:w="750" w:type="pct"/>
            <w:hideMark/>
          </w:tcPr>
          <w:p w14:paraId="7B67CD48"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583B3220" w14:textId="77777777" w:rsidR="00754364" w:rsidRPr="00971C80" w:rsidRDefault="00754364" w:rsidP="00ED11BD">
            <w:pPr>
              <w:keepNext/>
              <w:jc w:val="left"/>
              <w:rPr>
                <w:b/>
                <w:sz w:val="20"/>
                <w:szCs w:val="20"/>
              </w:rPr>
            </w:pPr>
            <w:r w:rsidRPr="00971C80">
              <w:rPr>
                <w:b/>
                <w:sz w:val="20"/>
                <w:szCs w:val="20"/>
              </w:rPr>
              <w:t>Default</w:t>
            </w:r>
          </w:p>
        </w:tc>
        <w:tc>
          <w:tcPr>
            <w:tcW w:w="417" w:type="pct"/>
          </w:tcPr>
          <w:p w14:paraId="71FECFE9"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6A827E86" w14:textId="77777777" w:rsidTr="00400115">
        <w:tc>
          <w:tcPr>
            <w:tcW w:w="1105" w:type="pct"/>
          </w:tcPr>
          <w:p w14:paraId="287FC7A7" w14:textId="77777777" w:rsidR="00754364" w:rsidRPr="00971C80" w:rsidRDefault="00754364" w:rsidP="00ED11BD">
            <w:pPr>
              <w:keepNext/>
              <w:spacing w:before="60" w:after="60"/>
              <w:jc w:val="left"/>
              <w:rPr>
                <w:sz w:val="20"/>
                <w:szCs w:val="20"/>
              </w:rPr>
            </w:pPr>
            <w:r>
              <w:rPr>
                <w:sz w:val="20"/>
                <w:szCs w:val="20"/>
              </w:rPr>
              <w:t>Date</w:t>
            </w:r>
          </w:p>
        </w:tc>
        <w:tc>
          <w:tcPr>
            <w:tcW w:w="1395" w:type="pct"/>
          </w:tcPr>
          <w:p w14:paraId="491B2224" w14:textId="77777777" w:rsidR="00754364" w:rsidRPr="00971C80" w:rsidRDefault="00754364" w:rsidP="00ED11BD">
            <w:pPr>
              <w:keepNext/>
              <w:spacing w:before="60" w:after="60"/>
              <w:jc w:val="left"/>
              <w:rPr>
                <w:sz w:val="20"/>
                <w:szCs w:val="20"/>
              </w:rPr>
            </w:pPr>
            <w:r w:rsidRPr="00616A53">
              <w:rPr>
                <w:sz w:val="20"/>
                <w:szCs w:val="20"/>
              </w:rPr>
              <w:t>The date on which the special day applies.</w:t>
            </w:r>
          </w:p>
        </w:tc>
        <w:tc>
          <w:tcPr>
            <w:tcW w:w="873" w:type="pct"/>
          </w:tcPr>
          <w:p w14:paraId="30F99C11" w14:textId="77777777" w:rsidR="00754364" w:rsidRPr="00616A53" w:rsidRDefault="00754364" w:rsidP="00ED11BD">
            <w:pPr>
              <w:keepNext/>
              <w:spacing w:before="60" w:after="60"/>
              <w:jc w:val="left"/>
              <w:rPr>
                <w:sz w:val="20"/>
                <w:szCs w:val="20"/>
              </w:rPr>
            </w:pPr>
            <w:r>
              <w:rPr>
                <w:sz w:val="20"/>
                <w:szCs w:val="20"/>
              </w:rPr>
              <w:t>sr:</w:t>
            </w:r>
            <w:r w:rsidRPr="00616A53">
              <w:rPr>
                <w:sz w:val="20"/>
                <w:szCs w:val="20"/>
              </w:rPr>
              <w:t>Date</w:t>
            </w:r>
          </w:p>
          <w:p w14:paraId="72E4FB9C" w14:textId="77777777" w:rsidR="00754364" w:rsidRPr="00971C80" w:rsidRDefault="00754364" w:rsidP="00ED11BD">
            <w:pPr>
              <w:keepNext/>
              <w:spacing w:before="60" w:after="60"/>
              <w:jc w:val="left"/>
              <w:rPr>
                <w:sz w:val="20"/>
                <w:szCs w:val="20"/>
              </w:rPr>
            </w:pPr>
            <w:r w:rsidRPr="00616A53">
              <w:rPr>
                <w:sz w:val="20"/>
                <w:szCs w:val="20"/>
              </w:rPr>
              <w:t>(with wildcards)</w:t>
            </w:r>
          </w:p>
        </w:tc>
        <w:tc>
          <w:tcPr>
            <w:tcW w:w="750" w:type="pct"/>
          </w:tcPr>
          <w:p w14:paraId="55957BCB" w14:textId="77777777" w:rsidR="00754364" w:rsidRPr="00971C80" w:rsidRDefault="00754364" w:rsidP="00ED11BD">
            <w:pPr>
              <w:keepNext/>
              <w:spacing w:before="60" w:after="60"/>
              <w:jc w:val="left"/>
              <w:rPr>
                <w:sz w:val="20"/>
                <w:szCs w:val="20"/>
              </w:rPr>
            </w:pPr>
            <w:r>
              <w:rPr>
                <w:sz w:val="20"/>
                <w:szCs w:val="20"/>
              </w:rPr>
              <w:t>Yes</w:t>
            </w:r>
          </w:p>
        </w:tc>
        <w:tc>
          <w:tcPr>
            <w:tcW w:w="460" w:type="pct"/>
          </w:tcPr>
          <w:p w14:paraId="62BAF8C8" w14:textId="77777777" w:rsidR="00754364" w:rsidRPr="00971C80" w:rsidRDefault="00754364" w:rsidP="00ED11BD">
            <w:pPr>
              <w:keepNext/>
              <w:spacing w:before="60" w:after="60"/>
              <w:jc w:val="left"/>
              <w:rPr>
                <w:sz w:val="20"/>
                <w:szCs w:val="20"/>
              </w:rPr>
            </w:pPr>
            <w:r w:rsidRPr="00971C80">
              <w:rPr>
                <w:sz w:val="20"/>
                <w:szCs w:val="20"/>
              </w:rPr>
              <w:t>None</w:t>
            </w:r>
          </w:p>
        </w:tc>
        <w:tc>
          <w:tcPr>
            <w:tcW w:w="417" w:type="pct"/>
          </w:tcPr>
          <w:p w14:paraId="39E6E8EC" w14:textId="77777777" w:rsidR="00754364" w:rsidRPr="00971C80" w:rsidRDefault="00754364" w:rsidP="00ED11BD">
            <w:pPr>
              <w:keepNext/>
              <w:spacing w:before="60" w:after="60"/>
              <w:jc w:val="left"/>
              <w:rPr>
                <w:sz w:val="20"/>
                <w:szCs w:val="20"/>
              </w:rPr>
            </w:pPr>
            <w:r w:rsidRPr="00971C80">
              <w:rPr>
                <w:sz w:val="20"/>
                <w:szCs w:val="20"/>
              </w:rPr>
              <w:t>N/A</w:t>
            </w:r>
          </w:p>
        </w:tc>
      </w:tr>
    </w:tbl>
    <w:p w14:paraId="2B3CBDE3" w14:textId="75664688" w:rsidR="00754364" w:rsidRPr="00ED11BD" w:rsidRDefault="00754364" w:rsidP="004705F3">
      <w:pPr>
        <w:pStyle w:val="Caption"/>
      </w:pPr>
      <w:bookmarkStart w:id="894" w:name="_Toc50828944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101</w:t>
      </w:r>
      <w:r w:rsidR="00FB161A">
        <w:rPr>
          <w:noProof/>
        </w:rPr>
        <w:fldChar w:fldCharType="end"/>
      </w:r>
      <w:r>
        <w:t xml:space="preserve"> </w:t>
      </w:r>
      <w:r w:rsidRPr="000B4DCD">
        <w:t xml:space="preserve">: </w:t>
      </w:r>
      <w:r>
        <w:t>Special Day (sr:</w:t>
      </w:r>
      <w:r w:rsidR="008A7E39">
        <w:t>Elec</w:t>
      </w:r>
      <w:r>
        <w:t>SpecialDay</w:t>
      </w:r>
      <w:r w:rsidR="008A7E39">
        <w:t>Prepayment</w:t>
      </w:r>
      <w:r>
        <w:t>) data items</w:t>
      </w:r>
      <w:bookmarkEnd w:id="894"/>
    </w:p>
    <w:p w14:paraId="544D73D2" w14:textId="77777777" w:rsidR="00754364" w:rsidRDefault="00754364" w:rsidP="00754364">
      <w:pPr>
        <w:keepNext/>
      </w:pPr>
    </w:p>
    <w:p w14:paraId="3A612EA2" w14:textId="77777777" w:rsidR="00754364" w:rsidRPr="00971C80" w:rsidRDefault="00754364" w:rsidP="00ED11BD">
      <w:pPr>
        <w:keepNext/>
      </w:pPr>
      <w:r w:rsidRPr="00971C80">
        <w:t>ElectricityNonDisablementSchedule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295"/>
        <w:gridCol w:w="2265"/>
        <w:gridCol w:w="1369"/>
        <w:gridCol w:w="1678"/>
        <w:gridCol w:w="839"/>
        <w:gridCol w:w="671"/>
      </w:tblGrid>
      <w:tr w:rsidR="00754364" w:rsidRPr="00971C80" w14:paraId="1ABB490C" w14:textId="77777777" w:rsidTr="00400115">
        <w:tc>
          <w:tcPr>
            <w:tcW w:w="1258" w:type="pct"/>
          </w:tcPr>
          <w:p w14:paraId="3D46D38B" w14:textId="77777777" w:rsidR="00754364" w:rsidRPr="00971C80" w:rsidRDefault="00754364" w:rsidP="00ED11BD">
            <w:pPr>
              <w:keepNext/>
              <w:jc w:val="left"/>
              <w:rPr>
                <w:b/>
                <w:sz w:val="20"/>
                <w:szCs w:val="20"/>
              </w:rPr>
            </w:pPr>
            <w:r w:rsidRPr="00971C80">
              <w:rPr>
                <w:b/>
                <w:sz w:val="20"/>
                <w:szCs w:val="20"/>
              </w:rPr>
              <w:t>Data Item</w:t>
            </w:r>
          </w:p>
        </w:tc>
        <w:tc>
          <w:tcPr>
            <w:tcW w:w="1242" w:type="pct"/>
            <w:vAlign w:val="center"/>
          </w:tcPr>
          <w:p w14:paraId="612E5B67"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751" w:type="pct"/>
            <w:hideMark/>
          </w:tcPr>
          <w:p w14:paraId="4A756B70" w14:textId="77777777" w:rsidR="00754364" w:rsidRPr="00971C80" w:rsidRDefault="00754364" w:rsidP="00ED11BD">
            <w:pPr>
              <w:keepNext/>
              <w:jc w:val="left"/>
              <w:rPr>
                <w:b/>
                <w:sz w:val="20"/>
                <w:szCs w:val="20"/>
              </w:rPr>
            </w:pPr>
            <w:r w:rsidRPr="00971C80">
              <w:rPr>
                <w:b/>
                <w:sz w:val="20"/>
                <w:szCs w:val="20"/>
              </w:rPr>
              <w:t>Type</w:t>
            </w:r>
          </w:p>
        </w:tc>
        <w:tc>
          <w:tcPr>
            <w:tcW w:w="920" w:type="pct"/>
            <w:hideMark/>
          </w:tcPr>
          <w:p w14:paraId="15A78C8B"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57C776B4" w14:textId="77777777" w:rsidR="00754364" w:rsidRPr="00971C80" w:rsidRDefault="00754364" w:rsidP="00ED11BD">
            <w:pPr>
              <w:keepNext/>
              <w:jc w:val="left"/>
              <w:rPr>
                <w:b/>
                <w:sz w:val="20"/>
                <w:szCs w:val="20"/>
              </w:rPr>
            </w:pPr>
            <w:r w:rsidRPr="00971C80">
              <w:rPr>
                <w:b/>
                <w:sz w:val="20"/>
                <w:szCs w:val="20"/>
              </w:rPr>
              <w:t>Default</w:t>
            </w:r>
          </w:p>
        </w:tc>
        <w:tc>
          <w:tcPr>
            <w:tcW w:w="368" w:type="pct"/>
          </w:tcPr>
          <w:p w14:paraId="1A21B8CD"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4A44C278" w14:textId="77777777" w:rsidTr="00400115">
        <w:trPr>
          <w:cantSplit/>
        </w:trPr>
        <w:tc>
          <w:tcPr>
            <w:tcW w:w="1258" w:type="pct"/>
          </w:tcPr>
          <w:p w14:paraId="1DEE0A28" w14:textId="77777777" w:rsidR="00754364" w:rsidRPr="00971C80" w:rsidRDefault="00754364" w:rsidP="00ED11BD">
            <w:pPr>
              <w:keepNext/>
              <w:spacing w:before="60" w:after="60"/>
              <w:jc w:val="left"/>
              <w:rPr>
                <w:sz w:val="20"/>
                <w:szCs w:val="20"/>
              </w:rPr>
            </w:pPr>
            <w:r w:rsidRPr="00971C80">
              <w:rPr>
                <w:sz w:val="20"/>
                <w:szCs w:val="20"/>
              </w:rPr>
              <w:t>NonDisablementScript</w:t>
            </w:r>
          </w:p>
        </w:tc>
        <w:tc>
          <w:tcPr>
            <w:tcW w:w="1242" w:type="pct"/>
          </w:tcPr>
          <w:p w14:paraId="50086E3B" w14:textId="77777777" w:rsidR="00754364" w:rsidRPr="00971C80" w:rsidRDefault="00754364" w:rsidP="00ED11BD">
            <w:pPr>
              <w:keepNext/>
              <w:spacing w:before="60" w:after="60"/>
              <w:jc w:val="left"/>
              <w:rPr>
                <w:sz w:val="20"/>
                <w:szCs w:val="20"/>
              </w:rPr>
            </w:pPr>
            <w:r>
              <w:rPr>
                <w:sz w:val="20"/>
                <w:szCs w:val="20"/>
              </w:rPr>
              <w:t>Identifier to establish whether to begin (Start) or end (Stop) the non disablement period.</w:t>
            </w:r>
          </w:p>
          <w:p w14:paraId="6E79B522" w14:textId="77777777" w:rsidR="00754364" w:rsidRPr="00971C80" w:rsidRDefault="00754364" w:rsidP="00ED11BD">
            <w:pPr>
              <w:keepNext/>
              <w:spacing w:before="60" w:after="60"/>
              <w:jc w:val="left"/>
              <w:rPr>
                <w:sz w:val="20"/>
                <w:szCs w:val="20"/>
              </w:rPr>
            </w:pPr>
            <w:r w:rsidRPr="00971C80">
              <w:rPr>
                <w:sz w:val="20"/>
                <w:szCs w:val="20"/>
              </w:rPr>
              <w:t>Valid set:</w:t>
            </w:r>
          </w:p>
          <w:p w14:paraId="4E26C22D" w14:textId="77777777" w:rsidR="00754364" w:rsidRPr="00971C80" w:rsidRDefault="00754364" w:rsidP="00AB3A89">
            <w:pPr>
              <w:keepNext/>
              <w:numPr>
                <w:ilvl w:val="0"/>
                <w:numId w:val="59"/>
              </w:numPr>
              <w:spacing w:before="60" w:after="60"/>
              <w:jc w:val="left"/>
              <w:rPr>
                <w:sz w:val="20"/>
                <w:szCs w:val="20"/>
              </w:rPr>
            </w:pPr>
            <w:r>
              <w:rPr>
                <w:sz w:val="20"/>
                <w:szCs w:val="20"/>
              </w:rPr>
              <w:t>START</w:t>
            </w:r>
          </w:p>
          <w:p w14:paraId="3FF416AF" w14:textId="77777777" w:rsidR="00754364" w:rsidRPr="00ED11BD" w:rsidRDefault="00754364" w:rsidP="00AB3A89">
            <w:pPr>
              <w:keepNext/>
              <w:numPr>
                <w:ilvl w:val="0"/>
                <w:numId w:val="59"/>
              </w:numPr>
              <w:spacing w:before="60" w:after="60"/>
              <w:jc w:val="left"/>
              <w:rPr>
                <w:sz w:val="20"/>
                <w:szCs w:val="20"/>
              </w:rPr>
            </w:pPr>
            <w:r>
              <w:rPr>
                <w:sz w:val="20"/>
                <w:szCs w:val="20"/>
              </w:rPr>
              <w:t>STOP</w:t>
            </w:r>
          </w:p>
        </w:tc>
        <w:tc>
          <w:tcPr>
            <w:tcW w:w="751" w:type="pct"/>
          </w:tcPr>
          <w:p w14:paraId="1217055A" w14:textId="77777777" w:rsidR="00754364" w:rsidRDefault="00754364" w:rsidP="00ED11BD">
            <w:pPr>
              <w:keepNext/>
              <w:spacing w:before="60" w:after="60"/>
              <w:jc w:val="left"/>
              <w:rPr>
                <w:sz w:val="20"/>
                <w:szCs w:val="20"/>
              </w:rPr>
            </w:pPr>
            <w:r w:rsidRPr="00426E7A">
              <w:rPr>
                <w:sz w:val="20"/>
                <w:szCs w:val="20"/>
              </w:rPr>
              <w:t xml:space="preserve">Restriction of </w:t>
            </w:r>
          </w:p>
          <w:p w14:paraId="18351601" w14:textId="77777777" w:rsidR="00754364" w:rsidRPr="00426E7A" w:rsidRDefault="00754364" w:rsidP="00ED11BD">
            <w:pPr>
              <w:keepNext/>
              <w:spacing w:before="60" w:after="60"/>
              <w:jc w:val="left"/>
              <w:rPr>
                <w:sz w:val="20"/>
                <w:szCs w:val="20"/>
              </w:rPr>
            </w:pPr>
            <w:r w:rsidRPr="00426E7A">
              <w:rPr>
                <w:sz w:val="20"/>
                <w:szCs w:val="20"/>
              </w:rPr>
              <w:t xml:space="preserve">xs: </w:t>
            </w:r>
            <w:r>
              <w:rPr>
                <w:sz w:val="20"/>
                <w:szCs w:val="20"/>
              </w:rPr>
              <w:t>string</w:t>
            </w:r>
          </w:p>
          <w:p w14:paraId="4799E2B4" w14:textId="77777777" w:rsidR="00754364" w:rsidRPr="00971C80" w:rsidRDefault="00754364" w:rsidP="00ED11BD">
            <w:pPr>
              <w:keepNext/>
              <w:spacing w:before="60" w:after="60"/>
              <w:jc w:val="left"/>
              <w:rPr>
                <w:sz w:val="20"/>
                <w:szCs w:val="20"/>
              </w:rPr>
            </w:pPr>
            <w:r w:rsidRPr="00426E7A">
              <w:rPr>
                <w:sz w:val="20"/>
                <w:szCs w:val="20"/>
              </w:rPr>
              <w:t>(Enumeration)</w:t>
            </w:r>
          </w:p>
        </w:tc>
        <w:tc>
          <w:tcPr>
            <w:tcW w:w="920" w:type="pct"/>
          </w:tcPr>
          <w:p w14:paraId="759AF206" w14:textId="77777777" w:rsidR="00754364" w:rsidRPr="00971C80" w:rsidRDefault="00754364" w:rsidP="00ED11BD">
            <w:pPr>
              <w:keepNext/>
              <w:spacing w:before="60" w:after="60"/>
              <w:jc w:val="left"/>
              <w:rPr>
                <w:sz w:val="20"/>
                <w:szCs w:val="20"/>
              </w:rPr>
            </w:pPr>
            <w:r w:rsidRPr="00971C80">
              <w:rPr>
                <w:sz w:val="20"/>
                <w:szCs w:val="20"/>
              </w:rPr>
              <w:t>Yes</w:t>
            </w:r>
          </w:p>
        </w:tc>
        <w:tc>
          <w:tcPr>
            <w:tcW w:w="460" w:type="pct"/>
          </w:tcPr>
          <w:p w14:paraId="5443B9D4" w14:textId="77777777" w:rsidR="00754364" w:rsidRPr="00971C80" w:rsidRDefault="00754364" w:rsidP="00ED11BD">
            <w:pPr>
              <w:keepNext/>
              <w:spacing w:before="60" w:after="60"/>
              <w:jc w:val="left"/>
              <w:rPr>
                <w:sz w:val="20"/>
                <w:szCs w:val="20"/>
              </w:rPr>
            </w:pPr>
            <w:r w:rsidRPr="00971C80">
              <w:rPr>
                <w:sz w:val="20"/>
                <w:szCs w:val="20"/>
              </w:rPr>
              <w:t>None</w:t>
            </w:r>
          </w:p>
        </w:tc>
        <w:tc>
          <w:tcPr>
            <w:tcW w:w="368" w:type="pct"/>
          </w:tcPr>
          <w:p w14:paraId="453CD85A" w14:textId="77777777" w:rsidR="00754364" w:rsidRPr="00971C80" w:rsidRDefault="00754364" w:rsidP="00ED11BD">
            <w:pPr>
              <w:keepNext/>
              <w:spacing w:before="60" w:after="60"/>
              <w:jc w:val="left"/>
              <w:rPr>
                <w:sz w:val="20"/>
                <w:szCs w:val="20"/>
              </w:rPr>
            </w:pPr>
            <w:r w:rsidRPr="00971C80">
              <w:rPr>
                <w:sz w:val="20"/>
                <w:szCs w:val="20"/>
              </w:rPr>
              <w:t>N/A</w:t>
            </w:r>
          </w:p>
        </w:tc>
      </w:tr>
      <w:tr w:rsidR="00754364" w:rsidRPr="00971C80" w14:paraId="06BFED08" w14:textId="77777777" w:rsidTr="00400115">
        <w:trPr>
          <w:cantSplit/>
        </w:trPr>
        <w:tc>
          <w:tcPr>
            <w:tcW w:w="1258" w:type="pct"/>
          </w:tcPr>
          <w:p w14:paraId="4AE56443" w14:textId="77777777" w:rsidR="00754364" w:rsidRPr="00971C80" w:rsidRDefault="00754364" w:rsidP="00B706E6">
            <w:pPr>
              <w:spacing w:before="60" w:after="60"/>
              <w:jc w:val="left"/>
              <w:rPr>
                <w:sz w:val="20"/>
                <w:szCs w:val="20"/>
              </w:rPr>
            </w:pPr>
            <w:r w:rsidRPr="00971C80">
              <w:rPr>
                <w:sz w:val="20"/>
                <w:szCs w:val="20"/>
              </w:rPr>
              <w:t>SpecialDaysApplicability</w:t>
            </w:r>
          </w:p>
        </w:tc>
        <w:tc>
          <w:tcPr>
            <w:tcW w:w="1242" w:type="pct"/>
          </w:tcPr>
          <w:p w14:paraId="5D44430B" w14:textId="77777777" w:rsidR="00754364" w:rsidRPr="00971C80" w:rsidRDefault="00754364" w:rsidP="00B706E6">
            <w:pPr>
              <w:spacing w:before="60" w:after="60"/>
              <w:jc w:val="left"/>
              <w:rPr>
                <w:sz w:val="20"/>
                <w:szCs w:val="20"/>
              </w:rPr>
            </w:pPr>
            <w:r w:rsidRPr="00971C80">
              <w:rPr>
                <w:sz w:val="20"/>
                <w:szCs w:val="20"/>
              </w:rPr>
              <w:t>Special Days to which the schedule applies</w:t>
            </w:r>
          </w:p>
        </w:tc>
        <w:tc>
          <w:tcPr>
            <w:tcW w:w="751" w:type="pct"/>
          </w:tcPr>
          <w:p w14:paraId="1ECCDBA2" w14:textId="77777777" w:rsidR="00754364" w:rsidRPr="00971C80" w:rsidRDefault="00754364" w:rsidP="00B706E6">
            <w:pPr>
              <w:spacing w:before="60" w:after="60"/>
              <w:jc w:val="left"/>
              <w:rPr>
                <w:sz w:val="20"/>
                <w:szCs w:val="20"/>
              </w:rPr>
            </w:pPr>
            <w:r w:rsidRPr="00971C80">
              <w:rPr>
                <w:sz w:val="20"/>
                <w:szCs w:val="20"/>
              </w:rPr>
              <w:t>sr:SpecialDaysApplicability</w:t>
            </w:r>
          </w:p>
          <w:p w14:paraId="34129923" w14:textId="6FACBDEC" w:rsidR="00754364" w:rsidRPr="00971C80" w:rsidRDefault="000571B5" w:rsidP="00B706E6">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_Ref430952315 \h  \* MERGEFORMAT </w:instrText>
            </w:r>
            <w:r>
              <w:rPr>
                <w:sz w:val="20"/>
                <w:szCs w:val="20"/>
              </w:rPr>
            </w:r>
            <w:r>
              <w:rPr>
                <w:sz w:val="20"/>
                <w:szCs w:val="20"/>
              </w:rPr>
              <w:fldChar w:fldCharType="separate"/>
            </w:r>
            <w:r w:rsidR="007767B0" w:rsidRPr="00A63F0B">
              <w:rPr>
                <w:sz w:val="20"/>
                <w:szCs w:val="20"/>
              </w:rPr>
              <w:t>Table 103</w:t>
            </w:r>
            <w:r>
              <w:rPr>
                <w:sz w:val="20"/>
                <w:szCs w:val="20"/>
              </w:rPr>
              <w:fldChar w:fldCharType="end"/>
            </w:r>
          </w:p>
        </w:tc>
        <w:tc>
          <w:tcPr>
            <w:tcW w:w="920" w:type="pct"/>
          </w:tcPr>
          <w:p w14:paraId="4889B1E6" w14:textId="77777777" w:rsidR="00754364" w:rsidRDefault="00754364" w:rsidP="00B706E6">
            <w:pPr>
              <w:spacing w:before="60" w:after="60"/>
              <w:jc w:val="left"/>
              <w:rPr>
                <w:sz w:val="20"/>
                <w:szCs w:val="20"/>
              </w:rPr>
            </w:pPr>
            <w:r>
              <w:rPr>
                <w:sz w:val="20"/>
                <w:szCs w:val="20"/>
              </w:rPr>
              <w:t>Yes</w:t>
            </w:r>
          </w:p>
          <w:p w14:paraId="657AAAC1" w14:textId="77777777" w:rsidR="00754364" w:rsidRPr="00971C80" w:rsidRDefault="00754364" w:rsidP="00B706E6">
            <w:pPr>
              <w:spacing w:before="60" w:after="60"/>
              <w:jc w:val="left"/>
              <w:rPr>
                <w:sz w:val="20"/>
                <w:szCs w:val="20"/>
              </w:rPr>
            </w:pPr>
            <w:r w:rsidRPr="00971C80">
              <w:rPr>
                <w:sz w:val="20"/>
                <w:szCs w:val="20"/>
                <w:vertAlign w:val="superscript"/>
              </w:rPr>
              <w:t xml:space="preserve"> </w:t>
            </w:r>
            <w:r w:rsidR="009C4AB4" w:rsidRPr="009C4AB4">
              <w:rPr>
                <w:sz w:val="20"/>
                <w:szCs w:val="20"/>
              </w:rPr>
              <w:t>If there are no Special Days, this XML element will be present, but empty, i.e. it will contain 0 SpecialDayApplicability elements</w:t>
            </w:r>
          </w:p>
        </w:tc>
        <w:tc>
          <w:tcPr>
            <w:tcW w:w="460" w:type="pct"/>
          </w:tcPr>
          <w:p w14:paraId="2DF5A507" w14:textId="77777777" w:rsidR="00754364" w:rsidRPr="00971C80" w:rsidRDefault="00754364" w:rsidP="00B706E6">
            <w:pPr>
              <w:spacing w:before="60" w:after="60"/>
              <w:jc w:val="left"/>
              <w:rPr>
                <w:sz w:val="20"/>
                <w:szCs w:val="20"/>
              </w:rPr>
            </w:pPr>
            <w:r w:rsidRPr="00971C80">
              <w:rPr>
                <w:sz w:val="20"/>
                <w:szCs w:val="20"/>
              </w:rPr>
              <w:t>None</w:t>
            </w:r>
          </w:p>
        </w:tc>
        <w:tc>
          <w:tcPr>
            <w:tcW w:w="368" w:type="pct"/>
          </w:tcPr>
          <w:p w14:paraId="43C8BB22"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23ABA290" w14:textId="77777777" w:rsidTr="00400115">
        <w:trPr>
          <w:cantSplit/>
        </w:trPr>
        <w:tc>
          <w:tcPr>
            <w:tcW w:w="1258" w:type="pct"/>
          </w:tcPr>
          <w:p w14:paraId="0BF5120B" w14:textId="77777777" w:rsidR="00754364" w:rsidRPr="00971C80" w:rsidRDefault="00754364" w:rsidP="00B706E6">
            <w:pPr>
              <w:spacing w:before="60" w:after="60"/>
              <w:jc w:val="left"/>
              <w:rPr>
                <w:sz w:val="20"/>
                <w:szCs w:val="20"/>
              </w:rPr>
            </w:pPr>
            <w:r w:rsidRPr="00971C80">
              <w:rPr>
                <w:sz w:val="20"/>
                <w:szCs w:val="20"/>
              </w:rPr>
              <w:t>DaysOfWeekApplicability</w:t>
            </w:r>
          </w:p>
        </w:tc>
        <w:tc>
          <w:tcPr>
            <w:tcW w:w="1242" w:type="pct"/>
          </w:tcPr>
          <w:p w14:paraId="53C1E412" w14:textId="77777777" w:rsidR="00754364" w:rsidRPr="00ED11BD" w:rsidRDefault="00754364" w:rsidP="00733BB9">
            <w:pPr>
              <w:spacing w:before="60" w:after="60"/>
              <w:jc w:val="left"/>
              <w:rPr>
                <w:rFonts w:eastAsia="Calibri"/>
                <w:iCs/>
                <w:sz w:val="20"/>
                <w:szCs w:val="20"/>
              </w:rPr>
            </w:pPr>
            <w:r w:rsidRPr="00971C80">
              <w:rPr>
                <w:rFonts w:eastAsia="Calibri"/>
                <w:iCs/>
                <w:sz w:val="20"/>
                <w:szCs w:val="20"/>
              </w:rPr>
              <w:t>The days of the week to which the schedule applies defined as an array of up to 7 Day</w:t>
            </w:r>
            <w:r w:rsidR="00733BB9">
              <w:rPr>
                <w:rFonts w:eastAsia="Calibri"/>
                <w:iCs/>
                <w:sz w:val="20"/>
                <w:szCs w:val="20"/>
              </w:rPr>
              <w:t>OfWeek</w:t>
            </w:r>
            <w:r w:rsidRPr="00971C80">
              <w:rPr>
                <w:rFonts w:eastAsia="Calibri"/>
                <w:iCs/>
                <w:sz w:val="20"/>
                <w:szCs w:val="20"/>
              </w:rPr>
              <w:t xml:space="preserve">IDs </w:t>
            </w:r>
          </w:p>
        </w:tc>
        <w:tc>
          <w:tcPr>
            <w:tcW w:w="751" w:type="pct"/>
          </w:tcPr>
          <w:p w14:paraId="50576998" w14:textId="77777777" w:rsidR="00AC3D28" w:rsidRDefault="0041097A" w:rsidP="00070902">
            <w:pPr>
              <w:spacing w:before="60" w:after="60"/>
              <w:jc w:val="left"/>
              <w:rPr>
                <w:sz w:val="20"/>
                <w:szCs w:val="20"/>
              </w:rPr>
            </w:pPr>
            <w:r w:rsidRPr="0041097A">
              <w:rPr>
                <w:sz w:val="20"/>
                <w:szCs w:val="20"/>
              </w:rPr>
              <w:t>sr:DaysOfWeekApplicability</w:t>
            </w:r>
            <w:r w:rsidRPr="0041097A" w:rsidDel="0041097A">
              <w:rPr>
                <w:sz w:val="20"/>
                <w:szCs w:val="20"/>
              </w:rPr>
              <w:t xml:space="preserve"> </w:t>
            </w:r>
          </w:p>
          <w:p w14:paraId="447ACB01" w14:textId="50FF03F0" w:rsidR="00754364" w:rsidRPr="00971C80" w:rsidRDefault="00AC3D28" w:rsidP="00A749D4">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_Ref423676897 \h  \* MERGEFORMAT </w:instrText>
            </w:r>
            <w:r>
              <w:rPr>
                <w:sz w:val="20"/>
                <w:szCs w:val="20"/>
              </w:rPr>
            </w:r>
            <w:r>
              <w:rPr>
                <w:sz w:val="20"/>
                <w:szCs w:val="20"/>
              </w:rPr>
              <w:fldChar w:fldCharType="separate"/>
            </w:r>
            <w:r w:rsidR="007767B0" w:rsidRPr="00A63F0B">
              <w:rPr>
                <w:sz w:val="20"/>
                <w:szCs w:val="20"/>
              </w:rPr>
              <w:t>Table 105</w:t>
            </w:r>
            <w:r>
              <w:rPr>
                <w:sz w:val="20"/>
                <w:szCs w:val="20"/>
              </w:rPr>
              <w:fldChar w:fldCharType="end"/>
            </w:r>
          </w:p>
        </w:tc>
        <w:tc>
          <w:tcPr>
            <w:tcW w:w="920" w:type="pct"/>
          </w:tcPr>
          <w:p w14:paraId="35CAB696" w14:textId="77777777" w:rsidR="00754364" w:rsidRDefault="00754364" w:rsidP="00B706E6">
            <w:pPr>
              <w:spacing w:before="60" w:after="60"/>
              <w:jc w:val="left"/>
              <w:rPr>
                <w:sz w:val="20"/>
                <w:szCs w:val="20"/>
              </w:rPr>
            </w:pPr>
            <w:r>
              <w:rPr>
                <w:sz w:val="20"/>
                <w:szCs w:val="20"/>
              </w:rPr>
              <w:t>Yes</w:t>
            </w:r>
          </w:p>
          <w:p w14:paraId="3CCB6E6F" w14:textId="77777777" w:rsidR="007B1363" w:rsidRDefault="007B1363" w:rsidP="00B706E6">
            <w:pPr>
              <w:spacing w:before="60" w:after="60"/>
              <w:jc w:val="left"/>
              <w:rPr>
                <w:sz w:val="20"/>
                <w:szCs w:val="20"/>
              </w:rPr>
            </w:pPr>
            <w:r w:rsidRPr="007B1363">
              <w:rPr>
                <w:sz w:val="20"/>
                <w:szCs w:val="20"/>
              </w:rPr>
              <w:t xml:space="preserve">Minimum of 0 and maximum of 7 Days Of Week Applicability. </w:t>
            </w:r>
          </w:p>
          <w:p w14:paraId="63587F46" w14:textId="77777777" w:rsidR="007B1363" w:rsidRDefault="007B1363" w:rsidP="00B706E6">
            <w:pPr>
              <w:spacing w:before="60" w:after="60"/>
              <w:jc w:val="left"/>
              <w:rPr>
                <w:sz w:val="20"/>
                <w:szCs w:val="20"/>
              </w:rPr>
            </w:pPr>
          </w:p>
          <w:p w14:paraId="5517904C" w14:textId="77777777" w:rsidR="00754364" w:rsidRPr="00971C80" w:rsidRDefault="007B1363" w:rsidP="00B706E6">
            <w:pPr>
              <w:spacing w:before="60" w:after="60"/>
              <w:jc w:val="left"/>
              <w:rPr>
                <w:sz w:val="20"/>
                <w:szCs w:val="20"/>
              </w:rPr>
            </w:pPr>
            <w:r w:rsidRPr="007B1363">
              <w:rPr>
                <w:sz w:val="20"/>
                <w:szCs w:val="20"/>
              </w:rPr>
              <w:t>If there are no Days Of Week Applicability, this XML element will be present, but empty, i.e. it will contain 0 DayOfWeekApplicability elements</w:t>
            </w:r>
          </w:p>
        </w:tc>
        <w:tc>
          <w:tcPr>
            <w:tcW w:w="460" w:type="pct"/>
          </w:tcPr>
          <w:p w14:paraId="040794B8" w14:textId="77777777" w:rsidR="00754364" w:rsidRPr="00971C80" w:rsidRDefault="00754364" w:rsidP="00B706E6">
            <w:pPr>
              <w:spacing w:before="60" w:after="60"/>
              <w:jc w:val="left"/>
              <w:rPr>
                <w:sz w:val="20"/>
                <w:szCs w:val="20"/>
              </w:rPr>
            </w:pPr>
            <w:r w:rsidRPr="00971C80">
              <w:rPr>
                <w:sz w:val="20"/>
                <w:szCs w:val="20"/>
              </w:rPr>
              <w:t>None</w:t>
            </w:r>
          </w:p>
        </w:tc>
        <w:tc>
          <w:tcPr>
            <w:tcW w:w="368" w:type="pct"/>
          </w:tcPr>
          <w:p w14:paraId="31E119E8"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29039B7E" w14:textId="77777777" w:rsidTr="00400115">
        <w:trPr>
          <w:cantSplit/>
        </w:trPr>
        <w:tc>
          <w:tcPr>
            <w:tcW w:w="1258" w:type="pct"/>
          </w:tcPr>
          <w:p w14:paraId="0A883A85" w14:textId="77777777" w:rsidR="00754364" w:rsidRPr="00971C80" w:rsidRDefault="00754364" w:rsidP="00ED11BD">
            <w:pPr>
              <w:keepNext/>
              <w:spacing w:before="60" w:after="60"/>
              <w:jc w:val="left"/>
              <w:rPr>
                <w:sz w:val="20"/>
                <w:szCs w:val="20"/>
              </w:rPr>
            </w:pPr>
            <w:r w:rsidRPr="00971C80">
              <w:rPr>
                <w:sz w:val="20"/>
                <w:szCs w:val="20"/>
              </w:rPr>
              <w:t>Schedule</w:t>
            </w:r>
            <w:r>
              <w:rPr>
                <w:sz w:val="20"/>
                <w:szCs w:val="20"/>
              </w:rPr>
              <w:t>DatesAndTime</w:t>
            </w:r>
          </w:p>
        </w:tc>
        <w:tc>
          <w:tcPr>
            <w:tcW w:w="1242" w:type="pct"/>
          </w:tcPr>
          <w:p w14:paraId="2739A961" w14:textId="77777777" w:rsidR="00754364" w:rsidRPr="00971C80" w:rsidRDefault="00754364" w:rsidP="00ED11BD">
            <w:pPr>
              <w:keepNext/>
              <w:spacing w:before="60" w:after="60"/>
              <w:jc w:val="left"/>
              <w:rPr>
                <w:sz w:val="20"/>
                <w:szCs w:val="20"/>
              </w:rPr>
            </w:pPr>
            <w:r w:rsidRPr="00971C80">
              <w:rPr>
                <w:sz w:val="20"/>
                <w:szCs w:val="20"/>
              </w:rPr>
              <w:t>The switch time and date range (with</w:t>
            </w:r>
            <w:r w:rsidR="000223AA">
              <w:rPr>
                <w:sz w:val="20"/>
                <w:szCs w:val="20"/>
              </w:rPr>
              <w:t>out</w:t>
            </w:r>
            <w:r w:rsidRPr="00971C80">
              <w:rPr>
                <w:sz w:val="20"/>
                <w:szCs w:val="20"/>
              </w:rPr>
              <w:t xml:space="preserve"> wildcards) when the script is to be run</w:t>
            </w:r>
          </w:p>
        </w:tc>
        <w:tc>
          <w:tcPr>
            <w:tcW w:w="751" w:type="pct"/>
          </w:tcPr>
          <w:p w14:paraId="6A23B664" w14:textId="77777777" w:rsidR="00754364" w:rsidRPr="00971C80" w:rsidRDefault="00754364" w:rsidP="00ED11BD">
            <w:pPr>
              <w:keepNext/>
              <w:spacing w:before="60" w:after="60"/>
              <w:jc w:val="left"/>
              <w:rPr>
                <w:sz w:val="20"/>
                <w:szCs w:val="20"/>
              </w:rPr>
            </w:pPr>
            <w:r w:rsidRPr="00971C80">
              <w:rPr>
                <w:sz w:val="20"/>
                <w:szCs w:val="20"/>
              </w:rPr>
              <w:t>sr:Schedule</w:t>
            </w:r>
            <w:r>
              <w:rPr>
                <w:sz w:val="20"/>
                <w:szCs w:val="20"/>
              </w:rPr>
              <w:t>DatesAndTime</w:t>
            </w:r>
            <w:r w:rsidR="006453FB" w:rsidRPr="006453FB">
              <w:rPr>
                <w:sz w:val="20"/>
                <w:szCs w:val="20"/>
              </w:rPr>
              <w:t>WithoutWildcards</w:t>
            </w:r>
          </w:p>
          <w:p w14:paraId="77191775" w14:textId="628F74EB" w:rsidR="00754364" w:rsidRPr="00971C80" w:rsidRDefault="00754364" w:rsidP="00340AAD">
            <w:pPr>
              <w:keepNext/>
              <w:spacing w:before="60" w:after="60"/>
              <w:jc w:val="left"/>
              <w:rPr>
                <w:sz w:val="20"/>
                <w:szCs w:val="20"/>
              </w:rPr>
            </w:pPr>
            <w:r>
              <w:rPr>
                <w:sz w:val="20"/>
                <w:szCs w:val="20"/>
              </w:rPr>
              <w:t xml:space="preserve">See </w:t>
            </w:r>
            <w:r w:rsidR="00340AAD">
              <w:rPr>
                <w:sz w:val="20"/>
                <w:szCs w:val="20"/>
              </w:rPr>
              <w:fldChar w:fldCharType="begin"/>
            </w:r>
            <w:r w:rsidR="00340AAD">
              <w:rPr>
                <w:sz w:val="20"/>
                <w:szCs w:val="20"/>
              </w:rPr>
              <w:instrText xml:space="preserve"> REF _Ref435003494 \r \h </w:instrText>
            </w:r>
            <w:r w:rsidR="00340AAD">
              <w:rPr>
                <w:sz w:val="20"/>
                <w:szCs w:val="20"/>
              </w:rPr>
            </w:r>
            <w:r w:rsidR="00340AAD">
              <w:rPr>
                <w:sz w:val="20"/>
                <w:szCs w:val="20"/>
              </w:rPr>
              <w:fldChar w:fldCharType="separate"/>
            </w:r>
            <w:r w:rsidR="007767B0">
              <w:rPr>
                <w:sz w:val="20"/>
                <w:szCs w:val="20"/>
              </w:rPr>
              <w:t>3.10.1.20</w:t>
            </w:r>
            <w:r w:rsidR="00340AAD">
              <w:rPr>
                <w:sz w:val="20"/>
                <w:szCs w:val="20"/>
              </w:rPr>
              <w:fldChar w:fldCharType="end"/>
            </w:r>
          </w:p>
        </w:tc>
        <w:tc>
          <w:tcPr>
            <w:tcW w:w="920" w:type="pct"/>
          </w:tcPr>
          <w:p w14:paraId="18A5CA62" w14:textId="77777777" w:rsidR="00754364" w:rsidRPr="00971C80" w:rsidRDefault="00754364" w:rsidP="00ED11BD">
            <w:pPr>
              <w:keepNext/>
              <w:spacing w:before="60" w:after="60"/>
              <w:jc w:val="left"/>
              <w:rPr>
                <w:sz w:val="20"/>
                <w:szCs w:val="20"/>
              </w:rPr>
            </w:pPr>
            <w:r w:rsidRPr="00971C80">
              <w:rPr>
                <w:sz w:val="20"/>
                <w:szCs w:val="20"/>
              </w:rPr>
              <w:t>Yes</w:t>
            </w:r>
          </w:p>
        </w:tc>
        <w:tc>
          <w:tcPr>
            <w:tcW w:w="460" w:type="pct"/>
          </w:tcPr>
          <w:p w14:paraId="2B51D437" w14:textId="77777777" w:rsidR="00754364" w:rsidRPr="00971C80" w:rsidRDefault="00754364" w:rsidP="00ED11BD">
            <w:pPr>
              <w:keepNext/>
              <w:spacing w:before="60" w:after="60"/>
              <w:jc w:val="left"/>
              <w:rPr>
                <w:sz w:val="20"/>
                <w:szCs w:val="20"/>
              </w:rPr>
            </w:pPr>
            <w:r w:rsidRPr="00971C80">
              <w:rPr>
                <w:sz w:val="20"/>
                <w:szCs w:val="20"/>
              </w:rPr>
              <w:t>None</w:t>
            </w:r>
          </w:p>
        </w:tc>
        <w:tc>
          <w:tcPr>
            <w:tcW w:w="368" w:type="pct"/>
          </w:tcPr>
          <w:p w14:paraId="7D4707CF" w14:textId="77777777" w:rsidR="00754364" w:rsidRPr="00971C80" w:rsidRDefault="00754364" w:rsidP="00ED11BD">
            <w:pPr>
              <w:keepNext/>
              <w:spacing w:before="60" w:after="60"/>
              <w:jc w:val="left"/>
              <w:rPr>
                <w:sz w:val="20"/>
                <w:szCs w:val="20"/>
              </w:rPr>
            </w:pPr>
            <w:r w:rsidRPr="00971C80">
              <w:rPr>
                <w:sz w:val="20"/>
                <w:szCs w:val="20"/>
              </w:rPr>
              <w:t>N/A</w:t>
            </w:r>
          </w:p>
        </w:tc>
      </w:tr>
    </w:tbl>
    <w:p w14:paraId="0A70FE07" w14:textId="6246FC1B" w:rsidR="00754364" w:rsidRPr="000B4DCD" w:rsidRDefault="00754364" w:rsidP="004705F3">
      <w:pPr>
        <w:pStyle w:val="Caption"/>
      </w:pPr>
      <w:bookmarkStart w:id="895" w:name="_Ref430952275"/>
      <w:bookmarkStart w:id="896" w:name="_Toc50828945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102</w:t>
      </w:r>
      <w:r w:rsidR="00FB161A">
        <w:rPr>
          <w:noProof/>
        </w:rPr>
        <w:fldChar w:fldCharType="end"/>
      </w:r>
      <w:bookmarkEnd w:id="895"/>
      <w:r>
        <w:t xml:space="preserve"> </w:t>
      </w:r>
      <w:r w:rsidRPr="000B4DCD">
        <w:t xml:space="preserve">: </w:t>
      </w:r>
      <w:r w:rsidRPr="00971C80">
        <w:t xml:space="preserve">ElectricityNonDisablementSchedule </w:t>
      </w:r>
      <w:r>
        <w:t>(sr:</w:t>
      </w:r>
      <w:r w:rsidRPr="00971C80">
        <w:t>ElectricityNonDisablementSchedule</w:t>
      </w:r>
      <w:r>
        <w:t>) data items</w:t>
      </w:r>
      <w:bookmarkEnd w:id="896"/>
    </w:p>
    <w:p w14:paraId="2BCE106F" w14:textId="77777777" w:rsidR="005F395C" w:rsidRPr="00971C80" w:rsidRDefault="005F395C" w:rsidP="00754364">
      <w:pPr>
        <w:jc w:val="left"/>
      </w:pPr>
    </w:p>
    <w:p w14:paraId="1B594D84" w14:textId="77777777" w:rsidR="00754364" w:rsidRPr="00971C80" w:rsidRDefault="00754364" w:rsidP="00ED11BD">
      <w:pPr>
        <w:keepNext/>
      </w:pPr>
      <w:r w:rsidRPr="00971C80">
        <w:t>SpecialDaysApplicability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155"/>
        <w:gridCol w:w="2403"/>
        <w:gridCol w:w="1592"/>
        <w:gridCol w:w="1368"/>
        <w:gridCol w:w="839"/>
        <w:gridCol w:w="760"/>
      </w:tblGrid>
      <w:tr w:rsidR="00754364" w:rsidRPr="00971C80" w14:paraId="3CDE8B78" w14:textId="77777777" w:rsidTr="00400115">
        <w:tc>
          <w:tcPr>
            <w:tcW w:w="1182" w:type="pct"/>
          </w:tcPr>
          <w:p w14:paraId="4BFF769A" w14:textId="77777777" w:rsidR="00754364" w:rsidRPr="00971C80" w:rsidRDefault="00754364" w:rsidP="00ED11BD">
            <w:pPr>
              <w:keepNext/>
              <w:jc w:val="left"/>
              <w:rPr>
                <w:b/>
                <w:sz w:val="20"/>
                <w:szCs w:val="20"/>
              </w:rPr>
            </w:pPr>
            <w:r w:rsidRPr="00971C80">
              <w:rPr>
                <w:b/>
                <w:sz w:val="20"/>
                <w:szCs w:val="20"/>
              </w:rPr>
              <w:t>Data Item</w:t>
            </w:r>
          </w:p>
        </w:tc>
        <w:tc>
          <w:tcPr>
            <w:tcW w:w="1318" w:type="pct"/>
            <w:vAlign w:val="center"/>
          </w:tcPr>
          <w:p w14:paraId="2275CDE2"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873" w:type="pct"/>
            <w:hideMark/>
          </w:tcPr>
          <w:p w14:paraId="1C682C13" w14:textId="77777777" w:rsidR="00754364" w:rsidRPr="00971C80" w:rsidRDefault="00754364" w:rsidP="00ED11BD">
            <w:pPr>
              <w:keepNext/>
              <w:jc w:val="left"/>
              <w:rPr>
                <w:b/>
                <w:sz w:val="20"/>
                <w:szCs w:val="20"/>
              </w:rPr>
            </w:pPr>
            <w:r w:rsidRPr="00971C80">
              <w:rPr>
                <w:b/>
                <w:sz w:val="20"/>
                <w:szCs w:val="20"/>
              </w:rPr>
              <w:t>Type</w:t>
            </w:r>
          </w:p>
        </w:tc>
        <w:tc>
          <w:tcPr>
            <w:tcW w:w="750" w:type="pct"/>
            <w:hideMark/>
          </w:tcPr>
          <w:p w14:paraId="636F87A1"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48B30434" w14:textId="77777777" w:rsidR="00754364" w:rsidRPr="00971C80" w:rsidRDefault="00754364" w:rsidP="00ED11BD">
            <w:pPr>
              <w:keepNext/>
              <w:jc w:val="left"/>
              <w:rPr>
                <w:b/>
                <w:sz w:val="20"/>
                <w:szCs w:val="20"/>
              </w:rPr>
            </w:pPr>
            <w:r w:rsidRPr="00971C80">
              <w:rPr>
                <w:b/>
                <w:sz w:val="20"/>
                <w:szCs w:val="20"/>
              </w:rPr>
              <w:t>Default</w:t>
            </w:r>
          </w:p>
        </w:tc>
        <w:tc>
          <w:tcPr>
            <w:tcW w:w="417" w:type="pct"/>
          </w:tcPr>
          <w:p w14:paraId="16B51B21"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297251F4" w14:textId="77777777" w:rsidTr="00400115">
        <w:tc>
          <w:tcPr>
            <w:tcW w:w="1182" w:type="pct"/>
          </w:tcPr>
          <w:p w14:paraId="40994333" w14:textId="77777777" w:rsidR="00754364" w:rsidRPr="00971C80" w:rsidRDefault="00754364" w:rsidP="00ED11BD">
            <w:pPr>
              <w:keepNext/>
              <w:spacing w:before="60" w:after="60"/>
              <w:jc w:val="left"/>
              <w:rPr>
                <w:sz w:val="20"/>
                <w:szCs w:val="20"/>
              </w:rPr>
            </w:pPr>
            <w:r w:rsidRPr="00971C80">
              <w:rPr>
                <w:sz w:val="20"/>
                <w:szCs w:val="20"/>
              </w:rPr>
              <w:t>SpecialDayApplicability</w:t>
            </w:r>
          </w:p>
        </w:tc>
        <w:tc>
          <w:tcPr>
            <w:tcW w:w="1318" w:type="pct"/>
          </w:tcPr>
          <w:p w14:paraId="52B3D5BD" w14:textId="77777777" w:rsidR="00754364" w:rsidRPr="00971C80" w:rsidRDefault="006736A0" w:rsidP="00ED11BD">
            <w:pPr>
              <w:keepNext/>
              <w:spacing w:before="60" w:after="60"/>
              <w:jc w:val="left"/>
              <w:rPr>
                <w:sz w:val="20"/>
                <w:szCs w:val="20"/>
              </w:rPr>
            </w:pPr>
            <w:r>
              <w:rPr>
                <w:sz w:val="20"/>
                <w:szCs w:val="20"/>
              </w:rPr>
              <w:t>An a</w:t>
            </w:r>
            <w:r w:rsidR="00754364" w:rsidRPr="00971C80">
              <w:rPr>
                <w:sz w:val="20"/>
                <w:szCs w:val="20"/>
              </w:rPr>
              <w:t xml:space="preserve">rray of </w:t>
            </w:r>
            <w:r>
              <w:rPr>
                <w:sz w:val="20"/>
                <w:szCs w:val="20"/>
              </w:rPr>
              <w:t xml:space="preserve"> between 0 and 20 </w:t>
            </w:r>
            <w:r w:rsidR="00754364" w:rsidRPr="00971C80">
              <w:rPr>
                <w:sz w:val="20"/>
                <w:szCs w:val="20"/>
              </w:rPr>
              <w:t>SpecialDayID</w:t>
            </w:r>
            <w:r>
              <w:rPr>
                <w:sz w:val="20"/>
                <w:szCs w:val="20"/>
              </w:rPr>
              <w:t xml:space="preserve"> elements</w:t>
            </w:r>
          </w:p>
          <w:p w14:paraId="581BA82C" w14:textId="77777777" w:rsidR="00754364" w:rsidRPr="00971C80" w:rsidRDefault="00754364" w:rsidP="00ED11BD">
            <w:pPr>
              <w:keepNext/>
              <w:spacing w:before="60" w:after="60"/>
              <w:ind w:left="360"/>
              <w:jc w:val="left"/>
              <w:rPr>
                <w:sz w:val="20"/>
                <w:szCs w:val="20"/>
              </w:rPr>
            </w:pPr>
          </w:p>
        </w:tc>
        <w:tc>
          <w:tcPr>
            <w:tcW w:w="873" w:type="pct"/>
          </w:tcPr>
          <w:p w14:paraId="380F8B22" w14:textId="77777777" w:rsidR="00B57A7F" w:rsidRDefault="00754364" w:rsidP="00ED11BD">
            <w:pPr>
              <w:keepNext/>
              <w:spacing w:before="60" w:after="60"/>
              <w:jc w:val="left"/>
              <w:rPr>
                <w:sz w:val="20"/>
                <w:szCs w:val="20"/>
              </w:rPr>
            </w:pPr>
            <w:r w:rsidRPr="00971C80">
              <w:rPr>
                <w:sz w:val="20"/>
                <w:szCs w:val="20"/>
              </w:rPr>
              <w:t>sr:SpecialDayApplicability</w:t>
            </w:r>
          </w:p>
          <w:p w14:paraId="47596773" w14:textId="77777777" w:rsidR="00B57A7F" w:rsidRPr="00971C80" w:rsidRDefault="00B57A7F" w:rsidP="00ED11BD">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w:t>
            </w:r>
            <w:r w:rsidR="006736A0">
              <w:rPr>
                <w:sz w:val="20"/>
                <w:szCs w:val="20"/>
              </w:rPr>
              <w:t>0</w:t>
            </w:r>
            <w:r w:rsidRPr="00242718">
              <w:rPr>
                <w:sz w:val="20"/>
                <w:szCs w:val="20"/>
              </w:rPr>
              <w:t>, max</w:t>
            </w:r>
            <w:r>
              <w:rPr>
                <w:sz w:val="20"/>
                <w:szCs w:val="20"/>
              </w:rPr>
              <w:t>Occurs</w:t>
            </w:r>
            <w:r w:rsidRPr="00242718">
              <w:rPr>
                <w:sz w:val="20"/>
                <w:szCs w:val="20"/>
              </w:rPr>
              <w:t xml:space="preserve"> = </w:t>
            </w:r>
            <w:r>
              <w:rPr>
                <w:sz w:val="20"/>
                <w:szCs w:val="20"/>
              </w:rPr>
              <w:t>20</w:t>
            </w:r>
            <w:r w:rsidRPr="00242718">
              <w:rPr>
                <w:sz w:val="20"/>
                <w:szCs w:val="20"/>
              </w:rPr>
              <w:t>)</w:t>
            </w:r>
          </w:p>
          <w:p w14:paraId="4BE28749" w14:textId="77777777" w:rsidR="00754364" w:rsidRPr="00971C80" w:rsidRDefault="00754364" w:rsidP="00ED11BD">
            <w:pPr>
              <w:keepNext/>
              <w:spacing w:before="60" w:after="60"/>
              <w:jc w:val="left"/>
              <w:rPr>
                <w:sz w:val="20"/>
                <w:szCs w:val="20"/>
              </w:rPr>
            </w:pPr>
          </w:p>
        </w:tc>
        <w:tc>
          <w:tcPr>
            <w:tcW w:w="750" w:type="pct"/>
          </w:tcPr>
          <w:p w14:paraId="4C6CD38F" w14:textId="77777777" w:rsidR="00754364" w:rsidRPr="00971C80" w:rsidRDefault="006736A0" w:rsidP="00ED11BD">
            <w:pPr>
              <w:keepNext/>
              <w:spacing w:before="60" w:after="60"/>
              <w:jc w:val="left"/>
              <w:rPr>
                <w:sz w:val="20"/>
                <w:szCs w:val="20"/>
                <w:vertAlign w:val="superscript"/>
              </w:rPr>
            </w:pPr>
            <w:r>
              <w:rPr>
                <w:sz w:val="20"/>
                <w:szCs w:val="20"/>
              </w:rPr>
              <w:t>No</w:t>
            </w:r>
          </w:p>
          <w:p w14:paraId="05FCFF34" w14:textId="77777777" w:rsidR="00754364" w:rsidRPr="00971C80" w:rsidRDefault="00754364" w:rsidP="00ED11BD">
            <w:pPr>
              <w:keepNext/>
              <w:spacing w:before="60" w:after="60"/>
              <w:jc w:val="left"/>
              <w:rPr>
                <w:sz w:val="20"/>
                <w:szCs w:val="20"/>
              </w:rPr>
            </w:pPr>
          </w:p>
        </w:tc>
        <w:tc>
          <w:tcPr>
            <w:tcW w:w="460" w:type="pct"/>
          </w:tcPr>
          <w:p w14:paraId="55D710BB" w14:textId="77777777" w:rsidR="00754364" w:rsidRPr="00971C80" w:rsidRDefault="00754364" w:rsidP="00ED11BD">
            <w:pPr>
              <w:keepNext/>
              <w:spacing w:before="60" w:after="60"/>
              <w:jc w:val="left"/>
              <w:rPr>
                <w:sz w:val="20"/>
                <w:szCs w:val="20"/>
              </w:rPr>
            </w:pPr>
            <w:r w:rsidRPr="00971C80">
              <w:rPr>
                <w:sz w:val="20"/>
                <w:szCs w:val="20"/>
              </w:rPr>
              <w:t>None</w:t>
            </w:r>
          </w:p>
        </w:tc>
        <w:tc>
          <w:tcPr>
            <w:tcW w:w="417" w:type="pct"/>
          </w:tcPr>
          <w:p w14:paraId="36A9C188" w14:textId="77777777" w:rsidR="00754364" w:rsidRPr="00971C80" w:rsidRDefault="00754364" w:rsidP="00ED11BD">
            <w:pPr>
              <w:keepNext/>
              <w:spacing w:before="60" w:after="60"/>
              <w:jc w:val="left"/>
              <w:rPr>
                <w:sz w:val="20"/>
                <w:szCs w:val="20"/>
              </w:rPr>
            </w:pPr>
            <w:r w:rsidRPr="00971C80">
              <w:rPr>
                <w:sz w:val="20"/>
                <w:szCs w:val="20"/>
              </w:rPr>
              <w:t>N/A</w:t>
            </w:r>
          </w:p>
        </w:tc>
      </w:tr>
    </w:tbl>
    <w:p w14:paraId="21BEC56D" w14:textId="5842838E" w:rsidR="00754364" w:rsidRPr="000B4DCD" w:rsidRDefault="00754364" w:rsidP="004705F3">
      <w:pPr>
        <w:pStyle w:val="Caption"/>
      </w:pPr>
      <w:bookmarkStart w:id="897" w:name="_Ref430952315"/>
      <w:bookmarkStart w:id="898" w:name="_Toc50828945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103</w:t>
      </w:r>
      <w:r w:rsidR="00FB161A">
        <w:rPr>
          <w:noProof/>
        </w:rPr>
        <w:fldChar w:fldCharType="end"/>
      </w:r>
      <w:bookmarkEnd w:id="897"/>
      <w:r>
        <w:t xml:space="preserve"> </w:t>
      </w:r>
      <w:r w:rsidRPr="000B4DCD">
        <w:t xml:space="preserve">: </w:t>
      </w:r>
      <w:r w:rsidRPr="00971C80">
        <w:t xml:space="preserve">SpecialDaysApplicability </w:t>
      </w:r>
      <w:r>
        <w:t>(sr:</w:t>
      </w:r>
      <w:r w:rsidRPr="00971C80">
        <w:t>SpecialDaysApplicability</w:t>
      </w:r>
      <w:r>
        <w:t>) data items</w:t>
      </w:r>
      <w:bookmarkEnd w:id="898"/>
    </w:p>
    <w:p w14:paraId="2EA89A86" w14:textId="77777777" w:rsidR="00754364" w:rsidRPr="00971C80" w:rsidRDefault="00754364" w:rsidP="00754364">
      <w:pPr>
        <w:jc w:val="left"/>
      </w:pPr>
    </w:p>
    <w:p w14:paraId="153CDBCD" w14:textId="77777777" w:rsidR="00754364" w:rsidRPr="00971C80" w:rsidRDefault="00754364" w:rsidP="00ED11BD">
      <w:pPr>
        <w:keepNext/>
      </w:pPr>
      <w:r w:rsidRPr="00971C80">
        <w:t>SpecialDayApplicability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595"/>
        <w:gridCol w:w="2963"/>
        <w:gridCol w:w="1791"/>
        <w:gridCol w:w="1169"/>
        <w:gridCol w:w="839"/>
        <w:gridCol w:w="760"/>
      </w:tblGrid>
      <w:tr w:rsidR="00754364" w:rsidRPr="00971C80" w14:paraId="7B28655C" w14:textId="77777777" w:rsidTr="00400115">
        <w:tc>
          <w:tcPr>
            <w:tcW w:w="875" w:type="pct"/>
          </w:tcPr>
          <w:p w14:paraId="5AC90822" w14:textId="77777777" w:rsidR="00754364" w:rsidRPr="00971C80" w:rsidRDefault="00754364" w:rsidP="00ED11BD">
            <w:pPr>
              <w:keepNext/>
              <w:jc w:val="left"/>
              <w:rPr>
                <w:b/>
                <w:sz w:val="20"/>
                <w:szCs w:val="20"/>
              </w:rPr>
            </w:pPr>
            <w:r w:rsidRPr="00971C80">
              <w:rPr>
                <w:b/>
                <w:sz w:val="20"/>
                <w:szCs w:val="20"/>
              </w:rPr>
              <w:t>Data Item</w:t>
            </w:r>
          </w:p>
        </w:tc>
        <w:tc>
          <w:tcPr>
            <w:tcW w:w="1625" w:type="pct"/>
            <w:vAlign w:val="center"/>
          </w:tcPr>
          <w:p w14:paraId="6D49F72F"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982" w:type="pct"/>
            <w:hideMark/>
          </w:tcPr>
          <w:p w14:paraId="499CC96C" w14:textId="77777777" w:rsidR="00754364" w:rsidRPr="00971C80" w:rsidRDefault="00754364" w:rsidP="00ED11BD">
            <w:pPr>
              <w:keepNext/>
              <w:jc w:val="left"/>
              <w:rPr>
                <w:b/>
                <w:sz w:val="20"/>
                <w:szCs w:val="20"/>
              </w:rPr>
            </w:pPr>
            <w:r w:rsidRPr="00971C80">
              <w:rPr>
                <w:b/>
                <w:sz w:val="20"/>
                <w:szCs w:val="20"/>
              </w:rPr>
              <w:t>Type</w:t>
            </w:r>
          </w:p>
        </w:tc>
        <w:tc>
          <w:tcPr>
            <w:tcW w:w="641" w:type="pct"/>
            <w:hideMark/>
          </w:tcPr>
          <w:p w14:paraId="1EE81E1C"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49D7E4E6" w14:textId="77777777" w:rsidR="00754364" w:rsidRPr="00971C80" w:rsidRDefault="00754364" w:rsidP="00ED11BD">
            <w:pPr>
              <w:keepNext/>
              <w:jc w:val="left"/>
              <w:rPr>
                <w:b/>
                <w:sz w:val="20"/>
                <w:szCs w:val="20"/>
              </w:rPr>
            </w:pPr>
            <w:r w:rsidRPr="00971C80">
              <w:rPr>
                <w:b/>
                <w:sz w:val="20"/>
                <w:szCs w:val="20"/>
              </w:rPr>
              <w:t>Default</w:t>
            </w:r>
          </w:p>
        </w:tc>
        <w:tc>
          <w:tcPr>
            <w:tcW w:w="417" w:type="pct"/>
          </w:tcPr>
          <w:p w14:paraId="7A752564"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6CF26F08" w14:textId="77777777" w:rsidTr="00400115">
        <w:trPr>
          <w:cantSplit/>
        </w:trPr>
        <w:tc>
          <w:tcPr>
            <w:tcW w:w="875" w:type="pct"/>
          </w:tcPr>
          <w:p w14:paraId="57C57A53" w14:textId="77777777" w:rsidR="00754364" w:rsidRPr="00971C80" w:rsidRDefault="00754364" w:rsidP="00ED11BD">
            <w:pPr>
              <w:keepNext/>
              <w:spacing w:before="60" w:after="60"/>
              <w:jc w:val="left"/>
              <w:rPr>
                <w:sz w:val="20"/>
                <w:szCs w:val="20"/>
              </w:rPr>
            </w:pPr>
            <w:r w:rsidRPr="00971C80">
              <w:rPr>
                <w:sz w:val="20"/>
                <w:szCs w:val="20"/>
              </w:rPr>
              <w:t>SpecialDayID</w:t>
            </w:r>
          </w:p>
        </w:tc>
        <w:tc>
          <w:tcPr>
            <w:tcW w:w="1625" w:type="pct"/>
          </w:tcPr>
          <w:p w14:paraId="4DF29E63" w14:textId="77777777" w:rsidR="00754364" w:rsidRPr="00971C80" w:rsidRDefault="00754364" w:rsidP="00ED11BD">
            <w:pPr>
              <w:keepNext/>
              <w:tabs>
                <w:tab w:val="num" w:pos="454"/>
              </w:tabs>
              <w:spacing w:before="60" w:after="60"/>
              <w:jc w:val="left"/>
              <w:rPr>
                <w:sz w:val="20"/>
                <w:szCs w:val="20"/>
              </w:rPr>
            </w:pPr>
            <w:r w:rsidRPr="00971C80">
              <w:rPr>
                <w:sz w:val="20"/>
                <w:szCs w:val="20"/>
              </w:rPr>
              <w:t>Identifier of the Special Day</w:t>
            </w:r>
            <w:r>
              <w:rPr>
                <w:sz w:val="20"/>
                <w:szCs w:val="20"/>
              </w:rPr>
              <w:t xml:space="preserve">, </w:t>
            </w:r>
            <w:r w:rsidRPr="008528EF">
              <w:rPr>
                <w:sz w:val="20"/>
                <w:szCs w:val="20"/>
              </w:rPr>
              <w:t xml:space="preserve">which correspond to the indices in SpecialDay </w:t>
            </w:r>
          </w:p>
          <w:p w14:paraId="6FB32CCE" w14:textId="77777777" w:rsidR="00754364" w:rsidRPr="00971C80" w:rsidRDefault="00754364" w:rsidP="00ED11BD">
            <w:pPr>
              <w:keepNext/>
              <w:tabs>
                <w:tab w:val="num" w:pos="454"/>
              </w:tabs>
              <w:spacing w:before="60" w:after="60"/>
              <w:jc w:val="left"/>
              <w:rPr>
                <w:sz w:val="20"/>
                <w:szCs w:val="20"/>
              </w:rPr>
            </w:pPr>
            <w:r w:rsidRPr="00971C80">
              <w:rPr>
                <w:sz w:val="20"/>
                <w:szCs w:val="20"/>
              </w:rPr>
              <w:t>Valid set:</w:t>
            </w:r>
          </w:p>
          <w:p w14:paraId="47CAC9CE" w14:textId="77777777" w:rsidR="00754364" w:rsidRPr="001D7F39" w:rsidRDefault="00754364" w:rsidP="00AB3A89">
            <w:pPr>
              <w:keepNext/>
              <w:numPr>
                <w:ilvl w:val="0"/>
                <w:numId w:val="176"/>
              </w:numPr>
              <w:spacing w:before="60" w:after="60"/>
              <w:jc w:val="left"/>
              <w:rPr>
                <w:rFonts w:ascii="Arial" w:hAnsi="Arial" w:cs="Arial"/>
                <w:sz w:val="18"/>
                <w:szCs w:val="18"/>
              </w:rPr>
            </w:pPr>
            <w:r w:rsidRPr="00971C80">
              <w:rPr>
                <w:sz w:val="20"/>
                <w:szCs w:val="20"/>
              </w:rPr>
              <w:t xml:space="preserve">Value between 1 and </w:t>
            </w:r>
            <w:r>
              <w:rPr>
                <w:sz w:val="20"/>
                <w:szCs w:val="20"/>
              </w:rPr>
              <w:t>20</w:t>
            </w:r>
          </w:p>
          <w:p w14:paraId="49ACBE20" w14:textId="77777777" w:rsidR="00754364" w:rsidRPr="00971C80" w:rsidRDefault="00754364" w:rsidP="00ED11BD">
            <w:pPr>
              <w:keepNext/>
              <w:spacing w:before="60" w:after="60"/>
              <w:ind w:left="360"/>
              <w:jc w:val="left"/>
              <w:rPr>
                <w:rFonts w:ascii="Arial" w:hAnsi="Arial" w:cs="Arial"/>
                <w:sz w:val="18"/>
                <w:szCs w:val="18"/>
              </w:rPr>
            </w:pPr>
          </w:p>
        </w:tc>
        <w:tc>
          <w:tcPr>
            <w:tcW w:w="982" w:type="pct"/>
          </w:tcPr>
          <w:p w14:paraId="0306A6BF" w14:textId="77777777" w:rsidR="00754364" w:rsidRPr="00971C80" w:rsidRDefault="00754364" w:rsidP="00ED11BD">
            <w:pPr>
              <w:keepNext/>
              <w:spacing w:before="60" w:after="60"/>
              <w:jc w:val="left"/>
              <w:rPr>
                <w:sz w:val="20"/>
                <w:szCs w:val="20"/>
              </w:rPr>
            </w:pPr>
            <w:r w:rsidRPr="00971C80">
              <w:rPr>
                <w:sz w:val="20"/>
                <w:szCs w:val="20"/>
              </w:rPr>
              <w:t>Restriction of xs:positiveInteger</w:t>
            </w:r>
          </w:p>
          <w:p w14:paraId="3137AE0D" w14:textId="77777777" w:rsidR="00754364" w:rsidRPr="00971C80" w:rsidRDefault="00754364" w:rsidP="00ED11BD">
            <w:pPr>
              <w:keepNext/>
              <w:spacing w:before="60" w:after="60"/>
              <w:jc w:val="left"/>
              <w:rPr>
                <w:sz w:val="20"/>
                <w:szCs w:val="20"/>
              </w:rPr>
            </w:pPr>
            <w:r w:rsidRPr="00971C80">
              <w:rPr>
                <w:sz w:val="20"/>
                <w:szCs w:val="20"/>
              </w:rPr>
              <w:t>(min</w:t>
            </w:r>
            <w:r w:rsidR="00B57A7F">
              <w:rPr>
                <w:sz w:val="20"/>
                <w:szCs w:val="20"/>
              </w:rPr>
              <w:t>I</w:t>
            </w:r>
            <w:r w:rsidRPr="00971C80">
              <w:rPr>
                <w:sz w:val="20"/>
                <w:szCs w:val="20"/>
              </w:rPr>
              <w:t>nclusive = 1</w:t>
            </w:r>
          </w:p>
          <w:p w14:paraId="401CF933" w14:textId="77777777" w:rsidR="00754364" w:rsidRPr="00971C80" w:rsidRDefault="00754364" w:rsidP="00ED11BD">
            <w:pPr>
              <w:keepNext/>
              <w:spacing w:before="60" w:after="60"/>
              <w:jc w:val="left"/>
              <w:rPr>
                <w:sz w:val="20"/>
                <w:szCs w:val="20"/>
              </w:rPr>
            </w:pPr>
            <w:r w:rsidRPr="00971C80">
              <w:rPr>
                <w:sz w:val="20"/>
                <w:szCs w:val="20"/>
              </w:rPr>
              <w:t>max</w:t>
            </w:r>
            <w:r w:rsidR="00B57A7F">
              <w:rPr>
                <w:sz w:val="20"/>
                <w:szCs w:val="20"/>
              </w:rPr>
              <w:t>I</w:t>
            </w:r>
            <w:r w:rsidRPr="00971C80">
              <w:rPr>
                <w:sz w:val="20"/>
                <w:szCs w:val="20"/>
              </w:rPr>
              <w:t xml:space="preserve">nclusive = </w:t>
            </w:r>
            <w:r>
              <w:rPr>
                <w:sz w:val="20"/>
                <w:szCs w:val="20"/>
              </w:rPr>
              <w:t>20</w:t>
            </w:r>
            <w:r w:rsidRPr="00971C80">
              <w:rPr>
                <w:sz w:val="20"/>
                <w:szCs w:val="20"/>
              </w:rPr>
              <w:t>)</w:t>
            </w:r>
          </w:p>
        </w:tc>
        <w:tc>
          <w:tcPr>
            <w:tcW w:w="641" w:type="pct"/>
          </w:tcPr>
          <w:p w14:paraId="3290E727" w14:textId="77777777" w:rsidR="00754364" w:rsidRPr="00971C80" w:rsidRDefault="00754364" w:rsidP="00ED11BD">
            <w:pPr>
              <w:keepNext/>
              <w:spacing w:before="60" w:after="60"/>
              <w:jc w:val="left"/>
              <w:rPr>
                <w:sz w:val="20"/>
                <w:szCs w:val="20"/>
                <w:vertAlign w:val="superscript"/>
              </w:rPr>
            </w:pPr>
            <w:r w:rsidRPr="00971C80">
              <w:rPr>
                <w:sz w:val="20"/>
                <w:szCs w:val="20"/>
              </w:rPr>
              <w:t>Yes</w:t>
            </w:r>
          </w:p>
          <w:p w14:paraId="7C00A3E6" w14:textId="77777777" w:rsidR="00754364" w:rsidRPr="00971C80" w:rsidRDefault="00754364" w:rsidP="00ED11BD">
            <w:pPr>
              <w:keepNext/>
              <w:spacing w:before="60" w:after="60"/>
              <w:jc w:val="left"/>
              <w:rPr>
                <w:sz w:val="20"/>
                <w:szCs w:val="20"/>
              </w:rPr>
            </w:pPr>
          </w:p>
        </w:tc>
        <w:tc>
          <w:tcPr>
            <w:tcW w:w="460" w:type="pct"/>
          </w:tcPr>
          <w:p w14:paraId="3F9C9B80" w14:textId="77777777" w:rsidR="00754364" w:rsidRPr="00971C80" w:rsidRDefault="00754364" w:rsidP="00ED11BD">
            <w:pPr>
              <w:keepNext/>
              <w:spacing w:before="60" w:after="60"/>
              <w:jc w:val="left"/>
              <w:rPr>
                <w:sz w:val="20"/>
                <w:szCs w:val="20"/>
              </w:rPr>
            </w:pPr>
            <w:r w:rsidRPr="00971C80">
              <w:rPr>
                <w:sz w:val="20"/>
                <w:szCs w:val="20"/>
              </w:rPr>
              <w:t>None</w:t>
            </w:r>
          </w:p>
        </w:tc>
        <w:tc>
          <w:tcPr>
            <w:tcW w:w="417" w:type="pct"/>
          </w:tcPr>
          <w:p w14:paraId="76065B88" w14:textId="77777777" w:rsidR="00754364" w:rsidRPr="00971C80" w:rsidRDefault="00754364" w:rsidP="00ED11BD">
            <w:pPr>
              <w:keepNext/>
              <w:spacing w:before="60" w:after="60"/>
              <w:jc w:val="left"/>
              <w:rPr>
                <w:sz w:val="20"/>
                <w:szCs w:val="20"/>
              </w:rPr>
            </w:pPr>
            <w:r w:rsidRPr="00971C80">
              <w:rPr>
                <w:sz w:val="20"/>
                <w:szCs w:val="20"/>
              </w:rPr>
              <w:t>N/A</w:t>
            </w:r>
          </w:p>
        </w:tc>
      </w:tr>
    </w:tbl>
    <w:p w14:paraId="2B9A8536" w14:textId="0ABDC012" w:rsidR="00754364" w:rsidRDefault="00754364" w:rsidP="004705F3">
      <w:pPr>
        <w:pStyle w:val="Caption"/>
      </w:pPr>
      <w:bookmarkStart w:id="899" w:name="_Toc50828945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104</w:t>
      </w:r>
      <w:r w:rsidR="00FB161A">
        <w:rPr>
          <w:noProof/>
        </w:rPr>
        <w:fldChar w:fldCharType="end"/>
      </w:r>
      <w:r>
        <w:t xml:space="preserve"> </w:t>
      </w:r>
      <w:r w:rsidRPr="000B4DCD">
        <w:t xml:space="preserve">: </w:t>
      </w:r>
      <w:r w:rsidRPr="00971C80">
        <w:t>Speci</w:t>
      </w:r>
      <w:r>
        <w:t>alDay</w:t>
      </w:r>
      <w:r w:rsidRPr="00971C80">
        <w:t xml:space="preserve">Applicability </w:t>
      </w:r>
      <w:r>
        <w:t>(sr:</w:t>
      </w:r>
      <w:r w:rsidRPr="00971C80">
        <w:t>Speci</w:t>
      </w:r>
      <w:r>
        <w:t>alDay</w:t>
      </w:r>
      <w:r w:rsidRPr="00971C80">
        <w:t>Applicability</w:t>
      </w:r>
      <w:r>
        <w:t>) data items</w:t>
      </w:r>
      <w:bookmarkEnd w:id="899"/>
    </w:p>
    <w:p w14:paraId="61F53378" w14:textId="77777777" w:rsidR="00754364" w:rsidRDefault="00754364" w:rsidP="00754364"/>
    <w:p w14:paraId="16C46E0B" w14:textId="77777777" w:rsidR="00754364" w:rsidRPr="00971C80" w:rsidRDefault="00754364" w:rsidP="00ED11BD">
      <w:pPr>
        <w:keepNext/>
      </w:pPr>
      <w:r w:rsidRPr="00971C80">
        <w:t>Day</w:t>
      </w:r>
      <w:r>
        <w:t>sOfWeek</w:t>
      </w:r>
      <w:r w:rsidRPr="00971C80">
        <w:t>Applicability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155"/>
        <w:gridCol w:w="2403"/>
        <w:gridCol w:w="1592"/>
        <w:gridCol w:w="1368"/>
        <w:gridCol w:w="839"/>
        <w:gridCol w:w="760"/>
      </w:tblGrid>
      <w:tr w:rsidR="00754364" w:rsidRPr="00971C80" w14:paraId="3678A050" w14:textId="77777777" w:rsidTr="00400115">
        <w:tc>
          <w:tcPr>
            <w:tcW w:w="1182" w:type="pct"/>
          </w:tcPr>
          <w:p w14:paraId="08BE619C" w14:textId="77777777" w:rsidR="00754364" w:rsidRPr="00971C80" w:rsidRDefault="00754364" w:rsidP="00ED11BD">
            <w:pPr>
              <w:keepNext/>
              <w:jc w:val="left"/>
              <w:rPr>
                <w:b/>
                <w:sz w:val="20"/>
                <w:szCs w:val="20"/>
              </w:rPr>
            </w:pPr>
            <w:r w:rsidRPr="00971C80">
              <w:rPr>
                <w:b/>
                <w:sz w:val="20"/>
                <w:szCs w:val="20"/>
              </w:rPr>
              <w:t>Data Item</w:t>
            </w:r>
          </w:p>
        </w:tc>
        <w:tc>
          <w:tcPr>
            <w:tcW w:w="1318" w:type="pct"/>
            <w:vAlign w:val="center"/>
          </w:tcPr>
          <w:p w14:paraId="0AB34756"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873" w:type="pct"/>
            <w:hideMark/>
          </w:tcPr>
          <w:p w14:paraId="1AC4616C" w14:textId="77777777" w:rsidR="00754364" w:rsidRPr="00971C80" w:rsidRDefault="00754364" w:rsidP="00ED11BD">
            <w:pPr>
              <w:keepNext/>
              <w:jc w:val="left"/>
              <w:rPr>
                <w:b/>
                <w:sz w:val="20"/>
                <w:szCs w:val="20"/>
              </w:rPr>
            </w:pPr>
            <w:r w:rsidRPr="00971C80">
              <w:rPr>
                <w:b/>
                <w:sz w:val="20"/>
                <w:szCs w:val="20"/>
              </w:rPr>
              <w:t>Type</w:t>
            </w:r>
          </w:p>
        </w:tc>
        <w:tc>
          <w:tcPr>
            <w:tcW w:w="750" w:type="pct"/>
            <w:hideMark/>
          </w:tcPr>
          <w:p w14:paraId="7ADA2208"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1D5876C8" w14:textId="77777777" w:rsidR="00754364" w:rsidRPr="00971C80" w:rsidRDefault="00754364" w:rsidP="00ED11BD">
            <w:pPr>
              <w:keepNext/>
              <w:jc w:val="left"/>
              <w:rPr>
                <w:b/>
                <w:sz w:val="20"/>
                <w:szCs w:val="20"/>
              </w:rPr>
            </w:pPr>
            <w:r w:rsidRPr="00971C80">
              <w:rPr>
                <w:b/>
                <w:sz w:val="20"/>
                <w:szCs w:val="20"/>
              </w:rPr>
              <w:t>Default</w:t>
            </w:r>
          </w:p>
        </w:tc>
        <w:tc>
          <w:tcPr>
            <w:tcW w:w="417" w:type="pct"/>
          </w:tcPr>
          <w:p w14:paraId="65D1A375" w14:textId="77777777" w:rsidR="00754364" w:rsidRPr="00971C80" w:rsidRDefault="00754364" w:rsidP="00ED11BD">
            <w:pPr>
              <w:keepNext/>
              <w:jc w:val="left"/>
              <w:rPr>
                <w:b/>
                <w:sz w:val="20"/>
                <w:szCs w:val="20"/>
              </w:rPr>
            </w:pPr>
            <w:r w:rsidRPr="00971C80">
              <w:rPr>
                <w:b/>
                <w:sz w:val="20"/>
                <w:szCs w:val="20"/>
              </w:rPr>
              <w:t>Units</w:t>
            </w:r>
          </w:p>
        </w:tc>
      </w:tr>
      <w:tr w:rsidR="00754364" w:rsidRPr="00503FE7" w14:paraId="73AD6F50" w14:textId="77777777" w:rsidTr="00400115">
        <w:tc>
          <w:tcPr>
            <w:tcW w:w="1182" w:type="pct"/>
          </w:tcPr>
          <w:p w14:paraId="4CAAEA9D" w14:textId="77777777" w:rsidR="00754364" w:rsidRPr="00503FE7" w:rsidRDefault="00754364" w:rsidP="00ED11BD">
            <w:pPr>
              <w:keepNext/>
              <w:spacing w:before="60" w:after="60"/>
              <w:jc w:val="left"/>
              <w:rPr>
                <w:sz w:val="20"/>
                <w:szCs w:val="20"/>
              </w:rPr>
            </w:pPr>
            <w:r w:rsidRPr="00503FE7">
              <w:rPr>
                <w:sz w:val="20"/>
                <w:szCs w:val="20"/>
              </w:rPr>
              <w:t>DayOfWeekApplicability</w:t>
            </w:r>
          </w:p>
        </w:tc>
        <w:tc>
          <w:tcPr>
            <w:tcW w:w="1318" w:type="pct"/>
          </w:tcPr>
          <w:p w14:paraId="53F762CC" w14:textId="77777777" w:rsidR="00754364" w:rsidRPr="001D7F39" w:rsidRDefault="00754364" w:rsidP="00ED11BD">
            <w:pPr>
              <w:keepNext/>
              <w:spacing w:before="60" w:after="60"/>
              <w:jc w:val="left"/>
              <w:rPr>
                <w:sz w:val="20"/>
                <w:szCs w:val="20"/>
              </w:rPr>
            </w:pPr>
            <w:r w:rsidRPr="001D7F39">
              <w:rPr>
                <w:sz w:val="20"/>
                <w:szCs w:val="20"/>
              </w:rPr>
              <w:t>Array of Day Of Week IDs</w:t>
            </w:r>
          </w:p>
          <w:p w14:paraId="54961D2D" w14:textId="77777777" w:rsidR="00754364" w:rsidRDefault="00754364" w:rsidP="00ED11BD">
            <w:pPr>
              <w:keepNext/>
              <w:spacing w:before="60" w:after="60"/>
              <w:jc w:val="left"/>
              <w:rPr>
                <w:sz w:val="20"/>
                <w:szCs w:val="20"/>
              </w:rPr>
            </w:pPr>
            <w:r w:rsidRPr="001D7F39">
              <w:rPr>
                <w:sz w:val="20"/>
                <w:szCs w:val="20"/>
              </w:rPr>
              <w:t xml:space="preserve">This indicates the days on which the </w:t>
            </w:r>
            <w:r w:rsidR="00733BB9">
              <w:rPr>
                <w:sz w:val="20"/>
                <w:szCs w:val="20"/>
              </w:rPr>
              <w:t>s</w:t>
            </w:r>
            <w:r w:rsidRPr="001D7F39">
              <w:rPr>
                <w:sz w:val="20"/>
                <w:szCs w:val="20"/>
              </w:rPr>
              <w:t>chedule is active.</w:t>
            </w:r>
          </w:p>
          <w:p w14:paraId="1DEA24DC" w14:textId="77777777" w:rsidR="00434033" w:rsidRDefault="00434033" w:rsidP="00ED11BD">
            <w:pPr>
              <w:keepNext/>
              <w:spacing w:before="60" w:after="60"/>
              <w:jc w:val="left"/>
              <w:rPr>
                <w:sz w:val="20"/>
                <w:szCs w:val="20"/>
              </w:rPr>
            </w:pPr>
            <w:r>
              <w:rPr>
                <w:sz w:val="20"/>
                <w:szCs w:val="20"/>
              </w:rPr>
              <w:t xml:space="preserve">Unique and </w:t>
            </w:r>
            <w:r w:rsidR="003B6EEF">
              <w:rPr>
                <w:sz w:val="20"/>
                <w:szCs w:val="20"/>
              </w:rPr>
              <w:t xml:space="preserve">chronologically </w:t>
            </w:r>
            <w:r>
              <w:rPr>
                <w:sz w:val="20"/>
                <w:szCs w:val="20"/>
              </w:rPr>
              <w:t>ordered, may not be consecutive.</w:t>
            </w:r>
          </w:p>
          <w:p w14:paraId="3A94D9C6" w14:textId="77777777" w:rsidR="00754364" w:rsidRPr="00503FE7" w:rsidRDefault="00754364" w:rsidP="00CF2894">
            <w:pPr>
              <w:keepNext/>
              <w:spacing w:before="60" w:after="60"/>
              <w:jc w:val="left"/>
              <w:rPr>
                <w:rFonts w:ascii="Arial" w:hAnsi="Arial" w:cs="Arial"/>
                <w:sz w:val="20"/>
                <w:szCs w:val="20"/>
              </w:rPr>
            </w:pPr>
          </w:p>
        </w:tc>
        <w:tc>
          <w:tcPr>
            <w:tcW w:w="873" w:type="pct"/>
          </w:tcPr>
          <w:p w14:paraId="7B735033" w14:textId="77777777" w:rsidR="00B57A7F" w:rsidRDefault="00754364" w:rsidP="00ED11BD">
            <w:pPr>
              <w:keepNext/>
              <w:spacing w:before="60" w:after="60"/>
              <w:jc w:val="left"/>
              <w:rPr>
                <w:sz w:val="20"/>
                <w:szCs w:val="20"/>
              </w:rPr>
            </w:pPr>
            <w:r w:rsidRPr="00503FE7">
              <w:rPr>
                <w:sz w:val="20"/>
                <w:szCs w:val="20"/>
              </w:rPr>
              <w:t>sr:DayOfWeekApplicability</w:t>
            </w:r>
          </w:p>
          <w:p w14:paraId="11D8BB7A" w14:textId="77777777" w:rsidR="00B57A7F" w:rsidRPr="00971C80" w:rsidRDefault="00B57A7F" w:rsidP="00ED11BD">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7</w:t>
            </w:r>
            <w:r w:rsidRPr="00242718">
              <w:rPr>
                <w:sz w:val="20"/>
                <w:szCs w:val="20"/>
              </w:rPr>
              <w:t>)</w:t>
            </w:r>
          </w:p>
          <w:p w14:paraId="429CF00B" w14:textId="77777777" w:rsidR="00754364" w:rsidRPr="00503FE7" w:rsidRDefault="00754364" w:rsidP="00ED11BD">
            <w:pPr>
              <w:keepNext/>
              <w:spacing w:before="60" w:after="60"/>
              <w:jc w:val="left"/>
              <w:rPr>
                <w:sz w:val="20"/>
                <w:szCs w:val="20"/>
              </w:rPr>
            </w:pPr>
          </w:p>
        </w:tc>
        <w:tc>
          <w:tcPr>
            <w:tcW w:w="750" w:type="pct"/>
          </w:tcPr>
          <w:p w14:paraId="19B19CBB" w14:textId="77777777" w:rsidR="00754364" w:rsidRPr="00EF1E86" w:rsidRDefault="00754364" w:rsidP="00ED11BD">
            <w:pPr>
              <w:keepNext/>
              <w:spacing w:before="60" w:after="60"/>
              <w:jc w:val="left"/>
              <w:rPr>
                <w:sz w:val="20"/>
                <w:szCs w:val="20"/>
              </w:rPr>
            </w:pPr>
            <w:r w:rsidRPr="00FF4472">
              <w:rPr>
                <w:sz w:val="20"/>
                <w:szCs w:val="20"/>
              </w:rPr>
              <w:t>Yes</w:t>
            </w:r>
          </w:p>
          <w:p w14:paraId="4DD67764" w14:textId="77777777" w:rsidR="00754364" w:rsidRPr="00503FE7" w:rsidRDefault="00754364" w:rsidP="00ED11BD">
            <w:pPr>
              <w:keepNext/>
              <w:spacing w:before="60" w:after="60"/>
              <w:jc w:val="left"/>
              <w:rPr>
                <w:sz w:val="20"/>
                <w:szCs w:val="20"/>
              </w:rPr>
            </w:pPr>
          </w:p>
        </w:tc>
        <w:tc>
          <w:tcPr>
            <w:tcW w:w="460" w:type="pct"/>
          </w:tcPr>
          <w:p w14:paraId="37AF1FC7" w14:textId="77777777" w:rsidR="00754364" w:rsidRPr="00503FE7" w:rsidRDefault="00754364" w:rsidP="00ED11BD">
            <w:pPr>
              <w:keepNext/>
              <w:spacing w:before="60" w:after="60"/>
              <w:jc w:val="left"/>
              <w:rPr>
                <w:sz w:val="20"/>
                <w:szCs w:val="20"/>
              </w:rPr>
            </w:pPr>
            <w:r w:rsidRPr="00503FE7">
              <w:rPr>
                <w:sz w:val="20"/>
                <w:szCs w:val="20"/>
              </w:rPr>
              <w:t>None</w:t>
            </w:r>
          </w:p>
        </w:tc>
        <w:tc>
          <w:tcPr>
            <w:tcW w:w="417" w:type="pct"/>
          </w:tcPr>
          <w:p w14:paraId="5462F713" w14:textId="77777777" w:rsidR="00754364" w:rsidRPr="00503FE7" w:rsidRDefault="00754364" w:rsidP="00ED11BD">
            <w:pPr>
              <w:keepNext/>
              <w:spacing w:before="60" w:after="60"/>
              <w:jc w:val="left"/>
              <w:rPr>
                <w:sz w:val="20"/>
                <w:szCs w:val="20"/>
              </w:rPr>
            </w:pPr>
            <w:r w:rsidRPr="00503FE7">
              <w:rPr>
                <w:sz w:val="20"/>
                <w:szCs w:val="20"/>
              </w:rPr>
              <w:t>N/A</w:t>
            </w:r>
          </w:p>
        </w:tc>
      </w:tr>
    </w:tbl>
    <w:p w14:paraId="5F9440FA" w14:textId="2C7E3214" w:rsidR="00754364" w:rsidRDefault="00754364" w:rsidP="004705F3">
      <w:pPr>
        <w:pStyle w:val="Caption"/>
      </w:pPr>
      <w:bookmarkStart w:id="900" w:name="_Ref423676897"/>
      <w:bookmarkStart w:id="901" w:name="_Toc50828945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105</w:t>
      </w:r>
      <w:r w:rsidR="00FB161A">
        <w:rPr>
          <w:noProof/>
        </w:rPr>
        <w:fldChar w:fldCharType="end"/>
      </w:r>
      <w:bookmarkEnd w:id="900"/>
      <w:r>
        <w:t xml:space="preserve"> </w:t>
      </w:r>
      <w:r w:rsidRPr="000B4DCD">
        <w:t xml:space="preserve">: </w:t>
      </w:r>
      <w:r w:rsidRPr="00503FE7">
        <w:t>Day</w:t>
      </w:r>
      <w:r w:rsidR="00B57A7F">
        <w:t>s</w:t>
      </w:r>
      <w:r w:rsidRPr="00503FE7">
        <w:t>OfWeekApplicability</w:t>
      </w:r>
      <w:r w:rsidRPr="00971C80">
        <w:t xml:space="preserve"> </w:t>
      </w:r>
      <w:r>
        <w:t>(sr:</w:t>
      </w:r>
      <w:r w:rsidRPr="00503FE7">
        <w:t>Day</w:t>
      </w:r>
      <w:r w:rsidR="00B57A7F">
        <w:t>s</w:t>
      </w:r>
      <w:r w:rsidRPr="00503FE7">
        <w:t>OfWeekApplicability</w:t>
      </w:r>
      <w:r>
        <w:t>) data items</w:t>
      </w:r>
      <w:bookmarkEnd w:id="901"/>
    </w:p>
    <w:p w14:paraId="558DACD5" w14:textId="77777777" w:rsidR="00754364" w:rsidRDefault="00754364" w:rsidP="00754364"/>
    <w:p w14:paraId="372C4471" w14:textId="77777777" w:rsidR="00754364" w:rsidRPr="00971C80" w:rsidRDefault="00754364" w:rsidP="00ED11BD">
      <w:pPr>
        <w:keepNext/>
      </w:pPr>
      <w:r w:rsidRPr="00971C80">
        <w:t>Day</w:t>
      </w:r>
      <w:r>
        <w:t>OfWeek</w:t>
      </w:r>
      <w:r w:rsidRPr="00971C80">
        <w:t>Applicability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155"/>
        <w:gridCol w:w="2403"/>
        <w:gridCol w:w="1592"/>
        <w:gridCol w:w="1368"/>
        <w:gridCol w:w="839"/>
        <w:gridCol w:w="760"/>
      </w:tblGrid>
      <w:tr w:rsidR="00754364" w:rsidRPr="00971C80" w14:paraId="14E0AE7A" w14:textId="77777777" w:rsidTr="00400115">
        <w:tc>
          <w:tcPr>
            <w:tcW w:w="1182" w:type="pct"/>
          </w:tcPr>
          <w:p w14:paraId="384A6D75" w14:textId="77777777" w:rsidR="00754364" w:rsidRPr="00971C80" w:rsidRDefault="00754364" w:rsidP="00ED11BD">
            <w:pPr>
              <w:keepNext/>
              <w:jc w:val="left"/>
              <w:rPr>
                <w:b/>
                <w:sz w:val="20"/>
                <w:szCs w:val="20"/>
              </w:rPr>
            </w:pPr>
            <w:r w:rsidRPr="00971C80">
              <w:rPr>
                <w:b/>
                <w:sz w:val="20"/>
                <w:szCs w:val="20"/>
              </w:rPr>
              <w:t>Data Item</w:t>
            </w:r>
          </w:p>
        </w:tc>
        <w:tc>
          <w:tcPr>
            <w:tcW w:w="1318" w:type="pct"/>
            <w:vAlign w:val="center"/>
          </w:tcPr>
          <w:p w14:paraId="1A55E325"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873" w:type="pct"/>
            <w:hideMark/>
          </w:tcPr>
          <w:p w14:paraId="6BF7BA69" w14:textId="77777777" w:rsidR="00754364" w:rsidRPr="00971C80" w:rsidRDefault="00754364" w:rsidP="00ED11BD">
            <w:pPr>
              <w:keepNext/>
              <w:jc w:val="left"/>
              <w:rPr>
                <w:b/>
                <w:sz w:val="20"/>
                <w:szCs w:val="20"/>
              </w:rPr>
            </w:pPr>
            <w:r w:rsidRPr="00971C80">
              <w:rPr>
                <w:b/>
                <w:sz w:val="20"/>
                <w:szCs w:val="20"/>
              </w:rPr>
              <w:t>Type</w:t>
            </w:r>
          </w:p>
        </w:tc>
        <w:tc>
          <w:tcPr>
            <w:tcW w:w="750" w:type="pct"/>
            <w:hideMark/>
          </w:tcPr>
          <w:p w14:paraId="19B74249"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2676B2FA" w14:textId="77777777" w:rsidR="00754364" w:rsidRPr="00971C80" w:rsidRDefault="00754364" w:rsidP="00ED11BD">
            <w:pPr>
              <w:keepNext/>
              <w:jc w:val="left"/>
              <w:rPr>
                <w:b/>
                <w:sz w:val="20"/>
                <w:szCs w:val="20"/>
              </w:rPr>
            </w:pPr>
            <w:r w:rsidRPr="00971C80">
              <w:rPr>
                <w:b/>
                <w:sz w:val="20"/>
                <w:szCs w:val="20"/>
              </w:rPr>
              <w:t>Default</w:t>
            </w:r>
          </w:p>
        </w:tc>
        <w:tc>
          <w:tcPr>
            <w:tcW w:w="417" w:type="pct"/>
          </w:tcPr>
          <w:p w14:paraId="32BCED19" w14:textId="77777777" w:rsidR="00754364" w:rsidRPr="00971C80" w:rsidRDefault="00754364" w:rsidP="00ED11BD">
            <w:pPr>
              <w:keepNext/>
              <w:jc w:val="left"/>
              <w:rPr>
                <w:b/>
                <w:sz w:val="20"/>
                <w:szCs w:val="20"/>
              </w:rPr>
            </w:pPr>
            <w:r w:rsidRPr="00971C80">
              <w:rPr>
                <w:b/>
                <w:sz w:val="20"/>
                <w:szCs w:val="20"/>
              </w:rPr>
              <w:t>Units</w:t>
            </w:r>
          </w:p>
        </w:tc>
      </w:tr>
      <w:tr w:rsidR="00754364" w:rsidRPr="00503FE7" w14:paraId="44BCD60E" w14:textId="77777777" w:rsidTr="00400115">
        <w:tc>
          <w:tcPr>
            <w:tcW w:w="1182" w:type="pct"/>
          </w:tcPr>
          <w:p w14:paraId="0A92425C" w14:textId="77777777" w:rsidR="00754364" w:rsidRPr="00503FE7" w:rsidRDefault="00A00ECA" w:rsidP="00ED11BD">
            <w:pPr>
              <w:keepNext/>
              <w:spacing w:before="60" w:after="60"/>
              <w:jc w:val="left"/>
              <w:rPr>
                <w:sz w:val="20"/>
                <w:szCs w:val="20"/>
              </w:rPr>
            </w:pPr>
            <w:r w:rsidRPr="00A00ECA">
              <w:rPr>
                <w:sz w:val="20"/>
                <w:szCs w:val="20"/>
              </w:rPr>
              <w:t>DayOfWeekID</w:t>
            </w:r>
          </w:p>
        </w:tc>
        <w:tc>
          <w:tcPr>
            <w:tcW w:w="1318" w:type="pct"/>
          </w:tcPr>
          <w:p w14:paraId="28087434" w14:textId="77777777" w:rsidR="00754364" w:rsidRPr="001D7F39" w:rsidRDefault="00754364" w:rsidP="00ED11BD">
            <w:pPr>
              <w:keepNext/>
              <w:spacing w:before="60" w:after="60"/>
              <w:jc w:val="left"/>
              <w:rPr>
                <w:sz w:val="20"/>
                <w:szCs w:val="20"/>
              </w:rPr>
            </w:pPr>
            <w:r w:rsidRPr="001D7F39">
              <w:rPr>
                <w:sz w:val="20"/>
                <w:szCs w:val="20"/>
              </w:rPr>
              <w:t xml:space="preserve">The day of the week to which the schedule applies </w:t>
            </w:r>
          </w:p>
          <w:p w14:paraId="675EABE1" w14:textId="77777777" w:rsidR="00754364" w:rsidRPr="001D7F39" w:rsidRDefault="00754364" w:rsidP="00ED11BD">
            <w:pPr>
              <w:keepNext/>
              <w:spacing w:before="60" w:after="60"/>
              <w:jc w:val="left"/>
              <w:rPr>
                <w:sz w:val="20"/>
                <w:szCs w:val="20"/>
              </w:rPr>
            </w:pPr>
            <w:r w:rsidRPr="001D7F39">
              <w:rPr>
                <w:sz w:val="20"/>
                <w:szCs w:val="20"/>
              </w:rPr>
              <w:t>Valid set:</w:t>
            </w:r>
          </w:p>
          <w:p w14:paraId="35F4D166"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Monday</w:t>
            </w:r>
          </w:p>
          <w:p w14:paraId="0C11F6CC"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Tuesday</w:t>
            </w:r>
          </w:p>
          <w:p w14:paraId="2835A130"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Wednesday</w:t>
            </w:r>
          </w:p>
          <w:p w14:paraId="2C75874E"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Thursday</w:t>
            </w:r>
          </w:p>
          <w:p w14:paraId="33D47F26"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Friday</w:t>
            </w:r>
          </w:p>
          <w:p w14:paraId="7A1E970A"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Saturday</w:t>
            </w:r>
          </w:p>
          <w:p w14:paraId="02954A5B" w14:textId="77777777" w:rsidR="00754364" w:rsidRPr="00503FE7" w:rsidRDefault="00754364" w:rsidP="00ED11BD">
            <w:pPr>
              <w:keepNext/>
              <w:spacing w:before="60" w:after="60"/>
              <w:jc w:val="left"/>
              <w:rPr>
                <w:rFonts w:ascii="Arial" w:hAnsi="Arial" w:cs="Arial"/>
                <w:sz w:val="20"/>
                <w:szCs w:val="20"/>
              </w:rPr>
            </w:pPr>
            <w:r w:rsidRPr="001D7F39">
              <w:rPr>
                <w:sz w:val="20"/>
                <w:szCs w:val="20"/>
              </w:rPr>
              <w:t>•</w:t>
            </w:r>
            <w:r w:rsidRPr="001D7F39">
              <w:rPr>
                <w:sz w:val="20"/>
                <w:szCs w:val="20"/>
              </w:rPr>
              <w:tab/>
              <w:t>Sunday</w:t>
            </w:r>
          </w:p>
        </w:tc>
        <w:tc>
          <w:tcPr>
            <w:tcW w:w="873" w:type="pct"/>
          </w:tcPr>
          <w:p w14:paraId="345231F1" w14:textId="77777777" w:rsidR="00754364" w:rsidRPr="00EF1E86" w:rsidRDefault="00754364" w:rsidP="00ED11BD">
            <w:pPr>
              <w:keepNext/>
              <w:spacing w:before="60" w:after="60"/>
              <w:jc w:val="left"/>
              <w:rPr>
                <w:sz w:val="20"/>
                <w:szCs w:val="20"/>
              </w:rPr>
            </w:pPr>
            <w:r w:rsidRPr="00FF4472">
              <w:rPr>
                <w:sz w:val="20"/>
                <w:szCs w:val="20"/>
              </w:rPr>
              <w:t>xs:string</w:t>
            </w:r>
          </w:p>
          <w:p w14:paraId="5052BCD3" w14:textId="77777777" w:rsidR="00754364" w:rsidRPr="00503FE7" w:rsidRDefault="00754364" w:rsidP="00ED11BD">
            <w:pPr>
              <w:keepNext/>
              <w:spacing w:before="60" w:after="60"/>
              <w:jc w:val="left"/>
              <w:rPr>
                <w:sz w:val="20"/>
                <w:szCs w:val="20"/>
              </w:rPr>
            </w:pPr>
            <w:r w:rsidRPr="00503FE7">
              <w:rPr>
                <w:sz w:val="20"/>
                <w:szCs w:val="20"/>
              </w:rPr>
              <w:t>(Enumeration)</w:t>
            </w:r>
          </w:p>
        </w:tc>
        <w:tc>
          <w:tcPr>
            <w:tcW w:w="750" w:type="pct"/>
          </w:tcPr>
          <w:p w14:paraId="1122C611" w14:textId="77777777" w:rsidR="00754364" w:rsidRPr="00503FE7" w:rsidRDefault="00754364" w:rsidP="00ED11BD">
            <w:pPr>
              <w:keepNext/>
              <w:spacing w:before="60" w:after="60"/>
              <w:jc w:val="left"/>
              <w:rPr>
                <w:sz w:val="20"/>
                <w:szCs w:val="20"/>
              </w:rPr>
            </w:pPr>
            <w:r w:rsidRPr="00503FE7">
              <w:rPr>
                <w:sz w:val="20"/>
                <w:szCs w:val="20"/>
              </w:rPr>
              <w:t>Yes</w:t>
            </w:r>
          </w:p>
          <w:p w14:paraId="7E1544BA" w14:textId="77777777" w:rsidR="00754364" w:rsidRPr="00503FE7" w:rsidRDefault="00754364" w:rsidP="00ED11BD">
            <w:pPr>
              <w:keepNext/>
              <w:spacing w:before="60" w:after="60"/>
              <w:jc w:val="left"/>
              <w:rPr>
                <w:sz w:val="20"/>
                <w:szCs w:val="20"/>
              </w:rPr>
            </w:pPr>
          </w:p>
        </w:tc>
        <w:tc>
          <w:tcPr>
            <w:tcW w:w="460" w:type="pct"/>
          </w:tcPr>
          <w:p w14:paraId="10FA8983" w14:textId="77777777" w:rsidR="00754364" w:rsidRPr="00503FE7" w:rsidRDefault="00754364" w:rsidP="00ED11BD">
            <w:pPr>
              <w:keepNext/>
              <w:spacing w:before="60" w:after="60"/>
              <w:jc w:val="left"/>
              <w:rPr>
                <w:sz w:val="20"/>
                <w:szCs w:val="20"/>
              </w:rPr>
            </w:pPr>
            <w:r w:rsidRPr="00503FE7">
              <w:rPr>
                <w:sz w:val="20"/>
                <w:szCs w:val="20"/>
              </w:rPr>
              <w:t>None</w:t>
            </w:r>
          </w:p>
        </w:tc>
        <w:tc>
          <w:tcPr>
            <w:tcW w:w="417" w:type="pct"/>
          </w:tcPr>
          <w:p w14:paraId="767A1677" w14:textId="77777777" w:rsidR="00754364" w:rsidRPr="00503FE7" w:rsidRDefault="00754364" w:rsidP="00ED11BD">
            <w:pPr>
              <w:keepNext/>
              <w:spacing w:before="60" w:after="60"/>
              <w:jc w:val="left"/>
              <w:rPr>
                <w:sz w:val="20"/>
                <w:szCs w:val="20"/>
              </w:rPr>
            </w:pPr>
            <w:r w:rsidRPr="00503FE7">
              <w:rPr>
                <w:sz w:val="20"/>
                <w:szCs w:val="20"/>
              </w:rPr>
              <w:t>N/A</w:t>
            </w:r>
          </w:p>
        </w:tc>
      </w:tr>
    </w:tbl>
    <w:p w14:paraId="1B6CB69F" w14:textId="0054044F" w:rsidR="00754364" w:rsidRPr="00971C80" w:rsidRDefault="00754364" w:rsidP="004705F3">
      <w:pPr>
        <w:pStyle w:val="Caption"/>
      </w:pPr>
      <w:bookmarkStart w:id="902" w:name="_Toc50828945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106</w:t>
      </w:r>
      <w:r w:rsidR="00FB161A">
        <w:rPr>
          <w:noProof/>
        </w:rPr>
        <w:fldChar w:fldCharType="end"/>
      </w:r>
      <w:r>
        <w:t xml:space="preserve"> </w:t>
      </w:r>
      <w:r w:rsidRPr="000B4DCD">
        <w:t xml:space="preserve">: </w:t>
      </w:r>
      <w:r w:rsidRPr="00503FE7">
        <w:t>DayOfWeekApplicability</w:t>
      </w:r>
      <w:r w:rsidRPr="00971C80">
        <w:t xml:space="preserve"> </w:t>
      </w:r>
      <w:r>
        <w:t>(sr:</w:t>
      </w:r>
      <w:r w:rsidR="00A00ECA" w:rsidRPr="00503FE7">
        <w:t>DayOfWeekApplicability</w:t>
      </w:r>
      <w:r>
        <w:t>) data items</w:t>
      </w:r>
      <w:bookmarkEnd w:id="902"/>
    </w:p>
    <w:p w14:paraId="34A6BBF1" w14:textId="77777777" w:rsidR="00754364" w:rsidRPr="00971C80" w:rsidRDefault="00754364" w:rsidP="00ED11BD">
      <w:pPr>
        <w:keepNext/>
      </w:pPr>
      <w:r w:rsidRPr="00971C80">
        <w:t>GasNonDisablementCalendar Definition</w:t>
      </w:r>
    </w:p>
    <w:tbl>
      <w:tblPr>
        <w:tblStyle w:val="TableGrid3"/>
        <w:tblW w:w="5072" w:type="pct"/>
        <w:tblLayout w:type="fixed"/>
        <w:tblCellMar>
          <w:left w:w="57" w:type="dxa"/>
          <w:right w:w="57" w:type="dxa"/>
        </w:tblCellMar>
        <w:tblLook w:val="0420" w:firstRow="1" w:lastRow="0" w:firstColumn="0" w:lastColumn="0" w:noHBand="0" w:noVBand="1"/>
      </w:tblPr>
      <w:tblGrid>
        <w:gridCol w:w="1316"/>
        <w:gridCol w:w="2796"/>
        <w:gridCol w:w="1957"/>
        <w:gridCol w:w="1540"/>
        <w:gridCol w:w="838"/>
        <w:gridCol w:w="699"/>
      </w:tblGrid>
      <w:tr w:rsidR="00754364" w:rsidRPr="00971C80" w14:paraId="5719B27B" w14:textId="77777777" w:rsidTr="00400115">
        <w:tc>
          <w:tcPr>
            <w:tcW w:w="719" w:type="pct"/>
          </w:tcPr>
          <w:p w14:paraId="7B84DFA5" w14:textId="77777777" w:rsidR="00754364" w:rsidRPr="00971C80" w:rsidRDefault="00754364" w:rsidP="00ED11BD">
            <w:pPr>
              <w:keepNext/>
              <w:jc w:val="left"/>
              <w:rPr>
                <w:b/>
                <w:sz w:val="20"/>
                <w:szCs w:val="20"/>
              </w:rPr>
            </w:pPr>
            <w:r w:rsidRPr="00971C80">
              <w:rPr>
                <w:b/>
                <w:sz w:val="20"/>
                <w:szCs w:val="20"/>
              </w:rPr>
              <w:t>Data Item</w:t>
            </w:r>
          </w:p>
        </w:tc>
        <w:tc>
          <w:tcPr>
            <w:tcW w:w="1528" w:type="pct"/>
            <w:vAlign w:val="center"/>
          </w:tcPr>
          <w:p w14:paraId="3384A7A4"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1070" w:type="pct"/>
            <w:hideMark/>
          </w:tcPr>
          <w:p w14:paraId="03200B3C" w14:textId="77777777" w:rsidR="00754364" w:rsidRPr="00971C80" w:rsidRDefault="00754364" w:rsidP="00ED11BD">
            <w:pPr>
              <w:keepNext/>
              <w:jc w:val="left"/>
              <w:rPr>
                <w:b/>
                <w:sz w:val="20"/>
                <w:szCs w:val="20"/>
              </w:rPr>
            </w:pPr>
            <w:r w:rsidRPr="00971C80">
              <w:rPr>
                <w:b/>
                <w:sz w:val="20"/>
                <w:szCs w:val="20"/>
              </w:rPr>
              <w:t>Type</w:t>
            </w:r>
          </w:p>
        </w:tc>
        <w:tc>
          <w:tcPr>
            <w:tcW w:w="842" w:type="pct"/>
            <w:hideMark/>
          </w:tcPr>
          <w:p w14:paraId="7F5BA94D" w14:textId="77777777" w:rsidR="00754364" w:rsidRPr="00971C80" w:rsidRDefault="00754364" w:rsidP="00ED11BD">
            <w:pPr>
              <w:keepNext/>
              <w:jc w:val="left"/>
              <w:rPr>
                <w:b/>
                <w:sz w:val="20"/>
                <w:szCs w:val="20"/>
              </w:rPr>
            </w:pPr>
            <w:r w:rsidRPr="00971C80">
              <w:rPr>
                <w:b/>
                <w:sz w:val="20"/>
                <w:szCs w:val="20"/>
              </w:rPr>
              <w:t>Mandatory</w:t>
            </w:r>
          </w:p>
        </w:tc>
        <w:tc>
          <w:tcPr>
            <w:tcW w:w="458" w:type="pct"/>
            <w:hideMark/>
          </w:tcPr>
          <w:p w14:paraId="7A7AEB21" w14:textId="77777777" w:rsidR="00754364" w:rsidRPr="00971C80" w:rsidRDefault="00754364" w:rsidP="00ED11BD">
            <w:pPr>
              <w:keepNext/>
              <w:jc w:val="left"/>
              <w:rPr>
                <w:b/>
                <w:sz w:val="20"/>
                <w:szCs w:val="20"/>
              </w:rPr>
            </w:pPr>
            <w:r w:rsidRPr="00971C80">
              <w:rPr>
                <w:b/>
                <w:sz w:val="20"/>
                <w:szCs w:val="20"/>
              </w:rPr>
              <w:t>Default</w:t>
            </w:r>
          </w:p>
        </w:tc>
        <w:tc>
          <w:tcPr>
            <w:tcW w:w="382" w:type="pct"/>
          </w:tcPr>
          <w:p w14:paraId="589B4101"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6EFB5E0B" w14:textId="77777777" w:rsidTr="00400115">
        <w:trPr>
          <w:cantSplit/>
        </w:trPr>
        <w:tc>
          <w:tcPr>
            <w:tcW w:w="719" w:type="pct"/>
          </w:tcPr>
          <w:p w14:paraId="0FE100D6" w14:textId="77777777" w:rsidR="00754364" w:rsidRPr="00971C80" w:rsidRDefault="00754364" w:rsidP="00ED11BD">
            <w:pPr>
              <w:keepNext/>
              <w:spacing w:before="60" w:after="60"/>
              <w:jc w:val="left"/>
              <w:rPr>
                <w:sz w:val="20"/>
                <w:szCs w:val="20"/>
              </w:rPr>
            </w:pPr>
            <w:r w:rsidRPr="00971C80">
              <w:rPr>
                <w:sz w:val="20"/>
                <w:szCs w:val="20"/>
              </w:rPr>
              <w:t>DayProfiles</w:t>
            </w:r>
          </w:p>
        </w:tc>
        <w:tc>
          <w:tcPr>
            <w:tcW w:w="1528" w:type="pct"/>
          </w:tcPr>
          <w:p w14:paraId="45E9D7A6" w14:textId="77777777" w:rsidR="00754364" w:rsidRPr="00971C80" w:rsidRDefault="00754364" w:rsidP="00ED11BD">
            <w:pPr>
              <w:keepNext/>
              <w:spacing w:before="60" w:after="60"/>
              <w:jc w:val="left"/>
              <w:rPr>
                <w:sz w:val="20"/>
                <w:szCs w:val="20"/>
              </w:rPr>
            </w:pPr>
            <w:r w:rsidRPr="00971C80">
              <w:rPr>
                <w:sz w:val="20"/>
                <w:szCs w:val="20"/>
              </w:rPr>
              <w:t>Array of</w:t>
            </w:r>
            <w:r>
              <w:rPr>
                <w:sz w:val="20"/>
                <w:szCs w:val="20"/>
              </w:rPr>
              <w:t xml:space="preserve"> up to 5</w:t>
            </w:r>
            <w:r w:rsidRPr="00971C80">
              <w:rPr>
                <w:sz w:val="20"/>
                <w:szCs w:val="20"/>
              </w:rPr>
              <w:t xml:space="preserve"> Day Profiles defining a Day ID and a list of 3 actions (script IDs) and start times during that day when an action (script ID) to either start or end a Non-Disablement period</w:t>
            </w:r>
          </w:p>
          <w:p w14:paraId="3702E734" w14:textId="77777777" w:rsidR="00754364" w:rsidRPr="00971C80" w:rsidRDefault="00754364" w:rsidP="00ED11BD">
            <w:pPr>
              <w:keepNext/>
              <w:spacing w:before="60" w:after="60"/>
              <w:jc w:val="left"/>
              <w:rPr>
                <w:sz w:val="20"/>
                <w:szCs w:val="20"/>
              </w:rPr>
            </w:pPr>
            <w:r w:rsidRPr="00971C80">
              <w:rPr>
                <w:sz w:val="20"/>
                <w:szCs w:val="20"/>
              </w:rPr>
              <w:t>The actions (script IDs) applicable to this Service Request are:</w:t>
            </w:r>
          </w:p>
          <w:p w14:paraId="056C7EF3" w14:textId="77777777" w:rsidR="00754364" w:rsidRPr="00971C80" w:rsidRDefault="00754364" w:rsidP="00AB3A89">
            <w:pPr>
              <w:keepNext/>
              <w:numPr>
                <w:ilvl w:val="0"/>
                <w:numId w:val="175"/>
              </w:numPr>
              <w:spacing w:before="60" w:after="60"/>
              <w:jc w:val="left"/>
              <w:rPr>
                <w:sz w:val="20"/>
                <w:szCs w:val="20"/>
              </w:rPr>
            </w:pPr>
            <w:r>
              <w:rPr>
                <w:sz w:val="20"/>
                <w:szCs w:val="20"/>
              </w:rPr>
              <w:t>START</w:t>
            </w:r>
          </w:p>
          <w:p w14:paraId="2E4EE793" w14:textId="77777777" w:rsidR="00754364" w:rsidRPr="00971C80" w:rsidRDefault="00754364" w:rsidP="00AB3A89">
            <w:pPr>
              <w:keepNext/>
              <w:numPr>
                <w:ilvl w:val="0"/>
                <w:numId w:val="175"/>
              </w:numPr>
              <w:spacing w:before="60" w:after="60"/>
              <w:jc w:val="left"/>
              <w:rPr>
                <w:sz w:val="20"/>
                <w:szCs w:val="20"/>
              </w:rPr>
            </w:pPr>
            <w:r>
              <w:rPr>
                <w:sz w:val="20"/>
                <w:szCs w:val="20"/>
              </w:rPr>
              <w:t>STOP</w:t>
            </w:r>
          </w:p>
        </w:tc>
        <w:tc>
          <w:tcPr>
            <w:tcW w:w="1070" w:type="pct"/>
          </w:tcPr>
          <w:p w14:paraId="2416CE31" w14:textId="77777777" w:rsidR="00754364" w:rsidRPr="00971C80" w:rsidRDefault="00754364" w:rsidP="00ED11BD">
            <w:pPr>
              <w:keepNext/>
              <w:spacing w:before="60" w:after="60"/>
              <w:jc w:val="left"/>
              <w:rPr>
                <w:sz w:val="20"/>
                <w:szCs w:val="20"/>
              </w:rPr>
            </w:pPr>
            <w:r>
              <w:rPr>
                <w:sz w:val="20"/>
                <w:szCs w:val="20"/>
              </w:rPr>
              <w:t>sr:</w:t>
            </w:r>
            <w:r w:rsidRPr="00971C80">
              <w:rPr>
                <w:sz w:val="20"/>
                <w:szCs w:val="20"/>
              </w:rPr>
              <w:t>GasNonDisablementDayProfiles</w:t>
            </w:r>
          </w:p>
          <w:p w14:paraId="19F0F4D6" w14:textId="77777777" w:rsidR="00754364" w:rsidRPr="00971C80" w:rsidRDefault="00754364" w:rsidP="00ED11BD">
            <w:pPr>
              <w:keepNext/>
              <w:spacing w:before="60" w:after="60"/>
              <w:jc w:val="left"/>
              <w:rPr>
                <w:sz w:val="20"/>
                <w:szCs w:val="20"/>
              </w:rPr>
            </w:pPr>
          </w:p>
        </w:tc>
        <w:tc>
          <w:tcPr>
            <w:tcW w:w="842" w:type="pct"/>
          </w:tcPr>
          <w:p w14:paraId="4BED70B6" w14:textId="77777777" w:rsidR="00754364" w:rsidRPr="00971C80" w:rsidRDefault="00754364" w:rsidP="00ED11BD">
            <w:pPr>
              <w:keepNext/>
              <w:spacing w:before="60" w:after="60"/>
              <w:jc w:val="left"/>
              <w:rPr>
                <w:sz w:val="20"/>
                <w:szCs w:val="20"/>
              </w:rPr>
            </w:pPr>
            <w:r w:rsidRPr="00971C80">
              <w:rPr>
                <w:sz w:val="20"/>
                <w:szCs w:val="20"/>
              </w:rPr>
              <w:t>Yes</w:t>
            </w:r>
          </w:p>
        </w:tc>
        <w:tc>
          <w:tcPr>
            <w:tcW w:w="458" w:type="pct"/>
          </w:tcPr>
          <w:p w14:paraId="6F09CE15" w14:textId="77777777" w:rsidR="00754364" w:rsidRPr="00971C80" w:rsidRDefault="00754364" w:rsidP="00ED11BD">
            <w:pPr>
              <w:keepNext/>
              <w:spacing w:before="60" w:after="60"/>
              <w:jc w:val="left"/>
              <w:rPr>
                <w:sz w:val="20"/>
                <w:szCs w:val="20"/>
              </w:rPr>
            </w:pPr>
            <w:r w:rsidRPr="00971C80">
              <w:rPr>
                <w:sz w:val="20"/>
                <w:szCs w:val="20"/>
              </w:rPr>
              <w:t>None</w:t>
            </w:r>
          </w:p>
        </w:tc>
        <w:tc>
          <w:tcPr>
            <w:tcW w:w="382" w:type="pct"/>
          </w:tcPr>
          <w:p w14:paraId="6633DEE8" w14:textId="77777777" w:rsidR="00754364" w:rsidRPr="00971C80" w:rsidRDefault="00754364" w:rsidP="00ED11BD">
            <w:pPr>
              <w:keepNext/>
              <w:spacing w:before="60" w:after="60"/>
              <w:jc w:val="left"/>
              <w:rPr>
                <w:sz w:val="20"/>
                <w:szCs w:val="20"/>
              </w:rPr>
            </w:pPr>
            <w:r w:rsidRPr="00971C80">
              <w:rPr>
                <w:sz w:val="20"/>
                <w:szCs w:val="20"/>
              </w:rPr>
              <w:t>N/A</w:t>
            </w:r>
          </w:p>
        </w:tc>
      </w:tr>
      <w:tr w:rsidR="00754364" w:rsidRPr="00971C80" w14:paraId="02B4E232" w14:textId="77777777" w:rsidTr="00400115">
        <w:trPr>
          <w:cantSplit/>
        </w:trPr>
        <w:tc>
          <w:tcPr>
            <w:tcW w:w="719" w:type="pct"/>
          </w:tcPr>
          <w:p w14:paraId="3C53BE30" w14:textId="77777777" w:rsidR="00754364" w:rsidRPr="00971C80" w:rsidRDefault="00754364" w:rsidP="00B706E6">
            <w:pPr>
              <w:spacing w:before="60" w:after="60"/>
              <w:jc w:val="left"/>
              <w:rPr>
                <w:sz w:val="20"/>
                <w:szCs w:val="20"/>
              </w:rPr>
            </w:pPr>
            <w:r w:rsidRPr="001B003F">
              <w:rPr>
                <w:sz w:val="20"/>
                <w:szCs w:val="20"/>
              </w:rPr>
              <w:t>WeekProfiles</w:t>
            </w:r>
          </w:p>
        </w:tc>
        <w:tc>
          <w:tcPr>
            <w:tcW w:w="1528" w:type="pct"/>
          </w:tcPr>
          <w:p w14:paraId="73B40A61" w14:textId="77777777" w:rsidR="00754364" w:rsidRPr="00971C80" w:rsidRDefault="00754364" w:rsidP="00B706E6">
            <w:pPr>
              <w:spacing w:before="60" w:after="60"/>
              <w:jc w:val="left"/>
              <w:rPr>
                <w:sz w:val="20"/>
                <w:szCs w:val="20"/>
              </w:rPr>
            </w:pPr>
            <w:r w:rsidRPr="00971C80">
              <w:rPr>
                <w:sz w:val="20"/>
                <w:szCs w:val="20"/>
              </w:rPr>
              <w:t>Array of</w:t>
            </w:r>
            <w:r>
              <w:rPr>
                <w:sz w:val="20"/>
                <w:szCs w:val="20"/>
              </w:rPr>
              <w:t xml:space="preserve"> up to</w:t>
            </w:r>
            <w:r w:rsidRPr="00971C80">
              <w:rPr>
                <w:sz w:val="20"/>
                <w:szCs w:val="20"/>
              </w:rPr>
              <w:t xml:space="preserve"> 2 elements</w:t>
            </w:r>
            <w:r w:rsidR="00ED11BD">
              <w:rPr>
                <w:sz w:val="20"/>
                <w:szCs w:val="20"/>
              </w:rPr>
              <w:t xml:space="preserve"> within the group item</w:t>
            </w:r>
            <w:r w:rsidRPr="00971C80">
              <w:rPr>
                <w:sz w:val="20"/>
                <w:szCs w:val="20"/>
              </w:rPr>
              <w:t>, each including a Week ID and the</w:t>
            </w:r>
            <w:r w:rsidR="00034F6E">
              <w:rPr>
                <w:sz w:val="20"/>
                <w:szCs w:val="20"/>
              </w:rPr>
              <w:t xml:space="preserve"> Referemced</w:t>
            </w:r>
            <w:r w:rsidR="00C4755C">
              <w:rPr>
                <w:sz w:val="20"/>
                <w:szCs w:val="20"/>
              </w:rPr>
              <w:t xml:space="preserve"> </w:t>
            </w:r>
            <w:r w:rsidRPr="00B21E58">
              <w:rPr>
                <w:sz w:val="20"/>
                <w:szCs w:val="20"/>
              </w:rPr>
              <w:t xml:space="preserve">Day </w:t>
            </w:r>
            <w:r w:rsidR="00034F6E">
              <w:rPr>
                <w:sz w:val="20"/>
                <w:szCs w:val="20"/>
              </w:rPr>
              <w:t>Name</w:t>
            </w:r>
            <w:r w:rsidRPr="00971C80">
              <w:rPr>
                <w:sz w:val="20"/>
                <w:szCs w:val="20"/>
              </w:rPr>
              <w:t xml:space="preserve"> associated to each day (Monday to Sunday) of that Week Name</w:t>
            </w:r>
          </w:p>
          <w:p w14:paraId="5CFF2E5D" w14:textId="77777777" w:rsidR="00754364" w:rsidRPr="00971C80" w:rsidRDefault="00754364" w:rsidP="00B706E6">
            <w:pPr>
              <w:spacing w:before="60" w:after="60"/>
              <w:ind w:left="15"/>
              <w:jc w:val="left"/>
              <w:rPr>
                <w:sz w:val="20"/>
                <w:szCs w:val="20"/>
              </w:rPr>
            </w:pPr>
          </w:p>
        </w:tc>
        <w:tc>
          <w:tcPr>
            <w:tcW w:w="1070" w:type="pct"/>
          </w:tcPr>
          <w:p w14:paraId="44A27AD4" w14:textId="77777777" w:rsidR="00754364" w:rsidRPr="00971C80" w:rsidRDefault="00754364" w:rsidP="00B706E6">
            <w:pPr>
              <w:spacing w:before="60" w:after="60"/>
              <w:jc w:val="left"/>
              <w:rPr>
                <w:sz w:val="20"/>
                <w:szCs w:val="20"/>
              </w:rPr>
            </w:pPr>
            <w:r w:rsidRPr="00971C80">
              <w:rPr>
                <w:sz w:val="20"/>
                <w:szCs w:val="20"/>
              </w:rPr>
              <w:t>sr:</w:t>
            </w:r>
            <w:r>
              <w:rPr>
                <w:sz w:val="20"/>
                <w:szCs w:val="20"/>
              </w:rPr>
              <w:t>Gas</w:t>
            </w:r>
            <w:r w:rsidRPr="00971C80">
              <w:rPr>
                <w:sz w:val="20"/>
                <w:szCs w:val="20"/>
              </w:rPr>
              <w:t>WeekProfiles</w:t>
            </w:r>
            <w:r>
              <w:rPr>
                <w:sz w:val="20"/>
                <w:szCs w:val="20"/>
              </w:rPr>
              <w:t>NonDisablement</w:t>
            </w:r>
          </w:p>
          <w:p w14:paraId="284EF713" w14:textId="77777777" w:rsidR="00754364" w:rsidRPr="00971C80" w:rsidRDefault="00754364" w:rsidP="00B706E6">
            <w:pPr>
              <w:spacing w:before="60" w:after="60"/>
              <w:jc w:val="left"/>
              <w:rPr>
                <w:sz w:val="20"/>
                <w:szCs w:val="20"/>
              </w:rPr>
            </w:pPr>
          </w:p>
        </w:tc>
        <w:tc>
          <w:tcPr>
            <w:tcW w:w="842" w:type="pct"/>
          </w:tcPr>
          <w:p w14:paraId="7869687E" w14:textId="77777777" w:rsidR="00754364" w:rsidRPr="00971C80" w:rsidRDefault="00754364" w:rsidP="00B706E6">
            <w:pPr>
              <w:spacing w:before="60" w:after="60"/>
              <w:jc w:val="left"/>
              <w:rPr>
                <w:sz w:val="20"/>
                <w:szCs w:val="20"/>
              </w:rPr>
            </w:pPr>
            <w:r w:rsidRPr="00971C80">
              <w:rPr>
                <w:sz w:val="20"/>
                <w:szCs w:val="20"/>
              </w:rPr>
              <w:t>Yes</w:t>
            </w:r>
          </w:p>
        </w:tc>
        <w:tc>
          <w:tcPr>
            <w:tcW w:w="458" w:type="pct"/>
          </w:tcPr>
          <w:p w14:paraId="7EDAACBF" w14:textId="77777777" w:rsidR="00754364" w:rsidRPr="00971C80" w:rsidRDefault="00754364" w:rsidP="00B706E6">
            <w:pPr>
              <w:spacing w:before="60" w:after="60"/>
              <w:jc w:val="left"/>
              <w:rPr>
                <w:sz w:val="20"/>
                <w:szCs w:val="20"/>
              </w:rPr>
            </w:pPr>
            <w:r w:rsidRPr="00971C80">
              <w:rPr>
                <w:sz w:val="20"/>
                <w:szCs w:val="20"/>
              </w:rPr>
              <w:t>None</w:t>
            </w:r>
          </w:p>
        </w:tc>
        <w:tc>
          <w:tcPr>
            <w:tcW w:w="382" w:type="pct"/>
          </w:tcPr>
          <w:p w14:paraId="262208B6"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2B864FAE" w14:textId="77777777" w:rsidTr="00400115">
        <w:trPr>
          <w:cantSplit/>
        </w:trPr>
        <w:tc>
          <w:tcPr>
            <w:tcW w:w="719" w:type="pct"/>
          </w:tcPr>
          <w:p w14:paraId="705654DA" w14:textId="77777777" w:rsidR="00754364" w:rsidRPr="00971C80" w:rsidRDefault="00754364" w:rsidP="00B706E6">
            <w:pPr>
              <w:keepNext/>
              <w:spacing w:before="60" w:after="60"/>
              <w:jc w:val="left"/>
              <w:rPr>
                <w:sz w:val="20"/>
                <w:szCs w:val="20"/>
              </w:rPr>
            </w:pPr>
            <w:r w:rsidRPr="001B003F">
              <w:rPr>
                <w:sz w:val="20"/>
                <w:szCs w:val="20"/>
              </w:rPr>
              <w:t>SeasonProfiles</w:t>
            </w:r>
          </w:p>
        </w:tc>
        <w:tc>
          <w:tcPr>
            <w:tcW w:w="1528" w:type="pct"/>
          </w:tcPr>
          <w:p w14:paraId="3B023459" w14:textId="77777777" w:rsidR="00754364" w:rsidRPr="00971C80" w:rsidRDefault="00754364" w:rsidP="00B706E6">
            <w:pPr>
              <w:keepNext/>
              <w:spacing w:before="60" w:after="60"/>
              <w:jc w:val="left"/>
              <w:rPr>
                <w:sz w:val="20"/>
                <w:szCs w:val="20"/>
              </w:rPr>
            </w:pPr>
            <w:r w:rsidRPr="00971C80">
              <w:rPr>
                <w:sz w:val="20"/>
                <w:szCs w:val="20"/>
              </w:rPr>
              <w:t xml:space="preserve">Array of </w:t>
            </w:r>
            <w:r>
              <w:rPr>
                <w:sz w:val="20"/>
                <w:szCs w:val="20"/>
              </w:rPr>
              <w:t>up to 3</w:t>
            </w:r>
            <w:r w:rsidRPr="00971C80">
              <w:rPr>
                <w:sz w:val="20"/>
                <w:szCs w:val="20"/>
              </w:rPr>
              <w:t xml:space="preserve"> elements, each including a Season Start Date and the Week ID</w:t>
            </w:r>
            <w:r w:rsidR="00034F6E">
              <w:rPr>
                <w:sz w:val="20"/>
                <w:szCs w:val="20"/>
              </w:rPr>
              <w:t xml:space="preserve"> associated to that Season.</w:t>
            </w:r>
          </w:p>
        </w:tc>
        <w:tc>
          <w:tcPr>
            <w:tcW w:w="1070" w:type="pct"/>
          </w:tcPr>
          <w:p w14:paraId="5E9EFC31" w14:textId="77777777" w:rsidR="00754364" w:rsidRPr="00971C80" w:rsidRDefault="00754364" w:rsidP="00B706E6">
            <w:pPr>
              <w:keepNext/>
              <w:spacing w:before="60" w:after="60"/>
              <w:jc w:val="left"/>
              <w:rPr>
                <w:sz w:val="20"/>
                <w:szCs w:val="20"/>
              </w:rPr>
            </w:pPr>
            <w:r>
              <w:rPr>
                <w:sz w:val="20"/>
                <w:szCs w:val="20"/>
              </w:rPr>
              <w:t>sr:</w:t>
            </w:r>
            <w:r w:rsidRPr="00971C80">
              <w:rPr>
                <w:sz w:val="20"/>
                <w:szCs w:val="20"/>
              </w:rPr>
              <w:t>GasSeasons</w:t>
            </w:r>
            <w:r w:rsidRPr="005B7559">
              <w:rPr>
                <w:sz w:val="20"/>
                <w:szCs w:val="20"/>
              </w:rPr>
              <w:t>NonDisablement</w:t>
            </w:r>
          </w:p>
          <w:p w14:paraId="143DD70B" w14:textId="77777777" w:rsidR="00754364" w:rsidRPr="00971C80" w:rsidRDefault="00754364" w:rsidP="00B706E6">
            <w:pPr>
              <w:keepNext/>
              <w:spacing w:before="60" w:after="60"/>
              <w:jc w:val="left"/>
              <w:rPr>
                <w:sz w:val="20"/>
                <w:szCs w:val="20"/>
              </w:rPr>
            </w:pPr>
          </w:p>
        </w:tc>
        <w:tc>
          <w:tcPr>
            <w:tcW w:w="842" w:type="pct"/>
          </w:tcPr>
          <w:p w14:paraId="236F8269" w14:textId="77777777" w:rsidR="00754364" w:rsidRPr="00971C80" w:rsidRDefault="00754364" w:rsidP="00B706E6">
            <w:pPr>
              <w:keepNext/>
              <w:spacing w:before="60" w:after="60"/>
              <w:jc w:val="left"/>
              <w:rPr>
                <w:sz w:val="20"/>
                <w:szCs w:val="20"/>
              </w:rPr>
            </w:pPr>
            <w:r w:rsidRPr="00971C80">
              <w:rPr>
                <w:sz w:val="20"/>
                <w:szCs w:val="20"/>
              </w:rPr>
              <w:t>Yes</w:t>
            </w:r>
          </w:p>
        </w:tc>
        <w:tc>
          <w:tcPr>
            <w:tcW w:w="458" w:type="pct"/>
          </w:tcPr>
          <w:p w14:paraId="07EABF94" w14:textId="77777777" w:rsidR="00754364" w:rsidRPr="00971C80" w:rsidRDefault="00754364" w:rsidP="00B706E6">
            <w:pPr>
              <w:keepNext/>
              <w:spacing w:before="60" w:after="60"/>
              <w:jc w:val="left"/>
              <w:rPr>
                <w:sz w:val="20"/>
                <w:szCs w:val="20"/>
              </w:rPr>
            </w:pPr>
            <w:r w:rsidRPr="00971C80">
              <w:rPr>
                <w:sz w:val="20"/>
                <w:szCs w:val="20"/>
              </w:rPr>
              <w:t>None</w:t>
            </w:r>
          </w:p>
        </w:tc>
        <w:tc>
          <w:tcPr>
            <w:tcW w:w="382" w:type="pct"/>
          </w:tcPr>
          <w:p w14:paraId="53C4448A" w14:textId="77777777" w:rsidR="00754364" w:rsidRPr="00971C80" w:rsidRDefault="00754364" w:rsidP="00B706E6">
            <w:pPr>
              <w:keepNext/>
              <w:spacing w:before="60" w:after="60"/>
              <w:jc w:val="left"/>
              <w:rPr>
                <w:sz w:val="20"/>
                <w:szCs w:val="20"/>
              </w:rPr>
            </w:pPr>
            <w:r w:rsidRPr="00971C80">
              <w:rPr>
                <w:sz w:val="20"/>
                <w:szCs w:val="20"/>
              </w:rPr>
              <w:t>N/A</w:t>
            </w:r>
          </w:p>
        </w:tc>
      </w:tr>
      <w:tr w:rsidR="00754364" w:rsidRPr="00971C80" w14:paraId="19591394" w14:textId="77777777" w:rsidTr="00400115">
        <w:trPr>
          <w:cantSplit/>
        </w:trPr>
        <w:tc>
          <w:tcPr>
            <w:tcW w:w="719" w:type="pct"/>
          </w:tcPr>
          <w:p w14:paraId="5AAB8F1D" w14:textId="77777777" w:rsidR="00754364" w:rsidRPr="00971C80" w:rsidRDefault="00754364" w:rsidP="00ED11BD">
            <w:pPr>
              <w:keepNext/>
              <w:spacing w:before="60" w:after="60"/>
              <w:jc w:val="left"/>
              <w:rPr>
                <w:sz w:val="20"/>
                <w:szCs w:val="20"/>
              </w:rPr>
            </w:pPr>
            <w:r w:rsidRPr="001B003F">
              <w:rPr>
                <w:sz w:val="20"/>
                <w:szCs w:val="20"/>
              </w:rPr>
              <w:t>SpecialDays</w:t>
            </w:r>
          </w:p>
        </w:tc>
        <w:tc>
          <w:tcPr>
            <w:tcW w:w="1528" w:type="pct"/>
          </w:tcPr>
          <w:p w14:paraId="029E41A0" w14:textId="77777777" w:rsidR="00754364" w:rsidRPr="00971C80" w:rsidRDefault="00125130" w:rsidP="00ED11BD">
            <w:pPr>
              <w:keepNext/>
              <w:spacing w:before="60" w:after="60"/>
              <w:jc w:val="left"/>
              <w:rPr>
                <w:sz w:val="20"/>
                <w:szCs w:val="20"/>
              </w:rPr>
            </w:pPr>
            <w:r>
              <w:rPr>
                <w:sz w:val="20"/>
                <w:szCs w:val="20"/>
              </w:rPr>
              <w:t>Between 0 and</w:t>
            </w:r>
            <w:r w:rsidR="00754364">
              <w:rPr>
                <w:sz w:val="20"/>
                <w:szCs w:val="20"/>
              </w:rPr>
              <w:t xml:space="preserve"> 20 </w:t>
            </w:r>
            <w:r w:rsidR="00754364" w:rsidRPr="00971C80">
              <w:rPr>
                <w:sz w:val="20"/>
                <w:szCs w:val="20"/>
              </w:rPr>
              <w:t>days when special Non- Disablement rules (rather than those defined in the Seasons) apply.</w:t>
            </w:r>
          </w:p>
        </w:tc>
        <w:tc>
          <w:tcPr>
            <w:tcW w:w="1070" w:type="pct"/>
          </w:tcPr>
          <w:p w14:paraId="0C4854CB" w14:textId="77777777" w:rsidR="00754364" w:rsidRPr="00971C80" w:rsidRDefault="00754364" w:rsidP="00ED11BD">
            <w:pPr>
              <w:keepNext/>
              <w:spacing w:before="60" w:after="60"/>
              <w:jc w:val="left"/>
              <w:rPr>
                <w:sz w:val="20"/>
                <w:szCs w:val="20"/>
              </w:rPr>
            </w:pPr>
            <w:r w:rsidRPr="00971C80">
              <w:rPr>
                <w:sz w:val="20"/>
                <w:szCs w:val="20"/>
              </w:rPr>
              <w:t>sr:GasSpecialDays</w:t>
            </w:r>
            <w:r w:rsidRPr="005B7559">
              <w:rPr>
                <w:sz w:val="20"/>
                <w:szCs w:val="20"/>
              </w:rPr>
              <w:t>NonDisablement</w:t>
            </w:r>
          </w:p>
          <w:p w14:paraId="4DE9B608" w14:textId="77777777" w:rsidR="00754364" w:rsidRPr="00971C80" w:rsidRDefault="00754364" w:rsidP="00ED11BD">
            <w:pPr>
              <w:keepNext/>
              <w:spacing w:before="60" w:after="60"/>
              <w:jc w:val="left"/>
              <w:rPr>
                <w:sz w:val="20"/>
                <w:szCs w:val="20"/>
              </w:rPr>
            </w:pPr>
          </w:p>
        </w:tc>
        <w:tc>
          <w:tcPr>
            <w:tcW w:w="842" w:type="pct"/>
          </w:tcPr>
          <w:p w14:paraId="19F929EA" w14:textId="77777777" w:rsidR="00754364" w:rsidRDefault="00754364" w:rsidP="00ED11BD">
            <w:pPr>
              <w:keepNext/>
              <w:spacing w:before="60" w:after="60"/>
              <w:jc w:val="left"/>
              <w:rPr>
                <w:sz w:val="20"/>
                <w:szCs w:val="20"/>
              </w:rPr>
            </w:pPr>
            <w:r w:rsidRPr="00971C80">
              <w:rPr>
                <w:sz w:val="20"/>
                <w:szCs w:val="20"/>
              </w:rPr>
              <w:t>Yes</w:t>
            </w:r>
          </w:p>
          <w:p w14:paraId="06C9B879" w14:textId="77777777" w:rsidR="00140A81" w:rsidRPr="00971C80" w:rsidRDefault="00140A81" w:rsidP="00ED11BD">
            <w:pPr>
              <w:keepNext/>
              <w:spacing w:before="60" w:after="60"/>
              <w:jc w:val="left"/>
              <w:rPr>
                <w:sz w:val="20"/>
                <w:szCs w:val="20"/>
              </w:rPr>
            </w:pPr>
            <w:r w:rsidRPr="00140A81">
              <w:rPr>
                <w:sz w:val="20"/>
                <w:szCs w:val="20"/>
              </w:rPr>
              <w:t>If there are no Special Days, this XML element will be present, but empty, i.e. it will contain 0 SpecialDay elements</w:t>
            </w:r>
          </w:p>
        </w:tc>
        <w:tc>
          <w:tcPr>
            <w:tcW w:w="458" w:type="pct"/>
          </w:tcPr>
          <w:p w14:paraId="03B6B1DC" w14:textId="77777777" w:rsidR="00754364" w:rsidRPr="00971C80" w:rsidRDefault="00754364" w:rsidP="00ED11BD">
            <w:pPr>
              <w:keepNext/>
              <w:spacing w:before="60" w:after="60"/>
              <w:jc w:val="left"/>
              <w:rPr>
                <w:sz w:val="20"/>
                <w:szCs w:val="20"/>
              </w:rPr>
            </w:pPr>
            <w:r w:rsidRPr="00971C80">
              <w:rPr>
                <w:sz w:val="20"/>
                <w:szCs w:val="20"/>
              </w:rPr>
              <w:t>None</w:t>
            </w:r>
          </w:p>
        </w:tc>
        <w:tc>
          <w:tcPr>
            <w:tcW w:w="382" w:type="pct"/>
          </w:tcPr>
          <w:p w14:paraId="12D1E55E" w14:textId="77777777" w:rsidR="00754364" w:rsidRPr="00971C80" w:rsidRDefault="00754364" w:rsidP="00ED11BD">
            <w:pPr>
              <w:keepNext/>
              <w:spacing w:before="60" w:after="60"/>
              <w:jc w:val="left"/>
              <w:rPr>
                <w:sz w:val="20"/>
                <w:szCs w:val="20"/>
              </w:rPr>
            </w:pPr>
            <w:r w:rsidRPr="00971C80">
              <w:rPr>
                <w:sz w:val="20"/>
                <w:szCs w:val="20"/>
              </w:rPr>
              <w:t>N/A</w:t>
            </w:r>
          </w:p>
        </w:tc>
      </w:tr>
    </w:tbl>
    <w:p w14:paraId="0950D2BC" w14:textId="3235F26A" w:rsidR="00754364" w:rsidRPr="000B4DCD" w:rsidRDefault="00754364" w:rsidP="004705F3">
      <w:pPr>
        <w:pStyle w:val="Caption"/>
      </w:pPr>
      <w:bookmarkStart w:id="903" w:name="_Toc50828945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107</w:t>
      </w:r>
      <w:r w:rsidR="00FB161A">
        <w:rPr>
          <w:noProof/>
        </w:rPr>
        <w:fldChar w:fldCharType="end"/>
      </w:r>
      <w:r>
        <w:t xml:space="preserve"> </w:t>
      </w:r>
      <w:r w:rsidRPr="000B4DCD">
        <w:t xml:space="preserve">: </w:t>
      </w:r>
      <w:r w:rsidRPr="00971C80">
        <w:t xml:space="preserve">GasNonDisablementCalendar </w:t>
      </w:r>
      <w:r>
        <w:t>(sr:</w:t>
      </w:r>
      <w:r w:rsidRPr="00971C80">
        <w:t>GasNonDisablementCalendar</w:t>
      </w:r>
      <w:r>
        <w:t>) data items</w:t>
      </w:r>
      <w:bookmarkEnd w:id="903"/>
    </w:p>
    <w:p w14:paraId="7CB13216" w14:textId="77777777" w:rsidR="00754364" w:rsidRPr="00971C80" w:rsidRDefault="00754364" w:rsidP="00754364"/>
    <w:p w14:paraId="34DB743F" w14:textId="77777777" w:rsidR="00754364" w:rsidRPr="00971C80" w:rsidRDefault="00754364" w:rsidP="0077322F">
      <w:pPr>
        <w:keepNext/>
      </w:pPr>
      <w:r w:rsidRPr="00111CD0">
        <w:t>GasNonDisablement</w:t>
      </w:r>
      <w:r w:rsidRPr="00971C80">
        <w:t>DayProfiles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823"/>
        <w:gridCol w:w="2735"/>
        <w:gridCol w:w="1592"/>
        <w:gridCol w:w="1368"/>
        <w:gridCol w:w="839"/>
        <w:gridCol w:w="760"/>
      </w:tblGrid>
      <w:tr w:rsidR="00754364" w:rsidRPr="00971C80" w14:paraId="5FEA5D88" w14:textId="77777777" w:rsidTr="00400115">
        <w:tc>
          <w:tcPr>
            <w:tcW w:w="1000" w:type="pct"/>
          </w:tcPr>
          <w:p w14:paraId="62077146" w14:textId="77777777" w:rsidR="00754364" w:rsidRPr="00971C80" w:rsidRDefault="00754364" w:rsidP="0077322F">
            <w:pPr>
              <w:keepNext/>
              <w:jc w:val="left"/>
              <w:rPr>
                <w:b/>
                <w:sz w:val="20"/>
                <w:szCs w:val="20"/>
              </w:rPr>
            </w:pPr>
            <w:r w:rsidRPr="00971C80">
              <w:rPr>
                <w:b/>
                <w:sz w:val="20"/>
                <w:szCs w:val="20"/>
              </w:rPr>
              <w:t>Data Item</w:t>
            </w:r>
          </w:p>
        </w:tc>
        <w:tc>
          <w:tcPr>
            <w:tcW w:w="1500" w:type="pct"/>
            <w:vAlign w:val="center"/>
          </w:tcPr>
          <w:p w14:paraId="529162D8" w14:textId="77777777" w:rsidR="00754364" w:rsidRPr="00971C80" w:rsidRDefault="00754364" w:rsidP="0077322F">
            <w:pPr>
              <w:keepNext/>
              <w:jc w:val="left"/>
              <w:rPr>
                <w:b/>
                <w:sz w:val="20"/>
                <w:szCs w:val="20"/>
              </w:rPr>
            </w:pPr>
            <w:r w:rsidRPr="00971C80">
              <w:rPr>
                <w:b/>
                <w:sz w:val="20"/>
                <w:szCs w:val="20"/>
              </w:rPr>
              <w:t xml:space="preserve">Description / Valid Set </w:t>
            </w:r>
          </w:p>
        </w:tc>
        <w:tc>
          <w:tcPr>
            <w:tcW w:w="873" w:type="pct"/>
            <w:hideMark/>
          </w:tcPr>
          <w:p w14:paraId="2E89DF32" w14:textId="77777777" w:rsidR="00754364" w:rsidRPr="00971C80" w:rsidRDefault="00754364" w:rsidP="0077322F">
            <w:pPr>
              <w:keepNext/>
              <w:jc w:val="left"/>
              <w:rPr>
                <w:b/>
                <w:sz w:val="20"/>
                <w:szCs w:val="20"/>
              </w:rPr>
            </w:pPr>
            <w:r w:rsidRPr="00971C80">
              <w:rPr>
                <w:b/>
                <w:sz w:val="20"/>
                <w:szCs w:val="20"/>
              </w:rPr>
              <w:t>Type</w:t>
            </w:r>
          </w:p>
        </w:tc>
        <w:tc>
          <w:tcPr>
            <w:tcW w:w="750" w:type="pct"/>
            <w:hideMark/>
          </w:tcPr>
          <w:p w14:paraId="7A445C20" w14:textId="77777777" w:rsidR="00754364" w:rsidRPr="00971C80" w:rsidRDefault="00754364" w:rsidP="0077322F">
            <w:pPr>
              <w:keepNext/>
              <w:jc w:val="left"/>
              <w:rPr>
                <w:b/>
                <w:sz w:val="20"/>
                <w:szCs w:val="20"/>
              </w:rPr>
            </w:pPr>
            <w:r w:rsidRPr="00971C80">
              <w:rPr>
                <w:b/>
                <w:sz w:val="20"/>
                <w:szCs w:val="20"/>
              </w:rPr>
              <w:t>Mandatory</w:t>
            </w:r>
          </w:p>
        </w:tc>
        <w:tc>
          <w:tcPr>
            <w:tcW w:w="460" w:type="pct"/>
            <w:hideMark/>
          </w:tcPr>
          <w:p w14:paraId="2B8F2519" w14:textId="77777777" w:rsidR="00754364" w:rsidRPr="00971C80" w:rsidRDefault="00754364" w:rsidP="0077322F">
            <w:pPr>
              <w:keepNext/>
              <w:jc w:val="left"/>
              <w:rPr>
                <w:b/>
                <w:sz w:val="20"/>
                <w:szCs w:val="20"/>
              </w:rPr>
            </w:pPr>
            <w:r w:rsidRPr="00971C80">
              <w:rPr>
                <w:b/>
                <w:sz w:val="20"/>
                <w:szCs w:val="20"/>
              </w:rPr>
              <w:t>Default</w:t>
            </w:r>
          </w:p>
        </w:tc>
        <w:tc>
          <w:tcPr>
            <w:tcW w:w="417" w:type="pct"/>
          </w:tcPr>
          <w:p w14:paraId="2D8EF218" w14:textId="77777777" w:rsidR="00754364" w:rsidRPr="00971C80" w:rsidRDefault="00754364" w:rsidP="0077322F">
            <w:pPr>
              <w:keepNext/>
              <w:jc w:val="left"/>
              <w:rPr>
                <w:b/>
                <w:sz w:val="20"/>
                <w:szCs w:val="20"/>
              </w:rPr>
            </w:pPr>
            <w:r w:rsidRPr="00971C80">
              <w:rPr>
                <w:b/>
                <w:sz w:val="20"/>
                <w:szCs w:val="20"/>
              </w:rPr>
              <w:t>Units</w:t>
            </w:r>
          </w:p>
        </w:tc>
      </w:tr>
      <w:tr w:rsidR="00754364" w:rsidRPr="00971C80" w14:paraId="281E4225" w14:textId="77777777" w:rsidTr="00400115">
        <w:tc>
          <w:tcPr>
            <w:tcW w:w="1000" w:type="pct"/>
          </w:tcPr>
          <w:p w14:paraId="3D1309F1" w14:textId="77777777" w:rsidR="00754364" w:rsidRPr="00971C80" w:rsidRDefault="00754364" w:rsidP="0077322F">
            <w:pPr>
              <w:keepNext/>
              <w:spacing w:before="60" w:after="60"/>
              <w:jc w:val="left"/>
              <w:rPr>
                <w:sz w:val="20"/>
                <w:szCs w:val="20"/>
              </w:rPr>
            </w:pPr>
            <w:r w:rsidRPr="00971C80">
              <w:rPr>
                <w:sz w:val="20"/>
                <w:szCs w:val="20"/>
              </w:rPr>
              <w:t>GasNonDisablementDayProfile</w:t>
            </w:r>
          </w:p>
        </w:tc>
        <w:tc>
          <w:tcPr>
            <w:tcW w:w="1500" w:type="pct"/>
          </w:tcPr>
          <w:p w14:paraId="1E712CBB" w14:textId="77777777" w:rsidR="00754364" w:rsidRPr="00971C80" w:rsidRDefault="00754364" w:rsidP="0077322F">
            <w:pPr>
              <w:keepNext/>
              <w:spacing w:before="60" w:after="60"/>
              <w:jc w:val="left"/>
              <w:rPr>
                <w:sz w:val="20"/>
                <w:szCs w:val="20"/>
              </w:rPr>
            </w:pPr>
            <w:r w:rsidRPr="00971C80">
              <w:rPr>
                <w:sz w:val="20"/>
                <w:szCs w:val="20"/>
              </w:rPr>
              <w:t xml:space="preserve">Array of </w:t>
            </w:r>
            <w:r>
              <w:rPr>
                <w:sz w:val="20"/>
                <w:szCs w:val="20"/>
              </w:rPr>
              <w:t>up to 5</w:t>
            </w:r>
            <w:r w:rsidRPr="00971C80">
              <w:rPr>
                <w:sz w:val="20"/>
                <w:szCs w:val="20"/>
              </w:rPr>
              <w:t xml:space="preserve"> Gas Non Disablement day Profile</w:t>
            </w:r>
          </w:p>
          <w:p w14:paraId="76CDD507" w14:textId="77777777" w:rsidR="00754364" w:rsidRPr="00971C80" w:rsidRDefault="00754364" w:rsidP="0077322F">
            <w:pPr>
              <w:keepNext/>
              <w:spacing w:before="60" w:after="60"/>
              <w:ind w:left="360"/>
              <w:jc w:val="left"/>
              <w:rPr>
                <w:sz w:val="20"/>
                <w:szCs w:val="20"/>
              </w:rPr>
            </w:pPr>
          </w:p>
        </w:tc>
        <w:tc>
          <w:tcPr>
            <w:tcW w:w="873" w:type="pct"/>
          </w:tcPr>
          <w:p w14:paraId="5172583D" w14:textId="77777777" w:rsidR="00ED11BD" w:rsidRDefault="00754364" w:rsidP="0077322F">
            <w:pPr>
              <w:keepNext/>
              <w:spacing w:before="60" w:after="60"/>
              <w:jc w:val="left"/>
              <w:rPr>
                <w:sz w:val="20"/>
                <w:szCs w:val="20"/>
              </w:rPr>
            </w:pPr>
            <w:r w:rsidRPr="00971C80">
              <w:rPr>
                <w:sz w:val="20"/>
                <w:szCs w:val="20"/>
              </w:rPr>
              <w:t>sr:GasNonDisablementDayProfile</w:t>
            </w:r>
          </w:p>
          <w:p w14:paraId="2AB00F2D" w14:textId="77777777" w:rsidR="00754364" w:rsidRPr="00971C80" w:rsidRDefault="00ED11BD" w:rsidP="0077322F">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5</w:t>
            </w:r>
            <w:r w:rsidRPr="00242718">
              <w:rPr>
                <w:sz w:val="20"/>
                <w:szCs w:val="20"/>
              </w:rPr>
              <w:t>)</w:t>
            </w:r>
          </w:p>
          <w:p w14:paraId="3F430438" w14:textId="77777777" w:rsidR="00754364" w:rsidRPr="00971C80" w:rsidRDefault="00754364" w:rsidP="0077322F">
            <w:pPr>
              <w:keepNext/>
              <w:spacing w:before="60" w:after="60"/>
              <w:jc w:val="left"/>
              <w:rPr>
                <w:sz w:val="20"/>
                <w:szCs w:val="20"/>
              </w:rPr>
            </w:pPr>
          </w:p>
        </w:tc>
        <w:tc>
          <w:tcPr>
            <w:tcW w:w="750" w:type="pct"/>
          </w:tcPr>
          <w:p w14:paraId="0905AE24" w14:textId="77777777" w:rsidR="00754364" w:rsidRPr="00971C80" w:rsidRDefault="00754364" w:rsidP="0077322F">
            <w:pPr>
              <w:keepNext/>
              <w:spacing w:before="60" w:after="60"/>
              <w:jc w:val="left"/>
              <w:rPr>
                <w:sz w:val="20"/>
                <w:szCs w:val="20"/>
                <w:vertAlign w:val="superscript"/>
              </w:rPr>
            </w:pPr>
            <w:r w:rsidRPr="00971C80">
              <w:rPr>
                <w:sz w:val="20"/>
                <w:szCs w:val="20"/>
              </w:rPr>
              <w:t>Yes</w:t>
            </w:r>
          </w:p>
          <w:p w14:paraId="39F64DBB" w14:textId="77777777" w:rsidR="00754364" w:rsidRPr="00971C80" w:rsidRDefault="00754364" w:rsidP="0077322F">
            <w:pPr>
              <w:keepNext/>
              <w:spacing w:before="60" w:after="60"/>
              <w:jc w:val="left"/>
              <w:rPr>
                <w:sz w:val="20"/>
                <w:szCs w:val="20"/>
              </w:rPr>
            </w:pPr>
          </w:p>
        </w:tc>
        <w:tc>
          <w:tcPr>
            <w:tcW w:w="460" w:type="pct"/>
          </w:tcPr>
          <w:p w14:paraId="3910D0AE" w14:textId="77777777" w:rsidR="00754364" w:rsidRPr="00971C80" w:rsidRDefault="00754364" w:rsidP="0077322F">
            <w:pPr>
              <w:keepNext/>
              <w:spacing w:before="60" w:after="60"/>
              <w:jc w:val="left"/>
              <w:rPr>
                <w:sz w:val="20"/>
                <w:szCs w:val="20"/>
              </w:rPr>
            </w:pPr>
            <w:r w:rsidRPr="00971C80">
              <w:rPr>
                <w:sz w:val="20"/>
                <w:szCs w:val="20"/>
              </w:rPr>
              <w:t>None</w:t>
            </w:r>
          </w:p>
        </w:tc>
        <w:tc>
          <w:tcPr>
            <w:tcW w:w="417" w:type="pct"/>
          </w:tcPr>
          <w:p w14:paraId="55228391" w14:textId="77777777" w:rsidR="00754364" w:rsidRPr="00971C80" w:rsidRDefault="00754364" w:rsidP="0077322F">
            <w:pPr>
              <w:keepNext/>
              <w:spacing w:before="60" w:after="60"/>
              <w:jc w:val="left"/>
              <w:rPr>
                <w:sz w:val="20"/>
                <w:szCs w:val="20"/>
              </w:rPr>
            </w:pPr>
            <w:r w:rsidRPr="00971C80">
              <w:rPr>
                <w:sz w:val="20"/>
                <w:szCs w:val="20"/>
              </w:rPr>
              <w:t>N/A</w:t>
            </w:r>
          </w:p>
        </w:tc>
      </w:tr>
    </w:tbl>
    <w:p w14:paraId="2BDC5192" w14:textId="5AA18A53" w:rsidR="00754364" w:rsidRPr="00971C80" w:rsidRDefault="00754364" w:rsidP="004705F3">
      <w:pPr>
        <w:pStyle w:val="Caption"/>
      </w:pPr>
      <w:bookmarkStart w:id="904" w:name="_Toc50828945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108</w:t>
      </w:r>
      <w:r w:rsidR="00FB161A">
        <w:rPr>
          <w:noProof/>
        </w:rPr>
        <w:fldChar w:fldCharType="end"/>
      </w:r>
      <w:r>
        <w:t xml:space="preserve"> </w:t>
      </w:r>
      <w:r w:rsidRPr="000B4DCD">
        <w:t xml:space="preserve">: </w:t>
      </w:r>
      <w:r>
        <w:t>DayProfiles (sr:</w:t>
      </w:r>
      <w:r w:rsidRPr="00971C80">
        <w:t>GasNonDisablementDayProfiles</w:t>
      </w:r>
      <w:r>
        <w:t>) data items</w:t>
      </w:r>
      <w:bookmarkEnd w:id="904"/>
    </w:p>
    <w:p w14:paraId="3E32167F" w14:textId="77777777" w:rsidR="00754364" w:rsidRPr="00971C80" w:rsidRDefault="00754364" w:rsidP="00754364">
      <w:pPr>
        <w:keepNext/>
      </w:pPr>
      <w:r w:rsidRPr="00971C80">
        <w:t>GasNonDisablementDayProfile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456"/>
        <w:gridCol w:w="2797"/>
        <w:gridCol w:w="1957"/>
        <w:gridCol w:w="1309"/>
        <w:gridCol w:w="839"/>
        <w:gridCol w:w="759"/>
      </w:tblGrid>
      <w:tr w:rsidR="00754364" w:rsidRPr="00971C80" w14:paraId="61A72BB3" w14:textId="77777777" w:rsidTr="00400115">
        <w:tc>
          <w:tcPr>
            <w:tcW w:w="799" w:type="pct"/>
          </w:tcPr>
          <w:p w14:paraId="2295D26A" w14:textId="77777777" w:rsidR="00754364" w:rsidRPr="00971C80" w:rsidRDefault="00754364" w:rsidP="00B706E6">
            <w:pPr>
              <w:keepNext/>
              <w:jc w:val="left"/>
              <w:rPr>
                <w:b/>
                <w:sz w:val="20"/>
                <w:szCs w:val="20"/>
              </w:rPr>
            </w:pPr>
            <w:r w:rsidRPr="00971C80">
              <w:rPr>
                <w:b/>
                <w:sz w:val="20"/>
                <w:szCs w:val="20"/>
              </w:rPr>
              <w:t>Data Item</w:t>
            </w:r>
          </w:p>
        </w:tc>
        <w:tc>
          <w:tcPr>
            <w:tcW w:w="1534" w:type="pct"/>
            <w:vAlign w:val="center"/>
          </w:tcPr>
          <w:p w14:paraId="68B602E6" w14:textId="77777777" w:rsidR="00754364" w:rsidRPr="00971C80" w:rsidRDefault="00754364" w:rsidP="00B706E6">
            <w:pPr>
              <w:keepNext/>
              <w:jc w:val="left"/>
              <w:rPr>
                <w:b/>
                <w:sz w:val="20"/>
                <w:szCs w:val="20"/>
              </w:rPr>
            </w:pPr>
            <w:r w:rsidRPr="00971C80">
              <w:rPr>
                <w:b/>
                <w:sz w:val="20"/>
                <w:szCs w:val="20"/>
              </w:rPr>
              <w:t xml:space="preserve">Description / Valid Set </w:t>
            </w:r>
          </w:p>
        </w:tc>
        <w:tc>
          <w:tcPr>
            <w:tcW w:w="1073" w:type="pct"/>
            <w:hideMark/>
          </w:tcPr>
          <w:p w14:paraId="299A1BF4" w14:textId="77777777" w:rsidR="00754364" w:rsidRPr="00971C80" w:rsidRDefault="00754364" w:rsidP="00B706E6">
            <w:pPr>
              <w:keepNext/>
              <w:jc w:val="left"/>
              <w:rPr>
                <w:b/>
                <w:sz w:val="20"/>
                <w:szCs w:val="20"/>
              </w:rPr>
            </w:pPr>
            <w:r w:rsidRPr="00971C80">
              <w:rPr>
                <w:b/>
                <w:sz w:val="20"/>
                <w:szCs w:val="20"/>
              </w:rPr>
              <w:t>Type</w:t>
            </w:r>
          </w:p>
        </w:tc>
        <w:tc>
          <w:tcPr>
            <w:tcW w:w="718" w:type="pct"/>
            <w:hideMark/>
          </w:tcPr>
          <w:p w14:paraId="182F36C9" w14:textId="77777777" w:rsidR="00754364" w:rsidRPr="00971C80" w:rsidRDefault="00754364" w:rsidP="00B706E6">
            <w:pPr>
              <w:keepNext/>
              <w:jc w:val="left"/>
              <w:rPr>
                <w:b/>
                <w:sz w:val="20"/>
                <w:szCs w:val="20"/>
              </w:rPr>
            </w:pPr>
            <w:r w:rsidRPr="00971C80">
              <w:rPr>
                <w:b/>
                <w:sz w:val="20"/>
                <w:szCs w:val="20"/>
              </w:rPr>
              <w:t>Mandatory</w:t>
            </w:r>
          </w:p>
        </w:tc>
        <w:tc>
          <w:tcPr>
            <w:tcW w:w="460" w:type="pct"/>
            <w:hideMark/>
          </w:tcPr>
          <w:p w14:paraId="66557A02" w14:textId="77777777" w:rsidR="00754364" w:rsidRPr="00971C80" w:rsidRDefault="00754364" w:rsidP="00B706E6">
            <w:pPr>
              <w:keepNext/>
              <w:jc w:val="left"/>
              <w:rPr>
                <w:b/>
                <w:sz w:val="20"/>
                <w:szCs w:val="20"/>
              </w:rPr>
            </w:pPr>
            <w:r w:rsidRPr="00971C80">
              <w:rPr>
                <w:b/>
                <w:sz w:val="20"/>
                <w:szCs w:val="20"/>
              </w:rPr>
              <w:t>Default</w:t>
            </w:r>
          </w:p>
        </w:tc>
        <w:tc>
          <w:tcPr>
            <w:tcW w:w="417" w:type="pct"/>
          </w:tcPr>
          <w:p w14:paraId="78369962" w14:textId="77777777" w:rsidR="00754364" w:rsidRPr="00971C80" w:rsidRDefault="00754364" w:rsidP="00B706E6">
            <w:pPr>
              <w:keepNext/>
              <w:jc w:val="left"/>
              <w:rPr>
                <w:b/>
                <w:sz w:val="20"/>
                <w:szCs w:val="20"/>
              </w:rPr>
            </w:pPr>
            <w:r w:rsidRPr="00971C80">
              <w:rPr>
                <w:b/>
                <w:sz w:val="20"/>
                <w:szCs w:val="20"/>
              </w:rPr>
              <w:t>Units</w:t>
            </w:r>
          </w:p>
        </w:tc>
      </w:tr>
      <w:tr w:rsidR="00754364" w:rsidRPr="00971C80" w14:paraId="758B9EB7" w14:textId="77777777" w:rsidTr="00400115">
        <w:tc>
          <w:tcPr>
            <w:tcW w:w="799" w:type="pct"/>
          </w:tcPr>
          <w:p w14:paraId="65446FD4" w14:textId="77777777" w:rsidR="00754364" w:rsidRPr="00971C80" w:rsidRDefault="00754364" w:rsidP="00B706E6">
            <w:pPr>
              <w:keepNext/>
              <w:spacing w:before="60" w:after="60"/>
              <w:jc w:val="left"/>
              <w:rPr>
                <w:sz w:val="20"/>
                <w:szCs w:val="20"/>
              </w:rPr>
            </w:pPr>
            <w:r w:rsidRPr="00971C80">
              <w:rPr>
                <w:sz w:val="20"/>
                <w:szCs w:val="20"/>
              </w:rPr>
              <w:t>TimeStartAction</w:t>
            </w:r>
          </w:p>
        </w:tc>
        <w:tc>
          <w:tcPr>
            <w:tcW w:w="1534" w:type="pct"/>
          </w:tcPr>
          <w:p w14:paraId="0D83173F" w14:textId="77777777" w:rsidR="00754364" w:rsidRPr="00971C80" w:rsidRDefault="00754364" w:rsidP="00B706E6">
            <w:pPr>
              <w:keepNext/>
              <w:spacing w:before="60" w:after="60"/>
              <w:jc w:val="left"/>
              <w:rPr>
                <w:sz w:val="20"/>
                <w:szCs w:val="20"/>
              </w:rPr>
            </w:pPr>
            <w:r w:rsidRPr="00971C80">
              <w:rPr>
                <w:sz w:val="20"/>
                <w:szCs w:val="20"/>
              </w:rPr>
              <w:t>List of Actions (script) to be taken and at what start times</w:t>
            </w:r>
          </w:p>
          <w:p w14:paraId="791F8FB2" w14:textId="77777777" w:rsidR="00754364" w:rsidRPr="00971C80" w:rsidRDefault="00754364" w:rsidP="00B706E6">
            <w:pPr>
              <w:keepNext/>
              <w:spacing w:before="60" w:after="60"/>
              <w:jc w:val="left"/>
              <w:rPr>
                <w:sz w:val="20"/>
                <w:szCs w:val="20"/>
              </w:rPr>
            </w:pPr>
          </w:p>
        </w:tc>
        <w:tc>
          <w:tcPr>
            <w:tcW w:w="1073" w:type="pct"/>
          </w:tcPr>
          <w:p w14:paraId="4AD88843" w14:textId="77777777" w:rsidR="00ED11BD" w:rsidRDefault="00754364" w:rsidP="00ED11BD">
            <w:pPr>
              <w:keepNext/>
              <w:spacing w:before="60" w:after="60"/>
              <w:jc w:val="left"/>
              <w:rPr>
                <w:sz w:val="20"/>
                <w:szCs w:val="20"/>
              </w:rPr>
            </w:pPr>
            <w:r w:rsidRPr="00971C80">
              <w:rPr>
                <w:sz w:val="20"/>
                <w:szCs w:val="20"/>
              </w:rPr>
              <w:t>sr:GasNonDisablementTimeStartAction</w:t>
            </w:r>
          </w:p>
          <w:p w14:paraId="6FF0620E" w14:textId="77777777" w:rsidR="00754364" w:rsidRPr="00971C80" w:rsidRDefault="00ED11BD" w:rsidP="00B706E6">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3</w:t>
            </w:r>
            <w:r w:rsidRPr="00242718">
              <w:rPr>
                <w:sz w:val="20"/>
                <w:szCs w:val="20"/>
              </w:rPr>
              <w:t>)</w:t>
            </w:r>
          </w:p>
        </w:tc>
        <w:tc>
          <w:tcPr>
            <w:tcW w:w="718" w:type="pct"/>
          </w:tcPr>
          <w:p w14:paraId="73EEAC9E" w14:textId="77777777" w:rsidR="00754364" w:rsidRPr="00971C80" w:rsidRDefault="00754364" w:rsidP="00B706E6">
            <w:pPr>
              <w:keepNext/>
              <w:spacing w:before="60" w:after="60"/>
              <w:jc w:val="left"/>
              <w:rPr>
                <w:sz w:val="20"/>
                <w:szCs w:val="20"/>
                <w:vertAlign w:val="superscript"/>
              </w:rPr>
            </w:pPr>
            <w:r w:rsidRPr="00971C80">
              <w:rPr>
                <w:sz w:val="20"/>
                <w:szCs w:val="20"/>
              </w:rPr>
              <w:t>Yes</w:t>
            </w:r>
          </w:p>
          <w:p w14:paraId="26611B37" w14:textId="77777777" w:rsidR="00754364" w:rsidRPr="00971C80" w:rsidRDefault="00754364" w:rsidP="00B706E6">
            <w:pPr>
              <w:keepNext/>
              <w:spacing w:before="60" w:after="60"/>
              <w:jc w:val="left"/>
              <w:rPr>
                <w:sz w:val="20"/>
                <w:szCs w:val="20"/>
              </w:rPr>
            </w:pPr>
          </w:p>
        </w:tc>
        <w:tc>
          <w:tcPr>
            <w:tcW w:w="460" w:type="pct"/>
          </w:tcPr>
          <w:p w14:paraId="765DE385" w14:textId="77777777" w:rsidR="00754364" w:rsidRPr="00971C80" w:rsidRDefault="00754364" w:rsidP="00B706E6">
            <w:pPr>
              <w:keepNext/>
              <w:spacing w:before="60" w:after="60"/>
              <w:jc w:val="left"/>
              <w:rPr>
                <w:sz w:val="20"/>
                <w:szCs w:val="20"/>
              </w:rPr>
            </w:pPr>
            <w:r w:rsidRPr="00971C80">
              <w:rPr>
                <w:sz w:val="20"/>
                <w:szCs w:val="20"/>
              </w:rPr>
              <w:t>None</w:t>
            </w:r>
          </w:p>
        </w:tc>
        <w:tc>
          <w:tcPr>
            <w:tcW w:w="417" w:type="pct"/>
          </w:tcPr>
          <w:p w14:paraId="0AEE5DA8" w14:textId="77777777" w:rsidR="00754364" w:rsidRPr="00971C80" w:rsidRDefault="00754364" w:rsidP="00B706E6">
            <w:pPr>
              <w:keepNext/>
              <w:spacing w:before="60" w:after="60"/>
              <w:jc w:val="left"/>
              <w:rPr>
                <w:sz w:val="20"/>
                <w:szCs w:val="20"/>
              </w:rPr>
            </w:pPr>
            <w:r w:rsidRPr="00971C80">
              <w:rPr>
                <w:sz w:val="20"/>
                <w:szCs w:val="20"/>
              </w:rPr>
              <w:t>N/A</w:t>
            </w:r>
          </w:p>
        </w:tc>
      </w:tr>
      <w:tr w:rsidR="00754364" w:rsidRPr="00971C80" w14:paraId="6726B920" w14:textId="77777777" w:rsidTr="00400115">
        <w:tc>
          <w:tcPr>
            <w:tcW w:w="799" w:type="pct"/>
          </w:tcPr>
          <w:p w14:paraId="0854C486" w14:textId="77777777" w:rsidR="00754364" w:rsidRPr="00971C80" w:rsidRDefault="00754364" w:rsidP="00B706E6">
            <w:pPr>
              <w:keepNext/>
              <w:spacing w:before="60" w:after="60"/>
              <w:jc w:val="left"/>
              <w:rPr>
                <w:sz w:val="20"/>
                <w:szCs w:val="20"/>
              </w:rPr>
            </w:pPr>
            <w:r>
              <w:rPr>
                <w:sz w:val="20"/>
                <w:szCs w:val="20"/>
              </w:rPr>
              <w:t>Gas</w:t>
            </w:r>
            <w:r w:rsidRPr="00971C80">
              <w:rPr>
                <w:sz w:val="20"/>
                <w:szCs w:val="20"/>
              </w:rPr>
              <w:t>Day</w:t>
            </w:r>
            <w:r>
              <w:rPr>
                <w:sz w:val="20"/>
                <w:szCs w:val="20"/>
              </w:rPr>
              <w:t>Name</w:t>
            </w:r>
          </w:p>
        </w:tc>
        <w:tc>
          <w:tcPr>
            <w:tcW w:w="1534" w:type="pct"/>
          </w:tcPr>
          <w:p w14:paraId="37040DD7" w14:textId="77777777" w:rsidR="00754364" w:rsidRPr="00971C80" w:rsidRDefault="00754364" w:rsidP="00B706E6">
            <w:pPr>
              <w:keepNext/>
              <w:spacing w:before="60" w:after="60"/>
              <w:jc w:val="left"/>
              <w:rPr>
                <w:sz w:val="20"/>
                <w:szCs w:val="20"/>
              </w:rPr>
            </w:pPr>
            <w:r w:rsidRPr="00971C80">
              <w:rPr>
                <w:sz w:val="20"/>
                <w:szCs w:val="20"/>
              </w:rPr>
              <w:t>Identifier of the day to which the Time Start Action list applies</w:t>
            </w:r>
          </w:p>
        </w:tc>
        <w:tc>
          <w:tcPr>
            <w:tcW w:w="1073" w:type="pct"/>
          </w:tcPr>
          <w:p w14:paraId="3193BDAF" w14:textId="77777777" w:rsidR="00754364" w:rsidRPr="00971C80" w:rsidRDefault="00754364" w:rsidP="00B706E6">
            <w:pPr>
              <w:keepNext/>
              <w:spacing w:before="60" w:after="60"/>
              <w:jc w:val="left"/>
              <w:rPr>
                <w:sz w:val="20"/>
                <w:szCs w:val="20"/>
              </w:rPr>
            </w:pPr>
            <w:r w:rsidRPr="00971C80">
              <w:rPr>
                <w:sz w:val="20"/>
                <w:szCs w:val="20"/>
              </w:rPr>
              <w:t>sr:</w:t>
            </w:r>
            <w:r>
              <w:rPr>
                <w:sz w:val="20"/>
                <w:szCs w:val="20"/>
              </w:rPr>
              <w:t>Gas</w:t>
            </w:r>
            <w:r w:rsidRPr="00971C80">
              <w:rPr>
                <w:sz w:val="20"/>
                <w:szCs w:val="20"/>
              </w:rPr>
              <w:t>DayName</w:t>
            </w:r>
            <w:r w:rsidRPr="00111CD0">
              <w:rPr>
                <w:sz w:val="20"/>
                <w:szCs w:val="20"/>
              </w:rPr>
              <w:t>NonDisablement</w:t>
            </w:r>
          </w:p>
          <w:p w14:paraId="0BE0AE7B" w14:textId="77777777" w:rsidR="00754364" w:rsidRPr="00971C80" w:rsidRDefault="00754364" w:rsidP="00B706E6">
            <w:pPr>
              <w:keepNext/>
              <w:spacing w:before="60" w:after="60"/>
              <w:jc w:val="left"/>
              <w:rPr>
                <w:sz w:val="20"/>
                <w:szCs w:val="20"/>
              </w:rPr>
            </w:pPr>
            <w:r w:rsidRPr="00971C80">
              <w:rPr>
                <w:sz w:val="20"/>
                <w:szCs w:val="20"/>
              </w:rPr>
              <w:t>Restriction of</w:t>
            </w:r>
          </w:p>
          <w:p w14:paraId="4592583C" w14:textId="77777777" w:rsidR="00754364" w:rsidRPr="00971C80" w:rsidRDefault="00754364" w:rsidP="00B706E6">
            <w:pPr>
              <w:keepNext/>
              <w:spacing w:before="60" w:after="60"/>
              <w:jc w:val="left"/>
              <w:rPr>
                <w:sz w:val="20"/>
                <w:szCs w:val="20"/>
              </w:rPr>
            </w:pPr>
            <w:r w:rsidRPr="00971C80">
              <w:rPr>
                <w:sz w:val="20"/>
                <w:szCs w:val="20"/>
              </w:rPr>
              <w:t>xs:positiveInteger</w:t>
            </w:r>
          </w:p>
          <w:p w14:paraId="1A4FCE71" w14:textId="77777777" w:rsidR="00754364" w:rsidRPr="00971C80" w:rsidRDefault="00754364" w:rsidP="00B706E6">
            <w:pPr>
              <w:keepNext/>
              <w:spacing w:before="60" w:after="60"/>
              <w:jc w:val="left"/>
              <w:rPr>
                <w:sz w:val="20"/>
                <w:szCs w:val="20"/>
              </w:rPr>
            </w:pPr>
            <w:r w:rsidRPr="00971C80">
              <w:rPr>
                <w:sz w:val="20"/>
                <w:szCs w:val="20"/>
              </w:rPr>
              <w:t xml:space="preserve">(minInclusive =1, </w:t>
            </w:r>
          </w:p>
          <w:p w14:paraId="02AF73F6" w14:textId="77777777" w:rsidR="00754364" w:rsidRPr="00971C80" w:rsidRDefault="00754364" w:rsidP="00B706E6">
            <w:pPr>
              <w:keepNext/>
              <w:spacing w:before="60" w:after="60"/>
              <w:jc w:val="left"/>
              <w:rPr>
                <w:sz w:val="20"/>
                <w:szCs w:val="20"/>
              </w:rPr>
            </w:pPr>
            <w:r w:rsidRPr="00971C80">
              <w:rPr>
                <w:sz w:val="20"/>
                <w:szCs w:val="20"/>
              </w:rPr>
              <w:t>maxInclusive = 5)</w:t>
            </w:r>
          </w:p>
          <w:p w14:paraId="20004C9B" w14:textId="77777777" w:rsidR="00754364" w:rsidRPr="00971C80" w:rsidRDefault="00754364" w:rsidP="00B706E6">
            <w:pPr>
              <w:keepNext/>
              <w:spacing w:before="60" w:after="60"/>
              <w:jc w:val="left"/>
              <w:rPr>
                <w:sz w:val="20"/>
                <w:szCs w:val="20"/>
              </w:rPr>
            </w:pPr>
          </w:p>
        </w:tc>
        <w:tc>
          <w:tcPr>
            <w:tcW w:w="718" w:type="pct"/>
          </w:tcPr>
          <w:p w14:paraId="46879E8B" w14:textId="77777777" w:rsidR="00754364" w:rsidRPr="00971C80" w:rsidRDefault="00754364" w:rsidP="00B706E6">
            <w:pPr>
              <w:keepNext/>
              <w:spacing w:before="60" w:after="60"/>
              <w:jc w:val="left"/>
              <w:rPr>
                <w:sz w:val="20"/>
                <w:szCs w:val="20"/>
              </w:rPr>
            </w:pPr>
            <w:r w:rsidRPr="00971C80">
              <w:rPr>
                <w:sz w:val="20"/>
                <w:szCs w:val="20"/>
              </w:rPr>
              <w:t>Yes</w:t>
            </w:r>
          </w:p>
        </w:tc>
        <w:tc>
          <w:tcPr>
            <w:tcW w:w="460" w:type="pct"/>
          </w:tcPr>
          <w:p w14:paraId="5BDA08DF" w14:textId="77777777" w:rsidR="00754364" w:rsidRPr="00971C80" w:rsidRDefault="00754364" w:rsidP="00B706E6">
            <w:pPr>
              <w:keepNext/>
              <w:spacing w:before="60" w:after="60"/>
              <w:jc w:val="left"/>
              <w:rPr>
                <w:sz w:val="20"/>
                <w:szCs w:val="20"/>
              </w:rPr>
            </w:pPr>
            <w:r w:rsidRPr="00971C80">
              <w:rPr>
                <w:sz w:val="20"/>
                <w:szCs w:val="20"/>
              </w:rPr>
              <w:t>None</w:t>
            </w:r>
          </w:p>
        </w:tc>
        <w:tc>
          <w:tcPr>
            <w:tcW w:w="417" w:type="pct"/>
          </w:tcPr>
          <w:p w14:paraId="56932CB3" w14:textId="77777777" w:rsidR="00754364" w:rsidRPr="00971C80" w:rsidRDefault="00754364" w:rsidP="00B706E6">
            <w:pPr>
              <w:keepNext/>
              <w:spacing w:before="60" w:after="60"/>
              <w:jc w:val="left"/>
              <w:rPr>
                <w:sz w:val="20"/>
                <w:szCs w:val="20"/>
              </w:rPr>
            </w:pPr>
            <w:r w:rsidRPr="00971C80">
              <w:rPr>
                <w:sz w:val="20"/>
                <w:szCs w:val="20"/>
              </w:rPr>
              <w:t>N/A</w:t>
            </w:r>
          </w:p>
        </w:tc>
      </w:tr>
    </w:tbl>
    <w:p w14:paraId="5398E241" w14:textId="024474C3" w:rsidR="00754364" w:rsidRPr="000B4DCD" w:rsidRDefault="00754364" w:rsidP="004705F3">
      <w:pPr>
        <w:pStyle w:val="Caption"/>
      </w:pPr>
      <w:bookmarkStart w:id="905" w:name="_Toc50828945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109</w:t>
      </w:r>
      <w:r w:rsidR="00FB161A">
        <w:rPr>
          <w:noProof/>
        </w:rPr>
        <w:fldChar w:fldCharType="end"/>
      </w:r>
      <w:r>
        <w:t xml:space="preserve"> </w:t>
      </w:r>
      <w:r w:rsidRPr="000B4DCD">
        <w:t xml:space="preserve">: </w:t>
      </w:r>
      <w:r w:rsidRPr="00971C80">
        <w:t xml:space="preserve">GasNonDisablementDayProfile </w:t>
      </w:r>
      <w:r>
        <w:t>(sr:</w:t>
      </w:r>
      <w:r w:rsidRPr="00971C80">
        <w:t>GasNonDisablementDayProfile</w:t>
      </w:r>
      <w:r>
        <w:t>) data items</w:t>
      </w:r>
      <w:bookmarkEnd w:id="905"/>
    </w:p>
    <w:p w14:paraId="2B2CCB74" w14:textId="77777777" w:rsidR="00754364" w:rsidRPr="00971C80" w:rsidRDefault="00754364" w:rsidP="00754364"/>
    <w:p w14:paraId="7085F3EF" w14:textId="77777777" w:rsidR="00754364" w:rsidRPr="00971C80" w:rsidRDefault="00754364" w:rsidP="00754364">
      <w:pPr>
        <w:keepNext/>
      </w:pPr>
      <w:r w:rsidRPr="00111CD0">
        <w:t>GasNonDisablement</w:t>
      </w:r>
      <w:r w:rsidRPr="00971C80">
        <w:t>TimeStartAction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455"/>
        <w:gridCol w:w="3103"/>
        <w:gridCol w:w="1791"/>
        <w:gridCol w:w="1169"/>
        <w:gridCol w:w="839"/>
        <w:gridCol w:w="760"/>
      </w:tblGrid>
      <w:tr w:rsidR="00754364" w:rsidRPr="00971C80" w14:paraId="0E1FBA3A" w14:textId="77777777" w:rsidTr="00400115">
        <w:tc>
          <w:tcPr>
            <w:tcW w:w="798" w:type="pct"/>
          </w:tcPr>
          <w:p w14:paraId="5DEC0D03" w14:textId="77777777" w:rsidR="00754364" w:rsidRPr="00971C80" w:rsidRDefault="00754364" w:rsidP="00B706E6">
            <w:pPr>
              <w:keepNext/>
              <w:jc w:val="left"/>
              <w:rPr>
                <w:b/>
                <w:sz w:val="20"/>
                <w:szCs w:val="20"/>
              </w:rPr>
            </w:pPr>
            <w:r w:rsidRPr="00971C80">
              <w:rPr>
                <w:b/>
                <w:sz w:val="20"/>
                <w:szCs w:val="20"/>
              </w:rPr>
              <w:t>Data Item</w:t>
            </w:r>
          </w:p>
        </w:tc>
        <w:tc>
          <w:tcPr>
            <w:tcW w:w="1702" w:type="pct"/>
            <w:vAlign w:val="center"/>
          </w:tcPr>
          <w:p w14:paraId="43BC093A" w14:textId="77777777" w:rsidR="00754364" w:rsidRPr="00971C80" w:rsidRDefault="00754364" w:rsidP="00B706E6">
            <w:pPr>
              <w:keepNext/>
              <w:jc w:val="left"/>
              <w:rPr>
                <w:b/>
                <w:sz w:val="20"/>
                <w:szCs w:val="20"/>
              </w:rPr>
            </w:pPr>
            <w:r w:rsidRPr="00971C80">
              <w:rPr>
                <w:b/>
                <w:sz w:val="20"/>
                <w:szCs w:val="20"/>
              </w:rPr>
              <w:t xml:space="preserve">Description / Valid Set </w:t>
            </w:r>
          </w:p>
        </w:tc>
        <w:tc>
          <w:tcPr>
            <w:tcW w:w="982" w:type="pct"/>
            <w:hideMark/>
          </w:tcPr>
          <w:p w14:paraId="1FBAC772" w14:textId="77777777" w:rsidR="00754364" w:rsidRPr="00971C80" w:rsidRDefault="00754364" w:rsidP="00B706E6">
            <w:pPr>
              <w:keepNext/>
              <w:jc w:val="left"/>
              <w:rPr>
                <w:b/>
                <w:sz w:val="20"/>
                <w:szCs w:val="20"/>
              </w:rPr>
            </w:pPr>
            <w:r w:rsidRPr="00971C80">
              <w:rPr>
                <w:b/>
                <w:sz w:val="20"/>
                <w:szCs w:val="20"/>
              </w:rPr>
              <w:t>Type</w:t>
            </w:r>
          </w:p>
        </w:tc>
        <w:tc>
          <w:tcPr>
            <w:tcW w:w="641" w:type="pct"/>
            <w:hideMark/>
          </w:tcPr>
          <w:p w14:paraId="5B821DEE" w14:textId="77777777" w:rsidR="00754364" w:rsidRPr="00971C80" w:rsidRDefault="00754364" w:rsidP="00B706E6">
            <w:pPr>
              <w:keepNext/>
              <w:jc w:val="left"/>
              <w:rPr>
                <w:b/>
                <w:sz w:val="20"/>
                <w:szCs w:val="20"/>
              </w:rPr>
            </w:pPr>
            <w:r w:rsidRPr="00971C80">
              <w:rPr>
                <w:b/>
                <w:sz w:val="20"/>
                <w:szCs w:val="20"/>
              </w:rPr>
              <w:t>Mandatory</w:t>
            </w:r>
          </w:p>
        </w:tc>
        <w:tc>
          <w:tcPr>
            <w:tcW w:w="460" w:type="pct"/>
            <w:hideMark/>
          </w:tcPr>
          <w:p w14:paraId="29C3122C" w14:textId="77777777" w:rsidR="00754364" w:rsidRPr="00971C80" w:rsidRDefault="00754364" w:rsidP="00B706E6">
            <w:pPr>
              <w:keepNext/>
              <w:jc w:val="left"/>
              <w:rPr>
                <w:b/>
                <w:sz w:val="20"/>
                <w:szCs w:val="20"/>
              </w:rPr>
            </w:pPr>
            <w:r w:rsidRPr="00971C80">
              <w:rPr>
                <w:b/>
                <w:sz w:val="20"/>
                <w:szCs w:val="20"/>
              </w:rPr>
              <w:t>Default</w:t>
            </w:r>
          </w:p>
        </w:tc>
        <w:tc>
          <w:tcPr>
            <w:tcW w:w="417" w:type="pct"/>
          </w:tcPr>
          <w:p w14:paraId="3B9CEC3D" w14:textId="77777777" w:rsidR="00754364" w:rsidRPr="00971C80" w:rsidRDefault="00754364" w:rsidP="00B706E6">
            <w:pPr>
              <w:keepNext/>
              <w:jc w:val="left"/>
              <w:rPr>
                <w:b/>
                <w:sz w:val="20"/>
                <w:szCs w:val="20"/>
              </w:rPr>
            </w:pPr>
            <w:r w:rsidRPr="00971C80">
              <w:rPr>
                <w:b/>
                <w:sz w:val="20"/>
                <w:szCs w:val="20"/>
              </w:rPr>
              <w:t>Units</w:t>
            </w:r>
          </w:p>
        </w:tc>
      </w:tr>
      <w:tr w:rsidR="00754364" w:rsidRPr="00971C80" w14:paraId="080586D3" w14:textId="77777777" w:rsidTr="00400115">
        <w:tc>
          <w:tcPr>
            <w:tcW w:w="798" w:type="pct"/>
          </w:tcPr>
          <w:p w14:paraId="72380348" w14:textId="77777777" w:rsidR="00754364" w:rsidRPr="00971C80" w:rsidRDefault="00754364" w:rsidP="00B706E6">
            <w:pPr>
              <w:keepNext/>
              <w:spacing w:before="60" w:after="60"/>
              <w:jc w:val="left"/>
              <w:rPr>
                <w:sz w:val="20"/>
                <w:szCs w:val="20"/>
              </w:rPr>
            </w:pPr>
            <w:r w:rsidRPr="00971C80">
              <w:rPr>
                <w:sz w:val="20"/>
                <w:szCs w:val="20"/>
              </w:rPr>
              <w:t>StartTime</w:t>
            </w:r>
          </w:p>
        </w:tc>
        <w:tc>
          <w:tcPr>
            <w:tcW w:w="1702" w:type="pct"/>
          </w:tcPr>
          <w:p w14:paraId="69E2D48B" w14:textId="77777777" w:rsidR="00754364" w:rsidRDefault="00754364" w:rsidP="00B706E6">
            <w:pPr>
              <w:keepNext/>
              <w:spacing w:before="60" w:after="60"/>
              <w:jc w:val="left"/>
              <w:rPr>
                <w:sz w:val="20"/>
                <w:szCs w:val="20"/>
              </w:rPr>
            </w:pPr>
            <w:r w:rsidRPr="00971C80">
              <w:rPr>
                <w:sz w:val="20"/>
                <w:szCs w:val="20"/>
              </w:rPr>
              <w:t>Time when a specific Action is to be taken</w:t>
            </w:r>
          </w:p>
          <w:p w14:paraId="3E00CE35" w14:textId="77777777" w:rsidR="00754364" w:rsidRPr="00971C80" w:rsidRDefault="00754364" w:rsidP="00B706E6">
            <w:pPr>
              <w:keepNext/>
              <w:spacing w:before="60" w:after="60"/>
              <w:jc w:val="left"/>
              <w:rPr>
                <w:sz w:val="20"/>
                <w:szCs w:val="20"/>
              </w:rPr>
            </w:pPr>
            <w:r w:rsidRPr="00111CD0">
              <w:rPr>
                <w:sz w:val="20"/>
                <w:szCs w:val="20"/>
              </w:rPr>
              <w:t>The first one for each Day Profile has to be set to 00:00:00</w:t>
            </w:r>
          </w:p>
        </w:tc>
        <w:tc>
          <w:tcPr>
            <w:tcW w:w="982" w:type="pct"/>
          </w:tcPr>
          <w:p w14:paraId="3FF3AECE" w14:textId="77777777" w:rsidR="00754364" w:rsidRPr="00971C80" w:rsidRDefault="00754364" w:rsidP="00B706E6">
            <w:pPr>
              <w:keepNext/>
              <w:spacing w:before="60" w:after="60"/>
              <w:jc w:val="left"/>
              <w:rPr>
                <w:sz w:val="20"/>
                <w:szCs w:val="20"/>
              </w:rPr>
            </w:pPr>
            <w:r w:rsidRPr="00971C80">
              <w:rPr>
                <w:sz w:val="20"/>
                <w:szCs w:val="20"/>
              </w:rPr>
              <w:t>xs:time</w:t>
            </w:r>
          </w:p>
        </w:tc>
        <w:tc>
          <w:tcPr>
            <w:tcW w:w="641" w:type="pct"/>
          </w:tcPr>
          <w:p w14:paraId="0285EFBA" w14:textId="77777777" w:rsidR="00754364" w:rsidRPr="00971C80" w:rsidRDefault="00754364" w:rsidP="00B706E6">
            <w:pPr>
              <w:keepNext/>
              <w:spacing w:before="60" w:after="60"/>
              <w:jc w:val="left"/>
              <w:rPr>
                <w:sz w:val="20"/>
                <w:szCs w:val="20"/>
              </w:rPr>
            </w:pPr>
            <w:r w:rsidRPr="00971C80">
              <w:rPr>
                <w:sz w:val="20"/>
                <w:szCs w:val="20"/>
              </w:rPr>
              <w:t>Yes</w:t>
            </w:r>
          </w:p>
        </w:tc>
        <w:tc>
          <w:tcPr>
            <w:tcW w:w="460" w:type="pct"/>
          </w:tcPr>
          <w:p w14:paraId="674A72B5" w14:textId="77777777" w:rsidR="00754364" w:rsidRPr="00971C80" w:rsidRDefault="00754364" w:rsidP="00B706E6">
            <w:pPr>
              <w:keepNext/>
              <w:spacing w:before="60" w:after="60"/>
              <w:jc w:val="left"/>
              <w:rPr>
                <w:sz w:val="20"/>
                <w:szCs w:val="20"/>
              </w:rPr>
            </w:pPr>
            <w:r w:rsidRPr="00971C80">
              <w:rPr>
                <w:sz w:val="20"/>
                <w:szCs w:val="20"/>
              </w:rPr>
              <w:t>None</w:t>
            </w:r>
          </w:p>
        </w:tc>
        <w:tc>
          <w:tcPr>
            <w:tcW w:w="417" w:type="pct"/>
          </w:tcPr>
          <w:p w14:paraId="2E1F762E" w14:textId="77777777" w:rsidR="00754364" w:rsidRPr="00971C80" w:rsidRDefault="00754364" w:rsidP="00B706E6">
            <w:pPr>
              <w:keepNext/>
              <w:spacing w:before="60" w:after="60"/>
              <w:jc w:val="left"/>
              <w:rPr>
                <w:sz w:val="20"/>
                <w:szCs w:val="20"/>
              </w:rPr>
            </w:pPr>
            <w:r w:rsidRPr="00971C80">
              <w:rPr>
                <w:sz w:val="20"/>
                <w:szCs w:val="20"/>
              </w:rPr>
              <w:t>N/A</w:t>
            </w:r>
          </w:p>
        </w:tc>
      </w:tr>
      <w:tr w:rsidR="00754364" w:rsidRPr="00971C80" w14:paraId="355C9635" w14:textId="77777777" w:rsidTr="00400115">
        <w:tc>
          <w:tcPr>
            <w:tcW w:w="798" w:type="pct"/>
          </w:tcPr>
          <w:p w14:paraId="57120466" w14:textId="77777777" w:rsidR="00754364" w:rsidRPr="00971C80" w:rsidRDefault="00754364" w:rsidP="00B706E6">
            <w:pPr>
              <w:keepNext/>
              <w:spacing w:before="60" w:after="60"/>
              <w:jc w:val="left"/>
              <w:rPr>
                <w:sz w:val="20"/>
                <w:szCs w:val="20"/>
              </w:rPr>
            </w:pPr>
            <w:r w:rsidRPr="00971C80">
              <w:rPr>
                <w:sz w:val="20"/>
                <w:szCs w:val="20"/>
              </w:rPr>
              <w:t>NonDisablementAction</w:t>
            </w:r>
          </w:p>
        </w:tc>
        <w:tc>
          <w:tcPr>
            <w:tcW w:w="1702" w:type="pct"/>
          </w:tcPr>
          <w:p w14:paraId="693F9C49" w14:textId="77777777" w:rsidR="00754364" w:rsidRPr="00971C80" w:rsidRDefault="00754364" w:rsidP="00B706E6">
            <w:pPr>
              <w:keepNext/>
              <w:spacing w:before="60" w:after="60"/>
              <w:jc w:val="left"/>
              <w:rPr>
                <w:sz w:val="20"/>
                <w:szCs w:val="20"/>
              </w:rPr>
            </w:pPr>
            <w:r w:rsidRPr="00971C80">
              <w:rPr>
                <w:sz w:val="20"/>
                <w:szCs w:val="20"/>
              </w:rPr>
              <w:t>Identifier of the Script to be run to apply or not apply Non-Disablement</w:t>
            </w:r>
          </w:p>
          <w:p w14:paraId="485B978D" w14:textId="77777777" w:rsidR="00754364" w:rsidRPr="00971C80" w:rsidRDefault="00754364" w:rsidP="00B706E6">
            <w:pPr>
              <w:keepNext/>
              <w:spacing w:before="60" w:after="60"/>
              <w:jc w:val="left"/>
              <w:rPr>
                <w:sz w:val="20"/>
                <w:szCs w:val="20"/>
              </w:rPr>
            </w:pPr>
            <w:r w:rsidRPr="00971C80">
              <w:rPr>
                <w:sz w:val="20"/>
                <w:szCs w:val="20"/>
              </w:rPr>
              <w:t>Valid set:</w:t>
            </w:r>
          </w:p>
          <w:p w14:paraId="7CD1DFCD" w14:textId="77777777" w:rsidR="00754364" w:rsidRPr="00971C80" w:rsidRDefault="00754364" w:rsidP="00AB3A89">
            <w:pPr>
              <w:keepNext/>
              <w:numPr>
                <w:ilvl w:val="0"/>
                <w:numId w:val="59"/>
              </w:numPr>
              <w:spacing w:before="60" w:after="60"/>
              <w:jc w:val="left"/>
              <w:rPr>
                <w:sz w:val="20"/>
                <w:szCs w:val="20"/>
              </w:rPr>
            </w:pPr>
            <w:r>
              <w:rPr>
                <w:sz w:val="20"/>
                <w:szCs w:val="20"/>
              </w:rPr>
              <w:t>START</w:t>
            </w:r>
          </w:p>
          <w:p w14:paraId="1A83A4AD" w14:textId="77777777" w:rsidR="00754364" w:rsidRPr="00971C80" w:rsidRDefault="00754364" w:rsidP="00AB3A89">
            <w:pPr>
              <w:keepNext/>
              <w:numPr>
                <w:ilvl w:val="0"/>
                <w:numId w:val="59"/>
              </w:numPr>
              <w:spacing w:before="60" w:after="60"/>
              <w:jc w:val="left"/>
              <w:rPr>
                <w:sz w:val="20"/>
                <w:szCs w:val="20"/>
              </w:rPr>
            </w:pPr>
            <w:r>
              <w:rPr>
                <w:sz w:val="20"/>
                <w:szCs w:val="20"/>
              </w:rPr>
              <w:t>STOP</w:t>
            </w:r>
          </w:p>
        </w:tc>
        <w:tc>
          <w:tcPr>
            <w:tcW w:w="982" w:type="pct"/>
          </w:tcPr>
          <w:p w14:paraId="47513539" w14:textId="77777777" w:rsidR="00754364" w:rsidRDefault="00754364" w:rsidP="00B706E6">
            <w:pPr>
              <w:keepNext/>
              <w:spacing w:before="60" w:after="60"/>
              <w:jc w:val="left"/>
              <w:rPr>
                <w:sz w:val="20"/>
                <w:szCs w:val="20"/>
              </w:rPr>
            </w:pPr>
            <w:r w:rsidRPr="00971C80">
              <w:rPr>
                <w:sz w:val="20"/>
                <w:szCs w:val="20"/>
              </w:rPr>
              <w:t>Restriction of xs:</w:t>
            </w:r>
            <w:r>
              <w:rPr>
                <w:sz w:val="20"/>
                <w:szCs w:val="20"/>
              </w:rPr>
              <w:t>string</w:t>
            </w:r>
          </w:p>
          <w:p w14:paraId="1173A447" w14:textId="77777777" w:rsidR="00754364" w:rsidRPr="00971C80" w:rsidRDefault="00754364" w:rsidP="00B706E6">
            <w:pPr>
              <w:keepNext/>
              <w:spacing w:before="60" w:after="60"/>
              <w:jc w:val="left"/>
              <w:rPr>
                <w:sz w:val="20"/>
                <w:szCs w:val="20"/>
              </w:rPr>
            </w:pPr>
            <w:r w:rsidRPr="00426E7A">
              <w:rPr>
                <w:sz w:val="20"/>
                <w:szCs w:val="20"/>
              </w:rPr>
              <w:t>(Enumeration)</w:t>
            </w:r>
          </w:p>
          <w:p w14:paraId="1C71DFBB" w14:textId="77777777" w:rsidR="00754364" w:rsidRPr="00971C80" w:rsidRDefault="00754364" w:rsidP="00B706E6">
            <w:pPr>
              <w:keepNext/>
              <w:spacing w:before="60" w:after="60"/>
              <w:jc w:val="left"/>
              <w:rPr>
                <w:sz w:val="20"/>
                <w:szCs w:val="20"/>
              </w:rPr>
            </w:pPr>
          </w:p>
        </w:tc>
        <w:tc>
          <w:tcPr>
            <w:tcW w:w="641" w:type="pct"/>
          </w:tcPr>
          <w:p w14:paraId="57A0DBA7" w14:textId="77777777" w:rsidR="00754364" w:rsidRPr="00971C80" w:rsidRDefault="00754364" w:rsidP="00B706E6">
            <w:pPr>
              <w:keepNext/>
              <w:spacing w:before="60" w:after="60"/>
              <w:jc w:val="left"/>
              <w:rPr>
                <w:sz w:val="20"/>
                <w:szCs w:val="20"/>
              </w:rPr>
            </w:pPr>
            <w:r w:rsidRPr="00971C80">
              <w:rPr>
                <w:sz w:val="20"/>
                <w:szCs w:val="20"/>
              </w:rPr>
              <w:t>Yes</w:t>
            </w:r>
          </w:p>
        </w:tc>
        <w:tc>
          <w:tcPr>
            <w:tcW w:w="460" w:type="pct"/>
          </w:tcPr>
          <w:p w14:paraId="511783E3" w14:textId="77777777" w:rsidR="00754364" w:rsidRPr="00971C80" w:rsidRDefault="00754364" w:rsidP="00B706E6">
            <w:pPr>
              <w:keepNext/>
              <w:spacing w:before="60" w:after="60"/>
              <w:jc w:val="left"/>
              <w:rPr>
                <w:sz w:val="20"/>
                <w:szCs w:val="20"/>
              </w:rPr>
            </w:pPr>
            <w:r w:rsidRPr="00971C80">
              <w:rPr>
                <w:sz w:val="20"/>
                <w:szCs w:val="20"/>
              </w:rPr>
              <w:t>None</w:t>
            </w:r>
          </w:p>
        </w:tc>
        <w:tc>
          <w:tcPr>
            <w:tcW w:w="417" w:type="pct"/>
          </w:tcPr>
          <w:p w14:paraId="0E2B7CBA" w14:textId="77777777" w:rsidR="00754364" w:rsidRPr="00971C80" w:rsidRDefault="00754364" w:rsidP="00B706E6">
            <w:pPr>
              <w:keepNext/>
              <w:spacing w:before="60" w:after="60"/>
              <w:jc w:val="left"/>
              <w:rPr>
                <w:sz w:val="20"/>
                <w:szCs w:val="20"/>
              </w:rPr>
            </w:pPr>
            <w:r w:rsidRPr="00971C80">
              <w:rPr>
                <w:sz w:val="20"/>
                <w:szCs w:val="20"/>
              </w:rPr>
              <w:t>N/A</w:t>
            </w:r>
          </w:p>
        </w:tc>
      </w:tr>
    </w:tbl>
    <w:p w14:paraId="3BFB304B" w14:textId="174011D1" w:rsidR="00754364" w:rsidRPr="000B4DCD" w:rsidRDefault="00754364" w:rsidP="004705F3">
      <w:pPr>
        <w:pStyle w:val="Caption"/>
      </w:pPr>
      <w:bookmarkStart w:id="906" w:name="_Toc50828945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110</w:t>
      </w:r>
      <w:r w:rsidR="00FB161A">
        <w:rPr>
          <w:noProof/>
        </w:rPr>
        <w:fldChar w:fldCharType="end"/>
      </w:r>
      <w:r>
        <w:t xml:space="preserve"> </w:t>
      </w:r>
      <w:r w:rsidRPr="000B4DCD">
        <w:t xml:space="preserve">: </w:t>
      </w:r>
      <w:r w:rsidRPr="00971C80">
        <w:t xml:space="preserve">TimeStartAction </w:t>
      </w:r>
      <w:r>
        <w:t>(sr:</w:t>
      </w:r>
      <w:r w:rsidRPr="00971C80">
        <w:t>GasNonDisablementTimeStartAction</w:t>
      </w:r>
      <w:r>
        <w:t>) data items</w:t>
      </w:r>
      <w:bookmarkEnd w:id="906"/>
    </w:p>
    <w:p w14:paraId="2E787A33" w14:textId="77777777" w:rsidR="00754364" w:rsidRPr="00971C80" w:rsidRDefault="00754364" w:rsidP="00754364"/>
    <w:p w14:paraId="5EF4BEE8" w14:textId="77777777" w:rsidR="00754364" w:rsidRPr="00971C80" w:rsidRDefault="00754364" w:rsidP="00754364">
      <w:pPr>
        <w:keepNext/>
        <w:keepLines/>
      </w:pPr>
      <w:r w:rsidRPr="00971C80">
        <w:t>WeekProfiles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014"/>
        <w:gridCol w:w="2544"/>
        <w:gridCol w:w="1592"/>
        <w:gridCol w:w="1368"/>
        <w:gridCol w:w="839"/>
        <w:gridCol w:w="760"/>
      </w:tblGrid>
      <w:tr w:rsidR="00754364" w:rsidRPr="00971C80" w14:paraId="1C0DE409" w14:textId="77777777" w:rsidTr="00400115">
        <w:tc>
          <w:tcPr>
            <w:tcW w:w="1105" w:type="pct"/>
          </w:tcPr>
          <w:p w14:paraId="6E4CB5F3" w14:textId="77777777" w:rsidR="00754364" w:rsidRPr="00971C80" w:rsidRDefault="00754364" w:rsidP="00B706E6">
            <w:pPr>
              <w:keepNext/>
              <w:keepLines/>
              <w:jc w:val="left"/>
              <w:rPr>
                <w:b/>
                <w:sz w:val="20"/>
                <w:szCs w:val="20"/>
              </w:rPr>
            </w:pPr>
            <w:r w:rsidRPr="00971C80">
              <w:rPr>
                <w:b/>
                <w:sz w:val="20"/>
                <w:szCs w:val="20"/>
              </w:rPr>
              <w:t>Data Item</w:t>
            </w:r>
          </w:p>
        </w:tc>
        <w:tc>
          <w:tcPr>
            <w:tcW w:w="1395" w:type="pct"/>
            <w:vAlign w:val="center"/>
          </w:tcPr>
          <w:p w14:paraId="0FED2C28" w14:textId="77777777" w:rsidR="00754364" w:rsidRPr="00971C80" w:rsidRDefault="00754364" w:rsidP="00B706E6">
            <w:pPr>
              <w:keepNext/>
              <w:keepLines/>
              <w:jc w:val="left"/>
              <w:rPr>
                <w:b/>
                <w:sz w:val="20"/>
                <w:szCs w:val="20"/>
              </w:rPr>
            </w:pPr>
            <w:r w:rsidRPr="00971C80">
              <w:rPr>
                <w:b/>
                <w:sz w:val="20"/>
                <w:szCs w:val="20"/>
              </w:rPr>
              <w:t xml:space="preserve">Description / Valid Set </w:t>
            </w:r>
          </w:p>
        </w:tc>
        <w:tc>
          <w:tcPr>
            <w:tcW w:w="873" w:type="pct"/>
            <w:hideMark/>
          </w:tcPr>
          <w:p w14:paraId="18C3BE32" w14:textId="77777777" w:rsidR="00754364" w:rsidRPr="00971C80" w:rsidRDefault="00754364" w:rsidP="00B706E6">
            <w:pPr>
              <w:keepNext/>
              <w:keepLines/>
              <w:jc w:val="left"/>
              <w:rPr>
                <w:b/>
                <w:sz w:val="20"/>
                <w:szCs w:val="20"/>
              </w:rPr>
            </w:pPr>
            <w:r w:rsidRPr="00971C80">
              <w:rPr>
                <w:b/>
                <w:sz w:val="20"/>
                <w:szCs w:val="20"/>
              </w:rPr>
              <w:t>Type</w:t>
            </w:r>
          </w:p>
        </w:tc>
        <w:tc>
          <w:tcPr>
            <w:tcW w:w="750" w:type="pct"/>
            <w:hideMark/>
          </w:tcPr>
          <w:p w14:paraId="28643877" w14:textId="77777777" w:rsidR="00754364" w:rsidRPr="00971C80" w:rsidRDefault="00754364" w:rsidP="00B706E6">
            <w:pPr>
              <w:keepNext/>
              <w:keepLines/>
              <w:jc w:val="left"/>
              <w:rPr>
                <w:b/>
                <w:sz w:val="20"/>
                <w:szCs w:val="20"/>
              </w:rPr>
            </w:pPr>
            <w:r w:rsidRPr="00971C80">
              <w:rPr>
                <w:b/>
                <w:sz w:val="20"/>
                <w:szCs w:val="20"/>
              </w:rPr>
              <w:t>Mandatory</w:t>
            </w:r>
          </w:p>
        </w:tc>
        <w:tc>
          <w:tcPr>
            <w:tcW w:w="460" w:type="pct"/>
            <w:hideMark/>
          </w:tcPr>
          <w:p w14:paraId="27D6FED4" w14:textId="77777777" w:rsidR="00754364" w:rsidRPr="00971C80" w:rsidRDefault="00754364" w:rsidP="00B706E6">
            <w:pPr>
              <w:keepNext/>
              <w:keepLines/>
              <w:jc w:val="left"/>
              <w:rPr>
                <w:b/>
                <w:sz w:val="20"/>
                <w:szCs w:val="20"/>
              </w:rPr>
            </w:pPr>
            <w:r w:rsidRPr="00971C80">
              <w:rPr>
                <w:b/>
                <w:sz w:val="20"/>
                <w:szCs w:val="20"/>
              </w:rPr>
              <w:t>Default</w:t>
            </w:r>
          </w:p>
        </w:tc>
        <w:tc>
          <w:tcPr>
            <w:tcW w:w="417" w:type="pct"/>
          </w:tcPr>
          <w:p w14:paraId="7DFADD6F" w14:textId="77777777" w:rsidR="00754364" w:rsidRPr="00971C80" w:rsidRDefault="00754364" w:rsidP="00B706E6">
            <w:pPr>
              <w:keepNext/>
              <w:keepLines/>
              <w:jc w:val="left"/>
              <w:rPr>
                <w:b/>
                <w:sz w:val="20"/>
                <w:szCs w:val="20"/>
              </w:rPr>
            </w:pPr>
            <w:r w:rsidRPr="00971C80">
              <w:rPr>
                <w:b/>
                <w:sz w:val="20"/>
                <w:szCs w:val="20"/>
              </w:rPr>
              <w:t>Units</w:t>
            </w:r>
          </w:p>
        </w:tc>
      </w:tr>
      <w:tr w:rsidR="00754364" w:rsidRPr="00971C80" w14:paraId="728C8146" w14:textId="77777777" w:rsidTr="00400115">
        <w:tc>
          <w:tcPr>
            <w:tcW w:w="1105" w:type="pct"/>
          </w:tcPr>
          <w:p w14:paraId="5BF1F8B9" w14:textId="77777777" w:rsidR="00754364" w:rsidRPr="00971C80" w:rsidRDefault="00754364" w:rsidP="00B706E6">
            <w:pPr>
              <w:keepNext/>
              <w:keepLines/>
              <w:spacing w:before="60" w:after="60"/>
              <w:jc w:val="left"/>
              <w:rPr>
                <w:sz w:val="20"/>
                <w:szCs w:val="20"/>
              </w:rPr>
            </w:pPr>
            <w:r w:rsidRPr="00971C80">
              <w:rPr>
                <w:sz w:val="20"/>
                <w:szCs w:val="20"/>
              </w:rPr>
              <w:t>WeekProfile</w:t>
            </w:r>
          </w:p>
        </w:tc>
        <w:tc>
          <w:tcPr>
            <w:tcW w:w="1395" w:type="pct"/>
          </w:tcPr>
          <w:p w14:paraId="6CDFA7AC" w14:textId="77777777" w:rsidR="00754364" w:rsidRPr="00971C80" w:rsidRDefault="00754364" w:rsidP="00B706E6">
            <w:pPr>
              <w:keepNext/>
              <w:keepLines/>
              <w:spacing w:before="60" w:after="60"/>
              <w:jc w:val="left"/>
              <w:rPr>
                <w:sz w:val="20"/>
                <w:szCs w:val="20"/>
              </w:rPr>
            </w:pPr>
            <w:r w:rsidRPr="00971C80">
              <w:rPr>
                <w:sz w:val="20"/>
                <w:szCs w:val="20"/>
              </w:rPr>
              <w:t>Array of 2 Week Profile elements</w:t>
            </w:r>
          </w:p>
          <w:p w14:paraId="5B3062D9" w14:textId="77777777" w:rsidR="00754364" w:rsidRPr="00971C80" w:rsidRDefault="00754364" w:rsidP="00B706E6">
            <w:pPr>
              <w:keepNext/>
              <w:keepLines/>
              <w:spacing w:before="60" w:after="60"/>
              <w:jc w:val="left"/>
              <w:rPr>
                <w:sz w:val="20"/>
                <w:szCs w:val="20"/>
              </w:rPr>
            </w:pPr>
          </w:p>
        </w:tc>
        <w:tc>
          <w:tcPr>
            <w:tcW w:w="873" w:type="pct"/>
          </w:tcPr>
          <w:p w14:paraId="6A4D184A" w14:textId="77777777" w:rsidR="00ED11BD" w:rsidRDefault="00754364" w:rsidP="00ED11BD">
            <w:pPr>
              <w:spacing w:before="60" w:after="60"/>
              <w:jc w:val="left"/>
              <w:rPr>
                <w:sz w:val="20"/>
                <w:szCs w:val="20"/>
              </w:rPr>
            </w:pPr>
            <w:r w:rsidRPr="00971C80">
              <w:rPr>
                <w:sz w:val="20"/>
                <w:szCs w:val="20"/>
              </w:rPr>
              <w:t>sr:WeekProfile</w:t>
            </w:r>
            <w:r>
              <w:rPr>
                <w:sz w:val="20"/>
                <w:szCs w:val="20"/>
              </w:rPr>
              <w:t>GasNonDisablement</w:t>
            </w:r>
          </w:p>
          <w:p w14:paraId="2AA9B995" w14:textId="77777777" w:rsidR="00754364" w:rsidRPr="00971C80" w:rsidRDefault="00ED11BD" w:rsidP="00ED11BD">
            <w:pPr>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2</w:t>
            </w:r>
            <w:r w:rsidRPr="00242718">
              <w:rPr>
                <w:sz w:val="20"/>
                <w:szCs w:val="20"/>
              </w:rPr>
              <w:t>)</w:t>
            </w:r>
          </w:p>
          <w:p w14:paraId="4C4155C8" w14:textId="77777777" w:rsidR="00754364" w:rsidRPr="00971C80" w:rsidRDefault="00754364" w:rsidP="00B706E6">
            <w:pPr>
              <w:keepNext/>
              <w:keepLines/>
              <w:spacing w:before="60" w:after="60"/>
              <w:jc w:val="left"/>
              <w:rPr>
                <w:sz w:val="20"/>
                <w:szCs w:val="20"/>
              </w:rPr>
            </w:pPr>
          </w:p>
        </w:tc>
        <w:tc>
          <w:tcPr>
            <w:tcW w:w="750" w:type="pct"/>
          </w:tcPr>
          <w:p w14:paraId="0184AC88" w14:textId="77777777" w:rsidR="00754364" w:rsidRPr="00971C80" w:rsidRDefault="00754364" w:rsidP="00B706E6">
            <w:pPr>
              <w:keepNext/>
              <w:keepLines/>
              <w:spacing w:before="60" w:after="60"/>
              <w:jc w:val="left"/>
              <w:rPr>
                <w:sz w:val="20"/>
                <w:szCs w:val="20"/>
                <w:vertAlign w:val="superscript"/>
              </w:rPr>
            </w:pPr>
            <w:r w:rsidRPr="00971C80">
              <w:rPr>
                <w:sz w:val="20"/>
                <w:szCs w:val="20"/>
              </w:rPr>
              <w:t>Yes</w:t>
            </w:r>
          </w:p>
          <w:p w14:paraId="59DB8CD6" w14:textId="77777777" w:rsidR="00754364" w:rsidRPr="00971C80" w:rsidRDefault="00754364" w:rsidP="00B706E6">
            <w:pPr>
              <w:keepNext/>
              <w:keepLines/>
              <w:spacing w:before="60" w:after="60"/>
              <w:jc w:val="left"/>
              <w:rPr>
                <w:sz w:val="20"/>
                <w:szCs w:val="20"/>
              </w:rPr>
            </w:pPr>
          </w:p>
        </w:tc>
        <w:tc>
          <w:tcPr>
            <w:tcW w:w="460" w:type="pct"/>
          </w:tcPr>
          <w:p w14:paraId="56B6C6C2" w14:textId="77777777" w:rsidR="00754364" w:rsidRPr="00971C80" w:rsidRDefault="00754364" w:rsidP="00B706E6">
            <w:pPr>
              <w:keepNext/>
              <w:keepLines/>
              <w:spacing w:before="60" w:after="60"/>
              <w:jc w:val="left"/>
              <w:rPr>
                <w:sz w:val="20"/>
                <w:szCs w:val="20"/>
              </w:rPr>
            </w:pPr>
            <w:r w:rsidRPr="00971C80">
              <w:rPr>
                <w:sz w:val="20"/>
                <w:szCs w:val="20"/>
              </w:rPr>
              <w:t>None</w:t>
            </w:r>
          </w:p>
        </w:tc>
        <w:tc>
          <w:tcPr>
            <w:tcW w:w="417" w:type="pct"/>
          </w:tcPr>
          <w:p w14:paraId="3CF3DDB0" w14:textId="77777777" w:rsidR="00754364" w:rsidRPr="00971C80" w:rsidRDefault="00754364" w:rsidP="00B706E6">
            <w:pPr>
              <w:keepNext/>
              <w:keepLines/>
              <w:spacing w:before="60" w:after="60"/>
              <w:jc w:val="left"/>
              <w:rPr>
                <w:sz w:val="20"/>
                <w:szCs w:val="20"/>
              </w:rPr>
            </w:pPr>
            <w:r w:rsidRPr="00971C80">
              <w:rPr>
                <w:sz w:val="20"/>
                <w:szCs w:val="20"/>
              </w:rPr>
              <w:t>N/A</w:t>
            </w:r>
          </w:p>
        </w:tc>
      </w:tr>
    </w:tbl>
    <w:p w14:paraId="1348608E" w14:textId="0FF84284" w:rsidR="00754364" w:rsidRPr="000B4DCD" w:rsidRDefault="00754364" w:rsidP="004705F3">
      <w:pPr>
        <w:pStyle w:val="Caption"/>
      </w:pPr>
      <w:bookmarkStart w:id="907" w:name="_Toc50828945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111</w:t>
      </w:r>
      <w:r w:rsidR="00FB161A">
        <w:rPr>
          <w:noProof/>
        </w:rPr>
        <w:fldChar w:fldCharType="end"/>
      </w:r>
      <w:r>
        <w:t xml:space="preserve"> </w:t>
      </w:r>
      <w:r w:rsidRPr="000B4DCD">
        <w:t xml:space="preserve">: </w:t>
      </w:r>
      <w:r>
        <w:t>WeekProfiles</w:t>
      </w:r>
      <w:r w:rsidRPr="00971C80">
        <w:t xml:space="preserve"> </w:t>
      </w:r>
      <w:r>
        <w:t>(sr:Gas</w:t>
      </w:r>
      <w:r w:rsidRPr="001426E1">
        <w:t>WeekProfilesNonDisablement</w:t>
      </w:r>
      <w:r>
        <w:t>) data items</w:t>
      </w:r>
      <w:bookmarkEnd w:id="907"/>
    </w:p>
    <w:p w14:paraId="5AACE075" w14:textId="77777777" w:rsidR="00754364" w:rsidRPr="00971C80" w:rsidRDefault="00754364" w:rsidP="00754364"/>
    <w:p w14:paraId="352BBD2D" w14:textId="77777777" w:rsidR="00754364" w:rsidRPr="00971C80" w:rsidRDefault="00754364" w:rsidP="00754364">
      <w:pPr>
        <w:keepNext/>
      </w:pPr>
      <w:r w:rsidRPr="00971C80">
        <w:t>WeekProfile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454"/>
        <w:gridCol w:w="2100"/>
        <w:gridCol w:w="2235"/>
        <w:gridCol w:w="1820"/>
        <w:gridCol w:w="841"/>
        <w:gridCol w:w="667"/>
      </w:tblGrid>
      <w:tr w:rsidR="00754364" w:rsidRPr="00971C80" w14:paraId="1CD37EB7" w14:textId="77777777" w:rsidTr="00400115">
        <w:trPr>
          <w:cantSplit/>
        </w:trPr>
        <w:tc>
          <w:tcPr>
            <w:tcW w:w="797" w:type="pct"/>
          </w:tcPr>
          <w:p w14:paraId="6A052490" w14:textId="77777777" w:rsidR="00754364" w:rsidRPr="00971C80" w:rsidRDefault="00754364" w:rsidP="00B706E6">
            <w:pPr>
              <w:jc w:val="left"/>
              <w:rPr>
                <w:b/>
                <w:sz w:val="20"/>
                <w:szCs w:val="20"/>
              </w:rPr>
            </w:pPr>
            <w:r w:rsidRPr="00971C80">
              <w:rPr>
                <w:b/>
                <w:sz w:val="20"/>
                <w:szCs w:val="20"/>
              </w:rPr>
              <w:t>Data Item</w:t>
            </w:r>
          </w:p>
        </w:tc>
        <w:tc>
          <w:tcPr>
            <w:tcW w:w="1151" w:type="pct"/>
            <w:vAlign w:val="center"/>
          </w:tcPr>
          <w:p w14:paraId="62589183" w14:textId="77777777" w:rsidR="00754364" w:rsidRPr="00971C80" w:rsidRDefault="00754364" w:rsidP="00B706E6">
            <w:pPr>
              <w:jc w:val="left"/>
              <w:rPr>
                <w:b/>
                <w:sz w:val="20"/>
                <w:szCs w:val="20"/>
              </w:rPr>
            </w:pPr>
            <w:r w:rsidRPr="00971C80">
              <w:rPr>
                <w:b/>
                <w:sz w:val="20"/>
                <w:szCs w:val="20"/>
              </w:rPr>
              <w:t xml:space="preserve">Description / Valid Set </w:t>
            </w:r>
          </w:p>
        </w:tc>
        <w:tc>
          <w:tcPr>
            <w:tcW w:w="1226" w:type="pct"/>
            <w:hideMark/>
          </w:tcPr>
          <w:p w14:paraId="7AD32953" w14:textId="77777777" w:rsidR="00754364" w:rsidRPr="00971C80" w:rsidRDefault="00754364" w:rsidP="00B706E6">
            <w:pPr>
              <w:jc w:val="left"/>
              <w:rPr>
                <w:b/>
                <w:sz w:val="20"/>
                <w:szCs w:val="20"/>
              </w:rPr>
            </w:pPr>
            <w:r w:rsidRPr="00971C80">
              <w:rPr>
                <w:b/>
                <w:sz w:val="20"/>
                <w:szCs w:val="20"/>
              </w:rPr>
              <w:t>Type</w:t>
            </w:r>
          </w:p>
        </w:tc>
        <w:tc>
          <w:tcPr>
            <w:tcW w:w="998" w:type="pct"/>
            <w:hideMark/>
          </w:tcPr>
          <w:p w14:paraId="11E55416" w14:textId="77777777" w:rsidR="00754364" w:rsidRPr="00971C80" w:rsidRDefault="00754364" w:rsidP="00B706E6">
            <w:pPr>
              <w:jc w:val="left"/>
              <w:rPr>
                <w:b/>
                <w:sz w:val="20"/>
                <w:szCs w:val="20"/>
              </w:rPr>
            </w:pPr>
            <w:r w:rsidRPr="00971C80">
              <w:rPr>
                <w:b/>
                <w:sz w:val="20"/>
                <w:szCs w:val="20"/>
              </w:rPr>
              <w:t>Mandatory</w:t>
            </w:r>
          </w:p>
        </w:tc>
        <w:tc>
          <w:tcPr>
            <w:tcW w:w="461" w:type="pct"/>
            <w:hideMark/>
          </w:tcPr>
          <w:p w14:paraId="25D77815" w14:textId="77777777" w:rsidR="00754364" w:rsidRPr="00971C80" w:rsidRDefault="00754364" w:rsidP="00B706E6">
            <w:pPr>
              <w:jc w:val="left"/>
              <w:rPr>
                <w:b/>
                <w:sz w:val="20"/>
                <w:szCs w:val="20"/>
              </w:rPr>
            </w:pPr>
            <w:r w:rsidRPr="00971C80">
              <w:rPr>
                <w:b/>
                <w:sz w:val="20"/>
                <w:szCs w:val="20"/>
              </w:rPr>
              <w:t>Default</w:t>
            </w:r>
          </w:p>
        </w:tc>
        <w:tc>
          <w:tcPr>
            <w:tcW w:w="366" w:type="pct"/>
          </w:tcPr>
          <w:p w14:paraId="562677EC" w14:textId="77777777" w:rsidR="00754364" w:rsidRPr="00971C80" w:rsidRDefault="00754364" w:rsidP="00B706E6">
            <w:pPr>
              <w:jc w:val="left"/>
              <w:rPr>
                <w:b/>
                <w:sz w:val="20"/>
                <w:szCs w:val="20"/>
              </w:rPr>
            </w:pPr>
            <w:r w:rsidRPr="00971C80">
              <w:rPr>
                <w:b/>
                <w:sz w:val="20"/>
                <w:szCs w:val="20"/>
              </w:rPr>
              <w:t>Units</w:t>
            </w:r>
          </w:p>
        </w:tc>
      </w:tr>
      <w:tr w:rsidR="00754364" w:rsidRPr="00971C80" w14:paraId="0248F37B" w14:textId="77777777" w:rsidTr="00400115">
        <w:trPr>
          <w:cantSplit/>
        </w:trPr>
        <w:tc>
          <w:tcPr>
            <w:tcW w:w="797" w:type="pct"/>
          </w:tcPr>
          <w:p w14:paraId="78B0EE1F" w14:textId="77777777" w:rsidR="00754364" w:rsidRPr="00971C80" w:rsidRDefault="00754364" w:rsidP="00B706E6">
            <w:pPr>
              <w:spacing w:before="60" w:after="60"/>
              <w:jc w:val="left"/>
              <w:rPr>
                <w:sz w:val="20"/>
                <w:szCs w:val="20"/>
              </w:rPr>
            </w:pPr>
            <w:r w:rsidRPr="00971C80">
              <w:rPr>
                <w:sz w:val="20"/>
                <w:szCs w:val="20"/>
              </w:rPr>
              <w:t>WeekName</w:t>
            </w:r>
          </w:p>
        </w:tc>
        <w:tc>
          <w:tcPr>
            <w:tcW w:w="1151" w:type="pct"/>
          </w:tcPr>
          <w:p w14:paraId="36AC0B95" w14:textId="77777777" w:rsidR="00754364" w:rsidRPr="00971C80" w:rsidRDefault="00754364" w:rsidP="00B706E6">
            <w:pPr>
              <w:spacing w:before="60" w:after="60"/>
              <w:jc w:val="left"/>
              <w:rPr>
                <w:sz w:val="20"/>
                <w:szCs w:val="20"/>
              </w:rPr>
            </w:pPr>
            <w:r w:rsidRPr="00971C80">
              <w:rPr>
                <w:sz w:val="20"/>
                <w:szCs w:val="20"/>
              </w:rPr>
              <w:t>An identifier for the week.</w:t>
            </w:r>
          </w:p>
        </w:tc>
        <w:tc>
          <w:tcPr>
            <w:tcW w:w="1226" w:type="pct"/>
          </w:tcPr>
          <w:p w14:paraId="01451166" w14:textId="77777777" w:rsidR="00754364" w:rsidRPr="00971C80" w:rsidRDefault="00754364" w:rsidP="00B706E6">
            <w:pPr>
              <w:spacing w:before="60" w:after="60"/>
              <w:jc w:val="left"/>
              <w:rPr>
                <w:sz w:val="20"/>
                <w:szCs w:val="20"/>
              </w:rPr>
            </w:pPr>
            <w:r w:rsidRPr="00971C80">
              <w:rPr>
                <w:sz w:val="20"/>
                <w:szCs w:val="20"/>
              </w:rPr>
              <w:t>sr:GasWeekName</w:t>
            </w:r>
          </w:p>
          <w:p w14:paraId="51B9275B" w14:textId="77777777" w:rsidR="00754364" w:rsidRPr="00971C80" w:rsidRDefault="00754364" w:rsidP="00B706E6">
            <w:pPr>
              <w:spacing w:before="60" w:after="60"/>
              <w:jc w:val="left"/>
              <w:rPr>
                <w:sz w:val="20"/>
                <w:szCs w:val="20"/>
              </w:rPr>
            </w:pPr>
            <w:r w:rsidRPr="00971C80">
              <w:rPr>
                <w:sz w:val="20"/>
                <w:szCs w:val="20"/>
              </w:rPr>
              <w:t>Restriction of xs:positiveInteger</w:t>
            </w:r>
          </w:p>
          <w:p w14:paraId="4727BBD4" w14:textId="77777777" w:rsidR="00754364" w:rsidRPr="00971C80" w:rsidRDefault="00754364" w:rsidP="00B706E6">
            <w:pPr>
              <w:spacing w:before="60" w:after="60"/>
              <w:jc w:val="left"/>
              <w:rPr>
                <w:sz w:val="20"/>
                <w:szCs w:val="20"/>
              </w:rPr>
            </w:pPr>
            <w:r w:rsidRPr="00971C80">
              <w:rPr>
                <w:sz w:val="20"/>
                <w:szCs w:val="20"/>
              </w:rPr>
              <w:t>(minInclusive = 1,</w:t>
            </w:r>
          </w:p>
          <w:p w14:paraId="5A5D9D4A" w14:textId="77777777" w:rsidR="00754364" w:rsidRDefault="00754364" w:rsidP="00B706E6">
            <w:pPr>
              <w:spacing w:before="60" w:after="60"/>
              <w:jc w:val="left"/>
              <w:rPr>
                <w:sz w:val="20"/>
                <w:szCs w:val="20"/>
              </w:rPr>
            </w:pPr>
            <w:r w:rsidRPr="00971C80">
              <w:rPr>
                <w:sz w:val="20"/>
                <w:szCs w:val="20"/>
              </w:rPr>
              <w:t>maxInclusive = 2)</w:t>
            </w:r>
          </w:p>
          <w:p w14:paraId="54680197" w14:textId="77777777" w:rsidR="00754364" w:rsidRPr="00971C80" w:rsidRDefault="00754364" w:rsidP="00B706E6">
            <w:pPr>
              <w:spacing w:before="60" w:after="60"/>
              <w:jc w:val="left"/>
              <w:rPr>
                <w:sz w:val="20"/>
                <w:szCs w:val="20"/>
              </w:rPr>
            </w:pPr>
          </w:p>
        </w:tc>
        <w:tc>
          <w:tcPr>
            <w:tcW w:w="998" w:type="pct"/>
          </w:tcPr>
          <w:p w14:paraId="3511D24D" w14:textId="77777777" w:rsidR="00754364" w:rsidRPr="00971C80" w:rsidRDefault="00754364" w:rsidP="00B706E6">
            <w:pPr>
              <w:spacing w:before="60" w:after="60"/>
              <w:jc w:val="left"/>
              <w:rPr>
                <w:sz w:val="20"/>
                <w:szCs w:val="20"/>
              </w:rPr>
            </w:pPr>
            <w:r w:rsidRPr="00971C80">
              <w:rPr>
                <w:sz w:val="20"/>
                <w:szCs w:val="20"/>
              </w:rPr>
              <w:t>Yes</w:t>
            </w:r>
          </w:p>
        </w:tc>
        <w:tc>
          <w:tcPr>
            <w:tcW w:w="461" w:type="pct"/>
          </w:tcPr>
          <w:p w14:paraId="07BDA2A7" w14:textId="77777777" w:rsidR="00754364" w:rsidRPr="00971C80" w:rsidRDefault="00754364" w:rsidP="00B706E6">
            <w:pPr>
              <w:spacing w:before="60" w:after="60"/>
              <w:jc w:val="left"/>
              <w:rPr>
                <w:sz w:val="20"/>
                <w:szCs w:val="20"/>
              </w:rPr>
            </w:pPr>
            <w:r w:rsidRPr="00971C80">
              <w:rPr>
                <w:sz w:val="20"/>
                <w:szCs w:val="20"/>
              </w:rPr>
              <w:t>None</w:t>
            </w:r>
          </w:p>
        </w:tc>
        <w:tc>
          <w:tcPr>
            <w:tcW w:w="366" w:type="pct"/>
          </w:tcPr>
          <w:p w14:paraId="11158982"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7E6EB3E5" w14:textId="77777777" w:rsidTr="00400115">
        <w:trPr>
          <w:cantSplit/>
        </w:trPr>
        <w:tc>
          <w:tcPr>
            <w:tcW w:w="797" w:type="pct"/>
          </w:tcPr>
          <w:p w14:paraId="43B17273" w14:textId="77777777" w:rsidR="00754364" w:rsidRPr="00971C80" w:rsidRDefault="00754364" w:rsidP="00B706E6">
            <w:pPr>
              <w:spacing w:before="60" w:after="60"/>
              <w:jc w:val="left"/>
              <w:rPr>
                <w:sz w:val="20"/>
                <w:szCs w:val="20"/>
              </w:rPr>
            </w:pPr>
            <w:r w:rsidRPr="00971C80">
              <w:rPr>
                <w:sz w:val="20"/>
                <w:szCs w:val="20"/>
              </w:rPr>
              <w:t>ReferencedDay</w:t>
            </w:r>
            <w:r>
              <w:rPr>
                <w:sz w:val="20"/>
                <w:szCs w:val="20"/>
              </w:rPr>
              <w:t>Name</w:t>
            </w:r>
          </w:p>
        </w:tc>
        <w:tc>
          <w:tcPr>
            <w:tcW w:w="1151" w:type="pct"/>
          </w:tcPr>
          <w:p w14:paraId="09808B89" w14:textId="77777777" w:rsidR="00754364" w:rsidRPr="00971C80" w:rsidRDefault="00754364" w:rsidP="00B706E6">
            <w:pPr>
              <w:spacing w:before="60" w:after="60"/>
              <w:jc w:val="left"/>
              <w:rPr>
                <w:sz w:val="20"/>
                <w:szCs w:val="20"/>
              </w:rPr>
            </w:pPr>
            <w:r w:rsidRPr="00971C80">
              <w:rPr>
                <w:sz w:val="20"/>
                <w:szCs w:val="20"/>
              </w:rPr>
              <w:t xml:space="preserve">Day Identifier as defined </w:t>
            </w:r>
            <w:r>
              <w:rPr>
                <w:sz w:val="20"/>
                <w:szCs w:val="20"/>
              </w:rPr>
              <w:t>above</w:t>
            </w:r>
          </w:p>
          <w:p w14:paraId="2375C483" w14:textId="77777777" w:rsidR="00754364" w:rsidRPr="00971C80" w:rsidRDefault="00754364" w:rsidP="00B706E6">
            <w:pPr>
              <w:spacing w:before="60" w:after="60"/>
              <w:jc w:val="left"/>
              <w:rPr>
                <w:sz w:val="20"/>
                <w:szCs w:val="20"/>
              </w:rPr>
            </w:pPr>
          </w:p>
        </w:tc>
        <w:tc>
          <w:tcPr>
            <w:tcW w:w="1226" w:type="pct"/>
          </w:tcPr>
          <w:p w14:paraId="7800A2D6" w14:textId="77777777" w:rsidR="00207BFF" w:rsidRPr="00207BFF" w:rsidRDefault="00754364" w:rsidP="00207BFF">
            <w:pPr>
              <w:spacing w:before="60" w:after="60"/>
              <w:jc w:val="left"/>
              <w:rPr>
                <w:sz w:val="20"/>
                <w:szCs w:val="20"/>
              </w:rPr>
            </w:pPr>
            <w:r w:rsidRPr="00971C80">
              <w:rPr>
                <w:sz w:val="20"/>
                <w:szCs w:val="20"/>
              </w:rPr>
              <w:t>sr:</w:t>
            </w:r>
            <w:r w:rsidRPr="001426E1">
              <w:rPr>
                <w:sz w:val="20"/>
                <w:szCs w:val="20"/>
              </w:rPr>
              <w:t>GasReferencedDayNameNonDisablement</w:t>
            </w:r>
          </w:p>
          <w:p w14:paraId="4B73F65C" w14:textId="77777777" w:rsidR="00207BFF" w:rsidRPr="00207BFF" w:rsidRDefault="00207BFF" w:rsidP="00207BFF">
            <w:pPr>
              <w:spacing w:before="60" w:after="60"/>
              <w:jc w:val="left"/>
              <w:rPr>
                <w:sz w:val="20"/>
                <w:szCs w:val="20"/>
              </w:rPr>
            </w:pPr>
            <w:r w:rsidRPr="00207BFF">
              <w:rPr>
                <w:sz w:val="20"/>
                <w:szCs w:val="20"/>
              </w:rPr>
              <w:t xml:space="preserve">(minOccurs = </w:t>
            </w:r>
            <w:r>
              <w:rPr>
                <w:sz w:val="20"/>
                <w:szCs w:val="20"/>
              </w:rPr>
              <w:t>7</w:t>
            </w:r>
          </w:p>
          <w:p w14:paraId="3ABF02C3" w14:textId="77777777" w:rsidR="00213379" w:rsidRDefault="00207BFF" w:rsidP="00207BFF">
            <w:pPr>
              <w:spacing w:before="60" w:after="60"/>
              <w:jc w:val="left"/>
              <w:rPr>
                <w:sz w:val="20"/>
                <w:szCs w:val="20"/>
              </w:rPr>
            </w:pPr>
            <w:r w:rsidRPr="00207BFF">
              <w:rPr>
                <w:sz w:val="20"/>
                <w:szCs w:val="20"/>
              </w:rPr>
              <w:t xml:space="preserve">maxOccurs = </w:t>
            </w:r>
            <w:r>
              <w:rPr>
                <w:sz w:val="20"/>
                <w:szCs w:val="20"/>
              </w:rPr>
              <w:t>7</w:t>
            </w:r>
            <w:r w:rsidRPr="00207BFF">
              <w:rPr>
                <w:sz w:val="20"/>
                <w:szCs w:val="20"/>
              </w:rPr>
              <w:t>)</w:t>
            </w:r>
          </w:p>
          <w:p w14:paraId="4CD9B66D" w14:textId="421C864A" w:rsidR="00550FE3" w:rsidRPr="00550FE3" w:rsidRDefault="00550FE3" w:rsidP="00550FE3">
            <w:pPr>
              <w:rPr>
                <w:sz w:val="20"/>
                <w:szCs w:val="20"/>
              </w:rPr>
            </w:pPr>
            <w:r>
              <w:rPr>
                <w:sz w:val="20"/>
                <w:szCs w:val="20"/>
              </w:rPr>
              <w:t xml:space="preserve">See </w:t>
            </w:r>
            <w:r w:rsidRPr="00550FE3">
              <w:rPr>
                <w:sz w:val="20"/>
                <w:szCs w:val="20"/>
              </w:rPr>
              <w:fldChar w:fldCharType="begin"/>
            </w:r>
            <w:r w:rsidRPr="00550FE3">
              <w:rPr>
                <w:sz w:val="20"/>
                <w:szCs w:val="20"/>
              </w:rPr>
              <w:instrText xml:space="preserve"> REF _Ref435093931 \h </w:instrText>
            </w:r>
            <w:r>
              <w:rPr>
                <w:sz w:val="20"/>
                <w:szCs w:val="20"/>
              </w:rPr>
              <w:instrText xml:space="preserve"> \* MERGEFORMAT </w:instrText>
            </w:r>
            <w:r w:rsidRPr="00550FE3">
              <w:rPr>
                <w:sz w:val="20"/>
                <w:szCs w:val="20"/>
              </w:rPr>
            </w:r>
            <w:r w:rsidRPr="00550FE3">
              <w:rPr>
                <w:sz w:val="20"/>
                <w:szCs w:val="20"/>
              </w:rPr>
              <w:fldChar w:fldCharType="separate"/>
            </w:r>
            <w:r w:rsidR="007767B0" w:rsidRPr="00A63F0B">
              <w:rPr>
                <w:sz w:val="20"/>
                <w:szCs w:val="20"/>
              </w:rPr>
              <w:t>Table 117</w:t>
            </w:r>
            <w:r w:rsidRPr="00550FE3">
              <w:rPr>
                <w:sz w:val="20"/>
                <w:szCs w:val="20"/>
              </w:rPr>
              <w:fldChar w:fldCharType="end"/>
            </w:r>
          </w:p>
          <w:p w14:paraId="5738474B" w14:textId="77777777" w:rsidR="004C09B0" w:rsidRDefault="004C09B0" w:rsidP="00B706E6">
            <w:pPr>
              <w:spacing w:before="60" w:after="60"/>
              <w:jc w:val="left"/>
              <w:rPr>
                <w:sz w:val="20"/>
                <w:szCs w:val="20"/>
              </w:rPr>
            </w:pPr>
          </w:p>
          <w:p w14:paraId="2513DDF7" w14:textId="77777777" w:rsidR="004C09B0" w:rsidRPr="00971C80" w:rsidRDefault="004C09B0" w:rsidP="00B706E6">
            <w:pPr>
              <w:spacing w:before="60" w:after="60"/>
              <w:jc w:val="left"/>
              <w:rPr>
                <w:sz w:val="20"/>
                <w:szCs w:val="20"/>
              </w:rPr>
            </w:pPr>
          </w:p>
        </w:tc>
        <w:tc>
          <w:tcPr>
            <w:tcW w:w="998" w:type="pct"/>
          </w:tcPr>
          <w:p w14:paraId="06371EC8" w14:textId="77777777" w:rsidR="00754364" w:rsidRPr="00971C80" w:rsidRDefault="00754364" w:rsidP="00B706E6">
            <w:pPr>
              <w:spacing w:before="60" w:after="60"/>
              <w:jc w:val="left"/>
              <w:rPr>
                <w:sz w:val="20"/>
                <w:szCs w:val="20"/>
                <w:vertAlign w:val="superscript"/>
              </w:rPr>
            </w:pPr>
            <w:r w:rsidRPr="00971C80">
              <w:rPr>
                <w:sz w:val="20"/>
                <w:szCs w:val="20"/>
              </w:rPr>
              <w:t>Yes</w:t>
            </w:r>
          </w:p>
          <w:p w14:paraId="0BA48E2A" w14:textId="77777777" w:rsidR="00754364" w:rsidRPr="00971C80" w:rsidRDefault="00754364" w:rsidP="00B706E6">
            <w:pPr>
              <w:spacing w:before="60" w:after="60"/>
              <w:jc w:val="left"/>
              <w:rPr>
                <w:sz w:val="20"/>
                <w:szCs w:val="20"/>
                <w:vertAlign w:val="superscript"/>
              </w:rPr>
            </w:pPr>
          </w:p>
          <w:p w14:paraId="42EE9AE1" w14:textId="77777777" w:rsidR="00754364" w:rsidRPr="00971C80" w:rsidRDefault="00754364" w:rsidP="00B706E6">
            <w:pPr>
              <w:spacing w:before="60" w:after="60"/>
              <w:jc w:val="left"/>
              <w:rPr>
                <w:sz w:val="20"/>
                <w:szCs w:val="20"/>
              </w:rPr>
            </w:pPr>
            <w:r w:rsidRPr="00971C80">
              <w:rPr>
                <w:sz w:val="20"/>
                <w:szCs w:val="20"/>
              </w:rPr>
              <w:t>7 elements, one for each day of the week (1: Monday, 7: Sunday)</w:t>
            </w:r>
          </w:p>
        </w:tc>
        <w:tc>
          <w:tcPr>
            <w:tcW w:w="461" w:type="pct"/>
          </w:tcPr>
          <w:p w14:paraId="56B8775D" w14:textId="77777777" w:rsidR="00754364" w:rsidRPr="00971C80" w:rsidRDefault="00754364" w:rsidP="00B706E6">
            <w:pPr>
              <w:spacing w:before="60" w:after="60"/>
              <w:jc w:val="left"/>
              <w:rPr>
                <w:sz w:val="20"/>
                <w:szCs w:val="20"/>
              </w:rPr>
            </w:pPr>
            <w:r w:rsidRPr="00971C80">
              <w:rPr>
                <w:sz w:val="20"/>
                <w:szCs w:val="20"/>
              </w:rPr>
              <w:t>None</w:t>
            </w:r>
          </w:p>
        </w:tc>
        <w:tc>
          <w:tcPr>
            <w:tcW w:w="366" w:type="pct"/>
          </w:tcPr>
          <w:p w14:paraId="7DC80B84" w14:textId="77777777" w:rsidR="00754364" w:rsidRPr="00971C80" w:rsidRDefault="00754364" w:rsidP="00B706E6">
            <w:pPr>
              <w:spacing w:before="60" w:after="60"/>
              <w:jc w:val="left"/>
              <w:rPr>
                <w:sz w:val="20"/>
                <w:szCs w:val="20"/>
              </w:rPr>
            </w:pPr>
            <w:r w:rsidRPr="00971C80">
              <w:rPr>
                <w:sz w:val="20"/>
                <w:szCs w:val="20"/>
              </w:rPr>
              <w:t>N/A</w:t>
            </w:r>
          </w:p>
        </w:tc>
      </w:tr>
    </w:tbl>
    <w:p w14:paraId="77F85C96" w14:textId="5B589188" w:rsidR="00754364" w:rsidRPr="000B4DCD" w:rsidRDefault="00754364" w:rsidP="004705F3">
      <w:pPr>
        <w:pStyle w:val="Caption"/>
      </w:pPr>
      <w:bookmarkStart w:id="908" w:name="_Toc50828946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112</w:t>
      </w:r>
      <w:r w:rsidR="00FB161A">
        <w:rPr>
          <w:noProof/>
        </w:rPr>
        <w:fldChar w:fldCharType="end"/>
      </w:r>
      <w:r>
        <w:t xml:space="preserve"> </w:t>
      </w:r>
      <w:r w:rsidRPr="000B4DCD">
        <w:t xml:space="preserve">: </w:t>
      </w:r>
      <w:r>
        <w:t>WeekProfile</w:t>
      </w:r>
      <w:r w:rsidRPr="00971C80">
        <w:t xml:space="preserve"> </w:t>
      </w:r>
      <w:r>
        <w:t>(sr:</w:t>
      </w:r>
      <w:r w:rsidRPr="00971C80">
        <w:t>WeekProfileGas</w:t>
      </w:r>
      <w:r>
        <w:t>NonDisablement) data items</w:t>
      </w:r>
      <w:bookmarkEnd w:id="908"/>
    </w:p>
    <w:p w14:paraId="0E04E533" w14:textId="77777777" w:rsidR="00754364" w:rsidRPr="00971C80" w:rsidRDefault="00754364" w:rsidP="00754364"/>
    <w:p w14:paraId="6CD98EFF" w14:textId="77777777" w:rsidR="00754364" w:rsidRPr="00971C80" w:rsidRDefault="00754364" w:rsidP="00ED11BD">
      <w:pPr>
        <w:keepNext/>
      </w:pPr>
      <w:r w:rsidRPr="00971C80">
        <w:t>SeasonProfiles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173"/>
        <w:gridCol w:w="2378"/>
        <w:gridCol w:w="1818"/>
        <w:gridCol w:w="2150"/>
        <w:gridCol w:w="839"/>
        <w:gridCol w:w="759"/>
      </w:tblGrid>
      <w:tr w:rsidR="00754364" w:rsidRPr="00971C80" w14:paraId="1EE32085" w14:textId="77777777" w:rsidTr="00400115">
        <w:tc>
          <w:tcPr>
            <w:tcW w:w="644" w:type="pct"/>
          </w:tcPr>
          <w:p w14:paraId="714FB2B0" w14:textId="77777777" w:rsidR="00754364" w:rsidRPr="00971C80" w:rsidRDefault="00754364" w:rsidP="00ED11BD">
            <w:pPr>
              <w:keepNext/>
              <w:jc w:val="left"/>
              <w:rPr>
                <w:b/>
                <w:sz w:val="20"/>
                <w:szCs w:val="20"/>
              </w:rPr>
            </w:pPr>
            <w:r w:rsidRPr="00971C80">
              <w:rPr>
                <w:b/>
                <w:sz w:val="20"/>
                <w:szCs w:val="20"/>
              </w:rPr>
              <w:t>Data Item</w:t>
            </w:r>
          </w:p>
        </w:tc>
        <w:tc>
          <w:tcPr>
            <w:tcW w:w="1304" w:type="pct"/>
            <w:vAlign w:val="center"/>
          </w:tcPr>
          <w:p w14:paraId="1986F311"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997" w:type="pct"/>
            <w:hideMark/>
          </w:tcPr>
          <w:p w14:paraId="692780A8" w14:textId="77777777" w:rsidR="00754364" w:rsidRPr="00971C80" w:rsidRDefault="00754364" w:rsidP="00ED11BD">
            <w:pPr>
              <w:keepNext/>
              <w:jc w:val="left"/>
              <w:rPr>
                <w:b/>
                <w:sz w:val="20"/>
                <w:szCs w:val="20"/>
              </w:rPr>
            </w:pPr>
            <w:r w:rsidRPr="00971C80">
              <w:rPr>
                <w:b/>
                <w:sz w:val="20"/>
                <w:szCs w:val="20"/>
              </w:rPr>
              <w:t>Type</w:t>
            </w:r>
          </w:p>
        </w:tc>
        <w:tc>
          <w:tcPr>
            <w:tcW w:w="1179" w:type="pct"/>
            <w:hideMark/>
          </w:tcPr>
          <w:p w14:paraId="2B7F90B0"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57DE79BE" w14:textId="77777777" w:rsidR="00754364" w:rsidRPr="00971C80" w:rsidRDefault="00754364" w:rsidP="00ED11BD">
            <w:pPr>
              <w:keepNext/>
              <w:jc w:val="left"/>
              <w:rPr>
                <w:b/>
                <w:sz w:val="20"/>
                <w:szCs w:val="20"/>
              </w:rPr>
            </w:pPr>
            <w:r w:rsidRPr="00971C80">
              <w:rPr>
                <w:b/>
                <w:sz w:val="20"/>
                <w:szCs w:val="20"/>
              </w:rPr>
              <w:t>Default</w:t>
            </w:r>
          </w:p>
        </w:tc>
        <w:tc>
          <w:tcPr>
            <w:tcW w:w="416" w:type="pct"/>
          </w:tcPr>
          <w:p w14:paraId="0CF144A5"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23BBD8C0" w14:textId="77777777" w:rsidTr="00400115">
        <w:tc>
          <w:tcPr>
            <w:tcW w:w="644" w:type="pct"/>
          </w:tcPr>
          <w:p w14:paraId="0A635919" w14:textId="77777777" w:rsidR="00754364" w:rsidRPr="00971C80" w:rsidRDefault="00754364" w:rsidP="00ED11BD">
            <w:pPr>
              <w:keepNext/>
              <w:spacing w:before="60" w:after="60"/>
              <w:jc w:val="left"/>
              <w:rPr>
                <w:sz w:val="20"/>
                <w:szCs w:val="20"/>
              </w:rPr>
            </w:pPr>
            <w:r w:rsidRPr="00971C80">
              <w:rPr>
                <w:sz w:val="20"/>
                <w:szCs w:val="20"/>
              </w:rPr>
              <w:t>Season</w:t>
            </w:r>
          </w:p>
        </w:tc>
        <w:tc>
          <w:tcPr>
            <w:tcW w:w="1304" w:type="pct"/>
          </w:tcPr>
          <w:p w14:paraId="205DD233" w14:textId="77777777" w:rsidR="00754364" w:rsidRPr="00971C80" w:rsidRDefault="00754364" w:rsidP="00ED11BD">
            <w:pPr>
              <w:keepNext/>
              <w:spacing w:before="60" w:after="60"/>
              <w:jc w:val="left"/>
              <w:rPr>
                <w:sz w:val="20"/>
                <w:szCs w:val="20"/>
              </w:rPr>
            </w:pPr>
            <w:r w:rsidRPr="00971C80">
              <w:rPr>
                <w:sz w:val="20"/>
                <w:szCs w:val="20"/>
              </w:rPr>
              <w:t xml:space="preserve">Array of </w:t>
            </w:r>
            <w:r>
              <w:rPr>
                <w:sz w:val="20"/>
                <w:szCs w:val="20"/>
              </w:rPr>
              <w:t>3</w:t>
            </w:r>
            <w:r w:rsidRPr="00971C80">
              <w:rPr>
                <w:sz w:val="20"/>
                <w:szCs w:val="20"/>
              </w:rPr>
              <w:t xml:space="preserve"> Season elements</w:t>
            </w:r>
          </w:p>
          <w:p w14:paraId="4A55B842" w14:textId="77777777" w:rsidR="00754364" w:rsidRPr="00971C80" w:rsidRDefault="00754364" w:rsidP="00ED11BD">
            <w:pPr>
              <w:keepNext/>
              <w:spacing w:before="60" w:after="60"/>
              <w:jc w:val="left"/>
              <w:rPr>
                <w:sz w:val="20"/>
                <w:szCs w:val="20"/>
              </w:rPr>
            </w:pPr>
          </w:p>
        </w:tc>
        <w:tc>
          <w:tcPr>
            <w:tcW w:w="997" w:type="pct"/>
          </w:tcPr>
          <w:p w14:paraId="558A8BA0" w14:textId="77777777" w:rsidR="00ED11BD" w:rsidRDefault="00754364" w:rsidP="00ED11BD">
            <w:pPr>
              <w:keepNext/>
              <w:spacing w:before="60" w:after="60"/>
              <w:jc w:val="left"/>
              <w:rPr>
                <w:sz w:val="20"/>
                <w:szCs w:val="20"/>
              </w:rPr>
            </w:pPr>
            <w:r w:rsidRPr="00971C80">
              <w:rPr>
                <w:sz w:val="20"/>
                <w:szCs w:val="20"/>
              </w:rPr>
              <w:t>sr:GasSeason</w:t>
            </w:r>
            <w:r>
              <w:rPr>
                <w:sz w:val="20"/>
                <w:szCs w:val="20"/>
              </w:rPr>
              <w:t>NonDisablement</w:t>
            </w:r>
          </w:p>
          <w:p w14:paraId="3F1B5630" w14:textId="77777777" w:rsidR="00ED11BD" w:rsidRPr="00971C80" w:rsidRDefault="00ED11BD" w:rsidP="00ED11BD">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3</w:t>
            </w:r>
            <w:r w:rsidRPr="00242718">
              <w:rPr>
                <w:sz w:val="20"/>
                <w:szCs w:val="20"/>
              </w:rPr>
              <w:t>)</w:t>
            </w:r>
          </w:p>
          <w:p w14:paraId="16C639D8" w14:textId="77777777" w:rsidR="00754364" w:rsidRPr="00971C80" w:rsidRDefault="00754364" w:rsidP="00ED11BD">
            <w:pPr>
              <w:keepNext/>
              <w:spacing w:before="60" w:after="60"/>
              <w:jc w:val="left"/>
              <w:rPr>
                <w:sz w:val="20"/>
                <w:szCs w:val="20"/>
              </w:rPr>
            </w:pPr>
          </w:p>
        </w:tc>
        <w:tc>
          <w:tcPr>
            <w:tcW w:w="1179" w:type="pct"/>
          </w:tcPr>
          <w:p w14:paraId="4DA5D51B" w14:textId="77777777" w:rsidR="00754364" w:rsidRPr="00971C80" w:rsidRDefault="00754364" w:rsidP="00ED11BD">
            <w:pPr>
              <w:keepNext/>
              <w:spacing w:before="60" w:after="120"/>
              <w:jc w:val="left"/>
              <w:rPr>
                <w:sz w:val="20"/>
                <w:szCs w:val="20"/>
              </w:rPr>
            </w:pPr>
            <w:r>
              <w:rPr>
                <w:sz w:val="20"/>
                <w:szCs w:val="20"/>
              </w:rPr>
              <w:t>Yes</w:t>
            </w:r>
          </w:p>
          <w:p w14:paraId="6DED4B24" w14:textId="77777777" w:rsidR="00754364" w:rsidRPr="00971C80" w:rsidRDefault="00754364" w:rsidP="00ED11BD">
            <w:pPr>
              <w:keepNext/>
              <w:spacing w:before="60" w:after="60"/>
              <w:jc w:val="left"/>
              <w:rPr>
                <w:sz w:val="20"/>
                <w:szCs w:val="20"/>
              </w:rPr>
            </w:pPr>
          </w:p>
        </w:tc>
        <w:tc>
          <w:tcPr>
            <w:tcW w:w="460" w:type="pct"/>
          </w:tcPr>
          <w:p w14:paraId="43689838" w14:textId="77777777" w:rsidR="00754364" w:rsidRPr="00971C80" w:rsidRDefault="00754364" w:rsidP="00ED11BD">
            <w:pPr>
              <w:keepNext/>
              <w:spacing w:before="60" w:after="60"/>
              <w:jc w:val="left"/>
              <w:rPr>
                <w:sz w:val="20"/>
                <w:szCs w:val="20"/>
              </w:rPr>
            </w:pPr>
            <w:r w:rsidRPr="00971C80">
              <w:rPr>
                <w:sz w:val="20"/>
                <w:szCs w:val="20"/>
              </w:rPr>
              <w:t>None</w:t>
            </w:r>
          </w:p>
        </w:tc>
        <w:tc>
          <w:tcPr>
            <w:tcW w:w="416" w:type="pct"/>
          </w:tcPr>
          <w:p w14:paraId="1EA464CD" w14:textId="77777777" w:rsidR="00754364" w:rsidRPr="00971C80" w:rsidRDefault="00754364" w:rsidP="00ED11BD">
            <w:pPr>
              <w:keepNext/>
              <w:spacing w:before="60" w:after="60"/>
              <w:jc w:val="left"/>
              <w:rPr>
                <w:sz w:val="20"/>
                <w:szCs w:val="20"/>
              </w:rPr>
            </w:pPr>
            <w:r w:rsidRPr="00971C80">
              <w:rPr>
                <w:sz w:val="20"/>
                <w:szCs w:val="20"/>
              </w:rPr>
              <w:t>N/A</w:t>
            </w:r>
          </w:p>
        </w:tc>
      </w:tr>
    </w:tbl>
    <w:p w14:paraId="78771424" w14:textId="6FD407A3" w:rsidR="00754364" w:rsidRPr="000B4DCD" w:rsidRDefault="00754364" w:rsidP="004705F3">
      <w:pPr>
        <w:pStyle w:val="Caption"/>
      </w:pPr>
      <w:bookmarkStart w:id="909" w:name="_Toc50828946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113</w:t>
      </w:r>
      <w:r w:rsidR="00FB161A">
        <w:rPr>
          <w:noProof/>
        </w:rPr>
        <w:fldChar w:fldCharType="end"/>
      </w:r>
      <w:r>
        <w:t xml:space="preserve"> </w:t>
      </w:r>
      <w:r w:rsidRPr="000B4DCD">
        <w:t xml:space="preserve">: </w:t>
      </w:r>
      <w:r w:rsidRPr="00971C80">
        <w:t xml:space="preserve">SeasonProfiles </w:t>
      </w:r>
      <w:r>
        <w:t>(sr:</w:t>
      </w:r>
      <w:r w:rsidRPr="00971C80">
        <w:t>GasSeason</w:t>
      </w:r>
      <w:r>
        <w:t>sNonDisablement) data items</w:t>
      </w:r>
      <w:bookmarkEnd w:id="909"/>
    </w:p>
    <w:p w14:paraId="0B4C937B" w14:textId="77777777" w:rsidR="00754364" w:rsidRPr="00971C80" w:rsidRDefault="00754364" w:rsidP="00754364"/>
    <w:p w14:paraId="13C28677" w14:textId="77777777" w:rsidR="00754364" w:rsidRPr="00971C80" w:rsidRDefault="00754364" w:rsidP="00754364">
      <w:pPr>
        <w:keepNext/>
      </w:pPr>
      <w:r>
        <w:t>GasSeason</w:t>
      </w:r>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015"/>
        <w:gridCol w:w="2235"/>
        <w:gridCol w:w="2239"/>
        <w:gridCol w:w="1120"/>
        <w:gridCol w:w="839"/>
        <w:gridCol w:w="669"/>
      </w:tblGrid>
      <w:tr w:rsidR="00754364" w:rsidRPr="00971C80" w14:paraId="1884C39D" w14:textId="77777777" w:rsidTr="00400115">
        <w:tc>
          <w:tcPr>
            <w:tcW w:w="1105" w:type="pct"/>
          </w:tcPr>
          <w:p w14:paraId="28AD4039" w14:textId="77777777" w:rsidR="00754364" w:rsidRPr="00971C80" w:rsidRDefault="00754364" w:rsidP="00B706E6">
            <w:pPr>
              <w:jc w:val="left"/>
              <w:rPr>
                <w:b/>
                <w:sz w:val="20"/>
                <w:szCs w:val="20"/>
              </w:rPr>
            </w:pPr>
            <w:r w:rsidRPr="00971C80">
              <w:rPr>
                <w:b/>
                <w:sz w:val="20"/>
                <w:szCs w:val="20"/>
              </w:rPr>
              <w:t>Data Item</w:t>
            </w:r>
          </w:p>
        </w:tc>
        <w:tc>
          <w:tcPr>
            <w:tcW w:w="1226" w:type="pct"/>
            <w:vAlign w:val="center"/>
          </w:tcPr>
          <w:p w14:paraId="19859F01" w14:textId="77777777" w:rsidR="00754364" w:rsidRPr="00971C80" w:rsidRDefault="00754364" w:rsidP="00B706E6">
            <w:pPr>
              <w:jc w:val="left"/>
              <w:rPr>
                <w:b/>
                <w:sz w:val="20"/>
                <w:szCs w:val="20"/>
              </w:rPr>
            </w:pPr>
            <w:r w:rsidRPr="00971C80">
              <w:rPr>
                <w:b/>
                <w:sz w:val="20"/>
                <w:szCs w:val="20"/>
              </w:rPr>
              <w:t xml:space="preserve">Description / Valid Set </w:t>
            </w:r>
          </w:p>
        </w:tc>
        <w:tc>
          <w:tcPr>
            <w:tcW w:w="1228" w:type="pct"/>
            <w:hideMark/>
          </w:tcPr>
          <w:p w14:paraId="3631AA1A" w14:textId="77777777" w:rsidR="00754364" w:rsidRPr="00971C80" w:rsidRDefault="00754364" w:rsidP="00B706E6">
            <w:pPr>
              <w:jc w:val="left"/>
              <w:rPr>
                <w:b/>
                <w:sz w:val="20"/>
                <w:szCs w:val="20"/>
              </w:rPr>
            </w:pPr>
            <w:r w:rsidRPr="00971C80">
              <w:rPr>
                <w:b/>
                <w:sz w:val="20"/>
                <w:szCs w:val="20"/>
              </w:rPr>
              <w:t>Type</w:t>
            </w:r>
          </w:p>
        </w:tc>
        <w:tc>
          <w:tcPr>
            <w:tcW w:w="614" w:type="pct"/>
            <w:hideMark/>
          </w:tcPr>
          <w:p w14:paraId="2A577EE3" w14:textId="77777777" w:rsidR="00754364" w:rsidRPr="00971C80" w:rsidRDefault="00754364" w:rsidP="00B706E6">
            <w:pPr>
              <w:jc w:val="left"/>
              <w:rPr>
                <w:b/>
                <w:sz w:val="20"/>
                <w:szCs w:val="20"/>
              </w:rPr>
            </w:pPr>
            <w:r w:rsidRPr="00971C80">
              <w:rPr>
                <w:b/>
                <w:sz w:val="20"/>
                <w:szCs w:val="20"/>
              </w:rPr>
              <w:t>Mandatory</w:t>
            </w:r>
          </w:p>
        </w:tc>
        <w:tc>
          <w:tcPr>
            <w:tcW w:w="460" w:type="pct"/>
            <w:hideMark/>
          </w:tcPr>
          <w:p w14:paraId="79ABA354" w14:textId="77777777" w:rsidR="00754364" w:rsidRPr="00971C80" w:rsidRDefault="00754364" w:rsidP="00B706E6">
            <w:pPr>
              <w:jc w:val="left"/>
              <w:rPr>
                <w:b/>
                <w:sz w:val="20"/>
                <w:szCs w:val="20"/>
              </w:rPr>
            </w:pPr>
            <w:r w:rsidRPr="00971C80">
              <w:rPr>
                <w:b/>
                <w:sz w:val="20"/>
                <w:szCs w:val="20"/>
              </w:rPr>
              <w:t>Default</w:t>
            </w:r>
          </w:p>
        </w:tc>
        <w:tc>
          <w:tcPr>
            <w:tcW w:w="367" w:type="pct"/>
          </w:tcPr>
          <w:p w14:paraId="48A5B7B0" w14:textId="77777777" w:rsidR="00754364" w:rsidRPr="00971C80" w:rsidRDefault="00754364" w:rsidP="00B706E6">
            <w:pPr>
              <w:jc w:val="left"/>
              <w:rPr>
                <w:b/>
                <w:sz w:val="20"/>
                <w:szCs w:val="20"/>
              </w:rPr>
            </w:pPr>
            <w:r w:rsidRPr="00971C80">
              <w:rPr>
                <w:b/>
                <w:sz w:val="20"/>
                <w:szCs w:val="20"/>
              </w:rPr>
              <w:t>Units</w:t>
            </w:r>
          </w:p>
        </w:tc>
      </w:tr>
      <w:tr w:rsidR="00754364" w:rsidRPr="00971C80" w14:paraId="1C11198D" w14:textId="77777777" w:rsidTr="00400115">
        <w:tc>
          <w:tcPr>
            <w:tcW w:w="1105" w:type="pct"/>
          </w:tcPr>
          <w:p w14:paraId="38512E5C" w14:textId="77777777" w:rsidR="00754364" w:rsidRPr="00971C80" w:rsidRDefault="00754364" w:rsidP="00B706E6">
            <w:pPr>
              <w:spacing w:before="60" w:after="60"/>
              <w:jc w:val="left"/>
              <w:rPr>
                <w:sz w:val="20"/>
                <w:szCs w:val="20"/>
              </w:rPr>
            </w:pPr>
            <w:r w:rsidRPr="00971C80">
              <w:rPr>
                <w:sz w:val="20"/>
                <w:szCs w:val="20"/>
              </w:rPr>
              <w:t>SeasonStartDate</w:t>
            </w:r>
          </w:p>
        </w:tc>
        <w:tc>
          <w:tcPr>
            <w:tcW w:w="1226" w:type="pct"/>
          </w:tcPr>
          <w:p w14:paraId="1D6C4E79" w14:textId="77777777" w:rsidR="00754364" w:rsidRPr="00971C80" w:rsidRDefault="00754364" w:rsidP="00B706E6">
            <w:pPr>
              <w:spacing w:before="60" w:after="60"/>
              <w:jc w:val="left"/>
              <w:rPr>
                <w:sz w:val="20"/>
                <w:szCs w:val="20"/>
              </w:rPr>
            </w:pPr>
            <w:r w:rsidRPr="00971C80">
              <w:rPr>
                <w:sz w:val="20"/>
                <w:szCs w:val="20"/>
              </w:rPr>
              <w:t>The date from which this season is defined to start</w:t>
            </w:r>
          </w:p>
        </w:tc>
        <w:tc>
          <w:tcPr>
            <w:tcW w:w="1228" w:type="pct"/>
          </w:tcPr>
          <w:p w14:paraId="5F0B43A2" w14:textId="77777777" w:rsidR="00833F0F" w:rsidRDefault="00034F6E" w:rsidP="00833F0F">
            <w:pPr>
              <w:spacing w:before="60" w:after="60"/>
              <w:jc w:val="left"/>
              <w:rPr>
                <w:sz w:val="20"/>
                <w:szCs w:val="20"/>
              </w:rPr>
            </w:pPr>
            <w:r>
              <w:rPr>
                <w:sz w:val="20"/>
                <w:szCs w:val="20"/>
              </w:rPr>
              <w:t>sr:GasDateWithWildcards</w:t>
            </w:r>
            <w:r w:rsidR="00833F0F">
              <w:rPr>
                <w:sz w:val="20"/>
                <w:szCs w:val="20"/>
              </w:rPr>
              <w:t xml:space="preserve"> </w:t>
            </w:r>
          </w:p>
          <w:p w14:paraId="4E2E8939" w14:textId="3435F45F" w:rsidR="00754364" w:rsidRPr="00971C80" w:rsidRDefault="00833F0F" w:rsidP="00B706E6">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_Ref441651999 \h  \* MERGEFORMAT </w:instrText>
            </w:r>
            <w:r>
              <w:rPr>
                <w:sz w:val="20"/>
                <w:szCs w:val="20"/>
              </w:rPr>
            </w:r>
            <w:r>
              <w:rPr>
                <w:sz w:val="20"/>
                <w:szCs w:val="20"/>
              </w:rPr>
              <w:fldChar w:fldCharType="separate"/>
            </w:r>
            <w:r w:rsidR="007767B0" w:rsidRPr="00A63F0B">
              <w:rPr>
                <w:sz w:val="20"/>
                <w:szCs w:val="20"/>
              </w:rPr>
              <w:t>Table 319</w:t>
            </w:r>
            <w:r>
              <w:rPr>
                <w:sz w:val="20"/>
                <w:szCs w:val="20"/>
              </w:rPr>
              <w:fldChar w:fldCharType="end"/>
            </w:r>
          </w:p>
        </w:tc>
        <w:tc>
          <w:tcPr>
            <w:tcW w:w="614" w:type="pct"/>
          </w:tcPr>
          <w:p w14:paraId="6A5334B5" w14:textId="77777777" w:rsidR="00754364" w:rsidRPr="00971C80" w:rsidRDefault="00754364" w:rsidP="00B706E6">
            <w:pPr>
              <w:spacing w:before="60" w:after="60"/>
              <w:jc w:val="left"/>
              <w:rPr>
                <w:sz w:val="20"/>
                <w:szCs w:val="20"/>
              </w:rPr>
            </w:pPr>
            <w:r w:rsidRPr="00971C80">
              <w:rPr>
                <w:sz w:val="20"/>
                <w:szCs w:val="20"/>
              </w:rPr>
              <w:t>Yes</w:t>
            </w:r>
          </w:p>
        </w:tc>
        <w:tc>
          <w:tcPr>
            <w:tcW w:w="460" w:type="pct"/>
          </w:tcPr>
          <w:p w14:paraId="1519FE44" w14:textId="77777777" w:rsidR="00754364" w:rsidRPr="00971C80" w:rsidRDefault="00754364" w:rsidP="00B706E6">
            <w:pPr>
              <w:spacing w:before="60" w:after="60"/>
              <w:jc w:val="left"/>
              <w:rPr>
                <w:sz w:val="20"/>
                <w:szCs w:val="20"/>
              </w:rPr>
            </w:pPr>
            <w:r w:rsidRPr="00971C80">
              <w:rPr>
                <w:sz w:val="20"/>
                <w:szCs w:val="20"/>
              </w:rPr>
              <w:t>None</w:t>
            </w:r>
          </w:p>
        </w:tc>
        <w:tc>
          <w:tcPr>
            <w:tcW w:w="367" w:type="pct"/>
          </w:tcPr>
          <w:p w14:paraId="213C2982"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4756A3DE" w14:textId="77777777" w:rsidTr="00400115">
        <w:tc>
          <w:tcPr>
            <w:tcW w:w="1105" w:type="pct"/>
          </w:tcPr>
          <w:p w14:paraId="570DE7F9" w14:textId="77777777" w:rsidR="00754364" w:rsidRPr="00971C80" w:rsidRDefault="00754364" w:rsidP="00B706E6">
            <w:pPr>
              <w:spacing w:before="60" w:after="60"/>
              <w:jc w:val="left"/>
              <w:rPr>
                <w:sz w:val="20"/>
                <w:szCs w:val="20"/>
              </w:rPr>
            </w:pPr>
            <w:r w:rsidRPr="00971C80">
              <w:rPr>
                <w:sz w:val="20"/>
                <w:szCs w:val="20"/>
              </w:rPr>
              <w:t>ReferencedWeekName</w:t>
            </w:r>
          </w:p>
        </w:tc>
        <w:tc>
          <w:tcPr>
            <w:tcW w:w="1226" w:type="pct"/>
          </w:tcPr>
          <w:p w14:paraId="4B892CAC" w14:textId="77777777" w:rsidR="00754364" w:rsidRPr="00971C80" w:rsidRDefault="00754364" w:rsidP="00B706E6">
            <w:pPr>
              <w:spacing w:before="60" w:after="60"/>
              <w:jc w:val="left"/>
              <w:rPr>
                <w:sz w:val="20"/>
                <w:szCs w:val="20"/>
              </w:rPr>
            </w:pPr>
            <w:r w:rsidRPr="00971C80">
              <w:rPr>
                <w:sz w:val="20"/>
                <w:szCs w:val="20"/>
              </w:rPr>
              <w:t>Week</w:t>
            </w:r>
            <w:r>
              <w:rPr>
                <w:sz w:val="20"/>
                <w:szCs w:val="20"/>
              </w:rPr>
              <w:t>N</w:t>
            </w:r>
            <w:r w:rsidRPr="00971C80">
              <w:rPr>
                <w:sz w:val="20"/>
                <w:szCs w:val="20"/>
              </w:rPr>
              <w:t>ame as defined</w:t>
            </w:r>
            <w:r>
              <w:rPr>
                <w:sz w:val="20"/>
                <w:szCs w:val="20"/>
              </w:rPr>
              <w:t xml:space="preserve"> above in </w:t>
            </w:r>
            <w:r w:rsidRPr="0064253F">
              <w:rPr>
                <w:sz w:val="20"/>
                <w:szCs w:val="20"/>
              </w:rPr>
              <w:t>WeekProfileGas Definition</w:t>
            </w:r>
          </w:p>
          <w:p w14:paraId="6883ADEE" w14:textId="77777777" w:rsidR="00754364" w:rsidRPr="00971C80" w:rsidRDefault="00754364" w:rsidP="00B706E6">
            <w:pPr>
              <w:spacing w:before="60" w:after="60"/>
              <w:jc w:val="left"/>
              <w:rPr>
                <w:sz w:val="20"/>
                <w:szCs w:val="20"/>
              </w:rPr>
            </w:pPr>
          </w:p>
        </w:tc>
        <w:tc>
          <w:tcPr>
            <w:tcW w:w="1228" w:type="pct"/>
          </w:tcPr>
          <w:p w14:paraId="1EB46F6F" w14:textId="77777777" w:rsidR="00754364" w:rsidRPr="00971C80" w:rsidRDefault="00754364" w:rsidP="00B706E6">
            <w:pPr>
              <w:spacing w:before="60" w:after="60"/>
              <w:jc w:val="left"/>
              <w:rPr>
                <w:sz w:val="20"/>
                <w:szCs w:val="20"/>
              </w:rPr>
            </w:pPr>
            <w:r w:rsidRPr="00971C80">
              <w:rPr>
                <w:sz w:val="20"/>
                <w:szCs w:val="20"/>
              </w:rPr>
              <w:t>sr:GasWeekName</w:t>
            </w:r>
            <w:r w:rsidRPr="004F5400">
              <w:rPr>
                <w:sz w:val="20"/>
                <w:szCs w:val="20"/>
              </w:rPr>
              <w:t>NonDisablement</w:t>
            </w:r>
          </w:p>
          <w:p w14:paraId="0B23C55A" w14:textId="77777777" w:rsidR="00754364" w:rsidRPr="00971C80" w:rsidRDefault="00754364" w:rsidP="00B706E6">
            <w:pPr>
              <w:spacing w:before="60" w:after="60"/>
              <w:jc w:val="left"/>
              <w:rPr>
                <w:sz w:val="20"/>
                <w:szCs w:val="20"/>
              </w:rPr>
            </w:pPr>
            <w:r w:rsidRPr="00971C80">
              <w:rPr>
                <w:sz w:val="20"/>
                <w:szCs w:val="20"/>
              </w:rPr>
              <w:t>Restriction of xs:positiveInteger</w:t>
            </w:r>
          </w:p>
          <w:p w14:paraId="7656C0DE" w14:textId="77777777" w:rsidR="00754364" w:rsidRPr="00971C80" w:rsidRDefault="00754364" w:rsidP="00B706E6">
            <w:pPr>
              <w:spacing w:before="60" w:after="60"/>
              <w:jc w:val="left"/>
              <w:rPr>
                <w:sz w:val="20"/>
                <w:szCs w:val="20"/>
              </w:rPr>
            </w:pPr>
            <w:r w:rsidRPr="00971C80">
              <w:rPr>
                <w:sz w:val="20"/>
                <w:szCs w:val="20"/>
              </w:rPr>
              <w:t>(minInclusive = 1,</w:t>
            </w:r>
          </w:p>
          <w:p w14:paraId="7932072C" w14:textId="77777777" w:rsidR="00754364" w:rsidRDefault="00754364" w:rsidP="00B706E6">
            <w:pPr>
              <w:spacing w:before="60" w:after="60"/>
              <w:jc w:val="left"/>
              <w:rPr>
                <w:sz w:val="20"/>
                <w:szCs w:val="20"/>
              </w:rPr>
            </w:pPr>
            <w:r w:rsidRPr="00971C80">
              <w:rPr>
                <w:sz w:val="20"/>
                <w:szCs w:val="20"/>
              </w:rPr>
              <w:t>maxInclusive =</w:t>
            </w:r>
            <w:r>
              <w:rPr>
                <w:sz w:val="20"/>
                <w:szCs w:val="20"/>
              </w:rPr>
              <w:t>2</w:t>
            </w:r>
            <w:r w:rsidRPr="00971C80">
              <w:rPr>
                <w:sz w:val="20"/>
                <w:szCs w:val="20"/>
              </w:rPr>
              <w:t>)</w:t>
            </w:r>
          </w:p>
          <w:p w14:paraId="0F4A0D03" w14:textId="77777777" w:rsidR="00754364" w:rsidRPr="00971C80" w:rsidRDefault="00754364" w:rsidP="00B706E6">
            <w:pPr>
              <w:spacing w:before="60" w:after="60"/>
              <w:jc w:val="left"/>
              <w:rPr>
                <w:sz w:val="20"/>
                <w:szCs w:val="20"/>
              </w:rPr>
            </w:pPr>
          </w:p>
        </w:tc>
        <w:tc>
          <w:tcPr>
            <w:tcW w:w="614" w:type="pct"/>
          </w:tcPr>
          <w:p w14:paraId="26E1E077" w14:textId="77777777" w:rsidR="00754364" w:rsidRPr="00971C80" w:rsidRDefault="00754364" w:rsidP="00B706E6">
            <w:pPr>
              <w:spacing w:before="60" w:after="60"/>
              <w:jc w:val="left"/>
              <w:rPr>
                <w:sz w:val="20"/>
                <w:szCs w:val="20"/>
              </w:rPr>
            </w:pPr>
            <w:r w:rsidRPr="00971C80">
              <w:rPr>
                <w:sz w:val="20"/>
                <w:szCs w:val="20"/>
              </w:rPr>
              <w:t>Yes</w:t>
            </w:r>
          </w:p>
        </w:tc>
        <w:tc>
          <w:tcPr>
            <w:tcW w:w="460" w:type="pct"/>
          </w:tcPr>
          <w:p w14:paraId="426D0DCC" w14:textId="77777777" w:rsidR="00754364" w:rsidRPr="00971C80" w:rsidRDefault="00754364" w:rsidP="00B706E6">
            <w:pPr>
              <w:spacing w:before="60" w:after="60"/>
              <w:jc w:val="left"/>
              <w:rPr>
                <w:sz w:val="20"/>
                <w:szCs w:val="20"/>
              </w:rPr>
            </w:pPr>
            <w:r w:rsidRPr="00971C80">
              <w:rPr>
                <w:sz w:val="20"/>
                <w:szCs w:val="20"/>
              </w:rPr>
              <w:t>None</w:t>
            </w:r>
          </w:p>
        </w:tc>
        <w:tc>
          <w:tcPr>
            <w:tcW w:w="367" w:type="pct"/>
          </w:tcPr>
          <w:p w14:paraId="6CB71968" w14:textId="77777777" w:rsidR="00754364" w:rsidRPr="00971C80" w:rsidRDefault="00754364" w:rsidP="00B706E6">
            <w:pPr>
              <w:spacing w:before="60" w:after="60"/>
              <w:jc w:val="left"/>
              <w:rPr>
                <w:sz w:val="20"/>
                <w:szCs w:val="20"/>
              </w:rPr>
            </w:pPr>
            <w:r w:rsidRPr="00971C80">
              <w:rPr>
                <w:sz w:val="20"/>
                <w:szCs w:val="20"/>
              </w:rPr>
              <w:t>N/A</w:t>
            </w:r>
          </w:p>
        </w:tc>
      </w:tr>
    </w:tbl>
    <w:p w14:paraId="61D94381" w14:textId="14ECB99B" w:rsidR="00754364" w:rsidRPr="000B4DCD" w:rsidRDefault="00754364" w:rsidP="004705F3">
      <w:pPr>
        <w:pStyle w:val="Caption"/>
      </w:pPr>
      <w:bookmarkStart w:id="910" w:name="_Toc50828946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114</w:t>
      </w:r>
      <w:r w:rsidR="00FB161A">
        <w:rPr>
          <w:noProof/>
        </w:rPr>
        <w:fldChar w:fldCharType="end"/>
      </w:r>
      <w:r>
        <w:t xml:space="preserve"> </w:t>
      </w:r>
      <w:r w:rsidRPr="000B4DCD">
        <w:t xml:space="preserve">: </w:t>
      </w:r>
      <w:r>
        <w:t>Season (sr:GasSeasonNonDisablement) data items</w:t>
      </w:r>
      <w:bookmarkEnd w:id="910"/>
    </w:p>
    <w:p w14:paraId="66FF8D1E" w14:textId="77777777" w:rsidR="00754364" w:rsidRPr="00971C80" w:rsidRDefault="00754364" w:rsidP="00754364"/>
    <w:p w14:paraId="74D5AF42" w14:textId="77777777" w:rsidR="00754364" w:rsidRPr="00971C80" w:rsidRDefault="00754364" w:rsidP="0077322F">
      <w:pPr>
        <w:keepNext/>
      </w:pPr>
      <w:r w:rsidRPr="00971C80">
        <w:t>SpecialDays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455"/>
        <w:gridCol w:w="3103"/>
        <w:gridCol w:w="1650"/>
        <w:gridCol w:w="1399"/>
        <w:gridCol w:w="839"/>
        <w:gridCol w:w="671"/>
      </w:tblGrid>
      <w:tr w:rsidR="00754364" w:rsidRPr="00971C80" w14:paraId="010E989E" w14:textId="77777777" w:rsidTr="00400115">
        <w:tc>
          <w:tcPr>
            <w:tcW w:w="798" w:type="pct"/>
          </w:tcPr>
          <w:p w14:paraId="44B15E61" w14:textId="77777777" w:rsidR="00754364" w:rsidRPr="00971C80" w:rsidRDefault="00754364" w:rsidP="0077322F">
            <w:pPr>
              <w:keepNext/>
              <w:jc w:val="left"/>
              <w:rPr>
                <w:b/>
                <w:sz w:val="20"/>
                <w:szCs w:val="20"/>
              </w:rPr>
            </w:pPr>
            <w:r w:rsidRPr="00971C80">
              <w:rPr>
                <w:b/>
                <w:sz w:val="20"/>
                <w:szCs w:val="20"/>
              </w:rPr>
              <w:t>Data Item</w:t>
            </w:r>
          </w:p>
        </w:tc>
        <w:tc>
          <w:tcPr>
            <w:tcW w:w="1702" w:type="pct"/>
            <w:vAlign w:val="center"/>
          </w:tcPr>
          <w:p w14:paraId="637E7C30" w14:textId="77777777" w:rsidR="00754364" w:rsidRPr="00971C80" w:rsidRDefault="00754364" w:rsidP="0077322F">
            <w:pPr>
              <w:keepNext/>
              <w:jc w:val="left"/>
              <w:rPr>
                <w:b/>
                <w:sz w:val="20"/>
                <w:szCs w:val="20"/>
              </w:rPr>
            </w:pPr>
            <w:r w:rsidRPr="00971C80">
              <w:rPr>
                <w:b/>
                <w:sz w:val="20"/>
                <w:szCs w:val="20"/>
              </w:rPr>
              <w:t xml:space="preserve">Description / Valid Set </w:t>
            </w:r>
          </w:p>
        </w:tc>
        <w:tc>
          <w:tcPr>
            <w:tcW w:w="905" w:type="pct"/>
            <w:hideMark/>
          </w:tcPr>
          <w:p w14:paraId="066F2C2F" w14:textId="77777777" w:rsidR="00754364" w:rsidRPr="00971C80" w:rsidRDefault="00754364" w:rsidP="0077322F">
            <w:pPr>
              <w:keepNext/>
              <w:jc w:val="left"/>
              <w:rPr>
                <w:b/>
                <w:sz w:val="20"/>
                <w:szCs w:val="20"/>
              </w:rPr>
            </w:pPr>
            <w:r w:rsidRPr="00971C80">
              <w:rPr>
                <w:b/>
                <w:sz w:val="20"/>
                <w:szCs w:val="20"/>
              </w:rPr>
              <w:t>Type</w:t>
            </w:r>
          </w:p>
        </w:tc>
        <w:tc>
          <w:tcPr>
            <w:tcW w:w="767" w:type="pct"/>
            <w:hideMark/>
          </w:tcPr>
          <w:p w14:paraId="71FECC61" w14:textId="77777777" w:rsidR="00754364" w:rsidRPr="00971C80" w:rsidRDefault="00754364" w:rsidP="0077322F">
            <w:pPr>
              <w:keepNext/>
              <w:jc w:val="left"/>
              <w:rPr>
                <w:b/>
                <w:sz w:val="20"/>
                <w:szCs w:val="20"/>
              </w:rPr>
            </w:pPr>
            <w:r w:rsidRPr="00971C80">
              <w:rPr>
                <w:b/>
                <w:sz w:val="20"/>
                <w:szCs w:val="20"/>
              </w:rPr>
              <w:t>Mandatory</w:t>
            </w:r>
          </w:p>
        </w:tc>
        <w:tc>
          <w:tcPr>
            <w:tcW w:w="460" w:type="pct"/>
            <w:hideMark/>
          </w:tcPr>
          <w:p w14:paraId="56F3A61D" w14:textId="77777777" w:rsidR="00754364" w:rsidRPr="00971C80" w:rsidRDefault="00754364" w:rsidP="0077322F">
            <w:pPr>
              <w:keepNext/>
              <w:jc w:val="left"/>
              <w:rPr>
                <w:b/>
                <w:sz w:val="20"/>
                <w:szCs w:val="20"/>
              </w:rPr>
            </w:pPr>
            <w:r w:rsidRPr="00971C80">
              <w:rPr>
                <w:b/>
                <w:sz w:val="20"/>
                <w:szCs w:val="20"/>
              </w:rPr>
              <w:t>Default</w:t>
            </w:r>
          </w:p>
        </w:tc>
        <w:tc>
          <w:tcPr>
            <w:tcW w:w="368" w:type="pct"/>
          </w:tcPr>
          <w:p w14:paraId="5C38908F" w14:textId="77777777" w:rsidR="00754364" w:rsidRPr="00971C80" w:rsidRDefault="00754364" w:rsidP="0077322F">
            <w:pPr>
              <w:keepNext/>
              <w:jc w:val="left"/>
              <w:rPr>
                <w:b/>
                <w:sz w:val="20"/>
                <w:szCs w:val="20"/>
              </w:rPr>
            </w:pPr>
            <w:r w:rsidRPr="00971C80">
              <w:rPr>
                <w:b/>
                <w:sz w:val="20"/>
                <w:szCs w:val="20"/>
              </w:rPr>
              <w:t>Units</w:t>
            </w:r>
          </w:p>
        </w:tc>
      </w:tr>
      <w:tr w:rsidR="00754364" w:rsidRPr="00971C80" w14:paraId="71B71636" w14:textId="77777777" w:rsidTr="00400115">
        <w:tc>
          <w:tcPr>
            <w:tcW w:w="798" w:type="pct"/>
          </w:tcPr>
          <w:p w14:paraId="280190A2" w14:textId="77777777" w:rsidR="00754364" w:rsidRPr="00971C80" w:rsidRDefault="00754364" w:rsidP="0077322F">
            <w:pPr>
              <w:keepNext/>
              <w:spacing w:before="60" w:after="60"/>
              <w:jc w:val="left"/>
              <w:rPr>
                <w:sz w:val="20"/>
                <w:szCs w:val="20"/>
              </w:rPr>
            </w:pPr>
            <w:r w:rsidRPr="00971C80">
              <w:rPr>
                <w:sz w:val="20"/>
                <w:szCs w:val="20"/>
              </w:rPr>
              <w:t>SpecialDay</w:t>
            </w:r>
          </w:p>
        </w:tc>
        <w:tc>
          <w:tcPr>
            <w:tcW w:w="1702" w:type="pct"/>
          </w:tcPr>
          <w:p w14:paraId="5F166946" w14:textId="77777777" w:rsidR="00754364" w:rsidRPr="00971C80" w:rsidRDefault="00140A81" w:rsidP="0077322F">
            <w:pPr>
              <w:keepNext/>
              <w:spacing w:before="60" w:after="60"/>
              <w:jc w:val="left"/>
              <w:rPr>
                <w:sz w:val="20"/>
                <w:szCs w:val="20"/>
              </w:rPr>
            </w:pPr>
            <w:r>
              <w:rPr>
                <w:sz w:val="20"/>
                <w:szCs w:val="20"/>
              </w:rPr>
              <w:t>Array of b</w:t>
            </w:r>
            <w:r w:rsidR="00125130">
              <w:rPr>
                <w:sz w:val="20"/>
                <w:szCs w:val="20"/>
              </w:rPr>
              <w:t>etween 0 and</w:t>
            </w:r>
            <w:r w:rsidR="00E156B6">
              <w:rPr>
                <w:sz w:val="20"/>
                <w:szCs w:val="20"/>
              </w:rPr>
              <w:t xml:space="preserve"> </w:t>
            </w:r>
            <w:r w:rsidR="00754364">
              <w:rPr>
                <w:sz w:val="20"/>
                <w:szCs w:val="20"/>
              </w:rPr>
              <w:t>2</w:t>
            </w:r>
            <w:r w:rsidR="00754364" w:rsidRPr="00971C80">
              <w:rPr>
                <w:sz w:val="20"/>
                <w:szCs w:val="20"/>
              </w:rPr>
              <w:t>0 Gas SpecialDay elements</w:t>
            </w:r>
          </w:p>
          <w:p w14:paraId="79D18046" w14:textId="77777777" w:rsidR="00754364" w:rsidRPr="00971C80" w:rsidRDefault="00754364" w:rsidP="0077322F">
            <w:pPr>
              <w:keepNext/>
              <w:spacing w:before="60" w:after="60"/>
              <w:jc w:val="left"/>
              <w:rPr>
                <w:sz w:val="20"/>
                <w:szCs w:val="20"/>
              </w:rPr>
            </w:pPr>
          </w:p>
        </w:tc>
        <w:tc>
          <w:tcPr>
            <w:tcW w:w="905" w:type="pct"/>
          </w:tcPr>
          <w:p w14:paraId="7532FDDB" w14:textId="77777777" w:rsidR="00754364" w:rsidRDefault="00754364" w:rsidP="0077322F">
            <w:pPr>
              <w:keepNext/>
              <w:spacing w:before="60" w:after="60"/>
              <w:jc w:val="left"/>
              <w:rPr>
                <w:sz w:val="20"/>
                <w:szCs w:val="20"/>
              </w:rPr>
            </w:pPr>
            <w:r w:rsidRPr="00971C80">
              <w:rPr>
                <w:sz w:val="20"/>
                <w:szCs w:val="20"/>
              </w:rPr>
              <w:t>sr:GasSpecialDay</w:t>
            </w:r>
            <w:r w:rsidRPr="0064253F">
              <w:rPr>
                <w:sz w:val="20"/>
                <w:szCs w:val="20"/>
              </w:rPr>
              <w:t>NonDisablement</w:t>
            </w:r>
          </w:p>
          <w:p w14:paraId="4041A149" w14:textId="77777777" w:rsidR="00754364" w:rsidRPr="00971C80" w:rsidRDefault="00125130" w:rsidP="0077322F">
            <w:pPr>
              <w:keepNext/>
              <w:spacing w:before="60" w:after="60"/>
              <w:jc w:val="left"/>
              <w:rPr>
                <w:sz w:val="20"/>
                <w:szCs w:val="20"/>
              </w:rPr>
            </w:pPr>
            <w:r>
              <w:rPr>
                <w:sz w:val="20"/>
                <w:szCs w:val="20"/>
              </w:rPr>
              <w:t>minOccurs = 0</w:t>
            </w:r>
            <w:r>
              <w:rPr>
                <w:sz w:val="20"/>
                <w:szCs w:val="20"/>
              </w:rPr>
              <w:br/>
            </w:r>
            <w:r w:rsidR="00566E59">
              <w:rPr>
                <w:sz w:val="20"/>
                <w:szCs w:val="20"/>
              </w:rPr>
              <w:t>maxOccurs = 20</w:t>
            </w:r>
          </w:p>
        </w:tc>
        <w:tc>
          <w:tcPr>
            <w:tcW w:w="767" w:type="pct"/>
          </w:tcPr>
          <w:p w14:paraId="30D5488F" w14:textId="77777777" w:rsidR="00754364" w:rsidRPr="00971C80" w:rsidRDefault="00125130" w:rsidP="0077322F">
            <w:pPr>
              <w:keepNext/>
              <w:spacing w:before="60" w:after="60"/>
              <w:jc w:val="left"/>
              <w:rPr>
                <w:sz w:val="20"/>
                <w:szCs w:val="20"/>
                <w:vertAlign w:val="superscript"/>
              </w:rPr>
            </w:pPr>
            <w:r>
              <w:rPr>
                <w:sz w:val="20"/>
                <w:szCs w:val="20"/>
              </w:rPr>
              <w:t>No</w:t>
            </w:r>
          </w:p>
          <w:p w14:paraId="014D6407" w14:textId="77777777" w:rsidR="00754364" w:rsidRPr="00971C80" w:rsidRDefault="00754364" w:rsidP="0077322F">
            <w:pPr>
              <w:keepNext/>
              <w:spacing w:before="60" w:after="60"/>
              <w:jc w:val="left"/>
              <w:rPr>
                <w:sz w:val="20"/>
                <w:szCs w:val="20"/>
              </w:rPr>
            </w:pPr>
          </w:p>
        </w:tc>
        <w:tc>
          <w:tcPr>
            <w:tcW w:w="460" w:type="pct"/>
          </w:tcPr>
          <w:p w14:paraId="11031E5D" w14:textId="77777777" w:rsidR="00754364" w:rsidRPr="00971C80" w:rsidRDefault="00754364" w:rsidP="0077322F">
            <w:pPr>
              <w:keepNext/>
              <w:spacing w:before="60" w:after="60"/>
              <w:jc w:val="left"/>
              <w:rPr>
                <w:sz w:val="20"/>
                <w:szCs w:val="20"/>
              </w:rPr>
            </w:pPr>
            <w:r w:rsidRPr="00971C80">
              <w:rPr>
                <w:sz w:val="20"/>
                <w:szCs w:val="20"/>
              </w:rPr>
              <w:t>None</w:t>
            </w:r>
          </w:p>
        </w:tc>
        <w:tc>
          <w:tcPr>
            <w:tcW w:w="368" w:type="pct"/>
          </w:tcPr>
          <w:p w14:paraId="3FB083A5" w14:textId="77777777" w:rsidR="00754364" w:rsidRPr="00971C80" w:rsidRDefault="00754364" w:rsidP="0077322F">
            <w:pPr>
              <w:keepNext/>
              <w:spacing w:before="60" w:after="60"/>
              <w:jc w:val="left"/>
              <w:rPr>
                <w:sz w:val="20"/>
                <w:szCs w:val="20"/>
              </w:rPr>
            </w:pPr>
            <w:r w:rsidRPr="00971C80">
              <w:rPr>
                <w:sz w:val="20"/>
                <w:szCs w:val="20"/>
              </w:rPr>
              <w:t>N/A</w:t>
            </w:r>
          </w:p>
        </w:tc>
      </w:tr>
    </w:tbl>
    <w:p w14:paraId="17DBFFDE" w14:textId="589921A9" w:rsidR="00754364" w:rsidRDefault="00754364" w:rsidP="004705F3">
      <w:pPr>
        <w:pStyle w:val="Caption"/>
      </w:pPr>
      <w:bookmarkStart w:id="911" w:name="_Toc50828946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115</w:t>
      </w:r>
      <w:r w:rsidR="00FB161A">
        <w:rPr>
          <w:noProof/>
        </w:rPr>
        <w:fldChar w:fldCharType="end"/>
      </w:r>
      <w:r>
        <w:t xml:space="preserve"> </w:t>
      </w:r>
      <w:r w:rsidRPr="000B4DCD">
        <w:t xml:space="preserve">: </w:t>
      </w:r>
      <w:r w:rsidRPr="00971C80">
        <w:t>SpecialDays</w:t>
      </w:r>
      <w:r>
        <w:t xml:space="preserve"> (sr:</w:t>
      </w:r>
      <w:r w:rsidRPr="00971C80">
        <w:t>GasSpecialDaysNonDisablemen</w:t>
      </w:r>
      <w:r>
        <w:t>t) data items</w:t>
      </w:r>
      <w:bookmarkEnd w:id="911"/>
    </w:p>
    <w:p w14:paraId="6DF3B100" w14:textId="77777777" w:rsidR="005F395C" w:rsidRPr="00971C80" w:rsidRDefault="005F395C" w:rsidP="00754364"/>
    <w:p w14:paraId="38DA4689" w14:textId="77777777" w:rsidR="00754364" w:rsidRPr="00971C80" w:rsidRDefault="00754364" w:rsidP="00754364">
      <w:pPr>
        <w:keepNext/>
      </w:pPr>
      <w:r w:rsidRPr="00971C80">
        <w:t>SpecialDay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875"/>
        <w:gridCol w:w="2237"/>
        <w:gridCol w:w="2237"/>
        <w:gridCol w:w="1169"/>
        <w:gridCol w:w="839"/>
        <w:gridCol w:w="760"/>
      </w:tblGrid>
      <w:tr w:rsidR="00754364" w:rsidRPr="00971C80" w14:paraId="30AE4107" w14:textId="77777777" w:rsidTr="00400115">
        <w:tc>
          <w:tcPr>
            <w:tcW w:w="1028" w:type="pct"/>
          </w:tcPr>
          <w:p w14:paraId="28D0C139" w14:textId="77777777" w:rsidR="00754364" w:rsidRPr="00971C80" w:rsidRDefault="00754364" w:rsidP="00B706E6">
            <w:pPr>
              <w:jc w:val="left"/>
              <w:rPr>
                <w:b/>
                <w:sz w:val="20"/>
                <w:szCs w:val="20"/>
              </w:rPr>
            </w:pPr>
            <w:r w:rsidRPr="00971C80">
              <w:rPr>
                <w:b/>
                <w:sz w:val="20"/>
                <w:szCs w:val="20"/>
              </w:rPr>
              <w:t>Data Item</w:t>
            </w:r>
          </w:p>
        </w:tc>
        <w:tc>
          <w:tcPr>
            <w:tcW w:w="1227" w:type="pct"/>
            <w:vAlign w:val="center"/>
          </w:tcPr>
          <w:p w14:paraId="6B917E2C" w14:textId="77777777" w:rsidR="00754364" w:rsidRPr="00971C80" w:rsidRDefault="00754364" w:rsidP="00B706E6">
            <w:pPr>
              <w:jc w:val="left"/>
              <w:rPr>
                <w:b/>
                <w:sz w:val="20"/>
                <w:szCs w:val="20"/>
              </w:rPr>
            </w:pPr>
            <w:r w:rsidRPr="00971C80">
              <w:rPr>
                <w:b/>
                <w:sz w:val="20"/>
                <w:szCs w:val="20"/>
              </w:rPr>
              <w:t xml:space="preserve">Description / Valid Set </w:t>
            </w:r>
          </w:p>
        </w:tc>
        <w:tc>
          <w:tcPr>
            <w:tcW w:w="1227" w:type="pct"/>
            <w:hideMark/>
          </w:tcPr>
          <w:p w14:paraId="47A24F5A" w14:textId="77777777" w:rsidR="00754364" w:rsidRPr="00971C80" w:rsidRDefault="00754364" w:rsidP="00B706E6">
            <w:pPr>
              <w:jc w:val="left"/>
              <w:rPr>
                <w:b/>
                <w:sz w:val="20"/>
                <w:szCs w:val="20"/>
              </w:rPr>
            </w:pPr>
            <w:r w:rsidRPr="00971C80">
              <w:rPr>
                <w:b/>
                <w:sz w:val="20"/>
                <w:szCs w:val="20"/>
              </w:rPr>
              <w:t>Type</w:t>
            </w:r>
          </w:p>
        </w:tc>
        <w:tc>
          <w:tcPr>
            <w:tcW w:w="641" w:type="pct"/>
            <w:hideMark/>
          </w:tcPr>
          <w:p w14:paraId="38CB02CB" w14:textId="77777777" w:rsidR="00754364" w:rsidRPr="00971C80" w:rsidRDefault="00754364" w:rsidP="00B706E6">
            <w:pPr>
              <w:jc w:val="left"/>
              <w:rPr>
                <w:b/>
                <w:sz w:val="20"/>
                <w:szCs w:val="20"/>
              </w:rPr>
            </w:pPr>
            <w:r w:rsidRPr="00971C80">
              <w:rPr>
                <w:b/>
                <w:sz w:val="20"/>
                <w:szCs w:val="20"/>
              </w:rPr>
              <w:t>Mandatory</w:t>
            </w:r>
          </w:p>
        </w:tc>
        <w:tc>
          <w:tcPr>
            <w:tcW w:w="460" w:type="pct"/>
            <w:hideMark/>
          </w:tcPr>
          <w:p w14:paraId="5F36EA14" w14:textId="77777777" w:rsidR="00754364" w:rsidRPr="00971C80" w:rsidRDefault="00754364" w:rsidP="00B706E6">
            <w:pPr>
              <w:jc w:val="left"/>
              <w:rPr>
                <w:b/>
                <w:sz w:val="20"/>
                <w:szCs w:val="20"/>
              </w:rPr>
            </w:pPr>
            <w:r w:rsidRPr="00971C80">
              <w:rPr>
                <w:b/>
                <w:sz w:val="20"/>
                <w:szCs w:val="20"/>
              </w:rPr>
              <w:t>Default</w:t>
            </w:r>
          </w:p>
        </w:tc>
        <w:tc>
          <w:tcPr>
            <w:tcW w:w="417" w:type="pct"/>
          </w:tcPr>
          <w:p w14:paraId="58BEF448" w14:textId="77777777" w:rsidR="00754364" w:rsidRPr="00971C80" w:rsidRDefault="00754364" w:rsidP="00B706E6">
            <w:pPr>
              <w:jc w:val="left"/>
              <w:rPr>
                <w:b/>
                <w:sz w:val="20"/>
                <w:szCs w:val="20"/>
              </w:rPr>
            </w:pPr>
            <w:r w:rsidRPr="00971C80">
              <w:rPr>
                <w:b/>
                <w:sz w:val="20"/>
                <w:szCs w:val="20"/>
              </w:rPr>
              <w:t>Units</w:t>
            </w:r>
          </w:p>
        </w:tc>
      </w:tr>
      <w:tr w:rsidR="00754364" w:rsidRPr="00971C80" w14:paraId="1593227E" w14:textId="77777777" w:rsidTr="00400115">
        <w:tc>
          <w:tcPr>
            <w:tcW w:w="1028" w:type="pct"/>
          </w:tcPr>
          <w:p w14:paraId="28017F56" w14:textId="77777777" w:rsidR="00754364" w:rsidRPr="00971C80" w:rsidRDefault="00754364" w:rsidP="00B706E6">
            <w:pPr>
              <w:spacing w:before="60" w:after="60"/>
              <w:jc w:val="left"/>
              <w:rPr>
                <w:sz w:val="20"/>
                <w:szCs w:val="20"/>
              </w:rPr>
            </w:pPr>
            <w:r w:rsidRPr="00971C80">
              <w:rPr>
                <w:sz w:val="20"/>
                <w:szCs w:val="20"/>
              </w:rPr>
              <w:t>Date</w:t>
            </w:r>
          </w:p>
        </w:tc>
        <w:tc>
          <w:tcPr>
            <w:tcW w:w="1227" w:type="pct"/>
          </w:tcPr>
          <w:p w14:paraId="5C7EDF41" w14:textId="77777777" w:rsidR="00754364" w:rsidRPr="00971C80" w:rsidRDefault="00754364" w:rsidP="00B706E6">
            <w:pPr>
              <w:spacing w:before="60" w:after="60"/>
              <w:jc w:val="left"/>
              <w:rPr>
                <w:sz w:val="20"/>
                <w:szCs w:val="20"/>
              </w:rPr>
            </w:pPr>
            <w:r w:rsidRPr="00971C80">
              <w:rPr>
                <w:sz w:val="20"/>
                <w:szCs w:val="20"/>
              </w:rPr>
              <w:t>The date on which the special day applies</w:t>
            </w:r>
          </w:p>
        </w:tc>
        <w:tc>
          <w:tcPr>
            <w:tcW w:w="1227" w:type="pct"/>
          </w:tcPr>
          <w:p w14:paraId="0A47B8BA" w14:textId="77777777" w:rsidR="00833F0F" w:rsidRDefault="00034F6E" w:rsidP="00833F0F">
            <w:pPr>
              <w:spacing w:before="60" w:after="60"/>
              <w:jc w:val="left"/>
              <w:rPr>
                <w:sz w:val="20"/>
                <w:szCs w:val="20"/>
              </w:rPr>
            </w:pPr>
            <w:r w:rsidRPr="00034F6E">
              <w:rPr>
                <w:sz w:val="20"/>
                <w:szCs w:val="20"/>
              </w:rPr>
              <w:t>sr:GasDateWithWildcards</w:t>
            </w:r>
            <w:r w:rsidR="00833F0F">
              <w:rPr>
                <w:sz w:val="20"/>
                <w:szCs w:val="20"/>
              </w:rPr>
              <w:t xml:space="preserve"> </w:t>
            </w:r>
          </w:p>
          <w:p w14:paraId="7C867190" w14:textId="05AD2CA3" w:rsidR="00034F6E" w:rsidRPr="00971C80" w:rsidRDefault="00833F0F" w:rsidP="00833F0F">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_Ref441651999 \h  \* MERGEFORMAT </w:instrText>
            </w:r>
            <w:r>
              <w:rPr>
                <w:sz w:val="20"/>
                <w:szCs w:val="20"/>
              </w:rPr>
            </w:r>
            <w:r>
              <w:rPr>
                <w:sz w:val="20"/>
                <w:szCs w:val="20"/>
              </w:rPr>
              <w:fldChar w:fldCharType="separate"/>
            </w:r>
            <w:r w:rsidR="007767B0" w:rsidRPr="00A63F0B">
              <w:rPr>
                <w:sz w:val="20"/>
                <w:szCs w:val="20"/>
              </w:rPr>
              <w:t>Table 319</w:t>
            </w:r>
            <w:r>
              <w:rPr>
                <w:sz w:val="20"/>
                <w:szCs w:val="20"/>
              </w:rPr>
              <w:fldChar w:fldCharType="end"/>
            </w:r>
          </w:p>
        </w:tc>
        <w:tc>
          <w:tcPr>
            <w:tcW w:w="641" w:type="pct"/>
          </w:tcPr>
          <w:p w14:paraId="4CBF91C8" w14:textId="77777777" w:rsidR="00754364" w:rsidRPr="00971C80" w:rsidRDefault="00754364" w:rsidP="00B706E6">
            <w:pPr>
              <w:spacing w:before="60" w:after="60"/>
              <w:jc w:val="left"/>
              <w:rPr>
                <w:sz w:val="20"/>
                <w:szCs w:val="20"/>
              </w:rPr>
            </w:pPr>
            <w:r w:rsidRPr="00971C80">
              <w:rPr>
                <w:sz w:val="20"/>
                <w:szCs w:val="20"/>
              </w:rPr>
              <w:t>Yes</w:t>
            </w:r>
          </w:p>
        </w:tc>
        <w:tc>
          <w:tcPr>
            <w:tcW w:w="460" w:type="pct"/>
          </w:tcPr>
          <w:p w14:paraId="6C4871DB" w14:textId="77777777" w:rsidR="00754364" w:rsidRPr="00971C80" w:rsidRDefault="00754364" w:rsidP="00B706E6">
            <w:pPr>
              <w:spacing w:before="60" w:after="60"/>
              <w:jc w:val="left"/>
              <w:rPr>
                <w:sz w:val="20"/>
                <w:szCs w:val="20"/>
              </w:rPr>
            </w:pPr>
            <w:r w:rsidRPr="00971C80">
              <w:rPr>
                <w:sz w:val="20"/>
                <w:szCs w:val="20"/>
              </w:rPr>
              <w:t>None</w:t>
            </w:r>
          </w:p>
        </w:tc>
        <w:tc>
          <w:tcPr>
            <w:tcW w:w="417" w:type="pct"/>
          </w:tcPr>
          <w:p w14:paraId="3244D459"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3A3C6E0A" w14:textId="77777777" w:rsidTr="00400115">
        <w:trPr>
          <w:cantSplit/>
        </w:trPr>
        <w:tc>
          <w:tcPr>
            <w:tcW w:w="1028" w:type="pct"/>
          </w:tcPr>
          <w:p w14:paraId="489EEC2D" w14:textId="77777777" w:rsidR="00754364" w:rsidRPr="00971C80" w:rsidRDefault="00754364" w:rsidP="00B706E6">
            <w:pPr>
              <w:keepNext/>
              <w:spacing w:before="60" w:after="60"/>
              <w:jc w:val="left"/>
              <w:rPr>
                <w:sz w:val="20"/>
                <w:szCs w:val="20"/>
              </w:rPr>
            </w:pPr>
            <w:r w:rsidRPr="00971C80">
              <w:rPr>
                <w:sz w:val="20"/>
                <w:szCs w:val="20"/>
              </w:rPr>
              <w:t>ReferencedDay</w:t>
            </w:r>
            <w:r>
              <w:rPr>
                <w:sz w:val="20"/>
                <w:szCs w:val="20"/>
              </w:rPr>
              <w:t>Name</w:t>
            </w:r>
          </w:p>
        </w:tc>
        <w:tc>
          <w:tcPr>
            <w:tcW w:w="1227" w:type="pct"/>
          </w:tcPr>
          <w:p w14:paraId="13D7613A" w14:textId="77777777" w:rsidR="00754364" w:rsidRPr="00971C80" w:rsidRDefault="00754364" w:rsidP="00B706E6">
            <w:pPr>
              <w:keepNext/>
              <w:spacing w:before="60" w:after="60"/>
              <w:jc w:val="left"/>
              <w:rPr>
                <w:sz w:val="20"/>
                <w:szCs w:val="20"/>
              </w:rPr>
            </w:pPr>
            <w:r w:rsidRPr="0064253F">
              <w:rPr>
                <w:sz w:val="20"/>
                <w:szCs w:val="20"/>
              </w:rPr>
              <w:t>GasDayName</w:t>
            </w:r>
            <w:r w:rsidRPr="00971C80">
              <w:rPr>
                <w:sz w:val="20"/>
                <w:szCs w:val="20"/>
              </w:rPr>
              <w:t>as defined</w:t>
            </w:r>
            <w:r>
              <w:rPr>
                <w:sz w:val="20"/>
                <w:szCs w:val="20"/>
              </w:rPr>
              <w:t xml:space="preserve"> in </w:t>
            </w:r>
            <w:r w:rsidRPr="0064253F">
              <w:rPr>
                <w:sz w:val="20"/>
                <w:szCs w:val="20"/>
              </w:rPr>
              <w:t>GasNonDisablementDayProfile Definition</w:t>
            </w:r>
            <w:r>
              <w:rPr>
                <w:sz w:val="20"/>
                <w:szCs w:val="20"/>
              </w:rPr>
              <w:t xml:space="preserve"> above</w:t>
            </w:r>
          </w:p>
          <w:p w14:paraId="48B9B09B" w14:textId="77777777" w:rsidR="00754364" w:rsidRPr="00971C80" w:rsidRDefault="00754364" w:rsidP="00B706E6">
            <w:pPr>
              <w:keepNext/>
              <w:spacing w:before="60" w:after="60"/>
              <w:jc w:val="left"/>
              <w:rPr>
                <w:sz w:val="20"/>
                <w:szCs w:val="20"/>
              </w:rPr>
            </w:pPr>
          </w:p>
        </w:tc>
        <w:tc>
          <w:tcPr>
            <w:tcW w:w="1227" w:type="pct"/>
          </w:tcPr>
          <w:p w14:paraId="16B90F8A" w14:textId="77777777" w:rsidR="00754364" w:rsidRDefault="00DE6F2C" w:rsidP="00B706E6">
            <w:pPr>
              <w:keepNext/>
              <w:spacing w:before="60" w:after="60"/>
              <w:jc w:val="left"/>
              <w:rPr>
                <w:sz w:val="20"/>
                <w:szCs w:val="20"/>
              </w:rPr>
            </w:pPr>
            <w:r>
              <w:rPr>
                <w:sz w:val="20"/>
                <w:szCs w:val="20"/>
              </w:rPr>
              <w:t>s</w:t>
            </w:r>
            <w:r w:rsidR="00754364">
              <w:rPr>
                <w:sz w:val="20"/>
                <w:szCs w:val="20"/>
              </w:rPr>
              <w:t>r:</w:t>
            </w:r>
            <w:r w:rsidR="00754364" w:rsidRPr="0064253F">
              <w:rPr>
                <w:sz w:val="20"/>
                <w:szCs w:val="20"/>
              </w:rPr>
              <w:t>GasDayNameNonDisablement</w:t>
            </w:r>
          </w:p>
          <w:p w14:paraId="5495E3D1" w14:textId="77777777" w:rsidR="00754364" w:rsidRPr="00971C80" w:rsidRDefault="00754364" w:rsidP="00B706E6">
            <w:pPr>
              <w:keepNext/>
              <w:spacing w:before="60" w:after="60"/>
              <w:jc w:val="left"/>
              <w:rPr>
                <w:sz w:val="20"/>
                <w:szCs w:val="20"/>
              </w:rPr>
            </w:pPr>
          </w:p>
        </w:tc>
        <w:tc>
          <w:tcPr>
            <w:tcW w:w="641" w:type="pct"/>
          </w:tcPr>
          <w:p w14:paraId="1551BC18" w14:textId="77777777" w:rsidR="00754364" w:rsidRPr="00971C80" w:rsidRDefault="00754364" w:rsidP="00B706E6">
            <w:pPr>
              <w:keepNext/>
              <w:spacing w:before="60" w:after="60"/>
              <w:jc w:val="left"/>
              <w:rPr>
                <w:sz w:val="20"/>
                <w:szCs w:val="20"/>
              </w:rPr>
            </w:pPr>
            <w:r w:rsidRPr="00971C80">
              <w:rPr>
                <w:sz w:val="20"/>
                <w:szCs w:val="20"/>
              </w:rPr>
              <w:t>Yes</w:t>
            </w:r>
          </w:p>
        </w:tc>
        <w:tc>
          <w:tcPr>
            <w:tcW w:w="460" w:type="pct"/>
          </w:tcPr>
          <w:p w14:paraId="7BA99F29" w14:textId="77777777" w:rsidR="00754364" w:rsidRPr="00971C80" w:rsidRDefault="00754364" w:rsidP="00B706E6">
            <w:pPr>
              <w:keepNext/>
              <w:spacing w:before="60" w:after="60"/>
              <w:jc w:val="left"/>
              <w:rPr>
                <w:sz w:val="20"/>
                <w:szCs w:val="20"/>
              </w:rPr>
            </w:pPr>
            <w:r w:rsidRPr="00971C80">
              <w:rPr>
                <w:sz w:val="20"/>
                <w:szCs w:val="20"/>
              </w:rPr>
              <w:t>None</w:t>
            </w:r>
          </w:p>
        </w:tc>
        <w:tc>
          <w:tcPr>
            <w:tcW w:w="417" w:type="pct"/>
          </w:tcPr>
          <w:p w14:paraId="354BDBCF" w14:textId="77777777" w:rsidR="00754364" w:rsidRPr="00971C80" w:rsidRDefault="00754364" w:rsidP="00B706E6">
            <w:pPr>
              <w:keepNext/>
              <w:spacing w:before="60" w:after="60"/>
              <w:jc w:val="left"/>
              <w:rPr>
                <w:sz w:val="20"/>
                <w:szCs w:val="20"/>
              </w:rPr>
            </w:pPr>
            <w:r w:rsidRPr="00971C80">
              <w:rPr>
                <w:sz w:val="20"/>
                <w:szCs w:val="20"/>
              </w:rPr>
              <w:t>N/A</w:t>
            </w:r>
          </w:p>
        </w:tc>
      </w:tr>
    </w:tbl>
    <w:p w14:paraId="3B56474E" w14:textId="5F960D54" w:rsidR="00754364" w:rsidRDefault="00754364" w:rsidP="004705F3">
      <w:pPr>
        <w:pStyle w:val="Caption"/>
      </w:pPr>
      <w:bookmarkStart w:id="912" w:name="_Toc50828946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116</w:t>
      </w:r>
      <w:r w:rsidR="00FB161A">
        <w:rPr>
          <w:noProof/>
        </w:rPr>
        <w:fldChar w:fldCharType="end"/>
      </w:r>
      <w:r>
        <w:t xml:space="preserve"> </w:t>
      </w:r>
      <w:r w:rsidRPr="000B4DCD">
        <w:t xml:space="preserve">: </w:t>
      </w:r>
      <w:r w:rsidRPr="00971C80">
        <w:t>SpecialDay</w:t>
      </w:r>
      <w:r>
        <w:t xml:space="preserve"> (sr:Gas</w:t>
      </w:r>
      <w:r w:rsidRPr="00971C80">
        <w:t>SpecialDay</w:t>
      </w:r>
      <w:r>
        <w:t>NonDi</w:t>
      </w:r>
      <w:r w:rsidRPr="00971C80">
        <w:t>s</w:t>
      </w:r>
      <w:r>
        <w:t>ablement) data items</w:t>
      </w:r>
      <w:bookmarkEnd w:id="912"/>
    </w:p>
    <w:p w14:paraId="77FA54B9" w14:textId="77777777" w:rsidR="00B64E7A" w:rsidRPr="00971C80" w:rsidRDefault="00B64E7A" w:rsidP="00B64E7A">
      <w:pPr>
        <w:keepNext/>
      </w:pPr>
      <w:r>
        <w:t>ReferencedDayName</w:t>
      </w:r>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455"/>
        <w:gridCol w:w="3103"/>
        <w:gridCol w:w="1650"/>
        <w:gridCol w:w="1399"/>
        <w:gridCol w:w="839"/>
        <w:gridCol w:w="671"/>
      </w:tblGrid>
      <w:tr w:rsidR="00B64E7A" w:rsidRPr="00971C80" w14:paraId="692A6972" w14:textId="77777777" w:rsidTr="00400115">
        <w:tc>
          <w:tcPr>
            <w:tcW w:w="798" w:type="pct"/>
          </w:tcPr>
          <w:p w14:paraId="599131CB" w14:textId="77777777" w:rsidR="00B64E7A" w:rsidRPr="00971C80" w:rsidRDefault="00B64E7A" w:rsidP="00424D2A">
            <w:pPr>
              <w:keepNext/>
              <w:jc w:val="left"/>
              <w:rPr>
                <w:b/>
                <w:sz w:val="20"/>
                <w:szCs w:val="20"/>
              </w:rPr>
            </w:pPr>
            <w:r w:rsidRPr="00971C80">
              <w:rPr>
                <w:b/>
                <w:sz w:val="20"/>
                <w:szCs w:val="20"/>
              </w:rPr>
              <w:t>Data Item</w:t>
            </w:r>
          </w:p>
        </w:tc>
        <w:tc>
          <w:tcPr>
            <w:tcW w:w="1702" w:type="pct"/>
            <w:vAlign w:val="center"/>
          </w:tcPr>
          <w:p w14:paraId="32302ADD" w14:textId="77777777" w:rsidR="00B64E7A" w:rsidRPr="00971C80" w:rsidRDefault="00B64E7A" w:rsidP="00424D2A">
            <w:pPr>
              <w:keepNext/>
              <w:jc w:val="left"/>
              <w:rPr>
                <w:b/>
                <w:sz w:val="20"/>
                <w:szCs w:val="20"/>
              </w:rPr>
            </w:pPr>
            <w:r w:rsidRPr="00971C80">
              <w:rPr>
                <w:b/>
                <w:sz w:val="20"/>
                <w:szCs w:val="20"/>
              </w:rPr>
              <w:t xml:space="preserve">Description / Valid Set </w:t>
            </w:r>
          </w:p>
        </w:tc>
        <w:tc>
          <w:tcPr>
            <w:tcW w:w="905" w:type="pct"/>
            <w:hideMark/>
          </w:tcPr>
          <w:p w14:paraId="7CE92C42" w14:textId="77777777" w:rsidR="00B64E7A" w:rsidRPr="00971C80" w:rsidRDefault="00B64E7A" w:rsidP="00424D2A">
            <w:pPr>
              <w:keepNext/>
              <w:jc w:val="left"/>
              <w:rPr>
                <w:b/>
                <w:sz w:val="20"/>
                <w:szCs w:val="20"/>
              </w:rPr>
            </w:pPr>
            <w:r w:rsidRPr="00971C80">
              <w:rPr>
                <w:b/>
                <w:sz w:val="20"/>
                <w:szCs w:val="20"/>
              </w:rPr>
              <w:t>Type</w:t>
            </w:r>
          </w:p>
        </w:tc>
        <w:tc>
          <w:tcPr>
            <w:tcW w:w="767" w:type="pct"/>
            <w:hideMark/>
          </w:tcPr>
          <w:p w14:paraId="1853E73A" w14:textId="77777777" w:rsidR="00B64E7A" w:rsidRPr="00971C80" w:rsidRDefault="00B64E7A" w:rsidP="00424D2A">
            <w:pPr>
              <w:keepNext/>
              <w:jc w:val="left"/>
              <w:rPr>
                <w:b/>
                <w:sz w:val="20"/>
                <w:szCs w:val="20"/>
              </w:rPr>
            </w:pPr>
            <w:r w:rsidRPr="00971C80">
              <w:rPr>
                <w:b/>
                <w:sz w:val="20"/>
                <w:szCs w:val="20"/>
              </w:rPr>
              <w:t>Mandatory</w:t>
            </w:r>
          </w:p>
        </w:tc>
        <w:tc>
          <w:tcPr>
            <w:tcW w:w="460" w:type="pct"/>
            <w:hideMark/>
          </w:tcPr>
          <w:p w14:paraId="65DA4A4D" w14:textId="77777777" w:rsidR="00B64E7A" w:rsidRPr="00971C80" w:rsidRDefault="00B64E7A" w:rsidP="00424D2A">
            <w:pPr>
              <w:keepNext/>
              <w:jc w:val="left"/>
              <w:rPr>
                <w:b/>
                <w:sz w:val="20"/>
                <w:szCs w:val="20"/>
              </w:rPr>
            </w:pPr>
            <w:r w:rsidRPr="00971C80">
              <w:rPr>
                <w:b/>
                <w:sz w:val="20"/>
                <w:szCs w:val="20"/>
              </w:rPr>
              <w:t>Default</w:t>
            </w:r>
          </w:p>
        </w:tc>
        <w:tc>
          <w:tcPr>
            <w:tcW w:w="368" w:type="pct"/>
          </w:tcPr>
          <w:p w14:paraId="02614897" w14:textId="77777777" w:rsidR="00B64E7A" w:rsidRPr="00971C80" w:rsidRDefault="00B64E7A" w:rsidP="00424D2A">
            <w:pPr>
              <w:keepNext/>
              <w:jc w:val="left"/>
              <w:rPr>
                <w:b/>
                <w:sz w:val="20"/>
                <w:szCs w:val="20"/>
              </w:rPr>
            </w:pPr>
            <w:r w:rsidRPr="00971C80">
              <w:rPr>
                <w:b/>
                <w:sz w:val="20"/>
                <w:szCs w:val="20"/>
              </w:rPr>
              <w:t>Units</w:t>
            </w:r>
          </w:p>
        </w:tc>
      </w:tr>
      <w:tr w:rsidR="00B64E7A" w:rsidRPr="00971C80" w14:paraId="595F7BBB" w14:textId="77777777" w:rsidTr="00400115">
        <w:tc>
          <w:tcPr>
            <w:tcW w:w="798" w:type="pct"/>
          </w:tcPr>
          <w:p w14:paraId="1B1C3B25" w14:textId="77777777" w:rsidR="00B64E7A" w:rsidRPr="00971C80" w:rsidRDefault="00B64E7A" w:rsidP="00424D2A">
            <w:pPr>
              <w:keepNext/>
              <w:spacing w:before="60" w:after="60"/>
              <w:jc w:val="left"/>
              <w:rPr>
                <w:sz w:val="20"/>
                <w:szCs w:val="20"/>
              </w:rPr>
            </w:pPr>
            <w:r w:rsidRPr="00971C80">
              <w:rPr>
                <w:sz w:val="20"/>
                <w:szCs w:val="20"/>
              </w:rPr>
              <w:t>ReferencedDay</w:t>
            </w:r>
            <w:r>
              <w:rPr>
                <w:sz w:val="20"/>
                <w:szCs w:val="20"/>
              </w:rPr>
              <w:t>Name</w:t>
            </w:r>
          </w:p>
        </w:tc>
        <w:tc>
          <w:tcPr>
            <w:tcW w:w="1702" w:type="pct"/>
          </w:tcPr>
          <w:p w14:paraId="2515C72C" w14:textId="77777777" w:rsidR="00550FE3" w:rsidRPr="00971C80" w:rsidRDefault="00550FE3" w:rsidP="00550FE3">
            <w:pPr>
              <w:spacing w:before="60" w:after="60"/>
              <w:jc w:val="left"/>
              <w:rPr>
                <w:sz w:val="20"/>
                <w:szCs w:val="20"/>
              </w:rPr>
            </w:pPr>
            <w:r w:rsidRPr="00971C80">
              <w:rPr>
                <w:sz w:val="20"/>
                <w:szCs w:val="20"/>
              </w:rPr>
              <w:t xml:space="preserve">Day Identifier </w:t>
            </w:r>
          </w:p>
          <w:p w14:paraId="4F869676" w14:textId="77777777" w:rsidR="00B64E7A" w:rsidRPr="00971C80" w:rsidRDefault="00550FE3" w:rsidP="00550FE3">
            <w:pPr>
              <w:keepNext/>
              <w:spacing w:before="60" w:after="60"/>
              <w:jc w:val="left"/>
              <w:rPr>
                <w:sz w:val="20"/>
                <w:szCs w:val="20"/>
              </w:rPr>
            </w:pPr>
            <w:r w:rsidRPr="00971C80">
              <w:rPr>
                <w:sz w:val="20"/>
                <w:szCs w:val="20"/>
              </w:rPr>
              <w:t>Note that the attribute index provides an ordering for these elements.</w:t>
            </w:r>
          </w:p>
        </w:tc>
        <w:tc>
          <w:tcPr>
            <w:tcW w:w="905" w:type="pct"/>
          </w:tcPr>
          <w:p w14:paraId="7946FE89" w14:textId="77777777" w:rsidR="00B64E7A" w:rsidRDefault="00B64E7A" w:rsidP="00B64E7A">
            <w:pPr>
              <w:spacing w:before="60" w:after="60"/>
              <w:jc w:val="left"/>
              <w:rPr>
                <w:sz w:val="20"/>
                <w:szCs w:val="20"/>
              </w:rPr>
            </w:pPr>
            <w:r>
              <w:rPr>
                <w:sz w:val="20"/>
                <w:szCs w:val="20"/>
              </w:rPr>
              <w:t>sr:</w:t>
            </w:r>
            <w:r w:rsidRPr="001177BF">
              <w:rPr>
                <w:sz w:val="20"/>
                <w:szCs w:val="20"/>
              </w:rPr>
              <w:t>GasDayNameNonDisablement</w:t>
            </w:r>
          </w:p>
          <w:p w14:paraId="339FCD86" w14:textId="77777777" w:rsidR="00B64E7A" w:rsidRPr="00971C80" w:rsidRDefault="00B64E7A" w:rsidP="00B64E7A">
            <w:pPr>
              <w:spacing w:before="60" w:after="60"/>
              <w:jc w:val="left"/>
              <w:rPr>
                <w:sz w:val="20"/>
                <w:szCs w:val="20"/>
              </w:rPr>
            </w:pPr>
            <w:r>
              <w:rPr>
                <w:sz w:val="20"/>
                <w:szCs w:val="20"/>
              </w:rPr>
              <w:t>(</w:t>
            </w:r>
            <w:r w:rsidRPr="00971C80">
              <w:rPr>
                <w:sz w:val="20"/>
                <w:szCs w:val="20"/>
              </w:rPr>
              <w:t>xs:positiveInteger</w:t>
            </w:r>
          </w:p>
          <w:p w14:paraId="149C5BFC" w14:textId="77777777" w:rsidR="00B64E7A" w:rsidRPr="00971C80" w:rsidRDefault="00B64E7A" w:rsidP="00B64E7A">
            <w:pPr>
              <w:spacing w:before="60" w:after="60"/>
              <w:jc w:val="left"/>
              <w:rPr>
                <w:sz w:val="20"/>
                <w:szCs w:val="20"/>
              </w:rPr>
            </w:pPr>
            <w:r w:rsidRPr="00971C80">
              <w:rPr>
                <w:sz w:val="20"/>
                <w:szCs w:val="20"/>
              </w:rPr>
              <w:t>minInclusive = 1,</w:t>
            </w:r>
          </w:p>
          <w:p w14:paraId="4D817EE7" w14:textId="77777777" w:rsidR="00B64E7A" w:rsidRPr="00971C80" w:rsidRDefault="00B64E7A" w:rsidP="00B64E7A">
            <w:pPr>
              <w:keepNext/>
              <w:spacing w:before="60" w:after="60"/>
              <w:jc w:val="left"/>
              <w:rPr>
                <w:sz w:val="20"/>
                <w:szCs w:val="20"/>
              </w:rPr>
            </w:pPr>
            <w:r w:rsidRPr="00971C80">
              <w:rPr>
                <w:sz w:val="20"/>
                <w:szCs w:val="20"/>
              </w:rPr>
              <w:t>maxInclusive = 5)</w:t>
            </w:r>
          </w:p>
        </w:tc>
        <w:tc>
          <w:tcPr>
            <w:tcW w:w="767" w:type="pct"/>
          </w:tcPr>
          <w:p w14:paraId="7BEE5222" w14:textId="77777777" w:rsidR="00B64E7A" w:rsidRPr="00971C80" w:rsidRDefault="00B64E7A" w:rsidP="00424D2A">
            <w:pPr>
              <w:keepNext/>
              <w:spacing w:before="60" w:after="60"/>
              <w:jc w:val="left"/>
              <w:rPr>
                <w:sz w:val="20"/>
                <w:szCs w:val="20"/>
                <w:vertAlign w:val="superscript"/>
              </w:rPr>
            </w:pPr>
            <w:r>
              <w:rPr>
                <w:sz w:val="20"/>
                <w:szCs w:val="20"/>
              </w:rPr>
              <w:t>Yes</w:t>
            </w:r>
          </w:p>
          <w:p w14:paraId="00D1E9FA" w14:textId="77777777" w:rsidR="00B64E7A" w:rsidRPr="00971C80" w:rsidRDefault="00B64E7A" w:rsidP="00424D2A">
            <w:pPr>
              <w:keepNext/>
              <w:spacing w:before="60" w:after="60"/>
              <w:jc w:val="left"/>
              <w:rPr>
                <w:sz w:val="20"/>
                <w:szCs w:val="20"/>
              </w:rPr>
            </w:pPr>
          </w:p>
        </w:tc>
        <w:tc>
          <w:tcPr>
            <w:tcW w:w="460" w:type="pct"/>
          </w:tcPr>
          <w:p w14:paraId="1009C69C" w14:textId="77777777" w:rsidR="00B64E7A" w:rsidRPr="00971C80" w:rsidRDefault="00B64E7A" w:rsidP="00424D2A">
            <w:pPr>
              <w:keepNext/>
              <w:spacing w:before="60" w:after="60"/>
              <w:jc w:val="left"/>
              <w:rPr>
                <w:sz w:val="20"/>
                <w:szCs w:val="20"/>
              </w:rPr>
            </w:pPr>
            <w:r w:rsidRPr="00971C80">
              <w:rPr>
                <w:sz w:val="20"/>
                <w:szCs w:val="20"/>
              </w:rPr>
              <w:t>None</w:t>
            </w:r>
          </w:p>
        </w:tc>
        <w:tc>
          <w:tcPr>
            <w:tcW w:w="368" w:type="pct"/>
          </w:tcPr>
          <w:p w14:paraId="6214F748" w14:textId="77777777" w:rsidR="00B64E7A" w:rsidRPr="00971C80" w:rsidRDefault="00B64E7A" w:rsidP="00424D2A">
            <w:pPr>
              <w:keepNext/>
              <w:spacing w:before="60" w:after="60"/>
              <w:jc w:val="left"/>
              <w:rPr>
                <w:sz w:val="20"/>
                <w:szCs w:val="20"/>
              </w:rPr>
            </w:pPr>
            <w:r w:rsidRPr="00971C80">
              <w:rPr>
                <w:sz w:val="20"/>
                <w:szCs w:val="20"/>
              </w:rPr>
              <w:t>N/A</w:t>
            </w:r>
          </w:p>
        </w:tc>
      </w:tr>
      <w:tr w:rsidR="00B64E7A" w:rsidRPr="00971C80" w14:paraId="16EAF285" w14:textId="77777777" w:rsidTr="00400115">
        <w:tc>
          <w:tcPr>
            <w:tcW w:w="798" w:type="pct"/>
          </w:tcPr>
          <w:p w14:paraId="3F1A8CC0" w14:textId="77777777" w:rsidR="00B64E7A" w:rsidRPr="00971C80" w:rsidRDefault="00B64E7A" w:rsidP="00424D2A">
            <w:pPr>
              <w:keepNext/>
              <w:spacing w:before="60" w:after="60"/>
              <w:jc w:val="left"/>
              <w:rPr>
                <w:sz w:val="20"/>
                <w:szCs w:val="20"/>
              </w:rPr>
            </w:pPr>
            <w:r>
              <w:rPr>
                <w:sz w:val="20"/>
                <w:szCs w:val="20"/>
              </w:rPr>
              <w:t>Index</w:t>
            </w:r>
          </w:p>
        </w:tc>
        <w:tc>
          <w:tcPr>
            <w:tcW w:w="1702" w:type="pct"/>
          </w:tcPr>
          <w:p w14:paraId="78967717" w14:textId="77777777" w:rsidR="00B64E7A" w:rsidRDefault="00B64E7A" w:rsidP="00B64E7A">
            <w:pPr>
              <w:keepNext/>
              <w:spacing w:before="60" w:after="60"/>
              <w:jc w:val="left"/>
              <w:rPr>
                <w:sz w:val="20"/>
                <w:szCs w:val="20"/>
              </w:rPr>
            </w:pPr>
            <w:r w:rsidRPr="00AE7154">
              <w:rPr>
                <w:sz w:val="20"/>
                <w:szCs w:val="20"/>
              </w:rPr>
              <w:t>Provides an ordering for the</w:t>
            </w:r>
            <w:r w:rsidR="00742414">
              <w:rPr>
                <w:sz w:val="20"/>
                <w:szCs w:val="20"/>
              </w:rPr>
              <w:t xml:space="preserve"> </w:t>
            </w:r>
            <w:r w:rsidR="00742414" w:rsidRPr="00971C80">
              <w:rPr>
                <w:sz w:val="20"/>
                <w:szCs w:val="20"/>
              </w:rPr>
              <w:t>ReferencedDay</w:t>
            </w:r>
            <w:r w:rsidR="00742414">
              <w:rPr>
                <w:sz w:val="20"/>
                <w:szCs w:val="20"/>
              </w:rPr>
              <w:t>Name elements</w:t>
            </w:r>
          </w:p>
          <w:p w14:paraId="3F63A94A" w14:textId="77777777" w:rsidR="00824E21" w:rsidRPr="00971C80" w:rsidRDefault="00824E21" w:rsidP="0036296B">
            <w:pPr>
              <w:keepNext/>
              <w:spacing w:before="120" w:after="60"/>
              <w:jc w:val="left"/>
              <w:rPr>
                <w:sz w:val="20"/>
                <w:szCs w:val="20"/>
              </w:rPr>
            </w:pPr>
            <w:r>
              <w:rPr>
                <w:sz w:val="20"/>
                <w:szCs w:val="20"/>
              </w:rPr>
              <w:t xml:space="preserve">Unique </w:t>
            </w:r>
            <w:r w:rsidR="0036296B">
              <w:rPr>
                <w:sz w:val="20"/>
                <w:szCs w:val="20"/>
              </w:rPr>
              <w:t>(may not be consecutive)</w:t>
            </w:r>
          </w:p>
        </w:tc>
        <w:tc>
          <w:tcPr>
            <w:tcW w:w="905" w:type="pct"/>
          </w:tcPr>
          <w:p w14:paraId="6D624024" w14:textId="77777777" w:rsidR="00B64E7A" w:rsidRDefault="00B64E7A" w:rsidP="00B64E7A">
            <w:pPr>
              <w:spacing w:before="120" w:after="120"/>
              <w:jc w:val="left"/>
              <w:rPr>
                <w:sz w:val="20"/>
                <w:szCs w:val="20"/>
              </w:rPr>
            </w:pPr>
            <w:r>
              <w:rPr>
                <w:sz w:val="20"/>
                <w:szCs w:val="20"/>
              </w:rPr>
              <w:t>sr:range_1_7</w:t>
            </w:r>
          </w:p>
          <w:p w14:paraId="6D43911F" w14:textId="77777777" w:rsidR="00B64E7A" w:rsidRDefault="00B64E7A" w:rsidP="00B64E7A">
            <w:pPr>
              <w:spacing w:before="60" w:after="60"/>
              <w:jc w:val="left"/>
              <w:rPr>
                <w:sz w:val="20"/>
                <w:szCs w:val="20"/>
              </w:rPr>
            </w:pPr>
            <w:r>
              <w:rPr>
                <w:sz w:val="20"/>
                <w:szCs w:val="20"/>
              </w:rPr>
              <w:t xml:space="preserve">(positiveinteger </w:t>
            </w:r>
            <w:r>
              <w:rPr>
                <w:sz w:val="20"/>
                <w:szCs w:val="20"/>
              </w:rPr>
              <w:br/>
              <w:t>minInclusive 1 maxInclusive</w:t>
            </w:r>
            <w:r w:rsidRPr="00E55C7A">
              <w:rPr>
                <w:sz w:val="20"/>
                <w:szCs w:val="20"/>
              </w:rPr>
              <w:t xml:space="preserve"> </w:t>
            </w:r>
            <w:r>
              <w:rPr>
                <w:sz w:val="20"/>
                <w:szCs w:val="20"/>
              </w:rPr>
              <w:t>7)</w:t>
            </w:r>
          </w:p>
        </w:tc>
        <w:tc>
          <w:tcPr>
            <w:tcW w:w="767" w:type="pct"/>
          </w:tcPr>
          <w:p w14:paraId="54234FC4" w14:textId="77777777" w:rsidR="00B64E7A" w:rsidRPr="00B64E7A" w:rsidRDefault="00B64E7A" w:rsidP="00424D2A">
            <w:pPr>
              <w:keepNext/>
              <w:spacing w:before="60" w:after="60"/>
              <w:jc w:val="left"/>
              <w:rPr>
                <w:sz w:val="20"/>
                <w:szCs w:val="20"/>
                <w:vertAlign w:val="superscript"/>
              </w:rPr>
            </w:pPr>
            <w:r>
              <w:rPr>
                <w:sz w:val="20"/>
                <w:szCs w:val="20"/>
              </w:rPr>
              <w:t>Yes</w:t>
            </w:r>
          </w:p>
        </w:tc>
        <w:tc>
          <w:tcPr>
            <w:tcW w:w="460" w:type="pct"/>
          </w:tcPr>
          <w:p w14:paraId="69B7F5A1" w14:textId="77777777" w:rsidR="00B64E7A" w:rsidRPr="00971C80" w:rsidRDefault="00B64E7A" w:rsidP="00424D2A">
            <w:pPr>
              <w:keepNext/>
              <w:spacing w:before="60" w:after="60"/>
              <w:jc w:val="left"/>
              <w:rPr>
                <w:sz w:val="20"/>
                <w:szCs w:val="20"/>
              </w:rPr>
            </w:pPr>
            <w:r w:rsidRPr="00971C80">
              <w:rPr>
                <w:sz w:val="20"/>
                <w:szCs w:val="20"/>
              </w:rPr>
              <w:t>None</w:t>
            </w:r>
          </w:p>
        </w:tc>
        <w:tc>
          <w:tcPr>
            <w:tcW w:w="368" w:type="pct"/>
          </w:tcPr>
          <w:p w14:paraId="5157231D" w14:textId="77777777" w:rsidR="00B64E7A" w:rsidRPr="00971C80" w:rsidRDefault="00B64E7A" w:rsidP="00424D2A">
            <w:pPr>
              <w:keepNext/>
              <w:spacing w:before="60" w:after="60"/>
              <w:jc w:val="left"/>
              <w:rPr>
                <w:sz w:val="20"/>
                <w:szCs w:val="20"/>
              </w:rPr>
            </w:pPr>
            <w:r w:rsidRPr="00971C80">
              <w:rPr>
                <w:sz w:val="20"/>
                <w:szCs w:val="20"/>
              </w:rPr>
              <w:t>N/A</w:t>
            </w:r>
          </w:p>
        </w:tc>
      </w:tr>
    </w:tbl>
    <w:p w14:paraId="4E6689C5" w14:textId="1A8A3E7D" w:rsidR="00B64E7A" w:rsidRDefault="00B64E7A" w:rsidP="004705F3">
      <w:pPr>
        <w:pStyle w:val="Caption"/>
      </w:pPr>
      <w:bookmarkStart w:id="913" w:name="_Ref435093931"/>
      <w:bookmarkStart w:id="914" w:name="_Toc50828946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117</w:t>
      </w:r>
      <w:r w:rsidR="00FB161A">
        <w:rPr>
          <w:noProof/>
        </w:rPr>
        <w:fldChar w:fldCharType="end"/>
      </w:r>
      <w:bookmarkEnd w:id="913"/>
      <w:r>
        <w:t xml:space="preserve"> </w:t>
      </w:r>
      <w:r w:rsidRPr="000B4DCD">
        <w:t xml:space="preserve">: </w:t>
      </w:r>
      <w:r w:rsidRPr="00B64E7A">
        <w:t xml:space="preserve">ReferencedDayName </w:t>
      </w:r>
      <w:r>
        <w:t>(</w:t>
      </w:r>
      <w:r w:rsidRPr="00B64E7A">
        <w:t>sr:GasReferencedDayNameNonDisablement</w:t>
      </w:r>
      <w:r>
        <w:t>) data items</w:t>
      </w:r>
      <w:bookmarkEnd w:id="914"/>
    </w:p>
    <w:p w14:paraId="4EC01FE9" w14:textId="77777777" w:rsidR="00754364" w:rsidRPr="00EA6BD0" w:rsidRDefault="00754364" w:rsidP="00754364">
      <w:pPr>
        <w:pStyle w:val="Heading4"/>
      </w:pPr>
      <w:r w:rsidRPr="00EA6BD0">
        <w:tab/>
        <w:t>Specific Validation for this Request</w:t>
      </w:r>
      <w:r w:rsidRPr="00EA6BD0">
        <w:tab/>
      </w:r>
    </w:p>
    <w:p w14:paraId="3B950337" w14:textId="77777777" w:rsidR="00754364" w:rsidRPr="00971C80" w:rsidRDefault="00754364" w:rsidP="00ED11BD">
      <w:pPr>
        <w:jc w:val="left"/>
        <w:rPr>
          <w:rFonts w:ascii="Times New Roman Bold" w:eastAsiaTheme="majorEastAsia" w:hAnsi="Times New Roman Bold" w:cstheme="majorBidi" w:hint="eastAsia"/>
          <w:b/>
          <w:bCs/>
          <w:caps/>
          <w:szCs w:val="28"/>
          <w:u w:val="single"/>
        </w:rPr>
      </w:pPr>
      <w:r w:rsidRPr="00971C80">
        <w:t xml:space="preserve">No specific validation is applied for this Request, see </w:t>
      </w:r>
      <w:r w:rsidR="003D7A9A">
        <w:t>clause</w:t>
      </w:r>
      <w:r w:rsidRPr="00971C80">
        <w:t xml:space="preserve"> 3.2.5 for general validation applied to all Requests</w:t>
      </w:r>
      <w:r w:rsidR="00E93CCE" w:rsidRPr="00E93CCE">
        <w:t xml:space="preserve"> </w:t>
      </w:r>
      <w:r w:rsidR="00E93CCE">
        <w:t xml:space="preserve">and also </w:t>
      </w:r>
      <w:r w:rsidR="00E93CCE" w:rsidRPr="003C69D9">
        <w:t>Execution</w:t>
      </w:r>
      <w:r w:rsidR="00B4737F">
        <w:t xml:space="preserve"> </w:t>
      </w:r>
      <w:r w:rsidR="00E93CCE" w:rsidRPr="003C69D9">
        <w:t>Date</w:t>
      </w:r>
      <w:r w:rsidR="00B4737F">
        <w:t xml:space="preserve"> </w:t>
      </w:r>
      <w:r w:rsidR="00E93CCE" w:rsidRPr="003C69D9">
        <w:t>Time validation (</w:t>
      </w:r>
      <w:r w:rsidR="00E93CCE">
        <w:t>clause</w:t>
      </w:r>
      <w:r w:rsidR="00E93CCE" w:rsidRPr="003C69D9">
        <w:t xml:space="preserve"> 3.10.2)</w:t>
      </w:r>
      <w:r w:rsidRPr="00971C80">
        <w:t>.</w:t>
      </w:r>
      <w:r w:rsidRPr="00971C80">
        <w:br w:type="page"/>
      </w:r>
    </w:p>
    <w:p w14:paraId="5EA91917" w14:textId="0FD8D5E0" w:rsidR="00D938D3" w:rsidRPr="00971C80" w:rsidRDefault="00D938D3" w:rsidP="00D938D3">
      <w:pPr>
        <w:pStyle w:val="Heading3"/>
      </w:pPr>
      <w:bookmarkStart w:id="915" w:name="_Ref489270327"/>
      <w:bookmarkStart w:id="916" w:name="_Toc489860700"/>
      <w:bookmarkStart w:id="917" w:name="_Toc506336074"/>
      <w:bookmarkStart w:id="918" w:name="_Toc509172430"/>
      <w:r w:rsidRPr="00971C80">
        <w:t>Top Up Device</w:t>
      </w:r>
      <w:bookmarkEnd w:id="883"/>
      <w:bookmarkEnd w:id="915"/>
      <w:bookmarkEnd w:id="916"/>
      <w:bookmarkEnd w:id="917"/>
      <w:bookmarkEnd w:id="918"/>
      <w:r w:rsidRPr="00971C80">
        <w:t xml:space="preserve"> </w:t>
      </w:r>
    </w:p>
    <w:p w14:paraId="18346578"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B560D22" w14:textId="77777777" w:rsidTr="00400115">
        <w:trPr>
          <w:trHeight w:val="425"/>
        </w:trPr>
        <w:tc>
          <w:tcPr>
            <w:tcW w:w="1500" w:type="pct"/>
            <w:vAlign w:val="center"/>
          </w:tcPr>
          <w:p w14:paraId="2D256577"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0EB25AE7"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TopUpDevice</w:t>
            </w:r>
          </w:p>
        </w:tc>
      </w:tr>
      <w:tr w:rsidR="00971C80" w:rsidRPr="00971C80" w14:paraId="5681EEEE" w14:textId="77777777" w:rsidTr="00400115">
        <w:trPr>
          <w:trHeight w:val="425"/>
        </w:trPr>
        <w:tc>
          <w:tcPr>
            <w:tcW w:w="1500" w:type="pct"/>
            <w:vAlign w:val="center"/>
          </w:tcPr>
          <w:p w14:paraId="5F42BA8D"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DFB8DF7"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2.2</w:t>
            </w:r>
          </w:p>
        </w:tc>
      </w:tr>
      <w:tr w:rsidR="00971C80" w:rsidRPr="00971C80" w14:paraId="49FE0130" w14:textId="77777777" w:rsidTr="00400115">
        <w:trPr>
          <w:trHeight w:val="425"/>
        </w:trPr>
        <w:tc>
          <w:tcPr>
            <w:tcW w:w="1500" w:type="pct"/>
            <w:vAlign w:val="center"/>
          </w:tcPr>
          <w:p w14:paraId="51B81520"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1E0F3F59" w14:textId="77777777" w:rsidR="00D938D3" w:rsidRPr="00971C80" w:rsidRDefault="00D938D3" w:rsidP="00D938D3">
            <w:pPr>
              <w:spacing w:before="60" w:after="60"/>
              <w:contextualSpacing/>
              <w:jc w:val="left"/>
              <w:rPr>
                <w:sz w:val="20"/>
                <w:szCs w:val="20"/>
              </w:rPr>
            </w:pPr>
            <w:r w:rsidRPr="00971C80">
              <w:rPr>
                <w:sz w:val="20"/>
                <w:szCs w:val="20"/>
              </w:rPr>
              <w:t>2.2</w:t>
            </w:r>
          </w:p>
        </w:tc>
      </w:tr>
      <w:tr w:rsidR="00971C80" w:rsidRPr="00971C80" w14:paraId="272EC110" w14:textId="77777777" w:rsidTr="00400115">
        <w:trPr>
          <w:trHeight w:val="425"/>
        </w:trPr>
        <w:tc>
          <w:tcPr>
            <w:tcW w:w="1500" w:type="pct"/>
            <w:vAlign w:val="center"/>
          </w:tcPr>
          <w:p w14:paraId="30806FB2"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4A49D0A9"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0CD6CACD"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7E36839D" w14:textId="77777777" w:rsidTr="00400115">
        <w:trPr>
          <w:trHeight w:val="425"/>
        </w:trPr>
        <w:tc>
          <w:tcPr>
            <w:tcW w:w="1500" w:type="pct"/>
            <w:vAlign w:val="center"/>
          </w:tcPr>
          <w:p w14:paraId="47B14B31"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779E8278" w14:textId="77777777" w:rsidR="00D938D3" w:rsidRPr="00971C80" w:rsidRDefault="00D938D3" w:rsidP="00D938D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 xml:space="preserve">ritical </w:t>
            </w:r>
          </w:p>
          <w:p w14:paraId="17003679" w14:textId="77777777" w:rsidR="00D938D3" w:rsidRPr="00971C80" w:rsidRDefault="00D938D3" w:rsidP="00D938D3">
            <w:pPr>
              <w:spacing w:before="60" w:after="60"/>
              <w:contextualSpacing/>
              <w:jc w:val="left"/>
              <w:rPr>
                <w:sz w:val="20"/>
                <w:szCs w:val="20"/>
              </w:rPr>
            </w:pPr>
          </w:p>
        </w:tc>
      </w:tr>
      <w:tr w:rsidR="00971C80" w:rsidRPr="00FA1A3B" w14:paraId="73E32AC7" w14:textId="77777777" w:rsidTr="00400115">
        <w:trPr>
          <w:trHeight w:val="425"/>
        </w:trPr>
        <w:tc>
          <w:tcPr>
            <w:tcW w:w="1500" w:type="pct"/>
            <w:vAlign w:val="center"/>
          </w:tcPr>
          <w:p w14:paraId="0C641F11"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78087A8E"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7852A04E" w14:textId="77777777" w:rsidR="00D938D3" w:rsidRPr="00C133FF" w:rsidRDefault="00D938D3" w:rsidP="00D938D3">
            <w:pPr>
              <w:spacing w:before="60" w:after="60"/>
              <w:contextualSpacing/>
              <w:jc w:val="left"/>
              <w:rPr>
                <w:sz w:val="20"/>
                <w:lang w:val="de-DE"/>
              </w:rPr>
            </w:pPr>
            <w:r w:rsidRPr="00C133FF">
              <w:rPr>
                <w:sz w:val="20"/>
                <w:lang w:val="de-DE"/>
              </w:rPr>
              <w:t>Electricity Smart Meter</w:t>
            </w:r>
            <w:r w:rsidR="00B00B6A"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14DCC0F5"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tc>
      </w:tr>
      <w:tr w:rsidR="00971C80" w:rsidRPr="00971C80" w14:paraId="676528A1" w14:textId="77777777" w:rsidTr="00400115">
        <w:trPr>
          <w:trHeight w:val="425"/>
        </w:trPr>
        <w:tc>
          <w:tcPr>
            <w:tcW w:w="1500" w:type="pct"/>
            <w:vAlign w:val="center"/>
          </w:tcPr>
          <w:p w14:paraId="6CED01D6"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5B6C5E29"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224E1DD1" w14:textId="77777777" w:rsidTr="00400115">
        <w:trPr>
          <w:trHeight w:val="425"/>
        </w:trPr>
        <w:tc>
          <w:tcPr>
            <w:tcW w:w="1500" w:type="pct"/>
            <w:vAlign w:val="center"/>
          </w:tcPr>
          <w:p w14:paraId="2ED48B3F"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2AEEB2CD"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586F66A3" w14:textId="77777777" w:rsidTr="00400115">
        <w:trPr>
          <w:trHeight w:val="425"/>
        </w:trPr>
        <w:tc>
          <w:tcPr>
            <w:tcW w:w="1500" w:type="pct"/>
            <w:vAlign w:val="center"/>
          </w:tcPr>
          <w:p w14:paraId="29DAAF5F" w14:textId="77777777" w:rsidR="00D938D3" w:rsidRPr="00971C80" w:rsidRDefault="00D938D3" w:rsidP="009E5168">
            <w:pPr>
              <w:spacing w:before="60" w:after="60"/>
              <w:contextualSpacing/>
              <w:jc w:val="left"/>
              <w:rPr>
                <w:b/>
                <w:sz w:val="20"/>
                <w:szCs w:val="20"/>
              </w:rPr>
            </w:pPr>
            <w:r w:rsidRPr="00971C80">
              <w:rPr>
                <w:b/>
                <w:sz w:val="20"/>
                <w:szCs w:val="20"/>
              </w:rPr>
              <w:t>Capable of being DCC Scheduled?</w:t>
            </w:r>
          </w:p>
        </w:tc>
        <w:tc>
          <w:tcPr>
            <w:tcW w:w="3500" w:type="pct"/>
            <w:vAlign w:val="center"/>
          </w:tcPr>
          <w:p w14:paraId="45869E30"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7040DB18" w14:textId="77777777" w:rsidTr="00400115">
        <w:trPr>
          <w:trHeight w:val="425"/>
        </w:trPr>
        <w:tc>
          <w:tcPr>
            <w:tcW w:w="1500" w:type="pct"/>
            <w:vAlign w:val="center"/>
          </w:tcPr>
          <w:p w14:paraId="44C154D4"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D938D3" w:rsidRPr="00971C80">
              <w:rPr>
                <w:b/>
                <w:sz w:val="20"/>
                <w:szCs w:val="20"/>
              </w:rPr>
              <w:t>- (Only one populated)</w:t>
            </w:r>
          </w:p>
        </w:tc>
        <w:tc>
          <w:tcPr>
            <w:tcW w:w="3500" w:type="pct"/>
            <w:vAlign w:val="center"/>
          </w:tcPr>
          <w:p w14:paraId="47E02C25"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7E0A6D31"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710BE443" w14:textId="77777777" w:rsidR="00D938D3" w:rsidRPr="00971C80" w:rsidRDefault="00D938D3" w:rsidP="00B6478E">
            <w:pPr>
              <w:spacing w:before="60" w:after="120"/>
              <w:jc w:val="left"/>
              <w:rPr>
                <w:bCs/>
                <w:sz w:val="20"/>
                <w:szCs w:val="20"/>
              </w:rPr>
            </w:pPr>
            <w:r w:rsidRPr="00971C80">
              <w:rPr>
                <w:sz w:val="20"/>
                <w:szCs w:val="20"/>
              </w:rPr>
              <w:t>3 - Send and Return for local delivery (Non-Critical)</w:t>
            </w:r>
          </w:p>
        </w:tc>
      </w:tr>
      <w:tr w:rsidR="00971C80" w:rsidRPr="00971C80" w14:paraId="7C720CBF" w14:textId="77777777" w:rsidTr="00400115">
        <w:trPr>
          <w:trHeight w:val="425"/>
        </w:trPr>
        <w:tc>
          <w:tcPr>
            <w:tcW w:w="1500" w:type="pct"/>
            <w:vAlign w:val="center"/>
          </w:tcPr>
          <w:p w14:paraId="03221232"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4D20BFFC" w14:textId="78D92B2E"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28F4032B" w14:textId="77777777" w:rsidTr="00400115">
        <w:trPr>
          <w:trHeight w:val="425"/>
        </w:trPr>
        <w:tc>
          <w:tcPr>
            <w:tcW w:w="1500" w:type="pct"/>
            <w:vAlign w:val="center"/>
          </w:tcPr>
          <w:p w14:paraId="3E60094D"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551AA04"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12F3CC01" w14:textId="77777777" w:rsidTr="00400115">
        <w:trPr>
          <w:trHeight w:val="425"/>
        </w:trPr>
        <w:tc>
          <w:tcPr>
            <w:tcW w:w="1500" w:type="pct"/>
            <w:vAlign w:val="center"/>
          </w:tcPr>
          <w:p w14:paraId="342A4670"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54DD0AE8" w14:textId="2EA0BB11"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3EF8466A" w14:textId="77777777" w:rsidR="00D938D3" w:rsidRPr="00B6478E" w:rsidRDefault="00D938D3" w:rsidP="00B6478E">
            <w:pPr>
              <w:pStyle w:val="ListParagraph"/>
              <w:numPr>
                <w:ilvl w:val="0"/>
                <w:numId w:val="281"/>
              </w:numPr>
              <w:spacing w:before="60" w:after="60"/>
              <w:jc w:val="left"/>
              <w:rPr>
                <w:sz w:val="20"/>
                <w:szCs w:val="20"/>
              </w:rPr>
            </w:pPr>
            <w:r w:rsidRPr="00B6478E">
              <w:rPr>
                <w:sz w:val="20"/>
                <w:szCs w:val="20"/>
              </w:rPr>
              <w:t>Acknowledgement</w:t>
            </w:r>
          </w:p>
          <w:p w14:paraId="55B22C12" w14:textId="77777777" w:rsidR="00D938D3" w:rsidRPr="00B6478E" w:rsidRDefault="00D938D3" w:rsidP="00B6478E">
            <w:pPr>
              <w:pStyle w:val="ListParagraph"/>
              <w:numPr>
                <w:ilvl w:val="0"/>
                <w:numId w:val="281"/>
              </w:numPr>
              <w:spacing w:before="60" w:after="60"/>
              <w:jc w:val="left"/>
              <w:rPr>
                <w:sz w:val="20"/>
                <w:szCs w:val="20"/>
              </w:rPr>
            </w:pPr>
            <w:r w:rsidRPr="00B6478E">
              <w:rPr>
                <w:sz w:val="20"/>
                <w:szCs w:val="20"/>
              </w:rPr>
              <w:t>Service Response (from Device) – GBCSPayload</w:t>
            </w:r>
          </w:p>
          <w:p w14:paraId="2F518708" w14:textId="77777777" w:rsidR="00F85568" w:rsidRPr="00B6478E" w:rsidRDefault="00F85568" w:rsidP="00B6478E">
            <w:pPr>
              <w:pStyle w:val="ListParagraph"/>
              <w:numPr>
                <w:ilvl w:val="0"/>
                <w:numId w:val="281"/>
              </w:numPr>
              <w:rPr>
                <w:sz w:val="20"/>
                <w:szCs w:val="20"/>
              </w:rPr>
            </w:pPr>
            <w:r w:rsidRPr="00B6478E">
              <w:rPr>
                <w:sz w:val="20"/>
                <w:szCs w:val="20"/>
              </w:rPr>
              <w:t>Response to a Command for Local Delivery Request</w:t>
            </w:r>
            <w:r w:rsidR="00C4755C" w:rsidRPr="00B6478E">
              <w:rPr>
                <w:sz w:val="20"/>
                <w:szCs w:val="20"/>
              </w:rPr>
              <w:t xml:space="preserve"> </w:t>
            </w:r>
            <w:r w:rsidRPr="00B6478E">
              <w:rPr>
                <w:sz w:val="20"/>
                <w:szCs w:val="20"/>
              </w:rPr>
              <w:t>- LocalCommand Format</w:t>
            </w:r>
          </w:p>
          <w:p w14:paraId="65B6053C" w14:textId="77777777" w:rsidR="00D938D3" w:rsidRPr="00971C80" w:rsidRDefault="00D938D3" w:rsidP="00B6478E">
            <w:pPr>
              <w:spacing w:before="60" w:after="60"/>
              <w:jc w:val="left"/>
              <w:rPr>
                <w:sz w:val="20"/>
                <w:szCs w:val="20"/>
              </w:rPr>
            </w:pPr>
            <w:r w:rsidRPr="00971C80">
              <w:rPr>
                <w:sz w:val="20"/>
                <w:szCs w:val="20"/>
              </w:rPr>
              <w:t>Also see Response Section below for details specific to this request</w:t>
            </w:r>
          </w:p>
        </w:tc>
      </w:tr>
      <w:tr w:rsidR="00791155" w:rsidRPr="00971C80" w14:paraId="47BBBE7D" w14:textId="77777777" w:rsidTr="00400115">
        <w:trPr>
          <w:trHeight w:val="425"/>
        </w:trPr>
        <w:tc>
          <w:tcPr>
            <w:tcW w:w="1500" w:type="pct"/>
            <w:vAlign w:val="center"/>
          </w:tcPr>
          <w:p w14:paraId="2DE609D9"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6D14883F" w14:textId="448BF543"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DD04B7" w:rsidRPr="00971C80">
              <w:rPr>
                <w:sz w:val="20"/>
                <w:szCs w:val="20"/>
              </w:rPr>
              <w:t xml:space="preserve"> </w:t>
            </w:r>
            <w:r w:rsidR="00DD04B7">
              <w:rPr>
                <w:sz w:val="20"/>
                <w:szCs w:val="20"/>
              </w:rPr>
              <w:t>f</w:t>
            </w:r>
            <w:r w:rsidRPr="00971C80">
              <w:rPr>
                <w:sz w:val="20"/>
                <w:szCs w:val="20"/>
              </w:rPr>
              <w:t>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A47954" w:rsidRPr="00971C80" w14:paraId="6A5E237B" w14:textId="77777777" w:rsidTr="00400115">
        <w:trPr>
          <w:trHeight w:val="425"/>
        </w:trPr>
        <w:tc>
          <w:tcPr>
            <w:tcW w:w="1500" w:type="pct"/>
            <w:vAlign w:val="center"/>
          </w:tcPr>
          <w:p w14:paraId="0887A6F1" w14:textId="77777777" w:rsidR="00A47954" w:rsidRPr="00971C80" w:rsidRDefault="00A47954" w:rsidP="00F64DC5">
            <w:pPr>
              <w:spacing w:before="60" w:after="60"/>
              <w:contextualSpacing/>
              <w:jc w:val="left"/>
              <w:rPr>
                <w:b/>
                <w:sz w:val="20"/>
                <w:szCs w:val="20"/>
              </w:rPr>
            </w:pPr>
            <w:r>
              <w:rPr>
                <w:b/>
                <w:sz w:val="20"/>
                <w:szCs w:val="20"/>
              </w:rPr>
              <w:t>GBCS Cross Reference</w:t>
            </w:r>
          </w:p>
        </w:tc>
        <w:tc>
          <w:tcPr>
            <w:tcW w:w="1750" w:type="pct"/>
            <w:vAlign w:val="center"/>
          </w:tcPr>
          <w:p w14:paraId="571C23BF" w14:textId="77777777" w:rsidR="00A47954" w:rsidRPr="00971C80" w:rsidRDefault="00A47954" w:rsidP="00F64DC5">
            <w:pPr>
              <w:spacing w:before="60" w:after="60"/>
              <w:contextualSpacing/>
              <w:jc w:val="left"/>
              <w:rPr>
                <w:sz w:val="20"/>
                <w:szCs w:val="20"/>
              </w:rPr>
            </w:pPr>
            <w:r>
              <w:rPr>
                <w:sz w:val="20"/>
                <w:szCs w:val="20"/>
              </w:rPr>
              <w:t>Electricity</w:t>
            </w:r>
          </w:p>
        </w:tc>
        <w:tc>
          <w:tcPr>
            <w:tcW w:w="1750" w:type="pct"/>
            <w:vAlign w:val="center"/>
          </w:tcPr>
          <w:p w14:paraId="6D943911" w14:textId="77777777" w:rsidR="00A47954" w:rsidRPr="00971C80" w:rsidRDefault="00A47954" w:rsidP="00F64DC5">
            <w:pPr>
              <w:spacing w:before="60" w:after="60"/>
              <w:contextualSpacing/>
              <w:jc w:val="left"/>
              <w:rPr>
                <w:sz w:val="20"/>
                <w:szCs w:val="20"/>
              </w:rPr>
            </w:pPr>
            <w:r>
              <w:rPr>
                <w:sz w:val="20"/>
                <w:szCs w:val="20"/>
              </w:rPr>
              <w:t>Gas</w:t>
            </w:r>
          </w:p>
        </w:tc>
      </w:tr>
      <w:tr w:rsidR="00A47954" w:rsidRPr="00971C80" w14:paraId="038609AA" w14:textId="77777777" w:rsidTr="00400115">
        <w:trPr>
          <w:trHeight w:val="425"/>
        </w:trPr>
        <w:tc>
          <w:tcPr>
            <w:tcW w:w="1500" w:type="pct"/>
            <w:vAlign w:val="center"/>
          </w:tcPr>
          <w:p w14:paraId="38840B83" w14:textId="77777777" w:rsidR="00A47954" w:rsidRDefault="00A4795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CBA74A9" w14:textId="77777777" w:rsidR="00A47954" w:rsidRPr="00971C80" w:rsidRDefault="00A47954" w:rsidP="00F64DC5">
            <w:pPr>
              <w:spacing w:before="60" w:after="60"/>
              <w:contextualSpacing/>
              <w:jc w:val="left"/>
              <w:rPr>
                <w:sz w:val="20"/>
                <w:szCs w:val="20"/>
              </w:rPr>
            </w:pPr>
            <w:r>
              <w:rPr>
                <w:sz w:val="20"/>
                <w:szCs w:val="20"/>
              </w:rPr>
              <w:t>0x0007</w:t>
            </w:r>
          </w:p>
        </w:tc>
        <w:tc>
          <w:tcPr>
            <w:tcW w:w="1750" w:type="pct"/>
            <w:vAlign w:val="center"/>
          </w:tcPr>
          <w:p w14:paraId="581A4997" w14:textId="77777777" w:rsidR="00A47954" w:rsidRPr="00971C80" w:rsidRDefault="00A47954" w:rsidP="00F64DC5">
            <w:pPr>
              <w:spacing w:before="60" w:after="60"/>
              <w:contextualSpacing/>
              <w:jc w:val="left"/>
              <w:rPr>
                <w:sz w:val="20"/>
                <w:szCs w:val="20"/>
              </w:rPr>
            </w:pPr>
            <w:r>
              <w:rPr>
                <w:sz w:val="20"/>
                <w:szCs w:val="20"/>
              </w:rPr>
              <w:t>0x0097</w:t>
            </w:r>
          </w:p>
        </w:tc>
      </w:tr>
      <w:tr w:rsidR="00A47954" w:rsidRPr="00971C80" w14:paraId="5B6A9118" w14:textId="77777777" w:rsidTr="00400115">
        <w:trPr>
          <w:trHeight w:val="425"/>
        </w:trPr>
        <w:tc>
          <w:tcPr>
            <w:tcW w:w="1500" w:type="pct"/>
            <w:vAlign w:val="center"/>
          </w:tcPr>
          <w:p w14:paraId="482D7023" w14:textId="77777777" w:rsidR="00A47954" w:rsidRPr="00713C07" w:rsidRDefault="00A47954" w:rsidP="00F64DC5">
            <w:pPr>
              <w:spacing w:before="60" w:after="60"/>
              <w:contextualSpacing/>
              <w:jc w:val="left"/>
              <w:rPr>
                <w:b/>
                <w:sz w:val="20"/>
                <w:szCs w:val="20"/>
              </w:rPr>
            </w:pPr>
            <w:r>
              <w:rPr>
                <w:b/>
                <w:sz w:val="20"/>
                <w:szCs w:val="20"/>
              </w:rPr>
              <w:t>GBCS Use Case</w:t>
            </w:r>
          </w:p>
        </w:tc>
        <w:tc>
          <w:tcPr>
            <w:tcW w:w="1750" w:type="pct"/>
            <w:vAlign w:val="center"/>
          </w:tcPr>
          <w:p w14:paraId="1233BD18" w14:textId="77777777" w:rsidR="00A47954" w:rsidRPr="00713C07" w:rsidRDefault="00A47954" w:rsidP="00F64DC5">
            <w:pPr>
              <w:spacing w:before="60" w:after="60"/>
              <w:contextualSpacing/>
              <w:jc w:val="left"/>
              <w:rPr>
                <w:sz w:val="20"/>
                <w:szCs w:val="20"/>
              </w:rPr>
            </w:pPr>
            <w:r>
              <w:rPr>
                <w:sz w:val="20"/>
                <w:szCs w:val="20"/>
              </w:rPr>
              <w:t>CS01a</w:t>
            </w:r>
          </w:p>
        </w:tc>
        <w:tc>
          <w:tcPr>
            <w:tcW w:w="1750" w:type="pct"/>
            <w:vAlign w:val="center"/>
          </w:tcPr>
          <w:p w14:paraId="65E9F50B" w14:textId="77777777" w:rsidR="00A47954" w:rsidRPr="00713C07" w:rsidRDefault="00A47954" w:rsidP="00F64DC5">
            <w:pPr>
              <w:spacing w:before="60" w:after="60"/>
              <w:contextualSpacing/>
              <w:jc w:val="left"/>
              <w:rPr>
                <w:sz w:val="20"/>
                <w:szCs w:val="20"/>
              </w:rPr>
            </w:pPr>
            <w:r>
              <w:rPr>
                <w:sz w:val="20"/>
                <w:szCs w:val="20"/>
              </w:rPr>
              <w:t>CS01b</w:t>
            </w:r>
          </w:p>
        </w:tc>
      </w:tr>
    </w:tbl>
    <w:p w14:paraId="224D275A" w14:textId="77777777" w:rsidR="00D938D3" w:rsidRPr="00971C80" w:rsidRDefault="00D938D3" w:rsidP="00D938D3"/>
    <w:p w14:paraId="04EB752D" w14:textId="77777777" w:rsidR="00D938D3" w:rsidRPr="00971C80" w:rsidRDefault="00D938D3" w:rsidP="00D938D3">
      <w:pPr>
        <w:spacing w:after="200" w:line="276" w:lineRule="auto"/>
        <w:jc w:val="left"/>
        <w:rPr>
          <w:rFonts w:eastAsiaTheme="majorEastAsia" w:cstheme="majorBidi"/>
          <w:b/>
          <w:bCs/>
          <w:szCs w:val="26"/>
        </w:rPr>
      </w:pPr>
      <w:r w:rsidRPr="00971C80">
        <w:br w:type="page"/>
      </w:r>
    </w:p>
    <w:p w14:paraId="57FAEBC7" w14:textId="77777777" w:rsidR="00D938D3" w:rsidRPr="00EA6BD0" w:rsidRDefault="007E313C" w:rsidP="00F53F5F">
      <w:pPr>
        <w:pStyle w:val="Heading4"/>
      </w:pPr>
      <w:r w:rsidRPr="00EA6BD0">
        <w:tab/>
      </w:r>
      <w:r w:rsidR="006D6EE0" w:rsidRPr="00EA6BD0">
        <w:t>Specific Data Items for this Request</w:t>
      </w:r>
    </w:p>
    <w:p w14:paraId="5034267B" w14:textId="77777777" w:rsidR="00D938D3" w:rsidRPr="00971C80" w:rsidRDefault="00D938D3" w:rsidP="00F53F5F">
      <w:pPr>
        <w:keepNext/>
      </w:pPr>
      <w:r w:rsidRPr="00971C80">
        <w:t>TopUpDevice Definition</w:t>
      </w:r>
    </w:p>
    <w:tbl>
      <w:tblPr>
        <w:tblStyle w:val="TableGrid3"/>
        <w:tblW w:w="5000" w:type="pct"/>
        <w:tblCellMar>
          <w:left w:w="57" w:type="dxa"/>
          <w:right w:w="57" w:type="dxa"/>
        </w:tblCellMar>
        <w:tblLook w:val="04A0" w:firstRow="1" w:lastRow="0" w:firstColumn="1" w:lastColumn="0" w:noHBand="0" w:noVBand="1"/>
      </w:tblPr>
      <w:tblGrid>
        <w:gridCol w:w="1177"/>
        <w:gridCol w:w="3332"/>
        <w:gridCol w:w="1623"/>
        <w:gridCol w:w="1352"/>
        <w:gridCol w:w="811"/>
        <w:gridCol w:w="721"/>
      </w:tblGrid>
      <w:tr w:rsidR="00971C80" w:rsidRPr="00971C80" w14:paraId="168C2112" w14:textId="77777777" w:rsidTr="00400115">
        <w:tc>
          <w:tcPr>
            <w:tcW w:w="652" w:type="pct"/>
          </w:tcPr>
          <w:p w14:paraId="7BB519D1" w14:textId="77777777" w:rsidR="00D938D3" w:rsidRPr="00971C80" w:rsidRDefault="00D938D3" w:rsidP="00F53F5F">
            <w:pPr>
              <w:keepNext/>
              <w:rPr>
                <w:b/>
                <w:sz w:val="20"/>
                <w:szCs w:val="20"/>
              </w:rPr>
            </w:pPr>
            <w:r w:rsidRPr="00971C80">
              <w:rPr>
                <w:b/>
                <w:sz w:val="20"/>
                <w:szCs w:val="20"/>
              </w:rPr>
              <w:t>Data Item</w:t>
            </w:r>
          </w:p>
        </w:tc>
        <w:tc>
          <w:tcPr>
            <w:tcW w:w="1848" w:type="pct"/>
            <w:vAlign w:val="center"/>
          </w:tcPr>
          <w:p w14:paraId="6DAC5EA9" w14:textId="77777777" w:rsidR="00D938D3" w:rsidRPr="00971C80" w:rsidRDefault="00D938D3" w:rsidP="00F53F5F">
            <w:pPr>
              <w:keepNext/>
              <w:rPr>
                <w:b/>
                <w:sz w:val="20"/>
                <w:szCs w:val="20"/>
              </w:rPr>
            </w:pPr>
            <w:r w:rsidRPr="00971C80">
              <w:rPr>
                <w:b/>
                <w:sz w:val="20"/>
                <w:szCs w:val="20"/>
              </w:rPr>
              <w:t>Description / Valid Set</w:t>
            </w:r>
          </w:p>
        </w:tc>
        <w:tc>
          <w:tcPr>
            <w:tcW w:w="900" w:type="pct"/>
            <w:hideMark/>
          </w:tcPr>
          <w:p w14:paraId="08B85D6D" w14:textId="77777777" w:rsidR="00D938D3" w:rsidRPr="00971C80" w:rsidRDefault="00D938D3" w:rsidP="00F53F5F">
            <w:pPr>
              <w:keepNext/>
              <w:rPr>
                <w:b/>
                <w:sz w:val="20"/>
                <w:szCs w:val="20"/>
              </w:rPr>
            </w:pPr>
            <w:r w:rsidRPr="00971C80">
              <w:rPr>
                <w:b/>
                <w:sz w:val="20"/>
                <w:szCs w:val="20"/>
              </w:rPr>
              <w:t>Type</w:t>
            </w:r>
          </w:p>
        </w:tc>
        <w:tc>
          <w:tcPr>
            <w:tcW w:w="750" w:type="pct"/>
            <w:hideMark/>
          </w:tcPr>
          <w:p w14:paraId="23E4E4F5" w14:textId="77777777" w:rsidR="00D938D3" w:rsidRPr="00971C80" w:rsidRDefault="00D938D3" w:rsidP="00F53F5F">
            <w:pPr>
              <w:keepNext/>
              <w:rPr>
                <w:b/>
                <w:bCs/>
                <w:sz w:val="20"/>
                <w:szCs w:val="20"/>
                <w:vertAlign w:val="superscript"/>
              </w:rPr>
            </w:pPr>
            <w:r w:rsidRPr="00971C80">
              <w:rPr>
                <w:b/>
                <w:sz w:val="20"/>
                <w:szCs w:val="20"/>
              </w:rPr>
              <w:t>Mandatory</w:t>
            </w:r>
          </w:p>
        </w:tc>
        <w:tc>
          <w:tcPr>
            <w:tcW w:w="450" w:type="pct"/>
            <w:hideMark/>
          </w:tcPr>
          <w:p w14:paraId="1F3053FD" w14:textId="77777777" w:rsidR="00D938D3" w:rsidRPr="00971C80" w:rsidRDefault="00D938D3" w:rsidP="00F53F5F">
            <w:pPr>
              <w:keepNext/>
              <w:rPr>
                <w:b/>
                <w:sz w:val="20"/>
                <w:szCs w:val="20"/>
              </w:rPr>
            </w:pPr>
            <w:r w:rsidRPr="00971C80">
              <w:rPr>
                <w:b/>
                <w:sz w:val="20"/>
                <w:szCs w:val="20"/>
              </w:rPr>
              <w:t>Default</w:t>
            </w:r>
          </w:p>
        </w:tc>
        <w:tc>
          <w:tcPr>
            <w:tcW w:w="400" w:type="pct"/>
          </w:tcPr>
          <w:p w14:paraId="1C12C13E" w14:textId="77777777" w:rsidR="00D938D3" w:rsidRPr="00971C80" w:rsidRDefault="00D938D3" w:rsidP="00F53F5F">
            <w:pPr>
              <w:keepNext/>
              <w:rPr>
                <w:b/>
                <w:sz w:val="20"/>
                <w:szCs w:val="20"/>
              </w:rPr>
            </w:pPr>
            <w:r w:rsidRPr="00971C80">
              <w:rPr>
                <w:b/>
                <w:sz w:val="20"/>
                <w:szCs w:val="20"/>
              </w:rPr>
              <w:t>Units</w:t>
            </w:r>
          </w:p>
        </w:tc>
      </w:tr>
      <w:tr w:rsidR="00D938D3" w:rsidRPr="00971C80" w14:paraId="42ECC378" w14:textId="77777777" w:rsidTr="00400115">
        <w:tblPrEx>
          <w:tblLook w:val="0420" w:firstRow="1" w:lastRow="0" w:firstColumn="0" w:lastColumn="0" w:noHBand="0" w:noVBand="1"/>
        </w:tblPrEx>
        <w:tc>
          <w:tcPr>
            <w:tcW w:w="652" w:type="pct"/>
          </w:tcPr>
          <w:p w14:paraId="18DD7633" w14:textId="77777777" w:rsidR="00D938D3" w:rsidRPr="00971C80" w:rsidRDefault="00D938D3" w:rsidP="00F53F5F">
            <w:pPr>
              <w:keepNext/>
              <w:spacing w:before="60" w:after="60"/>
              <w:jc w:val="left"/>
              <w:rPr>
                <w:sz w:val="20"/>
                <w:szCs w:val="20"/>
              </w:rPr>
            </w:pPr>
            <w:r w:rsidRPr="00971C80">
              <w:rPr>
                <w:sz w:val="20"/>
                <w:szCs w:val="20"/>
              </w:rPr>
              <w:t>UTRN</w:t>
            </w:r>
          </w:p>
        </w:tc>
        <w:tc>
          <w:tcPr>
            <w:tcW w:w="1848" w:type="pct"/>
          </w:tcPr>
          <w:p w14:paraId="030C4106" w14:textId="77777777" w:rsidR="00D938D3" w:rsidRPr="00971C80" w:rsidRDefault="00D938D3" w:rsidP="000106B0">
            <w:pPr>
              <w:keepNext/>
              <w:spacing w:before="60" w:after="60"/>
              <w:jc w:val="left"/>
              <w:rPr>
                <w:sz w:val="20"/>
                <w:szCs w:val="20"/>
              </w:rPr>
            </w:pPr>
            <w:r w:rsidRPr="00971C80">
              <w:rPr>
                <w:sz w:val="20"/>
                <w:szCs w:val="20"/>
              </w:rPr>
              <w:t>The Unique Transaction Reference Number which conveys the vend amount securely to the Meter to allow it to increment the meter balance on a</w:t>
            </w:r>
            <w:r w:rsidR="000106B0" w:rsidRPr="000106B0">
              <w:rPr>
                <w:sz w:val="20"/>
                <w:szCs w:val="20"/>
              </w:rPr>
              <w:t>meter used in prepayment mode</w:t>
            </w:r>
            <w:r w:rsidRPr="00971C80">
              <w:rPr>
                <w:sz w:val="20"/>
                <w:szCs w:val="20"/>
              </w:rPr>
              <w:t>. The UTRN must protect against replay, whether entered locally or sent electronically.</w:t>
            </w:r>
          </w:p>
        </w:tc>
        <w:tc>
          <w:tcPr>
            <w:tcW w:w="900" w:type="pct"/>
          </w:tcPr>
          <w:p w14:paraId="08272307" w14:textId="77777777" w:rsidR="005D47B2" w:rsidRDefault="00D938D3" w:rsidP="00F53F5F">
            <w:pPr>
              <w:keepNext/>
              <w:spacing w:before="60" w:after="60"/>
              <w:jc w:val="left"/>
              <w:rPr>
                <w:rFonts w:eastAsiaTheme="minorHAnsi"/>
                <w:sz w:val="20"/>
                <w:szCs w:val="20"/>
                <w:lang w:eastAsia="en-GB"/>
              </w:rPr>
            </w:pPr>
            <w:r w:rsidRPr="00971C80">
              <w:rPr>
                <w:rFonts w:eastAsiaTheme="minorHAnsi"/>
                <w:sz w:val="20"/>
                <w:szCs w:val="20"/>
                <w:lang w:eastAsia="en-GB"/>
              </w:rPr>
              <w:t xml:space="preserve">Restriction of xs:string </w:t>
            </w:r>
          </w:p>
          <w:p w14:paraId="60777E96" w14:textId="77777777" w:rsidR="00D938D3" w:rsidRPr="00971C80" w:rsidRDefault="00D938D3" w:rsidP="00F53F5F">
            <w:pPr>
              <w:keepNext/>
              <w:spacing w:before="60" w:after="60"/>
              <w:jc w:val="left"/>
              <w:rPr>
                <w:rFonts w:eastAsiaTheme="minorHAnsi"/>
                <w:sz w:val="20"/>
                <w:szCs w:val="20"/>
                <w:lang w:eastAsia="en-GB"/>
              </w:rPr>
            </w:pPr>
            <w:r w:rsidRPr="00971C80">
              <w:rPr>
                <w:rFonts w:eastAsiaTheme="minorHAnsi"/>
                <w:sz w:val="20"/>
                <w:szCs w:val="20"/>
                <w:lang w:eastAsia="en-GB"/>
              </w:rPr>
              <w:t>(</w:t>
            </w:r>
            <w:r w:rsidR="005D47B2">
              <w:rPr>
                <w:rFonts w:eastAsiaTheme="minorHAnsi"/>
                <w:sz w:val="20"/>
                <w:szCs w:val="20"/>
                <w:lang w:eastAsia="en-GB"/>
              </w:rPr>
              <w:t>min</w:t>
            </w:r>
            <w:r w:rsidRPr="00971C80">
              <w:rPr>
                <w:rFonts w:eastAsiaTheme="minorHAnsi"/>
                <w:sz w:val="20"/>
                <w:szCs w:val="20"/>
                <w:lang w:eastAsia="en-GB"/>
              </w:rPr>
              <w:t>Length = 20</w:t>
            </w:r>
            <w:r w:rsidR="005D47B2" w:rsidRPr="005D47B2">
              <w:rPr>
                <w:rFonts w:eastAsiaTheme="minorHAnsi"/>
                <w:sz w:val="20"/>
                <w:szCs w:val="20"/>
                <w:lang w:eastAsia="en-GB"/>
              </w:rPr>
              <w:t>, maxLength = 20, pattern = “[0-9]{20}”)</w:t>
            </w:r>
            <w:r w:rsidRPr="00971C80">
              <w:rPr>
                <w:rFonts w:eastAsiaTheme="minorHAnsi"/>
                <w:sz w:val="20"/>
                <w:szCs w:val="20"/>
                <w:lang w:eastAsia="en-GB"/>
              </w:rPr>
              <w:t>)</w:t>
            </w:r>
          </w:p>
          <w:p w14:paraId="6340366B" w14:textId="77777777" w:rsidR="00D938D3" w:rsidRPr="00971C80" w:rsidRDefault="00D938D3" w:rsidP="00F53F5F">
            <w:pPr>
              <w:keepNext/>
              <w:spacing w:before="60" w:after="60"/>
              <w:jc w:val="left"/>
              <w:rPr>
                <w:sz w:val="20"/>
                <w:szCs w:val="20"/>
              </w:rPr>
            </w:pPr>
          </w:p>
        </w:tc>
        <w:tc>
          <w:tcPr>
            <w:tcW w:w="750" w:type="pct"/>
          </w:tcPr>
          <w:p w14:paraId="3174940B" w14:textId="77777777" w:rsidR="00D938D3" w:rsidRPr="00971C80" w:rsidRDefault="00D938D3" w:rsidP="00F53F5F">
            <w:pPr>
              <w:keepNext/>
              <w:spacing w:before="60" w:after="60"/>
              <w:jc w:val="left"/>
              <w:rPr>
                <w:sz w:val="20"/>
                <w:szCs w:val="20"/>
              </w:rPr>
            </w:pPr>
            <w:r w:rsidRPr="00971C80">
              <w:rPr>
                <w:sz w:val="20"/>
                <w:szCs w:val="20"/>
              </w:rPr>
              <w:t>Yes</w:t>
            </w:r>
          </w:p>
        </w:tc>
        <w:tc>
          <w:tcPr>
            <w:tcW w:w="450" w:type="pct"/>
          </w:tcPr>
          <w:p w14:paraId="6060366C" w14:textId="77777777" w:rsidR="00D938D3" w:rsidRPr="00971C80" w:rsidRDefault="00D938D3" w:rsidP="00F53F5F">
            <w:pPr>
              <w:keepNext/>
              <w:spacing w:before="60" w:after="60"/>
              <w:jc w:val="left"/>
              <w:rPr>
                <w:sz w:val="20"/>
                <w:szCs w:val="20"/>
              </w:rPr>
            </w:pPr>
            <w:r w:rsidRPr="00971C80">
              <w:rPr>
                <w:sz w:val="20"/>
                <w:szCs w:val="20"/>
              </w:rPr>
              <w:t>None</w:t>
            </w:r>
          </w:p>
        </w:tc>
        <w:tc>
          <w:tcPr>
            <w:tcW w:w="400" w:type="pct"/>
          </w:tcPr>
          <w:p w14:paraId="6614B190" w14:textId="77777777" w:rsidR="00D938D3" w:rsidRPr="00971C80" w:rsidRDefault="00D938D3" w:rsidP="00F53F5F">
            <w:pPr>
              <w:keepNext/>
              <w:spacing w:before="60" w:after="60"/>
              <w:jc w:val="left"/>
              <w:rPr>
                <w:sz w:val="20"/>
                <w:szCs w:val="20"/>
              </w:rPr>
            </w:pPr>
            <w:r w:rsidRPr="00971C80">
              <w:rPr>
                <w:sz w:val="20"/>
                <w:szCs w:val="20"/>
              </w:rPr>
              <w:t>N/A</w:t>
            </w:r>
          </w:p>
        </w:tc>
      </w:tr>
    </w:tbl>
    <w:p w14:paraId="1013AA7D" w14:textId="484CD97D" w:rsidR="008970D9" w:rsidRPr="000B4DCD" w:rsidRDefault="008970D9" w:rsidP="004705F3">
      <w:pPr>
        <w:pStyle w:val="Caption"/>
      </w:pPr>
      <w:bookmarkStart w:id="919" w:name="_Toc50828946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118</w:t>
      </w:r>
      <w:r w:rsidR="00FB161A">
        <w:rPr>
          <w:noProof/>
        </w:rPr>
        <w:fldChar w:fldCharType="end"/>
      </w:r>
      <w:r>
        <w:t xml:space="preserve"> </w:t>
      </w:r>
      <w:r w:rsidRPr="000B4DCD">
        <w:t xml:space="preserve">: </w:t>
      </w:r>
      <w:r w:rsidR="00F53F5F" w:rsidRPr="00971C80">
        <w:t xml:space="preserve">TopUpDevice </w:t>
      </w:r>
      <w:r>
        <w:t>(sr:</w:t>
      </w:r>
      <w:r w:rsidR="00F53F5F" w:rsidRPr="00F53F5F">
        <w:t xml:space="preserve"> </w:t>
      </w:r>
      <w:r w:rsidR="00F53F5F" w:rsidRPr="00971C80">
        <w:t>TopUpDevice</w:t>
      </w:r>
      <w:r>
        <w:t>) data items</w:t>
      </w:r>
      <w:bookmarkEnd w:id="919"/>
    </w:p>
    <w:p w14:paraId="5D80335B" w14:textId="77777777" w:rsidR="00D938D3" w:rsidRPr="00971C80" w:rsidRDefault="00D938D3" w:rsidP="00F647AA">
      <w:pPr>
        <w:spacing w:after="240"/>
        <w:ind w:left="851"/>
        <w:jc w:val="left"/>
        <w:rPr>
          <w:rFonts w:ascii="Arial" w:hAnsi="Arial" w:cs="Arial"/>
          <w:b/>
          <w:bCs/>
          <w:sz w:val="18"/>
          <w:szCs w:val="20"/>
        </w:rPr>
      </w:pPr>
    </w:p>
    <w:p w14:paraId="1A3F21DF" w14:textId="77777777" w:rsidR="00D938D3" w:rsidRPr="00EA6BD0" w:rsidRDefault="007E313C" w:rsidP="00F000C9">
      <w:pPr>
        <w:pStyle w:val="Heading4"/>
      </w:pPr>
      <w:r w:rsidRPr="00EA6BD0">
        <w:tab/>
      </w:r>
      <w:r w:rsidR="00D938D3" w:rsidRPr="00EA6BD0">
        <w:t>Specific Validation for this Request</w:t>
      </w:r>
      <w:r w:rsidR="00D938D3" w:rsidRPr="00EA6BD0">
        <w:tab/>
      </w:r>
    </w:p>
    <w:p w14:paraId="03032C80"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2BCEDEBA" w14:textId="77777777" w:rsidR="00D938D3" w:rsidRPr="00971C80" w:rsidRDefault="00D938D3" w:rsidP="00D938D3"/>
    <w:p w14:paraId="3A435034" w14:textId="77777777" w:rsidR="00D938D3" w:rsidRPr="00971C80" w:rsidRDefault="00D938D3" w:rsidP="00D938D3"/>
    <w:p w14:paraId="4368A213"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201E7BCF" w14:textId="77777777" w:rsidR="00D938D3" w:rsidRPr="00971C80" w:rsidRDefault="00D938D3" w:rsidP="00D938D3">
      <w:pPr>
        <w:pStyle w:val="Heading3"/>
      </w:pPr>
      <w:bookmarkStart w:id="920" w:name="_Toc398808619"/>
      <w:bookmarkStart w:id="921" w:name="_Toc489860701"/>
      <w:bookmarkStart w:id="922" w:name="_Toc506336075"/>
      <w:bookmarkStart w:id="923" w:name="_Toc509172431"/>
      <w:r w:rsidRPr="00971C80">
        <w:t>Update Debt</w:t>
      </w:r>
      <w:bookmarkEnd w:id="920"/>
      <w:bookmarkEnd w:id="921"/>
      <w:bookmarkEnd w:id="922"/>
      <w:bookmarkEnd w:id="923"/>
    </w:p>
    <w:p w14:paraId="4C8083EC"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0A78693" w14:textId="77777777" w:rsidTr="00400115">
        <w:trPr>
          <w:trHeight w:val="425"/>
        </w:trPr>
        <w:tc>
          <w:tcPr>
            <w:tcW w:w="1500" w:type="pct"/>
            <w:vAlign w:val="center"/>
          </w:tcPr>
          <w:p w14:paraId="7951D8C3"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3F59D7C" w14:textId="77777777" w:rsidR="00D938D3" w:rsidRPr="00971C80" w:rsidRDefault="00D938D3" w:rsidP="005D47B2">
            <w:pPr>
              <w:numPr>
                <w:ilvl w:val="0"/>
                <w:numId w:val="56"/>
              </w:numPr>
              <w:spacing w:before="60" w:after="60"/>
              <w:ind w:left="0"/>
              <w:contextualSpacing/>
              <w:jc w:val="left"/>
              <w:rPr>
                <w:sz w:val="20"/>
                <w:szCs w:val="20"/>
              </w:rPr>
            </w:pPr>
            <w:r w:rsidRPr="00971C80">
              <w:rPr>
                <w:sz w:val="20"/>
                <w:szCs w:val="20"/>
              </w:rPr>
              <w:t>UpdateDebt</w:t>
            </w:r>
          </w:p>
        </w:tc>
      </w:tr>
      <w:tr w:rsidR="00971C80" w:rsidRPr="00971C80" w14:paraId="79A252C6" w14:textId="77777777" w:rsidTr="00400115">
        <w:trPr>
          <w:trHeight w:val="425"/>
        </w:trPr>
        <w:tc>
          <w:tcPr>
            <w:tcW w:w="1500" w:type="pct"/>
            <w:vAlign w:val="center"/>
          </w:tcPr>
          <w:p w14:paraId="05E277CB"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5C1A57AC" w14:textId="77777777" w:rsidR="00D938D3" w:rsidRPr="00971C80" w:rsidRDefault="00D938D3" w:rsidP="005D47B2">
            <w:pPr>
              <w:numPr>
                <w:ilvl w:val="0"/>
                <w:numId w:val="56"/>
              </w:numPr>
              <w:spacing w:before="60" w:after="60"/>
              <w:ind w:left="0"/>
              <w:contextualSpacing/>
              <w:jc w:val="left"/>
              <w:rPr>
                <w:sz w:val="20"/>
                <w:szCs w:val="20"/>
              </w:rPr>
            </w:pPr>
            <w:r w:rsidRPr="00971C80">
              <w:rPr>
                <w:sz w:val="20"/>
                <w:szCs w:val="20"/>
              </w:rPr>
              <w:t>2.3</w:t>
            </w:r>
          </w:p>
        </w:tc>
      </w:tr>
      <w:tr w:rsidR="00971C80" w:rsidRPr="00971C80" w14:paraId="466B2B8F" w14:textId="77777777" w:rsidTr="00400115">
        <w:trPr>
          <w:trHeight w:val="425"/>
        </w:trPr>
        <w:tc>
          <w:tcPr>
            <w:tcW w:w="1500" w:type="pct"/>
            <w:vAlign w:val="center"/>
          </w:tcPr>
          <w:p w14:paraId="634E6858"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205DFE5" w14:textId="77777777" w:rsidR="00D938D3" w:rsidRPr="00971C80" w:rsidRDefault="00D938D3" w:rsidP="00D938D3">
            <w:pPr>
              <w:spacing w:before="60" w:after="60"/>
              <w:contextualSpacing/>
              <w:jc w:val="left"/>
              <w:rPr>
                <w:sz w:val="20"/>
                <w:szCs w:val="20"/>
              </w:rPr>
            </w:pPr>
            <w:r w:rsidRPr="00971C80">
              <w:rPr>
                <w:sz w:val="20"/>
                <w:szCs w:val="20"/>
              </w:rPr>
              <w:t>2.3</w:t>
            </w:r>
          </w:p>
        </w:tc>
      </w:tr>
      <w:tr w:rsidR="00971C80" w:rsidRPr="00971C80" w14:paraId="679E580D" w14:textId="77777777" w:rsidTr="00400115">
        <w:trPr>
          <w:trHeight w:val="425"/>
        </w:trPr>
        <w:tc>
          <w:tcPr>
            <w:tcW w:w="1500" w:type="pct"/>
            <w:vAlign w:val="center"/>
          </w:tcPr>
          <w:p w14:paraId="1872DED9"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09DBF2C4"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55FD0B10"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7B17D820" w14:textId="77777777" w:rsidTr="00400115">
        <w:trPr>
          <w:trHeight w:val="425"/>
        </w:trPr>
        <w:tc>
          <w:tcPr>
            <w:tcW w:w="1500" w:type="pct"/>
            <w:vAlign w:val="center"/>
          </w:tcPr>
          <w:p w14:paraId="40A4D280"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0E2C41EF" w14:textId="77777777" w:rsidR="00D938D3" w:rsidRPr="00971C80" w:rsidRDefault="00D938D3" w:rsidP="00D938D3">
            <w:pPr>
              <w:spacing w:before="60" w:after="60"/>
              <w:contextualSpacing/>
              <w:rPr>
                <w:sz w:val="20"/>
                <w:szCs w:val="20"/>
              </w:rPr>
            </w:pPr>
            <w:r w:rsidRPr="00971C80">
              <w:rPr>
                <w:sz w:val="20"/>
                <w:szCs w:val="20"/>
              </w:rPr>
              <w:t>Critical</w:t>
            </w:r>
          </w:p>
          <w:p w14:paraId="52EA2199" w14:textId="77777777" w:rsidR="00D938D3" w:rsidRPr="00971C80" w:rsidRDefault="00D938D3" w:rsidP="00D938D3">
            <w:pPr>
              <w:spacing w:before="60" w:after="60"/>
              <w:contextualSpacing/>
              <w:jc w:val="left"/>
              <w:rPr>
                <w:sz w:val="20"/>
                <w:szCs w:val="20"/>
              </w:rPr>
            </w:pPr>
          </w:p>
        </w:tc>
      </w:tr>
      <w:tr w:rsidR="00971C80" w:rsidRPr="00FA1A3B" w14:paraId="185F2997" w14:textId="77777777" w:rsidTr="00400115">
        <w:trPr>
          <w:trHeight w:val="425"/>
        </w:trPr>
        <w:tc>
          <w:tcPr>
            <w:tcW w:w="1500" w:type="pct"/>
            <w:vAlign w:val="center"/>
          </w:tcPr>
          <w:p w14:paraId="5CCB32E4"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7A6C4AFD"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785B6E9" w14:textId="77777777" w:rsidR="00D938D3" w:rsidRPr="00C133FF" w:rsidRDefault="00D938D3" w:rsidP="00D938D3">
            <w:pPr>
              <w:spacing w:before="60" w:after="60"/>
              <w:contextualSpacing/>
              <w:jc w:val="left"/>
              <w:rPr>
                <w:sz w:val="20"/>
                <w:lang w:val="de-DE"/>
              </w:rPr>
            </w:pPr>
            <w:r w:rsidRPr="00C133FF">
              <w:rPr>
                <w:sz w:val="20"/>
                <w:lang w:val="de-DE"/>
              </w:rPr>
              <w:t>Electricity Smart Meter</w:t>
            </w:r>
            <w:r w:rsidR="00B00B6A"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4FC6CACE"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tc>
      </w:tr>
      <w:tr w:rsidR="00971C80" w:rsidRPr="00971C80" w14:paraId="45C94154" w14:textId="77777777" w:rsidTr="00400115">
        <w:trPr>
          <w:trHeight w:val="425"/>
        </w:trPr>
        <w:tc>
          <w:tcPr>
            <w:tcW w:w="1500" w:type="pct"/>
            <w:vAlign w:val="center"/>
          </w:tcPr>
          <w:p w14:paraId="15CB36C9"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300187F3"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37CB91E1" w14:textId="77777777" w:rsidTr="00400115">
        <w:trPr>
          <w:trHeight w:val="425"/>
        </w:trPr>
        <w:tc>
          <w:tcPr>
            <w:tcW w:w="1500" w:type="pct"/>
            <w:vAlign w:val="center"/>
          </w:tcPr>
          <w:p w14:paraId="54DC1B5E"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1B12B58D"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187005C2" w14:textId="77777777" w:rsidTr="00400115">
        <w:trPr>
          <w:trHeight w:val="425"/>
        </w:trPr>
        <w:tc>
          <w:tcPr>
            <w:tcW w:w="1500" w:type="pct"/>
            <w:vAlign w:val="center"/>
          </w:tcPr>
          <w:p w14:paraId="17A82C4C" w14:textId="77777777" w:rsidR="00D938D3" w:rsidRPr="00971C80" w:rsidRDefault="00D938D3" w:rsidP="009E5168">
            <w:pPr>
              <w:spacing w:before="60" w:after="60"/>
              <w:contextualSpacing/>
              <w:jc w:val="left"/>
              <w:rPr>
                <w:b/>
                <w:sz w:val="20"/>
                <w:szCs w:val="20"/>
              </w:rPr>
            </w:pPr>
            <w:r w:rsidRPr="00971C80">
              <w:rPr>
                <w:b/>
                <w:sz w:val="20"/>
                <w:szCs w:val="20"/>
              </w:rPr>
              <w:t>Capable of being DCC Scheduled?</w:t>
            </w:r>
          </w:p>
        </w:tc>
        <w:tc>
          <w:tcPr>
            <w:tcW w:w="3500" w:type="pct"/>
            <w:vAlign w:val="center"/>
          </w:tcPr>
          <w:p w14:paraId="29B824FF"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1E1F0D8" w14:textId="77777777" w:rsidTr="00400115">
        <w:trPr>
          <w:trHeight w:val="425"/>
        </w:trPr>
        <w:tc>
          <w:tcPr>
            <w:tcW w:w="1500" w:type="pct"/>
            <w:vAlign w:val="center"/>
          </w:tcPr>
          <w:p w14:paraId="1C99A305"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D938D3" w:rsidRPr="00971C80">
              <w:rPr>
                <w:b/>
                <w:sz w:val="20"/>
                <w:szCs w:val="20"/>
              </w:rPr>
              <w:t>- (Only one populated)</w:t>
            </w:r>
          </w:p>
        </w:tc>
        <w:tc>
          <w:tcPr>
            <w:tcW w:w="3500" w:type="pct"/>
            <w:vAlign w:val="center"/>
          </w:tcPr>
          <w:p w14:paraId="4D0FAB7E"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6D32CED9"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51363F03" w14:textId="77777777" w:rsidR="00D938D3" w:rsidRPr="00971C80" w:rsidRDefault="00D938D3" w:rsidP="00D938D3">
            <w:pPr>
              <w:spacing w:before="60" w:after="60"/>
              <w:contextualSpacing/>
              <w:jc w:val="left"/>
              <w:rPr>
                <w:sz w:val="20"/>
                <w:szCs w:val="20"/>
              </w:rPr>
            </w:pPr>
          </w:p>
          <w:p w14:paraId="291C2A63"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3892D8B4"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749048D4"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5E46EC3E"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551B3206" w14:textId="77777777" w:rsidTr="00400115">
        <w:trPr>
          <w:trHeight w:val="425"/>
        </w:trPr>
        <w:tc>
          <w:tcPr>
            <w:tcW w:w="1500" w:type="pct"/>
            <w:vAlign w:val="center"/>
          </w:tcPr>
          <w:p w14:paraId="33E18502"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DB85ED6" w14:textId="47B5ABB8"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3353A34F" w14:textId="77777777" w:rsidTr="00400115">
        <w:trPr>
          <w:trHeight w:val="425"/>
        </w:trPr>
        <w:tc>
          <w:tcPr>
            <w:tcW w:w="1500" w:type="pct"/>
            <w:vAlign w:val="center"/>
          </w:tcPr>
          <w:p w14:paraId="0F5AFACE"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0547685"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7F5E743" w14:textId="77777777" w:rsidTr="00400115">
        <w:trPr>
          <w:trHeight w:val="425"/>
        </w:trPr>
        <w:tc>
          <w:tcPr>
            <w:tcW w:w="1500" w:type="pct"/>
            <w:vAlign w:val="center"/>
          </w:tcPr>
          <w:p w14:paraId="2AACE31E"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4591D26F" w14:textId="7D9209C8"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0642D2AE" w14:textId="77777777" w:rsidR="00F85568" w:rsidRPr="00971C80" w:rsidRDefault="00F85568" w:rsidP="00AB3A89">
            <w:pPr>
              <w:pStyle w:val="ListParagraph"/>
              <w:numPr>
                <w:ilvl w:val="0"/>
                <w:numId w:val="75"/>
              </w:numPr>
              <w:rPr>
                <w:sz w:val="20"/>
                <w:szCs w:val="20"/>
              </w:rPr>
            </w:pPr>
            <w:r w:rsidRPr="00971C80">
              <w:rPr>
                <w:sz w:val="20"/>
                <w:szCs w:val="20"/>
              </w:rPr>
              <w:t>Response to Transform Request - PreCommand Format</w:t>
            </w:r>
          </w:p>
          <w:p w14:paraId="4C991555" w14:textId="77777777" w:rsidR="00D938D3" w:rsidRPr="00971C80" w:rsidRDefault="00D938D3" w:rsidP="00AB3A89">
            <w:pPr>
              <w:numPr>
                <w:ilvl w:val="0"/>
                <w:numId w:val="75"/>
              </w:numPr>
              <w:spacing w:before="60" w:after="60"/>
              <w:contextualSpacing/>
              <w:jc w:val="left"/>
              <w:rPr>
                <w:sz w:val="20"/>
                <w:szCs w:val="20"/>
              </w:rPr>
            </w:pPr>
            <w:r w:rsidRPr="00971C80">
              <w:rPr>
                <w:sz w:val="20"/>
                <w:szCs w:val="20"/>
              </w:rPr>
              <w:t>Acknowledgement</w:t>
            </w:r>
          </w:p>
          <w:p w14:paraId="27D43998" w14:textId="77777777" w:rsidR="00D938D3" w:rsidRPr="00971C80" w:rsidRDefault="00D938D3" w:rsidP="00AB3A89">
            <w:pPr>
              <w:numPr>
                <w:ilvl w:val="0"/>
                <w:numId w:val="75"/>
              </w:numPr>
              <w:spacing w:before="60" w:after="60"/>
              <w:contextualSpacing/>
              <w:jc w:val="left"/>
              <w:rPr>
                <w:sz w:val="20"/>
                <w:szCs w:val="20"/>
              </w:rPr>
            </w:pPr>
            <w:r w:rsidRPr="00971C80">
              <w:rPr>
                <w:sz w:val="20"/>
                <w:szCs w:val="20"/>
              </w:rPr>
              <w:t>Service Response (from Device) – GBCSPayload</w:t>
            </w:r>
          </w:p>
          <w:p w14:paraId="13B23C49" w14:textId="77777777" w:rsidR="00F85568" w:rsidRPr="00971C80" w:rsidRDefault="00F85568" w:rsidP="00AB3A89">
            <w:pPr>
              <w:pStyle w:val="ListParagraph"/>
              <w:numPr>
                <w:ilvl w:val="0"/>
                <w:numId w:val="75"/>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37BF7B9C" w14:textId="77777777" w:rsidR="00D938D3" w:rsidRPr="00971C80" w:rsidRDefault="00D938D3" w:rsidP="00D938D3">
            <w:r w:rsidRPr="00971C80">
              <w:rPr>
                <w:sz w:val="20"/>
                <w:szCs w:val="20"/>
              </w:rPr>
              <w:t>Also see Response Section below for details specific to this request</w:t>
            </w:r>
          </w:p>
        </w:tc>
      </w:tr>
      <w:tr w:rsidR="00791155" w:rsidRPr="00971C80" w14:paraId="1470BD14" w14:textId="77777777" w:rsidTr="00400115">
        <w:trPr>
          <w:trHeight w:val="425"/>
        </w:trPr>
        <w:tc>
          <w:tcPr>
            <w:tcW w:w="1500" w:type="pct"/>
            <w:vAlign w:val="center"/>
          </w:tcPr>
          <w:p w14:paraId="3FB5DC24"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ECB3303" w14:textId="47407B8F"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A47954" w:rsidRPr="00971C80" w14:paraId="14D57E76" w14:textId="77777777" w:rsidTr="00400115">
        <w:trPr>
          <w:trHeight w:val="425"/>
        </w:trPr>
        <w:tc>
          <w:tcPr>
            <w:tcW w:w="1500" w:type="pct"/>
            <w:vAlign w:val="center"/>
          </w:tcPr>
          <w:p w14:paraId="44126A94" w14:textId="77777777" w:rsidR="00A47954" w:rsidRPr="00971C80" w:rsidRDefault="00A47954" w:rsidP="00F64DC5">
            <w:pPr>
              <w:spacing w:before="60" w:after="60"/>
              <w:contextualSpacing/>
              <w:jc w:val="left"/>
              <w:rPr>
                <w:b/>
                <w:sz w:val="20"/>
                <w:szCs w:val="20"/>
              </w:rPr>
            </w:pPr>
            <w:r>
              <w:rPr>
                <w:b/>
                <w:sz w:val="20"/>
                <w:szCs w:val="20"/>
              </w:rPr>
              <w:t>GBCS Cross Reference</w:t>
            </w:r>
          </w:p>
        </w:tc>
        <w:tc>
          <w:tcPr>
            <w:tcW w:w="1750" w:type="pct"/>
            <w:vAlign w:val="center"/>
          </w:tcPr>
          <w:p w14:paraId="118F8018" w14:textId="77777777" w:rsidR="00A47954" w:rsidRPr="00971C80" w:rsidRDefault="00A47954" w:rsidP="00F64DC5">
            <w:pPr>
              <w:spacing w:before="60" w:after="60"/>
              <w:contextualSpacing/>
              <w:jc w:val="left"/>
              <w:rPr>
                <w:sz w:val="20"/>
                <w:szCs w:val="20"/>
              </w:rPr>
            </w:pPr>
            <w:r>
              <w:rPr>
                <w:sz w:val="20"/>
                <w:szCs w:val="20"/>
              </w:rPr>
              <w:t>Electricity</w:t>
            </w:r>
          </w:p>
        </w:tc>
        <w:tc>
          <w:tcPr>
            <w:tcW w:w="1750" w:type="pct"/>
            <w:vAlign w:val="center"/>
          </w:tcPr>
          <w:p w14:paraId="4931C168" w14:textId="77777777" w:rsidR="00A47954" w:rsidRPr="00971C80" w:rsidRDefault="00A47954" w:rsidP="00F64DC5">
            <w:pPr>
              <w:spacing w:before="60" w:after="60"/>
              <w:contextualSpacing/>
              <w:jc w:val="left"/>
              <w:rPr>
                <w:sz w:val="20"/>
                <w:szCs w:val="20"/>
              </w:rPr>
            </w:pPr>
            <w:r>
              <w:rPr>
                <w:sz w:val="20"/>
                <w:szCs w:val="20"/>
              </w:rPr>
              <w:t>Gas</w:t>
            </w:r>
          </w:p>
        </w:tc>
      </w:tr>
      <w:tr w:rsidR="00A47954" w:rsidRPr="00971C80" w14:paraId="74E114D7" w14:textId="77777777" w:rsidTr="00400115">
        <w:trPr>
          <w:trHeight w:val="425"/>
        </w:trPr>
        <w:tc>
          <w:tcPr>
            <w:tcW w:w="1500" w:type="pct"/>
            <w:vAlign w:val="center"/>
          </w:tcPr>
          <w:p w14:paraId="5D6139E0" w14:textId="77777777" w:rsidR="00A47954" w:rsidRDefault="00A4795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5F62B60" w14:textId="77777777" w:rsidR="00A47954" w:rsidRPr="00971C80" w:rsidRDefault="00A47954" w:rsidP="00F64DC5">
            <w:pPr>
              <w:spacing w:before="60" w:after="60"/>
              <w:contextualSpacing/>
              <w:jc w:val="left"/>
              <w:rPr>
                <w:sz w:val="20"/>
                <w:szCs w:val="20"/>
              </w:rPr>
            </w:pPr>
            <w:r>
              <w:rPr>
                <w:sz w:val="20"/>
                <w:szCs w:val="20"/>
              </w:rPr>
              <w:t>0x001E</w:t>
            </w:r>
          </w:p>
        </w:tc>
        <w:tc>
          <w:tcPr>
            <w:tcW w:w="1750" w:type="pct"/>
            <w:vAlign w:val="center"/>
          </w:tcPr>
          <w:p w14:paraId="7FEAFC61" w14:textId="77777777" w:rsidR="00A47954" w:rsidRPr="00971C80" w:rsidRDefault="00A47954" w:rsidP="00F64DC5">
            <w:pPr>
              <w:spacing w:before="60" w:after="60"/>
              <w:contextualSpacing/>
              <w:jc w:val="left"/>
              <w:rPr>
                <w:sz w:val="20"/>
                <w:szCs w:val="20"/>
              </w:rPr>
            </w:pPr>
            <w:r>
              <w:rPr>
                <w:sz w:val="20"/>
                <w:szCs w:val="20"/>
              </w:rPr>
              <w:t>0x006E</w:t>
            </w:r>
          </w:p>
        </w:tc>
      </w:tr>
      <w:tr w:rsidR="00A47954" w:rsidRPr="00971C80" w14:paraId="56E625F6" w14:textId="77777777" w:rsidTr="00400115">
        <w:trPr>
          <w:trHeight w:val="425"/>
        </w:trPr>
        <w:tc>
          <w:tcPr>
            <w:tcW w:w="1500" w:type="pct"/>
            <w:vAlign w:val="center"/>
          </w:tcPr>
          <w:p w14:paraId="79E962D4" w14:textId="77777777" w:rsidR="00A47954" w:rsidRPr="00713C07" w:rsidRDefault="00A47954" w:rsidP="00F64DC5">
            <w:pPr>
              <w:spacing w:before="60" w:after="60"/>
              <w:contextualSpacing/>
              <w:jc w:val="left"/>
              <w:rPr>
                <w:b/>
                <w:sz w:val="20"/>
                <w:szCs w:val="20"/>
              </w:rPr>
            </w:pPr>
            <w:r>
              <w:rPr>
                <w:b/>
                <w:sz w:val="20"/>
                <w:szCs w:val="20"/>
              </w:rPr>
              <w:t>GBCS Use Case</w:t>
            </w:r>
          </w:p>
        </w:tc>
        <w:tc>
          <w:tcPr>
            <w:tcW w:w="1750" w:type="pct"/>
            <w:vAlign w:val="center"/>
          </w:tcPr>
          <w:p w14:paraId="0981606C" w14:textId="77777777" w:rsidR="00A47954" w:rsidRPr="00713C07" w:rsidRDefault="00A47954" w:rsidP="00F64DC5">
            <w:pPr>
              <w:spacing w:before="60" w:after="60"/>
              <w:contextualSpacing/>
              <w:jc w:val="left"/>
              <w:rPr>
                <w:sz w:val="20"/>
                <w:szCs w:val="20"/>
              </w:rPr>
            </w:pPr>
            <w:r>
              <w:rPr>
                <w:sz w:val="20"/>
                <w:szCs w:val="20"/>
              </w:rPr>
              <w:t>ECS07</w:t>
            </w:r>
          </w:p>
        </w:tc>
        <w:tc>
          <w:tcPr>
            <w:tcW w:w="1750" w:type="pct"/>
            <w:vAlign w:val="center"/>
          </w:tcPr>
          <w:p w14:paraId="435CB705" w14:textId="77777777" w:rsidR="00A47954" w:rsidRPr="00713C07" w:rsidRDefault="00A47954" w:rsidP="00F64DC5">
            <w:pPr>
              <w:spacing w:before="60" w:after="60"/>
              <w:contextualSpacing/>
              <w:jc w:val="left"/>
              <w:rPr>
                <w:sz w:val="20"/>
                <w:szCs w:val="20"/>
              </w:rPr>
            </w:pPr>
            <w:r>
              <w:rPr>
                <w:sz w:val="20"/>
                <w:szCs w:val="20"/>
              </w:rPr>
              <w:t>GCS04</w:t>
            </w:r>
          </w:p>
        </w:tc>
      </w:tr>
    </w:tbl>
    <w:p w14:paraId="564B44D4" w14:textId="77777777" w:rsidR="00D938D3" w:rsidRPr="00971C80" w:rsidRDefault="00D938D3" w:rsidP="00D938D3"/>
    <w:p w14:paraId="209C5987" w14:textId="77777777" w:rsidR="00D938D3" w:rsidRPr="00971C80" w:rsidRDefault="00D938D3" w:rsidP="00D938D3">
      <w:pPr>
        <w:spacing w:after="200" w:line="276" w:lineRule="auto"/>
        <w:jc w:val="left"/>
        <w:rPr>
          <w:rFonts w:eastAsiaTheme="majorEastAsia" w:cstheme="majorBidi"/>
          <w:b/>
          <w:bCs/>
          <w:szCs w:val="26"/>
        </w:rPr>
      </w:pPr>
      <w:r w:rsidRPr="00971C80">
        <w:br w:type="page"/>
      </w:r>
    </w:p>
    <w:p w14:paraId="292341B9" w14:textId="77777777" w:rsidR="00D938D3" w:rsidRPr="00EA6BD0" w:rsidRDefault="007E313C" w:rsidP="00F000C9">
      <w:pPr>
        <w:pStyle w:val="Heading4"/>
      </w:pPr>
      <w:r w:rsidRPr="00EA6BD0">
        <w:tab/>
      </w:r>
      <w:r w:rsidR="006D6EE0" w:rsidRPr="00EA6BD0">
        <w:t>Specific Data Items for this Request</w:t>
      </w:r>
    </w:p>
    <w:p w14:paraId="489D1A18" w14:textId="77777777" w:rsidR="00D938D3" w:rsidRPr="00971C80" w:rsidRDefault="00D938D3" w:rsidP="00D938D3">
      <w:pPr>
        <w:keepNext/>
      </w:pPr>
      <w:r w:rsidRPr="00971C80">
        <w:t>UpdateDebt Definition</w:t>
      </w:r>
    </w:p>
    <w:tbl>
      <w:tblPr>
        <w:tblStyle w:val="TableGrid3"/>
        <w:tblW w:w="5000" w:type="pct"/>
        <w:tblLayout w:type="fixed"/>
        <w:tblCellMar>
          <w:left w:w="57" w:type="dxa"/>
          <w:right w:w="57" w:type="dxa"/>
        </w:tblCellMar>
        <w:tblLook w:val="04A0" w:firstRow="1" w:lastRow="0" w:firstColumn="1" w:lastColumn="0" w:noHBand="0" w:noVBand="1"/>
      </w:tblPr>
      <w:tblGrid>
        <w:gridCol w:w="2292"/>
        <w:gridCol w:w="2240"/>
        <w:gridCol w:w="1818"/>
        <w:gridCol w:w="1134"/>
        <w:gridCol w:w="811"/>
        <w:gridCol w:w="721"/>
      </w:tblGrid>
      <w:tr w:rsidR="00971C80" w:rsidRPr="00971C80" w14:paraId="3644BBB4" w14:textId="77777777" w:rsidTr="00400115">
        <w:tc>
          <w:tcPr>
            <w:tcW w:w="1271" w:type="pct"/>
          </w:tcPr>
          <w:p w14:paraId="4DFED3EC" w14:textId="77777777" w:rsidR="00D938D3" w:rsidRPr="00971C80" w:rsidRDefault="00D938D3" w:rsidP="00E03BFE">
            <w:pPr>
              <w:jc w:val="left"/>
              <w:rPr>
                <w:b/>
                <w:sz w:val="20"/>
                <w:szCs w:val="20"/>
              </w:rPr>
            </w:pPr>
            <w:r w:rsidRPr="00971C80">
              <w:rPr>
                <w:b/>
                <w:sz w:val="20"/>
                <w:szCs w:val="20"/>
              </w:rPr>
              <w:t>Data Item</w:t>
            </w:r>
          </w:p>
        </w:tc>
        <w:tc>
          <w:tcPr>
            <w:tcW w:w="1242" w:type="pct"/>
            <w:vAlign w:val="center"/>
          </w:tcPr>
          <w:p w14:paraId="4414F055" w14:textId="77777777" w:rsidR="00D938D3" w:rsidRPr="00971C80" w:rsidRDefault="00D938D3" w:rsidP="00E03BFE">
            <w:pPr>
              <w:jc w:val="left"/>
              <w:rPr>
                <w:b/>
                <w:sz w:val="20"/>
                <w:szCs w:val="20"/>
              </w:rPr>
            </w:pPr>
            <w:r w:rsidRPr="00971C80">
              <w:rPr>
                <w:b/>
                <w:sz w:val="20"/>
                <w:szCs w:val="20"/>
              </w:rPr>
              <w:t>Description / Valid Set</w:t>
            </w:r>
          </w:p>
        </w:tc>
        <w:tc>
          <w:tcPr>
            <w:tcW w:w="1008" w:type="pct"/>
            <w:hideMark/>
          </w:tcPr>
          <w:p w14:paraId="7254C06C" w14:textId="77777777" w:rsidR="00D938D3" w:rsidRPr="00971C80" w:rsidRDefault="00D938D3" w:rsidP="00E03BFE">
            <w:pPr>
              <w:jc w:val="left"/>
              <w:rPr>
                <w:b/>
                <w:sz w:val="20"/>
                <w:szCs w:val="20"/>
              </w:rPr>
            </w:pPr>
            <w:r w:rsidRPr="00971C80">
              <w:rPr>
                <w:b/>
                <w:sz w:val="20"/>
                <w:szCs w:val="20"/>
              </w:rPr>
              <w:t>Type</w:t>
            </w:r>
          </w:p>
        </w:tc>
        <w:tc>
          <w:tcPr>
            <w:tcW w:w="629" w:type="pct"/>
            <w:hideMark/>
          </w:tcPr>
          <w:p w14:paraId="3866DD61"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5D47ACAD" w14:textId="77777777" w:rsidR="00D938D3" w:rsidRPr="00971C80" w:rsidRDefault="00D938D3" w:rsidP="00E03BFE">
            <w:pPr>
              <w:jc w:val="left"/>
              <w:rPr>
                <w:b/>
                <w:sz w:val="20"/>
                <w:szCs w:val="20"/>
              </w:rPr>
            </w:pPr>
            <w:r w:rsidRPr="00971C80">
              <w:rPr>
                <w:b/>
                <w:sz w:val="20"/>
                <w:szCs w:val="20"/>
              </w:rPr>
              <w:t>Default</w:t>
            </w:r>
          </w:p>
        </w:tc>
        <w:tc>
          <w:tcPr>
            <w:tcW w:w="400" w:type="pct"/>
          </w:tcPr>
          <w:p w14:paraId="21B84BE8" w14:textId="77777777" w:rsidR="00D938D3" w:rsidRPr="00971C80" w:rsidRDefault="00D938D3" w:rsidP="00E03BFE">
            <w:pPr>
              <w:jc w:val="left"/>
              <w:rPr>
                <w:b/>
                <w:sz w:val="20"/>
                <w:szCs w:val="20"/>
              </w:rPr>
            </w:pPr>
            <w:r w:rsidRPr="00971C80">
              <w:rPr>
                <w:b/>
                <w:sz w:val="20"/>
                <w:szCs w:val="20"/>
              </w:rPr>
              <w:t>Units</w:t>
            </w:r>
          </w:p>
        </w:tc>
      </w:tr>
      <w:tr w:rsidR="00971C80" w:rsidRPr="00971C80" w14:paraId="58DAA316" w14:textId="77777777" w:rsidTr="00400115">
        <w:tblPrEx>
          <w:tblLook w:val="0420" w:firstRow="1" w:lastRow="0" w:firstColumn="0" w:lastColumn="0" w:noHBand="0" w:noVBand="1"/>
        </w:tblPrEx>
        <w:tc>
          <w:tcPr>
            <w:tcW w:w="1271" w:type="pct"/>
          </w:tcPr>
          <w:p w14:paraId="05E1B99E" w14:textId="77777777" w:rsidR="00D938D3" w:rsidRPr="00971C80" w:rsidRDefault="00D938D3" w:rsidP="00E03BFE">
            <w:pPr>
              <w:spacing w:before="60" w:after="60"/>
              <w:jc w:val="left"/>
              <w:rPr>
                <w:sz w:val="20"/>
                <w:szCs w:val="20"/>
              </w:rPr>
            </w:pPr>
            <w:r w:rsidRPr="00971C80">
              <w:rPr>
                <w:sz w:val="20"/>
                <w:szCs w:val="20"/>
              </w:rPr>
              <w:t>TimeDebtRegister1</w:t>
            </w:r>
          </w:p>
        </w:tc>
        <w:tc>
          <w:tcPr>
            <w:tcW w:w="1242" w:type="pct"/>
          </w:tcPr>
          <w:p w14:paraId="3F9A91FA" w14:textId="77777777" w:rsidR="00D938D3" w:rsidRPr="00971C80" w:rsidRDefault="00D938D3" w:rsidP="00E03BFE">
            <w:pPr>
              <w:spacing w:before="60" w:after="60"/>
              <w:jc w:val="left"/>
              <w:rPr>
                <w:sz w:val="20"/>
                <w:szCs w:val="20"/>
              </w:rPr>
            </w:pPr>
            <w:r w:rsidRPr="00971C80">
              <w:rPr>
                <w:sz w:val="20"/>
                <w:szCs w:val="20"/>
              </w:rPr>
              <w:t>The (positive or negative) integer adjustment to apply to the first time-based debt register.</w:t>
            </w:r>
          </w:p>
        </w:tc>
        <w:tc>
          <w:tcPr>
            <w:tcW w:w="1008" w:type="pct"/>
          </w:tcPr>
          <w:p w14:paraId="27DF0AC6" w14:textId="77777777" w:rsidR="00A33CDF" w:rsidRDefault="00A33CDF" w:rsidP="00A04D07">
            <w:pPr>
              <w:spacing w:before="60" w:after="60"/>
              <w:jc w:val="left"/>
              <w:rPr>
                <w:sz w:val="20"/>
                <w:szCs w:val="20"/>
              </w:rPr>
            </w:pPr>
          </w:p>
          <w:p w14:paraId="32AD176F" w14:textId="77777777" w:rsidR="00A33CDF" w:rsidRPr="00971C80" w:rsidRDefault="00A33CDF" w:rsidP="00A04D07">
            <w:pPr>
              <w:spacing w:before="60" w:after="60"/>
              <w:jc w:val="left"/>
              <w:rPr>
                <w:sz w:val="20"/>
                <w:szCs w:val="20"/>
                <w:highlight w:val="yellow"/>
              </w:rPr>
            </w:pPr>
            <w:r>
              <w:rPr>
                <w:sz w:val="20"/>
                <w:szCs w:val="20"/>
              </w:rPr>
              <w:t>xs:int</w:t>
            </w:r>
          </w:p>
        </w:tc>
        <w:tc>
          <w:tcPr>
            <w:tcW w:w="629" w:type="pct"/>
          </w:tcPr>
          <w:p w14:paraId="3568DE6F" w14:textId="77777777" w:rsidR="00D938D3" w:rsidRPr="00971C80" w:rsidRDefault="00D938D3" w:rsidP="00E03BFE">
            <w:pPr>
              <w:spacing w:before="60" w:after="60"/>
              <w:jc w:val="left"/>
              <w:rPr>
                <w:sz w:val="20"/>
                <w:szCs w:val="20"/>
                <w:highlight w:val="yellow"/>
              </w:rPr>
            </w:pPr>
            <w:r w:rsidRPr="00971C80">
              <w:rPr>
                <w:sz w:val="20"/>
                <w:szCs w:val="20"/>
              </w:rPr>
              <w:t>Yes</w:t>
            </w:r>
          </w:p>
        </w:tc>
        <w:tc>
          <w:tcPr>
            <w:tcW w:w="450" w:type="pct"/>
          </w:tcPr>
          <w:p w14:paraId="132A0B63" w14:textId="77777777" w:rsidR="00D938D3" w:rsidRPr="00971C80" w:rsidRDefault="00D938D3" w:rsidP="00E03BFE">
            <w:pPr>
              <w:spacing w:before="60" w:after="60"/>
              <w:jc w:val="left"/>
              <w:rPr>
                <w:sz w:val="20"/>
                <w:szCs w:val="20"/>
              </w:rPr>
            </w:pPr>
            <w:r w:rsidRPr="00971C80">
              <w:rPr>
                <w:sz w:val="20"/>
                <w:szCs w:val="20"/>
              </w:rPr>
              <w:t>None</w:t>
            </w:r>
          </w:p>
        </w:tc>
        <w:tc>
          <w:tcPr>
            <w:tcW w:w="400" w:type="pct"/>
          </w:tcPr>
          <w:p w14:paraId="4F039E3E" w14:textId="77777777" w:rsidR="00D938D3" w:rsidRPr="00971C80" w:rsidRDefault="00D938D3" w:rsidP="00E03BFE">
            <w:pPr>
              <w:spacing w:before="60" w:after="60"/>
              <w:jc w:val="left"/>
              <w:rPr>
                <w:sz w:val="20"/>
                <w:szCs w:val="20"/>
                <w:vertAlign w:val="superscript"/>
              </w:rPr>
            </w:pPr>
            <w:r w:rsidRPr="00971C80">
              <w:rPr>
                <w:sz w:val="20"/>
                <w:szCs w:val="20"/>
              </w:rPr>
              <w:t>1000</w:t>
            </w:r>
            <w:r w:rsidRPr="00971C80">
              <w:rPr>
                <w:sz w:val="20"/>
                <w:szCs w:val="20"/>
                <w:vertAlign w:val="superscript"/>
              </w:rPr>
              <w:t>th</w:t>
            </w:r>
            <w:r w:rsidRPr="00971C80">
              <w:rPr>
                <w:sz w:val="20"/>
                <w:szCs w:val="20"/>
              </w:rPr>
              <w:t xml:space="preserve"> pence</w:t>
            </w:r>
            <w:r w:rsidR="00D82EF9">
              <w:rPr>
                <w:sz w:val="20"/>
                <w:szCs w:val="20"/>
              </w:rPr>
              <w:t xml:space="preserve"> / cent</w:t>
            </w:r>
          </w:p>
        </w:tc>
      </w:tr>
      <w:tr w:rsidR="00971C80" w:rsidRPr="00971C80" w14:paraId="7C9BCA65" w14:textId="77777777" w:rsidTr="00400115">
        <w:tblPrEx>
          <w:tblLook w:val="0420" w:firstRow="1" w:lastRow="0" w:firstColumn="0" w:lastColumn="0" w:noHBand="0" w:noVBand="1"/>
        </w:tblPrEx>
        <w:tc>
          <w:tcPr>
            <w:tcW w:w="1271" w:type="pct"/>
          </w:tcPr>
          <w:p w14:paraId="56AF78C7" w14:textId="77777777" w:rsidR="00D938D3" w:rsidRPr="00971C80" w:rsidRDefault="00D938D3" w:rsidP="00E03BFE">
            <w:pPr>
              <w:spacing w:before="60" w:after="60"/>
              <w:jc w:val="left"/>
              <w:rPr>
                <w:sz w:val="20"/>
                <w:szCs w:val="20"/>
              </w:rPr>
            </w:pPr>
            <w:r w:rsidRPr="00971C80">
              <w:rPr>
                <w:sz w:val="20"/>
                <w:szCs w:val="20"/>
              </w:rPr>
              <w:t>TimeDebtRegister2</w:t>
            </w:r>
          </w:p>
        </w:tc>
        <w:tc>
          <w:tcPr>
            <w:tcW w:w="1242" w:type="pct"/>
          </w:tcPr>
          <w:p w14:paraId="24B958D0" w14:textId="77777777" w:rsidR="00D938D3" w:rsidRPr="00971C80" w:rsidRDefault="00D938D3" w:rsidP="00E03BFE">
            <w:pPr>
              <w:spacing w:before="60" w:after="60"/>
              <w:jc w:val="left"/>
              <w:rPr>
                <w:sz w:val="20"/>
                <w:szCs w:val="20"/>
              </w:rPr>
            </w:pPr>
            <w:r w:rsidRPr="00971C80">
              <w:rPr>
                <w:sz w:val="20"/>
                <w:szCs w:val="20"/>
              </w:rPr>
              <w:t>The (positive or negative) integer adjustment to apply to the second time-based debt register.</w:t>
            </w:r>
          </w:p>
        </w:tc>
        <w:tc>
          <w:tcPr>
            <w:tcW w:w="1008" w:type="pct"/>
          </w:tcPr>
          <w:p w14:paraId="7590FA54" w14:textId="77777777" w:rsidR="00A33CDF" w:rsidRDefault="00A33CDF" w:rsidP="00A04D07">
            <w:pPr>
              <w:spacing w:before="60" w:after="60"/>
              <w:jc w:val="left"/>
              <w:rPr>
                <w:rFonts w:eastAsiaTheme="minorHAnsi"/>
                <w:sz w:val="20"/>
                <w:szCs w:val="20"/>
                <w:lang w:eastAsia="en-GB"/>
              </w:rPr>
            </w:pPr>
          </w:p>
          <w:p w14:paraId="55E04F64" w14:textId="77777777" w:rsidR="00FF4472" w:rsidRPr="00971C80" w:rsidRDefault="00A33CDF" w:rsidP="00A04D07">
            <w:pPr>
              <w:spacing w:before="60" w:after="60"/>
              <w:jc w:val="left"/>
              <w:rPr>
                <w:rFonts w:eastAsiaTheme="minorHAnsi"/>
                <w:sz w:val="20"/>
                <w:szCs w:val="20"/>
                <w:highlight w:val="yellow"/>
                <w:lang w:eastAsia="en-GB"/>
              </w:rPr>
            </w:pPr>
            <w:r>
              <w:rPr>
                <w:sz w:val="20"/>
                <w:szCs w:val="20"/>
              </w:rPr>
              <w:t>xs:int</w:t>
            </w:r>
          </w:p>
        </w:tc>
        <w:tc>
          <w:tcPr>
            <w:tcW w:w="629" w:type="pct"/>
          </w:tcPr>
          <w:p w14:paraId="1952984E" w14:textId="77777777" w:rsidR="00D938D3" w:rsidRPr="00971C80" w:rsidRDefault="00D938D3" w:rsidP="00E03BFE">
            <w:pPr>
              <w:spacing w:before="60" w:after="60"/>
              <w:jc w:val="left"/>
              <w:rPr>
                <w:sz w:val="20"/>
                <w:szCs w:val="20"/>
                <w:highlight w:val="yellow"/>
              </w:rPr>
            </w:pPr>
            <w:r w:rsidRPr="00971C80">
              <w:rPr>
                <w:sz w:val="20"/>
                <w:szCs w:val="20"/>
              </w:rPr>
              <w:t>Yes</w:t>
            </w:r>
          </w:p>
        </w:tc>
        <w:tc>
          <w:tcPr>
            <w:tcW w:w="450" w:type="pct"/>
          </w:tcPr>
          <w:p w14:paraId="10A9AE2C" w14:textId="77777777" w:rsidR="00D938D3" w:rsidRPr="00971C80" w:rsidRDefault="00D938D3" w:rsidP="00E03BFE">
            <w:pPr>
              <w:spacing w:before="60" w:after="60"/>
              <w:jc w:val="left"/>
              <w:rPr>
                <w:sz w:val="20"/>
                <w:szCs w:val="20"/>
              </w:rPr>
            </w:pPr>
            <w:r w:rsidRPr="00971C80">
              <w:rPr>
                <w:sz w:val="20"/>
                <w:szCs w:val="20"/>
              </w:rPr>
              <w:t>None</w:t>
            </w:r>
          </w:p>
        </w:tc>
        <w:tc>
          <w:tcPr>
            <w:tcW w:w="400" w:type="pct"/>
          </w:tcPr>
          <w:p w14:paraId="588B8C8C" w14:textId="77777777" w:rsidR="00D938D3" w:rsidRPr="00971C80" w:rsidRDefault="00D938D3" w:rsidP="00E03BFE">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sidR="00D82EF9">
              <w:rPr>
                <w:sz w:val="20"/>
                <w:szCs w:val="20"/>
              </w:rPr>
              <w:t xml:space="preserve"> / cent</w:t>
            </w:r>
          </w:p>
        </w:tc>
      </w:tr>
      <w:tr w:rsidR="00971C80" w:rsidRPr="00971C80" w14:paraId="41A24839" w14:textId="77777777" w:rsidTr="00400115">
        <w:tblPrEx>
          <w:tblLook w:val="0420" w:firstRow="1" w:lastRow="0" w:firstColumn="0" w:lastColumn="0" w:noHBand="0" w:noVBand="1"/>
        </w:tblPrEx>
        <w:tc>
          <w:tcPr>
            <w:tcW w:w="1271" w:type="pct"/>
          </w:tcPr>
          <w:p w14:paraId="7FB08856" w14:textId="77777777" w:rsidR="00D938D3" w:rsidRPr="00971C80" w:rsidRDefault="00D938D3" w:rsidP="00E03BFE">
            <w:pPr>
              <w:spacing w:before="60" w:after="60"/>
              <w:jc w:val="left"/>
              <w:rPr>
                <w:sz w:val="20"/>
                <w:szCs w:val="20"/>
              </w:rPr>
            </w:pPr>
            <w:r w:rsidRPr="00971C80">
              <w:rPr>
                <w:sz w:val="20"/>
                <w:szCs w:val="20"/>
              </w:rPr>
              <w:t>PaymentDebtRegister</w:t>
            </w:r>
          </w:p>
        </w:tc>
        <w:tc>
          <w:tcPr>
            <w:tcW w:w="1242" w:type="pct"/>
          </w:tcPr>
          <w:p w14:paraId="326B50FE" w14:textId="77777777" w:rsidR="00D938D3" w:rsidRDefault="00D938D3" w:rsidP="00E03BFE">
            <w:pPr>
              <w:spacing w:before="60" w:after="60"/>
              <w:jc w:val="left"/>
              <w:rPr>
                <w:sz w:val="20"/>
                <w:szCs w:val="20"/>
              </w:rPr>
            </w:pPr>
            <w:r w:rsidRPr="00971C80">
              <w:rPr>
                <w:sz w:val="20"/>
                <w:szCs w:val="20"/>
              </w:rPr>
              <w:t xml:space="preserve">The (positive or negative) integer adjustment to apply to the </w:t>
            </w:r>
            <w:r w:rsidR="00701B95">
              <w:rPr>
                <w:sz w:val="20"/>
                <w:szCs w:val="20"/>
              </w:rPr>
              <w:t>PaymentDebtRegister</w:t>
            </w:r>
            <w:r w:rsidRPr="00971C80">
              <w:rPr>
                <w:sz w:val="20"/>
                <w:szCs w:val="20"/>
              </w:rPr>
              <w:t>.</w:t>
            </w:r>
          </w:p>
          <w:p w14:paraId="5A0EDC97" w14:textId="77777777" w:rsidR="00701B95" w:rsidRPr="00971C80" w:rsidRDefault="00701B95" w:rsidP="00E03BFE">
            <w:pPr>
              <w:spacing w:before="60" w:after="60"/>
              <w:jc w:val="left"/>
              <w:rPr>
                <w:sz w:val="20"/>
                <w:szCs w:val="20"/>
              </w:rPr>
            </w:pPr>
          </w:p>
        </w:tc>
        <w:tc>
          <w:tcPr>
            <w:tcW w:w="1008" w:type="pct"/>
          </w:tcPr>
          <w:p w14:paraId="07316F2A" w14:textId="77777777" w:rsidR="00A33CDF" w:rsidRDefault="00A33CDF" w:rsidP="00A04D07">
            <w:pPr>
              <w:spacing w:before="60" w:after="60"/>
              <w:jc w:val="left"/>
              <w:rPr>
                <w:sz w:val="20"/>
                <w:szCs w:val="20"/>
              </w:rPr>
            </w:pPr>
          </w:p>
          <w:p w14:paraId="0E825DBA" w14:textId="77777777" w:rsidR="00D938D3" w:rsidRPr="00971C80" w:rsidRDefault="00A33CDF" w:rsidP="00A04D07">
            <w:pPr>
              <w:spacing w:before="60" w:after="60"/>
              <w:jc w:val="left"/>
              <w:rPr>
                <w:rFonts w:eastAsiaTheme="minorHAnsi"/>
                <w:sz w:val="20"/>
                <w:szCs w:val="20"/>
                <w:highlight w:val="yellow"/>
                <w:lang w:eastAsia="en-GB"/>
              </w:rPr>
            </w:pPr>
            <w:r>
              <w:rPr>
                <w:sz w:val="20"/>
                <w:szCs w:val="20"/>
              </w:rPr>
              <w:t>xs:int</w:t>
            </w:r>
          </w:p>
        </w:tc>
        <w:tc>
          <w:tcPr>
            <w:tcW w:w="629" w:type="pct"/>
          </w:tcPr>
          <w:p w14:paraId="3A525647" w14:textId="77777777" w:rsidR="00D938D3" w:rsidRPr="00971C80" w:rsidRDefault="00D938D3" w:rsidP="00E03BFE">
            <w:pPr>
              <w:spacing w:before="60" w:after="60"/>
              <w:jc w:val="left"/>
              <w:rPr>
                <w:sz w:val="20"/>
                <w:szCs w:val="20"/>
                <w:highlight w:val="yellow"/>
              </w:rPr>
            </w:pPr>
            <w:r w:rsidRPr="00971C80">
              <w:rPr>
                <w:sz w:val="20"/>
                <w:szCs w:val="20"/>
              </w:rPr>
              <w:t>Yes</w:t>
            </w:r>
          </w:p>
        </w:tc>
        <w:tc>
          <w:tcPr>
            <w:tcW w:w="450" w:type="pct"/>
          </w:tcPr>
          <w:p w14:paraId="03C4B3FE" w14:textId="77777777" w:rsidR="00D938D3" w:rsidRPr="00971C80" w:rsidRDefault="00D938D3" w:rsidP="00E03BFE">
            <w:pPr>
              <w:spacing w:before="60" w:after="60"/>
              <w:jc w:val="left"/>
              <w:rPr>
                <w:sz w:val="20"/>
                <w:szCs w:val="20"/>
              </w:rPr>
            </w:pPr>
            <w:r w:rsidRPr="00971C80">
              <w:rPr>
                <w:sz w:val="20"/>
                <w:szCs w:val="20"/>
              </w:rPr>
              <w:t>None</w:t>
            </w:r>
          </w:p>
        </w:tc>
        <w:tc>
          <w:tcPr>
            <w:tcW w:w="400" w:type="pct"/>
          </w:tcPr>
          <w:p w14:paraId="2C39D4B7" w14:textId="77777777" w:rsidR="00D938D3" w:rsidRPr="00971C80" w:rsidRDefault="00D938D3" w:rsidP="00E03BFE">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sidR="00D82EF9">
              <w:rPr>
                <w:sz w:val="20"/>
                <w:szCs w:val="20"/>
              </w:rPr>
              <w:t xml:space="preserve"> / cent</w:t>
            </w:r>
          </w:p>
        </w:tc>
      </w:tr>
      <w:tr w:rsidR="00971C80" w:rsidRPr="00971C80" w14:paraId="18491D18" w14:textId="77777777" w:rsidTr="00400115">
        <w:tblPrEx>
          <w:tblLook w:val="0420" w:firstRow="1" w:lastRow="0" w:firstColumn="0" w:lastColumn="0" w:noHBand="0" w:noVBand="1"/>
        </w:tblPrEx>
        <w:tc>
          <w:tcPr>
            <w:tcW w:w="1271" w:type="pct"/>
          </w:tcPr>
          <w:p w14:paraId="09B98116" w14:textId="77777777" w:rsidR="00D938D3" w:rsidRPr="00971C80" w:rsidRDefault="00D938D3" w:rsidP="00E03BFE">
            <w:pPr>
              <w:spacing w:before="60" w:after="60"/>
              <w:jc w:val="left"/>
              <w:rPr>
                <w:sz w:val="20"/>
                <w:szCs w:val="20"/>
              </w:rPr>
            </w:pPr>
            <w:r w:rsidRPr="00971C80">
              <w:rPr>
                <w:sz w:val="20"/>
                <w:szCs w:val="20"/>
              </w:rPr>
              <w:t>DebtRecoveryPerPayment</w:t>
            </w:r>
          </w:p>
        </w:tc>
        <w:tc>
          <w:tcPr>
            <w:tcW w:w="1242" w:type="pct"/>
          </w:tcPr>
          <w:p w14:paraId="2C99DC52" w14:textId="77777777" w:rsidR="00D938D3" w:rsidRPr="00971C80" w:rsidRDefault="00D938D3" w:rsidP="00E03BFE">
            <w:pPr>
              <w:spacing w:before="60" w:after="60"/>
              <w:jc w:val="left"/>
              <w:rPr>
                <w:sz w:val="20"/>
                <w:szCs w:val="20"/>
              </w:rPr>
            </w:pPr>
            <w:r w:rsidRPr="00971C80">
              <w:rPr>
                <w:sz w:val="20"/>
                <w:szCs w:val="20"/>
              </w:rPr>
              <w:t xml:space="preserve">The percentage of a payment to be recovered against debt when the Meter is operating Payment-based Debt Recovery in </w:t>
            </w:r>
            <w:r w:rsidR="0036498C">
              <w:rPr>
                <w:sz w:val="20"/>
                <w:szCs w:val="20"/>
              </w:rPr>
              <w:t>p</w:t>
            </w:r>
            <w:r w:rsidRPr="00971C80">
              <w:rPr>
                <w:sz w:val="20"/>
                <w:szCs w:val="20"/>
              </w:rPr>
              <w:t xml:space="preserve">repayment </w:t>
            </w:r>
            <w:r w:rsidR="0036498C">
              <w:rPr>
                <w:sz w:val="20"/>
                <w:szCs w:val="20"/>
              </w:rPr>
              <w:t>m</w:t>
            </w:r>
            <w:r w:rsidRPr="00971C80">
              <w:rPr>
                <w:sz w:val="20"/>
                <w:szCs w:val="20"/>
              </w:rPr>
              <w:t>ode.</w:t>
            </w:r>
          </w:p>
          <w:p w14:paraId="25A5F987" w14:textId="77777777" w:rsidR="00D938D3" w:rsidRPr="00971C80" w:rsidRDefault="00D938D3" w:rsidP="00E03BFE">
            <w:pPr>
              <w:spacing w:before="60" w:after="60"/>
              <w:jc w:val="left"/>
              <w:rPr>
                <w:sz w:val="20"/>
                <w:szCs w:val="20"/>
              </w:rPr>
            </w:pPr>
            <w:r w:rsidRPr="00971C80">
              <w:rPr>
                <w:sz w:val="20"/>
                <w:szCs w:val="20"/>
              </w:rPr>
              <w:t>Valid set:</w:t>
            </w:r>
          </w:p>
          <w:p w14:paraId="6B626B4F" w14:textId="77777777" w:rsidR="00D938D3" w:rsidRPr="00971C80" w:rsidRDefault="00D938D3" w:rsidP="00E03BFE">
            <w:pPr>
              <w:spacing w:before="60" w:after="60"/>
              <w:jc w:val="left"/>
              <w:rPr>
                <w:sz w:val="20"/>
                <w:szCs w:val="20"/>
              </w:rPr>
            </w:pPr>
            <w:r w:rsidRPr="00971C80">
              <w:rPr>
                <w:sz w:val="20"/>
                <w:szCs w:val="20"/>
              </w:rPr>
              <w:t>&gt;= 0 and &lt;= 10000</w:t>
            </w:r>
            <w:r w:rsidR="006D722F">
              <w:rPr>
                <w:sz w:val="20"/>
                <w:szCs w:val="20"/>
              </w:rPr>
              <w:t xml:space="preserve"> </w:t>
            </w:r>
            <w:r w:rsidRPr="00971C80">
              <w:rPr>
                <w:sz w:val="20"/>
                <w:szCs w:val="20"/>
                <w:lang w:eastAsia="en-GB"/>
              </w:rPr>
              <w:t>(100.00%)</w:t>
            </w:r>
          </w:p>
        </w:tc>
        <w:tc>
          <w:tcPr>
            <w:tcW w:w="1008" w:type="pct"/>
          </w:tcPr>
          <w:p w14:paraId="39BBA98A" w14:textId="77777777" w:rsidR="00D938D3" w:rsidRPr="00971C80" w:rsidRDefault="00D938D3" w:rsidP="00E03BFE">
            <w:pPr>
              <w:spacing w:before="60" w:after="60"/>
              <w:jc w:val="left"/>
              <w:rPr>
                <w:rFonts w:eastAsiaTheme="minorHAnsi"/>
                <w:sz w:val="20"/>
                <w:szCs w:val="20"/>
                <w:lang w:eastAsia="en-GB"/>
              </w:rPr>
            </w:pPr>
            <w:r w:rsidRPr="00971C80">
              <w:rPr>
                <w:rFonts w:eastAsiaTheme="minorHAnsi"/>
                <w:sz w:val="20"/>
                <w:szCs w:val="20"/>
                <w:lang w:eastAsia="en-GB"/>
              </w:rPr>
              <w:t>Restriction of</w:t>
            </w:r>
          </w:p>
          <w:p w14:paraId="6F63E613" w14:textId="77777777" w:rsidR="00D938D3" w:rsidRPr="00971C80" w:rsidRDefault="00D938D3" w:rsidP="00E03BFE">
            <w:pPr>
              <w:spacing w:before="60" w:after="60"/>
              <w:jc w:val="left"/>
              <w:rPr>
                <w:rFonts w:eastAsiaTheme="minorHAnsi"/>
                <w:sz w:val="20"/>
                <w:szCs w:val="20"/>
                <w:lang w:eastAsia="en-GB"/>
              </w:rPr>
            </w:pPr>
            <w:r w:rsidRPr="00971C80">
              <w:rPr>
                <w:rFonts w:eastAsiaTheme="minorHAnsi"/>
                <w:sz w:val="20"/>
                <w:szCs w:val="20"/>
                <w:lang w:eastAsia="en-GB"/>
              </w:rPr>
              <w:t>xs:</w:t>
            </w:r>
            <w:r w:rsidR="00484EE5">
              <w:rPr>
                <w:rFonts w:eastAsiaTheme="minorHAnsi"/>
                <w:sz w:val="20"/>
                <w:szCs w:val="20"/>
                <w:lang w:eastAsia="en-GB"/>
              </w:rPr>
              <w:t>unsignedShort</w:t>
            </w:r>
          </w:p>
          <w:p w14:paraId="667E6A06" w14:textId="77777777" w:rsidR="00D938D3" w:rsidRPr="00971C80" w:rsidRDefault="00D938D3" w:rsidP="00E03BFE">
            <w:pPr>
              <w:spacing w:before="60" w:after="60"/>
              <w:jc w:val="left"/>
              <w:rPr>
                <w:rFonts w:eastAsiaTheme="minorHAnsi"/>
                <w:sz w:val="20"/>
                <w:szCs w:val="20"/>
                <w:vertAlign w:val="superscript"/>
                <w:lang w:eastAsia="en-GB"/>
              </w:rPr>
            </w:pPr>
            <w:r w:rsidRPr="00971C80">
              <w:rPr>
                <w:rFonts w:eastAsiaTheme="minorHAnsi"/>
                <w:sz w:val="20"/>
                <w:szCs w:val="20"/>
                <w:lang w:eastAsia="en-GB"/>
              </w:rPr>
              <w:t>(minInclusive = 0, maxInclusive = 10000)</w:t>
            </w:r>
          </w:p>
          <w:p w14:paraId="1AB66397" w14:textId="77777777" w:rsidR="00D938D3" w:rsidRPr="00971C80" w:rsidRDefault="00D938D3" w:rsidP="00E03BFE">
            <w:pPr>
              <w:spacing w:before="60" w:after="60"/>
              <w:jc w:val="left"/>
              <w:rPr>
                <w:rFonts w:eastAsiaTheme="minorHAnsi"/>
                <w:sz w:val="20"/>
                <w:szCs w:val="20"/>
                <w:highlight w:val="yellow"/>
                <w:lang w:eastAsia="en-GB"/>
              </w:rPr>
            </w:pPr>
          </w:p>
        </w:tc>
        <w:tc>
          <w:tcPr>
            <w:tcW w:w="629" w:type="pct"/>
          </w:tcPr>
          <w:p w14:paraId="6217518C" w14:textId="77777777" w:rsidR="00D938D3" w:rsidRPr="00971C80" w:rsidRDefault="00D938D3" w:rsidP="00E03BFE">
            <w:pPr>
              <w:spacing w:before="60" w:after="60"/>
              <w:jc w:val="left"/>
              <w:rPr>
                <w:sz w:val="20"/>
                <w:szCs w:val="20"/>
                <w:highlight w:val="yellow"/>
              </w:rPr>
            </w:pPr>
            <w:r w:rsidRPr="00971C80">
              <w:rPr>
                <w:sz w:val="20"/>
                <w:szCs w:val="20"/>
              </w:rPr>
              <w:t>Yes</w:t>
            </w:r>
          </w:p>
        </w:tc>
        <w:tc>
          <w:tcPr>
            <w:tcW w:w="450" w:type="pct"/>
          </w:tcPr>
          <w:p w14:paraId="33A062D1" w14:textId="77777777" w:rsidR="00D938D3" w:rsidRPr="00971C80" w:rsidRDefault="00D938D3" w:rsidP="00E03BFE">
            <w:pPr>
              <w:spacing w:before="60" w:after="60"/>
              <w:jc w:val="left"/>
              <w:rPr>
                <w:sz w:val="20"/>
                <w:szCs w:val="20"/>
              </w:rPr>
            </w:pPr>
            <w:r w:rsidRPr="00971C80">
              <w:rPr>
                <w:sz w:val="20"/>
                <w:szCs w:val="20"/>
              </w:rPr>
              <w:t>None</w:t>
            </w:r>
          </w:p>
        </w:tc>
        <w:tc>
          <w:tcPr>
            <w:tcW w:w="400" w:type="pct"/>
          </w:tcPr>
          <w:p w14:paraId="2AFBC88A" w14:textId="77777777" w:rsidR="00D938D3" w:rsidRPr="00971C80" w:rsidRDefault="00EF1E86" w:rsidP="00E03BFE">
            <w:pPr>
              <w:spacing w:before="60" w:after="60"/>
              <w:jc w:val="left"/>
              <w:rPr>
                <w:sz w:val="20"/>
                <w:szCs w:val="20"/>
              </w:rPr>
            </w:pPr>
            <w:r w:rsidRPr="00EF1E86">
              <w:rPr>
                <w:sz w:val="20"/>
                <w:szCs w:val="20"/>
              </w:rPr>
              <w:t>Hundredth of a percentage point</w:t>
            </w:r>
          </w:p>
        </w:tc>
      </w:tr>
      <w:tr w:rsidR="00807A96" w:rsidRPr="00971C80" w:rsidDel="00807A96" w14:paraId="50F7232C" w14:textId="77777777" w:rsidTr="00400115">
        <w:tblPrEx>
          <w:tblLook w:val="0420" w:firstRow="1" w:lastRow="0" w:firstColumn="0" w:lastColumn="0" w:noHBand="0" w:noVBand="1"/>
        </w:tblPrEx>
        <w:tc>
          <w:tcPr>
            <w:tcW w:w="1271" w:type="pct"/>
          </w:tcPr>
          <w:p w14:paraId="47EDD5B8" w14:textId="77777777" w:rsidR="00807A96" w:rsidDel="00807A96" w:rsidRDefault="00807A96" w:rsidP="00E03BFE">
            <w:pPr>
              <w:spacing w:before="60" w:after="60"/>
              <w:jc w:val="left"/>
              <w:rPr>
                <w:sz w:val="20"/>
                <w:szCs w:val="20"/>
              </w:rPr>
            </w:pPr>
            <w:r>
              <w:rPr>
                <w:sz w:val="20"/>
                <w:szCs w:val="20"/>
              </w:rPr>
              <w:t>ElecDebtRecovery1</w:t>
            </w:r>
          </w:p>
        </w:tc>
        <w:tc>
          <w:tcPr>
            <w:tcW w:w="1242" w:type="pct"/>
          </w:tcPr>
          <w:p w14:paraId="0A2CCFEF" w14:textId="77777777" w:rsidR="00807A96" w:rsidRPr="00EF1E86" w:rsidDel="00807A96" w:rsidRDefault="00807A96" w:rsidP="00E03BFE">
            <w:pPr>
              <w:spacing w:before="60" w:after="60"/>
              <w:jc w:val="left"/>
              <w:rPr>
                <w:sz w:val="20"/>
                <w:szCs w:val="20"/>
              </w:rPr>
            </w:pPr>
            <w:r w:rsidRPr="00807A96">
              <w:rPr>
                <w:sz w:val="20"/>
                <w:szCs w:val="20"/>
              </w:rPr>
              <w:t xml:space="preserve">Debt recovery parameters for </w:t>
            </w:r>
            <w:r w:rsidR="004B235E">
              <w:rPr>
                <w:sz w:val="20"/>
                <w:szCs w:val="20"/>
              </w:rPr>
              <w:t xml:space="preserve">SMETS Time Debt Register </w:t>
            </w:r>
            <w:r w:rsidRPr="00807A96">
              <w:rPr>
                <w:sz w:val="20"/>
                <w:szCs w:val="20"/>
              </w:rPr>
              <w:t>1 on an E</w:t>
            </w:r>
            <w:r>
              <w:rPr>
                <w:sz w:val="20"/>
                <w:szCs w:val="20"/>
              </w:rPr>
              <w:t xml:space="preserve">lectricty </w:t>
            </w:r>
            <w:r w:rsidRPr="00807A96">
              <w:rPr>
                <w:sz w:val="20"/>
                <w:szCs w:val="20"/>
              </w:rPr>
              <w:t>S</w:t>
            </w:r>
            <w:r>
              <w:rPr>
                <w:sz w:val="20"/>
                <w:szCs w:val="20"/>
              </w:rPr>
              <w:t xml:space="preserve">mart </w:t>
            </w:r>
            <w:r w:rsidRPr="00807A96">
              <w:rPr>
                <w:sz w:val="20"/>
                <w:szCs w:val="20"/>
              </w:rPr>
              <w:t>M</w:t>
            </w:r>
            <w:r>
              <w:rPr>
                <w:sz w:val="20"/>
                <w:szCs w:val="20"/>
              </w:rPr>
              <w:t>eter</w:t>
            </w:r>
          </w:p>
        </w:tc>
        <w:tc>
          <w:tcPr>
            <w:tcW w:w="1008" w:type="pct"/>
          </w:tcPr>
          <w:p w14:paraId="7431C05D" w14:textId="77777777" w:rsidR="00807A96" w:rsidRPr="00EF1E86" w:rsidDel="00807A96" w:rsidRDefault="0016669C" w:rsidP="00E03BFE">
            <w:pPr>
              <w:spacing w:before="60" w:after="60"/>
              <w:jc w:val="left"/>
              <w:rPr>
                <w:rFonts w:eastAsiaTheme="minorHAnsi"/>
                <w:sz w:val="20"/>
                <w:szCs w:val="20"/>
                <w:lang w:eastAsia="en-GB"/>
              </w:rPr>
            </w:pPr>
            <w:r w:rsidRPr="0016669C">
              <w:rPr>
                <w:rFonts w:eastAsiaTheme="minorHAnsi"/>
                <w:sz w:val="20"/>
                <w:szCs w:val="20"/>
                <w:lang w:eastAsia="en-GB"/>
              </w:rPr>
              <w:t>sr:ElecDebtRecovery</w:t>
            </w:r>
          </w:p>
        </w:tc>
        <w:tc>
          <w:tcPr>
            <w:tcW w:w="629" w:type="pct"/>
          </w:tcPr>
          <w:p w14:paraId="33ADA6FF" w14:textId="77777777" w:rsidR="00807A96" w:rsidRDefault="0016669C" w:rsidP="00E03BFE">
            <w:pPr>
              <w:spacing w:before="60" w:after="60"/>
              <w:jc w:val="left"/>
              <w:rPr>
                <w:sz w:val="20"/>
                <w:szCs w:val="20"/>
              </w:rPr>
            </w:pPr>
            <w:r>
              <w:rPr>
                <w:sz w:val="20"/>
                <w:szCs w:val="20"/>
              </w:rPr>
              <w:t>Yes</w:t>
            </w:r>
          </w:p>
          <w:p w14:paraId="27EC5E2E" w14:textId="77777777" w:rsidR="0016669C" w:rsidDel="00807A96" w:rsidRDefault="0016669C" w:rsidP="00E03BFE">
            <w:pPr>
              <w:spacing w:before="60" w:after="60"/>
              <w:jc w:val="left"/>
              <w:rPr>
                <w:sz w:val="20"/>
                <w:szCs w:val="20"/>
              </w:rPr>
            </w:pPr>
            <w:r>
              <w:rPr>
                <w:sz w:val="20"/>
                <w:szCs w:val="20"/>
              </w:rPr>
              <w:t xml:space="preserve">- If </w:t>
            </w:r>
            <w:r w:rsidRPr="00807A96">
              <w:rPr>
                <w:sz w:val="20"/>
                <w:szCs w:val="20"/>
              </w:rPr>
              <w:t>E</w:t>
            </w:r>
            <w:r>
              <w:rPr>
                <w:sz w:val="20"/>
                <w:szCs w:val="20"/>
              </w:rPr>
              <w:t xml:space="preserve">lectricty </w:t>
            </w:r>
            <w:r w:rsidRPr="00807A96">
              <w:rPr>
                <w:sz w:val="20"/>
                <w:szCs w:val="20"/>
              </w:rPr>
              <w:t>S</w:t>
            </w:r>
            <w:r>
              <w:rPr>
                <w:sz w:val="20"/>
                <w:szCs w:val="20"/>
              </w:rPr>
              <w:t xml:space="preserve">mart </w:t>
            </w:r>
            <w:r w:rsidRPr="00807A96">
              <w:rPr>
                <w:sz w:val="20"/>
                <w:szCs w:val="20"/>
              </w:rPr>
              <w:t>M</w:t>
            </w:r>
            <w:r>
              <w:rPr>
                <w:sz w:val="20"/>
                <w:szCs w:val="20"/>
              </w:rPr>
              <w:t>eter</w:t>
            </w:r>
          </w:p>
        </w:tc>
        <w:tc>
          <w:tcPr>
            <w:tcW w:w="450" w:type="pct"/>
          </w:tcPr>
          <w:p w14:paraId="31E5C083" w14:textId="77777777" w:rsidR="00807A96" w:rsidDel="00807A96" w:rsidRDefault="0016669C" w:rsidP="00E03BFE">
            <w:pPr>
              <w:spacing w:before="60" w:after="60"/>
              <w:jc w:val="left"/>
              <w:rPr>
                <w:sz w:val="20"/>
                <w:szCs w:val="20"/>
              </w:rPr>
            </w:pPr>
            <w:r>
              <w:rPr>
                <w:sz w:val="20"/>
                <w:szCs w:val="20"/>
              </w:rPr>
              <w:t>None</w:t>
            </w:r>
          </w:p>
        </w:tc>
        <w:tc>
          <w:tcPr>
            <w:tcW w:w="400" w:type="pct"/>
          </w:tcPr>
          <w:p w14:paraId="56172519" w14:textId="77777777" w:rsidR="00807A96" w:rsidDel="00807A96" w:rsidRDefault="0016669C" w:rsidP="00E03BFE">
            <w:pPr>
              <w:spacing w:before="60" w:after="60"/>
              <w:jc w:val="left"/>
              <w:rPr>
                <w:sz w:val="20"/>
                <w:szCs w:val="20"/>
              </w:rPr>
            </w:pPr>
            <w:r>
              <w:rPr>
                <w:sz w:val="20"/>
                <w:szCs w:val="20"/>
              </w:rPr>
              <w:t>N/A</w:t>
            </w:r>
          </w:p>
        </w:tc>
      </w:tr>
      <w:tr w:rsidR="0016669C" w:rsidRPr="00971C80" w:rsidDel="00807A96" w14:paraId="6D0ACB5C" w14:textId="77777777" w:rsidTr="00400115">
        <w:tblPrEx>
          <w:tblLook w:val="0420" w:firstRow="1" w:lastRow="0" w:firstColumn="0" w:lastColumn="0" w:noHBand="0" w:noVBand="1"/>
        </w:tblPrEx>
        <w:tc>
          <w:tcPr>
            <w:tcW w:w="1271" w:type="pct"/>
          </w:tcPr>
          <w:p w14:paraId="340D28D3" w14:textId="77777777" w:rsidR="0016669C" w:rsidDel="00807A96" w:rsidRDefault="0016669C" w:rsidP="00E03BFE">
            <w:pPr>
              <w:spacing w:before="60" w:after="60"/>
              <w:jc w:val="left"/>
              <w:rPr>
                <w:sz w:val="20"/>
                <w:szCs w:val="20"/>
              </w:rPr>
            </w:pPr>
            <w:r w:rsidRPr="00807A96">
              <w:rPr>
                <w:sz w:val="20"/>
                <w:szCs w:val="20"/>
              </w:rPr>
              <w:t>ElecDebtRecovery2</w:t>
            </w:r>
          </w:p>
        </w:tc>
        <w:tc>
          <w:tcPr>
            <w:tcW w:w="1242" w:type="pct"/>
          </w:tcPr>
          <w:p w14:paraId="77E3F852" w14:textId="77777777" w:rsidR="0016669C" w:rsidRPr="00EF1E86" w:rsidDel="00807A96" w:rsidRDefault="0016669C" w:rsidP="00E03BFE">
            <w:pPr>
              <w:spacing w:before="60" w:after="60"/>
              <w:jc w:val="left"/>
              <w:rPr>
                <w:sz w:val="20"/>
                <w:szCs w:val="20"/>
              </w:rPr>
            </w:pPr>
            <w:r w:rsidRPr="00807A96">
              <w:rPr>
                <w:sz w:val="20"/>
                <w:szCs w:val="20"/>
              </w:rPr>
              <w:t>Debt recover</w:t>
            </w:r>
            <w:r>
              <w:rPr>
                <w:sz w:val="20"/>
                <w:szCs w:val="20"/>
              </w:rPr>
              <w:t xml:space="preserve">y parameters for </w:t>
            </w:r>
            <w:r w:rsidR="004B235E">
              <w:rPr>
                <w:sz w:val="20"/>
                <w:szCs w:val="20"/>
              </w:rPr>
              <w:t>SMETS Time Debt Register</w:t>
            </w:r>
            <w:r>
              <w:rPr>
                <w:sz w:val="20"/>
                <w:szCs w:val="20"/>
              </w:rPr>
              <w:t xml:space="preserve"> 2</w:t>
            </w:r>
            <w:r w:rsidRPr="00807A96">
              <w:rPr>
                <w:sz w:val="20"/>
                <w:szCs w:val="20"/>
              </w:rPr>
              <w:t xml:space="preserve"> on an E</w:t>
            </w:r>
            <w:r>
              <w:rPr>
                <w:sz w:val="20"/>
                <w:szCs w:val="20"/>
              </w:rPr>
              <w:t xml:space="preserve">lectricty </w:t>
            </w:r>
            <w:r w:rsidRPr="00807A96">
              <w:rPr>
                <w:sz w:val="20"/>
                <w:szCs w:val="20"/>
              </w:rPr>
              <w:t>S</w:t>
            </w:r>
            <w:r>
              <w:rPr>
                <w:sz w:val="20"/>
                <w:szCs w:val="20"/>
              </w:rPr>
              <w:t xml:space="preserve">mart </w:t>
            </w:r>
            <w:r w:rsidRPr="00807A96">
              <w:rPr>
                <w:sz w:val="20"/>
                <w:szCs w:val="20"/>
              </w:rPr>
              <w:t>M</w:t>
            </w:r>
            <w:r>
              <w:rPr>
                <w:sz w:val="20"/>
                <w:szCs w:val="20"/>
              </w:rPr>
              <w:t>eter</w:t>
            </w:r>
          </w:p>
        </w:tc>
        <w:tc>
          <w:tcPr>
            <w:tcW w:w="1008" w:type="pct"/>
          </w:tcPr>
          <w:p w14:paraId="7FBA618A" w14:textId="77777777" w:rsidR="0016669C" w:rsidRPr="00EF1E86" w:rsidDel="00807A96" w:rsidRDefault="0016669C" w:rsidP="00E03BFE">
            <w:pPr>
              <w:spacing w:before="60" w:after="60"/>
              <w:jc w:val="left"/>
              <w:rPr>
                <w:rFonts w:eastAsiaTheme="minorHAnsi"/>
                <w:sz w:val="20"/>
                <w:szCs w:val="20"/>
                <w:lang w:eastAsia="en-GB"/>
              </w:rPr>
            </w:pPr>
            <w:r w:rsidRPr="0016669C">
              <w:rPr>
                <w:rFonts w:eastAsiaTheme="minorHAnsi"/>
                <w:sz w:val="20"/>
                <w:szCs w:val="20"/>
                <w:lang w:eastAsia="en-GB"/>
              </w:rPr>
              <w:t>sr:ElecDebtRecovery</w:t>
            </w:r>
          </w:p>
        </w:tc>
        <w:tc>
          <w:tcPr>
            <w:tcW w:w="629" w:type="pct"/>
          </w:tcPr>
          <w:p w14:paraId="2C3CDFCC" w14:textId="77777777" w:rsidR="0016669C" w:rsidRDefault="0016669C" w:rsidP="0016669C">
            <w:pPr>
              <w:spacing w:before="60" w:after="60"/>
              <w:jc w:val="left"/>
              <w:rPr>
                <w:sz w:val="20"/>
                <w:szCs w:val="20"/>
              </w:rPr>
            </w:pPr>
            <w:r>
              <w:rPr>
                <w:sz w:val="20"/>
                <w:szCs w:val="20"/>
              </w:rPr>
              <w:t>Yes</w:t>
            </w:r>
          </w:p>
          <w:p w14:paraId="366267E8" w14:textId="77777777" w:rsidR="0016669C" w:rsidDel="00807A96" w:rsidRDefault="0016669C" w:rsidP="0016669C">
            <w:pPr>
              <w:spacing w:before="60" w:after="60"/>
              <w:jc w:val="left"/>
              <w:rPr>
                <w:sz w:val="20"/>
                <w:szCs w:val="20"/>
              </w:rPr>
            </w:pPr>
            <w:r>
              <w:rPr>
                <w:sz w:val="20"/>
                <w:szCs w:val="20"/>
              </w:rPr>
              <w:t xml:space="preserve">- If </w:t>
            </w:r>
            <w:r w:rsidRPr="00807A96">
              <w:rPr>
                <w:sz w:val="20"/>
                <w:szCs w:val="20"/>
              </w:rPr>
              <w:t>E</w:t>
            </w:r>
            <w:r>
              <w:rPr>
                <w:sz w:val="20"/>
                <w:szCs w:val="20"/>
              </w:rPr>
              <w:t xml:space="preserve">lectricty </w:t>
            </w:r>
            <w:r w:rsidRPr="00807A96">
              <w:rPr>
                <w:sz w:val="20"/>
                <w:szCs w:val="20"/>
              </w:rPr>
              <w:t>S</w:t>
            </w:r>
            <w:r>
              <w:rPr>
                <w:sz w:val="20"/>
                <w:szCs w:val="20"/>
              </w:rPr>
              <w:t xml:space="preserve">mart </w:t>
            </w:r>
            <w:r w:rsidRPr="00807A96">
              <w:rPr>
                <w:sz w:val="20"/>
                <w:szCs w:val="20"/>
              </w:rPr>
              <w:t>M</w:t>
            </w:r>
            <w:r>
              <w:rPr>
                <w:sz w:val="20"/>
                <w:szCs w:val="20"/>
              </w:rPr>
              <w:t>eter</w:t>
            </w:r>
          </w:p>
        </w:tc>
        <w:tc>
          <w:tcPr>
            <w:tcW w:w="450" w:type="pct"/>
          </w:tcPr>
          <w:p w14:paraId="7838FE1A" w14:textId="77777777" w:rsidR="0016669C" w:rsidDel="00807A96" w:rsidRDefault="0016669C" w:rsidP="00E03BFE">
            <w:pPr>
              <w:spacing w:before="60" w:after="60"/>
              <w:jc w:val="left"/>
              <w:rPr>
                <w:sz w:val="20"/>
                <w:szCs w:val="20"/>
              </w:rPr>
            </w:pPr>
            <w:r>
              <w:rPr>
                <w:sz w:val="20"/>
                <w:szCs w:val="20"/>
              </w:rPr>
              <w:t>None</w:t>
            </w:r>
          </w:p>
        </w:tc>
        <w:tc>
          <w:tcPr>
            <w:tcW w:w="400" w:type="pct"/>
          </w:tcPr>
          <w:p w14:paraId="3D792EF2" w14:textId="77777777" w:rsidR="0016669C" w:rsidDel="00807A96" w:rsidRDefault="0016669C" w:rsidP="00E03BFE">
            <w:pPr>
              <w:spacing w:before="60" w:after="60"/>
              <w:jc w:val="left"/>
              <w:rPr>
                <w:sz w:val="20"/>
                <w:szCs w:val="20"/>
              </w:rPr>
            </w:pPr>
            <w:r>
              <w:rPr>
                <w:sz w:val="20"/>
                <w:szCs w:val="20"/>
              </w:rPr>
              <w:t>N/A</w:t>
            </w:r>
          </w:p>
        </w:tc>
      </w:tr>
      <w:tr w:rsidR="0016669C" w:rsidRPr="00971C80" w:rsidDel="00807A96" w14:paraId="7C646E7D" w14:textId="77777777" w:rsidTr="00400115">
        <w:tblPrEx>
          <w:tblLook w:val="0420" w:firstRow="1" w:lastRow="0" w:firstColumn="0" w:lastColumn="0" w:noHBand="0" w:noVBand="1"/>
        </w:tblPrEx>
        <w:tc>
          <w:tcPr>
            <w:tcW w:w="1271" w:type="pct"/>
          </w:tcPr>
          <w:p w14:paraId="52287345" w14:textId="77777777" w:rsidR="0016669C" w:rsidDel="00807A96" w:rsidRDefault="0016669C" w:rsidP="00E03BFE">
            <w:pPr>
              <w:spacing w:before="60" w:after="60"/>
              <w:jc w:val="left"/>
              <w:rPr>
                <w:sz w:val="20"/>
                <w:szCs w:val="20"/>
              </w:rPr>
            </w:pPr>
            <w:r w:rsidRPr="00807A96">
              <w:rPr>
                <w:sz w:val="20"/>
                <w:szCs w:val="20"/>
              </w:rPr>
              <w:t>GasDebtRecovery1</w:t>
            </w:r>
          </w:p>
        </w:tc>
        <w:tc>
          <w:tcPr>
            <w:tcW w:w="1242" w:type="pct"/>
          </w:tcPr>
          <w:p w14:paraId="74DAF8CD" w14:textId="77777777" w:rsidR="0016669C" w:rsidRPr="00EF1E86" w:rsidDel="00807A96" w:rsidRDefault="0016669C" w:rsidP="00807A96">
            <w:pPr>
              <w:spacing w:before="60" w:after="60"/>
              <w:jc w:val="left"/>
              <w:rPr>
                <w:sz w:val="20"/>
                <w:szCs w:val="20"/>
              </w:rPr>
            </w:pPr>
            <w:r w:rsidRPr="00807A96">
              <w:rPr>
                <w:sz w:val="20"/>
                <w:szCs w:val="20"/>
              </w:rPr>
              <w:t xml:space="preserve">Debt recovery parameters for </w:t>
            </w:r>
            <w:r w:rsidR="004B235E">
              <w:rPr>
                <w:sz w:val="20"/>
                <w:szCs w:val="20"/>
              </w:rPr>
              <w:t xml:space="preserve">SMETS Time Debt Register </w:t>
            </w:r>
            <w:r w:rsidRPr="00807A96">
              <w:rPr>
                <w:sz w:val="20"/>
                <w:szCs w:val="20"/>
              </w:rPr>
              <w:t xml:space="preserve">1 on an </w:t>
            </w:r>
            <w:r>
              <w:rPr>
                <w:sz w:val="20"/>
                <w:szCs w:val="20"/>
              </w:rPr>
              <w:t xml:space="preserve">Gas </w:t>
            </w:r>
            <w:r w:rsidRPr="00807A96">
              <w:rPr>
                <w:sz w:val="20"/>
                <w:szCs w:val="20"/>
              </w:rPr>
              <w:t>S</w:t>
            </w:r>
            <w:r>
              <w:rPr>
                <w:sz w:val="20"/>
                <w:szCs w:val="20"/>
              </w:rPr>
              <w:t xml:space="preserve">mart </w:t>
            </w:r>
            <w:r w:rsidRPr="00807A96">
              <w:rPr>
                <w:sz w:val="20"/>
                <w:szCs w:val="20"/>
              </w:rPr>
              <w:t>M</w:t>
            </w:r>
            <w:r>
              <w:rPr>
                <w:sz w:val="20"/>
                <w:szCs w:val="20"/>
              </w:rPr>
              <w:t>eter</w:t>
            </w:r>
          </w:p>
        </w:tc>
        <w:tc>
          <w:tcPr>
            <w:tcW w:w="1008" w:type="pct"/>
          </w:tcPr>
          <w:p w14:paraId="0F87CF68" w14:textId="77777777" w:rsidR="0016669C" w:rsidRPr="00EF1E86" w:rsidDel="00807A96" w:rsidRDefault="0016669C" w:rsidP="00E03BFE">
            <w:pPr>
              <w:spacing w:before="60" w:after="60"/>
              <w:jc w:val="left"/>
              <w:rPr>
                <w:rFonts w:eastAsiaTheme="minorHAnsi"/>
                <w:sz w:val="20"/>
                <w:szCs w:val="20"/>
                <w:lang w:eastAsia="en-GB"/>
              </w:rPr>
            </w:pPr>
            <w:r w:rsidRPr="0016669C">
              <w:rPr>
                <w:rFonts w:eastAsiaTheme="minorHAnsi"/>
                <w:sz w:val="20"/>
                <w:szCs w:val="20"/>
                <w:lang w:eastAsia="en-GB"/>
              </w:rPr>
              <w:t>sr:GasDebtRecovery</w:t>
            </w:r>
          </w:p>
        </w:tc>
        <w:tc>
          <w:tcPr>
            <w:tcW w:w="629" w:type="pct"/>
          </w:tcPr>
          <w:p w14:paraId="682C70DE" w14:textId="77777777" w:rsidR="0016669C" w:rsidRDefault="0016669C" w:rsidP="0016669C">
            <w:pPr>
              <w:spacing w:before="60" w:after="60"/>
              <w:jc w:val="left"/>
              <w:rPr>
                <w:sz w:val="20"/>
                <w:szCs w:val="20"/>
              </w:rPr>
            </w:pPr>
            <w:r>
              <w:rPr>
                <w:sz w:val="20"/>
                <w:szCs w:val="20"/>
              </w:rPr>
              <w:t>Yes</w:t>
            </w:r>
          </w:p>
          <w:p w14:paraId="0BF2D54F" w14:textId="77777777" w:rsidR="0016669C" w:rsidDel="00807A96" w:rsidRDefault="0016669C" w:rsidP="0016669C">
            <w:pPr>
              <w:spacing w:before="60" w:after="60"/>
              <w:jc w:val="left"/>
              <w:rPr>
                <w:sz w:val="20"/>
                <w:szCs w:val="20"/>
              </w:rPr>
            </w:pPr>
            <w:r>
              <w:rPr>
                <w:sz w:val="20"/>
                <w:szCs w:val="20"/>
              </w:rPr>
              <w:t xml:space="preserve">- If Gas </w:t>
            </w:r>
            <w:r w:rsidRPr="00807A96">
              <w:rPr>
                <w:sz w:val="20"/>
                <w:szCs w:val="20"/>
              </w:rPr>
              <w:t>S</w:t>
            </w:r>
            <w:r>
              <w:rPr>
                <w:sz w:val="20"/>
                <w:szCs w:val="20"/>
              </w:rPr>
              <w:t xml:space="preserve">mart </w:t>
            </w:r>
            <w:r w:rsidRPr="00807A96">
              <w:rPr>
                <w:sz w:val="20"/>
                <w:szCs w:val="20"/>
              </w:rPr>
              <w:t>M</w:t>
            </w:r>
            <w:r>
              <w:rPr>
                <w:sz w:val="20"/>
                <w:szCs w:val="20"/>
              </w:rPr>
              <w:t>eter</w:t>
            </w:r>
          </w:p>
        </w:tc>
        <w:tc>
          <w:tcPr>
            <w:tcW w:w="450" w:type="pct"/>
          </w:tcPr>
          <w:p w14:paraId="7DEDF74F" w14:textId="77777777" w:rsidR="0016669C" w:rsidDel="00807A96" w:rsidRDefault="0016669C" w:rsidP="00E03BFE">
            <w:pPr>
              <w:spacing w:before="60" w:after="60"/>
              <w:jc w:val="left"/>
              <w:rPr>
                <w:sz w:val="20"/>
                <w:szCs w:val="20"/>
              </w:rPr>
            </w:pPr>
            <w:r>
              <w:rPr>
                <w:sz w:val="20"/>
                <w:szCs w:val="20"/>
              </w:rPr>
              <w:t>None</w:t>
            </w:r>
          </w:p>
        </w:tc>
        <w:tc>
          <w:tcPr>
            <w:tcW w:w="400" w:type="pct"/>
          </w:tcPr>
          <w:p w14:paraId="2D359A12" w14:textId="77777777" w:rsidR="0016669C" w:rsidDel="00807A96" w:rsidRDefault="0016669C" w:rsidP="00E03BFE">
            <w:pPr>
              <w:spacing w:before="60" w:after="60"/>
              <w:jc w:val="left"/>
              <w:rPr>
                <w:sz w:val="20"/>
                <w:szCs w:val="20"/>
              </w:rPr>
            </w:pPr>
            <w:r>
              <w:rPr>
                <w:sz w:val="20"/>
                <w:szCs w:val="20"/>
              </w:rPr>
              <w:t>N/A</w:t>
            </w:r>
          </w:p>
        </w:tc>
      </w:tr>
      <w:tr w:rsidR="0016669C" w:rsidRPr="00971C80" w:rsidDel="00807A96" w14:paraId="6BD72A77" w14:textId="77777777" w:rsidTr="00400115">
        <w:tblPrEx>
          <w:tblLook w:val="0420" w:firstRow="1" w:lastRow="0" w:firstColumn="0" w:lastColumn="0" w:noHBand="0" w:noVBand="1"/>
        </w:tblPrEx>
        <w:tc>
          <w:tcPr>
            <w:tcW w:w="1271" w:type="pct"/>
          </w:tcPr>
          <w:p w14:paraId="33EFBC54" w14:textId="77777777" w:rsidR="0016669C" w:rsidRDefault="0016669C" w:rsidP="00E03BFE">
            <w:pPr>
              <w:spacing w:before="60" w:after="60"/>
              <w:jc w:val="left"/>
              <w:rPr>
                <w:sz w:val="20"/>
                <w:szCs w:val="20"/>
              </w:rPr>
            </w:pPr>
            <w:r>
              <w:rPr>
                <w:sz w:val="20"/>
                <w:szCs w:val="20"/>
              </w:rPr>
              <w:t>GasDebtRecovery2</w:t>
            </w:r>
          </w:p>
        </w:tc>
        <w:tc>
          <w:tcPr>
            <w:tcW w:w="1242" w:type="pct"/>
          </w:tcPr>
          <w:p w14:paraId="0F18B35E" w14:textId="77777777" w:rsidR="0016669C" w:rsidRPr="00EF1E86" w:rsidDel="00807A96" w:rsidRDefault="0016669C" w:rsidP="00807A96">
            <w:pPr>
              <w:spacing w:before="60" w:after="60"/>
              <w:jc w:val="left"/>
              <w:rPr>
                <w:sz w:val="20"/>
                <w:szCs w:val="20"/>
              </w:rPr>
            </w:pPr>
            <w:r w:rsidRPr="00807A96">
              <w:rPr>
                <w:sz w:val="20"/>
                <w:szCs w:val="20"/>
              </w:rPr>
              <w:t>Debt recover</w:t>
            </w:r>
            <w:r>
              <w:rPr>
                <w:sz w:val="20"/>
                <w:szCs w:val="20"/>
              </w:rPr>
              <w:t xml:space="preserve">y parameters for </w:t>
            </w:r>
            <w:r w:rsidR="004B235E">
              <w:rPr>
                <w:sz w:val="20"/>
                <w:szCs w:val="20"/>
              </w:rPr>
              <w:t xml:space="preserve">SMETS Time Debt Register </w:t>
            </w:r>
            <w:r>
              <w:rPr>
                <w:sz w:val="20"/>
                <w:szCs w:val="20"/>
              </w:rPr>
              <w:t>2</w:t>
            </w:r>
            <w:r w:rsidRPr="00807A96">
              <w:rPr>
                <w:sz w:val="20"/>
                <w:szCs w:val="20"/>
              </w:rPr>
              <w:t xml:space="preserve"> on an </w:t>
            </w:r>
            <w:r>
              <w:rPr>
                <w:sz w:val="20"/>
                <w:szCs w:val="20"/>
              </w:rPr>
              <w:t xml:space="preserve">Gas </w:t>
            </w:r>
            <w:r w:rsidRPr="00807A96">
              <w:rPr>
                <w:sz w:val="20"/>
                <w:szCs w:val="20"/>
              </w:rPr>
              <w:t>S</w:t>
            </w:r>
            <w:r>
              <w:rPr>
                <w:sz w:val="20"/>
                <w:szCs w:val="20"/>
              </w:rPr>
              <w:t xml:space="preserve">mart </w:t>
            </w:r>
            <w:r w:rsidRPr="00807A96">
              <w:rPr>
                <w:sz w:val="20"/>
                <w:szCs w:val="20"/>
              </w:rPr>
              <w:t>M</w:t>
            </w:r>
            <w:r>
              <w:rPr>
                <w:sz w:val="20"/>
                <w:szCs w:val="20"/>
              </w:rPr>
              <w:t>eter</w:t>
            </w:r>
          </w:p>
        </w:tc>
        <w:tc>
          <w:tcPr>
            <w:tcW w:w="1008" w:type="pct"/>
          </w:tcPr>
          <w:p w14:paraId="41A5D040" w14:textId="77777777" w:rsidR="0016669C" w:rsidRPr="00EF1E86" w:rsidDel="00807A96" w:rsidRDefault="0016669C" w:rsidP="00E03BFE">
            <w:pPr>
              <w:spacing w:before="60" w:after="60"/>
              <w:jc w:val="left"/>
              <w:rPr>
                <w:rFonts w:eastAsiaTheme="minorHAnsi"/>
                <w:sz w:val="20"/>
                <w:szCs w:val="20"/>
                <w:lang w:eastAsia="en-GB"/>
              </w:rPr>
            </w:pPr>
            <w:r w:rsidRPr="0016669C">
              <w:rPr>
                <w:rFonts w:eastAsiaTheme="minorHAnsi"/>
                <w:sz w:val="20"/>
                <w:szCs w:val="20"/>
                <w:lang w:eastAsia="en-GB"/>
              </w:rPr>
              <w:t>sr:GasDebtRecovery</w:t>
            </w:r>
          </w:p>
        </w:tc>
        <w:tc>
          <w:tcPr>
            <w:tcW w:w="629" w:type="pct"/>
          </w:tcPr>
          <w:p w14:paraId="1132FC72" w14:textId="77777777" w:rsidR="0016669C" w:rsidRDefault="0016669C" w:rsidP="0016669C">
            <w:pPr>
              <w:spacing w:before="60" w:after="60"/>
              <w:jc w:val="left"/>
              <w:rPr>
                <w:sz w:val="20"/>
                <w:szCs w:val="20"/>
              </w:rPr>
            </w:pPr>
            <w:r>
              <w:rPr>
                <w:sz w:val="20"/>
                <w:szCs w:val="20"/>
              </w:rPr>
              <w:t>Yes</w:t>
            </w:r>
          </w:p>
          <w:p w14:paraId="6C0B690B" w14:textId="77777777" w:rsidR="0016669C" w:rsidDel="00807A96" w:rsidRDefault="0016669C" w:rsidP="0016669C">
            <w:pPr>
              <w:spacing w:before="60" w:after="60"/>
              <w:jc w:val="left"/>
              <w:rPr>
                <w:sz w:val="20"/>
                <w:szCs w:val="20"/>
              </w:rPr>
            </w:pPr>
            <w:r>
              <w:rPr>
                <w:sz w:val="20"/>
                <w:szCs w:val="20"/>
              </w:rPr>
              <w:t xml:space="preserve">- If Gas </w:t>
            </w:r>
            <w:r w:rsidRPr="00807A96">
              <w:rPr>
                <w:sz w:val="20"/>
                <w:szCs w:val="20"/>
              </w:rPr>
              <w:t>S</w:t>
            </w:r>
            <w:r>
              <w:rPr>
                <w:sz w:val="20"/>
                <w:szCs w:val="20"/>
              </w:rPr>
              <w:t xml:space="preserve">mart </w:t>
            </w:r>
            <w:r w:rsidRPr="00807A96">
              <w:rPr>
                <w:sz w:val="20"/>
                <w:szCs w:val="20"/>
              </w:rPr>
              <w:t>M</w:t>
            </w:r>
            <w:r>
              <w:rPr>
                <w:sz w:val="20"/>
                <w:szCs w:val="20"/>
              </w:rPr>
              <w:t>eter</w:t>
            </w:r>
          </w:p>
        </w:tc>
        <w:tc>
          <w:tcPr>
            <w:tcW w:w="450" w:type="pct"/>
          </w:tcPr>
          <w:p w14:paraId="0CC9BDB7" w14:textId="77777777" w:rsidR="0016669C" w:rsidDel="00807A96" w:rsidRDefault="0016669C" w:rsidP="00E03BFE">
            <w:pPr>
              <w:spacing w:before="60" w:after="60"/>
              <w:jc w:val="left"/>
              <w:rPr>
                <w:sz w:val="20"/>
                <w:szCs w:val="20"/>
              </w:rPr>
            </w:pPr>
            <w:r>
              <w:rPr>
                <w:sz w:val="20"/>
                <w:szCs w:val="20"/>
              </w:rPr>
              <w:t>None</w:t>
            </w:r>
          </w:p>
        </w:tc>
        <w:tc>
          <w:tcPr>
            <w:tcW w:w="400" w:type="pct"/>
          </w:tcPr>
          <w:p w14:paraId="327FCC8E" w14:textId="77777777" w:rsidR="0016669C" w:rsidDel="00807A96" w:rsidRDefault="0016669C" w:rsidP="00E03BFE">
            <w:pPr>
              <w:spacing w:before="60" w:after="60"/>
              <w:jc w:val="left"/>
              <w:rPr>
                <w:sz w:val="20"/>
                <w:szCs w:val="20"/>
              </w:rPr>
            </w:pPr>
            <w:r>
              <w:rPr>
                <w:sz w:val="20"/>
                <w:szCs w:val="20"/>
              </w:rPr>
              <w:t>N/A</w:t>
            </w:r>
          </w:p>
        </w:tc>
      </w:tr>
    </w:tbl>
    <w:p w14:paraId="388510FD" w14:textId="0FD0ED0D" w:rsidR="008970D9" w:rsidRDefault="00D938D3" w:rsidP="004705F3">
      <w:pPr>
        <w:pStyle w:val="Caption"/>
      </w:pPr>
      <w:r w:rsidRPr="00971C80">
        <w:t xml:space="preserve"> </w:t>
      </w:r>
      <w:r w:rsidRPr="00971C80">
        <w:tab/>
      </w:r>
      <w:bookmarkStart w:id="924" w:name="_Toc508289467"/>
      <w:r w:rsidR="008970D9"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119</w:t>
      </w:r>
      <w:r w:rsidR="00FB161A">
        <w:rPr>
          <w:noProof/>
        </w:rPr>
        <w:fldChar w:fldCharType="end"/>
      </w:r>
      <w:r w:rsidR="008970D9">
        <w:t xml:space="preserve"> </w:t>
      </w:r>
      <w:r w:rsidR="008970D9" w:rsidRPr="000B4DCD">
        <w:t xml:space="preserve">: </w:t>
      </w:r>
      <w:r w:rsidR="00F53F5F" w:rsidRPr="00971C80">
        <w:t xml:space="preserve">UpdateDebt </w:t>
      </w:r>
      <w:r w:rsidR="008970D9">
        <w:t>(sr:</w:t>
      </w:r>
      <w:r w:rsidR="00F53F5F" w:rsidRPr="00971C80">
        <w:t>UpdateDebt</w:t>
      </w:r>
      <w:r w:rsidR="008970D9">
        <w:t>) data items</w:t>
      </w:r>
      <w:bookmarkEnd w:id="924"/>
    </w:p>
    <w:p w14:paraId="63E99A31" w14:textId="77777777" w:rsidR="00EF1E86" w:rsidRPr="00EF1E86" w:rsidRDefault="00EF1E86" w:rsidP="00EF1E86"/>
    <w:p w14:paraId="13CD334E" w14:textId="77777777" w:rsidR="00EF1E86" w:rsidRDefault="000940AE" w:rsidP="001D7F39">
      <w:pPr>
        <w:keepNext/>
      </w:pPr>
      <w:r>
        <w:t>ElecDebtRecovery1 /</w:t>
      </w:r>
      <w:r w:rsidRPr="000940AE">
        <w:t xml:space="preserve"> </w:t>
      </w:r>
      <w:r>
        <w:t>ElecDebtRecovery2</w:t>
      </w:r>
      <w:r w:rsidR="00C4755C">
        <w:t xml:space="preserve"> </w:t>
      </w:r>
      <w:r w:rsidR="00EF1E86" w:rsidRPr="00971C80">
        <w:t>Definition</w:t>
      </w:r>
    </w:p>
    <w:p w14:paraId="4235E139" w14:textId="77777777" w:rsidR="000940AE" w:rsidRDefault="000940AE" w:rsidP="001D7F39">
      <w:pPr>
        <w:keepNext/>
      </w:pPr>
    </w:p>
    <w:tbl>
      <w:tblPr>
        <w:tblStyle w:val="TableGrid3"/>
        <w:tblW w:w="5000" w:type="pct"/>
        <w:tblLayout w:type="fixed"/>
        <w:tblCellMar>
          <w:left w:w="57" w:type="dxa"/>
          <w:right w:w="57" w:type="dxa"/>
        </w:tblCellMar>
        <w:tblLook w:val="04A0" w:firstRow="1" w:lastRow="0" w:firstColumn="1" w:lastColumn="0" w:noHBand="0" w:noVBand="1"/>
      </w:tblPr>
      <w:tblGrid>
        <w:gridCol w:w="2575"/>
        <w:gridCol w:w="2095"/>
        <w:gridCol w:w="1538"/>
        <w:gridCol w:w="1120"/>
        <w:gridCol w:w="840"/>
        <w:gridCol w:w="848"/>
      </w:tblGrid>
      <w:tr w:rsidR="00614568" w:rsidRPr="00760624" w14:paraId="1BFC2A63" w14:textId="77777777" w:rsidTr="00400115">
        <w:trPr>
          <w:cantSplit/>
        </w:trPr>
        <w:tc>
          <w:tcPr>
            <w:tcW w:w="1428" w:type="pct"/>
          </w:tcPr>
          <w:p w14:paraId="280E0FCA" w14:textId="77777777" w:rsidR="000940AE" w:rsidRPr="00760624" w:rsidRDefault="000940AE" w:rsidP="009D6CA1">
            <w:pPr>
              <w:keepNext/>
              <w:jc w:val="left"/>
              <w:rPr>
                <w:b/>
                <w:sz w:val="20"/>
                <w:szCs w:val="20"/>
              </w:rPr>
            </w:pPr>
            <w:r w:rsidRPr="00760624">
              <w:rPr>
                <w:b/>
                <w:sz w:val="20"/>
                <w:szCs w:val="20"/>
              </w:rPr>
              <w:t>Data Item</w:t>
            </w:r>
          </w:p>
        </w:tc>
        <w:tc>
          <w:tcPr>
            <w:tcW w:w="1162" w:type="pct"/>
            <w:vAlign w:val="center"/>
          </w:tcPr>
          <w:p w14:paraId="3E80882F" w14:textId="77777777" w:rsidR="000940AE" w:rsidRPr="00760624" w:rsidRDefault="000940AE" w:rsidP="009D6CA1">
            <w:pPr>
              <w:keepNext/>
              <w:jc w:val="left"/>
              <w:rPr>
                <w:b/>
                <w:sz w:val="20"/>
                <w:szCs w:val="20"/>
              </w:rPr>
            </w:pPr>
            <w:r w:rsidRPr="00760624">
              <w:rPr>
                <w:b/>
                <w:sz w:val="20"/>
                <w:szCs w:val="20"/>
              </w:rPr>
              <w:t>Description / Valid Set</w:t>
            </w:r>
          </w:p>
        </w:tc>
        <w:tc>
          <w:tcPr>
            <w:tcW w:w="853" w:type="pct"/>
            <w:hideMark/>
          </w:tcPr>
          <w:p w14:paraId="63F537B5" w14:textId="77777777" w:rsidR="000940AE" w:rsidRPr="00760624" w:rsidRDefault="000940AE" w:rsidP="009D6CA1">
            <w:pPr>
              <w:keepNext/>
              <w:jc w:val="left"/>
              <w:rPr>
                <w:b/>
                <w:sz w:val="20"/>
                <w:szCs w:val="20"/>
              </w:rPr>
            </w:pPr>
            <w:r w:rsidRPr="00760624">
              <w:rPr>
                <w:b/>
                <w:sz w:val="20"/>
                <w:szCs w:val="20"/>
              </w:rPr>
              <w:t>Type</w:t>
            </w:r>
          </w:p>
        </w:tc>
        <w:tc>
          <w:tcPr>
            <w:tcW w:w="621" w:type="pct"/>
            <w:hideMark/>
          </w:tcPr>
          <w:p w14:paraId="51670347" w14:textId="77777777" w:rsidR="000940AE" w:rsidRPr="00760624" w:rsidRDefault="000940AE" w:rsidP="009D6CA1">
            <w:pPr>
              <w:keepNext/>
              <w:jc w:val="left"/>
              <w:rPr>
                <w:b/>
                <w:bCs/>
                <w:sz w:val="20"/>
                <w:szCs w:val="20"/>
                <w:vertAlign w:val="superscript"/>
              </w:rPr>
            </w:pPr>
            <w:r w:rsidRPr="00760624">
              <w:rPr>
                <w:b/>
                <w:sz w:val="20"/>
                <w:szCs w:val="20"/>
              </w:rPr>
              <w:t>Mandatory</w:t>
            </w:r>
          </w:p>
        </w:tc>
        <w:tc>
          <w:tcPr>
            <w:tcW w:w="466" w:type="pct"/>
            <w:hideMark/>
          </w:tcPr>
          <w:p w14:paraId="77F5A38A" w14:textId="77777777" w:rsidR="000940AE" w:rsidRPr="00760624" w:rsidRDefault="000940AE" w:rsidP="009D6CA1">
            <w:pPr>
              <w:keepNext/>
              <w:jc w:val="left"/>
              <w:rPr>
                <w:b/>
                <w:sz w:val="20"/>
                <w:szCs w:val="20"/>
              </w:rPr>
            </w:pPr>
            <w:r w:rsidRPr="00760624">
              <w:rPr>
                <w:b/>
                <w:sz w:val="20"/>
                <w:szCs w:val="20"/>
              </w:rPr>
              <w:t>Default</w:t>
            </w:r>
          </w:p>
        </w:tc>
        <w:tc>
          <w:tcPr>
            <w:tcW w:w="470" w:type="pct"/>
          </w:tcPr>
          <w:p w14:paraId="258FE2CA" w14:textId="77777777" w:rsidR="000940AE" w:rsidRPr="00760624" w:rsidRDefault="000940AE" w:rsidP="009D6CA1">
            <w:pPr>
              <w:keepNext/>
              <w:jc w:val="left"/>
              <w:rPr>
                <w:b/>
                <w:sz w:val="20"/>
                <w:szCs w:val="20"/>
              </w:rPr>
            </w:pPr>
            <w:r w:rsidRPr="00760624">
              <w:rPr>
                <w:b/>
                <w:sz w:val="20"/>
                <w:szCs w:val="20"/>
              </w:rPr>
              <w:t>Units</w:t>
            </w:r>
          </w:p>
        </w:tc>
      </w:tr>
      <w:tr w:rsidR="00614568" w:rsidRPr="00760624" w14:paraId="4BEA1D4D" w14:textId="77777777" w:rsidTr="00400115">
        <w:tblPrEx>
          <w:tblLook w:val="0420" w:firstRow="1" w:lastRow="0" w:firstColumn="0" w:lastColumn="0" w:noHBand="0" w:noVBand="1"/>
        </w:tblPrEx>
        <w:trPr>
          <w:cantSplit/>
        </w:trPr>
        <w:tc>
          <w:tcPr>
            <w:tcW w:w="1428" w:type="pct"/>
          </w:tcPr>
          <w:p w14:paraId="33F2EAFD" w14:textId="77777777" w:rsidR="000940AE" w:rsidRPr="00760624" w:rsidRDefault="00614568" w:rsidP="00B706E6">
            <w:pPr>
              <w:spacing w:before="60" w:after="60"/>
              <w:jc w:val="left"/>
              <w:rPr>
                <w:sz w:val="20"/>
                <w:szCs w:val="20"/>
              </w:rPr>
            </w:pPr>
            <w:r w:rsidRPr="00614568">
              <w:rPr>
                <w:sz w:val="20"/>
                <w:szCs w:val="20"/>
              </w:rPr>
              <w:t>DebtRecoveryRate</w:t>
            </w:r>
          </w:p>
        </w:tc>
        <w:tc>
          <w:tcPr>
            <w:tcW w:w="1162" w:type="pct"/>
          </w:tcPr>
          <w:p w14:paraId="092DA948" w14:textId="77777777" w:rsidR="00551D7B" w:rsidRDefault="00614568" w:rsidP="00B706E6">
            <w:pPr>
              <w:spacing w:before="60" w:after="60"/>
              <w:jc w:val="left"/>
              <w:rPr>
                <w:sz w:val="20"/>
                <w:szCs w:val="20"/>
              </w:rPr>
            </w:pPr>
            <w:r w:rsidRPr="00614568">
              <w:rPr>
                <w:sz w:val="20"/>
                <w:szCs w:val="20"/>
              </w:rPr>
              <w:t xml:space="preserve">Debt recovery rate in Currency Units per unit time for the first time-based debt recovery register when the Meter is using Time-based Debt Recovery in </w:t>
            </w:r>
            <w:r w:rsidR="0036498C">
              <w:rPr>
                <w:sz w:val="20"/>
                <w:szCs w:val="20"/>
              </w:rPr>
              <w:t>p</w:t>
            </w:r>
            <w:r w:rsidRPr="00614568">
              <w:rPr>
                <w:sz w:val="20"/>
                <w:szCs w:val="20"/>
              </w:rPr>
              <w:t xml:space="preserve">repayment </w:t>
            </w:r>
            <w:r w:rsidR="0036498C">
              <w:rPr>
                <w:sz w:val="20"/>
                <w:szCs w:val="20"/>
              </w:rPr>
              <w:t>m</w:t>
            </w:r>
            <w:r w:rsidRPr="00614568">
              <w:rPr>
                <w:sz w:val="20"/>
                <w:szCs w:val="20"/>
              </w:rPr>
              <w:t xml:space="preserve">ode. </w:t>
            </w:r>
          </w:p>
          <w:p w14:paraId="37C3D991" w14:textId="77777777" w:rsidR="000940AE" w:rsidRPr="00760624" w:rsidRDefault="00614568" w:rsidP="00B706E6">
            <w:pPr>
              <w:spacing w:before="60" w:after="60"/>
              <w:jc w:val="left"/>
              <w:rPr>
                <w:sz w:val="20"/>
                <w:szCs w:val="20"/>
              </w:rPr>
            </w:pPr>
            <w:r w:rsidRPr="00614568">
              <w:rPr>
                <w:sz w:val="20"/>
                <w:szCs w:val="20"/>
              </w:rPr>
              <w:t>The period over which this debt</w:t>
            </w:r>
            <w:r w:rsidR="00551D7B">
              <w:rPr>
                <w:sz w:val="20"/>
                <w:szCs w:val="20"/>
              </w:rPr>
              <w:t xml:space="preserve"> is recovered is set in the </w:t>
            </w:r>
            <w:r w:rsidR="000106B8">
              <w:rPr>
                <w:sz w:val="20"/>
                <w:szCs w:val="20"/>
              </w:rPr>
              <w:t>Debt</w:t>
            </w:r>
            <w:r w:rsidRPr="00614568">
              <w:rPr>
                <w:sz w:val="20"/>
                <w:szCs w:val="20"/>
              </w:rPr>
              <w:t>RecoveryRatePeriod field.</w:t>
            </w:r>
          </w:p>
        </w:tc>
        <w:tc>
          <w:tcPr>
            <w:tcW w:w="853" w:type="pct"/>
          </w:tcPr>
          <w:p w14:paraId="6F7E622B" w14:textId="77777777" w:rsidR="000940AE" w:rsidRPr="00760624" w:rsidRDefault="00614568" w:rsidP="00B706E6">
            <w:pPr>
              <w:spacing w:before="60" w:after="60"/>
              <w:jc w:val="left"/>
              <w:rPr>
                <w:sz w:val="20"/>
                <w:szCs w:val="20"/>
                <w:highlight w:val="yellow"/>
              </w:rPr>
            </w:pPr>
            <w:r w:rsidRPr="00614568">
              <w:rPr>
                <w:sz w:val="20"/>
                <w:szCs w:val="20"/>
              </w:rPr>
              <w:t>xs:short</w:t>
            </w:r>
          </w:p>
        </w:tc>
        <w:tc>
          <w:tcPr>
            <w:tcW w:w="621" w:type="pct"/>
          </w:tcPr>
          <w:p w14:paraId="5E890B4C" w14:textId="77777777" w:rsidR="000940AE" w:rsidRPr="00760624" w:rsidRDefault="00614568" w:rsidP="00B706E6">
            <w:pPr>
              <w:spacing w:before="60" w:after="60"/>
              <w:jc w:val="left"/>
              <w:rPr>
                <w:sz w:val="20"/>
                <w:szCs w:val="20"/>
                <w:highlight w:val="yellow"/>
              </w:rPr>
            </w:pPr>
            <w:r w:rsidRPr="00614568">
              <w:rPr>
                <w:sz w:val="20"/>
                <w:szCs w:val="20"/>
              </w:rPr>
              <w:t>Yes</w:t>
            </w:r>
          </w:p>
        </w:tc>
        <w:tc>
          <w:tcPr>
            <w:tcW w:w="466" w:type="pct"/>
          </w:tcPr>
          <w:p w14:paraId="4A83503B" w14:textId="77777777" w:rsidR="000940AE" w:rsidRPr="00760624" w:rsidRDefault="00614568" w:rsidP="00B706E6">
            <w:pPr>
              <w:spacing w:before="60" w:after="60"/>
              <w:jc w:val="left"/>
              <w:rPr>
                <w:sz w:val="20"/>
                <w:szCs w:val="20"/>
              </w:rPr>
            </w:pPr>
            <w:r>
              <w:rPr>
                <w:sz w:val="20"/>
                <w:szCs w:val="20"/>
              </w:rPr>
              <w:t>None</w:t>
            </w:r>
          </w:p>
        </w:tc>
        <w:tc>
          <w:tcPr>
            <w:tcW w:w="470" w:type="pct"/>
          </w:tcPr>
          <w:p w14:paraId="2AA9B74F" w14:textId="77777777" w:rsidR="000940AE" w:rsidRPr="00760624" w:rsidRDefault="00614568" w:rsidP="00B706E6">
            <w:pPr>
              <w:spacing w:before="60" w:after="60"/>
              <w:jc w:val="left"/>
              <w:rPr>
                <w:sz w:val="20"/>
                <w:szCs w:val="20"/>
              </w:rPr>
            </w:pPr>
            <w:r w:rsidRPr="00614568">
              <w:rPr>
                <w:sz w:val="20"/>
                <w:szCs w:val="20"/>
              </w:rPr>
              <w:t>Major currency units GBP / EURO</w:t>
            </w:r>
          </w:p>
        </w:tc>
      </w:tr>
      <w:tr w:rsidR="00614568" w:rsidRPr="00760624" w14:paraId="67B084E2" w14:textId="77777777" w:rsidTr="00400115">
        <w:tblPrEx>
          <w:tblLook w:val="0420" w:firstRow="1" w:lastRow="0" w:firstColumn="0" w:lastColumn="0" w:noHBand="0" w:noVBand="1"/>
        </w:tblPrEx>
        <w:trPr>
          <w:cantSplit/>
        </w:trPr>
        <w:tc>
          <w:tcPr>
            <w:tcW w:w="1428" w:type="pct"/>
          </w:tcPr>
          <w:p w14:paraId="6F72F760" w14:textId="77777777" w:rsidR="00614568" w:rsidRPr="00760624" w:rsidRDefault="00614568" w:rsidP="00B706E6">
            <w:pPr>
              <w:spacing w:before="60" w:after="60"/>
              <w:jc w:val="left"/>
              <w:rPr>
                <w:sz w:val="20"/>
                <w:szCs w:val="20"/>
              </w:rPr>
            </w:pPr>
            <w:r w:rsidRPr="00614568">
              <w:rPr>
                <w:sz w:val="20"/>
                <w:szCs w:val="20"/>
              </w:rPr>
              <w:t>DebtRecoveryRatePriceScale</w:t>
            </w:r>
          </w:p>
        </w:tc>
        <w:tc>
          <w:tcPr>
            <w:tcW w:w="1162" w:type="pct"/>
          </w:tcPr>
          <w:p w14:paraId="28890700" w14:textId="77777777" w:rsidR="00551D7B" w:rsidRDefault="00614568" w:rsidP="00614568">
            <w:pPr>
              <w:spacing w:before="60" w:after="60"/>
              <w:jc w:val="left"/>
              <w:rPr>
                <w:sz w:val="20"/>
                <w:szCs w:val="20"/>
              </w:rPr>
            </w:pPr>
            <w:r w:rsidRPr="00614568">
              <w:rPr>
                <w:sz w:val="20"/>
                <w:szCs w:val="20"/>
              </w:rPr>
              <w:t>A multiplier applied to the DebtRecoveryRate</w:t>
            </w:r>
            <w:r w:rsidR="00551D7B">
              <w:rPr>
                <w:sz w:val="20"/>
                <w:szCs w:val="20"/>
              </w:rPr>
              <w:t xml:space="preserve"> </w:t>
            </w:r>
            <w:r w:rsidRPr="00614568">
              <w:rPr>
                <w:sz w:val="20"/>
                <w:szCs w:val="20"/>
              </w:rPr>
              <w:t xml:space="preserve">value. Note </w:t>
            </w:r>
            <w:r>
              <w:rPr>
                <w:sz w:val="20"/>
                <w:szCs w:val="20"/>
              </w:rPr>
              <w:t>this is the value of n in 10</w:t>
            </w:r>
            <w:r w:rsidR="003A18CA">
              <w:rPr>
                <w:sz w:val="20"/>
                <w:szCs w:val="20"/>
              </w:rPr>
              <w:t>^</w:t>
            </w:r>
            <w:r w:rsidRPr="003A18CA">
              <w:rPr>
                <w:sz w:val="20"/>
                <w:szCs w:val="20"/>
              </w:rPr>
              <w:t>n</w:t>
            </w:r>
            <w:r w:rsidR="003A18CA">
              <w:rPr>
                <w:sz w:val="20"/>
                <w:szCs w:val="20"/>
              </w:rPr>
              <w:t xml:space="preserve"> (10 to the power n)</w:t>
            </w:r>
            <w:r>
              <w:rPr>
                <w:sz w:val="20"/>
                <w:szCs w:val="20"/>
              </w:rPr>
              <w:t>.</w:t>
            </w:r>
          </w:p>
          <w:p w14:paraId="2BDE5ED9" w14:textId="77777777" w:rsidR="00614568" w:rsidRDefault="00614568" w:rsidP="00614568">
            <w:pPr>
              <w:spacing w:before="60" w:after="60"/>
              <w:jc w:val="left"/>
              <w:rPr>
                <w:sz w:val="20"/>
                <w:szCs w:val="20"/>
              </w:rPr>
            </w:pPr>
            <w:r>
              <w:rPr>
                <w:sz w:val="20"/>
                <w:szCs w:val="20"/>
              </w:rPr>
              <w:t xml:space="preserve"> </w:t>
            </w:r>
          </w:p>
          <w:p w14:paraId="0CE96820" w14:textId="77777777" w:rsidR="00614568" w:rsidRPr="00760624" w:rsidRDefault="00614568" w:rsidP="00614568">
            <w:pPr>
              <w:spacing w:before="60" w:after="60"/>
              <w:jc w:val="left"/>
              <w:rPr>
                <w:sz w:val="20"/>
                <w:szCs w:val="20"/>
              </w:rPr>
            </w:pPr>
            <w:r w:rsidRPr="00614568">
              <w:rPr>
                <w:sz w:val="20"/>
                <w:szCs w:val="20"/>
              </w:rPr>
              <w:t>For example a DebtRecoveryRate of 1 and a DebtRecoveryRatePriceScale of -2 would result in a DebtRecoveryRate of £0.01</w:t>
            </w:r>
          </w:p>
        </w:tc>
        <w:tc>
          <w:tcPr>
            <w:tcW w:w="853" w:type="pct"/>
          </w:tcPr>
          <w:p w14:paraId="714C5D6D" w14:textId="77777777" w:rsidR="00614568" w:rsidRPr="00760624" w:rsidRDefault="00614568" w:rsidP="00B706E6">
            <w:pPr>
              <w:spacing w:before="60" w:after="60"/>
              <w:jc w:val="left"/>
              <w:rPr>
                <w:sz w:val="20"/>
                <w:szCs w:val="20"/>
                <w:highlight w:val="yellow"/>
              </w:rPr>
            </w:pPr>
            <w:r w:rsidRPr="00614568">
              <w:rPr>
                <w:sz w:val="20"/>
                <w:szCs w:val="20"/>
              </w:rPr>
              <w:t>sr:PriceScale</w:t>
            </w:r>
          </w:p>
        </w:tc>
        <w:tc>
          <w:tcPr>
            <w:tcW w:w="621" w:type="pct"/>
          </w:tcPr>
          <w:p w14:paraId="19A91B95" w14:textId="77777777" w:rsidR="00614568" w:rsidRPr="00760624" w:rsidRDefault="00614568" w:rsidP="00B706E6">
            <w:pPr>
              <w:spacing w:before="60" w:after="60"/>
              <w:jc w:val="left"/>
              <w:rPr>
                <w:sz w:val="20"/>
                <w:szCs w:val="20"/>
                <w:highlight w:val="yellow"/>
              </w:rPr>
            </w:pPr>
            <w:r w:rsidRPr="00614568">
              <w:rPr>
                <w:sz w:val="20"/>
                <w:szCs w:val="20"/>
              </w:rPr>
              <w:t>Yes</w:t>
            </w:r>
          </w:p>
        </w:tc>
        <w:tc>
          <w:tcPr>
            <w:tcW w:w="466" w:type="pct"/>
          </w:tcPr>
          <w:p w14:paraId="0793D5B6" w14:textId="77777777" w:rsidR="00614568" w:rsidRPr="00760624" w:rsidRDefault="00614568" w:rsidP="00B706E6">
            <w:pPr>
              <w:spacing w:before="60" w:after="60"/>
              <w:jc w:val="left"/>
              <w:rPr>
                <w:sz w:val="20"/>
                <w:szCs w:val="20"/>
              </w:rPr>
            </w:pPr>
            <w:r>
              <w:rPr>
                <w:sz w:val="20"/>
                <w:szCs w:val="20"/>
              </w:rPr>
              <w:t>None</w:t>
            </w:r>
          </w:p>
        </w:tc>
        <w:tc>
          <w:tcPr>
            <w:tcW w:w="470" w:type="pct"/>
          </w:tcPr>
          <w:p w14:paraId="4D7A4B88" w14:textId="77777777" w:rsidR="00614568" w:rsidRPr="00760624" w:rsidRDefault="00614568" w:rsidP="00B706E6">
            <w:pPr>
              <w:spacing w:before="60" w:after="60"/>
              <w:jc w:val="left"/>
              <w:rPr>
                <w:sz w:val="20"/>
                <w:szCs w:val="20"/>
              </w:rPr>
            </w:pPr>
            <w:r>
              <w:rPr>
                <w:sz w:val="20"/>
                <w:szCs w:val="20"/>
              </w:rPr>
              <w:t>N/A</w:t>
            </w:r>
          </w:p>
        </w:tc>
      </w:tr>
      <w:tr w:rsidR="00614568" w:rsidRPr="00760624" w14:paraId="2AC001DD" w14:textId="77777777" w:rsidTr="00400115">
        <w:tblPrEx>
          <w:tblLook w:val="0420" w:firstRow="1" w:lastRow="0" w:firstColumn="0" w:lastColumn="0" w:noHBand="0" w:noVBand="1"/>
        </w:tblPrEx>
        <w:trPr>
          <w:cantSplit/>
        </w:trPr>
        <w:tc>
          <w:tcPr>
            <w:tcW w:w="1428" w:type="pct"/>
          </w:tcPr>
          <w:p w14:paraId="79E6C231" w14:textId="77777777" w:rsidR="00614568" w:rsidRPr="00760624" w:rsidRDefault="006B0D6C" w:rsidP="00B706E6">
            <w:pPr>
              <w:spacing w:before="60" w:after="60"/>
              <w:jc w:val="left"/>
              <w:rPr>
                <w:sz w:val="20"/>
                <w:szCs w:val="20"/>
              </w:rPr>
            </w:pPr>
            <w:r>
              <w:rPr>
                <w:sz w:val="20"/>
                <w:szCs w:val="20"/>
              </w:rPr>
              <w:t>Debt</w:t>
            </w:r>
            <w:r w:rsidR="00614568" w:rsidRPr="00614568">
              <w:rPr>
                <w:sz w:val="20"/>
                <w:szCs w:val="20"/>
              </w:rPr>
              <w:t>RecoveryRatePeriod</w:t>
            </w:r>
          </w:p>
        </w:tc>
        <w:tc>
          <w:tcPr>
            <w:tcW w:w="1162" w:type="pct"/>
          </w:tcPr>
          <w:p w14:paraId="24B4C7D1" w14:textId="77777777" w:rsidR="00614568" w:rsidRPr="00614568" w:rsidRDefault="00614568" w:rsidP="00614568">
            <w:pPr>
              <w:spacing w:before="60" w:after="60"/>
              <w:jc w:val="left"/>
              <w:rPr>
                <w:sz w:val="20"/>
                <w:szCs w:val="20"/>
              </w:rPr>
            </w:pPr>
            <w:r w:rsidRPr="00614568">
              <w:rPr>
                <w:sz w:val="20"/>
                <w:szCs w:val="20"/>
              </w:rPr>
              <w:t xml:space="preserve">The period </w:t>
            </w:r>
            <w:r w:rsidR="00306687">
              <w:rPr>
                <w:sz w:val="20"/>
                <w:szCs w:val="20"/>
              </w:rPr>
              <w:t>over</w:t>
            </w:r>
            <w:r w:rsidRPr="00614568">
              <w:rPr>
                <w:sz w:val="20"/>
                <w:szCs w:val="20"/>
              </w:rPr>
              <w:t xml:space="preserve"> which the debt is recovered.</w:t>
            </w:r>
          </w:p>
          <w:p w14:paraId="466253B3" w14:textId="77777777" w:rsidR="00614568" w:rsidRPr="00614568" w:rsidRDefault="00614568" w:rsidP="00614568">
            <w:pPr>
              <w:spacing w:before="60" w:after="60"/>
              <w:jc w:val="left"/>
              <w:rPr>
                <w:sz w:val="20"/>
                <w:szCs w:val="20"/>
              </w:rPr>
            </w:pPr>
            <w:r w:rsidRPr="00614568">
              <w:rPr>
                <w:sz w:val="20"/>
                <w:szCs w:val="20"/>
              </w:rPr>
              <w:t>For an Electricity meter this can be;</w:t>
            </w:r>
          </w:p>
          <w:p w14:paraId="4531CB66" w14:textId="77777777" w:rsidR="00614568" w:rsidRPr="00614568" w:rsidRDefault="00614568" w:rsidP="00614568">
            <w:pPr>
              <w:spacing w:before="60" w:after="60"/>
              <w:jc w:val="left"/>
              <w:rPr>
                <w:sz w:val="20"/>
                <w:szCs w:val="20"/>
              </w:rPr>
            </w:pPr>
            <w:r w:rsidRPr="00614568">
              <w:rPr>
                <w:sz w:val="20"/>
                <w:szCs w:val="20"/>
              </w:rPr>
              <w:t>•</w:t>
            </w:r>
            <w:r w:rsidRPr="00614568">
              <w:rPr>
                <w:sz w:val="20"/>
                <w:szCs w:val="20"/>
              </w:rPr>
              <w:tab/>
              <w:t>HOURLY</w:t>
            </w:r>
          </w:p>
          <w:p w14:paraId="2254EBF0" w14:textId="77777777" w:rsidR="00614568" w:rsidRPr="00614568" w:rsidRDefault="00614568" w:rsidP="00614568">
            <w:pPr>
              <w:spacing w:before="60" w:after="60"/>
              <w:jc w:val="left"/>
              <w:rPr>
                <w:sz w:val="20"/>
                <w:szCs w:val="20"/>
              </w:rPr>
            </w:pPr>
            <w:r w:rsidRPr="00614568">
              <w:rPr>
                <w:sz w:val="20"/>
                <w:szCs w:val="20"/>
              </w:rPr>
              <w:t>•</w:t>
            </w:r>
            <w:r w:rsidRPr="00614568">
              <w:rPr>
                <w:sz w:val="20"/>
                <w:szCs w:val="20"/>
              </w:rPr>
              <w:tab/>
              <w:t>DAILY</w:t>
            </w:r>
          </w:p>
          <w:p w14:paraId="7801883E" w14:textId="0029A4E2" w:rsidR="0052735E" w:rsidRPr="00760624" w:rsidRDefault="0052735E" w:rsidP="00C133FF">
            <w:pPr>
              <w:spacing w:before="60" w:after="120"/>
              <w:jc w:val="left"/>
              <w:rPr>
                <w:sz w:val="20"/>
                <w:szCs w:val="20"/>
              </w:rPr>
            </w:pPr>
          </w:p>
        </w:tc>
        <w:tc>
          <w:tcPr>
            <w:tcW w:w="853" w:type="pct"/>
          </w:tcPr>
          <w:p w14:paraId="6DD49919" w14:textId="77777777" w:rsidR="00614568" w:rsidRPr="00614568" w:rsidRDefault="00614568" w:rsidP="00614568">
            <w:pPr>
              <w:spacing w:before="60" w:after="60"/>
              <w:jc w:val="left"/>
              <w:rPr>
                <w:sz w:val="20"/>
                <w:szCs w:val="20"/>
              </w:rPr>
            </w:pPr>
            <w:r w:rsidRPr="00614568">
              <w:rPr>
                <w:sz w:val="20"/>
                <w:szCs w:val="20"/>
              </w:rPr>
              <w:t>Restriction of</w:t>
            </w:r>
          </w:p>
          <w:p w14:paraId="1002478D" w14:textId="77777777" w:rsidR="00614568" w:rsidRPr="00614568" w:rsidRDefault="00614568" w:rsidP="00614568">
            <w:pPr>
              <w:spacing w:before="60" w:after="60"/>
              <w:jc w:val="left"/>
              <w:rPr>
                <w:sz w:val="20"/>
                <w:szCs w:val="20"/>
              </w:rPr>
            </w:pPr>
            <w:r w:rsidRPr="00614568">
              <w:rPr>
                <w:sz w:val="20"/>
                <w:szCs w:val="20"/>
              </w:rPr>
              <w:t>xs:string</w:t>
            </w:r>
          </w:p>
          <w:p w14:paraId="427F9C40" w14:textId="77777777" w:rsidR="00614568" w:rsidRPr="00760624" w:rsidRDefault="00614568" w:rsidP="00614568">
            <w:pPr>
              <w:spacing w:before="60" w:after="60"/>
              <w:jc w:val="left"/>
              <w:rPr>
                <w:sz w:val="20"/>
                <w:szCs w:val="20"/>
                <w:highlight w:val="yellow"/>
              </w:rPr>
            </w:pPr>
            <w:r w:rsidRPr="00614568">
              <w:rPr>
                <w:sz w:val="20"/>
                <w:szCs w:val="20"/>
              </w:rPr>
              <w:t>(Enumeration)</w:t>
            </w:r>
          </w:p>
        </w:tc>
        <w:tc>
          <w:tcPr>
            <w:tcW w:w="621" w:type="pct"/>
          </w:tcPr>
          <w:p w14:paraId="349A2DA6" w14:textId="77777777" w:rsidR="00614568" w:rsidRPr="00760624" w:rsidRDefault="00614568" w:rsidP="00B706E6">
            <w:pPr>
              <w:spacing w:before="60" w:after="60"/>
              <w:jc w:val="left"/>
              <w:rPr>
                <w:sz w:val="20"/>
                <w:szCs w:val="20"/>
                <w:highlight w:val="yellow"/>
              </w:rPr>
            </w:pPr>
            <w:r w:rsidRPr="00614568">
              <w:rPr>
                <w:sz w:val="20"/>
                <w:szCs w:val="20"/>
              </w:rPr>
              <w:t>Yes</w:t>
            </w:r>
          </w:p>
        </w:tc>
        <w:tc>
          <w:tcPr>
            <w:tcW w:w="466" w:type="pct"/>
          </w:tcPr>
          <w:p w14:paraId="19D61073" w14:textId="77777777" w:rsidR="00614568" w:rsidRPr="00760624" w:rsidRDefault="00614568" w:rsidP="00B706E6">
            <w:pPr>
              <w:spacing w:before="60" w:after="60"/>
              <w:jc w:val="left"/>
              <w:rPr>
                <w:sz w:val="20"/>
                <w:szCs w:val="20"/>
              </w:rPr>
            </w:pPr>
            <w:r>
              <w:rPr>
                <w:sz w:val="20"/>
                <w:szCs w:val="20"/>
              </w:rPr>
              <w:t>None</w:t>
            </w:r>
          </w:p>
        </w:tc>
        <w:tc>
          <w:tcPr>
            <w:tcW w:w="470" w:type="pct"/>
          </w:tcPr>
          <w:p w14:paraId="4441C8C5" w14:textId="77777777" w:rsidR="00614568" w:rsidRPr="00760624" w:rsidRDefault="00614568" w:rsidP="00B706E6">
            <w:pPr>
              <w:spacing w:before="60" w:after="60"/>
              <w:jc w:val="left"/>
              <w:rPr>
                <w:sz w:val="20"/>
                <w:szCs w:val="20"/>
              </w:rPr>
            </w:pPr>
            <w:r>
              <w:rPr>
                <w:sz w:val="20"/>
                <w:szCs w:val="20"/>
              </w:rPr>
              <w:t>N/A</w:t>
            </w:r>
          </w:p>
        </w:tc>
      </w:tr>
    </w:tbl>
    <w:p w14:paraId="23143C06" w14:textId="77777777" w:rsidR="006D722F" w:rsidRDefault="006D722F" w:rsidP="001D7F39">
      <w:pPr>
        <w:keepNext/>
      </w:pPr>
    </w:p>
    <w:p w14:paraId="5A4F899F" w14:textId="5D22C5DE" w:rsidR="000940AE" w:rsidRDefault="00AB174C" w:rsidP="004705F3">
      <w:pPr>
        <w:pStyle w:val="Caption"/>
      </w:pPr>
      <w:bookmarkStart w:id="925" w:name="_Toc508289468"/>
      <w:r w:rsidRPr="00AB174C">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120</w:t>
      </w:r>
      <w:r w:rsidR="00FB161A">
        <w:rPr>
          <w:noProof/>
        </w:rPr>
        <w:fldChar w:fldCharType="end"/>
      </w:r>
      <w:r w:rsidRPr="00AB174C">
        <w:t xml:space="preserve"> : </w:t>
      </w:r>
      <w:r w:rsidR="000106B8" w:rsidRPr="000106B8">
        <w:t>ElecDebtRecovery</w:t>
      </w:r>
      <w:r w:rsidR="000106B8">
        <w:t>1/</w:t>
      </w:r>
      <w:r w:rsidR="000106B8" w:rsidRPr="000106B8">
        <w:t>ElecDebtRecovery</w:t>
      </w:r>
      <w:r w:rsidR="000106B8">
        <w:t>2</w:t>
      </w:r>
      <w:r w:rsidR="000940AE">
        <w:t>(sr:</w:t>
      </w:r>
      <w:r w:rsidR="000106B8" w:rsidRPr="000106B8">
        <w:t>ElecDebtRecovery</w:t>
      </w:r>
      <w:r w:rsidR="000940AE">
        <w:t>) data items</w:t>
      </w:r>
      <w:bookmarkEnd w:id="925"/>
    </w:p>
    <w:p w14:paraId="385F71A1" w14:textId="77777777" w:rsidR="000940AE" w:rsidRDefault="000940AE" w:rsidP="000940AE">
      <w:pPr>
        <w:keepNext/>
        <w:jc w:val="center"/>
      </w:pPr>
    </w:p>
    <w:p w14:paraId="4096F14C" w14:textId="77777777" w:rsidR="000940AE" w:rsidRDefault="000940AE" w:rsidP="00C44220">
      <w:pPr>
        <w:keepNext/>
      </w:pPr>
      <w:r>
        <w:t>GasDebtRecovery1 /</w:t>
      </w:r>
      <w:r w:rsidRPr="000940AE">
        <w:t xml:space="preserve"> </w:t>
      </w:r>
      <w:r>
        <w:t>GasDebtRecovery2</w:t>
      </w:r>
      <w:r w:rsidR="00C4755C">
        <w:t xml:space="preserve"> </w:t>
      </w:r>
      <w:r w:rsidRPr="00971C80">
        <w:t>Definition</w:t>
      </w:r>
    </w:p>
    <w:p w14:paraId="79B3D935" w14:textId="77777777" w:rsidR="000940AE" w:rsidRDefault="000940AE" w:rsidP="00C44220">
      <w:pPr>
        <w:keepNext/>
      </w:pPr>
    </w:p>
    <w:tbl>
      <w:tblPr>
        <w:tblStyle w:val="TableGrid3"/>
        <w:tblW w:w="5000" w:type="pct"/>
        <w:tblLayout w:type="fixed"/>
        <w:tblCellMar>
          <w:left w:w="57" w:type="dxa"/>
          <w:right w:w="57" w:type="dxa"/>
        </w:tblCellMar>
        <w:tblLook w:val="04A0" w:firstRow="1" w:lastRow="0" w:firstColumn="1" w:lastColumn="0" w:noHBand="0" w:noVBand="1"/>
      </w:tblPr>
      <w:tblGrid>
        <w:gridCol w:w="2155"/>
        <w:gridCol w:w="2795"/>
        <w:gridCol w:w="1397"/>
        <w:gridCol w:w="1136"/>
        <w:gridCol w:w="824"/>
        <w:gridCol w:w="709"/>
      </w:tblGrid>
      <w:tr w:rsidR="00AE6BA0" w:rsidRPr="00760624" w14:paraId="6F66047C" w14:textId="77777777" w:rsidTr="00400115">
        <w:trPr>
          <w:cantSplit/>
        </w:trPr>
        <w:tc>
          <w:tcPr>
            <w:tcW w:w="1195" w:type="pct"/>
          </w:tcPr>
          <w:p w14:paraId="03A0B5FA" w14:textId="77777777" w:rsidR="000940AE" w:rsidRPr="00760624" w:rsidRDefault="000940AE" w:rsidP="00C44220">
            <w:pPr>
              <w:keepNext/>
              <w:jc w:val="left"/>
              <w:rPr>
                <w:b/>
                <w:sz w:val="20"/>
                <w:szCs w:val="20"/>
              </w:rPr>
            </w:pPr>
            <w:r w:rsidRPr="00760624">
              <w:rPr>
                <w:b/>
                <w:sz w:val="20"/>
                <w:szCs w:val="20"/>
              </w:rPr>
              <w:t>Data Item</w:t>
            </w:r>
          </w:p>
        </w:tc>
        <w:tc>
          <w:tcPr>
            <w:tcW w:w="1550" w:type="pct"/>
            <w:vAlign w:val="center"/>
          </w:tcPr>
          <w:p w14:paraId="4771E4B4" w14:textId="77777777" w:rsidR="000940AE" w:rsidRPr="00760624" w:rsidRDefault="000940AE" w:rsidP="00C44220">
            <w:pPr>
              <w:keepNext/>
              <w:jc w:val="left"/>
              <w:rPr>
                <w:b/>
                <w:sz w:val="20"/>
                <w:szCs w:val="20"/>
              </w:rPr>
            </w:pPr>
            <w:r w:rsidRPr="00760624">
              <w:rPr>
                <w:b/>
                <w:sz w:val="20"/>
                <w:szCs w:val="20"/>
              </w:rPr>
              <w:t>Description / Valid Set</w:t>
            </w:r>
          </w:p>
        </w:tc>
        <w:tc>
          <w:tcPr>
            <w:tcW w:w="775" w:type="pct"/>
            <w:hideMark/>
          </w:tcPr>
          <w:p w14:paraId="775F9FA9" w14:textId="77777777" w:rsidR="000940AE" w:rsidRPr="00760624" w:rsidRDefault="000940AE" w:rsidP="00C44220">
            <w:pPr>
              <w:keepNext/>
              <w:jc w:val="left"/>
              <w:rPr>
                <w:b/>
                <w:sz w:val="20"/>
                <w:szCs w:val="20"/>
              </w:rPr>
            </w:pPr>
            <w:r w:rsidRPr="00760624">
              <w:rPr>
                <w:b/>
                <w:sz w:val="20"/>
                <w:szCs w:val="20"/>
              </w:rPr>
              <w:t>Type</w:t>
            </w:r>
          </w:p>
        </w:tc>
        <w:tc>
          <w:tcPr>
            <w:tcW w:w="630" w:type="pct"/>
            <w:hideMark/>
          </w:tcPr>
          <w:p w14:paraId="2A7D012B" w14:textId="77777777" w:rsidR="000940AE" w:rsidRPr="00760624" w:rsidRDefault="000940AE" w:rsidP="00C44220">
            <w:pPr>
              <w:keepNext/>
              <w:jc w:val="left"/>
              <w:rPr>
                <w:b/>
                <w:bCs/>
                <w:sz w:val="20"/>
                <w:szCs w:val="20"/>
                <w:vertAlign w:val="superscript"/>
              </w:rPr>
            </w:pPr>
            <w:r w:rsidRPr="00760624">
              <w:rPr>
                <w:b/>
                <w:sz w:val="20"/>
                <w:szCs w:val="20"/>
              </w:rPr>
              <w:t>Mandatory</w:t>
            </w:r>
          </w:p>
        </w:tc>
        <w:tc>
          <w:tcPr>
            <w:tcW w:w="457" w:type="pct"/>
            <w:hideMark/>
          </w:tcPr>
          <w:p w14:paraId="18A2A252" w14:textId="77777777" w:rsidR="000940AE" w:rsidRPr="00760624" w:rsidRDefault="000940AE" w:rsidP="00C44220">
            <w:pPr>
              <w:keepNext/>
              <w:jc w:val="left"/>
              <w:rPr>
                <w:b/>
                <w:sz w:val="20"/>
                <w:szCs w:val="20"/>
              </w:rPr>
            </w:pPr>
            <w:r w:rsidRPr="00760624">
              <w:rPr>
                <w:b/>
                <w:sz w:val="20"/>
                <w:szCs w:val="20"/>
              </w:rPr>
              <w:t>Default</w:t>
            </w:r>
          </w:p>
        </w:tc>
        <w:tc>
          <w:tcPr>
            <w:tcW w:w="393" w:type="pct"/>
          </w:tcPr>
          <w:p w14:paraId="3239D325" w14:textId="77777777" w:rsidR="000940AE" w:rsidRPr="00760624" w:rsidRDefault="000940AE" w:rsidP="00C44220">
            <w:pPr>
              <w:keepNext/>
              <w:jc w:val="left"/>
              <w:rPr>
                <w:b/>
                <w:sz w:val="20"/>
                <w:szCs w:val="20"/>
              </w:rPr>
            </w:pPr>
            <w:r w:rsidRPr="00760624">
              <w:rPr>
                <w:b/>
                <w:sz w:val="20"/>
                <w:szCs w:val="20"/>
              </w:rPr>
              <w:t>Units</w:t>
            </w:r>
          </w:p>
        </w:tc>
      </w:tr>
      <w:tr w:rsidR="00AE6BA0" w:rsidRPr="00760624" w14:paraId="2509630B" w14:textId="77777777" w:rsidTr="00400115">
        <w:tblPrEx>
          <w:tblLook w:val="0420" w:firstRow="1" w:lastRow="0" w:firstColumn="0" w:lastColumn="0" w:noHBand="0" w:noVBand="1"/>
        </w:tblPrEx>
        <w:trPr>
          <w:cantSplit/>
        </w:trPr>
        <w:tc>
          <w:tcPr>
            <w:tcW w:w="1195" w:type="pct"/>
          </w:tcPr>
          <w:p w14:paraId="37C70547" w14:textId="77777777" w:rsidR="000940AE" w:rsidRPr="00760624" w:rsidRDefault="000940AE" w:rsidP="00B706E6">
            <w:pPr>
              <w:spacing w:before="60" w:after="60"/>
              <w:jc w:val="left"/>
              <w:rPr>
                <w:sz w:val="20"/>
                <w:szCs w:val="20"/>
              </w:rPr>
            </w:pPr>
            <w:r w:rsidRPr="000940AE">
              <w:rPr>
                <w:sz w:val="20"/>
                <w:szCs w:val="20"/>
              </w:rPr>
              <w:t>DebtRecoveryRate</w:t>
            </w:r>
          </w:p>
        </w:tc>
        <w:tc>
          <w:tcPr>
            <w:tcW w:w="1550" w:type="pct"/>
          </w:tcPr>
          <w:p w14:paraId="692254EC" w14:textId="77777777" w:rsidR="00306687" w:rsidRDefault="000940AE" w:rsidP="00B706E6">
            <w:pPr>
              <w:spacing w:before="60" w:after="60"/>
              <w:jc w:val="left"/>
              <w:rPr>
                <w:sz w:val="20"/>
                <w:szCs w:val="20"/>
              </w:rPr>
            </w:pPr>
            <w:r w:rsidRPr="000940AE">
              <w:rPr>
                <w:sz w:val="20"/>
                <w:szCs w:val="20"/>
              </w:rPr>
              <w:t xml:space="preserve">Debt recovery rate in Currency Units per unit time for the first time-based debt recovery register when the Meter is using Time-based Debt Recovery in </w:t>
            </w:r>
            <w:r w:rsidR="0036498C">
              <w:rPr>
                <w:sz w:val="20"/>
                <w:szCs w:val="20"/>
              </w:rPr>
              <w:t>p</w:t>
            </w:r>
            <w:r w:rsidRPr="000940AE">
              <w:rPr>
                <w:sz w:val="20"/>
                <w:szCs w:val="20"/>
              </w:rPr>
              <w:t xml:space="preserve">repayment </w:t>
            </w:r>
            <w:r w:rsidR="0036498C">
              <w:rPr>
                <w:sz w:val="20"/>
                <w:szCs w:val="20"/>
              </w:rPr>
              <w:t>m</w:t>
            </w:r>
            <w:r w:rsidRPr="000940AE">
              <w:rPr>
                <w:sz w:val="20"/>
                <w:szCs w:val="20"/>
              </w:rPr>
              <w:t xml:space="preserve">ode. </w:t>
            </w:r>
          </w:p>
          <w:p w14:paraId="6520E3A8" w14:textId="77777777" w:rsidR="000940AE" w:rsidRPr="00760624" w:rsidRDefault="000940AE" w:rsidP="00B706E6">
            <w:pPr>
              <w:spacing w:before="60" w:after="60"/>
              <w:jc w:val="left"/>
              <w:rPr>
                <w:sz w:val="20"/>
                <w:szCs w:val="20"/>
              </w:rPr>
            </w:pPr>
            <w:r w:rsidRPr="000940AE">
              <w:rPr>
                <w:sz w:val="20"/>
                <w:szCs w:val="20"/>
              </w:rPr>
              <w:t>The period over which this debt is recovered is set in the following field.</w:t>
            </w:r>
          </w:p>
        </w:tc>
        <w:tc>
          <w:tcPr>
            <w:tcW w:w="775" w:type="pct"/>
          </w:tcPr>
          <w:p w14:paraId="39CAA2E3" w14:textId="77777777" w:rsidR="000940AE" w:rsidRPr="00760624" w:rsidRDefault="000940AE" w:rsidP="00B706E6">
            <w:pPr>
              <w:spacing w:before="60" w:after="60"/>
              <w:jc w:val="left"/>
              <w:rPr>
                <w:sz w:val="20"/>
                <w:szCs w:val="20"/>
                <w:highlight w:val="yellow"/>
              </w:rPr>
            </w:pPr>
            <w:r w:rsidRPr="000940AE">
              <w:rPr>
                <w:sz w:val="20"/>
                <w:szCs w:val="20"/>
              </w:rPr>
              <w:t>xs:int</w:t>
            </w:r>
          </w:p>
        </w:tc>
        <w:tc>
          <w:tcPr>
            <w:tcW w:w="630" w:type="pct"/>
          </w:tcPr>
          <w:p w14:paraId="2DD7A5CC" w14:textId="77777777" w:rsidR="000940AE" w:rsidRPr="00760624" w:rsidRDefault="000940AE" w:rsidP="00B706E6">
            <w:pPr>
              <w:spacing w:before="60" w:after="60"/>
              <w:jc w:val="left"/>
              <w:rPr>
                <w:sz w:val="20"/>
                <w:szCs w:val="20"/>
                <w:highlight w:val="yellow"/>
              </w:rPr>
            </w:pPr>
            <w:r w:rsidRPr="000940AE">
              <w:rPr>
                <w:sz w:val="20"/>
                <w:szCs w:val="20"/>
              </w:rPr>
              <w:t>Yes</w:t>
            </w:r>
          </w:p>
        </w:tc>
        <w:tc>
          <w:tcPr>
            <w:tcW w:w="457" w:type="pct"/>
          </w:tcPr>
          <w:p w14:paraId="450059F4" w14:textId="77777777" w:rsidR="000940AE" w:rsidRPr="00760624" w:rsidRDefault="000940AE" w:rsidP="00B706E6">
            <w:pPr>
              <w:spacing w:before="60" w:after="60"/>
              <w:jc w:val="left"/>
              <w:rPr>
                <w:sz w:val="20"/>
                <w:szCs w:val="20"/>
              </w:rPr>
            </w:pPr>
            <w:r>
              <w:rPr>
                <w:sz w:val="20"/>
                <w:szCs w:val="20"/>
              </w:rPr>
              <w:t>None</w:t>
            </w:r>
          </w:p>
        </w:tc>
        <w:tc>
          <w:tcPr>
            <w:tcW w:w="393" w:type="pct"/>
          </w:tcPr>
          <w:p w14:paraId="3987AD1F" w14:textId="77777777" w:rsidR="000940AE" w:rsidRPr="00760624" w:rsidRDefault="000940AE" w:rsidP="00B706E6">
            <w:pPr>
              <w:spacing w:before="60" w:after="60"/>
              <w:jc w:val="left"/>
              <w:rPr>
                <w:sz w:val="20"/>
                <w:szCs w:val="20"/>
              </w:rPr>
            </w:pPr>
            <w:r w:rsidRPr="000940AE">
              <w:rPr>
                <w:sz w:val="20"/>
                <w:szCs w:val="20"/>
              </w:rPr>
              <w:t>1000th pence</w:t>
            </w:r>
            <w:r w:rsidR="00D82EF9">
              <w:rPr>
                <w:sz w:val="20"/>
                <w:szCs w:val="20"/>
              </w:rPr>
              <w:t xml:space="preserve"> / cent</w:t>
            </w:r>
          </w:p>
        </w:tc>
      </w:tr>
      <w:tr w:rsidR="00AE6BA0" w:rsidRPr="00760624" w14:paraId="0BF25C0A" w14:textId="77777777" w:rsidTr="00400115">
        <w:tblPrEx>
          <w:tblLook w:val="0420" w:firstRow="1" w:lastRow="0" w:firstColumn="0" w:lastColumn="0" w:noHBand="0" w:noVBand="1"/>
        </w:tblPrEx>
        <w:trPr>
          <w:cantSplit/>
        </w:trPr>
        <w:tc>
          <w:tcPr>
            <w:tcW w:w="1195" w:type="pct"/>
          </w:tcPr>
          <w:p w14:paraId="74295C3C" w14:textId="77777777" w:rsidR="000940AE" w:rsidRPr="00760624" w:rsidRDefault="00AE5933" w:rsidP="00B706E6">
            <w:pPr>
              <w:spacing w:before="60" w:after="60"/>
              <w:jc w:val="left"/>
              <w:rPr>
                <w:sz w:val="20"/>
                <w:szCs w:val="20"/>
              </w:rPr>
            </w:pPr>
            <w:r>
              <w:rPr>
                <w:sz w:val="20"/>
                <w:szCs w:val="20"/>
              </w:rPr>
              <w:t>Debt</w:t>
            </w:r>
            <w:r w:rsidRPr="000940AE">
              <w:rPr>
                <w:sz w:val="20"/>
                <w:szCs w:val="20"/>
              </w:rPr>
              <w:t>RecoveryRatePeriod</w:t>
            </w:r>
          </w:p>
        </w:tc>
        <w:tc>
          <w:tcPr>
            <w:tcW w:w="1550" w:type="pct"/>
          </w:tcPr>
          <w:p w14:paraId="71C44F52" w14:textId="77777777" w:rsidR="000940AE" w:rsidRPr="000940AE" w:rsidRDefault="000940AE" w:rsidP="000940AE">
            <w:pPr>
              <w:spacing w:before="60" w:after="60"/>
              <w:jc w:val="left"/>
              <w:rPr>
                <w:sz w:val="20"/>
                <w:szCs w:val="20"/>
              </w:rPr>
            </w:pPr>
            <w:r w:rsidRPr="000940AE">
              <w:rPr>
                <w:sz w:val="20"/>
                <w:szCs w:val="20"/>
              </w:rPr>
              <w:t xml:space="preserve">The period </w:t>
            </w:r>
            <w:r w:rsidR="00306687">
              <w:rPr>
                <w:sz w:val="20"/>
                <w:szCs w:val="20"/>
              </w:rPr>
              <w:t>over</w:t>
            </w:r>
            <w:r w:rsidRPr="000940AE">
              <w:rPr>
                <w:sz w:val="20"/>
                <w:szCs w:val="20"/>
              </w:rPr>
              <w:t xml:space="preserve"> which the debt is recovered.</w:t>
            </w:r>
          </w:p>
          <w:p w14:paraId="132401CA" w14:textId="77777777" w:rsidR="000940AE" w:rsidRPr="000940AE" w:rsidRDefault="000940AE" w:rsidP="000940AE">
            <w:pPr>
              <w:spacing w:before="60" w:after="60"/>
              <w:jc w:val="left"/>
              <w:rPr>
                <w:sz w:val="20"/>
                <w:szCs w:val="20"/>
              </w:rPr>
            </w:pPr>
            <w:r w:rsidRPr="000940AE">
              <w:rPr>
                <w:sz w:val="20"/>
                <w:szCs w:val="20"/>
              </w:rPr>
              <w:t xml:space="preserve">For a Gas meter this period can </w:t>
            </w:r>
            <w:r w:rsidR="0036296B">
              <w:rPr>
                <w:sz w:val="20"/>
                <w:szCs w:val="20"/>
              </w:rPr>
              <w:t xml:space="preserve">only </w:t>
            </w:r>
            <w:r w:rsidRPr="000940AE">
              <w:rPr>
                <w:sz w:val="20"/>
                <w:szCs w:val="20"/>
              </w:rPr>
              <w:t>be;</w:t>
            </w:r>
          </w:p>
          <w:p w14:paraId="676565BE" w14:textId="77777777" w:rsidR="000940AE" w:rsidRPr="000940AE" w:rsidRDefault="000940AE" w:rsidP="000940AE">
            <w:pPr>
              <w:spacing w:before="60" w:after="60"/>
              <w:jc w:val="left"/>
              <w:rPr>
                <w:sz w:val="20"/>
                <w:szCs w:val="20"/>
              </w:rPr>
            </w:pPr>
            <w:r w:rsidRPr="000940AE">
              <w:rPr>
                <w:sz w:val="20"/>
                <w:szCs w:val="20"/>
              </w:rPr>
              <w:t>•</w:t>
            </w:r>
            <w:r w:rsidRPr="000940AE">
              <w:rPr>
                <w:sz w:val="20"/>
                <w:szCs w:val="20"/>
              </w:rPr>
              <w:tab/>
              <w:t>HOURLY</w:t>
            </w:r>
          </w:p>
          <w:p w14:paraId="37FD0F2D" w14:textId="77777777" w:rsidR="000940AE" w:rsidRPr="000940AE" w:rsidRDefault="000940AE" w:rsidP="000940AE">
            <w:pPr>
              <w:spacing w:before="60" w:after="60"/>
              <w:jc w:val="left"/>
              <w:rPr>
                <w:sz w:val="20"/>
                <w:szCs w:val="20"/>
              </w:rPr>
            </w:pPr>
            <w:r w:rsidRPr="000940AE">
              <w:rPr>
                <w:sz w:val="20"/>
                <w:szCs w:val="20"/>
              </w:rPr>
              <w:t>•</w:t>
            </w:r>
            <w:r w:rsidRPr="000940AE">
              <w:rPr>
                <w:sz w:val="20"/>
                <w:szCs w:val="20"/>
              </w:rPr>
              <w:tab/>
              <w:t>DAILY</w:t>
            </w:r>
          </w:p>
          <w:p w14:paraId="023C136F" w14:textId="77777777" w:rsidR="0036296B" w:rsidRPr="00760624" w:rsidRDefault="0036296B" w:rsidP="00E57E59">
            <w:pPr>
              <w:spacing w:before="240" w:after="60"/>
              <w:jc w:val="left"/>
              <w:rPr>
                <w:sz w:val="20"/>
                <w:szCs w:val="20"/>
              </w:rPr>
            </w:pPr>
            <w:r>
              <w:rPr>
                <w:sz w:val="20"/>
                <w:szCs w:val="20"/>
              </w:rPr>
              <w:t xml:space="preserve">Note that the DUIS </w:t>
            </w:r>
            <w:r w:rsidR="00E809FC">
              <w:rPr>
                <w:sz w:val="20"/>
                <w:szCs w:val="20"/>
              </w:rPr>
              <w:t>XML S</w:t>
            </w:r>
            <w:r>
              <w:rPr>
                <w:sz w:val="20"/>
                <w:szCs w:val="20"/>
              </w:rPr>
              <w:t>chema allows for more values but only the values listed are recognised by the GSME</w:t>
            </w:r>
          </w:p>
        </w:tc>
        <w:tc>
          <w:tcPr>
            <w:tcW w:w="775" w:type="pct"/>
          </w:tcPr>
          <w:p w14:paraId="55C233E2" w14:textId="77777777" w:rsidR="000940AE" w:rsidRPr="000940AE" w:rsidRDefault="000940AE" w:rsidP="000940AE">
            <w:pPr>
              <w:spacing w:before="60" w:after="60"/>
              <w:jc w:val="left"/>
              <w:rPr>
                <w:sz w:val="20"/>
                <w:szCs w:val="20"/>
              </w:rPr>
            </w:pPr>
            <w:r w:rsidRPr="000940AE">
              <w:rPr>
                <w:sz w:val="20"/>
                <w:szCs w:val="20"/>
              </w:rPr>
              <w:t>Restriction of</w:t>
            </w:r>
          </w:p>
          <w:p w14:paraId="164D458A" w14:textId="77777777" w:rsidR="000940AE" w:rsidRPr="000940AE" w:rsidRDefault="000940AE" w:rsidP="000940AE">
            <w:pPr>
              <w:spacing w:before="60" w:after="60"/>
              <w:jc w:val="left"/>
              <w:rPr>
                <w:sz w:val="20"/>
                <w:szCs w:val="20"/>
              </w:rPr>
            </w:pPr>
            <w:r w:rsidRPr="000940AE">
              <w:rPr>
                <w:sz w:val="20"/>
                <w:szCs w:val="20"/>
              </w:rPr>
              <w:t>xs:string</w:t>
            </w:r>
          </w:p>
          <w:p w14:paraId="2D7180D9" w14:textId="77777777" w:rsidR="000940AE" w:rsidRPr="00760624" w:rsidRDefault="000940AE" w:rsidP="000940AE">
            <w:pPr>
              <w:spacing w:before="60" w:after="60"/>
              <w:jc w:val="left"/>
              <w:rPr>
                <w:sz w:val="20"/>
                <w:szCs w:val="20"/>
                <w:highlight w:val="yellow"/>
              </w:rPr>
            </w:pPr>
            <w:r w:rsidRPr="000940AE">
              <w:rPr>
                <w:sz w:val="20"/>
                <w:szCs w:val="20"/>
              </w:rPr>
              <w:t>(Enumeration)</w:t>
            </w:r>
          </w:p>
        </w:tc>
        <w:tc>
          <w:tcPr>
            <w:tcW w:w="630" w:type="pct"/>
          </w:tcPr>
          <w:p w14:paraId="7668C3C5" w14:textId="77777777" w:rsidR="000940AE" w:rsidRPr="00760624" w:rsidRDefault="000940AE" w:rsidP="00B706E6">
            <w:pPr>
              <w:spacing w:before="60" w:after="60"/>
              <w:jc w:val="left"/>
              <w:rPr>
                <w:sz w:val="20"/>
                <w:szCs w:val="20"/>
                <w:highlight w:val="yellow"/>
              </w:rPr>
            </w:pPr>
            <w:r w:rsidRPr="000940AE">
              <w:rPr>
                <w:sz w:val="20"/>
                <w:szCs w:val="20"/>
              </w:rPr>
              <w:t>Yes</w:t>
            </w:r>
          </w:p>
        </w:tc>
        <w:tc>
          <w:tcPr>
            <w:tcW w:w="457" w:type="pct"/>
          </w:tcPr>
          <w:p w14:paraId="2C2B4C96" w14:textId="77777777" w:rsidR="000940AE" w:rsidRPr="00760624" w:rsidRDefault="000940AE" w:rsidP="00B706E6">
            <w:pPr>
              <w:spacing w:before="60" w:after="60"/>
              <w:jc w:val="left"/>
              <w:rPr>
                <w:sz w:val="20"/>
                <w:szCs w:val="20"/>
              </w:rPr>
            </w:pPr>
            <w:r>
              <w:rPr>
                <w:sz w:val="20"/>
                <w:szCs w:val="20"/>
              </w:rPr>
              <w:t>None</w:t>
            </w:r>
          </w:p>
        </w:tc>
        <w:tc>
          <w:tcPr>
            <w:tcW w:w="393" w:type="pct"/>
          </w:tcPr>
          <w:p w14:paraId="1425DF40" w14:textId="77777777" w:rsidR="000940AE" w:rsidRPr="00760624" w:rsidRDefault="000940AE" w:rsidP="00B706E6">
            <w:pPr>
              <w:spacing w:before="60" w:after="60"/>
              <w:jc w:val="left"/>
              <w:rPr>
                <w:sz w:val="20"/>
                <w:szCs w:val="20"/>
              </w:rPr>
            </w:pPr>
            <w:r>
              <w:rPr>
                <w:sz w:val="20"/>
                <w:szCs w:val="20"/>
              </w:rPr>
              <w:t>N/A</w:t>
            </w:r>
          </w:p>
        </w:tc>
      </w:tr>
    </w:tbl>
    <w:p w14:paraId="6BC1B18A" w14:textId="77777777" w:rsidR="000940AE" w:rsidRDefault="000940AE" w:rsidP="000940AE">
      <w:pPr>
        <w:keepNext/>
      </w:pPr>
    </w:p>
    <w:p w14:paraId="00C4E709" w14:textId="1A0DADB1" w:rsidR="000940AE" w:rsidRDefault="000940AE" w:rsidP="004705F3">
      <w:pPr>
        <w:pStyle w:val="Caption"/>
      </w:pPr>
      <w:bookmarkStart w:id="926" w:name="_Toc50828946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121</w:t>
      </w:r>
      <w:r w:rsidR="00FB161A">
        <w:rPr>
          <w:noProof/>
        </w:rPr>
        <w:fldChar w:fldCharType="end"/>
      </w:r>
      <w:r>
        <w:t xml:space="preserve"> </w:t>
      </w:r>
      <w:r w:rsidRPr="000B4DCD">
        <w:t xml:space="preserve">: </w:t>
      </w:r>
      <w:r w:rsidR="000106B8" w:rsidRPr="000106B8">
        <w:t>GasDebtRecovery</w:t>
      </w:r>
      <w:r w:rsidR="000106B8">
        <w:t>1/</w:t>
      </w:r>
      <w:r w:rsidR="000106B8" w:rsidRPr="000106B8">
        <w:t>GasDebtRecovery</w:t>
      </w:r>
      <w:r w:rsidR="000106B8">
        <w:t>2</w:t>
      </w:r>
      <w:r>
        <w:t>(sr:</w:t>
      </w:r>
      <w:r w:rsidR="000106B8">
        <w:t>Gas</w:t>
      </w:r>
      <w:r w:rsidR="000106B8" w:rsidRPr="000106B8">
        <w:t>DebtRecovery</w:t>
      </w:r>
      <w:r>
        <w:t>) data items</w:t>
      </w:r>
      <w:bookmarkEnd w:id="926"/>
    </w:p>
    <w:p w14:paraId="1CDFE6F7" w14:textId="77777777" w:rsidR="000940AE" w:rsidRDefault="000940AE" w:rsidP="000940AE">
      <w:pPr>
        <w:keepNext/>
      </w:pPr>
    </w:p>
    <w:p w14:paraId="54AC4907" w14:textId="77777777" w:rsidR="00D938D3" w:rsidRPr="00EA6BD0" w:rsidRDefault="007E313C" w:rsidP="00F000C9">
      <w:pPr>
        <w:pStyle w:val="Heading4"/>
      </w:pPr>
      <w:r w:rsidRPr="00EA6BD0">
        <w:tab/>
      </w:r>
      <w:r w:rsidR="00D938D3" w:rsidRPr="00EA6BD0">
        <w:t>Specific Validation for this Request</w:t>
      </w:r>
      <w:r w:rsidR="00D938D3" w:rsidRPr="00EA6BD0">
        <w:tab/>
      </w:r>
    </w:p>
    <w:p w14:paraId="707A78D4"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257A5919" w14:textId="77777777" w:rsidR="00DA0616" w:rsidRPr="00971C80" w:rsidRDefault="00DA0616">
      <w:pPr>
        <w:spacing w:after="200" w:line="276" w:lineRule="auto"/>
        <w:jc w:val="left"/>
        <w:rPr>
          <w:rFonts w:eastAsiaTheme="majorEastAsia" w:cstheme="majorBidi"/>
          <w:b/>
          <w:bCs/>
        </w:rPr>
      </w:pPr>
      <w:r w:rsidRPr="00971C80">
        <w:br w:type="page"/>
      </w:r>
    </w:p>
    <w:p w14:paraId="61B8E620" w14:textId="77777777" w:rsidR="00D938D3" w:rsidRPr="00971C80" w:rsidRDefault="00D938D3" w:rsidP="008A137F">
      <w:pPr>
        <w:pStyle w:val="Heading3"/>
        <w:spacing w:after="120"/>
      </w:pPr>
      <w:bookmarkStart w:id="927" w:name="_Toc402363034"/>
      <w:bookmarkStart w:id="928" w:name="_Toc402363035"/>
      <w:bookmarkStart w:id="929" w:name="_Toc398733525"/>
      <w:bookmarkStart w:id="930" w:name="_Toc398733834"/>
      <w:bookmarkStart w:id="931" w:name="_Toc398734146"/>
      <w:bookmarkStart w:id="932" w:name="_Toc398738277"/>
      <w:bookmarkStart w:id="933" w:name="_Toc398808044"/>
      <w:bookmarkStart w:id="934" w:name="_Toc398808236"/>
      <w:bookmarkStart w:id="935" w:name="_Toc398808428"/>
      <w:bookmarkStart w:id="936" w:name="_Toc398808620"/>
      <w:bookmarkStart w:id="937" w:name="_Toc398733526"/>
      <w:bookmarkStart w:id="938" w:name="_Toc398733835"/>
      <w:bookmarkStart w:id="939" w:name="_Toc398734147"/>
      <w:bookmarkStart w:id="940" w:name="_Toc398738278"/>
      <w:bookmarkStart w:id="941" w:name="_Toc398808045"/>
      <w:bookmarkStart w:id="942" w:name="_Toc398808237"/>
      <w:bookmarkStart w:id="943" w:name="_Toc398808429"/>
      <w:bookmarkStart w:id="944" w:name="_Toc398808621"/>
      <w:bookmarkStart w:id="945" w:name="_Toc398733527"/>
      <w:bookmarkStart w:id="946" w:name="_Toc398733836"/>
      <w:bookmarkStart w:id="947" w:name="_Toc398734148"/>
      <w:bookmarkStart w:id="948" w:name="_Toc398738279"/>
      <w:bookmarkStart w:id="949" w:name="_Toc398808046"/>
      <w:bookmarkStart w:id="950" w:name="_Toc398808238"/>
      <w:bookmarkStart w:id="951" w:name="_Toc398808430"/>
      <w:bookmarkStart w:id="952" w:name="_Toc398808622"/>
      <w:bookmarkStart w:id="953" w:name="_Toc398808623"/>
      <w:bookmarkStart w:id="954" w:name="_Toc489860702"/>
      <w:bookmarkStart w:id="955" w:name="_Toc506336076"/>
      <w:bookmarkStart w:id="956" w:name="_Toc509172432"/>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r w:rsidRPr="00971C80">
        <w:t>Activate Emergency Credit</w:t>
      </w:r>
      <w:bookmarkEnd w:id="953"/>
      <w:bookmarkEnd w:id="954"/>
      <w:bookmarkEnd w:id="955"/>
      <w:bookmarkEnd w:id="956"/>
    </w:p>
    <w:p w14:paraId="0D6155DC" w14:textId="77777777" w:rsidR="00D938D3" w:rsidRPr="00EA6BD0" w:rsidRDefault="007E313C" w:rsidP="008A137F">
      <w:pPr>
        <w:pStyle w:val="Heading4"/>
        <w:spacing w:after="120"/>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723101FE" w14:textId="77777777" w:rsidTr="00400115">
        <w:trPr>
          <w:trHeight w:val="425"/>
        </w:trPr>
        <w:tc>
          <w:tcPr>
            <w:tcW w:w="1500" w:type="pct"/>
            <w:vAlign w:val="center"/>
          </w:tcPr>
          <w:p w14:paraId="6A27928A"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0B2DAC20" w14:textId="77777777" w:rsidR="00D938D3" w:rsidRPr="00971C80" w:rsidRDefault="00D938D3" w:rsidP="006E12B7">
            <w:pPr>
              <w:numPr>
                <w:ilvl w:val="0"/>
                <w:numId w:val="56"/>
              </w:numPr>
              <w:spacing w:before="60" w:after="60"/>
              <w:ind w:left="0"/>
              <w:contextualSpacing/>
              <w:jc w:val="left"/>
              <w:rPr>
                <w:sz w:val="20"/>
                <w:szCs w:val="20"/>
              </w:rPr>
            </w:pPr>
            <w:r w:rsidRPr="00971C80">
              <w:rPr>
                <w:sz w:val="20"/>
                <w:szCs w:val="20"/>
              </w:rPr>
              <w:t>ActivateEmergencyCredit</w:t>
            </w:r>
          </w:p>
        </w:tc>
      </w:tr>
      <w:tr w:rsidR="00971C80" w:rsidRPr="00971C80" w14:paraId="332F0581" w14:textId="77777777" w:rsidTr="00400115">
        <w:trPr>
          <w:trHeight w:val="425"/>
        </w:trPr>
        <w:tc>
          <w:tcPr>
            <w:tcW w:w="1500" w:type="pct"/>
            <w:vAlign w:val="center"/>
          </w:tcPr>
          <w:p w14:paraId="5D265A38"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235FF461" w14:textId="77777777" w:rsidR="00D938D3" w:rsidRPr="00971C80" w:rsidRDefault="00D938D3" w:rsidP="006E12B7">
            <w:pPr>
              <w:numPr>
                <w:ilvl w:val="0"/>
                <w:numId w:val="56"/>
              </w:numPr>
              <w:spacing w:before="60" w:after="60"/>
              <w:ind w:left="0"/>
              <w:contextualSpacing/>
              <w:jc w:val="left"/>
              <w:rPr>
                <w:sz w:val="20"/>
                <w:szCs w:val="20"/>
              </w:rPr>
            </w:pPr>
            <w:r w:rsidRPr="00971C80">
              <w:rPr>
                <w:sz w:val="20"/>
                <w:szCs w:val="20"/>
              </w:rPr>
              <w:t>2.5</w:t>
            </w:r>
          </w:p>
        </w:tc>
      </w:tr>
      <w:tr w:rsidR="00971C80" w:rsidRPr="00971C80" w14:paraId="13D96ABC" w14:textId="77777777" w:rsidTr="00400115">
        <w:trPr>
          <w:trHeight w:val="425"/>
        </w:trPr>
        <w:tc>
          <w:tcPr>
            <w:tcW w:w="1500" w:type="pct"/>
            <w:vAlign w:val="center"/>
          </w:tcPr>
          <w:p w14:paraId="2DF2FEA8"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E202FDF" w14:textId="77777777" w:rsidR="00D938D3" w:rsidRPr="00971C80" w:rsidRDefault="00D938D3" w:rsidP="00D938D3">
            <w:pPr>
              <w:spacing w:before="60" w:after="60"/>
              <w:contextualSpacing/>
              <w:jc w:val="left"/>
              <w:rPr>
                <w:sz w:val="20"/>
                <w:szCs w:val="20"/>
              </w:rPr>
            </w:pPr>
            <w:r w:rsidRPr="00971C80">
              <w:rPr>
                <w:sz w:val="20"/>
                <w:szCs w:val="20"/>
              </w:rPr>
              <w:t>2.5</w:t>
            </w:r>
          </w:p>
        </w:tc>
      </w:tr>
      <w:tr w:rsidR="00971C80" w:rsidRPr="00971C80" w14:paraId="25B1BEAA" w14:textId="77777777" w:rsidTr="00400115">
        <w:trPr>
          <w:trHeight w:val="425"/>
        </w:trPr>
        <w:tc>
          <w:tcPr>
            <w:tcW w:w="1500" w:type="pct"/>
            <w:vAlign w:val="center"/>
          </w:tcPr>
          <w:p w14:paraId="16E07748"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C4CB57C"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65DB35F4"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38172994" w14:textId="77777777" w:rsidTr="00400115">
        <w:trPr>
          <w:trHeight w:val="425"/>
        </w:trPr>
        <w:tc>
          <w:tcPr>
            <w:tcW w:w="1500" w:type="pct"/>
            <w:vAlign w:val="center"/>
          </w:tcPr>
          <w:p w14:paraId="2EEC3E40"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381CE375" w14:textId="77777777" w:rsidR="00D938D3" w:rsidRPr="00971C80" w:rsidRDefault="00D938D3" w:rsidP="00D938D3">
            <w:pPr>
              <w:spacing w:before="60" w:after="60"/>
              <w:contextualSpacing/>
              <w:rPr>
                <w:sz w:val="20"/>
                <w:szCs w:val="20"/>
              </w:rPr>
            </w:pPr>
            <w:r w:rsidRPr="00971C80">
              <w:rPr>
                <w:sz w:val="20"/>
                <w:szCs w:val="20"/>
              </w:rPr>
              <w:t>Critical</w:t>
            </w:r>
          </w:p>
          <w:p w14:paraId="474EE0E9" w14:textId="77777777" w:rsidR="00D938D3" w:rsidRPr="00971C80" w:rsidRDefault="00D938D3" w:rsidP="00D938D3">
            <w:pPr>
              <w:spacing w:before="60" w:after="60"/>
              <w:contextualSpacing/>
              <w:jc w:val="left"/>
              <w:rPr>
                <w:sz w:val="20"/>
                <w:szCs w:val="20"/>
              </w:rPr>
            </w:pPr>
          </w:p>
        </w:tc>
      </w:tr>
      <w:tr w:rsidR="00971C80" w:rsidRPr="00FA1A3B" w14:paraId="3B4BFB55" w14:textId="77777777" w:rsidTr="00400115">
        <w:trPr>
          <w:trHeight w:val="425"/>
        </w:trPr>
        <w:tc>
          <w:tcPr>
            <w:tcW w:w="1500" w:type="pct"/>
            <w:vAlign w:val="center"/>
          </w:tcPr>
          <w:p w14:paraId="6BA2F1EC"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6527DECC" w14:textId="77777777" w:rsidR="00D938D3" w:rsidRPr="00971C80" w:rsidRDefault="00D938D3" w:rsidP="00AB3A89">
            <w:pPr>
              <w:numPr>
                <w:ilvl w:val="0"/>
                <w:numId w:val="196"/>
              </w:numPr>
              <w:spacing w:before="60" w:after="60"/>
              <w:ind w:left="567" w:hanging="283"/>
              <w:contextualSpacing/>
              <w:jc w:val="left"/>
              <w:rPr>
                <w:b/>
                <w:sz w:val="20"/>
                <w:szCs w:val="20"/>
              </w:rPr>
            </w:pPr>
            <w:r w:rsidRPr="00971C80">
              <w:rPr>
                <w:b/>
                <w:sz w:val="20"/>
                <w:szCs w:val="20"/>
              </w:rPr>
              <w:t>Device Type applicable to this request</w:t>
            </w:r>
          </w:p>
        </w:tc>
        <w:tc>
          <w:tcPr>
            <w:tcW w:w="3500" w:type="pct"/>
            <w:vAlign w:val="center"/>
          </w:tcPr>
          <w:p w14:paraId="459B1FE3" w14:textId="77777777" w:rsidR="00D938D3" w:rsidRPr="00C133FF" w:rsidRDefault="00D938D3" w:rsidP="00D938D3">
            <w:pPr>
              <w:spacing w:before="60" w:after="60"/>
              <w:contextualSpacing/>
              <w:jc w:val="left"/>
              <w:rPr>
                <w:sz w:val="20"/>
                <w:lang w:val="de-DE"/>
              </w:rPr>
            </w:pPr>
            <w:r w:rsidRPr="00C133FF">
              <w:rPr>
                <w:sz w:val="20"/>
                <w:lang w:val="de-DE"/>
              </w:rPr>
              <w:t>Electricity Smart Meter</w:t>
            </w:r>
            <w:r w:rsidR="00B00B6A"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6B2310E4"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tc>
      </w:tr>
      <w:tr w:rsidR="00971C80" w:rsidRPr="00971C80" w14:paraId="1DD70D9C" w14:textId="77777777" w:rsidTr="00400115">
        <w:trPr>
          <w:trHeight w:val="425"/>
        </w:trPr>
        <w:tc>
          <w:tcPr>
            <w:tcW w:w="1500" w:type="pct"/>
            <w:vAlign w:val="center"/>
          </w:tcPr>
          <w:p w14:paraId="6CF5B322"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28E61597"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38AEEFF5" w14:textId="77777777" w:rsidTr="00400115">
        <w:trPr>
          <w:trHeight w:val="425"/>
        </w:trPr>
        <w:tc>
          <w:tcPr>
            <w:tcW w:w="1500" w:type="pct"/>
            <w:vAlign w:val="center"/>
          </w:tcPr>
          <w:p w14:paraId="5E31E5A6"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B43F230"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4923F97" w14:textId="77777777" w:rsidTr="00400115">
        <w:trPr>
          <w:trHeight w:val="425"/>
        </w:trPr>
        <w:tc>
          <w:tcPr>
            <w:tcW w:w="1500" w:type="pct"/>
            <w:vAlign w:val="center"/>
          </w:tcPr>
          <w:p w14:paraId="2A385FA6"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Scheduled?Capable of being DCC Scheduled?</w:t>
            </w:r>
          </w:p>
        </w:tc>
        <w:tc>
          <w:tcPr>
            <w:tcW w:w="3500" w:type="pct"/>
            <w:vAlign w:val="center"/>
          </w:tcPr>
          <w:p w14:paraId="4FBA2E62"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7F51859D" w14:textId="77777777" w:rsidTr="00400115">
        <w:trPr>
          <w:trHeight w:val="425"/>
        </w:trPr>
        <w:tc>
          <w:tcPr>
            <w:tcW w:w="1500" w:type="pct"/>
            <w:vAlign w:val="center"/>
          </w:tcPr>
          <w:p w14:paraId="699E6376"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D938D3" w:rsidRPr="00971C80">
              <w:rPr>
                <w:b/>
                <w:sz w:val="20"/>
                <w:szCs w:val="20"/>
              </w:rPr>
              <w:t>- (Only one populated)</w:t>
            </w:r>
          </w:p>
        </w:tc>
        <w:tc>
          <w:tcPr>
            <w:tcW w:w="3500" w:type="pct"/>
            <w:vAlign w:val="center"/>
          </w:tcPr>
          <w:p w14:paraId="7C5A9D60"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3B546137"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2F223FD7" w14:textId="77777777" w:rsidR="00D938D3" w:rsidRPr="00971C80" w:rsidRDefault="00D938D3" w:rsidP="00D938D3">
            <w:pPr>
              <w:spacing w:before="60" w:after="60"/>
              <w:contextualSpacing/>
              <w:jc w:val="left"/>
              <w:rPr>
                <w:sz w:val="20"/>
                <w:szCs w:val="20"/>
              </w:rPr>
            </w:pPr>
          </w:p>
          <w:p w14:paraId="4FF7F22C"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76125E5E"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39BB3AEE"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5ED07CD3"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4F9CD50C" w14:textId="77777777" w:rsidTr="00400115">
        <w:trPr>
          <w:trHeight w:val="425"/>
        </w:trPr>
        <w:tc>
          <w:tcPr>
            <w:tcW w:w="1500" w:type="pct"/>
            <w:vAlign w:val="center"/>
          </w:tcPr>
          <w:p w14:paraId="757FC581"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41C8CE3D" w14:textId="67A96ADB"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5409C270" w14:textId="77777777" w:rsidTr="00400115">
        <w:trPr>
          <w:trHeight w:val="425"/>
        </w:trPr>
        <w:tc>
          <w:tcPr>
            <w:tcW w:w="1500" w:type="pct"/>
            <w:vAlign w:val="center"/>
          </w:tcPr>
          <w:p w14:paraId="4EA613DC"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5454CB58"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53BF69CB" w14:textId="77777777" w:rsidTr="00400115">
        <w:trPr>
          <w:trHeight w:val="425"/>
        </w:trPr>
        <w:tc>
          <w:tcPr>
            <w:tcW w:w="1500" w:type="pct"/>
            <w:vAlign w:val="center"/>
          </w:tcPr>
          <w:p w14:paraId="157529DE"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4AD3E1B2" w14:textId="5138A9B9"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3D863E69" w14:textId="77777777" w:rsidR="00F85568" w:rsidRPr="00971C80" w:rsidRDefault="00F85568" w:rsidP="00AB3A89">
            <w:pPr>
              <w:pStyle w:val="ListParagraph"/>
              <w:numPr>
                <w:ilvl w:val="0"/>
                <w:numId w:val="76"/>
              </w:numPr>
              <w:rPr>
                <w:sz w:val="20"/>
                <w:szCs w:val="20"/>
              </w:rPr>
            </w:pPr>
            <w:r w:rsidRPr="00971C80">
              <w:rPr>
                <w:sz w:val="20"/>
                <w:szCs w:val="20"/>
              </w:rPr>
              <w:t>Response to Transform Request - PreCommand Format</w:t>
            </w:r>
          </w:p>
          <w:p w14:paraId="62150654" w14:textId="77777777" w:rsidR="00D938D3" w:rsidRPr="00971C80" w:rsidRDefault="00D938D3" w:rsidP="00AB3A89">
            <w:pPr>
              <w:numPr>
                <w:ilvl w:val="0"/>
                <w:numId w:val="76"/>
              </w:numPr>
              <w:spacing w:before="60" w:after="60"/>
              <w:contextualSpacing/>
              <w:rPr>
                <w:sz w:val="20"/>
                <w:szCs w:val="20"/>
              </w:rPr>
            </w:pPr>
            <w:r w:rsidRPr="00971C80">
              <w:rPr>
                <w:sz w:val="20"/>
                <w:szCs w:val="20"/>
              </w:rPr>
              <w:t>Acknowledgement</w:t>
            </w:r>
          </w:p>
          <w:p w14:paraId="5BA0A998" w14:textId="77777777" w:rsidR="00D938D3" w:rsidRPr="00971C80" w:rsidRDefault="00D938D3" w:rsidP="00AB3A89">
            <w:pPr>
              <w:numPr>
                <w:ilvl w:val="0"/>
                <w:numId w:val="76"/>
              </w:numPr>
              <w:spacing w:before="60" w:after="60"/>
              <w:contextualSpacing/>
              <w:rPr>
                <w:sz w:val="20"/>
                <w:szCs w:val="20"/>
              </w:rPr>
            </w:pPr>
            <w:r w:rsidRPr="00971C80">
              <w:rPr>
                <w:sz w:val="20"/>
                <w:szCs w:val="20"/>
              </w:rPr>
              <w:t>Service Response (from Device) – GBCSPayload</w:t>
            </w:r>
          </w:p>
          <w:p w14:paraId="3D970755" w14:textId="77777777" w:rsidR="00F85568" w:rsidRPr="00971C80" w:rsidRDefault="00F85568" w:rsidP="00AB3A89">
            <w:pPr>
              <w:pStyle w:val="ListParagraph"/>
              <w:numPr>
                <w:ilvl w:val="0"/>
                <w:numId w:val="76"/>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66011CEC"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B025D8" w:rsidRPr="00971C80">
              <w:rPr>
                <w:sz w:val="20"/>
                <w:szCs w:val="20"/>
              </w:rPr>
              <w:t>R</w:t>
            </w:r>
            <w:r w:rsidRPr="00971C80">
              <w:rPr>
                <w:sz w:val="20"/>
                <w:szCs w:val="20"/>
              </w:rPr>
              <w:t>equest</w:t>
            </w:r>
          </w:p>
        </w:tc>
      </w:tr>
      <w:tr w:rsidR="00971C80" w:rsidRPr="00971C80" w14:paraId="069C064E" w14:textId="77777777" w:rsidTr="00400115">
        <w:trPr>
          <w:trHeight w:val="425"/>
        </w:trPr>
        <w:tc>
          <w:tcPr>
            <w:tcW w:w="1500" w:type="pct"/>
            <w:vAlign w:val="center"/>
          </w:tcPr>
          <w:p w14:paraId="714A6556"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4E1E9737" w14:textId="19CD2330"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A47954" w:rsidRPr="00971C80" w14:paraId="72F2C614" w14:textId="77777777" w:rsidTr="00400115">
        <w:trPr>
          <w:trHeight w:val="425"/>
        </w:trPr>
        <w:tc>
          <w:tcPr>
            <w:tcW w:w="1500" w:type="pct"/>
            <w:vAlign w:val="center"/>
          </w:tcPr>
          <w:p w14:paraId="2AAA9256" w14:textId="77777777" w:rsidR="00A47954" w:rsidRPr="00971C80" w:rsidRDefault="00A47954" w:rsidP="00F64DC5">
            <w:pPr>
              <w:spacing w:before="60" w:after="60"/>
              <w:contextualSpacing/>
              <w:jc w:val="left"/>
              <w:rPr>
                <w:b/>
                <w:sz w:val="20"/>
                <w:szCs w:val="20"/>
              </w:rPr>
            </w:pPr>
            <w:r>
              <w:rPr>
                <w:b/>
                <w:sz w:val="20"/>
                <w:szCs w:val="20"/>
              </w:rPr>
              <w:t>GBCS Cross Reference</w:t>
            </w:r>
          </w:p>
        </w:tc>
        <w:tc>
          <w:tcPr>
            <w:tcW w:w="1750" w:type="pct"/>
            <w:vAlign w:val="center"/>
          </w:tcPr>
          <w:p w14:paraId="6CBCC954" w14:textId="77777777" w:rsidR="00A47954" w:rsidRPr="00971C80" w:rsidRDefault="00A47954" w:rsidP="00F64DC5">
            <w:pPr>
              <w:spacing w:before="60" w:after="60"/>
              <w:contextualSpacing/>
              <w:jc w:val="left"/>
              <w:rPr>
                <w:sz w:val="20"/>
                <w:szCs w:val="20"/>
              </w:rPr>
            </w:pPr>
            <w:r>
              <w:rPr>
                <w:sz w:val="20"/>
                <w:szCs w:val="20"/>
              </w:rPr>
              <w:t>Electricity</w:t>
            </w:r>
          </w:p>
        </w:tc>
        <w:tc>
          <w:tcPr>
            <w:tcW w:w="1750" w:type="pct"/>
            <w:vAlign w:val="center"/>
          </w:tcPr>
          <w:p w14:paraId="21847E6C" w14:textId="77777777" w:rsidR="00A47954" w:rsidRPr="00971C80" w:rsidRDefault="00A47954" w:rsidP="00F64DC5">
            <w:pPr>
              <w:spacing w:before="60" w:after="60"/>
              <w:contextualSpacing/>
              <w:jc w:val="left"/>
              <w:rPr>
                <w:sz w:val="20"/>
                <w:szCs w:val="20"/>
              </w:rPr>
            </w:pPr>
            <w:r>
              <w:rPr>
                <w:sz w:val="20"/>
                <w:szCs w:val="20"/>
              </w:rPr>
              <w:t>Gas</w:t>
            </w:r>
          </w:p>
        </w:tc>
      </w:tr>
      <w:tr w:rsidR="00A47954" w:rsidRPr="00971C80" w14:paraId="1EE7E1B7" w14:textId="77777777" w:rsidTr="00400115">
        <w:trPr>
          <w:trHeight w:val="425"/>
        </w:trPr>
        <w:tc>
          <w:tcPr>
            <w:tcW w:w="1500" w:type="pct"/>
            <w:vAlign w:val="center"/>
          </w:tcPr>
          <w:p w14:paraId="66A5ED17" w14:textId="77777777" w:rsidR="00A47954" w:rsidRDefault="00A4795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6858711" w14:textId="77777777" w:rsidR="00A47954" w:rsidRPr="00971C80" w:rsidRDefault="00A47954" w:rsidP="00F64DC5">
            <w:pPr>
              <w:spacing w:before="60" w:after="60"/>
              <w:contextualSpacing/>
              <w:jc w:val="left"/>
              <w:rPr>
                <w:sz w:val="20"/>
                <w:szCs w:val="20"/>
              </w:rPr>
            </w:pPr>
            <w:r>
              <w:rPr>
                <w:sz w:val="20"/>
                <w:szCs w:val="20"/>
              </w:rPr>
              <w:t>0x0020</w:t>
            </w:r>
          </w:p>
        </w:tc>
        <w:tc>
          <w:tcPr>
            <w:tcW w:w="1750" w:type="pct"/>
            <w:vAlign w:val="center"/>
          </w:tcPr>
          <w:p w14:paraId="4B9B4661" w14:textId="77777777" w:rsidR="00A47954" w:rsidRPr="00971C80" w:rsidRDefault="00A47954" w:rsidP="00F64DC5">
            <w:pPr>
              <w:spacing w:before="60" w:after="60"/>
              <w:contextualSpacing/>
              <w:jc w:val="left"/>
              <w:rPr>
                <w:sz w:val="20"/>
                <w:szCs w:val="20"/>
              </w:rPr>
            </w:pPr>
            <w:r>
              <w:rPr>
                <w:sz w:val="20"/>
                <w:szCs w:val="20"/>
              </w:rPr>
              <w:t>0x0070</w:t>
            </w:r>
          </w:p>
        </w:tc>
      </w:tr>
      <w:tr w:rsidR="00A47954" w:rsidRPr="00971C80" w14:paraId="6CAFCFF1" w14:textId="77777777" w:rsidTr="00400115">
        <w:trPr>
          <w:trHeight w:val="425"/>
        </w:trPr>
        <w:tc>
          <w:tcPr>
            <w:tcW w:w="1500" w:type="pct"/>
            <w:vAlign w:val="center"/>
          </w:tcPr>
          <w:p w14:paraId="40CAE13A" w14:textId="77777777" w:rsidR="00A47954" w:rsidRPr="00713C07" w:rsidRDefault="00A47954" w:rsidP="00F64DC5">
            <w:pPr>
              <w:spacing w:before="60" w:after="60"/>
              <w:contextualSpacing/>
              <w:jc w:val="left"/>
              <w:rPr>
                <w:b/>
                <w:sz w:val="20"/>
                <w:szCs w:val="20"/>
              </w:rPr>
            </w:pPr>
            <w:r>
              <w:rPr>
                <w:b/>
                <w:sz w:val="20"/>
                <w:szCs w:val="20"/>
              </w:rPr>
              <w:t>GBCS Use Case</w:t>
            </w:r>
          </w:p>
        </w:tc>
        <w:tc>
          <w:tcPr>
            <w:tcW w:w="1750" w:type="pct"/>
            <w:vAlign w:val="center"/>
          </w:tcPr>
          <w:p w14:paraId="422F4D4E" w14:textId="77777777" w:rsidR="00A47954" w:rsidRPr="00713C07" w:rsidRDefault="00A47954" w:rsidP="00F64DC5">
            <w:pPr>
              <w:spacing w:before="60" w:after="60"/>
              <w:contextualSpacing/>
              <w:jc w:val="left"/>
              <w:rPr>
                <w:sz w:val="20"/>
                <w:szCs w:val="20"/>
              </w:rPr>
            </w:pPr>
            <w:r>
              <w:rPr>
                <w:sz w:val="20"/>
                <w:szCs w:val="20"/>
              </w:rPr>
              <w:t>ECS09</w:t>
            </w:r>
          </w:p>
        </w:tc>
        <w:tc>
          <w:tcPr>
            <w:tcW w:w="1750" w:type="pct"/>
            <w:vAlign w:val="center"/>
          </w:tcPr>
          <w:p w14:paraId="2BB57E02" w14:textId="77777777" w:rsidR="00A47954" w:rsidRPr="00713C07" w:rsidRDefault="00A47954" w:rsidP="00F64DC5">
            <w:pPr>
              <w:spacing w:before="60" w:after="60"/>
              <w:contextualSpacing/>
              <w:jc w:val="left"/>
              <w:rPr>
                <w:sz w:val="20"/>
                <w:szCs w:val="20"/>
              </w:rPr>
            </w:pPr>
            <w:r>
              <w:rPr>
                <w:sz w:val="20"/>
                <w:szCs w:val="20"/>
              </w:rPr>
              <w:t>GCS06</w:t>
            </w:r>
          </w:p>
        </w:tc>
      </w:tr>
    </w:tbl>
    <w:p w14:paraId="2FC939C0" w14:textId="77777777" w:rsidR="00D938D3" w:rsidRPr="00EA6BD0" w:rsidRDefault="006D6EE0" w:rsidP="00F000C9">
      <w:pPr>
        <w:pStyle w:val="Heading4"/>
      </w:pPr>
      <w:r w:rsidRPr="00EA6BD0">
        <w:t>Specific Data Items for this Request</w:t>
      </w:r>
    </w:p>
    <w:p w14:paraId="55B9557D" w14:textId="77777777" w:rsidR="00D938D3" w:rsidRPr="00971C80" w:rsidRDefault="00D938D3" w:rsidP="00D938D3">
      <w:r w:rsidRPr="00971C80">
        <w:t>The ActivateEmergencyCredit XML element defines this Service Request and does not contain any other specific data items.</w:t>
      </w:r>
    </w:p>
    <w:p w14:paraId="421174FA" w14:textId="77777777" w:rsidR="00D938D3" w:rsidRPr="00EA6BD0" w:rsidRDefault="007E313C" w:rsidP="00F000C9">
      <w:pPr>
        <w:pStyle w:val="Heading4"/>
      </w:pPr>
      <w:r w:rsidRPr="00EA6BD0">
        <w:tab/>
      </w:r>
      <w:r w:rsidR="00D938D3" w:rsidRPr="00EA6BD0">
        <w:t>Specific Validation for this Request</w:t>
      </w:r>
      <w:r w:rsidR="00D938D3" w:rsidRPr="00EA6BD0">
        <w:tab/>
      </w:r>
    </w:p>
    <w:p w14:paraId="32C1691F" w14:textId="77777777" w:rsidR="00D938D3" w:rsidRPr="00971C80" w:rsidRDefault="00D938D3" w:rsidP="008A137F">
      <w:pPr>
        <w:jc w:val="left"/>
      </w:pPr>
      <w:r w:rsidRPr="00971C80">
        <w:t xml:space="preserve">No specific validation is applied for this Request, see </w:t>
      </w:r>
      <w:r w:rsidR="003D7A9A">
        <w:t>clause</w:t>
      </w:r>
      <w:r w:rsidRPr="00971C80">
        <w:t xml:space="preserve"> 3.2.5 for general validation applied to all Requests.</w:t>
      </w:r>
    </w:p>
    <w:p w14:paraId="40EA9CFC" w14:textId="77777777" w:rsidR="00D938D3" w:rsidRPr="00971C80" w:rsidRDefault="00D938D3" w:rsidP="008A137F">
      <w:pPr>
        <w:pStyle w:val="Heading3"/>
        <w:pageBreakBefore/>
      </w:pPr>
      <w:bookmarkStart w:id="957" w:name="_Toc398808624"/>
      <w:bookmarkStart w:id="958" w:name="_Toc489860703"/>
      <w:bookmarkStart w:id="959" w:name="_Toc506336077"/>
      <w:bookmarkStart w:id="960" w:name="_Toc509172433"/>
      <w:r w:rsidRPr="00971C80">
        <w:t>Display Message</w:t>
      </w:r>
      <w:bookmarkEnd w:id="957"/>
      <w:bookmarkEnd w:id="958"/>
      <w:bookmarkEnd w:id="959"/>
      <w:bookmarkEnd w:id="960"/>
    </w:p>
    <w:p w14:paraId="03953768"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27AD1DF" w14:textId="77777777" w:rsidTr="00400115">
        <w:trPr>
          <w:trHeight w:val="425"/>
        </w:trPr>
        <w:tc>
          <w:tcPr>
            <w:tcW w:w="1500" w:type="pct"/>
          </w:tcPr>
          <w:p w14:paraId="0E7B4BAE" w14:textId="77777777" w:rsidR="00D938D3" w:rsidRPr="00971C80" w:rsidRDefault="00D938D3" w:rsidP="00D938D3">
            <w:pPr>
              <w:contextualSpacing/>
              <w:jc w:val="left"/>
              <w:rPr>
                <w:b/>
                <w:sz w:val="20"/>
                <w:szCs w:val="20"/>
              </w:rPr>
            </w:pPr>
            <w:r w:rsidRPr="00971C80">
              <w:rPr>
                <w:b/>
                <w:sz w:val="20"/>
                <w:szCs w:val="20"/>
              </w:rPr>
              <w:t xml:space="preserve">Service Request Name </w:t>
            </w:r>
          </w:p>
        </w:tc>
        <w:tc>
          <w:tcPr>
            <w:tcW w:w="3500" w:type="pct"/>
          </w:tcPr>
          <w:p w14:paraId="2B12FCD9" w14:textId="77777777" w:rsidR="00D938D3" w:rsidRPr="00971C80" w:rsidRDefault="00D938D3" w:rsidP="001D7F39">
            <w:pPr>
              <w:numPr>
                <w:ilvl w:val="0"/>
                <w:numId w:val="56"/>
              </w:numPr>
              <w:ind w:left="0"/>
              <w:contextualSpacing/>
              <w:jc w:val="left"/>
              <w:rPr>
                <w:sz w:val="20"/>
                <w:szCs w:val="20"/>
              </w:rPr>
            </w:pPr>
            <w:r w:rsidRPr="00971C80">
              <w:rPr>
                <w:sz w:val="20"/>
                <w:szCs w:val="20"/>
              </w:rPr>
              <w:t>DisplayMessage</w:t>
            </w:r>
          </w:p>
        </w:tc>
      </w:tr>
      <w:tr w:rsidR="00971C80" w:rsidRPr="00971C80" w14:paraId="72027DD7" w14:textId="77777777" w:rsidTr="00400115">
        <w:trPr>
          <w:trHeight w:val="425"/>
        </w:trPr>
        <w:tc>
          <w:tcPr>
            <w:tcW w:w="1500" w:type="pct"/>
          </w:tcPr>
          <w:p w14:paraId="0CD224F7" w14:textId="77777777" w:rsidR="00D938D3" w:rsidRPr="00971C80" w:rsidRDefault="00D938D3" w:rsidP="00D938D3">
            <w:pPr>
              <w:contextualSpacing/>
              <w:jc w:val="left"/>
              <w:rPr>
                <w:b/>
                <w:sz w:val="20"/>
                <w:szCs w:val="20"/>
              </w:rPr>
            </w:pPr>
            <w:r w:rsidRPr="00971C80">
              <w:rPr>
                <w:b/>
                <w:sz w:val="20"/>
                <w:szCs w:val="20"/>
              </w:rPr>
              <w:t>Service Reference</w:t>
            </w:r>
          </w:p>
        </w:tc>
        <w:tc>
          <w:tcPr>
            <w:tcW w:w="3500" w:type="pct"/>
          </w:tcPr>
          <w:p w14:paraId="74E0E01C" w14:textId="77777777" w:rsidR="00D938D3" w:rsidRPr="00971C80" w:rsidRDefault="00D938D3" w:rsidP="001D7F39">
            <w:pPr>
              <w:numPr>
                <w:ilvl w:val="0"/>
                <w:numId w:val="56"/>
              </w:numPr>
              <w:ind w:left="0"/>
              <w:contextualSpacing/>
              <w:jc w:val="left"/>
              <w:rPr>
                <w:sz w:val="20"/>
                <w:szCs w:val="20"/>
              </w:rPr>
            </w:pPr>
            <w:r w:rsidRPr="00971C80">
              <w:rPr>
                <w:sz w:val="20"/>
                <w:szCs w:val="20"/>
              </w:rPr>
              <w:t>3.1</w:t>
            </w:r>
          </w:p>
        </w:tc>
      </w:tr>
      <w:tr w:rsidR="00971C80" w:rsidRPr="00971C80" w14:paraId="1E5089AE" w14:textId="77777777" w:rsidTr="00400115">
        <w:trPr>
          <w:trHeight w:val="425"/>
        </w:trPr>
        <w:tc>
          <w:tcPr>
            <w:tcW w:w="1500" w:type="pct"/>
          </w:tcPr>
          <w:p w14:paraId="64A2A20E" w14:textId="77777777" w:rsidR="00D938D3" w:rsidRPr="00971C80" w:rsidRDefault="00D938D3" w:rsidP="00D938D3">
            <w:pPr>
              <w:contextualSpacing/>
              <w:jc w:val="left"/>
              <w:rPr>
                <w:b/>
                <w:sz w:val="20"/>
                <w:szCs w:val="20"/>
              </w:rPr>
            </w:pPr>
            <w:r w:rsidRPr="00971C80">
              <w:rPr>
                <w:b/>
                <w:sz w:val="20"/>
                <w:szCs w:val="20"/>
              </w:rPr>
              <w:t>Service Reference Variant</w:t>
            </w:r>
          </w:p>
        </w:tc>
        <w:tc>
          <w:tcPr>
            <w:tcW w:w="3500" w:type="pct"/>
          </w:tcPr>
          <w:p w14:paraId="4E2FE427" w14:textId="77777777" w:rsidR="00D938D3" w:rsidRPr="00971C80" w:rsidRDefault="00D938D3" w:rsidP="00D938D3">
            <w:pPr>
              <w:contextualSpacing/>
              <w:jc w:val="left"/>
              <w:rPr>
                <w:sz w:val="20"/>
                <w:szCs w:val="20"/>
              </w:rPr>
            </w:pPr>
            <w:r w:rsidRPr="00971C80">
              <w:rPr>
                <w:sz w:val="20"/>
                <w:szCs w:val="20"/>
              </w:rPr>
              <w:t>3.1</w:t>
            </w:r>
          </w:p>
        </w:tc>
      </w:tr>
      <w:tr w:rsidR="00971C80" w:rsidRPr="00971C80" w14:paraId="7C05BD68" w14:textId="77777777" w:rsidTr="00400115">
        <w:trPr>
          <w:trHeight w:val="425"/>
        </w:trPr>
        <w:tc>
          <w:tcPr>
            <w:tcW w:w="1500" w:type="pct"/>
          </w:tcPr>
          <w:p w14:paraId="12BEA611" w14:textId="77777777" w:rsidR="00D938D3" w:rsidRPr="00971C80" w:rsidRDefault="00D938D3" w:rsidP="00D938D3">
            <w:pPr>
              <w:contextualSpacing/>
              <w:jc w:val="left"/>
              <w:rPr>
                <w:b/>
                <w:sz w:val="20"/>
                <w:szCs w:val="20"/>
              </w:rPr>
            </w:pPr>
            <w:r w:rsidRPr="00971C80">
              <w:rPr>
                <w:b/>
                <w:sz w:val="20"/>
                <w:szCs w:val="20"/>
              </w:rPr>
              <w:t>Eligible Users</w:t>
            </w:r>
          </w:p>
        </w:tc>
        <w:tc>
          <w:tcPr>
            <w:tcW w:w="3500" w:type="pct"/>
          </w:tcPr>
          <w:p w14:paraId="36F58316" w14:textId="77777777" w:rsidR="00D938D3" w:rsidRPr="00971C80" w:rsidRDefault="00D938D3" w:rsidP="00D938D3">
            <w:pPr>
              <w:contextualSpacing/>
              <w:jc w:val="left"/>
              <w:rPr>
                <w:sz w:val="20"/>
                <w:szCs w:val="20"/>
              </w:rPr>
            </w:pPr>
            <w:r w:rsidRPr="00971C80">
              <w:rPr>
                <w:sz w:val="20"/>
                <w:szCs w:val="20"/>
              </w:rPr>
              <w:t>Import Supplier (IS)</w:t>
            </w:r>
          </w:p>
          <w:p w14:paraId="03B2C394" w14:textId="77777777" w:rsidR="00D938D3" w:rsidRPr="00971C80" w:rsidRDefault="00D938D3" w:rsidP="00D938D3">
            <w:pPr>
              <w:contextualSpacing/>
              <w:jc w:val="left"/>
              <w:rPr>
                <w:sz w:val="20"/>
                <w:szCs w:val="20"/>
              </w:rPr>
            </w:pPr>
            <w:r w:rsidRPr="00971C80">
              <w:rPr>
                <w:sz w:val="20"/>
                <w:szCs w:val="20"/>
              </w:rPr>
              <w:t>Gas Supplier (GS)</w:t>
            </w:r>
          </w:p>
        </w:tc>
      </w:tr>
      <w:tr w:rsidR="00971C80" w:rsidRPr="00971C80" w14:paraId="5C8138AB" w14:textId="77777777" w:rsidTr="00400115">
        <w:trPr>
          <w:trHeight w:val="425"/>
        </w:trPr>
        <w:tc>
          <w:tcPr>
            <w:tcW w:w="1500" w:type="pct"/>
          </w:tcPr>
          <w:p w14:paraId="03404B47" w14:textId="77777777" w:rsidR="00D938D3" w:rsidRPr="00971C80" w:rsidRDefault="00D938D3" w:rsidP="00D938D3">
            <w:pPr>
              <w:contextualSpacing/>
              <w:jc w:val="left"/>
              <w:rPr>
                <w:b/>
                <w:sz w:val="20"/>
                <w:szCs w:val="20"/>
              </w:rPr>
            </w:pPr>
            <w:r w:rsidRPr="00971C80">
              <w:rPr>
                <w:b/>
                <w:sz w:val="20"/>
                <w:szCs w:val="20"/>
              </w:rPr>
              <w:t>Security Classification</w:t>
            </w:r>
          </w:p>
        </w:tc>
        <w:tc>
          <w:tcPr>
            <w:tcW w:w="3500" w:type="pct"/>
          </w:tcPr>
          <w:p w14:paraId="54948615" w14:textId="77777777" w:rsidR="00D938D3" w:rsidRPr="00971C80" w:rsidRDefault="00D938D3" w:rsidP="00D938D3">
            <w:pPr>
              <w:contextualSpacing/>
              <w:jc w:val="left"/>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60E8C2AC" w14:textId="77777777" w:rsidR="00D938D3" w:rsidRPr="00971C80" w:rsidRDefault="00D938D3" w:rsidP="00D938D3">
            <w:pPr>
              <w:contextualSpacing/>
              <w:jc w:val="left"/>
              <w:rPr>
                <w:sz w:val="20"/>
                <w:szCs w:val="20"/>
              </w:rPr>
            </w:pPr>
          </w:p>
        </w:tc>
      </w:tr>
      <w:tr w:rsidR="00971C80" w:rsidRPr="00FA1A3B" w14:paraId="516B00D3" w14:textId="77777777" w:rsidTr="00400115">
        <w:trPr>
          <w:trHeight w:val="425"/>
        </w:trPr>
        <w:tc>
          <w:tcPr>
            <w:tcW w:w="1500" w:type="pct"/>
          </w:tcPr>
          <w:p w14:paraId="6467DF72" w14:textId="77777777" w:rsidR="00D938D3" w:rsidRPr="00971C80" w:rsidRDefault="005876D1" w:rsidP="00D938D3">
            <w:pPr>
              <w:contextualSpacing/>
              <w:jc w:val="left"/>
              <w:rPr>
                <w:b/>
                <w:sz w:val="20"/>
                <w:szCs w:val="20"/>
              </w:rPr>
            </w:pPr>
            <w:r>
              <w:rPr>
                <w:b/>
                <w:sz w:val="20"/>
                <w:szCs w:val="20"/>
              </w:rPr>
              <w:t xml:space="preserve">BusinessTargetID </w:t>
            </w:r>
          </w:p>
          <w:p w14:paraId="7FF404C2" w14:textId="77777777" w:rsidR="00D938D3" w:rsidRPr="00971C80" w:rsidRDefault="00D938D3" w:rsidP="00AB3A89">
            <w:pPr>
              <w:numPr>
                <w:ilvl w:val="0"/>
                <w:numId w:val="196"/>
              </w:numPr>
              <w:ind w:left="426" w:hanging="142"/>
              <w:contextualSpacing/>
              <w:jc w:val="left"/>
              <w:rPr>
                <w:b/>
                <w:sz w:val="20"/>
                <w:szCs w:val="20"/>
              </w:rPr>
            </w:pPr>
            <w:r w:rsidRPr="00971C80">
              <w:rPr>
                <w:b/>
                <w:sz w:val="20"/>
                <w:szCs w:val="20"/>
              </w:rPr>
              <w:t>Device Type applicable to this request</w:t>
            </w:r>
          </w:p>
        </w:tc>
        <w:tc>
          <w:tcPr>
            <w:tcW w:w="3500" w:type="pct"/>
          </w:tcPr>
          <w:p w14:paraId="4F677957" w14:textId="77777777" w:rsidR="00D938D3" w:rsidRPr="00C133FF" w:rsidRDefault="00D938D3" w:rsidP="00D938D3">
            <w:pPr>
              <w:contextualSpacing/>
              <w:jc w:val="left"/>
              <w:rPr>
                <w:sz w:val="20"/>
                <w:lang w:val="de-DE"/>
              </w:rPr>
            </w:pPr>
            <w:r w:rsidRPr="00C133FF">
              <w:rPr>
                <w:sz w:val="20"/>
                <w:lang w:val="de-DE"/>
              </w:rPr>
              <w:t>Electricity Smart Meter (ESM</w:t>
            </w:r>
            <w:r w:rsidR="00166F89" w:rsidRPr="00C133FF">
              <w:rPr>
                <w:sz w:val="20"/>
                <w:lang w:val="de-DE"/>
              </w:rPr>
              <w:t>E</w:t>
            </w:r>
            <w:r w:rsidRPr="00C133FF">
              <w:rPr>
                <w:sz w:val="20"/>
                <w:lang w:val="de-DE"/>
              </w:rPr>
              <w:t>)</w:t>
            </w:r>
          </w:p>
          <w:p w14:paraId="4FA6E9FA" w14:textId="77777777" w:rsidR="00D938D3" w:rsidRPr="00C133FF" w:rsidRDefault="00D938D3" w:rsidP="00D938D3">
            <w:pPr>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tc>
      </w:tr>
      <w:tr w:rsidR="00971C80" w:rsidRPr="00971C80" w14:paraId="4EE5BE1D" w14:textId="77777777" w:rsidTr="00400115">
        <w:trPr>
          <w:trHeight w:val="425"/>
        </w:trPr>
        <w:tc>
          <w:tcPr>
            <w:tcW w:w="1500" w:type="pct"/>
          </w:tcPr>
          <w:p w14:paraId="110B72CD" w14:textId="77777777" w:rsidR="00D938D3" w:rsidRPr="00971C80" w:rsidRDefault="00D938D3" w:rsidP="00D938D3">
            <w:pPr>
              <w:contextualSpacing/>
              <w:jc w:val="left"/>
              <w:rPr>
                <w:b/>
                <w:sz w:val="20"/>
                <w:szCs w:val="20"/>
              </w:rPr>
            </w:pPr>
            <w:r w:rsidRPr="00971C80">
              <w:rPr>
                <w:b/>
                <w:sz w:val="20"/>
                <w:szCs w:val="20"/>
              </w:rPr>
              <w:t>Can be future dated?</w:t>
            </w:r>
          </w:p>
        </w:tc>
        <w:tc>
          <w:tcPr>
            <w:tcW w:w="3500" w:type="pct"/>
          </w:tcPr>
          <w:p w14:paraId="7F3FD545" w14:textId="77777777" w:rsidR="00D938D3" w:rsidRPr="00971C80" w:rsidRDefault="00D938D3" w:rsidP="00D938D3">
            <w:pPr>
              <w:contextualSpacing/>
              <w:jc w:val="left"/>
              <w:rPr>
                <w:sz w:val="20"/>
                <w:szCs w:val="20"/>
              </w:rPr>
            </w:pPr>
            <w:r w:rsidRPr="00971C80">
              <w:rPr>
                <w:sz w:val="20"/>
                <w:szCs w:val="20"/>
              </w:rPr>
              <w:t>DSP</w:t>
            </w:r>
          </w:p>
        </w:tc>
      </w:tr>
      <w:tr w:rsidR="00971C80" w:rsidRPr="00971C80" w14:paraId="650596A7" w14:textId="77777777" w:rsidTr="00400115">
        <w:trPr>
          <w:trHeight w:val="425"/>
        </w:trPr>
        <w:tc>
          <w:tcPr>
            <w:tcW w:w="1500" w:type="pct"/>
          </w:tcPr>
          <w:p w14:paraId="5EBB36B9" w14:textId="77777777" w:rsidR="00D938D3" w:rsidRPr="00971C80" w:rsidRDefault="00D938D3" w:rsidP="00D938D3">
            <w:pPr>
              <w:contextualSpacing/>
              <w:jc w:val="left"/>
              <w:rPr>
                <w:b/>
                <w:sz w:val="20"/>
                <w:szCs w:val="20"/>
              </w:rPr>
            </w:pPr>
            <w:r w:rsidRPr="00971C80">
              <w:rPr>
                <w:b/>
                <w:sz w:val="20"/>
                <w:szCs w:val="20"/>
              </w:rPr>
              <w:t>On Demand?</w:t>
            </w:r>
          </w:p>
        </w:tc>
        <w:tc>
          <w:tcPr>
            <w:tcW w:w="3500" w:type="pct"/>
          </w:tcPr>
          <w:p w14:paraId="4F2F4F64" w14:textId="77777777" w:rsidR="00D938D3" w:rsidRPr="00971C80" w:rsidRDefault="00D938D3" w:rsidP="00D938D3">
            <w:pPr>
              <w:contextualSpacing/>
              <w:jc w:val="left"/>
              <w:rPr>
                <w:sz w:val="20"/>
                <w:szCs w:val="20"/>
              </w:rPr>
            </w:pPr>
            <w:r w:rsidRPr="00971C80">
              <w:rPr>
                <w:sz w:val="20"/>
                <w:szCs w:val="20"/>
              </w:rPr>
              <w:t>Yes</w:t>
            </w:r>
          </w:p>
        </w:tc>
      </w:tr>
      <w:tr w:rsidR="00971C80" w:rsidRPr="00971C80" w14:paraId="068BE5F1" w14:textId="77777777" w:rsidTr="00400115">
        <w:trPr>
          <w:trHeight w:val="425"/>
        </w:trPr>
        <w:tc>
          <w:tcPr>
            <w:tcW w:w="1500" w:type="pct"/>
          </w:tcPr>
          <w:p w14:paraId="22717104" w14:textId="77777777" w:rsidR="00D938D3" w:rsidRPr="00971C80" w:rsidRDefault="00D938D3" w:rsidP="00D16E79">
            <w:pPr>
              <w:contextualSpacing/>
              <w:jc w:val="left"/>
              <w:rPr>
                <w:b/>
                <w:bCs/>
                <w:sz w:val="20"/>
                <w:szCs w:val="20"/>
              </w:rPr>
            </w:pPr>
            <w:r w:rsidRPr="00971C80">
              <w:rPr>
                <w:b/>
                <w:bCs/>
                <w:sz w:val="20"/>
                <w:szCs w:val="20"/>
              </w:rPr>
              <w:t>Capable of being DCC Scheduled?</w:t>
            </w:r>
          </w:p>
        </w:tc>
        <w:tc>
          <w:tcPr>
            <w:tcW w:w="3500" w:type="pct"/>
          </w:tcPr>
          <w:p w14:paraId="750972F4"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183E4919" w14:textId="77777777" w:rsidTr="00400115">
        <w:trPr>
          <w:trHeight w:val="425"/>
        </w:trPr>
        <w:tc>
          <w:tcPr>
            <w:tcW w:w="1500" w:type="pct"/>
          </w:tcPr>
          <w:p w14:paraId="40010639" w14:textId="77777777" w:rsidR="00D938D3" w:rsidRPr="00971C80" w:rsidRDefault="00D70CBC" w:rsidP="00D938D3">
            <w:pPr>
              <w:contextualSpacing/>
              <w:jc w:val="left"/>
              <w:rPr>
                <w:b/>
                <w:bCs/>
                <w:sz w:val="20"/>
                <w:szCs w:val="20"/>
              </w:rPr>
            </w:pPr>
            <w:r w:rsidRPr="00971C80">
              <w:rPr>
                <w:b/>
                <w:bCs/>
                <w:sz w:val="20"/>
                <w:szCs w:val="20"/>
              </w:rPr>
              <w:t xml:space="preserve">Command Variants applicable to this Request </w:t>
            </w:r>
          </w:p>
          <w:p w14:paraId="025890FA" w14:textId="77777777" w:rsidR="00D938D3" w:rsidRPr="00971C80" w:rsidRDefault="00D938D3" w:rsidP="00D938D3">
            <w:pPr>
              <w:contextualSpacing/>
              <w:jc w:val="left"/>
              <w:rPr>
                <w:b/>
                <w:sz w:val="20"/>
                <w:szCs w:val="20"/>
              </w:rPr>
            </w:pPr>
            <w:r w:rsidRPr="00971C80">
              <w:rPr>
                <w:b/>
                <w:bCs/>
                <w:sz w:val="20"/>
                <w:szCs w:val="20"/>
              </w:rPr>
              <w:t>(Only one populated)</w:t>
            </w:r>
          </w:p>
        </w:tc>
        <w:tc>
          <w:tcPr>
            <w:tcW w:w="3500" w:type="pct"/>
          </w:tcPr>
          <w:p w14:paraId="1ABE7940" w14:textId="77777777" w:rsidR="00D938D3" w:rsidRPr="00971C80" w:rsidRDefault="00D938D3" w:rsidP="00D938D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0A2FF004" w14:textId="77777777" w:rsidTr="00400115">
        <w:trPr>
          <w:trHeight w:val="425"/>
        </w:trPr>
        <w:tc>
          <w:tcPr>
            <w:tcW w:w="1500" w:type="pct"/>
          </w:tcPr>
          <w:p w14:paraId="2886FB15" w14:textId="77777777" w:rsidR="00D938D3" w:rsidRPr="00971C80" w:rsidRDefault="00D938D3" w:rsidP="00D938D3">
            <w:pPr>
              <w:contextualSpacing/>
              <w:jc w:val="left"/>
              <w:rPr>
                <w:b/>
                <w:sz w:val="20"/>
                <w:szCs w:val="20"/>
              </w:rPr>
            </w:pPr>
            <w:r w:rsidRPr="00971C80">
              <w:rPr>
                <w:b/>
                <w:sz w:val="20"/>
                <w:szCs w:val="20"/>
              </w:rPr>
              <w:t>Common Header Data Items</w:t>
            </w:r>
          </w:p>
        </w:tc>
        <w:tc>
          <w:tcPr>
            <w:tcW w:w="3500" w:type="pct"/>
          </w:tcPr>
          <w:p w14:paraId="5D5B148B" w14:textId="35F1FE5C" w:rsidR="00D938D3" w:rsidRPr="00971C80" w:rsidRDefault="00791155" w:rsidP="00D938D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5D147124" w14:textId="77777777" w:rsidTr="00400115">
        <w:trPr>
          <w:trHeight w:val="425"/>
        </w:trPr>
        <w:tc>
          <w:tcPr>
            <w:tcW w:w="1500" w:type="pct"/>
          </w:tcPr>
          <w:p w14:paraId="6C1782EC" w14:textId="77777777" w:rsidR="00D938D3" w:rsidRPr="00971C80" w:rsidRDefault="00D938D3" w:rsidP="00D938D3">
            <w:pPr>
              <w:contextualSpacing/>
              <w:jc w:val="left"/>
              <w:rPr>
                <w:b/>
                <w:sz w:val="20"/>
                <w:szCs w:val="20"/>
              </w:rPr>
            </w:pPr>
            <w:r w:rsidRPr="00971C80">
              <w:rPr>
                <w:b/>
                <w:sz w:val="20"/>
                <w:szCs w:val="20"/>
              </w:rPr>
              <w:t>Data Items Specific to this Service Request</w:t>
            </w:r>
          </w:p>
        </w:tc>
        <w:tc>
          <w:tcPr>
            <w:tcW w:w="3500" w:type="pct"/>
          </w:tcPr>
          <w:p w14:paraId="5D067DC9" w14:textId="77777777" w:rsidR="00D938D3" w:rsidRPr="00971C80" w:rsidRDefault="00D938D3" w:rsidP="00D938D3">
            <w:pPr>
              <w:contextualSpacing/>
              <w:jc w:val="left"/>
              <w:rPr>
                <w:sz w:val="20"/>
                <w:szCs w:val="20"/>
              </w:rPr>
            </w:pPr>
            <w:r w:rsidRPr="00971C80">
              <w:rPr>
                <w:sz w:val="20"/>
                <w:szCs w:val="20"/>
              </w:rPr>
              <w:t>See Specific Data Items Below</w:t>
            </w:r>
          </w:p>
        </w:tc>
      </w:tr>
      <w:tr w:rsidR="00971C80" w:rsidRPr="00971C80" w14:paraId="47EDBC23" w14:textId="77777777" w:rsidTr="00400115">
        <w:trPr>
          <w:trHeight w:val="425"/>
        </w:trPr>
        <w:tc>
          <w:tcPr>
            <w:tcW w:w="1500" w:type="pct"/>
          </w:tcPr>
          <w:p w14:paraId="74456C35" w14:textId="77777777" w:rsidR="00D938D3" w:rsidRPr="00971C80" w:rsidRDefault="00D938D3" w:rsidP="00D938D3">
            <w:pPr>
              <w:contextualSpacing/>
              <w:jc w:val="left"/>
              <w:rPr>
                <w:b/>
                <w:sz w:val="20"/>
                <w:szCs w:val="20"/>
              </w:rPr>
            </w:pPr>
            <w:r w:rsidRPr="00971C80">
              <w:rPr>
                <w:b/>
                <w:sz w:val="20"/>
                <w:szCs w:val="20"/>
              </w:rPr>
              <w:t>Possible responses from this Service Request</w:t>
            </w:r>
          </w:p>
        </w:tc>
        <w:tc>
          <w:tcPr>
            <w:tcW w:w="3500" w:type="pct"/>
          </w:tcPr>
          <w:p w14:paraId="2655304E" w14:textId="6E2059A3" w:rsidR="00D938D3" w:rsidRPr="00971C80" w:rsidRDefault="00D938D3" w:rsidP="00D938D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2D2AEE56" w14:textId="77777777" w:rsidR="00D938D3" w:rsidRPr="00971C80" w:rsidRDefault="00D938D3" w:rsidP="00AB3A89">
            <w:pPr>
              <w:numPr>
                <w:ilvl w:val="0"/>
                <w:numId w:val="75"/>
              </w:numPr>
              <w:ind w:left="357" w:hanging="357"/>
              <w:contextualSpacing/>
              <w:jc w:val="left"/>
              <w:rPr>
                <w:sz w:val="20"/>
                <w:szCs w:val="20"/>
              </w:rPr>
            </w:pPr>
            <w:r w:rsidRPr="00971C80">
              <w:rPr>
                <w:sz w:val="20"/>
                <w:szCs w:val="20"/>
              </w:rPr>
              <w:t>Acknowledgement</w:t>
            </w:r>
          </w:p>
          <w:p w14:paraId="63063673" w14:textId="77777777" w:rsidR="00D938D3" w:rsidRPr="00971C80" w:rsidRDefault="00D938D3" w:rsidP="00AB3A89">
            <w:pPr>
              <w:numPr>
                <w:ilvl w:val="0"/>
                <w:numId w:val="75"/>
              </w:numPr>
              <w:ind w:left="357" w:hanging="357"/>
              <w:contextualSpacing/>
              <w:jc w:val="left"/>
              <w:rPr>
                <w:sz w:val="20"/>
                <w:szCs w:val="20"/>
              </w:rPr>
            </w:pPr>
            <w:r w:rsidRPr="00971C80">
              <w:rPr>
                <w:sz w:val="20"/>
                <w:szCs w:val="20"/>
              </w:rPr>
              <w:t>Service Response (from Device) – GBCSPayload</w:t>
            </w:r>
          </w:p>
          <w:p w14:paraId="0063D87C" w14:textId="77777777" w:rsidR="00F85568" w:rsidRPr="00971C80" w:rsidRDefault="00F85568" w:rsidP="00AB3A89">
            <w:pPr>
              <w:pStyle w:val="ListParagraph"/>
              <w:numPr>
                <w:ilvl w:val="0"/>
                <w:numId w:val="75"/>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1174C672" w14:textId="77777777" w:rsidR="00D938D3" w:rsidRPr="00971C80" w:rsidRDefault="00D938D3" w:rsidP="00D938D3">
            <w:pPr>
              <w:contextualSpacing/>
              <w:jc w:val="left"/>
              <w:rPr>
                <w:sz w:val="20"/>
                <w:szCs w:val="20"/>
              </w:rPr>
            </w:pPr>
            <w:r w:rsidRPr="00971C80">
              <w:rPr>
                <w:sz w:val="20"/>
                <w:szCs w:val="20"/>
              </w:rPr>
              <w:t xml:space="preserve">Also see Response Section below for details specific to this </w:t>
            </w:r>
            <w:r w:rsidR="00B025D8" w:rsidRPr="00971C80">
              <w:rPr>
                <w:sz w:val="20"/>
                <w:szCs w:val="20"/>
              </w:rPr>
              <w:t>R</w:t>
            </w:r>
            <w:r w:rsidRPr="00971C80">
              <w:rPr>
                <w:sz w:val="20"/>
                <w:szCs w:val="20"/>
              </w:rPr>
              <w:t>equest</w:t>
            </w:r>
          </w:p>
        </w:tc>
      </w:tr>
      <w:tr w:rsidR="00971C80" w:rsidRPr="00971C80" w14:paraId="62BC64BF" w14:textId="77777777" w:rsidTr="00400115">
        <w:trPr>
          <w:trHeight w:val="425"/>
        </w:trPr>
        <w:tc>
          <w:tcPr>
            <w:tcW w:w="1500" w:type="pct"/>
          </w:tcPr>
          <w:p w14:paraId="06575FD2" w14:textId="77777777" w:rsidR="00791155" w:rsidRPr="00971C80" w:rsidRDefault="00682E0F" w:rsidP="00D938D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61039D74" w14:textId="6DCBB1A4"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EB0DD1"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A47954" w:rsidRPr="00971C80" w14:paraId="1B1130F1" w14:textId="77777777" w:rsidTr="00400115">
        <w:trPr>
          <w:trHeight w:val="425"/>
        </w:trPr>
        <w:tc>
          <w:tcPr>
            <w:tcW w:w="1500" w:type="pct"/>
            <w:vAlign w:val="center"/>
          </w:tcPr>
          <w:p w14:paraId="7071EC05" w14:textId="77777777" w:rsidR="00A47954" w:rsidRPr="00971C80" w:rsidRDefault="00A47954" w:rsidP="00F64DC5">
            <w:pPr>
              <w:spacing w:before="60" w:after="60"/>
              <w:contextualSpacing/>
              <w:jc w:val="left"/>
              <w:rPr>
                <w:b/>
                <w:sz w:val="20"/>
                <w:szCs w:val="20"/>
              </w:rPr>
            </w:pPr>
            <w:r>
              <w:rPr>
                <w:b/>
                <w:sz w:val="20"/>
                <w:szCs w:val="20"/>
              </w:rPr>
              <w:t>GBCS Cross Reference</w:t>
            </w:r>
          </w:p>
        </w:tc>
        <w:tc>
          <w:tcPr>
            <w:tcW w:w="1750" w:type="pct"/>
            <w:vAlign w:val="center"/>
          </w:tcPr>
          <w:p w14:paraId="5D786696" w14:textId="77777777" w:rsidR="00A47954" w:rsidRPr="00971C80" w:rsidRDefault="00A47954" w:rsidP="00F64DC5">
            <w:pPr>
              <w:spacing w:before="60" w:after="60"/>
              <w:contextualSpacing/>
              <w:jc w:val="left"/>
              <w:rPr>
                <w:sz w:val="20"/>
                <w:szCs w:val="20"/>
              </w:rPr>
            </w:pPr>
            <w:r>
              <w:rPr>
                <w:sz w:val="20"/>
                <w:szCs w:val="20"/>
              </w:rPr>
              <w:t>Electricity</w:t>
            </w:r>
          </w:p>
        </w:tc>
        <w:tc>
          <w:tcPr>
            <w:tcW w:w="1750" w:type="pct"/>
            <w:vAlign w:val="center"/>
          </w:tcPr>
          <w:p w14:paraId="6F04828C" w14:textId="77777777" w:rsidR="00A47954" w:rsidRPr="00971C80" w:rsidRDefault="00A47954" w:rsidP="00F64DC5">
            <w:pPr>
              <w:spacing w:before="60" w:after="60"/>
              <w:contextualSpacing/>
              <w:jc w:val="left"/>
              <w:rPr>
                <w:sz w:val="20"/>
                <w:szCs w:val="20"/>
              </w:rPr>
            </w:pPr>
            <w:r>
              <w:rPr>
                <w:sz w:val="20"/>
                <w:szCs w:val="20"/>
              </w:rPr>
              <w:t>Gas</w:t>
            </w:r>
          </w:p>
        </w:tc>
      </w:tr>
      <w:tr w:rsidR="00A47954" w:rsidRPr="00971C80" w14:paraId="63318B35" w14:textId="77777777" w:rsidTr="00400115">
        <w:trPr>
          <w:trHeight w:val="425"/>
        </w:trPr>
        <w:tc>
          <w:tcPr>
            <w:tcW w:w="1500" w:type="pct"/>
            <w:vAlign w:val="center"/>
          </w:tcPr>
          <w:p w14:paraId="7D8F5F98" w14:textId="77777777" w:rsidR="00A47954" w:rsidRDefault="00A4795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0534674" w14:textId="77777777" w:rsidR="00A47954" w:rsidRPr="00971C80" w:rsidRDefault="00A47954" w:rsidP="00F64DC5">
            <w:pPr>
              <w:spacing w:before="60" w:after="60"/>
              <w:contextualSpacing/>
              <w:jc w:val="left"/>
              <w:rPr>
                <w:sz w:val="20"/>
                <w:szCs w:val="20"/>
              </w:rPr>
            </w:pPr>
            <w:r>
              <w:rPr>
                <w:sz w:val="20"/>
                <w:szCs w:val="20"/>
              </w:rPr>
              <w:t>0x0021</w:t>
            </w:r>
          </w:p>
        </w:tc>
        <w:tc>
          <w:tcPr>
            <w:tcW w:w="1750" w:type="pct"/>
            <w:vAlign w:val="center"/>
          </w:tcPr>
          <w:p w14:paraId="15C289EA" w14:textId="77777777" w:rsidR="00A47954" w:rsidRPr="00971C80" w:rsidRDefault="00A47954" w:rsidP="00F64DC5">
            <w:pPr>
              <w:spacing w:before="60" w:after="60"/>
              <w:contextualSpacing/>
              <w:jc w:val="left"/>
              <w:rPr>
                <w:sz w:val="20"/>
                <w:szCs w:val="20"/>
              </w:rPr>
            </w:pPr>
            <w:r>
              <w:rPr>
                <w:sz w:val="20"/>
                <w:szCs w:val="20"/>
              </w:rPr>
              <w:t>0x0071</w:t>
            </w:r>
          </w:p>
        </w:tc>
      </w:tr>
      <w:tr w:rsidR="00A47954" w:rsidRPr="00971C80" w14:paraId="240757A5" w14:textId="77777777" w:rsidTr="00400115">
        <w:trPr>
          <w:trHeight w:val="425"/>
        </w:trPr>
        <w:tc>
          <w:tcPr>
            <w:tcW w:w="1500" w:type="pct"/>
            <w:vAlign w:val="center"/>
          </w:tcPr>
          <w:p w14:paraId="7EB6571C" w14:textId="77777777" w:rsidR="00A47954" w:rsidRPr="00713C07" w:rsidRDefault="00A47954" w:rsidP="00F64DC5">
            <w:pPr>
              <w:spacing w:before="60" w:after="60"/>
              <w:contextualSpacing/>
              <w:jc w:val="left"/>
              <w:rPr>
                <w:b/>
                <w:sz w:val="20"/>
                <w:szCs w:val="20"/>
              </w:rPr>
            </w:pPr>
            <w:r>
              <w:rPr>
                <w:b/>
                <w:sz w:val="20"/>
                <w:szCs w:val="20"/>
              </w:rPr>
              <w:t>GBCS Use Case</w:t>
            </w:r>
          </w:p>
        </w:tc>
        <w:tc>
          <w:tcPr>
            <w:tcW w:w="1750" w:type="pct"/>
            <w:vAlign w:val="center"/>
          </w:tcPr>
          <w:p w14:paraId="3438BDF1" w14:textId="77777777" w:rsidR="00A47954" w:rsidRPr="00713C07" w:rsidRDefault="00A47954" w:rsidP="00F64DC5">
            <w:pPr>
              <w:spacing w:before="60" w:after="60"/>
              <w:contextualSpacing/>
              <w:jc w:val="left"/>
              <w:rPr>
                <w:sz w:val="20"/>
                <w:szCs w:val="20"/>
              </w:rPr>
            </w:pPr>
            <w:r>
              <w:rPr>
                <w:sz w:val="20"/>
                <w:szCs w:val="20"/>
              </w:rPr>
              <w:t>ECS10</w:t>
            </w:r>
          </w:p>
        </w:tc>
        <w:tc>
          <w:tcPr>
            <w:tcW w:w="1750" w:type="pct"/>
            <w:vAlign w:val="center"/>
          </w:tcPr>
          <w:p w14:paraId="7FDB8842" w14:textId="77777777" w:rsidR="00A47954" w:rsidRPr="00713C07" w:rsidRDefault="00A47954" w:rsidP="00F64DC5">
            <w:pPr>
              <w:spacing w:before="60" w:after="60"/>
              <w:contextualSpacing/>
              <w:jc w:val="left"/>
              <w:rPr>
                <w:sz w:val="20"/>
                <w:szCs w:val="20"/>
              </w:rPr>
            </w:pPr>
            <w:r>
              <w:rPr>
                <w:sz w:val="20"/>
                <w:szCs w:val="20"/>
              </w:rPr>
              <w:t>GCS07</w:t>
            </w:r>
          </w:p>
        </w:tc>
      </w:tr>
    </w:tbl>
    <w:p w14:paraId="48BA1E99" w14:textId="77777777" w:rsidR="00D938D3" w:rsidRPr="00971C80" w:rsidRDefault="00D938D3" w:rsidP="00D938D3">
      <w:pPr>
        <w:spacing w:after="200" w:line="276" w:lineRule="auto"/>
        <w:jc w:val="left"/>
        <w:rPr>
          <w:rFonts w:asciiTheme="majorHAnsi" w:eastAsiaTheme="majorEastAsia" w:hAnsiTheme="majorHAnsi" w:cstheme="majorBidi"/>
          <w:b/>
          <w:bCs/>
          <w:i/>
          <w:iCs/>
        </w:rPr>
      </w:pPr>
      <w:r w:rsidRPr="00971C80">
        <w:br w:type="page"/>
      </w:r>
    </w:p>
    <w:p w14:paraId="27349C44" w14:textId="77777777" w:rsidR="00D938D3" w:rsidRPr="00EA6BD0" w:rsidRDefault="007E313C" w:rsidP="00F000C9">
      <w:pPr>
        <w:pStyle w:val="Heading4"/>
      </w:pPr>
      <w:r w:rsidRPr="00EA6BD0">
        <w:tab/>
      </w:r>
      <w:r w:rsidR="006D6EE0" w:rsidRPr="00EA6BD0">
        <w:t>Specific Data Items for this Request</w:t>
      </w:r>
      <w:r w:rsidR="00D938D3" w:rsidRPr="00EA6BD0">
        <w:tab/>
      </w:r>
    </w:p>
    <w:p w14:paraId="285B9786" w14:textId="77777777" w:rsidR="00D938D3" w:rsidRPr="00971C80" w:rsidRDefault="00D938D3" w:rsidP="00D938D3">
      <w:pPr>
        <w:keepNext/>
      </w:pPr>
      <w:r w:rsidRPr="00971C80">
        <w:t>DisplayMessage Definition</w:t>
      </w:r>
    </w:p>
    <w:tbl>
      <w:tblPr>
        <w:tblStyle w:val="TableGrid3"/>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1BF165A5" w14:textId="77777777" w:rsidTr="00400115">
        <w:tc>
          <w:tcPr>
            <w:tcW w:w="1000" w:type="pct"/>
          </w:tcPr>
          <w:p w14:paraId="5CD0B9B5" w14:textId="77777777" w:rsidR="00D938D3" w:rsidRPr="00971C80" w:rsidRDefault="00D938D3" w:rsidP="00E03BFE">
            <w:pPr>
              <w:jc w:val="left"/>
              <w:rPr>
                <w:b/>
                <w:sz w:val="20"/>
                <w:szCs w:val="20"/>
              </w:rPr>
            </w:pPr>
            <w:r w:rsidRPr="00971C80">
              <w:rPr>
                <w:b/>
                <w:sz w:val="20"/>
                <w:szCs w:val="20"/>
              </w:rPr>
              <w:t>Data Item</w:t>
            </w:r>
          </w:p>
        </w:tc>
        <w:tc>
          <w:tcPr>
            <w:tcW w:w="1500" w:type="pct"/>
          </w:tcPr>
          <w:p w14:paraId="4E714047" w14:textId="77777777" w:rsidR="00D938D3" w:rsidRPr="00971C80" w:rsidRDefault="00D938D3" w:rsidP="00E03BFE">
            <w:pPr>
              <w:jc w:val="left"/>
              <w:rPr>
                <w:b/>
                <w:sz w:val="20"/>
                <w:szCs w:val="20"/>
              </w:rPr>
            </w:pPr>
            <w:r w:rsidRPr="00971C80">
              <w:rPr>
                <w:b/>
                <w:sz w:val="20"/>
                <w:szCs w:val="20"/>
              </w:rPr>
              <w:t>Description / Values</w:t>
            </w:r>
          </w:p>
        </w:tc>
        <w:tc>
          <w:tcPr>
            <w:tcW w:w="1050" w:type="pct"/>
            <w:hideMark/>
          </w:tcPr>
          <w:p w14:paraId="69BBB05E" w14:textId="77777777" w:rsidR="00D938D3" w:rsidRPr="00971C80" w:rsidRDefault="00D938D3" w:rsidP="00E03BFE">
            <w:pPr>
              <w:jc w:val="left"/>
              <w:rPr>
                <w:b/>
                <w:sz w:val="20"/>
                <w:szCs w:val="20"/>
              </w:rPr>
            </w:pPr>
            <w:r w:rsidRPr="00971C80">
              <w:rPr>
                <w:b/>
                <w:sz w:val="20"/>
                <w:szCs w:val="20"/>
              </w:rPr>
              <w:t>Type</w:t>
            </w:r>
          </w:p>
        </w:tc>
        <w:tc>
          <w:tcPr>
            <w:tcW w:w="600" w:type="pct"/>
            <w:hideMark/>
          </w:tcPr>
          <w:p w14:paraId="6069F86A"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5C6BD46C" w14:textId="77777777" w:rsidR="00D938D3" w:rsidRPr="00971C80" w:rsidRDefault="00D938D3" w:rsidP="00E03BFE">
            <w:pPr>
              <w:jc w:val="left"/>
              <w:rPr>
                <w:b/>
                <w:sz w:val="20"/>
                <w:szCs w:val="20"/>
              </w:rPr>
            </w:pPr>
            <w:r w:rsidRPr="00971C80">
              <w:rPr>
                <w:b/>
                <w:sz w:val="20"/>
                <w:szCs w:val="20"/>
              </w:rPr>
              <w:t>Default</w:t>
            </w:r>
          </w:p>
        </w:tc>
        <w:tc>
          <w:tcPr>
            <w:tcW w:w="400" w:type="pct"/>
          </w:tcPr>
          <w:p w14:paraId="2FC10BE0" w14:textId="77777777" w:rsidR="00D938D3" w:rsidRPr="00971C80" w:rsidRDefault="00D938D3" w:rsidP="00E03BFE">
            <w:pPr>
              <w:jc w:val="left"/>
              <w:rPr>
                <w:b/>
                <w:sz w:val="20"/>
                <w:szCs w:val="20"/>
              </w:rPr>
            </w:pPr>
            <w:r w:rsidRPr="00971C80">
              <w:rPr>
                <w:b/>
                <w:sz w:val="20"/>
                <w:szCs w:val="20"/>
              </w:rPr>
              <w:t>Units</w:t>
            </w:r>
          </w:p>
        </w:tc>
      </w:tr>
      <w:tr w:rsidR="00971C80" w:rsidRPr="00971C80" w14:paraId="174D2089" w14:textId="77777777" w:rsidTr="00400115">
        <w:tc>
          <w:tcPr>
            <w:tcW w:w="1000" w:type="pct"/>
          </w:tcPr>
          <w:p w14:paraId="16D5398B" w14:textId="77777777" w:rsidR="00D938D3" w:rsidRPr="00971C80" w:rsidRDefault="00D938D3" w:rsidP="00E03BFE">
            <w:pPr>
              <w:jc w:val="left"/>
              <w:rPr>
                <w:sz w:val="20"/>
                <w:szCs w:val="20"/>
              </w:rPr>
            </w:pPr>
            <w:r w:rsidRPr="00971C80">
              <w:rPr>
                <w:sz w:val="20"/>
                <w:szCs w:val="20"/>
              </w:rPr>
              <w:t>ExecutionDateTime</w:t>
            </w:r>
          </w:p>
        </w:tc>
        <w:tc>
          <w:tcPr>
            <w:tcW w:w="1500" w:type="pct"/>
          </w:tcPr>
          <w:p w14:paraId="0D0D51BB"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3052A4E" w14:textId="77777777" w:rsidR="00D938D3" w:rsidRPr="00971C80" w:rsidRDefault="00D938D3" w:rsidP="00E03BFE">
            <w:pPr>
              <w:jc w:val="left"/>
              <w:rPr>
                <w:sz w:val="20"/>
                <w:szCs w:val="20"/>
              </w:rPr>
            </w:pPr>
            <w:r w:rsidRPr="00971C80">
              <w:rPr>
                <w:sz w:val="20"/>
                <w:szCs w:val="20"/>
              </w:rPr>
              <w:t>The UTC date and time the User requires the command to be executed on the Device ID</w:t>
            </w:r>
          </w:p>
          <w:p w14:paraId="0834D518" w14:textId="77777777" w:rsidR="001755C5" w:rsidRPr="001755C5" w:rsidRDefault="00703F91" w:rsidP="00AB3A89">
            <w:pPr>
              <w:pStyle w:val="ListParagraph"/>
              <w:numPr>
                <w:ilvl w:val="0"/>
                <w:numId w:val="202"/>
              </w:numPr>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1050" w:type="pct"/>
          </w:tcPr>
          <w:p w14:paraId="6DDFBCA1" w14:textId="77777777" w:rsidR="00D938D3" w:rsidRPr="00971C80" w:rsidRDefault="00D938D3" w:rsidP="00E03BFE">
            <w:pPr>
              <w:jc w:val="left"/>
              <w:rPr>
                <w:sz w:val="20"/>
                <w:szCs w:val="20"/>
              </w:rPr>
            </w:pPr>
            <w:r w:rsidRPr="00971C80">
              <w:rPr>
                <w:sz w:val="20"/>
                <w:szCs w:val="20"/>
              </w:rPr>
              <w:t>xs:dateTime</w:t>
            </w:r>
          </w:p>
        </w:tc>
        <w:tc>
          <w:tcPr>
            <w:tcW w:w="600" w:type="pct"/>
          </w:tcPr>
          <w:p w14:paraId="3B544E32" w14:textId="77777777" w:rsidR="00D938D3" w:rsidRPr="00971C80" w:rsidRDefault="00D938D3" w:rsidP="00E03BFE">
            <w:pPr>
              <w:jc w:val="left"/>
              <w:rPr>
                <w:sz w:val="20"/>
                <w:szCs w:val="20"/>
              </w:rPr>
            </w:pPr>
            <w:r w:rsidRPr="00971C80">
              <w:rPr>
                <w:sz w:val="20"/>
                <w:szCs w:val="20"/>
              </w:rPr>
              <w:t>No</w:t>
            </w:r>
          </w:p>
        </w:tc>
        <w:tc>
          <w:tcPr>
            <w:tcW w:w="450" w:type="pct"/>
          </w:tcPr>
          <w:p w14:paraId="2C48A89C" w14:textId="77777777" w:rsidR="00D938D3" w:rsidRPr="00971C80" w:rsidRDefault="00D938D3" w:rsidP="00E03BFE">
            <w:pPr>
              <w:jc w:val="left"/>
              <w:rPr>
                <w:sz w:val="20"/>
                <w:szCs w:val="20"/>
              </w:rPr>
            </w:pPr>
            <w:r w:rsidRPr="00971C80">
              <w:rPr>
                <w:sz w:val="20"/>
                <w:szCs w:val="20"/>
              </w:rPr>
              <w:t>None</w:t>
            </w:r>
          </w:p>
        </w:tc>
        <w:tc>
          <w:tcPr>
            <w:tcW w:w="400" w:type="pct"/>
          </w:tcPr>
          <w:p w14:paraId="7A793758" w14:textId="77777777" w:rsidR="00D938D3" w:rsidRPr="00971C80" w:rsidRDefault="00D938D3" w:rsidP="00E03BFE">
            <w:pPr>
              <w:jc w:val="left"/>
              <w:rPr>
                <w:sz w:val="20"/>
                <w:szCs w:val="20"/>
              </w:rPr>
            </w:pPr>
            <w:r w:rsidRPr="00971C80">
              <w:rPr>
                <w:sz w:val="20"/>
                <w:szCs w:val="20"/>
              </w:rPr>
              <w:t>UTC Date-Time</w:t>
            </w:r>
          </w:p>
        </w:tc>
      </w:tr>
      <w:tr w:rsidR="00D938D3" w:rsidRPr="00971C80" w14:paraId="275999EE" w14:textId="77777777" w:rsidTr="00400115">
        <w:tc>
          <w:tcPr>
            <w:tcW w:w="1000" w:type="pct"/>
          </w:tcPr>
          <w:p w14:paraId="04E5DB19" w14:textId="77777777" w:rsidR="00D938D3" w:rsidRPr="00971C80" w:rsidRDefault="00D938D3" w:rsidP="00E03BFE">
            <w:pPr>
              <w:jc w:val="left"/>
              <w:rPr>
                <w:sz w:val="20"/>
                <w:szCs w:val="20"/>
              </w:rPr>
            </w:pPr>
            <w:r w:rsidRPr="00971C80">
              <w:rPr>
                <w:sz w:val="20"/>
                <w:szCs w:val="20"/>
              </w:rPr>
              <w:t>SupplierMessage</w:t>
            </w:r>
          </w:p>
        </w:tc>
        <w:tc>
          <w:tcPr>
            <w:tcW w:w="1500" w:type="pct"/>
          </w:tcPr>
          <w:p w14:paraId="011311D2" w14:textId="77777777" w:rsidR="00D938D3" w:rsidRPr="00971C80" w:rsidRDefault="00D938D3" w:rsidP="00E03BFE">
            <w:pPr>
              <w:jc w:val="left"/>
              <w:rPr>
                <w:sz w:val="20"/>
                <w:szCs w:val="20"/>
              </w:rPr>
            </w:pPr>
            <w:r w:rsidRPr="00971C80">
              <w:rPr>
                <w:sz w:val="20"/>
                <w:szCs w:val="20"/>
              </w:rPr>
              <w:t xml:space="preserve">Text content of message to be displayed to customer </w:t>
            </w:r>
          </w:p>
          <w:p w14:paraId="539F608E" w14:textId="77777777" w:rsidR="00D938D3" w:rsidRPr="00971C80" w:rsidRDefault="00D938D3" w:rsidP="00E03BFE">
            <w:pPr>
              <w:jc w:val="left"/>
              <w:rPr>
                <w:sz w:val="20"/>
                <w:szCs w:val="20"/>
              </w:rPr>
            </w:pPr>
          </w:p>
          <w:p w14:paraId="24481B6E" w14:textId="77777777" w:rsidR="00B35B19" w:rsidRDefault="00D938D3" w:rsidP="00E03BFE">
            <w:pPr>
              <w:jc w:val="left"/>
              <w:rPr>
                <w:sz w:val="20"/>
                <w:szCs w:val="20"/>
              </w:rPr>
            </w:pPr>
            <w:r w:rsidRPr="00971C80">
              <w:rPr>
                <w:sz w:val="20"/>
                <w:szCs w:val="20"/>
              </w:rPr>
              <w:t>SupplierMessage is restricted by the XML Schema to only include displayable characters</w:t>
            </w:r>
          </w:p>
          <w:p w14:paraId="7D5102DB" w14:textId="77777777" w:rsidR="00B35B19" w:rsidRDefault="00B35B19" w:rsidP="00E03BFE">
            <w:pPr>
              <w:jc w:val="left"/>
              <w:rPr>
                <w:sz w:val="20"/>
                <w:szCs w:val="20"/>
              </w:rPr>
            </w:pPr>
          </w:p>
          <w:p w14:paraId="27E778BB" w14:textId="77777777" w:rsidR="00212620" w:rsidRPr="00902A43" w:rsidRDefault="00212620" w:rsidP="00212620">
            <w:pPr>
              <w:jc w:val="left"/>
              <w:rPr>
                <w:sz w:val="20"/>
                <w:szCs w:val="20"/>
              </w:rPr>
            </w:pPr>
            <w:r w:rsidRPr="00902A43">
              <w:rPr>
                <w:sz w:val="20"/>
                <w:szCs w:val="20"/>
              </w:rPr>
              <w:t>Valid set:</w:t>
            </w:r>
          </w:p>
          <w:p w14:paraId="760F6A6F" w14:textId="77777777" w:rsidR="00212620" w:rsidRPr="00902A43" w:rsidRDefault="00212620" w:rsidP="00902A43">
            <w:pPr>
              <w:ind w:left="311" w:hanging="311"/>
              <w:jc w:val="left"/>
              <w:rPr>
                <w:sz w:val="20"/>
                <w:szCs w:val="20"/>
              </w:rPr>
            </w:pPr>
            <w:r w:rsidRPr="00902A43">
              <w:rPr>
                <w:sz w:val="20"/>
                <w:szCs w:val="20"/>
              </w:rPr>
              <w:t>•</w:t>
            </w:r>
            <w:r w:rsidRPr="00902A43">
              <w:rPr>
                <w:sz w:val="20"/>
                <w:szCs w:val="20"/>
              </w:rPr>
              <w:tab/>
              <w:t>All printable characters, i.e. characters with ASCII values of 32 (space) to 126 (tilde) inclusive</w:t>
            </w:r>
          </w:p>
          <w:p w14:paraId="48730F9F" w14:textId="77777777" w:rsidR="00212620" w:rsidRPr="00971C80" w:rsidRDefault="00212620" w:rsidP="00212620">
            <w:pPr>
              <w:jc w:val="left"/>
              <w:rPr>
                <w:rFonts w:ascii="Arial" w:hAnsi="Arial" w:cs="Arial"/>
                <w:sz w:val="20"/>
                <w:szCs w:val="20"/>
              </w:rPr>
            </w:pPr>
          </w:p>
        </w:tc>
        <w:tc>
          <w:tcPr>
            <w:tcW w:w="1050" w:type="pct"/>
          </w:tcPr>
          <w:p w14:paraId="012B24CD" w14:textId="77777777" w:rsidR="00D938D3" w:rsidRPr="00971C80" w:rsidRDefault="00D938D3" w:rsidP="00E03BFE">
            <w:pPr>
              <w:jc w:val="left"/>
              <w:rPr>
                <w:sz w:val="20"/>
                <w:szCs w:val="20"/>
              </w:rPr>
            </w:pPr>
            <w:r w:rsidRPr="00971C80">
              <w:rPr>
                <w:sz w:val="20"/>
                <w:szCs w:val="20"/>
              </w:rPr>
              <w:t>Restriction of xs:string (minLength = 1,</w:t>
            </w:r>
          </w:p>
          <w:p w14:paraId="6F2F7E5F" w14:textId="77777777" w:rsidR="00D938D3" w:rsidRPr="00971C80" w:rsidRDefault="00D938D3" w:rsidP="00E03BFE">
            <w:pPr>
              <w:jc w:val="left"/>
              <w:rPr>
                <w:sz w:val="20"/>
                <w:szCs w:val="20"/>
              </w:rPr>
            </w:pPr>
            <w:r w:rsidRPr="00971C80">
              <w:rPr>
                <w:sz w:val="20"/>
                <w:szCs w:val="20"/>
              </w:rPr>
              <w:t>maxLength = 116,</w:t>
            </w:r>
          </w:p>
          <w:p w14:paraId="0C1001AB" w14:textId="77777777" w:rsidR="00D938D3" w:rsidRDefault="00D938D3" w:rsidP="00E03BFE">
            <w:pPr>
              <w:jc w:val="left"/>
              <w:rPr>
                <w:sz w:val="20"/>
                <w:szCs w:val="20"/>
              </w:rPr>
            </w:pPr>
            <w:r w:rsidRPr="00971C80">
              <w:rPr>
                <w:sz w:val="20"/>
                <w:szCs w:val="20"/>
              </w:rPr>
              <w:t>pattern = “[</w:t>
            </w:r>
            <w:r w:rsidR="00282888">
              <w:rPr>
                <w:sz w:val="20"/>
                <w:szCs w:val="20"/>
              </w:rPr>
              <w:t xml:space="preserve"> </w:t>
            </w:r>
            <w:r w:rsidR="00282888">
              <w:rPr>
                <w:rFonts w:eastAsiaTheme="minorHAnsi"/>
                <w:sz w:val="16"/>
                <w:szCs w:val="16"/>
                <w:lang w:eastAsia="en-GB"/>
              </w:rPr>
              <w:t>-~</w:t>
            </w:r>
            <w:r w:rsidRPr="00971C80">
              <w:rPr>
                <w:sz w:val="20"/>
                <w:szCs w:val="20"/>
              </w:rPr>
              <w:t>]+”)</w:t>
            </w:r>
          </w:p>
          <w:p w14:paraId="5D1CC593" w14:textId="77777777" w:rsidR="001755C5" w:rsidRPr="00971C80" w:rsidRDefault="001755C5" w:rsidP="00E03BFE">
            <w:pPr>
              <w:jc w:val="left"/>
              <w:rPr>
                <w:sz w:val="20"/>
                <w:szCs w:val="20"/>
              </w:rPr>
            </w:pPr>
          </w:p>
        </w:tc>
        <w:tc>
          <w:tcPr>
            <w:tcW w:w="600" w:type="pct"/>
          </w:tcPr>
          <w:p w14:paraId="33D48B0B" w14:textId="77777777" w:rsidR="00D938D3" w:rsidRPr="00971C80" w:rsidRDefault="00D938D3" w:rsidP="00E03BFE">
            <w:pPr>
              <w:jc w:val="left"/>
              <w:rPr>
                <w:sz w:val="20"/>
                <w:szCs w:val="20"/>
              </w:rPr>
            </w:pPr>
            <w:r w:rsidRPr="00971C80">
              <w:rPr>
                <w:sz w:val="20"/>
                <w:szCs w:val="20"/>
              </w:rPr>
              <w:t>Yes</w:t>
            </w:r>
          </w:p>
        </w:tc>
        <w:tc>
          <w:tcPr>
            <w:tcW w:w="450" w:type="pct"/>
          </w:tcPr>
          <w:p w14:paraId="7BE6FB63" w14:textId="77777777" w:rsidR="00D938D3" w:rsidRPr="00971C80" w:rsidRDefault="00D938D3" w:rsidP="00E03BFE">
            <w:pPr>
              <w:jc w:val="left"/>
              <w:rPr>
                <w:sz w:val="20"/>
                <w:szCs w:val="20"/>
              </w:rPr>
            </w:pPr>
            <w:r w:rsidRPr="00971C80">
              <w:rPr>
                <w:sz w:val="20"/>
                <w:szCs w:val="20"/>
              </w:rPr>
              <w:t>None</w:t>
            </w:r>
          </w:p>
        </w:tc>
        <w:tc>
          <w:tcPr>
            <w:tcW w:w="400" w:type="pct"/>
          </w:tcPr>
          <w:p w14:paraId="6746EF5C" w14:textId="77777777" w:rsidR="00D938D3" w:rsidRPr="00971C80" w:rsidRDefault="00D938D3" w:rsidP="00E03BFE">
            <w:pPr>
              <w:jc w:val="left"/>
              <w:rPr>
                <w:sz w:val="20"/>
                <w:szCs w:val="20"/>
              </w:rPr>
            </w:pPr>
            <w:r w:rsidRPr="00971C80">
              <w:rPr>
                <w:sz w:val="20"/>
                <w:szCs w:val="20"/>
              </w:rPr>
              <w:t>N/A</w:t>
            </w:r>
          </w:p>
        </w:tc>
      </w:tr>
    </w:tbl>
    <w:p w14:paraId="3372FC74" w14:textId="3A6ACC2D" w:rsidR="00CA48E6" w:rsidRPr="000B4DCD" w:rsidRDefault="00CA48E6" w:rsidP="004705F3">
      <w:pPr>
        <w:pStyle w:val="Caption"/>
      </w:pPr>
      <w:bookmarkStart w:id="961" w:name="_Toc50828947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122</w:t>
      </w:r>
      <w:r w:rsidR="00FB161A">
        <w:rPr>
          <w:noProof/>
        </w:rPr>
        <w:fldChar w:fldCharType="end"/>
      </w:r>
      <w:r>
        <w:t xml:space="preserve"> </w:t>
      </w:r>
      <w:r w:rsidRPr="000B4DCD">
        <w:t xml:space="preserve">: </w:t>
      </w:r>
      <w:r w:rsidR="0057360B" w:rsidRPr="00971C80">
        <w:t xml:space="preserve">DisplayMessage </w:t>
      </w:r>
      <w:r>
        <w:t>(sr:</w:t>
      </w:r>
      <w:r w:rsidR="0057360B" w:rsidRPr="00971C80">
        <w:t>DisplayMessage</w:t>
      </w:r>
      <w:r>
        <w:t>) data items</w:t>
      </w:r>
      <w:bookmarkEnd w:id="961"/>
    </w:p>
    <w:p w14:paraId="5D4BC26F" w14:textId="77777777" w:rsidR="00D938D3" w:rsidRPr="00971C80" w:rsidRDefault="00D938D3" w:rsidP="00D938D3">
      <w:pPr>
        <w:spacing w:before="120" w:after="120"/>
        <w:jc w:val="left"/>
      </w:pPr>
    </w:p>
    <w:p w14:paraId="3E6F036D" w14:textId="77777777" w:rsidR="00D938D3" w:rsidRPr="00EA6BD0" w:rsidRDefault="007E313C" w:rsidP="00F000C9">
      <w:pPr>
        <w:pStyle w:val="Heading4"/>
      </w:pPr>
      <w:r w:rsidRPr="00EA6BD0">
        <w:tab/>
      </w:r>
      <w:r w:rsidR="00D938D3" w:rsidRPr="00EA6BD0">
        <w:t>Specific Validation for this Request</w:t>
      </w:r>
      <w:r w:rsidR="00D938D3" w:rsidRPr="00EA6BD0">
        <w:tab/>
      </w:r>
    </w:p>
    <w:p w14:paraId="43E3440A"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E93CCE" w:rsidRPr="00E93CCE">
        <w:t xml:space="preserve"> </w:t>
      </w:r>
      <w:r w:rsidR="00E93CCE">
        <w:t xml:space="preserve">and also </w:t>
      </w:r>
      <w:r w:rsidR="00E93CCE" w:rsidRPr="003C69D9">
        <w:t>Execution</w:t>
      </w:r>
      <w:r w:rsidR="00B4737F">
        <w:t xml:space="preserve"> </w:t>
      </w:r>
      <w:r w:rsidR="00E93CCE" w:rsidRPr="003C69D9">
        <w:t>Date</w:t>
      </w:r>
      <w:r w:rsidR="00B4737F">
        <w:t xml:space="preserve"> </w:t>
      </w:r>
      <w:r w:rsidR="00E93CCE" w:rsidRPr="003C69D9">
        <w:t>Time validation (</w:t>
      </w:r>
      <w:r w:rsidR="00E93CCE">
        <w:t>clause</w:t>
      </w:r>
      <w:r w:rsidR="00E93CCE" w:rsidRPr="003C69D9">
        <w:t xml:space="preserve"> 3.10.2)</w:t>
      </w:r>
      <w:r w:rsidRPr="00971C80">
        <w:t>.</w:t>
      </w:r>
    </w:p>
    <w:p w14:paraId="00B60C81" w14:textId="77777777" w:rsidR="00D938D3" w:rsidRPr="00971C80" w:rsidRDefault="00D938D3" w:rsidP="00D938D3">
      <w:pPr>
        <w:spacing w:after="200" w:line="276" w:lineRule="auto"/>
        <w:jc w:val="left"/>
        <w:rPr>
          <w:rFonts w:eastAsiaTheme="majorEastAsia" w:cstheme="majorBidi"/>
          <w:b/>
          <w:bCs/>
        </w:rPr>
      </w:pPr>
      <w:r w:rsidRPr="00971C80">
        <w:br w:type="page"/>
      </w:r>
    </w:p>
    <w:p w14:paraId="630A4E4F" w14:textId="77777777" w:rsidR="00D938D3" w:rsidRPr="00971C80" w:rsidRDefault="00D938D3" w:rsidP="00D938D3">
      <w:pPr>
        <w:pStyle w:val="Heading3"/>
      </w:pPr>
      <w:bookmarkStart w:id="962" w:name="_Toc398808625"/>
      <w:bookmarkStart w:id="963" w:name="_Toc489860704"/>
      <w:bookmarkStart w:id="964" w:name="_Toc506336078"/>
      <w:bookmarkStart w:id="965" w:name="_Toc509172434"/>
      <w:r w:rsidRPr="00971C80">
        <w:t>Restrict Access for Change of Tenancy</w:t>
      </w:r>
      <w:bookmarkEnd w:id="962"/>
      <w:bookmarkEnd w:id="963"/>
      <w:bookmarkEnd w:id="964"/>
      <w:bookmarkEnd w:id="965"/>
    </w:p>
    <w:p w14:paraId="1D6B154D"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3ED2D8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01CFFCB" w14:textId="77777777" w:rsidR="00D938D3" w:rsidRPr="00971C80" w:rsidRDefault="00D938D3" w:rsidP="00D938D3">
            <w:pPr>
              <w:contextualSpacing/>
              <w:jc w:val="left"/>
              <w:rPr>
                <w:b/>
                <w:sz w:val="20"/>
                <w:szCs w:val="20"/>
              </w:rPr>
            </w:pPr>
            <w:r w:rsidRPr="00971C80">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638DD9E6" w14:textId="77777777" w:rsidR="00D938D3" w:rsidRPr="00971C80" w:rsidRDefault="00D938D3" w:rsidP="001D7F39">
            <w:pPr>
              <w:numPr>
                <w:ilvl w:val="0"/>
                <w:numId w:val="56"/>
              </w:numPr>
              <w:ind w:left="0"/>
              <w:contextualSpacing/>
              <w:jc w:val="left"/>
              <w:rPr>
                <w:sz w:val="20"/>
                <w:szCs w:val="20"/>
              </w:rPr>
            </w:pPr>
            <w:r w:rsidRPr="00971C80">
              <w:rPr>
                <w:sz w:val="20"/>
                <w:szCs w:val="20"/>
              </w:rPr>
              <w:t>RestrictAccessForChangeOfTenancy</w:t>
            </w:r>
          </w:p>
        </w:tc>
      </w:tr>
      <w:tr w:rsidR="00971C80" w:rsidRPr="00971C80" w14:paraId="5A5EA6D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CF7D614" w14:textId="77777777" w:rsidR="00D938D3" w:rsidRPr="00971C80" w:rsidRDefault="00D938D3" w:rsidP="00D938D3">
            <w:pPr>
              <w:contextualSpacing/>
              <w:jc w:val="left"/>
              <w:rPr>
                <w:b/>
                <w:sz w:val="20"/>
                <w:szCs w:val="20"/>
              </w:rPr>
            </w:pPr>
            <w:r w:rsidRPr="00971C80">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5ADC8EC9" w14:textId="77777777" w:rsidR="00D938D3" w:rsidRPr="00971C80" w:rsidRDefault="00D938D3" w:rsidP="001D7F39">
            <w:pPr>
              <w:numPr>
                <w:ilvl w:val="0"/>
                <w:numId w:val="56"/>
              </w:numPr>
              <w:ind w:left="0"/>
              <w:contextualSpacing/>
              <w:jc w:val="left"/>
              <w:rPr>
                <w:sz w:val="20"/>
                <w:szCs w:val="20"/>
              </w:rPr>
            </w:pPr>
            <w:r w:rsidRPr="00971C80">
              <w:rPr>
                <w:sz w:val="20"/>
                <w:szCs w:val="20"/>
              </w:rPr>
              <w:t>3.2</w:t>
            </w:r>
          </w:p>
        </w:tc>
      </w:tr>
      <w:tr w:rsidR="00971C80" w:rsidRPr="00971C80" w14:paraId="285A26D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C333635" w14:textId="77777777" w:rsidR="00D938D3" w:rsidRPr="00971C80" w:rsidRDefault="00D938D3" w:rsidP="00D938D3">
            <w:pPr>
              <w:contextualSpacing/>
              <w:jc w:val="left"/>
              <w:rPr>
                <w:b/>
                <w:sz w:val="20"/>
                <w:szCs w:val="20"/>
              </w:rPr>
            </w:pPr>
            <w:r w:rsidRPr="00971C80">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53B3809F" w14:textId="77777777" w:rsidR="00D938D3" w:rsidRPr="00971C80" w:rsidRDefault="00D938D3" w:rsidP="001D7F39">
            <w:pPr>
              <w:numPr>
                <w:ilvl w:val="0"/>
                <w:numId w:val="56"/>
              </w:numPr>
              <w:ind w:left="0"/>
              <w:contextualSpacing/>
              <w:jc w:val="left"/>
              <w:rPr>
                <w:sz w:val="20"/>
                <w:szCs w:val="20"/>
              </w:rPr>
            </w:pPr>
            <w:r w:rsidRPr="00971C80">
              <w:rPr>
                <w:sz w:val="20"/>
                <w:szCs w:val="20"/>
              </w:rPr>
              <w:t>3.2</w:t>
            </w:r>
          </w:p>
        </w:tc>
      </w:tr>
      <w:tr w:rsidR="00971C80" w:rsidRPr="00971C80" w14:paraId="7600C83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5918A42" w14:textId="77777777" w:rsidR="00D938D3" w:rsidRPr="00971C80" w:rsidRDefault="00D938D3" w:rsidP="00D938D3">
            <w:pPr>
              <w:contextualSpacing/>
              <w:jc w:val="left"/>
              <w:rPr>
                <w:b/>
                <w:sz w:val="20"/>
                <w:szCs w:val="20"/>
              </w:rPr>
            </w:pPr>
            <w:r w:rsidRPr="00971C80">
              <w:rPr>
                <w:b/>
                <w:sz w:val="20"/>
                <w:szCs w:val="20"/>
              </w:rPr>
              <w:t>Eligible Users</w:t>
            </w:r>
          </w:p>
        </w:tc>
        <w:tc>
          <w:tcPr>
            <w:tcW w:w="3500" w:type="pct"/>
            <w:tcBorders>
              <w:top w:val="single" w:sz="4" w:space="0" w:color="auto"/>
              <w:left w:val="single" w:sz="4" w:space="0" w:color="auto"/>
              <w:bottom w:val="single" w:sz="4" w:space="0" w:color="auto"/>
              <w:right w:val="single" w:sz="4" w:space="0" w:color="auto"/>
            </w:tcBorders>
            <w:hideMark/>
          </w:tcPr>
          <w:p w14:paraId="5B71D2A0" w14:textId="77777777" w:rsidR="00D938D3" w:rsidRPr="00971C80" w:rsidRDefault="00D938D3" w:rsidP="00D938D3">
            <w:pPr>
              <w:contextualSpacing/>
              <w:jc w:val="left"/>
              <w:rPr>
                <w:sz w:val="20"/>
                <w:szCs w:val="20"/>
              </w:rPr>
            </w:pPr>
            <w:r w:rsidRPr="00971C80">
              <w:rPr>
                <w:sz w:val="20"/>
                <w:szCs w:val="20"/>
              </w:rPr>
              <w:t>Import Supplier (IS)</w:t>
            </w:r>
          </w:p>
          <w:p w14:paraId="38AA3D5C" w14:textId="77777777" w:rsidR="00D938D3" w:rsidRPr="00971C80" w:rsidRDefault="00D938D3" w:rsidP="00D938D3">
            <w:pPr>
              <w:contextualSpacing/>
              <w:jc w:val="left"/>
              <w:rPr>
                <w:sz w:val="20"/>
                <w:szCs w:val="20"/>
              </w:rPr>
            </w:pPr>
            <w:r w:rsidRPr="00971C80">
              <w:rPr>
                <w:sz w:val="20"/>
                <w:szCs w:val="20"/>
              </w:rPr>
              <w:t>Gas Supplier (GS)</w:t>
            </w:r>
          </w:p>
        </w:tc>
      </w:tr>
      <w:tr w:rsidR="00971C80" w:rsidRPr="00971C80" w14:paraId="551C987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70DBF00" w14:textId="77777777" w:rsidR="00D938D3" w:rsidRPr="00971C80" w:rsidRDefault="00D938D3" w:rsidP="00D938D3">
            <w:pPr>
              <w:contextualSpacing/>
              <w:jc w:val="left"/>
              <w:rPr>
                <w:b/>
                <w:sz w:val="20"/>
                <w:szCs w:val="20"/>
              </w:rPr>
            </w:pPr>
            <w:r w:rsidRPr="00971C80">
              <w:rPr>
                <w:b/>
                <w:sz w:val="20"/>
                <w:szCs w:val="20"/>
              </w:rPr>
              <w:t>Security Classification</w:t>
            </w:r>
          </w:p>
        </w:tc>
        <w:tc>
          <w:tcPr>
            <w:tcW w:w="3500" w:type="pct"/>
            <w:tcBorders>
              <w:top w:val="single" w:sz="4" w:space="0" w:color="auto"/>
              <w:left w:val="single" w:sz="4" w:space="0" w:color="auto"/>
              <w:bottom w:val="single" w:sz="4" w:space="0" w:color="auto"/>
              <w:right w:val="single" w:sz="4" w:space="0" w:color="auto"/>
            </w:tcBorders>
            <w:hideMark/>
          </w:tcPr>
          <w:p w14:paraId="05650E63" w14:textId="77777777" w:rsidR="00D938D3" w:rsidRPr="00971C80" w:rsidRDefault="00D938D3" w:rsidP="00D938D3">
            <w:pPr>
              <w:contextualSpacing/>
              <w:jc w:val="left"/>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10E5A5F6" w14:textId="77777777" w:rsidR="00D938D3" w:rsidRPr="00971C80" w:rsidRDefault="00D938D3" w:rsidP="00D938D3">
            <w:pPr>
              <w:contextualSpacing/>
              <w:jc w:val="left"/>
              <w:rPr>
                <w:sz w:val="20"/>
                <w:szCs w:val="20"/>
              </w:rPr>
            </w:pPr>
          </w:p>
        </w:tc>
      </w:tr>
      <w:tr w:rsidR="00971C80" w:rsidRPr="00971C80" w14:paraId="198DB7B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5122616" w14:textId="77777777" w:rsidR="00D938D3" w:rsidRPr="00971C80" w:rsidRDefault="005876D1" w:rsidP="00D938D3">
            <w:pPr>
              <w:contextualSpacing/>
              <w:jc w:val="left"/>
              <w:rPr>
                <w:b/>
                <w:sz w:val="20"/>
                <w:szCs w:val="20"/>
              </w:rPr>
            </w:pPr>
            <w:r>
              <w:rPr>
                <w:b/>
                <w:sz w:val="20"/>
                <w:szCs w:val="20"/>
              </w:rPr>
              <w:t xml:space="preserve">BusinessTargetID </w:t>
            </w:r>
          </w:p>
          <w:p w14:paraId="644BE272" w14:textId="77777777" w:rsidR="00D938D3" w:rsidRPr="00971C80" w:rsidRDefault="00D938D3" w:rsidP="00AB3A89">
            <w:pPr>
              <w:numPr>
                <w:ilvl w:val="0"/>
                <w:numId w:val="196"/>
              </w:numPr>
              <w:contextualSpacing/>
              <w:jc w:val="left"/>
              <w:rPr>
                <w:b/>
                <w:sz w:val="20"/>
                <w:szCs w:val="20"/>
              </w:rPr>
            </w:pPr>
            <w:r w:rsidRPr="00971C80">
              <w:rPr>
                <w:b/>
                <w:sz w:val="20"/>
                <w:szCs w:val="20"/>
              </w:rPr>
              <w:t>Device Type applicable to this request</w:t>
            </w:r>
          </w:p>
        </w:tc>
        <w:tc>
          <w:tcPr>
            <w:tcW w:w="3500" w:type="pct"/>
            <w:tcBorders>
              <w:top w:val="single" w:sz="4" w:space="0" w:color="auto"/>
              <w:left w:val="single" w:sz="4" w:space="0" w:color="auto"/>
              <w:bottom w:val="single" w:sz="4" w:space="0" w:color="auto"/>
              <w:right w:val="single" w:sz="4" w:space="0" w:color="auto"/>
            </w:tcBorders>
            <w:hideMark/>
          </w:tcPr>
          <w:p w14:paraId="4E3B220E" w14:textId="77777777" w:rsidR="00D938D3" w:rsidRPr="00971C80" w:rsidRDefault="00D938D3" w:rsidP="00D938D3">
            <w:pPr>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p w14:paraId="4D96497A" w14:textId="77777777" w:rsidR="00D938D3" w:rsidRPr="00971C80" w:rsidRDefault="00D938D3" w:rsidP="00D938D3">
            <w:pPr>
              <w:contextualSpacing/>
              <w:jc w:val="left"/>
              <w:rPr>
                <w:sz w:val="20"/>
                <w:szCs w:val="20"/>
              </w:rPr>
            </w:pPr>
            <w:r w:rsidRPr="00971C80">
              <w:rPr>
                <w:sz w:val="20"/>
                <w:szCs w:val="20"/>
              </w:rPr>
              <w:t>Gas Proxy Function (GPF)</w:t>
            </w:r>
          </w:p>
        </w:tc>
      </w:tr>
      <w:tr w:rsidR="00971C80" w:rsidRPr="00971C80" w14:paraId="0C35C45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CCDE4FC" w14:textId="77777777" w:rsidR="00D938D3" w:rsidRPr="00971C80" w:rsidRDefault="00D938D3" w:rsidP="00D938D3">
            <w:pPr>
              <w:contextualSpacing/>
              <w:jc w:val="left"/>
              <w:rPr>
                <w:b/>
                <w:sz w:val="20"/>
                <w:szCs w:val="20"/>
              </w:rPr>
            </w:pPr>
            <w:r w:rsidRPr="00971C80">
              <w:rPr>
                <w:b/>
                <w:sz w:val="20"/>
                <w:szCs w:val="20"/>
              </w:rPr>
              <w:t>Can be future dated?</w:t>
            </w:r>
          </w:p>
        </w:tc>
        <w:tc>
          <w:tcPr>
            <w:tcW w:w="3500" w:type="pct"/>
            <w:tcBorders>
              <w:top w:val="single" w:sz="4" w:space="0" w:color="auto"/>
              <w:left w:val="single" w:sz="4" w:space="0" w:color="auto"/>
              <w:bottom w:val="single" w:sz="4" w:space="0" w:color="auto"/>
              <w:right w:val="single" w:sz="4" w:space="0" w:color="auto"/>
            </w:tcBorders>
            <w:hideMark/>
          </w:tcPr>
          <w:p w14:paraId="31D67AE7" w14:textId="77777777" w:rsidR="00D938D3" w:rsidRPr="00971C80" w:rsidRDefault="00D938D3" w:rsidP="00D938D3">
            <w:pPr>
              <w:contextualSpacing/>
              <w:jc w:val="left"/>
              <w:rPr>
                <w:sz w:val="20"/>
                <w:szCs w:val="20"/>
              </w:rPr>
            </w:pPr>
            <w:r w:rsidRPr="00971C80">
              <w:rPr>
                <w:sz w:val="20"/>
                <w:szCs w:val="20"/>
              </w:rPr>
              <w:t>DSP</w:t>
            </w:r>
          </w:p>
        </w:tc>
      </w:tr>
      <w:tr w:rsidR="00971C80" w:rsidRPr="00971C80" w14:paraId="0E492DC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5BAF277" w14:textId="77777777" w:rsidR="00D938D3" w:rsidRPr="00971C80" w:rsidRDefault="00D938D3" w:rsidP="00D938D3">
            <w:pPr>
              <w:contextualSpacing/>
              <w:jc w:val="left"/>
              <w:rPr>
                <w:b/>
                <w:sz w:val="20"/>
                <w:szCs w:val="20"/>
              </w:rPr>
            </w:pPr>
            <w:r w:rsidRPr="00971C80">
              <w:rPr>
                <w:b/>
                <w:sz w:val="20"/>
                <w:szCs w:val="20"/>
              </w:rPr>
              <w:t>On Demand?</w:t>
            </w:r>
          </w:p>
        </w:tc>
        <w:tc>
          <w:tcPr>
            <w:tcW w:w="3500" w:type="pct"/>
            <w:tcBorders>
              <w:top w:val="single" w:sz="4" w:space="0" w:color="auto"/>
              <w:left w:val="single" w:sz="4" w:space="0" w:color="auto"/>
              <w:bottom w:val="single" w:sz="4" w:space="0" w:color="auto"/>
              <w:right w:val="single" w:sz="4" w:space="0" w:color="auto"/>
            </w:tcBorders>
            <w:hideMark/>
          </w:tcPr>
          <w:p w14:paraId="6FF46810" w14:textId="77777777" w:rsidR="00D938D3" w:rsidRPr="00971C80" w:rsidRDefault="00D938D3" w:rsidP="00D938D3">
            <w:pPr>
              <w:contextualSpacing/>
              <w:jc w:val="left"/>
              <w:rPr>
                <w:sz w:val="20"/>
                <w:szCs w:val="20"/>
              </w:rPr>
            </w:pPr>
            <w:r w:rsidRPr="00971C80">
              <w:rPr>
                <w:sz w:val="20"/>
                <w:szCs w:val="20"/>
              </w:rPr>
              <w:t>Yes</w:t>
            </w:r>
          </w:p>
        </w:tc>
      </w:tr>
      <w:tr w:rsidR="00971C80" w:rsidRPr="00971C80" w14:paraId="5CF5511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86E8184" w14:textId="77777777" w:rsidR="00D938D3" w:rsidRPr="00971C80" w:rsidRDefault="00D938D3" w:rsidP="00A63012">
            <w:pPr>
              <w:contextualSpacing/>
              <w:jc w:val="left"/>
              <w:rPr>
                <w:b/>
                <w:bCs/>
                <w:sz w:val="20"/>
                <w:szCs w:val="20"/>
              </w:rPr>
            </w:pPr>
            <w:r w:rsidRPr="00971C80">
              <w:rPr>
                <w:b/>
                <w:bCs/>
                <w:sz w:val="20"/>
                <w:szCs w:val="20"/>
              </w:rPr>
              <w:t>Capable of being DCC Scheduled?</w:t>
            </w:r>
          </w:p>
        </w:tc>
        <w:tc>
          <w:tcPr>
            <w:tcW w:w="3500" w:type="pct"/>
            <w:tcBorders>
              <w:top w:val="single" w:sz="4" w:space="0" w:color="auto"/>
              <w:left w:val="single" w:sz="4" w:space="0" w:color="auto"/>
              <w:bottom w:val="single" w:sz="4" w:space="0" w:color="auto"/>
              <w:right w:val="single" w:sz="4" w:space="0" w:color="auto"/>
            </w:tcBorders>
            <w:hideMark/>
          </w:tcPr>
          <w:p w14:paraId="326B6458"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5FF528F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A33F5DB" w14:textId="77777777" w:rsidR="00D938D3" w:rsidRPr="00971C80" w:rsidRDefault="00D70CBC" w:rsidP="00D938D3">
            <w:pPr>
              <w:contextualSpacing/>
              <w:jc w:val="left"/>
              <w:rPr>
                <w:b/>
                <w:bCs/>
                <w:sz w:val="20"/>
                <w:szCs w:val="20"/>
              </w:rPr>
            </w:pPr>
            <w:r w:rsidRPr="00971C80">
              <w:rPr>
                <w:b/>
                <w:bCs/>
                <w:sz w:val="20"/>
                <w:szCs w:val="20"/>
              </w:rPr>
              <w:t xml:space="preserve">Command Variants applicable to this Request </w:t>
            </w:r>
          </w:p>
          <w:p w14:paraId="466BB5FD" w14:textId="77777777" w:rsidR="00D938D3" w:rsidRPr="00971C80" w:rsidRDefault="00D938D3" w:rsidP="00D938D3">
            <w:pPr>
              <w:contextualSpacing/>
              <w:jc w:val="left"/>
              <w:rPr>
                <w:b/>
                <w:sz w:val="20"/>
                <w:szCs w:val="20"/>
              </w:rPr>
            </w:pPr>
            <w:r w:rsidRPr="00971C80">
              <w:rPr>
                <w:b/>
                <w:bCs/>
                <w:sz w:val="20"/>
                <w:szCs w:val="20"/>
              </w:rPr>
              <w:t>(Only one populated)</w:t>
            </w:r>
          </w:p>
        </w:tc>
        <w:tc>
          <w:tcPr>
            <w:tcW w:w="3500" w:type="pct"/>
            <w:tcBorders>
              <w:top w:val="single" w:sz="4" w:space="0" w:color="auto"/>
              <w:left w:val="single" w:sz="4" w:space="0" w:color="auto"/>
              <w:bottom w:val="single" w:sz="4" w:space="0" w:color="auto"/>
              <w:right w:val="single" w:sz="4" w:space="0" w:color="auto"/>
            </w:tcBorders>
            <w:hideMark/>
          </w:tcPr>
          <w:p w14:paraId="2D31862D" w14:textId="77777777" w:rsidR="00D938D3" w:rsidRPr="00971C80" w:rsidRDefault="00D938D3" w:rsidP="00D938D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681AEB7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B31638C" w14:textId="77777777" w:rsidR="00D938D3" w:rsidRPr="00971C80" w:rsidRDefault="00D938D3" w:rsidP="00D938D3">
            <w:pPr>
              <w:contextualSpacing/>
              <w:jc w:val="left"/>
              <w:rPr>
                <w:b/>
                <w:sz w:val="20"/>
                <w:szCs w:val="20"/>
              </w:rPr>
            </w:pPr>
            <w:r w:rsidRPr="00971C80">
              <w:rPr>
                <w:b/>
                <w:sz w:val="20"/>
                <w:szCs w:val="20"/>
              </w:rPr>
              <w:t>Common Header Data Items</w:t>
            </w:r>
          </w:p>
        </w:tc>
        <w:tc>
          <w:tcPr>
            <w:tcW w:w="3500" w:type="pct"/>
            <w:tcBorders>
              <w:top w:val="single" w:sz="4" w:space="0" w:color="auto"/>
              <w:left w:val="single" w:sz="4" w:space="0" w:color="auto"/>
              <w:bottom w:val="single" w:sz="4" w:space="0" w:color="auto"/>
              <w:right w:val="single" w:sz="4" w:space="0" w:color="auto"/>
            </w:tcBorders>
            <w:hideMark/>
          </w:tcPr>
          <w:p w14:paraId="10C4C735" w14:textId="32A609CD" w:rsidR="00D938D3" w:rsidRPr="00971C80" w:rsidRDefault="00791155" w:rsidP="00D938D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092126B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BC7D1FA" w14:textId="77777777" w:rsidR="00D938D3" w:rsidRPr="00971C80" w:rsidRDefault="00D938D3" w:rsidP="00D938D3">
            <w:pPr>
              <w:contextualSpacing/>
              <w:jc w:val="left"/>
              <w:rPr>
                <w:b/>
                <w:sz w:val="20"/>
                <w:szCs w:val="20"/>
              </w:rPr>
            </w:pPr>
            <w:r w:rsidRPr="00971C80">
              <w:rPr>
                <w:b/>
                <w:sz w:val="20"/>
                <w:szCs w:val="20"/>
              </w:rPr>
              <w:t>Data Items Specific to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6BCF41EE" w14:textId="77777777" w:rsidR="00D938D3" w:rsidRPr="00971C80" w:rsidRDefault="00D938D3" w:rsidP="00D938D3">
            <w:pPr>
              <w:contextualSpacing/>
              <w:jc w:val="left"/>
              <w:rPr>
                <w:sz w:val="20"/>
                <w:szCs w:val="20"/>
              </w:rPr>
            </w:pPr>
            <w:r w:rsidRPr="00971C80">
              <w:rPr>
                <w:sz w:val="20"/>
                <w:szCs w:val="20"/>
              </w:rPr>
              <w:t>See Specific Data Items Below</w:t>
            </w:r>
          </w:p>
        </w:tc>
      </w:tr>
      <w:tr w:rsidR="00971C80" w:rsidRPr="00971C80" w14:paraId="65EC0E5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7D64F68" w14:textId="77777777" w:rsidR="00D938D3" w:rsidRPr="00971C80" w:rsidRDefault="00D938D3" w:rsidP="00D938D3">
            <w:pPr>
              <w:contextualSpacing/>
              <w:jc w:val="left"/>
              <w:rPr>
                <w:b/>
                <w:sz w:val="20"/>
                <w:szCs w:val="20"/>
              </w:rPr>
            </w:pPr>
            <w:r w:rsidRPr="00971C80">
              <w:rPr>
                <w:b/>
                <w:sz w:val="20"/>
                <w:szCs w:val="20"/>
              </w:rPr>
              <w:t>Possible responses from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53B13354" w14:textId="7D7079B6" w:rsidR="00D938D3" w:rsidRPr="00971C80" w:rsidRDefault="00D938D3" w:rsidP="00D938D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500B0298" w14:textId="77777777" w:rsidR="00D938D3" w:rsidRPr="00971C80" w:rsidRDefault="00D938D3" w:rsidP="00AB3A89">
            <w:pPr>
              <w:numPr>
                <w:ilvl w:val="0"/>
                <w:numId w:val="77"/>
              </w:numPr>
              <w:contextualSpacing/>
              <w:jc w:val="left"/>
              <w:rPr>
                <w:sz w:val="20"/>
                <w:szCs w:val="20"/>
              </w:rPr>
            </w:pPr>
            <w:r w:rsidRPr="00971C80">
              <w:rPr>
                <w:sz w:val="20"/>
                <w:szCs w:val="20"/>
              </w:rPr>
              <w:t>Acknowledgement</w:t>
            </w:r>
          </w:p>
          <w:p w14:paraId="516F5C55" w14:textId="77777777" w:rsidR="00D938D3" w:rsidRPr="00971C80" w:rsidRDefault="00D938D3" w:rsidP="00AB3A89">
            <w:pPr>
              <w:numPr>
                <w:ilvl w:val="0"/>
                <w:numId w:val="77"/>
              </w:numPr>
              <w:contextualSpacing/>
              <w:jc w:val="left"/>
              <w:rPr>
                <w:sz w:val="20"/>
                <w:szCs w:val="20"/>
              </w:rPr>
            </w:pPr>
            <w:r w:rsidRPr="00971C80">
              <w:rPr>
                <w:sz w:val="20"/>
                <w:szCs w:val="20"/>
              </w:rPr>
              <w:t>Service Response (from Device) – GBCSPayload</w:t>
            </w:r>
          </w:p>
          <w:p w14:paraId="3835FDEC" w14:textId="77777777" w:rsidR="00F85568" w:rsidRPr="00971C80" w:rsidRDefault="00F85568" w:rsidP="00AB3A89">
            <w:pPr>
              <w:pStyle w:val="ListParagraph"/>
              <w:numPr>
                <w:ilvl w:val="0"/>
                <w:numId w:val="77"/>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0A5B26CC" w14:textId="77777777" w:rsidR="00D938D3" w:rsidRPr="00971C80" w:rsidRDefault="00D938D3" w:rsidP="00D938D3">
            <w:pPr>
              <w:contextualSpacing/>
              <w:jc w:val="left"/>
              <w:rPr>
                <w:sz w:val="20"/>
                <w:szCs w:val="20"/>
              </w:rPr>
            </w:pPr>
            <w:r w:rsidRPr="00971C80">
              <w:rPr>
                <w:sz w:val="20"/>
                <w:szCs w:val="20"/>
              </w:rPr>
              <w:t xml:space="preserve">Also see Response Section below for details specific to this </w:t>
            </w:r>
            <w:r w:rsidR="00B025D8" w:rsidRPr="00971C80">
              <w:rPr>
                <w:sz w:val="20"/>
                <w:szCs w:val="20"/>
              </w:rPr>
              <w:t>R</w:t>
            </w:r>
            <w:r w:rsidRPr="00971C80">
              <w:rPr>
                <w:sz w:val="20"/>
                <w:szCs w:val="20"/>
              </w:rPr>
              <w:t>equest</w:t>
            </w:r>
          </w:p>
        </w:tc>
      </w:tr>
      <w:tr w:rsidR="00971C80" w:rsidRPr="00971C80" w14:paraId="08DADF5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BEEFC38" w14:textId="77777777" w:rsidR="00791155" w:rsidRPr="00971C80" w:rsidRDefault="00682E0F" w:rsidP="00D938D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tcBorders>
              <w:top w:val="single" w:sz="4" w:space="0" w:color="auto"/>
              <w:left w:val="single" w:sz="4" w:space="0" w:color="auto"/>
              <w:bottom w:val="single" w:sz="4" w:space="0" w:color="auto"/>
              <w:right w:val="single" w:sz="4" w:space="0" w:color="auto"/>
            </w:tcBorders>
            <w:vAlign w:val="center"/>
            <w:hideMark/>
          </w:tcPr>
          <w:p w14:paraId="0A4EB74E" w14:textId="2E27ADE5"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A47954" w:rsidRPr="00971C80" w14:paraId="5B0FCA18" w14:textId="77777777" w:rsidTr="00400115">
        <w:trPr>
          <w:trHeight w:val="425"/>
        </w:trPr>
        <w:tc>
          <w:tcPr>
            <w:tcW w:w="1500" w:type="pct"/>
            <w:vAlign w:val="center"/>
          </w:tcPr>
          <w:p w14:paraId="4FB6C254" w14:textId="77777777" w:rsidR="00A47954" w:rsidRPr="00971C80" w:rsidRDefault="00A47954" w:rsidP="00F64DC5">
            <w:pPr>
              <w:spacing w:before="60" w:after="60"/>
              <w:contextualSpacing/>
              <w:jc w:val="left"/>
              <w:rPr>
                <w:b/>
                <w:sz w:val="20"/>
                <w:szCs w:val="20"/>
              </w:rPr>
            </w:pPr>
            <w:r>
              <w:rPr>
                <w:b/>
                <w:sz w:val="20"/>
                <w:szCs w:val="20"/>
              </w:rPr>
              <w:t>GBCS Cross Reference</w:t>
            </w:r>
          </w:p>
        </w:tc>
        <w:tc>
          <w:tcPr>
            <w:tcW w:w="1750" w:type="pct"/>
            <w:vAlign w:val="center"/>
          </w:tcPr>
          <w:p w14:paraId="3149F36C" w14:textId="77777777" w:rsidR="00A47954" w:rsidRPr="00971C80" w:rsidRDefault="00A47954" w:rsidP="00F64DC5">
            <w:pPr>
              <w:spacing w:before="60" w:after="60"/>
              <w:contextualSpacing/>
              <w:jc w:val="left"/>
              <w:rPr>
                <w:sz w:val="20"/>
                <w:szCs w:val="20"/>
              </w:rPr>
            </w:pPr>
            <w:r>
              <w:rPr>
                <w:sz w:val="20"/>
                <w:szCs w:val="20"/>
              </w:rPr>
              <w:t>Electricity</w:t>
            </w:r>
          </w:p>
        </w:tc>
        <w:tc>
          <w:tcPr>
            <w:tcW w:w="1750" w:type="pct"/>
            <w:vAlign w:val="center"/>
          </w:tcPr>
          <w:p w14:paraId="7D0C4714" w14:textId="77777777" w:rsidR="00A47954" w:rsidRPr="00971C80" w:rsidRDefault="00A47954" w:rsidP="00F64DC5">
            <w:pPr>
              <w:spacing w:before="60" w:after="60"/>
              <w:contextualSpacing/>
              <w:jc w:val="left"/>
              <w:rPr>
                <w:sz w:val="20"/>
                <w:szCs w:val="20"/>
              </w:rPr>
            </w:pPr>
            <w:r>
              <w:rPr>
                <w:sz w:val="20"/>
                <w:szCs w:val="20"/>
              </w:rPr>
              <w:t>Gas</w:t>
            </w:r>
          </w:p>
        </w:tc>
      </w:tr>
      <w:tr w:rsidR="00A47954" w:rsidRPr="00971C80" w14:paraId="03234E3B" w14:textId="77777777" w:rsidTr="00400115">
        <w:trPr>
          <w:trHeight w:val="425"/>
        </w:trPr>
        <w:tc>
          <w:tcPr>
            <w:tcW w:w="1500" w:type="pct"/>
            <w:vAlign w:val="center"/>
          </w:tcPr>
          <w:p w14:paraId="07C8D011" w14:textId="77777777" w:rsidR="00A47954" w:rsidRDefault="00A4795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DE2CB62" w14:textId="77777777" w:rsidR="00A47954" w:rsidRPr="00971C80" w:rsidRDefault="00A47954" w:rsidP="00F64DC5">
            <w:pPr>
              <w:spacing w:before="60" w:after="60"/>
              <w:contextualSpacing/>
              <w:jc w:val="left"/>
              <w:rPr>
                <w:sz w:val="20"/>
                <w:szCs w:val="20"/>
              </w:rPr>
            </w:pPr>
            <w:r>
              <w:rPr>
                <w:sz w:val="20"/>
                <w:szCs w:val="20"/>
              </w:rPr>
              <w:t>0x0022</w:t>
            </w:r>
          </w:p>
        </w:tc>
        <w:tc>
          <w:tcPr>
            <w:tcW w:w="1750" w:type="pct"/>
            <w:vAlign w:val="center"/>
          </w:tcPr>
          <w:p w14:paraId="40A132B6" w14:textId="77777777" w:rsidR="00A47954" w:rsidRPr="00971C80" w:rsidRDefault="00A47954" w:rsidP="00F64DC5">
            <w:pPr>
              <w:spacing w:before="60" w:after="60"/>
              <w:contextualSpacing/>
              <w:jc w:val="left"/>
              <w:rPr>
                <w:sz w:val="20"/>
                <w:szCs w:val="20"/>
              </w:rPr>
            </w:pPr>
            <w:r>
              <w:rPr>
                <w:sz w:val="20"/>
                <w:szCs w:val="20"/>
              </w:rPr>
              <w:t>0x0072</w:t>
            </w:r>
          </w:p>
        </w:tc>
      </w:tr>
      <w:tr w:rsidR="00A47954" w:rsidRPr="00971C80" w14:paraId="114A8EEC" w14:textId="77777777" w:rsidTr="00400115">
        <w:trPr>
          <w:trHeight w:val="425"/>
        </w:trPr>
        <w:tc>
          <w:tcPr>
            <w:tcW w:w="1500" w:type="pct"/>
            <w:vAlign w:val="center"/>
          </w:tcPr>
          <w:p w14:paraId="7C7CE64D" w14:textId="77777777" w:rsidR="00A47954" w:rsidRPr="00713C07" w:rsidRDefault="00A47954" w:rsidP="00F64DC5">
            <w:pPr>
              <w:spacing w:before="60" w:after="60"/>
              <w:contextualSpacing/>
              <w:jc w:val="left"/>
              <w:rPr>
                <w:b/>
                <w:sz w:val="20"/>
                <w:szCs w:val="20"/>
              </w:rPr>
            </w:pPr>
            <w:r>
              <w:rPr>
                <w:b/>
                <w:sz w:val="20"/>
                <w:szCs w:val="20"/>
              </w:rPr>
              <w:t>GBCS Use Case</w:t>
            </w:r>
          </w:p>
        </w:tc>
        <w:tc>
          <w:tcPr>
            <w:tcW w:w="1750" w:type="pct"/>
            <w:vAlign w:val="center"/>
          </w:tcPr>
          <w:p w14:paraId="5E9C1301" w14:textId="77777777" w:rsidR="00A47954" w:rsidRPr="00713C07" w:rsidRDefault="00A47954" w:rsidP="00F64DC5">
            <w:pPr>
              <w:spacing w:before="60" w:after="60"/>
              <w:contextualSpacing/>
              <w:jc w:val="left"/>
              <w:rPr>
                <w:sz w:val="20"/>
                <w:szCs w:val="20"/>
              </w:rPr>
            </w:pPr>
            <w:r>
              <w:rPr>
                <w:sz w:val="20"/>
                <w:szCs w:val="20"/>
              </w:rPr>
              <w:t>ECS12</w:t>
            </w:r>
          </w:p>
        </w:tc>
        <w:tc>
          <w:tcPr>
            <w:tcW w:w="1750" w:type="pct"/>
            <w:vAlign w:val="center"/>
          </w:tcPr>
          <w:p w14:paraId="24920806" w14:textId="77777777" w:rsidR="00A47954" w:rsidRPr="00713C07" w:rsidRDefault="00A47954" w:rsidP="00F64DC5">
            <w:pPr>
              <w:spacing w:before="60" w:after="60"/>
              <w:contextualSpacing/>
              <w:jc w:val="left"/>
              <w:rPr>
                <w:sz w:val="20"/>
                <w:szCs w:val="20"/>
              </w:rPr>
            </w:pPr>
            <w:r>
              <w:rPr>
                <w:sz w:val="20"/>
                <w:szCs w:val="20"/>
              </w:rPr>
              <w:t>GCS09</w:t>
            </w:r>
          </w:p>
        </w:tc>
      </w:tr>
    </w:tbl>
    <w:p w14:paraId="7459A4CF" w14:textId="77777777" w:rsidR="00D938D3" w:rsidRPr="00971C80" w:rsidRDefault="00D938D3" w:rsidP="00D938D3">
      <w:pPr>
        <w:spacing w:after="200" w:line="276" w:lineRule="auto"/>
        <w:jc w:val="left"/>
        <w:rPr>
          <w:rFonts w:asciiTheme="majorHAnsi" w:eastAsiaTheme="majorEastAsia" w:hAnsiTheme="majorHAnsi" w:cstheme="majorBidi"/>
          <w:b/>
          <w:bCs/>
          <w:i/>
          <w:iCs/>
        </w:rPr>
      </w:pPr>
      <w:r w:rsidRPr="00971C80">
        <w:br w:type="page"/>
      </w:r>
    </w:p>
    <w:p w14:paraId="2E14986E" w14:textId="77777777" w:rsidR="00D938D3" w:rsidRPr="00EA6BD0" w:rsidRDefault="007E313C" w:rsidP="00F000C9">
      <w:pPr>
        <w:pStyle w:val="Heading4"/>
      </w:pPr>
      <w:r w:rsidRPr="00EA6BD0">
        <w:tab/>
      </w:r>
      <w:r w:rsidR="006D6EE0" w:rsidRPr="00EA6BD0">
        <w:t>Specific Data Items for this Request</w:t>
      </w:r>
      <w:r w:rsidR="00D938D3" w:rsidRPr="00EA6BD0">
        <w:tab/>
      </w:r>
    </w:p>
    <w:p w14:paraId="672877EB" w14:textId="77777777" w:rsidR="00D938D3" w:rsidRPr="00971C80" w:rsidRDefault="00D938D3" w:rsidP="00D938D3">
      <w:pPr>
        <w:keepNext/>
      </w:pPr>
      <w:r w:rsidRPr="00971C80">
        <w:t>RestrictAccessForChangeOfTenancy Definition</w:t>
      </w:r>
    </w:p>
    <w:tbl>
      <w:tblPr>
        <w:tblStyle w:val="TableGrid3"/>
        <w:tblW w:w="5000" w:type="pct"/>
        <w:tblLayout w:type="fixed"/>
        <w:tblCellMar>
          <w:left w:w="28" w:type="dxa"/>
          <w:right w:w="28" w:type="dxa"/>
        </w:tblCellMar>
        <w:tblLook w:val="0420" w:firstRow="1" w:lastRow="0" w:firstColumn="0" w:lastColumn="0" w:noHBand="0" w:noVBand="1"/>
      </w:tblPr>
      <w:tblGrid>
        <w:gridCol w:w="1804"/>
        <w:gridCol w:w="3430"/>
        <w:gridCol w:w="1176"/>
        <w:gridCol w:w="1084"/>
        <w:gridCol w:w="799"/>
        <w:gridCol w:w="723"/>
      </w:tblGrid>
      <w:tr w:rsidR="00971C80" w:rsidRPr="00971C80" w14:paraId="71AA947D" w14:textId="77777777" w:rsidTr="00400115">
        <w:tc>
          <w:tcPr>
            <w:tcW w:w="1001" w:type="pct"/>
            <w:tcBorders>
              <w:top w:val="single" w:sz="4" w:space="0" w:color="auto"/>
              <w:left w:val="single" w:sz="4" w:space="0" w:color="auto"/>
              <w:bottom w:val="single" w:sz="4" w:space="0" w:color="auto"/>
              <w:right w:val="single" w:sz="4" w:space="0" w:color="auto"/>
            </w:tcBorders>
            <w:hideMark/>
          </w:tcPr>
          <w:p w14:paraId="168D68E9" w14:textId="77777777" w:rsidR="00D938D3" w:rsidRPr="00971C80" w:rsidRDefault="00D938D3" w:rsidP="00E03BFE">
            <w:pPr>
              <w:jc w:val="left"/>
              <w:rPr>
                <w:b/>
                <w:sz w:val="20"/>
                <w:szCs w:val="20"/>
              </w:rPr>
            </w:pPr>
            <w:r w:rsidRPr="00971C80">
              <w:rPr>
                <w:b/>
                <w:sz w:val="20"/>
                <w:szCs w:val="20"/>
              </w:rPr>
              <w:t>Data Item</w:t>
            </w:r>
          </w:p>
        </w:tc>
        <w:tc>
          <w:tcPr>
            <w:tcW w:w="1902" w:type="pct"/>
            <w:tcBorders>
              <w:top w:val="single" w:sz="4" w:space="0" w:color="auto"/>
              <w:left w:val="single" w:sz="4" w:space="0" w:color="auto"/>
              <w:bottom w:val="single" w:sz="4" w:space="0" w:color="auto"/>
              <w:right w:val="single" w:sz="4" w:space="0" w:color="auto"/>
            </w:tcBorders>
            <w:hideMark/>
          </w:tcPr>
          <w:p w14:paraId="49FE73C2" w14:textId="77777777" w:rsidR="00D938D3" w:rsidRPr="00971C80" w:rsidRDefault="00D938D3" w:rsidP="00E03BFE">
            <w:pPr>
              <w:jc w:val="left"/>
              <w:rPr>
                <w:b/>
                <w:sz w:val="20"/>
                <w:szCs w:val="20"/>
              </w:rPr>
            </w:pPr>
            <w:r w:rsidRPr="00971C80">
              <w:rPr>
                <w:b/>
                <w:sz w:val="20"/>
                <w:szCs w:val="20"/>
              </w:rPr>
              <w:t>Description / Values</w:t>
            </w:r>
          </w:p>
        </w:tc>
        <w:tc>
          <w:tcPr>
            <w:tcW w:w="652" w:type="pct"/>
            <w:tcBorders>
              <w:top w:val="single" w:sz="4" w:space="0" w:color="auto"/>
              <w:left w:val="single" w:sz="4" w:space="0" w:color="auto"/>
              <w:bottom w:val="single" w:sz="4" w:space="0" w:color="auto"/>
              <w:right w:val="single" w:sz="4" w:space="0" w:color="auto"/>
            </w:tcBorders>
            <w:hideMark/>
          </w:tcPr>
          <w:p w14:paraId="41ABAD65" w14:textId="77777777" w:rsidR="00D938D3" w:rsidRPr="00971C80" w:rsidRDefault="00D938D3" w:rsidP="00E03BFE">
            <w:pPr>
              <w:jc w:val="left"/>
              <w:rPr>
                <w:b/>
                <w:sz w:val="20"/>
                <w:szCs w:val="20"/>
              </w:rPr>
            </w:pPr>
            <w:r w:rsidRPr="00971C80">
              <w:rPr>
                <w:b/>
                <w:sz w:val="20"/>
                <w:szCs w:val="20"/>
              </w:rPr>
              <w:t>Type</w:t>
            </w:r>
          </w:p>
        </w:tc>
        <w:tc>
          <w:tcPr>
            <w:tcW w:w="601" w:type="pct"/>
            <w:tcBorders>
              <w:top w:val="single" w:sz="4" w:space="0" w:color="auto"/>
              <w:left w:val="single" w:sz="4" w:space="0" w:color="auto"/>
              <w:bottom w:val="single" w:sz="4" w:space="0" w:color="auto"/>
              <w:right w:val="single" w:sz="4" w:space="0" w:color="auto"/>
            </w:tcBorders>
            <w:hideMark/>
          </w:tcPr>
          <w:p w14:paraId="7227E650" w14:textId="77777777" w:rsidR="00D938D3" w:rsidRPr="00971C80" w:rsidRDefault="00D938D3" w:rsidP="00E03BFE">
            <w:pPr>
              <w:jc w:val="left"/>
              <w:rPr>
                <w:b/>
                <w:bCs/>
                <w:sz w:val="20"/>
                <w:szCs w:val="20"/>
                <w:vertAlign w:val="superscript"/>
              </w:rPr>
            </w:pPr>
            <w:r w:rsidRPr="00971C80">
              <w:rPr>
                <w:b/>
                <w:sz w:val="20"/>
                <w:szCs w:val="20"/>
              </w:rPr>
              <w:t>Mandatory</w:t>
            </w:r>
          </w:p>
        </w:tc>
        <w:tc>
          <w:tcPr>
            <w:tcW w:w="443" w:type="pct"/>
            <w:tcBorders>
              <w:top w:val="single" w:sz="4" w:space="0" w:color="auto"/>
              <w:left w:val="single" w:sz="4" w:space="0" w:color="auto"/>
              <w:bottom w:val="single" w:sz="4" w:space="0" w:color="auto"/>
              <w:right w:val="single" w:sz="4" w:space="0" w:color="auto"/>
            </w:tcBorders>
            <w:hideMark/>
          </w:tcPr>
          <w:p w14:paraId="7FBB771B" w14:textId="77777777" w:rsidR="00D938D3" w:rsidRPr="00971C80" w:rsidRDefault="00D938D3" w:rsidP="00E03BFE">
            <w:pPr>
              <w:jc w:val="left"/>
              <w:rPr>
                <w:b/>
                <w:sz w:val="20"/>
                <w:szCs w:val="20"/>
              </w:rPr>
            </w:pPr>
            <w:r w:rsidRPr="00971C80">
              <w:rPr>
                <w:b/>
                <w:sz w:val="20"/>
                <w:szCs w:val="20"/>
              </w:rPr>
              <w:t>Default</w:t>
            </w:r>
          </w:p>
        </w:tc>
        <w:tc>
          <w:tcPr>
            <w:tcW w:w="401" w:type="pct"/>
            <w:tcBorders>
              <w:top w:val="single" w:sz="4" w:space="0" w:color="auto"/>
              <w:left w:val="single" w:sz="4" w:space="0" w:color="auto"/>
              <w:bottom w:val="single" w:sz="4" w:space="0" w:color="auto"/>
              <w:right w:val="single" w:sz="4" w:space="0" w:color="auto"/>
            </w:tcBorders>
            <w:hideMark/>
          </w:tcPr>
          <w:p w14:paraId="55D54450" w14:textId="77777777" w:rsidR="00D938D3" w:rsidRPr="00971C80" w:rsidRDefault="00D938D3" w:rsidP="00E03BFE">
            <w:pPr>
              <w:jc w:val="left"/>
              <w:rPr>
                <w:b/>
                <w:sz w:val="20"/>
                <w:szCs w:val="20"/>
              </w:rPr>
            </w:pPr>
            <w:r w:rsidRPr="00971C80">
              <w:rPr>
                <w:b/>
                <w:sz w:val="20"/>
                <w:szCs w:val="20"/>
              </w:rPr>
              <w:t>Units</w:t>
            </w:r>
          </w:p>
        </w:tc>
      </w:tr>
      <w:tr w:rsidR="00971C80" w:rsidRPr="00971C80" w14:paraId="090FE62C" w14:textId="77777777" w:rsidTr="00400115">
        <w:tc>
          <w:tcPr>
            <w:tcW w:w="1001" w:type="pct"/>
            <w:tcBorders>
              <w:top w:val="single" w:sz="4" w:space="0" w:color="auto"/>
              <w:left w:val="single" w:sz="4" w:space="0" w:color="auto"/>
              <w:bottom w:val="single" w:sz="4" w:space="0" w:color="auto"/>
              <w:right w:val="single" w:sz="4" w:space="0" w:color="auto"/>
            </w:tcBorders>
            <w:hideMark/>
          </w:tcPr>
          <w:p w14:paraId="380F8109" w14:textId="77777777" w:rsidR="00D938D3" w:rsidRPr="00971C80" w:rsidRDefault="00D938D3" w:rsidP="00E03BFE">
            <w:pPr>
              <w:tabs>
                <w:tab w:val="left" w:pos="720"/>
              </w:tabs>
              <w:jc w:val="left"/>
              <w:rPr>
                <w:sz w:val="20"/>
                <w:szCs w:val="20"/>
                <w:vertAlign w:val="superscript"/>
              </w:rPr>
            </w:pPr>
            <w:r w:rsidRPr="00971C80">
              <w:rPr>
                <w:sz w:val="20"/>
                <w:szCs w:val="20"/>
              </w:rPr>
              <w:t>ExecutionDateTime</w:t>
            </w:r>
          </w:p>
        </w:tc>
        <w:tc>
          <w:tcPr>
            <w:tcW w:w="1902" w:type="pct"/>
            <w:tcBorders>
              <w:top w:val="single" w:sz="4" w:space="0" w:color="auto"/>
              <w:left w:val="single" w:sz="4" w:space="0" w:color="auto"/>
              <w:bottom w:val="single" w:sz="4" w:space="0" w:color="auto"/>
              <w:right w:val="single" w:sz="4" w:space="0" w:color="auto"/>
            </w:tcBorders>
            <w:hideMark/>
          </w:tcPr>
          <w:p w14:paraId="45D61966"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419943CF" w14:textId="77777777" w:rsidR="00D938D3" w:rsidRPr="00971C80" w:rsidRDefault="00D938D3" w:rsidP="00E03BFE">
            <w:pPr>
              <w:tabs>
                <w:tab w:val="left" w:pos="720"/>
              </w:tabs>
              <w:jc w:val="left"/>
              <w:rPr>
                <w:sz w:val="20"/>
                <w:szCs w:val="20"/>
              </w:rPr>
            </w:pPr>
            <w:r w:rsidRPr="00971C80">
              <w:rPr>
                <w:sz w:val="20"/>
                <w:szCs w:val="20"/>
              </w:rPr>
              <w:t>The UTC date and time the User requires the command to be executed on the Device ID</w:t>
            </w:r>
          </w:p>
          <w:p w14:paraId="2FCB294D" w14:textId="77777777" w:rsidR="00D938D3" w:rsidRPr="00971C80" w:rsidRDefault="00703F91" w:rsidP="00AB3A89">
            <w:pPr>
              <w:pStyle w:val="ListParagraph"/>
              <w:numPr>
                <w:ilvl w:val="0"/>
                <w:numId w:val="203"/>
              </w:numPr>
              <w:spacing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652" w:type="pct"/>
            <w:tcBorders>
              <w:top w:val="single" w:sz="4" w:space="0" w:color="auto"/>
              <w:left w:val="single" w:sz="4" w:space="0" w:color="auto"/>
              <w:bottom w:val="single" w:sz="4" w:space="0" w:color="auto"/>
              <w:right w:val="single" w:sz="4" w:space="0" w:color="auto"/>
            </w:tcBorders>
            <w:hideMark/>
          </w:tcPr>
          <w:p w14:paraId="1FFC454B" w14:textId="77777777" w:rsidR="00D938D3" w:rsidRPr="00971C80" w:rsidRDefault="00D938D3" w:rsidP="00E03BFE">
            <w:pPr>
              <w:tabs>
                <w:tab w:val="left" w:pos="720"/>
              </w:tabs>
              <w:jc w:val="left"/>
              <w:rPr>
                <w:rFonts w:eastAsiaTheme="minorHAnsi"/>
                <w:sz w:val="20"/>
                <w:szCs w:val="20"/>
                <w:lang w:eastAsia="en-GB"/>
              </w:rPr>
            </w:pPr>
            <w:r w:rsidRPr="00971C80">
              <w:rPr>
                <w:sz w:val="20"/>
                <w:szCs w:val="20"/>
              </w:rPr>
              <w:t>xs:dateTime</w:t>
            </w:r>
          </w:p>
        </w:tc>
        <w:tc>
          <w:tcPr>
            <w:tcW w:w="601" w:type="pct"/>
            <w:tcBorders>
              <w:top w:val="single" w:sz="4" w:space="0" w:color="auto"/>
              <w:left w:val="single" w:sz="4" w:space="0" w:color="auto"/>
              <w:bottom w:val="single" w:sz="4" w:space="0" w:color="auto"/>
              <w:right w:val="single" w:sz="4" w:space="0" w:color="auto"/>
            </w:tcBorders>
            <w:hideMark/>
          </w:tcPr>
          <w:p w14:paraId="2BFB0B50" w14:textId="77777777" w:rsidR="00D938D3" w:rsidRPr="00971C80" w:rsidRDefault="00D938D3" w:rsidP="00E03BFE">
            <w:pPr>
              <w:tabs>
                <w:tab w:val="left" w:pos="720"/>
              </w:tabs>
              <w:jc w:val="left"/>
              <w:rPr>
                <w:sz w:val="20"/>
                <w:szCs w:val="20"/>
              </w:rPr>
            </w:pPr>
            <w:r w:rsidRPr="00971C80">
              <w:rPr>
                <w:sz w:val="20"/>
                <w:szCs w:val="20"/>
              </w:rPr>
              <w:t>No</w:t>
            </w:r>
          </w:p>
        </w:tc>
        <w:tc>
          <w:tcPr>
            <w:tcW w:w="443" w:type="pct"/>
            <w:tcBorders>
              <w:top w:val="single" w:sz="4" w:space="0" w:color="auto"/>
              <w:left w:val="single" w:sz="4" w:space="0" w:color="auto"/>
              <w:bottom w:val="single" w:sz="4" w:space="0" w:color="auto"/>
              <w:right w:val="single" w:sz="4" w:space="0" w:color="auto"/>
            </w:tcBorders>
            <w:hideMark/>
          </w:tcPr>
          <w:p w14:paraId="58EDD753" w14:textId="77777777" w:rsidR="00D938D3" w:rsidRPr="00971C80" w:rsidRDefault="00D938D3" w:rsidP="00E03BFE">
            <w:pPr>
              <w:tabs>
                <w:tab w:val="left" w:pos="720"/>
              </w:tabs>
              <w:jc w:val="left"/>
              <w:rPr>
                <w:sz w:val="20"/>
                <w:szCs w:val="20"/>
              </w:rPr>
            </w:pPr>
            <w:r w:rsidRPr="00971C80">
              <w:rPr>
                <w:sz w:val="20"/>
                <w:szCs w:val="20"/>
              </w:rPr>
              <w:t>None</w:t>
            </w:r>
          </w:p>
        </w:tc>
        <w:tc>
          <w:tcPr>
            <w:tcW w:w="401" w:type="pct"/>
            <w:tcBorders>
              <w:top w:val="single" w:sz="4" w:space="0" w:color="auto"/>
              <w:left w:val="single" w:sz="4" w:space="0" w:color="auto"/>
              <w:bottom w:val="single" w:sz="4" w:space="0" w:color="auto"/>
              <w:right w:val="single" w:sz="4" w:space="0" w:color="auto"/>
            </w:tcBorders>
            <w:hideMark/>
          </w:tcPr>
          <w:p w14:paraId="376A6E22" w14:textId="77777777" w:rsidR="00D938D3" w:rsidRPr="00971C80" w:rsidRDefault="00D938D3" w:rsidP="00E03BFE">
            <w:pPr>
              <w:tabs>
                <w:tab w:val="left" w:pos="720"/>
              </w:tabs>
              <w:jc w:val="left"/>
              <w:rPr>
                <w:sz w:val="20"/>
                <w:szCs w:val="20"/>
              </w:rPr>
            </w:pPr>
            <w:r w:rsidRPr="00971C80">
              <w:rPr>
                <w:sz w:val="20"/>
                <w:szCs w:val="20"/>
              </w:rPr>
              <w:t>UTC Date-Time</w:t>
            </w:r>
          </w:p>
        </w:tc>
      </w:tr>
      <w:tr w:rsidR="00D938D3" w:rsidRPr="00971C80" w14:paraId="4FB88BF8" w14:textId="77777777" w:rsidTr="00400115">
        <w:tc>
          <w:tcPr>
            <w:tcW w:w="1001" w:type="pct"/>
            <w:tcBorders>
              <w:top w:val="single" w:sz="4" w:space="0" w:color="auto"/>
              <w:left w:val="single" w:sz="4" w:space="0" w:color="auto"/>
              <w:bottom w:val="single" w:sz="4" w:space="0" w:color="auto"/>
              <w:right w:val="single" w:sz="4" w:space="0" w:color="auto"/>
            </w:tcBorders>
            <w:hideMark/>
          </w:tcPr>
          <w:p w14:paraId="41FDD4F7" w14:textId="77777777" w:rsidR="00D938D3" w:rsidRPr="00971C80" w:rsidRDefault="00D938D3" w:rsidP="00E03BFE">
            <w:pPr>
              <w:tabs>
                <w:tab w:val="left" w:pos="720"/>
              </w:tabs>
              <w:jc w:val="left"/>
              <w:rPr>
                <w:sz w:val="20"/>
                <w:szCs w:val="20"/>
              </w:rPr>
            </w:pPr>
            <w:r w:rsidRPr="00971C80">
              <w:rPr>
                <w:sz w:val="20"/>
                <w:szCs w:val="20"/>
              </w:rPr>
              <w:t>RestrictionDateTime</w:t>
            </w:r>
          </w:p>
        </w:tc>
        <w:tc>
          <w:tcPr>
            <w:tcW w:w="1902" w:type="pct"/>
            <w:tcBorders>
              <w:top w:val="single" w:sz="4" w:space="0" w:color="auto"/>
              <w:left w:val="single" w:sz="4" w:space="0" w:color="auto"/>
              <w:bottom w:val="single" w:sz="4" w:space="0" w:color="auto"/>
              <w:right w:val="single" w:sz="4" w:space="0" w:color="auto"/>
            </w:tcBorders>
            <w:hideMark/>
          </w:tcPr>
          <w:p w14:paraId="41DFDD4C" w14:textId="77777777" w:rsidR="00D938D3" w:rsidRPr="00971C80" w:rsidRDefault="00D938D3" w:rsidP="00E03BFE">
            <w:pPr>
              <w:tabs>
                <w:tab w:val="left" w:pos="720"/>
              </w:tabs>
              <w:jc w:val="left"/>
              <w:rPr>
                <w:sz w:val="20"/>
                <w:szCs w:val="20"/>
              </w:rPr>
            </w:pPr>
            <w:r w:rsidRPr="00971C80">
              <w:rPr>
                <w:rFonts w:eastAsia="Calibri"/>
                <w:iCs/>
                <w:sz w:val="20"/>
                <w:szCs w:val="20"/>
              </w:rPr>
              <w:t>The UTC date and time the User requires the restriction to be applied from (so no personal data held in the device for a period prior to this date and time will be available over the HAN / via a User Interface)</w:t>
            </w:r>
          </w:p>
          <w:p w14:paraId="44399715" w14:textId="77777777" w:rsidR="00D938D3" w:rsidRPr="00971C80" w:rsidRDefault="00D938D3" w:rsidP="00AB3A89">
            <w:pPr>
              <w:pStyle w:val="ListParagraph"/>
              <w:numPr>
                <w:ilvl w:val="0"/>
                <w:numId w:val="203"/>
              </w:numPr>
              <w:spacing w:line="276" w:lineRule="auto"/>
              <w:jc w:val="left"/>
              <w:rPr>
                <w:sz w:val="20"/>
                <w:szCs w:val="20"/>
              </w:rPr>
            </w:pPr>
            <w:r w:rsidRPr="00971C80">
              <w:rPr>
                <w:sz w:val="20"/>
                <w:szCs w:val="20"/>
              </w:rPr>
              <w:t>Valid date-time</w:t>
            </w:r>
          </w:p>
        </w:tc>
        <w:tc>
          <w:tcPr>
            <w:tcW w:w="652" w:type="pct"/>
            <w:tcBorders>
              <w:top w:val="single" w:sz="4" w:space="0" w:color="auto"/>
              <w:left w:val="single" w:sz="4" w:space="0" w:color="auto"/>
              <w:bottom w:val="single" w:sz="4" w:space="0" w:color="auto"/>
              <w:right w:val="single" w:sz="4" w:space="0" w:color="auto"/>
            </w:tcBorders>
            <w:hideMark/>
          </w:tcPr>
          <w:p w14:paraId="7065DEBC" w14:textId="77777777" w:rsidR="00D938D3" w:rsidRDefault="00D938D3" w:rsidP="00E03BFE">
            <w:pPr>
              <w:tabs>
                <w:tab w:val="left" w:pos="720"/>
              </w:tabs>
              <w:jc w:val="left"/>
              <w:rPr>
                <w:sz w:val="20"/>
                <w:szCs w:val="20"/>
              </w:rPr>
            </w:pPr>
            <w:r w:rsidRPr="00971C80">
              <w:rPr>
                <w:sz w:val="20"/>
                <w:szCs w:val="20"/>
              </w:rPr>
              <w:t>xs:dateTime</w:t>
            </w:r>
          </w:p>
          <w:p w14:paraId="0F1ED7E6" w14:textId="77777777" w:rsidR="001755C5" w:rsidRPr="00971C80" w:rsidRDefault="001755C5" w:rsidP="00E03BFE">
            <w:pPr>
              <w:tabs>
                <w:tab w:val="left" w:pos="720"/>
              </w:tabs>
              <w:jc w:val="left"/>
              <w:rPr>
                <w:sz w:val="20"/>
                <w:szCs w:val="20"/>
              </w:rPr>
            </w:pPr>
            <w:r w:rsidRPr="001755C5">
              <w:rPr>
                <w:sz w:val="20"/>
                <w:szCs w:val="20"/>
              </w:rPr>
              <w:t>(Wildcards not permitted)</w:t>
            </w:r>
          </w:p>
        </w:tc>
        <w:tc>
          <w:tcPr>
            <w:tcW w:w="601" w:type="pct"/>
            <w:tcBorders>
              <w:top w:val="single" w:sz="4" w:space="0" w:color="auto"/>
              <w:left w:val="single" w:sz="4" w:space="0" w:color="auto"/>
              <w:bottom w:val="single" w:sz="4" w:space="0" w:color="auto"/>
              <w:right w:val="single" w:sz="4" w:space="0" w:color="auto"/>
            </w:tcBorders>
            <w:hideMark/>
          </w:tcPr>
          <w:p w14:paraId="2D4D40F0" w14:textId="77777777" w:rsidR="00D938D3" w:rsidRPr="00971C80" w:rsidRDefault="00D938D3" w:rsidP="00E03BFE">
            <w:pPr>
              <w:tabs>
                <w:tab w:val="left" w:pos="720"/>
              </w:tabs>
              <w:jc w:val="left"/>
              <w:rPr>
                <w:sz w:val="20"/>
                <w:szCs w:val="20"/>
              </w:rPr>
            </w:pPr>
            <w:r w:rsidRPr="00971C80">
              <w:rPr>
                <w:sz w:val="20"/>
                <w:szCs w:val="20"/>
              </w:rPr>
              <w:t>Yes</w:t>
            </w:r>
          </w:p>
        </w:tc>
        <w:tc>
          <w:tcPr>
            <w:tcW w:w="443" w:type="pct"/>
            <w:tcBorders>
              <w:top w:val="single" w:sz="4" w:space="0" w:color="auto"/>
              <w:left w:val="single" w:sz="4" w:space="0" w:color="auto"/>
              <w:bottom w:val="single" w:sz="4" w:space="0" w:color="auto"/>
              <w:right w:val="single" w:sz="4" w:space="0" w:color="auto"/>
            </w:tcBorders>
            <w:hideMark/>
          </w:tcPr>
          <w:p w14:paraId="07C0FB60" w14:textId="77777777" w:rsidR="00D938D3" w:rsidRPr="00971C80" w:rsidRDefault="00D938D3" w:rsidP="00E03BFE">
            <w:pPr>
              <w:tabs>
                <w:tab w:val="left" w:pos="720"/>
              </w:tabs>
              <w:jc w:val="left"/>
              <w:rPr>
                <w:sz w:val="20"/>
                <w:szCs w:val="20"/>
              </w:rPr>
            </w:pPr>
            <w:r w:rsidRPr="00971C80">
              <w:rPr>
                <w:sz w:val="20"/>
                <w:szCs w:val="20"/>
              </w:rPr>
              <w:t>None</w:t>
            </w:r>
          </w:p>
        </w:tc>
        <w:tc>
          <w:tcPr>
            <w:tcW w:w="401" w:type="pct"/>
            <w:tcBorders>
              <w:top w:val="single" w:sz="4" w:space="0" w:color="auto"/>
              <w:left w:val="single" w:sz="4" w:space="0" w:color="auto"/>
              <w:bottom w:val="single" w:sz="4" w:space="0" w:color="auto"/>
              <w:right w:val="single" w:sz="4" w:space="0" w:color="auto"/>
            </w:tcBorders>
            <w:hideMark/>
          </w:tcPr>
          <w:p w14:paraId="11785098" w14:textId="77777777" w:rsidR="00D938D3" w:rsidRPr="00971C80" w:rsidRDefault="00D938D3" w:rsidP="00E03BFE">
            <w:pPr>
              <w:tabs>
                <w:tab w:val="left" w:pos="720"/>
              </w:tabs>
              <w:jc w:val="left"/>
              <w:rPr>
                <w:sz w:val="20"/>
                <w:szCs w:val="20"/>
              </w:rPr>
            </w:pPr>
            <w:r w:rsidRPr="00971C80">
              <w:rPr>
                <w:sz w:val="20"/>
                <w:szCs w:val="20"/>
              </w:rPr>
              <w:t>UTC Date-Time</w:t>
            </w:r>
          </w:p>
        </w:tc>
      </w:tr>
    </w:tbl>
    <w:p w14:paraId="75DE7E22" w14:textId="4346F1F9" w:rsidR="00CA48E6" w:rsidRPr="000B4DCD" w:rsidRDefault="00CA48E6" w:rsidP="004705F3">
      <w:pPr>
        <w:pStyle w:val="Caption"/>
      </w:pPr>
      <w:bookmarkStart w:id="966" w:name="_Toc50828947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123</w:t>
      </w:r>
      <w:r w:rsidR="00FB161A">
        <w:rPr>
          <w:noProof/>
        </w:rPr>
        <w:fldChar w:fldCharType="end"/>
      </w:r>
      <w:r>
        <w:t xml:space="preserve"> </w:t>
      </w:r>
      <w:r w:rsidRPr="000B4DCD">
        <w:t xml:space="preserve">: </w:t>
      </w:r>
      <w:r w:rsidR="0057360B" w:rsidRPr="00971C80">
        <w:t xml:space="preserve">RestrictAccessForChangeOfTenancy </w:t>
      </w:r>
      <w:r>
        <w:t>(sr:</w:t>
      </w:r>
      <w:r w:rsidR="0057360B" w:rsidRPr="00971C80">
        <w:t>RestrictAccessForChangeOfTenancy</w:t>
      </w:r>
      <w:r>
        <w:t>) data items</w:t>
      </w:r>
      <w:bookmarkEnd w:id="966"/>
    </w:p>
    <w:p w14:paraId="7399E4C5" w14:textId="77777777" w:rsidR="00D938D3" w:rsidRPr="00971C80" w:rsidRDefault="00D938D3" w:rsidP="00D938D3">
      <w:pPr>
        <w:spacing w:before="120" w:after="120"/>
        <w:jc w:val="left"/>
      </w:pPr>
    </w:p>
    <w:p w14:paraId="71EA54AC" w14:textId="77777777" w:rsidR="00D938D3" w:rsidRPr="00EA6BD0" w:rsidRDefault="00D938D3" w:rsidP="00F000C9">
      <w:pPr>
        <w:pStyle w:val="Heading4"/>
      </w:pPr>
      <w:r w:rsidRPr="00971C80">
        <w:rPr>
          <w:rFonts w:ascii="Arial" w:hAnsi="Arial" w:cs="Arial"/>
          <w:sz w:val="18"/>
          <w:szCs w:val="20"/>
        </w:rPr>
        <w:t xml:space="preserve">  </w:t>
      </w:r>
      <w:r w:rsidR="007E313C" w:rsidRPr="00EA6BD0">
        <w:tab/>
      </w:r>
      <w:r w:rsidRPr="00EA6BD0">
        <w:t>Specific Validation for this Request</w:t>
      </w:r>
      <w:r w:rsidRPr="00EA6BD0">
        <w:tab/>
      </w:r>
    </w:p>
    <w:p w14:paraId="45BF351B"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E93CCE" w:rsidRPr="00E93CCE">
        <w:t xml:space="preserve"> </w:t>
      </w:r>
      <w:r w:rsidR="00E93CCE">
        <w:t xml:space="preserve">and also </w:t>
      </w:r>
      <w:r w:rsidR="00E93CCE" w:rsidRPr="003C69D9">
        <w:t>Execution</w:t>
      </w:r>
      <w:r w:rsidR="00B4737F">
        <w:t xml:space="preserve"> </w:t>
      </w:r>
      <w:r w:rsidR="00E93CCE" w:rsidRPr="003C69D9">
        <w:t>Date</w:t>
      </w:r>
      <w:r w:rsidR="00B4737F">
        <w:t xml:space="preserve"> </w:t>
      </w:r>
      <w:r w:rsidR="00E93CCE" w:rsidRPr="003C69D9">
        <w:t>Time validation (</w:t>
      </w:r>
      <w:r w:rsidR="00E93CCE">
        <w:t>clause</w:t>
      </w:r>
      <w:r w:rsidR="00E93CCE" w:rsidRPr="003C69D9">
        <w:t xml:space="preserve"> 3.10.2)</w:t>
      </w:r>
      <w:r w:rsidRPr="00971C80">
        <w:t>.</w:t>
      </w:r>
    </w:p>
    <w:p w14:paraId="536538EE" w14:textId="77777777" w:rsidR="006D6671" w:rsidRDefault="006D6671" w:rsidP="00D938D3">
      <w:pPr>
        <w:spacing w:after="200" w:line="276" w:lineRule="auto"/>
        <w:jc w:val="left"/>
      </w:pPr>
    </w:p>
    <w:p w14:paraId="6D45E06B" w14:textId="77777777" w:rsidR="006D6671" w:rsidRPr="00EA6BD0" w:rsidRDefault="006D6671" w:rsidP="006D6671">
      <w:pPr>
        <w:pStyle w:val="Heading4"/>
      </w:pPr>
      <w:r w:rsidRPr="00EA6BD0">
        <w:t xml:space="preserve">Additional DCC System Processing </w:t>
      </w:r>
    </w:p>
    <w:p w14:paraId="2CBF6088" w14:textId="77777777" w:rsidR="004907F7" w:rsidRDefault="004907F7" w:rsidP="006D6671">
      <w:pPr>
        <w:spacing w:after="200" w:line="276" w:lineRule="auto"/>
        <w:jc w:val="left"/>
      </w:pPr>
    </w:p>
    <w:p w14:paraId="44E71E64" w14:textId="77777777" w:rsidR="006D6671" w:rsidRDefault="006D6671" w:rsidP="006D6671">
      <w:pPr>
        <w:spacing w:after="200" w:line="276" w:lineRule="auto"/>
        <w:jc w:val="left"/>
      </w:pPr>
      <w:r>
        <w:t xml:space="preserve">Upon successful execution of a </w:t>
      </w:r>
      <w:r w:rsidRPr="006D6671">
        <w:t>RestrictAccessForChangeOfTenancy</w:t>
      </w:r>
      <w:r>
        <w:t xml:space="preserve"> Service Request, the DCC shall, for the specified DeviceID</w:t>
      </w:r>
      <w:r w:rsidR="00425705">
        <w:rPr>
          <w:vertAlign w:val="superscript"/>
        </w:rPr>
        <w:t xml:space="preserve"> </w:t>
      </w:r>
      <w:r w:rsidR="00425705">
        <w:t>(f</w:t>
      </w:r>
      <w:r w:rsidR="00425705" w:rsidRPr="00425705">
        <w:t xml:space="preserve">or </w:t>
      </w:r>
      <w:r w:rsidR="00425705">
        <w:t>a Gas</w:t>
      </w:r>
      <w:r w:rsidR="009B038B">
        <w:t xml:space="preserve"> Proxy Function</w:t>
      </w:r>
      <w:r w:rsidR="00425705" w:rsidRPr="00425705">
        <w:t>, Schedules on the associated G</w:t>
      </w:r>
      <w:r w:rsidR="00425705">
        <w:t xml:space="preserve">as </w:t>
      </w:r>
      <w:r w:rsidR="00425705" w:rsidRPr="00425705">
        <w:t>S</w:t>
      </w:r>
      <w:r w:rsidR="00425705">
        <w:t xml:space="preserve">mart </w:t>
      </w:r>
      <w:r w:rsidR="00425705" w:rsidRPr="00425705">
        <w:t>M</w:t>
      </w:r>
      <w:r w:rsidR="00425705">
        <w:t>eter</w:t>
      </w:r>
      <w:r w:rsidR="00425705" w:rsidRPr="00425705">
        <w:t xml:space="preserve"> will also be deleted</w:t>
      </w:r>
      <w:r w:rsidR="00425705">
        <w:t>)</w:t>
      </w:r>
      <w:r>
        <w:t xml:space="preserve"> identified within the Service Request, perform the following actions.</w:t>
      </w:r>
    </w:p>
    <w:p w14:paraId="7185CC20" w14:textId="77777777" w:rsidR="006D6671" w:rsidRDefault="006D6671" w:rsidP="00A13E45">
      <w:pPr>
        <w:spacing w:after="200" w:line="276" w:lineRule="auto"/>
        <w:ind w:left="851" w:hanging="567"/>
        <w:jc w:val="left"/>
      </w:pPr>
      <w:r>
        <w:t>a)</w:t>
      </w:r>
      <w:r>
        <w:tab/>
        <w:t xml:space="preserve">Delete all active DCC Schedules </w:t>
      </w:r>
      <w:r w:rsidR="00942798">
        <w:t xml:space="preserve">created by Other Users that are </w:t>
      </w:r>
      <w:r>
        <w:t>held within the DCC Systems and send a DCC Alert to the Schedule owner</w:t>
      </w:r>
      <w:r w:rsidR="00942798">
        <w:t xml:space="preserve"> to inform them of their deletion</w:t>
      </w:r>
      <w:r>
        <w:t xml:space="preserve">. </w:t>
      </w:r>
    </w:p>
    <w:p w14:paraId="34F4D3BF" w14:textId="77777777" w:rsidR="00425705" w:rsidRDefault="009B038B" w:rsidP="00A13E45">
      <w:pPr>
        <w:spacing w:after="200" w:line="276" w:lineRule="auto"/>
        <w:ind w:left="851" w:hanging="567"/>
        <w:jc w:val="left"/>
      </w:pPr>
      <w:r>
        <w:t>b</w:t>
      </w:r>
      <w:r w:rsidR="006D6671">
        <w:t>)</w:t>
      </w:r>
      <w:r w:rsidR="006D6671">
        <w:tab/>
        <w:t xml:space="preserve">Delete all Future Dated (DSP) requests </w:t>
      </w:r>
      <w:r w:rsidR="00942798">
        <w:t xml:space="preserve">created by Other Users </w:t>
      </w:r>
      <w:r w:rsidR="006D6671">
        <w:t>with future dated execution dates that have not been sent to the Device and send a DCC Alert to the orginal sender of the request</w:t>
      </w:r>
    </w:p>
    <w:p w14:paraId="2F6C246C" w14:textId="77777777" w:rsidR="00425705" w:rsidRDefault="00425705" w:rsidP="006D6671">
      <w:pPr>
        <w:spacing w:after="200" w:line="276" w:lineRule="auto"/>
        <w:jc w:val="left"/>
      </w:pPr>
    </w:p>
    <w:p w14:paraId="62BE1B80" w14:textId="77777777" w:rsidR="00D938D3" w:rsidRPr="00971C80" w:rsidRDefault="00D938D3" w:rsidP="006D6671">
      <w:pPr>
        <w:spacing w:after="200" w:line="276" w:lineRule="auto"/>
        <w:jc w:val="left"/>
      </w:pPr>
      <w:r w:rsidRPr="00971C80">
        <w:br w:type="page"/>
      </w:r>
    </w:p>
    <w:p w14:paraId="3231D64B" w14:textId="77777777" w:rsidR="00D938D3" w:rsidRPr="00971C80" w:rsidRDefault="00D938D3" w:rsidP="00D938D3">
      <w:pPr>
        <w:pStyle w:val="Heading3"/>
      </w:pPr>
      <w:bookmarkStart w:id="967" w:name="_Toc398733531"/>
      <w:bookmarkStart w:id="968" w:name="_Toc398733840"/>
      <w:bookmarkStart w:id="969" w:name="_Toc398734152"/>
      <w:bookmarkStart w:id="970" w:name="_Toc398738283"/>
      <w:bookmarkStart w:id="971" w:name="_Toc398808050"/>
      <w:bookmarkStart w:id="972" w:name="_Toc398808242"/>
      <w:bookmarkStart w:id="973" w:name="_Toc398808434"/>
      <w:bookmarkStart w:id="974" w:name="_Toc398808626"/>
      <w:bookmarkStart w:id="975" w:name="_Toc398808627"/>
      <w:bookmarkStart w:id="976" w:name="_Toc489860705"/>
      <w:bookmarkStart w:id="977" w:name="_Toc506336079"/>
      <w:bookmarkStart w:id="978" w:name="_Toc509172435"/>
      <w:bookmarkEnd w:id="967"/>
      <w:bookmarkEnd w:id="968"/>
      <w:bookmarkEnd w:id="969"/>
      <w:bookmarkEnd w:id="970"/>
      <w:bookmarkEnd w:id="971"/>
      <w:bookmarkEnd w:id="972"/>
      <w:bookmarkEnd w:id="973"/>
      <w:bookmarkEnd w:id="974"/>
      <w:r w:rsidRPr="00971C80">
        <w:t>Clear Event Log</w:t>
      </w:r>
      <w:bookmarkEnd w:id="975"/>
      <w:bookmarkEnd w:id="976"/>
      <w:bookmarkEnd w:id="977"/>
      <w:bookmarkEnd w:id="978"/>
    </w:p>
    <w:p w14:paraId="3CF6B817"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A3D569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00110B6" w14:textId="77777777" w:rsidR="00D938D3" w:rsidRPr="00971C80" w:rsidRDefault="00D938D3" w:rsidP="00D938D3">
            <w:pPr>
              <w:contextualSpacing/>
              <w:jc w:val="left"/>
              <w:rPr>
                <w:b/>
                <w:sz w:val="20"/>
                <w:szCs w:val="20"/>
              </w:rPr>
            </w:pPr>
            <w:r w:rsidRPr="00971C80">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3EB0576" w14:textId="77777777" w:rsidR="00D938D3" w:rsidRPr="00971C80" w:rsidRDefault="00D938D3" w:rsidP="008868B6">
            <w:pPr>
              <w:numPr>
                <w:ilvl w:val="0"/>
                <w:numId w:val="56"/>
              </w:numPr>
              <w:ind w:left="0"/>
              <w:contextualSpacing/>
              <w:jc w:val="left"/>
              <w:rPr>
                <w:sz w:val="20"/>
                <w:szCs w:val="20"/>
              </w:rPr>
            </w:pPr>
            <w:r w:rsidRPr="00971C80">
              <w:rPr>
                <w:sz w:val="20"/>
                <w:szCs w:val="20"/>
              </w:rPr>
              <w:t>ClearEventLog</w:t>
            </w:r>
          </w:p>
        </w:tc>
      </w:tr>
      <w:tr w:rsidR="00971C80" w:rsidRPr="00971C80" w14:paraId="591F3BB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E2E8BDB" w14:textId="77777777" w:rsidR="00D938D3" w:rsidRPr="00971C80" w:rsidRDefault="00D938D3" w:rsidP="00D938D3">
            <w:pPr>
              <w:contextualSpacing/>
              <w:jc w:val="left"/>
              <w:rPr>
                <w:b/>
                <w:sz w:val="20"/>
                <w:szCs w:val="20"/>
              </w:rPr>
            </w:pPr>
            <w:r w:rsidRPr="00971C80">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AB83D95" w14:textId="77777777" w:rsidR="00D938D3" w:rsidRPr="00971C80" w:rsidRDefault="00D938D3" w:rsidP="008868B6">
            <w:pPr>
              <w:numPr>
                <w:ilvl w:val="0"/>
                <w:numId w:val="56"/>
              </w:numPr>
              <w:ind w:left="0"/>
              <w:contextualSpacing/>
              <w:jc w:val="left"/>
              <w:rPr>
                <w:sz w:val="20"/>
                <w:szCs w:val="20"/>
              </w:rPr>
            </w:pPr>
            <w:r w:rsidRPr="00971C80">
              <w:rPr>
                <w:sz w:val="20"/>
                <w:szCs w:val="20"/>
              </w:rPr>
              <w:t>3.3</w:t>
            </w:r>
          </w:p>
        </w:tc>
      </w:tr>
      <w:tr w:rsidR="00971C80" w:rsidRPr="00971C80" w14:paraId="2DA1A4A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E41E8D8" w14:textId="77777777" w:rsidR="00D938D3" w:rsidRPr="00971C80" w:rsidRDefault="00D938D3" w:rsidP="00D938D3">
            <w:pPr>
              <w:contextualSpacing/>
              <w:jc w:val="left"/>
              <w:rPr>
                <w:b/>
                <w:sz w:val="20"/>
                <w:szCs w:val="20"/>
              </w:rPr>
            </w:pPr>
            <w:r w:rsidRPr="00971C80">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618E5D64" w14:textId="77777777" w:rsidR="00D938D3" w:rsidRPr="00971C80" w:rsidRDefault="00D938D3" w:rsidP="008868B6">
            <w:pPr>
              <w:numPr>
                <w:ilvl w:val="0"/>
                <w:numId w:val="56"/>
              </w:numPr>
              <w:ind w:left="0"/>
              <w:contextualSpacing/>
              <w:jc w:val="left"/>
              <w:rPr>
                <w:sz w:val="20"/>
                <w:szCs w:val="20"/>
              </w:rPr>
            </w:pPr>
            <w:r w:rsidRPr="00971C80">
              <w:rPr>
                <w:sz w:val="20"/>
                <w:szCs w:val="20"/>
              </w:rPr>
              <w:t>3.3</w:t>
            </w:r>
          </w:p>
        </w:tc>
      </w:tr>
      <w:tr w:rsidR="00971C80" w:rsidRPr="00971C80" w14:paraId="4F0EF7B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D35DCDB" w14:textId="77777777" w:rsidR="00D938D3" w:rsidRPr="00971C80" w:rsidRDefault="00D938D3" w:rsidP="00D938D3">
            <w:pPr>
              <w:contextualSpacing/>
              <w:jc w:val="left"/>
              <w:rPr>
                <w:b/>
                <w:sz w:val="20"/>
                <w:szCs w:val="20"/>
              </w:rPr>
            </w:pPr>
            <w:r w:rsidRPr="00971C80">
              <w:rPr>
                <w:b/>
                <w:sz w:val="20"/>
                <w:szCs w:val="20"/>
              </w:rPr>
              <w:t>Eligible Users</w:t>
            </w:r>
          </w:p>
        </w:tc>
        <w:tc>
          <w:tcPr>
            <w:tcW w:w="3500" w:type="pct"/>
            <w:tcBorders>
              <w:top w:val="single" w:sz="4" w:space="0" w:color="auto"/>
              <w:left w:val="single" w:sz="4" w:space="0" w:color="auto"/>
              <w:bottom w:val="single" w:sz="4" w:space="0" w:color="auto"/>
              <w:right w:val="single" w:sz="4" w:space="0" w:color="auto"/>
            </w:tcBorders>
            <w:hideMark/>
          </w:tcPr>
          <w:p w14:paraId="066676A8" w14:textId="77777777" w:rsidR="00D938D3" w:rsidRPr="00971C80" w:rsidRDefault="00D938D3" w:rsidP="00D938D3">
            <w:pPr>
              <w:contextualSpacing/>
              <w:jc w:val="left"/>
              <w:rPr>
                <w:sz w:val="20"/>
                <w:szCs w:val="20"/>
              </w:rPr>
            </w:pPr>
            <w:r w:rsidRPr="00971C80">
              <w:rPr>
                <w:sz w:val="20"/>
                <w:szCs w:val="20"/>
              </w:rPr>
              <w:t>Import Supplier (IS)</w:t>
            </w:r>
          </w:p>
          <w:p w14:paraId="23E2CE3E" w14:textId="77777777" w:rsidR="00D938D3" w:rsidRPr="00971C80" w:rsidRDefault="00D938D3" w:rsidP="00D938D3">
            <w:pPr>
              <w:contextualSpacing/>
              <w:jc w:val="left"/>
              <w:rPr>
                <w:sz w:val="20"/>
                <w:szCs w:val="20"/>
              </w:rPr>
            </w:pPr>
            <w:r w:rsidRPr="00971C80">
              <w:rPr>
                <w:sz w:val="20"/>
                <w:szCs w:val="20"/>
              </w:rPr>
              <w:t>Gas Supplier (GS)</w:t>
            </w:r>
          </w:p>
        </w:tc>
      </w:tr>
      <w:tr w:rsidR="00971C80" w:rsidRPr="00971C80" w14:paraId="7C6CADB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C42F7FD" w14:textId="77777777" w:rsidR="00D938D3" w:rsidRPr="00971C80" w:rsidRDefault="00D938D3" w:rsidP="00D938D3">
            <w:pPr>
              <w:contextualSpacing/>
              <w:jc w:val="left"/>
              <w:rPr>
                <w:b/>
                <w:sz w:val="20"/>
                <w:szCs w:val="20"/>
              </w:rPr>
            </w:pPr>
            <w:r w:rsidRPr="00971C80">
              <w:rPr>
                <w:b/>
                <w:sz w:val="20"/>
                <w:szCs w:val="20"/>
              </w:rPr>
              <w:t>Security Classification</w:t>
            </w:r>
          </w:p>
        </w:tc>
        <w:tc>
          <w:tcPr>
            <w:tcW w:w="3500" w:type="pct"/>
            <w:tcBorders>
              <w:top w:val="single" w:sz="4" w:space="0" w:color="auto"/>
              <w:left w:val="single" w:sz="4" w:space="0" w:color="auto"/>
              <w:bottom w:val="single" w:sz="4" w:space="0" w:color="auto"/>
              <w:right w:val="single" w:sz="4" w:space="0" w:color="auto"/>
            </w:tcBorders>
            <w:hideMark/>
          </w:tcPr>
          <w:p w14:paraId="00304EB9" w14:textId="77777777" w:rsidR="00D938D3" w:rsidRPr="00971C80" w:rsidRDefault="00D938D3" w:rsidP="00D938D3">
            <w:pPr>
              <w:contextualSpacing/>
              <w:jc w:val="left"/>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5848D052" w14:textId="77777777" w:rsidR="00D938D3" w:rsidRPr="00971C80" w:rsidRDefault="00D938D3" w:rsidP="00D938D3">
            <w:pPr>
              <w:contextualSpacing/>
              <w:jc w:val="left"/>
              <w:rPr>
                <w:sz w:val="20"/>
                <w:szCs w:val="20"/>
              </w:rPr>
            </w:pPr>
          </w:p>
        </w:tc>
      </w:tr>
      <w:tr w:rsidR="00971C80" w:rsidRPr="00971C80" w14:paraId="0C89B62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050F1C3" w14:textId="77777777" w:rsidR="00D938D3" w:rsidRPr="00971C80" w:rsidRDefault="005876D1" w:rsidP="00D938D3">
            <w:pPr>
              <w:contextualSpacing/>
              <w:jc w:val="left"/>
              <w:rPr>
                <w:b/>
                <w:sz w:val="20"/>
                <w:szCs w:val="20"/>
              </w:rPr>
            </w:pPr>
            <w:r>
              <w:rPr>
                <w:b/>
                <w:sz w:val="20"/>
                <w:szCs w:val="20"/>
              </w:rPr>
              <w:t xml:space="preserve">BusinessTargetID </w:t>
            </w:r>
          </w:p>
          <w:p w14:paraId="6C57AD2A" w14:textId="77777777" w:rsidR="00D938D3" w:rsidRPr="00971C80" w:rsidRDefault="00D938D3" w:rsidP="00AB3A89">
            <w:pPr>
              <w:numPr>
                <w:ilvl w:val="0"/>
                <w:numId w:val="196"/>
              </w:numPr>
              <w:contextualSpacing/>
              <w:jc w:val="left"/>
              <w:rPr>
                <w:b/>
                <w:sz w:val="20"/>
                <w:szCs w:val="20"/>
              </w:rPr>
            </w:pPr>
            <w:r w:rsidRPr="00971C80">
              <w:rPr>
                <w:b/>
                <w:sz w:val="20"/>
                <w:szCs w:val="20"/>
              </w:rPr>
              <w:t>Device Type applicable to this request</w:t>
            </w:r>
          </w:p>
        </w:tc>
        <w:tc>
          <w:tcPr>
            <w:tcW w:w="3500" w:type="pct"/>
            <w:tcBorders>
              <w:top w:val="single" w:sz="4" w:space="0" w:color="auto"/>
              <w:left w:val="single" w:sz="4" w:space="0" w:color="auto"/>
              <w:bottom w:val="single" w:sz="4" w:space="0" w:color="auto"/>
              <w:right w:val="single" w:sz="4" w:space="0" w:color="auto"/>
            </w:tcBorders>
            <w:hideMark/>
          </w:tcPr>
          <w:p w14:paraId="7A9B10AD" w14:textId="77777777" w:rsidR="00D938D3" w:rsidRPr="00C133FF" w:rsidRDefault="00D938D3" w:rsidP="00D938D3">
            <w:pPr>
              <w:contextualSpacing/>
              <w:jc w:val="left"/>
              <w:rPr>
                <w:sz w:val="20"/>
                <w:lang w:val="de-DE"/>
              </w:rPr>
            </w:pPr>
            <w:r w:rsidRPr="00C133FF">
              <w:rPr>
                <w:sz w:val="20"/>
                <w:lang w:val="de-DE"/>
              </w:rPr>
              <w:t>Electricity Smart Meter (ESM</w:t>
            </w:r>
            <w:r w:rsidR="00166F89" w:rsidRPr="00C133FF">
              <w:rPr>
                <w:sz w:val="20"/>
                <w:lang w:val="de-DE"/>
              </w:rPr>
              <w:t>E</w:t>
            </w:r>
            <w:r w:rsidRPr="00C133FF">
              <w:rPr>
                <w:sz w:val="20"/>
                <w:lang w:val="de-DE"/>
              </w:rPr>
              <w:t>)</w:t>
            </w:r>
          </w:p>
          <w:p w14:paraId="29DBB6C2" w14:textId="77777777" w:rsidR="00D938D3" w:rsidRPr="00C133FF" w:rsidRDefault="00D938D3" w:rsidP="00D938D3">
            <w:pPr>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6CFEF855" w14:textId="77777777" w:rsidR="00D938D3" w:rsidRPr="00971C80" w:rsidRDefault="00D938D3" w:rsidP="00D938D3">
            <w:pPr>
              <w:contextualSpacing/>
              <w:jc w:val="left"/>
              <w:rPr>
                <w:sz w:val="20"/>
                <w:szCs w:val="20"/>
              </w:rPr>
            </w:pPr>
            <w:r w:rsidRPr="00971C80">
              <w:rPr>
                <w:sz w:val="20"/>
                <w:szCs w:val="20"/>
              </w:rPr>
              <w:t>Gas Proxy Function (GPF)</w:t>
            </w:r>
          </w:p>
        </w:tc>
      </w:tr>
      <w:tr w:rsidR="00971C80" w:rsidRPr="00971C80" w14:paraId="6A153D0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A1D2DDD" w14:textId="77777777" w:rsidR="00D938D3" w:rsidRPr="00971C80" w:rsidRDefault="00D938D3" w:rsidP="00D938D3">
            <w:pPr>
              <w:contextualSpacing/>
              <w:jc w:val="left"/>
              <w:rPr>
                <w:b/>
                <w:sz w:val="20"/>
                <w:szCs w:val="20"/>
              </w:rPr>
            </w:pPr>
            <w:r w:rsidRPr="00971C80">
              <w:rPr>
                <w:b/>
                <w:sz w:val="20"/>
                <w:szCs w:val="20"/>
              </w:rPr>
              <w:t>Can be future dated?</w:t>
            </w:r>
          </w:p>
        </w:tc>
        <w:tc>
          <w:tcPr>
            <w:tcW w:w="3500" w:type="pct"/>
            <w:tcBorders>
              <w:top w:val="single" w:sz="4" w:space="0" w:color="auto"/>
              <w:left w:val="single" w:sz="4" w:space="0" w:color="auto"/>
              <w:bottom w:val="single" w:sz="4" w:space="0" w:color="auto"/>
              <w:right w:val="single" w:sz="4" w:space="0" w:color="auto"/>
            </w:tcBorders>
            <w:hideMark/>
          </w:tcPr>
          <w:p w14:paraId="6C754642"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40EBD73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BD3E4ED" w14:textId="77777777" w:rsidR="00D938D3" w:rsidRPr="00971C80" w:rsidRDefault="00D938D3" w:rsidP="00D938D3">
            <w:pPr>
              <w:contextualSpacing/>
              <w:jc w:val="left"/>
              <w:rPr>
                <w:b/>
                <w:sz w:val="20"/>
                <w:szCs w:val="20"/>
              </w:rPr>
            </w:pPr>
            <w:r w:rsidRPr="00971C80">
              <w:rPr>
                <w:b/>
                <w:sz w:val="20"/>
                <w:szCs w:val="20"/>
              </w:rPr>
              <w:t>On Demand?</w:t>
            </w:r>
          </w:p>
        </w:tc>
        <w:tc>
          <w:tcPr>
            <w:tcW w:w="3500" w:type="pct"/>
            <w:tcBorders>
              <w:top w:val="single" w:sz="4" w:space="0" w:color="auto"/>
              <w:left w:val="single" w:sz="4" w:space="0" w:color="auto"/>
              <w:bottom w:val="single" w:sz="4" w:space="0" w:color="auto"/>
              <w:right w:val="single" w:sz="4" w:space="0" w:color="auto"/>
            </w:tcBorders>
            <w:hideMark/>
          </w:tcPr>
          <w:p w14:paraId="1B0243B2" w14:textId="77777777" w:rsidR="00D938D3" w:rsidRPr="00971C80" w:rsidRDefault="00D938D3" w:rsidP="00D938D3">
            <w:pPr>
              <w:contextualSpacing/>
              <w:jc w:val="left"/>
              <w:rPr>
                <w:sz w:val="20"/>
                <w:szCs w:val="20"/>
              </w:rPr>
            </w:pPr>
            <w:r w:rsidRPr="00971C80">
              <w:rPr>
                <w:sz w:val="20"/>
                <w:szCs w:val="20"/>
              </w:rPr>
              <w:t>Yes</w:t>
            </w:r>
          </w:p>
        </w:tc>
      </w:tr>
      <w:tr w:rsidR="00971C80" w:rsidRPr="00971C80" w14:paraId="681E061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2ABFA66" w14:textId="77777777" w:rsidR="00D938D3" w:rsidRPr="00971C80" w:rsidRDefault="00D938D3" w:rsidP="007F69D3">
            <w:pPr>
              <w:contextualSpacing/>
              <w:jc w:val="left"/>
              <w:rPr>
                <w:b/>
                <w:bCs/>
                <w:sz w:val="20"/>
                <w:szCs w:val="20"/>
              </w:rPr>
            </w:pPr>
            <w:r w:rsidRPr="00971C80">
              <w:rPr>
                <w:b/>
                <w:bCs/>
                <w:sz w:val="20"/>
                <w:szCs w:val="20"/>
              </w:rPr>
              <w:t>Capable of being DCC Scheduled?</w:t>
            </w:r>
          </w:p>
        </w:tc>
        <w:tc>
          <w:tcPr>
            <w:tcW w:w="3500" w:type="pct"/>
            <w:tcBorders>
              <w:top w:val="single" w:sz="4" w:space="0" w:color="auto"/>
              <w:left w:val="single" w:sz="4" w:space="0" w:color="auto"/>
              <w:bottom w:val="single" w:sz="4" w:space="0" w:color="auto"/>
              <w:right w:val="single" w:sz="4" w:space="0" w:color="auto"/>
            </w:tcBorders>
            <w:hideMark/>
          </w:tcPr>
          <w:p w14:paraId="0AB1F559"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3EFF6A7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2DC6104" w14:textId="77777777" w:rsidR="00D938D3" w:rsidRPr="00971C80" w:rsidRDefault="00D70CBC" w:rsidP="00D938D3">
            <w:pPr>
              <w:contextualSpacing/>
              <w:jc w:val="left"/>
              <w:rPr>
                <w:b/>
                <w:bCs/>
                <w:sz w:val="20"/>
                <w:szCs w:val="20"/>
              </w:rPr>
            </w:pPr>
            <w:r w:rsidRPr="00971C80">
              <w:rPr>
                <w:b/>
                <w:bCs/>
                <w:sz w:val="20"/>
                <w:szCs w:val="20"/>
              </w:rPr>
              <w:t xml:space="preserve">Command Variants applicable to this Request </w:t>
            </w:r>
          </w:p>
          <w:p w14:paraId="3B82CD4A" w14:textId="77777777" w:rsidR="00D938D3" w:rsidRPr="00971C80" w:rsidRDefault="00D938D3" w:rsidP="00D938D3">
            <w:pPr>
              <w:contextualSpacing/>
              <w:jc w:val="left"/>
              <w:rPr>
                <w:b/>
                <w:sz w:val="20"/>
                <w:szCs w:val="20"/>
              </w:rPr>
            </w:pPr>
            <w:r w:rsidRPr="00971C80">
              <w:rPr>
                <w:b/>
                <w:bCs/>
                <w:sz w:val="20"/>
                <w:szCs w:val="20"/>
              </w:rPr>
              <w:t>(Only one populated)</w:t>
            </w:r>
          </w:p>
        </w:tc>
        <w:tc>
          <w:tcPr>
            <w:tcW w:w="3500" w:type="pct"/>
            <w:tcBorders>
              <w:top w:val="single" w:sz="4" w:space="0" w:color="auto"/>
              <w:left w:val="single" w:sz="4" w:space="0" w:color="auto"/>
              <w:bottom w:val="single" w:sz="4" w:space="0" w:color="auto"/>
              <w:right w:val="single" w:sz="4" w:space="0" w:color="auto"/>
            </w:tcBorders>
            <w:hideMark/>
          </w:tcPr>
          <w:p w14:paraId="240A6CDF" w14:textId="77777777" w:rsidR="00D938D3" w:rsidRPr="00971C80" w:rsidRDefault="00D938D3" w:rsidP="00D938D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3F61633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7A38389" w14:textId="77777777" w:rsidR="00D938D3" w:rsidRPr="00971C80" w:rsidRDefault="00D938D3" w:rsidP="00D938D3">
            <w:pPr>
              <w:contextualSpacing/>
              <w:jc w:val="left"/>
              <w:rPr>
                <w:b/>
                <w:sz w:val="20"/>
                <w:szCs w:val="20"/>
              </w:rPr>
            </w:pPr>
            <w:r w:rsidRPr="00971C80">
              <w:rPr>
                <w:b/>
                <w:sz w:val="20"/>
                <w:szCs w:val="20"/>
              </w:rPr>
              <w:t>Common Header Data Items</w:t>
            </w:r>
          </w:p>
        </w:tc>
        <w:tc>
          <w:tcPr>
            <w:tcW w:w="3500" w:type="pct"/>
            <w:tcBorders>
              <w:top w:val="single" w:sz="4" w:space="0" w:color="auto"/>
              <w:left w:val="single" w:sz="4" w:space="0" w:color="auto"/>
              <w:bottom w:val="single" w:sz="4" w:space="0" w:color="auto"/>
              <w:right w:val="single" w:sz="4" w:space="0" w:color="auto"/>
            </w:tcBorders>
            <w:hideMark/>
          </w:tcPr>
          <w:p w14:paraId="06F9FCBC" w14:textId="5DF922AB" w:rsidR="00D938D3" w:rsidRPr="00971C80" w:rsidRDefault="00791155" w:rsidP="00D938D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537D4F5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628AB59" w14:textId="77777777" w:rsidR="00D938D3" w:rsidRPr="00971C80" w:rsidRDefault="00D938D3" w:rsidP="00D938D3">
            <w:pPr>
              <w:contextualSpacing/>
              <w:jc w:val="left"/>
              <w:rPr>
                <w:b/>
                <w:sz w:val="20"/>
                <w:szCs w:val="20"/>
              </w:rPr>
            </w:pPr>
            <w:r w:rsidRPr="00971C80">
              <w:rPr>
                <w:b/>
                <w:sz w:val="20"/>
                <w:szCs w:val="20"/>
              </w:rPr>
              <w:t>Data Items Specific to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314231CD" w14:textId="77777777" w:rsidR="00D938D3" w:rsidRPr="00971C80" w:rsidRDefault="00D938D3" w:rsidP="00D938D3">
            <w:pPr>
              <w:contextualSpacing/>
              <w:jc w:val="left"/>
              <w:rPr>
                <w:sz w:val="20"/>
                <w:szCs w:val="20"/>
              </w:rPr>
            </w:pPr>
            <w:r w:rsidRPr="00971C80">
              <w:rPr>
                <w:sz w:val="20"/>
                <w:szCs w:val="20"/>
              </w:rPr>
              <w:t>See Specific Data Items Below</w:t>
            </w:r>
          </w:p>
        </w:tc>
      </w:tr>
      <w:tr w:rsidR="00971C80" w:rsidRPr="00971C80" w14:paraId="4424A22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95A0D49" w14:textId="77777777" w:rsidR="00D938D3" w:rsidRPr="00971C80" w:rsidRDefault="00D938D3" w:rsidP="00D938D3">
            <w:pPr>
              <w:contextualSpacing/>
              <w:jc w:val="left"/>
              <w:rPr>
                <w:b/>
                <w:sz w:val="20"/>
                <w:szCs w:val="20"/>
              </w:rPr>
            </w:pPr>
            <w:r w:rsidRPr="00971C80">
              <w:rPr>
                <w:b/>
                <w:sz w:val="20"/>
                <w:szCs w:val="20"/>
              </w:rPr>
              <w:t>Possible responses from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5EBC57F9" w14:textId="45BA14CD" w:rsidR="00D938D3" w:rsidRPr="00971C80" w:rsidRDefault="00D938D3" w:rsidP="00D938D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7A87DCF8" w14:textId="77777777" w:rsidR="00D938D3" w:rsidRPr="00971C80" w:rsidRDefault="00D938D3" w:rsidP="00AB3A89">
            <w:pPr>
              <w:numPr>
                <w:ilvl w:val="0"/>
                <w:numId w:val="78"/>
              </w:numPr>
              <w:contextualSpacing/>
              <w:jc w:val="left"/>
              <w:rPr>
                <w:sz w:val="20"/>
                <w:szCs w:val="20"/>
              </w:rPr>
            </w:pPr>
            <w:r w:rsidRPr="00971C80">
              <w:rPr>
                <w:sz w:val="20"/>
                <w:szCs w:val="20"/>
              </w:rPr>
              <w:t>Acknowledgement</w:t>
            </w:r>
          </w:p>
          <w:p w14:paraId="49351D6A" w14:textId="77777777" w:rsidR="00D938D3" w:rsidRPr="00971C80" w:rsidRDefault="00D938D3" w:rsidP="00AB3A89">
            <w:pPr>
              <w:numPr>
                <w:ilvl w:val="0"/>
                <w:numId w:val="78"/>
              </w:numPr>
              <w:contextualSpacing/>
              <w:jc w:val="left"/>
              <w:rPr>
                <w:sz w:val="20"/>
                <w:szCs w:val="20"/>
              </w:rPr>
            </w:pPr>
            <w:r w:rsidRPr="00971C80">
              <w:rPr>
                <w:sz w:val="20"/>
                <w:szCs w:val="20"/>
              </w:rPr>
              <w:t>Service Response (from Device) – GBCSPayload</w:t>
            </w:r>
          </w:p>
          <w:p w14:paraId="15B64726" w14:textId="77777777" w:rsidR="00F85568" w:rsidRPr="00971C80" w:rsidRDefault="00F85568" w:rsidP="00AB3A89">
            <w:pPr>
              <w:pStyle w:val="ListParagraph"/>
              <w:numPr>
                <w:ilvl w:val="0"/>
                <w:numId w:val="78"/>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0CD435E7" w14:textId="77777777" w:rsidR="00D938D3" w:rsidRPr="00971C80" w:rsidRDefault="00D938D3" w:rsidP="00D938D3">
            <w:pPr>
              <w:contextualSpacing/>
              <w:jc w:val="left"/>
              <w:rPr>
                <w:sz w:val="20"/>
                <w:szCs w:val="20"/>
              </w:rPr>
            </w:pPr>
            <w:r w:rsidRPr="00971C80">
              <w:rPr>
                <w:sz w:val="20"/>
                <w:szCs w:val="20"/>
              </w:rPr>
              <w:t xml:space="preserve">Also see Response Section below for details specific to this </w:t>
            </w:r>
            <w:r w:rsidR="00B025D8" w:rsidRPr="00971C80">
              <w:rPr>
                <w:sz w:val="20"/>
                <w:szCs w:val="20"/>
              </w:rPr>
              <w:t>R</w:t>
            </w:r>
            <w:r w:rsidRPr="00971C80">
              <w:rPr>
                <w:sz w:val="20"/>
                <w:szCs w:val="20"/>
              </w:rPr>
              <w:t>equest</w:t>
            </w:r>
          </w:p>
        </w:tc>
      </w:tr>
      <w:tr w:rsidR="00971C80" w:rsidRPr="00971C80" w14:paraId="571BCA2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C6CA334" w14:textId="77777777" w:rsidR="00791155" w:rsidRPr="00971C80" w:rsidRDefault="00682E0F" w:rsidP="00D938D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tcBorders>
              <w:top w:val="single" w:sz="4" w:space="0" w:color="auto"/>
              <w:left w:val="single" w:sz="4" w:space="0" w:color="auto"/>
              <w:bottom w:val="single" w:sz="4" w:space="0" w:color="auto"/>
              <w:right w:val="single" w:sz="4" w:space="0" w:color="auto"/>
            </w:tcBorders>
            <w:vAlign w:val="center"/>
            <w:hideMark/>
          </w:tcPr>
          <w:p w14:paraId="7EBDEC36" w14:textId="13BDB7C0"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005"/>
        <w:gridCol w:w="2337"/>
        <w:gridCol w:w="2337"/>
        <w:gridCol w:w="2337"/>
      </w:tblGrid>
      <w:tr w:rsidR="00882373" w:rsidRPr="00971C80" w14:paraId="4E233E3A" w14:textId="77777777" w:rsidTr="00400115">
        <w:trPr>
          <w:trHeight w:val="425"/>
        </w:trPr>
        <w:tc>
          <w:tcPr>
            <w:tcW w:w="1112" w:type="pct"/>
            <w:vAlign w:val="center"/>
          </w:tcPr>
          <w:p w14:paraId="602721CB" w14:textId="77777777" w:rsidR="00882373" w:rsidRPr="00971C80" w:rsidRDefault="00882373" w:rsidP="00F64DC5">
            <w:pPr>
              <w:spacing w:before="60" w:after="60"/>
              <w:contextualSpacing/>
              <w:jc w:val="left"/>
              <w:rPr>
                <w:b/>
                <w:sz w:val="20"/>
                <w:szCs w:val="20"/>
              </w:rPr>
            </w:pPr>
            <w:r>
              <w:rPr>
                <w:b/>
                <w:sz w:val="20"/>
                <w:szCs w:val="20"/>
              </w:rPr>
              <w:t>GBCS Cross Reference</w:t>
            </w:r>
          </w:p>
        </w:tc>
        <w:tc>
          <w:tcPr>
            <w:tcW w:w="1296" w:type="pct"/>
            <w:vAlign w:val="center"/>
          </w:tcPr>
          <w:p w14:paraId="58484A9A" w14:textId="77777777" w:rsidR="00882373" w:rsidRPr="00971C80" w:rsidRDefault="00882373" w:rsidP="00F64DC5">
            <w:pPr>
              <w:spacing w:before="60" w:after="60"/>
              <w:contextualSpacing/>
              <w:jc w:val="left"/>
              <w:rPr>
                <w:sz w:val="20"/>
                <w:szCs w:val="20"/>
              </w:rPr>
            </w:pPr>
            <w:r>
              <w:rPr>
                <w:sz w:val="20"/>
                <w:szCs w:val="20"/>
              </w:rPr>
              <w:t>Electricity</w:t>
            </w:r>
          </w:p>
        </w:tc>
        <w:tc>
          <w:tcPr>
            <w:tcW w:w="1296" w:type="pct"/>
            <w:vAlign w:val="center"/>
          </w:tcPr>
          <w:p w14:paraId="6862D853" w14:textId="77777777" w:rsidR="00882373" w:rsidRDefault="00882373" w:rsidP="008868B6">
            <w:pPr>
              <w:spacing w:before="60" w:after="60"/>
              <w:contextualSpacing/>
              <w:jc w:val="left"/>
              <w:rPr>
                <w:sz w:val="20"/>
                <w:szCs w:val="20"/>
              </w:rPr>
            </w:pPr>
            <w:r>
              <w:rPr>
                <w:sz w:val="20"/>
                <w:szCs w:val="20"/>
              </w:rPr>
              <w:t>Electricity (ALCS)</w:t>
            </w:r>
          </w:p>
        </w:tc>
        <w:tc>
          <w:tcPr>
            <w:tcW w:w="1296" w:type="pct"/>
            <w:vAlign w:val="center"/>
          </w:tcPr>
          <w:p w14:paraId="3311D4F3" w14:textId="77777777" w:rsidR="00882373" w:rsidRPr="00971C80" w:rsidRDefault="00882373" w:rsidP="00F64DC5">
            <w:pPr>
              <w:spacing w:before="60" w:after="60"/>
              <w:contextualSpacing/>
              <w:jc w:val="left"/>
              <w:rPr>
                <w:sz w:val="20"/>
                <w:szCs w:val="20"/>
              </w:rPr>
            </w:pPr>
            <w:r>
              <w:rPr>
                <w:sz w:val="20"/>
                <w:szCs w:val="20"/>
              </w:rPr>
              <w:t>Gas</w:t>
            </w:r>
          </w:p>
        </w:tc>
      </w:tr>
      <w:tr w:rsidR="00882373" w:rsidRPr="00971C80" w14:paraId="6AA54120" w14:textId="77777777" w:rsidTr="00400115">
        <w:trPr>
          <w:trHeight w:val="425"/>
        </w:trPr>
        <w:tc>
          <w:tcPr>
            <w:tcW w:w="1112" w:type="pct"/>
            <w:vAlign w:val="center"/>
          </w:tcPr>
          <w:p w14:paraId="391709A4" w14:textId="77777777" w:rsidR="00882373" w:rsidRDefault="00882373"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296" w:type="pct"/>
            <w:vAlign w:val="center"/>
          </w:tcPr>
          <w:p w14:paraId="43D9B8DC" w14:textId="77777777" w:rsidR="00882373" w:rsidRPr="00971C80" w:rsidRDefault="00882373" w:rsidP="00F64DC5">
            <w:pPr>
              <w:spacing w:before="60" w:after="60"/>
              <w:contextualSpacing/>
              <w:jc w:val="left"/>
              <w:rPr>
                <w:sz w:val="20"/>
                <w:szCs w:val="20"/>
              </w:rPr>
            </w:pPr>
            <w:r>
              <w:rPr>
                <w:sz w:val="20"/>
                <w:szCs w:val="20"/>
              </w:rPr>
              <w:t>0x0024</w:t>
            </w:r>
          </w:p>
        </w:tc>
        <w:tc>
          <w:tcPr>
            <w:tcW w:w="1296" w:type="pct"/>
            <w:vAlign w:val="center"/>
          </w:tcPr>
          <w:p w14:paraId="1295B96D" w14:textId="77777777" w:rsidR="00882373" w:rsidRDefault="00882373" w:rsidP="008868B6">
            <w:pPr>
              <w:spacing w:before="60" w:after="60"/>
              <w:contextualSpacing/>
              <w:jc w:val="left"/>
              <w:rPr>
                <w:sz w:val="20"/>
                <w:szCs w:val="20"/>
              </w:rPr>
            </w:pPr>
            <w:r>
              <w:rPr>
                <w:sz w:val="20"/>
                <w:szCs w:val="20"/>
              </w:rPr>
              <w:t>0x00C1</w:t>
            </w:r>
          </w:p>
        </w:tc>
        <w:tc>
          <w:tcPr>
            <w:tcW w:w="1296" w:type="pct"/>
            <w:vAlign w:val="center"/>
          </w:tcPr>
          <w:p w14:paraId="14F7347C" w14:textId="77777777" w:rsidR="00882373" w:rsidRPr="00971C80" w:rsidRDefault="00882373" w:rsidP="00F64DC5">
            <w:pPr>
              <w:spacing w:before="60" w:after="60"/>
              <w:contextualSpacing/>
              <w:jc w:val="left"/>
              <w:rPr>
                <w:sz w:val="20"/>
                <w:szCs w:val="20"/>
              </w:rPr>
            </w:pPr>
            <w:r>
              <w:rPr>
                <w:sz w:val="20"/>
                <w:szCs w:val="20"/>
              </w:rPr>
              <w:t>0x0015</w:t>
            </w:r>
          </w:p>
        </w:tc>
      </w:tr>
      <w:tr w:rsidR="00882373" w:rsidRPr="00971C80" w14:paraId="73E6747A" w14:textId="77777777" w:rsidTr="00400115">
        <w:trPr>
          <w:trHeight w:val="425"/>
        </w:trPr>
        <w:tc>
          <w:tcPr>
            <w:tcW w:w="1112" w:type="pct"/>
            <w:vAlign w:val="center"/>
          </w:tcPr>
          <w:p w14:paraId="60C05EC9" w14:textId="77777777" w:rsidR="00882373" w:rsidRPr="00713C07" w:rsidRDefault="00882373" w:rsidP="00F64DC5">
            <w:pPr>
              <w:spacing w:before="60" w:after="60"/>
              <w:contextualSpacing/>
              <w:jc w:val="left"/>
              <w:rPr>
                <w:b/>
                <w:sz w:val="20"/>
                <w:szCs w:val="20"/>
              </w:rPr>
            </w:pPr>
            <w:r>
              <w:rPr>
                <w:b/>
                <w:sz w:val="20"/>
                <w:szCs w:val="20"/>
              </w:rPr>
              <w:t>GBCS Use Case</w:t>
            </w:r>
          </w:p>
        </w:tc>
        <w:tc>
          <w:tcPr>
            <w:tcW w:w="1296" w:type="pct"/>
            <w:vAlign w:val="center"/>
          </w:tcPr>
          <w:p w14:paraId="4F013004" w14:textId="77777777" w:rsidR="00882373" w:rsidRPr="00713C07" w:rsidRDefault="00882373" w:rsidP="00F64DC5">
            <w:pPr>
              <w:spacing w:before="60" w:after="60"/>
              <w:contextualSpacing/>
              <w:jc w:val="left"/>
              <w:rPr>
                <w:sz w:val="20"/>
                <w:szCs w:val="20"/>
              </w:rPr>
            </w:pPr>
            <w:r>
              <w:rPr>
                <w:sz w:val="20"/>
                <w:szCs w:val="20"/>
              </w:rPr>
              <w:t>ECS15a</w:t>
            </w:r>
          </w:p>
        </w:tc>
        <w:tc>
          <w:tcPr>
            <w:tcW w:w="1296" w:type="pct"/>
            <w:vAlign w:val="center"/>
          </w:tcPr>
          <w:p w14:paraId="7B9BF1FA" w14:textId="77777777" w:rsidR="00882373" w:rsidRDefault="00882373" w:rsidP="008868B6">
            <w:pPr>
              <w:spacing w:before="60" w:after="60"/>
              <w:contextualSpacing/>
              <w:jc w:val="left"/>
              <w:rPr>
                <w:sz w:val="20"/>
                <w:szCs w:val="20"/>
              </w:rPr>
            </w:pPr>
            <w:r w:rsidRPr="00882373">
              <w:rPr>
                <w:sz w:val="20"/>
                <w:szCs w:val="20"/>
              </w:rPr>
              <w:t xml:space="preserve">ECS15c </w:t>
            </w:r>
          </w:p>
        </w:tc>
        <w:tc>
          <w:tcPr>
            <w:tcW w:w="1296" w:type="pct"/>
            <w:vAlign w:val="center"/>
          </w:tcPr>
          <w:p w14:paraId="289EEC92" w14:textId="77777777" w:rsidR="00882373" w:rsidRPr="00713C07" w:rsidRDefault="00882373" w:rsidP="00F64DC5">
            <w:pPr>
              <w:spacing w:before="60" w:after="60"/>
              <w:contextualSpacing/>
              <w:jc w:val="left"/>
              <w:rPr>
                <w:sz w:val="20"/>
                <w:szCs w:val="20"/>
              </w:rPr>
            </w:pPr>
            <w:r>
              <w:rPr>
                <w:sz w:val="20"/>
                <w:szCs w:val="20"/>
              </w:rPr>
              <w:t>CS11</w:t>
            </w:r>
          </w:p>
        </w:tc>
      </w:tr>
    </w:tbl>
    <w:p w14:paraId="6B0F6B8C" w14:textId="77777777" w:rsidR="00D938D3" w:rsidRPr="00971C80" w:rsidRDefault="00D938D3" w:rsidP="00D938D3">
      <w:pPr>
        <w:spacing w:after="200" w:line="276" w:lineRule="auto"/>
        <w:jc w:val="left"/>
        <w:rPr>
          <w:rFonts w:asciiTheme="majorHAnsi" w:eastAsiaTheme="majorEastAsia" w:hAnsiTheme="majorHAnsi" w:cstheme="majorBidi"/>
          <w:b/>
          <w:bCs/>
          <w:i/>
          <w:iCs/>
        </w:rPr>
      </w:pPr>
      <w:r w:rsidRPr="00971C80">
        <w:br w:type="page"/>
      </w:r>
    </w:p>
    <w:p w14:paraId="499DC42F" w14:textId="77777777" w:rsidR="00D938D3" w:rsidRPr="00EA6BD0" w:rsidRDefault="007E313C" w:rsidP="004371AA">
      <w:pPr>
        <w:pStyle w:val="Heading4"/>
        <w:ind w:left="862" w:hanging="862"/>
      </w:pPr>
      <w:r w:rsidRPr="00EA6BD0">
        <w:tab/>
      </w:r>
      <w:r w:rsidR="006D6EE0" w:rsidRPr="00EA6BD0">
        <w:t>Specific Data Items for this Request</w:t>
      </w:r>
      <w:r w:rsidR="00D938D3" w:rsidRPr="00EA6BD0">
        <w:tab/>
      </w:r>
    </w:p>
    <w:p w14:paraId="447C0F53" w14:textId="77777777" w:rsidR="00D938D3" w:rsidRPr="00971C80" w:rsidRDefault="00D938D3" w:rsidP="00D938D3">
      <w:pPr>
        <w:keepNext/>
      </w:pPr>
      <w:r w:rsidRPr="00971C80">
        <w:t>ClearEventLog Definition</w:t>
      </w:r>
    </w:p>
    <w:tbl>
      <w:tblPr>
        <w:tblStyle w:val="TableGrid3"/>
        <w:tblW w:w="5000" w:type="pct"/>
        <w:tblLayout w:type="fixed"/>
        <w:tblCellMar>
          <w:left w:w="28" w:type="dxa"/>
          <w:right w:w="28" w:type="dxa"/>
        </w:tblCellMar>
        <w:tblLook w:val="0420" w:firstRow="1" w:lastRow="0" w:firstColumn="0" w:lastColumn="0" w:noHBand="0" w:noVBand="1"/>
      </w:tblPr>
      <w:tblGrid>
        <w:gridCol w:w="1998"/>
        <w:gridCol w:w="2515"/>
        <w:gridCol w:w="1897"/>
        <w:gridCol w:w="1084"/>
        <w:gridCol w:w="799"/>
        <w:gridCol w:w="723"/>
      </w:tblGrid>
      <w:tr w:rsidR="00971C80" w:rsidRPr="00971C80" w14:paraId="193E6256" w14:textId="77777777" w:rsidTr="00400115">
        <w:tc>
          <w:tcPr>
            <w:tcW w:w="1108" w:type="pct"/>
            <w:tcBorders>
              <w:top w:val="single" w:sz="4" w:space="0" w:color="auto"/>
              <w:left w:val="single" w:sz="4" w:space="0" w:color="auto"/>
              <w:bottom w:val="single" w:sz="4" w:space="0" w:color="auto"/>
              <w:right w:val="single" w:sz="4" w:space="0" w:color="auto"/>
            </w:tcBorders>
            <w:hideMark/>
          </w:tcPr>
          <w:p w14:paraId="6664AB3B" w14:textId="77777777" w:rsidR="00D938D3" w:rsidRPr="00971C80" w:rsidRDefault="00D938D3" w:rsidP="00D938D3">
            <w:pPr>
              <w:jc w:val="left"/>
              <w:rPr>
                <w:b/>
                <w:sz w:val="20"/>
                <w:szCs w:val="20"/>
              </w:rPr>
            </w:pPr>
            <w:r w:rsidRPr="00971C80">
              <w:rPr>
                <w:b/>
                <w:sz w:val="20"/>
                <w:szCs w:val="20"/>
              </w:rPr>
              <w:t>Data Item</w:t>
            </w:r>
          </w:p>
        </w:tc>
        <w:tc>
          <w:tcPr>
            <w:tcW w:w="1395" w:type="pct"/>
            <w:tcBorders>
              <w:top w:val="single" w:sz="4" w:space="0" w:color="auto"/>
              <w:left w:val="single" w:sz="4" w:space="0" w:color="auto"/>
              <w:bottom w:val="single" w:sz="4" w:space="0" w:color="auto"/>
              <w:right w:val="single" w:sz="4" w:space="0" w:color="auto"/>
            </w:tcBorders>
            <w:hideMark/>
          </w:tcPr>
          <w:p w14:paraId="3F09EC99" w14:textId="77777777" w:rsidR="00D938D3" w:rsidRPr="00971C80" w:rsidRDefault="00D938D3" w:rsidP="00D938D3">
            <w:pPr>
              <w:jc w:val="left"/>
              <w:rPr>
                <w:b/>
                <w:sz w:val="20"/>
                <w:szCs w:val="20"/>
              </w:rPr>
            </w:pPr>
            <w:r w:rsidRPr="00971C80">
              <w:rPr>
                <w:b/>
                <w:sz w:val="20"/>
                <w:szCs w:val="20"/>
              </w:rPr>
              <w:t>Description / Values</w:t>
            </w:r>
          </w:p>
        </w:tc>
        <w:tc>
          <w:tcPr>
            <w:tcW w:w="1052" w:type="pct"/>
            <w:tcBorders>
              <w:top w:val="single" w:sz="4" w:space="0" w:color="auto"/>
              <w:left w:val="single" w:sz="4" w:space="0" w:color="auto"/>
              <w:bottom w:val="single" w:sz="4" w:space="0" w:color="auto"/>
              <w:right w:val="single" w:sz="4" w:space="0" w:color="auto"/>
            </w:tcBorders>
            <w:hideMark/>
          </w:tcPr>
          <w:p w14:paraId="7AC66E37" w14:textId="77777777" w:rsidR="00D938D3" w:rsidRPr="00971C80" w:rsidRDefault="00D938D3" w:rsidP="00D938D3">
            <w:pPr>
              <w:jc w:val="center"/>
              <w:rPr>
                <w:b/>
                <w:sz w:val="20"/>
                <w:szCs w:val="20"/>
              </w:rPr>
            </w:pPr>
            <w:r w:rsidRPr="00971C80">
              <w:rPr>
                <w:b/>
                <w:sz w:val="20"/>
                <w:szCs w:val="20"/>
              </w:rPr>
              <w:t>Type</w:t>
            </w:r>
          </w:p>
        </w:tc>
        <w:tc>
          <w:tcPr>
            <w:tcW w:w="601" w:type="pct"/>
            <w:tcBorders>
              <w:top w:val="single" w:sz="4" w:space="0" w:color="auto"/>
              <w:left w:val="single" w:sz="4" w:space="0" w:color="auto"/>
              <w:bottom w:val="single" w:sz="4" w:space="0" w:color="auto"/>
              <w:right w:val="single" w:sz="4" w:space="0" w:color="auto"/>
            </w:tcBorders>
            <w:hideMark/>
          </w:tcPr>
          <w:p w14:paraId="297F1C82" w14:textId="77777777" w:rsidR="00D938D3" w:rsidRPr="00971C80" w:rsidRDefault="00D938D3" w:rsidP="00D938D3">
            <w:pPr>
              <w:jc w:val="center"/>
              <w:rPr>
                <w:b/>
                <w:bCs/>
                <w:sz w:val="20"/>
                <w:szCs w:val="20"/>
                <w:vertAlign w:val="superscript"/>
              </w:rPr>
            </w:pPr>
            <w:r w:rsidRPr="00971C80">
              <w:rPr>
                <w:b/>
                <w:sz w:val="20"/>
                <w:szCs w:val="20"/>
              </w:rPr>
              <w:t>Mandatory</w:t>
            </w:r>
          </w:p>
        </w:tc>
        <w:tc>
          <w:tcPr>
            <w:tcW w:w="443" w:type="pct"/>
            <w:tcBorders>
              <w:top w:val="single" w:sz="4" w:space="0" w:color="auto"/>
              <w:left w:val="single" w:sz="4" w:space="0" w:color="auto"/>
              <w:bottom w:val="single" w:sz="4" w:space="0" w:color="auto"/>
              <w:right w:val="single" w:sz="4" w:space="0" w:color="auto"/>
            </w:tcBorders>
            <w:hideMark/>
          </w:tcPr>
          <w:p w14:paraId="0C7569B1" w14:textId="77777777" w:rsidR="00D938D3" w:rsidRPr="00971C80" w:rsidRDefault="00D938D3" w:rsidP="00D938D3">
            <w:pPr>
              <w:jc w:val="center"/>
              <w:rPr>
                <w:b/>
                <w:sz w:val="20"/>
                <w:szCs w:val="20"/>
              </w:rPr>
            </w:pPr>
            <w:r w:rsidRPr="00971C80">
              <w:rPr>
                <w:b/>
                <w:sz w:val="20"/>
                <w:szCs w:val="20"/>
              </w:rPr>
              <w:t>Default</w:t>
            </w:r>
          </w:p>
        </w:tc>
        <w:tc>
          <w:tcPr>
            <w:tcW w:w="401" w:type="pct"/>
            <w:tcBorders>
              <w:top w:val="single" w:sz="4" w:space="0" w:color="auto"/>
              <w:left w:val="single" w:sz="4" w:space="0" w:color="auto"/>
              <w:bottom w:val="single" w:sz="4" w:space="0" w:color="auto"/>
              <w:right w:val="single" w:sz="4" w:space="0" w:color="auto"/>
            </w:tcBorders>
            <w:hideMark/>
          </w:tcPr>
          <w:p w14:paraId="0F646333" w14:textId="77777777" w:rsidR="00D938D3" w:rsidRPr="00971C80" w:rsidRDefault="00D938D3" w:rsidP="00D938D3">
            <w:pPr>
              <w:jc w:val="center"/>
              <w:rPr>
                <w:b/>
                <w:sz w:val="20"/>
                <w:szCs w:val="20"/>
              </w:rPr>
            </w:pPr>
            <w:r w:rsidRPr="00971C80">
              <w:rPr>
                <w:b/>
                <w:sz w:val="20"/>
                <w:szCs w:val="20"/>
              </w:rPr>
              <w:t>Units</w:t>
            </w:r>
          </w:p>
        </w:tc>
      </w:tr>
      <w:tr w:rsidR="00D938D3" w:rsidRPr="00971C80" w14:paraId="650AA6F7" w14:textId="77777777" w:rsidTr="00400115">
        <w:tc>
          <w:tcPr>
            <w:tcW w:w="1108" w:type="pct"/>
            <w:tcBorders>
              <w:top w:val="single" w:sz="4" w:space="0" w:color="auto"/>
              <w:left w:val="single" w:sz="4" w:space="0" w:color="auto"/>
              <w:bottom w:val="single" w:sz="4" w:space="0" w:color="auto"/>
              <w:right w:val="single" w:sz="4" w:space="0" w:color="auto"/>
            </w:tcBorders>
            <w:hideMark/>
          </w:tcPr>
          <w:p w14:paraId="094F49AC" w14:textId="77777777" w:rsidR="00D938D3" w:rsidRPr="00971C80" w:rsidRDefault="00D938D3" w:rsidP="00D938D3">
            <w:pPr>
              <w:tabs>
                <w:tab w:val="left" w:pos="720"/>
              </w:tabs>
              <w:jc w:val="left"/>
              <w:rPr>
                <w:sz w:val="20"/>
                <w:szCs w:val="20"/>
                <w:vertAlign w:val="superscript"/>
              </w:rPr>
            </w:pPr>
            <w:r w:rsidRPr="00971C80">
              <w:rPr>
                <w:sz w:val="20"/>
                <w:szCs w:val="20"/>
              </w:rPr>
              <w:t>ESMEEventLogType</w:t>
            </w:r>
          </w:p>
        </w:tc>
        <w:tc>
          <w:tcPr>
            <w:tcW w:w="1395" w:type="pct"/>
            <w:tcBorders>
              <w:top w:val="single" w:sz="4" w:space="0" w:color="auto"/>
              <w:left w:val="single" w:sz="4" w:space="0" w:color="auto"/>
              <w:bottom w:val="single" w:sz="4" w:space="0" w:color="auto"/>
              <w:right w:val="single" w:sz="4" w:space="0" w:color="auto"/>
            </w:tcBorders>
            <w:hideMark/>
          </w:tcPr>
          <w:p w14:paraId="41CA0973" w14:textId="77777777" w:rsidR="00D938D3" w:rsidRPr="00971C80" w:rsidRDefault="00D938D3" w:rsidP="006B0678">
            <w:pPr>
              <w:spacing w:after="60"/>
              <w:jc w:val="left"/>
              <w:rPr>
                <w:sz w:val="20"/>
                <w:szCs w:val="20"/>
              </w:rPr>
            </w:pPr>
            <w:r w:rsidRPr="00971C80">
              <w:rPr>
                <w:sz w:val="20"/>
                <w:szCs w:val="20"/>
              </w:rPr>
              <w:t>It specifies which of the two Event Logs included in an Electricity Smart Meter is to be cleared.</w:t>
            </w:r>
          </w:p>
          <w:p w14:paraId="7ED962EE" w14:textId="77777777" w:rsidR="00D938D3" w:rsidRPr="00971C80" w:rsidRDefault="00D938D3" w:rsidP="006B0678">
            <w:pPr>
              <w:spacing w:after="60"/>
              <w:jc w:val="left"/>
              <w:rPr>
                <w:sz w:val="20"/>
                <w:szCs w:val="20"/>
              </w:rPr>
            </w:pPr>
            <w:r w:rsidRPr="00971C80">
              <w:rPr>
                <w:sz w:val="20"/>
                <w:szCs w:val="20"/>
              </w:rPr>
              <w:t>Valid set:</w:t>
            </w:r>
          </w:p>
          <w:p w14:paraId="74B542B6" w14:textId="77777777" w:rsidR="00D938D3" w:rsidRPr="00971C80" w:rsidRDefault="00D938D3" w:rsidP="00AB3A89">
            <w:pPr>
              <w:numPr>
                <w:ilvl w:val="0"/>
                <w:numId w:val="169"/>
              </w:numPr>
              <w:spacing w:after="60"/>
              <w:ind w:left="357" w:hanging="357"/>
              <w:jc w:val="left"/>
              <w:rPr>
                <w:sz w:val="20"/>
                <w:szCs w:val="20"/>
              </w:rPr>
            </w:pPr>
            <w:r w:rsidRPr="00971C80">
              <w:rPr>
                <w:sz w:val="20"/>
                <w:szCs w:val="20"/>
              </w:rPr>
              <w:t>ESM</w:t>
            </w:r>
            <w:r w:rsidR="00093E52">
              <w:rPr>
                <w:sz w:val="20"/>
                <w:szCs w:val="20"/>
              </w:rPr>
              <w:t>E</w:t>
            </w:r>
          </w:p>
          <w:p w14:paraId="68CD42DD" w14:textId="77777777" w:rsidR="00CC47EA" w:rsidRPr="006B0678" w:rsidRDefault="00D938D3" w:rsidP="00AB3A89">
            <w:pPr>
              <w:numPr>
                <w:ilvl w:val="0"/>
                <w:numId w:val="169"/>
              </w:numPr>
              <w:spacing w:after="60"/>
              <w:ind w:left="357" w:hanging="357"/>
              <w:jc w:val="left"/>
              <w:rPr>
                <w:sz w:val="20"/>
                <w:szCs w:val="20"/>
              </w:rPr>
            </w:pPr>
            <w:r w:rsidRPr="00971C80">
              <w:rPr>
                <w:sz w:val="20"/>
                <w:szCs w:val="20"/>
              </w:rPr>
              <w:t>ALCS</w:t>
            </w:r>
          </w:p>
        </w:tc>
        <w:tc>
          <w:tcPr>
            <w:tcW w:w="1052" w:type="pct"/>
            <w:tcBorders>
              <w:top w:val="single" w:sz="4" w:space="0" w:color="auto"/>
              <w:left w:val="single" w:sz="4" w:space="0" w:color="auto"/>
              <w:bottom w:val="single" w:sz="4" w:space="0" w:color="auto"/>
              <w:right w:val="single" w:sz="4" w:space="0" w:color="auto"/>
            </w:tcBorders>
            <w:hideMark/>
          </w:tcPr>
          <w:p w14:paraId="258B1724" w14:textId="77777777" w:rsidR="001755C5" w:rsidRDefault="00D938D3" w:rsidP="00D938D3">
            <w:pPr>
              <w:tabs>
                <w:tab w:val="left" w:pos="720"/>
              </w:tabs>
              <w:jc w:val="center"/>
              <w:rPr>
                <w:sz w:val="20"/>
                <w:szCs w:val="20"/>
              </w:rPr>
            </w:pPr>
            <w:r w:rsidRPr="00971C80">
              <w:rPr>
                <w:sz w:val="20"/>
                <w:szCs w:val="20"/>
              </w:rPr>
              <w:t xml:space="preserve">Restriction of </w:t>
            </w:r>
          </w:p>
          <w:p w14:paraId="64038768" w14:textId="77777777" w:rsidR="00D938D3" w:rsidRPr="00971C80" w:rsidRDefault="00D938D3" w:rsidP="00D938D3">
            <w:pPr>
              <w:tabs>
                <w:tab w:val="left" w:pos="720"/>
              </w:tabs>
              <w:jc w:val="center"/>
              <w:rPr>
                <w:rFonts w:eastAsiaTheme="minorHAnsi"/>
                <w:sz w:val="20"/>
                <w:szCs w:val="20"/>
                <w:lang w:eastAsia="en-GB"/>
              </w:rPr>
            </w:pPr>
            <w:r w:rsidRPr="00971C80">
              <w:rPr>
                <w:sz w:val="20"/>
                <w:szCs w:val="20"/>
              </w:rPr>
              <w:t>xs:string (Enumeration)</w:t>
            </w:r>
          </w:p>
        </w:tc>
        <w:tc>
          <w:tcPr>
            <w:tcW w:w="601" w:type="pct"/>
            <w:tcBorders>
              <w:top w:val="single" w:sz="4" w:space="0" w:color="auto"/>
              <w:left w:val="single" w:sz="4" w:space="0" w:color="auto"/>
              <w:bottom w:val="single" w:sz="4" w:space="0" w:color="auto"/>
              <w:right w:val="single" w:sz="4" w:space="0" w:color="auto"/>
            </w:tcBorders>
            <w:hideMark/>
          </w:tcPr>
          <w:p w14:paraId="766E9DFC" w14:textId="77777777" w:rsidR="00D938D3" w:rsidRPr="00971C80" w:rsidRDefault="00D938D3" w:rsidP="00D938D3">
            <w:pPr>
              <w:tabs>
                <w:tab w:val="left" w:pos="720"/>
              </w:tabs>
              <w:jc w:val="center"/>
              <w:rPr>
                <w:sz w:val="20"/>
                <w:szCs w:val="20"/>
              </w:rPr>
            </w:pPr>
            <w:r w:rsidRPr="00971C80">
              <w:rPr>
                <w:sz w:val="20"/>
                <w:szCs w:val="20"/>
              </w:rPr>
              <w:t>Device Type = ESM</w:t>
            </w:r>
            <w:r w:rsidR="00522E66" w:rsidRPr="00971C80">
              <w:rPr>
                <w:sz w:val="20"/>
                <w:szCs w:val="20"/>
              </w:rPr>
              <w:t>E</w:t>
            </w:r>
            <w:r w:rsidRPr="00971C80">
              <w:rPr>
                <w:sz w:val="20"/>
                <w:szCs w:val="20"/>
              </w:rPr>
              <w:t>:</w:t>
            </w:r>
          </w:p>
          <w:p w14:paraId="0CAFBA65" w14:textId="77777777" w:rsidR="00D938D3" w:rsidRDefault="00D938D3" w:rsidP="00D938D3">
            <w:pPr>
              <w:tabs>
                <w:tab w:val="left" w:pos="720"/>
              </w:tabs>
              <w:jc w:val="center"/>
              <w:rPr>
                <w:sz w:val="20"/>
                <w:szCs w:val="20"/>
              </w:rPr>
            </w:pPr>
            <w:r w:rsidRPr="00971C80">
              <w:rPr>
                <w:sz w:val="20"/>
                <w:szCs w:val="20"/>
              </w:rPr>
              <w:t>Yes</w:t>
            </w:r>
          </w:p>
          <w:p w14:paraId="4C8E7342" w14:textId="77777777" w:rsidR="001755C5" w:rsidRPr="00971C80" w:rsidRDefault="001755C5" w:rsidP="00D938D3">
            <w:pPr>
              <w:tabs>
                <w:tab w:val="left" w:pos="720"/>
              </w:tabs>
              <w:jc w:val="center"/>
              <w:rPr>
                <w:sz w:val="20"/>
                <w:szCs w:val="20"/>
              </w:rPr>
            </w:pPr>
          </w:p>
          <w:p w14:paraId="0FE87828" w14:textId="77777777" w:rsidR="00D938D3" w:rsidRPr="00971C80" w:rsidRDefault="00D938D3" w:rsidP="00D938D3">
            <w:pPr>
              <w:tabs>
                <w:tab w:val="left" w:pos="720"/>
              </w:tabs>
              <w:jc w:val="center"/>
              <w:rPr>
                <w:sz w:val="20"/>
                <w:szCs w:val="20"/>
              </w:rPr>
            </w:pPr>
            <w:r w:rsidRPr="00971C80">
              <w:rPr>
                <w:sz w:val="20"/>
                <w:szCs w:val="20"/>
              </w:rPr>
              <w:t>Otherwise:</w:t>
            </w:r>
          </w:p>
          <w:p w14:paraId="64564D74" w14:textId="77777777" w:rsidR="00D938D3" w:rsidRPr="00971C80" w:rsidRDefault="00D938D3" w:rsidP="00D938D3">
            <w:pPr>
              <w:tabs>
                <w:tab w:val="left" w:pos="720"/>
              </w:tabs>
              <w:jc w:val="center"/>
              <w:rPr>
                <w:sz w:val="20"/>
                <w:szCs w:val="20"/>
              </w:rPr>
            </w:pPr>
            <w:r w:rsidRPr="00971C80">
              <w:rPr>
                <w:sz w:val="20"/>
                <w:szCs w:val="20"/>
              </w:rPr>
              <w:t>N</w:t>
            </w:r>
            <w:r w:rsidR="00093E52">
              <w:rPr>
                <w:sz w:val="20"/>
                <w:szCs w:val="20"/>
              </w:rPr>
              <w:t>/A</w:t>
            </w:r>
          </w:p>
        </w:tc>
        <w:tc>
          <w:tcPr>
            <w:tcW w:w="443" w:type="pct"/>
            <w:tcBorders>
              <w:top w:val="single" w:sz="4" w:space="0" w:color="auto"/>
              <w:left w:val="single" w:sz="4" w:space="0" w:color="auto"/>
              <w:bottom w:val="single" w:sz="4" w:space="0" w:color="auto"/>
              <w:right w:val="single" w:sz="4" w:space="0" w:color="auto"/>
            </w:tcBorders>
            <w:hideMark/>
          </w:tcPr>
          <w:p w14:paraId="5DE63A73" w14:textId="77777777" w:rsidR="00D938D3" w:rsidRPr="00971C80" w:rsidRDefault="00D938D3" w:rsidP="00D938D3">
            <w:pPr>
              <w:tabs>
                <w:tab w:val="left" w:pos="720"/>
              </w:tabs>
              <w:jc w:val="center"/>
              <w:rPr>
                <w:sz w:val="20"/>
                <w:szCs w:val="20"/>
              </w:rPr>
            </w:pPr>
            <w:r w:rsidRPr="00971C80">
              <w:rPr>
                <w:sz w:val="20"/>
                <w:szCs w:val="20"/>
              </w:rPr>
              <w:t>None</w:t>
            </w:r>
          </w:p>
        </w:tc>
        <w:tc>
          <w:tcPr>
            <w:tcW w:w="401" w:type="pct"/>
            <w:tcBorders>
              <w:top w:val="single" w:sz="4" w:space="0" w:color="auto"/>
              <w:left w:val="single" w:sz="4" w:space="0" w:color="auto"/>
              <w:bottom w:val="single" w:sz="4" w:space="0" w:color="auto"/>
              <w:right w:val="single" w:sz="4" w:space="0" w:color="auto"/>
            </w:tcBorders>
            <w:hideMark/>
          </w:tcPr>
          <w:p w14:paraId="645D296A" w14:textId="77777777" w:rsidR="00D938D3" w:rsidRPr="00971C80" w:rsidRDefault="00D938D3" w:rsidP="00D938D3">
            <w:pPr>
              <w:tabs>
                <w:tab w:val="left" w:pos="720"/>
              </w:tabs>
              <w:jc w:val="center"/>
              <w:rPr>
                <w:sz w:val="20"/>
                <w:szCs w:val="20"/>
              </w:rPr>
            </w:pPr>
            <w:r w:rsidRPr="00971C80">
              <w:rPr>
                <w:sz w:val="20"/>
                <w:szCs w:val="20"/>
              </w:rPr>
              <w:t>N/A</w:t>
            </w:r>
          </w:p>
        </w:tc>
      </w:tr>
    </w:tbl>
    <w:p w14:paraId="64B43B4D" w14:textId="703EEF81" w:rsidR="00CA48E6" w:rsidRPr="000B4DCD" w:rsidRDefault="00CA48E6" w:rsidP="004705F3">
      <w:pPr>
        <w:pStyle w:val="Caption"/>
      </w:pPr>
      <w:bookmarkStart w:id="979" w:name="_Toc50828947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124</w:t>
      </w:r>
      <w:r w:rsidR="00FB161A">
        <w:rPr>
          <w:noProof/>
        </w:rPr>
        <w:fldChar w:fldCharType="end"/>
      </w:r>
      <w:r>
        <w:t xml:space="preserve"> </w:t>
      </w:r>
      <w:r w:rsidRPr="000B4DCD">
        <w:t xml:space="preserve">: </w:t>
      </w:r>
      <w:r w:rsidR="0057360B" w:rsidRPr="00971C80">
        <w:t xml:space="preserve">ClearEventLog </w:t>
      </w:r>
      <w:r>
        <w:t>(sr:</w:t>
      </w:r>
      <w:r w:rsidR="0057360B" w:rsidRPr="00971C80">
        <w:t>ClearEventLog</w:t>
      </w:r>
      <w:r>
        <w:t>) data items</w:t>
      </w:r>
      <w:bookmarkEnd w:id="979"/>
    </w:p>
    <w:p w14:paraId="7153F68D" w14:textId="77777777" w:rsidR="00D938D3" w:rsidRPr="00971C80" w:rsidRDefault="00D938D3" w:rsidP="00D938D3"/>
    <w:p w14:paraId="3D26698C" w14:textId="77777777" w:rsidR="00D938D3" w:rsidRPr="00EA6BD0" w:rsidRDefault="007E313C" w:rsidP="00F000C9">
      <w:pPr>
        <w:pStyle w:val="Heading4"/>
      </w:pPr>
      <w:r w:rsidRPr="00EA6BD0">
        <w:tab/>
      </w:r>
      <w:r w:rsidR="00D938D3" w:rsidRPr="00EA6BD0">
        <w:t>Specific Validation for this Request</w:t>
      </w:r>
      <w:r w:rsidR="00D938D3" w:rsidRPr="00EA6BD0">
        <w:tab/>
      </w:r>
    </w:p>
    <w:p w14:paraId="05ABF01D" w14:textId="77777777" w:rsidR="00E93CCE" w:rsidRPr="00E93CCE" w:rsidRDefault="00E93CCE" w:rsidP="00E93CCE">
      <w:r>
        <w:t>S</w:t>
      </w:r>
      <w:r w:rsidRPr="00971C80">
        <w:t xml:space="preserve">ee </w:t>
      </w:r>
      <w:r>
        <w:t>clause</w:t>
      </w:r>
      <w:r w:rsidRPr="00971C80">
        <w:t xml:space="preserve"> 3.2.5 for general validation applied to all Requests</w:t>
      </w:r>
      <w:r>
        <w:t>.</w:t>
      </w:r>
    </w:p>
    <w:p w14:paraId="30272A41" w14:textId="77777777" w:rsidR="00D938D3" w:rsidRPr="00971C80" w:rsidRDefault="00D938D3" w:rsidP="00D938D3">
      <w:pPr>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971C80" w:rsidRPr="00971C80" w14:paraId="7AA67F9A"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698CCF69" w14:textId="77777777" w:rsidR="00D938D3" w:rsidRPr="00971C80" w:rsidRDefault="00D938D3" w:rsidP="00D938D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59FDDA24" w14:textId="77777777" w:rsidR="00D938D3" w:rsidRPr="00971C80" w:rsidRDefault="00D938D3" w:rsidP="00D938D3">
            <w:pPr>
              <w:spacing w:before="60" w:after="60"/>
              <w:jc w:val="left"/>
              <w:rPr>
                <w:b/>
                <w:sz w:val="20"/>
                <w:szCs w:val="20"/>
              </w:rPr>
            </w:pPr>
            <w:r w:rsidRPr="00971C80">
              <w:rPr>
                <w:b/>
                <w:sz w:val="20"/>
                <w:szCs w:val="20"/>
              </w:rPr>
              <w:t>Response Code Description</w:t>
            </w:r>
          </w:p>
        </w:tc>
      </w:tr>
      <w:tr w:rsidR="00D938D3" w:rsidRPr="00971C80" w14:paraId="5FC92FAC"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07A1FB2" w14:textId="77777777" w:rsidR="00D938D3" w:rsidRPr="00971C80" w:rsidRDefault="00D938D3" w:rsidP="00D938D3">
            <w:pPr>
              <w:spacing w:line="288" w:lineRule="auto"/>
              <w:jc w:val="left"/>
              <w:rPr>
                <w:sz w:val="20"/>
                <w:szCs w:val="20"/>
              </w:rPr>
            </w:pPr>
            <w:r w:rsidRPr="00971C80">
              <w:rPr>
                <w:sz w:val="20"/>
                <w:szCs w:val="20"/>
              </w:rPr>
              <w:t>E030301</w:t>
            </w:r>
          </w:p>
        </w:tc>
        <w:tc>
          <w:tcPr>
            <w:tcW w:w="4200" w:type="pct"/>
            <w:tcBorders>
              <w:top w:val="single" w:sz="4" w:space="0" w:color="auto"/>
              <w:left w:val="single" w:sz="4" w:space="0" w:color="auto"/>
              <w:bottom w:val="single" w:sz="4" w:space="0" w:color="auto"/>
              <w:right w:val="single" w:sz="4" w:space="0" w:color="auto"/>
            </w:tcBorders>
            <w:hideMark/>
          </w:tcPr>
          <w:p w14:paraId="481EC71B" w14:textId="77777777" w:rsidR="00D938D3" w:rsidRPr="00971C80" w:rsidRDefault="00D938D3" w:rsidP="00D938D3">
            <w:pPr>
              <w:jc w:val="left"/>
              <w:rPr>
                <w:sz w:val="20"/>
                <w:szCs w:val="20"/>
              </w:rPr>
            </w:pPr>
            <w:r w:rsidRPr="00971C80">
              <w:rPr>
                <w:sz w:val="20"/>
                <w:szCs w:val="20"/>
              </w:rPr>
              <w:t>The combination of Device Type and Event Log Type is incorrect</w:t>
            </w:r>
          </w:p>
        </w:tc>
      </w:tr>
    </w:tbl>
    <w:p w14:paraId="4436C3A8" w14:textId="77777777" w:rsidR="008015C3" w:rsidRPr="00971C80" w:rsidRDefault="008015C3" w:rsidP="00D938D3"/>
    <w:p w14:paraId="03FCECA3" w14:textId="77777777" w:rsidR="00D938D3" w:rsidRPr="00971C80" w:rsidRDefault="00D938D3" w:rsidP="00D938D3">
      <w:pPr>
        <w:spacing w:after="200" w:line="276" w:lineRule="auto"/>
        <w:jc w:val="left"/>
        <w:rPr>
          <w:rFonts w:eastAsiaTheme="majorEastAsia" w:cstheme="majorBidi"/>
          <w:b/>
          <w:bCs/>
        </w:rPr>
      </w:pPr>
      <w:r w:rsidRPr="00971C80">
        <w:br w:type="page"/>
      </w:r>
    </w:p>
    <w:p w14:paraId="190ECC36" w14:textId="77777777" w:rsidR="00D938D3" w:rsidRPr="00971C80" w:rsidRDefault="00D938D3" w:rsidP="00D938D3">
      <w:pPr>
        <w:pStyle w:val="Heading3"/>
      </w:pPr>
      <w:bookmarkStart w:id="980" w:name="_Toc398808628"/>
      <w:bookmarkStart w:id="981" w:name="_Toc489860706"/>
      <w:bookmarkStart w:id="982" w:name="_Toc506336080"/>
      <w:bookmarkStart w:id="983" w:name="_Toc509172436"/>
      <w:r w:rsidRPr="00971C80">
        <w:t>Update Supplier Name</w:t>
      </w:r>
      <w:bookmarkEnd w:id="980"/>
      <w:bookmarkEnd w:id="981"/>
      <w:bookmarkEnd w:id="982"/>
      <w:bookmarkEnd w:id="983"/>
    </w:p>
    <w:p w14:paraId="67BCE06C"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4A89D0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3FA80E6" w14:textId="77777777" w:rsidR="00D938D3" w:rsidRPr="00971C80" w:rsidRDefault="00D938D3" w:rsidP="00D938D3">
            <w:pPr>
              <w:contextualSpacing/>
              <w:jc w:val="left"/>
              <w:rPr>
                <w:b/>
                <w:sz w:val="20"/>
                <w:szCs w:val="20"/>
              </w:rPr>
            </w:pPr>
            <w:r w:rsidRPr="00971C80">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C2FE673" w14:textId="77777777" w:rsidR="00D938D3" w:rsidRPr="00971C80" w:rsidRDefault="00D938D3" w:rsidP="001D7F39">
            <w:pPr>
              <w:numPr>
                <w:ilvl w:val="0"/>
                <w:numId w:val="56"/>
              </w:numPr>
              <w:ind w:left="0"/>
              <w:contextualSpacing/>
              <w:jc w:val="left"/>
              <w:rPr>
                <w:sz w:val="20"/>
                <w:szCs w:val="20"/>
              </w:rPr>
            </w:pPr>
            <w:r w:rsidRPr="00971C80">
              <w:rPr>
                <w:sz w:val="20"/>
                <w:szCs w:val="20"/>
              </w:rPr>
              <w:t>UpdateSupplierName</w:t>
            </w:r>
          </w:p>
        </w:tc>
      </w:tr>
      <w:tr w:rsidR="00971C80" w:rsidRPr="00971C80" w14:paraId="2E4A4BD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39CC174" w14:textId="77777777" w:rsidR="00D938D3" w:rsidRPr="00971C80" w:rsidRDefault="00D938D3" w:rsidP="00D938D3">
            <w:pPr>
              <w:contextualSpacing/>
              <w:jc w:val="left"/>
              <w:rPr>
                <w:b/>
                <w:sz w:val="20"/>
                <w:szCs w:val="20"/>
              </w:rPr>
            </w:pPr>
            <w:r w:rsidRPr="00971C80">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FB6438D" w14:textId="77777777" w:rsidR="00D938D3" w:rsidRPr="00971C80" w:rsidRDefault="00D938D3" w:rsidP="001D7F39">
            <w:pPr>
              <w:numPr>
                <w:ilvl w:val="0"/>
                <w:numId w:val="56"/>
              </w:numPr>
              <w:ind w:left="0"/>
              <w:contextualSpacing/>
              <w:jc w:val="left"/>
              <w:rPr>
                <w:sz w:val="20"/>
                <w:szCs w:val="20"/>
              </w:rPr>
            </w:pPr>
            <w:r w:rsidRPr="00971C80">
              <w:rPr>
                <w:sz w:val="20"/>
                <w:szCs w:val="20"/>
              </w:rPr>
              <w:t>3.4</w:t>
            </w:r>
          </w:p>
        </w:tc>
      </w:tr>
      <w:tr w:rsidR="00971C80" w:rsidRPr="00971C80" w14:paraId="1F2F553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34C6C37" w14:textId="77777777" w:rsidR="00D938D3" w:rsidRPr="00971C80" w:rsidRDefault="00D938D3" w:rsidP="00D938D3">
            <w:pPr>
              <w:contextualSpacing/>
              <w:jc w:val="left"/>
              <w:rPr>
                <w:b/>
                <w:sz w:val="20"/>
                <w:szCs w:val="20"/>
              </w:rPr>
            </w:pPr>
            <w:r w:rsidRPr="00971C80">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55E07683" w14:textId="77777777" w:rsidR="00D938D3" w:rsidRPr="00971C80" w:rsidRDefault="00D938D3" w:rsidP="001D7F39">
            <w:pPr>
              <w:numPr>
                <w:ilvl w:val="0"/>
                <w:numId w:val="56"/>
              </w:numPr>
              <w:ind w:left="0"/>
              <w:contextualSpacing/>
              <w:jc w:val="left"/>
              <w:rPr>
                <w:sz w:val="20"/>
                <w:szCs w:val="20"/>
              </w:rPr>
            </w:pPr>
            <w:r w:rsidRPr="00971C80">
              <w:rPr>
                <w:sz w:val="20"/>
                <w:szCs w:val="20"/>
              </w:rPr>
              <w:t>3.4</w:t>
            </w:r>
          </w:p>
        </w:tc>
      </w:tr>
      <w:tr w:rsidR="00971C80" w:rsidRPr="00971C80" w14:paraId="648B56B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5E5A9DF" w14:textId="77777777" w:rsidR="00D938D3" w:rsidRPr="00971C80" w:rsidRDefault="00D938D3" w:rsidP="00D938D3">
            <w:pPr>
              <w:contextualSpacing/>
              <w:jc w:val="left"/>
              <w:rPr>
                <w:b/>
                <w:sz w:val="20"/>
                <w:szCs w:val="20"/>
              </w:rPr>
            </w:pPr>
            <w:r w:rsidRPr="00971C80">
              <w:rPr>
                <w:b/>
                <w:sz w:val="20"/>
                <w:szCs w:val="20"/>
              </w:rPr>
              <w:t>Eligible Users</w:t>
            </w:r>
          </w:p>
        </w:tc>
        <w:tc>
          <w:tcPr>
            <w:tcW w:w="3500" w:type="pct"/>
            <w:tcBorders>
              <w:top w:val="single" w:sz="4" w:space="0" w:color="auto"/>
              <w:left w:val="single" w:sz="4" w:space="0" w:color="auto"/>
              <w:bottom w:val="single" w:sz="4" w:space="0" w:color="auto"/>
              <w:right w:val="single" w:sz="4" w:space="0" w:color="auto"/>
            </w:tcBorders>
            <w:hideMark/>
          </w:tcPr>
          <w:p w14:paraId="06B2D05E" w14:textId="77777777" w:rsidR="00D938D3" w:rsidRPr="00971C80" w:rsidRDefault="00D938D3" w:rsidP="00D938D3">
            <w:pPr>
              <w:contextualSpacing/>
              <w:jc w:val="left"/>
              <w:rPr>
                <w:sz w:val="20"/>
                <w:szCs w:val="20"/>
              </w:rPr>
            </w:pPr>
            <w:r w:rsidRPr="00971C80">
              <w:rPr>
                <w:sz w:val="20"/>
                <w:szCs w:val="20"/>
              </w:rPr>
              <w:t>Import Supplier (IS)</w:t>
            </w:r>
          </w:p>
          <w:p w14:paraId="14F05F79" w14:textId="77777777" w:rsidR="00D938D3" w:rsidRPr="00971C80" w:rsidRDefault="00D938D3" w:rsidP="00D938D3">
            <w:pPr>
              <w:contextualSpacing/>
              <w:jc w:val="left"/>
              <w:rPr>
                <w:sz w:val="20"/>
                <w:szCs w:val="20"/>
              </w:rPr>
            </w:pPr>
            <w:r w:rsidRPr="00971C80">
              <w:rPr>
                <w:sz w:val="20"/>
                <w:szCs w:val="20"/>
              </w:rPr>
              <w:t>Gas Supplier (GS)</w:t>
            </w:r>
          </w:p>
        </w:tc>
      </w:tr>
      <w:tr w:rsidR="00971C80" w:rsidRPr="00971C80" w14:paraId="5B98D0D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08A4EF8" w14:textId="77777777" w:rsidR="00D938D3" w:rsidRPr="00971C80" w:rsidRDefault="00D938D3" w:rsidP="00D938D3">
            <w:pPr>
              <w:contextualSpacing/>
              <w:jc w:val="left"/>
              <w:rPr>
                <w:b/>
                <w:sz w:val="20"/>
                <w:szCs w:val="20"/>
              </w:rPr>
            </w:pPr>
            <w:r w:rsidRPr="00971C80">
              <w:rPr>
                <w:b/>
                <w:sz w:val="20"/>
                <w:szCs w:val="20"/>
              </w:rPr>
              <w:t>Security Classification</w:t>
            </w:r>
          </w:p>
        </w:tc>
        <w:tc>
          <w:tcPr>
            <w:tcW w:w="3500" w:type="pct"/>
            <w:tcBorders>
              <w:top w:val="single" w:sz="4" w:space="0" w:color="auto"/>
              <w:left w:val="single" w:sz="4" w:space="0" w:color="auto"/>
              <w:bottom w:val="single" w:sz="4" w:space="0" w:color="auto"/>
              <w:right w:val="single" w:sz="4" w:space="0" w:color="auto"/>
            </w:tcBorders>
            <w:hideMark/>
          </w:tcPr>
          <w:p w14:paraId="65046B8A" w14:textId="77777777" w:rsidR="00D938D3" w:rsidRPr="00971C80" w:rsidRDefault="00D938D3" w:rsidP="00D938D3">
            <w:pPr>
              <w:contextualSpacing/>
              <w:jc w:val="left"/>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759E791A" w14:textId="77777777" w:rsidR="00D938D3" w:rsidRPr="00971C80" w:rsidRDefault="00D938D3" w:rsidP="00D938D3">
            <w:pPr>
              <w:contextualSpacing/>
              <w:jc w:val="left"/>
              <w:rPr>
                <w:sz w:val="20"/>
                <w:szCs w:val="20"/>
              </w:rPr>
            </w:pPr>
          </w:p>
        </w:tc>
      </w:tr>
      <w:tr w:rsidR="00971C80" w:rsidRPr="00FA1A3B" w14:paraId="20F00BF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09054EC" w14:textId="77777777" w:rsidR="00D938D3" w:rsidRPr="00971C80" w:rsidRDefault="005876D1" w:rsidP="00D938D3">
            <w:pPr>
              <w:contextualSpacing/>
              <w:jc w:val="left"/>
              <w:rPr>
                <w:b/>
                <w:sz w:val="20"/>
                <w:szCs w:val="20"/>
              </w:rPr>
            </w:pPr>
            <w:r>
              <w:rPr>
                <w:b/>
                <w:sz w:val="20"/>
                <w:szCs w:val="20"/>
              </w:rPr>
              <w:t xml:space="preserve">BusinessTargetID </w:t>
            </w:r>
          </w:p>
          <w:p w14:paraId="0C169789" w14:textId="77777777" w:rsidR="00D938D3" w:rsidRPr="00971C80" w:rsidRDefault="00D938D3" w:rsidP="00AB3A89">
            <w:pPr>
              <w:numPr>
                <w:ilvl w:val="0"/>
                <w:numId w:val="196"/>
              </w:numPr>
              <w:contextualSpacing/>
              <w:jc w:val="left"/>
              <w:rPr>
                <w:b/>
                <w:sz w:val="20"/>
                <w:szCs w:val="20"/>
              </w:rPr>
            </w:pPr>
            <w:r w:rsidRPr="00971C80">
              <w:rPr>
                <w:b/>
                <w:sz w:val="20"/>
                <w:szCs w:val="20"/>
              </w:rPr>
              <w:t>Device Type applicable to this request</w:t>
            </w:r>
          </w:p>
        </w:tc>
        <w:tc>
          <w:tcPr>
            <w:tcW w:w="3500" w:type="pct"/>
            <w:tcBorders>
              <w:top w:val="single" w:sz="4" w:space="0" w:color="auto"/>
              <w:left w:val="single" w:sz="4" w:space="0" w:color="auto"/>
              <w:bottom w:val="single" w:sz="4" w:space="0" w:color="auto"/>
              <w:right w:val="single" w:sz="4" w:space="0" w:color="auto"/>
            </w:tcBorders>
            <w:hideMark/>
          </w:tcPr>
          <w:p w14:paraId="59C02647" w14:textId="77777777" w:rsidR="00D938D3" w:rsidRPr="00C133FF" w:rsidRDefault="00D938D3" w:rsidP="00D938D3">
            <w:pPr>
              <w:contextualSpacing/>
              <w:jc w:val="left"/>
              <w:rPr>
                <w:sz w:val="20"/>
                <w:lang w:val="de-DE"/>
              </w:rPr>
            </w:pPr>
            <w:r w:rsidRPr="00C133FF">
              <w:rPr>
                <w:sz w:val="20"/>
                <w:lang w:val="de-DE"/>
              </w:rPr>
              <w:t>Electricity Smart Meter (ESM</w:t>
            </w:r>
            <w:r w:rsidR="00166F89" w:rsidRPr="00C133FF">
              <w:rPr>
                <w:sz w:val="20"/>
                <w:lang w:val="de-DE"/>
              </w:rPr>
              <w:t>E</w:t>
            </w:r>
            <w:r w:rsidRPr="00C133FF">
              <w:rPr>
                <w:sz w:val="20"/>
                <w:lang w:val="de-DE"/>
              </w:rPr>
              <w:t>)</w:t>
            </w:r>
          </w:p>
          <w:p w14:paraId="3B8964E2" w14:textId="77777777" w:rsidR="00D938D3" w:rsidRPr="00C133FF" w:rsidRDefault="00D938D3" w:rsidP="00D938D3">
            <w:pPr>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tc>
      </w:tr>
      <w:tr w:rsidR="00971C80" w:rsidRPr="00971C80" w14:paraId="27D4BF4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406EE39" w14:textId="77777777" w:rsidR="00D938D3" w:rsidRPr="00971C80" w:rsidRDefault="00D938D3" w:rsidP="00D938D3">
            <w:pPr>
              <w:contextualSpacing/>
              <w:jc w:val="left"/>
              <w:rPr>
                <w:b/>
                <w:sz w:val="20"/>
                <w:szCs w:val="20"/>
              </w:rPr>
            </w:pPr>
            <w:r w:rsidRPr="00971C80">
              <w:rPr>
                <w:b/>
                <w:sz w:val="20"/>
                <w:szCs w:val="20"/>
              </w:rPr>
              <w:t>Can be future dated?</w:t>
            </w:r>
          </w:p>
        </w:tc>
        <w:tc>
          <w:tcPr>
            <w:tcW w:w="3500" w:type="pct"/>
            <w:tcBorders>
              <w:top w:val="single" w:sz="4" w:space="0" w:color="auto"/>
              <w:left w:val="single" w:sz="4" w:space="0" w:color="auto"/>
              <w:bottom w:val="single" w:sz="4" w:space="0" w:color="auto"/>
              <w:right w:val="single" w:sz="4" w:space="0" w:color="auto"/>
            </w:tcBorders>
            <w:hideMark/>
          </w:tcPr>
          <w:p w14:paraId="08EDDA1A" w14:textId="77777777" w:rsidR="00D938D3" w:rsidRPr="00971C80" w:rsidRDefault="00D938D3" w:rsidP="00D938D3">
            <w:pPr>
              <w:contextualSpacing/>
              <w:jc w:val="left"/>
              <w:rPr>
                <w:sz w:val="20"/>
                <w:szCs w:val="20"/>
              </w:rPr>
            </w:pPr>
            <w:r w:rsidRPr="00971C80">
              <w:rPr>
                <w:sz w:val="20"/>
                <w:szCs w:val="20"/>
              </w:rPr>
              <w:t>DSP</w:t>
            </w:r>
          </w:p>
        </w:tc>
      </w:tr>
      <w:tr w:rsidR="00971C80" w:rsidRPr="00971C80" w14:paraId="2D2D02C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7BC0574" w14:textId="77777777" w:rsidR="00D938D3" w:rsidRPr="00971C80" w:rsidRDefault="00D938D3" w:rsidP="00D938D3">
            <w:pPr>
              <w:contextualSpacing/>
              <w:jc w:val="left"/>
              <w:rPr>
                <w:b/>
                <w:sz w:val="20"/>
                <w:szCs w:val="20"/>
              </w:rPr>
            </w:pPr>
            <w:r w:rsidRPr="00971C80">
              <w:rPr>
                <w:b/>
                <w:sz w:val="20"/>
                <w:szCs w:val="20"/>
              </w:rPr>
              <w:t>On Demand?</w:t>
            </w:r>
          </w:p>
        </w:tc>
        <w:tc>
          <w:tcPr>
            <w:tcW w:w="3500" w:type="pct"/>
            <w:tcBorders>
              <w:top w:val="single" w:sz="4" w:space="0" w:color="auto"/>
              <w:left w:val="single" w:sz="4" w:space="0" w:color="auto"/>
              <w:bottom w:val="single" w:sz="4" w:space="0" w:color="auto"/>
              <w:right w:val="single" w:sz="4" w:space="0" w:color="auto"/>
            </w:tcBorders>
            <w:hideMark/>
          </w:tcPr>
          <w:p w14:paraId="7329FF1D" w14:textId="77777777" w:rsidR="00D938D3" w:rsidRPr="00971C80" w:rsidRDefault="00D938D3" w:rsidP="00D938D3">
            <w:pPr>
              <w:contextualSpacing/>
              <w:jc w:val="left"/>
              <w:rPr>
                <w:sz w:val="20"/>
                <w:szCs w:val="20"/>
              </w:rPr>
            </w:pPr>
            <w:r w:rsidRPr="00971C80">
              <w:rPr>
                <w:sz w:val="20"/>
                <w:szCs w:val="20"/>
              </w:rPr>
              <w:t>Yes</w:t>
            </w:r>
          </w:p>
        </w:tc>
      </w:tr>
      <w:tr w:rsidR="00971C80" w:rsidRPr="00971C80" w14:paraId="59CCAB3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2D08740" w14:textId="77777777" w:rsidR="00D938D3" w:rsidRPr="00971C80" w:rsidRDefault="00D938D3" w:rsidP="008015C3">
            <w:pPr>
              <w:contextualSpacing/>
              <w:jc w:val="left"/>
              <w:rPr>
                <w:b/>
                <w:bCs/>
                <w:sz w:val="20"/>
                <w:szCs w:val="20"/>
              </w:rPr>
            </w:pPr>
            <w:r w:rsidRPr="00971C80">
              <w:rPr>
                <w:b/>
                <w:bCs/>
                <w:sz w:val="20"/>
                <w:szCs w:val="20"/>
              </w:rPr>
              <w:t>Capable of being DCC Scheduled?</w:t>
            </w:r>
          </w:p>
        </w:tc>
        <w:tc>
          <w:tcPr>
            <w:tcW w:w="3500" w:type="pct"/>
            <w:tcBorders>
              <w:top w:val="single" w:sz="4" w:space="0" w:color="auto"/>
              <w:left w:val="single" w:sz="4" w:space="0" w:color="auto"/>
              <w:bottom w:val="single" w:sz="4" w:space="0" w:color="auto"/>
              <w:right w:val="single" w:sz="4" w:space="0" w:color="auto"/>
            </w:tcBorders>
            <w:hideMark/>
          </w:tcPr>
          <w:p w14:paraId="04E17EDE"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697E7DF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BD243E4" w14:textId="77777777" w:rsidR="00D938D3" w:rsidRPr="00971C80" w:rsidRDefault="00D70CBC" w:rsidP="00D938D3">
            <w:pPr>
              <w:contextualSpacing/>
              <w:jc w:val="left"/>
              <w:rPr>
                <w:b/>
                <w:bCs/>
                <w:sz w:val="20"/>
                <w:szCs w:val="20"/>
              </w:rPr>
            </w:pPr>
            <w:r w:rsidRPr="00971C80">
              <w:rPr>
                <w:b/>
                <w:bCs/>
                <w:sz w:val="20"/>
                <w:szCs w:val="20"/>
              </w:rPr>
              <w:t xml:space="preserve">Command Variants applicable to this Request </w:t>
            </w:r>
          </w:p>
          <w:p w14:paraId="6C83378D" w14:textId="77777777" w:rsidR="00D938D3" w:rsidRPr="00971C80" w:rsidRDefault="00D938D3" w:rsidP="00D938D3">
            <w:pPr>
              <w:contextualSpacing/>
              <w:jc w:val="left"/>
              <w:rPr>
                <w:b/>
                <w:sz w:val="20"/>
                <w:szCs w:val="20"/>
              </w:rPr>
            </w:pPr>
            <w:r w:rsidRPr="00971C80">
              <w:rPr>
                <w:b/>
                <w:bCs/>
                <w:sz w:val="20"/>
                <w:szCs w:val="20"/>
              </w:rPr>
              <w:t>(Only one populated)</w:t>
            </w:r>
          </w:p>
        </w:tc>
        <w:tc>
          <w:tcPr>
            <w:tcW w:w="3500" w:type="pct"/>
            <w:tcBorders>
              <w:top w:val="single" w:sz="4" w:space="0" w:color="auto"/>
              <w:left w:val="single" w:sz="4" w:space="0" w:color="auto"/>
              <w:bottom w:val="single" w:sz="4" w:space="0" w:color="auto"/>
              <w:right w:val="single" w:sz="4" w:space="0" w:color="auto"/>
            </w:tcBorders>
            <w:hideMark/>
          </w:tcPr>
          <w:p w14:paraId="00F6FF22" w14:textId="77777777" w:rsidR="00D938D3" w:rsidRDefault="00D938D3" w:rsidP="00D938D3">
            <w:pPr>
              <w:contextualSpacing/>
              <w:jc w:val="left"/>
              <w:rPr>
                <w:sz w:val="20"/>
                <w:szCs w:val="20"/>
              </w:rPr>
            </w:pPr>
            <w:r w:rsidRPr="00971C80">
              <w:rPr>
                <w:sz w:val="20"/>
                <w:szCs w:val="20"/>
              </w:rPr>
              <w:t>1 – Send (Non-Critical)</w:t>
            </w:r>
          </w:p>
          <w:p w14:paraId="1EA665D7" w14:textId="77777777" w:rsidR="001755C5" w:rsidRPr="001755C5" w:rsidRDefault="001755C5" w:rsidP="001755C5">
            <w:pPr>
              <w:contextualSpacing/>
              <w:jc w:val="left"/>
              <w:rPr>
                <w:sz w:val="20"/>
                <w:szCs w:val="20"/>
              </w:rPr>
            </w:pPr>
            <w:r w:rsidRPr="001755C5">
              <w:rPr>
                <w:sz w:val="20"/>
                <w:szCs w:val="20"/>
              </w:rPr>
              <w:t>2 – Return for local delivery (Non-Critical)</w:t>
            </w:r>
          </w:p>
          <w:p w14:paraId="709D9C35" w14:textId="77777777" w:rsidR="001755C5" w:rsidRPr="00971C80" w:rsidRDefault="001755C5" w:rsidP="001755C5">
            <w:pPr>
              <w:contextualSpacing/>
              <w:jc w:val="left"/>
              <w:rPr>
                <w:sz w:val="20"/>
                <w:szCs w:val="20"/>
              </w:rPr>
            </w:pPr>
            <w:r w:rsidRPr="001755C5">
              <w:rPr>
                <w:sz w:val="20"/>
                <w:szCs w:val="20"/>
              </w:rPr>
              <w:t>3 – Send and Return for local delivery (Non-Critical)</w:t>
            </w:r>
          </w:p>
        </w:tc>
      </w:tr>
      <w:tr w:rsidR="00971C80" w:rsidRPr="00971C80" w14:paraId="0EA8987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4B2A9AC" w14:textId="77777777" w:rsidR="00D938D3" w:rsidRPr="00971C80" w:rsidRDefault="00D938D3" w:rsidP="00D938D3">
            <w:pPr>
              <w:contextualSpacing/>
              <w:jc w:val="left"/>
              <w:rPr>
                <w:b/>
                <w:sz w:val="20"/>
                <w:szCs w:val="20"/>
              </w:rPr>
            </w:pPr>
            <w:r w:rsidRPr="00971C80">
              <w:rPr>
                <w:b/>
                <w:sz w:val="20"/>
                <w:szCs w:val="20"/>
              </w:rPr>
              <w:t>Common Header Data Items</w:t>
            </w:r>
          </w:p>
        </w:tc>
        <w:tc>
          <w:tcPr>
            <w:tcW w:w="3500" w:type="pct"/>
            <w:tcBorders>
              <w:top w:val="single" w:sz="4" w:space="0" w:color="auto"/>
              <w:left w:val="single" w:sz="4" w:space="0" w:color="auto"/>
              <w:bottom w:val="single" w:sz="4" w:space="0" w:color="auto"/>
              <w:right w:val="single" w:sz="4" w:space="0" w:color="auto"/>
            </w:tcBorders>
            <w:hideMark/>
          </w:tcPr>
          <w:p w14:paraId="4523EF85" w14:textId="7A8129F8" w:rsidR="00D938D3" w:rsidRPr="00971C80" w:rsidRDefault="00791155" w:rsidP="00D938D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23EC3C2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4EDA3DB" w14:textId="77777777" w:rsidR="00D938D3" w:rsidRPr="00971C80" w:rsidRDefault="00D938D3" w:rsidP="00D938D3">
            <w:pPr>
              <w:contextualSpacing/>
              <w:jc w:val="left"/>
              <w:rPr>
                <w:b/>
                <w:sz w:val="20"/>
                <w:szCs w:val="20"/>
              </w:rPr>
            </w:pPr>
            <w:r w:rsidRPr="00971C80">
              <w:rPr>
                <w:b/>
                <w:sz w:val="20"/>
                <w:szCs w:val="20"/>
              </w:rPr>
              <w:t>Data Items Specific to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5BB40337" w14:textId="77777777" w:rsidR="00D938D3" w:rsidRPr="00971C80" w:rsidRDefault="00D938D3" w:rsidP="00D938D3">
            <w:pPr>
              <w:contextualSpacing/>
              <w:jc w:val="left"/>
              <w:rPr>
                <w:sz w:val="20"/>
                <w:szCs w:val="20"/>
              </w:rPr>
            </w:pPr>
            <w:r w:rsidRPr="00971C80">
              <w:rPr>
                <w:sz w:val="20"/>
                <w:szCs w:val="20"/>
              </w:rPr>
              <w:t>See Specific Data Items Below</w:t>
            </w:r>
          </w:p>
        </w:tc>
      </w:tr>
      <w:tr w:rsidR="00971C80" w:rsidRPr="00971C80" w14:paraId="6AA90EF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8CCA8F1" w14:textId="77777777" w:rsidR="00D938D3" w:rsidRPr="00971C80" w:rsidRDefault="00D938D3" w:rsidP="00D938D3">
            <w:pPr>
              <w:contextualSpacing/>
              <w:jc w:val="left"/>
              <w:rPr>
                <w:b/>
                <w:sz w:val="20"/>
                <w:szCs w:val="20"/>
              </w:rPr>
            </w:pPr>
            <w:r w:rsidRPr="00971C80">
              <w:rPr>
                <w:b/>
                <w:sz w:val="20"/>
                <w:szCs w:val="20"/>
              </w:rPr>
              <w:t>Possible responses from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1E79FA4C" w14:textId="116F3A99" w:rsidR="00D938D3" w:rsidRPr="00971C80" w:rsidRDefault="00D938D3" w:rsidP="00D938D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4883F9CB" w14:textId="77777777" w:rsidR="00D938D3" w:rsidRPr="00971C80" w:rsidRDefault="00D938D3" w:rsidP="00AB3A89">
            <w:pPr>
              <w:numPr>
                <w:ilvl w:val="0"/>
                <w:numId w:val="79"/>
              </w:numPr>
              <w:contextualSpacing/>
              <w:jc w:val="left"/>
              <w:rPr>
                <w:sz w:val="20"/>
                <w:szCs w:val="20"/>
              </w:rPr>
            </w:pPr>
            <w:r w:rsidRPr="00971C80">
              <w:rPr>
                <w:sz w:val="20"/>
                <w:szCs w:val="20"/>
              </w:rPr>
              <w:t>Acknowledgement</w:t>
            </w:r>
          </w:p>
          <w:p w14:paraId="0A12C5D4" w14:textId="77777777" w:rsidR="00D938D3" w:rsidRDefault="00D938D3" w:rsidP="00AB3A89">
            <w:pPr>
              <w:numPr>
                <w:ilvl w:val="0"/>
                <w:numId w:val="79"/>
              </w:numPr>
              <w:contextualSpacing/>
              <w:jc w:val="left"/>
              <w:rPr>
                <w:sz w:val="20"/>
                <w:szCs w:val="20"/>
              </w:rPr>
            </w:pPr>
            <w:r w:rsidRPr="00971C80">
              <w:rPr>
                <w:sz w:val="20"/>
                <w:szCs w:val="20"/>
              </w:rPr>
              <w:t>Service Response (from Device) – GBCSPayload</w:t>
            </w:r>
          </w:p>
          <w:p w14:paraId="0D3C0AC5" w14:textId="77777777" w:rsidR="00F815A0" w:rsidRPr="00971C80" w:rsidRDefault="00F815A0" w:rsidP="00AB3A89">
            <w:pPr>
              <w:numPr>
                <w:ilvl w:val="0"/>
                <w:numId w:val="79"/>
              </w:numPr>
              <w:contextualSpacing/>
              <w:jc w:val="left"/>
              <w:rPr>
                <w:sz w:val="20"/>
                <w:szCs w:val="20"/>
              </w:rPr>
            </w:pPr>
            <w:r w:rsidRPr="00F815A0">
              <w:rPr>
                <w:sz w:val="20"/>
                <w:szCs w:val="20"/>
              </w:rPr>
              <w:t>Response to a Command for Local Delivery Request</w:t>
            </w:r>
            <w:r w:rsidR="00C4755C">
              <w:rPr>
                <w:sz w:val="20"/>
                <w:szCs w:val="20"/>
              </w:rPr>
              <w:t xml:space="preserve"> </w:t>
            </w:r>
            <w:r w:rsidRPr="00F815A0">
              <w:rPr>
                <w:sz w:val="20"/>
                <w:szCs w:val="20"/>
              </w:rPr>
              <w:t>- LocalCommand Format</w:t>
            </w:r>
          </w:p>
          <w:p w14:paraId="5375D63F" w14:textId="77777777" w:rsidR="00D938D3" w:rsidRPr="00971C80" w:rsidRDefault="00D938D3" w:rsidP="00D938D3">
            <w:pPr>
              <w:contextualSpacing/>
              <w:jc w:val="left"/>
              <w:rPr>
                <w:sz w:val="20"/>
                <w:szCs w:val="20"/>
              </w:rPr>
            </w:pPr>
            <w:r w:rsidRPr="00971C80">
              <w:rPr>
                <w:sz w:val="20"/>
                <w:szCs w:val="20"/>
              </w:rPr>
              <w:t xml:space="preserve">Also see Response Section below for details specific to this </w:t>
            </w:r>
            <w:r w:rsidR="00B025D8" w:rsidRPr="00971C80">
              <w:rPr>
                <w:sz w:val="20"/>
                <w:szCs w:val="20"/>
              </w:rPr>
              <w:t>R</w:t>
            </w:r>
            <w:r w:rsidRPr="00971C80">
              <w:rPr>
                <w:sz w:val="20"/>
                <w:szCs w:val="20"/>
              </w:rPr>
              <w:t>equest</w:t>
            </w:r>
          </w:p>
        </w:tc>
      </w:tr>
      <w:tr w:rsidR="00971C80" w:rsidRPr="00971C80" w14:paraId="7557B80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2AF2E81" w14:textId="77777777" w:rsidR="00791155" w:rsidRPr="00971C80" w:rsidRDefault="00682E0F" w:rsidP="00D938D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tcBorders>
              <w:top w:val="single" w:sz="4" w:space="0" w:color="auto"/>
              <w:left w:val="single" w:sz="4" w:space="0" w:color="auto"/>
              <w:bottom w:val="single" w:sz="4" w:space="0" w:color="auto"/>
              <w:right w:val="single" w:sz="4" w:space="0" w:color="auto"/>
            </w:tcBorders>
            <w:vAlign w:val="center"/>
            <w:hideMark/>
          </w:tcPr>
          <w:p w14:paraId="45980DD7" w14:textId="39770EE4"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D01CD" w:rsidRPr="00971C80" w14:paraId="1D212F11" w14:textId="77777777" w:rsidTr="00400115">
        <w:trPr>
          <w:trHeight w:val="425"/>
        </w:trPr>
        <w:tc>
          <w:tcPr>
            <w:tcW w:w="1500" w:type="pct"/>
            <w:vAlign w:val="center"/>
          </w:tcPr>
          <w:p w14:paraId="413D182D" w14:textId="77777777" w:rsidR="007D01CD" w:rsidRPr="00971C80" w:rsidRDefault="007D01CD" w:rsidP="00F64DC5">
            <w:pPr>
              <w:spacing w:before="60" w:after="60"/>
              <w:contextualSpacing/>
              <w:jc w:val="left"/>
              <w:rPr>
                <w:b/>
                <w:sz w:val="20"/>
                <w:szCs w:val="20"/>
              </w:rPr>
            </w:pPr>
            <w:r>
              <w:rPr>
                <w:b/>
                <w:sz w:val="20"/>
                <w:szCs w:val="20"/>
              </w:rPr>
              <w:t>GBCS Cross Reference</w:t>
            </w:r>
          </w:p>
        </w:tc>
        <w:tc>
          <w:tcPr>
            <w:tcW w:w="1750" w:type="pct"/>
            <w:vAlign w:val="center"/>
          </w:tcPr>
          <w:p w14:paraId="5FD55295" w14:textId="77777777" w:rsidR="007D01CD" w:rsidRPr="00971C80" w:rsidRDefault="007D01CD" w:rsidP="00F64DC5">
            <w:pPr>
              <w:spacing w:before="60" w:after="60"/>
              <w:contextualSpacing/>
              <w:jc w:val="left"/>
              <w:rPr>
                <w:sz w:val="20"/>
                <w:szCs w:val="20"/>
              </w:rPr>
            </w:pPr>
            <w:r>
              <w:rPr>
                <w:sz w:val="20"/>
                <w:szCs w:val="20"/>
              </w:rPr>
              <w:t>Electricity</w:t>
            </w:r>
          </w:p>
        </w:tc>
        <w:tc>
          <w:tcPr>
            <w:tcW w:w="1750" w:type="pct"/>
            <w:vAlign w:val="center"/>
          </w:tcPr>
          <w:p w14:paraId="15CE0EF9" w14:textId="77777777" w:rsidR="007D01CD" w:rsidRPr="00971C80" w:rsidRDefault="007D01CD" w:rsidP="00F64DC5">
            <w:pPr>
              <w:spacing w:before="60" w:after="60"/>
              <w:contextualSpacing/>
              <w:jc w:val="left"/>
              <w:rPr>
                <w:sz w:val="20"/>
                <w:szCs w:val="20"/>
              </w:rPr>
            </w:pPr>
            <w:r>
              <w:rPr>
                <w:sz w:val="20"/>
                <w:szCs w:val="20"/>
              </w:rPr>
              <w:t>Gas</w:t>
            </w:r>
          </w:p>
        </w:tc>
      </w:tr>
      <w:tr w:rsidR="007D01CD" w:rsidRPr="00971C80" w14:paraId="2456E1E1" w14:textId="77777777" w:rsidTr="00400115">
        <w:trPr>
          <w:trHeight w:val="425"/>
        </w:trPr>
        <w:tc>
          <w:tcPr>
            <w:tcW w:w="1500" w:type="pct"/>
            <w:vAlign w:val="center"/>
          </w:tcPr>
          <w:p w14:paraId="1D175307" w14:textId="77777777" w:rsidR="007D01CD" w:rsidRDefault="007D01CD"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2D901B2" w14:textId="77777777" w:rsidR="007D01CD" w:rsidRPr="00971C80" w:rsidRDefault="007D01CD" w:rsidP="00F64DC5">
            <w:pPr>
              <w:spacing w:before="60" w:after="60"/>
              <w:contextualSpacing/>
              <w:jc w:val="left"/>
              <w:rPr>
                <w:sz w:val="20"/>
                <w:szCs w:val="20"/>
              </w:rPr>
            </w:pPr>
            <w:r>
              <w:rPr>
                <w:sz w:val="20"/>
                <w:szCs w:val="20"/>
              </w:rPr>
              <w:t>0x0025</w:t>
            </w:r>
          </w:p>
        </w:tc>
        <w:tc>
          <w:tcPr>
            <w:tcW w:w="1750" w:type="pct"/>
            <w:vAlign w:val="center"/>
          </w:tcPr>
          <w:p w14:paraId="7A22CE72" w14:textId="77777777" w:rsidR="007D01CD" w:rsidRPr="00971C80" w:rsidRDefault="007D01CD" w:rsidP="00F64DC5">
            <w:pPr>
              <w:spacing w:before="60" w:after="60"/>
              <w:contextualSpacing/>
              <w:jc w:val="left"/>
              <w:rPr>
                <w:sz w:val="20"/>
                <w:szCs w:val="20"/>
              </w:rPr>
            </w:pPr>
            <w:r>
              <w:rPr>
                <w:sz w:val="20"/>
                <w:szCs w:val="20"/>
              </w:rPr>
              <w:t>0x0088</w:t>
            </w:r>
          </w:p>
        </w:tc>
      </w:tr>
      <w:tr w:rsidR="007D01CD" w:rsidRPr="00971C80" w14:paraId="7C762EFF" w14:textId="77777777" w:rsidTr="00400115">
        <w:trPr>
          <w:trHeight w:val="425"/>
        </w:trPr>
        <w:tc>
          <w:tcPr>
            <w:tcW w:w="1500" w:type="pct"/>
            <w:vAlign w:val="center"/>
          </w:tcPr>
          <w:p w14:paraId="34242EF5" w14:textId="77777777" w:rsidR="007D01CD" w:rsidRPr="00713C07" w:rsidRDefault="007D01CD" w:rsidP="00F64DC5">
            <w:pPr>
              <w:spacing w:before="60" w:after="60"/>
              <w:contextualSpacing/>
              <w:jc w:val="left"/>
              <w:rPr>
                <w:b/>
                <w:sz w:val="20"/>
                <w:szCs w:val="20"/>
              </w:rPr>
            </w:pPr>
            <w:r>
              <w:rPr>
                <w:b/>
                <w:sz w:val="20"/>
                <w:szCs w:val="20"/>
              </w:rPr>
              <w:t>GBCS Use Case</w:t>
            </w:r>
          </w:p>
        </w:tc>
        <w:tc>
          <w:tcPr>
            <w:tcW w:w="1750" w:type="pct"/>
            <w:vAlign w:val="center"/>
          </w:tcPr>
          <w:p w14:paraId="6B2A4C03" w14:textId="77777777" w:rsidR="007D01CD" w:rsidRPr="00713C07" w:rsidRDefault="007D01CD" w:rsidP="00F64DC5">
            <w:pPr>
              <w:spacing w:before="60" w:after="60"/>
              <w:contextualSpacing/>
              <w:jc w:val="left"/>
              <w:rPr>
                <w:sz w:val="20"/>
                <w:szCs w:val="20"/>
              </w:rPr>
            </w:pPr>
            <w:r>
              <w:rPr>
                <w:sz w:val="20"/>
                <w:szCs w:val="20"/>
              </w:rPr>
              <w:t>ECS16</w:t>
            </w:r>
          </w:p>
        </w:tc>
        <w:tc>
          <w:tcPr>
            <w:tcW w:w="1750" w:type="pct"/>
            <w:vAlign w:val="center"/>
          </w:tcPr>
          <w:p w14:paraId="50B2F537" w14:textId="77777777" w:rsidR="007D01CD" w:rsidRPr="00713C07" w:rsidRDefault="007D01CD" w:rsidP="00F64DC5">
            <w:pPr>
              <w:spacing w:before="60" w:after="60"/>
              <w:contextualSpacing/>
              <w:jc w:val="left"/>
              <w:rPr>
                <w:sz w:val="20"/>
                <w:szCs w:val="20"/>
              </w:rPr>
            </w:pPr>
            <w:r>
              <w:rPr>
                <w:sz w:val="20"/>
                <w:szCs w:val="20"/>
              </w:rPr>
              <w:t>GCS44</w:t>
            </w:r>
          </w:p>
        </w:tc>
      </w:tr>
    </w:tbl>
    <w:p w14:paraId="5CF5DBAE" w14:textId="77777777" w:rsidR="00D938D3" w:rsidRPr="00971C80" w:rsidRDefault="00D938D3" w:rsidP="00D938D3">
      <w:pPr>
        <w:spacing w:after="200" w:line="276" w:lineRule="auto"/>
        <w:jc w:val="left"/>
        <w:rPr>
          <w:rFonts w:asciiTheme="majorHAnsi" w:eastAsiaTheme="majorEastAsia" w:hAnsiTheme="majorHAnsi" w:cstheme="majorBidi"/>
          <w:b/>
          <w:bCs/>
          <w:i/>
          <w:iCs/>
        </w:rPr>
      </w:pPr>
      <w:r w:rsidRPr="00971C80">
        <w:br w:type="page"/>
      </w:r>
    </w:p>
    <w:p w14:paraId="5EF9838B" w14:textId="77777777" w:rsidR="00D938D3" w:rsidRPr="00EA6BD0" w:rsidRDefault="007E313C" w:rsidP="00F000C9">
      <w:pPr>
        <w:pStyle w:val="Heading4"/>
      </w:pPr>
      <w:r w:rsidRPr="00EA6BD0">
        <w:tab/>
      </w:r>
      <w:r w:rsidR="006D6EE0" w:rsidRPr="00EA6BD0">
        <w:t>Specific Data Items for this Request</w:t>
      </w:r>
      <w:r w:rsidR="00D938D3" w:rsidRPr="00EA6BD0">
        <w:tab/>
      </w:r>
    </w:p>
    <w:p w14:paraId="25384377" w14:textId="77777777" w:rsidR="00D938D3" w:rsidRPr="00971C80" w:rsidRDefault="00D938D3" w:rsidP="00D938D3">
      <w:pPr>
        <w:keepNext/>
      </w:pPr>
      <w:r w:rsidRPr="00971C80">
        <w:t>UpdateSupplierName Definition</w:t>
      </w:r>
    </w:p>
    <w:tbl>
      <w:tblPr>
        <w:tblStyle w:val="TableGrid3"/>
        <w:tblW w:w="5000" w:type="pct"/>
        <w:tblLayout w:type="fixed"/>
        <w:tblCellMar>
          <w:left w:w="28" w:type="dxa"/>
          <w:right w:w="28" w:type="dxa"/>
        </w:tblCellMar>
        <w:tblLook w:val="0420" w:firstRow="1" w:lastRow="0" w:firstColumn="0" w:lastColumn="0" w:noHBand="0" w:noVBand="1"/>
      </w:tblPr>
      <w:tblGrid>
        <w:gridCol w:w="2280"/>
        <w:gridCol w:w="2229"/>
        <w:gridCol w:w="1893"/>
        <w:gridCol w:w="1082"/>
        <w:gridCol w:w="811"/>
        <w:gridCol w:w="721"/>
      </w:tblGrid>
      <w:tr w:rsidR="00971C80" w:rsidRPr="00971C80" w14:paraId="616B8462" w14:textId="77777777" w:rsidTr="00400115">
        <w:tc>
          <w:tcPr>
            <w:tcW w:w="1264" w:type="pct"/>
            <w:tcBorders>
              <w:top w:val="single" w:sz="4" w:space="0" w:color="auto"/>
              <w:left w:val="single" w:sz="4" w:space="0" w:color="auto"/>
              <w:bottom w:val="single" w:sz="4" w:space="0" w:color="auto"/>
              <w:right w:val="single" w:sz="4" w:space="0" w:color="auto"/>
            </w:tcBorders>
            <w:hideMark/>
          </w:tcPr>
          <w:p w14:paraId="7A80E925" w14:textId="77777777" w:rsidR="00D938D3" w:rsidRPr="00971C80" w:rsidRDefault="00D938D3" w:rsidP="00E03BFE">
            <w:pPr>
              <w:jc w:val="left"/>
              <w:rPr>
                <w:b/>
                <w:sz w:val="20"/>
                <w:szCs w:val="20"/>
              </w:rPr>
            </w:pPr>
            <w:r w:rsidRPr="00971C80">
              <w:rPr>
                <w:b/>
                <w:sz w:val="20"/>
                <w:szCs w:val="20"/>
              </w:rPr>
              <w:t>Data Item</w:t>
            </w:r>
          </w:p>
        </w:tc>
        <w:tc>
          <w:tcPr>
            <w:tcW w:w="1236" w:type="pct"/>
            <w:tcBorders>
              <w:top w:val="single" w:sz="4" w:space="0" w:color="auto"/>
              <w:left w:val="single" w:sz="4" w:space="0" w:color="auto"/>
              <w:bottom w:val="single" w:sz="4" w:space="0" w:color="auto"/>
              <w:right w:val="single" w:sz="4" w:space="0" w:color="auto"/>
            </w:tcBorders>
            <w:hideMark/>
          </w:tcPr>
          <w:p w14:paraId="3E7D2422" w14:textId="77777777" w:rsidR="00D938D3" w:rsidRPr="00971C80" w:rsidRDefault="00D938D3" w:rsidP="00E03BF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61DFF135" w14:textId="77777777" w:rsidR="00D938D3" w:rsidRPr="00971C80" w:rsidRDefault="00D938D3" w:rsidP="00E03BF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67357BAF"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09D6C4F7" w14:textId="77777777" w:rsidR="00D938D3" w:rsidRPr="00971C80" w:rsidRDefault="00D938D3" w:rsidP="00E03BF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F4EE9C9" w14:textId="77777777" w:rsidR="00D938D3" w:rsidRPr="00971C80" w:rsidRDefault="00D938D3" w:rsidP="00E03BFE">
            <w:pPr>
              <w:jc w:val="left"/>
              <w:rPr>
                <w:b/>
                <w:sz w:val="20"/>
                <w:szCs w:val="20"/>
              </w:rPr>
            </w:pPr>
            <w:r w:rsidRPr="00971C80">
              <w:rPr>
                <w:b/>
                <w:sz w:val="20"/>
                <w:szCs w:val="20"/>
              </w:rPr>
              <w:t>Units</w:t>
            </w:r>
          </w:p>
        </w:tc>
      </w:tr>
      <w:tr w:rsidR="00971C80" w:rsidRPr="00971C80" w14:paraId="52F10163" w14:textId="77777777" w:rsidTr="00400115">
        <w:tc>
          <w:tcPr>
            <w:tcW w:w="1264" w:type="pct"/>
            <w:tcBorders>
              <w:top w:val="single" w:sz="4" w:space="0" w:color="auto"/>
              <w:left w:val="single" w:sz="4" w:space="0" w:color="auto"/>
              <w:bottom w:val="single" w:sz="4" w:space="0" w:color="auto"/>
              <w:right w:val="single" w:sz="4" w:space="0" w:color="auto"/>
            </w:tcBorders>
          </w:tcPr>
          <w:p w14:paraId="74C27E90" w14:textId="77777777" w:rsidR="00D938D3" w:rsidRPr="00971C80" w:rsidRDefault="00D938D3" w:rsidP="00E03BFE">
            <w:pPr>
              <w:tabs>
                <w:tab w:val="left" w:pos="720"/>
              </w:tabs>
              <w:contextualSpacing/>
              <w:jc w:val="left"/>
              <w:rPr>
                <w:sz w:val="20"/>
                <w:szCs w:val="20"/>
              </w:rPr>
            </w:pPr>
            <w:r w:rsidRPr="00971C80">
              <w:rPr>
                <w:sz w:val="20"/>
                <w:szCs w:val="20"/>
              </w:rPr>
              <w:t>ExecutionDateTime</w:t>
            </w:r>
          </w:p>
        </w:tc>
        <w:tc>
          <w:tcPr>
            <w:tcW w:w="1236" w:type="pct"/>
            <w:tcBorders>
              <w:top w:val="single" w:sz="4" w:space="0" w:color="auto"/>
              <w:left w:val="single" w:sz="4" w:space="0" w:color="auto"/>
              <w:bottom w:val="single" w:sz="4" w:space="0" w:color="auto"/>
              <w:right w:val="single" w:sz="4" w:space="0" w:color="auto"/>
            </w:tcBorders>
          </w:tcPr>
          <w:p w14:paraId="647E47C8"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B94AC08" w14:textId="77777777" w:rsidR="00D938D3" w:rsidRPr="00971C80" w:rsidRDefault="00D938D3" w:rsidP="00E03BFE">
            <w:pPr>
              <w:tabs>
                <w:tab w:val="left" w:pos="720"/>
              </w:tabs>
              <w:contextualSpacing/>
              <w:jc w:val="left"/>
              <w:rPr>
                <w:sz w:val="20"/>
                <w:szCs w:val="20"/>
              </w:rPr>
            </w:pPr>
            <w:r w:rsidRPr="00971C80">
              <w:rPr>
                <w:sz w:val="20"/>
                <w:szCs w:val="20"/>
              </w:rPr>
              <w:t>The UTC date and time the User requires the command to be executed on the Device ID</w:t>
            </w:r>
          </w:p>
          <w:p w14:paraId="719889B7" w14:textId="77777777" w:rsidR="00D938D3" w:rsidRPr="00971C80" w:rsidRDefault="00D938D3" w:rsidP="00E03BFE">
            <w:pPr>
              <w:tabs>
                <w:tab w:val="left" w:pos="720"/>
              </w:tabs>
              <w:contextualSpacing/>
              <w:jc w:val="left"/>
              <w:rPr>
                <w:sz w:val="20"/>
                <w:szCs w:val="20"/>
              </w:rPr>
            </w:pPr>
            <w:r w:rsidRPr="00971C80">
              <w:rPr>
                <w:sz w:val="20"/>
                <w:szCs w:val="20"/>
              </w:rPr>
              <w:t>Valid set:</w:t>
            </w:r>
          </w:p>
          <w:p w14:paraId="03E83762" w14:textId="77777777" w:rsidR="00D938D3" w:rsidRDefault="00703F91" w:rsidP="00AB3A89">
            <w:pPr>
              <w:pStyle w:val="ListParagraph"/>
              <w:numPr>
                <w:ilvl w:val="0"/>
                <w:numId w:val="204"/>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7EA14E7D" w14:textId="77777777" w:rsidR="00CC47EA" w:rsidRPr="00971C80" w:rsidRDefault="00CC47EA" w:rsidP="001D7F39">
            <w:pPr>
              <w:pStyle w:val="ListParagraph"/>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0D4D11D7" w14:textId="77777777" w:rsidR="00D938D3" w:rsidRPr="00971C80" w:rsidRDefault="00D938D3" w:rsidP="00E03BFE">
            <w:pPr>
              <w:tabs>
                <w:tab w:val="left" w:pos="720"/>
              </w:tabs>
              <w:contextualSpacing/>
              <w:jc w:val="left"/>
              <w:rPr>
                <w:sz w:val="20"/>
                <w:szCs w:val="20"/>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tcPr>
          <w:p w14:paraId="60B22578" w14:textId="77777777" w:rsidR="00D938D3" w:rsidRPr="00971C80" w:rsidRDefault="001755C5" w:rsidP="00E03BFE">
            <w:pPr>
              <w:tabs>
                <w:tab w:val="left" w:pos="720"/>
              </w:tabs>
              <w:contextualSpacing/>
              <w:jc w:val="left"/>
              <w:rPr>
                <w:sz w:val="20"/>
                <w:szCs w:val="20"/>
              </w:rPr>
            </w:pPr>
            <w:r>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2D54478F" w14:textId="77777777" w:rsidR="00D938D3" w:rsidRPr="00971C80" w:rsidRDefault="00D938D3" w:rsidP="00E03BFE">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154A000F" w14:textId="77777777" w:rsidR="00D938D3" w:rsidRPr="00971C80" w:rsidRDefault="00D938D3" w:rsidP="00E03BFE">
            <w:pPr>
              <w:tabs>
                <w:tab w:val="left" w:pos="720"/>
              </w:tabs>
              <w:contextualSpacing/>
              <w:jc w:val="left"/>
              <w:rPr>
                <w:sz w:val="20"/>
                <w:szCs w:val="20"/>
              </w:rPr>
            </w:pPr>
            <w:r w:rsidRPr="00971C80">
              <w:rPr>
                <w:sz w:val="20"/>
                <w:szCs w:val="20"/>
              </w:rPr>
              <w:t>UTC Date-Time</w:t>
            </w:r>
          </w:p>
        </w:tc>
      </w:tr>
      <w:tr w:rsidR="00971C80" w:rsidRPr="00971C80" w14:paraId="67721169" w14:textId="77777777" w:rsidTr="00400115">
        <w:tc>
          <w:tcPr>
            <w:tcW w:w="1264" w:type="pct"/>
            <w:tcBorders>
              <w:top w:val="single" w:sz="4" w:space="0" w:color="auto"/>
              <w:left w:val="single" w:sz="4" w:space="0" w:color="auto"/>
              <w:bottom w:val="single" w:sz="4" w:space="0" w:color="auto"/>
              <w:right w:val="single" w:sz="4" w:space="0" w:color="auto"/>
            </w:tcBorders>
            <w:hideMark/>
          </w:tcPr>
          <w:p w14:paraId="02CF06D0" w14:textId="77777777" w:rsidR="00D938D3" w:rsidRPr="00971C80" w:rsidRDefault="00D938D3" w:rsidP="00E03BFE">
            <w:pPr>
              <w:tabs>
                <w:tab w:val="left" w:pos="720"/>
              </w:tabs>
              <w:contextualSpacing/>
              <w:jc w:val="left"/>
              <w:rPr>
                <w:sz w:val="20"/>
                <w:szCs w:val="20"/>
              </w:rPr>
            </w:pPr>
            <w:r w:rsidRPr="00971C80">
              <w:rPr>
                <w:sz w:val="20"/>
                <w:szCs w:val="20"/>
              </w:rPr>
              <w:t>SupplierName</w:t>
            </w:r>
          </w:p>
        </w:tc>
        <w:tc>
          <w:tcPr>
            <w:tcW w:w="1236" w:type="pct"/>
            <w:tcBorders>
              <w:top w:val="single" w:sz="4" w:space="0" w:color="auto"/>
              <w:left w:val="single" w:sz="4" w:space="0" w:color="auto"/>
              <w:bottom w:val="single" w:sz="4" w:space="0" w:color="auto"/>
              <w:right w:val="single" w:sz="4" w:space="0" w:color="auto"/>
            </w:tcBorders>
            <w:hideMark/>
          </w:tcPr>
          <w:p w14:paraId="5B4516DA" w14:textId="77777777" w:rsidR="00D938D3" w:rsidRPr="00971C80" w:rsidRDefault="00D938D3" w:rsidP="00E03BFE">
            <w:pPr>
              <w:tabs>
                <w:tab w:val="left" w:pos="720"/>
              </w:tabs>
              <w:contextualSpacing/>
              <w:jc w:val="left"/>
              <w:rPr>
                <w:sz w:val="20"/>
                <w:szCs w:val="20"/>
              </w:rPr>
            </w:pPr>
            <w:r w:rsidRPr="00971C80">
              <w:rPr>
                <w:sz w:val="20"/>
                <w:szCs w:val="20"/>
              </w:rPr>
              <w:t>Defined format Supplier name</w:t>
            </w:r>
          </w:p>
          <w:p w14:paraId="048A995F" w14:textId="77777777" w:rsidR="00D938D3" w:rsidRPr="00971C80" w:rsidRDefault="00D938D3" w:rsidP="00E03BFE">
            <w:pPr>
              <w:tabs>
                <w:tab w:val="left" w:pos="720"/>
              </w:tabs>
              <w:contextualSpacing/>
              <w:jc w:val="left"/>
              <w:rPr>
                <w:sz w:val="20"/>
                <w:szCs w:val="20"/>
              </w:rPr>
            </w:pPr>
          </w:p>
          <w:p w14:paraId="542A7268" w14:textId="77777777" w:rsidR="00D938D3" w:rsidRDefault="00D938D3" w:rsidP="00E03BFE">
            <w:pPr>
              <w:tabs>
                <w:tab w:val="left" w:pos="720"/>
              </w:tabs>
              <w:contextualSpacing/>
              <w:jc w:val="left"/>
              <w:rPr>
                <w:sz w:val="20"/>
                <w:szCs w:val="20"/>
              </w:rPr>
            </w:pPr>
            <w:r w:rsidRPr="00971C80">
              <w:rPr>
                <w:sz w:val="20"/>
                <w:szCs w:val="20"/>
              </w:rPr>
              <w:t>SupplierName is restricted by the XML Schema to only include displayable characters</w:t>
            </w:r>
          </w:p>
          <w:p w14:paraId="7B73CFA7" w14:textId="77777777" w:rsidR="00B35B19" w:rsidRDefault="00B35B19" w:rsidP="00E03BFE">
            <w:pPr>
              <w:tabs>
                <w:tab w:val="left" w:pos="720"/>
              </w:tabs>
              <w:contextualSpacing/>
              <w:jc w:val="left"/>
              <w:rPr>
                <w:sz w:val="20"/>
                <w:szCs w:val="20"/>
              </w:rPr>
            </w:pPr>
          </w:p>
          <w:p w14:paraId="24F22BA3" w14:textId="77777777" w:rsidR="003B3D37" w:rsidRPr="003B3D37" w:rsidRDefault="003B3D37" w:rsidP="003B3D37">
            <w:pPr>
              <w:tabs>
                <w:tab w:val="left" w:pos="720"/>
              </w:tabs>
              <w:contextualSpacing/>
              <w:jc w:val="left"/>
              <w:rPr>
                <w:sz w:val="20"/>
                <w:szCs w:val="20"/>
              </w:rPr>
            </w:pPr>
            <w:r w:rsidRPr="003B3D37">
              <w:rPr>
                <w:sz w:val="20"/>
                <w:szCs w:val="20"/>
              </w:rPr>
              <w:t>Valid set:</w:t>
            </w:r>
          </w:p>
          <w:p w14:paraId="7980CA54" w14:textId="77777777" w:rsidR="00CC47EA" w:rsidRPr="00902A43" w:rsidRDefault="003B3D37" w:rsidP="00AB3A89">
            <w:pPr>
              <w:pStyle w:val="ListParagraph"/>
              <w:numPr>
                <w:ilvl w:val="0"/>
                <w:numId w:val="204"/>
              </w:numPr>
              <w:tabs>
                <w:tab w:val="left" w:pos="398"/>
              </w:tabs>
              <w:spacing w:after="120"/>
              <w:ind w:left="398" w:hanging="284"/>
              <w:jc w:val="left"/>
              <w:rPr>
                <w:sz w:val="20"/>
                <w:szCs w:val="20"/>
              </w:rPr>
            </w:pPr>
            <w:r w:rsidRPr="00902A43">
              <w:rPr>
                <w:sz w:val="20"/>
                <w:szCs w:val="20"/>
              </w:rPr>
              <w:t>All printable characters, i.e. characters with ASCII values of 32 (space) to 126 (tilde) inclusive</w:t>
            </w:r>
          </w:p>
        </w:tc>
        <w:tc>
          <w:tcPr>
            <w:tcW w:w="1050" w:type="pct"/>
            <w:tcBorders>
              <w:top w:val="single" w:sz="4" w:space="0" w:color="auto"/>
              <w:left w:val="single" w:sz="4" w:space="0" w:color="auto"/>
              <w:bottom w:val="single" w:sz="4" w:space="0" w:color="auto"/>
              <w:right w:val="single" w:sz="4" w:space="0" w:color="auto"/>
            </w:tcBorders>
          </w:tcPr>
          <w:p w14:paraId="5CDEE89B" w14:textId="77777777" w:rsidR="00D938D3" w:rsidRPr="00971C80" w:rsidRDefault="00D938D3" w:rsidP="00E03BFE">
            <w:pPr>
              <w:tabs>
                <w:tab w:val="left" w:pos="720"/>
              </w:tabs>
              <w:contextualSpacing/>
              <w:jc w:val="left"/>
              <w:rPr>
                <w:sz w:val="20"/>
                <w:szCs w:val="20"/>
              </w:rPr>
            </w:pPr>
            <w:r w:rsidRPr="00971C80">
              <w:rPr>
                <w:sz w:val="20"/>
                <w:szCs w:val="20"/>
              </w:rPr>
              <w:t>Restriction of</w:t>
            </w:r>
          </w:p>
          <w:p w14:paraId="6E8E7851" w14:textId="77777777" w:rsidR="00D938D3" w:rsidRPr="00971C80" w:rsidRDefault="00D938D3" w:rsidP="00E03BFE">
            <w:pPr>
              <w:tabs>
                <w:tab w:val="left" w:pos="720"/>
              </w:tabs>
              <w:contextualSpacing/>
              <w:jc w:val="left"/>
              <w:rPr>
                <w:sz w:val="20"/>
                <w:szCs w:val="20"/>
              </w:rPr>
            </w:pPr>
            <w:r w:rsidRPr="00971C80">
              <w:rPr>
                <w:sz w:val="20"/>
                <w:szCs w:val="20"/>
              </w:rPr>
              <w:t>xs:string</w:t>
            </w:r>
          </w:p>
          <w:p w14:paraId="6AAABED9" w14:textId="77777777" w:rsidR="00D938D3" w:rsidRPr="00971C80" w:rsidRDefault="00D938D3" w:rsidP="001755C5">
            <w:pPr>
              <w:tabs>
                <w:tab w:val="left" w:pos="720"/>
              </w:tabs>
              <w:contextualSpacing/>
              <w:jc w:val="left"/>
              <w:rPr>
                <w:sz w:val="20"/>
                <w:szCs w:val="20"/>
              </w:rPr>
            </w:pPr>
            <w:r w:rsidRPr="00971C80">
              <w:rPr>
                <w:sz w:val="20"/>
                <w:szCs w:val="20"/>
              </w:rPr>
              <w:t xml:space="preserve">(maxLength = </w:t>
            </w:r>
            <w:r w:rsidR="001755C5" w:rsidRPr="00971C80">
              <w:rPr>
                <w:sz w:val="20"/>
                <w:szCs w:val="20"/>
              </w:rPr>
              <w:t>1</w:t>
            </w:r>
            <w:r w:rsidR="001755C5">
              <w:rPr>
                <w:sz w:val="20"/>
                <w:szCs w:val="20"/>
              </w:rPr>
              <w:t>5</w:t>
            </w:r>
            <w:r w:rsidR="001755C5" w:rsidRPr="00971C80">
              <w:rPr>
                <w:sz w:val="20"/>
                <w:szCs w:val="20"/>
              </w:rPr>
              <w:t xml:space="preserve"> </w:t>
            </w:r>
            <w:r w:rsidRPr="00971C80">
              <w:rPr>
                <w:sz w:val="20"/>
                <w:szCs w:val="20"/>
              </w:rPr>
              <w:t>pattern = “[</w:t>
            </w:r>
            <w:r w:rsidR="00282888">
              <w:rPr>
                <w:sz w:val="20"/>
                <w:szCs w:val="20"/>
              </w:rPr>
              <w:t xml:space="preserve"> </w:t>
            </w:r>
            <w:r w:rsidR="00282888">
              <w:rPr>
                <w:rFonts w:eastAsiaTheme="minorHAnsi"/>
                <w:sz w:val="16"/>
                <w:szCs w:val="16"/>
                <w:lang w:eastAsia="en-GB"/>
              </w:rPr>
              <w:t>-~</w:t>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33687BC0" w14:textId="77777777" w:rsidR="00D938D3" w:rsidRPr="00971C80" w:rsidRDefault="00D938D3" w:rsidP="00E03BFE">
            <w:pPr>
              <w:tabs>
                <w:tab w:val="left" w:pos="720"/>
              </w:tabs>
              <w:contextualSpacing/>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4A604453" w14:textId="77777777" w:rsidR="00D938D3" w:rsidRPr="00971C80" w:rsidRDefault="00D938D3" w:rsidP="00E03BFE">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6A29FA3E" w14:textId="77777777" w:rsidR="00D938D3" w:rsidRPr="00971C80" w:rsidRDefault="00D938D3" w:rsidP="00E03BFE">
            <w:pPr>
              <w:tabs>
                <w:tab w:val="left" w:pos="720"/>
              </w:tabs>
              <w:contextualSpacing/>
              <w:jc w:val="left"/>
              <w:rPr>
                <w:sz w:val="20"/>
                <w:szCs w:val="20"/>
              </w:rPr>
            </w:pPr>
            <w:r w:rsidRPr="00971C80">
              <w:rPr>
                <w:sz w:val="20"/>
                <w:szCs w:val="20"/>
              </w:rPr>
              <w:t>N/A</w:t>
            </w:r>
          </w:p>
        </w:tc>
      </w:tr>
      <w:tr w:rsidR="00D938D3" w:rsidRPr="00971C80" w14:paraId="150BCB5C" w14:textId="77777777" w:rsidTr="00400115">
        <w:tc>
          <w:tcPr>
            <w:tcW w:w="1264" w:type="pct"/>
            <w:tcBorders>
              <w:top w:val="single" w:sz="4" w:space="0" w:color="auto"/>
              <w:left w:val="single" w:sz="4" w:space="0" w:color="auto"/>
              <w:bottom w:val="single" w:sz="4" w:space="0" w:color="auto"/>
              <w:right w:val="single" w:sz="4" w:space="0" w:color="auto"/>
            </w:tcBorders>
          </w:tcPr>
          <w:p w14:paraId="1E12D0C6" w14:textId="77777777" w:rsidR="00D938D3" w:rsidRPr="00971C80" w:rsidRDefault="00D938D3" w:rsidP="00E03BFE">
            <w:pPr>
              <w:tabs>
                <w:tab w:val="left" w:pos="720"/>
              </w:tabs>
              <w:contextualSpacing/>
              <w:jc w:val="left"/>
              <w:rPr>
                <w:sz w:val="20"/>
                <w:szCs w:val="20"/>
              </w:rPr>
            </w:pPr>
            <w:r w:rsidRPr="00971C80">
              <w:rPr>
                <w:sz w:val="20"/>
                <w:szCs w:val="20"/>
              </w:rPr>
              <w:t>SupplierTelephoneNumber</w:t>
            </w:r>
          </w:p>
        </w:tc>
        <w:tc>
          <w:tcPr>
            <w:tcW w:w="1236" w:type="pct"/>
            <w:tcBorders>
              <w:top w:val="single" w:sz="4" w:space="0" w:color="auto"/>
              <w:left w:val="single" w:sz="4" w:space="0" w:color="auto"/>
              <w:bottom w:val="single" w:sz="4" w:space="0" w:color="auto"/>
              <w:right w:val="single" w:sz="4" w:space="0" w:color="auto"/>
            </w:tcBorders>
          </w:tcPr>
          <w:p w14:paraId="52DFF76C" w14:textId="77777777" w:rsidR="00D938D3" w:rsidRPr="00971C80" w:rsidRDefault="00D938D3" w:rsidP="00E03BFE">
            <w:pPr>
              <w:tabs>
                <w:tab w:val="left" w:pos="720"/>
              </w:tabs>
              <w:contextualSpacing/>
              <w:jc w:val="left"/>
              <w:rPr>
                <w:sz w:val="20"/>
                <w:szCs w:val="20"/>
              </w:rPr>
            </w:pPr>
            <w:r w:rsidRPr="00971C80">
              <w:rPr>
                <w:sz w:val="20"/>
                <w:szCs w:val="20"/>
              </w:rPr>
              <w:t>Defined format Supplier Telephone Number</w:t>
            </w:r>
          </w:p>
          <w:p w14:paraId="7523CC9D" w14:textId="77777777" w:rsidR="00D938D3" w:rsidRPr="00971C80" w:rsidRDefault="00D938D3" w:rsidP="00E03BFE">
            <w:pPr>
              <w:tabs>
                <w:tab w:val="left" w:pos="720"/>
              </w:tabs>
              <w:contextualSpacing/>
              <w:jc w:val="left"/>
              <w:rPr>
                <w:sz w:val="20"/>
                <w:szCs w:val="20"/>
              </w:rPr>
            </w:pPr>
          </w:p>
          <w:p w14:paraId="796D8FD4" w14:textId="77777777" w:rsidR="00D938D3" w:rsidRDefault="00D938D3" w:rsidP="00E03BFE">
            <w:pPr>
              <w:tabs>
                <w:tab w:val="left" w:pos="720"/>
              </w:tabs>
              <w:contextualSpacing/>
              <w:jc w:val="left"/>
              <w:rPr>
                <w:sz w:val="20"/>
                <w:szCs w:val="20"/>
              </w:rPr>
            </w:pPr>
            <w:r w:rsidRPr="00971C80">
              <w:rPr>
                <w:sz w:val="20"/>
                <w:szCs w:val="20"/>
              </w:rPr>
              <w:t>SupplierTelephoneNumber is restricted by the XML Schema to only include numbers and spaces</w:t>
            </w:r>
          </w:p>
          <w:p w14:paraId="7B33AE53" w14:textId="77777777" w:rsidR="00CC47EA" w:rsidRPr="00971C80" w:rsidRDefault="00CC47EA" w:rsidP="00E03BFE">
            <w:pPr>
              <w:tabs>
                <w:tab w:val="left" w:pos="720"/>
              </w:tabs>
              <w:contextualSpacing/>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08B39F2A" w14:textId="77777777" w:rsidR="00D938D3" w:rsidRPr="00971C80" w:rsidRDefault="00D938D3" w:rsidP="00E03BFE">
            <w:pPr>
              <w:tabs>
                <w:tab w:val="left" w:pos="720"/>
              </w:tabs>
              <w:contextualSpacing/>
              <w:jc w:val="left"/>
              <w:rPr>
                <w:sz w:val="20"/>
                <w:szCs w:val="20"/>
              </w:rPr>
            </w:pPr>
            <w:r w:rsidRPr="00971C80">
              <w:rPr>
                <w:sz w:val="20"/>
                <w:szCs w:val="20"/>
              </w:rPr>
              <w:t>Restriction of</w:t>
            </w:r>
          </w:p>
          <w:p w14:paraId="6DEDCF38" w14:textId="77777777" w:rsidR="00D938D3" w:rsidRPr="00971C80" w:rsidRDefault="00D938D3" w:rsidP="00E03BFE">
            <w:pPr>
              <w:tabs>
                <w:tab w:val="left" w:pos="720"/>
              </w:tabs>
              <w:contextualSpacing/>
              <w:jc w:val="left"/>
              <w:rPr>
                <w:sz w:val="20"/>
                <w:szCs w:val="20"/>
              </w:rPr>
            </w:pPr>
            <w:r w:rsidRPr="00971C80">
              <w:rPr>
                <w:sz w:val="20"/>
                <w:szCs w:val="20"/>
              </w:rPr>
              <w:t>xs:string</w:t>
            </w:r>
          </w:p>
          <w:p w14:paraId="573383B0" w14:textId="77777777" w:rsidR="00D938D3" w:rsidRPr="00971C80" w:rsidRDefault="00D938D3" w:rsidP="00E03BFE">
            <w:pPr>
              <w:tabs>
                <w:tab w:val="left" w:pos="720"/>
              </w:tabs>
              <w:contextualSpacing/>
              <w:jc w:val="left"/>
              <w:rPr>
                <w:sz w:val="20"/>
                <w:szCs w:val="20"/>
              </w:rPr>
            </w:pPr>
            <w:r w:rsidRPr="00971C80">
              <w:rPr>
                <w:sz w:val="20"/>
                <w:szCs w:val="20"/>
              </w:rPr>
              <w:t>(maxLength = 1</w:t>
            </w:r>
            <w:r w:rsidR="001755C5">
              <w:rPr>
                <w:sz w:val="20"/>
                <w:szCs w:val="20"/>
              </w:rPr>
              <w:t>8</w:t>
            </w:r>
            <w:r w:rsidRPr="00971C80">
              <w:rPr>
                <w:sz w:val="20"/>
                <w:szCs w:val="20"/>
              </w:rPr>
              <w:t xml:space="preserve"> pattern = “[0-9 ]+”)</w:t>
            </w:r>
          </w:p>
        </w:tc>
        <w:tc>
          <w:tcPr>
            <w:tcW w:w="600" w:type="pct"/>
            <w:tcBorders>
              <w:top w:val="single" w:sz="4" w:space="0" w:color="auto"/>
              <w:left w:val="single" w:sz="4" w:space="0" w:color="auto"/>
              <w:bottom w:val="single" w:sz="4" w:space="0" w:color="auto"/>
              <w:right w:val="single" w:sz="4" w:space="0" w:color="auto"/>
            </w:tcBorders>
          </w:tcPr>
          <w:p w14:paraId="6E4FE9F3" w14:textId="77777777" w:rsidR="00D938D3" w:rsidRPr="00971C80" w:rsidRDefault="00D938D3" w:rsidP="00E03BFE">
            <w:pPr>
              <w:tabs>
                <w:tab w:val="left" w:pos="720"/>
              </w:tabs>
              <w:contextualSpacing/>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0ACF0884" w14:textId="77777777" w:rsidR="00D938D3" w:rsidRPr="00971C80" w:rsidRDefault="00D938D3" w:rsidP="00E03BFE">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3865F88" w14:textId="77777777" w:rsidR="00D938D3" w:rsidRPr="00971C80" w:rsidRDefault="00D938D3" w:rsidP="00E03BFE">
            <w:pPr>
              <w:tabs>
                <w:tab w:val="left" w:pos="720"/>
              </w:tabs>
              <w:contextualSpacing/>
              <w:jc w:val="left"/>
              <w:rPr>
                <w:sz w:val="20"/>
                <w:szCs w:val="20"/>
              </w:rPr>
            </w:pPr>
            <w:r w:rsidRPr="00971C80">
              <w:rPr>
                <w:sz w:val="20"/>
                <w:szCs w:val="20"/>
              </w:rPr>
              <w:t>N/A</w:t>
            </w:r>
          </w:p>
        </w:tc>
      </w:tr>
    </w:tbl>
    <w:p w14:paraId="008551EE" w14:textId="27831161" w:rsidR="00CA48E6" w:rsidRPr="000B4DCD" w:rsidRDefault="00CA48E6" w:rsidP="004705F3">
      <w:pPr>
        <w:pStyle w:val="Caption"/>
      </w:pPr>
      <w:bookmarkStart w:id="984" w:name="_Toc50828947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125</w:t>
      </w:r>
      <w:r w:rsidR="00FB161A">
        <w:rPr>
          <w:noProof/>
        </w:rPr>
        <w:fldChar w:fldCharType="end"/>
      </w:r>
      <w:r>
        <w:t xml:space="preserve"> </w:t>
      </w:r>
      <w:r w:rsidRPr="000B4DCD">
        <w:t xml:space="preserve">: </w:t>
      </w:r>
      <w:r w:rsidR="008D761C" w:rsidRPr="00971C80">
        <w:t xml:space="preserve">UpdateSupplierName </w:t>
      </w:r>
      <w:r>
        <w:t>(sr:</w:t>
      </w:r>
      <w:r w:rsidR="008D761C" w:rsidRPr="00971C80">
        <w:t>UpdateSupplierName</w:t>
      </w:r>
      <w:r>
        <w:t>) data items</w:t>
      </w:r>
      <w:bookmarkEnd w:id="984"/>
    </w:p>
    <w:p w14:paraId="15A4D235" w14:textId="77777777" w:rsidR="00D938D3" w:rsidRPr="00CA48E6" w:rsidRDefault="00D938D3" w:rsidP="00D938D3">
      <w:pPr>
        <w:spacing w:before="120" w:after="120"/>
        <w:jc w:val="left"/>
      </w:pPr>
    </w:p>
    <w:p w14:paraId="6F20FE50" w14:textId="77777777" w:rsidR="00D938D3" w:rsidRPr="00EA6BD0" w:rsidRDefault="007E313C" w:rsidP="00F000C9">
      <w:pPr>
        <w:pStyle w:val="Heading4"/>
      </w:pPr>
      <w:r w:rsidRPr="00EA6BD0">
        <w:tab/>
      </w:r>
      <w:r w:rsidR="00D938D3" w:rsidRPr="00EA6BD0">
        <w:t>Specific Validation for this Request</w:t>
      </w:r>
      <w:r w:rsidR="00D938D3" w:rsidRPr="00EA6BD0">
        <w:tab/>
      </w:r>
    </w:p>
    <w:p w14:paraId="5FC93E35"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E93CCE" w:rsidRPr="00E93CCE">
        <w:t xml:space="preserve"> </w:t>
      </w:r>
      <w:r w:rsidR="00E93CCE">
        <w:t xml:space="preserve">and also </w:t>
      </w:r>
      <w:r w:rsidR="00E93CCE" w:rsidRPr="003C69D9">
        <w:t>Execution</w:t>
      </w:r>
      <w:r w:rsidR="00B4737F">
        <w:t xml:space="preserve"> </w:t>
      </w:r>
      <w:r w:rsidR="00E93CCE" w:rsidRPr="003C69D9">
        <w:t>Date</w:t>
      </w:r>
      <w:r w:rsidR="00B4737F">
        <w:t xml:space="preserve"> </w:t>
      </w:r>
      <w:r w:rsidR="00E93CCE" w:rsidRPr="003C69D9">
        <w:t>Time validation (</w:t>
      </w:r>
      <w:r w:rsidR="00E93CCE">
        <w:t>clause</w:t>
      </w:r>
      <w:r w:rsidR="00E93CCE" w:rsidRPr="003C69D9">
        <w:t xml:space="preserve"> 3.10.2)</w:t>
      </w:r>
      <w:r w:rsidRPr="00971C80">
        <w:t>.</w:t>
      </w:r>
    </w:p>
    <w:p w14:paraId="46645224" w14:textId="77777777" w:rsidR="008015C3" w:rsidRPr="00971C80" w:rsidRDefault="008015C3" w:rsidP="008015C3"/>
    <w:p w14:paraId="11B01595" w14:textId="77777777" w:rsidR="00D938D3" w:rsidRPr="00971C80" w:rsidRDefault="00D938D3" w:rsidP="00D938D3">
      <w:pPr>
        <w:spacing w:after="200" w:line="276" w:lineRule="auto"/>
        <w:jc w:val="left"/>
        <w:rPr>
          <w:rFonts w:eastAsiaTheme="majorEastAsia" w:cstheme="majorBidi"/>
          <w:b/>
          <w:bCs/>
        </w:rPr>
      </w:pPr>
      <w:r w:rsidRPr="00971C80">
        <w:br w:type="page"/>
      </w:r>
    </w:p>
    <w:p w14:paraId="2B38BB30" w14:textId="77777777" w:rsidR="00D938D3" w:rsidRPr="00971C80" w:rsidRDefault="00D938D3" w:rsidP="00D938D3">
      <w:pPr>
        <w:pStyle w:val="Heading3"/>
      </w:pPr>
      <w:bookmarkStart w:id="985" w:name="_Toc398808629"/>
      <w:bookmarkStart w:id="986" w:name="_Toc489860707"/>
      <w:bookmarkStart w:id="987" w:name="_Toc506336081"/>
      <w:bookmarkStart w:id="988" w:name="_Toc509172437"/>
      <w:r w:rsidRPr="00971C80">
        <w:t>Disable Privacy PIN</w:t>
      </w:r>
      <w:bookmarkEnd w:id="985"/>
      <w:bookmarkEnd w:id="986"/>
      <w:bookmarkEnd w:id="987"/>
      <w:bookmarkEnd w:id="988"/>
    </w:p>
    <w:p w14:paraId="3A71F3E9"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A1CF5C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0A6F275" w14:textId="77777777" w:rsidR="00D938D3" w:rsidRPr="00971C80" w:rsidRDefault="00D938D3" w:rsidP="00D938D3">
            <w:pPr>
              <w:contextualSpacing/>
              <w:jc w:val="left"/>
              <w:rPr>
                <w:b/>
                <w:sz w:val="20"/>
                <w:szCs w:val="20"/>
              </w:rPr>
            </w:pPr>
            <w:r w:rsidRPr="00971C80">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5FB050E9" w14:textId="77777777" w:rsidR="00D938D3" w:rsidRPr="00971C80" w:rsidRDefault="00D938D3" w:rsidP="001D7F39">
            <w:pPr>
              <w:numPr>
                <w:ilvl w:val="0"/>
                <w:numId w:val="56"/>
              </w:numPr>
              <w:ind w:left="0"/>
              <w:contextualSpacing/>
              <w:jc w:val="left"/>
              <w:rPr>
                <w:sz w:val="20"/>
                <w:szCs w:val="20"/>
              </w:rPr>
            </w:pPr>
            <w:r w:rsidRPr="00971C80">
              <w:rPr>
                <w:sz w:val="20"/>
                <w:szCs w:val="20"/>
              </w:rPr>
              <w:t>DisablePrivacyPIN</w:t>
            </w:r>
          </w:p>
        </w:tc>
      </w:tr>
      <w:tr w:rsidR="00971C80" w:rsidRPr="00971C80" w14:paraId="394D5C0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40CB14D" w14:textId="77777777" w:rsidR="00D938D3" w:rsidRPr="00971C80" w:rsidRDefault="00D938D3" w:rsidP="00D938D3">
            <w:pPr>
              <w:contextualSpacing/>
              <w:jc w:val="left"/>
              <w:rPr>
                <w:b/>
                <w:sz w:val="20"/>
                <w:szCs w:val="20"/>
              </w:rPr>
            </w:pPr>
            <w:r w:rsidRPr="00971C80">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5FA95B0" w14:textId="77777777" w:rsidR="00D938D3" w:rsidRPr="00971C80" w:rsidRDefault="00D938D3" w:rsidP="001D7F39">
            <w:pPr>
              <w:numPr>
                <w:ilvl w:val="0"/>
                <w:numId w:val="56"/>
              </w:numPr>
              <w:ind w:left="0"/>
              <w:contextualSpacing/>
              <w:jc w:val="left"/>
              <w:rPr>
                <w:sz w:val="20"/>
                <w:szCs w:val="20"/>
              </w:rPr>
            </w:pPr>
            <w:r w:rsidRPr="00971C80">
              <w:rPr>
                <w:sz w:val="20"/>
                <w:szCs w:val="20"/>
              </w:rPr>
              <w:t>3.5</w:t>
            </w:r>
          </w:p>
        </w:tc>
      </w:tr>
      <w:tr w:rsidR="00971C80" w:rsidRPr="00971C80" w14:paraId="41B1CCE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7D133C4" w14:textId="77777777" w:rsidR="00D938D3" w:rsidRPr="00971C80" w:rsidRDefault="00D938D3" w:rsidP="00D938D3">
            <w:pPr>
              <w:contextualSpacing/>
              <w:jc w:val="left"/>
              <w:rPr>
                <w:b/>
                <w:sz w:val="20"/>
                <w:szCs w:val="20"/>
              </w:rPr>
            </w:pPr>
            <w:r w:rsidRPr="00971C80">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5FBBC642" w14:textId="77777777" w:rsidR="00D938D3" w:rsidRPr="00971C80" w:rsidRDefault="00D938D3" w:rsidP="001D7F39">
            <w:pPr>
              <w:numPr>
                <w:ilvl w:val="0"/>
                <w:numId w:val="56"/>
              </w:numPr>
              <w:ind w:left="0"/>
              <w:contextualSpacing/>
              <w:jc w:val="left"/>
              <w:rPr>
                <w:sz w:val="20"/>
                <w:szCs w:val="20"/>
              </w:rPr>
            </w:pPr>
            <w:r w:rsidRPr="00971C80">
              <w:rPr>
                <w:sz w:val="20"/>
                <w:szCs w:val="20"/>
              </w:rPr>
              <w:t>3.5</w:t>
            </w:r>
          </w:p>
        </w:tc>
      </w:tr>
      <w:tr w:rsidR="00971C80" w:rsidRPr="00971C80" w14:paraId="2AD6846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D0FC96F" w14:textId="77777777" w:rsidR="00D938D3" w:rsidRPr="00971C80" w:rsidRDefault="00D938D3" w:rsidP="00D938D3">
            <w:pPr>
              <w:contextualSpacing/>
              <w:jc w:val="left"/>
              <w:rPr>
                <w:b/>
                <w:sz w:val="20"/>
                <w:szCs w:val="20"/>
              </w:rPr>
            </w:pPr>
            <w:r w:rsidRPr="00971C80">
              <w:rPr>
                <w:b/>
                <w:sz w:val="20"/>
                <w:szCs w:val="20"/>
              </w:rPr>
              <w:t>Eligible Users</w:t>
            </w:r>
          </w:p>
        </w:tc>
        <w:tc>
          <w:tcPr>
            <w:tcW w:w="3500" w:type="pct"/>
            <w:tcBorders>
              <w:top w:val="single" w:sz="4" w:space="0" w:color="auto"/>
              <w:left w:val="single" w:sz="4" w:space="0" w:color="auto"/>
              <w:bottom w:val="single" w:sz="4" w:space="0" w:color="auto"/>
              <w:right w:val="single" w:sz="4" w:space="0" w:color="auto"/>
            </w:tcBorders>
            <w:hideMark/>
          </w:tcPr>
          <w:p w14:paraId="41AF94A5" w14:textId="77777777" w:rsidR="00D938D3" w:rsidRPr="00971C80" w:rsidRDefault="00D938D3" w:rsidP="00D938D3">
            <w:pPr>
              <w:contextualSpacing/>
              <w:jc w:val="left"/>
              <w:rPr>
                <w:sz w:val="20"/>
                <w:szCs w:val="20"/>
              </w:rPr>
            </w:pPr>
            <w:r w:rsidRPr="00971C80">
              <w:rPr>
                <w:sz w:val="20"/>
                <w:szCs w:val="20"/>
              </w:rPr>
              <w:t>Import Supplier (IS)</w:t>
            </w:r>
          </w:p>
          <w:p w14:paraId="07E6584F" w14:textId="77777777" w:rsidR="00D938D3" w:rsidRPr="00971C80" w:rsidRDefault="00D938D3" w:rsidP="00D938D3">
            <w:pPr>
              <w:contextualSpacing/>
              <w:jc w:val="left"/>
              <w:rPr>
                <w:sz w:val="20"/>
                <w:szCs w:val="20"/>
              </w:rPr>
            </w:pPr>
            <w:r w:rsidRPr="00971C80">
              <w:rPr>
                <w:sz w:val="20"/>
                <w:szCs w:val="20"/>
              </w:rPr>
              <w:t>Gas Supplier (GS)</w:t>
            </w:r>
          </w:p>
        </w:tc>
      </w:tr>
      <w:tr w:rsidR="00971C80" w:rsidRPr="00971C80" w14:paraId="42CE048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2A30625" w14:textId="77777777" w:rsidR="00D938D3" w:rsidRPr="00971C80" w:rsidRDefault="00D938D3" w:rsidP="00D938D3">
            <w:pPr>
              <w:contextualSpacing/>
              <w:jc w:val="left"/>
              <w:rPr>
                <w:b/>
                <w:sz w:val="20"/>
                <w:szCs w:val="20"/>
              </w:rPr>
            </w:pPr>
            <w:r w:rsidRPr="00971C80">
              <w:rPr>
                <w:b/>
                <w:sz w:val="20"/>
                <w:szCs w:val="20"/>
              </w:rPr>
              <w:t>Security Classification</w:t>
            </w:r>
          </w:p>
        </w:tc>
        <w:tc>
          <w:tcPr>
            <w:tcW w:w="3500" w:type="pct"/>
            <w:tcBorders>
              <w:top w:val="single" w:sz="4" w:space="0" w:color="auto"/>
              <w:left w:val="single" w:sz="4" w:space="0" w:color="auto"/>
              <w:bottom w:val="single" w:sz="4" w:space="0" w:color="auto"/>
              <w:right w:val="single" w:sz="4" w:space="0" w:color="auto"/>
            </w:tcBorders>
            <w:hideMark/>
          </w:tcPr>
          <w:p w14:paraId="432F63ED" w14:textId="77777777" w:rsidR="00D938D3" w:rsidRPr="00971C80" w:rsidRDefault="00D938D3" w:rsidP="00D938D3">
            <w:pPr>
              <w:contextualSpacing/>
              <w:jc w:val="left"/>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0C195491" w14:textId="77777777" w:rsidR="00D938D3" w:rsidRPr="00971C80" w:rsidRDefault="00D938D3" w:rsidP="00D938D3">
            <w:pPr>
              <w:contextualSpacing/>
              <w:jc w:val="left"/>
              <w:rPr>
                <w:sz w:val="20"/>
                <w:szCs w:val="20"/>
              </w:rPr>
            </w:pPr>
          </w:p>
        </w:tc>
      </w:tr>
      <w:tr w:rsidR="00971C80" w:rsidRPr="00FA1A3B" w14:paraId="17C6A2F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48FD427" w14:textId="77777777" w:rsidR="00D938D3" w:rsidRPr="00971C80" w:rsidRDefault="005876D1" w:rsidP="00D938D3">
            <w:pPr>
              <w:contextualSpacing/>
              <w:jc w:val="left"/>
              <w:rPr>
                <w:b/>
                <w:sz w:val="20"/>
                <w:szCs w:val="20"/>
              </w:rPr>
            </w:pPr>
            <w:r>
              <w:rPr>
                <w:b/>
                <w:sz w:val="20"/>
                <w:szCs w:val="20"/>
              </w:rPr>
              <w:t xml:space="preserve">BusinessTargetID </w:t>
            </w:r>
          </w:p>
          <w:p w14:paraId="4CCACFB5" w14:textId="77777777" w:rsidR="00D938D3" w:rsidRPr="00971C80" w:rsidRDefault="00D938D3" w:rsidP="00AB3A89">
            <w:pPr>
              <w:numPr>
                <w:ilvl w:val="0"/>
                <w:numId w:val="196"/>
              </w:numPr>
              <w:contextualSpacing/>
              <w:jc w:val="left"/>
              <w:rPr>
                <w:b/>
                <w:sz w:val="20"/>
                <w:szCs w:val="20"/>
              </w:rPr>
            </w:pPr>
            <w:r w:rsidRPr="00971C80">
              <w:rPr>
                <w:b/>
                <w:sz w:val="20"/>
                <w:szCs w:val="20"/>
              </w:rPr>
              <w:t>Device Type applicable to this request</w:t>
            </w:r>
          </w:p>
        </w:tc>
        <w:tc>
          <w:tcPr>
            <w:tcW w:w="3500" w:type="pct"/>
            <w:tcBorders>
              <w:top w:val="single" w:sz="4" w:space="0" w:color="auto"/>
              <w:left w:val="single" w:sz="4" w:space="0" w:color="auto"/>
              <w:bottom w:val="single" w:sz="4" w:space="0" w:color="auto"/>
              <w:right w:val="single" w:sz="4" w:space="0" w:color="auto"/>
            </w:tcBorders>
            <w:hideMark/>
          </w:tcPr>
          <w:p w14:paraId="1B8F3031" w14:textId="77777777" w:rsidR="00D938D3" w:rsidRPr="00C133FF" w:rsidRDefault="00D938D3" w:rsidP="00D938D3">
            <w:pPr>
              <w:contextualSpacing/>
              <w:jc w:val="left"/>
              <w:rPr>
                <w:sz w:val="20"/>
                <w:lang w:val="de-DE"/>
              </w:rPr>
            </w:pPr>
            <w:r w:rsidRPr="00C133FF">
              <w:rPr>
                <w:sz w:val="20"/>
                <w:lang w:val="de-DE"/>
              </w:rPr>
              <w:t>Electricity Smart Meter (ESM</w:t>
            </w:r>
            <w:r w:rsidR="00166F89" w:rsidRPr="00C133FF">
              <w:rPr>
                <w:sz w:val="20"/>
                <w:lang w:val="de-DE"/>
              </w:rPr>
              <w:t>E</w:t>
            </w:r>
            <w:r w:rsidRPr="00C133FF">
              <w:rPr>
                <w:sz w:val="20"/>
                <w:lang w:val="de-DE"/>
              </w:rPr>
              <w:t>)</w:t>
            </w:r>
          </w:p>
          <w:p w14:paraId="5F388EAE" w14:textId="77777777" w:rsidR="00D938D3" w:rsidRPr="00C133FF" w:rsidRDefault="00D938D3" w:rsidP="00D938D3">
            <w:pPr>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tc>
      </w:tr>
      <w:tr w:rsidR="00971C80" w:rsidRPr="00971C80" w14:paraId="0024693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A66E44D" w14:textId="77777777" w:rsidR="00D938D3" w:rsidRPr="00971C80" w:rsidRDefault="00D938D3" w:rsidP="00D938D3">
            <w:pPr>
              <w:contextualSpacing/>
              <w:jc w:val="left"/>
              <w:rPr>
                <w:b/>
                <w:sz w:val="20"/>
                <w:szCs w:val="20"/>
              </w:rPr>
            </w:pPr>
            <w:r w:rsidRPr="00971C80">
              <w:rPr>
                <w:b/>
                <w:sz w:val="20"/>
                <w:szCs w:val="20"/>
              </w:rPr>
              <w:t>Can be future dated?</w:t>
            </w:r>
          </w:p>
        </w:tc>
        <w:tc>
          <w:tcPr>
            <w:tcW w:w="3500" w:type="pct"/>
            <w:tcBorders>
              <w:top w:val="single" w:sz="4" w:space="0" w:color="auto"/>
              <w:left w:val="single" w:sz="4" w:space="0" w:color="auto"/>
              <w:bottom w:val="single" w:sz="4" w:space="0" w:color="auto"/>
              <w:right w:val="single" w:sz="4" w:space="0" w:color="auto"/>
            </w:tcBorders>
            <w:hideMark/>
          </w:tcPr>
          <w:p w14:paraId="18514082"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0AF934A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FE5EA82" w14:textId="77777777" w:rsidR="00D938D3" w:rsidRPr="00971C80" w:rsidRDefault="00D938D3" w:rsidP="00D938D3">
            <w:pPr>
              <w:contextualSpacing/>
              <w:jc w:val="left"/>
              <w:rPr>
                <w:b/>
                <w:sz w:val="20"/>
                <w:szCs w:val="20"/>
              </w:rPr>
            </w:pPr>
            <w:r w:rsidRPr="00971C80">
              <w:rPr>
                <w:b/>
                <w:sz w:val="20"/>
                <w:szCs w:val="20"/>
              </w:rPr>
              <w:t>On Demand?</w:t>
            </w:r>
          </w:p>
        </w:tc>
        <w:tc>
          <w:tcPr>
            <w:tcW w:w="3500" w:type="pct"/>
            <w:tcBorders>
              <w:top w:val="single" w:sz="4" w:space="0" w:color="auto"/>
              <w:left w:val="single" w:sz="4" w:space="0" w:color="auto"/>
              <w:bottom w:val="single" w:sz="4" w:space="0" w:color="auto"/>
              <w:right w:val="single" w:sz="4" w:space="0" w:color="auto"/>
            </w:tcBorders>
            <w:hideMark/>
          </w:tcPr>
          <w:p w14:paraId="02622A30" w14:textId="77777777" w:rsidR="00D938D3" w:rsidRPr="00971C80" w:rsidRDefault="00D938D3" w:rsidP="00D938D3">
            <w:pPr>
              <w:contextualSpacing/>
              <w:jc w:val="left"/>
              <w:rPr>
                <w:sz w:val="20"/>
                <w:szCs w:val="20"/>
              </w:rPr>
            </w:pPr>
            <w:r w:rsidRPr="00971C80">
              <w:rPr>
                <w:sz w:val="20"/>
                <w:szCs w:val="20"/>
              </w:rPr>
              <w:t>Yes</w:t>
            </w:r>
          </w:p>
        </w:tc>
      </w:tr>
      <w:tr w:rsidR="00971C80" w:rsidRPr="00971C80" w14:paraId="7FC87BB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566E0EC" w14:textId="77777777" w:rsidR="00D938D3" w:rsidRPr="00971C80" w:rsidRDefault="00D938D3" w:rsidP="008015C3">
            <w:pPr>
              <w:contextualSpacing/>
              <w:jc w:val="left"/>
              <w:rPr>
                <w:b/>
                <w:bCs/>
                <w:sz w:val="20"/>
                <w:szCs w:val="20"/>
              </w:rPr>
            </w:pPr>
            <w:r w:rsidRPr="00971C80">
              <w:rPr>
                <w:b/>
                <w:bCs/>
                <w:sz w:val="20"/>
                <w:szCs w:val="20"/>
              </w:rPr>
              <w:t>Capable of being DCC Scheduled?</w:t>
            </w:r>
          </w:p>
        </w:tc>
        <w:tc>
          <w:tcPr>
            <w:tcW w:w="3500" w:type="pct"/>
            <w:tcBorders>
              <w:top w:val="single" w:sz="4" w:space="0" w:color="auto"/>
              <w:left w:val="single" w:sz="4" w:space="0" w:color="auto"/>
              <w:bottom w:val="single" w:sz="4" w:space="0" w:color="auto"/>
              <w:right w:val="single" w:sz="4" w:space="0" w:color="auto"/>
            </w:tcBorders>
            <w:hideMark/>
          </w:tcPr>
          <w:p w14:paraId="26CF7501"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49EAB61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93FA301" w14:textId="77777777" w:rsidR="00D938D3" w:rsidRPr="00971C80" w:rsidRDefault="00D70CBC" w:rsidP="00D938D3">
            <w:pPr>
              <w:contextualSpacing/>
              <w:jc w:val="left"/>
              <w:rPr>
                <w:b/>
                <w:bCs/>
                <w:sz w:val="20"/>
                <w:szCs w:val="20"/>
              </w:rPr>
            </w:pPr>
            <w:r w:rsidRPr="00971C80">
              <w:rPr>
                <w:b/>
                <w:bCs/>
                <w:sz w:val="20"/>
                <w:szCs w:val="20"/>
              </w:rPr>
              <w:t xml:space="preserve">Command Variants applicable to this Request </w:t>
            </w:r>
          </w:p>
          <w:p w14:paraId="295D30C3" w14:textId="77777777" w:rsidR="00D938D3" w:rsidRPr="00971C80" w:rsidRDefault="00D938D3" w:rsidP="00D938D3">
            <w:pPr>
              <w:contextualSpacing/>
              <w:jc w:val="left"/>
              <w:rPr>
                <w:b/>
                <w:sz w:val="20"/>
                <w:szCs w:val="20"/>
              </w:rPr>
            </w:pPr>
            <w:r w:rsidRPr="00971C80">
              <w:rPr>
                <w:b/>
                <w:bCs/>
                <w:sz w:val="20"/>
                <w:szCs w:val="20"/>
              </w:rPr>
              <w:t>(Only one populated)</w:t>
            </w:r>
          </w:p>
        </w:tc>
        <w:tc>
          <w:tcPr>
            <w:tcW w:w="3500" w:type="pct"/>
            <w:tcBorders>
              <w:top w:val="single" w:sz="4" w:space="0" w:color="auto"/>
              <w:left w:val="single" w:sz="4" w:space="0" w:color="auto"/>
              <w:bottom w:val="single" w:sz="4" w:space="0" w:color="auto"/>
              <w:right w:val="single" w:sz="4" w:space="0" w:color="auto"/>
            </w:tcBorders>
            <w:hideMark/>
          </w:tcPr>
          <w:p w14:paraId="772462AE" w14:textId="77777777" w:rsidR="00D938D3" w:rsidRPr="00971C80" w:rsidRDefault="00D938D3" w:rsidP="00D938D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7276301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C58FE41" w14:textId="77777777" w:rsidR="00D938D3" w:rsidRPr="00971C80" w:rsidRDefault="00D938D3" w:rsidP="00D938D3">
            <w:pPr>
              <w:contextualSpacing/>
              <w:jc w:val="left"/>
              <w:rPr>
                <w:b/>
                <w:sz w:val="20"/>
                <w:szCs w:val="20"/>
              </w:rPr>
            </w:pPr>
            <w:r w:rsidRPr="00971C80">
              <w:rPr>
                <w:b/>
                <w:sz w:val="20"/>
                <w:szCs w:val="20"/>
              </w:rPr>
              <w:t>Common Header Data Items</w:t>
            </w:r>
          </w:p>
        </w:tc>
        <w:tc>
          <w:tcPr>
            <w:tcW w:w="3500" w:type="pct"/>
            <w:tcBorders>
              <w:top w:val="single" w:sz="4" w:space="0" w:color="auto"/>
              <w:left w:val="single" w:sz="4" w:space="0" w:color="auto"/>
              <w:bottom w:val="single" w:sz="4" w:space="0" w:color="auto"/>
              <w:right w:val="single" w:sz="4" w:space="0" w:color="auto"/>
            </w:tcBorders>
            <w:hideMark/>
          </w:tcPr>
          <w:p w14:paraId="0D1ED24B" w14:textId="7EFA26EC" w:rsidR="00D938D3" w:rsidRPr="00971C80" w:rsidRDefault="00791155" w:rsidP="00D938D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2E836C6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B1F6F3E" w14:textId="77777777" w:rsidR="00D938D3" w:rsidRPr="00971C80" w:rsidRDefault="00D938D3" w:rsidP="00D938D3">
            <w:pPr>
              <w:contextualSpacing/>
              <w:jc w:val="left"/>
              <w:rPr>
                <w:b/>
                <w:sz w:val="20"/>
                <w:szCs w:val="20"/>
              </w:rPr>
            </w:pPr>
            <w:r w:rsidRPr="00971C80">
              <w:rPr>
                <w:b/>
                <w:sz w:val="20"/>
                <w:szCs w:val="20"/>
              </w:rPr>
              <w:t>Data Items Specific to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3FFB80A7" w14:textId="77777777" w:rsidR="00D938D3" w:rsidRPr="00971C80" w:rsidRDefault="00D938D3" w:rsidP="00D938D3">
            <w:pPr>
              <w:contextualSpacing/>
              <w:jc w:val="left"/>
              <w:rPr>
                <w:sz w:val="20"/>
                <w:szCs w:val="20"/>
              </w:rPr>
            </w:pPr>
            <w:r w:rsidRPr="00971C80">
              <w:rPr>
                <w:sz w:val="20"/>
                <w:szCs w:val="20"/>
              </w:rPr>
              <w:t>See Specific Data Items Below</w:t>
            </w:r>
          </w:p>
        </w:tc>
      </w:tr>
      <w:tr w:rsidR="00971C80" w:rsidRPr="00971C80" w14:paraId="5BBFCB2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2E33857" w14:textId="77777777" w:rsidR="00D938D3" w:rsidRPr="00971C80" w:rsidRDefault="00D938D3" w:rsidP="00D938D3">
            <w:pPr>
              <w:contextualSpacing/>
              <w:jc w:val="left"/>
              <w:rPr>
                <w:b/>
                <w:sz w:val="20"/>
                <w:szCs w:val="20"/>
              </w:rPr>
            </w:pPr>
            <w:r w:rsidRPr="00971C80">
              <w:rPr>
                <w:b/>
                <w:sz w:val="20"/>
                <w:szCs w:val="20"/>
              </w:rPr>
              <w:t>Possible responses from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61F5118F" w14:textId="661A2FEF" w:rsidR="00D938D3" w:rsidRPr="00971C80" w:rsidRDefault="00D938D3" w:rsidP="00D938D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11AF7E62" w14:textId="77777777" w:rsidR="00D938D3" w:rsidRPr="00971C80" w:rsidRDefault="00D938D3" w:rsidP="00AB3A89">
            <w:pPr>
              <w:numPr>
                <w:ilvl w:val="0"/>
                <w:numId w:val="80"/>
              </w:numPr>
              <w:contextualSpacing/>
              <w:jc w:val="left"/>
              <w:rPr>
                <w:sz w:val="20"/>
                <w:szCs w:val="20"/>
              </w:rPr>
            </w:pPr>
            <w:r w:rsidRPr="00971C80">
              <w:rPr>
                <w:sz w:val="20"/>
                <w:szCs w:val="20"/>
              </w:rPr>
              <w:t>Acknowledgement</w:t>
            </w:r>
          </w:p>
          <w:p w14:paraId="14904182" w14:textId="77777777" w:rsidR="00D938D3" w:rsidRPr="00971C80" w:rsidRDefault="00D938D3" w:rsidP="00AB3A89">
            <w:pPr>
              <w:numPr>
                <w:ilvl w:val="0"/>
                <w:numId w:val="80"/>
              </w:numPr>
              <w:contextualSpacing/>
              <w:jc w:val="left"/>
              <w:rPr>
                <w:sz w:val="20"/>
                <w:szCs w:val="20"/>
              </w:rPr>
            </w:pPr>
            <w:r w:rsidRPr="00971C80">
              <w:rPr>
                <w:sz w:val="20"/>
                <w:szCs w:val="20"/>
              </w:rPr>
              <w:t>Service Response (from Device) – GBCSPayload</w:t>
            </w:r>
          </w:p>
          <w:p w14:paraId="7D2DCBC6" w14:textId="77777777" w:rsidR="00F85568" w:rsidRPr="00971C80" w:rsidRDefault="00F85568" w:rsidP="00AB3A89">
            <w:pPr>
              <w:pStyle w:val="ListParagraph"/>
              <w:numPr>
                <w:ilvl w:val="0"/>
                <w:numId w:val="80"/>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60EF69EE" w14:textId="77777777" w:rsidR="00D938D3" w:rsidRPr="00971C80" w:rsidRDefault="00D938D3" w:rsidP="00D938D3">
            <w:pPr>
              <w:contextualSpacing/>
              <w:jc w:val="left"/>
              <w:rPr>
                <w:sz w:val="20"/>
                <w:szCs w:val="20"/>
              </w:rPr>
            </w:pPr>
            <w:r w:rsidRPr="00971C80">
              <w:rPr>
                <w:sz w:val="20"/>
                <w:szCs w:val="20"/>
              </w:rPr>
              <w:t>Also see Response Section below for details specific to this request</w:t>
            </w:r>
          </w:p>
        </w:tc>
      </w:tr>
      <w:tr w:rsidR="00791155" w:rsidRPr="00971C80" w14:paraId="56644DC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7E20630" w14:textId="77777777" w:rsidR="00791155" w:rsidRPr="00971C80" w:rsidRDefault="00682E0F" w:rsidP="00D938D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tcBorders>
              <w:top w:val="single" w:sz="4" w:space="0" w:color="auto"/>
              <w:left w:val="single" w:sz="4" w:space="0" w:color="auto"/>
              <w:bottom w:val="single" w:sz="4" w:space="0" w:color="auto"/>
              <w:right w:val="single" w:sz="4" w:space="0" w:color="auto"/>
            </w:tcBorders>
            <w:vAlign w:val="center"/>
            <w:hideMark/>
          </w:tcPr>
          <w:p w14:paraId="651449E9" w14:textId="6A3E73D4"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D01CD" w:rsidRPr="00971C80" w14:paraId="091524F9" w14:textId="77777777" w:rsidTr="00400115">
        <w:trPr>
          <w:trHeight w:val="425"/>
        </w:trPr>
        <w:tc>
          <w:tcPr>
            <w:tcW w:w="1500" w:type="pct"/>
            <w:vAlign w:val="center"/>
          </w:tcPr>
          <w:p w14:paraId="6107C458" w14:textId="77777777" w:rsidR="007D01CD" w:rsidRPr="00971C80" w:rsidRDefault="007D01CD" w:rsidP="00F64DC5">
            <w:pPr>
              <w:spacing w:before="60" w:after="60"/>
              <w:contextualSpacing/>
              <w:jc w:val="left"/>
              <w:rPr>
                <w:b/>
                <w:sz w:val="20"/>
                <w:szCs w:val="20"/>
              </w:rPr>
            </w:pPr>
            <w:r>
              <w:rPr>
                <w:b/>
                <w:sz w:val="20"/>
                <w:szCs w:val="20"/>
              </w:rPr>
              <w:t>GBCS Cross Reference</w:t>
            </w:r>
          </w:p>
        </w:tc>
        <w:tc>
          <w:tcPr>
            <w:tcW w:w="1750" w:type="pct"/>
            <w:vAlign w:val="center"/>
          </w:tcPr>
          <w:p w14:paraId="02045F01" w14:textId="77777777" w:rsidR="007D01CD" w:rsidRPr="00971C80" w:rsidRDefault="007D01CD" w:rsidP="00F64DC5">
            <w:pPr>
              <w:spacing w:before="60" w:after="60"/>
              <w:contextualSpacing/>
              <w:jc w:val="left"/>
              <w:rPr>
                <w:sz w:val="20"/>
                <w:szCs w:val="20"/>
              </w:rPr>
            </w:pPr>
            <w:r>
              <w:rPr>
                <w:sz w:val="20"/>
                <w:szCs w:val="20"/>
              </w:rPr>
              <w:t>Electricity</w:t>
            </w:r>
          </w:p>
        </w:tc>
        <w:tc>
          <w:tcPr>
            <w:tcW w:w="1750" w:type="pct"/>
            <w:vAlign w:val="center"/>
          </w:tcPr>
          <w:p w14:paraId="7CBD6694" w14:textId="77777777" w:rsidR="007D01CD" w:rsidRPr="00971C80" w:rsidRDefault="007D01CD" w:rsidP="00F64DC5">
            <w:pPr>
              <w:spacing w:before="60" w:after="60"/>
              <w:contextualSpacing/>
              <w:jc w:val="left"/>
              <w:rPr>
                <w:sz w:val="20"/>
                <w:szCs w:val="20"/>
              </w:rPr>
            </w:pPr>
            <w:r>
              <w:rPr>
                <w:sz w:val="20"/>
                <w:szCs w:val="20"/>
              </w:rPr>
              <w:t>Gas</w:t>
            </w:r>
          </w:p>
        </w:tc>
      </w:tr>
      <w:tr w:rsidR="007D01CD" w:rsidRPr="00971C80" w14:paraId="55B94469" w14:textId="77777777" w:rsidTr="00400115">
        <w:trPr>
          <w:trHeight w:val="425"/>
        </w:trPr>
        <w:tc>
          <w:tcPr>
            <w:tcW w:w="1500" w:type="pct"/>
            <w:vAlign w:val="center"/>
          </w:tcPr>
          <w:p w14:paraId="0B38098D" w14:textId="77777777" w:rsidR="007D01CD" w:rsidRDefault="007D01CD"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FD31653" w14:textId="77777777" w:rsidR="007D01CD" w:rsidRPr="00971C80" w:rsidRDefault="007D01CD" w:rsidP="00F64DC5">
            <w:pPr>
              <w:spacing w:before="60" w:after="60"/>
              <w:contextualSpacing/>
              <w:jc w:val="left"/>
              <w:rPr>
                <w:sz w:val="20"/>
                <w:szCs w:val="20"/>
              </w:rPr>
            </w:pPr>
            <w:r>
              <w:rPr>
                <w:sz w:val="20"/>
                <w:szCs w:val="20"/>
              </w:rPr>
              <w:t>0x0023</w:t>
            </w:r>
          </w:p>
        </w:tc>
        <w:tc>
          <w:tcPr>
            <w:tcW w:w="1750" w:type="pct"/>
            <w:vAlign w:val="center"/>
          </w:tcPr>
          <w:p w14:paraId="600C5F84" w14:textId="77777777" w:rsidR="007D01CD" w:rsidRPr="00971C80" w:rsidRDefault="007D01CD" w:rsidP="00F64DC5">
            <w:pPr>
              <w:spacing w:before="60" w:after="60"/>
              <w:contextualSpacing/>
              <w:jc w:val="left"/>
              <w:rPr>
                <w:sz w:val="20"/>
                <w:szCs w:val="20"/>
              </w:rPr>
            </w:pPr>
            <w:r>
              <w:rPr>
                <w:sz w:val="20"/>
                <w:szCs w:val="20"/>
              </w:rPr>
              <w:t>0x0073</w:t>
            </w:r>
          </w:p>
        </w:tc>
      </w:tr>
      <w:tr w:rsidR="007D01CD" w:rsidRPr="00971C80" w14:paraId="0E4C0B26" w14:textId="77777777" w:rsidTr="00400115">
        <w:trPr>
          <w:trHeight w:val="425"/>
        </w:trPr>
        <w:tc>
          <w:tcPr>
            <w:tcW w:w="1500" w:type="pct"/>
            <w:vAlign w:val="center"/>
          </w:tcPr>
          <w:p w14:paraId="3F825AD8" w14:textId="77777777" w:rsidR="007D01CD" w:rsidRPr="00713C07" w:rsidRDefault="007D01CD" w:rsidP="00F64DC5">
            <w:pPr>
              <w:spacing w:before="60" w:after="60"/>
              <w:contextualSpacing/>
              <w:jc w:val="left"/>
              <w:rPr>
                <w:b/>
                <w:sz w:val="20"/>
                <w:szCs w:val="20"/>
              </w:rPr>
            </w:pPr>
            <w:r>
              <w:rPr>
                <w:b/>
                <w:sz w:val="20"/>
                <w:szCs w:val="20"/>
              </w:rPr>
              <w:t>GBCS Use Case</w:t>
            </w:r>
          </w:p>
        </w:tc>
        <w:tc>
          <w:tcPr>
            <w:tcW w:w="1750" w:type="pct"/>
            <w:vAlign w:val="center"/>
          </w:tcPr>
          <w:p w14:paraId="06E3DD20" w14:textId="77777777" w:rsidR="007D01CD" w:rsidRPr="00713C07" w:rsidRDefault="007D01CD" w:rsidP="00F64DC5">
            <w:pPr>
              <w:spacing w:before="60" w:after="60"/>
              <w:contextualSpacing/>
              <w:jc w:val="left"/>
              <w:rPr>
                <w:sz w:val="20"/>
                <w:szCs w:val="20"/>
              </w:rPr>
            </w:pPr>
            <w:r>
              <w:rPr>
                <w:sz w:val="20"/>
                <w:szCs w:val="20"/>
              </w:rPr>
              <w:t>ECS14</w:t>
            </w:r>
          </w:p>
        </w:tc>
        <w:tc>
          <w:tcPr>
            <w:tcW w:w="1750" w:type="pct"/>
            <w:vAlign w:val="center"/>
          </w:tcPr>
          <w:p w14:paraId="6EA6C121" w14:textId="77777777" w:rsidR="007D01CD" w:rsidRPr="00713C07" w:rsidRDefault="007D01CD" w:rsidP="00F64DC5">
            <w:pPr>
              <w:spacing w:before="60" w:after="60"/>
              <w:contextualSpacing/>
              <w:jc w:val="left"/>
              <w:rPr>
                <w:sz w:val="20"/>
                <w:szCs w:val="20"/>
              </w:rPr>
            </w:pPr>
            <w:r>
              <w:rPr>
                <w:sz w:val="20"/>
                <w:szCs w:val="20"/>
              </w:rPr>
              <w:t>GCS11</w:t>
            </w:r>
          </w:p>
        </w:tc>
      </w:tr>
    </w:tbl>
    <w:p w14:paraId="16546389" w14:textId="77777777" w:rsidR="00D938D3" w:rsidRPr="00971C80" w:rsidRDefault="00D938D3" w:rsidP="00D938D3">
      <w:pPr>
        <w:spacing w:after="200" w:line="276" w:lineRule="auto"/>
        <w:jc w:val="left"/>
        <w:rPr>
          <w:rFonts w:asciiTheme="majorHAnsi" w:eastAsiaTheme="majorEastAsia" w:hAnsiTheme="majorHAnsi" w:cstheme="majorBidi"/>
          <w:b/>
          <w:bCs/>
          <w:i/>
          <w:iCs/>
        </w:rPr>
      </w:pPr>
    </w:p>
    <w:p w14:paraId="3E7B311F" w14:textId="77777777" w:rsidR="00D938D3" w:rsidRPr="00EA6BD0" w:rsidRDefault="007E313C" w:rsidP="00F000C9">
      <w:pPr>
        <w:pStyle w:val="Heading4"/>
      </w:pPr>
      <w:r w:rsidRPr="00EA6BD0">
        <w:tab/>
      </w:r>
      <w:r w:rsidR="006D6EE0" w:rsidRPr="00EA6BD0">
        <w:t>Specific Data Items for this Request</w:t>
      </w:r>
      <w:r w:rsidR="00D938D3" w:rsidRPr="00EA6BD0">
        <w:tab/>
      </w:r>
    </w:p>
    <w:p w14:paraId="17184E80" w14:textId="77777777" w:rsidR="00D938D3" w:rsidRPr="00971C80" w:rsidRDefault="00D938D3" w:rsidP="00D938D3">
      <w:r w:rsidRPr="00971C80">
        <w:t>The DisablePrivacyPIN XML element defines this Service Request and does not contain any other specific data items.</w:t>
      </w:r>
    </w:p>
    <w:p w14:paraId="1A884EFB" w14:textId="77777777" w:rsidR="00D938D3" w:rsidRPr="00971C80" w:rsidRDefault="00D938D3" w:rsidP="00D938D3"/>
    <w:p w14:paraId="7A4ABBC9" w14:textId="77777777" w:rsidR="00D938D3" w:rsidRPr="00EA6BD0" w:rsidRDefault="007E313C" w:rsidP="00F000C9">
      <w:pPr>
        <w:pStyle w:val="Heading4"/>
      </w:pPr>
      <w:r w:rsidRPr="00EA6BD0">
        <w:tab/>
      </w:r>
      <w:r w:rsidR="006D6EE0" w:rsidRPr="00EA6BD0">
        <w:t>S</w:t>
      </w:r>
      <w:r w:rsidR="00D938D3" w:rsidRPr="00EA6BD0">
        <w:t>pecific Validation for this Request</w:t>
      </w:r>
      <w:r w:rsidR="00D938D3" w:rsidRPr="00EA6BD0">
        <w:tab/>
      </w:r>
    </w:p>
    <w:p w14:paraId="20130E99"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1623D1BC" w14:textId="77777777" w:rsidR="001E7EBE" w:rsidRPr="00971C80" w:rsidRDefault="001E7EBE" w:rsidP="00D938D3"/>
    <w:p w14:paraId="7731DE14" w14:textId="77777777" w:rsidR="00D938D3" w:rsidRPr="00971C80" w:rsidRDefault="00D938D3" w:rsidP="00D938D3">
      <w:pPr>
        <w:spacing w:after="200" w:line="276" w:lineRule="auto"/>
        <w:jc w:val="left"/>
      </w:pPr>
      <w:r w:rsidRPr="00971C80">
        <w:br w:type="page"/>
      </w:r>
    </w:p>
    <w:p w14:paraId="4F219BBA" w14:textId="77777777" w:rsidR="00D938D3" w:rsidRPr="00971C80" w:rsidRDefault="00D938D3" w:rsidP="00D938D3">
      <w:pPr>
        <w:pStyle w:val="Heading3"/>
      </w:pPr>
      <w:bookmarkStart w:id="989" w:name="_Toc398733535"/>
      <w:bookmarkStart w:id="990" w:name="_Toc398733844"/>
      <w:bookmarkStart w:id="991" w:name="_Toc398734156"/>
      <w:bookmarkStart w:id="992" w:name="_Toc398738287"/>
      <w:bookmarkStart w:id="993" w:name="_Toc398808054"/>
      <w:bookmarkStart w:id="994" w:name="_Toc398808246"/>
      <w:bookmarkStart w:id="995" w:name="_Toc398808438"/>
      <w:bookmarkStart w:id="996" w:name="_Toc398808630"/>
      <w:bookmarkStart w:id="997" w:name="_Toc398733536"/>
      <w:bookmarkStart w:id="998" w:name="_Toc398733845"/>
      <w:bookmarkStart w:id="999" w:name="_Toc398734157"/>
      <w:bookmarkStart w:id="1000" w:name="_Toc398738288"/>
      <w:bookmarkStart w:id="1001" w:name="_Toc398808055"/>
      <w:bookmarkStart w:id="1002" w:name="_Toc398808247"/>
      <w:bookmarkStart w:id="1003" w:name="_Toc398808439"/>
      <w:bookmarkStart w:id="1004" w:name="_Toc398808631"/>
      <w:bookmarkStart w:id="1005" w:name="_Toc398733537"/>
      <w:bookmarkStart w:id="1006" w:name="_Toc398733846"/>
      <w:bookmarkStart w:id="1007" w:name="_Toc398734158"/>
      <w:bookmarkStart w:id="1008" w:name="_Toc398738289"/>
      <w:bookmarkStart w:id="1009" w:name="_Toc398808056"/>
      <w:bookmarkStart w:id="1010" w:name="_Toc398808248"/>
      <w:bookmarkStart w:id="1011" w:name="_Toc398808440"/>
      <w:bookmarkStart w:id="1012" w:name="_Toc398808632"/>
      <w:bookmarkStart w:id="1013" w:name="_Toc398733538"/>
      <w:bookmarkStart w:id="1014" w:name="_Toc398733847"/>
      <w:bookmarkStart w:id="1015" w:name="_Toc398734159"/>
      <w:bookmarkStart w:id="1016" w:name="_Toc398738290"/>
      <w:bookmarkStart w:id="1017" w:name="_Toc398808057"/>
      <w:bookmarkStart w:id="1018" w:name="_Toc398808249"/>
      <w:bookmarkStart w:id="1019" w:name="_Toc398808441"/>
      <w:bookmarkStart w:id="1020" w:name="_Toc398808633"/>
      <w:bookmarkStart w:id="1021" w:name="_Toc398808634"/>
      <w:bookmarkStart w:id="1022" w:name="_Toc489860708"/>
      <w:bookmarkStart w:id="1023" w:name="_Toc506336082"/>
      <w:bookmarkStart w:id="1024" w:name="_Toc50917243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r w:rsidRPr="00971C80">
        <w:t>Read Instantaneous Import Registers</w:t>
      </w:r>
      <w:bookmarkEnd w:id="1021"/>
      <w:bookmarkEnd w:id="1022"/>
      <w:bookmarkEnd w:id="1023"/>
      <w:bookmarkEnd w:id="1024"/>
    </w:p>
    <w:p w14:paraId="57600F27"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4FE9FE7" w14:textId="77777777" w:rsidTr="00400115">
        <w:trPr>
          <w:trHeight w:val="425"/>
        </w:trPr>
        <w:tc>
          <w:tcPr>
            <w:tcW w:w="1500" w:type="pct"/>
            <w:vAlign w:val="center"/>
          </w:tcPr>
          <w:p w14:paraId="1B322A2E"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6E88E679" w14:textId="77777777" w:rsidR="00D938D3" w:rsidRPr="00971C80" w:rsidRDefault="00D938D3" w:rsidP="001D7F39">
            <w:pPr>
              <w:numPr>
                <w:ilvl w:val="0"/>
                <w:numId w:val="56"/>
              </w:numPr>
              <w:spacing w:before="60" w:after="60" w:line="288" w:lineRule="auto"/>
              <w:ind w:left="0"/>
              <w:contextualSpacing/>
              <w:jc w:val="left"/>
              <w:rPr>
                <w:sz w:val="20"/>
                <w:szCs w:val="20"/>
              </w:rPr>
            </w:pPr>
            <w:r w:rsidRPr="00971C80">
              <w:rPr>
                <w:sz w:val="20"/>
                <w:szCs w:val="20"/>
              </w:rPr>
              <w:t>ReadInstantaneousImportRegisters</w:t>
            </w:r>
          </w:p>
        </w:tc>
      </w:tr>
      <w:tr w:rsidR="00971C80" w:rsidRPr="00971C80" w14:paraId="676E8C2E" w14:textId="77777777" w:rsidTr="00400115">
        <w:trPr>
          <w:trHeight w:val="425"/>
        </w:trPr>
        <w:tc>
          <w:tcPr>
            <w:tcW w:w="1500" w:type="pct"/>
            <w:vAlign w:val="center"/>
          </w:tcPr>
          <w:p w14:paraId="074922C9"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BC81F89" w14:textId="77777777" w:rsidR="00D938D3" w:rsidRPr="00971C80" w:rsidRDefault="00D938D3" w:rsidP="001D7F39">
            <w:pPr>
              <w:numPr>
                <w:ilvl w:val="0"/>
                <w:numId w:val="56"/>
              </w:numPr>
              <w:spacing w:before="60" w:after="60" w:line="288" w:lineRule="auto"/>
              <w:ind w:left="0"/>
              <w:contextualSpacing/>
              <w:jc w:val="left"/>
              <w:rPr>
                <w:sz w:val="20"/>
                <w:szCs w:val="20"/>
              </w:rPr>
            </w:pPr>
            <w:r w:rsidRPr="00971C80">
              <w:rPr>
                <w:sz w:val="20"/>
                <w:szCs w:val="20"/>
              </w:rPr>
              <w:t>4.1</w:t>
            </w:r>
          </w:p>
        </w:tc>
      </w:tr>
      <w:tr w:rsidR="00971C80" w:rsidRPr="00971C80" w14:paraId="1556308C" w14:textId="77777777" w:rsidTr="00400115">
        <w:trPr>
          <w:trHeight w:val="425"/>
        </w:trPr>
        <w:tc>
          <w:tcPr>
            <w:tcW w:w="1500" w:type="pct"/>
            <w:vAlign w:val="center"/>
          </w:tcPr>
          <w:p w14:paraId="1704B082"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29F41F01" w14:textId="77777777" w:rsidR="00D938D3" w:rsidRPr="00971C80" w:rsidRDefault="00D938D3" w:rsidP="001D7F39">
            <w:pPr>
              <w:numPr>
                <w:ilvl w:val="0"/>
                <w:numId w:val="56"/>
              </w:numPr>
              <w:spacing w:before="60" w:after="60" w:line="288" w:lineRule="auto"/>
              <w:ind w:left="0"/>
              <w:contextualSpacing/>
              <w:jc w:val="left"/>
              <w:rPr>
                <w:sz w:val="20"/>
                <w:szCs w:val="20"/>
              </w:rPr>
            </w:pPr>
            <w:r w:rsidRPr="00971C80">
              <w:rPr>
                <w:sz w:val="20"/>
                <w:szCs w:val="20"/>
              </w:rPr>
              <w:t>4.1.1</w:t>
            </w:r>
          </w:p>
        </w:tc>
      </w:tr>
      <w:tr w:rsidR="00971C80" w:rsidRPr="00971C80" w14:paraId="7AAEF1DC" w14:textId="77777777" w:rsidTr="00400115">
        <w:trPr>
          <w:trHeight w:val="425"/>
        </w:trPr>
        <w:tc>
          <w:tcPr>
            <w:tcW w:w="1500" w:type="pct"/>
            <w:vAlign w:val="center"/>
          </w:tcPr>
          <w:p w14:paraId="269133C4"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B7BB5EE" w14:textId="77777777" w:rsidR="00D938D3" w:rsidRPr="00971C80" w:rsidRDefault="00D938D3" w:rsidP="00D938D3">
            <w:pPr>
              <w:spacing w:before="60" w:after="60" w:line="276" w:lineRule="auto"/>
              <w:contextualSpacing/>
              <w:jc w:val="left"/>
              <w:rPr>
                <w:sz w:val="20"/>
                <w:szCs w:val="20"/>
              </w:rPr>
            </w:pPr>
            <w:r w:rsidRPr="00971C80">
              <w:rPr>
                <w:sz w:val="20"/>
                <w:szCs w:val="20"/>
              </w:rPr>
              <w:t>Import Supplier (IS)</w:t>
            </w:r>
          </w:p>
          <w:p w14:paraId="43FF2921" w14:textId="77777777" w:rsidR="00D938D3" w:rsidRPr="00971C80" w:rsidRDefault="00D938D3" w:rsidP="00D938D3">
            <w:pPr>
              <w:spacing w:before="60" w:after="60" w:line="276" w:lineRule="auto"/>
              <w:contextualSpacing/>
              <w:jc w:val="left"/>
              <w:rPr>
                <w:sz w:val="20"/>
                <w:szCs w:val="20"/>
              </w:rPr>
            </w:pPr>
            <w:r w:rsidRPr="00971C80">
              <w:rPr>
                <w:sz w:val="20"/>
                <w:szCs w:val="20"/>
              </w:rPr>
              <w:t>Gas Supplier (GS)</w:t>
            </w:r>
          </w:p>
          <w:p w14:paraId="2ED99D46" w14:textId="77777777" w:rsidR="00D938D3" w:rsidRPr="00971C80" w:rsidRDefault="00D938D3" w:rsidP="00D938D3">
            <w:pPr>
              <w:spacing w:before="60" w:after="60" w:line="276" w:lineRule="auto"/>
              <w:contextualSpacing/>
              <w:jc w:val="left"/>
              <w:rPr>
                <w:sz w:val="20"/>
                <w:szCs w:val="20"/>
              </w:rPr>
            </w:pPr>
            <w:r w:rsidRPr="00971C80">
              <w:rPr>
                <w:sz w:val="20"/>
                <w:szCs w:val="20"/>
              </w:rPr>
              <w:t>Electricity Distributor (ED)</w:t>
            </w:r>
          </w:p>
          <w:p w14:paraId="6D734870" w14:textId="77777777" w:rsidR="00D938D3" w:rsidRPr="00971C80" w:rsidRDefault="00D938D3" w:rsidP="00D938D3">
            <w:pPr>
              <w:spacing w:before="60" w:after="60" w:line="276" w:lineRule="auto"/>
              <w:contextualSpacing/>
              <w:jc w:val="left"/>
              <w:rPr>
                <w:sz w:val="20"/>
                <w:szCs w:val="20"/>
              </w:rPr>
            </w:pPr>
            <w:r w:rsidRPr="00971C80">
              <w:rPr>
                <w:sz w:val="20"/>
                <w:szCs w:val="20"/>
              </w:rPr>
              <w:t>Gas Transporter (GT)</w:t>
            </w:r>
          </w:p>
        </w:tc>
      </w:tr>
      <w:tr w:rsidR="00971C80" w:rsidRPr="00971C80" w14:paraId="5F040E86" w14:textId="77777777" w:rsidTr="00400115">
        <w:trPr>
          <w:trHeight w:val="425"/>
        </w:trPr>
        <w:tc>
          <w:tcPr>
            <w:tcW w:w="1500" w:type="pct"/>
            <w:vAlign w:val="center"/>
          </w:tcPr>
          <w:p w14:paraId="24818AD2"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18B7648C" w14:textId="77777777" w:rsidR="00D938D3" w:rsidRPr="00971C80" w:rsidRDefault="00D938D3" w:rsidP="00D938D3">
            <w:pPr>
              <w:spacing w:before="60" w:after="60"/>
              <w:contextualSpacing/>
              <w:rPr>
                <w:sz w:val="20"/>
                <w:szCs w:val="20"/>
              </w:rPr>
            </w:pPr>
            <w:r w:rsidRPr="00971C80">
              <w:rPr>
                <w:sz w:val="20"/>
                <w:szCs w:val="20"/>
              </w:rPr>
              <w:t>Non Critical</w:t>
            </w:r>
          </w:p>
          <w:p w14:paraId="4E99028F" w14:textId="77777777" w:rsidR="00D938D3" w:rsidRPr="00971C80" w:rsidRDefault="00D938D3" w:rsidP="00D938D3">
            <w:pPr>
              <w:spacing w:before="60" w:after="60"/>
              <w:contextualSpacing/>
              <w:jc w:val="left"/>
              <w:rPr>
                <w:sz w:val="20"/>
                <w:szCs w:val="20"/>
              </w:rPr>
            </w:pPr>
          </w:p>
        </w:tc>
      </w:tr>
      <w:tr w:rsidR="00971C80" w:rsidRPr="00971C80" w14:paraId="5667CF19" w14:textId="77777777" w:rsidTr="00400115">
        <w:trPr>
          <w:trHeight w:val="425"/>
        </w:trPr>
        <w:tc>
          <w:tcPr>
            <w:tcW w:w="1500" w:type="pct"/>
            <w:vAlign w:val="center"/>
          </w:tcPr>
          <w:p w14:paraId="39AE1E12"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67C467E3"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74D25703" w14:textId="77777777" w:rsidR="00D938D3" w:rsidRPr="00C133FF" w:rsidRDefault="00D938D3" w:rsidP="00D938D3">
            <w:pPr>
              <w:spacing w:before="60" w:after="60"/>
              <w:contextualSpacing/>
              <w:jc w:val="left"/>
              <w:rPr>
                <w:sz w:val="20"/>
                <w:lang w:val="de-DE"/>
              </w:rPr>
            </w:pPr>
            <w:r w:rsidRPr="00C133FF">
              <w:rPr>
                <w:sz w:val="20"/>
                <w:lang w:val="de-DE"/>
              </w:rPr>
              <w:t>Electricity Smart Meter</w:t>
            </w:r>
            <w:r w:rsidR="00B00B6A"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44610F57"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5A96632E"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2FE7C480" w14:textId="77777777" w:rsidTr="00400115">
        <w:trPr>
          <w:trHeight w:val="425"/>
        </w:trPr>
        <w:tc>
          <w:tcPr>
            <w:tcW w:w="1500" w:type="pct"/>
            <w:vAlign w:val="center"/>
          </w:tcPr>
          <w:p w14:paraId="6780E7C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57493E4C"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005B47B0" w14:textId="77777777" w:rsidTr="00400115">
        <w:trPr>
          <w:trHeight w:val="425"/>
        </w:trPr>
        <w:tc>
          <w:tcPr>
            <w:tcW w:w="1500" w:type="pct"/>
            <w:vAlign w:val="center"/>
          </w:tcPr>
          <w:p w14:paraId="696A22A3"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27BFB3A3"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12241F07" w14:textId="77777777" w:rsidTr="00400115">
        <w:trPr>
          <w:trHeight w:val="425"/>
        </w:trPr>
        <w:tc>
          <w:tcPr>
            <w:tcW w:w="1500" w:type="pct"/>
            <w:vAlign w:val="center"/>
          </w:tcPr>
          <w:p w14:paraId="48D9EBC0" w14:textId="77777777" w:rsidR="00D938D3" w:rsidRPr="00971C80" w:rsidRDefault="00D938D3" w:rsidP="008015C3">
            <w:pPr>
              <w:spacing w:before="60" w:after="60"/>
              <w:contextualSpacing/>
              <w:jc w:val="left"/>
              <w:rPr>
                <w:b/>
                <w:sz w:val="20"/>
                <w:szCs w:val="20"/>
              </w:rPr>
            </w:pPr>
            <w:r w:rsidRPr="00971C80">
              <w:rPr>
                <w:b/>
                <w:sz w:val="20"/>
                <w:szCs w:val="20"/>
              </w:rPr>
              <w:t>Capable of being DCC Scheduled?</w:t>
            </w:r>
          </w:p>
        </w:tc>
        <w:tc>
          <w:tcPr>
            <w:tcW w:w="3500" w:type="pct"/>
            <w:vAlign w:val="center"/>
          </w:tcPr>
          <w:p w14:paraId="6B360329"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44213DAA" w14:textId="77777777" w:rsidTr="00400115">
        <w:trPr>
          <w:trHeight w:val="425"/>
        </w:trPr>
        <w:tc>
          <w:tcPr>
            <w:tcW w:w="1500" w:type="pct"/>
            <w:vAlign w:val="center"/>
          </w:tcPr>
          <w:p w14:paraId="0EC70F03"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59793CD"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230DCB4F"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633D5323"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42AB63D2"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058C823A" w14:textId="77777777" w:rsidTr="00400115">
        <w:trPr>
          <w:trHeight w:val="425"/>
        </w:trPr>
        <w:tc>
          <w:tcPr>
            <w:tcW w:w="1500" w:type="pct"/>
            <w:vAlign w:val="center"/>
          </w:tcPr>
          <w:p w14:paraId="4A477C72"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37E0B83" w14:textId="0C733BE3"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193C24EA" w14:textId="77777777" w:rsidTr="00400115">
        <w:trPr>
          <w:trHeight w:val="425"/>
        </w:trPr>
        <w:tc>
          <w:tcPr>
            <w:tcW w:w="1500" w:type="pct"/>
            <w:vAlign w:val="center"/>
          </w:tcPr>
          <w:p w14:paraId="7A6C922E"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230E7DF"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6B3D885" w14:textId="77777777" w:rsidTr="00400115">
        <w:trPr>
          <w:trHeight w:val="425"/>
        </w:trPr>
        <w:tc>
          <w:tcPr>
            <w:tcW w:w="1500" w:type="pct"/>
            <w:vAlign w:val="center"/>
          </w:tcPr>
          <w:p w14:paraId="3360E2C0"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26E7AD01" w14:textId="499ACEDE"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20E4BD42" w14:textId="77777777" w:rsidR="00D938D3" w:rsidRPr="00971C80" w:rsidRDefault="00D938D3" w:rsidP="00AB3A89">
            <w:pPr>
              <w:numPr>
                <w:ilvl w:val="0"/>
                <w:numId w:val="81"/>
              </w:numPr>
              <w:spacing w:before="60" w:after="60"/>
              <w:contextualSpacing/>
              <w:jc w:val="left"/>
              <w:rPr>
                <w:sz w:val="20"/>
                <w:szCs w:val="20"/>
              </w:rPr>
            </w:pPr>
            <w:r w:rsidRPr="00971C80">
              <w:rPr>
                <w:sz w:val="20"/>
                <w:szCs w:val="20"/>
              </w:rPr>
              <w:t>Acknowledgement</w:t>
            </w:r>
          </w:p>
          <w:p w14:paraId="023D41CE" w14:textId="77777777" w:rsidR="00D938D3" w:rsidRPr="00971C80" w:rsidRDefault="00D938D3" w:rsidP="00AB3A89">
            <w:pPr>
              <w:numPr>
                <w:ilvl w:val="0"/>
                <w:numId w:val="81"/>
              </w:numPr>
              <w:spacing w:before="60" w:after="60"/>
              <w:contextualSpacing/>
              <w:jc w:val="left"/>
              <w:rPr>
                <w:sz w:val="20"/>
                <w:szCs w:val="20"/>
              </w:rPr>
            </w:pPr>
            <w:r w:rsidRPr="00971C80">
              <w:rPr>
                <w:sz w:val="20"/>
                <w:szCs w:val="20"/>
              </w:rPr>
              <w:t>Service Response from Device – GBCSPayload</w:t>
            </w:r>
          </w:p>
          <w:p w14:paraId="0312317D" w14:textId="77777777" w:rsidR="00C354EF" w:rsidRPr="00971C80" w:rsidRDefault="00C354EF" w:rsidP="00AB3A89">
            <w:pPr>
              <w:pStyle w:val="ListParagraph"/>
              <w:numPr>
                <w:ilvl w:val="0"/>
                <w:numId w:val="81"/>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6C013DFC"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21CEB5A1" w14:textId="77777777" w:rsidTr="00400115">
        <w:trPr>
          <w:trHeight w:val="425"/>
        </w:trPr>
        <w:tc>
          <w:tcPr>
            <w:tcW w:w="1500" w:type="pct"/>
            <w:vAlign w:val="center"/>
          </w:tcPr>
          <w:p w14:paraId="3C860869"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7CFD706B" w14:textId="78EE71B1" w:rsidR="00791155" w:rsidRPr="00971C80" w:rsidRDefault="00EB0DD1" w:rsidP="0025036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250363">
              <w:rPr>
                <w:sz w:val="20"/>
                <w:szCs w:val="20"/>
              </w:rPr>
              <w:fldChar w:fldCharType="begin"/>
            </w:r>
            <w:r w:rsidR="00250363">
              <w:rPr>
                <w:sz w:val="20"/>
                <w:szCs w:val="20"/>
              </w:rPr>
              <w:instrText xml:space="preserve"> REF _Ref489856032 \r \h </w:instrText>
            </w:r>
            <w:r w:rsidR="00250363">
              <w:rPr>
                <w:sz w:val="20"/>
                <w:szCs w:val="20"/>
              </w:rPr>
            </w:r>
            <w:r w:rsidR="00250363">
              <w:rPr>
                <w:sz w:val="20"/>
                <w:szCs w:val="20"/>
              </w:rPr>
              <w:fldChar w:fldCharType="separate"/>
            </w:r>
            <w:r w:rsidR="007767B0">
              <w:rPr>
                <w:sz w:val="20"/>
                <w:szCs w:val="20"/>
              </w:rPr>
              <w:t>3.5.10</w:t>
            </w:r>
            <w:r w:rsidR="00250363">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D01CD" w:rsidRPr="00971C80" w14:paraId="2CD5A971" w14:textId="77777777" w:rsidTr="00400115">
        <w:trPr>
          <w:trHeight w:val="425"/>
        </w:trPr>
        <w:tc>
          <w:tcPr>
            <w:tcW w:w="1500" w:type="pct"/>
            <w:vAlign w:val="center"/>
          </w:tcPr>
          <w:p w14:paraId="121AA59A" w14:textId="77777777" w:rsidR="007D01CD" w:rsidRPr="00971C80" w:rsidRDefault="007D01CD" w:rsidP="00F64DC5">
            <w:pPr>
              <w:spacing w:before="60" w:after="60"/>
              <w:contextualSpacing/>
              <w:jc w:val="left"/>
              <w:rPr>
                <w:b/>
                <w:sz w:val="20"/>
                <w:szCs w:val="20"/>
              </w:rPr>
            </w:pPr>
            <w:r>
              <w:rPr>
                <w:b/>
                <w:sz w:val="20"/>
                <w:szCs w:val="20"/>
              </w:rPr>
              <w:t>GBCS Cross Reference</w:t>
            </w:r>
          </w:p>
        </w:tc>
        <w:tc>
          <w:tcPr>
            <w:tcW w:w="1750" w:type="pct"/>
            <w:vAlign w:val="center"/>
          </w:tcPr>
          <w:p w14:paraId="234FBCB2" w14:textId="77777777" w:rsidR="007D01CD" w:rsidRPr="00971C80" w:rsidRDefault="007D01CD" w:rsidP="00F64DC5">
            <w:pPr>
              <w:spacing w:before="60" w:after="60"/>
              <w:contextualSpacing/>
              <w:jc w:val="left"/>
              <w:rPr>
                <w:sz w:val="20"/>
                <w:szCs w:val="20"/>
              </w:rPr>
            </w:pPr>
            <w:r>
              <w:rPr>
                <w:sz w:val="20"/>
                <w:szCs w:val="20"/>
              </w:rPr>
              <w:t>Electricity</w:t>
            </w:r>
          </w:p>
        </w:tc>
        <w:tc>
          <w:tcPr>
            <w:tcW w:w="1750" w:type="pct"/>
            <w:vAlign w:val="center"/>
          </w:tcPr>
          <w:p w14:paraId="4506B189" w14:textId="77777777" w:rsidR="007D01CD" w:rsidRPr="00971C80" w:rsidRDefault="007D01CD" w:rsidP="00F64DC5">
            <w:pPr>
              <w:spacing w:before="60" w:after="60"/>
              <w:contextualSpacing/>
              <w:jc w:val="left"/>
              <w:rPr>
                <w:sz w:val="20"/>
                <w:szCs w:val="20"/>
              </w:rPr>
            </w:pPr>
            <w:r>
              <w:rPr>
                <w:sz w:val="20"/>
                <w:szCs w:val="20"/>
              </w:rPr>
              <w:t>Gas</w:t>
            </w:r>
          </w:p>
        </w:tc>
      </w:tr>
      <w:tr w:rsidR="007D01CD" w:rsidRPr="00971C80" w14:paraId="2C2E9399" w14:textId="77777777" w:rsidTr="00400115">
        <w:trPr>
          <w:trHeight w:val="425"/>
        </w:trPr>
        <w:tc>
          <w:tcPr>
            <w:tcW w:w="1500" w:type="pct"/>
            <w:vAlign w:val="center"/>
          </w:tcPr>
          <w:p w14:paraId="1BD21145" w14:textId="77777777" w:rsidR="007D01CD" w:rsidRDefault="007D01CD"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4ED46E7" w14:textId="77777777" w:rsidR="007D01CD" w:rsidRPr="00971C80" w:rsidRDefault="007D01CD" w:rsidP="00F64DC5">
            <w:pPr>
              <w:spacing w:before="60" w:after="60"/>
              <w:contextualSpacing/>
              <w:jc w:val="left"/>
              <w:rPr>
                <w:sz w:val="20"/>
                <w:szCs w:val="20"/>
              </w:rPr>
            </w:pPr>
            <w:r>
              <w:rPr>
                <w:sz w:val="20"/>
                <w:szCs w:val="20"/>
              </w:rPr>
              <w:t>0x0027</w:t>
            </w:r>
          </w:p>
        </w:tc>
        <w:tc>
          <w:tcPr>
            <w:tcW w:w="1750" w:type="pct"/>
            <w:vAlign w:val="center"/>
          </w:tcPr>
          <w:p w14:paraId="7DC5E6A7" w14:textId="77777777" w:rsidR="007D01CD" w:rsidRPr="00971C80" w:rsidRDefault="007D01CD" w:rsidP="00F64DC5">
            <w:pPr>
              <w:spacing w:before="60" w:after="60"/>
              <w:contextualSpacing/>
              <w:jc w:val="left"/>
              <w:rPr>
                <w:sz w:val="20"/>
                <w:szCs w:val="20"/>
              </w:rPr>
            </w:pPr>
            <w:r>
              <w:rPr>
                <w:sz w:val="20"/>
                <w:szCs w:val="20"/>
              </w:rPr>
              <w:t>0x0074</w:t>
            </w:r>
          </w:p>
        </w:tc>
      </w:tr>
      <w:tr w:rsidR="007D01CD" w:rsidRPr="00971C80" w14:paraId="798BE4E3" w14:textId="77777777" w:rsidTr="00400115">
        <w:trPr>
          <w:trHeight w:val="425"/>
        </w:trPr>
        <w:tc>
          <w:tcPr>
            <w:tcW w:w="1500" w:type="pct"/>
            <w:vAlign w:val="center"/>
          </w:tcPr>
          <w:p w14:paraId="11E12309" w14:textId="77777777" w:rsidR="007D01CD" w:rsidRPr="00713C07" w:rsidRDefault="007D01CD" w:rsidP="00F64DC5">
            <w:pPr>
              <w:spacing w:before="60" w:after="60"/>
              <w:contextualSpacing/>
              <w:jc w:val="left"/>
              <w:rPr>
                <w:b/>
                <w:sz w:val="20"/>
                <w:szCs w:val="20"/>
              </w:rPr>
            </w:pPr>
            <w:r>
              <w:rPr>
                <w:b/>
                <w:sz w:val="20"/>
                <w:szCs w:val="20"/>
              </w:rPr>
              <w:t>GBCS Use Case</w:t>
            </w:r>
          </w:p>
        </w:tc>
        <w:tc>
          <w:tcPr>
            <w:tcW w:w="1750" w:type="pct"/>
            <w:vAlign w:val="center"/>
          </w:tcPr>
          <w:p w14:paraId="0509CA91" w14:textId="77777777" w:rsidR="007D01CD" w:rsidRPr="00713C07" w:rsidRDefault="007D01CD" w:rsidP="00F64DC5">
            <w:pPr>
              <w:spacing w:before="60" w:after="60"/>
              <w:contextualSpacing/>
              <w:jc w:val="left"/>
              <w:rPr>
                <w:sz w:val="20"/>
                <w:szCs w:val="20"/>
              </w:rPr>
            </w:pPr>
            <w:r>
              <w:rPr>
                <w:sz w:val="20"/>
                <w:szCs w:val="20"/>
              </w:rPr>
              <w:t>ECS17b</w:t>
            </w:r>
          </w:p>
        </w:tc>
        <w:tc>
          <w:tcPr>
            <w:tcW w:w="1750" w:type="pct"/>
            <w:vAlign w:val="center"/>
          </w:tcPr>
          <w:p w14:paraId="63ACDC4A" w14:textId="77777777" w:rsidR="007D01CD" w:rsidRPr="00713C07" w:rsidRDefault="007D01CD" w:rsidP="00F64DC5">
            <w:pPr>
              <w:spacing w:before="60" w:after="60"/>
              <w:contextualSpacing/>
              <w:jc w:val="left"/>
              <w:rPr>
                <w:sz w:val="20"/>
                <w:szCs w:val="20"/>
              </w:rPr>
            </w:pPr>
            <w:r>
              <w:rPr>
                <w:sz w:val="20"/>
                <w:szCs w:val="20"/>
              </w:rPr>
              <w:t>GCS13a</w:t>
            </w:r>
          </w:p>
        </w:tc>
      </w:tr>
    </w:tbl>
    <w:p w14:paraId="06D8C8C9" w14:textId="77777777" w:rsidR="00D938D3" w:rsidRPr="00971C80" w:rsidRDefault="00D938D3" w:rsidP="00D938D3"/>
    <w:p w14:paraId="459B8549" w14:textId="77777777" w:rsidR="00D938D3" w:rsidRPr="00971C80" w:rsidRDefault="00D938D3" w:rsidP="00D938D3">
      <w:pPr>
        <w:spacing w:after="200" w:line="276" w:lineRule="auto"/>
        <w:jc w:val="left"/>
      </w:pPr>
      <w:r w:rsidRPr="00971C80">
        <w:br w:type="page"/>
      </w:r>
    </w:p>
    <w:p w14:paraId="7A55192F" w14:textId="77777777" w:rsidR="00D938D3" w:rsidRPr="00EA6BD0" w:rsidRDefault="007E313C" w:rsidP="00F000C9">
      <w:pPr>
        <w:pStyle w:val="Heading4"/>
      </w:pPr>
      <w:r w:rsidRPr="00EA6BD0">
        <w:tab/>
      </w:r>
      <w:r w:rsidR="006D6EE0" w:rsidRPr="00EA6BD0">
        <w:t>Specific Data Items for this Request</w:t>
      </w:r>
      <w:r w:rsidR="00D938D3" w:rsidRPr="00EA6BD0">
        <w:t xml:space="preserve"> </w:t>
      </w:r>
    </w:p>
    <w:p w14:paraId="2DB40DD8" w14:textId="77777777" w:rsidR="00D938D3" w:rsidRPr="00971C80" w:rsidRDefault="00D938D3" w:rsidP="00D938D3">
      <w:pPr>
        <w:keepNext/>
      </w:pPr>
      <w:r w:rsidRPr="00971C80">
        <w:t>ReadInstantaneousImportRegisters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5B08D3BC" w14:textId="77777777" w:rsidTr="00400115">
        <w:trPr>
          <w:trHeight w:val="553"/>
        </w:trPr>
        <w:tc>
          <w:tcPr>
            <w:tcW w:w="1000" w:type="pct"/>
          </w:tcPr>
          <w:p w14:paraId="6F83F55A" w14:textId="77777777" w:rsidR="00D938D3" w:rsidRPr="00971C80" w:rsidRDefault="00D938D3" w:rsidP="00E03BFE">
            <w:pPr>
              <w:jc w:val="left"/>
              <w:rPr>
                <w:b/>
                <w:sz w:val="20"/>
                <w:szCs w:val="20"/>
              </w:rPr>
            </w:pPr>
            <w:r w:rsidRPr="00971C80">
              <w:rPr>
                <w:b/>
                <w:sz w:val="20"/>
                <w:szCs w:val="20"/>
              </w:rPr>
              <w:t>Data Item</w:t>
            </w:r>
          </w:p>
        </w:tc>
        <w:tc>
          <w:tcPr>
            <w:tcW w:w="1500" w:type="pct"/>
          </w:tcPr>
          <w:p w14:paraId="34686E63" w14:textId="77777777" w:rsidR="00D938D3" w:rsidRPr="00971C80" w:rsidRDefault="00D938D3" w:rsidP="00E03BFE">
            <w:pPr>
              <w:jc w:val="left"/>
              <w:rPr>
                <w:b/>
                <w:sz w:val="20"/>
                <w:szCs w:val="20"/>
              </w:rPr>
            </w:pPr>
            <w:r w:rsidRPr="00971C80">
              <w:rPr>
                <w:b/>
                <w:sz w:val="20"/>
                <w:szCs w:val="20"/>
              </w:rPr>
              <w:t>Description</w:t>
            </w:r>
          </w:p>
          <w:p w14:paraId="255FAD00" w14:textId="77777777" w:rsidR="00D938D3" w:rsidRPr="00971C80" w:rsidRDefault="00D938D3" w:rsidP="00E03BFE">
            <w:pPr>
              <w:jc w:val="left"/>
              <w:rPr>
                <w:b/>
                <w:sz w:val="20"/>
                <w:szCs w:val="20"/>
              </w:rPr>
            </w:pPr>
            <w:r w:rsidRPr="00971C80">
              <w:rPr>
                <w:b/>
                <w:sz w:val="20"/>
                <w:szCs w:val="20"/>
              </w:rPr>
              <w:t>/ Allowable values</w:t>
            </w:r>
          </w:p>
        </w:tc>
        <w:tc>
          <w:tcPr>
            <w:tcW w:w="900" w:type="pct"/>
            <w:hideMark/>
          </w:tcPr>
          <w:p w14:paraId="627C9517" w14:textId="77777777" w:rsidR="00D938D3" w:rsidRPr="00971C80" w:rsidRDefault="00D938D3" w:rsidP="00E03BFE">
            <w:pPr>
              <w:jc w:val="left"/>
              <w:rPr>
                <w:b/>
                <w:sz w:val="20"/>
                <w:szCs w:val="20"/>
              </w:rPr>
            </w:pPr>
            <w:r w:rsidRPr="00971C80">
              <w:rPr>
                <w:b/>
                <w:sz w:val="20"/>
                <w:szCs w:val="20"/>
              </w:rPr>
              <w:t>Type</w:t>
            </w:r>
          </w:p>
        </w:tc>
        <w:tc>
          <w:tcPr>
            <w:tcW w:w="766" w:type="pct"/>
            <w:hideMark/>
          </w:tcPr>
          <w:p w14:paraId="6070871E"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57FC7C17" w14:textId="77777777" w:rsidR="00D938D3" w:rsidRPr="00971C80" w:rsidRDefault="00D938D3" w:rsidP="00E03BFE">
            <w:pPr>
              <w:jc w:val="left"/>
              <w:rPr>
                <w:b/>
                <w:sz w:val="20"/>
                <w:szCs w:val="20"/>
              </w:rPr>
            </w:pPr>
            <w:r w:rsidRPr="00971C80">
              <w:rPr>
                <w:b/>
                <w:sz w:val="20"/>
                <w:szCs w:val="20"/>
              </w:rPr>
              <w:t>Default</w:t>
            </w:r>
          </w:p>
        </w:tc>
        <w:tc>
          <w:tcPr>
            <w:tcW w:w="384" w:type="pct"/>
          </w:tcPr>
          <w:p w14:paraId="0C31514E" w14:textId="77777777" w:rsidR="00D938D3" w:rsidRPr="00971C80" w:rsidRDefault="00D938D3" w:rsidP="00E03BFE">
            <w:pPr>
              <w:jc w:val="left"/>
              <w:rPr>
                <w:b/>
                <w:sz w:val="20"/>
                <w:szCs w:val="20"/>
              </w:rPr>
            </w:pPr>
            <w:r w:rsidRPr="00971C80">
              <w:rPr>
                <w:b/>
                <w:sz w:val="20"/>
                <w:szCs w:val="20"/>
              </w:rPr>
              <w:t>Units</w:t>
            </w:r>
          </w:p>
        </w:tc>
      </w:tr>
      <w:tr w:rsidR="00971C80" w:rsidRPr="00971C80" w14:paraId="2561DDCB" w14:textId="77777777" w:rsidTr="00400115">
        <w:tc>
          <w:tcPr>
            <w:tcW w:w="1000" w:type="pct"/>
          </w:tcPr>
          <w:p w14:paraId="7CAFA830" w14:textId="77777777" w:rsidR="00D938D3" w:rsidRPr="00971C80" w:rsidRDefault="00D938D3" w:rsidP="00E03BFE">
            <w:pPr>
              <w:spacing w:before="60" w:after="60"/>
              <w:jc w:val="left"/>
              <w:rPr>
                <w:sz w:val="20"/>
                <w:szCs w:val="20"/>
              </w:rPr>
            </w:pPr>
            <w:r w:rsidRPr="00971C80">
              <w:rPr>
                <w:sz w:val="20"/>
                <w:szCs w:val="20"/>
              </w:rPr>
              <w:t>ExecutionDateTime</w:t>
            </w:r>
          </w:p>
        </w:tc>
        <w:tc>
          <w:tcPr>
            <w:tcW w:w="1500" w:type="pct"/>
          </w:tcPr>
          <w:p w14:paraId="79D431EB"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C8C0792" w14:textId="77777777" w:rsidR="00D938D3" w:rsidRPr="00971C80" w:rsidRDefault="00D938D3" w:rsidP="00E03BFE">
            <w:pPr>
              <w:spacing w:before="60" w:after="60"/>
              <w:jc w:val="left"/>
              <w:rPr>
                <w:rFonts w:eastAsia="Calibri"/>
                <w:sz w:val="20"/>
                <w:szCs w:val="20"/>
              </w:rPr>
            </w:pPr>
            <w:r w:rsidRPr="00971C80">
              <w:rPr>
                <w:rFonts w:eastAsia="Calibri"/>
                <w:iCs/>
                <w:sz w:val="20"/>
                <w:szCs w:val="20"/>
              </w:rPr>
              <w:t xml:space="preserve">The UTC date and time the User requires the command to be executed on the </w:t>
            </w:r>
            <w:r w:rsidR="00310FBA" w:rsidRPr="00971C80">
              <w:rPr>
                <w:rFonts w:eastAsia="Calibri"/>
                <w:iCs/>
                <w:sz w:val="20"/>
                <w:szCs w:val="20"/>
              </w:rPr>
              <w:t>D</w:t>
            </w:r>
            <w:r w:rsidRPr="00971C80">
              <w:rPr>
                <w:rFonts w:eastAsia="Calibri"/>
                <w:iCs/>
                <w:sz w:val="20"/>
                <w:szCs w:val="20"/>
              </w:rPr>
              <w:t>evice.</w:t>
            </w:r>
          </w:p>
          <w:p w14:paraId="030B47FB" w14:textId="77777777" w:rsidR="00D938D3" w:rsidRDefault="00703F91" w:rsidP="00AB3A89">
            <w:pPr>
              <w:pStyle w:val="ListParagraph"/>
              <w:numPr>
                <w:ilvl w:val="0"/>
                <w:numId w:val="210"/>
              </w:numPr>
              <w:spacing w:before="60" w:after="60"/>
              <w:jc w:val="left"/>
              <w:rPr>
                <w:rFonts w:eastAsia="Calibri"/>
                <w:iCs/>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62D516CA" w14:textId="77777777" w:rsidR="00703F91" w:rsidRPr="00971C80" w:rsidRDefault="00703F91" w:rsidP="00F169F5">
            <w:pPr>
              <w:pStyle w:val="ListParagraph"/>
              <w:spacing w:before="60" w:after="60"/>
              <w:jc w:val="left"/>
              <w:rPr>
                <w:rFonts w:eastAsia="Calibri"/>
                <w:iCs/>
                <w:sz w:val="20"/>
                <w:szCs w:val="20"/>
              </w:rPr>
            </w:pPr>
          </w:p>
        </w:tc>
        <w:tc>
          <w:tcPr>
            <w:tcW w:w="900" w:type="pct"/>
          </w:tcPr>
          <w:p w14:paraId="23D81C7A" w14:textId="77777777" w:rsidR="00D938D3" w:rsidRPr="00971C80" w:rsidRDefault="00D938D3" w:rsidP="00E03BFE">
            <w:pPr>
              <w:spacing w:before="60" w:after="60"/>
              <w:jc w:val="left"/>
              <w:rPr>
                <w:sz w:val="20"/>
                <w:szCs w:val="20"/>
              </w:rPr>
            </w:pPr>
            <w:r w:rsidRPr="00971C80">
              <w:rPr>
                <w:sz w:val="20"/>
                <w:szCs w:val="20"/>
              </w:rPr>
              <w:t>xs:date</w:t>
            </w:r>
            <w:r w:rsidR="00170868">
              <w:rPr>
                <w:sz w:val="20"/>
                <w:szCs w:val="20"/>
              </w:rPr>
              <w:t>Time</w:t>
            </w:r>
          </w:p>
        </w:tc>
        <w:tc>
          <w:tcPr>
            <w:tcW w:w="766" w:type="pct"/>
          </w:tcPr>
          <w:p w14:paraId="34C93DAD" w14:textId="77777777" w:rsidR="00D938D3" w:rsidRPr="00971C80" w:rsidRDefault="00D938D3" w:rsidP="00E03BFE">
            <w:pPr>
              <w:spacing w:before="60" w:after="60"/>
              <w:jc w:val="left"/>
              <w:rPr>
                <w:sz w:val="20"/>
                <w:szCs w:val="20"/>
              </w:rPr>
            </w:pPr>
            <w:r w:rsidRPr="00971C80">
              <w:rPr>
                <w:sz w:val="20"/>
                <w:szCs w:val="20"/>
              </w:rPr>
              <w:t>No</w:t>
            </w:r>
          </w:p>
        </w:tc>
        <w:tc>
          <w:tcPr>
            <w:tcW w:w="450" w:type="pct"/>
          </w:tcPr>
          <w:p w14:paraId="274FE905" w14:textId="77777777" w:rsidR="00D938D3" w:rsidRPr="00971C80" w:rsidRDefault="00D938D3" w:rsidP="00E03BFE">
            <w:pPr>
              <w:spacing w:before="60" w:after="60"/>
              <w:jc w:val="left"/>
              <w:rPr>
                <w:sz w:val="20"/>
                <w:szCs w:val="20"/>
              </w:rPr>
            </w:pPr>
            <w:r w:rsidRPr="00971C80">
              <w:rPr>
                <w:sz w:val="20"/>
                <w:szCs w:val="20"/>
              </w:rPr>
              <w:t>N/A</w:t>
            </w:r>
          </w:p>
        </w:tc>
        <w:tc>
          <w:tcPr>
            <w:tcW w:w="384" w:type="pct"/>
          </w:tcPr>
          <w:p w14:paraId="3FAB301F" w14:textId="77777777" w:rsidR="00D938D3" w:rsidRPr="00971C80" w:rsidRDefault="00D938D3" w:rsidP="00E03BFE">
            <w:pPr>
              <w:spacing w:before="60" w:after="60"/>
              <w:jc w:val="left"/>
              <w:rPr>
                <w:sz w:val="20"/>
                <w:szCs w:val="20"/>
              </w:rPr>
            </w:pPr>
            <w:r w:rsidRPr="00971C80">
              <w:rPr>
                <w:sz w:val="20"/>
                <w:szCs w:val="20"/>
              </w:rPr>
              <w:t>UTC Date-Time</w:t>
            </w:r>
          </w:p>
        </w:tc>
      </w:tr>
    </w:tbl>
    <w:p w14:paraId="368687FE" w14:textId="6E8C7FCB" w:rsidR="00CA48E6" w:rsidRPr="000B4DCD" w:rsidRDefault="00CA48E6" w:rsidP="004705F3">
      <w:pPr>
        <w:pStyle w:val="Caption"/>
      </w:pPr>
      <w:bookmarkStart w:id="1025" w:name="_Toc50828947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126</w:t>
      </w:r>
      <w:r w:rsidR="00FB161A">
        <w:rPr>
          <w:noProof/>
        </w:rPr>
        <w:fldChar w:fldCharType="end"/>
      </w:r>
      <w:r>
        <w:t xml:space="preserve"> </w:t>
      </w:r>
      <w:r w:rsidRPr="000B4DCD">
        <w:t xml:space="preserve">: </w:t>
      </w:r>
      <w:r w:rsidR="008D761C" w:rsidRPr="00971C80">
        <w:t xml:space="preserve">ReadInstantaneousImportRegisters </w:t>
      </w:r>
      <w:r>
        <w:t>(sr:</w:t>
      </w:r>
      <w:r w:rsidR="008D761C" w:rsidRPr="00971C80">
        <w:t>ReadInstantaneousImportRegisters</w:t>
      </w:r>
      <w:r>
        <w:t>) data items</w:t>
      </w:r>
      <w:bookmarkEnd w:id="1025"/>
    </w:p>
    <w:p w14:paraId="621BED8B" w14:textId="77777777" w:rsidR="00D938D3" w:rsidRPr="00971C80" w:rsidRDefault="00D938D3" w:rsidP="00D938D3">
      <w:pPr>
        <w:jc w:val="left"/>
        <w:rPr>
          <w:snapToGrid w:val="0"/>
          <w:w w:val="0"/>
          <w:sz w:val="0"/>
          <w:szCs w:val="0"/>
          <w:u w:color="000000"/>
          <w:bdr w:val="none" w:sz="0" w:space="0" w:color="000000"/>
          <w:shd w:val="clear" w:color="000000" w:fill="000000"/>
          <w:lang w:bidi="x-none"/>
        </w:rPr>
      </w:pPr>
    </w:p>
    <w:p w14:paraId="6474D844" w14:textId="77777777" w:rsidR="00D938D3" w:rsidRPr="00EA6BD0" w:rsidRDefault="007E313C" w:rsidP="00F000C9">
      <w:pPr>
        <w:pStyle w:val="Heading4"/>
      </w:pPr>
      <w:r w:rsidRPr="00EA6BD0">
        <w:tab/>
      </w:r>
      <w:r w:rsidR="00D938D3" w:rsidRPr="00EA6BD0">
        <w:t>Specific Validation for this Request</w:t>
      </w:r>
      <w:r w:rsidR="00D938D3" w:rsidRPr="00EA6BD0">
        <w:tab/>
      </w:r>
    </w:p>
    <w:p w14:paraId="7199A2AF" w14:textId="77777777" w:rsidR="008773CC" w:rsidRPr="008773CC" w:rsidRDefault="008773CC" w:rsidP="008773CC">
      <w:r>
        <w:t>S</w:t>
      </w:r>
      <w:r w:rsidRPr="00971C80">
        <w:t xml:space="preserve">ee </w:t>
      </w:r>
      <w:r>
        <w:t>clause</w:t>
      </w:r>
      <w:r w:rsidRPr="00971C80">
        <w:t xml:space="preserve"> 3.2.5 for general validation applied to all Requests</w:t>
      </w:r>
      <w:r>
        <w:t xml:space="preserve"> and also </w:t>
      </w:r>
      <w:r w:rsidRPr="003C69D9">
        <w:t>Execution</w:t>
      </w:r>
      <w:r w:rsidR="00B4737F">
        <w:t xml:space="preserve"> </w:t>
      </w:r>
      <w:r w:rsidRPr="003C69D9">
        <w:t>Date</w:t>
      </w:r>
      <w:r w:rsidR="00B4737F">
        <w:t xml:space="preserve"> </w:t>
      </w:r>
      <w:r w:rsidRPr="003C69D9">
        <w:t>Time validation (</w:t>
      </w:r>
      <w:r>
        <w:t>clause</w:t>
      </w:r>
      <w:r w:rsidRPr="003C69D9">
        <w:t xml:space="preserve"> 3.10.2)</w:t>
      </w:r>
    </w:p>
    <w:p w14:paraId="2E0308B0" w14:textId="77777777" w:rsidR="008015C3" w:rsidRPr="00971C80" w:rsidRDefault="008015C3" w:rsidP="00D938D3"/>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537986" w:rsidRPr="00971C80" w14:paraId="4ADD225E" w14:textId="77777777" w:rsidTr="00400115">
        <w:tc>
          <w:tcPr>
            <w:tcW w:w="800" w:type="pct"/>
          </w:tcPr>
          <w:p w14:paraId="45711E2E" w14:textId="77777777" w:rsidR="00537986" w:rsidRPr="00971C80" w:rsidRDefault="00537986" w:rsidP="00E25581">
            <w:pPr>
              <w:spacing w:before="60" w:after="60"/>
              <w:jc w:val="left"/>
              <w:rPr>
                <w:b/>
                <w:sz w:val="20"/>
                <w:szCs w:val="20"/>
              </w:rPr>
            </w:pPr>
            <w:r w:rsidRPr="00971C80">
              <w:rPr>
                <w:b/>
                <w:sz w:val="20"/>
                <w:szCs w:val="20"/>
              </w:rPr>
              <w:t>Response Code</w:t>
            </w:r>
          </w:p>
        </w:tc>
        <w:tc>
          <w:tcPr>
            <w:tcW w:w="4200" w:type="pct"/>
          </w:tcPr>
          <w:p w14:paraId="1F9FA72D" w14:textId="77777777" w:rsidR="00537986" w:rsidRPr="00971C80" w:rsidRDefault="00537986" w:rsidP="00E25581">
            <w:pPr>
              <w:spacing w:before="60" w:after="60"/>
              <w:jc w:val="left"/>
              <w:rPr>
                <w:b/>
                <w:sz w:val="20"/>
                <w:szCs w:val="20"/>
              </w:rPr>
            </w:pPr>
            <w:r w:rsidRPr="00971C80">
              <w:rPr>
                <w:b/>
                <w:sz w:val="20"/>
                <w:szCs w:val="20"/>
              </w:rPr>
              <w:t>Response Code Description</w:t>
            </w:r>
          </w:p>
        </w:tc>
      </w:tr>
      <w:tr w:rsidR="00537986" w:rsidRPr="00971C80" w14:paraId="24FBD2BA" w14:textId="77777777" w:rsidTr="00400115">
        <w:trPr>
          <w:trHeight w:val="372"/>
        </w:trPr>
        <w:tc>
          <w:tcPr>
            <w:tcW w:w="800" w:type="pct"/>
          </w:tcPr>
          <w:p w14:paraId="207C52C2" w14:textId="77777777" w:rsidR="00537986" w:rsidRPr="00971C80" w:rsidRDefault="00537986" w:rsidP="00537986">
            <w:pPr>
              <w:spacing w:after="60" w:line="288" w:lineRule="auto"/>
              <w:jc w:val="left"/>
              <w:rPr>
                <w:sz w:val="20"/>
                <w:szCs w:val="20"/>
              </w:rPr>
            </w:pPr>
            <w:r w:rsidRPr="00971C80">
              <w:rPr>
                <w:sz w:val="20"/>
                <w:szCs w:val="20"/>
              </w:rPr>
              <w:t>E0</w:t>
            </w:r>
            <w:r>
              <w:rPr>
                <w:sz w:val="20"/>
                <w:szCs w:val="20"/>
              </w:rPr>
              <w:t>4</w:t>
            </w:r>
            <w:r w:rsidRPr="00971C80">
              <w:rPr>
                <w:sz w:val="20"/>
                <w:szCs w:val="20"/>
              </w:rPr>
              <w:t>0101</w:t>
            </w:r>
          </w:p>
        </w:tc>
        <w:tc>
          <w:tcPr>
            <w:tcW w:w="4200" w:type="pct"/>
          </w:tcPr>
          <w:p w14:paraId="5C7F9173" w14:textId="77777777" w:rsidR="00537986" w:rsidRPr="00971C80" w:rsidRDefault="00537986" w:rsidP="00E25581">
            <w:pPr>
              <w:spacing w:before="60" w:after="60"/>
              <w:jc w:val="left"/>
              <w:rPr>
                <w:sz w:val="20"/>
                <w:szCs w:val="20"/>
              </w:rPr>
            </w:pPr>
            <w:r w:rsidRPr="00537986">
              <w:rPr>
                <w:sz w:val="20"/>
                <w:szCs w:val="20"/>
              </w:rPr>
              <w:t xml:space="preserve">The </w:t>
            </w:r>
            <w:r w:rsidR="00DB79A7" w:rsidRPr="00DB79A7">
              <w:rPr>
                <w:sz w:val="20"/>
                <w:szCs w:val="20"/>
              </w:rPr>
              <w:t xml:space="preserve">Gas Transporter </w:t>
            </w:r>
            <w:r w:rsidRPr="00537986">
              <w:rPr>
                <w:sz w:val="20"/>
                <w:szCs w:val="20"/>
              </w:rPr>
              <w:t>can only read Instantaneous Import Registers from the GPF</w:t>
            </w:r>
            <w:r w:rsidR="00104F0F">
              <w:rPr>
                <w:sz w:val="20"/>
                <w:szCs w:val="20"/>
              </w:rPr>
              <w:t xml:space="preserve"> and not the Gas Smart Meter</w:t>
            </w:r>
          </w:p>
        </w:tc>
      </w:tr>
    </w:tbl>
    <w:p w14:paraId="6BCFFD43" w14:textId="77777777" w:rsidR="00D938D3" w:rsidRPr="00971C80" w:rsidRDefault="00D938D3" w:rsidP="00D938D3"/>
    <w:p w14:paraId="2533EF6C" w14:textId="77777777" w:rsidR="00D938D3" w:rsidRPr="00971C80" w:rsidRDefault="00D938D3" w:rsidP="00D938D3"/>
    <w:p w14:paraId="5474D448"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bookmarkStart w:id="1026" w:name="_Toc376939484"/>
      <w:bookmarkStart w:id="1027" w:name="_Toc395883119"/>
      <w:r w:rsidRPr="00971C80">
        <w:br w:type="page"/>
      </w:r>
    </w:p>
    <w:p w14:paraId="2100A407" w14:textId="77777777" w:rsidR="00D938D3" w:rsidRPr="00971C80" w:rsidRDefault="00D938D3" w:rsidP="00D938D3">
      <w:pPr>
        <w:pStyle w:val="Heading3"/>
      </w:pPr>
      <w:bookmarkStart w:id="1028" w:name="_Toc398808635"/>
      <w:bookmarkStart w:id="1029" w:name="_Toc489860709"/>
      <w:bookmarkStart w:id="1030" w:name="_Toc506336083"/>
      <w:bookmarkStart w:id="1031" w:name="_Toc509172439"/>
      <w:r w:rsidRPr="00971C80">
        <w:t>Read Instantaneous Import TOU Matrices</w:t>
      </w:r>
      <w:bookmarkEnd w:id="1026"/>
      <w:bookmarkEnd w:id="1027"/>
      <w:bookmarkEnd w:id="1028"/>
      <w:bookmarkEnd w:id="1029"/>
      <w:bookmarkEnd w:id="1030"/>
      <w:bookmarkEnd w:id="1031"/>
    </w:p>
    <w:p w14:paraId="30A15A2A"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D887853" w14:textId="77777777" w:rsidTr="00400115">
        <w:trPr>
          <w:trHeight w:val="425"/>
        </w:trPr>
        <w:tc>
          <w:tcPr>
            <w:tcW w:w="1500" w:type="pct"/>
            <w:vAlign w:val="center"/>
          </w:tcPr>
          <w:p w14:paraId="390CCAE2"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AD020D6"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ReadInstantaneousImportTOUMatrices</w:t>
            </w:r>
          </w:p>
        </w:tc>
      </w:tr>
      <w:tr w:rsidR="00971C80" w:rsidRPr="00971C80" w14:paraId="0F16D967" w14:textId="77777777" w:rsidTr="00400115">
        <w:trPr>
          <w:trHeight w:val="425"/>
        </w:trPr>
        <w:tc>
          <w:tcPr>
            <w:tcW w:w="1500" w:type="pct"/>
            <w:vAlign w:val="center"/>
          </w:tcPr>
          <w:p w14:paraId="577CE609"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6D91D7F6"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4.1</w:t>
            </w:r>
          </w:p>
        </w:tc>
      </w:tr>
      <w:tr w:rsidR="00971C80" w:rsidRPr="00971C80" w14:paraId="5E6C3C24" w14:textId="77777777" w:rsidTr="00400115">
        <w:trPr>
          <w:trHeight w:val="425"/>
        </w:trPr>
        <w:tc>
          <w:tcPr>
            <w:tcW w:w="1500" w:type="pct"/>
            <w:vAlign w:val="center"/>
          </w:tcPr>
          <w:p w14:paraId="7A9F0095"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40E64EDD"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4.1.2</w:t>
            </w:r>
          </w:p>
        </w:tc>
      </w:tr>
      <w:tr w:rsidR="00971C80" w:rsidRPr="00971C80" w14:paraId="6029800E" w14:textId="77777777" w:rsidTr="00400115">
        <w:trPr>
          <w:trHeight w:val="425"/>
        </w:trPr>
        <w:tc>
          <w:tcPr>
            <w:tcW w:w="1500" w:type="pct"/>
            <w:vAlign w:val="center"/>
          </w:tcPr>
          <w:p w14:paraId="794C1255"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6683E3D"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182891A4" w14:textId="77777777" w:rsidR="00D938D3" w:rsidRDefault="00D938D3" w:rsidP="00D938D3">
            <w:pPr>
              <w:spacing w:before="60" w:after="60"/>
              <w:contextualSpacing/>
              <w:jc w:val="left"/>
              <w:rPr>
                <w:sz w:val="20"/>
                <w:szCs w:val="20"/>
              </w:rPr>
            </w:pPr>
            <w:r w:rsidRPr="00971C80">
              <w:rPr>
                <w:sz w:val="20"/>
                <w:szCs w:val="20"/>
              </w:rPr>
              <w:t>Gas Supplier (GS)</w:t>
            </w:r>
          </w:p>
          <w:p w14:paraId="6767EE35" w14:textId="77777777" w:rsidR="00C27E0D" w:rsidRDefault="00C27E0D" w:rsidP="00D938D3">
            <w:pPr>
              <w:spacing w:before="60" w:after="60"/>
              <w:contextualSpacing/>
              <w:jc w:val="left"/>
              <w:rPr>
                <w:sz w:val="20"/>
                <w:szCs w:val="20"/>
              </w:rPr>
            </w:pPr>
            <w:r w:rsidRPr="00971C80">
              <w:rPr>
                <w:sz w:val="20"/>
                <w:szCs w:val="20"/>
              </w:rPr>
              <w:t>Electricity Distributor (ED)</w:t>
            </w:r>
          </w:p>
          <w:p w14:paraId="192A58D9" w14:textId="77777777" w:rsidR="00C27E0D" w:rsidRPr="00971C80" w:rsidRDefault="00C27E0D" w:rsidP="00C27E0D">
            <w:pPr>
              <w:spacing w:before="60" w:after="60"/>
              <w:contextualSpacing/>
              <w:jc w:val="left"/>
              <w:rPr>
                <w:sz w:val="20"/>
                <w:szCs w:val="20"/>
              </w:rPr>
            </w:pPr>
            <w:r w:rsidRPr="00971C80">
              <w:rPr>
                <w:sz w:val="20"/>
                <w:szCs w:val="20"/>
              </w:rPr>
              <w:t>Gas Transporter (GT)</w:t>
            </w:r>
          </w:p>
          <w:p w14:paraId="089F3E66" w14:textId="77777777" w:rsidR="00C27E0D" w:rsidRPr="00971C80" w:rsidRDefault="00C27E0D" w:rsidP="00D938D3">
            <w:pPr>
              <w:spacing w:before="60" w:after="60"/>
              <w:contextualSpacing/>
              <w:jc w:val="left"/>
              <w:rPr>
                <w:sz w:val="20"/>
                <w:szCs w:val="20"/>
              </w:rPr>
            </w:pPr>
          </w:p>
        </w:tc>
      </w:tr>
      <w:tr w:rsidR="00971C80" w:rsidRPr="00971C80" w14:paraId="5000D48D" w14:textId="77777777" w:rsidTr="00400115">
        <w:trPr>
          <w:trHeight w:val="425"/>
        </w:trPr>
        <w:tc>
          <w:tcPr>
            <w:tcW w:w="1500" w:type="pct"/>
            <w:vAlign w:val="center"/>
          </w:tcPr>
          <w:p w14:paraId="33229159"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02ECB43" w14:textId="77777777" w:rsidR="00D938D3" w:rsidRPr="00971C80" w:rsidRDefault="00D938D3" w:rsidP="00D938D3">
            <w:pPr>
              <w:spacing w:before="60" w:after="60"/>
              <w:contextualSpacing/>
              <w:rPr>
                <w:sz w:val="20"/>
                <w:szCs w:val="20"/>
              </w:rPr>
            </w:pPr>
            <w:r w:rsidRPr="00971C80">
              <w:rPr>
                <w:sz w:val="20"/>
                <w:szCs w:val="20"/>
              </w:rPr>
              <w:t>Non Critical</w:t>
            </w:r>
          </w:p>
          <w:p w14:paraId="2E38B191" w14:textId="77777777" w:rsidR="00D938D3" w:rsidRPr="00971C80" w:rsidRDefault="00D938D3" w:rsidP="00D938D3">
            <w:pPr>
              <w:spacing w:before="60" w:after="60"/>
              <w:contextualSpacing/>
              <w:jc w:val="left"/>
              <w:rPr>
                <w:sz w:val="20"/>
                <w:szCs w:val="20"/>
              </w:rPr>
            </w:pPr>
          </w:p>
        </w:tc>
      </w:tr>
      <w:tr w:rsidR="00971C80" w:rsidRPr="00971C80" w14:paraId="6F9B0D8F" w14:textId="77777777" w:rsidTr="00400115">
        <w:trPr>
          <w:trHeight w:val="425"/>
        </w:trPr>
        <w:tc>
          <w:tcPr>
            <w:tcW w:w="1500" w:type="pct"/>
            <w:vAlign w:val="center"/>
          </w:tcPr>
          <w:p w14:paraId="4AE70CFF"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1CEA826F"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6B9A9019" w14:textId="77777777" w:rsidR="00D938D3" w:rsidRPr="00C133FF" w:rsidRDefault="00D938D3" w:rsidP="00D938D3">
            <w:pPr>
              <w:spacing w:before="60" w:after="60"/>
              <w:contextualSpacing/>
              <w:jc w:val="left"/>
              <w:rPr>
                <w:sz w:val="20"/>
                <w:lang w:val="de-DE"/>
              </w:rPr>
            </w:pPr>
            <w:r w:rsidRPr="00C133FF">
              <w:rPr>
                <w:sz w:val="20"/>
                <w:lang w:val="de-DE"/>
              </w:rPr>
              <w:t>Electricity Smart Meter</w:t>
            </w:r>
            <w:r w:rsidR="00B00B6A"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2396FCA1"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7266758A"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p w14:paraId="5FB83328" w14:textId="77777777" w:rsidR="00D938D3" w:rsidRPr="00971C80" w:rsidRDefault="00D938D3" w:rsidP="00D938D3">
            <w:pPr>
              <w:spacing w:before="60" w:after="60"/>
              <w:contextualSpacing/>
              <w:jc w:val="left"/>
              <w:rPr>
                <w:sz w:val="20"/>
                <w:szCs w:val="20"/>
              </w:rPr>
            </w:pPr>
          </w:p>
          <w:p w14:paraId="388F6178" w14:textId="77777777" w:rsidR="00D938D3" w:rsidRPr="00971C80" w:rsidRDefault="00D938D3" w:rsidP="00D938D3">
            <w:pPr>
              <w:spacing w:before="60" w:after="60"/>
              <w:contextualSpacing/>
              <w:jc w:val="left"/>
              <w:rPr>
                <w:sz w:val="20"/>
                <w:szCs w:val="20"/>
              </w:rPr>
            </w:pPr>
          </w:p>
        </w:tc>
      </w:tr>
      <w:tr w:rsidR="00971C80" w:rsidRPr="00971C80" w14:paraId="39BAD276" w14:textId="77777777" w:rsidTr="00400115">
        <w:trPr>
          <w:trHeight w:val="425"/>
        </w:trPr>
        <w:tc>
          <w:tcPr>
            <w:tcW w:w="1500" w:type="pct"/>
            <w:vAlign w:val="center"/>
          </w:tcPr>
          <w:p w14:paraId="2A642667"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5F221635"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5EF9126A" w14:textId="77777777" w:rsidTr="00400115">
        <w:trPr>
          <w:trHeight w:val="425"/>
        </w:trPr>
        <w:tc>
          <w:tcPr>
            <w:tcW w:w="1500" w:type="pct"/>
            <w:vAlign w:val="center"/>
          </w:tcPr>
          <w:p w14:paraId="4F28BF39"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693CDD0C"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50DFEE5" w14:textId="77777777" w:rsidTr="00400115">
        <w:trPr>
          <w:trHeight w:val="425"/>
        </w:trPr>
        <w:tc>
          <w:tcPr>
            <w:tcW w:w="1500" w:type="pct"/>
            <w:vAlign w:val="center"/>
          </w:tcPr>
          <w:p w14:paraId="14444C6B"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1B346B88"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39ABD006" w14:textId="77777777" w:rsidTr="00400115">
        <w:trPr>
          <w:trHeight w:val="425"/>
        </w:trPr>
        <w:tc>
          <w:tcPr>
            <w:tcW w:w="1500" w:type="pct"/>
            <w:vAlign w:val="center"/>
          </w:tcPr>
          <w:p w14:paraId="44F883C3"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CE3B140"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16139CD3"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09740374"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42B5207A"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7C2903E9" w14:textId="77777777" w:rsidTr="00400115">
        <w:trPr>
          <w:trHeight w:val="425"/>
        </w:trPr>
        <w:tc>
          <w:tcPr>
            <w:tcW w:w="1500" w:type="pct"/>
            <w:vAlign w:val="center"/>
          </w:tcPr>
          <w:p w14:paraId="0F5838A5"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4681C9D6" w14:textId="46D2191F"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58A62AD3" w14:textId="77777777" w:rsidTr="00400115">
        <w:trPr>
          <w:trHeight w:val="425"/>
        </w:trPr>
        <w:tc>
          <w:tcPr>
            <w:tcW w:w="1500" w:type="pct"/>
            <w:vAlign w:val="center"/>
          </w:tcPr>
          <w:p w14:paraId="4C87F46F"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6B92AA8"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305FA69" w14:textId="77777777" w:rsidTr="00400115">
        <w:trPr>
          <w:trHeight w:val="425"/>
        </w:trPr>
        <w:tc>
          <w:tcPr>
            <w:tcW w:w="1500" w:type="pct"/>
            <w:vAlign w:val="center"/>
          </w:tcPr>
          <w:p w14:paraId="79C5B88A"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14588CF" w14:textId="693D2945"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539E3EA5" w14:textId="77777777" w:rsidR="00D938D3" w:rsidRPr="00971C80" w:rsidRDefault="00D938D3" w:rsidP="00AB3A89">
            <w:pPr>
              <w:numPr>
                <w:ilvl w:val="0"/>
                <w:numId w:val="82"/>
              </w:numPr>
              <w:spacing w:before="60" w:after="60"/>
              <w:contextualSpacing/>
              <w:jc w:val="left"/>
              <w:rPr>
                <w:sz w:val="20"/>
                <w:szCs w:val="20"/>
              </w:rPr>
            </w:pPr>
            <w:r w:rsidRPr="00971C80">
              <w:rPr>
                <w:sz w:val="20"/>
                <w:szCs w:val="20"/>
              </w:rPr>
              <w:t>Acknowledgement</w:t>
            </w:r>
          </w:p>
          <w:p w14:paraId="78D62AC9" w14:textId="77777777" w:rsidR="00D938D3" w:rsidRPr="00971C80" w:rsidRDefault="00D938D3" w:rsidP="00AB3A89">
            <w:pPr>
              <w:numPr>
                <w:ilvl w:val="0"/>
                <w:numId w:val="82"/>
              </w:numPr>
              <w:spacing w:before="60" w:after="60"/>
              <w:contextualSpacing/>
              <w:jc w:val="left"/>
              <w:rPr>
                <w:sz w:val="20"/>
                <w:szCs w:val="20"/>
              </w:rPr>
            </w:pPr>
            <w:r w:rsidRPr="00971C80">
              <w:rPr>
                <w:sz w:val="20"/>
                <w:szCs w:val="20"/>
              </w:rPr>
              <w:t>Service Response from Device – GBCSPayload</w:t>
            </w:r>
          </w:p>
          <w:p w14:paraId="4B3461F9" w14:textId="77777777" w:rsidR="00C354EF" w:rsidRPr="00971C80" w:rsidRDefault="00C354EF" w:rsidP="00AB3A89">
            <w:pPr>
              <w:pStyle w:val="ListParagraph"/>
              <w:numPr>
                <w:ilvl w:val="0"/>
                <w:numId w:val="82"/>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339F5829"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5C9D5E36" w14:textId="77777777" w:rsidTr="00400115">
        <w:trPr>
          <w:trHeight w:val="425"/>
        </w:trPr>
        <w:tc>
          <w:tcPr>
            <w:tcW w:w="1500" w:type="pct"/>
            <w:vAlign w:val="center"/>
          </w:tcPr>
          <w:p w14:paraId="176435A2"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7A6A5720" w14:textId="1F0F8F8D"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0C2EE9" w:rsidRPr="00971C80" w14:paraId="3B73CE58" w14:textId="77777777" w:rsidTr="00400115">
        <w:trPr>
          <w:trHeight w:val="425"/>
        </w:trPr>
        <w:tc>
          <w:tcPr>
            <w:tcW w:w="1500" w:type="pct"/>
            <w:vAlign w:val="center"/>
          </w:tcPr>
          <w:p w14:paraId="1C341390" w14:textId="77777777" w:rsidR="000C2EE9" w:rsidRPr="00971C80" w:rsidRDefault="000C2EE9" w:rsidP="00F64DC5">
            <w:pPr>
              <w:spacing w:before="60" w:after="60"/>
              <w:contextualSpacing/>
              <w:jc w:val="left"/>
              <w:rPr>
                <w:b/>
                <w:sz w:val="20"/>
                <w:szCs w:val="20"/>
              </w:rPr>
            </w:pPr>
            <w:r>
              <w:rPr>
                <w:b/>
                <w:sz w:val="20"/>
                <w:szCs w:val="20"/>
              </w:rPr>
              <w:t>GBCS Cross Reference</w:t>
            </w:r>
          </w:p>
        </w:tc>
        <w:tc>
          <w:tcPr>
            <w:tcW w:w="1750" w:type="pct"/>
            <w:vAlign w:val="center"/>
          </w:tcPr>
          <w:p w14:paraId="14DF3BE7" w14:textId="77777777" w:rsidR="000C2EE9" w:rsidRPr="00971C80" w:rsidRDefault="000C2EE9" w:rsidP="00F64DC5">
            <w:pPr>
              <w:spacing w:before="60" w:after="60"/>
              <w:contextualSpacing/>
              <w:jc w:val="left"/>
              <w:rPr>
                <w:sz w:val="20"/>
                <w:szCs w:val="20"/>
              </w:rPr>
            </w:pPr>
            <w:r>
              <w:rPr>
                <w:sz w:val="20"/>
                <w:szCs w:val="20"/>
              </w:rPr>
              <w:t>Electricity</w:t>
            </w:r>
          </w:p>
        </w:tc>
        <w:tc>
          <w:tcPr>
            <w:tcW w:w="1750" w:type="pct"/>
            <w:vAlign w:val="center"/>
          </w:tcPr>
          <w:p w14:paraId="5309D66C" w14:textId="77777777" w:rsidR="000C2EE9" w:rsidRPr="00971C80" w:rsidRDefault="000C2EE9" w:rsidP="00F64DC5">
            <w:pPr>
              <w:spacing w:before="60" w:after="60"/>
              <w:contextualSpacing/>
              <w:jc w:val="left"/>
              <w:rPr>
                <w:sz w:val="20"/>
                <w:szCs w:val="20"/>
              </w:rPr>
            </w:pPr>
            <w:r>
              <w:rPr>
                <w:sz w:val="20"/>
                <w:szCs w:val="20"/>
              </w:rPr>
              <w:t>Gas</w:t>
            </w:r>
          </w:p>
        </w:tc>
      </w:tr>
      <w:tr w:rsidR="000C2EE9" w:rsidRPr="00971C80" w14:paraId="75C41500" w14:textId="77777777" w:rsidTr="00400115">
        <w:trPr>
          <w:trHeight w:val="425"/>
        </w:trPr>
        <w:tc>
          <w:tcPr>
            <w:tcW w:w="1500" w:type="pct"/>
            <w:vAlign w:val="center"/>
          </w:tcPr>
          <w:p w14:paraId="64BFC907" w14:textId="77777777" w:rsidR="000C2EE9" w:rsidRDefault="000C2EE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C900130" w14:textId="77777777" w:rsidR="000C2EE9" w:rsidRPr="00971C80" w:rsidRDefault="000C2EE9" w:rsidP="00F64DC5">
            <w:pPr>
              <w:spacing w:before="60" w:after="60"/>
              <w:contextualSpacing/>
              <w:jc w:val="left"/>
              <w:rPr>
                <w:sz w:val="20"/>
                <w:szCs w:val="20"/>
              </w:rPr>
            </w:pPr>
            <w:r>
              <w:rPr>
                <w:sz w:val="20"/>
                <w:szCs w:val="20"/>
              </w:rPr>
              <w:t>0x0029</w:t>
            </w:r>
          </w:p>
        </w:tc>
        <w:tc>
          <w:tcPr>
            <w:tcW w:w="1750" w:type="pct"/>
            <w:vAlign w:val="center"/>
          </w:tcPr>
          <w:p w14:paraId="2B8A5AA4" w14:textId="77777777" w:rsidR="000C2EE9" w:rsidRPr="00971C80" w:rsidRDefault="000C2EE9" w:rsidP="00F64DC5">
            <w:pPr>
              <w:spacing w:before="60" w:after="60"/>
              <w:contextualSpacing/>
              <w:jc w:val="left"/>
              <w:rPr>
                <w:sz w:val="20"/>
                <w:szCs w:val="20"/>
              </w:rPr>
            </w:pPr>
            <w:r>
              <w:rPr>
                <w:sz w:val="20"/>
                <w:szCs w:val="20"/>
              </w:rPr>
              <w:t>0x00B6</w:t>
            </w:r>
          </w:p>
        </w:tc>
      </w:tr>
      <w:tr w:rsidR="000C2EE9" w:rsidRPr="00971C80" w14:paraId="2DEA5B87" w14:textId="77777777" w:rsidTr="00400115">
        <w:trPr>
          <w:trHeight w:val="425"/>
        </w:trPr>
        <w:tc>
          <w:tcPr>
            <w:tcW w:w="1500" w:type="pct"/>
            <w:vAlign w:val="center"/>
          </w:tcPr>
          <w:p w14:paraId="7E668F84" w14:textId="77777777" w:rsidR="000C2EE9" w:rsidRPr="00713C07" w:rsidRDefault="000C2EE9" w:rsidP="00F64DC5">
            <w:pPr>
              <w:spacing w:before="60" w:after="60"/>
              <w:contextualSpacing/>
              <w:jc w:val="left"/>
              <w:rPr>
                <w:b/>
                <w:sz w:val="20"/>
                <w:szCs w:val="20"/>
              </w:rPr>
            </w:pPr>
            <w:r>
              <w:rPr>
                <w:b/>
                <w:sz w:val="20"/>
                <w:szCs w:val="20"/>
              </w:rPr>
              <w:t>GBCS Use Case</w:t>
            </w:r>
          </w:p>
        </w:tc>
        <w:tc>
          <w:tcPr>
            <w:tcW w:w="1750" w:type="pct"/>
            <w:vAlign w:val="center"/>
          </w:tcPr>
          <w:p w14:paraId="3F9CB829" w14:textId="77777777" w:rsidR="000C2EE9" w:rsidRPr="00713C07" w:rsidRDefault="000C2EE9" w:rsidP="00F64DC5">
            <w:pPr>
              <w:spacing w:before="60" w:after="60"/>
              <w:contextualSpacing/>
              <w:jc w:val="left"/>
              <w:rPr>
                <w:sz w:val="20"/>
                <w:szCs w:val="20"/>
              </w:rPr>
            </w:pPr>
            <w:r>
              <w:rPr>
                <w:sz w:val="20"/>
                <w:szCs w:val="20"/>
              </w:rPr>
              <w:t>E</w:t>
            </w:r>
            <w:r w:rsidR="007505B2">
              <w:rPr>
                <w:sz w:val="20"/>
                <w:szCs w:val="20"/>
              </w:rPr>
              <w:t>C</w:t>
            </w:r>
            <w:r>
              <w:rPr>
                <w:sz w:val="20"/>
                <w:szCs w:val="20"/>
              </w:rPr>
              <w:t>S17d</w:t>
            </w:r>
          </w:p>
        </w:tc>
        <w:tc>
          <w:tcPr>
            <w:tcW w:w="1750" w:type="pct"/>
            <w:vAlign w:val="center"/>
          </w:tcPr>
          <w:p w14:paraId="7A51C473" w14:textId="77777777" w:rsidR="000C2EE9" w:rsidRPr="00713C07" w:rsidRDefault="000C2EE9" w:rsidP="00F64DC5">
            <w:pPr>
              <w:spacing w:before="60" w:after="60"/>
              <w:contextualSpacing/>
              <w:jc w:val="left"/>
              <w:rPr>
                <w:sz w:val="20"/>
                <w:szCs w:val="20"/>
              </w:rPr>
            </w:pPr>
            <w:r>
              <w:rPr>
                <w:sz w:val="20"/>
                <w:szCs w:val="20"/>
              </w:rPr>
              <w:t>GCS13c</w:t>
            </w:r>
          </w:p>
        </w:tc>
      </w:tr>
    </w:tbl>
    <w:p w14:paraId="12C60550" w14:textId="77777777" w:rsidR="000C2EE9" w:rsidRDefault="000C2EE9" w:rsidP="000C2EE9"/>
    <w:p w14:paraId="51C69B8A" w14:textId="77777777" w:rsidR="00CC47EA" w:rsidRDefault="00CC47EA" w:rsidP="000C2EE9"/>
    <w:p w14:paraId="4B49CFEE" w14:textId="77777777" w:rsidR="00CC47EA" w:rsidRDefault="00CC47EA" w:rsidP="000C2EE9"/>
    <w:p w14:paraId="69BAAC49" w14:textId="77777777" w:rsidR="00CC47EA" w:rsidRDefault="00CC47EA" w:rsidP="000C2EE9"/>
    <w:p w14:paraId="397049A8" w14:textId="77777777" w:rsidR="00CC47EA" w:rsidRDefault="00CC47EA" w:rsidP="000C2EE9"/>
    <w:p w14:paraId="23C68368" w14:textId="77777777" w:rsidR="00D938D3" w:rsidRPr="00EA6BD0" w:rsidRDefault="006D6EE0" w:rsidP="00F000C9">
      <w:pPr>
        <w:pStyle w:val="Heading4"/>
      </w:pPr>
      <w:r w:rsidRPr="00EA6BD0">
        <w:t>Specific Data Items for this Request</w:t>
      </w:r>
      <w:r w:rsidR="00D938D3" w:rsidRPr="00EA6BD0">
        <w:t xml:space="preserve"> </w:t>
      </w:r>
    </w:p>
    <w:p w14:paraId="11ABEA4D" w14:textId="77777777" w:rsidR="00D938D3" w:rsidRPr="00971C80" w:rsidRDefault="00D938D3" w:rsidP="00D938D3">
      <w:pPr>
        <w:keepNext/>
      </w:pPr>
      <w:r w:rsidRPr="00971C80">
        <w:t>ReadInstantaneousImportTOUMatrices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532E7594" w14:textId="77777777" w:rsidTr="00400115">
        <w:trPr>
          <w:trHeight w:val="553"/>
        </w:trPr>
        <w:tc>
          <w:tcPr>
            <w:tcW w:w="1000" w:type="pct"/>
          </w:tcPr>
          <w:p w14:paraId="0B484453" w14:textId="77777777" w:rsidR="00D938D3" w:rsidRPr="00971C80" w:rsidRDefault="00D938D3" w:rsidP="00E03BFE">
            <w:pPr>
              <w:jc w:val="left"/>
              <w:rPr>
                <w:b/>
                <w:sz w:val="20"/>
                <w:szCs w:val="20"/>
              </w:rPr>
            </w:pPr>
            <w:r w:rsidRPr="00971C80">
              <w:rPr>
                <w:b/>
                <w:sz w:val="20"/>
                <w:szCs w:val="20"/>
              </w:rPr>
              <w:t>Data Item</w:t>
            </w:r>
          </w:p>
        </w:tc>
        <w:tc>
          <w:tcPr>
            <w:tcW w:w="1500" w:type="pct"/>
          </w:tcPr>
          <w:p w14:paraId="6E71C80A" w14:textId="77777777" w:rsidR="00D938D3" w:rsidRPr="00971C80" w:rsidRDefault="00D938D3" w:rsidP="00E03BFE">
            <w:pPr>
              <w:jc w:val="left"/>
              <w:rPr>
                <w:b/>
                <w:sz w:val="20"/>
                <w:szCs w:val="20"/>
              </w:rPr>
            </w:pPr>
            <w:r w:rsidRPr="00971C80">
              <w:rPr>
                <w:b/>
                <w:sz w:val="20"/>
                <w:szCs w:val="20"/>
              </w:rPr>
              <w:t>Description</w:t>
            </w:r>
          </w:p>
          <w:p w14:paraId="1E142810" w14:textId="77777777" w:rsidR="00D938D3" w:rsidRPr="00971C80" w:rsidRDefault="00D938D3" w:rsidP="00E03BFE">
            <w:pPr>
              <w:jc w:val="left"/>
              <w:rPr>
                <w:b/>
                <w:sz w:val="20"/>
                <w:szCs w:val="20"/>
              </w:rPr>
            </w:pPr>
            <w:r w:rsidRPr="00971C80">
              <w:rPr>
                <w:b/>
                <w:sz w:val="20"/>
                <w:szCs w:val="20"/>
              </w:rPr>
              <w:t>/ Allowable values</w:t>
            </w:r>
          </w:p>
        </w:tc>
        <w:tc>
          <w:tcPr>
            <w:tcW w:w="900" w:type="pct"/>
            <w:hideMark/>
          </w:tcPr>
          <w:p w14:paraId="0651AE2E" w14:textId="77777777" w:rsidR="00D938D3" w:rsidRPr="00971C80" w:rsidRDefault="00D938D3" w:rsidP="00E03BFE">
            <w:pPr>
              <w:jc w:val="left"/>
              <w:rPr>
                <w:b/>
                <w:sz w:val="20"/>
                <w:szCs w:val="20"/>
              </w:rPr>
            </w:pPr>
            <w:r w:rsidRPr="00971C80">
              <w:rPr>
                <w:b/>
                <w:sz w:val="20"/>
                <w:szCs w:val="20"/>
              </w:rPr>
              <w:t>Type</w:t>
            </w:r>
          </w:p>
        </w:tc>
        <w:tc>
          <w:tcPr>
            <w:tcW w:w="766" w:type="pct"/>
            <w:hideMark/>
          </w:tcPr>
          <w:p w14:paraId="0693CF50"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6F84F72B" w14:textId="77777777" w:rsidR="00D938D3" w:rsidRPr="00971C80" w:rsidRDefault="00D938D3" w:rsidP="00E03BFE">
            <w:pPr>
              <w:jc w:val="left"/>
              <w:rPr>
                <w:b/>
                <w:sz w:val="20"/>
                <w:szCs w:val="20"/>
              </w:rPr>
            </w:pPr>
            <w:r w:rsidRPr="00971C80">
              <w:rPr>
                <w:b/>
                <w:sz w:val="20"/>
                <w:szCs w:val="20"/>
              </w:rPr>
              <w:t>Default</w:t>
            </w:r>
          </w:p>
        </w:tc>
        <w:tc>
          <w:tcPr>
            <w:tcW w:w="384" w:type="pct"/>
          </w:tcPr>
          <w:p w14:paraId="5B0B14EC" w14:textId="77777777" w:rsidR="00D938D3" w:rsidRPr="00971C80" w:rsidRDefault="00D938D3" w:rsidP="00E03BFE">
            <w:pPr>
              <w:jc w:val="left"/>
              <w:rPr>
                <w:b/>
                <w:sz w:val="20"/>
                <w:szCs w:val="20"/>
              </w:rPr>
            </w:pPr>
            <w:r w:rsidRPr="00971C80">
              <w:rPr>
                <w:b/>
                <w:sz w:val="20"/>
                <w:szCs w:val="20"/>
              </w:rPr>
              <w:t>Units</w:t>
            </w:r>
          </w:p>
        </w:tc>
      </w:tr>
      <w:tr w:rsidR="00D938D3" w:rsidRPr="00971C80" w14:paraId="6FB4C4A8" w14:textId="77777777" w:rsidTr="00400115">
        <w:tc>
          <w:tcPr>
            <w:tcW w:w="1000" w:type="pct"/>
          </w:tcPr>
          <w:p w14:paraId="3861926C" w14:textId="77777777" w:rsidR="00D938D3" w:rsidRPr="00971C80" w:rsidRDefault="00D938D3" w:rsidP="00E03BFE">
            <w:pPr>
              <w:spacing w:before="60" w:after="60"/>
              <w:jc w:val="left"/>
              <w:rPr>
                <w:sz w:val="20"/>
                <w:szCs w:val="20"/>
              </w:rPr>
            </w:pPr>
            <w:r w:rsidRPr="00971C80">
              <w:rPr>
                <w:sz w:val="20"/>
                <w:szCs w:val="20"/>
              </w:rPr>
              <w:t>ExecutionDateTime</w:t>
            </w:r>
          </w:p>
        </w:tc>
        <w:tc>
          <w:tcPr>
            <w:tcW w:w="1500" w:type="pct"/>
          </w:tcPr>
          <w:p w14:paraId="123B030B"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CF06D3F" w14:textId="77777777" w:rsidR="00D938D3" w:rsidRPr="00971C80" w:rsidRDefault="00D938D3" w:rsidP="00E03BFE">
            <w:pPr>
              <w:spacing w:before="60" w:after="60"/>
              <w:jc w:val="left"/>
              <w:rPr>
                <w:rFonts w:eastAsia="Calibri"/>
                <w:sz w:val="20"/>
                <w:szCs w:val="20"/>
              </w:rPr>
            </w:pPr>
            <w:r w:rsidRPr="00971C80">
              <w:rPr>
                <w:rFonts w:eastAsia="Calibri"/>
                <w:iCs/>
                <w:sz w:val="20"/>
                <w:szCs w:val="20"/>
              </w:rPr>
              <w:t xml:space="preserve">The UTC date and time the User requires the command to be executed on the </w:t>
            </w:r>
            <w:r w:rsidR="001D0C2D" w:rsidRPr="00971C80">
              <w:rPr>
                <w:rFonts w:eastAsia="Calibri"/>
                <w:iCs/>
                <w:sz w:val="20"/>
                <w:szCs w:val="20"/>
              </w:rPr>
              <w:t>D</w:t>
            </w:r>
            <w:r w:rsidRPr="00971C80">
              <w:rPr>
                <w:rFonts w:eastAsia="Calibri"/>
                <w:iCs/>
                <w:sz w:val="20"/>
                <w:szCs w:val="20"/>
              </w:rPr>
              <w:t>evice.</w:t>
            </w:r>
          </w:p>
          <w:p w14:paraId="2E9C0931" w14:textId="77777777" w:rsidR="00D938D3" w:rsidRPr="00971C80" w:rsidRDefault="00703F91" w:rsidP="00AB3A89">
            <w:pPr>
              <w:pStyle w:val="ListParagraph"/>
              <w:numPr>
                <w:ilvl w:val="0"/>
                <w:numId w:val="211"/>
              </w:numPr>
              <w:spacing w:before="60" w:after="60"/>
              <w:jc w:val="left"/>
              <w:rPr>
                <w:rFonts w:eastAsia="Calibri"/>
                <w:i/>
                <w:iCs/>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331967A8" w14:textId="77777777" w:rsidR="00D938D3" w:rsidRPr="00971C80" w:rsidRDefault="00D938D3" w:rsidP="00E03BFE">
            <w:pPr>
              <w:spacing w:before="60" w:after="60"/>
              <w:jc w:val="left"/>
              <w:rPr>
                <w:sz w:val="20"/>
                <w:szCs w:val="20"/>
              </w:rPr>
            </w:pPr>
            <w:r w:rsidRPr="00971C80">
              <w:rPr>
                <w:sz w:val="20"/>
                <w:szCs w:val="20"/>
              </w:rPr>
              <w:t>xs:date</w:t>
            </w:r>
            <w:r w:rsidR="00B307DD">
              <w:rPr>
                <w:sz w:val="20"/>
                <w:szCs w:val="20"/>
              </w:rPr>
              <w:t>Time</w:t>
            </w:r>
          </w:p>
        </w:tc>
        <w:tc>
          <w:tcPr>
            <w:tcW w:w="766" w:type="pct"/>
          </w:tcPr>
          <w:p w14:paraId="70AA5D1D" w14:textId="77777777" w:rsidR="00D938D3" w:rsidRPr="00971C80" w:rsidRDefault="00D938D3" w:rsidP="00E03BFE">
            <w:pPr>
              <w:spacing w:before="60" w:after="60"/>
              <w:jc w:val="left"/>
              <w:rPr>
                <w:sz w:val="20"/>
                <w:szCs w:val="20"/>
              </w:rPr>
            </w:pPr>
            <w:r w:rsidRPr="00971C80">
              <w:rPr>
                <w:sz w:val="20"/>
                <w:szCs w:val="20"/>
              </w:rPr>
              <w:t>No</w:t>
            </w:r>
          </w:p>
        </w:tc>
        <w:tc>
          <w:tcPr>
            <w:tcW w:w="450" w:type="pct"/>
          </w:tcPr>
          <w:p w14:paraId="52C30D82" w14:textId="77777777" w:rsidR="00D938D3" w:rsidRPr="00971C80" w:rsidRDefault="00D938D3" w:rsidP="00E03BFE">
            <w:pPr>
              <w:spacing w:before="60" w:after="60"/>
              <w:jc w:val="left"/>
              <w:rPr>
                <w:sz w:val="20"/>
                <w:szCs w:val="20"/>
              </w:rPr>
            </w:pPr>
            <w:r w:rsidRPr="00971C80">
              <w:rPr>
                <w:sz w:val="20"/>
                <w:szCs w:val="20"/>
              </w:rPr>
              <w:t>N/A</w:t>
            </w:r>
          </w:p>
        </w:tc>
        <w:tc>
          <w:tcPr>
            <w:tcW w:w="384" w:type="pct"/>
          </w:tcPr>
          <w:p w14:paraId="1FEA0454" w14:textId="77777777" w:rsidR="00D938D3" w:rsidRPr="00971C80" w:rsidRDefault="00D938D3" w:rsidP="00E03BFE">
            <w:pPr>
              <w:spacing w:before="60" w:after="60"/>
              <w:jc w:val="left"/>
              <w:rPr>
                <w:sz w:val="20"/>
                <w:szCs w:val="20"/>
              </w:rPr>
            </w:pPr>
            <w:r w:rsidRPr="00971C80">
              <w:rPr>
                <w:sz w:val="20"/>
                <w:szCs w:val="20"/>
              </w:rPr>
              <w:t>UTC Date-Time</w:t>
            </w:r>
          </w:p>
        </w:tc>
      </w:tr>
    </w:tbl>
    <w:p w14:paraId="04E95F70" w14:textId="3302D0FE" w:rsidR="00DE0824" w:rsidRPr="000B4DCD" w:rsidRDefault="00DE0824" w:rsidP="004705F3">
      <w:pPr>
        <w:pStyle w:val="Caption"/>
      </w:pPr>
      <w:bookmarkStart w:id="1032" w:name="_Toc50828947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127</w:t>
      </w:r>
      <w:r w:rsidR="00FB161A">
        <w:rPr>
          <w:noProof/>
        </w:rPr>
        <w:fldChar w:fldCharType="end"/>
      </w:r>
      <w:r>
        <w:t xml:space="preserve"> </w:t>
      </w:r>
      <w:r w:rsidRPr="000B4DCD">
        <w:t xml:space="preserve">: </w:t>
      </w:r>
      <w:r w:rsidR="008D761C" w:rsidRPr="00971C80">
        <w:t xml:space="preserve">ReadInstantaneousImportTOUMatrices </w:t>
      </w:r>
      <w:r>
        <w:t>(sr:</w:t>
      </w:r>
      <w:r w:rsidR="008D761C">
        <w:t>FutureDatedAbstractType</w:t>
      </w:r>
      <w:r>
        <w:t>) data items</w:t>
      </w:r>
      <w:bookmarkEnd w:id="1032"/>
    </w:p>
    <w:p w14:paraId="07FF0FA7" w14:textId="77777777" w:rsidR="00D938D3" w:rsidRPr="00971C80" w:rsidRDefault="00D938D3" w:rsidP="00D938D3">
      <w:pPr>
        <w:spacing w:before="120" w:after="120"/>
        <w:jc w:val="left"/>
        <w:rPr>
          <w:noProof/>
          <w:lang w:eastAsia="en-GB"/>
        </w:rPr>
      </w:pPr>
    </w:p>
    <w:p w14:paraId="5F08237A" w14:textId="77777777" w:rsidR="00D938D3" w:rsidRPr="00EA6BD0" w:rsidRDefault="007E313C" w:rsidP="00F000C9">
      <w:pPr>
        <w:pStyle w:val="Heading4"/>
      </w:pPr>
      <w:r w:rsidRPr="00EA6BD0">
        <w:tab/>
      </w:r>
      <w:r w:rsidR="00D938D3" w:rsidRPr="00EA6BD0">
        <w:t>Specific Validation for this Request</w:t>
      </w:r>
      <w:r w:rsidR="00D938D3" w:rsidRPr="00EA6BD0">
        <w:tab/>
      </w:r>
    </w:p>
    <w:p w14:paraId="5645E6CC" w14:textId="77777777" w:rsidR="008773CC" w:rsidRPr="008773CC" w:rsidRDefault="008773CC" w:rsidP="008773CC">
      <w:r>
        <w:t>S</w:t>
      </w:r>
      <w:r w:rsidRPr="00971C80">
        <w:t xml:space="preserve">ee </w:t>
      </w:r>
      <w:r>
        <w:t>clause</w:t>
      </w:r>
      <w:r w:rsidRPr="00971C80">
        <w:t xml:space="preserve"> 3.2.5 for general validation applied to all Requests</w:t>
      </w:r>
      <w:r>
        <w:t xml:space="preserve"> and also </w:t>
      </w:r>
      <w:r w:rsidRPr="003C69D9">
        <w:t>Execution</w:t>
      </w:r>
      <w:r w:rsidR="00B4737F">
        <w:t xml:space="preserve"> </w:t>
      </w:r>
      <w:r w:rsidRPr="003C69D9">
        <w:t>Date</w:t>
      </w:r>
      <w:r w:rsidR="00B4737F">
        <w:t xml:space="preserve"> </w:t>
      </w:r>
      <w:r w:rsidRPr="003C69D9">
        <w:t>Time validation (</w:t>
      </w:r>
      <w:r>
        <w:t>clause</w:t>
      </w:r>
      <w:r w:rsidRPr="003C69D9">
        <w:t xml:space="preserve"> 3.10.2)</w:t>
      </w:r>
    </w:p>
    <w:p w14:paraId="52B3F407" w14:textId="77777777" w:rsidR="00653451" w:rsidRPr="00971C80" w:rsidRDefault="00653451" w:rsidP="00D938D3">
      <w:pPr>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653451" w:rsidRPr="00971C80" w14:paraId="71B33553" w14:textId="77777777" w:rsidTr="00400115">
        <w:tc>
          <w:tcPr>
            <w:tcW w:w="800" w:type="pct"/>
          </w:tcPr>
          <w:p w14:paraId="5CA59B2A" w14:textId="77777777" w:rsidR="00653451" w:rsidRPr="00971C80" w:rsidRDefault="00653451" w:rsidP="009C05C3">
            <w:pPr>
              <w:spacing w:before="60" w:after="60"/>
              <w:jc w:val="left"/>
              <w:rPr>
                <w:b/>
                <w:sz w:val="20"/>
                <w:szCs w:val="20"/>
              </w:rPr>
            </w:pPr>
            <w:r w:rsidRPr="00971C80">
              <w:rPr>
                <w:b/>
                <w:sz w:val="20"/>
                <w:szCs w:val="20"/>
              </w:rPr>
              <w:t>Response Code</w:t>
            </w:r>
          </w:p>
        </w:tc>
        <w:tc>
          <w:tcPr>
            <w:tcW w:w="4200" w:type="pct"/>
          </w:tcPr>
          <w:p w14:paraId="583E864E" w14:textId="77777777" w:rsidR="00653451" w:rsidRPr="00971C80" w:rsidRDefault="00653451" w:rsidP="009C05C3">
            <w:pPr>
              <w:spacing w:before="60" w:after="60"/>
              <w:jc w:val="left"/>
              <w:rPr>
                <w:b/>
                <w:sz w:val="20"/>
                <w:szCs w:val="20"/>
              </w:rPr>
            </w:pPr>
            <w:r w:rsidRPr="00971C80">
              <w:rPr>
                <w:b/>
                <w:sz w:val="20"/>
                <w:szCs w:val="20"/>
              </w:rPr>
              <w:t>Response Code Description</w:t>
            </w:r>
          </w:p>
        </w:tc>
      </w:tr>
      <w:tr w:rsidR="00653451" w:rsidRPr="00971C80" w14:paraId="7E5394C6" w14:textId="77777777" w:rsidTr="00400115">
        <w:trPr>
          <w:trHeight w:val="372"/>
        </w:trPr>
        <w:tc>
          <w:tcPr>
            <w:tcW w:w="800" w:type="pct"/>
          </w:tcPr>
          <w:p w14:paraId="0311ACF0" w14:textId="77777777" w:rsidR="00653451" w:rsidRPr="00971C80" w:rsidRDefault="00653451" w:rsidP="009C05C3">
            <w:pPr>
              <w:spacing w:after="60" w:line="288" w:lineRule="auto"/>
              <w:jc w:val="left"/>
              <w:rPr>
                <w:sz w:val="20"/>
                <w:szCs w:val="20"/>
              </w:rPr>
            </w:pPr>
            <w:r w:rsidRPr="00971C80">
              <w:rPr>
                <w:sz w:val="20"/>
                <w:szCs w:val="20"/>
              </w:rPr>
              <w:t>E0</w:t>
            </w:r>
            <w:r>
              <w:rPr>
                <w:sz w:val="20"/>
                <w:szCs w:val="20"/>
              </w:rPr>
              <w:t>4</w:t>
            </w:r>
            <w:r w:rsidRPr="00971C80">
              <w:rPr>
                <w:sz w:val="20"/>
                <w:szCs w:val="20"/>
              </w:rPr>
              <w:t>0101</w:t>
            </w:r>
          </w:p>
        </w:tc>
        <w:tc>
          <w:tcPr>
            <w:tcW w:w="4200" w:type="pct"/>
          </w:tcPr>
          <w:p w14:paraId="5824295C" w14:textId="77777777" w:rsidR="00653451" w:rsidRPr="00971C80" w:rsidRDefault="00653451" w:rsidP="009C05C3">
            <w:pPr>
              <w:spacing w:before="60" w:after="60"/>
              <w:jc w:val="left"/>
              <w:rPr>
                <w:sz w:val="20"/>
                <w:szCs w:val="20"/>
              </w:rPr>
            </w:pPr>
            <w:r w:rsidRPr="00537986">
              <w:rPr>
                <w:sz w:val="20"/>
                <w:szCs w:val="20"/>
              </w:rPr>
              <w:t>The Gas Network Operator can only read Instantaneous Import Registers from the GPF</w:t>
            </w:r>
            <w:r>
              <w:rPr>
                <w:sz w:val="20"/>
                <w:szCs w:val="20"/>
              </w:rPr>
              <w:t xml:space="preserve"> and not the Gas Smart Meter</w:t>
            </w:r>
          </w:p>
        </w:tc>
      </w:tr>
    </w:tbl>
    <w:p w14:paraId="677F656A" w14:textId="77777777" w:rsidR="00D938D3" w:rsidRPr="00971C80" w:rsidRDefault="00D938D3" w:rsidP="00D938D3"/>
    <w:p w14:paraId="1D628C85"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68B58B34" w14:textId="77777777" w:rsidR="00D938D3" w:rsidRPr="00971C80" w:rsidRDefault="00D938D3" w:rsidP="00D938D3">
      <w:pPr>
        <w:pStyle w:val="Heading3"/>
      </w:pPr>
      <w:bookmarkStart w:id="1033" w:name="_Toc398808636"/>
      <w:bookmarkStart w:id="1034" w:name="_Ref489783401"/>
      <w:bookmarkStart w:id="1035" w:name="_Toc489860710"/>
      <w:bookmarkStart w:id="1036" w:name="_Toc506336084"/>
      <w:bookmarkStart w:id="1037" w:name="_Toc509172440"/>
      <w:r w:rsidRPr="00971C80">
        <w:t>Read Instantaneous Import TOU With Blocks Matrices</w:t>
      </w:r>
      <w:bookmarkEnd w:id="1033"/>
      <w:bookmarkEnd w:id="1034"/>
      <w:bookmarkEnd w:id="1035"/>
      <w:bookmarkEnd w:id="1036"/>
      <w:bookmarkEnd w:id="1037"/>
    </w:p>
    <w:p w14:paraId="17AA2F45"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B73458D" w14:textId="77777777" w:rsidTr="00400115">
        <w:trPr>
          <w:trHeight w:val="425"/>
        </w:trPr>
        <w:tc>
          <w:tcPr>
            <w:tcW w:w="1500" w:type="pct"/>
            <w:vAlign w:val="center"/>
          </w:tcPr>
          <w:p w14:paraId="76E43AB0"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2CAC5CDD"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ReadInstantaneousImportTOUWithBlocksMatrices</w:t>
            </w:r>
          </w:p>
        </w:tc>
      </w:tr>
      <w:tr w:rsidR="00971C80" w:rsidRPr="00971C80" w14:paraId="5A6D1D3D" w14:textId="77777777" w:rsidTr="00400115">
        <w:trPr>
          <w:trHeight w:val="425"/>
        </w:trPr>
        <w:tc>
          <w:tcPr>
            <w:tcW w:w="1500" w:type="pct"/>
            <w:vAlign w:val="center"/>
          </w:tcPr>
          <w:p w14:paraId="40402610"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780106C1"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4.1</w:t>
            </w:r>
          </w:p>
        </w:tc>
      </w:tr>
      <w:tr w:rsidR="00971C80" w:rsidRPr="00971C80" w14:paraId="30CE12DF" w14:textId="77777777" w:rsidTr="00400115">
        <w:trPr>
          <w:trHeight w:val="425"/>
        </w:trPr>
        <w:tc>
          <w:tcPr>
            <w:tcW w:w="1500" w:type="pct"/>
            <w:vAlign w:val="center"/>
          </w:tcPr>
          <w:p w14:paraId="27078235"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661AE4F2"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4.1.3</w:t>
            </w:r>
          </w:p>
        </w:tc>
      </w:tr>
      <w:tr w:rsidR="00971C80" w:rsidRPr="00971C80" w14:paraId="0A926F39" w14:textId="77777777" w:rsidTr="00400115">
        <w:trPr>
          <w:trHeight w:val="425"/>
        </w:trPr>
        <w:tc>
          <w:tcPr>
            <w:tcW w:w="1500" w:type="pct"/>
            <w:vAlign w:val="center"/>
          </w:tcPr>
          <w:p w14:paraId="6CB6D19F"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C94AE15" w14:textId="77777777" w:rsidR="00D938D3" w:rsidRDefault="00D938D3" w:rsidP="00D938D3">
            <w:pPr>
              <w:spacing w:before="60" w:after="60"/>
              <w:contextualSpacing/>
              <w:jc w:val="left"/>
              <w:rPr>
                <w:sz w:val="20"/>
                <w:szCs w:val="20"/>
              </w:rPr>
            </w:pPr>
            <w:r w:rsidRPr="00971C80">
              <w:rPr>
                <w:sz w:val="20"/>
                <w:szCs w:val="20"/>
              </w:rPr>
              <w:t>Import Supplier (IS)</w:t>
            </w:r>
          </w:p>
          <w:p w14:paraId="2EE73612" w14:textId="77777777" w:rsidR="00534A65" w:rsidRDefault="00534A65" w:rsidP="00534A65">
            <w:pPr>
              <w:spacing w:before="60" w:after="60"/>
              <w:contextualSpacing/>
              <w:jc w:val="left"/>
              <w:rPr>
                <w:sz w:val="20"/>
                <w:szCs w:val="20"/>
              </w:rPr>
            </w:pPr>
            <w:r w:rsidRPr="00971C80">
              <w:rPr>
                <w:sz w:val="20"/>
                <w:szCs w:val="20"/>
              </w:rPr>
              <w:t>Electricity Distributor (ED)</w:t>
            </w:r>
          </w:p>
          <w:p w14:paraId="77120D3A" w14:textId="77777777" w:rsidR="00534A65" w:rsidRPr="00971C80" w:rsidRDefault="00534A65" w:rsidP="00D938D3">
            <w:pPr>
              <w:spacing w:before="60" w:after="60"/>
              <w:contextualSpacing/>
              <w:jc w:val="left"/>
              <w:rPr>
                <w:sz w:val="20"/>
                <w:szCs w:val="20"/>
              </w:rPr>
            </w:pPr>
          </w:p>
        </w:tc>
      </w:tr>
      <w:tr w:rsidR="00971C80" w:rsidRPr="00971C80" w14:paraId="5F231267" w14:textId="77777777" w:rsidTr="00400115">
        <w:trPr>
          <w:trHeight w:val="425"/>
        </w:trPr>
        <w:tc>
          <w:tcPr>
            <w:tcW w:w="1500" w:type="pct"/>
            <w:vAlign w:val="center"/>
          </w:tcPr>
          <w:p w14:paraId="2EC188A4"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1A3D87D" w14:textId="77777777" w:rsidR="00D938D3" w:rsidRPr="00971C80" w:rsidRDefault="00D938D3" w:rsidP="00D938D3">
            <w:pPr>
              <w:spacing w:before="60" w:after="60"/>
              <w:contextualSpacing/>
              <w:rPr>
                <w:sz w:val="20"/>
                <w:szCs w:val="20"/>
              </w:rPr>
            </w:pPr>
            <w:r w:rsidRPr="00971C80">
              <w:rPr>
                <w:sz w:val="20"/>
                <w:szCs w:val="20"/>
              </w:rPr>
              <w:t>Non Critical</w:t>
            </w:r>
          </w:p>
          <w:p w14:paraId="15B5163E" w14:textId="77777777" w:rsidR="00D938D3" w:rsidRPr="00971C80" w:rsidRDefault="00D938D3" w:rsidP="00D938D3">
            <w:pPr>
              <w:spacing w:before="60" w:after="60"/>
              <w:contextualSpacing/>
              <w:jc w:val="left"/>
              <w:rPr>
                <w:sz w:val="20"/>
                <w:szCs w:val="20"/>
              </w:rPr>
            </w:pPr>
          </w:p>
        </w:tc>
      </w:tr>
      <w:tr w:rsidR="00971C80" w:rsidRPr="00971C80" w14:paraId="793F6607" w14:textId="77777777" w:rsidTr="00400115">
        <w:trPr>
          <w:trHeight w:val="425"/>
        </w:trPr>
        <w:tc>
          <w:tcPr>
            <w:tcW w:w="1500" w:type="pct"/>
            <w:vAlign w:val="center"/>
          </w:tcPr>
          <w:p w14:paraId="5F85D700"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2C96162F"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14DDD43B"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1D239608" w14:textId="77777777" w:rsidR="00D938D3" w:rsidRPr="00971C80" w:rsidRDefault="00D938D3" w:rsidP="00D938D3">
            <w:pPr>
              <w:spacing w:before="60" w:after="60"/>
              <w:contextualSpacing/>
              <w:jc w:val="left"/>
              <w:rPr>
                <w:sz w:val="20"/>
                <w:szCs w:val="20"/>
              </w:rPr>
            </w:pPr>
          </w:p>
        </w:tc>
      </w:tr>
      <w:tr w:rsidR="00971C80" w:rsidRPr="00971C80" w14:paraId="582BA5F9" w14:textId="77777777" w:rsidTr="00400115">
        <w:trPr>
          <w:trHeight w:val="425"/>
        </w:trPr>
        <w:tc>
          <w:tcPr>
            <w:tcW w:w="1500" w:type="pct"/>
            <w:vAlign w:val="center"/>
          </w:tcPr>
          <w:p w14:paraId="103A126E"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EE1D16B"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5745F936" w14:textId="77777777" w:rsidTr="00400115">
        <w:trPr>
          <w:trHeight w:val="425"/>
        </w:trPr>
        <w:tc>
          <w:tcPr>
            <w:tcW w:w="1500" w:type="pct"/>
            <w:vAlign w:val="center"/>
          </w:tcPr>
          <w:p w14:paraId="1D8B32D3"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00299BAD"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086E0229" w14:textId="77777777" w:rsidTr="00400115">
        <w:trPr>
          <w:trHeight w:val="425"/>
        </w:trPr>
        <w:tc>
          <w:tcPr>
            <w:tcW w:w="1500" w:type="pct"/>
            <w:vAlign w:val="center"/>
          </w:tcPr>
          <w:p w14:paraId="327683C1"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07A96400"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2E3F857" w14:textId="77777777" w:rsidTr="00400115">
        <w:trPr>
          <w:trHeight w:val="425"/>
        </w:trPr>
        <w:tc>
          <w:tcPr>
            <w:tcW w:w="1500" w:type="pct"/>
            <w:vAlign w:val="center"/>
          </w:tcPr>
          <w:p w14:paraId="7F558E2C"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03C1F6E"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6D8E72BC"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0CD483D8"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4FD2BE86"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497BE48A" w14:textId="77777777" w:rsidTr="00400115">
        <w:trPr>
          <w:trHeight w:val="425"/>
        </w:trPr>
        <w:tc>
          <w:tcPr>
            <w:tcW w:w="1500" w:type="pct"/>
            <w:vAlign w:val="center"/>
          </w:tcPr>
          <w:p w14:paraId="5EBAFD64"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4697D2B9" w14:textId="03224EFB"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14FD411D" w14:textId="77777777" w:rsidTr="00400115">
        <w:trPr>
          <w:trHeight w:val="425"/>
        </w:trPr>
        <w:tc>
          <w:tcPr>
            <w:tcW w:w="1500" w:type="pct"/>
            <w:vAlign w:val="center"/>
          </w:tcPr>
          <w:p w14:paraId="30FB5A1A"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5BC545D"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804D778" w14:textId="77777777" w:rsidTr="00400115">
        <w:trPr>
          <w:trHeight w:val="425"/>
        </w:trPr>
        <w:tc>
          <w:tcPr>
            <w:tcW w:w="1500" w:type="pct"/>
            <w:vAlign w:val="center"/>
          </w:tcPr>
          <w:p w14:paraId="52B7BA65"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6D768BC1" w14:textId="7192DEE4"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77DC6DDC" w14:textId="77777777" w:rsidR="00D938D3" w:rsidRPr="00971C80" w:rsidRDefault="00D938D3" w:rsidP="00AB3A89">
            <w:pPr>
              <w:numPr>
                <w:ilvl w:val="0"/>
                <w:numId w:val="83"/>
              </w:numPr>
              <w:spacing w:before="60" w:after="60"/>
              <w:contextualSpacing/>
              <w:jc w:val="left"/>
              <w:rPr>
                <w:sz w:val="20"/>
                <w:szCs w:val="20"/>
              </w:rPr>
            </w:pPr>
            <w:r w:rsidRPr="00971C80">
              <w:rPr>
                <w:sz w:val="20"/>
                <w:szCs w:val="20"/>
              </w:rPr>
              <w:t>Acknowledgement</w:t>
            </w:r>
          </w:p>
          <w:p w14:paraId="5E6F8FC6" w14:textId="77777777" w:rsidR="00D938D3" w:rsidRPr="00971C80" w:rsidRDefault="00D938D3" w:rsidP="00AB3A89">
            <w:pPr>
              <w:numPr>
                <w:ilvl w:val="0"/>
                <w:numId w:val="83"/>
              </w:numPr>
              <w:spacing w:before="60" w:after="60"/>
              <w:contextualSpacing/>
              <w:jc w:val="left"/>
              <w:rPr>
                <w:sz w:val="20"/>
                <w:szCs w:val="20"/>
              </w:rPr>
            </w:pPr>
            <w:r w:rsidRPr="00971C80">
              <w:rPr>
                <w:sz w:val="20"/>
                <w:szCs w:val="20"/>
              </w:rPr>
              <w:t>Service Response from Device – GBCSPayload</w:t>
            </w:r>
          </w:p>
          <w:p w14:paraId="78EB8CB2" w14:textId="77777777" w:rsidR="00C354EF" w:rsidRPr="00971C80" w:rsidRDefault="00C354EF" w:rsidP="00AB3A89">
            <w:pPr>
              <w:pStyle w:val="ListParagraph"/>
              <w:numPr>
                <w:ilvl w:val="0"/>
                <w:numId w:val="83"/>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7F818CD6" w14:textId="77777777" w:rsidR="00D938D3" w:rsidRPr="00971C80" w:rsidRDefault="00D938D3" w:rsidP="00C354EF">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7F795E62" w14:textId="77777777" w:rsidTr="00400115">
        <w:trPr>
          <w:trHeight w:val="425"/>
        </w:trPr>
        <w:tc>
          <w:tcPr>
            <w:tcW w:w="1500" w:type="pct"/>
            <w:vAlign w:val="center"/>
          </w:tcPr>
          <w:p w14:paraId="5CCAD575"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6C6BD28D" w14:textId="0E185FAB"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1C5F84" w:rsidRPr="00971C80" w14:paraId="59111572" w14:textId="77777777" w:rsidTr="00400115">
        <w:trPr>
          <w:trHeight w:val="425"/>
        </w:trPr>
        <w:tc>
          <w:tcPr>
            <w:tcW w:w="1500" w:type="pct"/>
            <w:vAlign w:val="center"/>
          </w:tcPr>
          <w:p w14:paraId="6E26DCD8" w14:textId="77777777" w:rsidR="001C5F84" w:rsidRPr="00971C80" w:rsidRDefault="001C5F84" w:rsidP="00F64DC5">
            <w:pPr>
              <w:spacing w:before="60" w:after="60"/>
              <w:contextualSpacing/>
              <w:jc w:val="left"/>
              <w:rPr>
                <w:b/>
                <w:sz w:val="20"/>
                <w:szCs w:val="20"/>
              </w:rPr>
            </w:pPr>
            <w:r>
              <w:rPr>
                <w:b/>
                <w:sz w:val="20"/>
                <w:szCs w:val="20"/>
              </w:rPr>
              <w:t>GBCS Cross Reference</w:t>
            </w:r>
          </w:p>
        </w:tc>
        <w:tc>
          <w:tcPr>
            <w:tcW w:w="1750" w:type="pct"/>
            <w:vAlign w:val="center"/>
          </w:tcPr>
          <w:p w14:paraId="63F3456D" w14:textId="77777777" w:rsidR="001C5F84" w:rsidRPr="00971C80" w:rsidRDefault="001C5F84" w:rsidP="00F64DC5">
            <w:pPr>
              <w:spacing w:before="60" w:after="60"/>
              <w:contextualSpacing/>
              <w:jc w:val="left"/>
              <w:rPr>
                <w:sz w:val="20"/>
                <w:szCs w:val="20"/>
              </w:rPr>
            </w:pPr>
            <w:r>
              <w:rPr>
                <w:sz w:val="20"/>
                <w:szCs w:val="20"/>
              </w:rPr>
              <w:t>Electricity</w:t>
            </w:r>
          </w:p>
        </w:tc>
        <w:tc>
          <w:tcPr>
            <w:tcW w:w="1750" w:type="pct"/>
            <w:vAlign w:val="center"/>
          </w:tcPr>
          <w:p w14:paraId="06BB434A" w14:textId="77777777" w:rsidR="001C5F84" w:rsidRPr="00971C80" w:rsidRDefault="001C5F84" w:rsidP="00F64DC5">
            <w:pPr>
              <w:spacing w:before="60" w:after="60"/>
              <w:contextualSpacing/>
              <w:jc w:val="left"/>
              <w:rPr>
                <w:sz w:val="20"/>
                <w:szCs w:val="20"/>
              </w:rPr>
            </w:pPr>
            <w:r>
              <w:rPr>
                <w:sz w:val="20"/>
                <w:szCs w:val="20"/>
              </w:rPr>
              <w:t>Gas</w:t>
            </w:r>
          </w:p>
        </w:tc>
      </w:tr>
      <w:tr w:rsidR="001C5F84" w:rsidRPr="00971C80" w14:paraId="175C8AE2" w14:textId="77777777" w:rsidTr="00400115">
        <w:trPr>
          <w:trHeight w:val="425"/>
        </w:trPr>
        <w:tc>
          <w:tcPr>
            <w:tcW w:w="1500" w:type="pct"/>
            <w:vAlign w:val="center"/>
          </w:tcPr>
          <w:p w14:paraId="7F708CA7" w14:textId="77777777" w:rsidR="001C5F84" w:rsidRDefault="001C5F8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BD0E57F" w14:textId="77777777" w:rsidR="001C5F84" w:rsidRPr="00971C80" w:rsidRDefault="001C5F84" w:rsidP="00F64DC5">
            <w:pPr>
              <w:spacing w:before="60" w:after="60"/>
              <w:contextualSpacing/>
              <w:jc w:val="left"/>
              <w:rPr>
                <w:sz w:val="20"/>
                <w:szCs w:val="20"/>
              </w:rPr>
            </w:pPr>
            <w:r>
              <w:rPr>
                <w:sz w:val="20"/>
                <w:szCs w:val="20"/>
              </w:rPr>
              <w:t>0x002A</w:t>
            </w:r>
          </w:p>
        </w:tc>
        <w:tc>
          <w:tcPr>
            <w:tcW w:w="1750" w:type="pct"/>
            <w:vAlign w:val="center"/>
          </w:tcPr>
          <w:p w14:paraId="3800F24F" w14:textId="77777777" w:rsidR="001C5F84" w:rsidRPr="00971C80" w:rsidRDefault="001C5F84" w:rsidP="00F64DC5">
            <w:pPr>
              <w:spacing w:before="60" w:after="60"/>
              <w:contextualSpacing/>
              <w:jc w:val="left"/>
              <w:rPr>
                <w:sz w:val="20"/>
                <w:szCs w:val="20"/>
              </w:rPr>
            </w:pPr>
            <w:r>
              <w:rPr>
                <w:sz w:val="20"/>
                <w:szCs w:val="20"/>
              </w:rPr>
              <w:t>N/A</w:t>
            </w:r>
          </w:p>
        </w:tc>
      </w:tr>
      <w:tr w:rsidR="001C5F84" w:rsidRPr="00971C80" w14:paraId="120C2B3F" w14:textId="77777777" w:rsidTr="00400115">
        <w:trPr>
          <w:trHeight w:val="425"/>
        </w:trPr>
        <w:tc>
          <w:tcPr>
            <w:tcW w:w="1500" w:type="pct"/>
            <w:vAlign w:val="center"/>
          </w:tcPr>
          <w:p w14:paraId="5448ACD5" w14:textId="77777777" w:rsidR="001C5F84" w:rsidRPr="00713C07" w:rsidRDefault="001C5F84" w:rsidP="00F64DC5">
            <w:pPr>
              <w:spacing w:before="60" w:after="60"/>
              <w:contextualSpacing/>
              <w:jc w:val="left"/>
              <w:rPr>
                <w:b/>
                <w:sz w:val="20"/>
                <w:szCs w:val="20"/>
              </w:rPr>
            </w:pPr>
            <w:r>
              <w:rPr>
                <w:b/>
                <w:sz w:val="20"/>
                <w:szCs w:val="20"/>
              </w:rPr>
              <w:t>GBCS Use Case</w:t>
            </w:r>
          </w:p>
        </w:tc>
        <w:tc>
          <w:tcPr>
            <w:tcW w:w="1750" w:type="pct"/>
            <w:vAlign w:val="center"/>
          </w:tcPr>
          <w:p w14:paraId="031B5215" w14:textId="77777777" w:rsidR="001C5F84" w:rsidRPr="00713C07" w:rsidRDefault="001C5F84" w:rsidP="00F64DC5">
            <w:pPr>
              <w:spacing w:before="60" w:after="60"/>
              <w:contextualSpacing/>
              <w:jc w:val="left"/>
              <w:rPr>
                <w:sz w:val="20"/>
                <w:szCs w:val="20"/>
              </w:rPr>
            </w:pPr>
            <w:r>
              <w:rPr>
                <w:sz w:val="20"/>
                <w:szCs w:val="20"/>
              </w:rPr>
              <w:t>E</w:t>
            </w:r>
            <w:r w:rsidR="007505B2">
              <w:rPr>
                <w:sz w:val="20"/>
                <w:szCs w:val="20"/>
              </w:rPr>
              <w:t>C</w:t>
            </w:r>
            <w:r>
              <w:rPr>
                <w:sz w:val="20"/>
                <w:szCs w:val="20"/>
              </w:rPr>
              <w:t>S17e</w:t>
            </w:r>
          </w:p>
        </w:tc>
        <w:tc>
          <w:tcPr>
            <w:tcW w:w="1750" w:type="pct"/>
            <w:vAlign w:val="center"/>
          </w:tcPr>
          <w:p w14:paraId="4A2895EB" w14:textId="77777777" w:rsidR="001C5F84" w:rsidRPr="00713C07" w:rsidRDefault="001C5F84" w:rsidP="00F64DC5">
            <w:pPr>
              <w:spacing w:before="60" w:after="60"/>
              <w:contextualSpacing/>
              <w:jc w:val="left"/>
              <w:rPr>
                <w:sz w:val="20"/>
                <w:szCs w:val="20"/>
              </w:rPr>
            </w:pPr>
            <w:r>
              <w:rPr>
                <w:sz w:val="20"/>
                <w:szCs w:val="20"/>
              </w:rPr>
              <w:t>N/A</w:t>
            </w:r>
          </w:p>
        </w:tc>
      </w:tr>
    </w:tbl>
    <w:p w14:paraId="77E3D651" w14:textId="77777777" w:rsidR="000C2EE9" w:rsidRDefault="000C2EE9" w:rsidP="001C5F84"/>
    <w:p w14:paraId="7AA1D7BC" w14:textId="77777777" w:rsidR="00CC47EA" w:rsidRDefault="00CC47EA" w:rsidP="001C5F84"/>
    <w:p w14:paraId="2DDE404F" w14:textId="77777777" w:rsidR="00CC47EA" w:rsidRDefault="00CC47EA" w:rsidP="001C5F84"/>
    <w:p w14:paraId="4255D7AA" w14:textId="77777777" w:rsidR="00CC47EA" w:rsidRDefault="00CC47EA" w:rsidP="001C5F84"/>
    <w:p w14:paraId="723F5ABD" w14:textId="77777777" w:rsidR="00CC47EA" w:rsidRDefault="00CC47EA" w:rsidP="001C5F84"/>
    <w:p w14:paraId="0388F787" w14:textId="77777777" w:rsidR="00CC47EA" w:rsidRDefault="00CC47EA" w:rsidP="001C5F84"/>
    <w:p w14:paraId="388CBB0D" w14:textId="77777777" w:rsidR="00CC47EA" w:rsidRDefault="00CC47EA" w:rsidP="001C5F84"/>
    <w:p w14:paraId="09F0C6BB" w14:textId="77777777" w:rsidR="00D938D3" w:rsidRPr="00EA6BD0" w:rsidRDefault="006D6EE0" w:rsidP="00F000C9">
      <w:pPr>
        <w:pStyle w:val="Heading4"/>
      </w:pPr>
      <w:r w:rsidRPr="00EA6BD0">
        <w:t>Specific Data Items for this Request</w:t>
      </w:r>
      <w:r w:rsidR="00D938D3" w:rsidRPr="00EA6BD0">
        <w:t xml:space="preserve"> </w:t>
      </w:r>
    </w:p>
    <w:p w14:paraId="7504A1B6" w14:textId="77777777" w:rsidR="00D938D3" w:rsidRPr="00971C80" w:rsidRDefault="00D938D3" w:rsidP="00D938D3">
      <w:pPr>
        <w:keepNext/>
      </w:pPr>
      <w:r w:rsidRPr="00971C80">
        <w:t>ReadInstantaneousImportTOUWithBlocksMatrices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184EED23" w14:textId="77777777" w:rsidTr="00400115">
        <w:trPr>
          <w:trHeight w:val="553"/>
        </w:trPr>
        <w:tc>
          <w:tcPr>
            <w:tcW w:w="1000" w:type="pct"/>
          </w:tcPr>
          <w:p w14:paraId="4DBCC2A5" w14:textId="77777777" w:rsidR="00D938D3" w:rsidRPr="00971C80" w:rsidRDefault="00D938D3" w:rsidP="00E03BFE">
            <w:pPr>
              <w:jc w:val="left"/>
              <w:rPr>
                <w:b/>
                <w:sz w:val="20"/>
                <w:szCs w:val="20"/>
              </w:rPr>
            </w:pPr>
            <w:r w:rsidRPr="00971C80">
              <w:rPr>
                <w:b/>
                <w:sz w:val="20"/>
                <w:szCs w:val="20"/>
              </w:rPr>
              <w:t>Data Item</w:t>
            </w:r>
          </w:p>
        </w:tc>
        <w:tc>
          <w:tcPr>
            <w:tcW w:w="1500" w:type="pct"/>
          </w:tcPr>
          <w:p w14:paraId="5D8413C6" w14:textId="77777777" w:rsidR="00D938D3" w:rsidRPr="00971C80" w:rsidRDefault="00D938D3" w:rsidP="00E03BFE">
            <w:pPr>
              <w:jc w:val="left"/>
              <w:rPr>
                <w:b/>
                <w:sz w:val="20"/>
                <w:szCs w:val="20"/>
              </w:rPr>
            </w:pPr>
            <w:r w:rsidRPr="00971C80">
              <w:rPr>
                <w:b/>
                <w:sz w:val="20"/>
                <w:szCs w:val="20"/>
              </w:rPr>
              <w:t>Description</w:t>
            </w:r>
          </w:p>
          <w:p w14:paraId="2EF778FC" w14:textId="77777777" w:rsidR="00D938D3" w:rsidRPr="00971C80" w:rsidRDefault="00D938D3" w:rsidP="00E03BFE">
            <w:pPr>
              <w:jc w:val="left"/>
              <w:rPr>
                <w:b/>
                <w:sz w:val="20"/>
                <w:szCs w:val="20"/>
              </w:rPr>
            </w:pPr>
            <w:r w:rsidRPr="00971C80">
              <w:rPr>
                <w:b/>
                <w:sz w:val="20"/>
                <w:szCs w:val="20"/>
              </w:rPr>
              <w:t>/ Allowable values</w:t>
            </w:r>
          </w:p>
        </w:tc>
        <w:tc>
          <w:tcPr>
            <w:tcW w:w="900" w:type="pct"/>
            <w:hideMark/>
          </w:tcPr>
          <w:p w14:paraId="66E91E28" w14:textId="77777777" w:rsidR="00D938D3" w:rsidRPr="00971C80" w:rsidRDefault="00D938D3" w:rsidP="00E03BFE">
            <w:pPr>
              <w:jc w:val="left"/>
              <w:rPr>
                <w:b/>
                <w:sz w:val="20"/>
                <w:szCs w:val="20"/>
              </w:rPr>
            </w:pPr>
            <w:r w:rsidRPr="00971C80">
              <w:rPr>
                <w:b/>
                <w:sz w:val="20"/>
                <w:szCs w:val="20"/>
              </w:rPr>
              <w:t>Type</w:t>
            </w:r>
          </w:p>
        </w:tc>
        <w:tc>
          <w:tcPr>
            <w:tcW w:w="766" w:type="pct"/>
            <w:hideMark/>
          </w:tcPr>
          <w:p w14:paraId="1836D0BB"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09F25481" w14:textId="77777777" w:rsidR="00D938D3" w:rsidRPr="00971C80" w:rsidRDefault="00D938D3" w:rsidP="00E03BFE">
            <w:pPr>
              <w:jc w:val="left"/>
              <w:rPr>
                <w:b/>
                <w:sz w:val="20"/>
                <w:szCs w:val="20"/>
              </w:rPr>
            </w:pPr>
            <w:r w:rsidRPr="00971C80">
              <w:rPr>
                <w:b/>
                <w:sz w:val="20"/>
                <w:szCs w:val="20"/>
              </w:rPr>
              <w:t>Default</w:t>
            </w:r>
          </w:p>
        </w:tc>
        <w:tc>
          <w:tcPr>
            <w:tcW w:w="384" w:type="pct"/>
          </w:tcPr>
          <w:p w14:paraId="30A07FAD" w14:textId="77777777" w:rsidR="00D938D3" w:rsidRPr="00971C80" w:rsidRDefault="00D938D3" w:rsidP="00E03BFE">
            <w:pPr>
              <w:jc w:val="left"/>
              <w:rPr>
                <w:b/>
                <w:sz w:val="20"/>
                <w:szCs w:val="20"/>
              </w:rPr>
            </w:pPr>
            <w:r w:rsidRPr="00971C80">
              <w:rPr>
                <w:b/>
                <w:sz w:val="20"/>
                <w:szCs w:val="20"/>
              </w:rPr>
              <w:t>Units</w:t>
            </w:r>
          </w:p>
        </w:tc>
      </w:tr>
      <w:tr w:rsidR="00D938D3" w:rsidRPr="00971C80" w14:paraId="577B6D39" w14:textId="77777777" w:rsidTr="00400115">
        <w:tc>
          <w:tcPr>
            <w:tcW w:w="1000" w:type="pct"/>
          </w:tcPr>
          <w:p w14:paraId="26EC10AA" w14:textId="77777777" w:rsidR="00D938D3" w:rsidRPr="00971C80" w:rsidRDefault="00D938D3" w:rsidP="00E03BFE">
            <w:pPr>
              <w:spacing w:before="60" w:after="60"/>
              <w:jc w:val="left"/>
              <w:rPr>
                <w:sz w:val="20"/>
                <w:szCs w:val="20"/>
              </w:rPr>
            </w:pPr>
            <w:r w:rsidRPr="00971C80">
              <w:rPr>
                <w:sz w:val="20"/>
                <w:szCs w:val="20"/>
              </w:rPr>
              <w:t>ExecutionDateTime</w:t>
            </w:r>
          </w:p>
        </w:tc>
        <w:tc>
          <w:tcPr>
            <w:tcW w:w="1500" w:type="pct"/>
          </w:tcPr>
          <w:p w14:paraId="4947FF08"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A0FB55D" w14:textId="77777777" w:rsidR="00D938D3" w:rsidRPr="00971C80" w:rsidRDefault="00D938D3" w:rsidP="00E03BFE">
            <w:pPr>
              <w:spacing w:before="60" w:after="60"/>
              <w:jc w:val="left"/>
              <w:rPr>
                <w:rFonts w:eastAsia="Calibri"/>
                <w:sz w:val="20"/>
                <w:szCs w:val="20"/>
              </w:rPr>
            </w:pPr>
            <w:r w:rsidRPr="00971C80">
              <w:rPr>
                <w:rFonts w:eastAsia="Calibri"/>
                <w:iCs/>
                <w:sz w:val="20"/>
                <w:szCs w:val="20"/>
              </w:rPr>
              <w:t xml:space="preserve">The UTC date and time the User requires the command to be executed on the </w:t>
            </w:r>
            <w:r w:rsidR="00701B7B" w:rsidRPr="00971C80">
              <w:rPr>
                <w:rFonts w:eastAsia="Calibri"/>
                <w:iCs/>
                <w:sz w:val="20"/>
                <w:szCs w:val="20"/>
              </w:rPr>
              <w:t>D</w:t>
            </w:r>
            <w:r w:rsidRPr="00971C80">
              <w:rPr>
                <w:rFonts w:eastAsia="Calibri"/>
                <w:iCs/>
                <w:sz w:val="20"/>
                <w:szCs w:val="20"/>
              </w:rPr>
              <w:t>evice.</w:t>
            </w:r>
          </w:p>
          <w:p w14:paraId="77AD9A5B" w14:textId="77777777" w:rsidR="00D938D3" w:rsidRPr="00971C80" w:rsidRDefault="00703F91" w:rsidP="00AB3A89">
            <w:pPr>
              <w:pStyle w:val="ListParagraph"/>
              <w:numPr>
                <w:ilvl w:val="0"/>
                <w:numId w:val="212"/>
              </w:numPr>
              <w:spacing w:before="60" w:after="60"/>
              <w:jc w:val="left"/>
              <w:rPr>
                <w:rFonts w:eastAsia="Calibri"/>
                <w:i/>
                <w:iCs/>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5A0792A3" w14:textId="77777777" w:rsidR="00D938D3" w:rsidRPr="00971C80" w:rsidRDefault="00D938D3" w:rsidP="00E03BFE">
            <w:pPr>
              <w:spacing w:before="60" w:after="60"/>
              <w:jc w:val="left"/>
              <w:rPr>
                <w:sz w:val="20"/>
                <w:szCs w:val="20"/>
              </w:rPr>
            </w:pPr>
            <w:r w:rsidRPr="00971C80">
              <w:rPr>
                <w:sz w:val="20"/>
                <w:szCs w:val="20"/>
              </w:rPr>
              <w:t>xs:date</w:t>
            </w:r>
            <w:r w:rsidR="00201361">
              <w:rPr>
                <w:sz w:val="20"/>
                <w:szCs w:val="20"/>
              </w:rPr>
              <w:t>Time</w:t>
            </w:r>
          </w:p>
        </w:tc>
        <w:tc>
          <w:tcPr>
            <w:tcW w:w="766" w:type="pct"/>
          </w:tcPr>
          <w:p w14:paraId="6F916189" w14:textId="77777777" w:rsidR="00D938D3" w:rsidRPr="00971C80" w:rsidRDefault="00D938D3" w:rsidP="00E03BFE">
            <w:pPr>
              <w:spacing w:before="60" w:after="60"/>
              <w:jc w:val="left"/>
              <w:rPr>
                <w:sz w:val="20"/>
                <w:szCs w:val="20"/>
              </w:rPr>
            </w:pPr>
            <w:r w:rsidRPr="00971C80">
              <w:rPr>
                <w:sz w:val="20"/>
                <w:szCs w:val="20"/>
              </w:rPr>
              <w:t>No</w:t>
            </w:r>
          </w:p>
        </w:tc>
        <w:tc>
          <w:tcPr>
            <w:tcW w:w="450" w:type="pct"/>
          </w:tcPr>
          <w:p w14:paraId="3757BB4F" w14:textId="77777777" w:rsidR="00D938D3" w:rsidRPr="00971C80" w:rsidRDefault="00D938D3" w:rsidP="00E03BFE">
            <w:pPr>
              <w:spacing w:before="60" w:after="60"/>
              <w:jc w:val="left"/>
              <w:rPr>
                <w:sz w:val="20"/>
                <w:szCs w:val="20"/>
              </w:rPr>
            </w:pPr>
            <w:r w:rsidRPr="00971C80">
              <w:rPr>
                <w:sz w:val="20"/>
                <w:szCs w:val="20"/>
              </w:rPr>
              <w:t>N/A</w:t>
            </w:r>
          </w:p>
        </w:tc>
        <w:tc>
          <w:tcPr>
            <w:tcW w:w="384" w:type="pct"/>
          </w:tcPr>
          <w:p w14:paraId="3BB986F6" w14:textId="77777777" w:rsidR="00D938D3" w:rsidRPr="00971C80" w:rsidRDefault="00D938D3" w:rsidP="00E03BFE">
            <w:pPr>
              <w:spacing w:before="60" w:after="60"/>
              <w:jc w:val="left"/>
              <w:rPr>
                <w:sz w:val="20"/>
                <w:szCs w:val="20"/>
              </w:rPr>
            </w:pPr>
            <w:r w:rsidRPr="00971C80">
              <w:rPr>
                <w:sz w:val="20"/>
                <w:szCs w:val="20"/>
              </w:rPr>
              <w:t>UTC Date-Time</w:t>
            </w:r>
          </w:p>
        </w:tc>
      </w:tr>
    </w:tbl>
    <w:p w14:paraId="351A0617" w14:textId="581AC9DC" w:rsidR="00DE0824" w:rsidRPr="000B4DCD" w:rsidRDefault="00DE0824" w:rsidP="004705F3">
      <w:pPr>
        <w:pStyle w:val="Caption"/>
      </w:pPr>
      <w:bookmarkStart w:id="1038" w:name="_Toc50828947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128</w:t>
      </w:r>
      <w:r w:rsidR="00FB161A">
        <w:rPr>
          <w:noProof/>
        </w:rPr>
        <w:fldChar w:fldCharType="end"/>
      </w:r>
      <w:r>
        <w:t xml:space="preserve"> </w:t>
      </w:r>
      <w:r w:rsidRPr="000B4DCD">
        <w:t xml:space="preserve">: </w:t>
      </w:r>
      <w:r w:rsidR="008D761C" w:rsidRPr="00971C80">
        <w:t xml:space="preserve">ReadInstantaneousImportTOUWithBlocksMatrices </w:t>
      </w:r>
      <w:r>
        <w:t>(</w:t>
      </w:r>
      <w:r w:rsidR="008D761C">
        <w:t>sr:FutureDatedAbstractType</w:t>
      </w:r>
      <w:r>
        <w:t>) data items</w:t>
      </w:r>
      <w:bookmarkEnd w:id="1038"/>
    </w:p>
    <w:p w14:paraId="426866CA" w14:textId="77777777" w:rsidR="00D938D3" w:rsidRPr="00971C80" w:rsidRDefault="00D938D3" w:rsidP="00D938D3">
      <w:pPr>
        <w:spacing w:before="120" w:after="120"/>
        <w:jc w:val="left"/>
        <w:rPr>
          <w:noProof/>
          <w:lang w:eastAsia="en-GB"/>
        </w:rPr>
      </w:pPr>
    </w:p>
    <w:p w14:paraId="3A3C2355" w14:textId="77777777" w:rsidR="00D938D3" w:rsidRPr="00EA6BD0" w:rsidRDefault="007E313C" w:rsidP="00F000C9">
      <w:pPr>
        <w:pStyle w:val="Heading4"/>
      </w:pPr>
      <w:r w:rsidRPr="00EA6BD0">
        <w:tab/>
      </w:r>
      <w:r w:rsidR="00D938D3" w:rsidRPr="00EA6BD0">
        <w:t>Specific Validation for this Request</w:t>
      </w:r>
      <w:r w:rsidR="00D938D3" w:rsidRPr="00EA6BD0">
        <w:tab/>
      </w:r>
    </w:p>
    <w:p w14:paraId="30244674"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8773CC" w:rsidRPr="00E93CCE">
        <w:t xml:space="preserve"> </w:t>
      </w:r>
      <w:r w:rsidR="008773CC">
        <w:t xml:space="preserve">and also </w:t>
      </w:r>
      <w:r w:rsidR="008773CC" w:rsidRPr="003C69D9">
        <w:t>Execution</w:t>
      </w:r>
      <w:r w:rsidR="00B4737F">
        <w:t xml:space="preserve"> </w:t>
      </w:r>
      <w:r w:rsidR="008773CC" w:rsidRPr="003C69D9">
        <w:t>Date</w:t>
      </w:r>
      <w:r w:rsidR="00B4737F">
        <w:t xml:space="preserve"> </w:t>
      </w:r>
      <w:r w:rsidR="008773CC" w:rsidRPr="003C69D9">
        <w:t>Time validation (</w:t>
      </w:r>
      <w:r w:rsidR="008773CC">
        <w:t>clause</w:t>
      </w:r>
      <w:r w:rsidR="008773CC" w:rsidRPr="003C69D9">
        <w:t xml:space="preserve"> 3.10.2)</w:t>
      </w:r>
      <w:r w:rsidRPr="00971C80">
        <w:t>.</w:t>
      </w:r>
    </w:p>
    <w:p w14:paraId="7AAF8A0F" w14:textId="77777777" w:rsidR="00DA247D" w:rsidRPr="00971C80" w:rsidRDefault="00DA247D" w:rsidP="00D938D3"/>
    <w:p w14:paraId="3B504AF3" w14:textId="77777777" w:rsidR="00D938D3" w:rsidRPr="00971C80" w:rsidRDefault="00D938D3" w:rsidP="00D938D3"/>
    <w:p w14:paraId="12581C87" w14:textId="77777777" w:rsidR="00D938D3" w:rsidRPr="00971C80" w:rsidRDefault="00D938D3" w:rsidP="00D938D3"/>
    <w:p w14:paraId="594B2F1F" w14:textId="77777777" w:rsidR="00D938D3" w:rsidRPr="00971C80" w:rsidRDefault="00D938D3" w:rsidP="00D938D3"/>
    <w:p w14:paraId="345BAE6D" w14:textId="77777777" w:rsidR="00D938D3" w:rsidRPr="00971C80" w:rsidRDefault="00D938D3" w:rsidP="00D938D3"/>
    <w:p w14:paraId="3C3F503C" w14:textId="77777777" w:rsidR="00D938D3" w:rsidRPr="00971C80" w:rsidRDefault="00D938D3" w:rsidP="00D938D3"/>
    <w:p w14:paraId="63F5CFF5" w14:textId="77777777" w:rsidR="00D938D3" w:rsidRPr="001D7F39" w:rsidRDefault="00CC47EA" w:rsidP="00D938D3">
      <w:pPr>
        <w:spacing w:after="200" w:line="276" w:lineRule="auto"/>
        <w:jc w:val="left"/>
      </w:pPr>
      <w:r>
        <w:br w:type="page"/>
      </w:r>
    </w:p>
    <w:p w14:paraId="6837D2C0" w14:textId="77777777" w:rsidR="00D938D3" w:rsidRPr="00971C80" w:rsidRDefault="00D938D3" w:rsidP="00D938D3">
      <w:pPr>
        <w:pStyle w:val="Heading3"/>
      </w:pPr>
      <w:bookmarkStart w:id="1039" w:name="_Toc398808637"/>
      <w:bookmarkStart w:id="1040" w:name="_Toc489860711"/>
      <w:bookmarkStart w:id="1041" w:name="_Toc506336085"/>
      <w:bookmarkStart w:id="1042" w:name="_Toc509172441"/>
      <w:r w:rsidRPr="00971C80">
        <w:t>Read Instantaneous Import Block Counters</w:t>
      </w:r>
      <w:bookmarkEnd w:id="1039"/>
      <w:bookmarkEnd w:id="1040"/>
      <w:bookmarkEnd w:id="1041"/>
      <w:bookmarkEnd w:id="1042"/>
    </w:p>
    <w:p w14:paraId="409D0D68"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73AE8478" w14:textId="77777777" w:rsidTr="00400115">
        <w:trPr>
          <w:trHeight w:val="425"/>
        </w:trPr>
        <w:tc>
          <w:tcPr>
            <w:tcW w:w="1500" w:type="pct"/>
            <w:vAlign w:val="center"/>
          </w:tcPr>
          <w:p w14:paraId="641819B5"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0B9F272C"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ReadInstantaneousImpor</w:t>
            </w:r>
            <w:r w:rsidR="001C5F84">
              <w:rPr>
                <w:sz w:val="20"/>
                <w:szCs w:val="20"/>
              </w:rPr>
              <w:t>t</w:t>
            </w:r>
            <w:r w:rsidRPr="00971C80">
              <w:rPr>
                <w:sz w:val="20"/>
                <w:szCs w:val="20"/>
              </w:rPr>
              <w:t>BlockCounters</w:t>
            </w:r>
          </w:p>
        </w:tc>
      </w:tr>
      <w:tr w:rsidR="00971C80" w:rsidRPr="00971C80" w14:paraId="792531B1" w14:textId="77777777" w:rsidTr="00400115">
        <w:trPr>
          <w:trHeight w:val="425"/>
        </w:trPr>
        <w:tc>
          <w:tcPr>
            <w:tcW w:w="1500" w:type="pct"/>
            <w:vAlign w:val="center"/>
          </w:tcPr>
          <w:p w14:paraId="091CE65C"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34BE0727"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4.1</w:t>
            </w:r>
          </w:p>
        </w:tc>
      </w:tr>
      <w:tr w:rsidR="00971C80" w:rsidRPr="00971C80" w14:paraId="3A368DE5" w14:textId="77777777" w:rsidTr="00400115">
        <w:trPr>
          <w:trHeight w:val="425"/>
        </w:trPr>
        <w:tc>
          <w:tcPr>
            <w:tcW w:w="1500" w:type="pct"/>
            <w:vAlign w:val="center"/>
          </w:tcPr>
          <w:p w14:paraId="22F03AEE"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5117807"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4.1.4</w:t>
            </w:r>
          </w:p>
        </w:tc>
      </w:tr>
      <w:tr w:rsidR="00971C80" w:rsidRPr="00971C80" w14:paraId="5601F144" w14:textId="77777777" w:rsidTr="00400115">
        <w:trPr>
          <w:trHeight w:val="425"/>
        </w:trPr>
        <w:tc>
          <w:tcPr>
            <w:tcW w:w="1500" w:type="pct"/>
            <w:vAlign w:val="center"/>
          </w:tcPr>
          <w:p w14:paraId="59EE4CA7"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5FF80EE"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7C3F1CD5" w14:textId="77777777" w:rsidTr="00400115">
        <w:trPr>
          <w:trHeight w:val="425"/>
        </w:trPr>
        <w:tc>
          <w:tcPr>
            <w:tcW w:w="1500" w:type="pct"/>
            <w:vAlign w:val="center"/>
          </w:tcPr>
          <w:p w14:paraId="2391B07F"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72CB61B" w14:textId="77777777" w:rsidR="00D938D3" w:rsidRPr="00971C80" w:rsidRDefault="00D938D3" w:rsidP="00D938D3">
            <w:pPr>
              <w:spacing w:before="60" w:after="60"/>
              <w:contextualSpacing/>
              <w:rPr>
                <w:sz w:val="20"/>
                <w:szCs w:val="20"/>
              </w:rPr>
            </w:pPr>
            <w:r w:rsidRPr="00971C80">
              <w:rPr>
                <w:sz w:val="20"/>
                <w:szCs w:val="20"/>
              </w:rPr>
              <w:t>Non Critical</w:t>
            </w:r>
          </w:p>
          <w:p w14:paraId="7952E599" w14:textId="77777777" w:rsidR="00D938D3" w:rsidRPr="00971C80" w:rsidRDefault="00D938D3" w:rsidP="00D938D3">
            <w:pPr>
              <w:spacing w:before="60" w:after="60"/>
              <w:contextualSpacing/>
              <w:jc w:val="left"/>
              <w:rPr>
                <w:sz w:val="20"/>
                <w:szCs w:val="20"/>
              </w:rPr>
            </w:pPr>
          </w:p>
        </w:tc>
      </w:tr>
      <w:tr w:rsidR="00971C80" w:rsidRPr="00971C80" w14:paraId="638F6D2A" w14:textId="77777777" w:rsidTr="00400115">
        <w:trPr>
          <w:trHeight w:val="425"/>
        </w:trPr>
        <w:tc>
          <w:tcPr>
            <w:tcW w:w="1500" w:type="pct"/>
            <w:vAlign w:val="center"/>
          </w:tcPr>
          <w:p w14:paraId="1C421A22"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2EF13C7B"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77AA0203" w14:textId="77777777" w:rsidR="00D938D3" w:rsidRPr="00971C80" w:rsidRDefault="00D938D3" w:rsidP="00D938D3">
            <w:pPr>
              <w:spacing w:before="60" w:after="60"/>
              <w:contextualSpacing/>
              <w:jc w:val="left"/>
              <w:rPr>
                <w:sz w:val="20"/>
                <w:szCs w:val="20"/>
              </w:rPr>
            </w:pPr>
            <w:r w:rsidRPr="00971C80">
              <w:rPr>
                <w:sz w:val="20"/>
                <w:szCs w:val="20"/>
              </w:rPr>
              <w:t>Gas Smart Meter (GSM</w:t>
            </w:r>
            <w:r w:rsidR="00772A87">
              <w:rPr>
                <w:sz w:val="20"/>
                <w:szCs w:val="20"/>
              </w:rPr>
              <w:t>E</w:t>
            </w:r>
            <w:r w:rsidRPr="00971C80">
              <w:rPr>
                <w:sz w:val="20"/>
                <w:szCs w:val="20"/>
              </w:rPr>
              <w:t>)</w:t>
            </w:r>
          </w:p>
          <w:p w14:paraId="501C2A4B"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2E991F5F" w14:textId="77777777" w:rsidTr="00400115">
        <w:trPr>
          <w:trHeight w:val="425"/>
        </w:trPr>
        <w:tc>
          <w:tcPr>
            <w:tcW w:w="1500" w:type="pct"/>
            <w:vAlign w:val="center"/>
          </w:tcPr>
          <w:p w14:paraId="105BD002"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2D4797D9"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075BC4CB" w14:textId="77777777" w:rsidTr="00400115">
        <w:trPr>
          <w:trHeight w:val="425"/>
        </w:trPr>
        <w:tc>
          <w:tcPr>
            <w:tcW w:w="1500" w:type="pct"/>
            <w:vAlign w:val="center"/>
          </w:tcPr>
          <w:p w14:paraId="43555A8D"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C7FA14C"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7C8DF3D3" w14:textId="77777777" w:rsidTr="00400115">
        <w:trPr>
          <w:trHeight w:val="425"/>
        </w:trPr>
        <w:tc>
          <w:tcPr>
            <w:tcW w:w="1500" w:type="pct"/>
            <w:vAlign w:val="center"/>
          </w:tcPr>
          <w:p w14:paraId="66994D9A"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2242ED15"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7D7D71E5" w14:textId="77777777" w:rsidTr="00400115">
        <w:trPr>
          <w:trHeight w:val="425"/>
        </w:trPr>
        <w:tc>
          <w:tcPr>
            <w:tcW w:w="1500" w:type="pct"/>
            <w:vAlign w:val="center"/>
          </w:tcPr>
          <w:p w14:paraId="6CCFE481"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E7E16A1"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r w:rsidR="00682E0F" w:rsidRPr="00971C80">
              <w:rPr>
                <w:b/>
                <w:sz w:val="20"/>
                <w:szCs w:val="20"/>
              </w:rPr>
              <w:t>)</w:t>
            </w:r>
          </w:p>
        </w:tc>
        <w:tc>
          <w:tcPr>
            <w:tcW w:w="3500" w:type="pct"/>
            <w:vAlign w:val="center"/>
          </w:tcPr>
          <w:p w14:paraId="463722BD"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C3C7710"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46B088D0"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0CE66286" w14:textId="77777777" w:rsidTr="00400115">
        <w:trPr>
          <w:trHeight w:val="425"/>
        </w:trPr>
        <w:tc>
          <w:tcPr>
            <w:tcW w:w="1500" w:type="pct"/>
            <w:vAlign w:val="center"/>
          </w:tcPr>
          <w:p w14:paraId="50875254"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26E4F55" w14:textId="752942E6"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0324F33F" w14:textId="77777777" w:rsidTr="00400115">
        <w:trPr>
          <w:trHeight w:val="425"/>
        </w:trPr>
        <w:tc>
          <w:tcPr>
            <w:tcW w:w="1500" w:type="pct"/>
            <w:vAlign w:val="center"/>
          </w:tcPr>
          <w:p w14:paraId="7D5E5EDB"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2869EFE5"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C6E7D6C" w14:textId="77777777" w:rsidTr="00400115">
        <w:trPr>
          <w:trHeight w:val="425"/>
        </w:trPr>
        <w:tc>
          <w:tcPr>
            <w:tcW w:w="1500" w:type="pct"/>
            <w:vAlign w:val="center"/>
          </w:tcPr>
          <w:p w14:paraId="3B945D34"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45C858E7" w14:textId="3591BF62"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32076B90" w14:textId="77777777" w:rsidR="00D938D3" w:rsidRPr="00971C80" w:rsidRDefault="00D938D3" w:rsidP="00AB3A89">
            <w:pPr>
              <w:numPr>
                <w:ilvl w:val="0"/>
                <w:numId w:val="84"/>
              </w:numPr>
              <w:spacing w:before="60" w:after="60"/>
              <w:contextualSpacing/>
              <w:jc w:val="left"/>
              <w:rPr>
                <w:sz w:val="20"/>
                <w:szCs w:val="20"/>
              </w:rPr>
            </w:pPr>
            <w:r w:rsidRPr="00971C80">
              <w:rPr>
                <w:sz w:val="20"/>
                <w:szCs w:val="20"/>
              </w:rPr>
              <w:t>Acknowledgement</w:t>
            </w:r>
          </w:p>
          <w:p w14:paraId="61B63E64" w14:textId="77777777" w:rsidR="00D938D3" w:rsidRPr="00971C80" w:rsidRDefault="00D938D3" w:rsidP="00AB3A89">
            <w:pPr>
              <w:numPr>
                <w:ilvl w:val="0"/>
                <w:numId w:val="84"/>
              </w:numPr>
              <w:spacing w:before="60" w:after="60"/>
              <w:contextualSpacing/>
              <w:jc w:val="left"/>
              <w:rPr>
                <w:sz w:val="20"/>
                <w:szCs w:val="20"/>
              </w:rPr>
            </w:pPr>
            <w:r w:rsidRPr="00971C80">
              <w:rPr>
                <w:sz w:val="20"/>
                <w:szCs w:val="20"/>
              </w:rPr>
              <w:t>Service Response from Device – GBCSPayload</w:t>
            </w:r>
          </w:p>
          <w:p w14:paraId="27845C52" w14:textId="77777777" w:rsidR="00C354EF" w:rsidRPr="00971C80" w:rsidRDefault="00C354EF" w:rsidP="00AB3A89">
            <w:pPr>
              <w:pStyle w:val="ListParagraph"/>
              <w:numPr>
                <w:ilvl w:val="0"/>
                <w:numId w:val="84"/>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1BD66F09" w14:textId="77777777" w:rsidR="00D938D3" w:rsidRPr="00971C80" w:rsidRDefault="00D938D3" w:rsidP="00C354EF">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479B62A0" w14:textId="77777777" w:rsidTr="00400115">
        <w:trPr>
          <w:trHeight w:val="425"/>
        </w:trPr>
        <w:tc>
          <w:tcPr>
            <w:tcW w:w="1500" w:type="pct"/>
            <w:vAlign w:val="center"/>
          </w:tcPr>
          <w:p w14:paraId="05CE40D9"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549A898A" w14:textId="16BED33E"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1C5F84" w:rsidRPr="00971C80" w14:paraId="014976B4" w14:textId="77777777" w:rsidTr="00400115">
        <w:trPr>
          <w:trHeight w:val="425"/>
        </w:trPr>
        <w:tc>
          <w:tcPr>
            <w:tcW w:w="1500" w:type="pct"/>
            <w:vAlign w:val="center"/>
          </w:tcPr>
          <w:p w14:paraId="2F2378C1" w14:textId="77777777" w:rsidR="001C5F84" w:rsidRPr="00971C80" w:rsidRDefault="001C5F84" w:rsidP="00F64DC5">
            <w:pPr>
              <w:spacing w:before="60" w:after="60"/>
              <w:contextualSpacing/>
              <w:jc w:val="left"/>
              <w:rPr>
                <w:b/>
                <w:sz w:val="20"/>
                <w:szCs w:val="20"/>
              </w:rPr>
            </w:pPr>
            <w:r>
              <w:rPr>
                <w:b/>
                <w:sz w:val="20"/>
                <w:szCs w:val="20"/>
              </w:rPr>
              <w:t>GBCS Cross Reference</w:t>
            </w:r>
          </w:p>
        </w:tc>
        <w:tc>
          <w:tcPr>
            <w:tcW w:w="1750" w:type="pct"/>
            <w:vAlign w:val="center"/>
          </w:tcPr>
          <w:p w14:paraId="7EDC5BC7" w14:textId="77777777" w:rsidR="001C5F84" w:rsidRPr="00971C80" w:rsidRDefault="001C5F84" w:rsidP="00F64DC5">
            <w:pPr>
              <w:spacing w:before="60" w:after="60"/>
              <w:contextualSpacing/>
              <w:jc w:val="left"/>
              <w:rPr>
                <w:sz w:val="20"/>
                <w:szCs w:val="20"/>
              </w:rPr>
            </w:pPr>
            <w:r>
              <w:rPr>
                <w:sz w:val="20"/>
                <w:szCs w:val="20"/>
              </w:rPr>
              <w:t>Electricity</w:t>
            </w:r>
          </w:p>
        </w:tc>
        <w:tc>
          <w:tcPr>
            <w:tcW w:w="1750" w:type="pct"/>
            <w:vAlign w:val="center"/>
          </w:tcPr>
          <w:p w14:paraId="66B9CF10" w14:textId="77777777" w:rsidR="001C5F84" w:rsidRPr="00971C80" w:rsidRDefault="001C5F84" w:rsidP="00F64DC5">
            <w:pPr>
              <w:spacing w:before="60" w:after="60"/>
              <w:contextualSpacing/>
              <w:jc w:val="left"/>
              <w:rPr>
                <w:sz w:val="20"/>
                <w:szCs w:val="20"/>
              </w:rPr>
            </w:pPr>
            <w:r>
              <w:rPr>
                <w:sz w:val="20"/>
                <w:szCs w:val="20"/>
              </w:rPr>
              <w:t>Gas</w:t>
            </w:r>
          </w:p>
        </w:tc>
      </w:tr>
      <w:tr w:rsidR="001C5F84" w:rsidRPr="00971C80" w14:paraId="727713EA" w14:textId="77777777" w:rsidTr="00400115">
        <w:trPr>
          <w:trHeight w:val="425"/>
        </w:trPr>
        <w:tc>
          <w:tcPr>
            <w:tcW w:w="1500" w:type="pct"/>
            <w:vAlign w:val="center"/>
          </w:tcPr>
          <w:p w14:paraId="7A5B7B5A" w14:textId="77777777" w:rsidR="001C5F84" w:rsidRDefault="001C5F8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2983318" w14:textId="77777777" w:rsidR="001C5F84" w:rsidRPr="00971C80" w:rsidRDefault="009F1952" w:rsidP="00F64DC5">
            <w:pPr>
              <w:spacing w:before="60" w:after="60"/>
              <w:contextualSpacing/>
              <w:jc w:val="left"/>
              <w:rPr>
                <w:sz w:val="20"/>
                <w:szCs w:val="20"/>
              </w:rPr>
            </w:pPr>
            <w:r>
              <w:rPr>
                <w:sz w:val="20"/>
                <w:szCs w:val="20"/>
              </w:rPr>
              <w:t>N/A</w:t>
            </w:r>
          </w:p>
        </w:tc>
        <w:tc>
          <w:tcPr>
            <w:tcW w:w="1750" w:type="pct"/>
            <w:vAlign w:val="center"/>
          </w:tcPr>
          <w:p w14:paraId="43ECE76D" w14:textId="77777777" w:rsidR="001C5F84" w:rsidRPr="00971C80" w:rsidRDefault="009F1952" w:rsidP="00F64DC5">
            <w:pPr>
              <w:spacing w:before="60" w:after="60"/>
              <w:contextualSpacing/>
              <w:jc w:val="left"/>
              <w:rPr>
                <w:sz w:val="20"/>
                <w:szCs w:val="20"/>
              </w:rPr>
            </w:pPr>
            <w:r>
              <w:rPr>
                <w:sz w:val="20"/>
                <w:szCs w:val="20"/>
              </w:rPr>
              <w:t>0x00B8</w:t>
            </w:r>
          </w:p>
        </w:tc>
      </w:tr>
      <w:tr w:rsidR="001C5F84" w:rsidRPr="00971C80" w14:paraId="32D12CED" w14:textId="77777777" w:rsidTr="00400115">
        <w:trPr>
          <w:trHeight w:val="425"/>
        </w:trPr>
        <w:tc>
          <w:tcPr>
            <w:tcW w:w="1500" w:type="pct"/>
            <w:vAlign w:val="center"/>
          </w:tcPr>
          <w:p w14:paraId="5D43F79C" w14:textId="77777777" w:rsidR="001C5F84" w:rsidRPr="00713C07" w:rsidRDefault="001C5F84" w:rsidP="00F64DC5">
            <w:pPr>
              <w:spacing w:before="60" w:after="60"/>
              <w:contextualSpacing/>
              <w:jc w:val="left"/>
              <w:rPr>
                <w:b/>
                <w:sz w:val="20"/>
                <w:szCs w:val="20"/>
              </w:rPr>
            </w:pPr>
            <w:r>
              <w:rPr>
                <w:b/>
                <w:sz w:val="20"/>
                <w:szCs w:val="20"/>
              </w:rPr>
              <w:t>GBCS Use Case</w:t>
            </w:r>
          </w:p>
        </w:tc>
        <w:tc>
          <w:tcPr>
            <w:tcW w:w="1750" w:type="pct"/>
            <w:vAlign w:val="center"/>
          </w:tcPr>
          <w:p w14:paraId="137F0267" w14:textId="77777777" w:rsidR="001C5F84" w:rsidRPr="00713C07" w:rsidRDefault="009F1952" w:rsidP="00F64DC5">
            <w:pPr>
              <w:spacing w:before="60" w:after="60"/>
              <w:contextualSpacing/>
              <w:jc w:val="left"/>
              <w:rPr>
                <w:sz w:val="20"/>
                <w:szCs w:val="20"/>
              </w:rPr>
            </w:pPr>
            <w:r>
              <w:rPr>
                <w:sz w:val="20"/>
                <w:szCs w:val="20"/>
              </w:rPr>
              <w:t>N/A</w:t>
            </w:r>
          </w:p>
        </w:tc>
        <w:tc>
          <w:tcPr>
            <w:tcW w:w="1750" w:type="pct"/>
            <w:vAlign w:val="center"/>
          </w:tcPr>
          <w:p w14:paraId="0A8BDE05" w14:textId="77777777" w:rsidR="001C5F84" w:rsidRPr="00713C07" w:rsidRDefault="009F1952" w:rsidP="00F64DC5">
            <w:pPr>
              <w:spacing w:before="60" w:after="60"/>
              <w:contextualSpacing/>
              <w:jc w:val="left"/>
              <w:rPr>
                <w:sz w:val="20"/>
                <w:szCs w:val="20"/>
              </w:rPr>
            </w:pPr>
            <w:r>
              <w:rPr>
                <w:sz w:val="20"/>
                <w:szCs w:val="20"/>
              </w:rPr>
              <w:t>GCS13b</w:t>
            </w:r>
          </w:p>
        </w:tc>
      </w:tr>
    </w:tbl>
    <w:p w14:paraId="1DB54209" w14:textId="77777777" w:rsidR="001C5F84" w:rsidRDefault="001C5F84" w:rsidP="001C5F84"/>
    <w:p w14:paraId="4DB3271D" w14:textId="77777777" w:rsidR="00D938D3" w:rsidRPr="00EA6BD0" w:rsidRDefault="006D6EE0" w:rsidP="006B1C5F">
      <w:pPr>
        <w:pStyle w:val="Heading4"/>
      </w:pPr>
      <w:r w:rsidRPr="00EA6BD0">
        <w:t>Specific Data Items for this Request</w:t>
      </w:r>
      <w:r w:rsidR="00D938D3" w:rsidRPr="00EA6BD0">
        <w:t xml:space="preserve"> </w:t>
      </w:r>
    </w:p>
    <w:p w14:paraId="6CF06730" w14:textId="77777777" w:rsidR="00D938D3" w:rsidRPr="00971C80" w:rsidRDefault="00D938D3" w:rsidP="006B1C5F">
      <w:pPr>
        <w:keepNext/>
      </w:pPr>
      <w:r w:rsidRPr="00971C80">
        <w:t>ReadInstantaneousImportBlockCounters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7"/>
        <w:gridCol w:w="3633"/>
        <w:gridCol w:w="1120"/>
        <w:gridCol w:w="1118"/>
        <w:gridCol w:w="838"/>
        <w:gridCol w:w="570"/>
      </w:tblGrid>
      <w:tr w:rsidR="00971C80" w:rsidRPr="00971C80" w14:paraId="2589A941" w14:textId="77777777" w:rsidTr="00400115">
        <w:trPr>
          <w:trHeight w:val="553"/>
        </w:trPr>
        <w:tc>
          <w:tcPr>
            <w:tcW w:w="963" w:type="pct"/>
          </w:tcPr>
          <w:p w14:paraId="5DB38C9B" w14:textId="77777777" w:rsidR="00D938D3" w:rsidRPr="00971C80" w:rsidRDefault="00D938D3" w:rsidP="006B1C5F">
            <w:pPr>
              <w:keepNext/>
              <w:jc w:val="left"/>
              <w:rPr>
                <w:b/>
                <w:sz w:val="20"/>
                <w:szCs w:val="20"/>
              </w:rPr>
            </w:pPr>
            <w:r w:rsidRPr="00971C80">
              <w:rPr>
                <w:b/>
                <w:sz w:val="20"/>
                <w:szCs w:val="20"/>
              </w:rPr>
              <w:t>Data Item</w:t>
            </w:r>
          </w:p>
        </w:tc>
        <w:tc>
          <w:tcPr>
            <w:tcW w:w="2015" w:type="pct"/>
          </w:tcPr>
          <w:p w14:paraId="4C25ED00" w14:textId="77777777" w:rsidR="00D938D3" w:rsidRPr="00971C80" w:rsidRDefault="00D938D3" w:rsidP="006B1C5F">
            <w:pPr>
              <w:keepNext/>
              <w:jc w:val="left"/>
              <w:rPr>
                <w:b/>
                <w:sz w:val="20"/>
                <w:szCs w:val="20"/>
              </w:rPr>
            </w:pPr>
            <w:r w:rsidRPr="00971C80">
              <w:rPr>
                <w:b/>
                <w:sz w:val="20"/>
                <w:szCs w:val="20"/>
              </w:rPr>
              <w:t>Description</w:t>
            </w:r>
          </w:p>
          <w:p w14:paraId="6601F8E8" w14:textId="77777777" w:rsidR="00D938D3" w:rsidRPr="00971C80" w:rsidRDefault="00D938D3" w:rsidP="006B1C5F">
            <w:pPr>
              <w:keepNext/>
              <w:jc w:val="left"/>
              <w:rPr>
                <w:b/>
                <w:sz w:val="20"/>
                <w:szCs w:val="20"/>
              </w:rPr>
            </w:pPr>
            <w:r w:rsidRPr="00971C80">
              <w:rPr>
                <w:b/>
                <w:sz w:val="20"/>
                <w:szCs w:val="20"/>
              </w:rPr>
              <w:t>/ Allowable values</w:t>
            </w:r>
          </w:p>
        </w:tc>
        <w:tc>
          <w:tcPr>
            <w:tcW w:w="621" w:type="pct"/>
            <w:hideMark/>
          </w:tcPr>
          <w:p w14:paraId="74B6C94D" w14:textId="77777777" w:rsidR="00D938D3" w:rsidRPr="00971C80" w:rsidRDefault="00D938D3" w:rsidP="006B1C5F">
            <w:pPr>
              <w:keepNext/>
              <w:jc w:val="left"/>
              <w:rPr>
                <w:b/>
                <w:sz w:val="20"/>
                <w:szCs w:val="20"/>
              </w:rPr>
            </w:pPr>
            <w:r w:rsidRPr="00971C80">
              <w:rPr>
                <w:b/>
                <w:sz w:val="20"/>
                <w:szCs w:val="20"/>
              </w:rPr>
              <w:t>Type</w:t>
            </w:r>
          </w:p>
        </w:tc>
        <w:tc>
          <w:tcPr>
            <w:tcW w:w="620" w:type="pct"/>
            <w:hideMark/>
          </w:tcPr>
          <w:p w14:paraId="235573D4" w14:textId="77777777" w:rsidR="00D938D3" w:rsidRPr="00971C80" w:rsidRDefault="00D938D3" w:rsidP="006B1C5F">
            <w:pPr>
              <w:keepNext/>
              <w:jc w:val="left"/>
              <w:rPr>
                <w:b/>
                <w:bCs/>
                <w:sz w:val="20"/>
                <w:szCs w:val="20"/>
                <w:vertAlign w:val="superscript"/>
              </w:rPr>
            </w:pPr>
            <w:r w:rsidRPr="00971C80">
              <w:rPr>
                <w:b/>
                <w:sz w:val="20"/>
                <w:szCs w:val="20"/>
              </w:rPr>
              <w:t>Mandatory</w:t>
            </w:r>
          </w:p>
        </w:tc>
        <w:tc>
          <w:tcPr>
            <w:tcW w:w="465" w:type="pct"/>
            <w:hideMark/>
          </w:tcPr>
          <w:p w14:paraId="20495260" w14:textId="77777777" w:rsidR="00D938D3" w:rsidRPr="00971C80" w:rsidRDefault="00D938D3" w:rsidP="006B1C5F">
            <w:pPr>
              <w:keepNext/>
              <w:jc w:val="left"/>
              <w:rPr>
                <w:b/>
                <w:sz w:val="20"/>
                <w:szCs w:val="20"/>
              </w:rPr>
            </w:pPr>
            <w:r w:rsidRPr="00971C80">
              <w:rPr>
                <w:b/>
                <w:sz w:val="20"/>
                <w:szCs w:val="20"/>
              </w:rPr>
              <w:t>Default</w:t>
            </w:r>
          </w:p>
        </w:tc>
        <w:tc>
          <w:tcPr>
            <w:tcW w:w="316" w:type="pct"/>
          </w:tcPr>
          <w:p w14:paraId="37E9F5DB" w14:textId="77777777" w:rsidR="00D938D3" w:rsidRPr="00971C80" w:rsidRDefault="00D938D3" w:rsidP="006B1C5F">
            <w:pPr>
              <w:keepNext/>
              <w:jc w:val="left"/>
              <w:rPr>
                <w:b/>
                <w:sz w:val="20"/>
                <w:szCs w:val="20"/>
              </w:rPr>
            </w:pPr>
            <w:r w:rsidRPr="00971C80">
              <w:rPr>
                <w:b/>
                <w:sz w:val="20"/>
                <w:szCs w:val="20"/>
              </w:rPr>
              <w:t>Units</w:t>
            </w:r>
          </w:p>
        </w:tc>
      </w:tr>
      <w:tr w:rsidR="00D938D3" w:rsidRPr="00971C80" w14:paraId="0E0B9C0A" w14:textId="77777777" w:rsidTr="00400115">
        <w:trPr>
          <w:cantSplit/>
        </w:trPr>
        <w:tc>
          <w:tcPr>
            <w:tcW w:w="963" w:type="pct"/>
          </w:tcPr>
          <w:p w14:paraId="2D2EDC29" w14:textId="77777777" w:rsidR="00D938D3" w:rsidRPr="00971C80" w:rsidRDefault="00D938D3" w:rsidP="006B1C5F">
            <w:pPr>
              <w:keepNext/>
              <w:spacing w:before="60" w:after="60"/>
              <w:jc w:val="left"/>
              <w:rPr>
                <w:sz w:val="20"/>
                <w:szCs w:val="20"/>
              </w:rPr>
            </w:pPr>
            <w:r w:rsidRPr="00971C80">
              <w:rPr>
                <w:sz w:val="20"/>
                <w:szCs w:val="20"/>
              </w:rPr>
              <w:t>ExecutionDateTime</w:t>
            </w:r>
          </w:p>
        </w:tc>
        <w:tc>
          <w:tcPr>
            <w:tcW w:w="2015" w:type="pct"/>
          </w:tcPr>
          <w:p w14:paraId="79C0D78C" w14:textId="77777777" w:rsidR="00D938D3" w:rsidRPr="00971C80" w:rsidRDefault="00D938D3" w:rsidP="006B1C5F">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61A2113" w14:textId="77777777" w:rsidR="00D938D3" w:rsidRPr="00971C80" w:rsidRDefault="00D938D3" w:rsidP="006B1C5F">
            <w:pPr>
              <w:keepNext/>
              <w:spacing w:before="60" w:after="60"/>
              <w:jc w:val="left"/>
              <w:rPr>
                <w:rFonts w:eastAsia="Calibri"/>
                <w:sz w:val="20"/>
                <w:szCs w:val="20"/>
              </w:rPr>
            </w:pPr>
            <w:r w:rsidRPr="00971C80">
              <w:rPr>
                <w:rFonts w:eastAsia="Calibri"/>
                <w:iCs/>
                <w:sz w:val="20"/>
                <w:szCs w:val="20"/>
              </w:rPr>
              <w:t xml:space="preserve">The UTC date and time the User requires the command to be executed on the </w:t>
            </w:r>
            <w:r w:rsidR="00701B7B" w:rsidRPr="00971C80">
              <w:rPr>
                <w:rFonts w:eastAsia="Calibri"/>
                <w:iCs/>
                <w:sz w:val="20"/>
                <w:szCs w:val="20"/>
              </w:rPr>
              <w:t>D</w:t>
            </w:r>
            <w:r w:rsidRPr="00971C80">
              <w:rPr>
                <w:rFonts w:eastAsia="Calibri"/>
                <w:iCs/>
                <w:sz w:val="20"/>
                <w:szCs w:val="20"/>
              </w:rPr>
              <w:t>evice.</w:t>
            </w:r>
          </w:p>
          <w:p w14:paraId="6373C29F" w14:textId="77777777" w:rsidR="00D938D3" w:rsidRDefault="00703F91" w:rsidP="006B1C5F">
            <w:pPr>
              <w:keepNext/>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6AFE3D2E" w14:textId="77777777" w:rsidR="005247AA" w:rsidRPr="00971C80" w:rsidRDefault="005247AA" w:rsidP="006B1C5F">
            <w:pPr>
              <w:keepNext/>
              <w:spacing w:before="60" w:after="60"/>
              <w:jc w:val="left"/>
              <w:rPr>
                <w:rFonts w:eastAsia="Calibri"/>
                <w:i/>
                <w:iCs/>
                <w:sz w:val="20"/>
                <w:szCs w:val="20"/>
              </w:rPr>
            </w:pPr>
          </w:p>
        </w:tc>
        <w:tc>
          <w:tcPr>
            <w:tcW w:w="621" w:type="pct"/>
          </w:tcPr>
          <w:p w14:paraId="367DEB5F" w14:textId="77777777" w:rsidR="00D938D3" w:rsidRPr="00971C80" w:rsidRDefault="00D938D3" w:rsidP="006B1C5F">
            <w:pPr>
              <w:keepNext/>
              <w:spacing w:before="60" w:after="60"/>
              <w:jc w:val="left"/>
              <w:rPr>
                <w:sz w:val="20"/>
                <w:szCs w:val="20"/>
              </w:rPr>
            </w:pPr>
            <w:r w:rsidRPr="00971C80">
              <w:rPr>
                <w:sz w:val="20"/>
                <w:szCs w:val="20"/>
              </w:rPr>
              <w:t>xs:date</w:t>
            </w:r>
            <w:r w:rsidR="008D761C">
              <w:rPr>
                <w:sz w:val="20"/>
                <w:szCs w:val="20"/>
              </w:rPr>
              <w:t>Time</w:t>
            </w:r>
          </w:p>
        </w:tc>
        <w:tc>
          <w:tcPr>
            <w:tcW w:w="620" w:type="pct"/>
          </w:tcPr>
          <w:p w14:paraId="17BB7774" w14:textId="77777777" w:rsidR="00D938D3" w:rsidRPr="00971C80" w:rsidRDefault="00D938D3" w:rsidP="006B1C5F">
            <w:pPr>
              <w:keepNext/>
              <w:spacing w:before="60" w:after="60"/>
              <w:jc w:val="left"/>
              <w:rPr>
                <w:sz w:val="20"/>
                <w:szCs w:val="20"/>
              </w:rPr>
            </w:pPr>
            <w:r w:rsidRPr="00971C80">
              <w:rPr>
                <w:sz w:val="20"/>
                <w:szCs w:val="20"/>
              </w:rPr>
              <w:t>No</w:t>
            </w:r>
          </w:p>
        </w:tc>
        <w:tc>
          <w:tcPr>
            <w:tcW w:w="465" w:type="pct"/>
          </w:tcPr>
          <w:p w14:paraId="0DE24BC0" w14:textId="77777777" w:rsidR="00D938D3" w:rsidRPr="00971C80" w:rsidRDefault="00D938D3" w:rsidP="006B1C5F">
            <w:pPr>
              <w:keepNext/>
              <w:spacing w:before="60" w:after="60"/>
              <w:jc w:val="left"/>
              <w:rPr>
                <w:sz w:val="20"/>
                <w:szCs w:val="20"/>
              </w:rPr>
            </w:pPr>
            <w:r w:rsidRPr="00971C80">
              <w:rPr>
                <w:sz w:val="20"/>
                <w:szCs w:val="20"/>
              </w:rPr>
              <w:t>N/A</w:t>
            </w:r>
          </w:p>
        </w:tc>
        <w:tc>
          <w:tcPr>
            <w:tcW w:w="316" w:type="pct"/>
          </w:tcPr>
          <w:p w14:paraId="3D80B77A" w14:textId="77777777" w:rsidR="00D938D3" w:rsidRPr="00971C80" w:rsidRDefault="00D938D3" w:rsidP="006B1C5F">
            <w:pPr>
              <w:keepNext/>
              <w:spacing w:before="60" w:after="60"/>
              <w:jc w:val="left"/>
              <w:rPr>
                <w:sz w:val="20"/>
                <w:szCs w:val="20"/>
              </w:rPr>
            </w:pPr>
            <w:r w:rsidRPr="00971C80">
              <w:rPr>
                <w:sz w:val="20"/>
                <w:szCs w:val="20"/>
              </w:rPr>
              <w:t>UTC Date-Time</w:t>
            </w:r>
          </w:p>
        </w:tc>
      </w:tr>
    </w:tbl>
    <w:p w14:paraId="6E6DE181" w14:textId="31BAAE97" w:rsidR="00DE0824" w:rsidRPr="000B4DCD" w:rsidRDefault="00DE0824" w:rsidP="004705F3">
      <w:pPr>
        <w:pStyle w:val="Caption"/>
      </w:pPr>
      <w:bookmarkStart w:id="1043" w:name="_Toc50828947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129</w:t>
      </w:r>
      <w:r w:rsidR="00FB161A">
        <w:rPr>
          <w:noProof/>
        </w:rPr>
        <w:fldChar w:fldCharType="end"/>
      </w:r>
      <w:r>
        <w:t xml:space="preserve"> </w:t>
      </w:r>
      <w:r w:rsidRPr="000B4DCD">
        <w:t xml:space="preserve">: </w:t>
      </w:r>
      <w:r w:rsidR="008D761C" w:rsidRPr="00971C80">
        <w:t xml:space="preserve">ReadInstantaneousImportBlockCounters </w:t>
      </w:r>
      <w:r>
        <w:t>(</w:t>
      </w:r>
      <w:r w:rsidR="008D761C">
        <w:t>sr:FutureDatedAbstractType</w:t>
      </w:r>
      <w:r>
        <w:t>) data items</w:t>
      </w:r>
      <w:bookmarkEnd w:id="1043"/>
    </w:p>
    <w:p w14:paraId="087102B6" w14:textId="77777777" w:rsidR="00D938D3" w:rsidRPr="00EA6BD0" w:rsidRDefault="007E313C" w:rsidP="00F000C9">
      <w:pPr>
        <w:pStyle w:val="Heading4"/>
      </w:pPr>
      <w:r w:rsidRPr="00EA6BD0">
        <w:tab/>
      </w:r>
      <w:r w:rsidR="00D938D3" w:rsidRPr="00EA6BD0">
        <w:t>Specific Validation for this Request</w:t>
      </w:r>
      <w:r w:rsidR="00D938D3" w:rsidRPr="00EA6BD0">
        <w:tab/>
      </w:r>
    </w:p>
    <w:p w14:paraId="7281A282"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8773CC" w:rsidRPr="00E93CCE">
        <w:t xml:space="preserve"> </w:t>
      </w:r>
      <w:r w:rsidR="008773CC">
        <w:t xml:space="preserve">and also </w:t>
      </w:r>
      <w:r w:rsidR="008773CC" w:rsidRPr="003C69D9">
        <w:t>Execution</w:t>
      </w:r>
      <w:r w:rsidR="00B4737F">
        <w:t xml:space="preserve"> </w:t>
      </w:r>
      <w:r w:rsidR="008773CC" w:rsidRPr="003C69D9">
        <w:t>Date</w:t>
      </w:r>
      <w:r w:rsidR="00B4737F">
        <w:t xml:space="preserve"> </w:t>
      </w:r>
      <w:r w:rsidR="008773CC" w:rsidRPr="003C69D9">
        <w:t>Time validation (</w:t>
      </w:r>
      <w:r w:rsidR="008773CC">
        <w:t>clause</w:t>
      </w:r>
      <w:r w:rsidR="008773CC" w:rsidRPr="003C69D9">
        <w:t xml:space="preserve"> 3.10.2)</w:t>
      </w:r>
      <w:r w:rsidRPr="00971C80">
        <w:t>.</w:t>
      </w:r>
    </w:p>
    <w:p w14:paraId="72443D60" w14:textId="77777777" w:rsidR="00D938D3" w:rsidRPr="00971C80" w:rsidRDefault="00D938D3" w:rsidP="00D938D3">
      <w:pPr>
        <w:rPr>
          <w:strike/>
        </w:rPr>
      </w:pPr>
    </w:p>
    <w:p w14:paraId="3EF3784C" w14:textId="77777777" w:rsidR="00D938D3" w:rsidRPr="00971C80" w:rsidRDefault="00D938D3" w:rsidP="00D938D3"/>
    <w:p w14:paraId="1D5ACF28" w14:textId="77777777" w:rsidR="00D938D3" w:rsidRPr="00971C80" w:rsidRDefault="00D938D3" w:rsidP="00D938D3"/>
    <w:p w14:paraId="3FC9F950" w14:textId="77777777" w:rsidR="00D938D3" w:rsidRPr="00971C80" w:rsidRDefault="00D938D3" w:rsidP="00D938D3"/>
    <w:p w14:paraId="426E4C5A" w14:textId="77777777" w:rsidR="00D938D3" w:rsidRPr="00971C80" w:rsidRDefault="00D938D3" w:rsidP="00D938D3"/>
    <w:p w14:paraId="1C73EDD1" w14:textId="77777777" w:rsidR="00D938D3" w:rsidRPr="00971C80" w:rsidRDefault="00D938D3" w:rsidP="00D938D3"/>
    <w:p w14:paraId="26772B97"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44D01054" w14:textId="77777777" w:rsidR="00D938D3" w:rsidRPr="00971C80" w:rsidRDefault="00D938D3" w:rsidP="00D938D3">
      <w:pPr>
        <w:pStyle w:val="Heading3"/>
      </w:pPr>
      <w:bookmarkStart w:id="1044" w:name="_Toc398808638"/>
      <w:bookmarkStart w:id="1045" w:name="_Toc489860712"/>
      <w:bookmarkStart w:id="1046" w:name="_Toc506336086"/>
      <w:bookmarkStart w:id="1047" w:name="_Toc509172442"/>
      <w:r w:rsidRPr="00971C80">
        <w:t>Read Instantaneous Export Registers</w:t>
      </w:r>
      <w:bookmarkEnd w:id="1044"/>
      <w:bookmarkEnd w:id="1045"/>
      <w:bookmarkEnd w:id="1046"/>
      <w:bookmarkEnd w:id="1047"/>
    </w:p>
    <w:p w14:paraId="7D0F4380"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B46BDE6" w14:textId="77777777" w:rsidTr="00400115">
        <w:trPr>
          <w:trHeight w:val="425"/>
        </w:trPr>
        <w:tc>
          <w:tcPr>
            <w:tcW w:w="1500" w:type="pct"/>
            <w:vAlign w:val="center"/>
          </w:tcPr>
          <w:p w14:paraId="4D9D6F4C"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2BC3A2BC"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ReadInstantaneousExportRegisters</w:t>
            </w:r>
          </w:p>
        </w:tc>
      </w:tr>
      <w:tr w:rsidR="00971C80" w:rsidRPr="00971C80" w14:paraId="6B48C79E" w14:textId="77777777" w:rsidTr="00400115">
        <w:trPr>
          <w:trHeight w:val="425"/>
        </w:trPr>
        <w:tc>
          <w:tcPr>
            <w:tcW w:w="1500" w:type="pct"/>
            <w:vAlign w:val="center"/>
          </w:tcPr>
          <w:p w14:paraId="33EFCB7D"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15E5753"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4.2</w:t>
            </w:r>
          </w:p>
        </w:tc>
      </w:tr>
      <w:tr w:rsidR="00971C80" w:rsidRPr="00971C80" w14:paraId="7A0514D1" w14:textId="77777777" w:rsidTr="00400115">
        <w:trPr>
          <w:trHeight w:val="425"/>
        </w:trPr>
        <w:tc>
          <w:tcPr>
            <w:tcW w:w="1500" w:type="pct"/>
            <w:vAlign w:val="center"/>
          </w:tcPr>
          <w:p w14:paraId="621EE8A4"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6CFB950"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4.2</w:t>
            </w:r>
          </w:p>
        </w:tc>
      </w:tr>
      <w:tr w:rsidR="00971C80" w:rsidRPr="00971C80" w14:paraId="61A77E16" w14:textId="77777777" w:rsidTr="00400115">
        <w:trPr>
          <w:trHeight w:val="425"/>
        </w:trPr>
        <w:tc>
          <w:tcPr>
            <w:tcW w:w="1500" w:type="pct"/>
            <w:vAlign w:val="center"/>
          </w:tcPr>
          <w:p w14:paraId="2FFC7F34"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04A8A950" w14:textId="77777777" w:rsidR="00D938D3" w:rsidRPr="00971C80" w:rsidRDefault="00D938D3" w:rsidP="00D938D3">
            <w:pPr>
              <w:spacing w:before="60" w:after="60"/>
              <w:contextualSpacing/>
              <w:jc w:val="left"/>
              <w:rPr>
                <w:sz w:val="20"/>
                <w:szCs w:val="20"/>
              </w:rPr>
            </w:pPr>
            <w:r w:rsidRPr="00971C80">
              <w:rPr>
                <w:sz w:val="20"/>
                <w:szCs w:val="20"/>
              </w:rPr>
              <w:t>Export Supplier (ES)</w:t>
            </w:r>
          </w:p>
          <w:p w14:paraId="5574171C"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tc>
      </w:tr>
      <w:tr w:rsidR="00971C80" w:rsidRPr="00971C80" w14:paraId="57D79AAB" w14:textId="77777777" w:rsidTr="00400115">
        <w:trPr>
          <w:trHeight w:val="425"/>
        </w:trPr>
        <w:tc>
          <w:tcPr>
            <w:tcW w:w="1500" w:type="pct"/>
            <w:vAlign w:val="center"/>
          </w:tcPr>
          <w:p w14:paraId="719D07ED"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30460B8E" w14:textId="77777777" w:rsidR="00D938D3" w:rsidRPr="00971C80" w:rsidRDefault="00D938D3" w:rsidP="00D938D3">
            <w:pPr>
              <w:spacing w:before="60" w:after="60"/>
              <w:contextualSpacing/>
              <w:rPr>
                <w:sz w:val="20"/>
                <w:szCs w:val="20"/>
              </w:rPr>
            </w:pPr>
            <w:r w:rsidRPr="00971C80">
              <w:rPr>
                <w:sz w:val="20"/>
                <w:szCs w:val="20"/>
              </w:rPr>
              <w:t>Non Critical</w:t>
            </w:r>
          </w:p>
          <w:p w14:paraId="0A361530" w14:textId="77777777" w:rsidR="00D938D3" w:rsidRPr="00971C80" w:rsidRDefault="00D938D3" w:rsidP="00D938D3">
            <w:pPr>
              <w:spacing w:before="60" w:after="60"/>
              <w:contextualSpacing/>
              <w:jc w:val="left"/>
              <w:rPr>
                <w:sz w:val="20"/>
                <w:szCs w:val="20"/>
              </w:rPr>
            </w:pPr>
          </w:p>
        </w:tc>
      </w:tr>
      <w:tr w:rsidR="00971C80" w:rsidRPr="00971C80" w14:paraId="3BED2BB9" w14:textId="77777777" w:rsidTr="00400115">
        <w:trPr>
          <w:trHeight w:val="425"/>
        </w:trPr>
        <w:tc>
          <w:tcPr>
            <w:tcW w:w="1500" w:type="pct"/>
            <w:vAlign w:val="center"/>
          </w:tcPr>
          <w:p w14:paraId="05556FDC"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39B10751"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57727156"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5C72D1F3" w14:textId="77777777" w:rsidR="00D938D3" w:rsidRPr="00971C80" w:rsidRDefault="00D938D3" w:rsidP="00D938D3">
            <w:pPr>
              <w:spacing w:before="60" w:after="60"/>
              <w:contextualSpacing/>
              <w:jc w:val="left"/>
              <w:rPr>
                <w:sz w:val="20"/>
                <w:szCs w:val="20"/>
              </w:rPr>
            </w:pPr>
          </w:p>
        </w:tc>
      </w:tr>
      <w:tr w:rsidR="00971C80" w:rsidRPr="00971C80" w14:paraId="46721296" w14:textId="77777777" w:rsidTr="00400115">
        <w:trPr>
          <w:trHeight w:val="425"/>
        </w:trPr>
        <w:tc>
          <w:tcPr>
            <w:tcW w:w="1500" w:type="pct"/>
            <w:vAlign w:val="center"/>
          </w:tcPr>
          <w:p w14:paraId="14B326E2"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37E77B4D"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0CA5290F" w14:textId="77777777" w:rsidTr="00400115">
        <w:trPr>
          <w:trHeight w:val="425"/>
        </w:trPr>
        <w:tc>
          <w:tcPr>
            <w:tcW w:w="1500" w:type="pct"/>
            <w:vAlign w:val="center"/>
          </w:tcPr>
          <w:p w14:paraId="213FE7A0"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2BA5A484"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51119E18" w14:textId="77777777" w:rsidTr="00400115">
        <w:trPr>
          <w:trHeight w:val="425"/>
        </w:trPr>
        <w:tc>
          <w:tcPr>
            <w:tcW w:w="1500" w:type="pct"/>
            <w:vAlign w:val="center"/>
          </w:tcPr>
          <w:p w14:paraId="3724D467"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1AF556DA"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C03C204" w14:textId="77777777" w:rsidTr="00400115">
        <w:trPr>
          <w:trHeight w:val="425"/>
        </w:trPr>
        <w:tc>
          <w:tcPr>
            <w:tcW w:w="1500" w:type="pct"/>
            <w:vAlign w:val="center"/>
          </w:tcPr>
          <w:p w14:paraId="2BEAE1B3"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6CE167D7"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1E599ED1"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6F2E6734"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623A2755"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3976C4BF" w14:textId="77777777" w:rsidTr="00400115">
        <w:trPr>
          <w:trHeight w:val="425"/>
        </w:trPr>
        <w:tc>
          <w:tcPr>
            <w:tcW w:w="1500" w:type="pct"/>
            <w:vAlign w:val="center"/>
          </w:tcPr>
          <w:p w14:paraId="673700FF"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442E260E" w14:textId="4B05622A"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03C32293" w14:textId="77777777" w:rsidTr="00400115">
        <w:trPr>
          <w:trHeight w:val="425"/>
        </w:trPr>
        <w:tc>
          <w:tcPr>
            <w:tcW w:w="1500" w:type="pct"/>
            <w:vAlign w:val="center"/>
          </w:tcPr>
          <w:p w14:paraId="1C66AF2D"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2A5B1862"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5D223EFF" w14:textId="77777777" w:rsidTr="00400115">
        <w:trPr>
          <w:trHeight w:val="425"/>
        </w:trPr>
        <w:tc>
          <w:tcPr>
            <w:tcW w:w="1500" w:type="pct"/>
            <w:vAlign w:val="center"/>
          </w:tcPr>
          <w:p w14:paraId="70121301"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006FF0A6" w14:textId="466A7B83"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616FB757" w14:textId="77777777" w:rsidR="00D938D3" w:rsidRPr="00971C80" w:rsidRDefault="00D938D3" w:rsidP="00AB3A89">
            <w:pPr>
              <w:numPr>
                <w:ilvl w:val="0"/>
                <w:numId w:val="85"/>
              </w:numPr>
              <w:spacing w:before="60" w:after="60"/>
              <w:contextualSpacing/>
              <w:jc w:val="left"/>
              <w:rPr>
                <w:sz w:val="20"/>
                <w:szCs w:val="20"/>
              </w:rPr>
            </w:pPr>
            <w:r w:rsidRPr="00971C80">
              <w:rPr>
                <w:sz w:val="20"/>
                <w:szCs w:val="20"/>
              </w:rPr>
              <w:t>Acknowledgement</w:t>
            </w:r>
          </w:p>
          <w:p w14:paraId="15D976CD" w14:textId="77777777" w:rsidR="00D938D3" w:rsidRPr="00971C80" w:rsidRDefault="00D938D3" w:rsidP="00AB3A89">
            <w:pPr>
              <w:numPr>
                <w:ilvl w:val="0"/>
                <w:numId w:val="85"/>
              </w:numPr>
              <w:spacing w:before="60" w:after="60"/>
              <w:contextualSpacing/>
              <w:jc w:val="left"/>
              <w:rPr>
                <w:sz w:val="20"/>
                <w:szCs w:val="20"/>
              </w:rPr>
            </w:pPr>
            <w:r w:rsidRPr="00971C80">
              <w:rPr>
                <w:sz w:val="20"/>
                <w:szCs w:val="20"/>
              </w:rPr>
              <w:t>Service Response from Device – GBCSPayload</w:t>
            </w:r>
          </w:p>
          <w:p w14:paraId="52AF4E85" w14:textId="77777777" w:rsidR="00C354EF" w:rsidRPr="00971C80" w:rsidRDefault="00C354EF" w:rsidP="00AB3A89">
            <w:pPr>
              <w:pStyle w:val="ListParagraph"/>
              <w:numPr>
                <w:ilvl w:val="0"/>
                <w:numId w:val="85"/>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2A641910" w14:textId="77777777" w:rsidR="00D938D3" w:rsidRPr="00971C80" w:rsidRDefault="00C354EF" w:rsidP="00C354EF">
            <w:pPr>
              <w:spacing w:before="60" w:after="60"/>
              <w:contextualSpacing/>
              <w:jc w:val="left"/>
              <w:rPr>
                <w:sz w:val="20"/>
                <w:szCs w:val="20"/>
              </w:rPr>
            </w:pPr>
            <w:r w:rsidRPr="00971C80">
              <w:rPr>
                <w:sz w:val="20"/>
                <w:szCs w:val="20"/>
              </w:rPr>
              <w:t>A</w:t>
            </w:r>
            <w:r w:rsidR="00D938D3" w:rsidRPr="00971C80">
              <w:rPr>
                <w:sz w:val="20"/>
                <w:szCs w:val="20"/>
              </w:rPr>
              <w:t xml:space="preserve">lso see Response Section below for details specific to this </w:t>
            </w:r>
            <w:r w:rsidR="00701B7B" w:rsidRPr="00971C80">
              <w:rPr>
                <w:sz w:val="20"/>
                <w:szCs w:val="20"/>
              </w:rPr>
              <w:t>R</w:t>
            </w:r>
            <w:r w:rsidR="00D938D3" w:rsidRPr="00971C80">
              <w:rPr>
                <w:sz w:val="20"/>
                <w:szCs w:val="20"/>
              </w:rPr>
              <w:t>equest</w:t>
            </w:r>
          </w:p>
        </w:tc>
      </w:tr>
      <w:tr w:rsidR="00971C80" w:rsidRPr="00971C80" w14:paraId="5A79D043" w14:textId="77777777" w:rsidTr="00400115">
        <w:trPr>
          <w:trHeight w:val="425"/>
        </w:trPr>
        <w:tc>
          <w:tcPr>
            <w:tcW w:w="1500" w:type="pct"/>
            <w:vAlign w:val="center"/>
          </w:tcPr>
          <w:p w14:paraId="05D7A1B8"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C63C498" w14:textId="61C8B21E"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6BAE7154" w14:textId="77777777" w:rsidTr="00400115">
        <w:trPr>
          <w:trHeight w:val="425"/>
        </w:trPr>
        <w:tc>
          <w:tcPr>
            <w:tcW w:w="1500" w:type="pct"/>
            <w:vAlign w:val="center"/>
          </w:tcPr>
          <w:p w14:paraId="0E377A67"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015F6FA7"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454B0FEB"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534E50B6" w14:textId="77777777" w:rsidTr="00400115">
        <w:trPr>
          <w:trHeight w:val="425"/>
        </w:trPr>
        <w:tc>
          <w:tcPr>
            <w:tcW w:w="1500" w:type="pct"/>
            <w:vAlign w:val="center"/>
          </w:tcPr>
          <w:p w14:paraId="1E3E8958"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027C91D" w14:textId="77777777" w:rsidR="009F1952" w:rsidRPr="00971C80" w:rsidRDefault="009F1952" w:rsidP="00F64DC5">
            <w:pPr>
              <w:spacing w:before="60" w:after="60"/>
              <w:contextualSpacing/>
              <w:jc w:val="left"/>
              <w:rPr>
                <w:sz w:val="20"/>
                <w:szCs w:val="20"/>
              </w:rPr>
            </w:pPr>
            <w:r>
              <w:rPr>
                <w:sz w:val="20"/>
                <w:szCs w:val="20"/>
              </w:rPr>
              <w:t>0x0026</w:t>
            </w:r>
          </w:p>
        </w:tc>
        <w:tc>
          <w:tcPr>
            <w:tcW w:w="1750" w:type="pct"/>
            <w:vAlign w:val="center"/>
          </w:tcPr>
          <w:p w14:paraId="715B36B2" w14:textId="77777777" w:rsidR="009F1952" w:rsidRPr="00971C80" w:rsidRDefault="009F1952" w:rsidP="00F64DC5">
            <w:pPr>
              <w:spacing w:before="60" w:after="60"/>
              <w:contextualSpacing/>
              <w:jc w:val="left"/>
              <w:rPr>
                <w:sz w:val="20"/>
                <w:szCs w:val="20"/>
              </w:rPr>
            </w:pPr>
            <w:r>
              <w:rPr>
                <w:sz w:val="20"/>
                <w:szCs w:val="20"/>
              </w:rPr>
              <w:t>N/A</w:t>
            </w:r>
          </w:p>
        </w:tc>
      </w:tr>
      <w:tr w:rsidR="009F1952" w:rsidRPr="00971C80" w14:paraId="466CAEED" w14:textId="77777777" w:rsidTr="00400115">
        <w:trPr>
          <w:trHeight w:val="425"/>
        </w:trPr>
        <w:tc>
          <w:tcPr>
            <w:tcW w:w="1500" w:type="pct"/>
            <w:vAlign w:val="center"/>
          </w:tcPr>
          <w:p w14:paraId="7E7B2E4E"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56AC5E85" w14:textId="77777777" w:rsidR="009F1952" w:rsidRPr="00713C07" w:rsidRDefault="009F1952" w:rsidP="00F64DC5">
            <w:pPr>
              <w:spacing w:before="60" w:after="60"/>
              <w:contextualSpacing/>
              <w:jc w:val="left"/>
              <w:rPr>
                <w:sz w:val="20"/>
                <w:szCs w:val="20"/>
              </w:rPr>
            </w:pPr>
            <w:r>
              <w:rPr>
                <w:sz w:val="20"/>
                <w:szCs w:val="20"/>
              </w:rPr>
              <w:t>E</w:t>
            </w:r>
            <w:r w:rsidR="007505B2">
              <w:rPr>
                <w:sz w:val="20"/>
                <w:szCs w:val="20"/>
              </w:rPr>
              <w:t>C</w:t>
            </w:r>
            <w:r>
              <w:rPr>
                <w:sz w:val="20"/>
                <w:szCs w:val="20"/>
              </w:rPr>
              <w:t>S17a</w:t>
            </w:r>
          </w:p>
        </w:tc>
        <w:tc>
          <w:tcPr>
            <w:tcW w:w="1750" w:type="pct"/>
            <w:vAlign w:val="center"/>
          </w:tcPr>
          <w:p w14:paraId="2DB2FBA5" w14:textId="77777777" w:rsidR="009F1952" w:rsidRPr="00713C07" w:rsidRDefault="009F1952" w:rsidP="00F64DC5">
            <w:pPr>
              <w:spacing w:before="60" w:after="60"/>
              <w:contextualSpacing/>
              <w:jc w:val="left"/>
              <w:rPr>
                <w:sz w:val="20"/>
                <w:szCs w:val="20"/>
              </w:rPr>
            </w:pPr>
            <w:r>
              <w:rPr>
                <w:sz w:val="20"/>
                <w:szCs w:val="20"/>
              </w:rPr>
              <w:t>N/A</w:t>
            </w:r>
          </w:p>
        </w:tc>
      </w:tr>
    </w:tbl>
    <w:p w14:paraId="527F8699" w14:textId="77777777" w:rsidR="009F1952" w:rsidRDefault="009F1952" w:rsidP="009F1952"/>
    <w:p w14:paraId="015B86E2" w14:textId="77777777" w:rsidR="00D938D3" w:rsidRPr="00EA6BD0" w:rsidRDefault="006D6EE0" w:rsidP="006B1C5F">
      <w:pPr>
        <w:pStyle w:val="Heading4"/>
      </w:pPr>
      <w:r w:rsidRPr="00EA6BD0">
        <w:t>Specific Data Items for this Request</w:t>
      </w:r>
      <w:r w:rsidR="00D938D3" w:rsidRPr="00EA6BD0">
        <w:t xml:space="preserve"> </w:t>
      </w:r>
    </w:p>
    <w:p w14:paraId="2F5243C6" w14:textId="77777777" w:rsidR="00D938D3" w:rsidRPr="00971C80" w:rsidRDefault="00D938D3" w:rsidP="006B1C5F">
      <w:pPr>
        <w:keepNext/>
      </w:pPr>
      <w:r w:rsidRPr="00971C80">
        <w:t>ReadInstantaneousExportRegisters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3635"/>
        <w:gridCol w:w="1120"/>
        <w:gridCol w:w="1118"/>
        <w:gridCol w:w="838"/>
        <w:gridCol w:w="570"/>
      </w:tblGrid>
      <w:tr w:rsidR="00971C80" w:rsidRPr="00971C80" w14:paraId="649130AA" w14:textId="77777777" w:rsidTr="00400115">
        <w:trPr>
          <w:trHeight w:val="282"/>
        </w:trPr>
        <w:tc>
          <w:tcPr>
            <w:tcW w:w="962" w:type="pct"/>
          </w:tcPr>
          <w:p w14:paraId="01FEDB33" w14:textId="77777777" w:rsidR="00D938D3" w:rsidRPr="00971C80" w:rsidRDefault="00D938D3" w:rsidP="006B1C5F">
            <w:pPr>
              <w:keepNext/>
              <w:jc w:val="left"/>
              <w:rPr>
                <w:b/>
                <w:sz w:val="20"/>
                <w:szCs w:val="20"/>
              </w:rPr>
            </w:pPr>
            <w:r w:rsidRPr="00971C80">
              <w:rPr>
                <w:b/>
                <w:sz w:val="20"/>
                <w:szCs w:val="20"/>
              </w:rPr>
              <w:t>Data Item</w:t>
            </w:r>
          </w:p>
        </w:tc>
        <w:tc>
          <w:tcPr>
            <w:tcW w:w="2016" w:type="pct"/>
          </w:tcPr>
          <w:p w14:paraId="292BF175" w14:textId="77777777" w:rsidR="00D938D3" w:rsidRPr="00971C80" w:rsidRDefault="00D938D3" w:rsidP="006B1C5F">
            <w:pPr>
              <w:keepNext/>
              <w:jc w:val="left"/>
              <w:rPr>
                <w:b/>
                <w:sz w:val="20"/>
                <w:szCs w:val="20"/>
              </w:rPr>
            </w:pPr>
            <w:r w:rsidRPr="00971C80">
              <w:rPr>
                <w:b/>
                <w:sz w:val="20"/>
                <w:szCs w:val="20"/>
              </w:rPr>
              <w:t>Description</w:t>
            </w:r>
            <w:r w:rsidR="006B1C5F">
              <w:rPr>
                <w:b/>
                <w:sz w:val="20"/>
                <w:szCs w:val="20"/>
              </w:rPr>
              <w:t xml:space="preserve"> </w:t>
            </w:r>
            <w:r w:rsidRPr="00971C80">
              <w:rPr>
                <w:b/>
                <w:sz w:val="20"/>
                <w:szCs w:val="20"/>
              </w:rPr>
              <w:t>/ Allowable values</w:t>
            </w:r>
          </w:p>
        </w:tc>
        <w:tc>
          <w:tcPr>
            <w:tcW w:w="621" w:type="pct"/>
            <w:hideMark/>
          </w:tcPr>
          <w:p w14:paraId="15DAE100" w14:textId="77777777" w:rsidR="00D938D3" w:rsidRPr="00971C80" w:rsidRDefault="00D938D3" w:rsidP="006B1C5F">
            <w:pPr>
              <w:keepNext/>
              <w:jc w:val="left"/>
              <w:rPr>
                <w:b/>
                <w:sz w:val="20"/>
                <w:szCs w:val="20"/>
              </w:rPr>
            </w:pPr>
            <w:r w:rsidRPr="00971C80">
              <w:rPr>
                <w:b/>
                <w:sz w:val="20"/>
                <w:szCs w:val="20"/>
              </w:rPr>
              <w:t>Type</w:t>
            </w:r>
          </w:p>
        </w:tc>
        <w:tc>
          <w:tcPr>
            <w:tcW w:w="620" w:type="pct"/>
            <w:hideMark/>
          </w:tcPr>
          <w:p w14:paraId="08F6746A" w14:textId="77777777" w:rsidR="00D938D3" w:rsidRPr="00971C80" w:rsidRDefault="00D938D3" w:rsidP="006B1C5F">
            <w:pPr>
              <w:keepNext/>
              <w:jc w:val="left"/>
              <w:rPr>
                <w:b/>
                <w:bCs/>
                <w:sz w:val="20"/>
                <w:szCs w:val="20"/>
                <w:vertAlign w:val="superscript"/>
              </w:rPr>
            </w:pPr>
            <w:r w:rsidRPr="00971C80">
              <w:rPr>
                <w:b/>
                <w:sz w:val="20"/>
                <w:szCs w:val="20"/>
              </w:rPr>
              <w:t>Mandatory</w:t>
            </w:r>
          </w:p>
        </w:tc>
        <w:tc>
          <w:tcPr>
            <w:tcW w:w="465" w:type="pct"/>
            <w:hideMark/>
          </w:tcPr>
          <w:p w14:paraId="71DCB333" w14:textId="77777777" w:rsidR="00D938D3" w:rsidRPr="00971C80" w:rsidRDefault="00D938D3" w:rsidP="006B1C5F">
            <w:pPr>
              <w:keepNext/>
              <w:jc w:val="left"/>
              <w:rPr>
                <w:b/>
                <w:sz w:val="20"/>
                <w:szCs w:val="20"/>
              </w:rPr>
            </w:pPr>
            <w:r w:rsidRPr="00971C80">
              <w:rPr>
                <w:b/>
                <w:sz w:val="20"/>
                <w:szCs w:val="20"/>
              </w:rPr>
              <w:t>Default</w:t>
            </w:r>
          </w:p>
        </w:tc>
        <w:tc>
          <w:tcPr>
            <w:tcW w:w="316" w:type="pct"/>
          </w:tcPr>
          <w:p w14:paraId="3AD3A5EC" w14:textId="77777777" w:rsidR="00D938D3" w:rsidRPr="00971C80" w:rsidRDefault="00D938D3" w:rsidP="006B1C5F">
            <w:pPr>
              <w:keepNext/>
              <w:jc w:val="left"/>
              <w:rPr>
                <w:b/>
                <w:sz w:val="20"/>
                <w:szCs w:val="20"/>
              </w:rPr>
            </w:pPr>
            <w:r w:rsidRPr="00971C80">
              <w:rPr>
                <w:b/>
                <w:sz w:val="20"/>
                <w:szCs w:val="20"/>
              </w:rPr>
              <w:t>Units</w:t>
            </w:r>
          </w:p>
        </w:tc>
      </w:tr>
      <w:tr w:rsidR="00D938D3" w:rsidRPr="00971C80" w14:paraId="640847B3" w14:textId="77777777" w:rsidTr="00400115">
        <w:tc>
          <w:tcPr>
            <w:tcW w:w="962" w:type="pct"/>
          </w:tcPr>
          <w:p w14:paraId="3104D31C" w14:textId="77777777" w:rsidR="00D938D3" w:rsidRPr="00971C80" w:rsidRDefault="00D938D3" w:rsidP="006B1C5F">
            <w:pPr>
              <w:keepNext/>
              <w:spacing w:before="60" w:after="60"/>
              <w:jc w:val="left"/>
              <w:rPr>
                <w:sz w:val="20"/>
                <w:szCs w:val="20"/>
              </w:rPr>
            </w:pPr>
            <w:r w:rsidRPr="00971C80">
              <w:rPr>
                <w:sz w:val="20"/>
                <w:szCs w:val="20"/>
              </w:rPr>
              <w:t>ExecutionDateTime</w:t>
            </w:r>
          </w:p>
        </w:tc>
        <w:tc>
          <w:tcPr>
            <w:tcW w:w="2016" w:type="pct"/>
          </w:tcPr>
          <w:p w14:paraId="21239B7C" w14:textId="77777777" w:rsidR="00D938D3" w:rsidRPr="00971C80" w:rsidRDefault="00D938D3" w:rsidP="006B1C5F">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E10B45E" w14:textId="77777777" w:rsidR="00D938D3" w:rsidRPr="00971C80" w:rsidRDefault="00D938D3" w:rsidP="006B1C5F">
            <w:pPr>
              <w:keepNext/>
              <w:spacing w:before="60" w:after="60"/>
              <w:jc w:val="left"/>
              <w:rPr>
                <w:rFonts w:eastAsia="Calibri"/>
                <w:sz w:val="20"/>
                <w:szCs w:val="20"/>
              </w:rPr>
            </w:pPr>
            <w:r w:rsidRPr="00971C80">
              <w:rPr>
                <w:rFonts w:eastAsia="Calibri"/>
                <w:iCs/>
                <w:sz w:val="20"/>
                <w:szCs w:val="20"/>
              </w:rPr>
              <w:t xml:space="preserve">The UTC date and time the User requires the command to be executed on the </w:t>
            </w:r>
            <w:r w:rsidR="004176C5" w:rsidRPr="00971C80">
              <w:rPr>
                <w:rFonts w:eastAsia="Calibri"/>
                <w:iCs/>
                <w:sz w:val="20"/>
                <w:szCs w:val="20"/>
              </w:rPr>
              <w:t>D</w:t>
            </w:r>
            <w:r w:rsidRPr="00971C80">
              <w:rPr>
                <w:rFonts w:eastAsia="Calibri"/>
                <w:iCs/>
                <w:sz w:val="20"/>
                <w:szCs w:val="20"/>
              </w:rPr>
              <w:t>evice.</w:t>
            </w:r>
          </w:p>
          <w:p w14:paraId="11E46F90" w14:textId="77777777" w:rsidR="00D938D3" w:rsidRPr="001D7F39" w:rsidRDefault="00703F91" w:rsidP="00AB3A89">
            <w:pPr>
              <w:pStyle w:val="ListParagraph"/>
              <w:keepNext/>
              <w:numPr>
                <w:ilvl w:val="0"/>
                <w:numId w:val="238"/>
              </w:numPr>
              <w:spacing w:before="60" w:after="60"/>
              <w:jc w:val="left"/>
              <w:rPr>
                <w:rFonts w:eastAsia="Calibri"/>
                <w:i/>
                <w:iCs/>
                <w:sz w:val="20"/>
                <w:szCs w:val="20"/>
              </w:rPr>
            </w:pPr>
            <w:r w:rsidRPr="00F169F5">
              <w:rPr>
                <w:sz w:val="20"/>
                <w:szCs w:val="20"/>
              </w:rPr>
              <w:t xml:space="preserve">Date-time in the future that is either &lt;= current date + 30 days or the date = </w:t>
            </w:r>
            <w:r w:rsidR="000951E2">
              <w:rPr>
                <w:sz w:val="20"/>
                <w:szCs w:val="20"/>
              </w:rPr>
              <w:t>‘3000-12-31T00:00:00Z’</w:t>
            </w:r>
          </w:p>
          <w:p w14:paraId="0398B312" w14:textId="77777777" w:rsidR="005247AA" w:rsidRPr="00F169F5" w:rsidRDefault="005247AA" w:rsidP="006B0678">
            <w:pPr>
              <w:pStyle w:val="ListParagraph"/>
              <w:keepNext/>
              <w:spacing w:before="60" w:after="60"/>
              <w:jc w:val="left"/>
              <w:rPr>
                <w:rFonts w:eastAsia="Calibri"/>
                <w:i/>
                <w:iCs/>
                <w:sz w:val="20"/>
                <w:szCs w:val="20"/>
              </w:rPr>
            </w:pPr>
          </w:p>
        </w:tc>
        <w:tc>
          <w:tcPr>
            <w:tcW w:w="621" w:type="pct"/>
          </w:tcPr>
          <w:p w14:paraId="141A5F28" w14:textId="77777777" w:rsidR="00D938D3" w:rsidRPr="00971C80" w:rsidRDefault="00D938D3" w:rsidP="006B1C5F">
            <w:pPr>
              <w:keepNext/>
              <w:spacing w:before="60" w:after="60"/>
              <w:jc w:val="left"/>
              <w:rPr>
                <w:sz w:val="20"/>
                <w:szCs w:val="20"/>
              </w:rPr>
            </w:pPr>
            <w:r w:rsidRPr="00971C80">
              <w:rPr>
                <w:sz w:val="20"/>
                <w:szCs w:val="20"/>
              </w:rPr>
              <w:t>xs:date</w:t>
            </w:r>
            <w:r w:rsidR="008D761C">
              <w:rPr>
                <w:sz w:val="20"/>
                <w:szCs w:val="20"/>
              </w:rPr>
              <w:t>Time</w:t>
            </w:r>
          </w:p>
        </w:tc>
        <w:tc>
          <w:tcPr>
            <w:tcW w:w="620" w:type="pct"/>
          </w:tcPr>
          <w:p w14:paraId="52C13C0D" w14:textId="77777777" w:rsidR="00D938D3" w:rsidRPr="00971C80" w:rsidRDefault="00D938D3" w:rsidP="006B1C5F">
            <w:pPr>
              <w:keepNext/>
              <w:spacing w:before="60" w:after="60"/>
              <w:jc w:val="left"/>
              <w:rPr>
                <w:sz w:val="20"/>
                <w:szCs w:val="20"/>
              </w:rPr>
            </w:pPr>
            <w:r w:rsidRPr="00971C80">
              <w:rPr>
                <w:sz w:val="20"/>
                <w:szCs w:val="20"/>
              </w:rPr>
              <w:t>No</w:t>
            </w:r>
          </w:p>
        </w:tc>
        <w:tc>
          <w:tcPr>
            <w:tcW w:w="465" w:type="pct"/>
          </w:tcPr>
          <w:p w14:paraId="5A29933E" w14:textId="77777777" w:rsidR="00D938D3" w:rsidRPr="00971C80" w:rsidRDefault="00D938D3" w:rsidP="006B1C5F">
            <w:pPr>
              <w:keepNext/>
              <w:spacing w:before="60" w:after="60"/>
              <w:jc w:val="left"/>
              <w:rPr>
                <w:sz w:val="20"/>
                <w:szCs w:val="20"/>
              </w:rPr>
            </w:pPr>
            <w:r w:rsidRPr="00971C80">
              <w:rPr>
                <w:sz w:val="20"/>
                <w:szCs w:val="20"/>
              </w:rPr>
              <w:t>N/A</w:t>
            </w:r>
          </w:p>
        </w:tc>
        <w:tc>
          <w:tcPr>
            <w:tcW w:w="316" w:type="pct"/>
          </w:tcPr>
          <w:p w14:paraId="0802872C" w14:textId="77777777" w:rsidR="00D938D3" w:rsidRPr="00971C80" w:rsidRDefault="00D938D3" w:rsidP="006B1C5F">
            <w:pPr>
              <w:keepNext/>
              <w:spacing w:before="60" w:after="60"/>
              <w:jc w:val="left"/>
              <w:rPr>
                <w:sz w:val="20"/>
                <w:szCs w:val="20"/>
              </w:rPr>
            </w:pPr>
            <w:r w:rsidRPr="00971C80">
              <w:rPr>
                <w:sz w:val="20"/>
                <w:szCs w:val="20"/>
              </w:rPr>
              <w:t>UTC Date-Time</w:t>
            </w:r>
          </w:p>
        </w:tc>
      </w:tr>
    </w:tbl>
    <w:p w14:paraId="2CB37805" w14:textId="6B660BE0" w:rsidR="00DE0824" w:rsidRPr="000B4DCD" w:rsidRDefault="00DE0824" w:rsidP="004705F3">
      <w:pPr>
        <w:pStyle w:val="Caption"/>
      </w:pPr>
      <w:bookmarkStart w:id="1048" w:name="_Toc50828947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130</w:t>
      </w:r>
      <w:r w:rsidR="00FB161A">
        <w:rPr>
          <w:noProof/>
        </w:rPr>
        <w:fldChar w:fldCharType="end"/>
      </w:r>
      <w:r>
        <w:t xml:space="preserve"> </w:t>
      </w:r>
      <w:r w:rsidRPr="000B4DCD">
        <w:t xml:space="preserve">: </w:t>
      </w:r>
      <w:r w:rsidR="008D761C" w:rsidRPr="00971C80">
        <w:t xml:space="preserve">ReadInstantaneousExportRegisters </w:t>
      </w:r>
      <w:r>
        <w:t>(</w:t>
      </w:r>
      <w:r w:rsidR="008D761C">
        <w:t>sr:FutureDatedAbstractType</w:t>
      </w:r>
      <w:r>
        <w:t>) data items</w:t>
      </w:r>
      <w:bookmarkEnd w:id="1048"/>
    </w:p>
    <w:p w14:paraId="7C10110F" w14:textId="77777777" w:rsidR="00D938D3" w:rsidRPr="00971C80" w:rsidRDefault="00D938D3" w:rsidP="00D938D3">
      <w:pPr>
        <w:spacing w:before="120" w:after="120"/>
        <w:jc w:val="left"/>
        <w:rPr>
          <w:noProof/>
          <w:lang w:eastAsia="en-GB"/>
        </w:rPr>
      </w:pPr>
    </w:p>
    <w:p w14:paraId="0F6B63F7" w14:textId="77777777" w:rsidR="00D938D3" w:rsidRPr="00EA6BD0" w:rsidRDefault="007E313C" w:rsidP="00F000C9">
      <w:pPr>
        <w:pStyle w:val="Heading4"/>
      </w:pPr>
      <w:r w:rsidRPr="00EA6BD0">
        <w:tab/>
      </w:r>
      <w:r w:rsidR="006D6EE0" w:rsidRPr="00EA6BD0">
        <w:t>S</w:t>
      </w:r>
      <w:r w:rsidR="00D938D3" w:rsidRPr="00EA6BD0">
        <w:t>pecific Validation for this Request</w:t>
      </w:r>
      <w:r w:rsidR="00D938D3" w:rsidRPr="00EA6BD0">
        <w:tab/>
      </w:r>
    </w:p>
    <w:p w14:paraId="25E6A36B"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8773CC" w:rsidRPr="00E93CCE">
        <w:t xml:space="preserve"> </w:t>
      </w:r>
      <w:r w:rsidR="008773CC">
        <w:t xml:space="preserve">and also </w:t>
      </w:r>
      <w:r w:rsidR="008773CC" w:rsidRPr="003C69D9">
        <w:t>Execution</w:t>
      </w:r>
      <w:r w:rsidR="00B4737F">
        <w:t xml:space="preserve"> </w:t>
      </w:r>
      <w:r w:rsidR="008773CC" w:rsidRPr="003C69D9">
        <w:t>Date</w:t>
      </w:r>
      <w:r w:rsidR="00B4737F">
        <w:t xml:space="preserve"> </w:t>
      </w:r>
      <w:r w:rsidR="008773CC" w:rsidRPr="003C69D9">
        <w:t>Time validation (</w:t>
      </w:r>
      <w:r w:rsidR="008773CC">
        <w:t>clause</w:t>
      </w:r>
      <w:r w:rsidR="008773CC" w:rsidRPr="003C69D9">
        <w:t xml:space="preserve"> 3.10.2)</w:t>
      </w:r>
      <w:r w:rsidRPr="00971C80">
        <w:t>.</w:t>
      </w:r>
    </w:p>
    <w:p w14:paraId="1C180B8D" w14:textId="77777777" w:rsidR="00DA247D" w:rsidRPr="00971C80" w:rsidRDefault="00DA247D" w:rsidP="00D938D3"/>
    <w:p w14:paraId="617FE53B"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0289ED71" w14:textId="77777777" w:rsidR="00D938D3" w:rsidRPr="00971C80" w:rsidRDefault="00D938D3" w:rsidP="00D938D3">
      <w:pPr>
        <w:pStyle w:val="Heading3"/>
      </w:pPr>
      <w:bookmarkStart w:id="1049" w:name="_Toc398808639"/>
      <w:bookmarkStart w:id="1050" w:name="_Toc489860713"/>
      <w:bookmarkStart w:id="1051" w:name="_Toc506336087"/>
      <w:bookmarkStart w:id="1052" w:name="_Toc509172443"/>
      <w:r w:rsidRPr="00971C80">
        <w:t>Read Instantaneous Prepay Values</w:t>
      </w:r>
      <w:bookmarkEnd w:id="1049"/>
      <w:bookmarkEnd w:id="1050"/>
      <w:bookmarkEnd w:id="1051"/>
      <w:bookmarkEnd w:id="1052"/>
    </w:p>
    <w:p w14:paraId="0066B5D6"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7BFCF94" w14:textId="77777777" w:rsidTr="00400115">
        <w:trPr>
          <w:trHeight w:val="425"/>
        </w:trPr>
        <w:tc>
          <w:tcPr>
            <w:tcW w:w="1500" w:type="pct"/>
            <w:vAlign w:val="center"/>
          </w:tcPr>
          <w:p w14:paraId="7F5A858B"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4EC21C2D" w14:textId="77777777" w:rsidR="00D938D3" w:rsidRPr="00971C80" w:rsidRDefault="00D938D3" w:rsidP="000D649C">
            <w:pPr>
              <w:numPr>
                <w:ilvl w:val="0"/>
                <w:numId w:val="56"/>
              </w:numPr>
              <w:spacing w:before="60" w:after="60"/>
              <w:ind w:left="0"/>
              <w:contextualSpacing/>
              <w:jc w:val="left"/>
              <w:rPr>
                <w:sz w:val="20"/>
                <w:szCs w:val="20"/>
              </w:rPr>
            </w:pPr>
            <w:r w:rsidRPr="00971C80">
              <w:t>ReadInstantaneousPrepayValues</w:t>
            </w:r>
          </w:p>
        </w:tc>
      </w:tr>
      <w:tr w:rsidR="00971C80" w:rsidRPr="00971C80" w14:paraId="37112F5C" w14:textId="77777777" w:rsidTr="00400115">
        <w:trPr>
          <w:trHeight w:val="425"/>
        </w:trPr>
        <w:tc>
          <w:tcPr>
            <w:tcW w:w="1500" w:type="pct"/>
            <w:vAlign w:val="center"/>
          </w:tcPr>
          <w:p w14:paraId="648B2373"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48DBE5F1" w14:textId="77777777" w:rsidR="00D938D3" w:rsidRPr="00971C80" w:rsidRDefault="00D938D3" w:rsidP="000D649C">
            <w:pPr>
              <w:numPr>
                <w:ilvl w:val="0"/>
                <w:numId w:val="56"/>
              </w:numPr>
              <w:spacing w:before="60" w:after="60"/>
              <w:ind w:left="0"/>
              <w:contextualSpacing/>
              <w:jc w:val="left"/>
              <w:rPr>
                <w:sz w:val="20"/>
                <w:szCs w:val="20"/>
              </w:rPr>
            </w:pPr>
            <w:r w:rsidRPr="00971C80">
              <w:rPr>
                <w:sz w:val="20"/>
                <w:szCs w:val="20"/>
              </w:rPr>
              <w:t>4.3</w:t>
            </w:r>
          </w:p>
        </w:tc>
      </w:tr>
      <w:tr w:rsidR="00971C80" w:rsidRPr="00971C80" w14:paraId="7E364868" w14:textId="77777777" w:rsidTr="00400115">
        <w:trPr>
          <w:trHeight w:val="425"/>
        </w:trPr>
        <w:tc>
          <w:tcPr>
            <w:tcW w:w="1500" w:type="pct"/>
            <w:vAlign w:val="center"/>
          </w:tcPr>
          <w:p w14:paraId="2952A9F9"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634F8F38" w14:textId="77777777" w:rsidR="00D938D3" w:rsidRPr="00971C80" w:rsidRDefault="00D938D3" w:rsidP="000D649C">
            <w:pPr>
              <w:numPr>
                <w:ilvl w:val="0"/>
                <w:numId w:val="56"/>
              </w:numPr>
              <w:spacing w:before="60" w:after="60"/>
              <w:ind w:left="0"/>
              <w:contextualSpacing/>
              <w:jc w:val="left"/>
              <w:rPr>
                <w:sz w:val="20"/>
                <w:szCs w:val="20"/>
              </w:rPr>
            </w:pPr>
            <w:r w:rsidRPr="00971C80">
              <w:rPr>
                <w:sz w:val="20"/>
                <w:szCs w:val="20"/>
              </w:rPr>
              <w:t>4.3</w:t>
            </w:r>
          </w:p>
        </w:tc>
      </w:tr>
      <w:tr w:rsidR="00971C80" w:rsidRPr="00971C80" w14:paraId="24812B76" w14:textId="77777777" w:rsidTr="00400115">
        <w:trPr>
          <w:trHeight w:val="425"/>
        </w:trPr>
        <w:tc>
          <w:tcPr>
            <w:tcW w:w="1500" w:type="pct"/>
            <w:vAlign w:val="center"/>
          </w:tcPr>
          <w:p w14:paraId="0384C1A9"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70617E2"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5FCF0860"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5274A04F" w14:textId="77777777" w:rsidTr="00400115">
        <w:trPr>
          <w:trHeight w:val="425"/>
        </w:trPr>
        <w:tc>
          <w:tcPr>
            <w:tcW w:w="1500" w:type="pct"/>
            <w:vAlign w:val="center"/>
          </w:tcPr>
          <w:p w14:paraId="0A6D0684"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139FB5B8" w14:textId="77777777" w:rsidR="00D938D3" w:rsidRPr="00971C80" w:rsidRDefault="00D938D3" w:rsidP="00D938D3">
            <w:pPr>
              <w:spacing w:before="60" w:after="60"/>
              <w:contextualSpacing/>
              <w:rPr>
                <w:sz w:val="20"/>
                <w:szCs w:val="20"/>
              </w:rPr>
            </w:pPr>
            <w:r w:rsidRPr="00971C80">
              <w:rPr>
                <w:sz w:val="20"/>
                <w:szCs w:val="20"/>
              </w:rPr>
              <w:t>Non Critical</w:t>
            </w:r>
          </w:p>
          <w:p w14:paraId="710B1D6C" w14:textId="77777777" w:rsidR="00D938D3" w:rsidRPr="00971C80" w:rsidRDefault="00D938D3" w:rsidP="00D938D3">
            <w:pPr>
              <w:spacing w:before="60" w:after="60"/>
              <w:contextualSpacing/>
              <w:jc w:val="left"/>
              <w:rPr>
                <w:i/>
                <w:vertAlign w:val="subscript"/>
              </w:rPr>
            </w:pPr>
          </w:p>
        </w:tc>
      </w:tr>
      <w:tr w:rsidR="00971C80" w:rsidRPr="00971C80" w14:paraId="19909C5B" w14:textId="77777777" w:rsidTr="00400115">
        <w:trPr>
          <w:trHeight w:val="425"/>
        </w:trPr>
        <w:tc>
          <w:tcPr>
            <w:tcW w:w="1500" w:type="pct"/>
            <w:vAlign w:val="center"/>
          </w:tcPr>
          <w:p w14:paraId="5F36DC13"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56A5BBE3"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F25DE64" w14:textId="77777777" w:rsidR="00D938D3" w:rsidRPr="00C133FF" w:rsidRDefault="00D938D3" w:rsidP="00D938D3">
            <w:pPr>
              <w:spacing w:before="60" w:after="60"/>
              <w:contextualSpacing/>
              <w:jc w:val="left"/>
              <w:rPr>
                <w:sz w:val="20"/>
                <w:lang w:val="de-DE"/>
              </w:rPr>
            </w:pPr>
            <w:r w:rsidRPr="00C133FF">
              <w:rPr>
                <w:sz w:val="20"/>
                <w:lang w:val="de-DE"/>
              </w:rPr>
              <w:t>Electricity Smart Meter</w:t>
            </w:r>
            <w:r w:rsidR="00B00B6A"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5AD15D85"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2CFDA430"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6D549814" w14:textId="77777777" w:rsidTr="00400115">
        <w:trPr>
          <w:trHeight w:val="425"/>
        </w:trPr>
        <w:tc>
          <w:tcPr>
            <w:tcW w:w="1500" w:type="pct"/>
            <w:vAlign w:val="center"/>
          </w:tcPr>
          <w:p w14:paraId="5BCB1D82"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A37E4E3"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40160028" w14:textId="77777777" w:rsidTr="00400115">
        <w:trPr>
          <w:trHeight w:val="425"/>
        </w:trPr>
        <w:tc>
          <w:tcPr>
            <w:tcW w:w="1500" w:type="pct"/>
            <w:vAlign w:val="center"/>
          </w:tcPr>
          <w:p w14:paraId="615B1945"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7EE55C61"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0AABEF96" w14:textId="77777777" w:rsidTr="00400115">
        <w:trPr>
          <w:trHeight w:val="425"/>
        </w:trPr>
        <w:tc>
          <w:tcPr>
            <w:tcW w:w="1500" w:type="pct"/>
            <w:vAlign w:val="center"/>
          </w:tcPr>
          <w:p w14:paraId="2710CF61"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4AF095B4"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CC391B3" w14:textId="77777777" w:rsidTr="00400115">
        <w:trPr>
          <w:trHeight w:val="425"/>
        </w:trPr>
        <w:tc>
          <w:tcPr>
            <w:tcW w:w="1500" w:type="pct"/>
            <w:vAlign w:val="center"/>
          </w:tcPr>
          <w:p w14:paraId="01131521"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541E38FA"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267CAC2F"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17E65274"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79F5FBA3"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60C5F490" w14:textId="77777777" w:rsidTr="00400115">
        <w:trPr>
          <w:trHeight w:val="425"/>
        </w:trPr>
        <w:tc>
          <w:tcPr>
            <w:tcW w:w="1500" w:type="pct"/>
            <w:vAlign w:val="center"/>
          </w:tcPr>
          <w:p w14:paraId="25B9790A"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57653598" w14:textId="73F5B6ED"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07A4BFFB" w14:textId="77777777" w:rsidTr="00400115">
        <w:trPr>
          <w:trHeight w:val="425"/>
        </w:trPr>
        <w:tc>
          <w:tcPr>
            <w:tcW w:w="1500" w:type="pct"/>
            <w:vAlign w:val="center"/>
          </w:tcPr>
          <w:p w14:paraId="25442B2E"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433948A5"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7D42082" w14:textId="77777777" w:rsidTr="00400115">
        <w:trPr>
          <w:trHeight w:val="425"/>
        </w:trPr>
        <w:tc>
          <w:tcPr>
            <w:tcW w:w="1500" w:type="pct"/>
            <w:vAlign w:val="center"/>
          </w:tcPr>
          <w:p w14:paraId="5665B216"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66DCEC9" w14:textId="6D01B110"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0DA2B1DD" w14:textId="77777777" w:rsidR="00D938D3" w:rsidRPr="00971C80" w:rsidRDefault="00D938D3" w:rsidP="00AB3A89">
            <w:pPr>
              <w:numPr>
                <w:ilvl w:val="0"/>
                <w:numId w:val="86"/>
              </w:numPr>
              <w:spacing w:before="60" w:after="60"/>
              <w:contextualSpacing/>
              <w:jc w:val="left"/>
              <w:rPr>
                <w:sz w:val="20"/>
                <w:szCs w:val="20"/>
              </w:rPr>
            </w:pPr>
            <w:r w:rsidRPr="00971C80">
              <w:rPr>
                <w:sz w:val="20"/>
                <w:szCs w:val="20"/>
              </w:rPr>
              <w:t>Acknowledgement</w:t>
            </w:r>
          </w:p>
          <w:p w14:paraId="358E31A5" w14:textId="77777777" w:rsidR="00D938D3" w:rsidRPr="00971C80" w:rsidRDefault="00D938D3" w:rsidP="00AB3A89">
            <w:pPr>
              <w:numPr>
                <w:ilvl w:val="0"/>
                <w:numId w:val="86"/>
              </w:numPr>
              <w:spacing w:before="60" w:after="60"/>
              <w:contextualSpacing/>
              <w:jc w:val="left"/>
              <w:rPr>
                <w:sz w:val="20"/>
                <w:szCs w:val="20"/>
              </w:rPr>
            </w:pPr>
            <w:r w:rsidRPr="00971C80">
              <w:rPr>
                <w:sz w:val="20"/>
                <w:szCs w:val="20"/>
              </w:rPr>
              <w:t>Service Response from Device – GBCSPayload</w:t>
            </w:r>
          </w:p>
          <w:p w14:paraId="2B134FEC" w14:textId="77777777" w:rsidR="00C354EF" w:rsidRPr="00971C80" w:rsidRDefault="00C354EF" w:rsidP="00AB3A89">
            <w:pPr>
              <w:pStyle w:val="ListParagraph"/>
              <w:numPr>
                <w:ilvl w:val="0"/>
                <w:numId w:val="86"/>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1EEDE76E" w14:textId="77777777" w:rsidR="00D938D3" w:rsidRPr="00971C80" w:rsidRDefault="00D938D3" w:rsidP="00C354EF">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676EA036" w14:textId="77777777" w:rsidTr="00400115">
        <w:trPr>
          <w:trHeight w:val="425"/>
        </w:trPr>
        <w:tc>
          <w:tcPr>
            <w:tcW w:w="1500" w:type="pct"/>
            <w:vAlign w:val="center"/>
          </w:tcPr>
          <w:p w14:paraId="0FEFE1E3"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0B97FF6" w14:textId="44E28E8E"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6289E8A2" w14:textId="77777777" w:rsidTr="00400115">
        <w:trPr>
          <w:trHeight w:val="425"/>
        </w:trPr>
        <w:tc>
          <w:tcPr>
            <w:tcW w:w="1500" w:type="pct"/>
            <w:vAlign w:val="center"/>
          </w:tcPr>
          <w:p w14:paraId="1A051907"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509DE594"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547D35E8"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30D3C7DF" w14:textId="77777777" w:rsidTr="00400115">
        <w:trPr>
          <w:trHeight w:val="425"/>
        </w:trPr>
        <w:tc>
          <w:tcPr>
            <w:tcW w:w="1500" w:type="pct"/>
            <w:vAlign w:val="center"/>
          </w:tcPr>
          <w:p w14:paraId="5FAE8982"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5DE2754" w14:textId="77777777" w:rsidR="009F1952" w:rsidRPr="00971C80" w:rsidRDefault="000D649C" w:rsidP="00F64DC5">
            <w:pPr>
              <w:spacing w:before="60" w:after="60"/>
              <w:contextualSpacing/>
              <w:jc w:val="left"/>
              <w:rPr>
                <w:sz w:val="20"/>
                <w:szCs w:val="20"/>
              </w:rPr>
            </w:pPr>
            <w:r>
              <w:rPr>
                <w:sz w:val="20"/>
                <w:szCs w:val="20"/>
              </w:rPr>
              <w:t>0x002D</w:t>
            </w:r>
          </w:p>
        </w:tc>
        <w:tc>
          <w:tcPr>
            <w:tcW w:w="1750" w:type="pct"/>
            <w:vAlign w:val="center"/>
          </w:tcPr>
          <w:p w14:paraId="769798F4" w14:textId="77777777" w:rsidR="009F1952" w:rsidRPr="00971C80" w:rsidRDefault="000D649C" w:rsidP="00F64DC5">
            <w:pPr>
              <w:spacing w:before="60" w:after="60"/>
              <w:contextualSpacing/>
              <w:jc w:val="left"/>
              <w:rPr>
                <w:sz w:val="20"/>
                <w:szCs w:val="20"/>
              </w:rPr>
            </w:pPr>
            <w:r>
              <w:rPr>
                <w:sz w:val="20"/>
                <w:szCs w:val="20"/>
              </w:rPr>
              <w:t>0x0075</w:t>
            </w:r>
          </w:p>
        </w:tc>
      </w:tr>
      <w:tr w:rsidR="009F1952" w:rsidRPr="00971C80" w14:paraId="2A77DFBA" w14:textId="77777777" w:rsidTr="00400115">
        <w:trPr>
          <w:trHeight w:val="425"/>
        </w:trPr>
        <w:tc>
          <w:tcPr>
            <w:tcW w:w="1500" w:type="pct"/>
            <w:vAlign w:val="center"/>
          </w:tcPr>
          <w:p w14:paraId="47A779F9"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7EFF15A0" w14:textId="77777777" w:rsidR="009F1952" w:rsidRPr="00713C07" w:rsidRDefault="000D649C" w:rsidP="00F64DC5">
            <w:pPr>
              <w:spacing w:before="60" w:after="60"/>
              <w:contextualSpacing/>
              <w:jc w:val="left"/>
              <w:rPr>
                <w:sz w:val="20"/>
                <w:szCs w:val="20"/>
              </w:rPr>
            </w:pPr>
            <w:r>
              <w:rPr>
                <w:sz w:val="20"/>
                <w:szCs w:val="20"/>
              </w:rPr>
              <w:t>ECS19</w:t>
            </w:r>
          </w:p>
        </w:tc>
        <w:tc>
          <w:tcPr>
            <w:tcW w:w="1750" w:type="pct"/>
            <w:vAlign w:val="center"/>
          </w:tcPr>
          <w:p w14:paraId="1AEDA8F8" w14:textId="77777777" w:rsidR="009F1952" w:rsidRPr="00713C07" w:rsidRDefault="000D649C" w:rsidP="00F64DC5">
            <w:pPr>
              <w:spacing w:before="60" w:after="60"/>
              <w:contextualSpacing/>
              <w:jc w:val="left"/>
              <w:rPr>
                <w:sz w:val="20"/>
                <w:szCs w:val="20"/>
              </w:rPr>
            </w:pPr>
            <w:r>
              <w:rPr>
                <w:sz w:val="20"/>
                <w:szCs w:val="20"/>
              </w:rPr>
              <w:t>GCS14</w:t>
            </w:r>
          </w:p>
        </w:tc>
      </w:tr>
    </w:tbl>
    <w:p w14:paraId="53CEADCC" w14:textId="77777777" w:rsidR="009F1952" w:rsidRDefault="009F1952" w:rsidP="009F1952"/>
    <w:p w14:paraId="3AEE5309" w14:textId="77777777" w:rsidR="00D938D3" w:rsidRPr="00EA6BD0" w:rsidRDefault="006D6EE0" w:rsidP="00F000C9">
      <w:pPr>
        <w:pStyle w:val="Heading4"/>
      </w:pPr>
      <w:r w:rsidRPr="00EA6BD0">
        <w:t>Specific Data Items for this Request</w:t>
      </w:r>
      <w:r w:rsidR="00D938D3" w:rsidRPr="00EA6BD0">
        <w:t xml:space="preserve"> </w:t>
      </w:r>
    </w:p>
    <w:p w14:paraId="63F457A2" w14:textId="77777777" w:rsidR="00D938D3" w:rsidRPr="00971C80" w:rsidRDefault="00D938D3" w:rsidP="00D938D3">
      <w:pPr>
        <w:keepNext/>
      </w:pPr>
      <w:r w:rsidRPr="00971C80">
        <w:t>ReadInstantaneousPrepayValues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5"/>
        <w:gridCol w:w="3567"/>
        <w:gridCol w:w="1120"/>
        <w:gridCol w:w="1118"/>
        <w:gridCol w:w="838"/>
        <w:gridCol w:w="568"/>
      </w:tblGrid>
      <w:tr w:rsidR="00971C80" w:rsidRPr="00971C80" w14:paraId="0A8170B5" w14:textId="77777777" w:rsidTr="00400115">
        <w:trPr>
          <w:trHeight w:val="553"/>
        </w:trPr>
        <w:tc>
          <w:tcPr>
            <w:tcW w:w="1001" w:type="pct"/>
          </w:tcPr>
          <w:p w14:paraId="2FD2DA1D" w14:textId="77777777" w:rsidR="00D938D3" w:rsidRPr="00971C80" w:rsidRDefault="00D938D3" w:rsidP="000D649C">
            <w:pPr>
              <w:keepNext/>
              <w:jc w:val="left"/>
              <w:rPr>
                <w:b/>
                <w:sz w:val="20"/>
                <w:szCs w:val="20"/>
              </w:rPr>
            </w:pPr>
            <w:r w:rsidRPr="00971C80">
              <w:rPr>
                <w:b/>
                <w:sz w:val="20"/>
                <w:szCs w:val="20"/>
              </w:rPr>
              <w:t>Data Item</w:t>
            </w:r>
          </w:p>
        </w:tc>
        <w:tc>
          <w:tcPr>
            <w:tcW w:w="1978" w:type="pct"/>
          </w:tcPr>
          <w:p w14:paraId="47065277" w14:textId="77777777" w:rsidR="00D938D3" w:rsidRPr="00971C80" w:rsidRDefault="00D938D3" w:rsidP="000D649C">
            <w:pPr>
              <w:keepNext/>
              <w:jc w:val="left"/>
              <w:rPr>
                <w:b/>
                <w:sz w:val="20"/>
                <w:szCs w:val="20"/>
              </w:rPr>
            </w:pPr>
            <w:r w:rsidRPr="00971C80">
              <w:rPr>
                <w:b/>
                <w:sz w:val="20"/>
                <w:szCs w:val="20"/>
              </w:rPr>
              <w:t>Description</w:t>
            </w:r>
          </w:p>
          <w:p w14:paraId="58968774" w14:textId="77777777" w:rsidR="00D938D3" w:rsidRPr="00971C80" w:rsidRDefault="00D938D3" w:rsidP="000D649C">
            <w:pPr>
              <w:keepNext/>
              <w:jc w:val="left"/>
              <w:rPr>
                <w:b/>
                <w:sz w:val="20"/>
                <w:szCs w:val="20"/>
              </w:rPr>
            </w:pPr>
            <w:r w:rsidRPr="00971C80">
              <w:rPr>
                <w:b/>
                <w:sz w:val="20"/>
                <w:szCs w:val="20"/>
              </w:rPr>
              <w:t>/ Allowable values</w:t>
            </w:r>
          </w:p>
        </w:tc>
        <w:tc>
          <w:tcPr>
            <w:tcW w:w="621" w:type="pct"/>
            <w:hideMark/>
          </w:tcPr>
          <w:p w14:paraId="21D76062" w14:textId="77777777" w:rsidR="00D938D3" w:rsidRPr="00971C80" w:rsidRDefault="00D938D3" w:rsidP="000D649C">
            <w:pPr>
              <w:keepNext/>
              <w:jc w:val="left"/>
              <w:rPr>
                <w:b/>
                <w:sz w:val="20"/>
                <w:szCs w:val="20"/>
              </w:rPr>
            </w:pPr>
            <w:r w:rsidRPr="00971C80">
              <w:rPr>
                <w:b/>
                <w:sz w:val="20"/>
                <w:szCs w:val="20"/>
              </w:rPr>
              <w:t>Type</w:t>
            </w:r>
          </w:p>
        </w:tc>
        <w:tc>
          <w:tcPr>
            <w:tcW w:w="620" w:type="pct"/>
            <w:hideMark/>
          </w:tcPr>
          <w:p w14:paraId="5E995103" w14:textId="77777777" w:rsidR="00D938D3" w:rsidRPr="00971C80" w:rsidRDefault="00D938D3" w:rsidP="000D649C">
            <w:pPr>
              <w:keepNext/>
              <w:jc w:val="left"/>
              <w:rPr>
                <w:b/>
                <w:bCs/>
                <w:sz w:val="20"/>
                <w:szCs w:val="20"/>
                <w:vertAlign w:val="superscript"/>
              </w:rPr>
            </w:pPr>
            <w:r w:rsidRPr="00971C80">
              <w:rPr>
                <w:b/>
                <w:sz w:val="20"/>
                <w:szCs w:val="20"/>
              </w:rPr>
              <w:t>Mandatory</w:t>
            </w:r>
          </w:p>
        </w:tc>
        <w:tc>
          <w:tcPr>
            <w:tcW w:w="465" w:type="pct"/>
            <w:hideMark/>
          </w:tcPr>
          <w:p w14:paraId="3AC5CFE2" w14:textId="77777777" w:rsidR="00D938D3" w:rsidRPr="00971C80" w:rsidRDefault="00D938D3" w:rsidP="000D649C">
            <w:pPr>
              <w:keepNext/>
              <w:jc w:val="left"/>
              <w:rPr>
                <w:b/>
                <w:sz w:val="20"/>
                <w:szCs w:val="20"/>
              </w:rPr>
            </w:pPr>
            <w:r w:rsidRPr="00971C80">
              <w:rPr>
                <w:b/>
                <w:sz w:val="20"/>
                <w:szCs w:val="20"/>
              </w:rPr>
              <w:t>Default</w:t>
            </w:r>
          </w:p>
        </w:tc>
        <w:tc>
          <w:tcPr>
            <w:tcW w:w="316" w:type="pct"/>
          </w:tcPr>
          <w:p w14:paraId="51C4EB3D" w14:textId="77777777" w:rsidR="00D938D3" w:rsidRPr="00971C80" w:rsidRDefault="00D938D3" w:rsidP="000D649C">
            <w:pPr>
              <w:keepNext/>
              <w:jc w:val="left"/>
              <w:rPr>
                <w:b/>
                <w:sz w:val="20"/>
                <w:szCs w:val="20"/>
              </w:rPr>
            </w:pPr>
            <w:r w:rsidRPr="00971C80">
              <w:rPr>
                <w:b/>
                <w:sz w:val="20"/>
                <w:szCs w:val="20"/>
              </w:rPr>
              <w:t>Units</w:t>
            </w:r>
          </w:p>
        </w:tc>
      </w:tr>
      <w:tr w:rsidR="00D938D3" w:rsidRPr="00971C80" w14:paraId="74B9E073" w14:textId="77777777" w:rsidTr="00400115">
        <w:trPr>
          <w:cantSplit/>
        </w:trPr>
        <w:tc>
          <w:tcPr>
            <w:tcW w:w="1001" w:type="pct"/>
          </w:tcPr>
          <w:p w14:paraId="22CD98A9" w14:textId="77777777" w:rsidR="00D938D3" w:rsidRPr="00971C80" w:rsidRDefault="00D938D3" w:rsidP="000D649C">
            <w:pPr>
              <w:keepNext/>
              <w:spacing w:before="60" w:after="60"/>
              <w:jc w:val="left"/>
              <w:rPr>
                <w:sz w:val="20"/>
                <w:szCs w:val="20"/>
              </w:rPr>
            </w:pPr>
            <w:r w:rsidRPr="00971C80">
              <w:rPr>
                <w:sz w:val="20"/>
                <w:szCs w:val="20"/>
              </w:rPr>
              <w:t>ExecutionDateTime</w:t>
            </w:r>
          </w:p>
        </w:tc>
        <w:tc>
          <w:tcPr>
            <w:tcW w:w="1978" w:type="pct"/>
          </w:tcPr>
          <w:p w14:paraId="44665B1E" w14:textId="77777777" w:rsidR="00D938D3" w:rsidRPr="00971C80" w:rsidRDefault="00D938D3" w:rsidP="000D649C">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5C271EE" w14:textId="77777777" w:rsidR="00D938D3" w:rsidRPr="00971C80" w:rsidRDefault="00D938D3" w:rsidP="000D649C">
            <w:pPr>
              <w:keepNext/>
              <w:spacing w:before="60" w:after="60"/>
              <w:jc w:val="left"/>
              <w:rPr>
                <w:rFonts w:eastAsia="Calibri"/>
                <w:sz w:val="20"/>
                <w:szCs w:val="20"/>
              </w:rPr>
            </w:pPr>
            <w:r w:rsidRPr="00971C80">
              <w:rPr>
                <w:rFonts w:eastAsia="Calibri"/>
                <w:iCs/>
                <w:sz w:val="20"/>
                <w:szCs w:val="20"/>
              </w:rPr>
              <w:t xml:space="preserve">The UTC date and time the </w:t>
            </w:r>
            <w:r w:rsidR="006B0678">
              <w:rPr>
                <w:rFonts w:eastAsia="Calibri"/>
                <w:iCs/>
                <w:sz w:val="20"/>
                <w:szCs w:val="20"/>
              </w:rPr>
              <w:t xml:space="preserve">User </w:t>
            </w:r>
            <w:r w:rsidRPr="00971C80">
              <w:rPr>
                <w:rFonts w:eastAsia="Calibri"/>
                <w:iCs/>
                <w:sz w:val="20"/>
                <w:szCs w:val="20"/>
              </w:rPr>
              <w:t xml:space="preserve">requires the command to be executed on the </w:t>
            </w:r>
            <w:r w:rsidR="008A4C33" w:rsidRPr="00971C80">
              <w:rPr>
                <w:rFonts w:eastAsia="Calibri"/>
                <w:iCs/>
                <w:sz w:val="20"/>
                <w:szCs w:val="20"/>
              </w:rPr>
              <w:t>D</w:t>
            </w:r>
            <w:r w:rsidRPr="00971C80">
              <w:rPr>
                <w:rFonts w:eastAsia="Calibri"/>
                <w:iCs/>
                <w:sz w:val="20"/>
                <w:szCs w:val="20"/>
              </w:rPr>
              <w:t>evice.</w:t>
            </w:r>
          </w:p>
          <w:p w14:paraId="2F997DBF" w14:textId="77777777" w:rsidR="00D938D3" w:rsidRDefault="00703F91" w:rsidP="000D649C">
            <w:pPr>
              <w:keepNext/>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2E79CA66" w14:textId="77777777" w:rsidR="005247AA" w:rsidRPr="00971C80" w:rsidRDefault="005247AA" w:rsidP="000D649C">
            <w:pPr>
              <w:keepNext/>
              <w:spacing w:before="60" w:after="60"/>
              <w:jc w:val="left"/>
              <w:rPr>
                <w:rFonts w:eastAsia="Calibri"/>
                <w:i/>
                <w:iCs/>
                <w:sz w:val="20"/>
                <w:szCs w:val="20"/>
              </w:rPr>
            </w:pPr>
          </w:p>
        </w:tc>
        <w:tc>
          <w:tcPr>
            <w:tcW w:w="621" w:type="pct"/>
          </w:tcPr>
          <w:p w14:paraId="115685DF" w14:textId="77777777" w:rsidR="00D938D3" w:rsidRPr="00971C80" w:rsidRDefault="00D938D3" w:rsidP="000D649C">
            <w:pPr>
              <w:keepNext/>
              <w:spacing w:before="60" w:after="60"/>
              <w:jc w:val="left"/>
              <w:rPr>
                <w:sz w:val="20"/>
                <w:szCs w:val="20"/>
              </w:rPr>
            </w:pPr>
            <w:r w:rsidRPr="00971C80">
              <w:rPr>
                <w:sz w:val="20"/>
                <w:szCs w:val="20"/>
              </w:rPr>
              <w:t>xs:date</w:t>
            </w:r>
            <w:r w:rsidR="00201361">
              <w:rPr>
                <w:sz w:val="20"/>
                <w:szCs w:val="20"/>
              </w:rPr>
              <w:t>Time</w:t>
            </w:r>
          </w:p>
        </w:tc>
        <w:tc>
          <w:tcPr>
            <w:tcW w:w="620" w:type="pct"/>
          </w:tcPr>
          <w:p w14:paraId="3F5A752F" w14:textId="77777777" w:rsidR="00D938D3" w:rsidRPr="00971C80" w:rsidRDefault="00D938D3" w:rsidP="000D649C">
            <w:pPr>
              <w:keepNext/>
              <w:spacing w:before="60" w:after="60"/>
              <w:jc w:val="left"/>
              <w:rPr>
                <w:sz w:val="20"/>
                <w:szCs w:val="20"/>
              </w:rPr>
            </w:pPr>
            <w:r w:rsidRPr="00971C80">
              <w:rPr>
                <w:sz w:val="20"/>
                <w:szCs w:val="20"/>
              </w:rPr>
              <w:t>No</w:t>
            </w:r>
          </w:p>
        </w:tc>
        <w:tc>
          <w:tcPr>
            <w:tcW w:w="465" w:type="pct"/>
          </w:tcPr>
          <w:p w14:paraId="0C4E5642" w14:textId="77777777" w:rsidR="00D938D3" w:rsidRPr="00971C80" w:rsidRDefault="00D938D3" w:rsidP="000D649C">
            <w:pPr>
              <w:keepNext/>
              <w:spacing w:before="60" w:after="60"/>
              <w:jc w:val="left"/>
              <w:rPr>
                <w:sz w:val="20"/>
                <w:szCs w:val="20"/>
              </w:rPr>
            </w:pPr>
            <w:r w:rsidRPr="00971C80">
              <w:rPr>
                <w:sz w:val="20"/>
                <w:szCs w:val="20"/>
              </w:rPr>
              <w:t>N/A</w:t>
            </w:r>
          </w:p>
        </w:tc>
        <w:tc>
          <w:tcPr>
            <w:tcW w:w="316" w:type="pct"/>
          </w:tcPr>
          <w:p w14:paraId="344FCEB6" w14:textId="77777777" w:rsidR="00D938D3" w:rsidRPr="00971C80" w:rsidRDefault="00D938D3" w:rsidP="000D649C">
            <w:pPr>
              <w:keepNext/>
              <w:spacing w:before="60" w:after="60"/>
              <w:jc w:val="left"/>
              <w:rPr>
                <w:sz w:val="20"/>
                <w:szCs w:val="20"/>
              </w:rPr>
            </w:pPr>
            <w:r w:rsidRPr="00971C80">
              <w:rPr>
                <w:sz w:val="20"/>
                <w:szCs w:val="20"/>
              </w:rPr>
              <w:t>UTC Date-Time</w:t>
            </w:r>
          </w:p>
        </w:tc>
      </w:tr>
    </w:tbl>
    <w:p w14:paraId="19E48ECC" w14:textId="4283B2EE" w:rsidR="00DE0824" w:rsidRPr="000B4DCD" w:rsidRDefault="00DE0824" w:rsidP="004705F3">
      <w:pPr>
        <w:pStyle w:val="Caption"/>
      </w:pPr>
      <w:bookmarkStart w:id="1053" w:name="_Toc50828947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131</w:t>
      </w:r>
      <w:r w:rsidR="00FB161A">
        <w:rPr>
          <w:noProof/>
        </w:rPr>
        <w:fldChar w:fldCharType="end"/>
      </w:r>
      <w:r>
        <w:t xml:space="preserve"> </w:t>
      </w:r>
      <w:r w:rsidRPr="000B4DCD">
        <w:t xml:space="preserve">: </w:t>
      </w:r>
      <w:r w:rsidR="008D761C" w:rsidRPr="00971C80">
        <w:t xml:space="preserve">ReadInstantaneousPrepayValues </w:t>
      </w:r>
      <w:r>
        <w:t>(</w:t>
      </w:r>
      <w:r w:rsidR="008D761C">
        <w:t>sr:FutureDatedAbstractType</w:t>
      </w:r>
      <w:r>
        <w:t>) data items</w:t>
      </w:r>
      <w:bookmarkEnd w:id="1053"/>
    </w:p>
    <w:p w14:paraId="7046D4B0" w14:textId="77777777" w:rsidR="00D938D3" w:rsidRPr="00971C80" w:rsidRDefault="00D938D3" w:rsidP="00D938D3">
      <w:pPr>
        <w:spacing w:before="120" w:after="120"/>
        <w:jc w:val="left"/>
        <w:rPr>
          <w:noProof/>
          <w:lang w:eastAsia="en-GB"/>
        </w:rPr>
      </w:pPr>
    </w:p>
    <w:p w14:paraId="685A670F" w14:textId="77777777" w:rsidR="00D938D3" w:rsidRPr="00EA6BD0" w:rsidRDefault="007E313C" w:rsidP="00F000C9">
      <w:pPr>
        <w:pStyle w:val="Heading4"/>
      </w:pPr>
      <w:r w:rsidRPr="00EA6BD0">
        <w:tab/>
      </w:r>
      <w:r w:rsidR="00D938D3" w:rsidRPr="00EA6BD0">
        <w:t>Specific Validation for this Request</w:t>
      </w:r>
      <w:r w:rsidR="00D938D3" w:rsidRPr="00EA6BD0">
        <w:tab/>
      </w:r>
    </w:p>
    <w:p w14:paraId="6F30A5DB"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8773CC" w:rsidRPr="00E93CCE">
        <w:t xml:space="preserve"> </w:t>
      </w:r>
      <w:r w:rsidR="008773CC">
        <w:t xml:space="preserve">and also </w:t>
      </w:r>
      <w:r w:rsidR="008773CC" w:rsidRPr="003C69D9">
        <w:t>Execution</w:t>
      </w:r>
      <w:r w:rsidR="00B4737F">
        <w:t xml:space="preserve"> </w:t>
      </w:r>
      <w:r w:rsidR="008773CC" w:rsidRPr="003C69D9">
        <w:t>Date</w:t>
      </w:r>
      <w:r w:rsidR="00B4737F">
        <w:t xml:space="preserve"> </w:t>
      </w:r>
      <w:r w:rsidR="008773CC" w:rsidRPr="003C69D9">
        <w:t>Time validation (</w:t>
      </w:r>
      <w:r w:rsidR="008773CC">
        <w:t>clause</w:t>
      </w:r>
      <w:r w:rsidR="008773CC" w:rsidRPr="003C69D9">
        <w:t xml:space="preserve"> 3.10.2)</w:t>
      </w:r>
      <w:r w:rsidRPr="00971C80">
        <w:t>.</w:t>
      </w:r>
    </w:p>
    <w:p w14:paraId="3857A29E" w14:textId="77777777" w:rsidR="00D938D3" w:rsidRPr="00971C80" w:rsidRDefault="00D938D3" w:rsidP="00D938D3">
      <w:pPr>
        <w:rPr>
          <w:sz w:val="20"/>
          <w:szCs w:val="20"/>
        </w:rPr>
      </w:pPr>
    </w:p>
    <w:p w14:paraId="15065C25" w14:textId="77777777" w:rsidR="00D938D3" w:rsidRPr="00971C80" w:rsidRDefault="00D938D3" w:rsidP="00D938D3"/>
    <w:p w14:paraId="3009BBA1" w14:textId="77777777" w:rsidR="00D938D3" w:rsidRPr="00971C80" w:rsidRDefault="00D938D3" w:rsidP="00D938D3"/>
    <w:p w14:paraId="006FCE35" w14:textId="77777777" w:rsidR="00D938D3" w:rsidRPr="00971C80" w:rsidRDefault="00D938D3" w:rsidP="00D938D3"/>
    <w:p w14:paraId="5C467C01"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17100769" w14:textId="77777777" w:rsidR="00D938D3" w:rsidRPr="00971C80" w:rsidRDefault="00D938D3" w:rsidP="00D938D3">
      <w:pPr>
        <w:pStyle w:val="Heading3"/>
      </w:pPr>
      <w:bookmarkStart w:id="1054" w:name="_Toc398808641"/>
      <w:bookmarkStart w:id="1055" w:name="_Toc489860714"/>
      <w:bookmarkStart w:id="1056" w:name="_Toc506336088"/>
      <w:bookmarkStart w:id="1057" w:name="_Toc509172444"/>
      <w:r w:rsidRPr="00971C80">
        <w:t>Retrieve Change Of Mode / Tariff Triggered Billing Data Log</w:t>
      </w:r>
      <w:bookmarkEnd w:id="1054"/>
      <w:bookmarkEnd w:id="1055"/>
      <w:bookmarkEnd w:id="1056"/>
      <w:bookmarkEnd w:id="1057"/>
    </w:p>
    <w:p w14:paraId="5CF90C4D"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A3D488F" w14:textId="77777777" w:rsidTr="00400115">
        <w:trPr>
          <w:trHeight w:val="425"/>
        </w:trPr>
        <w:tc>
          <w:tcPr>
            <w:tcW w:w="1500" w:type="pct"/>
            <w:vAlign w:val="center"/>
          </w:tcPr>
          <w:p w14:paraId="5959D8E9"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66E354E8"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RetrieveCoMOrTariffTriggeredBillingDataLog</w:t>
            </w:r>
          </w:p>
        </w:tc>
      </w:tr>
      <w:tr w:rsidR="00971C80" w:rsidRPr="00971C80" w14:paraId="6B80D639" w14:textId="77777777" w:rsidTr="00400115">
        <w:trPr>
          <w:trHeight w:val="425"/>
        </w:trPr>
        <w:tc>
          <w:tcPr>
            <w:tcW w:w="1500" w:type="pct"/>
            <w:vAlign w:val="center"/>
          </w:tcPr>
          <w:p w14:paraId="5C156E97"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3D406C20"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4.4</w:t>
            </w:r>
          </w:p>
        </w:tc>
      </w:tr>
      <w:tr w:rsidR="00971C80" w:rsidRPr="00971C80" w14:paraId="1A349C83" w14:textId="77777777" w:rsidTr="00400115">
        <w:trPr>
          <w:trHeight w:val="425"/>
        </w:trPr>
        <w:tc>
          <w:tcPr>
            <w:tcW w:w="1500" w:type="pct"/>
            <w:vAlign w:val="center"/>
          </w:tcPr>
          <w:p w14:paraId="48A7374D"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20162B5"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4.4.2</w:t>
            </w:r>
          </w:p>
        </w:tc>
      </w:tr>
      <w:tr w:rsidR="00971C80" w:rsidRPr="00971C80" w14:paraId="406712B4" w14:textId="77777777" w:rsidTr="00400115">
        <w:trPr>
          <w:trHeight w:val="425"/>
        </w:trPr>
        <w:tc>
          <w:tcPr>
            <w:tcW w:w="1500" w:type="pct"/>
            <w:vAlign w:val="center"/>
          </w:tcPr>
          <w:p w14:paraId="6F651080"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336E036"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3B4425B3"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50AAA909" w14:textId="77777777" w:rsidTr="00400115">
        <w:trPr>
          <w:trHeight w:val="425"/>
        </w:trPr>
        <w:tc>
          <w:tcPr>
            <w:tcW w:w="1500" w:type="pct"/>
            <w:vAlign w:val="center"/>
          </w:tcPr>
          <w:p w14:paraId="4D455297"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777E4477" w14:textId="77777777" w:rsidR="00D938D3" w:rsidRPr="00971C80" w:rsidRDefault="00D938D3" w:rsidP="00D938D3">
            <w:pPr>
              <w:spacing w:before="60" w:after="60"/>
              <w:contextualSpacing/>
              <w:rPr>
                <w:sz w:val="20"/>
                <w:szCs w:val="20"/>
              </w:rPr>
            </w:pPr>
            <w:r w:rsidRPr="00971C80">
              <w:rPr>
                <w:sz w:val="20"/>
                <w:szCs w:val="20"/>
              </w:rPr>
              <w:t>Non Critical</w:t>
            </w:r>
          </w:p>
          <w:p w14:paraId="421592B9" w14:textId="77777777" w:rsidR="00D938D3" w:rsidRPr="00971C80" w:rsidRDefault="00D938D3" w:rsidP="00D938D3">
            <w:pPr>
              <w:spacing w:before="60" w:after="60"/>
              <w:contextualSpacing/>
              <w:jc w:val="left"/>
              <w:rPr>
                <w:sz w:val="20"/>
                <w:szCs w:val="20"/>
              </w:rPr>
            </w:pPr>
          </w:p>
        </w:tc>
      </w:tr>
      <w:tr w:rsidR="00971C80" w:rsidRPr="00971C80" w14:paraId="404A3722" w14:textId="77777777" w:rsidTr="00400115">
        <w:trPr>
          <w:trHeight w:val="425"/>
        </w:trPr>
        <w:tc>
          <w:tcPr>
            <w:tcW w:w="1500" w:type="pct"/>
            <w:vAlign w:val="center"/>
          </w:tcPr>
          <w:p w14:paraId="3E239257"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75B1E5CD"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44C9CD47" w14:textId="77777777" w:rsidR="00D938D3" w:rsidRPr="00C133FF" w:rsidRDefault="00D938D3" w:rsidP="00D938D3">
            <w:pPr>
              <w:spacing w:before="60" w:after="60"/>
              <w:contextualSpacing/>
              <w:jc w:val="left"/>
              <w:rPr>
                <w:sz w:val="20"/>
                <w:lang w:val="de-DE"/>
              </w:rPr>
            </w:pPr>
            <w:r w:rsidRPr="00C133FF">
              <w:rPr>
                <w:sz w:val="20"/>
                <w:lang w:val="de-DE"/>
              </w:rPr>
              <w:t>Electricity Smart Meter</w:t>
            </w:r>
            <w:r w:rsidR="00B00B6A"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0CD4F48A"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60B5FA25"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7C8FEFAC" w14:textId="77777777" w:rsidTr="00400115">
        <w:trPr>
          <w:trHeight w:val="425"/>
        </w:trPr>
        <w:tc>
          <w:tcPr>
            <w:tcW w:w="1500" w:type="pct"/>
            <w:vAlign w:val="center"/>
          </w:tcPr>
          <w:p w14:paraId="7A31D715"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6515489F"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658D7DE9" w14:textId="77777777" w:rsidTr="00400115">
        <w:trPr>
          <w:trHeight w:val="425"/>
        </w:trPr>
        <w:tc>
          <w:tcPr>
            <w:tcW w:w="1500" w:type="pct"/>
            <w:vAlign w:val="center"/>
          </w:tcPr>
          <w:p w14:paraId="38EA999D"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1B13E6E4"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1E4E8C6" w14:textId="77777777" w:rsidTr="00400115">
        <w:trPr>
          <w:trHeight w:val="425"/>
        </w:trPr>
        <w:tc>
          <w:tcPr>
            <w:tcW w:w="1500" w:type="pct"/>
            <w:vAlign w:val="center"/>
          </w:tcPr>
          <w:p w14:paraId="00243F9F"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09A9606D"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8424F64" w14:textId="77777777" w:rsidTr="00400115">
        <w:trPr>
          <w:trHeight w:val="425"/>
        </w:trPr>
        <w:tc>
          <w:tcPr>
            <w:tcW w:w="1500" w:type="pct"/>
            <w:vAlign w:val="center"/>
          </w:tcPr>
          <w:p w14:paraId="05C2DE79"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FDD7764"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0E39E9FC"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5ED213EE"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3C5371D2"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796414A9" w14:textId="77777777" w:rsidTr="00400115">
        <w:trPr>
          <w:trHeight w:val="425"/>
        </w:trPr>
        <w:tc>
          <w:tcPr>
            <w:tcW w:w="1500" w:type="pct"/>
            <w:vAlign w:val="center"/>
          </w:tcPr>
          <w:p w14:paraId="52ECA1D1"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5B08BDBE" w14:textId="0ECAB668"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08BB61E8" w14:textId="77777777" w:rsidTr="00400115">
        <w:trPr>
          <w:trHeight w:val="425"/>
        </w:trPr>
        <w:tc>
          <w:tcPr>
            <w:tcW w:w="1500" w:type="pct"/>
            <w:vAlign w:val="center"/>
          </w:tcPr>
          <w:p w14:paraId="0F799427"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46356047"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5CB15A76" w14:textId="77777777" w:rsidTr="00400115">
        <w:trPr>
          <w:trHeight w:val="425"/>
        </w:trPr>
        <w:tc>
          <w:tcPr>
            <w:tcW w:w="1500" w:type="pct"/>
            <w:vAlign w:val="center"/>
          </w:tcPr>
          <w:p w14:paraId="17A7BA28"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89D3ED7" w14:textId="3561302B"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63807B52" w14:textId="77777777" w:rsidR="00D938D3" w:rsidRPr="00971C80" w:rsidRDefault="00D938D3" w:rsidP="00AB3A89">
            <w:pPr>
              <w:numPr>
                <w:ilvl w:val="0"/>
                <w:numId w:val="87"/>
              </w:numPr>
              <w:spacing w:before="60" w:after="60"/>
              <w:contextualSpacing/>
              <w:jc w:val="left"/>
              <w:rPr>
                <w:sz w:val="20"/>
                <w:szCs w:val="20"/>
              </w:rPr>
            </w:pPr>
            <w:r w:rsidRPr="00971C80">
              <w:rPr>
                <w:sz w:val="20"/>
                <w:szCs w:val="20"/>
              </w:rPr>
              <w:t>Acknowledgement</w:t>
            </w:r>
          </w:p>
          <w:p w14:paraId="5307E1FD" w14:textId="77777777" w:rsidR="00D938D3" w:rsidRPr="00971C80" w:rsidRDefault="00D938D3" w:rsidP="00AB3A89">
            <w:pPr>
              <w:numPr>
                <w:ilvl w:val="0"/>
                <w:numId w:val="87"/>
              </w:numPr>
              <w:spacing w:before="60" w:after="60"/>
              <w:contextualSpacing/>
              <w:jc w:val="left"/>
              <w:rPr>
                <w:sz w:val="20"/>
                <w:szCs w:val="20"/>
              </w:rPr>
            </w:pPr>
            <w:r w:rsidRPr="00971C80">
              <w:rPr>
                <w:sz w:val="20"/>
                <w:szCs w:val="20"/>
              </w:rPr>
              <w:t>Service Response from Device – GBCSPayload</w:t>
            </w:r>
          </w:p>
          <w:p w14:paraId="707581A5" w14:textId="77777777" w:rsidR="0072325A" w:rsidRPr="00971C80" w:rsidRDefault="0072325A" w:rsidP="00AB3A89">
            <w:pPr>
              <w:pStyle w:val="ListParagraph"/>
              <w:numPr>
                <w:ilvl w:val="0"/>
                <w:numId w:val="87"/>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66FB95DE"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7294EA09" w14:textId="77777777" w:rsidTr="00400115">
        <w:trPr>
          <w:trHeight w:val="425"/>
        </w:trPr>
        <w:tc>
          <w:tcPr>
            <w:tcW w:w="1500" w:type="pct"/>
            <w:vAlign w:val="center"/>
          </w:tcPr>
          <w:p w14:paraId="1AE84187"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5B2697A8" w14:textId="51742A0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66E38BDE" w14:textId="77777777" w:rsidTr="00400115">
        <w:trPr>
          <w:trHeight w:val="425"/>
        </w:trPr>
        <w:tc>
          <w:tcPr>
            <w:tcW w:w="1500" w:type="pct"/>
            <w:vAlign w:val="center"/>
          </w:tcPr>
          <w:p w14:paraId="55E34B96"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0BD79E20"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69D9E2ED"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7E6A91C9" w14:textId="77777777" w:rsidTr="00400115">
        <w:trPr>
          <w:trHeight w:val="425"/>
        </w:trPr>
        <w:tc>
          <w:tcPr>
            <w:tcW w:w="1500" w:type="pct"/>
            <w:vAlign w:val="center"/>
          </w:tcPr>
          <w:p w14:paraId="4279A175"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F33EF3A" w14:textId="77777777" w:rsidR="009F1952" w:rsidRPr="00971C80" w:rsidRDefault="009F1952" w:rsidP="00F64DC5">
            <w:pPr>
              <w:spacing w:before="60" w:after="60"/>
              <w:contextualSpacing/>
              <w:jc w:val="left"/>
              <w:rPr>
                <w:sz w:val="20"/>
                <w:szCs w:val="20"/>
              </w:rPr>
            </w:pPr>
            <w:r>
              <w:rPr>
                <w:sz w:val="20"/>
                <w:szCs w:val="20"/>
              </w:rPr>
              <w:t>0x002F</w:t>
            </w:r>
          </w:p>
        </w:tc>
        <w:tc>
          <w:tcPr>
            <w:tcW w:w="1750" w:type="pct"/>
            <w:vAlign w:val="center"/>
          </w:tcPr>
          <w:p w14:paraId="166D693A" w14:textId="77777777" w:rsidR="009F1952" w:rsidRPr="00971C80" w:rsidRDefault="009F1952" w:rsidP="00F64DC5">
            <w:pPr>
              <w:spacing w:before="60" w:after="60"/>
              <w:contextualSpacing/>
              <w:jc w:val="left"/>
              <w:rPr>
                <w:sz w:val="20"/>
                <w:szCs w:val="20"/>
              </w:rPr>
            </w:pPr>
            <w:r>
              <w:rPr>
                <w:sz w:val="20"/>
                <w:szCs w:val="20"/>
              </w:rPr>
              <w:t>0x00C3</w:t>
            </w:r>
          </w:p>
        </w:tc>
      </w:tr>
      <w:tr w:rsidR="009F1952" w:rsidRPr="00971C80" w14:paraId="234278BC" w14:textId="77777777" w:rsidTr="00400115">
        <w:trPr>
          <w:trHeight w:val="425"/>
        </w:trPr>
        <w:tc>
          <w:tcPr>
            <w:tcW w:w="1500" w:type="pct"/>
            <w:vAlign w:val="center"/>
          </w:tcPr>
          <w:p w14:paraId="5967C34E"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7CBC67C4" w14:textId="77777777" w:rsidR="009F1952" w:rsidRPr="00713C07" w:rsidRDefault="009F1952" w:rsidP="00F64DC5">
            <w:pPr>
              <w:spacing w:before="60" w:after="60"/>
              <w:contextualSpacing/>
              <w:jc w:val="left"/>
              <w:rPr>
                <w:sz w:val="20"/>
                <w:szCs w:val="20"/>
              </w:rPr>
            </w:pPr>
            <w:r>
              <w:rPr>
                <w:sz w:val="20"/>
                <w:szCs w:val="20"/>
              </w:rPr>
              <w:t>E</w:t>
            </w:r>
            <w:r w:rsidR="00C72880">
              <w:rPr>
                <w:sz w:val="20"/>
                <w:szCs w:val="20"/>
              </w:rPr>
              <w:t>C</w:t>
            </w:r>
            <w:r>
              <w:rPr>
                <w:sz w:val="20"/>
                <w:szCs w:val="20"/>
              </w:rPr>
              <w:t>S20b</w:t>
            </w:r>
          </w:p>
        </w:tc>
        <w:tc>
          <w:tcPr>
            <w:tcW w:w="1750" w:type="pct"/>
            <w:vAlign w:val="center"/>
          </w:tcPr>
          <w:p w14:paraId="62E5C1A3" w14:textId="77777777" w:rsidR="009F1952" w:rsidRPr="00713C07" w:rsidRDefault="009F1952" w:rsidP="00F64DC5">
            <w:pPr>
              <w:spacing w:before="60" w:after="60"/>
              <w:contextualSpacing/>
              <w:jc w:val="left"/>
              <w:rPr>
                <w:sz w:val="20"/>
                <w:szCs w:val="20"/>
              </w:rPr>
            </w:pPr>
            <w:r>
              <w:rPr>
                <w:sz w:val="20"/>
                <w:szCs w:val="20"/>
              </w:rPr>
              <w:t>GCS15b</w:t>
            </w:r>
          </w:p>
        </w:tc>
      </w:tr>
    </w:tbl>
    <w:p w14:paraId="481E9B10" w14:textId="77777777" w:rsidR="00D938D3" w:rsidRPr="00971C80" w:rsidRDefault="00D938D3" w:rsidP="00D938D3"/>
    <w:p w14:paraId="592F9BB0" w14:textId="77777777" w:rsidR="00D938D3" w:rsidRPr="00971C80" w:rsidRDefault="00D938D3" w:rsidP="00D938D3">
      <w:pPr>
        <w:spacing w:after="200" w:line="276" w:lineRule="auto"/>
        <w:jc w:val="left"/>
      </w:pPr>
      <w:r w:rsidRPr="00971C80">
        <w:br w:type="page"/>
      </w:r>
    </w:p>
    <w:p w14:paraId="127497D7" w14:textId="77777777" w:rsidR="00D938D3" w:rsidRPr="00EA6BD0" w:rsidRDefault="007E313C" w:rsidP="00F000C9">
      <w:pPr>
        <w:pStyle w:val="Heading4"/>
      </w:pPr>
      <w:r w:rsidRPr="00EA6BD0">
        <w:tab/>
      </w:r>
      <w:r w:rsidR="006D6EE0" w:rsidRPr="00EA6BD0">
        <w:t>Specific Data Items for this Request</w:t>
      </w:r>
      <w:r w:rsidR="00D938D3" w:rsidRPr="00EA6BD0">
        <w:t xml:space="preserve"> </w:t>
      </w:r>
    </w:p>
    <w:p w14:paraId="1DF1D1F9" w14:textId="77777777" w:rsidR="00D938D3" w:rsidRPr="00971C80" w:rsidRDefault="00D938D3" w:rsidP="00D938D3">
      <w:pPr>
        <w:keepNext/>
      </w:pPr>
      <w:r w:rsidRPr="00971C80">
        <w:t>RetrieveCoMOrTariffTriggeredBillingDataLog</w:t>
      </w:r>
      <w:r w:rsidR="00B54C24">
        <w:t xml:space="preserve"> (sr:ReadLogfutureDatableAndURPCredentials)</w:t>
      </w:r>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51EDE158" w14:textId="77777777" w:rsidTr="00400115">
        <w:trPr>
          <w:trHeight w:val="553"/>
        </w:trPr>
        <w:tc>
          <w:tcPr>
            <w:tcW w:w="1000" w:type="pct"/>
          </w:tcPr>
          <w:p w14:paraId="61110024" w14:textId="77777777" w:rsidR="00D938D3" w:rsidRPr="00971C80" w:rsidRDefault="00D938D3" w:rsidP="008A662B">
            <w:pPr>
              <w:jc w:val="left"/>
              <w:rPr>
                <w:b/>
                <w:sz w:val="20"/>
                <w:szCs w:val="20"/>
              </w:rPr>
            </w:pPr>
            <w:r w:rsidRPr="00971C80">
              <w:rPr>
                <w:b/>
                <w:sz w:val="20"/>
                <w:szCs w:val="20"/>
              </w:rPr>
              <w:t>Data Item</w:t>
            </w:r>
          </w:p>
        </w:tc>
        <w:tc>
          <w:tcPr>
            <w:tcW w:w="1500" w:type="pct"/>
          </w:tcPr>
          <w:p w14:paraId="643F583E" w14:textId="77777777" w:rsidR="00D938D3" w:rsidRPr="00971C80" w:rsidRDefault="00D938D3" w:rsidP="008A662B">
            <w:pPr>
              <w:jc w:val="left"/>
              <w:rPr>
                <w:b/>
                <w:sz w:val="20"/>
                <w:szCs w:val="20"/>
              </w:rPr>
            </w:pPr>
            <w:r w:rsidRPr="00971C80">
              <w:rPr>
                <w:b/>
                <w:sz w:val="20"/>
                <w:szCs w:val="20"/>
              </w:rPr>
              <w:t>Description</w:t>
            </w:r>
          </w:p>
          <w:p w14:paraId="6D292354"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5E3D416E"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6F03F2CC"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05867426" w14:textId="77777777" w:rsidR="00D938D3" w:rsidRPr="00971C80" w:rsidRDefault="00D938D3" w:rsidP="008A662B">
            <w:pPr>
              <w:jc w:val="left"/>
              <w:rPr>
                <w:b/>
                <w:sz w:val="20"/>
                <w:szCs w:val="20"/>
              </w:rPr>
            </w:pPr>
            <w:r w:rsidRPr="00971C80">
              <w:rPr>
                <w:b/>
                <w:sz w:val="20"/>
                <w:szCs w:val="20"/>
              </w:rPr>
              <w:t>Default</w:t>
            </w:r>
          </w:p>
        </w:tc>
        <w:tc>
          <w:tcPr>
            <w:tcW w:w="384" w:type="pct"/>
          </w:tcPr>
          <w:p w14:paraId="122288FC" w14:textId="77777777" w:rsidR="00D938D3" w:rsidRPr="00971C80" w:rsidRDefault="00D938D3" w:rsidP="008A662B">
            <w:pPr>
              <w:jc w:val="left"/>
              <w:rPr>
                <w:b/>
                <w:sz w:val="20"/>
                <w:szCs w:val="20"/>
              </w:rPr>
            </w:pPr>
            <w:r w:rsidRPr="00971C80">
              <w:rPr>
                <w:b/>
                <w:sz w:val="20"/>
                <w:szCs w:val="20"/>
              </w:rPr>
              <w:t>Units</w:t>
            </w:r>
          </w:p>
        </w:tc>
      </w:tr>
      <w:tr w:rsidR="00971C80" w:rsidRPr="00971C80" w14:paraId="765BDD8B" w14:textId="77777777" w:rsidTr="00400115">
        <w:tc>
          <w:tcPr>
            <w:tcW w:w="1000" w:type="pct"/>
          </w:tcPr>
          <w:p w14:paraId="2DEAD6D8" w14:textId="77777777" w:rsidR="00D938D3" w:rsidRPr="00971C80" w:rsidRDefault="00D938D3" w:rsidP="008A662B">
            <w:pPr>
              <w:spacing w:before="60" w:after="60"/>
              <w:jc w:val="left"/>
              <w:rPr>
                <w:sz w:val="20"/>
                <w:szCs w:val="20"/>
                <w:vertAlign w:val="superscript"/>
              </w:rPr>
            </w:pPr>
            <w:r w:rsidRPr="00971C80">
              <w:rPr>
                <w:sz w:val="20"/>
                <w:szCs w:val="20"/>
              </w:rPr>
              <w:t>ExecutionDateTime</w:t>
            </w:r>
          </w:p>
        </w:tc>
        <w:tc>
          <w:tcPr>
            <w:tcW w:w="1500" w:type="pct"/>
          </w:tcPr>
          <w:p w14:paraId="2540E933"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463EFD01" w14:textId="77777777" w:rsidR="00D938D3" w:rsidRPr="00971C80" w:rsidRDefault="00D938D3" w:rsidP="008A662B">
            <w:pPr>
              <w:spacing w:before="60" w:after="60"/>
              <w:jc w:val="left"/>
              <w:rPr>
                <w:sz w:val="20"/>
                <w:szCs w:val="20"/>
              </w:rPr>
            </w:pPr>
            <w:r w:rsidRPr="00971C80">
              <w:rPr>
                <w:sz w:val="20"/>
                <w:szCs w:val="20"/>
              </w:rPr>
              <w:t xml:space="preserve">The UTC date and time the </w:t>
            </w:r>
            <w:r w:rsidR="006B0678">
              <w:rPr>
                <w:sz w:val="20"/>
                <w:szCs w:val="20"/>
              </w:rPr>
              <w:t xml:space="preserve">User </w:t>
            </w:r>
            <w:r w:rsidRPr="00971C80">
              <w:rPr>
                <w:sz w:val="20"/>
                <w:szCs w:val="20"/>
              </w:rPr>
              <w:t xml:space="preserve">requires the command to be executed on the Device </w:t>
            </w:r>
          </w:p>
          <w:p w14:paraId="797CE108" w14:textId="77777777" w:rsidR="00D938D3" w:rsidRPr="00971C80"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46D1EFA9"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xs:dateTime</w:t>
            </w:r>
          </w:p>
        </w:tc>
        <w:tc>
          <w:tcPr>
            <w:tcW w:w="766" w:type="pct"/>
          </w:tcPr>
          <w:p w14:paraId="7EE3F4B1"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0A2F2363"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4D6D54D2" w14:textId="77777777" w:rsidR="00D938D3" w:rsidRPr="00971C80" w:rsidRDefault="00D938D3" w:rsidP="008A662B">
            <w:pPr>
              <w:spacing w:before="60" w:after="60"/>
              <w:jc w:val="left"/>
              <w:rPr>
                <w:sz w:val="20"/>
                <w:szCs w:val="20"/>
              </w:rPr>
            </w:pPr>
            <w:r w:rsidRPr="00971C80">
              <w:rPr>
                <w:sz w:val="20"/>
                <w:szCs w:val="20"/>
              </w:rPr>
              <w:t>UTC Date-Time</w:t>
            </w:r>
          </w:p>
        </w:tc>
      </w:tr>
      <w:tr w:rsidR="00971C80" w:rsidRPr="00971C80" w14:paraId="4E543AC7" w14:textId="77777777" w:rsidTr="00400115">
        <w:tc>
          <w:tcPr>
            <w:tcW w:w="1000" w:type="pct"/>
          </w:tcPr>
          <w:p w14:paraId="3D4F14DB" w14:textId="77777777" w:rsidR="00D938D3" w:rsidRPr="00971C80" w:rsidRDefault="00D938D3" w:rsidP="008A662B">
            <w:pPr>
              <w:spacing w:before="60" w:after="60"/>
              <w:jc w:val="left"/>
              <w:rPr>
                <w:sz w:val="20"/>
                <w:szCs w:val="20"/>
              </w:rPr>
            </w:pPr>
            <w:r w:rsidRPr="00971C80">
              <w:rPr>
                <w:sz w:val="20"/>
                <w:szCs w:val="20"/>
              </w:rPr>
              <w:t>ReadLogPeriod</w:t>
            </w:r>
          </w:p>
        </w:tc>
        <w:tc>
          <w:tcPr>
            <w:tcW w:w="1500" w:type="pct"/>
          </w:tcPr>
          <w:p w14:paraId="1DDFFD09" w14:textId="77777777" w:rsidR="00D938D3" w:rsidRPr="00971C80" w:rsidRDefault="00D938D3" w:rsidP="008A662B">
            <w:pPr>
              <w:spacing w:before="60" w:after="60"/>
              <w:jc w:val="left"/>
              <w:rPr>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900" w:type="pct"/>
          </w:tcPr>
          <w:p w14:paraId="34FB1631" w14:textId="77777777" w:rsidR="00D938D3" w:rsidRPr="00971C80" w:rsidRDefault="00D938D3" w:rsidP="0021604B">
            <w:pPr>
              <w:spacing w:before="60" w:after="60"/>
              <w:jc w:val="center"/>
              <w:rPr>
                <w:sz w:val="20"/>
                <w:szCs w:val="20"/>
              </w:rPr>
            </w:pPr>
            <w:r w:rsidRPr="00971C80">
              <w:rPr>
                <w:sz w:val="20"/>
                <w:szCs w:val="20"/>
              </w:rPr>
              <w:t>sr:ReadLogPeriod</w:t>
            </w:r>
          </w:p>
          <w:p w14:paraId="1F8F1A10" w14:textId="0CF0A856"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7767B0">
              <w:rPr>
                <w:sz w:val="20"/>
                <w:szCs w:val="20"/>
              </w:rPr>
              <w:t>3.10.1.14</w:t>
            </w:r>
            <w:r w:rsidR="00C75886" w:rsidRPr="00971C80">
              <w:rPr>
                <w:sz w:val="20"/>
                <w:szCs w:val="20"/>
              </w:rPr>
              <w:fldChar w:fldCharType="end"/>
            </w:r>
            <w:r w:rsidRPr="00971C80">
              <w:rPr>
                <w:sz w:val="20"/>
                <w:szCs w:val="20"/>
              </w:rPr>
              <w:t>)</w:t>
            </w:r>
          </w:p>
          <w:p w14:paraId="4FE79D7F" w14:textId="77777777" w:rsidR="00D938D3" w:rsidRPr="00971C80" w:rsidRDefault="00D938D3" w:rsidP="0021604B">
            <w:pPr>
              <w:spacing w:before="60" w:after="60"/>
              <w:jc w:val="center"/>
              <w:rPr>
                <w:sz w:val="20"/>
                <w:szCs w:val="20"/>
              </w:rPr>
            </w:pPr>
          </w:p>
        </w:tc>
        <w:tc>
          <w:tcPr>
            <w:tcW w:w="766" w:type="pct"/>
          </w:tcPr>
          <w:p w14:paraId="0391E822"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0F830F69"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31F2E552"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54463D66" w14:textId="77777777" w:rsidTr="00400115">
        <w:tc>
          <w:tcPr>
            <w:tcW w:w="1000" w:type="pct"/>
          </w:tcPr>
          <w:p w14:paraId="105FC2C8"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500" w:type="pct"/>
          </w:tcPr>
          <w:p w14:paraId="44C02801" w14:textId="77777777" w:rsidR="00D938D3" w:rsidRPr="00971C80" w:rsidRDefault="00D938D3" w:rsidP="001A2CCE">
            <w:pPr>
              <w:spacing w:after="60"/>
              <w:contextualSpacing/>
              <w:jc w:val="left"/>
              <w:rPr>
                <w:sz w:val="20"/>
                <w:szCs w:val="20"/>
              </w:rPr>
            </w:pPr>
            <w:r w:rsidRPr="00971C80">
              <w:rPr>
                <w:rFonts w:eastAsia="Calibri"/>
                <w:iCs/>
                <w:sz w:val="20"/>
                <w:szCs w:val="20"/>
              </w:rPr>
              <w:t xml:space="preserve">The Key Agreement Public Security Credentials (of the requesting party) to be used where the request is from an Unknown Remote Party (i.e. Old </w:t>
            </w:r>
            <w:r w:rsidR="001C7A32" w:rsidRPr="001C7A32">
              <w:rPr>
                <w:sz w:val="20"/>
                <w:szCs w:val="20"/>
              </w:rPr>
              <w:t>Responsible</w:t>
            </w:r>
            <w:r w:rsidR="009453A9">
              <w:rPr>
                <w:sz w:val="20"/>
                <w:szCs w:val="20"/>
              </w:rPr>
              <w:t xml:space="preserve"> </w:t>
            </w:r>
            <w:r w:rsidRPr="00971C80">
              <w:rPr>
                <w:rFonts w:eastAsia="Calibri"/>
                <w:iCs/>
                <w:sz w:val="20"/>
                <w:szCs w:val="20"/>
              </w:rPr>
              <w:t>Supplier)</w:t>
            </w:r>
            <w:r w:rsidR="00571E10">
              <w:rPr>
                <w:rFonts w:eastAsia="Calibri"/>
                <w:iCs/>
                <w:sz w:val="20"/>
                <w:szCs w:val="20"/>
              </w:rPr>
              <w:t xml:space="preserve"> with respect to the </w:t>
            </w:r>
            <w:r w:rsidR="00202291" w:rsidRPr="00971C80">
              <w:rPr>
                <w:bCs/>
                <w:sz w:val="20"/>
                <w:szCs w:val="20"/>
              </w:rPr>
              <w:t>BusinessTargetID</w:t>
            </w:r>
            <w:r w:rsidR="00202291">
              <w:rPr>
                <w:rFonts w:eastAsia="Calibri"/>
                <w:iCs/>
                <w:sz w:val="20"/>
                <w:szCs w:val="20"/>
              </w:rPr>
              <w:t xml:space="preserve"> </w:t>
            </w:r>
            <w:r w:rsidR="00571E10">
              <w:rPr>
                <w:rFonts w:eastAsia="Calibri"/>
                <w:iCs/>
                <w:sz w:val="20"/>
                <w:szCs w:val="20"/>
              </w:rPr>
              <w:t>specified within the Service Request.</w:t>
            </w:r>
          </w:p>
        </w:tc>
        <w:tc>
          <w:tcPr>
            <w:tcW w:w="900" w:type="pct"/>
          </w:tcPr>
          <w:p w14:paraId="1ACB94CB" w14:textId="77777777" w:rsidR="00D938D3" w:rsidRPr="00971C80" w:rsidRDefault="00D938D3" w:rsidP="008A662B">
            <w:pPr>
              <w:spacing w:before="60" w:after="60"/>
              <w:jc w:val="left"/>
              <w:rPr>
                <w:sz w:val="20"/>
                <w:szCs w:val="20"/>
              </w:rPr>
            </w:pPr>
            <w:r w:rsidRPr="00971C80">
              <w:rPr>
                <w:sz w:val="20"/>
                <w:szCs w:val="20"/>
              </w:rPr>
              <w:t>sr:Certificate</w:t>
            </w:r>
          </w:p>
          <w:p w14:paraId="0F17EED7" w14:textId="77777777" w:rsidR="00D938D3" w:rsidRPr="00971C80" w:rsidRDefault="00D938D3" w:rsidP="008A662B">
            <w:pPr>
              <w:spacing w:before="60" w:after="60"/>
              <w:jc w:val="left"/>
              <w:rPr>
                <w:sz w:val="20"/>
                <w:szCs w:val="20"/>
              </w:rPr>
            </w:pPr>
            <w:r w:rsidRPr="00971C80">
              <w:rPr>
                <w:sz w:val="20"/>
                <w:szCs w:val="20"/>
              </w:rPr>
              <w:t>(xs:base64Binary)</w:t>
            </w:r>
          </w:p>
        </w:tc>
        <w:tc>
          <w:tcPr>
            <w:tcW w:w="766" w:type="pct"/>
          </w:tcPr>
          <w:p w14:paraId="24325F56" w14:textId="77777777" w:rsidR="00D938D3" w:rsidRPr="00971C80" w:rsidRDefault="001C7A32" w:rsidP="008A662B">
            <w:pPr>
              <w:spacing w:before="60" w:after="60"/>
              <w:jc w:val="left"/>
              <w:rPr>
                <w:sz w:val="20"/>
                <w:szCs w:val="20"/>
              </w:rPr>
            </w:pPr>
            <w:r w:rsidRPr="001C7A32">
              <w:rPr>
                <w:sz w:val="20"/>
                <w:szCs w:val="20"/>
              </w:rPr>
              <w:t>Responsible</w:t>
            </w:r>
            <w:r w:rsidR="009453A9">
              <w:rPr>
                <w:sz w:val="20"/>
                <w:szCs w:val="20"/>
              </w:rPr>
              <w:t xml:space="preserve"> </w:t>
            </w:r>
            <w:r w:rsidR="00D938D3" w:rsidRPr="00971C80">
              <w:rPr>
                <w:sz w:val="20"/>
                <w:szCs w:val="20"/>
              </w:rPr>
              <w:t>Supplier:</w:t>
            </w:r>
          </w:p>
          <w:p w14:paraId="3B8026AE" w14:textId="77777777" w:rsidR="00D938D3" w:rsidRDefault="00D938D3" w:rsidP="008A662B">
            <w:pPr>
              <w:spacing w:before="60" w:after="60"/>
              <w:jc w:val="left"/>
              <w:rPr>
                <w:sz w:val="20"/>
                <w:szCs w:val="20"/>
              </w:rPr>
            </w:pPr>
            <w:r w:rsidRPr="00971C80">
              <w:rPr>
                <w:sz w:val="20"/>
                <w:szCs w:val="20"/>
              </w:rPr>
              <w:t>N/A</w:t>
            </w:r>
          </w:p>
          <w:p w14:paraId="3E58C325" w14:textId="77777777" w:rsidR="00872B61" w:rsidRPr="00971C80" w:rsidRDefault="00872B61" w:rsidP="008A662B">
            <w:pPr>
              <w:spacing w:before="60" w:after="60"/>
              <w:jc w:val="left"/>
              <w:rPr>
                <w:sz w:val="20"/>
                <w:szCs w:val="20"/>
              </w:rPr>
            </w:pPr>
          </w:p>
          <w:p w14:paraId="6E43256D" w14:textId="77777777" w:rsidR="00D938D3" w:rsidRPr="00971C80" w:rsidRDefault="00D938D3" w:rsidP="008A662B">
            <w:pPr>
              <w:spacing w:before="60" w:after="60"/>
              <w:jc w:val="left"/>
              <w:rPr>
                <w:sz w:val="20"/>
                <w:szCs w:val="20"/>
              </w:rPr>
            </w:pPr>
            <w:r w:rsidRPr="00971C80">
              <w:rPr>
                <w:sz w:val="20"/>
                <w:szCs w:val="20"/>
              </w:rPr>
              <w:t xml:space="preserve">Old </w:t>
            </w:r>
            <w:r w:rsidR="001C7A32" w:rsidRPr="001C7A32">
              <w:rPr>
                <w:sz w:val="20"/>
                <w:szCs w:val="20"/>
              </w:rPr>
              <w:t>Responsible</w:t>
            </w:r>
            <w:r w:rsidR="009453A9">
              <w:rPr>
                <w:sz w:val="20"/>
                <w:szCs w:val="20"/>
              </w:rPr>
              <w:t xml:space="preserve"> </w:t>
            </w:r>
            <w:r w:rsidRPr="00971C80">
              <w:rPr>
                <w:sz w:val="20"/>
                <w:szCs w:val="20"/>
              </w:rPr>
              <w:t>Supplier:</w:t>
            </w:r>
          </w:p>
          <w:p w14:paraId="20FFAF46" w14:textId="77777777" w:rsidR="00872B61" w:rsidRDefault="00D938D3" w:rsidP="008A662B">
            <w:pPr>
              <w:spacing w:before="60" w:after="60"/>
              <w:jc w:val="left"/>
              <w:rPr>
                <w:sz w:val="20"/>
                <w:szCs w:val="20"/>
              </w:rPr>
            </w:pPr>
            <w:r w:rsidRPr="00971C80">
              <w:rPr>
                <w:sz w:val="20"/>
                <w:szCs w:val="20"/>
              </w:rPr>
              <w:t>Yes</w:t>
            </w:r>
          </w:p>
          <w:p w14:paraId="0BF3E0D5" w14:textId="77777777" w:rsidR="00D938D3" w:rsidRPr="00971C80" w:rsidRDefault="0002378D" w:rsidP="00836F41">
            <w:pPr>
              <w:spacing w:before="60" w:after="60"/>
              <w:jc w:val="left"/>
              <w:rPr>
                <w:sz w:val="20"/>
                <w:szCs w:val="20"/>
              </w:rPr>
            </w:pPr>
            <w:r>
              <w:rPr>
                <w:sz w:val="20"/>
                <w:szCs w:val="20"/>
              </w:rPr>
              <w:br/>
            </w:r>
            <w:r w:rsidRPr="0002378D">
              <w:rPr>
                <w:sz w:val="20"/>
                <w:szCs w:val="20"/>
              </w:rPr>
              <w:t>Mandatory for User Roles IS</w:t>
            </w:r>
            <w:r w:rsidR="00672FED">
              <w:rPr>
                <w:sz w:val="20"/>
                <w:szCs w:val="20"/>
              </w:rPr>
              <w:t>/GS</w:t>
            </w:r>
            <w:r w:rsidRPr="0002378D">
              <w:rPr>
                <w:sz w:val="20"/>
                <w:szCs w:val="20"/>
              </w:rPr>
              <w:t xml:space="preserve"> that </w:t>
            </w:r>
            <w:r w:rsidR="00487B38">
              <w:rPr>
                <w:sz w:val="20"/>
                <w:szCs w:val="20"/>
              </w:rPr>
              <w:t>do not have th</w:t>
            </w:r>
            <w:r w:rsidR="00FD3E85">
              <w:rPr>
                <w:sz w:val="20"/>
                <w:szCs w:val="20"/>
              </w:rPr>
              <w:t>ei</w:t>
            </w:r>
            <w:r w:rsidR="00487B38">
              <w:rPr>
                <w:sz w:val="20"/>
                <w:szCs w:val="20"/>
              </w:rPr>
              <w:t>r credentials on the Device</w:t>
            </w:r>
            <w:r w:rsidR="00836F41">
              <w:rPr>
                <w:sz w:val="20"/>
                <w:szCs w:val="20"/>
              </w:rPr>
              <w:t xml:space="preserve"> when sending the Service Request</w:t>
            </w:r>
            <w:r w:rsidR="00487B38">
              <w:rPr>
                <w:sz w:val="20"/>
                <w:szCs w:val="20"/>
              </w:rPr>
              <w:t xml:space="preserve"> e.g. </w:t>
            </w:r>
            <w:r w:rsidR="00836F41">
              <w:rPr>
                <w:sz w:val="20"/>
                <w:szCs w:val="20"/>
              </w:rPr>
              <w:t>Old</w:t>
            </w:r>
            <w:r w:rsidR="00487B38">
              <w:rPr>
                <w:sz w:val="20"/>
                <w:szCs w:val="20"/>
              </w:rPr>
              <w:t xml:space="preserve"> Suppliers </w:t>
            </w:r>
          </w:p>
        </w:tc>
        <w:tc>
          <w:tcPr>
            <w:tcW w:w="450" w:type="pct"/>
          </w:tcPr>
          <w:p w14:paraId="2604FB09"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281F4FD4" w14:textId="77777777" w:rsidR="00D938D3" w:rsidRPr="00971C80" w:rsidRDefault="00D938D3" w:rsidP="008A662B">
            <w:pPr>
              <w:spacing w:before="60" w:after="60"/>
              <w:jc w:val="left"/>
              <w:rPr>
                <w:sz w:val="20"/>
                <w:szCs w:val="20"/>
              </w:rPr>
            </w:pPr>
            <w:r w:rsidRPr="00971C80">
              <w:rPr>
                <w:sz w:val="20"/>
                <w:szCs w:val="20"/>
              </w:rPr>
              <w:t>N/A</w:t>
            </w:r>
          </w:p>
        </w:tc>
      </w:tr>
    </w:tbl>
    <w:p w14:paraId="25AE538A" w14:textId="707D3903" w:rsidR="00DE0824" w:rsidRPr="000B4DCD" w:rsidRDefault="00DE0824" w:rsidP="004705F3">
      <w:pPr>
        <w:pStyle w:val="Caption"/>
      </w:pPr>
      <w:bookmarkStart w:id="1058" w:name="_Toc50828948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132</w:t>
      </w:r>
      <w:r w:rsidR="00FB161A">
        <w:rPr>
          <w:noProof/>
        </w:rPr>
        <w:fldChar w:fldCharType="end"/>
      </w:r>
      <w:r>
        <w:t xml:space="preserve"> </w:t>
      </w:r>
      <w:r w:rsidRPr="000B4DCD">
        <w:t xml:space="preserve">: </w:t>
      </w:r>
      <w:r w:rsidR="000B46E7" w:rsidRPr="00971C80">
        <w:t>RetrieveCoMOrTariffTriggeredBillingDataLog</w:t>
      </w:r>
      <w:r w:rsidR="000B46E7">
        <w:t xml:space="preserve"> </w:t>
      </w:r>
      <w:r>
        <w:t>(sr:</w:t>
      </w:r>
      <w:r w:rsidR="000B46E7">
        <w:t>ReadLogfutureDatableAndURPCredentials</w:t>
      </w:r>
      <w:r>
        <w:t>) data items</w:t>
      </w:r>
      <w:bookmarkEnd w:id="1058"/>
    </w:p>
    <w:p w14:paraId="2BC794AC" w14:textId="77777777" w:rsidR="00D938D3" w:rsidRPr="00971C80" w:rsidRDefault="00D938D3" w:rsidP="00D938D3">
      <w:r w:rsidRPr="00971C80">
        <w:tab/>
      </w:r>
    </w:p>
    <w:p w14:paraId="229F6586" w14:textId="77777777" w:rsidR="00D938D3" w:rsidRPr="00EA6BD0" w:rsidRDefault="007E313C" w:rsidP="00F000C9">
      <w:pPr>
        <w:pStyle w:val="Heading4"/>
      </w:pPr>
      <w:r w:rsidRPr="00EA6BD0">
        <w:tab/>
      </w:r>
      <w:r w:rsidR="00D938D3" w:rsidRPr="00EA6BD0">
        <w:t>Specific Validation for this Request</w:t>
      </w:r>
      <w:r w:rsidR="00D938D3" w:rsidRPr="00EA6BD0">
        <w:tab/>
      </w:r>
    </w:p>
    <w:p w14:paraId="580693C1" w14:textId="77777777" w:rsidR="00165DBD" w:rsidRDefault="00165DBD" w:rsidP="00D938D3">
      <w:pPr>
        <w:jc w:val="left"/>
      </w:pPr>
    </w:p>
    <w:p w14:paraId="0F5F374C"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672FED">
        <w:t xml:space="preserve"> and </w:t>
      </w:r>
      <w:r w:rsidR="007A6DD4">
        <w:t xml:space="preserve">clause 3.10.2 for </w:t>
      </w:r>
      <w:r w:rsidR="00672FED" w:rsidRPr="003C69D9">
        <w:t>ExecutionDateTime</w:t>
      </w:r>
      <w:r w:rsidR="007A6DD4">
        <w:t>,</w:t>
      </w:r>
      <w:r w:rsidR="007A6DD4" w:rsidRPr="007A6DD4">
        <w:t xml:space="preserve"> </w:t>
      </w:r>
      <w:r w:rsidR="007A6DD4" w:rsidRPr="00F40933">
        <w:t>Read Log Period</w:t>
      </w:r>
      <w:r w:rsidR="007A6DD4">
        <w:t>, Key Agreement Public Security Credentials and Device Applicability</w:t>
      </w:r>
      <w:r w:rsidR="00672FED" w:rsidRPr="003C69D9">
        <w:t xml:space="preserve"> validation</w:t>
      </w:r>
      <w:r w:rsidRPr="00971C80">
        <w:t>.</w:t>
      </w:r>
    </w:p>
    <w:p w14:paraId="52D90C77" w14:textId="77777777" w:rsidR="00D938D3" w:rsidRPr="00971C80" w:rsidRDefault="00D938D3" w:rsidP="00D938D3">
      <w:pPr>
        <w:rPr>
          <w:sz w:val="20"/>
          <w:szCs w:val="20"/>
        </w:rPr>
      </w:pPr>
    </w:p>
    <w:p w14:paraId="6BC0115C"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4266F859" w14:textId="77777777" w:rsidR="00D938D3" w:rsidRPr="00971C80" w:rsidRDefault="00D938D3" w:rsidP="00D938D3">
      <w:pPr>
        <w:pStyle w:val="Heading3"/>
      </w:pPr>
      <w:bookmarkStart w:id="1059" w:name="_Toc398808642"/>
      <w:bookmarkStart w:id="1060" w:name="_Toc489860715"/>
      <w:bookmarkStart w:id="1061" w:name="_Toc506336089"/>
      <w:bookmarkStart w:id="1062" w:name="_Toc509172445"/>
      <w:r w:rsidRPr="00971C80">
        <w:t>Retrieve Billing Calendar Triggered Billing Data Log</w:t>
      </w:r>
      <w:bookmarkEnd w:id="1059"/>
      <w:bookmarkEnd w:id="1060"/>
      <w:bookmarkEnd w:id="1061"/>
      <w:bookmarkEnd w:id="1062"/>
    </w:p>
    <w:p w14:paraId="035246FA"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6AA1836" w14:textId="77777777" w:rsidTr="00400115">
        <w:trPr>
          <w:trHeight w:val="425"/>
        </w:trPr>
        <w:tc>
          <w:tcPr>
            <w:tcW w:w="1500" w:type="pct"/>
            <w:vAlign w:val="center"/>
          </w:tcPr>
          <w:p w14:paraId="067993BB"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0125152D" w14:textId="77777777" w:rsidR="00D938D3" w:rsidRPr="00971C80" w:rsidRDefault="00D938D3" w:rsidP="00D938D3">
            <w:pPr>
              <w:spacing w:before="60" w:after="60"/>
              <w:contextualSpacing/>
              <w:jc w:val="left"/>
              <w:rPr>
                <w:sz w:val="20"/>
                <w:szCs w:val="20"/>
              </w:rPr>
            </w:pPr>
            <w:r w:rsidRPr="00971C80">
              <w:rPr>
                <w:sz w:val="20"/>
                <w:szCs w:val="20"/>
              </w:rPr>
              <w:t>RetrieveBillingCalendarTriggeredBillingDataLog</w:t>
            </w:r>
          </w:p>
        </w:tc>
      </w:tr>
      <w:tr w:rsidR="00971C80" w:rsidRPr="00971C80" w14:paraId="5CE38472" w14:textId="77777777" w:rsidTr="00400115">
        <w:trPr>
          <w:trHeight w:val="425"/>
        </w:trPr>
        <w:tc>
          <w:tcPr>
            <w:tcW w:w="1500" w:type="pct"/>
            <w:vAlign w:val="center"/>
          </w:tcPr>
          <w:p w14:paraId="466F9508"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41B521EE"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4.4</w:t>
            </w:r>
          </w:p>
        </w:tc>
      </w:tr>
      <w:tr w:rsidR="00971C80" w:rsidRPr="00971C80" w14:paraId="1C9F129F" w14:textId="77777777" w:rsidTr="00400115">
        <w:trPr>
          <w:trHeight w:val="425"/>
        </w:trPr>
        <w:tc>
          <w:tcPr>
            <w:tcW w:w="1500" w:type="pct"/>
            <w:vAlign w:val="center"/>
          </w:tcPr>
          <w:p w14:paraId="1F5CF337"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4BEB4ABD"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4.4.3</w:t>
            </w:r>
          </w:p>
        </w:tc>
      </w:tr>
      <w:tr w:rsidR="00971C80" w:rsidRPr="00971C80" w14:paraId="7992EA7D" w14:textId="77777777" w:rsidTr="00400115">
        <w:trPr>
          <w:trHeight w:val="425"/>
        </w:trPr>
        <w:tc>
          <w:tcPr>
            <w:tcW w:w="1500" w:type="pct"/>
            <w:vAlign w:val="center"/>
          </w:tcPr>
          <w:p w14:paraId="1D9A2F10"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F0C2F5C"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5181BF40"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570AABB2" w14:textId="77777777" w:rsidTr="00400115">
        <w:trPr>
          <w:trHeight w:val="425"/>
        </w:trPr>
        <w:tc>
          <w:tcPr>
            <w:tcW w:w="1500" w:type="pct"/>
            <w:vAlign w:val="center"/>
          </w:tcPr>
          <w:p w14:paraId="143AC15D"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D18BB51" w14:textId="77777777" w:rsidR="00D938D3" w:rsidRPr="00971C80" w:rsidRDefault="00D938D3" w:rsidP="00D938D3">
            <w:pPr>
              <w:spacing w:before="60" w:after="60"/>
              <w:contextualSpacing/>
              <w:rPr>
                <w:sz w:val="20"/>
                <w:szCs w:val="20"/>
              </w:rPr>
            </w:pPr>
            <w:r w:rsidRPr="00971C80">
              <w:rPr>
                <w:sz w:val="20"/>
                <w:szCs w:val="20"/>
              </w:rPr>
              <w:t>Non Critical</w:t>
            </w:r>
          </w:p>
          <w:p w14:paraId="28D6E48D" w14:textId="77777777" w:rsidR="00D938D3" w:rsidRPr="00971C80" w:rsidRDefault="00D938D3" w:rsidP="00D938D3">
            <w:pPr>
              <w:spacing w:before="60" w:after="60"/>
              <w:contextualSpacing/>
              <w:jc w:val="left"/>
              <w:rPr>
                <w:sz w:val="20"/>
                <w:szCs w:val="20"/>
              </w:rPr>
            </w:pPr>
          </w:p>
        </w:tc>
      </w:tr>
      <w:tr w:rsidR="00971C80" w:rsidRPr="00971C80" w14:paraId="592BF7E7" w14:textId="77777777" w:rsidTr="00400115">
        <w:trPr>
          <w:trHeight w:val="425"/>
        </w:trPr>
        <w:tc>
          <w:tcPr>
            <w:tcW w:w="1500" w:type="pct"/>
            <w:vAlign w:val="center"/>
          </w:tcPr>
          <w:p w14:paraId="4F69A787"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234CB40C"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50A3E735" w14:textId="77777777" w:rsidR="00D938D3" w:rsidRPr="00C133FF" w:rsidRDefault="00D938D3" w:rsidP="00D938D3">
            <w:pPr>
              <w:spacing w:before="60" w:after="60"/>
              <w:contextualSpacing/>
              <w:jc w:val="left"/>
              <w:rPr>
                <w:sz w:val="20"/>
                <w:lang w:val="de-DE"/>
              </w:rPr>
            </w:pPr>
            <w:r w:rsidRPr="00C133FF">
              <w:rPr>
                <w:sz w:val="20"/>
                <w:lang w:val="de-DE"/>
              </w:rPr>
              <w:t>Electricity Smart Meter</w:t>
            </w:r>
            <w:r w:rsidR="00B00B6A"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3AE9B498"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32C20AFA"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3DC5EF18" w14:textId="77777777" w:rsidTr="00400115">
        <w:trPr>
          <w:trHeight w:val="425"/>
        </w:trPr>
        <w:tc>
          <w:tcPr>
            <w:tcW w:w="1500" w:type="pct"/>
            <w:vAlign w:val="center"/>
          </w:tcPr>
          <w:p w14:paraId="06D24604"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4BD4CCE9"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7BC0958F" w14:textId="77777777" w:rsidTr="00400115">
        <w:trPr>
          <w:trHeight w:val="425"/>
        </w:trPr>
        <w:tc>
          <w:tcPr>
            <w:tcW w:w="1500" w:type="pct"/>
            <w:vAlign w:val="center"/>
          </w:tcPr>
          <w:p w14:paraId="6D724D7F"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51402E9"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2BCAD238" w14:textId="77777777" w:rsidTr="00400115">
        <w:trPr>
          <w:trHeight w:val="425"/>
        </w:trPr>
        <w:tc>
          <w:tcPr>
            <w:tcW w:w="1500" w:type="pct"/>
            <w:vAlign w:val="center"/>
          </w:tcPr>
          <w:p w14:paraId="263684E3"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1494CEB6"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91B1380" w14:textId="77777777" w:rsidTr="00400115">
        <w:trPr>
          <w:trHeight w:val="425"/>
        </w:trPr>
        <w:tc>
          <w:tcPr>
            <w:tcW w:w="1500" w:type="pct"/>
            <w:vAlign w:val="center"/>
          </w:tcPr>
          <w:p w14:paraId="1EEF675E"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615D3D64"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510900AA"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616B63B4"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6FDCEA72"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57FCE6AF" w14:textId="77777777" w:rsidTr="00400115">
        <w:trPr>
          <w:trHeight w:val="425"/>
        </w:trPr>
        <w:tc>
          <w:tcPr>
            <w:tcW w:w="1500" w:type="pct"/>
            <w:vAlign w:val="center"/>
          </w:tcPr>
          <w:p w14:paraId="6EC7C12E"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004AFDF2" w14:textId="5C61D1B5"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5709F5C1" w14:textId="77777777" w:rsidTr="00400115">
        <w:trPr>
          <w:trHeight w:val="425"/>
        </w:trPr>
        <w:tc>
          <w:tcPr>
            <w:tcW w:w="1500" w:type="pct"/>
            <w:vAlign w:val="center"/>
          </w:tcPr>
          <w:p w14:paraId="1C2AA324"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2AC15C98"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563FCD8D" w14:textId="77777777" w:rsidTr="00400115">
        <w:trPr>
          <w:trHeight w:val="425"/>
        </w:trPr>
        <w:tc>
          <w:tcPr>
            <w:tcW w:w="1500" w:type="pct"/>
            <w:vAlign w:val="center"/>
          </w:tcPr>
          <w:p w14:paraId="3425D258"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2A033CA8" w14:textId="1870F31B"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593AC5D5" w14:textId="77777777" w:rsidR="00D938D3" w:rsidRPr="00971C80" w:rsidRDefault="00D938D3" w:rsidP="00AB3A89">
            <w:pPr>
              <w:numPr>
                <w:ilvl w:val="0"/>
                <w:numId w:val="88"/>
              </w:numPr>
              <w:spacing w:before="60" w:after="60"/>
              <w:contextualSpacing/>
              <w:jc w:val="left"/>
              <w:rPr>
                <w:sz w:val="20"/>
                <w:szCs w:val="20"/>
              </w:rPr>
            </w:pPr>
            <w:r w:rsidRPr="00971C80">
              <w:rPr>
                <w:sz w:val="20"/>
                <w:szCs w:val="20"/>
              </w:rPr>
              <w:t>Acknowledgement</w:t>
            </w:r>
          </w:p>
          <w:p w14:paraId="3EC45D30" w14:textId="77777777" w:rsidR="00D938D3" w:rsidRPr="00971C80" w:rsidRDefault="00D938D3" w:rsidP="00AB3A89">
            <w:pPr>
              <w:numPr>
                <w:ilvl w:val="0"/>
                <w:numId w:val="88"/>
              </w:numPr>
              <w:spacing w:before="60" w:after="60"/>
              <w:contextualSpacing/>
              <w:jc w:val="left"/>
              <w:rPr>
                <w:sz w:val="20"/>
                <w:szCs w:val="20"/>
              </w:rPr>
            </w:pPr>
            <w:r w:rsidRPr="00971C80">
              <w:rPr>
                <w:sz w:val="20"/>
                <w:szCs w:val="20"/>
              </w:rPr>
              <w:t>Service Response from Device – GBCSPayload</w:t>
            </w:r>
          </w:p>
          <w:p w14:paraId="0E37C7FE" w14:textId="77777777" w:rsidR="00D938D3" w:rsidRPr="00971C80" w:rsidRDefault="00AF46AC" w:rsidP="00AB3A89">
            <w:pPr>
              <w:numPr>
                <w:ilvl w:val="0"/>
                <w:numId w:val="88"/>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0D000EAD"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74AEC213" w14:textId="77777777" w:rsidTr="00400115">
        <w:trPr>
          <w:trHeight w:val="425"/>
        </w:trPr>
        <w:tc>
          <w:tcPr>
            <w:tcW w:w="1500" w:type="pct"/>
            <w:vAlign w:val="center"/>
          </w:tcPr>
          <w:p w14:paraId="68BD77BB"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47A73526" w14:textId="0F012C91"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5E326F23" w14:textId="77777777" w:rsidTr="00400115">
        <w:trPr>
          <w:trHeight w:val="425"/>
        </w:trPr>
        <w:tc>
          <w:tcPr>
            <w:tcW w:w="1500" w:type="pct"/>
            <w:vAlign w:val="center"/>
          </w:tcPr>
          <w:p w14:paraId="6F5859D8"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2B7BB8EB"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4471D62E"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455221C3" w14:textId="77777777" w:rsidTr="00400115">
        <w:trPr>
          <w:trHeight w:val="425"/>
        </w:trPr>
        <w:tc>
          <w:tcPr>
            <w:tcW w:w="1500" w:type="pct"/>
            <w:vAlign w:val="center"/>
          </w:tcPr>
          <w:p w14:paraId="4FDE760B"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4636627" w14:textId="77777777" w:rsidR="009F1952" w:rsidRPr="00971C80" w:rsidRDefault="009F1952" w:rsidP="00F64DC5">
            <w:pPr>
              <w:spacing w:before="60" w:after="60"/>
              <w:contextualSpacing/>
              <w:jc w:val="left"/>
              <w:rPr>
                <w:sz w:val="20"/>
                <w:szCs w:val="20"/>
              </w:rPr>
            </w:pPr>
            <w:r>
              <w:rPr>
                <w:sz w:val="20"/>
                <w:szCs w:val="20"/>
              </w:rPr>
              <w:t>0x0030</w:t>
            </w:r>
          </w:p>
        </w:tc>
        <w:tc>
          <w:tcPr>
            <w:tcW w:w="1750" w:type="pct"/>
            <w:vAlign w:val="center"/>
          </w:tcPr>
          <w:p w14:paraId="1452BE10" w14:textId="77777777" w:rsidR="009F1952" w:rsidRPr="00971C80" w:rsidRDefault="009F1952" w:rsidP="00F64DC5">
            <w:pPr>
              <w:spacing w:before="60" w:after="60"/>
              <w:contextualSpacing/>
              <w:jc w:val="left"/>
              <w:rPr>
                <w:sz w:val="20"/>
                <w:szCs w:val="20"/>
              </w:rPr>
            </w:pPr>
            <w:r>
              <w:rPr>
                <w:sz w:val="20"/>
                <w:szCs w:val="20"/>
              </w:rPr>
              <w:t>0x0076</w:t>
            </w:r>
          </w:p>
        </w:tc>
      </w:tr>
      <w:tr w:rsidR="009F1952" w:rsidRPr="00971C80" w14:paraId="1BF82308" w14:textId="77777777" w:rsidTr="00400115">
        <w:trPr>
          <w:trHeight w:val="425"/>
        </w:trPr>
        <w:tc>
          <w:tcPr>
            <w:tcW w:w="1500" w:type="pct"/>
            <w:vAlign w:val="center"/>
          </w:tcPr>
          <w:p w14:paraId="7AE60749"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65B2665E" w14:textId="77777777" w:rsidR="009F1952" w:rsidRPr="00713C07" w:rsidRDefault="009F1952" w:rsidP="00F64DC5">
            <w:pPr>
              <w:spacing w:before="60" w:after="60"/>
              <w:contextualSpacing/>
              <w:jc w:val="left"/>
              <w:rPr>
                <w:sz w:val="20"/>
                <w:szCs w:val="20"/>
              </w:rPr>
            </w:pPr>
            <w:r>
              <w:rPr>
                <w:sz w:val="20"/>
                <w:szCs w:val="20"/>
              </w:rPr>
              <w:t>ECS20c</w:t>
            </w:r>
          </w:p>
        </w:tc>
        <w:tc>
          <w:tcPr>
            <w:tcW w:w="1750" w:type="pct"/>
            <w:vAlign w:val="center"/>
          </w:tcPr>
          <w:p w14:paraId="080DFEE4" w14:textId="77777777" w:rsidR="009F1952" w:rsidRPr="00713C07" w:rsidRDefault="001D0973" w:rsidP="00F64DC5">
            <w:pPr>
              <w:spacing w:before="60" w:after="60"/>
              <w:contextualSpacing/>
              <w:jc w:val="left"/>
              <w:rPr>
                <w:sz w:val="20"/>
                <w:szCs w:val="20"/>
              </w:rPr>
            </w:pPr>
            <w:r>
              <w:rPr>
                <w:sz w:val="20"/>
                <w:szCs w:val="20"/>
              </w:rPr>
              <w:t>G</w:t>
            </w:r>
            <w:r w:rsidR="009F1952">
              <w:rPr>
                <w:sz w:val="20"/>
                <w:szCs w:val="20"/>
              </w:rPr>
              <w:t>CS15c</w:t>
            </w:r>
          </w:p>
        </w:tc>
      </w:tr>
    </w:tbl>
    <w:p w14:paraId="1964B836" w14:textId="77777777" w:rsidR="00D938D3" w:rsidRPr="00971C80" w:rsidRDefault="00D938D3" w:rsidP="00D938D3"/>
    <w:p w14:paraId="47FB9BF9" w14:textId="77777777" w:rsidR="00D938D3" w:rsidRPr="00971C80" w:rsidRDefault="00D938D3" w:rsidP="00D938D3">
      <w:pPr>
        <w:spacing w:after="200" w:line="276" w:lineRule="auto"/>
        <w:jc w:val="left"/>
      </w:pPr>
      <w:r w:rsidRPr="00971C80">
        <w:br w:type="page"/>
      </w:r>
    </w:p>
    <w:p w14:paraId="1A9B8DAE" w14:textId="77777777" w:rsidR="00D938D3" w:rsidRPr="00EA6BD0" w:rsidRDefault="007E313C" w:rsidP="00F000C9">
      <w:pPr>
        <w:pStyle w:val="Heading4"/>
      </w:pPr>
      <w:r w:rsidRPr="00EA6BD0">
        <w:tab/>
      </w:r>
      <w:r w:rsidR="006D6EE0" w:rsidRPr="00EA6BD0">
        <w:t>Specific Data Items for this Request</w:t>
      </w:r>
      <w:r w:rsidR="00D938D3" w:rsidRPr="00EA6BD0">
        <w:t xml:space="preserve"> </w:t>
      </w:r>
    </w:p>
    <w:p w14:paraId="5C97071A" w14:textId="77777777" w:rsidR="00D938D3" w:rsidRPr="00971C80" w:rsidRDefault="00D938D3" w:rsidP="00D938D3">
      <w:pPr>
        <w:keepNext/>
      </w:pPr>
      <w:r w:rsidRPr="00971C80">
        <w:t>RetrieveBillingCalendarTriggeredBillingDataLog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2708"/>
        <w:gridCol w:w="1625"/>
        <w:gridCol w:w="1383"/>
        <w:gridCol w:w="811"/>
        <w:gridCol w:w="721"/>
      </w:tblGrid>
      <w:tr w:rsidR="00971C80" w:rsidRPr="00971C80" w14:paraId="30DAF019" w14:textId="77777777" w:rsidTr="00400115">
        <w:trPr>
          <w:trHeight w:val="553"/>
        </w:trPr>
        <w:tc>
          <w:tcPr>
            <w:tcW w:w="980" w:type="pct"/>
          </w:tcPr>
          <w:p w14:paraId="28F867CF" w14:textId="77777777" w:rsidR="00D938D3" w:rsidRPr="00971C80" w:rsidRDefault="00D938D3" w:rsidP="008A662B">
            <w:pPr>
              <w:jc w:val="left"/>
              <w:rPr>
                <w:b/>
                <w:sz w:val="20"/>
                <w:szCs w:val="20"/>
              </w:rPr>
            </w:pPr>
            <w:r w:rsidRPr="00971C80">
              <w:rPr>
                <w:b/>
                <w:sz w:val="20"/>
                <w:szCs w:val="20"/>
              </w:rPr>
              <w:t>Data Item</w:t>
            </w:r>
          </w:p>
        </w:tc>
        <w:tc>
          <w:tcPr>
            <w:tcW w:w="1502" w:type="pct"/>
          </w:tcPr>
          <w:p w14:paraId="5CB3313C" w14:textId="77777777" w:rsidR="00D938D3" w:rsidRPr="00971C80" w:rsidRDefault="00D938D3" w:rsidP="008A662B">
            <w:pPr>
              <w:jc w:val="left"/>
              <w:rPr>
                <w:b/>
                <w:sz w:val="20"/>
                <w:szCs w:val="20"/>
              </w:rPr>
            </w:pPr>
            <w:r w:rsidRPr="00971C80">
              <w:rPr>
                <w:b/>
                <w:sz w:val="20"/>
                <w:szCs w:val="20"/>
              </w:rPr>
              <w:t>Description</w:t>
            </w:r>
          </w:p>
          <w:p w14:paraId="6174BE1C" w14:textId="77777777" w:rsidR="00D938D3" w:rsidRPr="00971C80" w:rsidRDefault="00D938D3" w:rsidP="008A662B">
            <w:pPr>
              <w:jc w:val="left"/>
              <w:rPr>
                <w:b/>
                <w:sz w:val="20"/>
                <w:szCs w:val="20"/>
              </w:rPr>
            </w:pPr>
            <w:r w:rsidRPr="00971C80">
              <w:rPr>
                <w:b/>
                <w:sz w:val="20"/>
                <w:szCs w:val="20"/>
              </w:rPr>
              <w:t>/ Allowable values</w:t>
            </w:r>
          </w:p>
        </w:tc>
        <w:tc>
          <w:tcPr>
            <w:tcW w:w="901" w:type="pct"/>
            <w:hideMark/>
          </w:tcPr>
          <w:p w14:paraId="56AE26EA" w14:textId="77777777" w:rsidR="00D938D3" w:rsidRPr="00971C80" w:rsidRDefault="00D938D3" w:rsidP="008A662B">
            <w:pPr>
              <w:jc w:val="left"/>
              <w:rPr>
                <w:b/>
                <w:sz w:val="20"/>
                <w:szCs w:val="20"/>
              </w:rPr>
            </w:pPr>
            <w:r w:rsidRPr="00971C80">
              <w:rPr>
                <w:b/>
                <w:sz w:val="20"/>
                <w:szCs w:val="20"/>
              </w:rPr>
              <w:t>Type</w:t>
            </w:r>
          </w:p>
        </w:tc>
        <w:tc>
          <w:tcPr>
            <w:tcW w:w="767" w:type="pct"/>
            <w:hideMark/>
          </w:tcPr>
          <w:p w14:paraId="7217CAAD"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15C74FBA" w14:textId="77777777" w:rsidR="00D938D3" w:rsidRPr="00971C80" w:rsidRDefault="00D938D3" w:rsidP="008A662B">
            <w:pPr>
              <w:jc w:val="left"/>
              <w:rPr>
                <w:b/>
                <w:sz w:val="20"/>
                <w:szCs w:val="20"/>
              </w:rPr>
            </w:pPr>
            <w:r w:rsidRPr="00971C80">
              <w:rPr>
                <w:b/>
                <w:sz w:val="20"/>
                <w:szCs w:val="20"/>
              </w:rPr>
              <w:t>Default</w:t>
            </w:r>
          </w:p>
        </w:tc>
        <w:tc>
          <w:tcPr>
            <w:tcW w:w="400" w:type="pct"/>
          </w:tcPr>
          <w:p w14:paraId="1A4A563C" w14:textId="77777777" w:rsidR="00D938D3" w:rsidRPr="00971C80" w:rsidRDefault="00D938D3" w:rsidP="008A662B">
            <w:pPr>
              <w:jc w:val="left"/>
              <w:rPr>
                <w:b/>
                <w:sz w:val="20"/>
                <w:szCs w:val="20"/>
              </w:rPr>
            </w:pPr>
            <w:r w:rsidRPr="00971C80">
              <w:rPr>
                <w:b/>
                <w:sz w:val="20"/>
                <w:szCs w:val="20"/>
              </w:rPr>
              <w:t>Units</w:t>
            </w:r>
          </w:p>
        </w:tc>
      </w:tr>
      <w:tr w:rsidR="00971C80" w:rsidRPr="00971C80" w14:paraId="365DEDA4" w14:textId="77777777" w:rsidTr="00400115">
        <w:tc>
          <w:tcPr>
            <w:tcW w:w="980" w:type="pct"/>
          </w:tcPr>
          <w:p w14:paraId="5A39C0AD" w14:textId="77777777" w:rsidR="00D938D3" w:rsidRPr="00971C80" w:rsidRDefault="00D938D3" w:rsidP="008A662B">
            <w:pPr>
              <w:spacing w:before="60" w:after="60"/>
              <w:jc w:val="left"/>
              <w:rPr>
                <w:sz w:val="20"/>
                <w:szCs w:val="20"/>
                <w:vertAlign w:val="superscript"/>
              </w:rPr>
            </w:pPr>
            <w:r w:rsidRPr="00971C80">
              <w:rPr>
                <w:sz w:val="20"/>
                <w:szCs w:val="20"/>
              </w:rPr>
              <w:t>ExecutionDateTime</w:t>
            </w:r>
          </w:p>
        </w:tc>
        <w:tc>
          <w:tcPr>
            <w:tcW w:w="1502" w:type="pct"/>
          </w:tcPr>
          <w:p w14:paraId="74A1A5A1"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85C0A32"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w:t>
            </w:r>
          </w:p>
          <w:p w14:paraId="7E0011FA" w14:textId="77777777" w:rsidR="00D938D3" w:rsidRPr="00971C80"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1" w:type="pct"/>
          </w:tcPr>
          <w:p w14:paraId="63BEA0B9"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xs:dateTime</w:t>
            </w:r>
          </w:p>
        </w:tc>
        <w:tc>
          <w:tcPr>
            <w:tcW w:w="767" w:type="pct"/>
          </w:tcPr>
          <w:p w14:paraId="2328D19E"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6FFE7043"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0F25C0B1" w14:textId="77777777" w:rsidR="00D938D3" w:rsidRPr="00971C80" w:rsidRDefault="00D938D3" w:rsidP="008A662B">
            <w:pPr>
              <w:spacing w:before="60" w:after="60"/>
              <w:jc w:val="left"/>
              <w:rPr>
                <w:sz w:val="20"/>
                <w:szCs w:val="20"/>
              </w:rPr>
            </w:pPr>
            <w:r w:rsidRPr="00971C80">
              <w:rPr>
                <w:sz w:val="20"/>
                <w:szCs w:val="20"/>
              </w:rPr>
              <w:t>UTC Date-Time</w:t>
            </w:r>
          </w:p>
        </w:tc>
      </w:tr>
      <w:tr w:rsidR="00971C80" w:rsidRPr="00971C80" w14:paraId="3BA5E533" w14:textId="77777777" w:rsidTr="00400115">
        <w:tc>
          <w:tcPr>
            <w:tcW w:w="980" w:type="pct"/>
          </w:tcPr>
          <w:p w14:paraId="4C726DEA" w14:textId="77777777" w:rsidR="00D938D3" w:rsidRPr="00971C80" w:rsidRDefault="00D938D3" w:rsidP="008A662B">
            <w:pPr>
              <w:spacing w:before="60" w:after="60"/>
              <w:jc w:val="left"/>
              <w:rPr>
                <w:sz w:val="20"/>
                <w:szCs w:val="20"/>
              </w:rPr>
            </w:pPr>
            <w:r w:rsidRPr="00971C80">
              <w:rPr>
                <w:sz w:val="20"/>
                <w:szCs w:val="20"/>
              </w:rPr>
              <w:t>ReadLogPeriod</w:t>
            </w:r>
          </w:p>
        </w:tc>
        <w:tc>
          <w:tcPr>
            <w:tcW w:w="1502" w:type="pct"/>
          </w:tcPr>
          <w:p w14:paraId="5CEF92D5" w14:textId="77777777" w:rsidR="00D938D3" w:rsidRPr="00971C80" w:rsidRDefault="00D938D3" w:rsidP="008A662B">
            <w:pPr>
              <w:spacing w:before="60" w:after="60"/>
              <w:jc w:val="left"/>
              <w:rPr>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901" w:type="pct"/>
          </w:tcPr>
          <w:p w14:paraId="6DE0D3A3" w14:textId="77777777" w:rsidR="00D938D3" w:rsidRPr="00971C80" w:rsidRDefault="00D938D3" w:rsidP="0021604B">
            <w:pPr>
              <w:spacing w:before="60" w:after="60"/>
              <w:jc w:val="center"/>
              <w:rPr>
                <w:sz w:val="20"/>
                <w:szCs w:val="20"/>
              </w:rPr>
            </w:pPr>
            <w:r w:rsidRPr="00971C80">
              <w:rPr>
                <w:sz w:val="20"/>
                <w:szCs w:val="20"/>
              </w:rPr>
              <w:t>sr:ReadLogPeriod</w:t>
            </w:r>
          </w:p>
          <w:p w14:paraId="65240162" w14:textId="73750C68"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7767B0">
              <w:rPr>
                <w:sz w:val="20"/>
                <w:szCs w:val="20"/>
              </w:rPr>
              <w:t>3.10.1.14</w:t>
            </w:r>
            <w:r w:rsidR="00C75886" w:rsidRPr="00971C80">
              <w:rPr>
                <w:sz w:val="20"/>
                <w:szCs w:val="20"/>
              </w:rPr>
              <w:fldChar w:fldCharType="end"/>
            </w:r>
            <w:r w:rsidRPr="00971C80">
              <w:rPr>
                <w:sz w:val="20"/>
                <w:szCs w:val="20"/>
              </w:rPr>
              <w:t>)</w:t>
            </w:r>
          </w:p>
          <w:p w14:paraId="3155FF78" w14:textId="77777777" w:rsidR="00D938D3" w:rsidRPr="00971C80" w:rsidRDefault="00D938D3" w:rsidP="008A662B">
            <w:pPr>
              <w:spacing w:before="60" w:after="60"/>
              <w:jc w:val="left"/>
              <w:rPr>
                <w:sz w:val="20"/>
                <w:szCs w:val="20"/>
              </w:rPr>
            </w:pPr>
          </w:p>
        </w:tc>
        <w:tc>
          <w:tcPr>
            <w:tcW w:w="767" w:type="pct"/>
          </w:tcPr>
          <w:p w14:paraId="4B366387"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00951015"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7196A787"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12BCCC8F" w14:textId="77777777" w:rsidTr="00400115">
        <w:tc>
          <w:tcPr>
            <w:tcW w:w="980" w:type="pct"/>
          </w:tcPr>
          <w:p w14:paraId="66569DFB"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502" w:type="pct"/>
          </w:tcPr>
          <w:p w14:paraId="23F798D3" w14:textId="77777777" w:rsidR="00D938D3" w:rsidRPr="00971C80" w:rsidRDefault="00D938D3" w:rsidP="0021604B">
            <w:pPr>
              <w:spacing w:after="60"/>
              <w:contextualSpacing/>
              <w:jc w:val="left"/>
              <w:rPr>
                <w:i/>
                <w:sz w:val="20"/>
                <w:szCs w:val="20"/>
              </w:rPr>
            </w:pPr>
            <w:r w:rsidRPr="00971C80">
              <w:rPr>
                <w:rFonts w:eastAsia="Calibri"/>
                <w:iCs/>
                <w:sz w:val="20"/>
                <w:szCs w:val="20"/>
              </w:rPr>
              <w:t xml:space="preserve">The Key Agreement Public Security Credentials (of the requesting party) to be used where the request is from an Unknown Remote Party (i.e. Old </w:t>
            </w:r>
            <w:r w:rsidR="001C7A32" w:rsidRPr="001C7A32">
              <w:rPr>
                <w:sz w:val="20"/>
                <w:szCs w:val="20"/>
              </w:rPr>
              <w:t>Responsible</w:t>
            </w:r>
            <w:r w:rsidR="009453A9">
              <w:rPr>
                <w:sz w:val="20"/>
                <w:szCs w:val="20"/>
              </w:rPr>
              <w:t xml:space="preserve"> </w:t>
            </w:r>
            <w:r w:rsidRPr="00971C80">
              <w:rPr>
                <w:rFonts w:eastAsia="Calibri"/>
                <w:iCs/>
                <w:sz w:val="20"/>
                <w:szCs w:val="20"/>
              </w:rPr>
              <w:t>Supplier)</w:t>
            </w:r>
            <w:r w:rsidR="00202291">
              <w:rPr>
                <w:rFonts w:eastAsia="Calibri"/>
                <w:iCs/>
                <w:sz w:val="20"/>
                <w:szCs w:val="20"/>
              </w:rPr>
              <w:t xml:space="preserve"> with respect to the </w:t>
            </w:r>
            <w:r w:rsidR="00202291" w:rsidRPr="00971C80">
              <w:rPr>
                <w:bCs/>
                <w:sz w:val="20"/>
                <w:szCs w:val="20"/>
              </w:rPr>
              <w:t>BusinessTargetID</w:t>
            </w:r>
            <w:r w:rsidR="00202291">
              <w:rPr>
                <w:rFonts w:eastAsia="Calibri"/>
                <w:iCs/>
                <w:sz w:val="20"/>
                <w:szCs w:val="20"/>
              </w:rPr>
              <w:t xml:space="preserve"> specified within the Service Request.</w:t>
            </w:r>
          </w:p>
        </w:tc>
        <w:tc>
          <w:tcPr>
            <w:tcW w:w="901" w:type="pct"/>
          </w:tcPr>
          <w:p w14:paraId="6CAEAD0B" w14:textId="77777777" w:rsidR="00D938D3" w:rsidRPr="00971C80" w:rsidRDefault="00D938D3" w:rsidP="008A662B">
            <w:pPr>
              <w:spacing w:before="60" w:after="60"/>
              <w:jc w:val="left"/>
              <w:rPr>
                <w:sz w:val="20"/>
                <w:szCs w:val="20"/>
              </w:rPr>
            </w:pPr>
            <w:r w:rsidRPr="00971C80">
              <w:rPr>
                <w:sz w:val="20"/>
                <w:szCs w:val="20"/>
              </w:rPr>
              <w:t>sr:Certificate</w:t>
            </w:r>
          </w:p>
          <w:p w14:paraId="04316966" w14:textId="77777777" w:rsidR="00D938D3" w:rsidRPr="00971C80" w:rsidRDefault="00D938D3" w:rsidP="008A662B">
            <w:pPr>
              <w:spacing w:before="60" w:after="60"/>
              <w:jc w:val="left"/>
              <w:rPr>
                <w:sz w:val="20"/>
                <w:szCs w:val="20"/>
              </w:rPr>
            </w:pPr>
            <w:r w:rsidRPr="00971C80">
              <w:rPr>
                <w:sz w:val="20"/>
                <w:szCs w:val="20"/>
              </w:rPr>
              <w:t>(xs:base64Binary)</w:t>
            </w:r>
          </w:p>
        </w:tc>
        <w:tc>
          <w:tcPr>
            <w:tcW w:w="767" w:type="pct"/>
          </w:tcPr>
          <w:p w14:paraId="76A51ED4" w14:textId="77777777" w:rsidR="00D938D3" w:rsidRPr="00971C80" w:rsidRDefault="001C7A32" w:rsidP="008A662B">
            <w:pPr>
              <w:spacing w:before="60" w:after="60"/>
              <w:jc w:val="left"/>
              <w:rPr>
                <w:sz w:val="20"/>
                <w:szCs w:val="20"/>
              </w:rPr>
            </w:pPr>
            <w:r w:rsidRPr="001C7A32">
              <w:rPr>
                <w:sz w:val="20"/>
                <w:szCs w:val="20"/>
              </w:rPr>
              <w:t>Responsible</w:t>
            </w:r>
            <w:r w:rsidR="009453A9">
              <w:rPr>
                <w:sz w:val="20"/>
                <w:szCs w:val="20"/>
              </w:rPr>
              <w:t xml:space="preserve"> </w:t>
            </w:r>
            <w:r w:rsidR="00D938D3" w:rsidRPr="00971C80">
              <w:rPr>
                <w:sz w:val="20"/>
                <w:szCs w:val="20"/>
              </w:rPr>
              <w:t>Supplier:</w:t>
            </w:r>
          </w:p>
          <w:p w14:paraId="379CB4BC" w14:textId="77777777" w:rsidR="00D938D3" w:rsidRDefault="00D938D3" w:rsidP="008A662B">
            <w:pPr>
              <w:spacing w:before="60" w:after="60"/>
              <w:jc w:val="left"/>
              <w:rPr>
                <w:sz w:val="20"/>
                <w:szCs w:val="20"/>
              </w:rPr>
            </w:pPr>
            <w:r w:rsidRPr="00971C80">
              <w:rPr>
                <w:sz w:val="20"/>
                <w:szCs w:val="20"/>
              </w:rPr>
              <w:t>N/A</w:t>
            </w:r>
          </w:p>
          <w:p w14:paraId="11CE64BF" w14:textId="77777777" w:rsidR="00766EB7" w:rsidRPr="00971C80" w:rsidRDefault="00766EB7" w:rsidP="008A662B">
            <w:pPr>
              <w:spacing w:before="60" w:after="60"/>
              <w:jc w:val="left"/>
              <w:rPr>
                <w:sz w:val="20"/>
                <w:szCs w:val="20"/>
              </w:rPr>
            </w:pPr>
          </w:p>
          <w:p w14:paraId="35FB9BB3" w14:textId="77777777" w:rsidR="00D938D3" w:rsidRPr="00971C80" w:rsidRDefault="00D938D3" w:rsidP="008A662B">
            <w:pPr>
              <w:spacing w:before="60" w:after="60"/>
              <w:jc w:val="left"/>
              <w:rPr>
                <w:sz w:val="20"/>
                <w:szCs w:val="20"/>
              </w:rPr>
            </w:pPr>
            <w:r w:rsidRPr="00971C80">
              <w:rPr>
                <w:sz w:val="20"/>
                <w:szCs w:val="20"/>
              </w:rPr>
              <w:t xml:space="preserve">Old </w:t>
            </w:r>
            <w:r w:rsidR="001C7A32" w:rsidRPr="001C7A32">
              <w:rPr>
                <w:sz w:val="20"/>
                <w:szCs w:val="20"/>
              </w:rPr>
              <w:t>Responsible</w:t>
            </w:r>
            <w:r w:rsidR="009453A9">
              <w:rPr>
                <w:sz w:val="20"/>
                <w:szCs w:val="20"/>
              </w:rPr>
              <w:t xml:space="preserve"> </w:t>
            </w:r>
            <w:r w:rsidRPr="00971C80">
              <w:rPr>
                <w:sz w:val="20"/>
                <w:szCs w:val="20"/>
              </w:rPr>
              <w:t>Supplier:</w:t>
            </w:r>
          </w:p>
          <w:p w14:paraId="1090F13B" w14:textId="77777777" w:rsidR="00766EB7" w:rsidRDefault="00D938D3" w:rsidP="008A662B">
            <w:pPr>
              <w:spacing w:before="60" w:after="60"/>
              <w:jc w:val="left"/>
              <w:rPr>
                <w:sz w:val="20"/>
                <w:szCs w:val="20"/>
              </w:rPr>
            </w:pPr>
            <w:r w:rsidRPr="00971C80">
              <w:rPr>
                <w:sz w:val="20"/>
                <w:szCs w:val="20"/>
              </w:rPr>
              <w:t>Yes</w:t>
            </w:r>
            <w:r w:rsidR="00AC5B2B">
              <w:rPr>
                <w:sz w:val="20"/>
                <w:szCs w:val="20"/>
              </w:rPr>
              <w:t xml:space="preserve"> </w:t>
            </w:r>
          </w:p>
          <w:p w14:paraId="238317B0" w14:textId="77777777" w:rsidR="00836F41" w:rsidRDefault="00AC5B2B" w:rsidP="008A662B">
            <w:pPr>
              <w:spacing w:before="60" w:after="60"/>
              <w:jc w:val="left"/>
              <w:rPr>
                <w:sz w:val="20"/>
                <w:szCs w:val="20"/>
              </w:rPr>
            </w:pPr>
            <w:r>
              <w:rPr>
                <w:sz w:val="20"/>
                <w:szCs w:val="20"/>
              </w:rPr>
              <w:br/>
            </w:r>
            <w:r w:rsidRPr="0002378D">
              <w:rPr>
                <w:sz w:val="20"/>
                <w:szCs w:val="20"/>
              </w:rPr>
              <w:t>Mandatory for User Roles IS</w:t>
            </w:r>
            <w:r w:rsidR="00BB7296">
              <w:rPr>
                <w:sz w:val="20"/>
                <w:szCs w:val="20"/>
              </w:rPr>
              <w:t>/GS</w:t>
            </w:r>
            <w:r w:rsidRPr="0002378D">
              <w:rPr>
                <w:sz w:val="20"/>
                <w:szCs w:val="20"/>
              </w:rPr>
              <w:t xml:space="preserve"> that </w:t>
            </w:r>
            <w:r w:rsidR="00836F41" w:rsidRPr="00836F41">
              <w:rPr>
                <w:sz w:val="20"/>
                <w:szCs w:val="20"/>
              </w:rPr>
              <w:t>do not have th</w:t>
            </w:r>
            <w:r w:rsidR="00FD3E85">
              <w:rPr>
                <w:sz w:val="20"/>
                <w:szCs w:val="20"/>
              </w:rPr>
              <w:t>e</w:t>
            </w:r>
            <w:r w:rsidR="00836F41" w:rsidRPr="00836F41">
              <w:rPr>
                <w:sz w:val="20"/>
                <w:szCs w:val="20"/>
              </w:rPr>
              <w:t>ir credentials on the Device when sending the Service Request e.g. Old Suppliers</w:t>
            </w:r>
          </w:p>
          <w:p w14:paraId="773077B4" w14:textId="77777777" w:rsidR="00D938D3" w:rsidRPr="00971C80" w:rsidRDefault="00D938D3" w:rsidP="008A662B">
            <w:pPr>
              <w:spacing w:before="60" w:after="60"/>
              <w:jc w:val="left"/>
              <w:rPr>
                <w:sz w:val="20"/>
                <w:szCs w:val="20"/>
              </w:rPr>
            </w:pPr>
          </w:p>
        </w:tc>
        <w:tc>
          <w:tcPr>
            <w:tcW w:w="450" w:type="pct"/>
          </w:tcPr>
          <w:p w14:paraId="196D1A25"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0990CAB2" w14:textId="77777777" w:rsidR="00D938D3" w:rsidRPr="00971C80" w:rsidRDefault="00D938D3" w:rsidP="008A662B">
            <w:pPr>
              <w:spacing w:before="60" w:after="60"/>
              <w:jc w:val="left"/>
              <w:rPr>
                <w:sz w:val="20"/>
                <w:szCs w:val="20"/>
              </w:rPr>
            </w:pPr>
            <w:r w:rsidRPr="00971C80">
              <w:rPr>
                <w:sz w:val="20"/>
                <w:szCs w:val="20"/>
              </w:rPr>
              <w:t>N/A</w:t>
            </w:r>
          </w:p>
        </w:tc>
      </w:tr>
    </w:tbl>
    <w:p w14:paraId="70003EC5" w14:textId="3B176F8C" w:rsidR="00DE0824" w:rsidRPr="000B4DCD" w:rsidRDefault="00DE0824" w:rsidP="004705F3">
      <w:pPr>
        <w:pStyle w:val="Caption"/>
      </w:pPr>
      <w:bookmarkStart w:id="1063" w:name="_Toc50828948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133</w:t>
      </w:r>
      <w:r w:rsidR="00FB161A">
        <w:rPr>
          <w:noProof/>
        </w:rPr>
        <w:fldChar w:fldCharType="end"/>
      </w:r>
      <w:r>
        <w:t xml:space="preserve"> </w:t>
      </w:r>
      <w:r w:rsidRPr="000B4DCD">
        <w:t xml:space="preserve">: </w:t>
      </w:r>
      <w:r w:rsidR="000B46E7" w:rsidRPr="00971C80">
        <w:t xml:space="preserve">RetrieveBillingCalendarTriggeredBillingDataLog </w:t>
      </w:r>
      <w:r>
        <w:t>(sr:</w:t>
      </w:r>
      <w:r w:rsidR="000B46E7">
        <w:t>ReadLogfutureDatableAndURPCredentials</w:t>
      </w:r>
      <w:r>
        <w:t>) data items</w:t>
      </w:r>
      <w:bookmarkEnd w:id="1063"/>
    </w:p>
    <w:p w14:paraId="54750DF1" w14:textId="77777777" w:rsidR="00D938D3" w:rsidRPr="00971C80" w:rsidRDefault="00D938D3" w:rsidP="00D938D3">
      <w:pPr>
        <w:spacing w:before="120" w:after="120"/>
        <w:jc w:val="left"/>
        <w:rPr>
          <w:noProof/>
          <w:lang w:eastAsia="en-GB"/>
        </w:rPr>
      </w:pPr>
    </w:p>
    <w:p w14:paraId="29A4B27D" w14:textId="77777777" w:rsidR="00D938D3" w:rsidRPr="00EA6BD0" w:rsidRDefault="007E313C" w:rsidP="00F000C9">
      <w:pPr>
        <w:pStyle w:val="Heading4"/>
      </w:pPr>
      <w:r w:rsidRPr="00EA6BD0">
        <w:tab/>
      </w:r>
      <w:r w:rsidR="00D938D3" w:rsidRPr="00EA6BD0">
        <w:t>Specific Validation for this Request</w:t>
      </w:r>
      <w:r w:rsidR="00D938D3" w:rsidRPr="00EA6BD0">
        <w:tab/>
      </w:r>
    </w:p>
    <w:p w14:paraId="2E603A61" w14:textId="77777777" w:rsidR="00165DBD" w:rsidRDefault="00165DBD" w:rsidP="00D938D3">
      <w:pPr>
        <w:jc w:val="left"/>
      </w:pPr>
    </w:p>
    <w:p w14:paraId="3CAC7454"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7A6DD4" w:rsidRPr="007A6DD4">
        <w:t xml:space="preserve"> </w:t>
      </w:r>
      <w:r w:rsidR="007A6DD4">
        <w:t xml:space="preserve">and clause 3.10.2 for </w:t>
      </w:r>
      <w:r w:rsidR="007A6DD4" w:rsidRPr="003C69D9">
        <w:t>Execution</w:t>
      </w:r>
      <w:r w:rsidR="00B4737F">
        <w:t xml:space="preserve"> </w:t>
      </w:r>
      <w:r w:rsidR="007A6DD4" w:rsidRPr="003C69D9">
        <w:t>Date</w:t>
      </w:r>
      <w:r w:rsidR="00B4737F">
        <w:t xml:space="preserve"> </w:t>
      </w:r>
      <w:r w:rsidR="007A6DD4" w:rsidRPr="003C69D9">
        <w:t>Time</w:t>
      </w:r>
      <w:r w:rsidR="007A6DD4">
        <w:t>,</w:t>
      </w:r>
      <w:r w:rsidR="007A6DD4" w:rsidRPr="007A6DD4">
        <w:t xml:space="preserve"> </w:t>
      </w:r>
      <w:r w:rsidR="007A6DD4" w:rsidRPr="00F40933">
        <w:t>Read Log Period</w:t>
      </w:r>
      <w:r w:rsidR="007A6DD4">
        <w:t>, Key Agreement Public Security Credentials and Device Applicability</w:t>
      </w:r>
      <w:r w:rsidR="007A6DD4" w:rsidRPr="003C69D9">
        <w:t xml:space="preserve"> validation</w:t>
      </w:r>
      <w:r w:rsidRPr="00971C80">
        <w:t>.</w:t>
      </w:r>
    </w:p>
    <w:p w14:paraId="3EF7933B"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3AD81AAC" w14:textId="77777777" w:rsidR="00D938D3" w:rsidRPr="00971C80" w:rsidRDefault="00D938D3" w:rsidP="00D938D3">
      <w:pPr>
        <w:pStyle w:val="Heading3"/>
      </w:pPr>
      <w:bookmarkStart w:id="1064" w:name="_Toc398808643"/>
      <w:bookmarkStart w:id="1065" w:name="_Toc489860716"/>
      <w:bookmarkStart w:id="1066" w:name="_Toc506336090"/>
      <w:bookmarkStart w:id="1067" w:name="_Toc509172446"/>
      <w:r w:rsidRPr="00971C80">
        <w:t>Retrieve Billing Data Log (Payment Based Debt Payments)</w:t>
      </w:r>
      <w:bookmarkEnd w:id="1064"/>
      <w:bookmarkEnd w:id="1065"/>
      <w:bookmarkEnd w:id="1066"/>
      <w:bookmarkEnd w:id="1067"/>
    </w:p>
    <w:p w14:paraId="0F8402F7"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2C5F35A8" w14:textId="77777777" w:rsidTr="00400115">
        <w:trPr>
          <w:trHeight w:val="425"/>
        </w:trPr>
        <w:tc>
          <w:tcPr>
            <w:tcW w:w="1500" w:type="pct"/>
            <w:vAlign w:val="center"/>
          </w:tcPr>
          <w:p w14:paraId="56728656"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02986B76" w14:textId="77777777" w:rsidR="00D938D3" w:rsidRPr="00971C80" w:rsidRDefault="00D938D3" w:rsidP="00D938D3">
            <w:pPr>
              <w:spacing w:before="60" w:after="60"/>
              <w:contextualSpacing/>
              <w:jc w:val="left"/>
              <w:rPr>
                <w:sz w:val="20"/>
                <w:szCs w:val="20"/>
              </w:rPr>
            </w:pPr>
            <w:r w:rsidRPr="00971C80">
              <w:rPr>
                <w:sz w:val="20"/>
                <w:szCs w:val="20"/>
              </w:rPr>
              <w:t>RetrieveBillingDataLog(PaymentBasedDebtPayments)</w:t>
            </w:r>
          </w:p>
        </w:tc>
      </w:tr>
      <w:tr w:rsidR="00971C80" w:rsidRPr="00971C80" w14:paraId="1B8FDAFD" w14:textId="77777777" w:rsidTr="00400115">
        <w:trPr>
          <w:trHeight w:val="425"/>
        </w:trPr>
        <w:tc>
          <w:tcPr>
            <w:tcW w:w="1500" w:type="pct"/>
            <w:vAlign w:val="center"/>
          </w:tcPr>
          <w:p w14:paraId="5B9A32D1"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459C6307"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4.4</w:t>
            </w:r>
          </w:p>
        </w:tc>
      </w:tr>
      <w:tr w:rsidR="00971C80" w:rsidRPr="00971C80" w14:paraId="6B2D1819" w14:textId="77777777" w:rsidTr="00400115">
        <w:trPr>
          <w:trHeight w:val="425"/>
        </w:trPr>
        <w:tc>
          <w:tcPr>
            <w:tcW w:w="1500" w:type="pct"/>
            <w:vAlign w:val="center"/>
          </w:tcPr>
          <w:p w14:paraId="78D0CE69"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D8B7C51"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4.4.4</w:t>
            </w:r>
          </w:p>
        </w:tc>
      </w:tr>
      <w:tr w:rsidR="00971C80" w:rsidRPr="00971C80" w14:paraId="42186014" w14:textId="77777777" w:rsidTr="00400115">
        <w:trPr>
          <w:trHeight w:val="425"/>
        </w:trPr>
        <w:tc>
          <w:tcPr>
            <w:tcW w:w="1500" w:type="pct"/>
            <w:vAlign w:val="center"/>
          </w:tcPr>
          <w:p w14:paraId="3C026DD8"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443CCD90" w14:textId="77777777" w:rsidR="00D938D3" w:rsidRDefault="00D938D3" w:rsidP="00D938D3">
            <w:pPr>
              <w:spacing w:before="60" w:after="60"/>
              <w:contextualSpacing/>
              <w:jc w:val="left"/>
              <w:rPr>
                <w:sz w:val="20"/>
                <w:szCs w:val="20"/>
              </w:rPr>
            </w:pPr>
            <w:r w:rsidRPr="00971C80">
              <w:rPr>
                <w:sz w:val="20"/>
                <w:szCs w:val="20"/>
              </w:rPr>
              <w:t>Gas Supplier (GS)</w:t>
            </w:r>
          </w:p>
          <w:p w14:paraId="6BA6DBD6" w14:textId="77777777" w:rsidR="00E24EF3" w:rsidRPr="00971C80" w:rsidRDefault="00E24EF3" w:rsidP="00E24EF3">
            <w:pPr>
              <w:spacing w:before="60" w:after="60" w:line="276" w:lineRule="auto"/>
              <w:contextualSpacing/>
              <w:jc w:val="left"/>
              <w:rPr>
                <w:sz w:val="20"/>
                <w:szCs w:val="20"/>
              </w:rPr>
            </w:pPr>
            <w:r w:rsidRPr="00971C80">
              <w:rPr>
                <w:sz w:val="20"/>
                <w:szCs w:val="20"/>
              </w:rPr>
              <w:t>Import Supplier (IS)</w:t>
            </w:r>
          </w:p>
          <w:p w14:paraId="7B4C885D" w14:textId="77777777" w:rsidR="00E24EF3" w:rsidRPr="00971C80" w:rsidRDefault="00E24EF3" w:rsidP="00D938D3">
            <w:pPr>
              <w:spacing w:before="60" w:after="60"/>
              <w:contextualSpacing/>
              <w:jc w:val="left"/>
              <w:rPr>
                <w:sz w:val="20"/>
                <w:szCs w:val="20"/>
              </w:rPr>
            </w:pPr>
          </w:p>
        </w:tc>
      </w:tr>
      <w:tr w:rsidR="00971C80" w:rsidRPr="00971C80" w14:paraId="66E21B4D" w14:textId="77777777" w:rsidTr="00400115">
        <w:trPr>
          <w:trHeight w:val="425"/>
        </w:trPr>
        <w:tc>
          <w:tcPr>
            <w:tcW w:w="1500" w:type="pct"/>
            <w:vAlign w:val="center"/>
          </w:tcPr>
          <w:p w14:paraId="3C2AC8B1"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061F794" w14:textId="77777777" w:rsidR="00D938D3" w:rsidRPr="00971C80" w:rsidRDefault="00D938D3" w:rsidP="00D938D3">
            <w:pPr>
              <w:spacing w:before="60" w:after="60"/>
              <w:contextualSpacing/>
              <w:rPr>
                <w:sz w:val="20"/>
                <w:szCs w:val="20"/>
              </w:rPr>
            </w:pPr>
            <w:r w:rsidRPr="00971C80">
              <w:rPr>
                <w:sz w:val="20"/>
                <w:szCs w:val="20"/>
              </w:rPr>
              <w:t>Non Critical</w:t>
            </w:r>
          </w:p>
          <w:p w14:paraId="5963DB54" w14:textId="77777777" w:rsidR="00D938D3" w:rsidRPr="00971C80" w:rsidRDefault="00D938D3" w:rsidP="00D938D3">
            <w:pPr>
              <w:spacing w:before="60" w:after="60"/>
              <w:contextualSpacing/>
              <w:jc w:val="left"/>
              <w:rPr>
                <w:sz w:val="20"/>
                <w:szCs w:val="20"/>
              </w:rPr>
            </w:pPr>
          </w:p>
        </w:tc>
      </w:tr>
      <w:tr w:rsidR="00971C80" w:rsidRPr="00971C80" w14:paraId="492B2B82" w14:textId="77777777" w:rsidTr="00400115">
        <w:trPr>
          <w:trHeight w:val="425"/>
        </w:trPr>
        <w:tc>
          <w:tcPr>
            <w:tcW w:w="1500" w:type="pct"/>
            <w:vAlign w:val="center"/>
          </w:tcPr>
          <w:p w14:paraId="0B3E477F"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6F49838A"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72482C02" w14:textId="77777777" w:rsidR="00C5483C" w:rsidRPr="00C133FF" w:rsidRDefault="00C5483C" w:rsidP="00D938D3">
            <w:pPr>
              <w:spacing w:before="60" w:after="60"/>
              <w:contextualSpacing/>
              <w:jc w:val="left"/>
              <w:rPr>
                <w:sz w:val="20"/>
                <w:lang w:val="de-DE"/>
              </w:rPr>
            </w:pPr>
            <w:r w:rsidRPr="00C133FF">
              <w:rPr>
                <w:sz w:val="20"/>
                <w:lang w:val="de-DE"/>
              </w:rPr>
              <w:t>Electricity Smart Meter</w:t>
            </w:r>
            <w:r w:rsidR="00B00B6A"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55CD31B3"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3BF88C4D"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688713B6" w14:textId="77777777" w:rsidTr="00400115">
        <w:trPr>
          <w:trHeight w:val="425"/>
        </w:trPr>
        <w:tc>
          <w:tcPr>
            <w:tcW w:w="1500" w:type="pct"/>
            <w:vAlign w:val="center"/>
          </w:tcPr>
          <w:p w14:paraId="1830E349"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268C1ED2"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10FDD9B4" w14:textId="77777777" w:rsidTr="00400115">
        <w:trPr>
          <w:trHeight w:val="425"/>
        </w:trPr>
        <w:tc>
          <w:tcPr>
            <w:tcW w:w="1500" w:type="pct"/>
            <w:vAlign w:val="center"/>
          </w:tcPr>
          <w:p w14:paraId="210C1A84"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6861F4EB"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0A628868" w14:textId="77777777" w:rsidTr="00400115">
        <w:trPr>
          <w:trHeight w:val="425"/>
        </w:trPr>
        <w:tc>
          <w:tcPr>
            <w:tcW w:w="1500" w:type="pct"/>
            <w:vAlign w:val="center"/>
          </w:tcPr>
          <w:p w14:paraId="75958B4E"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050E2307"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24E0D921" w14:textId="77777777" w:rsidTr="00400115">
        <w:trPr>
          <w:trHeight w:val="425"/>
        </w:trPr>
        <w:tc>
          <w:tcPr>
            <w:tcW w:w="1500" w:type="pct"/>
            <w:vAlign w:val="center"/>
          </w:tcPr>
          <w:p w14:paraId="0117AE7D"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48DA770"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495D25BE"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157DB5E3"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12B7811C"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3AE2B5AC" w14:textId="77777777" w:rsidTr="00400115">
        <w:trPr>
          <w:trHeight w:val="425"/>
        </w:trPr>
        <w:tc>
          <w:tcPr>
            <w:tcW w:w="1500" w:type="pct"/>
            <w:vAlign w:val="center"/>
          </w:tcPr>
          <w:p w14:paraId="60F6852D"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C600668" w14:textId="6FC7A7E3"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087C18CC" w14:textId="77777777" w:rsidTr="00400115">
        <w:trPr>
          <w:trHeight w:val="425"/>
        </w:trPr>
        <w:tc>
          <w:tcPr>
            <w:tcW w:w="1500" w:type="pct"/>
            <w:vAlign w:val="center"/>
          </w:tcPr>
          <w:p w14:paraId="266064EC"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5B0C789D"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7444F9EA" w14:textId="77777777" w:rsidTr="00400115">
        <w:trPr>
          <w:trHeight w:val="425"/>
        </w:trPr>
        <w:tc>
          <w:tcPr>
            <w:tcW w:w="1500" w:type="pct"/>
            <w:vAlign w:val="center"/>
          </w:tcPr>
          <w:p w14:paraId="1BD003F5"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6348A2D" w14:textId="37591675"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78A58E5A" w14:textId="77777777" w:rsidR="00D938D3" w:rsidRPr="00971C80" w:rsidRDefault="00D938D3" w:rsidP="00AB3A89">
            <w:pPr>
              <w:numPr>
                <w:ilvl w:val="0"/>
                <w:numId w:val="89"/>
              </w:numPr>
              <w:spacing w:before="60" w:after="60"/>
              <w:contextualSpacing/>
              <w:jc w:val="left"/>
              <w:rPr>
                <w:sz w:val="20"/>
                <w:szCs w:val="20"/>
              </w:rPr>
            </w:pPr>
            <w:r w:rsidRPr="00971C80">
              <w:rPr>
                <w:sz w:val="20"/>
                <w:szCs w:val="20"/>
              </w:rPr>
              <w:t>Acknowledgement</w:t>
            </w:r>
          </w:p>
          <w:p w14:paraId="025300C5" w14:textId="77777777" w:rsidR="00D938D3" w:rsidRPr="00971C80" w:rsidRDefault="00D938D3" w:rsidP="00AB3A89">
            <w:pPr>
              <w:numPr>
                <w:ilvl w:val="0"/>
                <w:numId w:val="89"/>
              </w:numPr>
              <w:spacing w:before="60" w:after="60"/>
              <w:contextualSpacing/>
              <w:jc w:val="left"/>
              <w:rPr>
                <w:sz w:val="20"/>
                <w:szCs w:val="20"/>
              </w:rPr>
            </w:pPr>
            <w:r w:rsidRPr="00971C80">
              <w:rPr>
                <w:sz w:val="20"/>
                <w:szCs w:val="20"/>
              </w:rPr>
              <w:t>Service Response from Device – GBCSPayload</w:t>
            </w:r>
          </w:p>
          <w:p w14:paraId="45513299" w14:textId="77777777" w:rsidR="00D938D3" w:rsidRPr="00971C80" w:rsidRDefault="00AF46AC" w:rsidP="00AB3A89">
            <w:pPr>
              <w:numPr>
                <w:ilvl w:val="0"/>
                <w:numId w:val="89"/>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570EF7CB"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62186C5A" w14:textId="77777777" w:rsidTr="00400115">
        <w:trPr>
          <w:trHeight w:val="425"/>
        </w:trPr>
        <w:tc>
          <w:tcPr>
            <w:tcW w:w="1500" w:type="pct"/>
            <w:vAlign w:val="center"/>
          </w:tcPr>
          <w:p w14:paraId="153477AD"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18DFF075" w14:textId="0D1F2288"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2FBAA877" w14:textId="77777777" w:rsidTr="00400115">
        <w:trPr>
          <w:trHeight w:val="425"/>
        </w:trPr>
        <w:tc>
          <w:tcPr>
            <w:tcW w:w="1500" w:type="pct"/>
            <w:vAlign w:val="center"/>
          </w:tcPr>
          <w:p w14:paraId="5E01AD35"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015EB568"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29620085"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5DD80964" w14:textId="77777777" w:rsidTr="00400115">
        <w:trPr>
          <w:trHeight w:val="425"/>
        </w:trPr>
        <w:tc>
          <w:tcPr>
            <w:tcW w:w="1500" w:type="pct"/>
            <w:vAlign w:val="center"/>
          </w:tcPr>
          <w:p w14:paraId="26DD9A69"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E7980AE" w14:textId="77777777" w:rsidR="009F1952" w:rsidRPr="00971C80" w:rsidRDefault="00847D09" w:rsidP="00F64DC5">
            <w:pPr>
              <w:spacing w:before="60" w:after="60"/>
              <w:contextualSpacing/>
              <w:jc w:val="left"/>
              <w:rPr>
                <w:sz w:val="20"/>
                <w:szCs w:val="20"/>
              </w:rPr>
            </w:pPr>
            <w:r>
              <w:rPr>
                <w:sz w:val="20"/>
                <w:szCs w:val="20"/>
              </w:rPr>
              <w:t>0x</w:t>
            </w:r>
            <w:r w:rsidRPr="00847D09">
              <w:rPr>
                <w:sz w:val="20"/>
                <w:szCs w:val="20"/>
              </w:rPr>
              <w:t>002E</w:t>
            </w:r>
            <w:r w:rsidRPr="00847D09" w:rsidDel="00847D09">
              <w:rPr>
                <w:sz w:val="20"/>
                <w:szCs w:val="20"/>
              </w:rPr>
              <w:t xml:space="preserve"> </w:t>
            </w:r>
          </w:p>
        </w:tc>
        <w:tc>
          <w:tcPr>
            <w:tcW w:w="1750" w:type="pct"/>
            <w:vAlign w:val="center"/>
          </w:tcPr>
          <w:p w14:paraId="364A5CD4" w14:textId="77777777" w:rsidR="009F1952" w:rsidRPr="00971C80" w:rsidRDefault="009F1952" w:rsidP="00F64DC5">
            <w:pPr>
              <w:spacing w:before="60" w:after="60"/>
              <w:contextualSpacing/>
              <w:jc w:val="left"/>
              <w:rPr>
                <w:sz w:val="20"/>
                <w:szCs w:val="20"/>
              </w:rPr>
            </w:pPr>
            <w:r>
              <w:rPr>
                <w:sz w:val="20"/>
                <w:szCs w:val="20"/>
              </w:rPr>
              <w:t>0x00C4</w:t>
            </w:r>
          </w:p>
        </w:tc>
      </w:tr>
      <w:tr w:rsidR="009F1952" w:rsidRPr="00971C80" w14:paraId="380CB8D8" w14:textId="77777777" w:rsidTr="00400115">
        <w:trPr>
          <w:trHeight w:val="425"/>
        </w:trPr>
        <w:tc>
          <w:tcPr>
            <w:tcW w:w="1500" w:type="pct"/>
            <w:vAlign w:val="center"/>
          </w:tcPr>
          <w:p w14:paraId="43ED37B7"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7E7F4104" w14:textId="77777777" w:rsidR="009F1952" w:rsidRPr="00713C07" w:rsidRDefault="00847D09" w:rsidP="00F64DC5">
            <w:pPr>
              <w:spacing w:before="60" w:after="60"/>
              <w:contextualSpacing/>
              <w:jc w:val="left"/>
              <w:rPr>
                <w:sz w:val="20"/>
                <w:szCs w:val="20"/>
              </w:rPr>
            </w:pPr>
            <w:r w:rsidRPr="00847D09">
              <w:rPr>
                <w:sz w:val="20"/>
                <w:szCs w:val="20"/>
              </w:rPr>
              <w:t>ECS20a</w:t>
            </w:r>
          </w:p>
        </w:tc>
        <w:tc>
          <w:tcPr>
            <w:tcW w:w="1750" w:type="pct"/>
            <w:vAlign w:val="center"/>
          </w:tcPr>
          <w:p w14:paraId="72EE38FA" w14:textId="77777777" w:rsidR="009F1952" w:rsidRPr="00713C07" w:rsidRDefault="009F1952" w:rsidP="00F64DC5">
            <w:pPr>
              <w:spacing w:before="60" w:after="60"/>
              <w:contextualSpacing/>
              <w:jc w:val="left"/>
              <w:rPr>
                <w:sz w:val="20"/>
                <w:szCs w:val="20"/>
              </w:rPr>
            </w:pPr>
            <w:r>
              <w:rPr>
                <w:sz w:val="20"/>
                <w:szCs w:val="20"/>
              </w:rPr>
              <w:t>GCS15d</w:t>
            </w:r>
          </w:p>
        </w:tc>
      </w:tr>
    </w:tbl>
    <w:p w14:paraId="5B1C1135" w14:textId="77777777" w:rsidR="009F1952" w:rsidRDefault="009F1952" w:rsidP="009F1952"/>
    <w:p w14:paraId="5ECCF6D1" w14:textId="77777777" w:rsidR="00D938D3" w:rsidRPr="00EA6BD0" w:rsidRDefault="006D6EE0" w:rsidP="006B1C5F">
      <w:pPr>
        <w:pStyle w:val="Heading4"/>
      </w:pPr>
      <w:r w:rsidRPr="00EA6BD0">
        <w:t>Specific Data Items for this Request</w:t>
      </w:r>
      <w:r w:rsidR="00D938D3" w:rsidRPr="00EA6BD0">
        <w:t xml:space="preserve"> </w:t>
      </w:r>
    </w:p>
    <w:p w14:paraId="7825A496" w14:textId="77777777" w:rsidR="00D938D3" w:rsidRPr="00971C80" w:rsidRDefault="00D938D3" w:rsidP="006B1C5F">
      <w:pPr>
        <w:keepNext/>
      </w:pPr>
      <w:r w:rsidRPr="00971C80">
        <w:t>RetrieveBillingDataLogDebtPayments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5"/>
        <w:gridCol w:w="3497"/>
        <w:gridCol w:w="1120"/>
        <w:gridCol w:w="1116"/>
        <w:gridCol w:w="840"/>
        <w:gridCol w:w="568"/>
      </w:tblGrid>
      <w:tr w:rsidR="00971C80" w:rsidRPr="00971C80" w14:paraId="5CF12450" w14:textId="77777777" w:rsidTr="00400115">
        <w:trPr>
          <w:trHeight w:val="553"/>
        </w:trPr>
        <w:tc>
          <w:tcPr>
            <w:tcW w:w="1039" w:type="pct"/>
          </w:tcPr>
          <w:p w14:paraId="57280793" w14:textId="77777777" w:rsidR="00D938D3" w:rsidRPr="00971C80" w:rsidRDefault="00D938D3" w:rsidP="006B1C5F">
            <w:pPr>
              <w:keepNext/>
              <w:jc w:val="left"/>
              <w:rPr>
                <w:b/>
                <w:sz w:val="20"/>
                <w:szCs w:val="20"/>
              </w:rPr>
            </w:pPr>
            <w:r w:rsidRPr="00971C80">
              <w:rPr>
                <w:b/>
                <w:sz w:val="20"/>
                <w:szCs w:val="20"/>
              </w:rPr>
              <w:t>Data Item</w:t>
            </w:r>
          </w:p>
        </w:tc>
        <w:tc>
          <w:tcPr>
            <w:tcW w:w="1939" w:type="pct"/>
          </w:tcPr>
          <w:p w14:paraId="35B7809F" w14:textId="77777777" w:rsidR="00D938D3" w:rsidRPr="00971C80" w:rsidRDefault="00D938D3" w:rsidP="006B1C5F">
            <w:pPr>
              <w:keepNext/>
              <w:jc w:val="left"/>
              <w:rPr>
                <w:b/>
                <w:sz w:val="20"/>
                <w:szCs w:val="20"/>
              </w:rPr>
            </w:pPr>
            <w:r w:rsidRPr="00971C80">
              <w:rPr>
                <w:b/>
                <w:sz w:val="20"/>
                <w:szCs w:val="20"/>
              </w:rPr>
              <w:t>Description</w:t>
            </w:r>
          </w:p>
          <w:p w14:paraId="5BCE3504" w14:textId="77777777" w:rsidR="00D938D3" w:rsidRPr="00971C80" w:rsidRDefault="00D938D3" w:rsidP="006B1C5F">
            <w:pPr>
              <w:keepNext/>
              <w:jc w:val="left"/>
              <w:rPr>
                <w:b/>
                <w:sz w:val="20"/>
                <w:szCs w:val="20"/>
              </w:rPr>
            </w:pPr>
            <w:r w:rsidRPr="00971C80">
              <w:rPr>
                <w:b/>
                <w:sz w:val="20"/>
                <w:szCs w:val="20"/>
              </w:rPr>
              <w:t>/ Allowable values</w:t>
            </w:r>
          </w:p>
        </w:tc>
        <w:tc>
          <w:tcPr>
            <w:tcW w:w="621" w:type="pct"/>
            <w:hideMark/>
          </w:tcPr>
          <w:p w14:paraId="10D4D1D1" w14:textId="77777777" w:rsidR="00D938D3" w:rsidRPr="00971C80" w:rsidRDefault="00D938D3" w:rsidP="006B1C5F">
            <w:pPr>
              <w:keepNext/>
              <w:jc w:val="left"/>
              <w:rPr>
                <w:b/>
                <w:sz w:val="20"/>
                <w:szCs w:val="20"/>
              </w:rPr>
            </w:pPr>
            <w:r w:rsidRPr="00971C80">
              <w:rPr>
                <w:b/>
                <w:sz w:val="20"/>
                <w:szCs w:val="20"/>
              </w:rPr>
              <w:t>Type</w:t>
            </w:r>
          </w:p>
        </w:tc>
        <w:tc>
          <w:tcPr>
            <w:tcW w:w="619" w:type="pct"/>
            <w:hideMark/>
          </w:tcPr>
          <w:p w14:paraId="4F81FFF7" w14:textId="77777777" w:rsidR="00D938D3" w:rsidRPr="00971C80" w:rsidRDefault="00D938D3" w:rsidP="006B1C5F">
            <w:pPr>
              <w:keepNext/>
              <w:jc w:val="left"/>
              <w:rPr>
                <w:b/>
                <w:bCs/>
                <w:sz w:val="20"/>
                <w:szCs w:val="20"/>
                <w:vertAlign w:val="superscript"/>
              </w:rPr>
            </w:pPr>
            <w:r w:rsidRPr="00971C80">
              <w:rPr>
                <w:b/>
                <w:sz w:val="20"/>
                <w:szCs w:val="20"/>
              </w:rPr>
              <w:t>Mandatory</w:t>
            </w:r>
          </w:p>
        </w:tc>
        <w:tc>
          <w:tcPr>
            <w:tcW w:w="466" w:type="pct"/>
            <w:hideMark/>
          </w:tcPr>
          <w:p w14:paraId="494573AE" w14:textId="77777777" w:rsidR="00D938D3" w:rsidRPr="00971C80" w:rsidRDefault="00D938D3" w:rsidP="006B1C5F">
            <w:pPr>
              <w:keepNext/>
              <w:jc w:val="left"/>
              <w:rPr>
                <w:b/>
                <w:sz w:val="20"/>
                <w:szCs w:val="20"/>
              </w:rPr>
            </w:pPr>
            <w:r w:rsidRPr="00971C80">
              <w:rPr>
                <w:b/>
                <w:sz w:val="20"/>
                <w:szCs w:val="20"/>
              </w:rPr>
              <w:t>Default</w:t>
            </w:r>
          </w:p>
        </w:tc>
        <w:tc>
          <w:tcPr>
            <w:tcW w:w="315" w:type="pct"/>
          </w:tcPr>
          <w:p w14:paraId="0873C8F5" w14:textId="77777777" w:rsidR="00D938D3" w:rsidRPr="00971C80" w:rsidRDefault="00D938D3" w:rsidP="006B1C5F">
            <w:pPr>
              <w:keepNext/>
              <w:jc w:val="left"/>
              <w:rPr>
                <w:b/>
                <w:sz w:val="20"/>
                <w:szCs w:val="20"/>
              </w:rPr>
            </w:pPr>
            <w:r w:rsidRPr="00971C80">
              <w:rPr>
                <w:b/>
                <w:sz w:val="20"/>
                <w:szCs w:val="20"/>
              </w:rPr>
              <w:t>Units</w:t>
            </w:r>
          </w:p>
        </w:tc>
      </w:tr>
      <w:tr w:rsidR="00971C80" w:rsidRPr="00971C80" w14:paraId="1DFCE00F" w14:textId="77777777" w:rsidTr="00400115">
        <w:tc>
          <w:tcPr>
            <w:tcW w:w="1039" w:type="pct"/>
          </w:tcPr>
          <w:p w14:paraId="2A0AEB94" w14:textId="77777777" w:rsidR="00D938D3" w:rsidRPr="00971C80" w:rsidRDefault="00D938D3" w:rsidP="006B1C5F">
            <w:pPr>
              <w:keepNext/>
              <w:spacing w:before="60" w:after="60"/>
              <w:jc w:val="left"/>
              <w:rPr>
                <w:sz w:val="20"/>
                <w:szCs w:val="20"/>
                <w:vertAlign w:val="superscript"/>
              </w:rPr>
            </w:pPr>
            <w:r w:rsidRPr="00971C80">
              <w:rPr>
                <w:sz w:val="20"/>
                <w:szCs w:val="20"/>
              </w:rPr>
              <w:t>ExecutionDateTime</w:t>
            </w:r>
          </w:p>
        </w:tc>
        <w:tc>
          <w:tcPr>
            <w:tcW w:w="1939" w:type="pct"/>
          </w:tcPr>
          <w:p w14:paraId="7FFC506C" w14:textId="77777777" w:rsidR="00D938D3" w:rsidRPr="00971C80" w:rsidRDefault="00D938D3" w:rsidP="006B1C5F">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DA64044" w14:textId="77777777" w:rsidR="00D938D3" w:rsidRPr="00971C80" w:rsidRDefault="00D938D3" w:rsidP="006B1C5F">
            <w:pPr>
              <w:keepNext/>
              <w:spacing w:before="60" w:after="60"/>
              <w:jc w:val="left"/>
              <w:rPr>
                <w:sz w:val="20"/>
                <w:szCs w:val="20"/>
              </w:rPr>
            </w:pPr>
            <w:r w:rsidRPr="00971C80">
              <w:rPr>
                <w:sz w:val="20"/>
                <w:szCs w:val="20"/>
              </w:rPr>
              <w:t xml:space="preserve">The UTC date and time the User requires the command to be executed on the Device </w:t>
            </w:r>
          </w:p>
          <w:p w14:paraId="3DFC1C16" w14:textId="77777777" w:rsidR="00D938D3" w:rsidRDefault="00703F91" w:rsidP="006B1C5F">
            <w:pPr>
              <w:keepNext/>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0BCE585A" w14:textId="77777777" w:rsidR="000668BF" w:rsidRPr="00971C80" w:rsidRDefault="000668BF" w:rsidP="006B1C5F">
            <w:pPr>
              <w:keepNext/>
              <w:spacing w:before="60" w:after="60"/>
              <w:jc w:val="left"/>
              <w:rPr>
                <w:sz w:val="20"/>
                <w:szCs w:val="20"/>
              </w:rPr>
            </w:pPr>
          </w:p>
        </w:tc>
        <w:tc>
          <w:tcPr>
            <w:tcW w:w="621" w:type="pct"/>
          </w:tcPr>
          <w:p w14:paraId="06203ECE" w14:textId="77777777" w:rsidR="00D938D3" w:rsidRPr="00971C80" w:rsidRDefault="00D938D3" w:rsidP="006B1C5F">
            <w:pPr>
              <w:keepNext/>
              <w:spacing w:before="60" w:after="60"/>
              <w:jc w:val="left"/>
              <w:rPr>
                <w:rFonts w:eastAsiaTheme="minorHAnsi"/>
                <w:sz w:val="20"/>
                <w:szCs w:val="20"/>
                <w:lang w:eastAsia="en-GB"/>
              </w:rPr>
            </w:pPr>
            <w:r w:rsidRPr="00971C80">
              <w:rPr>
                <w:sz w:val="20"/>
                <w:szCs w:val="20"/>
              </w:rPr>
              <w:t>xs:dateTime</w:t>
            </w:r>
          </w:p>
        </w:tc>
        <w:tc>
          <w:tcPr>
            <w:tcW w:w="619" w:type="pct"/>
          </w:tcPr>
          <w:p w14:paraId="1E160A9A" w14:textId="77777777" w:rsidR="00D938D3" w:rsidRPr="00971C80" w:rsidRDefault="00D938D3" w:rsidP="006B1C5F">
            <w:pPr>
              <w:keepNext/>
              <w:spacing w:before="60" w:after="60"/>
              <w:jc w:val="left"/>
              <w:rPr>
                <w:sz w:val="20"/>
                <w:szCs w:val="20"/>
              </w:rPr>
            </w:pPr>
            <w:r w:rsidRPr="00971C80">
              <w:rPr>
                <w:sz w:val="20"/>
                <w:szCs w:val="20"/>
              </w:rPr>
              <w:t>No</w:t>
            </w:r>
          </w:p>
        </w:tc>
        <w:tc>
          <w:tcPr>
            <w:tcW w:w="466" w:type="pct"/>
          </w:tcPr>
          <w:p w14:paraId="4EA17E67" w14:textId="77777777" w:rsidR="00D938D3" w:rsidRPr="00971C80" w:rsidRDefault="00D938D3" w:rsidP="006B1C5F">
            <w:pPr>
              <w:keepNext/>
              <w:spacing w:before="60" w:after="60"/>
              <w:jc w:val="left"/>
              <w:rPr>
                <w:sz w:val="20"/>
                <w:szCs w:val="20"/>
              </w:rPr>
            </w:pPr>
            <w:r w:rsidRPr="00971C80">
              <w:rPr>
                <w:sz w:val="20"/>
                <w:szCs w:val="20"/>
              </w:rPr>
              <w:t>None</w:t>
            </w:r>
          </w:p>
        </w:tc>
        <w:tc>
          <w:tcPr>
            <w:tcW w:w="315" w:type="pct"/>
          </w:tcPr>
          <w:p w14:paraId="247B01B2" w14:textId="77777777" w:rsidR="00D938D3" w:rsidRPr="00971C80" w:rsidRDefault="00D938D3" w:rsidP="006B1C5F">
            <w:pPr>
              <w:keepNext/>
              <w:spacing w:before="60" w:after="60"/>
              <w:jc w:val="left"/>
              <w:rPr>
                <w:sz w:val="20"/>
                <w:szCs w:val="20"/>
              </w:rPr>
            </w:pPr>
            <w:r w:rsidRPr="00971C80">
              <w:rPr>
                <w:sz w:val="20"/>
                <w:szCs w:val="20"/>
              </w:rPr>
              <w:t>UTC Date-Time</w:t>
            </w:r>
          </w:p>
        </w:tc>
      </w:tr>
      <w:tr w:rsidR="00D938D3" w:rsidRPr="00971C80" w14:paraId="71C51FF2" w14:textId="77777777" w:rsidTr="00400115">
        <w:tc>
          <w:tcPr>
            <w:tcW w:w="1039" w:type="pct"/>
          </w:tcPr>
          <w:p w14:paraId="092C637D" w14:textId="77777777" w:rsidR="00D938D3" w:rsidRPr="00971C80" w:rsidRDefault="00D938D3" w:rsidP="006B1C5F">
            <w:pPr>
              <w:keepNext/>
              <w:spacing w:before="60" w:after="60"/>
              <w:jc w:val="left"/>
              <w:rPr>
                <w:sz w:val="20"/>
                <w:szCs w:val="20"/>
              </w:rPr>
            </w:pPr>
            <w:r w:rsidRPr="00971C80">
              <w:rPr>
                <w:sz w:val="20"/>
                <w:szCs w:val="20"/>
              </w:rPr>
              <w:t>ReadLogPeriod</w:t>
            </w:r>
          </w:p>
        </w:tc>
        <w:tc>
          <w:tcPr>
            <w:tcW w:w="1939" w:type="pct"/>
          </w:tcPr>
          <w:p w14:paraId="06F16331" w14:textId="77777777" w:rsidR="00D938D3" w:rsidRPr="00971C80" w:rsidRDefault="00D938D3" w:rsidP="006B1C5F">
            <w:pPr>
              <w:keepNext/>
              <w:spacing w:before="60" w:after="60"/>
              <w:jc w:val="left"/>
              <w:rPr>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621" w:type="pct"/>
          </w:tcPr>
          <w:p w14:paraId="75770BCA" w14:textId="77777777" w:rsidR="00D938D3" w:rsidRPr="00971C80" w:rsidRDefault="00D938D3" w:rsidP="006B1C5F">
            <w:pPr>
              <w:keepNext/>
              <w:spacing w:before="60" w:after="60"/>
              <w:jc w:val="center"/>
              <w:rPr>
                <w:sz w:val="20"/>
                <w:szCs w:val="20"/>
              </w:rPr>
            </w:pPr>
            <w:r w:rsidRPr="00971C80">
              <w:rPr>
                <w:sz w:val="20"/>
                <w:szCs w:val="20"/>
              </w:rPr>
              <w:t>sr:ReadLogPeriod</w:t>
            </w:r>
          </w:p>
          <w:p w14:paraId="730C3F0A" w14:textId="1C0A5648" w:rsidR="00D938D3" w:rsidRPr="00971C80" w:rsidRDefault="000842C8" w:rsidP="006B1C5F">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7767B0">
              <w:rPr>
                <w:sz w:val="20"/>
                <w:szCs w:val="20"/>
              </w:rPr>
              <w:t>3.10.1.14</w:t>
            </w:r>
            <w:r w:rsidR="00C75886" w:rsidRPr="00971C80">
              <w:rPr>
                <w:sz w:val="20"/>
                <w:szCs w:val="20"/>
              </w:rPr>
              <w:fldChar w:fldCharType="end"/>
            </w:r>
            <w:r w:rsidR="00DE0824">
              <w:rPr>
                <w:sz w:val="20"/>
                <w:szCs w:val="20"/>
              </w:rPr>
              <w:t>)</w:t>
            </w:r>
          </w:p>
        </w:tc>
        <w:tc>
          <w:tcPr>
            <w:tcW w:w="619" w:type="pct"/>
          </w:tcPr>
          <w:p w14:paraId="37DB49CF" w14:textId="77777777" w:rsidR="00D938D3" w:rsidRPr="00971C80" w:rsidRDefault="00D938D3" w:rsidP="006B1C5F">
            <w:pPr>
              <w:keepNext/>
              <w:spacing w:before="60" w:after="60"/>
              <w:jc w:val="left"/>
              <w:rPr>
                <w:sz w:val="20"/>
                <w:szCs w:val="20"/>
              </w:rPr>
            </w:pPr>
            <w:r w:rsidRPr="00971C80">
              <w:rPr>
                <w:sz w:val="20"/>
                <w:szCs w:val="20"/>
              </w:rPr>
              <w:t>Yes</w:t>
            </w:r>
          </w:p>
        </w:tc>
        <w:tc>
          <w:tcPr>
            <w:tcW w:w="466" w:type="pct"/>
          </w:tcPr>
          <w:p w14:paraId="72AB68AE" w14:textId="77777777" w:rsidR="00D938D3" w:rsidRPr="00971C80" w:rsidRDefault="00D938D3" w:rsidP="006B1C5F">
            <w:pPr>
              <w:keepNext/>
              <w:spacing w:before="60" w:after="60"/>
              <w:jc w:val="left"/>
              <w:rPr>
                <w:sz w:val="20"/>
                <w:szCs w:val="20"/>
              </w:rPr>
            </w:pPr>
            <w:r w:rsidRPr="00971C80">
              <w:rPr>
                <w:sz w:val="20"/>
                <w:szCs w:val="20"/>
              </w:rPr>
              <w:t>None</w:t>
            </w:r>
          </w:p>
        </w:tc>
        <w:tc>
          <w:tcPr>
            <w:tcW w:w="315" w:type="pct"/>
          </w:tcPr>
          <w:p w14:paraId="34DBDD4A" w14:textId="77777777" w:rsidR="00D938D3" w:rsidRPr="00971C80" w:rsidRDefault="00D938D3" w:rsidP="006B1C5F">
            <w:pPr>
              <w:keepNext/>
              <w:spacing w:before="60" w:after="60"/>
              <w:jc w:val="left"/>
              <w:rPr>
                <w:sz w:val="20"/>
                <w:szCs w:val="20"/>
              </w:rPr>
            </w:pPr>
            <w:r w:rsidRPr="00971C80">
              <w:rPr>
                <w:sz w:val="20"/>
                <w:szCs w:val="20"/>
              </w:rPr>
              <w:t>N/A</w:t>
            </w:r>
          </w:p>
        </w:tc>
      </w:tr>
    </w:tbl>
    <w:p w14:paraId="32676C5E" w14:textId="7E7C789F" w:rsidR="00DE0824" w:rsidRPr="000B4DCD" w:rsidRDefault="00DE0824" w:rsidP="004705F3">
      <w:pPr>
        <w:pStyle w:val="Caption"/>
      </w:pPr>
      <w:bookmarkStart w:id="1068" w:name="_Toc50828948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134</w:t>
      </w:r>
      <w:r w:rsidR="00FB161A">
        <w:rPr>
          <w:noProof/>
        </w:rPr>
        <w:fldChar w:fldCharType="end"/>
      </w:r>
      <w:r>
        <w:t xml:space="preserve"> </w:t>
      </w:r>
      <w:r w:rsidRPr="000B4DCD">
        <w:t xml:space="preserve">: </w:t>
      </w:r>
      <w:r w:rsidR="000B46E7" w:rsidRPr="00971C80">
        <w:t>RetrieveBillingDataLogDebtPayments</w:t>
      </w:r>
      <w:r>
        <w:t xml:space="preserve"> (sr:</w:t>
      </w:r>
      <w:r w:rsidR="000B46E7">
        <w:t>ReadLogFutureDatable</w:t>
      </w:r>
      <w:r>
        <w:t>) data items</w:t>
      </w:r>
      <w:bookmarkEnd w:id="1068"/>
    </w:p>
    <w:p w14:paraId="44B529E4" w14:textId="77777777" w:rsidR="00D938D3" w:rsidRPr="00971C80" w:rsidRDefault="00D938D3" w:rsidP="00D938D3">
      <w:pPr>
        <w:spacing w:before="120" w:after="120"/>
        <w:jc w:val="left"/>
        <w:rPr>
          <w:noProof/>
          <w:lang w:eastAsia="en-GB"/>
        </w:rPr>
      </w:pPr>
    </w:p>
    <w:p w14:paraId="7514DE33" w14:textId="77777777" w:rsidR="00D938D3" w:rsidRPr="00EA6BD0" w:rsidRDefault="007E313C" w:rsidP="00F000C9">
      <w:pPr>
        <w:pStyle w:val="Heading4"/>
      </w:pPr>
      <w:r w:rsidRPr="00EA6BD0">
        <w:tab/>
      </w:r>
      <w:r w:rsidR="00D938D3" w:rsidRPr="00EA6BD0">
        <w:t>Specific Validation for this Request</w:t>
      </w:r>
      <w:r w:rsidR="00D938D3" w:rsidRPr="00EA6BD0">
        <w:tab/>
      </w:r>
    </w:p>
    <w:p w14:paraId="3C9D4A95"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7A6DD4" w:rsidRPr="007A6DD4">
        <w:t xml:space="preserve"> </w:t>
      </w:r>
      <w:r w:rsidR="007A6DD4">
        <w:t xml:space="preserve">and clause 3.10.2 for </w:t>
      </w:r>
      <w:r w:rsidR="007A6DD4" w:rsidRPr="003C69D9">
        <w:t>Execution</w:t>
      </w:r>
      <w:r w:rsidR="00B4737F">
        <w:t xml:space="preserve"> </w:t>
      </w:r>
      <w:r w:rsidR="007A6DD4" w:rsidRPr="003C69D9">
        <w:t>Date</w:t>
      </w:r>
      <w:r w:rsidR="00B4737F">
        <w:t xml:space="preserve"> </w:t>
      </w:r>
      <w:r w:rsidR="007A6DD4" w:rsidRPr="003C69D9">
        <w:t>Time</w:t>
      </w:r>
      <w:r w:rsidR="007A6DD4">
        <w:t xml:space="preserve"> and</w:t>
      </w:r>
      <w:r w:rsidR="007A6DD4" w:rsidRPr="007A6DD4">
        <w:t xml:space="preserve"> </w:t>
      </w:r>
      <w:r w:rsidR="007A6DD4" w:rsidRPr="00F40933">
        <w:t>Read Log Period</w:t>
      </w:r>
      <w:r w:rsidR="007A6DD4" w:rsidRPr="003C69D9">
        <w:t xml:space="preserve"> validation</w:t>
      </w:r>
      <w:r w:rsidRPr="00971C80">
        <w:t>.</w:t>
      </w:r>
    </w:p>
    <w:p w14:paraId="7942F9F0" w14:textId="77777777" w:rsidR="00D938D3" w:rsidRPr="00971C80" w:rsidRDefault="00D938D3" w:rsidP="00D938D3">
      <w:pPr>
        <w:rPr>
          <w:sz w:val="20"/>
          <w:szCs w:val="20"/>
        </w:rPr>
      </w:pPr>
    </w:p>
    <w:p w14:paraId="197B54CA" w14:textId="77777777" w:rsidR="00D938D3" w:rsidRPr="00971C80" w:rsidRDefault="00D938D3" w:rsidP="00D938D3">
      <w:pPr>
        <w:rPr>
          <w:sz w:val="20"/>
          <w:szCs w:val="20"/>
        </w:rPr>
      </w:pPr>
    </w:p>
    <w:p w14:paraId="2B7092BD"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18BA2FD5" w14:textId="77777777" w:rsidR="00D938D3" w:rsidRPr="00971C80" w:rsidRDefault="00D938D3" w:rsidP="00D938D3">
      <w:pPr>
        <w:pStyle w:val="Heading3"/>
      </w:pPr>
      <w:bookmarkStart w:id="1069" w:name="_Toc398808644"/>
      <w:bookmarkStart w:id="1070" w:name="_Toc489860717"/>
      <w:bookmarkStart w:id="1071" w:name="_Toc506336091"/>
      <w:bookmarkStart w:id="1072" w:name="_Toc509172447"/>
      <w:r w:rsidRPr="00971C80">
        <w:t>Retrieve Billing Data Log (Prepayment Credits)</w:t>
      </w:r>
      <w:bookmarkEnd w:id="1069"/>
      <w:bookmarkEnd w:id="1070"/>
      <w:bookmarkEnd w:id="1071"/>
      <w:bookmarkEnd w:id="1072"/>
    </w:p>
    <w:p w14:paraId="39C9C9AF"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7E5D6D5B" w14:textId="77777777" w:rsidTr="00400115">
        <w:trPr>
          <w:trHeight w:val="425"/>
        </w:trPr>
        <w:tc>
          <w:tcPr>
            <w:tcW w:w="1500" w:type="pct"/>
            <w:vAlign w:val="center"/>
          </w:tcPr>
          <w:p w14:paraId="0D4B071C"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125C6A0F"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RetrieveBillingDataLog(PrepaymentCredits)</w:t>
            </w:r>
          </w:p>
        </w:tc>
      </w:tr>
      <w:tr w:rsidR="00971C80" w:rsidRPr="00971C80" w14:paraId="7F97E79E" w14:textId="77777777" w:rsidTr="00400115">
        <w:trPr>
          <w:trHeight w:val="425"/>
        </w:trPr>
        <w:tc>
          <w:tcPr>
            <w:tcW w:w="1500" w:type="pct"/>
            <w:vAlign w:val="center"/>
          </w:tcPr>
          <w:p w14:paraId="613926D4"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68938D12"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4.4</w:t>
            </w:r>
          </w:p>
        </w:tc>
      </w:tr>
      <w:tr w:rsidR="00971C80" w:rsidRPr="00971C80" w14:paraId="0488EB09" w14:textId="77777777" w:rsidTr="00400115">
        <w:trPr>
          <w:trHeight w:val="425"/>
        </w:trPr>
        <w:tc>
          <w:tcPr>
            <w:tcW w:w="1500" w:type="pct"/>
            <w:vAlign w:val="center"/>
          </w:tcPr>
          <w:p w14:paraId="019D90D0"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14C92B25"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4.4.5</w:t>
            </w:r>
          </w:p>
        </w:tc>
      </w:tr>
      <w:tr w:rsidR="00971C80" w:rsidRPr="00971C80" w14:paraId="0B212B24" w14:textId="77777777" w:rsidTr="00400115">
        <w:trPr>
          <w:trHeight w:val="425"/>
        </w:trPr>
        <w:tc>
          <w:tcPr>
            <w:tcW w:w="1500" w:type="pct"/>
            <w:vAlign w:val="center"/>
          </w:tcPr>
          <w:p w14:paraId="13AD66EA"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E51E866" w14:textId="77777777" w:rsidR="00D938D3" w:rsidRDefault="00D938D3" w:rsidP="00D938D3">
            <w:pPr>
              <w:spacing w:before="60" w:after="60"/>
              <w:contextualSpacing/>
              <w:jc w:val="left"/>
              <w:rPr>
                <w:sz w:val="20"/>
                <w:szCs w:val="20"/>
              </w:rPr>
            </w:pPr>
            <w:r w:rsidRPr="00971C80">
              <w:rPr>
                <w:sz w:val="20"/>
                <w:szCs w:val="20"/>
              </w:rPr>
              <w:t>Gas Supplier (GS)</w:t>
            </w:r>
          </w:p>
          <w:p w14:paraId="274D7AE5" w14:textId="77777777" w:rsidR="00E24EF3" w:rsidRPr="00971C80" w:rsidRDefault="00E24EF3" w:rsidP="00E24EF3">
            <w:pPr>
              <w:spacing w:before="60" w:after="60" w:line="276" w:lineRule="auto"/>
              <w:contextualSpacing/>
              <w:jc w:val="left"/>
              <w:rPr>
                <w:sz w:val="20"/>
                <w:szCs w:val="20"/>
              </w:rPr>
            </w:pPr>
            <w:r w:rsidRPr="00971C80">
              <w:rPr>
                <w:sz w:val="20"/>
                <w:szCs w:val="20"/>
              </w:rPr>
              <w:t>Import Supplier (IS)</w:t>
            </w:r>
          </w:p>
          <w:p w14:paraId="6270595D" w14:textId="77777777" w:rsidR="00E24EF3" w:rsidRPr="00971C80" w:rsidRDefault="00E24EF3" w:rsidP="00D938D3">
            <w:pPr>
              <w:spacing w:before="60" w:after="60"/>
              <w:contextualSpacing/>
              <w:jc w:val="left"/>
              <w:rPr>
                <w:sz w:val="20"/>
                <w:szCs w:val="20"/>
              </w:rPr>
            </w:pPr>
          </w:p>
        </w:tc>
      </w:tr>
      <w:tr w:rsidR="00971C80" w:rsidRPr="00971C80" w14:paraId="009D2E06" w14:textId="77777777" w:rsidTr="00400115">
        <w:trPr>
          <w:trHeight w:val="425"/>
        </w:trPr>
        <w:tc>
          <w:tcPr>
            <w:tcW w:w="1500" w:type="pct"/>
            <w:vAlign w:val="center"/>
          </w:tcPr>
          <w:p w14:paraId="1280BC34"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6FC0CC3D" w14:textId="77777777" w:rsidR="00D938D3" w:rsidRPr="00971C80" w:rsidRDefault="00D938D3" w:rsidP="00D938D3">
            <w:pPr>
              <w:spacing w:before="60" w:after="60"/>
              <w:contextualSpacing/>
              <w:rPr>
                <w:sz w:val="20"/>
                <w:szCs w:val="20"/>
              </w:rPr>
            </w:pPr>
            <w:r w:rsidRPr="00971C80">
              <w:rPr>
                <w:sz w:val="20"/>
                <w:szCs w:val="20"/>
              </w:rPr>
              <w:t>Non Critical</w:t>
            </w:r>
          </w:p>
          <w:p w14:paraId="52682696" w14:textId="77777777" w:rsidR="00D938D3" w:rsidRPr="00971C80" w:rsidRDefault="00D938D3" w:rsidP="00D938D3">
            <w:pPr>
              <w:spacing w:before="60" w:after="60"/>
              <w:contextualSpacing/>
              <w:jc w:val="left"/>
              <w:rPr>
                <w:sz w:val="20"/>
                <w:szCs w:val="20"/>
              </w:rPr>
            </w:pPr>
          </w:p>
        </w:tc>
      </w:tr>
      <w:tr w:rsidR="00971C80" w:rsidRPr="00971C80" w14:paraId="7CFD6CD1" w14:textId="77777777" w:rsidTr="00400115">
        <w:trPr>
          <w:trHeight w:val="425"/>
        </w:trPr>
        <w:tc>
          <w:tcPr>
            <w:tcW w:w="1500" w:type="pct"/>
            <w:vAlign w:val="center"/>
          </w:tcPr>
          <w:p w14:paraId="28FB5461"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4CE0C98E"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66A13A64" w14:textId="77777777" w:rsidR="00C5483C" w:rsidRPr="00C133FF" w:rsidRDefault="00C5483C" w:rsidP="00D938D3">
            <w:pPr>
              <w:spacing w:before="60" w:after="60"/>
              <w:contextualSpacing/>
              <w:jc w:val="left"/>
              <w:rPr>
                <w:sz w:val="20"/>
                <w:lang w:val="de-DE"/>
              </w:rPr>
            </w:pPr>
            <w:r w:rsidRPr="00C133FF">
              <w:rPr>
                <w:sz w:val="20"/>
                <w:lang w:val="de-DE"/>
              </w:rPr>
              <w:t>Electricity Smart Meter</w:t>
            </w:r>
            <w:r w:rsidR="00B00B6A"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524A02C4"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7C58FD61"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70532078" w14:textId="77777777" w:rsidTr="00400115">
        <w:trPr>
          <w:trHeight w:val="425"/>
        </w:trPr>
        <w:tc>
          <w:tcPr>
            <w:tcW w:w="1500" w:type="pct"/>
            <w:vAlign w:val="center"/>
          </w:tcPr>
          <w:p w14:paraId="2144946D"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5EFECEDF"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45D370F0" w14:textId="77777777" w:rsidTr="00400115">
        <w:trPr>
          <w:trHeight w:val="425"/>
        </w:trPr>
        <w:tc>
          <w:tcPr>
            <w:tcW w:w="1500" w:type="pct"/>
            <w:vAlign w:val="center"/>
          </w:tcPr>
          <w:p w14:paraId="4011852B"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7B2E99E9"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AB8EA7C" w14:textId="77777777" w:rsidTr="00400115">
        <w:trPr>
          <w:trHeight w:val="425"/>
        </w:trPr>
        <w:tc>
          <w:tcPr>
            <w:tcW w:w="1500" w:type="pct"/>
            <w:vAlign w:val="center"/>
          </w:tcPr>
          <w:p w14:paraId="5BA0733D"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3571D303"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2C8686E6" w14:textId="77777777" w:rsidTr="00400115">
        <w:trPr>
          <w:trHeight w:val="425"/>
        </w:trPr>
        <w:tc>
          <w:tcPr>
            <w:tcW w:w="1500" w:type="pct"/>
            <w:vAlign w:val="center"/>
          </w:tcPr>
          <w:p w14:paraId="5308936D"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B0CAA85"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7FF675B2"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2D0E3583"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1527A235"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676EF35A" w14:textId="77777777" w:rsidTr="00400115">
        <w:trPr>
          <w:trHeight w:val="425"/>
        </w:trPr>
        <w:tc>
          <w:tcPr>
            <w:tcW w:w="1500" w:type="pct"/>
            <w:vAlign w:val="center"/>
          </w:tcPr>
          <w:p w14:paraId="3FF1EF82"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F7E32C8" w14:textId="54970AEC"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0EEA2959" w14:textId="77777777" w:rsidTr="00400115">
        <w:trPr>
          <w:trHeight w:val="425"/>
        </w:trPr>
        <w:tc>
          <w:tcPr>
            <w:tcW w:w="1500" w:type="pct"/>
            <w:vAlign w:val="center"/>
          </w:tcPr>
          <w:p w14:paraId="267AB597"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4C9518ED"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C114D62" w14:textId="77777777" w:rsidTr="00400115">
        <w:trPr>
          <w:trHeight w:val="425"/>
        </w:trPr>
        <w:tc>
          <w:tcPr>
            <w:tcW w:w="1500" w:type="pct"/>
            <w:vAlign w:val="center"/>
          </w:tcPr>
          <w:p w14:paraId="4840E85D"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7D1F17FD" w14:textId="05C9D99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2CE84DCE" w14:textId="77777777" w:rsidR="00D938D3" w:rsidRPr="00971C80" w:rsidRDefault="00D938D3" w:rsidP="00AB3A89">
            <w:pPr>
              <w:numPr>
                <w:ilvl w:val="0"/>
                <w:numId w:val="90"/>
              </w:numPr>
              <w:spacing w:before="60" w:after="60"/>
              <w:contextualSpacing/>
              <w:jc w:val="left"/>
              <w:rPr>
                <w:sz w:val="20"/>
                <w:szCs w:val="20"/>
              </w:rPr>
            </w:pPr>
            <w:r w:rsidRPr="00971C80">
              <w:rPr>
                <w:sz w:val="20"/>
                <w:szCs w:val="20"/>
              </w:rPr>
              <w:t>Acknowledgement</w:t>
            </w:r>
          </w:p>
          <w:p w14:paraId="66FDAC47" w14:textId="77777777" w:rsidR="00D938D3" w:rsidRPr="00971C80" w:rsidRDefault="00D938D3" w:rsidP="00AB3A89">
            <w:pPr>
              <w:numPr>
                <w:ilvl w:val="0"/>
                <w:numId w:val="90"/>
              </w:numPr>
              <w:spacing w:before="60" w:after="60"/>
              <w:contextualSpacing/>
              <w:jc w:val="left"/>
              <w:rPr>
                <w:sz w:val="20"/>
                <w:szCs w:val="20"/>
              </w:rPr>
            </w:pPr>
            <w:r w:rsidRPr="00971C80">
              <w:rPr>
                <w:sz w:val="20"/>
                <w:szCs w:val="20"/>
              </w:rPr>
              <w:t>Service Response from Device – GBCSPayload</w:t>
            </w:r>
          </w:p>
          <w:p w14:paraId="2CC714D5" w14:textId="77777777" w:rsidR="00D938D3" w:rsidRPr="00971C80" w:rsidRDefault="00AF46AC" w:rsidP="00AB3A89">
            <w:pPr>
              <w:numPr>
                <w:ilvl w:val="0"/>
                <w:numId w:val="90"/>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6C76FE93"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6800E704" w14:textId="77777777" w:rsidTr="00400115">
        <w:trPr>
          <w:trHeight w:val="425"/>
        </w:trPr>
        <w:tc>
          <w:tcPr>
            <w:tcW w:w="1500" w:type="pct"/>
            <w:vAlign w:val="center"/>
          </w:tcPr>
          <w:p w14:paraId="2ED2655F"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5887ACE6" w14:textId="082C54F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0D9F595B" w14:textId="77777777" w:rsidTr="00400115">
        <w:trPr>
          <w:trHeight w:val="425"/>
        </w:trPr>
        <w:tc>
          <w:tcPr>
            <w:tcW w:w="1500" w:type="pct"/>
            <w:vAlign w:val="center"/>
          </w:tcPr>
          <w:p w14:paraId="05AB8123"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1F85D8C9"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6CDA4BEB"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365D7801" w14:textId="77777777" w:rsidTr="00400115">
        <w:trPr>
          <w:trHeight w:val="425"/>
        </w:trPr>
        <w:tc>
          <w:tcPr>
            <w:tcW w:w="1500" w:type="pct"/>
            <w:vAlign w:val="center"/>
          </w:tcPr>
          <w:p w14:paraId="3533A996"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9FDBBCE" w14:textId="77777777" w:rsidR="009F1952" w:rsidRPr="00971C80" w:rsidRDefault="00383002" w:rsidP="00F64DC5">
            <w:pPr>
              <w:spacing w:before="60" w:after="60"/>
              <w:contextualSpacing/>
              <w:jc w:val="left"/>
              <w:rPr>
                <w:sz w:val="20"/>
                <w:szCs w:val="20"/>
              </w:rPr>
            </w:pPr>
            <w:r>
              <w:rPr>
                <w:sz w:val="20"/>
                <w:szCs w:val="20"/>
              </w:rPr>
              <w:t>0x00C9</w:t>
            </w:r>
          </w:p>
        </w:tc>
        <w:tc>
          <w:tcPr>
            <w:tcW w:w="1750" w:type="pct"/>
            <w:vAlign w:val="center"/>
          </w:tcPr>
          <w:p w14:paraId="361A9F49" w14:textId="77777777" w:rsidR="009F1952" w:rsidRPr="00971C80" w:rsidRDefault="009F1952" w:rsidP="00F64DC5">
            <w:pPr>
              <w:spacing w:before="60" w:after="60"/>
              <w:contextualSpacing/>
              <w:jc w:val="left"/>
              <w:rPr>
                <w:sz w:val="20"/>
                <w:szCs w:val="20"/>
              </w:rPr>
            </w:pPr>
            <w:r>
              <w:rPr>
                <w:sz w:val="20"/>
                <w:szCs w:val="20"/>
              </w:rPr>
              <w:t>0x00C5</w:t>
            </w:r>
          </w:p>
        </w:tc>
      </w:tr>
      <w:tr w:rsidR="009F1952" w:rsidRPr="00971C80" w14:paraId="3F04F6A5" w14:textId="77777777" w:rsidTr="00400115">
        <w:trPr>
          <w:trHeight w:val="425"/>
        </w:trPr>
        <w:tc>
          <w:tcPr>
            <w:tcW w:w="1500" w:type="pct"/>
            <w:vAlign w:val="center"/>
          </w:tcPr>
          <w:p w14:paraId="3AD198F4"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15E59346" w14:textId="77777777" w:rsidR="009F1952" w:rsidRPr="00713C07" w:rsidRDefault="00383002" w:rsidP="00F64DC5">
            <w:pPr>
              <w:spacing w:before="60" w:after="60"/>
              <w:contextualSpacing/>
              <w:jc w:val="left"/>
              <w:rPr>
                <w:sz w:val="20"/>
                <w:szCs w:val="20"/>
              </w:rPr>
            </w:pPr>
            <w:r w:rsidRPr="00383002">
              <w:rPr>
                <w:sz w:val="20"/>
                <w:szCs w:val="20"/>
              </w:rPr>
              <w:t>ECS20d</w:t>
            </w:r>
          </w:p>
        </w:tc>
        <w:tc>
          <w:tcPr>
            <w:tcW w:w="1750" w:type="pct"/>
            <w:vAlign w:val="center"/>
          </w:tcPr>
          <w:p w14:paraId="234F949C" w14:textId="77777777" w:rsidR="009F1952" w:rsidRPr="00713C07" w:rsidRDefault="009F1952" w:rsidP="00F64DC5">
            <w:pPr>
              <w:spacing w:before="60" w:after="60"/>
              <w:contextualSpacing/>
              <w:jc w:val="left"/>
              <w:rPr>
                <w:sz w:val="20"/>
                <w:szCs w:val="20"/>
              </w:rPr>
            </w:pPr>
            <w:r>
              <w:rPr>
                <w:sz w:val="20"/>
                <w:szCs w:val="20"/>
              </w:rPr>
              <w:t>GCS15e</w:t>
            </w:r>
          </w:p>
        </w:tc>
      </w:tr>
    </w:tbl>
    <w:p w14:paraId="3C76E6D7" w14:textId="77777777" w:rsidR="00D938D3" w:rsidRPr="00971C80" w:rsidRDefault="00D938D3" w:rsidP="00D938D3"/>
    <w:p w14:paraId="3882AA36" w14:textId="77777777" w:rsidR="00D938D3" w:rsidRPr="00971C80" w:rsidRDefault="00D938D3" w:rsidP="00D938D3">
      <w:pPr>
        <w:spacing w:after="200" w:line="276" w:lineRule="auto"/>
        <w:jc w:val="left"/>
      </w:pPr>
      <w:r w:rsidRPr="00971C80">
        <w:br w:type="page"/>
      </w:r>
    </w:p>
    <w:p w14:paraId="07C8A6DF" w14:textId="77777777" w:rsidR="00D938D3" w:rsidRPr="00971C80" w:rsidRDefault="00D938D3" w:rsidP="00D938D3"/>
    <w:p w14:paraId="37B676E7" w14:textId="77777777" w:rsidR="00D938D3" w:rsidRPr="00EA6BD0" w:rsidRDefault="007E313C" w:rsidP="00F000C9">
      <w:pPr>
        <w:pStyle w:val="Heading4"/>
      </w:pPr>
      <w:r w:rsidRPr="00EA6BD0">
        <w:tab/>
      </w:r>
      <w:r w:rsidR="006D6EE0" w:rsidRPr="00EA6BD0">
        <w:t>Specific Data Items for this Request</w:t>
      </w:r>
      <w:r w:rsidR="00D938D3" w:rsidRPr="00EA6BD0">
        <w:t xml:space="preserve"> </w:t>
      </w:r>
    </w:p>
    <w:p w14:paraId="6DFC571A" w14:textId="77777777" w:rsidR="00D938D3" w:rsidRPr="00971C80" w:rsidRDefault="00D938D3" w:rsidP="00D938D3">
      <w:pPr>
        <w:keepNext/>
      </w:pPr>
      <w:r w:rsidRPr="00971C80">
        <w:t>RetrieveBillingDataLogPrepaymentCredits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2708"/>
        <w:gridCol w:w="1625"/>
        <w:gridCol w:w="1383"/>
        <w:gridCol w:w="811"/>
        <w:gridCol w:w="721"/>
      </w:tblGrid>
      <w:tr w:rsidR="00971C80" w:rsidRPr="00971C80" w14:paraId="7B96BA0A" w14:textId="77777777" w:rsidTr="00400115">
        <w:trPr>
          <w:trHeight w:val="553"/>
        </w:trPr>
        <w:tc>
          <w:tcPr>
            <w:tcW w:w="980" w:type="pct"/>
          </w:tcPr>
          <w:p w14:paraId="04A682D3" w14:textId="77777777" w:rsidR="00D938D3" w:rsidRPr="00971C80" w:rsidRDefault="00D938D3" w:rsidP="008A662B">
            <w:pPr>
              <w:jc w:val="left"/>
              <w:rPr>
                <w:b/>
                <w:sz w:val="20"/>
                <w:szCs w:val="20"/>
              </w:rPr>
            </w:pPr>
            <w:r w:rsidRPr="00971C80">
              <w:rPr>
                <w:b/>
                <w:sz w:val="20"/>
                <w:szCs w:val="20"/>
              </w:rPr>
              <w:t>Data Item</w:t>
            </w:r>
          </w:p>
        </w:tc>
        <w:tc>
          <w:tcPr>
            <w:tcW w:w="1502" w:type="pct"/>
          </w:tcPr>
          <w:p w14:paraId="02F58E3B" w14:textId="77777777" w:rsidR="00D938D3" w:rsidRPr="00971C80" w:rsidRDefault="00D938D3" w:rsidP="008A662B">
            <w:pPr>
              <w:jc w:val="left"/>
              <w:rPr>
                <w:b/>
                <w:sz w:val="20"/>
                <w:szCs w:val="20"/>
              </w:rPr>
            </w:pPr>
            <w:r w:rsidRPr="00971C80">
              <w:rPr>
                <w:b/>
                <w:sz w:val="20"/>
                <w:szCs w:val="20"/>
              </w:rPr>
              <w:t>Description</w:t>
            </w:r>
          </w:p>
          <w:p w14:paraId="215E1C0B" w14:textId="77777777" w:rsidR="00D938D3" w:rsidRPr="00971C80" w:rsidRDefault="00D938D3" w:rsidP="008A662B">
            <w:pPr>
              <w:jc w:val="left"/>
              <w:rPr>
                <w:b/>
                <w:sz w:val="20"/>
                <w:szCs w:val="20"/>
              </w:rPr>
            </w:pPr>
            <w:r w:rsidRPr="00971C80">
              <w:rPr>
                <w:b/>
                <w:sz w:val="20"/>
                <w:szCs w:val="20"/>
              </w:rPr>
              <w:t>/ Allowable values</w:t>
            </w:r>
          </w:p>
        </w:tc>
        <w:tc>
          <w:tcPr>
            <w:tcW w:w="901" w:type="pct"/>
            <w:hideMark/>
          </w:tcPr>
          <w:p w14:paraId="326684BA" w14:textId="77777777" w:rsidR="00D938D3" w:rsidRPr="00971C80" w:rsidRDefault="00D938D3" w:rsidP="008A662B">
            <w:pPr>
              <w:jc w:val="left"/>
              <w:rPr>
                <w:b/>
                <w:sz w:val="20"/>
                <w:szCs w:val="20"/>
              </w:rPr>
            </w:pPr>
            <w:r w:rsidRPr="00971C80">
              <w:rPr>
                <w:b/>
                <w:sz w:val="20"/>
                <w:szCs w:val="20"/>
              </w:rPr>
              <w:t>Type</w:t>
            </w:r>
          </w:p>
        </w:tc>
        <w:tc>
          <w:tcPr>
            <w:tcW w:w="767" w:type="pct"/>
            <w:hideMark/>
          </w:tcPr>
          <w:p w14:paraId="21FE9CED"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3FD70345" w14:textId="77777777" w:rsidR="00D938D3" w:rsidRPr="00971C80" w:rsidRDefault="00D938D3" w:rsidP="008A662B">
            <w:pPr>
              <w:jc w:val="left"/>
              <w:rPr>
                <w:b/>
                <w:sz w:val="20"/>
                <w:szCs w:val="20"/>
              </w:rPr>
            </w:pPr>
            <w:r w:rsidRPr="00971C80">
              <w:rPr>
                <w:b/>
                <w:sz w:val="20"/>
                <w:szCs w:val="20"/>
              </w:rPr>
              <w:t>Default</w:t>
            </w:r>
          </w:p>
        </w:tc>
        <w:tc>
          <w:tcPr>
            <w:tcW w:w="400" w:type="pct"/>
          </w:tcPr>
          <w:p w14:paraId="36A5395F" w14:textId="77777777" w:rsidR="00D938D3" w:rsidRPr="00971C80" w:rsidRDefault="00D938D3" w:rsidP="008A662B">
            <w:pPr>
              <w:jc w:val="left"/>
              <w:rPr>
                <w:b/>
                <w:sz w:val="20"/>
                <w:szCs w:val="20"/>
              </w:rPr>
            </w:pPr>
            <w:r w:rsidRPr="00971C80">
              <w:rPr>
                <w:b/>
                <w:sz w:val="20"/>
                <w:szCs w:val="20"/>
              </w:rPr>
              <w:t>Units</w:t>
            </w:r>
          </w:p>
        </w:tc>
      </w:tr>
      <w:tr w:rsidR="00971C80" w:rsidRPr="00971C80" w14:paraId="7CFAB620" w14:textId="77777777" w:rsidTr="00400115">
        <w:tc>
          <w:tcPr>
            <w:tcW w:w="980" w:type="pct"/>
          </w:tcPr>
          <w:p w14:paraId="606C0B3D" w14:textId="77777777" w:rsidR="00D938D3" w:rsidRPr="00971C80" w:rsidRDefault="00D938D3" w:rsidP="008A662B">
            <w:pPr>
              <w:spacing w:before="60" w:after="60"/>
              <w:jc w:val="left"/>
              <w:rPr>
                <w:sz w:val="20"/>
                <w:szCs w:val="20"/>
                <w:vertAlign w:val="superscript"/>
              </w:rPr>
            </w:pPr>
            <w:r w:rsidRPr="00971C80">
              <w:rPr>
                <w:sz w:val="20"/>
                <w:szCs w:val="20"/>
              </w:rPr>
              <w:t>ExecutionDateTime</w:t>
            </w:r>
          </w:p>
        </w:tc>
        <w:tc>
          <w:tcPr>
            <w:tcW w:w="1502" w:type="pct"/>
          </w:tcPr>
          <w:p w14:paraId="2BF81BDF"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8520563" w14:textId="77777777" w:rsidR="00D938D3" w:rsidRPr="00971C80" w:rsidRDefault="00D938D3" w:rsidP="008A662B">
            <w:pPr>
              <w:spacing w:before="60" w:after="60"/>
              <w:jc w:val="left"/>
              <w:rPr>
                <w:sz w:val="20"/>
                <w:szCs w:val="20"/>
              </w:rPr>
            </w:pPr>
            <w:r w:rsidRPr="00971C80">
              <w:rPr>
                <w:sz w:val="20"/>
                <w:szCs w:val="20"/>
              </w:rPr>
              <w:t>The UTC date and time the User requires the command to be executed on the Device</w:t>
            </w:r>
          </w:p>
          <w:p w14:paraId="2DA59CD4" w14:textId="77777777" w:rsidR="00D938D3"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457E4024" w14:textId="77777777" w:rsidR="000668BF" w:rsidRPr="00971C80" w:rsidRDefault="000668BF" w:rsidP="008A662B">
            <w:pPr>
              <w:spacing w:before="60" w:after="60"/>
              <w:jc w:val="left"/>
              <w:rPr>
                <w:sz w:val="20"/>
                <w:szCs w:val="20"/>
              </w:rPr>
            </w:pPr>
          </w:p>
        </w:tc>
        <w:tc>
          <w:tcPr>
            <w:tcW w:w="901" w:type="pct"/>
          </w:tcPr>
          <w:p w14:paraId="176F77BA"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xs:dateTime</w:t>
            </w:r>
          </w:p>
        </w:tc>
        <w:tc>
          <w:tcPr>
            <w:tcW w:w="767" w:type="pct"/>
          </w:tcPr>
          <w:p w14:paraId="2A50DB76"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7AFFFCE1"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49953AB9" w14:textId="77777777" w:rsidR="00D938D3" w:rsidRPr="00971C80" w:rsidRDefault="00D938D3" w:rsidP="008A662B">
            <w:pPr>
              <w:spacing w:before="60" w:after="60"/>
              <w:jc w:val="left"/>
              <w:rPr>
                <w:sz w:val="20"/>
                <w:szCs w:val="20"/>
              </w:rPr>
            </w:pPr>
            <w:r w:rsidRPr="00971C80">
              <w:rPr>
                <w:sz w:val="20"/>
                <w:szCs w:val="20"/>
              </w:rPr>
              <w:t>UTC Date-Time</w:t>
            </w:r>
          </w:p>
        </w:tc>
      </w:tr>
      <w:tr w:rsidR="00D938D3" w:rsidRPr="00971C80" w14:paraId="0100DB31" w14:textId="77777777" w:rsidTr="00400115">
        <w:tc>
          <w:tcPr>
            <w:tcW w:w="980" w:type="pct"/>
          </w:tcPr>
          <w:p w14:paraId="3929F18C" w14:textId="77777777" w:rsidR="00D938D3" w:rsidRPr="00971C80" w:rsidRDefault="00D938D3" w:rsidP="008A662B">
            <w:pPr>
              <w:spacing w:before="60" w:after="60"/>
              <w:jc w:val="left"/>
              <w:rPr>
                <w:sz w:val="20"/>
                <w:szCs w:val="20"/>
              </w:rPr>
            </w:pPr>
            <w:r w:rsidRPr="00971C80">
              <w:rPr>
                <w:sz w:val="20"/>
                <w:szCs w:val="20"/>
              </w:rPr>
              <w:t>ReadLogPeriod</w:t>
            </w:r>
          </w:p>
        </w:tc>
        <w:tc>
          <w:tcPr>
            <w:tcW w:w="1502" w:type="pct"/>
          </w:tcPr>
          <w:p w14:paraId="19244E85" w14:textId="77777777" w:rsidR="00D938D3" w:rsidRPr="00971C80" w:rsidRDefault="00D938D3" w:rsidP="008A662B">
            <w:pPr>
              <w:spacing w:before="60" w:after="60"/>
              <w:jc w:val="left"/>
              <w:rPr>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901" w:type="pct"/>
          </w:tcPr>
          <w:p w14:paraId="20E502CF" w14:textId="77777777" w:rsidR="00D938D3" w:rsidRPr="00971C80" w:rsidRDefault="00D938D3" w:rsidP="0021604B">
            <w:pPr>
              <w:spacing w:before="60" w:after="60"/>
              <w:jc w:val="center"/>
              <w:rPr>
                <w:sz w:val="20"/>
                <w:szCs w:val="20"/>
              </w:rPr>
            </w:pPr>
            <w:r w:rsidRPr="00971C80">
              <w:rPr>
                <w:sz w:val="20"/>
                <w:szCs w:val="20"/>
              </w:rPr>
              <w:t>sr:ReadLogPeriod</w:t>
            </w:r>
          </w:p>
          <w:p w14:paraId="0CA98569" w14:textId="0C0C136D"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7767B0">
              <w:rPr>
                <w:sz w:val="20"/>
                <w:szCs w:val="20"/>
              </w:rPr>
              <w:t>3.10.1.14</w:t>
            </w:r>
            <w:r w:rsidR="00C75886" w:rsidRPr="00971C80">
              <w:rPr>
                <w:sz w:val="20"/>
                <w:szCs w:val="20"/>
              </w:rPr>
              <w:fldChar w:fldCharType="end"/>
            </w:r>
            <w:r w:rsidRPr="00971C80">
              <w:rPr>
                <w:sz w:val="20"/>
                <w:szCs w:val="20"/>
              </w:rPr>
              <w:t>)</w:t>
            </w:r>
          </w:p>
        </w:tc>
        <w:tc>
          <w:tcPr>
            <w:tcW w:w="767" w:type="pct"/>
          </w:tcPr>
          <w:p w14:paraId="5E6FC830"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015FB860"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5030F3AC" w14:textId="77777777" w:rsidR="00D938D3" w:rsidRPr="00971C80" w:rsidRDefault="00D938D3" w:rsidP="008A662B">
            <w:pPr>
              <w:spacing w:before="60" w:after="60"/>
              <w:jc w:val="left"/>
              <w:rPr>
                <w:sz w:val="20"/>
                <w:szCs w:val="20"/>
              </w:rPr>
            </w:pPr>
            <w:r w:rsidRPr="00971C80">
              <w:rPr>
                <w:sz w:val="20"/>
                <w:szCs w:val="20"/>
              </w:rPr>
              <w:t>N/A</w:t>
            </w:r>
          </w:p>
        </w:tc>
      </w:tr>
    </w:tbl>
    <w:p w14:paraId="18E58D3E" w14:textId="27C43C1B" w:rsidR="00DE0824" w:rsidRPr="000B4DCD" w:rsidRDefault="00DE0824" w:rsidP="004705F3">
      <w:pPr>
        <w:pStyle w:val="Caption"/>
      </w:pPr>
      <w:bookmarkStart w:id="1073" w:name="_Toc50828948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135</w:t>
      </w:r>
      <w:r w:rsidR="00FB161A">
        <w:rPr>
          <w:noProof/>
        </w:rPr>
        <w:fldChar w:fldCharType="end"/>
      </w:r>
      <w:r>
        <w:t xml:space="preserve"> </w:t>
      </w:r>
      <w:r w:rsidRPr="000B4DCD">
        <w:t xml:space="preserve">: </w:t>
      </w:r>
      <w:r w:rsidR="000B46E7" w:rsidRPr="00971C80">
        <w:t xml:space="preserve">RetrieveBillingDataLogPrepaymentCredits </w:t>
      </w:r>
      <w:r>
        <w:t>(sr:</w:t>
      </w:r>
      <w:r w:rsidR="000B46E7">
        <w:t>ReadLogFutureDatable</w:t>
      </w:r>
      <w:r>
        <w:t>) data items</w:t>
      </w:r>
      <w:bookmarkEnd w:id="1073"/>
    </w:p>
    <w:p w14:paraId="39683DF8" w14:textId="77777777" w:rsidR="00D938D3" w:rsidRPr="00971C80" w:rsidRDefault="00D938D3" w:rsidP="00D938D3">
      <w:pPr>
        <w:spacing w:before="120" w:after="120"/>
        <w:jc w:val="left"/>
        <w:rPr>
          <w:noProof/>
          <w:lang w:eastAsia="en-GB"/>
        </w:rPr>
      </w:pPr>
    </w:p>
    <w:p w14:paraId="6F1E2C25" w14:textId="77777777" w:rsidR="00D938D3" w:rsidRPr="00EA6BD0" w:rsidRDefault="007E313C" w:rsidP="00F000C9">
      <w:pPr>
        <w:pStyle w:val="Heading4"/>
      </w:pPr>
      <w:r w:rsidRPr="00EA6BD0">
        <w:tab/>
      </w:r>
      <w:r w:rsidR="00D938D3" w:rsidRPr="00EA6BD0">
        <w:t>Specific Validation for this Request</w:t>
      </w:r>
      <w:r w:rsidR="00D938D3" w:rsidRPr="00EA6BD0">
        <w:tab/>
      </w:r>
    </w:p>
    <w:p w14:paraId="73906FE3"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7A6DD4" w:rsidRPr="007A6DD4">
        <w:t xml:space="preserve"> </w:t>
      </w:r>
      <w:r w:rsidR="007A6DD4">
        <w:t xml:space="preserve">and clause 3.10.2 for </w:t>
      </w:r>
      <w:r w:rsidR="007A6DD4" w:rsidRPr="003C69D9">
        <w:t>Execution</w:t>
      </w:r>
      <w:r w:rsidR="00B4737F">
        <w:t xml:space="preserve"> </w:t>
      </w:r>
      <w:r w:rsidR="007A6DD4" w:rsidRPr="003C69D9">
        <w:t>Date</w:t>
      </w:r>
      <w:r w:rsidR="00B4737F">
        <w:t xml:space="preserve"> </w:t>
      </w:r>
      <w:r w:rsidR="007A6DD4" w:rsidRPr="003C69D9">
        <w:t>Time</w:t>
      </w:r>
      <w:r w:rsidR="007A6DD4">
        <w:t xml:space="preserve"> and</w:t>
      </w:r>
      <w:r w:rsidR="007A6DD4" w:rsidRPr="007A6DD4">
        <w:t xml:space="preserve"> </w:t>
      </w:r>
      <w:r w:rsidR="007A6DD4" w:rsidRPr="00F40933">
        <w:t>Read Log Period</w:t>
      </w:r>
      <w:r w:rsidR="007A6DD4" w:rsidRPr="003C69D9">
        <w:t xml:space="preserve"> validation</w:t>
      </w:r>
      <w:r w:rsidRPr="00971C80">
        <w:t>.</w:t>
      </w:r>
    </w:p>
    <w:p w14:paraId="07215FC3" w14:textId="77777777" w:rsidR="00D938D3" w:rsidRPr="00971C80" w:rsidRDefault="00D938D3" w:rsidP="00D938D3">
      <w:pPr>
        <w:rPr>
          <w:sz w:val="20"/>
          <w:szCs w:val="20"/>
        </w:rPr>
      </w:pPr>
    </w:p>
    <w:p w14:paraId="26637EE7" w14:textId="77777777" w:rsidR="00D938D3" w:rsidRPr="00971C80" w:rsidRDefault="00D938D3" w:rsidP="00D938D3">
      <w:pPr>
        <w:rPr>
          <w:sz w:val="20"/>
          <w:szCs w:val="20"/>
        </w:rPr>
      </w:pPr>
    </w:p>
    <w:p w14:paraId="52082D32"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1EBAC9BB" w14:textId="77777777" w:rsidR="00D938D3" w:rsidRPr="00971C80" w:rsidRDefault="00D938D3" w:rsidP="00D938D3">
      <w:pPr>
        <w:pStyle w:val="Heading3"/>
      </w:pPr>
      <w:bookmarkStart w:id="1074" w:name="_Toc398808645"/>
      <w:bookmarkStart w:id="1075" w:name="_Toc489860718"/>
      <w:bookmarkStart w:id="1076" w:name="_Toc506336092"/>
      <w:bookmarkStart w:id="1077" w:name="_Toc509172448"/>
      <w:r w:rsidRPr="00971C80">
        <w:t>Retrieve Import Daily Read Log</w:t>
      </w:r>
      <w:bookmarkEnd w:id="1074"/>
      <w:bookmarkEnd w:id="1075"/>
      <w:bookmarkEnd w:id="1076"/>
      <w:bookmarkEnd w:id="1077"/>
    </w:p>
    <w:p w14:paraId="7ED9DA5B" w14:textId="77777777" w:rsidR="00D938D3" w:rsidRPr="00EA6BD0" w:rsidRDefault="007E313C"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7EEB728" w14:textId="77777777" w:rsidTr="00400115">
        <w:trPr>
          <w:trHeight w:val="425"/>
        </w:trPr>
        <w:tc>
          <w:tcPr>
            <w:tcW w:w="1500" w:type="pct"/>
            <w:vAlign w:val="center"/>
          </w:tcPr>
          <w:p w14:paraId="069AC395"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A4DDB9B"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RetrieveImportDailyReadLog</w:t>
            </w:r>
          </w:p>
        </w:tc>
      </w:tr>
      <w:tr w:rsidR="00971C80" w:rsidRPr="00971C80" w14:paraId="4AC29543" w14:textId="77777777" w:rsidTr="00400115">
        <w:trPr>
          <w:trHeight w:val="425"/>
        </w:trPr>
        <w:tc>
          <w:tcPr>
            <w:tcW w:w="1500" w:type="pct"/>
            <w:vAlign w:val="center"/>
          </w:tcPr>
          <w:p w14:paraId="3BF53819"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4975E442"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4.6</w:t>
            </w:r>
          </w:p>
        </w:tc>
      </w:tr>
      <w:tr w:rsidR="00971C80" w:rsidRPr="00971C80" w14:paraId="60DEC602" w14:textId="77777777" w:rsidTr="00400115">
        <w:trPr>
          <w:trHeight w:val="425"/>
        </w:trPr>
        <w:tc>
          <w:tcPr>
            <w:tcW w:w="1500" w:type="pct"/>
            <w:vAlign w:val="center"/>
          </w:tcPr>
          <w:p w14:paraId="25E50AA7"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ED65DF1"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4.6.1</w:t>
            </w:r>
          </w:p>
        </w:tc>
      </w:tr>
      <w:tr w:rsidR="00971C80" w:rsidRPr="00971C80" w14:paraId="19B94EC7" w14:textId="77777777" w:rsidTr="00400115">
        <w:trPr>
          <w:trHeight w:val="425"/>
        </w:trPr>
        <w:tc>
          <w:tcPr>
            <w:tcW w:w="1500" w:type="pct"/>
            <w:vAlign w:val="center"/>
          </w:tcPr>
          <w:p w14:paraId="5D5F244D"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6007531"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7A9C9CC2" w14:textId="77777777" w:rsidR="00D938D3" w:rsidRDefault="00D938D3" w:rsidP="00D938D3">
            <w:pPr>
              <w:spacing w:before="60" w:after="60"/>
              <w:contextualSpacing/>
              <w:jc w:val="left"/>
              <w:rPr>
                <w:sz w:val="20"/>
                <w:szCs w:val="20"/>
              </w:rPr>
            </w:pPr>
            <w:r w:rsidRPr="00971C80">
              <w:rPr>
                <w:sz w:val="20"/>
                <w:szCs w:val="20"/>
              </w:rPr>
              <w:t>Gas Supplier (GS)</w:t>
            </w:r>
          </w:p>
          <w:p w14:paraId="6536B503" w14:textId="77777777" w:rsidR="00D87112" w:rsidRDefault="00D87112" w:rsidP="00D938D3">
            <w:pPr>
              <w:spacing w:before="60" w:after="60"/>
              <w:contextualSpacing/>
              <w:jc w:val="left"/>
              <w:rPr>
                <w:sz w:val="20"/>
                <w:szCs w:val="20"/>
              </w:rPr>
            </w:pPr>
          </w:p>
          <w:p w14:paraId="7ECB1BB6" w14:textId="77777777" w:rsidR="00D87112" w:rsidRDefault="00D87112" w:rsidP="00D938D3">
            <w:pPr>
              <w:spacing w:before="60" w:after="60"/>
              <w:contextualSpacing/>
              <w:jc w:val="left"/>
              <w:rPr>
                <w:sz w:val="20"/>
                <w:szCs w:val="20"/>
              </w:rPr>
            </w:pPr>
            <w:r w:rsidRPr="00D87112">
              <w:rPr>
                <w:sz w:val="20"/>
                <w:szCs w:val="20"/>
              </w:rPr>
              <w:t>Where a change of supplier occurs on any day, both the new supplier and the old supplier will be eligible to retrieve the daily read log for that day.</w:t>
            </w:r>
          </w:p>
          <w:p w14:paraId="50F31D56" w14:textId="77777777" w:rsidR="009973F2" w:rsidRPr="00971C80" w:rsidRDefault="009973F2" w:rsidP="00D938D3">
            <w:pPr>
              <w:spacing w:before="60" w:after="60"/>
              <w:contextualSpacing/>
              <w:jc w:val="left"/>
              <w:rPr>
                <w:sz w:val="20"/>
                <w:szCs w:val="20"/>
              </w:rPr>
            </w:pPr>
          </w:p>
        </w:tc>
      </w:tr>
      <w:tr w:rsidR="00971C80" w:rsidRPr="00971C80" w14:paraId="71CD6F97" w14:textId="77777777" w:rsidTr="00400115">
        <w:trPr>
          <w:trHeight w:val="425"/>
        </w:trPr>
        <w:tc>
          <w:tcPr>
            <w:tcW w:w="1500" w:type="pct"/>
            <w:vAlign w:val="center"/>
          </w:tcPr>
          <w:p w14:paraId="750FD64C"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7B9D0FAD" w14:textId="77777777" w:rsidR="00D938D3" w:rsidRPr="00971C80" w:rsidRDefault="00D938D3" w:rsidP="00D938D3">
            <w:pPr>
              <w:spacing w:before="60" w:after="60"/>
              <w:contextualSpacing/>
              <w:rPr>
                <w:sz w:val="20"/>
                <w:szCs w:val="20"/>
              </w:rPr>
            </w:pPr>
            <w:r w:rsidRPr="00971C80">
              <w:rPr>
                <w:sz w:val="20"/>
                <w:szCs w:val="20"/>
              </w:rPr>
              <w:t>Non Critical</w:t>
            </w:r>
          </w:p>
          <w:p w14:paraId="536F599B" w14:textId="77777777" w:rsidR="00D938D3" w:rsidRPr="00971C80" w:rsidRDefault="00D938D3" w:rsidP="00D938D3">
            <w:pPr>
              <w:spacing w:before="60" w:after="60"/>
              <w:contextualSpacing/>
              <w:jc w:val="left"/>
              <w:rPr>
                <w:sz w:val="20"/>
                <w:szCs w:val="20"/>
              </w:rPr>
            </w:pPr>
          </w:p>
        </w:tc>
      </w:tr>
      <w:tr w:rsidR="00971C80" w:rsidRPr="00971C80" w14:paraId="73540A71" w14:textId="77777777" w:rsidTr="00400115">
        <w:trPr>
          <w:trHeight w:val="425"/>
        </w:trPr>
        <w:tc>
          <w:tcPr>
            <w:tcW w:w="1500" w:type="pct"/>
            <w:vAlign w:val="center"/>
          </w:tcPr>
          <w:p w14:paraId="713EDD5A"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13BEBC4F"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174AEADC" w14:textId="77777777" w:rsidR="00D938D3" w:rsidRPr="00C133FF" w:rsidRDefault="00D938D3" w:rsidP="00D938D3">
            <w:pPr>
              <w:spacing w:before="60" w:after="60"/>
              <w:contextualSpacing/>
              <w:jc w:val="left"/>
              <w:rPr>
                <w:sz w:val="20"/>
                <w:lang w:val="de-DE"/>
              </w:rPr>
            </w:pPr>
            <w:r w:rsidRPr="00C133FF">
              <w:rPr>
                <w:sz w:val="20"/>
                <w:lang w:val="de-DE"/>
              </w:rPr>
              <w:t>Electricity Smart Meter</w:t>
            </w:r>
            <w:r w:rsidR="00B00B6A"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3020AA54"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70331907"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13E98D38" w14:textId="77777777" w:rsidTr="00400115">
        <w:trPr>
          <w:trHeight w:val="425"/>
        </w:trPr>
        <w:tc>
          <w:tcPr>
            <w:tcW w:w="1500" w:type="pct"/>
            <w:vAlign w:val="center"/>
          </w:tcPr>
          <w:p w14:paraId="7A217647"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70C36AEA"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78AEA553" w14:textId="77777777" w:rsidTr="00400115">
        <w:trPr>
          <w:trHeight w:val="425"/>
        </w:trPr>
        <w:tc>
          <w:tcPr>
            <w:tcW w:w="1500" w:type="pct"/>
            <w:vAlign w:val="center"/>
          </w:tcPr>
          <w:p w14:paraId="01DB5AB7"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733C8E4"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78AA5B5F" w14:textId="77777777" w:rsidTr="00400115">
        <w:trPr>
          <w:trHeight w:val="425"/>
        </w:trPr>
        <w:tc>
          <w:tcPr>
            <w:tcW w:w="1500" w:type="pct"/>
            <w:vAlign w:val="center"/>
          </w:tcPr>
          <w:p w14:paraId="5F095178"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03874D3A" w14:textId="77777777" w:rsidR="00D938D3" w:rsidRPr="00971C80" w:rsidRDefault="006D3266" w:rsidP="00D938D3">
            <w:pPr>
              <w:spacing w:before="60" w:after="60"/>
              <w:contextualSpacing/>
              <w:jc w:val="left"/>
              <w:rPr>
                <w:sz w:val="20"/>
                <w:szCs w:val="20"/>
              </w:rPr>
            </w:pPr>
            <w:r w:rsidRPr="00971C80">
              <w:rPr>
                <w:sz w:val="20"/>
                <w:szCs w:val="20"/>
              </w:rPr>
              <w:t>Yes</w:t>
            </w:r>
          </w:p>
        </w:tc>
      </w:tr>
      <w:tr w:rsidR="00971C80" w:rsidRPr="00971C80" w14:paraId="1F7AFDF6" w14:textId="77777777" w:rsidTr="00400115">
        <w:trPr>
          <w:trHeight w:val="425"/>
        </w:trPr>
        <w:tc>
          <w:tcPr>
            <w:tcW w:w="1500" w:type="pct"/>
            <w:vAlign w:val="center"/>
          </w:tcPr>
          <w:p w14:paraId="3A803948"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64225D0A"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15583954"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749C062E"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20A61B88"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5C9F4593" w14:textId="77777777" w:rsidTr="00400115">
        <w:trPr>
          <w:trHeight w:val="425"/>
        </w:trPr>
        <w:tc>
          <w:tcPr>
            <w:tcW w:w="1500" w:type="pct"/>
            <w:vAlign w:val="center"/>
          </w:tcPr>
          <w:p w14:paraId="4C6D79C4"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1EE54546" w14:textId="72ADBC5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649A1F11" w14:textId="77777777" w:rsidTr="00400115">
        <w:trPr>
          <w:trHeight w:val="425"/>
        </w:trPr>
        <w:tc>
          <w:tcPr>
            <w:tcW w:w="1500" w:type="pct"/>
            <w:vAlign w:val="center"/>
          </w:tcPr>
          <w:p w14:paraId="653D0C9D"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7219D8AB"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150D8F5B" w14:textId="77777777" w:rsidTr="00400115">
        <w:trPr>
          <w:trHeight w:val="425"/>
        </w:trPr>
        <w:tc>
          <w:tcPr>
            <w:tcW w:w="1500" w:type="pct"/>
            <w:vAlign w:val="center"/>
          </w:tcPr>
          <w:p w14:paraId="07A6AE43"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20780713" w14:textId="5F7FC229"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37B4295D" w14:textId="77777777" w:rsidR="00D938D3" w:rsidRPr="00971C80" w:rsidRDefault="00D938D3" w:rsidP="00AB3A89">
            <w:pPr>
              <w:numPr>
                <w:ilvl w:val="0"/>
                <w:numId w:val="91"/>
              </w:numPr>
              <w:spacing w:before="60" w:after="60"/>
              <w:contextualSpacing/>
              <w:jc w:val="left"/>
              <w:rPr>
                <w:sz w:val="20"/>
                <w:szCs w:val="20"/>
              </w:rPr>
            </w:pPr>
            <w:r w:rsidRPr="00971C80">
              <w:rPr>
                <w:sz w:val="20"/>
                <w:szCs w:val="20"/>
              </w:rPr>
              <w:t>Acknowledgement</w:t>
            </w:r>
          </w:p>
          <w:p w14:paraId="15A396E0" w14:textId="77777777" w:rsidR="00D938D3" w:rsidRPr="00971C80" w:rsidRDefault="00D938D3" w:rsidP="00AB3A89">
            <w:pPr>
              <w:numPr>
                <w:ilvl w:val="0"/>
                <w:numId w:val="91"/>
              </w:numPr>
              <w:spacing w:before="60" w:after="60"/>
              <w:contextualSpacing/>
              <w:jc w:val="left"/>
              <w:rPr>
                <w:sz w:val="20"/>
                <w:szCs w:val="20"/>
              </w:rPr>
            </w:pPr>
            <w:r w:rsidRPr="00971C80">
              <w:rPr>
                <w:sz w:val="20"/>
                <w:szCs w:val="20"/>
              </w:rPr>
              <w:t>Service Response from Device – GBCSPayload</w:t>
            </w:r>
          </w:p>
          <w:p w14:paraId="3FDFCACB" w14:textId="77777777" w:rsidR="00A96DD2" w:rsidRPr="00971C80" w:rsidRDefault="00A96DD2" w:rsidP="00AB3A89">
            <w:pPr>
              <w:pStyle w:val="ListParagraph"/>
              <w:numPr>
                <w:ilvl w:val="0"/>
                <w:numId w:val="91"/>
              </w:numPr>
              <w:rPr>
                <w:sz w:val="20"/>
                <w:szCs w:val="20"/>
              </w:rPr>
            </w:pPr>
            <w:r w:rsidRPr="00971C80">
              <w:rPr>
                <w:sz w:val="20"/>
                <w:szCs w:val="20"/>
              </w:rPr>
              <w:t>Service Response (from Device) - DSPScheduledMessage Format</w:t>
            </w:r>
          </w:p>
          <w:p w14:paraId="0773A92A" w14:textId="77777777" w:rsidR="00D938D3" w:rsidRPr="00971C80" w:rsidRDefault="00AF46AC" w:rsidP="00AB3A89">
            <w:pPr>
              <w:numPr>
                <w:ilvl w:val="0"/>
                <w:numId w:val="91"/>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7B2D5472"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7D6493AF" w14:textId="77777777" w:rsidTr="00400115">
        <w:trPr>
          <w:trHeight w:val="425"/>
        </w:trPr>
        <w:tc>
          <w:tcPr>
            <w:tcW w:w="1500" w:type="pct"/>
            <w:vAlign w:val="center"/>
          </w:tcPr>
          <w:p w14:paraId="444145F0"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1724E4A7" w14:textId="2E42B060"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2E3B7F36" w14:textId="77777777" w:rsidTr="00400115">
        <w:trPr>
          <w:trHeight w:val="425"/>
        </w:trPr>
        <w:tc>
          <w:tcPr>
            <w:tcW w:w="1500" w:type="pct"/>
            <w:vAlign w:val="center"/>
          </w:tcPr>
          <w:p w14:paraId="1682A98C"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2DAF14D6"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30BF1954"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12EECEBC" w14:textId="77777777" w:rsidTr="00400115">
        <w:trPr>
          <w:trHeight w:val="425"/>
        </w:trPr>
        <w:tc>
          <w:tcPr>
            <w:tcW w:w="1500" w:type="pct"/>
            <w:vAlign w:val="center"/>
          </w:tcPr>
          <w:p w14:paraId="3B8C1056"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75B854B" w14:textId="77777777" w:rsidR="009F1952" w:rsidRPr="00971C80" w:rsidRDefault="00D605B9" w:rsidP="00F64DC5">
            <w:pPr>
              <w:spacing w:before="60" w:after="60"/>
              <w:contextualSpacing/>
              <w:jc w:val="left"/>
              <w:rPr>
                <w:sz w:val="20"/>
                <w:szCs w:val="20"/>
              </w:rPr>
            </w:pPr>
            <w:r>
              <w:rPr>
                <w:sz w:val="20"/>
                <w:szCs w:val="20"/>
              </w:rPr>
              <w:t>0x0033</w:t>
            </w:r>
          </w:p>
        </w:tc>
        <w:tc>
          <w:tcPr>
            <w:tcW w:w="1750" w:type="pct"/>
            <w:vAlign w:val="center"/>
          </w:tcPr>
          <w:p w14:paraId="5D153DC0" w14:textId="77777777" w:rsidR="009F1952" w:rsidRPr="00971C80" w:rsidRDefault="00D605B9" w:rsidP="00F64DC5">
            <w:pPr>
              <w:spacing w:before="60" w:after="60"/>
              <w:contextualSpacing/>
              <w:jc w:val="left"/>
              <w:rPr>
                <w:sz w:val="20"/>
                <w:szCs w:val="20"/>
              </w:rPr>
            </w:pPr>
            <w:r>
              <w:rPr>
                <w:sz w:val="20"/>
                <w:szCs w:val="20"/>
              </w:rPr>
              <w:t>0x0077</w:t>
            </w:r>
          </w:p>
        </w:tc>
      </w:tr>
      <w:tr w:rsidR="009F1952" w:rsidRPr="00971C80" w14:paraId="4DE2AF2E" w14:textId="77777777" w:rsidTr="00400115">
        <w:trPr>
          <w:trHeight w:val="425"/>
        </w:trPr>
        <w:tc>
          <w:tcPr>
            <w:tcW w:w="1500" w:type="pct"/>
            <w:vAlign w:val="center"/>
          </w:tcPr>
          <w:p w14:paraId="6E7DCFEC"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6B9E7177" w14:textId="77777777" w:rsidR="009F1952" w:rsidRPr="00713C07" w:rsidRDefault="00D605B9" w:rsidP="00F64DC5">
            <w:pPr>
              <w:spacing w:before="60" w:after="60"/>
              <w:contextualSpacing/>
              <w:jc w:val="left"/>
              <w:rPr>
                <w:sz w:val="20"/>
                <w:szCs w:val="20"/>
              </w:rPr>
            </w:pPr>
            <w:r>
              <w:rPr>
                <w:sz w:val="20"/>
                <w:szCs w:val="20"/>
              </w:rPr>
              <w:t>ECS21a</w:t>
            </w:r>
          </w:p>
        </w:tc>
        <w:tc>
          <w:tcPr>
            <w:tcW w:w="1750" w:type="pct"/>
            <w:vAlign w:val="center"/>
          </w:tcPr>
          <w:p w14:paraId="3873CF40" w14:textId="77777777" w:rsidR="009F1952" w:rsidRPr="00713C07" w:rsidRDefault="00D605B9" w:rsidP="00F64DC5">
            <w:pPr>
              <w:spacing w:before="60" w:after="60"/>
              <w:contextualSpacing/>
              <w:jc w:val="left"/>
              <w:rPr>
                <w:sz w:val="20"/>
                <w:szCs w:val="20"/>
              </w:rPr>
            </w:pPr>
            <w:r>
              <w:rPr>
                <w:sz w:val="20"/>
                <w:szCs w:val="20"/>
              </w:rPr>
              <w:t>GCS16a</w:t>
            </w:r>
          </w:p>
        </w:tc>
      </w:tr>
    </w:tbl>
    <w:p w14:paraId="0C6744E4" w14:textId="77777777" w:rsidR="009F1952" w:rsidRDefault="009F1952" w:rsidP="009F1952"/>
    <w:p w14:paraId="70CA95BF" w14:textId="77777777" w:rsidR="00D938D3" w:rsidRPr="00EA6BD0" w:rsidRDefault="006D6EE0" w:rsidP="00F000C9">
      <w:pPr>
        <w:pStyle w:val="Heading4"/>
      </w:pPr>
      <w:r w:rsidRPr="00EA6BD0">
        <w:t>Specific Data Items for this Request</w:t>
      </w:r>
      <w:r w:rsidR="00D938D3" w:rsidRPr="00EA6BD0">
        <w:t xml:space="preserve"> </w:t>
      </w:r>
    </w:p>
    <w:p w14:paraId="26DFC610" w14:textId="77777777" w:rsidR="00D938D3" w:rsidRPr="00971C80" w:rsidRDefault="00D938D3" w:rsidP="00D938D3">
      <w:r w:rsidRPr="00971C80">
        <w:t xml:space="preserve">The </w:t>
      </w:r>
      <w:r w:rsidR="00937960">
        <w:t>d</w:t>
      </w:r>
      <w:r w:rsidRPr="00971C80">
        <w:t xml:space="preserve">ata </w:t>
      </w:r>
      <w:r w:rsidR="00937960">
        <w:t>i</w:t>
      </w:r>
      <w:r w:rsidRPr="00971C80">
        <w:t xml:space="preserve">tems applicable depend on whether the </w:t>
      </w:r>
      <w:r w:rsidR="00BD3055" w:rsidRPr="00971C80">
        <w:t xml:space="preserve">Service </w:t>
      </w:r>
      <w:r w:rsidRPr="00971C80">
        <w:t xml:space="preserve">Request is </w:t>
      </w:r>
      <w:r w:rsidR="00BD3055" w:rsidRPr="00971C80">
        <w:t>executed on a</w:t>
      </w:r>
      <w:r w:rsidR="003B07BA" w:rsidRPr="00971C80">
        <w:t xml:space="preserve">n </w:t>
      </w:r>
      <w:r w:rsidR="00BD3055" w:rsidRPr="00971C80">
        <w:t>On Demand</w:t>
      </w:r>
      <w:r w:rsidRPr="00971C80">
        <w:t xml:space="preserve"> or DCC Scheduled</w:t>
      </w:r>
      <w:r w:rsidR="00BD3055" w:rsidRPr="00971C80">
        <w:t xml:space="preserve"> basis</w:t>
      </w:r>
      <w:r w:rsidRPr="00971C80">
        <w:t>.</w:t>
      </w:r>
    </w:p>
    <w:p w14:paraId="71BE0915" w14:textId="77777777" w:rsidR="00BD3055" w:rsidRPr="00971C80" w:rsidRDefault="00BD3055" w:rsidP="00D938D3"/>
    <w:p w14:paraId="226F7074" w14:textId="77777777" w:rsidR="00D938D3" w:rsidRDefault="00BD3055" w:rsidP="00D938D3">
      <w:r w:rsidRPr="00971C80">
        <w:t>For execution of this Service Request as an On Demand S</w:t>
      </w:r>
      <w:r w:rsidR="00677150" w:rsidRPr="00971C80">
        <w:t>ervice, t</w:t>
      </w:r>
      <w:r w:rsidRPr="00971C80">
        <w:t xml:space="preserve">he </w:t>
      </w:r>
      <w:r w:rsidR="00677150" w:rsidRPr="00971C80">
        <w:t>RetrieveImportDailyReadLog</w:t>
      </w:r>
      <w:r w:rsidRPr="00971C80">
        <w:t xml:space="preserve"> XML eleme</w:t>
      </w:r>
      <w:r w:rsidR="00677150" w:rsidRPr="00971C80">
        <w:t>nt defines this Service Request.</w:t>
      </w:r>
    </w:p>
    <w:p w14:paraId="2839D581" w14:textId="77777777" w:rsidR="004C4418" w:rsidRPr="00971C80" w:rsidRDefault="004C4418" w:rsidP="00D938D3">
      <w:pPr>
        <w:rPr>
          <w:b/>
        </w:rPr>
      </w:pPr>
    </w:p>
    <w:p w14:paraId="4DC074A7" w14:textId="77777777" w:rsidR="00D938D3" w:rsidRPr="00971C80" w:rsidRDefault="00D938D3" w:rsidP="00F169F5">
      <w:pPr>
        <w:keepNext/>
        <w:spacing w:before="120"/>
      </w:pPr>
      <w:r w:rsidRPr="00971C80">
        <w:t xml:space="preserve">RetrieveImportDailyReadLog </w:t>
      </w:r>
      <w:r w:rsidR="00C0139A" w:rsidRPr="00971C80">
        <w:t>(On Demand)</w:t>
      </w:r>
      <w:r w:rsidR="001E6C21">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658"/>
        <w:gridCol w:w="1677"/>
        <w:gridCol w:w="1538"/>
        <w:gridCol w:w="838"/>
        <w:gridCol w:w="570"/>
      </w:tblGrid>
      <w:tr w:rsidR="00971C80" w:rsidRPr="00971C80" w14:paraId="223F6181" w14:textId="77777777" w:rsidTr="00400115">
        <w:trPr>
          <w:trHeight w:val="553"/>
        </w:trPr>
        <w:tc>
          <w:tcPr>
            <w:tcW w:w="962" w:type="pct"/>
          </w:tcPr>
          <w:p w14:paraId="6B480CBF" w14:textId="77777777" w:rsidR="00D938D3" w:rsidRPr="00971C80" w:rsidRDefault="00D938D3" w:rsidP="008A662B">
            <w:pPr>
              <w:jc w:val="left"/>
              <w:rPr>
                <w:b/>
                <w:sz w:val="20"/>
                <w:szCs w:val="20"/>
              </w:rPr>
            </w:pPr>
            <w:r w:rsidRPr="00971C80">
              <w:rPr>
                <w:b/>
                <w:sz w:val="20"/>
                <w:szCs w:val="20"/>
              </w:rPr>
              <w:t>Data Item</w:t>
            </w:r>
          </w:p>
        </w:tc>
        <w:tc>
          <w:tcPr>
            <w:tcW w:w="1474" w:type="pct"/>
          </w:tcPr>
          <w:p w14:paraId="461DF2AC" w14:textId="77777777" w:rsidR="00D938D3" w:rsidRPr="00971C80" w:rsidRDefault="00D938D3" w:rsidP="008A662B">
            <w:pPr>
              <w:jc w:val="left"/>
              <w:rPr>
                <w:b/>
                <w:sz w:val="20"/>
                <w:szCs w:val="20"/>
              </w:rPr>
            </w:pPr>
            <w:r w:rsidRPr="00971C80">
              <w:rPr>
                <w:b/>
                <w:sz w:val="20"/>
                <w:szCs w:val="20"/>
              </w:rPr>
              <w:t>Description</w:t>
            </w:r>
          </w:p>
          <w:p w14:paraId="05F390EC" w14:textId="77777777" w:rsidR="00D938D3" w:rsidRPr="00971C80" w:rsidRDefault="00D938D3" w:rsidP="008A662B">
            <w:pPr>
              <w:jc w:val="left"/>
              <w:rPr>
                <w:b/>
                <w:sz w:val="20"/>
                <w:szCs w:val="20"/>
              </w:rPr>
            </w:pPr>
            <w:r w:rsidRPr="00971C80">
              <w:rPr>
                <w:b/>
                <w:sz w:val="20"/>
                <w:szCs w:val="20"/>
              </w:rPr>
              <w:t>/ Allowable values</w:t>
            </w:r>
          </w:p>
        </w:tc>
        <w:tc>
          <w:tcPr>
            <w:tcW w:w="930" w:type="pct"/>
            <w:hideMark/>
          </w:tcPr>
          <w:p w14:paraId="6C0B5871" w14:textId="77777777" w:rsidR="00D938D3" w:rsidRPr="00971C80" w:rsidRDefault="00D938D3" w:rsidP="008A662B">
            <w:pPr>
              <w:jc w:val="left"/>
              <w:rPr>
                <w:b/>
                <w:sz w:val="20"/>
                <w:szCs w:val="20"/>
              </w:rPr>
            </w:pPr>
            <w:r w:rsidRPr="00971C80">
              <w:rPr>
                <w:b/>
                <w:sz w:val="20"/>
                <w:szCs w:val="20"/>
              </w:rPr>
              <w:t>Type</w:t>
            </w:r>
          </w:p>
        </w:tc>
        <w:tc>
          <w:tcPr>
            <w:tcW w:w="853" w:type="pct"/>
            <w:hideMark/>
          </w:tcPr>
          <w:p w14:paraId="0A4CD56C" w14:textId="77777777" w:rsidR="00D938D3" w:rsidRPr="00971C80" w:rsidRDefault="00D938D3" w:rsidP="008A662B">
            <w:pPr>
              <w:jc w:val="left"/>
              <w:rPr>
                <w:b/>
                <w:bCs/>
                <w:sz w:val="20"/>
                <w:szCs w:val="20"/>
                <w:vertAlign w:val="superscript"/>
              </w:rPr>
            </w:pPr>
            <w:r w:rsidRPr="00971C80">
              <w:rPr>
                <w:b/>
                <w:sz w:val="20"/>
                <w:szCs w:val="20"/>
              </w:rPr>
              <w:t>Mandatory</w:t>
            </w:r>
          </w:p>
        </w:tc>
        <w:tc>
          <w:tcPr>
            <w:tcW w:w="465" w:type="pct"/>
            <w:hideMark/>
          </w:tcPr>
          <w:p w14:paraId="40A45924" w14:textId="77777777" w:rsidR="00D938D3" w:rsidRPr="00971C80" w:rsidRDefault="00D938D3" w:rsidP="008A662B">
            <w:pPr>
              <w:jc w:val="left"/>
              <w:rPr>
                <w:b/>
                <w:sz w:val="20"/>
                <w:szCs w:val="20"/>
              </w:rPr>
            </w:pPr>
            <w:r w:rsidRPr="00971C80">
              <w:rPr>
                <w:b/>
                <w:sz w:val="20"/>
                <w:szCs w:val="20"/>
              </w:rPr>
              <w:t>Default</w:t>
            </w:r>
          </w:p>
        </w:tc>
        <w:tc>
          <w:tcPr>
            <w:tcW w:w="316" w:type="pct"/>
          </w:tcPr>
          <w:p w14:paraId="7BFC89CC" w14:textId="77777777" w:rsidR="00D938D3" w:rsidRPr="00971C80" w:rsidRDefault="00D938D3" w:rsidP="008A662B">
            <w:pPr>
              <w:jc w:val="left"/>
              <w:rPr>
                <w:b/>
                <w:sz w:val="20"/>
                <w:szCs w:val="20"/>
              </w:rPr>
            </w:pPr>
            <w:r w:rsidRPr="00971C80">
              <w:rPr>
                <w:b/>
                <w:sz w:val="20"/>
                <w:szCs w:val="20"/>
              </w:rPr>
              <w:t>Units</w:t>
            </w:r>
          </w:p>
        </w:tc>
      </w:tr>
      <w:tr w:rsidR="00971C80" w:rsidRPr="00971C80" w14:paraId="2A9E7D81" w14:textId="77777777" w:rsidTr="00400115">
        <w:tc>
          <w:tcPr>
            <w:tcW w:w="962" w:type="pct"/>
          </w:tcPr>
          <w:p w14:paraId="748C5838" w14:textId="77777777" w:rsidR="00D938D3" w:rsidRPr="00971C80" w:rsidRDefault="00D938D3" w:rsidP="008A662B">
            <w:pPr>
              <w:spacing w:before="60" w:after="60"/>
              <w:jc w:val="left"/>
              <w:rPr>
                <w:sz w:val="20"/>
                <w:szCs w:val="20"/>
              </w:rPr>
            </w:pPr>
            <w:r w:rsidRPr="00971C80">
              <w:rPr>
                <w:sz w:val="20"/>
                <w:szCs w:val="20"/>
              </w:rPr>
              <w:t>ExecutionDateTime</w:t>
            </w:r>
          </w:p>
        </w:tc>
        <w:tc>
          <w:tcPr>
            <w:tcW w:w="1474" w:type="pct"/>
          </w:tcPr>
          <w:p w14:paraId="47214BB0"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36175C7" w14:textId="77777777" w:rsidR="00D938D3" w:rsidRPr="00971C80" w:rsidRDefault="00D938D3" w:rsidP="008A662B">
            <w:pPr>
              <w:spacing w:before="60" w:after="60"/>
              <w:jc w:val="left"/>
              <w:rPr>
                <w:sz w:val="20"/>
                <w:szCs w:val="20"/>
              </w:rPr>
            </w:pPr>
            <w:r w:rsidRPr="00971C80">
              <w:rPr>
                <w:sz w:val="20"/>
                <w:szCs w:val="20"/>
              </w:rPr>
              <w:t>The UTC date and time the User requires the command to be executed on the Device</w:t>
            </w:r>
            <w:r w:rsidR="00C4755C">
              <w:rPr>
                <w:sz w:val="20"/>
                <w:szCs w:val="20"/>
              </w:rPr>
              <w:t xml:space="preserve"> </w:t>
            </w:r>
          </w:p>
          <w:p w14:paraId="2CF04124" w14:textId="77777777" w:rsidR="00D938D3" w:rsidRPr="00971C80"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30" w:type="pct"/>
          </w:tcPr>
          <w:p w14:paraId="17FFC07F"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xs:dateTime</w:t>
            </w:r>
          </w:p>
        </w:tc>
        <w:tc>
          <w:tcPr>
            <w:tcW w:w="853" w:type="pct"/>
          </w:tcPr>
          <w:p w14:paraId="49888760" w14:textId="77777777" w:rsidR="00D938D3" w:rsidRPr="00971C80" w:rsidRDefault="00D938D3" w:rsidP="008A662B">
            <w:pPr>
              <w:spacing w:before="60" w:after="60"/>
              <w:jc w:val="left"/>
              <w:rPr>
                <w:sz w:val="20"/>
                <w:szCs w:val="20"/>
              </w:rPr>
            </w:pPr>
            <w:r w:rsidRPr="00971C80">
              <w:rPr>
                <w:sz w:val="20"/>
                <w:szCs w:val="20"/>
              </w:rPr>
              <w:t>No</w:t>
            </w:r>
          </w:p>
        </w:tc>
        <w:tc>
          <w:tcPr>
            <w:tcW w:w="465" w:type="pct"/>
          </w:tcPr>
          <w:p w14:paraId="15BE5368"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419274FA" w14:textId="77777777" w:rsidR="00D938D3" w:rsidRPr="00971C80" w:rsidRDefault="00D938D3" w:rsidP="008A662B">
            <w:pPr>
              <w:spacing w:before="60" w:after="60"/>
              <w:jc w:val="left"/>
              <w:rPr>
                <w:sz w:val="20"/>
                <w:szCs w:val="20"/>
              </w:rPr>
            </w:pPr>
            <w:r w:rsidRPr="00971C80">
              <w:rPr>
                <w:sz w:val="20"/>
                <w:szCs w:val="20"/>
              </w:rPr>
              <w:t>UTC Date-Time</w:t>
            </w:r>
          </w:p>
        </w:tc>
      </w:tr>
      <w:tr w:rsidR="00971C80" w:rsidRPr="00971C80" w14:paraId="547FC941" w14:textId="77777777" w:rsidTr="00400115">
        <w:tc>
          <w:tcPr>
            <w:tcW w:w="962" w:type="pct"/>
          </w:tcPr>
          <w:p w14:paraId="1D4179CF" w14:textId="77777777" w:rsidR="00D938D3" w:rsidRPr="00971C80" w:rsidRDefault="00D938D3" w:rsidP="008A662B">
            <w:pPr>
              <w:spacing w:before="60" w:after="60"/>
              <w:jc w:val="left"/>
              <w:rPr>
                <w:sz w:val="20"/>
                <w:szCs w:val="20"/>
              </w:rPr>
            </w:pPr>
            <w:r w:rsidRPr="00971C80">
              <w:rPr>
                <w:sz w:val="20"/>
                <w:szCs w:val="20"/>
              </w:rPr>
              <w:t>ReadLogPeriod</w:t>
            </w:r>
          </w:p>
        </w:tc>
        <w:tc>
          <w:tcPr>
            <w:tcW w:w="1474" w:type="pct"/>
          </w:tcPr>
          <w:p w14:paraId="73EAB9A9" w14:textId="77777777" w:rsidR="00D938D3" w:rsidRPr="00971C80" w:rsidRDefault="00D938D3" w:rsidP="008A662B">
            <w:pPr>
              <w:spacing w:before="60" w:after="60"/>
              <w:jc w:val="left"/>
              <w:rPr>
                <w:i/>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930" w:type="pct"/>
          </w:tcPr>
          <w:p w14:paraId="0EE182D5" w14:textId="77777777" w:rsidR="00D938D3" w:rsidRPr="00971C80" w:rsidRDefault="00D938D3" w:rsidP="0021604B">
            <w:pPr>
              <w:spacing w:before="60" w:after="60"/>
              <w:jc w:val="center"/>
              <w:rPr>
                <w:sz w:val="20"/>
                <w:szCs w:val="20"/>
              </w:rPr>
            </w:pPr>
            <w:r w:rsidRPr="00971C80">
              <w:rPr>
                <w:sz w:val="20"/>
                <w:szCs w:val="20"/>
              </w:rPr>
              <w:t>sr:ReadLogPeriod</w:t>
            </w:r>
          </w:p>
          <w:p w14:paraId="7C64D15C" w14:textId="5A74F33C"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7767B0">
              <w:rPr>
                <w:sz w:val="20"/>
                <w:szCs w:val="20"/>
              </w:rPr>
              <w:t>3.10.1.14</w:t>
            </w:r>
            <w:r w:rsidR="00C75886" w:rsidRPr="00971C80">
              <w:rPr>
                <w:sz w:val="20"/>
                <w:szCs w:val="20"/>
              </w:rPr>
              <w:fldChar w:fldCharType="end"/>
            </w:r>
            <w:r w:rsidRPr="00971C80">
              <w:rPr>
                <w:sz w:val="20"/>
                <w:szCs w:val="20"/>
              </w:rPr>
              <w:t>)</w:t>
            </w:r>
          </w:p>
          <w:p w14:paraId="42C0A82A" w14:textId="77777777" w:rsidR="00D938D3" w:rsidRPr="00971C80" w:rsidRDefault="00D938D3" w:rsidP="008A662B">
            <w:pPr>
              <w:spacing w:before="60" w:after="60"/>
              <w:jc w:val="left"/>
              <w:rPr>
                <w:sz w:val="20"/>
                <w:szCs w:val="20"/>
              </w:rPr>
            </w:pPr>
          </w:p>
        </w:tc>
        <w:tc>
          <w:tcPr>
            <w:tcW w:w="853" w:type="pct"/>
          </w:tcPr>
          <w:p w14:paraId="740022E7"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4447FB58"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18822986"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7F4250EB" w14:textId="77777777" w:rsidTr="00400115">
        <w:tc>
          <w:tcPr>
            <w:tcW w:w="962" w:type="pct"/>
          </w:tcPr>
          <w:p w14:paraId="455898B5"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474" w:type="pct"/>
          </w:tcPr>
          <w:p w14:paraId="72E72647" w14:textId="77777777" w:rsidR="00D938D3" w:rsidRPr="00971C80" w:rsidRDefault="00D938D3" w:rsidP="00CA736D">
            <w:pPr>
              <w:spacing w:before="60" w:after="60"/>
              <w:jc w:val="left"/>
              <w:rPr>
                <w:sz w:val="20"/>
                <w:szCs w:val="20"/>
              </w:rPr>
            </w:pPr>
            <w:r w:rsidRPr="00971C80">
              <w:rPr>
                <w:sz w:val="20"/>
                <w:szCs w:val="20"/>
              </w:rPr>
              <w:t xml:space="preserve">The Key Agreement Public Security Credentials (of the requesting party) to be used where the request is from an Unknown Remote Party (i.e. Old </w:t>
            </w:r>
            <w:r w:rsidR="001C7A32" w:rsidRPr="001C7A32">
              <w:rPr>
                <w:sz w:val="20"/>
                <w:szCs w:val="20"/>
              </w:rPr>
              <w:t>Responsible</w:t>
            </w:r>
            <w:r w:rsidR="009453A9">
              <w:rPr>
                <w:sz w:val="20"/>
                <w:szCs w:val="20"/>
              </w:rPr>
              <w:t xml:space="preserve"> </w:t>
            </w:r>
            <w:r w:rsidRPr="00971C80">
              <w:rPr>
                <w:sz w:val="20"/>
                <w:szCs w:val="20"/>
              </w:rPr>
              <w:t>Supplier)</w:t>
            </w:r>
            <w:r w:rsidR="00202291">
              <w:rPr>
                <w:sz w:val="20"/>
                <w:szCs w:val="20"/>
              </w:rPr>
              <w:t xml:space="preserve"> </w:t>
            </w:r>
            <w:r w:rsidR="00202291">
              <w:rPr>
                <w:rFonts w:eastAsia="Calibri"/>
                <w:iCs/>
                <w:sz w:val="20"/>
                <w:szCs w:val="20"/>
              </w:rPr>
              <w:t xml:space="preserve">with respect to the </w:t>
            </w:r>
            <w:r w:rsidR="00202291" w:rsidRPr="00971C80">
              <w:rPr>
                <w:bCs/>
                <w:sz w:val="20"/>
                <w:szCs w:val="20"/>
              </w:rPr>
              <w:t>BusinessTargetID</w:t>
            </w:r>
            <w:r w:rsidR="00202291">
              <w:rPr>
                <w:rFonts w:eastAsia="Calibri"/>
                <w:iCs/>
                <w:sz w:val="20"/>
                <w:szCs w:val="20"/>
              </w:rPr>
              <w:t xml:space="preserve"> specified within the Service Request.</w:t>
            </w:r>
          </w:p>
        </w:tc>
        <w:tc>
          <w:tcPr>
            <w:tcW w:w="930" w:type="pct"/>
          </w:tcPr>
          <w:p w14:paraId="28B4596C" w14:textId="77777777" w:rsidR="00D938D3" w:rsidRPr="00971C80" w:rsidRDefault="00D938D3" w:rsidP="008A662B">
            <w:pPr>
              <w:spacing w:before="60" w:after="60"/>
              <w:jc w:val="left"/>
              <w:rPr>
                <w:sz w:val="20"/>
                <w:szCs w:val="20"/>
              </w:rPr>
            </w:pPr>
            <w:r w:rsidRPr="00971C80">
              <w:rPr>
                <w:sz w:val="20"/>
                <w:szCs w:val="20"/>
              </w:rPr>
              <w:t>sr:Certificate</w:t>
            </w:r>
          </w:p>
          <w:p w14:paraId="29D73FCE" w14:textId="77777777" w:rsidR="00D938D3" w:rsidRPr="00971C80" w:rsidRDefault="00D938D3" w:rsidP="008A662B">
            <w:pPr>
              <w:spacing w:before="60" w:after="60"/>
              <w:jc w:val="left"/>
              <w:rPr>
                <w:sz w:val="20"/>
                <w:szCs w:val="20"/>
              </w:rPr>
            </w:pPr>
            <w:r w:rsidRPr="00971C80">
              <w:rPr>
                <w:sz w:val="20"/>
                <w:szCs w:val="20"/>
              </w:rPr>
              <w:t>(xs:base64Binary)</w:t>
            </w:r>
          </w:p>
        </w:tc>
        <w:tc>
          <w:tcPr>
            <w:tcW w:w="853" w:type="pct"/>
          </w:tcPr>
          <w:p w14:paraId="41B784D2" w14:textId="77777777" w:rsidR="00D938D3" w:rsidRPr="00971C80" w:rsidRDefault="001C7A32" w:rsidP="008A662B">
            <w:pPr>
              <w:spacing w:before="60" w:after="60"/>
              <w:jc w:val="left"/>
              <w:rPr>
                <w:sz w:val="20"/>
                <w:szCs w:val="20"/>
              </w:rPr>
            </w:pPr>
            <w:r w:rsidRPr="001C7A32">
              <w:rPr>
                <w:sz w:val="20"/>
                <w:szCs w:val="20"/>
              </w:rPr>
              <w:t>Responsible</w:t>
            </w:r>
            <w:r w:rsidR="009453A9">
              <w:rPr>
                <w:sz w:val="20"/>
                <w:szCs w:val="20"/>
              </w:rPr>
              <w:t xml:space="preserve"> </w:t>
            </w:r>
            <w:r w:rsidR="00D938D3" w:rsidRPr="00971C80">
              <w:rPr>
                <w:sz w:val="20"/>
                <w:szCs w:val="20"/>
              </w:rPr>
              <w:t>Supplier:</w:t>
            </w:r>
          </w:p>
          <w:p w14:paraId="386F54F7" w14:textId="77777777" w:rsidR="00D938D3" w:rsidRDefault="00D938D3" w:rsidP="008A662B">
            <w:pPr>
              <w:spacing w:before="60" w:after="60"/>
              <w:jc w:val="left"/>
              <w:rPr>
                <w:sz w:val="20"/>
                <w:szCs w:val="20"/>
              </w:rPr>
            </w:pPr>
            <w:r w:rsidRPr="00971C80">
              <w:rPr>
                <w:sz w:val="20"/>
                <w:szCs w:val="20"/>
              </w:rPr>
              <w:t>N/A</w:t>
            </w:r>
          </w:p>
          <w:p w14:paraId="221B580E" w14:textId="77777777" w:rsidR="00836F41" w:rsidRDefault="00836F41" w:rsidP="008A662B">
            <w:pPr>
              <w:spacing w:before="60" w:after="60"/>
              <w:jc w:val="left"/>
              <w:rPr>
                <w:sz w:val="20"/>
                <w:szCs w:val="20"/>
              </w:rPr>
            </w:pPr>
          </w:p>
          <w:p w14:paraId="0E0DE023" w14:textId="77777777" w:rsidR="00836F41" w:rsidRPr="00971C80" w:rsidRDefault="00836F41" w:rsidP="00836F41">
            <w:pPr>
              <w:spacing w:before="60" w:after="60"/>
              <w:jc w:val="left"/>
              <w:rPr>
                <w:sz w:val="20"/>
                <w:szCs w:val="20"/>
              </w:rPr>
            </w:pPr>
            <w:r w:rsidRPr="00971C80">
              <w:rPr>
                <w:sz w:val="20"/>
                <w:szCs w:val="20"/>
              </w:rPr>
              <w:t xml:space="preserve">Old </w:t>
            </w:r>
            <w:r w:rsidR="001C7A32" w:rsidRPr="001C7A32">
              <w:rPr>
                <w:sz w:val="20"/>
                <w:szCs w:val="20"/>
              </w:rPr>
              <w:t>Responsible</w:t>
            </w:r>
            <w:r w:rsidR="009453A9">
              <w:rPr>
                <w:sz w:val="20"/>
                <w:szCs w:val="20"/>
              </w:rPr>
              <w:t xml:space="preserve"> </w:t>
            </w:r>
            <w:r w:rsidRPr="00971C80">
              <w:rPr>
                <w:sz w:val="20"/>
                <w:szCs w:val="20"/>
              </w:rPr>
              <w:t>Supplier:</w:t>
            </w:r>
          </w:p>
          <w:p w14:paraId="455C6A64" w14:textId="77777777" w:rsidR="00836F41" w:rsidRDefault="00836F41" w:rsidP="00836F41">
            <w:pPr>
              <w:spacing w:before="60" w:after="60"/>
              <w:jc w:val="left"/>
              <w:rPr>
                <w:sz w:val="20"/>
                <w:szCs w:val="20"/>
              </w:rPr>
            </w:pPr>
            <w:r w:rsidRPr="00971C80">
              <w:rPr>
                <w:sz w:val="20"/>
                <w:szCs w:val="20"/>
              </w:rPr>
              <w:t>Yes</w:t>
            </w:r>
            <w:r>
              <w:rPr>
                <w:sz w:val="20"/>
                <w:szCs w:val="20"/>
              </w:rPr>
              <w:t xml:space="preserve"> </w:t>
            </w:r>
          </w:p>
          <w:p w14:paraId="056A69B4" w14:textId="77777777" w:rsidR="00836F41" w:rsidRDefault="00836F41" w:rsidP="00836F41">
            <w:pPr>
              <w:spacing w:before="60" w:after="60"/>
              <w:jc w:val="left"/>
              <w:rPr>
                <w:sz w:val="20"/>
                <w:szCs w:val="20"/>
              </w:rPr>
            </w:pPr>
            <w:r>
              <w:rPr>
                <w:sz w:val="20"/>
                <w:szCs w:val="20"/>
              </w:rPr>
              <w:br/>
            </w:r>
            <w:r w:rsidRPr="0002378D">
              <w:rPr>
                <w:sz w:val="20"/>
                <w:szCs w:val="20"/>
              </w:rPr>
              <w:t>Mandatory for User Roles IS</w:t>
            </w:r>
            <w:r>
              <w:rPr>
                <w:sz w:val="20"/>
                <w:szCs w:val="20"/>
              </w:rPr>
              <w:t>/GS</w:t>
            </w:r>
            <w:r w:rsidRPr="0002378D">
              <w:rPr>
                <w:sz w:val="20"/>
                <w:szCs w:val="20"/>
              </w:rPr>
              <w:t xml:space="preserve"> that </w:t>
            </w:r>
            <w:r w:rsidRPr="00836F41">
              <w:rPr>
                <w:sz w:val="20"/>
                <w:szCs w:val="20"/>
              </w:rPr>
              <w:t xml:space="preserve">do not have </w:t>
            </w:r>
            <w:r w:rsidR="00FD3E85">
              <w:rPr>
                <w:sz w:val="20"/>
                <w:szCs w:val="20"/>
              </w:rPr>
              <w:t>their</w:t>
            </w:r>
            <w:r w:rsidR="00FD3E85" w:rsidRPr="00836F41">
              <w:rPr>
                <w:sz w:val="20"/>
                <w:szCs w:val="20"/>
              </w:rPr>
              <w:t xml:space="preserve"> </w:t>
            </w:r>
            <w:r w:rsidRPr="00836F41">
              <w:rPr>
                <w:sz w:val="20"/>
                <w:szCs w:val="20"/>
              </w:rPr>
              <w:t>credentials on the Device when sending the Service Request e.g. Old Suppliers</w:t>
            </w:r>
          </w:p>
          <w:p w14:paraId="5E65DD07" w14:textId="77777777" w:rsidR="00836F41" w:rsidRPr="00971C80" w:rsidRDefault="00836F41" w:rsidP="008A662B">
            <w:pPr>
              <w:spacing w:before="60" w:after="60"/>
              <w:jc w:val="left"/>
              <w:rPr>
                <w:sz w:val="20"/>
                <w:szCs w:val="20"/>
              </w:rPr>
            </w:pPr>
          </w:p>
          <w:p w14:paraId="04DD500E" w14:textId="77777777" w:rsidR="00D938D3" w:rsidRPr="00971C80" w:rsidRDefault="00D938D3" w:rsidP="008A662B">
            <w:pPr>
              <w:spacing w:before="60" w:after="60"/>
              <w:jc w:val="left"/>
              <w:rPr>
                <w:sz w:val="20"/>
                <w:szCs w:val="20"/>
              </w:rPr>
            </w:pPr>
          </w:p>
        </w:tc>
        <w:tc>
          <w:tcPr>
            <w:tcW w:w="465" w:type="pct"/>
          </w:tcPr>
          <w:p w14:paraId="3954DBE3"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07847327" w14:textId="77777777" w:rsidR="00D938D3" w:rsidRPr="00971C80" w:rsidRDefault="00D938D3" w:rsidP="008A662B">
            <w:pPr>
              <w:spacing w:before="60" w:after="60"/>
              <w:jc w:val="left"/>
              <w:rPr>
                <w:sz w:val="20"/>
                <w:szCs w:val="20"/>
              </w:rPr>
            </w:pPr>
            <w:r w:rsidRPr="00971C80">
              <w:rPr>
                <w:sz w:val="20"/>
                <w:szCs w:val="20"/>
              </w:rPr>
              <w:t>N/A</w:t>
            </w:r>
          </w:p>
        </w:tc>
      </w:tr>
    </w:tbl>
    <w:p w14:paraId="2E273897" w14:textId="4F75212D" w:rsidR="00DE0824" w:rsidRPr="000B4DCD" w:rsidRDefault="00DE0824" w:rsidP="004705F3">
      <w:pPr>
        <w:pStyle w:val="Caption"/>
      </w:pPr>
      <w:bookmarkStart w:id="1078" w:name="_Toc50828948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136</w:t>
      </w:r>
      <w:r w:rsidR="00FB161A">
        <w:rPr>
          <w:noProof/>
        </w:rPr>
        <w:fldChar w:fldCharType="end"/>
      </w:r>
      <w:r>
        <w:t xml:space="preserve"> </w:t>
      </w:r>
      <w:r w:rsidRPr="000B4DCD">
        <w:t xml:space="preserve">: </w:t>
      </w:r>
      <w:r w:rsidR="001E6C21" w:rsidRPr="00971C80">
        <w:t xml:space="preserve">RetrieveImportDailyReadLog </w:t>
      </w:r>
      <w:r>
        <w:t>(sr:</w:t>
      </w:r>
      <w:r w:rsidR="001E6C21">
        <w:t>ReadLogFutureDatableAndURPCredentials</w:t>
      </w:r>
      <w:r>
        <w:t>) data items</w:t>
      </w:r>
      <w:bookmarkEnd w:id="1078"/>
    </w:p>
    <w:p w14:paraId="31B2BE04" w14:textId="77777777" w:rsidR="00D938D3" w:rsidRPr="00971C80" w:rsidRDefault="00D938D3" w:rsidP="00D938D3">
      <w:pPr>
        <w:jc w:val="left"/>
      </w:pPr>
    </w:p>
    <w:p w14:paraId="31306C08" w14:textId="77777777" w:rsidR="00D938D3" w:rsidRPr="00971C80" w:rsidRDefault="00D938D3" w:rsidP="00D938D3">
      <w:pPr>
        <w:jc w:val="left"/>
      </w:pPr>
    </w:p>
    <w:p w14:paraId="29AD3ACF" w14:textId="77777777" w:rsidR="00BD3055" w:rsidRPr="00971C80" w:rsidRDefault="00BD3055" w:rsidP="00D938D3">
      <w:pPr>
        <w:jc w:val="left"/>
      </w:pPr>
      <w:r w:rsidRPr="00971C80">
        <w:t>For execution of this Service Request as DCC Scheduled Service, The DSP</w:t>
      </w:r>
      <w:r w:rsidR="00E05054" w:rsidRPr="00971C80">
        <w:t>RetrieveImportDailyReadLog</w:t>
      </w:r>
      <w:r w:rsidRPr="00971C80">
        <w:t xml:space="preserve"> XML element defines this Service Request. The User shall include thi</w:t>
      </w:r>
      <w:r w:rsidR="00E05054" w:rsidRPr="00971C80">
        <w:t>s</w:t>
      </w:r>
      <w:r w:rsidRPr="00971C80">
        <w:t xml:space="preserve"> XML element within the Service Request 5.1 (Create Schedule)</w:t>
      </w:r>
      <w:r w:rsidR="00EE2270" w:rsidRPr="00971C80">
        <w:t>.</w:t>
      </w:r>
    </w:p>
    <w:p w14:paraId="75B5F11C" w14:textId="77777777" w:rsidR="00EE2270" w:rsidRPr="00971C80" w:rsidRDefault="00EE2270" w:rsidP="00D938D3">
      <w:pPr>
        <w:jc w:val="left"/>
      </w:pPr>
    </w:p>
    <w:p w14:paraId="5FEFBE2C" w14:textId="77777777" w:rsidR="00D938D3" w:rsidRPr="00971C80" w:rsidRDefault="00D938D3" w:rsidP="00D938D3">
      <w:pPr>
        <w:keepNext/>
      </w:pPr>
      <w:bookmarkStart w:id="1079" w:name="_Ref380831025"/>
      <w:r w:rsidRPr="00971C80">
        <w:t>DSPRetrieveImportDailyReadLog (Create Schedule)</w:t>
      </w:r>
      <w:bookmarkEnd w:id="1079"/>
      <w:r w:rsidR="001E6C21">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4"/>
        <w:gridCol w:w="2602"/>
        <w:gridCol w:w="1625"/>
        <w:gridCol w:w="1383"/>
        <w:gridCol w:w="811"/>
        <w:gridCol w:w="721"/>
      </w:tblGrid>
      <w:tr w:rsidR="00971C80" w:rsidRPr="00971C80" w14:paraId="04D99788" w14:textId="77777777" w:rsidTr="00400115">
        <w:trPr>
          <w:trHeight w:val="553"/>
        </w:trPr>
        <w:tc>
          <w:tcPr>
            <w:tcW w:w="1039" w:type="pct"/>
          </w:tcPr>
          <w:p w14:paraId="0B5F99B2" w14:textId="77777777" w:rsidR="00D938D3" w:rsidRPr="00971C80" w:rsidRDefault="00D938D3" w:rsidP="001E6C21">
            <w:pPr>
              <w:keepNext/>
              <w:keepLines/>
              <w:jc w:val="left"/>
              <w:rPr>
                <w:b/>
                <w:sz w:val="20"/>
                <w:szCs w:val="20"/>
              </w:rPr>
            </w:pPr>
            <w:r w:rsidRPr="00971C80">
              <w:rPr>
                <w:b/>
                <w:sz w:val="20"/>
                <w:szCs w:val="20"/>
              </w:rPr>
              <w:t>Data Item</w:t>
            </w:r>
          </w:p>
        </w:tc>
        <w:tc>
          <w:tcPr>
            <w:tcW w:w="1443" w:type="pct"/>
          </w:tcPr>
          <w:p w14:paraId="6D97F0DE" w14:textId="77777777" w:rsidR="00D938D3" w:rsidRPr="00971C80" w:rsidRDefault="00D938D3" w:rsidP="001E6C21">
            <w:pPr>
              <w:keepNext/>
              <w:keepLines/>
              <w:jc w:val="left"/>
              <w:rPr>
                <w:b/>
                <w:sz w:val="20"/>
                <w:szCs w:val="20"/>
              </w:rPr>
            </w:pPr>
            <w:r w:rsidRPr="00971C80">
              <w:rPr>
                <w:b/>
                <w:sz w:val="20"/>
                <w:szCs w:val="20"/>
              </w:rPr>
              <w:t>Description</w:t>
            </w:r>
          </w:p>
          <w:p w14:paraId="79005F1E" w14:textId="77777777" w:rsidR="00D938D3" w:rsidRPr="00971C80" w:rsidRDefault="00D938D3" w:rsidP="001E6C21">
            <w:pPr>
              <w:keepNext/>
              <w:keepLines/>
              <w:jc w:val="left"/>
              <w:rPr>
                <w:b/>
                <w:sz w:val="20"/>
                <w:szCs w:val="20"/>
              </w:rPr>
            </w:pPr>
            <w:r w:rsidRPr="00971C80">
              <w:rPr>
                <w:b/>
                <w:sz w:val="20"/>
                <w:szCs w:val="20"/>
              </w:rPr>
              <w:t>/ Allowable values</w:t>
            </w:r>
          </w:p>
        </w:tc>
        <w:tc>
          <w:tcPr>
            <w:tcW w:w="901" w:type="pct"/>
            <w:hideMark/>
          </w:tcPr>
          <w:p w14:paraId="1E4E0673" w14:textId="77777777" w:rsidR="00D938D3" w:rsidRPr="00971C80" w:rsidRDefault="00D938D3" w:rsidP="001E6C21">
            <w:pPr>
              <w:keepNext/>
              <w:keepLines/>
              <w:jc w:val="left"/>
              <w:rPr>
                <w:b/>
                <w:sz w:val="20"/>
                <w:szCs w:val="20"/>
              </w:rPr>
            </w:pPr>
            <w:r w:rsidRPr="00971C80">
              <w:rPr>
                <w:b/>
                <w:sz w:val="20"/>
                <w:szCs w:val="20"/>
              </w:rPr>
              <w:t>Type</w:t>
            </w:r>
          </w:p>
        </w:tc>
        <w:tc>
          <w:tcPr>
            <w:tcW w:w="767" w:type="pct"/>
            <w:hideMark/>
          </w:tcPr>
          <w:p w14:paraId="325A29B1" w14:textId="77777777" w:rsidR="00D938D3" w:rsidRPr="00971C80" w:rsidRDefault="00D938D3" w:rsidP="001E6C21">
            <w:pPr>
              <w:keepNext/>
              <w:keepLines/>
              <w:jc w:val="left"/>
              <w:rPr>
                <w:b/>
                <w:bCs/>
                <w:sz w:val="20"/>
                <w:szCs w:val="20"/>
                <w:vertAlign w:val="superscript"/>
              </w:rPr>
            </w:pPr>
            <w:r w:rsidRPr="00971C80">
              <w:rPr>
                <w:b/>
                <w:sz w:val="20"/>
                <w:szCs w:val="20"/>
              </w:rPr>
              <w:t>Mandatory</w:t>
            </w:r>
          </w:p>
        </w:tc>
        <w:tc>
          <w:tcPr>
            <w:tcW w:w="450" w:type="pct"/>
            <w:hideMark/>
          </w:tcPr>
          <w:p w14:paraId="47FE42D1" w14:textId="77777777" w:rsidR="00D938D3" w:rsidRPr="00971C80" w:rsidRDefault="00D938D3" w:rsidP="001E6C21">
            <w:pPr>
              <w:keepNext/>
              <w:keepLines/>
              <w:jc w:val="left"/>
              <w:rPr>
                <w:b/>
                <w:sz w:val="20"/>
                <w:szCs w:val="20"/>
              </w:rPr>
            </w:pPr>
            <w:r w:rsidRPr="00971C80">
              <w:rPr>
                <w:b/>
                <w:sz w:val="20"/>
                <w:szCs w:val="20"/>
              </w:rPr>
              <w:t>Default</w:t>
            </w:r>
          </w:p>
        </w:tc>
        <w:tc>
          <w:tcPr>
            <w:tcW w:w="400" w:type="pct"/>
          </w:tcPr>
          <w:p w14:paraId="00562BC3" w14:textId="77777777" w:rsidR="00D938D3" w:rsidRPr="00971C80" w:rsidRDefault="00D938D3" w:rsidP="001E6C21">
            <w:pPr>
              <w:keepNext/>
              <w:keepLines/>
              <w:jc w:val="left"/>
              <w:rPr>
                <w:b/>
                <w:sz w:val="20"/>
                <w:szCs w:val="20"/>
              </w:rPr>
            </w:pPr>
            <w:r w:rsidRPr="00971C80">
              <w:rPr>
                <w:b/>
                <w:sz w:val="20"/>
                <w:szCs w:val="20"/>
              </w:rPr>
              <w:t>Units</w:t>
            </w:r>
          </w:p>
        </w:tc>
      </w:tr>
      <w:tr w:rsidR="00D938D3" w:rsidRPr="00971C80" w14:paraId="3FD9516D" w14:textId="77777777" w:rsidTr="00400115">
        <w:tc>
          <w:tcPr>
            <w:tcW w:w="1039" w:type="pct"/>
          </w:tcPr>
          <w:p w14:paraId="2A96FF05" w14:textId="77777777" w:rsidR="00D938D3" w:rsidRPr="00971C80" w:rsidRDefault="001E6C21" w:rsidP="001E6C21">
            <w:pPr>
              <w:keepNext/>
              <w:keepLines/>
              <w:spacing w:before="60" w:after="60"/>
              <w:jc w:val="left"/>
              <w:rPr>
                <w:sz w:val="20"/>
                <w:szCs w:val="20"/>
              </w:rPr>
            </w:pPr>
            <w:r w:rsidRPr="001E6C21">
              <w:rPr>
                <w:rFonts w:eastAsia="Calibri"/>
                <w:iCs/>
                <w:sz w:val="20"/>
                <w:szCs w:val="20"/>
              </w:rPr>
              <w:t>DSPRetrieveImportDailyReadLog</w:t>
            </w:r>
          </w:p>
        </w:tc>
        <w:tc>
          <w:tcPr>
            <w:tcW w:w="1443" w:type="pct"/>
          </w:tcPr>
          <w:p w14:paraId="7DC23705" w14:textId="77777777" w:rsidR="00D938D3" w:rsidRPr="00971C80" w:rsidRDefault="00D938D3" w:rsidP="00B91E68">
            <w:pPr>
              <w:keepNext/>
              <w:keepLines/>
              <w:spacing w:before="60" w:after="60"/>
              <w:jc w:val="left"/>
              <w:rPr>
                <w:rFonts w:eastAsia="Calibri"/>
                <w:iCs/>
                <w:sz w:val="20"/>
                <w:szCs w:val="20"/>
              </w:rPr>
            </w:pPr>
            <w:r w:rsidRPr="00971C80">
              <w:rPr>
                <w:rFonts w:eastAsia="Calibri"/>
                <w:iCs/>
                <w:sz w:val="20"/>
                <w:szCs w:val="20"/>
              </w:rPr>
              <w:t xml:space="preserve">The Start and End Date Offsets from the </w:t>
            </w:r>
            <w:r w:rsidR="00B91E68">
              <w:rPr>
                <w:rFonts w:eastAsia="Calibri"/>
                <w:iCs/>
                <w:sz w:val="20"/>
                <w:szCs w:val="20"/>
              </w:rPr>
              <w:t>scheduled execution</w:t>
            </w:r>
            <w:r w:rsidR="00C4755C">
              <w:rPr>
                <w:rFonts w:eastAsia="Calibri"/>
                <w:iCs/>
                <w:sz w:val="20"/>
                <w:szCs w:val="20"/>
              </w:rPr>
              <w:t xml:space="preserve"> </w:t>
            </w:r>
            <w:r w:rsidRPr="00971C80">
              <w:rPr>
                <w:rFonts w:eastAsia="Calibri"/>
                <w:iCs/>
                <w:sz w:val="20"/>
                <w:szCs w:val="20"/>
              </w:rPr>
              <w:t>date and the Start and End Times which together define the date-time period for which the data is required</w:t>
            </w:r>
          </w:p>
        </w:tc>
        <w:tc>
          <w:tcPr>
            <w:tcW w:w="901" w:type="pct"/>
          </w:tcPr>
          <w:p w14:paraId="1EC5AA6D" w14:textId="77777777" w:rsidR="00D938D3" w:rsidRPr="00971C80" w:rsidRDefault="00D938D3" w:rsidP="001E6C21">
            <w:pPr>
              <w:keepNext/>
              <w:keepLines/>
              <w:spacing w:before="60" w:after="60"/>
              <w:jc w:val="center"/>
              <w:rPr>
                <w:sz w:val="20"/>
                <w:szCs w:val="20"/>
              </w:rPr>
            </w:pPr>
            <w:r w:rsidRPr="00971C80">
              <w:rPr>
                <w:sz w:val="20"/>
                <w:szCs w:val="20"/>
              </w:rPr>
              <w:t>sr:ReadLogPeriodOffset</w:t>
            </w:r>
          </w:p>
          <w:p w14:paraId="2027CD2C" w14:textId="6CED0886" w:rsidR="00EB6523" w:rsidRPr="00971C80" w:rsidRDefault="00EB6523" w:rsidP="001E6C21">
            <w:pPr>
              <w:keepNext/>
              <w:keepLine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_Ref408407113 \r \h </w:instrText>
            </w:r>
            <w:r w:rsidR="00F63D66">
              <w:rPr>
                <w:sz w:val="20"/>
                <w:szCs w:val="20"/>
              </w:rPr>
            </w:r>
            <w:r w:rsidR="00F63D66">
              <w:rPr>
                <w:sz w:val="20"/>
                <w:szCs w:val="20"/>
              </w:rPr>
              <w:fldChar w:fldCharType="separate"/>
            </w:r>
            <w:r w:rsidR="007767B0">
              <w:rPr>
                <w:sz w:val="20"/>
                <w:szCs w:val="20"/>
              </w:rPr>
              <w:t>3.10.1.15</w:t>
            </w:r>
            <w:r w:rsidR="00F63D66">
              <w:rPr>
                <w:sz w:val="20"/>
                <w:szCs w:val="20"/>
              </w:rPr>
              <w:fldChar w:fldCharType="end"/>
            </w:r>
            <w:r w:rsidRPr="00971C80">
              <w:rPr>
                <w:sz w:val="20"/>
                <w:szCs w:val="20"/>
              </w:rPr>
              <w:t>)</w:t>
            </w:r>
          </w:p>
          <w:p w14:paraId="31F6E5F4" w14:textId="77777777" w:rsidR="00EB6523" w:rsidRPr="00971C80" w:rsidRDefault="00EB6523" w:rsidP="001E6C21">
            <w:pPr>
              <w:keepNext/>
              <w:keepLines/>
              <w:spacing w:before="60" w:after="60"/>
              <w:jc w:val="left"/>
              <w:rPr>
                <w:sz w:val="20"/>
                <w:szCs w:val="20"/>
              </w:rPr>
            </w:pPr>
          </w:p>
          <w:p w14:paraId="67E09ABA" w14:textId="77777777" w:rsidR="00D938D3" w:rsidRPr="00971C80" w:rsidRDefault="00D938D3" w:rsidP="001E6C21">
            <w:pPr>
              <w:keepNext/>
              <w:keepLines/>
              <w:spacing w:before="60" w:after="60"/>
              <w:jc w:val="left"/>
              <w:rPr>
                <w:sz w:val="20"/>
                <w:szCs w:val="20"/>
              </w:rPr>
            </w:pPr>
          </w:p>
        </w:tc>
        <w:tc>
          <w:tcPr>
            <w:tcW w:w="767" w:type="pct"/>
          </w:tcPr>
          <w:p w14:paraId="2E9CD0A6" w14:textId="77777777" w:rsidR="00D938D3" w:rsidRPr="00971C80" w:rsidRDefault="00D938D3" w:rsidP="001E6C21">
            <w:pPr>
              <w:keepNext/>
              <w:keepLines/>
              <w:spacing w:before="60" w:after="60"/>
              <w:jc w:val="left"/>
              <w:rPr>
                <w:sz w:val="20"/>
                <w:szCs w:val="20"/>
              </w:rPr>
            </w:pPr>
            <w:r w:rsidRPr="00971C80">
              <w:rPr>
                <w:sz w:val="20"/>
                <w:szCs w:val="20"/>
              </w:rPr>
              <w:t>Yes</w:t>
            </w:r>
          </w:p>
        </w:tc>
        <w:tc>
          <w:tcPr>
            <w:tcW w:w="450" w:type="pct"/>
          </w:tcPr>
          <w:p w14:paraId="50FD4C8A" w14:textId="77777777" w:rsidR="00D938D3" w:rsidRPr="00971C80" w:rsidRDefault="00D938D3" w:rsidP="001E6C21">
            <w:pPr>
              <w:keepNext/>
              <w:keepLines/>
              <w:spacing w:before="60" w:after="60"/>
              <w:jc w:val="left"/>
              <w:rPr>
                <w:sz w:val="20"/>
                <w:szCs w:val="20"/>
              </w:rPr>
            </w:pPr>
            <w:r w:rsidRPr="00971C80">
              <w:rPr>
                <w:sz w:val="20"/>
                <w:szCs w:val="20"/>
              </w:rPr>
              <w:t>None</w:t>
            </w:r>
          </w:p>
        </w:tc>
        <w:tc>
          <w:tcPr>
            <w:tcW w:w="400" w:type="pct"/>
          </w:tcPr>
          <w:p w14:paraId="206E3AFA" w14:textId="77777777" w:rsidR="00D938D3" w:rsidRPr="00971C80" w:rsidRDefault="00D938D3" w:rsidP="001E6C21">
            <w:pPr>
              <w:keepNext/>
              <w:keepLines/>
              <w:spacing w:before="60" w:after="60"/>
              <w:jc w:val="left"/>
              <w:rPr>
                <w:sz w:val="20"/>
                <w:szCs w:val="20"/>
              </w:rPr>
            </w:pPr>
            <w:r w:rsidRPr="00971C80">
              <w:rPr>
                <w:sz w:val="20"/>
                <w:szCs w:val="20"/>
              </w:rPr>
              <w:t>N/A</w:t>
            </w:r>
          </w:p>
        </w:tc>
      </w:tr>
    </w:tbl>
    <w:p w14:paraId="0F159CD1" w14:textId="5B868E11" w:rsidR="00D938D3" w:rsidRDefault="00DE0824" w:rsidP="004705F3">
      <w:pPr>
        <w:pStyle w:val="Caption"/>
      </w:pPr>
      <w:bookmarkStart w:id="1080" w:name="_Toc50828948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137</w:t>
      </w:r>
      <w:r w:rsidR="00FB161A">
        <w:rPr>
          <w:noProof/>
        </w:rPr>
        <w:fldChar w:fldCharType="end"/>
      </w:r>
      <w:r>
        <w:t xml:space="preserve"> </w:t>
      </w:r>
      <w:r w:rsidRPr="000B4DCD">
        <w:t xml:space="preserve">: </w:t>
      </w:r>
      <w:r w:rsidR="001E6C21" w:rsidRPr="00971C80">
        <w:t xml:space="preserve">DSPRetrieveImportDailyReadLog </w:t>
      </w:r>
      <w:r>
        <w:t>(sr:</w:t>
      </w:r>
      <w:r w:rsidR="001E6C21" w:rsidRPr="001E6C21">
        <w:t>ReadLogPeriodOffset</w:t>
      </w:r>
      <w:r>
        <w:t xml:space="preserve">) </w:t>
      </w:r>
      <w:r w:rsidRPr="001E6C21">
        <w:t>data items</w:t>
      </w:r>
      <w:bookmarkEnd w:id="1080"/>
    </w:p>
    <w:p w14:paraId="4B2DA5B6" w14:textId="77777777" w:rsidR="00646098" w:rsidRDefault="00646098" w:rsidP="00646098"/>
    <w:p w14:paraId="313B2244" w14:textId="77777777" w:rsidR="00646098" w:rsidRPr="00646098" w:rsidRDefault="00646098" w:rsidP="00646098"/>
    <w:p w14:paraId="449E5ACD" w14:textId="77777777" w:rsidR="00D938D3" w:rsidRPr="00EA6BD0" w:rsidRDefault="00F000C9" w:rsidP="00F000C9">
      <w:pPr>
        <w:pStyle w:val="Heading4"/>
      </w:pPr>
      <w:r w:rsidRPr="00EA6BD0">
        <w:tab/>
      </w:r>
      <w:r w:rsidR="00D938D3" w:rsidRPr="00EA6BD0">
        <w:t>Specific Validation for this Request</w:t>
      </w:r>
      <w:r w:rsidR="00D938D3" w:rsidRPr="00EA6BD0">
        <w:tab/>
      </w:r>
    </w:p>
    <w:p w14:paraId="0A0E4AFC" w14:textId="5F3A3FC5" w:rsidR="003B4ECE" w:rsidRPr="00971C80" w:rsidRDefault="003B4ECE" w:rsidP="003B4ECE">
      <w:pPr>
        <w:jc w:val="left"/>
      </w:pPr>
      <w:r w:rsidRPr="00971C80">
        <w:t xml:space="preserve">Specific validation is applied for this Request as below and see </w:t>
      </w:r>
      <w:r w:rsidR="003D7A9A">
        <w:t>clause</w:t>
      </w:r>
      <w:r w:rsidRPr="00971C80">
        <w:t xml:space="preserve"> </w:t>
      </w:r>
      <w:r w:rsidR="00C75886" w:rsidRPr="00971C80">
        <w:fldChar w:fldCharType="begin"/>
      </w:r>
      <w:r w:rsidR="00C75886" w:rsidRPr="00971C80">
        <w:instrText xml:space="preserve"> REF _Ref402178574 \r \h </w:instrText>
      </w:r>
      <w:r w:rsidR="00C75886" w:rsidRPr="00971C80">
        <w:fldChar w:fldCharType="separate"/>
      </w:r>
      <w:r w:rsidR="007767B0">
        <w:t>3.2.5</w:t>
      </w:r>
      <w:r w:rsidR="00C75886" w:rsidRPr="00971C80">
        <w:fldChar w:fldCharType="end"/>
      </w:r>
      <w:r w:rsidRPr="00971C80">
        <w:t xml:space="preserve"> for general validation applied to all Requests.</w:t>
      </w:r>
    </w:p>
    <w:p w14:paraId="615F5739" w14:textId="77777777" w:rsidR="003B4ECE" w:rsidRPr="00971C80" w:rsidRDefault="003B4ECE" w:rsidP="003B4ECE">
      <w:pPr>
        <w:jc w:val="left"/>
      </w:pPr>
    </w:p>
    <w:p w14:paraId="21A20FF5" w14:textId="0E03D17A" w:rsidR="003B4ECE" w:rsidRPr="00971C80" w:rsidRDefault="003B4ECE" w:rsidP="003B4ECE">
      <w:pPr>
        <w:jc w:val="left"/>
      </w:pPr>
      <w:r w:rsidRPr="00971C80">
        <w:t xml:space="preserve">For On Demand Services, see </w:t>
      </w:r>
      <w:r w:rsidR="003D7A9A">
        <w:t>clause</w:t>
      </w:r>
      <w:r w:rsidRPr="00971C80">
        <w:t xml:space="preserve"> </w:t>
      </w:r>
      <w:r w:rsidR="00C75886" w:rsidRPr="00971C80">
        <w:fldChar w:fldCharType="begin"/>
      </w:r>
      <w:r w:rsidR="00C75886" w:rsidRPr="00971C80">
        <w:instrText xml:space="preserve"> REF _Ref402178598 \r \h </w:instrText>
      </w:r>
      <w:r w:rsidR="00C75886" w:rsidRPr="00971C80">
        <w:fldChar w:fldCharType="separate"/>
      </w:r>
      <w:r w:rsidR="007767B0">
        <w:t>3.10.2</w:t>
      </w:r>
      <w:r w:rsidR="00C75886" w:rsidRPr="00971C80">
        <w:fldChar w:fldCharType="end"/>
      </w:r>
      <w:r w:rsidR="00617360">
        <w:t xml:space="preserve"> </w:t>
      </w:r>
      <w:r w:rsidRPr="00971C80">
        <w:t>for Execution Date Time</w:t>
      </w:r>
      <w:r w:rsidR="00B4737F">
        <w:t>,</w:t>
      </w:r>
      <w:r w:rsidR="00B4737F" w:rsidRPr="00B4737F">
        <w:t xml:space="preserve"> </w:t>
      </w:r>
      <w:r w:rsidR="00B4737F">
        <w:t>Key Agreement Public Security Credentials, Device Applicability</w:t>
      </w:r>
      <w:r w:rsidRPr="00971C80">
        <w:t xml:space="preserve"> and Read Log Period validation.</w:t>
      </w:r>
    </w:p>
    <w:p w14:paraId="614AF335" w14:textId="77777777" w:rsidR="003B4ECE" w:rsidRPr="00971C80" w:rsidRDefault="003B4ECE" w:rsidP="003B4ECE">
      <w:pPr>
        <w:jc w:val="left"/>
      </w:pPr>
    </w:p>
    <w:p w14:paraId="136123DB" w14:textId="50C102DB" w:rsidR="0053247D" w:rsidRPr="004C4418" w:rsidRDefault="003B4ECE" w:rsidP="004C4418">
      <w:pPr>
        <w:jc w:val="left"/>
      </w:pPr>
      <w:r w:rsidRPr="00971C80">
        <w:t xml:space="preserve">For DCC Scheduled Services, see </w:t>
      </w:r>
      <w:r w:rsidR="003D7A9A">
        <w:t>clause</w:t>
      </w:r>
      <w:r w:rsidRPr="00971C80">
        <w:t xml:space="preserve"> </w:t>
      </w:r>
      <w:r w:rsidR="00C75886" w:rsidRPr="00971C80">
        <w:fldChar w:fldCharType="begin"/>
      </w:r>
      <w:r w:rsidR="00C75886" w:rsidRPr="00971C80">
        <w:instrText xml:space="preserve"> REF _Ref402178598 \r \h </w:instrText>
      </w:r>
      <w:r w:rsidR="00C75886" w:rsidRPr="00971C80">
        <w:fldChar w:fldCharType="separate"/>
      </w:r>
      <w:r w:rsidR="007767B0">
        <w:t>3.10.2</w:t>
      </w:r>
      <w:r w:rsidR="00C75886" w:rsidRPr="00971C80">
        <w:fldChar w:fldCharType="end"/>
      </w:r>
      <w:r w:rsidRPr="00971C80">
        <w:t xml:space="preserve"> for Read Log Period Offset </w:t>
      </w:r>
      <w:r w:rsidR="00B4737F">
        <w:t xml:space="preserve">and Device Applicability </w:t>
      </w:r>
      <w:r w:rsidRPr="00971C80">
        <w:t>validation</w:t>
      </w:r>
      <w:r w:rsidR="00B00B6A">
        <w:t>.</w:t>
      </w:r>
    </w:p>
    <w:p w14:paraId="10A935BE" w14:textId="77777777" w:rsidR="005F395C" w:rsidRDefault="005F395C">
      <w:pPr>
        <w:spacing w:after="200" w:line="276" w:lineRule="auto"/>
        <w:jc w:val="left"/>
        <w:rPr>
          <w:rFonts w:ascii="Times New Roman Bold" w:eastAsiaTheme="majorEastAsia" w:hAnsi="Times New Roman Bold" w:cstheme="majorBidi" w:hint="eastAsia"/>
          <w:b/>
          <w:bCs/>
          <w:caps/>
          <w:szCs w:val="28"/>
          <w:u w:val="single"/>
        </w:rPr>
      </w:pPr>
      <w:r>
        <w:rPr>
          <w:rFonts w:ascii="Times New Roman Bold" w:eastAsiaTheme="majorEastAsia" w:hAnsi="Times New Roman Bold" w:cstheme="majorBidi"/>
          <w:b/>
          <w:bCs/>
          <w:caps/>
          <w:szCs w:val="28"/>
          <w:u w:val="single"/>
        </w:rPr>
        <w:br w:type="page"/>
      </w:r>
    </w:p>
    <w:p w14:paraId="467F81CE" w14:textId="77777777" w:rsidR="00646098" w:rsidRDefault="00646098" w:rsidP="009C2326">
      <w:pPr>
        <w:jc w:val="left"/>
        <w:rPr>
          <w:rFonts w:ascii="Times New Roman Bold" w:eastAsiaTheme="majorEastAsia" w:hAnsi="Times New Roman Bold" w:cstheme="majorBidi" w:hint="eastAsia"/>
          <w:b/>
          <w:bCs/>
          <w:caps/>
          <w:szCs w:val="28"/>
          <w:u w:val="single"/>
        </w:rPr>
      </w:pPr>
    </w:p>
    <w:p w14:paraId="24A39620" w14:textId="77777777" w:rsidR="00D938D3" w:rsidRPr="00971C80" w:rsidRDefault="00D938D3" w:rsidP="00D938D3">
      <w:pPr>
        <w:pStyle w:val="Heading3"/>
      </w:pPr>
      <w:bookmarkStart w:id="1081" w:name="_Toc398808646"/>
      <w:bookmarkStart w:id="1082" w:name="_Toc489860719"/>
      <w:bookmarkStart w:id="1083" w:name="_Toc506336093"/>
      <w:bookmarkStart w:id="1084" w:name="_Toc509172449"/>
      <w:r w:rsidRPr="00971C80">
        <w:t>Retrieve Export Daily Read Log</w:t>
      </w:r>
      <w:bookmarkEnd w:id="1081"/>
      <w:bookmarkEnd w:id="1082"/>
      <w:bookmarkEnd w:id="1083"/>
      <w:bookmarkEnd w:id="1084"/>
    </w:p>
    <w:p w14:paraId="32C31EBF" w14:textId="77777777" w:rsidR="00D938D3" w:rsidRPr="00EA6BD0" w:rsidRDefault="00F000C9" w:rsidP="00F000C9">
      <w:pPr>
        <w:pStyle w:val="Heading4"/>
      </w:pPr>
      <w:r w:rsidRPr="00EA6BD0">
        <w:tab/>
      </w:r>
      <w:r w:rsidR="00D938D3" w:rsidRPr="00EA6BD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46FF2827" w14:textId="77777777" w:rsidTr="00400115">
        <w:trPr>
          <w:trHeight w:val="425"/>
        </w:trPr>
        <w:tc>
          <w:tcPr>
            <w:tcW w:w="1500" w:type="pct"/>
            <w:vAlign w:val="center"/>
          </w:tcPr>
          <w:p w14:paraId="027F460E"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67AF3132"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RetrieveExportDailyReadLog</w:t>
            </w:r>
          </w:p>
        </w:tc>
      </w:tr>
      <w:tr w:rsidR="00971C80" w:rsidRPr="00971C80" w14:paraId="62DAE191" w14:textId="77777777" w:rsidTr="00400115">
        <w:trPr>
          <w:trHeight w:val="425"/>
        </w:trPr>
        <w:tc>
          <w:tcPr>
            <w:tcW w:w="1500" w:type="pct"/>
            <w:vAlign w:val="center"/>
          </w:tcPr>
          <w:p w14:paraId="45B43A9B"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2E392F5D"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4.6</w:t>
            </w:r>
          </w:p>
        </w:tc>
      </w:tr>
      <w:tr w:rsidR="00971C80" w:rsidRPr="00971C80" w14:paraId="725D381B" w14:textId="77777777" w:rsidTr="00400115">
        <w:trPr>
          <w:trHeight w:val="425"/>
        </w:trPr>
        <w:tc>
          <w:tcPr>
            <w:tcW w:w="1500" w:type="pct"/>
            <w:vAlign w:val="center"/>
          </w:tcPr>
          <w:p w14:paraId="020C6F44"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2153349"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4.6.2</w:t>
            </w:r>
          </w:p>
        </w:tc>
      </w:tr>
      <w:tr w:rsidR="00971C80" w:rsidRPr="00971C80" w14:paraId="3E44BB37" w14:textId="77777777" w:rsidTr="00400115">
        <w:trPr>
          <w:trHeight w:val="425"/>
        </w:trPr>
        <w:tc>
          <w:tcPr>
            <w:tcW w:w="1500" w:type="pct"/>
            <w:vAlign w:val="center"/>
          </w:tcPr>
          <w:p w14:paraId="7D3E6AAD"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5E8F6D40" w14:textId="77777777" w:rsidR="000826FF" w:rsidRPr="00971C80" w:rsidRDefault="000826FF" w:rsidP="00D938D3">
            <w:pPr>
              <w:spacing w:before="60" w:after="60"/>
              <w:contextualSpacing/>
              <w:jc w:val="left"/>
              <w:rPr>
                <w:sz w:val="20"/>
                <w:szCs w:val="20"/>
              </w:rPr>
            </w:pPr>
          </w:p>
          <w:p w14:paraId="3F5F1A93" w14:textId="77777777" w:rsidR="008E2F59" w:rsidRDefault="008E2F59" w:rsidP="00D938D3">
            <w:pPr>
              <w:spacing w:before="60" w:after="60"/>
              <w:contextualSpacing/>
              <w:jc w:val="left"/>
              <w:rPr>
                <w:sz w:val="20"/>
                <w:szCs w:val="20"/>
              </w:rPr>
            </w:pPr>
            <w:r w:rsidRPr="00971C80">
              <w:rPr>
                <w:sz w:val="20"/>
                <w:szCs w:val="20"/>
              </w:rPr>
              <w:t>Export Supplier (ES)</w:t>
            </w:r>
          </w:p>
          <w:p w14:paraId="3E8B4993" w14:textId="77777777" w:rsidR="00D87112" w:rsidRDefault="00D87112" w:rsidP="00D629F1">
            <w:pPr>
              <w:spacing w:before="60" w:after="60"/>
              <w:contextualSpacing/>
              <w:jc w:val="left"/>
              <w:rPr>
                <w:sz w:val="20"/>
                <w:szCs w:val="20"/>
              </w:rPr>
            </w:pPr>
          </w:p>
          <w:p w14:paraId="009273E2" w14:textId="77777777" w:rsidR="0077321F" w:rsidRDefault="0077321F" w:rsidP="00D629F1">
            <w:pPr>
              <w:spacing w:before="60" w:after="60"/>
              <w:contextualSpacing/>
              <w:jc w:val="left"/>
              <w:rPr>
                <w:sz w:val="20"/>
                <w:szCs w:val="20"/>
              </w:rPr>
            </w:pPr>
            <w:r w:rsidRPr="0077321F">
              <w:rPr>
                <w:sz w:val="20"/>
                <w:szCs w:val="20"/>
              </w:rPr>
              <w:t>Where a change of supplier occurs on any day, both the new supplier and the old supplier will be eligible to retrieve the daily read log for that day.</w:t>
            </w:r>
          </w:p>
          <w:p w14:paraId="0D7452A9" w14:textId="77777777" w:rsidR="00D629F1" w:rsidRPr="00971C80" w:rsidRDefault="00D629F1" w:rsidP="00D938D3">
            <w:pPr>
              <w:spacing w:before="60" w:after="60"/>
              <w:contextualSpacing/>
              <w:jc w:val="left"/>
              <w:rPr>
                <w:sz w:val="20"/>
                <w:szCs w:val="20"/>
              </w:rPr>
            </w:pPr>
          </w:p>
          <w:p w14:paraId="4293E1A8" w14:textId="77777777" w:rsidR="008E2F59" w:rsidRPr="00971C80" w:rsidRDefault="008E2F59" w:rsidP="00D938D3">
            <w:pPr>
              <w:spacing w:before="60" w:after="60"/>
              <w:contextualSpacing/>
              <w:jc w:val="left"/>
              <w:rPr>
                <w:sz w:val="20"/>
                <w:szCs w:val="20"/>
              </w:rPr>
            </w:pPr>
          </w:p>
        </w:tc>
      </w:tr>
      <w:tr w:rsidR="00971C80" w:rsidRPr="00971C80" w14:paraId="35727D68" w14:textId="77777777" w:rsidTr="00400115">
        <w:trPr>
          <w:trHeight w:val="425"/>
        </w:trPr>
        <w:tc>
          <w:tcPr>
            <w:tcW w:w="1500" w:type="pct"/>
            <w:vAlign w:val="center"/>
          </w:tcPr>
          <w:p w14:paraId="6DCF1295"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3C08C3A8" w14:textId="77777777" w:rsidR="00D938D3" w:rsidRPr="00971C80" w:rsidRDefault="00D938D3" w:rsidP="00D938D3">
            <w:pPr>
              <w:spacing w:before="60" w:after="60"/>
              <w:contextualSpacing/>
              <w:rPr>
                <w:sz w:val="20"/>
                <w:szCs w:val="20"/>
              </w:rPr>
            </w:pPr>
            <w:r w:rsidRPr="00971C80">
              <w:rPr>
                <w:sz w:val="20"/>
                <w:szCs w:val="20"/>
              </w:rPr>
              <w:t>Non Critical</w:t>
            </w:r>
          </w:p>
          <w:p w14:paraId="3746E2AB" w14:textId="77777777" w:rsidR="00D938D3" w:rsidRPr="00971C80" w:rsidRDefault="00D938D3" w:rsidP="00D938D3">
            <w:pPr>
              <w:spacing w:before="60" w:after="60"/>
              <w:contextualSpacing/>
              <w:jc w:val="left"/>
              <w:rPr>
                <w:sz w:val="20"/>
                <w:szCs w:val="20"/>
              </w:rPr>
            </w:pPr>
          </w:p>
        </w:tc>
      </w:tr>
      <w:tr w:rsidR="00971C80" w:rsidRPr="00971C80" w14:paraId="6411CCC7" w14:textId="77777777" w:rsidTr="00400115">
        <w:trPr>
          <w:trHeight w:val="425"/>
        </w:trPr>
        <w:tc>
          <w:tcPr>
            <w:tcW w:w="1500" w:type="pct"/>
            <w:vAlign w:val="center"/>
          </w:tcPr>
          <w:p w14:paraId="0441DCF8"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6DC6D5EE"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000A0260"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1B09DA8B" w14:textId="77777777" w:rsidR="00D938D3" w:rsidRPr="00971C80" w:rsidRDefault="00D938D3" w:rsidP="00D938D3">
            <w:pPr>
              <w:spacing w:before="60" w:after="60"/>
              <w:contextualSpacing/>
              <w:jc w:val="left"/>
              <w:rPr>
                <w:sz w:val="20"/>
                <w:szCs w:val="20"/>
              </w:rPr>
            </w:pPr>
          </w:p>
        </w:tc>
      </w:tr>
      <w:tr w:rsidR="00971C80" w:rsidRPr="00971C80" w14:paraId="39ED5076" w14:textId="77777777" w:rsidTr="00400115">
        <w:trPr>
          <w:trHeight w:val="425"/>
        </w:trPr>
        <w:tc>
          <w:tcPr>
            <w:tcW w:w="1500" w:type="pct"/>
            <w:vAlign w:val="center"/>
          </w:tcPr>
          <w:p w14:paraId="19E9E44F"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3CE86166"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0911794E" w14:textId="77777777" w:rsidTr="00400115">
        <w:trPr>
          <w:trHeight w:val="425"/>
        </w:trPr>
        <w:tc>
          <w:tcPr>
            <w:tcW w:w="1500" w:type="pct"/>
            <w:vAlign w:val="center"/>
          </w:tcPr>
          <w:p w14:paraId="60348081"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932B332"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7531D5CA" w14:textId="77777777" w:rsidTr="00400115">
        <w:trPr>
          <w:trHeight w:val="425"/>
        </w:trPr>
        <w:tc>
          <w:tcPr>
            <w:tcW w:w="1500" w:type="pct"/>
            <w:vAlign w:val="center"/>
          </w:tcPr>
          <w:p w14:paraId="7E676DA3"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60E61148" w14:textId="77777777" w:rsidR="00D938D3" w:rsidRPr="00971C80" w:rsidRDefault="00115528" w:rsidP="00D938D3">
            <w:pPr>
              <w:spacing w:before="60" w:after="60"/>
              <w:contextualSpacing/>
              <w:jc w:val="left"/>
              <w:rPr>
                <w:sz w:val="20"/>
                <w:szCs w:val="20"/>
              </w:rPr>
            </w:pPr>
            <w:r w:rsidRPr="00971C80">
              <w:rPr>
                <w:sz w:val="20"/>
                <w:szCs w:val="20"/>
              </w:rPr>
              <w:t>Yes</w:t>
            </w:r>
          </w:p>
        </w:tc>
      </w:tr>
      <w:tr w:rsidR="00971C80" w:rsidRPr="00971C80" w14:paraId="326C59C6" w14:textId="77777777" w:rsidTr="00400115">
        <w:trPr>
          <w:trHeight w:val="425"/>
        </w:trPr>
        <w:tc>
          <w:tcPr>
            <w:tcW w:w="1500" w:type="pct"/>
            <w:vAlign w:val="center"/>
          </w:tcPr>
          <w:p w14:paraId="13E39009"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C19613E"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14B4554D"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65393347"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5E710F7F"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09D04177" w14:textId="77777777" w:rsidTr="00400115">
        <w:trPr>
          <w:trHeight w:val="425"/>
        </w:trPr>
        <w:tc>
          <w:tcPr>
            <w:tcW w:w="1500" w:type="pct"/>
            <w:vAlign w:val="center"/>
          </w:tcPr>
          <w:p w14:paraId="01BCC438"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41C0502A" w14:textId="2969C594"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7EF57AFA" w14:textId="77777777" w:rsidTr="00400115">
        <w:trPr>
          <w:trHeight w:val="425"/>
        </w:trPr>
        <w:tc>
          <w:tcPr>
            <w:tcW w:w="1500" w:type="pct"/>
            <w:vAlign w:val="center"/>
          </w:tcPr>
          <w:p w14:paraId="156C336C"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72FD6AC2"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1857418F" w14:textId="77777777" w:rsidTr="00400115">
        <w:trPr>
          <w:trHeight w:val="425"/>
        </w:trPr>
        <w:tc>
          <w:tcPr>
            <w:tcW w:w="1500" w:type="pct"/>
            <w:vAlign w:val="center"/>
          </w:tcPr>
          <w:p w14:paraId="2A7BB53E"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66E4DF11" w14:textId="3B5C5269"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754E7D51" w14:textId="77777777" w:rsidR="00D938D3" w:rsidRPr="00971C80" w:rsidRDefault="00D938D3" w:rsidP="00AB3A89">
            <w:pPr>
              <w:numPr>
                <w:ilvl w:val="0"/>
                <w:numId w:val="92"/>
              </w:numPr>
              <w:spacing w:before="60" w:after="60"/>
              <w:contextualSpacing/>
              <w:jc w:val="left"/>
              <w:rPr>
                <w:sz w:val="20"/>
                <w:szCs w:val="20"/>
              </w:rPr>
            </w:pPr>
            <w:r w:rsidRPr="00971C80">
              <w:rPr>
                <w:sz w:val="20"/>
                <w:szCs w:val="20"/>
              </w:rPr>
              <w:t>Acknowledgement</w:t>
            </w:r>
          </w:p>
          <w:p w14:paraId="5F2A8D13" w14:textId="77777777" w:rsidR="00A96DD2" w:rsidRPr="00971C80" w:rsidRDefault="00D938D3" w:rsidP="00AB3A89">
            <w:pPr>
              <w:pStyle w:val="ListParagraph"/>
              <w:numPr>
                <w:ilvl w:val="0"/>
                <w:numId w:val="92"/>
              </w:numPr>
              <w:rPr>
                <w:sz w:val="20"/>
                <w:szCs w:val="20"/>
              </w:rPr>
            </w:pPr>
            <w:r w:rsidRPr="00971C80">
              <w:rPr>
                <w:sz w:val="20"/>
                <w:szCs w:val="20"/>
              </w:rPr>
              <w:t>Service Response from Device – GBCSPayload</w:t>
            </w:r>
            <w:r w:rsidR="00A96DD2" w:rsidRPr="00971C80">
              <w:t xml:space="preserve"> </w:t>
            </w:r>
          </w:p>
          <w:p w14:paraId="7E730D75" w14:textId="77777777" w:rsidR="00A96DD2" w:rsidRPr="00971C80" w:rsidRDefault="00A96DD2" w:rsidP="00AB3A89">
            <w:pPr>
              <w:pStyle w:val="ListParagraph"/>
              <w:numPr>
                <w:ilvl w:val="0"/>
                <w:numId w:val="92"/>
              </w:numPr>
              <w:rPr>
                <w:sz w:val="20"/>
                <w:szCs w:val="20"/>
              </w:rPr>
            </w:pPr>
            <w:r w:rsidRPr="00971C80">
              <w:rPr>
                <w:sz w:val="20"/>
                <w:szCs w:val="20"/>
              </w:rPr>
              <w:t>Service Response (from Device) - DSPScheduledMessage Format</w:t>
            </w:r>
          </w:p>
          <w:p w14:paraId="1ED82F80" w14:textId="77777777" w:rsidR="00D938D3" w:rsidRPr="00971C80" w:rsidRDefault="00AF46AC" w:rsidP="00AB3A89">
            <w:pPr>
              <w:numPr>
                <w:ilvl w:val="0"/>
                <w:numId w:val="92"/>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66A30DDA"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20C6334F" w14:textId="77777777" w:rsidTr="00400115">
        <w:trPr>
          <w:trHeight w:val="425"/>
        </w:trPr>
        <w:tc>
          <w:tcPr>
            <w:tcW w:w="1500" w:type="pct"/>
            <w:vAlign w:val="center"/>
          </w:tcPr>
          <w:p w14:paraId="667ACADC"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FC557CE" w14:textId="54051065"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02A0AA68" w14:textId="77777777" w:rsidTr="00400115">
        <w:trPr>
          <w:trHeight w:val="425"/>
        </w:trPr>
        <w:tc>
          <w:tcPr>
            <w:tcW w:w="1500" w:type="pct"/>
            <w:vAlign w:val="center"/>
          </w:tcPr>
          <w:p w14:paraId="6EAB1D63"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359347F1"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6E3BAE75"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1A994EC5" w14:textId="77777777" w:rsidTr="00400115">
        <w:trPr>
          <w:trHeight w:val="425"/>
        </w:trPr>
        <w:tc>
          <w:tcPr>
            <w:tcW w:w="1500" w:type="pct"/>
            <w:vAlign w:val="center"/>
          </w:tcPr>
          <w:p w14:paraId="68B5FA79"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856D19F" w14:textId="77777777" w:rsidR="00D605B9" w:rsidRPr="00971C80" w:rsidRDefault="00D605B9" w:rsidP="00F64DC5">
            <w:pPr>
              <w:spacing w:before="60" w:after="60"/>
              <w:contextualSpacing/>
              <w:jc w:val="left"/>
              <w:rPr>
                <w:sz w:val="20"/>
                <w:szCs w:val="20"/>
              </w:rPr>
            </w:pPr>
            <w:r>
              <w:rPr>
                <w:sz w:val="20"/>
                <w:szCs w:val="20"/>
              </w:rPr>
              <w:t>0x0035</w:t>
            </w:r>
          </w:p>
        </w:tc>
        <w:tc>
          <w:tcPr>
            <w:tcW w:w="1750" w:type="pct"/>
            <w:vAlign w:val="center"/>
          </w:tcPr>
          <w:p w14:paraId="25B48D31" w14:textId="77777777" w:rsidR="00D605B9" w:rsidRPr="00971C80" w:rsidRDefault="00D605B9" w:rsidP="00F64DC5">
            <w:pPr>
              <w:spacing w:before="60" w:after="60"/>
              <w:contextualSpacing/>
              <w:jc w:val="left"/>
              <w:rPr>
                <w:sz w:val="20"/>
                <w:szCs w:val="20"/>
              </w:rPr>
            </w:pPr>
            <w:r>
              <w:rPr>
                <w:sz w:val="20"/>
                <w:szCs w:val="20"/>
              </w:rPr>
              <w:t>N/A</w:t>
            </w:r>
          </w:p>
        </w:tc>
      </w:tr>
      <w:tr w:rsidR="00D605B9" w:rsidRPr="00971C80" w14:paraId="76436552" w14:textId="77777777" w:rsidTr="00400115">
        <w:trPr>
          <w:trHeight w:val="425"/>
        </w:trPr>
        <w:tc>
          <w:tcPr>
            <w:tcW w:w="1500" w:type="pct"/>
            <w:vAlign w:val="center"/>
          </w:tcPr>
          <w:p w14:paraId="066F975D"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020E7C51" w14:textId="77777777" w:rsidR="00D605B9" w:rsidRPr="00713C07" w:rsidRDefault="00D605B9" w:rsidP="00F64DC5">
            <w:pPr>
              <w:spacing w:before="60" w:after="60"/>
              <w:contextualSpacing/>
              <w:jc w:val="left"/>
              <w:rPr>
                <w:sz w:val="20"/>
                <w:szCs w:val="20"/>
              </w:rPr>
            </w:pPr>
            <w:r>
              <w:rPr>
                <w:sz w:val="20"/>
                <w:szCs w:val="20"/>
              </w:rPr>
              <w:t>ECS21c</w:t>
            </w:r>
          </w:p>
        </w:tc>
        <w:tc>
          <w:tcPr>
            <w:tcW w:w="1750" w:type="pct"/>
            <w:vAlign w:val="center"/>
          </w:tcPr>
          <w:p w14:paraId="00C3E561" w14:textId="77777777" w:rsidR="00D605B9" w:rsidRPr="00713C07" w:rsidRDefault="00D605B9" w:rsidP="00F64DC5">
            <w:pPr>
              <w:spacing w:before="60" w:after="60"/>
              <w:contextualSpacing/>
              <w:jc w:val="left"/>
              <w:rPr>
                <w:sz w:val="20"/>
                <w:szCs w:val="20"/>
              </w:rPr>
            </w:pPr>
            <w:r>
              <w:rPr>
                <w:sz w:val="20"/>
                <w:szCs w:val="20"/>
              </w:rPr>
              <w:t>N/A</w:t>
            </w:r>
          </w:p>
        </w:tc>
      </w:tr>
    </w:tbl>
    <w:p w14:paraId="1292FCA3" w14:textId="77777777" w:rsidR="00D605B9" w:rsidRDefault="00D605B9" w:rsidP="00D605B9"/>
    <w:p w14:paraId="2BF2B7A2" w14:textId="77777777" w:rsidR="008A09CD" w:rsidRDefault="008A09CD" w:rsidP="00D605B9"/>
    <w:p w14:paraId="197B8118" w14:textId="77777777" w:rsidR="000668BF" w:rsidRDefault="000668BF" w:rsidP="00D605B9"/>
    <w:p w14:paraId="321434E2" w14:textId="77777777" w:rsidR="000668BF" w:rsidRDefault="000668BF" w:rsidP="00D605B9"/>
    <w:p w14:paraId="4C3DA0A9" w14:textId="77777777" w:rsidR="008A09CD" w:rsidRDefault="008A09CD" w:rsidP="00D605B9"/>
    <w:p w14:paraId="73495613" w14:textId="77777777" w:rsidR="00D938D3" w:rsidRPr="00EA6BD0" w:rsidRDefault="00F000C9" w:rsidP="00F000C9">
      <w:pPr>
        <w:pStyle w:val="Heading4"/>
      </w:pPr>
      <w:r w:rsidRPr="00EA6BD0">
        <w:tab/>
      </w:r>
      <w:r w:rsidRPr="00EA6BD0">
        <w:tab/>
        <w:t>Specific Data Items for this Request</w:t>
      </w:r>
      <w:r w:rsidR="00D938D3" w:rsidRPr="00EA6BD0">
        <w:t xml:space="preserve"> </w:t>
      </w:r>
    </w:p>
    <w:p w14:paraId="5F77F935" w14:textId="77777777" w:rsidR="00780B5E" w:rsidRPr="00971C80" w:rsidRDefault="00780B5E" w:rsidP="008851E8"/>
    <w:p w14:paraId="18A04C16" w14:textId="77777777" w:rsidR="008851E8" w:rsidRPr="00971C80" w:rsidRDefault="008851E8" w:rsidP="008851E8">
      <w:r w:rsidRPr="00971C80">
        <w:t xml:space="preserve">The </w:t>
      </w:r>
      <w:r w:rsidR="00937960">
        <w:t>d</w:t>
      </w:r>
      <w:r w:rsidR="00937960" w:rsidRPr="00971C80">
        <w:t xml:space="preserve">ata </w:t>
      </w:r>
      <w:r w:rsidR="00937960">
        <w:t>i</w:t>
      </w:r>
      <w:r w:rsidR="00937960" w:rsidRPr="00971C80">
        <w:t xml:space="preserve">tems </w:t>
      </w:r>
      <w:r w:rsidRPr="00971C80">
        <w:t>applicable depend on whether the Service Request is executed on</w:t>
      </w:r>
      <w:r w:rsidR="00780B5E" w:rsidRPr="00971C80">
        <w:t xml:space="preserve"> </w:t>
      </w:r>
      <w:r w:rsidR="003B07BA" w:rsidRPr="00971C80">
        <w:t xml:space="preserve">an </w:t>
      </w:r>
      <w:r w:rsidRPr="00971C80">
        <w:t>On Demand or DCC Scheduled basis.</w:t>
      </w:r>
    </w:p>
    <w:p w14:paraId="589395B3" w14:textId="77777777" w:rsidR="008851E8" w:rsidRPr="00971C80" w:rsidRDefault="008851E8" w:rsidP="008851E8"/>
    <w:p w14:paraId="30E2C63A" w14:textId="77777777" w:rsidR="008851E8" w:rsidRPr="00971C80" w:rsidRDefault="008851E8" w:rsidP="008851E8">
      <w:r w:rsidRPr="00971C80">
        <w:t>For execution of this Service Request as an On Demand Service, the RetrieveExportDailyReadLog XML element defines this Service Request.</w:t>
      </w:r>
    </w:p>
    <w:p w14:paraId="06DB5C84" w14:textId="77777777" w:rsidR="00D938D3" w:rsidRPr="00971C80" w:rsidRDefault="00D938D3" w:rsidP="00D938D3">
      <w:pPr>
        <w:jc w:val="left"/>
      </w:pPr>
    </w:p>
    <w:p w14:paraId="2878E555" w14:textId="77777777" w:rsidR="00D938D3" w:rsidRPr="00971C80" w:rsidRDefault="00D938D3" w:rsidP="00D938D3">
      <w:pPr>
        <w:keepNext/>
      </w:pPr>
      <w:r w:rsidRPr="00971C80">
        <w:t>RetrieveExportDailyReadLog (</w:t>
      </w:r>
      <w:r w:rsidR="008851E8"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0270DE24" w14:textId="77777777" w:rsidTr="00400115">
        <w:trPr>
          <w:trHeight w:val="553"/>
        </w:trPr>
        <w:tc>
          <w:tcPr>
            <w:tcW w:w="1000" w:type="pct"/>
          </w:tcPr>
          <w:p w14:paraId="4102BC41" w14:textId="77777777" w:rsidR="00D938D3" w:rsidRPr="00971C80" w:rsidRDefault="00D938D3" w:rsidP="008A662B">
            <w:pPr>
              <w:jc w:val="left"/>
              <w:rPr>
                <w:b/>
                <w:sz w:val="20"/>
                <w:szCs w:val="20"/>
              </w:rPr>
            </w:pPr>
            <w:r w:rsidRPr="00971C80">
              <w:rPr>
                <w:b/>
                <w:sz w:val="20"/>
                <w:szCs w:val="20"/>
              </w:rPr>
              <w:t>Data Item</w:t>
            </w:r>
          </w:p>
        </w:tc>
        <w:tc>
          <w:tcPr>
            <w:tcW w:w="1500" w:type="pct"/>
          </w:tcPr>
          <w:p w14:paraId="20FCE34E" w14:textId="77777777" w:rsidR="00D938D3" w:rsidRPr="00971C80" w:rsidRDefault="00D938D3" w:rsidP="008A662B">
            <w:pPr>
              <w:jc w:val="left"/>
              <w:rPr>
                <w:b/>
                <w:sz w:val="20"/>
                <w:szCs w:val="20"/>
              </w:rPr>
            </w:pPr>
            <w:r w:rsidRPr="00971C80">
              <w:rPr>
                <w:b/>
                <w:sz w:val="20"/>
                <w:szCs w:val="20"/>
              </w:rPr>
              <w:t>Description</w:t>
            </w:r>
          </w:p>
          <w:p w14:paraId="20A8EB13"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0B4EF32D"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6ED3AC75"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498BFDAA" w14:textId="77777777" w:rsidR="00D938D3" w:rsidRPr="00971C80" w:rsidRDefault="00D938D3" w:rsidP="008A662B">
            <w:pPr>
              <w:jc w:val="left"/>
              <w:rPr>
                <w:b/>
                <w:sz w:val="20"/>
                <w:szCs w:val="20"/>
              </w:rPr>
            </w:pPr>
            <w:r w:rsidRPr="00971C80">
              <w:rPr>
                <w:b/>
                <w:sz w:val="20"/>
                <w:szCs w:val="20"/>
              </w:rPr>
              <w:t>Default</w:t>
            </w:r>
          </w:p>
        </w:tc>
        <w:tc>
          <w:tcPr>
            <w:tcW w:w="400" w:type="pct"/>
          </w:tcPr>
          <w:p w14:paraId="1A8F31A9" w14:textId="77777777" w:rsidR="00D938D3" w:rsidRPr="00971C80" w:rsidRDefault="00D938D3" w:rsidP="008A662B">
            <w:pPr>
              <w:jc w:val="left"/>
              <w:rPr>
                <w:b/>
                <w:sz w:val="20"/>
                <w:szCs w:val="20"/>
              </w:rPr>
            </w:pPr>
            <w:r w:rsidRPr="00971C80">
              <w:rPr>
                <w:b/>
                <w:sz w:val="20"/>
                <w:szCs w:val="20"/>
              </w:rPr>
              <w:t>Units</w:t>
            </w:r>
          </w:p>
        </w:tc>
      </w:tr>
      <w:tr w:rsidR="00971C80" w:rsidRPr="00971C80" w14:paraId="505A0D1D" w14:textId="77777777" w:rsidTr="00400115">
        <w:tc>
          <w:tcPr>
            <w:tcW w:w="1000" w:type="pct"/>
          </w:tcPr>
          <w:p w14:paraId="3F06B1F7" w14:textId="77777777" w:rsidR="00D938D3" w:rsidRPr="00971C80" w:rsidRDefault="00D938D3" w:rsidP="008A662B">
            <w:pPr>
              <w:spacing w:before="60" w:after="60"/>
              <w:jc w:val="left"/>
              <w:rPr>
                <w:sz w:val="20"/>
                <w:szCs w:val="20"/>
                <w:vertAlign w:val="superscript"/>
              </w:rPr>
            </w:pPr>
            <w:r w:rsidRPr="00971C80">
              <w:rPr>
                <w:sz w:val="20"/>
                <w:szCs w:val="20"/>
              </w:rPr>
              <w:t>ExecutionDateTime</w:t>
            </w:r>
          </w:p>
        </w:tc>
        <w:tc>
          <w:tcPr>
            <w:tcW w:w="1500" w:type="pct"/>
          </w:tcPr>
          <w:p w14:paraId="7EE634FC"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08B99BC"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ID </w:t>
            </w:r>
          </w:p>
          <w:p w14:paraId="6695BA9B" w14:textId="77777777" w:rsidR="00D938D3" w:rsidRPr="00971C80"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1924A913"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xs:dateTime</w:t>
            </w:r>
          </w:p>
        </w:tc>
        <w:tc>
          <w:tcPr>
            <w:tcW w:w="766" w:type="pct"/>
          </w:tcPr>
          <w:p w14:paraId="2E76EC6F"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23593073"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2FA46240" w14:textId="77777777" w:rsidR="00D938D3" w:rsidRPr="00971C80" w:rsidRDefault="00D938D3" w:rsidP="008A662B">
            <w:pPr>
              <w:spacing w:before="60" w:after="60"/>
              <w:jc w:val="left"/>
              <w:rPr>
                <w:sz w:val="20"/>
                <w:szCs w:val="20"/>
              </w:rPr>
            </w:pPr>
            <w:r w:rsidRPr="00971C80">
              <w:rPr>
                <w:sz w:val="20"/>
                <w:szCs w:val="20"/>
              </w:rPr>
              <w:t>UTC Date-Time</w:t>
            </w:r>
          </w:p>
        </w:tc>
      </w:tr>
      <w:tr w:rsidR="00971C80" w:rsidRPr="00971C80" w14:paraId="1316F7BF" w14:textId="77777777" w:rsidTr="00400115">
        <w:tc>
          <w:tcPr>
            <w:tcW w:w="1000" w:type="pct"/>
          </w:tcPr>
          <w:p w14:paraId="29B5DF8A" w14:textId="77777777" w:rsidR="00D938D3" w:rsidRPr="00971C80" w:rsidRDefault="00D938D3" w:rsidP="008A662B">
            <w:pPr>
              <w:spacing w:before="60" w:after="60"/>
              <w:jc w:val="left"/>
              <w:rPr>
                <w:sz w:val="20"/>
                <w:szCs w:val="20"/>
              </w:rPr>
            </w:pPr>
            <w:r w:rsidRPr="00971C80">
              <w:rPr>
                <w:sz w:val="20"/>
                <w:szCs w:val="20"/>
              </w:rPr>
              <w:t>ReadLogPeriod</w:t>
            </w:r>
          </w:p>
        </w:tc>
        <w:tc>
          <w:tcPr>
            <w:tcW w:w="1500" w:type="pct"/>
          </w:tcPr>
          <w:p w14:paraId="414D67FB" w14:textId="77777777" w:rsidR="00D938D3" w:rsidRPr="00971C80" w:rsidRDefault="00D938D3" w:rsidP="008A662B">
            <w:pPr>
              <w:spacing w:before="60" w:after="60"/>
              <w:jc w:val="left"/>
              <w:rPr>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900" w:type="pct"/>
          </w:tcPr>
          <w:p w14:paraId="519AE086" w14:textId="77777777" w:rsidR="00D938D3" w:rsidRPr="00971C80" w:rsidRDefault="00D938D3" w:rsidP="0021604B">
            <w:pPr>
              <w:spacing w:before="60" w:after="60"/>
              <w:jc w:val="center"/>
              <w:rPr>
                <w:sz w:val="20"/>
                <w:szCs w:val="20"/>
              </w:rPr>
            </w:pPr>
            <w:r w:rsidRPr="00971C80">
              <w:rPr>
                <w:sz w:val="20"/>
                <w:szCs w:val="20"/>
              </w:rPr>
              <w:t>sr:ReadLogPeriod</w:t>
            </w:r>
          </w:p>
          <w:p w14:paraId="3DA45470" w14:textId="09B63D18"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7767B0">
              <w:rPr>
                <w:sz w:val="20"/>
                <w:szCs w:val="20"/>
              </w:rPr>
              <w:t>3.10.1.14</w:t>
            </w:r>
            <w:r w:rsidR="00C75886" w:rsidRPr="00971C80">
              <w:rPr>
                <w:sz w:val="20"/>
                <w:szCs w:val="20"/>
              </w:rPr>
              <w:fldChar w:fldCharType="end"/>
            </w:r>
            <w:r w:rsidRPr="00971C80">
              <w:rPr>
                <w:sz w:val="20"/>
                <w:szCs w:val="20"/>
              </w:rPr>
              <w:t>)</w:t>
            </w:r>
          </w:p>
          <w:p w14:paraId="64482BC5" w14:textId="77777777" w:rsidR="00D938D3" w:rsidRPr="00971C80" w:rsidRDefault="00D938D3" w:rsidP="008A662B">
            <w:pPr>
              <w:spacing w:before="60" w:after="60"/>
              <w:jc w:val="left"/>
              <w:rPr>
                <w:sz w:val="20"/>
                <w:szCs w:val="20"/>
              </w:rPr>
            </w:pPr>
          </w:p>
        </w:tc>
        <w:tc>
          <w:tcPr>
            <w:tcW w:w="766" w:type="pct"/>
          </w:tcPr>
          <w:p w14:paraId="3FC411AA"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5FE66C37"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25D2626F" w14:textId="77777777" w:rsidR="00D938D3" w:rsidRPr="00971C80" w:rsidRDefault="00D938D3" w:rsidP="008A662B">
            <w:pPr>
              <w:spacing w:before="60" w:after="60"/>
              <w:jc w:val="left"/>
              <w:rPr>
                <w:sz w:val="20"/>
                <w:szCs w:val="20"/>
              </w:rPr>
            </w:pPr>
            <w:r w:rsidRPr="00971C80">
              <w:rPr>
                <w:sz w:val="20"/>
                <w:szCs w:val="20"/>
              </w:rPr>
              <w:t>N/A</w:t>
            </w:r>
          </w:p>
        </w:tc>
      </w:tr>
    </w:tbl>
    <w:p w14:paraId="732B0F6F" w14:textId="6152D3F2" w:rsidR="00DE0824" w:rsidRPr="000B4DCD" w:rsidRDefault="00D938D3" w:rsidP="004705F3">
      <w:pPr>
        <w:pStyle w:val="Caption"/>
      </w:pPr>
      <w:r w:rsidRPr="00971C80">
        <w:tab/>
      </w:r>
      <w:bookmarkStart w:id="1085" w:name="_Toc508289486"/>
      <w:r w:rsidR="00DE0824"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138</w:t>
      </w:r>
      <w:r w:rsidR="00FB161A">
        <w:rPr>
          <w:noProof/>
        </w:rPr>
        <w:fldChar w:fldCharType="end"/>
      </w:r>
      <w:r w:rsidR="00DE0824">
        <w:t xml:space="preserve"> </w:t>
      </w:r>
      <w:r w:rsidR="00DE0824" w:rsidRPr="000B4DCD">
        <w:t xml:space="preserve">: </w:t>
      </w:r>
      <w:r w:rsidR="002E6290" w:rsidRPr="00971C80">
        <w:t xml:space="preserve">RetrieveExportDailyReadLog </w:t>
      </w:r>
      <w:r w:rsidR="00DE0824">
        <w:t>(sr:</w:t>
      </w:r>
      <w:r w:rsidR="002E6290">
        <w:t>ReadLogFutureDatable</w:t>
      </w:r>
      <w:r w:rsidR="00DE0824">
        <w:t>) data items</w:t>
      </w:r>
      <w:bookmarkEnd w:id="1085"/>
    </w:p>
    <w:p w14:paraId="55FC063D" w14:textId="77777777" w:rsidR="00D938D3" w:rsidRPr="00971C80" w:rsidRDefault="00D938D3" w:rsidP="00D938D3">
      <w:pPr>
        <w:jc w:val="left"/>
      </w:pPr>
    </w:p>
    <w:p w14:paraId="4088482C" w14:textId="77777777" w:rsidR="008851E8" w:rsidRPr="00971C80" w:rsidRDefault="008851E8" w:rsidP="008851E8">
      <w:pPr>
        <w:jc w:val="left"/>
      </w:pPr>
      <w:r w:rsidRPr="00971C80">
        <w:t>For execution of this Service Request as DCC Scheduled Service, The DSPRetrieveExportDailyReadLog XML element defines this Service Request. The User shall include this XML element within the Service Request 5.1 (Create Schedule).</w:t>
      </w:r>
    </w:p>
    <w:p w14:paraId="47459D0C" w14:textId="77777777" w:rsidR="00D938D3" w:rsidRPr="00971C80" w:rsidRDefault="00D938D3" w:rsidP="00D938D3">
      <w:pPr>
        <w:jc w:val="left"/>
      </w:pPr>
    </w:p>
    <w:p w14:paraId="54A69FC3" w14:textId="77777777" w:rsidR="008851E8" w:rsidRPr="00971C80" w:rsidRDefault="008851E8" w:rsidP="00D938D3">
      <w:pPr>
        <w:jc w:val="left"/>
      </w:pPr>
    </w:p>
    <w:p w14:paraId="174BE3D8" w14:textId="77777777" w:rsidR="00D938D3" w:rsidRPr="00971C80" w:rsidRDefault="00D938D3" w:rsidP="00D938D3">
      <w:pPr>
        <w:keepNext/>
      </w:pPr>
      <w:r w:rsidRPr="00971C80">
        <w:t>DSPRetrieveExportDailyReadLog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61"/>
        <w:gridCol w:w="1625"/>
        <w:gridCol w:w="1383"/>
        <w:gridCol w:w="811"/>
        <w:gridCol w:w="721"/>
      </w:tblGrid>
      <w:tr w:rsidR="00971C80" w:rsidRPr="00971C80" w14:paraId="69205E62" w14:textId="77777777" w:rsidTr="00400115">
        <w:trPr>
          <w:cantSplit/>
          <w:trHeight w:val="553"/>
        </w:trPr>
        <w:tc>
          <w:tcPr>
            <w:tcW w:w="1117" w:type="pct"/>
          </w:tcPr>
          <w:p w14:paraId="55708D70" w14:textId="77777777" w:rsidR="00D938D3" w:rsidRPr="00971C80" w:rsidRDefault="00D938D3" w:rsidP="0021604B">
            <w:pPr>
              <w:keepNext/>
              <w:keepLines/>
              <w:jc w:val="left"/>
              <w:rPr>
                <w:b/>
                <w:sz w:val="20"/>
                <w:szCs w:val="20"/>
              </w:rPr>
            </w:pPr>
            <w:r w:rsidRPr="00971C80">
              <w:rPr>
                <w:b/>
                <w:sz w:val="20"/>
                <w:szCs w:val="20"/>
              </w:rPr>
              <w:t>Data Item</w:t>
            </w:r>
          </w:p>
        </w:tc>
        <w:tc>
          <w:tcPr>
            <w:tcW w:w="1365" w:type="pct"/>
          </w:tcPr>
          <w:p w14:paraId="59EEF5D3" w14:textId="77777777" w:rsidR="00D938D3" w:rsidRPr="00971C80" w:rsidRDefault="00D938D3" w:rsidP="0021604B">
            <w:pPr>
              <w:keepNext/>
              <w:keepLines/>
              <w:jc w:val="left"/>
              <w:rPr>
                <w:b/>
                <w:sz w:val="20"/>
                <w:szCs w:val="20"/>
              </w:rPr>
            </w:pPr>
            <w:r w:rsidRPr="00971C80">
              <w:rPr>
                <w:b/>
                <w:sz w:val="20"/>
                <w:szCs w:val="20"/>
              </w:rPr>
              <w:t>Description</w:t>
            </w:r>
          </w:p>
          <w:p w14:paraId="3F598E52" w14:textId="77777777" w:rsidR="00D938D3" w:rsidRPr="00971C80" w:rsidRDefault="00D938D3" w:rsidP="0021604B">
            <w:pPr>
              <w:keepNext/>
              <w:keepLines/>
              <w:jc w:val="left"/>
              <w:rPr>
                <w:b/>
                <w:sz w:val="20"/>
                <w:szCs w:val="20"/>
              </w:rPr>
            </w:pPr>
            <w:r w:rsidRPr="00971C80">
              <w:rPr>
                <w:b/>
                <w:sz w:val="20"/>
                <w:szCs w:val="20"/>
              </w:rPr>
              <w:t>/ Allowable values</w:t>
            </w:r>
          </w:p>
        </w:tc>
        <w:tc>
          <w:tcPr>
            <w:tcW w:w="901" w:type="pct"/>
            <w:hideMark/>
          </w:tcPr>
          <w:p w14:paraId="69B5C47E" w14:textId="77777777" w:rsidR="00D938D3" w:rsidRPr="00971C80" w:rsidRDefault="00D938D3" w:rsidP="0021604B">
            <w:pPr>
              <w:keepNext/>
              <w:keepLines/>
              <w:jc w:val="left"/>
              <w:rPr>
                <w:b/>
                <w:sz w:val="20"/>
                <w:szCs w:val="20"/>
              </w:rPr>
            </w:pPr>
            <w:r w:rsidRPr="00971C80">
              <w:rPr>
                <w:b/>
                <w:sz w:val="20"/>
                <w:szCs w:val="20"/>
              </w:rPr>
              <w:t>Type</w:t>
            </w:r>
          </w:p>
        </w:tc>
        <w:tc>
          <w:tcPr>
            <w:tcW w:w="767" w:type="pct"/>
            <w:hideMark/>
          </w:tcPr>
          <w:p w14:paraId="7D3FF468" w14:textId="77777777" w:rsidR="00D938D3" w:rsidRPr="00971C80" w:rsidRDefault="00D938D3" w:rsidP="0021604B">
            <w:pPr>
              <w:keepNext/>
              <w:keepLines/>
              <w:jc w:val="left"/>
              <w:rPr>
                <w:b/>
                <w:bCs/>
                <w:sz w:val="20"/>
                <w:szCs w:val="20"/>
                <w:vertAlign w:val="superscript"/>
              </w:rPr>
            </w:pPr>
            <w:r w:rsidRPr="00971C80">
              <w:rPr>
                <w:b/>
                <w:sz w:val="20"/>
                <w:szCs w:val="20"/>
              </w:rPr>
              <w:t>Mandatory</w:t>
            </w:r>
          </w:p>
        </w:tc>
        <w:tc>
          <w:tcPr>
            <w:tcW w:w="450" w:type="pct"/>
            <w:hideMark/>
          </w:tcPr>
          <w:p w14:paraId="1990236F" w14:textId="77777777" w:rsidR="00D938D3" w:rsidRPr="00971C80" w:rsidRDefault="00D938D3" w:rsidP="0021604B">
            <w:pPr>
              <w:keepNext/>
              <w:keepLines/>
              <w:jc w:val="left"/>
              <w:rPr>
                <w:b/>
                <w:sz w:val="20"/>
                <w:szCs w:val="20"/>
              </w:rPr>
            </w:pPr>
            <w:r w:rsidRPr="00971C80">
              <w:rPr>
                <w:b/>
                <w:sz w:val="20"/>
                <w:szCs w:val="20"/>
              </w:rPr>
              <w:t>Default</w:t>
            </w:r>
          </w:p>
        </w:tc>
        <w:tc>
          <w:tcPr>
            <w:tcW w:w="400" w:type="pct"/>
          </w:tcPr>
          <w:p w14:paraId="49AC114C" w14:textId="77777777" w:rsidR="00D938D3" w:rsidRPr="00971C80" w:rsidRDefault="00D938D3" w:rsidP="0021604B">
            <w:pPr>
              <w:keepNext/>
              <w:keepLines/>
              <w:jc w:val="left"/>
              <w:rPr>
                <w:b/>
                <w:sz w:val="20"/>
                <w:szCs w:val="20"/>
              </w:rPr>
            </w:pPr>
            <w:r w:rsidRPr="00971C80">
              <w:rPr>
                <w:b/>
                <w:sz w:val="20"/>
                <w:szCs w:val="20"/>
              </w:rPr>
              <w:t>Units</w:t>
            </w:r>
          </w:p>
        </w:tc>
      </w:tr>
      <w:tr w:rsidR="00D938D3" w:rsidRPr="00971C80" w14:paraId="391BFE4A" w14:textId="77777777" w:rsidTr="00400115">
        <w:trPr>
          <w:cantSplit/>
        </w:trPr>
        <w:tc>
          <w:tcPr>
            <w:tcW w:w="1117" w:type="pct"/>
          </w:tcPr>
          <w:p w14:paraId="19D1C446" w14:textId="77777777" w:rsidR="00D938D3" w:rsidRPr="002E6290" w:rsidRDefault="002E6290" w:rsidP="0021604B">
            <w:pPr>
              <w:keepNext/>
              <w:keepLines/>
              <w:spacing w:before="60" w:after="60"/>
              <w:jc w:val="left"/>
              <w:rPr>
                <w:rFonts w:eastAsia="Calibri"/>
                <w:iCs/>
                <w:sz w:val="20"/>
                <w:szCs w:val="20"/>
              </w:rPr>
            </w:pPr>
            <w:r w:rsidRPr="002E6290">
              <w:rPr>
                <w:rFonts w:eastAsia="Calibri"/>
                <w:iCs/>
                <w:sz w:val="20"/>
                <w:szCs w:val="20"/>
              </w:rPr>
              <w:t>DSPRetrieveExportDailyReadLog</w:t>
            </w:r>
          </w:p>
        </w:tc>
        <w:tc>
          <w:tcPr>
            <w:tcW w:w="1365" w:type="pct"/>
          </w:tcPr>
          <w:p w14:paraId="1F636FC6" w14:textId="77777777" w:rsidR="00D938D3" w:rsidRPr="00971C80" w:rsidRDefault="00D938D3" w:rsidP="0021604B">
            <w:pPr>
              <w:keepNext/>
              <w:keepLines/>
              <w:spacing w:before="60" w:after="60"/>
              <w:jc w:val="left"/>
              <w:rPr>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1" w:type="pct"/>
          </w:tcPr>
          <w:p w14:paraId="44C3B733" w14:textId="77777777" w:rsidR="00D938D3" w:rsidRPr="00971C80" w:rsidRDefault="00D938D3" w:rsidP="0021604B">
            <w:pPr>
              <w:keepNext/>
              <w:keepLines/>
              <w:spacing w:before="60" w:after="60"/>
              <w:jc w:val="center"/>
              <w:rPr>
                <w:sz w:val="20"/>
                <w:szCs w:val="20"/>
              </w:rPr>
            </w:pPr>
            <w:r w:rsidRPr="00971C80">
              <w:rPr>
                <w:sz w:val="20"/>
                <w:szCs w:val="20"/>
              </w:rPr>
              <w:t>sr:ReadLogPeriodOffset</w:t>
            </w:r>
          </w:p>
          <w:p w14:paraId="2358092E" w14:textId="6BBA3ECA" w:rsidR="00EB6523" w:rsidRPr="00971C80" w:rsidRDefault="00EB6523" w:rsidP="0021604B">
            <w:pPr>
              <w:keepNext/>
              <w:keepLine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378CA">
              <w:rPr>
                <w:sz w:val="20"/>
                <w:szCs w:val="20"/>
              </w:rPr>
              <w:fldChar w:fldCharType="begin"/>
            </w:r>
            <w:r w:rsidR="00F378CA">
              <w:rPr>
                <w:sz w:val="20"/>
                <w:szCs w:val="20"/>
              </w:rPr>
              <w:instrText xml:space="preserve"> REF _Ref408407113 \r \h </w:instrText>
            </w:r>
            <w:r w:rsidR="00F378CA">
              <w:rPr>
                <w:sz w:val="20"/>
                <w:szCs w:val="20"/>
              </w:rPr>
            </w:r>
            <w:r w:rsidR="00F378CA">
              <w:rPr>
                <w:sz w:val="20"/>
                <w:szCs w:val="20"/>
              </w:rPr>
              <w:fldChar w:fldCharType="separate"/>
            </w:r>
            <w:r w:rsidR="007767B0">
              <w:rPr>
                <w:sz w:val="20"/>
                <w:szCs w:val="20"/>
              </w:rPr>
              <w:t>3.10.1.15</w:t>
            </w:r>
            <w:r w:rsidR="00F378CA">
              <w:rPr>
                <w:sz w:val="20"/>
                <w:szCs w:val="20"/>
              </w:rPr>
              <w:fldChar w:fldCharType="end"/>
            </w:r>
            <w:r w:rsidRPr="00971C80">
              <w:rPr>
                <w:sz w:val="20"/>
                <w:szCs w:val="20"/>
              </w:rPr>
              <w:t>)</w:t>
            </w:r>
          </w:p>
          <w:p w14:paraId="0364E189" w14:textId="77777777" w:rsidR="00D938D3" w:rsidRPr="00971C80" w:rsidRDefault="00D938D3" w:rsidP="0021604B">
            <w:pPr>
              <w:keepNext/>
              <w:keepLines/>
              <w:spacing w:before="60" w:after="60"/>
              <w:jc w:val="left"/>
              <w:rPr>
                <w:sz w:val="20"/>
                <w:szCs w:val="20"/>
              </w:rPr>
            </w:pPr>
          </w:p>
        </w:tc>
        <w:tc>
          <w:tcPr>
            <w:tcW w:w="767" w:type="pct"/>
          </w:tcPr>
          <w:p w14:paraId="502D049C" w14:textId="77777777" w:rsidR="00D938D3" w:rsidRPr="00971C80" w:rsidRDefault="00D938D3" w:rsidP="0021604B">
            <w:pPr>
              <w:keepNext/>
              <w:keepLines/>
              <w:spacing w:before="60" w:after="60"/>
              <w:jc w:val="left"/>
              <w:rPr>
                <w:sz w:val="20"/>
                <w:szCs w:val="20"/>
              </w:rPr>
            </w:pPr>
            <w:r w:rsidRPr="00971C80">
              <w:rPr>
                <w:sz w:val="20"/>
                <w:szCs w:val="20"/>
              </w:rPr>
              <w:t>Yes</w:t>
            </w:r>
          </w:p>
        </w:tc>
        <w:tc>
          <w:tcPr>
            <w:tcW w:w="450" w:type="pct"/>
          </w:tcPr>
          <w:p w14:paraId="6A16A538" w14:textId="77777777" w:rsidR="00D938D3" w:rsidRPr="00971C80" w:rsidRDefault="00D938D3" w:rsidP="0021604B">
            <w:pPr>
              <w:keepNext/>
              <w:keepLines/>
              <w:spacing w:before="60" w:after="60"/>
              <w:jc w:val="left"/>
              <w:rPr>
                <w:sz w:val="20"/>
                <w:szCs w:val="20"/>
              </w:rPr>
            </w:pPr>
            <w:r w:rsidRPr="00971C80">
              <w:rPr>
                <w:sz w:val="20"/>
                <w:szCs w:val="20"/>
              </w:rPr>
              <w:t>None</w:t>
            </w:r>
          </w:p>
        </w:tc>
        <w:tc>
          <w:tcPr>
            <w:tcW w:w="400" w:type="pct"/>
          </w:tcPr>
          <w:p w14:paraId="01CD394D" w14:textId="77777777" w:rsidR="00D938D3" w:rsidRPr="00971C80" w:rsidRDefault="00D938D3" w:rsidP="0021604B">
            <w:pPr>
              <w:keepNext/>
              <w:keepLines/>
              <w:spacing w:before="60" w:after="60"/>
              <w:jc w:val="left"/>
              <w:rPr>
                <w:sz w:val="20"/>
                <w:szCs w:val="20"/>
              </w:rPr>
            </w:pPr>
            <w:r w:rsidRPr="00971C80">
              <w:rPr>
                <w:sz w:val="20"/>
                <w:szCs w:val="20"/>
              </w:rPr>
              <w:t>N/A</w:t>
            </w:r>
          </w:p>
        </w:tc>
      </w:tr>
    </w:tbl>
    <w:p w14:paraId="01F72306" w14:textId="4199E246" w:rsidR="00DE0824" w:rsidRDefault="00DE0824" w:rsidP="004705F3">
      <w:pPr>
        <w:pStyle w:val="Caption"/>
      </w:pPr>
      <w:bookmarkStart w:id="1086" w:name="_Toc50828948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139</w:t>
      </w:r>
      <w:r w:rsidR="00FB161A">
        <w:rPr>
          <w:noProof/>
        </w:rPr>
        <w:fldChar w:fldCharType="end"/>
      </w:r>
      <w:r>
        <w:t xml:space="preserve"> </w:t>
      </w:r>
      <w:r w:rsidRPr="000B4DCD">
        <w:t xml:space="preserve">: </w:t>
      </w:r>
      <w:r w:rsidR="002E6290" w:rsidRPr="00971C80">
        <w:t xml:space="preserve">DSPRetrieveExportDailyReadLog </w:t>
      </w:r>
      <w:r>
        <w:t>(sr:</w:t>
      </w:r>
      <w:r w:rsidR="002E6290">
        <w:t>ReadLogPeriodOfffset</w:t>
      </w:r>
      <w:r>
        <w:t>) data items</w:t>
      </w:r>
      <w:bookmarkEnd w:id="1086"/>
    </w:p>
    <w:p w14:paraId="010741E6" w14:textId="77777777" w:rsidR="000668BF" w:rsidRDefault="000668BF" w:rsidP="001D7F39"/>
    <w:p w14:paraId="0E77C830" w14:textId="77777777" w:rsidR="000668BF" w:rsidRDefault="000668BF" w:rsidP="001D7F39"/>
    <w:p w14:paraId="24478352" w14:textId="77777777" w:rsidR="000668BF" w:rsidRDefault="000668BF" w:rsidP="001D7F39"/>
    <w:p w14:paraId="668595BE" w14:textId="77777777" w:rsidR="000668BF" w:rsidRPr="00A04D07" w:rsidRDefault="000668BF" w:rsidP="001D7F39"/>
    <w:p w14:paraId="2DCE8BD7" w14:textId="77777777" w:rsidR="00D938D3" w:rsidRPr="00EA6BD0" w:rsidRDefault="00F000C9" w:rsidP="00F000C9">
      <w:pPr>
        <w:pStyle w:val="Heading4"/>
      </w:pPr>
      <w:r w:rsidRPr="00EA6BD0">
        <w:tab/>
      </w:r>
      <w:r w:rsidRPr="00EA6BD0">
        <w:tab/>
        <w:t>Specific Validation for this Request</w:t>
      </w:r>
      <w:r w:rsidR="00D938D3" w:rsidRPr="00EA6BD0">
        <w:tab/>
      </w:r>
    </w:p>
    <w:p w14:paraId="67D78D92" w14:textId="77777777" w:rsidR="00D938D3" w:rsidRPr="00971C80" w:rsidRDefault="003B4ECE" w:rsidP="00D938D3">
      <w:pPr>
        <w:jc w:val="left"/>
      </w:pPr>
      <w:r w:rsidRPr="00971C80">
        <w:t>S</w:t>
      </w:r>
      <w:r w:rsidR="00D938D3" w:rsidRPr="00971C80">
        <w:t>pecific validation is applied for this Request</w:t>
      </w:r>
      <w:r w:rsidRPr="00971C80">
        <w:t xml:space="preserve"> as below and</w:t>
      </w:r>
      <w:r w:rsidR="00D938D3" w:rsidRPr="00971C80">
        <w:t xml:space="preserve"> see </w:t>
      </w:r>
      <w:r w:rsidR="003D7A9A">
        <w:t>clause</w:t>
      </w:r>
      <w:r w:rsidR="00D938D3" w:rsidRPr="00971C80">
        <w:t xml:space="preserve"> 3.2.5 for general validation applied to all Requests.</w:t>
      </w:r>
    </w:p>
    <w:p w14:paraId="535F0B68" w14:textId="77777777" w:rsidR="003B4ECE" w:rsidRPr="00971C80" w:rsidRDefault="003B4ECE" w:rsidP="00D938D3">
      <w:pPr>
        <w:jc w:val="left"/>
      </w:pPr>
    </w:p>
    <w:p w14:paraId="004567CE" w14:textId="29EA3548" w:rsidR="003B4ECE" w:rsidRPr="00971C80" w:rsidRDefault="003B4ECE" w:rsidP="00D938D3">
      <w:pPr>
        <w:jc w:val="left"/>
      </w:pPr>
      <w:r w:rsidRPr="00971C80">
        <w:t xml:space="preserve">For On Demand Services, see </w:t>
      </w:r>
      <w:r w:rsidR="003D7A9A">
        <w:t>clause</w:t>
      </w:r>
      <w:r w:rsidRPr="00971C80">
        <w:t xml:space="preserve"> </w:t>
      </w:r>
      <w:r w:rsidR="00C75886" w:rsidRPr="00971C80">
        <w:fldChar w:fldCharType="begin"/>
      </w:r>
      <w:r w:rsidR="00C75886" w:rsidRPr="00971C80">
        <w:instrText xml:space="preserve"> REF _Ref402178725 \r \h </w:instrText>
      </w:r>
      <w:r w:rsidR="00C75886" w:rsidRPr="00971C80">
        <w:fldChar w:fldCharType="separate"/>
      </w:r>
      <w:r w:rsidR="007767B0">
        <w:t>3.10.2</w:t>
      </w:r>
      <w:r w:rsidR="00C75886" w:rsidRPr="00971C80">
        <w:fldChar w:fldCharType="end"/>
      </w:r>
      <w:r w:rsidRPr="00971C80">
        <w:t xml:space="preserve"> for Execution Date Time and Read Log Period validation.</w:t>
      </w:r>
    </w:p>
    <w:p w14:paraId="01AC0735" w14:textId="77777777" w:rsidR="003B4ECE" w:rsidRPr="00971C80" w:rsidRDefault="003B4ECE" w:rsidP="00D938D3">
      <w:pPr>
        <w:jc w:val="left"/>
      </w:pPr>
    </w:p>
    <w:p w14:paraId="3F9D26AA" w14:textId="4D51323D" w:rsidR="00D938D3" w:rsidRDefault="003B4ECE" w:rsidP="004C4418">
      <w:pPr>
        <w:jc w:val="left"/>
      </w:pPr>
      <w:r w:rsidRPr="00971C80">
        <w:t xml:space="preserve">For DCC Scheduled Services, see </w:t>
      </w:r>
      <w:r w:rsidR="003D7A9A">
        <w:t>clause</w:t>
      </w:r>
      <w:r w:rsidRPr="00971C80">
        <w:t xml:space="preserve"> </w:t>
      </w:r>
      <w:r w:rsidR="00C75886" w:rsidRPr="00971C80">
        <w:fldChar w:fldCharType="begin"/>
      </w:r>
      <w:r w:rsidR="00C75886" w:rsidRPr="00971C80">
        <w:instrText xml:space="preserve"> REF _Ref402178725 \r \h </w:instrText>
      </w:r>
      <w:r w:rsidR="00C75886" w:rsidRPr="00971C80">
        <w:fldChar w:fldCharType="separate"/>
      </w:r>
      <w:r w:rsidR="007767B0">
        <w:t>3.10.2</w:t>
      </w:r>
      <w:r w:rsidR="00C75886" w:rsidRPr="00971C80">
        <w:fldChar w:fldCharType="end"/>
      </w:r>
      <w:r w:rsidRPr="00971C80">
        <w:t xml:space="preserve"> for Read Log Period Offset validation.</w:t>
      </w:r>
    </w:p>
    <w:p w14:paraId="0AE128A2" w14:textId="77777777" w:rsidR="00646098" w:rsidRDefault="00646098">
      <w:pPr>
        <w:spacing w:after="200" w:line="276" w:lineRule="auto"/>
        <w:jc w:val="left"/>
      </w:pPr>
      <w:r>
        <w:br w:type="page"/>
      </w:r>
    </w:p>
    <w:p w14:paraId="7AE07D14" w14:textId="77777777" w:rsidR="00D938D3" w:rsidRPr="00971C80" w:rsidRDefault="00D938D3" w:rsidP="00D938D3">
      <w:pPr>
        <w:pStyle w:val="Heading3"/>
      </w:pPr>
      <w:bookmarkStart w:id="1087" w:name="_Toc398808647"/>
      <w:bookmarkStart w:id="1088" w:name="_Toc489860720"/>
      <w:bookmarkStart w:id="1089" w:name="_Toc506336094"/>
      <w:bookmarkStart w:id="1090" w:name="_Toc509172450"/>
      <w:r w:rsidRPr="00971C80">
        <w:t>Read Active Import Profile Data</w:t>
      </w:r>
      <w:bookmarkEnd w:id="1087"/>
      <w:bookmarkEnd w:id="1088"/>
      <w:bookmarkEnd w:id="1089"/>
      <w:bookmarkEnd w:id="1090"/>
    </w:p>
    <w:p w14:paraId="112B6B3E" w14:textId="77777777" w:rsidR="00D938D3" w:rsidRPr="00EA6BD0" w:rsidRDefault="00F000C9" w:rsidP="00F000C9">
      <w:pPr>
        <w:pStyle w:val="Heading4"/>
      </w:pPr>
      <w:r w:rsidRPr="00EA6BD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4A939D72" w14:textId="77777777" w:rsidTr="00400115">
        <w:trPr>
          <w:trHeight w:val="425"/>
        </w:trPr>
        <w:tc>
          <w:tcPr>
            <w:tcW w:w="1500" w:type="pct"/>
            <w:vAlign w:val="center"/>
          </w:tcPr>
          <w:p w14:paraId="49BDF07B"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16BF790D"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rPr>
              <w:t>ReadActiveImportProfileData</w:t>
            </w:r>
          </w:p>
        </w:tc>
      </w:tr>
      <w:tr w:rsidR="00971C80" w:rsidRPr="00971C80" w14:paraId="4E4981AE" w14:textId="77777777" w:rsidTr="00400115">
        <w:trPr>
          <w:trHeight w:val="425"/>
        </w:trPr>
        <w:tc>
          <w:tcPr>
            <w:tcW w:w="1500" w:type="pct"/>
            <w:vAlign w:val="center"/>
          </w:tcPr>
          <w:p w14:paraId="1C0C0152"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39B77A4"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4.8</w:t>
            </w:r>
          </w:p>
        </w:tc>
      </w:tr>
      <w:tr w:rsidR="00971C80" w:rsidRPr="00971C80" w14:paraId="144424DD" w14:textId="77777777" w:rsidTr="00400115">
        <w:trPr>
          <w:trHeight w:val="425"/>
        </w:trPr>
        <w:tc>
          <w:tcPr>
            <w:tcW w:w="1500" w:type="pct"/>
            <w:vAlign w:val="center"/>
          </w:tcPr>
          <w:p w14:paraId="7500C567"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9A1EE6A"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4.8.1</w:t>
            </w:r>
          </w:p>
        </w:tc>
      </w:tr>
      <w:tr w:rsidR="00971C80" w:rsidRPr="00971C80" w14:paraId="358C2F8D" w14:textId="77777777" w:rsidTr="00400115">
        <w:trPr>
          <w:trHeight w:val="425"/>
        </w:trPr>
        <w:tc>
          <w:tcPr>
            <w:tcW w:w="1500" w:type="pct"/>
            <w:vAlign w:val="center"/>
          </w:tcPr>
          <w:p w14:paraId="1546E949"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5C70556F"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5C8A5AD7" w14:textId="77777777" w:rsidR="00D938D3" w:rsidRPr="00971C80" w:rsidRDefault="00D938D3" w:rsidP="00D938D3">
            <w:pPr>
              <w:spacing w:before="60" w:after="60"/>
              <w:contextualSpacing/>
              <w:jc w:val="left"/>
              <w:rPr>
                <w:sz w:val="20"/>
                <w:szCs w:val="20"/>
              </w:rPr>
            </w:pPr>
            <w:r w:rsidRPr="00971C80">
              <w:rPr>
                <w:sz w:val="20"/>
                <w:szCs w:val="20"/>
              </w:rPr>
              <w:t>Gas Supplier (GS)</w:t>
            </w:r>
          </w:p>
          <w:p w14:paraId="42CBC9F0" w14:textId="77777777" w:rsidR="00D938D3" w:rsidRPr="00971C80" w:rsidRDefault="00D938D3" w:rsidP="00D938D3">
            <w:pPr>
              <w:spacing w:before="60" w:after="60"/>
              <w:contextualSpacing/>
              <w:jc w:val="left"/>
              <w:rPr>
                <w:sz w:val="20"/>
                <w:szCs w:val="20"/>
              </w:rPr>
            </w:pPr>
            <w:r w:rsidRPr="00971C80">
              <w:rPr>
                <w:sz w:val="20"/>
                <w:szCs w:val="20"/>
              </w:rPr>
              <w:t xml:space="preserve">Electricity Distributor (ED) </w:t>
            </w:r>
          </w:p>
          <w:p w14:paraId="1F0EE23E" w14:textId="77777777" w:rsidR="00D938D3" w:rsidRPr="00971C80" w:rsidRDefault="00D938D3" w:rsidP="00D938D3">
            <w:pPr>
              <w:spacing w:before="60" w:after="60"/>
              <w:contextualSpacing/>
              <w:jc w:val="left"/>
              <w:rPr>
                <w:sz w:val="20"/>
                <w:szCs w:val="20"/>
              </w:rPr>
            </w:pPr>
            <w:r w:rsidRPr="00971C80">
              <w:rPr>
                <w:sz w:val="20"/>
                <w:szCs w:val="20"/>
              </w:rPr>
              <w:t>Gas Transporter (GT)</w:t>
            </w:r>
          </w:p>
          <w:p w14:paraId="190A2723"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6604F81B" w14:textId="77777777" w:rsidTr="00400115">
        <w:trPr>
          <w:trHeight w:val="425"/>
        </w:trPr>
        <w:tc>
          <w:tcPr>
            <w:tcW w:w="1500" w:type="pct"/>
            <w:vAlign w:val="center"/>
          </w:tcPr>
          <w:p w14:paraId="5E08F2C9"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1856FC90" w14:textId="77777777" w:rsidR="00D938D3" w:rsidRPr="00971C80" w:rsidRDefault="00D938D3" w:rsidP="00D938D3">
            <w:pPr>
              <w:spacing w:before="60" w:after="60"/>
              <w:contextualSpacing/>
              <w:rPr>
                <w:sz w:val="20"/>
                <w:szCs w:val="20"/>
              </w:rPr>
            </w:pPr>
            <w:r w:rsidRPr="00971C80">
              <w:rPr>
                <w:sz w:val="20"/>
                <w:szCs w:val="20"/>
              </w:rPr>
              <w:t>Non Critical</w:t>
            </w:r>
          </w:p>
          <w:p w14:paraId="5C23D73C" w14:textId="77777777" w:rsidR="00D938D3" w:rsidRPr="00971C80" w:rsidRDefault="00D938D3" w:rsidP="00D938D3">
            <w:pPr>
              <w:spacing w:before="60" w:after="60"/>
              <w:contextualSpacing/>
              <w:jc w:val="left"/>
              <w:rPr>
                <w:sz w:val="20"/>
                <w:szCs w:val="20"/>
              </w:rPr>
            </w:pPr>
          </w:p>
        </w:tc>
      </w:tr>
      <w:tr w:rsidR="00971C80" w:rsidRPr="00971C80" w14:paraId="330CF571" w14:textId="77777777" w:rsidTr="00400115">
        <w:trPr>
          <w:trHeight w:val="425"/>
        </w:trPr>
        <w:tc>
          <w:tcPr>
            <w:tcW w:w="1500" w:type="pct"/>
            <w:vAlign w:val="center"/>
          </w:tcPr>
          <w:p w14:paraId="67AEFF72"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3F8A97E0"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42F12F96" w14:textId="77777777" w:rsidR="00D938D3" w:rsidRPr="00C133FF" w:rsidRDefault="00D938D3" w:rsidP="00D938D3">
            <w:pPr>
              <w:spacing w:before="60" w:after="60"/>
              <w:contextualSpacing/>
              <w:jc w:val="left"/>
              <w:rPr>
                <w:sz w:val="20"/>
                <w:lang w:val="de-DE"/>
              </w:rPr>
            </w:pPr>
            <w:r w:rsidRPr="00C133FF">
              <w:rPr>
                <w:sz w:val="20"/>
                <w:lang w:val="de-DE"/>
              </w:rPr>
              <w:t>Electricity Smart Meter</w:t>
            </w:r>
            <w:r w:rsidR="00B00B6A"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39BB64B6"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65135E13"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5A87E4F8" w14:textId="77777777" w:rsidTr="00400115">
        <w:trPr>
          <w:trHeight w:val="425"/>
        </w:trPr>
        <w:tc>
          <w:tcPr>
            <w:tcW w:w="1500" w:type="pct"/>
            <w:vAlign w:val="center"/>
          </w:tcPr>
          <w:p w14:paraId="1330B12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4E096C2D"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EF00DF5" w14:textId="77777777" w:rsidTr="00400115">
        <w:trPr>
          <w:trHeight w:val="425"/>
        </w:trPr>
        <w:tc>
          <w:tcPr>
            <w:tcW w:w="1500" w:type="pct"/>
            <w:vAlign w:val="center"/>
          </w:tcPr>
          <w:p w14:paraId="2A67EA24"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6F8E3E11"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0E95E389" w14:textId="77777777" w:rsidTr="00400115">
        <w:trPr>
          <w:trHeight w:val="425"/>
        </w:trPr>
        <w:tc>
          <w:tcPr>
            <w:tcW w:w="1500" w:type="pct"/>
            <w:vAlign w:val="center"/>
          </w:tcPr>
          <w:p w14:paraId="1A544C8B"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2F09307C" w14:textId="77777777" w:rsidR="00D938D3" w:rsidRPr="00971C80" w:rsidRDefault="00AF29BD" w:rsidP="00D938D3">
            <w:pPr>
              <w:spacing w:before="60" w:after="60"/>
              <w:contextualSpacing/>
              <w:jc w:val="left"/>
              <w:rPr>
                <w:sz w:val="20"/>
                <w:szCs w:val="20"/>
              </w:rPr>
            </w:pPr>
            <w:r w:rsidRPr="00971C80">
              <w:rPr>
                <w:sz w:val="20"/>
                <w:szCs w:val="20"/>
              </w:rPr>
              <w:t>Yes</w:t>
            </w:r>
          </w:p>
        </w:tc>
      </w:tr>
      <w:tr w:rsidR="00971C80" w:rsidRPr="00971C80" w14:paraId="5C83C5FD" w14:textId="77777777" w:rsidTr="00400115">
        <w:trPr>
          <w:trHeight w:val="425"/>
        </w:trPr>
        <w:tc>
          <w:tcPr>
            <w:tcW w:w="1500" w:type="pct"/>
            <w:vAlign w:val="center"/>
          </w:tcPr>
          <w:p w14:paraId="2746B41F"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5E78C953"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5AD05A9B"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0630C3E7"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17D8355C"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41DF76FE" w14:textId="77777777" w:rsidTr="00400115">
        <w:trPr>
          <w:trHeight w:val="425"/>
        </w:trPr>
        <w:tc>
          <w:tcPr>
            <w:tcW w:w="1500" w:type="pct"/>
            <w:vAlign w:val="center"/>
          </w:tcPr>
          <w:p w14:paraId="464F6442"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EC620A6" w14:textId="2929480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1C3A8464" w14:textId="77777777" w:rsidTr="00400115">
        <w:trPr>
          <w:trHeight w:val="425"/>
        </w:trPr>
        <w:tc>
          <w:tcPr>
            <w:tcW w:w="1500" w:type="pct"/>
            <w:vAlign w:val="center"/>
          </w:tcPr>
          <w:p w14:paraId="34E4BD53"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463FE4D4"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850D3DD" w14:textId="77777777" w:rsidTr="00400115">
        <w:trPr>
          <w:trHeight w:val="425"/>
        </w:trPr>
        <w:tc>
          <w:tcPr>
            <w:tcW w:w="1500" w:type="pct"/>
            <w:vAlign w:val="center"/>
          </w:tcPr>
          <w:p w14:paraId="0BF5AEF9"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6B46343C" w14:textId="025C3D19"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7F4EE152" w14:textId="77777777" w:rsidR="00D938D3" w:rsidRPr="00971C80" w:rsidRDefault="00D938D3" w:rsidP="00AB3A89">
            <w:pPr>
              <w:numPr>
                <w:ilvl w:val="0"/>
                <w:numId w:val="93"/>
              </w:numPr>
              <w:spacing w:before="60" w:after="60"/>
              <w:contextualSpacing/>
              <w:jc w:val="left"/>
              <w:rPr>
                <w:sz w:val="20"/>
                <w:szCs w:val="20"/>
              </w:rPr>
            </w:pPr>
            <w:r w:rsidRPr="00971C80">
              <w:rPr>
                <w:sz w:val="20"/>
                <w:szCs w:val="20"/>
              </w:rPr>
              <w:t>Acknowledgement</w:t>
            </w:r>
          </w:p>
          <w:p w14:paraId="10270CFD" w14:textId="77777777" w:rsidR="00D938D3" w:rsidRPr="00971C80" w:rsidRDefault="00D938D3" w:rsidP="00AB3A89">
            <w:pPr>
              <w:numPr>
                <w:ilvl w:val="0"/>
                <w:numId w:val="93"/>
              </w:numPr>
              <w:spacing w:before="60" w:after="60"/>
              <w:contextualSpacing/>
              <w:jc w:val="left"/>
              <w:rPr>
                <w:sz w:val="20"/>
                <w:szCs w:val="20"/>
              </w:rPr>
            </w:pPr>
            <w:r w:rsidRPr="00971C80">
              <w:rPr>
                <w:sz w:val="20"/>
                <w:szCs w:val="20"/>
              </w:rPr>
              <w:t>Service Response from Device – GBCSPayload</w:t>
            </w:r>
          </w:p>
          <w:p w14:paraId="452A05AD" w14:textId="77777777" w:rsidR="00A96DD2" w:rsidRPr="00971C80" w:rsidRDefault="00A96DD2" w:rsidP="00AB3A89">
            <w:pPr>
              <w:pStyle w:val="ListParagraph"/>
              <w:numPr>
                <w:ilvl w:val="0"/>
                <w:numId w:val="93"/>
              </w:numPr>
              <w:rPr>
                <w:sz w:val="20"/>
                <w:szCs w:val="20"/>
              </w:rPr>
            </w:pPr>
            <w:r w:rsidRPr="00971C80">
              <w:rPr>
                <w:sz w:val="20"/>
                <w:szCs w:val="20"/>
              </w:rPr>
              <w:t>Service Response (from Device) - DSPScheduledMessage Format</w:t>
            </w:r>
          </w:p>
          <w:p w14:paraId="7828876D" w14:textId="77777777" w:rsidR="00D938D3" w:rsidRPr="00971C80" w:rsidRDefault="00AF46AC" w:rsidP="00AB3A89">
            <w:pPr>
              <w:numPr>
                <w:ilvl w:val="0"/>
                <w:numId w:val="93"/>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45E048AC"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58933C72" w14:textId="77777777" w:rsidTr="00400115">
        <w:trPr>
          <w:trHeight w:val="425"/>
        </w:trPr>
        <w:tc>
          <w:tcPr>
            <w:tcW w:w="1500" w:type="pct"/>
            <w:vAlign w:val="center"/>
          </w:tcPr>
          <w:p w14:paraId="5FDC95E8"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2C6FD035" w14:textId="478A7ED5"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52503F72" w14:textId="77777777" w:rsidTr="00400115">
        <w:trPr>
          <w:trHeight w:val="425"/>
        </w:trPr>
        <w:tc>
          <w:tcPr>
            <w:tcW w:w="1500" w:type="pct"/>
            <w:vAlign w:val="center"/>
          </w:tcPr>
          <w:p w14:paraId="2382CE49"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6C309D6F"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2014A024"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2523E273" w14:textId="77777777" w:rsidTr="00400115">
        <w:trPr>
          <w:trHeight w:val="425"/>
        </w:trPr>
        <w:tc>
          <w:tcPr>
            <w:tcW w:w="1500" w:type="pct"/>
            <w:vAlign w:val="center"/>
          </w:tcPr>
          <w:p w14:paraId="6B9EE55C"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9D1D84F" w14:textId="77777777" w:rsidR="00D605B9" w:rsidRPr="00971C80" w:rsidRDefault="00D605B9" w:rsidP="00F64DC5">
            <w:pPr>
              <w:spacing w:before="60" w:after="60"/>
              <w:contextualSpacing/>
              <w:jc w:val="left"/>
              <w:rPr>
                <w:sz w:val="20"/>
                <w:szCs w:val="20"/>
              </w:rPr>
            </w:pPr>
            <w:r>
              <w:rPr>
                <w:sz w:val="20"/>
                <w:szCs w:val="20"/>
              </w:rPr>
              <w:t>0x0037</w:t>
            </w:r>
          </w:p>
        </w:tc>
        <w:tc>
          <w:tcPr>
            <w:tcW w:w="1750" w:type="pct"/>
            <w:vAlign w:val="center"/>
          </w:tcPr>
          <w:p w14:paraId="1264191B" w14:textId="77777777" w:rsidR="00D605B9" w:rsidRPr="00971C80" w:rsidRDefault="00D605B9" w:rsidP="00F64DC5">
            <w:pPr>
              <w:spacing w:before="60" w:after="60"/>
              <w:contextualSpacing/>
              <w:jc w:val="left"/>
              <w:rPr>
                <w:sz w:val="20"/>
                <w:szCs w:val="20"/>
              </w:rPr>
            </w:pPr>
            <w:r>
              <w:rPr>
                <w:sz w:val="20"/>
                <w:szCs w:val="20"/>
              </w:rPr>
              <w:t>0x0078</w:t>
            </w:r>
          </w:p>
        </w:tc>
      </w:tr>
      <w:tr w:rsidR="00D605B9" w:rsidRPr="00971C80" w14:paraId="4762BDC7" w14:textId="77777777" w:rsidTr="00400115">
        <w:trPr>
          <w:trHeight w:val="425"/>
        </w:trPr>
        <w:tc>
          <w:tcPr>
            <w:tcW w:w="1500" w:type="pct"/>
            <w:vAlign w:val="center"/>
          </w:tcPr>
          <w:p w14:paraId="6CB30DBF"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2C234C87" w14:textId="77777777" w:rsidR="00D605B9" w:rsidRPr="00713C07" w:rsidRDefault="00D605B9" w:rsidP="00F64DC5">
            <w:pPr>
              <w:spacing w:before="60" w:after="60"/>
              <w:contextualSpacing/>
              <w:jc w:val="left"/>
              <w:rPr>
                <w:sz w:val="20"/>
                <w:szCs w:val="20"/>
              </w:rPr>
            </w:pPr>
            <w:r>
              <w:rPr>
                <w:sz w:val="20"/>
                <w:szCs w:val="20"/>
              </w:rPr>
              <w:t>ECS22b</w:t>
            </w:r>
          </w:p>
        </w:tc>
        <w:tc>
          <w:tcPr>
            <w:tcW w:w="1750" w:type="pct"/>
            <w:vAlign w:val="center"/>
          </w:tcPr>
          <w:p w14:paraId="613B9F7F" w14:textId="77777777" w:rsidR="00D605B9" w:rsidRPr="00713C07" w:rsidRDefault="00D605B9" w:rsidP="00F64DC5">
            <w:pPr>
              <w:spacing w:before="60" w:after="60"/>
              <w:contextualSpacing/>
              <w:jc w:val="left"/>
              <w:rPr>
                <w:sz w:val="20"/>
                <w:szCs w:val="20"/>
              </w:rPr>
            </w:pPr>
            <w:r>
              <w:rPr>
                <w:sz w:val="20"/>
                <w:szCs w:val="20"/>
              </w:rPr>
              <w:t>GCS17</w:t>
            </w:r>
          </w:p>
        </w:tc>
      </w:tr>
    </w:tbl>
    <w:p w14:paraId="321751B0" w14:textId="77777777" w:rsidR="00D938D3" w:rsidRPr="00971C80" w:rsidRDefault="00D938D3" w:rsidP="00D938D3"/>
    <w:p w14:paraId="43A590F9" w14:textId="77777777" w:rsidR="00D938D3" w:rsidRPr="00EA6BD0" w:rsidRDefault="00F000C9" w:rsidP="00F000C9">
      <w:pPr>
        <w:pStyle w:val="Heading4"/>
      </w:pPr>
      <w:r w:rsidRPr="00EA6BD0">
        <w:tab/>
        <w:t>Specific Data Items for this Request</w:t>
      </w:r>
      <w:r w:rsidR="00D938D3" w:rsidRPr="00EA6BD0">
        <w:t xml:space="preserve"> </w:t>
      </w:r>
    </w:p>
    <w:p w14:paraId="41B77799" w14:textId="77777777" w:rsidR="00D938D3" w:rsidRPr="00971C80" w:rsidRDefault="00D938D3" w:rsidP="00D938D3">
      <w:pPr>
        <w:keepNext/>
      </w:pPr>
      <w:r w:rsidRPr="00971C80">
        <w:t>.</w:t>
      </w:r>
    </w:p>
    <w:p w14:paraId="36740BF0" w14:textId="77777777" w:rsidR="00780B5E" w:rsidRPr="00971C80" w:rsidRDefault="00780B5E" w:rsidP="00780B5E">
      <w:pPr>
        <w:keepNext/>
      </w:pPr>
      <w:r w:rsidRPr="00971C80">
        <w:t xml:space="preserve">The </w:t>
      </w:r>
      <w:r w:rsidR="00937960" w:rsidRPr="00971C80">
        <w:t xml:space="preserve">data items </w:t>
      </w:r>
      <w:r w:rsidRPr="00971C80">
        <w:t xml:space="preserve">applicable depend on whether the Service Request is executed on </w:t>
      </w:r>
      <w:r w:rsidR="003B07BA" w:rsidRPr="00971C80">
        <w:t xml:space="preserve">an </w:t>
      </w:r>
      <w:r w:rsidRPr="00971C80">
        <w:t>On Demand or DCC Scheduled basis.</w:t>
      </w:r>
    </w:p>
    <w:p w14:paraId="1CFACA7C" w14:textId="77777777" w:rsidR="00780B5E" w:rsidRPr="00971C80" w:rsidRDefault="00780B5E" w:rsidP="00780B5E">
      <w:pPr>
        <w:keepNext/>
      </w:pPr>
    </w:p>
    <w:p w14:paraId="5C36B7C9" w14:textId="77777777" w:rsidR="00780B5E" w:rsidRPr="00971C80" w:rsidRDefault="00780B5E" w:rsidP="00780B5E">
      <w:pPr>
        <w:keepNext/>
      </w:pPr>
      <w:r w:rsidRPr="00971C80">
        <w:t xml:space="preserve">For execution of this Service Request as an On Demand Service, the </w:t>
      </w:r>
      <w:r w:rsidR="00E342E6" w:rsidRPr="00971C80">
        <w:t>ReadActiveImportProfileData</w:t>
      </w:r>
      <w:r w:rsidRPr="00971C80">
        <w:t xml:space="preserve"> XML element defines this Service Request.</w:t>
      </w:r>
    </w:p>
    <w:p w14:paraId="3A357176" w14:textId="77777777" w:rsidR="003F3498" w:rsidRPr="00971C80" w:rsidRDefault="003F3498" w:rsidP="00780B5E">
      <w:pPr>
        <w:keepNext/>
      </w:pPr>
    </w:p>
    <w:p w14:paraId="2F4E94BC" w14:textId="77777777" w:rsidR="00780B5E" w:rsidRPr="00971C80" w:rsidRDefault="00780B5E" w:rsidP="00D938D3">
      <w:pPr>
        <w:keepNext/>
      </w:pPr>
    </w:p>
    <w:p w14:paraId="74ACB41B" w14:textId="77777777" w:rsidR="00D938D3" w:rsidRPr="00971C80" w:rsidRDefault="00D938D3" w:rsidP="00D938D3">
      <w:pPr>
        <w:keepNext/>
      </w:pPr>
      <w:bookmarkStart w:id="1091" w:name="_Ref380240001"/>
      <w:r w:rsidRPr="00971C80">
        <w:t>ReadActiveImportProfileData (</w:t>
      </w:r>
      <w:r w:rsidR="00E342E6" w:rsidRPr="00971C80">
        <w:t>On Demand</w:t>
      </w:r>
      <w:r w:rsidRPr="00971C80">
        <w:t>)</w:t>
      </w:r>
      <w:bookmarkEnd w:id="1091"/>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658"/>
        <w:gridCol w:w="1677"/>
        <w:gridCol w:w="1538"/>
        <w:gridCol w:w="838"/>
        <w:gridCol w:w="570"/>
      </w:tblGrid>
      <w:tr w:rsidR="00971C80" w:rsidRPr="00971C80" w14:paraId="21BE83E1" w14:textId="77777777" w:rsidTr="00400115">
        <w:trPr>
          <w:trHeight w:val="553"/>
        </w:trPr>
        <w:tc>
          <w:tcPr>
            <w:tcW w:w="962" w:type="pct"/>
          </w:tcPr>
          <w:p w14:paraId="20865869" w14:textId="77777777" w:rsidR="00D938D3" w:rsidRPr="00971C80" w:rsidRDefault="00D938D3" w:rsidP="003E4D6E">
            <w:pPr>
              <w:keepNext/>
              <w:jc w:val="left"/>
              <w:rPr>
                <w:b/>
                <w:sz w:val="20"/>
                <w:szCs w:val="20"/>
              </w:rPr>
            </w:pPr>
            <w:r w:rsidRPr="00971C80">
              <w:rPr>
                <w:b/>
                <w:sz w:val="20"/>
                <w:szCs w:val="20"/>
              </w:rPr>
              <w:t>Data Item</w:t>
            </w:r>
          </w:p>
        </w:tc>
        <w:tc>
          <w:tcPr>
            <w:tcW w:w="1474" w:type="pct"/>
          </w:tcPr>
          <w:p w14:paraId="5CFA7D7F" w14:textId="77777777" w:rsidR="00D938D3" w:rsidRPr="00971C80" w:rsidRDefault="00D938D3" w:rsidP="003E4D6E">
            <w:pPr>
              <w:keepNext/>
              <w:jc w:val="left"/>
              <w:rPr>
                <w:b/>
                <w:sz w:val="20"/>
                <w:szCs w:val="20"/>
              </w:rPr>
            </w:pPr>
            <w:r w:rsidRPr="00971C80">
              <w:rPr>
                <w:b/>
                <w:sz w:val="20"/>
                <w:szCs w:val="20"/>
              </w:rPr>
              <w:t>Description</w:t>
            </w:r>
          </w:p>
          <w:p w14:paraId="10AD6AAC" w14:textId="77777777" w:rsidR="00D938D3" w:rsidRPr="00971C80" w:rsidRDefault="00D938D3" w:rsidP="003E4D6E">
            <w:pPr>
              <w:keepNext/>
              <w:jc w:val="left"/>
              <w:rPr>
                <w:b/>
                <w:sz w:val="20"/>
                <w:szCs w:val="20"/>
              </w:rPr>
            </w:pPr>
            <w:r w:rsidRPr="00971C80">
              <w:rPr>
                <w:b/>
                <w:sz w:val="20"/>
                <w:szCs w:val="20"/>
              </w:rPr>
              <w:t>/ Allowable values</w:t>
            </w:r>
          </w:p>
        </w:tc>
        <w:tc>
          <w:tcPr>
            <w:tcW w:w="930" w:type="pct"/>
            <w:hideMark/>
          </w:tcPr>
          <w:p w14:paraId="67E213C9" w14:textId="77777777" w:rsidR="00D938D3" w:rsidRPr="00971C80" w:rsidRDefault="00D938D3" w:rsidP="003E4D6E">
            <w:pPr>
              <w:keepNext/>
              <w:jc w:val="left"/>
              <w:rPr>
                <w:b/>
                <w:sz w:val="20"/>
                <w:szCs w:val="20"/>
              </w:rPr>
            </w:pPr>
            <w:r w:rsidRPr="00971C80">
              <w:rPr>
                <w:b/>
                <w:sz w:val="20"/>
                <w:szCs w:val="20"/>
              </w:rPr>
              <w:t>Type</w:t>
            </w:r>
          </w:p>
        </w:tc>
        <w:tc>
          <w:tcPr>
            <w:tcW w:w="853" w:type="pct"/>
            <w:hideMark/>
          </w:tcPr>
          <w:p w14:paraId="671DF4E9" w14:textId="77777777" w:rsidR="00D938D3" w:rsidRPr="00971C80" w:rsidRDefault="00D938D3" w:rsidP="003E4D6E">
            <w:pPr>
              <w:keepNext/>
              <w:jc w:val="left"/>
              <w:rPr>
                <w:b/>
                <w:bCs/>
                <w:sz w:val="20"/>
                <w:szCs w:val="20"/>
                <w:vertAlign w:val="superscript"/>
              </w:rPr>
            </w:pPr>
            <w:r w:rsidRPr="00971C80">
              <w:rPr>
                <w:b/>
                <w:sz w:val="20"/>
                <w:szCs w:val="20"/>
              </w:rPr>
              <w:t>Mandatory</w:t>
            </w:r>
          </w:p>
        </w:tc>
        <w:tc>
          <w:tcPr>
            <w:tcW w:w="465" w:type="pct"/>
            <w:hideMark/>
          </w:tcPr>
          <w:p w14:paraId="03498842" w14:textId="77777777" w:rsidR="00D938D3" w:rsidRPr="00971C80" w:rsidRDefault="00D938D3" w:rsidP="003E4D6E">
            <w:pPr>
              <w:keepNext/>
              <w:jc w:val="left"/>
              <w:rPr>
                <w:b/>
                <w:sz w:val="20"/>
                <w:szCs w:val="20"/>
              </w:rPr>
            </w:pPr>
            <w:r w:rsidRPr="00971C80">
              <w:rPr>
                <w:b/>
                <w:sz w:val="20"/>
                <w:szCs w:val="20"/>
              </w:rPr>
              <w:t>Default</w:t>
            </w:r>
          </w:p>
        </w:tc>
        <w:tc>
          <w:tcPr>
            <w:tcW w:w="316" w:type="pct"/>
          </w:tcPr>
          <w:p w14:paraId="36FCF7E3" w14:textId="77777777" w:rsidR="00D938D3" w:rsidRPr="00971C80" w:rsidRDefault="00D938D3" w:rsidP="003E4D6E">
            <w:pPr>
              <w:keepNext/>
              <w:jc w:val="left"/>
              <w:rPr>
                <w:b/>
                <w:sz w:val="20"/>
                <w:szCs w:val="20"/>
              </w:rPr>
            </w:pPr>
            <w:r w:rsidRPr="00971C80">
              <w:rPr>
                <w:b/>
                <w:sz w:val="20"/>
                <w:szCs w:val="20"/>
              </w:rPr>
              <w:t>Units</w:t>
            </w:r>
          </w:p>
        </w:tc>
      </w:tr>
      <w:tr w:rsidR="00971C80" w:rsidRPr="00971C80" w14:paraId="69EB8399" w14:textId="77777777" w:rsidTr="00400115">
        <w:tc>
          <w:tcPr>
            <w:tcW w:w="962" w:type="pct"/>
          </w:tcPr>
          <w:p w14:paraId="24D61300" w14:textId="77777777" w:rsidR="00D938D3" w:rsidRPr="00971C80" w:rsidRDefault="00D938D3" w:rsidP="003E4D6E">
            <w:pPr>
              <w:keepNext/>
              <w:spacing w:before="60" w:after="60"/>
              <w:jc w:val="left"/>
              <w:rPr>
                <w:sz w:val="20"/>
                <w:szCs w:val="20"/>
              </w:rPr>
            </w:pPr>
            <w:r w:rsidRPr="00971C80">
              <w:rPr>
                <w:sz w:val="20"/>
                <w:szCs w:val="20"/>
              </w:rPr>
              <w:t>ExecutionDateTime</w:t>
            </w:r>
          </w:p>
        </w:tc>
        <w:tc>
          <w:tcPr>
            <w:tcW w:w="1474" w:type="pct"/>
          </w:tcPr>
          <w:p w14:paraId="43A3ACAF" w14:textId="77777777" w:rsidR="00D938D3" w:rsidRPr="00971C80" w:rsidRDefault="00D938D3" w:rsidP="003E4D6E">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9248C90" w14:textId="77777777" w:rsidR="00D938D3" w:rsidRPr="00971C80" w:rsidRDefault="00D938D3" w:rsidP="003E4D6E">
            <w:pPr>
              <w:keepNext/>
              <w:spacing w:before="60" w:after="60"/>
              <w:jc w:val="left"/>
              <w:rPr>
                <w:sz w:val="20"/>
                <w:szCs w:val="20"/>
              </w:rPr>
            </w:pPr>
            <w:r w:rsidRPr="00971C80">
              <w:rPr>
                <w:sz w:val="20"/>
                <w:szCs w:val="20"/>
              </w:rPr>
              <w:t xml:space="preserve">The UTC date and time the User requires the command to be executed on the Device </w:t>
            </w:r>
          </w:p>
          <w:p w14:paraId="0A316C19" w14:textId="77777777" w:rsidR="00D938D3" w:rsidRPr="00971C80" w:rsidRDefault="00703F91" w:rsidP="003E4D6E">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30" w:type="pct"/>
          </w:tcPr>
          <w:p w14:paraId="250CB142" w14:textId="77777777" w:rsidR="00D938D3" w:rsidRPr="00971C80" w:rsidRDefault="00D938D3" w:rsidP="003E4D6E">
            <w:pPr>
              <w:keepNext/>
              <w:spacing w:before="60" w:after="60"/>
              <w:jc w:val="left"/>
              <w:rPr>
                <w:sz w:val="20"/>
                <w:szCs w:val="20"/>
              </w:rPr>
            </w:pPr>
            <w:r w:rsidRPr="00971C80">
              <w:rPr>
                <w:sz w:val="20"/>
                <w:szCs w:val="20"/>
              </w:rPr>
              <w:t>xs:dateTime</w:t>
            </w:r>
          </w:p>
        </w:tc>
        <w:tc>
          <w:tcPr>
            <w:tcW w:w="853" w:type="pct"/>
          </w:tcPr>
          <w:p w14:paraId="72F8F0F6" w14:textId="77777777" w:rsidR="00D938D3" w:rsidRPr="00971C80" w:rsidRDefault="00D938D3" w:rsidP="003E4D6E">
            <w:pPr>
              <w:keepNext/>
              <w:spacing w:before="60" w:after="60"/>
              <w:jc w:val="left"/>
              <w:rPr>
                <w:sz w:val="20"/>
                <w:szCs w:val="20"/>
              </w:rPr>
            </w:pPr>
            <w:r w:rsidRPr="00971C80">
              <w:rPr>
                <w:sz w:val="20"/>
                <w:szCs w:val="20"/>
              </w:rPr>
              <w:t>No</w:t>
            </w:r>
          </w:p>
        </w:tc>
        <w:tc>
          <w:tcPr>
            <w:tcW w:w="465" w:type="pct"/>
          </w:tcPr>
          <w:p w14:paraId="53411237" w14:textId="77777777" w:rsidR="00D938D3" w:rsidRPr="00971C80" w:rsidRDefault="00D938D3" w:rsidP="003E4D6E">
            <w:pPr>
              <w:keepNext/>
              <w:spacing w:before="60" w:after="60"/>
              <w:jc w:val="left"/>
              <w:rPr>
                <w:sz w:val="20"/>
                <w:szCs w:val="20"/>
                <w:highlight w:val="yellow"/>
              </w:rPr>
            </w:pPr>
            <w:r w:rsidRPr="00971C80">
              <w:rPr>
                <w:sz w:val="20"/>
                <w:szCs w:val="20"/>
              </w:rPr>
              <w:t>None</w:t>
            </w:r>
          </w:p>
        </w:tc>
        <w:tc>
          <w:tcPr>
            <w:tcW w:w="316" w:type="pct"/>
          </w:tcPr>
          <w:p w14:paraId="0264A3C6" w14:textId="77777777" w:rsidR="00D938D3" w:rsidRPr="00971C80" w:rsidRDefault="00D938D3" w:rsidP="003E4D6E">
            <w:pPr>
              <w:keepNext/>
              <w:spacing w:before="60" w:after="60"/>
              <w:jc w:val="left"/>
              <w:rPr>
                <w:sz w:val="20"/>
                <w:szCs w:val="20"/>
              </w:rPr>
            </w:pPr>
            <w:r w:rsidRPr="00971C80">
              <w:rPr>
                <w:sz w:val="20"/>
                <w:szCs w:val="20"/>
              </w:rPr>
              <w:t>UTC Date-Time</w:t>
            </w:r>
          </w:p>
        </w:tc>
      </w:tr>
      <w:tr w:rsidR="00971C80" w:rsidRPr="00971C80" w14:paraId="6B113BFE" w14:textId="77777777" w:rsidTr="00400115">
        <w:tc>
          <w:tcPr>
            <w:tcW w:w="962" w:type="pct"/>
          </w:tcPr>
          <w:p w14:paraId="0B2465EB" w14:textId="77777777" w:rsidR="00D938D3" w:rsidRPr="00971C80" w:rsidRDefault="00D938D3" w:rsidP="003E4D6E">
            <w:pPr>
              <w:keepNext/>
              <w:spacing w:before="60" w:after="60"/>
              <w:jc w:val="left"/>
              <w:rPr>
                <w:sz w:val="20"/>
                <w:szCs w:val="20"/>
              </w:rPr>
            </w:pPr>
            <w:r w:rsidRPr="00971C80">
              <w:rPr>
                <w:sz w:val="20"/>
                <w:szCs w:val="20"/>
              </w:rPr>
              <w:t>ReadLogPeriod</w:t>
            </w:r>
          </w:p>
        </w:tc>
        <w:tc>
          <w:tcPr>
            <w:tcW w:w="1474" w:type="pct"/>
          </w:tcPr>
          <w:p w14:paraId="0E66B0FB" w14:textId="77777777" w:rsidR="00D938D3" w:rsidRPr="00971C80" w:rsidRDefault="00D938D3" w:rsidP="003E4D6E">
            <w:pPr>
              <w:keepNext/>
              <w:jc w:val="left"/>
              <w:rPr>
                <w:rFonts w:ascii="Arial" w:eastAsia="Calibri" w:hAnsi="Arial" w:cs="Arial"/>
                <w:sz w:val="20"/>
                <w:szCs w:val="20"/>
              </w:rPr>
            </w:pPr>
            <w:r w:rsidRPr="00971C80">
              <w:rPr>
                <w:rFonts w:eastAsia="Calibri"/>
                <w:iCs/>
                <w:sz w:val="20"/>
                <w:szCs w:val="20"/>
              </w:rPr>
              <w:t>The Start and End Date-Times for which the data is required</w:t>
            </w:r>
          </w:p>
        </w:tc>
        <w:tc>
          <w:tcPr>
            <w:tcW w:w="930" w:type="pct"/>
          </w:tcPr>
          <w:p w14:paraId="14A04109" w14:textId="77777777" w:rsidR="00D938D3" w:rsidRPr="00971C80" w:rsidRDefault="00D938D3" w:rsidP="003E4D6E">
            <w:pPr>
              <w:keepNext/>
              <w:spacing w:before="60" w:after="60"/>
              <w:jc w:val="center"/>
              <w:rPr>
                <w:sz w:val="20"/>
                <w:szCs w:val="20"/>
              </w:rPr>
            </w:pPr>
            <w:r w:rsidRPr="00971C80">
              <w:rPr>
                <w:sz w:val="20"/>
                <w:szCs w:val="20"/>
              </w:rPr>
              <w:t>sr:ReadLogPeriod</w:t>
            </w:r>
          </w:p>
          <w:p w14:paraId="62EBC46B" w14:textId="77777777" w:rsidR="00D938D3" w:rsidRPr="00971C80" w:rsidRDefault="000842C8" w:rsidP="001D7F39">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tc>
        <w:tc>
          <w:tcPr>
            <w:tcW w:w="853" w:type="pct"/>
          </w:tcPr>
          <w:p w14:paraId="09DB2806" w14:textId="77777777" w:rsidR="00D938D3" w:rsidRPr="00971C80" w:rsidRDefault="00D938D3" w:rsidP="003E4D6E">
            <w:pPr>
              <w:keepNext/>
              <w:spacing w:before="60" w:after="60"/>
              <w:jc w:val="left"/>
              <w:rPr>
                <w:sz w:val="20"/>
                <w:szCs w:val="20"/>
              </w:rPr>
            </w:pPr>
            <w:r w:rsidRPr="00971C80">
              <w:rPr>
                <w:sz w:val="20"/>
                <w:szCs w:val="20"/>
              </w:rPr>
              <w:t>Yes</w:t>
            </w:r>
          </w:p>
        </w:tc>
        <w:tc>
          <w:tcPr>
            <w:tcW w:w="465" w:type="pct"/>
          </w:tcPr>
          <w:p w14:paraId="379B17EA" w14:textId="77777777" w:rsidR="00D938D3" w:rsidRPr="00971C80" w:rsidRDefault="00D938D3" w:rsidP="003E4D6E">
            <w:pPr>
              <w:keepNext/>
              <w:spacing w:before="60" w:after="60"/>
              <w:jc w:val="left"/>
              <w:rPr>
                <w:sz w:val="20"/>
                <w:szCs w:val="20"/>
              </w:rPr>
            </w:pPr>
            <w:r w:rsidRPr="00971C80">
              <w:rPr>
                <w:sz w:val="20"/>
                <w:szCs w:val="20"/>
              </w:rPr>
              <w:t>None</w:t>
            </w:r>
          </w:p>
        </w:tc>
        <w:tc>
          <w:tcPr>
            <w:tcW w:w="316" w:type="pct"/>
          </w:tcPr>
          <w:p w14:paraId="53F14C84" w14:textId="77777777" w:rsidR="00D938D3" w:rsidRPr="00971C80" w:rsidRDefault="00D938D3" w:rsidP="003E4D6E">
            <w:pPr>
              <w:keepNext/>
              <w:spacing w:before="60" w:after="60"/>
              <w:jc w:val="left"/>
              <w:rPr>
                <w:sz w:val="20"/>
                <w:szCs w:val="20"/>
              </w:rPr>
            </w:pPr>
            <w:r w:rsidRPr="00971C80">
              <w:rPr>
                <w:sz w:val="20"/>
                <w:szCs w:val="20"/>
              </w:rPr>
              <w:t>N/A</w:t>
            </w:r>
          </w:p>
        </w:tc>
      </w:tr>
      <w:tr w:rsidR="00971C80" w:rsidRPr="00971C80" w14:paraId="1ED931C2" w14:textId="77777777" w:rsidTr="00400115">
        <w:tc>
          <w:tcPr>
            <w:tcW w:w="962" w:type="pct"/>
          </w:tcPr>
          <w:p w14:paraId="0F376986"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474" w:type="pct"/>
          </w:tcPr>
          <w:p w14:paraId="5BD80308" w14:textId="77777777" w:rsidR="00D938D3" w:rsidRPr="00971C80" w:rsidRDefault="00D938D3" w:rsidP="008A662B">
            <w:pPr>
              <w:jc w:val="left"/>
              <w:rPr>
                <w:rFonts w:ascii="Arial" w:eastAsia="Calibri" w:hAnsi="Arial" w:cs="Arial"/>
                <w:sz w:val="20"/>
                <w:szCs w:val="20"/>
              </w:rPr>
            </w:pPr>
            <w:r w:rsidRPr="00971C80">
              <w:rPr>
                <w:rFonts w:eastAsia="Calibri"/>
                <w:iCs/>
                <w:sz w:val="20"/>
                <w:szCs w:val="20"/>
              </w:rPr>
              <w:t xml:space="preserve">The Key Agreement Public Security Credentials (of the requesting party) to be used where the </w:t>
            </w:r>
            <w:r w:rsidR="00EB6523" w:rsidRPr="00971C80">
              <w:rPr>
                <w:rFonts w:eastAsia="Calibri"/>
                <w:iCs/>
                <w:sz w:val="20"/>
                <w:szCs w:val="20"/>
              </w:rPr>
              <w:t>Service R</w:t>
            </w:r>
            <w:r w:rsidRPr="00971C80">
              <w:rPr>
                <w:rFonts w:eastAsia="Calibri"/>
                <w:iCs/>
                <w:sz w:val="20"/>
                <w:szCs w:val="20"/>
              </w:rPr>
              <w:t>equest is from an Unknown Remote Party (i.e. Other User</w:t>
            </w:r>
            <w:r w:rsidR="00EB5356">
              <w:rPr>
                <w:rFonts w:eastAsia="Calibri"/>
                <w:iCs/>
                <w:sz w:val="20"/>
                <w:szCs w:val="20"/>
              </w:rPr>
              <w:t xml:space="preserve"> or previous </w:t>
            </w:r>
            <w:r w:rsidR="001C7A32" w:rsidRPr="001C7A32">
              <w:rPr>
                <w:sz w:val="20"/>
                <w:szCs w:val="20"/>
              </w:rPr>
              <w:t>Responsible</w:t>
            </w:r>
            <w:r w:rsidR="009453A9">
              <w:rPr>
                <w:sz w:val="20"/>
                <w:szCs w:val="20"/>
              </w:rPr>
              <w:t xml:space="preserve"> </w:t>
            </w:r>
            <w:r w:rsidR="00EB5356">
              <w:rPr>
                <w:rFonts w:eastAsia="Calibri"/>
                <w:iCs/>
                <w:sz w:val="20"/>
                <w:szCs w:val="20"/>
              </w:rPr>
              <w:t>Supplier</w:t>
            </w:r>
            <w:r w:rsidRPr="00971C80">
              <w:rPr>
                <w:rFonts w:eastAsia="Calibri"/>
                <w:iCs/>
                <w:sz w:val="20"/>
                <w:szCs w:val="20"/>
              </w:rPr>
              <w:t>)</w:t>
            </w:r>
            <w:r w:rsidR="00202291">
              <w:rPr>
                <w:rFonts w:eastAsia="Calibri"/>
                <w:iCs/>
                <w:sz w:val="20"/>
                <w:szCs w:val="20"/>
              </w:rPr>
              <w:t xml:space="preserve"> with respect to the </w:t>
            </w:r>
            <w:r w:rsidR="00202291" w:rsidRPr="00971C80">
              <w:rPr>
                <w:bCs/>
                <w:sz w:val="20"/>
                <w:szCs w:val="20"/>
              </w:rPr>
              <w:t>BusinessTargetID</w:t>
            </w:r>
            <w:r w:rsidR="00202291">
              <w:rPr>
                <w:rFonts w:eastAsia="Calibri"/>
                <w:iCs/>
                <w:sz w:val="20"/>
                <w:szCs w:val="20"/>
              </w:rPr>
              <w:t xml:space="preserve"> specified within the Service Request.</w:t>
            </w:r>
          </w:p>
        </w:tc>
        <w:tc>
          <w:tcPr>
            <w:tcW w:w="930" w:type="pct"/>
          </w:tcPr>
          <w:p w14:paraId="08F94372" w14:textId="77777777" w:rsidR="00D938D3" w:rsidRPr="00971C80" w:rsidRDefault="00D938D3" w:rsidP="008A662B">
            <w:pPr>
              <w:spacing w:before="60" w:after="60"/>
              <w:jc w:val="left"/>
              <w:rPr>
                <w:sz w:val="20"/>
                <w:szCs w:val="20"/>
              </w:rPr>
            </w:pPr>
            <w:r w:rsidRPr="00971C80">
              <w:rPr>
                <w:sz w:val="20"/>
                <w:szCs w:val="20"/>
              </w:rPr>
              <w:t>xs:base64Binary</w:t>
            </w:r>
          </w:p>
        </w:tc>
        <w:tc>
          <w:tcPr>
            <w:tcW w:w="853" w:type="pct"/>
          </w:tcPr>
          <w:p w14:paraId="5D9D115A" w14:textId="77777777" w:rsidR="000668BF" w:rsidRDefault="00D938D3" w:rsidP="008A662B">
            <w:pPr>
              <w:spacing w:before="60" w:after="60"/>
              <w:jc w:val="left"/>
              <w:rPr>
                <w:sz w:val="20"/>
                <w:szCs w:val="20"/>
              </w:rPr>
            </w:pPr>
            <w:r w:rsidRPr="00971C80">
              <w:rPr>
                <w:sz w:val="20"/>
                <w:szCs w:val="20"/>
              </w:rPr>
              <w:t xml:space="preserve">User Role </w:t>
            </w:r>
          </w:p>
          <w:p w14:paraId="6DAF9896" w14:textId="77777777" w:rsidR="00D938D3" w:rsidRPr="00971C80" w:rsidRDefault="00D938D3" w:rsidP="008A662B">
            <w:pPr>
              <w:spacing w:before="60" w:after="60"/>
              <w:jc w:val="left"/>
              <w:rPr>
                <w:sz w:val="20"/>
                <w:szCs w:val="20"/>
              </w:rPr>
            </w:pPr>
            <w:r w:rsidRPr="00971C80">
              <w:rPr>
                <w:sz w:val="20"/>
                <w:szCs w:val="20"/>
              </w:rPr>
              <w:t>IS, GS, E</w:t>
            </w:r>
            <w:r w:rsidR="008C2692" w:rsidRPr="00971C80">
              <w:rPr>
                <w:sz w:val="20"/>
                <w:szCs w:val="20"/>
              </w:rPr>
              <w:t>D</w:t>
            </w:r>
            <w:r w:rsidR="00CA0D4D">
              <w:rPr>
                <w:sz w:val="20"/>
                <w:szCs w:val="20"/>
              </w:rPr>
              <w:t>,GT</w:t>
            </w:r>
            <w:r w:rsidRPr="00971C80">
              <w:rPr>
                <w:sz w:val="20"/>
                <w:szCs w:val="20"/>
              </w:rPr>
              <w:t>:</w:t>
            </w:r>
          </w:p>
          <w:p w14:paraId="047DAC1B" w14:textId="77777777" w:rsidR="00F7590E" w:rsidRDefault="00D938D3" w:rsidP="008A662B">
            <w:pPr>
              <w:spacing w:before="60" w:after="60"/>
              <w:jc w:val="left"/>
              <w:rPr>
                <w:sz w:val="20"/>
                <w:szCs w:val="20"/>
              </w:rPr>
            </w:pPr>
            <w:r w:rsidRPr="00971C80">
              <w:rPr>
                <w:sz w:val="20"/>
                <w:szCs w:val="20"/>
              </w:rPr>
              <w:t>N/A</w:t>
            </w:r>
          </w:p>
          <w:p w14:paraId="644033CA" w14:textId="77777777" w:rsidR="000668BF" w:rsidRPr="001D7F39" w:rsidRDefault="000668BF" w:rsidP="008A662B">
            <w:pPr>
              <w:spacing w:before="60" w:after="60"/>
              <w:jc w:val="left"/>
              <w:rPr>
                <w:sz w:val="12"/>
                <w:szCs w:val="12"/>
              </w:rPr>
            </w:pPr>
          </w:p>
          <w:p w14:paraId="0E0FBE21" w14:textId="77777777" w:rsidR="00D938D3" w:rsidRPr="00971C80" w:rsidRDefault="00D938D3" w:rsidP="008A662B">
            <w:pPr>
              <w:spacing w:before="60" w:after="60"/>
              <w:jc w:val="left"/>
              <w:rPr>
                <w:sz w:val="20"/>
                <w:szCs w:val="20"/>
              </w:rPr>
            </w:pPr>
            <w:r w:rsidRPr="00971C80">
              <w:rPr>
                <w:sz w:val="20"/>
                <w:szCs w:val="20"/>
              </w:rPr>
              <w:t>User Role OU:</w:t>
            </w:r>
          </w:p>
          <w:p w14:paraId="0CFDA121" w14:textId="77777777" w:rsidR="00D938D3" w:rsidRDefault="00D938D3" w:rsidP="00C86FF2">
            <w:pPr>
              <w:spacing w:before="60" w:after="60"/>
              <w:jc w:val="left"/>
              <w:rPr>
                <w:sz w:val="20"/>
                <w:szCs w:val="20"/>
              </w:rPr>
            </w:pPr>
            <w:r w:rsidRPr="00971C80">
              <w:rPr>
                <w:sz w:val="20"/>
                <w:szCs w:val="20"/>
              </w:rPr>
              <w:t>Yes</w:t>
            </w:r>
          </w:p>
          <w:p w14:paraId="791B17BF" w14:textId="77777777" w:rsidR="00C86FF2" w:rsidRDefault="00C86FF2" w:rsidP="00C86FF2">
            <w:pPr>
              <w:spacing w:before="60" w:after="60"/>
              <w:jc w:val="left"/>
              <w:rPr>
                <w:sz w:val="20"/>
              </w:rPr>
            </w:pPr>
          </w:p>
          <w:p w14:paraId="1F6AF366" w14:textId="77777777" w:rsidR="00BB7296" w:rsidRPr="00BB7296" w:rsidRDefault="00BB7296" w:rsidP="00BB7296">
            <w:pPr>
              <w:spacing w:before="60" w:after="60"/>
              <w:jc w:val="left"/>
              <w:rPr>
                <w:sz w:val="20"/>
              </w:rPr>
            </w:pPr>
            <w:r w:rsidRPr="00BB7296">
              <w:rPr>
                <w:sz w:val="20"/>
              </w:rPr>
              <w:t>Also Mandatory for User Roles:</w:t>
            </w:r>
          </w:p>
          <w:p w14:paraId="65085104" w14:textId="77777777" w:rsidR="00BB7296" w:rsidRPr="001D7F39" w:rsidRDefault="00BB7296" w:rsidP="00A33BDE">
            <w:pPr>
              <w:pStyle w:val="ListParagraph"/>
              <w:numPr>
                <w:ilvl w:val="0"/>
                <w:numId w:val="247"/>
              </w:numPr>
              <w:spacing w:before="60" w:after="60"/>
              <w:ind w:left="226" w:hanging="226"/>
              <w:jc w:val="left"/>
            </w:pPr>
            <w:r w:rsidRPr="00447B5A">
              <w:rPr>
                <w:sz w:val="20"/>
              </w:rPr>
              <w:t xml:space="preserve">IS and GS that </w:t>
            </w:r>
            <w:r w:rsidR="00836F41" w:rsidRPr="00447B5A">
              <w:rPr>
                <w:sz w:val="20"/>
                <w:szCs w:val="20"/>
              </w:rPr>
              <w:t>do not have th</w:t>
            </w:r>
            <w:r w:rsidR="00FD3E85">
              <w:rPr>
                <w:sz w:val="20"/>
                <w:szCs w:val="20"/>
              </w:rPr>
              <w:t>e</w:t>
            </w:r>
            <w:r w:rsidR="00836F41" w:rsidRPr="00447B5A">
              <w:rPr>
                <w:sz w:val="20"/>
                <w:szCs w:val="20"/>
              </w:rPr>
              <w:t>ir credentials on the Device when sending the Service Request e.g. Old Suppliers</w:t>
            </w:r>
          </w:p>
        </w:tc>
        <w:tc>
          <w:tcPr>
            <w:tcW w:w="465" w:type="pct"/>
          </w:tcPr>
          <w:p w14:paraId="0B18F2CE"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57276EF9" w14:textId="77777777" w:rsidR="00D938D3" w:rsidRPr="00971C80" w:rsidRDefault="00D938D3" w:rsidP="008A662B">
            <w:pPr>
              <w:spacing w:before="60" w:after="60"/>
              <w:jc w:val="left"/>
              <w:rPr>
                <w:sz w:val="20"/>
                <w:szCs w:val="20"/>
              </w:rPr>
            </w:pPr>
            <w:r w:rsidRPr="00971C80">
              <w:rPr>
                <w:sz w:val="20"/>
                <w:szCs w:val="20"/>
              </w:rPr>
              <w:t>N/A</w:t>
            </w:r>
          </w:p>
        </w:tc>
      </w:tr>
    </w:tbl>
    <w:p w14:paraId="0D569727" w14:textId="27307E55" w:rsidR="007C30D4" w:rsidRPr="00971C80" w:rsidRDefault="00C86FF2" w:rsidP="004705F3">
      <w:pPr>
        <w:pStyle w:val="Caption"/>
      </w:pPr>
      <w:bookmarkStart w:id="1092" w:name="_Toc50828948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140</w:t>
      </w:r>
      <w:r w:rsidR="00FB161A">
        <w:rPr>
          <w:noProof/>
        </w:rPr>
        <w:fldChar w:fldCharType="end"/>
      </w:r>
      <w:r>
        <w:t xml:space="preserve"> </w:t>
      </w:r>
      <w:r w:rsidRPr="000B4DCD">
        <w:t xml:space="preserve">: </w:t>
      </w:r>
      <w:r w:rsidR="002E6290" w:rsidRPr="00971C80">
        <w:t xml:space="preserve">ReadActiveImportProfileData </w:t>
      </w:r>
      <w:r>
        <w:t>(sr:</w:t>
      </w:r>
      <w:r w:rsidR="002E6290">
        <w:t>ReadLogFutureDatableAndURPCredentials</w:t>
      </w:r>
      <w:r>
        <w:t>) data items</w:t>
      </w:r>
      <w:bookmarkStart w:id="1093" w:name="_Ref391469872"/>
      <w:bookmarkEnd w:id="1092"/>
    </w:p>
    <w:p w14:paraId="4DF16512" w14:textId="77777777" w:rsidR="007C30D4" w:rsidRPr="00971C80" w:rsidRDefault="007C30D4" w:rsidP="007C30D4">
      <w:pPr>
        <w:jc w:val="left"/>
      </w:pPr>
      <w:r w:rsidRPr="00971C80">
        <w:t>For execution of this Service Request as DCC Scheduled Service, The DSP</w:t>
      </w:r>
      <w:r w:rsidR="00E342E6" w:rsidRPr="00971C80">
        <w:t>ReadActiveImportProfileData</w:t>
      </w:r>
      <w:r w:rsidRPr="00971C80">
        <w:t xml:space="preserve"> XML element defines this Service Request. The User shall include this XML element within the Service Request 5.1 (Create Schedule).</w:t>
      </w:r>
    </w:p>
    <w:p w14:paraId="40BF3C54" w14:textId="77777777" w:rsidR="00D938D3" w:rsidRPr="00971C80" w:rsidRDefault="00D938D3" w:rsidP="00D938D3"/>
    <w:p w14:paraId="037A45BA" w14:textId="77777777" w:rsidR="007C30D4" w:rsidRPr="00971C80" w:rsidRDefault="007C30D4" w:rsidP="00D938D3"/>
    <w:p w14:paraId="04D19092" w14:textId="77777777" w:rsidR="00D938D3" w:rsidRPr="00971C80" w:rsidRDefault="00D938D3" w:rsidP="00D938D3">
      <w:pPr>
        <w:keepNext/>
      </w:pPr>
      <w:r w:rsidRPr="00971C80">
        <w:t>DSPReadActiveImportProfileData (Create Schedule)</w:t>
      </w:r>
      <w:bookmarkEnd w:id="1093"/>
    </w:p>
    <w:tbl>
      <w:tblPr>
        <w:tblStyle w:val="TableGrid3"/>
        <w:tblW w:w="5000" w:type="pct"/>
        <w:tblLayout w:type="fixed"/>
        <w:tblCellMar>
          <w:left w:w="57" w:type="dxa"/>
          <w:right w:w="57" w:type="dxa"/>
        </w:tblCellMar>
        <w:tblLook w:val="0420" w:firstRow="1" w:lastRow="0" w:firstColumn="0" w:lastColumn="0" w:noHBand="0" w:noVBand="1"/>
      </w:tblPr>
      <w:tblGrid>
        <w:gridCol w:w="1874"/>
        <w:gridCol w:w="2602"/>
        <w:gridCol w:w="1625"/>
        <w:gridCol w:w="1383"/>
        <w:gridCol w:w="811"/>
        <w:gridCol w:w="721"/>
      </w:tblGrid>
      <w:tr w:rsidR="00971C80" w:rsidRPr="00971C80" w14:paraId="5E85EF71" w14:textId="77777777" w:rsidTr="00400115">
        <w:trPr>
          <w:trHeight w:val="553"/>
        </w:trPr>
        <w:tc>
          <w:tcPr>
            <w:tcW w:w="1039" w:type="pct"/>
          </w:tcPr>
          <w:p w14:paraId="76A3D3A7" w14:textId="77777777" w:rsidR="00D938D3" w:rsidRPr="00971C80" w:rsidRDefault="00D938D3" w:rsidP="008A662B">
            <w:pPr>
              <w:jc w:val="left"/>
              <w:rPr>
                <w:b/>
                <w:sz w:val="20"/>
                <w:szCs w:val="20"/>
              </w:rPr>
            </w:pPr>
            <w:r w:rsidRPr="00971C80">
              <w:rPr>
                <w:b/>
                <w:sz w:val="20"/>
                <w:szCs w:val="20"/>
              </w:rPr>
              <w:t>Data Item</w:t>
            </w:r>
          </w:p>
        </w:tc>
        <w:tc>
          <w:tcPr>
            <w:tcW w:w="1443" w:type="pct"/>
          </w:tcPr>
          <w:p w14:paraId="05FBAABA" w14:textId="77777777" w:rsidR="00D938D3" w:rsidRPr="00971C80" w:rsidRDefault="00D938D3" w:rsidP="008A662B">
            <w:pPr>
              <w:jc w:val="left"/>
              <w:rPr>
                <w:b/>
                <w:sz w:val="20"/>
                <w:szCs w:val="20"/>
              </w:rPr>
            </w:pPr>
            <w:r w:rsidRPr="00971C80">
              <w:rPr>
                <w:b/>
                <w:sz w:val="20"/>
                <w:szCs w:val="20"/>
              </w:rPr>
              <w:t>Description</w:t>
            </w:r>
          </w:p>
          <w:p w14:paraId="22D15B31" w14:textId="77777777" w:rsidR="00D938D3" w:rsidRPr="00971C80" w:rsidRDefault="00D938D3" w:rsidP="008A662B">
            <w:pPr>
              <w:jc w:val="left"/>
              <w:rPr>
                <w:b/>
                <w:sz w:val="20"/>
                <w:szCs w:val="20"/>
              </w:rPr>
            </w:pPr>
            <w:r w:rsidRPr="00971C80">
              <w:rPr>
                <w:b/>
                <w:sz w:val="20"/>
                <w:szCs w:val="20"/>
              </w:rPr>
              <w:t>/ Allowable values</w:t>
            </w:r>
          </w:p>
        </w:tc>
        <w:tc>
          <w:tcPr>
            <w:tcW w:w="901" w:type="pct"/>
            <w:hideMark/>
          </w:tcPr>
          <w:p w14:paraId="54A4346D" w14:textId="77777777" w:rsidR="00D938D3" w:rsidRPr="00971C80" w:rsidRDefault="00D938D3" w:rsidP="008A662B">
            <w:pPr>
              <w:jc w:val="left"/>
              <w:rPr>
                <w:b/>
                <w:sz w:val="20"/>
                <w:szCs w:val="20"/>
              </w:rPr>
            </w:pPr>
            <w:r w:rsidRPr="00971C80">
              <w:rPr>
                <w:b/>
                <w:sz w:val="20"/>
                <w:szCs w:val="20"/>
              </w:rPr>
              <w:t>Type</w:t>
            </w:r>
          </w:p>
        </w:tc>
        <w:tc>
          <w:tcPr>
            <w:tcW w:w="767" w:type="pct"/>
            <w:hideMark/>
          </w:tcPr>
          <w:p w14:paraId="3A7C1A55"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460AF576" w14:textId="77777777" w:rsidR="00D938D3" w:rsidRPr="00971C80" w:rsidRDefault="00D938D3" w:rsidP="008A662B">
            <w:pPr>
              <w:jc w:val="left"/>
              <w:rPr>
                <w:b/>
                <w:sz w:val="20"/>
                <w:szCs w:val="20"/>
              </w:rPr>
            </w:pPr>
            <w:r w:rsidRPr="00971C80">
              <w:rPr>
                <w:b/>
                <w:sz w:val="20"/>
                <w:szCs w:val="20"/>
              </w:rPr>
              <w:t>Default</w:t>
            </w:r>
          </w:p>
        </w:tc>
        <w:tc>
          <w:tcPr>
            <w:tcW w:w="400" w:type="pct"/>
          </w:tcPr>
          <w:p w14:paraId="2D778DC1" w14:textId="77777777" w:rsidR="00D938D3" w:rsidRPr="00971C80" w:rsidRDefault="00D938D3" w:rsidP="008A662B">
            <w:pPr>
              <w:jc w:val="left"/>
              <w:rPr>
                <w:b/>
                <w:sz w:val="20"/>
                <w:szCs w:val="20"/>
              </w:rPr>
            </w:pPr>
            <w:r w:rsidRPr="00971C80">
              <w:rPr>
                <w:b/>
                <w:sz w:val="20"/>
                <w:szCs w:val="20"/>
              </w:rPr>
              <w:t>Units</w:t>
            </w:r>
          </w:p>
        </w:tc>
      </w:tr>
      <w:tr w:rsidR="00D938D3" w:rsidRPr="00971C80" w14:paraId="6B29EB77" w14:textId="77777777" w:rsidTr="00400115">
        <w:tc>
          <w:tcPr>
            <w:tcW w:w="1039" w:type="pct"/>
          </w:tcPr>
          <w:p w14:paraId="533FA315" w14:textId="77777777" w:rsidR="00D938D3" w:rsidRPr="002E6290" w:rsidRDefault="002E6290" w:rsidP="002E6290">
            <w:pPr>
              <w:jc w:val="left"/>
              <w:rPr>
                <w:rFonts w:eastAsia="Calibri"/>
                <w:iCs/>
                <w:sz w:val="20"/>
                <w:szCs w:val="20"/>
              </w:rPr>
            </w:pPr>
            <w:r w:rsidRPr="002E6290">
              <w:rPr>
                <w:rFonts w:eastAsia="Calibri"/>
                <w:iCs/>
                <w:sz w:val="20"/>
                <w:szCs w:val="20"/>
              </w:rPr>
              <w:t>DSPReadActiveImportProfileData</w:t>
            </w:r>
          </w:p>
        </w:tc>
        <w:tc>
          <w:tcPr>
            <w:tcW w:w="1443" w:type="pct"/>
          </w:tcPr>
          <w:p w14:paraId="4B603F16" w14:textId="77777777" w:rsidR="00D938D3" w:rsidRPr="00971C80" w:rsidRDefault="00D938D3" w:rsidP="008A662B">
            <w:pPr>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1" w:type="pct"/>
          </w:tcPr>
          <w:p w14:paraId="4660FC65" w14:textId="77777777" w:rsidR="00D938D3" w:rsidRPr="00971C80" w:rsidRDefault="00D938D3" w:rsidP="0021604B">
            <w:pPr>
              <w:spacing w:before="60" w:after="60"/>
              <w:jc w:val="center"/>
              <w:rPr>
                <w:sz w:val="20"/>
                <w:szCs w:val="20"/>
              </w:rPr>
            </w:pPr>
            <w:r w:rsidRPr="00971C80">
              <w:rPr>
                <w:sz w:val="20"/>
                <w:szCs w:val="20"/>
              </w:rPr>
              <w:t>sr:ReadLogPeriodOffset</w:t>
            </w:r>
          </w:p>
          <w:p w14:paraId="11BF7A86" w14:textId="77777777" w:rsidR="00D938D3" w:rsidRPr="00971C80" w:rsidRDefault="00EB6523" w:rsidP="008A662B">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3.10.1.15)</w:t>
            </w:r>
          </w:p>
        </w:tc>
        <w:tc>
          <w:tcPr>
            <w:tcW w:w="767" w:type="pct"/>
          </w:tcPr>
          <w:p w14:paraId="79CC1342"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250BCE1A"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400" w:type="pct"/>
          </w:tcPr>
          <w:p w14:paraId="50EE907D" w14:textId="77777777" w:rsidR="00D938D3" w:rsidRPr="00971C80" w:rsidRDefault="00D938D3" w:rsidP="008A662B">
            <w:pPr>
              <w:spacing w:before="60" w:after="60"/>
              <w:jc w:val="left"/>
              <w:rPr>
                <w:sz w:val="20"/>
                <w:szCs w:val="20"/>
              </w:rPr>
            </w:pPr>
            <w:r w:rsidRPr="00971C80">
              <w:rPr>
                <w:sz w:val="20"/>
                <w:szCs w:val="20"/>
              </w:rPr>
              <w:t>N/A</w:t>
            </w:r>
          </w:p>
        </w:tc>
      </w:tr>
    </w:tbl>
    <w:p w14:paraId="423B2F30" w14:textId="0A6B4B43" w:rsidR="00C86FF2" w:rsidRPr="000B4DCD" w:rsidRDefault="00C86FF2" w:rsidP="004705F3">
      <w:pPr>
        <w:pStyle w:val="Caption"/>
      </w:pPr>
      <w:bookmarkStart w:id="1094" w:name="_Toc50828948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141</w:t>
      </w:r>
      <w:r w:rsidR="00FB161A">
        <w:rPr>
          <w:noProof/>
        </w:rPr>
        <w:fldChar w:fldCharType="end"/>
      </w:r>
      <w:r>
        <w:t xml:space="preserve"> </w:t>
      </w:r>
      <w:r w:rsidRPr="000B4DCD">
        <w:t xml:space="preserve">: </w:t>
      </w:r>
      <w:r w:rsidR="002E6290" w:rsidRPr="00971C80">
        <w:t xml:space="preserve">DSPReadActiveImportProfileData </w:t>
      </w:r>
      <w:r>
        <w:t>(sr:</w:t>
      </w:r>
      <w:r w:rsidR="002E6290">
        <w:t>ReadLogPeriodOffset</w:t>
      </w:r>
      <w:r>
        <w:t>) data items</w:t>
      </w:r>
      <w:bookmarkEnd w:id="1094"/>
    </w:p>
    <w:p w14:paraId="738E211F" w14:textId="77777777" w:rsidR="00D938D3" w:rsidRPr="00971C80" w:rsidRDefault="00D938D3" w:rsidP="00034A36">
      <w:pPr>
        <w:spacing w:before="120" w:after="120"/>
        <w:jc w:val="left"/>
        <w:rPr>
          <w:noProof/>
          <w:lang w:eastAsia="en-GB"/>
        </w:rPr>
      </w:pPr>
    </w:p>
    <w:p w14:paraId="2E99968D" w14:textId="77777777" w:rsidR="00D938D3" w:rsidRPr="00EA6BD0" w:rsidRDefault="00F000C9" w:rsidP="00F000C9">
      <w:pPr>
        <w:pStyle w:val="Heading4"/>
      </w:pPr>
      <w:r w:rsidRPr="00EA6BD0">
        <w:tab/>
        <w:t>Specific Validation for this Request</w:t>
      </w:r>
      <w:r w:rsidR="00D938D3" w:rsidRPr="00EA6BD0">
        <w:tab/>
      </w:r>
    </w:p>
    <w:p w14:paraId="55317577" w14:textId="77777777" w:rsidR="00A96DD2" w:rsidRPr="00971C80" w:rsidRDefault="00A96DD2" w:rsidP="00A96DD2">
      <w:pPr>
        <w:jc w:val="left"/>
      </w:pPr>
      <w:r w:rsidRPr="00971C80">
        <w:t xml:space="preserve">Specific validation is applied for this Request as below and see </w:t>
      </w:r>
      <w:r w:rsidR="003D7A9A">
        <w:t>clause</w:t>
      </w:r>
      <w:r w:rsidR="00BF658D" w:rsidRPr="00971C80">
        <w:t xml:space="preserve"> </w:t>
      </w:r>
      <w:r w:rsidRPr="00971C80">
        <w:t>3.2.5 for general validation applied to all Requests.</w:t>
      </w:r>
    </w:p>
    <w:p w14:paraId="657432B1" w14:textId="77777777" w:rsidR="00470DBC" w:rsidRPr="00971C80" w:rsidRDefault="00470DBC" w:rsidP="00470DBC">
      <w:pPr>
        <w:jc w:val="left"/>
      </w:pPr>
    </w:p>
    <w:p w14:paraId="35C98FAF" w14:textId="77777777" w:rsidR="00470DBC" w:rsidRPr="00971C80" w:rsidRDefault="00470DBC" w:rsidP="00470DBC">
      <w:pPr>
        <w:jc w:val="left"/>
      </w:pPr>
      <w:r w:rsidRPr="00971C80">
        <w:t>For On D</w:t>
      </w:r>
      <w:r w:rsidR="00E61FDB">
        <w:t xml:space="preserve">emand Services, see </w:t>
      </w:r>
      <w:r w:rsidR="003D7A9A">
        <w:t>clause</w:t>
      </w:r>
      <w:r w:rsidR="00E61FDB">
        <w:t xml:space="preserve"> </w:t>
      </w:r>
      <w:r w:rsidR="00F63CF8">
        <w:t>3.10.1</w:t>
      </w:r>
      <w:r w:rsidRPr="00971C80">
        <w:t xml:space="preserve"> for Execution Date Time</w:t>
      </w:r>
      <w:r w:rsidR="00365D7E">
        <w:t>,</w:t>
      </w:r>
      <w:r w:rsidR="00365D7E" w:rsidRPr="00971C80">
        <w:t xml:space="preserve"> </w:t>
      </w:r>
      <w:r w:rsidRPr="00971C80">
        <w:t>Read Log Period</w:t>
      </w:r>
      <w:r w:rsidR="00FB37CB">
        <w:t>,</w:t>
      </w:r>
      <w:r w:rsidR="00365D7E">
        <w:t xml:space="preserve"> </w:t>
      </w:r>
      <w:r w:rsidR="00365D7E" w:rsidRPr="00365D7E">
        <w:t xml:space="preserve">KAPublicSecurityCredentials </w:t>
      </w:r>
      <w:r w:rsidR="00FB37CB">
        <w:t xml:space="preserve">and Device Applicability </w:t>
      </w:r>
      <w:r w:rsidRPr="00971C80">
        <w:t>validation.</w:t>
      </w:r>
    </w:p>
    <w:p w14:paraId="109A0F2F" w14:textId="77777777" w:rsidR="00470DBC" w:rsidRPr="00971C80" w:rsidRDefault="00470DBC" w:rsidP="00470DBC">
      <w:pPr>
        <w:jc w:val="left"/>
      </w:pPr>
    </w:p>
    <w:p w14:paraId="0145330D" w14:textId="77777777" w:rsidR="00470DBC" w:rsidRDefault="00470DBC" w:rsidP="00470DBC">
      <w:pPr>
        <w:jc w:val="left"/>
      </w:pPr>
      <w:r w:rsidRPr="00971C80">
        <w:t xml:space="preserve">For DCC Scheduled Services, see </w:t>
      </w:r>
      <w:r w:rsidR="003D7A9A">
        <w:t>clause</w:t>
      </w:r>
      <w:r w:rsidRPr="00971C80">
        <w:t xml:space="preserve"> </w:t>
      </w:r>
      <w:r w:rsidR="00F63CF8">
        <w:t>3.10.1</w:t>
      </w:r>
      <w:r w:rsidR="00E61FDB">
        <w:t xml:space="preserve"> </w:t>
      </w:r>
      <w:r w:rsidRPr="00971C80">
        <w:t>for Read Log Period Offset</w:t>
      </w:r>
      <w:r w:rsidR="00FB37CB" w:rsidRPr="00365D7E">
        <w:t xml:space="preserve"> </w:t>
      </w:r>
      <w:r w:rsidR="00FB37CB">
        <w:t>and Device Applicability</w:t>
      </w:r>
      <w:r w:rsidRPr="00971C80">
        <w:t xml:space="preserve"> validation</w:t>
      </w:r>
      <w:r w:rsidR="00B00B6A">
        <w:t>.</w:t>
      </w:r>
    </w:p>
    <w:p w14:paraId="56C43D4F" w14:textId="77777777" w:rsidR="00617360" w:rsidRPr="00971C80" w:rsidRDefault="00617360" w:rsidP="00470DBC">
      <w:pPr>
        <w:jc w:val="left"/>
      </w:pPr>
    </w:p>
    <w:p w14:paraId="4170D365" w14:textId="77777777" w:rsidR="00470DBC" w:rsidRPr="00971C80" w:rsidRDefault="00470DBC" w:rsidP="00D938D3"/>
    <w:p w14:paraId="206AAAE0" w14:textId="77777777" w:rsidR="00646098" w:rsidRDefault="00646098">
      <w:pPr>
        <w:spacing w:after="200" w:line="276" w:lineRule="auto"/>
        <w:jc w:val="left"/>
      </w:pPr>
      <w:r>
        <w:br w:type="page"/>
      </w:r>
    </w:p>
    <w:p w14:paraId="372A1D68" w14:textId="77777777" w:rsidR="00D938D3" w:rsidRPr="00971C80" w:rsidRDefault="00D938D3" w:rsidP="00D938D3">
      <w:pPr>
        <w:pStyle w:val="Heading3"/>
      </w:pPr>
      <w:bookmarkStart w:id="1095" w:name="_Toc398808648"/>
      <w:bookmarkStart w:id="1096" w:name="_Toc489860721"/>
      <w:bookmarkStart w:id="1097" w:name="_Toc506336095"/>
      <w:bookmarkStart w:id="1098" w:name="_Toc509172451"/>
      <w:r w:rsidRPr="00971C80">
        <w:t>Read Reactive Import Profile Data</w:t>
      </w:r>
      <w:bookmarkEnd w:id="1095"/>
      <w:bookmarkEnd w:id="1096"/>
      <w:bookmarkEnd w:id="1097"/>
      <w:bookmarkEnd w:id="1098"/>
    </w:p>
    <w:p w14:paraId="65B6E3F0" w14:textId="77777777" w:rsidR="00D938D3" w:rsidRPr="00EA6BD0" w:rsidRDefault="00F000C9" w:rsidP="00F000C9">
      <w:pPr>
        <w:pStyle w:val="Heading4"/>
      </w:pPr>
      <w:r w:rsidRPr="00EA6BD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5C2D6BF" w14:textId="77777777" w:rsidTr="00400115">
        <w:trPr>
          <w:trHeight w:val="425"/>
        </w:trPr>
        <w:tc>
          <w:tcPr>
            <w:tcW w:w="1500" w:type="pct"/>
            <w:vAlign w:val="center"/>
          </w:tcPr>
          <w:p w14:paraId="34536121"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DC1FAE3"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ReadReactiveImportProfileData</w:t>
            </w:r>
          </w:p>
        </w:tc>
      </w:tr>
      <w:tr w:rsidR="00971C80" w:rsidRPr="00971C80" w14:paraId="70EE554A" w14:textId="77777777" w:rsidTr="00400115">
        <w:trPr>
          <w:trHeight w:val="425"/>
        </w:trPr>
        <w:tc>
          <w:tcPr>
            <w:tcW w:w="1500" w:type="pct"/>
            <w:vAlign w:val="center"/>
          </w:tcPr>
          <w:p w14:paraId="6EB50FA9"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3326C207"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4.8</w:t>
            </w:r>
          </w:p>
        </w:tc>
      </w:tr>
      <w:tr w:rsidR="00971C80" w:rsidRPr="00971C80" w14:paraId="66CF0F3F" w14:textId="77777777" w:rsidTr="00400115">
        <w:trPr>
          <w:trHeight w:val="425"/>
        </w:trPr>
        <w:tc>
          <w:tcPr>
            <w:tcW w:w="1500" w:type="pct"/>
            <w:vAlign w:val="center"/>
          </w:tcPr>
          <w:p w14:paraId="024AF46B"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108F5C27"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4.8.2</w:t>
            </w:r>
          </w:p>
        </w:tc>
      </w:tr>
      <w:tr w:rsidR="00971C80" w:rsidRPr="00971C80" w14:paraId="48B0FE92" w14:textId="77777777" w:rsidTr="00400115">
        <w:trPr>
          <w:trHeight w:val="425"/>
        </w:trPr>
        <w:tc>
          <w:tcPr>
            <w:tcW w:w="1500" w:type="pct"/>
            <w:vAlign w:val="center"/>
          </w:tcPr>
          <w:p w14:paraId="3088D4E1"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0C5B9249"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3007A621" w14:textId="77777777" w:rsidR="00D938D3" w:rsidRPr="00971C80" w:rsidRDefault="00D938D3" w:rsidP="00D938D3">
            <w:pPr>
              <w:spacing w:before="60" w:after="60"/>
              <w:contextualSpacing/>
              <w:jc w:val="left"/>
              <w:rPr>
                <w:sz w:val="20"/>
                <w:szCs w:val="20"/>
              </w:rPr>
            </w:pPr>
            <w:r w:rsidRPr="00971C80">
              <w:rPr>
                <w:sz w:val="20"/>
                <w:szCs w:val="20"/>
              </w:rPr>
              <w:t xml:space="preserve">Electricity Distributor (ED) </w:t>
            </w:r>
          </w:p>
          <w:p w14:paraId="307D0EE4"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37EA65EE" w14:textId="77777777" w:rsidTr="00400115">
        <w:trPr>
          <w:trHeight w:val="425"/>
        </w:trPr>
        <w:tc>
          <w:tcPr>
            <w:tcW w:w="1500" w:type="pct"/>
            <w:vAlign w:val="center"/>
          </w:tcPr>
          <w:p w14:paraId="4922F44A"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D029F23" w14:textId="77777777" w:rsidR="00D938D3" w:rsidRPr="00971C80" w:rsidRDefault="00D938D3" w:rsidP="00D938D3">
            <w:pPr>
              <w:spacing w:before="60" w:after="60"/>
              <w:contextualSpacing/>
              <w:rPr>
                <w:sz w:val="20"/>
                <w:szCs w:val="20"/>
              </w:rPr>
            </w:pPr>
            <w:r w:rsidRPr="00971C80">
              <w:rPr>
                <w:sz w:val="20"/>
                <w:szCs w:val="20"/>
              </w:rPr>
              <w:t>Non Critical</w:t>
            </w:r>
          </w:p>
          <w:p w14:paraId="489FDCE7" w14:textId="77777777" w:rsidR="00D938D3" w:rsidRPr="00971C80" w:rsidRDefault="00D938D3" w:rsidP="00D938D3">
            <w:pPr>
              <w:spacing w:before="60" w:after="60"/>
              <w:contextualSpacing/>
              <w:jc w:val="left"/>
              <w:rPr>
                <w:sz w:val="20"/>
                <w:szCs w:val="20"/>
              </w:rPr>
            </w:pPr>
          </w:p>
        </w:tc>
      </w:tr>
      <w:tr w:rsidR="00971C80" w:rsidRPr="00971C80" w14:paraId="06113BC4" w14:textId="77777777" w:rsidTr="00400115">
        <w:trPr>
          <w:trHeight w:val="425"/>
        </w:trPr>
        <w:tc>
          <w:tcPr>
            <w:tcW w:w="1500" w:type="pct"/>
            <w:vAlign w:val="center"/>
          </w:tcPr>
          <w:p w14:paraId="36553766"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7E3B1905"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C3BD445"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5E4B33DB" w14:textId="77777777" w:rsidR="00D938D3" w:rsidRPr="00971C80" w:rsidRDefault="00D938D3" w:rsidP="00D938D3">
            <w:pPr>
              <w:spacing w:before="60" w:after="60"/>
              <w:contextualSpacing/>
              <w:jc w:val="left"/>
              <w:rPr>
                <w:sz w:val="20"/>
                <w:szCs w:val="20"/>
              </w:rPr>
            </w:pPr>
          </w:p>
        </w:tc>
      </w:tr>
      <w:tr w:rsidR="00971C80" w:rsidRPr="00971C80" w14:paraId="523810F0" w14:textId="77777777" w:rsidTr="00400115">
        <w:trPr>
          <w:trHeight w:val="425"/>
        </w:trPr>
        <w:tc>
          <w:tcPr>
            <w:tcW w:w="1500" w:type="pct"/>
            <w:vAlign w:val="center"/>
          </w:tcPr>
          <w:p w14:paraId="5E2E948F"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3C06214B"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4C93A783" w14:textId="77777777" w:rsidTr="00400115">
        <w:trPr>
          <w:trHeight w:val="425"/>
        </w:trPr>
        <w:tc>
          <w:tcPr>
            <w:tcW w:w="1500" w:type="pct"/>
            <w:vAlign w:val="center"/>
          </w:tcPr>
          <w:p w14:paraId="4BEEA718"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1D8D30BE"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09A557E9" w14:textId="77777777" w:rsidTr="00400115">
        <w:trPr>
          <w:trHeight w:val="425"/>
        </w:trPr>
        <w:tc>
          <w:tcPr>
            <w:tcW w:w="1500" w:type="pct"/>
            <w:vAlign w:val="center"/>
          </w:tcPr>
          <w:p w14:paraId="578E3929"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0633BB4E" w14:textId="77777777" w:rsidR="00D938D3" w:rsidRPr="00971C80" w:rsidRDefault="00A96DD2" w:rsidP="00D938D3">
            <w:pPr>
              <w:spacing w:before="60" w:after="60"/>
              <w:contextualSpacing/>
              <w:jc w:val="left"/>
              <w:rPr>
                <w:sz w:val="20"/>
                <w:szCs w:val="20"/>
              </w:rPr>
            </w:pPr>
            <w:r w:rsidRPr="00971C80">
              <w:rPr>
                <w:sz w:val="20"/>
                <w:szCs w:val="20"/>
              </w:rPr>
              <w:t>Yes</w:t>
            </w:r>
          </w:p>
        </w:tc>
      </w:tr>
      <w:tr w:rsidR="00971C80" w:rsidRPr="00971C80" w14:paraId="67D4290F" w14:textId="77777777" w:rsidTr="00400115">
        <w:trPr>
          <w:trHeight w:val="425"/>
        </w:trPr>
        <w:tc>
          <w:tcPr>
            <w:tcW w:w="1500" w:type="pct"/>
            <w:vAlign w:val="center"/>
          </w:tcPr>
          <w:p w14:paraId="272A3E71"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AAA42C1"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10CFA774"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0957CF9B"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08C42535"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0E559492" w14:textId="77777777" w:rsidTr="00400115">
        <w:trPr>
          <w:trHeight w:val="425"/>
        </w:trPr>
        <w:tc>
          <w:tcPr>
            <w:tcW w:w="1500" w:type="pct"/>
            <w:vAlign w:val="center"/>
          </w:tcPr>
          <w:p w14:paraId="5138173D"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FE0637D" w14:textId="0167A728"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56CE9323" w14:textId="77777777" w:rsidTr="00400115">
        <w:trPr>
          <w:trHeight w:val="425"/>
        </w:trPr>
        <w:tc>
          <w:tcPr>
            <w:tcW w:w="1500" w:type="pct"/>
            <w:vAlign w:val="center"/>
          </w:tcPr>
          <w:p w14:paraId="043156B8"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73D894BA"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7B26111E" w14:textId="77777777" w:rsidTr="00400115">
        <w:trPr>
          <w:trHeight w:val="425"/>
        </w:trPr>
        <w:tc>
          <w:tcPr>
            <w:tcW w:w="1500" w:type="pct"/>
            <w:vAlign w:val="center"/>
          </w:tcPr>
          <w:p w14:paraId="4DEF9163"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7AA95D7A" w14:textId="6F027DA4"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4E73FB58" w14:textId="77777777" w:rsidR="00D938D3" w:rsidRPr="00971C80" w:rsidRDefault="00D938D3" w:rsidP="00AB3A89">
            <w:pPr>
              <w:numPr>
                <w:ilvl w:val="0"/>
                <w:numId w:val="94"/>
              </w:numPr>
              <w:spacing w:before="60" w:after="60"/>
              <w:contextualSpacing/>
              <w:jc w:val="left"/>
              <w:rPr>
                <w:sz w:val="20"/>
                <w:szCs w:val="20"/>
              </w:rPr>
            </w:pPr>
            <w:r w:rsidRPr="00971C80">
              <w:rPr>
                <w:sz w:val="20"/>
                <w:szCs w:val="20"/>
              </w:rPr>
              <w:t>Acknowledgement</w:t>
            </w:r>
          </w:p>
          <w:p w14:paraId="527E39B5" w14:textId="77777777" w:rsidR="00D938D3" w:rsidRPr="00971C80" w:rsidRDefault="00D938D3" w:rsidP="00AB3A89">
            <w:pPr>
              <w:numPr>
                <w:ilvl w:val="0"/>
                <w:numId w:val="94"/>
              </w:numPr>
              <w:spacing w:before="60" w:after="60"/>
              <w:contextualSpacing/>
              <w:jc w:val="left"/>
              <w:rPr>
                <w:sz w:val="20"/>
                <w:szCs w:val="20"/>
              </w:rPr>
            </w:pPr>
            <w:r w:rsidRPr="00971C80">
              <w:rPr>
                <w:sz w:val="20"/>
                <w:szCs w:val="20"/>
              </w:rPr>
              <w:t>Service Response from Device – GBCSPayload</w:t>
            </w:r>
          </w:p>
          <w:p w14:paraId="4F78AD52" w14:textId="77777777" w:rsidR="00A96DD2" w:rsidRPr="00971C80" w:rsidRDefault="00A96DD2" w:rsidP="00AB3A89">
            <w:pPr>
              <w:pStyle w:val="ListParagraph"/>
              <w:numPr>
                <w:ilvl w:val="0"/>
                <w:numId w:val="94"/>
              </w:numPr>
              <w:rPr>
                <w:sz w:val="20"/>
                <w:szCs w:val="20"/>
              </w:rPr>
            </w:pPr>
            <w:r w:rsidRPr="00971C80">
              <w:rPr>
                <w:sz w:val="20"/>
                <w:szCs w:val="20"/>
              </w:rPr>
              <w:t>Service Response (from Device) - DSPScheduledMessage Format</w:t>
            </w:r>
          </w:p>
          <w:p w14:paraId="639DF116" w14:textId="77777777" w:rsidR="00D938D3" w:rsidRPr="00971C80" w:rsidRDefault="00AF46AC" w:rsidP="00AB3A89">
            <w:pPr>
              <w:numPr>
                <w:ilvl w:val="0"/>
                <w:numId w:val="94"/>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3D36D214"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25149248" w14:textId="77777777" w:rsidTr="00400115">
        <w:trPr>
          <w:trHeight w:val="425"/>
        </w:trPr>
        <w:tc>
          <w:tcPr>
            <w:tcW w:w="1500" w:type="pct"/>
            <w:vAlign w:val="center"/>
          </w:tcPr>
          <w:p w14:paraId="7E6BB384"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4D2C678" w14:textId="51330EA6"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5221A342" w14:textId="77777777" w:rsidTr="00400115">
        <w:trPr>
          <w:trHeight w:val="425"/>
        </w:trPr>
        <w:tc>
          <w:tcPr>
            <w:tcW w:w="1500" w:type="pct"/>
            <w:vAlign w:val="center"/>
          </w:tcPr>
          <w:p w14:paraId="213C9FD6"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2DCC99C1"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1D333FC1"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398C59BB" w14:textId="77777777" w:rsidTr="00400115">
        <w:trPr>
          <w:trHeight w:val="425"/>
        </w:trPr>
        <w:tc>
          <w:tcPr>
            <w:tcW w:w="1500" w:type="pct"/>
            <w:vAlign w:val="center"/>
          </w:tcPr>
          <w:p w14:paraId="6F80F423"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122E8C3" w14:textId="77777777" w:rsidR="00D605B9" w:rsidRPr="00971C80" w:rsidRDefault="00D605B9" w:rsidP="00F64DC5">
            <w:pPr>
              <w:spacing w:before="60" w:after="60"/>
              <w:contextualSpacing/>
              <w:jc w:val="left"/>
              <w:rPr>
                <w:sz w:val="20"/>
                <w:szCs w:val="20"/>
              </w:rPr>
            </w:pPr>
            <w:r>
              <w:rPr>
                <w:sz w:val="20"/>
                <w:szCs w:val="20"/>
              </w:rPr>
              <w:t>0x0038</w:t>
            </w:r>
          </w:p>
        </w:tc>
        <w:tc>
          <w:tcPr>
            <w:tcW w:w="1750" w:type="pct"/>
            <w:vAlign w:val="center"/>
          </w:tcPr>
          <w:p w14:paraId="73485907" w14:textId="77777777" w:rsidR="00D605B9" w:rsidRPr="00971C80" w:rsidRDefault="00D605B9" w:rsidP="00F64DC5">
            <w:pPr>
              <w:spacing w:before="60" w:after="60"/>
              <w:contextualSpacing/>
              <w:jc w:val="left"/>
              <w:rPr>
                <w:sz w:val="20"/>
                <w:szCs w:val="20"/>
              </w:rPr>
            </w:pPr>
            <w:r>
              <w:rPr>
                <w:sz w:val="20"/>
                <w:szCs w:val="20"/>
              </w:rPr>
              <w:t>N/A</w:t>
            </w:r>
          </w:p>
        </w:tc>
      </w:tr>
      <w:tr w:rsidR="00D605B9" w:rsidRPr="00971C80" w14:paraId="5169F026" w14:textId="77777777" w:rsidTr="00400115">
        <w:trPr>
          <w:trHeight w:val="425"/>
        </w:trPr>
        <w:tc>
          <w:tcPr>
            <w:tcW w:w="1500" w:type="pct"/>
            <w:vAlign w:val="center"/>
          </w:tcPr>
          <w:p w14:paraId="585B1BE5"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3A4A0C8A" w14:textId="77777777" w:rsidR="00D605B9" w:rsidRPr="00713C07" w:rsidRDefault="00D605B9" w:rsidP="00F64DC5">
            <w:pPr>
              <w:spacing w:before="60" w:after="60"/>
              <w:contextualSpacing/>
              <w:jc w:val="left"/>
              <w:rPr>
                <w:sz w:val="20"/>
                <w:szCs w:val="20"/>
              </w:rPr>
            </w:pPr>
            <w:r>
              <w:rPr>
                <w:sz w:val="20"/>
                <w:szCs w:val="20"/>
              </w:rPr>
              <w:t>ECS22c</w:t>
            </w:r>
          </w:p>
        </w:tc>
        <w:tc>
          <w:tcPr>
            <w:tcW w:w="1750" w:type="pct"/>
            <w:vAlign w:val="center"/>
          </w:tcPr>
          <w:p w14:paraId="45CFD6A2" w14:textId="77777777" w:rsidR="00D605B9" w:rsidRPr="00713C07" w:rsidRDefault="00D605B9" w:rsidP="00F64DC5">
            <w:pPr>
              <w:spacing w:before="60" w:after="60"/>
              <w:contextualSpacing/>
              <w:jc w:val="left"/>
              <w:rPr>
                <w:sz w:val="20"/>
                <w:szCs w:val="20"/>
              </w:rPr>
            </w:pPr>
            <w:r>
              <w:rPr>
                <w:sz w:val="20"/>
                <w:szCs w:val="20"/>
              </w:rPr>
              <w:t>N/A</w:t>
            </w:r>
          </w:p>
        </w:tc>
      </w:tr>
    </w:tbl>
    <w:p w14:paraId="682EBFD6" w14:textId="77777777" w:rsidR="00D605B9" w:rsidRDefault="00D605B9" w:rsidP="00D605B9"/>
    <w:p w14:paraId="6482735E" w14:textId="77777777" w:rsidR="00D938D3" w:rsidRPr="00EA6BD0" w:rsidRDefault="00F000C9" w:rsidP="00F000C9">
      <w:pPr>
        <w:pStyle w:val="Heading4"/>
      </w:pPr>
      <w:r w:rsidRPr="00EA6BD0">
        <w:tab/>
        <w:t>Specific Data Items for this Request</w:t>
      </w:r>
      <w:r w:rsidR="00D938D3" w:rsidRPr="00EA6BD0">
        <w:t xml:space="preserve"> </w:t>
      </w:r>
    </w:p>
    <w:p w14:paraId="7B90DC4C" w14:textId="77777777" w:rsidR="00DF5CD0" w:rsidRPr="00971C80" w:rsidRDefault="00DF5CD0" w:rsidP="00D938D3">
      <w:pPr>
        <w:keepNext/>
      </w:pPr>
    </w:p>
    <w:p w14:paraId="7F60592D" w14:textId="77777777" w:rsidR="00DF5CD0" w:rsidRPr="00971C80" w:rsidRDefault="00DF5CD0" w:rsidP="00DF5CD0">
      <w:r w:rsidRPr="00971C80">
        <w:t xml:space="preserve">The </w:t>
      </w:r>
      <w:r w:rsidR="00937960" w:rsidRPr="00971C80">
        <w:t xml:space="preserve">data items </w:t>
      </w:r>
      <w:r w:rsidRPr="00971C80">
        <w:t xml:space="preserve">applicable depend on whether the Service Request is executed on </w:t>
      </w:r>
      <w:r w:rsidR="003B07BA" w:rsidRPr="00971C80">
        <w:t xml:space="preserve">an </w:t>
      </w:r>
      <w:r w:rsidRPr="00971C80">
        <w:t>On Demand or DCC Scheduled basis.</w:t>
      </w:r>
    </w:p>
    <w:p w14:paraId="2E4A0012" w14:textId="77777777" w:rsidR="00DF5CD0" w:rsidRPr="00971C80" w:rsidRDefault="00DF5CD0" w:rsidP="00DF5CD0"/>
    <w:p w14:paraId="67F17B98" w14:textId="77777777" w:rsidR="00DF5CD0" w:rsidRPr="00971C80" w:rsidRDefault="00DF5CD0" w:rsidP="00DF5CD0">
      <w:r w:rsidRPr="00971C80">
        <w:t xml:space="preserve">For execution of this Service Request as an On Demand Service, the </w:t>
      </w:r>
      <w:r w:rsidR="0078418C" w:rsidRPr="00971C80">
        <w:t>ReadReactiveImportProfileDat</w:t>
      </w:r>
      <w:r w:rsidRPr="00971C80">
        <w:t xml:space="preserve"> XML element defines this Service Request.</w:t>
      </w:r>
    </w:p>
    <w:p w14:paraId="361F53E1" w14:textId="77777777" w:rsidR="00DF5CD0" w:rsidRPr="00971C80" w:rsidRDefault="00DF5CD0" w:rsidP="00D938D3">
      <w:pPr>
        <w:keepNext/>
      </w:pPr>
    </w:p>
    <w:p w14:paraId="6AE1BA86" w14:textId="77777777" w:rsidR="00D03F5F" w:rsidRPr="00971C80" w:rsidRDefault="00D03F5F" w:rsidP="000E0D78">
      <w:pPr>
        <w:spacing w:after="200" w:line="276" w:lineRule="auto"/>
        <w:jc w:val="left"/>
      </w:pPr>
      <w:r w:rsidRPr="00971C80">
        <w:br w:type="page"/>
      </w:r>
    </w:p>
    <w:p w14:paraId="70BD9413" w14:textId="77777777" w:rsidR="00DF5CD0" w:rsidRPr="00971C80" w:rsidRDefault="00DF5CD0" w:rsidP="00D938D3">
      <w:pPr>
        <w:keepNext/>
      </w:pPr>
    </w:p>
    <w:p w14:paraId="33E67E3C" w14:textId="77777777" w:rsidR="00D938D3" w:rsidRPr="00971C80" w:rsidRDefault="00D938D3" w:rsidP="00D938D3">
      <w:pPr>
        <w:keepNext/>
      </w:pPr>
      <w:r w:rsidRPr="00971C80">
        <w:t>ReadReactiveImportProfileData (</w:t>
      </w:r>
      <w:r w:rsidR="0078418C"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1F9332B3" w14:textId="77777777" w:rsidTr="00400115">
        <w:trPr>
          <w:trHeight w:val="553"/>
        </w:trPr>
        <w:tc>
          <w:tcPr>
            <w:tcW w:w="1000" w:type="pct"/>
          </w:tcPr>
          <w:p w14:paraId="2C859BD7" w14:textId="77777777" w:rsidR="00D938D3" w:rsidRPr="00971C80" w:rsidRDefault="00D938D3" w:rsidP="008A662B">
            <w:pPr>
              <w:jc w:val="left"/>
              <w:rPr>
                <w:b/>
                <w:sz w:val="20"/>
                <w:szCs w:val="20"/>
              </w:rPr>
            </w:pPr>
            <w:r w:rsidRPr="00971C80">
              <w:rPr>
                <w:b/>
                <w:sz w:val="20"/>
                <w:szCs w:val="20"/>
              </w:rPr>
              <w:t>Data Item</w:t>
            </w:r>
          </w:p>
        </w:tc>
        <w:tc>
          <w:tcPr>
            <w:tcW w:w="1500" w:type="pct"/>
          </w:tcPr>
          <w:p w14:paraId="1CB84AFE" w14:textId="77777777" w:rsidR="00D938D3" w:rsidRPr="00971C80" w:rsidRDefault="00D938D3" w:rsidP="008A662B">
            <w:pPr>
              <w:jc w:val="left"/>
              <w:rPr>
                <w:b/>
                <w:sz w:val="20"/>
                <w:szCs w:val="20"/>
              </w:rPr>
            </w:pPr>
            <w:r w:rsidRPr="00971C80">
              <w:rPr>
                <w:b/>
                <w:sz w:val="20"/>
                <w:szCs w:val="20"/>
              </w:rPr>
              <w:t>Description</w:t>
            </w:r>
          </w:p>
          <w:p w14:paraId="6521BB7A"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5A2222EB"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6AA264EA"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73065326" w14:textId="77777777" w:rsidR="00D938D3" w:rsidRPr="00971C80" w:rsidRDefault="00D938D3" w:rsidP="008A662B">
            <w:pPr>
              <w:jc w:val="left"/>
              <w:rPr>
                <w:b/>
                <w:sz w:val="20"/>
                <w:szCs w:val="20"/>
              </w:rPr>
            </w:pPr>
            <w:r w:rsidRPr="00971C80">
              <w:rPr>
                <w:b/>
                <w:sz w:val="20"/>
                <w:szCs w:val="20"/>
              </w:rPr>
              <w:t>Default</w:t>
            </w:r>
          </w:p>
        </w:tc>
        <w:tc>
          <w:tcPr>
            <w:tcW w:w="384" w:type="pct"/>
          </w:tcPr>
          <w:p w14:paraId="54B0D975" w14:textId="77777777" w:rsidR="00D938D3" w:rsidRPr="00971C80" w:rsidRDefault="00D938D3" w:rsidP="008A662B">
            <w:pPr>
              <w:jc w:val="left"/>
              <w:rPr>
                <w:b/>
                <w:sz w:val="20"/>
                <w:szCs w:val="20"/>
              </w:rPr>
            </w:pPr>
            <w:r w:rsidRPr="00971C80">
              <w:rPr>
                <w:b/>
                <w:sz w:val="20"/>
                <w:szCs w:val="20"/>
              </w:rPr>
              <w:t>Units</w:t>
            </w:r>
          </w:p>
        </w:tc>
      </w:tr>
      <w:tr w:rsidR="00971C80" w:rsidRPr="00971C80" w14:paraId="4880B545" w14:textId="77777777" w:rsidTr="00400115">
        <w:tc>
          <w:tcPr>
            <w:tcW w:w="1000" w:type="pct"/>
          </w:tcPr>
          <w:p w14:paraId="6D0CC4A8" w14:textId="77777777" w:rsidR="00D938D3" w:rsidRPr="00971C80" w:rsidRDefault="00D938D3" w:rsidP="008A662B">
            <w:pPr>
              <w:spacing w:before="60" w:after="60"/>
              <w:jc w:val="left"/>
              <w:rPr>
                <w:sz w:val="20"/>
                <w:szCs w:val="20"/>
              </w:rPr>
            </w:pPr>
            <w:r w:rsidRPr="00971C80">
              <w:rPr>
                <w:sz w:val="20"/>
                <w:szCs w:val="20"/>
              </w:rPr>
              <w:t>ExecutionDateTime</w:t>
            </w:r>
          </w:p>
        </w:tc>
        <w:tc>
          <w:tcPr>
            <w:tcW w:w="1500" w:type="pct"/>
          </w:tcPr>
          <w:p w14:paraId="1DE153C0"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856A3D2"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w:t>
            </w:r>
          </w:p>
          <w:p w14:paraId="5ED79C88" w14:textId="77777777" w:rsidR="00D938D3" w:rsidRPr="00971C80" w:rsidRDefault="00703F91" w:rsidP="008A662B">
            <w:pPr>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109D072B" w14:textId="77777777" w:rsidR="00D938D3" w:rsidRPr="00971C80" w:rsidRDefault="00D938D3" w:rsidP="008A662B">
            <w:pPr>
              <w:spacing w:before="60" w:after="60"/>
              <w:jc w:val="left"/>
              <w:rPr>
                <w:sz w:val="20"/>
                <w:szCs w:val="20"/>
              </w:rPr>
            </w:pPr>
            <w:r w:rsidRPr="00971C80">
              <w:rPr>
                <w:sz w:val="20"/>
                <w:szCs w:val="20"/>
              </w:rPr>
              <w:t>xs:dateTime</w:t>
            </w:r>
          </w:p>
        </w:tc>
        <w:tc>
          <w:tcPr>
            <w:tcW w:w="766" w:type="pct"/>
          </w:tcPr>
          <w:p w14:paraId="7328B677"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7BECD5C2"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84" w:type="pct"/>
          </w:tcPr>
          <w:p w14:paraId="47D16E49" w14:textId="77777777" w:rsidR="00D938D3" w:rsidRPr="00971C80" w:rsidRDefault="00D938D3" w:rsidP="008A662B">
            <w:pPr>
              <w:spacing w:before="60" w:after="60"/>
              <w:jc w:val="left"/>
              <w:rPr>
                <w:sz w:val="20"/>
                <w:szCs w:val="20"/>
              </w:rPr>
            </w:pPr>
            <w:r w:rsidRPr="00971C80">
              <w:rPr>
                <w:sz w:val="20"/>
                <w:szCs w:val="20"/>
              </w:rPr>
              <w:t>UTC Date-Time</w:t>
            </w:r>
          </w:p>
        </w:tc>
      </w:tr>
      <w:tr w:rsidR="00D938D3" w:rsidRPr="00971C80" w14:paraId="5114AB3C" w14:textId="77777777" w:rsidTr="00400115">
        <w:tc>
          <w:tcPr>
            <w:tcW w:w="1000" w:type="pct"/>
          </w:tcPr>
          <w:p w14:paraId="0CB6EE3D" w14:textId="77777777" w:rsidR="00D938D3" w:rsidRPr="00971C80" w:rsidRDefault="00D938D3" w:rsidP="008A662B">
            <w:pPr>
              <w:spacing w:before="60" w:after="60"/>
              <w:jc w:val="left"/>
              <w:rPr>
                <w:sz w:val="20"/>
                <w:szCs w:val="20"/>
              </w:rPr>
            </w:pPr>
            <w:r w:rsidRPr="00971C80">
              <w:rPr>
                <w:sz w:val="20"/>
                <w:szCs w:val="20"/>
              </w:rPr>
              <w:t>ReadLogPeriod</w:t>
            </w:r>
          </w:p>
        </w:tc>
        <w:tc>
          <w:tcPr>
            <w:tcW w:w="1500" w:type="pct"/>
          </w:tcPr>
          <w:p w14:paraId="60DE494A" w14:textId="77777777" w:rsidR="00D938D3" w:rsidRPr="00971C80" w:rsidRDefault="00D938D3" w:rsidP="008A662B">
            <w:pPr>
              <w:jc w:val="left"/>
              <w:rPr>
                <w:rFonts w:eastAsia="Calibri"/>
                <w:sz w:val="20"/>
                <w:szCs w:val="20"/>
              </w:rPr>
            </w:pPr>
            <w:r w:rsidRPr="00971C80">
              <w:rPr>
                <w:rFonts w:eastAsia="Calibri"/>
                <w:iCs/>
                <w:sz w:val="20"/>
                <w:szCs w:val="20"/>
              </w:rPr>
              <w:t>The Start and End Date-Times for which the data is required</w:t>
            </w:r>
          </w:p>
        </w:tc>
        <w:tc>
          <w:tcPr>
            <w:tcW w:w="900" w:type="pct"/>
          </w:tcPr>
          <w:p w14:paraId="4AAE7F63" w14:textId="77777777" w:rsidR="00D938D3" w:rsidRPr="00971C80" w:rsidRDefault="00D938D3" w:rsidP="0021604B">
            <w:pPr>
              <w:spacing w:before="60" w:after="60"/>
              <w:jc w:val="center"/>
              <w:rPr>
                <w:sz w:val="20"/>
                <w:szCs w:val="20"/>
              </w:rPr>
            </w:pPr>
            <w:r w:rsidRPr="00971C80">
              <w:rPr>
                <w:sz w:val="20"/>
                <w:szCs w:val="20"/>
              </w:rPr>
              <w:t>sr:ReadLogPeriod</w:t>
            </w:r>
          </w:p>
          <w:p w14:paraId="2359DB33"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p w14:paraId="493AEC06" w14:textId="77777777" w:rsidR="00D938D3" w:rsidRPr="00971C80" w:rsidRDefault="00D938D3" w:rsidP="008A662B">
            <w:pPr>
              <w:spacing w:before="60" w:after="60"/>
              <w:jc w:val="left"/>
              <w:rPr>
                <w:sz w:val="20"/>
                <w:szCs w:val="20"/>
              </w:rPr>
            </w:pPr>
          </w:p>
        </w:tc>
        <w:tc>
          <w:tcPr>
            <w:tcW w:w="766" w:type="pct"/>
          </w:tcPr>
          <w:p w14:paraId="747D7A5E"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0CCC6056"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17988435" w14:textId="77777777" w:rsidR="00D938D3" w:rsidRPr="00971C80" w:rsidRDefault="00D938D3" w:rsidP="008A662B">
            <w:pPr>
              <w:spacing w:before="60" w:after="60"/>
              <w:jc w:val="left"/>
              <w:rPr>
                <w:sz w:val="20"/>
                <w:szCs w:val="20"/>
              </w:rPr>
            </w:pPr>
            <w:r w:rsidRPr="00971C80">
              <w:rPr>
                <w:sz w:val="20"/>
                <w:szCs w:val="20"/>
              </w:rPr>
              <w:t>N/A</w:t>
            </w:r>
          </w:p>
        </w:tc>
      </w:tr>
    </w:tbl>
    <w:p w14:paraId="20FA0FAA" w14:textId="2EC5D0D2" w:rsidR="00C86FF2" w:rsidRPr="000B4DCD" w:rsidRDefault="00C86FF2" w:rsidP="004705F3">
      <w:pPr>
        <w:pStyle w:val="Caption"/>
      </w:pPr>
      <w:bookmarkStart w:id="1099" w:name="_Toc50828949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142</w:t>
      </w:r>
      <w:r w:rsidR="00FB161A">
        <w:rPr>
          <w:noProof/>
        </w:rPr>
        <w:fldChar w:fldCharType="end"/>
      </w:r>
      <w:r>
        <w:t xml:space="preserve"> </w:t>
      </w:r>
      <w:r w:rsidRPr="000B4DCD">
        <w:t xml:space="preserve">: </w:t>
      </w:r>
      <w:r w:rsidR="003A7961">
        <w:t xml:space="preserve">ReadReactiveImportProfileData </w:t>
      </w:r>
      <w:r>
        <w:t>(sr:</w:t>
      </w:r>
      <w:r w:rsidR="003A7961" w:rsidRPr="003A7961">
        <w:t>ReadLogFutureDatable</w:t>
      </w:r>
      <w:r>
        <w:t>) data items</w:t>
      </w:r>
      <w:bookmarkEnd w:id="1099"/>
    </w:p>
    <w:p w14:paraId="3437B1B1" w14:textId="77777777" w:rsidR="00D938D3" w:rsidRPr="00971C80" w:rsidRDefault="00D938D3" w:rsidP="00D938D3">
      <w:pPr>
        <w:jc w:val="left"/>
      </w:pPr>
    </w:p>
    <w:p w14:paraId="57A8B156" w14:textId="77777777" w:rsidR="007C30D4" w:rsidRPr="00971C80" w:rsidRDefault="007C30D4" w:rsidP="007C30D4">
      <w:pPr>
        <w:jc w:val="left"/>
      </w:pPr>
      <w:r w:rsidRPr="00971C80">
        <w:t xml:space="preserve">For execution of this Service Request as DCC Scheduled Service, The </w:t>
      </w:r>
      <w:r w:rsidR="002B4613" w:rsidRPr="00971C80">
        <w:t>DSPReadReactiveImportProfileData</w:t>
      </w:r>
      <w:r w:rsidRPr="00971C80">
        <w:t xml:space="preserve"> XML element defines this Service Request. The User shall include this XML element within the Service Request 5.1 (Create Schedule).</w:t>
      </w:r>
    </w:p>
    <w:p w14:paraId="7DA80881" w14:textId="77777777" w:rsidR="00D938D3" w:rsidRPr="00971C80" w:rsidRDefault="00D938D3" w:rsidP="00D938D3">
      <w:pPr>
        <w:jc w:val="left"/>
      </w:pPr>
    </w:p>
    <w:p w14:paraId="325B3C05" w14:textId="77777777" w:rsidR="00D938D3" w:rsidRPr="00971C80" w:rsidRDefault="00D938D3" w:rsidP="00C86FF2">
      <w:pPr>
        <w:keepNext/>
      </w:pPr>
      <w:r w:rsidRPr="00971C80">
        <w:t>DSPReadReactiveImportProfileData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61"/>
        <w:gridCol w:w="1625"/>
        <w:gridCol w:w="1383"/>
        <w:gridCol w:w="811"/>
        <w:gridCol w:w="721"/>
      </w:tblGrid>
      <w:tr w:rsidR="00971C80" w:rsidRPr="00971C80" w14:paraId="5B6F4046" w14:textId="77777777" w:rsidTr="00400115">
        <w:trPr>
          <w:trHeight w:val="553"/>
        </w:trPr>
        <w:tc>
          <w:tcPr>
            <w:tcW w:w="1117" w:type="pct"/>
          </w:tcPr>
          <w:p w14:paraId="711A48BB" w14:textId="77777777" w:rsidR="00D938D3" w:rsidRPr="00971C80" w:rsidRDefault="00D938D3" w:rsidP="00C70D66">
            <w:pPr>
              <w:keepNext/>
              <w:jc w:val="left"/>
              <w:rPr>
                <w:b/>
                <w:sz w:val="20"/>
                <w:szCs w:val="20"/>
              </w:rPr>
            </w:pPr>
            <w:r w:rsidRPr="00971C80">
              <w:rPr>
                <w:b/>
                <w:sz w:val="20"/>
                <w:szCs w:val="20"/>
              </w:rPr>
              <w:t>Data Item</w:t>
            </w:r>
          </w:p>
        </w:tc>
        <w:tc>
          <w:tcPr>
            <w:tcW w:w="1365" w:type="pct"/>
          </w:tcPr>
          <w:p w14:paraId="186521A0" w14:textId="77777777" w:rsidR="00D938D3" w:rsidRPr="00971C80" w:rsidRDefault="00D938D3" w:rsidP="00C70D66">
            <w:pPr>
              <w:keepNext/>
              <w:jc w:val="left"/>
              <w:rPr>
                <w:b/>
                <w:sz w:val="20"/>
                <w:szCs w:val="20"/>
              </w:rPr>
            </w:pPr>
            <w:r w:rsidRPr="00971C80">
              <w:rPr>
                <w:b/>
                <w:sz w:val="20"/>
                <w:szCs w:val="20"/>
              </w:rPr>
              <w:t>Description</w:t>
            </w:r>
          </w:p>
          <w:p w14:paraId="7AC7BBFB" w14:textId="77777777" w:rsidR="00D938D3" w:rsidRPr="00971C80" w:rsidRDefault="00D938D3" w:rsidP="00C70D66">
            <w:pPr>
              <w:keepNext/>
              <w:jc w:val="left"/>
              <w:rPr>
                <w:b/>
                <w:sz w:val="20"/>
                <w:szCs w:val="20"/>
              </w:rPr>
            </w:pPr>
            <w:r w:rsidRPr="00971C80">
              <w:rPr>
                <w:b/>
                <w:sz w:val="20"/>
                <w:szCs w:val="20"/>
              </w:rPr>
              <w:t>/ Allowable values</w:t>
            </w:r>
          </w:p>
        </w:tc>
        <w:tc>
          <w:tcPr>
            <w:tcW w:w="901" w:type="pct"/>
            <w:hideMark/>
          </w:tcPr>
          <w:p w14:paraId="5B83899D" w14:textId="77777777" w:rsidR="00D938D3" w:rsidRPr="00971C80" w:rsidRDefault="00D938D3" w:rsidP="00C70D66">
            <w:pPr>
              <w:keepNext/>
              <w:jc w:val="left"/>
              <w:rPr>
                <w:b/>
                <w:sz w:val="20"/>
                <w:szCs w:val="20"/>
              </w:rPr>
            </w:pPr>
            <w:r w:rsidRPr="00971C80">
              <w:rPr>
                <w:b/>
                <w:sz w:val="20"/>
                <w:szCs w:val="20"/>
              </w:rPr>
              <w:t>Type</w:t>
            </w:r>
          </w:p>
        </w:tc>
        <w:tc>
          <w:tcPr>
            <w:tcW w:w="767" w:type="pct"/>
            <w:hideMark/>
          </w:tcPr>
          <w:p w14:paraId="60432892" w14:textId="77777777" w:rsidR="00D938D3" w:rsidRPr="00971C80" w:rsidRDefault="00D938D3" w:rsidP="00C70D66">
            <w:pPr>
              <w:keepNext/>
              <w:jc w:val="left"/>
              <w:rPr>
                <w:b/>
                <w:bCs/>
                <w:sz w:val="20"/>
                <w:szCs w:val="20"/>
                <w:vertAlign w:val="superscript"/>
              </w:rPr>
            </w:pPr>
            <w:r w:rsidRPr="00971C80">
              <w:rPr>
                <w:b/>
                <w:sz w:val="20"/>
                <w:szCs w:val="20"/>
              </w:rPr>
              <w:t>Mandatory</w:t>
            </w:r>
          </w:p>
        </w:tc>
        <w:tc>
          <w:tcPr>
            <w:tcW w:w="450" w:type="pct"/>
            <w:hideMark/>
          </w:tcPr>
          <w:p w14:paraId="0B784F65" w14:textId="77777777" w:rsidR="00D938D3" w:rsidRPr="00971C80" w:rsidRDefault="00D938D3" w:rsidP="00C70D66">
            <w:pPr>
              <w:keepNext/>
              <w:jc w:val="left"/>
              <w:rPr>
                <w:b/>
                <w:sz w:val="20"/>
                <w:szCs w:val="20"/>
              </w:rPr>
            </w:pPr>
            <w:r w:rsidRPr="00971C80">
              <w:rPr>
                <w:b/>
                <w:sz w:val="20"/>
                <w:szCs w:val="20"/>
              </w:rPr>
              <w:t>Default</w:t>
            </w:r>
          </w:p>
        </w:tc>
        <w:tc>
          <w:tcPr>
            <w:tcW w:w="400" w:type="pct"/>
          </w:tcPr>
          <w:p w14:paraId="218A8DD1" w14:textId="77777777" w:rsidR="00D938D3" w:rsidRPr="00971C80" w:rsidRDefault="00D938D3" w:rsidP="00C70D66">
            <w:pPr>
              <w:keepNext/>
              <w:jc w:val="left"/>
              <w:rPr>
                <w:b/>
                <w:sz w:val="20"/>
                <w:szCs w:val="20"/>
              </w:rPr>
            </w:pPr>
            <w:r w:rsidRPr="00971C80">
              <w:rPr>
                <w:b/>
                <w:sz w:val="20"/>
                <w:szCs w:val="20"/>
              </w:rPr>
              <w:t>Units</w:t>
            </w:r>
          </w:p>
        </w:tc>
      </w:tr>
      <w:tr w:rsidR="00971C80" w:rsidRPr="00971C80" w14:paraId="4BA0F85B" w14:textId="77777777" w:rsidTr="00400115">
        <w:tc>
          <w:tcPr>
            <w:tcW w:w="1117" w:type="pct"/>
          </w:tcPr>
          <w:p w14:paraId="5601A3DB" w14:textId="77777777" w:rsidR="00D938D3" w:rsidRPr="00971C80" w:rsidRDefault="00C70D66" w:rsidP="00C70D66">
            <w:pPr>
              <w:keepNext/>
              <w:spacing w:before="60" w:after="60"/>
              <w:jc w:val="left"/>
              <w:rPr>
                <w:sz w:val="20"/>
                <w:szCs w:val="20"/>
              </w:rPr>
            </w:pPr>
            <w:r w:rsidRPr="00C70D66">
              <w:rPr>
                <w:sz w:val="20"/>
                <w:szCs w:val="20"/>
              </w:rPr>
              <w:t>DSPReadReactiveImportProfileData</w:t>
            </w:r>
          </w:p>
        </w:tc>
        <w:tc>
          <w:tcPr>
            <w:tcW w:w="1365" w:type="pct"/>
          </w:tcPr>
          <w:p w14:paraId="17F7EE04" w14:textId="77777777" w:rsidR="00D938D3" w:rsidRPr="00971C80" w:rsidRDefault="00D938D3" w:rsidP="00C70D66">
            <w:pPr>
              <w:keepNext/>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1" w:type="pct"/>
          </w:tcPr>
          <w:p w14:paraId="1D72C0AF" w14:textId="77777777" w:rsidR="00D938D3" w:rsidRPr="00971C80" w:rsidRDefault="00D938D3" w:rsidP="00C70D66">
            <w:pPr>
              <w:keepNext/>
              <w:spacing w:before="60" w:after="60"/>
              <w:jc w:val="center"/>
              <w:rPr>
                <w:sz w:val="20"/>
                <w:szCs w:val="20"/>
              </w:rPr>
            </w:pPr>
            <w:r w:rsidRPr="00971C80">
              <w:rPr>
                <w:sz w:val="20"/>
                <w:szCs w:val="20"/>
              </w:rPr>
              <w:t>sr:ReadLogPeriodOffset</w:t>
            </w:r>
          </w:p>
          <w:p w14:paraId="5656BA03" w14:textId="77777777" w:rsidR="00FF288A" w:rsidRPr="00971C80" w:rsidRDefault="00FF288A" w:rsidP="00C70D66">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3.10.1.15)</w:t>
            </w:r>
          </w:p>
          <w:p w14:paraId="582AE705" w14:textId="77777777" w:rsidR="00D938D3" w:rsidRPr="00971C80" w:rsidRDefault="00D938D3" w:rsidP="00C70D66">
            <w:pPr>
              <w:keepNext/>
              <w:spacing w:before="60" w:after="60"/>
              <w:jc w:val="left"/>
              <w:rPr>
                <w:sz w:val="20"/>
                <w:szCs w:val="20"/>
              </w:rPr>
            </w:pPr>
          </w:p>
        </w:tc>
        <w:tc>
          <w:tcPr>
            <w:tcW w:w="767" w:type="pct"/>
          </w:tcPr>
          <w:p w14:paraId="00ED942B" w14:textId="77777777" w:rsidR="00D938D3" w:rsidRPr="00971C80" w:rsidRDefault="00D938D3" w:rsidP="00C70D66">
            <w:pPr>
              <w:keepNext/>
              <w:spacing w:before="60" w:after="60"/>
              <w:jc w:val="left"/>
              <w:rPr>
                <w:sz w:val="20"/>
                <w:szCs w:val="20"/>
              </w:rPr>
            </w:pPr>
            <w:r w:rsidRPr="00971C80">
              <w:rPr>
                <w:sz w:val="20"/>
                <w:szCs w:val="20"/>
              </w:rPr>
              <w:t>Yes</w:t>
            </w:r>
          </w:p>
        </w:tc>
        <w:tc>
          <w:tcPr>
            <w:tcW w:w="450" w:type="pct"/>
          </w:tcPr>
          <w:p w14:paraId="3559F7EF" w14:textId="77777777" w:rsidR="00D938D3" w:rsidRPr="00971C80" w:rsidRDefault="00D938D3" w:rsidP="00C70D66">
            <w:pPr>
              <w:keepNext/>
              <w:spacing w:before="60" w:after="60"/>
              <w:jc w:val="left"/>
              <w:rPr>
                <w:sz w:val="20"/>
                <w:szCs w:val="20"/>
                <w:highlight w:val="yellow"/>
              </w:rPr>
            </w:pPr>
            <w:r w:rsidRPr="00971C80">
              <w:rPr>
                <w:sz w:val="20"/>
                <w:szCs w:val="20"/>
              </w:rPr>
              <w:t>None</w:t>
            </w:r>
          </w:p>
        </w:tc>
        <w:tc>
          <w:tcPr>
            <w:tcW w:w="400" w:type="pct"/>
          </w:tcPr>
          <w:p w14:paraId="57895C26" w14:textId="77777777" w:rsidR="00D938D3" w:rsidRPr="00971C80" w:rsidRDefault="00D938D3" w:rsidP="00C70D66">
            <w:pPr>
              <w:keepNext/>
              <w:spacing w:before="60" w:after="60"/>
              <w:jc w:val="left"/>
              <w:rPr>
                <w:sz w:val="20"/>
                <w:szCs w:val="20"/>
              </w:rPr>
            </w:pPr>
            <w:r w:rsidRPr="00971C80">
              <w:rPr>
                <w:sz w:val="20"/>
                <w:szCs w:val="20"/>
              </w:rPr>
              <w:t>N/A</w:t>
            </w:r>
          </w:p>
        </w:tc>
      </w:tr>
    </w:tbl>
    <w:p w14:paraId="7964956B" w14:textId="75E8CBF2" w:rsidR="00C86FF2" w:rsidRPr="000B4DCD" w:rsidRDefault="00C86FF2" w:rsidP="004705F3">
      <w:pPr>
        <w:pStyle w:val="Caption"/>
      </w:pPr>
      <w:bookmarkStart w:id="1100" w:name="_Toc50828949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143</w:t>
      </w:r>
      <w:r w:rsidR="00FB161A">
        <w:rPr>
          <w:noProof/>
        </w:rPr>
        <w:fldChar w:fldCharType="end"/>
      </w:r>
      <w:r>
        <w:t xml:space="preserve"> </w:t>
      </w:r>
      <w:r w:rsidRPr="000B4DCD">
        <w:t xml:space="preserve">: </w:t>
      </w:r>
      <w:r w:rsidR="00C70D66" w:rsidRPr="00C70D66">
        <w:t xml:space="preserve">DSPReadReactiveImportProfileData </w:t>
      </w:r>
      <w:r>
        <w:t>(sr:</w:t>
      </w:r>
      <w:r w:rsidR="00C70D66">
        <w:t>Read</w:t>
      </w:r>
      <w:r w:rsidR="00C70D66" w:rsidRPr="00C70D66">
        <w:t>LogPeriodOffset</w:t>
      </w:r>
      <w:r>
        <w:t>) data items</w:t>
      </w:r>
      <w:bookmarkEnd w:id="1100"/>
    </w:p>
    <w:p w14:paraId="22C52C53" w14:textId="77777777" w:rsidR="00D938D3" w:rsidRPr="00971C80" w:rsidRDefault="00D938D3" w:rsidP="00D938D3"/>
    <w:p w14:paraId="014228C6" w14:textId="77777777" w:rsidR="00D938D3" w:rsidRPr="00EA6BD0" w:rsidRDefault="00F000C9" w:rsidP="00F000C9">
      <w:pPr>
        <w:pStyle w:val="Heading4"/>
      </w:pPr>
      <w:r w:rsidRPr="00EA6BD0">
        <w:tab/>
        <w:t>Specific Validation for this Request</w:t>
      </w:r>
      <w:r w:rsidR="00D938D3" w:rsidRPr="00EA6BD0">
        <w:tab/>
      </w:r>
    </w:p>
    <w:p w14:paraId="6222E561" w14:textId="77777777" w:rsidR="00D938D3" w:rsidRPr="00971C80" w:rsidRDefault="00D938D3" w:rsidP="00D938D3"/>
    <w:p w14:paraId="6FC6B5F2" w14:textId="77777777" w:rsidR="00470DBC" w:rsidRPr="00971C80" w:rsidRDefault="00470DBC" w:rsidP="00824613">
      <w:pPr>
        <w:spacing w:after="120"/>
        <w:jc w:val="left"/>
      </w:pPr>
      <w:r w:rsidRPr="00971C80">
        <w:t xml:space="preserve">Specific validation is applied for this Request as below and see </w:t>
      </w:r>
      <w:r w:rsidR="003D7A9A">
        <w:t>clause</w:t>
      </w:r>
      <w:r w:rsidRPr="00971C80">
        <w:t xml:space="preserve"> 3.2.5 for general validation applied to all Requests.</w:t>
      </w:r>
      <w:r w:rsidR="00D65541" w:rsidRPr="00971C80" w:rsidDel="00D65541">
        <w:t xml:space="preserve"> </w:t>
      </w:r>
    </w:p>
    <w:p w14:paraId="353EE5F2" w14:textId="77777777" w:rsidR="00470DBC" w:rsidRPr="00971C80" w:rsidRDefault="00470DBC" w:rsidP="00824613">
      <w:pPr>
        <w:spacing w:after="120"/>
        <w:jc w:val="left"/>
      </w:pPr>
      <w:r w:rsidRPr="00971C80">
        <w:t>For On D</w:t>
      </w:r>
      <w:r w:rsidR="004F11A4">
        <w:t xml:space="preserve">emand Services, see </w:t>
      </w:r>
      <w:r w:rsidR="003D7A9A">
        <w:t>clause</w:t>
      </w:r>
      <w:r w:rsidR="004F11A4">
        <w:t xml:space="preserve"> </w:t>
      </w:r>
      <w:r w:rsidR="00F63CF8">
        <w:t>3.10.1</w:t>
      </w:r>
      <w:r w:rsidRPr="00971C80">
        <w:t xml:space="preserve"> for Execution Date Time and Read Log Period validation.</w:t>
      </w:r>
    </w:p>
    <w:p w14:paraId="49085772" w14:textId="77777777" w:rsidR="00470DBC" w:rsidRPr="00971C80" w:rsidRDefault="00470DBC" w:rsidP="00470DBC">
      <w:pPr>
        <w:jc w:val="left"/>
      </w:pPr>
      <w:r w:rsidRPr="00971C80">
        <w:t xml:space="preserve">For DCC Scheduled Services, see </w:t>
      </w:r>
      <w:r w:rsidR="003D7A9A">
        <w:t>clause</w:t>
      </w:r>
      <w:r w:rsidRPr="00971C80">
        <w:t xml:space="preserve"> </w:t>
      </w:r>
      <w:r w:rsidR="00F63CF8">
        <w:t>3.10.1</w:t>
      </w:r>
      <w:r w:rsidRPr="00971C80">
        <w:t xml:space="preserve"> for Read Log Period Offset validation</w:t>
      </w:r>
    </w:p>
    <w:p w14:paraId="600F84C8" w14:textId="77777777" w:rsidR="00D258B9" w:rsidRPr="00971C80" w:rsidRDefault="00D258B9" w:rsidP="00D258B9"/>
    <w:p w14:paraId="4E65DABA" w14:textId="77777777" w:rsidR="00D258B9" w:rsidRPr="00971C80" w:rsidRDefault="00D258B9" w:rsidP="00D258B9"/>
    <w:p w14:paraId="3484E4E4" w14:textId="77777777" w:rsidR="00470DBC" w:rsidRPr="00971C80" w:rsidRDefault="00470DBC" w:rsidP="00D938D3"/>
    <w:p w14:paraId="694DD811" w14:textId="77777777" w:rsidR="00D938D3" w:rsidRPr="00971C80" w:rsidRDefault="00D938D3" w:rsidP="00557550">
      <w:pPr>
        <w:pStyle w:val="Heading3"/>
        <w:pageBreakBefore/>
      </w:pPr>
      <w:bookmarkStart w:id="1101" w:name="_Toc402516114"/>
      <w:bookmarkStart w:id="1102" w:name="_Toc398808649"/>
      <w:bookmarkStart w:id="1103" w:name="_Toc489860722"/>
      <w:bookmarkStart w:id="1104" w:name="_Toc506336096"/>
      <w:bookmarkStart w:id="1105" w:name="_Toc509172452"/>
      <w:bookmarkEnd w:id="1101"/>
      <w:r w:rsidRPr="00971C80">
        <w:t>Read Export Profile Data</w:t>
      </w:r>
      <w:bookmarkEnd w:id="1102"/>
      <w:bookmarkEnd w:id="1103"/>
      <w:bookmarkEnd w:id="1104"/>
      <w:bookmarkEnd w:id="1105"/>
    </w:p>
    <w:p w14:paraId="6A66EAD3" w14:textId="77777777" w:rsidR="00D938D3" w:rsidRPr="00EA6BD0" w:rsidRDefault="00F000C9" w:rsidP="00F000C9">
      <w:pPr>
        <w:pStyle w:val="Heading4"/>
      </w:pPr>
      <w:r w:rsidRPr="00EA6BD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28E8445A" w14:textId="77777777" w:rsidTr="00400115">
        <w:trPr>
          <w:trHeight w:val="425"/>
        </w:trPr>
        <w:tc>
          <w:tcPr>
            <w:tcW w:w="1500" w:type="pct"/>
            <w:vAlign w:val="center"/>
          </w:tcPr>
          <w:p w14:paraId="094B9B04"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4868D52" w14:textId="77777777" w:rsidR="00D938D3" w:rsidRPr="00971C80" w:rsidRDefault="00D938D3" w:rsidP="00824613">
            <w:pPr>
              <w:numPr>
                <w:ilvl w:val="0"/>
                <w:numId w:val="56"/>
              </w:numPr>
              <w:spacing w:before="60" w:after="60"/>
              <w:ind w:left="0"/>
              <w:contextualSpacing/>
              <w:jc w:val="left"/>
              <w:rPr>
                <w:b/>
                <w:sz w:val="20"/>
                <w:szCs w:val="20"/>
              </w:rPr>
            </w:pPr>
            <w:r w:rsidRPr="00971C80">
              <w:rPr>
                <w:sz w:val="20"/>
                <w:szCs w:val="20"/>
              </w:rPr>
              <w:t>ReadExportProfileData</w:t>
            </w:r>
          </w:p>
        </w:tc>
      </w:tr>
      <w:tr w:rsidR="00971C80" w:rsidRPr="00971C80" w14:paraId="6332511F" w14:textId="77777777" w:rsidTr="00400115">
        <w:trPr>
          <w:trHeight w:val="425"/>
        </w:trPr>
        <w:tc>
          <w:tcPr>
            <w:tcW w:w="1500" w:type="pct"/>
            <w:vAlign w:val="center"/>
          </w:tcPr>
          <w:p w14:paraId="7193080F"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30A91FB6" w14:textId="77777777" w:rsidR="00D938D3" w:rsidRPr="00971C80" w:rsidRDefault="00D938D3" w:rsidP="00824613">
            <w:pPr>
              <w:numPr>
                <w:ilvl w:val="0"/>
                <w:numId w:val="56"/>
              </w:numPr>
              <w:spacing w:before="60" w:after="60"/>
              <w:ind w:left="0"/>
              <w:contextualSpacing/>
              <w:jc w:val="left"/>
              <w:rPr>
                <w:sz w:val="20"/>
                <w:szCs w:val="20"/>
              </w:rPr>
            </w:pPr>
            <w:r w:rsidRPr="00971C80">
              <w:rPr>
                <w:sz w:val="20"/>
                <w:szCs w:val="20"/>
              </w:rPr>
              <w:t>4.8</w:t>
            </w:r>
          </w:p>
        </w:tc>
      </w:tr>
      <w:tr w:rsidR="00971C80" w:rsidRPr="00971C80" w14:paraId="1E750221" w14:textId="77777777" w:rsidTr="00400115">
        <w:trPr>
          <w:trHeight w:val="425"/>
        </w:trPr>
        <w:tc>
          <w:tcPr>
            <w:tcW w:w="1500" w:type="pct"/>
            <w:vAlign w:val="center"/>
          </w:tcPr>
          <w:p w14:paraId="1C5F0175"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03C7AE43" w14:textId="77777777" w:rsidR="00D938D3" w:rsidRPr="00971C80" w:rsidRDefault="00D938D3" w:rsidP="00824613">
            <w:pPr>
              <w:numPr>
                <w:ilvl w:val="0"/>
                <w:numId w:val="56"/>
              </w:numPr>
              <w:spacing w:before="60" w:after="60"/>
              <w:ind w:left="0"/>
              <w:contextualSpacing/>
              <w:jc w:val="left"/>
              <w:rPr>
                <w:sz w:val="20"/>
                <w:szCs w:val="20"/>
              </w:rPr>
            </w:pPr>
            <w:r w:rsidRPr="00971C80">
              <w:rPr>
                <w:sz w:val="20"/>
                <w:szCs w:val="20"/>
              </w:rPr>
              <w:t>4.8.3</w:t>
            </w:r>
          </w:p>
        </w:tc>
      </w:tr>
      <w:tr w:rsidR="00971C80" w:rsidRPr="00971C80" w14:paraId="400914A0" w14:textId="77777777" w:rsidTr="00400115">
        <w:trPr>
          <w:trHeight w:val="425"/>
        </w:trPr>
        <w:tc>
          <w:tcPr>
            <w:tcW w:w="1500" w:type="pct"/>
            <w:vAlign w:val="center"/>
          </w:tcPr>
          <w:p w14:paraId="09DF71E6"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5C214A16" w14:textId="77777777" w:rsidR="00D938D3" w:rsidRPr="00971C80" w:rsidRDefault="00D938D3" w:rsidP="00D938D3">
            <w:pPr>
              <w:spacing w:before="60" w:after="60"/>
              <w:contextualSpacing/>
              <w:jc w:val="left"/>
              <w:rPr>
                <w:sz w:val="20"/>
                <w:szCs w:val="20"/>
              </w:rPr>
            </w:pPr>
            <w:r w:rsidRPr="00971C80">
              <w:rPr>
                <w:sz w:val="20"/>
                <w:szCs w:val="20"/>
              </w:rPr>
              <w:t>Export Supplier (ES)</w:t>
            </w:r>
          </w:p>
          <w:p w14:paraId="04241D6A" w14:textId="77777777" w:rsidR="00D938D3" w:rsidRPr="00971C80" w:rsidRDefault="00D938D3" w:rsidP="00D938D3">
            <w:pPr>
              <w:spacing w:before="60" w:after="60"/>
              <w:contextualSpacing/>
              <w:jc w:val="left"/>
              <w:rPr>
                <w:sz w:val="20"/>
                <w:szCs w:val="20"/>
              </w:rPr>
            </w:pPr>
            <w:r w:rsidRPr="00971C80">
              <w:rPr>
                <w:sz w:val="20"/>
                <w:szCs w:val="20"/>
              </w:rPr>
              <w:t xml:space="preserve">Electricity Distributor (ED) </w:t>
            </w:r>
          </w:p>
          <w:p w14:paraId="788922CD"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220258BC" w14:textId="77777777" w:rsidTr="00400115">
        <w:trPr>
          <w:trHeight w:val="425"/>
        </w:trPr>
        <w:tc>
          <w:tcPr>
            <w:tcW w:w="1500" w:type="pct"/>
            <w:vAlign w:val="center"/>
          </w:tcPr>
          <w:p w14:paraId="3769053C"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2FA90BC" w14:textId="77777777" w:rsidR="00D938D3" w:rsidRPr="00971C80" w:rsidRDefault="00D938D3" w:rsidP="00D938D3">
            <w:pPr>
              <w:spacing w:before="60" w:after="60"/>
              <w:contextualSpacing/>
              <w:rPr>
                <w:sz w:val="20"/>
                <w:szCs w:val="20"/>
              </w:rPr>
            </w:pPr>
            <w:r w:rsidRPr="00971C80">
              <w:rPr>
                <w:sz w:val="20"/>
                <w:szCs w:val="20"/>
              </w:rPr>
              <w:t>Non Critical</w:t>
            </w:r>
          </w:p>
          <w:p w14:paraId="718F5024" w14:textId="77777777" w:rsidR="00D938D3" w:rsidRPr="00971C80" w:rsidRDefault="00D938D3" w:rsidP="00D938D3">
            <w:pPr>
              <w:spacing w:before="60" w:after="60"/>
              <w:contextualSpacing/>
              <w:jc w:val="left"/>
              <w:rPr>
                <w:sz w:val="20"/>
                <w:szCs w:val="20"/>
              </w:rPr>
            </w:pPr>
          </w:p>
        </w:tc>
      </w:tr>
      <w:tr w:rsidR="00971C80" w:rsidRPr="00971C80" w14:paraId="73C3840B" w14:textId="77777777" w:rsidTr="00400115">
        <w:trPr>
          <w:trHeight w:val="425"/>
        </w:trPr>
        <w:tc>
          <w:tcPr>
            <w:tcW w:w="1500" w:type="pct"/>
            <w:vAlign w:val="center"/>
          </w:tcPr>
          <w:p w14:paraId="4F12EE40"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244AF1CE"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6A2B3C88"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17BE1F4D" w14:textId="77777777" w:rsidR="00D938D3" w:rsidRPr="00971C80" w:rsidRDefault="00D938D3" w:rsidP="00D938D3">
            <w:pPr>
              <w:spacing w:before="60" w:after="60"/>
              <w:contextualSpacing/>
              <w:jc w:val="left"/>
              <w:rPr>
                <w:sz w:val="20"/>
                <w:szCs w:val="20"/>
              </w:rPr>
            </w:pPr>
          </w:p>
        </w:tc>
      </w:tr>
      <w:tr w:rsidR="00971C80" w:rsidRPr="00971C80" w14:paraId="36765F52" w14:textId="77777777" w:rsidTr="00400115">
        <w:trPr>
          <w:trHeight w:val="425"/>
        </w:trPr>
        <w:tc>
          <w:tcPr>
            <w:tcW w:w="1500" w:type="pct"/>
            <w:vAlign w:val="center"/>
          </w:tcPr>
          <w:p w14:paraId="2EAD873E"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522A2911"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532CB9A1" w14:textId="77777777" w:rsidTr="00400115">
        <w:trPr>
          <w:trHeight w:val="425"/>
        </w:trPr>
        <w:tc>
          <w:tcPr>
            <w:tcW w:w="1500" w:type="pct"/>
            <w:vAlign w:val="center"/>
          </w:tcPr>
          <w:p w14:paraId="7633A713"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69D7F63"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0E5F0593" w14:textId="77777777" w:rsidTr="00400115">
        <w:trPr>
          <w:trHeight w:val="425"/>
        </w:trPr>
        <w:tc>
          <w:tcPr>
            <w:tcW w:w="1500" w:type="pct"/>
            <w:vAlign w:val="center"/>
          </w:tcPr>
          <w:p w14:paraId="75DA25F5"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4CEF2B5A" w14:textId="77777777" w:rsidR="00D938D3" w:rsidRPr="00971C80" w:rsidRDefault="00A96DD2" w:rsidP="00D938D3">
            <w:pPr>
              <w:spacing w:before="60" w:after="60"/>
              <w:contextualSpacing/>
              <w:jc w:val="left"/>
              <w:rPr>
                <w:sz w:val="20"/>
                <w:szCs w:val="20"/>
              </w:rPr>
            </w:pPr>
            <w:r w:rsidRPr="00971C80">
              <w:rPr>
                <w:sz w:val="20"/>
                <w:szCs w:val="20"/>
              </w:rPr>
              <w:t>Yes</w:t>
            </w:r>
          </w:p>
        </w:tc>
      </w:tr>
      <w:tr w:rsidR="00971C80" w:rsidRPr="00971C80" w14:paraId="5D6A43E1" w14:textId="77777777" w:rsidTr="00400115">
        <w:trPr>
          <w:trHeight w:val="425"/>
        </w:trPr>
        <w:tc>
          <w:tcPr>
            <w:tcW w:w="1500" w:type="pct"/>
            <w:vAlign w:val="center"/>
          </w:tcPr>
          <w:p w14:paraId="6E657EC3"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46BCFF0B"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5B911ABE"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68BBCB61"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077638B6"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3DBA3E77" w14:textId="77777777" w:rsidTr="00400115">
        <w:trPr>
          <w:trHeight w:val="425"/>
        </w:trPr>
        <w:tc>
          <w:tcPr>
            <w:tcW w:w="1500" w:type="pct"/>
            <w:vAlign w:val="center"/>
          </w:tcPr>
          <w:p w14:paraId="50BAFD8E"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09E233A" w14:textId="15A2BD26"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35A323D3" w14:textId="77777777" w:rsidTr="00400115">
        <w:trPr>
          <w:trHeight w:val="425"/>
        </w:trPr>
        <w:tc>
          <w:tcPr>
            <w:tcW w:w="1500" w:type="pct"/>
            <w:vAlign w:val="center"/>
          </w:tcPr>
          <w:p w14:paraId="2CFB1F44"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8EB4AD8"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145DF86F" w14:textId="77777777" w:rsidTr="00400115">
        <w:trPr>
          <w:trHeight w:val="425"/>
        </w:trPr>
        <w:tc>
          <w:tcPr>
            <w:tcW w:w="1500" w:type="pct"/>
            <w:vAlign w:val="center"/>
          </w:tcPr>
          <w:p w14:paraId="4EA229F2"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E301004" w14:textId="4FCEE071"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54E340E5" w14:textId="77777777" w:rsidR="00D938D3" w:rsidRPr="00971C80" w:rsidRDefault="00D938D3" w:rsidP="00AB3A89">
            <w:pPr>
              <w:numPr>
                <w:ilvl w:val="0"/>
                <w:numId w:val="95"/>
              </w:numPr>
              <w:spacing w:before="60" w:after="60"/>
              <w:contextualSpacing/>
              <w:jc w:val="left"/>
              <w:rPr>
                <w:sz w:val="20"/>
                <w:szCs w:val="20"/>
              </w:rPr>
            </w:pPr>
            <w:r w:rsidRPr="00971C80">
              <w:rPr>
                <w:sz w:val="20"/>
                <w:szCs w:val="20"/>
              </w:rPr>
              <w:t>Acknowledgement</w:t>
            </w:r>
          </w:p>
          <w:p w14:paraId="2D3D6A0F" w14:textId="77777777" w:rsidR="00D938D3" w:rsidRPr="00971C80" w:rsidRDefault="00D938D3" w:rsidP="00AB3A89">
            <w:pPr>
              <w:numPr>
                <w:ilvl w:val="0"/>
                <w:numId w:val="95"/>
              </w:numPr>
              <w:spacing w:before="60" w:after="60"/>
              <w:contextualSpacing/>
              <w:jc w:val="left"/>
              <w:rPr>
                <w:sz w:val="20"/>
                <w:szCs w:val="20"/>
              </w:rPr>
            </w:pPr>
            <w:r w:rsidRPr="00971C80">
              <w:rPr>
                <w:sz w:val="20"/>
                <w:szCs w:val="20"/>
              </w:rPr>
              <w:t>Service Response from Device – GBCSPayload</w:t>
            </w:r>
          </w:p>
          <w:p w14:paraId="281A8543" w14:textId="77777777" w:rsidR="00A96DD2" w:rsidRPr="00971C80" w:rsidRDefault="00A96DD2" w:rsidP="00AB3A89">
            <w:pPr>
              <w:pStyle w:val="ListParagraph"/>
              <w:numPr>
                <w:ilvl w:val="0"/>
                <w:numId w:val="95"/>
              </w:numPr>
              <w:rPr>
                <w:sz w:val="20"/>
                <w:szCs w:val="20"/>
              </w:rPr>
            </w:pPr>
            <w:r w:rsidRPr="00971C80">
              <w:rPr>
                <w:sz w:val="20"/>
                <w:szCs w:val="20"/>
              </w:rPr>
              <w:t>Service Response (from Device) - DSPScheduledMessage Format</w:t>
            </w:r>
          </w:p>
          <w:p w14:paraId="1C771D94" w14:textId="77777777" w:rsidR="00D938D3" w:rsidRPr="00971C80" w:rsidRDefault="00AF46AC" w:rsidP="00AB3A89">
            <w:pPr>
              <w:numPr>
                <w:ilvl w:val="0"/>
                <w:numId w:val="95"/>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20B6801F"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0035A511" w14:textId="77777777" w:rsidTr="00400115">
        <w:trPr>
          <w:trHeight w:val="425"/>
        </w:trPr>
        <w:tc>
          <w:tcPr>
            <w:tcW w:w="1500" w:type="pct"/>
            <w:vAlign w:val="center"/>
          </w:tcPr>
          <w:p w14:paraId="741085A0"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8E33A05" w14:textId="7EE503F0"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2813E98E" w14:textId="77777777" w:rsidTr="00400115">
        <w:trPr>
          <w:trHeight w:val="425"/>
        </w:trPr>
        <w:tc>
          <w:tcPr>
            <w:tcW w:w="1500" w:type="pct"/>
            <w:vAlign w:val="center"/>
          </w:tcPr>
          <w:p w14:paraId="250A2916"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11D6F568"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7E91526C"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4E18F91C" w14:textId="77777777" w:rsidTr="00400115">
        <w:trPr>
          <w:trHeight w:val="425"/>
        </w:trPr>
        <w:tc>
          <w:tcPr>
            <w:tcW w:w="1500" w:type="pct"/>
            <w:vAlign w:val="center"/>
          </w:tcPr>
          <w:p w14:paraId="1EF3AADB"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4EE44DE" w14:textId="77777777" w:rsidR="00D605B9" w:rsidRPr="00971C80" w:rsidRDefault="00D605B9" w:rsidP="00F64DC5">
            <w:pPr>
              <w:spacing w:before="60" w:after="60"/>
              <w:contextualSpacing/>
              <w:jc w:val="left"/>
              <w:rPr>
                <w:sz w:val="20"/>
                <w:szCs w:val="20"/>
              </w:rPr>
            </w:pPr>
            <w:r>
              <w:rPr>
                <w:sz w:val="20"/>
                <w:szCs w:val="20"/>
              </w:rPr>
              <w:t>0x0036</w:t>
            </w:r>
          </w:p>
        </w:tc>
        <w:tc>
          <w:tcPr>
            <w:tcW w:w="1750" w:type="pct"/>
            <w:vAlign w:val="center"/>
          </w:tcPr>
          <w:p w14:paraId="43D499B1" w14:textId="77777777" w:rsidR="00D605B9" w:rsidRPr="00971C80" w:rsidRDefault="00D605B9" w:rsidP="00F64DC5">
            <w:pPr>
              <w:spacing w:before="60" w:after="60"/>
              <w:contextualSpacing/>
              <w:jc w:val="left"/>
              <w:rPr>
                <w:sz w:val="20"/>
                <w:szCs w:val="20"/>
              </w:rPr>
            </w:pPr>
            <w:r>
              <w:rPr>
                <w:sz w:val="20"/>
                <w:szCs w:val="20"/>
              </w:rPr>
              <w:t>N/A</w:t>
            </w:r>
          </w:p>
        </w:tc>
      </w:tr>
      <w:tr w:rsidR="00D605B9" w:rsidRPr="00971C80" w14:paraId="632283A5" w14:textId="77777777" w:rsidTr="00400115">
        <w:trPr>
          <w:trHeight w:val="425"/>
        </w:trPr>
        <w:tc>
          <w:tcPr>
            <w:tcW w:w="1500" w:type="pct"/>
            <w:vAlign w:val="center"/>
          </w:tcPr>
          <w:p w14:paraId="2F1990E6"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02D88659" w14:textId="77777777" w:rsidR="00D605B9" w:rsidRPr="00713C07" w:rsidRDefault="00D605B9" w:rsidP="00F64DC5">
            <w:pPr>
              <w:spacing w:before="60" w:after="60"/>
              <w:contextualSpacing/>
              <w:jc w:val="left"/>
              <w:rPr>
                <w:sz w:val="20"/>
                <w:szCs w:val="20"/>
              </w:rPr>
            </w:pPr>
            <w:r>
              <w:rPr>
                <w:sz w:val="20"/>
                <w:szCs w:val="20"/>
              </w:rPr>
              <w:t>ECS22a</w:t>
            </w:r>
          </w:p>
        </w:tc>
        <w:tc>
          <w:tcPr>
            <w:tcW w:w="1750" w:type="pct"/>
            <w:vAlign w:val="center"/>
          </w:tcPr>
          <w:p w14:paraId="47A6C00D" w14:textId="77777777" w:rsidR="00D605B9" w:rsidRPr="00713C07" w:rsidRDefault="00D605B9" w:rsidP="00F64DC5">
            <w:pPr>
              <w:spacing w:before="60" w:after="60"/>
              <w:contextualSpacing/>
              <w:jc w:val="left"/>
              <w:rPr>
                <w:sz w:val="20"/>
                <w:szCs w:val="20"/>
              </w:rPr>
            </w:pPr>
            <w:r>
              <w:rPr>
                <w:sz w:val="20"/>
                <w:szCs w:val="20"/>
              </w:rPr>
              <w:t>N/A</w:t>
            </w:r>
          </w:p>
        </w:tc>
      </w:tr>
    </w:tbl>
    <w:p w14:paraId="3E214861" w14:textId="77777777" w:rsidR="00D605B9" w:rsidRDefault="00D605B9" w:rsidP="00D605B9"/>
    <w:p w14:paraId="1DE2793F" w14:textId="77777777" w:rsidR="00D938D3" w:rsidRPr="00EA6BD0" w:rsidRDefault="00F000C9" w:rsidP="00F000C9">
      <w:pPr>
        <w:pStyle w:val="Heading4"/>
      </w:pPr>
      <w:r w:rsidRPr="00EA6BD0">
        <w:tab/>
        <w:t>Specific Data Items for this Request</w:t>
      </w:r>
      <w:r w:rsidR="00D938D3" w:rsidRPr="00EA6BD0">
        <w:t xml:space="preserve"> </w:t>
      </w:r>
    </w:p>
    <w:p w14:paraId="14522EB8" w14:textId="77777777" w:rsidR="00DF5CD0" w:rsidRPr="00971C80" w:rsidRDefault="00DF5CD0" w:rsidP="00DF5CD0"/>
    <w:p w14:paraId="2FD7119A" w14:textId="77777777" w:rsidR="00DF5CD0" w:rsidRPr="00971C80" w:rsidRDefault="00DF5CD0" w:rsidP="00DF5CD0">
      <w:r w:rsidRPr="00971C80">
        <w:t xml:space="preserve">The </w:t>
      </w:r>
      <w:r w:rsidR="00937960" w:rsidRPr="00971C80">
        <w:t xml:space="preserve">data items </w:t>
      </w:r>
      <w:r w:rsidRPr="00971C80">
        <w:t xml:space="preserve">applicable depend on whether the Service Request is executed on </w:t>
      </w:r>
      <w:r w:rsidR="003B07BA" w:rsidRPr="00971C80">
        <w:t xml:space="preserve">an </w:t>
      </w:r>
      <w:r w:rsidRPr="00971C80">
        <w:t>On Demand or DCC Scheduled basis.</w:t>
      </w:r>
    </w:p>
    <w:p w14:paraId="68CB02BB" w14:textId="77777777" w:rsidR="00DF5CD0" w:rsidRPr="00971C80" w:rsidRDefault="00DF5CD0" w:rsidP="00DF5CD0"/>
    <w:p w14:paraId="4F34AC34" w14:textId="77777777" w:rsidR="00DF5CD0" w:rsidRPr="00971C80" w:rsidRDefault="00DF5CD0" w:rsidP="00DF5CD0">
      <w:r w:rsidRPr="00971C80">
        <w:t xml:space="preserve">For execution of this Service Request as an On Demand Service, the </w:t>
      </w:r>
      <w:r w:rsidR="00F33CAE" w:rsidRPr="00971C80">
        <w:t xml:space="preserve">ReadExportProfileData </w:t>
      </w:r>
      <w:r w:rsidRPr="00971C80">
        <w:t>XML element defines this Service Request.</w:t>
      </w:r>
    </w:p>
    <w:p w14:paraId="32BF32CA" w14:textId="77777777" w:rsidR="00DF5CD0" w:rsidRPr="00971C80" w:rsidRDefault="00DF5CD0" w:rsidP="00D938D3">
      <w:pPr>
        <w:keepNext/>
      </w:pPr>
    </w:p>
    <w:p w14:paraId="6C0C386F" w14:textId="77777777" w:rsidR="00D938D3" w:rsidRPr="00971C80" w:rsidRDefault="00D938D3" w:rsidP="00D938D3">
      <w:pPr>
        <w:keepNext/>
      </w:pPr>
      <w:r w:rsidRPr="00971C80">
        <w:t>ReadExportProfileData (</w:t>
      </w:r>
      <w:r w:rsidR="00C0139A" w:rsidRPr="00D258B9">
        <w:rPr>
          <w:bCs/>
        </w:rPr>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2A0CD963" w14:textId="77777777" w:rsidTr="00400115">
        <w:trPr>
          <w:trHeight w:val="553"/>
        </w:trPr>
        <w:tc>
          <w:tcPr>
            <w:tcW w:w="1000" w:type="pct"/>
          </w:tcPr>
          <w:p w14:paraId="2BDDFE59" w14:textId="77777777" w:rsidR="00D938D3" w:rsidRPr="00971C80" w:rsidRDefault="00D938D3" w:rsidP="00D258B9">
            <w:pPr>
              <w:keepNext/>
              <w:jc w:val="left"/>
              <w:rPr>
                <w:b/>
                <w:sz w:val="20"/>
                <w:szCs w:val="20"/>
              </w:rPr>
            </w:pPr>
            <w:r w:rsidRPr="00971C80">
              <w:rPr>
                <w:b/>
                <w:sz w:val="20"/>
                <w:szCs w:val="20"/>
              </w:rPr>
              <w:t>Data Item</w:t>
            </w:r>
          </w:p>
        </w:tc>
        <w:tc>
          <w:tcPr>
            <w:tcW w:w="1500" w:type="pct"/>
          </w:tcPr>
          <w:p w14:paraId="7E737844" w14:textId="77777777" w:rsidR="00D938D3" w:rsidRPr="00971C80" w:rsidRDefault="00D938D3" w:rsidP="00D258B9">
            <w:pPr>
              <w:keepNext/>
              <w:jc w:val="left"/>
              <w:rPr>
                <w:b/>
                <w:sz w:val="20"/>
                <w:szCs w:val="20"/>
              </w:rPr>
            </w:pPr>
            <w:r w:rsidRPr="00971C80">
              <w:rPr>
                <w:b/>
                <w:sz w:val="20"/>
                <w:szCs w:val="20"/>
              </w:rPr>
              <w:t>Description</w:t>
            </w:r>
          </w:p>
          <w:p w14:paraId="2ED9C409" w14:textId="77777777" w:rsidR="00D938D3" w:rsidRPr="00971C80" w:rsidRDefault="00D938D3" w:rsidP="00D258B9">
            <w:pPr>
              <w:keepNext/>
              <w:jc w:val="left"/>
              <w:rPr>
                <w:b/>
                <w:sz w:val="20"/>
                <w:szCs w:val="20"/>
              </w:rPr>
            </w:pPr>
            <w:r w:rsidRPr="00971C80">
              <w:rPr>
                <w:b/>
                <w:sz w:val="20"/>
                <w:szCs w:val="20"/>
              </w:rPr>
              <w:t>/ Allowable values</w:t>
            </w:r>
          </w:p>
        </w:tc>
        <w:tc>
          <w:tcPr>
            <w:tcW w:w="900" w:type="pct"/>
            <w:hideMark/>
          </w:tcPr>
          <w:p w14:paraId="73426682" w14:textId="77777777" w:rsidR="00D938D3" w:rsidRPr="00971C80" w:rsidRDefault="00D938D3" w:rsidP="00D258B9">
            <w:pPr>
              <w:keepNext/>
              <w:jc w:val="left"/>
              <w:rPr>
                <w:b/>
                <w:sz w:val="20"/>
                <w:szCs w:val="20"/>
              </w:rPr>
            </w:pPr>
            <w:r w:rsidRPr="00971C80">
              <w:rPr>
                <w:b/>
                <w:sz w:val="20"/>
                <w:szCs w:val="20"/>
              </w:rPr>
              <w:t>Type</w:t>
            </w:r>
          </w:p>
        </w:tc>
        <w:tc>
          <w:tcPr>
            <w:tcW w:w="766" w:type="pct"/>
            <w:hideMark/>
          </w:tcPr>
          <w:p w14:paraId="55636FE1" w14:textId="77777777" w:rsidR="00D938D3" w:rsidRPr="00971C80" w:rsidRDefault="00D938D3" w:rsidP="00D258B9">
            <w:pPr>
              <w:keepNext/>
              <w:jc w:val="left"/>
              <w:rPr>
                <w:b/>
                <w:bCs/>
                <w:sz w:val="20"/>
                <w:szCs w:val="20"/>
                <w:vertAlign w:val="superscript"/>
              </w:rPr>
            </w:pPr>
            <w:r w:rsidRPr="00971C80">
              <w:rPr>
                <w:b/>
                <w:sz w:val="20"/>
                <w:szCs w:val="20"/>
              </w:rPr>
              <w:t>Mandatory</w:t>
            </w:r>
          </w:p>
        </w:tc>
        <w:tc>
          <w:tcPr>
            <w:tcW w:w="450" w:type="pct"/>
            <w:hideMark/>
          </w:tcPr>
          <w:p w14:paraId="62C7DEE2" w14:textId="77777777" w:rsidR="00D938D3" w:rsidRPr="00971C80" w:rsidRDefault="00D938D3" w:rsidP="00D258B9">
            <w:pPr>
              <w:keepNext/>
              <w:jc w:val="left"/>
              <w:rPr>
                <w:b/>
                <w:sz w:val="20"/>
                <w:szCs w:val="20"/>
              </w:rPr>
            </w:pPr>
            <w:r w:rsidRPr="00971C80">
              <w:rPr>
                <w:b/>
                <w:sz w:val="20"/>
                <w:szCs w:val="20"/>
              </w:rPr>
              <w:t>Default</w:t>
            </w:r>
          </w:p>
        </w:tc>
        <w:tc>
          <w:tcPr>
            <w:tcW w:w="384" w:type="pct"/>
          </w:tcPr>
          <w:p w14:paraId="28BE5D45" w14:textId="77777777" w:rsidR="00D938D3" w:rsidRPr="00971C80" w:rsidRDefault="00D938D3" w:rsidP="00D258B9">
            <w:pPr>
              <w:keepNext/>
              <w:jc w:val="left"/>
              <w:rPr>
                <w:b/>
                <w:sz w:val="20"/>
                <w:szCs w:val="20"/>
              </w:rPr>
            </w:pPr>
            <w:r w:rsidRPr="00971C80">
              <w:rPr>
                <w:b/>
                <w:sz w:val="20"/>
                <w:szCs w:val="20"/>
              </w:rPr>
              <w:t>Units</w:t>
            </w:r>
          </w:p>
        </w:tc>
      </w:tr>
      <w:tr w:rsidR="00971C80" w:rsidRPr="00971C80" w14:paraId="03F9FA72" w14:textId="77777777" w:rsidTr="00400115">
        <w:tc>
          <w:tcPr>
            <w:tcW w:w="1000" w:type="pct"/>
          </w:tcPr>
          <w:p w14:paraId="49FC8315" w14:textId="77777777" w:rsidR="00D938D3" w:rsidRPr="00971C80" w:rsidRDefault="00D938D3" w:rsidP="00D258B9">
            <w:pPr>
              <w:keepNext/>
              <w:spacing w:before="60" w:after="60"/>
              <w:jc w:val="left"/>
              <w:rPr>
                <w:sz w:val="20"/>
                <w:szCs w:val="20"/>
              </w:rPr>
            </w:pPr>
            <w:r w:rsidRPr="00971C80">
              <w:rPr>
                <w:sz w:val="20"/>
                <w:szCs w:val="20"/>
              </w:rPr>
              <w:t>ExecutionDateTime</w:t>
            </w:r>
          </w:p>
        </w:tc>
        <w:tc>
          <w:tcPr>
            <w:tcW w:w="1500" w:type="pct"/>
          </w:tcPr>
          <w:p w14:paraId="773D877B" w14:textId="77777777" w:rsidR="00D938D3" w:rsidRPr="00971C80" w:rsidRDefault="00D938D3" w:rsidP="00D258B9">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E836522" w14:textId="77777777" w:rsidR="00D938D3" w:rsidRPr="00971C80" w:rsidRDefault="00D938D3" w:rsidP="00D258B9">
            <w:pPr>
              <w:keepNext/>
              <w:spacing w:before="60" w:after="60"/>
              <w:jc w:val="left"/>
              <w:rPr>
                <w:sz w:val="20"/>
                <w:szCs w:val="20"/>
              </w:rPr>
            </w:pPr>
            <w:r w:rsidRPr="00971C80">
              <w:rPr>
                <w:sz w:val="20"/>
                <w:szCs w:val="20"/>
              </w:rPr>
              <w:t xml:space="preserve">The UTC date and time the User requires the command to be executed on the Device </w:t>
            </w:r>
          </w:p>
          <w:p w14:paraId="61CB8F1C" w14:textId="77777777" w:rsidR="00D938D3" w:rsidRPr="00971C80" w:rsidRDefault="00703F91" w:rsidP="00D258B9">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593E0321" w14:textId="77777777" w:rsidR="00D938D3" w:rsidRPr="00971C80" w:rsidRDefault="00D938D3" w:rsidP="00D258B9">
            <w:pPr>
              <w:keepNext/>
              <w:spacing w:before="60" w:after="60"/>
              <w:jc w:val="left"/>
              <w:rPr>
                <w:sz w:val="20"/>
                <w:szCs w:val="20"/>
              </w:rPr>
            </w:pPr>
            <w:r w:rsidRPr="00971C80">
              <w:rPr>
                <w:sz w:val="20"/>
                <w:szCs w:val="20"/>
              </w:rPr>
              <w:t>xs:dateTime</w:t>
            </w:r>
          </w:p>
        </w:tc>
        <w:tc>
          <w:tcPr>
            <w:tcW w:w="766" w:type="pct"/>
          </w:tcPr>
          <w:p w14:paraId="3B0B00A6" w14:textId="77777777" w:rsidR="00D938D3" w:rsidRPr="00971C80" w:rsidRDefault="00D938D3" w:rsidP="00D258B9">
            <w:pPr>
              <w:keepNext/>
              <w:spacing w:before="60" w:after="60"/>
              <w:jc w:val="left"/>
              <w:rPr>
                <w:sz w:val="20"/>
                <w:szCs w:val="20"/>
              </w:rPr>
            </w:pPr>
            <w:r w:rsidRPr="00971C80">
              <w:rPr>
                <w:sz w:val="20"/>
                <w:szCs w:val="20"/>
              </w:rPr>
              <w:t>No</w:t>
            </w:r>
          </w:p>
        </w:tc>
        <w:tc>
          <w:tcPr>
            <w:tcW w:w="450" w:type="pct"/>
          </w:tcPr>
          <w:p w14:paraId="3024BD38" w14:textId="77777777" w:rsidR="00D938D3" w:rsidRPr="00971C80" w:rsidRDefault="00D938D3" w:rsidP="00D258B9">
            <w:pPr>
              <w:keepNext/>
              <w:spacing w:before="60" w:after="60"/>
              <w:jc w:val="left"/>
              <w:rPr>
                <w:sz w:val="20"/>
                <w:szCs w:val="20"/>
                <w:highlight w:val="yellow"/>
              </w:rPr>
            </w:pPr>
            <w:r w:rsidRPr="00971C80">
              <w:rPr>
                <w:sz w:val="20"/>
                <w:szCs w:val="20"/>
              </w:rPr>
              <w:t>None</w:t>
            </w:r>
          </w:p>
        </w:tc>
        <w:tc>
          <w:tcPr>
            <w:tcW w:w="384" w:type="pct"/>
          </w:tcPr>
          <w:p w14:paraId="0C7BC9D0" w14:textId="77777777" w:rsidR="00D938D3" w:rsidRPr="00971C80" w:rsidRDefault="00D938D3" w:rsidP="00D258B9">
            <w:pPr>
              <w:keepNext/>
              <w:spacing w:before="60" w:after="60"/>
              <w:jc w:val="left"/>
              <w:rPr>
                <w:sz w:val="20"/>
                <w:szCs w:val="20"/>
              </w:rPr>
            </w:pPr>
            <w:r w:rsidRPr="00971C80">
              <w:rPr>
                <w:sz w:val="20"/>
                <w:szCs w:val="20"/>
              </w:rPr>
              <w:t>UTC Date-Time</w:t>
            </w:r>
          </w:p>
        </w:tc>
      </w:tr>
      <w:tr w:rsidR="00D938D3" w:rsidRPr="00971C80" w14:paraId="6E2E6FB4" w14:textId="77777777" w:rsidTr="00400115">
        <w:tc>
          <w:tcPr>
            <w:tcW w:w="1000" w:type="pct"/>
          </w:tcPr>
          <w:p w14:paraId="28099EA3" w14:textId="77777777" w:rsidR="00D938D3" w:rsidRPr="00971C80" w:rsidRDefault="00D938D3" w:rsidP="00D258B9">
            <w:pPr>
              <w:keepNext/>
              <w:spacing w:before="60" w:after="60"/>
              <w:jc w:val="left"/>
              <w:rPr>
                <w:sz w:val="20"/>
                <w:szCs w:val="20"/>
              </w:rPr>
            </w:pPr>
            <w:r w:rsidRPr="00971C80">
              <w:rPr>
                <w:sz w:val="20"/>
                <w:szCs w:val="20"/>
              </w:rPr>
              <w:t>ReadLogPeriod</w:t>
            </w:r>
          </w:p>
        </w:tc>
        <w:tc>
          <w:tcPr>
            <w:tcW w:w="1500" w:type="pct"/>
          </w:tcPr>
          <w:p w14:paraId="1417A809" w14:textId="77777777" w:rsidR="00D938D3" w:rsidRPr="00971C80" w:rsidRDefault="00D938D3" w:rsidP="00D258B9">
            <w:pPr>
              <w:keepNext/>
              <w:jc w:val="left"/>
              <w:rPr>
                <w:rFonts w:eastAsia="Calibri"/>
                <w:sz w:val="20"/>
                <w:szCs w:val="20"/>
              </w:rPr>
            </w:pPr>
            <w:r w:rsidRPr="00971C80">
              <w:rPr>
                <w:rFonts w:eastAsia="Calibri"/>
                <w:iCs/>
                <w:sz w:val="20"/>
                <w:szCs w:val="20"/>
              </w:rPr>
              <w:t>The Start and End Date-Times for which the data is required</w:t>
            </w:r>
          </w:p>
        </w:tc>
        <w:tc>
          <w:tcPr>
            <w:tcW w:w="900" w:type="pct"/>
          </w:tcPr>
          <w:p w14:paraId="6A962C6C" w14:textId="77777777" w:rsidR="00D938D3" w:rsidRPr="00971C80" w:rsidRDefault="00D938D3" w:rsidP="00D258B9">
            <w:pPr>
              <w:keepNext/>
              <w:spacing w:before="60" w:after="60"/>
              <w:jc w:val="center"/>
              <w:rPr>
                <w:sz w:val="20"/>
                <w:szCs w:val="20"/>
              </w:rPr>
            </w:pPr>
            <w:r w:rsidRPr="00971C80">
              <w:rPr>
                <w:sz w:val="20"/>
                <w:szCs w:val="20"/>
              </w:rPr>
              <w:t>sr:ReadLogPeriod</w:t>
            </w:r>
          </w:p>
          <w:p w14:paraId="1E330C32" w14:textId="77777777" w:rsidR="000842C8" w:rsidRPr="00971C80" w:rsidRDefault="000842C8" w:rsidP="00D258B9">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p w14:paraId="27678F4A" w14:textId="77777777" w:rsidR="00D938D3" w:rsidRPr="00971C80" w:rsidRDefault="00D938D3" w:rsidP="00D258B9">
            <w:pPr>
              <w:keepNext/>
              <w:spacing w:before="60" w:after="60"/>
              <w:jc w:val="left"/>
              <w:rPr>
                <w:sz w:val="20"/>
                <w:szCs w:val="20"/>
              </w:rPr>
            </w:pPr>
          </w:p>
        </w:tc>
        <w:tc>
          <w:tcPr>
            <w:tcW w:w="766" w:type="pct"/>
          </w:tcPr>
          <w:p w14:paraId="4AF0DB68" w14:textId="77777777" w:rsidR="00D938D3" w:rsidRPr="00971C80" w:rsidRDefault="00D938D3" w:rsidP="00D258B9">
            <w:pPr>
              <w:keepNext/>
              <w:spacing w:before="60" w:after="60"/>
              <w:jc w:val="left"/>
              <w:rPr>
                <w:sz w:val="20"/>
                <w:szCs w:val="20"/>
              </w:rPr>
            </w:pPr>
            <w:r w:rsidRPr="00971C80">
              <w:rPr>
                <w:sz w:val="20"/>
                <w:szCs w:val="20"/>
              </w:rPr>
              <w:t>Yes</w:t>
            </w:r>
          </w:p>
        </w:tc>
        <w:tc>
          <w:tcPr>
            <w:tcW w:w="450" w:type="pct"/>
          </w:tcPr>
          <w:p w14:paraId="151DF03D" w14:textId="77777777" w:rsidR="00D938D3" w:rsidRPr="00971C80" w:rsidRDefault="00D938D3" w:rsidP="00D258B9">
            <w:pPr>
              <w:keepNext/>
              <w:spacing w:before="60" w:after="60"/>
              <w:jc w:val="left"/>
              <w:rPr>
                <w:sz w:val="20"/>
                <w:szCs w:val="20"/>
              </w:rPr>
            </w:pPr>
            <w:r w:rsidRPr="00971C80">
              <w:rPr>
                <w:sz w:val="20"/>
                <w:szCs w:val="20"/>
              </w:rPr>
              <w:t>None</w:t>
            </w:r>
          </w:p>
        </w:tc>
        <w:tc>
          <w:tcPr>
            <w:tcW w:w="384" w:type="pct"/>
          </w:tcPr>
          <w:p w14:paraId="38960444" w14:textId="77777777" w:rsidR="00D938D3" w:rsidRPr="00971C80" w:rsidRDefault="00D938D3" w:rsidP="00D258B9">
            <w:pPr>
              <w:keepNext/>
              <w:spacing w:before="60" w:after="60"/>
              <w:jc w:val="left"/>
              <w:rPr>
                <w:sz w:val="20"/>
                <w:szCs w:val="20"/>
              </w:rPr>
            </w:pPr>
            <w:r w:rsidRPr="00971C80">
              <w:rPr>
                <w:sz w:val="20"/>
                <w:szCs w:val="20"/>
              </w:rPr>
              <w:t>N/A</w:t>
            </w:r>
          </w:p>
        </w:tc>
      </w:tr>
    </w:tbl>
    <w:p w14:paraId="068045C7" w14:textId="32D5064C" w:rsidR="00C86FF2" w:rsidRPr="000B4DCD" w:rsidRDefault="00C86FF2" w:rsidP="004705F3">
      <w:pPr>
        <w:pStyle w:val="Caption"/>
      </w:pPr>
      <w:bookmarkStart w:id="1106" w:name="_Toc50828949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144</w:t>
      </w:r>
      <w:r w:rsidR="00FB161A">
        <w:rPr>
          <w:noProof/>
        </w:rPr>
        <w:fldChar w:fldCharType="end"/>
      </w:r>
      <w:r>
        <w:t xml:space="preserve"> </w:t>
      </w:r>
      <w:r w:rsidRPr="000B4DCD">
        <w:t xml:space="preserve">: </w:t>
      </w:r>
      <w:r w:rsidR="00D258B9" w:rsidRPr="00D258B9">
        <w:t xml:space="preserve">ReadExportProfileData </w:t>
      </w:r>
      <w:r>
        <w:t>(sr:</w:t>
      </w:r>
      <w:r w:rsidR="00D258B9" w:rsidRPr="00D258B9">
        <w:t>ReadLogFutureDatable</w:t>
      </w:r>
      <w:r>
        <w:t>) data items</w:t>
      </w:r>
      <w:bookmarkEnd w:id="1106"/>
    </w:p>
    <w:p w14:paraId="0201A0AA" w14:textId="77777777" w:rsidR="00D938D3" w:rsidRPr="00971C80" w:rsidRDefault="00D938D3" w:rsidP="00D938D3">
      <w:pPr>
        <w:jc w:val="left"/>
      </w:pPr>
    </w:p>
    <w:p w14:paraId="137D442C" w14:textId="77777777" w:rsidR="007C30D4" w:rsidRPr="00971C80" w:rsidRDefault="007C30D4" w:rsidP="007C30D4">
      <w:pPr>
        <w:jc w:val="left"/>
      </w:pPr>
      <w:r w:rsidRPr="00971C80">
        <w:t xml:space="preserve">For execution of this Service Request as DCC Scheduled Service, The </w:t>
      </w:r>
      <w:r w:rsidR="004F7F47" w:rsidRPr="00971C80">
        <w:t>DSPReadExportProfileData</w:t>
      </w:r>
      <w:r w:rsidRPr="00971C80">
        <w:t xml:space="preserve"> XML element defines this Service Request. The User shall include this XML element within the Service Request 5.1 (Create Schedule).</w:t>
      </w:r>
    </w:p>
    <w:p w14:paraId="47ACF81F" w14:textId="77777777" w:rsidR="00D938D3" w:rsidRPr="00971C80" w:rsidRDefault="00D938D3" w:rsidP="00D938D3">
      <w:pPr>
        <w:jc w:val="left"/>
      </w:pPr>
    </w:p>
    <w:p w14:paraId="51B78737" w14:textId="77777777" w:rsidR="00D938D3" w:rsidRPr="00971C80" w:rsidRDefault="00D938D3" w:rsidP="00D938D3">
      <w:pPr>
        <w:keepNext/>
      </w:pPr>
      <w:r w:rsidRPr="00971C80">
        <w:t>DSPReadExportProfileData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94"/>
        <w:gridCol w:w="1623"/>
        <w:gridCol w:w="1381"/>
        <w:gridCol w:w="811"/>
        <w:gridCol w:w="692"/>
      </w:tblGrid>
      <w:tr w:rsidR="00971C80" w:rsidRPr="00971C80" w14:paraId="3B1A6EA3" w14:textId="77777777" w:rsidTr="00400115">
        <w:trPr>
          <w:trHeight w:val="553"/>
        </w:trPr>
        <w:tc>
          <w:tcPr>
            <w:tcW w:w="1117" w:type="pct"/>
          </w:tcPr>
          <w:p w14:paraId="08CB2D8A" w14:textId="77777777" w:rsidR="00D938D3" w:rsidRPr="00971C80" w:rsidRDefault="00D938D3" w:rsidP="00D258B9">
            <w:pPr>
              <w:keepNext/>
              <w:jc w:val="left"/>
              <w:rPr>
                <w:b/>
                <w:sz w:val="20"/>
                <w:szCs w:val="20"/>
              </w:rPr>
            </w:pPr>
            <w:r w:rsidRPr="00971C80">
              <w:rPr>
                <w:b/>
                <w:sz w:val="20"/>
                <w:szCs w:val="20"/>
              </w:rPr>
              <w:t>Data Item</w:t>
            </w:r>
          </w:p>
        </w:tc>
        <w:tc>
          <w:tcPr>
            <w:tcW w:w="1383" w:type="pct"/>
          </w:tcPr>
          <w:p w14:paraId="759EB177" w14:textId="77777777" w:rsidR="00D938D3" w:rsidRPr="00971C80" w:rsidRDefault="00D938D3" w:rsidP="00D258B9">
            <w:pPr>
              <w:keepNext/>
              <w:jc w:val="left"/>
              <w:rPr>
                <w:b/>
                <w:sz w:val="20"/>
                <w:szCs w:val="20"/>
              </w:rPr>
            </w:pPr>
            <w:r w:rsidRPr="00971C80">
              <w:rPr>
                <w:b/>
                <w:sz w:val="20"/>
                <w:szCs w:val="20"/>
              </w:rPr>
              <w:t>Description</w:t>
            </w:r>
          </w:p>
          <w:p w14:paraId="640B141F" w14:textId="77777777" w:rsidR="00D938D3" w:rsidRPr="00971C80" w:rsidRDefault="00D938D3" w:rsidP="00D258B9">
            <w:pPr>
              <w:keepNext/>
              <w:jc w:val="left"/>
              <w:rPr>
                <w:b/>
                <w:sz w:val="20"/>
                <w:szCs w:val="20"/>
              </w:rPr>
            </w:pPr>
            <w:r w:rsidRPr="00971C80">
              <w:rPr>
                <w:b/>
                <w:sz w:val="20"/>
                <w:szCs w:val="20"/>
              </w:rPr>
              <w:t>/ Allowable values</w:t>
            </w:r>
          </w:p>
        </w:tc>
        <w:tc>
          <w:tcPr>
            <w:tcW w:w="900" w:type="pct"/>
            <w:hideMark/>
          </w:tcPr>
          <w:p w14:paraId="180FC6B3" w14:textId="77777777" w:rsidR="00D938D3" w:rsidRPr="00971C80" w:rsidRDefault="00D938D3" w:rsidP="00D258B9">
            <w:pPr>
              <w:keepNext/>
              <w:jc w:val="left"/>
              <w:rPr>
                <w:b/>
                <w:sz w:val="20"/>
                <w:szCs w:val="20"/>
              </w:rPr>
            </w:pPr>
            <w:r w:rsidRPr="00971C80">
              <w:rPr>
                <w:b/>
                <w:sz w:val="20"/>
                <w:szCs w:val="20"/>
              </w:rPr>
              <w:t>Type</w:t>
            </w:r>
          </w:p>
        </w:tc>
        <w:tc>
          <w:tcPr>
            <w:tcW w:w="766" w:type="pct"/>
            <w:hideMark/>
          </w:tcPr>
          <w:p w14:paraId="304687E9" w14:textId="77777777" w:rsidR="00D938D3" w:rsidRPr="00971C80" w:rsidRDefault="00D938D3" w:rsidP="00D258B9">
            <w:pPr>
              <w:keepNext/>
              <w:jc w:val="left"/>
              <w:rPr>
                <w:b/>
                <w:bCs/>
                <w:sz w:val="20"/>
                <w:szCs w:val="20"/>
                <w:vertAlign w:val="superscript"/>
              </w:rPr>
            </w:pPr>
            <w:r w:rsidRPr="00971C80">
              <w:rPr>
                <w:b/>
                <w:sz w:val="20"/>
                <w:szCs w:val="20"/>
              </w:rPr>
              <w:t>Mandatory</w:t>
            </w:r>
          </w:p>
        </w:tc>
        <w:tc>
          <w:tcPr>
            <w:tcW w:w="450" w:type="pct"/>
            <w:hideMark/>
          </w:tcPr>
          <w:p w14:paraId="1CD8C90B" w14:textId="77777777" w:rsidR="00D938D3" w:rsidRPr="00971C80" w:rsidRDefault="00D938D3" w:rsidP="00D258B9">
            <w:pPr>
              <w:keepNext/>
              <w:jc w:val="left"/>
              <w:rPr>
                <w:b/>
                <w:sz w:val="20"/>
                <w:szCs w:val="20"/>
              </w:rPr>
            </w:pPr>
            <w:r w:rsidRPr="00971C80">
              <w:rPr>
                <w:b/>
                <w:sz w:val="20"/>
                <w:szCs w:val="20"/>
              </w:rPr>
              <w:t>Default</w:t>
            </w:r>
          </w:p>
        </w:tc>
        <w:tc>
          <w:tcPr>
            <w:tcW w:w="384" w:type="pct"/>
          </w:tcPr>
          <w:p w14:paraId="43A564D7" w14:textId="77777777" w:rsidR="00D938D3" w:rsidRPr="00971C80" w:rsidRDefault="00D938D3" w:rsidP="00D258B9">
            <w:pPr>
              <w:keepNext/>
              <w:jc w:val="left"/>
              <w:rPr>
                <w:b/>
                <w:sz w:val="20"/>
                <w:szCs w:val="20"/>
              </w:rPr>
            </w:pPr>
            <w:r w:rsidRPr="00971C80">
              <w:rPr>
                <w:b/>
                <w:sz w:val="20"/>
                <w:szCs w:val="20"/>
              </w:rPr>
              <w:t>Units</w:t>
            </w:r>
          </w:p>
        </w:tc>
      </w:tr>
      <w:tr w:rsidR="00D938D3" w:rsidRPr="00971C80" w14:paraId="3F296124" w14:textId="77777777" w:rsidTr="00400115">
        <w:tc>
          <w:tcPr>
            <w:tcW w:w="1117" w:type="pct"/>
          </w:tcPr>
          <w:p w14:paraId="00133797" w14:textId="77777777" w:rsidR="00D938D3" w:rsidRPr="00971C80" w:rsidRDefault="00D258B9" w:rsidP="00D258B9">
            <w:pPr>
              <w:keepNext/>
              <w:spacing w:before="60" w:after="60"/>
              <w:jc w:val="left"/>
              <w:rPr>
                <w:sz w:val="20"/>
                <w:szCs w:val="20"/>
              </w:rPr>
            </w:pPr>
            <w:r w:rsidRPr="00D258B9">
              <w:rPr>
                <w:sz w:val="20"/>
                <w:szCs w:val="20"/>
              </w:rPr>
              <w:t>DSPReadExportProfileData</w:t>
            </w:r>
          </w:p>
        </w:tc>
        <w:tc>
          <w:tcPr>
            <w:tcW w:w="1383" w:type="pct"/>
          </w:tcPr>
          <w:p w14:paraId="7C483D32" w14:textId="77777777" w:rsidR="00D938D3" w:rsidRPr="00971C80" w:rsidRDefault="00D938D3" w:rsidP="00D258B9">
            <w:pPr>
              <w:keepNext/>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0" w:type="pct"/>
          </w:tcPr>
          <w:p w14:paraId="7A60A0D9" w14:textId="77777777" w:rsidR="00D938D3" w:rsidRPr="00971C80" w:rsidRDefault="00D938D3" w:rsidP="00D258B9">
            <w:pPr>
              <w:keepNext/>
              <w:spacing w:before="60" w:after="60"/>
              <w:jc w:val="center"/>
              <w:rPr>
                <w:sz w:val="20"/>
                <w:szCs w:val="20"/>
              </w:rPr>
            </w:pPr>
            <w:r w:rsidRPr="00971C80">
              <w:rPr>
                <w:sz w:val="20"/>
                <w:szCs w:val="20"/>
              </w:rPr>
              <w:t>sr:ReadLogPeriodOffset</w:t>
            </w:r>
          </w:p>
          <w:p w14:paraId="68078BDB" w14:textId="77777777" w:rsidR="00FF288A" w:rsidRPr="00971C80" w:rsidRDefault="00FF288A" w:rsidP="00D258B9">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3.10.1.15)</w:t>
            </w:r>
          </w:p>
          <w:p w14:paraId="048D4779" w14:textId="77777777" w:rsidR="00D938D3" w:rsidRPr="00971C80" w:rsidRDefault="00D938D3" w:rsidP="00D258B9">
            <w:pPr>
              <w:keepNext/>
              <w:spacing w:before="60" w:after="60"/>
              <w:jc w:val="left"/>
              <w:rPr>
                <w:sz w:val="20"/>
                <w:szCs w:val="20"/>
              </w:rPr>
            </w:pPr>
          </w:p>
        </w:tc>
        <w:tc>
          <w:tcPr>
            <w:tcW w:w="766" w:type="pct"/>
          </w:tcPr>
          <w:p w14:paraId="3AFBAA8C" w14:textId="77777777" w:rsidR="00D938D3" w:rsidRPr="00971C80" w:rsidRDefault="00D938D3" w:rsidP="00D258B9">
            <w:pPr>
              <w:keepNext/>
              <w:spacing w:before="60" w:after="60"/>
              <w:jc w:val="left"/>
              <w:rPr>
                <w:sz w:val="20"/>
                <w:szCs w:val="20"/>
              </w:rPr>
            </w:pPr>
            <w:r w:rsidRPr="00971C80">
              <w:rPr>
                <w:sz w:val="20"/>
                <w:szCs w:val="20"/>
              </w:rPr>
              <w:t>Yes</w:t>
            </w:r>
          </w:p>
        </w:tc>
        <w:tc>
          <w:tcPr>
            <w:tcW w:w="450" w:type="pct"/>
          </w:tcPr>
          <w:p w14:paraId="63CAA289" w14:textId="77777777" w:rsidR="00D938D3" w:rsidRPr="00971C80" w:rsidRDefault="00D938D3" w:rsidP="00D258B9">
            <w:pPr>
              <w:keepNext/>
              <w:spacing w:before="60" w:after="60"/>
              <w:jc w:val="left"/>
              <w:rPr>
                <w:sz w:val="20"/>
                <w:szCs w:val="20"/>
                <w:highlight w:val="yellow"/>
              </w:rPr>
            </w:pPr>
            <w:r w:rsidRPr="00971C80">
              <w:rPr>
                <w:sz w:val="20"/>
                <w:szCs w:val="20"/>
              </w:rPr>
              <w:t>None</w:t>
            </w:r>
          </w:p>
        </w:tc>
        <w:tc>
          <w:tcPr>
            <w:tcW w:w="384" w:type="pct"/>
          </w:tcPr>
          <w:p w14:paraId="6FCA4E43" w14:textId="77777777" w:rsidR="00D938D3" w:rsidRPr="00971C80" w:rsidRDefault="00D938D3" w:rsidP="00D258B9">
            <w:pPr>
              <w:keepNext/>
              <w:spacing w:before="60" w:after="60"/>
              <w:jc w:val="left"/>
              <w:rPr>
                <w:sz w:val="20"/>
                <w:szCs w:val="20"/>
              </w:rPr>
            </w:pPr>
            <w:r w:rsidRPr="00971C80">
              <w:rPr>
                <w:sz w:val="20"/>
                <w:szCs w:val="20"/>
              </w:rPr>
              <w:t>N/A</w:t>
            </w:r>
          </w:p>
        </w:tc>
      </w:tr>
    </w:tbl>
    <w:p w14:paraId="31808536" w14:textId="315F720B" w:rsidR="00C86FF2" w:rsidRPr="000B4DCD" w:rsidRDefault="00C86FF2" w:rsidP="004705F3">
      <w:pPr>
        <w:pStyle w:val="Caption"/>
      </w:pPr>
      <w:bookmarkStart w:id="1107" w:name="_Toc50828949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145</w:t>
      </w:r>
      <w:r w:rsidR="00FB161A">
        <w:rPr>
          <w:noProof/>
        </w:rPr>
        <w:fldChar w:fldCharType="end"/>
      </w:r>
      <w:r>
        <w:t xml:space="preserve"> </w:t>
      </w:r>
      <w:r w:rsidRPr="000B4DCD">
        <w:t xml:space="preserve">: </w:t>
      </w:r>
      <w:r w:rsidR="00D258B9" w:rsidRPr="00D258B9">
        <w:t xml:space="preserve">DSPReadExportProfileData </w:t>
      </w:r>
      <w:r>
        <w:t>(sr:</w:t>
      </w:r>
      <w:r w:rsidR="00D258B9" w:rsidRPr="00D258B9">
        <w:t xml:space="preserve"> ReadLogPeriodOffset</w:t>
      </w:r>
      <w:r>
        <w:t>) data items</w:t>
      </w:r>
      <w:bookmarkEnd w:id="1107"/>
    </w:p>
    <w:p w14:paraId="2A832802" w14:textId="77777777" w:rsidR="00D938D3" w:rsidRPr="00971C80" w:rsidRDefault="00D938D3" w:rsidP="00D938D3">
      <w:pPr>
        <w:spacing w:before="120" w:after="120"/>
        <w:jc w:val="left"/>
      </w:pPr>
    </w:p>
    <w:p w14:paraId="04A2A1D5" w14:textId="77777777" w:rsidR="00D938D3" w:rsidRPr="00EA6BD0" w:rsidRDefault="00F000C9" w:rsidP="00F000C9">
      <w:pPr>
        <w:pStyle w:val="Heading4"/>
      </w:pPr>
      <w:r w:rsidRPr="00EA6BD0">
        <w:tab/>
        <w:t>Specific Validation for this Request</w:t>
      </w:r>
      <w:r w:rsidR="00D938D3" w:rsidRPr="00EA6BD0">
        <w:tab/>
      </w:r>
    </w:p>
    <w:p w14:paraId="6E271855" w14:textId="77777777" w:rsidR="00D938D3" w:rsidRPr="00971C80" w:rsidRDefault="00D938D3" w:rsidP="00D938D3"/>
    <w:p w14:paraId="6CDD584E" w14:textId="77777777" w:rsidR="00D65541" w:rsidRPr="00971C80" w:rsidRDefault="00470DBC" w:rsidP="00D65541">
      <w:pPr>
        <w:jc w:val="left"/>
        <w:rPr>
          <w:b/>
          <w:sz w:val="20"/>
          <w:szCs w:val="20"/>
        </w:rPr>
      </w:pPr>
      <w:r w:rsidRPr="00971C80">
        <w:t xml:space="preserve">Specific validation is applied for this Request as below and see </w:t>
      </w:r>
      <w:r w:rsidR="003D7A9A">
        <w:t>clause</w:t>
      </w:r>
      <w:r w:rsidRPr="00971C80">
        <w:t xml:space="preserve"> 3.2.5 for general validation applied to all Requests.</w:t>
      </w:r>
    </w:p>
    <w:p w14:paraId="0291AA0A" w14:textId="77777777" w:rsidR="00470DBC" w:rsidRPr="00971C80" w:rsidRDefault="00470DBC" w:rsidP="00D65541">
      <w:pPr>
        <w:jc w:val="left"/>
      </w:pPr>
      <w:r w:rsidRPr="00971C80">
        <w:t xml:space="preserve">For On Demand Services, see </w:t>
      </w:r>
      <w:r w:rsidR="003D7A9A">
        <w:t>clause</w:t>
      </w:r>
      <w:r w:rsidRPr="00971C80">
        <w:t xml:space="preserve"> </w:t>
      </w:r>
      <w:r w:rsidR="00F63CF8">
        <w:t>3.10.1</w:t>
      </w:r>
      <w:r w:rsidRPr="00971C80">
        <w:t xml:space="preserve"> for Execution Date Time and Read Log Period validation.</w:t>
      </w:r>
    </w:p>
    <w:p w14:paraId="2935054B" w14:textId="77777777" w:rsidR="00470DBC" w:rsidRPr="00971C80" w:rsidRDefault="00470DBC" w:rsidP="00470DBC">
      <w:pPr>
        <w:jc w:val="left"/>
      </w:pPr>
    </w:p>
    <w:p w14:paraId="7218E8E9" w14:textId="77777777" w:rsidR="00470DBC" w:rsidRPr="00971C80" w:rsidRDefault="00470DBC" w:rsidP="00470DBC">
      <w:pPr>
        <w:jc w:val="left"/>
      </w:pPr>
      <w:r w:rsidRPr="00971C80">
        <w:t xml:space="preserve">For DCC Scheduled Services, see </w:t>
      </w:r>
      <w:r w:rsidR="003D7A9A">
        <w:t>clause</w:t>
      </w:r>
      <w:r w:rsidRPr="00971C80">
        <w:t xml:space="preserve"> </w:t>
      </w:r>
      <w:r w:rsidR="00F63CF8">
        <w:t>3.10.1</w:t>
      </w:r>
      <w:r w:rsidRPr="00971C80">
        <w:t xml:space="preserve"> for Read Log Period Offset validation</w:t>
      </w:r>
    </w:p>
    <w:p w14:paraId="40AC1B3F" w14:textId="77777777" w:rsidR="00EF4F63" w:rsidRPr="00971C80" w:rsidRDefault="00EF4F63" w:rsidP="00EF4F63"/>
    <w:p w14:paraId="259E093E" w14:textId="77777777" w:rsidR="00470DBC" w:rsidRPr="00971C80" w:rsidRDefault="00470DBC" w:rsidP="00D938D3"/>
    <w:p w14:paraId="3AD562B2"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p>
    <w:p w14:paraId="273811F8" w14:textId="77777777" w:rsidR="00D938D3" w:rsidRPr="00971C80" w:rsidRDefault="00D938D3" w:rsidP="00D938D3">
      <w:pPr>
        <w:pStyle w:val="Heading3"/>
      </w:pPr>
      <w:r w:rsidRPr="00971C80">
        <w:br w:type="page"/>
      </w:r>
      <w:bookmarkStart w:id="1108" w:name="_Toc398808650"/>
      <w:bookmarkStart w:id="1109" w:name="_Toc489860723"/>
      <w:bookmarkStart w:id="1110" w:name="_Toc506336097"/>
      <w:bookmarkStart w:id="1111" w:name="_Toc509172453"/>
      <w:r w:rsidRPr="00971C80">
        <w:t>Read Network Data</w:t>
      </w:r>
      <w:bookmarkEnd w:id="1108"/>
      <w:bookmarkEnd w:id="1109"/>
      <w:bookmarkEnd w:id="1110"/>
      <w:bookmarkEnd w:id="1111"/>
    </w:p>
    <w:p w14:paraId="2D161FA0" w14:textId="77777777" w:rsidR="00D938D3" w:rsidRPr="00EA6BD0" w:rsidRDefault="00F000C9" w:rsidP="00F000C9">
      <w:pPr>
        <w:pStyle w:val="Heading4"/>
      </w:pPr>
      <w:r w:rsidRPr="00EA6BD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CF7896E" w14:textId="77777777" w:rsidTr="00400115">
        <w:trPr>
          <w:trHeight w:val="425"/>
        </w:trPr>
        <w:tc>
          <w:tcPr>
            <w:tcW w:w="1500" w:type="pct"/>
            <w:vAlign w:val="center"/>
          </w:tcPr>
          <w:p w14:paraId="44C8105F"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4A28DEC8" w14:textId="77777777" w:rsidR="00D938D3" w:rsidRPr="00971C80" w:rsidRDefault="00D938D3" w:rsidP="001D7F39">
            <w:pPr>
              <w:numPr>
                <w:ilvl w:val="0"/>
                <w:numId w:val="56"/>
              </w:numPr>
              <w:spacing w:before="60" w:after="60" w:line="288" w:lineRule="auto"/>
              <w:ind w:left="0"/>
              <w:contextualSpacing/>
              <w:jc w:val="left"/>
              <w:rPr>
                <w:sz w:val="20"/>
                <w:szCs w:val="20"/>
              </w:rPr>
            </w:pPr>
            <w:r w:rsidRPr="00971C80">
              <w:rPr>
                <w:sz w:val="20"/>
                <w:szCs w:val="20"/>
              </w:rPr>
              <w:t>ReadNetworkData</w:t>
            </w:r>
          </w:p>
        </w:tc>
      </w:tr>
      <w:tr w:rsidR="00971C80" w:rsidRPr="00971C80" w14:paraId="6B319BE7" w14:textId="77777777" w:rsidTr="00400115">
        <w:trPr>
          <w:trHeight w:val="425"/>
        </w:trPr>
        <w:tc>
          <w:tcPr>
            <w:tcW w:w="1500" w:type="pct"/>
            <w:vAlign w:val="center"/>
          </w:tcPr>
          <w:p w14:paraId="5F601494"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040266E2" w14:textId="77777777" w:rsidR="00D938D3" w:rsidRPr="00971C80" w:rsidRDefault="00D938D3" w:rsidP="001D7F39">
            <w:pPr>
              <w:numPr>
                <w:ilvl w:val="0"/>
                <w:numId w:val="56"/>
              </w:numPr>
              <w:spacing w:before="60" w:after="60" w:line="288" w:lineRule="auto"/>
              <w:ind w:left="0"/>
              <w:contextualSpacing/>
              <w:jc w:val="left"/>
              <w:rPr>
                <w:sz w:val="20"/>
                <w:szCs w:val="20"/>
              </w:rPr>
            </w:pPr>
            <w:r w:rsidRPr="00971C80">
              <w:rPr>
                <w:sz w:val="20"/>
                <w:szCs w:val="20"/>
              </w:rPr>
              <w:t>4.10</w:t>
            </w:r>
          </w:p>
        </w:tc>
      </w:tr>
      <w:tr w:rsidR="00971C80" w:rsidRPr="00971C80" w14:paraId="08347F6E" w14:textId="77777777" w:rsidTr="00400115">
        <w:trPr>
          <w:trHeight w:val="425"/>
        </w:trPr>
        <w:tc>
          <w:tcPr>
            <w:tcW w:w="1500" w:type="pct"/>
            <w:vAlign w:val="center"/>
          </w:tcPr>
          <w:p w14:paraId="6936E8C6"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A8CD782" w14:textId="77777777" w:rsidR="00D938D3" w:rsidRPr="00971C80" w:rsidRDefault="00D938D3" w:rsidP="001D7F39">
            <w:pPr>
              <w:numPr>
                <w:ilvl w:val="0"/>
                <w:numId w:val="56"/>
              </w:numPr>
              <w:spacing w:before="60" w:after="60" w:line="288" w:lineRule="auto"/>
              <w:ind w:left="0"/>
              <w:contextualSpacing/>
              <w:jc w:val="left"/>
              <w:rPr>
                <w:sz w:val="20"/>
                <w:szCs w:val="20"/>
              </w:rPr>
            </w:pPr>
            <w:r w:rsidRPr="00971C80">
              <w:rPr>
                <w:sz w:val="20"/>
                <w:szCs w:val="20"/>
              </w:rPr>
              <w:t>4.10</w:t>
            </w:r>
          </w:p>
        </w:tc>
      </w:tr>
      <w:tr w:rsidR="00971C80" w:rsidRPr="00971C80" w14:paraId="6872A991" w14:textId="77777777" w:rsidTr="00400115">
        <w:trPr>
          <w:trHeight w:val="425"/>
        </w:trPr>
        <w:tc>
          <w:tcPr>
            <w:tcW w:w="1500" w:type="pct"/>
            <w:vAlign w:val="center"/>
          </w:tcPr>
          <w:p w14:paraId="61095356"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DCEE2CF" w14:textId="77777777" w:rsidR="00D938D3" w:rsidRPr="00971C80" w:rsidRDefault="00D938D3" w:rsidP="00D938D3">
            <w:pPr>
              <w:spacing w:before="60" w:after="60" w:line="276" w:lineRule="auto"/>
              <w:contextualSpacing/>
              <w:jc w:val="left"/>
              <w:rPr>
                <w:sz w:val="20"/>
                <w:szCs w:val="20"/>
              </w:rPr>
            </w:pPr>
            <w:r w:rsidRPr="00971C80">
              <w:rPr>
                <w:sz w:val="20"/>
                <w:szCs w:val="20"/>
              </w:rPr>
              <w:t>Import Supplier (IS)</w:t>
            </w:r>
          </w:p>
          <w:p w14:paraId="44DFED80" w14:textId="77777777" w:rsidR="00D938D3" w:rsidRPr="00971C80" w:rsidRDefault="00D938D3" w:rsidP="00D938D3">
            <w:pPr>
              <w:spacing w:before="60" w:after="60" w:line="276" w:lineRule="auto"/>
              <w:contextualSpacing/>
              <w:jc w:val="left"/>
              <w:rPr>
                <w:sz w:val="20"/>
                <w:szCs w:val="20"/>
              </w:rPr>
            </w:pPr>
            <w:r w:rsidRPr="00971C80">
              <w:rPr>
                <w:sz w:val="20"/>
                <w:szCs w:val="20"/>
              </w:rPr>
              <w:t>Gas Supplier (GS)</w:t>
            </w:r>
          </w:p>
          <w:p w14:paraId="5DA71A38" w14:textId="77777777" w:rsidR="00D938D3" w:rsidRPr="00971C80" w:rsidRDefault="00D938D3" w:rsidP="00D938D3">
            <w:pPr>
              <w:spacing w:before="60" w:after="60" w:line="276" w:lineRule="auto"/>
              <w:contextualSpacing/>
              <w:jc w:val="left"/>
              <w:rPr>
                <w:sz w:val="20"/>
                <w:szCs w:val="20"/>
              </w:rPr>
            </w:pPr>
            <w:r w:rsidRPr="00971C80">
              <w:rPr>
                <w:sz w:val="20"/>
                <w:szCs w:val="20"/>
              </w:rPr>
              <w:t>Electricity Distributor (ED)</w:t>
            </w:r>
          </w:p>
          <w:p w14:paraId="6EA5C490" w14:textId="77777777" w:rsidR="00D938D3" w:rsidRPr="00971C80" w:rsidRDefault="00D938D3" w:rsidP="00D938D3">
            <w:pPr>
              <w:spacing w:before="60" w:after="60" w:line="276" w:lineRule="auto"/>
              <w:contextualSpacing/>
              <w:jc w:val="left"/>
              <w:rPr>
                <w:sz w:val="20"/>
                <w:szCs w:val="20"/>
              </w:rPr>
            </w:pPr>
            <w:r w:rsidRPr="00971C80">
              <w:rPr>
                <w:sz w:val="20"/>
                <w:szCs w:val="20"/>
              </w:rPr>
              <w:t>Gas Transporter (GT)</w:t>
            </w:r>
          </w:p>
        </w:tc>
      </w:tr>
      <w:tr w:rsidR="00971C80" w:rsidRPr="00971C80" w14:paraId="1C544B7A" w14:textId="77777777" w:rsidTr="00400115">
        <w:trPr>
          <w:trHeight w:val="425"/>
        </w:trPr>
        <w:tc>
          <w:tcPr>
            <w:tcW w:w="1500" w:type="pct"/>
            <w:vAlign w:val="center"/>
          </w:tcPr>
          <w:p w14:paraId="11E01731"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CE65B69" w14:textId="77777777" w:rsidR="00D938D3" w:rsidRPr="00971C80" w:rsidRDefault="00D938D3" w:rsidP="00D938D3">
            <w:pPr>
              <w:spacing w:before="60" w:after="60"/>
              <w:contextualSpacing/>
              <w:rPr>
                <w:sz w:val="20"/>
                <w:szCs w:val="20"/>
              </w:rPr>
            </w:pPr>
            <w:r w:rsidRPr="00971C80">
              <w:rPr>
                <w:sz w:val="20"/>
                <w:szCs w:val="20"/>
              </w:rPr>
              <w:t>Non Critical</w:t>
            </w:r>
          </w:p>
          <w:p w14:paraId="0C4DB638" w14:textId="77777777" w:rsidR="00D938D3" w:rsidRPr="00971C80" w:rsidRDefault="00D938D3" w:rsidP="00D938D3">
            <w:pPr>
              <w:spacing w:before="60" w:after="60"/>
              <w:contextualSpacing/>
              <w:jc w:val="left"/>
              <w:rPr>
                <w:sz w:val="20"/>
                <w:szCs w:val="20"/>
              </w:rPr>
            </w:pPr>
          </w:p>
        </w:tc>
      </w:tr>
      <w:tr w:rsidR="00971C80" w:rsidRPr="00FA1A3B" w14:paraId="11086841" w14:textId="77777777" w:rsidTr="00400115">
        <w:trPr>
          <w:trHeight w:val="425"/>
        </w:trPr>
        <w:tc>
          <w:tcPr>
            <w:tcW w:w="1500" w:type="pct"/>
            <w:vAlign w:val="center"/>
          </w:tcPr>
          <w:p w14:paraId="68E04595"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7EDA6328"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1B1AE34E" w14:textId="77777777" w:rsidR="00D938D3" w:rsidRPr="00C133FF" w:rsidRDefault="00D938D3" w:rsidP="00D938D3">
            <w:pPr>
              <w:spacing w:before="60" w:after="60"/>
              <w:contextualSpacing/>
              <w:jc w:val="left"/>
              <w:rPr>
                <w:sz w:val="20"/>
                <w:lang w:val="de-DE"/>
              </w:rPr>
            </w:pPr>
            <w:r w:rsidRPr="00C133FF">
              <w:rPr>
                <w:sz w:val="20"/>
                <w:lang w:val="de-DE"/>
              </w:rPr>
              <w:t>Electricity Smart Meter</w:t>
            </w:r>
            <w:r w:rsidR="00B00B6A"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718EDEDB"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tc>
      </w:tr>
      <w:tr w:rsidR="00971C80" w:rsidRPr="00971C80" w14:paraId="77EC106F" w14:textId="77777777" w:rsidTr="00400115">
        <w:trPr>
          <w:trHeight w:val="425"/>
        </w:trPr>
        <w:tc>
          <w:tcPr>
            <w:tcW w:w="1500" w:type="pct"/>
            <w:vAlign w:val="center"/>
          </w:tcPr>
          <w:p w14:paraId="0A944049"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7472EC9C"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BC61414" w14:textId="77777777" w:rsidTr="00400115">
        <w:trPr>
          <w:trHeight w:val="425"/>
        </w:trPr>
        <w:tc>
          <w:tcPr>
            <w:tcW w:w="1500" w:type="pct"/>
            <w:vAlign w:val="center"/>
          </w:tcPr>
          <w:p w14:paraId="363F6497"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902CED8"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94A5AC2" w14:textId="77777777" w:rsidTr="00400115">
        <w:trPr>
          <w:trHeight w:val="425"/>
        </w:trPr>
        <w:tc>
          <w:tcPr>
            <w:tcW w:w="1500" w:type="pct"/>
            <w:vAlign w:val="center"/>
          </w:tcPr>
          <w:p w14:paraId="38FD146A"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6004F57B"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2600A10" w14:textId="77777777" w:rsidTr="00400115">
        <w:trPr>
          <w:trHeight w:val="425"/>
        </w:trPr>
        <w:tc>
          <w:tcPr>
            <w:tcW w:w="1500" w:type="pct"/>
            <w:vAlign w:val="center"/>
          </w:tcPr>
          <w:p w14:paraId="74888D9B"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35AD57F0"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561369ED"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1D39DD6"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6E5AF46E"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18DC409B" w14:textId="77777777" w:rsidTr="00400115">
        <w:trPr>
          <w:trHeight w:val="425"/>
        </w:trPr>
        <w:tc>
          <w:tcPr>
            <w:tcW w:w="1500" w:type="pct"/>
            <w:vAlign w:val="center"/>
          </w:tcPr>
          <w:p w14:paraId="296EC315"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193ECA1C" w14:textId="0B6490D6"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0A40DEC9" w14:textId="77777777" w:rsidTr="00400115">
        <w:trPr>
          <w:trHeight w:val="425"/>
        </w:trPr>
        <w:tc>
          <w:tcPr>
            <w:tcW w:w="1500" w:type="pct"/>
            <w:vAlign w:val="center"/>
          </w:tcPr>
          <w:p w14:paraId="54A74922"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0AD7A7D"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838C486" w14:textId="77777777" w:rsidTr="00400115">
        <w:trPr>
          <w:trHeight w:val="425"/>
        </w:trPr>
        <w:tc>
          <w:tcPr>
            <w:tcW w:w="1500" w:type="pct"/>
            <w:vAlign w:val="center"/>
          </w:tcPr>
          <w:p w14:paraId="75AF8288"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692FA07A" w14:textId="40D30BE5"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632C58F0" w14:textId="77777777" w:rsidR="00D938D3" w:rsidRPr="00971C80" w:rsidRDefault="00D938D3" w:rsidP="00AB3A89">
            <w:pPr>
              <w:numPr>
                <w:ilvl w:val="0"/>
                <w:numId w:val="96"/>
              </w:numPr>
              <w:spacing w:before="60" w:after="60"/>
              <w:contextualSpacing/>
              <w:jc w:val="left"/>
              <w:rPr>
                <w:sz w:val="20"/>
                <w:szCs w:val="20"/>
              </w:rPr>
            </w:pPr>
            <w:r w:rsidRPr="00971C80">
              <w:rPr>
                <w:sz w:val="20"/>
                <w:szCs w:val="20"/>
              </w:rPr>
              <w:t>Acknowledgement</w:t>
            </w:r>
          </w:p>
          <w:p w14:paraId="375CC941" w14:textId="77777777" w:rsidR="00D938D3" w:rsidRPr="00971C80" w:rsidRDefault="00D938D3" w:rsidP="00AB3A89">
            <w:pPr>
              <w:numPr>
                <w:ilvl w:val="0"/>
                <w:numId w:val="96"/>
              </w:numPr>
              <w:spacing w:before="60" w:after="60"/>
              <w:contextualSpacing/>
              <w:jc w:val="left"/>
              <w:rPr>
                <w:sz w:val="20"/>
                <w:szCs w:val="20"/>
              </w:rPr>
            </w:pPr>
            <w:r w:rsidRPr="00971C80">
              <w:rPr>
                <w:sz w:val="20"/>
                <w:szCs w:val="20"/>
              </w:rPr>
              <w:t>Service Response from Device – GBCSPayload</w:t>
            </w:r>
          </w:p>
          <w:p w14:paraId="7DA182D3" w14:textId="77777777" w:rsidR="00A96DD2" w:rsidRPr="00971C80" w:rsidRDefault="00A96DD2" w:rsidP="00AB3A89">
            <w:pPr>
              <w:pStyle w:val="ListParagraph"/>
              <w:numPr>
                <w:ilvl w:val="0"/>
                <w:numId w:val="96"/>
              </w:numPr>
              <w:rPr>
                <w:sz w:val="20"/>
                <w:szCs w:val="20"/>
              </w:rPr>
            </w:pPr>
            <w:r w:rsidRPr="00971C80">
              <w:rPr>
                <w:sz w:val="20"/>
                <w:szCs w:val="20"/>
              </w:rPr>
              <w:t>Service Response (from Device) - DSPScheduledMessage Format</w:t>
            </w:r>
          </w:p>
          <w:p w14:paraId="3824CC0B" w14:textId="77777777" w:rsidR="00D938D3" w:rsidRPr="00971C80" w:rsidRDefault="00AF46AC" w:rsidP="00AB3A89">
            <w:pPr>
              <w:numPr>
                <w:ilvl w:val="0"/>
                <w:numId w:val="96"/>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76B49158"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66D1AE87" w14:textId="77777777" w:rsidTr="00400115">
        <w:trPr>
          <w:trHeight w:val="425"/>
        </w:trPr>
        <w:tc>
          <w:tcPr>
            <w:tcW w:w="1500" w:type="pct"/>
            <w:vAlign w:val="center"/>
          </w:tcPr>
          <w:p w14:paraId="04D7FD5C"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6D1F5A22" w14:textId="35A6E112"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1" w:type="pct"/>
        <w:tblLayout w:type="fixed"/>
        <w:tblCellMar>
          <w:left w:w="57" w:type="dxa"/>
          <w:right w:w="57" w:type="dxa"/>
        </w:tblCellMar>
        <w:tblLook w:val="00A0" w:firstRow="1" w:lastRow="0" w:firstColumn="1" w:lastColumn="0" w:noHBand="0" w:noVBand="0"/>
      </w:tblPr>
      <w:tblGrid>
        <w:gridCol w:w="2715"/>
        <w:gridCol w:w="2375"/>
        <w:gridCol w:w="2518"/>
        <w:gridCol w:w="1410"/>
      </w:tblGrid>
      <w:tr w:rsidR="001D0973" w:rsidRPr="00971C80" w14:paraId="1A13DAFA" w14:textId="77777777" w:rsidTr="00400115">
        <w:trPr>
          <w:trHeight w:val="416"/>
        </w:trPr>
        <w:tc>
          <w:tcPr>
            <w:tcW w:w="1505" w:type="pct"/>
            <w:vAlign w:val="center"/>
          </w:tcPr>
          <w:p w14:paraId="15216BB4" w14:textId="77777777" w:rsidR="001D0973" w:rsidRPr="00971C80" w:rsidRDefault="001D0973" w:rsidP="00F64DC5">
            <w:pPr>
              <w:spacing w:before="60" w:after="60"/>
              <w:contextualSpacing/>
              <w:jc w:val="left"/>
              <w:rPr>
                <w:b/>
                <w:sz w:val="20"/>
                <w:szCs w:val="20"/>
              </w:rPr>
            </w:pPr>
            <w:r>
              <w:rPr>
                <w:b/>
                <w:sz w:val="20"/>
                <w:szCs w:val="20"/>
              </w:rPr>
              <w:t>GBCS Cross Reference</w:t>
            </w:r>
          </w:p>
        </w:tc>
        <w:tc>
          <w:tcPr>
            <w:tcW w:w="1317" w:type="pct"/>
            <w:vAlign w:val="center"/>
          </w:tcPr>
          <w:p w14:paraId="3E2D9921" w14:textId="77777777" w:rsidR="001D0973" w:rsidRDefault="001D0973" w:rsidP="00F64DC5">
            <w:pPr>
              <w:spacing w:before="60" w:after="60"/>
              <w:contextualSpacing/>
              <w:jc w:val="left"/>
              <w:rPr>
                <w:sz w:val="20"/>
                <w:szCs w:val="20"/>
              </w:rPr>
            </w:pPr>
            <w:r>
              <w:rPr>
                <w:sz w:val="20"/>
                <w:szCs w:val="20"/>
              </w:rPr>
              <w:t>Electricity (single phase)</w:t>
            </w:r>
          </w:p>
        </w:tc>
        <w:tc>
          <w:tcPr>
            <w:tcW w:w="1396" w:type="pct"/>
            <w:vAlign w:val="center"/>
          </w:tcPr>
          <w:p w14:paraId="76585E6D" w14:textId="77777777" w:rsidR="001D0973" w:rsidRPr="00971C80" w:rsidRDefault="001D0973" w:rsidP="00403C96">
            <w:pPr>
              <w:spacing w:before="60" w:after="60"/>
              <w:contextualSpacing/>
              <w:jc w:val="left"/>
              <w:rPr>
                <w:sz w:val="20"/>
                <w:szCs w:val="20"/>
              </w:rPr>
            </w:pPr>
            <w:r>
              <w:rPr>
                <w:sz w:val="20"/>
                <w:szCs w:val="20"/>
              </w:rPr>
              <w:t>Electricity (</w:t>
            </w:r>
            <w:r w:rsidR="00403C96">
              <w:rPr>
                <w:sz w:val="20"/>
                <w:szCs w:val="20"/>
              </w:rPr>
              <w:t>three</w:t>
            </w:r>
            <w:r>
              <w:rPr>
                <w:sz w:val="20"/>
                <w:szCs w:val="20"/>
              </w:rPr>
              <w:t xml:space="preserve"> phase)</w:t>
            </w:r>
          </w:p>
        </w:tc>
        <w:tc>
          <w:tcPr>
            <w:tcW w:w="782" w:type="pct"/>
            <w:vAlign w:val="center"/>
          </w:tcPr>
          <w:p w14:paraId="372B7AD4" w14:textId="77777777" w:rsidR="001D0973" w:rsidRPr="00971C80" w:rsidRDefault="001D0973" w:rsidP="00F64DC5">
            <w:pPr>
              <w:spacing w:before="60" w:after="60"/>
              <w:contextualSpacing/>
              <w:jc w:val="left"/>
              <w:rPr>
                <w:sz w:val="20"/>
                <w:szCs w:val="20"/>
              </w:rPr>
            </w:pPr>
            <w:r>
              <w:rPr>
                <w:sz w:val="20"/>
                <w:szCs w:val="20"/>
              </w:rPr>
              <w:t>Gas</w:t>
            </w:r>
          </w:p>
        </w:tc>
      </w:tr>
      <w:tr w:rsidR="001D0973" w:rsidRPr="00971C80" w14:paraId="61E87325" w14:textId="77777777" w:rsidTr="00400115">
        <w:trPr>
          <w:trHeight w:val="416"/>
        </w:trPr>
        <w:tc>
          <w:tcPr>
            <w:tcW w:w="1505" w:type="pct"/>
            <w:vAlign w:val="center"/>
          </w:tcPr>
          <w:p w14:paraId="06C478FF" w14:textId="77777777" w:rsidR="001D0973" w:rsidRDefault="001D0973"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317" w:type="pct"/>
            <w:vAlign w:val="center"/>
          </w:tcPr>
          <w:p w14:paraId="3A628FC0" w14:textId="77777777" w:rsidR="001D0973" w:rsidRPr="00B81D23" w:rsidRDefault="001D0973" w:rsidP="00F64DC5">
            <w:pPr>
              <w:spacing w:before="60" w:after="60"/>
              <w:contextualSpacing/>
              <w:jc w:val="left"/>
              <w:rPr>
                <w:sz w:val="20"/>
                <w:szCs w:val="20"/>
              </w:rPr>
            </w:pPr>
            <w:r w:rsidRPr="00B81D23">
              <w:rPr>
                <w:sz w:val="20"/>
                <w:szCs w:val="20"/>
              </w:rPr>
              <w:t>0x0039</w:t>
            </w:r>
          </w:p>
        </w:tc>
        <w:tc>
          <w:tcPr>
            <w:tcW w:w="1396" w:type="pct"/>
            <w:vAlign w:val="center"/>
          </w:tcPr>
          <w:p w14:paraId="72318CAB" w14:textId="77777777" w:rsidR="001D0973" w:rsidRPr="00971C80" w:rsidRDefault="001D0973" w:rsidP="00F64DC5">
            <w:pPr>
              <w:spacing w:before="60" w:after="60"/>
              <w:contextualSpacing/>
              <w:jc w:val="left"/>
              <w:rPr>
                <w:sz w:val="20"/>
                <w:szCs w:val="20"/>
              </w:rPr>
            </w:pPr>
            <w:r w:rsidRPr="00B81D23">
              <w:rPr>
                <w:sz w:val="20"/>
                <w:szCs w:val="20"/>
              </w:rPr>
              <w:t>0x00</w:t>
            </w:r>
            <w:r>
              <w:rPr>
                <w:sz w:val="20"/>
                <w:szCs w:val="20"/>
              </w:rPr>
              <w:t>BC</w:t>
            </w:r>
          </w:p>
        </w:tc>
        <w:tc>
          <w:tcPr>
            <w:tcW w:w="782" w:type="pct"/>
            <w:vAlign w:val="center"/>
          </w:tcPr>
          <w:p w14:paraId="71EE66BE" w14:textId="77777777" w:rsidR="001D0973" w:rsidRPr="00971C80" w:rsidRDefault="001D0973" w:rsidP="00F64DC5">
            <w:pPr>
              <w:spacing w:before="60" w:after="60"/>
              <w:contextualSpacing/>
              <w:jc w:val="left"/>
              <w:rPr>
                <w:sz w:val="20"/>
                <w:szCs w:val="20"/>
              </w:rPr>
            </w:pPr>
            <w:r>
              <w:rPr>
                <w:sz w:val="20"/>
                <w:szCs w:val="20"/>
              </w:rPr>
              <w:t>0x0079</w:t>
            </w:r>
          </w:p>
        </w:tc>
      </w:tr>
      <w:tr w:rsidR="001D0973" w:rsidRPr="00971C80" w14:paraId="23F16A04" w14:textId="77777777" w:rsidTr="00400115">
        <w:trPr>
          <w:trHeight w:val="416"/>
        </w:trPr>
        <w:tc>
          <w:tcPr>
            <w:tcW w:w="1505" w:type="pct"/>
            <w:vAlign w:val="center"/>
          </w:tcPr>
          <w:p w14:paraId="2D96307A" w14:textId="77777777" w:rsidR="001D0973" w:rsidRPr="00713C07" w:rsidRDefault="001D0973" w:rsidP="00F64DC5">
            <w:pPr>
              <w:spacing w:before="60" w:after="60"/>
              <w:contextualSpacing/>
              <w:jc w:val="left"/>
              <w:rPr>
                <w:b/>
                <w:sz w:val="20"/>
                <w:szCs w:val="20"/>
              </w:rPr>
            </w:pPr>
            <w:r>
              <w:rPr>
                <w:b/>
                <w:sz w:val="20"/>
                <w:szCs w:val="20"/>
              </w:rPr>
              <w:t>GBCS Use Case</w:t>
            </w:r>
          </w:p>
        </w:tc>
        <w:tc>
          <w:tcPr>
            <w:tcW w:w="1317" w:type="pct"/>
            <w:vAlign w:val="center"/>
          </w:tcPr>
          <w:p w14:paraId="75CE9095" w14:textId="77777777" w:rsidR="001D0973" w:rsidRPr="00B81D23" w:rsidRDefault="001D0973" w:rsidP="00B81D23">
            <w:pPr>
              <w:spacing w:before="60" w:after="60"/>
              <w:contextualSpacing/>
              <w:jc w:val="left"/>
              <w:rPr>
                <w:sz w:val="20"/>
                <w:szCs w:val="20"/>
              </w:rPr>
            </w:pPr>
            <w:r w:rsidRPr="00B81D23">
              <w:rPr>
                <w:sz w:val="20"/>
                <w:szCs w:val="20"/>
              </w:rPr>
              <w:t xml:space="preserve">ECS23 </w:t>
            </w:r>
          </w:p>
        </w:tc>
        <w:tc>
          <w:tcPr>
            <w:tcW w:w="1396" w:type="pct"/>
            <w:vAlign w:val="center"/>
          </w:tcPr>
          <w:p w14:paraId="108DA349" w14:textId="77777777" w:rsidR="001D0973" w:rsidRPr="00713C07" w:rsidRDefault="001D0973" w:rsidP="00B81D23">
            <w:pPr>
              <w:spacing w:before="60" w:after="60"/>
              <w:contextualSpacing/>
              <w:jc w:val="left"/>
              <w:rPr>
                <w:sz w:val="20"/>
                <w:szCs w:val="20"/>
              </w:rPr>
            </w:pPr>
            <w:r w:rsidRPr="00B81D23">
              <w:rPr>
                <w:sz w:val="20"/>
                <w:szCs w:val="20"/>
              </w:rPr>
              <w:t>ECS23</w:t>
            </w:r>
            <w:r>
              <w:rPr>
                <w:sz w:val="20"/>
                <w:szCs w:val="20"/>
              </w:rPr>
              <w:t>b</w:t>
            </w:r>
          </w:p>
        </w:tc>
        <w:tc>
          <w:tcPr>
            <w:tcW w:w="782" w:type="pct"/>
            <w:vAlign w:val="center"/>
          </w:tcPr>
          <w:p w14:paraId="24BDE470" w14:textId="77777777" w:rsidR="001D0973" w:rsidRPr="00713C07" w:rsidRDefault="001D0973" w:rsidP="00F64DC5">
            <w:pPr>
              <w:spacing w:before="60" w:after="60"/>
              <w:contextualSpacing/>
              <w:jc w:val="left"/>
              <w:rPr>
                <w:sz w:val="20"/>
                <w:szCs w:val="20"/>
              </w:rPr>
            </w:pPr>
            <w:r>
              <w:rPr>
                <w:sz w:val="20"/>
                <w:szCs w:val="20"/>
              </w:rPr>
              <w:t>GCS18</w:t>
            </w:r>
          </w:p>
        </w:tc>
      </w:tr>
    </w:tbl>
    <w:p w14:paraId="7F7CE04F" w14:textId="77777777" w:rsidR="00D605B9" w:rsidRDefault="00D605B9" w:rsidP="00D605B9"/>
    <w:p w14:paraId="74B63420" w14:textId="77777777" w:rsidR="00D938D3" w:rsidRPr="00EA6BD0" w:rsidRDefault="00F000C9" w:rsidP="00F000C9">
      <w:pPr>
        <w:pStyle w:val="Heading4"/>
      </w:pPr>
      <w:r w:rsidRPr="00EA6BD0">
        <w:t>Specific Data Items for this Request</w:t>
      </w:r>
      <w:r w:rsidR="00D938D3" w:rsidRPr="00EA6BD0">
        <w:t xml:space="preserve"> </w:t>
      </w:r>
    </w:p>
    <w:p w14:paraId="0CFAB287" w14:textId="77777777" w:rsidR="00DF5CD0" w:rsidRPr="00971C80" w:rsidRDefault="00DF5CD0" w:rsidP="00D938D3">
      <w:pPr>
        <w:keepNext/>
      </w:pPr>
    </w:p>
    <w:p w14:paraId="089FA51C" w14:textId="77777777" w:rsidR="00DF5CD0" w:rsidRPr="00971C80" w:rsidRDefault="00DF5CD0" w:rsidP="00DF5CD0">
      <w:r w:rsidRPr="00971C80">
        <w:t xml:space="preserve">The </w:t>
      </w:r>
      <w:r w:rsidR="00937960" w:rsidRPr="00971C80">
        <w:t xml:space="preserve">data items </w:t>
      </w:r>
      <w:r w:rsidRPr="00971C80">
        <w:t xml:space="preserve">applicable depend on whether the Service Request is executed on </w:t>
      </w:r>
      <w:r w:rsidR="003B07BA" w:rsidRPr="00971C80">
        <w:t xml:space="preserve">an </w:t>
      </w:r>
      <w:r w:rsidRPr="00971C80">
        <w:t>On Demand or DCC Scheduled basis.</w:t>
      </w:r>
    </w:p>
    <w:p w14:paraId="6F8DE242" w14:textId="77777777" w:rsidR="00DF5CD0" w:rsidRPr="00971C80" w:rsidRDefault="00DF5CD0" w:rsidP="00DF5CD0"/>
    <w:p w14:paraId="312DFBEF" w14:textId="77777777" w:rsidR="00DF5CD0" w:rsidRPr="00971C80" w:rsidRDefault="00DF5CD0" w:rsidP="00DF5CD0">
      <w:r w:rsidRPr="00971C80">
        <w:t xml:space="preserve">For execution of this Service Request as an On Demand Service, the </w:t>
      </w:r>
      <w:r w:rsidR="00BA61F7" w:rsidRPr="00971C80">
        <w:t>ReadNetworkData</w:t>
      </w:r>
      <w:r w:rsidRPr="00971C80">
        <w:t xml:space="preserve"> XML element defines this Service Request.</w:t>
      </w:r>
    </w:p>
    <w:p w14:paraId="4C26C056" w14:textId="77777777" w:rsidR="00F05BC4" w:rsidRPr="00971C80" w:rsidRDefault="00F05BC4" w:rsidP="00DF5CD0"/>
    <w:p w14:paraId="05AD8C25" w14:textId="77777777" w:rsidR="00DF5CD0" w:rsidRPr="00971C80" w:rsidRDefault="00DF5CD0" w:rsidP="00D938D3">
      <w:pPr>
        <w:keepNext/>
      </w:pPr>
    </w:p>
    <w:p w14:paraId="6DE6264E" w14:textId="77777777" w:rsidR="00D938D3" w:rsidRPr="00971C80" w:rsidRDefault="00D938D3" w:rsidP="00D938D3">
      <w:pPr>
        <w:keepNext/>
      </w:pPr>
      <w:r w:rsidRPr="00971C80">
        <w:t>ReadNetworkData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3076"/>
        <w:gridCol w:w="1679"/>
        <w:gridCol w:w="1118"/>
        <w:gridCol w:w="838"/>
        <w:gridCol w:w="570"/>
      </w:tblGrid>
      <w:tr w:rsidR="003E71CE" w:rsidRPr="00971C80" w14:paraId="707CEBCB" w14:textId="77777777" w:rsidTr="00400115">
        <w:trPr>
          <w:trHeight w:val="553"/>
        </w:trPr>
        <w:tc>
          <w:tcPr>
            <w:tcW w:w="962" w:type="pct"/>
          </w:tcPr>
          <w:p w14:paraId="31586763" w14:textId="77777777" w:rsidR="00D938D3" w:rsidRPr="00971C80" w:rsidRDefault="00D938D3" w:rsidP="008A662B">
            <w:pPr>
              <w:jc w:val="left"/>
              <w:rPr>
                <w:b/>
                <w:sz w:val="20"/>
                <w:szCs w:val="20"/>
              </w:rPr>
            </w:pPr>
            <w:r w:rsidRPr="00971C80">
              <w:rPr>
                <w:b/>
                <w:sz w:val="20"/>
                <w:szCs w:val="20"/>
              </w:rPr>
              <w:t>Data Item</w:t>
            </w:r>
          </w:p>
        </w:tc>
        <w:tc>
          <w:tcPr>
            <w:tcW w:w="1706" w:type="pct"/>
          </w:tcPr>
          <w:p w14:paraId="27830DEB" w14:textId="77777777" w:rsidR="00D938D3" w:rsidRPr="00971C80" w:rsidRDefault="00D938D3" w:rsidP="008A662B">
            <w:pPr>
              <w:jc w:val="left"/>
              <w:rPr>
                <w:b/>
                <w:sz w:val="20"/>
                <w:szCs w:val="20"/>
              </w:rPr>
            </w:pPr>
            <w:r w:rsidRPr="00971C80">
              <w:rPr>
                <w:b/>
                <w:sz w:val="20"/>
                <w:szCs w:val="20"/>
              </w:rPr>
              <w:t>Description</w:t>
            </w:r>
          </w:p>
          <w:p w14:paraId="69B9B8C0" w14:textId="77777777" w:rsidR="00D938D3" w:rsidRPr="00971C80" w:rsidRDefault="00D938D3" w:rsidP="008A662B">
            <w:pPr>
              <w:jc w:val="left"/>
              <w:rPr>
                <w:b/>
                <w:sz w:val="20"/>
                <w:szCs w:val="20"/>
              </w:rPr>
            </w:pPr>
            <w:r w:rsidRPr="00971C80">
              <w:rPr>
                <w:b/>
                <w:sz w:val="20"/>
                <w:szCs w:val="20"/>
              </w:rPr>
              <w:t>/ Allowable values</w:t>
            </w:r>
          </w:p>
        </w:tc>
        <w:tc>
          <w:tcPr>
            <w:tcW w:w="931" w:type="pct"/>
            <w:hideMark/>
          </w:tcPr>
          <w:p w14:paraId="14F1896D" w14:textId="77777777" w:rsidR="00D938D3" w:rsidRPr="00971C80" w:rsidRDefault="00D938D3" w:rsidP="008A662B">
            <w:pPr>
              <w:jc w:val="left"/>
              <w:rPr>
                <w:b/>
                <w:sz w:val="20"/>
                <w:szCs w:val="20"/>
              </w:rPr>
            </w:pPr>
            <w:r w:rsidRPr="00971C80">
              <w:rPr>
                <w:b/>
                <w:sz w:val="20"/>
                <w:szCs w:val="20"/>
              </w:rPr>
              <w:t>Type</w:t>
            </w:r>
          </w:p>
        </w:tc>
        <w:tc>
          <w:tcPr>
            <w:tcW w:w="620" w:type="pct"/>
            <w:hideMark/>
          </w:tcPr>
          <w:p w14:paraId="1131CEC0" w14:textId="77777777" w:rsidR="00D938D3" w:rsidRPr="00971C80" w:rsidRDefault="00D938D3" w:rsidP="008A662B">
            <w:pPr>
              <w:jc w:val="left"/>
              <w:rPr>
                <w:b/>
                <w:bCs/>
                <w:sz w:val="20"/>
                <w:szCs w:val="20"/>
                <w:vertAlign w:val="superscript"/>
              </w:rPr>
            </w:pPr>
            <w:r w:rsidRPr="00971C80">
              <w:rPr>
                <w:b/>
                <w:sz w:val="20"/>
                <w:szCs w:val="20"/>
              </w:rPr>
              <w:t>Mandatory</w:t>
            </w:r>
          </w:p>
        </w:tc>
        <w:tc>
          <w:tcPr>
            <w:tcW w:w="465" w:type="pct"/>
            <w:hideMark/>
          </w:tcPr>
          <w:p w14:paraId="3ED55F69" w14:textId="77777777" w:rsidR="00D938D3" w:rsidRPr="00971C80" w:rsidRDefault="00D938D3" w:rsidP="008A662B">
            <w:pPr>
              <w:jc w:val="left"/>
              <w:rPr>
                <w:b/>
                <w:sz w:val="20"/>
                <w:szCs w:val="20"/>
              </w:rPr>
            </w:pPr>
            <w:r w:rsidRPr="00971C80">
              <w:rPr>
                <w:b/>
                <w:sz w:val="20"/>
                <w:szCs w:val="20"/>
              </w:rPr>
              <w:t>Default</w:t>
            </w:r>
          </w:p>
        </w:tc>
        <w:tc>
          <w:tcPr>
            <w:tcW w:w="316" w:type="pct"/>
          </w:tcPr>
          <w:p w14:paraId="1ABA19CF" w14:textId="77777777" w:rsidR="00D938D3" w:rsidRPr="00971C80" w:rsidRDefault="00D938D3" w:rsidP="008A662B">
            <w:pPr>
              <w:jc w:val="left"/>
              <w:rPr>
                <w:b/>
                <w:sz w:val="20"/>
                <w:szCs w:val="20"/>
              </w:rPr>
            </w:pPr>
            <w:r w:rsidRPr="00971C80">
              <w:rPr>
                <w:b/>
                <w:sz w:val="20"/>
                <w:szCs w:val="20"/>
              </w:rPr>
              <w:t>Units</w:t>
            </w:r>
          </w:p>
        </w:tc>
      </w:tr>
      <w:tr w:rsidR="003E71CE" w:rsidRPr="00971C80" w14:paraId="21839145" w14:textId="77777777" w:rsidTr="00400115">
        <w:tc>
          <w:tcPr>
            <w:tcW w:w="962" w:type="pct"/>
          </w:tcPr>
          <w:p w14:paraId="036EC389" w14:textId="77777777" w:rsidR="00D938D3" w:rsidRPr="00971C80" w:rsidRDefault="00D938D3" w:rsidP="008A662B">
            <w:pPr>
              <w:spacing w:before="60" w:after="60"/>
              <w:jc w:val="left"/>
              <w:rPr>
                <w:sz w:val="20"/>
                <w:szCs w:val="20"/>
              </w:rPr>
            </w:pPr>
            <w:r w:rsidRPr="00971C80">
              <w:rPr>
                <w:sz w:val="20"/>
                <w:szCs w:val="20"/>
              </w:rPr>
              <w:t>ExecutionDateTime</w:t>
            </w:r>
          </w:p>
        </w:tc>
        <w:tc>
          <w:tcPr>
            <w:tcW w:w="1706" w:type="pct"/>
          </w:tcPr>
          <w:p w14:paraId="4B500AC1"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8B9597D"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w:t>
            </w:r>
          </w:p>
          <w:p w14:paraId="59AB0645" w14:textId="77777777" w:rsidR="00D938D3" w:rsidRPr="00971C80" w:rsidRDefault="00703F91" w:rsidP="008A662B">
            <w:pPr>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31" w:type="pct"/>
          </w:tcPr>
          <w:p w14:paraId="111C7A8F" w14:textId="77777777" w:rsidR="00D938D3" w:rsidRPr="00971C80" w:rsidRDefault="00D938D3" w:rsidP="008A662B">
            <w:pPr>
              <w:spacing w:before="60" w:after="60"/>
              <w:jc w:val="left"/>
              <w:rPr>
                <w:sz w:val="20"/>
                <w:szCs w:val="20"/>
              </w:rPr>
            </w:pPr>
            <w:r w:rsidRPr="00971C80">
              <w:rPr>
                <w:sz w:val="20"/>
                <w:szCs w:val="20"/>
              </w:rPr>
              <w:t>xs:dateTime</w:t>
            </w:r>
          </w:p>
        </w:tc>
        <w:tc>
          <w:tcPr>
            <w:tcW w:w="620" w:type="pct"/>
          </w:tcPr>
          <w:p w14:paraId="0C966C3C" w14:textId="77777777" w:rsidR="00D938D3" w:rsidRPr="00971C80" w:rsidRDefault="00D938D3" w:rsidP="008A662B">
            <w:pPr>
              <w:spacing w:before="60" w:after="60"/>
              <w:jc w:val="left"/>
              <w:rPr>
                <w:sz w:val="20"/>
                <w:szCs w:val="20"/>
              </w:rPr>
            </w:pPr>
            <w:r w:rsidRPr="00971C80">
              <w:rPr>
                <w:sz w:val="20"/>
                <w:szCs w:val="20"/>
              </w:rPr>
              <w:t>No</w:t>
            </w:r>
          </w:p>
        </w:tc>
        <w:tc>
          <w:tcPr>
            <w:tcW w:w="465" w:type="pct"/>
          </w:tcPr>
          <w:p w14:paraId="01C2FAB0"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16" w:type="pct"/>
          </w:tcPr>
          <w:p w14:paraId="3017F0F4" w14:textId="77777777" w:rsidR="00D938D3" w:rsidRPr="00971C80" w:rsidRDefault="00D938D3" w:rsidP="008A662B">
            <w:pPr>
              <w:spacing w:before="60" w:after="60"/>
              <w:jc w:val="left"/>
              <w:rPr>
                <w:sz w:val="20"/>
                <w:szCs w:val="20"/>
              </w:rPr>
            </w:pPr>
            <w:r w:rsidRPr="00971C80">
              <w:rPr>
                <w:sz w:val="20"/>
                <w:szCs w:val="20"/>
              </w:rPr>
              <w:t>UTC Date-Time</w:t>
            </w:r>
          </w:p>
        </w:tc>
      </w:tr>
      <w:tr w:rsidR="003E71CE" w:rsidRPr="00971C80" w14:paraId="43019668" w14:textId="77777777" w:rsidTr="00400115">
        <w:tc>
          <w:tcPr>
            <w:tcW w:w="962" w:type="pct"/>
          </w:tcPr>
          <w:p w14:paraId="4F68B944" w14:textId="77777777" w:rsidR="00D938D3" w:rsidRPr="00971C80" w:rsidRDefault="00D938D3" w:rsidP="008A662B">
            <w:pPr>
              <w:spacing w:before="60" w:after="60"/>
              <w:jc w:val="left"/>
              <w:rPr>
                <w:sz w:val="20"/>
                <w:szCs w:val="20"/>
              </w:rPr>
            </w:pPr>
            <w:r w:rsidRPr="00971C80">
              <w:rPr>
                <w:sz w:val="20"/>
                <w:szCs w:val="20"/>
              </w:rPr>
              <w:t>ReadLogPeriod</w:t>
            </w:r>
          </w:p>
        </w:tc>
        <w:tc>
          <w:tcPr>
            <w:tcW w:w="1706" w:type="pct"/>
          </w:tcPr>
          <w:p w14:paraId="7F983E31" w14:textId="77777777" w:rsidR="00D938D3" w:rsidRPr="00971C80" w:rsidRDefault="00D938D3" w:rsidP="008A662B">
            <w:pPr>
              <w:jc w:val="left"/>
              <w:rPr>
                <w:rFonts w:eastAsia="Calibri"/>
                <w:iCs/>
                <w:sz w:val="20"/>
                <w:szCs w:val="20"/>
              </w:rPr>
            </w:pPr>
            <w:r w:rsidRPr="00971C80">
              <w:rPr>
                <w:rFonts w:eastAsia="Calibri"/>
                <w:iCs/>
                <w:sz w:val="20"/>
                <w:szCs w:val="20"/>
              </w:rPr>
              <w:t>The Start and End Date-Times for which the data is required</w:t>
            </w:r>
          </w:p>
          <w:p w14:paraId="0E96CB80" w14:textId="77777777" w:rsidR="003F74DA" w:rsidRPr="00971C80" w:rsidRDefault="003F74DA" w:rsidP="008A662B">
            <w:pPr>
              <w:jc w:val="left"/>
              <w:rPr>
                <w:rFonts w:eastAsia="Calibri"/>
                <w:iCs/>
                <w:sz w:val="20"/>
                <w:szCs w:val="20"/>
              </w:rPr>
            </w:pPr>
          </w:p>
          <w:p w14:paraId="4A099DFA" w14:textId="77777777" w:rsidR="003F74DA" w:rsidRPr="00971C80" w:rsidRDefault="003F74DA" w:rsidP="008A662B">
            <w:pPr>
              <w:jc w:val="left"/>
              <w:rPr>
                <w:rFonts w:eastAsia="Calibri"/>
                <w:sz w:val="20"/>
                <w:szCs w:val="20"/>
              </w:rPr>
            </w:pPr>
            <w:r w:rsidRPr="00971C80">
              <w:rPr>
                <w:rFonts w:eastAsia="Calibri"/>
                <w:sz w:val="20"/>
                <w:szCs w:val="20"/>
              </w:rPr>
              <w:t>Note that for Service Requests targeted at Gas Smart Meters, this date range must surround the 4 hour period.</w:t>
            </w:r>
          </w:p>
          <w:p w14:paraId="6DFE6DAA" w14:textId="77777777" w:rsidR="003F74DA" w:rsidRPr="00971C80" w:rsidRDefault="003F74DA" w:rsidP="008A662B">
            <w:pPr>
              <w:jc w:val="left"/>
              <w:rPr>
                <w:rFonts w:eastAsia="Calibri"/>
                <w:sz w:val="20"/>
                <w:szCs w:val="20"/>
              </w:rPr>
            </w:pPr>
          </w:p>
        </w:tc>
        <w:tc>
          <w:tcPr>
            <w:tcW w:w="931" w:type="pct"/>
          </w:tcPr>
          <w:p w14:paraId="54C1F789" w14:textId="77777777" w:rsidR="00D938D3" w:rsidRPr="00971C80" w:rsidRDefault="00D938D3" w:rsidP="0021604B">
            <w:pPr>
              <w:spacing w:before="60" w:after="60"/>
              <w:jc w:val="center"/>
              <w:rPr>
                <w:sz w:val="20"/>
                <w:szCs w:val="20"/>
              </w:rPr>
            </w:pPr>
            <w:r w:rsidRPr="00971C80">
              <w:rPr>
                <w:sz w:val="20"/>
                <w:szCs w:val="20"/>
              </w:rPr>
              <w:t>sr:ReadLogPeriod</w:t>
            </w:r>
          </w:p>
          <w:p w14:paraId="30422873"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p w14:paraId="751689E8" w14:textId="77777777" w:rsidR="00D938D3" w:rsidRPr="00971C80" w:rsidRDefault="00D938D3" w:rsidP="008A662B">
            <w:pPr>
              <w:spacing w:before="60" w:after="60"/>
              <w:jc w:val="left"/>
              <w:rPr>
                <w:sz w:val="20"/>
                <w:szCs w:val="20"/>
              </w:rPr>
            </w:pPr>
          </w:p>
        </w:tc>
        <w:tc>
          <w:tcPr>
            <w:tcW w:w="620" w:type="pct"/>
          </w:tcPr>
          <w:p w14:paraId="7CB58A14"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5B7F2AC2"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38983A4E" w14:textId="77777777" w:rsidR="00D938D3" w:rsidRPr="00971C80" w:rsidRDefault="00D938D3" w:rsidP="008A662B">
            <w:pPr>
              <w:spacing w:before="60" w:after="60"/>
              <w:jc w:val="left"/>
              <w:rPr>
                <w:sz w:val="20"/>
                <w:szCs w:val="20"/>
              </w:rPr>
            </w:pPr>
            <w:r w:rsidRPr="00971C80">
              <w:rPr>
                <w:sz w:val="20"/>
                <w:szCs w:val="20"/>
              </w:rPr>
              <w:t>N/A</w:t>
            </w:r>
          </w:p>
        </w:tc>
      </w:tr>
      <w:tr w:rsidR="003E71CE" w:rsidRPr="00971C80" w14:paraId="43EE1878" w14:textId="77777777" w:rsidTr="00400115">
        <w:tc>
          <w:tcPr>
            <w:tcW w:w="962" w:type="pct"/>
          </w:tcPr>
          <w:p w14:paraId="2EF3E5FB"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706" w:type="pct"/>
          </w:tcPr>
          <w:p w14:paraId="5DCA8BA0" w14:textId="77777777" w:rsidR="00D938D3" w:rsidRPr="00971C80" w:rsidRDefault="00D938D3" w:rsidP="00C0514D">
            <w:pPr>
              <w:jc w:val="left"/>
              <w:rPr>
                <w:rFonts w:eastAsia="Calibri"/>
                <w:sz w:val="20"/>
                <w:szCs w:val="20"/>
              </w:rPr>
            </w:pPr>
            <w:r w:rsidRPr="00971C80">
              <w:rPr>
                <w:rFonts w:eastAsia="Calibri"/>
                <w:iCs/>
                <w:sz w:val="20"/>
                <w:szCs w:val="20"/>
              </w:rPr>
              <w:t xml:space="preserve">The Key Agreement Public Security Credentials (of the requesting party) to be used where the request is from an Unknown Remote Party (i.e. Gas </w:t>
            </w:r>
            <w:r w:rsidR="00C0514D" w:rsidRPr="00971C80">
              <w:rPr>
                <w:rFonts w:eastAsia="Calibri"/>
                <w:iCs/>
                <w:sz w:val="20"/>
                <w:szCs w:val="20"/>
              </w:rPr>
              <w:t>Transporter</w:t>
            </w:r>
            <w:r w:rsidRPr="00971C80">
              <w:rPr>
                <w:rFonts w:eastAsia="Calibri"/>
                <w:iCs/>
                <w:sz w:val="20"/>
                <w:szCs w:val="20"/>
              </w:rPr>
              <w:t>)</w:t>
            </w:r>
            <w:r w:rsidR="00202291">
              <w:rPr>
                <w:rFonts w:eastAsia="Calibri"/>
                <w:iCs/>
                <w:sz w:val="20"/>
                <w:szCs w:val="20"/>
              </w:rPr>
              <w:t xml:space="preserve"> with respect to the </w:t>
            </w:r>
            <w:r w:rsidR="00202291" w:rsidRPr="00971C80">
              <w:rPr>
                <w:bCs/>
                <w:sz w:val="20"/>
                <w:szCs w:val="20"/>
              </w:rPr>
              <w:t>BusinessTargetID</w:t>
            </w:r>
            <w:r w:rsidR="00202291">
              <w:rPr>
                <w:rFonts w:eastAsia="Calibri"/>
                <w:iCs/>
                <w:sz w:val="20"/>
                <w:szCs w:val="20"/>
              </w:rPr>
              <w:t xml:space="preserve"> specified within the Service Request.</w:t>
            </w:r>
          </w:p>
        </w:tc>
        <w:tc>
          <w:tcPr>
            <w:tcW w:w="931" w:type="pct"/>
          </w:tcPr>
          <w:p w14:paraId="3E5B50DE" w14:textId="77777777" w:rsidR="00D938D3" w:rsidRPr="00971C80" w:rsidRDefault="00D938D3" w:rsidP="008A662B">
            <w:pPr>
              <w:spacing w:before="60" w:after="60"/>
              <w:jc w:val="left"/>
              <w:rPr>
                <w:sz w:val="20"/>
                <w:szCs w:val="20"/>
              </w:rPr>
            </w:pPr>
            <w:r w:rsidRPr="00971C80">
              <w:rPr>
                <w:sz w:val="20"/>
                <w:szCs w:val="20"/>
              </w:rPr>
              <w:t>xs:base64Binary</w:t>
            </w:r>
          </w:p>
        </w:tc>
        <w:tc>
          <w:tcPr>
            <w:tcW w:w="620" w:type="pct"/>
          </w:tcPr>
          <w:p w14:paraId="503A2306" w14:textId="77777777" w:rsidR="00D938D3" w:rsidRPr="00971C80" w:rsidRDefault="00D938D3" w:rsidP="008A662B">
            <w:pPr>
              <w:spacing w:before="60" w:after="60"/>
              <w:jc w:val="left"/>
              <w:rPr>
                <w:sz w:val="20"/>
                <w:szCs w:val="20"/>
              </w:rPr>
            </w:pPr>
            <w:r w:rsidRPr="00971C80">
              <w:rPr>
                <w:sz w:val="20"/>
                <w:szCs w:val="20"/>
              </w:rPr>
              <w:t xml:space="preserve">User Role IS, GS, </w:t>
            </w:r>
            <w:r w:rsidR="00C0514D" w:rsidRPr="00971C80">
              <w:rPr>
                <w:sz w:val="20"/>
                <w:szCs w:val="20"/>
              </w:rPr>
              <w:t>ED</w:t>
            </w:r>
            <w:r w:rsidRPr="00971C80">
              <w:rPr>
                <w:sz w:val="20"/>
                <w:szCs w:val="20"/>
              </w:rPr>
              <w:t>:</w:t>
            </w:r>
          </w:p>
          <w:p w14:paraId="615E76DE" w14:textId="77777777" w:rsidR="00D938D3" w:rsidRDefault="00D938D3" w:rsidP="008A662B">
            <w:pPr>
              <w:spacing w:before="60" w:after="60"/>
              <w:jc w:val="left"/>
              <w:rPr>
                <w:sz w:val="20"/>
                <w:szCs w:val="20"/>
              </w:rPr>
            </w:pPr>
            <w:r w:rsidRPr="00971C80">
              <w:rPr>
                <w:sz w:val="20"/>
                <w:szCs w:val="20"/>
              </w:rPr>
              <w:t>N/A</w:t>
            </w:r>
          </w:p>
          <w:p w14:paraId="00030CC0" w14:textId="77777777" w:rsidR="002827F4" w:rsidRPr="00971C80" w:rsidRDefault="002827F4" w:rsidP="008A662B">
            <w:pPr>
              <w:spacing w:before="60" w:after="60"/>
              <w:jc w:val="left"/>
              <w:rPr>
                <w:sz w:val="20"/>
                <w:szCs w:val="20"/>
              </w:rPr>
            </w:pPr>
          </w:p>
          <w:p w14:paraId="100CDD06" w14:textId="77777777" w:rsidR="00D938D3" w:rsidRPr="00971C80" w:rsidRDefault="00D938D3" w:rsidP="008A662B">
            <w:pPr>
              <w:spacing w:before="60" w:after="60"/>
              <w:jc w:val="left"/>
              <w:rPr>
                <w:sz w:val="20"/>
                <w:szCs w:val="20"/>
              </w:rPr>
            </w:pPr>
            <w:r w:rsidRPr="00971C80">
              <w:rPr>
                <w:sz w:val="20"/>
                <w:szCs w:val="20"/>
              </w:rPr>
              <w:t xml:space="preserve">User Role </w:t>
            </w:r>
            <w:r w:rsidR="00C0514D" w:rsidRPr="00971C80">
              <w:rPr>
                <w:sz w:val="20"/>
                <w:szCs w:val="20"/>
              </w:rPr>
              <w:t>GT</w:t>
            </w:r>
            <w:r w:rsidRPr="00971C80">
              <w:rPr>
                <w:sz w:val="20"/>
                <w:szCs w:val="20"/>
              </w:rPr>
              <w:t>:</w:t>
            </w:r>
          </w:p>
          <w:p w14:paraId="5887D64B"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6E34DBDD"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7CE3A2EB" w14:textId="77777777" w:rsidR="00D938D3" w:rsidRPr="00971C80" w:rsidRDefault="00D938D3" w:rsidP="008A662B">
            <w:pPr>
              <w:spacing w:before="60" w:after="60"/>
              <w:jc w:val="left"/>
              <w:rPr>
                <w:sz w:val="20"/>
                <w:szCs w:val="20"/>
              </w:rPr>
            </w:pPr>
            <w:r w:rsidRPr="00971C80">
              <w:rPr>
                <w:sz w:val="20"/>
                <w:szCs w:val="20"/>
              </w:rPr>
              <w:t>N/A</w:t>
            </w:r>
          </w:p>
        </w:tc>
      </w:tr>
    </w:tbl>
    <w:p w14:paraId="202D7A41" w14:textId="5E15378B" w:rsidR="003E71CE" w:rsidRPr="000B4DCD" w:rsidRDefault="003E71CE" w:rsidP="004705F3">
      <w:pPr>
        <w:pStyle w:val="Caption"/>
      </w:pPr>
      <w:bookmarkStart w:id="1112" w:name="_Toc50828949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146</w:t>
      </w:r>
      <w:r w:rsidR="00FB161A">
        <w:rPr>
          <w:noProof/>
        </w:rPr>
        <w:fldChar w:fldCharType="end"/>
      </w:r>
      <w:r>
        <w:t xml:space="preserve"> </w:t>
      </w:r>
      <w:r w:rsidRPr="000B4DCD">
        <w:t xml:space="preserve">: </w:t>
      </w:r>
      <w:r w:rsidR="00EF4F63" w:rsidRPr="00EF4F63">
        <w:t xml:space="preserve">ReadNetworkData </w:t>
      </w:r>
      <w:r>
        <w:t>(sr:</w:t>
      </w:r>
      <w:r w:rsidR="00EF4F63">
        <w:t>ReadLogFutureDatableAndURPCredentials</w:t>
      </w:r>
      <w:r>
        <w:t>) data items</w:t>
      </w:r>
      <w:bookmarkEnd w:id="1112"/>
    </w:p>
    <w:p w14:paraId="0BB7CE1B" w14:textId="77777777" w:rsidR="00D938D3" w:rsidRPr="00971C80" w:rsidRDefault="00D938D3" w:rsidP="00D938D3">
      <w:pPr>
        <w:jc w:val="left"/>
      </w:pPr>
    </w:p>
    <w:p w14:paraId="256AA805" w14:textId="77777777" w:rsidR="00D938D3" w:rsidRPr="00971C80" w:rsidRDefault="00D938D3" w:rsidP="00D938D3">
      <w:pPr>
        <w:jc w:val="left"/>
      </w:pPr>
    </w:p>
    <w:p w14:paraId="07BC82DD" w14:textId="77777777" w:rsidR="007C30D4" w:rsidRPr="00971C80" w:rsidRDefault="007C30D4" w:rsidP="007C30D4">
      <w:pPr>
        <w:jc w:val="left"/>
      </w:pPr>
      <w:r w:rsidRPr="00971C80">
        <w:t xml:space="preserve">For execution of this Service Request as DCC Scheduled Service, The </w:t>
      </w:r>
      <w:r w:rsidR="003F74DA" w:rsidRPr="00971C80">
        <w:t>DSPReadNetworkData</w:t>
      </w:r>
      <w:r w:rsidRPr="00971C80">
        <w:t xml:space="preserve"> XML element defines this Service Request. The User shall include this XML element within the Service Request 5.1 (Create Schedule).</w:t>
      </w:r>
    </w:p>
    <w:p w14:paraId="65F510DB" w14:textId="77777777" w:rsidR="00F05BC4" w:rsidRPr="00971C80" w:rsidRDefault="00F05BC4" w:rsidP="007C30D4">
      <w:pPr>
        <w:jc w:val="left"/>
      </w:pPr>
    </w:p>
    <w:p w14:paraId="059480B9" w14:textId="77777777" w:rsidR="007C30D4" w:rsidRPr="00971C80" w:rsidRDefault="007C30D4" w:rsidP="00D938D3">
      <w:pPr>
        <w:jc w:val="left"/>
      </w:pPr>
    </w:p>
    <w:p w14:paraId="2D1AE08C" w14:textId="77777777" w:rsidR="00D938D3" w:rsidRPr="00971C80" w:rsidRDefault="00D938D3" w:rsidP="00D938D3">
      <w:pPr>
        <w:keepNext/>
      </w:pPr>
      <w:r w:rsidRPr="00971C80">
        <w:t>DSPReadNetworkData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94"/>
        <w:gridCol w:w="1623"/>
        <w:gridCol w:w="1381"/>
        <w:gridCol w:w="811"/>
        <w:gridCol w:w="692"/>
      </w:tblGrid>
      <w:tr w:rsidR="00971C80" w:rsidRPr="00971C80" w14:paraId="50002896" w14:textId="77777777" w:rsidTr="00400115">
        <w:trPr>
          <w:trHeight w:val="553"/>
        </w:trPr>
        <w:tc>
          <w:tcPr>
            <w:tcW w:w="1117" w:type="pct"/>
          </w:tcPr>
          <w:p w14:paraId="7B251C32" w14:textId="77777777" w:rsidR="00D938D3" w:rsidRPr="00971C80" w:rsidRDefault="00D938D3" w:rsidP="00EF4F63">
            <w:pPr>
              <w:keepNext/>
              <w:jc w:val="left"/>
              <w:rPr>
                <w:b/>
                <w:sz w:val="20"/>
                <w:szCs w:val="20"/>
              </w:rPr>
            </w:pPr>
            <w:r w:rsidRPr="00971C80">
              <w:rPr>
                <w:b/>
                <w:sz w:val="20"/>
                <w:szCs w:val="20"/>
              </w:rPr>
              <w:t>Data Item</w:t>
            </w:r>
          </w:p>
        </w:tc>
        <w:tc>
          <w:tcPr>
            <w:tcW w:w="1383" w:type="pct"/>
          </w:tcPr>
          <w:p w14:paraId="59B792FD" w14:textId="77777777" w:rsidR="00D938D3" w:rsidRPr="00971C80" w:rsidRDefault="00D938D3" w:rsidP="00EF4F63">
            <w:pPr>
              <w:keepNext/>
              <w:jc w:val="left"/>
              <w:rPr>
                <w:b/>
                <w:sz w:val="20"/>
                <w:szCs w:val="20"/>
              </w:rPr>
            </w:pPr>
            <w:r w:rsidRPr="00971C80">
              <w:rPr>
                <w:b/>
                <w:sz w:val="20"/>
                <w:szCs w:val="20"/>
              </w:rPr>
              <w:t>Description</w:t>
            </w:r>
          </w:p>
          <w:p w14:paraId="728ED23E" w14:textId="77777777" w:rsidR="00D938D3" w:rsidRPr="00971C80" w:rsidRDefault="00D938D3" w:rsidP="00EF4F63">
            <w:pPr>
              <w:keepNext/>
              <w:jc w:val="left"/>
              <w:rPr>
                <w:b/>
                <w:sz w:val="20"/>
                <w:szCs w:val="20"/>
              </w:rPr>
            </w:pPr>
            <w:r w:rsidRPr="00971C80">
              <w:rPr>
                <w:b/>
                <w:sz w:val="20"/>
                <w:szCs w:val="20"/>
              </w:rPr>
              <w:t>/ Allowable values</w:t>
            </w:r>
          </w:p>
        </w:tc>
        <w:tc>
          <w:tcPr>
            <w:tcW w:w="900" w:type="pct"/>
            <w:hideMark/>
          </w:tcPr>
          <w:p w14:paraId="6C2488A9" w14:textId="77777777" w:rsidR="00D938D3" w:rsidRPr="00971C80" w:rsidRDefault="00D938D3" w:rsidP="00EF4F63">
            <w:pPr>
              <w:keepNext/>
              <w:jc w:val="left"/>
              <w:rPr>
                <w:b/>
                <w:sz w:val="20"/>
                <w:szCs w:val="20"/>
              </w:rPr>
            </w:pPr>
            <w:r w:rsidRPr="00971C80">
              <w:rPr>
                <w:b/>
                <w:sz w:val="20"/>
                <w:szCs w:val="20"/>
              </w:rPr>
              <w:t>Type</w:t>
            </w:r>
          </w:p>
        </w:tc>
        <w:tc>
          <w:tcPr>
            <w:tcW w:w="766" w:type="pct"/>
            <w:hideMark/>
          </w:tcPr>
          <w:p w14:paraId="509BAA36" w14:textId="77777777" w:rsidR="00D938D3" w:rsidRPr="00971C80" w:rsidRDefault="00D938D3" w:rsidP="00EF4F63">
            <w:pPr>
              <w:keepNext/>
              <w:jc w:val="left"/>
              <w:rPr>
                <w:b/>
                <w:bCs/>
                <w:sz w:val="20"/>
                <w:szCs w:val="20"/>
                <w:vertAlign w:val="superscript"/>
              </w:rPr>
            </w:pPr>
            <w:r w:rsidRPr="00971C80">
              <w:rPr>
                <w:b/>
                <w:sz w:val="20"/>
                <w:szCs w:val="20"/>
              </w:rPr>
              <w:t>Mandatory</w:t>
            </w:r>
          </w:p>
        </w:tc>
        <w:tc>
          <w:tcPr>
            <w:tcW w:w="450" w:type="pct"/>
            <w:hideMark/>
          </w:tcPr>
          <w:p w14:paraId="7EDDCC54" w14:textId="77777777" w:rsidR="00D938D3" w:rsidRPr="00971C80" w:rsidRDefault="00D938D3" w:rsidP="00EF4F63">
            <w:pPr>
              <w:keepNext/>
              <w:jc w:val="left"/>
              <w:rPr>
                <w:b/>
                <w:sz w:val="20"/>
                <w:szCs w:val="20"/>
              </w:rPr>
            </w:pPr>
            <w:r w:rsidRPr="00971C80">
              <w:rPr>
                <w:b/>
                <w:sz w:val="20"/>
                <w:szCs w:val="20"/>
              </w:rPr>
              <w:t>Default</w:t>
            </w:r>
          </w:p>
        </w:tc>
        <w:tc>
          <w:tcPr>
            <w:tcW w:w="384" w:type="pct"/>
          </w:tcPr>
          <w:p w14:paraId="1DF4B63E" w14:textId="77777777" w:rsidR="00D938D3" w:rsidRPr="00971C80" w:rsidRDefault="00D938D3" w:rsidP="00EF4F63">
            <w:pPr>
              <w:keepNext/>
              <w:jc w:val="left"/>
              <w:rPr>
                <w:b/>
                <w:sz w:val="20"/>
                <w:szCs w:val="20"/>
              </w:rPr>
            </w:pPr>
            <w:r w:rsidRPr="00971C80">
              <w:rPr>
                <w:b/>
                <w:sz w:val="20"/>
                <w:szCs w:val="20"/>
              </w:rPr>
              <w:t>Units</w:t>
            </w:r>
          </w:p>
        </w:tc>
      </w:tr>
      <w:tr w:rsidR="00D938D3" w:rsidRPr="00971C80" w14:paraId="0B0A308C" w14:textId="77777777" w:rsidTr="00400115">
        <w:tc>
          <w:tcPr>
            <w:tcW w:w="1117" w:type="pct"/>
          </w:tcPr>
          <w:p w14:paraId="3121E7F2" w14:textId="77777777" w:rsidR="00D938D3" w:rsidRPr="00971C80" w:rsidRDefault="00CE318D" w:rsidP="00EF4F63">
            <w:pPr>
              <w:keepNext/>
              <w:spacing w:before="60" w:after="60"/>
              <w:jc w:val="left"/>
              <w:rPr>
                <w:sz w:val="20"/>
                <w:szCs w:val="20"/>
                <w:vertAlign w:val="superscript"/>
              </w:rPr>
            </w:pPr>
            <w:r w:rsidRPr="00CE318D">
              <w:rPr>
                <w:sz w:val="20"/>
                <w:szCs w:val="20"/>
              </w:rPr>
              <w:t>DSPReadNetworkData</w:t>
            </w:r>
            <w:r w:rsidRPr="00CE318D" w:rsidDel="00CE318D">
              <w:rPr>
                <w:sz w:val="20"/>
                <w:szCs w:val="20"/>
              </w:rPr>
              <w:t xml:space="preserve"> </w:t>
            </w:r>
          </w:p>
        </w:tc>
        <w:tc>
          <w:tcPr>
            <w:tcW w:w="1383" w:type="pct"/>
          </w:tcPr>
          <w:p w14:paraId="7CCC0680" w14:textId="77777777" w:rsidR="00D938D3" w:rsidRPr="00971C80" w:rsidRDefault="00D938D3" w:rsidP="00EF4F63">
            <w:pPr>
              <w:keepNext/>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0" w:type="pct"/>
          </w:tcPr>
          <w:p w14:paraId="3A2269AA" w14:textId="77777777" w:rsidR="00D938D3" w:rsidRPr="00971C80" w:rsidRDefault="00D938D3" w:rsidP="00EF4F63">
            <w:pPr>
              <w:keepNext/>
              <w:spacing w:before="60" w:after="60"/>
              <w:jc w:val="center"/>
              <w:rPr>
                <w:sz w:val="20"/>
                <w:szCs w:val="20"/>
              </w:rPr>
            </w:pPr>
            <w:r w:rsidRPr="00971C80">
              <w:rPr>
                <w:sz w:val="20"/>
                <w:szCs w:val="20"/>
              </w:rPr>
              <w:t>sr:ReadLogPeriodOffset</w:t>
            </w:r>
          </w:p>
          <w:p w14:paraId="553C80B0" w14:textId="77777777" w:rsidR="00FF288A" w:rsidRPr="00971C80" w:rsidRDefault="00FF288A" w:rsidP="00EF4F63">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3.10.1.15)</w:t>
            </w:r>
          </w:p>
          <w:p w14:paraId="0D21C94A" w14:textId="77777777" w:rsidR="00D938D3" w:rsidRPr="00971C80" w:rsidRDefault="00D938D3" w:rsidP="00EF4F63">
            <w:pPr>
              <w:keepNext/>
              <w:spacing w:before="60" w:after="60"/>
              <w:jc w:val="left"/>
              <w:rPr>
                <w:sz w:val="20"/>
                <w:szCs w:val="20"/>
              </w:rPr>
            </w:pPr>
          </w:p>
        </w:tc>
        <w:tc>
          <w:tcPr>
            <w:tcW w:w="766" w:type="pct"/>
          </w:tcPr>
          <w:p w14:paraId="6433DE31" w14:textId="77777777" w:rsidR="00D938D3" w:rsidRPr="00971C80" w:rsidRDefault="00D938D3" w:rsidP="00EF4F63">
            <w:pPr>
              <w:keepNext/>
              <w:spacing w:before="60" w:after="60"/>
              <w:jc w:val="left"/>
              <w:rPr>
                <w:sz w:val="20"/>
                <w:szCs w:val="20"/>
              </w:rPr>
            </w:pPr>
            <w:r w:rsidRPr="00971C80">
              <w:rPr>
                <w:sz w:val="20"/>
                <w:szCs w:val="20"/>
              </w:rPr>
              <w:t>Yes</w:t>
            </w:r>
          </w:p>
        </w:tc>
        <w:tc>
          <w:tcPr>
            <w:tcW w:w="450" w:type="pct"/>
          </w:tcPr>
          <w:p w14:paraId="34DFF47D" w14:textId="77777777" w:rsidR="00D938D3" w:rsidRPr="00971C80" w:rsidRDefault="00D938D3" w:rsidP="00EF4F63">
            <w:pPr>
              <w:keepNext/>
              <w:spacing w:before="60" w:after="60"/>
              <w:jc w:val="left"/>
              <w:rPr>
                <w:sz w:val="20"/>
                <w:szCs w:val="20"/>
                <w:highlight w:val="yellow"/>
              </w:rPr>
            </w:pPr>
            <w:r w:rsidRPr="00971C80">
              <w:rPr>
                <w:sz w:val="20"/>
                <w:szCs w:val="20"/>
              </w:rPr>
              <w:t>None</w:t>
            </w:r>
          </w:p>
        </w:tc>
        <w:tc>
          <w:tcPr>
            <w:tcW w:w="384" w:type="pct"/>
          </w:tcPr>
          <w:p w14:paraId="0EB32E76" w14:textId="77777777" w:rsidR="00D938D3" w:rsidRPr="00971C80" w:rsidRDefault="00D938D3" w:rsidP="00EF4F63">
            <w:pPr>
              <w:keepNext/>
              <w:spacing w:before="60" w:after="60"/>
              <w:jc w:val="left"/>
              <w:rPr>
                <w:sz w:val="20"/>
                <w:szCs w:val="20"/>
              </w:rPr>
            </w:pPr>
            <w:r w:rsidRPr="00971C80">
              <w:rPr>
                <w:sz w:val="20"/>
                <w:szCs w:val="20"/>
              </w:rPr>
              <w:t>N/A</w:t>
            </w:r>
          </w:p>
        </w:tc>
      </w:tr>
    </w:tbl>
    <w:p w14:paraId="20F52FDF" w14:textId="6F00BEB0" w:rsidR="003E71CE" w:rsidRPr="000B4DCD" w:rsidRDefault="003E71CE" w:rsidP="004705F3">
      <w:pPr>
        <w:pStyle w:val="Caption"/>
      </w:pPr>
      <w:bookmarkStart w:id="1113" w:name="_Toc50828949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147</w:t>
      </w:r>
      <w:r w:rsidR="00FB161A">
        <w:rPr>
          <w:noProof/>
        </w:rPr>
        <w:fldChar w:fldCharType="end"/>
      </w:r>
      <w:r>
        <w:t xml:space="preserve"> </w:t>
      </w:r>
      <w:r w:rsidRPr="000B4DCD">
        <w:t xml:space="preserve">: </w:t>
      </w:r>
      <w:r w:rsidR="00EF4F63" w:rsidRPr="00EF4F63">
        <w:t xml:space="preserve">DSPReadNetworkData </w:t>
      </w:r>
      <w:r>
        <w:t>(sr:</w:t>
      </w:r>
      <w:r w:rsidR="00EF4F63" w:rsidRPr="00EF4F63">
        <w:t>ReadLogPeriodOffset</w:t>
      </w:r>
      <w:r>
        <w:t>) data items</w:t>
      </w:r>
      <w:bookmarkEnd w:id="1113"/>
    </w:p>
    <w:p w14:paraId="793A3CA6" w14:textId="77777777" w:rsidR="00D938D3" w:rsidRPr="00971C80" w:rsidRDefault="00D938D3" w:rsidP="00D938D3">
      <w:pPr>
        <w:spacing w:before="120" w:after="120"/>
        <w:jc w:val="left"/>
        <w:rPr>
          <w:noProof/>
          <w:lang w:eastAsia="en-GB"/>
        </w:rPr>
      </w:pPr>
    </w:p>
    <w:p w14:paraId="4A35A6D0" w14:textId="77777777" w:rsidR="00D938D3" w:rsidRPr="00EA6BD0" w:rsidRDefault="00F000C9" w:rsidP="00F000C9">
      <w:pPr>
        <w:pStyle w:val="Heading4"/>
      </w:pPr>
      <w:r w:rsidRPr="00EA6BD0">
        <w:tab/>
        <w:t>Specific Validation for this Request</w:t>
      </w:r>
      <w:r w:rsidR="00D938D3" w:rsidRPr="00EA6BD0">
        <w:tab/>
      </w:r>
    </w:p>
    <w:p w14:paraId="074D52CE" w14:textId="77777777" w:rsidR="00470DBC" w:rsidRPr="00971C80" w:rsidRDefault="00470DBC" w:rsidP="00D938D3">
      <w:pPr>
        <w:jc w:val="left"/>
      </w:pPr>
    </w:p>
    <w:p w14:paraId="3C6E6920" w14:textId="77777777" w:rsidR="00470DBC" w:rsidRPr="00971C80" w:rsidRDefault="00470DBC" w:rsidP="00470DBC">
      <w:pPr>
        <w:jc w:val="left"/>
      </w:pPr>
      <w:r w:rsidRPr="00971C80">
        <w:t xml:space="preserve">Specific validation is applied for this Request as below and see </w:t>
      </w:r>
      <w:r w:rsidR="003D7A9A">
        <w:t>clause</w:t>
      </w:r>
      <w:r w:rsidRPr="00971C80">
        <w:t xml:space="preserve"> 3.2.5 for general validation applied to all Requests.</w:t>
      </w:r>
    </w:p>
    <w:p w14:paraId="72C3C49E" w14:textId="77777777" w:rsidR="00470DBC" w:rsidRPr="00971C80" w:rsidRDefault="00470DBC" w:rsidP="00470DBC">
      <w:pPr>
        <w:jc w:val="left"/>
      </w:pPr>
    </w:p>
    <w:p w14:paraId="5B5AD2FD"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Date Time</w:t>
      </w:r>
      <w:r w:rsidR="00FB37CB">
        <w:t xml:space="preserve">, </w:t>
      </w:r>
      <w:r w:rsidR="00FB37CB" w:rsidRPr="00365D7E">
        <w:t>KAPublicSecurityCredentials</w:t>
      </w:r>
      <w:r w:rsidRPr="00971C80">
        <w:t xml:space="preserve"> and Read Log Period validation.</w:t>
      </w:r>
    </w:p>
    <w:p w14:paraId="465D1BD6" w14:textId="77777777" w:rsidR="00470DBC" w:rsidRPr="00971C80" w:rsidRDefault="00470DBC" w:rsidP="00470DBC">
      <w:pPr>
        <w:jc w:val="left"/>
      </w:pPr>
    </w:p>
    <w:p w14:paraId="7D01B81B" w14:textId="77777777" w:rsidR="00470DBC" w:rsidRPr="00971C80" w:rsidRDefault="00470DBC" w:rsidP="00470DBC">
      <w:pPr>
        <w:jc w:val="left"/>
      </w:pPr>
      <w:r w:rsidRPr="00971C80">
        <w:t xml:space="preserve">For DCC Scheduled Services, see </w:t>
      </w:r>
      <w:r w:rsidR="003D7A9A">
        <w:t>clause</w:t>
      </w:r>
      <w:r w:rsidRPr="00971C80">
        <w:t xml:space="preserve"> </w:t>
      </w:r>
      <w:r w:rsidR="00F63CF8">
        <w:t>3.10.1</w:t>
      </w:r>
      <w:r w:rsidRPr="00971C80">
        <w:t xml:space="preserve"> for Read Log Period Offset validation</w:t>
      </w:r>
    </w:p>
    <w:p w14:paraId="4600DC12" w14:textId="77777777" w:rsidR="00470DBC" w:rsidRPr="00971C80" w:rsidRDefault="00470DBC" w:rsidP="00D938D3">
      <w:pPr>
        <w:jc w:val="left"/>
      </w:pPr>
    </w:p>
    <w:p w14:paraId="2A07668C" w14:textId="77777777" w:rsidR="00D938D3" w:rsidRPr="00971C80" w:rsidRDefault="00D938D3" w:rsidP="00D938D3"/>
    <w:p w14:paraId="78F5D1B0" w14:textId="77777777" w:rsidR="00D938D3" w:rsidRPr="00971C80" w:rsidRDefault="00D938D3" w:rsidP="00D938D3">
      <w:pPr>
        <w:rPr>
          <w:sz w:val="20"/>
          <w:szCs w:val="20"/>
        </w:rPr>
      </w:pPr>
    </w:p>
    <w:p w14:paraId="097A3C0F" w14:textId="77777777" w:rsidR="00D938D3" w:rsidRPr="00971C80" w:rsidRDefault="00D938D3" w:rsidP="00D938D3">
      <w:pPr>
        <w:rPr>
          <w:sz w:val="20"/>
          <w:szCs w:val="20"/>
        </w:rPr>
      </w:pPr>
    </w:p>
    <w:p w14:paraId="315ECD50"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1CF742F1" w14:textId="77777777" w:rsidR="00D938D3" w:rsidRPr="00971C80" w:rsidRDefault="00D938D3" w:rsidP="00D938D3">
      <w:pPr>
        <w:pStyle w:val="Heading3"/>
      </w:pPr>
      <w:bookmarkStart w:id="1114" w:name="_Toc398808651"/>
      <w:bookmarkStart w:id="1115" w:name="_Ref489783442"/>
      <w:bookmarkStart w:id="1116" w:name="_Toc489860724"/>
      <w:bookmarkStart w:id="1117" w:name="_Toc506336098"/>
      <w:bookmarkStart w:id="1118" w:name="_Toc509172454"/>
      <w:r w:rsidRPr="00971C80">
        <w:t>Read Tariff (Primary Element)</w:t>
      </w:r>
      <w:bookmarkEnd w:id="1114"/>
      <w:bookmarkEnd w:id="1115"/>
      <w:bookmarkEnd w:id="1116"/>
      <w:bookmarkEnd w:id="1117"/>
      <w:bookmarkEnd w:id="1118"/>
    </w:p>
    <w:p w14:paraId="54CFD8F6" w14:textId="77777777" w:rsidR="00D938D3" w:rsidRPr="00EA6BD0" w:rsidRDefault="00F000C9" w:rsidP="00F000C9">
      <w:pPr>
        <w:pStyle w:val="Heading4"/>
      </w:pPr>
      <w:r w:rsidRPr="00EA6BD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510F073" w14:textId="77777777" w:rsidTr="00400115">
        <w:trPr>
          <w:trHeight w:val="425"/>
        </w:trPr>
        <w:tc>
          <w:tcPr>
            <w:tcW w:w="1500" w:type="pct"/>
            <w:vAlign w:val="center"/>
          </w:tcPr>
          <w:p w14:paraId="44C34529"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12411009"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ReadTariff(PrimaryElement)</w:t>
            </w:r>
          </w:p>
        </w:tc>
      </w:tr>
      <w:tr w:rsidR="00971C80" w:rsidRPr="00971C80" w14:paraId="44CA28A9" w14:textId="77777777" w:rsidTr="00400115">
        <w:trPr>
          <w:trHeight w:val="425"/>
        </w:trPr>
        <w:tc>
          <w:tcPr>
            <w:tcW w:w="1500" w:type="pct"/>
            <w:vAlign w:val="center"/>
          </w:tcPr>
          <w:p w14:paraId="55E55B0B"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5AE2AB15"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4.11</w:t>
            </w:r>
          </w:p>
        </w:tc>
      </w:tr>
      <w:tr w:rsidR="00971C80" w:rsidRPr="00971C80" w14:paraId="13602F86" w14:textId="77777777" w:rsidTr="00400115">
        <w:trPr>
          <w:trHeight w:val="425"/>
        </w:trPr>
        <w:tc>
          <w:tcPr>
            <w:tcW w:w="1500" w:type="pct"/>
            <w:vAlign w:val="center"/>
          </w:tcPr>
          <w:p w14:paraId="1A86A1AE"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9F55239"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4.11.1</w:t>
            </w:r>
          </w:p>
        </w:tc>
      </w:tr>
      <w:tr w:rsidR="00971C80" w:rsidRPr="00971C80" w14:paraId="287C1655" w14:textId="77777777" w:rsidTr="00400115">
        <w:trPr>
          <w:trHeight w:val="425"/>
        </w:trPr>
        <w:tc>
          <w:tcPr>
            <w:tcW w:w="1500" w:type="pct"/>
            <w:vAlign w:val="center"/>
          </w:tcPr>
          <w:p w14:paraId="6C0BE0D9"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EBDD560"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73AF971E" w14:textId="77777777" w:rsidR="00D938D3" w:rsidRPr="00971C80" w:rsidRDefault="00D938D3" w:rsidP="00D938D3">
            <w:pPr>
              <w:spacing w:before="60" w:after="60"/>
              <w:contextualSpacing/>
              <w:jc w:val="left"/>
              <w:rPr>
                <w:sz w:val="20"/>
                <w:szCs w:val="20"/>
              </w:rPr>
            </w:pPr>
            <w:r w:rsidRPr="00971C80">
              <w:rPr>
                <w:sz w:val="20"/>
                <w:szCs w:val="20"/>
              </w:rPr>
              <w:t>Gas Supplier (GS)</w:t>
            </w:r>
          </w:p>
          <w:p w14:paraId="32455289"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2A50C044" w14:textId="77777777" w:rsidTr="00400115">
        <w:trPr>
          <w:trHeight w:val="425"/>
        </w:trPr>
        <w:tc>
          <w:tcPr>
            <w:tcW w:w="1500" w:type="pct"/>
            <w:vAlign w:val="center"/>
          </w:tcPr>
          <w:p w14:paraId="3B717613"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0ACB7D6A" w14:textId="77777777" w:rsidR="00D938D3" w:rsidRPr="00971C80" w:rsidRDefault="00D938D3" w:rsidP="00D938D3">
            <w:pPr>
              <w:spacing w:before="60" w:after="60"/>
              <w:contextualSpacing/>
              <w:rPr>
                <w:sz w:val="20"/>
                <w:szCs w:val="20"/>
              </w:rPr>
            </w:pPr>
            <w:r w:rsidRPr="00971C80">
              <w:rPr>
                <w:sz w:val="20"/>
                <w:szCs w:val="20"/>
              </w:rPr>
              <w:t>Non Critical</w:t>
            </w:r>
          </w:p>
          <w:p w14:paraId="3B96FC10" w14:textId="77777777" w:rsidR="00D938D3" w:rsidRPr="00971C80" w:rsidRDefault="00D938D3" w:rsidP="00D938D3">
            <w:pPr>
              <w:spacing w:before="60" w:after="60"/>
              <w:contextualSpacing/>
              <w:jc w:val="left"/>
              <w:rPr>
                <w:sz w:val="20"/>
                <w:szCs w:val="20"/>
              </w:rPr>
            </w:pPr>
          </w:p>
        </w:tc>
      </w:tr>
      <w:tr w:rsidR="00971C80" w:rsidRPr="00971C80" w14:paraId="3232552D" w14:textId="77777777" w:rsidTr="00400115">
        <w:trPr>
          <w:trHeight w:val="425"/>
        </w:trPr>
        <w:tc>
          <w:tcPr>
            <w:tcW w:w="1500" w:type="pct"/>
            <w:vAlign w:val="center"/>
          </w:tcPr>
          <w:p w14:paraId="76ECAAFF"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7068DE9D"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02310F1F" w14:textId="77777777" w:rsidR="00D938D3" w:rsidRPr="00C133FF" w:rsidRDefault="00D938D3" w:rsidP="00D938D3">
            <w:pPr>
              <w:spacing w:before="60" w:after="60"/>
              <w:contextualSpacing/>
              <w:jc w:val="left"/>
              <w:rPr>
                <w:sz w:val="20"/>
                <w:lang w:val="de-DE"/>
              </w:rPr>
            </w:pPr>
            <w:r w:rsidRPr="00C133FF">
              <w:rPr>
                <w:sz w:val="20"/>
                <w:lang w:val="de-DE"/>
              </w:rPr>
              <w:t>Electricity Smart Meter</w:t>
            </w:r>
            <w:r w:rsidR="00E266BC"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2F1DC2E6"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23CAB299"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6A67B644" w14:textId="77777777" w:rsidTr="00400115">
        <w:trPr>
          <w:trHeight w:val="425"/>
        </w:trPr>
        <w:tc>
          <w:tcPr>
            <w:tcW w:w="1500" w:type="pct"/>
            <w:vAlign w:val="center"/>
          </w:tcPr>
          <w:p w14:paraId="4FFA5EA9"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530E65E4"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4A74E190" w14:textId="77777777" w:rsidTr="00400115">
        <w:trPr>
          <w:trHeight w:val="425"/>
        </w:trPr>
        <w:tc>
          <w:tcPr>
            <w:tcW w:w="1500" w:type="pct"/>
            <w:vAlign w:val="center"/>
          </w:tcPr>
          <w:p w14:paraId="27C831C3"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4629BE43"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520BB72E" w14:textId="77777777" w:rsidTr="00400115">
        <w:trPr>
          <w:trHeight w:val="425"/>
        </w:trPr>
        <w:tc>
          <w:tcPr>
            <w:tcW w:w="1500" w:type="pct"/>
            <w:vAlign w:val="center"/>
          </w:tcPr>
          <w:p w14:paraId="00FE2742"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3134CF91"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1D443ED0" w14:textId="77777777" w:rsidTr="00400115">
        <w:trPr>
          <w:trHeight w:val="425"/>
        </w:trPr>
        <w:tc>
          <w:tcPr>
            <w:tcW w:w="1500" w:type="pct"/>
            <w:vAlign w:val="center"/>
          </w:tcPr>
          <w:p w14:paraId="267F4C52"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C9FB775"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164E0342"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9DFC947"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29397B84"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4B6736E7" w14:textId="77777777" w:rsidTr="00400115">
        <w:trPr>
          <w:trHeight w:val="425"/>
        </w:trPr>
        <w:tc>
          <w:tcPr>
            <w:tcW w:w="1500" w:type="pct"/>
            <w:vAlign w:val="center"/>
          </w:tcPr>
          <w:p w14:paraId="5E2A6C74"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1C8F9581" w14:textId="0F69EEED"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6326B700" w14:textId="77777777" w:rsidTr="00400115">
        <w:trPr>
          <w:trHeight w:val="425"/>
        </w:trPr>
        <w:tc>
          <w:tcPr>
            <w:tcW w:w="1500" w:type="pct"/>
            <w:vAlign w:val="center"/>
          </w:tcPr>
          <w:p w14:paraId="51B208DE"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60B1B65"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A26C2A2" w14:textId="77777777" w:rsidTr="00400115">
        <w:trPr>
          <w:trHeight w:val="425"/>
        </w:trPr>
        <w:tc>
          <w:tcPr>
            <w:tcW w:w="1500" w:type="pct"/>
            <w:vAlign w:val="center"/>
          </w:tcPr>
          <w:p w14:paraId="5F475583"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4EA86C9D" w14:textId="055C4A73"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2E5B9DB3" w14:textId="77777777" w:rsidR="00D938D3" w:rsidRPr="00971C80" w:rsidRDefault="00D938D3" w:rsidP="00AB3A89">
            <w:pPr>
              <w:numPr>
                <w:ilvl w:val="0"/>
                <w:numId w:val="97"/>
              </w:numPr>
              <w:spacing w:before="60" w:after="60"/>
              <w:contextualSpacing/>
              <w:jc w:val="left"/>
              <w:rPr>
                <w:sz w:val="20"/>
                <w:szCs w:val="20"/>
              </w:rPr>
            </w:pPr>
            <w:r w:rsidRPr="00971C80">
              <w:rPr>
                <w:sz w:val="20"/>
                <w:szCs w:val="20"/>
              </w:rPr>
              <w:t>Acknowledgement</w:t>
            </w:r>
          </w:p>
          <w:p w14:paraId="0BBDADA1" w14:textId="77777777" w:rsidR="00D938D3" w:rsidRPr="00971C80" w:rsidRDefault="00D938D3" w:rsidP="00AB3A89">
            <w:pPr>
              <w:numPr>
                <w:ilvl w:val="0"/>
                <w:numId w:val="97"/>
              </w:numPr>
              <w:spacing w:before="60" w:after="60"/>
              <w:contextualSpacing/>
              <w:jc w:val="left"/>
              <w:rPr>
                <w:sz w:val="20"/>
                <w:szCs w:val="20"/>
              </w:rPr>
            </w:pPr>
            <w:r w:rsidRPr="00971C80">
              <w:rPr>
                <w:sz w:val="20"/>
                <w:szCs w:val="20"/>
              </w:rPr>
              <w:t>Service Response from Device – GBCSPayload</w:t>
            </w:r>
          </w:p>
          <w:p w14:paraId="06BAA58D" w14:textId="77777777" w:rsidR="00D938D3" w:rsidRPr="00971C80" w:rsidRDefault="00AF46AC" w:rsidP="00AB3A89">
            <w:pPr>
              <w:numPr>
                <w:ilvl w:val="0"/>
                <w:numId w:val="97"/>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416DBE35"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768999EF" w14:textId="77777777" w:rsidTr="00400115">
        <w:trPr>
          <w:trHeight w:val="425"/>
        </w:trPr>
        <w:tc>
          <w:tcPr>
            <w:tcW w:w="1500" w:type="pct"/>
            <w:vAlign w:val="center"/>
          </w:tcPr>
          <w:p w14:paraId="2C05905A"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6C7F9BD1" w14:textId="0AA0550F"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08671850" w14:textId="77777777" w:rsidTr="00400115">
        <w:trPr>
          <w:trHeight w:val="425"/>
        </w:trPr>
        <w:tc>
          <w:tcPr>
            <w:tcW w:w="1500" w:type="pct"/>
            <w:vAlign w:val="center"/>
          </w:tcPr>
          <w:p w14:paraId="17E34D27"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0613973B"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389D5F8B"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41571289" w14:textId="77777777" w:rsidTr="00400115">
        <w:trPr>
          <w:trHeight w:val="425"/>
        </w:trPr>
        <w:tc>
          <w:tcPr>
            <w:tcW w:w="1500" w:type="pct"/>
            <w:vAlign w:val="center"/>
          </w:tcPr>
          <w:p w14:paraId="761C6D1B"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B929FEB" w14:textId="77777777" w:rsidR="00D605B9" w:rsidRPr="00971C80" w:rsidRDefault="00D605B9" w:rsidP="00F64DC5">
            <w:pPr>
              <w:spacing w:before="60" w:after="60"/>
              <w:contextualSpacing/>
              <w:jc w:val="left"/>
              <w:rPr>
                <w:sz w:val="20"/>
                <w:szCs w:val="20"/>
              </w:rPr>
            </w:pPr>
            <w:r>
              <w:rPr>
                <w:sz w:val="20"/>
                <w:szCs w:val="20"/>
              </w:rPr>
              <w:t>0x003A</w:t>
            </w:r>
          </w:p>
        </w:tc>
        <w:tc>
          <w:tcPr>
            <w:tcW w:w="1750" w:type="pct"/>
            <w:vAlign w:val="center"/>
          </w:tcPr>
          <w:p w14:paraId="030DBEA3" w14:textId="77777777" w:rsidR="00D605B9" w:rsidRPr="00971C80" w:rsidRDefault="00D605B9" w:rsidP="00F64DC5">
            <w:pPr>
              <w:spacing w:before="60" w:after="60"/>
              <w:contextualSpacing/>
              <w:jc w:val="left"/>
              <w:rPr>
                <w:sz w:val="20"/>
                <w:szCs w:val="20"/>
              </w:rPr>
            </w:pPr>
            <w:r>
              <w:rPr>
                <w:sz w:val="20"/>
                <w:szCs w:val="20"/>
              </w:rPr>
              <w:t>0x009F</w:t>
            </w:r>
          </w:p>
        </w:tc>
      </w:tr>
      <w:tr w:rsidR="00D605B9" w:rsidRPr="00971C80" w14:paraId="171ACA87" w14:textId="77777777" w:rsidTr="00400115">
        <w:trPr>
          <w:trHeight w:val="425"/>
        </w:trPr>
        <w:tc>
          <w:tcPr>
            <w:tcW w:w="1500" w:type="pct"/>
            <w:vAlign w:val="center"/>
          </w:tcPr>
          <w:p w14:paraId="446EE8C4"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6DE46D42" w14:textId="77777777" w:rsidR="00D605B9" w:rsidRPr="00713C07" w:rsidRDefault="00D605B9" w:rsidP="00F64DC5">
            <w:pPr>
              <w:spacing w:before="60" w:after="60"/>
              <w:contextualSpacing/>
              <w:jc w:val="left"/>
              <w:rPr>
                <w:sz w:val="20"/>
                <w:szCs w:val="20"/>
              </w:rPr>
            </w:pPr>
            <w:r>
              <w:rPr>
                <w:sz w:val="20"/>
                <w:szCs w:val="20"/>
              </w:rPr>
              <w:t>ECS24</w:t>
            </w:r>
          </w:p>
        </w:tc>
        <w:tc>
          <w:tcPr>
            <w:tcW w:w="1750" w:type="pct"/>
            <w:vAlign w:val="center"/>
          </w:tcPr>
          <w:p w14:paraId="6F4076CF" w14:textId="77777777" w:rsidR="00D605B9" w:rsidRPr="00713C07" w:rsidRDefault="00D605B9" w:rsidP="00F64DC5">
            <w:pPr>
              <w:spacing w:before="60" w:after="60"/>
              <w:contextualSpacing/>
              <w:jc w:val="left"/>
              <w:rPr>
                <w:sz w:val="20"/>
                <w:szCs w:val="20"/>
              </w:rPr>
            </w:pPr>
            <w:r>
              <w:rPr>
                <w:sz w:val="20"/>
                <w:szCs w:val="20"/>
              </w:rPr>
              <w:t>GCS21f</w:t>
            </w:r>
          </w:p>
        </w:tc>
      </w:tr>
    </w:tbl>
    <w:p w14:paraId="79D86319" w14:textId="77777777" w:rsidR="00D605B9" w:rsidRDefault="00D605B9" w:rsidP="00D605B9"/>
    <w:p w14:paraId="7D5EAFE9" w14:textId="77777777" w:rsidR="00D938D3" w:rsidRPr="00EA6BD0" w:rsidRDefault="00F000C9" w:rsidP="00F000C9">
      <w:pPr>
        <w:pStyle w:val="Heading4"/>
      </w:pPr>
      <w:r w:rsidRPr="00EA6BD0">
        <w:t>Specific Data Items for this Request</w:t>
      </w:r>
      <w:r w:rsidR="00D938D3" w:rsidRPr="00EA6BD0">
        <w:t xml:space="preserve"> </w:t>
      </w:r>
    </w:p>
    <w:p w14:paraId="348F8B56" w14:textId="77777777" w:rsidR="00D938D3" w:rsidRPr="00971C80" w:rsidRDefault="00D938D3" w:rsidP="00D938D3">
      <w:r w:rsidRPr="00971C80">
        <w:t xml:space="preserve">The ReadTariffPrimaryElement XML element </w:t>
      </w:r>
      <w:r w:rsidR="00EF4F63">
        <w:t xml:space="preserve">(sr:ReadDataOnDemand) </w:t>
      </w:r>
      <w:r w:rsidRPr="00971C80">
        <w:t>defines this Service Request and does not contain any other specific data items.</w:t>
      </w:r>
    </w:p>
    <w:p w14:paraId="01E1284E" w14:textId="77777777" w:rsidR="00D938D3" w:rsidRPr="00971C80" w:rsidRDefault="00D938D3" w:rsidP="00D938D3">
      <w:pPr>
        <w:spacing w:before="120" w:after="120"/>
        <w:jc w:val="left"/>
        <w:rPr>
          <w:noProof/>
          <w:lang w:eastAsia="en-GB"/>
        </w:rPr>
      </w:pPr>
    </w:p>
    <w:p w14:paraId="35D3E572" w14:textId="77777777" w:rsidR="00D938D3" w:rsidRPr="00EA6BD0" w:rsidRDefault="00F000C9" w:rsidP="00F000C9">
      <w:pPr>
        <w:pStyle w:val="Heading4"/>
      </w:pPr>
      <w:r w:rsidRPr="00EA6BD0">
        <w:tab/>
        <w:t>Specific Validation for this Request</w:t>
      </w:r>
      <w:r w:rsidR="00D938D3" w:rsidRPr="00EA6BD0">
        <w:tab/>
      </w:r>
    </w:p>
    <w:p w14:paraId="1D16073B"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7120317B" w14:textId="77777777" w:rsidR="00D938D3" w:rsidRPr="00971C80" w:rsidRDefault="00D938D3" w:rsidP="00D938D3">
      <w:pPr>
        <w:pStyle w:val="Heading3"/>
      </w:pPr>
      <w:bookmarkStart w:id="1119" w:name="_Toc402363060"/>
      <w:bookmarkStart w:id="1120" w:name="_Toc402019442"/>
      <w:bookmarkStart w:id="1121" w:name="_Toc402363061"/>
      <w:bookmarkStart w:id="1122" w:name="_Toc398808652"/>
      <w:bookmarkStart w:id="1123" w:name="_Toc489860725"/>
      <w:bookmarkStart w:id="1124" w:name="_Toc506336099"/>
      <w:bookmarkStart w:id="1125" w:name="_Toc509172455"/>
      <w:bookmarkEnd w:id="1119"/>
      <w:bookmarkEnd w:id="1120"/>
      <w:bookmarkEnd w:id="1121"/>
      <w:r w:rsidRPr="00971C80">
        <w:t>Read Tariff (Secondary Element)</w:t>
      </w:r>
      <w:bookmarkEnd w:id="1122"/>
      <w:bookmarkEnd w:id="1123"/>
      <w:bookmarkEnd w:id="1124"/>
      <w:bookmarkEnd w:id="1125"/>
    </w:p>
    <w:p w14:paraId="7B172DB9" w14:textId="77777777" w:rsidR="00D938D3" w:rsidRPr="00EA6BD0" w:rsidRDefault="00F000C9" w:rsidP="00F000C9">
      <w:pPr>
        <w:pStyle w:val="Heading4"/>
      </w:pPr>
      <w:r w:rsidRPr="00EA6BD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1BC3C5D" w14:textId="77777777" w:rsidTr="00400115">
        <w:trPr>
          <w:trHeight w:val="425"/>
        </w:trPr>
        <w:tc>
          <w:tcPr>
            <w:tcW w:w="1500" w:type="pct"/>
            <w:vAlign w:val="center"/>
          </w:tcPr>
          <w:p w14:paraId="4341FDBB"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5AFBB96" w14:textId="77777777" w:rsidR="00D938D3" w:rsidRPr="00971C80" w:rsidRDefault="00D938D3" w:rsidP="001D7F39">
            <w:pPr>
              <w:numPr>
                <w:ilvl w:val="0"/>
                <w:numId w:val="56"/>
              </w:numPr>
              <w:spacing w:before="60" w:after="60"/>
              <w:ind w:left="0"/>
              <w:contextualSpacing/>
              <w:jc w:val="left"/>
              <w:rPr>
                <w:b/>
                <w:sz w:val="20"/>
                <w:szCs w:val="20"/>
              </w:rPr>
            </w:pPr>
            <w:r w:rsidRPr="00971C80">
              <w:rPr>
                <w:sz w:val="20"/>
                <w:szCs w:val="20"/>
              </w:rPr>
              <w:t>ReadTariff(SecondaryElement)</w:t>
            </w:r>
          </w:p>
        </w:tc>
      </w:tr>
      <w:tr w:rsidR="00971C80" w:rsidRPr="00971C80" w14:paraId="4BCAD167" w14:textId="77777777" w:rsidTr="00400115">
        <w:trPr>
          <w:trHeight w:val="425"/>
        </w:trPr>
        <w:tc>
          <w:tcPr>
            <w:tcW w:w="1500" w:type="pct"/>
            <w:vAlign w:val="center"/>
          </w:tcPr>
          <w:p w14:paraId="3D649194"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5631B3C8"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4.11</w:t>
            </w:r>
          </w:p>
        </w:tc>
      </w:tr>
      <w:tr w:rsidR="00971C80" w:rsidRPr="00971C80" w14:paraId="1E89DD2F" w14:textId="77777777" w:rsidTr="00400115">
        <w:trPr>
          <w:trHeight w:val="425"/>
        </w:trPr>
        <w:tc>
          <w:tcPr>
            <w:tcW w:w="1500" w:type="pct"/>
            <w:vAlign w:val="center"/>
          </w:tcPr>
          <w:p w14:paraId="3ED03CC7"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5B86865"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4.11.2</w:t>
            </w:r>
          </w:p>
        </w:tc>
      </w:tr>
      <w:tr w:rsidR="00971C80" w:rsidRPr="00971C80" w14:paraId="7716C320" w14:textId="77777777" w:rsidTr="00400115">
        <w:trPr>
          <w:trHeight w:val="425"/>
        </w:trPr>
        <w:tc>
          <w:tcPr>
            <w:tcW w:w="1500" w:type="pct"/>
            <w:vAlign w:val="center"/>
          </w:tcPr>
          <w:p w14:paraId="29F71C88"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080E59B0"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299364F8" w14:textId="77777777" w:rsidR="00D938D3" w:rsidRPr="00971C80" w:rsidRDefault="00D938D3" w:rsidP="00D938D3">
            <w:pPr>
              <w:spacing w:before="60" w:after="60"/>
              <w:contextualSpacing/>
              <w:jc w:val="left"/>
              <w:rPr>
                <w:sz w:val="20"/>
                <w:szCs w:val="20"/>
              </w:rPr>
            </w:pPr>
            <w:r w:rsidRPr="00971C80">
              <w:rPr>
                <w:sz w:val="20"/>
                <w:szCs w:val="20"/>
              </w:rPr>
              <w:t>Other User (OU)</w:t>
            </w:r>
          </w:p>
          <w:p w14:paraId="16954222" w14:textId="77777777" w:rsidR="0076336A" w:rsidRPr="00971C80" w:rsidRDefault="0076336A" w:rsidP="00D938D3">
            <w:pPr>
              <w:spacing w:before="60" w:after="60"/>
              <w:contextualSpacing/>
              <w:jc w:val="left"/>
              <w:rPr>
                <w:sz w:val="20"/>
                <w:szCs w:val="20"/>
              </w:rPr>
            </w:pPr>
          </w:p>
        </w:tc>
      </w:tr>
      <w:tr w:rsidR="00971C80" w:rsidRPr="00971C80" w14:paraId="75F2A745" w14:textId="77777777" w:rsidTr="00400115">
        <w:trPr>
          <w:trHeight w:val="425"/>
        </w:trPr>
        <w:tc>
          <w:tcPr>
            <w:tcW w:w="1500" w:type="pct"/>
            <w:vAlign w:val="center"/>
          </w:tcPr>
          <w:p w14:paraId="3F48AC58"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62088069" w14:textId="77777777" w:rsidR="00D938D3" w:rsidRPr="00971C80" w:rsidRDefault="00D938D3" w:rsidP="00D938D3">
            <w:pPr>
              <w:spacing w:before="60" w:after="60"/>
              <w:contextualSpacing/>
              <w:rPr>
                <w:sz w:val="20"/>
                <w:szCs w:val="20"/>
              </w:rPr>
            </w:pPr>
            <w:r w:rsidRPr="00971C80">
              <w:rPr>
                <w:sz w:val="20"/>
                <w:szCs w:val="20"/>
              </w:rPr>
              <w:t>Non Critical</w:t>
            </w:r>
          </w:p>
          <w:p w14:paraId="7B33312E" w14:textId="77777777" w:rsidR="00D938D3" w:rsidRPr="00971C80" w:rsidRDefault="00D938D3" w:rsidP="00D938D3">
            <w:pPr>
              <w:spacing w:before="60" w:after="60"/>
              <w:contextualSpacing/>
              <w:jc w:val="left"/>
              <w:rPr>
                <w:sz w:val="20"/>
                <w:szCs w:val="20"/>
              </w:rPr>
            </w:pPr>
          </w:p>
        </w:tc>
      </w:tr>
      <w:tr w:rsidR="00971C80" w:rsidRPr="00971C80" w14:paraId="7038F762" w14:textId="77777777" w:rsidTr="00400115">
        <w:trPr>
          <w:trHeight w:val="425"/>
        </w:trPr>
        <w:tc>
          <w:tcPr>
            <w:tcW w:w="1500" w:type="pct"/>
            <w:vAlign w:val="center"/>
          </w:tcPr>
          <w:p w14:paraId="7908021E"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43462312"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74BC5236"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77AAD84D" w14:textId="77777777" w:rsidR="00D938D3" w:rsidRPr="00971C80" w:rsidRDefault="00D938D3" w:rsidP="00D938D3">
            <w:pPr>
              <w:spacing w:before="60" w:after="60"/>
              <w:contextualSpacing/>
              <w:jc w:val="left"/>
              <w:rPr>
                <w:sz w:val="20"/>
                <w:szCs w:val="20"/>
              </w:rPr>
            </w:pPr>
          </w:p>
        </w:tc>
      </w:tr>
      <w:tr w:rsidR="00971C80" w:rsidRPr="00971C80" w14:paraId="0B709B0C" w14:textId="77777777" w:rsidTr="00400115">
        <w:trPr>
          <w:trHeight w:val="425"/>
        </w:trPr>
        <w:tc>
          <w:tcPr>
            <w:tcW w:w="1500" w:type="pct"/>
            <w:vAlign w:val="center"/>
          </w:tcPr>
          <w:p w14:paraId="54775CB7"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022CCAE6"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756EF0A" w14:textId="77777777" w:rsidTr="00400115">
        <w:trPr>
          <w:trHeight w:val="425"/>
        </w:trPr>
        <w:tc>
          <w:tcPr>
            <w:tcW w:w="1500" w:type="pct"/>
            <w:vAlign w:val="center"/>
          </w:tcPr>
          <w:p w14:paraId="79F8C565"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7B9A0B4"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DD58865" w14:textId="77777777" w:rsidTr="00400115">
        <w:trPr>
          <w:trHeight w:val="425"/>
        </w:trPr>
        <w:tc>
          <w:tcPr>
            <w:tcW w:w="1500" w:type="pct"/>
            <w:vAlign w:val="center"/>
          </w:tcPr>
          <w:p w14:paraId="2D1CF759"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4B49EB52"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71E2F0E1" w14:textId="77777777" w:rsidTr="00400115">
        <w:trPr>
          <w:trHeight w:val="425"/>
        </w:trPr>
        <w:tc>
          <w:tcPr>
            <w:tcW w:w="1500" w:type="pct"/>
            <w:vAlign w:val="center"/>
          </w:tcPr>
          <w:p w14:paraId="33DE8234"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A35D3F0"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7E10903A"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5C79EC97"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4C764FDF"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2F361FDF" w14:textId="77777777" w:rsidTr="00400115">
        <w:trPr>
          <w:trHeight w:val="425"/>
        </w:trPr>
        <w:tc>
          <w:tcPr>
            <w:tcW w:w="1500" w:type="pct"/>
            <w:vAlign w:val="center"/>
          </w:tcPr>
          <w:p w14:paraId="2A3FE3E5"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016A147" w14:textId="764F55D9"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00B7658B" w14:textId="77777777" w:rsidTr="00400115">
        <w:trPr>
          <w:trHeight w:val="425"/>
        </w:trPr>
        <w:tc>
          <w:tcPr>
            <w:tcW w:w="1500" w:type="pct"/>
            <w:vAlign w:val="center"/>
          </w:tcPr>
          <w:p w14:paraId="4A718A40"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0D183BC"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67A68929" w14:textId="77777777" w:rsidTr="00400115">
        <w:trPr>
          <w:trHeight w:val="425"/>
        </w:trPr>
        <w:tc>
          <w:tcPr>
            <w:tcW w:w="1500" w:type="pct"/>
            <w:vAlign w:val="center"/>
          </w:tcPr>
          <w:p w14:paraId="16BF395A"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4107E4FB" w14:textId="1E434EE0"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66E853F9" w14:textId="77777777" w:rsidR="00D938D3" w:rsidRPr="00971C80" w:rsidRDefault="00D938D3" w:rsidP="00AB3A89">
            <w:pPr>
              <w:numPr>
                <w:ilvl w:val="0"/>
                <w:numId w:val="98"/>
              </w:numPr>
              <w:spacing w:before="60" w:after="60"/>
              <w:contextualSpacing/>
              <w:jc w:val="left"/>
              <w:rPr>
                <w:sz w:val="20"/>
                <w:szCs w:val="20"/>
              </w:rPr>
            </w:pPr>
            <w:r w:rsidRPr="00971C80">
              <w:rPr>
                <w:sz w:val="20"/>
                <w:szCs w:val="20"/>
              </w:rPr>
              <w:t>Acknowledgement</w:t>
            </w:r>
          </w:p>
          <w:p w14:paraId="79EA776E" w14:textId="77777777" w:rsidR="00D938D3" w:rsidRPr="00971C80" w:rsidRDefault="00D938D3" w:rsidP="00AB3A89">
            <w:pPr>
              <w:numPr>
                <w:ilvl w:val="0"/>
                <w:numId w:val="98"/>
              </w:numPr>
              <w:spacing w:before="60" w:after="60"/>
              <w:contextualSpacing/>
              <w:jc w:val="left"/>
              <w:rPr>
                <w:sz w:val="20"/>
                <w:szCs w:val="20"/>
              </w:rPr>
            </w:pPr>
            <w:r w:rsidRPr="00971C80">
              <w:rPr>
                <w:sz w:val="20"/>
                <w:szCs w:val="20"/>
              </w:rPr>
              <w:t>Service Response from Device – GBCSPayload</w:t>
            </w:r>
          </w:p>
          <w:p w14:paraId="32F4C075" w14:textId="77777777" w:rsidR="00D938D3" w:rsidRPr="00971C80" w:rsidRDefault="00AF46AC" w:rsidP="00AB3A89">
            <w:pPr>
              <w:numPr>
                <w:ilvl w:val="0"/>
                <w:numId w:val="98"/>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728807F7"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5DAE7296" w14:textId="77777777" w:rsidTr="00400115">
        <w:trPr>
          <w:trHeight w:val="425"/>
        </w:trPr>
        <w:tc>
          <w:tcPr>
            <w:tcW w:w="1500" w:type="pct"/>
            <w:vAlign w:val="center"/>
          </w:tcPr>
          <w:p w14:paraId="7AE8E29A"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534A1FB0" w14:textId="43EBE250"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6EE9D3FA" w14:textId="77777777" w:rsidTr="00400115">
        <w:trPr>
          <w:trHeight w:val="425"/>
        </w:trPr>
        <w:tc>
          <w:tcPr>
            <w:tcW w:w="1500" w:type="pct"/>
            <w:vAlign w:val="center"/>
          </w:tcPr>
          <w:p w14:paraId="086EC18F"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1C042EFE"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678B87E9"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7770E4DA" w14:textId="77777777" w:rsidTr="00400115">
        <w:trPr>
          <w:trHeight w:val="425"/>
        </w:trPr>
        <w:tc>
          <w:tcPr>
            <w:tcW w:w="1500" w:type="pct"/>
            <w:vAlign w:val="center"/>
          </w:tcPr>
          <w:p w14:paraId="1B7611F6"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B9BD2D3" w14:textId="77777777" w:rsidR="00D605B9" w:rsidRPr="00971C80" w:rsidRDefault="00D605B9" w:rsidP="00F64DC5">
            <w:pPr>
              <w:spacing w:before="60" w:after="60"/>
              <w:contextualSpacing/>
              <w:jc w:val="left"/>
              <w:rPr>
                <w:sz w:val="20"/>
                <w:szCs w:val="20"/>
              </w:rPr>
            </w:pPr>
            <w:r>
              <w:rPr>
                <w:sz w:val="20"/>
                <w:szCs w:val="20"/>
              </w:rPr>
              <w:t>0x00BD</w:t>
            </w:r>
          </w:p>
        </w:tc>
        <w:tc>
          <w:tcPr>
            <w:tcW w:w="1750" w:type="pct"/>
            <w:vAlign w:val="center"/>
          </w:tcPr>
          <w:p w14:paraId="43F3B4EE" w14:textId="77777777" w:rsidR="00D605B9" w:rsidRPr="00971C80" w:rsidRDefault="00D605B9" w:rsidP="00F64DC5">
            <w:pPr>
              <w:spacing w:before="60" w:after="60"/>
              <w:contextualSpacing/>
              <w:jc w:val="left"/>
              <w:rPr>
                <w:sz w:val="20"/>
                <w:szCs w:val="20"/>
              </w:rPr>
            </w:pPr>
            <w:r>
              <w:rPr>
                <w:sz w:val="20"/>
                <w:szCs w:val="20"/>
              </w:rPr>
              <w:t>N/A</w:t>
            </w:r>
          </w:p>
        </w:tc>
      </w:tr>
      <w:tr w:rsidR="00D605B9" w:rsidRPr="00971C80" w14:paraId="48323DBD" w14:textId="77777777" w:rsidTr="00400115">
        <w:trPr>
          <w:trHeight w:val="425"/>
        </w:trPr>
        <w:tc>
          <w:tcPr>
            <w:tcW w:w="1500" w:type="pct"/>
            <w:vAlign w:val="center"/>
          </w:tcPr>
          <w:p w14:paraId="41086998"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7AC7C35B" w14:textId="77777777" w:rsidR="00D605B9" w:rsidRPr="00713C07" w:rsidRDefault="00D605B9" w:rsidP="00F64DC5">
            <w:pPr>
              <w:spacing w:before="60" w:after="60"/>
              <w:contextualSpacing/>
              <w:jc w:val="left"/>
              <w:rPr>
                <w:sz w:val="20"/>
                <w:szCs w:val="20"/>
              </w:rPr>
            </w:pPr>
            <w:r>
              <w:rPr>
                <w:sz w:val="20"/>
                <w:szCs w:val="20"/>
              </w:rPr>
              <w:t>ECS24</w:t>
            </w:r>
            <w:r w:rsidR="00403C96">
              <w:rPr>
                <w:sz w:val="20"/>
                <w:szCs w:val="20"/>
              </w:rPr>
              <w:t>b</w:t>
            </w:r>
          </w:p>
        </w:tc>
        <w:tc>
          <w:tcPr>
            <w:tcW w:w="1750" w:type="pct"/>
            <w:vAlign w:val="center"/>
          </w:tcPr>
          <w:p w14:paraId="5C9E83C6" w14:textId="77777777" w:rsidR="00D605B9" w:rsidRPr="00713C07" w:rsidRDefault="00D605B9" w:rsidP="00F64DC5">
            <w:pPr>
              <w:spacing w:before="60" w:after="60"/>
              <w:contextualSpacing/>
              <w:jc w:val="left"/>
              <w:rPr>
                <w:sz w:val="20"/>
                <w:szCs w:val="20"/>
              </w:rPr>
            </w:pPr>
            <w:r>
              <w:rPr>
                <w:sz w:val="20"/>
                <w:szCs w:val="20"/>
              </w:rPr>
              <w:t>N/A</w:t>
            </w:r>
          </w:p>
        </w:tc>
      </w:tr>
    </w:tbl>
    <w:p w14:paraId="4A774A56" w14:textId="77777777" w:rsidR="00D605B9" w:rsidRDefault="00D605B9" w:rsidP="00D605B9"/>
    <w:p w14:paraId="5D6B9471" w14:textId="77777777" w:rsidR="00D938D3" w:rsidRPr="00EA6BD0" w:rsidRDefault="00F000C9" w:rsidP="00F000C9">
      <w:pPr>
        <w:pStyle w:val="Heading4"/>
      </w:pPr>
      <w:r w:rsidRPr="00EA6BD0">
        <w:tab/>
        <w:t>Specific Data Items for this Request</w:t>
      </w:r>
      <w:r w:rsidR="00D938D3" w:rsidRPr="00EA6BD0">
        <w:t xml:space="preserve"> </w:t>
      </w:r>
    </w:p>
    <w:p w14:paraId="032A8CAB" w14:textId="77777777" w:rsidR="00D938D3" w:rsidRPr="00971C80" w:rsidRDefault="00D938D3" w:rsidP="00D938D3">
      <w:r w:rsidRPr="00971C80">
        <w:t xml:space="preserve">The ReadTariffSecondaryElement XML element </w:t>
      </w:r>
      <w:r w:rsidR="007D749E">
        <w:t xml:space="preserve">(sr:ReadDataOnDemand) </w:t>
      </w:r>
      <w:r w:rsidRPr="00971C80">
        <w:t>defines this Service Request and does not contain any other specific data items.</w:t>
      </w:r>
    </w:p>
    <w:p w14:paraId="126338E4" w14:textId="77777777" w:rsidR="00D938D3" w:rsidRPr="00971C80" w:rsidRDefault="00D938D3" w:rsidP="00D938D3">
      <w:pPr>
        <w:spacing w:before="120" w:after="120"/>
        <w:jc w:val="left"/>
        <w:rPr>
          <w:noProof/>
          <w:lang w:eastAsia="en-GB"/>
        </w:rPr>
      </w:pPr>
    </w:p>
    <w:p w14:paraId="038A4239" w14:textId="77777777" w:rsidR="00D938D3" w:rsidRPr="00EA6BD0" w:rsidRDefault="00F000C9" w:rsidP="00F000C9">
      <w:pPr>
        <w:pStyle w:val="Heading4"/>
      </w:pPr>
      <w:r w:rsidRPr="00EA6BD0">
        <w:tab/>
        <w:t>Specific Validation for this Request</w:t>
      </w:r>
      <w:r w:rsidR="00D938D3" w:rsidRPr="00EA6BD0">
        <w:tab/>
      </w:r>
    </w:p>
    <w:p w14:paraId="6A1B4272"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32D10308" w14:textId="77777777" w:rsidR="001525D0" w:rsidRPr="00971C80" w:rsidRDefault="001525D0" w:rsidP="001525D0"/>
    <w:p w14:paraId="176E07CD" w14:textId="77777777" w:rsidR="001525D0" w:rsidRPr="00971C80" w:rsidRDefault="001525D0" w:rsidP="00D938D3"/>
    <w:p w14:paraId="732DF84B" w14:textId="77777777" w:rsidR="00D938D3" w:rsidRPr="00971C80" w:rsidRDefault="00D938D3" w:rsidP="00D938D3">
      <w:pPr>
        <w:spacing w:after="200" w:line="276" w:lineRule="auto"/>
        <w:jc w:val="left"/>
        <w:rPr>
          <w:sz w:val="20"/>
          <w:szCs w:val="20"/>
        </w:rPr>
      </w:pPr>
    </w:p>
    <w:p w14:paraId="459B579F" w14:textId="77777777" w:rsidR="00D938D3" w:rsidRPr="00971C80" w:rsidRDefault="00D938D3" w:rsidP="00D938D3">
      <w:pPr>
        <w:pStyle w:val="Heading3"/>
      </w:pPr>
      <w:bookmarkStart w:id="1126" w:name="_Ref375063828"/>
      <w:bookmarkStart w:id="1127" w:name="_Toc398808653"/>
      <w:bookmarkStart w:id="1128" w:name="_Toc489860726"/>
      <w:bookmarkStart w:id="1129" w:name="_Toc506336100"/>
      <w:bookmarkStart w:id="1130" w:name="_Toc509172456"/>
      <w:r w:rsidRPr="00971C80">
        <w:t>Read Maximum Demand Import Registers</w:t>
      </w:r>
      <w:bookmarkEnd w:id="1126"/>
      <w:bookmarkEnd w:id="1127"/>
      <w:bookmarkEnd w:id="1128"/>
      <w:bookmarkEnd w:id="1129"/>
      <w:bookmarkEnd w:id="1130"/>
    </w:p>
    <w:p w14:paraId="737D4AB2" w14:textId="77777777" w:rsidR="00D938D3" w:rsidRPr="00EA6BD0" w:rsidRDefault="00F000C9" w:rsidP="00F000C9">
      <w:pPr>
        <w:pStyle w:val="Heading4"/>
      </w:pPr>
      <w:r w:rsidRPr="00EA6BD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3A47C06" w14:textId="77777777" w:rsidTr="00400115">
        <w:trPr>
          <w:trHeight w:val="425"/>
        </w:trPr>
        <w:tc>
          <w:tcPr>
            <w:tcW w:w="1500" w:type="pct"/>
            <w:vAlign w:val="center"/>
          </w:tcPr>
          <w:p w14:paraId="28A789FF"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E65D4E0"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ReadMaximumDemandImportRegisters</w:t>
            </w:r>
          </w:p>
        </w:tc>
      </w:tr>
      <w:tr w:rsidR="00971C80" w:rsidRPr="00971C80" w14:paraId="3194F259" w14:textId="77777777" w:rsidTr="00400115">
        <w:trPr>
          <w:trHeight w:val="425"/>
        </w:trPr>
        <w:tc>
          <w:tcPr>
            <w:tcW w:w="1500" w:type="pct"/>
            <w:vAlign w:val="center"/>
          </w:tcPr>
          <w:p w14:paraId="3836EC8A"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2E1D355D"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4.12</w:t>
            </w:r>
          </w:p>
        </w:tc>
      </w:tr>
      <w:tr w:rsidR="00971C80" w:rsidRPr="00971C80" w14:paraId="53ADEF07" w14:textId="77777777" w:rsidTr="00400115">
        <w:trPr>
          <w:trHeight w:val="425"/>
        </w:trPr>
        <w:tc>
          <w:tcPr>
            <w:tcW w:w="1500" w:type="pct"/>
            <w:vAlign w:val="center"/>
          </w:tcPr>
          <w:p w14:paraId="3A2217B3"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48F3FFEC"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4.12.1</w:t>
            </w:r>
          </w:p>
        </w:tc>
      </w:tr>
      <w:tr w:rsidR="00971C80" w:rsidRPr="00971C80" w14:paraId="599A9185" w14:textId="77777777" w:rsidTr="00400115">
        <w:trPr>
          <w:trHeight w:val="425"/>
        </w:trPr>
        <w:tc>
          <w:tcPr>
            <w:tcW w:w="1500" w:type="pct"/>
            <w:vAlign w:val="center"/>
          </w:tcPr>
          <w:p w14:paraId="52B7C7C4"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6F779D71"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5ADFDFD3"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tc>
      </w:tr>
      <w:tr w:rsidR="00971C80" w:rsidRPr="00971C80" w14:paraId="0A9A2934" w14:textId="77777777" w:rsidTr="00400115">
        <w:trPr>
          <w:trHeight w:val="425"/>
        </w:trPr>
        <w:tc>
          <w:tcPr>
            <w:tcW w:w="1500" w:type="pct"/>
            <w:vAlign w:val="center"/>
          </w:tcPr>
          <w:p w14:paraId="19CD7C6D"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7B2B24A8" w14:textId="77777777" w:rsidR="00D938D3" w:rsidRPr="00971C80" w:rsidRDefault="00D938D3" w:rsidP="00D938D3">
            <w:pPr>
              <w:spacing w:before="60" w:after="60"/>
              <w:contextualSpacing/>
              <w:rPr>
                <w:sz w:val="20"/>
                <w:szCs w:val="20"/>
              </w:rPr>
            </w:pPr>
            <w:r w:rsidRPr="00971C80">
              <w:rPr>
                <w:sz w:val="20"/>
                <w:szCs w:val="20"/>
              </w:rPr>
              <w:t>Non Critical</w:t>
            </w:r>
          </w:p>
          <w:p w14:paraId="412A30AD" w14:textId="77777777" w:rsidR="00D938D3" w:rsidRPr="00971C80" w:rsidRDefault="00D938D3" w:rsidP="00D938D3">
            <w:pPr>
              <w:spacing w:before="60" w:after="60"/>
              <w:contextualSpacing/>
              <w:jc w:val="left"/>
              <w:rPr>
                <w:sz w:val="20"/>
                <w:szCs w:val="20"/>
              </w:rPr>
            </w:pPr>
          </w:p>
        </w:tc>
      </w:tr>
      <w:tr w:rsidR="00971C80" w:rsidRPr="00971C80" w14:paraId="6202CAC8" w14:textId="77777777" w:rsidTr="00400115">
        <w:trPr>
          <w:trHeight w:val="425"/>
        </w:trPr>
        <w:tc>
          <w:tcPr>
            <w:tcW w:w="1500" w:type="pct"/>
            <w:vAlign w:val="center"/>
          </w:tcPr>
          <w:p w14:paraId="572B66E3"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3716F8BE"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0751688B"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592455F7" w14:textId="77777777" w:rsidR="00D938D3" w:rsidRPr="00971C80" w:rsidRDefault="00D938D3" w:rsidP="00D938D3">
            <w:pPr>
              <w:spacing w:before="60" w:after="60"/>
              <w:contextualSpacing/>
              <w:jc w:val="left"/>
              <w:rPr>
                <w:sz w:val="20"/>
                <w:szCs w:val="20"/>
              </w:rPr>
            </w:pPr>
          </w:p>
        </w:tc>
      </w:tr>
      <w:tr w:rsidR="00971C80" w:rsidRPr="00971C80" w14:paraId="690A1580" w14:textId="77777777" w:rsidTr="00400115">
        <w:trPr>
          <w:trHeight w:val="425"/>
        </w:trPr>
        <w:tc>
          <w:tcPr>
            <w:tcW w:w="1500" w:type="pct"/>
            <w:vAlign w:val="center"/>
          </w:tcPr>
          <w:p w14:paraId="202A43A2"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07163B0"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0FE9DAE" w14:textId="77777777" w:rsidTr="00400115">
        <w:trPr>
          <w:trHeight w:val="425"/>
        </w:trPr>
        <w:tc>
          <w:tcPr>
            <w:tcW w:w="1500" w:type="pct"/>
            <w:vAlign w:val="center"/>
          </w:tcPr>
          <w:p w14:paraId="42E7C30A"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03233EB" w14:textId="77777777" w:rsidR="00D938D3" w:rsidRPr="00971C80" w:rsidRDefault="00251E2B" w:rsidP="00D938D3">
            <w:pPr>
              <w:spacing w:before="60" w:after="60"/>
              <w:contextualSpacing/>
              <w:jc w:val="left"/>
              <w:rPr>
                <w:sz w:val="20"/>
                <w:szCs w:val="20"/>
              </w:rPr>
            </w:pPr>
            <w:r>
              <w:rPr>
                <w:sz w:val="20"/>
                <w:szCs w:val="20"/>
              </w:rPr>
              <w:t>Yes</w:t>
            </w:r>
          </w:p>
        </w:tc>
      </w:tr>
      <w:tr w:rsidR="00971C80" w:rsidRPr="00971C80" w14:paraId="1F554376" w14:textId="77777777" w:rsidTr="00400115">
        <w:trPr>
          <w:trHeight w:val="425"/>
        </w:trPr>
        <w:tc>
          <w:tcPr>
            <w:tcW w:w="1500" w:type="pct"/>
            <w:vAlign w:val="center"/>
          </w:tcPr>
          <w:p w14:paraId="32F3F7D9"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54781F4A"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5F93A20A" w14:textId="77777777" w:rsidTr="00400115">
        <w:trPr>
          <w:trHeight w:val="425"/>
        </w:trPr>
        <w:tc>
          <w:tcPr>
            <w:tcW w:w="1500" w:type="pct"/>
            <w:vAlign w:val="center"/>
          </w:tcPr>
          <w:p w14:paraId="2509B6B9"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0B39B2C"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r w:rsidR="00682E0F" w:rsidRPr="00971C80">
              <w:rPr>
                <w:b/>
                <w:sz w:val="20"/>
                <w:szCs w:val="20"/>
              </w:rPr>
              <w:t>)</w:t>
            </w:r>
          </w:p>
        </w:tc>
        <w:tc>
          <w:tcPr>
            <w:tcW w:w="3500" w:type="pct"/>
            <w:vAlign w:val="center"/>
          </w:tcPr>
          <w:p w14:paraId="055490CC" w14:textId="77777777" w:rsidR="00D938D3" w:rsidRDefault="00D938D3" w:rsidP="00D938D3">
            <w:pPr>
              <w:spacing w:before="60" w:after="60"/>
              <w:contextualSpacing/>
              <w:jc w:val="left"/>
              <w:rPr>
                <w:sz w:val="20"/>
                <w:szCs w:val="20"/>
              </w:rPr>
            </w:pPr>
            <w:r w:rsidRPr="00971C80">
              <w:rPr>
                <w:sz w:val="20"/>
                <w:szCs w:val="20"/>
              </w:rPr>
              <w:t>1 - Send (Non-Critical)</w:t>
            </w:r>
          </w:p>
          <w:p w14:paraId="1843A33A" w14:textId="77777777" w:rsidR="00515D4E" w:rsidRPr="00971C80" w:rsidRDefault="00515D4E" w:rsidP="00515D4E">
            <w:pPr>
              <w:spacing w:before="60" w:after="60"/>
              <w:contextualSpacing/>
              <w:jc w:val="left"/>
              <w:rPr>
                <w:bCs/>
                <w:sz w:val="20"/>
                <w:szCs w:val="20"/>
              </w:rPr>
            </w:pPr>
            <w:r w:rsidRPr="00971C80">
              <w:rPr>
                <w:sz w:val="20"/>
                <w:szCs w:val="20"/>
              </w:rPr>
              <w:t>2 - Return for local delivery (Non-Critical)</w:t>
            </w:r>
          </w:p>
          <w:p w14:paraId="75D9A11F" w14:textId="77777777" w:rsidR="00515D4E" w:rsidRDefault="00515D4E" w:rsidP="00515D4E">
            <w:pPr>
              <w:spacing w:before="60" w:after="60"/>
              <w:contextualSpacing/>
              <w:jc w:val="left"/>
              <w:rPr>
                <w:sz w:val="20"/>
                <w:szCs w:val="20"/>
              </w:rPr>
            </w:pPr>
            <w:r w:rsidRPr="00971C80">
              <w:rPr>
                <w:sz w:val="20"/>
                <w:szCs w:val="20"/>
              </w:rPr>
              <w:t>3 - Send and Return for local delivery (Non-Critical)</w:t>
            </w:r>
          </w:p>
          <w:p w14:paraId="390713E9" w14:textId="77777777" w:rsidR="00515D4E" w:rsidRPr="00971C80" w:rsidRDefault="00515D4E" w:rsidP="00515D4E">
            <w:pPr>
              <w:spacing w:before="60" w:after="60"/>
              <w:contextualSpacing/>
              <w:jc w:val="left"/>
              <w:rPr>
                <w:bCs/>
                <w:sz w:val="20"/>
                <w:szCs w:val="20"/>
              </w:rPr>
            </w:pPr>
          </w:p>
        </w:tc>
      </w:tr>
      <w:tr w:rsidR="00971C80" w:rsidRPr="00971C80" w14:paraId="19ACFB7A" w14:textId="77777777" w:rsidTr="00400115">
        <w:trPr>
          <w:trHeight w:val="425"/>
        </w:trPr>
        <w:tc>
          <w:tcPr>
            <w:tcW w:w="1500" w:type="pct"/>
            <w:vAlign w:val="center"/>
          </w:tcPr>
          <w:p w14:paraId="3DBC5604"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D3C9F02" w14:textId="39F05BAF"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2C55C7AD" w14:textId="77777777" w:rsidTr="00400115">
        <w:trPr>
          <w:trHeight w:val="425"/>
        </w:trPr>
        <w:tc>
          <w:tcPr>
            <w:tcW w:w="1500" w:type="pct"/>
            <w:vAlign w:val="center"/>
          </w:tcPr>
          <w:p w14:paraId="1C383297"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2F99855"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2AEE80E" w14:textId="77777777" w:rsidTr="00400115">
        <w:trPr>
          <w:trHeight w:val="425"/>
        </w:trPr>
        <w:tc>
          <w:tcPr>
            <w:tcW w:w="1500" w:type="pct"/>
            <w:vAlign w:val="center"/>
          </w:tcPr>
          <w:p w14:paraId="71DA06AB"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543ED19F" w14:textId="1AD63061"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08FC9236" w14:textId="77777777" w:rsidR="00D938D3" w:rsidRPr="00971C80" w:rsidRDefault="00D938D3" w:rsidP="00AB3A89">
            <w:pPr>
              <w:numPr>
                <w:ilvl w:val="0"/>
                <w:numId w:val="99"/>
              </w:numPr>
              <w:spacing w:before="60" w:after="60"/>
              <w:contextualSpacing/>
              <w:jc w:val="left"/>
              <w:rPr>
                <w:sz w:val="20"/>
                <w:szCs w:val="20"/>
              </w:rPr>
            </w:pPr>
            <w:r w:rsidRPr="00971C80">
              <w:rPr>
                <w:sz w:val="20"/>
                <w:szCs w:val="20"/>
              </w:rPr>
              <w:t>Acknowledgement</w:t>
            </w:r>
          </w:p>
          <w:p w14:paraId="5C81E61A" w14:textId="77777777" w:rsidR="00D938D3" w:rsidRPr="00971C80" w:rsidRDefault="00D938D3" w:rsidP="00AB3A89">
            <w:pPr>
              <w:numPr>
                <w:ilvl w:val="0"/>
                <w:numId w:val="99"/>
              </w:numPr>
              <w:spacing w:before="60" w:after="60"/>
              <w:contextualSpacing/>
              <w:jc w:val="left"/>
              <w:rPr>
                <w:sz w:val="20"/>
                <w:szCs w:val="20"/>
              </w:rPr>
            </w:pPr>
            <w:r w:rsidRPr="00971C80">
              <w:rPr>
                <w:sz w:val="20"/>
                <w:szCs w:val="20"/>
              </w:rPr>
              <w:t>Service Response from Device – GBCSPayload</w:t>
            </w:r>
          </w:p>
          <w:p w14:paraId="7E654E08" w14:textId="77777777" w:rsidR="00A96DD2" w:rsidRDefault="00A96DD2" w:rsidP="00AB3A89">
            <w:pPr>
              <w:pStyle w:val="ListParagraph"/>
              <w:numPr>
                <w:ilvl w:val="0"/>
                <w:numId w:val="99"/>
              </w:numPr>
              <w:rPr>
                <w:sz w:val="20"/>
                <w:szCs w:val="20"/>
              </w:rPr>
            </w:pPr>
            <w:r w:rsidRPr="00971C80">
              <w:rPr>
                <w:sz w:val="20"/>
                <w:szCs w:val="20"/>
              </w:rPr>
              <w:t>Service Response (from Device) - DSPScheduledMessage Format</w:t>
            </w:r>
          </w:p>
          <w:p w14:paraId="0F6F79E7" w14:textId="77777777" w:rsidR="00D737A0" w:rsidRPr="00D737A0" w:rsidRDefault="00D737A0" w:rsidP="00AB3A89">
            <w:pPr>
              <w:pStyle w:val="ListParagraph"/>
              <w:numPr>
                <w:ilvl w:val="0"/>
                <w:numId w:val="99"/>
              </w:numPr>
              <w:rPr>
                <w:sz w:val="20"/>
                <w:szCs w:val="20"/>
              </w:rPr>
            </w:pPr>
            <w:r w:rsidRPr="00D737A0">
              <w:rPr>
                <w:sz w:val="20"/>
                <w:szCs w:val="20"/>
              </w:rPr>
              <w:t>Response to a Command for Local Delivery Request</w:t>
            </w:r>
            <w:r w:rsidR="00C4755C">
              <w:rPr>
                <w:sz w:val="20"/>
                <w:szCs w:val="20"/>
              </w:rPr>
              <w:t xml:space="preserve"> </w:t>
            </w:r>
            <w:r w:rsidRPr="00D737A0">
              <w:rPr>
                <w:sz w:val="20"/>
                <w:szCs w:val="20"/>
              </w:rPr>
              <w:t>-</w:t>
            </w:r>
            <w:r w:rsidR="00C4755C">
              <w:rPr>
                <w:sz w:val="20"/>
                <w:szCs w:val="20"/>
              </w:rPr>
              <w:t xml:space="preserve"> </w:t>
            </w:r>
            <w:r w:rsidRPr="00D737A0">
              <w:rPr>
                <w:sz w:val="20"/>
                <w:szCs w:val="20"/>
              </w:rPr>
              <w:t>LocalCommand Format</w:t>
            </w:r>
          </w:p>
          <w:p w14:paraId="42A44319"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743F65EB" w14:textId="77777777" w:rsidTr="00400115">
        <w:trPr>
          <w:trHeight w:val="425"/>
        </w:trPr>
        <w:tc>
          <w:tcPr>
            <w:tcW w:w="1500" w:type="pct"/>
            <w:vAlign w:val="center"/>
          </w:tcPr>
          <w:p w14:paraId="7B092FFB"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2A82BAA7" w14:textId="4B55E3F0"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5372969F" w14:textId="77777777" w:rsidTr="00400115">
        <w:trPr>
          <w:trHeight w:val="425"/>
        </w:trPr>
        <w:tc>
          <w:tcPr>
            <w:tcW w:w="1500" w:type="pct"/>
            <w:vAlign w:val="center"/>
          </w:tcPr>
          <w:p w14:paraId="3F35CCA0"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0DF7F177"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7BF725D0"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1C407ABC" w14:textId="77777777" w:rsidTr="00400115">
        <w:trPr>
          <w:trHeight w:val="425"/>
        </w:trPr>
        <w:tc>
          <w:tcPr>
            <w:tcW w:w="1500" w:type="pct"/>
            <w:vAlign w:val="center"/>
          </w:tcPr>
          <w:p w14:paraId="6E09278D"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03F4B99" w14:textId="77777777" w:rsidR="00D605B9" w:rsidRPr="00971C80" w:rsidRDefault="00D605B9" w:rsidP="00F64DC5">
            <w:pPr>
              <w:spacing w:before="60" w:after="60"/>
              <w:contextualSpacing/>
              <w:jc w:val="left"/>
              <w:rPr>
                <w:sz w:val="20"/>
                <w:szCs w:val="20"/>
              </w:rPr>
            </w:pPr>
            <w:r>
              <w:rPr>
                <w:sz w:val="20"/>
                <w:szCs w:val="20"/>
              </w:rPr>
              <w:t>0x002C</w:t>
            </w:r>
          </w:p>
        </w:tc>
        <w:tc>
          <w:tcPr>
            <w:tcW w:w="1750" w:type="pct"/>
            <w:vAlign w:val="center"/>
          </w:tcPr>
          <w:p w14:paraId="474424B1" w14:textId="77777777" w:rsidR="00D605B9" w:rsidRPr="00971C80" w:rsidRDefault="00D605B9" w:rsidP="00F64DC5">
            <w:pPr>
              <w:spacing w:before="60" w:after="60"/>
              <w:contextualSpacing/>
              <w:jc w:val="left"/>
              <w:rPr>
                <w:sz w:val="20"/>
                <w:szCs w:val="20"/>
              </w:rPr>
            </w:pPr>
            <w:r>
              <w:rPr>
                <w:sz w:val="20"/>
                <w:szCs w:val="20"/>
              </w:rPr>
              <w:t>N/A</w:t>
            </w:r>
          </w:p>
        </w:tc>
      </w:tr>
      <w:tr w:rsidR="00D605B9" w:rsidRPr="00971C80" w14:paraId="5D7A846E" w14:textId="77777777" w:rsidTr="00400115">
        <w:trPr>
          <w:trHeight w:val="425"/>
        </w:trPr>
        <w:tc>
          <w:tcPr>
            <w:tcW w:w="1500" w:type="pct"/>
            <w:vAlign w:val="center"/>
          </w:tcPr>
          <w:p w14:paraId="70B14F5E"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5D3EB784" w14:textId="77777777" w:rsidR="00D605B9" w:rsidRPr="00713C07" w:rsidRDefault="00D605B9" w:rsidP="00F64DC5">
            <w:pPr>
              <w:spacing w:before="60" w:after="60"/>
              <w:contextualSpacing/>
              <w:jc w:val="left"/>
              <w:rPr>
                <w:sz w:val="20"/>
                <w:szCs w:val="20"/>
              </w:rPr>
            </w:pPr>
            <w:r>
              <w:rPr>
                <w:sz w:val="20"/>
                <w:szCs w:val="20"/>
              </w:rPr>
              <w:t>ECS18b</w:t>
            </w:r>
          </w:p>
        </w:tc>
        <w:tc>
          <w:tcPr>
            <w:tcW w:w="1750" w:type="pct"/>
            <w:vAlign w:val="center"/>
          </w:tcPr>
          <w:p w14:paraId="4A133239" w14:textId="77777777" w:rsidR="00D605B9" w:rsidRPr="00713C07" w:rsidRDefault="00D605B9" w:rsidP="00F64DC5">
            <w:pPr>
              <w:spacing w:before="60" w:after="60"/>
              <w:contextualSpacing/>
              <w:jc w:val="left"/>
              <w:rPr>
                <w:sz w:val="20"/>
                <w:szCs w:val="20"/>
              </w:rPr>
            </w:pPr>
            <w:r>
              <w:rPr>
                <w:sz w:val="20"/>
                <w:szCs w:val="20"/>
              </w:rPr>
              <w:t>N/A</w:t>
            </w:r>
          </w:p>
        </w:tc>
      </w:tr>
    </w:tbl>
    <w:p w14:paraId="403753FE" w14:textId="77777777" w:rsidR="00D605B9" w:rsidRDefault="00D605B9" w:rsidP="00D605B9"/>
    <w:p w14:paraId="259DFD8F" w14:textId="77777777" w:rsidR="00D938D3" w:rsidRPr="00EA6BD0" w:rsidRDefault="00F000C9" w:rsidP="00F000C9">
      <w:pPr>
        <w:pStyle w:val="Heading4"/>
      </w:pPr>
      <w:r w:rsidRPr="00EA6BD0">
        <w:tab/>
        <w:t>Specific Data Items for this Request</w:t>
      </w:r>
      <w:r w:rsidR="00D938D3" w:rsidRPr="00EA6BD0">
        <w:t xml:space="preserve"> </w:t>
      </w:r>
    </w:p>
    <w:p w14:paraId="391518F6" w14:textId="77777777" w:rsidR="00D938D3" w:rsidRPr="00971C80" w:rsidRDefault="00D938D3" w:rsidP="00D938D3">
      <w:pPr>
        <w:keepNext/>
      </w:pPr>
      <w:r w:rsidRPr="00971C80">
        <w:t xml:space="preserve">The </w:t>
      </w:r>
      <w:r w:rsidR="00937960" w:rsidRPr="00971C80">
        <w:t xml:space="preserve">data items </w:t>
      </w:r>
      <w:r w:rsidRPr="00971C80">
        <w:t xml:space="preserve">applicable depend on whether the Request is </w:t>
      </w:r>
      <w:r w:rsidR="00C0139A" w:rsidRPr="00971C80">
        <w:t>On Demand</w:t>
      </w:r>
      <w:r w:rsidRPr="00971C80">
        <w:t xml:space="preserve"> or DCC Scheduled.</w:t>
      </w:r>
    </w:p>
    <w:p w14:paraId="796B702D" w14:textId="77777777" w:rsidR="00827CDF" w:rsidRPr="00971C80" w:rsidRDefault="00827CDF" w:rsidP="00D938D3">
      <w:pPr>
        <w:keepNext/>
      </w:pPr>
    </w:p>
    <w:p w14:paraId="29BB743F" w14:textId="77777777" w:rsidR="00827CDF" w:rsidRPr="00971C80" w:rsidRDefault="00827CDF" w:rsidP="0021604B">
      <w:r w:rsidRPr="00971C80">
        <w:t>For execution of this Service Request as an On Demand Service, the ReadMaximumDemand</w:t>
      </w:r>
      <w:r w:rsidR="0078580E">
        <w:t>I</w:t>
      </w:r>
      <w:r w:rsidRPr="00971C80">
        <w:t>mportRegisters XML element defines this Service Request.</w:t>
      </w:r>
    </w:p>
    <w:p w14:paraId="17675F25" w14:textId="77777777" w:rsidR="00D938D3" w:rsidRPr="00971C80" w:rsidRDefault="00D938D3" w:rsidP="00D938D3">
      <w:pPr>
        <w:keepNext/>
      </w:pPr>
      <w:r w:rsidRPr="00971C80">
        <w:t>ReadMaximumDemand</w:t>
      </w:r>
      <w:r w:rsidR="002931A8">
        <w:t>I</w:t>
      </w:r>
      <w:r w:rsidRPr="00971C80">
        <w:t>mportRegisters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2708"/>
        <w:gridCol w:w="1625"/>
        <w:gridCol w:w="1383"/>
        <w:gridCol w:w="811"/>
        <w:gridCol w:w="721"/>
      </w:tblGrid>
      <w:tr w:rsidR="00971C80" w:rsidRPr="00971C80" w14:paraId="6D19E45B" w14:textId="77777777" w:rsidTr="00400115">
        <w:trPr>
          <w:trHeight w:val="553"/>
        </w:trPr>
        <w:tc>
          <w:tcPr>
            <w:tcW w:w="980" w:type="pct"/>
          </w:tcPr>
          <w:p w14:paraId="73B9C224" w14:textId="77777777" w:rsidR="00D938D3" w:rsidRPr="00971C80" w:rsidRDefault="00D938D3" w:rsidP="007D749E">
            <w:pPr>
              <w:keepNext/>
              <w:jc w:val="left"/>
              <w:rPr>
                <w:b/>
                <w:sz w:val="20"/>
                <w:szCs w:val="20"/>
              </w:rPr>
            </w:pPr>
            <w:r w:rsidRPr="00971C80">
              <w:rPr>
                <w:b/>
                <w:sz w:val="20"/>
                <w:szCs w:val="20"/>
              </w:rPr>
              <w:t>Data Item</w:t>
            </w:r>
          </w:p>
        </w:tc>
        <w:tc>
          <w:tcPr>
            <w:tcW w:w="1502" w:type="pct"/>
          </w:tcPr>
          <w:p w14:paraId="3859C5A8" w14:textId="77777777" w:rsidR="00D938D3" w:rsidRPr="00971C80" w:rsidRDefault="00D938D3" w:rsidP="007D749E">
            <w:pPr>
              <w:keepNext/>
              <w:jc w:val="left"/>
              <w:rPr>
                <w:b/>
                <w:sz w:val="20"/>
                <w:szCs w:val="20"/>
              </w:rPr>
            </w:pPr>
            <w:r w:rsidRPr="00971C80">
              <w:rPr>
                <w:b/>
                <w:sz w:val="20"/>
                <w:szCs w:val="20"/>
              </w:rPr>
              <w:t>Description</w:t>
            </w:r>
          </w:p>
          <w:p w14:paraId="67008B21" w14:textId="77777777" w:rsidR="00D938D3" w:rsidRPr="00971C80" w:rsidRDefault="00D938D3" w:rsidP="007D749E">
            <w:pPr>
              <w:keepNext/>
              <w:jc w:val="left"/>
              <w:rPr>
                <w:b/>
                <w:sz w:val="20"/>
                <w:szCs w:val="20"/>
              </w:rPr>
            </w:pPr>
            <w:r w:rsidRPr="00971C80">
              <w:rPr>
                <w:b/>
                <w:sz w:val="20"/>
                <w:szCs w:val="20"/>
              </w:rPr>
              <w:t>/ Allowable values</w:t>
            </w:r>
          </w:p>
        </w:tc>
        <w:tc>
          <w:tcPr>
            <w:tcW w:w="901" w:type="pct"/>
            <w:hideMark/>
          </w:tcPr>
          <w:p w14:paraId="1AE66DAC" w14:textId="77777777" w:rsidR="00D938D3" w:rsidRPr="00971C80" w:rsidRDefault="00D938D3" w:rsidP="007D749E">
            <w:pPr>
              <w:keepNext/>
              <w:jc w:val="left"/>
              <w:rPr>
                <w:b/>
                <w:sz w:val="20"/>
                <w:szCs w:val="20"/>
              </w:rPr>
            </w:pPr>
            <w:r w:rsidRPr="00971C80">
              <w:rPr>
                <w:b/>
                <w:sz w:val="20"/>
                <w:szCs w:val="20"/>
              </w:rPr>
              <w:t>Type</w:t>
            </w:r>
          </w:p>
        </w:tc>
        <w:tc>
          <w:tcPr>
            <w:tcW w:w="767" w:type="pct"/>
            <w:hideMark/>
          </w:tcPr>
          <w:p w14:paraId="150A1C8E" w14:textId="77777777" w:rsidR="00D938D3" w:rsidRPr="00971C80" w:rsidRDefault="00D938D3" w:rsidP="007D749E">
            <w:pPr>
              <w:keepNext/>
              <w:jc w:val="left"/>
              <w:rPr>
                <w:b/>
                <w:bCs/>
                <w:sz w:val="20"/>
                <w:szCs w:val="20"/>
                <w:vertAlign w:val="superscript"/>
              </w:rPr>
            </w:pPr>
            <w:r w:rsidRPr="00971C80">
              <w:rPr>
                <w:b/>
                <w:sz w:val="20"/>
                <w:szCs w:val="20"/>
              </w:rPr>
              <w:t>Mandatory</w:t>
            </w:r>
          </w:p>
        </w:tc>
        <w:tc>
          <w:tcPr>
            <w:tcW w:w="450" w:type="pct"/>
            <w:hideMark/>
          </w:tcPr>
          <w:p w14:paraId="3FF6287C" w14:textId="77777777" w:rsidR="00D938D3" w:rsidRPr="00971C80" w:rsidRDefault="00D938D3" w:rsidP="007D749E">
            <w:pPr>
              <w:keepNext/>
              <w:jc w:val="left"/>
              <w:rPr>
                <w:b/>
                <w:sz w:val="20"/>
                <w:szCs w:val="20"/>
              </w:rPr>
            </w:pPr>
            <w:r w:rsidRPr="00971C80">
              <w:rPr>
                <w:b/>
                <w:sz w:val="20"/>
                <w:szCs w:val="20"/>
              </w:rPr>
              <w:t>Default</w:t>
            </w:r>
          </w:p>
        </w:tc>
        <w:tc>
          <w:tcPr>
            <w:tcW w:w="400" w:type="pct"/>
          </w:tcPr>
          <w:p w14:paraId="617C0007" w14:textId="77777777" w:rsidR="00D938D3" w:rsidRPr="00971C80" w:rsidRDefault="00D938D3" w:rsidP="007D749E">
            <w:pPr>
              <w:keepNext/>
              <w:jc w:val="left"/>
              <w:rPr>
                <w:b/>
                <w:sz w:val="20"/>
                <w:szCs w:val="20"/>
              </w:rPr>
            </w:pPr>
            <w:r w:rsidRPr="00971C80">
              <w:rPr>
                <w:b/>
                <w:sz w:val="20"/>
                <w:szCs w:val="20"/>
              </w:rPr>
              <w:t>Units</w:t>
            </w:r>
          </w:p>
        </w:tc>
      </w:tr>
      <w:tr w:rsidR="00D938D3" w:rsidRPr="00971C80" w14:paraId="59251E9D" w14:textId="77777777" w:rsidTr="00400115">
        <w:tc>
          <w:tcPr>
            <w:tcW w:w="980" w:type="pct"/>
          </w:tcPr>
          <w:p w14:paraId="155A72C5" w14:textId="77777777" w:rsidR="00D938D3" w:rsidRPr="00971C80" w:rsidRDefault="00D938D3" w:rsidP="007D749E">
            <w:pPr>
              <w:keepNext/>
              <w:spacing w:before="60" w:after="60"/>
              <w:jc w:val="left"/>
              <w:rPr>
                <w:sz w:val="20"/>
                <w:szCs w:val="20"/>
                <w:vertAlign w:val="superscript"/>
              </w:rPr>
            </w:pPr>
            <w:r w:rsidRPr="00971C80">
              <w:rPr>
                <w:sz w:val="20"/>
                <w:szCs w:val="20"/>
              </w:rPr>
              <w:t>ExecutionDateTime</w:t>
            </w:r>
          </w:p>
        </w:tc>
        <w:tc>
          <w:tcPr>
            <w:tcW w:w="1502" w:type="pct"/>
          </w:tcPr>
          <w:p w14:paraId="49F19ED9" w14:textId="77777777" w:rsidR="00D938D3" w:rsidRPr="00971C80" w:rsidRDefault="00D938D3" w:rsidP="007D749E">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567B5E9" w14:textId="77777777" w:rsidR="00D938D3" w:rsidRPr="00971C80" w:rsidRDefault="00D938D3" w:rsidP="007D749E">
            <w:pPr>
              <w:keepNext/>
              <w:spacing w:before="60" w:after="60"/>
              <w:jc w:val="left"/>
              <w:rPr>
                <w:sz w:val="20"/>
                <w:szCs w:val="20"/>
              </w:rPr>
            </w:pPr>
            <w:r w:rsidRPr="00971C80">
              <w:rPr>
                <w:sz w:val="20"/>
                <w:szCs w:val="20"/>
              </w:rPr>
              <w:t xml:space="preserve">The UTC date and time the User requires the command to be executed on the Device </w:t>
            </w:r>
          </w:p>
          <w:p w14:paraId="06BA85A3" w14:textId="77777777" w:rsidR="00D938D3" w:rsidRPr="00971C80" w:rsidRDefault="00703F91" w:rsidP="007D749E">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1" w:type="pct"/>
          </w:tcPr>
          <w:p w14:paraId="3CA57776" w14:textId="77777777" w:rsidR="00D938D3" w:rsidRPr="00971C80" w:rsidRDefault="00D938D3" w:rsidP="007D749E">
            <w:pPr>
              <w:keepNext/>
              <w:spacing w:before="60" w:after="60"/>
              <w:jc w:val="left"/>
              <w:rPr>
                <w:sz w:val="20"/>
                <w:szCs w:val="20"/>
              </w:rPr>
            </w:pPr>
            <w:r w:rsidRPr="00971C80">
              <w:rPr>
                <w:sz w:val="20"/>
                <w:szCs w:val="20"/>
              </w:rPr>
              <w:t>xs:dateTime</w:t>
            </w:r>
          </w:p>
        </w:tc>
        <w:tc>
          <w:tcPr>
            <w:tcW w:w="767" w:type="pct"/>
          </w:tcPr>
          <w:p w14:paraId="32E4BB04" w14:textId="77777777" w:rsidR="00D938D3" w:rsidRPr="00971C80" w:rsidRDefault="005644DE" w:rsidP="007D749E">
            <w:pPr>
              <w:keepNext/>
              <w:spacing w:before="60" w:after="60"/>
              <w:jc w:val="left"/>
              <w:rPr>
                <w:sz w:val="20"/>
                <w:szCs w:val="20"/>
              </w:rPr>
            </w:pPr>
            <w:r>
              <w:rPr>
                <w:sz w:val="20"/>
                <w:szCs w:val="20"/>
              </w:rPr>
              <w:t>No</w:t>
            </w:r>
          </w:p>
        </w:tc>
        <w:tc>
          <w:tcPr>
            <w:tcW w:w="450" w:type="pct"/>
          </w:tcPr>
          <w:p w14:paraId="0BE7576E" w14:textId="77777777" w:rsidR="00D938D3" w:rsidRPr="00971C80" w:rsidRDefault="00D938D3" w:rsidP="007D749E">
            <w:pPr>
              <w:keepNext/>
              <w:spacing w:before="60" w:after="60"/>
              <w:jc w:val="left"/>
              <w:rPr>
                <w:sz w:val="20"/>
                <w:szCs w:val="20"/>
                <w:highlight w:val="yellow"/>
              </w:rPr>
            </w:pPr>
            <w:r w:rsidRPr="00971C80">
              <w:rPr>
                <w:sz w:val="20"/>
                <w:szCs w:val="20"/>
              </w:rPr>
              <w:t>None</w:t>
            </w:r>
          </w:p>
        </w:tc>
        <w:tc>
          <w:tcPr>
            <w:tcW w:w="400" w:type="pct"/>
          </w:tcPr>
          <w:p w14:paraId="4511DBAC" w14:textId="77777777" w:rsidR="00D938D3" w:rsidRPr="00971C80" w:rsidRDefault="00D938D3" w:rsidP="007D749E">
            <w:pPr>
              <w:keepNext/>
              <w:spacing w:before="60" w:after="60"/>
              <w:jc w:val="left"/>
              <w:rPr>
                <w:sz w:val="20"/>
                <w:szCs w:val="20"/>
              </w:rPr>
            </w:pPr>
            <w:r w:rsidRPr="00971C80">
              <w:rPr>
                <w:sz w:val="20"/>
                <w:szCs w:val="20"/>
              </w:rPr>
              <w:t>UTC Date-Time</w:t>
            </w:r>
          </w:p>
        </w:tc>
      </w:tr>
    </w:tbl>
    <w:p w14:paraId="001451AB" w14:textId="391655F7" w:rsidR="003E71CE" w:rsidRPr="000B4DCD" w:rsidRDefault="003E71CE" w:rsidP="004705F3">
      <w:pPr>
        <w:pStyle w:val="Caption"/>
      </w:pPr>
      <w:bookmarkStart w:id="1131" w:name="_Toc50828949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148</w:t>
      </w:r>
      <w:r w:rsidR="00FB161A">
        <w:rPr>
          <w:noProof/>
        </w:rPr>
        <w:fldChar w:fldCharType="end"/>
      </w:r>
      <w:r>
        <w:t xml:space="preserve"> </w:t>
      </w:r>
      <w:r w:rsidRPr="000B4DCD">
        <w:t xml:space="preserve">: </w:t>
      </w:r>
      <w:r w:rsidR="007D749E" w:rsidRPr="007D749E">
        <w:t>ReadMaximumDemand</w:t>
      </w:r>
      <w:r w:rsidR="002931A8">
        <w:t>I</w:t>
      </w:r>
      <w:r w:rsidR="007D749E" w:rsidRPr="007D749E">
        <w:t xml:space="preserve">mportRegisters </w:t>
      </w:r>
      <w:r>
        <w:t>(</w:t>
      </w:r>
      <w:r w:rsidR="002931A8" w:rsidRPr="002931A8">
        <w:t>sr:ReadDataFutureDated</w:t>
      </w:r>
      <w:r>
        <w:t>) data items</w:t>
      </w:r>
      <w:bookmarkEnd w:id="1131"/>
    </w:p>
    <w:p w14:paraId="268DBE6D" w14:textId="77777777" w:rsidR="00D938D3" w:rsidRPr="00971C80" w:rsidRDefault="00D938D3" w:rsidP="00D938D3"/>
    <w:p w14:paraId="26CF2302" w14:textId="77777777" w:rsidR="00D938D3" w:rsidRPr="00971C80" w:rsidRDefault="00D938D3" w:rsidP="00D938D3"/>
    <w:p w14:paraId="737EC8CF" w14:textId="77777777" w:rsidR="007C30D4" w:rsidRPr="00971C80" w:rsidRDefault="007C30D4" w:rsidP="007C30D4">
      <w:pPr>
        <w:jc w:val="left"/>
      </w:pPr>
      <w:r w:rsidRPr="00971C80">
        <w:t xml:space="preserve">For execution of this Service Request as DCC Scheduled Service, </w:t>
      </w:r>
      <w:r w:rsidR="0048180A">
        <w:t>t</w:t>
      </w:r>
      <w:r w:rsidRPr="00971C80">
        <w:t xml:space="preserve">he </w:t>
      </w:r>
      <w:r w:rsidR="00827CDF" w:rsidRPr="00971C80">
        <w:t>DSPReadMaximumDemandImportRegisters</w:t>
      </w:r>
      <w:r w:rsidRPr="00971C80">
        <w:t xml:space="preserve"> XML element defines this Service Request</w:t>
      </w:r>
      <w:r w:rsidR="00107EE7" w:rsidRPr="00971C80">
        <w:t xml:space="preserve"> and does not contain any other specific data items</w:t>
      </w:r>
      <w:r w:rsidRPr="00971C80">
        <w:t>. The User shall include this XML element within the Service Request 5.1 (Create Schedule).</w:t>
      </w:r>
    </w:p>
    <w:p w14:paraId="61EA992B" w14:textId="77777777" w:rsidR="007C30D4" w:rsidRPr="00971C80" w:rsidRDefault="007C30D4" w:rsidP="00D938D3"/>
    <w:p w14:paraId="0002FD16" w14:textId="77777777" w:rsidR="00D938D3" w:rsidRPr="00971C80" w:rsidRDefault="00D938D3" w:rsidP="00D938D3">
      <w:pPr>
        <w:spacing w:before="120" w:after="120"/>
        <w:jc w:val="left"/>
        <w:rPr>
          <w:noProof/>
          <w:lang w:eastAsia="en-GB"/>
        </w:rPr>
      </w:pPr>
    </w:p>
    <w:p w14:paraId="0DB3EF24" w14:textId="77777777" w:rsidR="00D938D3" w:rsidRPr="00EA6BD0" w:rsidRDefault="00F000C9" w:rsidP="00F000C9">
      <w:pPr>
        <w:pStyle w:val="Heading4"/>
      </w:pPr>
      <w:r w:rsidRPr="00EA6BD0">
        <w:tab/>
        <w:t>Specific Validation for this Request</w:t>
      </w:r>
      <w:r w:rsidR="00D938D3" w:rsidRPr="00EA6BD0">
        <w:tab/>
      </w:r>
    </w:p>
    <w:p w14:paraId="4AE9E9C2" w14:textId="77777777" w:rsidR="00470DBC" w:rsidRPr="00971C80" w:rsidRDefault="00470DBC" w:rsidP="00D938D3">
      <w:pPr>
        <w:jc w:val="left"/>
      </w:pPr>
    </w:p>
    <w:p w14:paraId="0AB98930" w14:textId="1AE23509" w:rsidR="00470DBC" w:rsidRPr="00971C80" w:rsidRDefault="00813A48" w:rsidP="00470DBC">
      <w:pPr>
        <w:jc w:val="left"/>
      </w:pPr>
      <w:r>
        <w:t>N</w:t>
      </w:r>
      <w:r w:rsidR="0048180A">
        <w:t>o s</w:t>
      </w:r>
      <w:r w:rsidR="00470DBC" w:rsidRPr="00971C80">
        <w:t xml:space="preserve">pecific validation </w:t>
      </w:r>
      <w:r w:rsidR="00EA6C66">
        <w:t>is</w:t>
      </w:r>
      <w:r w:rsidR="00EA6C66" w:rsidRPr="00971C80">
        <w:t xml:space="preserve"> applied</w:t>
      </w:r>
      <w:r w:rsidR="00470DBC" w:rsidRPr="00971C80">
        <w:t xml:space="preserve"> for this Request</w:t>
      </w:r>
      <w:r w:rsidR="0048180A">
        <w:t>.</w:t>
      </w:r>
      <w:r w:rsidR="00470DBC" w:rsidRPr="00971C80">
        <w:t xml:space="preserve"> </w:t>
      </w:r>
      <w:r w:rsidR="0048180A">
        <w:t>S</w:t>
      </w:r>
      <w:r w:rsidR="00470DBC" w:rsidRPr="00971C80">
        <w:t xml:space="preserve">ee </w:t>
      </w:r>
      <w:r w:rsidR="003D7A9A">
        <w:t>clause</w:t>
      </w:r>
      <w:r w:rsidR="00470DBC" w:rsidRPr="00971C80">
        <w:t xml:space="preserve"> 3.2.5 for general validation applied to all Requests.</w:t>
      </w:r>
    </w:p>
    <w:p w14:paraId="0AD0C02C" w14:textId="77777777" w:rsidR="00470DBC" w:rsidRPr="00971C80" w:rsidRDefault="00470DBC" w:rsidP="00470DBC">
      <w:pPr>
        <w:jc w:val="left"/>
      </w:pPr>
    </w:p>
    <w:p w14:paraId="05690146"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Date</w:t>
      </w:r>
      <w:r w:rsidR="0048180A">
        <w:t>Time Validation.</w:t>
      </w:r>
      <w:r w:rsidRPr="00971C80">
        <w:t xml:space="preserve"> </w:t>
      </w:r>
    </w:p>
    <w:p w14:paraId="28629121" w14:textId="77777777" w:rsidR="00470DBC" w:rsidRPr="00971C80" w:rsidRDefault="00470DBC" w:rsidP="00D938D3">
      <w:pPr>
        <w:jc w:val="left"/>
      </w:pPr>
    </w:p>
    <w:p w14:paraId="68666964" w14:textId="77777777" w:rsidR="00995C65" w:rsidRPr="00971C80" w:rsidRDefault="00995C65" w:rsidP="00D938D3"/>
    <w:p w14:paraId="3BE60954" w14:textId="77777777" w:rsidR="00045A4B" w:rsidRDefault="00045A4B">
      <w:pPr>
        <w:spacing w:after="200" w:line="276" w:lineRule="auto"/>
        <w:jc w:val="left"/>
        <w:rPr>
          <w:sz w:val="20"/>
          <w:szCs w:val="20"/>
        </w:rPr>
      </w:pPr>
      <w:r>
        <w:rPr>
          <w:sz w:val="20"/>
          <w:szCs w:val="20"/>
        </w:rPr>
        <w:br w:type="page"/>
      </w:r>
    </w:p>
    <w:p w14:paraId="0300B9DB" w14:textId="77777777" w:rsidR="00D938D3" w:rsidRPr="00971C80" w:rsidRDefault="00D938D3" w:rsidP="000B60A3">
      <w:pPr>
        <w:pStyle w:val="Heading3"/>
      </w:pPr>
      <w:bookmarkStart w:id="1132" w:name="_Toc415150803"/>
      <w:bookmarkStart w:id="1133" w:name="_Toc415151240"/>
      <w:bookmarkStart w:id="1134" w:name="_Toc398808654"/>
      <w:bookmarkStart w:id="1135" w:name="_Toc489860727"/>
      <w:bookmarkStart w:id="1136" w:name="_Toc506336101"/>
      <w:bookmarkStart w:id="1137" w:name="_Toc509172457"/>
      <w:bookmarkEnd w:id="1132"/>
      <w:bookmarkEnd w:id="1133"/>
      <w:r w:rsidRPr="00971C80">
        <w:t>Read Maximum Demand Export Registers</w:t>
      </w:r>
      <w:bookmarkEnd w:id="1134"/>
      <w:bookmarkEnd w:id="1135"/>
      <w:bookmarkEnd w:id="1136"/>
      <w:bookmarkEnd w:id="1137"/>
    </w:p>
    <w:p w14:paraId="4DE6ADF8" w14:textId="77777777" w:rsidR="00D938D3" w:rsidRPr="00EA6BD0" w:rsidRDefault="00F000C9" w:rsidP="00F000C9">
      <w:pPr>
        <w:pStyle w:val="Heading4"/>
      </w:pPr>
      <w:r w:rsidRPr="00EA6BD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4EE4ED6D" w14:textId="77777777" w:rsidTr="00400115">
        <w:trPr>
          <w:trHeight w:val="425"/>
        </w:trPr>
        <w:tc>
          <w:tcPr>
            <w:tcW w:w="1500" w:type="pct"/>
            <w:vAlign w:val="center"/>
          </w:tcPr>
          <w:p w14:paraId="25ACF1C4"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6C3C18B"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ReadMaximumDemandExportRegisters</w:t>
            </w:r>
          </w:p>
        </w:tc>
      </w:tr>
      <w:tr w:rsidR="00971C80" w:rsidRPr="00971C80" w14:paraId="7891C451" w14:textId="77777777" w:rsidTr="00400115">
        <w:trPr>
          <w:trHeight w:val="425"/>
        </w:trPr>
        <w:tc>
          <w:tcPr>
            <w:tcW w:w="1500" w:type="pct"/>
            <w:vAlign w:val="center"/>
          </w:tcPr>
          <w:p w14:paraId="3F755939"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3ECA565"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4.12</w:t>
            </w:r>
          </w:p>
        </w:tc>
      </w:tr>
      <w:tr w:rsidR="00971C80" w:rsidRPr="00971C80" w14:paraId="43BCCFBC" w14:textId="77777777" w:rsidTr="00400115">
        <w:trPr>
          <w:trHeight w:val="425"/>
        </w:trPr>
        <w:tc>
          <w:tcPr>
            <w:tcW w:w="1500" w:type="pct"/>
            <w:vAlign w:val="center"/>
          </w:tcPr>
          <w:p w14:paraId="0B255336"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1F5F4CB"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4.12.2</w:t>
            </w:r>
          </w:p>
        </w:tc>
      </w:tr>
      <w:tr w:rsidR="00971C80" w:rsidRPr="00971C80" w14:paraId="0E881DDC" w14:textId="77777777" w:rsidTr="00400115">
        <w:trPr>
          <w:trHeight w:val="425"/>
        </w:trPr>
        <w:tc>
          <w:tcPr>
            <w:tcW w:w="1500" w:type="pct"/>
            <w:vAlign w:val="center"/>
          </w:tcPr>
          <w:p w14:paraId="3D7A3DC8"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5A0FD5F" w14:textId="77777777" w:rsidR="00D938D3" w:rsidRPr="00971C80" w:rsidRDefault="00D938D3" w:rsidP="00D938D3">
            <w:pPr>
              <w:spacing w:before="60" w:after="60"/>
              <w:contextualSpacing/>
              <w:jc w:val="left"/>
              <w:rPr>
                <w:sz w:val="20"/>
                <w:szCs w:val="20"/>
              </w:rPr>
            </w:pPr>
            <w:r w:rsidRPr="00971C80">
              <w:rPr>
                <w:sz w:val="20"/>
                <w:szCs w:val="20"/>
              </w:rPr>
              <w:t>Export Supplier (ES)</w:t>
            </w:r>
          </w:p>
          <w:p w14:paraId="5C24E593"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tc>
      </w:tr>
      <w:tr w:rsidR="00971C80" w:rsidRPr="00971C80" w14:paraId="76E48B82" w14:textId="77777777" w:rsidTr="00400115">
        <w:trPr>
          <w:trHeight w:val="425"/>
        </w:trPr>
        <w:tc>
          <w:tcPr>
            <w:tcW w:w="1500" w:type="pct"/>
            <w:vAlign w:val="center"/>
          </w:tcPr>
          <w:p w14:paraId="16EE3227"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4B06C29B" w14:textId="77777777" w:rsidR="00D938D3" w:rsidRPr="00971C80" w:rsidRDefault="00D938D3" w:rsidP="00D938D3">
            <w:pPr>
              <w:spacing w:before="60" w:after="60"/>
              <w:contextualSpacing/>
              <w:rPr>
                <w:sz w:val="20"/>
                <w:szCs w:val="20"/>
              </w:rPr>
            </w:pPr>
            <w:r w:rsidRPr="00971C80">
              <w:rPr>
                <w:sz w:val="20"/>
                <w:szCs w:val="20"/>
              </w:rPr>
              <w:t>Non Critical</w:t>
            </w:r>
          </w:p>
          <w:p w14:paraId="5D64963D" w14:textId="77777777" w:rsidR="00D938D3" w:rsidRPr="00971C80" w:rsidRDefault="00D938D3" w:rsidP="00D938D3">
            <w:pPr>
              <w:spacing w:before="60" w:after="60"/>
              <w:contextualSpacing/>
              <w:jc w:val="left"/>
              <w:rPr>
                <w:sz w:val="20"/>
                <w:szCs w:val="20"/>
              </w:rPr>
            </w:pPr>
          </w:p>
        </w:tc>
      </w:tr>
      <w:tr w:rsidR="00971C80" w:rsidRPr="00971C80" w14:paraId="0FEF2AD8" w14:textId="77777777" w:rsidTr="00400115">
        <w:trPr>
          <w:trHeight w:val="425"/>
        </w:trPr>
        <w:tc>
          <w:tcPr>
            <w:tcW w:w="1500" w:type="pct"/>
            <w:vAlign w:val="center"/>
          </w:tcPr>
          <w:p w14:paraId="38C8E2E7"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0DB58852"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083B6172"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691619F8" w14:textId="77777777" w:rsidR="00D938D3" w:rsidRPr="00971C80" w:rsidRDefault="00D938D3" w:rsidP="00D938D3">
            <w:pPr>
              <w:spacing w:before="60" w:after="60"/>
              <w:contextualSpacing/>
              <w:jc w:val="left"/>
              <w:rPr>
                <w:sz w:val="20"/>
                <w:szCs w:val="20"/>
              </w:rPr>
            </w:pPr>
          </w:p>
        </w:tc>
      </w:tr>
      <w:tr w:rsidR="00971C80" w:rsidRPr="00971C80" w14:paraId="468F50BB" w14:textId="77777777" w:rsidTr="00400115">
        <w:trPr>
          <w:trHeight w:val="425"/>
        </w:trPr>
        <w:tc>
          <w:tcPr>
            <w:tcW w:w="1500" w:type="pct"/>
            <w:vAlign w:val="center"/>
          </w:tcPr>
          <w:p w14:paraId="654B5B96"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7056F66"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4EF90C81" w14:textId="77777777" w:rsidTr="00400115">
        <w:trPr>
          <w:trHeight w:val="425"/>
        </w:trPr>
        <w:tc>
          <w:tcPr>
            <w:tcW w:w="1500" w:type="pct"/>
            <w:vAlign w:val="center"/>
          </w:tcPr>
          <w:p w14:paraId="0318E403"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6CF004E7" w14:textId="77777777" w:rsidR="00D938D3" w:rsidRPr="00971C80" w:rsidRDefault="006F43C7" w:rsidP="00D938D3">
            <w:pPr>
              <w:spacing w:before="60" w:after="60"/>
              <w:contextualSpacing/>
              <w:jc w:val="left"/>
              <w:rPr>
                <w:sz w:val="20"/>
                <w:szCs w:val="20"/>
              </w:rPr>
            </w:pPr>
            <w:r>
              <w:rPr>
                <w:sz w:val="20"/>
                <w:szCs w:val="20"/>
              </w:rPr>
              <w:t>Yes</w:t>
            </w:r>
          </w:p>
        </w:tc>
      </w:tr>
      <w:tr w:rsidR="00971C80" w:rsidRPr="00971C80" w14:paraId="101BB553" w14:textId="77777777" w:rsidTr="00400115">
        <w:trPr>
          <w:trHeight w:val="425"/>
        </w:trPr>
        <w:tc>
          <w:tcPr>
            <w:tcW w:w="1500" w:type="pct"/>
            <w:vAlign w:val="center"/>
          </w:tcPr>
          <w:p w14:paraId="436181B6"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0EB9FC96"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47607C2" w14:textId="77777777" w:rsidTr="00400115">
        <w:trPr>
          <w:trHeight w:val="425"/>
        </w:trPr>
        <w:tc>
          <w:tcPr>
            <w:tcW w:w="1500" w:type="pct"/>
            <w:vAlign w:val="center"/>
          </w:tcPr>
          <w:p w14:paraId="1207F8C9"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56E0035F"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6AEE30DF"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ED5C14A"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79650B79"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0920B4AB" w14:textId="77777777" w:rsidTr="00400115">
        <w:trPr>
          <w:trHeight w:val="425"/>
        </w:trPr>
        <w:tc>
          <w:tcPr>
            <w:tcW w:w="1500" w:type="pct"/>
            <w:vAlign w:val="center"/>
          </w:tcPr>
          <w:p w14:paraId="2F147F69"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4068A221" w14:textId="33257E5A"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302020E4" w14:textId="77777777" w:rsidTr="00400115">
        <w:trPr>
          <w:trHeight w:val="425"/>
        </w:trPr>
        <w:tc>
          <w:tcPr>
            <w:tcW w:w="1500" w:type="pct"/>
            <w:vAlign w:val="center"/>
          </w:tcPr>
          <w:p w14:paraId="46BFAE1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42862AAE"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BEAABE3" w14:textId="77777777" w:rsidTr="00400115">
        <w:trPr>
          <w:trHeight w:val="425"/>
        </w:trPr>
        <w:tc>
          <w:tcPr>
            <w:tcW w:w="1500" w:type="pct"/>
            <w:vAlign w:val="center"/>
          </w:tcPr>
          <w:p w14:paraId="5B9A8FD6"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538CE9BF" w14:textId="3506644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5FF01888" w14:textId="77777777" w:rsidR="00D938D3" w:rsidRPr="00971C80" w:rsidRDefault="00D938D3" w:rsidP="00AB3A89">
            <w:pPr>
              <w:numPr>
                <w:ilvl w:val="0"/>
                <w:numId w:val="100"/>
              </w:numPr>
              <w:spacing w:before="60" w:after="60"/>
              <w:contextualSpacing/>
              <w:jc w:val="left"/>
              <w:rPr>
                <w:sz w:val="20"/>
                <w:szCs w:val="20"/>
              </w:rPr>
            </w:pPr>
            <w:r w:rsidRPr="00971C80">
              <w:rPr>
                <w:sz w:val="20"/>
                <w:szCs w:val="20"/>
              </w:rPr>
              <w:t>Acknowledgement</w:t>
            </w:r>
          </w:p>
          <w:p w14:paraId="18E9F293" w14:textId="77777777" w:rsidR="00D938D3" w:rsidRPr="00971C80" w:rsidRDefault="00D938D3" w:rsidP="00AB3A89">
            <w:pPr>
              <w:numPr>
                <w:ilvl w:val="0"/>
                <w:numId w:val="100"/>
              </w:numPr>
              <w:spacing w:before="60" w:after="60"/>
              <w:contextualSpacing/>
              <w:jc w:val="left"/>
              <w:rPr>
                <w:sz w:val="20"/>
                <w:szCs w:val="20"/>
              </w:rPr>
            </w:pPr>
            <w:r w:rsidRPr="00971C80">
              <w:rPr>
                <w:sz w:val="20"/>
                <w:szCs w:val="20"/>
              </w:rPr>
              <w:t>Service Response from Device – GBCSPayload</w:t>
            </w:r>
          </w:p>
          <w:p w14:paraId="620BAAB9" w14:textId="77777777" w:rsidR="00A96DD2" w:rsidRDefault="00A96DD2" w:rsidP="00AB3A89">
            <w:pPr>
              <w:pStyle w:val="ListParagraph"/>
              <w:numPr>
                <w:ilvl w:val="0"/>
                <w:numId w:val="100"/>
              </w:numPr>
              <w:rPr>
                <w:sz w:val="20"/>
                <w:szCs w:val="20"/>
              </w:rPr>
            </w:pPr>
            <w:r w:rsidRPr="00971C80">
              <w:rPr>
                <w:sz w:val="20"/>
                <w:szCs w:val="20"/>
              </w:rPr>
              <w:t>Service Response (from Device) - DSPScheduledMessage Format</w:t>
            </w:r>
          </w:p>
          <w:p w14:paraId="74A15352" w14:textId="77777777" w:rsidR="00D737A0" w:rsidRPr="00D737A0" w:rsidRDefault="00D737A0" w:rsidP="00AB3A89">
            <w:pPr>
              <w:pStyle w:val="ListParagraph"/>
              <w:numPr>
                <w:ilvl w:val="0"/>
                <w:numId w:val="100"/>
              </w:numPr>
              <w:rPr>
                <w:sz w:val="20"/>
                <w:szCs w:val="20"/>
              </w:rPr>
            </w:pPr>
            <w:r w:rsidRPr="00D737A0">
              <w:rPr>
                <w:sz w:val="20"/>
                <w:szCs w:val="20"/>
              </w:rPr>
              <w:t>Response to a Command for Local Delivery Request</w:t>
            </w:r>
            <w:r w:rsidR="00C4755C">
              <w:rPr>
                <w:sz w:val="20"/>
                <w:szCs w:val="20"/>
              </w:rPr>
              <w:t xml:space="preserve"> </w:t>
            </w:r>
            <w:r w:rsidRPr="00D737A0">
              <w:rPr>
                <w:sz w:val="20"/>
                <w:szCs w:val="20"/>
              </w:rPr>
              <w:t>-</w:t>
            </w:r>
            <w:r w:rsidR="00C4755C">
              <w:rPr>
                <w:sz w:val="20"/>
                <w:szCs w:val="20"/>
              </w:rPr>
              <w:t xml:space="preserve"> </w:t>
            </w:r>
            <w:r w:rsidRPr="00D737A0">
              <w:rPr>
                <w:sz w:val="20"/>
                <w:szCs w:val="20"/>
              </w:rPr>
              <w:t>LocalCommand Format</w:t>
            </w:r>
          </w:p>
          <w:p w14:paraId="6C066201"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1BB7385D" w14:textId="77777777" w:rsidTr="00400115">
        <w:trPr>
          <w:trHeight w:val="425"/>
        </w:trPr>
        <w:tc>
          <w:tcPr>
            <w:tcW w:w="1500" w:type="pct"/>
            <w:vAlign w:val="center"/>
          </w:tcPr>
          <w:p w14:paraId="04D0F01F"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5E9881C5" w14:textId="73196173"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154D09AE" w14:textId="77777777" w:rsidTr="00400115">
        <w:trPr>
          <w:trHeight w:val="425"/>
        </w:trPr>
        <w:tc>
          <w:tcPr>
            <w:tcW w:w="1500" w:type="pct"/>
            <w:vAlign w:val="center"/>
          </w:tcPr>
          <w:p w14:paraId="5EF9FA6F"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37096C6F"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7F91BEAE"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6F1B58F3" w14:textId="77777777" w:rsidTr="00400115">
        <w:trPr>
          <w:trHeight w:val="425"/>
        </w:trPr>
        <w:tc>
          <w:tcPr>
            <w:tcW w:w="1500" w:type="pct"/>
            <w:vAlign w:val="center"/>
          </w:tcPr>
          <w:p w14:paraId="4779246A" w14:textId="77777777" w:rsidR="007A232C" w:rsidRDefault="007A232C"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D76C5EF" w14:textId="77777777" w:rsidR="007A232C" w:rsidRPr="00971C80" w:rsidRDefault="007A232C" w:rsidP="00F64DC5">
            <w:pPr>
              <w:spacing w:before="60" w:after="60"/>
              <w:contextualSpacing/>
              <w:jc w:val="left"/>
              <w:rPr>
                <w:sz w:val="20"/>
                <w:szCs w:val="20"/>
              </w:rPr>
            </w:pPr>
            <w:r>
              <w:rPr>
                <w:sz w:val="20"/>
                <w:szCs w:val="20"/>
              </w:rPr>
              <w:t>0x002B</w:t>
            </w:r>
          </w:p>
        </w:tc>
        <w:tc>
          <w:tcPr>
            <w:tcW w:w="1750" w:type="pct"/>
            <w:vAlign w:val="center"/>
          </w:tcPr>
          <w:p w14:paraId="209429FB" w14:textId="77777777" w:rsidR="007A232C" w:rsidRPr="00971C80" w:rsidRDefault="007A232C" w:rsidP="00F64DC5">
            <w:pPr>
              <w:spacing w:before="60" w:after="60"/>
              <w:contextualSpacing/>
              <w:jc w:val="left"/>
              <w:rPr>
                <w:sz w:val="20"/>
                <w:szCs w:val="20"/>
              </w:rPr>
            </w:pPr>
            <w:r>
              <w:rPr>
                <w:sz w:val="20"/>
                <w:szCs w:val="20"/>
              </w:rPr>
              <w:t>N/A</w:t>
            </w:r>
          </w:p>
        </w:tc>
      </w:tr>
      <w:tr w:rsidR="007A232C" w:rsidRPr="00971C80" w14:paraId="49F4C55C" w14:textId="77777777" w:rsidTr="00400115">
        <w:trPr>
          <w:trHeight w:val="425"/>
        </w:trPr>
        <w:tc>
          <w:tcPr>
            <w:tcW w:w="1500" w:type="pct"/>
            <w:vAlign w:val="center"/>
          </w:tcPr>
          <w:p w14:paraId="07304928"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62734624" w14:textId="77777777" w:rsidR="007A232C" w:rsidRPr="00713C07" w:rsidRDefault="007A232C" w:rsidP="00F64DC5">
            <w:pPr>
              <w:spacing w:before="60" w:after="60"/>
              <w:contextualSpacing/>
              <w:jc w:val="left"/>
              <w:rPr>
                <w:sz w:val="20"/>
                <w:szCs w:val="20"/>
              </w:rPr>
            </w:pPr>
            <w:r>
              <w:rPr>
                <w:sz w:val="20"/>
                <w:szCs w:val="20"/>
              </w:rPr>
              <w:t>ECS18a</w:t>
            </w:r>
          </w:p>
        </w:tc>
        <w:tc>
          <w:tcPr>
            <w:tcW w:w="1750" w:type="pct"/>
            <w:vAlign w:val="center"/>
          </w:tcPr>
          <w:p w14:paraId="7B56BF45" w14:textId="77777777" w:rsidR="007A232C" w:rsidRPr="00713C07" w:rsidRDefault="007A232C" w:rsidP="00F64DC5">
            <w:pPr>
              <w:spacing w:before="60" w:after="60"/>
              <w:contextualSpacing/>
              <w:jc w:val="left"/>
              <w:rPr>
                <w:sz w:val="20"/>
                <w:szCs w:val="20"/>
              </w:rPr>
            </w:pPr>
            <w:r>
              <w:rPr>
                <w:sz w:val="20"/>
                <w:szCs w:val="20"/>
              </w:rPr>
              <w:t>N/A</w:t>
            </w:r>
          </w:p>
        </w:tc>
      </w:tr>
    </w:tbl>
    <w:p w14:paraId="4E4427AC" w14:textId="77777777" w:rsidR="007A232C" w:rsidRDefault="007A232C" w:rsidP="007A232C"/>
    <w:p w14:paraId="27B2D5BE" w14:textId="77777777" w:rsidR="00D938D3" w:rsidRPr="00EA6BD0" w:rsidRDefault="00F000C9" w:rsidP="00F000C9">
      <w:pPr>
        <w:pStyle w:val="Heading4"/>
      </w:pPr>
      <w:r w:rsidRPr="00EA6BD0">
        <w:tab/>
        <w:t>Specific Data Items for this Request</w:t>
      </w:r>
      <w:r w:rsidR="00D938D3" w:rsidRPr="00EA6BD0">
        <w:t xml:space="preserve"> </w:t>
      </w:r>
    </w:p>
    <w:p w14:paraId="12BE8EDA" w14:textId="77777777" w:rsidR="00D938D3" w:rsidRPr="00971C80" w:rsidRDefault="00D938D3" w:rsidP="00D938D3">
      <w:pPr>
        <w:keepNext/>
      </w:pPr>
      <w:r w:rsidRPr="00971C80">
        <w:t xml:space="preserve">The </w:t>
      </w:r>
      <w:r w:rsidR="00937960" w:rsidRPr="00971C80">
        <w:t xml:space="preserve">data items </w:t>
      </w:r>
      <w:r w:rsidRPr="00971C80">
        <w:t xml:space="preserve">applicable depend on whether the Request is </w:t>
      </w:r>
      <w:r w:rsidR="00C0139A" w:rsidRPr="00971C80">
        <w:t>On Demand</w:t>
      </w:r>
      <w:r w:rsidRPr="00971C80">
        <w:t xml:space="preserve"> or DCC Scheduled.</w:t>
      </w:r>
    </w:p>
    <w:p w14:paraId="337AF6D8" w14:textId="77777777" w:rsidR="00651F7F" w:rsidRPr="00971C80" w:rsidRDefault="00651F7F" w:rsidP="00D938D3">
      <w:pPr>
        <w:keepNext/>
      </w:pPr>
    </w:p>
    <w:p w14:paraId="0F5C9869" w14:textId="77777777" w:rsidR="00651F7F" w:rsidRPr="00971C80" w:rsidRDefault="00651F7F" w:rsidP="00651F7F">
      <w:r w:rsidRPr="00971C80">
        <w:t>For execution of this Service Request as an On Demand Service, the ReadMaximumDemandExportRegisters XML element defines this Service Request.</w:t>
      </w:r>
    </w:p>
    <w:p w14:paraId="6E4FA2BF" w14:textId="77777777" w:rsidR="00651F7F" w:rsidRPr="00971C80" w:rsidRDefault="00651F7F" w:rsidP="00D938D3">
      <w:pPr>
        <w:keepNext/>
      </w:pPr>
    </w:p>
    <w:p w14:paraId="002378D8" w14:textId="77777777" w:rsidR="00D938D3" w:rsidRPr="00971C80" w:rsidRDefault="00D938D3" w:rsidP="00D938D3">
      <w:pPr>
        <w:keepNext/>
      </w:pPr>
      <w:r w:rsidRPr="00971C80">
        <w:t>ReadMaximumDemandExortRegisters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3287"/>
        <w:gridCol w:w="1259"/>
        <w:gridCol w:w="1163"/>
        <w:gridCol w:w="811"/>
        <w:gridCol w:w="692"/>
      </w:tblGrid>
      <w:tr w:rsidR="00971C80" w:rsidRPr="00971C80" w14:paraId="08C21065" w14:textId="77777777" w:rsidTr="00400115">
        <w:trPr>
          <w:trHeight w:val="553"/>
        </w:trPr>
        <w:tc>
          <w:tcPr>
            <w:tcW w:w="1000" w:type="pct"/>
          </w:tcPr>
          <w:p w14:paraId="6BDFA8E5" w14:textId="77777777" w:rsidR="00D938D3" w:rsidRPr="00971C80" w:rsidRDefault="00D938D3" w:rsidP="003E71CE">
            <w:pPr>
              <w:keepNext/>
              <w:jc w:val="left"/>
              <w:rPr>
                <w:b/>
                <w:sz w:val="20"/>
                <w:szCs w:val="20"/>
              </w:rPr>
            </w:pPr>
            <w:r w:rsidRPr="00971C80">
              <w:rPr>
                <w:b/>
                <w:sz w:val="20"/>
                <w:szCs w:val="20"/>
              </w:rPr>
              <w:t>Data Item</w:t>
            </w:r>
          </w:p>
        </w:tc>
        <w:tc>
          <w:tcPr>
            <w:tcW w:w="1823" w:type="pct"/>
          </w:tcPr>
          <w:p w14:paraId="7E5F3C65" w14:textId="77777777" w:rsidR="00D938D3" w:rsidRPr="00971C80" w:rsidRDefault="00D938D3" w:rsidP="003E71CE">
            <w:pPr>
              <w:keepNext/>
              <w:jc w:val="left"/>
              <w:rPr>
                <w:b/>
                <w:sz w:val="20"/>
                <w:szCs w:val="20"/>
              </w:rPr>
            </w:pPr>
            <w:r w:rsidRPr="00971C80">
              <w:rPr>
                <w:b/>
                <w:sz w:val="20"/>
                <w:szCs w:val="20"/>
              </w:rPr>
              <w:t>Description</w:t>
            </w:r>
          </w:p>
          <w:p w14:paraId="269CE9CD" w14:textId="77777777" w:rsidR="00D938D3" w:rsidRPr="00971C80" w:rsidRDefault="00D938D3" w:rsidP="003E71CE">
            <w:pPr>
              <w:keepNext/>
              <w:jc w:val="left"/>
              <w:rPr>
                <w:b/>
                <w:sz w:val="20"/>
                <w:szCs w:val="20"/>
              </w:rPr>
            </w:pPr>
            <w:r w:rsidRPr="00971C80">
              <w:rPr>
                <w:b/>
                <w:sz w:val="20"/>
                <w:szCs w:val="20"/>
              </w:rPr>
              <w:t>/ Allowable values</w:t>
            </w:r>
          </w:p>
        </w:tc>
        <w:tc>
          <w:tcPr>
            <w:tcW w:w="698" w:type="pct"/>
            <w:hideMark/>
          </w:tcPr>
          <w:p w14:paraId="6CC221BB" w14:textId="77777777" w:rsidR="00D938D3" w:rsidRPr="00971C80" w:rsidRDefault="00D938D3" w:rsidP="003E71CE">
            <w:pPr>
              <w:keepNext/>
              <w:jc w:val="left"/>
              <w:rPr>
                <w:b/>
                <w:sz w:val="20"/>
                <w:szCs w:val="20"/>
              </w:rPr>
            </w:pPr>
            <w:r w:rsidRPr="00971C80">
              <w:rPr>
                <w:b/>
                <w:sz w:val="20"/>
                <w:szCs w:val="20"/>
              </w:rPr>
              <w:t>Type</w:t>
            </w:r>
          </w:p>
        </w:tc>
        <w:tc>
          <w:tcPr>
            <w:tcW w:w="645" w:type="pct"/>
            <w:hideMark/>
          </w:tcPr>
          <w:p w14:paraId="6E94EEFA" w14:textId="77777777" w:rsidR="00D938D3" w:rsidRPr="00971C80" w:rsidRDefault="00D938D3" w:rsidP="003E71CE">
            <w:pPr>
              <w:keepNext/>
              <w:jc w:val="left"/>
              <w:rPr>
                <w:b/>
                <w:bCs/>
                <w:sz w:val="20"/>
                <w:szCs w:val="20"/>
                <w:vertAlign w:val="superscript"/>
              </w:rPr>
            </w:pPr>
            <w:r w:rsidRPr="00971C80">
              <w:rPr>
                <w:b/>
                <w:sz w:val="20"/>
                <w:szCs w:val="20"/>
              </w:rPr>
              <w:t>Mandatory</w:t>
            </w:r>
          </w:p>
        </w:tc>
        <w:tc>
          <w:tcPr>
            <w:tcW w:w="450" w:type="pct"/>
            <w:hideMark/>
          </w:tcPr>
          <w:p w14:paraId="62A0EA53" w14:textId="77777777" w:rsidR="00D938D3" w:rsidRPr="00971C80" w:rsidRDefault="00D938D3" w:rsidP="003E71CE">
            <w:pPr>
              <w:keepNext/>
              <w:jc w:val="left"/>
              <w:rPr>
                <w:b/>
                <w:sz w:val="20"/>
                <w:szCs w:val="20"/>
              </w:rPr>
            </w:pPr>
            <w:r w:rsidRPr="00971C80">
              <w:rPr>
                <w:b/>
                <w:sz w:val="20"/>
                <w:szCs w:val="20"/>
              </w:rPr>
              <w:t>Default</w:t>
            </w:r>
          </w:p>
        </w:tc>
        <w:tc>
          <w:tcPr>
            <w:tcW w:w="384" w:type="pct"/>
          </w:tcPr>
          <w:p w14:paraId="524A5595" w14:textId="77777777" w:rsidR="00D938D3" w:rsidRPr="00971C80" w:rsidRDefault="00D938D3" w:rsidP="003E71CE">
            <w:pPr>
              <w:keepNext/>
              <w:jc w:val="left"/>
              <w:rPr>
                <w:b/>
                <w:sz w:val="20"/>
                <w:szCs w:val="20"/>
              </w:rPr>
            </w:pPr>
            <w:r w:rsidRPr="00971C80">
              <w:rPr>
                <w:b/>
                <w:sz w:val="20"/>
                <w:szCs w:val="20"/>
              </w:rPr>
              <w:t>Units</w:t>
            </w:r>
          </w:p>
        </w:tc>
      </w:tr>
      <w:tr w:rsidR="00D938D3" w:rsidRPr="00971C80" w14:paraId="732F482C" w14:textId="77777777" w:rsidTr="00400115">
        <w:tc>
          <w:tcPr>
            <w:tcW w:w="1000" w:type="pct"/>
          </w:tcPr>
          <w:p w14:paraId="17FBAF50" w14:textId="77777777" w:rsidR="00D938D3" w:rsidRPr="00971C80" w:rsidRDefault="00D938D3" w:rsidP="003E71CE">
            <w:pPr>
              <w:keepNext/>
              <w:spacing w:before="60" w:after="60"/>
              <w:jc w:val="left"/>
              <w:rPr>
                <w:sz w:val="20"/>
                <w:szCs w:val="20"/>
                <w:vertAlign w:val="superscript"/>
              </w:rPr>
            </w:pPr>
            <w:r w:rsidRPr="00971C80">
              <w:rPr>
                <w:sz w:val="20"/>
                <w:szCs w:val="20"/>
              </w:rPr>
              <w:t>ExecutionDateTime</w:t>
            </w:r>
          </w:p>
        </w:tc>
        <w:tc>
          <w:tcPr>
            <w:tcW w:w="1823" w:type="pct"/>
          </w:tcPr>
          <w:p w14:paraId="2D814184" w14:textId="77777777" w:rsidR="00D938D3" w:rsidRPr="00971C80" w:rsidRDefault="00D938D3" w:rsidP="003E71CE">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2BB3A4C" w14:textId="77777777" w:rsidR="00D938D3" w:rsidRPr="00971C80" w:rsidRDefault="00D938D3" w:rsidP="003E71CE">
            <w:pPr>
              <w:keepNext/>
              <w:spacing w:before="60" w:after="60"/>
              <w:jc w:val="left"/>
              <w:rPr>
                <w:sz w:val="20"/>
                <w:szCs w:val="20"/>
              </w:rPr>
            </w:pPr>
            <w:r w:rsidRPr="00971C80">
              <w:rPr>
                <w:sz w:val="20"/>
                <w:szCs w:val="20"/>
              </w:rPr>
              <w:t xml:space="preserve">The UTC date and time the User requires the command to be executed on the Device </w:t>
            </w:r>
          </w:p>
          <w:p w14:paraId="73B84B2D" w14:textId="77777777" w:rsidR="00D938D3" w:rsidRPr="00971C80" w:rsidRDefault="00703F91" w:rsidP="003E71CE">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698" w:type="pct"/>
          </w:tcPr>
          <w:p w14:paraId="0028E7D3" w14:textId="77777777" w:rsidR="00D938D3" w:rsidRPr="00971C80" w:rsidRDefault="00D938D3" w:rsidP="003E71CE">
            <w:pPr>
              <w:keepNext/>
              <w:spacing w:before="60" w:after="60"/>
              <w:jc w:val="left"/>
              <w:rPr>
                <w:sz w:val="20"/>
                <w:szCs w:val="20"/>
              </w:rPr>
            </w:pPr>
            <w:r w:rsidRPr="00971C80">
              <w:rPr>
                <w:sz w:val="20"/>
                <w:szCs w:val="20"/>
              </w:rPr>
              <w:t>xs:dateTime</w:t>
            </w:r>
          </w:p>
        </w:tc>
        <w:tc>
          <w:tcPr>
            <w:tcW w:w="645" w:type="pct"/>
          </w:tcPr>
          <w:p w14:paraId="3C524179" w14:textId="77777777" w:rsidR="00D938D3" w:rsidRPr="00971C80" w:rsidRDefault="005644DE" w:rsidP="003E71CE">
            <w:pPr>
              <w:keepNext/>
              <w:spacing w:before="60" w:after="60"/>
              <w:jc w:val="left"/>
              <w:rPr>
                <w:sz w:val="20"/>
                <w:szCs w:val="20"/>
              </w:rPr>
            </w:pPr>
            <w:r>
              <w:rPr>
                <w:sz w:val="20"/>
                <w:szCs w:val="20"/>
              </w:rPr>
              <w:t>No</w:t>
            </w:r>
          </w:p>
        </w:tc>
        <w:tc>
          <w:tcPr>
            <w:tcW w:w="450" w:type="pct"/>
          </w:tcPr>
          <w:p w14:paraId="3AA6A529" w14:textId="77777777" w:rsidR="00D938D3" w:rsidRPr="00971C80" w:rsidRDefault="00D938D3" w:rsidP="003E71CE">
            <w:pPr>
              <w:keepNext/>
              <w:spacing w:before="60" w:after="60"/>
              <w:jc w:val="left"/>
              <w:rPr>
                <w:sz w:val="20"/>
                <w:szCs w:val="20"/>
                <w:highlight w:val="yellow"/>
              </w:rPr>
            </w:pPr>
            <w:r w:rsidRPr="00971C80">
              <w:rPr>
                <w:sz w:val="20"/>
                <w:szCs w:val="20"/>
              </w:rPr>
              <w:t>None</w:t>
            </w:r>
          </w:p>
        </w:tc>
        <w:tc>
          <w:tcPr>
            <w:tcW w:w="384" w:type="pct"/>
          </w:tcPr>
          <w:p w14:paraId="261AF4D5" w14:textId="77777777" w:rsidR="00D938D3" w:rsidRPr="00971C80" w:rsidRDefault="00D938D3" w:rsidP="003E71CE">
            <w:pPr>
              <w:keepNext/>
              <w:spacing w:before="60" w:after="60"/>
              <w:jc w:val="left"/>
              <w:rPr>
                <w:sz w:val="20"/>
                <w:szCs w:val="20"/>
              </w:rPr>
            </w:pPr>
            <w:r w:rsidRPr="00971C80">
              <w:rPr>
                <w:sz w:val="20"/>
                <w:szCs w:val="20"/>
              </w:rPr>
              <w:t>UTC Date-Time</w:t>
            </w:r>
          </w:p>
        </w:tc>
      </w:tr>
    </w:tbl>
    <w:p w14:paraId="77F0B40C" w14:textId="2FBC680C" w:rsidR="003E71CE" w:rsidRPr="000B4DCD" w:rsidRDefault="003E71CE" w:rsidP="004705F3">
      <w:pPr>
        <w:pStyle w:val="Caption"/>
      </w:pPr>
      <w:bookmarkStart w:id="1138" w:name="_Toc50828949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149</w:t>
      </w:r>
      <w:r w:rsidR="00FB161A">
        <w:rPr>
          <w:noProof/>
        </w:rPr>
        <w:fldChar w:fldCharType="end"/>
      </w:r>
      <w:r>
        <w:t xml:space="preserve"> </w:t>
      </w:r>
      <w:r w:rsidRPr="000B4DCD">
        <w:t xml:space="preserve">: </w:t>
      </w:r>
      <w:r w:rsidR="002931A8" w:rsidRPr="002931A8">
        <w:t xml:space="preserve">ReadMaximumDemandExortRegisters </w:t>
      </w:r>
      <w:r>
        <w:t>(</w:t>
      </w:r>
      <w:r w:rsidR="002931A8" w:rsidRPr="002931A8">
        <w:t>sr:ReadDataFutureDated</w:t>
      </w:r>
      <w:r>
        <w:t>) data items</w:t>
      </w:r>
      <w:bookmarkEnd w:id="1138"/>
    </w:p>
    <w:p w14:paraId="68381822" w14:textId="77777777" w:rsidR="00D938D3" w:rsidRPr="00971C80" w:rsidRDefault="00D938D3" w:rsidP="00D938D3"/>
    <w:p w14:paraId="4B02C038" w14:textId="77777777" w:rsidR="007C30D4" w:rsidRPr="00971C80" w:rsidRDefault="007C30D4" w:rsidP="007C30D4">
      <w:pPr>
        <w:jc w:val="left"/>
      </w:pPr>
      <w:r w:rsidRPr="00971C80">
        <w:t xml:space="preserve">For execution of this Service Request as DCC Scheduled Service, The </w:t>
      </w:r>
      <w:r w:rsidR="00651F7F" w:rsidRPr="00971C80">
        <w:t>DSPReadMaximumDemandExportRegisters</w:t>
      </w:r>
      <w:r w:rsidRPr="00971C80">
        <w:t xml:space="preserve"> XML element defines this Service Request</w:t>
      </w:r>
      <w:r w:rsidR="00107EE7" w:rsidRPr="00971C80">
        <w:t xml:space="preserve"> and does not contain any other specific data items.</w:t>
      </w:r>
      <w:r w:rsidRPr="00971C80">
        <w:t xml:space="preserve"> The User shall include this XML element within the Service Request 5.1 (Create Schedule).</w:t>
      </w:r>
    </w:p>
    <w:p w14:paraId="43950573" w14:textId="77777777" w:rsidR="00D938D3" w:rsidRPr="00971C80" w:rsidRDefault="00D938D3" w:rsidP="00D938D3"/>
    <w:p w14:paraId="46FEF634" w14:textId="77777777" w:rsidR="00D938D3" w:rsidRPr="00971C80" w:rsidRDefault="00D938D3" w:rsidP="00D938D3">
      <w:pPr>
        <w:spacing w:before="120" w:after="120"/>
        <w:ind w:left="567"/>
        <w:jc w:val="left"/>
        <w:rPr>
          <w:noProof/>
          <w:lang w:eastAsia="en-GB"/>
        </w:rPr>
      </w:pPr>
    </w:p>
    <w:p w14:paraId="3E37F22C" w14:textId="77777777" w:rsidR="00D938D3" w:rsidRPr="00EA6BD0" w:rsidRDefault="00F000C9" w:rsidP="00F000C9">
      <w:pPr>
        <w:pStyle w:val="Heading4"/>
      </w:pPr>
      <w:r w:rsidRPr="00EA6BD0">
        <w:tab/>
        <w:t>Specific Validation for this Request</w:t>
      </w:r>
      <w:r w:rsidR="00D938D3" w:rsidRPr="00EA6BD0">
        <w:tab/>
      </w:r>
    </w:p>
    <w:p w14:paraId="03524E31" w14:textId="77777777" w:rsidR="00470DBC" w:rsidRPr="00971C80" w:rsidRDefault="00470DBC" w:rsidP="00D938D3">
      <w:pPr>
        <w:jc w:val="left"/>
      </w:pPr>
    </w:p>
    <w:p w14:paraId="078E56DE" w14:textId="77777777" w:rsidR="00470DBC" w:rsidRPr="00971C80" w:rsidRDefault="007C5966" w:rsidP="00470DBC">
      <w:pPr>
        <w:jc w:val="left"/>
      </w:pPr>
      <w:r>
        <w:t>No s</w:t>
      </w:r>
      <w:r w:rsidR="00470DBC" w:rsidRPr="00971C80">
        <w:t xml:space="preserve">pecific validation is applied for this </w:t>
      </w:r>
      <w:r w:rsidR="00EA6C66" w:rsidRPr="00971C80">
        <w:t>Request</w:t>
      </w:r>
      <w:r w:rsidR="00EA6C66">
        <w:t xml:space="preserve">. </w:t>
      </w:r>
      <w:r w:rsidR="00EA6C66" w:rsidRPr="00971C80">
        <w:t>See</w:t>
      </w:r>
      <w:r w:rsidR="00470DBC" w:rsidRPr="00971C80">
        <w:t xml:space="preserve"> </w:t>
      </w:r>
      <w:r w:rsidR="003D7A9A">
        <w:t>clause</w:t>
      </w:r>
      <w:r w:rsidR="00470DBC" w:rsidRPr="00971C80">
        <w:t xml:space="preserve"> 3.2.5 for general validation applied to all Requests.</w:t>
      </w:r>
    </w:p>
    <w:p w14:paraId="7AA72471" w14:textId="77777777" w:rsidR="00470DBC" w:rsidRPr="00971C80" w:rsidRDefault="00470DBC" w:rsidP="00470DBC">
      <w:pPr>
        <w:jc w:val="left"/>
      </w:pPr>
    </w:p>
    <w:p w14:paraId="792DF0CF"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DateTime</w:t>
      </w:r>
      <w:r w:rsidR="007C5966" w:rsidRPr="007C5966">
        <w:t xml:space="preserve"> </w:t>
      </w:r>
      <w:r w:rsidR="007C5966">
        <w:t>Validation.</w:t>
      </w:r>
      <w:r w:rsidR="00C4755C">
        <w:t xml:space="preserve"> </w:t>
      </w:r>
    </w:p>
    <w:p w14:paraId="727C2A29" w14:textId="77777777" w:rsidR="00470DBC" w:rsidRPr="00971C80" w:rsidRDefault="00470DBC" w:rsidP="00D938D3">
      <w:pPr>
        <w:jc w:val="left"/>
      </w:pPr>
    </w:p>
    <w:p w14:paraId="206A5591" w14:textId="77777777" w:rsidR="00D938D3" w:rsidRPr="00971C80" w:rsidRDefault="00D938D3" w:rsidP="00D938D3">
      <w:r w:rsidRPr="00971C80">
        <w:t>.</w:t>
      </w:r>
    </w:p>
    <w:p w14:paraId="2A615A18" w14:textId="77777777" w:rsidR="00D938D3" w:rsidRPr="00971C80" w:rsidRDefault="00D938D3" w:rsidP="00D938D3">
      <w:pPr>
        <w:rPr>
          <w:sz w:val="20"/>
          <w:szCs w:val="20"/>
        </w:rPr>
      </w:pPr>
    </w:p>
    <w:p w14:paraId="73CA09F5" w14:textId="77777777" w:rsidR="00045A4B" w:rsidRDefault="00045A4B">
      <w:pPr>
        <w:spacing w:after="200" w:line="276" w:lineRule="auto"/>
        <w:jc w:val="left"/>
        <w:rPr>
          <w:sz w:val="20"/>
          <w:szCs w:val="20"/>
        </w:rPr>
      </w:pPr>
      <w:r>
        <w:rPr>
          <w:sz w:val="20"/>
          <w:szCs w:val="20"/>
        </w:rPr>
        <w:br w:type="page"/>
      </w:r>
    </w:p>
    <w:p w14:paraId="28ECE189" w14:textId="77777777" w:rsidR="00D938D3" w:rsidRPr="00971C80" w:rsidRDefault="00D938D3" w:rsidP="00D938D3">
      <w:pPr>
        <w:rPr>
          <w:sz w:val="20"/>
          <w:szCs w:val="20"/>
        </w:rPr>
      </w:pPr>
    </w:p>
    <w:p w14:paraId="2294FD0B" w14:textId="77777777" w:rsidR="00D938D3" w:rsidRPr="00971C80" w:rsidRDefault="00D938D3" w:rsidP="000B60A3">
      <w:pPr>
        <w:pStyle w:val="Heading3"/>
      </w:pPr>
      <w:bookmarkStart w:id="1139" w:name="_Toc398808655"/>
      <w:bookmarkStart w:id="1140" w:name="_Ref489270499"/>
      <w:bookmarkStart w:id="1141" w:name="_Toc489860728"/>
      <w:bookmarkStart w:id="1142" w:name="_Toc506336102"/>
      <w:bookmarkStart w:id="1143" w:name="_Toc509172458"/>
      <w:r w:rsidRPr="00971C80">
        <w:t>Read Prepayment Configuration</w:t>
      </w:r>
      <w:bookmarkEnd w:id="1139"/>
      <w:bookmarkEnd w:id="1140"/>
      <w:bookmarkEnd w:id="1141"/>
      <w:bookmarkEnd w:id="1142"/>
      <w:bookmarkEnd w:id="1143"/>
    </w:p>
    <w:p w14:paraId="48BC5248" w14:textId="77777777" w:rsidR="00D938D3" w:rsidRPr="00EA6BD0" w:rsidRDefault="00F000C9" w:rsidP="00F000C9">
      <w:pPr>
        <w:pStyle w:val="Heading4"/>
      </w:pPr>
      <w:r w:rsidRPr="00EA6BD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36A2AC0" w14:textId="77777777" w:rsidTr="00400115">
        <w:trPr>
          <w:trHeight w:val="425"/>
        </w:trPr>
        <w:tc>
          <w:tcPr>
            <w:tcW w:w="1500" w:type="pct"/>
            <w:vAlign w:val="center"/>
          </w:tcPr>
          <w:p w14:paraId="7BAD7256"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480859CF"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ReadPrepaymentConfiguration</w:t>
            </w:r>
          </w:p>
        </w:tc>
      </w:tr>
      <w:tr w:rsidR="00971C80" w:rsidRPr="00971C80" w14:paraId="232F36A8" w14:textId="77777777" w:rsidTr="00400115">
        <w:trPr>
          <w:trHeight w:val="425"/>
        </w:trPr>
        <w:tc>
          <w:tcPr>
            <w:tcW w:w="1500" w:type="pct"/>
            <w:vAlign w:val="center"/>
          </w:tcPr>
          <w:p w14:paraId="1AF6C558"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07FD8049"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4.13</w:t>
            </w:r>
          </w:p>
        </w:tc>
      </w:tr>
      <w:tr w:rsidR="00971C80" w:rsidRPr="00971C80" w14:paraId="2E9F2A12" w14:textId="77777777" w:rsidTr="00400115">
        <w:trPr>
          <w:trHeight w:val="425"/>
        </w:trPr>
        <w:tc>
          <w:tcPr>
            <w:tcW w:w="1500" w:type="pct"/>
            <w:vAlign w:val="center"/>
          </w:tcPr>
          <w:p w14:paraId="65507F1B"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C2911DD" w14:textId="77777777" w:rsidR="00D938D3" w:rsidRPr="00971C80" w:rsidRDefault="00D938D3" w:rsidP="00034A36">
            <w:pPr>
              <w:spacing w:before="60" w:after="60"/>
              <w:contextualSpacing/>
              <w:jc w:val="left"/>
              <w:rPr>
                <w:sz w:val="20"/>
                <w:szCs w:val="20"/>
              </w:rPr>
            </w:pPr>
            <w:r w:rsidRPr="00971C80">
              <w:rPr>
                <w:sz w:val="20"/>
                <w:szCs w:val="20"/>
              </w:rPr>
              <w:t>4.13</w:t>
            </w:r>
          </w:p>
        </w:tc>
      </w:tr>
      <w:tr w:rsidR="00971C80" w:rsidRPr="00971C80" w14:paraId="21A9042E" w14:textId="77777777" w:rsidTr="00400115">
        <w:trPr>
          <w:trHeight w:val="425"/>
        </w:trPr>
        <w:tc>
          <w:tcPr>
            <w:tcW w:w="1500" w:type="pct"/>
            <w:vAlign w:val="center"/>
          </w:tcPr>
          <w:p w14:paraId="2B1DC5C3"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0389FC9"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0756A29D"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178A3C14" w14:textId="77777777" w:rsidTr="00400115">
        <w:trPr>
          <w:trHeight w:val="425"/>
        </w:trPr>
        <w:tc>
          <w:tcPr>
            <w:tcW w:w="1500" w:type="pct"/>
            <w:vAlign w:val="center"/>
          </w:tcPr>
          <w:p w14:paraId="6C121374"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0C813291" w14:textId="77777777" w:rsidR="00D938D3" w:rsidRPr="00971C80" w:rsidRDefault="00D938D3" w:rsidP="00D938D3">
            <w:pPr>
              <w:spacing w:before="60" w:after="60"/>
              <w:contextualSpacing/>
              <w:rPr>
                <w:sz w:val="20"/>
                <w:szCs w:val="20"/>
              </w:rPr>
            </w:pPr>
            <w:r w:rsidRPr="00971C80">
              <w:rPr>
                <w:sz w:val="20"/>
                <w:szCs w:val="20"/>
              </w:rPr>
              <w:t>Non Critical</w:t>
            </w:r>
          </w:p>
          <w:p w14:paraId="537DAE08" w14:textId="77777777" w:rsidR="00D938D3" w:rsidRPr="00971C80" w:rsidRDefault="00D938D3" w:rsidP="00D938D3">
            <w:pPr>
              <w:spacing w:before="60" w:after="60"/>
              <w:contextualSpacing/>
              <w:jc w:val="left"/>
              <w:rPr>
                <w:sz w:val="20"/>
                <w:szCs w:val="20"/>
              </w:rPr>
            </w:pPr>
          </w:p>
        </w:tc>
      </w:tr>
      <w:tr w:rsidR="00971C80" w:rsidRPr="00971C80" w14:paraId="6592EF26" w14:textId="77777777" w:rsidTr="00400115">
        <w:trPr>
          <w:trHeight w:val="425"/>
        </w:trPr>
        <w:tc>
          <w:tcPr>
            <w:tcW w:w="1500" w:type="pct"/>
            <w:vAlign w:val="center"/>
          </w:tcPr>
          <w:p w14:paraId="2D2F9692"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15B02793"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1EADF49" w14:textId="77777777" w:rsidR="00D938D3" w:rsidRPr="00C133FF" w:rsidRDefault="00D938D3" w:rsidP="00D938D3">
            <w:pPr>
              <w:spacing w:before="60" w:after="60"/>
              <w:contextualSpacing/>
              <w:jc w:val="left"/>
              <w:rPr>
                <w:sz w:val="20"/>
                <w:lang w:val="de-DE"/>
              </w:rPr>
            </w:pPr>
            <w:r w:rsidRPr="00C133FF">
              <w:rPr>
                <w:sz w:val="20"/>
                <w:lang w:val="de-DE"/>
              </w:rPr>
              <w:t>Electricity Smart Meter</w:t>
            </w:r>
            <w:r w:rsidR="00E266BC"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4A84C5CA"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62A4C127"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414D3DA0" w14:textId="77777777" w:rsidTr="00400115">
        <w:trPr>
          <w:trHeight w:val="425"/>
        </w:trPr>
        <w:tc>
          <w:tcPr>
            <w:tcW w:w="1500" w:type="pct"/>
            <w:vAlign w:val="center"/>
          </w:tcPr>
          <w:p w14:paraId="50ED79E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416B028A"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452AE1B4" w14:textId="77777777" w:rsidTr="00400115">
        <w:trPr>
          <w:trHeight w:val="425"/>
        </w:trPr>
        <w:tc>
          <w:tcPr>
            <w:tcW w:w="1500" w:type="pct"/>
            <w:vAlign w:val="center"/>
          </w:tcPr>
          <w:p w14:paraId="4B4206A1"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F0530B8"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21A2409B" w14:textId="77777777" w:rsidTr="00400115">
        <w:trPr>
          <w:trHeight w:val="425"/>
        </w:trPr>
        <w:tc>
          <w:tcPr>
            <w:tcW w:w="1500" w:type="pct"/>
            <w:vAlign w:val="center"/>
          </w:tcPr>
          <w:p w14:paraId="19218E95"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3767BBF4"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3F5F81FA" w14:textId="77777777" w:rsidTr="00400115">
        <w:trPr>
          <w:trHeight w:val="425"/>
        </w:trPr>
        <w:tc>
          <w:tcPr>
            <w:tcW w:w="1500" w:type="pct"/>
            <w:vAlign w:val="center"/>
          </w:tcPr>
          <w:p w14:paraId="6895404A"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40D049C0"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11AA0FB0"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4288A9C"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625A5AF0"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5600DFE6" w14:textId="77777777" w:rsidTr="00400115">
        <w:trPr>
          <w:trHeight w:val="425"/>
        </w:trPr>
        <w:tc>
          <w:tcPr>
            <w:tcW w:w="1500" w:type="pct"/>
            <w:vAlign w:val="center"/>
          </w:tcPr>
          <w:p w14:paraId="4E0A3706"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8EDCDE6" w14:textId="50B6ABB8"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3EA9D5B3" w14:textId="77777777" w:rsidTr="00400115">
        <w:trPr>
          <w:trHeight w:val="425"/>
        </w:trPr>
        <w:tc>
          <w:tcPr>
            <w:tcW w:w="1500" w:type="pct"/>
            <w:vAlign w:val="center"/>
          </w:tcPr>
          <w:p w14:paraId="7A9A516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D317D8A"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0BA52B8" w14:textId="77777777" w:rsidTr="00400115">
        <w:trPr>
          <w:trHeight w:val="425"/>
        </w:trPr>
        <w:tc>
          <w:tcPr>
            <w:tcW w:w="1500" w:type="pct"/>
            <w:vAlign w:val="center"/>
          </w:tcPr>
          <w:p w14:paraId="14780135"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5AD3052D" w14:textId="4AEDFA36"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6C7A6EA7" w14:textId="77777777" w:rsidR="00D938D3" w:rsidRPr="00971C80" w:rsidRDefault="00D938D3" w:rsidP="00AB3A89">
            <w:pPr>
              <w:numPr>
                <w:ilvl w:val="0"/>
                <w:numId w:val="101"/>
              </w:numPr>
              <w:spacing w:before="60" w:after="60"/>
              <w:contextualSpacing/>
              <w:jc w:val="left"/>
              <w:rPr>
                <w:sz w:val="20"/>
                <w:szCs w:val="20"/>
              </w:rPr>
            </w:pPr>
            <w:r w:rsidRPr="00971C80">
              <w:rPr>
                <w:sz w:val="20"/>
                <w:szCs w:val="20"/>
              </w:rPr>
              <w:t>Acknowledgement</w:t>
            </w:r>
          </w:p>
          <w:p w14:paraId="2FF3FEAB" w14:textId="77777777" w:rsidR="00D938D3" w:rsidRPr="00971C80" w:rsidRDefault="00D938D3" w:rsidP="00AB3A89">
            <w:pPr>
              <w:numPr>
                <w:ilvl w:val="0"/>
                <w:numId w:val="101"/>
              </w:numPr>
              <w:spacing w:before="60" w:after="60"/>
              <w:contextualSpacing/>
              <w:jc w:val="left"/>
              <w:rPr>
                <w:sz w:val="20"/>
                <w:szCs w:val="20"/>
              </w:rPr>
            </w:pPr>
            <w:r w:rsidRPr="00971C80">
              <w:rPr>
                <w:sz w:val="20"/>
                <w:szCs w:val="20"/>
              </w:rPr>
              <w:t>Service Response from Device – GBCSPayload</w:t>
            </w:r>
          </w:p>
          <w:p w14:paraId="3E7DC5A8" w14:textId="77777777" w:rsidR="00D938D3" w:rsidRPr="00971C80" w:rsidRDefault="00AF46AC" w:rsidP="00AB3A89">
            <w:pPr>
              <w:numPr>
                <w:ilvl w:val="0"/>
                <w:numId w:val="101"/>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7A148835"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6C95A607" w14:textId="77777777" w:rsidTr="00400115">
        <w:trPr>
          <w:trHeight w:val="425"/>
        </w:trPr>
        <w:tc>
          <w:tcPr>
            <w:tcW w:w="1500" w:type="pct"/>
            <w:vAlign w:val="center"/>
          </w:tcPr>
          <w:p w14:paraId="0703FAE5"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EBCD073" w14:textId="69F06428"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118AB31B" w14:textId="77777777" w:rsidTr="00400115">
        <w:trPr>
          <w:trHeight w:val="425"/>
        </w:trPr>
        <w:tc>
          <w:tcPr>
            <w:tcW w:w="1500" w:type="pct"/>
            <w:vAlign w:val="center"/>
          </w:tcPr>
          <w:p w14:paraId="440F3F66"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17FFF26A"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5103957D"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13838374" w14:textId="77777777" w:rsidTr="00400115">
        <w:trPr>
          <w:trHeight w:val="425"/>
        </w:trPr>
        <w:tc>
          <w:tcPr>
            <w:tcW w:w="1500" w:type="pct"/>
            <w:vAlign w:val="center"/>
          </w:tcPr>
          <w:p w14:paraId="1105CC5B" w14:textId="77777777" w:rsidR="007A232C" w:rsidRDefault="007A232C"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67D85B8" w14:textId="77777777" w:rsidR="007A232C" w:rsidRPr="00971C80" w:rsidRDefault="007A232C" w:rsidP="00F64DC5">
            <w:pPr>
              <w:spacing w:before="60" w:after="60"/>
              <w:contextualSpacing/>
              <w:jc w:val="left"/>
              <w:rPr>
                <w:sz w:val="20"/>
                <w:szCs w:val="20"/>
              </w:rPr>
            </w:pPr>
            <w:r>
              <w:rPr>
                <w:sz w:val="20"/>
                <w:szCs w:val="20"/>
              </w:rPr>
              <w:t>0x003B</w:t>
            </w:r>
          </w:p>
        </w:tc>
        <w:tc>
          <w:tcPr>
            <w:tcW w:w="1750" w:type="pct"/>
            <w:vAlign w:val="center"/>
          </w:tcPr>
          <w:p w14:paraId="387FA256" w14:textId="77777777" w:rsidR="007A232C" w:rsidRPr="00971C80" w:rsidRDefault="007A232C" w:rsidP="00F64DC5">
            <w:pPr>
              <w:spacing w:before="60" w:after="60"/>
              <w:contextualSpacing/>
              <w:jc w:val="left"/>
              <w:rPr>
                <w:sz w:val="20"/>
                <w:szCs w:val="20"/>
              </w:rPr>
            </w:pPr>
            <w:r>
              <w:rPr>
                <w:sz w:val="20"/>
                <w:szCs w:val="20"/>
              </w:rPr>
              <w:t>0x00B5</w:t>
            </w:r>
          </w:p>
        </w:tc>
      </w:tr>
      <w:tr w:rsidR="007A232C" w:rsidRPr="00971C80" w14:paraId="1D0FAF2B" w14:textId="77777777" w:rsidTr="00400115">
        <w:trPr>
          <w:trHeight w:val="425"/>
        </w:trPr>
        <w:tc>
          <w:tcPr>
            <w:tcW w:w="1500" w:type="pct"/>
            <w:vAlign w:val="center"/>
          </w:tcPr>
          <w:p w14:paraId="3756B42F"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144B4E03" w14:textId="77777777" w:rsidR="007A232C" w:rsidRPr="00713C07" w:rsidRDefault="007A232C" w:rsidP="00F64DC5">
            <w:pPr>
              <w:spacing w:before="60" w:after="60"/>
              <w:contextualSpacing/>
              <w:jc w:val="left"/>
              <w:rPr>
                <w:sz w:val="20"/>
                <w:szCs w:val="20"/>
              </w:rPr>
            </w:pPr>
            <w:r>
              <w:rPr>
                <w:sz w:val="20"/>
                <w:szCs w:val="20"/>
              </w:rPr>
              <w:t>ECS26a</w:t>
            </w:r>
          </w:p>
        </w:tc>
        <w:tc>
          <w:tcPr>
            <w:tcW w:w="1750" w:type="pct"/>
            <w:vAlign w:val="center"/>
          </w:tcPr>
          <w:p w14:paraId="27FC81E3" w14:textId="77777777" w:rsidR="007A232C" w:rsidRPr="00713C07" w:rsidRDefault="007A232C" w:rsidP="00F64DC5">
            <w:pPr>
              <w:spacing w:before="60" w:after="60"/>
              <w:contextualSpacing/>
              <w:jc w:val="left"/>
              <w:rPr>
                <w:sz w:val="20"/>
                <w:szCs w:val="20"/>
              </w:rPr>
            </w:pPr>
            <w:r>
              <w:rPr>
                <w:sz w:val="20"/>
                <w:szCs w:val="20"/>
              </w:rPr>
              <w:t>GCS21b</w:t>
            </w:r>
          </w:p>
        </w:tc>
      </w:tr>
    </w:tbl>
    <w:p w14:paraId="7DBFC5F5" w14:textId="77777777" w:rsidR="007A232C" w:rsidRDefault="007A232C" w:rsidP="007A232C"/>
    <w:p w14:paraId="411A30D4" w14:textId="77777777" w:rsidR="00D938D3" w:rsidRPr="00EA6BD0" w:rsidRDefault="00F000C9" w:rsidP="000F1FB4">
      <w:pPr>
        <w:pStyle w:val="Heading4"/>
      </w:pPr>
      <w:r w:rsidRPr="00EA6BD0">
        <w:tab/>
        <w:t>Specific Data Items for this Request</w:t>
      </w:r>
      <w:r w:rsidR="00D938D3" w:rsidRPr="00EA6BD0">
        <w:t xml:space="preserve"> </w:t>
      </w:r>
    </w:p>
    <w:p w14:paraId="24D0135A" w14:textId="77777777" w:rsidR="00D938D3" w:rsidRPr="00971C80" w:rsidRDefault="00D938D3" w:rsidP="000F1FB4">
      <w:pPr>
        <w:keepNext/>
      </w:pPr>
      <w:r w:rsidRPr="00971C80">
        <w:t>ReadPrepaymentConfiguration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3464"/>
        <w:gridCol w:w="1118"/>
        <w:gridCol w:w="1134"/>
        <w:gridCol w:w="811"/>
        <w:gridCol w:w="721"/>
      </w:tblGrid>
      <w:tr w:rsidR="00971C80" w:rsidRPr="00971C80" w14:paraId="0655C007" w14:textId="77777777" w:rsidTr="00400115">
        <w:trPr>
          <w:trHeight w:val="553"/>
        </w:trPr>
        <w:tc>
          <w:tcPr>
            <w:tcW w:w="980" w:type="pct"/>
          </w:tcPr>
          <w:p w14:paraId="5D833178" w14:textId="77777777" w:rsidR="00D938D3" w:rsidRPr="00971C80" w:rsidRDefault="00D938D3" w:rsidP="000F1FB4">
            <w:pPr>
              <w:keepNext/>
              <w:jc w:val="left"/>
              <w:rPr>
                <w:b/>
                <w:sz w:val="20"/>
                <w:szCs w:val="20"/>
              </w:rPr>
            </w:pPr>
            <w:r w:rsidRPr="00971C80">
              <w:rPr>
                <w:b/>
                <w:sz w:val="20"/>
                <w:szCs w:val="20"/>
              </w:rPr>
              <w:t>Data Item</w:t>
            </w:r>
          </w:p>
        </w:tc>
        <w:tc>
          <w:tcPr>
            <w:tcW w:w="1921" w:type="pct"/>
          </w:tcPr>
          <w:p w14:paraId="0D0DB744" w14:textId="77777777" w:rsidR="00D938D3" w:rsidRPr="00971C80" w:rsidRDefault="00D938D3" w:rsidP="000F1FB4">
            <w:pPr>
              <w:keepNext/>
              <w:jc w:val="left"/>
              <w:rPr>
                <w:b/>
                <w:sz w:val="20"/>
                <w:szCs w:val="20"/>
              </w:rPr>
            </w:pPr>
            <w:r w:rsidRPr="00971C80">
              <w:rPr>
                <w:b/>
                <w:sz w:val="20"/>
                <w:szCs w:val="20"/>
              </w:rPr>
              <w:t>Description</w:t>
            </w:r>
          </w:p>
          <w:p w14:paraId="623C6A0B" w14:textId="77777777" w:rsidR="00D938D3" w:rsidRPr="00971C80" w:rsidRDefault="00D938D3" w:rsidP="000F1FB4">
            <w:pPr>
              <w:keepNext/>
              <w:jc w:val="left"/>
              <w:rPr>
                <w:b/>
                <w:sz w:val="20"/>
                <w:szCs w:val="20"/>
              </w:rPr>
            </w:pPr>
            <w:r w:rsidRPr="00971C80">
              <w:rPr>
                <w:b/>
                <w:sz w:val="20"/>
                <w:szCs w:val="20"/>
              </w:rPr>
              <w:t>/ Allowable values</w:t>
            </w:r>
          </w:p>
        </w:tc>
        <w:tc>
          <w:tcPr>
            <w:tcW w:w="620" w:type="pct"/>
            <w:hideMark/>
          </w:tcPr>
          <w:p w14:paraId="42BD06A1" w14:textId="77777777" w:rsidR="00D938D3" w:rsidRPr="00971C80" w:rsidRDefault="00D938D3" w:rsidP="000F1FB4">
            <w:pPr>
              <w:keepNext/>
              <w:jc w:val="left"/>
              <w:rPr>
                <w:b/>
                <w:sz w:val="20"/>
                <w:szCs w:val="20"/>
              </w:rPr>
            </w:pPr>
            <w:r w:rsidRPr="00971C80">
              <w:rPr>
                <w:b/>
                <w:sz w:val="20"/>
                <w:szCs w:val="20"/>
              </w:rPr>
              <w:t>Type</w:t>
            </w:r>
          </w:p>
        </w:tc>
        <w:tc>
          <w:tcPr>
            <w:tcW w:w="629" w:type="pct"/>
            <w:hideMark/>
          </w:tcPr>
          <w:p w14:paraId="68B43823" w14:textId="77777777" w:rsidR="00D938D3" w:rsidRPr="00971C80" w:rsidRDefault="00D938D3" w:rsidP="000F1FB4">
            <w:pPr>
              <w:keepNext/>
              <w:jc w:val="left"/>
              <w:rPr>
                <w:b/>
                <w:bCs/>
                <w:sz w:val="20"/>
                <w:szCs w:val="20"/>
                <w:vertAlign w:val="superscript"/>
              </w:rPr>
            </w:pPr>
            <w:r w:rsidRPr="00971C80">
              <w:rPr>
                <w:b/>
                <w:sz w:val="20"/>
                <w:szCs w:val="20"/>
              </w:rPr>
              <w:t>Mandatory</w:t>
            </w:r>
          </w:p>
        </w:tc>
        <w:tc>
          <w:tcPr>
            <w:tcW w:w="450" w:type="pct"/>
            <w:hideMark/>
          </w:tcPr>
          <w:p w14:paraId="64DA74E6" w14:textId="77777777" w:rsidR="00D938D3" w:rsidRPr="00971C80" w:rsidRDefault="00D938D3" w:rsidP="000F1FB4">
            <w:pPr>
              <w:keepNext/>
              <w:jc w:val="left"/>
              <w:rPr>
                <w:b/>
                <w:sz w:val="20"/>
                <w:szCs w:val="20"/>
              </w:rPr>
            </w:pPr>
            <w:r w:rsidRPr="00971C80">
              <w:rPr>
                <w:b/>
                <w:sz w:val="20"/>
                <w:szCs w:val="20"/>
              </w:rPr>
              <w:t>Default</w:t>
            </w:r>
          </w:p>
        </w:tc>
        <w:tc>
          <w:tcPr>
            <w:tcW w:w="400" w:type="pct"/>
          </w:tcPr>
          <w:p w14:paraId="2BC381C2" w14:textId="77777777" w:rsidR="00D938D3" w:rsidRPr="00971C80" w:rsidRDefault="00D938D3" w:rsidP="000F1FB4">
            <w:pPr>
              <w:keepNext/>
              <w:jc w:val="left"/>
              <w:rPr>
                <w:b/>
                <w:sz w:val="20"/>
                <w:szCs w:val="20"/>
              </w:rPr>
            </w:pPr>
            <w:r w:rsidRPr="00971C80">
              <w:rPr>
                <w:b/>
                <w:sz w:val="20"/>
                <w:szCs w:val="20"/>
              </w:rPr>
              <w:t>Units</w:t>
            </w:r>
          </w:p>
        </w:tc>
      </w:tr>
      <w:tr w:rsidR="00D938D3" w:rsidRPr="00971C80" w14:paraId="762FF48E" w14:textId="77777777" w:rsidTr="00400115">
        <w:tc>
          <w:tcPr>
            <w:tcW w:w="980" w:type="pct"/>
          </w:tcPr>
          <w:p w14:paraId="22B48A23" w14:textId="77777777" w:rsidR="00D938D3" w:rsidRPr="00971C80" w:rsidRDefault="00D938D3" w:rsidP="000F1FB4">
            <w:pPr>
              <w:keepNext/>
              <w:spacing w:before="60" w:after="60"/>
              <w:jc w:val="left"/>
              <w:rPr>
                <w:sz w:val="20"/>
                <w:szCs w:val="20"/>
                <w:vertAlign w:val="superscript"/>
              </w:rPr>
            </w:pPr>
            <w:r w:rsidRPr="00971C80">
              <w:rPr>
                <w:sz w:val="20"/>
                <w:szCs w:val="20"/>
              </w:rPr>
              <w:t>ExecutionDateTime</w:t>
            </w:r>
          </w:p>
        </w:tc>
        <w:tc>
          <w:tcPr>
            <w:tcW w:w="1921" w:type="pct"/>
          </w:tcPr>
          <w:p w14:paraId="03242009" w14:textId="77777777" w:rsidR="00D938D3" w:rsidRPr="00971C80" w:rsidRDefault="00D938D3" w:rsidP="000F1FB4">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BED990B" w14:textId="77777777" w:rsidR="00D938D3" w:rsidRPr="00971C80" w:rsidRDefault="00D938D3" w:rsidP="000F1FB4">
            <w:pPr>
              <w:keepNext/>
              <w:spacing w:before="60" w:after="60"/>
              <w:jc w:val="left"/>
              <w:rPr>
                <w:sz w:val="20"/>
                <w:szCs w:val="20"/>
              </w:rPr>
            </w:pPr>
            <w:r w:rsidRPr="00971C80">
              <w:rPr>
                <w:sz w:val="20"/>
                <w:szCs w:val="20"/>
              </w:rPr>
              <w:t xml:space="preserve">The UTC date and time the User requires the command to be executed on the Device </w:t>
            </w:r>
          </w:p>
          <w:p w14:paraId="0514EF14" w14:textId="77777777" w:rsidR="00D938D3" w:rsidRPr="00971C80" w:rsidRDefault="00703F91" w:rsidP="000F1FB4">
            <w:pPr>
              <w:keepNext/>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620" w:type="pct"/>
          </w:tcPr>
          <w:p w14:paraId="0F247F9A" w14:textId="77777777" w:rsidR="00D938D3" w:rsidRPr="00971C80" w:rsidRDefault="00D938D3" w:rsidP="000F1FB4">
            <w:pPr>
              <w:keepNext/>
              <w:spacing w:before="60" w:after="60"/>
              <w:jc w:val="left"/>
              <w:rPr>
                <w:rFonts w:eastAsiaTheme="minorHAnsi"/>
                <w:sz w:val="20"/>
                <w:szCs w:val="20"/>
                <w:lang w:eastAsia="en-GB"/>
              </w:rPr>
            </w:pPr>
            <w:r w:rsidRPr="00971C80">
              <w:rPr>
                <w:sz w:val="20"/>
                <w:szCs w:val="20"/>
              </w:rPr>
              <w:t>xs:dateTime</w:t>
            </w:r>
          </w:p>
        </w:tc>
        <w:tc>
          <w:tcPr>
            <w:tcW w:w="629" w:type="pct"/>
          </w:tcPr>
          <w:p w14:paraId="063FE64E" w14:textId="77777777" w:rsidR="00D938D3" w:rsidRPr="00971C80" w:rsidRDefault="00D938D3" w:rsidP="000F1FB4">
            <w:pPr>
              <w:keepNext/>
              <w:spacing w:before="60" w:after="60"/>
              <w:jc w:val="left"/>
              <w:rPr>
                <w:sz w:val="20"/>
                <w:szCs w:val="20"/>
              </w:rPr>
            </w:pPr>
            <w:r w:rsidRPr="00971C80">
              <w:rPr>
                <w:sz w:val="20"/>
                <w:szCs w:val="20"/>
              </w:rPr>
              <w:t>No</w:t>
            </w:r>
          </w:p>
        </w:tc>
        <w:tc>
          <w:tcPr>
            <w:tcW w:w="450" w:type="pct"/>
          </w:tcPr>
          <w:p w14:paraId="5C72EA05" w14:textId="77777777" w:rsidR="00D938D3" w:rsidRPr="00971C80" w:rsidRDefault="00D938D3" w:rsidP="000F1FB4">
            <w:pPr>
              <w:keepNext/>
              <w:spacing w:before="60" w:after="60"/>
              <w:jc w:val="left"/>
              <w:rPr>
                <w:sz w:val="20"/>
                <w:szCs w:val="20"/>
              </w:rPr>
            </w:pPr>
            <w:r w:rsidRPr="00971C80">
              <w:rPr>
                <w:sz w:val="20"/>
                <w:szCs w:val="20"/>
              </w:rPr>
              <w:t>None</w:t>
            </w:r>
          </w:p>
        </w:tc>
        <w:tc>
          <w:tcPr>
            <w:tcW w:w="400" w:type="pct"/>
          </w:tcPr>
          <w:p w14:paraId="3F8897AF" w14:textId="77777777" w:rsidR="00D938D3" w:rsidRPr="00971C80" w:rsidRDefault="00D938D3" w:rsidP="000F1FB4">
            <w:pPr>
              <w:keepNext/>
              <w:spacing w:before="60" w:after="60"/>
              <w:jc w:val="left"/>
              <w:rPr>
                <w:sz w:val="20"/>
                <w:szCs w:val="20"/>
              </w:rPr>
            </w:pPr>
            <w:r w:rsidRPr="00971C80">
              <w:rPr>
                <w:sz w:val="20"/>
                <w:szCs w:val="20"/>
              </w:rPr>
              <w:t>UTC Date-Time</w:t>
            </w:r>
          </w:p>
        </w:tc>
      </w:tr>
    </w:tbl>
    <w:p w14:paraId="28C5DF94" w14:textId="463F3D87" w:rsidR="003E71CE" w:rsidRPr="000B4DCD" w:rsidRDefault="003E71CE" w:rsidP="004705F3">
      <w:pPr>
        <w:pStyle w:val="Caption"/>
      </w:pPr>
      <w:bookmarkStart w:id="1144" w:name="_Toc50828949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150</w:t>
      </w:r>
      <w:r w:rsidR="00FB161A">
        <w:rPr>
          <w:noProof/>
        </w:rPr>
        <w:fldChar w:fldCharType="end"/>
      </w:r>
      <w:r>
        <w:t xml:space="preserve"> </w:t>
      </w:r>
      <w:r w:rsidRPr="000B4DCD">
        <w:t xml:space="preserve">: </w:t>
      </w:r>
      <w:r w:rsidR="00CB5571" w:rsidRPr="00CB5571">
        <w:t xml:space="preserve">ReadPrepaymentConfiguration </w:t>
      </w:r>
      <w:r>
        <w:t>(</w:t>
      </w:r>
      <w:r w:rsidR="00CB5571" w:rsidRPr="002931A8">
        <w:t>sr:ReadData</w:t>
      </w:r>
      <w:r w:rsidR="00CB5571">
        <w:t>OnDemandOr</w:t>
      </w:r>
      <w:r w:rsidR="00CB5571" w:rsidRPr="002931A8">
        <w:t>FutureDated</w:t>
      </w:r>
      <w:r>
        <w:t>) data items</w:t>
      </w:r>
      <w:bookmarkEnd w:id="1144"/>
    </w:p>
    <w:p w14:paraId="4A1EEB22" w14:textId="77777777" w:rsidR="00D938D3" w:rsidRPr="00971C80" w:rsidRDefault="00D938D3" w:rsidP="00D938D3">
      <w:pPr>
        <w:spacing w:before="120" w:after="120"/>
        <w:jc w:val="left"/>
        <w:rPr>
          <w:noProof/>
          <w:lang w:eastAsia="en-GB"/>
        </w:rPr>
      </w:pPr>
    </w:p>
    <w:p w14:paraId="1F2F644D" w14:textId="77777777" w:rsidR="00D938D3" w:rsidRPr="00EA6BD0" w:rsidRDefault="00F000C9" w:rsidP="00F000C9">
      <w:pPr>
        <w:pStyle w:val="Heading4"/>
      </w:pPr>
      <w:r w:rsidRPr="00EA6BD0">
        <w:tab/>
        <w:t>Specific Validation for this Request</w:t>
      </w:r>
      <w:r w:rsidR="00D938D3" w:rsidRPr="00EA6BD0">
        <w:tab/>
      </w:r>
    </w:p>
    <w:p w14:paraId="7827957E"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FB37CB">
        <w:t xml:space="preserve"> and clause 3.10.2 for </w:t>
      </w:r>
      <w:r w:rsidR="00FB37CB" w:rsidRPr="003C69D9">
        <w:t>Execution</w:t>
      </w:r>
      <w:r w:rsidR="00FB37CB">
        <w:t xml:space="preserve"> </w:t>
      </w:r>
      <w:r w:rsidR="00FB37CB" w:rsidRPr="003C69D9">
        <w:t>Date</w:t>
      </w:r>
      <w:r w:rsidR="00FB37CB">
        <w:t xml:space="preserve"> </w:t>
      </w:r>
      <w:r w:rsidR="00FB37CB" w:rsidRPr="003C69D9">
        <w:t>Time validation</w:t>
      </w:r>
      <w:r w:rsidRPr="00971C80">
        <w:t>.</w:t>
      </w:r>
    </w:p>
    <w:p w14:paraId="219EF378" w14:textId="77777777" w:rsidR="00D938D3" w:rsidRPr="00971C80" w:rsidRDefault="00D938D3" w:rsidP="00D938D3">
      <w:pPr>
        <w:rPr>
          <w:sz w:val="20"/>
          <w:szCs w:val="20"/>
        </w:rPr>
      </w:pPr>
    </w:p>
    <w:p w14:paraId="69EEFD43" w14:textId="77777777" w:rsidR="00D938D3" w:rsidRPr="00971C80" w:rsidRDefault="00D938D3" w:rsidP="00D938D3">
      <w:pPr>
        <w:rPr>
          <w:sz w:val="20"/>
          <w:szCs w:val="20"/>
        </w:rPr>
      </w:pPr>
    </w:p>
    <w:p w14:paraId="1076D5CD"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39F4C083" w14:textId="77777777" w:rsidR="00D938D3" w:rsidRPr="00971C80" w:rsidRDefault="00D938D3" w:rsidP="000B60A3">
      <w:pPr>
        <w:pStyle w:val="Heading3"/>
      </w:pPr>
      <w:bookmarkStart w:id="1145" w:name="_Toc398808656"/>
      <w:bookmarkStart w:id="1146" w:name="_Toc489860729"/>
      <w:bookmarkStart w:id="1147" w:name="_Toc506336103"/>
      <w:bookmarkStart w:id="1148" w:name="_Toc509172459"/>
      <w:r w:rsidRPr="00971C80">
        <w:t>Read Prepayment Daily Read Log</w:t>
      </w:r>
      <w:bookmarkEnd w:id="1145"/>
      <w:bookmarkEnd w:id="1146"/>
      <w:bookmarkEnd w:id="1147"/>
      <w:bookmarkEnd w:id="1148"/>
    </w:p>
    <w:p w14:paraId="7D8A2D6A" w14:textId="77777777" w:rsidR="00D938D3" w:rsidRPr="00EA6BD0" w:rsidRDefault="00F000C9" w:rsidP="00F000C9">
      <w:pPr>
        <w:pStyle w:val="Heading4"/>
      </w:pPr>
      <w:r w:rsidRPr="00EA6BD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33C9EB5" w14:textId="77777777" w:rsidTr="00400115">
        <w:trPr>
          <w:trHeight w:val="425"/>
        </w:trPr>
        <w:tc>
          <w:tcPr>
            <w:tcW w:w="1500" w:type="pct"/>
            <w:vAlign w:val="center"/>
          </w:tcPr>
          <w:p w14:paraId="38FD34D1"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64E012C3"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ReadPrepaymentDailyReadLog</w:t>
            </w:r>
          </w:p>
        </w:tc>
      </w:tr>
      <w:tr w:rsidR="00971C80" w:rsidRPr="00971C80" w14:paraId="653AC779" w14:textId="77777777" w:rsidTr="00400115">
        <w:trPr>
          <w:trHeight w:val="425"/>
        </w:trPr>
        <w:tc>
          <w:tcPr>
            <w:tcW w:w="1500" w:type="pct"/>
            <w:vAlign w:val="center"/>
          </w:tcPr>
          <w:p w14:paraId="47A12D64"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0D57328B"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4.14</w:t>
            </w:r>
          </w:p>
        </w:tc>
      </w:tr>
      <w:tr w:rsidR="00971C80" w:rsidRPr="00971C80" w14:paraId="3A2627A8" w14:textId="77777777" w:rsidTr="00400115">
        <w:trPr>
          <w:trHeight w:val="425"/>
        </w:trPr>
        <w:tc>
          <w:tcPr>
            <w:tcW w:w="1500" w:type="pct"/>
            <w:vAlign w:val="center"/>
          </w:tcPr>
          <w:p w14:paraId="1B036A04"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6D06D4FF"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4.14</w:t>
            </w:r>
          </w:p>
        </w:tc>
      </w:tr>
      <w:tr w:rsidR="00971C80" w:rsidRPr="00971C80" w14:paraId="31232E09" w14:textId="77777777" w:rsidTr="00400115">
        <w:trPr>
          <w:trHeight w:val="425"/>
        </w:trPr>
        <w:tc>
          <w:tcPr>
            <w:tcW w:w="1500" w:type="pct"/>
            <w:vAlign w:val="center"/>
          </w:tcPr>
          <w:p w14:paraId="64CC3CF5"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0A4B768C"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0C0F8FC9" w14:textId="77777777" w:rsidR="00D938D3" w:rsidRDefault="00D938D3" w:rsidP="00D938D3">
            <w:pPr>
              <w:spacing w:before="60" w:after="60"/>
              <w:contextualSpacing/>
              <w:jc w:val="left"/>
              <w:rPr>
                <w:sz w:val="20"/>
                <w:szCs w:val="20"/>
              </w:rPr>
            </w:pPr>
            <w:r w:rsidRPr="00971C80">
              <w:rPr>
                <w:sz w:val="20"/>
                <w:szCs w:val="20"/>
              </w:rPr>
              <w:t>Gas Supplier (GS)</w:t>
            </w:r>
          </w:p>
          <w:p w14:paraId="4C0BCAF7" w14:textId="77777777" w:rsidR="0077321F" w:rsidRDefault="0077321F" w:rsidP="00D629F1">
            <w:pPr>
              <w:spacing w:before="60" w:after="60"/>
              <w:contextualSpacing/>
              <w:jc w:val="left"/>
              <w:rPr>
                <w:sz w:val="20"/>
                <w:szCs w:val="20"/>
              </w:rPr>
            </w:pPr>
          </w:p>
          <w:p w14:paraId="7B76415D" w14:textId="77777777" w:rsidR="0077321F" w:rsidRDefault="0077321F" w:rsidP="00D629F1">
            <w:pPr>
              <w:spacing w:before="60" w:after="60"/>
              <w:contextualSpacing/>
              <w:jc w:val="left"/>
              <w:rPr>
                <w:sz w:val="20"/>
                <w:szCs w:val="20"/>
              </w:rPr>
            </w:pPr>
            <w:r w:rsidRPr="0077321F">
              <w:rPr>
                <w:sz w:val="20"/>
                <w:szCs w:val="20"/>
              </w:rPr>
              <w:t>Where a change of supplier occurs on any day, both the new supplier and the old supplier will be eligible to retrieve the daily read log for that day.</w:t>
            </w:r>
          </w:p>
          <w:p w14:paraId="02B6929C" w14:textId="77777777" w:rsidR="00D629F1" w:rsidRPr="00971C80" w:rsidRDefault="00D629F1" w:rsidP="00D938D3">
            <w:pPr>
              <w:spacing w:before="60" w:after="60"/>
              <w:contextualSpacing/>
              <w:jc w:val="left"/>
              <w:rPr>
                <w:sz w:val="20"/>
                <w:szCs w:val="20"/>
              </w:rPr>
            </w:pPr>
          </w:p>
        </w:tc>
      </w:tr>
      <w:tr w:rsidR="00971C80" w:rsidRPr="00971C80" w14:paraId="02848C63" w14:textId="77777777" w:rsidTr="00400115">
        <w:trPr>
          <w:trHeight w:val="425"/>
        </w:trPr>
        <w:tc>
          <w:tcPr>
            <w:tcW w:w="1500" w:type="pct"/>
            <w:vAlign w:val="center"/>
          </w:tcPr>
          <w:p w14:paraId="2DA9CE10"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66530E88" w14:textId="77777777" w:rsidR="00D938D3" w:rsidRPr="00971C80" w:rsidRDefault="00D938D3" w:rsidP="00D938D3">
            <w:pPr>
              <w:spacing w:before="60" w:after="60"/>
              <w:contextualSpacing/>
              <w:rPr>
                <w:sz w:val="20"/>
                <w:szCs w:val="20"/>
              </w:rPr>
            </w:pPr>
            <w:r w:rsidRPr="00971C80">
              <w:rPr>
                <w:sz w:val="20"/>
                <w:szCs w:val="20"/>
              </w:rPr>
              <w:t>Non Critical</w:t>
            </w:r>
          </w:p>
          <w:p w14:paraId="1B6165A1" w14:textId="77777777" w:rsidR="00D938D3" w:rsidRPr="00971C80" w:rsidRDefault="00D938D3" w:rsidP="00D938D3">
            <w:pPr>
              <w:spacing w:before="60" w:after="60"/>
              <w:contextualSpacing/>
              <w:jc w:val="left"/>
              <w:rPr>
                <w:sz w:val="20"/>
                <w:szCs w:val="20"/>
              </w:rPr>
            </w:pPr>
          </w:p>
        </w:tc>
      </w:tr>
      <w:tr w:rsidR="00971C80" w:rsidRPr="00971C80" w14:paraId="0CAA31E9" w14:textId="77777777" w:rsidTr="00400115">
        <w:trPr>
          <w:trHeight w:val="425"/>
        </w:trPr>
        <w:tc>
          <w:tcPr>
            <w:tcW w:w="1500" w:type="pct"/>
            <w:vAlign w:val="center"/>
          </w:tcPr>
          <w:p w14:paraId="320A5C9A"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528F40FC"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5CBCE780" w14:textId="77777777" w:rsidR="00D938D3" w:rsidRPr="00C133FF" w:rsidRDefault="00D938D3" w:rsidP="00D938D3">
            <w:pPr>
              <w:spacing w:before="60" w:after="60"/>
              <w:contextualSpacing/>
              <w:jc w:val="left"/>
              <w:rPr>
                <w:sz w:val="20"/>
                <w:lang w:val="de-DE"/>
              </w:rPr>
            </w:pPr>
            <w:r w:rsidRPr="00C133FF">
              <w:rPr>
                <w:sz w:val="20"/>
                <w:lang w:val="de-DE"/>
              </w:rPr>
              <w:t>Electricity Smart Meter</w:t>
            </w:r>
            <w:r w:rsidR="00E266BC"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5609FF2D"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588F4DD8"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7E856BD6" w14:textId="77777777" w:rsidTr="00400115">
        <w:trPr>
          <w:trHeight w:val="425"/>
        </w:trPr>
        <w:tc>
          <w:tcPr>
            <w:tcW w:w="1500" w:type="pct"/>
            <w:vAlign w:val="center"/>
          </w:tcPr>
          <w:p w14:paraId="78497455"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3500E607"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1E7F5A67" w14:textId="77777777" w:rsidTr="00400115">
        <w:trPr>
          <w:trHeight w:val="425"/>
        </w:trPr>
        <w:tc>
          <w:tcPr>
            <w:tcW w:w="1500" w:type="pct"/>
            <w:vAlign w:val="center"/>
          </w:tcPr>
          <w:p w14:paraId="5F86F404"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74C2048"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5177435" w14:textId="77777777" w:rsidTr="00400115">
        <w:trPr>
          <w:trHeight w:val="425"/>
        </w:trPr>
        <w:tc>
          <w:tcPr>
            <w:tcW w:w="1500" w:type="pct"/>
            <w:vAlign w:val="center"/>
          </w:tcPr>
          <w:p w14:paraId="16BBD8A5"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3F72E066"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68EC256" w14:textId="77777777" w:rsidTr="00400115">
        <w:trPr>
          <w:trHeight w:val="425"/>
        </w:trPr>
        <w:tc>
          <w:tcPr>
            <w:tcW w:w="1500" w:type="pct"/>
            <w:vAlign w:val="center"/>
          </w:tcPr>
          <w:p w14:paraId="5FD1F636"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4DF511C"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56374A54"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222B6A55"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769B1558"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52E61334" w14:textId="77777777" w:rsidTr="00400115">
        <w:trPr>
          <w:trHeight w:val="425"/>
        </w:trPr>
        <w:tc>
          <w:tcPr>
            <w:tcW w:w="1500" w:type="pct"/>
            <w:vAlign w:val="center"/>
          </w:tcPr>
          <w:p w14:paraId="1DC23057"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DC53DF1" w14:textId="7CDC7C13"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5BEED9DD" w14:textId="77777777" w:rsidTr="00400115">
        <w:trPr>
          <w:trHeight w:val="425"/>
        </w:trPr>
        <w:tc>
          <w:tcPr>
            <w:tcW w:w="1500" w:type="pct"/>
            <w:vAlign w:val="center"/>
          </w:tcPr>
          <w:p w14:paraId="5F7B84C2"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20A102A3"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31F4BC7" w14:textId="77777777" w:rsidTr="00400115">
        <w:trPr>
          <w:trHeight w:val="425"/>
        </w:trPr>
        <w:tc>
          <w:tcPr>
            <w:tcW w:w="1500" w:type="pct"/>
            <w:vAlign w:val="center"/>
          </w:tcPr>
          <w:p w14:paraId="7528EB64"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DDB620D" w14:textId="1B707410"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244D56FB" w14:textId="77777777" w:rsidR="00D938D3" w:rsidRPr="00971C80" w:rsidRDefault="00D938D3" w:rsidP="00AB3A89">
            <w:pPr>
              <w:numPr>
                <w:ilvl w:val="0"/>
                <w:numId w:val="102"/>
              </w:numPr>
              <w:spacing w:before="60" w:after="60"/>
              <w:contextualSpacing/>
              <w:jc w:val="left"/>
              <w:rPr>
                <w:sz w:val="20"/>
                <w:szCs w:val="20"/>
              </w:rPr>
            </w:pPr>
            <w:r w:rsidRPr="00971C80">
              <w:rPr>
                <w:sz w:val="20"/>
                <w:szCs w:val="20"/>
              </w:rPr>
              <w:t>Acknowledgement</w:t>
            </w:r>
          </w:p>
          <w:p w14:paraId="460E8EE2" w14:textId="77777777" w:rsidR="00D938D3" w:rsidRPr="00971C80" w:rsidRDefault="00D938D3" w:rsidP="00AB3A89">
            <w:pPr>
              <w:numPr>
                <w:ilvl w:val="0"/>
                <w:numId w:val="102"/>
              </w:numPr>
              <w:spacing w:before="60" w:after="60"/>
              <w:contextualSpacing/>
              <w:jc w:val="left"/>
              <w:rPr>
                <w:sz w:val="20"/>
                <w:szCs w:val="20"/>
              </w:rPr>
            </w:pPr>
            <w:r w:rsidRPr="00971C80">
              <w:rPr>
                <w:sz w:val="20"/>
                <w:szCs w:val="20"/>
              </w:rPr>
              <w:t>Service Response from Device – GBCSPayload</w:t>
            </w:r>
          </w:p>
          <w:p w14:paraId="378C5AAE" w14:textId="77777777" w:rsidR="00A96DD2" w:rsidRPr="00971C80" w:rsidRDefault="00A96DD2" w:rsidP="00AB3A89">
            <w:pPr>
              <w:pStyle w:val="ListParagraph"/>
              <w:numPr>
                <w:ilvl w:val="0"/>
                <w:numId w:val="102"/>
              </w:numPr>
              <w:rPr>
                <w:sz w:val="20"/>
                <w:szCs w:val="20"/>
              </w:rPr>
            </w:pPr>
            <w:r w:rsidRPr="00971C80">
              <w:rPr>
                <w:sz w:val="20"/>
                <w:szCs w:val="20"/>
              </w:rPr>
              <w:t>Service Response (from Device) - DSPScheduledMessage Format</w:t>
            </w:r>
          </w:p>
          <w:p w14:paraId="1E7F923D" w14:textId="77777777" w:rsidR="00D938D3" w:rsidRPr="00971C80" w:rsidRDefault="00AF46AC" w:rsidP="00AB3A89">
            <w:pPr>
              <w:numPr>
                <w:ilvl w:val="0"/>
                <w:numId w:val="102"/>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1F19FD83"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5DD70F09" w14:textId="77777777" w:rsidTr="00400115">
        <w:trPr>
          <w:trHeight w:val="425"/>
        </w:trPr>
        <w:tc>
          <w:tcPr>
            <w:tcW w:w="1500" w:type="pct"/>
            <w:vAlign w:val="center"/>
          </w:tcPr>
          <w:p w14:paraId="22AAEC2F"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12338737" w14:textId="03284C92"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695C20BA" w14:textId="77777777" w:rsidTr="00400115">
        <w:trPr>
          <w:trHeight w:val="425"/>
        </w:trPr>
        <w:tc>
          <w:tcPr>
            <w:tcW w:w="1500" w:type="pct"/>
            <w:vAlign w:val="center"/>
          </w:tcPr>
          <w:p w14:paraId="1E68C61B"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3484BA9F"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62F8442B"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60EDDFDE" w14:textId="77777777" w:rsidTr="00400115">
        <w:trPr>
          <w:trHeight w:val="425"/>
        </w:trPr>
        <w:tc>
          <w:tcPr>
            <w:tcW w:w="1500" w:type="pct"/>
            <w:vAlign w:val="center"/>
          </w:tcPr>
          <w:p w14:paraId="0E606A1F" w14:textId="77777777" w:rsidR="007A232C" w:rsidRDefault="007A232C"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3D3E5FB" w14:textId="77777777" w:rsidR="007A232C" w:rsidRPr="00971C80" w:rsidRDefault="007A232C" w:rsidP="00F64DC5">
            <w:pPr>
              <w:spacing w:before="60" w:after="60"/>
              <w:contextualSpacing/>
              <w:jc w:val="left"/>
              <w:rPr>
                <w:sz w:val="20"/>
                <w:szCs w:val="20"/>
              </w:rPr>
            </w:pPr>
            <w:r>
              <w:rPr>
                <w:sz w:val="20"/>
                <w:szCs w:val="20"/>
              </w:rPr>
              <w:t>0x0034</w:t>
            </w:r>
          </w:p>
        </w:tc>
        <w:tc>
          <w:tcPr>
            <w:tcW w:w="1750" w:type="pct"/>
            <w:vAlign w:val="center"/>
          </w:tcPr>
          <w:p w14:paraId="132A82F0" w14:textId="77777777" w:rsidR="007A232C" w:rsidRPr="00971C80" w:rsidRDefault="007A232C" w:rsidP="00F64DC5">
            <w:pPr>
              <w:spacing w:before="60" w:after="60"/>
              <w:contextualSpacing/>
              <w:jc w:val="left"/>
              <w:rPr>
                <w:sz w:val="20"/>
                <w:szCs w:val="20"/>
              </w:rPr>
            </w:pPr>
            <w:r>
              <w:rPr>
                <w:sz w:val="20"/>
                <w:szCs w:val="20"/>
              </w:rPr>
              <w:t>0x0096</w:t>
            </w:r>
          </w:p>
        </w:tc>
      </w:tr>
      <w:tr w:rsidR="007A232C" w:rsidRPr="00971C80" w14:paraId="2B968BDF" w14:textId="77777777" w:rsidTr="00400115">
        <w:trPr>
          <w:trHeight w:val="425"/>
        </w:trPr>
        <w:tc>
          <w:tcPr>
            <w:tcW w:w="1500" w:type="pct"/>
            <w:vAlign w:val="center"/>
          </w:tcPr>
          <w:p w14:paraId="20B227B5"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6DAA1F58" w14:textId="77777777" w:rsidR="007A232C" w:rsidRPr="00713C07" w:rsidRDefault="007A232C" w:rsidP="00F64DC5">
            <w:pPr>
              <w:spacing w:before="60" w:after="60"/>
              <w:contextualSpacing/>
              <w:jc w:val="left"/>
              <w:rPr>
                <w:sz w:val="20"/>
                <w:szCs w:val="20"/>
              </w:rPr>
            </w:pPr>
            <w:r>
              <w:rPr>
                <w:sz w:val="20"/>
                <w:szCs w:val="20"/>
              </w:rPr>
              <w:t>ECS21b</w:t>
            </w:r>
          </w:p>
        </w:tc>
        <w:tc>
          <w:tcPr>
            <w:tcW w:w="1750" w:type="pct"/>
            <w:vAlign w:val="center"/>
          </w:tcPr>
          <w:p w14:paraId="328175F2" w14:textId="77777777" w:rsidR="007A232C" w:rsidRPr="00713C07" w:rsidRDefault="007A232C" w:rsidP="00F64DC5">
            <w:pPr>
              <w:spacing w:before="60" w:after="60"/>
              <w:contextualSpacing/>
              <w:jc w:val="left"/>
              <w:rPr>
                <w:sz w:val="20"/>
                <w:szCs w:val="20"/>
              </w:rPr>
            </w:pPr>
            <w:r>
              <w:rPr>
                <w:sz w:val="20"/>
                <w:szCs w:val="20"/>
              </w:rPr>
              <w:t>GCS16b</w:t>
            </w:r>
          </w:p>
        </w:tc>
      </w:tr>
    </w:tbl>
    <w:p w14:paraId="4980C460" w14:textId="77777777" w:rsidR="007A232C" w:rsidRDefault="007A232C" w:rsidP="007A232C"/>
    <w:p w14:paraId="6BFA72F6" w14:textId="77777777" w:rsidR="00D938D3" w:rsidRPr="00EA6BD0" w:rsidRDefault="00F000C9" w:rsidP="00F000C9">
      <w:pPr>
        <w:pStyle w:val="Heading4"/>
      </w:pPr>
      <w:r w:rsidRPr="00EA6BD0">
        <w:t>Specific Data Items for this Request</w:t>
      </w:r>
      <w:r w:rsidR="00D938D3" w:rsidRPr="00EA6BD0">
        <w:t xml:space="preserve"> </w:t>
      </w:r>
    </w:p>
    <w:p w14:paraId="02192A47" w14:textId="77777777" w:rsidR="00DF5CD0" w:rsidRPr="00971C80" w:rsidRDefault="00DF5CD0" w:rsidP="00DF5CD0"/>
    <w:p w14:paraId="1A779048" w14:textId="77777777" w:rsidR="00DF5CD0" w:rsidRPr="00971C80" w:rsidRDefault="00DF5CD0" w:rsidP="00DF5CD0">
      <w:r w:rsidRPr="00971C80">
        <w:t xml:space="preserve">The </w:t>
      </w:r>
      <w:r w:rsidR="00937960" w:rsidRPr="00971C80">
        <w:t xml:space="preserve">data items </w:t>
      </w:r>
      <w:r w:rsidRPr="00971C80">
        <w:t xml:space="preserve">applicable depend on whether the Service Request </w:t>
      </w:r>
      <w:r w:rsidR="003B07BA" w:rsidRPr="00971C80">
        <w:t>is</w:t>
      </w:r>
      <w:r w:rsidRPr="00971C80">
        <w:t xml:space="preserve"> executed on</w:t>
      </w:r>
      <w:r w:rsidR="003B07BA" w:rsidRPr="00971C80">
        <w:t xml:space="preserve"> an </w:t>
      </w:r>
      <w:r w:rsidRPr="00971C80">
        <w:t>On Demand or DCC Scheduled basis.</w:t>
      </w:r>
    </w:p>
    <w:p w14:paraId="77E6CD42" w14:textId="77777777" w:rsidR="00DF5CD0" w:rsidRPr="00971C80" w:rsidRDefault="00DF5CD0" w:rsidP="00DF5CD0"/>
    <w:p w14:paraId="6C5D492C" w14:textId="77777777" w:rsidR="00DF5CD0" w:rsidRPr="00971C80" w:rsidRDefault="00DF5CD0" w:rsidP="00DF5CD0">
      <w:r w:rsidRPr="00971C80">
        <w:t xml:space="preserve">For execution of this Service Request as an On Demand Service, the </w:t>
      </w:r>
      <w:r w:rsidR="000842C8" w:rsidRPr="00971C80">
        <w:t>ReadPrepaymentDailyReadLog</w:t>
      </w:r>
      <w:r w:rsidRPr="00971C80">
        <w:t xml:space="preserve"> XML element defines this Service Request.</w:t>
      </w:r>
    </w:p>
    <w:p w14:paraId="51CD01E9" w14:textId="77777777" w:rsidR="00DF5CD0" w:rsidRPr="00971C80" w:rsidRDefault="00DF5CD0" w:rsidP="00D938D3">
      <w:pPr>
        <w:keepNext/>
      </w:pPr>
    </w:p>
    <w:p w14:paraId="40CF3B42" w14:textId="77777777" w:rsidR="00DF5CD0" w:rsidRPr="00971C80" w:rsidRDefault="00DF5CD0" w:rsidP="00D938D3">
      <w:pPr>
        <w:keepNext/>
      </w:pPr>
    </w:p>
    <w:p w14:paraId="6921373A" w14:textId="77777777" w:rsidR="00D938D3" w:rsidRPr="00971C80" w:rsidRDefault="00D938D3" w:rsidP="00D938D3">
      <w:pPr>
        <w:keepNext/>
      </w:pPr>
      <w:r w:rsidRPr="00971C80">
        <w:t>ReadPrepaymentDailyReadLog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2989DDFB" w14:textId="77777777" w:rsidTr="00400115">
        <w:trPr>
          <w:trHeight w:val="553"/>
        </w:trPr>
        <w:tc>
          <w:tcPr>
            <w:tcW w:w="1000" w:type="pct"/>
          </w:tcPr>
          <w:p w14:paraId="3A50AD9F" w14:textId="77777777" w:rsidR="00D938D3" w:rsidRPr="00971C80" w:rsidRDefault="00D938D3" w:rsidP="008A662B">
            <w:pPr>
              <w:jc w:val="left"/>
              <w:rPr>
                <w:b/>
                <w:sz w:val="20"/>
                <w:szCs w:val="20"/>
              </w:rPr>
            </w:pPr>
            <w:r w:rsidRPr="00971C80">
              <w:rPr>
                <w:b/>
                <w:sz w:val="20"/>
                <w:szCs w:val="20"/>
              </w:rPr>
              <w:t>Data Item</w:t>
            </w:r>
          </w:p>
        </w:tc>
        <w:tc>
          <w:tcPr>
            <w:tcW w:w="1500" w:type="pct"/>
          </w:tcPr>
          <w:p w14:paraId="442188C6" w14:textId="77777777" w:rsidR="00D938D3" w:rsidRPr="00971C80" w:rsidRDefault="00D938D3" w:rsidP="008A662B">
            <w:pPr>
              <w:jc w:val="left"/>
              <w:rPr>
                <w:b/>
                <w:sz w:val="20"/>
                <w:szCs w:val="20"/>
              </w:rPr>
            </w:pPr>
            <w:r w:rsidRPr="00971C80">
              <w:rPr>
                <w:b/>
                <w:sz w:val="20"/>
                <w:szCs w:val="20"/>
              </w:rPr>
              <w:t>Description</w:t>
            </w:r>
          </w:p>
          <w:p w14:paraId="5588EFDE"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0166EC9F"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6490427C"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0D538E21" w14:textId="77777777" w:rsidR="00D938D3" w:rsidRPr="00971C80" w:rsidRDefault="00D938D3" w:rsidP="008A662B">
            <w:pPr>
              <w:jc w:val="left"/>
              <w:rPr>
                <w:b/>
                <w:sz w:val="20"/>
                <w:szCs w:val="20"/>
              </w:rPr>
            </w:pPr>
            <w:r w:rsidRPr="00971C80">
              <w:rPr>
                <w:b/>
                <w:sz w:val="20"/>
                <w:szCs w:val="20"/>
              </w:rPr>
              <w:t>Default</w:t>
            </w:r>
          </w:p>
        </w:tc>
        <w:tc>
          <w:tcPr>
            <w:tcW w:w="384" w:type="pct"/>
          </w:tcPr>
          <w:p w14:paraId="59804953" w14:textId="77777777" w:rsidR="00D938D3" w:rsidRPr="00971C80" w:rsidRDefault="00D938D3" w:rsidP="008A662B">
            <w:pPr>
              <w:jc w:val="left"/>
              <w:rPr>
                <w:b/>
                <w:sz w:val="20"/>
                <w:szCs w:val="20"/>
              </w:rPr>
            </w:pPr>
            <w:r w:rsidRPr="00971C80">
              <w:rPr>
                <w:b/>
                <w:sz w:val="20"/>
                <w:szCs w:val="20"/>
              </w:rPr>
              <w:t>Units</w:t>
            </w:r>
          </w:p>
        </w:tc>
      </w:tr>
      <w:tr w:rsidR="00971C80" w:rsidRPr="00971C80" w14:paraId="7E70F5C7" w14:textId="77777777" w:rsidTr="00400115">
        <w:tc>
          <w:tcPr>
            <w:tcW w:w="1000" w:type="pct"/>
          </w:tcPr>
          <w:p w14:paraId="29159E15" w14:textId="77777777" w:rsidR="00D938D3" w:rsidRPr="00971C80" w:rsidRDefault="00D938D3" w:rsidP="008A662B">
            <w:pPr>
              <w:spacing w:before="60" w:after="60"/>
              <w:jc w:val="left"/>
              <w:rPr>
                <w:sz w:val="20"/>
                <w:szCs w:val="20"/>
                <w:vertAlign w:val="superscript"/>
              </w:rPr>
            </w:pPr>
            <w:r w:rsidRPr="00971C80">
              <w:rPr>
                <w:sz w:val="20"/>
                <w:szCs w:val="20"/>
              </w:rPr>
              <w:t>ExecutionDateTime</w:t>
            </w:r>
          </w:p>
        </w:tc>
        <w:tc>
          <w:tcPr>
            <w:tcW w:w="1500" w:type="pct"/>
          </w:tcPr>
          <w:p w14:paraId="3D5E5270"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68D5F1D"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w:t>
            </w:r>
          </w:p>
          <w:p w14:paraId="5886BFDD" w14:textId="77777777" w:rsidR="00D938D3" w:rsidRPr="00971C80" w:rsidRDefault="00703F91" w:rsidP="008A662B">
            <w:pPr>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447B6371" w14:textId="77777777" w:rsidR="00D938D3" w:rsidRPr="00971C80" w:rsidRDefault="00D938D3" w:rsidP="008A662B">
            <w:pPr>
              <w:spacing w:before="60" w:after="60"/>
              <w:jc w:val="left"/>
              <w:rPr>
                <w:sz w:val="20"/>
                <w:szCs w:val="20"/>
              </w:rPr>
            </w:pPr>
            <w:r w:rsidRPr="00971C80">
              <w:rPr>
                <w:sz w:val="20"/>
                <w:szCs w:val="20"/>
              </w:rPr>
              <w:t>xs:dateTime</w:t>
            </w:r>
          </w:p>
        </w:tc>
        <w:tc>
          <w:tcPr>
            <w:tcW w:w="766" w:type="pct"/>
          </w:tcPr>
          <w:p w14:paraId="4CA2BDF1"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1A5DA2DD"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84" w:type="pct"/>
          </w:tcPr>
          <w:p w14:paraId="153DC9BC" w14:textId="77777777" w:rsidR="00D938D3" w:rsidRPr="00971C80" w:rsidRDefault="00D938D3" w:rsidP="008A662B">
            <w:pPr>
              <w:spacing w:before="60" w:after="60"/>
              <w:jc w:val="left"/>
              <w:rPr>
                <w:sz w:val="20"/>
                <w:szCs w:val="20"/>
              </w:rPr>
            </w:pPr>
            <w:r w:rsidRPr="00971C80">
              <w:rPr>
                <w:sz w:val="20"/>
                <w:szCs w:val="20"/>
              </w:rPr>
              <w:t>UTC Date-Time</w:t>
            </w:r>
          </w:p>
        </w:tc>
      </w:tr>
      <w:tr w:rsidR="00971C80" w:rsidRPr="00971C80" w14:paraId="4C5C3935" w14:textId="77777777" w:rsidTr="00400115">
        <w:tc>
          <w:tcPr>
            <w:tcW w:w="1000" w:type="pct"/>
          </w:tcPr>
          <w:p w14:paraId="4E91D43E" w14:textId="77777777" w:rsidR="00D938D3" w:rsidRPr="00971C80" w:rsidRDefault="00D938D3" w:rsidP="008A662B">
            <w:pPr>
              <w:spacing w:before="60" w:after="60"/>
              <w:jc w:val="left"/>
              <w:rPr>
                <w:sz w:val="20"/>
                <w:szCs w:val="20"/>
              </w:rPr>
            </w:pPr>
            <w:r w:rsidRPr="00971C80">
              <w:rPr>
                <w:sz w:val="20"/>
                <w:szCs w:val="20"/>
              </w:rPr>
              <w:t>ReadLogPeriod</w:t>
            </w:r>
          </w:p>
        </w:tc>
        <w:tc>
          <w:tcPr>
            <w:tcW w:w="1500" w:type="pct"/>
          </w:tcPr>
          <w:p w14:paraId="4B883F97" w14:textId="77777777" w:rsidR="00D938D3" w:rsidRPr="00971C80" w:rsidRDefault="00D938D3" w:rsidP="0021604B">
            <w:pPr>
              <w:spacing w:after="60"/>
              <w:contextualSpacing/>
              <w:jc w:val="left"/>
              <w:rPr>
                <w:sz w:val="20"/>
                <w:szCs w:val="20"/>
              </w:rPr>
            </w:pPr>
            <w:r w:rsidRPr="00971C80">
              <w:rPr>
                <w:rFonts w:eastAsia="Calibri"/>
                <w:iCs/>
                <w:sz w:val="20"/>
                <w:szCs w:val="20"/>
              </w:rPr>
              <w:t>The Start and End Date-Times for which the data is required</w:t>
            </w:r>
          </w:p>
        </w:tc>
        <w:tc>
          <w:tcPr>
            <w:tcW w:w="900" w:type="pct"/>
          </w:tcPr>
          <w:p w14:paraId="44FC615E" w14:textId="77777777" w:rsidR="00D938D3" w:rsidRPr="00971C80" w:rsidRDefault="00D938D3" w:rsidP="0021604B">
            <w:pPr>
              <w:spacing w:before="60" w:after="60"/>
              <w:jc w:val="center"/>
              <w:rPr>
                <w:sz w:val="20"/>
                <w:szCs w:val="20"/>
              </w:rPr>
            </w:pPr>
            <w:r w:rsidRPr="00971C80">
              <w:rPr>
                <w:sz w:val="20"/>
                <w:szCs w:val="20"/>
              </w:rPr>
              <w:t>sr:ReadLogPeriod</w:t>
            </w:r>
          </w:p>
          <w:p w14:paraId="21302100"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tc>
        <w:tc>
          <w:tcPr>
            <w:tcW w:w="766" w:type="pct"/>
          </w:tcPr>
          <w:p w14:paraId="4E6ECC46"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0B9F7A04"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0018A41A"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678DB396" w14:textId="77777777" w:rsidTr="00400115">
        <w:tc>
          <w:tcPr>
            <w:tcW w:w="1000" w:type="pct"/>
          </w:tcPr>
          <w:p w14:paraId="090B9634"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500" w:type="pct"/>
          </w:tcPr>
          <w:p w14:paraId="1C8DF1E1" w14:textId="77777777" w:rsidR="00D938D3" w:rsidRPr="00971C80" w:rsidRDefault="00D938D3" w:rsidP="00CA736D">
            <w:pPr>
              <w:jc w:val="left"/>
              <w:rPr>
                <w:rFonts w:eastAsia="Calibri"/>
                <w:sz w:val="20"/>
                <w:szCs w:val="20"/>
              </w:rPr>
            </w:pPr>
            <w:r w:rsidRPr="00971C80">
              <w:rPr>
                <w:rFonts w:eastAsia="Calibri"/>
                <w:iCs/>
                <w:sz w:val="20"/>
                <w:szCs w:val="20"/>
              </w:rPr>
              <w:t xml:space="preserve">The Key Agreement Public Security Credentials (of the requesting party) to be used where the request is from an Unknown Remote Party (i.e. Old </w:t>
            </w:r>
            <w:r w:rsidR="001C7A32" w:rsidRPr="001C7A32">
              <w:rPr>
                <w:sz w:val="20"/>
                <w:szCs w:val="20"/>
              </w:rPr>
              <w:t>Responsible</w:t>
            </w:r>
            <w:r w:rsidR="009453A9">
              <w:rPr>
                <w:sz w:val="20"/>
                <w:szCs w:val="20"/>
              </w:rPr>
              <w:t xml:space="preserve"> </w:t>
            </w:r>
            <w:r w:rsidRPr="00971C80">
              <w:rPr>
                <w:rFonts w:eastAsia="Calibri"/>
                <w:iCs/>
                <w:sz w:val="20"/>
                <w:szCs w:val="20"/>
              </w:rPr>
              <w:t>Supplier)</w:t>
            </w:r>
            <w:r w:rsidR="00202291">
              <w:rPr>
                <w:rFonts w:eastAsia="Calibri"/>
                <w:iCs/>
                <w:sz w:val="20"/>
                <w:szCs w:val="20"/>
              </w:rPr>
              <w:t xml:space="preserve"> with respect to the </w:t>
            </w:r>
            <w:r w:rsidR="00202291" w:rsidRPr="00971C80">
              <w:rPr>
                <w:bCs/>
                <w:sz w:val="20"/>
                <w:szCs w:val="20"/>
              </w:rPr>
              <w:t>BusinessTargetID</w:t>
            </w:r>
            <w:r w:rsidR="00202291">
              <w:rPr>
                <w:rFonts w:eastAsia="Calibri"/>
                <w:iCs/>
                <w:sz w:val="20"/>
                <w:szCs w:val="20"/>
              </w:rPr>
              <w:t xml:space="preserve"> specified within the Service Request.</w:t>
            </w:r>
          </w:p>
        </w:tc>
        <w:tc>
          <w:tcPr>
            <w:tcW w:w="900" w:type="pct"/>
          </w:tcPr>
          <w:p w14:paraId="0C8505EE" w14:textId="77777777" w:rsidR="00D938D3" w:rsidRPr="00971C80" w:rsidRDefault="00D938D3" w:rsidP="008A662B">
            <w:pPr>
              <w:spacing w:before="60" w:after="60"/>
              <w:jc w:val="left"/>
              <w:rPr>
                <w:sz w:val="20"/>
                <w:szCs w:val="20"/>
              </w:rPr>
            </w:pPr>
            <w:r w:rsidRPr="00971C80">
              <w:rPr>
                <w:sz w:val="20"/>
                <w:szCs w:val="20"/>
              </w:rPr>
              <w:t>sr:Certificate</w:t>
            </w:r>
          </w:p>
          <w:p w14:paraId="66412FFC" w14:textId="77777777" w:rsidR="00D938D3" w:rsidRPr="00971C80" w:rsidRDefault="00D938D3" w:rsidP="008A662B">
            <w:pPr>
              <w:spacing w:before="60" w:after="60"/>
              <w:jc w:val="left"/>
              <w:rPr>
                <w:sz w:val="20"/>
                <w:szCs w:val="20"/>
              </w:rPr>
            </w:pPr>
            <w:r w:rsidRPr="00971C80">
              <w:rPr>
                <w:sz w:val="20"/>
                <w:szCs w:val="20"/>
              </w:rPr>
              <w:t>(xs:base64Binary)</w:t>
            </w:r>
          </w:p>
        </w:tc>
        <w:tc>
          <w:tcPr>
            <w:tcW w:w="766" w:type="pct"/>
          </w:tcPr>
          <w:p w14:paraId="6DDABD0C" w14:textId="77777777" w:rsidR="00D938D3" w:rsidRPr="00971C80" w:rsidRDefault="001C7A32" w:rsidP="008A662B">
            <w:pPr>
              <w:spacing w:before="60" w:after="60"/>
              <w:jc w:val="left"/>
              <w:rPr>
                <w:sz w:val="20"/>
                <w:szCs w:val="20"/>
              </w:rPr>
            </w:pPr>
            <w:r w:rsidRPr="001C7A32">
              <w:rPr>
                <w:sz w:val="20"/>
                <w:szCs w:val="20"/>
              </w:rPr>
              <w:t>Responsible</w:t>
            </w:r>
            <w:r w:rsidR="009453A9">
              <w:rPr>
                <w:sz w:val="20"/>
                <w:szCs w:val="20"/>
              </w:rPr>
              <w:t xml:space="preserve"> </w:t>
            </w:r>
            <w:r w:rsidR="00D938D3" w:rsidRPr="00971C80">
              <w:rPr>
                <w:sz w:val="20"/>
                <w:szCs w:val="20"/>
              </w:rPr>
              <w:t>Supplier:</w:t>
            </w:r>
          </w:p>
          <w:p w14:paraId="7B9361C7" w14:textId="77777777" w:rsidR="00D938D3" w:rsidRPr="00971C80" w:rsidRDefault="00D938D3" w:rsidP="008A662B">
            <w:pPr>
              <w:spacing w:before="60" w:after="60"/>
              <w:jc w:val="left"/>
              <w:rPr>
                <w:sz w:val="20"/>
                <w:szCs w:val="20"/>
              </w:rPr>
            </w:pPr>
            <w:r w:rsidRPr="00971C80">
              <w:rPr>
                <w:sz w:val="20"/>
                <w:szCs w:val="20"/>
              </w:rPr>
              <w:t>N/A</w:t>
            </w:r>
          </w:p>
          <w:p w14:paraId="601B0933" w14:textId="77777777" w:rsidR="00D938D3" w:rsidRPr="00971C80" w:rsidRDefault="003E71CE" w:rsidP="003E7662">
            <w:pPr>
              <w:spacing w:before="60" w:after="60"/>
              <w:jc w:val="left"/>
              <w:rPr>
                <w:sz w:val="20"/>
                <w:szCs w:val="20"/>
              </w:rPr>
            </w:pPr>
            <w:r w:rsidRPr="00971C80">
              <w:rPr>
                <w:sz w:val="20"/>
              </w:rPr>
              <w:t xml:space="preserve">User Roles IS and GS that </w:t>
            </w:r>
            <w:r w:rsidR="003E7662" w:rsidRPr="003E7662">
              <w:rPr>
                <w:sz w:val="20"/>
              </w:rPr>
              <w:t>do not have th</w:t>
            </w:r>
            <w:r w:rsidR="00FD3E85">
              <w:rPr>
                <w:sz w:val="20"/>
              </w:rPr>
              <w:t>e</w:t>
            </w:r>
            <w:r w:rsidR="003E7662" w:rsidRPr="003E7662">
              <w:rPr>
                <w:sz w:val="20"/>
              </w:rPr>
              <w:t>ir credentials on the Device when sending the Service Request e.g. Old Suppliers</w:t>
            </w:r>
            <w:r w:rsidR="003E7662">
              <w:rPr>
                <w:sz w:val="20"/>
              </w:rPr>
              <w:t xml:space="preserve"> ; </w:t>
            </w:r>
          </w:p>
          <w:p w14:paraId="083CD7C0"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212D9BA5"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6DB8D9F0" w14:textId="77777777" w:rsidR="00D938D3" w:rsidRPr="00971C80" w:rsidRDefault="00D938D3" w:rsidP="008A662B">
            <w:pPr>
              <w:spacing w:before="60" w:after="60"/>
              <w:jc w:val="left"/>
              <w:rPr>
                <w:sz w:val="20"/>
                <w:szCs w:val="20"/>
              </w:rPr>
            </w:pPr>
            <w:r w:rsidRPr="00971C80">
              <w:rPr>
                <w:sz w:val="20"/>
                <w:szCs w:val="20"/>
              </w:rPr>
              <w:t>N/A</w:t>
            </w:r>
          </w:p>
        </w:tc>
      </w:tr>
    </w:tbl>
    <w:p w14:paraId="422F74CF" w14:textId="3C0E3F6D" w:rsidR="003E71CE" w:rsidRPr="000B4DCD" w:rsidRDefault="003E71CE" w:rsidP="004705F3">
      <w:pPr>
        <w:pStyle w:val="Caption"/>
      </w:pPr>
      <w:bookmarkStart w:id="1149" w:name="_Toc50828949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151</w:t>
      </w:r>
      <w:r w:rsidR="00FB161A">
        <w:rPr>
          <w:noProof/>
        </w:rPr>
        <w:fldChar w:fldCharType="end"/>
      </w:r>
      <w:r>
        <w:t xml:space="preserve"> </w:t>
      </w:r>
      <w:r w:rsidRPr="000B4DCD">
        <w:t xml:space="preserve">: </w:t>
      </w:r>
      <w:r w:rsidR="00CB5571" w:rsidRPr="00CB5571">
        <w:t xml:space="preserve">ReadPrepaymentDailyReadLog </w:t>
      </w:r>
      <w:r>
        <w:t>(sr:</w:t>
      </w:r>
      <w:r w:rsidR="00CB5571">
        <w:t>ReadLogFutureDatableAndURPCredentials</w:t>
      </w:r>
      <w:r>
        <w:t>) data items</w:t>
      </w:r>
      <w:bookmarkEnd w:id="1149"/>
    </w:p>
    <w:p w14:paraId="31A0F195" w14:textId="77777777" w:rsidR="00D938D3" w:rsidRPr="00971C80" w:rsidRDefault="00D938D3" w:rsidP="00D938D3">
      <w:pPr>
        <w:jc w:val="left"/>
      </w:pPr>
    </w:p>
    <w:p w14:paraId="0660A671" w14:textId="77777777" w:rsidR="007C30D4" w:rsidRPr="00971C80" w:rsidRDefault="007C30D4" w:rsidP="007C30D4">
      <w:pPr>
        <w:jc w:val="left"/>
      </w:pPr>
      <w:r w:rsidRPr="00971C80">
        <w:t xml:space="preserve">For execution of this Service Request as DCC Scheduled Service, The </w:t>
      </w:r>
      <w:r w:rsidR="00293990" w:rsidRPr="00971C80">
        <w:t>DSPReadPrepaymentDailyReadLog</w:t>
      </w:r>
      <w:r w:rsidRPr="00971C80">
        <w:t xml:space="preserve"> XML element defines this Service Request. The User shall include this XML element within the Service Request 5.1 (Create Schedule).</w:t>
      </w:r>
    </w:p>
    <w:p w14:paraId="44DDF133" w14:textId="77777777" w:rsidR="007C30D4" w:rsidRPr="00971C80" w:rsidRDefault="007C30D4" w:rsidP="00D938D3">
      <w:pPr>
        <w:jc w:val="left"/>
      </w:pPr>
    </w:p>
    <w:p w14:paraId="117B1B8E" w14:textId="77777777" w:rsidR="00D938D3" w:rsidRPr="00971C80" w:rsidRDefault="00D938D3" w:rsidP="000F1FB4">
      <w:pPr>
        <w:keepNext/>
      </w:pPr>
      <w:r w:rsidRPr="00971C80">
        <w:t>DSPReadPrepaymentDailyReadLog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61"/>
        <w:gridCol w:w="1625"/>
        <w:gridCol w:w="1383"/>
        <w:gridCol w:w="811"/>
        <w:gridCol w:w="721"/>
      </w:tblGrid>
      <w:tr w:rsidR="00971C80" w:rsidRPr="00971C80" w14:paraId="22141EE0" w14:textId="77777777" w:rsidTr="00400115">
        <w:trPr>
          <w:trHeight w:val="553"/>
        </w:trPr>
        <w:tc>
          <w:tcPr>
            <w:tcW w:w="1117" w:type="pct"/>
          </w:tcPr>
          <w:p w14:paraId="3ADCCAE3" w14:textId="77777777" w:rsidR="00D938D3" w:rsidRPr="00971C80" w:rsidRDefault="00D938D3" w:rsidP="001D7F39">
            <w:pPr>
              <w:keepNext/>
              <w:jc w:val="left"/>
              <w:rPr>
                <w:b/>
                <w:sz w:val="20"/>
                <w:szCs w:val="20"/>
              </w:rPr>
            </w:pPr>
            <w:r w:rsidRPr="00971C80">
              <w:rPr>
                <w:b/>
                <w:sz w:val="20"/>
                <w:szCs w:val="20"/>
              </w:rPr>
              <w:t>Data Item</w:t>
            </w:r>
          </w:p>
        </w:tc>
        <w:tc>
          <w:tcPr>
            <w:tcW w:w="1365" w:type="pct"/>
          </w:tcPr>
          <w:p w14:paraId="43603810" w14:textId="77777777" w:rsidR="00D938D3" w:rsidRPr="00971C80" w:rsidRDefault="00D938D3" w:rsidP="001D7F39">
            <w:pPr>
              <w:keepNext/>
              <w:jc w:val="left"/>
              <w:rPr>
                <w:b/>
                <w:sz w:val="20"/>
                <w:szCs w:val="20"/>
              </w:rPr>
            </w:pPr>
            <w:r w:rsidRPr="00971C80">
              <w:rPr>
                <w:b/>
                <w:sz w:val="20"/>
                <w:szCs w:val="20"/>
              </w:rPr>
              <w:t>Description</w:t>
            </w:r>
          </w:p>
          <w:p w14:paraId="5D53903B" w14:textId="77777777" w:rsidR="00D938D3" w:rsidRPr="00971C80" w:rsidRDefault="00D938D3" w:rsidP="001D7F39">
            <w:pPr>
              <w:keepNext/>
              <w:jc w:val="left"/>
              <w:rPr>
                <w:b/>
                <w:sz w:val="20"/>
                <w:szCs w:val="20"/>
              </w:rPr>
            </w:pPr>
            <w:r w:rsidRPr="00971C80">
              <w:rPr>
                <w:b/>
                <w:sz w:val="20"/>
                <w:szCs w:val="20"/>
              </w:rPr>
              <w:t>/ Allowable values</w:t>
            </w:r>
          </w:p>
        </w:tc>
        <w:tc>
          <w:tcPr>
            <w:tcW w:w="901" w:type="pct"/>
            <w:hideMark/>
          </w:tcPr>
          <w:p w14:paraId="69D12024" w14:textId="77777777" w:rsidR="00D938D3" w:rsidRPr="00971C80" w:rsidRDefault="00D938D3" w:rsidP="001D7F39">
            <w:pPr>
              <w:keepNext/>
              <w:jc w:val="left"/>
              <w:rPr>
                <w:b/>
                <w:sz w:val="20"/>
                <w:szCs w:val="20"/>
              </w:rPr>
            </w:pPr>
            <w:r w:rsidRPr="00971C80">
              <w:rPr>
                <w:b/>
                <w:sz w:val="20"/>
                <w:szCs w:val="20"/>
              </w:rPr>
              <w:t>Type</w:t>
            </w:r>
          </w:p>
        </w:tc>
        <w:tc>
          <w:tcPr>
            <w:tcW w:w="767" w:type="pct"/>
            <w:hideMark/>
          </w:tcPr>
          <w:p w14:paraId="16CAF6D2" w14:textId="77777777" w:rsidR="00D938D3" w:rsidRPr="00971C80" w:rsidRDefault="00D938D3" w:rsidP="001D7F39">
            <w:pPr>
              <w:keepNext/>
              <w:jc w:val="left"/>
              <w:rPr>
                <w:b/>
                <w:bCs/>
                <w:sz w:val="20"/>
                <w:szCs w:val="20"/>
                <w:vertAlign w:val="superscript"/>
              </w:rPr>
            </w:pPr>
            <w:r w:rsidRPr="00971C80">
              <w:rPr>
                <w:b/>
                <w:sz w:val="20"/>
                <w:szCs w:val="20"/>
              </w:rPr>
              <w:t>Mandatory</w:t>
            </w:r>
          </w:p>
        </w:tc>
        <w:tc>
          <w:tcPr>
            <w:tcW w:w="450" w:type="pct"/>
            <w:hideMark/>
          </w:tcPr>
          <w:p w14:paraId="036BA5CB" w14:textId="77777777" w:rsidR="00D938D3" w:rsidRPr="00971C80" w:rsidRDefault="00D938D3" w:rsidP="001D7F39">
            <w:pPr>
              <w:keepNext/>
              <w:jc w:val="left"/>
              <w:rPr>
                <w:b/>
                <w:sz w:val="20"/>
                <w:szCs w:val="20"/>
              </w:rPr>
            </w:pPr>
            <w:r w:rsidRPr="00971C80">
              <w:rPr>
                <w:b/>
                <w:sz w:val="20"/>
                <w:szCs w:val="20"/>
              </w:rPr>
              <w:t>Default</w:t>
            </w:r>
          </w:p>
        </w:tc>
        <w:tc>
          <w:tcPr>
            <w:tcW w:w="400" w:type="pct"/>
          </w:tcPr>
          <w:p w14:paraId="53C40582" w14:textId="77777777" w:rsidR="00D938D3" w:rsidRPr="00971C80" w:rsidRDefault="00D938D3" w:rsidP="001D7F39">
            <w:pPr>
              <w:keepNext/>
              <w:jc w:val="left"/>
              <w:rPr>
                <w:b/>
                <w:sz w:val="20"/>
                <w:szCs w:val="20"/>
              </w:rPr>
            </w:pPr>
            <w:r w:rsidRPr="00971C80">
              <w:rPr>
                <w:b/>
                <w:sz w:val="20"/>
                <w:szCs w:val="20"/>
              </w:rPr>
              <w:t>Units</w:t>
            </w:r>
          </w:p>
        </w:tc>
      </w:tr>
      <w:tr w:rsidR="00D938D3" w:rsidRPr="00971C80" w14:paraId="4CFE65C5" w14:textId="77777777" w:rsidTr="00400115">
        <w:trPr>
          <w:cantSplit/>
        </w:trPr>
        <w:tc>
          <w:tcPr>
            <w:tcW w:w="1117" w:type="pct"/>
          </w:tcPr>
          <w:p w14:paraId="78F13842" w14:textId="77777777" w:rsidR="00D938D3" w:rsidRPr="00971C80" w:rsidRDefault="00355463" w:rsidP="000F1FB4">
            <w:pPr>
              <w:keepNext/>
              <w:spacing w:before="60" w:after="60"/>
              <w:jc w:val="left"/>
              <w:rPr>
                <w:sz w:val="20"/>
                <w:szCs w:val="20"/>
                <w:vertAlign w:val="superscript"/>
              </w:rPr>
            </w:pPr>
            <w:r w:rsidRPr="00355463">
              <w:rPr>
                <w:sz w:val="20"/>
                <w:szCs w:val="20"/>
              </w:rPr>
              <w:t>DSPReadPrepaymentDailyReadLog</w:t>
            </w:r>
          </w:p>
        </w:tc>
        <w:tc>
          <w:tcPr>
            <w:tcW w:w="1365" w:type="pct"/>
          </w:tcPr>
          <w:p w14:paraId="590847B7" w14:textId="77777777" w:rsidR="00D938D3" w:rsidRPr="00971C80" w:rsidRDefault="00D938D3" w:rsidP="000F1FB4">
            <w:pPr>
              <w:keepNext/>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1" w:type="pct"/>
          </w:tcPr>
          <w:p w14:paraId="2DB42E8B" w14:textId="77777777" w:rsidR="00D938D3" w:rsidRPr="00971C80" w:rsidRDefault="00D938D3" w:rsidP="000F1FB4">
            <w:pPr>
              <w:keepNext/>
              <w:spacing w:before="60" w:after="60"/>
              <w:jc w:val="center"/>
              <w:rPr>
                <w:sz w:val="20"/>
                <w:szCs w:val="20"/>
              </w:rPr>
            </w:pPr>
            <w:r w:rsidRPr="00971C80">
              <w:rPr>
                <w:sz w:val="20"/>
                <w:szCs w:val="20"/>
              </w:rPr>
              <w:t>sr:ReadLogPeriodOffset</w:t>
            </w:r>
          </w:p>
          <w:p w14:paraId="746A5605" w14:textId="77777777" w:rsidR="00FF288A" w:rsidRPr="00971C80" w:rsidRDefault="00FF288A" w:rsidP="000F1FB4">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3.10.1.15)</w:t>
            </w:r>
          </w:p>
          <w:p w14:paraId="2E73019E" w14:textId="77777777" w:rsidR="00FF288A" w:rsidRPr="00971C80" w:rsidRDefault="00FF288A" w:rsidP="000F1FB4">
            <w:pPr>
              <w:keepNext/>
              <w:spacing w:before="60" w:after="60"/>
              <w:jc w:val="left"/>
              <w:rPr>
                <w:sz w:val="20"/>
                <w:szCs w:val="20"/>
              </w:rPr>
            </w:pPr>
          </w:p>
        </w:tc>
        <w:tc>
          <w:tcPr>
            <w:tcW w:w="767" w:type="pct"/>
          </w:tcPr>
          <w:p w14:paraId="0D11D15C" w14:textId="77777777" w:rsidR="00D938D3" w:rsidRPr="00971C80" w:rsidRDefault="00D938D3" w:rsidP="000F1FB4">
            <w:pPr>
              <w:keepNext/>
              <w:spacing w:before="60" w:after="60"/>
              <w:jc w:val="left"/>
              <w:rPr>
                <w:sz w:val="20"/>
                <w:szCs w:val="20"/>
              </w:rPr>
            </w:pPr>
            <w:r w:rsidRPr="00971C80">
              <w:rPr>
                <w:sz w:val="20"/>
                <w:szCs w:val="20"/>
              </w:rPr>
              <w:t>Yes</w:t>
            </w:r>
          </w:p>
        </w:tc>
        <w:tc>
          <w:tcPr>
            <w:tcW w:w="450" w:type="pct"/>
          </w:tcPr>
          <w:p w14:paraId="7F996A6B" w14:textId="77777777" w:rsidR="00D938D3" w:rsidRPr="00971C80" w:rsidRDefault="00D938D3" w:rsidP="000F1FB4">
            <w:pPr>
              <w:keepNext/>
              <w:spacing w:before="60" w:after="60"/>
              <w:jc w:val="left"/>
              <w:rPr>
                <w:sz w:val="20"/>
                <w:szCs w:val="20"/>
                <w:highlight w:val="yellow"/>
              </w:rPr>
            </w:pPr>
            <w:r w:rsidRPr="00971C80">
              <w:rPr>
                <w:sz w:val="20"/>
                <w:szCs w:val="20"/>
              </w:rPr>
              <w:t>None</w:t>
            </w:r>
          </w:p>
        </w:tc>
        <w:tc>
          <w:tcPr>
            <w:tcW w:w="400" w:type="pct"/>
          </w:tcPr>
          <w:p w14:paraId="3B948D52" w14:textId="77777777" w:rsidR="00D938D3" w:rsidRPr="00971C80" w:rsidRDefault="00D938D3" w:rsidP="000F1FB4">
            <w:pPr>
              <w:keepNext/>
              <w:spacing w:before="60" w:after="60"/>
              <w:jc w:val="left"/>
              <w:rPr>
                <w:sz w:val="20"/>
                <w:szCs w:val="20"/>
              </w:rPr>
            </w:pPr>
            <w:r w:rsidRPr="00971C80">
              <w:rPr>
                <w:sz w:val="20"/>
                <w:szCs w:val="20"/>
              </w:rPr>
              <w:t>N/A</w:t>
            </w:r>
          </w:p>
        </w:tc>
      </w:tr>
    </w:tbl>
    <w:p w14:paraId="56930E62" w14:textId="09A40FE5" w:rsidR="00CB5571" w:rsidRPr="000B4DCD" w:rsidRDefault="00CB5571" w:rsidP="004705F3">
      <w:pPr>
        <w:pStyle w:val="Caption"/>
      </w:pPr>
      <w:bookmarkStart w:id="1150" w:name="_Toc50828950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152</w:t>
      </w:r>
      <w:r w:rsidR="00FB161A">
        <w:rPr>
          <w:noProof/>
        </w:rPr>
        <w:fldChar w:fldCharType="end"/>
      </w:r>
      <w:r>
        <w:t xml:space="preserve"> </w:t>
      </w:r>
      <w:r w:rsidRPr="000B4DCD">
        <w:t xml:space="preserve">: </w:t>
      </w:r>
      <w:r w:rsidRPr="00971C80">
        <w:t>DSPReadPrepaymentDailyReadLog</w:t>
      </w:r>
      <w:r w:rsidRPr="00CB5571">
        <w:t xml:space="preserve"> </w:t>
      </w:r>
      <w:r>
        <w:t>(</w:t>
      </w:r>
      <w:r w:rsidRPr="002931A8">
        <w:t>sr:</w:t>
      </w:r>
      <w:r w:rsidR="00355463" w:rsidRPr="00355463">
        <w:t xml:space="preserve"> </w:t>
      </w:r>
      <w:r w:rsidR="00355463" w:rsidRPr="00971C80">
        <w:t>ReadLogPeriodOffset</w:t>
      </w:r>
      <w:r>
        <w:t>) data items</w:t>
      </w:r>
      <w:bookmarkEnd w:id="1150"/>
    </w:p>
    <w:p w14:paraId="629B9AF1" w14:textId="77777777" w:rsidR="00D938D3" w:rsidRPr="00971C80" w:rsidRDefault="00D938D3" w:rsidP="00034A36">
      <w:pPr>
        <w:spacing w:before="120" w:after="120"/>
        <w:jc w:val="left"/>
        <w:rPr>
          <w:noProof/>
          <w:lang w:eastAsia="en-GB"/>
        </w:rPr>
      </w:pPr>
    </w:p>
    <w:p w14:paraId="06940B7C" w14:textId="77777777" w:rsidR="00D938D3" w:rsidRPr="00EA6BD0" w:rsidRDefault="00F000C9" w:rsidP="00F000C9">
      <w:pPr>
        <w:pStyle w:val="Heading4"/>
      </w:pPr>
      <w:r w:rsidRPr="00EA6BD0">
        <w:tab/>
        <w:t>Specific Validation for this Request</w:t>
      </w:r>
      <w:r w:rsidR="00D938D3" w:rsidRPr="00EA6BD0">
        <w:tab/>
      </w:r>
    </w:p>
    <w:p w14:paraId="78895827" w14:textId="77777777" w:rsidR="00470DBC" w:rsidRPr="00971C80" w:rsidRDefault="00470DBC" w:rsidP="00D938D3">
      <w:pPr>
        <w:jc w:val="left"/>
      </w:pPr>
    </w:p>
    <w:p w14:paraId="4807D4A4" w14:textId="77777777" w:rsidR="009C2326" w:rsidRPr="00971C80" w:rsidRDefault="009C2326" w:rsidP="009C2326">
      <w:pPr>
        <w:jc w:val="left"/>
      </w:pPr>
      <w:r>
        <w:t>No s</w:t>
      </w:r>
      <w:r w:rsidRPr="00971C80">
        <w:t>pecific validation is applied for this Request</w:t>
      </w:r>
      <w:r>
        <w:t>.</w:t>
      </w:r>
      <w:r w:rsidRPr="00971C80">
        <w:t xml:space="preserve"> </w:t>
      </w:r>
      <w:r>
        <w:t>S</w:t>
      </w:r>
      <w:r w:rsidRPr="00971C80">
        <w:t xml:space="preserve">ee </w:t>
      </w:r>
      <w:r w:rsidR="003D7A9A">
        <w:t>clause</w:t>
      </w:r>
      <w:r w:rsidRPr="00971C80">
        <w:t xml:space="preserve"> 3.2.5 for general validation applied to all Requests.</w:t>
      </w:r>
    </w:p>
    <w:p w14:paraId="6F7576CF" w14:textId="77777777" w:rsidR="00470DBC" w:rsidRPr="00971C80" w:rsidRDefault="00470DBC" w:rsidP="00470DBC">
      <w:pPr>
        <w:jc w:val="left"/>
      </w:pPr>
    </w:p>
    <w:p w14:paraId="085BDE3C"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Date Time</w:t>
      </w:r>
      <w:r w:rsidR="00FB37CB">
        <w:t>,</w:t>
      </w:r>
      <w:r w:rsidRPr="00971C80">
        <w:t xml:space="preserve"> Read Log Period</w:t>
      </w:r>
      <w:r w:rsidR="00FB37CB">
        <w:t xml:space="preserve">, </w:t>
      </w:r>
      <w:r w:rsidR="00FB37CB" w:rsidRPr="00365D7E">
        <w:t xml:space="preserve">KAPublicSecurityCredentials </w:t>
      </w:r>
      <w:r w:rsidR="00FB37CB">
        <w:t>and Device Applicability</w:t>
      </w:r>
      <w:r w:rsidRPr="00971C80">
        <w:t xml:space="preserve"> validation.</w:t>
      </w:r>
    </w:p>
    <w:p w14:paraId="4769612A" w14:textId="77777777" w:rsidR="00470DBC" w:rsidRPr="00971C80" w:rsidRDefault="00470DBC" w:rsidP="00470DBC">
      <w:pPr>
        <w:jc w:val="left"/>
      </w:pPr>
    </w:p>
    <w:p w14:paraId="30C15908" w14:textId="77777777" w:rsidR="00470DBC" w:rsidRPr="00971C80" w:rsidRDefault="00470DBC" w:rsidP="00470DBC">
      <w:pPr>
        <w:jc w:val="left"/>
      </w:pPr>
      <w:r w:rsidRPr="00971C80">
        <w:t xml:space="preserve">For DCC Scheduled Services, see </w:t>
      </w:r>
      <w:r w:rsidR="003D7A9A">
        <w:t>clause</w:t>
      </w:r>
      <w:r w:rsidRPr="00971C80">
        <w:t xml:space="preserve"> </w:t>
      </w:r>
      <w:r w:rsidR="00F63CF8">
        <w:t>3.10.1</w:t>
      </w:r>
      <w:r w:rsidRPr="00971C80">
        <w:t xml:space="preserve"> for Read Log Period Offset </w:t>
      </w:r>
      <w:r w:rsidR="00FB37CB">
        <w:t xml:space="preserve">and Device Applicability </w:t>
      </w:r>
      <w:r w:rsidRPr="00971C80">
        <w:t>validation</w:t>
      </w:r>
      <w:r w:rsidR="00E266BC">
        <w:t>.</w:t>
      </w:r>
    </w:p>
    <w:p w14:paraId="04815A68" w14:textId="77777777" w:rsidR="00470DBC" w:rsidRDefault="00470DBC" w:rsidP="00D938D3">
      <w:pPr>
        <w:jc w:val="left"/>
      </w:pPr>
    </w:p>
    <w:p w14:paraId="7175FABB" w14:textId="77777777" w:rsidR="00617360" w:rsidRPr="00971C80" w:rsidRDefault="00617360" w:rsidP="00D938D3">
      <w:pPr>
        <w:jc w:val="left"/>
      </w:pPr>
    </w:p>
    <w:p w14:paraId="5620C58D" w14:textId="77777777" w:rsidR="00D938D3" w:rsidRPr="00971C80" w:rsidRDefault="00D938D3" w:rsidP="00D938D3">
      <w:pPr>
        <w:rPr>
          <w:sz w:val="20"/>
          <w:szCs w:val="20"/>
        </w:rPr>
      </w:pPr>
    </w:p>
    <w:p w14:paraId="4247A889" w14:textId="77777777" w:rsidR="00D938D3" w:rsidRPr="00971C80" w:rsidRDefault="00D938D3" w:rsidP="00D938D3">
      <w:pPr>
        <w:spacing w:after="200" w:line="276" w:lineRule="auto"/>
        <w:jc w:val="left"/>
        <w:rPr>
          <w:rFonts w:eastAsiaTheme="majorEastAsia" w:cstheme="majorBidi"/>
          <w:b/>
          <w:bCs/>
        </w:rPr>
      </w:pPr>
      <w:bookmarkStart w:id="1151" w:name="_Ref375063838"/>
      <w:r w:rsidRPr="00971C80">
        <w:br w:type="page"/>
      </w:r>
    </w:p>
    <w:p w14:paraId="52196257" w14:textId="77777777" w:rsidR="00D938D3" w:rsidRPr="00971C80" w:rsidRDefault="00D938D3" w:rsidP="000B60A3">
      <w:pPr>
        <w:pStyle w:val="Heading3"/>
      </w:pPr>
      <w:bookmarkStart w:id="1152" w:name="_Toc489860730"/>
      <w:bookmarkStart w:id="1153" w:name="_Toc506336104"/>
      <w:bookmarkStart w:id="1154" w:name="_Toc509172460"/>
      <w:bookmarkStart w:id="1155" w:name="_Toc398808657"/>
      <w:r w:rsidRPr="00971C80">
        <w:t xml:space="preserve">Read Load Limit </w:t>
      </w:r>
      <w:r w:rsidR="008E2E98">
        <w:t>Data</w:t>
      </w:r>
      <w:bookmarkEnd w:id="1152"/>
      <w:bookmarkEnd w:id="1153"/>
      <w:bookmarkEnd w:id="1154"/>
      <w:r w:rsidR="008E2E98">
        <w:t xml:space="preserve"> </w:t>
      </w:r>
      <w:bookmarkEnd w:id="1151"/>
      <w:bookmarkEnd w:id="1155"/>
    </w:p>
    <w:p w14:paraId="32DE83E4" w14:textId="77777777" w:rsidR="00D938D3" w:rsidRPr="00EA6BD0" w:rsidRDefault="00F000C9" w:rsidP="00F000C9">
      <w:pPr>
        <w:pStyle w:val="Heading4"/>
      </w:pPr>
      <w:r w:rsidRPr="00EA6BD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7F1FB043" w14:textId="77777777" w:rsidTr="00400115">
        <w:trPr>
          <w:trHeight w:val="425"/>
        </w:trPr>
        <w:tc>
          <w:tcPr>
            <w:tcW w:w="1500" w:type="pct"/>
            <w:vAlign w:val="center"/>
          </w:tcPr>
          <w:p w14:paraId="1D7684F7"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66D7C7FA"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ReadLoadLimit</w:t>
            </w:r>
            <w:r w:rsidR="002D4124">
              <w:rPr>
                <w:sz w:val="20"/>
                <w:szCs w:val="20"/>
              </w:rPr>
              <w:t>Data</w:t>
            </w:r>
          </w:p>
        </w:tc>
      </w:tr>
      <w:tr w:rsidR="00971C80" w:rsidRPr="00971C80" w14:paraId="46AF559B" w14:textId="77777777" w:rsidTr="00400115">
        <w:trPr>
          <w:trHeight w:val="425"/>
        </w:trPr>
        <w:tc>
          <w:tcPr>
            <w:tcW w:w="1500" w:type="pct"/>
            <w:vAlign w:val="center"/>
          </w:tcPr>
          <w:p w14:paraId="7DB9F080"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614C4992"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4.15</w:t>
            </w:r>
          </w:p>
        </w:tc>
      </w:tr>
      <w:tr w:rsidR="00971C80" w:rsidRPr="00971C80" w14:paraId="10671DCD" w14:textId="77777777" w:rsidTr="00400115">
        <w:trPr>
          <w:trHeight w:val="425"/>
        </w:trPr>
        <w:tc>
          <w:tcPr>
            <w:tcW w:w="1500" w:type="pct"/>
            <w:vAlign w:val="center"/>
          </w:tcPr>
          <w:p w14:paraId="4F7406E8"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139C5D4" w14:textId="77777777" w:rsidR="00D938D3" w:rsidRPr="00971C80" w:rsidRDefault="00D938D3" w:rsidP="00034A36">
            <w:pPr>
              <w:spacing w:before="60" w:after="60"/>
              <w:contextualSpacing/>
              <w:jc w:val="left"/>
              <w:rPr>
                <w:sz w:val="20"/>
                <w:szCs w:val="20"/>
              </w:rPr>
            </w:pPr>
            <w:r w:rsidRPr="00971C80">
              <w:rPr>
                <w:sz w:val="20"/>
                <w:szCs w:val="20"/>
              </w:rPr>
              <w:t>4.15</w:t>
            </w:r>
          </w:p>
        </w:tc>
      </w:tr>
      <w:tr w:rsidR="00971C80" w:rsidRPr="00971C80" w14:paraId="3C48BD90" w14:textId="77777777" w:rsidTr="00400115">
        <w:trPr>
          <w:trHeight w:val="425"/>
        </w:trPr>
        <w:tc>
          <w:tcPr>
            <w:tcW w:w="1500" w:type="pct"/>
            <w:vAlign w:val="center"/>
          </w:tcPr>
          <w:p w14:paraId="5EEEF565"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0491F2D"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603DC202"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tc>
      </w:tr>
      <w:tr w:rsidR="00971C80" w:rsidRPr="00971C80" w14:paraId="07FF4FE2" w14:textId="77777777" w:rsidTr="00400115">
        <w:trPr>
          <w:trHeight w:val="425"/>
        </w:trPr>
        <w:tc>
          <w:tcPr>
            <w:tcW w:w="1500" w:type="pct"/>
            <w:vAlign w:val="center"/>
          </w:tcPr>
          <w:p w14:paraId="4D9D1A4C"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1F06BF69" w14:textId="77777777" w:rsidR="00D938D3" w:rsidRPr="00971C80" w:rsidRDefault="00D938D3" w:rsidP="00D938D3">
            <w:pPr>
              <w:spacing w:before="60" w:after="60"/>
              <w:contextualSpacing/>
              <w:rPr>
                <w:sz w:val="20"/>
                <w:szCs w:val="20"/>
              </w:rPr>
            </w:pPr>
            <w:r w:rsidRPr="00971C80">
              <w:rPr>
                <w:sz w:val="20"/>
                <w:szCs w:val="20"/>
              </w:rPr>
              <w:t>Non Critical</w:t>
            </w:r>
          </w:p>
          <w:p w14:paraId="60E9E4E7" w14:textId="77777777" w:rsidR="00D938D3" w:rsidRPr="00971C80" w:rsidRDefault="00D938D3" w:rsidP="00D938D3">
            <w:pPr>
              <w:spacing w:before="60" w:after="60"/>
              <w:contextualSpacing/>
              <w:jc w:val="left"/>
              <w:rPr>
                <w:sz w:val="20"/>
                <w:szCs w:val="20"/>
              </w:rPr>
            </w:pPr>
          </w:p>
        </w:tc>
      </w:tr>
      <w:tr w:rsidR="00971C80" w:rsidRPr="00971C80" w14:paraId="0E2BEF77" w14:textId="77777777" w:rsidTr="00400115">
        <w:trPr>
          <w:trHeight w:val="425"/>
        </w:trPr>
        <w:tc>
          <w:tcPr>
            <w:tcW w:w="1500" w:type="pct"/>
            <w:vAlign w:val="center"/>
          </w:tcPr>
          <w:p w14:paraId="68A83C09"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1914022F"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FA4818B"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550A7B60" w14:textId="77777777" w:rsidR="00D938D3" w:rsidRPr="00971C80" w:rsidRDefault="00D938D3" w:rsidP="00D938D3">
            <w:pPr>
              <w:spacing w:before="60" w:after="60"/>
              <w:contextualSpacing/>
              <w:jc w:val="left"/>
              <w:rPr>
                <w:sz w:val="20"/>
                <w:szCs w:val="20"/>
              </w:rPr>
            </w:pPr>
          </w:p>
        </w:tc>
      </w:tr>
      <w:tr w:rsidR="00971C80" w:rsidRPr="00971C80" w14:paraId="6DEC784F" w14:textId="77777777" w:rsidTr="00400115">
        <w:trPr>
          <w:trHeight w:val="425"/>
        </w:trPr>
        <w:tc>
          <w:tcPr>
            <w:tcW w:w="1500" w:type="pct"/>
            <w:vAlign w:val="center"/>
          </w:tcPr>
          <w:p w14:paraId="468E56B0"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5DA06917"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11C524B7" w14:textId="77777777" w:rsidTr="00400115">
        <w:trPr>
          <w:trHeight w:val="425"/>
        </w:trPr>
        <w:tc>
          <w:tcPr>
            <w:tcW w:w="1500" w:type="pct"/>
            <w:vAlign w:val="center"/>
          </w:tcPr>
          <w:p w14:paraId="23D0708D"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0E7AA2D3" w14:textId="77777777" w:rsidR="00D938D3" w:rsidRPr="00971C80" w:rsidRDefault="006670A1" w:rsidP="00D938D3">
            <w:pPr>
              <w:spacing w:before="60" w:after="60"/>
              <w:contextualSpacing/>
              <w:jc w:val="left"/>
              <w:rPr>
                <w:sz w:val="20"/>
                <w:szCs w:val="20"/>
              </w:rPr>
            </w:pPr>
            <w:r>
              <w:rPr>
                <w:sz w:val="20"/>
                <w:szCs w:val="20"/>
              </w:rPr>
              <w:t>Yes</w:t>
            </w:r>
          </w:p>
        </w:tc>
      </w:tr>
      <w:tr w:rsidR="00971C80" w:rsidRPr="00971C80" w14:paraId="5E30DC2B" w14:textId="77777777" w:rsidTr="00400115">
        <w:trPr>
          <w:trHeight w:val="425"/>
        </w:trPr>
        <w:tc>
          <w:tcPr>
            <w:tcW w:w="1500" w:type="pct"/>
            <w:vAlign w:val="center"/>
          </w:tcPr>
          <w:p w14:paraId="531E2C76"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479C9C9C"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77C0ABE8" w14:textId="77777777" w:rsidTr="00400115">
        <w:trPr>
          <w:trHeight w:val="425"/>
        </w:trPr>
        <w:tc>
          <w:tcPr>
            <w:tcW w:w="1500" w:type="pct"/>
            <w:vAlign w:val="center"/>
          </w:tcPr>
          <w:p w14:paraId="137B531D"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D302BD0"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3C0DD82D" w14:textId="77777777" w:rsidR="00D938D3" w:rsidRDefault="00D938D3" w:rsidP="00D938D3">
            <w:pPr>
              <w:spacing w:before="60" w:after="60"/>
              <w:contextualSpacing/>
              <w:jc w:val="left"/>
              <w:rPr>
                <w:sz w:val="20"/>
                <w:szCs w:val="20"/>
              </w:rPr>
            </w:pPr>
            <w:r w:rsidRPr="00971C80">
              <w:rPr>
                <w:sz w:val="20"/>
                <w:szCs w:val="20"/>
              </w:rPr>
              <w:t>1 - Send (Non-Critical)</w:t>
            </w:r>
          </w:p>
          <w:p w14:paraId="7A2B1BDF" w14:textId="77777777" w:rsidR="00515D4E" w:rsidRPr="00971C80" w:rsidRDefault="00515D4E" w:rsidP="00515D4E">
            <w:pPr>
              <w:spacing w:before="60" w:after="60"/>
              <w:contextualSpacing/>
              <w:jc w:val="left"/>
              <w:rPr>
                <w:bCs/>
                <w:sz w:val="20"/>
                <w:szCs w:val="20"/>
              </w:rPr>
            </w:pPr>
            <w:r w:rsidRPr="00971C80">
              <w:rPr>
                <w:sz w:val="20"/>
                <w:szCs w:val="20"/>
              </w:rPr>
              <w:t>2 - Return for local delivery (Non-Critical)</w:t>
            </w:r>
          </w:p>
          <w:p w14:paraId="62D93EEF" w14:textId="77777777" w:rsidR="00515D4E" w:rsidRDefault="00515D4E" w:rsidP="00515D4E">
            <w:pPr>
              <w:spacing w:before="60" w:after="60"/>
              <w:contextualSpacing/>
              <w:jc w:val="left"/>
              <w:rPr>
                <w:sz w:val="20"/>
                <w:szCs w:val="20"/>
              </w:rPr>
            </w:pPr>
            <w:r w:rsidRPr="00971C80">
              <w:rPr>
                <w:sz w:val="20"/>
                <w:szCs w:val="20"/>
              </w:rPr>
              <w:t>3 - Send and Return for local delivery (Non-Critical)</w:t>
            </w:r>
          </w:p>
          <w:p w14:paraId="435039A8" w14:textId="77777777" w:rsidR="00515D4E" w:rsidRPr="00971C80" w:rsidRDefault="00515D4E" w:rsidP="00515D4E">
            <w:pPr>
              <w:spacing w:before="60" w:after="60"/>
              <w:contextualSpacing/>
              <w:jc w:val="left"/>
              <w:rPr>
                <w:bCs/>
                <w:sz w:val="20"/>
                <w:szCs w:val="20"/>
              </w:rPr>
            </w:pPr>
          </w:p>
        </w:tc>
      </w:tr>
      <w:tr w:rsidR="00971C80" w:rsidRPr="00971C80" w14:paraId="4E0843A3" w14:textId="77777777" w:rsidTr="00400115">
        <w:trPr>
          <w:trHeight w:val="425"/>
        </w:trPr>
        <w:tc>
          <w:tcPr>
            <w:tcW w:w="1500" w:type="pct"/>
            <w:vAlign w:val="center"/>
          </w:tcPr>
          <w:p w14:paraId="358FE73B"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CA69753" w14:textId="40D13556"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6382877E" w14:textId="77777777" w:rsidTr="00400115">
        <w:trPr>
          <w:trHeight w:val="425"/>
        </w:trPr>
        <w:tc>
          <w:tcPr>
            <w:tcW w:w="1500" w:type="pct"/>
            <w:vAlign w:val="center"/>
          </w:tcPr>
          <w:p w14:paraId="2E17A10D"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5B8A4B95"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9B330B2" w14:textId="77777777" w:rsidTr="00400115">
        <w:trPr>
          <w:trHeight w:val="425"/>
        </w:trPr>
        <w:tc>
          <w:tcPr>
            <w:tcW w:w="1500" w:type="pct"/>
            <w:vAlign w:val="center"/>
          </w:tcPr>
          <w:p w14:paraId="2194C9FD"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6415A0E3" w14:textId="28FDBBC0"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2CCA043A" w14:textId="77777777" w:rsidR="00D938D3" w:rsidRPr="00971C80" w:rsidRDefault="00D938D3" w:rsidP="00AB3A89">
            <w:pPr>
              <w:numPr>
                <w:ilvl w:val="0"/>
                <w:numId w:val="103"/>
              </w:numPr>
              <w:spacing w:before="60" w:after="60"/>
              <w:contextualSpacing/>
              <w:jc w:val="left"/>
              <w:rPr>
                <w:sz w:val="20"/>
                <w:szCs w:val="20"/>
              </w:rPr>
            </w:pPr>
            <w:r w:rsidRPr="00971C80">
              <w:rPr>
                <w:sz w:val="20"/>
                <w:szCs w:val="20"/>
              </w:rPr>
              <w:t>Acknowledgement</w:t>
            </w:r>
          </w:p>
          <w:p w14:paraId="5D10DDCA" w14:textId="77777777" w:rsidR="00D938D3" w:rsidRPr="00971C80" w:rsidRDefault="00D938D3" w:rsidP="00AB3A89">
            <w:pPr>
              <w:numPr>
                <w:ilvl w:val="0"/>
                <w:numId w:val="103"/>
              </w:numPr>
              <w:spacing w:before="60" w:after="60"/>
              <w:contextualSpacing/>
              <w:jc w:val="left"/>
              <w:rPr>
                <w:sz w:val="20"/>
                <w:szCs w:val="20"/>
              </w:rPr>
            </w:pPr>
            <w:r w:rsidRPr="00971C80">
              <w:rPr>
                <w:sz w:val="20"/>
                <w:szCs w:val="20"/>
              </w:rPr>
              <w:t>Service Response from Device – GBCSPayload</w:t>
            </w:r>
          </w:p>
          <w:p w14:paraId="6B197B7A" w14:textId="77777777" w:rsidR="00A96DD2" w:rsidRDefault="00A96DD2" w:rsidP="00AB3A89">
            <w:pPr>
              <w:pStyle w:val="ListParagraph"/>
              <w:numPr>
                <w:ilvl w:val="0"/>
                <w:numId w:val="103"/>
              </w:numPr>
              <w:rPr>
                <w:sz w:val="20"/>
                <w:szCs w:val="20"/>
              </w:rPr>
            </w:pPr>
            <w:r w:rsidRPr="00971C80">
              <w:rPr>
                <w:sz w:val="20"/>
                <w:szCs w:val="20"/>
              </w:rPr>
              <w:t>Service Response (from Device) - DSPScheduledMessage Format</w:t>
            </w:r>
          </w:p>
          <w:p w14:paraId="4BA2E324" w14:textId="77777777" w:rsidR="00D737A0" w:rsidRPr="00D737A0" w:rsidRDefault="00D737A0" w:rsidP="00AB3A89">
            <w:pPr>
              <w:pStyle w:val="ListParagraph"/>
              <w:numPr>
                <w:ilvl w:val="0"/>
                <w:numId w:val="103"/>
              </w:numPr>
              <w:rPr>
                <w:sz w:val="20"/>
                <w:szCs w:val="20"/>
              </w:rPr>
            </w:pPr>
            <w:r w:rsidRPr="00D737A0">
              <w:rPr>
                <w:sz w:val="20"/>
                <w:szCs w:val="20"/>
              </w:rPr>
              <w:t>Response to a Command for Local Delivery Request</w:t>
            </w:r>
            <w:r w:rsidR="00C4755C">
              <w:rPr>
                <w:sz w:val="20"/>
                <w:szCs w:val="20"/>
              </w:rPr>
              <w:t xml:space="preserve"> </w:t>
            </w:r>
            <w:r w:rsidRPr="00D737A0">
              <w:rPr>
                <w:sz w:val="20"/>
                <w:szCs w:val="20"/>
              </w:rPr>
              <w:t>-</w:t>
            </w:r>
            <w:r w:rsidR="00C4755C">
              <w:rPr>
                <w:sz w:val="20"/>
                <w:szCs w:val="20"/>
              </w:rPr>
              <w:t xml:space="preserve"> </w:t>
            </w:r>
            <w:r w:rsidRPr="00D737A0">
              <w:rPr>
                <w:sz w:val="20"/>
                <w:szCs w:val="20"/>
              </w:rPr>
              <w:t>LocalCommand Format</w:t>
            </w:r>
          </w:p>
          <w:p w14:paraId="42F0C49A"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6E0F44E0" w14:textId="77777777" w:rsidTr="00400115">
        <w:trPr>
          <w:trHeight w:val="425"/>
        </w:trPr>
        <w:tc>
          <w:tcPr>
            <w:tcW w:w="1500" w:type="pct"/>
            <w:vAlign w:val="center"/>
          </w:tcPr>
          <w:p w14:paraId="5A5FF3F4"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2E1EC8EF" w14:textId="76027FC2"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584B395F" w14:textId="77777777" w:rsidTr="00400115">
        <w:trPr>
          <w:trHeight w:val="425"/>
        </w:trPr>
        <w:tc>
          <w:tcPr>
            <w:tcW w:w="1500" w:type="pct"/>
            <w:vAlign w:val="center"/>
          </w:tcPr>
          <w:p w14:paraId="5AD22D39"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4C1DDA9E"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3058C35B"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59EB86D8" w14:textId="77777777" w:rsidTr="00400115">
        <w:trPr>
          <w:trHeight w:val="425"/>
        </w:trPr>
        <w:tc>
          <w:tcPr>
            <w:tcW w:w="1500" w:type="pct"/>
            <w:vAlign w:val="center"/>
          </w:tcPr>
          <w:p w14:paraId="58E4DE02" w14:textId="77777777" w:rsidR="007A232C" w:rsidRDefault="007A232C"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F25CD2A" w14:textId="77777777" w:rsidR="007A232C" w:rsidRPr="00971C80" w:rsidRDefault="007A232C" w:rsidP="00F64DC5">
            <w:pPr>
              <w:spacing w:before="60" w:after="60"/>
              <w:contextualSpacing/>
              <w:jc w:val="left"/>
              <w:rPr>
                <w:sz w:val="20"/>
                <w:szCs w:val="20"/>
              </w:rPr>
            </w:pPr>
            <w:r>
              <w:rPr>
                <w:sz w:val="20"/>
                <w:szCs w:val="20"/>
              </w:rPr>
              <w:t>0x0042</w:t>
            </w:r>
          </w:p>
        </w:tc>
        <w:tc>
          <w:tcPr>
            <w:tcW w:w="1750" w:type="pct"/>
            <w:vAlign w:val="center"/>
          </w:tcPr>
          <w:p w14:paraId="483CA750" w14:textId="77777777" w:rsidR="007A232C" w:rsidRPr="00971C80" w:rsidRDefault="007A232C" w:rsidP="00F64DC5">
            <w:pPr>
              <w:spacing w:before="60" w:after="60"/>
              <w:contextualSpacing/>
              <w:jc w:val="left"/>
              <w:rPr>
                <w:sz w:val="20"/>
                <w:szCs w:val="20"/>
              </w:rPr>
            </w:pPr>
            <w:r>
              <w:rPr>
                <w:sz w:val="20"/>
                <w:szCs w:val="20"/>
              </w:rPr>
              <w:t>N/A</w:t>
            </w:r>
          </w:p>
        </w:tc>
      </w:tr>
      <w:tr w:rsidR="007A232C" w:rsidRPr="00971C80" w14:paraId="58B4D3A4" w14:textId="77777777" w:rsidTr="00400115">
        <w:trPr>
          <w:trHeight w:val="425"/>
        </w:trPr>
        <w:tc>
          <w:tcPr>
            <w:tcW w:w="1500" w:type="pct"/>
            <w:vAlign w:val="center"/>
          </w:tcPr>
          <w:p w14:paraId="3BA1040E"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2B256308" w14:textId="77777777" w:rsidR="007A232C" w:rsidRPr="00713C07" w:rsidRDefault="007A232C" w:rsidP="00F64DC5">
            <w:pPr>
              <w:spacing w:before="60" w:after="60"/>
              <w:contextualSpacing/>
              <w:jc w:val="left"/>
              <w:rPr>
                <w:sz w:val="20"/>
                <w:szCs w:val="20"/>
              </w:rPr>
            </w:pPr>
            <w:r>
              <w:rPr>
                <w:sz w:val="20"/>
                <w:szCs w:val="20"/>
              </w:rPr>
              <w:t>ECS27</w:t>
            </w:r>
          </w:p>
        </w:tc>
        <w:tc>
          <w:tcPr>
            <w:tcW w:w="1750" w:type="pct"/>
            <w:vAlign w:val="center"/>
          </w:tcPr>
          <w:p w14:paraId="5454EA7E" w14:textId="77777777" w:rsidR="007A232C" w:rsidRPr="00713C07" w:rsidRDefault="007A232C" w:rsidP="00F64DC5">
            <w:pPr>
              <w:spacing w:before="60" w:after="60"/>
              <w:contextualSpacing/>
              <w:jc w:val="left"/>
              <w:rPr>
                <w:sz w:val="20"/>
                <w:szCs w:val="20"/>
              </w:rPr>
            </w:pPr>
            <w:r>
              <w:rPr>
                <w:sz w:val="20"/>
                <w:szCs w:val="20"/>
              </w:rPr>
              <w:t>N/A</w:t>
            </w:r>
          </w:p>
        </w:tc>
      </w:tr>
    </w:tbl>
    <w:p w14:paraId="2C281BB0" w14:textId="77777777" w:rsidR="007A232C" w:rsidRDefault="007A232C" w:rsidP="007A232C"/>
    <w:p w14:paraId="19BAF200" w14:textId="77777777" w:rsidR="00D938D3" w:rsidRPr="00EA6BD0" w:rsidRDefault="00F000C9" w:rsidP="00F000C9">
      <w:pPr>
        <w:pStyle w:val="Heading4"/>
      </w:pPr>
      <w:r w:rsidRPr="00EA6BD0">
        <w:tab/>
        <w:t>Specific Data Items for this Request</w:t>
      </w:r>
      <w:r w:rsidR="00D938D3" w:rsidRPr="00EA6BD0">
        <w:t xml:space="preserve"> </w:t>
      </w:r>
    </w:p>
    <w:p w14:paraId="33E2B348" w14:textId="77777777" w:rsidR="00D938D3" w:rsidRPr="00971C80" w:rsidRDefault="00D938D3" w:rsidP="00D938D3">
      <w:pPr>
        <w:keepNext/>
      </w:pPr>
      <w:r w:rsidRPr="00971C80">
        <w:t>.</w:t>
      </w:r>
    </w:p>
    <w:p w14:paraId="1B049D5C" w14:textId="77777777" w:rsidR="00032446" w:rsidRPr="00971C80" w:rsidRDefault="00032446" w:rsidP="00D938D3">
      <w:pPr>
        <w:keepNext/>
      </w:pPr>
    </w:p>
    <w:p w14:paraId="1B15A1D9" w14:textId="58EC1ED3" w:rsidR="00032446" w:rsidRPr="00971C80" w:rsidRDefault="00032446" w:rsidP="00032446">
      <w:r w:rsidRPr="00971C80">
        <w:t xml:space="preserve">The </w:t>
      </w:r>
      <w:r w:rsidR="00937960" w:rsidRPr="00971C80">
        <w:t xml:space="preserve">data items </w:t>
      </w:r>
      <w:r w:rsidRPr="00971C80">
        <w:t xml:space="preserve">applicable depend on whether the Service Request </w:t>
      </w:r>
      <w:r w:rsidR="003B07BA" w:rsidRPr="00971C80">
        <w:t>is</w:t>
      </w:r>
      <w:r w:rsidRPr="00971C80">
        <w:t xml:space="preserve"> executed on </w:t>
      </w:r>
      <w:r w:rsidR="003B07BA" w:rsidRPr="00971C80">
        <w:t xml:space="preserve">an </w:t>
      </w:r>
      <w:r w:rsidR="00EA6C66" w:rsidRPr="00971C80">
        <w:t>On Demand</w:t>
      </w:r>
      <w:r w:rsidRPr="00971C80">
        <w:t xml:space="preserve"> or DCC Scheduled basis.</w:t>
      </w:r>
    </w:p>
    <w:p w14:paraId="27EEC9FD" w14:textId="77777777" w:rsidR="00032446" w:rsidRPr="00971C80" w:rsidRDefault="00032446" w:rsidP="00032446"/>
    <w:p w14:paraId="0EC7C5AE" w14:textId="77777777" w:rsidR="00032446" w:rsidRPr="00971C80" w:rsidRDefault="00032446" w:rsidP="00032446">
      <w:r w:rsidRPr="00971C80">
        <w:t xml:space="preserve">For execution of this Service Request as an On Demand Service, the </w:t>
      </w:r>
      <w:r w:rsidR="004F5432" w:rsidRPr="00971C80">
        <w:t>ReadLoadLimit</w:t>
      </w:r>
      <w:r w:rsidR="00A1293C">
        <w:t>Data</w:t>
      </w:r>
      <w:r w:rsidRPr="00971C80">
        <w:t xml:space="preserve"> XML element defines this Service Request.</w:t>
      </w:r>
    </w:p>
    <w:p w14:paraId="20F764BA" w14:textId="77777777" w:rsidR="00D938D3" w:rsidRPr="00971C80" w:rsidRDefault="00D938D3" w:rsidP="00D938D3">
      <w:pPr>
        <w:keepNext/>
      </w:pPr>
      <w:r w:rsidRPr="00971C80">
        <w:t>ReadLoadLimit</w:t>
      </w:r>
      <w:r w:rsidR="0067772C">
        <w:t>Data</w:t>
      </w:r>
      <w:r w:rsidRPr="00971C80">
        <w:t xml:space="preserve">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3A35EB23" w14:textId="77777777" w:rsidTr="00400115">
        <w:trPr>
          <w:trHeight w:val="553"/>
        </w:trPr>
        <w:tc>
          <w:tcPr>
            <w:tcW w:w="1000" w:type="pct"/>
          </w:tcPr>
          <w:p w14:paraId="4DDFF61B" w14:textId="77777777" w:rsidR="00D938D3" w:rsidRPr="00971C80" w:rsidRDefault="00D938D3" w:rsidP="008A662B">
            <w:pPr>
              <w:jc w:val="left"/>
              <w:rPr>
                <w:b/>
                <w:sz w:val="20"/>
                <w:szCs w:val="20"/>
              </w:rPr>
            </w:pPr>
            <w:r w:rsidRPr="00971C80">
              <w:rPr>
                <w:b/>
                <w:sz w:val="20"/>
                <w:szCs w:val="20"/>
              </w:rPr>
              <w:t>Data Item</w:t>
            </w:r>
          </w:p>
        </w:tc>
        <w:tc>
          <w:tcPr>
            <w:tcW w:w="1500" w:type="pct"/>
          </w:tcPr>
          <w:p w14:paraId="23F14F0A" w14:textId="77777777" w:rsidR="00D938D3" w:rsidRPr="00971C80" w:rsidRDefault="00D938D3" w:rsidP="008A662B">
            <w:pPr>
              <w:jc w:val="left"/>
              <w:rPr>
                <w:b/>
                <w:sz w:val="20"/>
                <w:szCs w:val="20"/>
              </w:rPr>
            </w:pPr>
            <w:r w:rsidRPr="00971C80">
              <w:rPr>
                <w:b/>
                <w:sz w:val="20"/>
                <w:szCs w:val="20"/>
              </w:rPr>
              <w:t>Description</w:t>
            </w:r>
          </w:p>
          <w:p w14:paraId="7B71F551"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5DDD1797"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05DEDCBE"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51C7132E" w14:textId="77777777" w:rsidR="00D938D3" w:rsidRPr="00971C80" w:rsidRDefault="00D938D3" w:rsidP="008A662B">
            <w:pPr>
              <w:jc w:val="left"/>
              <w:rPr>
                <w:b/>
                <w:sz w:val="20"/>
                <w:szCs w:val="20"/>
              </w:rPr>
            </w:pPr>
            <w:r w:rsidRPr="00971C80">
              <w:rPr>
                <w:b/>
                <w:sz w:val="20"/>
                <w:szCs w:val="20"/>
              </w:rPr>
              <w:t>Default</w:t>
            </w:r>
          </w:p>
        </w:tc>
        <w:tc>
          <w:tcPr>
            <w:tcW w:w="384" w:type="pct"/>
          </w:tcPr>
          <w:p w14:paraId="5D37A15A" w14:textId="77777777" w:rsidR="00D938D3" w:rsidRPr="00971C80" w:rsidRDefault="00D938D3" w:rsidP="008A662B">
            <w:pPr>
              <w:jc w:val="left"/>
              <w:rPr>
                <w:b/>
                <w:sz w:val="20"/>
                <w:szCs w:val="20"/>
              </w:rPr>
            </w:pPr>
            <w:r w:rsidRPr="00971C80">
              <w:rPr>
                <w:b/>
                <w:sz w:val="20"/>
                <w:szCs w:val="20"/>
              </w:rPr>
              <w:t>Units</w:t>
            </w:r>
          </w:p>
        </w:tc>
      </w:tr>
      <w:tr w:rsidR="00D938D3" w:rsidRPr="00971C80" w14:paraId="24C43D20" w14:textId="77777777" w:rsidTr="00400115">
        <w:tc>
          <w:tcPr>
            <w:tcW w:w="1000" w:type="pct"/>
          </w:tcPr>
          <w:p w14:paraId="418A77B4" w14:textId="77777777" w:rsidR="00D938D3" w:rsidRPr="00971C80" w:rsidRDefault="00D938D3" w:rsidP="008A662B">
            <w:pPr>
              <w:spacing w:before="60" w:after="60"/>
              <w:jc w:val="left"/>
              <w:rPr>
                <w:sz w:val="20"/>
                <w:szCs w:val="20"/>
                <w:vertAlign w:val="superscript"/>
              </w:rPr>
            </w:pPr>
            <w:r w:rsidRPr="00971C80">
              <w:rPr>
                <w:sz w:val="20"/>
                <w:szCs w:val="20"/>
              </w:rPr>
              <w:t>ExecutionDateTime</w:t>
            </w:r>
          </w:p>
        </w:tc>
        <w:tc>
          <w:tcPr>
            <w:tcW w:w="1500" w:type="pct"/>
          </w:tcPr>
          <w:p w14:paraId="781F13FF"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B4F1525"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w:t>
            </w:r>
          </w:p>
          <w:p w14:paraId="03EB21DC" w14:textId="77777777" w:rsidR="00D938D3" w:rsidRPr="00971C80"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6E7E9A3C" w14:textId="77777777" w:rsidR="00D938D3" w:rsidRPr="00971C80" w:rsidRDefault="00D938D3" w:rsidP="008A662B">
            <w:pPr>
              <w:spacing w:before="60" w:after="60"/>
              <w:jc w:val="left"/>
              <w:rPr>
                <w:sz w:val="20"/>
                <w:szCs w:val="20"/>
              </w:rPr>
            </w:pPr>
            <w:r w:rsidRPr="00971C80">
              <w:rPr>
                <w:sz w:val="20"/>
                <w:szCs w:val="20"/>
              </w:rPr>
              <w:t>xs:dateTime</w:t>
            </w:r>
          </w:p>
        </w:tc>
        <w:tc>
          <w:tcPr>
            <w:tcW w:w="766" w:type="pct"/>
          </w:tcPr>
          <w:p w14:paraId="09EFDB2C" w14:textId="77777777" w:rsidR="00D938D3" w:rsidRPr="00971C80" w:rsidRDefault="005644DE" w:rsidP="008A662B">
            <w:pPr>
              <w:spacing w:before="60" w:after="60"/>
              <w:jc w:val="left"/>
              <w:rPr>
                <w:sz w:val="20"/>
                <w:szCs w:val="20"/>
              </w:rPr>
            </w:pPr>
            <w:r>
              <w:rPr>
                <w:sz w:val="20"/>
                <w:szCs w:val="20"/>
              </w:rPr>
              <w:t>No</w:t>
            </w:r>
          </w:p>
        </w:tc>
        <w:tc>
          <w:tcPr>
            <w:tcW w:w="450" w:type="pct"/>
          </w:tcPr>
          <w:p w14:paraId="51B7E5B3"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84" w:type="pct"/>
          </w:tcPr>
          <w:p w14:paraId="16F3DF25" w14:textId="77777777" w:rsidR="00D938D3" w:rsidRPr="00971C80" w:rsidRDefault="00D938D3" w:rsidP="008A662B">
            <w:pPr>
              <w:spacing w:before="60" w:after="60"/>
              <w:jc w:val="left"/>
              <w:rPr>
                <w:sz w:val="20"/>
                <w:szCs w:val="20"/>
              </w:rPr>
            </w:pPr>
            <w:r w:rsidRPr="00971C80">
              <w:rPr>
                <w:sz w:val="20"/>
                <w:szCs w:val="20"/>
              </w:rPr>
              <w:t>UTC Date-Time</w:t>
            </w:r>
          </w:p>
        </w:tc>
      </w:tr>
    </w:tbl>
    <w:p w14:paraId="1769AE53" w14:textId="75676D79" w:rsidR="00355463" w:rsidRPr="000B4DCD" w:rsidRDefault="00355463" w:rsidP="004705F3">
      <w:pPr>
        <w:pStyle w:val="Caption"/>
      </w:pPr>
      <w:bookmarkStart w:id="1156" w:name="_Toc50828950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153</w:t>
      </w:r>
      <w:r w:rsidR="00FB161A">
        <w:rPr>
          <w:noProof/>
        </w:rPr>
        <w:fldChar w:fldCharType="end"/>
      </w:r>
      <w:r>
        <w:t xml:space="preserve"> </w:t>
      </w:r>
      <w:r w:rsidRPr="000B4DCD">
        <w:t xml:space="preserve">: </w:t>
      </w:r>
      <w:r w:rsidRPr="00355463">
        <w:t>ReadLoadLimit</w:t>
      </w:r>
      <w:r w:rsidR="004A554A">
        <w:t>Data</w:t>
      </w:r>
      <w:r w:rsidRPr="00355463">
        <w:t xml:space="preserve"> </w:t>
      </w:r>
      <w:r>
        <w:t>(sr:ReadDataFutureDated) data items</w:t>
      </w:r>
      <w:bookmarkEnd w:id="1156"/>
    </w:p>
    <w:p w14:paraId="4C515462" w14:textId="77777777" w:rsidR="00D938D3" w:rsidRPr="00971C80" w:rsidRDefault="00D938D3" w:rsidP="00D938D3">
      <w:pPr>
        <w:jc w:val="left"/>
      </w:pPr>
    </w:p>
    <w:p w14:paraId="671F1036" w14:textId="77777777" w:rsidR="007C30D4" w:rsidRPr="00971C80" w:rsidRDefault="007C30D4" w:rsidP="007C30D4">
      <w:pPr>
        <w:jc w:val="left"/>
      </w:pPr>
      <w:r w:rsidRPr="00971C80">
        <w:t xml:space="preserve">For execution of this Service Request as DCC Scheduled Service, </w:t>
      </w:r>
      <w:r w:rsidR="0027333D" w:rsidRPr="00971C80">
        <w:t>t</w:t>
      </w:r>
      <w:r w:rsidRPr="00971C80">
        <w:t xml:space="preserve">he </w:t>
      </w:r>
      <w:r w:rsidR="004F5432" w:rsidRPr="00971C80">
        <w:t>DSPReadLoadLimit</w:t>
      </w:r>
      <w:r w:rsidR="004A554A">
        <w:t>Data</w:t>
      </w:r>
      <w:r w:rsidRPr="00971C80">
        <w:t xml:space="preserve"> XML element defines this Service Request</w:t>
      </w:r>
      <w:r w:rsidR="00107EE7" w:rsidRPr="00971C80">
        <w:t xml:space="preserve"> and does not contain any other specific data items</w:t>
      </w:r>
      <w:r w:rsidRPr="00971C80">
        <w:t>. The User shall include this XML element within the Service Request 5.1 (Create Schedule).</w:t>
      </w:r>
    </w:p>
    <w:p w14:paraId="2DBDD4F0" w14:textId="77777777" w:rsidR="007C30D4" w:rsidRPr="00971C80" w:rsidRDefault="007C30D4" w:rsidP="00D938D3">
      <w:pPr>
        <w:jc w:val="left"/>
      </w:pPr>
    </w:p>
    <w:p w14:paraId="669ED58D" w14:textId="77777777" w:rsidR="00D938D3" w:rsidRPr="00971C80" w:rsidRDefault="00D938D3" w:rsidP="00034A36">
      <w:pPr>
        <w:spacing w:before="120" w:after="120"/>
        <w:jc w:val="left"/>
        <w:rPr>
          <w:rFonts w:ascii="Arial" w:hAnsi="Arial" w:cs="Arial"/>
          <w:b/>
          <w:bCs/>
          <w:noProof/>
          <w:sz w:val="18"/>
          <w:szCs w:val="20"/>
          <w:lang w:eastAsia="en-GB"/>
        </w:rPr>
      </w:pPr>
    </w:p>
    <w:p w14:paraId="76735E4E" w14:textId="77777777" w:rsidR="00D938D3" w:rsidRPr="00EA6BD0" w:rsidRDefault="00F000C9" w:rsidP="00F000C9">
      <w:pPr>
        <w:pStyle w:val="Heading4"/>
      </w:pPr>
      <w:r w:rsidRPr="00EA6BD0">
        <w:tab/>
        <w:t>Specific Validation for this Request</w:t>
      </w:r>
      <w:r w:rsidR="00D938D3" w:rsidRPr="00EA6BD0">
        <w:tab/>
      </w:r>
    </w:p>
    <w:p w14:paraId="42F5DF9B" w14:textId="77777777" w:rsidR="00470DBC" w:rsidRPr="00971C80" w:rsidRDefault="00470DBC" w:rsidP="00470DBC">
      <w:pPr>
        <w:jc w:val="left"/>
      </w:pPr>
    </w:p>
    <w:p w14:paraId="6D900E27" w14:textId="77777777" w:rsidR="00470DBC" w:rsidRPr="00971C80" w:rsidRDefault="008E03EC" w:rsidP="00470DBC">
      <w:pPr>
        <w:jc w:val="left"/>
      </w:pPr>
      <w:r>
        <w:t>No s</w:t>
      </w:r>
      <w:r w:rsidR="00470DBC" w:rsidRPr="00971C80">
        <w:t>pecific validation is applied for this Request</w:t>
      </w:r>
      <w:r>
        <w:t>.</w:t>
      </w:r>
      <w:r w:rsidR="00470DBC" w:rsidRPr="00971C80">
        <w:t xml:space="preserve"> </w:t>
      </w:r>
      <w:r>
        <w:t>S</w:t>
      </w:r>
      <w:r w:rsidRPr="00971C80">
        <w:t xml:space="preserve">ee </w:t>
      </w:r>
      <w:r w:rsidR="003D7A9A">
        <w:t>clause</w:t>
      </w:r>
      <w:r w:rsidR="00470DBC" w:rsidRPr="00971C80">
        <w:t xml:space="preserve"> 3.2.5 for general validation applied to all Requests.</w:t>
      </w:r>
    </w:p>
    <w:p w14:paraId="4A7BEDFF" w14:textId="77777777" w:rsidR="00470DBC" w:rsidRPr="00971C80" w:rsidRDefault="00470DBC" w:rsidP="00470DBC">
      <w:pPr>
        <w:jc w:val="left"/>
      </w:pPr>
    </w:p>
    <w:p w14:paraId="0F6624FC"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w:t>
      </w:r>
      <w:r w:rsidR="008E03EC">
        <w:t>DateTime validation</w:t>
      </w:r>
    </w:p>
    <w:p w14:paraId="5CA586C0" w14:textId="77777777" w:rsidR="00470DBC" w:rsidRPr="00971C80" w:rsidRDefault="00470DBC" w:rsidP="00D938D3">
      <w:pPr>
        <w:jc w:val="left"/>
      </w:pPr>
    </w:p>
    <w:p w14:paraId="552F5E39" w14:textId="77777777" w:rsidR="00D938D3" w:rsidRPr="00971C80" w:rsidRDefault="00D938D3" w:rsidP="00D938D3">
      <w:pPr>
        <w:rPr>
          <w:sz w:val="20"/>
          <w:szCs w:val="20"/>
        </w:rPr>
      </w:pPr>
    </w:p>
    <w:p w14:paraId="153E8ED2" w14:textId="77777777" w:rsidR="00045A4B" w:rsidRDefault="00045A4B">
      <w:pPr>
        <w:spacing w:after="200" w:line="276" w:lineRule="auto"/>
        <w:jc w:val="left"/>
        <w:rPr>
          <w:sz w:val="20"/>
          <w:szCs w:val="20"/>
        </w:rPr>
      </w:pPr>
      <w:r>
        <w:rPr>
          <w:sz w:val="20"/>
          <w:szCs w:val="20"/>
        </w:rPr>
        <w:br w:type="page"/>
      </w:r>
    </w:p>
    <w:p w14:paraId="1BF9C72A" w14:textId="77777777" w:rsidR="00D938D3" w:rsidRPr="00971C80" w:rsidRDefault="00D938D3" w:rsidP="00D938D3">
      <w:pPr>
        <w:rPr>
          <w:sz w:val="20"/>
          <w:szCs w:val="20"/>
        </w:rPr>
      </w:pPr>
    </w:p>
    <w:p w14:paraId="585A4490" w14:textId="77777777" w:rsidR="00D938D3" w:rsidRPr="00971C80" w:rsidRDefault="00D938D3" w:rsidP="00355463">
      <w:pPr>
        <w:pStyle w:val="Heading3"/>
      </w:pPr>
      <w:bookmarkStart w:id="1157" w:name="_Toc398808658"/>
      <w:bookmarkStart w:id="1158" w:name="_Toc489860731"/>
      <w:bookmarkStart w:id="1159" w:name="_Toc506336105"/>
      <w:bookmarkStart w:id="1160" w:name="_Toc509172461"/>
      <w:r w:rsidRPr="00971C80">
        <w:t>Read Active Power Import</w:t>
      </w:r>
      <w:bookmarkEnd w:id="1157"/>
      <w:bookmarkEnd w:id="1158"/>
      <w:bookmarkEnd w:id="1159"/>
      <w:bookmarkEnd w:id="1160"/>
    </w:p>
    <w:p w14:paraId="1A052BE5" w14:textId="77777777" w:rsidR="00D938D3" w:rsidRPr="00EA6BD0" w:rsidRDefault="00F000C9" w:rsidP="00355463">
      <w:pPr>
        <w:pStyle w:val="Heading4"/>
      </w:pPr>
      <w:r w:rsidRPr="00EA6BD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1DB18BA" w14:textId="77777777" w:rsidTr="00400115">
        <w:trPr>
          <w:trHeight w:val="425"/>
        </w:trPr>
        <w:tc>
          <w:tcPr>
            <w:tcW w:w="1500" w:type="pct"/>
            <w:vAlign w:val="center"/>
          </w:tcPr>
          <w:p w14:paraId="5371B307" w14:textId="77777777" w:rsidR="00D938D3" w:rsidRPr="00971C80" w:rsidRDefault="00D938D3" w:rsidP="00355463">
            <w:pPr>
              <w:keepNext/>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4BEDEE48" w14:textId="77777777" w:rsidR="00D938D3" w:rsidRPr="00971C80" w:rsidRDefault="00D938D3" w:rsidP="001D7F39">
            <w:pPr>
              <w:keepNext/>
              <w:numPr>
                <w:ilvl w:val="0"/>
                <w:numId w:val="56"/>
              </w:numPr>
              <w:spacing w:before="60" w:after="60"/>
              <w:ind w:left="0"/>
              <w:contextualSpacing/>
              <w:jc w:val="left"/>
              <w:rPr>
                <w:sz w:val="20"/>
                <w:szCs w:val="20"/>
              </w:rPr>
            </w:pPr>
            <w:r w:rsidRPr="00971C80">
              <w:rPr>
                <w:sz w:val="20"/>
                <w:szCs w:val="20"/>
              </w:rPr>
              <w:t>ReadActivePowerImport</w:t>
            </w:r>
          </w:p>
        </w:tc>
      </w:tr>
      <w:tr w:rsidR="00971C80" w:rsidRPr="00971C80" w14:paraId="34DFB923" w14:textId="77777777" w:rsidTr="00400115">
        <w:trPr>
          <w:trHeight w:val="425"/>
        </w:trPr>
        <w:tc>
          <w:tcPr>
            <w:tcW w:w="1500" w:type="pct"/>
            <w:vAlign w:val="center"/>
          </w:tcPr>
          <w:p w14:paraId="4D503F82" w14:textId="77777777" w:rsidR="00D938D3" w:rsidRPr="00971C80" w:rsidRDefault="00D938D3" w:rsidP="00355463">
            <w:pPr>
              <w:keepNext/>
              <w:spacing w:before="60" w:after="60"/>
              <w:contextualSpacing/>
              <w:jc w:val="left"/>
              <w:rPr>
                <w:b/>
                <w:sz w:val="20"/>
                <w:szCs w:val="20"/>
              </w:rPr>
            </w:pPr>
            <w:r w:rsidRPr="00971C80">
              <w:rPr>
                <w:b/>
                <w:sz w:val="20"/>
                <w:szCs w:val="20"/>
              </w:rPr>
              <w:t>Service Reference</w:t>
            </w:r>
          </w:p>
        </w:tc>
        <w:tc>
          <w:tcPr>
            <w:tcW w:w="3500" w:type="pct"/>
            <w:vAlign w:val="center"/>
          </w:tcPr>
          <w:p w14:paraId="1AA130F4" w14:textId="77777777" w:rsidR="00D938D3" w:rsidRPr="00971C80" w:rsidRDefault="00D938D3" w:rsidP="001D7F39">
            <w:pPr>
              <w:keepNext/>
              <w:numPr>
                <w:ilvl w:val="0"/>
                <w:numId w:val="56"/>
              </w:numPr>
              <w:spacing w:before="60" w:after="60"/>
              <w:ind w:left="0"/>
              <w:contextualSpacing/>
              <w:jc w:val="left"/>
              <w:rPr>
                <w:sz w:val="20"/>
                <w:szCs w:val="20"/>
              </w:rPr>
            </w:pPr>
            <w:r w:rsidRPr="00971C80">
              <w:rPr>
                <w:sz w:val="20"/>
                <w:szCs w:val="20"/>
              </w:rPr>
              <w:t>4.16</w:t>
            </w:r>
          </w:p>
        </w:tc>
      </w:tr>
      <w:tr w:rsidR="00971C80" w:rsidRPr="00971C80" w14:paraId="5CF62DC5" w14:textId="77777777" w:rsidTr="00400115">
        <w:trPr>
          <w:trHeight w:val="425"/>
        </w:trPr>
        <w:tc>
          <w:tcPr>
            <w:tcW w:w="1500" w:type="pct"/>
            <w:vAlign w:val="center"/>
          </w:tcPr>
          <w:p w14:paraId="05CE4BE9" w14:textId="77777777" w:rsidR="00D938D3" w:rsidRPr="00971C80" w:rsidRDefault="00D938D3" w:rsidP="00355463">
            <w:pPr>
              <w:keepNext/>
              <w:spacing w:before="60" w:after="60"/>
              <w:contextualSpacing/>
              <w:jc w:val="left"/>
              <w:rPr>
                <w:b/>
                <w:sz w:val="20"/>
                <w:szCs w:val="20"/>
              </w:rPr>
            </w:pPr>
            <w:r w:rsidRPr="00971C80">
              <w:rPr>
                <w:b/>
                <w:sz w:val="20"/>
                <w:szCs w:val="20"/>
              </w:rPr>
              <w:t>Service Reference Variant</w:t>
            </w:r>
          </w:p>
        </w:tc>
        <w:tc>
          <w:tcPr>
            <w:tcW w:w="3500" w:type="pct"/>
            <w:vAlign w:val="center"/>
          </w:tcPr>
          <w:p w14:paraId="5642D51A" w14:textId="77777777" w:rsidR="00D938D3" w:rsidRPr="00971C80" w:rsidRDefault="00D938D3" w:rsidP="001D7F39">
            <w:pPr>
              <w:keepNext/>
              <w:numPr>
                <w:ilvl w:val="0"/>
                <w:numId w:val="56"/>
              </w:numPr>
              <w:spacing w:before="60" w:after="60"/>
              <w:ind w:left="0"/>
              <w:contextualSpacing/>
              <w:jc w:val="left"/>
              <w:rPr>
                <w:sz w:val="20"/>
                <w:szCs w:val="20"/>
              </w:rPr>
            </w:pPr>
            <w:r w:rsidRPr="00971C80">
              <w:rPr>
                <w:sz w:val="20"/>
                <w:szCs w:val="20"/>
              </w:rPr>
              <w:t>4.16</w:t>
            </w:r>
          </w:p>
        </w:tc>
      </w:tr>
      <w:tr w:rsidR="00971C80" w:rsidRPr="00971C80" w14:paraId="3AFC5796" w14:textId="77777777" w:rsidTr="00400115">
        <w:trPr>
          <w:trHeight w:val="425"/>
        </w:trPr>
        <w:tc>
          <w:tcPr>
            <w:tcW w:w="1500" w:type="pct"/>
            <w:vAlign w:val="center"/>
          </w:tcPr>
          <w:p w14:paraId="6B46CAE9"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5E33F83"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4A084999"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tc>
      </w:tr>
      <w:tr w:rsidR="00971C80" w:rsidRPr="00971C80" w14:paraId="0A314098" w14:textId="77777777" w:rsidTr="00400115">
        <w:trPr>
          <w:trHeight w:val="425"/>
        </w:trPr>
        <w:tc>
          <w:tcPr>
            <w:tcW w:w="1500" w:type="pct"/>
            <w:vAlign w:val="center"/>
          </w:tcPr>
          <w:p w14:paraId="7DB8E9A2"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39E7EB61" w14:textId="77777777" w:rsidR="00D938D3" w:rsidRPr="00971C80" w:rsidRDefault="00D938D3" w:rsidP="00D938D3">
            <w:pPr>
              <w:spacing w:before="60" w:after="60"/>
              <w:contextualSpacing/>
              <w:rPr>
                <w:sz w:val="20"/>
                <w:szCs w:val="20"/>
              </w:rPr>
            </w:pPr>
            <w:r w:rsidRPr="00971C80">
              <w:rPr>
                <w:sz w:val="20"/>
                <w:szCs w:val="20"/>
              </w:rPr>
              <w:t>Non Critical</w:t>
            </w:r>
          </w:p>
          <w:p w14:paraId="113DC813" w14:textId="77777777" w:rsidR="00D938D3" w:rsidRPr="00971C80" w:rsidRDefault="00D938D3" w:rsidP="00D938D3">
            <w:pPr>
              <w:spacing w:before="60" w:after="60"/>
              <w:contextualSpacing/>
              <w:jc w:val="left"/>
              <w:rPr>
                <w:sz w:val="20"/>
                <w:szCs w:val="20"/>
              </w:rPr>
            </w:pPr>
          </w:p>
        </w:tc>
      </w:tr>
      <w:tr w:rsidR="00971C80" w:rsidRPr="00971C80" w14:paraId="436B488E" w14:textId="77777777" w:rsidTr="00400115">
        <w:trPr>
          <w:trHeight w:val="425"/>
        </w:trPr>
        <w:tc>
          <w:tcPr>
            <w:tcW w:w="1500" w:type="pct"/>
            <w:vAlign w:val="center"/>
          </w:tcPr>
          <w:p w14:paraId="1E87C9D5"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5A56B636"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4B991A8C"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4B9C3A09" w14:textId="77777777" w:rsidR="00D938D3" w:rsidRPr="00971C80" w:rsidRDefault="00D938D3" w:rsidP="00D938D3">
            <w:pPr>
              <w:spacing w:before="60" w:after="60"/>
              <w:contextualSpacing/>
              <w:jc w:val="left"/>
              <w:rPr>
                <w:sz w:val="20"/>
                <w:szCs w:val="20"/>
              </w:rPr>
            </w:pPr>
          </w:p>
        </w:tc>
      </w:tr>
      <w:tr w:rsidR="00971C80" w:rsidRPr="00971C80" w14:paraId="530DDE79" w14:textId="77777777" w:rsidTr="00400115">
        <w:trPr>
          <w:trHeight w:val="425"/>
        </w:trPr>
        <w:tc>
          <w:tcPr>
            <w:tcW w:w="1500" w:type="pct"/>
            <w:vAlign w:val="center"/>
          </w:tcPr>
          <w:p w14:paraId="05CB4EE6"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639E82D4"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3EBA0F16" w14:textId="77777777" w:rsidTr="00400115">
        <w:trPr>
          <w:trHeight w:val="425"/>
        </w:trPr>
        <w:tc>
          <w:tcPr>
            <w:tcW w:w="1500" w:type="pct"/>
            <w:vAlign w:val="center"/>
          </w:tcPr>
          <w:p w14:paraId="561CB188"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25D385A0"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53A7138" w14:textId="77777777" w:rsidTr="00400115">
        <w:trPr>
          <w:trHeight w:val="425"/>
        </w:trPr>
        <w:tc>
          <w:tcPr>
            <w:tcW w:w="1500" w:type="pct"/>
            <w:vAlign w:val="center"/>
          </w:tcPr>
          <w:p w14:paraId="02E18F2B"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223E25BC"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130B5AF2" w14:textId="77777777" w:rsidTr="00400115">
        <w:trPr>
          <w:trHeight w:val="425"/>
        </w:trPr>
        <w:tc>
          <w:tcPr>
            <w:tcW w:w="1500" w:type="pct"/>
            <w:vAlign w:val="center"/>
          </w:tcPr>
          <w:p w14:paraId="6E164C9B"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6885B949"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6D2223C5"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51C33F3E"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4A5DFEF8"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17D0834D" w14:textId="77777777" w:rsidTr="00400115">
        <w:trPr>
          <w:trHeight w:val="425"/>
        </w:trPr>
        <w:tc>
          <w:tcPr>
            <w:tcW w:w="1500" w:type="pct"/>
            <w:vAlign w:val="center"/>
          </w:tcPr>
          <w:p w14:paraId="35ACAA24"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C07F1B5" w14:textId="0E4CDC8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3490D3A6" w14:textId="77777777" w:rsidTr="00400115">
        <w:trPr>
          <w:trHeight w:val="425"/>
        </w:trPr>
        <w:tc>
          <w:tcPr>
            <w:tcW w:w="1500" w:type="pct"/>
            <w:vAlign w:val="center"/>
          </w:tcPr>
          <w:p w14:paraId="3549CC9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6B3A3F07"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11CD155D" w14:textId="77777777" w:rsidTr="00400115">
        <w:trPr>
          <w:trHeight w:val="425"/>
        </w:trPr>
        <w:tc>
          <w:tcPr>
            <w:tcW w:w="1500" w:type="pct"/>
            <w:vAlign w:val="center"/>
          </w:tcPr>
          <w:p w14:paraId="3314548F"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2DFCAFD7" w14:textId="78EA7E0F"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51F2A64B" w14:textId="77777777" w:rsidR="00D938D3" w:rsidRPr="00971C80" w:rsidRDefault="00D938D3" w:rsidP="00AB3A89">
            <w:pPr>
              <w:numPr>
                <w:ilvl w:val="0"/>
                <w:numId w:val="104"/>
              </w:numPr>
              <w:spacing w:before="60" w:after="60"/>
              <w:contextualSpacing/>
              <w:jc w:val="left"/>
              <w:rPr>
                <w:sz w:val="20"/>
                <w:szCs w:val="20"/>
              </w:rPr>
            </w:pPr>
            <w:r w:rsidRPr="00971C80">
              <w:rPr>
                <w:sz w:val="20"/>
                <w:szCs w:val="20"/>
              </w:rPr>
              <w:t>Acknowledgement</w:t>
            </w:r>
          </w:p>
          <w:p w14:paraId="64E26742" w14:textId="77777777" w:rsidR="00D938D3" w:rsidRPr="00971C80" w:rsidRDefault="00D938D3" w:rsidP="00AB3A89">
            <w:pPr>
              <w:numPr>
                <w:ilvl w:val="0"/>
                <w:numId w:val="104"/>
              </w:numPr>
              <w:spacing w:before="60" w:after="60"/>
              <w:contextualSpacing/>
              <w:jc w:val="left"/>
              <w:rPr>
                <w:sz w:val="20"/>
                <w:szCs w:val="20"/>
              </w:rPr>
            </w:pPr>
            <w:r w:rsidRPr="00971C80">
              <w:rPr>
                <w:sz w:val="20"/>
                <w:szCs w:val="20"/>
              </w:rPr>
              <w:t>Service Response from Device – GBCSPayload</w:t>
            </w:r>
          </w:p>
          <w:p w14:paraId="5CA02AEA" w14:textId="77777777" w:rsidR="003F79DF" w:rsidRPr="00971C80" w:rsidRDefault="003F79DF" w:rsidP="00AB3A89">
            <w:pPr>
              <w:pStyle w:val="ListParagraph"/>
              <w:numPr>
                <w:ilvl w:val="0"/>
                <w:numId w:val="104"/>
              </w:numPr>
              <w:rPr>
                <w:sz w:val="20"/>
                <w:szCs w:val="20"/>
              </w:rPr>
            </w:pPr>
            <w:r w:rsidRPr="00971C80">
              <w:rPr>
                <w:sz w:val="20"/>
                <w:szCs w:val="20"/>
              </w:rPr>
              <w:t>Service Response (from Device) - DSPScheduledMessage Format</w:t>
            </w:r>
          </w:p>
          <w:p w14:paraId="079B27FB" w14:textId="77777777" w:rsidR="00D938D3" w:rsidRPr="00971C80" w:rsidRDefault="00AF46AC" w:rsidP="00AB3A89">
            <w:pPr>
              <w:numPr>
                <w:ilvl w:val="0"/>
                <w:numId w:val="104"/>
              </w:numPr>
              <w:spacing w:before="60" w:after="60"/>
              <w:contextualSpacing/>
              <w:jc w:val="left"/>
              <w:rPr>
                <w:sz w:val="20"/>
                <w:szCs w:val="20"/>
              </w:rPr>
            </w:pPr>
            <w:r w:rsidRPr="00971C80">
              <w:rPr>
                <w:sz w:val="20"/>
                <w:szCs w:val="20"/>
              </w:rPr>
              <w:t xml:space="preserve">Response to a Command for Local Delivery </w:t>
            </w:r>
            <w:r w:rsidR="00C4755C">
              <w:rPr>
                <w:sz w:val="20"/>
                <w:szCs w:val="20"/>
              </w:rPr>
              <w:t xml:space="preserve"> Request – </w:t>
            </w:r>
            <w:r w:rsidRPr="00971C80">
              <w:rPr>
                <w:sz w:val="20"/>
                <w:szCs w:val="20"/>
              </w:rPr>
              <w:t>LocalCommand Format</w:t>
            </w:r>
          </w:p>
          <w:p w14:paraId="66597AE8"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0F7AD8FC" w14:textId="77777777" w:rsidTr="00400115">
        <w:trPr>
          <w:trHeight w:val="425"/>
        </w:trPr>
        <w:tc>
          <w:tcPr>
            <w:tcW w:w="1500" w:type="pct"/>
            <w:vAlign w:val="center"/>
          </w:tcPr>
          <w:p w14:paraId="03B946AA"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75D88BDF" w14:textId="1BDFBF95"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51147802" w14:textId="77777777" w:rsidTr="00400115">
        <w:trPr>
          <w:trHeight w:val="425"/>
        </w:trPr>
        <w:tc>
          <w:tcPr>
            <w:tcW w:w="1500" w:type="pct"/>
            <w:vAlign w:val="center"/>
          </w:tcPr>
          <w:p w14:paraId="76E2EF78"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7B09CA13"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419A21EE"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644F87CE" w14:textId="77777777" w:rsidTr="00400115">
        <w:trPr>
          <w:trHeight w:val="425"/>
        </w:trPr>
        <w:tc>
          <w:tcPr>
            <w:tcW w:w="1500" w:type="pct"/>
            <w:vAlign w:val="center"/>
          </w:tcPr>
          <w:p w14:paraId="194CC8AF" w14:textId="77777777" w:rsidR="007A232C" w:rsidRDefault="007A232C"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1BBA0E4" w14:textId="77777777" w:rsidR="007A232C" w:rsidRPr="00971C80" w:rsidRDefault="007A232C" w:rsidP="00F64DC5">
            <w:pPr>
              <w:spacing w:before="60" w:after="60"/>
              <w:contextualSpacing/>
              <w:jc w:val="left"/>
              <w:rPr>
                <w:sz w:val="20"/>
                <w:szCs w:val="20"/>
              </w:rPr>
            </w:pPr>
            <w:r>
              <w:rPr>
                <w:sz w:val="20"/>
                <w:szCs w:val="20"/>
              </w:rPr>
              <w:t>0x0028</w:t>
            </w:r>
          </w:p>
        </w:tc>
        <w:tc>
          <w:tcPr>
            <w:tcW w:w="1750" w:type="pct"/>
            <w:vAlign w:val="center"/>
          </w:tcPr>
          <w:p w14:paraId="061810F7" w14:textId="77777777" w:rsidR="007A232C" w:rsidRPr="00971C80" w:rsidRDefault="007A232C" w:rsidP="00F64DC5">
            <w:pPr>
              <w:spacing w:before="60" w:after="60"/>
              <w:contextualSpacing/>
              <w:jc w:val="left"/>
              <w:rPr>
                <w:sz w:val="20"/>
                <w:szCs w:val="20"/>
              </w:rPr>
            </w:pPr>
            <w:r>
              <w:rPr>
                <w:sz w:val="20"/>
                <w:szCs w:val="20"/>
              </w:rPr>
              <w:t>N/A</w:t>
            </w:r>
          </w:p>
        </w:tc>
      </w:tr>
      <w:tr w:rsidR="007A232C" w:rsidRPr="00971C80" w14:paraId="32CEBEEC" w14:textId="77777777" w:rsidTr="00400115">
        <w:trPr>
          <w:trHeight w:val="425"/>
        </w:trPr>
        <w:tc>
          <w:tcPr>
            <w:tcW w:w="1500" w:type="pct"/>
            <w:vAlign w:val="center"/>
          </w:tcPr>
          <w:p w14:paraId="5A19CCE4"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2AD6259D" w14:textId="77777777" w:rsidR="007A232C" w:rsidRPr="00713C07" w:rsidRDefault="007A232C" w:rsidP="00F64DC5">
            <w:pPr>
              <w:spacing w:before="60" w:after="60"/>
              <w:contextualSpacing/>
              <w:jc w:val="left"/>
              <w:rPr>
                <w:sz w:val="20"/>
                <w:szCs w:val="20"/>
              </w:rPr>
            </w:pPr>
            <w:r>
              <w:rPr>
                <w:sz w:val="20"/>
                <w:szCs w:val="20"/>
              </w:rPr>
              <w:t>ECS17c</w:t>
            </w:r>
          </w:p>
        </w:tc>
        <w:tc>
          <w:tcPr>
            <w:tcW w:w="1750" w:type="pct"/>
            <w:vAlign w:val="center"/>
          </w:tcPr>
          <w:p w14:paraId="746DC941" w14:textId="77777777" w:rsidR="007A232C" w:rsidRPr="00713C07" w:rsidRDefault="007A232C" w:rsidP="00F64DC5">
            <w:pPr>
              <w:spacing w:before="60" w:after="60"/>
              <w:contextualSpacing/>
              <w:jc w:val="left"/>
              <w:rPr>
                <w:sz w:val="20"/>
                <w:szCs w:val="20"/>
              </w:rPr>
            </w:pPr>
            <w:r>
              <w:rPr>
                <w:sz w:val="20"/>
                <w:szCs w:val="20"/>
              </w:rPr>
              <w:t>N/A</w:t>
            </w:r>
          </w:p>
        </w:tc>
      </w:tr>
    </w:tbl>
    <w:p w14:paraId="407F2466" w14:textId="77777777" w:rsidR="007A232C" w:rsidRDefault="007A232C" w:rsidP="007A232C"/>
    <w:p w14:paraId="68A42D87" w14:textId="77777777" w:rsidR="00197646" w:rsidRDefault="00197646" w:rsidP="007A232C"/>
    <w:p w14:paraId="7D737107" w14:textId="77777777" w:rsidR="00197646" w:rsidRDefault="00197646" w:rsidP="007A232C"/>
    <w:p w14:paraId="50C40357" w14:textId="77777777" w:rsidR="00197646" w:rsidRDefault="00197646" w:rsidP="007A232C"/>
    <w:p w14:paraId="0AC10CBB" w14:textId="77777777" w:rsidR="00197646" w:rsidRDefault="00197646" w:rsidP="007A232C"/>
    <w:p w14:paraId="2B121988" w14:textId="77777777" w:rsidR="00197646" w:rsidRDefault="00197646" w:rsidP="007A232C"/>
    <w:p w14:paraId="706A47B3" w14:textId="77777777" w:rsidR="00197646" w:rsidRDefault="00197646" w:rsidP="007A232C"/>
    <w:p w14:paraId="384DA14D" w14:textId="77777777" w:rsidR="00197646" w:rsidRDefault="00197646" w:rsidP="007A232C"/>
    <w:p w14:paraId="1531E9CE" w14:textId="77777777" w:rsidR="00D938D3" w:rsidRPr="00EA6BD0" w:rsidRDefault="00F000C9" w:rsidP="00F000C9">
      <w:pPr>
        <w:pStyle w:val="Heading4"/>
      </w:pPr>
      <w:r w:rsidRPr="00EA6BD0">
        <w:tab/>
        <w:t>Specific Data Items for this Request</w:t>
      </w:r>
      <w:r w:rsidR="00D938D3" w:rsidRPr="00EA6BD0">
        <w:t xml:space="preserve"> </w:t>
      </w:r>
    </w:p>
    <w:p w14:paraId="36E34DB7" w14:textId="77777777" w:rsidR="00D938D3" w:rsidRPr="00971C80" w:rsidRDefault="00D938D3" w:rsidP="00D938D3"/>
    <w:p w14:paraId="49294311" w14:textId="77777777" w:rsidR="00032446" w:rsidRPr="00971C80" w:rsidRDefault="00032446" w:rsidP="00032446">
      <w:r w:rsidRPr="00971C80">
        <w:t xml:space="preserve">The </w:t>
      </w:r>
      <w:r w:rsidR="00937960" w:rsidRPr="00971C80">
        <w:t xml:space="preserve">data items </w:t>
      </w:r>
      <w:r w:rsidRPr="00971C80">
        <w:t xml:space="preserve">applicable depend on whether the Service Request </w:t>
      </w:r>
      <w:r w:rsidR="003B07BA" w:rsidRPr="00971C80">
        <w:t>is</w:t>
      </w:r>
      <w:r w:rsidRPr="00971C80">
        <w:t xml:space="preserve"> executed on </w:t>
      </w:r>
      <w:r w:rsidR="003B07BA" w:rsidRPr="00971C80">
        <w:t xml:space="preserve">an </w:t>
      </w:r>
      <w:r w:rsidRPr="00971C80">
        <w:t>On Demand or DCC Scheduled basis.</w:t>
      </w:r>
    </w:p>
    <w:p w14:paraId="4EFEB7FE" w14:textId="77777777" w:rsidR="00032446" w:rsidRPr="00971C80" w:rsidRDefault="00032446" w:rsidP="00032446"/>
    <w:p w14:paraId="1CE57CCB" w14:textId="77777777" w:rsidR="00032446" w:rsidRPr="00971C80" w:rsidRDefault="00032446" w:rsidP="00032446">
      <w:r w:rsidRPr="00971C80">
        <w:t>For execution of this Service Re</w:t>
      </w:r>
      <w:r w:rsidR="00762EEB" w:rsidRPr="00971C80">
        <w:t xml:space="preserve">quest as an On Demand Service, </w:t>
      </w:r>
      <w:r w:rsidRPr="00971C80">
        <w:t xml:space="preserve">the </w:t>
      </w:r>
      <w:r w:rsidR="008440C9" w:rsidRPr="00971C80">
        <w:t>ReadActivePowerImpor</w:t>
      </w:r>
      <w:r w:rsidR="00762EEB" w:rsidRPr="00971C80">
        <w:t>t</w:t>
      </w:r>
      <w:r w:rsidRPr="00971C80">
        <w:t xml:space="preserve"> XML eleme</w:t>
      </w:r>
      <w:r w:rsidR="00D515BF" w:rsidRPr="00971C80">
        <w:t xml:space="preserve">nt </w:t>
      </w:r>
      <w:r w:rsidR="00E72810">
        <w:t xml:space="preserve">(sr:ReadDataOnDemand) </w:t>
      </w:r>
      <w:r w:rsidR="00D515BF" w:rsidRPr="00971C80">
        <w:t>defines this Service Request and does not contain any other specific data items.</w:t>
      </w:r>
    </w:p>
    <w:p w14:paraId="2AF13257" w14:textId="77777777" w:rsidR="00D938D3" w:rsidRPr="00971C80" w:rsidRDefault="00D938D3" w:rsidP="00034A36">
      <w:pPr>
        <w:spacing w:before="120" w:after="120"/>
        <w:jc w:val="left"/>
        <w:rPr>
          <w:rFonts w:ascii="Arial" w:hAnsi="Arial" w:cs="Arial"/>
          <w:b/>
          <w:bCs/>
          <w:noProof/>
          <w:sz w:val="18"/>
          <w:szCs w:val="20"/>
          <w:lang w:eastAsia="en-GB"/>
        </w:rPr>
      </w:pPr>
    </w:p>
    <w:p w14:paraId="02250F19" w14:textId="77777777" w:rsidR="007C30D4" w:rsidRPr="00971C80" w:rsidRDefault="007C30D4" w:rsidP="007C30D4">
      <w:pPr>
        <w:jc w:val="left"/>
      </w:pPr>
      <w:r w:rsidRPr="00971C80">
        <w:t xml:space="preserve">For execution of this Service Request as DCC Scheduled Service, </w:t>
      </w:r>
      <w:r w:rsidR="00762EEB" w:rsidRPr="00971C80">
        <w:t>t</w:t>
      </w:r>
      <w:r w:rsidRPr="00971C80">
        <w:t xml:space="preserve">he </w:t>
      </w:r>
      <w:r w:rsidR="00762EEB" w:rsidRPr="00971C80">
        <w:t>DSPReadActivePowerImpor</w:t>
      </w:r>
      <w:r w:rsidR="00C75886" w:rsidRPr="00971C80">
        <w:t>t</w:t>
      </w:r>
      <w:r w:rsidRPr="00971C80">
        <w:t xml:space="preserve"> XML element defines this Service Request</w:t>
      </w:r>
      <w:r w:rsidR="00D515BF" w:rsidRPr="00971C80">
        <w:t xml:space="preserve"> and does not contain any other specific data items</w:t>
      </w:r>
      <w:r w:rsidRPr="00971C80">
        <w:t>. The User shall include this XML element within the Service Request 5.1 (Create Schedule).</w:t>
      </w:r>
    </w:p>
    <w:p w14:paraId="62C0DD3D" w14:textId="77777777" w:rsidR="007C30D4" w:rsidRPr="00971C80" w:rsidRDefault="007C30D4" w:rsidP="00034A36">
      <w:pPr>
        <w:spacing w:before="120" w:after="120"/>
        <w:ind w:left="567"/>
        <w:jc w:val="left"/>
        <w:rPr>
          <w:rFonts w:ascii="Arial" w:hAnsi="Arial" w:cs="Arial"/>
          <w:b/>
          <w:bCs/>
          <w:noProof/>
          <w:sz w:val="18"/>
          <w:szCs w:val="20"/>
          <w:lang w:eastAsia="en-GB"/>
        </w:rPr>
      </w:pPr>
    </w:p>
    <w:p w14:paraId="1BF45EFB" w14:textId="77777777" w:rsidR="00D938D3" w:rsidRPr="00971C80" w:rsidRDefault="00D938D3" w:rsidP="00034A36">
      <w:pPr>
        <w:keepNext/>
        <w:spacing w:after="120"/>
        <w:ind w:left="284"/>
        <w:jc w:val="left"/>
        <w:rPr>
          <w:snapToGrid w:val="0"/>
          <w:w w:val="0"/>
          <w:sz w:val="0"/>
          <w:szCs w:val="0"/>
          <w:u w:color="000000"/>
          <w:bdr w:val="none" w:sz="0" w:space="0" w:color="000000"/>
          <w:shd w:val="clear" w:color="000000" w:fill="000000"/>
          <w:lang w:eastAsia="x-none" w:bidi="x-none"/>
        </w:rPr>
      </w:pPr>
      <w:r w:rsidRPr="00971C80">
        <w:rPr>
          <w:snapToGrid w:val="0"/>
          <w:w w:val="0"/>
          <w:sz w:val="0"/>
          <w:szCs w:val="0"/>
          <w:u w:color="000000"/>
          <w:bdr w:val="none" w:sz="0" w:space="0" w:color="000000"/>
          <w:shd w:val="clear" w:color="000000" w:fill="000000"/>
          <w:lang w:val="x-none" w:eastAsia="x-none" w:bidi="x-none"/>
        </w:rPr>
        <w:t xml:space="preserve"> </w:t>
      </w:r>
    </w:p>
    <w:p w14:paraId="08EC8A4B" w14:textId="77777777" w:rsidR="00D938D3" w:rsidRPr="00EA6BD0" w:rsidRDefault="00F000C9" w:rsidP="00F000C9">
      <w:pPr>
        <w:pStyle w:val="Heading4"/>
      </w:pPr>
      <w:r w:rsidRPr="00EA6BD0">
        <w:tab/>
        <w:t>Specific Validation for this Request</w:t>
      </w:r>
      <w:r w:rsidR="00D938D3" w:rsidRPr="00EA6BD0">
        <w:tab/>
      </w:r>
    </w:p>
    <w:p w14:paraId="7582212E" w14:textId="77777777" w:rsidR="00470DBC" w:rsidRPr="00971C80" w:rsidRDefault="00470DBC" w:rsidP="00470DBC">
      <w:pPr>
        <w:jc w:val="left"/>
      </w:pPr>
    </w:p>
    <w:p w14:paraId="1C3FDBEC" w14:textId="77777777" w:rsidR="00470DBC" w:rsidRPr="00971C80" w:rsidRDefault="008E03EC" w:rsidP="00470DBC">
      <w:pPr>
        <w:jc w:val="left"/>
      </w:pPr>
      <w:r>
        <w:t>No s</w:t>
      </w:r>
      <w:r w:rsidR="00470DBC" w:rsidRPr="00971C80">
        <w:t>pecific validation is applied for this Request</w:t>
      </w:r>
      <w:r>
        <w:t>.</w:t>
      </w:r>
      <w:r w:rsidR="00470DBC" w:rsidRPr="00971C80">
        <w:t xml:space="preserve"> </w:t>
      </w:r>
      <w:r>
        <w:t>S</w:t>
      </w:r>
      <w:r w:rsidR="00470DBC" w:rsidRPr="00971C80">
        <w:t xml:space="preserve">ee </w:t>
      </w:r>
      <w:r w:rsidR="003D7A9A">
        <w:t>clause</w:t>
      </w:r>
      <w:r w:rsidR="00470DBC" w:rsidRPr="00971C80">
        <w:t xml:space="preserve"> 3.2.5 for general validation applied to all Requests.</w:t>
      </w:r>
    </w:p>
    <w:p w14:paraId="58E4AA19" w14:textId="77777777" w:rsidR="00470DBC" w:rsidRPr="00971C80" w:rsidRDefault="00470DBC" w:rsidP="00470DBC">
      <w:pPr>
        <w:jc w:val="left"/>
      </w:pPr>
    </w:p>
    <w:p w14:paraId="575E7838" w14:textId="77777777" w:rsidR="00470DBC" w:rsidRPr="00971C80" w:rsidRDefault="00470DBC" w:rsidP="00470DBC">
      <w:pPr>
        <w:jc w:val="left"/>
      </w:pPr>
    </w:p>
    <w:p w14:paraId="5E36CED7" w14:textId="77777777" w:rsidR="00470DBC" w:rsidRPr="00971C80" w:rsidRDefault="00470DBC" w:rsidP="00D938D3">
      <w:pPr>
        <w:jc w:val="left"/>
      </w:pPr>
    </w:p>
    <w:p w14:paraId="77A9E76B" w14:textId="77777777" w:rsidR="00D938D3" w:rsidRPr="00971C80" w:rsidRDefault="00D938D3" w:rsidP="00D938D3">
      <w:pPr>
        <w:rPr>
          <w:sz w:val="20"/>
          <w:szCs w:val="20"/>
        </w:rPr>
      </w:pPr>
    </w:p>
    <w:p w14:paraId="4C1FE17E" w14:textId="77777777" w:rsidR="00D938D3" w:rsidRPr="00971C80" w:rsidRDefault="00D938D3" w:rsidP="00D938D3">
      <w:pPr>
        <w:rPr>
          <w:sz w:val="20"/>
          <w:szCs w:val="20"/>
        </w:rPr>
      </w:pPr>
    </w:p>
    <w:p w14:paraId="7E1A6EB8"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571681C7" w14:textId="77777777" w:rsidR="00D938D3" w:rsidRPr="00971C80" w:rsidRDefault="00D938D3" w:rsidP="000B60A3">
      <w:pPr>
        <w:pStyle w:val="Heading3"/>
      </w:pPr>
      <w:bookmarkStart w:id="1161" w:name="_Toc398808659"/>
      <w:bookmarkStart w:id="1162" w:name="_Toc489860732"/>
      <w:bookmarkStart w:id="1163" w:name="_Toc506336106"/>
      <w:bookmarkStart w:id="1164" w:name="_Toc509172462"/>
      <w:r w:rsidRPr="00971C80">
        <w:t>Retrieve Daily Consumption Log</w:t>
      </w:r>
      <w:bookmarkEnd w:id="1161"/>
      <w:bookmarkEnd w:id="1162"/>
      <w:bookmarkEnd w:id="1163"/>
      <w:bookmarkEnd w:id="1164"/>
    </w:p>
    <w:p w14:paraId="157D8FBB" w14:textId="77777777" w:rsidR="00D938D3" w:rsidRPr="00EA6BD0" w:rsidRDefault="00F000C9" w:rsidP="00F000C9">
      <w:pPr>
        <w:pStyle w:val="Heading4"/>
      </w:pPr>
      <w:r w:rsidRPr="00EA6BD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6050B1C" w14:textId="77777777" w:rsidTr="00400115">
        <w:trPr>
          <w:trHeight w:val="425"/>
        </w:trPr>
        <w:tc>
          <w:tcPr>
            <w:tcW w:w="1500" w:type="pct"/>
            <w:vAlign w:val="center"/>
          </w:tcPr>
          <w:p w14:paraId="0CFFA3A5"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4635B8F3"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RetrieveDailyConsumptionLog</w:t>
            </w:r>
          </w:p>
        </w:tc>
      </w:tr>
      <w:tr w:rsidR="00971C80" w:rsidRPr="00971C80" w14:paraId="6A4D1A28" w14:textId="77777777" w:rsidTr="00400115">
        <w:trPr>
          <w:trHeight w:val="425"/>
        </w:trPr>
        <w:tc>
          <w:tcPr>
            <w:tcW w:w="1500" w:type="pct"/>
            <w:vAlign w:val="center"/>
          </w:tcPr>
          <w:p w14:paraId="5A87F9ED"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2D8BE140"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4.17</w:t>
            </w:r>
          </w:p>
        </w:tc>
      </w:tr>
      <w:tr w:rsidR="00971C80" w:rsidRPr="00971C80" w14:paraId="595AC41D" w14:textId="77777777" w:rsidTr="00400115">
        <w:trPr>
          <w:trHeight w:val="425"/>
        </w:trPr>
        <w:tc>
          <w:tcPr>
            <w:tcW w:w="1500" w:type="pct"/>
            <w:vAlign w:val="center"/>
          </w:tcPr>
          <w:p w14:paraId="2AF15C6E"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0873B105" w14:textId="77777777" w:rsidR="00D938D3" w:rsidRPr="00971C80" w:rsidRDefault="00D938D3" w:rsidP="001D7F39">
            <w:pPr>
              <w:numPr>
                <w:ilvl w:val="0"/>
                <w:numId w:val="56"/>
              </w:numPr>
              <w:spacing w:before="60" w:after="60"/>
              <w:ind w:left="0"/>
              <w:contextualSpacing/>
              <w:jc w:val="left"/>
              <w:rPr>
                <w:sz w:val="20"/>
                <w:szCs w:val="20"/>
              </w:rPr>
            </w:pPr>
            <w:r w:rsidRPr="00971C80">
              <w:rPr>
                <w:sz w:val="20"/>
                <w:szCs w:val="20"/>
              </w:rPr>
              <w:t>4.17</w:t>
            </w:r>
          </w:p>
        </w:tc>
      </w:tr>
      <w:tr w:rsidR="00971C80" w:rsidRPr="00971C80" w14:paraId="4C588BA3" w14:textId="77777777" w:rsidTr="00400115">
        <w:trPr>
          <w:trHeight w:val="425"/>
        </w:trPr>
        <w:tc>
          <w:tcPr>
            <w:tcW w:w="1500" w:type="pct"/>
            <w:vAlign w:val="center"/>
          </w:tcPr>
          <w:p w14:paraId="0A226853"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6508FF2F"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25328F68" w14:textId="77777777" w:rsidR="00D938D3" w:rsidRPr="00971C80" w:rsidRDefault="00D938D3" w:rsidP="00D938D3">
            <w:pPr>
              <w:spacing w:before="60" w:after="60"/>
              <w:contextualSpacing/>
              <w:jc w:val="left"/>
              <w:rPr>
                <w:sz w:val="20"/>
                <w:szCs w:val="20"/>
              </w:rPr>
            </w:pPr>
            <w:r w:rsidRPr="00971C80">
              <w:rPr>
                <w:sz w:val="20"/>
                <w:szCs w:val="20"/>
              </w:rPr>
              <w:t>Gas Supplier (GS)</w:t>
            </w:r>
          </w:p>
          <w:p w14:paraId="1FB460C0" w14:textId="77777777" w:rsidR="00D938D3" w:rsidRPr="00971C80" w:rsidRDefault="00D938D3" w:rsidP="00D938D3">
            <w:pPr>
              <w:spacing w:before="60" w:after="60"/>
              <w:contextualSpacing/>
              <w:jc w:val="left"/>
              <w:rPr>
                <w:sz w:val="20"/>
                <w:szCs w:val="20"/>
              </w:rPr>
            </w:pPr>
            <w:r w:rsidRPr="00971C80">
              <w:rPr>
                <w:sz w:val="20"/>
                <w:szCs w:val="20"/>
              </w:rPr>
              <w:t xml:space="preserve">Electricity Distributor (ED) </w:t>
            </w:r>
          </w:p>
          <w:p w14:paraId="65F062AA" w14:textId="77777777" w:rsidR="00D938D3" w:rsidRPr="00971C80" w:rsidRDefault="00D938D3" w:rsidP="00D938D3">
            <w:pPr>
              <w:spacing w:before="60" w:after="60"/>
              <w:contextualSpacing/>
              <w:jc w:val="left"/>
              <w:rPr>
                <w:sz w:val="20"/>
                <w:szCs w:val="20"/>
              </w:rPr>
            </w:pPr>
            <w:r w:rsidRPr="00971C80">
              <w:rPr>
                <w:sz w:val="20"/>
                <w:szCs w:val="20"/>
              </w:rPr>
              <w:t>Gas Transporter (GT)</w:t>
            </w:r>
          </w:p>
          <w:p w14:paraId="52060772"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1026523F" w14:textId="77777777" w:rsidTr="00400115">
        <w:trPr>
          <w:trHeight w:val="425"/>
        </w:trPr>
        <w:tc>
          <w:tcPr>
            <w:tcW w:w="1500" w:type="pct"/>
            <w:vAlign w:val="center"/>
          </w:tcPr>
          <w:p w14:paraId="7BF1C347"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04DD7D8C" w14:textId="77777777" w:rsidR="00D938D3" w:rsidRPr="00971C80" w:rsidRDefault="00D938D3" w:rsidP="00D938D3">
            <w:pPr>
              <w:spacing w:before="60" w:after="60"/>
              <w:contextualSpacing/>
              <w:rPr>
                <w:sz w:val="20"/>
                <w:szCs w:val="20"/>
              </w:rPr>
            </w:pPr>
            <w:r w:rsidRPr="00971C80">
              <w:rPr>
                <w:sz w:val="20"/>
                <w:szCs w:val="20"/>
              </w:rPr>
              <w:t>Non Critical</w:t>
            </w:r>
          </w:p>
          <w:p w14:paraId="402615FD" w14:textId="77777777" w:rsidR="00D938D3" w:rsidRPr="00971C80" w:rsidRDefault="00D938D3" w:rsidP="00D938D3">
            <w:pPr>
              <w:spacing w:before="60" w:after="60"/>
              <w:contextualSpacing/>
              <w:jc w:val="left"/>
              <w:rPr>
                <w:sz w:val="20"/>
                <w:szCs w:val="20"/>
              </w:rPr>
            </w:pPr>
          </w:p>
        </w:tc>
      </w:tr>
      <w:tr w:rsidR="00971C80" w:rsidRPr="00971C80" w14:paraId="62B9ACDD" w14:textId="77777777" w:rsidTr="00400115">
        <w:trPr>
          <w:trHeight w:val="425"/>
        </w:trPr>
        <w:tc>
          <w:tcPr>
            <w:tcW w:w="1500" w:type="pct"/>
            <w:vAlign w:val="center"/>
          </w:tcPr>
          <w:p w14:paraId="292DEB5E"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61AB3CA1"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0141D145"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5506034E"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2865B262" w14:textId="77777777" w:rsidTr="00400115">
        <w:trPr>
          <w:trHeight w:val="425"/>
        </w:trPr>
        <w:tc>
          <w:tcPr>
            <w:tcW w:w="1500" w:type="pct"/>
            <w:vAlign w:val="center"/>
          </w:tcPr>
          <w:p w14:paraId="08298450"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3BC5A55D"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010C6A6D" w14:textId="77777777" w:rsidTr="00400115">
        <w:trPr>
          <w:trHeight w:val="425"/>
        </w:trPr>
        <w:tc>
          <w:tcPr>
            <w:tcW w:w="1500" w:type="pct"/>
            <w:vAlign w:val="center"/>
          </w:tcPr>
          <w:p w14:paraId="60792C05"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239AB487"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5799BC58" w14:textId="77777777" w:rsidTr="00400115">
        <w:trPr>
          <w:trHeight w:val="425"/>
        </w:trPr>
        <w:tc>
          <w:tcPr>
            <w:tcW w:w="1500" w:type="pct"/>
            <w:vAlign w:val="center"/>
          </w:tcPr>
          <w:p w14:paraId="545B80BB"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55667B6C"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CE33AE8" w14:textId="77777777" w:rsidTr="00400115">
        <w:trPr>
          <w:trHeight w:val="425"/>
        </w:trPr>
        <w:tc>
          <w:tcPr>
            <w:tcW w:w="1500" w:type="pct"/>
            <w:vAlign w:val="center"/>
          </w:tcPr>
          <w:p w14:paraId="3FDB5B34" w14:textId="77777777" w:rsidR="00D938D3" w:rsidRPr="00971C80" w:rsidRDefault="00D70CBC" w:rsidP="00D938D3">
            <w:pPr>
              <w:spacing w:before="60" w:after="60"/>
              <w:contextualSpacing/>
              <w:jc w:val="left"/>
              <w:rPr>
                <w:b/>
                <w:sz w:val="20"/>
                <w:szCs w:val="20"/>
              </w:rPr>
            </w:pPr>
            <w:r w:rsidRPr="00971C80">
              <w:rPr>
                <w:b/>
                <w:sz w:val="20"/>
                <w:szCs w:val="20"/>
              </w:rPr>
              <w:t xml:space="preserve">Command Variants applicable to this Request </w:t>
            </w:r>
            <w:r w:rsidR="00D938D3" w:rsidRPr="00971C80">
              <w:rPr>
                <w:b/>
                <w:sz w:val="20"/>
                <w:szCs w:val="20"/>
              </w:rPr>
              <w:t xml:space="preserve"> </w:t>
            </w:r>
          </w:p>
          <w:p w14:paraId="5D46AE8F"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7BA38787"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B932F3E"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68883842"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677A050D" w14:textId="77777777" w:rsidTr="00400115">
        <w:trPr>
          <w:trHeight w:val="425"/>
        </w:trPr>
        <w:tc>
          <w:tcPr>
            <w:tcW w:w="1500" w:type="pct"/>
            <w:vAlign w:val="center"/>
          </w:tcPr>
          <w:p w14:paraId="4457A495"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151BAD9" w14:textId="25D2BBA5"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7CB4F000" w14:textId="77777777" w:rsidTr="00400115">
        <w:trPr>
          <w:trHeight w:val="425"/>
        </w:trPr>
        <w:tc>
          <w:tcPr>
            <w:tcW w:w="1500" w:type="pct"/>
            <w:vAlign w:val="center"/>
          </w:tcPr>
          <w:p w14:paraId="4F20A50E"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268E20E"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52935C05" w14:textId="77777777" w:rsidTr="00400115">
        <w:trPr>
          <w:trHeight w:val="425"/>
        </w:trPr>
        <w:tc>
          <w:tcPr>
            <w:tcW w:w="1500" w:type="pct"/>
            <w:vAlign w:val="center"/>
          </w:tcPr>
          <w:p w14:paraId="446823B0"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6A2E0228" w14:textId="51BAA2CB"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0215B5F7" w14:textId="77777777" w:rsidR="00D938D3" w:rsidRPr="00971C80" w:rsidRDefault="00D938D3" w:rsidP="00AB3A89">
            <w:pPr>
              <w:numPr>
                <w:ilvl w:val="0"/>
                <w:numId w:val="105"/>
              </w:numPr>
              <w:spacing w:before="60" w:after="60"/>
              <w:contextualSpacing/>
              <w:jc w:val="left"/>
              <w:rPr>
                <w:sz w:val="20"/>
                <w:szCs w:val="20"/>
              </w:rPr>
            </w:pPr>
            <w:r w:rsidRPr="00971C80">
              <w:rPr>
                <w:sz w:val="20"/>
                <w:szCs w:val="20"/>
              </w:rPr>
              <w:t>Acknowledgement</w:t>
            </w:r>
          </w:p>
          <w:p w14:paraId="15F27AC2" w14:textId="77777777" w:rsidR="00D938D3" w:rsidRPr="00971C80" w:rsidRDefault="00D938D3" w:rsidP="00AB3A89">
            <w:pPr>
              <w:numPr>
                <w:ilvl w:val="0"/>
                <w:numId w:val="105"/>
              </w:numPr>
              <w:spacing w:before="60" w:after="60"/>
              <w:contextualSpacing/>
              <w:jc w:val="left"/>
              <w:rPr>
                <w:sz w:val="20"/>
                <w:szCs w:val="20"/>
              </w:rPr>
            </w:pPr>
            <w:r w:rsidRPr="00971C80">
              <w:rPr>
                <w:sz w:val="20"/>
                <w:szCs w:val="20"/>
              </w:rPr>
              <w:t>Service Response from Device – GBCSPayload</w:t>
            </w:r>
          </w:p>
          <w:p w14:paraId="125C1689" w14:textId="77777777" w:rsidR="003F79DF" w:rsidRPr="00971C80" w:rsidRDefault="003F79DF" w:rsidP="00AB3A89">
            <w:pPr>
              <w:pStyle w:val="ListParagraph"/>
              <w:numPr>
                <w:ilvl w:val="0"/>
                <w:numId w:val="105"/>
              </w:numPr>
              <w:rPr>
                <w:sz w:val="20"/>
                <w:szCs w:val="20"/>
              </w:rPr>
            </w:pPr>
            <w:r w:rsidRPr="00971C80">
              <w:rPr>
                <w:sz w:val="20"/>
                <w:szCs w:val="20"/>
              </w:rPr>
              <w:t>Service Response (from Device) - DSPScheduledMessage Format</w:t>
            </w:r>
          </w:p>
          <w:p w14:paraId="71D936C5" w14:textId="77777777" w:rsidR="00D938D3" w:rsidRPr="00971C80" w:rsidRDefault="00AF46AC" w:rsidP="00AB3A89">
            <w:pPr>
              <w:numPr>
                <w:ilvl w:val="0"/>
                <w:numId w:val="105"/>
              </w:numPr>
              <w:spacing w:before="60" w:after="60"/>
              <w:contextualSpacing/>
              <w:jc w:val="left"/>
              <w:rPr>
                <w:sz w:val="20"/>
                <w:szCs w:val="20"/>
              </w:rPr>
            </w:pPr>
            <w:r w:rsidRPr="00971C80">
              <w:rPr>
                <w:sz w:val="20"/>
                <w:szCs w:val="20"/>
              </w:rPr>
              <w:t xml:space="preserve">Response to a Command for Local Delivery </w:t>
            </w:r>
            <w:r w:rsidR="00C4755C">
              <w:rPr>
                <w:sz w:val="20"/>
                <w:szCs w:val="20"/>
              </w:rPr>
              <w:t xml:space="preserve"> Request – </w:t>
            </w:r>
            <w:r w:rsidRPr="00971C80">
              <w:rPr>
                <w:sz w:val="20"/>
                <w:szCs w:val="20"/>
              </w:rPr>
              <w:t>LocalCommand Format</w:t>
            </w:r>
          </w:p>
          <w:p w14:paraId="35171BD4"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5F6FE8B1" w14:textId="77777777" w:rsidTr="00400115">
        <w:trPr>
          <w:trHeight w:val="425"/>
        </w:trPr>
        <w:tc>
          <w:tcPr>
            <w:tcW w:w="1500" w:type="pct"/>
            <w:vAlign w:val="center"/>
          </w:tcPr>
          <w:p w14:paraId="7A3E1B02"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B9F0AD9" w14:textId="71C57E15"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5D7CD90A" w14:textId="77777777" w:rsidTr="00400115">
        <w:trPr>
          <w:trHeight w:val="425"/>
        </w:trPr>
        <w:tc>
          <w:tcPr>
            <w:tcW w:w="1500" w:type="pct"/>
            <w:vAlign w:val="center"/>
          </w:tcPr>
          <w:p w14:paraId="633EC18A"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7993B2E8"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32435E13"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0FB9114B" w14:textId="77777777" w:rsidTr="00400115">
        <w:trPr>
          <w:trHeight w:val="425"/>
        </w:trPr>
        <w:tc>
          <w:tcPr>
            <w:tcW w:w="1500" w:type="pct"/>
            <w:vAlign w:val="center"/>
          </w:tcPr>
          <w:p w14:paraId="199F422E" w14:textId="77777777" w:rsidR="007A232C" w:rsidRDefault="007A232C"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DBAA79F" w14:textId="77777777" w:rsidR="007A232C" w:rsidRPr="00971C80" w:rsidRDefault="007A232C" w:rsidP="00F64DC5">
            <w:pPr>
              <w:spacing w:before="60" w:after="60"/>
              <w:contextualSpacing/>
              <w:jc w:val="left"/>
              <w:rPr>
                <w:sz w:val="20"/>
                <w:szCs w:val="20"/>
              </w:rPr>
            </w:pPr>
            <w:r>
              <w:rPr>
                <w:sz w:val="20"/>
                <w:szCs w:val="20"/>
              </w:rPr>
              <w:t>0x0060</w:t>
            </w:r>
          </w:p>
        </w:tc>
        <w:tc>
          <w:tcPr>
            <w:tcW w:w="1750" w:type="pct"/>
            <w:vAlign w:val="center"/>
          </w:tcPr>
          <w:p w14:paraId="4CBD281F" w14:textId="77777777" w:rsidR="007A232C" w:rsidRPr="00971C80" w:rsidRDefault="007A232C" w:rsidP="00F64DC5">
            <w:pPr>
              <w:spacing w:before="60" w:after="60"/>
              <w:contextualSpacing/>
              <w:jc w:val="left"/>
              <w:rPr>
                <w:sz w:val="20"/>
                <w:szCs w:val="20"/>
              </w:rPr>
            </w:pPr>
            <w:r>
              <w:rPr>
                <w:sz w:val="20"/>
                <w:szCs w:val="20"/>
              </w:rPr>
              <w:t>0x00A0</w:t>
            </w:r>
          </w:p>
        </w:tc>
      </w:tr>
      <w:tr w:rsidR="007A232C" w:rsidRPr="00971C80" w14:paraId="4DF0FB1B" w14:textId="77777777" w:rsidTr="00400115">
        <w:trPr>
          <w:trHeight w:val="425"/>
        </w:trPr>
        <w:tc>
          <w:tcPr>
            <w:tcW w:w="1500" w:type="pct"/>
            <w:vAlign w:val="center"/>
          </w:tcPr>
          <w:p w14:paraId="49D93087"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2C27936B" w14:textId="77777777" w:rsidR="007A232C" w:rsidRPr="00713C07" w:rsidRDefault="007A232C" w:rsidP="00F64DC5">
            <w:pPr>
              <w:spacing w:before="60" w:after="60"/>
              <w:contextualSpacing/>
              <w:jc w:val="left"/>
              <w:rPr>
                <w:sz w:val="20"/>
                <w:szCs w:val="20"/>
              </w:rPr>
            </w:pPr>
            <w:r>
              <w:rPr>
                <w:sz w:val="20"/>
                <w:szCs w:val="20"/>
              </w:rPr>
              <w:t>ECS66</w:t>
            </w:r>
          </w:p>
        </w:tc>
        <w:tc>
          <w:tcPr>
            <w:tcW w:w="1750" w:type="pct"/>
            <w:vAlign w:val="center"/>
          </w:tcPr>
          <w:p w14:paraId="054F4AB0" w14:textId="77777777" w:rsidR="007A232C" w:rsidRPr="00713C07" w:rsidRDefault="007A232C" w:rsidP="00F64DC5">
            <w:pPr>
              <w:spacing w:before="60" w:after="60"/>
              <w:contextualSpacing/>
              <w:jc w:val="left"/>
              <w:rPr>
                <w:sz w:val="20"/>
                <w:szCs w:val="20"/>
              </w:rPr>
            </w:pPr>
            <w:r>
              <w:rPr>
                <w:sz w:val="20"/>
                <w:szCs w:val="20"/>
              </w:rPr>
              <w:t>GCS61</w:t>
            </w:r>
          </w:p>
        </w:tc>
      </w:tr>
    </w:tbl>
    <w:p w14:paraId="30DE2B5A" w14:textId="77777777" w:rsidR="00D938D3" w:rsidRPr="00971C80" w:rsidRDefault="00D938D3" w:rsidP="00D938D3"/>
    <w:p w14:paraId="5631EECA" w14:textId="77777777" w:rsidR="00D938D3" w:rsidRPr="00EA6BD0" w:rsidRDefault="00F000C9" w:rsidP="00F000C9">
      <w:pPr>
        <w:pStyle w:val="Heading4"/>
      </w:pPr>
      <w:r w:rsidRPr="00EA6BD0">
        <w:tab/>
        <w:t>Specific Data Items for this Request</w:t>
      </w:r>
      <w:r w:rsidR="00D938D3" w:rsidRPr="00EA6BD0">
        <w:t xml:space="preserve"> </w:t>
      </w:r>
    </w:p>
    <w:p w14:paraId="54A2A614" w14:textId="77777777" w:rsidR="00032446" w:rsidRPr="00971C80" w:rsidRDefault="00032446" w:rsidP="00D938D3">
      <w:pPr>
        <w:keepNext/>
      </w:pPr>
    </w:p>
    <w:p w14:paraId="7ECA4047" w14:textId="77777777" w:rsidR="00032446" w:rsidRPr="00971C80" w:rsidRDefault="00032446" w:rsidP="00032446">
      <w:r w:rsidRPr="00971C80">
        <w:t xml:space="preserve">The </w:t>
      </w:r>
      <w:r w:rsidR="00937960" w:rsidRPr="00971C80">
        <w:t xml:space="preserve">data items </w:t>
      </w:r>
      <w:r w:rsidRPr="00971C80">
        <w:t xml:space="preserve">applicable depend on whether the Service Request </w:t>
      </w:r>
      <w:r w:rsidR="003B07BA" w:rsidRPr="00971C80">
        <w:t>is</w:t>
      </w:r>
      <w:r w:rsidRPr="00971C80">
        <w:t xml:space="preserve"> executed on </w:t>
      </w:r>
      <w:r w:rsidR="003B07BA" w:rsidRPr="00971C80">
        <w:t xml:space="preserve">an </w:t>
      </w:r>
      <w:r w:rsidRPr="00971C80">
        <w:t>On Demand or DCC Scheduled basis.</w:t>
      </w:r>
    </w:p>
    <w:p w14:paraId="3010DD07" w14:textId="77777777" w:rsidR="00032446" w:rsidRPr="00971C80" w:rsidRDefault="00032446" w:rsidP="00032446"/>
    <w:p w14:paraId="11FC2B7D" w14:textId="77777777" w:rsidR="00032446" w:rsidRPr="00971C80" w:rsidRDefault="00032446" w:rsidP="000E0D78">
      <w:r w:rsidRPr="00971C80">
        <w:t xml:space="preserve">For execution of this Service Request as an On Demand Service, the </w:t>
      </w:r>
      <w:r w:rsidR="00A9603C" w:rsidRPr="00971C80">
        <w:t>RetrieveDailyConsumptionLog</w:t>
      </w:r>
      <w:r w:rsidRPr="00971C80">
        <w:t xml:space="preserve"> XML element defines this Service Request.</w:t>
      </w:r>
    </w:p>
    <w:p w14:paraId="121D1B00" w14:textId="77777777" w:rsidR="00807858" w:rsidRPr="00971C80" w:rsidRDefault="00807858" w:rsidP="000E0D78"/>
    <w:p w14:paraId="01A19882" w14:textId="77777777" w:rsidR="00D938D3" w:rsidRPr="00971C80" w:rsidRDefault="00D938D3" w:rsidP="00304CFF">
      <w:pPr>
        <w:keepNext/>
      </w:pPr>
      <w:r w:rsidRPr="00971C80">
        <w:t>RetrieveDailyConsumptionLog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2014"/>
        <w:gridCol w:w="2656"/>
        <w:gridCol w:w="1679"/>
        <w:gridCol w:w="1259"/>
        <w:gridCol w:w="838"/>
        <w:gridCol w:w="570"/>
      </w:tblGrid>
      <w:tr w:rsidR="00971C80" w:rsidRPr="00971C80" w14:paraId="3DCF5E3E" w14:textId="77777777" w:rsidTr="00400115">
        <w:trPr>
          <w:trHeight w:val="553"/>
        </w:trPr>
        <w:tc>
          <w:tcPr>
            <w:tcW w:w="1117" w:type="pct"/>
          </w:tcPr>
          <w:p w14:paraId="2F646DF9" w14:textId="77777777" w:rsidR="00D938D3" w:rsidRPr="00971C80" w:rsidRDefault="00D938D3" w:rsidP="00304CFF">
            <w:pPr>
              <w:keepNext/>
              <w:jc w:val="left"/>
              <w:rPr>
                <w:b/>
                <w:sz w:val="20"/>
                <w:szCs w:val="20"/>
              </w:rPr>
            </w:pPr>
            <w:r w:rsidRPr="00971C80">
              <w:rPr>
                <w:b/>
                <w:sz w:val="20"/>
                <w:szCs w:val="20"/>
              </w:rPr>
              <w:t>Data Item</w:t>
            </w:r>
          </w:p>
        </w:tc>
        <w:tc>
          <w:tcPr>
            <w:tcW w:w="1473" w:type="pct"/>
          </w:tcPr>
          <w:p w14:paraId="3ADBAC85" w14:textId="77777777" w:rsidR="00D938D3" w:rsidRPr="00971C80" w:rsidRDefault="00D938D3" w:rsidP="00304CFF">
            <w:pPr>
              <w:keepNext/>
              <w:jc w:val="left"/>
              <w:rPr>
                <w:b/>
                <w:sz w:val="20"/>
                <w:szCs w:val="20"/>
              </w:rPr>
            </w:pPr>
            <w:r w:rsidRPr="00971C80">
              <w:rPr>
                <w:b/>
                <w:sz w:val="20"/>
                <w:szCs w:val="20"/>
              </w:rPr>
              <w:t>Description</w:t>
            </w:r>
          </w:p>
          <w:p w14:paraId="18763F1A" w14:textId="77777777" w:rsidR="00D938D3" w:rsidRPr="00971C80" w:rsidRDefault="00D938D3" w:rsidP="00304CFF">
            <w:pPr>
              <w:keepNext/>
              <w:jc w:val="left"/>
              <w:rPr>
                <w:b/>
                <w:sz w:val="20"/>
                <w:szCs w:val="20"/>
              </w:rPr>
            </w:pPr>
            <w:r w:rsidRPr="00971C80">
              <w:rPr>
                <w:b/>
                <w:sz w:val="20"/>
                <w:szCs w:val="20"/>
              </w:rPr>
              <w:t>/ Allowable values</w:t>
            </w:r>
          </w:p>
        </w:tc>
        <w:tc>
          <w:tcPr>
            <w:tcW w:w="931" w:type="pct"/>
            <w:hideMark/>
          </w:tcPr>
          <w:p w14:paraId="0B5F7CE6" w14:textId="77777777" w:rsidR="00D938D3" w:rsidRPr="00971C80" w:rsidRDefault="00D938D3" w:rsidP="00304CFF">
            <w:pPr>
              <w:keepNext/>
              <w:jc w:val="left"/>
              <w:rPr>
                <w:b/>
                <w:sz w:val="20"/>
                <w:szCs w:val="20"/>
              </w:rPr>
            </w:pPr>
            <w:r w:rsidRPr="00971C80">
              <w:rPr>
                <w:b/>
                <w:sz w:val="20"/>
                <w:szCs w:val="20"/>
              </w:rPr>
              <w:t>Type</w:t>
            </w:r>
          </w:p>
        </w:tc>
        <w:tc>
          <w:tcPr>
            <w:tcW w:w="698" w:type="pct"/>
            <w:hideMark/>
          </w:tcPr>
          <w:p w14:paraId="69473CB9" w14:textId="77777777" w:rsidR="00D938D3" w:rsidRPr="00971C80" w:rsidRDefault="00D938D3" w:rsidP="00304CFF">
            <w:pPr>
              <w:keepNext/>
              <w:jc w:val="left"/>
              <w:rPr>
                <w:b/>
                <w:bCs/>
                <w:sz w:val="20"/>
                <w:szCs w:val="20"/>
                <w:vertAlign w:val="superscript"/>
              </w:rPr>
            </w:pPr>
            <w:r w:rsidRPr="00971C80">
              <w:rPr>
                <w:b/>
                <w:sz w:val="20"/>
                <w:szCs w:val="20"/>
              </w:rPr>
              <w:t>Mandatory</w:t>
            </w:r>
          </w:p>
        </w:tc>
        <w:tc>
          <w:tcPr>
            <w:tcW w:w="465" w:type="pct"/>
            <w:hideMark/>
          </w:tcPr>
          <w:p w14:paraId="6CF175BF" w14:textId="77777777" w:rsidR="00D938D3" w:rsidRPr="00971C80" w:rsidRDefault="00D938D3" w:rsidP="00304CFF">
            <w:pPr>
              <w:keepNext/>
              <w:jc w:val="left"/>
              <w:rPr>
                <w:b/>
                <w:sz w:val="20"/>
                <w:szCs w:val="20"/>
              </w:rPr>
            </w:pPr>
            <w:r w:rsidRPr="00971C80">
              <w:rPr>
                <w:b/>
                <w:sz w:val="20"/>
                <w:szCs w:val="20"/>
              </w:rPr>
              <w:t>Default</w:t>
            </w:r>
          </w:p>
        </w:tc>
        <w:tc>
          <w:tcPr>
            <w:tcW w:w="316" w:type="pct"/>
          </w:tcPr>
          <w:p w14:paraId="063F19D9" w14:textId="77777777" w:rsidR="00D938D3" w:rsidRPr="00971C80" w:rsidRDefault="00D938D3" w:rsidP="00304CFF">
            <w:pPr>
              <w:keepNext/>
              <w:jc w:val="left"/>
              <w:rPr>
                <w:b/>
                <w:sz w:val="20"/>
                <w:szCs w:val="20"/>
              </w:rPr>
            </w:pPr>
            <w:r w:rsidRPr="00971C80">
              <w:rPr>
                <w:b/>
                <w:sz w:val="20"/>
                <w:szCs w:val="20"/>
              </w:rPr>
              <w:t>Units</w:t>
            </w:r>
          </w:p>
        </w:tc>
      </w:tr>
      <w:tr w:rsidR="00971C80" w:rsidRPr="00971C80" w14:paraId="0FBA0595" w14:textId="77777777" w:rsidTr="00400115">
        <w:tc>
          <w:tcPr>
            <w:tcW w:w="1117" w:type="pct"/>
          </w:tcPr>
          <w:p w14:paraId="575F4424" w14:textId="77777777" w:rsidR="00D938D3" w:rsidRPr="00971C80" w:rsidRDefault="00D938D3" w:rsidP="00304CFF">
            <w:pPr>
              <w:keepNext/>
              <w:spacing w:before="60" w:after="60"/>
              <w:jc w:val="left"/>
              <w:rPr>
                <w:sz w:val="20"/>
                <w:szCs w:val="20"/>
                <w:vertAlign w:val="superscript"/>
              </w:rPr>
            </w:pPr>
            <w:r w:rsidRPr="00971C80">
              <w:rPr>
                <w:sz w:val="20"/>
                <w:szCs w:val="20"/>
              </w:rPr>
              <w:t>ExecutionDateTime</w:t>
            </w:r>
          </w:p>
        </w:tc>
        <w:tc>
          <w:tcPr>
            <w:tcW w:w="1473" w:type="pct"/>
          </w:tcPr>
          <w:p w14:paraId="7CC60E30" w14:textId="77777777" w:rsidR="00D938D3" w:rsidRPr="00971C80" w:rsidRDefault="00D938D3" w:rsidP="00304CFF">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51B43F8" w14:textId="77777777" w:rsidR="00D938D3" w:rsidRPr="00971C80" w:rsidRDefault="00D938D3" w:rsidP="00304CFF">
            <w:pPr>
              <w:keepNext/>
              <w:spacing w:after="60"/>
              <w:contextualSpacing/>
              <w:jc w:val="left"/>
              <w:rPr>
                <w:sz w:val="20"/>
                <w:szCs w:val="20"/>
              </w:rPr>
            </w:pPr>
            <w:r w:rsidRPr="00971C80">
              <w:rPr>
                <w:sz w:val="20"/>
                <w:szCs w:val="20"/>
              </w:rPr>
              <w:t xml:space="preserve">The UTC date and time the User requires the command to be executed on the Device </w:t>
            </w:r>
          </w:p>
          <w:p w14:paraId="120B56BD" w14:textId="77777777" w:rsidR="00D938D3" w:rsidRPr="00971C80" w:rsidRDefault="00703F91" w:rsidP="00304CFF">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31" w:type="pct"/>
          </w:tcPr>
          <w:p w14:paraId="580B5BBD" w14:textId="77777777" w:rsidR="00D938D3" w:rsidRPr="00971C80" w:rsidRDefault="00D938D3" w:rsidP="00304CFF">
            <w:pPr>
              <w:keepNext/>
              <w:spacing w:before="60" w:after="60"/>
              <w:jc w:val="left"/>
              <w:rPr>
                <w:sz w:val="20"/>
                <w:szCs w:val="20"/>
              </w:rPr>
            </w:pPr>
            <w:r w:rsidRPr="00971C80">
              <w:rPr>
                <w:sz w:val="20"/>
                <w:szCs w:val="20"/>
              </w:rPr>
              <w:t>xs:dateTime</w:t>
            </w:r>
          </w:p>
        </w:tc>
        <w:tc>
          <w:tcPr>
            <w:tcW w:w="698" w:type="pct"/>
          </w:tcPr>
          <w:p w14:paraId="46CB3BA6" w14:textId="77777777" w:rsidR="00D938D3" w:rsidRPr="00971C80" w:rsidRDefault="00D938D3" w:rsidP="00304CFF">
            <w:pPr>
              <w:keepNext/>
              <w:spacing w:before="60" w:after="60"/>
              <w:jc w:val="left"/>
              <w:rPr>
                <w:sz w:val="20"/>
                <w:szCs w:val="20"/>
              </w:rPr>
            </w:pPr>
            <w:r w:rsidRPr="00971C80">
              <w:rPr>
                <w:sz w:val="20"/>
                <w:szCs w:val="20"/>
              </w:rPr>
              <w:t>No</w:t>
            </w:r>
          </w:p>
        </w:tc>
        <w:tc>
          <w:tcPr>
            <w:tcW w:w="465" w:type="pct"/>
          </w:tcPr>
          <w:p w14:paraId="7DBC2EE9" w14:textId="77777777" w:rsidR="00D938D3" w:rsidRPr="00971C80" w:rsidRDefault="00D938D3" w:rsidP="00304CFF">
            <w:pPr>
              <w:keepNext/>
              <w:spacing w:before="60" w:after="60"/>
              <w:jc w:val="left"/>
              <w:rPr>
                <w:sz w:val="20"/>
                <w:szCs w:val="20"/>
              </w:rPr>
            </w:pPr>
            <w:r w:rsidRPr="00971C80">
              <w:rPr>
                <w:sz w:val="20"/>
                <w:szCs w:val="20"/>
              </w:rPr>
              <w:t>None</w:t>
            </w:r>
          </w:p>
        </w:tc>
        <w:tc>
          <w:tcPr>
            <w:tcW w:w="316" w:type="pct"/>
          </w:tcPr>
          <w:p w14:paraId="37609828" w14:textId="77777777" w:rsidR="00D938D3" w:rsidRPr="00971C80" w:rsidRDefault="00D938D3" w:rsidP="00304CFF">
            <w:pPr>
              <w:keepNext/>
              <w:spacing w:before="60" w:after="60"/>
              <w:jc w:val="left"/>
              <w:rPr>
                <w:sz w:val="20"/>
                <w:szCs w:val="20"/>
              </w:rPr>
            </w:pPr>
            <w:r w:rsidRPr="00971C80">
              <w:rPr>
                <w:sz w:val="20"/>
                <w:szCs w:val="20"/>
              </w:rPr>
              <w:t>UTC Date-Time</w:t>
            </w:r>
          </w:p>
        </w:tc>
      </w:tr>
      <w:tr w:rsidR="00971C80" w:rsidRPr="00971C80" w14:paraId="160B3831" w14:textId="77777777" w:rsidTr="00400115">
        <w:tc>
          <w:tcPr>
            <w:tcW w:w="1117" w:type="pct"/>
          </w:tcPr>
          <w:p w14:paraId="6E74F0CE" w14:textId="77777777" w:rsidR="00D938D3" w:rsidRPr="00971C80" w:rsidRDefault="00896897" w:rsidP="008A662B">
            <w:pPr>
              <w:spacing w:before="60" w:after="60"/>
              <w:jc w:val="left"/>
              <w:rPr>
                <w:sz w:val="20"/>
                <w:szCs w:val="20"/>
              </w:rPr>
            </w:pPr>
            <w:r>
              <w:rPr>
                <w:sz w:val="20"/>
                <w:szCs w:val="20"/>
              </w:rPr>
              <w:t>Read</w:t>
            </w:r>
            <w:r w:rsidRPr="00971C80">
              <w:rPr>
                <w:sz w:val="20"/>
                <w:szCs w:val="20"/>
              </w:rPr>
              <w:t>LogPeriod</w:t>
            </w:r>
          </w:p>
        </w:tc>
        <w:tc>
          <w:tcPr>
            <w:tcW w:w="1473" w:type="pct"/>
          </w:tcPr>
          <w:p w14:paraId="1746FA36" w14:textId="77777777" w:rsidR="00567AC2" w:rsidRPr="00971C80" w:rsidRDefault="00D938D3" w:rsidP="00612C44">
            <w:pPr>
              <w:spacing w:after="60"/>
              <w:jc w:val="left"/>
              <w:rPr>
                <w:i/>
                <w:sz w:val="20"/>
                <w:szCs w:val="20"/>
              </w:rPr>
            </w:pPr>
            <w:r w:rsidRPr="00971C80">
              <w:rPr>
                <w:rFonts w:eastAsia="Calibri"/>
                <w:iCs/>
                <w:sz w:val="20"/>
                <w:szCs w:val="20"/>
              </w:rPr>
              <w:t>The Start and End Date-Times for which the data is required</w:t>
            </w:r>
            <w:r w:rsidR="00612C44">
              <w:rPr>
                <w:rFonts w:eastAsia="Calibri"/>
                <w:iCs/>
                <w:sz w:val="20"/>
                <w:szCs w:val="20"/>
              </w:rPr>
              <w:t>. The daily log entry is created and dated at midnight and therefore the Start and End Date-Times must encompass at least one midnight time.</w:t>
            </w:r>
          </w:p>
        </w:tc>
        <w:tc>
          <w:tcPr>
            <w:tcW w:w="931" w:type="pct"/>
          </w:tcPr>
          <w:p w14:paraId="18F9A856" w14:textId="77777777" w:rsidR="00D938D3" w:rsidRPr="00971C80" w:rsidRDefault="00D938D3" w:rsidP="0021604B">
            <w:pPr>
              <w:spacing w:before="60" w:after="60"/>
              <w:jc w:val="center"/>
              <w:rPr>
                <w:sz w:val="20"/>
                <w:szCs w:val="20"/>
              </w:rPr>
            </w:pPr>
            <w:r w:rsidRPr="00971C80">
              <w:rPr>
                <w:sz w:val="20"/>
                <w:szCs w:val="20"/>
              </w:rPr>
              <w:t>sr:ReadLogPeriod</w:t>
            </w:r>
          </w:p>
          <w:p w14:paraId="3CBB9FFE"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tc>
        <w:tc>
          <w:tcPr>
            <w:tcW w:w="698" w:type="pct"/>
          </w:tcPr>
          <w:p w14:paraId="04F5A852"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5F470B7B"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16" w:type="pct"/>
          </w:tcPr>
          <w:p w14:paraId="439068A4"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01AD0B20" w14:textId="77777777" w:rsidTr="00400115">
        <w:tc>
          <w:tcPr>
            <w:tcW w:w="1117" w:type="pct"/>
          </w:tcPr>
          <w:p w14:paraId="477776C2"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473" w:type="pct"/>
          </w:tcPr>
          <w:p w14:paraId="4D13CAD7" w14:textId="77777777" w:rsidR="00D938D3" w:rsidRPr="00971C80" w:rsidRDefault="00D938D3" w:rsidP="008A662B">
            <w:pPr>
              <w:jc w:val="left"/>
              <w:rPr>
                <w:rFonts w:eastAsia="Calibri"/>
                <w:sz w:val="20"/>
                <w:szCs w:val="20"/>
              </w:rPr>
            </w:pPr>
            <w:r w:rsidRPr="00971C80">
              <w:rPr>
                <w:rFonts w:eastAsia="Calibri"/>
                <w:iCs/>
                <w:sz w:val="20"/>
                <w:szCs w:val="20"/>
              </w:rPr>
              <w:t>The Key Agreement Public Security Credentials (of the requesting party) to be used where the request is from an Unknown Remote Party (i.e. Other User)</w:t>
            </w:r>
            <w:r w:rsidR="00202291">
              <w:rPr>
                <w:rFonts w:eastAsia="Calibri"/>
                <w:iCs/>
                <w:sz w:val="20"/>
                <w:szCs w:val="20"/>
              </w:rPr>
              <w:t xml:space="preserve"> with respect to the </w:t>
            </w:r>
            <w:r w:rsidR="00202291" w:rsidRPr="00971C80">
              <w:rPr>
                <w:bCs/>
                <w:sz w:val="20"/>
                <w:szCs w:val="20"/>
              </w:rPr>
              <w:t>BusinessTargetID</w:t>
            </w:r>
            <w:r w:rsidR="00202291">
              <w:rPr>
                <w:rFonts w:eastAsia="Calibri"/>
                <w:iCs/>
                <w:sz w:val="20"/>
                <w:szCs w:val="20"/>
              </w:rPr>
              <w:t xml:space="preserve"> specified within the Service Request.</w:t>
            </w:r>
          </w:p>
        </w:tc>
        <w:tc>
          <w:tcPr>
            <w:tcW w:w="931" w:type="pct"/>
          </w:tcPr>
          <w:p w14:paraId="0B597632" w14:textId="77777777" w:rsidR="00D938D3" w:rsidRPr="00971C80" w:rsidRDefault="00D938D3" w:rsidP="008A662B">
            <w:pPr>
              <w:spacing w:before="60" w:after="60"/>
              <w:jc w:val="left"/>
              <w:rPr>
                <w:sz w:val="20"/>
                <w:szCs w:val="20"/>
              </w:rPr>
            </w:pPr>
            <w:r w:rsidRPr="00971C80">
              <w:rPr>
                <w:sz w:val="20"/>
                <w:szCs w:val="20"/>
              </w:rPr>
              <w:t>sr:Certificate</w:t>
            </w:r>
          </w:p>
          <w:p w14:paraId="021818B6" w14:textId="77777777" w:rsidR="00D938D3" w:rsidRPr="00971C80" w:rsidRDefault="00D938D3" w:rsidP="008A662B">
            <w:pPr>
              <w:spacing w:before="60" w:after="60"/>
              <w:jc w:val="left"/>
              <w:rPr>
                <w:sz w:val="20"/>
                <w:szCs w:val="20"/>
              </w:rPr>
            </w:pPr>
            <w:r w:rsidRPr="00971C80">
              <w:rPr>
                <w:sz w:val="20"/>
                <w:szCs w:val="20"/>
              </w:rPr>
              <w:t>(xs:base64Binary)</w:t>
            </w:r>
          </w:p>
        </w:tc>
        <w:tc>
          <w:tcPr>
            <w:tcW w:w="698" w:type="pct"/>
          </w:tcPr>
          <w:p w14:paraId="7178A899" w14:textId="77777777" w:rsidR="00D938D3" w:rsidRPr="00971C80" w:rsidRDefault="00D938D3" w:rsidP="008A662B">
            <w:pPr>
              <w:spacing w:before="60" w:after="60"/>
              <w:jc w:val="left"/>
              <w:rPr>
                <w:sz w:val="20"/>
                <w:szCs w:val="20"/>
              </w:rPr>
            </w:pPr>
            <w:r w:rsidRPr="00971C80">
              <w:rPr>
                <w:sz w:val="20"/>
                <w:szCs w:val="20"/>
              </w:rPr>
              <w:t xml:space="preserve">User Role </w:t>
            </w:r>
            <w:r w:rsidR="00FD397C" w:rsidRPr="00971C80">
              <w:rPr>
                <w:sz w:val="20"/>
                <w:szCs w:val="20"/>
              </w:rPr>
              <w:t>ED</w:t>
            </w:r>
            <w:r w:rsidRPr="00971C80">
              <w:rPr>
                <w:sz w:val="20"/>
                <w:szCs w:val="20"/>
              </w:rPr>
              <w:t>, G</w:t>
            </w:r>
            <w:r w:rsidR="00FD397C" w:rsidRPr="00971C80">
              <w:rPr>
                <w:sz w:val="20"/>
                <w:szCs w:val="20"/>
              </w:rPr>
              <w:t>T</w:t>
            </w:r>
            <w:r w:rsidRPr="00971C80">
              <w:rPr>
                <w:sz w:val="20"/>
                <w:szCs w:val="20"/>
              </w:rPr>
              <w:t>:</w:t>
            </w:r>
          </w:p>
          <w:p w14:paraId="3CE8F56A" w14:textId="77777777" w:rsidR="00D938D3" w:rsidRDefault="00D938D3" w:rsidP="008A662B">
            <w:pPr>
              <w:spacing w:before="60" w:after="60"/>
              <w:jc w:val="left"/>
              <w:rPr>
                <w:sz w:val="20"/>
                <w:szCs w:val="20"/>
              </w:rPr>
            </w:pPr>
            <w:r w:rsidRPr="00971C80">
              <w:rPr>
                <w:sz w:val="20"/>
                <w:szCs w:val="20"/>
              </w:rPr>
              <w:t>N/A</w:t>
            </w:r>
          </w:p>
          <w:p w14:paraId="501BA96A" w14:textId="77777777" w:rsidR="002827F4" w:rsidRPr="00971C80" w:rsidRDefault="002827F4" w:rsidP="008A662B">
            <w:pPr>
              <w:spacing w:before="60" w:after="60"/>
              <w:jc w:val="left"/>
              <w:rPr>
                <w:sz w:val="20"/>
                <w:szCs w:val="20"/>
              </w:rPr>
            </w:pPr>
          </w:p>
          <w:p w14:paraId="503F3367" w14:textId="77777777" w:rsidR="00D938D3" w:rsidRPr="00971C80" w:rsidRDefault="00D938D3" w:rsidP="008A662B">
            <w:pPr>
              <w:spacing w:before="60" w:after="60"/>
              <w:jc w:val="left"/>
              <w:rPr>
                <w:sz w:val="20"/>
                <w:szCs w:val="20"/>
              </w:rPr>
            </w:pPr>
            <w:r w:rsidRPr="00971C80">
              <w:rPr>
                <w:sz w:val="20"/>
                <w:szCs w:val="20"/>
              </w:rPr>
              <w:t>User Role OU:</w:t>
            </w:r>
          </w:p>
          <w:p w14:paraId="23A3E5D7" w14:textId="77777777" w:rsidR="003E7662" w:rsidRDefault="00D938D3" w:rsidP="003E7662">
            <w:pPr>
              <w:spacing w:before="60" w:after="60"/>
              <w:jc w:val="left"/>
              <w:rPr>
                <w:sz w:val="20"/>
                <w:szCs w:val="20"/>
              </w:rPr>
            </w:pPr>
            <w:r w:rsidRPr="00971C80">
              <w:rPr>
                <w:sz w:val="20"/>
                <w:szCs w:val="20"/>
              </w:rPr>
              <w:t>Yes</w:t>
            </w:r>
          </w:p>
          <w:p w14:paraId="61B52067" w14:textId="77777777" w:rsidR="003E7662" w:rsidRDefault="003E7662" w:rsidP="003E7662">
            <w:pPr>
              <w:spacing w:before="60" w:after="60"/>
              <w:jc w:val="left"/>
              <w:rPr>
                <w:sz w:val="20"/>
                <w:szCs w:val="20"/>
              </w:rPr>
            </w:pPr>
            <w:r w:rsidRPr="0002378D">
              <w:rPr>
                <w:sz w:val="20"/>
                <w:szCs w:val="20"/>
              </w:rPr>
              <w:t>User Roles IS</w:t>
            </w:r>
            <w:r>
              <w:rPr>
                <w:sz w:val="20"/>
                <w:szCs w:val="20"/>
              </w:rPr>
              <w:t>/GS</w:t>
            </w:r>
            <w:r w:rsidRPr="0002378D">
              <w:rPr>
                <w:sz w:val="20"/>
                <w:szCs w:val="20"/>
              </w:rPr>
              <w:t xml:space="preserve"> that </w:t>
            </w:r>
            <w:r w:rsidRPr="00836F41">
              <w:rPr>
                <w:sz w:val="20"/>
                <w:szCs w:val="20"/>
              </w:rPr>
              <w:t>do not have th</w:t>
            </w:r>
            <w:r w:rsidR="00FD3E85">
              <w:rPr>
                <w:sz w:val="20"/>
                <w:szCs w:val="20"/>
              </w:rPr>
              <w:t>e</w:t>
            </w:r>
            <w:r w:rsidRPr="00836F41">
              <w:rPr>
                <w:sz w:val="20"/>
                <w:szCs w:val="20"/>
              </w:rPr>
              <w:t>ir credentials on the Device when sending the Service Request e.g. Old Suppliers</w:t>
            </w:r>
          </w:p>
          <w:p w14:paraId="7CA8EB34" w14:textId="77777777" w:rsidR="003E71CE" w:rsidRDefault="003E71CE" w:rsidP="008A662B">
            <w:pPr>
              <w:spacing w:before="60" w:after="60"/>
              <w:jc w:val="left"/>
              <w:rPr>
                <w:sz w:val="20"/>
              </w:rPr>
            </w:pPr>
            <w:r>
              <w:rPr>
                <w:sz w:val="20"/>
              </w:rPr>
              <w:t>Yes</w:t>
            </w:r>
          </w:p>
          <w:p w14:paraId="77541748" w14:textId="77777777" w:rsidR="00E12BD8" w:rsidRPr="00971C80" w:rsidRDefault="00E12BD8" w:rsidP="008A662B">
            <w:pPr>
              <w:spacing w:before="60" w:after="60"/>
              <w:jc w:val="left"/>
              <w:rPr>
                <w:sz w:val="20"/>
                <w:szCs w:val="20"/>
              </w:rPr>
            </w:pPr>
          </w:p>
        </w:tc>
        <w:tc>
          <w:tcPr>
            <w:tcW w:w="465" w:type="pct"/>
          </w:tcPr>
          <w:p w14:paraId="700E2CD9"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6ADB7F3C" w14:textId="77777777" w:rsidR="00D938D3" w:rsidRPr="00971C80" w:rsidRDefault="00D938D3" w:rsidP="008A662B">
            <w:pPr>
              <w:spacing w:before="60" w:after="60"/>
              <w:jc w:val="left"/>
              <w:rPr>
                <w:sz w:val="20"/>
                <w:szCs w:val="20"/>
              </w:rPr>
            </w:pPr>
            <w:r w:rsidRPr="00971C80">
              <w:rPr>
                <w:sz w:val="20"/>
                <w:szCs w:val="20"/>
              </w:rPr>
              <w:t>N/A</w:t>
            </w:r>
          </w:p>
        </w:tc>
      </w:tr>
    </w:tbl>
    <w:p w14:paraId="66907482" w14:textId="4082EC5B" w:rsidR="00D938D3" w:rsidRPr="00971C80" w:rsidRDefault="003E71CE" w:rsidP="004705F3">
      <w:pPr>
        <w:pStyle w:val="Caption"/>
      </w:pPr>
      <w:bookmarkStart w:id="1165" w:name="_Toc50828950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154</w:t>
      </w:r>
      <w:r w:rsidR="00FB161A">
        <w:rPr>
          <w:noProof/>
        </w:rPr>
        <w:fldChar w:fldCharType="end"/>
      </w:r>
      <w:r>
        <w:t xml:space="preserve"> </w:t>
      </w:r>
      <w:r w:rsidRPr="000B4DCD">
        <w:t xml:space="preserve">: </w:t>
      </w:r>
      <w:r w:rsidR="00304CFF" w:rsidRPr="00304CFF">
        <w:t xml:space="preserve">RetrieveDailyConsumptionLog </w:t>
      </w:r>
      <w:r>
        <w:t>(sr:</w:t>
      </w:r>
      <w:r w:rsidR="00304CFF">
        <w:t>ReadLogFutureDatableAndURPCredentials</w:t>
      </w:r>
      <w:r>
        <w:t>) data items</w:t>
      </w:r>
      <w:bookmarkEnd w:id="1165"/>
    </w:p>
    <w:p w14:paraId="4ED28DAC" w14:textId="77777777" w:rsidR="00E12BD8" w:rsidRDefault="00E12BD8" w:rsidP="007C30D4">
      <w:pPr>
        <w:jc w:val="left"/>
      </w:pPr>
    </w:p>
    <w:p w14:paraId="7E91E648" w14:textId="77777777" w:rsidR="00E12BD8" w:rsidRDefault="00E12BD8" w:rsidP="007C30D4">
      <w:pPr>
        <w:jc w:val="left"/>
      </w:pPr>
    </w:p>
    <w:p w14:paraId="3E3C6074" w14:textId="77777777" w:rsidR="007C30D4" w:rsidRDefault="007C30D4" w:rsidP="007C30D4">
      <w:pPr>
        <w:jc w:val="left"/>
      </w:pPr>
      <w:r w:rsidRPr="00971C80">
        <w:t xml:space="preserve">For execution of this Service Request as DCC Scheduled Service, The </w:t>
      </w:r>
      <w:r w:rsidR="008126AB" w:rsidRPr="00971C80">
        <w:t>DSPRetrieveDailyConsumptionLog</w:t>
      </w:r>
      <w:r w:rsidRPr="00971C80">
        <w:t xml:space="preserve"> XML element defines this Service Request. The User shall include this XML element within the Service Request 5.1 (Create Schedule).</w:t>
      </w:r>
    </w:p>
    <w:p w14:paraId="2D4D0534" w14:textId="77777777" w:rsidR="00E12BD8" w:rsidRDefault="00E12BD8" w:rsidP="007C30D4">
      <w:pPr>
        <w:jc w:val="left"/>
      </w:pPr>
    </w:p>
    <w:p w14:paraId="7ECD652B" w14:textId="77777777" w:rsidR="00E12BD8" w:rsidRDefault="00E12BD8" w:rsidP="007C30D4">
      <w:pPr>
        <w:jc w:val="left"/>
      </w:pPr>
    </w:p>
    <w:p w14:paraId="28AF1530" w14:textId="77777777" w:rsidR="00E12BD8" w:rsidRDefault="00E12BD8" w:rsidP="007C30D4">
      <w:pPr>
        <w:jc w:val="left"/>
      </w:pPr>
    </w:p>
    <w:p w14:paraId="5FCCA1EF" w14:textId="77777777" w:rsidR="00E12BD8" w:rsidRDefault="00E12BD8" w:rsidP="007C30D4">
      <w:pPr>
        <w:jc w:val="left"/>
      </w:pPr>
    </w:p>
    <w:p w14:paraId="486D4350" w14:textId="77777777" w:rsidR="00E12BD8" w:rsidRDefault="00E12BD8" w:rsidP="007C30D4">
      <w:pPr>
        <w:jc w:val="left"/>
      </w:pPr>
    </w:p>
    <w:p w14:paraId="22BC26B6" w14:textId="77777777" w:rsidR="00E12BD8" w:rsidRPr="00971C80" w:rsidRDefault="00E12BD8" w:rsidP="007C30D4">
      <w:pPr>
        <w:jc w:val="left"/>
      </w:pPr>
    </w:p>
    <w:p w14:paraId="2725D502" w14:textId="77777777" w:rsidR="007C30D4" w:rsidRPr="00971C80" w:rsidRDefault="007C30D4" w:rsidP="00D938D3"/>
    <w:p w14:paraId="71696CBD" w14:textId="77777777" w:rsidR="00D938D3" w:rsidRPr="00971C80" w:rsidRDefault="00D938D3" w:rsidP="00D938D3">
      <w:pPr>
        <w:keepNext/>
      </w:pPr>
      <w:r w:rsidRPr="00971C80">
        <w:t>DSPRetrieveDailyConsumptionLog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1875"/>
        <w:gridCol w:w="2634"/>
        <w:gridCol w:w="1623"/>
        <w:gridCol w:w="1381"/>
        <w:gridCol w:w="811"/>
        <w:gridCol w:w="692"/>
      </w:tblGrid>
      <w:tr w:rsidR="00971C80" w:rsidRPr="00971C80" w14:paraId="3949F1C5" w14:textId="77777777" w:rsidTr="00400115">
        <w:trPr>
          <w:trHeight w:val="553"/>
        </w:trPr>
        <w:tc>
          <w:tcPr>
            <w:tcW w:w="1039" w:type="pct"/>
          </w:tcPr>
          <w:p w14:paraId="747D85A5" w14:textId="77777777" w:rsidR="00D938D3" w:rsidRPr="00971C80" w:rsidRDefault="00D938D3" w:rsidP="008A662B">
            <w:pPr>
              <w:jc w:val="left"/>
              <w:rPr>
                <w:b/>
                <w:sz w:val="20"/>
                <w:szCs w:val="20"/>
              </w:rPr>
            </w:pPr>
            <w:r w:rsidRPr="00971C80">
              <w:rPr>
                <w:b/>
                <w:sz w:val="20"/>
                <w:szCs w:val="20"/>
              </w:rPr>
              <w:t>Data Item</w:t>
            </w:r>
          </w:p>
        </w:tc>
        <w:tc>
          <w:tcPr>
            <w:tcW w:w="1461" w:type="pct"/>
          </w:tcPr>
          <w:p w14:paraId="0E7CF5DE" w14:textId="77777777" w:rsidR="00D938D3" w:rsidRPr="00971C80" w:rsidRDefault="00D938D3" w:rsidP="008A662B">
            <w:pPr>
              <w:jc w:val="left"/>
              <w:rPr>
                <w:b/>
                <w:sz w:val="20"/>
                <w:szCs w:val="20"/>
              </w:rPr>
            </w:pPr>
            <w:r w:rsidRPr="00971C80">
              <w:rPr>
                <w:b/>
                <w:sz w:val="20"/>
                <w:szCs w:val="20"/>
              </w:rPr>
              <w:t>Description</w:t>
            </w:r>
          </w:p>
          <w:p w14:paraId="6AF100EA"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3ABD04D9"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006FCBC8"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5BE96E0E" w14:textId="77777777" w:rsidR="00D938D3" w:rsidRPr="00971C80" w:rsidRDefault="00D938D3" w:rsidP="008A662B">
            <w:pPr>
              <w:jc w:val="left"/>
              <w:rPr>
                <w:b/>
                <w:sz w:val="20"/>
                <w:szCs w:val="20"/>
              </w:rPr>
            </w:pPr>
            <w:r w:rsidRPr="00971C80">
              <w:rPr>
                <w:b/>
                <w:sz w:val="20"/>
                <w:szCs w:val="20"/>
              </w:rPr>
              <w:t>Default</w:t>
            </w:r>
          </w:p>
        </w:tc>
        <w:tc>
          <w:tcPr>
            <w:tcW w:w="384" w:type="pct"/>
          </w:tcPr>
          <w:p w14:paraId="252FE3FC" w14:textId="77777777" w:rsidR="00D938D3" w:rsidRPr="00971C80" w:rsidRDefault="00D938D3" w:rsidP="008A662B">
            <w:pPr>
              <w:jc w:val="left"/>
              <w:rPr>
                <w:b/>
                <w:sz w:val="20"/>
                <w:szCs w:val="20"/>
              </w:rPr>
            </w:pPr>
            <w:r w:rsidRPr="00971C80">
              <w:rPr>
                <w:b/>
                <w:sz w:val="20"/>
                <w:szCs w:val="20"/>
              </w:rPr>
              <w:t>Units</w:t>
            </w:r>
          </w:p>
        </w:tc>
      </w:tr>
      <w:tr w:rsidR="00D938D3" w:rsidRPr="00971C80" w14:paraId="223B0D74" w14:textId="77777777" w:rsidTr="00400115">
        <w:tc>
          <w:tcPr>
            <w:tcW w:w="1039" w:type="pct"/>
          </w:tcPr>
          <w:p w14:paraId="64CCE762" w14:textId="77777777" w:rsidR="00D938D3" w:rsidRPr="00971C80" w:rsidRDefault="00436777" w:rsidP="008A662B">
            <w:pPr>
              <w:spacing w:before="60" w:after="60"/>
              <w:jc w:val="left"/>
              <w:rPr>
                <w:sz w:val="20"/>
                <w:szCs w:val="20"/>
                <w:vertAlign w:val="superscript"/>
              </w:rPr>
            </w:pPr>
            <w:r w:rsidRPr="00436777">
              <w:rPr>
                <w:sz w:val="20"/>
                <w:szCs w:val="20"/>
              </w:rPr>
              <w:t>DSPRetrieveDailyConsumptionLog</w:t>
            </w:r>
            <w:r w:rsidRPr="00436777" w:rsidDel="00436777">
              <w:rPr>
                <w:sz w:val="20"/>
                <w:szCs w:val="20"/>
              </w:rPr>
              <w:t xml:space="preserve"> </w:t>
            </w:r>
          </w:p>
        </w:tc>
        <w:tc>
          <w:tcPr>
            <w:tcW w:w="1461" w:type="pct"/>
          </w:tcPr>
          <w:p w14:paraId="23D58C1F" w14:textId="77777777" w:rsidR="00D938D3" w:rsidRPr="00971C80" w:rsidRDefault="00D938D3" w:rsidP="008A662B">
            <w:pPr>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0" w:type="pct"/>
          </w:tcPr>
          <w:p w14:paraId="526D3BDB" w14:textId="77777777" w:rsidR="00D938D3" w:rsidRPr="00971C80" w:rsidRDefault="00D938D3" w:rsidP="0021604B">
            <w:pPr>
              <w:spacing w:before="60" w:after="60"/>
              <w:jc w:val="center"/>
              <w:rPr>
                <w:sz w:val="20"/>
                <w:szCs w:val="20"/>
              </w:rPr>
            </w:pPr>
            <w:r w:rsidRPr="00971C80">
              <w:rPr>
                <w:sz w:val="20"/>
                <w:szCs w:val="20"/>
              </w:rPr>
              <w:t>sr:ReadLogPeriodOffset</w:t>
            </w:r>
          </w:p>
          <w:p w14:paraId="439E1C0C" w14:textId="77777777" w:rsidR="005F12F0" w:rsidRPr="00971C80" w:rsidRDefault="005F12F0"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3.10.1.15)</w:t>
            </w:r>
          </w:p>
          <w:p w14:paraId="23A6C9E2" w14:textId="77777777" w:rsidR="00D938D3" w:rsidRPr="00971C80" w:rsidRDefault="00D938D3" w:rsidP="008A662B">
            <w:pPr>
              <w:spacing w:before="60" w:after="60"/>
              <w:jc w:val="left"/>
              <w:rPr>
                <w:sz w:val="20"/>
                <w:szCs w:val="20"/>
              </w:rPr>
            </w:pPr>
          </w:p>
        </w:tc>
        <w:tc>
          <w:tcPr>
            <w:tcW w:w="766" w:type="pct"/>
          </w:tcPr>
          <w:p w14:paraId="509BAE8E"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7F84540D"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84" w:type="pct"/>
          </w:tcPr>
          <w:p w14:paraId="12996818" w14:textId="77777777" w:rsidR="00D938D3" w:rsidRPr="00971C80" w:rsidRDefault="00D938D3" w:rsidP="008A662B">
            <w:pPr>
              <w:spacing w:before="60" w:after="60"/>
              <w:jc w:val="left"/>
              <w:rPr>
                <w:sz w:val="20"/>
                <w:szCs w:val="20"/>
              </w:rPr>
            </w:pPr>
            <w:r w:rsidRPr="00971C80">
              <w:rPr>
                <w:sz w:val="20"/>
                <w:szCs w:val="20"/>
              </w:rPr>
              <w:t>N/A</w:t>
            </w:r>
          </w:p>
        </w:tc>
      </w:tr>
    </w:tbl>
    <w:p w14:paraId="4E7FDF7A" w14:textId="79B23B4B" w:rsidR="003E71CE" w:rsidRPr="000B4DCD" w:rsidRDefault="003E71CE" w:rsidP="004705F3">
      <w:pPr>
        <w:pStyle w:val="Caption"/>
      </w:pPr>
      <w:bookmarkStart w:id="1166" w:name="_Toc50828950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155</w:t>
      </w:r>
      <w:r w:rsidR="00FB161A">
        <w:rPr>
          <w:noProof/>
        </w:rPr>
        <w:fldChar w:fldCharType="end"/>
      </w:r>
      <w:r>
        <w:t xml:space="preserve"> </w:t>
      </w:r>
      <w:r w:rsidRPr="000B4DCD">
        <w:t xml:space="preserve">: </w:t>
      </w:r>
      <w:r w:rsidR="00896897" w:rsidRPr="00896897">
        <w:t xml:space="preserve">DSPRetrieveDailyConsumptionLog </w:t>
      </w:r>
      <w:r>
        <w:t>(sr:</w:t>
      </w:r>
      <w:r w:rsidR="00F9763A" w:rsidRPr="00F9763A">
        <w:t>ReadLogPeriodOffse</w:t>
      </w:r>
      <w:r w:rsidR="00F9763A">
        <w:t>t</w:t>
      </w:r>
      <w:r>
        <w:t>) data items</w:t>
      </w:r>
      <w:bookmarkEnd w:id="1166"/>
    </w:p>
    <w:p w14:paraId="1AAD17F9" w14:textId="77777777" w:rsidR="00D938D3" w:rsidRPr="00971C80" w:rsidRDefault="00D938D3" w:rsidP="00034A36">
      <w:pPr>
        <w:spacing w:before="120" w:after="120"/>
        <w:jc w:val="left"/>
        <w:rPr>
          <w:rFonts w:ascii="Arial" w:hAnsi="Arial" w:cs="Arial"/>
          <w:b/>
          <w:bCs/>
          <w:noProof/>
          <w:sz w:val="18"/>
          <w:szCs w:val="20"/>
          <w:lang w:eastAsia="en-GB"/>
        </w:rPr>
      </w:pPr>
    </w:p>
    <w:p w14:paraId="7D7D7E53" w14:textId="77777777" w:rsidR="00D938D3" w:rsidRPr="00EA6BD0" w:rsidRDefault="00F000C9" w:rsidP="00F000C9">
      <w:pPr>
        <w:pStyle w:val="Heading4"/>
      </w:pPr>
      <w:r w:rsidRPr="00EA6BD0">
        <w:tab/>
        <w:t>Specific Validation for this Request</w:t>
      </w:r>
      <w:r w:rsidR="00D938D3" w:rsidRPr="00EA6BD0">
        <w:tab/>
      </w:r>
    </w:p>
    <w:p w14:paraId="5264324F" w14:textId="77777777" w:rsidR="00470DBC" w:rsidRPr="00971C80" w:rsidRDefault="00470DBC" w:rsidP="00D938D3">
      <w:pPr>
        <w:jc w:val="left"/>
      </w:pPr>
    </w:p>
    <w:p w14:paraId="68EAD9C9" w14:textId="77777777" w:rsidR="00470DBC" w:rsidRPr="00971C80" w:rsidRDefault="00470DBC" w:rsidP="00470DBC">
      <w:pPr>
        <w:jc w:val="left"/>
      </w:pPr>
      <w:r w:rsidRPr="00971C80">
        <w:t xml:space="preserve">Specific validation is applied for this Request as below and see </w:t>
      </w:r>
      <w:r w:rsidR="003D7A9A">
        <w:t>clause</w:t>
      </w:r>
      <w:r w:rsidRPr="00971C80">
        <w:t xml:space="preserve"> 3.2.5 for general validation applied to all Requests.</w:t>
      </w:r>
    </w:p>
    <w:p w14:paraId="14B1F31A" w14:textId="77777777" w:rsidR="00470DBC" w:rsidRPr="00971C80" w:rsidRDefault="00470DBC" w:rsidP="00470DBC">
      <w:pPr>
        <w:jc w:val="left"/>
      </w:pPr>
    </w:p>
    <w:p w14:paraId="09C7E253"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Date Time</w:t>
      </w:r>
      <w:r w:rsidR="000D7D32">
        <w:t>,</w:t>
      </w:r>
      <w:r w:rsidR="00C4755C">
        <w:t xml:space="preserve"> </w:t>
      </w:r>
      <w:r w:rsidRPr="00971C80">
        <w:t>Read Log Period</w:t>
      </w:r>
      <w:r w:rsidR="00C4755C">
        <w:t xml:space="preserve"> </w:t>
      </w:r>
      <w:r w:rsidR="000D7D32">
        <w:t xml:space="preserve">and </w:t>
      </w:r>
      <w:r w:rsidR="000D7D32" w:rsidRPr="000D7D32">
        <w:t xml:space="preserve">KAPublicSecurityCredentials </w:t>
      </w:r>
      <w:r w:rsidRPr="00971C80">
        <w:t>validation.</w:t>
      </w:r>
    </w:p>
    <w:p w14:paraId="54422E44" w14:textId="77777777" w:rsidR="00470DBC" w:rsidRPr="00971C80" w:rsidRDefault="00470DBC" w:rsidP="00470DBC">
      <w:pPr>
        <w:jc w:val="left"/>
      </w:pPr>
    </w:p>
    <w:p w14:paraId="09F5D5AD" w14:textId="77777777" w:rsidR="00470DBC" w:rsidRDefault="00470DBC" w:rsidP="00470DBC">
      <w:pPr>
        <w:jc w:val="left"/>
      </w:pPr>
      <w:r w:rsidRPr="00971C80">
        <w:t xml:space="preserve">For DCC Scheduled Services, see </w:t>
      </w:r>
      <w:r w:rsidR="003D7A9A">
        <w:t>clause</w:t>
      </w:r>
      <w:r w:rsidRPr="00971C80">
        <w:t xml:space="preserve"> </w:t>
      </w:r>
      <w:r w:rsidR="00F63CF8">
        <w:t>3.10.1</w:t>
      </w:r>
      <w:r w:rsidRPr="00971C80">
        <w:t xml:space="preserve"> for Read Log Period Offset validation</w:t>
      </w:r>
    </w:p>
    <w:p w14:paraId="371301B3" w14:textId="77777777" w:rsidR="00567AC2" w:rsidRDefault="00567AC2" w:rsidP="00470DBC">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567AC2" w:rsidRPr="00971C80" w14:paraId="4E7BAB62" w14:textId="77777777" w:rsidTr="00400115">
        <w:tc>
          <w:tcPr>
            <w:tcW w:w="800" w:type="pct"/>
          </w:tcPr>
          <w:p w14:paraId="6F34FE2D" w14:textId="77777777" w:rsidR="00567AC2" w:rsidRPr="00971C80" w:rsidRDefault="00567AC2" w:rsidP="00612C44">
            <w:pPr>
              <w:spacing w:before="60" w:after="60"/>
              <w:jc w:val="left"/>
              <w:rPr>
                <w:b/>
                <w:sz w:val="20"/>
                <w:szCs w:val="20"/>
              </w:rPr>
            </w:pPr>
            <w:r w:rsidRPr="00971C80">
              <w:rPr>
                <w:b/>
                <w:sz w:val="20"/>
                <w:szCs w:val="20"/>
              </w:rPr>
              <w:t>Response Code</w:t>
            </w:r>
          </w:p>
        </w:tc>
        <w:tc>
          <w:tcPr>
            <w:tcW w:w="4200" w:type="pct"/>
          </w:tcPr>
          <w:p w14:paraId="5F07EF7E" w14:textId="77777777" w:rsidR="00567AC2" w:rsidRPr="00971C80" w:rsidRDefault="00567AC2" w:rsidP="00612C44">
            <w:pPr>
              <w:spacing w:before="60" w:after="60"/>
              <w:jc w:val="left"/>
              <w:rPr>
                <w:b/>
                <w:sz w:val="20"/>
                <w:szCs w:val="20"/>
              </w:rPr>
            </w:pPr>
            <w:r w:rsidRPr="00971C80">
              <w:rPr>
                <w:b/>
                <w:sz w:val="20"/>
                <w:szCs w:val="20"/>
              </w:rPr>
              <w:t>Response Code Description</w:t>
            </w:r>
          </w:p>
        </w:tc>
      </w:tr>
      <w:tr w:rsidR="00567AC2" w:rsidRPr="00971C80" w14:paraId="34FAD571" w14:textId="77777777" w:rsidTr="00400115">
        <w:tc>
          <w:tcPr>
            <w:tcW w:w="800" w:type="pct"/>
          </w:tcPr>
          <w:p w14:paraId="796ABD0B" w14:textId="77777777" w:rsidR="00567AC2" w:rsidRPr="00971C80" w:rsidRDefault="00567AC2" w:rsidP="00567AC2">
            <w:pPr>
              <w:spacing w:before="60" w:after="60"/>
              <w:jc w:val="left"/>
              <w:rPr>
                <w:b/>
                <w:sz w:val="20"/>
                <w:szCs w:val="20"/>
              </w:rPr>
            </w:pPr>
            <w:r w:rsidRPr="00971C80">
              <w:rPr>
                <w:sz w:val="20"/>
                <w:szCs w:val="20"/>
              </w:rPr>
              <w:t>E0</w:t>
            </w:r>
            <w:r>
              <w:rPr>
                <w:sz w:val="20"/>
                <w:szCs w:val="20"/>
              </w:rPr>
              <w:t>41701</w:t>
            </w:r>
          </w:p>
        </w:tc>
        <w:tc>
          <w:tcPr>
            <w:tcW w:w="4200" w:type="pct"/>
          </w:tcPr>
          <w:p w14:paraId="0EE34529" w14:textId="77777777" w:rsidR="00567AC2" w:rsidRDefault="00567AC2" w:rsidP="00612C44">
            <w:pPr>
              <w:spacing w:before="60" w:after="60"/>
              <w:jc w:val="left"/>
              <w:rPr>
                <w:sz w:val="20"/>
                <w:szCs w:val="20"/>
              </w:rPr>
            </w:pPr>
            <w:r>
              <w:rPr>
                <w:sz w:val="20"/>
                <w:szCs w:val="20"/>
              </w:rPr>
              <w:t>T</w:t>
            </w:r>
            <w:r w:rsidRPr="00567AC2">
              <w:rPr>
                <w:sz w:val="20"/>
                <w:szCs w:val="20"/>
              </w:rPr>
              <w:t xml:space="preserve">he ReadLogPeriod (or ReadLogPeriodOffset) </w:t>
            </w:r>
            <w:r>
              <w:rPr>
                <w:sz w:val="20"/>
                <w:szCs w:val="20"/>
              </w:rPr>
              <w:t>specified within the Service Request</w:t>
            </w:r>
            <w:r w:rsidRPr="00567AC2">
              <w:rPr>
                <w:sz w:val="20"/>
                <w:szCs w:val="20"/>
              </w:rPr>
              <w:t xml:space="preserve"> does not span at least 1 midnight </w:t>
            </w:r>
          </w:p>
          <w:p w14:paraId="3FE0FA9B" w14:textId="77777777" w:rsidR="00567AC2" w:rsidRPr="00971C80" w:rsidRDefault="00567AC2" w:rsidP="00612C44">
            <w:pPr>
              <w:spacing w:before="60" w:after="60"/>
              <w:jc w:val="left"/>
              <w:rPr>
                <w:sz w:val="20"/>
                <w:szCs w:val="20"/>
              </w:rPr>
            </w:pPr>
          </w:p>
        </w:tc>
      </w:tr>
    </w:tbl>
    <w:p w14:paraId="15DB0E52" w14:textId="77777777" w:rsidR="00567AC2" w:rsidRPr="00971C80" w:rsidRDefault="00567AC2" w:rsidP="00470DBC">
      <w:pPr>
        <w:jc w:val="left"/>
      </w:pPr>
    </w:p>
    <w:p w14:paraId="0FC11118" w14:textId="77777777" w:rsidR="00470DBC" w:rsidRPr="00971C80" w:rsidRDefault="00470DBC" w:rsidP="00D938D3">
      <w:pPr>
        <w:jc w:val="left"/>
      </w:pPr>
    </w:p>
    <w:p w14:paraId="7CB98D1F" w14:textId="77777777" w:rsidR="00D938D3" w:rsidRPr="00971C80" w:rsidRDefault="00D938D3" w:rsidP="00D938D3">
      <w:pPr>
        <w:rPr>
          <w:sz w:val="20"/>
          <w:szCs w:val="20"/>
        </w:rPr>
      </w:pPr>
    </w:p>
    <w:p w14:paraId="7567E26F"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2D66A60D" w14:textId="77777777" w:rsidR="00D938D3" w:rsidRPr="00971C80" w:rsidRDefault="00D938D3" w:rsidP="000B60A3">
      <w:pPr>
        <w:pStyle w:val="Heading3"/>
      </w:pPr>
      <w:bookmarkStart w:id="1167" w:name="_Toc489860733"/>
      <w:bookmarkStart w:id="1168" w:name="_Toc506336107"/>
      <w:bookmarkStart w:id="1169" w:name="_Toc509172463"/>
      <w:bookmarkStart w:id="1170" w:name="_Toc398808660"/>
      <w:r w:rsidRPr="00971C80">
        <w:t>Read Meter Balance</w:t>
      </w:r>
      <w:bookmarkEnd w:id="1167"/>
      <w:bookmarkEnd w:id="1168"/>
      <w:bookmarkEnd w:id="1169"/>
      <w:r w:rsidRPr="00971C80">
        <w:t xml:space="preserve"> </w:t>
      </w:r>
      <w:bookmarkEnd w:id="1170"/>
    </w:p>
    <w:p w14:paraId="55FCFF96" w14:textId="77777777" w:rsidR="00D938D3" w:rsidRPr="00EA6BD0" w:rsidRDefault="00F000C9" w:rsidP="00F000C9">
      <w:pPr>
        <w:pStyle w:val="Heading4"/>
      </w:pPr>
      <w:r w:rsidRPr="00EA6BD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423E776B" w14:textId="77777777" w:rsidTr="00400115">
        <w:trPr>
          <w:trHeight w:val="425"/>
        </w:trPr>
        <w:tc>
          <w:tcPr>
            <w:tcW w:w="1500" w:type="pct"/>
            <w:vAlign w:val="center"/>
          </w:tcPr>
          <w:p w14:paraId="65E6068A"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4495CF4C" w14:textId="77777777" w:rsidR="00D938D3" w:rsidRPr="00971C80" w:rsidRDefault="00D938D3" w:rsidP="00285C19">
            <w:pPr>
              <w:numPr>
                <w:ilvl w:val="0"/>
                <w:numId w:val="56"/>
              </w:numPr>
              <w:spacing w:before="60" w:after="60"/>
              <w:ind w:left="0"/>
              <w:contextualSpacing/>
              <w:jc w:val="left"/>
              <w:rPr>
                <w:sz w:val="20"/>
                <w:szCs w:val="20"/>
              </w:rPr>
            </w:pPr>
            <w:r w:rsidRPr="00971C80">
              <w:rPr>
                <w:sz w:val="20"/>
                <w:szCs w:val="20"/>
              </w:rPr>
              <w:t>ReadMeterBalance</w:t>
            </w:r>
          </w:p>
        </w:tc>
      </w:tr>
      <w:tr w:rsidR="00971C80" w:rsidRPr="00971C80" w14:paraId="2EC168DB" w14:textId="77777777" w:rsidTr="00400115">
        <w:trPr>
          <w:trHeight w:val="425"/>
        </w:trPr>
        <w:tc>
          <w:tcPr>
            <w:tcW w:w="1500" w:type="pct"/>
            <w:vAlign w:val="center"/>
          </w:tcPr>
          <w:p w14:paraId="7178116B"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26413600" w14:textId="77777777" w:rsidR="00D938D3" w:rsidRPr="00971C80" w:rsidRDefault="00D938D3" w:rsidP="00285C19">
            <w:pPr>
              <w:numPr>
                <w:ilvl w:val="0"/>
                <w:numId w:val="56"/>
              </w:numPr>
              <w:spacing w:before="60" w:after="60"/>
              <w:ind w:left="0"/>
              <w:contextualSpacing/>
              <w:jc w:val="left"/>
              <w:rPr>
                <w:sz w:val="20"/>
                <w:szCs w:val="20"/>
              </w:rPr>
            </w:pPr>
            <w:r w:rsidRPr="00971C80">
              <w:rPr>
                <w:sz w:val="20"/>
                <w:szCs w:val="20"/>
              </w:rPr>
              <w:t>4.18</w:t>
            </w:r>
          </w:p>
        </w:tc>
      </w:tr>
      <w:tr w:rsidR="00971C80" w:rsidRPr="00971C80" w14:paraId="2C2AE23F" w14:textId="77777777" w:rsidTr="00400115">
        <w:trPr>
          <w:trHeight w:val="425"/>
        </w:trPr>
        <w:tc>
          <w:tcPr>
            <w:tcW w:w="1500" w:type="pct"/>
            <w:vAlign w:val="center"/>
          </w:tcPr>
          <w:p w14:paraId="4CE05EA4"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69BA58C" w14:textId="77777777" w:rsidR="00D938D3" w:rsidRPr="00971C80" w:rsidRDefault="00D938D3" w:rsidP="00285C19">
            <w:pPr>
              <w:numPr>
                <w:ilvl w:val="0"/>
                <w:numId w:val="56"/>
              </w:numPr>
              <w:spacing w:before="60" w:after="60"/>
              <w:ind w:left="0"/>
              <w:contextualSpacing/>
              <w:jc w:val="left"/>
              <w:rPr>
                <w:sz w:val="20"/>
                <w:szCs w:val="20"/>
              </w:rPr>
            </w:pPr>
            <w:r w:rsidRPr="00971C80">
              <w:rPr>
                <w:sz w:val="20"/>
                <w:szCs w:val="20"/>
              </w:rPr>
              <w:t>4.18</w:t>
            </w:r>
          </w:p>
        </w:tc>
      </w:tr>
      <w:tr w:rsidR="00971C80" w:rsidRPr="00971C80" w14:paraId="1A0B426D" w14:textId="77777777" w:rsidTr="00400115">
        <w:trPr>
          <w:trHeight w:val="425"/>
        </w:trPr>
        <w:tc>
          <w:tcPr>
            <w:tcW w:w="1500" w:type="pct"/>
            <w:vAlign w:val="center"/>
          </w:tcPr>
          <w:p w14:paraId="0436646E"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5B785C3"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5C934D59"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763D22F8" w14:textId="77777777" w:rsidTr="00400115">
        <w:trPr>
          <w:trHeight w:val="425"/>
        </w:trPr>
        <w:tc>
          <w:tcPr>
            <w:tcW w:w="1500" w:type="pct"/>
            <w:vAlign w:val="center"/>
          </w:tcPr>
          <w:p w14:paraId="3D000313"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4482C193" w14:textId="77777777" w:rsidR="00D938D3" w:rsidRPr="00971C80" w:rsidRDefault="00D938D3" w:rsidP="00D938D3">
            <w:pPr>
              <w:spacing w:before="60" w:after="60"/>
              <w:contextualSpacing/>
              <w:rPr>
                <w:sz w:val="20"/>
                <w:szCs w:val="20"/>
              </w:rPr>
            </w:pPr>
            <w:r w:rsidRPr="00971C80">
              <w:rPr>
                <w:sz w:val="20"/>
                <w:szCs w:val="20"/>
              </w:rPr>
              <w:t>Non Critical</w:t>
            </w:r>
          </w:p>
          <w:p w14:paraId="6748FDCA" w14:textId="77777777" w:rsidR="00D938D3" w:rsidRPr="00971C80" w:rsidRDefault="00D938D3" w:rsidP="00D938D3">
            <w:pPr>
              <w:spacing w:before="60" w:after="60"/>
              <w:contextualSpacing/>
              <w:jc w:val="left"/>
              <w:rPr>
                <w:sz w:val="20"/>
                <w:szCs w:val="20"/>
              </w:rPr>
            </w:pPr>
          </w:p>
        </w:tc>
      </w:tr>
      <w:tr w:rsidR="00971C80" w:rsidRPr="00971C80" w14:paraId="2AA4F453" w14:textId="77777777" w:rsidTr="00400115">
        <w:trPr>
          <w:trHeight w:val="425"/>
        </w:trPr>
        <w:tc>
          <w:tcPr>
            <w:tcW w:w="1500" w:type="pct"/>
            <w:vAlign w:val="center"/>
          </w:tcPr>
          <w:p w14:paraId="22737636"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428AC1AB"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6034A4F8" w14:textId="77777777" w:rsidR="00D938D3" w:rsidRPr="00C133FF" w:rsidRDefault="00D938D3" w:rsidP="00D938D3">
            <w:pPr>
              <w:spacing w:before="60" w:after="60"/>
              <w:contextualSpacing/>
              <w:jc w:val="left"/>
              <w:rPr>
                <w:sz w:val="20"/>
                <w:lang w:val="de-DE"/>
              </w:rPr>
            </w:pPr>
            <w:r w:rsidRPr="00C133FF">
              <w:rPr>
                <w:sz w:val="20"/>
                <w:lang w:val="de-DE"/>
              </w:rPr>
              <w:t>Electricity Smart Meter</w:t>
            </w:r>
            <w:r w:rsidR="00E266BC" w:rsidRPr="00C133FF">
              <w:rPr>
                <w:sz w:val="20"/>
                <w:lang w:val="de-DE"/>
              </w:rPr>
              <w:t xml:space="preserve"> </w:t>
            </w:r>
            <w:r w:rsidRPr="00C133FF">
              <w:rPr>
                <w:sz w:val="20"/>
                <w:lang w:val="de-DE"/>
              </w:rPr>
              <w:t>(ESM</w:t>
            </w:r>
            <w:r w:rsidR="00166F89" w:rsidRPr="00C133FF">
              <w:rPr>
                <w:sz w:val="20"/>
                <w:lang w:val="de-DE"/>
              </w:rPr>
              <w:t>E</w:t>
            </w:r>
            <w:r w:rsidRPr="00C133FF">
              <w:rPr>
                <w:sz w:val="20"/>
                <w:lang w:val="de-DE"/>
              </w:rPr>
              <w:t>)</w:t>
            </w:r>
          </w:p>
          <w:p w14:paraId="5EA9B4DB" w14:textId="77777777" w:rsidR="00D938D3" w:rsidRPr="00C133FF" w:rsidRDefault="00D938D3" w:rsidP="00D938D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2F8C0B94"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29940327" w14:textId="77777777" w:rsidTr="00400115">
        <w:trPr>
          <w:trHeight w:val="425"/>
        </w:trPr>
        <w:tc>
          <w:tcPr>
            <w:tcW w:w="1500" w:type="pct"/>
            <w:vAlign w:val="center"/>
          </w:tcPr>
          <w:p w14:paraId="153DD98A"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00CF3E41"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0FC7B3D9" w14:textId="77777777" w:rsidTr="00400115">
        <w:trPr>
          <w:trHeight w:val="425"/>
        </w:trPr>
        <w:tc>
          <w:tcPr>
            <w:tcW w:w="1500" w:type="pct"/>
            <w:vAlign w:val="center"/>
          </w:tcPr>
          <w:p w14:paraId="2E49CA35"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FDF2CD4"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F9D0A85" w14:textId="77777777" w:rsidTr="00400115">
        <w:trPr>
          <w:trHeight w:val="425"/>
        </w:trPr>
        <w:tc>
          <w:tcPr>
            <w:tcW w:w="1500" w:type="pct"/>
            <w:vAlign w:val="center"/>
          </w:tcPr>
          <w:p w14:paraId="7B4B3A22"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1002344C"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734A0D36" w14:textId="77777777" w:rsidTr="00400115">
        <w:trPr>
          <w:trHeight w:val="425"/>
        </w:trPr>
        <w:tc>
          <w:tcPr>
            <w:tcW w:w="1500" w:type="pct"/>
            <w:vAlign w:val="center"/>
          </w:tcPr>
          <w:p w14:paraId="06A97207"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2D8824A0"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5AF1DCCC"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0BB073AD"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0B52671A"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4E30482B" w14:textId="77777777" w:rsidTr="00400115">
        <w:trPr>
          <w:trHeight w:val="425"/>
        </w:trPr>
        <w:tc>
          <w:tcPr>
            <w:tcW w:w="1500" w:type="pct"/>
            <w:vAlign w:val="center"/>
          </w:tcPr>
          <w:p w14:paraId="7AE9B65E"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30627C3" w14:textId="5E6AD6E4"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47BAA647" w14:textId="77777777" w:rsidTr="00400115">
        <w:trPr>
          <w:trHeight w:val="425"/>
        </w:trPr>
        <w:tc>
          <w:tcPr>
            <w:tcW w:w="1500" w:type="pct"/>
            <w:vAlign w:val="center"/>
          </w:tcPr>
          <w:p w14:paraId="2D4D7BDB"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095390F"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E393A9D" w14:textId="77777777" w:rsidTr="00400115">
        <w:trPr>
          <w:trHeight w:val="425"/>
        </w:trPr>
        <w:tc>
          <w:tcPr>
            <w:tcW w:w="1500" w:type="pct"/>
            <w:vAlign w:val="center"/>
          </w:tcPr>
          <w:p w14:paraId="5E89C39D"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6622455C" w14:textId="26B7D1FC"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4BCBC6C5" w14:textId="77777777" w:rsidR="00D938D3" w:rsidRPr="00971C80" w:rsidRDefault="00D938D3" w:rsidP="00AB3A89">
            <w:pPr>
              <w:numPr>
                <w:ilvl w:val="0"/>
                <w:numId w:val="106"/>
              </w:numPr>
              <w:spacing w:before="60" w:after="60"/>
              <w:contextualSpacing/>
              <w:jc w:val="left"/>
              <w:rPr>
                <w:sz w:val="20"/>
                <w:szCs w:val="20"/>
              </w:rPr>
            </w:pPr>
            <w:r w:rsidRPr="00971C80">
              <w:rPr>
                <w:sz w:val="20"/>
                <w:szCs w:val="20"/>
              </w:rPr>
              <w:t>Acknowledgement</w:t>
            </w:r>
          </w:p>
          <w:p w14:paraId="63954011" w14:textId="77777777" w:rsidR="00D938D3" w:rsidRPr="00971C80" w:rsidRDefault="00D938D3" w:rsidP="00AB3A89">
            <w:pPr>
              <w:numPr>
                <w:ilvl w:val="0"/>
                <w:numId w:val="106"/>
              </w:numPr>
              <w:spacing w:before="60" w:after="60"/>
              <w:contextualSpacing/>
              <w:jc w:val="left"/>
              <w:rPr>
                <w:sz w:val="20"/>
                <w:szCs w:val="20"/>
              </w:rPr>
            </w:pPr>
            <w:r w:rsidRPr="00971C80">
              <w:rPr>
                <w:sz w:val="20"/>
                <w:szCs w:val="20"/>
              </w:rPr>
              <w:t>Service Response from Device – GBCSPayload</w:t>
            </w:r>
          </w:p>
          <w:p w14:paraId="6FC7B778" w14:textId="77777777" w:rsidR="00D938D3" w:rsidRPr="00971C80" w:rsidRDefault="00AF46AC" w:rsidP="00AB3A89">
            <w:pPr>
              <w:numPr>
                <w:ilvl w:val="0"/>
                <w:numId w:val="106"/>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BD67AFE"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3A32CC1D" w14:textId="77777777" w:rsidTr="00400115">
        <w:trPr>
          <w:trHeight w:val="425"/>
        </w:trPr>
        <w:tc>
          <w:tcPr>
            <w:tcW w:w="1500" w:type="pct"/>
            <w:vAlign w:val="center"/>
          </w:tcPr>
          <w:p w14:paraId="048A78CC"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4F48E2D4" w14:textId="45999D1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44758C53" w14:textId="77777777" w:rsidTr="00400115">
        <w:trPr>
          <w:trHeight w:val="425"/>
        </w:trPr>
        <w:tc>
          <w:tcPr>
            <w:tcW w:w="1500" w:type="pct"/>
            <w:vAlign w:val="center"/>
          </w:tcPr>
          <w:p w14:paraId="49CD39FE"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6136ADB9"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09B373FE"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12553FF1" w14:textId="77777777" w:rsidTr="00400115">
        <w:trPr>
          <w:trHeight w:val="425"/>
        </w:trPr>
        <w:tc>
          <w:tcPr>
            <w:tcW w:w="1500" w:type="pct"/>
            <w:vAlign w:val="center"/>
          </w:tcPr>
          <w:p w14:paraId="6C9516B4" w14:textId="77777777" w:rsidR="007A232C" w:rsidRDefault="007A232C"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E94ED54" w14:textId="77777777" w:rsidR="007A232C" w:rsidRPr="00971C80" w:rsidRDefault="007A232C" w:rsidP="00F64DC5">
            <w:pPr>
              <w:spacing w:before="60" w:after="60"/>
              <w:contextualSpacing/>
              <w:jc w:val="left"/>
              <w:rPr>
                <w:sz w:val="20"/>
                <w:szCs w:val="20"/>
              </w:rPr>
            </w:pPr>
            <w:r>
              <w:rPr>
                <w:sz w:val="20"/>
                <w:szCs w:val="20"/>
              </w:rPr>
              <w:t>0x0069</w:t>
            </w:r>
          </w:p>
        </w:tc>
        <w:tc>
          <w:tcPr>
            <w:tcW w:w="1750" w:type="pct"/>
            <w:vAlign w:val="center"/>
          </w:tcPr>
          <w:p w14:paraId="226185C3" w14:textId="77777777" w:rsidR="007A232C" w:rsidRPr="00971C80" w:rsidRDefault="007A232C" w:rsidP="00F64DC5">
            <w:pPr>
              <w:spacing w:before="60" w:after="60"/>
              <w:contextualSpacing/>
              <w:jc w:val="left"/>
              <w:rPr>
                <w:sz w:val="20"/>
                <w:szCs w:val="20"/>
              </w:rPr>
            </w:pPr>
            <w:r>
              <w:rPr>
                <w:sz w:val="20"/>
                <w:szCs w:val="20"/>
              </w:rPr>
              <w:t>0x008D</w:t>
            </w:r>
          </w:p>
        </w:tc>
      </w:tr>
      <w:tr w:rsidR="007A232C" w:rsidRPr="00971C80" w14:paraId="363466BE" w14:textId="77777777" w:rsidTr="00400115">
        <w:trPr>
          <w:trHeight w:val="425"/>
        </w:trPr>
        <w:tc>
          <w:tcPr>
            <w:tcW w:w="1500" w:type="pct"/>
            <w:vAlign w:val="center"/>
          </w:tcPr>
          <w:p w14:paraId="6B82B992"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1115F8A6" w14:textId="77777777" w:rsidR="007A232C" w:rsidRPr="00713C07" w:rsidRDefault="007A232C" w:rsidP="00F64DC5">
            <w:pPr>
              <w:spacing w:before="60" w:after="60"/>
              <w:contextualSpacing/>
              <w:jc w:val="left"/>
              <w:rPr>
                <w:sz w:val="20"/>
                <w:szCs w:val="20"/>
              </w:rPr>
            </w:pPr>
            <w:r>
              <w:rPr>
                <w:sz w:val="20"/>
                <w:szCs w:val="20"/>
              </w:rPr>
              <w:t>ECS82</w:t>
            </w:r>
          </w:p>
        </w:tc>
        <w:tc>
          <w:tcPr>
            <w:tcW w:w="1750" w:type="pct"/>
            <w:vAlign w:val="center"/>
          </w:tcPr>
          <w:p w14:paraId="12F0AD48" w14:textId="77777777" w:rsidR="007A232C" w:rsidRPr="00713C07" w:rsidRDefault="007A232C" w:rsidP="00F64DC5">
            <w:pPr>
              <w:spacing w:before="60" w:after="60"/>
              <w:contextualSpacing/>
              <w:jc w:val="left"/>
              <w:rPr>
                <w:sz w:val="20"/>
                <w:szCs w:val="20"/>
              </w:rPr>
            </w:pPr>
            <w:r>
              <w:rPr>
                <w:sz w:val="20"/>
                <w:szCs w:val="20"/>
              </w:rPr>
              <w:t>GCS60</w:t>
            </w:r>
          </w:p>
        </w:tc>
      </w:tr>
    </w:tbl>
    <w:p w14:paraId="13565AB9" w14:textId="77777777" w:rsidR="007A232C" w:rsidRDefault="007A232C" w:rsidP="007A232C"/>
    <w:p w14:paraId="72E31A8F" w14:textId="77777777" w:rsidR="00D938D3" w:rsidRPr="00EA6BD0" w:rsidRDefault="00F000C9" w:rsidP="00D53145">
      <w:pPr>
        <w:pStyle w:val="Heading4"/>
        <w:spacing w:after="240"/>
      </w:pPr>
      <w:r w:rsidRPr="00EA6BD0">
        <w:tab/>
        <w:t>Specific Data Items for this Request</w:t>
      </w:r>
      <w:r w:rsidR="00D938D3" w:rsidRPr="00EA6BD0">
        <w:t xml:space="preserve"> </w:t>
      </w:r>
    </w:p>
    <w:p w14:paraId="0D7ED85D" w14:textId="77777777" w:rsidR="00D938D3" w:rsidRPr="00971C80" w:rsidRDefault="00D938D3" w:rsidP="00D65541">
      <w:pPr>
        <w:keepNext/>
        <w:spacing w:after="120"/>
      </w:pPr>
      <w:r w:rsidRPr="00971C80">
        <w:t>ReadMeterBalance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3464"/>
        <w:gridCol w:w="1118"/>
        <w:gridCol w:w="1134"/>
        <w:gridCol w:w="811"/>
        <w:gridCol w:w="721"/>
      </w:tblGrid>
      <w:tr w:rsidR="00971C80" w:rsidRPr="00971C80" w14:paraId="03D7F6E8" w14:textId="77777777" w:rsidTr="00400115">
        <w:trPr>
          <w:trHeight w:val="553"/>
        </w:trPr>
        <w:tc>
          <w:tcPr>
            <w:tcW w:w="980" w:type="pct"/>
          </w:tcPr>
          <w:p w14:paraId="563F175D" w14:textId="77777777" w:rsidR="00D938D3" w:rsidRPr="00971C80" w:rsidRDefault="00D938D3" w:rsidP="00896897">
            <w:pPr>
              <w:keepNext/>
              <w:jc w:val="left"/>
              <w:rPr>
                <w:b/>
                <w:sz w:val="20"/>
                <w:szCs w:val="20"/>
              </w:rPr>
            </w:pPr>
            <w:r w:rsidRPr="00971C80">
              <w:rPr>
                <w:b/>
                <w:sz w:val="20"/>
                <w:szCs w:val="20"/>
              </w:rPr>
              <w:t>Data Item</w:t>
            </w:r>
          </w:p>
        </w:tc>
        <w:tc>
          <w:tcPr>
            <w:tcW w:w="1921" w:type="pct"/>
          </w:tcPr>
          <w:p w14:paraId="4D7031BC" w14:textId="77777777" w:rsidR="00D938D3" w:rsidRPr="00971C80" w:rsidRDefault="00D938D3" w:rsidP="00896897">
            <w:pPr>
              <w:keepNext/>
              <w:jc w:val="left"/>
              <w:rPr>
                <w:b/>
                <w:sz w:val="20"/>
                <w:szCs w:val="20"/>
              </w:rPr>
            </w:pPr>
            <w:r w:rsidRPr="00971C80">
              <w:rPr>
                <w:b/>
                <w:sz w:val="20"/>
                <w:szCs w:val="20"/>
              </w:rPr>
              <w:t>Description</w:t>
            </w:r>
          </w:p>
          <w:p w14:paraId="6430E92A" w14:textId="77777777" w:rsidR="00D938D3" w:rsidRPr="00971C80" w:rsidRDefault="00D938D3" w:rsidP="00896897">
            <w:pPr>
              <w:keepNext/>
              <w:jc w:val="left"/>
              <w:rPr>
                <w:b/>
                <w:sz w:val="20"/>
                <w:szCs w:val="20"/>
              </w:rPr>
            </w:pPr>
            <w:r w:rsidRPr="00971C80">
              <w:rPr>
                <w:b/>
                <w:sz w:val="20"/>
                <w:szCs w:val="20"/>
              </w:rPr>
              <w:t>/ Allowable values</w:t>
            </w:r>
          </w:p>
        </w:tc>
        <w:tc>
          <w:tcPr>
            <w:tcW w:w="620" w:type="pct"/>
            <w:hideMark/>
          </w:tcPr>
          <w:p w14:paraId="436DD15D" w14:textId="77777777" w:rsidR="00D938D3" w:rsidRPr="00971C80" w:rsidRDefault="00D938D3" w:rsidP="00896897">
            <w:pPr>
              <w:keepNext/>
              <w:jc w:val="left"/>
              <w:rPr>
                <w:b/>
                <w:sz w:val="20"/>
                <w:szCs w:val="20"/>
              </w:rPr>
            </w:pPr>
            <w:r w:rsidRPr="00971C80">
              <w:rPr>
                <w:b/>
                <w:sz w:val="20"/>
                <w:szCs w:val="20"/>
              </w:rPr>
              <w:t>Type</w:t>
            </w:r>
          </w:p>
        </w:tc>
        <w:tc>
          <w:tcPr>
            <w:tcW w:w="629" w:type="pct"/>
            <w:hideMark/>
          </w:tcPr>
          <w:p w14:paraId="6705C635" w14:textId="77777777" w:rsidR="00D938D3" w:rsidRPr="00971C80" w:rsidRDefault="00D938D3" w:rsidP="00896897">
            <w:pPr>
              <w:keepNext/>
              <w:jc w:val="left"/>
              <w:rPr>
                <w:b/>
                <w:bCs/>
                <w:sz w:val="20"/>
                <w:szCs w:val="20"/>
                <w:vertAlign w:val="superscript"/>
              </w:rPr>
            </w:pPr>
            <w:r w:rsidRPr="00971C80">
              <w:rPr>
                <w:b/>
                <w:sz w:val="20"/>
                <w:szCs w:val="20"/>
              </w:rPr>
              <w:t>Mandatory</w:t>
            </w:r>
          </w:p>
        </w:tc>
        <w:tc>
          <w:tcPr>
            <w:tcW w:w="450" w:type="pct"/>
            <w:hideMark/>
          </w:tcPr>
          <w:p w14:paraId="6391CEE5" w14:textId="77777777" w:rsidR="00D938D3" w:rsidRPr="00971C80" w:rsidRDefault="00D938D3" w:rsidP="00896897">
            <w:pPr>
              <w:keepNext/>
              <w:jc w:val="left"/>
              <w:rPr>
                <w:b/>
                <w:sz w:val="20"/>
                <w:szCs w:val="20"/>
              </w:rPr>
            </w:pPr>
            <w:r w:rsidRPr="00971C80">
              <w:rPr>
                <w:b/>
                <w:sz w:val="20"/>
                <w:szCs w:val="20"/>
              </w:rPr>
              <w:t>Default</w:t>
            </w:r>
          </w:p>
        </w:tc>
        <w:tc>
          <w:tcPr>
            <w:tcW w:w="400" w:type="pct"/>
          </w:tcPr>
          <w:p w14:paraId="6BBB19C1" w14:textId="77777777" w:rsidR="00D938D3" w:rsidRPr="00971C80" w:rsidRDefault="00D938D3" w:rsidP="00896897">
            <w:pPr>
              <w:keepNext/>
              <w:jc w:val="left"/>
              <w:rPr>
                <w:b/>
                <w:sz w:val="20"/>
                <w:szCs w:val="20"/>
              </w:rPr>
            </w:pPr>
            <w:r w:rsidRPr="00971C80">
              <w:rPr>
                <w:b/>
                <w:sz w:val="20"/>
                <w:szCs w:val="20"/>
              </w:rPr>
              <w:t>Units</w:t>
            </w:r>
          </w:p>
        </w:tc>
      </w:tr>
      <w:tr w:rsidR="00D938D3" w:rsidRPr="00971C80" w14:paraId="42E00F5B" w14:textId="77777777" w:rsidTr="00400115">
        <w:tc>
          <w:tcPr>
            <w:tcW w:w="980" w:type="pct"/>
          </w:tcPr>
          <w:p w14:paraId="0F27C414" w14:textId="77777777" w:rsidR="00D938D3" w:rsidRPr="00971C80" w:rsidRDefault="00D938D3" w:rsidP="00896897">
            <w:pPr>
              <w:keepNext/>
              <w:spacing w:before="60" w:after="60"/>
              <w:jc w:val="left"/>
              <w:rPr>
                <w:sz w:val="20"/>
                <w:szCs w:val="20"/>
                <w:vertAlign w:val="superscript"/>
              </w:rPr>
            </w:pPr>
            <w:r w:rsidRPr="00971C80">
              <w:rPr>
                <w:sz w:val="20"/>
                <w:szCs w:val="20"/>
              </w:rPr>
              <w:t>ExecutionDateTime</w:t>
            </w:r>
          </w:p>
        </w:tc>
        <w:tc>
          <w:tcPr>
            <w:tcW w:w="1921" w:type="pct"/>
          </w:tcPr>
          <w:p w14:paraId="0399E3AC" w14:textId="77777777" w:rsidR="00D938D3" w:rsidRPr="00971C80" w:rsidRDefault="00D938D3" w:rsidP="00896897">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41BFFDFF" w14:textId="77777777" w:rsidR="001215C0" w:rsidRPr="00971C80" w:rsidRDefault="00D938D3" w:rsidP="00896897">
            <w:pPr>
              <w:keepNext/>
              <w:spacing w:after="60"/>
              <w:contextualSpacing/>
              <w:jc w:val="left"/>
              <w:rPr>
                <w:sz w:val="20"/>
                <w:szCs w:val="20"/>
              </w:rPr>
            </w:pPr>
            <w:r w:rsidRPr="00971C80">
              <w:rPr>
                <w:sz w:val="20"/>
                <w:szCs w:val="20"/>
              </w:rPr>
              <w:t>The UTC date and time the User requires the command to be executed on the Device</w:t>
            </w:r>
            <w:r w:rsidR="001215C0" w:rsidRPr="00971C80">
              <w:rPr>
                <w:sz w:val="20"/>
                <w:szCs w:val="20"/>
              </w:rPr>
              <w:t>.</w:t>
            </w:r>
          </w:p>
          <w:p w14:paraId="7D800888" w14:textId="77777777" w:rsidR="00D938D3" w:rsidRPr="00971C80" w:rsidRDefault="00D938D3" w:rsidP="00896897">
            <w:pPr>
              <w:keepNext/>
              <w:spacing w:after="60"/>
              <w:contextualSpacing/>
              <w:jc w:val="left"/>
              <w:rPr>
                <w:sz w:val="20"/>
                <w:szCs w:val="20"/>
              </w:rPr>
            </w:pPr>
          </w:p>
          <w:p w14:paraId="33D45500" w14:textId="77777777" w:rsidR="00D938D3" w:rsidRPr="00971C80" w:rsidRDefault="00703F91" w:rsidP="00896897">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620" w:type="pct"/>
          </w:tcPr>
          <w:p w14:paraId="73CDA3C2" w14:textId="77777777" w:rsidR="00D938D3" w:rsidRPr="00971C80" w:rsidRDefault="00D938D3" w:rsidP="00896897">
            <w:pPr>
              <w:keepNext/>
              <w:spacing w:before="60" w:after="60"/>
              <w:jc w:val="left"/>
              <w:rPr>
                <w:sz w:val="20"/>
                <w:szCs w:val="20"/>
              </w:rPr>
            </w:pPr>
            <w:r w:rsidRPr="00971C80">
              <w:rPr>
                <w:sz w:val="20"/>
                <w:szCs w:val="20"/>
              </w:rPr>
              <w:t>xs:dateTime</w:t>
            </w:r>
          </w:p>
        </w:tc>
        <w:tc>
          <w:tcPr>
            <w:tcW w:w="629" w:type="pct"/>
          </w:tcPr>
          <w:p w14:paraId="3310439C" w14:textId="77777777" w:rsidR="00D938D3" w:rsidRPr="00971C80" w:rsidRDefault="00D938D3" w:rsidP="00896897">
            <w:pPr>
              <w:keepNext/>
              <w:spacing w:before="60" w:after="60"/>
              <w:jc w:val="left"/>
              <w:rPr>
                <w:sz w:val="20"/>
                <w:szCs w:val="20"/>
              </w:rPr>
            </w:pPr>
            <w:r w:rsidRPr="00971C80">
              <w:rPr>
                <w:sz w:val="20"/>
                <w:szCs w:val="20"/>
              </w:rPr>
              <w:t>No</w:t>
            </w:r>
          </w:p>
        </w:tc>
        <w:tc>
          <w:tcPr>
            <w:tcW w:w="450" w:type="pct"/>
          </w:tcPr>
          <w:p w14:paraId="11FE9483" w14:textId="77777777" w:rsidR="00D938D3" w:rsidRPr="00971C80" w:rsidRDefault="00D938D3" w:rsidP="00896897">
            <w:pPr>
              <w:keepNext/>
              <w:spacing w:before="60" w:after="60"/>
              <w:jc w:val="left"/>
              <w:rPr>
                <w:sz w:val="20"/>
                <w:szCs w:val="20"/>
              </w:rPr>
            </w:pPr>
            <w:r w:rsidRPr="00971C80">
              <w:rPr>
                <w:sz w:val="20"/>
                <w:szCs w:val="20"/>
              </w:rPr>
              <w:t>None</w:t>
            </w:r>
          </w:p>
        </w:tc>
        <w:tc>
          <w:tcPr>
            <w:tcW w:w="400" w:type="pct"/>
          </w:tcPr>
          <w:p w14:paraId="6E941B16" w14:textId="77777777" w:rsidR="00D938D3" w:rsidRPr="00971C80" w:rsidRDefault="00D938D3" w:rsidP="00896897">
            <w:pPr>
              <w:keepNext/>
              <w:spacing w:before="60" w:after="60"/>
              <w:jc w:val="left"/>
              <w:rPr>
                <w:sz w:val="20"/>
                <w:szCs w:val="20"/>
              </w:rPr>
            </w:pPr>
            <w:r w:rsidRPr="00971C80">
              <w:rPr>
                <w:sz w:val="20"/>
                <w:szCs w:val="20"/>
              </w:rPr>
              <w:t>UTC Date-Time</w:t>
            </w:r>
          </w:p>
        </w:tc>
      </w:tr>
    </w:tbl>
    <w:p w14:paraId="28B9F359" w14:textId="312C441D" w:rsidR="003E71CE" w:rsidRPr="000B4DCD" w:rsidRDefault="003E71CE" w:rsidP="004705F3">
      <w:pPr>
        <w:pStyle w:val="Caption"/>
      </w:pPr>
      <w:bookmarkStart w:id="1171" w:name="_Toc50828950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156</w:t>
      </w:r>
      <w:r w:rsidR="00FB161A">
        <w:rPr>
          <w:noProof/>
        </w:rPr>
        <w:fldChar w:fldCharType="end"/>
      </w:r>
      <w:r>
        <w:t xml:space="preserve"> </w:t>
      </w:r>
      <w:r w:rsidRPr="000B4DCD">
        <w:t xml:space="preserve">: </w:t>
      </w:r>
      <w:r w:rsidR="00896897" w:rsidRPr="00896897">
        <w:t xml:space="preserve">ReadMeterBalance </w:t>
      </w:r>
      <w:r>
        <w:t>(sr:</w:t>
      </w:r>
      <w:r w:rsidR="00ED6CC4">
        <w:t>ReadDataOnDemandOrFutureDated</w:t>
      </w:r>
      <w:r>
        <w:t>) data items</w:t>
      </w:r>
      <w:bookmarkEnd w:id="1171"/>
    </w:p>
    <w:p w14:paraId="00B95648" w14:textId="77777777" w:rsidR="007C30D4" w:rsidRPr="00971C80" w:rsidRDefault="007C30D4" w:rsidP="00034A36">
      <w:pPr>
        <w:spacing w:before="120" w:after="120"/>
        <w:ind w:left="567"/>
        <w:jc w:val="left"/>
        <w:rPr>
          <w:rFonts w:ascii="Arial" w:hAnsi="Arial" w:cs="Arial"/>
          <w:b/>
          <w:bCs/>
          <w:noProof/>
          <w:sz w:val="18"/>
          <w:szCs w:val="20"/>
          <w:lang w:eastAsia="en-GB"/>
        </w:rPr>
      </w:pPr>
    </w:p>
    <w:p w14:paraId="612FBD6E" w14:textId="77777777" w:rsidR="00D938D3" w:rsidRPr="00EA6BD0" w:rsidRDefault="00F000C9" w:rsidP="00F000C9">
      <w:pPr>
        <w:pStyle w:val="Heading4"/>
      </w:pPr>
      <w:r w:rsidRPr="00EA6BD0">
        <w:tab/>
        <w:t>Specific Validation for this Request</w:t>
      </w:r>
      <w:r w:rsidR="00D938D3" w:rsidRPr="00EA6BD0">
        <w:tab/>
      </w:r>
    </w:p>
    <w:p w14:paraId="7F83046B"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4C777F">
        <w:t xml:space="preserve"> and clause 3.10.2 for </w:t>
      </w:r>
      <w:r w:rsidR="004C777F" w:rsidRPr="003C69D9">
        <w:t>Execution</w:t>
      </w:r>
      <w:r w:rsidR="004C777F">
        <w:t xml:space="preserve"> </w:t>
      </w:r>
      <w:r w:rsidR="004C777F" w:rsidRPr="003C69D9">
        <w:t>Date</w:t>
      </w:r>
      <w:r w:rsidR="004C777F">
        <w:t xml:space="preserve"> </w:t>
      </w:r>
      <w:r w:rsidR="004C777F" w:rsidRPr="003C69D9">
        <w:t>Time validation</w:t>
      </w:r>
      <w:r w:rsidRPr="00971C80">
        <w:t>.</w:t>
      </w:r>
    </w:p>
    <w:p w14:paraId="604D71E8" w14:textId="77777777" w:rsidR="00D938D3" w:rsidRPr="00971C80" w:rsidRDefault="00D938D3" w:rsidP="00D938D3">
      <w:pPr>
        <w:rPr>
          <w:sz w:val="20"/>
          <w:szCs w:val="20"/>
        </w:rPr>
      </w:pPr>
    </w:p>
    <w:p w14:paraId="1617C6FF" w14:textId="77777777" w:rsidR="00D938D3" w:rsidRPr="00971C80" w:rsidRDefault="00D938D3" w:rsidP="00D938D3">
      <w:pPr>
        <w:rPr>
          <w:sz w:val="20"/>
          <w:szCs w:val="20"/>
        </w:rPr>
      </w:pPr>
    </w:p>
    <w:p w14:paraId="2939E5D3" w14:textId="77777777" w:rsidR="00D938D3" w:rsidRPr="00971C80" w:rsidRDefault="00D938D3" w:rsidP="00D938D3">
      <w:pPr>
        <w:spacing w:after="200" w:line="276" w:lineRule="auto"/>
        <w:jc w:val="left"/>
        <w:rPr>
          <w:rFonts w:eastAsiaTheme="majorEastAsia" w:cstheme="majorBidi"/>
          <w:b/>
          <w:bCs/>
        </w:rPr>
      </w:pPr>
      <w:r w:rsidRPr="00971C80">
        <w:br w:type="page"/>
      </w:r>
    </w:p>
    <w:p w14:paraId="2D32AA8B" w14:textId="77777777" w:rsidR="00D938D3" w:rsidRPr="00971C80" w:rsidRDefault="00D938D3" w:rsidP="000B60A3">
      <w:pPr>
        <w:pStyle w:val="Heading3"/>
      </w:pPr>
      <w:bookmarkStart w:id="1172" w:name="_Toc398808661"/>
      <w:bookmarkStart w:id="1173" w:name="_Toc489860734"/>
      <w:bookmarkStart w:id="1174" w:name="_Toc506336108"/>
      <w:bookmarkStart w:id="1175" w:name="_Toc509172464"/>
      <w:r w:rsidRPr="00971C80">
        <w:t>Create Schedule</w:t>
      </w:r>
      <w:bookmarkEnd w:id="1172"/>
      <w:bookmarkEnd w:id="1173"/>
      <w:bookmarkEnd w:id="1174"/>
      <w:bookmarkEnd w:id="1175"/>
    </w:p>
    <w:p w14:paraId="0BC556A3" w14:textId="77777777" w:rsidR="00D938D3" w:rsidRPr="00EA6BD0" w:rsidRDefault="00F000C9" w:rsidP="00F000C9">
      <w:pPr>
        <w:pStyle w:val="Heading4"/>
      </w:pPr>
      <w:r w:rsidRPr="00EA6BD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46E27BC" w14:textId="77777777" w:rsidTr="00400115">
        <w:trPr>
          <w:trHeight w:val="425"/>
        </w:trPr>
        <w:tc>
          <w:tcPr>
            <w:tcW w:w="1500" w:type="pct"/>
            <w:vAlign w:val="center"/>
          </w:tcPr>
          <w:p w14:paraId="2C997146"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159B5DE7" w14:textId="77777777" w:rsidR="00D938D3" w:rsidRPr="00971C80" w:rsidRDefault="00D938D3" w:rsidP="00285C19">
            <w:pPr>
              <w:numPr>
                <w:ilvl w:val="0"/>
                <w:numId w:val="56"/>
              </w:numPr>
              <w:spacing w:before="60" w:after="60"/>
              <w:ind w:left="0"/>
              <w:contextualSpacing/>
              <w:jc w:val="left"/>
              <w:rPr>
                <w:sz w:val="20"/>
                <w:szCs w:val="20"/>
              </w:rPr>
            </w:pPr>
            <w:r w:rsidRPr="00971C80">
              <w:rPr>
                <w:sz w:val="20"/>
                <w:szCs w:val="20"/>
              </w:rPr>
              <w:t>CreateSchedule</w:t>
            </w:r>
          </w:p>
        </w:tc>
      </w:tr>
      <w:tr w:rsidR="00971C80" w:rsidRPr="00971C80" w14:paraId="39416BAA" w14:textId="77777777" w:rsidTr="00400115">
        <w:trPr>
          <w:trHeight w:val="425"/>
        </w:trPr>
        <w:tc>
          <w:tcPr>
            <w:tcW w:w="1500" w:type="pct"/>
            <w:vAlign w:val="center"/>
          </w:tcPr>
          <w:p w14:paraId="10F70F59"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711477B6" w14:textId="77777777" w:rsidR="00D938D3" w:rsidRPr="00971C80" w:rsidRDefault="00D938D3" w:rsidP="00285C19">
            <w:pPr>
              <w:numPr>
                <w:ilvl w:val="0"/>
                <w:numId w:val="56"/>
              </w:numPr>
              <w:spacing w:before="60" w:after="60"/>
              <w:ind w:left="0"/>
              <w:contextualSpacing/>
              <w:jc w:val="left"/>
              <w:rPr>
                <w:sz w:val="20"/>
                <w:szCs w:val="20"/>
              </w:rPr>
            </w:pPr>
            <w:r w:rsidRPr="00971C80">
              <w:rPr>
                <w:sz w:val="20"/>
                <w:szCs w:val="20"/>
              </w:rPr>
              <w:t>5.1</w:t>
            </w:r>
          </w:p>
        </w:tc>
      </w:tr>
      <w:tr w:rsidR="00971C80" w:rsidRPr="00971C80" w14:paraId="33791B62" w14:textId="77777777" w:rsidTr="00400115">
        <w:trPr>
          <w:trHeight w:val="425"/>
        </w:trPr>
        <w:tc>
          <w:tcPr>
            <w:tcW w:w="1500" w:type="pct"/>
            <w:vAlign w:val="center"/>
          </w:tcPr>
          <w:p w14:paraId="1DCC3DFD"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F72D599" w14:textId="77777777" w:rsidR="00D938D3" w:rsidRPr="00971C80" w:rsidRDefault="00D938D3" w:rsidP="00D938D3">
            <w:pPr>
              <w:spacing w:before="60" w:after="60"/>
              <w:contextualSpacing/>
              <w:jc w:val="left"/>
              <w:rPr>
                <w:sz w:val="20"/>
                <w:szCs w:val="20"/>
              </w:rPr>
            </w:pPr>
            <w:r w:rsidRPr="00971C80">
              <w:rPr>
                <w:sz w:val="20"/>
                <w:szCs w:val="20"/>
              </w:rPr>
              <w:t>5.1</w:t>
            </w:r>
          </w:p>
        </w:tc>
      </w:tr>
      <w:tr w:rsidR="00971C80" w:rsidRPr="00971C80" w14:paraId="19C01F87" w14:textId="77777777" w:rsidTr="00400115">
        <w:trPr>
          <w:trHeight w:val="425"/>
        </w:trPr>
        <w:tc>
          <w:tcPr>
            <w:tcW w:w="1500" w:type="pct"/>
            <w:vAlign w:val="center"/>
          </w:tcPr>
          <w:p w14:paraId="481C5F69"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03850CB3"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2244E26E" w14:textId="77777777" w:rsidR="00D938D3" w:rsidRPr="00971C80" w:rsidRDefault="00D938D3" w:rsidP="00D938D3">
            <w:pPr>
              <w:spacing w:before="60" w:after="60"/>
              <w:contextualSpacing/>
              <w:jc w:val="left"/>
              <w:rPr>
                <w:sz w:val="20"/>
                <w:szCs w:val="20"/>
              </w:rPr>
            </w:pPr>
            <w:r w:rsidRPr="00971C80">
              <w:rPr>
                <w:sz w:val="20"/>
                <w:szCs w:val="20"/>
              </w:rPr>
              <w:t>Export Supplier (ES)</w:t>
            </w:r>
          </w:p>
          <w:p w14:paraId="47AF60AA" w14:textId="77777777" w:rsidR="00D938D3" w:rsidRPr="00971C80" w:rsidRDefault="00D938D3" w:rsidP="00D938D3">
            <w:pPr>
              <w:spacing w:before="60" w:after="60"/>
              <w:contextualSpacing/>
              <w:jc w:val="left"/>
              <w:rPr>
                <w:sz w:val="20"/>
                <w:szCs w:val="20"/>
              </w:rPr>
            </w:pPr>
            <w:r w:rsidRPr="00971C80">
              <w:rPr>
                <w:sz w:val="20"/>
                <w:szCs w:val="20"/>
              </w:rPr>
              <w:t>Gas Supplier (GS)</w:t>
            </w:r>
          </w:p>
          <w:p w14:paraId="2E1C3745"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p w14:paraId="0B811FEC" w14:textId="77777777" w:rsidR="00D938D3" w:rsidRPr="00971C80" w:rsidRDefault="00D938D3" w:rsidP="00D938D3">
            <w:pPr>
              <w:spacing w:before="60" w:after="60"/>
              <w:contextualSpacing/>
              <w:jc w:val="left"/>
              <w:rPr>
                <w:sz w:val="20"/>
                <w:szCs w:val="20"/>
              </w:rPr>
            </w:pPr>
            <w:r w:rsidRPr="00971C80">
              <w:rPr>
                <w:sz w:val="20"/>
                <w:szCs w:val="20"/>
              </w:rPr>
              <w:t>Gas Transporter (GT)</w:t>
            </w:r>
          </w:p>
          <w:p w14:paraId="73B249A4"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04F90965" w14:textId="77777777" w:rsidTr="00400115">
        <w:trPr>
          <w:trHeight w:val="425"/>
        </w:trPr>
        <w:tc>
          <w:tcPr>
            <w:tcW w:w="1500" w:type="pct"/>
            <w:vAlign w:val="center"/>
          </w:tcPr>
          <w:p w14:paraId="7A8636C3"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09EFC3F0" w14:textId="77777777" w:rsidR="00D938D3" w:rsidRPr="00971C80" w:rsidRDefault="00D938D3" w:rsidP="00D938D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r w:rsidR="00D94FA2" w:rsidRPr="00971C80">
              <w:rPr>
                <w:sz w:val="20"/>
                <w:szCs w:val="20"/>
              </w:rPr>
              <w:t xml:space="preserve"> </w:t>
            </w:r>
          </w:p>
          <w:p w14:paraId="4E3C93A5" w14:textId="77777777" w:rsidR="00D938D3" w:rsidRPr="00971C80" w:rsidRDefault="00D938D3" w:rsidP="00D938D3">
            <w:pPr>
              <w:spacing w:before="60" w:after="60"/>
              <w:contextualSpacing/>
              <w:jc w:val="left"/>
              <w:rPr>
                <w:sz w:val="20"/>
                <w:szCs w:val="20"/>
              </w:rPr>
            </w:pPr>
          </w:p>
        </w:tc>
      </w:tr>
      <w:tr w:rsidR="00971C80" w:rsidRPr="00971C80" w14:paraId="31DBF6EB" w14:textId="77777777" w:rsidTr="00400115">
        <w:trPr>
          <w:trHeight w:val="425"/>
        </w:trPr>
        <w:tc>
          <w:tcPr>
            <w:tcW w:w="1500" w:type="pct"/>
            <w:vAlign w:val="center"/>
          </w:tcPr>
          <w:p w14:paraId="60EA231C"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1151C496" w14:textId="77777777" w:rsidR="00D938D3" w:rsidRPr="00971C80" w:rsidRDefault="00D938D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08EF790D" w14:textId="77777777" w:rsidR="00D938D3" w:rsidRPr="00971C80" w:rsidDel="00753D48" w:rsidRDefault="00D938D3" w:rsidP="00D938D3">
            <w:pPr>
              <w:spacing w:before="60" w:after="60"/>
              <w:contextualSpacing/>
              <w:jc w:val="left"/>
              <w:rPr>
                <w:sz w:val="20"/>
                <w:szCs w:val="20"/>
              </w:rPr>
            </w:pPr>
            <w:r w:rsidRPr="00971C80">
              <w:rPr>
                <w:sz w:val="20"/>
                <w:szCs w:val="20"/>
              </w:rPr>
              <w:t>D</w:t>
            </w:r>
            <w:r w:rsidR="00D72CBC">
              <w:rPr>
                <w:sz w:val="20"/>
                <w:szCs w:val="20"/>
              </w:rPr>
              <w:t>CC</w:t>
            </w:r>
            <w:r w:rsidRPr="00971C80">
              <w:rPr>
                <w:sz w:val="20"/>
                <w:szCs w:val="20"/>
              </w:rPr>
              <w:t xml:space="preserve"> Access Control Broker </w:t>
            </w:r>
          </w:p>
          <w:p w14:paraId="660390EE" w14:textId="77777777" w:rsidR="00D938D3" w:rsidRPr="00971C80" w:rsidRDefault="00D938D3" w:rsidP="00D938D3">
            <w:pPr>
              <w:spacing w:before="60" w:after="60"/>
              <w:contextualSpacing/>
              <w:jc w:val="left"/>
              <w:rPr>
                <w:sz w:val="20"/>
                <w:szCs w:val="20"/>
              </w:rPr>
            </w:pPr>
          </w:p>
        </w:tc>
      </w:tr>
      <w:tr w:rsidR="00971C80" w:rsidRPr="00971C80" w14:paraId="188446C9" w14:textId="77777777" w:rsidTr="00400115">
        <w:trPr>
          <w:trHeight w:val="425"/>
        </w:trPr>
        <w:tc>
          <w:tcPr>
            <w:tcW w:w="1500" w:type="pct"/>
            <w:vAlign w:val="center"/>
          </w:tcPr>
          <w:p w14:paraId="5E9C63E5"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30B12FD2"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E3D1B1F" w14:textId="77777777" w:rsidTr="00400115">
        <w:trPr>
          <w:trHeight w:val="425"/>
        </w:trPr>
        <w:tc>
          <w:tcPr>
            <w:tcW w:w="1500" w:type="pct"/>
            <w:vAlign w:val="center"/>
          </w:tcPr>
          <w:p w14:paraId="259C490A"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77AACB10"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2F8603AD" w14:textId="77777777" w:rsidTr="00400115">
        <w:trPr>
          <w:trHeight w:val="425"/>
        </w:trPr>
        <w:tc>
          <w:tcPr>
            <w:tcW w:w="1500" w:type="pct"/>
            <w:vAlign w:val="center"/>
          </w:tcPr>
          <w:p w14:paraId="39466D46"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5DDAD764"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146EB86" w14:textId="77777777" w:rsidTr="00400115">
        <w:trPr>
          <w:trHeight w:val="425"/>
        </w:trPr>
        <w:tc>
          <w:tcPr>
            <w:tcW w:w="1500" w:type="pct"/>
            <w:vAlign w:val="center"/>
          </w:tcPr>
          <w:p w14:paraId="4347D059"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D938D3" w:rsidRPr="00971C80">
              <w:rPr>
                <w:b/>
                <w:sz w:val="20"/>
                <w:szCs w:val="20"/>
              </w:rPr>
              <w:t>- (Only one populated)</w:t>
            </w:r>
          </w:p>
        </w:tc>
        <w:tc>
          <w:tcPr>
            <w:tcW w:w="3500" w:type="pct"/>
            <w:vAlign w:val="center"/>
          </w:tcPr>
          <w:p w14:paraId="3510D1A1" w14:textId="77777777" w:rsidR="00D938D3" w:rsidRPr="00971C80" w:rsidRDefault="00D938D3" w:rsidP="00D938D3">
            <w:pPr>
              <w:spacing w:before="60" w:after="60"/>
              <w:contextualSpacing/>
              <w:jc w:val="left"/>
              <w:rPr>
                <w:bCs/>
                <w:sz w:val="20"/>
                <w:szCs w:val="20"/>
              </w:rPr>
            </w:pPr>
            <w:r w:rsidRPr="00971C80">
              <w:rPr>
                <w:sz w:val="20"/>
                <w:szCs w:val="20"/>
              </w:rPr>
              <w:t>8 - DCC Only</w:t>
            </w:r>
          </w:p>
        </w:tc>
      </w:tr>
      <w:tr w:rsidR="00971C80" w:rsidRPr="00971C80" w14:paraId="7436EBAB" w14:textId="77777777" w:rsidTr="00400115">
        <w:trPr>
          <w:trHeight w:val="425"/>
        </w:trPr>
        <w:tc>
          <w:tcPr>
            <w:tcW w:w="1500" w:type="pct"/>
            <w:vAlign w:val="center"/>
          </w:tcPr>
          <w:p w14:paraId="78C64BF1"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A5C5BB4" w14:textId="3D963596"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562E3860" w14:textId="77777777" w:rsidTr="00400115">
        <w:trPr>
          <w:trHeight w:val="425"/>
        </w:trPr>
        <w:tc>
          <w:tcPr>
            <w:tcW w:w="1500" w:type="pct"/>
            <w:vAlign w:val="center"/>
          </w:tcPr>
          <w:p w14:paraId="79FBF2CF"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519EDA6C"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651330F6" w14:textId="77777777" w:rsidTr="00400115">
        <w:trPr>
          <w:trHeight w:val="425"/>
        </w:trPr>
        <w:tc>
          <w:tcPr>
            <w:tcW w:w="1500" w:type="pct"/>
            <w:vAlign w:val="center"/>
          </w:tcPr>
          <w:p w14:paraId="46359E3B"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20411BB" w14:textId="01BF60D0"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4128F3AC" w14:textId="77777777" w:rsidR="001A520A" w:rsidRPr="00971C80" w:rsidRDefault="001A520A" w:rsidP="00AB3A89">
            <w:pPr>
              <w:pStyle w:val="ListParagraph"/>
              <w:numPr>
                <w:ilvl w:val="0"/>
                <w:numId w:val="107"/>
              </w:numPr>
              <w:rPr>
                <w:sz w:val="20"/>
                <w:szCs w:val="20"/>
              </w:rPr>
            </w:pPr>
            <w:r w:rsidRPr="00971C80">
              <w:rPr>
                <w:sz w:val="20"/>
                <w:szCs w:val="20"/>
              </w:rPr>
              <w:t xml:space="preserve">Response to a </w:t>
            </w:r>
            <w:r w:rsidR="00AC782F" w:rsidRPr="00971C80">
              <w:rPr>
                <w:sz w:val="20"/>
                <w:szCs w:val="20"/>
              </w:rPr>
              <w:t>Non</w:t>
            </w:r>
            <w:r w:rsidR="00AC782F">
              <w:rPr>
                <w:sz w:val="20"/>
                <w:szCs w:val="20"/>
              </w:rPr>
              <w:t>-</w:t>
            </w:r>
            <w:r w:rsidRPr="00971C80">
              <w:rPr>
                <w:sz w:val="20"/>
                <w:szCs w:val="20"/>
              </w:rPr>
              <w:t>Device Service Request</w:t>
            </w:r>
          </w:p>
          <w:p w14:paraId="5B18E4ED"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0C80A2A8" w14:textId="77777777" w:rsidTr="00400115">
        <w:trPr>
          <w:trHeight w:val="425"/>
        </w:trPr>
        <w:tc>
          <w:tcPr>
            <w:tcW w:w="1500" w:type="pct"/>
            <w:vAlign w:val="center"/>
          </w:tcPr>
          <w:p w14:paraId="2C4A378B"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64191BC" w14:textId="0A3DCE53"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29208E18" w14:textId="77777777" w:rsidTr="00400115">
        <w:trPr>
          <w:trHeight w:val="425"/>
        </w:trPr>
        <w:tc>
          <w:tcPr>
            <w:tcW w:w="1500" w:type="pct"/>
            <w:vAlign w:val="center"/>
          </w:tcPr>
          <w:p w14:paraId="3DECB3D7"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3CBC0A69"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14E826AE" w14:textId="77777777" w:rsidR="007A232C" w:rsidRPr="00971C80" w:rsidRDefault="007A232C" w:rsidP="00F64DC5">
            <w:pPr>
              <w:spacing w:before="60" w:after="60"/>
              <w:contextualSpacing/>
              <w:jc w:val="left"/>
              <w:rPr>
                <w:sz w:val="20"/>
                <w:szCs w:val="20"/>
              </w:rPr>
            </w:pPr>
            <w:r>
              <w:rPr>
                <w:sz w:val="20"/>
                <w:szCs w:val="20"/>
              </w:rPr>
              <w:t>Gas</w:t>
            </w:r>
          </w:p>
        </w:tc>
      </w:tr>
      <w:tr w:rsidR="00963AD3" w:rsidRPr="00971C80" w14:paraId="767679E9" w14:textId="77777777" w:rsidTr="00400115">
        <w:trPr>
          <w:trHeight w:val="425"/>
        </w:trPr>
        <w:tc>
          <w:tcPr>
            <w:tcW w:w="1500" w:type="pct"/>
            <w:vAlign w:val="center"/>
          </w:tcPr>
          <w:p w14:paraId="60F800FD" w14:textId="77777777" w:rsidR="00963AD3" w:rsidRDefault="00963AD3"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54AD4AF" w14:textId="77777777" w:rsidR="00963AD3" w:rsidRPr="00971C80" w:rsidRDefault="00963AD3" w:rsidP="00F64DC5">
            <w:pPr>
              <w:spacing w:before="60" w:after="60"/>
              <w:contextualSpacing/>
              <w:jc w:val="left"/>
              <w:rPr>
                <w:sz w:val="20"/>
                <w:szCs w:val="20"/>
              </w:rPr>
            </w:pPr>
            <w:r>
              <w:rPr>
                <w:sz w:val="20"/>
                <w:szCs w:val="20"/>
              </w:rPr>
              <w:t>N/A</w:t>
            </w:r>
          </w:p>
        </w:tc>
        <w:tc>
          <w:tcPr>
            <w:tcW w:w="1750" w:type="pct"/>
            <w:vAlign w:val="center"/>
          </w:tcPr>
          <w:p w14:paraId="42CE1132" w14:textId="77777777" w:rsidR="00963AD3" w:rsidRPr="00971C80" w:rsidRDefault="00963AD3" w:rsidP="00F64DC5">
            <w:pPr>
              <w:spacing w:before="60" w:after="60"/>
              <w:contextualSpacing/>
              <w:jc w:val="left"/>
              <w:rPr>
                <w:sz w:val="20"/>
                <w:szCs w:val="20"/>
              </w:rPr>
            </w:pPr>
            <w:r>
              <w:rPr>
                <w:sz w:val="20"/>
                <w:szCs w:val="20"/>
              </w:rPr>
              <w:t>N/A</w:t>
            </w:r>
          </w:p>
        </w:tc>
      </w:tr>
      <w:tr w:rsidR="00963AD3" w:rsidRPr="00971C80" w14:paraId="46CA9CAF" w14:textId="77777777" w:rsidTr="00400115">
        <w:trPr>
          <w:trHeight w:val="425"/>
        </w:trPr>
        <w:tc>
          <w:tcPr>
            <w:tcW w:w="1500" w:type="pct"/>
            <w:vAlign w:val="center"/>
          </w:tcPr>
          <w:p w14:paraId="3A2FDC2D" w14:textId="77777777" w:rsidR="00963AD3" w:rsidRPr="00713C07" w:rsidRDefault="00963AD3" w:rsidP="00F64DC5">
            <w:pPr>
              <w:spacing w:before="60" w:after="60"/>
              <w:contextualSpacing/>
              <w:jc w:val="left"/>
              <w:rPr>
                <w:b/>
                <w:sz w:val="20"/>
                <w:szCs w:val="20"/>
              </w:rPr>
            </w:pPr>
            <w:r>
              <w:rPr>
                <w:b/>
                <w:sz w:val="20"/>
                <w:szCs w:val="20"/>
              </w:rPr>
              <w:t>GBCS Use Case</w:t>
            </w:r>
          </w:p>
        </w:tc>
        <w:tc>
          <w:tcPr>
            <w:tcW w:w="1750" w:type="pct"/>
            <w:vAlign w:val="center"/>
          </w:tcPr>
          <w:p w14:paraId="591E7FFD" w14:textId="77777777" w:rsidR="00963AD3" w:rsidRPr="00713C07" w:rsidRDefault="00963AD3" w:rsidP="00F64DC5">
            <w:pPr>
              <w:spacing w:before="60" w:after="60"/>
              <w:contextualSpacing/>
              <w:jc w:val="left"/>
              <w:rPr>
                <w:sz w:val="20"/>
                <w:szCs w:val="20"/>
              </w:rPr>
            </w:pPr>
            <w:r>
              <w:rPr>
                <w:sz w:val="20"/>
                <w:szCs w:val="20"/>
              </w:rPr>
              <w:t>N/A</w:t>
            </w:r>
          </w:p>
        </w:tc>
        <w:tc>
          <w:tcPr>
            <w:tcW w:w="1750" w:type="pct"/>
            <w:vAlign w:val="center"/>
          </w:tcPr>
          <w:p w14:paraId="0220FE5B" w14:textId="77777777" w:rsidR="00963AD3" w:rsidRPr="00713C07" w:rsidRDefault="00963AD3" w:rsidP="00F64DC5">
            <w:pPr>
              <w:spacing w:before="60" w:after="60"/>
              <w:contextualSpacing/>
              <w:jc w:val="left"/>
              <w:rPr>
                <w:sz w:val="20"/>
                <w:szCs w:val="20"/>
              </w:rPr>
            </w:pPr>
            <w:r>
              <w:rPr>
                <w:sz w:val="20"/>
                <w:szCs w:val="20"/>
              </w:rPr>
              <w:t>N/A</w:t>
            </w:r>
          </w:p>
        </w:tc>
      </w:tr>
    </w:tbl>
    <w:p w14:paraId="65E9C52F" w14:textId="77777777" w:rsidR="00D938D3" w:rsidRPr="00971C80" w:rsidRDefault="00D938D3" w:rsidP="00D938D3"/>
    <w:p w14:paraId="543E8439" w14:textId="77777777" w:rsidR="00D938D3" w:rsidRPr="00971C80" w:rsidRDefault="00D938D3" w:rsidP="00D938D3">
      <w:pPr>
        <w:spacing w:after="200" w:line="276" w:lineRule="auto"/>
        <w:jc w:val="left"/>
        <w:rPr>
          <w:rFonts w:eastAsiaTheme="majorEastAsia" w:cstheme="majorBidi"/>
          <w:b/>
          <w:bCs/>
          <w:szCs w:val="26"/>
        </w:rPr>
      </w:pPr>
      <w:r w:rsidRPr="00971C80">
        <w:br w:type="page"/>
      </w:r>
    </w:p>
    <w:p w14:paraId="7D636AFA" w14:textId="77777777" w:rsidR="00D938D3" w:rsidRPr="00EA6BD0" w:rsidRDefault="00F000C9" w:rsidP="00F000C9">
      <w:pPr>
        <w:pStyle w:val="Heading4"/>
      </w:pPr>
      <w:r w:rsidRPr="00EA6BD0">
        <w:tab/>
      </w:r>
      <w:bookmarkStart w:id="1176" w:name="_Ref403140338"/>
      <w:r w:rsidRPr="00EA6BD0">
        <w:t>Specific Data Items for this Request</w:t>
      </w:r>
      <w:bookmarkEnd w:id="1176"/>
    </w:p>
    <w:p w14:paraId="6A0BE4B7" w14:textId="77777777" w:rsidR="00D938D3" w:rsidRPr="00971C80" w:rsidRDefault="00D938D3" w:rsidP="00D938D3">
      <w:pPr>
        <w:keepNext/>
      </w:pPr>
      <w:r w:rsidRPr="00971C80">
        <w:t>CreateSchedule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3224"/>
        <w:gridCol w:w="1396"/>
        <w:gridCol w:w="1253"/>
        <w:gridCol w:w="838"/>
        <w:gridCol w:w="570"/>
      </w:tblGrid>
      <w:tr w:rsidR="00971C80" w:rsidRPr="00971C80" w14:paraId="422C66E3" w14:textId="77777777" w:rsidTr="00400115">
        <w:trPr>
          <w:cantSplit/>
        </w:trPr>
        <w:tc>
          <w:tcPr>
            <w:tcW w:w="962" w:type="pct"/>
          </w:tcPr>
          <w:p w14:paraId="65522FE6" w14:textId="77777777" w:rsidR="00D938D3" w:rsidRPr="00971C80" w:rsidRDefault="00D938D3" w:rsidP="008A662B">
            <w:pPr>
              <w:jc w:val="left"/>
              <w:rPr>
                <w:b/>
                <w:sz w:val="20"/>
                <w:szCs w:val="20"/>
              </w:rPr>
            </w:pPr>
            <w:r w:rsidRPr="00971C80">
              <w:rPr>
                <w:b/>
                <w:sz w:val="20"/>
                <w:szCs w:val="20"/>
              </w:rPr>
              <w:t>Data Item</w:t>
            </w:r>
          </w:p>
        </w:tc>
        <w:tc>
          <w:tcPr>
            <w:tcW w:w="1788" w:type="pct"/>
            <w:vAlign w:val="center"/>
          </w:tcPr>
          <w:p w14:paraId="1D046838" w14:textId="77777777" w:rsidR="00D938D3" w:rsidRPr="00971C80" w:rsidRDefault="00D938D3" w:rsidP="008A662B">
            <w:pPr>
              <w:jc w:val="left"/>
              <w:rPr>
                <w:b/>
                <w:sz w:val="20"/>
                <w:szCs w:val="20"/>
              </w:rPr>
            </w:pPr>
            <w:r w:rsidRPr="00971C80">
              <w:rPr>
                <w:b/>
                <w:sz w:val="20"/>
                <w:szCs w:val="20"/>
              </w:rPr>
              <w:t xml:space="preserve">Description / Valid Set </w:t>
            </w:r>
          </w:p>
        </w:tc>
        <w:tc>
          <w:tcPr>
            <w:tcW w:w="774" w:type="pct"/>
            <w:hideMark/>
          </w:tcPr>
          <w:p w14:paraId="4D1EE1C4" w14:textId="77777777" w:rsidR="00D938D3" w:rsidRPr="00971C80" w:rsidRDefault="00D938D3" w:rsidP="008A662B">
            <w:pPr>
              <w:jc w:val="left"/>
              <w:rPr>
                <w:b/>
                <w:sz w:val="20"/>
                <w:szCs w:val="20"/>
              </w:rPr>
            </w:pPr>
            <w:r w:rsidRPr="00971C80">
              <w:rPr>
                <w:b/>
                <w:sz w:val="20"/>
                <w:szCs w:val="20"/>
              </w:rPr>
              <w:t>Type</w:t>
            </w:r>
          </w:p>
        </w:tc>
        <w:tc>
          <w:tcPr>
            <w:tcW w:w="695" w:type="pct"/>
            <w:hideMark/>
          </w:tcPr>
          <w:p w14:paraId="34C80999" w14:textId="77777777" w:rsidR="00D938D3" w:rsidRPr="00971C80" w:rsidRDefault="00D938D3" w:rsidP="008A662B">
            <w:pPr>
              <w:jc w:val="left"/>
              <w:rPr>
                <w:b/>
                <w:sz w:val="20"/>
                <w:szCs w:val="20"/>
              </w:rPr>
            </w:pPr>
            <w:r w:rsidRPr="00971C80">
              <w:rPr>
                <w:b/>
                <w:sz w:val="20"/>
                <w:szCs w:val="20"/>
              </w:rPr>
              <w:t>Mandatory</w:t>
            </w:r>
          </w:p>
        </w:tc>
        <w:tc>
          <w:tcPr>
            <w:tcW w:w="465" w:type="pct"/>
            <w:hideMark/>
          </w:tcPr>
          <w:p w14:paraId="792513E9" w14:textId="77777777" w:rsidR="00D938D3" w:rsidRPr="00971C80" w:rsidRDefault="00D938D3" w:rsidP="008A662B">
            <w:pPr>
              <w:jc w:val="left"/>
              <w:rPr>
                <w:b/>
                <w:sz w:val="20"/>
                <w:szCs w:val="20"/>
              </w:rPr>
            </w:pPr>
            <w:r w:rsidRPr="00971C80">
              <w:rPr>
                <w:b/>
                <w:sz w:val="20"/>
                <w:szCs w:val="20"/>
              </w:rPr>
              <w:t>Default</w:t>
            </w:r>
          </w:p>
        </w:tc>
        <w:tc>
          <w:tcPr>
            <w:tcW w:w="316" w:type="pct"/>
          </w:tcPr>
          <w:p w14:paraId="1E79CFFA" w14:textId="77777777" w:rsidR="00D938D3" w:rsidRPr="00971C80" w:rsidRDefault="00D938D3" w:rsidP="008A662B">
            <w:pPr>
              <w:jc w:val="left"/>
              <w:rPr>
                <w:b/>
                <w:sz w:val="20"/>
                <w:szCs w:val="20"/>
              </w:rPr>
            </w:pPr>
            <w:r w:rsidRPr="00971C80">
              <w:rPr>
                <w:b/>
                <w:sz w:val="20"/>
                <w:szCs w:val="20"/>
              </w:rPr>
              <w:t>Units</w:t>
            </w:r>
          </w:p>
        </w:tc>
      </w:tr>
      <w:tr w:rsidR="00971C80" w:rsidRPr="00971C80" w14:paraId="0B320C53" w14:textId="77777777" w:rsidTr="00400115">
        <w:trPr>
          <w:cantSplit/>
        </w:trPr>
        <w:tc>
          <w:tcPr>
            <w:tcW w:w="962" w:type="pct"/>
          </w:tcPr>
          <w:p w14:paraId="3C73EDBA" w14:textId="77777777" w:rsidR="00D938D3" w:rsidRPr="00971C80" w:rsidRDefault="00D938D3" w:rsidP="008A662B">
            <w:pPr>
              <w:spacing w:before="60" w:after="60"/>
              <w:jc w:val="left"/>
              <w:rPr>
                <w:sz w:val="20"/>
                <w:szCs w:val="20"/>
              </w:rPr>
            </w:pPr>
            <w:r w:rsidRPr="00971C80">
              <w:rPr>
                <w:sz w:val="20"/>
                <w:szCs w:val="20"/>
              </w:rPr>
              <w:t>ScheduleFrequency</w:t>
            </w:r>
          </w:p>
        </w:tc>
        <w:tc>
          <w:tcPr>
            <w:tcW w:w="1788" w:type="pct"/>
          </w:tcPr>
          <w:p w14:paraId="4673DB8D" w14:textId="77777777" w:rsidR="00D938D3" w:rsidRPr="00971C80" w:rsidRDefault="00D938D3" w:rsidP="008A662B">
            <w:pPr>
              <w:spacing w:after="60"/>
              <w:contextualSpacing/>
              <w:jc w:val="left"/>
              <w:rPr>
                <w:sz w:val="20"/>
                <w:szCs w:val="20"/>
              </w:rPr>
            </w:pPr>
            <w:r w:rsidRPr="00971C80">
              <w:rPr>
                <w:sz w:val="20"/>
                <w:szCs w:val="20"/>
              </w:rPr>
              <w:t>The frequency of which the required service reference is executed</w:t>
            </w:r>
          </w:p>
          <w:p w14:paraId="65BA8809" w14:textId="77777777" w:rsidR="00D938D3" w:rsidRPr="00971C80" w:rsidRDefault="00D938D3" w:rsidP="008A662B">
            <w:pPr>
              <w:spacing w:after="60"/>
              <w:contextualSpacing/>
              <w:jc w:val="left"/>
              <w:rPr>
                <w:sz w:val="20"/>
                <w:szCs w:val="20"/>
              </w:rPr>
            </w:pPr>
            <w:r w:rsidRPr="00971C80">
              <w:rPr>
                <w:sz w:val="20"/>
                <w:szCs w:val="20"/>
              </w:rPr>
              <w:t>Valid set</w:t>
            </w:r>
          </w:p>
          <w:p w14:paraId="4001BCFA" w14:textId="77777777" w:rsidR="00D938D3" w:rsidRPr="00971C80" w:rsidRDefault="00D938D3" w:rsidP="00AC6F93">
            <w:pPr>
              <w:numPr>
                <w:ilvl w:val="0"/>
                <w:numId w:val="107"/>
              </w:numPr>
              <w:spacing w:after="60"/>
              <w:contextualSpacing/>
              <w:jc w:val="left"/>
              <w:rPr>
                <w:sz w:val="20"/>
                <w:szCs w:val="20"/>
              </w:rPr>
            </w:pPr>
            <w:r w:rsidRPr="00971C80">
              <w:rPr>
                <w:sz w:val="20"/>
                <w:szCs w:val="20"/>
              </w:rPr>
              <w:t>Daily</w:t>
            </w:r>
          </w:p>
          <w:p w14:paraId="1DBB9864" w14:textId="77777777" w:rsidR="00D938D3" w:rsidRPr="00971C80" w:rsidRDefault="00D938D3" w:rsidP="00AC6F93">
            <w:pPr>
              <w:numPr>
                <w:ilvl w:val="0"/>
                <w:numId w:val="107"/>
              </w:numPr>
              <w:spacing w:after="60"/>
              <w:contextualSpacing/>
              <w:jc w:val="left"/>
              <w:rPr>
                <w:sz w:val="20"/>
                <w:szCs w:val="20"/>
              </w:rPr>
            </w:pPr>
            <w:r w:rsidRPr="00971C80">
              <w:rPr>
                <w:sz w:val="20"/>
                <w:szCs w:val="20"/>
              </w:rPr>
              <w:t>Weekly</w:t>
            </w:r>
            <w:r w:rsidR="007845B8">
              <w:rPr>
                <w:sz w:val="20"/>
                <w:szCs w:val="20"/>
              </w:rPr>
              <w:br/>
            </w:r>
            <w:r w:rsidR="00054DBF">
              <w:rPr>
                <w:sz w:val="20"/>
              </w:rPr>
              <w:t>(</w:t>
            </w:r>
            <w:r w:rsidR="007845B8" w:rsidRPr="007845B8">
              <w:rPr>
                <w:sz w:val="20"/>
              </w:rPr>
              <w:t>The specified Service Request will be scheduled once a week, on the Schedule Start Date day of the week.</w:t>
            </w:r>
            <w:r w:rsidR="00054DBF">
              <w:rPr>
                <w:sz w:val="20"/>
              </w:rPr>
              <w:t>)</w:t>
            </w:r>
          </w:p>
          <w:p w14:paraId="40D1F870" w14:textId="77777777" w:rsidR="00054DBF" w:rsidRDefault="00D938D3" w:rsidP="00AC6F93">
            <w:pPr>
              <w:numPr>
                <w:ilvl w:val="0"/>
                <w:numId w:val="107"/>
              </w:numPr>
              <w:spacing w:after="60"/>
              <w:contextualSpacing/>
              <w:jc w:val="left"/>
              <w:rPr>
                <w:sz w:val="20"/>
                <w:szCs w:val="20"/>
              </w:rPr>
            </w:pPr>
            <w:r w:rsidRPr="00971C80">
              <w:rPr>
                <w:sz w:val="20"/>
                <w:szCs w:val="20"/>
              </w:rPr>
              <w:t>Monthly</w:t>
            </w:r>
            <w:r w:rsidR="007845B8">
              <w:rPr>
                <w:sz w:val="20"/>
                <w:szCs w:val="20"/>
              </w:rPr>
              <w:br/>
            </w:r>
            <w:r w:rsidR="00054DBF">
              <w:rPr>
                <w:sz w:val="20"/>
              </w:rPr>
              <w:t>(</w:t>
            </w:r>
            <w:r w:rsidR="007845B8" w:rsidRPr="007845B8">
              <w:rPr>
                <w:sz w:val="20"/>
              </w:rPr>
              <w:t>The specified Service Request will be scheduled once a month, on the Schedule Start Date day of the month, where possible. For those months where the Schedule Start Date day of the month doesn’t exist, the Service Request will be scheduled on the last day of that month.</w:t>
            </w:r>
            <w:r w:rsidR="00054DBF">
              <w:rPr>
                <w:sz w:val="20"/>
              </w:rPr>
              <w:t>)</w:t>
            </w:r>
          </w:p>
          <w:p w14:paraId="5234BECC" w14:textId="77777777" w:rsidR="00054DBF" w:rsidRDefault="00D938D3" w:rsidP="00AC6F93">
            <w:pPr>
              <w:numPr>
                <w:ilvl w:val="0"/>
                <w:numId w:val="107"/>
              </w:numPr>
              <w:spacing w:after="60"/>
              <w:contextualSpacing/>
              <w:jc w:val="left"/>
              <w:rPr>
                <w:sz w:val="20"/>
                <w:szCs w:val="20"/>
              </w:rPr>
            </w:pPr>
            <w:r w:rsidRPr="00054DBF">
              <w:rPr>
                <w:sz w:val="20"/>
                <w:szCs w:val="20"/>
              </w:rPr>
              <w:t>Quarterly</w:t>
            </w:r>
            <w:r w:rsidR="00054DBF">
              <w:rPr>
                <w:sz w:val="20"/>
                <w:szCs w:val="20"/>
              </w:rPr>
              <w:br/>
              <w:t>(The specified</w:t>
            </w:r>
            <w:r w:rsidR="00054DBF" w:rsidRPr="00054DBF">
              <w:rPr>
                <w:sz w:val="20"/>
              </w:rPr>
              <w:t xml:space="preserve"> Service Request will be </w:t>
            </w:r>
            <w:r w:rsidR="00054DBF" w:rsidRPr="00054DBF">
              <w:rPr>
                <w:sz w:val="20"/>
                <w:szCs w:val="20"/>
              </w:rPr>
              <w:t>scheduled once every three months, with Scheduled Start Date as for Monthly.</w:t>
            </w:r>
            <w:r w:rsidR="00054DBF">
              <w:rPr>
                <w:sz w:val="20"/>
                <w:szCs w:val="20"/>
              </w:rPr>
              <w:t>)</w:t>
            </w:r>
          </w:p>
          <w:p w14:paraId="4C887758" w14:textId="77777777" w:rsidR="00D938D3" w:rsidRPr="00054DBF" w:rsidRDefault="00D938D3" w:rsidP="00AC6F93">
            <w:pPr>
              <w:numPr>
                <w:ilvl w:val="0"/>
                <w:numId w:val="107"/>
              </w:numPr>
              <w:spacing w:after="60"/>
              <w:contextualSpacing/>
              <w:jc w:val="left"/>
              <w:rPr>
                <w:sz w:val="20"/>
                <w:szCs w:val="20"/>
              </w:rPr>
            </w:pPr>
            <w:r w:rsidRPr="00054DBF">
              <w:rPr>
                <w:sz w:val="20"/>
                <w:szCs w:val="20"/>
              </w:rPr>
              <w:t>Half-Yearly</w:t>
            </w:r>
            <w:r w:rsidR="007845B8" w:rsidRPr="00054DBF">
              <w:rPr>
                <w:sz w:val="20"/>
                <w:szCs w:val="20"/>
              </w:rPr>
              <w:br/>
            </w:r>
            <w:r w:rsidR="00054DBF">
              <w:rPr>
                <w:sz w:val="20"/>
              </w:rPr>
              <w:t>(</w:t>
            </w:r>
            <w:r w:rsidR="007845B8" w:rsidRPr="00054DBF">
              <w:rPr>
                <w:sz w:val="20"/>
              </w:rPr>
              <w:t xml:space="preserve">The specified Service Request will be </w:t>
            </w:r>
            <w:r w:rsidR="007845B8" w:rsidRPr="00054DBF">
              <w:rPr>
                <w:sz w:val="20"/>
                <w:szCs w:val="20"/>
              </w:rPr>
              <w:t>scheduled once every six months, with Scheduled Start Date as for Monthly.</w:t>
            </w:r>
            <w:r w:rsidR="00054DBF">
              <w:rPr>
                <w:sz w:val="20"/>
                <w:szCs w:val="20"/>
              </w:rPr>
              <w:t>)</w:t>
            </w:r>
          </w:p>
          <w:p w14:paraId="2A573FA4" w14:textId="77777777" w:rsidR="00D938D3" w:rsidRPr="00971C80" w:rsidRDefault="00D938D3" w:rsidP="00AC6F93">
            <w:pPr>
              <w:numPr>
                <w:ilvl w:val="0"/>
                <w:numId w:val="107"/>
              </w:numPr>
              <w:spacing w:after="60"/>
              <w:contextualSpacing/>
              <w:jc w:val="left"/>
              <w:rPr>
                <w:sz w:val="20"/>
                <w:szCs w:val="20"/>
              </w:rPr>
            </w:pPr>
            <w:r w:rsidRPr="00971C80">
              <w:rPr>
                <w:sz w:val="20"/>
                <w:szCs w:val="20"/>
              </w:rPr>
              <w:t>Yearly</w:t>
            </w:r>
            <w:r w:rsidR="007845B8">
              <w:rPr>
                <w:sz w:val="20"/>
                <w:szCs w:val="20"/>
              </w:rPr>
              <w:br/>
            </w:r>
            <w:r w:rsidR="00054DBF">
              <w:rPr>
                <w:sz w:val="20"/>
              </w:rPr>
              <w:t>(</w:t>
            </w:r>
            <w:r w:rsidR="007845B8" w:rsidRPr="007845B8">
              <w:rPr>
                <w:sz w:val="20"/>
              </w:rPr>
              <w:t xml:space="preserve">The specified Service Request will be </w:t>
            </w:r>
            <w:r w:rsidR="007845B8" w:rsidRPr="007845B8">
              <w:rPr>
                <w:sz w:val="20"/>
                <w:szCs w:val="20"/>
              </w:rPr>
              <w:t xml:space="preserve">scheduled once every </w:t>
            </w:r>
            <w:r w:rsidR="007845B8">
              <w:rPr>
                <w:sz w:val="20"/>
                <w:szCs w:val="20"/>
              </w:rPr>
              <w:t>12</w:t>
            </w:r>
            <w:r w:rsidR="007845B8" w:rsidRPr="007845B8">
              <w:rPr>
                <w:sz w:val="20"/>
                <w:szCs w:val="20"/>
              </w:rPr>
              <w:t xml:space="preserve"> months, with</w:t>
            </w:r>
            <w:r w:rsidR="007845B8">
              <w:rPr>
                <w:sz w:val="20"/>
                <w:szCs w:val="20"/>
              </w:rPr>
              <w:t xml:space="preserve"> Scheduled Start Date as for Monthly.</w:t>
            </w:r>
            <w:r w:rsidR="00054DBF">
              <w:rPr>
                <w:sz w:val="20"/>
                <w:szCs w:val="20"/>
              </w:rPr>
              <w:t>)</w:t>
            </w:r>
          </w:p>
          <w:p w14:paraId="703133CB" w14:textId="77777777" w:rsidR="00D938D3" w:rsidRPr="00971C80" w:rsidRDefault="00D938D3" w:rsidP="008A662B">
            <w:pPr>
              <w:jc w:val="left"/>
              <w:rPr>
                <w:sz w:val="20"/>
                <w:szCs w:val="20"/>
              </w:rPr>
            </w:pPr>
          </w:p>
        </w:tc>
        <w:tc>
          <w:tcPr>
            <w:tcW w:w="774" w:type="pct"/>
          </w:tcPr>
          <w:p w14:paraId="2A9CDBF2" w14:textId="77777777" w:rsidR="00D938D3" w:rsidRPr="00971C80" w:rsidRDefault="005E1253" w:rsidP="008A662B">
            <w:pPr>
              <w:spacing w:before="60" w:after="60"/>
              <w:jc w:val="left"/>
              <w:rPr>
                <w:sz w:val="20"/>
                <w:szCs w:val="20"/>
              </w:rPr>
            </w:pPr>
            <w:r w:rsidRPr="00971C80">
              <w:rPr>
                <w:sz w:val="20"/>
                <w:szCs w:val="20"/>
              </w:rPr>
              <w:t>s</w:t>
            </w:r>
            <w:r w:rsidR="00D938D3" w:rsidRPr="00971C80">
              <w:rPr>
                <w:sz w:val="20"/>
                <w:szCs w:val="20"/>
              </w:rPr>
              <w:t>r:ScheduleFrequency</w:t>
            </w:r>
          </w:p>
          <w:p w14:paraId="5EAEADA7" w14:textId="77777777" w:rsidR="00D938D3" w:rsidRPr="00971C80" w:rsidRDefault="00D938D3" w:rsidP="008A662B">
            <w:pPr>
              <w:spacing w:before="60" w:after="60"/>
              <w:jc w:val="left"/>
              <w:rPr>
                <w:sz w:val="20"/>
                <w:szCs w:val="20"/>
              </w:rPr>
            </w:pPr>
            <w:r w:rsidRPr="00971C80">
              <w:rPr>
                <w:sz w:val="20"/>
                <w:szCs w:val="20"/>
              </w:rPr>
              <w:t>(Restriction of xs:string (Enumeration))</w:t>
            </w:r>
          </w:p>
          <w:p w14:paraId="6E48B83B" w14:textId="77777777" w:rsidR="00D938D3" w:rsidRPr="00971C80" w:rsidRDefault="00D938D3" w:rsidP="008A662B">
            <w:pPr>
              <w:spacing w:before="60" w:after="60"/>
              <w:jc w:val="left"/>
              <w:rPr>
                <w:sz w:val="20"/>
                <w:szCs w:val="20"/>
              </w:rPr>
            </w:pPr>
          </w:p>
        </w:tc>
        <w:tc>
          <w:tcPr>
            <w:tcW w:w="695" w:type="pct"/>
          </w:tcPr>
          <w:p w14:paraId="76D0A418"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3D3425E1"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149DF7A4"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467EF283" w14:textId="77777777" w:rsidTr="00400115">
        <w:trPr>
          <w:cantSplit/>
        </w:trPr>
        <w:tc>
          <w:tcPr>
            <w:tcW w:w="962" w:type="pct"/>
          </w:tcPr>
          <w:p w14:paraId="1A0F730B" w14:textId="77777777" w:rsidR="00D938D3" w:rsidRPr="00971C80" w:rsidRDefault="00D938D3" w:rsidP="008A662B">
            <w:pPr>
              <w:spacing w:before="60" w:after="60"/>
              <w:jc w:val="left"/>
              <w:rPr>
                <w:sz w:val="20"/>
                <w:szCs w:val="20"/>
              </w:rPr>
            </w:pPr>
            <w:r w:rsidRPr="00971C80">
              <w:rPr>
                <w:sz w:val="20"/>
                <w:szCs w:val="20"/>
              </w:rPr>
              <w:t>ScheduleStartDate</w:t>
            </w:r>
          </w:p>
        </w:tc>
        <w:tc>
          <w:tcPr>
            <w:tcW w:w="1788" w:type="pct"/>
          </w:tcPr>
          <w:p w14:paraId="5DBD2AE3" w14:textId="77777777" w:rsidR="00D938D3" w:rsidRPr="00971C80" w:rsidRDefault="00D938D3" w:rsidP="008A662B">
            <w:pPr>
              <w:spacing w:after="60"/>
              <w:contextualSpacing/>
              <w:jc w:val="left"/>
              <w:rPr>
                <w:rFonts w:eastAsia="Calibri"/>
                <w:sz w:val="20"/>
                <w:szCs w:val="20"/>
              </w:rPr>
            </w:pPr>
            <w:r w:rsidRPr="00971C80">
              <w:rPr>
                <w:rFonts w:eastAsia="Calibri"/>
                <w:iCs/>
                <w:sz w:val="20"/>
                <w:szCs w:val="20"/>
              </w:rPr>
              <w:t xml:space="preserve">The UTC date that the scheduled </w:t>
            </w:r>
            <w:r w:rsidR="005B77AC">
              <w:rPr>
                <w:rFonts w:eastAsia="Calibri"/>
                <w:iCs/>
                <w:sz w:val="20"/>
                <w:szCs w:val="20"/>
              </w:rPr>
              <w:t xml:space="preserve">repeating </w:t>
            </w:r>
            <w:r w:rsidRPr="00971C80">
              <w:rPr>
                <w:rFonts w:eastAsia="Calibri"/>
                <w:iCs/>
                <w:sz w:val="20"/>
                <w:szCs w:val="20"/>
              </w:rPr>
              <w:t>request is required to commence from</w:t>
            </w:r>
          </w:p>
          <w:p w14:paraId="3D2321A7" w14:textId="77777777" w:rsidR="00CE56D7" w:rsidRPr="00971C80" w:rsidRDefault="00D938D3" w:rsidP="00AB3A89">
            <w:pPr>
              <w:numPr>
                <w:ilvl w:val="0"/>
                <w:numId w:val="177"/>
              </w:numPr>
              <w:spacing w:after="60"/>
              <w:contextualSpacing/>
              <w:jc w:val="left"/>
              <w:rPr>
                <w:rFonts w:eastAsia="Calibri"/>
                <w:sz w:val="20"/>
                <w:szCs w:val="20"/>
                <w:lang w:eastAsia="en-GB"/>
              </w:rPr>
            </w:pPr>
            <w:r w:rsidRPr="00971C80">
              <w:rPr>
                <w:sz w:val="20"/>
                <w:szCs w:val="20"/>
              </w:rPr>
              <w:t>Valid date in the future</w:t>
            </w:r>
          </w:p>
          <w:p w14:paraId="07CEDFAF" w14:textId="77777777" w:rsidR="001C60C5" w:rsidRPr="00971C80" w:rsidRDefault="001C60C5" w:rsidP="0021604B">
            <w:pPr>
              <w:spacing w:after="60"/>
              <w:contextualSpacing/>
              <w:jc w:val="left"/>
              <w:rPr>
                <w:rFonts w:eastAsia="Calibri"/>
                <w:sz w:val="20"/>
                <w:szCs w:val="20"/>
                <w:lang w:eastAsia="en-GB"/>
              </w:rPr>
            </w:pPr>
          </w:p>
        </w:tc>
        <w:tc>
          <w:tcPr>
            <w:tcW w:w="774" w:type="pct"/>
          </w:tcPr>
          <w:p w14:paraId="2667F226" w14:textId="77777777" w:rsidR="00D938D3" w:rsidRPr="00971C80" w:rsidRDefault="00D938D3" w:rsidP="008A662B">
            <w:pPr>
              <w:spacing w:before="60" w:after="60"/>
              <w:jc w:val="left"/>
              <w:rPr>
                <w:sz w:val="20"/>
                <w:szCs w:val="20"/>
              </w:rPr>
            </w:pPr>
            <w:r w:rsidRPr="00971C80">
              <w:rPr>
                <w:sz w:val="20"/>
                <w:szCs w:val="20"/>
              </w:rPr>
              <w:t>xs:date</w:t>
            </w:r>
          </w:p>
        </w:tc>
        <w:tc>
          <w:tcPr>
            <w:tcW w:w="695" w:type="pct"/>
          </w:tcPr>
          <w:p w14:paraId="7CC170C5"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24103505"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1CCED99C" w14:textId="77777777" w:rsidR="00D938D3" w:rsidRPr="00971C80" w:rsidRDefault="00D938D3" w:rsidP="008A662B">
            <w:pPr>
              <w:spacing w:before="60" w:after="60"/>
              <w:jc w:val="left"/>
              <w:rPr>
                <w:sz w:val="20"/>
                <w:szCs w:val="20"/>
              </w:rPr>
            </w:pPr>
            <w:r w:rsidRPr="00971C80">
              <w:rPr>
                <w:sz w:val="20"/>
                <w:szCs w:val="20"/>
              </w:rPr>
              <w:t>UTC Date</w:t>
            </w:r>
          </w:p>
        </w:tc>
      </w:tr>
      <w:tr w:rsidR="00971C80" w:rsidRPr="00971C80" w14:paraId="4615CED0" w14:textId="77777777" w:rsidTr="00400115">
        <w:trPr>
          <w:cantSplit/>
        </w:trPr>
        <w:tc>
          <w:tcPr>
            <w:tcW w:w="962" w:type="pct"/>
          </w:tcPr>
          <w:p w14:paraId="0F2A7850" w14:textId="77777777" w:rsidR="00D938D3" w:rsidRPr="00971C80" w:rsidRDefault="00D938D3" w:rsidP="008A662B">
            <w:pPr>
              <w:spacing w:before="60" w:after="60"/>
              <w:jc w:val="left"/>
              <w:rPr>
                <w:sz w:val="20"/>
                <w:szCs w:val="20"/>
              </w:rPr>
            </w:pPr>
            <w:r w:rsidRPr="00971C80">
              <w:rPr>
                <w:sz w:val="20"/>
                <w:szCs w:val="20"/>
              </w:rPr>
              <w:t>ScheduleEndDate</w:t>
            </w:r>
          </w:p>
        </w:tc>
        <w:tc>
          <w:tcPr>
            <w:tcW w:w="1788" w:type="pct"/>
          </w:tcPr>
          <w:p w14:paraId="6B565E0A" w14:textId="77777777" w:rsidR="00D938D3" w:rsidRPr="00971C80" w:rsidRDefault="00D938D3" w:rsidP="008A662B">
            <w:pPr>
              <w:spacing w:after="60"/>
              <w:contextualSpacing/>
              <w:jc w:val="left"/>
              <w:rPr>
                <w:rFonts w:ascii="Arial" w:eastAsia="Calibri" w:hAnsi="Arial" w:cs="Arial"/>
                <w:iCs/>
                <w:sz w:val="20"/>
                <w:szCs w:val="20"/>
              </w:rPr>
            </w:pPr>
            <w:r w:rsidRPr="00971C80">
              <w:rPr>
                <w:rFonts w:eastAsia="Calibri"/>
                <w:iCs/>
                <w:sz w:val="20"/>
                <w:szCs w:val="20"/>
              </w:rPr>
              <w:t xml:space="preserve">The UTC date that the scheduled </w:t>
            </w:r>
            <w:r w:rsidR="005B77AC">
              <w:rPr>
                <w:rFonts w:eastAsia="Calibri"/>
                <w:iCs/>
                <w:sz w:val="20"/>
                <w:szCs w:val="20"/>
              </w:rPr>
              <w:t xml:space="preserve">repeating </w:t>
            </w:r>
            <w:r w:rsidRPr="00971C80">
              <w:rPr>
                <w:rFonts w:eastAsia="Calibri"/>
                <w:iCs/>
                <w:sz w:val="20"/>
                <w:szCs w:val="20"/>
              </w:rPr>
              <w:t xml:space="preserve">request is required to cease, or if </w:t>
            </w:r>
            <w:r w:rsidR="00842D08">
              <w:rPr>
                <w:rFonts w:eastAsia="Calibri"/>
                <w:iCs/>
                <w:sz w:val="20"/>
                <w:szCs w:val="20"/>
              </w:rPr>
              <w:t>not present</w:t>
            </w:r>
            <w:r w:rsidR="00842D08" w:rsidRPr="00971C80">
              <w:rPr>
                <w:rFonts w:eastAsia="Calibri"/>
                <w:iCs/>
                <w:sz w:val="20"/>
                <w:szCs w:val="20"/>
              </w:rPr>
              <w:t xml:space="preserve"> </w:t>
            </w:r>
            <w:r w:rsidRPr="00971C80">
              <w:rPr>
                <w:rFonts w:eastAsia="Calibri"/>
                <w:iCs/>
                <w:sz w:val="20"/>
                <w:szCs w:val="20"/>
              </w:rPr>
              <w:t xml:space="preserve">then the </w:t>
            </w:r>
            <w:r w:rsidR="005B77AC">
              <w:rPr>
                <w:rFonts w:eastAsia="Calibri"/>
                <w:iCs/>
                <w:sz w:val="20"/>
                <w:szCs w:val="20"/>
              </w:rPr>
              <w:t xml:space="preserve">repeating </w:t>
            </w:r>
            <w:r w:rsidRPr="00971C80">
              <w:rPr>
                <w:rFonts w:eastAsia="Calibri"/>
                <w:iCs/>
                <w:sz w:val="20"/>
                <w:szCs w:val="20"/>
              </w:rPr>
              <w:t xml:space="preserve">schedule shall remain in force until deleted by the User or by the </w:t>
            </w:r>
            <w:r w:rsidR="00854653" w:rsidRPr="00971C80">
              <w:rPr>
                <w:rFonts w:eastAsia="Calibri"/>
                <w:iCs/>
                <w:sz w:val="20"/>
                <w:szCs w:val="20"/>
              </w:rPr>
              <w:t>DCC S</w:t>
            </w:r>
            <w:r w:rsidRPr="00971C80">
              <w:rPr>
                <w:rFonts w:eastAsia="Calibri"/>
                <w:iCs/>
                <w:sz w:val="20"/>
                <w:szCs w:val="20"/>
              </w:rPr>
              <w:t>ystem</w:t>
            </w:r>
            <w:r w:rsidR="00854653" w:rsidRPr="00971C80">
              <w:rPr>
                <w:rFonts w:eastAsia="Calibri"/>
                <w:iCs/>
                <w:sz w:val="20"/>
                <w:szCs w:val="20"/>
              </w:rPr>
              <w:t>s</w:t>
            </w:r>
            <w:r w:rsidRPr="00971C80">
              <w:rPr>
                <w:rFonts w:eastAsia="Calibri"/>
                <w:iCs/>
                <w:sz w:val="20"/>
                <w:szCs w:val="20"/>
              </w:rPr>
              <w:t>, e.g. because of Device Decommission</w:t>
            </w:r>
          </w:p>
          <w:p w14:paraId="6B62A2B0" w14:textId="77777777" w:rsidR="00D938D3" w:rsidRPr="00971C80" w:rsidRDefault="00D938D3" w:rsidP="00AB3A89">
            <w:pPr>
              <w:numPr>
                <w:ilvl w:val="0"/>
                <w:numId w:val="177"/>
              </w:numPr>
              <w:spacing w:after="60"/>
              <w:contextualSpacing/>
              <w:jc w:val="left"/>
              <w:rPr>
                <w:rFonts w:eastAsia="Calibri"/>
                <w:sz w:val="20"/>
                <w:szCs w:val="20"/>
              </w:rPr>
            </w:pPr>
            <w:r w:rsidRPr="00971C80">
              <w:rPr>
                <w:sz w:val="20"/>
                <w:szCs w:val="20"/>
              </w:rPr>
              <w:t>Valid date in the future &gt;= ScheduleStartDate</w:t>
            </w:r>
          </w:p>
          <w:p w14:paraId="420819EC" w14:textId="77777777" w:rsidR="00D938D3" w:rsidRPr="00971C80" w:rsidRDefault="00D938D3" w:rsidP="008A662B">
            <w:pPr>
              <w:jc w:val="left"/>
            </w:pPr>
          </w:p>
        </w:tc>
        <w:tc>
          <w:tcPr>
            <w:tcW w:w="774" w:type="pct"/>
          </w:tcPr>
          <w:p w14:paraId="4BD7406F" w14:textId="77777777" w:rsidR="00D938D3" w:rsidRPr="00971C80" w:rsidRDefault="00D938D3" w:rsidP="008A662B">
            <w:pPr>
              <w:spacing w:before="60" w:after="60"/>
              <w:jc w:val="left"/>
              <w:rPr>
                <w:sz w:val="20"/>
                <w:szCs w:val="20"/>
              </w:rPr>
            </w:pPr>
            <w:r w:rsidRPr="00971C80">
              <w:rPr>
                <w:sz w:val="20"/>
                <w:szCs w:val="20"/>
              </w:rPr>
              <w:t>xs:date</w:t>
            </w:r>
          </w:p>
        </w:tc>
        <w:tc>
          <w:tcPr>
            <w:tcW w:w="695" w:type="pct"/>
          </w:tcPr>
          <w:p w14:paraId="1BCFCA07" w14:textId="77777777" w:rsidR="00D938D3" w:rsidRPr="00971C80" w:rsidRDefault="00D938D3" w:rsidP="008A662B">
            <w:pPr>
              <w:spacing w:before="60" w:after="60"/>
              <w:jc w:val="left"/>
              <w:rPr>
                <w:sz w:val="20"/>
                <w:szCs w:val="20"/>
              </w:rPr>
            </w:pPr>
            <w:r w:rsidRPr="00971C80">
              <w:rPr>
                <w:sz w:val="20"/>
                <w:szCs w:val="20"/>
              </w:rPr>
              <w:t>User Role IS, GS, ES, E</w:t>
            </w:r>
            <w:r w:rsidR="00854653" w:rsidRPr="00971C80">
              <w:rPr>
                <w:sz w:val="20"/>
                <w:szCs w:val="20"/>
              </w:rPr>
              <w:t>D</w:t>
            </w:r>
            <w:r w:rsidRPr="00971C80">
              <w:rPr>
                <w:sz w:val="20"/>
                <w:szCs w:val="20"/>
              </w:rPr>
              <w:t>, G</w:t>
            </w:r>
            <w:r w:rsidR="00854653" w:rsidRPr="00971C80">
              <w:rPr>
                <w:sz w:val="20"/>
                <w:szCs w:val="20"/>
              </w:rPr>
              <w:t>T</w:t>
            </w:r>
            <w:r w:rsidRPr="00971C80">
              <w:rPr>
                <w:sz w:val="20"/>
                <w:szCs w:val="20"/>
              </w:rPr>
              <w:t>:</w:t>
            </w:r>
          </w:p>
          <w:p w14:paraId="0D863102" w14:textId="77777777" w:rsidR="00D938D3" w:rsidRPr="00971C80" w:rsidRDefault="00D938D3" w:rsidP="008A662B">
            <w:pPr>
              <w:spacing w:before="60" w:after="60"/>
              <w:jc w:val="left"/>
              <w:rPr>
                <w:sz w:val="20"/>
                <w:szCs w:val="20"/>
              </w:rPr>
            </w:pPr>
            <w:r w:rsidRPr="00971C80">
              <w:rPr>
                <w:sz w:val="20"/>
                <w:szCs w:val="20"/>
              </w:rPr>
              <w:t>No</w:t>
            </w:r>
          </w:p>
          <w:p w14:paraId="7012D19F" w14:textId="77777777" w:rsidR="00D938D3" w:rsidRPr="00971C80" w:rsidRDefault="00D938D3" w:rsidP="007B6CEF">
            <w:pPr>
              <w:spacing w:before="240" w:after="60"/>
              <w:jc w:val="left"/>
              <w:rPr>
                <w:sz w:val="20"/>
                <w:szCs w:val="20"/>
              </w:rPr>
            </w:pPr>
            <w:r w:rsidRPr="00971C80">
              <w:rPr>
                <w:sz w:val="20"/>
                <w:szCs w:val="20"/>
              </w:rPr>
              <w:t>User Role OU:</w:t>
            </w:r>
          </w:p>
          <w:p w14:paraId="1D00ADEF"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3E1D7654"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0B513974" w14:textId="77777777" w:rsidR="00D938D3" w:rsidRPr="00971C80" w:rsidRDefault="00D938D3" w:rsidP="008A662B">
            <w:pPr>
              <w:spacing w:before="60" w:after="60"/>
              <w:jc w:val="left"/>
              <w:rPr>
                <w:sz w:val="20"/>
                <w:szCs w:val="20"/>
              </w:rPr>
            </w:pPr>
            <w:r w:rsidRPr="00971C80">
              <w:rPr>
                <w:sz w:val="20"/>
                <w:szCs w:val="20"/>
              </w:rPr>
              <w:t>UTC Date</w:t>
            </w:r>
          </w:p>
        </w:tc>
      </w:tr>
      <w:tr w:rsidR="00971C80" w:rsidRPr="00971C80" w14:paraId="1277063D" w14:textId="77777777" w:rsidTr="00400115">
        <w:trPr>
          <w:cantSplit/>
        </w:trPr>
        <w:tc>
          <w:tcPr>
            <w:tcW w:w="962" w:type="pct"/>
          </w:tcPr>
          <w:p w14:paraId="4DABD9D4" w14:textId="77777777" w:rsidR="00D938D3" w:rsidRPr="00971C80" w:rsidRDefault="00D938D3" w:rsidP="008A662B">
            <w:pPr>
              <w:spacing w:before="60" w:after="60"/>
              <w:jc w:val="left"/>
              <w:rPr>
                <w:sz w:val="20"/>
                <w:szCs w:val="20"/>
              </w:rPr>
            </w:pPr>
            <w:r w:rsidRPr="00971C80">
              <w:rPr>
                <w:sz w:val="20"/>
                <w:szCs w:val="20"/>
              </w:rPr>
              <w:t>ScheduleExecutionStartTime</w:t>
            </w:r>
          </w:p>
        </w:tc>
        <w:tc>
          <w:tcPr>
            <w:tcW w:w="1788" w:type="pct"/>
          </w:tcPr>
          <w:p w14:paraId="54D072CE" w14:textId="77777777" w:rsidR="00CF0325" w:rsidRDefault="00D938D3" w:rsidP="008A662B">
            <w:pPr>
              <w:ind w:left="8"/>
              <w:contextualSpacing/>
              <w:jc w:val="left"/>
              <w:rPr>
                <w:rFonts w:eastAsia="Calibri"/>
                <w:iCs/>
                <w:sz w:val="20"/>
                <w:szCs w:val="20"/>
              </w:rPr>
            </w:pPr>
            <w:r w:rsidRPr="00971C80">
              <w:rPr>
                <w:rFonts w:eastAsia="Calibri"/>
                <w:iCs/>
                <w:sz w:val="20"/>
                <w:szCs w:val="20"/>
              </w:rPr>
              <w:t xml:space="preserve">The UTC start time </w:t>
            </w:r>
            <w:r w:rsidR="00B162A0">
              <w:rPr>
                <w:rFonts w:eastAsia="Calibri"/>
                <w:iCs/>
                <w:sz w:val="20"/>
                <w:szCs w:val="20"/>
              </w:rPr>
              <w:t xml:space="preserve">after which </w:t>
            </w:r>
            <w:r w:rsidRPr="00971C80">
              <w:rPr>
                <w:rFonts w:eastAsia="Calibri"/>
                <w:iCs/>
                <w:sz w:val="20"/>
                <w:szCs w:val="20"/>
              </w:rPr>
              <w:t xml:space="preserve">a scheduled Command </w:t>
            </w:r>
            <w:r w:rsidR="005B77AC">
              <w:rPr>
                <w:rFonts w:eastAsia="Calibri"/>
                <w:iCs/>
                <w:sz w:val="20"/>
                <w:szCs w:val="20"/>
              </w:rPr>
              <w:t xml:space="preserve">(invoked by the schedule) </w:t>
            </w:r>
            <w:r w:rsidRPr="00971C80">
              <w:rPr>
                <w:rFonts w:eastAsia="Calibri"/>
                <w:iCs/>
                <w:sz w:val="20"/>
                <w:szCs w:val="20"/>
              </w:rPr>
              <w:t>may be run</w:t>
            </w:r>
            <w:r w:rsidR="00CF0325">
              <w:rPr>
                <w:rFonts w:eastAsia="Calibri"/>
                <w:iCs/>
                <w:sz w:val="20"/>
                <w:szCs w:val="20"/>
              </w:rPr>
              <w:t xml:space="preserve"> </w:t>
            </w:r>
          </w:p>
          <w:p w14:paraId="5BD12C0A" w14:textId="77777777" w:rsidR="00D938D3" w:rsidRPr="00971C80" w:rsidRDefault="00D938D3" w:rsidP="008A662B">
            <w:pPr>
              <w:ind w:left="8"/>
              <w:contextualSpacing/>
              <w:jc w:val="left"/>
              <w:rPr>
                <w:rFonts w:ascii="Arial" w:eastAsia="Calibri" w:hAnsi="Arial" w:cs="Arial"/>
                <w:iCs/>
                <w:sz w:val="20"/>
                <w:szCs w:val="20"/>
                <w:vertAlign w:val="superscript"/>
              </w:rPr>
            </w:pPr>
          </w:p>
          <w:p w14:paraId="0293685C" w14:textId="77777777" w:rsidR="00D938D3" w:rsidRPr="00971C80" w:rsidRDefault="00D938D3" w:rsidP="00AB3A89">
            <w:pPr>
              <w:numPr>
                <w:ilvl w:val="0"/>
                <w:numId w:val="177"/>
              </w:numPr>
              <w:spacing w:before="120"/>
              <w:contextualSpacing/>
              <w:jc w:val="left"/>
              <w:rPr>
                <w:rFonts w:eastAsia="Calibri"/>
                <w:iCs/>
                <w:sz w:val="20"/>
                <w:szCs w:val="20"/>
              </w:rPr>
            </w:pPr>
            <w:r w:rsidRPr="00971C80">
              <w:rPr>
                <w:rFonts w:eastAsia="Calibri"/>
                <w:iCs/>
                <w:sz w:val="20"/>
                <w:szCs w:val="20"/>
              </w:rPr>
              <w:t>Valid Time</w:t>
            </w:r>
          </w:p>
          <w:p w14:paraId="6C173409" w14:textId="77777777" w:rsidR="00D938D3" w:rsidRPr="00971C80" w:rsidRDefault="00D938D3" w:rsidP="008A662B">
            <w:pPr>
              <w:jc w:val="left"/>
              <w:rPr>
                <w:sz w:val="20"/>
                <w:szCs w:val="20"/>
              </w:rPr>
            </w:pPr>
          </w:p>
        </w:tc>
        <w:tc>
          <w:tcPr>
            <w:tcW w:w="774" w:type="pct"/>
          </w:tcPr>
          <w:p w14:paraId="51343A54" w14:textId="77777777" w:rsidR="00D938D3" w:rsidRPr="00971C80" w:rsidRDefault="00D938D3" w:rsidP="008A662B">
            <w:pPr>
              <w:spacing w:before="60" w:after="60"/>
              <w:jc w:val="left"/>
              <w:rPr>
                <w:sz w:val="20"/>
                <w:szCs w:val="20"/>
              </w:rPr>
            </w:pPr>
            <w:r w:rsidRPr="00971C80">
              <w:rPr>
                <w:sz w:val="20"/>
                <w:szCs w:val="20"/>
              </w:rPr>
              <w:t>xs:time</w:t>
            </w:r>
          </w:p>
        </w:tc>
        <w:tc>
          <w:tcPr>
            <w:tcW w:w="695" w:type="pct"/>
          </w:tcPr>
          <w:p w14:paraId="5BAE7910" w14:textId="77777777" w:rsidR="00D938D3" w:rsidRPr="00971C80" w:rsidRDefault="00D938D3" w:rsidP="008A662B">
            <w:pPr>
              <w:spacing w:before="60" w:after="60"/>
              <w:jc w:val="left"/>
              <w:rPr>
                <w:sz w:val="20"/>
                <w:szCs w:val="20"/>
                <w:highlight w:val="yellow"/>
              </w:rPr>
            </w:pPr>
            <w:r w:rsidRPr="00971C80">
              <w:rPr>
                <w:sz w:val="20"/>
                <w:szCs w:val="20"/>
              </w:rPr>
              <w:t>No</w:t>
            </w:r>
          </w:p>
        </w:tc>
        <w:tc>
          <w:tcPr>
            <w:tcW w:w="465" w:type="pct"/>
          </w:tcPr>
          <w:p w14:paraId="4F673EC4" w14:textId="77777777" w:rsidR="00D938D3" w:rsidRPr="00971C80" w:rsidRDefault="00D938D3" w:rsidP="008A662B">
            <w:pPr>
              <w:spacing w:before="60" w:after="60"/>
              <w:jc w:val="left"/>
              <w:rPr>
                <w:sz w:val="20"/>
                <w:szCs w:val="20"/>
              </w:rPr>
            </w:pPr>
            <w:r w:rsidRPr="00971C80">
              <w:rPr>
                <w:sz w:val="20"/>
                <w:szCs w:val="20"/>
              </w:rPr>
              <w:t>00:01:0</w:t>
            </w:r>
            <w:r w:rsidR="00DB77E5" w:rsidRPr="00971C80">
              <w:rPr>
                <w:sz w:val="20"/>
                <w:szCs w:val="20"/>
              </w:rPr>
              <w:t>0</w:t>
            </w:r>
          </w:p>
        </w:tc>
        <w:tc>
          <w:tcPr>
            <w:tcW w:w="316" w:type="pct"/>
          </w:tcPr>
          <w:p w14:paraId="46DFCAE1" w14:textId="77777777" w:rsidR="00D938D3" w:rsidRPr="00971C80" w:rsidRDefault="00D938D3" w:rsidP="008A662B">
            <w:pPr>
              <w:spacing w:before="60" w:after="60"/>
              <w:jc w:val="left"/>
              <w:rPr>
                <w:sz w:val="20"/>
                <w:szCs w:val="20"/>
              </w:rPr>
            </w:pPr>
            <w:r w:rsidRPr="00971C80">
              <w:rPr>
                <w:sz w:val="20"/>
                <w:szCs w:val="20"/>
              </w:rPr>
              <w:t>UTC Time</w:t>
            </w:r>
          </w:p>
        </w:tc>
      </w:tr>
      <w:tr w:rsidR="00971C80" w:rsidRPr="00971C80" w14:paraId="4CEA5A44" w14:textId="77777777" w:rsidTr="00400115">
        <w:trPr>
          <w:cantSplit/>
        </w:trPr>
        <w:tc>
          <w:tcPr>
            <w:tcW w:w="962" w:type="pct"/>
          </w:tcPr>
          <w:p w14:paraId="7B37063B" w14:textId="77777777" w:rsidR="00D938D3" w:rsidRPr="00971C80" w:rsidRDefault="00D938D3" w:rsidP="007E468C">
            <w:pPr>
              <w:spacing w:before="60" w:after="60"/>
              <w:jc w:val="left"/>
              <w:rPr>
                <w:sz w:val="20"/>
                <w:szCs w:val="20"/>
              </w:rPr>
            </w:pPr>
            <w:r w:rsidRPr="00971C80">
              <w:rPr>
                <w:sz w:val="20"/>
                <w:szCs w:val="20"/>
              </w:rPr>
              <w:t>KAPublicSecurityCredential</w:t>
            </w:r>
          </w:p>
        </w:tc>
        <w:tc>
          <w:tcPr>
            <w:tcW w:w="1788" w:type="pct"/>
          </w:tcPr>
          <w:p w14:paraId="08F70EDB" w14:textId="77777777" w:rsidR="00D938D3" w:rsidRPr="00971C80" w:rsidRDefault="00D938D3" w:rsidP="008A662B">
            <w:pPr>
              <w:ind w:left="8"/>
              <w:contextualSpacing/>
              <w:jc w:val="left"/>
              <w:rPr>
                <w:rFonts w:eastAsia="Calibri"/>
                <w:iCs/>
                <w:sz w:val="20"/>
                <w:szCs w:val="20"/>
              </w:rPr>
            </w:pPr>
            <w:r w:rsidRPr="00971C80">
              <w:rPr>
                <w:rFonts w:eastAsia="Calibri"/>
                <w:iCs/>
                <w:sz w:val="20"/>
                <w:szCs w:val="20"/>
              </w:rPr>
              <w:t xml:space="preserve">The Key Agreement Public Security Credentials, associated with the User submitting the </w:t>
            </w:r>
            <w:r w:rsidR="00EC2AAF" w:rsidRPr="00971C80">
              <w:rPr>
                <w:rFonts w:eastAsia="Calibri"/>
                <w:iCs/>
                <w:sz w:val="20"/>
                <w:szCs w:val="20"/>
              </w:rPr>
              <w:t>R</w:t>
            </w:r>
            <w:r w:rsidRPr="00971C80">
              <w:rPr>
                <w:rFonts w:eastAsia="Calibri"/>
                <w:iCs/>
                <w:sz w:val="20"/>
                <w:szCs w:val="20"/>
              </w:rPr>
              <w:t xml:space="preserve">equest that will be relied upon for Sensitive data </w:t>
            </w:r>
            <w:r w:rsidR="00EC2AAF" w:rsidRPr="00971C80">
              <w:rPr>
                <w:rFonts w:eastAsia="Calibri"/>
                <w:iCs/>
                <w:sz w:val="20"/>
                <w:szCs w:val="20"/>
              </w:rPr>
              <w:t>R</w:t>
            </w:r>
            <w:r w:rsidRPr="00971C80">
              <w:rPr>
                <w:rFonts w:eastAsia="Calibri"/>
                <w:iCs/>
                <w:sz w:val="20"/>
                <w:szCs w:val="20"/>
              </w:rPr>
              <w:t xml:space="preserve">esponses. Only applicable to those Scheduled Service Requests that can be submitted by User Roles for which the Device doesn’t hold </w:t>
            </w:r>
            <w:r w:rsidR="00EC2AAF" w:rsidRPr="00971C80">
              <w:rPr>
                <w:rFonts w:eastAsia="Calibri"/>
                <w:iCs/>
                <w:sz w:val="20"/>
                <w:szCs w:val="20"/>
              </w:rPr>
              <w:t>Security C</w:t>
            </w:r>
            <w:r w:rsidRPr="00971C80">
              <w:rPr>
                <w:rFonts w:eastAsia="Calibri"/>
                <w:iCs/>
                <w:sz w:val="20"/>
                <w:szCs w:val="20"/>
              </w:rPr>
              <w:t>redentials.</w:t>
            </w:r>
          </w:p>
          <w:p w14:paraId="0901A022" w14:textId="77777777" w:rsidR="00EC2AAF" w:rsidRPr="00971C80" w:rsidRDefault="00EC2AAF" w:rsidP="008A662B">
            <w:pPr>
              <w:ind w:left="8"/>
              <w:contextualSpacing/>
              <w:jc w:val="left"/>
              <w:rPr>
                <w:rFonts w:eastAsia="Calibri"/>
                <w:sz w:val="20"/>
                <w:szCs w:val="20"/>
              </w:rPr>
            </w:pPr>
          </w:p>
        </w:tc>
        <w:tc>
          <w:tcPr>
            <w:tcW w:w="774" w:type="pct"/>
          </w:tcPr>
          <w:p w14:paraId="1E68F126" w14:textId="77777777" w:rsidR="00D938D3" w:rsidRPr="00971C80" w:rsidRDefault="00D938D3" w:rsidP="008A662B">
            <w:pPr>
              <w:spacing w:before="60" w:after="60"/>
              <w:jc w:val="left"/>
              <w:rPr>
                <w:sz w:val="20"/>
                <w:szCs w:val="20"/>
              </w:rPr>
            </w:pPr>
            <w:r w:rsidRPr="00971C80">
              <w:rPr>
                <w:sz w:val="20"/>
                <w:szCs w:val="20"/>
              </w:rPr>
              <w:t>sr:Certificate</w:t>
            </w:r>
          </w:p>
          <w:p w14:paraId="3AF80C82" w14:textId="77777777" w:rsidR="00D938D3" w:rsidRPr="00971C80" w:rsidRDefault="00D938D3" w:rsidP="008A662B">
            <w:pPr>
              <w:spacing w:before="60" w:after="60"/>
              <w:jc w:val="left"/>
              <w:rPr>
                <w:sz w:val="20"/>
                <w:szCs w:val="20"/>
              </w:rPr>
            </w:pPr>
            <w:r w:rsidRPr="00971C80">
              <w:rPr>
                <w:sz w:val="20"/>
                <w:szCs w:val="20"/>
              </w:rPr>
              <w:t>(xs:base64Binary)</w:t>
            </w:r>
          </w:p>
        </w:tc>
        <w:tc>
          <w:tcPr>
            <w:tcW w:w="695" w:type="pct"/>
          </w:tcPr>
          <w:p w14:paraId="59049890" w14:textId="77777777" w:rsidR="00D938D3" w:rsidRPr="00971C80" w:rsidRDefault="00D938D3" w:rsidP="008A662B">
            <w:pPr>
              <w:spacing w:before="60" w:after="60"/>
              <w:jc w:val="left"/>
              <w:rPr>
                <w:sz w:val="20"/>
                <w:szCs w:val="20"/>
              </w:rPr>
            </w:pPr>
            <w:r w:rsidRPr="00971C80">
              <w:rPr>
                <w:sz w:val="20"/>
                <w:szCs w:val="20"/>
              </w:rPr>
              <w:t xml:space="preserve">User Role </w:t>
            </w:r>
            <w:r w:rsidR="004862EE">
              <w:rPr>
                <w:sz w:val="20"/>
                <w:szCs w:val="20"/>
              </w:rPr>
              <w:t>IS</w:t>
            </w:r>
            <w:r w:rsidRPr="00971C80">
              <w:rPr>
                <w:sz w:val="20"/>
                <w:szCs w:val="20"/>
              </w:rPr>
              <w:t xml:space="preserve">, </w:t>
            </w:r>
            <w:r w:rsidR="00BC75AF">
              <w:rPr>
                <w:sz w:val="20"/>
                <w:szCs w:val="20"/>
              </w:rPr>
              <w:t>ES</w:t>
            </w:r>
            <w:r w:rsidRPr="00971C80">
              <w:rPr>
                <w:sz w:val="20"/>
                <w:szCs w:val="20"/>
              </w:rPr>
              <w:t xml:space="preserve">, </w:t>
            </w:r>
            <w:r w:rsidR="00BC75AF">
              <w:rPr>
                <w:sz w:val="20"/>
                <w:szCs w:val="20"/>
              </w:rPr>
              <w:t>ED</w:t>
            </w:r>
            <w:r w:rsidRPr="00971C80">
              <w:rPr>
                <w:sz w:val="20"/>
                <w:szCs w:val="20"/>
              </w:rPr>
              <w:t>:</w:t>
            </w:r>
          </w:p>
          <w:p w14:paraId="205DB524" w14:textId="77777777" w:rsidR="00D938D3" w:rsidRPr="00971C80" w:rsidRDefault="00D938D3" w:rsidP="008A662B">
            <w:pPr>
              <w:spacing w:before="60" w:after="60"/>
              <w:jc w:val="left"/>
              <w:rPr>
                <w:sz w:val="20"/>
                <w:szCs w:val="20"/>
              </w:rPr>
            </w:pPr>
            <w:r w:rsidRPr="00971C80">
              <w:rPr>
                <w:sz w:val="20"/>
                <w:szCs w:val="20"/>
              </w:rPr>
              <w:t>N/A</w:t>
            </w:r>
          </w:p>
          <w:p w14:paraId="45FADDF9" w14:textId="77777777" w:rsidR="00D938D3" w:rsidRPr="00971C80" w:rsidRDefault="00D938D3" w:rsidP="008A662B">
            <w:pPr>
              <w:spacing w:before="60" w:after="60"/>
              <w:jc w:val="left"/>
              <w:rPr>
                <w:sz w:val="20"/>
                <w:szCs w:val="20"/>
              </w:rPr>
            </w:pPr>
            <w:r w:rsidRPr="00971C80">
              <w:rPr>
                <w:sz w:val="20"/>
                <w:szCs w:val="20"/>
              </w:rPr>
              <w:t xml:space="preserve">User Role </w:t>
            </w:r>
            <w:r w:rsidR="00BC75AF">
              <w:rPr>
                <w:sz w:val="20"/>
                <w:szCs w:val="20"/>
              </w:rPr>
              <w:t xml:space="preserve">GT </w:t>
            </w:r>
            <w:r w:rsidR="00B728BF">
              <w:rPr>
                <w:sz w:val="20"/>
                <w:szCs w:val="20"/>
              </w:rPr>
              <w:t>(where Response includes sensitive data</w:t>
            </w:r>
            <w:r w:rsidR="0070238C">
              <w:rPr>
                <w:sz w:val="20"/>
                <w:szCs w:val="20"/>
              </w:rPr>
              <w:t xml:space="preserve"> and Device Type = Gas Smart Meter</w:t>
            </w:r>
            <w:r w:rsidR="00B728BF">
              <w:rPr>
                <w:sz w:val="20"/>
                <w:szCs w:val="20"/>
              </w:rPr>
              <w:t>)</w:t>
            </w:r>
            <w:r w:rsidRPr="00971C80">
              <w:rPr>
                <w:sz w:val="20"/>
                <w:szCs w:val="20"/>
              </w:rPr>
              <w:t>:</w:t>
            </w:r>
          </w:p>
          <w:p w14:paraId="442286A1" w14:textId="77777777" w:rsidR="00D938D3" w:rsidRPr="00971C80" w:rsidRDefault="00D938D3" w:rsidP="008A662B">
            <w:pPr>
              <w:spacing w:before="60" w:after="60"/>
              <w:jc w:val="left"/>
              <w:rPr>
                <w:sz w:val="20"/>
                <w:szCs w:val="20"/>
              </w:rPr>
            </w:pPr>
            <w:r w:rsidRPr="00971C80">
              <w:rPr>
                <w:sz w:val="20"/>
                <w:szCs w:val="20"/>
              </w:rPr>
              <w:t>Yes</w:t>
            </w:r>
          </w:p>
          <w:p w14:paraId="7B939AE9" w14:textId="77777777" w:rsidR="00D938D3" w:rsidRPr="00971C80" w:rsidRDefault="00D938D3" w:rsidP="008A662B">
            <w:pPr>
              <w:spacing w:before="60" w:after="60"/>
              <w:jc w:val="left"/>
              <w:rPr>
                <w:sz w:val="20"/>
                <w:szCs w:val="20"/>
              </w:rPr>
            </w:pPr>
            <w:r w:rsidRPr="00971C80">
              <w:rPr>
                <w:sz w:val="20"/>
                <w:szCs w:val="20"/>
              </w:rPr>
              <w:t>User Role OU</w:t>
            </w:r>
            <w:r w:rsidR="00CF0325">
              <w:rPr>
                <w:sz w:val="20"/>
                <w:szCs w:val="20"/>
              </w:rPr>
              <w:t xml:space="preserve"> (where Response includes sensitive data)</w:t>
            </w:r>
            <w:r w:rsidRPr="00971C80">
              <w:rPr>
                <w:sz w:val="20"/>
                <w:szCs w:val="20"/>
              </w:rPr>
              <w:t>:</w:t>
            </w:r>
          </w:p>
          <w:p w14:paraId="68AAE756"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7F79B078"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7A73F0D0"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37241153" w14:textId="77777777" w:rsidTr="00400115">
        <w:trPr>
          <w:cantSplit/>
        </w:trPr>
        <w:tc>
          <w:tcPr>
            <w:tcW w:w="962" w:type="pct"/>
          </w:tcPr>
          <w:p w14:paraId="5595C289" w14:textId="77777777" w:rsidR="00D938D3" w:rsidRPr="00971C80" w:rsidRDefault="00D938D3" w:rsidP="008A662B">
            <w:pPr>
              <w:spacing w:before="60" w:after="60"/>
              <w:jc w:val="left"/>
              <w:rPr>
                <w:sz w:val="20"/>
                <w:szCs w:val="20"/>
              </w:rPr>
            </w:pPr>
            <w:r w:rsidRPr="00971C80">
              <w:rPr>
                <w:sz w:val="20"/>
                <w:szCs w:val="20"/>
              </w:rPr>
              <w:t>DSPScheduledServiceReference</w:t>
            </w:r>
          </w:p>
        </w:tc>
        <w:tc>
          <w:tcPr>
            <w:tcW w:w="1788" w:type="pct"/>
          </w:tcPr>
          <w:p w14:paraId="6D54E7D2" w14:textId="77777777" w:rsidR="00D938D3" w:rsidRPr="00971C80" w:rsidRDefault="00D938D3" w:rsidP="008A662B">
            <w:pPr>
              <w:jc w:val="left"/>
              <w:rPr>
                <w:sz w:val="20"/>
                <w:szCs w:val="20"/>
              </w:rPr>
            </w:pPr>
            <w:r w:rsidRPr="00971C80">
              <w:rPr>
                <w:sz w:val="20"/>
                <w:szCs w:val="20"/>
              </w:rPr>
              <w:t>Reference of the Service Request to be Scheduled.</w:t>
            </w:r>
          </w:p>
          <w:p w14:paraId="6D4E4C43" w14:textId="77777777" w:rsidR="0035557E" w:rsidRPr="00971C80" w:rsidRDefault="0035557E" w:rsidP="008A662B">
            <w:pPr>
              <w:jc w:val="left"/>
              <w:rPr>
                <w:sz w:val="20"/>
                <w:szCs w:val="20"/>
              </w:rPr>
            </w:pPr>
          </w:p>
          <w:p w14:paraId="6FD0929C" w14:textId="2E7CE454" w:rsidR="0035557E" w:rsidRPr="00971C80" w:rsidRDefault="0035557E" w:rsidP="00C75886">
            <w:pPr>
              <w:jc w:val="left"/>
              <w:rPr>
                <w:sz w:val="20"/>
                <w:szCs w:val="20"/>
              </w:rPr>
            </w:pPr>
            <w:r w:rsidRPr="00971C80">
              <w:rPr>
                <w:sz w:val="20"/>
                <w:szCs w:val="16"/>
              </w:rPr>
              <w:t xml:space="preserve">Valid Set: see </w:t>
            </w:r>
            <w:r w:rsidR="003D7A9A">
              <w:rPr>
                <w:sz w:val="20"/>
                <w:szCs w:val="16"/>
              </w:rPr>
              <w:t>clause</w:t>
            </w:r>
            <w:r w:rsidRPr="00971C80">
              <w:rPr>
                <w:sz w:val="20"/>
                <w:szCs w:val="16"/>
              </w:rPr>
              <w:t xml:space="preserve"> </w:t>
            </w:r>
            <w:r w:rsidR="00C75886" w:rsidRPr="00971C80">
              <w:rPr>
                <w:sz w:val="20"/>
                <w:szCs w:val="16"/>
              </w:rPr>
              <w:fldChar w:fldCharType="begin"/>
            </w:r>
            <w:r w:rsidR="00C75886" w:rsidRPr="00971C80">
              <w:rPr>
                <w:sz w:val="20"/>
                <w:szCs w:val="16"/>
              </w:rPr>
              <w:instrText xml:space="preserve"> REF _Ref398907902 \r \h </w:instrText>
            </w:r>
            <w:r w:rsidR="00C75886" w:rsidRPr="00971C80">
              <w:rPr>
                <w:sz w:val="20"/>
                <w:szCs w:val="16"/>
              </w:rPr>
            </w:r>
            <w:r w:rsidR="00C75886" w:rsidRPr="00971C80">
              <w:rPr>
                <w:sz w:val="20"/>
                <w:szCs w:val="16"/>
              </w:rPr>
              <w:fldChar w:fldCharType="separate"/>
            </w:r>
            <w:r w:rsidR="007767B0">
              <w:rPr>
                <w:sz w:val="20"/>
                <w:szCs w:val="16"/>
              </w:rPr>
              <w:t>3.1</w:t>
            </w:r>
            <w:r w:rsidR="00C75886" w:rsidRPr="00971C80">
              <w:rPr>
                <w:sz w:val="20"/>
                <w:szCs w:val="16"/>
              </w:rPr>
              <w:fldChar w:fldCharType="end"/>
            </w:r>
            <w:r w:rsidRPr="00971C80">
              <w:rPr>
                <w:sz w:val="20"/>
                <w:szCs w:val="16"/>
              </w:rPr>
              <w:t xml:space="preserve"> , where DCC Scheduled column </w:t>
            </w:r>
            <w:r w:rsidR="00D5616D" w:rsidRPr="00971C80">
              <w:rPr>
                <w:sz w:val="20"/>
                <w:szCs w:val="16"/>
              </w:rPr>
              <w:t xml:space="preserve">in table </w:t>
            </w:r>
            <w:r w:rsidRPr="00971C80">
              <w:rPr>
                <w:sz w:val="20"/>
                <w:szCs w:val="16"/>
              </w:rPr>
              <w:t>is set to “Yes”</w:t>
            </w:r>
          </w:p>
        </w:tc>
        <w:tc>
          <w:tcPr>
            <w:tcW w:w="774" w:type="pct"/>
          </w:tcPr>
          <w:p w14:paraId="2F9556A5"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sr:DSPScheduledServiceReference</w:t>
            </w:r>
          </w:p>
          <w:p w14:paraId="0F29C80B" w14:textId="77777777" w:rsidR="00D938D3" w:rsidRPr="00971C80" w:rsidRDefault="00D938D3" w:rsidP="008A662B">
            <w:pPr>
              <w:spacing w:before="60" w:after="60"/>
              <w:jc w:val="left"/>
              <w:rPr>
                <w:sz w:val="20"/>
                <w:szCs w:val="20"/>
              </w:rPr>
            </w:pPr>
            <w:r w:rsidRPr="00971C80">
              <w:rPr>
                <w:rFonts w:eastAsiaTheme="minorHAnsi"/>
                <w:sz w:val="20"/>
                <w:szCs w:val="20"/>
                <w:lang w:eastAsia="en-GB"/>
              </w:rPr>
              <w:t>(Restriction of xs:string (Enumeration))</w:t>
            </w:r>
          </w:p>
          <w:p w14:paraId="50EC0824" w14:textId="77777777" w:rsidR="00D938D3" w:rsidRPr="00971C80" w:rsidRDefault="00D938D3" w:rsidP="008A662B">
            <w:pPr>
              <w:spacing w:before="60" w:after="60"/>
              <w:jc w:val="left"/>
              <w:rPr>
                <w:sz w:val="20"/>
                <w:szCs w:val="20"/>
              </w:rPr>
            </w:pPr>
          </w:p>
        </w:tc>
        <w:tc>
          <w:tcPr>
            <w:tcW w:w="695" w:type="pct"/>
          </w:tcPr>
          <w:p w14:paraId="0A01251F" w14:textId="77777777" w:rsidR="00D938D3" w:rsidRPr="00971C80" w:rsidRDefault="00D938D3" w:rsidP="008A662B">
            <w:pPr>
              <w:spacing w:before="60" w:after="60"/>
              <w:jc w:val="left"/>
              <w:rPr>
                <w:sz w:val="20"/>
                <w:szCs w:val="20"/>
                <w:vertAlign w:val="superscript"/>
              </w:rPr>
            </w:pPr>
            <w:r w:rsidRPr="00971C80">
              <w:rPr>
                <w:sz w:val="20"/>
                <w:szCs w:val="20"/>
              </w:rPr>
              <w:t>Yes</w:t>
            </w:r>
          </w:p>
        </w:tc>
        <w:tc>
          <w:tcPr>
            <w:tcW w:w="465" w:type="pct"/>
          </w:tcPr>
          <w:p w14:paraId="68F9DA25"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5432AD02"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6BBE809C" w14:textId="77777777" w:rsidTr="00400115">
        <w:trPr>
          <w:cantSplit/>
        </w:trPr>
        <w:tc>
          <w:tcPr>
            <w:tcW w:w="962" w:type="pct"/>
          </w:tcPr>
          <w:p w14:paraId="7DB970B2" w14:textId="77777777" w:rsidR="00D938D3" w:rsidRPr="00971C80" w:rsidRDefault="00D938D3" w:rsidP="008A662B">
            <w:pPr>
              <w:spacing w:before="60" w:after="60"/>
              <w:jc w:val="left"/>
              <w:rPr>
                <w:sz w:val="20"/>
                <w:szCs w:val="20"/>
              </w:rPr>
            </w:pPr>
            <w:r w:rsidRPr="00971C80">
              <w:rPr>
                <w:sz w:val="20"/>
                <w:szCs w:val="20"/>
              </w:rPr>
              <w:t>DSPScheduledServiceReferenceVariant</w:t>
            </w:r>
          </w:p>
        </w:tc>
        <w:tc>
          <w:tcPr>
            <w:tcW w:w="1788" w:type="pct"/>
          </w:tcPr>
          <w:p w14:paraId="4E254ACF" w14:textId="77777777" w:rsidR="00D938D3" w:rsidRPr="00971C80" w:rsidRDefault="00D938D3" w:rsidP="008A662B">
            <w:pPr>
              <w:jc w:val="left"/>
              <w:rPr>
                <w:sz w:val="20"/>
                <w:szCs w:val="20"/>
              </w:rPr>
            </w:pPr>
            <w:r w:rsidRPr="00971C80">
              <w:rPr>
                <w:sz w:val="20"/>
                <w:szCs w:val="20"/>
              </w:rPr>
              <w:t>Reference Variant of the Service Request to be Scheduled.</w:t>
            </w:r>
          </w:p>
          <w:p w14:paraId="07B3C1A4" w14:textId="77777777" w:rsidR="00CD6D3D" w:rsidRPr="00971C80" w:rsidRDefault="00CD6D3D" w:rsidP="008A662B">
            <w:pPr>
              <w:jc w:val="left"/>
              <w:rPr>
                <w:sz w:val="20"/>
                <w:szCs w:val="20"/>
              </w:rPr>
            </w:pPr>
          </w:p>
          <w:p w14:paraId="16186D46" w14:textId="090DB7BC" w:rsidR="00D938D3" w:rsidRPr="00971C80" w:rsidRDefault="00CD6D3D" w:rsidP="008A662B">
            <w:pPr>
              <w:spacing w:after="60"/>
              <w:jc w:val="left"/>
              <w:rPr>
                <w:rFonts w:eastAsiaTheme="minorHAnsi"/>
                <w:sz w:val="20"/>
                <w:szCs w:val="20"/>
                <w:lang w:eastAsia="en-GB"/>
              </w:rPr>
            </w:pPr>
            <w:r w:rsidRPr="00971C80">
              <w:rPr>
                <w:sz w:val="20"/>
                <w:szCs w:val="16"/>
              </w:rPr>
              <w:t xml:space="preserve">Valid Set: see </w:t>
            </w:r>
            <w:r w:rsidR="003D7A9A">
              <w:rPr>
                <w:sz w:val="20"/>
                <w:szCs w:val="16"/>
              </w:rPr>
              <w:t>clause</w:t>
            </w:r>
            <w:r w:rsidRPr="00971C80">
              <w:rPr>
                <w:sz w:val="20"/>
                <w:szCs w:val="16"/>
              </w:rPr>
              <w:t xml:space="preserve"> </w:t>
            </w:r>
            <w:r w:rsidR="00C75886" w:rsidRPr="00971C80">
              <w:rPr>
                <w:sz w:val="20"/>
                <w:szCs w:val="16"/>
              </w:rPr>
              <w:fldChar w:fldCharType="begin"/>
            </w:r>
            <w:r w:rsidR="00C75886" w:rsidRPr="00971C80">
              <w:rPr>
                <w:sz w:val="20"/>
                <w:szCs w:val="16"/>
              </w:rPr>
              <w:instrText xml:space="preserve"> REF _Ref398907902 \r \h </w:instrText>
            </w:r>
            <w:r w:rsidR="00C75886" w:rsidRPr="00971C80">
              <w:rPr>
                <w:sz w:val="20"/>
                <w:szCs w:val="16"/>
              </w:rPr>
            </w:r>
            <w:r w:rsidR="00C75886" w:rsidRPr="00971C80">
              <w:rPr>
                <w:sz w:val="20"/>
                <w:szCs w:val="16"/>
              </w:rPr>
              <w:fldChar w:fldCharType="separate"/>
            </w:r>
            <w:r w:rsidR="007767B0">
              <w:rPr>
                <w:sz w:val="20"/>
                <w:szCs w:val="16"/>
              </w:rPr>
              <w:t>3.1</w:t>
            </w:r>
            <w:r w:rsidR="00C75886" w:rsidRPr="00971C80">
              <w:rPr>
                <w:sz w:val="20"/>
                <w:szCs w:val="16"/>
              </w:rPr>
              <w:fldChar w:fldCharType="end"/>
            </w:r>
            <w:r w:rsidRPr="00971C80">
              <w:rPr>
                <w:sz w:val="20"/>
                <w:szCs w:val="16"/>
              </w:rPr>
              <w:t xml:space="preserve"> , where DCC Scheduled column </w:t>
            </w:r>
            <w:r w:rsidR="00D5616D" w:rsidRPr="00971C80">
              <w:rPr>
                <w:sz w:val="20"/>
                <w:szCs w:val="16"/>
              </w:rPr>
              <w:t xml:space="preserve">in table </w:t>
            </w:r>
            <w:r w:rsidRPr="00971C80">
              <w:rPr>
                <w:sz w:val="20"/>
                <w:szCs w:val="16"/>
              </w:rPr>
              <w:t>is set to “Yes”</w:t>
            </w:r>
          </w:p>
        </w:tc>
        <w:tc>
          <w:tcPr>
            <w:tcW w:w="774" w:type="pct"/>
          </w:tcPr>
          <w:p w14:paraId="4224CEDA"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sr:DSPScheduledServiceReferenceVariant</w:t>
            </w:r>
          </w:p>
          <w:p w14:paraId="1920526C" w14:textId="77777777" w:rsidR="00D938D3" w:rsidRPr="00971C80" w:rsidRDefault="00D938D3" w:rsidP="008A662B">
            <w:pPr>
              <w:spacing w:before="60" w:after="60"/>
              <w:jc w:val="left"/>
              <w:rPr>
                <w:sz w:val="20"/>
                <w:szCs w:val="20"/>
              </w:rPr>
            </w:pPr>
            <w:r w:rsidRPr="00971C80">
              <w:rPr>
                <w:rFonts w:eastAsiaTheme="minorHAnsi"/>
                <w:sz w:val="20"/>
                <w:szCs w:val="20"/>
                <w:lang w:eastAsia="en-GB"/>
              </w:rPr>
              <w:t>(Restriction of xs:string (Enumeration))</w:t>
            </w:r>
          </w:p>
        </w:tc>
        <w:tc>
          <w:tcPr>
            <w:tcW w:w="695" w:type="pct"/>
          </w:tcPr>
          <w:p w14:paraId="0806A8D1"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02871A85"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14110376"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16C33C8B" w14:textId="77777777" w:rsidTr="00400115">
        <w:trPr>
          <w:cantSplit/>
        </w:trPr>
        <w:tc>
          <w:tcPr>
            <w:tcW w:w="962" w:type="pct"/>
          </w:tcPr>
          <w:p w14:paraId="0658E11A" w14:textId="77777777" w:rsidR="00D938D3" w:rsidRPr="00971C80" w:rsidRDefault="00D938D3" w:rsidP="008A662B">
            <w:pPr>
              <w:spacing w:before="60" w:after="60"/>
              <w:jc w:val="left"/>
              <w:rPr>
                <w:sz w:val="20"/>
                <w:szCs w:val="20"/>
              </w:rPr>
            </w:pPr>
            <w:r w:rsidRPr="00971C80">
              <w:rPr>
                <w:sz w:val="20"/>
                <w:szCs w:val="20"/>
              </w:rPr>
              <w:t>DeviceID</w:t>
            </w:r>
          </w:p>
        </w:tc>
        <w:tc>
          <w:tcPr>
            <w:tcW w:w="1788" w:type="pct"/>
            <w:tcBorders>
              <w:bottom w:val="single" w:sz="4" w:space="0" w:color="auto"/>
            </w:tcBorders>
            <w:vAlign w:val="center"/>
          </w:tcPr>
          <w:p w14:paraId="1AC062D0" w14:textId="77777777" w:rsidR="00D938D3" w:rsidRPr="00971C80" w:rsidRDefault="00D938D3" w:rsidP="008A662B">
            <w:pPr>
              <w:spacing w:after="60"/>
              <w:contextualSpacing/>
              <w:jc w:val="left"/>
              <w:rPr>
                <w:sz w:val="20"/>
                <w:szCs w:val="20"/>
              </w:rPr>
            </w:pPr>
            <w:r w:rsidRPr="00971C80">
              <w:rPr>
                <w:sz w:val="20"/>
                <w:szCs w:val="20"/>
              </w:rPr>
              <w:t>This is the Device ID to which the D</w:t>
            </w:r>
            <w:r w:rsidR="007377BD" w:rsidRPr="00971C80">
              <w:rPr>
                <w:sz w:val="20"/>
                <w:szCs w:val="20"/>
              </w:rPr>
              <w:t>CC</w:t>
            </w:r>
            <w:r w:rsidRPr="00971C80">
              <w:rPr>
                <w:sz w:val="20"/>
                <w:szCs w:val="20"/>
              </w:rPr>
              <w:t xml:space="preserve"> Schedule is targeted.</w:t>
            </w:r>
          </w:p>
          <w:p w14:paraId="619B7A29" w14:textId="77777777" w:rsidR="00D938D3" w:rsidRPr="00971C80" w:rsidRDefault="00D938D3" w:rsidP="008A662B">
            <w:pPr>
              <w:jc w:val="left"/>
              <w:rPr>
                <w:sz w:val="20"/>
                <w:szCs w:val="20"/>
              </w:rPr>
            </w:pPr>
          </w:p>
        </w:tc>
        <w:tc>
          <w:tcPr>
            <w:tcW w:w="774" w:type="pct"/>
            <w:tcBorders>
              <w:bottom w:val="single" w:sz="4" w:space="0" w:color="auto"/>
            </w:tcBorders>
          </w:tcPr>
          <w:p w14:paraId="24AA645E" w14:textId="77777777" w:rsidR="00D938D3" w:rsidRPr="00971C80" w:rsidRDefault="00D938D3" w:rsidP="008A662B">
            <w:pPr>
              <w:spacing w:before="60" w:after="60"/>
              <w:jc w:val="left"/>
              <w:rPr>
                <w:sz w:val="20"/>
                <w:szCs w:val="20"/>
              </w:rPr>
            </w:pPr>
            <w:r w:rsidRPr="00971C80">
              <w:rPr>
                <w:sz w:val="20"/>
                <w:szCs w:val="20"/>
              </w:rPr>
              <w:t>sr:EUI</w:t>
            </w:r>
          </w:p>
          <w:p w14:paraId="37D92C16" w14:textId="519251DB" w:rsidR="00D938D3" w:rsidRPr="00971C80" w:rsidRDefault="003D6EC8" w:rsidP="00F63D66">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tc>
        <w:tc>
          <w:tcPr>
            <w:tcW w:w="695" w:type="pct"/>
          </w:tcPr>
          <w:p w14:paraId="217D1BD7"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57A1C465"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73F846DB" w14:textId="77777777" w:rsidR="00D938D3" w:rsidRPr="00971C80" w:rsidRDefault="00D938D3" w:rsidP="008A662B">
            <w:pPr>
              <w:spacing w:before="60" w:after="60"/>
              <w:jc w:val="left"/>
              <w:rPr>
                <w:sz w:val="20"/>
                <w:szCs w:val="20"/>
              </w:rPr>
            </w:pPr>
            <w:r w:rsidRPr="00971C80">
              <w:rPr>
                <w:sz w:val="20"/>
                <w:szCs w:val="20"/>
              </w:rPr>
              <w:t>N/A</w:t>
            </w:r>
          </w:p>
        </w:tc>
      </w:tr>
      <w:tr w:rsidR="00136041" w:rsidRPr="00971C80" w14:paraId="31785ED2" w14:textId="77777777" w:rsidTr="00400115">
        <w:trPr>
          <w:cantSplit/>
          <w:trHeight w:val="1004"/>
        </w:trPr>
        <w:tc>
          <w:tcPr>
            <w:tcW w:w="962" w:type="pct"/>
            <w:vMerge w:val="restart"/>
          </w:tcPr>
          <w:p w14:paraId="5AF65312" w14:textId="77777777" w:rsidR="00136041" w:rsidRPr="00971C80" w:rsidRDefault="00136041" w:rsidP="00F169F5">
            <w:pPr>
              <w:keepNext/>
              <w:spacing w:before="60" w:after="60"/>
              <w:jc w:val="left"/>
              <w:rPr>
                <w:sz w:val="20"/>
                <w:szCs w:val="20"/>
              </w:rPr>
            </w:pPr>
            <w:r w:rsidRPr="00971C80">
              <w:rPr>
                <w:sz w:val="20"/>
                <w:szCs w:val="20"/>
              </w:rPr>
              <w:t>Choice of Service Request XML Element to be Scheduled</w:t>
            </w:r>
          </w:p>
        </w:tc>
        <w:tc>
          <w:tcPr>
            <w:tcW w:w="1788" w:type="pct"/>
            <w:tcBorders>
              <w:bottom w:val="dashed" w:sz="4" w:space="0" w:color="auto"/>
            </w:tcBorders>
          </w:tcPr>
          <w:p w14:paraId="36DDCAAF" w14:textId="77777777" w:rsidR="00136041" w:rsidRPr="00971C80" w:rsidRDefault="00136041" w:rsidP="00F169F5">
            <w:pPr>
              <w:keepNext/>
              <w:contextualSpacing/>
              <w:jc w:val="left"/>
              <w:rPr>
                <w:sz w:val="20"/>
                <w:szCs w:val="20"/>
              </w:rPr>
            </w:pPr>
            <w:r w:rsidRPr="00971C80">
              <w:rPr>
                <w:sz w:val="20"/>
                <w:szCs w:val="20"/>
              </w:rPr>
              <w:t>Name and Request Data Items corresponding to D</w:t>
            </w:r>
            <w:r>
              <w:rPr>
                <w:sz w:val="20"/>
                <w:szCs w:val="20"/>
              </w:rPr>
              <w:t>SP</w:t>
            </w:r>
            <w:r w:rsidRPr="00971C80">
              <w:rPr>
                <w:sz w:val="20"/>
                <w:szCs w:val="20"/>
              </w:rPr>
              <w:t>ScheduledServiceReferenceVariant to be Scheduled</w:t>
            </w:r>
            <w:r>
              <w:rPr>
                <w:sz w:val="20"/>
                <w:szCs w:val="20"/>
              </w:rPr>
              <w:t>, choice of:</w:t>
            </w:r>
          </w:p>
        </w:tc>
        <w:tc>
          <w:tcPr>
            <w:tcW w:w="774" w:type="pct"/>
            <w:tcBorders>
              <w:bottom w:val="dashed" w:sz="4" w:space="0" w:color="auto"/>
            </w:tcBorders>
          </w:tcPr>
          <w:p w14:paraId="75B559B0" w14:textId="77777777" w:rsidR="00136041" w:rsidRDefault="00136041" w:rsidP="00F169F5">
            <w:pPr>
              <w:keepNext/>
              <w:jc w:val="left"/>
              <w:rPr>
                <w:sz w:val="20"/>
                <w:szCs w:val="20"/>
              </w:rPr>
            </w:pPr>
          </w:p>
          <w:p w14:paraId="493EA508" w14:textId="77777777" w:rsidR="00136041" w:rsidRDefault="00136041" w:rsidP="00F169F5">
            <w:pPr>
              <w:keepNext/>
              <w:contextualSpacing/>
              <w:jc w:val="left"/>
              <w:rPr>
                <w:sz w:val="20"/>
                <w:szCs w:val="20"/>
              </w:rPr>
            </w:pPr>
          </w:p>
          <w:p w14:paraId="034DF38F" w14:textId="77777777" w:rsidR="00136041" w:rsidRPr="00971C80" w:rsidRDefault="00136041" w:rsidP="00F169F5">
            <w:pPr>
              <w:keepNext/>
              <w:contextualSpacing/>
              <w:jc w:val="left"/>
              <w:rPr>
                <w:sz w:val="20"/>
                <w:szCs w:val="20"/>
              </w:rPr>
            </w:pPr>
          </w:p>
        </w:tc>
        <w:tc>
          <w:tcPr>
            <w:tcW w:w="695" w:type="pct"/>
            <w:vMerge w:val="restart"/>
          </w:tcPr>
          <w:p w14:paraId="60856BA5" w14:textId="77777777" w:rsidR="00136041" w:rsidRPr="00971C80" w:rsidRDefault="00136041" w:rsidP="00F169F5">
            <w:pPr>
              <w:keepNext/>
              <w:spacing w:before="60" w:after="60"/>
              <w:jc w:val="left"/>
              <w:rPr>
                <w:sz w:val="20"/>
                <w:szCs w:val="20"/>
              </w:rPr>
            </w:pPr>
            <w:r w:rsidRPr="00971C80">
              <w:rPr>
                <w:sz w:val="20"/>
                <w:szCs w:val="20"/>
              </w:rPr>
              <w:t>Yes</w:t>
            </w:r>
          </w:p>
        </w:tc>
        <w:tc>
          <w:tcPr>
            <w:tcW w:w="465" w:type="pct"/>
            <w:vMerge w:val="restart"/>
          </w:tcPr>
          <w:p w14:paraId="797F89B5" w14:textId="77777777" w:rsidR="00136041" w:rsidRPr="00971C80" w:rsidRDefault="00136041" w:rsidP="00F169F5">
            <w:pPr>
              <w:keepNext/>
              <w:spacing w:before="60" w:after="60"/>
              <w:jc w:val="left"/>
              <w:rPr>
                <w:sz w:val="20"/>
                <w:szCs w:val="20"/>
              </w:rPr>
            </w:pPr>
            <w:r w:rsidRPr="00971C80">
              <w:rPr>
                <w:sz w:val="20"/>
                <w:szCs w:val="20"/>
              </w:rPr>
              <w:t>None</w:t>
            </w:r>
          </w:p>
        </w:tc>
        <w:tc>
          <w:tcPr>
            <w:tcW w:w="316" w:type="pct"/>
            <w:vMerge w:val="restart"/>
          </w:tcPr>
          <w:p w14:paraId="2CD2E3C2" w14:textId="77777777" w:rsidR="00136041" w:rsidRPr="00971C80" w:rsidRDefault="00136041" w:rsidP="00F169F5">
            <w:pPr>
              <w:keepNext/>
              <w:spacing w:before="60" w:after="60"/>
              <w:jc w:val="left"/>
              <w:rPr>
                <w:sz w:val="20"/>
                <w:szCs w:val="20"/>
              </w:rPr>
            </w:pPr>
            <w:r w:rsidRPr="00971C80">
              <w:rPr>
                <w:sz w:val="20"/>
                <w:szCs w:val="20"/>
              </w:rPr>
              <w:t>N/A</w:t>
            </w:r>
          </w:p>
        </w:tc>
      </w:tr>
      <w:tr w:rsidR="00136041" w:rsidRPr="00971C80" w14:paraId="3DCD4A51" w14:textId="77777777" w:rsidTr="00400115">
        <w:trPr>
          <w:cantSplit/>
          <w:trHeight w:val="2041"/>
        </w:trPr>
        <w:tc>
          <w:tcPr>
            <w:tcW w:w="962" w:type="pct"/>
            <w:vMerge/>
          </w:tcPr>
          <w:p w14:paraId="71DA73DB" w14:textId="77777777" w:rsidR="00136041" w:rsidRPr="00971C80" w:rsidRDefault="00136041" w:rsidP="00244167">
            <w:pPr>
              <w:keepNext/>
              <w:spacing w:before="60" w:after="60"/>
              <w:jc w:val="left"/>
              <w:rPr>
                <w:sz w:val="20"/>
                <w:szCs w:val="20"/>
              </w:rPr>
            </w:pPr>
          </w:p>
        </w:tc>
        <w:tc>
          <w:tcPr>
            <w:tcW w:w="1788" w:type="pct"/>
            <w:tcBorders>
              <w:top w:val="dashed" w:sz="4" w:space="0" w:color="auto"/>
              <w:bottom w:val="dashed" w:sz="4" w:space="0" w:color="auto"/>
            </w:tcBorders>
          </w:tcPr>
          <w:p w14:paraId="649B8308" w14:textId="77777777" w:rsidR="00136041" w:rsidRPr="00A038FE" w:rsidRDefault="00136041" w:rsidP="00244167">
            <w:pPr>
              <w:keepNext/>
              <w:spacing w:before="120"/>
              <w:ind w:left="85" w:hanging="85"/>
              <w:jc w:val="left"/>
              <w:rPr>
                <w:sz w:val="20"/>
                <w:szCs w:val="20"/>
              </w:rPr>
            </w:pPr>
            <w:r w:rsidRPr="00A038FE">
              <w:rPr>
                <w:sz w:val="20"/>
                <w:szCs w:val="20"/>
              </w:rPr>
              <w:t>DSPRetrieveImportDailyReadLog</w:t>
            </w:r>
          </w:p>
          <w:p w14:paraId="3CFEA817" w14:textId="77777777" w:rsidR="00136041" w:rsidRPr="00A038FE" w:rsidRDefault="00136041" w:rsidP="00244167">
            <w:pPr>
              <w:keepNext/>
              <w:ind w:left="85" w:hanging="85"/>
              <w:jc w:val="left"/>
              <w:rPr>
                <w:sz w:val="20"/>
                <w:szCs w:val="20"/>
              </w:rPr>
            </w:pPr>
            <w:r w:rsidRPr="00A038FE">
              <w:rPr>
                <w:sz w:val="20"/>
                <w:szCs w:val="20"/>
              </w:rPr>
              <w:t>DSPRetrieveExportDailyReadLog</w:t>
            </w:r>
          </w:p>
          <w:p w14:paraId="10836090" w14:textId="77777777" w:rsidR="00136041" w:rsidRPr="00A038FE" w:rsidRDefault="00136041" w:rsidP="00244167">
            <w:pPr>
              <w:keepNext/>
              <w:ind w:left="85" w:hanging="85"/>
              <w:jc w:val="left"/>
              <w:rPr>
                <w:sz w:val="20"/>
                <w:szCs w:val="20"/>
              </w:rPr>
            </w:pPr>
            <w:r w:rsidRPr="00A038FE">
              <w:rPr>
                <w:sz w:val="20"/>
                <w:szCs w:val="20"/>
              </w:rPr>
              <w:t>DSPReadActiveImportProfileData</w:t>
            </w:r>
          </w:p>
          <w:p w14:paraId="1B1C1E80" w14:textId="77777777" w:rsidR="00136041" w:rsidRPr="00A038FE" w:rsidRDefault="00136041" w:rsidP="00244167">
            <w:pPr>
              <w:keepNext/>
              <w:ind w:left="85" w:hanging="85"/>
              <w:jc w:val="left"/>
              <w:rPr>
                <w:sz w:val="20"/>
                <w:szCs w:val="20"/>
              </w:rPr>
            </w:pPr>
            <w:r w:rsidRPr="00A038FE">
              <w:rPr>
                <w:sz w:val="20"/>
                <w:szCs w:val="20"/>
              </w:rPr>
              <w:t>DSPReadReactiveImportProfileData</w:t>
            </w:r>
          </w:p>
          <w:p w14:paraId="20CAD218" w14:textId="77777777" w:rsidR="00136041" w:rsidRPr="00A038FE" w:rsidRDefault="00136041" w:rsidP="00244167">
            <w:pPr>
              <w:keepNext/>
              <w:ind w:left="85" w:hanging="85"/>
              <w:jc w:val="left"/>
              <w:rPr>
                <w:sz w:val="20"/>
                <w:szCs w:val="20"/>
              </w:rPr>
            </w:pPr>
            <w:r w:rsidRPr="00A038FE">
              <w:rPr>
                <w:sz w:val="20"/>
                <w:szCs w:val="20"/>
              </w:rPr>
              <w:t>DSPReadExportProfileData</w:t>
            </w:r>
          </w:p>
          <w:p w14:paraId="1FEAA209" w14:textId="77777777" w:rsidR="00136041" w:rsidRPr="00A038FE" w:rsidRDefault="00136041" w:rsidP="00244167">
            <w:pPr>
              <w:keepNext/>
              <w:ind w:left="85" w:hanging="85"/>
              <w:jc w:val="left"/>
              <w:rPr>
                <w:sz w:val="20"/>
                <w:szCs w:val="20"/>
              </w:rPr>
            </w:pPr>
            <w:r w:rsidRPr="00A038FE">
              <w:rPr>
                <w:sz w:val="20"/>
                <w:szCs w:val="20"/>
              </w:rPr>
              <w:t>DSPReadNetworkData</w:t>
            </w:r>
          </w:p>
          <w:p w14:paraId="0756F968" w14:textId="77777777" w:rsidR="00136041" w:rsidRPr="00A038FE" w:rsidRDefault="00136041" w:rsidP="00244167">
            <w:pPr>
              <w:keepNext/>
              <w:ind w:left="85" w:hanging="85"/>
              <w:jc w:val="left"/>
              <w:rPr>
                <w:sz w:val="20"/>
                <w:szCs w:val="20"/>
              </w:rPr>
            </w:pPr>
            <w:r w:rsidRPr="00A038FE">
              <w:rPr>
                <w:sz w:val="20"/>
                <w:szCs w:val="20"/>
              </w:rPr>
              <w:t>DSPReadPrepaymentDailyReadLog</w:t>
            </w:r>
          </w:p>
          <w:p w14:paraId="2EAABEDC" w14:textId="77777777" w:rsidR="00136041" w:rsidRPr="00971C80" w:rsidRDefault="00136041" w:rsidP="00244167">
            <w:pPr>
              <w:keepNext/>
              <w:spacing w:after="120"/>
              <w:ind w:left="85" w:hanging="85"/>
              <w:jc w:val="left"/>
              <w:rPr>
                <w:sz w:val="20"/>
                <w:szCs w:val="20"/>
              </w:rPr>
            </w:pPr>
            <w:r w:rsidRPr="00A038FE">
              <w:rPr>
                <w:sz w:val="20"/>
                <w:szCs w:val="20"/>
              </w:rPr>
              <w:t>DSPRetrieveDailyConsumptionLog</w:t>
            </w:r>
          </w:p>
        </w:tc>
        <w:tc>
          <w:tcPr>
            <w:tcW w:w="774" w:type="pct"/>
            <w:tcBorders>
              <w:top w:val="dashed" w:sz="4" w:space="0" w:color="auto"/>
              <w:bottom w:val="dashed" w:sz="4" w:space="0" w:color="auto"/>
            </w:tcBorders>
          </w:tcPr>
          <w:p w14:paraId="6768BA9D" w14:textId="77777777" w:rsidR="00136041" w:rsidRDefault="00136041" w:rsidP="00244167">
            <w:pPr>
              <w:keepNext/>
              <w:contextualSpacing/>
              <w:jc w:val="left"/>
              <w:rPr>
                <w:sz w:val="20"/>
                <w:szCs w:val="20"/>
              </w:rPr>
            </w:pPr>
            <w:r w:rsidRPr="00D97BD4">
              <w:rPr>
                <w:sz w:val="20"/>
                <w:szCs w:val="20"/>
              </w:rPr>
              <w:t>sr:ReadLogPeriodOffset</w:t>
            </w:r>
          </w:p>
          <w:p w14:paraId="37CBF7D2" w14:textId="77777777" w:rsidR="00136041" w:rsidRDefault="00136041" w:rsidP="00244167">
            <w:pPr>
              <w:keepNext/>
              <w:jc w:val="left"/>
              <w:rPr>
                <w:sz w:val="20"/>
                <w:szCs w:val="20"/>
              </w:rPr>
            </w:pPr>
          </w:p>
          <w:p w14:paraId="26EF0483" w14:textId="77777777" w:rsidR="00136041" w:rsidRDefault="00136041" w:rsidP="00244167">
            <w:pPr>
              <w:keepNext/>
              <w:jc w:val="left"/>
              <w:rPr>
                <w:sz w:val="20"/>
                <w:szCs w:val="20"/>
              </w:rPr>
            </w:pPr>
          </w:p>
          <w:p w14:paraId="3A8CEB89" w14:textId="77777777" w:rsidR="00136041" w:rsidRPr="00971C80" w:rsidDel="00D97BD4" w:rsidRDefault="00136041" w:rsidP="00244167">
            <w:pPr>
              <w:keepNext/>
              <w:jc w:val="left"/>
              <w:rPr>
                <w:sz w:val="20"/>
                <w:szCs w:val="20"/>
              </w:rPr>
            </w:pPr>
          </w:p>
        </w:tc>
        <w:tc>
          <w:tcPr>
            <w:tcW w:w="695" w:type="pct"/>
            <w:vMerge/>
          </w:tcPr>
          <w:p w14:paraId="4B34A75B" w14:textId="77777777" w:rsidR="00136041" w:rsidRPr="00971C80" w:rsidRDefault="00136041" w:rsidP="00244167">
            <w:pPr>
              <w:keepNext/>
              <w:spacing w:before="60" w:after="60"/>
              <w:jc w:val="left"/>
              <w:rPr>
                <w:sz w:val="20"/>
                <w:szCs w:val="20"/>
              </w:rPr>
            </w:pPr>
          </w:p>
        </w:tc>
        <w:tc>
          <w:tcPr>
            <w:tcW w:w="465" w:type="pct"/>
            <w:vMerge/>
          </w:tcPr>
          <w:p w14:paraId="3E053DED" w14:textId="77777777" w:rsidR="00136041" w:rsidRPr="00971C80" w:rsidRDefault="00136041" w:rsidP="00244167">
            <w:pPr>
              <w:keepNext/>
              <w:spacing w:before="60" w:after="60"/>
              <w:jc w:val="left"/>
              <w:rPr>
                <w:sz w:val="20"/>
                <w:szCs w:val="20"/>
              </w:rPr>
            </w:pPr>
          </w:p>
        </w:tc>
        <w:tc>
          <w:tcPr>
            <w:tcW w:w="316" w:type="pct"/>
            <w:vMerge/>
          </w:tcPr>
          <w:p w14:paraId="6A258E34" w14:textId="77777777" w:rsidR="00136041" w:rsidRPr="00971C80" w:rsidRDefault="00136041" w:rsidP="00244167">
            <w:pPr>
              <w:keepNext/>
              <w:spacing w:before="60" w:after="60"/>
              <w:jc w:val="left"/>
              <w:rPr>
                <w:sz w:val="20"/>
                <w:szCs w:val="20"/>
              </w:rPr>
            </w:pPr>
          </w:p>
        </w:tc>
      </w:tr>
      <w:tr w:rsidR="00136041" w:rsidRPr="00971C80" w14:paraId="2CDE9478" w14:textId="77777777" w:rsidTr="00400115">
        <w:trPr>
          <w:cantSplit/>
          <w:trHeight w:val="1527"/>
        </w:trPr>
        <w:tc>
          <w:tcPr>
            <w:tcW w:w="962" w:type="pct"/>
            <w:vMerge/>
          </w:tcPr>
          <w:p w14:paraId="07A8CEB6" w14:textId="77777777" w:rsidR="00136041" w:rsidRPr="00971C80" w:rsidRDefault="00136041" w:rsidP="00244167">
            <w:pPr>
              <w:keepNext/>
              <w:spacing w:before="60" w:after="60"/>
              <w:jc w:val="left"/>
              <w:rPr>
                <w:sz w:val="20"/>
                <w:szCs w:val="20"/>
              </w:rPr>
            </w:pPr>
          </w:p>
        </w:tc>
        <w:tc>
          <w:tcPr>
            <w:tcW w:w="1788" w:type="pct"/>
            <w:tcBorders>
              <w:top w:val="dashed" w:sz="4" w:space="0" w:color="auto"/>
              <w:bottom w:val="dashed" w:sz="4" w:space="0" w:color="auto"/>
            </w:tcBorders>
          </w:tcPr>
          <w:p w14:paraId="720EC1F4" w14:textId="77777777" w:rsidR="00136041" w:rsidRPr="00A038FE" w:rsidRDefault="00136041" w:rsidP="00244167">
            <w:pPr>
              <w:keepNext/>
              <w:spacing w:before="120"/>
              <w:ind w:left="85" w:hanging="85"/>
              <w:jc w:val="left"/>
              <w:rPr>
                <w:sz w:val="20"/>
                <w:szCs w:val="20"/>
              </w:rPr>
            </w:pPr>
            <w:r w:rsidRPr="00A038FE">
              <w:rPr>
                <w:sz w:val="20"/>
                <w:szCs w:val="20"/>
              </w:rPr>
              <w:t>DSPReadMaximumDemandImportRegisters</w:t>
            </w:r>
          </w:p>
          <w:p w14:paraId="3B33A36E" w14:textId="77777777" w:rsidR="00136041" w:rsidRPr="00A038FE" w:rsidRDefault="00136041" w:rsidP="00244167">
            <w:pPr>
              <w:keepNext/>
              <w:ind w:left="85" w:hanging="85"/>
              <w:jc w:val="left"/>
              <w:rPr>
                <w:sz w:val="20"/>
                <w:szCs w:val="20"/>
              </w:rPr>
            </w:pPr>
            <w:r w:rsidRPr="00A038FE">
              <w:rPr>
                <w:sz w:val="20"/>
                <w:szCs w:val="20"/>
              </w:rPr>
              <w:t>DSPReadMaximumDemandExportRegisters</w:t>
            </w:r>
          </w:p>
          <w:p w14:paraId="47117B1E" w14:textId="77777777" w:rsidR="00136041" w:rsidRPr="00A038FE" w:rsidRDefault="00136041" w:rsidP="00244167">
            <w:pPr>
              <w:keepNext/>
              <w:ind w:left="85" w:hanging="85"/>
              <w:jc w:val="left"/>
              <w:rPr>
                <w:sz w:val="20"/>
                <w:szCs w:val="20"/>
              </w:rPr>
            </w:pPr>
            <w:r w:rsidRPr="00A038FE">
              <w:rPr>
                <w:sz w:val="20"/>
                <w:szCs w:val="20"/>
              </w:rPr>
              <w:t>DSPReadLoadLimit</w:t>
            </w:r>
            <w:r w:rsidR="00052E37">
              <w:rPr>
                <w:sz w:val="20"/>
                <w:szCs w:val="20"/>
              </w:rPr>
              <w:t>Data</w:t>
            </w:r>
          </w:p>
          <w:p w14:paraId="04AD04AB" w14:textId="77777777" w:rsidR="00136041" w:rsidRPr="00A038FE" w:rsidRDefault="00136041" w:rsidP="00244167">
            <w:pPr>
              <w:keepNext/>
              <w:spacing w:after="120"/>
              <w:ind w:left="85" w:hanging="85"/>
              <w:jc w:val="left"/>
              <w:rPr>
                <w:sz w:val="20"/>
                <w:szCs w:val="20"/>
              </w:rPr>
            </w:pPr>
            <w:r w:rsidRPr="00A038FE">
              <w:rPr>
                <w:sz w:val="20"/>
                <w:szCs w:val="20"/>
              </w:rPr>
              <w:t>DSPReadActivePowerImport</w:t>
            </w:r>
          </w:p>
        </w:tc>
        <w:tc>
          <w:tcPr>
            <w:tcW w:w="774" w:type="pct"/>
            <w:tcBorders>
              <w:top w:val="dashed" w:sz="4" w:space="0" w:color="auto"/>
              <w:bottom w:val="dashed" w:sz="4" w:space="0" w:color="auto"/>
            </w:tcBorders>
          </w:tcPr>
          <w:p w14:paraId="7C98D4A2" w14:textId="77777777" w:rsidR="00136041" w:rsidRDefault="00136041" w:rsidP="00244167">
            <w:pPr>
              <w:keepNext/>
              <w:jc w:val="left"/>
              <w:rPr>
                <w:sz w:val="20"/>
                <w:szCs w:val="20"/>
              </w:rPr>
            </w:pPr>
            <w:r>
              <w:rPr>
                <w:sz w:val="20"/>
                <w:szCs w:val="20"/>
              </w:rPr>
              <w:t>sr:</w:t>
            </w:r>
            <w:r w:rsidRPr="00D97BD4">
              <w:rPr>
                <w:sz w:val="20"/>
                <w:szCs w:val="20"/>
              </w:rPr>
              <w:t>DSPReadData</w:t>
            </w:r>
          </w:p>
          <w:p w14:paraId="0E2233C1" w14:textId="77777777" w:rsidR="00136041" w:rsidRDefault="00136041" w:rsidP="00244167">
            <w:pPr>
              <w:keepNext/>
              <w:jc w:val="left"/>
              <w:rPr>
                <w:sz w:val="20"/>
                <w:szCs w:val="20"/>
              </w:rPr>
            </w:pPr>
          </w:p>
          <w:p w14:paraId="512831FA" w14:textId="77777777" w:rsidR="00136041" w:rsidRDefault="00136041" w:rsidP="00244167">
            <w:pPr>
              <w:keepNext/>
              <w:jc w:val="left"/>
              <w:rPr>
                <w:sz w:val="20"/>
                <w:szCs w:val="20"/>
              </w:rPr>
            </w:pPr>
          </w:p>
          <w:p w14:paraId="0E122CE0" w14:textId="77777777" w:rsidR="00136041" w:rsidRDefault="00136041" w:rsidP="00244167">
            <w:pPr>
              <w:keepNext/>
              <w:jc w:val="left"/>
              <w:rPr>
                <w:sz w:val="20"/>
                <w:szCs w:val="20"/>
              </w:rPr>
            </w:pPr>
          </w:p>
          <w:p w14:paraId="6A5033D0" w14:textId="77777777" w:rsidR="00136041" w:rsidRPr="00D97BD4" w:rsidRDefault="00136041" w:rsidP="00244167">
            <w:pPr>
              <w:keepNext/>
              <w:jc w:val="left"/>
              <w:rPr>
                <w:sz w:val="20"/>
                <w:szCs w:val="20"/>
              </w:rPr>
            </w:pPr>
          </w:p>
        </w:tc>
        <w:tc>
          <w:tcPr>
            <w:tcW w:w="695" w:type="pct"/>
            <w:vMerge/>
          </w:tcPr>
          <w:p w14:paraId="21E0935F" w14:textId="77777777" w:rsidR="00136041" w:rsidRPr="00971C80" w:rsidRDefault="00136041" w:rsidP="00244167">
            <w:pPr>
              <w:keepNext/>
              <w:spacing w:before="60" w:after="60"/>
              <w:jc w:val="left"/>
              <w:rPr>
                <w:sz w:val="20"/>
                <w:szCs w:val="20"/>
              </w:rPr>
            </w:pPr>
          </w:p>
        </w:tc>
        <w:tc>
          <w:tcPr>
            <w:tcW w:w="465" w:type="pct"/>
            <w:vMerge/>
          </w:tcPr>
          <w:p w14:paraId="3F827110" w14:textId="77777777" w:rsidR="00136041" w:rsidRPr="00971C80" w:rsidRDefault="00136041" w:rsidP="00244167">
            <w:pPr>
              <w:keepNext/>
              <w:spacing w:before="60" w:after="60"/>
              <w:jc w:val="left"/>
              <w:rPr>
                <w:sz w:val="20"/>
                <w:szCs w:val="20"/>
              </w:rPr>
            </w:pPr>
          </w:p>
        </w:tc>
        <w:tc>
          <w:tcPr>
            <w:tcW w:w="316" w:type="pct"/>
            <w:vMerge/>
          </w:tcPr>
          <w:p w14:paraId="0A384C95" w14:textId="77777777" w:rsidR="00136041" w:rsidRPr="00971C80" w:rsidRDefault="00136041" w:rsidP="00244167">
            <w:pPr>
              <w:keepNext/>
              <w:spacing w:before="60" w:after="60"/>
              <w:jc w:val="left"/>
              <w:rPr>
                <w:sz w:val="20"/>
                <w:szCs w:val="20"/>
              </w:rPr>
            </w:pPr>
          </w:p>
        </w:tc>
      </w:tr>
      <w:tr w:rsidR="00136041" w:rsidRPr="00971C80" w14:paraId="351660A7" w14:textId="77777777" w:rsidTr="00400115">
        <w:trPr>
          <w:cantSplit/>
          <w:trHeight w:val="601"/>
        </w:trPr>
        <w:tc>
          <w:tcPr>
            <w:tcW w:w="962" w:type="pct"/>
            <w:vMerge/>
          </w:tcPr>
          <w:p w14:paraId="71F29D1A" w14:textId="77777777" w:rsidR="00136041" w:rsidRPr="00971C80" w:rsidRDefault="00136041" w:rsidP="008A662B">
            <w:pPr>
              <w:spacing w:before="60" w:after="60"/>
              <w:jc w:val="left"/>
              <w:rPr>
                <w:sz w:val="20"/>
                <w:szCs w:val="20"/>
              </w:rPr>
            </w:pPr>
          </w:p>
        </w:tc>
        <w:tc>
          <w:tcPr>
            <w:tcW w:w="1788" w:type="pct"/>
            <w:tcBorders>
              <w:top w:val="dashed" w:sz="4" w:space="0" w:color="auto"/>
            </w:tcBorders>
          </w:tcPr>
          <w:p w14:paraId="0381E2AA" w14:textId="77777777" w:rsidR="00136041" w:rsidRPr="00971C80" w:rsidRDefault="00136041" w:rsidP="00D97BD4">
            <w:pPr>
              <w:spacing w:before="120"/>
              <w:ind w:left="85" w:hanging="85"/>
              <w:jc w:val="left"/>
              <w:rPr>
                <w:sz w:val="20"/>
                <w:szCs w:val="20"/>
              </w:rPr>
            </w:pPr>
            <w:r w:rsidRPr="00A038FE">
              <w:rPr>
                <w:sz w:val="20"/>
                <w:szCs w:val="20"/>
              </w:rPr>
              <w:t>DSPRecordNetworkDataGAS</w:t>
            </w:r>
          </w:p>
          <w:p w14:paraId="28E13CBF" w14:textId="77777777" w:rsidR="00136041" w:rsidRPr="00A038FE" w:rsidRDefault="00136041" w:rsidP="00A038FE">
            <w:pPr>
              <w:spacing w:after="60"/>
              <w:contextualSpacing/>
              <w:jc w:val="left"/>
              <w:rPr>
                <w:sz w:val="20"/>
                <w:szCs w:val="20"/>
              </w:rPr>
            </w:pPr>
          </w:p>
        </w:tc>
        <w:tc>
          <w:tcPr>
            <w:tcW w:w="774" w:type="pct"/>
            <w:tcBorders>
              <w:top w:val="dashed" w:sz="4" w:space="0" w:color="auto"/>
            </w:tcBorders>
          </w:tcPr>
          <w:p w14:paraId="63E42C93" w14:textId="77777777" w:rsidR="00136041" w:rsidRDefault="00136041" w:rsidP="00D97BD4">
            <w:pPr>
              <w:spacing w:before="120"/>
              <w:jc w:val="left"/>
              <w:rPr>
                <w:sz w:val="20"/>
                <w:szCs w:val="20"/>
              </w:rPr>
            </w:pPr>
            <w:r w:rsidRPr="00D97BD4">
              <w:rPr>
                <w:sz w:val="20"/>
                <w:szCs w:val="20"/>
              </w:rPr>
              <w:t>sr:RecordNetworkDataGAS</w:t>
            </w:r>
          </w:p>
        </w:tc>
        <w:tc>
          <w:tcPr>
            <w:tcW w:w="695" w:type="pct"/>
            <w:vMerge/>
          </w:tcPr>
          <w:p w14:paraId="438EDE4A" w14:textId="77777777" w:rsidR="00136041" w:rsidRPr="00971C80" w:rsidRDefault="00136041" w:rsidP="008A662B">
            <w:pPr>
              <w:spacing w:before="60" w:after="60"/>
              <w:jc w:val="left"/>
              <w:rPr>
                <w:sz w:val="20"/>
                <w:szCs w:val="20"/>
              </w:rPr>
            </w:pPr>
          </w:p>
        </w:tc>
        <w:tc>
          <w:tcPr>
            <w:tcW w:w="465" w:type="pct"/>
            <w:vMerge/>
          </w:tcPr>
          <w:p w14:paraId="5AF2A362" w14:textId="77777777" w:rsidR="00136041" w:rsidRPr="00971C80" w:rsidRDefault="00136041" w:rsidP="008A662B">
            <w:pPr>
              <w:spacing w:before="60" w:after="60"/>
              <w:jc w:val="left"/>
              <w:rPr>
                <w:sz w:val="20"/>
                <w:szCs w:val="20"/>
              </w:rPr>
            </w:pPr>
          </w:p>
        </w:tc>
        <w:tc>
          <w:tcPr>
            <w:tcW w:w="316" w:type="pct"/>
            <w:vMerge/>
          </w:tcPr>
          <w:p w14:paraId="2972D306" w14:textId="77777777" w:rsidR="00136041" w:rsidRPr="00971C80" w:rsidRDefault="00136041" w:rsidP="008A662B">
            <w:pPr>
              <w:spacing w:before="60" w:after="60"/>
              <w:jc w:val="left"/>
              <w:rPr>
                <w:sz w:val="20"/>
                <w:szCs w:val="20"/>
              </w:rPr>
            </w:pPr>
          </w:p>
        </w:tc>
      </w:tr>
    </w:tbl>
    <w:p w14:paraId="3686A77B" w14:textId="00210C11" w:rsidR="003E71CE" w:rsidRPr="000B4DCD" w:rsidRDefault="003E71CE" w:rsidP="004705F3">
      <w:pPr>
        <w:pStyle w:val="Caption"/>
      </w:pPr>
      <w:bookmarkStart w:id="1177" w:name="_Toc50828950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157</w:t>
      </w:r>
      <w:r w:rsidR="00FB161A">
        <w:rPr>
          <w:noProof/>
        </w:rPr>
        <w:fldChar w:fldCharType="end"/>
      </w:r>
      <w:r>
        <w:t xml:space="preserve"> </w:t>
      </w:r>
      <w:r w:rsidRPr="000B4DCD">
        <w:t xml:space="preserve">: </w:t>
      </w:r>
      <w:r w:rsidR="00415302" w:rsidRPr="00971C80">
        <w:t xml:space="preserve">CreateSchedule </w:t>
      </w:r>
      <w:r>
        <w:t>(</w:t>
      </w:r>
      <w:r w:rsidR="00415302" w:rsidRPr="00F40545">
        <w:t>sr:DSPSchedule</w:t>
      </w:r>
      <w:r>
        <w:t>) data items</w:t>
      </w:r>
      <w:bookmarkEnd w:id="1177"/>
    </w:p>
    <w:p w14:paraId="66D3F817" w14:textId="77777777" w:rsidR="00D938D3" w:rsidRDefault="007901D8" w:rsidP="00D938D3">
      <w:r>
        <w:t>Each User shall set up separate Schedule IDs for each</w:t>
      </w:r>
      <w:r w:rsidRPr="007901D8">
        <w:t xml:space="preserve"> separate </w:t>
      </w:r>
      <w:r>
        <w:t xml:space="preserve">Request that they require to be scheduled by the DCC. </w:t>
      </w:r>
    </w:p>
    <w:p w14:paraId="6CE18576" w14:textId="77777777" w:rsidR="00D938D3" w:rsidRPr="00EA6BD0" w:rsidRDefault="00F000C9" w:rsidP="00F000C9">
      <w:pPr>
        <w:pStyle w:val="Heading4"/>
      </w:pPr>
      <w:r w:rsidRPr="00EA6BD0">
        <w:tab/>
        <w:t>Specific Validation for this Request</w:t>
      </w:r>
      <w:r w:rsidR="00D938D3" w:rsidRPr="00EA6BD0">
        <w:tab/>
      </w:r>
    </w:p>
    <w:p w14:paraId="22C9EA6B" w14:textId="77777777" w:rsidR="00D938D3" w:rsidRPr="00971C80" w:rsidRDefault="005E1DA6" w:rsidP="007F3480">
      <w:pPr>
        <w:jc w:val="left"/>
      </w:pPr>
      <w:r>
        <w:t>S</w:t>
      </w:r>
      <w:r w:rsidRPr="00971C80">
        <w:t xml:space="preserve">ee </w:t>
      </w:r>
      <w:r>
        <w:t>clause</w:t>
      </w:r>
      <w:r w:rsidRPr="00971C80">
        <w:t xml:space="preserve"> 3.2.5 for general validation applied to all Requests</w:t>
      </w:r>
      <w:r w:rsidRPr="005E1DA6" w:rsidDel="005E1DA6">
        <w:t xml:space="preserve"> </w:t>
      </w:r>
      <w:r>
        <w:t>(applicable to the Create Schedule and to the Scheduled Service Request) and clause 3.10.2</w:t>
      </w:r>
      <w:r w:rsidRPr="005E1DA6">
        <w:t xml:space="preserve"> </w:t>
      </w:r>
      <w:r>
        <w:t>for Create Schedule Device ID existence validation.</w:t>
      </w: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971C80" w:rsidRPr="00971C80" w14:paraId="5E699522" w14:textId="77777777" w:rsidTr="00400115">
        <w:tc>
          <w:tcPr>
            <w:tcW w:w="800" w:type="pct"/>
          </w:tcPr>
          <w:p w14:paraId="3732C9BD" w14:textId="77777777" w:rsidR="00D938D3" w:rsidRPr="00971C80" w:rsidRDefault="00D938D3" w:rsidP="00D938D3">
            <w:pPr>
              <w:spacing w:before="60" w:after="60"/>
              <w:jc w:val="left"/>
              <w:rPr>
                <w:b/>
                <w:sz w:val="20"/>
                <w:szCs w:val="20"/>
              </w:rPr>
            </w:pPr>
            <w:r w:rsidRPr="00971C80">
              <w:rPr>
                <w:b/>
                <w:sz w:val="20"/>
                <w:szCs w:val="20"/>
              </w:rPr>
              <w:t>Response Code</w:t>
            </w:r>
          </w:p>
        </w:tc>
        <w:tc>
          <w:tcPr>
            <w:tcW w:w="4200" w:type="pct"/>
          </w:tcPr>
          <w:p w14:paraId="32721A59" w14:textId="77777777" w:rsidR="00D938D3" w:rsidRPr="00971C80" w:rsidRDefault="00D938D3" w:rsidP="00D938D3">
            <w:pPr>
              <w:spacing w:before="60" w:after="60"/>
              <w:jc w:val="left"/>
              <w:rPr>
                <w:b/>
                <w:sz w:val="20"/>
                <w:szCs w:val="20"/>
              </w:rPr>
            </w:pPr>
            <w:r w:rsidRPr="00971C80">
              <w:rPr>
                <w:b/>
                <w:sz w:val="20"/>
                <w:szCs w:val="20"/>
              </w:rPr>
              <w:t>Response Code Description</w:t>
            </w:r>
          </w:p>
        </w:tc>
      </w:tr>
      <w:tr w:rsidR="00971C80" w:rsidRPr="00971C80" w14:paraId="3155432E" w14:textId="77777777" w:rsidTr="00400115">
        <w:trPr>
          <w:trHeight w:val="372"/>
        </w:trPr>
        <w:tc>
          <w:tcPr>
            <w:tcW w:w="800" w:type="pct"/>
          </w:tcPr>
          <w:p w14:paraId="138B1A29" w14:textId="77777777" w:rsidR="00D938D3" w:rsidRPr="00971C80" w:rsidRDefault="00D938D3" w:rsidP="00356402">
            <w:pPr>
              <w:spacing w:before="120" w:after="60" w:line="288" w:lineRule="auto"/>
              <w:jc w:val="left"/>
              <w:rPr>
                <w:sz w:val="20"/>
                <w:szCs w:val="20"/>
              </w:rPr>
            </w:pPr>
            <w:r w:rsidRPr="00971C80">
              <w:rPr>
                <w:sz w:val="20"/>
                <w:szCs w:val="20"/>
              </w:rPr>
              <w:t>E050101</w:t>
            </w:r>
          </w:p>
        </w:tc>
        <w:tc>
          <w:tcPr>
            <w:tcW w:w="4200" w:type="pct"/>
          </w:tcPr>
          <w:p w14:paraId="5A776472" w14:textId="77777777" w:rsidR="00BA0870" w:rsidRPr="00971C80" w:rsidRDefault="00BA0870" w:rsidP="00356402">
            <w:pPr>
              <w:spacing w:before="120" w:after="60"/>
              <w:jc w:val="left"/>
              <w:rPr>
                <w:sz w:val="20"/>
                <w:szCs w:val="20"/>
              </w:rPr>
            </w:pPr>
            <w:r w:rsidRPr="00971C80">
              <w:rPr>
                <w:sz w:val="20"/>
                <w:szCs w:val="20"/>
              </w:rPr>
              <w:t xml:space="preserve">The Schedule </w:t>
            </w:r>
            <w:r w:rsidR="00330111">
              <w:rPr>
                <w:sz w:val="20"/>
                <w:szCs w:val="20"/>
              </w:rPr>
              <w:t xml:space="preserve">Start </w:t>
            </w:r>
            <w:r w:rsidRPr="00971C80">
              <w:rPr>
                <w:sz w:val="20"/>
                <w:szCs w:val="20"/>
              </w:rPr>
              <w:t>Date is not a future date</w:t>
            </w:r>
          </w:p>
        </w:tc>
      </w:tr>
      <w:tr w:rsidR="00971C80" w:rsidRPr="00971C80" w14:paraId="60A903AA" w14:textId="77777777" w:rsidTr="00400115">
        <w:trPr>
          <w:trHeight w:val="372"/>
        </w:trPr>
        <w:tc>
          <w:tcPr>
            <w:tcW w:w="800" w:type="pct"/>
          </w:tcPr>
          <w:p w14:paraId="2EFF066A" w14:textId="77777777" w:rsidR="00D938D3" w:rsidRPr="00971C80" w:rsidRDefault="00D938D3" w:rsidP="00356402">
            <w:pPr>
              <w:spacing w:before="120" w:after="60" w:line="288" w:lineRule="auto"/>
              <w:jc w:val="left"/>
              <w:rPr>
                <w:sz w:val="20"/>
                <w:szCs w:val="20"/>
              </w:rPr>
            </w:pPr>
            <w:r w:rsidRPr="00971C80">
              <w:rPr>
                <w:sz w:val="20"/>
                <w:szCs w:val="20"/>
              </w:rPr>
              <w:t>E050102</w:t>
            </w:r>
          </w:p>
        </w:tc>
        <w:tc>
          <w:tcPr>
            <w:tcW w:w="4200" w:type="pct"/>
          </w:tcPr>
          <w:p w14:paraId="08A5EE06" w14:textId="77777777" w:rsidR="00BA0870" w:rsidRPr="00971C80" w:rsidRDefault="00BA0870" w:rsidP="00356402">
            <w:pPr>
              <w:spacing w:before="120" w:after="60"/>
              <w:jc w:val="left"/>
              <w:rPr>
                <w:sz w:val="20"/>
                <w:szCs w:val="20"/>
              </w:rPr>
            </w:pPr>
            <w:r w:rsidRPr="00971C80">
              <w:rPr>
                <w:sz w:val="20"/>
                <w:szCs w:val="20"/>
              </w:rPr>
              <w:t>The Schedule End Date is mandatory for User Role “OU”</w:t>
            </w:r>
          </w:p>
        </w:tc>
      </w:tr>
      <w:tr w:rsidR="00971C80" w:rsidRPr="00971C80" w14:paraId="057BA971" w14:textId="77777777" w:rsidTr="00400115">
        <w:trPr>
          <w:trHeight w:val="372"/>
        </w:trPr>
        <w:tc>
          <w:tcPr>
            <w:tcW w:w="800" w:type="pct"/>
          </w:tcPr>
          <w:p w14:paraId="4EFE8665" w14:textId="77777777" w:rsidR="00D938D3" w:rsidRPr="00971C80" w:rsidRDefault="00D938D3" w:rsidP="00356402">
            <w:pPr>
              <w:spacing w:before="120" w:after="60" w:line="288" w:lineRule="auto"/>
              <w:jc w:val="left"/>
              <w:rPr>
                <w:sz w:val="20"/>
                <w:szCs w:val="20"/>
              </w:rPr>
            </w:pPr>
            <w:r w:rsidRPr="00971C80">
              <w:rPr>
                <w:sz w:val="20"/>
                <w:szCs w:val="20"/>
              </w:rPr>
              <w:t>E050103</w:t>
            </w:r>
          </w:p>
        </w:tc>
        <w:tc>
          <w:tcPr>
            <w:tcW w:w="4200" w:type="pct"/>
          </w:tcPr>
          <w:p w14:paraId="1576B147" w14:textId="77777777" w:rsidR="00BA0870" w:rsidRPr="00971C80" w:rsidRDefault="00BA0870" w:rsidP="00356402">
            <w:pPr>
              <w:spacing w:before="120" w:after="60"/>
              <w:jc w:val="left"/>
              <w:rPr>
                <w:sz w:val="20"/>
                <w:szCs w:val="20"/>
              </w:rPr>
            </w:pPr>
            <w:r w:rsidRPr="00971C80">
              <w:rPr>
                <w:sz w:val="20"/>
                <w:szCs w:val="20"/>
              </w:rPr>
              <w:t>The Schedule End Date is earlier than the Schedule Start Date</w:t>
            </w:r>
          </w:p>
        </w:tc>
      </w:tr>
      <w:tr w:rsidR="00971C80" w:rsidRPr="00971C80" w14:paraId="0E5DF718" w14:textId="77777777" w:rsidTr="00400115">
        <w:trPr>
          <w:trHeight w:val="372"/>
        </w:trPr>
        <w:tc>
          <w:tcPr>
            <w:tcW w:w="800" w:type="pct"/>
          </w:tcPr>
          <w:p w14:paraId="742013D0" w14:textId="77777777" w:rsidR="00D938D3" w:rsidRPr="00971C80" w:rsidRDefault="00D938D3" w:rsidP="00356402">
            <w:pPr>
              <w:spacing w:before="120" w:after="60" w:line="288" w:lineRule="auto"/>
              <w:jc w:val="left"/>
              <w:rPr>
                <w:sz w:val="20"/>
                <w:szCs w:val="20"/>
              </w:rPr>
            </w:pPr>
            <w:r w:rsidRPr="00971C80">
              <w:rPr>
                <w:sz w:val="20"/>
                <w:szCs w:val="20"/>
              </w:rPr>
              <w:t>E050105</w:t>
            </w:r>
          </w:p>
        </w:tc>
        <w:tc>
          <w:tcPr>
            <w:tcW w:w="4200" w:type="pct"/>
          </w:tcPr>
          <w:p w14:paraId="0DA50282" w14:textId="77777777" w:rsidR="00BA0870" w:rsidRPr="00971C80" w:rsidRDefault="00BA0870" w:rsidP="00330111">
            <w:pPr>
              <w:spacing w:before="120" w:after="60"/>
              <w:jc w:val="left"/>
              <w:rPr>
                <w:bCs/>
                <w:sz w:val="20"/>
                <w:szCs w:val="20"/>
              </w:rPr>
            </w:pPr>
            <w:r w:rsidRPr="00971C80">
              <w:rPr>
                <w:bCs/>
                <w:sz w:val="20"/>
                <w:szCs w:val="20"/>
              </w:rPr>
              <w:t>The Service Request format does not match the Service Reference Variant in the DCC Schedule</w:t>
            </w:r>
            <w:r w:rsidR="00330111">
              <w:rPr>
                <w:bCs/>
                <w:sz w:val="20"/>
                <w:szCs w:val="20"/>
              </w:rPr>
              <w:t>. T</w:t>
            </w:r>
            <w:r w:rsidR="00330111" w:rsidRPr="00330111">
              <w:rPr>
                <w:bCs/>
                <w:sz w:val="20"/>
                <w:szCs w:val="20"/>
              </w:rPr>
              <w:t xml:space="preserve">he combination of DSPScheduledServiceReference and DSPScheduledServiceReferenceVariant is </w:t>
            </w:r>
            <w:r w:rsidR="00330111">
              <w:rPr>
                <w:bCs/>
                <w:sz w:val="20"/>
                <w:szCs w:val="20"/>
              </w:rPr>
              <w:t xml:space="preserve">not </w:t>
            </w:r>
            <w:r w:rsidR="00330111" w:rsidRPr="00330111">
              <w:rPr>
                <w:bCs/>
                <w:sz w:val="20"/>
                <w:szCs w:val="20"/>
              </w:rPr>
              <w:t>valid</w:t>
            </w:r>
          </w:p>
        </w:tc>
      </w:tr>
      <w:tr w:rsidR="00971C80" w:rsidRPr="00971C80" w14:paraId="7C3B4125" w14:textId="77777777" w:rsidTr="00400115">
        <w:trPr>
          <w:trHeight w:val="372"/>
        </w:trPr>
        <w:tc>
          <w:tcPr>
            <w:tcW w:w="800" w:type="pct"/>
          </w:tcPr>
          <w:p w14:paraId="45DCFA3B" w14:textId="77777777" w:rsidR="00D938D3" w:rsidRPr="00971C80" w:rsidRDefault="00D938D3" w:rsidP="00356402">
            <w:pPr>
              <w:spacing w:before="120" w:after="60" w:line="288" w:lineRule="auto"/>
              <w:jc w:val="left"/>
              <w:rPr>
                <w:sz w:val="20"/>
                <w:szCs w:val="20"/>
              </w:rPr>
            </w:pPr>
            <w:r w:rsidRPr="00971C80">
              <w:rPr>
                <w:sz w:val="20"/>
                <w:szCs w:val="20"/>
              </w:rPr>
              <w:t>E050107</w:t>
            </w:r>
          </w:p>
        </w:tc>
        <w:tc>
          <w:tcPr>
            <w:tcW w:w="4200" w:type="pct"/>
          </w:tcPr>
          <w:p w14:paraId="49789136" w14:textId="77777777" w:rsidR="00BA0870" w:rsidRPr="00971C80" w:rsidRDefault="00BA0870" w:rsidP="00BA0870">
            <w:pPr>
              <w:spacing w:before="60" w:after="60"/>
              <w:jc w:val="left"/>
              <w:rPr>
                <w:bCs/>
                <w:sz w:val="20"/>
                <w:szCs w:val="20"/>
              </w:rPr>
            </w:pPr>
            <w:r w:rsidRPr="00971C80">
              <w:rPr>
                <w:bCs/>
                <w:sz w:val="20"/>
                <w:szCs w:val="20"/>
              </w:rPr>
              <w:t>One of:</w:t>
            </w:r>
          </w:p>
          <w:p w14:paraId="31678E0C" w14:textId="77777777" w:rsidR="00BA0870" w:rsidRPr="00971C80" w:rsidRDefault="00BA0870" w:rsidP="00BA0870">
            <w:pPr>
              <w:spacing w:before="60" w:after="60"/>
              <w:jc w:val="left"/>
              <w:rPr>
                <w:bCs/>
                <w:sz w:val="20"/>
                <w:szCs w:val="20"/>
              </w:rPr>
            </w:pPr>
            <w:r w:rsidRPr="00971C80">
              <w:rPr>
                <w:bCs/>
                <w:sz w:val="20"/>
                <w:szCs w:val="20"/>
              </w:rPr>
              <w:t>•</w:t>
            </w:r>
            <w:r w:rsidRPr="00971C80">
              <w:rPr>
                <w:bCs/>
                <w:sz w:val="20"/>
                <w:szCs w:val="20"/>
              </w:rPr>
              <w:tab/>
              <w:t>User’s Role is U</w:t>
            </w:r>
            <w:r w:rsidR="004673EF">
              <w:rPr>
                <w:bCs/>
                <w:sz w:val="20"/>
                <w:szCs w:val="20"/>
              </w:rPr>
              <w:t xml:space="preserve">nknown </w:t>
            </w:r>
            <w:r w:rsidRPr="00971C80">
              <w:rPr>
                <w:bCs/>
                <w:sz w:val="20"/>
                <w:szCs w:val="20"/>
              </w:rPr>
              <w:t>R</w:t>
            </w:r>
            <w:r w:rsidR="004673EF">
              <w:rPr>
                <w:bCs/>
                <w:sz w:val="20"/>
                <w:szCs w:val="20"/>
              </w:rPr>
              <w:t xml:space="preserve">emote </w:t>
            </w:r>
            <w:r w:rsidRPr="00971C80">
              <w:rPr>
                <w:bCs/>
                <w:sz w:val="20"/>
                <w:szCs w:val="20"/>
              </w:rPr>
              <w:t>P</w:t>
            </w:r>
            <w:r w:rsidR="004673EF">
              <w:rPr>
                <w:bCs/>
                <w:sz w:val="20"/>
                <w:szCs w:val="20"/>
              </w:rPr>
              <w:t>arty</w:t>
            </w:r>
            <w:r w:rsidRPr="00971C80">
              <w:rPr>
                <w:bCs/>
                <w:sz w:val="20"/>
                <w:szCs w:val="20"/>
              </w:rPr>
              <w:t xml:space="preserve"> to the Device and the DCC Scheduled Service Response contains Sensitive data and Request does not</w:t>
            </w:r>
            <w:r w:rsidR="00C4755C">
              <w:rPr>
                <w:bCs/>
                <w:sz w:val="20"/>
                <w:szCs w:val="20"/>
              </w:rPr>
              <w:t xml:space="preserve"> </w:t>
            </w:r>
            <w:r w:rsidRPr="00971C80">
              <w:rPr>
                <w:bCs/>
                <w:sz w:val="20"/>
                <w:szCs w:val="20"/>
              </w:rPr>
              <w:t>include the User’s Key Agreement Public Security Credentials</w:t>
            </w:r>
          </w:p>
          <w:p w14:paraId="6CC13C7F" w14:textId="77777777" w:rsidR="00BA0870" w:rsidRPr="00971C80" w:rsidRDefault="00BA0870" w:rsidP="00BA0870">
            <w:pPr>
              <w:spacing w:before="60" w:after="60"/>
              <w:jc w:val="left"/>
              <w:rPr>
                <w:bCs/>
                <w:sz w:val="20"/>
                <w:szCs w:val="20"/>
              </w:rPr>
            </w:pPr>
            <w:r w:rsidRPr="00971C80">
              <w:rPr>
                <w:bCs/>
                <w:sz w:val="20"/>
                <w:szCs w:val="20"/>
              </w:rPr>
              <w:t>Or</w:t>
            </w:r>
          </w:p>
          <w:p w14:paraId="4C3AC1AE" w14:textId="77777777" w:rsidR="00BA0870" w:rsidRPr="00971C80" w:rsidRDefault="00BA0870" w:rsidP="00BA0870">
            <w:pPr>
              <w:spacing w:before="60" w:after="60"/>
              <w:jc w:val="left"/>
              <w:rPr>
                <w:bCs/>
                <w:sz w:val="20"/>
                <w:szCs w:val="20"/>
              </w:rPr>
            </w:pPr>
            <w:r w:rsidRPr="00971C80">
              <w:rPr>
                <w:bCs/>
                <w:sz w:val="20"/>
                <w:szCs w:val="20"/>
              </w:rPr>
              <w:t>•</w:t>
            </w:r>
            <w:r w:rsidRPr="00971C80">
              <w:rPr>
                <w:bCs/>
                <w:sz w:val="20"/>
                <w:szCs w:val="20"/>
              </w:rPr>
              <w:tab/>
              <w:t>User’s Role is K</w:t>
            </w:r>
            <w:r w:rsidR="004673EF">
              <w:rPr>
                <w:bCs/>
                <w:sz w:val="20"/>
                <w:szCs w:val="20"/>
              </w:rPr>
              <w:t xml:space="preserve">nown </w:t>
            </w:r>
            <w:r w:rsidRPr="00971C80">
              <w:rPr>
                <w:bCs/>
                <w:sz w:val="20"/>
                <w:szCs w:val="20"/>
              </w:rPr>
              <w:t>R</w:t>
            </w:r>
            <w:r w:rsidR="004673EF">
              <w:rPr>
                <w:bCs/>
                <w:sz w:val="20"/>
                <w:szCs w:val="20"/>
              </w:rPr>
              <w:t xml:space="preserve">emote </w:t>
            </w:r>
            <w:r w:rsidRPr="00971C80">
              <w:rPr>
                <w:bCs/>
                <w:sz w:val="20"/>
                <w:szCs w:val="20"/>
              </w:rPr>
              <w:t>P</w:t>
            </w:r>
            <w:r w:rsidR="004673EF">
              <w:rPr>
                <w:bCs/>
                <w:sz w:val="20"/>
                <w:szCs w:val="20"/>
              </w:rPr>
              <w:t>arty</w:t>
            </w:r>
            <w:r w:rsidRPr="00971C80">
              <w:rPr>
                <w:bCs/>
                <w:sz w:val="20"/>
                <w:szCs w:val="20"/>
              </w:rPr>
              <w:t xml:space="preserve"> to the Device and / or the DCC Scheduled Service Response doesn’t contain Sensitive data and Request includes the User’s Key Agreement Public Security Credentials</w:t>
            </w:r>
          </w:p>
          <w:p w14:paraId="05251FA2" w14:textId="77777777" w:rsidR="00BA0870" w:rsidRPr="00971C80" w:rsidRDefault="00BA0870" w:rsidP="00BA0870">
            <w:pPr>
              <w:spacing w:before="60" w:after="60"/>
              <w:jc w:val="left"/>
              <w:rPr>
                <w:bCs/>
                <w:sz w:val="20"/>
                <w:szCs w:val="20"/>
              </w:rPr>
            </w:pPr>
          </w:p>
        </w:tc>
      </w:tr>
      <w:tr w:rsidR="00135102" w:rsidRPr="00135102" w14:paraId="2FB1E874" w14:textId="77777777" w:rsidTr="00400115">
        <w:trPr>
          <w:trHeight w:val="372"/>
        </w:trPr>
        <w:tc>
          <w:tcPr>
            <w:tcW w:w="800" w:type="pct"/>
          </w:tcPr>
          <w:p w14:paraId="083F2A98" w14:textId="77777777" w:rsidR="00135102" w:rsidRPr="00971C80" w:rsidRDefault="00135102" w:rsidP="00356402">
            <w:pPr>
              <w:spacing w:before="120" w:after="60" w:line="288" w:lineRule="auto"/>
              <w:jc w:val="left"/>
              <w:rPr>
                <w:sz w:val="20"/>
                <w:szCs w:val="20"/>
              </w:rPr>
            </w:pPr>
            <w:r w:rsidRPr="00135102">
              <w:rPr>
                <w:sz w:val="20"/>
                <w:szCs w:val="20"/>
              </w:rPr>
              <w:t>E050108</w:t>
            </w:r>
          </w:p>
        </w:tc>
        <w:tc>
          <w:tcPr>
            <w:tcW w:w="4200" w:type="pct"/>
          </w:tcPr>
          <w:p w14:paraId="7A51D053" w14:textId="77777777" w:rsidR="00135102" w:rsidRPr="00135102" w:rsidRDefault="00135102" w:rsidP="008E3EC0">
            <w:pPr>
              <w:spacing w:before="120" w:after="60" w:line="288" w:lineRule="auto"/>
              <w:jc w:val="left"/>
              <w:rPr>
                <w:sz w:val="20"/>
                <w:szCs w:val="20"/>
              </w:rPr>
            </w:pPr>
            <w:r w:rsidRPr="00135102">
              <w:rPr>
                <w:sz w:val="20"/>
              </w:rPr>
              <w:t xml:space="preserve">Unable to create Schedule, because the User already owns 99 active DSP Schedules </w:t>
            </w:r>
            <w:r w:rsidR="000E54A4">
              <w:rPr>
                <w:sz w:val="20"/>
              </w:rPr>
              <w:t>for</w:t>
            </w:r>
            <w:r w:rsidR="000E54A4" w:rsidRPr="00135102">
              <w:rPr>
                <w:sz w:val="20"/>
              </w:rPr>
              <w:t xml:space="preserve"> </w:t>
            </w:r>
            <w:r w:rsidRPr="00135102">
              <w:rPr>
                <w:sz w:val="20"/>
              </w:rPr>
              <w:t>the Device</w:t>
            </w:r>
          </w:p>
        </w:tc>
      </w:tr>
      <w:tr w:rsidR="00135102" w:rsidRPr="00135102" w14:paraId="47D764B2" w14:textId="77777777" w:rsidTr="00400115">
        <w:trPr>
          <w:trHeight w:val="372"/>
        </w:trPr>
        <w:tc>
          <w:tcPr>
            <w:tcW w:w="800" w:type="pct"/>
          </w:tcPr>
          <w:p w14:paraId="572F7DFC" w14:textId="77777777" w:rsidR="00135102" w:rsidRPr="00971C80" w:rsidRDefault="00135102" w:rsidP="00356402">
            <w:pPr>
              <w:spacing w:before="120" w:after="60" w:line="288" w:lineRule="auto"/>
              <w:jc w:val="left"/>
              <w:rPr>
                <w:sz w:val="20"/>
                <w:szCs w:val="20"/>
              </w:rPr>
            </w:pPr>
            <w:r w:rsidRPr="00F169F5">
              <w:rPr>
                <w:sz w:val="20"/>
                <w:szCs w:val="20"/>
              </w:rPr>
              <w:t>E050109</w:t>
            </w:r>
          </w:p>
        </w:tc>
        <w:tc>
          <w:tcPr>
            <w:tcW w:w="4200" w:type="pct"/>
          </w:tcPr>
          <w:p w14:paraId="54011033" w14:textId="77777777" w:rsidR="00135102" w:rsidRPr="00135102" w:rsidRDefault="00135102" w:rsidP="00135102">
            <w:pPr>
              <w:spacing w:before="120" w:after="60" w:line="288" w:lineRule="auto"/>
              <w:jc w:val="left"/>
              <w:rPr>
                <w:sz w:val="20"/>
                <w:szCs w:val="20"/>
              </w:rPr>
            </w:pPr>
            <w:r w:rsidRPr="00135102">
              <w:rPr>
                <w:sz w:val="20"/>
              </w:rPr>
              <w:t>The</w:t>
            </w:r>
            <w:r w:rsidR="00C4755C">
              <w:rPr>
                <w:sz w:val="20"/>
              </w:rPr>
              <w:t xml:space="preserve"> </w:t>
            </w:r>
            <w:r w:rsidRPr="00135102">
              <w:rPr>
                <w:sz w:val="20"/>
              </w:rPr>
              <w:t>DSP Service Request format doesn’t match the DSP Service Reference Variant in the Create Schedule message</w:t>
            </w:r>
          </w:p>
        </w:tc>
      </w:tr>
    </w:tbl>
    <w:p w14:paraId="2D3ED748" w14:textId="77777777" w:rsidR="00D938D3" w:rsidRPr="00EA6BD0" w:rsidRDefault="00D938D3" w:rsidP="00F000C9">
      <w:pPr>
        <w:pStyle w:val="Heading4"/>
      </w:pPr>
      <w:r w:rsidRPr="00EA6BD0">
        <w:t>Specific Data Items in the Response</w:t>
      </w:r>
    </w:p>
    <w:p w14:paraId="5ED5BE18" w14:textId="77777777" w:rsidR="00D938D3" w:rsidRPr="00971C80" w:rsidRDefault="00D938D3" w:rsidP="00D938D3"/>
    <w:p w14:paraId="48EA8FDC" w14:textId="0ED88759" w:rsidR="00D938D3" w:rsidRPr="00971C80" w:rsidRDefault="00D938D3" w:rsidP="00D938D3">
      <w:r w:rsidRPr="00971C80">
        <w:t xml:space="preserve">The DCC shall return the following data items which are specific to this </w:t>
      </w:r>
      <w:r w:rsidR="00D91007" w:rsidRPr="00971C80">
        <w:t>Service R</w:t>
      </w:r>
      <w:r w:rsidRPr="00971C80">
        <w:t xml:space="preserve">equest </w:t>
      </w:r>
      <w:r w:rsidR="00D91007" w:rsidRPr="00971C80">
        <w:t xml:space="preserve">where a DCC Schedule is </w:t>
      </w:r>
      <w:r w:rsidR="00EA6C66" w:rsidRPr="00971C80">
        <w:t>successfully</w:t>
      </w:r>
      <w:r w:rsidR="00D91007" w:rsidRPr="00971C80">
        <w:t xml:space="preserve"> created within the DCC Systems</w:t>
      </w:r>
      <w:r w:rsidRPr="00971C80">
        <w:t>:</w:t>
      </w:r>
    </w:p>
    <w:p w14:paraId="699DCF66" w14:textId="77777777" w:rsidR="00D91007" w:rsidRPr="00971C80" w:rsidRDefault="00D91007" w:rsidP="00D938D3"/>
    <w:p w14:paraId="662A6C25" w14:textId="77777777" w:rsidR="00D91007" w:rsidRPr="00971C80" w:rsidRDefault="00D91007" w:rsidP="00D938D3">
      <w:r w:rsidRPr="00971C80">
        <w:t>DSPScheduleID</w:t>
      </w:r>
      <w:r w:rsidR="00C24E06"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47"/>
        <w:gridCol w:w="3682"/>
        <w:gridCol w:w="1390"/>
        <w:gridCol w:w="1096"/>
        <w:gridCol w:w="738"/>
        <w:gridCol w:w="563"/>
      </w:tblGrid>
      <w:tr w:rsidR="00971C80" w:rsidRPr="00971C80" w14:paraId="009A825B" w14:textId="77777777" w:rsidTr="00400115">
        <w:tc>
          <w:tcPr>
            <w:tcW w:w="858" w:type="pct"/>
          </w:tcPr>
          <w:p w14:paraId="0483BD75" w14:textId="77777777" w:rsidR="00D938D3" w:rsidRPr="00971C80" w:rsidRDefault="00D938D3" w:rsidP="00D938D3">
            <w:pPr>
              <w:jc w:val="left"/>
              <w:rPr>
                <w:b/>
                <w:sz w:val="20"/>
                <w:szCs w:val="20"/>
              </w:rPr>
            </w:pPr>
            <w:r w:rsidRPr="00971C80">
              <w:rPr>
                <w:b/>
                <w:sz w:val="20"/>
                <w:szCs w:val="20"/>
              </w:rPr>
              <w:t>Data Item</w:t>
            </w:r>
          </w:p>
        </w:tc>
        <w:tc>
          <w:tcPr>
            <w:tcW w:w="2042" w:type="pct"/>
            <w:vAlign w:val="center"/>
          </w:tcPr>
          <w:p w14:paraId="4D07E833" w14:textId="77777777" w:rsidR="00D938D3" w:rsidRPr="00971C80" w:rsidRDefault="00D938D3" w:rsidP="00D938D3">
            <w:pPr>
              <w:jc w:val="left"/>
              <w:rPr>
                <w:b/>
                <w:bCs/>
                <w:sz w:val="20"/>
                <w:szCs w:val="20"/>
              </w:rPr>
            </w:pPr>
            <w:r w:rsidRPr="00971C80">
              <w:rPr>
                <w:b/>
                <w:sz w:val="20"/>
                <w:szCs w:val="20"/>
              </w:rPr>
              <w:t>Description / Valid Set</w:t>
            </w:r>
          </w:p>
        </w:tc>
        <w:tc>
          <w:tcPr>
            <w:tcW w:w="771" w:type="pct"/>
            <w:hideMark/>
          </w:tcPr>
          <w:p w14:paraId="4363DD4B" w14:textId="77777777" w:rsidR="00D938D3" w:rsidRPr="00971C80" w:rsidRDefault="00D938D3" w:rsidP="00D938D3">
            <w:pPr>
              <w:jc w:val="left"/>
              <w:rPr>
                <w:b/>
                <w:sz w:val="20"/>
                <w:szCs w:val="20"/>
              </w:rPr>
            </w:pPr>
            <w:r w:rsidRPr="00971C80">
              <w:rPr>
                <w:b/>
                <w:sz w:val="20"/>
                <w:szCs w:val="20"/>
              </w:rPr>
              <w:t>Type</w:t>
            </w:r>
          </w:p>
        </w:tc>
        <w:tc>
          <w:tcPr>
            <w:tcW w:w="608" w:type="pct"/>
            <w:hideMark/>
          </w:tcPr>
          <w:p w14:paraId="692D6E3F" w14:textId="77777777" w:rsidR="00D938D3" w:rsidRPr="00971C80" w:rsidRDefault="00D938D3" w:rsidP="00D938D3">
            <w:pPr>
              <w:jc w:val="left"/>
              <w:rPr>
                <w:b/>
                <w:sz w:val="20"/>
                <w:szCs w:val="20"/>
              </w:rPr>
            </w:pPr>
            <w:r w:rsidRPr="00971C80">
              <w:rPr>
                <w:b/>
                <w:sz w:val="20"/>
                <w:szCs w:val="20"/>
              </w:rPr>
              <w:t>Mandatory</w:t>
            </w:r>
          </w:p>
        </w:tc>
        <w:tc>
          <w:tcPr>
            <w:tcW w:w="409" w:type="pct"/>
            <w:hideMark/>
          </w:tcPr>
          <w:p w14:paraId="0EEB453A" w14:textId="77777777" w:rsidR="00D938D3" w:rsidRPr="00971C80" w:rsidRDefault="00D938D3" w:rsidP="00D938D3">
            <w:pPr>
              <w:jc w:val="left"/>
              <w:rPr>
                <w:b/>
                <w:sz w:val="20"/>
                <w:szCs w:val="20"/>
              </w:rPr>
            </w:pPr>
            <w:r w:rsidRPr="00971C80">
              <w:rPr>
                <w:b/>
                <w:sz w:val="20"/>
                <w:szCs w:val="20"/>
              </w:rPr>
              <w:t>Default</w:t>
            </w:r>
          </w:p>
        </w:tc>
        <w:tc>
          <w:tcPr>
            <w:tcW w:w="312" w:type="pct"/>
          </w:tcPr>
          <w:p w14:paraId="72CB697B" w14:textId="77777777" w:rsidR="00D938D3" w:rsidRPr="00971C80" w:rsidRDefault="00D938D3" w:rsidP="00D938D3">
            <w:pPr>
              <w:jc w:val="left"/>
              <w:rPr>
                <w:b/>
                <w:sz w:val="20"/>
                <w:szCs w:val="20"/>
              </w:rPr>
            </w:pPr>
            <w:r w:rsidRPr="00971C80">
              <w:rPr>
                <w:b/>
                <w:sz w:val="20"/>
                <w:szCs w:val="20"/>
              </w:rPr>
              <w:t>Units</w:t>
            </w:r>
          </w:p>
        </w:tc>
      </w:tr>
      <w:tr w:rsidR="00D938D3" w:rsidRPr="00971C80" w14:paraId="78DBC91A" w14:textId="77777777" w:rsidTr="00400115">
        <w:tc>
          <w:tcPr>
            <w:tcW w:w="858" w:type="pct"/>
          </w:tcPr>
          <w:p w14:paraId="42879B79" w14:textId="77777777" w:rsidR="00D938D3" w:rsidRPr="00971C80" w:rsidRDefault="00D938D3" w:rsidP="00D938D3">
            <w:pPr>
              <w:spacing w:before="60" w:after="60"/>
              <w:jc w:val="left"/>
              <w:rPr>
                <w:sz w:val="20"/>
                <w:szCs w:val="20"/>
              </w:rPr>
            </w:pPr>
            <w:r w:rsidRPr="00971C80">
              <w:rPr>
                <w:sz w:val="20"/>
                <w:szCs w:val="20"/>
              </w:rPr>
              <w:t>DSPScheduleID</w:t>
            </w:r>
          </w:p>
        </w:tc>
        <w:tc>
          <w:tcPr>
            <w:tcW w:w="2042" w:type="pct"/>
          </w:tcPr>
          <w:p w14:paraId="6764568F" w14:textId="77777777" w:rsidR="00D938D3" w:rsidRPr="00971C80" w:rsidRDefault="00D938D3" w:rsidP="00331C61">
            <w:pPr>
              <w:spacing w:after="60"/>
              <w:contextualSpacing/>
              <w:jc w:val="left"/>
              <w:rPr>
                <w:sz w:val="20"/>
                <w:szCs w:val="20"/>
              </w:rPr>
            </w:pPr>
            <w:r w:rsidRPr="00971C80">
              <w:rPr>
                <w:sz w:val="20"/>
                <w:szCs w:val="20"/>
              </w:rPr>
              <w:t xml:space="preserve">Schedule ID generated by the </w:t>
            </w:r>
            <w:r w:rsidR="007F320D" w:rsidRPr="00971C80">
              <w:rPr>
                <w:sz w:val="20"/>
                <w:szCs w:val="20"/>
              </w:rPr>
              <w:t>DCC S</w:t>
            </w:r>
            <w:r w:rsidRPr="00971C80">
              <w:rPr>
                <w:sz w:val="20"/>
                <w:szCs w:val="20"/>
              </w:rPr>
              <w:t>ystem</w:t>
            </w:r>
            <w:r w:rsidR="007F320D" w:rsidRPr="00971C80">
              <w:rPr>
                <w:sz w:val="20"/>
                <w:szCs w:val="20"/>
              </w:rPr>
              <w:t>s</w:t>
            </w:r>
          </w:p>
          <w:p w14:paraId="0F599CF2" w14:textId="77777777" w:rsidR="00D938D3" w:rsidRPr="00971C80" w:rsidRDefault="00D938D3" w:rsidP="00331C61">
            <w:pPr>
              <w:spacing w:after="60"/>
              <w:contextualSpacing/>
              <w:jc w:val="left"/>
              <w:rPr>
                <w:sz w:val="20"/>
                <w:szCs w:val="20"/>
              </w:rPr>
            </w:pPr>
            <w:r w:rsidRPr="00971C80">
              <w:rPr>
                <w:sz w:val="20"/>
                <w:szCs w:val="20"/>
              </w:rPr>
              <w:t>Valid Set: &gt; 0</w:t>
            </w:r>
          </w:p>
          <w:p w14:paraId="7BE6A017" w14:textId="77777777" w:rsidR="007F320D" w:rsidRPr="00971C80" w:rsidRDefault="007F320D" w:rsidP="00331C61">
            <w:pPr>
              <w:spacing w:after="60"/>
              <w:contextualSpacing/>
              <w:jc w:val="left"/>
              <w:rPr>
                <w:sz w:val="20"/>
                <w:szCs w:val="20"/>
              </w:rPr>
            </w:pPr>
          </w:p>
        </w:tc>
        <w:tc>
          <w:tcPr>
            <w:tcW w:w="771" w:type="pct"/>
          </w:tcPr>
          <w:p w14:paraId="59988AB0" w14:textId="77777777" w:rsidR="00D938D3" w:rsidRPr="00971C80" w:rsidRDefault="00052E37" w:rsidP="00A04D07">
            <w:pPr>
              <w:spacing w:before="60" w:after="60"/>
              <w:jc w:val="left"/>
              <w:rPr>
                <w:sz w:val="20"/>
                <w:szCs w:val="20"/>
              </w:rPr>
            </w:pPr>
            <w:r w:rsidRPr="00052E37">
              <w:rPr>
                <w:sz w:val="20"/>
                <w:szCs w:val="20"/>
              </w:rPr>
              <w:t>sr:scheduleID</w:t>
            </w:r>
          </w:p>
        </w:tc>
        <w:tc>
          <w:tcPr>
            <w:tcW w:w="608" w:type="pct"/>
          </w:tcPr>
          <w:p w14:paraId="4C0D775A" w14:textId="77777777" w:rsidR="00D938D3" w:rsidRPr="00971C80" w:rsidRDefault="00D938D3" w:rsidP="00D938D3">
            <w:pPr>
              <w:spacing w:before="60" w:after="60"/>
              <w:jc w:val="left"/>
              <w:rPr>
                <w:sz w:val="20"/>
                <w:szCs w:val="20"/>
              </w:rPr>
            </w:pPr>
            <w:r w:rsidRPr="00971C80">
              <w:rPr>
                <w:sz w:val="20"/>
                <w:szCs w:val="20"/>
              </w:rPr>
              <w:t>Yes</w:t>
            </w:r>
          </w:p>
        </w:tc>
        <w:tc>
          <w:tcPr>
            <w:tcW w:w="409" w:type="pct"/>
          </w:tcPr>
          <w:p w14:paraId="3BA88360" w14:textId="77777777" w:rsidR="00D938D3" w:rsidRPr="00971C80" w:rsidRDefault="00D938D3" w:rsidP="00D938D3">
            <w:pPr>
              <w:spacing w:before="60" w:after="60"/>
              <w:jc w:val="left"/>
              <w:rPr>
                <w:sz w:val="20"/>
                <w:szCs w:val="20"/>
              </w:rPr>
            </w:pPr>
            <w:r w:rsidRPr="00971C80">
              <w:rPr>
                <w:sz w:val="20"/>
                <w:szCs w:val="20"/>
              </w:rPr>
              <w:t>None</w:t>
            </w:r>
          </w:p>
        </w:tc>
        <w:tc>
          <w:tcPr>
            <w:tcW w:w="312" w:type="pct"/>
          </w:tcPr>
          <w:p w14:paraId="4AC4BEE2" w14:textId="77777777" w:rsidR="00D938D3" w:rsidRPr="00971C80" w:rsidRDefault="00D938D3" w:rsidP="00D938D3">
            <w:pPr>
              <w:spacing w:before="60" w:after="60"/>
              <w:jc w:val="left"/>
              <w:rPr>
                <w:sz w:val="20"/>
                <w:szCs w:val="20"/>
              </w:rPr>
            </w:pPr>
            <w:r w:rsidRPr="00971C80">
              <w:rPr>
                <w:sz w:val="20"/>
                <w:szCs w:val="20"/>
              </w:rPr>
              <w:t>N/A</w:t>
            </w:r>
          </w:p>
        </w:tc>
      </w:tr>
    </w:tbl>
    <w:p w14:paraId="22BEE4F5" w14:textId="23CD2A64" w:rsidR="003E71CE" w:rsidRPr="000B4DCD" w:rsidRDefault="003E71CE" w:rsidP="004705F3">
      <w:pPr>
        <w:pStyle w:val="Caption"/>
      </w:pPr>
      <w:bookmarkStart w:id="1178" w:name="_Toc50828950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158</w:t>
      </w:r>
      <w:r w:rsidR="00FB161A">
        <w:rPr>
          <w:noProof/>
        </w:rPr>
        <w:fldChar w:fldCharType="end"/>
      </w:r>
      <w:r>
        <w:t xml:space="preserve"> </w:t>
      </w:r>
      <w:r w:rsidRPr="000B4DCD">
        <w:t xml:space="preserve">: </w:t>
      </w:r>
      <w:r w:rsidR="00415302" w:rsidRPr="00971C80">
        <w:t xml:space="preserve">DSPScheduleID </w:t>
      </w:r>
      <w:r>
        <w:t>d</w:t>
      </w:r>
      <w:r w:rsidR="00115324">
        <w:t>efinition</w:t>
      </w:r>
      <w:bookmarkEnd w:id="1178"/>
    </w:p>
    <w:p w14:paraId="10623DE2" w14:textId="77777777" w:rsidR="00D91007" w:rsidRPr="00971C80" w:rsidRDefault="00D91007" w:rsidP="00CD7708"/>
    <w:p w14:paraId="23ECC764" w14:textId="77777777" w:rsidR="00D91007" w:rsidRPr="00971C80" w:rsidRDefault="00D91007" w:rsidP="0021604B">
      <w:pPr>
        <w:jc w:val="center"/>
      </w:pPr>
    </w:p>
    <w:p w14:paraId="4DAA1B52" w14:textId="77777777" w:rsidR="000B60A3" w:rsidRPr="00971C80" w:rsidRDefault="00CD7708" w:rsidP="000B60A3">
      <w:pPr>
        <w:pStyle w:val="Heading3"/>
      </w:pPr>
      <w:bookmarkStart w:id="1179" w:name="_Toc398239408"/>
      <w:bookmarkStart w:id="1180" w:name="_Toc395287622"/>
      <w:r w:rsidRPr="00971C80">
        <w:br w:type="page"/>
      </w:r>
      <w:bookmarkStart w:id="1181" w:name="_Toc398808662"/>
      <w:bookmarkStart w:id="1182" w:name="_Toc489860735"/>
      <w:bookmarkStart w:id="1183" w:name="_Toc506336109"/>
      <w:bookmarkStart w:id="1184" w:name="_Toc509172465"/>
      <w:r w:rsidR="000B60A3" w:rsidRPr="00971C80">
        <w:t>Read Schedule</w:t>
      </w:r>
      <w:bookmarkEnd w:id="1181"/>
      <w:bookmarkEnd w:id="1182"/>
      <w:bookmarkEnd w:id="1183"/>
      <w:bookmarkEnd w:id="1184"/>
    </w:p>
    <w:p w14:paraId="11E70A62"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71C80" w:rsidRPr="00971C80" w14:paraId="39701106" w14:textId="77777777" w:rsidTr="00400115">
        <w:trPr>
          <w:trHeight w:val="425"/>
        </w:trPr>
        <w:tc>
          <w:tcPr>
            <w:tcW w:w="1500" w:type="pct"/>
            <w:vAlign w:val="center"/>
          </w:tcPr>
          <w:p w14:paraId="67861329"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1D9A09A0"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ReadSchedule</w:t>
            </w:r>
          </w:p>
        </w:tc>
      </w:tr>
      <w:tr w:rsidR="00971C80" w:rsidRPr="00971C80" w14:paraId="52DA7AEE" w14:textId="77777777" w:rsidTr="00400115">
        <w:trPr>
          <w:trHeight w:val="425"/>
        </w:trPr>
        <w:tc>
          <w:tcPr>
            <w:tcW w:w="1500" w:type="pct"/>
            <w:vAlign w:val="center"/>
          </w:tcPr>
          <w:p w14:paraId="1B49DB1D"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7B67A965"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5.2</w:t>
            </w:r>
          </w:p>
        </w:tc>
      </w:tr>
      <w:tr w:rsidR="00971C80" w:rsidRPr="00971C80" w14:paraId="0E566BC7" w14:textId="77777777" w:rsidTr="00400115">
        <w:trPr>
          <w:trHeight w:val="425"/>
        </w:trPr>
        <w:tc>
          <w:tcPr>
            <w:tcW w:w="1500" w:type="pct"/>
            <w:vAlign w:val="center"/>
          </w:tcPr>
          <w:p w14:paraId="22AAE463"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11088156" w14:textId="77777777" w:rsidR="000B60A3" w:rsidRPr="00971C80" w:rsidRDefault="000B60A3" w:rsidP="000B60A3">
            <w:pPr>
              <w:spacing w:before="60" w:after="60"/>
              <w:contextualSpacing/>
              <w:jc w:val="left"/>
              <w:rPr>
                <w:sz w:val="20"/>
                <w:szCs w:val="20"/>
              </w:rPr>
            </w:pPr>
            <w:r w:rsidRPr="00971C80">
              <w:rPr>
                <w:sz w:val="20"/>
                <w:szCs w:val="20"/>
              </w:rPr>
              <w:t>5.2</w:t>
            </w:r>
          </w:p>
        </w:tc>
      </w:tr>
      <w:tr w:rsidR="00971C80" w:rsidRPr="00971C80" w14:paraId="508DA493" w14:textId="77777777" w:rsidTr="00400115">
        <w:trPr>
          <w:trHeight w:val="425"/>
        </w:trPr>
        <w:tc>
          <w:tcPr>
            <w:tcW w:w="1500" w:type="pct"/>
            <w:vAlign w:val="center"/>
          </w:tcPr>
          <w:p w14:paraId="2471793A"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304467EF"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4B5408B3" w14:textId="77777777" w:rsidR="000B60A3" w:rsidRPr="00971C80" w:rsidRDefault="000B60A3" w:rsidP="000B60A3">
            <w:pPr>
              <w:spacing w:before="60" w:after="60"/>
              <w:contextualSpacing/>
              <w:jc w:val="left"/>
              <w:rPr>
                <w:sz w:val="20"/>
                <w:szCs w:val="20"/>
              </w:rPr>
            </w:pPr>
            <w:r w:rsidRPr="00971C80">
              <w:rPr>
                <w:sz w:val="20"/>
                <w:szCs w:val="20"/>
              </w:rPr>
              <w:t>Export Supplier (ES)</w:t>
            </w:r>
          </w:p>
          <w:p w14:paraId="71DEA2CD"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05188245"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184A44D8" w14:textId="77777777" w:rsidR="000B60A3" w:rsidRPr="00971C80" w:rsidRDefault="000B60A3" w:rsidP="000B60A3">
            <w:pPr>
              <w:spacing w:before="60" w:after="60"/>
              <w:contextualSpacing/>
              <w:jc w:val="left"/>
              <w:rPr>
                <w:sz w:val="20"/>
                <w:szCs w:val="20"/>
              </w:rPr>
            </w:pPr>
            <w:r w:rsidRPr="00971C80">
              <w:rPr>
                <w:sz w:val="20"/>
                <w:szCs w:val="20"/>
              </w:rPr>
              <w:t>Gas Transporter (GT)</w:t>
            </w:r>
          </w:p>
          <w:p w14:paraId="743FD9A6" w14:textId="77777777" w:rsidR="000B60A3" w:rsidRPr="00971C80" w:rsidRDefault="000B60A3" w:rsidP="000B60A3">
            <w:pPr>
              <w:spacing w:before="60" w:after="60"/>
              <w:contextualSpacing/>
              <w:jc w:val="left"/>
              <w:rPr>
                <w:sz w:val="20"/>
                <w:szCs w:val="20"/>
              </w:rPr>
            </w:pPr>
            <w:r w:rsidRPr="00971C80">
              <w:rPr>
                <w:sz w:val="20"/>
                <w:szCs w:val="20"/>
              </w:rPr>
              <w:t>Other User (OU)</w:t>
            </w:r>
          </w:p>
        </w:tc>
      </w:tr>
      <w:tr w:rsidR="00971C80" w:rsidRPr="00971C80" w14:paraId="329AFAA4" w14:textId="77777777" w:rsidTr="00400115">
        <w:trPr>
          <w:trHeight w:val="425"/>
        </w:trPr>
        <w:tc>
          <w:tcPr>
            <w:tcW w:w="1500" w:type="pct"/>
            <w:vAlign w:val="center"/>
          </w:tcPr>
          <w:p w14:paraId="64EF6B33"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4FF06E86"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55CCF334" w14:textId="77777777" w:rsidR="000B60A3" w:rsidRPr="00971C80" w:rsidRDefault="000B60A3" w:rsidP="000B60A3">
            <w:pPr>
              <w:spacing w:before="60" w:after="60"/>
              <w:contextualSpacing/>
              <w:jc w:val="left"/>
              <w:rPr>
                <w:sz w:val="20"/>
                <w:szCs w:val="20"/>
              </w:rPr>
            </w:pPr>
          </w:p>
        </w:tc>
      </w:tr>
      <w:tr w:rsidR="00971C80" w:rsidRPr="00971C80" w14:paraId="777D87A7" w14:textId="77777777" w:rsidTr="00400115">
        <w:trPr>
          <w:trHeight w:val="425"/>
        </w:trPr>
        <w:tc>
          <w:tcPr>
            <w:tcW w:w="1500" w:type="pct"/>
            <w:vAlign w:val="center"/>
          </w:tcPr>
          <w:p w14:paraId="7E8E3CDE"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31C201F1"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7AD1469A" w14:textId="77777777" w:rsidR="000B60A3" w:rsidRPr="00971C80" w:rsidDel="00753D48" w:rsidRDefault="000B60A3" w:rsidP="000B60A3">
            <w:pPr>
              <w:spacing w:before="60" w:after="60"/>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 </w:t>
            </w:r>
          </w:p>
          <w:p w14:paraId="498E69CC" w14:textId="77777777" w:rsidR="000B60A3" w:rsidRPr="00971C80" w:rsidRDefault="000B60A3" w:rsidP="000B60A3">
            <w:pPr>
              <w:spacing w:before="60" w:after="60"/>
              <w:contextualSpacing/>
              <w:jc w:val="left"/>
              <w:rPr>
                <w:sz w:val="20"/>
                <w:szCs w:val="20"/>
              </w:rPr>
            </w:pPr>
          </w:p>
        </w:tc>
      </w:tr>
      <w:tr w:rsidR="00971C80" w:rsidRPr="00971C80" w14:paraId="0836CEF3" w14:textId="77777777" w:rsidTr="00400115">
        <w:trPr>
          <w:trHeight w:val="425"/>
        </w:trPr>
        <w:tc>
          <w:tcPr>
            <w:tcW w:w="1500" w:type="pct"/>
            <w:vAlign w:val="center"/>
          </w:tcPr>
          <w:p w14:paraId="25CA1BFD"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55A07860"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E4F3B90" w14:textId="77777777" w:rsidTr="00400115">
        <w:trPr>
          <w:trHeight w:val="425"/>
        </w:trPr>
        <w:tc>
          <w:tcPr>
            <w:tcW w:w="1500" w:type="pct"/>
            <w:vAlign w:val="center"/>
          </w:tcPr>
          <w:p w14:paraId="39ADEC1C"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6047D1FA"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7D7B239" w14:textId="77777777" w:rsidTr="00400115">
        <w:trPr>
          <w:trHeight w:val="425"/>
        </w:trPr>
        <w:tc>
          <w:tcPr>
            <w:tcW w:w="1500" w:type="pct"/>
            <w:vAlign w:val="center"/>
          </w:tcPr>
          <w:p w14:paraId="00ACD1B1"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00F526A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DF8CF47" w14:textId="77777777" w:rsidTr="00400115">
        <w:trPr>
          <w:trHeight w:val="425"/>
        </w:trPr>
        <w:tc>
          <w:tcPr>
            <w:tcW w:w="1500" w:type="pct"/>
            <w:vAlign w:val="center"/>
          </w:tcPr>
          <w:p w14:paraId="08DD21D7"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2667FA44" w14:textId="77777777" w:rsidR="000B60A3" w:rsidRPr="00971C80" w:rsidRDefault="000B60A3" w:rsidP="000B60A3">
            <w:pPr>
              <w:spacing w:before="60" w:after="60"/>
              <w:contextualSpacing/>
              <w:jc w:val="left"/>
              <w:rPr>
                <w:bCs/>
                <w:sz w:val="20"/>
                <w:szCs w:val="20"/>
              </w:rPr>
            </w:pPr>
            <w:r w:rsidRPr="00971C80">
              <w:rPr>
                <w:sz w:val="20"/>
                <w:szCs w:val="20"/>
              </w:rPr>
              <w:t>8 - DCC Only</w:t>
            </w:r>
          </w:p>
        </w:tc>
      </w:tr>
      <w:tr w:rsidR="00971C80" w:rsidRPr="00971C80" w14:paraId="3B268E4C" w14:textId="77777777" w:rsidTr="00400115">
        <w:trPr>
          <w:trHeight w:val="425"/>
        </w:trPr>
        <w:tc>
          <w:tcPr>
            <w:tcW w:w="1500" w:type="pct"/>
            <w:vAlign w:val="center"/>
          </w:tcPr>
          <w:p w14:paraId="4D34C90F"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7D121E6F" w14:textId="7A1F5313"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71D07DD9" w14:textId="77777777" w:rsidTr="00400115">
        <w:trPr>
          <w:trHeight w:val="425"/>
        </w:trPr>
        <w:tc>
          <w:tcPr>
            <w:tcW w:w="1500" w:type="pct"/>
            <w:vAlign w:val="center"/>
          </w:tcPr>
          <w:p w14:paraId="512DCAC2"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64C84373"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4858A7C2" w14:textId="77777777" w:rsidTr="00400115">
        <w:trPr>
          <w:trHeight w:val="425"/>
        </w:trPr>
        <w:tc>
          <w:tcPr>
            <w:tcW w:w="1500" w:type="pct"/>
            <w:vAlign w:val="center"/>
          </w:tcPr>
          <w:p w14:paraId="6678DD53"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45CF9DC8" w14:textId="3B66435C"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48E4D952" w14:textId="77777777" w:rsidR="001A520A" w:rsidRPr="00971C80" w:rsidRDefault="001A520A" w:rsidP="00AB3A89">
            <w:pPr>
              <w:pStyle w:val="ListParagraph"/>
              <w:numPr>
                <w:ilvl w:val="0"/>
                <w:numId w:val="108"/>
              </w:numPr>
              <w:rPr>
                <w:sz w:val="20"/>
                <w:szCs w:val="20"/>
              </w:rPr>
            </w:pPr>
            <w:r w:rsidRPr="00971C80">
              <w:rPr>
                <w:sz w:val="20"/>
                <w:szCs w:val="20"/>
              </w:rPr>
              <w:t xml:space="preserve">Response to a </w:t>
            </w:r>
            <w:r w:rsidR="00AC782F" w:rsidRPr="00971C80">
              <w:rPr>
                <w:sz w:val="20"/>
                <w:szCs w:val="20"/>
              </w:rPr>
              <w:t>Non</w:t>
            </w:r>
            <w:r w:rsidR="00AC782F">
              <w:rPr>
                <w:sz w:val="20"/>
                <w:szCs w:val="20"/>
              </w:rPr>
              <w:t>-</w:t>
            </w:r>
            <w:r w:rsidRPr="00971C80">
              <w:rPr>
                <w:sz w:val="20"/>
                <w:szCs w:val="20"/>
              </w:rPr>
              <w:t>Device Service Request</w:t>
            </w:r>
          </w:p>
          <w:p w14:paraId="0E720C90" w14:textId="77777777" w:rsidR="000B60A3" w:rsidRPr="00971C80" w:rsidRDefault="000B60A3" w:rsidP="000B60A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2628D94B" w14:textId="77777777" w:rsidTr="00400115">
        <w:trPr>
          <w:trHeight w:val="425"/>
        </w:trPr>
        <w:tc>
          <w:tcPr>
            <w:tcW w:w="1500" w:type="pct"/>
            <w:vAlign w:val="center"/>
          </w:tcPr>
          <w:p w14:paraId="0C28A734"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0EA334AF" w14:textId="10E003FF"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3F5AD4" w:rsidRPr="00971C80" w14:paraId="6CFFBFE6" w14:textId="77777777" w:rsidTr="00400115">
        <w:trPr>
          <w:trHeight w:val="425"/>
        </w:trPr>
        <w:tc>
          <w:tcPr>
            <w:tcW w:w="1500" w:type="pct"/>
            <w:vAlign w:val="center"/>
          </w:tcPr>
          <w:p w14:paraId="0824E32C" w14:textId="77777777" w:rsidR="003F5AD4" w:rsidRPr="00971C80" w:rsidRDefault="003F5AD4" w:rsidP="00F64DC5">
            <w:pPr>
              <w:spacing w:before="60" w:after="60"/>
              <w:contextualSpacing/>
              <w:jc w:val="left"/>
              <w:rPr>
                <w:b/>
                <w:sz w:val="20"/>
                <w:szCs w:val="20"/>
              </w:rPr>
            </w:pPr>
            <w:r>
              <w:rPr>
                <w:b/>
                <w:sz w:val="20"/>
                <w:szCs w:val="20"/>
              </w:rPr>
              <w:t>GBCS Cross Reference</w:t>
            </w:r>
          </w:p>
        </w:tc>
        <w:tc>
          <w:tcPr>
            <w:tcW w:w="1750" w:type="pct"/>
            <w:vAlign w:val="center"/>
          </w:tcPr>
          <w:p w14:paraId="0A2BC90F" w14:textId="77777777" w:rsidR="003F5AD4" w:rsidRPr="00971C80" w:rsidRDefault="003F5AD4" w:rsidP="00F64DC5">
            <w:pPr>
              <w:spacing w:before="60" w:after="60"/>
              <w:contextualSpacing/>
              <w:jc w:val="left"/>
              <w:rPr>
                <w:sz w:val="20"/>
                <w:szCs w:val="20"/>
              </w:rPr>
            </w:pPr>
            <w:r>
              <w:rPr>
                <w:sz w:val="20"/>
                <w:szCs w:val="20"/>
              </w:rPr>
              <w:t>Electricity</w:t>
            </w:r>
          </w:p>
        </w:tc>
        <w:tc>
          <w:tcPr>
            <w:tcW w:w="1750" w:type="pct"/>
            <w:vAlign w:val="center"/>
          </w:tcPr>
          <w:p w14:paraId="4CCCEF28" w14:textId="77777777" w:rsidR="003F5AD4" w:rsidRPr="00971C80" w:rsidRDefault="003F5AD4" w:rsidP="00F64DC5">
            <w:pPr>
              <w:spacing w:before="60" w:after="60"/>
              <w:contextualSpacing/>
              <w:jc w:val="left"/>
              <w:rPr>
                <w:sz w:val="20"/>
                <w:szCs w:val="20"/>
              </w:rPr>
            </w:pPr>
            <w:r>
              <w:rPr>
                <w:sz w:val="20"/>
                <w:szCs w:val="20"/>
              </w:rPr>
              <w:t>Gas</w:t>
            </w:r>
          </w:p>
        </w:tc>
      </w:tr>
      <w:tr w:rsidR="00963AD3" w:rsidRPr="00971C80" w14:paraId="1688F35D" w14:textId="77777777" w:rsidTr="00400115">
        <w:trPr>
          <w:trHeight w:val="425"/>
        </w:trPr>
        <w:tc>
          <w:tcPr>
            <w:tcW w:w="1500" w:type="pct"/>
            <w:vAlign w:val="center"/>
          </w:tcPr>
          <w:p w14:paraId="2A71C9C0" w14:textId="77777777" w:rsidR="00963AD3" w:rsidRDefault="00963AD3"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A559381" w14:textId="77777777" w:rsidR="00963AD3" w:rsidRPr="00971C80" w:rsidRDefault="00963AD3" w:rsidP="00F64DC5">
            <w:pPr>
              <w:spacing w:before="60" w:after="60"/>
              <w:contextualSpacing/>
              <w:jc w:val="left"/>
              <w:rPr>
                <w:sz w:val="20"/>
                <w:szCs w:val="20"/>
              </w:rPr>
            </w:pPr>
            <w:r>
              <w:rPr>
                <w:sz w:val="20"/>
                <w:szCs w:val="20"/>
              </w:rPr>
              <w:t>N/A</w:t>
            </w:r>
          </w:p>
        </w:tc>
        <w:tc>
          <w:tcPr>
            <w:tcW w:w="1750" w:type="pct"/>
            <w:vAlign w:val="center"/>
          </w:tcPr>
          <w:p w14:paraId="7008A403" w14:textId="77777777" w:rsidR="00963AD3" w:rsidRPr="00971C80" w:rsidRDefault="00963AD3" w:rsidP="00F64DC5">
            <w:pPr>
              <w:spacing w:before="60" w:after="60"/>
              <w:contextualSpacing/>
              <w:jc w:val="left"/>
              <w:rPr>
                <w:sz w:val="20"/>
                <w:szCs w:val="20"/>
              </w:rPr>
            </w:pPr>
            <w:r>
              <w:rPr>
                <w:sz w:val="20"/>
                <w:szCs w:val="20"/>
              </w:rPr>
              <w:t>N/A</w:t>
            </w:r>
          </w:p>
        </w:tc>
      </w:tr>
      <w:tr w:rsidR="00963AD3" w:rsidRPr="00971C80" w14:paraId="5F2EF7FA" w14:textId="77777777" w:rsidTr="00400115">
        <w:trPr>
          <w:trHeight w:val="425"/>
        </w:trPr>
        <w:tc>
          <w:tcPr>
            <w:tcW w:w="1500" w:type="pct"/>
            <w:vAlign w:val="center"/>
          </w:tcPr>
          <w:p w14:paraId="1EECFC65" w14:textId="77777777" w:rsidR="00963AD3" w:rsidRPr="00713C07" w:rsidRDefault="00963AD3" w:rsidP="00F64DC5">
            <w:pPr>
              <w:spacing w:before="60" w:after="60"/>
              <w:contextualSpacing/>
              <w:jc w:val="left"/>
              <w:rPr>
                <w:b/>
                <w:sz w:val="20"/>
                <w:szCs w:val="20"/>
              </w:rPr>
            </w:pPr>
            <w:r>
              <w:rPr>
                <w:b/>
                <w:sz w:val="20"/>
                <w:szCs w:val="20"/>
              </w:rPr>
              <w:t>GBCS Use Case</w:t>
            </w:r>
          </w:p>
        </w:tc>
        <w:tc>
          <w:tcPr>
            <w:tcW w:w="1750" w:type="pct"/>
            <w:vAlign w:val="center"/>
          </w:tcPr>
          <w:p w14:paraId="049B7EB8" w14:textId="77777777" w:rsidR="00963AD3" w:rsidRPr="00713C07" w:rsidRDefault="00963AD3" w:rsidP="00F64DC5">
            <w:pPr>
              <w:spacing w:before="60" w:after="60"/>
              <w:contextualSpacing/>
              <w:jc w:val="left"/>
              <w:rPr>
                <w:sz w:val="20"/>
                <w:szCs w:val="20"/>
              </w:rPr>
            </w:pPr>
            <w:r>
              <w:rPr>
                <w:sz w:val="20"/>
                <w:szCs w:val="20"/>
              </w:rPr>
              <w:t>N/A</w:t>
            </w:r>
          </w:p>
        </w:tc>
        <w:tc>
          <w:tcPr>
            <w:tcW w:w="1750" w:type="pct"/>
            <w:vAlign w:val="center"/>
          </w:tcPr>
          <w:p w14:paraId="5C590C05" w14:textId="77777777" w:rsidR="00963AD3" w:rsidRPr="00713C07" w:rsidRDefault="00963AD3" w:rsidP="00F64DC5">
            <w:pPr>
              <w:spacing w:before="60" w:after="60"/>
              <w:contextualSpacing/>
              <w:jc w:val="left"/>
              <w:rPr>
                <w:sz w:val="20"/>
                <w:szCs w:val="20"/>
              </w:rPr>
            </w:pPr>
            <w:r>
              <w:rPr>
                <w:sz w:val="20"/>
                <w:szCs w:val="20"/>
              </w:rPr>
              <w:t>N/A</w:t>
            </w:r>
          </w:p>
        </w:tc>
      </w:tr>
    </w:tbl>
    <w:p w14:paraId="27EC1BB2" w14:textId="77777777" w:rsidR="000B60A3" w:rsidRPr="00971C80" w:rsidRDefault="000B60A3" w:rsidP="000B60A3"/>
    <w:p w14:paraId="27EF4864" w14:textId="77777777" w:rsidR="000B60A3" w:rsidRPr="00971C80" w:rsidRDefault="000B60A3" w:rsidP="000B60A3">
      <w:pPr>
        <w:spacing w:after="200" w:line="276" w:lineRule="auto"/>
        <w:jc w:val="left"/>
        <w:rPr>
          <w:rFonts w:eastAsiaTheme="majorEastAsia" w:cstheme="majorBidi"/>
          <w:b/>
          <w:bCs/>
          <w:szCs w:val="26"/>
        </w:rPr>
      </w:pPr>
      <w:r w:rsidRPr="00971C80">
        <w:br w:type="page"/>
      </w:r>
    </w:p>
    <w:p w14:paraId="21B8FE2B" w14:textId="77777777" w:rsidR="000B60A3" w:rsidRPr="00EA6BD0" w:rsidRDefault="00F000C9" w:rsidP="00F000C9">
      <w:pPr>
        <w:pStyle w:val="Heading4"/>
      </w:pPr>
      <w:r w:rsidRPr="00EA6BD0">
        <w:tab/>
        <w:t>Specific Data Items for this Request</w:t>
      </w:r>
    </w:p>
    <w:p w14:paraId="50FB894B" w14:textId="77777777" w:rsidR="000B60A3" w:rsidRPr="00971C80" w:rsidRDefault="000B60A3" w:rsidP="000B60A3">
      <w:pPr>
        <w:keepNext/>
      </w:pPr>
      <w:r w:rsidRPr="00971C80">
        <w:t>ReadSchedule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454"/>
        <w:gridCol w:w="2239"/>
        <w:gridCol w:w="1957"/>
        <w:gridCol w:w="1958"/>
        <w:gridCol w:w="838"/>
        <w:gridCol w:w="570"/>
      </w:tblGrid>
      <w:tr w:rsidR="004B700D" w:rsidRPr="00971C80" w14:paraId="2856B940" w14:textId="77777777" w:rsidTr="00400115">
        <w:tc>
          <w:tcPr>
            <w:tcW w:w="806" w:type="pct"/>
          </w:tcPr>
          <w:p w14:paraId="5CCEDBA2" w14:textId="77777777" w:rsidR="000B60A3" w:rsidRPr="00971C80" w:rsidRDefault="000B60A3" w:rsidP="008A662B">
            <w:pPr>
              <w:jc w:val="left"/>
              <w:rPr>
                <w:b/>
                <w:sz w:val="20"/>
                <w:szCs w:val="20"/>
              </w:rPr>
            </w:pPr>
            <w:r w:rsidRPr="00971C80">
              <w:rPr>
                <w:b/>
                <w:sz w:val="20"/>
                <w:szCs w:val="20"/>
              </w:rPr>
              <w:t>Data Item</w:t>
            </w:r>
          </w:p>
        </w:tc>
        <w:tc>
          <w:tcPr>
            <w:tcW w:w="1241" w:type="pct"/>
            <w:vAlign w:val="center"/>
          </w:tcPr>
          <w:p w14:paraId="06CCCA72" w14:textId="77777777" w:rsidR="000B60A3" w:rsidRPr="00971C80" w:rsidRDefault="000B60A3" w:rsidP="008A662B">
            <w:pPr>
              <w:jc w:val="left"/>
              <w:rPr>
                <w:b/>
                <w:bCs/>
                <w:sz w:val="20"/>
                <w:szCs w:val="20"/>
              </w:rPr>
            </w:pPr>
            <w:r w:rsidRPr="00971C80">
              <w:rPr>
                <w:b/>
                <w:sz w:val="20"/>
                <w:szCs w:val="20"/>
              </w:rPr>
              <w:t>Description / Valid Set</w:t>
            </w:r>
          </w:p>
        </w:tc>
        <w:tc>
          <w:tcPr>
            <w:tcW w:w="1085" w:type="pct"/>
            <w:hideMark/>
          </w:tcPr>
          <w:p w14:paraId="797F1CCD" w14:textId="77777777" w:rsidR="000B60A3" w:rsidRPr="00971C80" w:rsidRDefault="000B60A3" w:rsidP="008A662B">
            <w:pPr>
              <w:jc w:val="left"/>
              <w:rPr>
                <w:b/>
                <w:sz w:val="20"/>
                <w:szCs w:val="20"/>
              </w:rPr>
            </w:pPr>
            <w:r w:rsidRPr="00971C80">
              <w:rPr>
                <w:b/>
                <w:sz w:val="20"/>
                <w:szCs w:val="20"/>
              </w:rPr>
              <w:t>Type</w:t>
            </w:r>
          </w:p>
        </w:tc>
        <w:tc>
          <w:tcPr>
            <w:tcW w:w="1086" w:type="pct"/>
            <w:hideMark/>
          </w:tcPr>
          <w:p w14:paraId="1C80D6D1" w14:textId="77777777" w:rsidR="000B60A3" w:rsidRPr="00971C80" w:rsidRDefault="000B60A3" w:rsidP="008A662B">
            <w:pPr>
              <w:jc w:val="left"/>
              <w:rPr>
                <w:b/>
                <w:bCs/>
                <w:sz w:val="20"/>
                <w:szCs w:val="20"/>
                <w:vertAlign w:val="superscript"/>
              </w:rPr>
            </w:pPr>
            <w:r w:rsidRPr="00971C80">
              <w:rPr>
                <w:b/>
                <w:sz w:val="20"/>
                <w:szCs w:val="20"/>
              </w:rPr>
              <w:t>Mandatory</w:t>
            </w:r>
          </w:p>
        </w:tc>
        <w:tc>
          <w:tcPr>
            <w:tcW w:w="465" w:type="pct"/>
            <w:hideMark/>
          </w:tcPr>
          <w:p w14:paraId="15BDCA99" w14:textId="77777777" w:rsidR="000B60A3" w:rsidRPr="00971C80" w:rsidRDefault="000B60A3" w:rsidP="008A662B">
            <w:pPr>
              <w:jc w:val="left"/>
              <w:rPr>
                <w:b/>
                <w:sz w:val="20"/>
                <w:szCs w:val="20"/>
              </w:rPr>
            </w:pPr>
            <w:r w:rsidRPr="00971C80">
              <w:rPr>
                <w:b/>
                <w:sz w:val="20"/>
                <w:szCs w:val="20"/>
              </w:rPr>
              <w:t>Default</w:t>
            </w:r>
          </w:p>
        </w:tc>
        <w:tc>
          <w:tcPr>
            <w:tcW w:w="316" w:type="pct"/>
          </w:tcPr>
          <w:p w14:paraId="2D120BAD" w14:textId="77777777" w:rsidR="000B60A3" w:rsidRPr="00971C80" w:rsidRDefault="000B60A3" w:rsidP="008A662B">
            <w:pPr>
              <w:jc w:val="left"/>
              <w:rPr>
                <w:b/>
                <w:sz w:val="20"/>
                <w:szCs w:val="20"/>
              </w:rPr>
            </w:pPr>
            <w:r w:rsidRPr="00971C80">
              <w:rPr>
                <w:b/>
                <w:sz w:val="20"/>
                <w:szCs w:val="20"/>
              </w:rPr>
              <w:t>Units</w:t>
            </w:r>
          </w:p>
        </w:tc>
      </w:tr>
      <w:tr w:rsidR="004B700D" w:rsidRPr="00971C80" w14:paraId="49A47C38" w14:textId="77777777" w:rsidTr="00400115">
        <w:tc>
          <w:tcPr>
            <w:tcW w:w="806" w:type="pct"/>
          </w:tcPr>
          <w:p w14:paraId="220D9814" w14:textId="77777777" w:rsidR="000B60A3" w:rsidRPr="00971C80" w:rsidRDefault="000B60A3" w:rsidP="00F169F5">
            <w:pPr>
              <w:spacing w:before="120" w:after="120"/>
              <w:jc w:val="left"/>
              <w:rPr>
                <w:sz w:val="20"/>
                <w:szCs w:val="20"/>
              </w:rPr>
            </w:pPr>
            <w:r w:rsidRPr="00971C80">
              <w:rPr>
                <w:sz w:val="20"/>
                <w:szCs w:val="20"/>
              </w:rPr>
              <w:t>DSPScheduleID</w:t>
            </w:r>
          </w:p>
        </w:tc>
        <w:tc>
          <w:tcPr>
            <w:tcW w:w="1241" w:type="pct"/>
          </w:tcPr>
          <w:p w14:paraId="7E900A35" w14:textId="77777777" w:rsidR="000B60A3" w:rsidRPr="00971C80" w:rsidRDefault="000B60A3" w:rsidP="00F169F5">
            <w:pPr>
              <w:spacing w:before="120" w:after="120"/>
              <w:jc w:val="left"/>
              <w:rPr>
                <w:sz w:val="20"/>
                <w:szCs w:val="20"/>
              </w:rPr>
            </w:pPr>
            <w:r w:rsidRPr="00971C80">
              <w:rPr>
                <w:sz w:val="20"/>
                <w:szCs w:val="20"/>
              </w:rPr>
              <w:t xml:space="preserve">Schedule ID generated by the </w:t>
            </w:r>
            <w:r w:rsidR="00E017E7" w:rsidRPr="00971C80">
              <w:rPr>
                <w:sz w:val="20"/>
                <w:szCs w:val="20"/>
              </w:rPr>
              <w:t>DCC S</w:t>
            </w:r>
            <w:r w:rsidRPr="00971C80">
              <w:rPr>
                <w:sz w:val="20"/>
                <w:szCs w:val="20"/>
              </w:rPr>
              <w:t>ystem</w:t>
            </w:r>
            <w:r w:rsidR="00E017E7" w:rsidRPr="00971C80">
              <w:rPr>
                <w:sz w:val="20"/>
                <w:szCs w:val="20"/>
              </w:rPr>
              <w:t>s</w:t>
            </w:r>
            <w:r w:rsidRPr="00971C80">
              <w:rPr>
                <w:sz w:val="20"/>
                <w:szCs w:val="20"/>
              </w:rPr>
              <w:t xml:space="preserve"> when the schedule was created</w:t>
            </w:r>
          </w:p>
          <w:p w14:paraId="76E49660" w14:textId="77777777" w:rsidR="00E017E7" w:rsidRPr="00971C80" w:rsidRDefault="000B60A3" w:rsidP="00F169F5">
            <w:pPr>
              <w:spacing w:before="120" w:after="120"/>
              <w:jc w:val="left"/>
              <w:rPr>
                <w:sz w:val="20"/>
                <w:szCs w:val="20"/>
              </w:rPr>
            </w:pPr>
            <w:r w:rsidRPr="00971C80">
              <w:rPr>
                <w:sz w:val="20"/>
                <w:szCs w:val="20"/>
              </w:rPr>
              <w:t>Valid Set: &gt; 0</w:t>
            </w:r>
          </w:p>
        </w:tc>
        <w:tc>
          <w:tcPr>
            <w:tcW w:w="1085" w:type="pct"/>
          </w:tcPr>
          <w:p w14:paraId="3A69DC48" w14:textId="77777777" w:rsidR="00052E37" w:rsidRDefault="00052E37" w:rsidP="00F169F5">
            <w:pPr>
              <w:spacing w:before="120" w:after="120"/>
              <w:jc w:val="left"/>
              <w:rPr>
                <w:sz w:val="20"/>
                <w:szCs w:val="20"/>
              </w:rPr>
            </w:pPr>
          </w:p>
          <w:p w14:paraId="0A34964B" w14:textId="77777777" w:rsidR="00052E37" w:rsidRPr="00971C80" w:rsidRDefault="00052E37" w:rsidP="00F169F5">
            <w:pPr>
              <w:spacing w:before="120" w:after="120"/>
              <w:jc w:val="left"/>
              <w:rPr>
                <w:sz w:val="20"/>
                <w:szCs w:val="20"/>
              </w:rPr>
            </w:pPr>
            <w:r w:rsidRPr="00052E37">
              <w:rPr>
                <w:sz w:val="20"/>
                <w:szCs w:val="20"/>
              </w:rPr>
              <w:t>sr:scheduleID</w:t>
            </w:r>
          </w:p>
        </w:tc>
        <w:tc>
          <w:tcPr>
            <w:tcW w:w="1086" w:type="pct"/>
          </w:tcPr>
          <w:p w14:paraId="1E767073" w14:textId="77777777" w:rsidR="000B60A3" w:rsidRDefault="000B60A3" w:rsidP="00F169F5">
            <w:pPr>
              <w:spacing w:before="120" w:after="120"/>
              <w:jc w:val="left"/>
              <w:rPr>
                <w:sz w:val="20"/>
                <w:szCs w:val="20"/>
              </w:rPr>
            </w:pPr>
            <w:r w:rsidRPr="00971C80">
              <w:rPr>
                <w:sz w:val="20"/>
                <w:szCs w:val="20"/>
              </w:rPr>
              <w:t>No</w:t>
            </w:r>
          </w:p>
          <w:p w14:paraId="40C49DE8" w14:textId="77777777" w:rsidR="001F19EE" w:rsidRPr="00971C80" w:rsidRDefault="001F19EE" w:rsidP="00F169F5">
            <w:pPr>
              <w:spacing w:before="120" w:after="120"/>
              <w:jc w:val="left"/>
              <w:rPr>
                <w:sz w:val="20"/>
                <w:szCs w:val="20"/>
              </w:rPr>
            </w:pPr>
            <w:r>
              <w:rPr>
                <w:sz w:val="20"/>
                <w:szCs w:val="20"/>
              </w:rPr>
              <w:t xml:space="preserve">Either </w:t>
            </w:r>
            <w:r w:rsidRPr="00971C80">
              <w:rPr>
                <w:sz w:val="20"/>
                <w:szCs w:val="20"/>
              </w:rPr>
              <w:t>DSPScheduleID</w:t>
            </w:r>
            <w:r>
              <w:rPr>
                <w:sz w:val="20"/>
                <w:szCs w:val="20"/>
              </w:rPr>
              <w:t xml:space="preserve"> or </w:t>
            </w:r>
            <w:r w:rsidRPr="00971C80">
              <w:rPr>
                <w:sz w:val="20"/>
                <w:szCs w:val="20"/>
              </w:rPr>
              <w:t>DeviceID</w:t>
            </w:r>
            <w:r>
              <w:rPr>
                <w:sz w:val="20"/>
                <w:szCs w:val="20"/>
              </w:rPr>
              <w:t xml:space="preserve"> must be present</w:t>
            </w:r>
          </w:p>
        </w:tc>
        <w:tc>
          <w:tcPr>
            <w:tcW w:w="465" w:type="pct"/>
          </w:tcPr>
          <w:p w14:paraId="51EA949D" w14:textId="77777777" w:rsidR="000B60A3" w:rsidRPr="00971C80" w:rsidRDefault="000B60A3" w:rsidP="00F169F5">
            <w:pPr>
              <w:spacing w:before="120" w:after="120"/>
              <w:jc w:val="left"/>
              <w:rPr>
                <w:sz w:val="20"/>
                <w:szCs w:val="20"/>
              </w:rPr>
            </w:pPr>
            <w:r w:rsidRPr="00971C80">
              <w:rPr>
                <w:sz w:val="20"/>
                <w:szCs w:val="20"/>
              </w:rPr>
              <w:t>None</w:t>
            </w:r>
          </w:p>
        </w:tc>
        <w:tc>
          <w:tcPr>
            <w:tcW w:w="316" w:type="pct"/>
          </w:tcPr>
          <w:p w14:paraId="2F5421E1" w14:textId="77777777" w:rsidR="000B60A3" w:rsidRPr="00971C80" w:rsidRDefault="000B60A3" w:rsidP="00F169F5">
            <w:pPr>
              <w:spacing w:before="120" w:after="120"/>
              <w:jc w:val="left"/>
              <w:rPr>
                <w:sz w:val="20"/>
                <w:szCs w:val="20"/>
              </w:rPr>
            </w:pPr>
            <w:r w:rsidRPr="00971C80">
              <w:rPr>
                <w:sz w:val="20"/>
                <w:szCs w:val="20"/>
              </w:rPr>
              <w:t>N/A</w:t>
            </w:r>
          </w:p>
        </w:tc>
      </w:tr>
      <w:tr w:rsidR="004B700D" w:rsidRPr="00971C80" w14:paraId="34341309" w14:textId="77777777" w:rsidTr="00400115">
        <w:tc>
          <w:tcPr>
            <w:tcW w:w="806" w:type="pct"/>
          </w:tcPr>
          <w:p w14:paraId="463E551F" w14:textId="77777777" w:rsidR="000B60A3" w:rsidRPr="00971C80" w:rsidRDefault="000B60A3" w:rsidP="00F169F5">
            <w:pPr>
              <w:spacing w:before="120" w:after="120"/>
              <w:jc w:val="left"/>
              <w:rPr>
                <w:sz w:val="20"/>
                <w:szCs w:val="20"/>
              </w:rPr>
            </w:pPr>
            <w:r w:rsidRPr="00971C80">
              <w:rPr>
                <w:sz w:val="20"/>
                <w:szCs w:val="20"/>
              </w:rPr>
              <w:t>DeviceID</w:t>
            </w:r>
          </w:p>
        </w:tc>
        <w:tc>
          <w:tcPr>
            <w:tcW w:w="1241" w:type="pct"/>
          </w:tcPr>
          <w:p w14:paraId="60546BDD" w14:textId="77777777" w:rsidR="000B60A3" w:rsidRPr="00971C80" w:rsidRDefault="000B60A3" w:rsidP="00F169F5">
            <w:pPr>
              <w:spacing w:before="120" w:after="120"/>
              <w:jc w:val="left"/>
              <w:rPr>
                <w:sz w:val="20"/>
                <w:szCs w:val="20"/>
              </w:rPr>
            </w:pPr>
            <w:r w:rsidRPr="00971C80">
              <w:rPr>
                <w:sz w:val="20"/>
                <w:szCs w:val="20"/>
              </w:rPr>
              <w:t xml:space="preserve">This is the </w:t>
            </w:r>
            <w:r w:rsidR="00E017E7" w:rsidRPr="00971C80">
              <w:rPr>
                <w:sz w:val="20"/>
                <w:szCs w:val="20"/>
              </w:rPr>
              <w:t>D</w:t>
            </w:r>
            <w:r w:rsidRPr="00971C80">
              <w:rPr>
                <w:sz w:val="20"/>
                <w:szCs w:val="20"/>
              </w:rPr>
              <w:t>evice ID for which schedules are to be read</w:t>
            </w:r>
          </w:p>
          <w:p w14:paraId="21BAE2D1" w14:textId="77777777" w:rsidR="00E017E7" w:rsidRPr="00971C80" w:rsidRDefault="00E017E7" w:rsidP="00F169F5">
            <w:pPr>
              <w:spacing w:before="120" w:after="120"/>
              <w:jc w:val="left"/>
              <w:rPr>
                <w:sz w:val="20"/>
                <w:szCs w:val="20"/>
              </w:rPr>
            </w:pPr>
          </w:p>
        </w:tc>
        <w:tc>
          <w:tcPr>
            <w:tcW w:w="1085" w:type="pct"/>
          </w:tcPr>
          <w:p w14:paraId="199C2420" w14:textId="77777777" w:rsidR="000B60A3" w:rsidRPr="00971C80" w:rsidRDefault="000B60A3" w:rsidP="00F169F5">
            <w:pPr>
              <w:spacing w:before="120" w:after="120"/>
              <w:jc w:val="left"/>
              <w:rPr>
                <w:sz w:val="20"/>
                <w:szCs w:val="20"/>
              </w:rPr>
            </w:pPr>
            <w:r w:rsidRPr="00971C80">
              <w:rPr>
                <w:sz w:val="20"/>
                <w:szCs w:val="20"/>
              </w:rPr>
              <w:t>sr:EUI</w:t>
            </w:r>
          </w:p>
          <w:p w14:paraId="16229BF2" w14:textId="0FF4C236" w:rsidR="003D1F5F" w:rsidRPr="00971C80" w:rsidRDefault="003D1F5F" w:rsidP="00303BC5">
            <w:pPr>
              <w:spacing w:before="120" w:after="12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tc>
        <w:tc>
          <w:tcPr>
            <w:tcW w:w="1086" w:type="pct"/>
          </w:tcPr>
          <w:p w14:paraId="48C54EDB" w14:textId="77777777" w:rsidR="000B60A3" w:rsidRDefault="000B60A3" w:rsidP="00F169F5">
            <w:pPr>
              <w:spacing w:before="120" w:after="120"/>
              <w:jc w:val="left"/>
              <w:rPr>
                <w:sz w:val="20"/>
                <w:szCs w:val="20"/>
              </w:rPr>
            </w:pPr>
            <w:r w:rsidRPr="00971C80">
              <w:rPr>
                <w:sz w:val="20"/>
                <w:szCs w:val="20"/>
              </w:rPr>
              <w:t>No</w:t>
            </w:r>
          </w:p>
          <w:p w14:paraId="546F0D63" w14:textId="77777777" w:rsidR="001F19EE" w:rsidRPr="00971C80" w:rsidRDefault="001F19EE" w:rsidP="00F169F5">
            <w:pPr>
              <w:spacing w:before="120" w:after="120"/>
              <w:jc w:val="left"/>
              <w:rPr>
                <w:sz w:val="20"/>
                <w:szCs w:val="20"/>
              </w:rPr>
            </w:pPr>
            <w:r>
              <w:rPr>
                <w:sz w:val="20"/>
                <w:szCs w:val="20"/>
              </w:rPr>
              <w:t xml:space="preserve">Either </w:t>
            </w:r>
            <w:r w:rsidRPr="00971C80">
              <w:rPr>
                <w:sz w:val="20"/>
                <w:szCs w:val="20"/>
              </w:rPr>
              <w:t>DSPScheduleID</w:t>
            </w:r>
            <w:r>
              <w:rPr>
                <w:sz w:val="20"/>
                <w:szCs w:val="20"/>
              </w:rPr>
              <w:t xml:space="preserve"> or </w:t>
            </w:r>
            <w:r w:rsidRPr="00971C80">
              <w:rPr>
                <w:sz w:val="20"/>
                <w:szCs w:val="20"/>
              </w:rPr>
              <w:t>DeviceID</w:t>
            </w:r>
            <w:r>
              <w:rPr>
                <w:sz w:val="20"/>
                <w:szCs w:val="20"/>
              </w:rPr>
              <w:t xml:space="preserve"> must be present</w:t>
            </w:r>
          </w:p>
        </w:tc>
        <w:tc>
          <w:tcPr>
            <w:tcW w:w="465" w:type="pct"/>
          </w:tcPr>
          <w:p w14:paraId="43616309" w14:textId="77777777" w:rsidR="000B60A3" w:rsidRPr="00971C80" w:rsidRDefault="000B60A3" w:rsidP="00F169F5">
            <w:pPr>
              <w:spacing w:before="120" w:after="120"/>
              <w:jc w:val="left"/>
              <w:rPr>
                <w:sz w:val="20"/>
                <w:szCs w:val="20"/>
              </w:rPr>
            </w:pPr>
            <w:r w:rsidRPr="00971C80">
              <w:rPr>
                <w:sz w:val="20"/>
                <w:szCs w:val="20"/>
              </w:rPr>
              <w:t>None</w:t>
            </w:r>
          </w:p>
        </w:tc>
        <w:tc>
          <w:tcPr>
            <w:tcW w:w="316" w:type="pct"/>
          </w:tcPr>
          <w:p w14:paraId="0A212278" w14:textId="77777777" w:rsidR="000B60A3" w:rsidRPr="00971C80" w:rsidRDefault="000B60A3" w:rsidP="00F169F5">
            <w:pPr>
              <w:spacing w:before="120" w:after="120"/>
              <w:jc w:val="left"/>
              <w:rPr>
                <w:sz w:val="20"/>
                <w:szCs w:val="20"/>
              </w:rPr>
            </w:pPr>
            <w:r w:rsidRPr="00971C80">
              <w:rPr>
                <w:sz w:val="20"/>
                <w:szCs w:val="20"/>
              </w:rPr>
              <w:t>N/A</w:t>
            </w:r>
          </w:p>
        </w:tc>
      </w:tr>
    </w:tbl>
    <w:p w14:paraId="4CCB1803" w14:textId="7D060621" w:rsidR="003E71CE" w:rsidRPr="000B4DCD" w:rsidRDefault="003E71CE" w:rsidP="004705F3">
      <w:pPr>
        <w:pStyle w:val="Caption"/>
      </w:pPr>
      <w:bookmarkStart w:id="1185" w:name="_Toc50828950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159</w:t>
      </w:r>
      <w:r w:rsidR="00FB161A">
        <w:rPr>
          <w:noProof/>
        </w:rPr>
        <w:fldChar w:fldCharType="end"/>
      </w:r>
      <w:r>
        <w:t xml:space="preserve"> </w:t>
      </w:r>
      <w:r w:rsidRPr="000B4DCD">
        <w:t xml:space="preserve">: </w:t>
      </w:r>
      <w:r w:rsidR="00115324" w:rsidRPr="00971C80">
        <w:t xml:space="preserve">ReadSchedule </w:t>
      </w:r>
      <w:r>
        <w:t>(</w:t>
      </w:r>
      <w:r w:rsidR="00115324" w:rsidRPr="00F40545">
        <w:t>sr:ReadSchedule</w:t>
      </w:r>
      <w:r>
        <w:t>) data items</w:t>
      </w:r>
      <w:bookmarkEnd w:id="1185"/>
    </w:p>
    <w:p w14:paraId="2664F977" w14:textId="77777777" w:rsidR="00052E37" w:rsidRPr="00971C80" w:rsidRDefault="00052E37" w:rsidP="00052E37">
      <w:pPr>
        <w:spacing w:before="120" w:after="120"/>
        <w:jc w:val="left"/>
        <w:rPr>
          <w:noProof/>
          <w:lang w:eastAsia="en-GB"/>
        </w:rPr>
      </w:pPr>
      <w:r w:rsidRPr="00C709A5">
        <w:rPr>
          <w:noProof/>
          <w:lang w:eastAsia="en-GB"/>
        </w:rPr>
        <w:t>Service Request includes a choice so one of these two data items is mandatory</w:t>
      </w:r>
    </w:p>
    <w:p w14:paraId="0AC323EC" w14:textId="77777777" w:rsidR="000B60A3" w:rsidRPr="00EA6BD0" w:rsidRDefault="00F000C9" w:rsidP="00F000C9">
      <w:pPr>
        <w:pStyle w:val="Heading4"/>
      </w:pPr>
      <w:r w:rsidRPr="00EA6BD0">
        <w:tab/>
        <w:t>Specific Validation for this Request</w:t>
      </w:r>
      <w:r w:rsidR="000B60A3" w:rsidRPr="00EA6BD0">
        <w:tab/>
      </w:r>
    </w:p>
    <w:p w14:paraId="7B45D877" w14:textId="77777777" w:rsidR="000B60A3" w:rsidRPr="00971C80" w:rsidRDefault="005E1DA6" w:rsidP="000B60A3">
      <w:pPr>
        <w:jc w:val="left"/>
      </w:pPr>
      <w:r>
        <w:t>S</w:t>
      </w:r>
      <w:r w:rsidRPr="00971C80">
        <w:t xml:space="preserve">ee </w:t>
      </w:r>
      <w:r>
        <w:t>clause</w:t>
      </w:r>
      <w:r w:rsidRPr="00971C80">
        <w:t xml:space="preserve"> 3.2.5 for general validation applied to all Requests</w:t>
      </w:r>
      <w:r w:rsidR="00E266BC">
        <w:t>.</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971C80" w:rsidRPr="00971C80" w14:paraId="1B293087" w14:textId="77777777" w:rsidTr="00400115">
        <w:tc>
          <w:tcPr>
            <w:tcW w:w="800" w:type="pct"/>
          </w:tcPr>
          <w:p w14:paraId="418E553A"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Pr>
          <w:p w14:paraId="0C685FA0"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4F952E68" w14:textId="77777777" w:rsidTr="00400115">
        <w:tc>
          <w:tcPr>
            <w:tcW w:w="800" w:type="pct"/>
          </w:tcPr>
          <w:p w14:paraId="163775C0" w14:textId="77777777" w:rsidR="000B60A3" w:rsidRPr="00971C80" w:rsidRDefault="000B60A3" w:rsidP="000B60A3">
            <w:pPr>
              <w:spacing w:before="60" w:after="60"/>
              <w:jc w:val="left"/>
              <w:rPr>
                <w:b/>
                <w:sz w:val="20"/>
                <w:szCs w:val="20"/>
              </w:rPr>
            </w:pPr>
            <w:r w:rsidRPr="00971C80">
              <w:rPr>
                <w:sz w:val="20"/>
                <w:szCs w:val="20"/>
              </w:rPr>
              <w:t>E050201</w:t>
            </w:r>
          </w:p>
        </w:tc>
        <w:tc>
          <w:tcPr>
            <w:tcW w:w="4200" w:type="pct"/>
          </w:tcPr>
          <w:p w14:paraId="68ACFDE5" w14:textId="77777777" w:rsidR="00594FDF" w:rsidRPr="00971C80" w:rsidRDefault="00594FDF" w:rsidP="00594FDF">
            <w:pPr>
              <w:spacing w:before="60" w:after="60"/>
              <w:jc w:val="left"/>
              <w:rPr>
                <w:sz w:val="20"/>
                <w:szCs w:val="20"/>
              </w:rPr>
            </w:pPr>
            <w:r w:rsidRPr="00971C80">
              <w:rPr>
                <w:sz w:val="20"/>
                <w:szCs w:val="20"/>
              </w:rPr>
              <w:t>The DSPScheduleID does not exist or it is not owned by the User submitting the Service Request</w:t>
            </w:r>
          </w:p>
        </w:tc>
      </w:tr>
      <w:tr w:rsidR="00971C80" w:rsidRPr="00971C80" w14:paraId="47432721" w14:textId="77777777" w:rsidTr="00400115">
        <w:tc>
          <w:tcPr>
            <w:tcW w:w="800" w:type="pct"/>
          </w:tcPr>
          <w:p w14:paraId="29221B0F" w14:textId="77777777" w:rsidR="00594FDF" w:rsidRPr="00971C80" w:rsidRDefault="00594FDF" w:rsidP="00594FDF">
            <w:pPr>
              <w:spacing w:before="60" w:after="60"/>
              <w:jc w:val="left"/>
              <w:rPr>
                <w:sz w:val="20"/>
                <w:szCs w:val="20"/>
              </w:rPr>
            </w:pPr>
            <w:r w:rsidRPr="00971C80">
              <w:rPr>
                <w:sz w:val="20"/>
              </w:rPr>
              <w:t>E050202</w:t>
            </w:r>
          </w:p>
        </w:tc>
        <w:tc>
          <w:tcPr>
            <w:tcW w:w="4200" w:type="pct"/>
          </w:tcPr>
          <w:p w14:paraId="1C74C8AC" w14:textId="77777777" w:rsidR="00594FDF" w:rsidRPr="00971C80" w:rsidRDefault="00594FDF" w:rsidP="000B60A3">
            <w:pPr>
              <w:spacing w:before="60" w:after="60"/>
              <w:jc w:val="left"/>
              <w:rPr>
                <w:sz w:val="20"/>
                <w:szCs w:val="20"/>
              </w:rPr>
            </w:pPr>
            <w:r w:rsidRPr="00971C80">
              <w:rPr>
                <w:sz w:val="20"/>
                <w:szCs w:val="20"/>
              </w:rPr>
              <w:t>The Device ID does not exist.</w:t>
            </w:r>
          </w:p>
        </w:tc>
      </w:tr>
      <w:tr w:rsidR="00971C80" w:rsidRPr="00971C80" w14:paraId="1658B38C" w14:textId="77777777" w:rsidTr="00400115">
        <w:tc>
          <w:tcPr>
            <w:tcW w:w="800" w:type="pct"/>
          </w:tcPr>
          <w:p w14:paraId="7641031D" w14:textId="77777777" w:rsidR="00594FDF" w:rsidRPr="00971C80" w:rsidRDefault="00594FDF" w:rsidP="00594FDF">
            <w:pPr>
              <w:spacing w:before="60" w:after="60"/>
              <w:jc w:val="left"/>
              <w:rPr>
                <w:sz w:val="20"/>
                <w:szCs w:val="20"/>
              </w:rPr>
            </w:pPr>
            <w:r w:rsidRPr="00971C80">
              <w:rPr>
                <w:sz w:val="20"/>
              </w:rPr>
              <w:t>W050201</w:t>
            </w:r>
          </w:p>
        </w:tc>
        <w:tc>
          <w:tcPr>
            <w:tcW w:w="4200" w:type="pct"/>
          </w:tcPr>
          <w:p w14:paraId="37215F7B" w14:textId="77777777" w:rsidR="00594FDF" w:rsidRPr="00971C80" w:rsidRDefault="00594FDF" w:rsidP="00594FDF">
            <w:pPr>
              <w:spacing w:before="60" w:after="60"/>
              <w:jc w:val="left"/>
              <w:rPr>
                <w:sz w:val="20"/>
                <w:szCs w:val="20"/>
              </w:rPr>
            </w:pPr>
            <w:r w:rsidRPr="00971C80">
              <w:rPr>
                <w:sz w:val="20"/>
                <w:szCs w:val="20"/>
              </w:rPr>
              <w:t>The User submitting the Service Request does not have any schedules created against the specified Device.</w:t>
            </w:r>
          </w:p>
        </w:tc>
      </w:tr>
    </w:tbl>
    <w:p w14:paraId="63ECCEBC" w14:textId="77777777" w:rsidR="000B60A3" w:rsidRPr="00EA6BD0" w:rsidRDefault="00F000C9" w:rsidP="00F000C9">
      <w:pPr>
        <w:pStyle w:val="Heading4"/>
      </w:pPr>
      <w:r w:rsidRPr="00EA6BD0">
        <w:tab/>
      </w:r>
      <w:r w:rsidR="000B60A3" w:rsidRPr="00EA6BD0">
        <w:t>Specific Data Items in the Response</w:t>
      </w:r>
    </w:p>
    <w:p w14:paraId="0EC3EA13" w14:textId="77777777" w:rsidR="000B60A3" w:rsidRPr="00971C80" w:rsidRDefault="000B60A3" w:rsidP="000B60A3"/>
    <w:p w14:paraId="0CF7A456" w14:textId="77777777" w:rsidR="0040349E" w:rsidRPr="00971C80" w:rsidRDefault="0040349E" w:rsidP="000B60A3">
      <w:pPr>
        <w:spacing w:after="200" w:line="276" w:lineRule="auto"/>
        <w:jc w:val="left"/>
      </w:pPr>
      <w:r w:rsidRPr="00971C80">
        <w:t>This Service Response is defined in the XSD ResponseMessage DSPSchedulesRead XML element, which can included between 1 and 99 DSP Schedules</w:t>
      </w:r>
      <w:r w:rsidR="009B377F">
        <w:t xml:space="preserve"> </w:t>
      </w:r>
      <w:r w:rsidR="009B377F" w:rsidRPr="009B377F">
        <w:t xml:space="preserve">set up </w:t>
      </w:r>
      <w:r w:rsidR="009B377F">
        <w:t>by the requesting</w:t>
      </w:r>
      <w:r w:rsidR="009B377F" w:rsidRPr="009B377F">
        <w:t xml:space="preserve"> User</w:t>
      </w:r>
      <w:r w:rsidRPr="00971C80">
        <w:t xml:space="preserve"> and for each DCC Schedule it contains the DSP Schedule ID and the DCC Schedule details.</w:t>
      </w:r>
    </w:p>
    <w:p w14:paraId="13682B05" w14:textId="77777777" w:rsidR="00A52A37" w:rsidRPr="00971C80" w:rsidRDefault="00A52A37" w:rsidP="00A52A37">
      <w:pPr>
        <w:keepNext/>
      </w:pPr>
      <w:r w:rsidRPr="00971C80">
        <w:t>DSPSchedulesRead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11"/>
        <w:gridCol w:w="721"/>
      </w:tblGrid>
      <w:tr w:rsidR="00971C80" w:rsidRPr="00971C80" w14:paraId="053273F5" w14:textId="77777777" w:rsidTr="00400115">
        <w:tc>
          <w:tcPr>
            <w:tcW w:w="1000" w:type="pct"/>
          </w:tcPr>
          <w:p w14:paraId="1E472600" w14:textId="77777777" w:rsidR="00A52A37" w:rsidRPr="00971C80" w:rsidRDefault="00A52A37" w:rsidP="006250A6">
            <w:pPr>
              <w:jc w:val="left"/>
              <w:rPr>
                <w:b/>
                <w:sz w:val="20"/>
                <w:szCs w:val="20"/>
              </w:rPr>
            </w:pPr>
            <w:r w:rsidRPr="00971C80">
              <w:rPr>
                <w:b/>
                <w:sz w:val="20"/>
                <w:szCs w:val="20"/>
              </w:rPr>
              <w:t>Data Item</w:t>
            </w:r>
          </w:p>
        </w:tc>
        <w:tc>
          <w:tcPr>
            <w:tcW w:w="1500" w:type="pct"/>
            <w:vAlign w:val="center"/>
          </w:tcPr>
          <w:p w14:paraId="2A8996E8" w14:textId="77777777" w:rsidR="00A52A37" w:rsidRPr="00971C80" w:rsidRDefault="00A52A37" w:rsidP="006250A6">
            <w:pPr>
              <w:jc w:val="left"/>
              <w:rPr>
                <w:b/>
                <w:bCs/>
                <w:sz w:val="20"/>
                <w:szCs w:val="20"/>
              </w:rPr>
            </w:pPr>
            <w:r w:rsidRPr="00971C80">
              <w:rPr>
                <w:b/>
                <w:sz w:val="20"/>
                <w:szCs w:val="20"/>
              </w:rPr>
              <w:t>Description / Valid Set</w:t>
            </w:r>
          </w:p>
        </w:tc>
        <w:tc>
          <w:tcPr>
            <w:tcW w:w="900" w:type="pct"/>
            <w:hideMark/>
          </w:tcPr>
          <w:p w14:paraId="7B6F1200" w14:textId="77777777" w:rsidR="00A52A37" w:rsidRPr="00971C80" w:rsidRDefault="00A52A37" w:rsidP="006250A6">
            <w:pPr>
              <w:jc w:val="left"/>
              <w:rPr>
                <w:b/>
                <w:sz w:val="20"/>
                <w:szCs w:val="20"/>
              </w:rPr>
            </w:pPr>
            <w:r w:rsidRPr="00971C80">
              <w:rPr>
                <w:b/>
                <w:sz w:val="20"/>
                <w:szCs w:val="20"/>
              </w:rPr>
              <w:t>Type</w:t>
            </w:r>
          </w:p>
        </w:tc>
        <w:tc>
          <w:tcPr>
            <w:tcW w:w="750" w:type="pct"/>
            <w:hideMark/>
          </w:tcPr>
          <w:p w14:paraId="6F129464" w14:textId="77777777" w:rsidR="00A52A37" w:rsidRPr="00971C80" w:rsidRDefault="00A52A37" w:rsidP="006250A6">
            <w:pPr>
              <w:jc w:val="left"/>
              <w:rPr>
                <w:b/>
                <w:bCs/>
                <w:sz w:val="20"/>
                <w:szCs w:val="20"/>
                <w:vertAlign w:val="superscript"/>
              </w:rPr>
            </w:pPr>
            <w:r w:rsidRPr="00971C80">
              <w:rPr>
                <w:b/>
                <w:sz w:val="20"/>
                <w:szCs w:val="20"/>
              </w:rPr>
              <w:t>Mandatory</w:t>
            </w:r>
          </w:p>
        </w:tc>
        <w:tc>
          <w:tcPr>
            <w:tcW w:w="450" w:type="pct"/>
            <w:hideMark/>
          </w:tcPr>
          <w:p w14:paraId="36D3AD0D" w14:textId="77777777" w:rsidR="00A52A37" w:rsidRPr="00971C80" w:rsidRDefault="00A52A37" w:rsidP="006250A6">
            <w:pPr>
              <w:jc w:val="left"/>
              <w:rPr>
                <w:b/>
                <w:sz w:val="20"/>
                <w:szCs w:val="20"/>
              </w:rPr>
            </w:pPr>
            <w:r w:rsidRPr="00971C80">
              <w:rPr>
                <w:b/>
                <w:sz w:val="20"/>
                <w:szCs w:val="20"/>
              </w:rPr>
              <w:t>Default</w:t>
            </w:r>
          </w:p>
        </w:tc>
        <w:tc>
          <w:tcPr>
            <w:tcW w:w="400" w:type="pct"/>
          </w:tcPr>
          <w:p w14:paraId="71A294C6" w14:textId="77777777" w:rsidR="00A52A37" w:rsidRPr="00971C80" w:rsidRDefault="00A52A37" w:rsidP="006250A6">
            <w:pPr>
              <w:jc w:val="left"/>
              <w:rPr>
                <w:b/>
                <w:sz w:val="20"/>
                <w:szCs w:val="20"/>
              </w:rPr>
            </w:pPr>
            <w:r w:rsidRPr="00971C80">
              <w:rPr>
                <w:b/>
                <w:sz w:val="20"/>
                <w:szCs w:val="20"/>
              </w:rPr>
              <w:t>Units</w:t>
            </w:r>
          </w:p>
        </w:tc>
      </w:tr>
      <w:tr w:rsidR="00971C80" w:rsidRPr="00971C80" w14:paraId="6919FD0B" w14:textId="77777777" w:rsidTr="00400115">
        <w:tblPrEx>
          <w:tblLook w:val="04A0" w:firstRow="1" w:lastRow="0" w:firstColumn="1" w:lastColumn="0" w:noHBand="0" w:noVBand="1"/>
        </w:tblPrEx>
        <w:tc>
          <w:tcPr>
            <w:tcW w:w="1000" w:type="pct"/>
          </w:tcPr>
          <w:p w14:paraId="7B973393" w14:textId="77777777" w:rsidR="00A52A37" w:rsidRPr="00971C80" w:rsidRDefault="00A52A37" w:rsidP="006250A6">
            <w:pPr>
              <w:spacing w:before="60" w:after="60"/>
              <w:jc w:val="left"/>
              <w:rPr>
                <w:sz w:val="20"/>
                <w:szCs w:val="20"/>
              </w:rPr>
            </w:pPr>
            <w:r w:rsidRPr="00971C80">
              <w:rPr>
                <w:sz w:val="20"/>
                <w:szCs w:val="20"/>
              </w:rPr>
              <w:t>DSPSchedules</w:t>
            </w:r>
          </w:p>
        </w:tc>
        <w:tc>
          <w:tcPr>
            <w:tcW w:w="1500" w:type="pct"/>
          </w:tcPr>
          <w:p w14:paraId="72A289BB" w14:textId="77777777" w:rsidR="00A52A37" w:rsidRPr="00971C80" w:rsidRDefault="00A52A37" w:rsidP="006250A6">
            <w:pPr>
              <w:spacing w:after="60"/>
              <w:contextualSpacing/>
              <w:jc w:val="left"/>
              <w:rPr>
                <w:sz w:val="20"/>
                <w:szCs w:val="20"/>
              </w:rPr>
            </w:pPr>
            <w:r w:rsidRPr="00971C80">
              <w:rPr>
                <w:sz w:val="20"/>
                <w:szCs w:val="20"/>
              </w:rPr>
              <w:t xml:space="preserve">Details of all the Schedules read </w:t>
            </w:r>
          </w:p>
          <w:p w14:paraId="608ACA89" w14:textId="77777777" w:rsidR="00A52A37" w:rsidRPr="00971C80" w:rsidRDefault="00A52A37" w:rsidP="006250A6">
            <w:pPr>
              <w:spacing w:after="60"/>
              <w:contextualSpacing/>
              <w:jc w:val="left"/>
              <w:rPr>
                <w:sz w:val="20"/>
                <w:szCs w:val="20"/>
              </w:rPr>
            </w:pPr>
          </w:p>
        </w:tc>
        <w:tc>
          <w:tcPr>
            <w:tcW w:w="900" w:type="pct"/>
          </w:tcPr>
          <w:p w14:paraId="4788D07F" w14:textId="77777777" w:rsidR="00A52A37" w:rsidRDefault="00A52A37" w:rsidP="006250A6">
            <w:pPr>
              <w:spacing w:before="60" w:after="60"/>
              <w:jc w:val="left"/>
              <w:rPr>
                <w:sz w:val="20"/>
                <w:szCs w:val="20"/>
              </w:rPr>
            </w:pPr>
            <w:r w:rsidRPr="00971C80">
              <w:rPr>
                <w:sz w:val="20"/>
                <w:szCs w:val="20"/>
              </w:rPr>
              <w:t>sr:DSPSchedules</w:t>
            </w:r>
          </w:p>
          <w:p w14:paraId="66B37319" w14:textId="77777777" w:rsidR="00ED11BD" w:rsidRPr="00971C80" w:rsidRDefault="00ED11BD" w:rsidP="006250A6">
            <w:pPr>
              <w:spacing w:before="60" w:after="60"/>
              <w:jc w:val="left"/>
              <w:rPr>
                <w:sz w:val="20"/>
                <w:szCs w:val="20"/>
              </w:rPr>
            </w:pPr>
            <w:r>
              <w:rPr>
                <w:sz w:val="20"/>
                <w:szCs w:val="20"/>
              </w:rPr>
              <w:t>maxOccurs = 99</w:t>
            </w:r>
          </w:p>
        </w:tc>
        <w:tc>
          <w:tcPr>
            <w:tcW w:w="750" w:type="pct"/>
          </w:tcPr>
          <w:p w14:paraId="0D53738E" w14:textId="77777777" w:rsidR="00052E37" w:rsidRDefault="00A52A37" w:rsidP="00136041">
            <w:pPr>
              <w:spacing w:before="60" w:after="60"/>
              <w:jc w:val="left"/>
              <w:rPr>
                <w:sz w:val="20"/>
              </w:rPr>
            </w:pPr>
            <w:r w:rsidRPr="00971C80">
              <w:rPr>
                <w:sz w:val="20"/>
                <w:szCs w:val="20"/>
              </w:rPr>
              <w:t>Yes</w:t>
            </w:r>
            <w:r w:rsidR="00136041" w:rsidRPr="00971C80">
              <w:rPr>
                <w:sz w:val="20"/>
              </w:rPr>
              <w:t xml:space="preserve"> </w:t>
            </w:r>
          </w:p>
          <w:p w14:paraId="5584D086" w14:textId="77777777" w:rsidR="00A52A37" w:rsidRPr="00971C80" w:rsidRDefault="00A52A37" w:rsidP="00136041">
            <w:pPr>
              <w:spacing w:before="60" w:after="60"/>
              <w:jc w:val="left"/>
              <w:rPr>
                <w:sz w:val="20"/>
                <w:szCs w:val="20"/>
              </w:rPr>
            </w:pPr>
          </w:p>
        </w:tc>
        <w:tc>
          <w:tcPr>
            <w:tcW w:w="450" w:type="pct"/>
          </w:tcPr>
          <w:p w14:paraId="63407886" w14:textId="77777777" w:rsidR="00A52A37" w:rsidRPr="00971C80" w:rsidRDefault="00A52A37" w:rsidP="006250A6">
            <w:pPr>
              <w:spacing w:before="60" w:after="60"/>
              <w:jc w:val="left"/>
              <w:rPr>
                <w:sz w:val="20"/>
                <w:szCs w:val="20"/>
              </w:rPr>
            </w:pPr>
            <w:r w:rsidRPr="00971C80">
              <w:rPr>
                <w:sz w:val="20"/>
                <w:szCs w:val="20"/>
              </w:rPr>
              <w:t>None</w:t>
            </w:r>
          </w:p>
        </w:tc>
        <w:tc>
          <w:tcPr>
            <w:tcW w:w="400" w:type="pct"/>
          </w:tcPr>
          <w:p w14:paraId="3B5C9056" w14:textId="77777777" w:rsidR="00A52A37" w:rsidRPr="00971C80" w:rsidRDefault="00A52A37" w:rsidP="006250A6">
            <w:pPr>
              <w:spacing w:before="60" w:after="60"/>
              <w:jc w:val="left"/>
              <w:rPr>
                <w:sz w:val="20"/>
                <w:szCs w:val="20"/>
              </w:rPr>
            </w:pPr>
            <w:r w:rsidRPr="00971C80">
              <w:rPr>
                <w:sz w:val="20"/>
                <w:szCs w:val="20"/>
              </w:rPr>
              <w:t>N/A</w:t>
            </w:r>
          </w:p>
        </w:tc>
      </w:tr>
    </w:tbl>
    <w:p w14:paraId="250D8BFA" w14:textId="6B261E8A" w:rsidR="00115324" w:rsidRPr="000B4DCD" w:rsidRDefault="00115324" w:rsidP="004705F3">
      <w:pPr>
        <w:pStyle w:val="Caption"/>
      </w:pPr>
      <w:bookmarkStart w:id="1186" w:name="_Toc50828950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160</w:t>
      </w:r>
      <w:r w:rsidR="00FB161A">
        <w:rPr>
          <w:noProof/>
        </w:rPr>
        <w:fldChar w:fldCharType="end"/>
      </w:r>
      <w:r>
        <w:t xml:space="preserve"> </w:t>
      </w:r>
      <w:r w:rsidRPr="000B4DCD">
        <w:t xml:space="preserve">: </w:t>
      </w:r>
      <w:r w:rsidRPr="00971C80">
        <w:t xml:space="preserve">DSPSchedulesRead </w:t>
      </w:r>
      <w:r>
        <w:t>(</w:t>
      </w:r>
      <w:r w:rsidRPr="00F40545">
        <w:t>sr:</w:t>
      </w:r>
      <w:r w:rsidRPr="00971C80">
        <w:t>DSPSchedulesRead</w:t>
      </w:r>
      <w:r>
        <w:t>) data items</w:t>
      </w:r>
      <w:bookmarkEnd w:id="1186"/>
    </w:p>
    <w:p w14:paraId="13BFCEC3" w14:textId="77777777" w:rsidR="002332FB" w:rsidRPr="00971C80" w:rsidRDefault="002332FB" w:rsidP="002332FB">
      <w:pPr>
        <w:keepNext/>
      </w:pPr>
      <w:r w:rsidRPr="00971C80">
        <w:t>DSPSchedules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11"/>
        <w:gridCol w:w="721"/>
      </w:tblGrid>
      <w:tr w:rsidR="00971C80" w:rsidRPr="00971C80" w14:paraId="78CBAC14" w14:textId="77777777" w:rsidTr="00400115">
        <w:tc>
          <w:tcPr>
            <w:tcW w:w="1000" w:type="pct"/>
          </w:tcPr>
          <w:p w14:paraId="406BD99E" w14:textId="77777777" w:rsidR="002332FB" w:rsidRPr="00971C80" w:rsidRDefault="002332FB" w:rsidP="006250A6">
            <w:pPr>
              <w:jc w:val="left"/>
              <w:rPr>
                <w:b/>
                <w:sz w:val="20"/>
                <w:szCs w:val="20"/>
              </w:rPr>
            </w:pPr>
            <w:r w:rsidRPr="00971C80">
              <w:rPr>
                <w:b/>
                <w:sz w:val="20"/>
                <w:szCs w:val="20"/>
              </w:rPr>
              <w:t>Data Item</w:t>
            </w:r>
          </w:p>
        </w:tc>
        <w:tc>
          <w:tcPr>
            <w:tcW w:w="1500" w:type="pct"/>
            <w:vAlign w:val="center"/>
          </w:tcPr>
          <w:p w14:paraId="048866E2" w14:textId="77777777" w:rsidR="002332FB" w:rsidRPr="00971C80" w:rsidRDefault="002332FB" w:rsidP="006250A6">
            <w:pPr>
              <w:jc w:val="left"/>
              <w:rPr>
                <w:b/>
                <w:bCs/>
                <w:sz w:val="20"/>
                <w:szCs w:val="20"/>
              </w:rPr>
            </w:pPr>
            <w:r w:rsidRPr="00971C80">
              <w:rPr>
                <w:b/>
                <w:sz w:val="20"/>
                <w:szCs w:val="20"/>
              </w:rPr>
              <w:t>Description / Valid Set</w:t>
            </w:r>
          </w:p>
        </w:tc>
        <w:tc>
          <w:tcPr>
            <w:tcW w:w="900" w:type="pct"/>
            <w:hideMark/>
          </w:tcPr>
          <w:p w14:paraId="7FDF8F77" w14:textId="77777777" w:rsidR="002332FB" w:rsidRPr="00971C80" w:rsidRDefault="002332FB" w:rsidP="006250A6">
            <w:pPr>
              <w:jc w:val="left"/>
              <w:rPr>
                <w:b/>
                <w:sz w:val="20"/>
                <w:szCs w:val="20"/>
              </w:rPr>
            </w:pPr>
            <w:r w:rsidRPr="00971C80">
              <w:rPr>
                <w:b/>
                <w:sz w:val="20"/>
                <w:szCs w:val="20"/>
              </w:rPr>
              <w:t>Type</w:t>
            </w:r>
          </w:p>
        </w:tc>
        <w:tc>
          <w:tcPr>
            <w:tcW w:w="750" w:type="pct"/>
            <w:hideMark/>
          </w:tcPr>
          <w:p w14:paraId="3E8FBE3E" w14:textId="77777777" w:rsidR="002332FB" w:rsidRPr="00971C80" w:rsidRDefault="002332FB" w:rsidP="006250A6">
            <w:pPr>
              <w:jc w:val="left"/>
              <w:rPr>
                <w:b/>
                <w:bCs/>
                <w:sz w:val="20"/>
                <w:szCs w:val="20"/>
                <w:vertAlign w:val="superscript"/>
              </w:rPr>
            </w:pPr>
            <w:r w:rsidRPr="00971C80">
              <w:rPr>
                <w:b/>
                <w:sz w:val="20"/>
                <w:szCs w:val="20"/>
              </w:rPr>
              <w:t>Mandatory</w:t>
            </w:r>
          </w:p>
        </w:tc>
        <w:tc>
          <w:tcPr>
            <w:tcW w:w="450" w:type="pct"/>
            <w:hideMark/>
          </w:tcPr>
          <w:p w14:paraId="2B822DA9" w14:textId="77777777" w:rsidR="002332FB" w:rsidRPr="00971C80" w:rsidRDefault="002332FB" w:rsidP="006250A6">
            <w:pPr>
              <w:jc w:val="left"/>
              <w:rPr>
                <w:b/>
                <w:sz w:val="20"/>
                <w:szCs w:val="20"/>
              </w:rPr>
            </w:pPr>
            <w:r w:rsidRPr="00971C80">
              <w:rPr>
                <w:b/>
                <w:sz w:val="20"/>
                <w:szCs w:val="20"/>
              </w:rPr>
              <w:t>Default</w:t>
            </w:r>
          </w:p>
        </w:tc>
        <w:tc>
          <w:tcPr>
            <w:tcW w:w="400" w:type="pct"/>
          </w:tcPr>
          <w:p w14:paraId="3C1E7DC4" w14:textId="77777777" w:rsidR="002332FB" w:rsidRPr="00971C80" w:rsidRDefault="002332FB" w:rsidP="006250A6">
            <w:pPr>
              <w:jc w:val="left"/>
              <w:rPr>
                <w:b/>
                <w:sz w:val="20"/>
                <w:szCs w:val="20"/>
              </w:rPr>
            </w:pPr>
            <w:r w:rsidRPr="00971C80">
              <w:rPr>
                <w:b/>
                <w:sz w:val="20"/>
                <w:szCs w:val="20"/>
              </w:rPr>
              <w:t>Units</w:t>
            </w:r>
          </w:p>
        </w:tc>
      </w:tr>
      <w:tr w:rsidR="00971C80" w:rsidRPr="00971C80" w14:paraId="016F7075" w14:textId="77777777" w:rsidTr="00400115">
        <w:tblPrEx>
          <w:tblLook w:val="04A0" w:firstRow="1" w:lastRow="0" w:firstColumn="1" w:lastColumn="0" w:noHBand="0" w:noVBand="1"/>
        </w:tblPrEx>
        <w:tc>
          <w:tcPr>
            <w:tcW w:w="1000" w:type="pct"/>
          </w:tcPr>
          <w:p w14:paraId="38958057" w14:textId="77777777" w:rsidR="002332FB" w:rsidRPr="00971C80" w:rsidRDefault="002332FB" w:rsidP="006250A6">
            <w:pPr>
              <w:spacing w:before="60" w:after="60"/>
              <w:jc w:val="left"/>
              <w:rPr>
                <w:sz w:val="20"/>
                <w:szCs w:val="20"/>
              </w:rPr>
            </w:pPr>
            <w:r w:rsidRPr="00971C80">
              <w:rPr>
                <w:sz w:val="20"/>
                <w:szCs w:val="20"/>
              </w:rPr>
              <w:t>DSPScheduleID</w:t>
            </w:r>
          </w:p>
        </w:tc>
        <w:tc>
          <w:tcPr>
            <w:tcW w:w="1500" w:type="pct"/>
          </w:tcPr>
          <w:p w14:paraId="5A6953DC" w14:textId="77777777" w:rsidR="002332FB" w:rsidRPr="00971C80" w:rsidRDefault="002332FB" w:rsidP="002332FB">
            <w:pPr>
              <w:spacing w:after="60"/>
              <w:contextualSpacing/>
              <w:jc w:val="left"/>
              <w:rPr>
                <w:sz w:val="20"/>
                <w:szCs w:val="20"/>
              </w:rPr>
            </w:pPr>
            <w:r w:rsidRPr="00971C80">
              <w:rPr>
                <w:sz w:val="20"/>
                <w:szCs w:val="20"/>
              </w:rPr>
              <w:t>Schedule ID generated by the DCC Systems when the schedule was created</w:t>
            </w:r>
          </w:p>
          <w:p w14:paraId="15C2F8FD" w14:textId="77777777" w:rsidR="002332FB" w:rsidRPr="00971C80" w:rsidRDefault="002332FB" w:rsidP="002332FB">
            <w:pPr>
              <w:spacing w:after="60"/>
              <w:contextualSpacing/>
              <w:jc w:val="left"/>
              <w:rPr>
                <w:sz w:val="20"/>
                <w:szCs w:val="20"/>
              </w:rPr>
            </w:pPr>
            <w:r w:rsidRPr="00971C80">
              <w:rPr>
                <w:sz w:val="20"/>
                <w:szCs w:val="20"/>
              </w:rPr>
              <w:t>Valid Set:</w:t>
            </w:r>
          </w:p>
          <w:p w14:paraId="73D6C21F" w14:textId="77777777" w:rsidR="002332FB" w:rsidRPr="00971C80" w:rsidRDefault="002332FB" w:rsidP="002332FB">
            <w:pPr>
              <w:spacing w:after="60"/>
              <w:contextualSpacing/>
              <w:jc w:val="left"/>
              <w:rPr>
                <w:sz w:val="20"/>
                <w:szCs w:val="20"/>
              </w:rPr>
            </w:pPr>
            <w:r w:rsidRPr="00971C80">
              <w:rPr>
                <w:sz w:val="20"/>
                <w:szCs w:val="20"/>
              </w:rPr>
              <w:t>&gt; 0</w:t>
            </w:r>
          </w:p>
          <w:p w14:paraId="10E212A8" w14:textId="77777777" w:rsidR="002332FB" w:rsidRPr="00971C80" w:rsidRDefault="002332FB" w:rsidP="002332FB">
            <w:pPr>
              <w:spacing w:after="60"/>
              <w:contextualSpacing/>
              <w:jc w:val="left"/>
              <w:rPr>
                <w:sz w:val="20"/>
                <w:szCs w:val="20"/>
              </w:rPr>
            </w:pPr>
          </w:p>
        </w:tc>
        <w:tc>
          <w:tcPr>
            <w:tcW w:w="900" w:type="pct"/>
          </w:tcPr>
          <w:p w14:paraId="4BF26004" w14:textId="77777777" w:rsidR="00052E37" w:rsidRDefault="00052E37" w:rsidP="006250A6">
            <w:pPr>
              <w:spacing w:before="60" w:after="60"/>
              <w:jc w:val="left"/>
              <w:rPr>
                <w:sz w:val="20"/>
                <w:szCs w:val="20"/>
              </w:rPr>
            </w:pPr>
          </w:p>
          <w:p w14:paraId="2C5A6101" w14:textId="77777777" w:rsidR="00052E37" w:rsidRPr="00971C80" w:rsidRDefault="00052E37" w:rsidP="006250A6">
            <w:pPr>
              <w:spacing w:before="60" w:after="60"/>
              <w:jc w:val="left"/>
              <w:rPr>
                <w:sz w:val="20"/>
                <w:szCs w:val="20"/>
              </w:rPr>
            </w:pPr>
            <w:r w:rsidRPr="00052E37">
              <w:rPr>
                <w:sz w:val="20"/>
                <w:szCs w:val="20"/>
              </w:rPr>
              <w:t>sr:scheduleID</w:t>
            </w:r>
          </w:p>
        </w:tc>
        <w:tc>
          <w:tcPr>
            <w:tcW w:w="750" w:type="pct"/>
          </w:tcPr>
          <w:p w14:paraId="22483E41" w14:textId="77777777" w:rsidR="002332FB" w:rsidRPr="00971C80" w:rsidRDefault="002332FB" w:rsidP="006250A6">
            <w:pPr>
              <w:spacing w:before="60" w:after="60"/>
              <w:jc w:val="left"/>
              <w:rPr>
                <w:sz w:val="20"/>
                <w:szCs w:val="20"/>
              </w:rPr>
            </w:pPr>
            <w:r w:rsidRPr="00971C80">
              <w:rPr>
                <w:sz w:val="20"/>
                <w:szCs w:val="20"/>
              </w:rPr>
              <w:t>Yes</w:t>
            </w:r>
          </w:p>
        </w:tc>
        <w:tc>
          <w:tcPr>
            <w:tcW w:w="450" w:type="pct"/>
          </w:tcPr>
          <w:p w14:paraId="488903C0" w14:textId="77777777" w:rsidR="002332FB" w:rsidRPr="00971C80" w:rsidRDefault="002332FB" w:rsidP="006250A6">
            <w:pPr>
              <w:spacing w:before="60" w:after="60"/>
              <w:jc w:val="left"/>
              <w:rPr>
                <w:sz w:val="20"/>
                <w:szCs w:val="20"/>
              </w:rPr>
            </w:pPr>
            <w:r w:rsidRPr="00971C80">
              <w:rPr>
                <w:sz w:val="20"/>
                <w:szCs w:val="20"/>
              </w:rPr>
              <w:t>None</w:t>
            </w:r>
          </w:p>
        </w:tc>
        <w:tc>
          <w:tcPr>
            <w:tcW w:w="400" w:type="pct"/>
          </w:tcPr>
          <w:p w14:paraId="4B61C92C" w14:textId="77777777" w:rsidR="002332FB" w:rsidRPr="00971C80" w:rsidRDefault="002332FB" w:rsidP="006250A6">
            <w:pPr>
              <w:spacing w:before="60" w:after="60"/>
              <w:jc w:val="left"/>
              <w:rPr>
                <w:sz w:val="20"/>
                <w:szCs w:val="20"/>
              </w:rPr>
            </w:pPr>
            <w:r w:rsidRPr="00971C80">
              <w:rPr>
                <w:sz w:val="20"/>
                <w:szCs w:val="20"/>
              </w:rPr>
              <w:t>N/A</w:t>
            </w:r>
          </w:p>
        </w:tc>
      </w:tr>
      <w:tr w:rsidR="002332FB" w:rsidRPr="00971C80" w14:paraId="3F25D08D" w14:textId="77777777" w:rsidTr="00400115">
        <w:tblPrEx>
          <w:tblLook w:val="04A0" w:firstRow="1" w:lastRow="0" w:firstColumn="1" w:lastColumn="0" w:noHBand="0" w:noVBand="1"/>
        </w:tblPrEx>
        <w:tc>
          <w:tcPr>
            <w:tcW w:w="1000" w:type="pct"/>
          </w:tcPr>
          <w:p w14:paraId="2B39F952" w14:textId="77777777" w:rsidR="002332FB" w:rsidRPr="00971C80" w:rsidRDefault="002332FB" w:rsidP="006250A6">
            <w:pPr>
              <w:spacing w:before="60" w:after="60"/>
              <w:jc w:val="left"/>
              <w:rPr>
                <w:sz w:val="20"/>
                <w:szCs w:val="20"/>
              </w:rPr>
            </w:pPr>
            <w:r w:rsidRPr="00971C80">
              <w:rPr>
                <w:sz w:val="20"/>
                <w:szCs w:val="20"/>
              </w:rPr>
              <w:t>DSPScheduleDetails</w:t>
            </w:r>
          </w:p>
        </w:tc>
        <w:tc>
          <w:tcPr>
            <w:tcW w:w="1500" w:type="pct"/>
          </w:tcPr>
          <w:p w14:paraId="6A1E76D6" w14:textId="77777777" w:rsidR="002332FB" w:rsidRPr="00971C80" w:rsidRDefault="002332FB" w:rsidP="006250A6">
            <w:pPr>
              <w:spacing w:after="60"/>
              <w:contextualSpacing/>
              <w:jc w:val="left"/>
              <w:rPr>
                <w:sz w:val="20"/>
                <w:szCs w:val="20"/>
              </w:rPr>
            </w:pPr>
            <w:r w:rsidRPr="00971C80">
              <w:rPr>
                <w:sz w:val="20"/>
                <w:szCs w:val="20"/>
              </w:rPr>
              <w:t>Schedule details provided when the schedule was created</w:t>
            </w:r>
          </w:p>
          <w:p w14:paraId="2DC1CFFD" w14:textId="77777777" w:rsidR="002332FB" w:rsidRPr="00971C80" w:rsidRDefault="002332FB" w:rsidP="006250A6">
            <w:pPr>
              <w:spacing w:after="60"/>
              <w:contextualSpacing/>
              <w:jc w:val="left"/>
              <w:rPr>
                <w:sz w:val="20"/>
                <w:szCs w:val="20"/>
              </w:rPr>
            </w:pPr>
          </w:p>
        </w:tc>
        <w:tc>
          <w:tcPr>
            <w:tcW w:w="900" w:type="pct"/>
          </w:tcPr>
          <w:p w14:paraId="7F54EFC7" w14:textId="77777777" w:rsidR="002332FB" w:rsidRDefault="002332FB" w:rsidP="006250A6">
            <w:pPr>
              <w:spacing w:before="60" w:after="60"/>
              <w:jc w:val="left"/>
              <w:rPr>
                <w:sz w:val="20"/>
                <w:szCs w:val="20"/>
              </w:rPr>
            </w:pPr>
            <w:r w:rsidRPr="00971C80">
              <w:rPr>
                <w:sz w:val="20"/>
                <w:szCs w:val="20"/>
              </w:rPr>
              <w:t>sr:DSPSchedule</w:t>
            </w:r>
          </w:p>
          <w:p w14:paraId="787FA172" w14:textId="1A01C21C" w:rsidR="00F40545" w:rsidRPr="00971C80" w:rsidRDefault="00F40545" w:rsidP="006250A6">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_Ref403140338 \r \h </w:instrText>
            </w:r>
            <w:r>
              <w:rPr>
                <w:sz w:val="20"/>
                <w:szCs w:val="20"/>
              </w:rPr>
            </w:r>
            <w:r>
              <w:rPr>
                <w:sz w:val="20"/>
                <w:szCs w:val="20"/>
              </w:rPr>
              <w:fldChar w:fldCharType="separate"/>
            </w:r>
            <w:r w:rsidR="007767B0">
              <w:rPr>
                <w:sz w:val="20"/>
                <w:szCs w:val="20"/>
              </w:rPr>
              <w:t>3.8.43.2</w:t>
            </w:r>
            <w:r>
              <w:rPr>
                <w:sz w:val="20"/>
                <w:szCs w:val="20"/>
              </w:rPr>
              <w:fldChar w:fldCharType="end"/>
            </w:r>
          </w:p>
        </w:tc>
        <w:tc>
          <w:tcPr>
            <w:tcW w:w="750" w:type="pct"/>
          </w:tcPr>
          <w:p w14:paraId="536191DE" w14:textId="77777777" w:rsidR="002332FB" w:rsidRPr="00971C80" w:rsidRDefault="002332FB" w:rsidP="006250A6">
            <w:pPr>
              <w:spacing w:before="60" w:after="60"/>
              <w:jc w:val="left"/>
              <w:rPr>
                <w:sz w:val="20"/>
                <w:szCs w:val="20"/>
              </w:rPr>
            </w:pPr>
            <w:r w:rsidRPr="00971C80">
              <w:rPr>
                <w:sz w:val="20"/>
                <w:szCs w:val="20"/>
              </w:rPr>
              <w:t>Yes</w:t>
            </w:r>
          </w:p>
        </w:tc>
        <w:tc>
          <w:tcPr>
            <w:tcW w:w="450" w:type="pct"/>
          </w:tcPr>
          <w:p w14:paraId="6125CA70" w14:textId="77777777" w:rsidR="002332FB" w:rsidRPr="00971C80" w:rsidRDefault="002332FB" w:rsidP="006250A6">
            <w:pPr>
              <w:spacing w:before="60" w:after="60"/>
              <w:jc w:val="left"/>
              <w:rPr>
                <w:sz w:val="20"/>
                <w:szCs w:val="20"/>
              </w:rPr>
            </w:pPr>
            <w:r w:rsidRPr="00971C80">
              <w:rPr>
                <w:sz w:val="20"/>
                <w:szCs w:val="20"/>
              </w:rPr>
              <w:t>None</w:t>
            </w:r>
          </w:p>
        </w:tc>
        <w:tc>
          <w:tcPr>
            <w:tcW w:w="400" w:type="pct"/>
          </w:tcPr>
          <w:p w14:paraId="01D40DE6" w14:textId="77777777" w:rsidR="002332FB" w:rsidRPr="00971C80" w:rsidRDefault="002332FB" w:rsidP="006250A6">
            <w:pPr>
              <w:spacing w:before="60" w:after="60"/>
              <w:jc w:val="left"/>
              <w:rPr>
                <w:sz w:val="20"/>
                <w:szCs w:val="20"/>
              </w:rPr>
            </w:pPr>
            <w:r w:rsidRPr="00971C80">
              <w:rPr>
                <w:sz w:val="20"/>
                <w:szCs w:val="20"/>
              </w:rPr>
              <w:t>N/A</w:t>
            </w:r>
          </w:p>
        </w:tc>
      </w:tr>
    </w:tbl>
    <w:p w14:paraId="28BE7A35" w14:textId="306E8C65" w:rsidR="00115324" w:rsidRDefault="00115324" w:rsidP="004705F3">
      <w:pPr>
        <w:pStyle w:val="Caption"/>
      </w:pPr>
      <w:bookmarkStart w:id="1187" w:name="_Toc50828950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161</w:t>
      </w:r>
      <w:r w:rsidR="00FB161A">
        <w:rPr>
          <w:noProof/>
        </w:rPr>
        <w:fldChar w:fldCharType="end"/>
      </w:r>
      <w:r>
        <w:t xml:space="preserve"> </w:t>
      </w:r>
      <w:r w:rsidRPr="000B4DCD">
        <w:t xml:space="preserve">: </w:t>
      </w:r>
      <w:r w:rsidRPr="00971C80">
        <w:t>ReadSchedule</w:t>
      </w:r>
      <w:r>
        <w:t>s</w:t>
      </w:r>
      <w:r w:rsidRPr="00971C80">
        <w:t xml:space="preserve"> </w:t>
      </w:r>
      <w:r>
        <w:t>(</w:t>
      </w:r>
      <w:r w:rsidRPr="00F40545">
        <w:t>sr:ReadSchedule</w:t>
      </w:r>
      <w:r>
        <w:t>s) data items</w:t>
      </w:r>
      <w:bookmarkEnd w:id="1187"/>
    </w:p>
    <w:p w14:paraId="2E630A96" w14:textId="77777777" w:rsidR="000B60A3" w:rsidRPr="00971C80" w:rsidRDefault="000B60A3" w:rsidP="009A19C0">
      <w:pPr>
        <w:pStyle w:val="Heading3"/>
      </w:pPr>
      <w:bookmarkStart w:id="1188" w:name="_Toc402516129"/>
      <w:bookmarkStart w:id="1189" w:name="_Toc398808663"/>
      <w:bookmarkStart w:id="1190" w:name="_Toc489860736"/>
      <w:bookmarkStart w:id="1191" w:name="_Toc506336110"/>
      <w:bookmarkStart w:id="1192" w:name="_Toc509172466"/>
      <w:bookmarkEnd w:id="1188"/>
      <w:r w:rsidRPr="00971C80">
        <w:t>Delete Schedule</w:t>
      </w:r>
      <w:bookmarkEnd w:id="1189"/>
      <w:bookmarkEnd w:id="1190"/>
      <w:bookmarkEnd w:id="1191"/>
      <w:bookmarkEnd w:id="1192"/>
    </w:p>
    <w:p w14:paraId="2899F356"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71C80" w:rsidRPr="00971C80" w14:paraId="69C3EB26" w14:textId="77777777" w:rsidTr="00400115">
        <w:trPr>
          <w:trHeight w:val="425"/>
        </w:trPr>
        <w:tc>
          <w:tcPr>
            <w:tcW w:w="1500" w:type="pct"/>
            <w:vAlign w:val="center"/>
          </w:tcPr>
          <w:p w14:paraId="3518F1BA"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18FE2AFD"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DeleteSchedule</w:t>
            </w:r>
          </w:p>
        </w:tc>
      </w:tr>
      <w:tr w:rsidR="00971C80" w:rsidRPr="00971C80" w14:paraId="35EC205E" w14:textId="77777777" w:rsidTr="00400115">
        <w:trPr>
          <w:trHeight w:val="425"/>
        </w:trPr>
        <w:tc>
          <w:tcPr>
            <w:tcW w:w="1500" w:type="pct"/>
            <w:vAlign w:val="center"/>
          </w:tcPr>
          <w:p w14:paraId="1C20F656"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3796F970"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5.3</w:t>
            </w:r>
          </w:p>
        </w:tc>
      </w:tr>
      <w:tr w:rsidR="00971C80" w:rsidRPr="00971C80" w14:paraId="139D212B" w14:textId="77777777" w:rsidTr="00400115">
        <w:trPr>
          <w:trHeight w:val="425"/>
        </w:trPr>
        <w:tc>
          <w:tcPr>
            <w:tcW w:w="1500" w:type="pct"/>
            <w:vAlign w:val="center"/>
          </w:tcPr>
          <w:p w14:paraId="3EA29874"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7EBF7FF7" w14:textId="77777777" w:rsidR="000B60A3" w:rsidRPr="00971C80" w:rsidRDefault="000B60A3" w:rsidP="000B60A3">
            <w:pPr>
              <w:spacing w:before="60" w:after="60"/>
              <w:contextualSpacing/>
              <w:jc w:val="left"/>
              <w:rPr>
                <w:sz w:val="20"/>
                <w:szCs w:val="20"/>
              </w:rPr>
            </w:pPr>
            <w:r w:rsidRPr="00971C80">
              <w:rPr>
                <w:sz w:val="20"/>
                <w:szCs w:val="20"/>
              </w:rPr>
              <w:t>5.3</w:t>
            </w:r>
          </w:p>
        </w:tc>
      </w:tr>
      <w:tr w:rsidR="00971C80" w:rsidRPr="00971C80" w14:paraId="18FF2439" w14:textId="77777777" w:rsidTr="00400115">
        <w:trPr>
          <w:trHeight w:val="425"/>
        </w:trPr>
        <w:tc>
          <w:tcPr>
            <w:tcW w:w="1500" w:type="pct"/>
            <w:vAlign w:val="center"/>
          </w:tcPr>
          <w:p w14:paraId="0E0E1A9B"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4E1F77B0"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283F6A70" w14:textId="77777777" w:rsidR="000B60A3" w:rsidRPr="00971C80" w:rsidRDefault="000B60A3" w:rsidP="000B60A3">
            <w:pPr>
              <w:spacing w:before="60" w:after="60"/>
              <w:contextualSpacing/>
              <w:jc w:val="left"/>
              <w:rPr>
                <w:sz w:val="20"/>
                <w:szCs w:val="20"/>
              </w:rPr>
            </w:pPr>
            <w:r w:rsidRPr="00971C80">
              <w:rPr>
                <w:sz w:val="20"/>
                <w:szCs w:val="20"/>
              </w:rPr>
              <w:t>Export Supplier (ES)</w:t>
            </w:r>
          </w:p>
          <w:p w14:paraId="23E319D0"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5A621335"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7F87BF80" w14:textId="77777777" w:rsidR="000B60A3" w:rsidRPr="00971C80" w:rsidRDefault="000B60A3" w:rsidP="000B60A3">
            <w:pPr>
              <w:spacing w:before="60" w:after="60"/>
              <w:contextualSpacing/>
              <w:jc w:val="left"/>
              <w:rPr>
                <w:sz w:val="20"/>
                <w:szCs w:val="20"/>
              </w:rPr>
            </w:pPr>
            <w:r w:rsidRPr="00971C80">
              <w:rPr>
                <w:sz w:val="20"/>
                <w:szCs w:val="20"/>
              </w:rPr>
              <w:t>Gas Transporter (GT)</w:t>
            </w:r>
          </w:p>
          <w:p w14:paraId="15CA9D3F" w14:textId="77777777" w:rsidR="000B60A3" w:rsidRPr="00971C80" w:rsidRDefault="000B60A3" w:rsidP="000B60A3">
            <w:pPr>
              <w:spacing w:before="60" w:after="60"/>
              <w:contextualSpacing/>
              <w:jc w:val="left"/>
              <w:rPr>
                <w:sz w:val="20"/>
                <w:szCs w:val="20"/>
              </w:rPr>
            </w:pPr>
            <w:r w:rsidRPr="00971C80">
              <w:rPr>
                <w:sz w:val="20"/>
                <w:szCs w:val="20"/>
              </w:rPr>
              <w:t>Other User (OU)</w:t>
            </w:r>
          </w:p>
        </w:tc>
      </w:tr>
      <w:tr w:rsidR="00971C80" w:rsidRPr="00971C80" w14:paraId="1D621FC2" w14:textId="77777777" w:rsidTr="00400115">
        <w:trPr>
          <w:trHeight w:val="425"/>
        </w:trPr>
        <w:tc>
          <w:tcPr>
            <w:tcW w:w="1500" w:type="pct"/>
            <w:vAlign w:val="center"/>
          </w:tcPr>
          <w:p w14:paraId="0F1D6A3D"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76815D3B"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5BE28DAD" w14:textId="77777777" w:rsidR="000B60A3" w:rsidRPr="00971C80" w:rsidRDefault="000B60A3" w:rsidP="000B60A3">
            <w:pPr>
              <w:spacing w:before="60" w:after="60"/>
              <w:contextualSpacing/>
              <w:jc w:val="left"/>
              <w:rPr>
                <w:sz w:val="20"/>
                <w:szCs w:val="20"/>
              </w:rPr>
            </w:pPr>
          </w:p>
        </w:tc>
      </w:tr>
      <w:tr w:rsidR="00971C80" w:rsidRPr="00971C80" w14:paraId="0D72C6FA" w14:textId="77777777" w:rsidTr="00400115">
        <w:trPr>
          <w:trHeight w:val="425"/>
        </w:trPr>
        <w:tc>
          <w:tcPr>
            <w:tcW w:w="1500" w:type="pct"/>
            <w:vAlign w:val="center"/>
          </w:tcPr>
          <w:p w14:paraId="58691D42"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53944744"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7A7ED0D2" w14:textId="77777777" w:rsidR="000B60A3" w:rsidRPr="00971C80" w:rsidDel="00753D48" w:rsidRDefault="000B60A3" w:rsidP="000B60A3">
            <w:pPr>
              <w:spacing w:before="60" w:after="60"/>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 </w:t>
            </w:r>
          </w:p>
          <w:p w14:paraId="6E1DEF50" w14:textId="77777777" w:rsidR="000B60A3" w:rsidRPr="00971C80" w:rsidRDefault="000B60A3" w:rsidP="000B60A3">
            <w:pPr>
              <w:spacing w:before="60" w:after="60"/>
              <w:contextualSpacing/>
              <w:jc w:val="left"/>
              <w:rPr>
                <w:sz w:val="20"/>
                <w:szCs w:val="20"/>
              </w:rPr>
            </w:pPr>
          </w:p>
        </w:tc>
      </w:tr>
      <w:tr w:rsidR="00971C80" w:rsidRPr="00971C80" w14:paraId="797BFDAC" w14:textId="77777777" w:rsidTr="00400115">
        <w:trPr>
          <w:trHeight w:val="425"/>
        </w:trPr>
        <w:tc>
          <w:tcPr>
            <w:tcW w:w="1500" w:type="pct"/>
            <w:vAlign w:val="center"/>
          </w:tcPr>
          <w:p w14:paraId="0748227D"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755FDBB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1371867" w14:textId="77777777" w:rsidTr="00400115">
        <w:trPr>
          <w:trHeight w:val="425"/>
        </w:trPr>
        <w:tc>
          <w:tcPr>
            <w:tcW w:w="1500" w:type="pct"/>
            <w:vAlign w:val="center"/>
          </w:tcPr>
          <w:p w14:paraId="24BFB0BD"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68EC02DF"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DAF5B27" w14:textId="77777777" w:rsidTr="00400115">
        <w:trPr>
          <w:trHeight w:val="425"/>
        </w:trPr>
        <w:tc>
          <w:tcPr>
            <w:tcW w:w="1500" w:type="pct"/>
            <w:vAlign w:val="center"/>
          </w:tcPr>
          <w:p w14:paraId="79AFF6C4"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6E9AA4C0"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0080A80" w14:textId="77777777" w:rsidTr="00400115">
        <w:trPr>
          <w:trHeight w:val="425"/>
        </w:trPr>
        <w:tc>
          <w:tcPr>
            <w:tcW w:w="1500" w:type="pct"/>
            <w:vAlign w:val="center"/>
          </w:tcPr>
          <w:p w14:paraId="0B48B552"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7F60CF92" w14:textId="77777777" w:rsidR="000B60A3" w:rsidRPr="00971C80" w:rsidRDefault="000B60A3" w:rsidP="000B60A3">
            <w:pPr>
              <w:spacing w:before="60" w:after="60"/>
              <w:contextualSpacing/>
              <w:jc w:val="left"/>
              <w:rPr>
                <w:bCs/>
                <w:sz w:val="20"/>
                <w:szCs w:val="20"/>
              </w:rPr>
            </w:pPr>
            <w:r w:rsidRPr="00971C80">
              <w:rPr>
                <w:sz w:val="20"/>
                <w:szCs w:val="20"/>
              </w:rPr>
              <w:t>8 - DCC Only</w:t>
            </w:r>
          </w:p>
        </w:tc>
      </w:tr>
      <w:tr w:rsidR="00971C80" w:rsidRPr="00971C80" w14:paraId="3EC5C058" w14:textId="77777777" w:rsidTr="00400115">
        <w:trPr>
          <w:trHeight w:val="425"/>
        </w:trPr>
        <w:tc>
          <w:tcPr>
            <w:tcW w:w="1500" w:type="pct"/>
            <w:vAlign w:val="center"/>
          </w:tcPr>
          <w:p w14:paraId="0F87B116"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63A151A3" w14:textId="2A192CB6"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31221121" w14:textId="77777777" w:rsidTr="00400115">
        <w:trPr>
          <w:trHeight w:val="425"/>
        </w:trPr>
        <w:tc>
          <w:tcPr>
            <w:tcW w:w="1500" w:type="pct"/>
            <w:vAlign w:val="center"/>
          </w:tcPr>
          <w:p w14:paraId="4370B98C"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568B17EF"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22208072" w14:textId="77777777" w:rsidTr="00400115">
        <w:trPr>
          <w:trHeight w:val="425"/>
        </w:trPr>
        <w:tc>
          <w:tcPr>
            <w:tcW w:w="1500" w:type="pct"/>
            <w:vAlign w:val="center"/>
          </w:tcPr>
          <w:p w14:paraId="02F7E8A6"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7BA4CA9E" w14:textId="5F5A3454"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7BFE16F1" w14:textId="77777777" w:rsidR="000B60A3" w:rsidRPr="00971C80" w:rsidRDefault="000B60A3" w:rsidP="00AB3A89">
            <w:pPr>
              <w:numPr>
                <w:ilvl w:val="0"/>
                <w:numId w:val="109"/>
              </w:numPr>
              <w:spacing w:before="60" w:after="60"/>
              <w:contextualSpacing/>
              <w:jc w:val="left"/>
              <w:rPr>
                <w:sz w:val="20"/>
                <w:szCs w:val="20"/>
              </w:rPr>
            </w:pPr>
            <w:r w:rsidRPr="00971C80">
              <w:rPr>
                <w:sz w:val="20"/>
                <w:szCs w:val="20"/>
              </w:rPr>
              <w:t>Acknowledgement</w:t>
            </w:r>
          </w:p>
          <w:p w14:paraId="5DC322F2" w14:textId="77777777" w:rsidR="000B60A3" w:rsidRPr="00971C80" w:rsidRDefault="000B60A3" w:rsidP="000B60A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1D05B1E5" w14:textId="77777777" w:rsidTr="00400115">
        <w:trPr>
          <w:trHeight w:val="425"/>
        </w:trPr>
        <w:tc>
          <w:tcPr>
            <w:tcW w:w="1500" w:type="pct"/>
            <w:vAlign w:val="center"/>
          </w:tcPr>
          <w:p w14:paraId="53EC69C8"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2FA30BBA" w14:textId="1C0CC6B3"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3F5AD4" w:rsidRPr="00971C80" w14:paraId="782EAA0F" w14:textId="77777777" w:rsidTr="00400115">
        <w:trPr>
          <w:trHeight w:val="425"/>
        </w:trPr>
        <w:tc>
          <w:tcPr>
            <w:tcW w:w="1500" w:type="pct"/>
            <w:vAlign w:val="center"/>
          </w:tcPr>
          <w:p w14:paraId="7E865110" w14:textId="77777777" w:rsidR="003F5AD4" w:rsidRPr="00971C80" w:rsidRDefault="003F5AD4" w:rsidP="00F64DC5">
            <w:pPr>
              <w:spacing w:before="60" w:after="60"/>
              <w:contextualSpacing/>
              <w:jc w:val="left"/>
              <w:rPr>
                <w:b/>
                <w:sz w:val="20"/>
                <w:szCs w:val="20"/>
              </w:rPr>
            </w:pPr>
            <w:r>
              <w:rPr>
                <w:b/>
                <w:sz w:val="20"/>
                <w:szCs w:val="20"/>
              </w:rPr>
              <w:t>GBCS Cross Reference</w:t>
            </w:r>
          </w:p>
        </w:tc>
        <w:tc>
          <w:tcPr>
            <w:tcW w:w="1750" w:type="pct"/>
            <w:vAlign w:val="center"/>
          </w:tcPr>
          <w:p w14:paraId="01E0DFD5" w14:textId="77777777" w:rsidR="003F5AD4" w:rsidRPr="00971C80" w:rsidRDefault="003F5AD4" w:rsidP="00F64DC5">
            <w:pPr>
              <w:spacing w:before="60" w:after="60"/>
              <w:contextualSpacing/>
              <w:jc w:val="left"/>
              <w:rPr>
                <w:sz w:val="20"/>
                <w:szCs w:val="20"/>
              </w:rPr>
            </w:pPr>
            <w:r>
              <w:rPr>
                <w:sz w:val="20"/>
                <w:szCs w:val="20"/>
              </w:rPr>
              <w:t>Electricity</w:t>
            </w:r>
          </w:p>
        </w:tc>
        <w:tc>
          <w:tcPr>
            <w:tcW w:w="1750" w:type="pct"/>
            <w:vAlign w:val="center"/>
          </w:tcPr>
          <w:p w14:paraId="2AF79C29" w14:textId="77777777" w:rsidR="003F5AD4" w:rsidRPr="00971C80" w:rsidRDefault="003F5AD4" w:rsidP="00F64DC5">
            <w:pPr>
              <w:spacing w:before="60" w:after="60"/>
              <w:contextualSpacing/>
              <w:jc w:val="left"/>
              <w:rPr>
                <w:sz w:val="20"/>
                <w:szCs w:val="20"/>
              </w:rPr>
            </w:pPr>
            <w:r>
              <w:rPr>
                <w:sz w:val="20"/>
                <w:szCs w:val="20"/>
              </w:rPr>
              <w:t>Gas</w:t>
            </w:r>
          </w:p>
        </w:tc>
      </w:tr>
      <w:tr w:rsidR="00963AD3" w:rsidRPr="00971C80" w14:paraId="137BF21D" w14:textId="77777777" w:rsidTr="00400115">
        <w:trPr>
          <w:trHeight w:val="425"/>
        </w:trPr>
        <w:tc>
          <w:tcPr>
            <w:tcW w:w="1500" w:type="pct"/>
            <w:vAlign w:val="center"/>
          </w:tcPr>
          <w:p w14:paraId="313EF823" w14:textId="77777777" w:rsidR="00963AD3" w:rsidRDefault="00963AD3"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7C225C3" w14:textId="77777777" w:rsidR="00963AD3" w:rsidRPr="00971C80" w:rsidRDefault="00963AD3" w:rsidP="00F64DC5">
            <w:pPr>
              <w:spacing w:before="60" w:after="60"/>
              <w:contextualSpacing/>
              <w:jc w:val="left"/>
              <w:rPr>
                <w:sz w:val="20"/>
                <w:szCs w:val="20"/>
              </w:rPr>
            </w:pPr>
            <w:r>
              <w:rPr>
                <w:sz w:val="20"/>
                <w:szCs w:val="20"/>
              </w:rPr>
              <w:t>N/A</w:t>
            </w:r>
          </w:p>
        </w:tc>
        <w:tc>
          <w:tcPr>
            <w:tcW w:w="1750" w:type="pct"/>
            <w:vAlign w:val="center"/>
          </w:tcPr>
          <w:p w14:paraId="4E2F9BE1" w14:textId="77777777" w:rsidR="00963AD3" w:rsidRPr="00971C80" w:rsidRDefault="00963AD3" w:rsidP="00F64DC5">
            <w:pPr>
              <w:spacing w:before="60" w:after="60"/>
              <w:contextualSpacing/>
              <w:jc w:val="left"/>
              <w:rPr>
                <w:sz w:val="20"/>
                <w:szCs w:val="20"/>
              </w:rPr>
            </w:pPr>
            <w:r>
              <w:rPr>
                <w:sz w:val="20"/>
                <w:szCs w:val="20"/>
              </w:rPr>
              <w:t>N/A</w:t>
            </w:r>
          </w:p>
        </w:tc>
      </w:tr>
      <w:tr w:rsidR="00963AD3" w:rsidRPr="00971C80" w14:paraId="2B570FDF" w14:textId="77777777" w:rsidTr="00400115">
        <w:trPr>
          <w:trHeight w:val="425"/>
        </w:trPr>
        <w:tc>
          <w:tcPr>
            <w:tcW w:w="1500" w:type="pct"/>
            <w:vAlign w:val="center"/>
          </w:tcPr>
          <w:p w14:paraId="1504012E" w14:textId="77777777" w:rsidR="00963AD3" w:rsidRPr="00713C07" w:rsidRDefault="00963AD3" w:rsidP="00F64DC5">
            <w:pPr>
              <w:spacing w:before="60" w:after="60"/>
              <w:contextualSpacing/>
              <w:jc w:val="left"/>
              <w:rPr>
                <w:b/>
                <w:sz w:val="20"/>
                <w:szCs w:val="20"/>
              </w:rPr>
            </w:pPr>
            <w:r>
              <w:rPr>
                <w:b/>
                <w:sz w:val="20"/>
                <w:szCs w:val="20"/>
              </w:rPr>
              <w:t>GBCS Use Case</w:t>
            </w:r>
          </w:p>
        </w:tc>
        <w:tc>
          <w:tcPr>
            <w:tcW w:w="1750" w:type="pct"/>
            <w:vAlign w:val="center"/>
          </w:tcPr>
          <w:p w14:paraId="55ADEF7E" w14:textId="77777777" w:rsidR="00963AD3" w:rsidRPr="00713C07" w:rsidRDefault="00963AD3" w:rsidP="00F64DC5">
            <w:pPr>
              <w:spacing w:before="60" w:after="60"/>
              <w:contextualSpacing/>
              <w:jc w:val="left"/>
              <w:rPr>
                <w:sz w:val="20"/>
                <w:szCs w:val="20"/>
              </w:rPr>
            </w:pPr>
            <w:r>
              <w:rPr>
                <w:sz w:val="20"/>
                <w:szCs w:val="20"/>
              </w:rPr>
              <w:t>N/A</w:t>
            </w:r>
          </w:p>
        </w:tc>
        <w:tc>
          <w:tcPr>
            <w:tcW w:w="1750" w:type="pct"/>
            <w:vAlign w:val="center"/>
          </w:tcPr>
          <w:p w14:paraId="0CC98DF1" w14:textId="77777777" w:rsidR="00963AD3" w:rsidRPr="00713C07" w:rsidRDefault="00963AD3" w:rsidP="00F64DC5">
            <w:pPr>
              <w:spacing w:before="60" w:after="60"/>
              <w:contextualSpacing/>
              <w:jc w:val="left"/>
              <w:rPr>
                <w:sz w:val="20"/>
                <w:szCs w:val="20"/>
              </w:rPr>
            </w:pPr>
            <w:r>
              <w:rPr>
                <w:sz w:val="20"/>
                <w:szCs w:val="20"/>
              </w:rPr>
              <w:t>N/A</w:t>
            </w:r>
          </w:p>
        </w:tc>
      </w:tr>
    </w:tbl>
    <w:p w14:paraId="4608B621" w14:textId="77777777" w:rsidR="000B60A3" w:rsidRPr="00971C80" w:rsidRDefault="000B60A3" w:rsidP="000B60A3"/>
    <w:p w14:paraId="573FDAD7" w14:textId="77777777" w:rsidR="000B60A3" w:rsidRPr="00971C80" w:rsidRDefault="000B60A3" w:rsidP="000B60A3">
      <w:pPr>
        <w:spacing w:after="200" w:line="276" w:lineRule="auto"/>
        <w:jc w:val="left"/>
        <w:rPr>
          <w:rFonts w:eastAsiaTheme="majorEastAsia" w:cstheme="majorBidi"/>
          <w:b/>
          <w:bCs/>
          <w:szCs w:val="26"/>
        </w:rPr>
      </w:pPr>
      <w:r w:rsidRPr="00971C80">
        <w:br w:type="page"/>
      </w:r>
    </w:p>
    <w:p w14:paraId="47BB558D" w14:textId="77777777" w:rsidR="000B60A3" w:rsidRPr="00EA6BD0" w:rsidRDefault="00F000C9" w:rsidP="00F000C9">
      <w:pPr>
        <w:pStyle w:val="Heading4"/>
      </w:pPr>
      <w:r w:rsidRPr="00EA6BD0">
        <w:tab/>
        <w:t>Specific Data Items for this Request</w:t>
      </w:r>
    </w:p>
    <w:p w14:paraId="78CDEE31" w14:textId="77777777" w:rsidR="000B60A3" w:rsidRPr="00971C80" w:rsidRDefault="000B60A3" w:rsidP="000B60A3">
      <w:pPr>
        <w:keepNext/>
      </w:pPr>
      <w:r w:rsidRPr="00971C80">
        <w:t>DeleteSchedule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408"/>
        <w:gridCol w:w="2984"/>
        <w:gridCol w:w="1917"/>
        <w:gridCol w:w="1406"/>
        <w:gridCol w:w="738"/>
        <w:gridCol w:w="563"/>
      </w:tblGrid>
      <w:tr w:rsidR="00971C80" w:rsidRPr="00971C80" w14:paraId="568DA22F" w14:textId="77777777" w:rsidTr="00400115">
        <w:tc>
          <w:tcPr>
            <w:tcW w:w="781" w:type="pct"/>
          </w:tcPr>
          <w:p w14:paraId="0F37C431" w14:textId="77777777" w:rsidR="000B60A3" w:rsidRPr="00971C80" w:rsidRDefault="000B60A3" w:rsidP="008A662B">
            <w:pPr>
              <w:jc w:val="left"/>
              <w:rPr>
                <w:b/>
                <w:sz w:val="20"/>
                <w:szCs w:val="20"/>
              </w:rPr>
            </w:pPr>
            <w:r w:rsidRPr="00971C80">
              <w:rPr>
                <w:b/>
                <w:sz w:val="20"/>
                <w:szCs w:val="20"/>
              </w:rPr>
              <w:t>Data Item</w:t>
            </w:r>
          </w:p>
        </w:tc>
        <w:tc>
          <w:tcPr>
            <w:tcW w:w="1655" w:type="pct"/>
            <w:vAlign w:val="center"/>
          </w:tcPr>
          <w:p w14:paraId="696E3EF9" w14:textId="77777777" w:rsidR="000B60A3" w:rsidRPr="00971C80" w:rsidRDefault="000B60A3" w:rsidP="008A662B">
            <w:pPr>
              <w:jc w:val="left"/>
              <w:rPr>
                <w:b/>
                <w:sz w:val="20"/>
                <w:szCs w:val="20"/>
              </w:rPr>
            </w:pPr>
            <w:r w:rsidRPr="00971C80">
              <w:rPr>
                <w:b/>
                <w:sz w:val="20"/>
                <w:szCs w:val="20"/>
              </w:rPr>
              <w:t>Description / Valid Set</w:t>
            </w:r>
          </w:p>
        </w:tc>
        <w:tc>
          <w:tcPr>
            <w:tcW w:w="1063" w:type="pct"/>
            <w:hideMark/>
          </w:tcPr>
          <w:p w14:paraId="4572D8FB" w14:textId="77777777" w:rsidR="000B60A3" w:rsidRPr="00971C80" w:rsidRDefault="000B60A3" w:rsidP="008A662B">
            <w:pPr>
              <w:jc w:val="left"/>
              <w:rPr>
                <w:b/>
                <w:sz w:val="20"/>
                <w:szCs w:val="20"/>
              </w:rPr>
            </w:pPr>
            <w:r w:rsidRPr="00971C80">
              <w:rPr>
                <w:b/>
                <w:sz w:val="20"/>
                <w:szCs w:val="20"/>
              </w:rPr>
              <w:t>Type</w:t>
            </w:r>
          </w:p>
        </w:tc>
        <w:tc>
          <w:tcPr>
            <w:tcW w:w="780" w:type="pct"/>
            <w:hideMark/>
          </w:tcPr>
          <w:p w14:paraId="61FAFF0E" w14:textId="77777777" w:rsidR="000B60A3" w:rsidRPr="00971C80" w:rsidRDefault="000B60A3" w:rsidP="008A662B">
            <w:pPr>
              <w:jc w:val="left"/>
              <w:rPr>
                <w:b/>
                <w:bCs/>
                <w:sz w:val="20"/>
                <w:szCs w:val="20"/>
                <w:vertAlign w:val="superscript"/>
              </w:rPr>
            </w:pPr>
            <w:r w:rsidRPr="00971C80">
              <w:rPr>
                <w:b/>
                <w:sz w:val="20"/>
                <w:szCs w:val="20"/>
              </w:rPr>
              <w:t>Mandatory</w:t>
            </w:r>
          </w:p>
        </w:tc>
        <w:tc>
          <w:tcPr>
            <w:tcW w:w="409" w:type="pct"/>
            <w:hideMark/>
          </w:tcPr>
          <w:p w14:paraId="7517AF2C" w14:textId="77777777" w:rsidR="000B60A3" w:rsidRPr="00971C80" w:rsidRDefault="000B60A3" w:rsidP="008A662B">
            <w:pPr>
              <w:jc w:val="left"/>
              <w:rPr>
                <w:b/>
                <w:sz w:val="20"/>
                <w:szCs w:val="20"/>
              </w:rPr>
            </w:pPr>
            <w:r w:rsidRPr="00971C80">
              <w:rPr>
                <w:b/>
                <w:sz w:val="20"/>
                <w:szCs w:val="20"/>
              </w:rPr>
              <w:t>Default</w:t>
            </w:r>
          </w:p>
        </w:tc>
        <w:tc>
          <w:tcPr>
            <w:tcW w:w="312" w:type="pct"/>
          </w:tcPr>
          <w:p w14:paraId="28A82B30" w14:textId="77777777" w:rsidR="000B60A3" w:rsidRPr="00971C80" w:rsidRDefault="000B60A3" w:rsidP="008A662B">
            <w:pPr>
              <w:jc w:val="left"/>
              <w:rPr>
                <w:b/>
                <w:sz w:val="20"/>
                <w:szCs w:val="20"/>
              </w:rPr>
            </w:pPr>
            <w:r w:rsidRPr="00971C80">
              <w:rPr>
                <w:b/>
                <w:sz w:val="20"/>
                <w:szCs w:val="20"/>
              </w:rPr>
              <w:t>Units</w:t>
            </w:r>
          </w:p>
        </w:tc>
      </w:tr>
      <w:tr w:rsidR="00971C80" w:rsidRPr="00971C80" w14:paraId="6F443D46" w14:textId="77777777" w:rsidTr="00400115">
        <w:tc>
          <w:tcPr>
            <w:tcW w:w="781" w:type="pct"/>
          </w:tcPr>
          <w:p w14:paraId="1293C56F" w14:textId="77777777" w:rsidR="000B60A3" w:rsidRPr="00971C80" w:rsidRDefault="000B60A3" w:rsidP="008A662B">
            <w:pPr>
              <w:spacing w:before="60" w:after="60"/>
              <w:jc w:val="left"/>
              <w:rPr>
                <w:sz w:val="20"/>
                <w:szCs w:val="20"/>
              </w:rPr>
            </w:pPr>
            <w:r w:rsidRPr="00971C80">
              <w:rPr>
                <w:sz w:val="20"/>
                <w:szCs w:val="20"/>
              </w:rPr>
              <w:t>DSPScheduleID</w:t>
            </w:r>
          </w:p>
        </w:tc>
        <w:tc>
          <w:tcPr>
            <w:tcW w:w="1655" w:type="pct"/>
          </w:tcPr>
          <w:p w14:paraId="4A09FD6E" w14:textId="77777777" w:rsidR="000B60A3" w:rsidRPr="00971C80" w:rsidRDefault="000B60A3" w:rsidP="008A662B">
            <w:pPr>
              <w:spacing w:after="60"/>
              <w:contextualSpacing/>
              <w:jc w:val="left"/>
              <w:rPr>
                <w:sz w:val="20"/>
                <w:szCs w:val="20"/>
              </w:rPr>
            </w:pPr>
            <w:r w:rsidRPr="00971C80">
              <w:rPr>
                <w:sz w:val="20"/>
                <w:szCs w:val="20"/>
              </w:rPr>
              <w:t xml:space="preserve">Schedule ID generated by the </w:t>
            </w:r>
            <w:r w:rsidR="008F4F42" w:rsidRPr="00971C80">
              <w:rPr>
                <w:sz w:val="20"/>
                <w:szCs w:val="20"/>
              </w:rPr>
              <w:t>DCC S</w:t>
            </w:r>
            <w:r w:rsidRPr="00971C80">
              <w:rPr>
                <w:sz w:val="20"/>
                <w:szCs w:val="20"/>
              </w:rPr>
              <w:t>ystem when the schedule was created</w:t>
            </w:r>
          </w:p>
          <w:p w14:paraId="7C4C3116" w14:textId="77777777" w:rsidR="000B60A3" w:rsidRPr="00971C80" w:rsidRDefault="000B60A3" w:rsidP="008A662B">
            <w:pPr>
              <w:spacing w:after="60"/>
              <w:contextualSpacing/>
              <w:jc w:val="left"/>
              <w:rPr>
                <w:sz w:val="20"/>
                <w:szCs w:val="20"/>
              </w:rPr>
            </w:pPr>
            <w:r w:rsidRPr="00971C80">
              <w:rPr>
                <w:sz w:val="20"/>
                <w:szCs w:val="20"/>
              </w:rPr>
              <w:t>Valid Set: &gt; 0</w:t>
            </w:r>
          </w:p>
          <w:p w14:paraId="120407D0" w14:textId="77777777" w:rsidR="008F4F42" w:rsidRPr="00971C80" w:rsidRDefault="008F4F42" w:rsidP="008A662B">
            <w:pPr>
              <w:spacing w:after="60"/>
              <w:contextualSpacing/>
              <w:jc w:val="left"/>
              <w:rPr>
                <w:sz w:val="20"/>
                <w:szCs w:val="20"/>
              </w:rPr>
            </w:pPr>
          </w:p>
        </w:tc>
        <w:tc>
          <w:tcPr>
            <w:tcW w:w="1063" w:type="pct"/>
          </w:tcPr>
          <w:p w14:paraId="3FAC82EA" w14:textId="77777777" w:rsidR="00052E37" w:rsidRPr="00971C80" w:rsidRDefault="00052E37" w:rsidP="00A04D07">
            <w:pPr>
              <w:spacing w:before="60" w:after="60"/>
              <w:jc w:val="left"/>
              <w:rPr>
                <w:sz w:val="20"/>
                <w:szCs w:val="20"/>
              </w:rPr>
            </w:pPr>
            <w:r w:rsidRPr="00052E37">
              <w:rPr>
                <w:sz w:val="20"/>
                <w:szCs w:val="20"/>
              </w:rPr>
              <w:t>sr:scheduleID</w:t>
            </w:r>
          </w:p>
        </w:tc>
        <w:tc>
          <w:tcPr>
            <w:tcW w:w="780" w:type="pct"/>
          </w:tcPr>
          <w:p w14:paraId="5827285E" w14:textId="77777777" w:rsidR="0068388F" w:rsidRDefault="000B60A3" w:rsidP="008A662B">
            <w:pPr>
              <w:spacing w:before="60" w:after="60"/>
              <w:jc w:val="left"/>
              <w:rPr>
                <w:sz w:val="20"/>
                <w:szCs w:val="20"/>
              </w:rPr>
            </w:pPr>
            <w:r w:rsidRPr="00971C80">
              <w:rPr>
                <w:sz w:val="20"/>
                <w:szCs w:val="20"/>
              </w:rPr>
              <w:t>No</w:t>
            </w:r>
          </w:p>
          <w:p w14:paraId="7144846C" w14:textId="77777777" w:rsidR="000B60A3" w:rsidRPr="00971C80" w:rsidRDefault="0068388F" w:rsidP="0068388F">
            <w:pPr>
              <w:spacing w:before="60" w:after="60"/>
              <w:jc w:val="left"/>
              <w:rPr>
                <w:sz w:val="20"/>
                <w:szCs w:val="20"/>
              </w:rPr>
            </w:pPr>
            <w:r>
              <w:rPr>
                <w:sz w:val="20"/>
                <w:szCs w:val="20"/>
              </w:rPr>
              <w:t xml:space="preserve">Either </w:t>
            </w:r>
            <w:r w:rsidRPr="00971C80">
              <w:rPr>
                <w:sz w:val="20"/>
                <w:szCs w:val="20"/>
              </w:rPr>
              <w:t>DSPScheduleID</w:t>
            </w:r>
            <w:r>
              <w:rPr>
                <w:sz w:val="20"/>
                <w:szCs w:val="20"/>
              </w:rPr>
              <w:t xml:space="preserve"> or DeviceId must be present</w:t>
            </w:r>
          </w:p>
        </w:tc>
        <w:tc>
          <w:tcPr>
            <w:tcW w:w="409" w:type="pct"/>
          </w:tcPr>
          <w:p w14:paraId="6C99211D" w14:textId="77777777" w:rsidR="000B60A3" w:rsidRPr="00971C80" w:rsidRDefault="000B60A3" w:rsidP="008A662B">
            <w:pPr>
              <w:spacing w:before="60" w:after="60"/>
              <w:jc w:val="left"/>
              <w:rPr>
                <w:sz w:val="20"/>
                <w:szCs w:val="20"/>
              </w:rPr>
            </w:pPr>
            <w:r w:rsidRPr="00971C80">
              <w:rPr>
                <w:sz w:val="20"/>
                <w:szCs w:val="20"/>
              </w:rPr>
              <w:t>None</w:t>
            </w:r>
          </w:p>
        </w:tc>
        <w:tc>
          <w:tcPr>
            <w:tcW w:w="312" w:type="pct"/>
          </w:tcPr>
          <w:p w14:paraId="4998355E" w14:textId="77777777" w:rsidR="000B60A3" w:rsidRPr="00971C80" w:rsidRDefault="000B60A3" w:rsidP="008A662B">
            <w:pPr>
              <w:spacing w:before="60" w:after="60"/>
              <w:jc w:val="left"/>
              <w:rPr>
                <w:sz w:val="20"/>
                <w:szCs w:val="20"/>
              </w:rPr>
            </w:pPr>
            <w:r w:rsidRPr="00971C80">
              <w:rPr>
                <w:sz w:val="20"/>
                <w:szCs w:val="20"/>
              </w:rPr>
              <w:t>N/A</w:t>
            </w:r>
          </w:p>
        </w:tc>
      </w:tr>
      <w:tr w:rsidR="000B60A3" w:rsidRPr="00971C80" w14:paraId="78F25A35" w14:textId="77777777" w:rsidTr="00400115">
        <w:tc>
          <w:tcPr>
            <w:tcW w:w="781" w:type="pct"/>
          </w:tcPr>
          <w:p w14:paraId="27EF9660" w14:textId="77777777" w:rsidR="000B60A3" w:rsidRPr="00971C80" w:rsidRDefault="000B60A3" w:rsidP="008A662B">
            <w:pPr>
              <w:spacing w:before="60" w:after="60"/>
              <w:jc w:val="left"/>
              <w:rPr>
                <w:sz w:val="20"/>
                <w:szCs w:val="20"/>
              </w:rPr>
            </w:pPr>
            <w:r w:rsidRPr="00971C80">
              <w:rPr>
                <w:sz w:val="20"/>
                <w:szCs w:val="20"/>
              </w:rPr>
              <w:t>DeviceID</w:t>
            </w:r>
          </w:p>
        </w:tc>
        <w:tc>
          <w:tcPr>
            <w:tcW w:w="1655" w:type="pct"/>
          </w:tcPr>
          <w:p w14:paraId="2D68A2BD" w14:textId="77777777" w:rsidR="000B60A3" w:rsidRPr="00971C80" w:rsidRDefault="000B60A3" w:rsidP="008A662B">
            <w:pPr>
              <w:spacing w:after="60"/>
              <w:contextualSpacing/>
              <w:jc w:val="left"/>
              <w:rPr>
                <w:sz w:val="20"/>
                <w:szCs w:val="20"/>
              </w:rPr>
            </w:pPr>
            <w:r w:rsidRPr="00971C80">
              <w:rPr>
                <w:sz w:val="20"/>
                <w:szCs w:val="20"/>
              </w:rPr>
              <w:t xml:space="preserve">This is the </w:t>
            </w:r>
            <w:r w:rsidR="008F4F42" w:rsidRPr="00971C80">
              <w:rPr>
                <w:sz w:val="20"/>
                <w:szCs w:val="20"/>
              </w:rPr>
              <w:t>D</w:t>
            </w:r>
            <w:r w:rsidRPr="00971C80">
              <w:rPr>
                <w:sz w:val="20"/>
                <w:szCs w:val="20"/>
              </w:rPr>
              <w:t xml:space="preserve">evice ID for which </w:t>
            </w:r>
            <w:r w:rsidR="006878FF">
              <w:rPr>
                <w:sz w:val="20"/>
                <w:szCs w:val="20"/>
              </w:rPr>
              <w:t xml:space="preserve">all </w:t>
            </w:r>
            <w:r w:rsidRPr="00971C80">
              <w:rPr>
                <w:sz w:val="20"/>
                <w:szCs w:val="20"/>
              </w:rPr>
              <w:t xml:space="preserve">schedules </w:t>
            </w:r>
            <w:r w:rsidR="00DC057E">
              <w:rPr>
                <w:sz w:val="20"/>
                <w:szCs w:val="20"/>
              </w:rPr>
              <w:t>associated with the Request sender</w:t>
            </w:r>
            <w:r w:rsidR="008860D1">
              <w:rPr>
                <w:sz w:val="20"/>
                <w:szCs w:val="20"/>
              </w:rPr>
              <w:t xml:space="preserve"> (User ID)</w:t>
            </w:r>
            <w:r w:rsidR="00DC057E">
              <w:rPr>
                <w:sz w:val="20"/>
                <w:szCs w:val="20"/>
              </w:rPr>
              <w:t xml:space="preserve"> </w:t>
            </w:r>
            <w:r w:rsidRPr="00971C80">
              <w:rPr>
                <w:sz w:val="20"/>
                <w:szCs w:val="20"/>
              </w:rPr>
              <w:t>are to be deleted</w:t>
            </w:r>
          </w:p>
        </w:tc>
        <w:tc>
          <w:tcPr>
            <w:tcW w:w="1063" w:type="pct"/>
          </w:tcPr>
          <w:p w14:paraId="2237F98A" w14:textId="77777777" w:rsidR="000B60A3" w:rsidRPr="00971C80" w:rsidRDefault="000B60A3" w:rsidP="008A662B">
            <w:pPr>
              <w:spacing w:before="60" w:after="60"/>
              <w:jc w:val="left"/>
              <w:rPr>
                <w:sz w:val="20"/>
                <w:szCs w:val="20"/>
              </w:rPr>
            </w:pPr>
            <w:r w:rsidRPr="00971C80">
              <w:rPr>
                <w:sz w:val="20"/>
                <w:szCs w:val="20"/>
              </w:rPr>
              <w:t>sr:EUI</w:t>
            </w:r>
          </w:p>
          <w:p w14:paraId="586CE48B" w14:textId="2F5C2FDA"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p w14:paraId="6488984A" w14:textId="77777777" w:rsidR="003D1F5F" w:rsidRPr="00971C80" w:rsidRDefault="003D1F5F" w:rsidP="008A662B">
            <w:pPr>
              <w:spacing w:before="60" w:after="60"/>
              <w:jc w:val="left"/>
              <w:rPr>
                <w:sz w:val="20"/>
                <w:szCs w:val="20"/>
              </w:rPr>
            </w:pPr>
          </w:p>
        </w:tc>
        <w:tc>
          <w:tcPr>
            <w:tcW w:w="780" w:type="pct"/>
          </w:tcPr>
          <w:p w14:paraId="67472905" w14:textId="77777777" w:rsidR="0068388F" w:rsidRDefault="000B60A3" w:rsidP="008A662B">
            <w:pPr>
              <w:spacing w:before="60" w:after="60"/>
              <w:jc w:val="left"/>
              <w:rPr>
                <w:sz w:val="20"/>
                <w:szCs w:val="20"/>
              </w:rPr>
            </w:pPr>
            <w:r w:rsidRPr="00971C80">
              <w:rPr>
                <w:sz w:val="20"/>
                <w:szCs w:val="20"/>
              </w:rPr>
              <w:t>No</w:t>
            </w:r>
            <w:r w:rsidR="0068388F">
              <w:rPr>
                <w:sz w:val="20"/>
                <w:szCs w:val="20"/>
              </w:rPr>
              <w:t xml:space="preserve"> </w:t>
            </w:r>
          </w:p>
          <w:p w14:paraId="2FFD925D" w14:textId="77777777" w:rsidR="000B60A3" w:rsidRPr="00971C80" w:rsidRDefault="0068388F" w:rsidP="0068388F">
            <w:pPr>
              <w:spacing w:before="60" w:after="60"/>
              <w:jc w:val="left"/>
              <w:rPr>
                <w:sz w:val="20"/>
                <w:szCs w:val="20"/>
              </w:rPr>
            </w:pPr>
            <w:r>
              <w:rPr>
                <w:sz w:val="20"/>
                <w:szCs w:val="20"/>
              </w:rPr>
              <w:t xml:space="preserve">Either </w:t>
            </w:r>
            <w:r w:rsidRPr="00971C80">
              <w:rPr>
                <w:sz w:val="20"/>
                <w:szCs w:val="20"/>
              </w:rPr>
              <w:t>DSPScheduleID</w:t>
            </w:r>
            <w:r>
              <w:rPr>
                <w:sz w:val="20"/>
                <w:szCs w:val="20"/>
              </w:rPr>
              <w:t xml:space="preserve"> or DeviceId must be present</w:t>
            </w:r>
          </w:p>
        </w:tc>
        <w:tc>
          <w:tcPr>
            <w:tcW w:w="409" w:type="pct"/>
          </w:tcPr>
          <w:p w14:paraId="2DE4C2B1" w14:textId="77777777" w:rsidR="000B60A3" w:rsidRPr="00971C80" w:rsidRDefault="000B60A3" w:rsidP="008A662B">
            <w:pPr>
              <w:spacing w:before="60" w:after="60"/>
              <w:jc w:val="left"/>
              <w:rPr>
                <w:sz w:val="20"/>
                <w:szCs w:val="20"/>
              </w:rPr>
            </w:pPr>
            <w:r w:rsidRPr="00971C80">
              <w:rPr>
                <w:sz w:val="20"/>
                <w:szCs w:val="20"/>
              </w:rPr>
              <w:t>None</w:t>
            </w:r>
          </w:p>
        </w:tc>
        <w:tc>
          <w:tcPr>
            <w:tcW w:w="312" w:type="pct"/>
          </w:tcPr>
          <w:p w14:paraId="3C0DD006" w14:textId="77777777" w:rsidR="000B60A3" w:rsidRPr="00971C80" w:rsidRDefault="000B60A3" w:rsidP="008A662B">
            <w:pPr>
              <w:spacing w:before="60" w:after="60"/>
              <w:jc w:val="left"/>
              <w:rPr>
                <w:sz w:val="20"/>
                <w:szCs w:val="20"/>
              </w:rPr>
            </w:pPr>
            <w:r w:rsidRPr="00971C80">
              <w:rPr>
                <w:sz w:val="20"/>
                <w:szCs w:val="20"/>
              </w:rPr>
              <w:t>N/A</w:t>
            </w:r>
          </w:p>
        </w:tc>
      </w:tr>
    </w:tbl>
    <w:p w14:paraId="047B8FE7" w14:textId="312F89DC" w:rsidR="003E71CE" w:rsidRPr="000B4DCD" w:rsidRDefault="003E71CE" w:rsidP="004705F3">
      <w:pPr>
        <w:pStyle w:val="Caption"/>
      </w:pPr>
      <w:bookmarkStart w:id="1193" w:name="_Toc50828951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162</w:t>
      </w:r>
      <w:r w:rsidR="00FB161A">
        <w:rPr>
          <w:noProof/>
        </w:rPr>
        <w:fldChar w:fldCharType="end"/>
      </w:r>
      <w:r>
        <w:t xml:space="preserve"> </w:t>
      </w:r>
      <w:r w:rsidRPr="000B4DCD">
        <w:t xml:space="preserve">: </w:t>
      </w:r>
      <w:r w:rsidR="00115324" w:rsidRPr="00971C80">
        <w:t xml:space="preserve">DeleteSchedule </w:t>
      </w:r>
      <w:r>
        <w:t>(sr:</w:t>
      </w:r>
      <w:r w:rsidR="00115324" w:rsidRPr="00971C80">
        <w:t>DeleteSchedule</w:t>
      </w:r>
      <w:r>
        <w:t>) data items</w:t>
      </w:r>
      <w:bookmarkEnd w:id="1193"/>
    </w:p>
    <w:p w14:paraId="134C5315" w14:textId="77777777" w:rsidR="000B60A3" w:rsidRPr="00971C80" w:rsidRDefault="00C709A5" w:rsidP="000B60A3">
      <w:pPr>
        <w:spacing w:before="120" w:after="120"/>
        <w:jc w:val="left"/>
        <w:rPr>
          <w:noProof/>
          <w:lang w:eastAsia="en-GB"/>
        </w:rPr>
      </w:pPr>
      <w:r w:rsidRPr="00C709A5">
        <w:rPr>
          <w:noProof/>
          <w:lang w:eastAsia="en-GB"/>
        </w:rPr>
        <w:t>Service Request includes a choice so one of these two data items is mandatory</w:t>
      </w:r>
    </w:p>
    <w:p w14:paraId="721C0F03" w14:textId="77777777" w:rsidR="005E1DA6" w:rsidRPr="00EA6BD0" w:rsidRDefault="00F000C9" w:rsidP="00F000C9">
      <w:pPr>
        <w:pStyle w:val="Heading4"/>
      </w:pPr>
      <w:r w:rsidRPr="00EA6BD0">
        <w:tab/>
        <w:t>Specific Validation for this Request</w:t>
      </w:r>
    </w:p>
    <w:p w14:paraId="3978E3BF" w14:textId="77777777" w:rsidR="000B60A3" w:rsidRPr="00971C80" w:rsidRDefault="005E1DA6" w:rsidP="005E1DA6">
      <w:r>
        <w:t>S</w:t>
      </w:r>
      <w:r w:rsidRPr="00971C80">
        <w:t xml:space="preserve">ee </w:t>
      </w:r>
      <w:r>
        <w:t>clause</w:t>
      </w:r>
      <w:r w:rsidRPr="00971C80">
        <w:t xml:space="preserve"> 3.2.5 for general validation applied to all Requests</w:t>
      </w:r>
      <w:r>
        <w:t>.</w:t>
      </w:r>
      <w:r w:rsidR="000B60A3" w:rsidRPr="00971C80">
        <w:tab/>
      </w:r>
    </w:p>
    <w:p w14:paraId="6DC5E163" w14:textId="77777777" w:rsidR="000B60A3" w:rsidRPr="00971C80" w:rsidRDefault="000B60A3" w:rsidP="000B60A3">
      <w:pPr>
        <w:jc w:val="left"/>
      </w:pPr>
    </w:p>
    <w:tbl>
      <w:tblPr>
        <w:tblStyle w:val="TableGrid4"/>
        <w:tblW w:w="4942" w:type="pct"/>
        <w:tblInd w:w="108" w:type="dxa"/>
        <w:tblLayout w:type="fixed"/>
        <w:tblCellMar>
          <w:left w:w="57" w:type="dxa"/>
          <w:right w:w="57" w:type="dxa"/>
        </w:tblCellMar>
        <w:tblLook w:val="04A0" w:firstRow="1" w:lastRow="0" w:firstColumn="1" w:lastColumn="0" w:noHBand="0" w:noVBand="1"/>
      </w:tblPr>
      <w:tblGrid>
        <w:gridCol w:w="1426"/>
        <w:gridCol w:w="7485"/>
      </w:tblGrid>
      <w:tr w:rsidR="00971C80" w:rsidRPr="00971C80" w14:paraId="49803496" w14:textId="77777777" w:rsidTr="00400115">
        <w:tc>
          <w:tcPr>
            <w:tcW w:w="800" w:type="pct"/>
          </w:tcPr>
          <w:p w14:paraId="5B648C59" w14:textId="77777777" w:rsidR="000B60A3" w:rsidRPr="00971C80" w:rsidRDefault="000B60A3" w:rsidP="000B60A3">
            <w:pPr>
              <w:spacing w:before="60" w:after="60"/>
              <w:jc w:val="left"/>
              <w:rPr>
                <w:b/>
                <w:sz w:val="20"/>
                <w:szCs w:val="20"/>
              </w:rPr>
            </w:pPr>
            <w:r w:rsidRPr="00971C80">
              <w:rPr>
                <w:b/>
                <w:sz w:val="20"/>
                <w:szCs w:val="20"/>
              </w:rPr>
              <w:t>Response Code</w:t>
            </w:r>
          </w:p>
        </w:tc>
        <w:tc>
          <w:tcPr>
            <w:tcW w:w="7564" w:type="dxa"/>
          </w:tcPr>
          <w:p w14:paraId="3B691610"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0B6BFF55" w14:textId="77777777" w:rsidTr="00400115">
        <w:tblPrEx>
          <w:tblLook w:val="0420" w:firstRow="1" w:lastRow="0" w:firstColumn="0" w:lastColumn="0" w:noHBand="0" w:noVBand="1"/>
        </w:tblPrEx>
        <w:tc>
          <w:tcPr>
            <w:tcW w:w="800" w:type="pct"/>
            <w:hideMark/>
          </w:tcPr>
          <w:p w14:paraId="566E30FD" w14:textId="77777777" w:rsidR="000B60A3" w:rsidRPr="00971C80" w:rsidRDefault="000B60A3" w:rsidP="000B60A3">
            <w:pPr>
              <w:spacing w:before="60" w:after="60"/>
              <w:jc w:val="left"/>
              <w:rPr>
                <w:sz w:val="20"/>
                <w:szCs w:val="20"/>
              </w:rPr>
            </w:pPr>
            <w:r w:rsidRPr="00971C80">
              <w:rPr>
                <w:sz w:val="20"/>
                <w:szCs w:val="20"/>
              </w:rPr>
              <w:t>E050301</w:t>
            </w:r>
          </w:p>
        </w:tc>
        <w:tc>
          <w:tcPr>
            <w:tcW w:w="7564" w:type="dxa"/>
          </w:tcPr>
          <w:p w14:paraId="5C5A3339" w14:textId="77777777" w:rsidR="00844FB5" w:rsidRPr="00971C80" w:rsidRDefault="00844FB5" w:rsidP="00844FB5">
            <w:pPr>
              <w:spacing w:before="60" w:after="60"/>
              <w:jc w:val="left"/>
              <w:rPr>
                <w:sz w:val="20"/>
                <w:szCs w:val="20"/>
              </w:rPr>
            </w:pPr>
            <w:r w:rsidRPr="00971C80">
              <w:rPr>
                <w:sz w:val="20"/>
                <w:szCs w:val="20"/>
              </w:rPr>
              <w:t>The DSPScheduleID does not exist or it is not owned by the User submitting the Service Request</w:t>
            </w:r>
          </w:p>
        </w:tc>
      </w:tr>
      <w:tr w:rsidR="00971C80" w:rsidRPr="00971C80" w14:paraId="7A64EADD" w14:textId="77777777" w:rsidTr="00400115">
        <w:tblPrEx>
          <w:tblLook w:val="0420" w:firstRow="1" w:lastRow="0" w:firstColumn="0" w:lastColumn="0" w:noHBand="0" w:noVBand="1"/>
        </w:tblPrEx>
        <w:tc>
          <w:tcPr>
            <w:tcW w:w="800" w:type="pct"/>
          </w:tcPr>
          <w:p w14:paraId="492F0964" w14:textId="77777777" w:rsidR="00844FB5" w:rsidRPr="00971C80" w:rsidRDefault="00844FB5" w:rsidP="000B60A3">
            <w:pPr>
              <w:spacing w:before="60" w:after="60"/>
              <w:jc w:val="left"/>
              <w:rPr>
                <w:sz w:val="20"/>
                <w:szCs w:val="20"/>
              </w:rPr>
            </w:pPr>
            <w:r w:rsidRPr="00971C80">
              <w:rPr>
                <w:sz w:val="20"/>
                <w:szCs w:val="20"/>
              </w:rPr>
              <w:t>E050302</w:t>
            </w:r>
          </w:p>
        </w:tc>
        <w:tc>
          <w:tcPr>
            <w:tcW w:w="7564" w:type="dxa"/>
          </w:tcPr>
          <w:p w14:paraId="2C880CEF" w14:textId="77777777" w:rsidR="00844FB5" w:rsidRPr="00971C80" w:rsidRDefault="00844FB5" w:rsidP="000B60A3">
            <w:pPr>
              <w:spacing w:before="60" w:after="60"/>
              <w:jc w:val="left"/>
              <w:rPr>
                <w:sz w:val="20"/>
                <w:szCs w:val="20"/>
              </w:rPr>
            </w:pPr>
            <w:r w:rsidRPr="00971C80">
              <w:rPr>
                <w:sz w:val="20"/>
                <w:szCs w:val="20"/>
              </w:rPr>
              <w:t>The Device ID does not exist.</w:t>
            </w:r>
          </w:p>
        </w:tc>
      </w:tr>
      <w:tr w:rsidR="00971C80" w:rsidRPr="00971C80" w14:paraId="55E3D190" w14:textId="77777777" w:rsidTr="00400115">
        <w:tblPrEx>
          <w:tblLook w:val="0420" w:firstRow="1" w:lastRow="0" w:firstColumn="0" w:lastColumn="0" w:noHBand="0" w:noVBand="1"/>
        </w:tblPrEx>
        <w:tc>
          <w:tcPr>
            <w:tcW w:w="800" w:type="pct"/>
          </w:tcPr>
          <w:p w14:paraId="0C93096A" w14:textId="77777777" w:rsidR="00844FB5" w:rsidRPr="00971C80" w:rsidRDefault="00844FB5" w:rsidP="000B60A3">
            <w:pPr>
              <w:spacing w:before="60" w:after="60"/>
              <w:jc w:val="left"/>
              <w:rPr>
                <w:sz w:val="20"/>
                <w:szCs w:val="20"/>
              </w:rPr>
            </w:pPr>
            <w:r w:rsidRPr="00971C80">
              <w:rPr>
                <w:sz w:val="20"/>
                <w:szCs w:val="20"/>
              </w:rPr>
              <w:t>W050301</w:t>
            </w:r>
          </w:p>
        </w:tc>
        <w:tc>
          <w:tcPr>
            <w:tcW w:w="7564" w:type="dxa"/>
          </w:tcPr>
          <w:p w14:paraId="7FDCD4FC" w14:textId="77777777" w:rsidR="00844FB5" w:rsidRPr="00971C80" w:rsidRDefault="00844FB5" w:rsidP="00844FB5">
            <w:pPr>
              <w:spacing w:before="60" w:after="60"/>
              <w:jc w:val="left"/>
              <w:rPr>
                <w:sz w:val="20"/>
                <w:szCs w:val="20"/>
              </w:rPr>
            </w:pPr>
            <w:r w:rsidRPr="00971C80">
              <w:rPr>
                <w:sz w:val="20"/>
                <w:szCs w:val="20"/>
              </w:rPr>
              <w:t>The User does not have any schedules created against the specified Device.</w:t>
            </w:r>
          </w:p>
        </w:tc>
      </w:tr>
    </w:tbl>
    <w:p w14:paraId="1FEB71A2" w14:textId="77777777" w:rsidR="000B60A3" w:rsidRPr="00EA6BD0" w:rsidRDefault="00F000C9" w:rsidP="00F000C9">
      <w:pPr>
        <w:pStyle w:val="Heading4"/>
      </w:pPr>
      <w:r w:rsidRPr="00EA6BD0">
        <w:tab/>
      </w:r>
      <w:r w:rsidR="000B60A3" w:rsidRPr="00EA6BD0">
        <w:t xml:space="preserve">Specific Data Items in the </w:t>
      </w:r>
      <w:r w:rsidR="00776A53" w:rsidRPr="00EA6BD0">
        <w:t>r</w:t>
      </w:r>
      <w:r w:rsidR="000B60A3" w:rsidRPr="00EA6BD0">
        <w:t>esponse</w:t>
      </w:r>
    </w:p>
    <w:p w14:paraId="2673120B" w14:textId="77777777" w:rsidR="00A00119" w:rsidRPr="00971C80" w:rsidRDefault="00A00119" w:rsidP="00A00119"/>
    <w:p w14:paraId="278800B2" w14:textId="77777777" w:rsidR="00A00119" w:rsidRDefault="00A00119" w:rsidP="00A00119">
      <w:r w:rsidRPr="00971C80">
        <w:t xml:space="preserve">No additional specific data items returned in the </w:t>
      </w:r>
      <w:r w:rsidR="00776A53">
        <w:t xml:space="preserve">Service </w:t>
      </w:r>
      <w:r w:rsidRPr="00971C80">
        <w:t xml:space="preserve">Response on top of the data items defined in </w:t>
      </w:r>
      <w:r w:rsidR="003D7A9A">
        <w:t>clause</w:t>
      </w:r>
      <w:r w:rsidRPr="00971C80">
        <w:t xml:space="preserve"> 3.5 Responses.</w:t>
      </w:r>
    </w:p>
    <w:p w14:paraId="278F7832" w14:textId="77777777" w:rsidR="000F0B4E" w:rsidRDefault="000F0B4E" w:rsidP="00A00119"/>
    <w:p w14:paraId="4602CD3C" w14:textId="77777777" w:rsidR="000B60A3" w:rsidRPr="00971C80" w:rsidRDefault="000B60A3" w:rsidP="000B60A3">
      <w:pPr>
        <w:spacing w:after="200" w:line="276" w:lineRule="auto"/>
        <w:jc w:val="left"/>
        <w:rPr>
          <w:rFonts w:eastAsiaTheme="majorEastAsia" w:cstheme="majorBidi"/>
          <w:b/>
          <w:bCs/>
        </w:rPr>
      </w:pPr>
      <w:r w:rsidRPr="00971C80">
        <w:br w:type="page"/>
      </w:r>
    </w:p>
    <w:p w14:paraId="7488640A" w14:textId="77777777" w:rsidR="000B60A3" w:rsidRPr="00971C80" w:rsidRDefault="000B60A3" w:rsidP="0004609E">
      <w:pPr>
        <w:pStyle w:val="Heading3"/>
      </w:pPr>
      <w:bookmarkStart w:id="1194" w:name="_Toc398808664"/>
      <w:bookmarkStart w:id="1195" w:name="_Ref479152395"/>
      <w:bookmarkStart w:id="1196" w:name="_Toc489860737"/>
      <w:bookmarkStart w:id="1197" w:name="_Toc506336111"/>
      <w:bookmarkStart w:id="1198" w:name="_Toc509172467"/>
      <w:r w:rsidRPr="00971C80">
        <w:t>Read Device Configuration (Voltage)</w:t>
      </w:r>
      <w:bookmarkEnd w:id="1194"/>
      <w:bookmarkEnd w:id="1195"/>
      <w:bookmarkEnd w:id="1196"/>
      <w:bookmarkEnd w:id="1197"/>
      <w:bookmarkEnd w:id="1198"/>
    </w:p>
    <w:p w14:paraId="2F72CD65" w14:textId="77777777" w:rsidR="000B60A3" w:rsidRPr="00EA6BD0" w:rsidRDefault="00F000C9" w:rsidP="00F000C9">
      <w:pPr>
        <w:pStyle w:val="Heading4"/>
      </w:pPr>
      <w:r w:rsidRPr="00EA6BD0">
        <w:tab/>
        <w:t>Service Description</w:t>
      </w:r>
    </w:p>
    <w:tbl>
      <w:tblPr>
        <w:tblStyle w:val="TableGrid4"/>
        <w:tblW w:w="4995" w:type="pct"/>
        <w:tblLayout w:type="fixed"/>
        <w:tblCellMar>
          <w:left w:w="57" w:type="dxa"/>
          <w:right w:w="57" w:type="dxa"/>
        </w:tblCellMar>
        <w:tblLook w:val="00A0" w:firstRow="1" w:lastRow="0" w:firstColumn="1" w:lastColumn="0" w:noHBand="0" w:noVBand="0"/>
      </w:tblPr>
      <w:tblGrid>
        <w:gridCol w:w="2707"/>
        <w:gridCol w:w="2104"/>
        <w:gridCol w:w="2380"/>
        <w:gridCol w:w="1816"/>
      </w:tblGrid>
      <w:tr w:rsidR="00971C80" w:rsidRPr="00971C80" w14:paraId="6CF0073B" w14:textId="77777777" w:rsidTr="00400115">
        <w:trPr>
          <w:trHeight w:val="425"/>
        </w:trPr>
        <w:tc>
          <w:tcPr>
            <w:tcW w:w="1503" w:type="pct"/>
            <w:vAlign w:val="center"/>
          </w:tcPr>
          <w:p w14:paraId="623E559C"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7" w:type="pct"/>
            <w:gridSpan w:val="3"/>
            <w:vAlign w:val="center"/>
          </w:tcPr>
          <w:p w14:paraId="0C672B2D"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ReadDeviceConfiguration(Voltage)</w:t>
            </w:r>
          </w:p>
        </w:tc>
      </w:tr>
      <w:tr w:rsidR="00971C80" w:rsidRPr="00971C80" w14:paraId="1FC90D83" w14:textId="77777777" w:rsidTr="00400115">
        <w:trPr>
          <w:trHeight w:val="425"/>
        </w:trPr>
        <w:tc>
          <w:tcPr>
            <w:tcW w:w="1503" w:type="pct"/>
            <w:vAlign w:val="center"/>
          </w:tcPr>
          <w:p w14:paraId="4F5250E1"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7" w:type="pct"/>
            <w:gridSpan w:val="3"/>
            <w:vAlign w:val="center"/>
          </w:tcPr>
          <w:p w14:paraId="23F597B0"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6.2</w:t>
            </w:r>
          </w:p>
        </w:tc>
      </w:tr>
      <w:tr w:rsidR="00971C80" w:rsidRPr="00971C80" w14:paraId="4170B7D2" w14:textId="77777777" w:rsidTr="00400115">
        <w:trPr>
          <w:trHeight w:val="425"/>
        </w:trPr>
        <w:tc>
          <w:tcPr>
            <w:tcW w:w="1503" w:type="pct"/>
            <w:vAlign w:val="center"/>
          </w:tcPr>
          <w:p w14:paraId="7F181482"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7" w:type="pct"/>
            <w:gridSpan w:val="3"/>
            <w:vAlign w:val="center"/>
          </w:tcPr>
          <w:p w14:paraId="59D7A8B9" w14:textId="77777777" w:rsidR="000B60A3" w:rsidRPr="00971C80" w:rsidRDefault="000B60A3" w:rsidP="000B60A3">
            <w:pPr>
              <w:spacing w:before="60" w:after="60"/>
              <w:contextualSpacing/>
              <w:jc w:val="left"/>
              <w:rPr>
                <w:sz w:val="20"/>
                <w:szCs w:val="20"/>
              </w:rPr>
            </w:pPr>
            <w:r w:rsidRPr="00971C80">
              <w:rPr>
                <w:sz w:val="20"/>
                <w:szCs w:val="20"/>
              </w:rPr>
              <w:t>6.2.1</w:t>
            </w:r>
          </w:p>
        </w:tc>
      </w:tr>
      <w:tr w:rsidR="00971C80" w:rsidRPr="00971C80" w14:paraId="2C04AB30" w14:textId="77777777" w:rsidTr="00400115">
        <w:trPr>
          <w:trHeight w:val="425"/>
        </w:trPr>
        <w:tc>
          <w:tcPr>
            <w:tcW w:w="1503" w:type="pct"/>
            <w:vAlign w:val="center"/>
          </w:tcPr>
          <w:p w14:paraId="1C48BB5F"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7" w:type="pct"/>
            <w:gridSpan w:val="3"/>
            <w:vAlign w:val="center"/>
          </w:tcPr>
          <w:p w14:paraId="2D48FB50"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63DDF0B2"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5467C530"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665FE018" w14:textId="77777777" w:rsidTr="00400115">
        <w:trPr>
          <w:trHeight w:val="425"/>
        </w:trPr>
        <w:tc>
          <w:tcPr>
            <w:tcW w:w="1503" w:type="pct"/>
            <w:vAlign w:val="center"/>
          </w:tcPr>
          <w:p w14:paraId="4A2827BB"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7" w:type="pct"/>
            <w:gridSpan w:val="3"/>
            <w:vAlign w:val="center"/>
          </w:tcPr>
          <w:p w14:paraId="0188FBDE"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7F331955" w14:textId="77777777" w:rsidR="000B60A3" w:rsidRPr="00971C80" w:rsidRDefault="000B60A3" w:rsidP="000B60A3">
            <w:pPr>
              <w:spacing w:before="60" w:after="60"/>
              <w:contextualSpacing/>
              <w:jc w:val="left"/>
              <w:rPr>
                <w:sz w:val="20"/>
                <w:szCs w:val="20"/>
              </w:rPr>
            </w:pPr>
          </w:p>
        </w:tc>
      </w:tr>
      <w:tr w:rsidR="00971C80" w:rsidRPr="00971C80" w14:paraId="5A9AD612" w14:textId="77777777" w:rsidTr="00400115">
        <w:trPr>
          <w:trHeight w:val="425"/>
        </w:trPr>
        <w:tc>
          <w:tcPr>
            <w:tcW w:w="1503" w:type="pct"/>
            <w:vAlign w:val="center"/>
          </w:tcPr>
          <w:p w14:paraId="0724D4A9"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2AFF0600"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497" w:type="pct"/>
            <w:gridSpan w:val="3"/>
            <w:vAlign w:val="center"/>
          </w:tcPr>
          <w:p w14:paraId="14960718"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180FCC8A" w14:textId="77777777" w:rsidTr="00400115">
        <w:trPr>
          <w:trHeight w:val="425"/>
        </w:trPr>
        <w:tc>
          <w:tcPr>
            <w:tcW w:w="1503" w:type="pct"/>
            <w:vAlign w:val="center"/>
          </w:tcPr>
          <w:p w14:paraId="01134CC8"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7" w:type="pct"/>
            <w:gridSpan w:val="3"/>
            <w:vAlign w:val="center"/>
          </w:tcPr>
          <w:p w14:paraId="5C7538C5"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AA2B316" w14:textId="77777777" w:rsidTr="00400115">
        <w:trPr>
          <w:trHeight w:val="425"/>
        </w:trPr>
        <w:tc>
          <w:tcPr>
            <w:tcW w:w="1503" w:type="pct"/>
            <w:vAlign w:val="center"/>
          </w:tcPr>
          <w:p w14:paraId="31268973"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7" w:type="pct"/>
            <w:gridSpan w:val="3"/>
            <w:vAlign w:val="center"/>
          </w:tcPr>
          <w:p w14:paraId="2E73C6E9"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4D6219A5" w14:textId="77777777" w:rsidTr="00400115">
        <w:trPr>
          <w:trHeight w:val="425"/>
        </w:trPr>
        <w:tc>
          <w:tcPr>
            <w:tcW w:w="1503" w:type="pct"/>
            <w:vAlign w:val="center"/>
          </w:tcPr>
          <w:p w14:paraId="3EBD0FAF"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7" w:type="pct"/>
            <w:gridSpan w:val="3"/>
            <w:vAlign w:val="center"/>
          </w:tcPr>
          <w:p w14:paraId="760F8B5B"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8F8D2CA" w14:textId="77777777" w:rsidTr="00400115">
        <w:trPr>
          <w:trHeight w:val="425"/>
        </w:trPr>
        <w:tc>
          <w:tcPr>
            <w:tcW w:w="1503" w:type="pct"/>
            <w:vAlign w:val="center"/>
          </w:tcPr>
          <w:p w14:paraId="477EA4E2"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497" w:type="pct"/>
            <w:gridSpan w:val="3"/>
            <w:vAlign w:val="center"/>
          </w:tcPr>
          <w:p w14:paraId="6088590D"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69CD3797"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00DA7CF7"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7BF26A05" w14:textId="77777777" w:rsidTr="00400115">
        <w:trPr>
          <w:trHeight w:val="425"/>
        </w:trPr>
        <w:tc>
          <w:tcPr>
            <w:tcW w:w="1503" w:type="pct"/>
            <w:vAlign w:val="center"/>
          </w:tcPr>
          <w:p w14:paraId="5CBB7F07"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7" w:type="pct"/>
            <w:gridSpan w:val="3"/>
            <w:vAlign w:val="center"/>
          </w:tcPr>
          <w:p w14:paraId="20050736" w14:textId="6D805379"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183F0002" w14:textId="77777777" w:rsidTr="00400115">
        <w:trPr>
          <w:trHeight w:val="425"/>
        </w:trPr>
        <w:tc>
          <w:tcPr>
            <w:tcW w:w="1503" w:type="pct"/>
            <w:vAlign w:val="center"/>
          </w:tcPr>
          <w:p w14:paraId="1DDA45FE"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7" w:type="pct"/>
            <w:gridSpan w:val="3"/>
            <w:vAlign w:val="center"/>
          </w:tcPr>
          <w:p w14:paraId="59BBE4A2"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3C5BDE51" w14:textId="77777777" w:rsidTr="00400115">
        <w:trPr>
          <w:trHeight w:val="425"/>
        </w:trPr>
        <w:tc>
          <w:tcPr>
            <w:tcW w:w="1503" w:type="pct"/>
            <w:vAlign w:val="center"/>
          </w:tcPr>
          <w:p w14:paraId="43F00872"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7" w:type="pct"/>
            <w:gridSpan w:val="3"/>
            <w:vAlign w:val="center"/>
          </w:tcPr>
          <w:p w14:paraId="6A80CE56" w14:textId="342C6D0B"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6A7899AC" w14:textId="77777777" w:rsidR="000B60A3" w:rsidRPr="00971C80" w:rsidRDefault="000B60A3" w:rsidP="00AB3A89">
            <w:pPr>
              <w:numPr>
                <w:ilvl w:val="0"/>
                <w:numId w:val="110"/>
              </w:numPr>
              <w:spacing w:before="60" w:after="60"/>
              <w:contextualSpacing/>
              <w:jc w:val="left"/>
              <w:rPr>
                <w:sz w:val="20"/>
                <w:szCs w:val="20"/>
              </w:rPr>
            </w:pPr>
            <w:r w:rsidRPr="00971C80">
              <w:rPr>
                <w:sz w:val="20"/>
                <w:szCs w:val="20"/>
              </w:rPr>
              <w:t>Acknowledgement</w:t>
            </w:r>
          </w:p>
          <w:p w14:paraId="2FAC52EC" w14:textId="77777777" w:rsidR="000B60A3" w:rsidRPr="00971C80" w:rsidRDefault="000B60A3" w:rsidP="00AB3A89">
            <w:pPr>
              <w:numPr>
                <w:ilvl w:val="0"/>
                <w:numId w:val="110"/>
              </w:numPr>
              <w:spacing w:before="60" w:after="60"/>
              <w:contextualSpacing/>
              <w:jc w:val="left"/>
              <w:rPr>
                <w:sz w:val="20"/>
                <w:szCs w:val="20"/>
              </w:rPr>
            </w:pPr>
            <w:r w:rsidRPr="00971C80">
              <w:rPr>
                <w:sz w:val="20"/>
                <w:szCs w:val="20"/>
              </w:rPr>
              <w:t>Service Response from Device – GBCSPayload</w:t>
            </w:r>
          </w:p>
          <w:p w14:paraId="00F5EFBF" w14:textId="77777777" w:rsidR="000B60A3" w:rsidRPr="00971C80" w:rsidRDefault="00AF46AC" w:rsidP="00AB3A89">
            <w:pPr>
              <w:numPr>
                <w:ilvl w:val="0"/>
                <w:numId w:val="110"/>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5FB14DA"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44BD476A" w14:textId="77777777" w:rsidTr="00400115">
        <w:trPr>
          <w:trHeight w:val="425"/>
        </w:trPr>
        <w:tc>
          <w:tcPr>
            <w:tcW w:w="1503" w:type="pct"/>
            <w:vAlign w:val="center"/>
          </w:tcPr>
          <w:p w14:paraId="2B6C96D4"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7" w:type="pct"/>
            <w:gridSpan w:val="3"/>
            <w:vAlign w:val="center"/>
          </w:tcPr>
          <w:p w14:paraId="7FE30ED7" w14:textId="07C885AE"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1D0973" w:rsidRPr="00971C80" w14:paraId="50B2441E" w14:textId="77777777" w:rsidTr="00400115">
        <w:trPr>
          <w:trHeight w:val="425"/>
        </w:trPr>
        <w:tc>
          <w:tcPr>
            <w:tcW w:w="1503" w:type="pct"/>
            <w:vAlign w:val="center"/>
          </w:tcPr>
          <w:p w14:paraId="2C698A58" w14:textId="77777777" w:rsidR="001D0973" w:rsidRPr="00971C80" w:rsidRDefault="001D0973" w:rsidP="00F64DC5">
            <w:pPr>
              <w:spacing w:before="60" w:after="60"/>
              <w:contextualSpacing/>
              <w:jc w:val="left"/>
              <w:rPr>
                <w:b/>
                <w:sz w:val="20"/>
                <w:szCs w:val="20"/>
              </w:rPr>
            </w:pPr>
            <w:r>
              <w:rPr>
                <w:b/>
                <w:sz w:val="20"/>
                <w:szCs w:val="20"/>
              </w:rPr>
              <w:t>GBCS Cross Reference</w:t>
            </w:r>
          </w:p>
        </w:tc>
        <w:tc>
          <w:tcPr>
            <w:tcW w:w="1168" w:type="pct"/>
            <w:vAlign w:val="center"/>
          </w:tcPr>
          <w:p w14:paraId="67ED2DD4" w14:textId="77777777" w:rsidR="001D0973" w:rsidRPr="00971C80" w:rsidRDefault="001D0973" w:rsidP="00F64DC5">
            <w:pPr>
              <w:spacing w:before="60" w:after="60"/>
              <w:contextualSpacing/>
              <w:jc w:val="left"/>
              <w:rPr>
                <w:sz w:val="20"/>
                <w:szCs w:val="20"/>
              </w:rPr>
            </w:pPr>
            <w:r>
              <w:rPr>
                <w:sz w:val="20"/>
                <w:szCs w:val="20"/>
              </w:rPr>
              <w:t>Electricity (single phase)</w:t>
            </w:r>
          </w:p>
        </w:tc>
        <w:tc>
          <w:tcPr>
            <w:tcW w:w="1321" w:type="pct"/>
            <w:vAlign w:val="center"/>
          </w:tcPr>
          <w:p w14:paraId="11041262" w14:textId="77777777" w:rsidR="001D0973" w:rsidRPr="00971C80" w:rsidRDefault="001D0973" w:rsidP="00F64DC5">
            <w:pPr>
              <w:spacing w:before="60" w:after="60"/>
              <w:contextualSpacing/>
              <w:jc w:val="left"/>
              <w:rPr>
                <w:sz w:val="20"/>
                <w:szCs w:val="20"/>
              </w:rPr>
            </w:pPr>
            <w:r>
              <w:rPr>
                <w:sz w:val="20"/>
                <w:szCs w:val="20"/>
              </w:rPr>
              <w:t>Electricity (three phase)</w:t>
            </w:r>
          </w:p>
        </w:tc>
        <w:tc>
          <w:tcPr>
            <w:tcW w:w="1008" w:type="pct"/>
            <w:vAlign w:val="center"/>
          </w:tcPr>
          <w:p w14:paraId="6441F072" w14:textId="77777777" w:rsidR="001D0973" w:rsidRPr="00971C80" w:rsidRDefault="001D0973">
            <w:pPr>
              <w:spacing w:after="200" w:line="276" w:lineRule="auto"/>
              <w:jc w:val="left"/>
            </w:pPr>
            <w:r>
              <w:rPr>
                <w:sz w:val="20"/>
                <w:szCs w:val="20"/>
              </w:rPr>
              <w:t>Gas</w:t>
            </w:r>
          </w:p>
        </w:tc>
      </w:tr>
      <w:tr w:rsidR="001D0973" w:rsidRPr="00971C80" w14:paraId="44ED3626" w14:textId="77777777" w:rsidTr="00400115">
        <w:trPr>
          <w:trHeight w:val="425"/>
        </w:trPr>
        <w:tc>
          <w:tcPr>
            <w:tcW w:w="1503" w:type="pct"/>
            <w:vAlign w:val="center"/>
          </w:tcPr>
          <w:p w14:paraId="61EC12A8" w14:textId="77777777" w:rsidR="001D0973" w:rsidRDefault="001D0973"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168" w:type="pct"/>
            <w:vAlign w:val="center"/>
          </w:tcPr>
          <w:p w14:paraId="3894961E" w14:textId="77777777" w:rsidR="001D0973" w:rsidRPr="00971C80" w:rsidRDefault="001D0973" w:rsidP="00F64DC5">
            <w:pPr>
              <w:spacing w:before="60" w:after="60"/>
              <w:contextualSpacing/>
              <w:jc w:val="left"/>
              <w:rPr>
                <w:sz w:val="20"/>
                <w:szCs w:val="20"/>
              </w:rPr>
            </w:pPr>
            <w:r>
              <w:rPr>
                <w:sz w:val="20"/>
                <w:szCs w:val="20"/>
              </w:rPr>
              <w:t>0x003C</w:t>
            </w:r>
          </w:p>
        </w:tc>
        <w:tc>
          <w:tcPr>
            <w:tcW w:w="1321" w:type="pct"/>
            <w:vAlign w:val="center"/>
          </w:tcPr>
          <w:p w14:paraId="374FC3A2" w14:textId="77777777" w:rsidR="001D0973" w:rsidRPr="00971C80" w:rsidRDefault="001D0973" w:rsidP="001D0973">
            <w:pPr>
              <w:spacing w:before="60" w:after="60"/>
              <w:contextualSpacing/>
              <w:jc w:val="left"/>
              <w:rPr>
                <w:sz w:val="20"/>
                <w:szCs w:val="20"/>
              </w:rPr>
            </w:pPr>
            <w:r>
              <w:rPr>
                <w:sz w:val="20"/>
                <w:szCs w:val="20"/>
              </w:rPr>
              <w:t>0x00C6</w:t>
            </w:r>
          </w:p>
        </w:tc>
        <w:tc>
          <w:tcPr>
            <w:tcW w:w="1008" w:type="pct"/>
            <w:vAlign w:val="center"/>
          </w:tcPr>
          <w:p w14:paraId="0A10E350" w14:textId="77777777" w:rsidR="001D0973" w:rsidRPr="00971C80" w:rsidRDefault="001D0973">
            <w:pPr>
              <w:spacing w:after="200" w:line="276" w:lineRule="auto"/>
              <w:jc w:val="left"/>
            </w:pPr>
            <w:r>
              <w:rPr>
                <w:sz w:val="20"/>
                <w:szCs w:val="20"/>
              </w:rPr>
              <w:t>N/A</w:t>
            </w:r>
          </w:p>
        </w:tc>
      </w:tr>
      <w:tr w:rsidR="001D0973" w:rsidRPr="00971C80" w14:paraId="65A3DE84" w14:textId="77777777" w:rsidTr="00400115">
        <w:trPr>
          <w:trHeight w:val="425"/>
        </w:trPr>
        <w:tc>
          <w:tcPr>
            <w:tcW w:w="1503" w:type="pct"/>
            <w:vAlign w:val="center"/>
          </w:tcPr>
          <w:p w14:paraId="5B433196" w14:textId="77777777" w:rsidR="001D0973" w:rsidRPr="00713C07" w:rsidRDefault="001D0973" w:rsidP="00F64DC5">
            <w:pPr>
              <w:spacing w:before="60" w:after="60"/>
              <w:contextualSpacing/>
              <w:jc w:val="left"/>
              <w:rPr>
                <w:b/>
                <w:sz w:val="20"/>
                <w:szCs w:val="20"/>
              </w:rPr>
            </w:pPr>
            <w:r>
              <w:rPr>
                <w:b/>
                <w:sz w:val="20"/>
                <w:szCs w:val="20"/>
              </w:rPr>
              <w:t>GBCS Use Case</w:t>
            </w:r>
          </w:p>
        </w:tc>
        <w:tc>
          <w:tcPr>
            <w:tcW w:w="1168" w:type="pct"/>
            <w:vAlign w:val="center"/>
          </w:tcPr>
          <w:p w14:paraId="3BD222E8" w14:textId="77777777" w:rsidR="001D0973" w:rsidRPr="00713C07" w:rsidRDefault="001D0973" w:rsidP="00F64DC5">
            <w:pPr>
              <w:spacing w:before="60" w:after="60"/>
              <w:contextualSpacing/>
              <w:jc w:val="left"/>
              <w:rPr>
                <w:sz w:val="20"/>
                <w:szCs w:val="20"/>
              </w:rPr>
            </w:pPr>
            <w:r>
              <w:rPr>
                <w:sz w:val="20"/>
                <w:szCs w:val="20"/>
              </w:rPr>
              <w:t>ECS26b</w:t>
            </w:r>
          </w:p>
        </w:tc>
        <w:tc>
          <w:tcPr>
            <w:tcW w:w="1321" w:type="pct"/>
            <w:vAlign w:val="center"/>
          </w:tcPr>
          <w:p w14:paraId="0791E8D7" w14:textId="77777777" w:rsidR="001D0973" w:rsidRPr="00713C07" w:rsidRDefault="001D0973" w:rsidP="00F64DC5">
            <w:pPr>
              <w:spacing w:before="60" w:after="60"/>
              <w:contextualSpacing/>
              <w:jc w:val="left"/>
              <w:rPr>
                <w:sz w:val="20"/>
                <w:szCs w:val="20"/>
              </w:rPr>
            </w:pPr>
            <w:r>
              <w:rPr>
                <w:sz w:val="20"/>
                <w:szCs w:val="20"/>
              </w:rPr>
              <w:t>ECS26k</w:t>
            </w:r>
          </w:p>
        </w:tc>
        <w:tc>
          <w:tcPr>
            <w:tcW w:w="1008" w:type="pct"/>
            <w:vAlign w:val="center"/>
          </w:tcPr>
          <w:p w14:paraId="039E2952" w14:textId="77777777" w:rsidR="001D0973" w:rsidRPr="00971C80" w:rsidRDefault="001D0973">
            <w:pPr>
              <w:spacing w:after="200" w:line="276" w:lineRule="auto"/>
              <w:jc w:val="left"/>
            </w:pPr>
            <w:r>
              <w:rPr>
                <w:sz w:val="20"/>
                <w:szCs w:val="20"/>
              </w:rPr>
              <w:t>N/A</w:t>
            </w:r>
          </w:p>
        </w:tc>
      </w:tr>
    </w:tbl>
    <w:p w14:paraId="5A9C62D7" w14:textId="77777777" w:rsidR="000B60A3" w:rsidRPr="00971C80" w:rsidRDefault="000B60A3" w:rsidP="000B60A3">
      <w:pPr>
        <w:spacing w:after="200" w:line="276" w:lineRule="auto"/>
        <w:jc w:val="left"/>
        <w:rPr>
          <w:rFonts w:eastAsiaTheme="majorEastAsia" w:cstheme="majorBidi"/>
          <w:b/>
          <w:bCs/>
          <w:szCs w:val="26"/>
        </w:rPr>
      </w:pPr>
    </w:p>
    <w:p w14:paraId="3C88B9BB" w14:textId="77777777" w:rsidR="000B60A3" w:rsidRPr="00EA6BD0" w:rsidRDefault="00F000C9" w:rsidP="00F000C9">
      <w:pPr>
        <w:pStyle w:val="Heading4"/>
      </w:pPr>
      <w:r w:rsidRPr="00EA6BD0">
        <w:tab/>
        <w:t>Specific Data Items for this Request</w:t>
      </w:r>
    </w:p>
    <w:p w14:paraId="644A1CCA" w14:textId="77777777" w:rsidR="000B60A3" w:rsidRPr="00971C80" w:rsidRDefault="000B60A3" w:rsidP="000B60A3">
      <w:r w:rsidRPr="00971C80">
        <w:t>The ReadDeviceConfigurationVoltage</w:t>
      </w:r>
      <w:r w:rsidR="005757EF">
        <w:t xml:space="preserve"> (sr:ReadDataOnDemand)</w:t>
      </w:r>
      <w:r w:rsidRPr="00971C80">
        <w:t xml:space="preserve"> XML element defines this Service Request and does not contain any other specific data items.</w:t>
      </w:r>
    </w:p>
    <w:p w14:paraId="0A3F53C4" w14:textId="77777777" w:rsidR="000B60A3" w:rsidRPr="00971C80" w:rsidRDefault="000B60A3" w:rsidP="000B60A3">
      <w:pPr>
        <w:spacing w:before="120" w:after="120"/>
        <w:jc w:val="left"/>
        <w:rPr>
          <w:noProof/>
          <w:lang w:eastAsia="en-GB"/>
        </w:rPr>
      </w:pPr>
    </w:p>
    <w:p w14:paraId="3A7D4CA3" w14:textId="77777777" w:rsidR="000B60A3" w:rsidRPr="00EA6BD0" w:rsidRDefault="00F000C9" w:rsidP="00F000C9">
      <w:pPr>
        <w:pStyle w:val="Heading4"/>
      </w:pPr>
      <w:r w:rsidRPr="00EA6BD0">
        <w:tab/>
        <w:t>Specific Validation for this Request</w:t>
      </w:r>
      <w:r w:rsidR="000B60A3" w:rsidRPr="00EA6BD0">
        <w:tab/>
      </w:r>
    </w:p>
    <w:p w14:paraId="73F1D929" w14:textId="77777777" w:rsidR="000B60A3" w:rsidRPr="00971C80" w:rsidRDefault="000B60A3" w:rsidP="000E0D78">
      <w:pPr>
        <w:jc w:val="left"/>
      </w:pPr>
      <w:r w:rsidRPr="00971C80">
        <w:t xml:space="preserve">No specific validation is applied for this Request, see </w:t>
      </w:r>
      <w:r w:rsidR="003D7A9A">
        <w:t>clause</w:t>
      </w:r>
      <w:r w:rsidRPr="00971C80">
        <w:t xml:space="preserve"> 3.2.5 for general validation applied to all Requests</w:t>
      </w:r>
    </w:p>
    <w:p w14:paraId="2024F2D5" w14:textId="77777777" w:rsidR="00807BB9" w:rsidRPr="00971C80" w:rsidRDefault="00807BB9" w:rsidP="00807BB9"/>
    <w:p w14:paraId="44848F73" w14:textId="77777777" w:rsidR="000B60A3" w:rsidRPr="00971C80" w:rsidRDefault="000B60A3">
      <w:pPr>
        <w:pStyle w:val="Heading3"/>
      </w:pPr>
      <w:bookmarkStart w:id="1199" w:name="_Toc398808665"/>
      <w:bookmarkStart w:id="1200" w:name="_Toc489860738"/>
      <w:bookmarkStart w:id="1201" w:name="_Toc506336112"/>
      <w:bookmarkStart w:id="1202" w:name="_Toc509172468"/>
      <w:r w:rsidRPr="00971C80">
        <w:t>Read Device Configuration (Randomisation)</w:t>
      </w:r>
      <w:bookmarkEnd w:id="1199"/>
      <w:bookmarkEnd w:id="1200"/>
      <w:bookmarkEnd w:id="1201"/>
      <w:bookmarkEnd w:id="1202"/>
    </w:p>
    <w:p w14:paraId="2C7FFFDA"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71C80" w:rsidRPr="00971C80" w14:paraId="3BC22EF7" w14:textId="77777777" w:rsidTr="00400115">
        <w:trPr>
          <w:trHeight w:val="425"/>
        </w:trPr>
        <w:tc>
          <w:tcPr>
            <w:tcW w:w="1500" w:type="pct"/>
            <w:vAlign w:val="center"/>
          </w:tcPr>
          <w:p w14:paraId="45871634"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6A6B91B8"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ReadDeviceConfiguration(Randomisation)</w:t>
            </w:r>
          </w:p>
        </w:tc>
      </w:tr>
      <w:tr w:rsidR="00971C80" w:rsidRPr="00971C80" w14:paraId="2CEE6D9B" w14:textId="77777777" w:rsidTr="00400115">
        <w:trPr>
          <w:trHeight w:val="425"/>
        </w:trPr>
        <w:tc>
          <w:tcPr>
            <w:tcW w:w="1500" w:type="pct"/>
            <w:vAlign w:val="center"/>
          </w:tcPr>
          <w:p w14:paraId="23907B85"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78DF6339"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6.2</w:t>
            </w:r>
          </w:p>
        </w:tc>
      </w:tr>
      <w:tr w:rsidR="00971C80" w:rsidRPr="00971C80" w14:paraId="0D95E634" w14:textId="77777777" w:rsidTr="00400115">
        <w:trPr>
          <w:trHeight w:val="425"/>
        </w:trPr>
        <w:tc>
          <w:tcPr>
            <w:tcW w:w="1500" w:type="pct"/>
            <w:vAlign w:val="center"/>
          </w:tcPr>
          <w:p w14:paraId="51EF9C5D"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704E7971" w14:textId="77777777" w:rsidR="000B60A3" w:rsidRPr="00971C80" w:rsidRDefault="000B60A3" w:rsidP="000B60A3">
            <w:pPr>
              <w:spacing w:before="60" w:after="60"/>
              <w:contextualSpacing/>
              <w:jc w:val="left"/>
              <w:rPr>
                <w:sz w:val="20"/>
                <w:szCs w:val="20"/>
              </w:rPr>
            </w:pPr>
            <w:r w:rsidRPr="00971C80">
              <w:rPr>
                <w:sz w:val="20"/>
                <w:szCs w:val="20"/>
              </w:rPr>
              <w:t>6.2.2</w:t>
            </w:r>
          </w:p>
        </w:tc>
      </w:tr>
      <w:tr w:rsidR="00971C80" w:rsidRPr="00971C80" w14:paraId="0AF483FE" w14:textId="77777777" w:rsidTr="00400115">
        <w:trPr>
          <w:trHeight w:val="425"/>
        </w:trPr>
        <w:tc>
          <w:tcPr>
            <w:tcW w:w="1500" w:type="pct"/>
            <w:vAlign w:val="center"/>
          </w:tcPr>
          <w:p w14:paraId="4AAD1FFF"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6EB161EF"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26070809"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76CBFEA2"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540EEDE2" w14:textId="77777777" w:rsidTr="00400115">
        <w:trPr>
          <w:trHeight w:val="425"/>
        </w:trPr>
        <w:tc>
          <w:tcPr>
            <w:tcW w:w="1500" w:type="pct"/>
            <w:vAlign w:val="center"/>
          </w:tcPr>
          <w:p w14:paraId="6178538E"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602A55D6"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532BD81F" w14:textId="77777777" w:rsidR="000B60A3" w:rsidRPr="00971C80" w:rsidRDefault="000B60A3" w:rsidP="000B60A3">
            <w:pPr>
              <w:spacing w:before="60" w:after="60"/>
              <w:contextualSpacing/>
              <w:jc w:val="left"/>
              <w:rPr>
                <w:sz w:val="20"/>
                <w:szCs w:val="20"/>
              </w:rPr>
            </w:pPr>
          </w:p>
        </w:tc>
      </w:tr>
      <w:tr w:rsidR="00971C80" w:rsidRPr="00971C80" w14:paraId="76F00689" w14:textId="77777777" w:rsidTr="00400115">
        <w:trPr>
          <w:trHeight w:val="425"/>
        </w:trPr>
        <w:tc>
          <w:tcPr>
            <w:tcW w:w="1500" w:type="pct"/>
            <w:vAlign w:val="center"/>
          </w:tcPr>
          <w:p w14:paraId="5BC8E206"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4493E1BD"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7847D62A"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03E642F2" w14:textId="77777777" w:rsidTr="00400115">
        <w:trPr>
          <w:trHeight w:val="425"/>
        </w:trPr>
        <w:tc>
          <w:tcPr>
            <w:tcW w:w="1500" w:type="pct"/>
            <w:vAlign w:val="center"/>
          </w:tcPr>
          <w:p w14:paraId="7137AA94"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7F97F6DC"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B4C2034" w14:textId="77777777" w:rsidTr="00400115">
        <w:trPr>
          <w:trHeight w:val="425"/>
        </w:trPr>
        <w:tc>
          <w:tcPr>
            <w:tcW w:w="1500" w:type="pct"/>
            <w:vAlign w:val="center"/>
          </w:tcPr>
          <w:p w14:paraId="33A2FC7B"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0EBCC7DD"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25918CBD" w14:textId="77777777" w:rsidTr="00400115">
        <w:trPr>
          <w:trHeight w:val="425"/>
        </w:trPr>
        <w:tc>
          <w:tcPr>
            <w:tcW w:w="1500" w:type="pct"/>
            <w:vAlign w:val="center"/>
          </w:tcPr>
          <w:p w14:paraId="327C7090"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6AF71FF3"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BEE3C5F" w14:textId="77777777" w:rsidTr="00400115">
        <w:trPr>
          <w:trHeight w:val="425"/>
        </w:trPr>
        <w:tc>
          <w:tcPr>
            <w:tcW w:w="1500" w:type="pct"/>
            <w:vAlign w:val="center"/>
          </w:tcPr>
          <w:p w14:paraId="5BD0F205"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79E18EF7"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5D36A22C"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13F86959"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33F79258" w14:textId="77777777" w:rsidTr="00400115">
        <w:trPr>
          <w:trHeight w:val="425"/>
        </w:trPr>
        <w:tc>
          <w:tcPr>
            <w:tcW w:w="1500" w:type="pct"/>
            <w:vAlign w:val="center"/>
          </w:tcPr>
          <w:p w14:paraId="3D8ED577"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2B9FFE9D" w14:textId="0C701D4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5754A66B" w14:textId="77777777" w:rsidTr="00400115">
        <w:trPr>
          <w:trHeight w:val="425"/>
        </w:trPr>
        <w:tc>
          <w:tcPr>
            <w:tcW w:w="1500" w:type="pct"/>
            <w:vAlign w:val="center"/>
          </w:tcPr>
          <w:p w14:paraId="3BB6147C"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533C9CB5"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5D3503D0" w14:textId="77777777" w:rsidTr="00400115">
        <w:trPr>
          <w:trHeight w:val="425"/>
        </w:trPr>
        <w:tc>
          <w:tcPr>
            <w:tcW w:w="1500" w:type="pct"/>
            <w:vAlign w:val="center"/>
          </w:tcPr>
          <w:p w14:paraId="65812877"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26FA5604" w14:textId="155BCF35"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6CC2A9CC" w14:textId="77777777" w:rsidR="000B60A3" w:rsidRPr="00971C80" w:rsidRDefault="000B60A3" w:rsidP="00AB3A89">
            <w:pPr>
              <w:numPr>
                <w:ilvl w:val="0"/>
                <w:numId w:val="111"/>
              </w:numPr>
              <w:spacing w:before="60" w:after="60"/>
              <w:contextualSpacing/>
              <w:jc w:val="left"/>
              <w:rPr>
                <w:sz w:val="20"/>
                <w:szCs w:val="20"/>
              </w:rPr>
            </w:pPr>
            <w:r w:rsidRPr="00971C80">
              <w:rPr>
                <w:sz w:val="20"/>
                <w:szCs w:val="20"/>
              </w:rPr>
              <w:t>Acknowledgement</w:t>
            </w:r>
          </w:p>
          <w:p w14:paraId="02F8E8DB" w14:textId="77777777" w:rsidR="000B60A3" w:rsidRPr="00971C80" w:rsidRDefault="000B60A3" w:rsidP="00AB3A89">
            <w:pPr>
              <w:numPr>
                <w:ilvl w:val="0"/>
                <w:numId w:val="111"/>
              </w:numPr>
              <w:spacing w:before="60" w:after="60"/>
              <w:contextualSpacing/>
              <w:jc w:val="left"/>
              <w:rPr>
                <w:sz w:val="20"/>
                <w:szCs w:val="20"/>
              </w:rPr>
            </w:pPr>
            <w:r w:rsidRPr="00971C80">
              <w:rPr>
                <w:sz w:val="20"/>
                <w:szCs w:val="20"/>
              </w:rPr>
              <w:t>Service Response from Device – GBCSPayload</w:t>
            </w:r>
          </w:p>
          <w:p w14:paraId="2209C2D9" w14:textId="77777777" w:rsidR="000B60A3" w:rsidRPr="00971C80" w:rsidRDefault="00AF46AC" w:rsidP="00AB3A89">
            <w:pPr>
              <w:numPr>
                <w:ilvl w:val="0"/>
                <w:numId w:val="111"/>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6B84B588"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36500550" w14:textId="77777777" w:rsidTr="00400115">
        <w:trPr>
          <w:trHeight w:val="425"/>
        </w:trPr>
        <w:tc>
          <w:tcPr>
            <w:tcW w:w="1500" w:type="pct"/>
            <w:vAlign w:val="center"/>
          </w:tcPr>
          <w:p w14:paraId="55E0217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1271E44C" w14:textId="32BD2600"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457333" w:rsidRPr="00971C80">
              <w:rPr>
                <w:sz w:val="20"/>
                <w:szCs w:val="20"/>
              </w:rPr>
              <w:t xml:space="preserve"> </w:t>
            </w:r>
            <w:r w:rsidRPr="00971C80">
              <w:rPr>
                <w:sz w:val="20"/>
                <w:szCs w:val="20"/>
              </w:rPr>
              <w:t>for Common Response Codes</w:t>
            </w:r>
          </w:p>
        </w:tc>
      </w:tr>
      <w:tr w:rsidR="003F5AD4" w:rsidRPr="00971C80" w14:paraId="2CCF88CF" w14:textId="77777777" w:rsidTr="00400115">
        <w:trPr>
          <w:trHeight w:val="425"/>
        </w:trPr>
        <w:tc>
          <w:tcPr>
            <w:tcW w:w="1500" w:type="pct"/>
            <w:vAlign w:val="center"/>
          </w:tcPr>
          <w:p w14:paraId="36E88F67" w14:textId="77777777" w:rsidR="003F5AD4" w:rsidRPr="00971C80" w:rsidRDefault="003F5AD4" w:rsidP="00F64DC5">
            <w:pPr>
              <w:spacing w:before="60" w:after="60"/>
              <w:contextualSpacing/>
              <w:jc w:val="left"/>
              <w:rPr>
                <w:b/>
                <w:sz w:val="20"/>
                <w:szCs w:val="20"/>
              </w:rPr>
            </w:pPr>
            <w:r>
              <w:rPr>
                <w:b/>
                <w:sz w:val="20"/>
                <w:szCs w:val="20"/>
              </w:rPr>
              <w:t>GBCS Cross Reference</w:t>
            </w:r>
          </w:p>
        </w:tc>
        <w:tc>
          <w:tcPr>
            <w:tcW w:w="1750" w:type="pct"/>
            <w:vAlign w:val="center"/>
          </w:tcPr>
          <w:p w14:paraId="12D224E2" w14:textId="77777777" w:rsidR="003F5AD4" w:rsidRPr="00971C80" w:rsidRDefault="003F5AD4" w:rsidP="00F64DC5">
            <w:pPr>
              <w:spacing w:before="60" w:after="60"/>
              <w:contextualSpacing/>
              <w:jc w:val="left"/>
              <w:rPr>
                <w:sz w:val="20"/>
                <w:szCs w:val="20"/>
              </w:rPr>
            </w:pPr>
            <w:r>
              <w:rPr>
                <w:sz w:val="20"/>
                <w:szCs w:val="20"/>
              </w:rPr>
              <w:t>Electricity</w:t>
            </w:r>
          </w:p>
        </w:tc>
        <w:tc>
          <w:tcPr>
            <w:tcW w:w="1750" w:type="pct"/>
            <w:vAlign w:val="center"/>
          </w:tcPr>
          <w:p w14:paraId="22DDAA00" w14:textId="77777777" w:rsidR="003F5AD4" w:rsidRPr="00971C80" w:rsidRDefault="003F5AD4" w:rsidP="00F64DC5">
            <w:pPr>
              <w:spacing w:before="60" w:after="60"/>
              <w:contextualSpacing/>
              <w:jc w:val="left"/>
              <w:rPr>
                <w:sz w:val="20"/>
                <w:szCs w:val="20"/>
              </w:rPr>
            </w:pPr>
            <w:r>
              <w:rPr>
                <w:sz w:val="20"/>
                <w:szCs w:val="20"/>
              </w:rPr>
              <w:t>Gas</w:t>
            </w:r>
          </w:p>
        </w:tc>
      </w:tr>
      <w:tr w:rsidR="003F5AD4" w:rsidRPr="00971C80" w14:paraId="38505A80" w14:textId="77777777" w:rsidTr="00400115">
        <w:trPr>
          <w:trHeight w:val="425"/>
        </w:trPr>
        <w:tc>
          <w:tcPr>
            <w:tcW w:w="1500" w:type="pct"/>
            <w:vAlign w:val="center"/>
          </w:tcPr>
          <w:p w14:paraId="30C039A1" w14:textId="77777777" w:rsidR="003F5AD4" w:rsidRDefault="003F5AD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96F9374" w14:textId="77777777" w:rsidR="003F5AD4" w:rsidRPr="00971C80" w:rsidRDefault="003F5AD4" w:rsidP="00F64DC5">
            <w:pPr>
              <w:spacing w:before="60" w:after="60"/>
              <w:contextualSpacing/>
              <w:jc w:val="left"/>
              <w:rPr>
                <w:sz w:val="20"/>
                <w:szCs w:val="20"/>
              </w:rPr>
            </w:pPr>
            <w:r>
              <w:rPr>
                <w:sz w:val="20"/>
                <w:szCs w:val="20"/>
              </w:rPr>
              <w:t>0x003D</w:t>
            </w:r>
          </w:p>
        </w:tc>
        <w:tc>
          <w:tcPr>
            <w:tcW w:w="1750" w:type="pct"/>
            <w:vAlign w:val="center"/>
          </w:tcPr>
          <w:p w14:paraId="2878AB4C" w14:textId="77777777" w:rsidR="003F5AD4" w:rsidRPr="00971C80" w:rsidRDefault="003F5AD4" w:rsidP="00F64DC5">
            <w:pPr>
              <w:spacing w:before="60" w:after="60"/>
              <w:contextualSpacing/>
              <w:jc w:val="left"/>
              <w:rPr>
                <w:sz w:val="20"/>
                <w:szCs w:val="20"/>
              </w:rPr>
            </w:pPr>
            <w:r>
              <w:rPr>
                <w:sz w:val="20"/>
                <w:szCs w:val="20"/>
              </w:rPr>
              <w:t>N/A</w:t>
            </w:r>
          </w:p>
        </w:tc>
      </w:tr>
      <w:tr w:rsidR="003F5AD4" w:rsidRPr="00971C80" w14:paraId="52AF0DDC" w14:textId="77777777" w:rsidTr="00400115">
        <w:trPr>
          <w:trHeight w:val="425"/>
        </w:trPr>
        <w:tc>
          <w:tcPr>
            <w:tcW w:w="1500" w:type="pct"/>
            <w:vAlign w:val="center"/>
          </w:tcPr>
          <w:p w14:paraId="7DACBCCF" w14:textId="77777777" w:rsidR="003F5AD4" w:rsidRPr="00713C07" w:rsidRDefault="003F5AD4" w:rsidP="00F64DC5">
            <w:pPr>
              <w:spacing w:before="60" w:after="60"/>
              <w:contextualSpacing/>
              <w:jc w:val="left"/>
              <w:rPr>
                <w:b/>
                <w:sz w:val="20"/>
                <w:szCs w:val="20"/>
              </w:rPr>
            </w:pPr>
            <w:r>
              <w:rPr>
                <w:b/>
                <w:sz w:val="20"/>
                <w:szCs w:val="20"/>
              </w:rPr>
              <w:t>GBCS Use Case</w:t>
            </w:r>
          </w:p>
        </w:tc>
        <w:tc>
          <w:tcPr>
            <w:tcW w:w="1750" w:type="pct"/>
            <w:vAlign w:val="center"/>
          </w:tcPr>
          <w:p w14:paraId="66D44902" w14:textId="77777777" w:rsidR="003F5AD4" w:rsidRPr="00713C07" w:rsidRDefault="003F5AD4" w:rsidP="00F64DC5">
            <w:pPr>
              <w:spacing w:before="60" w:after="60"/>
              <w:contextualSpacing/>
              <w:jc w:val="left"/>
              <w:rPr>
                <w:sz w:val="20"/>
                <w:szCs w:val="20"/>
              </w:rPr>
            </w:pPr>
            <w:r>
              <w:rPr>
                <w:sz w:val="20"/>
                <w:szCs w:val="20"/>
              </w:rPr>
              <w:t>ECS26c</w:t>
            </w:r>
          </w:p>
        </w:tc>
        <w:tc>
          <w:tcPr>
            <w:tcW w:w="1750" w:type="pct"/>
            <w:vAlign w:val="center"/>
          </w:tcPr>
          <w:p w14:paraId="7901BCA5" w14:textId="77777777" w:rsidR="003F5AD4" w:rsidRPr="00713C07" w:rsidRDefault="003F5AD4" w:rsidP="00F64DC5">
            <w:pPr>
              <w:spacing w:before="60" w:after="60"/>
              <w:contextualSpacing/>
              <w:jc w:val="left"/>
              <w:rPr>
                <w:sz w:val="20"/>
                <w:szCs w:val="20"/>
              </w:rPr>
            </w:pPr>
            <w:r>
              <w:rPr>
                <w:sz w:val="20"/>
                <w:szCs w:val="20"/>
              </w:rPr>
              <w:t>N/A</w:t>
            </w:r>
          </w:p>
        </w:tc>
      </w:tr>
    </w:tbl>
    <w:p w14:paraId="20B39DF2" w14:textId="77777777" w:rsidR="000B60A3" w:rsidRPr="00971C80" w:rsidRDefault="000B60A3" w:rsidP="000B60A3">
      <w:pPr>
        <w:spacing w:after="200" w:line="276" w:lineRule="auto"/>
        <w:jc w:val="left"/>
        <w:rPr>
          <w:rFonts w:eastAsiaTheme="majorEastAsia" w:cstheme="majorBidi"/>
          <w:b/>
          <w:bCs/>
          <w:szCs w:val="26"/>
        </w:rPr>
      </w:pPr>
    </w:p>
    <w:p w14:paraId="25BF0B68" w14:textId="77777777" w:rsidR="000B60A3" w:rsidRPr="00EA6BD0" w:rsidRDefault="00F000C9" w:rsidP="00F000C9">
      <w:pPr>
        <w:pStyle w:val="Heading4"/>
      </w:pPr>
      <w:r w:rsidRPr="00EA6BD0">
        <w:tab/>
        <w:t>Specific Data Items for this Request</w:t>
      </w:r>
    </w:p>
    <w:p w14:paraId="2D255AFE" w14:textId="77777777" w:rsidR="000B60A3" w:rsidRPr="00971C80" w:rsidRDefault="000B60A3" w:rsidP="000B60A3">
      <w:r w:rsidRPr="00971C80">
        <w:t xml:space="preserve">The ReadDeviceConfigurationRandomisation </w:t>
      </w:r>
      <w:r w:rsidR="005757EF">
        <w:t>(sr:ReadDataOnDemand)</w:t>
      </w:r>
      <w:r w:rsidR="005757EF" w:rsidRPr="00971C80">
        <w:t xml:space="preserve"> </w:t>
      </w:r>
      <w:r w:rsidRPr="00971C80">
        <w:t>XML element defines this Service Request and does not contain any other specific data items.</w:t>
      </w:r>
    </w:p>
    <w:p w14:paraId="0D207D52" w14:textId="77777777" w:rsidR="00005551" w:rsidRPr="00971C80" w:rsidRDefault="00005551" w:rsidP="001D7F39">
      <w:pPr>
        <w:spacing w:before="120" w:after="120"/>
        <w:jc w:val="left"/>
        <w:rPr>
          <w:i/>
          <w:noProof/>
          <w:lang w:eastAsia="en-GB"/>
        </w:rPr>
      </w:pPr>
    </w:p>
    <w:p w14:paraId="32746B5C" w14:textId="77777777" w:rsidR="000B60A3" w:rsidRPr="00EA6BD0" w:rsidRDefault="00F000C9" w:rsidP="00F000C9">
      <w:pPr>
        <w:pStyle w:val="Heading4"/>
      </w:pPr>
      <w:r w:rsidRPr="00EA6BD0">
        <w:tab/>
        <w:t>Specific Validation for this Request</w:t>
      </w:r>
      <w:r w:rsidR="000B60A3" w:rsidRPr="00EA6BD0">
        <w:tab/>
      </w:r>
    </w:p>
    <w:p w14:paraId="37478795" w14:textId="77777777" w:rsidR="000B60A3" w:rsidRPr="00971C80" w:rsidRDefault="000B60A3" w:rsidP="000E0D78">
      <w:pPr>
        <w:jc w:val="left"/>
      </w:pPr>
      <w:r w:rsidRPr="00971C80">
        <w:t xml:space="preserve">No specific validation is applied for this Request, see </w:t>
      </w:r>
      <w:r w:rsidR="003D7A9A">
        <w:t>clause</w:t>
      </w:r>
      <w:r w:rsidRPr="00971C80">
        <w:t xml:space="preserve"> 3.2.5 for general validation applied to all Requests.</w:t>
      </w:r>
    </w:p>
    <w:p w14:paraId="4E292CD4" w14:textId="77777777" w:rsidR="000B60A3" w:rsidRPr="00971C80" w:rsidRDefault="000B60A3" w:rsidP="006A674B">
      <w:pPr>
        <w:pStyle w:val="Heading3"/>
      </w:pPr>
      <w:bookmarkStart w:id="1203" w:name="_Toc398808666"/>
      <w:bookmarkStart w:id="1204" w:name="_Ref479087810"/>
      <w:bookmarkStart w:id="1205" w:name="_Toc489860739"/>
      <w:bookmarkStart w:id="1206" w:name="_Toc506336113"/>
      <w:bookmarkStart w:id="1207" w:name="_Toc509172469"/>
      <w:r w:rsidRPr="00971C80">
        <w:t>Read Device Configuration (Billing Calendar)</w:t>
      </w:r>
      <w:bookmarkEnd w:id="1203"/>
      <w:bookmarkEnd w:id="1204"/>
      <w:bookmarkEnd w:id="1205"/>
      <w:bookmarkEnd w:id="1206"/>
      <w:bookmarkEnd w:id="1207"/>
    </w:p>
    <w:p w14:paraId="1CA9A8B8"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71C80" w:rsidRPr="00971C80" w14:paraId="2F1F4F64" w14:textId="77777777" w:rsidTr="00400115">
        <w:trPr>
          <w:trHeight w:val="425"/>
        </w:trPr>
        <w:tc>
          <w:tcPr>
            <w:tcW w:w="1500" w:type="pct"/>
            <w:vAlign w:val="center"/>
          </w:tcPr>
          <w:p w14:paraId="33BA5D4E"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0F9A5799"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ReadDeviceConfiguration(BillingCalendar)</w:t>
            </w:r>
          </w:p>
        </w:tc>
      </w:tr>
      <w:tr w:rsidR="00971C80" w:rsidRPr="00971C80" w14:paraId="2FFAF435" w14:textId="77777777" w:rsidTr="00400115">
        <w:trPr>
          <w:trHeight w:val="425"/>
        </w:trPr>
        <w:tc>
          <w:tcPr>
            <w:tcW w:w="1500" w:type="pct"/>
            <w:vAlign w:val="center"/>
          </w:tcPr>
          <w:p w14:paraId="5F357BC1"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21D97F72"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6.2</w:t>
            </w:r>
          </w:p>
        </w:tc>
      </w:tr>
      <w:tr w:rsidR="00971C80" w:rsidRPr="00971C80" w14:paraId="5960BD8F" w14:textId="77777777" w:rsidTr="00400115">
        <w:trPr>
          <w:trHeight w:val="425"/>
        </w:trPr>
        <w:tc>
          <w:tcPr>
            <w:tcW w:w="1500" w:type="pct"/>
            <w:vAlign w:val="center"/>
          </w:tcPr>
          <w:p w14:paraId="49776D25"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05A300C2" w14:textId="77777777" w:rsidR="000B60A3" w:rsidRPr="00971C80" w:rsidRDefault="000B60A3" w:rsidP="000B60A3">
            <w:pPr>
              <w:spacing w:before="60" w:after="60"/>
              <w:contextualSpacing/>
              <w:jc w:val="left"/>
              <w:rPr>
                <w:sz w:val="20"/>
                <w:szCs w:val="20"/>
              </w:rPr>
            </w:pPr>
            <w:r w:rsidRPr="00971C80">
              <w:rPr>
                <w:sz w:val="20"/>
                <w:szCs w:val="20"/>
              </w:rPr>
              <w:t>6.2.3</w:t>
            </w:r>
          </w:p>
        </w:tc>
      </w:tr>
      <w:tr w:rsidR="00971C80" w:rsidRPr="00971C80" w14:paraId="6EB38C43" w14:textId="77777777" w:rsidTr="00400115">
        <w:trPr>
          <w:trHeight w:val="425"/>
        </w:trPr>
        <w:tc>
          <w:tcPr>
            <w:tcW w:w="1500" w:type="pct"/>
            <w:vAlign w:val="center"/>
          </w:tcPr>
          <w:p w14:paraId="6F5501CB"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2B32C9B3"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5670A2BB"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3A1FBD72"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3BDEDB61" w14:textId="77777777" w:rsidTr="00400115">
        <w:trPr>
          <w:trHeight w:val="425"/>
        </w:trPr>
        <w:tc>
          <w:tcPr>
            <w:tcW w:w="1500" w:type="pct"/>
            <w:vAlign w:val="center"/>
          </w:tcPr>
          <w:p w14:paraId="7918DBF9"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49BBE68D"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48889C3E" w14:textId="77777777" w:rsidR="000B60A3" w:rsidRPr="00971C80" w:rsidRDefault="000B60A3" w:rsidP="000B60A3">
            <w:pPr>
              <w:spacing w:before="60" w:after="60"/>
              <w:contextualSpacing/>
              <w:jc w:val="left"/>
              <w:rPr>
                <w:sz w:val="20"/>
                <w:szCs w:val="20"/>
              </w:rPr>
            </w:pPr>
          </w:p>
        </w:tc>
      </w:tr>
      <w:tr w:rsidR="00971C80" w:rsidRPr="00971C80" w14:paraId="0562B1ED" w14:textId="77777777" w:rsidTr="00400115">
        <w:trPr>
          <w:trHeight w:val="425"/>
        </w:trPr>
        <w:tc>
          <w:tcPr>
            <w:tcW w:w="1500" w:type="pct"/>
            <w:vAlign w:val="center"/>
          </w:tcPr>
          <w:p w14:paraId="6F92DE72"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706C9CD1"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11C9033A" w14:textId="77777777" w:rsidR="000B60A3" w:rsidRPr="00C133FF" w:rsidRDefault="000B60A3" w:rsidP="000B60A3">
            <w:pPr>
              <w:spacing w:before="60" w:after="60"/>
              <w:contextualSpacing/>
              <w:jc w:val="left"/>
              <w:rPr>
                <w:sz w:val="20"/>
                <w:lang w:val="de-DE"/>
              </w:rPr>
            </w:pPr>
            <w:r w:rsidRPr="00C133FF">
              <w:rPr>
                <w:sz w:val="20"/>
                <w:lang w:val="de-DE"/>
              </w:rPr>
              <w:t>Electricity Smart Meter (ESM</w:t>
            </w:r>
            <w:r w:rsidR="00166F89" w:rsidRPr="00C133FF">
              <w:rPr>
                <w:sz w:val="20"/>
                <w:lang w:val="de-DE"/>
              </w:rPr>
              <w:t>E</w:t>
            </w:r>
            <w:r w:rsidRPr="00C133FF">
              <w:rPr>
                <w:sz w:val="20"/>
                <w:lang w:val="de-DE"/>
              </w:rPr>
              <w:t>)</w:t>
            </w:r>
          </w:p>
          <w:p w14:paraId="678D80F0" w14:textId="77777777" w:rsidR="000B60A3" w:rsidRPr="00C133FF" w:rsidRDefault="000B60A3" w:rsidP="000B60A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3A987238"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03FCF6E2" w14:textId="77777777" w:rsidTr="00400115">
        <w:trPr>
          <w:trHeight w:val="425"/>
        </w:trPr>
        <w:tc>
          <w:tcPr>
            <w:tcW w:w="1500" w:type="pct"/>
            <w:vAlign w:val="center"/>
          </w:tcPr>
          <w:p w14:paraId="365093EF"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4C481290"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01038EB" w14:textId="77777777" w:rsidTr="00400115">
        <w:trPr>
          <w:trHeight w:val="425"/>
        </w:trPr>
        <w:tc>
          <w:tcPr>
            <w:tcW w:w="1500" w:type="pct"/>
            <w:vAlign w:val="center"/>
          </w:tcPr>
          <w:p w14:paraId="1A97E40A"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5014265A"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6D093180" w14:textId="77777777" w:rsidTr="00400115">
        <w:trPr>
          <w:trHeight w:val="425"/>
        </w:trPr>
        <w:tc>
          <w:tcPr>
            <w:tcW w:w="1500" w:type="pct"/>
            <w:vAlign w:val="center"/>
          </w:tcPr>
          <w:p w14:paraId="79644A43"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1781E3B4"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CC0C293" w14:textId="77777777" w:rsidTr="00400115">
        <w:trPr>
          <w:trHeight w:val="425"/>
        </w:trPr>
        <w:tc>
          <w:tcPr>
            <w:tcW w:w="1500" w:type="pct"/>
            <w:vAlign w:val="center"/>
          </w:tcPr>
          <w:p w14:paraId="14BCF5C9"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302DE448"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6B9B63D6"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43520619"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66935272" w14:textId="77777777" w:rsidTr="00400115">
        <w:trPr>
          <w:trHeight w:val="425"/>
        </w:trPr>
        <w:tc>
          <w:tcPr>
            <w:tcW w:w="1500" w:type="pct"/>
            <w:vAlign w:val="center"/>
          </w:tcPr>
          <w:p w14:paraId="49F564E8"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662CFA83" w14:textId="2783EF4F"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422EAC56" w14:textId="77777777" w:rsidTr="00400115">
        <w:trPr>
          <w:trHeight w:val="425"/>
        </w:trPr>
        <w:tc>
          <w:tcPr>
            <w:tcW w:w="1500" w:type="pct"/>
            <w:vAlign w:val="center"/>
          </w:tcPr>
          <w:p w14:paraId="3CCEDDF8"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672644EA"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5DBEBECC" w14:textId="77777777" w:rsidTr="00400115">
        <w:trPr>
          <w:trHeight w:val="425"/>
        </w:trPr>
        <w:tc>
          <w:tcPr>
            <w:tcW w:w="1500" w:type="pct"/>
            <w:vAlign w:val="center"/>
          </w:tcPr>
          <w:p w14:paraId="1396253A"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021EEE94" w14:textId="573E309D"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77B34255" w14:textId="77777777" w:rsidR="000B60A3" w:rsidRPr="00971C80" w:rsidRDefault="000B60A3" w:rsidP="00AB3A89">
            <w:pPr>
              <w:numPr>
                <w:ilvl w:val="0"/>
                <w:numId w:val="112"/>
              </w:numPr>
              <w:spacing w:before="60" w:after="60"/>
              <w:contextualSpacing/>
              <w:jc w:val="left"/>
              <w:rPr>
                <w:sz w:val="20"/>
                <w:szCs w:val="20"/>
              </w:rPr>
            </w:pPr>
            <w:r w:rsidRPr="00971C80">
              <w:rPr>
                <w:sz w:val="20"/>
                <w:szCs w:val="20"/>
              </w:rPr>
              <w:t>Acknowledgement</w:t>
            </w:r>
          </w:p>
          <w:p w14:paraId="3304BB48" w14:textId="77777777" w:rsidR="000B60A3" w:rsidRPr="00971C80" w:rsidRDefault="000B60A3" w:rsidP="00AB3A89">
            <w:pPr>
              <w:numPr>
                <w:ilvl w:val="0"/>
                <w:numId w:val="112"/>
              </w:numPr>
              <w:spacing w:before="60" w:after="60"/>
              <w:contextualSpacing/>
              <w:jc w:val="left"/>
              <w:rPr>
                <w:sz w:val="20"/>
                <w:szCs w:val="20"/>
              </w:rPr>
            </w:pPr>
            <w:r w:rsidRPr="00971C80">
              <w:rPr>
                <w:sz w:val="20"/>
                <w:szCs w:val="20"/>
              </w:rPr>
              <w:t>Service Response from Device – GBCSPayload</w:t>
            </w:r>
          </w:p>
          <w:p w14:paraId="5791820F" w14:textId="77777777" w:rsidR="000B60A3" w:rsidRPr="00971C80" w:rsidRDefault="00AF46AC" w:rsidP="00AB3A89">
            <w:pPr>
              <w:numPr>
                <w:ilvl w:val="0"/>
                <w:numId w:val="112"/>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04376F8A"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151F3E4D" w14:textId="77777777" w:rsidTr="00400115">
        <w:trPr>
          <w:trHeight w:val="425"/>
        </w:trPr>
        <w:tc>
          <w:tcPr>
            <w:tcW w:w="1500" w:type="pct"/>
            <w:vAlign w:val="center"/>
          </w:tcPr>
          <w:p w14:paraId="79AA84C1"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1DB3C87E" w14:textId="1D6793E9"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963AD3" w:rsidRPr="00971C80" w14:paraId="1545D744" w14:textId="77777777" w:rsidTr="00400115">
        <w:trPr>
          <w:trHeight w:val="425"/>
        </w:trPr>
        <w:tc>
          <w:tcPr>
            <w:tcW w:w="1500" w:type="pct"/>
            <w:vAlign w:val="center"/>
          </w:tcPr>
          <w:p w14:paraId="6AA5D01C" w14:textId="77777777" w:rsidR="00963AD3" w:rsidRPr="00971C80" w:rsidRDefault="00963AD3" w:rsidP="00324ECB">
            <w:pPr>
              <w:spacing w:before="60" w:after="60"/>
              <w:contextualSpacing/>
              <w:jc w:val="left"/>
              <w:rPr>
                <w:b/>
                <w:sz w:val="20"/>
                <w:szCs w:val="20"/>
              </w:rPr>
            </w:pPr>
            <w:r>
              <w:rPr>
                <w:b/>
                <w:sz w:val="20"/>
                <w:szCs w:val="20"/>
              </w:rPr>
              <w:t>GBCS Cross Reference</w:t>
            </w:r>
          </w:p>
        </w:tc>
        <w:tc>
          <w:tcPr>
            <w:tcW w:w="1750" w:type="pct"/>
            <w:vAlign w:val="center"/>
          </w:tcPr>
          <w:p w14:paraId="762DAE97" w14:textId="77777777" w:rsidR="00963AD3" w:rsidRPr="00971C80" w:rsidRDefault="00963AD3" w:rsidP="00324ECB">
            <w:pPr>
              <w:spacing w:before="60" w:after="60"/>
              <w:contextualSpacing/>
              <w:jc w:val="left"/>
              <w:rPr>
                <w:sz w:val="20"/>
                <w:szCs w:val="20"/>
              </w:rPr>
            </w:pPr>
            <w:r>
              <w:rPr>
                <w:sz w:val="20"/>
                <w:szCs w:val="20"/>
              </w:rPr>
              <w:t>Electricity</w:t>
            </w:r>
          </w:p>
        </w:tc>
        <w:tc>
          <w:tcPr>
            <w:tcW w:w="1750" w:type="pct"/>
            <w:vAlign w:val="center"/>
          </w:tcPr>
          <w:p w14:paraId="518FD0B0" w14:textId="77777777" w:rsidR="00963AD3" w:rsidRPr="00971C80" w:rsidRDefault="00963AD3" w:rsidP="00324ECB">
            <w:pPr>
              <w:spacing w:before="60" w:after="60"/>
              <w:contextualSpacing/>
              <w:jc w:val="left"/>
              <w:rPr>
                <w:sz w:val="20"/>
                <w:szCs w:val="20"/>
              </w:rPr>
            </w:pPr>
            <w:r>
              <w:rPr>
                <w:sz w:val="20"/>
                <w:szCs w:val="20"/>
              </w:rPr>
              <w:t>Gas</w:t>
            </w:r>
          </w:p>
        </w:tc>
      </w:tr>
      <w:tr w:rsidR="00963AD3" w:rsidRPr="00971C80" w14:paraId="7FF48994" w14:textId="77777777" w:rsidTr="00400115">
        <w:trPr>
          <w:trHeight w:val="425"/>
        </w:trPr>
        <w:tc>
          <w:tcPr>
            <w:tcW w:w="1500" w:type="pct"/>
            <w:vAlign w:val="center"/>
          </w:tcPr>
          <w:p w14:paraId="336011B0" w14:textId="77777777" w:rsidR="00963AD3" w:rsidRDefault="00963AD3" w:rsidP="00324ECB">
            <w:pPr>
              <w:spacing w:before="60" w:after="60"/>
              <w:contextualSpacing/>
              <w:jc w:val="left"/>
              <w:rPr>
                <w:b/>
                <w:sz w:val="20"/>
                <w:szCs w:val="20"/>
              </w:rPr>
            </w:pPr>
            <w:r>
              <w:rPr>
                <w:b/>
                <w:sz w:val="20"/>
                <w:szCs w:val="20"/>
              </w:rPr>
              <w:t xml:space="preserve">GBCS </w:t>
            </w:r>
            <w:r w:rsidR="00821954">
              <w:rPr>
                <w:b/>
                <w:sz w:val="20"/>
                <w:szCs w:val="20"/>
              </w:rPr>
              <w:t xml:space="preserve">v1.0 </w:t>
            </w:r>
            <w:r w:rsidRPr="00713C07">
              <w:rPr>
                <w:b/>
                <w:sz w:val="20"/>
                <w:szCs w:val="20"/>
              </w:rPr>
              <w:t>MessageCode</w:t>
            </w:r>
          </w:p>
        </w:tc>
        <w:tc>
          <w:tcPr>
            <w:tcW w:w="1750" w:type="pct"/>
            <w:vAlign w:val="center"/>
          </w:tcPr>
          <w:p w14:paraId="07935971" w14:textId="77777777" w:rsidR="00963AD3" w:rsidRPr="00971C80" w:rsidRDefault="00963AD3" w:rsidP="00324ECB">
            <w:pPr>
              <w:spacing w:before="60" w:after="60"/>
              <w:contextualSpacing/>
              <w:jc w:val="left"/>
              <w:rPr>
                <w:sz w:val="20"/>
                <w:szCs w:val="20"/>
              </w:rPr>
            </w:pPr>
            <w:r>
              <w:rPr>
                <w:sz w:val="20"/>
                <w:szCs w:val="20"/>
              </w:rPr>
              <w:t>0x003E</w:t>
            </w:r>
          </w:p>
        </w:tc>
        <w:tc>
          <w:tcPr>
            <w:tcW w:w="1750" w:type="pct"/>
            <w:vAlign w:val="center"/>
          </w:tcPr>
          <w:p w14:paraId="3ADB08FC" w14:textId="77777777" w:rsidR="00963AD3" w:rsidRPr="00971C80" w:rsidRDefault="00963AD3" w:rsidP="00324ECB">
            <w:pPr>
              <w:spacing w:before="60" w:after="60"/>
              <w:contextualSpacing/>
              <w:jc w:val="left"/>
              <w:rPr>
                <w:sz w:val="20"/>
                <w:szCs w:val="20"/>
              </w:rPr>
            </w:pPr>
            <w:r>
              <w:rPr>
                <w:sz w:val="20"/>
                <w:szCs w:val="20"/>
              </w:rPr>
              <w:t>0x009D</w:t>
            </w:r>
          </w:p>
        </w:tc>
      </w:tr>
      <w:tr w:rsidR="00963AD3" w:rsidRPr="00971C80" w14:paraId="6E3BF9F7" w14:textId="77777777" w:rsidTr="00400115">
        <w:trPr>
          <w:trHeight w:val="425"/>
        </w:trPr>
        <w:tc>
          <w:tcPr>
            <w:tcW w:w="1500" w:type="pct"/>
            <w:vAlign w:val="center"/>
          </w:tcPr>
          <w:p w14:paraId="634EF165" w14:textId="77777777" w:rsidR="00963AD3" w:rsidRPr="00713C07" w:rsidRDefault="00963AD3" w:rsidP="00324ECB">
            <w:pPr>
              <w:spacing w:before="60" w:after="60"/>
              <w:contextualSpacing/>
              <w:jc w:val="left"/>
              <w:rPr>
                <w:b/>
                <w:sz w:val="20"/>
                <w:szCs w:val="20"/>
              </w:rPr>
            </w:pPr>
            <w:r>
              <w:rPr>
                <w:b/>
                <w:sz w:val="20"/>
                <w:szCs w:val="20"/>
              </w:rPr>
              <w:t xml:space="preserve">GBCS </w:t>
            </w:r>
            <w:r w:rsidR="00821954">
              <w:rPr>
                <w:b/>
                <w:sz w:val="20"/>
                <w:szCs w:val="20"/>
              </w:rPr>
              <w:t xml:space="preserve">v1.0 </w:t>
            </w:r>
            <w:r>
              <w:rPr>
                <w:b/>
                <w:sz w:val="20"/>
                <w:szCs w:val="20"/>
              </w:rPr>
              <w:t>Use Case</w:t>
            </w:r>
          </w:p>
        </w:tc>
        <w:tc>
          <w:tcPr>
            <w:tcW w:w="1750" w:type="pct"/>
            <w:vAlign w:val="center"/>
          </w:tcPr>
          <w:p w14:paraId="668F88A1" w14:textId="77777777" w:rsidR="00963AD3" w:rsidRPr="00713C07" w:rsidRDefault="00963AD3" w:rsidP="00324ECB">
            <w:pPr>
              <w:spacing w:before="60" w:after="60"/>
              <w:contextualSpacing/>
              <w:jc w:val="left"/>
              <w:rPr>
                <w:sz w:val="20"/>
                <w:szCs w:val="20"/>
              </w:rPr>
            </w:pPr>
            <w:r>
              <w:rPr>
                <w:sz w:val="20"/>
                <w:szCs w:val="20"/>
              </w:rPr>
              <w:t>ECS26d</w:t>
            </w:r>
          </w:p>
        </w:tc>
        <w:tc>
          <w:tcPr>
            <w:tcW w:w="1750" w:type="pct"/>
            <w:vAlign w:val="center"/>
          </w:tcPr>
          <w:p w14:paraId="2B7979A2" w14:textId="77777777" w:rsidR="00963AD3" w:rsidRPr="00713C07" w:rsidRDefault="00963AD3" w:rsidP="00324ECB">
            <w:pPr>
              <w:spacing w:before="60" w:after="60"/>
              <w:contextualSpacing/>
              <w:jc w:val="left"/>
              <w:rPr>
                <w:sz w:val="20"/>
                <w:szCs w:val="20"/>
              </w:rPr>
            </w:pPr>
            <w:r>
              <w:rPr>
                <w:sz w:val="20"/>
                <w:szCs w:val="20"/>
              </w:rPr>
              <w:t>GCS21d</w:t>
            </w:r>
          </w:p>
        </w:tc>
      </w:tr>
      <w:tr w:rsidR="00821954" w:rsidRPr="00971C80" w14:paraId="5E44F4AC" w14:textId="77777777" w:rsidTr="00400115">
        <w:trPr>
          <w:trHeight w:val="425"/>
        </w:trPr>
        <w:tc>
          <w:tcPr>
            <w:tcW w:w="1500" w:type="pct"/>
            <w:vAlign w:val="center"/>
          </w:tcPr>
          <w:p w14:paraId="0DF168D4" w14:textId="77777777" w:rsidR="00821954" w:rsidRDefault="00821954" w:rsidP="00821954">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750" w:type="pct"/>
            <w:vAlign w:val="center"/>
          </w:tcPr>
          <w:p w14:paraId="014F364E" w14:textId="77777777" w:rsidR="00821954" w:rsidRDefault="00821954" w:rsidP="00821954">
            <w:pPr>
              <w:spacing w:before="60" w:after="60"/>
              <w:contextualSpacing/>
              <w:jc w:val="left"/>
              <w:rPr>
                <w:sz w:val="20"/>
                <w:szCs w:val="20"/>
              </w:rPr>
            </w:pPr>
            <w:r>
              <w:rPr>
                <w:sz w:val="20"/>
                <w:szCs w:val="20"/>
              </w:rPr>
              <w:t>0x00D9</w:t>
            </w:r>
          </w:p>
        </w:tc>
        <w:tc>
          <w:tcPr>
            <w:tcW w:w="1750" w:type="pct"/>
            <w:vAlign w:val="center"/>
          </w:tcPr>
          <w:p w14:paraId="56E30508" w14:textId="77777777" w:rsidR="00821954" w:rsidRDefault="00821954" w:rsidP="00821954">
            <w:pPr>
              <w:spacing w:before="60" w:after="60"/>
              <w:contextualSpacing/>
              <w:jc w:val="left"/>
              <w:rPr>
                <w:sz w:val="20"/>
                <w:szCs w:val="20"/>
              </w:rPr>
            </w:pPr>
            <w:r>
              <w:rPr>
                <w:sz w:val="20"/>
                <w:szCs w:val="20"/>
              </w:rPr>
              <w:t>0x00DA</w:t>
            </w:r>
          </w:p>
        </w:tc>
      </w:tr>
      <w:tr w:rsidR="00821954" w:rsidRPr="00971C80" w14:paraId="30028E92" w14:textId="77777777" w:rsidTr="00400115">
        <w:trPr>
          <w:trHeight w:val="425"/>
        </w:trPr>
        <w:tc>
          <w:tcPr>
            <w:tcW w:w="1500" w:type="pct"/>
            <w:vAlign w:val="center"/>
          </w:tcPr>
          <w:p w14:paraId="166B5DF4" w14:textId="77777777" w:rsidR="00821954" w:rsidRDefault="00821954" w:rsidP="00821954">
            <w:pPr>
              <w:spacing w:before="60" w:after="60"/>
              <w:contextualSpacing/>
              <w:jc w:val="left"/>
              <w:rPr>
                <w:b/>
                <w:sz w:val="20"/>
                <w:szCs w:val="20"/>
              </w:rPr>
            </w:pPr>
            <w:r>
              <w:rPr>
                <w:b/>
                <w:sz w:val="20"/>
                <w:szCs w:val="20"/>
              </w:rPr>
              <w:t>GBCS v2.0 Use Case</w:t>
            </w:r>
          </w:p>
        </w:tc>
        <w:tc>
          <w:tcPr>
            <w:tcW w:w="1750" w:type="pct"/>
            <w:vAlign w:val="center"/>
          </w:tcPr>
          <w:p w14:paraId="30000999" w14:textId="77777777" w:rsidR="00821954" w:rsidRDefault="00821954" w:rsidP="00821954">
            <w:pPr>
              <w:spacing w:before="60" w:after="60"/>
              <w:contextualSpacing/>
              <w:jc w:val="left"/>
              <w:rPr>
                <w:sz w:val="20"/>
                <w:szCs w:val="20"/>
              </w:rPr>
            </w:pPr>
            <w:r>
              <w:rPr>
                <w:sz w:val="20"/>
                <w:szCs w:val="20"/>
              </w:rPr>
              <w:t>ECS26l</w:t>
            </w:r>
          </w:p>
        </w:tc>
        <w:tc>
          <w:tcPr>
            <w:tcW w:w="1750" w:type="pct"/>
            <w:vAlign w:val="center"/>
          </w:tcPr>
          <w:p w14:paraId="0C7CEFA7" w14:textId="77777777" w:rsidR="00821954" w:rsidRDefault="00821954" w:rsidP="00821954">
            <w:pPr>
              <w:spacing w:before="60" w:after="60"/>
              <w:contextualSpacing/>
              <w:jc w:val="left"/>
              <w:rPr>
                <w:sz w:val="20"/>
                <w:szCs w:val="20"/>
              </w:rPr>
            </w:pPr>
            <w:r>
              <w:rPr>
                <w:sz w:val="20"/>
                <w:szCs w:val="20"/>
              </w:rPr>
              <w:t>GCS21k</w:t>
            </w:r>
          </w:p>
        </w:tc>
      </w:tr>
    </w:tbl>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53"/>
        <w:gridCol w:w="1648"/>
        <w:gridCol w:w="1648"/>
      </w:tblGrid>
      <w:tr w:rsidR="00FA20C1" w:rsidRPr="00532540" w14:paraId="20DE8BD9" w14:textId="77777777" w:rsidTr="00400115">
        <w:trPr>
          <w:trHeight w:val="397"/>
        </w:trPr>
        <w:tc>
          <w:tcPr>
            <w:tcW w:w="9149" w:type="dxa"/>
            <w:gridSpan w:val="3"/>
            <w:noWrap/>
            <w:vAlign w:val="center"/>
            <w:hideMark/>
          </w:tcPr>
          <w:p w14:paraId="6D2433A7" w14:textId="77777777" w:rsidR="00FA20C1" w:rsidRPr="00020158" w:rsidRDefault="00FA20C1" w:rsidP="00020158">
            <w:pPr>
              <w:jc w:val="left"/>
              <w:rPr>
                <w:b/>
                <w:sz w:val="20"/>
                <w:szCs w:val="20"/>
                <w:lang w:eastAsia="en-GB"/>
              </w:rPr>
            </w:pPr>
            <w:r w:rsidRPr="00020158">
              <w:rPr>
                <w:b/>
                <w:sz w:val="20"/>
                <w:szCs w:val="20"/>
                <w:lang w:eastAsia="en-GB"/>
              </w:rPr>
              <w:t xml:space="preserve">GBCS Commands - Versioning Details </w:t>
            </w:r>
          </w:p>
        </w:tc>
      </w:tr>
      <w:tr w:rsidR="00FA20C1" w:rsidRPr="00532540" w14:paraId="064368EB" w14:textId="77777777" w:rsidTr="00400115">
        <w:trPr>
          <w:trHeight w:val="300"/>
        </w:trPr>
        <w:tc>
          <w:tcPr>
            <w:tcW w:w="9149" w:type="dxa"/>
            <w:gridSpan w:val="3"/>
            <w:noWrap/>
            <w:vAlign w:val="bottom"/>
            <w:hideMark/>
          </w:tcPr>
          <w:p w14:paraId="14A7D92E" w14:textId="77777777" w:rsidR="00FA20C1" w:rsidRPr="00532540" w:rsidRDefault="00FA20C1" w:rsidP="00A33BDE">
            <w:pPr>
              <w:jc w:val="left"/>
              <w:rPr>
                <w:sz w:val="20"/>
                <w:szCs w:val="20"/>
                <w:lang w:eastAsia="en-GB"/>
              </w:rPr>
            </w:pPr>
            <w:r w:rsidRPr="00532540">
              <w:rPr>
                <w:sz w:val="20"/>
                <w:szCs w:val="20"/>
                <w:lang w:eastAsia="en-GB"/>
              </w:rPr>
              <w:t>DCC System creates the following GBCS Commands or Response Codes based on the following combinations,</w:t>
            </w:r>
          </w:p>
        </w:tc>
      </w:tr>
      <w:tr w:rsidR="007177DC" w:rsidRPr="00532540" w14:paraId="618423CB" w14:textId="77777777" w:rsidTr="00400115">
        <w:trPr>
          <w:trHeight w:hRule="exact" w:val="57"/>
        </w:trPr>
        <w:tc>
          <w:tcPr>
            <w:tcW w:w="9149" w:type="dxa"/>
            <w:gridSpan w:val="3"/>
            <w:noWrap/>
            <w:vAlign w:val="bottom"/>
            <w:hideMark/>
          </w:tcPr>
          <w:p w14:paraId="631CC37B" w14:textId="77777777" w:rsidR="007177DC" w:rsidRPr="00532540" w:rsidRDefault="007177DC" w:rsidP="00A33BDE">
            <w:pPr>
              <w:jc w:val="center"/>
              <w:rPr>
                <w:sz w:val="20"/>
                <w:szCs w:val="20"/>
                <w:lang w:eastAsia="en-GB"/>
              </w:rPr>
            </w:pPr>
          </w:p>
        </w:tc>
      </w:tr>
      <w:tr w:rsidR="00FA20C1" w:rsidRPr="00532540" w14:paraId="75D264C6" w14:textId="77777777" w:rsidTr="00400115">
        <w:trPr>
          <w:trHeight w:val="300"/>
        </w:trPr>
        <w:tc>
          <w:tcPr>
            <w:tcW w:w="5853" w:type="dxa"/>
            <w:noWrap/>
            <w:vAlign w:val="bottom"/>
            <w:hideMark/>
          </w:tcPr>
          <w:p w14:paraId="255E01FB" w14:textId="77777777" w:rsidR="00FA20C1" w:rsidRPr="00532540" w:rsidRDefault="00FA20C1" w:rsidP="00A33BDE">
            <w:pPr>
              <w:jc w:val="left"/>
              <w:rPr>
                <w:sz w:val="20"/>
                <w:szCs w:val="20"/>
                <w:lang w:eastAsia="en-GB"/>
              </w:rPr>
            </w:pPr>
            <w:r w:rsidRPr="00532540">
              <w:rPr>
                <w:sz w:val="20"/>
                <w:szCs w:val="20"/>
                <w:lang w:eastAsia="en-GB"/>
              </w:rPr>
              <w:t>Device Type</w:t>
            </w:r>
          </w:p>
        </w:tc>
        <w:tc>
          <w:tcPr>
            <w:tcW w:w="3296" w:type="dxa"/>
            <w:gridSpan w:val="2"/>
            <w:noWrap/>
            <w:vAlign w:val="bottom"/>
            <w:hideMark/>
          </w:tcPr>
          <w:p w14:paraId="227ECEDB" w14:textId="77777777" w:rsidR="00FA20C1" w:rsidRPr="00532540" w:rsidRDefault="00FA20C1" w:rsidP="00A33BDE">
            <w:pPr>
              <w:jc w:val="center"/>
              <w:rPr>
                <w:sz w:val="20"/>
                <w:szCs w:val="20"/>
                <w:lang w:eastAsia="en-GB"/>
              </w:rPr>
            </w:pPr>
            <w:r w:rsidRPr="00532540">
              <w:rPr>
                <w:sz w:val="20"/>
                <w:szCs w:val="20"/>
                <w:lang w:eastAsia="en-GB"/>
              </w:rPr>
              <w:t>ESM</w:t>
            </w:r>
            <w:r w:rsidR="00166F89">
              <w:rPr>
                <w:sz w:val="20"/>
                <w:szCs w:val="20"/>
                <w:lang w:eastAsia="en-GB"/>
              </w:rPr>
              <w:t>E</w:t>
            </w:r>
          </w:p>
        </w:tc>
      </w:tr>
      <w:tr w:rsidR="0005177D" w:rsidRPr="00532540" w14:paraId="0EFE9E05" w14:textId="77777777" w:rsidTr="00400115">
        <w:trPr>
          <w:trHeight w:val="300"/>
        </w:trPr>
        <w:tc>
          <w:tcPr>
            <w:tcW w:w="5853" w:type="dxa"/>
            <w:noWrap/>
            <w:vAlign w:val="bottom"/>
            <w:hideMark/>
          </w:tcPr>
          <w:p w14:paraId="2370E922" w14:textId="77777777" w:rsidR="0005177D" w:rsidRPr="00227B11" w:rsidRDefault="00227B11" w:rsidP="007F3ED1">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3DAC71BA" w14:textId="77777777" w:rsidR="0005177D" w:rsidRPr="00532540" w:rsidRDefault="0005177D" w:rsidP="00A33BDE">
            <w:pPr>
              <w:jc w:val="center"/>
              <w:rPr>
                <w:sz w:val="20"/>
                <w:szCs w:val="20"/>
                <w:lang w:eastAsia="en-GB"/>
              </w:rPr>
            </w:pPr>
            <w:r w:rsidRPr="00532540">
              <w:rPr>
                <w:sz w:val="20"/>
                <w:szCs w:val="20"/>
                <w:lang w:eastAsia="en-GB"/>
              </w:rPr>
              <w:t>GBCS v1.0</w:t>
            </w:r>
          </w:p>
        </w:tc>
        <w:tc>
          <w:tcPr>
            <w:tcW w:w="1648" w:type="dxa"/>
            <w:noWrap/>
            <w:vAlign w:val="bottom"/>
            <w:hideMark/>
          </w:tcPr>
          <w:p w14:paraId="1B93C523" w14:textId="77777777" w:rsidR="0005177D" w:rsidRPr="00532540" w:rsidRDefault="0005177D" w:rsidP="00A33BDE">
            <w:pPr>
              <w:jc w:val="center"/>
              <w:rPr>
                <w:sz w:val="20"/>
                <w:szCs w:val="20"/>
                <w:lang w:eastAsia="en-GB"/>
              </w:rPr>
            </w:pPr>
            <w:r w:rsidRPr="00532540">
              <w:rPr>
                <w:sz w:val="20"/>
                <w:szCs w:val="20"/>
                <w:lang w:eastAsia="en-GB"/>
              </w:rPr>
              <w:t>GBCS v2.0</w:t>
            </w:r>
          </w:p>
        </w:tc>
      </w:tr>
      <w:tr w:rsidR="00FA20C1" w:rsidRPr="00532540" w14:paraId="20734ECE" w14:textId="77777777" w:rsidTr="00400115">
        <w:trPr>
          <w:trHeight w:val="300"/>
        </w:trPr>
        <w:tc>
          <w:tcPr>
            <w:tcW w:w="5853" w:type="dxa"/>
            <w:noWrap/>
            <w:vAlign w:val="bottom"/>
            <w:hideMark/>
          </w:tcPr>
          <w:p w14:paraId="5900D22C" w14:textId="77777777" w:rsidR="00FA20C1" w:rsidRPr="00532540" w:rsidRDefault="00FA20C1" w:rsidP="00A33BDE">
            <w:pPr>
              <w:jc w:val="left"/>
              <w:rPr>
                <w:sz w:val="20"/>
                <w:szCs w:val="20"/>
                <w:lang w:eastAsia="en-GB"/>
              </w:rPr>
            </w:pPr>
            <w:r w:rsidRPr="00532540">
              <w:rPr>
                <w:sz w:val="20"/>
                <w:szCs w:val="20"/>
                <w:lang w:eastAsia="en-GB"/>
              </w:rPr>
              <w:t>DEFAULT - No specific XML criteria</w:t>
            </w:r>
          </w:p>
        </w:tc>
        <w:tc>
          <w:tcPr>
            <w:tcW w:w="1648" w:type="dxa"/>
            <w:noWrap/>
            <w:vAlign w:val="bottom"/>
            <w:hideMark/>
          </w:tcPr>
          <w:p w14:paraId="0F8BD035" w14:textId="77777777" w:rsidR="00FA20C1" w:rsidRPr="00532540" w:rsidRDefault="00FA20C1" w:rsidP="00A33BDE">
            <w:pPr>
              <w:jc w:val="center"/>
              <w:rPr>
                <w:sz w:val="20"/>
                <w:szCs w:val="20"/>
                <w:lang w:eastAsia="en-GB"/>
              </w:rPr>
            </w:pPr>
            <w:r w:rsidRPr="00532540">
              <w:rPr>
                <w:sz w:val="20"/>
                <w:szCs w:val="20"/>
                <w:lang w:eastAsia="en-GB"/>
              </w:rPr>
              <w:t>ECS26d</w:t>
            </w:r>
          </w:p>
        </w:tc>
        <w:tc>
          <w:tcPr>
            <w:tcW w:w="1648" w:type="dxa"/>
            <w:noWrap/>
            <w:vAlign w:val="bottom"/>
            <w:hideMark/>
          </w:tcPr>
          <w:p w14:paraId="01BF3C27" w14:textId="77777777" w:rsidR="00FA20C1" w:rsidRPr="00532540" w:rsidRDefault="00FA20C1" w:rsidP="00A33BDE">
            <w:pPr>
              <w:jc w:val="center"/>
              <w:rPr>
                <w:sz w:val="20"/>
                <w:szCs w:val="20"/>
                <w:lang w:eastAsia="en-GB"/>
              </w:rPr>
            </w:pPr>
            <w:r w:rsidRPr="00532540">
              <w:rPr>
                <w:sz w:val="20"/>
                <w:szCs w:val="20"/>
                <w:lang w:eastAsia="en-GB"/>
              </w:rPr>
              <w:t>ECS26l</w:t>
            </w:r>
          </w:p>
        </w:tc>
      </w:tr>
      <w:tr w:rsidR="007177DC" w:rsidRPr="00532540" w14:paraId="40BF7654" w14:textId="77777777" w:rsidTr="00400115">
        <w:trPr>
          <w:trHeight w:hRule="exact" w:val="57"/>
        </w:trPr>
        <w:tc>
          <w:tcPr>
            <w:tcW w:w="9149" w:type="dxa"/>
            <w:gridSpan w:val="3"/>
            <w:noWrap/>
            <w:vAlign w:val="bottom"/>
            <w:hideMark/>
          </w:tcPr>
          <w:p w14:paraId="02A2F5E1" w14:textId="77777777" w:rsidR="007177DC" w:rsidRPr="00532540" w:rsidRDefault="007177DC" w:rsidP="00A33BDE">
            <w:pPr>
              <w:jc w:val="center"/>
              <w:rPr>
                <w:sz w:val="20"/>
                <w:szCs w:val="20"/>
                <w:lang w:eastAsia="en-GB"/>
              </w:rPr>
            </w:pPr>
          </w:p>
        </w:tc>
      </w:tr>
      <w:tr w:rsidR="00FA20C1" w:rsidRPr="00532540" w14:paraId="2C7B1459" w14:textId="77777777" w:rsidTr="00400115">
        <w:trPr>
          <w:trHeight w:val="300"/>
        </w:trPr>
        <w:tc>
          <w:tcPr>
            <w:tcW w:w="5853" w:type="dxa"/>
            <w:noWrap/>
            <w:vAlign w:val="bottom"/>
            <w:hideMark/>
          </w:tcPr>
          <w:p w14:paraId="0C2B5A33" w14:textId="77777777" w:rsidR="00FA20C1" w:rsidRPr="00532540" w:rsidRDefault="00FA20C1" w:rsidP="00A33BDE">
            <w:pPr>
              <w:jc w:val="left"/>
              <w:rPr>
                <w:sz w:val="20"/>
                <w:szCs w:val="20"/>
                <w:lang w:eastAsia="en-GB"/>
              </w:rPr>
            </w:pPr>
            <w:r w:rsidRPr="00532540">
              <w:rPr>
                <w:sz w:val="20"/>
                <w:szCs w:val="20"/>
                <w:lang w:eastAsia="en-GB"/>
              </w:rPr>
              <w:t>Device Type</w:t>
            </w:r>
          </w:p>
        </w:tc>
        <w:tc>
          <w:tcPr>
            <w:tcW w:w="3296" w:type="dxa"/>
            <w:gridSpan w:val="2"/>
            <w:noWrap/>
            <w:vAlign w:val="bottom"/>
            <w:hideMark/>
          </w:tcPr>
          <w:p w14:paraId="76300D4C" w14:textId="77777777" w:rsidR="00FA20C1" w:rsidRPr="00532540" w:rsidRDefault="00FA20C1" w:rsidP="007F3ED1">
            <w:pPr>
              <w:jc w:val="center"/>
              <w:rPr>
                <w:sz w:val="20"/>
                <w:szCs w:val="20"/>
                <w:lang w:eastAsia="en-GB"/>
              </w:rPr>
            </w:pPr>
            <w:r w:rsidRPr="00532540">
              <w:rPr>
                <w:sz w:val="20"/>
                <w:szCs w:val="20"/>
                <w:lang w:eastAsia="en-GB"/>
              </w:rPr>
              <w:t>GSM</w:t>
            </w:r>
            <w:r w:rsidR="00166F89">
              <w:rPr>
                <w:sz w:val="20"/>
                <w:szCs w:val="20"/>
                <w:lang w:eastAsia="en-GB"/>
              </w:rPr>
              <w:t>E</w:t>
            </w:r>
          </w:p>
        </w:tc>
      </w:tr>
      <w:tr w:rsidR="0005177D" w:rsidRPr="00532540" w14:paraId="15081439" w14:textId="77777777" w:rsidTr="00400115">
        <w:trPr>
          <w:trHeight w:val="300"/>
        </w:trPr>
        <w:tc>
          <w:tcPr>
            <w:tcW w:w="5853" w:type="dxa"/>
            <w:noWrap/>
            <w:vAlign w:val="bottom"/>
            <w:hideMark/>
          </w:tcPr>
          <w:p w14:paraId="08C85800" w14:textId="77777777" w:rsidR="0005177D" w:rsidRPr="00532540" w:rsidRDefault="00227B11" w:rsidP="007F3ED1">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08E4BE49" w14:textId="77777777" w:rsidR="0005177D" w:rsidRPr="00532540" w:rsidRDefault="0005177D" w:rsidP="00A33BDE">
            <w:pPr>
              <w:jc w:val="center"/>
              <w:rPr>
                <w:sz w:val="20"/>
                <w:szCs w:val="20"/>
                <w:lang w:eastAsia="en-GB"/>
              </w:rPr>
            </w:pPr>
            <w:r w:rsidRPr="00532540">
              <w:rPr>
                <w:sz w:val="20"/>
                <w:szCs w:val="20"/>
                <w:lang w:eastAsia="en-GB"/>
              </w:rPr>
              <w:t>GBCS v1.0</w:t>
            </w:r>
          </w:p>
        </w:tc>
        <w:tc>
          <w:tcPr>
            <w:tcW w:w="1648" w:type="dxa"/>
            <w:noWrap/>
            <w:vAlign w:val="bottom"/>
            <w:hideMark/>
          </w:tcPr>
          <w:p w14:paraId="4A64B888" w14:textId="77777777" w:rsidR="0005177D" w:rsidRPr="00532540" w:rsidRDefault="0005177D" w:rsidP="00A33BDE">
            <w:pPr>
              <w:jc w:val="center"/>
              <w:rPr>
                <w:sz w:val="20"/>
                <w:szCs w:val="20"/>
                <w:lang w:eastAsia="en-GB"/>
              </w:rPr>
            </w:pPr>
            <w:r w:rsidRPr="00532540">
              <w:rPr>
                <w:sz w:val="20"/>
                <w:szCs w:val="20"/>
                <w:lang w:eastAsia="en-GB"/>
              </w:rPr>
              <w:t>GBCS v2.0</w:t>
            </w:r>
          </w:p>
        </w:tc>
      </w:tr>
      <w:tr w:rsidR="00FA20C1" w:rsidRPr="00532540" w14:paraId="513B0DBE" w14:textId="77777777" w:rsidTr="00400115">
        <w:trPr>
          <w:trHeight w:val="300"/>
        </w:trPr>
        <w:tc>
          <w:tcPr>
            <w:tcW w:w="5853" w:type="dxa"/>
            <w:noWrap/>
            <w:vAlign w:val="bottom"/>
            <w:hideMark/>
          </w:tcPr>
          <w:p w14:paraId="71FC87E0" w14:textId="77777777" w:rsidR="00FA20C1" w:rsidRPr="00532540" w:rsidRDefault="00FA20C1" w:rsidP="00A33BDE">
            <w:pPr>
              <w:jc w:val="left"/>
              <w:rPr>
                <w:sz w:val="20"/>
                <w:szCs w:val="20"/>
                <w:lang w:eastAsia="en-GB"/>
              </w:rPr>
            </w:pPr>
            <w:r w:rsidRPr="00532540">
              <w:rPr>
                <w:sz w:val="20"/>
                <w:szCs w:val="20"/>
                <w:lang w:eastAsia="en-GB"/>
              </w:rPr>
              <w:t>DEFAULT - No specific XML criteria</w:t>
            </w:r>
          </w:p>
        </w:tc>
        <w:tc>
          <w:tcPr>
            <w:tcW w:w="1648" w:type="dxa"/>
            <w:noWrap/>
            <w:vAlign w:val="bottom"/>
            <w:hideMark/>
          </w:tcPr>
          <w:p w14:paraId="7FF58CEA" w14:textId="77777777" w:rsidR="00FA20C1" w:rsidRPr="00532540" w:rsidRDefault="00FA20C1" w:rsidP="00A33BDE">
            <w:pPr>
              <w:jc w:val="center"/>
              <w:rPr>
                <w:sz w:val="20"/>
                <w:szCs w:val="20"/>
                <w:lang w:eastAsia="en-GB"/>
              </w:rPr>
            </w:pPr>
            <w:r w:rsidRPr="00532540">
              <w:rPr>
                <w:sz w:val="20"/>
                <w:szCs w:val="20"/>
                <w:lang w:eastAsia="en-GB"/>
              </w:rPr>
              <w:t>GCS21d</w:t>
            </w:r>
          </w:p>
        </w:tc>
        <w:tc>
          <w:tcPr>
            <w:tcW w:w="1648" w:type="dxa"/>
            <w:noWrap/>
            <w:vAlign w:val="bottom"/>
            <w:hideMark/>
          </w:tcPr>
          <w:p w14:paraId="0A2BE69F" w14:textId="77777777" w:rsidR="00FA20C1" w:rsidRPr="00532540" w:rsidRDefault="00FA20C1" w:rsidP="00A33BDE">
            <w:pPr>
              <w:jc w:val="center"/>
              <w:rPr>
                <w:sz w:val="20"/>
                <w:szCs w:val="20"/>
                <w:lang w:eastAsia="en-GB"/>
              </w:rPr>
            </w:pPr>
            <w:r w:rsidRPr="00532540">
              <w:rPr>
                <w:sz w:val="20"/>
                <w:szCs w:val="20"/>
                <w:lang w:eastAsia="en-GB"/>
              </w:rPr>
              <w:t>GCS21k</w:t>
            </w:r>
          </w:p>
        </w:tc>
      </w:tr>
      <w:tr w:rsidR="007177DC" w:rsidRPr="00532540" w14:paraId="31E7E5B4" w14:textId="77777777" w:rsidTr="00400115">
        <w:trPr>
          <w:trHeight w:hRule="exact" w:val="57"/>
        </w:trPr>
        <w:tc>
          <w:tcPr>
            <w:tcW w:w="9149" w:type="dxa"/>
            <w:gridSpan w:val="3"/>
            <w:noWrap/>
            <w:vAlign w:val="bottom"/>
            <w:hideMark/>
          </w:tcPr>
          <w:p w14:paraId="618B23C3" w14:textId="77777777" w:rsidR="007177DC" w:rsidRPr="00532540" w:rsidRDefault="007177DC" w:rsidP="00A33BDE">
            <w:pPr>
              <w:jc w:val="center"/>
              <w:rPr>
                <w:sz w:val="20"/>
                <w:szCs w:val="20"/>
                <w:lang w:eastAsia="en-GB"/>
              </w:rPr>
            </w:pPr>
          </w:p>
        </w:tc>
      </w:tr>
      <w:tr w:rsidR="00FA20C1" w:rsidRPr="00532540" w14:paraId="192B47D6" w14:textId="77777777" w:rsidTr="00400115">
        <w:trPr>
          <w:trHeight w:val="300"/>
        </w:trPr>
        <w:tc>
          <w:tcPr>
            <w:tcW w:w="5853" w:type="dxa"/>
            <w:noWrap/>
            <w:vAlign w:val="bottom"/>
            <w:hideMark/>
          </w:tcPr>
          <w:p w14:paraId="2863F984" w14:textId="77777777" w:rsidR="00FA20C1" w:rsidRPr="00532540" w:rsidRDefault="00FA20C1" w:rsidP="00A33BDE">
            <w:pPr>
              <w:jc w:val="left"/>
              <w:rPr>
                <w:sz w:val="20"/>
                <w:szCs w:val="20"/>
                <w:lang w:eastAsia="en-GB"/>
              </w:rPr>
            </w:pPr>
            <w:r w:rsidRPr="00532540">
              <w:rPr>
                <w:sz w:val="20"/>
                <w:szCs w:val="20"/>
                <w:lang w:eastAsia="en-GB"/>
              </w:rPr>
              <w:t>Device Type</w:t>
            </w:r>
          </w:p>
        </w:tc>
        <w:tc>
          <w:tcPr>
            <w:tcW w:w="3296" w:type="dxa"/>
            <w:gridSpan w:val="2"/>
            <w:noWrap/>
            <w:vAlign w:val="bottom"/>
            <w:hideMark/>
          </w:tcPr>
          <w:p w14:paraId="1E680F9A" w14:textId="77777777" w:rsidR="00FA20C1" w:rsidRPr="00532540" w:rsidRDefault="00FA20C1" w:rsidP="00A33BDE">
            <w:pPr>
              <w:jc w:val="center"/>
              <w:rPr>
                <w:sz w:val="20"/>
                <w:szCs w:val="20"/>
                <w:lang w:eastAsia="en-GB"/>
              </w:rPr>
            </w:pPr>
            <w:r w:rsidRPr="00532540">
              <w:rPr>
                <w:sz w:val="20"/>
                <w:szCs w:val="20"/>
                <w:lang w:eastAsia="en-GB"/>
              </w:rPr>
              <w:t>GPF</w:t>
            </w:r>
          </w:p>
        </w:tc>
      </w:tr>
      <w:tr w:rsidR="0005177D" w:rsidRPr="00532540" w14:paraId="57170BEB" w14:textId="77777777" w:rsidTr="00400115">
        <w:trPr>
          <w:trHeight w:val="300"/>
        </w:trPr>
        <w:tc>
          <w:tcPr>
            <w:tcW w:w="5853" w:type="dxa"/>
            <w:noWrap/>
            <w:vAlign w:val="bottom"/>
            <w:hideMark/>
          </w:tcPr>
          <w:p w14:paraId="2C6F9BC2" w14:textId="77777777" w:rsidR="0005177D" w:rsidRPr="00532540" w:rsidRDefault="00227B11" w:rsidP="007F3ED1">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50B73219" w14:textId="77777777" w:rsidR="0005177D" w:rsidRPr="00532540" w:rsidRDefault="0005177D" w:rsidP="00A33BDE">
            <w:pPr>
              <w:jc w:val="center"/>
              <w:rPr>
                <w:sz w:val="20"/>
                <w:szCs w:val="20"/>
                <w:lang w:eastAsia="en-GB"/>
              </w:rPr>
            </w:pPr>
            <w:r w:rsidRPr="00532540">
              <w:rPr>
                <w:sz w:val="20"/>
                <w:szCs w:val="20"/>
                <w:lang w:eastAsia="en-GB"/>
              </w:rPr>
              <w:t>GBCS v1.0</w:t>
            </w:r>
          </w:p>
        </w:tc>
        <w:tc>
          <w:tcPr>
            <w:tcW w:w="1648" w:type="dxa"/>
            <w:noWrap/>
            <w:vAlign w:val="bottom"/>
            <w:hideMark/>
          </w:tcPr>
          <w:p w14:paraId="1F09D402" w14:textId="77777777" w:rsidR="0005177D" w:rsidRPr="00532540" w:rsidRDefault="0005177D" w:rsidP="00A33BDE">
            <w:pPr>
              <w:jc w:val="center"/>
              <w:rPr>
                <w:sz w:val="20"/>
                <w:szCs w:val="20"/>
                <w:lang w:eastAsia="en-GB"/>
              </w:rPr>
            </w:pPr>
            <w:r w:rsidRPr="00532540">
              <w:rPr>
                <w:sz w:val="20"/>
                <w:szCs w:val="20"/>
                <w:lang w:eastAsia="en-GB"/>
              </w:rPr>
              <w:t>GBCS v2.0</w:t>
            </w:r>
          </w:p>
        </w:tc>
      </w:tr>
      <w:tr w:rsidR="00FA20C1" w:rsidRPr="00532540" w14:paraId="28065029" w14:textId="77777777" w:rsidTr="00400115">
        <w:trPr>
          <w:trHeight w:val="300"/>
        </w:trPr>
        <w:tc>
          <w:tcPr>
            <w:tcW w:w="5853" w:type="dxa"/>
            <w:noWrap/>
            <w:vAlign w:val="bottom"/>
            <w:hideMark/>
          </w:tcPr>
          <w:p w14:paraId="2A31233E" w14:textId="77777777" w:rsidR="00FA20C1" w:rsidRPr="00532540" w:rsidRDefault="00FA20C1" w:rsidP="00A33BDE">
            <w:pPr>
              <w:jc w:val="left"/>
              <w:rPr>
                <w:sz w:val="20"/>
                <w:szCs w:val="20"/>
                <w:lang w:eastAsia="en-GB"/>
              </w:rPr>
            </w:pPr>
            <w:r w:rsidRPr="00532540">
              <w:rPr>
                <w:sz w:val="20"/>
                <w:szCs w:val="20"/>
                <w:lang w:eastAsia="en-GB"/>
              </w:rPr>
              <w:t>DEFAULT - No specific XML criteria</w:t>
            </w:r>
          </w:p>
        </w:tc>
        <w:tc>
          <w:tcPr>
            <w:tcW w:w="1648" w:type="dxa"/>
            <w:noWrap/>
            <w:vAlign w:val="bottom"/>
            <w:hideMark/>
          </w:tcPr>
          <w:p w14:paraId="3A21D871" w14:textId="77777777" w:rsidR="00FA20C1" w:rsidRPr="00532540" w:rsidRDefault="00FA20C1" w:rsidP="00A33BDE">
            <w:pPr>
              <w:jc w:val="center"/>
              <w:rPr>
                <w:sz w:val="20"/>
                <w:szCs w:val="20"/>
                <w:lang w:eastAsia="en-GB"/>
              </w:rPr>
            </w:pPr>
            <w:r w:rsidRPr="00532540">
              <w:rPr>
                <w:sz w:val="20"/>
                <w:szCs w:val="20"/>
                <w:lang w:eastAsia="en-GB"/>
              </w:rPr>
              <w:t>GCS21d</w:t>
            </w:r>
          </w:p>
        </w:tc>
        <w:tc>
          <w:tcPr>
            <w:tcW w:w="1648" w:type="dxa"/>
            <w:noWrap/>
            <w:vAlign w:val="bottom"/>
            <w:hideMark/>
          </w:tcPr>
          <w:p w14:paraId="3F793580" w14:textId="77777777" w:rsidR="00FA20C1" w:rsidRPr="00532540" w:rsidRDefault="00FA20C1" w:rsidP="00A33BDE">
            <w:pPr>
              <w:jc w:val="center"/>
              <w:rPr>
                <w:sz w:val="20"/>
                <w:szCs w:val="20"/>
                <w:lang w:eastAsia="en-GB"/>
              </w:rPr>
            </w:pPr>
            <w:r w:rsidRPr="00532540">
              <w:rPr>
                <w:sz w:val="20"/>
                <w:szCs w:val="20"/>
                <w:lang w:eastAsia="en-GB"/>
              </w:rPr>
              <w:t>GCS21k</w:t>
            </w:r>
          </w:p>
        </w:tc>
      </w:tr>
    </w:tbl>
    <w:p w14:paraId="153DF483" w14:textId="77777777" w:rsidR="00FA20C1" w:rsidRDefault="00F000C9" w:rsidP="000370F8">
      <w:r w:rsidRPr="00971C80">
        <w:tab/>
      </w:r>
    </w:p>
    <w:p w14:paraId="04DA013D" w14:textId="77777777" w:rsidR="000B60A3" w:rsidRPr="00EA6BD0" w:rsidRDefault="00F000C9" w:rsidP="00F000C9">
      <w:pPr>
        <w:pStyle w:val="Heading4"/>
      </w:pPr>
      <w:r w:rsidRPr="00EA6BD0">
        <w:t>Specific Data Items for this Request</w:t>
      </w:r>
    </w:p>
    <w:p w14:paraId="3A6E24C0" w14:textId="77777777" w:rsidR="000B60A3" w:rsidRPr="00971C80" w:rsidRDefault="000B60A3" w:rsidP="000B60A3">
      <w:r w:rsidRPr="00971C80">
        <w:t xml:space="preserve">The ReadDeviceConfigurationBillingCalendar </w:t>
      </w:r>
      <w:r w:rsidR="005757EF">
        <w:t>(sr:ReadDataOnDemand)</w:t>
      </w:r>
      <w:r w:rsidR="005757EF" w:rsidRPr="00971C80">
        <w:t xml:space="preserve"> </w:t>
      </w:r>
      <w:r w:rsidRPr="00971C80">
        <w:t>XML element defines this Service Request and does not contain any other specific data items.</w:t>
      </w:r>
    </w:p>
    <w:p w14:paraId="2E84BE4E" w14:textId="77777777" w:rsidR="000B60A3" w:rsidRPr="00971C80" w:rsidRDefault="000B60A3" w:rsidP="000B60A3">
      <w:pPr>
        <w:spacing w:before="120" w:after="120"/>
        <w:ind w:left="567"/>
        <w:jc w:val="left"/>
        <w:rPr>
          <w:i/>
          <w:noProof/>
          <w:lang w:eastAsia="en-GB"/>
        </w:rPr>
      </w:pPr>
    </w:p>
    <w:p w14:paraId="35858709" w14:textId="77777777" w:rsidR="000B60A3" w:rsidRPr="00EA6BD0" w:rsidRDefault="00F000C9" w:rsidP="00F000C9">
      <w:pPr>
        <w:pStyle w:val="Heading4"/>
      </w:pPr>
      <w:r w:rsidRPr="00EA6BD0">
        <w:tab/>
        <w:t>Specific Validation for this Request</w:t>
      </w:r>
      <w:r w:rsidR="000B60A3" w:rsidRPr="00EA6BD0">
        <w:tab/>
      </w:r>
    </w:p>
    <w:p w14:paraId="5E9A2FCC" w14:textId="77777777" w:rsidR="00A04D07" w:rsidRPr="00BF4060" w:rsidRDefault="000B60A3" w:rsidP="001F15E8">
      <w:pPr>
        <w:jc w:val="left"/>
      </w:pPr>
      <w:r w:rsidRPr="00971C80">
        <w:t xml:space="preserve">No specific validation is applied for this Request, see </w:t>
      </w:r>
      <w:r w:rsidR="003D7A9A">
        <w:t>clause</w:t>
      </w:r>
      <w:r w:rsidRPr="00971C80">
        <w:t xml:space="preserve"> 3.2.5 for general validation applied to all Requests.</w:t>
      </w:r>
    </w:p>
    <w:p w14:paraId="5C28828B" w14:textId="77777777" w:rsidR="000B60A3" w:rsidRPr="00971C80" w:rsidRDefault="000B60A3" w:rsidP="006A674B">
      <w:pPr>
        <w:pStyle w:val="Heading3"/>
      </w:pPr>
      <w:bookmarkStart w:id="1208" w:name="_Toc402516134"/>
      <w:bookmarkStart w:id="1209" w:name="_Toc402363077"/>
      <w:bookmarkStart w:id="1210" w:name="_Toc402363110"/>
      <w:bookmarkStart w:id="1211" w:name="_Toc402363111"/>
      <w:bookmarkStart w:id="1212" w:name="_Toc398808667"/>
      <w:bookmarkStart w:id="1213" w:name="_Toc489860740"/>
      <w:bookmarkStart w:id="1214" w:name="_Toc506336114"/>
      <w:bookmarkStart w:id="1215" w:name="_Toc509172470"/>
      <w:bookmarkEnd w:id="1208"/>
      <w:bookmarkEnd w:id="1209"/>
      <w:bookmarkEnd w:id="1210"/>
      <w:bookmarkEnd w:id="1211"/>
      <w:r w:rsidRPr="00971C80">
        <w:t>Read Device Configuration (Identity Exc MPxN)</w:t>
      </w:r>
      <w:bookmarkEnd w:id="1212"/>
      <w:bookmarkEnd w:id="1213"/>
      <w:bookmarkEnd w:id="1214"/>
      <w:bookmarkEnd w:id="1215"/>
    </w:p>
    <w:p w14:paraId="1924FBBF"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1827"/>
        <w:gridCol w:w="1388"/>
        <w:gridCol w:w="709"/>
        <w:gridCol w:w="2377"/>
        <w:gridCol w:w="11"/>
      </w:tblGrid>
      <w:tr w:rsidR="00971C80" w:rsidRPr="00971C80" w14:paraId="068019CD" w14:textId="77777777" w:rsidTr="00400115">
        <w:trPr>
          <w:trHeight w:val="425"/>
        </w:trPr>
        <w:tc>
          <w:tcPr>
            <w:tcW w:w="1500" w:type="pct"/>
            <w:vAlign w:val="center"/>
          </w:tcPr>
          <w:p w14:paraId="3ADA7B6B"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5"/>
            <w:vAlign w:val="center"/>
          </w:tcPr>
          <w:p w14:paraId="6ABD9814"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ReadDeviceConfiguration(IdentityExcMPxN)</w:t>
            </w:r>
          </w:p>
        </w:tc>
      </w:tr>
      <w:tr w:rsidR="00971C80" w:rsidRPr="00971C80" w14:paraId="5FE000B9" w14:textId="77777777" w:rsidTr="00400115">
        <w:trPr>
          <w:trHeight w:val="425"/>
        </w:trPr>
        <w:tc>
          <w:tcPr>
            <w:tcW w:w="1500" w:type="pct"/>
            <w:vAlign w:val="center"/>
          </w:tcPr>
          <w:p w14:paraId="7B6A7B7A"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5"/>
            <w:vAlign w:val="center"/>
          </w:tcPr>
          <w:p w14:paraId="3F0FE564"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6.2</w:t>
            </w:r>
          </w:p>
        </w:tc>
      </w:tr>
      <w:tr w:rsidR="00971C80" w:rsidRPr="00971C80" w14:paraId="0BF50601" w14:textId="77777777" w:rsidTr="00400115">
        <w:trPr>
          <w:trHeight w:val="425"/>
        </w:trPr>
        <w:tc>
          <w:tcPr>
            <w:tcW w:w="1500" w:type="pct"/>
            <w:vAlign w:val="center"/>
          </w:tcPr>
          <w:p w14:paraId="2F88996B"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5"/>
            <w:vAlign w:val="center"/>
          </w:tcPr>
          <w:p w14:paraId="26725A0A" w14:textId="77777777" w:rsidR="000B60A3" w:rsidRPr="00971C80" w:rsidRDefault="000B60A3" w:rsidP="000B60A3">
            <w:pPr>
              <w:spacing w:before="60" w:after="60"/>
              <w:contextualSpacing/>
              <w:jc w:val="left"/>
              <w:rPr>
                <w:sz w:val="20"/>
                <w:szCs w:val="20"/>
              </w:rPr>
            </w:pPr>
            <w:r w:rsidRPr="00971C80">
              <w:rPr>
                <w:sz w:val="20"/>
                <w:szCs w:val="20"/>
              </w:rPr>
              <w:t>6.2.4</w:t>
            </w:r>
          </w:p>
        </w:tc>
      </w:tr>
      <w:tr w:rsidR="00AA3C3A" w:rsidRPr="00971C80" w14:paraId="53DA780D" w14:textId="77777777" w:rsidTr="00400115">
        <w:trPr>
          <w:trHeight w:val="425"/>
        </w:trPr>
        <w:tc>
          <w:tcPr>
            <w:tcW w:w="1500" w:type="pct"/>
            <w:vAlign w:val="center"/>
          </w:tcPr>
          <w:p w14:paraId="51F41C12" w14:textId="77777777" w:rsidR="00AA3C3A" w:rsidRPr="00971C80" w:rsidRDefault="00AA3C3A" w:rsidP="000B60A3">
            <w:pPr>
              <w:spacing w:before="60" w:after="60"/>
              <w:contextualSpacing/>
              <w:jc w:val="left"/>
              <w:rPr>
                <w:b/>
                <w:sz w:val="20"/>
                <w:szCs w:val="20"/>
              </w:rPr>
            </w:pPr>
            <w:r w:rsidRPr="00971C80">
              <w:rPr>
                <w:b/>
                <w:sz w:val="20"/>
                <w:szCs w:val="20"/>
              </w:rPr>
              <w:t>Eligible Users</w:t>
            </w:r>
          </w:p>
        </w:tc>
        <w:tc>
          <w:tcPr>
            <w:tcW w:w="1783" w:type="pct"/>
            <w:gridSpan w:val="2"/>
            <w:vAlign w:val="center"/>
          </w:tcPr>
          <w:p w14:paraId="1CE5B1DD" w14:textId="77777777" w:rsidR="00AA3C3A" w:rsidRPr="00971C80" w:rsidRDefault="00AA3C3A" w:rsidP="000B60A3">
            <w:pPr>
              <w:spacing w:before="60" w:after="60"/>
              <w:contextualSpacing/>
              <w:jc w:val="left"/>
              <w:rPr>
                <w:sz w:val="20"/>
                <w:szCs w:val="20"/>
              </w:rPr>
            </w:pPr>
            <w:r w:rsidRPr="00971C80">
              <w:rPr>
                <w:sz w:val="20"/>
                <w:szCs w:val="20"/>
              </w:rPr>
              <w:t>Import Supplier (IS)</w:t>
            </w:r>
          </w:p>
          <w:p w14:paraId="32E51E2A" w14:textId="77777777" w:rsidR="00AA3C3A" w:rsidRPr="00971C80" w:rsidRDefault="00AA3C3A" w:rsidP="000B60A3">
            <w:pPr>
              <w:spacing w:before="60" w:after="60"/>
              <w:contextualSpacing/>
              <w:jc w:val="left"/>
              <w:rPr>
                <w:sz w:val="20"/>
                <w:szCs w:val="20"/>
              </w:rPr>
            </w:pPr>
            <w:r w:rsidRPr="00971C80">
              <w:rPr>
                <w:sz w:val="20"/>
                <w:szCs w:val="20"/>
              </w:rPr>
              <w:t>Export Supplier (ES)</w:t>
            </w:r>
          </w:p>
          <w:p w14:paraId="1AC2F18D" w14:textId="77777777" w:rsidR="00AA3C3A" w:rsidRPr="00971C80" w:rsidRDefault="00AA3C3A" w:rsidP="000B60A3">
            <w:pPr>
              <w:spacing w:before="60" w:after="60"/>
              <w:contextualSpacing/>
              <w:jc w:val="left"/>
              <w:rPr>
                <w:sz w:val="20"/>
                <w:szCs w:val="20"/>
              </w:rPr>
            </w:pPr>
            <w:r w:rsidRPr="00971C80">
              <w:rPr>
                <w:sz w:val="20"/>
                <w:szCs w:val="20"/>
              </w:rPr>
              <w:t>Gas Supplier (GS)</w:t>
            </w:r>
          </w:p>
          <w:p w14:paraId="43B95BDB" w14:textId="77777777" w:rsidR="00AA3C3A" w:rsidRPr="00971C80" w:rsidRDefault="00AA3C3A" w:rsidP="000B60A3">
            <w:pPr>
              <w:spacing w:before="60" w:after="60"/>
              <w:contextualSpacing/>
              <w:jc w:val="left"/>
              <w:rPr>
                <w:sz w:val="20"/>
                <w:szCs w:val="20"/>
              </w:rPr>
            </w:pPr>
            <w:r>
              <w:rPr>
                <w:sz w:val="20"/>
                <w:szCs w:val="20"/>
              </w:rPr>
              <w:t>Electricity Distributor (ED)</w:t>
            </w:r>
          </w:p>
        </w:tc>
        <w:tc>
          <w:tcPr>
            <w:tcW w:w="1717" w:type="pct"/>
            <w:gridSpan w:val="3"/>
            <w:vAlign w:val="center"/>
          </w:tcPr>
          <w:p w14:paraId="3905ABCA" w14:textId="77777777" w:rsidR="00AA3C3A" w:rsidRPr="00971C80" w:rsidRDefault="00AA3C3A" w:rsidP="00AA3C3A">
            <w:pPr>
              <w:spacing w:before="60" w:after="60"/>
              <w:contextualSpacing/>
              <w:jc w:val="left"/>
              <w:rPr>
                <w:sz w:val="20"/>
                <w:szCs w:val="20"/>
              </w:rPr>
            </w:pPr>
            <w:r w:rsidRPr="00971C80">
              <w:rPr>
                <w:sz w:val="20"/>
                <w:szCs w:val="20"/>
              </w:rPr>
              <w:t>Gas Transporter (GT)</w:t>
            </w:r>
          </w:p>
          <w:p w14:paraId="299C25F2" w14:textId="77777777" w:rsidR="00AA3C3A" w:rsidRPr="00971C80" w:rsidRDefault="00AA3C3A" w:rsidP="00AA3C3A">
            <w:pPr>
              <w:spacing w:before="60" w:after="60"/>
              <w:contextualSpacing/>
              <w:jc w:val="left"/>
              <w:rPr>
                <w:i/>
                <w:sz w:val="20"/>
                <w:szCs w:val="20"/>
              </w:rPr>
            </w:pPr>
            <w:r w:rsidRPr="00971C80">
              <w:rPr>
                <w:sz w:val="20"/>
                <w:szCs w:val="20"/>
              </w:rPr>
              <w:t>Registered Supplier Agent (RSA)</w:t>
            </w:r>
          </w:p>
          <w:p w14:paraId="66688C47" w14:textId="77777777" w:rsidR="00AA3C3A" w:rsidRPr="00971C80" w:rsidRDefault="00AA3C3A" w:rsidP="00AA3C3A">
            <w:pPr>
              <w:spacing w:before="60" w:after="60"/>
              <w:contextualSpacing/>
              <w:jc w:val="left"/>
              <w:rPr>
                <w:sz w:val="20"/>
                <w:szCs w:val="20"/>
              </w:rPr>
            </w:pPr>
            <w:r w:rsidRPr="00971C80">
              <w:rPr>
                <w:sz w:val="20"/>
                <w:szCs w:val="20"/>
              </w:rPr>
              <w:t>Other User (OU)</w:t>
            </w:r>
          </w:p>
        </w:tc>
      </w:tr>
      <w:tr w:rsidR="00971C80" w:rsidRPr="00971C80" w14:paraId="280019A4" w14:textId="77777777" w:rsidTr="00400115">
        <w:trPr>
          <w:trHeight w:val="425"/>
        </w:trPr>
        <w:tc>
          <w:tcPr>
            <w:tcW w:w="1500" w:type="pct"/>
            <w:vAlign w:val="center"/>
          </w:tcPr>
          <w:p w14:paraId="7F3C7903"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5"/>
            <w:vAlign w:val="center"/>
          </w:tcPr>
          <w:p w14:paraId="4DFB76AE"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 xml:space="preserve">ritical </w:t>
            </w:r>
          </w:p>
          <w:p w14:paraId="4304BE2A" w14:textId="77777777" w:rsidR="000B60A3" w:rsidRPr="00971C80" w:rsidRDefault="000B60A3" w:rsidP="000B60A3">
            <w:pPr>
              <w:spacing w:before="60" w:after="60"/>
              <w:contextualSpacing/>
              <w:jc w:val="left"/>
              <w:rPr>
                <w:sz w:val="20"/>
                <w:szCs w:val="20"/>
              </w:rPr>
            </w:pPr>
          </w:p>
        </w:tc>
      </w:tr>
      <w:tr w:rsidR="00971C80" w:rsidRPr="00971C80" w14:paraId="00FB6972" w14:textId="77777777" w:rsidTr="00400115">
        <w:trPr>
          <w:trHeight w:val="425"/>
        </w:trPr>
        <w:tc>
          <w:tcPr>
            <w:tcW w:w="1500" w:type="pct"/>
            <w:vAlign w:val="center"/>
          </w:tcPr>
          <w:p w14:paraId="26E46DE3"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245877FB"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5"/>
            <w:vAlign w:val="center"/>
          </w:tcPr>
          <w:p w14:paraId="70FF9BD7" w14:textId="77777777" w:rsidR="000B60A3" w:rsidRPr="00C133FF" w:rsidRDefault="000B60A3" w:rsidP="000B60A3">
            <w:pPr>
              <w:spacing w:before="60" w:after="60"/>
              <w:contextualSpacing/>
              <w:jc w:val="left"/>
              <w:rPr>
                <w:sz w:val="20"/>
                <w:lang w:val="de-DE"/>
              </w:rPr>
            </w:pPr>
            <w:r w:rsidRPr="00C133FF">
              <w:rPr>
                <w:sz w:val="20"/>
                <w:lang w:val="de-DE"/>
              </w:rPr>
              <w:t>Electricity Smart Meter (ESM</w:t>
            </w:r>
            <w:r w:rsidR="00166F89" w:rsidRPr="00C133FF">
              <w:rPr>
                <w:sz w:val="20"/>
                <w:lang w:val="de-DE"/>
              </w:rPr>
              <w:t>E</w:t>
            </w:r>
            <w:r w:rsidRPr="00C133FF">
              <w:rPr>
                <w:sz w:val="20"/>
                <w:lang w:val="de-DE"/>
              </w:rPr>
              <w:t>)</w:t>
            </w:r>
          </w:p>
          <w:p w14:paraId="190A8822" w14:textId="77777777" w:rsidR="000B60A3" w:rsidRPr="00C133FF" w:rsidRDefault="000B60A3" w:rsidP="000B60A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44155219" w14:textId="77777777" w:rsidR="000B60A3" w:rsidRPr="00F57561" w:rsidRDefault="000B60A3" w:rsidP="000B60A3">
            <w:pPr>
              <w:spacing w:before="60" w:after="60"/>
              <w:contextualSpacing/>
              <w:jc w:val="left"/>
              <w:rPr>
                <w:sz w:val="20"/>
                <w:szCs w:val="20"/>
              </w:rPr>
            </w:pPr>
            <w:r w:rsidRPr="00F57561">
              <w:rPr>
                <w:sz w:val="20"/>
                <w:szCs w:val="20"/>
              </w:rPr>
              <w:t>Communications Hub Function (CHF)</w:t>
            </w:r>
          </w:p>
        </w:tc>
      </w:tr>
      <w:tr w:rsidR="00971C80" w:rsidRPr="00971C80" w14:paraId="77D1D750" w14:textId="77777777" w:rsidTr="00400115">
        <w:trPr>
          <w:trHeight w:val="425"/>
        </w:trPr>
        <w:tc>
          <w:tcPr>
            <w:tcW w:w="1500" w:type="pct"/>
            <w:vAlign w:val="center"/>
          </w:tcPr>
          <w:p w14:paraId="4808DE28"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5"/>
            <w:vAlign w:val="center"/>
          </w:tcPr>
          <w:p w14:paraId="173F70AA"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6078DA0" w14:textId="77777777" w:rsidTr="00400115">
        <w:trPr>
          <w:trHeight w:val="425"/>
        </w:trPr>
        <w:tc>
          <w:tcPr>
            <w:tcW w:w="1500" w:type="pct"/>
            <w:vAlign w:val="center"/>
          </w:tcPr>
          <w:p w14:paraId="483E02AF"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5"/>
            <w:vAlign w:val="center"/>
          </w:tcPr>
          <w:p w14:paraId="0DF9DFB3"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2E77EE46" w14:textId="77777777" w:rsidTr="00400115">
        <w:trPr>
          <w:trHeight w:val="425"/>
        </w:trPr>
        <w:tc>
          <w:tcPr>
            <w:tcW w:w="1500" w:type="pct"/>
            <w:vAlign w:val="center"/>
          </w:tcPr>
          <w:p w14:paraId="2AD1046C"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5"/>
            <w:vAlign w:val="center"/>
          </w:tcPr>
          <w:p w14:paraId="2FA3802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D9B756E" w14:textId="77777777" w:rsidTr="00400115">
        <w:trPr>
          <w:trHeight w:val="425"/>
        </w:trPr>
        <w:tc>
          <w:tcPr>
            <w:tcW w:w="1500" w:type="pct"/>
            <w:vAlign w:val="center"/>
          </w:tcPr>
          <w:p w14:paraId="49FCBD4F"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5"/>
            <w:vAlign w:val="center"/>
          </w:tcPr>
          <w:p w14:paraId="7FF75D48"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4FC28E56"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75DB6AC1"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070A221A" w14:textId="77777777" w:rsidTr="00400115">
        <w:trPr>
          <w:trHeight w:val="425"/>
        </w:trPr>
        <w:tc>
          <w:tcPr>
            <w:tcW w:w="1500" w:type="pct"/>
            <w:vAlign w:val="center"/>
          </w:tcPr>
          <w:p w14:paraId="4FF4FEF6"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5"/>
            <w:vAlign w:val="center"/>
          </w:tcPr>
          <w:p w14:paraId="04E602E8" w14:textId="6B2C4095"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59D84A03" w14:textId="77777777" w:rsidTr="00400115">
        <w:trPr>
          <w:trHeight w:val="425"/>
        </w:trPr>
        <w:tc>
          <w:tcPr>
            <w:tcW w:w="1500" w:type="pct"/>
            <w:vAlign w:val="center"/>
          </w:tcPr>
          <w:p w14:paraId="2ACAEC2E"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5"/>
            <w:vAlign w:val="center"/>
          </w:tcPr>
          <w:p w14:paraId="45D3650C"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25512F20" w14:textId="77777777" w:rsidTr="00400115">
        <w:trPr>
          <w:trHeight w:val="425"/>
        </w:trPr>
        <w:tc>
          <w:tcPr>
            <w:tcW w:w="1500" w:type="pct"/>
            <w:vAlign w:val="center"/>
          </w:tcPr>
          <w:p w14:paraId="599C27F6"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5"/>
            <w:vAlign w:val="center"/>
          </w:tcPr>
          <w:p w14:paraId="56B5DE29" w14:textId="42B39D40"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1A18A3E9" w14:textId="77777777" w:rsidR="000B60A3" w:rsidRPr="00971C80" w:rsidRDefault="000B60A3" w:rsidP="00AB3A89">
            <w:pPr>
              <w:numPr>
                <w:ilvl w:val="0"/>
                <w:numId w:val="113"/>
              </w:numPr>
              <w:spacing w:before="60" w:after="60"/>
              <w:contextualSpacing/>
              <w:jc w:val="left"/>
              <w:rPr>
                <w:sz w:val="20"/>
                <w:szCs w:val="20"/>
              </w:rPr>
            </w:pPr>
            <w:r w:rsidRPr="00971C80">
              <w:rPr>
                <w:sz w:val="20"/>
                <w:szCs w:val="20"/>
              </w:rPr>
              <w:t>Acknowledgement</w:t>
            </w:r>
          </w:p>
          <w:p w14:paraId="3E54F364" w14:textId="77777777" w:rsidR="000B60A3" w:rsidRPr="00971C80" w:rsidRDefault="000B60A3" w:rsidP="00AB3A89">
            <w:pPr>
              <w:numPr>
                <w:ilvl w:val="0"/>
                <w:numId w:val="113"/>
              </w:numPr>
              <w:spacing w:before="60" w:after="60"/>
              <w:contextualSpacing/>
              <w:jc w:val="left"/>
              <w:rPr>
                <w:sz w:val="20"/>
                <w:szCs w:val="20"/>
              </w:rPr>
            </w:pPr>
            <w:r w:rsidRPr="00971C80">
              <w:rPr>
                <w:sz w:val="20"/>
                <w:szCs w:val="20"/>
              </w:rPr>
              <w:t>Service Response from Device – GBCSPayload</w:t>
            </w:r>
          </w:p>
          <w:p w14:paraId="5C0A23AF" w14:textId="77777777" w:rsidR="000B60A3" w:rsidRPr="00971C80" w:rsidRDefault="00AF46AC" w:rsidP="00AB3A89">
            <w:pPr>
              <w:numPr>
                <w:ilvl w:val="0"/>
                <w:numId w:val="113"/>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0C07E10C"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591F46AC" w14:textId="77777777" w:rsidTr="00400115">
        <w:trPr>
          <w:trHeight w:val="425"/>
        </w:trPr>
        <w:tc>
          <w:tcPr>
            <w:tcW w:w="1500" w:type="pct"/>
            <w:vAlign w:val="center"/>
          </w:tcPr>
          <w:p w14:paraId="3689A715"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5"/>
            <w:vAlign w:val="center"/>
          </w:tcPr>
          <w:p w14:paraId="59DB9CE8" w14:textId="29A2172E"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1D0973" w:rsidRPr="00971C80" w14:paraId="17745DA0" w14:textId="77777777" w:rsidTr="00400115">
        <w:trPr>
          <w:gridAfter w:val="1"/>
          <w:wAfter w:w="6" w:type="pct"/>
          <w:trHeight w:val="425"/>
        </w:trPr>
        <w:tc>
          <w:tcPr>
            <w:tcW w:w="1500" w:type="pct"/>
            <w:vAlign w:val="center"/>
          </w:tcPr>
          <w:p w14:paraId="1FE71EE3" w14:textId="77777777" w:rsidR="001D0973" w:rsidRPr="00971C80" w:rsidRDefault="001D0973" w:rsidP="00F64DC5">
            <w:pPr>
              <w:spacing w:before="60" w:after="60"/>
              <w:contextualSpacing/>
              <w:jc w:val="left"/>
              <w:rPr>
                <w:b/>
                <w:sz w:val="20"/>
                <w:szCs w:val="20"/>
              </w:rPr>
            </w:pPr>
            <w:r>
              <w:rPr>
                <w:b/>
                <w:sz w:val="20"/>
                <w:szCs w:val="20"/>
              </w:rPr>
              <w:t>GBCS Cross Reference</w:t>
            </w:r>
          </w:p>
        </w:tc>
        <w:tc>
          <w:tcPr>
            <w:tcW w:w="1013" w:type="pct"/>
            <w:vAlign w:val="center"/>
          </w:tcPr>
          <w:p w14:paraId="00989B3F" w14:textId="77777777" w:rsidR="001D0973" w:rsidRPr="00971C80" w:rsidRDefault="001D0973" w:rsidP="00F64DC5">
            <w:pPr>
              <w:spacing w:before="60" w:after="60"/>
              <w:contextualSpacing/>
              <w:jc w:val="left"/>
              <w:rPr>
                <w:sz w:val="20"/>
                <w:szCs w:val="20"/>
              </w:rPr>
            </w:pPr>
            <w:r>
              <w:rPr>
                <w:sz w:val="20"/>
                <w:szCs w:val="20"/>
              </w:rPr>
              <w:t>Electricity</w:t>
            </w:r>
          </w:p>
        </w:tc>
        <w:tc>
          <w:tcPr>
            <w:tcW w:w="1163" w:type="pct"/>
            <w:gridSpan w:val="2"/>
            <w:vAlign w:val="center"/>
          </w:tcPr>
          <w:p w14:paraId="79887CE0" w14:textId="77777777" w:rsidR="001D0973" w:rsidRPr="00971C80" w:rsidRDefault="001D0973" w:rsidP="00F64DC5">
            <w:pPr>
              <w:spacing w:before="60" w:after="60"/>
              <w:contextualSpacing/>
              <w:jc w:val="left"/>
              <w:rPr>
                <w:sz w:val="20"/>
                <w:szCs w:val="20"/>
              </w:rPr>
            </w:pPr>
            <w:r>
              <w:rPr>
                <w:sz w:val="20"/>
                <w:szCs w:val="20"/>
              </w:rPr>
              <w:t>Gas</w:t>
            </w:r>
          </w:p>
        </w:tc>
        <w:tc>
          <w:tcPr>
            <w:tcW w:w="1318" w:type="pct"/>
            <w:vAlign w:val="center"/>
          </w:tcPr>
          <w:p w14:paraId="042B980A" w14:textId="77777777" w:rsidR="001D0973" w:rsidRPr="00971C80" w:rsidRDefault="001D0973">
            <w:pPr>
              <w:spacing w:after="200" w:line="276" w:lineRule="auto"/>
              <w:jc w:val="left"/>
            </w:pPr>
            <w:r>
              <w:rPr>
                <w:sz w:val="20"/>
                <w:szCs w:val="20"/>
              </w:rPr>
              <w:t>C</w:t>
            </w:r>
            <w:r w:rsidR="000E7E08">
              <w:rPr>
                <w:sz w:val="20"/>
                <w:szCs w:val="20"/>
              </w:rPr>
              <w:t>ommunications Hub Function</w:t>
            </w:r>
          </w:p>
        </w:tc>
      </w:tr>
      <w:tr w:rsidR="001D0973" w:rsidRPr="00971C80" w14:paraId="13ECA2C5" w14:textId="77777777" w:rsidTr="00400115">
        <w:trPr>
          <w:gridAfter w:val="1"/>
          <w:wAfter w:w="6" w:type="pct"/>
          <w:trHeight w:val="425"/>
        </w:trPr>
        <w:tc>
          <w:tcPr>
            <w:tcW w:w="1500" w:type="pct"/>
            <w:vAlign w:val="center"/>
          </w:tcPr>
          <w:p w14:paraId="66387A1F" w14:textId="77777777" w:rsidR="001D0973" w:rsidRDefault="001D0973" w:rsidP="00F64DC5">
            <w:pPr>
              <w:spacing w:before="60" w:after="60"/>
              <w:contextualSpacing/>
              <w:jc w:val="left"/>
              <w:rPr>
                <w:b/>
                <w:sz w:val="20"/>
                <w:szCs w:val="20"/>
              </w:rPr>
            </w:pPr>
            <w:r>
              <w:rPr>
                <w:b/>
                <w:sz w:val="20"/>
                <w:szCs w:val="20"/>
              </w:rPr>
              <w:t xml:space="preserve">GBCS </w:t>
            </w:r>
            <w:r w:rsidR="00076546">
              <w:rPr>
                <w:b/>
                <w:sz w:val="20"/>
                <w:szCs w:val="20"/>
              </w:rPr>
              <w:t xml:space="preserve">v1.0 </w:t>
            </w:r>
            <w:r w:rsidRPr="00713C07">
              <w:rPr>
                <w:b/>
                <w:sz w:val="20"/>
                <w:szCs w:val="20"/>
              </w:rPr>
              <w:t>MessageCode</w:t>
            </w:r>
          </w:p>
        </w:tc>
        <w:tc>
          <w:tcPr>
            <w:tcW w:w="1013" w:type="pct"/>
            <w:vAlign w:val="center"/>
          </w:tcPr>
          <w:p w14:paraId="1FB1DD8B" w14:textId="77777777" w:rsidR="001D0973" w:rsidRPr="00971C80" w:rsidRDefault="001D0973" w:rsidP="00F64DC5">
            <w:pPr>
              <w:spacing w:before="60" w:after="60"/>
              <w:contextualSpacing/>
              <w:jc w:val="left"/>
              <w:rPr>
                <w:sz w:val="20"/>
                <w:szCs w:val="20"/>
              </w:rPr>
            </w:pPr>
            <w:r>
              <w:rPr>
                <w:sz w:val="20"/>
                <w:szCs w:val="20"/>
              </w:rPr>
              <w:t>0x003F</w:t>
            </w:r>
          </w:p>
        </w:tc>
        <w:tc>
          <w:tcPr>
            <w:tcW w:w="1163" w:type="pct"/>
            <w:gridSpan w:val="2"/>
            <w:vAlign w:val="center"/>
          </w:tcPr>
          <w:p w14:paraId="058CCEA7" w14:textId="77777777" w:rsidR="001D0973" w:rsidRPr="00971C80" w:rsidRDefault="001D0973" w:rsidP="00F64DC5">
            <w:pPr>
              <w:spacing w:before="60" w:after="60"/>
              <w:contextualSpacing/>
              <w:jc w:val="left"/>
              <w:rPr>
                <w:sz w:val="20"/>
                <w:szCs w:val="20"/>
              </w:rPr>
            </w:pPr>
            <w:r>
              <w:rPr>
                <w:sz w:val="20"/>
                <w:szCs w:val="20"/>
              </w:rPr>
              <w:t>0x009E</w:t>
            </w:r>
          </w:p>
        </w:tc>
        <w:tc>
          <w:tcPr>
            <w:tcW w:w="1318" w:type="pct"/>
            <w:vAlign w:val="center"/>
          </w:tcPr>
          <w:p w14:paraId="05E09624" w14:textId="77777777" w:rsidR="001D0973" w:rsidRPr="00971C80" w:rsidRDefault="001D0973">
            <w:pPr>
              <w:spacing w:after="200" w:line="276" w:lineRule="auto"/>
              <w:jc w:val="left"/>
            </w:pPr>
            <w:r>
              <w:rPr>
                <w:sz w:val="20"/>
                <w:szCs w:val="20"/>
              </w:rPr>
              <w:t>0x0092</w:t>
            </w:r>
          </w:p>
        </w:tc>
      </w:tr>
      <w:tr w:rsidR="001D0973" w:rsidRPr="00971C80" w14:paraId="09971817" w14:textId="77777777" w:rsidTr="00400115">
        <w:trPr>
          <w:gridAfter w:val="1"/>
          <w:wAfter w:w="6" w:type="pct"/>
          <w:trHeight w:val="425"/>
        </w:trPr>
        <w:tc>
          <w:tcPr>
            <w:tcW w:w="1500" w:type="pct"/>
            <w:vAlign w:val="center"/>
          </w:tcPr>
          <w:p w14:paraId="782D222D" w14:textId="77777777" w:rsidR="001D0973" w:rsidRPr="00713C07" w:rsidRDefault="001D0973" w:rsidP="00F64DC5">
            <w:pPr>
              <w:spacing w:before="60" w:after="60"/>
              <w:contextualSpacing/>
              <w:jc w:val="left"/>
              <w:rPr>
                <w:b/>
                <w:sz w:val="20"/>
                <w:szCs w:val="20"/>
              </w:rPr>
            </w:pPr>
            <w:r>
              <w:rPr>
                <w:b/>
                <w:sz w:val="20"/>
                <w:szCs w:val="20"/>
              </w:rPr>
              <w:t xml:space="preserve">GBCS </w:t>
            </w:r>
            <w:r w:rsidR="00076546">
              <w:rPr>
                <w:b/>
                <w:sz w:val="20"/>
                <w:szCs w:val="20"/>
              </w:rPr>
              <w:t xml:space="preserve">v1.0 </w:t>
            </w:r>
            <w:r>
              <w:rPr>
                <w:b/>
                <w:sz w:val="20"/>
                <w:szCs w:val="20"/>
              </w:rPr>
              <w:t>Use Case</w:t>
            </w:r>
          </w:p>
        </w:tc>
        <w:tc>
          <w:tcPr>
            <w:tcW w:w="1013" w:type="pct"/>
            <w:vAlign w:val="center"/>
          </w:tcPr>
          <w:p w14:paraId="7685048B" w14:textId="77777777" w:rsidR="001D0973" w:rsidRPr="00713C07" w:rsidRDefault="001D0973" w:rsidP="00F64DC5">
            <w:pPr>
              <w:spacing w:before="60" w:after="60"/>
              <w:contextualSpacing/>
              <w:jc w:val="left"/>
              <w:rPr>
                <w:sz w:val="20"/>
                <w:szCs w:val="20"/>
              </w:rPr>
            </w:pPr>
            <w:r>
              <w:rPr>
                <w:sz w:val="20"/>
                <w:szCs w:val="20"/>
              </w:rPr>
              <w:t>ECS26e</w:t>
            </w:r>
          </w:p>
        </w:tc>
        <w:tc>
          <w:tcPr>
            <w:tcW w:w="1163" w:type="pct"/>
            <w:gridSpan w:val="2"/>
            <w:vAlign w:val="center"/>
          </w:tcPr>
          <w:p w14:paraId="680C2D6C" w14:textId="77777777" w:rsidR="001D0973" w:rsidRPr="00713C07" w:rsidRDefault="001D0973" w:rsidP="00F64DC5">
            <w:pPr>
              <w:spacing w:before="60" w:after="60"/>
              <w:contextualSpacing/>
              <w:jc w:val="left"/>
              <w:rPr>
                <w:sz w:val="20"/>
                <w:szCs w:val="20"/>
              </w:rPr>
            </w:pPr>
            <w:r>
              <w:rPr>
                <w:sz w:val="20"/>
                <w:szCs w:val="20"/>
              </w:rPr>
              <w:t>GCS21e</w:t>
            </w:r>
          </w:p>
        </w:tc>
        <w:tc>
          <w:tcPr>
            <w:tcW w:w="1318" w:type="pct"/>
            <w:vAlign w:val="center"/>
          </w:tcPr>
          <w:p w14:paraId="36377BDA" w14:textId="77777777" w:rsidR="001D0973" w:rsidRPr="00971C80" w:rsidRDefault="001D0973">
            <w:pPr>
              <w:spacing w:after="200" w:line="276" w:lineRule="auto"/>
              <w:jc w:val="left"/>
            </w:pPr>
            <w:r>
              <w:rPr>
                <w:sz w:val="20"/>
                <w:szCs w:val="20"/>
              </w:rPr>
              <w:t>ECS26i</w:t>
            </w:r>
          </w:p>
        </w:tc>
      </w:tr>
      <w:tr w:rsidR="00076546" w:rsidRPr="00971C80" w14:paraId="72AC413B" w14:textId="77777777" w:rsidTr="00400115">
        <w:trPr>
          <w:gridAfter w:val="1"/>
          <w:wAfter w:w="6" w:type="pct"/>
          <w:trHeight w:val="425"/>
        </w:trPr>
        <w:tc>
          <w:tcPr>
            <w:tcW w:w="1500" w:type="pct"/>
            <w:vAlign w:val="center"/>
          </w:tcPr>
          <w:p w14:paraId="0483DF2F" w14:textId="77777777" w:rsidR="00076546" w:rsidRDefault="00076546" w:rsidP="00076546">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013" w:type="pct"/>
            <w:vAlign w:val="center"/>
          </w:tcPr>
          <w:p w14:paraId="5215C3B9" w14:textId="77777777" w:rsidR="00076546" w:rsidRDefault="00076546" w:rsidP="00076546">
            <w:pPr>
              <w:spacing w:before="60" w:after="60"/>
              <w:contextualSpacing/>
              <w:jc w:val="left"/>
              <w:rPr>
                <w:sz w:val="20"/>
                <w:szCs w:val="20"/>
              </w:rPr>
            </w:pPr>
            <w:r>
              <w:rPr>
                <w:sz w:val="20"/>
                <w:szCs w:val="20"/>
              </w:rPr>
              <w:t>0x00F9</w:t>
            </w:r>
          </w:p>
        </w:tc>
        <w:tc>
          <w:tcPr>
            <w:tcW w:w="1163" w:type="pct"/>
            <w:gridSpan w:val="2"/>
            <w:vAlign w:val="center"/>
          </w:tcPr>
          <w:p w14:paraId="28026C25" w14:textId="77777777" w:rsidR="00076546" w:rsidRDefault="00076546" w:rsidP="00076546">
            <w:pPr>
              <w:spacing w:before="60" w:after="60"/>
              <w:contextualSpacing/>
              <w:jc w:val="left"/>
              <w:rPr>
                <w:sz w:val="20"/>
                <w:szCs w:val="20"/>
              </w:rPr>
            </w:pPr>
            <w:r>
              <w:rPr>
                <w:sz w:val="20"/>
                <w:szCs w:val="20"/>
              </w:rPr>
              <w:t>0x00FB</w:t>
            </w:r>
          </w:p>
        </w:tc>
        <w:tc>
          <w:tcPr>
            <w:tcW w:w="1318" w:type="pct"/>
            <w:vAlign w:val="center"/>
          </w:tcPr>
          <w:p w14:paraId="7FFB9C68" w14:textId="77777777" w:rsidR="00076546" w:rsidRDefault="00076546" w:rsidP="00F72920">
            <w:pPr>
              <w:spacing w:before="60" w:after="60"/>
              <w:contextualSpacing/>
              <w:jc w:val="left"/>
              <w:rPr>
                <w:sz w:val="20"/>
                <w:szCs w:val="20"/>
              </w:rPr>
            </w:pPr>
            <w:r>
              <w:rPr>
                <w:sz w:val="20"/>
                <w:szCs w:val="20"/>
              </w:rPr>
              <w:t>0x00FA</w:t>
            </w:r>
          </w:p>
        </w:tc>
      </w:tr>
      <w:tr w:rsidR="00076546" w:rsidRPr="00971C80" w14:paraId="1280A5D0" w14:textId="77777777" w:rsidTr="00400115">
        <w:trPr>
          <w:gridAfter w:val="1"/>
          <w:wAfter w:w="6" w:type="pct"/>
          <w:trHeight w:val="425"/>
        </w:trPr>
        <w:tc>
          <w:tcPr>
            <w:tcW w:w="1500" w:type="pct"/>
            <w:vAlign w:val="center"/>
          </w:tcPr>
          <w:p w14:paraId="554F7396" w14:textId="77777777" w:rsidR="00076546" w:rsidRDefault="00076546" w:rsidP="00076546">
            <w:pPr>
              <w:spacing w:before="60" w:after="60"/>
              <w:contextualSpacing/>
              <w:jc w:val="left"/>
              <w:rPr>
                <w:b/>
                <w:sz w:val="20"/>
                <w:szCs w:val="20"/>
              </w:rPr>
            </w:pPr>
            <w:r>
              <w:rPr>
                <w:b/>
                <w:sz w:val="20"/>
                <w:szCs w:val="20"/>
              </w:rPr>
              <w:t>GBCS v2.0 Use Case</w:t>
            </w:r>
          </w:p>
        </w:tc>
        <w:tc>
          <w:tcPr>
            <w:tcW w:w="1013" w:type="pct"/>
            <w:vAlign w:val="center"/>
          </w:tcPr>
          <w:p w14:paraId="641224C5" w14:textId="77777777" w:rsidR="00076546" w:rsidRDefault="00076546" w:rsidP="00076546">
            <w:pPr>
              <w:spacing w:before="60" w:after="60"/>
              <w:contextualSpacing/>
              <w:jc w:val="left"/>
              <w:rPr>
                <w:sz w:val="20"/>
                <w:szCs w:val="20"/>
              </w:rPr>
            </w:pPr>
            <w:r>
              <w:rPr>
                <w:sz w:val="20"/>
                <w:szCs w:val="20"/>
              </w:rPr>
              <w:t>ECS26m</w:t>
            </w:r>
          </w:p>
        </w:tc>
        <w:tc>
          <w:tcPr>
            <w:tcW w:w="1163" w:type="pct"/>
            <w:gridSpan w:val="2"/>
            <w:vAlign w:val="center"/>
          </w:tcPr>
          <w:p w14:paraId="27198D42" w14:textId="77777777" w:rsidR="00076546" w:rsidRDefault="00076546" w:rsidP="00076546">
            <w:pPr>
              <w:spacing w:before="60" w:after="60"/>
              <w:contextualSpacing/>
              <w:jc w:val="left"/>
              <w:rPr>
                <w:sz w:val="20"/>
                <w:szCs w:val="20"/>
              </w:rPr>
            </w:pPr>
            <w:r>
              <w:rPr>
                <w:sz w:val="20"/>
                <w:szCs w:val="20"/>
              </w:rPr>
              <w:t>GCS21m</w:t>
            </w:r>
          </w:p>
        </w:tc>
        <w:tc>
          <w:tcPr>
            <w:tcW w:w="1318" w:type="pct"/>
            <w:vAlign w:val="center"/>
          </w:tcPr>
          <w:p w14:paraId="1A4CE1D7" w14:textId="77777777" w:rsidR="00076546" w:rsidRDefault="00076546" w:rsidP="00F72920">
            <w:pPr>
              <w:spacing w:before="60" w:after="60"/>
              <w:contextualSpacing/>
              <w:jc w:val="left"/>
              <w:rPr>
                <w:sz w:val="20"/>
                <w:szCs w:val="20"/>
              </w:rPr>
            </w:pPr>
            <w:r>
              <w:rPr>
                <w:sz w:val="20"/>
                <w:szCs w:val="20"/>
              </w:rPr>
              <w:t>ECS26n</w:t>
            </w:r>
          </w:p>
        </w:tc>
      </w:tr>
    </w:tbl>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53"/>
        <w:gridCol w:w="1648"/>
        <w:gridCol w:w="1648"/>
      </w:tblGrid>
      <w:tr w:rsidR="00FA20C1" w:rsidRPr="00932CE9" w14:paraId="194C9CE9" w14:textId="77777777" w:rsidTr="00400115">
        <w:trPr>
          <w:trHeight w:val="397"/>
        </w:trPr>
        <w:tc>
          <w:tcPr>
            <w:tcW w:w="9149" w:type="dxa"/>
            <w:gridSpan w:val="3"/>
            <w:noWrap/>
            <w:vAlign w:val="center"/>
            <w:hideMark/>
          </w:tcPr>
          <w:p w14:paraId="6C65D295" w14:textId="77777777" w:rsidR="00FA20C1" w:rsidRPr="00020158" w:rsidRDefault="00FA20C1" w:rsidP="00020158">
            <w:pPr>
              <w:jc w:val="left"/>
              <w:rPr>
                <w:b/>
                <w:sz w:val="20"/>
                <w:szCs w:val="20"/>
                <w:lang w:eastAsia="en-GB"/>
              </w:rPr>
            </w:pPr>
            <w:r w:rsidRPr="00020158">
              <w:rPr>
                <w:b/>
                <w:sz w:val="20"/>
                <w:szCs w:val="20"/>
                <w:lang w:eastAsia="en-GB"/>
              </w:rPr>
              <w:t xml:space="preserve">GBCS Commands - Versioning Details </w:t>
            </w:r>
          </w:p>
        </w:tc>
      </w:tr>
      <w:tr w:rsidR="00FA20C1" w:rsidRPr="00932CE9" w14:paraId="5F12C2B0" w14:textId="77777777" w:rsidTr="00400115">
        <w:trPr>
          <w:trHeight w:val="300"/>
        </w:trPr>
        <w:tc>
          <w:tcPr>
            <w:tcW w:w="9149" w:type="dxa"/>
            <w:gridSpan w:val="3"/>
            <w:noWrap/>
            <w:vAlign w:val="bottom"/>
            <w:hideMark/>
          </w:tcPr>
          <w:p w14:paraId="2B2C5702" w14:textId="77777777" w:rsidR="00FA20C1" w:rsidRPr="00932CE9" w:rsidRDefault="00FA20C1" w:rsidP="00A33BDE">
            <w:pPr>
              <w:jc w:val="left"/>
              <w:rPr>
                <w:sz w:val="20"/>
                <w:szCs w:val="20"/>
                <w:lang w:eastAsia="en-GB"/>
              </w:rPr>
            </w:pPr>
            <w:r w:rsidRPr="00932CE9">
              <w:rPr>
                <w:sz w:val="20"/>
                <w:szCs w:val="20"/>
                <w:lang w:eastAsia="en-GB"/>
              </w:rPr>
              <w:t>DCC System creates the following GBCS Commands or Response Codes based on the following combinations,</w:t>
            </w:r>
          </w:p>
        </w:tc>
      </w:tr>
      <w:tr w:rsidR="007177DC" w:rsidRPr="00932CE9" w14:paraId="0AC5C916" w14:textId="77777777" w:rsidTr="00400115">
        <w:trPr>
          <w:trHeight w:hRule="exact" w:val="57"/>
        </w:trPr>
        <w:tc>
          <w:tcPr>
            <w:tcW w:w="9149" w:type="dxa"/>
            <w:gridSpan w:val="3"/>
            <w:noWrap/>
            <w:vAlign w:val="bottom"/>
            <w:hideMark/>
          </w:tcPr>
          <w:p w14:paraId="6DC3C768" w14:textId="77777777" w:rsidR="007177DC" w:rsidRPr="00932CE9" w:rsidRDefault="007177DC" w:rsidP="00A33BDE">
            <w:pPr>
              <w:jc w:val="center"/>
              <w:rPr>
                <w:sz w:val="20"/>
                <w:szCs w:val="20"/>
                <w:lang w:eastAsia="en-GB"/>
              </w:rPr>
            </w:pPr>
          </w:p>
        </w:tc>
      </w:tr>
      <w:tr w:rsidR="00FA20C1" w:rsidRPr="00932CE9" w14:paraId="476B8FD7" w14:textId="77777777" w:rsidTr="00400115">
        <w:trPr>
          <w:trHeight w:val="300"/>
        </w:trPr>
        <w:tc>
          <w:tcPr>
            <w:tcW w:w="5853" w:type="dxa"/>
            <w:noWrap/>
            <w:vAlign w:val="bottom"/>
            <w:hideMark/>
          </w:tcPr>
          <w:p w14:paraId="60BFFE79"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40924B9D" w14:textId="77777777" w:rsidR="00FA20C1" w:rsidRPr="00932CE9" w:rsidRDefault="00FA20C1" w:rsidP="00A33BDE">
            <w:pPr>
              <w:jc w:val="center"/>
              <w:rPr>
                <w:sz w:val="20"/>
                <w:szCs w:val="20"/>
                <w:lang w:eastAsia="en-GB"/>
              </w:rPr>
            </w:pPr>
            <w:r w:rsidRPr="00932CE9">
              <w:rPr>
                <w:sz w:val="20"/>
                <w:szCs w:val="20"/>
                <w:lang w:eastAsia="en-GB"/>
              </w:rPr>
              <w:t>ESM</w:t>
            </w:r>
            <w:r w:rsidR="00166F89">
              <w:rPr>
                <w:sz w:val="20"/>
                <w:szCs w:val="20"/>
                <w:lang w:eastAsia="en-GB"/>
              </w:rPr>
              <w:t>E</w:t>
            </w:r>
          </w:p>
        </w:tc>
      </w:tr>
      <w:tr w:rsidR="0005177D" w:rsidRPr="00932CE9" w14:paraId="1E10EB9C" w14:textId="77777777" w:rsidTr="00400115">
        <w:trPr>
          <w:trHeight w:val="300"/>
        </w:trPr>
        <w:tc>
          <w:tcPr>
            <w:tcW w:w="5853" w:type="dxa"/>
            <w:noWrap/>
            <w:vAlign w:val="bottom"/>
            <w:hideMark/>
          </w:tcPr>
          <w:p w14:paraId="047A01BA" w14:textId="77777777" w:rsidR="0005177D" w:rsidRPr="00932C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57A0EF25" w14:textId="77777777" w:rsidR="0005177D" w:rsidRPr="00932CE9" w:rsidRDefault="0005177D" w:rsidP="00A33BDE">
            <w:pPr>
              <w:jc w:val="center"/>
              <w:rPr>
                <w:sz w:val="20"/>
                <w:szCs w:val="20"/>
                <w:lang w:eastAsia="en-GB"/>
              </w:rPr>
            </w:pPr>
            <w:r w:rsidRPr="00932CE9">
              <w:rPr>
                <w:sz w:val="20"/>
                <w:szCs w:val="20"/>
                <w:lang w:eastAsia="en-GB"/>
              </w:rPr>
              <w:t>GBCS v1.0</w:t>
            </w:r>
          </w:p>
        </w:tc>
        <w:tc>
          <w:tcPr>
            <w:tcW w:w="1648" w:type="dxa"/>
            <w:noWrap/>
            <w:vAlign w:val="bottom"/>
            <w:hideMark/>
          </w:tcPr>
          <w:p w14:paraId="54034F95" w14:textId="77777777" w:rsidR="0005177D" w:rsidRPr="00932CE9" w:rsidRDefault="0005177D" w:rsidP="00A33BDE">
            <w:pPr>
              <w:jc w:val="center"/>
              <w:rPr>
                <w:sz w:val="20"/>
                <w:szCs w:val="20"/>
                <w:lang w:eastAsia="en-GB"/>
              </w:rPr>
            </w:pPr>
            <w:r w:rsidRPr="00932CE9">
              <w:rPr>
                <w:sz w:val="20"/>
                <w:szCs w:val="20"/>
                <w:lang w:eastAsia="en-GB"/>
              </w:rPr>
              <w:t>GBCS v2.0</w:t>
            </w:r>
          </w:p>
        </w:tc>
      </w:tr>
      <w:tr w:rsidR="00FA20C1" w:rsidRPr="00932CE9" w14:paraId="7ED7378F" w14:textId="77777777" w:rsidTr="00400115">
        <w:trPr>
          <w:trHeight w:val="300"/>
        </w:trPr>
        <w:tc>
          <w:tcPr>
            <w:tcW w:w="5853" w:type="dxa"/>
            <w:noWrap/>
            <w:vAlign w:val="bottom"/>
            <w:hideMark/>
          </w:tcPr>
          <w:p w14:paraId="0A2B8968" w14:textId="77777777" w:rsidR="00FA20C1" w:rsidRPr="00932CE9" w:rsidRDefault="00FA20C1" w:rsidP="00A33BDE">
            <w:pPr>
              <w:jc w:val="left"/>
              <w:rPr>
                <w:sz w:val="20"/>
                <w:szCs w:val="20"/>
                <w:lang w:eastAsia="en-GB"/>
              </w:rPr>
            </w:pPr>
            <w:r w:rsidRPr="00932CE9">
              <w:rPr>
                <w:sz w:val="20"/>
                <w:szCs w:val="20"/>
                <w:lang w:eastAsia="en-GB"/>
              </w:rPr>
              <w:t>DEFAULT - No specific XML criteria</w:t>
            </w:r>
          </w:p>
        </w:tc>
        <w:tc>
          <w:tcPr>
            <w:tcW w:w="1648" w:type="dxa"/>
            <w:noWrap/>
            <w:vAlign w:val="bottom"/>
            <w:hideMark/>
          </w:tcPr>
          <w:p w14:paraId="43430411" w14:textId="77777777" w:rsidR="00FA20C1" w:rsidRPr="00932CE9" w:rsidRDefault="00FA20C1" w:rsidP="00A33BDE">
            <w:pPr>
              <w:jc w:val="center"/>
              <w:rPr>
                <w:sz w:val="20"/>
                <w:szCs w:val="20"/>
                <w:lang w:eastAsia="en-GB"/>
              </w:rPr>
            </w:pPr>
            <w:r w:rsidRPr="00932CE9">
              <w:rPr>
                <w:sz w:val="20"/>
                <w:szCs w:val="20"/>
                <w:lang w:eastAsia="en-GB"/>
              </w:rPr>
              <w:t>ECS26e</w:t>
            </w:r>
          </w:p>
        </w:tc>
        <w:tc>
          <w:tcPr>
            <w:tcW w:w="1648" w:type="dxa"/>
            <w:noWrap/>
            <w:vAlign w:val="bottom"/>
            <w:hideMark/>
          </w:tcPr>
          <w:p w14:paraId="7CFFDD3C" w14:textId="77777777" w:rsidR="00FA20C1" w:rsidRPr="00932CE9" w:rsidRDefault="00FA20C1" w:rsidP="00A33BDE">
            <w:pPr>
              <w:jc w:val="center"/>
              <w:rPr>
                <w:sz w:val="20"/>
                <w:szCs w:val="20"/>
                <w:lang w:eastAsia="en-GB"/>
              </w:rPr>
            </w:pPr>
            <w:r w:rsidRPr="00932CE9">
              <w:rPr>
                <w:sz w:val="20"/>
                <w:szCs w:val="20"/>
                <w:lang w:eastAsia="en-GB"/>
              </w:rPr>
              <w:t>ECS26m</w:t>
            </w:r>
          </w:p>
        </w:tc>
      </w:tr>
      <w:tr w:rsidR="007177DC" w:rsidRPr="00932CE9" w14:paraId="189FF658" w14:textId="77777777" w:rsidTr="00400115">
        <w:trPr>
          <w:trHeight w:hRule="exact" w:val="57"/>
        </w:trPr>
        <w:tc>
          <w:tcPr>
            <w:tcW w:w="9149" w:type="dxa"/>
            <w:gridSpan w:val="3"/>
            <w:noWrap/>
            <w:vAlign w:val="bottom"/>
            <w:hideMark/>
          </w:tcPr>
          <w:p w14:paraId="217B7764" w14:textId="77777777" w:rsidR="007177DC" w:rsidRPr="00932CE9" w:rsidRDefault="007177DC" w:rsidP="00A33BDE">
            <w:pPr>
              <w:jc w:val="center"/>
              <w:rPr>
                <w:sz w:val="20"/>
                <w:szCs w:val="20"/>
                <w:lang w:eastAsia="en-GB"/>
              </w:rPr>
            </w:pPr>
          </w:p>
        </w:tc>
      </w:tr>
      <w:tr w:rsidR="00FA20C1" w:rsidRPr="00932CE9" w14:paraId="6C7000D9" w14:textId="77777777" w:rsidTr="00400115">
        <w:trPr>
          <w:trHeight w:val="300"/>
        </w:trPr>
        <w:tc>
          <w:tcPr>
            <w:tcW w:w="5853" w:type="dxa"/>
            <w:noWrap/>
            <w:vAlign w:val="bottom"/>
            <w:hideMark/>
          </w:tcPr>
          <w:p w14:paraId="4BBA5E97"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47CBB1C7" w14:textId="77777777" w:rsidR="00FA20C1" w:rsidRPr="00932CE9" w:rsidRDefault="00FA20C1" w:rsidP="00A33BDE">
            <w:pPr>
              <w:jc w:val="center"/>
              <w:rPr>
                <w:sz w:val="20"/>
                <w:szCs w:val="20"/>
                <w:lang w:eastAsia="en-GB"/>
              </w:rPr>
            </w:pPr>
            <w:r w:rsidRPr="00932CE9">
              <w:rPr>
                <w:sz w:val="20"/>
                <w:szCs w:val="20"/>
                <w:lang w:eastAsia="en-GB"/>
              </w:rPr>
              <w:t>GSM</w:t>
            </w:r>
            <w:r w:rsidR="00166F89">
              <w:rPr>
                <w:sz w:val="20"/>
                <w:szCs w:val="20"/>
                <w:lang w:eastAsia="en-GB"/>
              </w:rPr>
              <w:t>E</w:t>
            </w:r>
          </w:p>
        </w:tc>
      </w:tr>
      <w:tr w:rsidR="0005177D" w:rsidRPr="00932CE9" w14:paraId="3338725B" w14:textId="77777777" w:rsidTr="00400115">
        <w:trPr>
          <w:trHeight w:val="300"/>
        </w:trPr>
        <w:tc>
          <w:tcPr>
            <w:tcW w:w="5853" w:type="dxa"/>
            <w:noWrap/>
            <w:vAlign w:val="bottom"/>
            <w:hideMark/>
          </w:tcPr>
          <w:p w14:paraId="1FDD71B5" w14:textId="77777777" w:rsidR="0005177D" w:rsidRPr="00932C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0D5FDD63" w14:textId="77777777" w:rsidR="0005177D" w:rsidRPr="00932CE9" w:rsidRDefault="0005177D" w:rsidP="00A33BDE">
            <w:pPr>
              <w:jc w:val="center"/>
              <w:rPr>
                <w:sz w:val="20"/>
                <w:szCs w:val="20"/>
                <w:lang w:eastAsia="en-GB"/>
              </w:rPr>
            </w:pPr>
            <w:r w:rsidRPr="00932CE9">
              <w:rPr>
                <w:sz w:val="20"/>
                <w:szCs w:val="20"/>
                <w:lang w:eastAsia="en-GB"/>
              </w:rPr>
              <w:t>GBCS v1.0</w:t>
            </w:r>
          </w:p>
        </w:tc>
        <w:tc>
          <w:tcPr>
            <w:tcW w:w="1648" w:type="dxa"/>
            <w:noWrap/>
            <w:vAlign w:val="bottom"/>
            <w:hideMark/>
          </w:tcPr>
          <w:p w14:paraId="31BCCE05" w14:textId="77777777" w:rsidR="0005177D" w:rsidRPr="00932CE9" w:rsidRDefault="0005177D" w:rsidP="00A33BDE">
            <w:pPr>
              <w:jc w:val="center"/>
              <w:rPr>
                <w:sz w:val="20"/>
                <w:szCs w:val="20"/>
                <w:lang w:eastAsia="en-GB"/>
              </w:rPr>
            </w:pPr>
            <w:r w:rsidRPr="00932CE9">
              <w:rPr>
                <w:sz w:val="20"/>
                <w:szCs w:val="20"/>
                <w:lang w:eastAsia="en-GB"/>
              </w:rPr>
              <w:t>GBCS v2.0</w:t>
            </w:r>
          </w:p>
        </w:tc>
      </w:tr>
      <w:tr w:rsidR="00FA20C1" w:rsidRPr="00932CE9" w14:paraId="1DF25824" w14:textId="77777777" w:rsidTr="00400115">
        <w:trPr>
          <w:trHeight w:val="300"/>
        </w:trPr>
        <w:tc>
          <w:tcPr>
            <w:tcW w:w="5853" w:type="dxa"/>
            <w:noWrap/>
            <w:vAlign w:val="bottom"/>
            <w:hideMark/>
          </w:tcPr>
          <w:p w14:paraId="1787CD0D" w14:textId="77777777" w:rsidR="00FA20C1" w:rsidRPr="00932CE9" w:rsidRDefault="00FA20C1" w:rsidP="00A33BDE">
            <w:pPr>
              <w:jc w:val="left"/>
              <w:rPr>
                <w:sz w:val="20"/>
                <w:szCs w:val="20"/>
                <w:lang w:eastAsia="en-GB"/>
              </w:rPr>
            </w:pPr>
            <w:r w:rsidRPr="00932CE9">
              <w:rPr>
                <w:sz w:val="20"/>
                <w:szCs w:val="20"/>
                <w:lang w:eastAsia="en-GB"/>
              </w:rPr>
              <w:t>DEFAULT - No specific XML criteria</w:t>
            </w:r>
          </w:p>
        </w:tc>
        <w:tc>
          <w:tcPr>
            <w:tcW w:w="1648" w:type="dxa"/>
            <w:noWrap/>
            <w:vAlign w:val="bottom"/>
            <w:hideMark/>
          </w:tcPr>
          <w:p w14:paraId="4FD223D8" w14:textId="77777777" w:rsidR="00FA20C1" w:rsidRPr="00932CE9" w:rsidRDefault="00FA20C1" w:rsidP="00A33BDE">
            <w:pPr>
              <w:jc w:val="center"/>
              <w:rPr>
                <w:sz w:val="20"/>
                <w:szCs w:val="20"/>
                <w:lang w:eastAsia="en-GB"/>
              </w:rPr>
            </w:pPr>
            <w:r w:rsidRPr="00932CE9">
              <w:rPr>
                <w:sz w:val="20"/>
                <w:szCs w:val="20"/>
                <w:lang w:eastAsia="en-GB"/>
              </w:rPr>
              <w:t>GCS21e</w:t>
            </w:r>
          </w:p>
        </w:tc>
        <w:tc>
          <w:tcPr>
            <w:tcW w:w="1648" w:type="dxa"/>
            <w:noWrap/>
            <w:vAlign w:val="bottom"/>
            <w:hideMark/>
          </w:tcPr>
          <w:p w14:paraId="4BB5F12E" w14:textId="77777777" w:rsidR="00FA20C1" w:rsidRPr="00932CE9" w:rsidRDefault="00FA20C1" w:rsidP="00A33BDE">
            <w:pPr>
              <w:jc w:val="center"/>
              <w:rPr>
                <w:sz w:val="20"/>
                <w:szCs w:val="20"/>
                <w:lang w:eastAsia="en-GB"/>
              </w:rPr>
            </w:pPr>
            <w:r w:rsidRPr="00932CE9">
              <w:rPr>
                <w:sz w:val="20"/>
                <w:szCs w:val="20"/>
                <w:lang w:eastAsia="en-GB"/>
              </w:rPr>
              <w:t>GCS21m</w:t>
            </w:r>
          </w:p>
        </w:tc>
      </w:tr>
      <w:tr w:rsidR="00765E62" w:rsidRPr="00932CE9" w14:paraId="38417537" w14:textId="77777777" w:rsidTr="00400115">
        <w:trPr>
          <w:trHeight w:hRule="exact" w:val="57"/>
        </w:trPr>
        <w:tc>
          <w:tcPr>
            <w:tcW w:w="9149" w:type="dxa"/>
            <w:gridSpan w:val="3"/>
            <w:noWrap/>
            <w:vAlign w:val="bottom"/>
            <w:hideMark/>
          </w:tcPr>
          <w:p w14:paraId="752C1C2A" w14:textId="77777777" w:rsidR="00765E62" w:rsidRPr="00932CE9" w:rsidRDefault="00765E62" w:rsidP="00A33BDE">
            <w:pPr>
              <w:jc w:val="center"/>
              <w:rPr>
                <w:sz w:val="20"/>
                <w:szCs w:val="20"/>
                <w:lang w:eastAsia="en-GB"/>
              </w:rPr>
            </w:pPr>
          </w:p>
        </w:tc>
      </w:tr>
      <w:tr w:rsidR="00FA20C1" w:rsidRPr="00932CE9" w14:paraId="1E5FC4B7" w14:textId="77777777" w:rsidTr="00400115">
        <w:trPr>
          <w:trHeight w:val="300"/>
        </w:trPr>
        <w:tc>
          <w:tcPr>
            <w:tcW w:w="5853" w:type="dxa"/>
            <w:noWrap/>
            <w:vAlign w:val="bottom"/>
            <w:hideMark/>
          </w:tcPr>
          <w:p w14:paraId="423A7F7E"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5939EDAC" w14:textId="77777777" w:rsidR="00FA20C1" w:rsidRPr="00932CE9" w:rsidRDefault="0029420D" w:rsidP="00A33BDE">
            <w:pPr>
              <w:jc w:val="center"/>
              <w:rPr>
                <w:sz w:val="20"/>
                <w:szCs w:val="20"/>
                <w:lang w:eastAsia="en-GB"/>
              </w:rPr>
            </w:pPr>
            <w:r>
              <w:rPr>
                <w:sz w:val="20"/>
                <w:szCs w:val="20"/>
                <w:lang w:eastAsia="en-GB"/>
              </w:rPr>
              <w:t>GP</w:t>
            </w:r>
            <w:r w:rsidR="00FA20C1" w:rsidRPr="00932CE9">
              <w:rPr>
                <w:sz w:val="20"/>
                <w:szCs w:val="20"/>
                <w:lang w:eastAsia="en-GB"/>
              </w:rPr>
              <w:t>F</w:t>
            </w:r>
          </w:p>
        </w:tc>
      </w:tr>
      <w:tr w:rsidR="0005177D" w:rsidRPr="00932CE9" w14:paraId="7B6AE08B" w14:textId="77777777" w:rsidTr="00400115">
        <w:trPr>
          <w:trHeight w:val="300"/>
        </w:trPr>
        <w:tc>
          <w:tcPr>
            <w:tcW w:w="5853" w:type="dxa"/>
            <w:noWrap/>
            <w:vAlign w:val="bottom"/>
            <w:hideMark/>
          </w:tcPr>
          <w:p w14:paraId="5B0A632A" w14:textId="77777777" w:rsidR="0005177D" w:rsidRPr="00932C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388B356C" w14:textId="77777777" w:rsidR="0005177D" w:rsidRPr="00932CE9" w:rsidRDefault="0005177D" w:rsidP="00A33BDE">
            <w:pPr>
              <w:jc w:val="center"/>
              <w:rPr>
                <w:sz w:val="20"/>
                <w:szCs w:val="20"/>
                <w:lang w:eastAsia="en-GB"/>
              </w:rPr>
            </w:pPr>
            <w:r w:rsidRPr="00932CE9">
              <w:rPr>
                <w:sz w:val="20"/>
                <w:szCs w:val="20"/>
                <w:lang w:eastAsia="en-GB"/>
              </w:rPr>
              <w:t>GBCS v1.0</w:t>
            </w:r>
          </w:p>
        </w:tc>
        <w:tc>
          <w:tcPr>
            <w:tcW w:w="1648" w:type="dxa"/>
            <w:noWrap/>
            <w:vAlign w:val="bottom"/>
            <w:hideMark/>
          </w:tcPr>
          <w:p w14:paraId="4F8D510B" w14:textId="77777777" w:rsidR="0005177D" w:rsidRPr="00932CE9" w:rsidRDefault="0005177D" w:rsidP="00A33BDE">
            <w:pPr>
              <w:jc w:val="center"/>
              <w:rPr>
                <w:sz w:val="20"/>
                <w:szCs w:val="20"/>
                <w:lang w:eastAsia="en-GB"/>
              </w:rPr>
            </w:pPr>
            <w:r w:rsidRPr="00932CE9">
              <w:rPr>
                <w:sz w:val="20"/>
                <w:szCs w:val="20"/>
                <w:lang w:eastAsia="en-GB"/>
              </w:rPr>
              <w:t>GBCS v2.0</w:t>
            </w:r>
          </w:p>
        </w:tc>
      </w:tr>
      <w:tr w:rsidR="0029420D" w:rsidRPr="00932CE9" w14:paraId="1B2C9EAD" w14:textId="77777777" w:rsidTr="00400115">
        <w:trPr>
          <w:trHeight w:val="300"/>
        </w:trPr>
        <w:tc>
          <w:tcPr>
            <w:tcW w:w="5853" w:type="dxa"/>
            <w:noWrap/>
            <w:vAlign w:val="bottom"/>
            <w:hideMark/>
          </w:tcPr>
          <w:p w14:paraId="4E35349F" w14:textId="77777777" w:rsidR="0029420D" w:rsidRPr="00932CE9" w:rsidRDefault="0029420D" w:rsidP="00A33BDE">
            <w:pPr>
              <w:jc w:val="left"/>
              <w:rPr>
                <w:sz w:val="20"/>
                <w:szCs w:val="20"/>
                <w:lang w:eastAsia="en-GB"/>
              </w:rPr>
            </w:pPr>
            <w:r w:rsidRPr="00932CE9">
              <w:rPr>
                <w:sz w:val="20"/>
                <w:szCs w:val="20"/>
                <w:lang w:eastAsia="en-GB"/>
              </w:rPr>
              <w:t>DEFAULT - No specific XML criteria</w:t>
            </w:r>
          </w:p>
        </w:tc>
        <w:tc>
          <w:tcPr>
            <w:tcW w:w="1648" w:type="dxa"/>
            <w:noWrap/>
            <w:vAlign w:val="bottom"/>
            <w:hideMark/>
          </w:tcPr>
          <w:p w14:paraId="6A30A8FA" w14:textId="77777777" w:rsidR="0029420D" w:rsidRPr="00932CE9" w:rsidRDefault="008F0126" w:rsidP="000424F9">
            <w:pPr>
              <w:jc w:val="center"/>
              <w:rPr>
                <w:sz w:val="20"/>
                <w:szCs w:val="20"/>
                <w:lang w:eastAsia="en-GB"/>
              </w:rPr>
            </w:pPr>
            <w:r>
              <w:rPr>
                <w:sz w:val="20"/>
                <w:szCs w:val="20"/>
                <w:lang w:eastAsia="en-GB"/>
              </w:rPr>
              <w:t xml:space="preserve">Response Code - </w:t>
            </w:r>
            <w:r w:rsidR="00950F3D">
              <w:rPr>
                <w:sz w:val="20"/>
                <w:szCs w:val="20"/>
                <w:lang w:eastAsia="en-GB"/>
              </w:rPr>
              <w:t>E57</w:t>
            </w:r>
          </w:p>
        </w:tc>
        <w:tc>
          <w:tcPr>
            <w:tcW w:w="1648" w:type="dxa"/>
            <w:noWrap/>
            <w:vAlign w:val="bottom"/>
            <w:hideMark/>
          </w:tcPr>
          <w:p w14:paraId="67CF6A44" w14:textId="77777777" w:rsidR="0029420D" w:rsidRPr="00932CE9" w:rsidRDefault="0029420D" w:rsidP="00A33BDE">
            <w:pPr>
              <w:jc w:val="center"/>
              <w:rPr>
                <w:sz w:val="20"/>
                <w:szCs w:val="20"/>
                <w:lang w:eastAsia="en-GB"/>
              </w:rPr>
            </w:pPr>
            <w:r w:rsidRPr="00932CE9">
              <w:rPr>
                <w:sz w:val="20"/>
                <w:szCs w:val="20"/>
                <w:lang w:eastAsia="en-GB"/>
              </w:rPr>
              <w:t xml:space="preserve">Response Code - E57 </w:t>
            </w:r>
          </w:p>
        </w:tc>
      </w:tr>
      <w:tr w:rsidR="00765E62" w:rsidRPr="00932CE9" w14:paraId="60D69E8D" w14:textId="77777777" w:rsidTr="00400115">
        <w:trPr>
          <w:trHeight w:hRule="exact" w:val="57"/>
        </w:trPr>
        <w:tc>
          <w:tcPr>
            <w:tcW w:w="9149" w:type="dxa"/>
            <w:gridSpan w:val="3"/>
            <w:noWrap/>
            <w:vAlign w:val="bottom"/>
            <w:hideMark/>
          </w:tcPr>
          <w:p w14:paraId="19D022E0" w14:textId="77777777" w:rsidR="00765E62" w:rsidRPr="00932CE9" w:rsidRDefault="00765E62" w:rsidP="00A33BDE">
            <w:pPr>
              <w:jc w:val="center"/>
              <w:rPr>
                <w:sz w:val="20"/>
                <w:szCs w:val="20"/>
                <w:lang w:eastAsia="en-GB"/>
              </w:rPr>
            </w:pPr>
          </w:p>
        </w:tc>
      </w:tr>
      <w:tr w:rsidR="00FA20C1" w:rsidRPr="00932CE9" w14:paraId="7EF5650B" w14:textId="77777777" w:rsidTr="00400115">
        <w:trPr>
          <w:trHeight w:val="300"/>
        </w:trPr>
        <w:tc>
          <w:tcPr>
            <w:tcW w:w="5853" w:type="dxa"/>
            <w:noWrap/>
            <w:vAlign w:val="bottom"/>
            <w:hideMark/>
          </w:tcPr>
          <w:p w14:paraId="248D6363"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5F2A9079" w14:textId="77777777" w:rsidR="00FA20C1" w:rsidRPr="00932CE9" w:rsidRDefault="0029420D" w:rsidP="00A33BDE">
            <w:pPr>
              <w:jc w:val="center"/>
              <w:rPr>
                <w:sz w:val="20"/>
                <w:szCs w:val="20"/>
                <w:lang w:eastAsia="en-GB"/>
              </w:rPr>
            </w:pPr>
            <w:r>
              <w:rPr>
                <w:sz w:val="20"/>
                <w:szCs w:val="20"/>
                <w:lang w:eastAsia="en-GB"/>
              </w:rPr>
              <w:t>CH</w:t>
            </w:r>
            <w:r w:rsidR="00FA20C1" w:rsidRPr="00932CE9">
              <w:rPr>
                <w:sz w:val="20"/>
                <w:szCs w:val="20"/>
                <w:lang w:eastAsia="en-GB"/>
              </w:rPr>
              <w:t>F</w:t>
            </w:r>
          </w:p>
        </w:tc>
      </w:tr>
      <w:tr w:rsidR="0005177D" w:rsidRPr="00932CE9" w14:paraId="1F98317D" w14:textId="77777777" w:rsidTr="00400115">
        <w:trPr>
          <w:trHeight w:val="300"/>
        </w:trPr>
        <w:tc>
          <w:tcPr>
            <w:tcW w:w="5853" w:type="dxa"/>
            <w:noWrap/>
            <w:vAlign w:val="bottom"/>
            <w:hideMark/>
          </w:tcPr>
          <w:p w14:paraId="27325733" w14:textId="77777777" w:rsidR="0005177D" w:rsidRPr="00932C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51481146" w14:textId="77777777" w:rsidR="0005177D" w:rsidRPr="00932CE9" w:rsidRDefault="0005177D" w:rsidP="00A33BDE">
            <w:pPr>
              <w:jc w:val="center"/>
              <w:rPr>
                <w:sz w:val="20"/>
                <w:szCs w:val="20"/>
                <w:lang w:eastAsia="en-GB"/>
              </w:rPr>
            </w:pPr>
            <w:r w:rsidRPr="00932CE9">
              <w:rPr>
                <w:sz w:val="20"/>
                <w:szCs w:val="20"/>
                <w:lang w:eastAsia="en-GB"/>
              </w:rPr>
              <w:t>GBCS v1.0</w:t>
            </w:r>
          </w:p>
        </w:tc>
        <w:tc>
          <w:tcPr>
            <w:tcW w:w="1648" w:type="dxa"/>
            <w:noWrap/>
            <w:vAlign w:val="bottom"/>
            <w:hideMark/>
          </w:tcPr>
          <w:p w14:paraId="54CB8AC9" w14:textId="77777777" w:rsidR="0005177D" w:rsidRPr="00932CE9" w:rsidRDefault="0005177D" w:rsidP="00A33BDE">
            <w:pPr>
              <w:jc w:val="center"/>
              <w:rPr>
                <w:sz w:val="20"/>
                <w:szCs w:val="20"/>
                <w:lang w:eastAsia="en-GB"/>
              </w:rPr>
            </w:pPr>
            <w:r w:rsidRPr="00932CE9">
              <w:rPr>
                <w:sz w:val="20"/>
                <w:szCs w:val="20"/>
                <w:lang w:eastAsia="en-GB"/>
              </w:rPr>
              <w:t>GBCS v2.0</w:t>
            </w:r>
          </w:p>
        </w:tc>
      </w:tr>
      <w:tr w:rsidR="00FA20C1" w:rsidRPr="00932CE9" w14:paraId="598ED1BE" w14:textId="77777777" w:rsidTr="00400115">
        <w:trPr>
          <w:trHeight w:val="300"/>
        </w:trPr>
        <w:tc>
          <w:tcPr>
            <w:tcW w:w="5853" w:type="dxa"/>
            <w:noWrap/>
            <w:vAlign w:val="bottom"/>
            <w:hideMark/>
          </w:tcPr>
          <w:p w14:paraId="2CAF548A" w14:textId="77777777" w:rsidR="00FA20C1" w:rsidRPr="00932CE9" w:rsidRDefault="00FA20C1" w:rsidP="00A33BDE">
            <w:pPr>
              <w:jc w:val="left"/>
              <w:rPr>
                <w:sz w:val="20"/>
                <w:szCs w:val="20"/>
                <w:lang w:eastAsia="en-GB"/>
              </w:rPr>
            </w:pPr>
            <w:r w:rsidRPr="00932CE9">
              <w:rPr>
                <w:sz w:val="20"/>
                <w:szCs w:val="20"/>
                <w:lang w:eastAsia="en-GB"/>
              </w:rPr>
              <w:t>DEFAULT - No specific XML criteria</w:t>
            </w:r>
          </w:p>
        </w:tc>
        <w:tc>
          <w:tcPr>
            <w:tcW w:w="1648" w:type="dxa"/>
            <w:noWrap/>
            <w:vAlign w:val="bottom"/>
            <w:hideMark/>
          </w:tcPr>
          <w:p w14:paraId="5D4AFA96" w14:textId="77777777" w:rsidR="00FA20C1" w:rsidRPr="00932CE9" w:rsidRDefault="0029420D" w:rsidP="00A33BDE">
            <w:pPr>
              <w:jc w:val="center"/>
              <w:rPr>
                <w:sz w:val="20"/>
                <w:szCs w:val="20"/>
                <w:lang w:eastAsia="en-GB"/>
              </w:rPr>
            </w:pPr>
            <w:r w:rsidRPr="00932CE9">
              <w:rPr>
                <w:sz w:val="20"/>
                <w:szCs w:val="20"/>
                <w:lang w:eastAsia="en-GB"/>
              </w:rPr>
              <w:t>ECS26i</w:t>
            </w:r>
          </w:p>
        </w:tc>
        <w:tc>
          <w:tcPr>
            <w:tcW w:w="1648" w:type="dxa"/>
            <w:noWrap/>
            <w:vAlign w:val="bottom"/>
            <w:hideMark/>
          </w:tcPr>
          <w:p w14:paraId="207C3F22" w14:textId="77777777" w:rsidR="00FA20C1" w:rsidRPr="00932CE9" w:rsidRDefault="0029420D" w:rsidP="0029420D">
            <w:pPr>
              <w:jc w:val="center"/>
              <w:rPr>
                <w:sz w:val="20"/>
                <w:szCs w:val="20"/>
                <w:lang w:eastAsia="en-GB"/>
              </w:rPr>
            </w:pPr>
            <w:r w:rsidRPr="00932CE9">
              <w:rPr>
                <w:sz w:val="20"/>
                <w:szCs w:val="20"/>
                <w:lang w:eastAsia="en-GB"/>
              </w:rPr>
              <w:t>ECS26</w:t>
            </w:r>
            <w:r>
              <w:rPr>
                <w:sz w:val="20"/>
                <w:szCs w:val="20"/>
                <w:lang w:eastAsia="en-GB"/>
              </w:rPr>
              <w:t>n</w:t>
            </w:r>
          </w:p>
        </w:tc>
      </w:tr>
    </w:tbl>
    <w:p w14:paraId="5711506C" w14:textId="77777777" w:rsidR="000B60A3" w:rsidRPr="00971C80" w:rsidRDefault="000B60A3" w:rsidP="000B60A3"/>
    <w:p w14:paraId="4E471660" w14:textId="77777777" w:rsidR="000B60A3" w:rsidRPr="00EA6BD0" w:rsidRDefault="00F000C9" w:rsidP="00F000C9">
      <w:pPr>
        <w:pStyle w:val="Heading4"/>
      </w:pPr>
      <w:r w:rsidRPr="00EA6BD0">
        <w:tab/>
        <w:t>Specific Data Items for this Request</w:t>
      </w:r>
    </w:p>
    <w:p w14:paraId="1832443C" w14:textId="77777777" w:rsidR="000B60A3" w:rsidRPr="00971C80" w:rsidRDefault="000B60A3" w:rsidP="001D7F39">
      <w:pPr>
        <w:rPr>
          <w:noProof/>
          <w:lang w:eastAsia="en-GB"/>
        </w:rPr>
      </w:pPr>
      <w:r w:rsidRPr="00971C80">
        <w:t xml:space="preserve">The ReadDeviceConfigurationIdentityExcMPxN </w:t>
      </w:r>
      <w:r w:rsidR="005757EF">
        <w:t>(sr:ReadDataOnDemand)</w:t>
      </w:r>
      <w:r w:rsidR="005757EF" w:rsidRPr="00971C80">
        <w:t xml:space="preserve"> </w:t>
      </w:r>
      <w:r w:rsidRPr="00971C80">
        <w:t>XML element defines this Service Request and does not contain any other specific data items.</w:t>
      </w:r>
    </w:p>
    <w:p w14:paraId="5B705FBA" w14:textId="77777777" w:rsidR="000B60A3" w:rsidRPr="00EA6BD0" w:rsidRDefault="00F000C9" w:rsidP="00F000C9">
      <w:pPr>
        <w:pStyle w:val="Heading4"/>
      </w:pPr>
      <w:r w:rsidRPr="00EA6BD0">
        <w:tab/>
        <w:t>Specific Validation for this Request</w:t>
      </w:r>
      <w:r w:rsidR="000B60A3" w:rsidRPr="00EA6BD0">
        <w:tab/>
      </w:r>
    </w:p>
    <w:p w14:paraId="011549AD" w14:textId="77777777" w:rsidR="000B60A3"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28B822ED" w14:textId="77777777" w:rsidR="000B60A3" w:rsidRPr="00971C80" w:rsidRDefault="000B60A3" w:rsidP="00AA3C3A">
      <w:pPr>
        <w:pStyle w:val="Heading3"/>
        <w:pageBreakBefore/>
      </w:pPr>
      <w:bookmarkStart w:id="1216" w:name="_Toc398808668"/>
      <w:bookmarkStart w:id="1217" w:name="_Toc489860741"/>
      <w:bookmarkStart w:id="1218" w:name="_Toc506336115"/>
      <w:bookmarkStart w:id="1219" w:name="_Toc509172471"/>
      <w:r w:rsidRPr="00971C80">
        <w:t>Read Device Configuration (Instantaneous Power Thresholds)</w:t>
      </w:r>
      <w:bookmarkEnd w:id="1216"/>
      <w:bookmarkEnd w:id="1217"/>
      <w:bookmarkEnd w:id="1218"/>
      <w:bookmarkEnd w:id="1219"/>
    </w:p>
    <w:p w14:paraId="3B20B6F7"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5CAE2ECD" w14:textId="77777777" w:rsidTr="00400115">
        <w:trPr>
          <w:trHeight w:val="425"/>
        </w:trPr>
        <w:tc>
          <w:tcPr>
            <w:tcW w:w="1501" w:type="pct"/>
            <w:vAlign w:val="center"/>
          </w:tcPr>
          <w:p w14:paraId="7117F10A"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3E8703EB"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ReadDeviceConfiguration(InstantaneousPowerThresholds)</w:t>
            </w:r>
          </w:p>
        </w:tc>
      </w:tr>
      <w:tr w:rsidR="00971C80" w:rsidRPr="00971C80" w14:paraId="03BBC681" w14:textId="77777777" w:rsidTr="00400115">
        <w:trPr>
          <w:trHeight w:val="425"/>
        </w:trPr>
        <w:tc>
          <w:tcPr>
            <w:tcW w:w="1501" w:type="pct"/>
            <w:vAlign w:val="center"/>
          </w:tcPr>
          <w:p w14:paraId="214665E9"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24C063A7"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6.2</w:t>
            </w:r>
          </w:p>
        </w:tc>
      </w:tr>
      <w:tr w:rsidR="00971C80" w:rsidRPr="00971C80" w14:paraId="74B0E31C" w14:textId="77777777" w:rsidTr="00400115">
        <w:trPr>
          <w:trHeight w:val="425"/>
        </w:trPr>
        <w:tc>
          <w:tcPr>
            <w:tcW w:w="1501" w:type="pct"/>
            <w:vAlign w:val="center"/>
          </w:tcPr>
          <w:p w14:paraId="55BAE541"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7DF9D6C3" w14:textId="77777777" w:rsidR="000B60A3" w:rsidRPr="00971C80" w:rsidRDefault="000B60A3" w:rsidP="000B60A3">
            <w:pPr>
              <w:spacing w:before="60" w:after="60"/>
              <w:contextualSpacing/>
              <w:jc w:val="left"/>
              <w:rPr>
                <w:sz w:val="20"/>
                <w:szCs w:val="20"/>
              </w:rPr>
            </w:pPr>
            <w:r w:rsidRPr="00971C80">
              <w:rPr>
                <w:sz w:val="20"/>
                <w:szCs w:val="20"/>
              </w:rPr>
              <w:t>6.2.5</w:t>
            </w:r>
          </w:p>
        </w:tc>
      </w:tr>
      <w:tr w:rsidR="00971C80" w:rsidRPr="00971C80" w14:paraId="15865D9F" w14:textId="77777777" w:rsidTr="00400115">
        <w:trPr>
          <w:trHeight w:val="425"/>
        </w:trPr>
        <w:tc>
          <w:tcPr>
            <w:tcW w:w="1501" w:type="pct"/>
            <w:vAlign w:val="center"/>
          </w:tcPr>
          <w:p w14:paraId="41059525"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0E377C8B"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01B19AA5"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0DA90DA2" w14:textId="77777777" w:rsidTr="00400115">
        <w:trPr>
          <w:trHeight w:val="425"/>
        </w:trPr>
        <w:tc>
          <w:tcPr>
            <w:tcW w:w="1501" w:type="pct"/>
            <w:vAlign w:val="center"/>
          </w:tcPr>
          <w:p w14:paraId="5EC260A6"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6202A083"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19D4A420" w14:textId="77777777" w:rsidR="000B60A3" w:rsidRPr="00971C80" w:rsidRDefault="000B60A3" w:rsidP="000B60A3">
            <w:pPr>
              <w:spacing w:before="60" w:after="60"/>
              <w:contextualSpacing/>
              <w:jc w:val="left"/>
              <w:rPr>
                <w:sz w:val="20"/>
                <w:szCs w:val="20"/>
              </w:rPr>
            </w:pPr>
          </w:p>
        </w:tc>
      </w:tr>
      <w:tr w:rsidR="00971C80" w:rsidRPr="00971C80" w14:paraId="4A6EF2FD" w14:textId="77777777" w:rsidTr="00400115">
        <w:trPr>
          <w:trHeight w:val="425"/>
        </w:trPr>
        <w:tc>
          <w:tcPr>
            <w:tcW w:w="1501" w:type="pct"/>
            <w:vAlign w:val="center"/>
          </w:tcPr>
          <w:p w14:paraId="297CC78F"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33008C45"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37120C4F"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753B7526" w14:textId="77777777" w:rsidTr="00400115">
        <w:trPr>
          <w:trHeight w:val="425"/>
        </w:trPr>
        <w:tc>
          <w:tcPr>
            <w:tcW w:w="1501" w:type="pct"/>
            <w:vAlign w:val="center"/>
          </w:tcPr>
          <w:p w14:paraId="1D6CA7E8"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6C723A8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232B6D1" w14:textId="77777777" w:rsidTr="00400115">
        <w:trPr>
          <w:trHeight w:val="425"/>
        </w:trPr>
        <w:tc>
          <w:tcPr>
            <w:tcW w:w="1501" w:type="pct"/>
            <w:vAlign w:val="center"/>
          </w:tcPr>
          <w:p w14:paraId="050A309D"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72F7A99C"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0903F401" w14:textId="77777777" w:rsidTr="00400115">
        <w:trPr>
          <w:trHeight w:val="425"/>
        </w:trPr>
        <w:tc>
          <w:tcPr>
            <w:tcW w:w="1501" w:type="pct"/>
            <w:vAlign w:val="center"/>
          </w:tcPr>
          <w:p w14:paraId="0E9C2E32"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18A4E578"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15438CD3" w14:textId="77777777" w:rsidTr="00400115">
        <w:trPr>
          <w:trHeight w:val="425"/>
        </w:trPr>
        <w:tc>
          <w:tcPr>
            <w:tcW w:w="1501" w:type="pct"/>
            <w:vAlign w:val="center"/>
          </w:tcPr>
          <w:p w14:paraId="77B481CF"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499" w:type="pct"/>
            <w:gridSpan w:val="2"/>
            <w:vAlign w:val="center"/>
          </w:tcPr>
          <w:p w14:paraId="62E4CBEC"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7E7001F6"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2A08236B"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12518948" w14:textId="77777777" w:rsidTr="00400115">
        <w:trPr>
          <w:trHeight w:val="425"/>
        </w:trPr>
        <w:tc>
          <w:tcPr>
            <w:tcW w:w="1501" w:type="pct"/>
            <w:vAlign w:val="center"/>
          </w:tcPr>
          <w:p w14:paraId="5B7E4308"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15DE7595" w14:textId="02F0461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5DEDD073" w14:textId="77777777" w:rsidTr="00400115">
        <w:trPr>
          <w:trHeight w:val="425"/>
        </w:trPr>
        <w:tc>
          <w:tcPr>
            <w:tcW w:w="1501" w:type="pct"/>
            <w:vAlign w:val="center"/>
          </w:tcPr>
          <w:p w14:paraId="5D0C52D1"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3CD1F697"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52E34E0" w14:textId="77777777" w:rsidTr="00400115">
        <w:trPr>
          <w:trHeight w:val="425"/>
        </w:trPr>
        <w:tc>
          <w:tcPr>
            <w:tcW w:w="1501" w:type="pct"/>
            <w:vAlign w:val="center"/>
          </w:tcPr>
          <w:p w14:paraId="0762C49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731B9AA8" w14:textId="41812831"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050910C7" w14:textId="77777777" w:rsidR="000B60A3" w:rsidRPr="00971C80" w:rsidRDefault="000B60A3" w:rsidP="00AB3A89">
            <w:pPr>
              <w:numPr>
                <w:ilvl w:val="0"/>
                <w:numId w:val="114"/>
              </w:numPr>
              <w:spacing w:before="60" w:after="60"/>
              <w:contextualSpacing/>
              <w:jc w:val="left"/>
              <w:rPr>
                <w:sz w:val="20"/>
                <w:szCs w:val="20"/>
              </w:rPr>
            </w:pPr>
            <w:r w:rsidRPr="00971C80">
              <w:rPr>
                <w:sz w:val="20"/>
                <w:szCs w:val="20"/>
              </w:rPr>
              <w:t>Acknowledgement</w:t>
            </w:r>
          </w:p>
          <w:p w14:paraId="47D54B94" w14:textId="77777777" w:rsidR="000B60A3" w:rsidRPr="00971C80" w:rsidRDefault="000B60A3" w:rsidP="00AB3A89">
            <w:pPr>
              <w:numPr>
                <w:ilvl w:val="0"/>
                <w:numId w:val="114"/>
              </w:numPr>
              <w:spacing w:before="60" w:after="60"/>
              <w:contextualSpacing/>
              <w:jc w:val="left"/>
              <w:rPr>
                <w:sz w:val="20"/>
                <w:szCs w:val="20"/>
              </w:rPr>
            </w:pPr>
            <w:r w:rsidRPr="00971C80">
              <w:rPr>
                <w:sz w:val="20"/>
                <w:szCs w:val="20"/>
              </w:rPr>
              <w:t>Service Response from Device – GBCSPayload</w:t>
            </w:r>
          </w:p>
          <w:p w14:paraId="5CC149D3" w14:textId="77777777" w:rsidR="000B60A3" w:rsidRPr="00971C80" w:rsidRDefault="00AF46AC" w:rsidP="00AB3A89">
            <w:pPr>
              <w:numPr>
                <w:ilvl w:val="0"/>
                <w:numId w:val="114"/>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E3A146A"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2DAB637B" w14:textId="77777777" w:rsidTr="00400115">
        <w:trPr>
          <w:trHeight w:val="425"/>
        </w:trPr>
        <w:tc>
          <w:tcPr>
            <w:tcW w:w="1501" w:type="pct"/>
            <w:vAlign w:val="center"/>
          </w:tcPr>
          <w:p w14:paraId="28AF2D59"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636B7D1B" w14:textId="4A6008C4"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3F5AD4" w:rsidRPr="00971C80" w14:paraId="403E2ECD" w14:textId="77777777" w:rsidTr="00400115">
        <w:trPr>
          <w:trHeight w:val="425"/>
        </w:trPr>
        <w:tc>
          <w:tcPr>
            <w:tcW w:w="1500" w:type="pct"/>
            <w:vAlign w:val="center"/>
          </w:tcPr>
          <w:p w14:paraId="23142407" w14:textId="77777777" w:rsidR="003F5AD4" w:rsidRPr="00971C80" w:rsidRDefault="003F5AD4" w:rsidP="00F64DC5">
            <w:pPr>
              <w:spacing w:before="60" w:after="60"/>
              <w:contextualSpacing/>
              <w:jc w:val="left"/>
              <w:rPr>
                <w:b/>
                <w:sz w:val="20"/>
                <w:szCs w:val="20"/>
              </w:rPr>
            </w:pPr>
            <w:r>
              <w:rPr>
                <w:b/>
                <w:sz w:val="20"/>
                <w:szCs w:val="20"/>
              </w:rPr>
              <w:t>GBCS Cross Reference</w:t>
            </w:r>
          </w:p>
        </w:tc>
        <w:tc>
          <w:tcPr>
            <w:tcW w:w="1750" w:type="pct"/>
            <w:vAlign w:val="center"/>
          </w:tcPr>
          <w:p w14:paraId="56B6D8D0" w14:textId="77777777" w:rsidR="003F5AD4" w:rsidRPr="00971C80" w:rsidRDefault="003F5AD4" w:rsidP="00F64DC5">
            <w:pPr>
              <w:spacing w:before="60" w:after="60"/>
              <w:contextualSpacing/>
              <w:jc w:val="left"/>
              <w:rPr>
                <w:sz w:val="20"/>
                <w:szCs w:val="20"/>
              </w:rPr>
            </w:pPr>
            <w:r>
              <w:rPr>
                <w:sz w:val="20"/>
                <w:szCs w:val="20"/>
              </w:rPr>
              <w:t>Electricity</w:t>
            </w:r>
          </w:p>
        </w:tc>
        <w:tc>
          <w:tcPr>
            <w:tcW w:w="1750" w:type="pct"/>
            <w:vAlign w:val="center"/>
          </w:tcPr>
          <w:p w14:paraId="3FA88D36" w14:textId="77777777" w:rsidR="003F5AD4" w:rsidRPr="00971C80" w:rsidRDefault="003F5AD4" w:rsidP="00F64DC5">
            <w:pPr>
              <w:spacing w:before="60" w:after="60"/>
              <w:contextualSpacing/>
              <w:jc w:val="left"/>
              <w:rPr>
                <w:sz w:val="20"/>
                <w:szCs w:val="20"/>
              </w:rPr>
            </w:pPr>
            <w:r>
              <w:rPr>
                <w:sz w:val="20"/>
                <w:szCs w:val="20"/>
              </w:rPr>
              <w:t>Gas</w:t>
            </w:r>
          </w:p>
        </w:tc>
      </w:tr>
      <w:tr w:rsidR="003F5AD4" w:rsidRPr="00971C80" w14:paraId="17BAD69F" w14:textId="77777777" w:rsidTr="00400115">
        <w:trPr>
          <w:trHeight w:val="425"/>
        </w:trPr>
        <w:tc>
          <w:tcPr>
            <w:tcW w:w="1500" w:type="pct"/>
            <w:vAlign w:val="center"/>
          </w:tcPr>
          <w:p w14:paraId="2C9654AD" w14:textId="77777777" w:rsidR="003F5AD4" w:rsidRDefault="003F5AD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E3B4166" w14:textId="77777777" w:rsidR="003F5AD4" w:rsidRPr="00971C80" w:rsidRDefault="003F5AD4" w:rsidP="00F64DC5">
            <w:pPr>
              <w:spacing w:before="60" w:after="60"/>
              <w:contextualSpacing/>
              <w:jc w:val="left"/>
              <w:rPr>
                <w:sz w:val="20"/>
                <w:szCs w:val="20"/>
              </w:rPr>
            </w:pPr>
            <w:r>
              <w:rPr>
                <w:sz w:val="20"/>
                <w:szCs w:val="20"/>
              </w:rPr>
              <w:t>0x0040</w:t>
            </w:r>
          </w:p>
        </w:tc>
        <w:tc>
          <w:tcPr>
            <w:tcW w:w="1750" w:type="pct"/>
            <w:vAlign w:val="center"/>
          </w:tcPr>
          <w:p w14:paraId="6248A3A5" w14:textId="77777777" w:rsidR="003F5AD4" w:rsidRPr="00971C80" w:rsidRDefault="003F5AD4" w:rsidP="00F64DC5">
            <w:pPr>
              <w:spacing w:before="60" w:after="60"/>
              <w:contextualSpacing/>
              <w:jc w:val="left"/>
              <w:rPr>
                <w:sz w:val="20"/>
                <w:szCs w:val="20"/>
              </w:rPr>
            </w:pPr>
            <w:r>
              <w:rPr>
                <w:sz w:val="20"/>
                <w:szCs w:val="20"/>
              </w:rPr>
              <w:t>N/A</w:t>
            </w:r>
          </w:p>
        </w:tc>
      </w:tr>
      <w:tr w:rsidR="003F5AD4" w:rsidRPr="00971C80" w14:paraId="3BB22027" w14:textId="77777777" w:rsidTr="00400115">
        <w:trPr>
          <w:trHeight w:val="425"/>
        </w:trPr>
        <w:tc>
          <w:tcPr>
            <w:tcW w:w="1500" w:type="pct"/>
            <w:vAlign w:val="center"/>
          </w:tcPr>
          <w:p w14:paraId="75C857E4" w14:textId="77777777" w:rsidR="003F5AD4" w:rsidRPr="00713C07" w:rsidRDefault="003F5AD4" w:rsidP="00F64DC5">
            <w:pPr>
              <w:spacing w:before="60" w:after="60"/>
              <w:contextualSpacing/>
              <w:jc w:val="left"/>
              <w:rPr>
                <w:b/>
                <w:sz w:val="20"/>
                <w:szCs w:val="20"/>
              </w:rPr>
            </w:pPr>
            <w:r>
              <w:rPr>
                <w:b/>
                <w:sz w:val="20"/>
                <w:szCs w:val="20"/>
              </w:rPr>
              <w:t>GBCS Use Case</w:t>
            </w:r>
          </w:p>
        </w:tc>
        <w:tc>
          <w:tcPr>
            <w:tcW w:w="1750" w:type="pct"/>
            <w:vAlign w:val="center"/>
          </w:tcPr>
          <w:p w14:paraId="21E0C6A2" w14:textId="77777777" w:rsidR="003F5AD4" w:rsidRPr="00713C07" w:rsidRDefault="003F5AD4" w:rsidP="00F64DC5">
            <w:pPr>
              <w:spacing w:before="60" w:after="60"/>
              <w:contextualSpacing/>
              <w:jc w:val="left"/>
              <w:rPr>
                <w:sz w:val="20"/>
                <w:szCs w:val="20"/>
              </w:rPr>
            </w:pPr>
            <w:r>
              <w:rPr>
                <w:sz w:val="20"/>
                <w:szCs w:val="20"/>
              </w:rPr>
              <w:t>ECS26f</w:t>
            </w:r>
          </w:p>
        </w:tc>
        <w:tc>
          <w:tcPr>
            <w:tcW w:w="1750" w:type="pct"/>
            <w:vAlign w:val="center"/>
          </w:tcPr>
          <w:p w14:paraId="4730F19E" w14:textId="77777777" w:rsidR="003F5AD4" w:rsidRPr="00713C07" w:rsidRDefault="003F5AD4" w:rsidP="00F64DC5">
            <w:pPr>
              <w:spacing w:before="60" w:after="60"/>
              <w:contextualSpacing/>
              <w:jc w:val="left"/>
              <w:rPr>
                <w:sz w:val="20"/>
                <w:szCs w:val="20"/>
              </w:rPr>
            </w:pPr>
            <w:r>
              <w:rPr>
                <w:sz w:val="20"/>
                <w:szCs w:val="20"/>
              </w:rPr>
              <w:t>N/A</w:t>
            </w:r>
          </w:p>
        </w:tc>
      </w:tr>
    </w:tbl>
    <w:p w14:paraId="3B884545" w14:textId="77777777" w:rsidR="003F5AD4" w:rsidRDefault="003F5AD4" w:rsidP="003F5AD4"/>
    <w:p w14:paraId="75D63E61" w14:textId="77777777" w:rsidR="000B60A3" w:rsidRPr="00EA6BD0" w:rsidRDefault="00F000C9" w:rsidP="00F000C9">
      <w:pPr>
        <w:pStyle w:val="Heading4"/>
      </w:pPr>
      <w:r w:rsidRPr="00EA6BD0">
        <w:tab/>
        <w:t>Specific Data Items for this Request</w:t>
      </w:r>
    </w:p>
    <w:p w14:paraId="37241908" w14:textId="77777777" w:rsidR="000B60A3" w:rsidRPr="00971C80" w:rsidRDefault="000B60A3" w:rsidP="000B60A3">
      <w:r w:rsidRPr="00971C80">
        <w:t xml:space="preserve">The ReadDeviceConfigurationInstantaneousPowerThresholds </w:t>
      </w:r>
      <w:r w:rsidR="005757EF">
        <w:t>(sr:ReadDataOnDemand)</w:t>
      </w:r>
      <w:r w:rsidR="005757EF" w:rsidRPr="00971C80">
        <w:t xml:space="preserve"> </w:t>
      </w:r>
      <w:r w:rsidRPr="00971C80">
        <w:t>XML element defines this Service Request and does not contain any other specific data items.</w:t>
      </w:r>
    </w:p>
    <w:p w14:paraId="7EE1233E" w14:textId="77777777" w:rsidR="000B60A3" w:rsidRPr="00EA6BD0" w:rsidRDefault="00F000C9" w:rsidP="00F000C9">
      <w:pPr>
        <w:pStyle w:val="Heading4"/>
      </w:pPr>
      <w:r w:rsidRPr="00EA6BD0">
        <w:tab/>
        <w:t>Specific Validation for this Request</w:t>
      </w:r>
      <w:r w:rsidR="000B60A3" w:rsidRPr="00EA6BD0">
        <w:tab/>
      </w:r>
    </w:p>
    <w:p w14:paraId="1E11EB79"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308354CE" w14:textId="77777777" w:rsidR="000B60A3" w:rsidRPr="00971C80" w:rsidRDefault="000B60A3" w:rsidP="0021604B">
      <w:pPr>
        <w:spacing w:after="200" w:line="276" w:lineRule="auto"/>
        <w:jc w:val="left"/>
      </w:pPr>
    </w:p>
    <w:p w14:paraId="39592021" w14:textId="77777777" w:rsidR="000B60A3" w:rsidRPr="00971C80" w:rsidRDefault="000B60A3" w:rsidP="000B60A3">
      <w:pPr>
        <w:rPr>
          <w:rFonts w:eastAsiaTheme="majorEastAsia" w:cstheme="majorBidi"/>
        </w:rPr>
      </w:pPr>
    </w:p>
    <w:p w14:paraId="2B325BCB" w14:textId="77777777" w:rsidR="000B60A3" w:rsidRPr="00971C80" w:rsidRDefault="000B60A3" w:rsidP="006A674B">
      <w:pPr>
        <w:pStyle w:val="Heading3"/>
      </w:pPr>
      <w:bookmarkStart w:id="1220" w:name="_Toc398808669"/>
      <w:bookmarkStart w:id="1221" w:name="_Toc489860742"/>
      <w:bookmarkStart w:id="1222" w:name="_Toc506336116"/>
      <w:bookmarkStart w:id="1223" w:name="_Toc509172472"/>
      <w:r w:rsidRPr="00971C80">
        <w:t>Read Device Configuration (MPxN)</w:t>
      </w:r>
      <w:bookmarkEnd w:id="1220"/>
      <w:bookmarkEnd w:id="1221"/>
      <w:bookmarkEnd w:id="1222"/>
      <w:bookmarkEnd w:id="1223"/>
    </w:p>
    <w:p w14:paraId="45F8515D"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015"/>
        <w:gridCol w:w="141"/>
        <w:gridCol w:w="3154"/>
      </w:tblGrid>
      <w:tr w:rsidR="00971C80" w:rsidRPr="00971C80" w14:paraId="67EC99CF" w14:textId="77777777" w:rsidTr="00400115">
        <w:trPr>
          <w:trHeight w:val="425"/>
        </w:trPr>
        <w:tc>
          <w:tcPr>
            <w:tcW w:w="1501" w:type="pct"/>
            <w:vAlign w:val="center"/>
          </w:tcPr>
          <w:p w14:paraId="625635B9"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3"/>
            <w:vAlign w:val="center"/>
          </w:tcPr>
          <w:p w14:paraId="2057EB5A"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ReadDeviceConfiguration(MPxN)</w:t>
            </w:r>
          </w:p>
        </w:tc>
      </w:tr>
      <w:tr w:rsidR="00971C80" w:rsidRPr="00971C80" w14:paraId="133EE455" w14:textId="77777777" w:rsidTr="00400115">
        <w:trPr>
          <w:trHeight w:val="425"/>
        </w:trPr>
        <w:tc>
          <w:tcPr>
            <w:tcW w:w="1501" w:type="pct"/>
            <w:vAlign w:val="center"/>
          </w:tcPr>
          <w:p w14:paraId="7AD58A4A"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3"/>
            <w:vAlign w:val="center"/>
          </w:tcPr>
          <w:p w14:paraId="6D272EE4"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6.2</w:t>
            </w:r>
          </w:p>
        </w:tc>
      </w:tr>
      <w:tr w:rsidR="00971C80" w:rsidRPr="00971C80" w14:paraId="2F3213B8" w14:textId="77777777" w:rsidTr="00400115">
        <w:trPr>
          <w:trHeight w:val="425"/>
        </w:trPr>
        <w:tc>
          <w:tcPr>
            <w:tcW w:w="1501" w:type="pct"/>
            <w:vAlign w:val="center"/>
          </w:tcPr>
          <w:p w14:paraId="6ECA3BF6"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3"/>
            <w:vAlign w:val="center"/>
          </w:tcPr>
          <w:p w14:paraId="5F6B3737" w14:textId="77777777" w:rsidR="000B60A3" w:rsidRPr="00971C80" w:rsidRDefault="000B60A3" w:rsidP="000B60A3">
            <w:pPr>
              <w:spacing w:before="60" w:after="60"/>
              <w:contextualSpacing/>
              <w:jc w:val="left"/>
              <w:rPr>
                <w:sz w:val="20"/>
                <w:szCs w:val="20"/>
              </w:rPr>
            </w:pPr>
            <w:r w:rsidRPr="00971C80">
              <w:rPr>
                <w:sz w:val="20"/>
                <w:szCs w:val="20"/>
              </w:rPr>
              <w:t>6.2.7</w:t>
            </w:r>
          </w:p>
        </w:tc>
      </w:tr>
      <w:tr w:rsidR="00AA3C3A" w:rsidRPr="00971C80" w14:paraId="61228531" w14:textId="77777777" w:rsidTr="00400115">
        <w:trPr>
          <w:trHeight w:val="425"/>
        </w:trPr>
        <w:tc>
          <w:tcPr>
            <w:tcW w:w="1501" w:type="pct"/>
            <w:vAlign w:val="center"/>
          </w:tcPr>
          <w:p w14:paraId="2F2B5269" w14:textId="77777777" w:rsidR="00AA3C3A" w:rsidRPr="00971C80" w:rsidRDefault="00AA3C3A" w:rsidP="000B60A3">
            <w:pPr>
              <w:spacing w:before="60" w:after="60"/>
              <w:contextualSpacing/>
              <w:jc w:val="left"/>
              <w:rPr>
                <w:b/>
                <w:sz w:val="20"/>
                <w:szCs w:val="20"/>
              </w:rPr>
            </w:pPr>
            <w:r w:rsidRPr="00971C80">
              <w:rPr>
                <w:b/>
                <w:sz w:val="20"/>
                <w:szCs w:val="20"/>
              </w:rPr>
              <w:t>Eligible Users</w:t>
            </w:r>
          </w:p>
        </w:tc>
        <w:tc>
          <w:tcPr>
            <w:tcW w:w="1672" w:type="pct"/>
            <w:vAlign w:val="center"/>
          </w:tcPr>
          <w:p w14:paraId="2C055472" w14:textId="77777777" w:rsidR="00AA3C3A" w:rsidRPr="00971C80" w:rsidRDefault="00AA3C3A" w:rsidP="000B60A3">
            <w:pPr>
              <w:spacing w:before="60" w:after="60"/>
              <w:contextualSpacing/>
              <w:jc w:val="left"/>
              <w:rPr>
                <w:sz w:val="20"/>
                <w:szCs w:val="20"/>
              </w:rPr>
            </w:pPr>
            <w:r w:rsidRPr="00971C80">
              <w:rPr>
                <w:sz w:val="20"/>
                <w:szCs w:val="20"/>
              </w:rPr>
              <w:t>Import Supplier (IS)</w:t>
            </w:r>
          </w:p>
          <w:p w14:paraId="63856C22" w14:textId="77777777" w:rsidR="00AA3C3A" w:rsidRPr="00971C80" w:rsidRDefault="00AA3C3A" w:rsidP="000B60A3">
            <w:pPr>
              <w:spacing w:before="60" w:after="60"/>
              <w:contextualSpacing/>
              <w:jc w:val="left"/>
              <w:rPr>
                <w:sz w:val="20"/>
                <w:szCs w:val="20"/>
              </w:rPr>
            </w:pPr>
            <w:r w:rsidRPr="00971C80">
              <w:rPr>
                <w:sz w:val="20"/>
                <w:szCs w:val="20"/>
              </w:rPr>
              <w:t>Export Supplier (ES)</w:t>
            </w:r>
          </w:p>
          <w:p w14:paraId="10924293" w14:textId="77777777" w:rsidR="00AA3C3A" w:rsidRPr="00971C80" w:rsidRDefault="00AA3C3A" w:rsidP="000B60A3">
            <w:pPr>
              <w:spacing w:before="60" w:after="60"/>
              <w:contextualSpacing/>
              <w:jc w:val="left"/>
              <w:rPr>
                <w:sz w:val="20"/>
                <w:szCs w:val="20"/>
              </w:rPr>
            </w:pPr>
            <w:r w:rsidRPr="00971C80">
              <w:rPr>
                <w:sz w:val="20"/>
                <w:szCs w:val="20"/>
              </w:rPr>
              <w:t>Gas Supplier (GS)</w:t>
            </w:r>
          </w:p>
          <w:p w14:paraId="5610BC4C" w14:textId="77777777" w:rsidR="00AA3C3A" w:rsidRPr="00971C80" w:rsidRDefault="00AA3C3A" w:rsidP="000B60A3">
            <w:pPr>
              <w:spacing w:before="60" w:after="60"/>
              <w:contextualSpacing/>
              <w:jc w:val="left"/>
              <w:rPr>
                <w:sz w:val="20"/>
                <w:szCs w:val="20"/>
              </w:rPr>
            </w:pPr>
            <w:r w:rsidRPr="00971C80">
              <w:rPr>
                <w:sz w:val="20"/>
                <w:szCs w:val="20"/>
              </w:rPr>
              <w:t>Electricity Distributor (ED)</w:t>
            </w:r>
          </w:p>
        </w:tc>
        <w:tc>
          <w:tcPr>
            <w:tcW w:w="1827" w:type="pct"/>
            <w:gridSpan w:val="2"/>
            <w:vAlign w:val="center"/>
          </w:tcPr>
          <w:p w14:paraId="5B14809B" w14:textId="77777777" w:rsidR="00AA3C3A" w:rsidRPr="00971C80" w:rsidRDefault="00AA3C3A" w:rsidP="00AA3C3A">
            <w:pPr>
              <w:spacing w:before="60" w:after="60"/>
              <w:contextualSpacing/>
              <w:jc w:val="left"/>
              <w:rPr>
                <w:sz w:val="20"/>
                <w:szCs w:val="20"/>
              </w:rPr>
            </w:pPr>
          </w:p>
          <w:p w14:paraId="3C96A1B6" w14:textId="77777777" w:rsidR="00AA3C3A" w:rsidRPr="00971C80" w:rsidRDefault="00AA3C3A" w:rsidP="00AA3C3A">
            <w:pPr>
              <w:spacing w:before="60" w:after="60"/>
              <w:contextualSpacing/>
              <w:jc w:val="left"/>
              <w:rPr>
                <w:sz w:val="20"/>
                <w:szCs w:val="20"/>
              </w:rPr>
            </w:pPr>
            <w:r w:rsidRPr="00971C80">
              <w:rPr>
                <w:sz w:val="20"/>
                <w:szCs w:val="20"/>
              </w:rPr>
              <w:t>Gas Transporter (GT)</w:t>
            </w:r>
          </w:p>
          <w:p w14:paraId="79C69011" w14:textId="77777777" w:rsidR="00AA3C3A" w:rsidRDefault="00AA3C3A" w:rsidP="00AA3C3A">
            <w:pPr>
              <w:spacing w:before="60" w:after="60"/>
              <w:contextualSpacing/>
              <w:jc w:val="left"/>
              <w:rPr>
                <w:sz w:val="20"/>
                <w:szCs w:val="20"/>
              </w:rPr>
            </w:pPr>
            <w:r w:rsidRPr="00971C80">
              <w:rPr>
                <w:sz w:val="20"/>
                <w:szCs w:val="20"/>
              </w:rPr>
              <w:t>Registered Supplier Agent (RSA)</w:t>
            </w:r>
          </w:p>
          <w:p w14:paraId="5191CAEB" w14:textId="77777777" w:rsidR="00AA3C3A" w:rsidRPr="00971C80" w:rsidRDefault="00AA3C3A" w:rsidP="00AA3C3A">
            <w:pPr>
              <w:spacing w:after="200" w:line="276" w:lineRule="auto"/>
              <w:jc w:val="left"/>
              <w:rPr>
                <w:sz w:val="20"/>
                <w:szCs w:val="20"/>
              </w:rPr>
            </w:pPr>
            <w:r>
              <w:rPr>
                <w:sz w:val="20"/>
                <w:szCs w:val="20"/>
              </w:rPr>
              <w:t>Other User (OU)</w:t>
            </w:r>
          </w:p>
        </w:tc>
      </w:tr>
      <w:tr w:rsidR="00971C80" w:rsidRPr="00971C80" w14:paraId="12590059" w14:textId="77777777" w:rsidTr="00400115">
        <w:trPr>
          <w:trHeight w:val="425"/>
        </w:trPr>
        <w:tc>
          <w:tcPr>
            <w:tcW w:w="1501" w:type="pct"/>
            <w:vAlign w:val="center"/>
          </w:tcPr>
          <w:p w14:paraId="045C9141"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3"/>
            <w:vAlign w:val="center"/>
          </w:tcPr>
          <w:p w14:paraId="6E3D2607"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3AE8DC52" w14:textId="77777777" w:rsidR="000B60A3" w:rsidRPr="00971C80" w:rsidRDefault="000B60A3" w:rsidP="000B60A3">
            <w:pPr>
              <w:spacing w:before="60" w:after="60"/>
              <w:contextualSpacing/>
              <w:jc w:val="left"/>
              <w:rPr>
                <w:sz w:val="20"/>
                <w:szCs w:val="20"/>
              </w:rPr>
            </w:pPr>
          </w:p>
        </w:tc>
      </w:tr>
      <w:tr w:rsidR="00971C80" w:rsidRPr="00971C80" w14:paraId="1AE6F98E" w14:textId="77777777" w:rsidTr="00400115">
        <w:trPr>
          <w:trHeight w:val="425"/>
        </w:trPr>
        <w:tc>
          <w:tcPr>
            <w:tcW w:w="1501" w:type="pct"/>
            <w:vAlign w:val="center"/>
          </w:tcPr>
          <w:p w14:paraId="7B6EFF8A"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6C4E4D96"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499" w:type="pct"/>
            <w:gridSpan w:val="3"/>
            <w:vAlign w:val="center"/>
          </w:tcPr>
          <w:p w14:paraId="13036875" w14:textId="77777777" w:rsidR="000B60A3" w:rsidRPr="00C133FF" w:rsidRDefault="000B60A3" w:rsidP="000B60A3">
            <w:pPr>
              <w:spacing w:before="60" w:after="60"/>
              <w:contextualSpacing/>
              <w:jc w:val="left"/>
              <w:rPr>
                <w:sz w:val="20"/>
                <w:lang w:val="de-DE"/>
              </w:rPr>
            </w:pPr>
            <w:r w:rsidRPr="00C133FF">
              <w:rPr>
                <w:sz w:val="20"/>
                <w:lang w:val="de-DE"/>
              </w:rPr>
              <w:t>Electricity Smart Meter (ESM</w:t>
            </w:r>
            <w:r w:rsidR="00166F89" w:rsidRPr="00C133FF">
              <w:rPr>
                <w:sz w:val="20"/>
                <w:lang w:val="de-DE"/>
              </w:rPr>
              <w:t>E</w:t>
            </w:r>
            <w:r w:rsidRPr="00C133FF">
              <w:rPr>
                <w:sz w:val="20"/>
                <w:lang w:val="de-DE"/>
              </w:rPr>
              <w:t>)</w:t>
            </w:r>
          </w:p>
          <w:p w14:paraId="04CB18D0" w14:textId="77777777" w:rsidR="000B60A3" w:rsidRPr="00C133FF" w:rsidRDefault="000B60A3" w:rsidP="000B60A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7E83A1E6"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61280A41" w14:textId="77777777" w:rsidTr="00400115">
        <w:trPr>
          <w:trHeight w:val="425"/>
        </w:trPr>
        <w:tc>
          <w:tcPr>
            <w:tcW w:w="1501" w:type="pct"/>
            <w:vAlign w:val="center"/>
          </w:tcPr>
          <w:p w14:paraId="2A007FF3"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3"/>
            <w:vAlign w:val="center"/>
          </w:tcPr>
          <w:p w14:paraId="70394C1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FE545E0" w14:textId="77777777" w:rsidTr="00400115">
        <w:trPr>
          <w:trHeight w:val="425"/>
        </w:trPr>
        <w:tc>
          <w:tcPr>
            <w:tcW w:w="1501" w:type="pct"/>
            <w:vAlign w:val="center"/>
          </w:tcPr>
          <w:p w14:paraId="581E56F9"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3"/>
            <w:vAlign w:val="center"/>
          </w:tcPr>
          <w:p w14:paraId="1EFB75DC"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11C34E89" w14:textId="77777777" w:rsidTr="00400115">
        <w:trPr>
          <w:trHeight w:val="425"/>
        </w:trPr>
        <w:tc>
          <w:tcPr>
            <w:tcW w:w="1501" w:type="pct"/>
            <w:vAlign w:val="center"/>
          </w:tcPr>
          <w:p w14:paraId="09B66AC2"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3"/>
            <w:vAlign w:val="center"/>
          </w:tcPr>
          <w:p w14:paraId="362A59C9"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F78F3D6" w14:textId="77777777" w:rsidTr="00400115">
        <w:trPr>
          <w:trHeight w:val="425"/>
        </w:trPr>
        <w:tc>
          <w:tcPr>
            <w:tcW w:w="1501" w:type="pct"/>
            <w:vAlign w:val="center"/>
          </w:tcPr>
          <w:p w14:paraId="0CA8A16F"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499" w:type="pct"/>
            <w:gridSpan w:val="3"/>
            <w:vAlign w:val="center"/>
          </w:tcPr>
          <w:p w14:paraId="3C45D3A0"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5DD472B8"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3A41F5A1"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74506FF6" w14:textId="77777777" w:rsidTr="00400115">
        <w:trPr>
          <w:trHeight w:val="425"/>
        </w:trPr>
        <w:tc>
          <w:tcPr>
            <w:tcW w:w="1501" w:type="pct"/>
            <w:vAlign w:val="center"/>
          </w:tcPr>
          <w:p w14:paraId="2E2F241F"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3"/>
            <w:vAlign w:val="center"/>
          </w:tcPr>
          <w:p w14:paraId="618988C2" w14:textId="5AF00E70"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6963A3DF" w14:textId="77777777" w:rsidTr="00400115">
        <w:trPr>
          <w:trHeight w:val="425"/>
        </w:trPr>
        <w:tc>
          <w:tcPr>
            <w:tcW w:w="1501" w:type="pct"/>
            <w:vAlign w:val="center"/>
          </w:tcPr>
          <w:p w14:paraId="4CE42960"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3"/>
            <w:vAlign w:val="center"/>
          </w:tcPr>
          <w:p w14:paraId="68142F33"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216F41F" w14:textId="77777777" w:rsidTr="00400115">
        <w:trPr>
          <w:trHeight w:val="425"/>
        </w:trPr>
        <w:tc>
          <w:tcPr>
            <w:tcW w:w="1501" w:type="pct"/>
            <w:vAlign w:val="center"/>
          </w:tcPr>
          <w:p w14:paraId="2E9294E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3"/>
            <w:vAlign w:val="center"/>
          </w:tcPr>
          <w:p w14:paraId="486640AC" w14:textId="704B877C"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15CBE486" w14:textId="77777777" w:rsidR="000B60A3" w:rsidRPr="00971C80" w:rsidRDefault="000B60A3" w:rsidP="00AB3A89">
            <w:pPr>
              <w:numPr>
                <w:ilvl w:val="0"/>
                <w:numId w:val="116"/>
              </w:numPr>
              <w:spacing w:before="60" w:after="60"/>
              <w:contextualSpacing/>
              <w:jc w:val="left"/>
              <w:rPr>
                <w:sz w:val="20"/>
                <w:szCs w:val="20"/>
              </w:rPr>
            </w:pPr>
            <w:r w:rsidRPr="00971C80">
              <w:rPr>
                <w:sz w:val="20"/>
                <w:szCs w:val="20"/>
              </w:rPr>
              <w:t>Acknowledgement</w:t>
            </w:r>
          </w:p>
          <w:p w14:paraId="4A0A9A95" w14:textId="77777777" w:rsidR="000B60A3" w:rsidRPr="00971C80" w:rsidRDefault="000B60A3" w:rsidP="00AB3A89">
            <w:pPr>
              <w:numPr>
                <w:ilvl w:val="0"/>
                <w:numId w:val="116"/>
              </w:numPr>
              <w:spacing w:before="60" w:after="60"/>
              <w:contextualSpacing/>
              <w:jc w:val="left"/>
              <w:rPr>
                <w:sz w:val="20"/>
                <w:szCs w:val="20"/>
              </w:rPr>
            </w:pPr>
            <w:r w:rsidRPr="00971C80">
              <w:rPr>
                <w:sz w:val="20"/>
                <w:szCs w:val="20"/>
              </w:rPr>
              <w:t>Service Response from Device – GBCSPayload</w:t>
            </w:r>
          </w:p>
          <w:p w14:paraId="13D91EEC" w14:textId="77777777" w:rsidR="000B60A3" w:rsidRPr="00971C80" w:rsidRDefault="00AF46AC" w:rsidP="00AB3A89">
            <w:pPr>
              <w:numPr>
                <w:ilvl w:val="0"/>
                <w:numId w:val="116"/>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0B840094"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6DD104E8" w14:textId="77777777" w:rsidTr="00400115">
        <w:trPr>
          <w:trHeight w:val="425"/>
        </w:trPr>
        <w:tc>
          <w:tcPr>
            <w:tcW w:w="1501" w:type="pct"/>
            <w:vAlign w:val="center"/>
          </w:tcPr>
          <w:p w14:paraId="25A0389B"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3"/>
            <w:vAlign w:val="center"/>
          </w:tcPr>
          <w:p w14:paraId="0EA86901" w14:textId="613D24DD"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3F5AD4" w:rsidRPr="00971C80" w14:paraId="54076C01" w14:textId="77777777" w:rsidTr="00400115">
        <w:trPr>
          <w:trHeight w:val="425"/>
        </w:trPr>
        <w:tc>
          <w:tcPr>
            <w:tcW w:w="1501" w:type="pct"/>
            <w:vAlign w:val="center"/>
          </w:tcPr>
          <w:p w14:paraId="06B6254E" w14:textId="77777777" w:rsidR="003F5AD4" w:rsidRPr="00971C80" w:rsidRDefault="003F5AD4" w:rsidP="00F64DC5">
            <w:pPr>
              <w:spacing w:before="60" w:after="60"/>
              <w:contextualSpacing/>
              <w:jc w:val="left"/>
              <w:rPr>
                <w:b/>
                <w:sz w:val="20"/>
                <w:szCs w:val="20"/>
              </w:rPr>
            </w:pPr>
            <w:r>
              <w:rPr>
                <w:b/>
                <w:sz w:val="20"/>
                <w:szCs w:val="20"/>
              </w:rPr>
              <w:t>GBCS Cross Reference</w:t>
            </w:r>
          </w:p>
        </w:tc>
        <w:tc>
          <w:tcPr>
            <w:tcW w:w="1750" w:type="pct"/>
            <w:gridSpan w:val="2"/>
            <w:vAlign w:val="center"/>
          </w:tcPr>
          <w:p w14:paraId="14C1DFE7" w14:textId="77777777" w:rsidR="003F5AD4" w:rsidRPr="00971C80" w:rsidRDefault="003F5AD4" w:rsidP="00F64DC5">
            <w:pPr>
              <w:spacing w:before="60" w:after="60"/>
              <w:contextualSpacing/>
              <w:jc w:val="left"/>
              <w:rPr>
                <w:sz w:val="20"/>
                <w:szCs w:val="20"/>
              </w:rPr>
            </w:pPr>
            <w:r>
              <w:rPr>
                <w:sz w:val="20"/>
                <w:szCs w:val="20"/>
              </w:rPr>
              <w:t>Electricity</w:t>
            </w:r>
          </w:p>
        </w:tc>
        <w:tc>
          <w:tcPr>
            <w:tcW w:w="1749" w:type="pct"/>
            <w:vAlign w:val="center"/>
          </w:tcPr>
          <w:p w14:paraId="6CB76E17" w14:textId="77777777" w:rsidR="003F5AD4" w:rsidRPr="00971C80" w:rsidRDefault="003F5AD4" w:rsidP="00F64DC5">
            <w:pPr>
              <w:spacing w:before="60" w:after="60"/>
              <w:contextualSpacing/>
              <w:jc w:val="left"/>
              <w:rPr>
                <w:sz w:val="20"/>
                <w:szCs w:val="20"/>
              </w:rPr>
            </w:pPr>
            <w:r>
              <w:rPr>
                <w:sz w:val="20"/>
                <w:szCs w:val="20"/>
              </w:rPr>
              <w:t>Gas</w:t>
            </w:r>
          </w:p>
        </w:tc>
      </w:tr>
      <w:tr w:rsidR="003F5AD4" w:rsidRPr="00971C80" w14:paraId="2B05379F" w14:textId="77777777" w:rsidTr="00400115">
        <w:trPr>
          <w:trHeight w:val="425"/>
        </w:trPr>
        <w:tc>
          <w:tcPr>
            <w:tcW w:w="1501" w:type="pct"/>
            <w:vAlign w:val="center"/>
          </w:tcPr>
          <w:p w14:paraId="3BC741BF" w14:textId="77777777" w:rsidR="003F5AD4" w:rsidRDefault="003F5AD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gridSpan w:val="2"/>
            <w:vAlign w:val="center"/>
          </w:tcPr>
          <w:p w14:paraId="66321EFE" w14:textId="77777777" w:rsidR="003F5AD4" w:rsidRPr="00971C80" w:rsidRDefault="005B1A7C" w:rsidP="00F64DC5">
            <w:pPr>
              <w:spacing w:before="60" w:after="60"/>
              <w:contextualSpacing/>
              <w:jc w:val="left"/>
              <w:rPr>
                <w:sz w:val="20"/>
                <w:szCs w:val="20"/>
              </w:rPr>
            </w:pPr>
            <w:r>
              <w:rPr>
                <w:sz w:val="20"/>
                <w:szCs w:val="20"/>
              </w:rPr>
              <w:t>0x004E</w:t>
            </w:r>
          </w:p>
        </w:tc>
        <w:tc>
          <w:tcPr>
            <w:tcW w:w="1749" w:type="pct"/>
            <w:vAlign w:val="center"/>
          </w:tcPr>
          <w:p w14:paraId="2BDBD19D" w14:textId="77777777" w:rsidR="003F5AD4" w:rsidRPr="00971C80" w:rsidRDefault="005B1A7C" w:rsidP="005B1A7C">
            <w:pPr>
              <w:spacing w:before="60" w:after="60"/>
              <w:contextualSpacing/>
              <w:jc w:val="left"/>
              <w:rPr>
                <w:sz w:val="20"/>
                <w:szCs w:val="20"/>
              </w:rPr>
            </w:pPr>
            <w:r>
              <w:rPr>
                <w:sz w:val="20"/>
                <w:szCs w:val="20"/>
              </w:rPr>
              <w:t>0x0089</w:t>
            </w:r>
          </w:p>
        </w:tc>
      </w:tr>
      <w:tr w:rsidR="003F5AD4" w:rsidRPr="00971C80" w14:paraId="5D643CFC" w14:textId="77777777" w:rsidTr="00400115">
        <w:trPr>
          <w:trHeight w:val="425"/>
        </w:trPr>
        <w:tc>
          <w:tcPr>
            <w:tcW w:w="1501" w:type="pct"/>
            <w:vAlign w:val="center"/>
          </w:tcPr>
          <w:p w14:paraId="0233A276" w14:textId="77777777" w:rsidR="003F5AD4" w:rsidRPr="00713C07" w:rsidRDefault="003F5AD4" w:rsidP="00F64DC5">
            <w:pPr>
              <w:spacing w:before="60" w:after="60"/>
              <w:contextualSpacing/>
              <w:jc w:val="left"/>
              <w:rPr>
                <w:b/>
                <w:sz w:val="20"/>
                <w:szCs w:val="20"/>
              </w:rPr>
            </w:pPr>
            <w:r>
              <w:rPr>
                <w:b/>
                <w:sz w:val="20"/>
                <w:szCs w:val="20"/>
              </w:rPr>
              <w:t>GBCS Use Case</w:t>
            </w:r>
          </w:p>
        </w:tc>
        <w:tc>
          <w:tcPr>
            <w:tcW w:w="1750" w:type="pct"/>
            <w:gridSpan w:val="2"/>
            <w:vAlign w:val="center"/>
          </w:tcPr>
          <w:p w14:paraId="11EC383A" w14:textId="77777777" w:rsidR="003F5AD4" w:rsidRPr="00713C07" w:rsidRDefault="005B1A7C" w:rsidP="00F64DC5">
            <w:pPr>
              <w:spacing w:before="60" w:after="60"/>
              <w:contextualSpacing/>
              <w:jc w:val="left"/>
              <w:rPr>
                <w:sz w:val="20"/>
                <w:szCs w:val="20"/>
              </w:rPr>
            </w:pPr>
            <w:r>
              <w:rPr>
                <w:sz w:val="20"/>
                <w:szCs w:val="20"/>
              </w:rPr>
              <w:t>ECS40</w:t>
            </w:r>
          </w:p>
        </w:tc>
        <w:tc>
          <w:tcPr>
            <w:tcW w:w="1749" w:type="pct"/>
            <w:vAlign w:val="center"/>
          </w:tcPr>
          <w:p w14:paraId="2E35B4C2" w14:textId="77777777" w:rsidR="003F5AD4" w:rsidRPr="00713C07" w:rsidRDefault="005B1A7C" w:rsidP="00F64DC5">
            <w:pPr>
              <w:spacing w:before="60" w:after="60"/>
              <w:contextualSpacing/>
              <w:jc w:val="left"/>
              <w:rPr>
                <w:sz w:val="20"/>
                <w:szCs w:val="20"/>
              </w:rPr>
            </w:pPr>
            <w:r>
              <w:rPr>
                <w:sz w:val="20"/>
                <w:szCs w:val="20"/>
              </w:rPr>
              <w:t>GCS46</w:t>
            </w:r>
          </w:p>
        </w:tc>
      </w:tr>
    </w:tbl>
    <w:p w14:paraId="69846676" w14:textId="77777777" w:rsidR="000B60A3" w:rsidRPr="00971C80" w:rsidRDefault="000B60A3" w:rsidP="000B60A3"/>
    <w:p w14:paraId="175BB1AF" w14:textId="77777777" w:rsidR="000B60A3" w:rsidRPr="00EA6BD0" w:rsidRDefault="00F000C9" w:rsidP="00F000C9">
      <w:pPr>
        <w:pStyle w:val="Heading4"/>
      </w:pPr>
      <w:r w:rsidRPr="00EA6BD0">
        <w:tab/>
        <w:t>Specific Data Items for this Request</w:t>
      </w:r>
    </w:p>
    <w:p w14:paraId="33BC40DF" w14:textId="77777777" w:rsidR="000B60A3" w:rsidRPr="00971C80" w:rsidRDefault="000B60A3" w:rsidP="000B60A3">
      <w:r w:rsidRPr="00971C80">
        <w:t xml:space="preserve">The ReadDeviceConfigurationMPxN XML element </w:t>
      </w:r>
      <w:r w:rsidR="00FD7E5F">
        <w:t>(sr:ReadDataOnDemand)</w:t>
      </w:r>
      <w:r w:rsidR="00FD7E5F" w:rsidRPr="00971C80">
        <w:t xml:space="preserve"> </w:t>
      </w:r>
      <w:r w:rsidRPr="00971C80">
        <w:t>defines this Service Request and does not contain any other specific data items.</w:t>
      </w:r>
    </w:p>
    <w:p w14:paraId="58116AA0" w14:textId="77777777" w:rsidR="000B60A3" w:rsidRPr="00EA6BD0" w:rsidRDefault="00F000C9" w:rsidP="00F000C9">
      <w:pPr>
        <w:pStyle w:val="Heading4"/>
      </w:pPr>
      <w:r w:rsidRPr="00EA6BD0">
        <w:tab/>
        <w:t>Specific Validation for this Request</w:t>
      </w:r>
      <w:r w:rsidR="000B60A3" w:rsidRPr="00EA6BD0">
        <w:tab/>
      </w:r>
    </w:p>
    <w:p w14:paraId="2F345E22"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070C084F" w14:textId="77777777" w:rsidR="000B60A3" w:rsidRPr="00971C80" w:rsidRDefault="000B60A3" w:rsidP="00AA3C3A">
      <w:pPr>
        <w:pStyle w:val="Heading3"/>
        <w:pageBreakBefore/>
      </w:pPr>
      <w:bookmarkStart w:id="1224" w:name="_Toc398808670"/>
      <w:bookmarkStart w:id="1225" w:name="_Ref489783507"/>
      <w:bookmarkStart w:id="1226" w:name="_Toc489860743"/>
      <w:bookmarkStart w:id="1227" w:name="_Toc506336117"/>
      <w:bookmarkStart w:id="1228" w:name="_Toc509172473"/>
      <w:r w:rsidRPr="00971C80">
        <w:t>Read Device Configuration (Gas)</w:t>
      </w:r>
      <w:bookmarkEnd w:id="1224"/>
      <w:bookmarkEnd w:id="1225"/>
      <w:bookmarkEnd w:id="1226"/>
      <w:bookmarkEnd w:id="1227"/>
      <w:bookmarkEnd w:id="1228"/>
    </w:p>
    <w:p w14:paraId="73A77CE3"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78604B6B" w14:textId="77777777" w:rsidTr="00400115">
        <w:trPr>
          <w:trHeight w:val="425"/>
        </w:trPr>
        <w:tc>
          <w:tcPr>
            <w:tcW w:w="1500" w:type="pct"/>
            <w:vAlign w:val="center"/>
          </w:tcPr>
          <w:p w14:paraId="7B6F0786"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6D8091A5"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ReadDeviceConfiguration(Gas)</w:t>
            </w:r>
          </w:p>
        </w:tc>
      </w:tr>
      <w:tr w:rsidR="00971C80" w:rsidRPr="00971C80" w14:paraId="6A20860F" w14:textId="77777777" w:rsidTr="00400115">
        <w:trPr>
          <w:trHeight w:val="425"/>
        </w:trPr>
        <w:tc>
          <w:tcPr>
            <w:tcW w:w="1500" w:type="pct"/>
            <w:vAlign w:val="center"/>
          </w:tcPr>
          <w:p w14:paraId="213A380A"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5184AE53"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6.2</w:t>
            </w:r>
          </w:p>
        </w:tc>
      </w:tr>
      <w:tr w:rsidR="00971C80" w:rsidRPr="00971C80" w14:paraId="3E4D8C23" w14:textId="77777777" w:rsidTr="00400115">
        <w:trPr>
          <w:trHeight w:val="425"/>
        </w:trPr>
        <w:tc>
          <w:tcPr>
            <w:tcW w:w="1500" w:type="pct"/>
            <w:vAlign w:val="center"/>
          </w:tcPr>
          <w:p w14:paraId="7CC3DA77"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00A11274" w14:textId="77777777" w:rsidR="000B60A3" w:rsidRPr="00971C80" w:rsidRDefault="000B60A3" w:rsidP="000B60A3">
            <w:pPr>
              <w:spacing w:before="60" w:after="60"/>
              <w:contextualSpacing/>
              <w:jc w:val="left"/>
              <w:rPr>
                <w:sz w:val="20"/>
                <w:szCs w:val="20"/>
              </w:rPr>
            </w:pPr>
            <w:r w:rsidRPr="00971C80">
              <w:rPr>
                <w:sz w:val="20"/>
                <w:szCs w:val="20"/>
              </w:rPr>
              <w:t>6.2.8</w:t>
            </w:r>
          </w:p>
        </w:tc>
      </w:tr>
      <w:tr w:rsidR="00971C80" w:rsidRPr="00971C80" w14:paraId="1894BDA1" w14:textId="77777777" w:rsidTr="00400115">
        <w:trPr>
          <w:trHeight w:val="425"/>
        </w:trPr>
        <w:tc>
          <w:tcPr>
            <w:tcW w:w="1500" w:type="pct"/>
            <w:vAlign w:val="center"/>
          </w:tcPr>
          <w:p w14:paraId="4005E3B2"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3CFD05D2"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51D5212E" w14:textId="77777777" w:rsidR="000B60A3" w:rsidRPr="00971C80" w:rsidRDefault="000B60A3" w:rsidP="000B60A3">
            <w:pPr>
              <w:spacing w:before="60" w:after="60"/>
              <w:contextualSpacing/>
              <w:jc w:val="left"/>
              <w:rPr>
                <w:sz w:val="20"/>
                <w:szCs w:val="20"/>
              </w:rPr>
            </w:pPr>
            <w:r w:rsidRPr="00971C80">
              <w:rPr>
                <w:sz w:val="20"/>
                <w:szCs w:val="20"/>
              </w:rPr>
              <w:t>Gas Transporter (GT)</w:t>
            </w:r>
          </w:p>
          <w:p w14:paraId="7866BE05"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658412A7" w14:textId="77777777" w:rsidTr="00400115">
        <w:trPr>
          <w:trHeight w:val="425"/>
        </w:trPr>
        <w:tc>
          <w:tcPr>
            <w:tcW w:w="1500" w:type="pct"/>
            <w:vAlign w:val="center"/>
          </w:tcPr>
          <w:p w14:paraId="1D3B8E0D"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10C543EB"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7ACB54E0" w14:textId="77777777" w:rsidR="000B60A3" w:rsidRPr="00971C80" w:rsidRDefault="000B60A3" w:rsidP="000B60A3">
            <w:pPr>
              <w:spacing w:before="60" w:after="60"/>
              <w:contextualSpacing/>
              <w:jc w:val="left"/>
              <w:rPr>
                <w:sz w:val="20"/>
                <w:szCs w:val="20"/>
              </w:rPr>
            </w:pPr>
          </w:p>
        </w:tc>
      </w:tr>
      <w:tr w:rsidR="00971C80" w:rsidRPr="00971C80" w14:paraId="0F806DAC" w14:textId="77777777" w:rsidTr="00400115">
        <w:trPr>
          <w:trHeight w:val="425"/>
        </w:trPr>
        <w:tc>
          <w:tcPr>
            <w:tcW w:w="1500" w:type="pct"/>
            <w:vAlign w:val="center"/>
          </w:tcPr>
          <w:p w14:paraId="16CC857C"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3F29A057"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3AF90F95" w14:textId="77777777" w:rsidR="000B60A3" w:rsidRPr="00971C80" w:rsidRDefault="000B60A3" w:rsidP="000B60A3">
            <w:pPr>
              <w:spacing w:before="60" w:after="60"/>
              <w:contextualSpacing/>
              <w:jc w:val="left"/>
              <w:rPr>
                <w:sz w:val="20"/>
                <w:szCs w:val="20"/>
              </w:rPr>
            </w:pPr>
            <w:r w:rsidRPr="00971C80">
              <w:rPr>
                <w:sz w:val="20"/>
                <w:szCs w:val="20"/>
              </w:rPr>
              <w:t>Gas Smart Meter (GSM</w:t>
            </w:r>
            <w:r w:rsidR="00084774">
              <w:rPr>
                <w:sz w:val="20"/>
                <w:szCs w:val="20"/>
              </w:rPr>
              <w:t>E</w:t>
            </w:r>
            <w:r w:rsidRPr="00971C80">
              <w:rPr>
                <w:sz w:val="20"/>
                <w:szCs w:val="20"/>
              </w:rPr>
              <w:t>)</w:t>
            </w:r>
          </w:p>
          <w:p w14:paraId="7FD7A922" w14:textId="77777777" w:rsidR="000B60A3" w:rsidRPr="00971C80" w:rsidRDefault="000B60A3" w:rsidP="000B60A3">
            <w:pPr>
              <w:spacing w:before="60" w:after="60"/>
              <w:contextualSpacing/>
              <w:jc w:val="left"/>
              <w:rPr>
                <w:sz w:val="20"/>
                <w:szCs w:val="20"/>
              </w:rPr>
            </w:pPr>
          </w:p>
        </w:tc>
      </w:tr>
      <w:tr w:rsidR="00971C80" w:rsidRPr="00971C80" w14:paraId="5CE49E47" w14:textId="77777777" w:rsidTr="00400115">
        <w:trPr>
          <w:trHeight w:val="425"/>
        </w:trPr>
        <w:tc>
          <w:tcPr>
            <w:tcW w:w="1500" w:type="pct"/>
            <w:vAlign w:val="center"/>
          </w:tcPr>
          <w:p w14:paraId="4CFC1DC0"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7F0E266A"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1A6372A" w14:textId="77777777" w:rsidTr="00400115">
        <w:trPr>
          <w:trHeight w:val="425"/>
        </w:trPr>
        <w:tc>
          <w:tcPr>
            <w:tcW w:w="1500" w:type="pct"/>
            <w:vAlign w:val="center"/>
          </w:tcPr>
          <w:p w14:paraId="4998E7AE"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09FCC88B"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66BFC6ED" w14:textId="77777777" w:rsidTr="00400115">
        <w:trPr>
          <w:trHeight w:val="425"/>
        </w:trPr>
        <w:tc>
          <w:tcPr>
            <w:tcW w:w="1500" w:type="pct"/>
            <w:vAlign w:val="center"/>
          </w:tcPr>
          <w:p w14:paraId="209F28B7"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14E9C1E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770349D" w14:textId="77777777" w:rsidTr="00400115">
        <w:trPr>
          <w:trHeight w:val="425"/>
        </w:trPr>
        <w:tc>
          <w:tcPr>
            <w:tcW w:w="1500" w:type="pct"/>
            <w:vAlign w:val="center"/>
          </w:tcPr>
          <w:p w14:paraId="663F6B68"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2A08518B"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C2D1664"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08C0CC74"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53482BCC" w14:textId="77777777" w:rsidTr="00400115">
        <w:trPr>
          <w:trHeight w:val="425"/>
        </w:trPr>
        <w:tc>
          <w:tcPr>
            <w:tcW w:w="1500" w:type="pct"/>
            <w:vAlign w:val="center"/>
          </w:tcPr>
          <w:p w14:paraId="569F46E5"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376FB38E" w14:textId="054768BC"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586C46DA" w14:textId="77777777" w:rsidTr="00400115">
        <w:trPr>
          <w:trHeight w:val="425"/>
        </w:trPr>
        <w:tc>
          <w:tcPr>
            <w:tcW w:w="1500" w:type="pct"/>
            <w:vAlign w:val="center"/>
          </w:tcPr>
          <w:p w14:paraId="12C50974"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2C08608A"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41A065B6" w14:textId="77777777" w:rsidTr="00400115">
        <w:trPr>
          <w:trHeight w:val="425"/>
        </w:trPr>
        <w:tc>
          <w:tcPr>
            <w:tcW w:w="1500" w:type="pct"/>
            <w:vAlign w:val="center"/>
          </w:tcPr>
          <w:p w14:paraId="4CE7064A"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55E930B4" w14:textId="0046797A"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6DFE51D7" w14:textId="77777777" w:rsidR="000B60A3" w:rsidRPr="00971C80" w:rsidRDefault="000B60A3" w:rsidP="00AB3A89">
            <w:pPr>
              <w:numPr>
                <w:ilvl w:val="0"/>
                <w:numId w:val="117"/>
              </w:numPr>
              <w:spacing w:before="60" w:after="60"/>
              <w:contextualSpacing/>
              <w:jc w:val="left"/>
              <w:rPr>
                <w:sz w:val="20"/>
                <w:szCs w:val="20"/>
              </w:rPr>
            </w:pPr>
            <w:r w:rsidRPr="00971C80">
              <w:rPr>
                <w:sz w:val="20"/>
                <w:szCs w:val="20"/>
              </w:rPr>
              <w:t>Acknowledgement</w:t>
            </w:r>
          </w:p>
          <w:p w14:paraId="509686E3" w14:textId="77777777" w:rsidR="000B60A3" w:rsidRPr="00971C80" w:rsidRDefault="000B60A3" w:rsidP="00AB3A89">
            <w:pPr>
              <w:numPr>
                <w:ilvl w:val="0"/>
                <w:numId w:val="117"/>
              </w:numPr>
              <w:spacing w:before="60" w:after="60"/>
              <w:contextualSpacing/>
              <w:jc w:val="left"/>
              <w:rPr>
                <w:sz w:val="20"/>
                <w:szCs w:val="20"/>
              </w:rPr>
            </w:pPr>
            <w:r w:rsidRPr="00971C80">
              <w:rPr>
                <w:sz w:val="20"/>
                <w:szCs w:val="20"/>
              </w:rPr>
              <w:t>Service Response from Device – GBCSPayload</w:t>
            </w:r>
          </w:p>
          <w:p w14:paraId="39C18DF4" w14:textId="77777777" w:rsidR="000B60A3" w:rsidRPr="00971C80" w:rsidRDefault="00AF46AC" w:rsidP="00AB3A89">
            <w:pPr>
              <w:numPr>
                <w:ilvl w:val="0"/>
                <w:numId w:val="117"/>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16F9B29"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5C61E128" w14:textId="77777777" w:rsidTr="00400115">
        <w:trPr>
          <w:trHeight w:val="425"/>
        </w:trPr>
        <w:tc>
          <w:tcPr>
            <w:tcW w:w="1500" w:type="pct"/>
            <w:vAlign w:val="center"/>
          </w:tcPr>
          <w:p w14:paraId="416ACD96"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395DBE7F" w14:textId="01BC0E14"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01ABB93A" w14:textId="77777777" w:rsidTr="00400115">
        <w:trPr>
          <w:trHeight w:val="425"/>
        </w:trPr>
        <w:tc>
          <w:tcPr>
            <w:tcW w:w="1501" w:type="pct"/>
            <w:vAlign w:val="center"/>
          </w:tcPr>
          <w:p w14:paraId="32079F43"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69759E1C"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603F9108"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69AF6158" w14:textId="77777777" w:rsidTr="00400115">
        <w:trPr>
          <w:trHeight w:val="425"/>
        </w:trPr>
        <w:tc>
          <w:tcPr>
            <w:tcW w:w="1501" w:type="pct"/>
            <w:vAlign w:val="center"/>
          </w:tcPr>
          <w:p w14:paraId="33ED86F7" w14:textId="77777777" w:rsidR="00F64DC5" w:rsidRDefault="00F64DC5"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A5F819B" w14:textId="77777777" w:rsidR="00F64DC5" w:rsidRPr="00971C80" w:rsidRDefault="00F64DC5" w:rsidP="00F64DC5">
            <w:pPr>
              <w:spacing w:before="60" w:after="60"/>
              <w:contextualSpacing/>
              <w:jc w:val="left"/>
              <w:rPr>
                <w:sz w:val="20"/>
                <w:szCs w:val="20"/>
              </w:rPr>
            </w:pPr>
            <w:r>
              <w:rPr>
                <w:sz w:val="20"/>
                <w:szCs w:val="20"/>
              </w:rPr>
              <w:t>N/A</w:t>
            </w:r>
          </w:p>
        </w:tc>
        <w:tc>
          <w:tcPr>
            <w:tcW w:w="1749" w:type="pct"/>
            <w:vAlign w:val="center"/>
          </w:tcPr>
          <w:p w14:paraId="7CFBF9E9" w14:textId="77777777" w:rsidR="00F64DC5" w:rsidRPr="00971C80" w:rsidRDefault="00F64DC5" w:rsidP="00F64DC5">
            <w:pPr>
              <w:spacing w:before="60" w:after="60"/>
              <w:contextualSpacing/>
              <w:jc w:val="left"/>
              <w:rPr>
                <w:sz w:val="20"/>
                <w:szCs w:val="20"/>
              </w:rPr>
            </w:pPr>
            <w:r>
              <w:rPr>
                <w:sz w:val="20"/>
                <w:szCs w:val="20"/>
              </w:rPr>
              <w:t>0x007B</w:t>
            </w:r>
          </w:p>
        </w:tc>
      </w:tr>
      <w:tr w:rsidR="00F64DC5" w:rsidRPr="00971C80" w14:paraId="3F8F0171" w14:textId="77777777" w:rsidTr="00400115">
        <w:trPr>
          <w:trHeight w:val="425"/>
        </w:trPr>
        <w:tc>
          <w:tcPr>
            <w:tcW w:w="1501" w:type="pct"/>
            <w:vAlign w:val="center"/>
          </w:tcPr>
          <w:p w14:paraId="083656FF"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27B428F0" w14:textId="77777777" w:rsidR="00F64DC5" w:rsidRPr="00713C07" w:rsidRDefault="00F64DC5" w:rsidP="00F64DC5">
            <w:pPr>
              <w:spacing w:before="60" w:after="60"/>
              <w:contextualSpacing/>
              <w:jc w:val="left"/>
              <w:rPr>
                <w:sz w:val="20"/>
                <w:szCs w:val="20"/>
              </w:rPr>
            </w:pPr>
            <w:r>
              <w:rPr>
                <w:sz w:val="20"/>
                <w:szCs w:val="20"/>
              </w:rPr>
              <w:t>N/A</w:t>
            </w:r>
          </w:p>
        </w:tc>
        <w:tc>
          <w:tcPr>
            <w:tcW w:w="1749" w:type="pct"/>
            <w:vAlign w:val="center"/>
          </w:tcPr>
          <w:p w14:paraId="459350C9" w14:textId="77777777" w:rsidR="00F64DC5" w:rsidRPr="00713C07" w:rsidRDefault="00F64DC5" w:rsidP="00F64DC5">
            <w:pPr>
              <w:spacing w:before="60" w:after="60"/>
              <w:contextualSpacing/>
              <w:jc w:val="left"/>
              <w:rPr>
                <w:sz w:val="20"/>
                <w:szCs w:val="20"/>
              </w:rPr>
            </w:pPr>
            <w:r>
              <w:rPr>
                <w:sz w:val="20"/>
                <w:szCs w:val="20"/>
              </w:rPr>
              <w:t>GCS21a</w:t>
            </w:r>
          </w:p>
        </w:tc>
      </w:tr>
    </w:tbl>
    <w:p w14:paraId="6C371E65" w14:textId="77777777" w:rsidR="00F64DC5" w:rsidRDefault="00F64DC5" w:rsidP="00F64DC5"/>
    <w:p w14:paraId="1995FA6F" w14:textId="77777777" w:rsidR="000B60A3" w:rsidRPr="00EA6BD0" w:rsidRDefault="00F000C9" w:rsidP="00F000C9">
      <w:pPr>
        <w:pStyle w:val="Heading4"/>
      </w:pPr>
      <w:r w:rsidRPr="00EA6BD0">
        <w:tab/>
        <w:t>Specific Data Items for this Request</w:t>
      </w:r>
    </w:p>
    <w:p w14:paraId="29B543FA" w14:textId="77777777" w:rsidR="000B60A3" w:rsidRPr="00971C80" w:rsidRDefault="000B60A3" w:rsidP="000B60A3">
      <w:r w:rsidRPr="00971C80">
        <w:t xml:space="preserve">The ReadDeviceConfigurationGas XML element </w:t>
      </w:r>
      <w:r w:rsidR="00FD7E5F">
        <w:t>(sr:ReadDataOnDemand)</w:t>
      </w:r>
      <w:r w:rsidR="00FD7E5F" w:rsidRPr="00971C80">
        <w:t xml:space="preserve"> </w:t>
      </w:r>
      <w:r w:rsidRPr="00971C80">
        <w:t>defines this Service Request and does not contain any other specific data items.</w:t>
      </w:r>
    </w:p>
    <w:p w14:paraId="29FD8485" w14:textId="77777777" w:rsidR="000B60A3" w:rsidRPr="00971C80" w:rsidRDefault="000B60A3" w:rsidP="000B60A3">
      <w:pPr>
        <w:spacing w:before="120" w:after="120"/>
        <w:jc w:val="left"/>
        <w:rPr>
          <w:noProof/>
          <w:lang w:eastAsia="en-GB"/>
        </w:rPr>
      </w:pPr>
    </w:p>
    <w:p w14:paraId="7DD1ACB7" w14:textId="77777777" w:rsidR="000B60A3" w:rsidRPr="00EA6BD0" w:rsidRDefault="00F000C9" w:rsidP="00F000C9">
      <w:pPr>
        <w:pStyle w:val="Heading4"/>
      </w:pPr>
      <w:r w:rsidRPr="00EA6BD0">
        <w:tab/>
        <w:t>Specific Validation for this Request</w:t>
      </w:r>
      <w:r w:rsidR="000B60A3" w:rsidRPr="00EA6BD0">
        <w:tab/>
      </w:r>
    </w:p>
    <w:p w14:paraId="6FDBF6D7"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64999ACD" w14:textId="77777777" w:rsidR="000B60A3" w:rsidRPr="00971C80" w:rsidRDefault="000B60A3" w:rsidP="006A674B">
      <w:pPr>
        <w:pStyle w:val="Heading3"/>
      </w:pPr>
      <w:bookmarkStart w:id="1229" w:name="_Toc402516139"/>
      <w:bookmarkStart w:id="1230" w:name="_Toc398808671"/>
      <w:bookmarkStart w:id="1231" w:name="_Ref489869473"/>
      <w:bookmarkStart w:id="1232" w:name="_Toc489860744"/>
      <w:bookmarkStart w:id="1233" w:name="_Toc506336118"/>
      <w:bookmarkStart w:id="1234" w:name="_Toc509172474"/>
      <w:bookmarkEnd w:id="1229"/>
      <w:r w:rsidRPr="00971C80">
        <w:t>Read Device Configuration (Payment Mode)</w:t>
      </w:r>
      <w:bookmarkEnd w:id="1230"/>
      <w:bookmarkEnd w:id="1231"/>
      <w:bookmarkEnd w:id="1232"/>
      <w:bookmarkEnd w:id="1233"/>
      <w:bookmarkEnd w:id="1234"/>
    </w:p>
    <w:p w14:paraId="73D49EAF"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7BD9D29D" w14:textId="77777777" w:rsidTr="00400115">
        <w:trPr>
          <w:trHeight w:val="425"/>
        </w:trPr>
        <w:tc>
          <w:tcPr>
            <w:tcW w:w="1500" w:type="pct"/>
            <w:vAlign w:val="center"/>
          </w:tcPr>
          <w:p w14:paraId="3ED89536"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15E1195A" w14:textId="77777777" w:rsidR="004F74B3" w:rsidRDefault="004F74B3" w:rsidP="001D7F39">
            <w:pPr>
              <w:numPr>
                <w:ilvl w:val="0"/>
                <w:numId w:val="56"/>
              </w:numPr>
              <w:spacing w:before="60" w:after="60"/>
              <w:ind w:left="0"/>
              <w:contextualSpacing/>
              <w:jc w:val="left"/>
              <w:rPr>
                <w:sz w:val="20"/>
                <w:szCs w:val="20"/>
              </w:rPr>
            </w:pPr>
          </w:p>
          <w:p w14:paraId="77965846" w14:textId="77777777" w:rsidR="004F74B3" w:rsidRPr="004F74B3" w:rsidRDefault="004F74B3" w:rsidP="001D7F39">
            <w:pPr>
              <w:numPr>
                <w:ilvl w:val="0"/>
                <w:numId w:val="56"/>
              </w:numPr>
              <w:spacing w:before="60" w:after="60"/>
              <w:ind w:left="0"/>
              <w:contextualSpacing/>
              <w:jc w:val="left"/>
              <w:rPr>
                <w:sz w:val="20"/>
                <w:szCs w:val="20"/>
              </w:rPr>
            </w:pPr>
            <w:r w:rsidRPr="004F74B3">
              <w:rPr>
                <w:sz w:val="20"/>
                <w:szCs w:val="20"/>
              </w:rPr>
              <w:t>Rea</w:t>
            </w:r>
            <w:r>
              <w:rPr>
                <w:sz w:val="20"/>
                <w:szCs w:val="20"/>
              </w:rPr>
              <w:t>dDeviceConfiguration(Payment</w:t>
            </w:r>
            <w:r w:rsidRPr="004F74B3">
              <w:rPr>
                <w:sz w:val="20"/>
                <w:szCs w:val="20"/>
              </w:rPr>
              <w:t>Mode)</w:t>
            </w:r>
          </w:p>
          <w:p w14:paraId="5DC579AD" w14:textId="77777777" w:rsidR="004F74B3" w:rsidRPr="00971C80" w:rsidRDefault="004F74B3" w:rsidP="001D7F39">
            <w:pPr>
              <w:numPr>
                <w:ilvl w:val="0"/>
                <w:numId w:val="56"/>
              </w:numPr>
              <w:spacing w:before="60" w:after="60"/>
              <w:ind w:left="0"/>
              <w:contextualSpacing/>
              <w:jc w:val="left"/>
              <w:rPr>
                <w:sz w:val="20"/>
                <w:szCs w:val="20"/>
              </w:rPr>
            </w:pPr>
          </w:p>
        </w:tc>
      </w:tr>
      <w:tr w:rsidR="00971C80" w:rsidRPr="00971C80" w14:paraId="3F574429" w14:textId="77777777" w:rsidTr="00400115">
        <w:trPr>
          <w:trHeight w:val="425"/>
        </w:trPr>
        <w:tc>
          <w:tcPr>
            <w:tcW w:w="1500" w:type="pct"/>
            <w:vAlign w:val="center"/>
          </w:tcPr>
          <w:p w14:paraId="6E71B908"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1BD46C9B"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6.2</w:t>
            </w:r>
          </w:p>
        </w:tc>
      </w:tr>
      <w:tr w:rsidR="00971C80" w:rsidRPr="00971C80" w14:paraId="111F5BE7" w14:textId="77777777" w:rsidTr="00400115">
        <w:trPr>
          <w:trHeight w:val="425"/>
        </w:trPr>
        <w:tc>
          <w:tcPr>
            <w:tcW w:w="1500" w:type="pct"/>
            <w:vAlign w:val="center"/>
          </w:tcPr>
          <w:p w14:paraId="11DEA82C"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25E65A35" w14:textId="77777777" w:rsidR="000B60A3" w:rsidRPr="00971C80" w:rsidRDefault="000B60A3" w:rsidP="000B60A3">
            <w:pPr>
              <w:spacing w:before="60" w:after="60"/>
              <w:contextualSpacing/>
              <w:jc w:val="left"/>
              <w:rPr>
                <w:sz w:val="20"/>
                <w:szCs w:val="20"/>
              </w:rPr>
            </w:pPr>
            <w:r w:rsidRPr="00971C80">
              <w:rPr>
                <w:sz w:val="20"/>
                <w:szCs w:val="20"/>
              </w:rPr>
              <w:t>6.2.9</w:t>
            </w:r>
          </w:p>
        </w:tc>
      </w:tr>
      <w:tr w:rsidR="00971C80" w:rsidRPr="00971C80" w14:paraId="094A5053" w14:textId="77777777" w:rsidTr="00400115">
        <w:trPr>
          <w:trHeight w:val="425"/>
        </w:trPr>
        <w:tc>
          <w:tcPr>
            <w:tcW w:w="1500" w:type="pct"/>
            <w:vAlign w:val="center"/>
          </w:tcPr>
          <w:p w14:paraId="7B156CAE"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7FF73F26"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4B3EA365"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3D0F26A5"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7801ACFE" w14:textId="77777777" w:rsidTr="00400115">
        <w:trPr>
          <w:trHeight w:val="425"/>
        </w:trPr>
        <w:tc>
          <w:tcPr>
            <w:tcW w:w="1500" w:type="pct"/>
            <w:vAlign w:val="center"/>
          </w:tcPr>
          <w:p w14:paraId="02F84577"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098D9A62"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18686544" w14:textId="77777777" w:rsidR="000B60A3" w:rsidRPr="00971C80" w:rsidRDefault="000B60A3" w:rsidP="000B60A3">
            <w:pPr>
              <w:spacing w:before="60" w:after="60"/>
              <w:contextualSpacing/>
              <w:jc w:val="left"/>
              <w:rPr>
                <w:sz w:val="20"/>
                <w:szCs w:val="20"/>
              </w:rPr>
            </w:pPr>
          </w:p>
        </w:tc>
      </w:tr>
      <w:tr w:rsidR="00971C80" w:rsidRPr="00971C80" w14:paraId="20C46E75" w14:textId="77777777" w:rsidTr="00400115">
        <w:trPr>
          <w:trHeight w:val="425"/>
        </w:trPr>
        <w:tc>
          <w:tcPr>
            <w:tcW w:w="1500" w:type="pct"/>
            <w:vAlign w:val="center"/>
          </w:tcPr>
          <w:p w14:paraId="73569248"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5B36BC15"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5DDA4912" w14:textId="77777777" w:rsidR="000B60A3" w:rsidRPr="00C133FF" w:rsidRDefault="000B60A3" w:rsidP="000B60A3">
            <w:pPr>
              <w:spacing w:before="60" w:after="60"/>
              <w:contextualSpacing/>
              <w:jc w:val="left"/>
              <w:rPr>
                <w:sz w:val="20"/>
                <w:lang w:val="de-DE"/>
              </w:rPr>
            </w:pPr>
            <w:r w:rsidRPr="00C133FF">
              <w:rPr>
                <w:sz w:val="20"/>
                <w:lang w:val="de-DE"/>
              </w:rPr>
              <w:t>Electricity Smart Meter (ESM</w:t>
            </w:r>
            <w:r w:rsidR="00166F89" w:rsidRPr="00C133FF">
              <w:rPr>
                <w:sz w:val="20"/>
                <w:lang w:val="de-DE"/>
              </w:rPr>
              <w:t>E</w:t>
            </w:r>
            <w:r w:rsidRPr="00C133FF">
              <w:rPr>
                <w:sz w:val="20"/>
                <w:lang w:val="de-DE"/>
              </w:rPr>
              <w:t>)</w:t>
            </w:r>
          </w:p>
          <w:p w14:paraId="1A321068" w14:textId="77777777" w:rsidR="000B60A3" w:rsidRPr="00C133FF" w:rsidRDefault="000B60A3" w:rsidP="000B60A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0DAC2998"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2635E206" w14:textId="77777777" w:rsidTr="00400115">
        <w:trPr>
          <w:trHeight w:val="425"/>
        </w:trPr>
        <w:tc>
          <w:tcPr>
            <w:tcW w:w="1500" w:type="pct"/>
            <w:vAlign w:val="center"/>
          </w:tcPr>
          <w:p w14:paraId="2ACE47DC"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46A79618"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332DF22" w14:textId="77777777" w:rsidTr="00400115">
        <w:trPr>
          <w:trHeight w:val="425"/>
        </w:trPr>
        <w:tc>
          <w:tcPr>
            <w:tcW w:w="1500" w:type="pct"/>
            <w:vAlign w:val="center"/>
          </w:tcPr>
          <w:p w14:paraId="7C2CC8B5"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5D1CC15C"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66696872" w14:textId="77777777" w:rsidTr="00400115">
        <w:trPr>
          <w:trHeight w:val="425"/>
        </w:trPr>
        <w:tc>
          <w:tcPr>
            <w:tcW w:w="1500" w:type="pct"/>
            <w:vAlign w:val="center"/>
          </w:tcPr>
          <w:p w14:paraId="41A6E6BB"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3AEE636F"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987DF0B" w14:textId="77777777" w:rsidTr="00400115">
        <w:trPr>
          <w:trHeight w:val="425"/>
        </w:trPr>
        <w:tc>
          <w:tcPr>
            <w:tcW w:w="1500" w:type="pct"/>
            <w:vAlign w:val="center"/>
          </w:tcPr>
          <w:p w14:paraId="74D8D66C"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3DA6D47C"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44327E93"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602EABF6"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6409CAA3" w14:textId="77777777" w:rsidTr="00400115">
        <w:trPr>
          <w:trHeight w:val="425"/>
        </w:trPr>
        <w:tc>
          <w:tcPr>
            <w:tcW w:w="1500" w:type="pct"/>
            <w:vAlign w:val="center"/>
          </w:tcPr>
          <w:p w14:paraId="6C84B1AA"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39A0AC96" w14:textId="0E7A2A89"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2C87E5DA" w14:textId="77777777" w:rsidTr="00400115">
        <w:trPr>
          <w:trHeight w:val="425"/>
        </w:trPr>
        <w:tc>
          <w:tcPr>
            <w:tcW w:w="1500" w:type="pct"/>
            <w:vAlign w:val="center"/>
          </w:tcPr>
          <w:p w14:paraId="66AFA861"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7BDB70EB"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4E5AEF9" w14:textId="77777777" w:rsidTr="00400115">
        <w:trPr>
          <w:trHeight w:val="425"/>
        </w:trPr>
        <w:tc>
          <w:tcPr>
            <w:tcW w:w="1500" w:type="pct"/>
            <w:vAlign w:val="center"/>
          </w:tcPr>
          <w:p w14:paraId="7489A70C"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5FDA62CE" w14:textId="4B673995"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580D64F5" w14:textId="77777777" w:rsidR="000B60A3" w:rsidRPr="00971C80" w:rsidRDefault="000B60A3" w:rsidP="00AB3A89">
            <w:pPr>
              <w:numPr>
                <w:ilvl w:val="0"/>
                <w:numId w:val="115"/>
              </w:numPr>
              <w:spacing w:before="60" w:after="60"/>
              <w:contextualSpacing/>
              <w:jc w:val="left"/>
              <w:rPr>
                <w:sz w:val="20"/>
                <w:szCs w:val="20"/>
              </w:rPr>
            </w:pPr>
            <w:r w:rsidRPr="00971C80">
              <w:rPr>
                <w:sz w:val="20"/>
                <w:szCs w:val="20"/>
              </w:rPr>
              <w:t>Acknowledgement</w:t>
            </w:r>
          </w:p>
          <w:p w14:paraId="14E6E8F8" w14:textId="77777777" w:rsidR="000B60A3" w:rsidRPr="00971C80" w:rsidRDefault="000B60A3" w:rsidP="00AB3A89">
            <w:pPr>
              <w:numPr>
                <w:ilvl w:val="0"/>
                <w:numId w:val="115"/>
              </w:numPr>
              <w:spacing w:before="60" w:after="60"/>
              <w:contextualSpacing/>
              <w:jc w:val="left"/>
              <w:rPr>
                <w:sz w:val="20"/>
                <w:szCs w:val="20"/>
              </w:rPr>
            </w:pPr>
            <w:r w:rsidRPr="00971C80">
              <w:rPr>
                <w:sz w:val="20"/>
                <w:szCs w:val="20"/>
              </w:rPr>
              <w:t>Service Response from Device – GBCSPayload</w:t>
            </w:r>
          </w:p>
          <w:p w14:paraId="79841D06" w14:textId="77777777" w:rsidR="000B60A3" w:rsidRPr="00971C80" w:rsidRDefault="00AF46AC" w:rsidP="00AB3A89">
            <w:pPr>
              <w:numPr>
                <w:ilvl w:val="0"/>
                <w:numId w:val="115"/>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C5A7274"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45FC29D6" w14:textId="77777777" w:rsidTr="00400115">
        <w:trPr>
          <w:trHeight w:val="425"/>
        </w:trPr>
        <w:tc>
          <w:tcPr>
            <w:tcW w:w="1500" w:type="pct"/>
            <w:vAlign w:val="center"/>
          </w:tcPr>
          <w:p w14:paraId="4A765056"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37F4D0D4" w14:textId="2674B5F0"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4EDE0E82" w14:textId="77777777" w:rsidTr="00400115">
        <w:trPr>
          <w:trHeight w:val="425"/>
        </w:trPr>
        <w:tc>
          <w:tcPr>
            <w:tcW w:w="1501" w:type="pct"/>
            <w:vAlign w:val="center"/>
          </w:tcPr>
          <w:p w14:paraId="75DDC1E4"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57644F26"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3E3D4071"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38CC6584" w14:textId="77777777" w:rsidTr="00400115">
        <w:trPr>
          <w:trHeight w:val="425"/>
        </w:trPr>
        <w:tc>
          <w:tcPr>
            <w:tcW w:w="1501" w:type="pct"/>
            <w:vAlign w:val="center"/>
          </w:tcPr>
          <w:p w14:paraId="37DF7ACD" w14:textId="77777777" w:rsidR="00F64DC5" w:rsidRDefault="00F64DC5"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376E1B1" w14:textId="77777777" w:rsidR="00F64DC5" w:rsidRPr="00971C80" w:rsidRDefault="00F64DC5" w:rsidP="00F64DC5">
            <w:pPr>
              <w:spacing w:before="60" w:after="60"/>
              <w:contextualSpacing/>
              <w:jc w:val="left"/>
              <w:rPr>
                <w:sz w:val="20"/>
                <w:szCs w:val="20"/>
              </w:rPr>
            </w:pPr>
            <w:r>
              <w:rPr>
                <w:sz w:val="20"/>
                <w:szCs w:val="20"/>
              </w:rPr>
              <w:t>0x00BE</w:t>
            </w:r>
          </w:p>
        </w:tc>
        <w:tc>
          <w:tcPr>
            <w:tcW w:w="1749" w:type="pct"/>
            <w:vAlign w:val="center"/>
          </w:tcPr>
          <w:p w14:paraId="52BD0743" w14:textId="77777777" w:rsidR="00F64DC5" w:rsidRPr="00971C80" w:rsidRDefault="00F64DC5" w:rsidP="00F64DC5">
            <w:pPr>
              <w:spacing w:before="60" w:after="60"/>
              <w:contextualSpacing/>
              <w:jc w:val="left"/>
              <w:rPr>
                <w:sz w:val="20"/>
                <w:szCs w:val="20"/>
              </w:rPr>
            </w:pPr>
            <w:r>
              <w:rPr>
                <w:sz w:val="20"/>
                <w:szCs w:val="20"/>
              </w:rPr>
              <w:t>0x00BF</w:t>
            </w:r>
          </w:p>
        </w:tc>
      </w:tr>
      <w:tr w:rsidR="00F64DC5" w:rsidRPr="00971C80" w14:paraId="35AA0EA7" w14:textId="77777777" w:rsidTr="00400115">
        <w:trPr>
          <w:trHeight w:val="425"/>
        </w:trPr>
        <w:tc>
          <w:tcPr>
            <w:tcW w:w="1501" w:type="pct"/>
            <w:vAlign w:val="center"/>
          </w:tcPr>
          <w:p w14:paraId="145F3A12"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24437219" w14:textId="77777777" w:rsidR="00F64DC5" w:rsidRPr="00713C07" w:rsidRDefault="00F64DC5" w:rsidP="00F64DC5">
            <w:pPr>
              <w:spacing w:before="60" w:after="60"/>
              <w:contextualSpacing/>
              <w:jc w:val="left"/>
              <w:rPr>
                <w:sz w:val="20"/>
                <w:szCs w:val="20"/>
              </w:rPr>
            </w:pPr>
            <w:r>
              <w:rPr>
                <w:sz w:val="20"/>
                <w:szCs w:val="20"/>
              </w:rPr>
              <w:t>ECS26j</w:t>
            </w:r>
          </w:p>
        </w:tc>
        <w:tc>
          <w:tcPr>
            <w:tcW w:w="1749" w:type="pct"/>
            <w:vAlign w:val="center"/>
          </w:tcPr>
          <w:p w14:paraId="4A7CED57" w14:textId="77777777" w:rsidR="00F64DC5" w:rsidRPr="00713C07" w:rsidRDefault="00F64DC5" w:rsidP="00F64DC5">
            <w:pPr>
              <w:spacing w:before="60" w:after="60"/>
              <w:contextualSpacing/>
              <w:jc w:val="left"/>
              <w:rPr>
                <w:sz w:val="20"/>
                <w:szCs w:val="20"/>
              </w:rPr>
            </w:pPr>
            <w:r>
              <w:rPr>
                <w:sz w:val="20"/>
                <w:szCs w:val="20"/>
              </w:rPr>
              <w:t>GCS21j</w:t>
            </w:r>
          </w:p>
        </w:tc>
      </w:tr>
    </w:tbl>
    <w:p w14:paraId="5800F3A9" w14:textId="77777777" w:rsidR="000B60A3" w:rsidRPr="00971C80" w:rsidRDefault="000B60A3" w:rsidP="000B60A3">
      <w:pPr>
        <w:spacing w:after="200" w:line="276" w:lineRule="auto"/>
        <w:jc w:val="left"/>
        <w:rPr>
          <w:rFonts w:eastAsiaTheme="majorEastAsia" w:cstheme="majorBidi"/>
          <w:b/>
          <w:bCs/>
          <w:szCs w:val="26"/>
        </w:rPr>
      </w:pPr>
    </w:p>
    <w:p w14:paraId="37906FD0" w14:textId="77777777" w:rsidR="000B60A3" w:rsidRPr="00EA6BD0" w:rsidRDefault="00F000C9" w:rsidP="00F000C9">
      <w:pPr>
        <w:pStyle w:val="Heading4"/>
      </w:pPr>
      <w:r w:rsidRPr="00EA6BD0">
        <w:tab/>
        <w:t>Specific Data Items for this Request</w:t>
      </w:r>
    </w:p>
    <w:p w14:paraId="3B1E5B19" w14:textId="77777777" w:rsidR="000B60A3" w:rsidRPr="00971C80" w:rsidRDefault="000B60A3" w:rsidP="000B60A3">
      <w:r w:rsidRPr="00971C80">
        <w:t xml:space="preserve">The ReadDeviceConfigurationPaymentMode XML element </w:t>
      </w:r>
      <w:r w:rsidR="00FD7E5F">
        <w:t>(sr:ReadDataOnDemand)</w:t>
      </w:r>
      <w:r w:rsidR="00FD7E5F" w:rsidRPr="00971C80">
        <w:t xml:space="preserve"> </w:t>
      </w:r>
      <w:r w:rsidRPr="00971C80">
        <w:t>defines this Service Request and does not contain any other specific data items.</w:t>
      </w:r>
    </w:p>
    <w:p w14:paraId="1699B470" w14:textId="77777777" w:rsidR="000B60A3" w:rsidRPr="00971C80" w:rsidRDefault="000B60A3" w:rsidP="000B60A3">
      <w:pPr>
        <w:spacing w:before="120" w:after="120"/>
        <w:jc w:val="left"/>
        <w:rPr>
          <w:noProof/>
          <w:lang w:eastAsia="en-GB"/>
        </w:rPr>
      </w:pPr>
    </w:p>
    <w:p w14:paraId="21ABE4D0" w14:textId="77777777" w:rsidR="000B60A3" w:rsidRPr="00EA6BD0" w:rsidRDefault="00F000C9" w:rsidP="00F000C9">
      <w:pPr>
        <w:pStyle w:val="Heading4"/>
      </w:pPr>
      <w:r w:rsidRPr="00EA6BD0">
        <w:tab/>
        <w:t>Specific Validation for this Request</w:t>
      </w:r>
      <w:r w:rsidR="000B60A3" w:rsidRPr="00EA6BD0">
        <w:tab/>
      </w:r>
    </w:p>
    <w:p w14:paraId="5A75B4E9" w14:textId="77777777" w:rsidR="000B60A3" w:rsidRDefault="000B60A3" w:rsidP="000B60A3">
      <w:r w:rsidRPr="00971C80">
        <w:t xml:space="preserve">No specific validation is applied for this Request, see </w:t>
      </w:r>
      <w:r w:rsidR="003D7A9A">
        <w:t>clause</w:t>
      </w:r>
      <w:r w:rsidRPr="00971C80">
        <w:t xml:space="preserve"> 3.2.5 for general validation applied to all Requests.</w:t>
      </w:r>
    </w:p>
    <w:p w14:paraId="70AA3512" w14:textId="77777777" w:rsidR="009F78D2" w:rsidRPr="00971C80" w:rsidRDefault="009F78D2" w:rsidP="009F78D2">
      <w:pPr>
        <w:pStyle w:val="Heading3"/>
      </w:pPr>
      <w:bookmarkStart w:id="1235" w:name="_Ref479146870"/>
      <w:bookmarkStart w:id="1236" w:name="_Toc489860745"/>
      <w:bookmarkStart w:id="1237" w:name="_Toc506336119"/>
      <w:bookmarkStart w:id="1238" w:name="_Toc509172475"/>
      <w:r w:rsidRPr="00971C80">
        <w:t>Read Device Configuration (</w:t>
      </w:r>
      <w:r>
        <w:t>Event and Alert Behaviours</w:t>
      </w:r>
      <w:r w:rsidRPr="00971C80">
        <w:t>)</w:t>
      </w:r>
      <w:bookmarkEnd w:id="1235"/>
      <w:bookmarkEnd w:id="1236"/>
      <w:bookmarkEnd w:id="1237"/>
      <w:bookmarkEnd w:id="1238"/>
    </w:p>
    <w:p w14:paraId="4CC2D8FE" w14:textId="77777777" w:rsidR="009F78D2" w:rsidRPr="00EA6BD0" w:rsidRDefault="009F78D2" w:rsidP="009F78D2">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F78D2" w:rsidRPr="00971C80" w14:paraId="18A1850B" w14:textId="77777777" w:rsidTr="00400115">
        <w:trPr>
          <w:trHeight w:val="425"/>
        </w:trPr>
        <w:tc>
          <w:tcPr>
            <w:tcW w:w="1501" w:type="pct"/>
            <w:vAlign w:val="center"/>
          </w:tcPr>
          <w:p w14:paraId="6A0B6003" w14:textId="77777777" w:rsidR="009F78D2" w:rsidRPr="00971C80" w:rsidRDefault="009F78D2" w:rsidP="003D3D3F">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516F47D4" w14:textId="77777777" w:rsidR="009F78D2" w:rsidRDefault="009F78D2" w:rsidP="003D3D3F">
            <w:pPr>
              <w:numPr>
                <w:ilvl w:val="0"/>
                <w:numId w:val="56"/>
              </w:numPr>
              <w:spacing w:before="60" w:after="60"/>
              <w:ind w:left="0"/>
              <w:contextualSpacing/>
              <w:jc w:val="left"/>
              <w:rPr>
                <w:sz w:val="20"/>
                <w:szCs w:val="20"/>
              </w:rPr>
            </w:pPr>
          </w:p>
          <w:p w14:paraId="352369B5" w14:textId="77777777" w:rsidR="009F78D2" w:rsidRPr="004F74B3" w:rsidRDefault="009F78D2" w:rsidP="003D3D3F">
            <w:pPr>
              <w:numPr>
                <w:ilvl w:val="0"/>
                <w:numId w:val="56"/>
              </w:numPr>
              <w:spacing w:before="60" w:after="60"/>
              <w:ind w:left="0"/>
              <w:contextualSpacing/>
              <w:jc w:val="left"/>
              <w:rPr>
                <w:sz w:val="20"/>
                <w:szCs w:val="20"/>
              </w:rPr>
            </w:pPr>
            <w:r w:rsidRPr="004F74B3">
              <w:rPr>
                <w:sz w:val="20"/>
                <w:szCs w:val="20"/>
              </w:rPr>
              <w:t>Rea</w:t>
            </w:r>
            <w:r>
              <w:rPr>
                <w:sz w:val="20"/>
                <w:szCs w:val="20"/>
              </w:rPr>
              <w:t>dDeviceConfiguration(EventAndAlertBehaviours</w:t>
            </w:r>
            <w:r w:rsidRPr="004F74B3">
              <w:rPr>
                <w:sz w:val="20"/>
                <w:szCs w:val="20"/>
              </w:rPr>
              <w:t>)</w:t>
            </w:r>
          </w:p>
          <w:p w14:paraId="2A9B087E" w14:textId="77777777" w:rsidR="009F78D2" w:rsidRPr="00971C80" w:rsidRDefault="009F78D2" w:rsidP="003D3D3F">
            <w:pPr>
              <w:numPr>
                <w:ilvl w:val="0"/>
                <w:numId w:val="56"/>
              </w:numPr>
              <w:spacing w:before="60" w:after="60"/>
              <w:ind w:left="0"/>
              <w:contextualSpacing/>
              <w:jc w:val="left"/>
              <w:rPr>
                <w:sz w:val="20"/>
                <w:szCs w:val="20"/>
              </w:rPr>
            </w:pPr>
          </w:p>
        </w:tc>
      </w:tr>
      <w:tr w:rsidR="009F78D2" w:rsidRPr="00971C80" w14:paraId="0DEF42F1" w14:textId="77777777" w:rsidTr="00400115">
        <w:trPr>
          <w:trHeight w:val="425"/>
        </w:trPr>
        <w:tc>
          <w:tcPr>
            <w:tcW w:w="1501" w:type="pct"/>
            <w:vAlign w:val="center"/>
          </w:tcPr>
          <w:p w14:paraId="0779C47A" w14:textId="77777777" w:rsidR="009F78D2" w:rsidRPr="00971C80" w:rsidRDefault="009F78D2" w:rsidP="003D3D3F">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657328C0" w14:textId="77777777" w:rsidR="009F78D2" w:rsidRPr="00971C80" w:rsidRDefault="009F78D2" w:rsidP="003D3D3F">
            <w:pPr>
              <w:numPr>
                <w:ilvl w:val="0"/>
                <w:numId w:val="56"/>
              </w:numPr>
              <w:spacing w:before="60" w:after="60"/>
              <w:ind w:left="0"/>
              <w:contextualSpacing/>
              <w:jc w:val="left"/>
              <w:rPr>
                <w:sz w:val="20"/>
                <w:szCs w:val="20"/>
              </w:rPr>
            </w:pPr>
            <w:r w:rsidRPr="00971C80">
              <w:rPr>
                <w:sz w:val="20"/>
                <w:szCs w:val="20"/>
              </w:rPr>
              <w:t>6.2</w:t>
            </w:r>
          </w:p>
        </w:tc>
      </w:tr>
      <w:tr w:rsidR="009F78D2" w:rsidRPr="00971C80" w14:paraId="5C0A538F" w14:textId="77777777" w:rsidTr="00400115">
        <w:trPr>
          <w:trHeight w:val="425"/>
        </w:trPr>
        <w:tc>
          <w:tcPr>
            <w:tcW w:w="1501" w:type="pct"/>
            <w:vAlign w:val="center"/>
          </w:tcPr>
          <w:p w14:paraId="2EE7CE53" w14:textId="77777777" w:rsidR="009F78D2" w:rsidRPr="00971C80" w:rsidRDefault="009F78D2" w:rsidP="003D3D3F">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0DE31787" w14:textId="77777777" w:rsidR="009F78D2" w:rsidRPr="00971C80" w:rsidRDefault="009F78D2" w:rsidP="009F78D2">
            <w:pPr>
              <w:spacing w:before="60" w:after="60"/>
              <w:contextualSpacing/>
              <w:jc w:val="left"/>
              <w:rPr>
                <w:sz w:val="20"/>
                <w:szCs w:val="20"/>
              </w:rPr>
            </w:pPr>
            <w:r w:rsidRPr="00971C80">
              <w:rPr>
                <w:sz w:val="20"/>
                <w:szCs w:val="20"/>
              </w:rPr>
              <w:t>6.2.</w:t>
            </w:r>
            <w:r>
              <w:rPr>
                <w:sz w:val="20"/>
                <w:szCs w:val="20"/>
              </w:rPr>
              <w:t>10</w:t>
            </w:r>
          </w:p>
        </w:tc>
      </w:tr>
      <w:tr w:rsidR="009F78D2" w:rsidRPr="00971C80" w14:paraId="43CCB699" w14:textId="77777777" w:rsidTr="00400115">
        <w:trPr>
          <w:trHeight w:val="425"/>
        </w:trPr>
        <w:tc>
          <w:tcPr>
            <w:tcW w:w="1501" w:type="pct"/>
            <w:vAlign w:val="center"/>
          </w:tcPr>
          <w:p w14:paraId="133473A9" w14:textId="77777777" w:rsidR="009F78D2" w:rsidRPr="00971C80" w:rsidRDefault="009F78D2" w:rsidP="003D3D3F">
            <w:pPr>
              <w:spacing w:before="60" w:after="60"/>
              <w:contextualSpacing/>
              <w:jc w:val="left"/>
              <w:rPr>
                <w:b/>
                <w:sz w:val="20"/>
                <w:szCs w:val="20"/>
              </w:rPr>
            </w:pPr>
            <w:r w:rsidRPr="00971C80">
              <w:rPr>
                <w:b/>
                <w:sz w:val="20"/>
                <w:szCs w:val="20"/>
              </w:rPr>
              <w:t>Eligible Users</w:t>
            </w:r>
          </w:p>
        </w:tc>
        <w:tc>
          <w:tcPr>
            <w:tcW w:w="3499" w:type="pct"/>
            <w:gridSpan w:val="2"/>
            <w:vAlign w:val="center"/>
          </w:tcPr>
          <w:p w14:paraId="5E45E4A6" w14:textId="77777777" w:rsidR="009F78D2" w:rsidRPr="00971C80" w:rsidRDefault="009F78D2" w:rsidP="003D3D3F">
            <w:pPr>
              <w:spacing w:before="60" w:after="60"/>
              <w:contextualSpacing/>
              <w:jc w:val="left"/>
              <w:rPr>
                <w:sz w:val="20"/>
                <w:szCs w:val="20"/>
              </w:rPr>
            </w:pPr>
            <w:r w:rsidRPr="00971C80">
              <w:rPr>
                <w:sz w:val="20"/>
                <w:szCs w:val="20"/>
              </w:rPr>
              <w:t>Import Supplier (IS)</w:t>
            </w:r>
          </w:p>
          <w:p w14:paraId="3A618E5F" w14:textId="77777777" w:rsidR="009F78D2" w:rsidRPr="00971C80" w:rsidRDefault="009F78D2" w:rsidP="003D3D3F">
            <w:pPr>
              <w:spacing w:before="60" w:after="60"/>
              <w:contextualSpacing/>
              <w:jc w:val="left"/>
              <w:rPr>
                <w:sz w:val="20"/>
                <w:szCs w:val="20"/>
              </w:rPr>
            </w:pPr>
            <w:r w:rsidRPr="00971C80">
              <w:rPr>
                <w:sz w:val="20"/>
                <w:szCs w:val="20"/>
              </w:rPr>
              <w:t>Gas Supplier (GS)</w:t>
            </w:r>
          </w:p>
          <w:p w14:paraId="4B9F92BA" w14:textId="77777777" w:rsidR="009F78D2" w:rsidRPr="00971C80" w:rsidRDefault="009F78D2" w:rsidP="009F78D2">
            <w:pPr>
              <w:spacing w:before="60" w:after="60"/>
              <w:contextualSpacing/>
              <w:jc w:val="left"/>
              <w:rPr>
                <w:sz w:val="20"/>
                <w:szCs w:val="20"/>
              </w:rPr>
            </w:pPr>
            <w:r>
              <w:rPr>
                <w:sz w:val="20"/>
                <w:szCs w:val="20"/>
              </w:rPr>
              <w:t>Electricity Distributor</w:t>
            </w:r>
            <w:r w:rsidRPr="00971C80">
              <w:rPr>
                <w:sz w:val="20"/>
                <w:szCs w:val="20"/>
              </w:rPr>
              <w:t xml:space="preserve"> (</w:t>
            </w:r>
            <w:r>
              <w:rPr>
                <w:sz w:val="20"/>
                <w:szCs w:val="20"/>
              </w:rPr>
              <w:t>ED</w:t>
            </w:r>
            <w:r w:rsidRPr="00971C80">
              <w:rPr>
                <w:sz w:val="20"/>
                <w:szCs w:val="20"/>
              </w:rPr>
              <w:t>)</w:t>
            </w:r>
          </w:p>
        </w:tc>
      </w:tr>
      <w:tr w:rsidR="009F78D2" w:rsidRPr="00971C80" w14:paraId="694F3A65" w14:textId="77777777" w:rsidTr="00400115">
        <w:trPr>
          <w:trHeight w:val="425"/>
        </w:trPr>
        <w:tc>
          <w:tcPr>
            <w:tcW w:w="1501" w:type="pct"/>
            <w:vAlign w:val="center"/>
          </w:tcPr>
          <w:p w14:paraId="1F85DAEF" w14:textId="77777777" w:rsidR="009F78D2" w:rsidRPr="00971C80" w:rsidRDefault="009F78D2" w:rsidP="003D3D3F">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6D2CC402" w14:textId="77777777" w:rsidR="009F78D2" w:rsidRPr="00971C80" w:rsidRDefault="009F78D2" w:rsidP="003D3D3F">
            <w:pPr>
              <w:spacing w:before="60" w:after="60"/>
              <w:contextualSpacing/>
              <w:rPr>
                <w:sz w:val="20"/>
                <w:szCs w:val="20"/>
              </w:rPr>
            </w:pPr>
            <w:r w:rsidRPr="00971C80">
              <w:rPr>
                <w:sz w:val="20"/>
                <w:szCs w:val="20"/>
              </w:rPr>
              <w:t>Non Critical</w:t>
            </w:r>
          </w:p>
          <w:p w14:paraId="696881FA" w14:textId="77777777" w:rsidR="009F78D2" w:rsidRPr="00971C80" w:rsidRDefault="009F78D2" w:rsidP="003D3D3F">
            <w:pPr>
              <w:spacing w:before="60" w:after="60"/>
              <w:contextualSpacing/>
              <w:jc w:val="left"/>
              <w:rPr>
                <w:sz w:val="20"/>
                <w:szCs w:val="20"/>
              </w:rPr>
            </w:pPr>
          </w:p>
        </w:tc>
      </w:tr>
      <w:tr w:rsidR="009F78D2" w:rsidRPr="00FA1A3B" w14:paraId="06F7C4A3" w14:textId="77777777" w:rsidTr="00400115">
        <w:trPr>
          <w:trHeight w:val="425"/>
        </w:trPr>
        <w:tc>
          <w:tcPr>
            <w:tcW w:w="1501" w:type="pct"/>
            <w:vAlign w:val="center"/>
          </w:tcPr>
          <w:p w14:paraId="1F802815" w14:textId="77777777" w:rsidR="009F78D2" w:rsidRPr="00971C80" w:rsidRDefault="009F78D2" w:rsidP="003D3D3F">
            <w:pPr>
              <w:spacing w:before="60" w:after="60"/>
              <w:contextualSpacing/>
              <w:jc w:val="left"/>
              <w:rPr>
                <w:b/>
                <w:sz w:val="20"/>
                <w:szCs w:val="20"/>
              </w:rPr>
            </w:pPr>
            <w:r>
              <w:rPr>
                <w:b/>
                <w:sz w:val="20"/>
                <w:szCs w:val="20"/>
              </w:rPr>
              <w:t xml:space="preserve">BusinessTargetID </w:t>
            </w:r>
          </w:p>
          <w:p w14:paraId="128E7CFB" w14:textId="77777777" w:rsidR="009F78D2" w:rsidRPr="00971C80" w:rsidRDefault="009F78D2" w:rsidP="003D3D3F">
            <w:pPr>
              <w:numPr>
                <w:ilvl w:val="0"/>
                <w:numId w:val="196"/>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7F5D6A5E" w14:textId="77777777" w:rsidR="009F78D2" w:rsidRPr="00C133FF" w:rsidRDefault="009F78D2" w:rsidP="003D3D3F">
            <w:pPr>
              <w:spacing w:before="60" w:after="60"/>
              <w:contextualSpacing/>
              <w:jc w:val="left"/>
              <w:rPr>
                <w:sz w:val="20"/>
                <w:lang w:val="de-DE"/>
              </w:rPr>
            </w:pPr>
            <w:r w:rsidRPr="00C133FF">
              <w:rPr>
                <w:sz w:val="20"/>
                <w:lang w:val="de-DE"/>
              </w:rPr>
              <w:t>Electricity Smart Meter (ESM</w:t>
            </w:r>
            <w:r w:rsidR="00166F89" w:rsidRPr="00C133FF">
              <w:rPr>
                <w:sz w:val="20"/>
                <w:lang w:val="de-DE"/>
              </w:rPr>
              <w:t>E</w:t>
            </w:r>
            <w:r w:rsidRPr="00C133FF">
              <w:rPr>
                <w:sz w:val="20"/>
                <w:lang w:val="de-DE"/>
              </w:rPr>
              <w:t>)</w:t>
            </w:r>
          </w:p>
          <w:p w14:paraId="3DC69966" w14:textId="77777777" w:rsidR="009F78D2" w:rsidRPr="00C133FF" w:rsidRDefault="009F78D2" w:rsidP="009F78D2">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tc>
      </w:tr>
      <w:tr w:rsidR="009F78D2" w:rsidRPr="00971C80" w14:paraId="7F1AFD8A" w14:textId="77777777" w:rsidTr="00400115">
        <w:trPr>
          <w:trHeight w:val="425"/>
        </w:trPr>
        <w:tc>
          <w:tcPr>
            <w:tcW w:w="1501" w:type="pct"/>
            <w:vAlign w:val="center"/>
          </w:tcPr>
          <w:p w14:paraId="6A3F47E0" w14:textId="77777777" w:rsidR="009F78D2" w:rsidRPr="00971C80" w:rsidRDefault="009F78D2" w:rsidP="003D3D3F">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18B55217" w14:textId="77777777" w:rsidR="009F78D2" w:rsidRPr="00971C80" w:rsidRDefault="009F78D2" w:rsidP="003D3D3F">
            <w:pPr>
              <w:spacing w:before="60" w:after="60"/>
              <w:contextualSpacing/>
              <w:jc w:val="left"/>
              <w:rPr>
                <w:sz w:val="20"/>
                <w:szCs w:val="20"/>
              </w:rPr>
            </w:pPr>
            <w:r w:rsidRPr="00971C80">
              <w:rPr>
                <w:sz w:val="20"/>
                <w:szCs w:val="20"/>
              </w:rPr>
              <w:t>No</w:t>
            </w:r>
          </w:p>
        </w:tc>
      </w:tr>
      <w:tr w:rsidR="009F78D2" w:rsidRPr="00971C80" w14:paraId="613187BC" w14:textId="77777777" w:rsidTr="00400115">
        <w:trPr>
          <w:trHeight w:val="425"/>
        </w:trPr>
        <w:tc>
          <w:tcPr>
            <w:tcW w:w="1501" w:type="pct"/>
            <w:vAlign w:val="center"/>
          </w:tcPr>
          <w:p w14:paraId="497D9862" w14:textId="77777777" w:rsidR="009F78D2" w:rsidRPr="00971C80" w:rsidRDefault="009F78D2" w:rsidP="003D3D3F">
            <w:pPr>
              <w:spacing w:before="60" w:after="60"/>
              <w:contextualSpacing/>
              <w:jc w:val="left"/>
              <w:rPr>
                <w:b/>
                <w:sz w:val="20"/>
                <w:szCs w:val="20"/>
              </w:rPr>
            </w:pPr>
            <w:r w:rsidRPr="00971C80">
              <w:rPr>
                <w:b/>
                <w:sz w:val="20"/>
                <w:szCs w:val="20"/>
              </w:rPr>
              <w:t>On Demand?</w:t>
            </w:r>
          </w:p>
        </w:tc>
        <w:tc>
          <w:tcPr>
            <w:tcW w:w="3499" w:type="pct"/>
            <w:gridSpan w:val="2"/>
            <w:vAlign w:val="center"/>
          </w:tcPr>
          <w:p w14:paraId="724BCE2D" w14:textId="77777777" w:rsidR="009F78D2" w:rsidRPr="00971C80" w:rsidRDefault="009F78D2" w:rsidP="003D3D3F">
            <w:pPr>
              <w:spacing w:before="60" w:after="60"/>
              <w:contextualSpacing/>
              <w:jc w:val="left"/>
              <w:rPr>
                <w:sz w:val="20"/>
                <w:szCs w:val="20"/>
              </w:rPr>
            </w:pPr>
            <w:r w:rsidRPr="00971C80">
              <w:rPr>
                <w:sz w:val="20"/>
                <w:szCs w:val="20"/>
              </w:rPr>
              <w:t>Yes</w:t>
            </w:r>
          </w:p>
        </w:tc>
      </w:tr>
      <w:tr w:rsidR="009F78D2" w:rsidRPr="00971C80" w14:paraId="5070B7AE" w14:textId="77777777" w:rsidTr="00400115">
        <w:trPr>
          <w:trHeight w:val="425"/>
        </w:trPr>
        <w:tc>
          <w:tcPr>
            <w:tcW w:w="1501" w:type="pct"/>
            <w:vAlign w:val="center"/>
          </w:tcPr>
          <w:p w14:paraId="44312D02" w14:textId="77777777" w:rsidR="009F78D2" w:rsidRPr="00971C80" w:rsidRDefault="009F78D2" w:rsidP="003D3D3F">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2D988D47" w14:textId="77777777" w:rsidR="009F78D2" w:rsidRPr="00971C80" w:rsidRDefault="009F78D2" w:rsidP="003D3D3F">
            <w:pPr>
              <w:spacing w:before="60" w:after="60"/>
              <w:contextualSpacing/>
              <w:jc w:val="left"/>
              <w:rPr>
                <w:sz w:val="20"/>
                <w:szCs w:val="20"/>
              </w:rPr>
            </w:pPr>
            <w:r w:rsidRPr="00971C80">
              <w:rPr>
                <w:sz w:val="20"/>
                <w:szCs w:val="20"/>
              </w:rPr>
              <w:t>No</w:t>
            </w:r>
          </w:p>
        </w:tc>
      </w:tr>
      <w:tr w:rsidR="009F78D2" w:rsidRPr="00971C80" w14:paraId="5587A9AC" w14:textId="77777777" w:rsidTr="00400115">
        <w:trPr>
          <w:trHeight w:val="425"/>
        </w:trPr>
        <w:tc>
          <w:tcPr>
            <w:tcW w:w="1501" w:type="pct"/>
            <w:vAlign w:val="center"/>
          </w:tcPr>
          <w:p w14:paraId="0F4374B7" w14:textId="77777777" w:rsidR="009F78D2" w:rsidRPr="00971C80" w:rsidRDefault="009F78D2" w:rsidP="003D3D3F">
            <w:pPr>
              <w:spacing w:before="60" w:after="60"/>
              <w:contextualSpacing/>
              <w:jc w:val="left"/>
              <w:rPr>
                <w:b/>
                <w:sz w:val="20"/>
                <w:szCs w:val="20"/>
              </w:rPr>
            </w:pPr>
            <w:r w:rsidRPr="00971C80">
              <w:rPr>
                <w:b/>
                <w:sz w:val="20"/>
                <w:szCs w:val="20"/>
              </w:rPr>
              <w:t>Command Variants applicable to this Request</w:t>
            </w:r>
            <w:r>
              <w:rPr>
                <w:b/>
                <w:sz w:val="20"/>
                <w:szCs w:val="20"/>
              </w:rPr>
              <w:t xml:space="preserve"> </w:t>
            </w:r>
            <w:r w:rsidRPr="00971C80">
              <w:rPr>
                <w:b/>
                <w:sz w:val="20"/>
                <w:szCs w:val="20"/>
              </w:rPr>
              <w:t>- (Only one populated)</w:t>
            </w:r>
          </w:p>
        </w:tc>
        <w:tc>
          <w:tcPr>
            <w:tcW w:w="3499" w:type="pct"/>
            <w:gridSpan w:val="2"/>
            <w:vAlign w:val="center"/>
          </w:tcPr>
          <w:p w14:paraId="29E1568A" w14:textId="77777777" w:rsidR="009F78D2" w:rsidRPr="00971C80" w:rsidRDefault="009F78D2" w:rsidP="003D3D3F">
            <w:pPr>
              <w:spacing w:before="60" w:after="60"/>
              <w:contextualSpacing/>
              <w:jc w:val="left"/>
              <w:rPr>
                <w:bCs/>
                <w:sz w:val="20"/>
                <w:szCs w:val="20"/>
              </w:rPr>
            </w:pPr>
            <w:r w:rsidRPr="00971C80">
              <w:rPr>
                <w:sz w:val="20"/>
                <w:szCs w:val="20"/>
              </w:rPr>
              <w:t>1 - Send (Non-Critical)</w:t>
            </w:r>
          </w:p>
          <w:p w14:paraId="44C1BF9A" w14:textId="77777777" w:rsidR="009F78D2" w:rsidRPr="00971C80" w:rsidRDefault="009F78D2" w:rsidP="003D3D3F">
            <w:pPr>
              <w:spacing w:before="60" w:after="60"/>
              <w:contextualSpacing/>
              <w:jc w:val="left"/>
              <w:rPr>
                <w:bCs/>
                <w:sz w:val="20"/>
                <w:szCs w:val="20"/>
              </w:rPr>
            </w:pPr>
            <w:r w:rsidRPr="00971C80">
              <w:rPr>
                <w:sz w:val="20"/>
                <w:szCs w:val="20"/>
              </w:rPr>
              <w:t>2 - Return for local delivery (Non-Critical)</w:t>
            </w:r>
          </w:p>
          <w:p w14:paraId="57E05E1F" w14:textId="77777777" w:rsidR="009F78D2" w:rsidRPr="00971C80" w:rsidRDefault="009F78D2" w:rsidP="003D3D3F">
            <w:pPr>
              <w:spacing w:before="60" w:after="60"/>
              <w:contextualSpacing/>
              <w:jc w:val="left"/>
              <w:rPr>
                <w:bCs/>
                <w:sz w:val="20"/>
                <w:szCs w:val="20"/>
              </w:rPr>
            </w:pPr>
            <w:r w:rsidRPr="00971C80">
              <w:rPr>
                <w:sz w:val="20"/>
                <w:szCs w:val="20"/>
              </w:rPr>
              <w:t>3 - Send and Return for local delivery (Non-Critical)</w:t>
            </w:r>
          </w:p>
        </w:tc>
      </w:tr>
      <w:tr w:rsidR="009F78D2" w:rsidRPr="00971C80" w14:paraId="106CE17B" w14:textId="77777777" w:rsidTr="00400115">
        <w:trPr>
          <w:trHeight w:val="425"/>
        </w:trPr>
        <w:tc>
          <w:tcPr>
            <w:tcW w:w="1501" w:type="pct"/>
            <w:vAlign w:val="center"/>
          </w:tcPr>
          <w:p w14:paraId="5085003A" w14:textId="77777777" w:rsidR="009F78D2" w:rsidRPr="00971C80" w:rsidRDefault="009F78D2" w:rsidP="003D3D3F">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19669B9F" w14:textId="7754D086" w:rsidR="009F78D2" w:rsidRPr="00971C80" w:rsidRDefault="009F78D2" w:rsidP="003D3D3F">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F78D2" w:rsidRPr="00971C80" w14:paraId="0EAB1136" w14:textId="77777777" w:rsidTr="00400115">
        <w:trPr>
          <w:trHeight w:val="425"/>
        </w:trPr>
        <w:tc>
          <w:tcPr>
            <w:tcW w:w="1501" w:type="pct"/>
            <w:vAlign w:val="center"/>
          </w:tcPr>
          <w:p w14:paraId="3C12E06F" w14:textId="77777777" w:rsidR="009F78D2" w:rsidRPr="00971C80" w:rsidRDefault="009F78D2" w:rsidP="003D3D3F">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3B38D75E" w14:textId="77777777" w:rsidR="009F78D2" w:rsidRPr="00971C80" w:rsidRDefault="009F78D2" w:rsidP="003D3D3F">
            <w:pPr>
              <w:spacing w:before="60" w:after="60"/>
              <w:contextualSpacing/>
              <w:jc w:val="left"/>
              <w:rPr>
                <w:sz w:val="20"/>
                <w:szCs w:val="20"/>
              </w:rPr>
            </w:pPr>
            <w:r w:rsidRPr="00971C80">
              <w:rPr>
                <w:sz w:val="20"/>
                <w:szCs w:val="20"/>
              </w:rPr>
              <w:t>See Specific Data Items Below</w:t>
            </w:r>
          </w:p>
        </w:tc>
      </w:tr>
      <w:tr w:rsidR="009F78D2" w:rsidRPr="00971C80" w14:paraId="2FF137C7" w14:textId="77777777" w:rsidTr="00400115">
        <w:trPr>
          <w:trHeight w:val="425"/>
        </w:trPr>
        <w:tc>
          <w:tcPr>
            <w:tcW w:w="1501" w:type="pct"/>
            <w:vAlign w:val="center"/>
          </w:tcPr>
          <w:p w14:paraId="53BFF2D9" w14:textId="77777777" w:rsidR="009F78D2" w:rsidRPr="00971C80" w:rsidRDefault="009F78D2" w:rsidP="003D3D3F">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05D44B73" w14:textId="5DA00BDD" w:rsidR="009F78D2" w:rsidRPr="00971C80" w:rsidRDefault="009F78D2" w:rsidP="003D3D3F">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7767B0">
              <w:rPr>
                <w:sz w:val="20"/>
                <w:szCs w:val="20"/>
              </w:rPr>
              <w:t>3.5</w:t>
            </w:r>
            <w:r w:rsidRPr="00971C80">
              <w:rPr>
                <w:sz w:val="20"/>
                <w:szCs w:val="20"/>
              </w:rPr>
              <w:fldChar w:fldCharType="end"/>
            </w:r>
            <w:r w:rsidRPr="00971C80">
              <w:rPr>
                <w:sz w:val="20"/>
                <w:szCs w:val="20"/>
              </w:rPr>
              <w:t xml:space="preserve"> for more details on processing patterns</w:t>
            </w:r>
          </w:p>
          <w:p w14:paraId="3C5F1B5F" w14:textId="77777777" w:rsidR="009F78D2" w:rsidRPr="00971C80" w:rsidRDefault="009F78D2" w:rsidP="003D3D3F">
            <w:pPr>
              <w:numPr>
                <w:ilvl w:val="0"/>
                <w:numId w:val="115"/>
              </w:numPr>
              <w:spacing w:before="60" w:after="60"/>
              <w:contextualSpacing/>
              <w:jc w:val="left"/>
              <w:rPr>
                <w:sz w:val="20"/>
                <w:szCs w:val="20"/>
              </w:rPr>
            </w:pPr>
            <w:r w:rsidRPr="00971C80">
              <w:rPr>
                <w:sz w:val="20"/>
                <w:szCs w:val="20"/>
              </w:rPr>
              <w:t>Acknowledgement</w:t>
            </w:r>
          </w:p>
          <w:p w14:paraId="27A9E5E1" w14:textId="77777777" w:rsidR="009F78D2" w:rsidRPr="00971C80" w:rsidRDefault="009F78D2" w:rsidP="003D3D3F">
            <w:pPr>
              <w:numPr>
                <w:ilvl w:val="0"/>
                <w:numId w:val="115"/>
              </w:numPr>
              <w:spacing w:before="60" w:after="60"/>
              <w:contextualSpacing/>
              <w:jc w:val="left"/>
              <w:rPr>
                <w:sz w:val="20"/>
                <w:szCs w:val="20"/>
              </w:rPr>
            </w:pPr>
            <w:r w:rsidRPr="00971C80">
              <w:rPr>
                <w:sz w:val="20"/>
                <w:szCs w:val="20"/>
              </w:rPr>
              <w:t>Service Response from Device – GBCSPayload</w:t>
            </w:r>
          </w:p>
          <w:p w14:paraId="3BE49E76" w14:textId="77777777" w:rsidR="009F78D2" w:rsidRPr="00971C80" w:rsidRDefault="009F78D2" w:rsidP="003D3D3F">
            <w:pPr>
              <w:numPr>
                <w:ilvl w:val="0"/>
                <w:numId w:val="115"/>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4C9FF7C6" w14:textId="77777777" w:rsidR="009F78D2" w:rsidRPr="00971C80" w:rsidRDefault="009F78D2" w:rsidP="003D3D3F">
            <w:pPr>
              <w:spacing w:before="60" w:after="60"/>
              <w:contextualSpacing/>
              <w:jc w:val="left"/>
              <w:rPr>
                <w:sz w:val="20"/>
                <w:szCs w:val="20"/>
              </w:rPr>
            </w:pPr>
            <w:r w:rsidRPr="00971C80">
              <w:rPr>
                <w:sz w:val="20"/>
                <w:szCs w:val="20"/>
              </w:rPr>
              <w:t>Also see Response Section below for details specific to this request</w:t>
            </w:r>
          </w:p>
        </w:tc>
      </w:tr>
      <w:tr w:rsidR="009F78D2" w:rsidRPr="00971C80" w14:paraId="5316CF1D" w14:textId="77777777" w:rsidTr="00400115">
        <w:trPr>
          <w:trHeight w:val="425"/>
        </w:trPr>
        <w:tc>
          <w:tcPr>
            <w:tcW w:w="1501" w:type="pct"/>
            <w:vAlign w:val="center"/>
          </w:tcPr>
          <w:p w14:paraId="53F5A6C2" w14:textId="77777777" w:rsidR="009F78D2" w:rsidRPr="00971C80" w:rsidRDefault="009F78D2" w:rsidP="003D3D3F">
            <w:pPr>
              <w:spacing w:before="60" w:after="60"/>
              <w:contextualSpacing/>
              <w:jc w:val="left"/>
              <w:rPr>
                <w:b/>
                <w:sz w:val="20"/>
                <w:szCs w:val="20"/>
              </w:rPr>
            </w:pPr>
            <w:r w:rsidRPr="00971C80">
              <w:rPr>
                <w:b/>
                <w:sz w:val="20"/>
                <w:szCs w:val="20"/>
              </w:rPr>
              <w:t>Response Codes possible from this Service Request</w:t>
            </w:r>
          </w:p>
        </w:tc>
        <w:tc>
          <w:tcPr>
            <w:tcW w:w="3499" w:type="pct"/>
            <w:gridSpan w:val="2"/>
            <w:vAlign w:val="center"/>
          </w:tcPr>
          <w:p w14:paraId="120B35AC" w14:textId="66747328" w:rsidR="009F78D2" w:rsidRPr="00971C80" w:rsidRDefault="009F78D2"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9F78D2" w:rsidRPr="00971C80" w14:paraId="7BDE39CA" w14:textId="77777777" w:rsidTr="00400115">
        <w:trPr>
          <w:trHeight w:val="425"/>
        </w:trPr>
        <w:tc>
          <w:tcPr>
            <w:tcW w:w="1501" w:type="pct"/>
            <w:vAlign w:val="center"/>
          </w:tcPr>
          <w:p w14:paraId="2D147E40" w14:textId="77777777" w:rsidR="009F78D2" w:rsidRPr="00971C80" w:rsidRDefault="009F78D2" w:rsidP="003D3D3F">
            <w:pPr>
              <w:spacing w:before="60" w:after="60"/>
              <w:contextualSpacing/>
              <w:jc w:val="left"/>
              <w:rPr>
                <w:b/>
                <w:sz w:val="20"/>
                <w:szCs w:val="20"/>
              </w:rPr>
            </w:pPr>
            <w:r>
              <w:rPr>
                <w:b/>
                <w:sz w:val="20"/>
                <w:szCs w:val="20"/>
              </w:rPr>
              <w:t>GBCS Cross Reference</w:t>
            </w:r>
          </w:p>
        </w:tc>
        <w:tc>
          <w:tcPr>
            <w:tcW w:w="1750" w:type="pct"/>
            <w:vAlign w:val="center"/>
          </w:tcPr>
          <w:p w14:paraId="063C3A9D" w14:textId="77777777" w:rsidR="009F78D2" w:rsidRPr="00971C80" w:rsidRDefault="009F78D2" w:rsidP="003D3D3F">
            <w:pPr>
              <w:spacing w:before="60" w:after="60"/>
              <w:contextualSpacing/>
              <w:jc w:val="left"/>
              <w:rPr>
                <w:sz w:val="20"/>
                <w:szCs w:val="20"/>
              </w:rPr>
            </w:pPr>
            <w:r>
              <w:rPr>
                <w:sz w:val="20"/>
                <w:szCs w:val="20"/>
              </w:rPr>
              <w:t>Electricity</w:t>
            </w:r>
          </w:p>
        </w:tc>
        <w:tc>
          <w:tcPr>
            <w:tcW w:w="1749" w:type="pct"/>
            <w:vAlign w:val="center"/>
          </w:tcPr>
          <w:p w14:paraId="4FA158F3" w14:textId="77777777" w:rsidR="009F78D2" w:rsidRPr="00971C80" w:rsidRDefault="009F78D2" w:rsidP="003D3D3F">
            <w:pPr>
              <w:spacing w:before="60" w:after="60"/>
              <w:contextualSpacing/>
              <w:jc w:val="left"/>
              <w:rPr>
                <w:sz w:val="20"/>
                <w:szCs w:val="20"/>
              </w:rPr>
            </w:pPr>
            <w:r>
              <w:rPr>
                <w:sz w:val="20"/>
                <w:szCs w:val="20"/>
              </w:rPr>
              <w:t>Gas</w:t>
            </w:r>
          </w:p>
        </w:tc>
      </w:tr>
      <w:tr w:rsidR="009F78D2" w:rsidRPr="00971C80" w14:paraId="2E7FCAA5" w14:textId="77777777" w:rsidTr="00400115">
        <w:trPr>
          <w:trHeight w:val="425"/>
        </w:trPr>
        <w:tc>
          <w:tcPr>
            <w:tcW w:w="1501" w:type="pct"/>
            <w:vAlign w:val="center"/>
          </w:tcPr>
          <w:p w14:paraId="175C0095" w14:textId="77777777" w:rsidR="009F78D2" w:rsidRDefault="009F78D2" w:rsidP="003D3D3F">
            <w:pPr>
              <w:spacing w:before="60" w:after="60"/>
              <w:contextualSpacing/>
              <w:jc w:val="left"/>
              <w:rPr>
                <w:b/>
                <w:sz w:val="20"/>
                <w:szCs w:val="20"/>
              </w:rPr>
            </w:pPr>
            <w:r>
              <w:rPr>
                <w:b/>
                <w:sz w:val="20"/>
                <w:szCs w:val="20"/>
              </w:rPr>
              <w:t>GBCS v1.0</w:t>
            </w:r>
          </w:p>
        </w:tc>
        <w:tc>
          <w:tcPr>
            <w:tcW w:w="1750" w:type="pct"/>
            <w:vAlign w:val="center"/>
          </w:tcPr>
          <w:p w14:paraId="3F8F13E5" w14:textId="77777777" w:rsidR="009F78D2" w:rsidRDefault="009F78D2" w:rsidP="003D3D3F">
            <w:pPr>
              <w:spacing w:before="60" w:after="60"/>
              <w:contextualSpacing/>
              <w:jc w:val="left"/>
              <w:rPr>
                <w:sz w:val="20"/>
                <w:szCs w:val="20"/>
              </w:rPr>
            </w:pPr>
            <w:r>
              <w:rPr>
                <w:sz w:val="20"/>
                <w:szCs w:val="20"/>
              </w:rPr>
              <w:t>N/A – feature not supported by Device</w:t>
            </w:r>
          </w:p>
        </w:tc>
        <w:tc>
          <w:tcPr>
            <w:tcW w:w="1749" w:type="pct"/>
            <w:vAlign w:val="center"/>
          </w:tcPr>
          <w:p w14:paraId="6EFB01C5" w14:textId="77777777" w:rsidR="009F78D2" w:rsidRDefault="009F78D2" w:rsidP="003D3D3F">
            <w:pPr>
              <w:spacing w:before="60" w:after="60"/>
              <w:contextualSpacing/>
              <w:jc w:val="left"/>
              <w:rPr>
                <w:sz w:val="20"/>
                <w:szCs w:val="20"/>
              </w:rPr>
            </w:pPr>
            <w:r>
              <w:rPr>
                <w:sz w:val="20"/>
                <w:szCs w:val="20"/>
              </w:rPr>
              <w:t>N/A – feature not supported by Device</w:t>
            </w:r>
          </w:p>
        </w:tc>
      </w:tr>
      <w:tr w:rsidR="009F78D2" w:rsidRPr="00971C80" w14:paraId="713040E0" w14:textId="77777777" w:rsidTr="00400115">
        <w:trPr>
          <w:trHeight w:val="425"/>
        </w:trPr>
        <w:tc>
          <w:tcPr>
            <w:tcW w:w="1501" w:type="pct"/>
            <w:vAlign w:val="center"/>
          </w:tcPr>
          <w:p w14:paraId="778DDAF4" w14:textId="77777777" w:rsidR="009F78D2" w:rsidRDefault="009F78D2" w:rsidP="003D3D3F">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750" w:type="pct"/>
            <w:vAlign w:val="center"/>
          </w:tcPr>
          <w:p w14:paraId="1815B9A1" w14:textId="77777777" w:rsidR="009F78D2" w:rsidRPr="009F78D2" w:rsidRDefault="009F78D2" w:rsidP="003D3D3F">
            <w:pPr>
              <w:spacing w:after="120"/>
              <w:rPr>
                <w:sz w:val="20"/>
                <w:szCs w:val="20"/>
              </w:rPr>
            </w:pPr>
            <w:r w:rsidRPr="009F78D2">
              <w:rPr>
                <w:sz w:val="20"/>
                <w:szCs w:val="20"/>
              </w:rPr>
              <w:t>IS  – 0x00EE</w:t>
            </w:r>
          </w:p>
          <w:p w14:paraId="147F1A0D" w14:textId="77777777" w:rsidR="009F78D2" w:rsidRPr="009F78D2" w:rsidRDefault="009F78D2" w:rsidP="009F78D2">
            <w:pPr>
              <w:spacing w:before="60" w:after="60"/>
              <w:contextualSpacing/>
              <w:jc w:val="left"/>
              <w:rPr>
                <w:sz w:val="20"/>
                <w:szCs w:val="20"/>
              </w:rPr>
            </w:pPr>
            <w:r w:rsidRPr="009F78D2">
              <w:rPr>
                <w:sz w:val="20"/>
                <w:szCs w:val="20"/>
              </w:rPr>
              <w:t>E</w:t>
            </w:r>
            <w:r>
              <w:rPr>
                <w:sz w:val="20"/>
                <w:szCs w:val="20"/>
              </w:rPr>
              <w:t>D</w:t>
            </w:r>
            <w:r w:rsidRPr="009F78D2">
              <w:rPr>
                <w:sz w:val="20"/>
                <w:szCs w:val="20"/>
              </w:rPr>
              <w:t xml:space="preserve"> – 0x00EF</w:t>
            </w:r>
          </w:p>
        </w:tc>
        <w:tc>
          <w:tcPr>
            <w:tcW w:w="1749" w:type="pct"/>
            <w:vAlign w:val="center"/>
          </w:tcPr>
          <w:p w14:paraId="6B171FEA" w14:textId="77777777" w:rsidR="009F78D2" w:rsidRPr="009F78D2" w:rsidRDefault="009F78D2" w:rsidP="003D3D3F">
            <w:pPr>
              <w:spacing w:before="60" w:after="60"/>
              <w:contextualSpacing/>
              <w:jc w:val="left"/>
              <w:rPr>
                <w:sz w:val="20"/>
                <w:szCs w:val="20"/>
              </w:rPr>
            </w:pPr>
            <w:r>
              <w:rPr>
                <w:sz w:val="20"/>
                <w:szCs w:val="20"/>
              </w:rPr>
              <w:t>G</w:t>
            </w:r>
            <w:r w:rsidRPr="009F78D2">
              <w:rPr>
                <w:sz w:val="20"/>
                <w:szCs w:val="20"/>
              </w:rPr>
              <w:t>S - 0x00F1</w:t>
            </w:r>
          </w:p>
        </w:tc>
      </w:tr>
      <w:tr w:rsidR="009F78D2" w:rsidRPr="00971C80" w14:paraId="2A834CB5" w14:textId="77777777" w:rsidTr="00400115">
        <w:trPr>
          <w:trHeight w:val="425"/>
        </w:trPr>
        <w:tc>
          <w:tcPr>
            <w:tcW w:w="1501" w:type="pct"/>
            <w:vAlign w:val="center"/>
          </w:tcPr>
          <w:p w14:paraId="6335CEBA" w14:textId="77777777" w:rsidR="009F78D2" w:rsidRPr="00713C07" w:rsidRDefault="009F78D2" w:rsidP="003D3D3F">
            <w:pPr>
              <w:spacing w:before="60" w:after="60"/>
              <w:contextualSpacing/>
              <w:jc w:val="left"/>
              <w:rPr>
                <w:b/>
                <w:sz w:val="20"/>
                <w:szCs w:val="20"/>
              </w:rPr>
            </w:pPr>
            <w:r>
              <w:rPr>
                <w:b/>
                <w:sz w:val="20"/>
                <w:szCs w:val="20"/>
              </w:rPr>
              <w:t>GBCS v2.0 Use Case</w:t>
            </w:r>
          </w:p>
        </w:tc>
        <w:tc>
          <w:tcPr>
            <w:tcW w:w="1750" w:type="pct"/>
            <w:vAlign w:val="center"/>
          </w:tcPr>
          <w:p w14:paraId="2248B16E" w14:textId="77777777" w:rsidR="009F78D2" w:rsidRPr="009F78D2" w:rsidRDefault="009F78D2" w:rsidP="003D3D3F">
            <w:pPr>
              <w:spacing w:after="120"/>
              <w:rPr>
                <w:sz w:val="20"/>
                <w:szCs w:val="20"/>
              </w:rPr>
            </w:pPr>
            <w:r w:rsidRPr="009F78D2">
              <w:rPr>
                <w:sz w:val="20"/>
                <w:szCs w:val="20"/>
              </w:rPr>
              <w:t>IS  – ECS25r1</w:t>
            </w:r>
          </w:p>
          <w:p w14:paraId="59CB861A" w14:textId="77777777" w:rsidR="009F78D2" w:rsidRPr="009F78D2" w:rsidRDefault="009F78D2" w:rsidP="009F78D2">
            <w:pPr>
              <w:spacing w:before="60" w:after="60"/>
              <w:contextualSpacing/>
              <w:jc w:val="left"/>
              <w:rPr>
                <w:sz w:val="20"/>
                <w:szCs w:val="20"/>
              </w:rPr>
            </w:pPr>
            <w:r w:rsidRPr="009F78D2">
              <w:rPr>
                <w:sz w:val="20"/>
                <w:szCs w:val="20"/>
              </w:rPr>
              <w:t>E</w:t>
            </w:r>
            <w:r>
              <w:rPr>
                <w:sz w:val="20"/>
                <w:szCs w:val="20"/>
              </w:rPr>
              <w:t>D</w:t>
            </w:r>
            <w:r w:rsidRPr="009F78D2">
              <w:rPr>
                <w:sz w:val="20"/>
                <w:szCs w:val="20"/>
              </w:rPr>
              <w:t xml:space="preserve"> – ECS25r2 </w:t>
            </w:r>
          </w:p>
        </w:tc>
        <w:tc>
          <w:tcPr>
            <w:tcW w:w="1749" w:type="pct"/>
            <w:vAlign w:val="center"/>
          </w:tcPr>
          <w:p w14:paraId="6FE475AC" w14:textId="77777777" w:rsidR="009F78D2" w:rsidRPr="009F78D2" w:rsidRDefault="009F78D2" w:rsidP="009F78D2">
            <w:pPr>
              <w:spacing w:before="60" w:after="60"/>
              <w:contextualSpacing/>
              <w:jc w:val="left"/>
              <w:rPr>
                <w:sz w:val="20"/>
                <w:szCs w:val="20"/>
              </w:rPr>
            </w:pPr>
            <w:r w:rsidRPr="009F78D2">
              <w:rPr>
                <w:sz w:val="20"/>
                <w:szCs w:val="20"/>
              </w:rPr>
              <w:t>GS - GCS20r</w:t>
            </w:r>
          </w:p>
        </w:tc>
      </w:tr>
    </w:tbl>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53"/>
        <w:gridCol w:w="1648"/>
        <w:gridCol w:w="1648"/>
      </w:tblGrid>
      <w:tr w:rsidR="003B2C4C" w:rsidRPr="00A032E9" w14:paraId="6B983C7A" w14:textId="77777777" w:rsidTr="00400115">
        <w:trPr>
          <w:trHeight w:val="397"/>
        </w:trPr>
        <w:tc>
          <w:tcPr>
            <w:tcW w:w="9149" w:type="dxa"/>
            <w:gridSpan w:val="3"/>
            <w:noWrap/>
            <w:vAlign w:val="center"/>
            <w:hideMark/>
          </w:tcPr>
          <w:p w14:paraId="0A229419" w14:textId="77777777" w:rsidR="003B2C4C" w:rsidRPr="003B2C4C" w:rsidRDefault="003B2C4C" w:rsidP="006202D8">
            <w:pPr>
              <w:jc w:val="left"/>
              <w:rPr>
                <w:b/>
                <w:sz w:val="20"/>
                <w:szCs w:val="20"/>
                <w:lang w:eastAsia="en-GB"/>
              </w:rPr>
            </w:pPr>
            <w:r w:rsidRPr="003B2C4C">
              <w:rPr>
                <w:b/>
                <w:sz w:val="20"/>
                <w:szCs w:val="20"/>
                <w:lang w:eastAsia="en-GB"/>
              </w:rPr>
              <w:t xml:space="preserve">GBCS Commands - Versioning Details </w:t>
            </w:r>
          </w:p>
        </w:tc>
      </w:tr>
      <w:tr w:rsidR="003B2C4C" w:rsidRPr="00A032E9" w14:paraId="380AA397" w14:textId="77777777" w:rsidTr="00400115">
        <w:trPr>
          <w:trHeight w:val="300"/>
        </w:trPr>
        <w:tc>
          <w:tcPr>
            <w:tcW w:w="9149" w:type="dxa"/>
            <w:gridSpan w:val="3"/>
            <w:noWrap/>
            <w:hideMark/>
          </w:tcPr>
          <w:p w14:paraId="4A54F367" w14:textId="77777777" w:rsidR="003B2C4C" w:rsidRPr="00A032E9" w:rsidRDefault="003B2C4C" w:rsidP="00A33BDE">
            <w:pPr>
              <w:jc w:val="left"/>
              <w:rPr>
                <w:sz w:val="20"/>
                <w:szCs w:val="20"/>
                <w:lang w:eastAsia="en-GB"/>
              </w:rPr>
            </w:pPr>
            <w:r w:rsidRPr="00A032E9">
              <w:rPr>
                <w:sz w:val="20"/>
                <w:szCs w:val="20"/>
                <w:lang w:eastAsia="en-GB"/>
              </w:rPr>
              <w:t>DCC System creates the following GBCS Commands or Response Codes based on the following combinations,</w:t>
            </w:r>
          </w:p>
        </w:tc>
      </w:tr>
      <w:tr w:rsidR="007177DC" w:rsidRPr="00A032E9" w14:paraId="30D5427D" w14:textId="77777777" w:rsidTr="00400115">
        <w:trPr>
          <w:trHeight w:hRule="exact" w:val="57"/>
        </w:trPr>
        <w:tc>
          <w:tcPr>
            <w:tcW w:w="9149" w:type="dxa"/>
            <w:gridSpan w:val="3"/>
            <w:noWrap/>
            <w:hideMark/>
          </w:tcPr>
          <w:p w14:paraId="0B32A449" w14:textId="77777777" w:rsidR="007177DC" w:rsidRPr="00A032E9" w:rsidRDefault="007177DC" w:rsidP="00A33BDE">
            <w:pPr>
              <w:jc w:val="left"/>
              <w:rPr>
                <w:sz w:val="20"/>
                <w:szCs w:val="20"/>
                <w:lang w:eastAsia="en-GB"/>
              </w:rPr>
            </w:pPr>
          </w:p>
        </w:tc>
      </w:tr>
      <w:tr w:rsidR="003B2C4C" w:rsidRPr="00A032E9" w14:paraId="46FF67F8" w14:textId="77777777" w:rsidTr="00400115">
        <w:trPr>
          <w:trHeight w:val="300"/>
        </w:trPr>
        <w:tc>
          <w:tcPr>
            <w:tcW w:w="5853" w:type="dxa"/>
            <w:noWrap/>
            <w:hideMark/>
          </w:tcPr>
          <w:p w14:paraId="00647135" w14:textId="77777777" w:rsidR="003B2C4C" w:rsidRPr="00A032E9" w:rsidRDefault="003B2C4C" w:rsidP="00A33BDE">
            <w:pPr>
              <w:jc w:val="left"/>
              <w:rPr>
                <w:sz w:val="20"/>
                <w:szCs w:val="20"/>
                <w:lang w:eastAsia="en-GB"/>
              </w:rPr>
            </w:pPr>
            <w:r w:rsidRPr="00A032E9">
              <w:rPr>
                <w:sz w:val="20"/>
                <w:szCs w:val="20"/>
                <w:lang w:eastAsia="en-GB"/>
              </w:rPr>
              <w:t>Device Type</w:t>
            </w:r>
          </w:p>
        </w:tc>
        <w:tc>
          <w:tcPr>
            <w:tcW w:w="3296" w:type="dxa"/>
            <w:gridSpan w:val="2"/>
            <w:noWrap/>
            <w:vAlign w:val="center"/>
            <w:hideMark/>
          </w:tcPr>
          <w:p w14:paraId="2857AFC9" w14:textId="77777777" w:rsidR="003B2C4C" w:rsidRPr="00A032E9" w:rsidRDefault="003B2C4C" w:rsidP="006202D8">
            <w:pPr>
              <w:jc w:val="center"/>
              <w:rPr>
                <w:sz w:val="20"/>
                <w:szCs w:val="20"/>
                <w:lang w:eastAsia="en-GB"/>
              </w:rPr>
            </w:pPr>
            <w:r w:rsidRPr="00A032E9">
              <w:rPr>
                <w:sz w:val="20"/>
                <w:szCs w:val="20"/>
                <w:lang w:eastAsia="en-GB"/>
              </w:rPr>
              <w:t>ESM</w:t>
            </w:r>
            <w:r w:rsidR="00166F89">
              <w:rPr>
                <w:sz w:val="20"/>
                <w:szCs w:val="20"/>
                <w:lang w:eastAsia="en-GB"/>
              </w:rPr>
              <w:t>E</w:t>
            </w:r>
          </w:p>
        </w:tc>
      </w:tr>
      <w:tr w:rsidR="0005177D" w:rsidRPr="00A032E9" w14:paraId="04042E7E" w14:textId="77777777" w:rsidTr="00400115">
        <w:trPr>
          <w:trHeight w:val="300"/>
        </w:trPr>
        <w:tc>
          <w:tcPr>
            <w:tcW w:w="5853" w:type="dxa"/>
            <w:noWrap/>
            <w:vAlign w:val="bottom"/>
            <w:hideMark/>
          </w:tcPr>
          <w:p w14:paraId="4F4474ED" w14:textId="77777777" w:rsidR="0005177D" w:rsidRPr="00A032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center"/>
            <w:hideMark/>
          </w:tcPr>
          <w:p w14:paraId="10468E27" w14:textId="77777777" w:rsidR="0005177D" w:rsidRPr="00A032E9" w:rsidRDefault="0005177D" w:rsidP="006202D8">
            <w:pPr>
              <w:jc w:val="center"/>
              <w:rPr>
                <w:sz w:val="20"/>
                <w:szCs w:val="20"/>
                <w:lang w:eastAsia="en-GB"/>
              </w:rPr>
            </w:pPr>
            <w:r w:rsidRPr="00A032E9">
              <w:rPr>
                <w:sz w:val="20"/>
                <w:szCs w:val="20"/>
                <w:lang w:eastAsia="en-GB"/>
              </w:rPr>
              <w:t>GBCS v1.0</w:t>
            </w:r>
          </w:p>
        </w:tc>
        <w:tc>
          <w:tcPr>
            <w:tcW w:w="1648" w:type="dxa"/>
            <w:noWrap/>
            <w:vAlign w:val="center"/>
            <w:hideMark/>
          </w:tcPr>
          <w:p w14:paraId="7DC830C7" w14:textId="77777777" w:rsidR="0005177D" w:rsidRPr="00A032E9" w:rsidRDefault="0005177D" w:rsidP="006202D8">
            <w:pPr>
              <w:jc w:val="center"/>
              <w:rPr>
                <w:sz w:val="20"/>
                <w:szCs w:val="20"/>
                <w:lang w:eastAsia="en-GB"/>
              </w:rPr>
            </w:pPr>
            <w:r w:rsidRPr="00A032E9">
              <w:rPr>
                <w:sz w:val="20"/>
                <w:szCs w:val="20"/>
                <w:lang w:eastAsia="en-GB"/>
              </w:rPr>
              <w:t>GBCS v2.0</w:t>
            </w:r>
          </w:p>
        </w:tc>
      </w:tr>
      <w:tr w:rsidR="003B2C4C" w:rsidRPr="00A032E9" w14:paraId="2C2F11DC" w14:textId="77777777" w:rsidTr="00400115">
        <w:trPr>
          <w:trHeight w:val="300"/>
        </w:trPr>
        <w:tc>
          <w:tcPr>
            <w:tcW w:w="5853" w:type="dxa"/>
            <w:noWrap/>
            <w:hideMark/>
          </w:tcPr>
          <w:p w14:paraId="2F785657" w14:textId="77777777" w:rsidR="003B2C4C" w:rsidRPr="00A032E9" w:rsidRDefault="003B2C4C" w:rsidP="00A33BDE">
            <w:pPr>
              <w:jc w:val="left"/>
              <w:rPr>
                <w:sz w:val="20"/>
                <w:szCs w:val="20"/>
                <w:lang w:eastAsia="en-GB"/>
              </w:rPr>
            </w:pPr>
            <w:r w:rsidRPr="00A032E9">
              <w:rPr>
                <w:sz w:val="20"/>
                <w:szCs w:val="20"/>
                <w:lang w:eastAsia="en-GB"/>
              </w:rPr>
              <w:t>DEFAULT - No specific XML criteria (User Role IS)</w:t>
            </w:r>
          </w:p>
        </w:tc>
        <w:tc>
          <w:tcPr>
            <w:tcW w:w="1648" w:type="dxa"/>
            <w:noWrap/>
            <w:vAlign w:val="center"/>
            <w:hideMark/>
          </w:tcPr>
          <w:p w14:paraId="369514C8" w14:textId="77777777" w:rsidR="003B2C4C" w:rsidRPr="00A032E9" w:rsidRDefault="003B2C4C" w:rsidP="006202D8">
            <w:pPr>
              <w:jc w:val="center"/>
              <w:rPr>
                <w:sz w:val="20"/>
                <w:szCs w:val="20"/>
                <w:lang w:eastAsia="en-GB"/>
              </w:rPr>
            </w:pPr>
            <w:r w:rsidRPr="00A032E9">
              <w:rPr>
                <w:sz w:val="20"/>
                <w:szCs w:val="20"/>
                <w:lang w:eastAsia="en-GB"/>
              </w:rPr>
              <w:t>Response Code - E57</w:t>
            </w:r>
          </w:p>
        </w:tc>
        <w:tc>
          <w:tcPr>
            <w:tcW w:w="1648" w:type="dxa"/>
            <w:noWrap/>
            <w:vAlign w:val="center"/>
            <w:hideMark/>
          </w:tcPr>
          <w:p w14:paraId="104B19F2" w14:textId="77777777" w:rsidR="003B2C4C" w:rsidRPr="00A032E9" w:rsidRDefault="003B2C4C" w:rsidP="006202D8">
            <w:pPr>
              <w:jc w:val="center"/>
              <w:rPr>
                <w:sz w:val="20"/>
                <w:szCs w:val="20"/>
                <w:lang w:eastAsia="en-GB"/>
              </w:rPr>
            </w:pPr>
            <w:r w:rsidRPr="00A032E9">
              <w:rPr>
                <w:sz w:val="20"/>
                <w:szCs w:val="20"/>
                <w:lang w:eastAsia="en-GB"/>
              </w:rPr>
              <w:t>ECS25r1</w:t>
            </w:r>
          </w:p>
        </w:tc>
      </w:tr>
      <w:tr w:rsidR="003B2C4C" w:rsidRPr="00A032E9" w14:paraId="23171247" w14:textId="77777777" w:rsidTr="00400115">
        <w:trPr>
          <w:trHeight w:val="300"/>
        </w:trPr>
        <w:tc>
          <w:tcPr>
            <w:tcW w:w="5853" w:type="dxa"/>
            <w:noWrap/>
            <w:hideMark/>
          </w:tcPr>
          <w:p w14:paraId="24CD0090" w14:textId="77777777" w:rsidR="003B2C4C" w:rsidRPr="00A032E9" w:rsidRDefault="003B2C4C" w:rsidP="00A33BDE">
            <w:pPr>
              <w:jc w:val="left"/>
              <w:rPr>
                <w:sz w:val="20"/>
                <w:szCs w:val="20"/>
                <w:lang w:eastAsia="en-GB"/>
              </w:rPr>
            </w:pPr>
            <w:r w:rsidRPr="00A032E9">
              <w:rPr>
                <w:sz w:val="20"/>
                <w:szCs w:val="20"/>
                <w:lang w:eastAsia="en-GB"/>
              </w:rPr>
              <w:t>DEFAULT - No specific XML criteria (User Role ED)</w:t>
            </w:r>
          </w:p>
        </w:tc>
        <w:tc>
          <w:tcPr>
            <w:tcW w:w="1648" w:type="dxa"/>
            <w:noWrap/>
            <w:vAlign w:val="center"/>
            <w:hideMark/>
          </w:tcPr>
          <w:p w14:paraId="679B4D68" w14:textId="77777777" w:rsidR="003B2C4C" w:rsidRPr="00A032E9" w:rsidRDefault="003B2C4C" w:rsidP="006202D8">
            <w:pPr>
              <w:jc w:val="center"/>
              <w:rPr>
                <w:sz w:val="20"/>
                <w:szCs w:val="20"/>
                <w:lang w:eastAsia="en-GB"/>
              </w:rPr>
            </w:pPr>
            <w:r w:rsidRPr="00A032E9">
              <w:rPr>
                <w:sz w:val="20"/>
                <w:szCs w:val="20"/>
                <w:lang w:eastAsia="en-GB"/>
              </w:rPr>
              <w:t>Response Code - E57</w:t>
            </w:r>
          </w:p>
        </w:tc>
        <w:tc>
          <w:tcPr>
            <w:tcW w:w="1648" w:type="dxa"/>
            <w:noWrap/>
            <w:vAlign w:val="center"/>
            <w:hideMark/>
          </w:tcPr>
          <w:p w14:paraId="4BF5785B" w14:textId="77777777" w:rsidR="003B2C4C" w:rsidRPr="00A032E9" w:rsidRDefault="003B2C4C" w:rsidP="006202D8">
            <w:pPr>
              <w:jc w:val="center"/>
              <w:rPr>
                <w:sz w:val="20"/>
                <w:szCs w:val="20"/>
                <w:lang w:eastAsia="en-GB"/>
              </w:rPr>
            </w:pPr>
            <w:r w:rsidRPr="00A032E9">
              <w:rPr>
                <w:sz w:val="20"/>
                <w:szCs w:val="20"/>
                <w:lang w:eastAsia="en-GB"/>
              </w:rPr>
              <w:t>ECS25r2</w:t>
            </w:r>
          </w:p>
        </w:tc>
      </w:tr>
      <w:tr w:rsidR="007177DC" w:rsidRPr="00A032E9" w14:paraId="6F5B4949" w14:textId="77777777" w:rsidTr="00400115">
        <w:trPr>
          <w:trHeight w:hRule="exact" w:val="57"/>
        </w:trPr>
        <w:tc>
          <w:tcPr>
            <w:tcW w:w="9149" w:type="dxa"/>
            <w:gridSpan w:val="3"/>
            <w:noWrap/>
            <w:hideMark/>
          </w:tcPr>
          <w:p w14:paraId="4724F1C1" w14:textId="77777777" w:rsidR="007177DC" w:rsidRPr="00A032E9" w:rsidRDefault="007177DC" w:rsidP="006202D8">
            <w:pPr>
              <w:jc w:val="center"/>
              <w:rPr>
                <w:sz w:val="20"/>
                <w:szCs w:val="20"/>
                <w:lang w:eastAsia="en-GB"/>
              </w:rPr>
            </w:pPr>
          </w:p>
        </w:tc>
      </w:tr>
      <w:tr w:rsidR="003B2C4C" w:rsidRPr="00A032E9" w14:paraId="016EF015" w14:textId="77777777" w:rsidTr="00400115">
        <w:trPr>
          <w:trHeight w:val="300"/>
        </w:trPr>
        <w:tc>
          <w:tcPr>
            <w:tcW w:w="5853" w:type="dxa"/>
            <w:noWrap/>
            <w:hideMark/>
          </w:tcPr>
          <w:p w14:paraId="1C175CFF" w14:textId="77777777" w:rsidR="003B2C4C" w:rsidRPr="00A032E9" w:rsidRDefault="003B2C4C" w:rsidP="00A33BDE">
            <w:pPr>
              <w:jc w:val="left"/>
              <w:rPr>
                <w:sz w:val="20"/>
                <w:szCs w:val="20"/>
                <w:lang w:eastAsia="en-GB"/>
              </w:rPr>
            </w:pPr>
            <w:r w:rsidRPr="00A032E9">
              <w:rPr>
                <w:sz w:val="20"/>
                <w:szCs w:val="20"/>
                <w:lang w:eastAsia="en-GB"/>
              </w:rPr>
              <w:t>Device Type</w:t>
            </w:r>
          </w:p>
        </w:tc>
        <w:tc>
          <w:tcPr>
            <w:tcW w:w="3296" w:type="dxa"/>
            <w:gridSpan w:val="2"/>
            <w:noWrap/>
            <w:vAlign w:val="center"/>
            <w:hideMark/>
          </w:tcPr>
          <w:p w14:paraId="475776A2" w14:textId="77777777" w:rsidR="003B2C4C" w:rsidRPr="00A032E9" w:rsidRDefault="003B2C4C" w:rsidP="006202D8">
            <w:pPr>
              <w:jc w:val="center"/>
              <w:rPr>
                <w:sz w:val="20"/>
                <w:szCs w:val="20"/>
                <w:lang w:eastAsia="en-GB"/>
              </w:rPr>
            </w:pPr>
            <w:r w:rsidRPr="00A032E9">
              <w:rPr>
                <w:sz w:val="20"/>
                <w:szCs w:val="20"/>
                <w:lang w:eastAsia="en-GB"/>
              </w:rPr>
              <w:t>GSM</w:t>
            </w:r>
            <w:r w:rsidR="00166F89">
              <w:rPr>
                <w:sz w:val="20"/>
                <w:szCs w:val="20"/>
                <w:lang w:eastAsia="en-GB"/>
              </w:rPr>
              <w:t>E</w:t>
            </w:r>
          </w:p>
        </w:tc>
      </w:tr>
      <w:tr w:rsidR="0005177D" w:rsidRPr="00A032E9" w14:paraId="3040A36F" w14:textId="77777777" w:rsidTr="00400115">
        <w:trPr>
          <w:trHeight w:val="300"/>
        </w:trPr>
        <w:tc>
          <w:tcPr>
            <w:tcW w:w="5853" w:type="dxa"/>
            <w:noWrap/>
            <w:vAlign w:val="bottom"/>
            <w:hideMark/>
          </w:tcPr>
          <w:p w14:paraId="17FD1732" w14:textId="77777777" w:rsidR="0005177D" w:rsidRPr="00A032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center"/>
            <w:hideMark/>
          </w:tcPr>
          <w:p w14:paraId="636F8A2B" w14:textId="77777777" w:rsidR="0005177D" w:rsidRPr="00A032E9" w:rsidRDefault="0005177D" w:rsidP="006202D8">
            <w:pPr>
              <w:jc w:val="center"/>
              <w:rPr>
                <w:sz w:val="20"/>
                <w:szCs w:val="20"/>
                <w:lang w:eastAsia="en-GB"/>
              </w:rPr>
            </w:pPr>
            <w:r w:rsidRPr="00A032E9">
              <w:rPr>
                <w:sz w:val="20"/>
                <w:szCs w:val="20"/>
                <w:lang w:eastAsia="en-GB"/>
              </w:rPr>
              <w:t>GBCS v1.0</w:t>
            </w:r>
          </w:p>
        </w:tc>
        <w:tc>
          <w:tcPr>
            <w:tcW w:w="1648" w:type="dxa"/>
            <w:noWrap/>
            <w:vAlign w:val="center"/>
            <w:hideMark/>
          </w:tcPr>
          <w:p w14:paraId="49147105" w14:textId="77777777" w:rsidR="0005177D" w:rsidRPr="00A032E9" w:rsidRDefault="0005177D" w:rsidP="006202D8">
            <w:pPr>
              <w:jc w:val="center"/>
              <w:rPr>
                <w:sz w:val="20"/>
                <w:szCs w:val="20"/>
                <w:lang w:eastAsia="en-GB"/>
              </w:rPr>
            </w:pPr>
            <w:r w:rsidRPr="00A032E9">
              <w:rPr>
                <w:sz w:val="20"/>
                <w:szCs w:val="20"/>
                <w:lang w:eastAsia="en-GB"/>
              </w:rPr>
              <w:t>GBCS v2.0</w:t>
            </w:r>
          </w:p>
        </w:tc>
      </w:tr>
      <w:tr w:rsidR="003B2C4C" w:rsidRPr="00A032E9" w14:paraId="5425C8FD" w14:textId="77777777" w:rsidTr="00400115">
        <w:trPr>
          <w:trHeight w:val="300"/>
        </w:trPr>
        <w:tc>
          <w:tcPr>
            <w:tcW w:w="5853" w:type="dxa"/>
            <w:noWrap/>
            <w:hideMark/>
          </w:tcPr>
          <w:p w14:paraId="3ACAB244" w14:textId="77777777" w:rsidR="003B2C4C" w:rsidRPr="00A032E9" w:rsidRDefault="003B2C4C" w:rsidP="00A33BDE">
            <w:pPr>
              <w:jc w:val="left"/>
              <w:rPr>
                <w:sz w:val="20"/>
                <w:szCs w:val="20"/>
                <w:lang w:eastAsia="en-GB"/>
              </w:rPr>
            </w:pPr>
            <w:r w:rsidRPr="00A032E9">
              <w:rPr>
                <w:sz w:val="20"/>
                <w:szCs w:val="20"/>
                <w:lang w:eastAsia="en-GB"/>
              </w:rPr>
              <w:t>DEFAULT - No specific XML criteria</w:t>
            </w:r>
          </w:p>
        </w:tc>
        <w:tc>
          <w:tcPr>
            <w:tcW w:w="1648" w:type="dxa"/>
            <w:noWrap/>
            <w:vAlign w:val="center"/>
            <w:hideMark/>
          </w:tcPr>
          <w:p w14:paraId="0D25A57C" w14:textId="77777777" w:rsidR="003B2C4C" w:rsidRPr="00A032E9" w:rsidRDefault="003B2C4C" w:rsidP="006202D8">
            <w:pPr>
              <w:jc w:val="center"/>
              <w:rPr>
                <w:sz w:val="20"/>
                <w:szCs w:val="20"/>
                <w:lang w:eastAsia="en-GB"/>
              </w:rPr>
            </w:pPr>
            <w:r w:rsidRPr="00A032E9">
              <w:rPr>
                <w:sz w:val="20"/>
                <w:szCs w:val="20"/>
                <w:lang w:eastAsia="en-GB"/>
              </w:rPr>
              <w:t>Response Code - E57</w:t>
            </w:r>
          </w:p>
        </w:tc>
        <w:tc>
          <w:tcPr>
            <w:tcW w:w="1648" w:type="dxa"/>
            <w:noWrap/>
            <w:vAlign w:val="center"/>
            <w:hideMark/>
          </w:tcPr>
          <w:p w14:paraId="784A4429" w14:textId="77777777" w:rsidR="003B2C4C" w:rsidRPr="00A032E9" w:rsidRDefault="003B2C4C" w:rsidP="006202D8">
            <w:pPr>
              <w:jc w:val="center"/>
              <w:rPr>
                <w:sz w:val="20"/>
                <w:szCs w:val="20"/>
                <w:lang w:eastAsia="en-GB"/>
              </w:rPr>
            </w:pPr>
            <w:r w:rsidRPr="00A032E9">
              <w:rPr>
                <w:sz w:val="20"/>
                <w:szCs w:val="20"/>
                <w:lang w:eastAsia="en-GB"/>
              </w:rPr>
              <w:t>GCS20r</w:t>
            </w:r>
          </w:p>
        </w:tc>
      </w:tr>
    </w:tbl>
    <w:p w14:paraId="489C618F" w14:textId="77777777" w:rsidR="009F78D2" w:rsidRPr="00971C80" w:rsidRDefault="009F78D2" w:rsidP="009F78D2">
      <w:pPr>
        <w:spacing w:after="200" w:line="276" w:lineRule="auto"/>
        <w:jc w:val="left"/>
        <w:rPr>
          <w:rFonts w:eastAsiaTheme="majorEastAsia" w:cstheme="majorBidi"/>
          <w:b/>
          <w:bCs/>
          <w:szCs w:val="26"/>
        </w:rPr>
      </w:pPr>
    </w:p>
    <w:p w14:paraId="32578803" w14:textId="77777777" w:rsidR="009F78D2" w:rsidRPr="00EA6BD0" w:rsidRDefault="009F78D2" w:rsidP="009F78D2">
      <w:pPr>
        <w:pStyle w:val="Heading4"/>
      </w:pPr>
      <w:r w:rsidRPr="00EA6BD0">
        <w:tab/>
        <w:t>Specific Data Items for this Request</w:t>
      </w:r>
    </w:p>
    <w:p w14:paraId="6309A57E" w14:textId="77777777" w:rsidR="009F78D2" w:rsidRPr="00971C80" w:rsidRDefault="009F78D2" w:rsidP="009F78D2">
      <w:r w:rsidRPr="00971C80">
        <w:t>The ReadDeviceConfiguration</w:t>
      </w:r>
      <w:r w:rsidR="00633974">
        <w:t>EventAndAlertBehaviours</w:t>
      </w:r>
      <w:r w:rsidRPr="00971C80">
        <w:t xml:space="preserve"> XML element </w:t>
      </w:r>
      <w:r>
        <w:t>(sr:ReadDataOnDemand)</w:t>
      </w:r>
      <w:r w:rsidRPr="00971C80">
        <w:t xml:space="preserve"> defines this Service Request and does not contain any other specific data items.</w:t>
      </w:r>
    </w:p>
    <w:p w14:paraId="041EBAC7" w14:textId="77777777" w:rsidR="009F78D2" w:rsidRPr="00971C80" w:rsidRDefault="009F78D2" w:rsidP="009F78D2">
      <w:pPr>
        <w:spacing w:before="120" w:after="120"/>
        <w:jc w:val="left"/>
        <w:rPr>
          <w:noProof/>
          <w:lang w:eastAsia="en-GB"/>
        </w:rPr>
      </w:pPr>
    </w:p>
    <w:p w14:paraId="29F01C44" w14:textId="77777777" w:rsidR="009F78D2" w:rsidRPr="00EA6BD0" w:rsidRDefault="009F78D2" w:rsidP="009F78D2">
      <w:pPr>
        <w:pStyle w:val="Heading4"/>
      </w:pPr>
      <w:r w:rsidRPr="00EA6BD0">
        <w:tab/>
        <w:t>Specific Validation for this Request</w:t>
      </w:r>
      <w:r w:rsidRPr="00EA6BD0">
        <w:tab/>
      </w:r>
    </w:p>
    <w:p w14:paraId="7B792A7A" w14:textId="77777777" w:rsidR="009F78D2" w:rsidRPr="00971C80" w:rsidRDefault="009F78D2" w:rsidP="009F78D2">
      <w:r w:rsidRPr="00971C80">
        <w:t xml:space="preserve">No specific validation is applied for this Request, see </w:t>
      </w:r>
      <w:r>
        <w:t>clause</w:t>
      </w:r>
      <w:r w:rsidRPr="00971C80">
        <w:t xml:space="preserve"> 3.2.5 for general validation applied to all Requests.</w:t>
      </w:r>
    </w:p>
    <w:p w14:paraId="725F78FD" w14:textId="77777777" w:rsidR="00680C5C" w:rsidRPr="00971C80" w:rsidRDefault="00680C5C" w:rsidP="00680C5C">
      <w:pPr>
        <w:spacing w:after="200" w:line="276" w:lineRule="auto"/>
        <w:jc w:val="left"/>
        <w:rPr>
          <w:rFonts w:eastAsiaTheme="majorEastAsia" w:cstheme="majorBidi"/>
          <w:b/>
          <w:bCs/>
          <w:szCs w:val="26"/>
        </w:rPr>
      </w:pPr>
      <w:r w:rsidRPr="00971C80">
        <w:br w:type="page"/>
      </w:r>
    </w:p>
    <w:p w14:paraId="53B166B0" w14:textId="77777777" w:rsidR="000B60A3" w:rsidRPr="00971C80" w:rsidRDefault="000B60A3" w:rsidP="006A674B">
      <w:pPr>
        <w:pStyle w:val="Heading3"/>
      </w:pPr>
      <w:bookmarkStart w:id="1239" w:name="_Toc398808672"/>
      <w:bookmarkStart w:id="1240" w:name="_Toc489860746"/>
      <w:bookmarkStart w:id="1241" w:name="_Toc506336120"/>
      <w:bookmarkStart w:id="1242" w:name="_Toc509172476"/>
      <w:r w:rsidRPr="00971C80">
        <w:t>Update Device Configuration (Load Limiting General Settings)</w:t>
      </w:r>
      <w:bookmarkEnd w:id="1239"/>
      <w:bookmarkEnd w:id="1240"/>
      <w:bookmarkEnd w:id="1241"/>
      <w:bookmarkEnd w:id="1242"/>
    </w:p>
    <w:p w14:paraId="57BD539D"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73119A85" w14:textId="77777777" w:rsidTr="00400115">
        <w:trPr>
          <w:trHeight w:val="425"/>
        </w:trPr>
        <w:tc>
          <w:tcPr>
            <w:tcW w:w="1500" w:type="pct"/>
            <w:vAlign w:val="center"/>
          </w:tcPr>
          <w:p w14:paraId="153D9A89"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775E2DD7"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UpdateDeviceConfiguration(LoadLimitingGeneralSettings)</w:t>
            </w:r>
          </w:p>
        </w:tc>
      </w:tr>
      <w:tr w:rsidR="00971C80" w:rsidRPr="00971C80" w14:paraId="396206BC" w14:textId="77777777" w:rsidTr="00400115">
        <w:trPr>
          <w:trHeight w:val="425"/>
        </w:trPr>
        <w:tc>
          <w:tcPr>
            <w:tcW w:w="1500" w:type="pct"/>
            <w:vAlign w:val="center"/>
          </w:tcPr>
          <w:p w14:paraId="0561E59E"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17B29746"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6.4</w:t>
            </w:r>
          </w:p>
        </w:tc>
      </w:tr>
      <w:tr w:rsidR="00971C80" w:rsidRPr="00971C80" w14:paraId="5B0B1924" w14:textId="77777777" w:rsidTr="00400115">
        <w:trPr>
          <w:trHeight w:val="425"/>
        </w:trPr>
        <w:tc>
          <w:tcPr>
            <w:tcW w:w="1500" w:type="pct"/>
            <w:vAlign w:val="center"/>
          </w:tcPr>
          <w:p w14:paraId="00A93DE1"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77B7A392" w14:textId="77777777" w:rsidR="000B60A3" w:rsidRPr="00971C80" w:rsidRDefault="000B60A3" w:rsidP="000B60A3">
            <w:pPr>
              <w:spacing w:before="60" w:after="60"/>
              <w:contextualSpacing/>
              <w:jc w:val="left"/>
              <w:rPr>
                <w:sz w:val="20"/>
                <w:szCs w:val="20"/>
              </w:rPr>
            </w:pPr>
            <w:r w:rsidRPr="00971C80">
              <w:rPr>
                <w:sz w:val="20"/>
                <w:szCs w:val="20"/>
              </w:rPr>
              <w:t>6.4.1</w:t>
            </w:r>
          </w:p>
        </w:tc>
      </w:tr>
      <w:tr w:rsidR="00971C80" w:rsidRPr="00971C80" w14:paraId="17A5044D" w14:textId="77777777" w:rsidTr="00400115">
        <w:trPr>
          <w:trHeight w:val="425"/>
        </w:trPr>
        <w:tc>
          <w:tcPr>
            <w:tcW w:w="1500" w:type="pct"/>
            <w:vAlign w:val="center"/>
          </w:tcPr>
          <w:p w14:paraId="53D05E42"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7BBCDE31"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58ED0FC9" w14:textId="77777777" w:rsidTr="00400115">
        <w:trPr>
          <w:trHeight w:val="425"/>
        </w:trPr>
        <w:tc>
          <w:tcPr>
            <w:tcW w:w="1500" w:type="pct"/>
            <w:vAlign w:val="center"/>
          </w:tcPr>
          <w:p w14:paraId="30A2B33F"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6CC35758" w14:textId="77777777" w:rsidR="000B60A3" w:rsidRPr="00971C80" w:rsidRDefault="000B60A3" w:rsidP="000B60A3">
            <w:pPr>
              <w:spacing w:before="60" w:after="60"/>
              <w:contextualSpacing/>
              <w:rPr>
                <w:sz w:val="20"/>
                <w:szCs w:val="20"/>
              </w:rPr>
            </w:pPr>
            <w:r w:rsidRPr="00971C80">
              <w:rPr>
                <w:sz w:val="20"/>
                <w:szCs w:val="20"/>
              </w:rPr>
              <w:t>Critical</w:t>
            </w:r>
          </w:p>
          <w:p w14:paraId="1CFAB48C" w14:textId="77777777" w:rsidR="000B60A3" w:rsidRPr="00971C80" w:rsidRDefault="000B60A3" w:rsidP="000B60A3">
            <w:pPr>
              <w:spacing w:before="60" w:after="60"/>
              <w:contextualSpacing/>
              <w:jc w:val="left"/>
              <w:rPr>
                <w:sz w:val="20"/>
                <w:szCs w:val="20"/>
              </w:rPr>
            </w:pPr>
          </w:p>
        </w:tc>
      </w:tr>
      <w:tr w:rsidR="00971C80" w:rsidRPr="00971C80" w14:paraId="792C33E0" w14:textId="77777777" w:rsidTr="00400115">
        <w:trPr>
          <w:trHeight w:val="425"/>
        </w:trPr>
        <w:tc>
          <w:tcPr>
            <w:tcW w:w="1500" w:type="pct"/>
            <w:vAlign w:val="center"/>
          </w:tcPr>
          <w:p w14:paraId="19838350"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6551601D"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7DE12062"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p w14:paraId="40A4465D" w14:textId="77777777" w:rsidR="000B60A3" w:rsidRPr="00971C80" w:rsidRDefault="000B60A3" w:rsidP="000B60A3">
            <w:pPr>
              <w:spacing w:before="60" w:after="60"/>
              <w:contextualSpacing/>
              <w:jc w:val="left"/>
              <w:rPr>
                <w:sz w:val="20"/>
                <w:szCs w:val="20"/>
              </w:rPr>
            </w:pPr>
          </w:p>
        </w:tc>
      </w:tr>
      <w:tr w:rsidR="00971C80" w:rsidRPr="00971C80" w14:paraId="7377A796" w14:textId="77777777" w:rsidTr="00400115">
        <w:trPr>
          <w:trHeight w:val="425"/>
        </w:trPr>
        <w:tc>
          <w:tcPr>
            <w:tcW w:w="1500" w:type="pct"/>
            <w:vAlign w:val="center"/>
          </w:tcPr>
          <w:p w14:paraId="2FCF0D44"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353CAAF7" w14:textId="77777777" w:rsidR="000B60A3" w:rsidRPr="00971C80" w:rsidRDefault="000B60A3" w:rsidP="000B60A3">
            <w:pPr>
              <w:spacing w:before="60" w:after="60"/>
              <w:contextualSpacing/>
              <w:jc w:val="left"/>
              <w:rPr>
                <w:sz w:val="20"/>
                <w:szCs w:val="20"/>
              </w:rPr>
            </w:pPr>
            <w:r w:rsidRPr="00971C80">
              <w:rPr>
                <w:sz w:val="20"/>
                <w:szCs w:val="20"/>
              </w:rPr>
              <w:t>Device</w:t>
            </w:r>
          </w:p>
        </w:tc>
      </w:tr>
      <w:tr w:rsidR="00971C80" w:rsidRPr="00971C80" w14:paraId="4A6BCF05" w14:textId="77777777" w:rsidTr="00400115">
        <w:trPr>
          <w:trHeight w:val="425"/>
        </w:trPr>
        <w:tc>
          <w:tcPr>
            <w:tcW w:w="1500" w:type="pct"/>
            <w:vAlign w:val="center"/>
          </w:tcPr>
          <w:p w14:paraId="506507DF"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4EEBE2E2"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5B4F6566" w14:textId="77777777" w:rsidTr="00400115">
        <w:trPr>
          <w:trHeight w:val="425"/>
        </w:trPr>
        <w:tc>
          <w:tcPr>
            <w:tcW w:w="1500" w:type="pct"/>
            <w:vAlign w:val="center"/>
          </w:tcPr>
          <w:p w14:paraId="24F1C145"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69902E5C"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5151768" w14:textId="77777777" w:rsidTr="00400115">
        <w:trPr>
          <w:trHeight w:val="425"/>
        </w:trPr>
        <w:tc>
          <w:tcPr>
            <w:tcW w:w="1500" w:type="pct"/>
            <w:vAlign w:val="center"/>
          </w:tcPr>
          <w:p w14:paraId="0FF1DC10"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4C941BC4"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68FA12C1"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5CAE6D2C" w14:textId="77777777" w:rsidR="000B60A3" w:rsidRPr="00971C80" w:rsidRDefault="000B60A3" w:rsidP="000B60A3">
            <w:pPr>
              <w:spacing w:before="60" w:after="60"/>
              <w:contextualSpacing/>
              <w:jc w:val="left"/>
              <w:rPr>
                <w:sz w:val="20"/>
                <w:szCs w:val="20"/>
              </w:rPr>
            </w:pPr>
          </w:p>
          <w:p w14:paraId="2A9F22E1"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3609C8D0"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30699A72"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5E56DACF"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407B0208" w14:textId="77777777" w:rsidTr="00400115">
        <w:trPr>
          <w:trHeight w:val="425"/>
        </w:trPr>
        <w:tc>
          <w:tcPr>
            <w:tcW w:w="1500" w:type="pct"/>
            <w:vAlign w:val="center"/>
          </w:tcPr>
          <w:p w14:paraId="552FD350"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26CA786F" w14:textId="78133566"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38CF9F5A" w14:textId="77777777" w:rsidTr="00400115">
        <w:trPr>
          <w:trHeight w:val="425"/>
        </w:trPr>
        <w:tc>
          <w:tcPr>
            <w:tcW w:w="1500" w:type="pct"/>
            <w:vAlign w:val="center"/>
          </w:tcPr>
          <w:p w14:paraId="4A09C03A"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73204A4F"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7F104ED4" w14:textId="77777777" w:rsidTr="00400115">
        <w:trPr>
          <w:trHeight w:val="425"/>
        </w:trPr>
        <w:tc>
          <w:tcPr>
            <w:tcW w:w="1500" w:type="pct"/>
            <w:vAlign w:val="center"/>
          </w:tcPr>
          <w:p w14:paraId="102113D8"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6002F845" w14:textId="253850DE"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6CFB4EBF" w14:textId="77777777" w:rsidR="000B60A3" w:rsidRPr="00971C80" w:rsidRDefault="000B60A3" w:rsidP="00AB3A89">
            <w:pPr>
              <w:numPr>
                <w:ilvl w:val="0"/>
                <w:numId w:val="118"/>
              </w:numPr>
              <w:spacing w:before="60" w:after="60"/>
              <w:contextualSpacing/>
              <w:jc w:val="left"/>
              <w:rPr>
                <w:sz w:val="20"/>
                <w:szCs w:val="20"/>
              </w:rPr>
            </w:pPr>
            <w:r w:rsidRPr="00971C80">
              <w:rPr>
                <w:sz w:val="20"/>
                <w:szCs w:val="20"/>
              </w:rPr>
              <w:t>Acknowledgement</w:t>
            </w:r>
          </w:p>
          <w:p w14:paraId="0008F3DF" w14:textId="77777777" w:rsidR="00F85568" w:rsidRPr="00971C80" w:rsidRDefault="00F85568" w:rsidP="00AB3A89">
            <w:pPr>
              <w:pStyle w:val="ListParagraph"/>
              <w:numPr>
                <w:ilvl w:val="0"/>
                <w:numId w:val="118"/>
              </w:numPr>
              <w:rPr>
                <w:sz w:val="20"/>
                <w:szCs w:val="20"/>
              </w:rPr>
            </w:pPr>
            <w:r w:rsidRPr="00971C80">
              <w:rPr>
                <w:sz w:val="20"/>
                <w:szCs w:val="20"/>
              </w:rPr>
              <w:t>Response to Transform Request - PreCommand Format</w:t>
            </w:r>
          </w:p>
          <w:p w14:paraId="72805680" w14:textId="77777777" w:rsidR="000B60A3" w:rsidRPr="00971C80" w:rsidRDefault="000B60A3" w:rsidP="00AB3A89">
            <w:pPr>
              <w:numPr>
                <w:ilvl w:val="0"/>
                <w:numId w:val="118"/>
              </w:numPr>
              <w:spacing w:before="60" w:after="60"/>
              <w:contextualSpacing/>
              <w:jc w:val="left"/>
              <w:rPr>
                <w:sz w:val="20"/>
                <w:szCs w:val="20"/>
              </w:rPr>
            </w:pPr>
            <w:r w:rsidRPr="00971C80">
              <w:rPr>
                <w:sz w:val="20"/>
                <w:szCs w:val="20"/>
              </w:rPr>
              <w:t>Service Response from Device – GBCSPayload</w:t>
            </w:r>
          </w:p>
          <w:p w14:paraId="408357F3" w14:textId="77777777" w:rsidR="00130BBE" w:rsidRPr="00971C80" w:rsidRDefault="00130BBE" w:rsidP="00AB3A89">
            <w:pPr>
              <w:numPr>
                <w:ilvl w:val="0"/>
                <w:numId w:val="118"/>
              </w:numPr>
              <w:spacing w:before="60" w:after="60"/>
              <w:contextualSpacing/>
              <w:jc w:val="left"/>
              <w:rPr>
                <w:sz w:val="20"/>
                <w:szCs w:val="20"/>
              </w:rPr>
            </w:pPr>
            <w:r w:rsidRPr="00971C80">
              <w:rPr>
                <w:sz w:val="20"/>
                <w:szCs w:val="20"/>
              </w:rPr>
              <w:t>Service Response from Device - FutureDatedDeviceAlertMessage</w:t>
            </w:r>
          </w:p>
          <w:p w14:paraId="09D1D8AD" w14:textId="77777777" w:rsidR="000B60A3" w:rsidRPr="00971C80" w:rsidRDefault="00AF46AC" w:rsidP="00AB3A89">
            <w:pPr>
              <w:numPr>
                <w:ilvl w:val="0"/>
                <w:numId w:val="118"/>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2721EB1"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0690D192" w14:textId="77777777" w:rsidTr="00400115">
        <w:trPr>
          <w:trHeight w:val="425"/>
        </w:trPr>
        <w:tc>
          <w:tcPr>
            <w:tcW w:w="1500" w:type="pct"/>
            <w:vAlign w:val="center"/>
          </w:tcPr>
          <w:p w14:paraId="2FAD15C0"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1E282E9C" w14:textId="1C72B481"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35D1EB41" w14:textId="77777777" w:rsidTr="00400115">
        <w:trPr>
          <w:trHeight w:val="425"/>
        </w:trPr>
        <w:tc>
          <w:tcPr>
            <w:tcW w:w="1501" w:type="pct"/>
            <w:vAlign w:val="center"/>
          </w:tcPr>
          <w:p w14:paraId="7CC478AB"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185645E3"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40C3E26B"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06CCD450" w14:textId="77777777" w:rsidTr="00400115">
        <w:trPr>
          <w:trHeight w:val="425"/>
        </w:trPr>
        <w:tc>
          <w:tcPr>
            <w:tcW w:w="1501" w:type="pct"/>
            <w:vAlign w:val="center"/>
          </w:tcPr>
          <w:p w14:paraId="513AE1EC" w14:textId="77777777" w:rsidR="00F64DC5" w:rsidRDefault="00F64DC5"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AF9F53F" w14:textId="77777777" w:rsidR="00F64DC5" w:rsidRPr="00971C80" w:rsidRDefault="00F64DC5" w:rsidP="00F64DC5">
            <w:pPr>
              <w:spacing w:before="60" w:after="60"/>
              <w:contextualSpacing/>
              <w:jc w:val="left"/>
              <w:rPr>
                <w:sz w:val="20"/>
                <w:szCs w:val="20"/>
              </w:rPr>
            </w:pPr>
            <w:r>
              <w:rPr>
                <w:sz w:val="20"/>
                <w:szCs w:val="20"/>
              </w:rPr>
              <w:t>0x0043</w:t>
            </w:r>
          </w:p>
        </w:tc>
        <w:tc>
          <w:tcPr>
            <w:tcW w:w="1749" w:type="pct"/>
            <w:vAlign w:val="center"/>
          </w:tcPr>
          <w:p w14:paraId="42425BE9" w14:textId="77777777" w:rsidR="00F64DC5" w:rsidRPr="00971C80" w:rsidRDefault="00F64DC5" w:rsidP="00F64DC5">
            <w:pPr>
              <w:spacing w:before="60" w:after="60"/>
              <w:contextualSpacing/>
              <w:jc w:val="left"/>
              <w:rPr>
                <w:sz w:val="20"/>
                <w:szCs w:val="20"/>
              </w:rPr>
            </w:pPr>
            <w:r>
              <w:rPr>
                <w:sz w:val="20"/>
                <w:szCs w:val="20"/>
              </w:rPr>
              <w:t>N/A</w:t>
            </w:r>
          </w:p>
        </w:tc>
      </w:tr>
      <w:tr w:rsidR="00F64DC5" w:rsidRPr="00971C80" w14:paraId="2D0D1BFE" w14:textId="77777777" w:rsidTr="00400115">
        <w:trPr>
          <w:trHeight w:val="425"/>
        </w:trPr>
        <w:tc>
          <w:tcPr>
            <w:tcW w:w="1501" w:type="pct"/>
            <w:vAlign w:val="center"/>
          </w:tcPr>
          <w:p w14:paraId="7AF9AC4B"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5753B208" w14:textId="77777777" w:rsidR="00F64DC5" w:rsidRPr="00713C07" w:rsidRDefault="00F64DC5" w:rsidP="00F64DC5">
            <w:pPr>
              <w:spacing w:before="60" w:after="60"/>
              <w:contextualSpacing/>
              <w:jc w:val="left"/>
              <w:rPr>
                <w:sz w:val="20"/>
                <w:szCs w:val="20"/>
              </w:rPr>
            </w:pPr>
            <w:r>
              <w:rPr>
                <w:sz w:val="20"/>
                <w:szCs w:val="20"/>
              </w:rPr>
              <w:t>ECS28a</w:t>
            </w:r>
          </w:p>
        </w:tc>
        <w:tc>
          <w:tcPr>
            <w:tcW w:w="1749" w:type="pct"/>
            <w:vAlign w:val="center"/>
          </w:tcPr>
          <w:p w14:paraId="40E1AF41" w14:textId="77777777" w:rsidR="00F64DC5" w:rsidRPr="00713C07" w:rsidRDefault="00F64DC5" w:rsidP="00F64DC5">
            <w:pPr>
              <w:spacing w:before="60" w:after="60"/>
              <w:contextualSpacing/>
              <w:jc w:val="left"/>
              <w:rPr>
                <w:sz w:val="20"/>
                <w:szCs w:val="20"/>
              </w:rPr>
            </w:pPr>
            <w:r>
              <w:rPr>
                <w:sz w:val="20"/>
                <w:szCs w:val="20"/>
              </w:rPr>
              <w:t>N/A</w:t>
            </w:r>
          </w:p>
        </w:tc>
      </w:tr>
    </w:tbl>
    <w:p w14:paraId="6AF7AEC5" w14:textId="77777777" w:rsidR="000B60A3" w:rsidRPr="00971C80" w:rsidRDefault="000B60A3" w:rsidP="000B60A3"/>
    <w:p w14:paraId="3AF8B10E" w14:textId="77777777" w:rsidR="000B60A3" w:rsidRPr="00971C80" w:rsidRDefault="000B60A3" w:rsidP="000B60A3">
      <w:pPr>
        <w:rPr>
          <w:rFonts w:asciiTheme="majorHAnsi" w:eastAsiaTheme="majorEastAsia" w:hAnsiTheme="majorHAnsi" w:cstheme="majorBidi"/>
        </w:rPr>
      </w:pPr>
      <w:r w:rsidRPr="00971C80">
        <w:br w:type="page"/>
      </w:r>
    </w:p>
    <w:p w14:paraId="71AD38BB" w14:textId="77777777" w:rsidR="000B60A3" w:rsidRPr="00EA6BD0" w:rsidRDefault="00F000C9" w:rsidP="00F000C9">
      <w:pPr>
        <w:pStyle w:val="Heading4"/>
      </w:pPr>
      <w:r w:rsidRPr="00EA6BD0">
        <w:tab/>
        <w:t>Specific Data Items for this Request</w:t>
      </w:r>
    </w:p>
    <w:p w14:paraId="1D664530" w14:textId="77777777" w:rsidR="000B60A3" w:rsidRPr="00971C80" w:rsidRDefault="000B60A3" w:rsidP="000B60A3">
      <w:r w:rsidRPr="00971C80">
        <w:t>UpdateDeviceConfigurationLoadLimitingGeneralSettings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420"/>
        <w:gridCol w:w="2393"/>
        <w:gridCol w:w="1589"/>
        <w:gridCol w:w="1082"/>
        <w:gridCol w:w="811"/>
        <w:gridCol w:w="721"/>
      </w:tblGrid>
      <w:tr w:rsidR="00971C80" w:rsidRPr="00971C80" w14:paraId="6A364322" w14:textId="77777777" w:rsidTr="00400115">
        <w:tc>
          <w:tcPr>
            <w:tcW w:w="1342" w:type="pct"/>
          </w:tcPr>
          <w:p w14:paraId="77790199" w14:textId="77777777" w:rsidR="000B60A3" w:rsidRPr="00971C80" w:rsidRDefault="000B60A3" w:rsidP="008A662B">
            <w:pPr>
              <w:jc w:val="left"/>
              <w:rPr>
                <w:b/>
                <w:sz w:val="20"/>
                <w:szCs w:val="20"/>
              </w:rPr>
            </w:pPr>
            <w:r w:rsidRPr="00971C80">
              <w:rPr>
                <w:b/>
                <w:sz w:val="20"/>
                <w:szCs w:val="20"/>
              </w:rPr>
              <w:t>Data Item</w:t>
            </w:r>
          </w:p>
        </w:tc>
        <w:tc>
          <w:tcPr>
            <w:tcW w:w="1327" w:type="pct"/>
            <w:vAlign w:val="center"/>
          </w:tcPr>
          <w:p w14:paraId="783F4F80" w14:textId="77777777" w:rsidR="000B60A3" w:rsidRPr="00971C80" w:rsidRDefault="000B60A3" w:rsidP="008A662B">
            <w:pPr>
              <w:jc w:val="left"/>
              <w:rPr>
                <w:b/>
                <w:sz w:val="20"/>
                <w:szCs w:val="20"/>
              </w:rPr>
            </w:pPr>
            <w:r w:rsidRPr="00971C80">
              <w:rPr>
                <w:b/>
                <w:sz w:val="20"/>
                <w:szCs w:val="20"/>
              </w:rPr>
              <w:t>Description / Valid Set</w:t>
            </w:r>
          </w:p>
        </w:tc>
        <w:tc>
          <w:tcPr>
            <w:tcW w:w="881" w:type="pct"/>
            <w:hideMark/>
          </w:tcPr>
          <w:p w14:paraId="2FD9EAB2" w14:textId="77777777" w:rsidR="000B60A3" w:rsidRPr="00971C80" w:rsidRDefault="000B60A3" w:rsidP="008A662B">
            <w:pPr>
              <w:jc w:val="left"/>
              <w:rPr>
                <w:b/>
                <w:sz w:val="20"/>
                <w:szCs w:val="20"/>
              </w:rPr>
            </w:pPr>
            <w:r w:rsidRPr="00971C80">
              <w:rPr>
                <w:b/>
                <w:sz w:val="20"/>
                <w:szCs w:val="20"/>
              </w:rPr>
              <w:t>Type</w:t>
            </w:r>
          </w:p>
        </w:tc>
        <w:tc>
          <w:tcPr>
            <w:tcW w:w="600" w:type="pct"/>
            <w:hideMark/>
          </w:tcPr>
          <w:p w14:paraId="560D789E" w14:textId="77777777" w:rsidR="000B60A3" w:rsidRPr="00971C80" w:rsidRDefault="000B60A3" w:rsidP="008A662B">
            <w:pPr>
              <w:jc w:val="left"/>
              <w:rPr>
                <w:b/>
                <w:bCs/>
                <w:sz w:val="20"/>
                <w:szCs w:val="20"/>
                <w:vertAlign w:val="superscript"/>
              </w:rPr>
            </w:pPr>
            <w:r w:rsidRPr="00971C80">
              <w:rPr>
                <w:b/>
                <w:sz w:val="20"/>
                <w:szCs w:val="20"/>
              </w:rPr>
              <w:t>Mandatory</w:t>
            </w:r>
          </w:p>
        </w:tc>
        <w:tc>
          <w:tcPr>
            <w:tcW w:w="450" w:type="pct"/>
            <w:hideMark/>
          </w:tcPr>
          <w:p w14:paraId="5DD929F3" w14:textId="77777777" w:rsidR="000B60A3" w:rsidRPr="00971C80" w:rsidRDefault="000B60A3" w:rsidP="008A662B">
            <w:pPr>
              <w:jc w:val="left"/>
              <w:rPr>
                <w:b/>
                <w:sz w:val="20"/>
                <w:szCs w:val="20"/>
              </w:rPr>
            </w:pPr>
            <w:r w:rsidRPr="00971C80">
              <w:rPr>
                <w:b/>
                <w:sz w:val="20"/>
                <w:szCs w:val="20"/>
              </w:rPr>
              <w:t>Default</w:t>
            </w:r>
          </w:p>
        </w:tc>
        <w:tc>
          <w:tcPr>
            <w:tcW w:w="400" w:type="pct"/>
          </w:tcPr>
          <w:p w14:paraId="6F2B4656" w14:textId="77777777" w:rsidR="000B60A3" w:rsidRPr="00971C80" w:rsidRDefault="000B60A3" w:rsidP="008A662B">
            <w:pPr>
              <w:jc w:val="left"/>
              <w:rPr>
                <w:b/>
                <w:sz w:val="20"/>
                <w:szCs w:val="20"/>
              </w:rPr>
            </w:pPr>
            <w:r w:rsidRPr="00971C80">
              <w:rPr>
                <w:b/>
                <w:sz w:val="20"/>
                <w:szCs w:val="20"/>
              </w:rPr>
              <w:t>Units</w:t>
            </w:r>
          </w:p>
        </w:tc>
      </w:tr>
      <w:tr w:rsidR="00971C80" w:rsidRPr="00971C80" w14:paraId="18524CA3" w14:textId="77777777" w:rsidTr="00400115">
        <w:tblPrEx>
          <w:tblLook w:val="04A0" w:firstRow="1" w:lastRow="0" w:firstColumn="1" w:lastColumn="0" w:noHBand="0" w:noVBand="1"/>
        </w:tblPrEx>
        <w:tc>
          <w:tcPr>
            <w:tcW w:w="1342" w:type="pct"/>
          </w:tcPr>
          <w:p w14:paraId="3EBA4CCA" w14:textId="77777777" w:rsidR="000B60A3" w:rsidRPr="00971C80" w:rsidRDefault="000B60A3" w:rsidP="008A662B">
            <w:pPr>
              <w:spacing w:before="60" w:after="60"/>
              <w:jc w:val="left"/>
              <w:rPr>
                <w:sz w:val="20"/>
                <w:szCs w:val="20"/>
                <w:vertAlign w:val="superscript"/>
              </w:rPr>
            </w:pPr>
            <w:r w:rsidRPr="00971C80">
              <w:rPr>
                <w:sz w:val="20"/>
                <w:szCs w:val="20"/>
              </w:rPr>
              <w:t>ExecutionDateTime</w:t>
            </w:r>
          </w:p>
        </w:tc>
        <w:tc>
          <w:tcPr>
            <w:tcW w:w="1327" w:type="pct"/>
          </w:tcPr>
          <w:p w14:paraId="0C20A845" w14:textId="77777777" w:rsidR="000B60A3" w:rsidRPr="00971C80" w:rsidRDefault="000B60A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BE40C19" w14:textId="77777777" w:rsidR="000B60A3" w:rsidRPr="00971C80" w:rsidRDefault="000B60A3" w:rsidP="008A662B">
            <w:pPr>
              <w:spacing w:before="60" w:after="60"/>
              <w:jc w:val="left"/>
              <w:rPr>
                <w:sz w:val="20"/>
                <w:szCs w:val="20"/>
              </w:rPr>
            </w:pPr>
            <w:r w:rsidRPr="00971C80">
              <w:rPr>
                <w:sz w:val="20"/>
                <w:szCs w:val="20"/>
              </w:rPr>
              <w:t xml:space="preserve">The UTC date and time the User requires the </w:t>
            </w:r>
            <w:r w:rsidR="00523223" w:rsidRPr="00971C80">
              <w:rPr>
                <w:sz w:val="20"/>
                <w:szCs w:val="20"/>
              </w:rPr>
              <w:t>C</w:t>
            </w:r>
            <w:r w:rsidRPr="00971C80">
              <w:rPr>
                <w:sz w:val="20"/>
                <w:szCs w:val="20"/>
              </w:rPr>
              <w:t xml:space="preserve">ommand to be executed on the Device </w:t>
            </w:r>
          </w:p>
          <w:p w14:paraId="56B0FB4A" w14:textId="77777777" w:rsidR="000B60A3" w:rsidRPr="00971C80" w:rsidRDefault="000B60A3" w:rsidP="008A662B">
            <w:pPr>
              <w:spacing w:before="60" w:after="60"/>
              <w:jc w:val="left"/>
              <w:rPr>
                <w:sz w:val="20"/>
                <w:szCs w:val="20"/>
              </w:rPr>
            </w:pPr>
            <w:r w:rsidRPr="00971C80">
              <w:rPr>
                <w:sz w:val="20"/>
                <w:szCs w:val="20"/>
              </w:rPr>
              <w:t>Valid set:</w:t>
            </w:r>
          </w:p>
          <w:p w14:paraId="5EA52869" w14:textId="77777777" w:rsidR="000B60A3" w:rsidRPr="00971C80" w:rsidRDefault="00703F91" w:rsidP="00AB3A89">
            <w:pPr>
              <w:pStyle w:val="ListParagraph"/>
              <w:numPr>
                <w:ilvl w:val="0"/>
                <w:numId w:val="225"/>
              </w:numPr>
              <w:spacing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881" w:type="pct"/>
          </w:tcPr>
          <w:p w14:paraId="010C3EE2" w14:textId="77777777" w:rsidR="000B60A3" w:rsidRPr="00971C80" w:rsidRDefault="000B60A3" w:rsidP="008A662B">
            <w:pPr>
              <w:spacing w:before="60" w:after="60"/>
              <w:jc w:val="left"/>
              <w:rPr>
                <w:sz w:val="20"/>
                <w:szCs w:val="20"/>
              </w:rPr>
            </w:pPr>
            <w:r w:rsidRPr="00971C80">
              <w:rPr>
                <w:sz w:val="20"/>
                <w:szCs w:val="20"/>
              </w:rPr>
              <w:t>xs:dateTime</w:t>
            </w:r>
          </w:p>
        </w:tc>
        <w:tc>
          <w:tcPr>
            <w:tcW w:w="600" w:type="pct"/>
          </w:tcPr>
          <w:p w14:paraId="4DD50572" w14:textId="77777777" w:rsidR="000B60A3" w:rsidRPr="00971C80" w:rsidRDefault="000B60A3" w:rsidP="008A662B">
            <w:pPr>
              <w:spacing w:before="60" w:after="60"/>
              <w:jc w:val="left"/>
              <w:rPr>
                <w:sz w:val="20"/>
                <w:szCs w:val="20"/>
              </w:rPr>
            </w:pPr>
            <w:r w:rsidRPr="00971C80">
              <w:rPr>
                <w:sz w:val="20"/>
                <w:szCs w:val="20"/>
              </w:rPr>
              <w:t>No</w:t>
            </w:r>
          </w:p>
        </w:tc>
        <w:tc>
          <w:tcPr>
            <w:tcW w:w="450" w:type="pct"/>
          </w:tcPr>
          <w:p w14:paraId="003EB9BD"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01684601" w14:textId="77777777" w:rsidR="000B60A3" w:rsidRPr="00971C80" w:rsidRDefault="000B60A3" w:rsidP="008A662B">
            <w:pPr>
              <w:spacing w:before="60" w:after="60"/>
              <w:jc w:val="left"/>
              <w:rPr>
                <w:sz w:val="20"/>
                <w:szCs w:val="20"/>
              </w:rPr>
            </w:pPr>
            <w:r w:rsidRPr="00971C80">
              <w:rPr>
                <w:sz w:val="20"/>
                <w:szCs w:val="20"/>
              </w:rPr>
              <w:t>UTC Date-Time</w:t>
            </w:r>
          </w:p>
        </w:tc>
      </w:tr>
      <w:tr w:rsidR="00971C80" w:rsidRPr="00971C80" w14:paraId="488D99B4" w14:textId="77777777" w:rsidTr="00400115">
        <w:tblPrEx>
          <w:tblLook w:val="04A0" w:firstRow="1" w:lastRow="0" w:firstColumn="1" w:lastColumn="0" w:noHBand="0" w:noVBand="1"/>
        </w:tblPrEx>
        <w:tc>
          <w:tcPr>
            <w:tcW w:w="1342" w:type="pct"/>
          </w:tcPr>
          <w:p w14:paraId="2852DAE0" w14:textId="77777777" w:rsidR="000B60A3" w:rsidRPr="00971C80" w:rsidRDefault="000B60A3" w:rsidP="008A662B">
            <w:pPr>
              <w:spacing w:before="60" w:after="60"/>
              <w:jc w:val="left"/>
              <w:rPr>
                <w:sz w:val="20"/>
                <w:szCs w:val="20"/>
              </w:rPr>
            </w:pPr>
            <w:r w:rsidRPr="00971C80">
              <w:rPr>
                <w:sz w:val="20"/>
                <w:szCs w:val="20"/>
              </w:rPr>
              <w:t>LoadLimitPeriod</w:t>
            </w:r>
          </w:p>
        </w:tc>
        <w:tc>
          <w:tcPr>
            <w:tcW w:w="1327" w:type="pct"/>
          </w:tcPr>
          <w:p w14:paraId="0DA39161" w14:textId="77777777" w:rsidR="000B60A3" w:rsidRPr="00971C80" w:rsidRDefault="000B60A3" w:rsidP="008A662B">
            <w:pPr>
              <w:spacing w:before="60" w:after="60"/>
              <w:jc w:val="left"/>
              <w:rPr>
                <w:sz w:val="20"/>
                <w:szCs w:val="20"/>
              </w:rPr>
            </w:pPr>
            <w:r w:rsidRPr="00971C80">
              <w:rPr>
                <w:sz w:val="20"/>
                <w:szCs w:val="20"/>
              </w:rPr>
              <w:t>The length of time which the Active Power Import</w:t>
            </w:r>
            <w:r w:rsidRPr="00971C80">
              <w:rPr>
                <w:i/>
                <w:sz w:val="20"/>
                <w:szCs w:val="20"/>
              </w:rPr>
              <w:t xml:space="preserve"> </w:t>
            </w:r>
            <w:r w:rsidRPr="00971C80">
              <w:rPr>
                <w:sz w:val="20"/>
                <w:szCs w:val="20"/>
              </w:rPr>
              <w:t>needs to continuously exceed the Load Limit Power Threshold before a load limiting event is deemed to have occurred</w:t>
            </w:r>
          </w:p>
        </w:tc>
        <w:tc>
          <w:tcPr>
            <w:tcW w:w="881" w:type="pct"/>
          </w:tcPr>
          <w:p w14:paraId="570CED16" w14:textId="77777777" w:rsidR="005A088E" w:rsidRPr="00971C80" w:rsidRDefault="000B60A3" w:rsidP="005A088E">
            <w:pPr>
              <w:spacing w:before="60" w:after="60"/>
              <w:jc w:val="left"/>
              <w:rPr>
                <w:sz w:val="20"/>
                <w:szCs w:val="20"/>
              </w:rPr>
            </w:pPr>
            <w:r w:rsidRPr="00971C80">
              <w:rPr>
                <w:sz w:val="20"/>
                <w:szCs w:val="20"/>
              </w:rPr>
              <w:t>xs:</w:t>
            </w:r>
            <w:r w:rsidR="005A088E" w:rsidRPr="005A088E">
              <w:rPr>
                <w:sz w:val="20"/>
                <w:szCs w:val="20"/>
              </w:rPr>
              <w:t>unsignedInt</w:t>
            </w:r>
          </w:p>
        </w:tc>
        <w:tc>
          <w:tcPr>
            <w:tcW w:w="600" w:type="pct"/>
          </w:tcPr>
          <w:p w14:paraId="25F03D56" w14:textId="77777777" w:rsidR="000B60A3" w:rsidRPr="00971C80" w:rsidRDefault="000B60A3" w:rsidP="008A662B">
            <w:pPr>
              <w:spacing w:before="60" w:after="60"/>
              <w:jc w:val="left"/>
              <w:rPr>
                <w:sz w:val="20"/>
                <w:szCs w:val="20"/>
              </w:rPr>
            </w:pPr>
            <w:r w:rsidRPr="00971C80">
              <w:rPr>
                <w:sz w:val="20"/>
                <w:szCs w:val="20"/>
              </w:rPr>
              <w:t>Yes</w:t>
            </w:r>
          </w:p>
        </w:tc>
        <w:tc>
          <w:tcPr>
            <w:tcW w:w="450" w:type="pct"/>
          </w:tcPr>
          <w:p w14:paraId="0C6DC5A4"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6A43DD4C" w14:textId="77777777" w:rsidR="000B60A3" w:rsidRPr="00971C80" w:rsidRDefault="000B60A3" w:rsidP="008A662B">
            <w:pPr>
              <w:spacing w:before="60" w:after="60"/>
              <w:jc w:val="left"/>
              <w:rPr>
                <w:sz w:val="20"/>
                <w:szCs w:val="20"/>
              </w:rPr>
            </w:pPr>
            <w:r w:rsidRPr="00971C80">
              <w:rPr>
                <w:sz w:val="20"/>
                <w:szCs w:val="20"/>
              </w:rPr>
              <w:t>Seconds</w:t>
            </w:r>
          </w:p>
        </w:tc>
      </w:tr>
      <w:tr w:rsidR="00971C80" w:rsidRPr="00971C80" w14:paraId="0687F9D2" w14:textId="77777777" w:rsidTr="00400115">
        <w:tblPrEx>
          <w:tblLook w:val="04A0" w:firstRow="1" w:lastRow="0" w:firstColumn="1" w:lastColumn="0" w:noHBand="0" w:noVBand="1"/>
        </w:tblPrEx>
        <w:tc>
          <w:tcPr>
            <w:tcW w:w="1342" w:type="pct"/>
          </w:tcPr>
          <w:p w14:paraId="7B4E7A36" w14:textId="77777777" w:rsidR="000B60A3" w:rsidRPr="00971C80" w:rsidRDefault="000B60A3" w:rsidP="008A662B">
            <w:pPr>
              <w:spacing w:before="60" w:after="60"/>
              <w:jc w:val="left"/>
              <w:rPr>
                <w:sz w:val="20"/>
                <w:szCs w:val="20"/>
              </w:rPr>
            </w:pPr>
            <w:r w:rsidRPr="00971C80">
              <w:rPr>
                <w:sz w:val="20"/>
                <w:szCs w:val="20"/>
              </w:rPr>
              <w:t>LoadLimitPowerThreshold</w:t>
            </w:r>
          </w:p>
        </w:tc>
        <w:tc>
          <w:tcPr>
            <w:tcW w:w="1327" w:type="pct"/>
          </w:tcPr>
          <w:p w14:paraId="0CB35212" w14:textId="77777777" w:rsidR="000B60A3" w:rsidRPr="00971C80" w:rsidRDefault="000B60A3" w:rsidP="008A662B">
            <w:pPr>
              <w:spacing w:before="60" w:after="60"/>
              <w:jc w:val="left"/>
              <w:rPr>
                <w:sz w:val="20"/>
                <w:szCs w:val="20"/>
              </w:rPr>
            </w:pPr>
            <w:r w:rsidRPr="00971C80">
              <w:rPr>
                <w:sz w:val="20"/>
                <w:szCs w:val="20"/>
              </w:rPr>
              <w:t>The Active Power threshold above which the measurement of a Load Limit Period is commenced</w:t>
            </w:r>
          </w:p>
        </w:tc>
        <w:tc>
          <w:tcPr>
            <w:tcW w:w="881" w:type="pct"/>
          </w:tcPr>
          <w:p w14:paraId="5660381B" w14:textId="77777777" w:rsidR="000B60A3" w:rsidRPr="00971C80" w:rsidRDefault="000B60A3" w:rsidP="008A662B">
            <w:pPr>
              <w:spacing w:before="60" w:after="60"/>
              <w:jc w:val="left"/>
              <w:rPr>
                <w:sz w:val="20"/>
                <w:szCs w:val="20"/>
              </w:rPr>
            </w:pPr>
            <w:r w:rsidRPr="00971C80">
              <w:rPr>
                <w:sz w:val="20"/>
                <w:szCs w:val="20"/>
              </w:rPr>
              <w:t>xs:</w:t>
            </w:r>
            <w:r w:rsidR="005A088E" w:rsidRPr="005A088E">
              <w:rPr>
                <w:sz w:val="20"/>
                <w:szCs w:val="20"/>
              </w:rPr>
              <w:t>unsignedInt</w:t>
            </w:r>
          </w:p>
        </w:tc>
        <w:tc>
          <w:tcPr>
            <w:tcW w:w="600" w:type="pct"/>
          </w:tcPr>
          <w:p w14:paraId="44554D28" w14:textId="77777777" w:rsidR="000B60A3" w:rsidRPr="00971C80" w:rsidRDefault="000B60A3" w:rsidP="008A662B">
            <w:pPr>
              <w:spacing w:before="60" w:after="60"/>
              <w:jc w:val="left"/>
              <w:rPr>
                <w:sz w:val="20"/>
                <w:szCs w:val="20"/>
              </w:rPr>
            </w:pPr>
            <w:r w:rsidRPr="00971C80">
              <w:rPr>
                <w:sz w:val="20"/>
                <w:szCs w:val="20"/>
              </w:rPr>
              <w:t>Yes</w:t>
            </w:r>
          </w:p>
        </w:tc>
        <w:tc>
          <w:tcPr>
            <w:tcW w:w="450" w:type="pct"/>
          </w:tcPr>
          <w:p w14:paraId="177DE035"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530F2194" w14:textId="77777777" w:rsidR="000B60A3" w:rsidRPr="00971C80" w:rsidRDefault="000B60A3" w:rsidP="008A662B">
            <w:pPr>
              <w:spacing w:before="60" w:after="60"/>
              <w:jc w:val="left"/>
              <w:rPr>
                <w:sz w:val="20"/>
                <w:szCs w:val="20"/>
              </w:rPr>
            </w:pPr>
            <w:r w:rsidRPr="00971C80">
              <w:rPr>
                <w:sz w:val="20"/>
                <w:szCs w:val="20"/>
              </w:rPr>
              <w:t>W</w:t>
            </w:r>
          </w:p>
        </w:tc>
      </w:tr>
      <w:tr w:rsidR="00971C80" w:rsidRPr="00971C80" w14:paraId="32798816" w14:textId="77777777" w:rsidTr="00400115">
        <w:tblPrEx>
          <w:tblLook w:val="04A0" w:firstRow="1" w:lastRow="0" w:firstColumn="1" w:lastColumn="0" w:noHBand="0" w:noVBand="1"/>
        </w:tblPrEx>
        <w:tc>
          <w:tcPr>
            <w:tcW w:w="1342" w:type="pct"/>
          </w:tcPr>
          <w:p w14:paraId="2987929B" w14:textId="77777777" w:rsidR="000B60A3" w:rsidRPr="00971C80" w:rsidRDefault="000B60A3" w:rsidP="008A662B">
            <w:pPr>
              <w:spacing w:before="60" w:after="60"/>
              <w:jc w:val="left"/>
              <w:rPr>
                <w:sz w:val="20"/>
                <w:szCs w:val="20"/>
              </w:rPr>
            </w:pPr>
            <w:r w:rsidRPr="00971C80">
              <w:rPr>
                <w:sz w:val="20"/>
                <w:szCs w:val="20"/>
              </w:rPr>
              <w:t>LoadLimitRestorationPeriod</w:t>
            </w:r>
          </w:p>
        </w:tc>
        <w:tc>
          <w:tcPr>
            <w:tcW w:w="1327" w:type="pct"/>
          </w:tcPr>
          <w:p w14:paraId="51100951" w14:textId="77777777" w:rsidR="000B60A3" w:rsidRPr="00971C80" w:rsidRDefault="000B60A3" w:rsidP="008A662B">
            <w:pPr>
              <w:spacing w:before="60" w:after="60"/>
              <w:jc w:val="left"/>
              <w:rPr>
                <w:sz w:val="20"/>
                <w:szCs w:val="20"/>
              </w:rPr>
            </w:pPr>
            <w:r w:rsidRPr="00971C80">
              <w:rPr>
                <w:sz w:val="20"/>
                <w:szCs w:val="20"/>
              </w:rPr>
              <w:t>The length of time after the Supply has been Armed following a Load Limiting Event before the Supply is Enabled by the Electricity Smart Meter</w:t>
            </w:r>
          </w:p>
        </w:tc>
        <w:tc>
          <w:tcPr>
            <w:tcW w:w="881" w:type="pct"/>
          </w:tcPr>
          <w:p w14:paraId="6F424D6D" w14:textId="77777777" w:rsidR="000B60A3" w:rsidRPr="00971C80" w:rsidRDefault="000B60A3" w:rsidP="008A662B">
            <w:pPr>
              <w:spacing w:before="60" w:after="60"/>
              <w:jc w:val="left"/>
              <w:rPr>
                <w:sz w:val="20"/>
                <w:szCs w:val="20"/>
              </w:rPr>
            </w:pPr>
            <w:r w:rsidRPr="00971C80">
              <w:rPr>
                <w:sz w:val="20"/>
                <w:szCs w:val="20"/>
              </w:rPr>
              <w:t>xs:</w:t>
            </w:r>
            <w:r w:rsidR="005A088E" w:rsidRPr="005A088E">
              <w:rPr>
                <w:sz w:val="20"/>
                <w:szCs w:val="20"/>
              </w:rPr>
              <w:t>unsignedInt</w:t>
            </w:r>
          </w:p>
        </w:tc>
        <w:tc>
          <w:tcPr>
            <w:tcW w:w="600" w:type="pct"/>
          </w:tcPr>
          <w:p w14:paraId="5DA1491B" w14:textId="77777777" w:rsidR="000B60A3" w:rsidRPr="00971C80" w:rsidRDefault="000B60A3" w:rsidP="008A662B">
            <w:pPr>
              <w:spacing w:before="60" w:after="60"/>
              <w:jc w:val="left"/>
              <w:rPr>
                <w:sz w:val="20"/>
                <w:szCs w:val="20"/>
              </w:rPr>
            </w:pPr>
            <w:r w:rsidRPr="00971C80">
              <w:rPr>
                <w:sz w:val="20"/>
                <w:szCs w:val="20"/>
              </w:rPr>
              <w:t>Yes</w:t>
            </w:r>
          </w:p>
        </w:tc>
        <w:tc>
          <w:tcPr>
            <w:tcW w:w="450" w:type="pct"/>
          </w:tcPr>
          <w:p w14:paraId="0F7E6A0D"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7FB73502" w14:textId="77777777" w:rsidR="000B60A3" w:rsidRPr="00971C80" w:rsidRDefault="000B60A3" w:rsidP="008A662B">
            <w:pPr>
              <w:spacing w:before="60" w:after="60"/>
              <w:jc w:val="left"/>
              <w:rPr>
                <w:sz w:val="20"/>
                <w:szCs w:val="20"/>
              </w:rPr>
            </w:pPr>
            <w:r w:rsidRPr="00971C80">
              <w:rPr>
                <w:sz w:val="20"/>
                <w:szCs w:val="20"/>
              </w:rPr>
              <w:t>Seconds</w:t>
            </w:r>
          </w:p>
        </w:tc>
      </w:tr>
      <w:tr w:rsidR="000B60A3" w:rsidRPr="00971C80" w14:paraId="0BBE1974" w14:textId="77777777" w:rsidTr="00400115">
        <w:tblPrEx>
          <w:tblLook w:val="04A0" w:firstRow="1" w:lastRow="0" w:firstColumn="1" w:lastColumn="0" w:noHBand="0" w:noVBand="1"/>
        </w:tblPrEx>
        <w:tc>
          <w:tcPr>
            <w:tcW w:w="1342" w:type="pct"/>
          </w:tcPr>
          <w:p w14:paraId="7B667F4B" w14:textId="77777777" w:rsidR="000B60A3" w:rsidRPr="00971C80" w:rsidRDefault="000B60A3" w:rsidP="008A662B">
            <w:pPr>
              <w:spacing w:before="60" w:after="60"/>
              <w:jc w:val="left"/>
              <w:rPr>
                <w:sz w:val="20"/>
                <w:szCs w:val="20"/>
              </w:rPr>
            </w:pPr>
            <w:r w:rsidRPr="00971C80">
              <w:rPr>
                <w:sz w:val="20"/>
                <w:szCs w:val="20"/>
              </w:rPr>
              <w:t>LoadLimitSupplyState</w:t>
            </w:r>
          </w:p>
        </w:tc>
        <w:tc>
          <w:tcPr>
            <w:tcW w:w="1327" w:type="pct"/>
          </w:tcPr>
          <w:p w14:paraId="262E4F24" w14:textId="77777777" w:rsidR="000B60A3" w:rsidRPr="00971C80" w:rsidRDefault="000B60A3" w:rsidP="008A662B">
            <w:pPr>
              <w:spacing w:before="60" w:after="60"/>
              <w:jc w:val="left"/>
              <w:rPr>
                <w:sz w:val="20"/>
                <w:szCs w:val="20"/>
              </w:rPr>
            </w:pPr>
            <w:r w:rsidRPr="00971C80">
              <w:rPr>
                <w:sz w:val="20"/>
                <w:szCs w:val="20"/>
              </w:rPr>
              <w:t>A setting to control the state of the Supply in the case of a load limiting occurring, being:</w:t>
            </w:r>
          </w:p>
          <w:p w14:paraId="599EEB52" w14:textId="77777777" w:rsidR="000B60A3" w:rsidRPr="00971C80" w:rsidRDefault="000B60A3" w:rsidP="001562DB">
            <w:pPr>
              <w:numPr>
                <w:ilvl w:val="0"/>
                <w:numId w:val="57"/>
              </w:numPr>
              <w:spacing w:before="60" w:after="60"/>
              <w:ind w:left="360"/>
              <w:jc w:val="left"/>
              <w:rPr>
                <w:sz w:val="20"/>
                <w:szCs w:val="20"/>
              </w:rPr>
            </w:pPr>
            <w:r w:rsidRPr="00971C80">
              <w:rPr>
                <w:sz w:val="20"/>
                <w:szCs w:val="20"/>
              </w:rPr>
              <w:t>Disable</w:t>
            </w:r>
          </w:p>
          <w:p w14:paraId="40B6A16D" w14:textId="77777777" w:rsidR="000B60A3" w:rsidRPr="00971C80" w:rsidRDefault="000B60A3" w:rsidP="001562DB">
            <w:pPr>
              <w:numPr>
                <w:ilvl w:val="0"/>
                <w:numId w:val="57"/>
              </w:numPr>
              <w:spacing w:before="60" w:after="60"/>
              <w:ind w:left="360"/>
              <w:jc w:val="left"/>
              <w:rPr>
                <w:sz w:val="20"/>
                <w:szCs w:val="20"/>
              </w:rPr>
            </w:pPr>
            <w:r w:rsidRPr="00971C80">
              <w:rPr>
                <w:sz w:val="20"/>
                <w:szCs w:val="20"/>
              </w:rPr>
              <w:t>Unchanged</w:t>
            </w:r>
          </w:p>
        </w:tc>
        <w:tc>
          <w:tcPr>
            <w:tcW w:w="881" w:type="pct"/>
          </w:tcPr>
          <w:p w14:paraId="395B9702" w14:textId="77777777" w:rsidR="000B60A3" w:rsidRPr="00971C80" w:rsidRDefault="000B60A3" w:rsidP="008A662B">
            <w:pPr>
              <w:spacing w:before="60" w:after="60"/>
              <w:jc w:val="left"/>
              <w:rPr>
                <w:sz w:val="20"/>
                <w:szCs w:val="20"/>
              </w:rPr>
            </w:pPr>
            <w:r w:rsidRPr="00971C80">
              <w:rPr>
                <w:sz w:val="20"/>
                <w:szCs w:val="20"/>
              </w:rPr>
              <w:t>Restriction of xs:string</w:t>
            </w:r>
          </w:p>
          <w:p w14:paraId="09BCFB5A" w14:textId="77777777" w:rsidR="000B60A3" w:rsidRPr="00971C80" w:rsidRDefault="000B60A3" w:rsidP="008A662B">
            <w:pPr>
              <w:spacing w:before="60" w:after="60"/>
              <w:jc w:val="left"/>
              <w:rPr>
                <w:sz w:val="20"/>
                <w:szCs w:val="20"/>
              </w:rPr>
            </w:pPr>
            <w:r w:rsidRPr="00971C80">
              <w:rPr>
                <w:sz w:val="20"/>
                <w:szCs w:val="20"/>
              </w:rPr>
              <w:t>(Enumeration)</w:t>
            </w:r>
          </w:p>
        </w:tc>
        <w:tc>
          <w:tcPr>
            <w:tcW w:w="600" w:type="pct"/>
          </w:tcPr>
          <w:p w14:paraId="32035415" w14:textId="77777777" w:rsidR="000B60A3" w:rsidRPr="00971C80" w:rsidRDefault="000B60A3" w:rsidP="008A662B">
            <w:pPr>
              <w:spacing w:before="60" w:after="60"/>
              <w:jc w:val="left"/>
              <w:rPr>
                <w:sz w:val="20"/>
                <w:szCs w:val="20"/>
              </w:rPr>
            </w:pPr>
            <w:r w:rsidRPr="00971C80">
              <w:rPr>
                <w:sz w:val="20"/>
                <w:szCs w:val="20"/>
              </w:rPr>
              <w:t>Yes</w:t>
            </w:r>
          </w:p>
        </w:tc>
        <w:tc>
          <w:tcPr>
            <w:tcW w:w="450" w:type="pct"/>
          </w:tcPr>
          <w:p w14:paraId="44BD7FCC"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34DC8A9B" w14:textId="77777777" w:rsidR="000B60A3" w:rsidRPr="00971C80" w:rsidRDefault="000B60A3" w:rsidP="008A662B">
            <w:pPr>
              <w:spacing w:before="60" w:after="60"/>
              <w:jc w:val="left"/>
              <w:rPr>
                <w:sz w:val="20"/>
                <w:szCs w:val="20"/>
              </w:rPr>
            </w:pPr>
            <w:r w:rsidRPr="00971C80">
              <w:rPr>
                <w:sz w:val="20"/>
                <w:szCs w:val="20"/>
              </w:rPr>
              <w:t>N/A</w:t>
            </w:r>
          </w:p>
        </w:tc>
      </w:tr>
    </w:tbl>
    <w:p w14:paraId="16E33303" w14:textId="77836CB6" w:rsidR="003E71CE" w:rsidRPr="000B4DCD" w:rsidRDefault="003E71CE" w:rsidP="004705F3">
      <w:pPr>
        <w:pStyle w:val="Caption"/>
      </w:pPr>
      <w:bookmarkStart w:id="1243" w:name="_Toc50828951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163</w:t>
      </w:r>
      <w:r w:rsidR="00FB161A">
        <w:rPr>
          <w:noProof/>
        </w:rPr>
        <w:fldChar w:fldCharType="end"/>
      </w:r>
      <w:r>
        <w:t xml:space="preserve"> </w:t>
      </w:r>
      <w:r w:rsidRPr="000B4DCD">
        <w:t xml:space="preserve">: </w:t>
      </w:r>
      <w:r w:rsidR="00FD7E5F" w:rsidRPr="00FD7E5F">
        <w:t xml:space="preserve">UpdateDeviceConfigurationLoadLimitingGeneralSettings </w:t>
      </w:r>
      <w:r>
        <w:t>(sr:</w:t>
      </w:r>
      <w:r w:rsidR="00FD7E5F" w:rsidRPr="00FD7E5F">
        <w:t>UpdateDeviceConfigurationLoadLimitingGeneralSettings</w:t>
      </w:r>
      <w:r>
        <w:t>) data items</w:t>
      </w:r>
      <w:bookmarkEnd w:id="1243"/>
    </w:p>
    <w:p w14:paraId="2528B296" w14:textId="77777777" w:rsidR="000B60A3" w:rsidRPr="00971C80" w:rsidRDefault="000B60A3" w:rsidP="000B60A3">
      <w:pPr>
        <w:spacing w:before="120" w:after="120"/>
        <w:jc w:val="left"/>
        <w:rPr>
          <w:noProof/>
          <w:lang w:eastAsia="en-GB"/>
        </w:rPr>
      </w:pPr>
    </w:p>
    <w:p w14:paraId="2557FCAF" w14:textId="77777777" w:rsidR="000B60A3" w:rsidRPr="00EA6BD0" w:rsidRDefault="00F000C9" w:rsidP="00F000C9">
      <w:pPr>
        <w:pStyle w:val="Heading4"/>
      </w:pPr>
      <w:r w:rsidRPr="00EA6BD0">
        <w:tab/>
        <w:t>Specific Validation for this Request</w:t>
      </w:r>
      <w:r w:rsidR="000B60A3" w:rsidRPr="00EA6BD0">
        <w:tab/>
      </w:r>
    </w:p>
    <w:p w14:paraId="3B859766"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E81C40">
        <w:t xml:space="preserve"> and clause 3.10.2 for Execution Date Time validation</w:t>
      </w:r>
      <w:r w:rsidRPr="00971C80">
        <w:t>.</w:t>
      </w:r>
    </w:p>
    <w:p w14:paraId="0F0DE505" w14:textId="77777777" w:rsidR="000B60A3" w:rsidRPr="00971C80" w:rsidRDefault="000B60A3" w:rsidP="000B60A3"/>
    <w:p w14:paraId="2317B6CD" w14:textId="77777777" w:rsidR="000B60A3" w:rsidRPr="00971C80" w:rsidRDefault="000B60A3" w:rsidP="000B60A3">
      <w:pPr>
        <w:spacing w:after="200" w:line="276" w:lineRule="auto"/>
        <w:jc w:val="left"/>
      </w:pPr>
      <w:r w:rsidRPr="00971C80">
        <w:br w:type="page"/>
      </w:r>
    </w:p>
    <w:p w14:paraId="5FCCA2F9" w14:textId="77777777" w:rsidR="000B60A3" w:rsidRPr="00971C80" w:rsidRDefault="000B60A3" w:rsidP="006A674B">
      <w:pPr>
        <w:pStyle w:val="Heading3"/>
      </w:pPr>
      <w:bookmarkStart w:id="1244" w:name="_Toc398808673"/>
      <w:bookmarkStart w:id="1245" w:name="_Toc489860747"/>
      <w:bookmarkStart w:id="1246" w:name="_Toc506336121"/>
      <w:bookmarkStart w:id="1247" w:name="_Toc509172477"/>
      <w:r w:rsidRPr="00971C80">
        <w:t>Update Device Configuration (Load Limiting Counter Reset)</w:t>
      </w:r>
      <w:bookmarkEnd w:id="1244"/>
      <w:bookmarkEnd w:id="1245"/>
      <w:bookmarkEnd w:id="1246"/>
      <w:bookmarkEnd w:id="1247"/>
    </w:p>
    <w:p w14:paraId="489515C1"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478AB054" w14:textId="77777777" w:rsidTr="00400115">
        <w:trPr>
          <w:trHeight w:val="425"/>
        </w:trPr>
        <w:tc>
          <w:tcPr>
            <w:tcW w:w="1500" w:type="pct"/>
            <w:vAlign w:val="center"/>
          </w:tcPr>
          <w:p w14:paraId="1A706B27"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65CB6911"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UpdateDeviceConfiguration(LoadLimitingCounterReset)</w:t>
            </w:r>
          </w:p>
        </w:tc>
      </w:tr>
      <w:tr w:rsidR="00971C80" w:rsidRPr="00971C80" w14:paraId="273D17A8" w14:textId="77777777" w:rsidTr="00400115">
        <w:trPr>
          <w:trHeight w:val="425"/>
        </w:trPr>
        <w:tc>
          <w:tcPr>
            <w:tcW w:w="1500" w:type="pct"/>
            <w:vAlign w:val="center"/>
          </w:tcPr>
          <w:p w14:paraId="2E9B69B9"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1B33A491"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6.4</w:t>
            </w:r>
          </w:p>
        </w:tc>
      </w:tr>
      <w:tr w:rsidR="00971C80" w:rsidRPr="00971C80" w14:paraId="10BFA88F" w14:textId="77777777" w:rsidTr="00400115">
        <w:trPr>
          <w:trHeight w:val="425"/>
        </w:trPr>
        <w:tc>
          <w:tcPr>
            <w:tcW w:w="1500" w:type="pct"/>
            <w:vAlign w:val="center"/>
          </w:tcPr>
          <w:p w14:paraId="6DC15EB9"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2E5BBF1E" w14:textId="77777777" w:rsidR="000B60A3" w:rsidRPr="00971C80" w:rsidRDefault="000B60A3" w:rsidP="000B60A3">
            <w:pPr>
              <w:spacing w:before="60" w:after="60"/>
              <w:contextualSpacing/>
              <w:jc w:val="left"/>
              <w:rPr>
                <w:sz w:val="20"/>
                <w:szCs w:val="20"/>
              </w:rPr>
            </w:pPr>
            <w:r w:rsidRPr="00971C80">
              <w:rPr>
                <w:sz w:val="20"/>
                <w:szCs w:val="20"/>
              </w:rPr>
              <w:t>6.4.2</w:t>
            </w:r>
          </w:p>
        </w:tc>
      </w:tr>
      <w:tr w:rsidR="00971C80" w:rsidRPr="00971C80" w14:paraId="410E5A62" w14:textId="77777777" w:rsidTr="00400115">
        <w:trPr>
          <w:trHeight w:val="425"/>
        </w:trPr>
        <w:tc>
          <w:tcPr>
            <w:tcW w:w="1500" w:type="pct"/>
            <w:vAlign w:val="center"/>
          </w:tcPr>
          <w:p w14:paraId="23B23471"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06929943"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786CFA98" w14:textId="77777777" w:rsidTr="00400115">
        <w:trPr>
          <w:trHeight w:val="425"/>
        </w:trPr>
        <w:tc>
          <w:tcPr>
            <w:tcW w:w="1500" w:type="pct"/>
            <w:vAlign w:val="center"/>
          </w:tcPr>
          <w:p w14:paraId="5EAE4089"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5DEEA6ED"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2786C62A" w14:textId="77777777" w:rsidR="000B60A3" w:rsidRPr="00971C80" w:rsidRDefault="000B60A3" w:rsidP="000B60A3">
            <w:pPr>
              <w:spacing w:before="60" w:after="60"/>
              <w:contextualSpacing/>
              <w:jc w:val="left"/>
              <w:rPr>
                <w:sz w:val="20"/>
                <w:szCs w:val="20"/>
              </w:rPr>
            </w:pPr>
          </w:p>
        </w:tc>
      </w:tr>
      <w:tr w:rsidR="00971C80" w:rsidRPr="00971C80" w14:paraId="12834557" w14:textId="77777777" w:rsidTr="00400115">
        <w:trPr>
          <w:trHeight w:val="425"/>
        </w:trPr>
        <w:tc>
          <w:tcPr>
            <w:tcW w:w="1500" w:type="pct"/>
            <w:vAlign w:val="center"/>
          </w:tcPr>
          <w:p w14:paraId="07D6820C"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4B47BE55"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1A5D90A8"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58A7D682" w14:textId="77777777" w:rsidTr="00400115">
        <w:trPr>
          <w:trHeight w:val="425"/>
        </w:trPr>
        <w:tc>
          <w:tcPr>
            <w:tcW w:w="1500" w:type="pct"/>
            <w:vAlign w:val="center"/>
          </w:tcPr>
          <w:p w14:paraId="5107D8F2"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351A9A8D"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061F0FE2" w14:textId="77777777" w:rsidTr="00400115">
        <w:trPr>
          <w:trHeight w:val="425"/>
        </w:trPr>
        <w:tc>
          <w:tcPr>
            <w:tcW w:w="1500" w:type="pct"/>
            <w:vAlign w:val="center"/>
          </w:tcPr>
          <w:p w14:paraId="39DD176A"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71D7FD58"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6506AA5B" w14:textId="77777777" w:rsidTr="00400115">
        <w:trPr>
          <w:trHeight w:val="425"/>
        </w:trPr>
        <w:tc>
          <w:tcPr>
            <w:tcW w:w="1500" w:type="pct"/>
            <w:vAlign w:val="center"/>
          </w:tcPr>
          <w:p w14:paraId="70B10EC4"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539061D9"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7FF9CE7" w14:textId="77777777" w:rsidTr="00400115">
        <w:trPr>
          <w:trHeight w:val="425"/>
        </w:trPr>
        <w:tc>
          <w:tcPr>
            <w:tcW w:w="1500" w:type="pct"/>
            <w:vAlign w:val="center"/>
          </w:tcPr>
          <w:p w14:paraId="4BC24DCF"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782FD57D"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5E1E0DB3"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42007E71"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2477BBF9" w14:textId="77777777" w:rsidTr="00400115">
        <w:trPr>
          <w:trHeight w:val="425"/>
        </w:trPr>
        <w:tc>
          <w:tcPr>
            <w:tcW w:w="1500" w:type="pct"/>
            <w:vAlign w:val="center"/>
          </w:tcPr>
          <w:p w14:paraId="14331A52"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07856B72" w14:textId="6CA455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0C7D9966" w14:textId="77777777" w:rsidTr="00400115">
        <w:trPr>
          <w:trHeight w:val="425"/>
        </w:trPr>
        <w:tc>
          <w:tcPr>
            <w:tcW w:w="1500" w:type="pct"/>
            <w:vAlign w:val="center"/>
          </w:tcPr>
          <w:p w14:paraId="207304D8"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778D8D96"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B35C100" w14:textId="77777777" w:rsidTr="00400115">
        <w:trPr>
          <w:trHeight w:val="425"/>
        </w:trPr>
        <w:tc>
          <w:tcPr>
            <w:tcW w:w="1500" w:type="pct"/>
            <w:vAlign w:val="center"/>
          </w:tcPr>
          <w:p w14:paraId="497292BB"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4B73DE02" w14:textId="10C853E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3718D6E8" w14:textId="77777777" w:rsidR="000B60A3" w:rsidRPr="00971C80" w:rsidRDefault="000B60A3" w:rsidP="00AB3A89">
            <w:pPr>
              <w:numPr>
                <w:ilvl w:val="0"/>
                <w:numId w:val="119"/>
              </w:numPr>
              <w:spacing w:before="60" w:after="60"/>
              <w:contextualSpacing/>
              <w:jc w:val="left"/>
              <w:rPr>
                <w:sz w:val="20"/>
                <w:szCs w:val="20"/>
              </w:rPr>
            </w:pPr>
            <w:r w:rsidRPr="00971C80">
              <w:rPr>
                <w:sz w:val="20"/>
                <w:szCs w:val="20"/>
              </w:rPr>
              <w:t>Acknowledgement</w:t>
            </w:r>
          </w:p>
          <w:p w14:paraId="4EF95680" w14:textId="77777777" w:rsidR="000B60A3" w:rsidRPr="00971C80" w:rsidRDefault="000B60A3" w:rsidP="00AB3A89">
            <w:pPr>
              <w:numPr>
                <w:ilvl w:val="0"/>
                <w:numId w:val="119"/>
              </w:numPr>
              <w:spacing w:before="60" w:after="60"/>
              <w:contextualSpacing/>
              <w:jc w:val="left"/>
              <w:rPr>
                <w:sz w:val="20"/>
                <w:szCs w:val="20"/>
              </w:rPr>
            </w:pPr>
            <w:r w:rsidRPr="00971C80">
              <w:rPr>
                <w:sz w:val="20"/>
                <w:szCs w:val="20"/>
              </w:rPr>
              <w:t>Service Response from Device – GBCSPayload</w:t>
            </w:r>
          </w:p>
          <w:p w14:paraId="4E784CA2" w14:textId="77777777" w:rsidR="000B60A3" w:rsidRPr="00971C80" w:rsidRDefault="00AF46AC" w:rsidP="00AB3A89">
            <w:pPr>
              <w:numPr>
                <w:ilvl w:val="0"/>
                <w:numId w:val="119"/>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820BE69"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6C535594" w14:textId="77777777" w:rsidTr="00400115">
        <w:trPr>
          <w:trHeight w:val="425"/>
        </w:trPr>
        <w:tc>
          <w:tcPr>
            <w:tcW w:w="1500" w:type="pct"/>
            <w:vAlign w:val="center"/>
          </w:tcPr>
          <w:p w14:paraId="7839E467"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5FFC4797" w14:textId="07EE76A2"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2A5A0107" w14:textId="77777777" w:rsidTr="00400115">
        <w:trPr>
          <w:trHeight w:val="425"/>
        </w:trPr>
        <w:tc>
          <w:tcPr>
            <w:tcW w:w="1501" w:type="pct"/>
            <w:vAlign w:val="center"/>
          </w:tcPr>
          <w:p w14:paraId="5406F3EB"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29C8609B"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072ED2CF"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3D3196F8" w14:textId="77777777" w:rsidTr="00400115">
        <w:trPr>
          <w:trHeight w:val="425"/>
        </w:trPr>
        <w:tc>
          <w:tcPr>
            <w:tcW w:w="1501" w:type="pct"/>
            <w:vAlign w:val="center"/>
          </w:tcPr>
          <w:p w14:paraId="59E63B5D" w14:textId="77777777" w:rsidR="00F64DC5" w:rsidRDefault="00F64DC5"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080461C" w14:textId="77777777" w:rsidR="00F64DC5" w:rsidRPr="00971C80" w:rsidRDefault="00F64DC5" w:rsidP="00F64DC5">
            <w:pPr>
              <w:spacing w:before="60" w:after="60"/>
              <w:contextualSpacing/>
              <w:jc w:val="left"/>
              <w:rPr>
                <w:sz w:val="20"/>
                <w:szCs w:val="20"/>
              </w:rPr>
            </w:pPr>
            <w:r>
              <w:rPr>
                <w:sz w:val="20"/>
                <w:szCs w:val="20"/>
              </w:rPr>
              <w:t>0x0044</w:t>
            </w:r>
          </w:p>
        </w:tc>
        <w:tc>
          <w:tcPr>
            <w:tcW w:w="1749" w:type="pct"/>
            <w:vAlign w:val="center"/>
          </w:tcPr>
          <w:p w14:paraId="040E8C86" w14:textId="77777777" w:rsidR="00F64DC5" w:rsidRPr="00971C80" w:rsidRDefault="00F64DC5" w:rsidP="00F64DC5">
            <w:pPr>
              <w:spacing w:before="60" w:after="60"/>
              <w:contextualSpacing/>
              <w:jc w:val="left"/>
              <w:rPr>
                <w:sz w:val="20"/>
                <w:szCs w:val="20"/>
              </w:rPr>
            </w:pPr>
            <w:r>
              <w:rPr>
                <w:sz w:val="20"/>
                <w:szCs w:val="20"/>
              </w:rPr>
              <w:t>N/A</w:t>
            </w:r>
          </w:p>
        </w:tc>
      </w:tr>
      <w:tr w:rsidR="00F64DC5" w:rsidRPr="00971C80" w14:paraId="59535A69" w14:textId="77777777" w:rsidTr="00400115">
        <w:trPr>
          <w:trHeight w:val="425"/>
        </w:trPr>
        <w:tc>
          <w:tcPr>
            <w:tcW w:w="1501" w:type="pct"/>
            <w:vAlign w:val="center"/>
          </w:tcPr>
          <w:p w14:paraId="32797AF7"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796F2B85" w14:textId="77777777" w:rsidR="00F64DC5" w:rsidRPr="00713C07" w:rsidRDefault="00F64DC5" w:rsidP="00F64DC5">
            <w:pPr>
              <w:spacing w:before="60" w:after="60"/>
              <w:contextualSpacing/>
              <w:jc w:val="left"/>
              <w:rPr>
                <w:sz w:val="20"/>
                <w:szCs w:val="20"/>
              </w:rPr>
            </w:pPr>
            <w:r>
              <w:rPr>
                <w:sz w:val="20"/>
                <w:szCs w:val="20"/>
              </w:rPr>
              <w:t>ECS28b</w:t>
            </w:r>
          </w:p>
        </w:tc>
        <w:tc>
          <w:tcPr>
            <w:tcW w:w="1749" w:type="pct"/>
            <w:vAlign w:val="center"/>
          </w:tcPr>
          <w:p w14:paraId="38E58CB2" w14:textId="77777777" w:rsidR="00F64DC5" w:rsidRPr="00713C07" w:rsidRDefault="00F64DC5" w:rsidP="00F64DC5">
            <w:pPr>
              <w:spacing w:before="60" w:after="60"/>
              <w:contextualSpacing/>
              <w:jc w:val="left"/>
              <w:rPr>
                <w:sz w:val="20"/>
                <w:szCs w:val="20"/>
              </w:rPr>
            </w:pPr>
            <w:r>
              <w:rPr>
                <w:sz w:val="20"/>
                <w:szCs w:val="20"/>
              </w:rPr>
              <w:t>N/A</w:t>
            </w:r>
          </w:p>
        </w:tc>
      </w:tr>
    </w:tbl>
    <w:p w14:paraId="6DC04E80" w14:textId="77777777" w:rsidR="000B60A3" w:rsidRPr="00971C80" w:rsidRDefault="000B60A3" w:rsidP="000B60A3"/>
    <w:p w14:paraId="059074F9"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11E41A4D" w14:textId="77777777" w:rsidR="000B60A3" w:rsidRPr="00EA6BD0" w:rsidRDefault="00F000C9" w:rsidP="00F000C9">
      <w:pPr>
        <w:pStyle w:val="Heading4"/>
      </w:pPr>
      <w:r w:rsidRPr="00EA6BD0">
        <w:tab/>
        <w:t>Specific Data Items for this Request</w:t>
      </w:r>
    </w:p>
    <w:p w14:paraId="76D1A508" w14:textId="77777777" w:rsidR="000B60A3" w:rsidRPr="00971C80" w:rsidRDefault="000B60A3" w:rsidP="000B60A3">
      <w:r w:rsidRPr="00971C80">
        <w:t>UpdateDeviceConfigurationLoadLimitingCounterReset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79AB6D6F" w14:textId="77777777" w:rsidTr="00400115">
        <w:tc>
          <w:tcPr>
            <w:tcW w:w="1000" w:type="pct"/>
          </w:tcPr>
          <w:p w14:paraId="63B5126C" w14:textId="77777777" w:rsidR="000B60A3" w:rsidRPr="00971C80" w:rsidRDefault="000B60A3" w:rsidP="008A662B">
            <w:pPr>
              <w:jc w:val="left"/>
              <w:rPr>
                <w:b/>
                <w:sz w:val="20"/>
                <w:szCs w:val="20"/>
              </w:rPr>
            </w:pPr>
            <w:r w:rsidRPr="00971C80">
              <w:rPr>
                <w:b/>
                <w:sz w:val="20"/>
                <w:szCs w:val="20"/>
              </w:rPr>
              <w:t>Data Item</w:t>
            </w:r>
          </w:p>
        </w:tc>
        <w:tc>
          <w:tcPr>
            <w:tcW w:w="1500" w:type="pct"/>
            <w:vAlign w:val="center"/>
          </w:tcPr>
          <w:p w14:paraId="3490B671" w14:textId="77777777" w:rsidR="000B60A3" w:rsidRPr="00971C80" w:rsidRDefault="000B60A3" w:rsidP="008A662B">
            <w:pPr>
              <w:jc w:val="left"/>
              <w:rPr>
                <w:b/>
                <w:sz w:val="20"/>
                <w:szCs w:val="20"/>
              </w:rPr>
            </w:pPr>
            <w:r w:rsidRPr="00971C80">
              <w:rPr>
                <w:b/>
                <w:sz w:val="20"/>
                <w:szCs w:val="20"/>
              </w:rPr>
              <w:t>Description / Valid Set</w:t>
            </w:r>
          </w:p>
        </w:tc>
        <w:tc>
          <w:tcPr>
            <w:tcW w:w="1050" w:type="pct"/>
            <w:hideMark/>
          </w:tcPr>
          <w:p w14:paraId="2EB3D489" w14:textId="77777777" w:rsidR="000B60A3" w:rsidRPr="00971C80" w:rsidRDefault="000B60A3" w:rsidP="008A662B">
            <w:pPr>
              <w:jc w:val="left"/>
              <w:rPr>
                <w:b/>
                <w:sz w:val="20"/>
                <w:szCs w:val="20"/>
              </w:rPr>
            </w:pPr>
            <w:r w:rsidRPr="00971C80">
              <w:rPr>
                <w:b/>
                <w:sz w:val="20"/>
                <w:szCs w:val="20"/>
              </w:rPr>
              <w:t>Type</w:t>
            </w:r>
          </w:p>
        </w:tc>
        <w:tc>
          <w:tcPr>
            <w:tcW w:w="600" w:type="pct"/>
            <w:hideMark/>
          </w:tcPr>
          <w:p w14:paraId="43ED4A2F" w14:textId="77777777" w:rsidR="000B60A3" w:rsidRPr="00971C80" w:rsidRDefault="000B60A3" w:rsidP="008A662B">
            <w:pPr>
              <w:jc w:val="left"/>
              <w:rPr>
                <w:b/>
                <w:bCs/>
                <w:sz w:val="20"/>
                <w:szCs w:val="20"/>
                <w:vertAlign w:val="superscript"/>
              </w:rPr>
            </w:pPr>
            <w:r w:rsidRPr="00971C80">
              <w:rPr>
                <w:b/>
                <w:sz w:val="20"/>
                <w:szCs w:val="20"/>
              </w:rPr>
              <w:t>Mandatory</w:t>
            </w:r>
          </w:p>
        </w:tc>
        <w:tc>
          <w:tcPr>
            <w:tcW w:w="450" w:type="pct"/>
            <w:hideMark/>
          </w:tcPr>
          <w:p w14:paraId="0143D2AE" w14:textId="77777777" w:rsidR="000B60A3" w:rsidRPr="00971C80" w:rsidRDefault="000B60A3" w:rsidP="008A662B">
            <w:pPr>
              <w:jc w:val="left"/>
              <w:rPr>
                <w:b/>
                <w:sz w:val="20"/>
                <w:szCs w:val="20"/>
              </w:rPr>
            </w:pPr>
            <w:r w:rsidRPr="00971C80">
              <w:rPr>
                <w:b/>
                <w:sz w:val="20"/>
                <w:szCs w:val="20"/>
              </w:rPr>
              <w:t>Default</w:t>
            </w:r>
          </w:p>
        </w:tc>
        <w:tc>
          <w:tcPr>
            <w:tcW w:w="400" w:type="pct"/>
          </w:tcPr>
          <w:p w14:paraId="21F61C61" w14:textId="77777777" w:rsidR="000B60A3" w:rsidRPr="00971C80" w:rsidRDefault="000B60A3" w:rsidP="008A662B">
            <w:pPr>
              <w:jc w:val="left"/>
              <w:rPr>
                <w:b/>
                <w:sz w:val="20"/>
                <w:szCs w:val="20"/>
              </w:rPr>
            </w:pPr>
            <w:r w:rsidRPr="00971C80">
              <w:rPr>
                <w:b/>
                <w:sz w:val="20"/>
                <w:szCs w:val="20"/>
              </w:rPr>
              <w:t>Units</w:t>
            </w:r>
          </w:p>
        </w:tc>
      </w:tr>
      <w:tr w:rsidR="000B60A3" w:rsidRPr="00971C80" w14:paraId="48DE90DC" w14:textId="77777777" w:rsidTr="00400115">
        <w:tblPrEx>
          <w:tblLook w:val="04A0" w:firstRow="1" w:lastRow="0" w:firstColumn="1" w:lastColumn="0" w:noHBand="0" w:noVBand="1"/>
        </w:tblPrEx>
        <w:tc>
          <w:tcPr>
            <w:tcW w:w="1000" w:type="pct"/>
          </w:tcPr>
          <w:p w14:paraId="40922982" w14:textId="77777777" w:rsidR="000B60A3" w:rsidRPr="00971C80" w:rsidRDefault="000B60A3" w:rsidP="008A662B">
            <w:pPr>
              <w:spacing w:before="60" w:after="60"/>
              <w:jc w:val="left"/>
              <w:rPr>
                <w:sz w:val="20"/>
                <w:szCs w:val="20"/>
                <w:vertAlign w:val="superscript"/>
              </w:rPr>
            </w:pPr>
            <w:r w:rsidRPr="00971C80">
              <w:rPr>
                <w:sz w:val="20"/>
                <w:szCs w:val="20"/>
              </w:rPr>
              <w:t>ExecutionDateTime</w:t>
            </w:r>
          </w:p>
        </w:tc>
        <w:tc>
          <w:tcPr>
            <w:tcW w:w="1500" w:type="pct"/>
          </w:tcPr>
          <w:p w14:paraId="424F2AEE" w14:textId="77777777" w:rsidR="000B60A3" w:rsidRPr="00971C80" w:rsidRDefault="000B60A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22EC9F8" w14:textId="77777777" w:rsidR="000B60A3" w:rsidRPr="00971C80" w:rsidRDefault="000B60A3" w:rsidP="008A662B">
            <w:pPr>
              <w:spacing w:before="60" w:after="60"/>
              <w:jc w:val="left"/>
              <w:rPr>
                <w:sz w:val="20"/>
                <w:szCs w:val="20"/>
              </w:rPr>
            </w:pPr>
            <w:r w:rsidRPr="00971C80">
              <w:rPr>
                <w:sz w:val="20"/>
                <w:szCs w:val="20"/>
              </w:rPr>
              <w:t xml:space="preserve">The UTC date and time the User requires the </w:t>
            </w:r>
            <w:r w:rsidR="00523223" w:rsidRPr="00971C80">
              <w:rPr>
                <w:sz w:val="20"/>
                <w:szCs w:val="20"/>
              </w:rPr>
              <w:t>C</w:t>
            </w:r>
            <w:r w:rsidRPr="00971C80">
              <w:rPr>
                <w:sz w:val="20"/>
                <w:szCs w:val="20"/>
              </w:rPr>
              <w:t>ommand to be executed on the Device.</w:t>
            </w:r>
          </w:p>
          <w:p w14:paraId="08072350" w14:textId="77777777" w:rsidR="000B60A3" w:rsidRPr="00971C80" w:rsidRDefault="000B60A3" w:rsidP="008A662B">
            <w:pPr>
              <w:spacing w:before="60" w:after="60"/>
              <w:jc w:val="left"/>
              <w:rPr>
                <w:sz w:val="20"/>
                <w:szCs w:val="20"/>
              </w:rPr>
            </w:pPr>
            <w:r w:rsidRPr="00971C80">
              <w:rPr>
                <w:sz w:val="20"/>
                <w:szCs w:val="20"/>
              </w:rPr>
              <w:t>Valid set:</w:t>
            </w:r>
          </w:p>
          <w:p w14:paraId="14E25D0D" w14:textId="77777777" w:rsidR="000B60A3" w:rsidRPr="00971C80" w:rsidRDefault="00703F91" w:rsidP="00AB3A89">
            <w:pPr>
              <w:pStyle w:val="ListParagraph"/>
              <w:numPr>
                <w:ilvl w:val="0"/>
                <w:numId w:val="226"/>
              </w:numPr>
              <w:spacing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1050" w:type="pct"/>
          </w:tcPr>
          <w:p w14:paraId="4B187CE9" w14:textId="77777777" w:rsidR="000B60A3" w:rsidRPr="00971C80" w:rsidRDefault="000B60A3" w:rsidP="008A662B">
            <w:pPr>
              <w:spacing w:before="60" w:after="60"/>
              <w:jc w:val="left"/>
              <w:rPr>
                <w:sz w:val="20"/>
                <w:szCs w:val="20"/>
              </w:rPr>
            </w:pPr>
            <w:r w:rsidRPr="00971C80">
              <w:rPr>
                <w:sz w:val="20"/>
                <w:szCs w:val="20"/>
              </w:rPr>
              <w:t>xs:dateTime</w:t>
            </w:r>
          </w:p>
        </w:tc>
        <w:tc>
          <w:tcPr>
            <w:tcW w:w="600" w:type="pct"/>
          </w:tcPr>
          <w:p w14:paraId="057CD189" w14:textId="77777777" w:rsidR="000B60A3" w:rsidRPr="00971C80" w:rsidRDefault="000B60A3" w:rsidP="008A662B">
            <w:pPr>
              <w:spacing w:before="60" w:after="60"/>
              <w:jc w:val="left"/>
              <w:rPr>
                <w:sz w:val="20"/>
                <w:szCs w:val="20"/>
              </w:rPr>
            </w:pPr>
            <w:r w:rsidRPr="00971C80">
              <w:rPr>
                <w:sz w:val="20"/>
                <w:szCs w:val="20"/>
              </w:rPr>
              <w:t>No</w:t>
            </w:r>
          </w:p>
        </w:tc>
        <w:tc>
          <w:tcPr>
            <w:tcW w:w="450" w:type="pct"/>
          </w:tcPr>
          <w:p w14:paraId="207F34E9"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4B1D94B4" w14:textId="77777777" w:rsidR="000B60A3" w:rsidRPr="00971C80" w:rsidRDefault="000B60A3" w:rsidP="008A662B">
            <w:pPr>
              <w:spacing w:before="60" w:after="60"/>
              <w:jc w:val="left"/>
              <w:rPr>
                <w:sz w:val="20"/>
                <w:szCs w:val="20"/>
              </w:rPr>
            </w:pPr>
            <w:r w:rsidRPr="00971C80">
              <w:rPr>
                <w:sz w:val="20"/>
                <w:szCs w:val="20"/>
              </w:rPr>
              <w:t>UTC Date-Time</w:t>
            </w:r>
          </w:p>
        </w:tc>
      </w:tr>
    </w:tbl>
    <w:p w14:paraId="1D682F1A" w14:textId="6249E9B5" w:rsidR="003E71CE" w:rsidRPr="000B4DCD" w:rsidRDefault="003E71CE" w:rsidP="004705F3">
      <w:pPr>
        <w:pStyle w:val="Caption"/>
      </w:pPr>
      <w:bookmarkStart w:id="1248" w:name="_Toc50828951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164</w:t>
      </w:r>
      <w:r w:rsidR="00FB161A">
        <w:rPr>
          <w:noProof/>
        </w:rPr>
        <w:fldChar w:fldCharType="end"/>
      </w:r>
      <w:r>
        <w:t xml:space="preserve"> </w:t>
      </w:r>
      <w:r w:rsidRPr="000B4DCD">
        <w:t xml:space="preserve">: </w:t>
      </w:r>
      <w:r w:rsidR="00FD7E5F" w:rsidRPr="00FD7E5F">
        <w:t xml:space="preserve">UpdateDeviceConfigurationLoadLimitingCounterReset </w:t>
      </w:r>
      <w:r>
        <w:t>(sr:</w:t>
      </w:r>
      <w:r w:rsidR="00FD7E5F" w:rsidRPr="00FD7E5F">
        <w:t>UpdateDeviceConfigurationLoadLimitingCounterReset</w:t>
      </w:r>
      <w:r>
        <w:t>) data items</w:t>
      </w:r>
      <w:bookmarkEnd w:id="1248"/>
    </w:p>
    <w:p w14:paraId="40E3B07E" w14:textId="77777777" w:rsidR="000B60A3" w:rsidRPr="00971C80" w:rsidRDefault="000B60A3" w:rsidP="000B60A3">
      <w:pPr>
        <w:spacing w:before="120" w:after="120"/>
        <w:jc w:val="left"/>
        <w:rPr>
          <w:noProof/>
          <w:lang w:eastAsia="en-GB"/>
        </w:rPr>
      </w:pPr>
    </w:p>
    <w:p w14:paraId="79F6A684" w14:textId="77777777" w:rsidR="000B60A3" w:rsidRPr="00EA6BD0" w:rsidRDefault="00F000C9" w:rsidP="00F000C9">
      <w:pPr>
        <w:pStyle w:val="Heading4"/>
      </w:pPr>
      <w:r w:rsidRPr="00EA6BD0">
        <w:tab/>
        <w:t>Specific Validation for this Request</w:t>
      </w:r>
      <w:r w:rsidR="000B60A3" w:rsidRPr="00EA6BD0">
        <w:tab/>
      </w:r>
    </w:p>
    <w:p w14:paraId="065F0081"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E81C40">
        <w:t xml:space="preserve"> and clause 3.10.2 for Execution Date Time validation</w:t>
      </w:r>
      <w:r w:rsidRPr="00971C80">
        <w:t>.</w:t>
      </w:r>
    </w:p>
    <w:p w14:paraId="05A313BB" w14:textId="77777777" w:rsidR="000B60A3" w:rsidRPr="00971C80" w:rsidRDefault="000B60A3" w:rsidP="000B60A3"/>
    <w:p w14:paraId="5C38AF9E" w14:textId="77777777" w:rsidR="000B60A3" w:rsidRPr="00971C80" w:rsidRDefault="000B60A3" w:rsidP="000B60A3">
      <w:pPr>
        <w:spacing w:after="200" w:line="276" w:lineRule="auto"/>
        <w:jc w:val="left"/>
      </w:pPr>
      <w:r w:rsidRPr="00971C80">
        <w:br w:type="page"/>
      </w:r>
    </w:p>
    <w:p w14:paraId="05B63391" w14:textId="77777777" w:rsidR="000B60A3" w:rsidRPr="00971C80" w:rsidRDefault="000B60A3" w:rsidP="006A674B">
      <w:pPr>
        <w:pStyle w:val="Heading3"/>
      </w:pPr>
      <w:bookmarkStart w:id="1249" w:name="_Toc398808674"/>
      <w:bookmarkStart w:id="1250" w:name="_Ref479152351"/>
      <w:bookmarkStart w:id="1251" w:name="_Ref479152363"/>
      <w:bookmarkStart w:id="1252" w:name="_Toc489860748"/>
      <w:bookmarkStart w:id="1253" w:name="_Toc506336122"/>
      <w:bookmarkStart w:id="1254" w:name="_Toc509172478"/>
      <w:r w:rsidRPr="00971C80">
        <w:t>Update Device Configuration (Voltage)</w:t>
      </w:r>
      <w:bookmarkEnd w:id="1249"/>
      <w:bookmarkEnd w:id="1250"/>
      <w:bookmarkEnd w:id="1251"/>
      <w:bookmarkEnd w:id="1252"/>
      <w:bookmarkEnd w:id="1253"/>
      <w:bookmarkEnd w:id="1254"/>
    </w:p>
    <w:p w14:paraId="39E4FC1F" w14:textId="77777777" w:rsidR="000B60A3" w:rsidRPr="00EA6BD0" w:rsidRDefault="00F000C9" w:rsidP="00F000C9">
      <w:pPr>
        <w:pStyle w:val="Heading4"/>
      </w:pPr>
      <w:r w:rsidRPr="00EA6BD0">
        <w:tab/>
        <w:t>Service Description</w:t>
      </w:r>
    </w:p>
    <w:tbl>
      <w:tblPr>
        <w:tblStyle w:val="TableGrid4"/>
        <w:tblW w:w="4917" w:type="pct"/>
        <w:tblLayout w:type="fixed"/>
        <w:tblCellMar>
          <w:left w:w="57" w:type="dxa"/>
          <w:right w:w="57" w:type="dxa"/>
        </w:tblCellMar>
        <w:tblLook w:val="00A0" w:firstRow="1" w:lastRow="0" w:firstColumn="1" w:lastColumn="0" w:noHBand="0" w:noVBand="0"/>
      </w:tblPr>
      <w:tblGrid>
        <w:gridCol w:w="2704"/>
        <w:gridCol w:w="1268"/>
        <w:gridCol w:w="1399"/>
        <w:gridCol w:w="1401"/>
        <w:gridCol w:w="1119"/>
        <w:gridCol w:w="975"/>
      </w:tblGrid>
      <w:tr w:rsidR="00971C80" w:rsidRPr="00971C80" w14:paraId="6D0AA037" w14:textId="77777777" w:rsidTr="00400115">
        <w:trPr>
          <w:trHeight w:val="425"/>
        </w:trPr>
        <w:tc>
          <w:tcPr>
            <w:tcW w:w="1525" w:type="pct"/>
            <w:vAlign w:val="center"/>
          </w:tcPr>
          <w:p w14:paraId="20A8FED1"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75" w:type="pct"/>
            <w:gridSpan w:val="5"/>
            <w:vAlign w:val="center"/>
          </w:tcPr>
          <w:p w14:paraId="0E444B54"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UpdateDeviceConfiguration(Voltage)</w:t>
            </w:r>
          </w:p>
        </w:tc>
      </w:tr>
      <w:tr w:rsidR="00971C80" w:rsidRPr="00971C80" w14:paraId="022B776C" w14:textId="77777777" w:rsidTr="00400115">
        <w:trPr>
          <w:trHeight w:val="425"/>
        </w:trPr>
        <w:tc>
          <w:tcPr>
            <w:tcW w:w="1525" w:type="pct"/>
            <w:vAlign w:val="center"/>
          </w:tcPr>
          <w:p w14:paraId="4BB161DB"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75" w:type="pct"/>
            <w:gridSpan w:val="5"/>
            <w:vAlign w:val="center"/>
          </w:tcPr>
          <w:p w14:paraId="6F03DC68"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6.5</w:t>
            </w:r>
          </w:p>
        </w:tc>
      </w:tr>
      <w:tr w:rsidR="00971C80" w:rsidRPr="00971C80" w14:paraId="5CCC63B7" w14:textId="77777777" w:rsidTr="00400115">
        <w:trPr>
          <w:trHeight w:val="425"/>
        </w:trPr>
        <w:tc>
          <w:tcPr>
            <w:tcW w:w="1525" w:type="pct"/>
            <w:vAlign w:val="center"/>
          </w:tcPr>
          <w:p w14:paraId="5891249A"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75" w:type="pct"/>
            <w:gridSpan w:val="5"/>
            <w:vAlign w:val="center"/>
          </w:tcPr>
          <w:p w14:paraId="533614E4" w14:textId="77777777" w:rsidR="000B60A3" w:rsidRPr="00971C80" w:rsidRDefault="000B60A3" w:rsidP="000B60A3">
            <w:pPr>
              <w:spacing w:before="60" w:after="60"/>
              <w:contextualSpacing/>
              <w:jc w:val="left"/>
              <w:rPr>
                <w:sz w:val="20"/>
                <w:szCs w:val="20"/>
              </w:rPr>
            </w:pPr>
            <w:r w:rsidRPr="00971C80">
              <w:rPr>
                <w:sz w:val="20"/>
                <w:szCs w:val="20"/>
              </w:rPr>
              <w:t>6.5</w:t>
            </w:r>
          </w:p>
        </w:tc>
      </w:tr>
      <w:tr w:rsidR="00971C80" w:rsidRPr="00971C80" w14:paraId="4E7E5823" w14:textId="77777777" w:rsidTr="00400115">
        <w:trPr>
          <w:trHeight w:val="425"/>
        </w:trPr>
        <w:tc>
          <w:tcPr>
            <w:tcW w:w="1525" w:type="pct"/>
            <w:vAlign w:val="center"/>
          </w:tcPr>
          <w:p w14:paraId="281A4B1C"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75" w:type="pct"/>
            <w:gridSpan w:val="5"/>
            <w:vAlign w:val="center"/>
          </w:tcPr>
          <w:p w14:paraId="13C02CAB"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tc>
      </w:tr>
      <w:tr w:rsidR="00971C80" w:rsidRPr="00971C80" w14:paraId="12B9C1AD" w14:textId="77777777" w:rsidTr="00400115">
        <w:trPr>
          <w:trHeight w:val="425"/>
        </w:trPr>
        <w:tc>
          <w:tcPr>
            <w:tcW w:w="1525" w:type="pct"/>
            <w:vAlign w:val="center"/>
          </w:tcPr>
          <w:p w14:paraId="60082382"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75" w:type="pct"/>
            <w:gridSpan w:val="5"/>
            <w:vAlign w:val="center"/>
          </w:tcPr>
          <w:p w14:paraId="3347288A"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4BEB08B4" w14:textId="77777777" w:rsidR="000B60A3" w:rsidRPr="00971C80" w:rsidRDefault="000B60A3" w:rsidP="000B60A3">
            <w:pPr>
              <w:spacing w:before="60" w:after="60"/>
              <w:contextualSpacing/>
              <w:jc w:val="left"/>
              <w:rPr>
                <w:sz w:val="20"/>
                <w:szCs w:val="20"/>
              </w:rPr>
            </w:pPr>
          </w:p>
        </w:tc>
      </w:tr>
      <w:tr w:rsidR="00971C80" w:rsidRPr="00971C80" w14:paraId="6B362078" w14:textId="77777777" w:rsidTr="00400115">
        <w:trPr>
          <w:trHeight w:val="425"/>
        </w:trPr>
        <w:tc>
          <w:tcPr>
            <w:tcW w:w="1525" w:type="pct"/>
            <w:vAlign w:val="center"/>
          </w:tcPr>
          <w:p w14:paraId="7B47CCFB"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0C8FAFCC"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475" w:type="pct"/>
            <w:gridSpan w:val="5"/>
            <w:vAlign w:val="center"/>
          </w:tcPr>
          <w:p w14:paraId="7F57ED43"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5EE860A7" w14:textId="77777777" w:rsidTr="00400115">
        <w:trPr>
          <w:trHeight w:val="425"/>
        </w:trPr>
        <w:tc>
          <w:tcPr>
            <w:tcW w:w="1525" w:type="pct"/>
            <w:vAlign w:val="center"/>
          </w:tcPr>
          <w:p w14:paraId="1688829F"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75" w:type="pct"/>
            <w:gridSpan w:val="5"/>
            <w:vAlign w:val="center"/>
          </w:tcPr>
          <w:p w14:paraId="0E07DE50"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3D4F07AB" w14:textId="77777777" w:rsidTr="00400115">
        <w:trPr>
          <w:trHeight w:val="425"/>
        </w:trPr>
        <w:tc>
          <w:tcPr>
            <w:tcW w:w="1525" w:type="pct"/>
            <w:vAlign w:val="center"/>
          </w:tcPr>
          <w:p w14:paraId="13D0CC59"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75" w:type="pct"/>
            <w:gridSpan w:val="5"/>
            <w:vAlign w:val="center"/>
          </w:tcPr>
          <w:p w14:paraId="4C3C3877"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0C76F094" w14:textId="77777777" w:rsidTr="00400115">
        <w:trPr>
          <w:trHeight w:val="425"/>
        </w:trPr>
        <w:tc>
          <w:tcPr>
            <w:tcW w:w="1525" w:type="pct"/>
            <w:vAlign w:val="center"/>
          </w:tcPr>
          <w:p w14:paraId="1BE60E2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75" w:type="pct"/>
            <w:gridSpan w:val="5"/>
            <w:vAlign w:val="center"/>
          </w:tcPr>
          <w:p w14:paraId="63BAB32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10DE9521" w14:textId="77777777" w:rsidTr="00400115">
        <w:trPr>
          <w:trHeight w:val="425"/>
        </w:trPr>
        <w:tc>
          <w:tcPr>
            <w:tcW w:w="1525" w:type="pct"/>
            <w:vAlign w:val="center"/>
          </w:tcPr>
          <w:p w14:paraId="49F80D58" w14:textId="77777777" w:rsidR="000B60A3" w:rsidRPr="00971C80" w:rsidRDefault="00D70CBC" w:rsidP="000B60A3">
            <w:pPr>
              <w:spacing w:before="60" w:after="60"/>
              <w:contextualSpacing/>
              <w:jc w:val="left"/>
              <w:rPr>
                <w:b/>
                <w:sz w:val="20"/>
                <w:szCs w:val="20"/>
              </w:rPr>
            </w:pPr>
            <w:r w:rsidRPr="00971C80">
              <w:rPr>
                <w:b/>
                <w:sz w:val="20"/>
                <w:szCs w:val="20"/>
              </w:rPr>
              <w:t xml:space="preserve">Command Variants applicable to this </w:t>
            </w:r>
            <w:r w:rsidR="00C4755C">
              <w:rPr>
                <w:b/>
                <w:sz w:val="20"/>
                <w:szCs w:val="20"/>
              </w:rPr>
              <w:t xml:space="preserve"> Request -</w:t>
            </w:r>
            <w:r w:rsidR="000B60A3" w:rsidRPr="00971C80">
              <w:rPr>
                <w:b/>
                <w:sz w:val="20"/>
                <w:szCs w:val="20"/>
              </w:rPr>
              <w:t xml:space="preserve"> (Only one populated)</w:t>
            </w:r>
          </w:p>
        </w:tc>
        <w:tc>
          <w:tcPr>
            <w:tcW w:w="3475" w:type="pct"/>
            <w:gridSpan w:val="5"/>
            <w:vAlign w:val="center"/>
          </w:tcPr>
          <w:p w14:paraId="4C24CFEB"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3B495A3D"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0817B745"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466C997E" w14:textId="77777777" w:rsidTr="00400115">
        <w:trPr>
          <w:trHeight w:val="425"/>
        </w:trPr>
        <w:tc>
          <w:tcPr>
            <w:tcW w:w="1525" w:type="pct"/>
            <w:vAlign w:val="center"/>
          </w:tcPr>
          <w:p w14:paraId="460BDC45"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75" w:type="pct"/>
            <w:gridSpan w:val="5"/>
            <w:vAlign w:val="center"/>
          </w:tcPr>
          <w:p w14:paraId="500E0F45" w14:textId="27040560"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442222F2" w14:textId="77777777" w:rsidTr="00400115">
        <w:trPr>
          <w:trHeight w:val="425"/>
        </w:trPr>
        <w:tc>
          <w:tcPr>
            <w:tcW w:w="1525" w:type="pct"/>
            <w:vAlign w:val="center"/>
          </w:tcPr>
          <w:p w14:paraId="4F493EEE"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75" w:type="pct"/>
            <w:gridSpan w:val="5"/>
            <w:vAlign w:val="center"/>
          </w:tcPr>
          <w:p w14:paraId="4800073A"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46475783" w14:textId="77777777" w:rsidTr="00400115">
        <w:trPr>
          <w:trHeight w:val="425"/>
        </w:trPr>
        <w:tc>
          <w:tcPr>
            <w:tcW w:w="1525" w:type="pct"/>
            <w:vAlign w:val="center"/>
          </w:tcPr>
          <w:p w14:paraId="6CA386D0"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75" w:type="pct"/>
            <w:gridSpan w:val="5"/>
            <w:vAlign w:val="center"/>
          </w:tcPr>
          <w:p w14:paraId="5877BECA" w14:textId="52106B32"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04DF3483" w14:textId="77777777" w:rsidR="000B60A3" w:rsidRPr="00971C80" w:rsidRDefault="000B60A3" w:rsidP="00AB3A89">
            <w:pPr>
              <w:numPr>
                <w:ilvl w:val="0"/>
                <w:numId w:val="120"/>
              </w:numPr>
              <w:spacing w:before="60" w:after="60"/>
              <w:contextualSpacing/>
              <w:jc w:val="left"/>
              <w:rPr>
                <w:sz w:val="20"/>
                <w:szCs w:val="20"/>
              </w:rPr>
            </w:pPr>
            <w:r w:rsidRPr="00971C80">
              <w:rPr>
                <w:sz w:val="20"/>
                <w:szCs w:val="20"/>
              </w:rPr>
              <w:t>Acknowledgement</w:t>
            </w:r>
          </w:p>
          <w:p w14:paraId="01EE3300" w14:textId="77777777" w:rsidR="000B60A3" w:rsidRPr="00971C80" w:rsidRDefault="000B60A3" w:rsidP="00AB3A89">
            <w:pPr>
              <w:numPr>
                <w:ilvl w:val="0"/>
                <w:numId w:val="120"/>
              </w:numPr>
              <w:spacing w:before="60" w:after="60"/>
              <w:contextualSpacing/>
              <w:jc w:val="left"/>
              <w:rPr>
                <w:sz w:val="20"/>
                <w:szCs w:val="20"/>
              </w:rPr>
            </w:pPr>
            <w:r w:rsidRPr="00971C80">
              <w:rPr>
                <w:sz w:val="20"/>
                <w:szCs w:val="20"/>
              </w:rPr>
              <w:t>Service Response from Device – GBCSPayload</w:t>
            </w:r>
          </w:p>
          <w:p w14:paraId="2A273D53" w14:textId="77777777" w:rsidR="000B60A3" w:rsidRPr="00971C80" w:rsidRDefault="00AF46AC" w:rsidP="00AB3A89">
            <w:pPr>
              <w:numPr>
                <w:ilvl w:val="0"/>
                <w:numId w:val="120"/>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3E686715"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1F3CCCA5" w14:textId="77777777" w:rsidTr="00400115">
        <w:trPr>
          <w:trHeight w:val="425"/>
        </w:trPr>
        <w:tc>
          <w:tcPr>
            <w:tcW w:w="1525" w:type="pct"/>
            <w:vAlign w:val="center"/>
          </w:tcPr>
          <w:p w14:paraId="39F50FFC"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75" w:type="pct"/>
            <w:gridSpan w:val="5"/>
            <w:vAlign w:val="center"/>
          </w:tcPr>
          <w:p w14:paraId="097316C2" w14:textId="4897C22F"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44203E" w:rsidRPr="00971C80" w14:paraId="48F948EF" w14:textId="77777777" w:rsidTr="00400115">
        <w:trPr>
          <w:trHeight w:val="425"/>
        </w:trPr>
        <w:tc>
          <w:tcPr>
            <w:tcW w:w="1525" w:type="pct"/>
            <w:vAlign w:val="center"/>
          </w:tcPr>
          <w:p w14:paraId="7A83AA4F" w14:textId="77777777" w:rsidR="0044203E" w:rsidRPr="00971C80" w:rsidRDefault="0044203E" w:rsidP="00F64DC5">
            <w:pPr>
              <w:spacing w:before="60" w:after="60"/>
              <w:contextualSpacing/>
              <w:jc w:val="left"/>
              <w:rPr>
                <w:b/>
                <w:sz w:val="20"/>
                <w:szCs w:val="20"/>
              </w:rPr>
            </w:pPr>
            <w:r>
              <w:rPr>
                <w:b/>
                <w:sz w:val="20"/>
                <w:szCs w:val="20"/>
              </w:rPr>
              <w:t>GBCS Cross Reference</w:t>
            </w:r>
          </w:p>
        </w:tc>
        <w:tc>
          <w:tcPr>
            <w:tcW w:w="1504" w:type="pct"/>
            <w:gridSpan w:val="2"/>
            <w:vAlign w:val="center"/>
          </w:tcPr>
          <w:p w14:paraId="282986C5" w14:textId="77777777" w:rsidR="0044203E" w:rsidRPr="00971C80" w:rsidRDefault="0044203E" w:rsidP="00F64DC5">
            <w:pPr>
              <w:spacing w:before="60" w:after="60"/>
              <w:contextualSpacing/>
              <w:jc w:val="left"/>
              <w:rPr>
                <w:sz w:val="20"/>
                <w:szCs w:val="20"/>
              </w:rPr>
            </w:pPr>
            <w:r>
              <w:rPr>
                <w:sz w:val="20"/>
                <w:szCs w:val="20"/>
              </w:rPr>
              <w:t>Electricity (single phase)</w:t>
            </w:r>
          </w:p>
        </w:tc>
        <w:tc>
          <w:tcPr>
            <w:tcW w:w="1421" w:type="pct"/>
            <w:gridSpan w:val="2"/>
            <w:vAlign w:val="center"/>
          </w:tcPr>
          <w:p w14:paraId="5C2406F6" w14:textId="77777777" w:rsidR="0044203E" w:rsidRPr="00971C80" w:rsidRDefault="0044203E" w:rsidP="000E7E08">
            <w:pPr>
              <w:spacing w:before="60" w:after="60"/>
              <w:contextualSpacing/>
              <w:jc w:val="left"/>
              <w:rPr>
                <w:sz w:val="20"/>
                <w:szCs w:val="20"/>
              </w:rPr>
            </w:pPr>
            <w:r>
              <w:rPr>
                <w:sz w:val="20"/>
                <w:szCs w:val="20"/>
              </w:rPr>
              <w:t>Electricity (</w:t>
            </w:r>
            <w:r w:rsidR="000E7E08">
              <w:rPr>
                <w:sz w:val="20"/>
                <w:szCs w:val="20"/>
              </w:rPr>
              <w:t>three</w:t>
            </w:r>
            <w:r>
              <w:rPr>
                <w:sz w:val="20"/>
                <w:szCs w:val="20"/>
              </w:rPr>
              <w:t xml:space="preserve"> phase)</w:t>
            </w:r>
          </w:p>
        </w:tc>
        <w:tc>
          <w:tcPr>
            <w:tcW w:w="550" w:type="pct"/>
            <w:vAlign w:val="center"/>
          </w:tcPr>
          <w:p w14:paraId="6D2BEB93" w14:textId="77777777" w:rsidR="0044203E" w:rsidRPr="00971C80" w:rsidRDefault="0044203E">
            <w:pPr>
              <w:spacing w:after="200" w:line="276" w:lineRule="auto"/>
              <w:jc w:val="left"/>
            </w:pPr>
            <w:r>
              <w:rPr>
                <w:sz w:val="20"/>
                <w:szCs w:val="20"/>
              </w:rPr>
              <w:t>Gas</w:t>
            </w:r>
          </w:p>
        </w:tc>
      </w:tr>
      <w:tr w:rsidR="0044203E" w:rsidRPr="00971C80" w14:paraId="34651EEC" w14:textId="77777777" w:rsidTr="00400115">
        <w:trPr>
          <w:trHeight w:val="425"/>
        </w:trPr>
        <w:tc>
          <w:tcPr>
            <w:tcW w:w="1525" w:type="pct"/>
            <w:vAlign w:val="center"/>
          </w:tcPr>
          <w:p w14:paraId="1E6FCD45" w14:textId="77777777" w:rsidR="0044203E" w:rsidRDefault="0044203E" w:rsidP="00F64DC5">
            <w:pPr>
              <w:spacing w:before="60" w:after="60"/>
              <w:contextualSpacing/>
              <w:jc w:val="left"/>
              <w:rPr>
                <w:b/>
                <w:sz w:val="20"/>
                <w:szCs w:val="20"/>
              </w:rPr>
            </w:pPr>
            <w:r>
              <w:rPr>
                <w:b/>
                <w:sz w:val="20"/>
                <w:szCs w:val="20"/>
              </w:rPr>
              <w:t xml:space="preserve">GBCS </w:t>
            </w:r>
            <w:r w:rsidR="00633974">
              <w:rPr>
                <w:b/>
                <w:sz w:val="20"/>
                <w:szCs w:val="20"/>
              </w:rPr>
              <w:t xml:space="preserve">v1.0 </w:t>
            </w:r>
            <w:r w:rsidRPr="00713C07">
              <w:rPr>
                <w:b/>
                <w:sz w:val="20"/>
                <w:szCs w:val="20"/>
              </w:rPr>
              <w:t>MessageCode</w:t>
            </w:r>
          </w:p>
        </w:tc>
        <w:tc>
          <w:tcPr>
            <w:tcW w:w="1504" w:type="pct"/>
            <w:gridSpan w:val="2"/>
            <w:vAlign w:val="center"/>
          </w:tcPr>
          <w:p w14:paraId="42229EBE" w14:textId="77777777" w:rsidR="0044203E" w:rsidRPr="00971C80" w:rsidRDefault="0044203E" w:rsidP="00A56B6E">
            <w:pPr>
              <w:spacing w:before="120" w:after="120"/>
              <w:jc w:val="left"/>
              <w:rPr>
                <w:sz w:val="20"/>
                <w:szCs w:val="20"/>
              </w:rPr>
            </w:pPr>
            <w:r>
              <w:rPr>
                <w:sz w:val="20"/>
                <w:szCs w:val="20"/>
              </w:rPr>
              <w:t>0x0045</w:t>
            </w:r>
          </w:p>
        </w:tc>
        <w:tc>
          <w:tcPr>
            <w:tcW w:w="1421" w:type="pct"/>
            <w:gridSpan w:val="2"/>
            <w:vAlign w:val="center"/>
          </w:tcPr>
          <w:p w14:paraId="4530AE39" w14:textId="77777777" w:rsidR="0044203E" w:rsidRPr="00971C80" w:rsidRDefault="0044203E" w:rsidP="00F64DC5">
            <w:pPr>
              <w:spacing w:before="60" w:after="60"/>
              <w:contextualSpacing/>
              <w:jc w:val="left"/>
              <w:rPr>
                <w:sz w:val="20"/>
                <w:szCs w:val="20"/>
              </w:rPr>
            </w:pPr>
            <w:r>
              <w:rPr>
                <w:sz w:val="20"/>
                <w:szCs w:val="20"/>
              </w:rPr>
              <w:t>0x00AE</w:t>
            </w:r>
          </w:p>
        </w:tc>
        <w:tc>
          <w:tcPr>
            <w:tcW w:w="550" w:type="pct"/>
            <w:vAlign w:val="center"/>
          </w:tcPr>
          <w:p w14:paraId="77989A51" w14:textId="77777777" w:rsidR="0044203E" w:rsidRPr="00971C80" w:rsidRDefault="0044203E">
            <w:pPr>
              <w:spacing w:after="200" w:line="276" w:lineRule="auto"/>
              <w:jc w:val="left"/>
            </w:pPr>
            <w:r>
              <w:rPr>
                <w:sz w:val="20"/>
                <w:szCs w:val="20"/>
              </w:rPr>
              <w:t>N/A</w:t>
            </w:r>
          </w:p>
        </w:tc>
      </w:tr>
      <w:tr w:rsidR="0044203E" w:rsidRPr="00971C80" w14:paraId="476A76D3" w14:textId="77777777" w:rsidTr="00400115">
        <w:trPr>
          <w:trHeight w:val="425"/>
        </w:trPr>
        <w:tc>
          <w:tcPr>
            <w:tcW w:w="1525" w:type="pct"/>
            <w:vAlign w:val="center"/>
          </w:tcPr>
          <w:p w14:paraId="26600333" w14:textId="77777777" w:rsidR="0044203E" w:rsidRPr="00713C07" w:rsidRDefault="0044203E" w:rsidP="00F64DC5">
            <w:pPr>
              <w:spacing w:before="60" w:after="60"/>
              <w:contextualSpacing/>
              <w:jc w:val="left"/>
              <w:rPr>
                <w:b/>
                <w:sz w:val="20"/>
                <w:szCs w:val="20"/>
              </w:rPr>
            </w:pPr>
            <w:r>
              <w:rPr>
                <w:b/>
                <w:sz w:val="20"/>
                <w:szCs w:val="20"/>
              </w:rPr>
              <w:t xml:space="preserve">GBCS </w:t>
            </w:r>
            <w:r w:rsidR="00633974">
              <w:rPr>
                <w:b/>
                <w:sz w:val="20"/>
                <w:szCs w:val="20"/>
              </w:rPr>
              <w:t xml:space="preserve">v1.0 </w:t>
            </w:r>
            <w:r>
              <w:rPr>
                <w:b/>
                <w:sz w:val="20"/>
                <w:szCs w:val="20"/>
              </w:rPr>
              <w:t>Use Case</w:t>
            </w:r>
          </w:p>
        </w:tc>
        <w:tc>
          <w:tcPr>
            <w:tcW w:w="1504" w:type="pct"/>
            <w:gridSpan w:val="2"/>
            <w:vAlign w:val="center"/>
          </w:tcPr>
          <w:p w14:paraId="4C678F99" w14:textId="77777777" w:rsidR="0044203E" w:rsidRPr="00713C07" w:rsidRDefault="0044203E" w:rsidP="00A56B6E">
            <w:pPr>
              <w:spacing w:before="120" w:after="120"/>
              <w:jc w:val="left"/>
              <w:rPr>
                <w:sz w:val="20"/>
                <w:szCs w:val="20"/>
              </w:rPr>
            </w:pPr>
            <w:r>
              <w:rPr>
                <w:sz w:val="20"/>
                <w:szCs w:val="20"/>
              </w:rPr>
              <w:t>ECS29a</w:t>
            </w:r>
          </w:p>
        </w:tc>
        <w:tc>
          <w:tcPr>
            <w:tcW w:w="1421" w:type="pct"/>
            <w:gridSpan w:val="2"/>
            <w:vAlign w:val="center"/>
          </w:tcPr>
          <w:p w14:paraId="3BFCB2C7" w14:textId="77777777" w:rsidR="0044203E" w:rsidRPr="00713C07" w:rsidRDefault="0044203E" w:rsidP="00F64DC5">
            <w:pPr>
              <w:spacing w:before="60" w:after="60"/>
              <w:contextualSpacing/>
              <w:jc w:val="left"/>
              <w:rPr>
                <w:sz w:val="20"/>
                <w:szCs w:val="20"/>
              </w:rPr>
            </w:pPr>
            <w:r>
              <w:rPr>
                <w:sz w:val="20"/>
                <w:szCs w:val="20"/>
              </w:rPr>
              <w:t>ECS29b</w:t>
            </w:r>
          </w:p>
        </w:tc>
        <w:tc>
          <w:tcPr>
            <w:tcW w:w="550" w:type="pct"/>
            <w:vAlign w:val="center"/>
          </w:tcPr>
          <w:p w14:paraId="68636018" w14:textId="77777777" w:rsidR="0044203E" w:rsidRPr="00971C80" w:rsidRDefault="0044203E">
            <w:pPr>
              <w:spacing w:after="200" w:line="276" w:lineRule="auto"/>
              <w:jc w:val="left"/>
            </w:pPr>
            <w:r>
              <w:rPr>
                <w:sz w:val="20"/>
                <w:szCs w:val="20"/>
              </w:rPr>
              <w:t>N/A</w:t>
            </w:r>
          </w:p>
        </w:tc>
      </w:tr>
      <w:tr w:rsidR="00FA248D" w:rsidRPr="00971C80" w14:paraId="1D4602EC" w14:textId="77777777" w:rsidTr="00400115">
        <w:trPr>
          <w:trHeight w:val="425"/>
        </w:trPr>
        <w:tc>
          <w:tcPr>
            <w:tcW w:w="1525" w:type="pct"/>
            <w:vAlign w:val="center"/>
          </w:tcPr>
          <w:p w14:paraId="5A5D4B07" w14:textId="77777777" w:rsidR="00633974" w:rsidRDefault="00633974" w:rsidP="00633974">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715" w:type="pct"/>
            <w:vAlign w:val="center"/>
          </w:tcPr>
          <w:p w14:paraId="4814253B" w14:textId="77777777" w:rsidR="00633974" w:rsidRDefault="00633974" w:rsidP="00A56B6E">
            <w:pPr>
              <w:spacing w:before="120" w:after="120"/>
              <w:jc w:val="left"/>
              <w:rPr>
                <w:sz w:val="20"/>
                <w:szCs w:val="20"/>
              </w:rPr>
            </w:pPr>
            <w:r>
              <w:rPr>
                <w:sz w:val="20"/>
                <w:szCs w:val="20"/>
              </w:rPr>
              <w:t>0x0045</w:t>
            </w:r>
          </w:p>
        </w:tc>
        <w:tc>
          <w:tcPr>
            <w:tcW w:w="789" w:type="pct"/>
            <w:vAlign w:val="center"/>
          </w:tcPr>
          <w:p w14:paraId="47E53288" w14:textId="77777777" w:rsidR="00633974" w:rsidRDefault="00633974" w:rsidP="00A56B6E">
            <w:pPr>
              <w:spacing w:before="120" w:after="120"/>
              <w:jc w:val="left"/>
              <w:rPr>
                <w:sz w:val="20"/>
                <w:szCs w:val="20"/>
              </w:rPr>
            </w:pPr>
            <w:r>
              <w:rPr>
                <w:sz w:val="20"/>
                <w:szCs w:val="20"/>
              </w:rPr>
              <w:t>0x00D1</w:t>
            </w:r>
          </w:p>
        </w:tc>
        <w:tc>
          <w:tcPr>
            <w:tcW w:w="790" w:type="pct"/>
            <w:vAlign w:val="center"/>
          </w:tcPr>
          <w:p w14:paraId="3ED06D0A" w14:textId="77777777" w:rsidR="00633974" w:rsidRDefault="00633974" w:rsidP="00F64DC5">
            <w:pPr>
              <w:spacing w:before="60" w:after="60"/>
              <w:contextualSpacing/>
              <w:jc w:val="left"/>
              <w:rPr>
                <w:sz w:val="20"/>
                <w:szCs w:val="20"/>
              </w:rPr>
            </w:pPr>
            <w:r>
              <w:rPr>
                <w:sz w:val="20"/>
                <w:szCs w:val="20"/>
              </w:rPr>
              <w:t>0x00AE</w:t>
            </w:r>
          </w:p>
        </w:tc>
        <w:tc>
          <w:tcPr>
            <w:tcW w:w="631" w:type="pct"/>
            <w:vAlign w:val="center"/>
          </w:tcPr>
          <w:p w14:paraId="5CF3E61B" w14:textId="77777777" w:rsidR="00633974" w:rsidRDefault="00633974" w:rsidP="00F64DC5">
            <w:pPr>
              <w:spacing w:before="60" w:after="60"/>
              <w:contextualSpacing/>
              <w:jc w:val="left"/>
              <w:rPr>
                <w:sz w:val="20"/>
                <w:szCs w:val="20"/>
              </w:rPr>
            </w:pPr>
            <w:r>
              <w:rPr>
                <w:sz w:val="20"/>
                <w:szCs w:val="20"/>
              </w:rPr>
              <w:t>0x00D2</w:t>
            </w:r>
          </w:p>
        </w:tc>
        <w:tc>
          <w:tcPr>
            <w:tcW w:w="550" w:type="pct"/>
            <w:vAlign w:val="center"/>
          </w:tcPr>
          <w:p w14:paraId="13CF92F8" w14:textId="77777777" w:rsidR="00633974" w:rsidRDefault="00633974">
            <w:pPr>
              <w:spacing w:after="200" w:line="276" w:lineRule="auto"/>
              <w:jc w:val="left"/>
              <w:rPr>
                <w:sz w:val="20"/>
                <w:szCs w:val="20"/>
              </w:rPr>
            </w:pPr>
            <w:r>
              <w:rPr>
                <w:sz w:val="20"/>
                <w:szCs w:val="20"/>
              </w:rPr>
              <w:t>N/A</w:t>
            </w:r>
          </w:p>
        </w:tc>
      </w:tr>
      <w:tr w:rsidR="00FA248D" w:rsidRPr="00971C80" w14:paraId="037BC778" w14:textId="77777777" w:rsidTr="00400115">
        <w:trPr>
          <w:trHeight w:val="425"/>
        </w:trPr>
        <w:tc>
          <w:tcPr>
            <w:tcW w:w="1525" w:type="pct"/>
            <w:vAlign w:val="center"/>
          </w:tcPr>
          <w:p w14:paraId="21EACE82" w14:textId="77777777" w:rsidR="00633974" w:rsidRDefault="00633974" w:rsidP="00633974">
            <w:pPr>
              <w:spacing w:before="60" w:after="60"/>
              <w:contextualSpacing/>
              <w:jc w:val="left"/>
              <w:rPr>
                <w:b/>
                <w:sz w:val="20"/>
                <w:szCs w:val="20"/>
              </w:rPr>
            </w:pPr>
            <w:r>
              <w:rPr>
                <w:b/>
                <w:sz w:val="20"/>
                <w:szCs w:val="20"/>
              </w:rPr>
              <w:t>GBCS v2.0 Use Case</w:t>
            </w:r>
          </w:p>
        </w:tc>
        <w:tc>
          <w:tcPr>
            <w:tcW w:w="715" w:type="pct"/>
            <w:vAlign w:val="center"/>
          </w:tcPr>
          <w:p w14:paraId="48012299" w14:textId="77777777" w:rsidR="00633974" w:rsidRDefault="00633974" w:rsidP="00A56B6E">
            <w:pPr>
              <w:spacing w:before="120" w:after="120"/>
              <w:jc w:val="left"/>
              <w:rPr>
                <w:sz w:val="20"/>
                <w:szCs w:val="20"/>
              </w:rPr>
            </w:pPr>
            <w:r>
              <w:rPr>
                <w:sz w:val="20"/>
                <w:szCs w:val="20"/>
              </w:rPr>
              <w:t>ECS29a</w:t>
            </w:r>
          </w:p>
        </w:tc>
        <w:tc>
          <w:tcPr>
            <w:tcW w:w="789" w:type="pct"/>
            <w:vAlign w:val="center"/>
          </w:tcPr>
          <w:p w14:paraId="6E992B75" w14:textId="77777777" w:rsidR="00633974" w:rsidRDefault="00633974" w:rsidP="00A56B6E">
            <w:pPr>
              <w:spacing w:before="120" w:after="120"/>
              <w:jc w:val="left"/>
              <w:rPr>
                <w:sz w:val="20"/>
                <w:szCs w:val="20"/>
              </w:rPr>
            </w:pPr>
            <w:r>
              <w:rPr>
                <w:sz w:val="20"/>
                <w:szCs w:val="20"/>
              </w:rPr>
              <w:t>ECS29c</w:t>
            </w:r>
          </w:p>
        </w:tc>
        <w:tc>
          <w:tcPr>
            <w:tcW w:w="790" w:type="pct"/>
            <w:vAlign w:val="center"/>
          </w:tcPr>
          <w:p w14:paraId="05252C95" w14:textId="77777777" w:rsidR="00633974" w:rsidRDefault="00633974" w:rsidP="00F64DC5">
            <w:pPr>
              <w:spacing w:before="60" w:after="60"/>
              <w:contextualSpacing/>
              <w:jc w:val="left"/>
              <w:rPr>
                <w:sz w:val="20"/>
                <w:szCs w:val="20"/>
              </w:rPr>
            </w:pPr>
            <w:r>
              <w:rPr>
                <w:sz w:val="20"/>
                <w:szCs w:val="20"/>
              </w:rPr>
              <w:t>ECS29b</w:t>
            </w:r>
          </w:p>
        </w:tc>
        <w:tc>
          <w:tcPr>
            <w:tcW w:w="631" w:type="pct"/>
            <w:vAlign w:val="center"/>
          </w:tcPr>
          <w:p w14:paraId="7E2BF404" w14:textId="77777777" w:rsidR="00633974" w:rsidRDefault="00633974" w:rsidP="00F64DC5">
            <w:pPr>
              <w:spacing w:before="60" w:after="60"/>
              <w:contextualSpacing/>
              <w:jc w:val="left"/>
              <w:rPr>
                <w:sz w:val="20"/>
                <w:szCs w:val="20"/>
              </w:rPr>
            </w:pPr>
            <w:r>
              <w:rPr>
                <w:sz w:val="20"/>
                <w:szCs w:val="20"/>
              </w:rPr>
              <w:t>ECS29d</w:t>
            </w:r>
          </w:p>
        </w:tc>
        <w:tc>
          <w:tcPr>
            <w:tcW w:w="550" w:type="pct"/>
            <w:vAlign w:val="center"/>
          </w:tcPr>
          <w:p w14:paraId="773D3DE1" w14:textId="77777777" w:rsidR="00633974" w:rsidRDefault="00633974">
            <w:pPr>
              <w:spacing w:after="200" w:line="276" w:lineRule="auto"/>
              <w:jc w:val="left"/>
              <w:rPr>
                <w:sz w:val="20"/>
                <w:szCs w:val="20"/>
              </w:rPr>
            </w:pPr>
            <w:r>
              <w:rPr>
                <w:sz w:val="20"/>
                <w:szCs w:val="20"/>
              </w:rPr>
              <w:t>N/A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88"/>
        <w:gridCol w:w="1626"/>
        <w:gridCol w:w="1474"/>
      </w:tblGrid>
      <w:tr w:rsidR="00277566" w:rsidRPr="003F09EF" w14:paraId="1A775425" w14:textId="77777777" w:rsidTr="00400115">
        <w:trPr>
          <w:trHeight w:val="397"/>
        </w:trPr>
        <w:tc>
          <w:tcPr>
            <w:tcW w:w="8988" w:type="dxa"/>
            <w:gridSpan w:val="3"/>
            <w:noWrap/>
            <w:vAlign w:val="center"/>
            <w:hideMark/>
          </w:tcPr>
          <w:p w14:paraId="3E9FFB45" w14:textId="77777777" w:rsidR="00277566" w:rsidRPr="002707A6" w:rsidRDefault="00277566" w:rsidP="00A33BDE">
            <w:pPr>
              <w:jc w:val="left"/>
              <w:rPr>
                <w:b/>
                <w:sz w:val="20"/>
                <w:szCs w:val="20"/>
                <w:lang w:eastAsia="en-GB"/>
              </w:rPr>
            </w:pPr>
            <w:r w:rsidRPr="002707A6">
              <w:rPr>
                <w:b/>
                <w:sz w:val="20"/>
                <w:szCs w:val="20"/>
                <w:lang w:eastAsia="en-GB"/>
              </w:rPr>
              <w:t xml:space="preserve">GBCS Commands - Versioning Details </w:t>
            </w:r>
          </w:p>
        </w:tc>
      </w:tr>
      <w:tr w:rsidR="00277566" w:rsidRPr="003F09EF" w14:paraId="34463132" w14:textId="77777777" w:rsidTr="00400115">
        <w:trPr>
          <w:trHeight w:val="301"/>
        </w:trPr>
        <w:tc>
          <w:tcPr>
            <w:tcW w:w="8988" w:type="dxa"/>
            <w:gridSpan w:val="3"/>
            <w:noWrap/>
            <w:vAlign w:val="bottom"/>
            <w:hideMark/>
          </w:tcPr>
          <w:p w14:paraId="6EE3CD41" w14:textId="77777777" w:rsidR="00277566" w:rsidRPr="002707A6" w:rsidRDefault="00277566" w:rsidP="00A33BDE">
            <w:pPr>
              <w:jc w:val="left"/>
              <w:rPr>
                <w:sz w:val="20"/>
                <w:szCs w:val="20"/>
                <w:lang w:eastAsia="en-GB"/>
              </w:rPr>
            </w:pPr>
            <w:r w:rsidRPr="002707A6">
              <w:rPr>
                <w:sz w:val="20"/>
                <w:szCs w:val="20"/>
                <w:lang w:eastAsia="en-GB"/>
              </w:rPr>
              <w:t>DCC System creates the following GBCS Commands or Response Codes based on the following combinations,</w:t>
            </w:r>
          </w:p>
        </w:tc>
      </w:tr>
      <w:tr w:rsidR="0040708D" w:rsidRPr="003F09EF" w14:paraId="63BBDE2B" w14:textId="77777777" w:rsidTr="00400115">
        <w:trPr>
          <w:trHeight w:hRule="exact" w:val="57"/>
        </w:trPr>
        <w:tc>
          <w:tcPr>
            <w:tcW w:w="8988" w:type="dxa"/>
            <w:gridSpan w:val="3"/>
            <w:noWrap/>
            <w:vAlign w:val="bottom"/>
            <w:hideMark/>
          </w:tcPr>
          <w:p w14:paraId="03DA2B4D" w14:textId="77777777" w:rsidR="0040708D" w:rsidRPr="002707A6" w:rsidRDefault="0040708D" w:rsidP="00A33BDE">
            <w:pPr>
              <w:jc w:val="center"/>
              <w:rPr>
                <w:sz w:val="20"/>
                <w:szCs w:val="20"/>
                <w:lang w:eastAsia="en-GB"/>
              </w:rPr>
            </w:pPr>
          </w:p>
        </w:tc>
      </w:tr>
      <w:tr w:rsidR="00277566" w:rsidRPr="003F09EF" w14:paraId="6FB69682" w14:textId="77777777" w:rsidTr="00400115">
        <w:trPr>
          <w:trHeight w:val="300"/>
        </w:trPr>
        <w:tc>
          <w:tcPr>
            <w:tcW w:w="5888" w:type="dxa"/>
            <w:noWrap/>
            <w:vAlign w:val="bottom"/>
            <w:hideMark/>
          </w:tcPr>
          <w:p w14:paraId="3947167A" w14:textId="77777777" w:rsidR="00277566" w:rsidRPr="002707A6" w:rsidRDefault="00277566" w:rsidP="00A33BDE">
            <w:pPr>
              <w:jc w:val="left"/>
              <w:rPr>
                <w:sz w:val="20"/>
                <w:szCs w:val="20"/>
                <w:lang w:eastAsia="en-GB"/>
              </w:rPr>
            </w:pPr>
            <w:r w:rsidRPr="002707A6">
              <w:rPr>
                <w:sz w:val="20"/>
                <w:szCs w:val="20"/>
                <w:lang w:eastAsia="en-GB"/>
              </w:rPr>
              <w:t>Device Type</w:t>
            </w:r>
          </w:p>
        </w:tc>
        <w:tc>
          <w:tcPr>
            <w:tcW w:w="3100" w:type="dxa"/>
            <w:gridSpan w:val="2"/>
            <w:noWrap/>
            <w:vAlign w:val="bottom"/>
            <w:hideMark/>
          </w:tcPr>
          <w:p w14:paraId="77360DA6" w14:textId="77777777" w:rsidR="00277566" w:rsidRPr="002707A6" w:rsidRDefault="00277566" w:rsidP="003E38B0">
            <w:pPr>
              <w:jc w:val="center"/>
              <w:rPr>
                <w:sz w:val="20"/>
                <w:szCs w:val="20"/>
                <w:lang w:eastAsia="en-GB"/>
              </w:rPr>
            </w:pPr>
            <w:r w:rsidRPr="002707A6">
              <w:rPr>
                <w:sz w:val="20"/>
                <w:szCs w:val="20"/>
                <w:lang w:eastAsia="en-GB"/>
              </w:rPr>
              <w:t>ESM</w:t>
            </w:r>
            <w:r w:rsidR="00166F89">
              <w:rPr>
                <w:sz w:val="20"/>
                <w:szCs w:val="20"/>
                <w:lang w:eastAsia="en-GB"/>
              </w:rPr>
              <w:t>E</w:t>
            </w:r>
            <w:r w:rsidRPr="002707A6">
              <w:rPr>
                <w:sz w:val="20"/>
                <w:szCs w:val="20"/>
                <w:lang w:eastAsia="en-GB"/>
              </w:rPr>
              <w:t xml:space="preserve"> (Single Phase)</w:t>
            </w:r>
          </w:p>
        </w:tc>
      </w:tr>
      <w:tr w:rsidR="0005177D" w:rsidRPr="003F09EF" w14:paraId="55DC032A" w14:textId="77777777" w:rsidTr="00400115">
        <w:trPr>
          <w:trHeight w:val="300"/>
        </w:trPr>
        <w:tc>
          <w:tcPr>
            <w:tcW w:w="5888" w:type="dxa"/>
            <w:noWrap/>
            <w:vAlign w:val="bottom"/>
            <w:hideMark/>
          </w:tcPr>
          <w:p w14:paraId="4AB8E725" w14:textId="77777777" w:rsidR="0005177D" w:rsidRPr="002707A6"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noWrap/>
            <w:vAlign w:val="bottom"/>
            <w:hideMark/>
          </w:tcPr>
          <w:p w14:paraId="32886244" w14:textId="77777777" w:rsidR="0005177D" w:rsidRPr="002707A6" w:rsidRDefault="0005177D" w:rsidP="00A33BDE">
            <w:pPr>
              <w:jc w:val="center"/>
              <w:rPr>
                <w:sz w:val="20"/>
                <w:szCs w:val="20"/>
                <w:lang w:eastAsia="en-GB"/>
              </w:rPr>
            </w:pPr>
            <w:r w:rsidRPr="002707A6">
              <w:rPr>
                <w:sz w:val="20"/>
                <w:szCs w:val="20"/>
                <w:lang w:eastAsia="en-GB"/>
              </w:rPr>
              <w:t>GBCS v1.0</w:t>
            </w:r>
          </w:p>
        </w:tc>
        <w:tc>
          <w:tcPr>
            <w:tcW w:w="1474" w:type="dxa"/>
            <w:noWrap/>
            <w:vAlign w:val="bottom"/>
            <w:hideMark/>
          </w:tcPr>
          <w:p w14:paraId="352E8CCA" w14:textId="77777777" w:rsidR="0005177D" w:rsidRPr="002707A6" w:rsidRDefault="0005177D" w:rsidP="00A33BDE">
            <w:pPr>
              <w:jc w:val="center"/>
              <w:rPr>
                <w:sz w:val="20"/>
                <w:szCs w:val="20"/>
                <w:lang w:eastAsia="en-GB"/>
              </w:rPr>
            </w:pPr>
            <w:r w:rsidRPr="002707A6">
              <w:rPr>
                <w:sz w:val="20"/>
                <w:szCs w:val="20"/>
                <w:lang w:eastAsia="en-GB"/>
              </w:rPr>
              <w:t>GBCS v2.0</w:t>
            </w:r>
          </w:p>
        </w:tc>
      </w:tr>
      <w:tr w:rsidR="00277566" w:rsidRPr="003F09EF" w14:paraId="553C6437" w14:textId="77777777" w:rsidTr="00400115">
        <w:trPr>
          <w:trHeight w:val="300"/>
        </w:trPr>
        <w:tc>
          <w:tcPr>
            <w:tcW w:w="5888" w:type="dxa"/>
            <w:noWrap/>
            <w:vAlign w:val="bottom"/>
            <w:hideMark/>
          </w:tcPr>
          <w:p w14:paraId="74723DAB" w14:textId="77777777" w:rsidR="00277566" w:rsidRPr="002707A6" w:rsidRDefault="00277566" w:rsidP="00A33BDE">
            <w:pPr>
              <w:jc w:val="left"/>
              <w:rPr>
                <w:sz w:val="20"/>
                <w:szCs w:val="20"/>
                <w:lang w:eastAsia="en-GB"/>
              </w:rPr>
            </w:pPr>
            <w:r w:rsidRPr="002707A6">
              <w:rPr>
                <w:sz w:val="20"/>
                <w:szCs w:val="20"/>
                <w:lang w:eastAsia="en-GB"/>
              </w:rPr>
              <w:t>DEFAULT - No specific XML criteria</w:t>
            </w:r>
          </w:p>
        </w:tc>
        <w:tc>
          <w:tcPr>
            <w:tcW w:w="1626" w:type="dxa"/>
            <w:noWrap/>
            <w:vAlign w:val="bottom"/>
            <w:hideMark/>
          </w:tcPr>
          <w:p w14:paraId="5DB4BA09" w14:textId="77777777" w:rsidR="00277566" w:rsidRPr="002707A6" w:rsidRDefault="00277566" w:rsidP="00A33BDE">
            <w:pPr>
              <w:jc w:val="center"/>
              <w:rPr>
                <w:sz w:val="20"/>
                <w:szCs w:val="20"/>
                <w:lang w:eastAsia="en-GB"/>
              </w:rPr>
            </w:pPr>
            <w:r w:rsidRPr="002707A6">
              <w:rPr>
                <w:sz w:val="20"/>
                <w:szCs w:val="20"/>
                <w:lang w:eastAsia="en-GB"/>
              </w:rPr>
              <w:t>n/a</w:t>
            </w:r>
          </w:p>
        </w:tc>
        <w:tc>
          <w:tcPr>
            <w:tcW w:w="1474" w:type="dxa"/>
            <w:noWrap/>
            <w:vAlign w:val="bottom"/>
            <w:hideMark/>
          </w:tcPr>
          <w:p w14:paraId="7951E147" w14:textId="77777777" w:rsidR="00277566" w:rsidRPr="002707A6" w:rsidRDefault="00277566" w:rsidP="00A33BDE">
            <w:pPr>
              <w:jc w:val="center"/>
              <w:rPr>
                <w:sz w:val="20"/>
                <w:szCs w:val="20"/>
                <w:lang w:eastAsia="en-GB"/>
              </w:rPr>
            </w:pPr>
            <w:r w:rsidRPr="002707A6">
              <w:rPr>
                <w:sz w:val="20"/>
                <w:szCs w:val="20"/>
                <w:lang w:eastAsia="en-GB"/>
              </w:rPr>
              <w:t>n/a</w:t>
            </w:r>
          </w:p>
        </w:tc>
      </w:tr>
      <w:tr w:rsidR="00277566" w:rsidRPr="003F09EF" w14:paraId="2CA2E528" w14:textId="77777777" w:rsidTr="00400115">
        <w:trPr>
          <w:trHeight w:val="300"/>
        </w:trPr>
        <w:tc>
          <w:tcPr>
            <w:tcW w:w="5888" w:type="dxa"/>
            <w:noWrap/>
            <w:vAlign w:val="bottom"/>
            <w:hideMark/>
          </w:tcPr>
          <w:p w14:paraId="08DD82E7" w14:textId="77777777" w:rsidR="00277566" w:rsidRPr="002707A6" w:rsidRDefault="00277566" w:rsidP="00A33BDE">
            <w:pPr>
              <w:jc w:val="left"/>
              <w:rPr>
                <w:sz w:val="20"/>
                <w:szCs w:val="20"/>
                <w:lang w:eastAsia="en-GB"/>
              </w:rPr>
            </w:pPr>
            <w:r w:rsidRPr="002707A6">
              <w:rPr>
                <w:sz w:val="20"/>
                <w:szCs w:val="20"/>
                <w:lang w:eastAsia="en-GB"/>
              </w:rPr>
              <w:t>XML Criteria - XML data item RMSVoltageCountersNotReset included</w:t>
            </w:r>
          </w:p>
        </w:tc>
        <w:tc>
          <w:tcPr>
            <w:tcW w:w="1626" w:type="dxa"/>
            <w:noWrap/>
            <w:vAlign w:val="bottom"/>
            <w:hideMark/>
          </w:tcPr>
          <w:p w14:paraId="34F38121" w14:textId="77777777" w:rsidR="00277566" w:rsidRPr="002707A6" w:rsidRDefault="00277566" w:rsidP="00A33BDE">
            <w:pPr>
              <w:jc w:val="center"/>
              <w:rPr>
                <w:sz w:val="20"/>
                <w:szCs w:val="20"/>
                <w:lang w:eastAsia="en-GB"/>
              </w:rPr>
            </w:pPr>
            <w:r w:rsidRPr="002707A6">
              <w:rPr>
                <w:sz w:val="20"/>
                <w:szCs w:val="20"/>
                <w:lang w:eastAsia="en-GB"/>
              </w:rPr>
              <w:t xml:space="preserve">Response Code - E060502 </w:t>
            </w:r>
          </w:p>
        </w:tc>
        <w:tc>
          <w:tcPr>
            <w:tcW w:w="1474" w:type="dxa"/>
            <w:noWrap/>
            <w:vAlign w:val="bottom"/>
            <w:hideMark/>
          </w:tcPr>
          <w:p w14:paraId="7CADA514" w14:textId="77777777" w:rsidR="00277566" w:rsidRPr="002707A6" w:rsidRDefault="00277566" w:rsidP="00A33BDE">
            <w:pPr>
              <w:jc w:val="center"/>
              <w:rPr>
                <w:sz w:val="20"/>
                <w:szCs w:val="20"/>
                <w:lang w:eastAsia="en-GB"/>
              </w:rPr>
            </w:pPr>
            <w:r w:rsidRPr="002707A6">
              <w:rPr>
                <w:sz w:val="20"/>
                <w:szCs w:val="20"/>
                <w:lang w:eastAsia="en-GB"/>
              </w:rPr>
              <w:t>ECS29c</w:t>
            </w:r>
          </w:p>
        </w:tc>
      </w:tr>
      <w:tr w:rsidR="00277566" w:rsidRPr="003F09EF" w14:paraId="423BEE56" w14:textId="77777777" w:rsidTr="00400115">
        <w:trPr>
          <w:trHeight w:val="300"/>
        </w:trPr>
        <w:tc>
          <w:tcPr>
            <w:tcW w:w="5888" w:type="dxa"/>
            <w:noWrap/>
            <w:vAlign w:val="bottom"/>
            <w:hideMark/>
          </w:tcPr>
          <w:p w14:paraId="003DF0CC" w14:textId="77777777" w:rsidR="00277566" w:rsidRPr="002707A6" w:rsidRDefault="00277566" w:rsidP="00A33BDE">
            <w:pPr>
              <w:jc w:val="left"/>
              <w:rPr>
                <w:sz w:val="20"/>
                <w:szCs w:val="20"/>
                <w:lang w:eastAsia="en-GB"/>
              </w:rPr>
            </w:pPr>
            <w:r w:rsidRPr="002707A6">
              <w:rPr>
                <w:sz w:val="20"/>
                <w:szCs w:val="20"/>
                <w:lang w:eastAsia="en-GB"/>
              </w:rPr>
              <w:t>XML Criteria - XML data item RMSVoltageCountersNotReset not included</w:t>
            </w:r>
          </w:p>
        </w:tc>
        <w:tc>
          <w:tcPr>
            <w:tcW w:w="1626" w:type="dxa"/>
            <w:noWrap/>
            <w:vAlign w:val="bottom"/>
            <w:hideMark/>
          </w:tcPr>
          <w:p w14:paraId="634B7D9A" w14:textId="77777777" w:rsidR="00277566" w:rsidRPr="002707A6" w:rsidRDefault="00277566" w:rsidP="00A33BDE">
            <w:pPr>
              <w:jc w:val="center"/>
              <w:rPr>
                <w:sz w:val="20"/>
                <w:szCs w:val="20"/>
                <w:lang w:eastAsia="en-GB"/>
              </w:rPr>
            </w:pPr>
            <w:r w:rsidRPr="002707A6">
              <w:rPr>
                <w:sz w:val="20"/>
                <w:szCs w:val="20"/>
                <w:lang w:eastAsia="en-GB"/>
              </w:rPr>
              <w:t>ECS29a</w:t>
            </w:r>
          </w:p>
        </w:tc>
        <w:tc>
          <w:tcPr>
            <w:tcW w:w="1474" w:type="dxa"/>
            <w:noWrap/>
            <w:vAlign w:val="bottom"/>
            <w:hideMark/>
          </w:tcPr>
          <w:p w14:paraId="621E5F53" w14:textId="77777777" w:rsidR="00277566" w:rsidRPr="002707A6" w:rsidRDefault="00277566" w:rsidP="00A33BDE">
            <w:pPr>
              <w:jc w:val="center"/>
              <w:rPr>
                <w:sz w:val="20"/>
                <w:szCs w:val="20"/>
                <w:lang w:eastAsia="en-GB"/>
              </w:rPr>
            </w:pPr>
            <w:r w:rsidRPr="002707A6">
              <w:rPr>
                <w:sz w:val="20"/>
                <w:szCs w:val="20"/>
                <w:lang w:eastAsia="en-GB"/>
              </w:rPr>
              <w:t>ECS29a</w:t>
            </w:r>
          </w:p>
        </w:tc>
      </w:tr>
      <w:tr w:rsidR="0040708D" w:rsidRPr="003F09EF" w14:paraId="150817A7" w14:textId="77777777" w:rsidTr="00400115">
        <w:trPr>
          <w:trHeight w:hRule="exact" w:val="57"/>
        </w:trPr>
        <w:tc>
          <w:tcPr>
            <w:tcW w:w="8988" w:type="dxa"/>
            <w:gridSpan w:val="3"/>
            <w:noWrap/>
            <w:vAlign w:val="bottom"/>
            <w:hideMark/>
          </w:tcPr>
          <w:p w14:paraId="10332466" w14:textId="77777777" w:rsidR="0040708D" w:rsidRPr="002707A6" w:rsidRDefault="0040708D" w:rsidP="00A33BDE">
            <w:pPr>
              <w:jc w:val="center"/>
              <w:rPr>
                <w:sz w:val="20"/>
                <w:szCs w:val="20"/>
                <w:lang w:eastAsia="en-GB"/>
              </w:rPr>
            </w:pPr>
          </w:p>
        </w:tc>
      </w:tr>
      <w:tr w:rsidR="00277566" w:rsidRPr="003F09EF" w14:paraId="45A99185" w14:textId="77777777" w:rsidTr="00400115">
        <w:trPr>
          <w:trHeight w:val="300"/>
        </w:trPr>
        <w:tc>
          <w:tcPr>
            <w:tcW w:w="5888" w:type="dxa"/>
            <w:noWrap/>
            <w:vAlign w:val="bottom"/>
            <w:hideMark/>
          </w:tcPr>
          <w:p w14:paraId="728016CA" w14:textId="77777777" w:rsidR="00277566" w:rsidRPr="002707A6" w:rsidRDefault="00277566" w:rsidP="00A33BDE">
            <w:pPr>
              <w:jc w:val="left"/>
              <w:rPr>
                <w:sz w:val="20"/>
                <w:szCs w:val="20"/>
                <w:lang w:eastAsia="en-GB"/>
              </w:rPr>
            </w:pPr>
            <w:r w:rsidRPr="002707A6">
              <w:rPr>
                <w:sz w:val="20"/>
                <w:szCs w:val="20"/>
                <w:lang w:eastAsia="en-GB"/>
              </w:rPr>
              <w:t>Device Type</w:t>
            </w:r>
          </w:p>
        </w:tc>
        <w:tc>
          <w:tcPr>
            <w:tcW w:w="3100" w:type="dxa"/>
            <w:gridSpan w:val="2"/>
            <w:noWrap/>
            <w:vAlign w:val="bottom"/>
            <w:hideMark/>
          </w:tcPr>
          <w:p w14:paraId="36F73B45" w14:textId="77777777" w:rsidR="00277566" w:rsidRPr="002707A6" w:rsidRDefault="00277566" w:rsidP="003E38B0">
            <w:pPr>
              <w:jc w:val="center"/>
              <w:rPr>
                <w:sz w:val="20"/>
                <w:szCs w:val="20"/>
                <w:lang w:eastAsia="en-GB"/>
              </w:rPr>
            </w:pPr>
            <w:r w:rsidRPr="002707A6">
              <w:rPr>
                <w:sz w:val="20"/>
                <w:szCs w:val="20"/>
                <w:lang w:eastAsia="en-GB"/>
              </w:rPr>
              <w:t>ESM</w:t>
            </w:r>
            <w:r w:rsidR="00166F89">
              <w:rPr>
                <w:sz w:val="20"/>
                <w:szCs w:val="20"/>
                <w:lang w:eastAsia="en-GB"/>
              </w:rPr>
              <w:t>E</w:t>
            </w:r>
            <w:r w:rsidRPr="002707A6">
              <w:rPr>
                <w:sz w:val="20"/>
                <w:szCs w:val="20"/>
                <w:lang w:eastAsia="en-GB"/>
              </w:rPr>
              <w:t xml:space="preserve"> (Poly Phase)</w:t>
            </w:r>
          </w:p>
        </w:tc>
      </w:tr>
      <w:tr w:rsidR="0005177D" w:rsidRPr="003F09EF" w14:paraId="7784AC41" w14:textId="77777777" w:rsidTr="00400115">
        <w:trPr>
          <w:trHeight w:val="300"/>
        </w:trPr>
        <w:tc>
          <w:tcPr>
            <w:tcW w:w="5888" w:type="dxa"/>
            <w:noWrap/>
            <w:vAlign w:val="bottom"/>
            <w:hideMark/>
          </w:tcPr>
          <w:p w14:paraId="154071C9" w14:textId="77777777" w:rsidR="0005177D" w:rsidRPr="002707A6"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noWrap/>
            <w:vAlign w:val="bottom"/>
            <w:hideMark/>
          </w:tcPr>
          <w:p w14:paraId="6459F705" w14:textId="77777777" w:rsidR="0005177D" w:rsidRPr="002707A6" w:rsidRDefault="0005177D" w:rsidP="00A33BDE">
            <w:pPr>
              <w:jc w:val="center"/>
              <w:rPr>
                <w:sz w:val="20"/>
                <w:szCs w:val="20"/>
                <w:lang w:eastAsia="en-GB"/>
              </w:rPr>
            </w:pPr>
            <w:r w:rsidRPr="002707A6">
              <w:rPr>
                <w:sz w:val="20"/>
                <w:szCs w:val="20"/>
                <w:lang w:eastAsia="en-GB"/>
              </w:rPr>
              <w:t>GBCS v1.0</w:t>
            </w:r>
          </w:p>
        </w:tc>
        <w:tc>
          <w:tcPr>
            <w:tcW w:w="1474" w:type="dxa"/>
            <w:noWrap/>
            <w:vAlign w:val="bottom"/>
            <w:hideMark/>
          </w:tcPr>
          <w:p w14:paraId="6A667433" w14:textId="77777777" w:rsidR="0005177D" w:rsidRPr="002707A6" w:rsidRDefault="0005177D" w:rsidP="00A33BDE">
            <w:pPr>
              <w:jc w:val="center"/>
              <w:rPr>
                <w:sz w:val="20"/>
                <w:szCs w:val="20"/>
                <w:lang w:eastAsia="en-GB"/>
              </w:rPr>
            </w:pPr>
            <w:r w:rsidRPr="002707A6">
              <w:rPr>
                <w:sz w:val="20"/>
                <w:szCs w:val="20"/>
                <w:lang w:eastAsia="en-GB"/>
              </w:rPr>
              <w:t>GBCS v2.0</w:t>
            </w:r>
          </w:p>
        </w:tc>
      </w:tr>
      <w:tr w:rsidR="00277566" w:rsidRPr="003F09EF" w14:paraId="232C9015" w14:textId="77777777" w:rsidTr="00400115">
        <w:trPr>
          <w:trHeight w:val="300"/>
        </w:trPr>
        <w:tc>
          <w:tcPr>
            <w:tcW w:w="5888" w:type="dxa"/>
            <w:noWrap/>
            <w:vAlign w:val="bottom"/>
            <w:hideMark/>
          </w:tcPr>
          <w:p w14:paraId="37D130C0" w14:textId="77777777" w:rsidR="00277566" w:rsidRPr="002707A6" w:rsidRDefault="00277566" w:rsidP="00A33BDE">
            <w:pPr>
              <w:jc w:val="left"/>
              <w:rPr>
                <w:sz w:val="20"/>
                <w:szCs w:val="20"/>
                <w:lang w:eastAsia="en-GB"/>
              </w:rPr>
            </w:pPr>
            <w:r w:rsidRPr="002707A6">
              <w:rPr>
                <w:sz w:val="20"/>
                <w:szCs w:val="20"/>
                <w:lang w:eastAsia="en-GB"/>
              </w:rPr>
              <w:t>DEFAULT - No specific XML criteria</w:t>
            </w:r>
          </w:p>
        </w:tc>
        <w:tc>
          <w:tcPr>
            <w:tcW w:w="1626" w:type="dxa"/>
            <w:noWrap/>
            <w:vAlign w:val="bottom"/>
            <w:hideMark/>
          </w:tcPr>
          <w:p w14:paraId="6F480865" w14:textId="77777777" w:rsidR="00277566" w:rsidRPr="002707A6" w:rsidRDefault="00277566" w:rsidP="00A33BDE">
            <w:pPr>
              <w:jc w:val="center"/>
              <w:rPr>
                <w:sz w:val="20"/>
                <w:szCs w:val="20"/>
                <w:lang w:eastAsia="en-GB"/>
              </w:rPr>
            </w:pPr>
            <w:r w:rsidRPr="002707A6">
              <w:rPr>
                <w:sz w:val="20"/>
                <w:szCs w:val="20"/>
                <w:lang w:eastAsia="en-GB"/>
              </w:rPr>
              <w:t>n/a</w:t>
            </w:r>
          </w:p>
        </w:tc>
        <w:tc>
          <w:tcPr>
            <w:tcW w:w="1474" w:type="dxa"/>
            <w:noWrap/>
            <w:vAlign w:val="bottom"/>
            <w:hideMark/>
          </w:tcPr>
          <w:p w14:paraId="3976F1F1" w14:textId="77777777" w:rsidR="00277566" w:rsidRPr="002707A6" w:rsidRDefault="00277566" w:rsidP="00A33BDE">
            <w:pPr>
              <w:jc w:val="center"/>
              <w:rPr>
                <w:sz w:val="20"/>
                <w:szCs w:val="20"/>
                <w:lang w:eastAsia="en-GB"/>
              </w:rPr>
            </w:pPr>
            <w:r w:rsidRPr="002707A6">
              <w:rPr>
                <w:sz w:val="20"/>
                <w:szCs w:val="20"/>
                <w:lang w:eastAsia="en-GB"/>
              </w:rPr>
              <w:t>n/a</w:t>
            </w:r>
          </w:p>
        </w:tc>
      </w:tr>
      <w:tr w:rsidR="00277566" w:rsidRPr="003F09EF" w14:paraId="6976BDC5" w14:textId="77777777" w:rsidTr="00400115">
        <w:trPr>
          <w:trHeight w:val="300"/>
        </w:trPr>
        <w:tc>
          <w:tcPr>
            <w:tcW w:w="5888" w:type="dxa"/>
            <w:noWrap/>
            <w:vAlign w:val="bottom"/>
            <w:hideMark/>
          </w:tcPr>
          <w:p w14:paraId="7FA02DD2" w14:textId="77777777" w:rsidR="00277566" w:rsidRPr="002707A6" w:rsidRDefault="00277566" w:rsidP="00A33BDE">
            <w:pPr>
              <w:jc w:val="left"/>
              <w:rPr>
                <w:sz w:val="20"/>
                <w:szCs w:val="20"/>
                <w:lang w:eastAsia="en-GB"/>
              </w:rPr>
            </w:pPr>
            <w:r w:rsidRPr="002707A6">
              <w:rPr>
                <w:sz w:val="20"/>
                <w:szCs w:val="20"/>
                <w:lang w:eastAsia="en-GB"/>
              </w:rPr>
              <w:t>XML Criteria - XML data item RMSVoltageCountersNotReset included</w:t>
            </w:r>
          </w:p>
        </w:tc>
        <w:tc>
          <w:tcPr>
            <w:tcW w:w="1626" w:type="dxa"/>
            <w:noWrap/>
            <w:vAlign w:val="bottom"/>
            <w:hideMark/>
          </w:tcPr>
          <w:p w14:paraId="3F0ADA55" w14:textId="77777777" w:rsidR="00277566" w:rsidRPr="002707A6" w:rsidRDefault="00277566" w:rsidP="00A33BDE">
            <w:pPr>
              <w:jc w:val="center"/>
              <w:rPr>
                <w:sz w:val="20"/>
                <w:szCs w:val="20"/>
                <w:lang w:eastAsia="en-GB"/>
              </w:rPr>
            </w:pPr>
            <w:r w:rsidRPr="002707A6">
              <w:rPr>
                <w:sz w:val="20"/>
                <w:szCs w:val="20"/>
                <w:lang w:eastAsia="en-GB"/>
              </w:rPr>
              <w:t xml:space="preserve">Response Code - E060502 </w:t>
            </w:r>
          </w:p>
        </w:tc>
        <w:tc>
          <w:tcPr>
            <w:tcW w:w="1474" w:type="dxa"/>
            <w:noWrap/>
            <w:vAlign w:val="bottom"/>
            <w:hideMark/>
          </w:tcPr>
          <w:p w14:paraId="1E66D143" w14:textId="77777777" w:rsidR="00277566" w:rsidRPr="002707A6" w:rsidRDefault="00277566" w:rsidP="00A33BDE">
            <w:pPr>
              <w:jc w:val="center"/>
              <w:rPr>
                <w:sz w:val="20"/>
                <w:szCs w:val="20"/>
                <w:lang w:eastAsia="en-GB"/>
              </w:rPr>
            </w:pPr>
            <w:r w:rsidRPr="002707A6">
              <w:rPr>
                <w:sz w:val="20"/>
                <w:szCs w:val="20"/>
                <w:lang w:eastAsia="en-GB"/>
              </w:rPr>
              <w:t>ECS29d</w:t>
            </w:r>
          </w:p>
        </w:tc>
      </w:tr>
      <w:tr w:rsidR="00277566" w:rsidRPr="003F09EF" w14:paraId="6084B2AE" w14:textId="77777777" w:rsidTr="00400115">
        <w:trPr>
          <w:trHeight w:val="300"/>
        </w:trPr>
        <w:tc>
          <w:tcPr>
            <w:tcW w:w="5888" w:type="dxa"/>
            <w:noWrap/>
            <w:vAlign w:val="bottom"/>
            <w:hideMark/>
          </w:tcPr>
          <w:p w14:paraId="0B5B24E2" w14:textId="77777777" w:rsidR="00277566" w:rsidRPr="002707A6" w:rsidRDefault="00277566" w:rsidP="00A33BDE">
            <w:pPr>
              <w:jc w:val="left"/>
              <w:rPr>
                <w:sz w:val="20"/>
                <w:szCs w:val="20"/>
                <w:lang w:eastAsia="en-GB"/>
              </w:rPr>
            </w:pPr>
            <w:r w:rsidRPr="002707A6">
              <w:rPr>
                <w:sz w:val="20"/>
                <w:szCs w:val="20"/>
                <w:lang w:eastAsia="en-GB"/>
              </w:rPr>
              <w:t>XML Criteria - XML data item RMSVoltageCountersNotReset not included</w:t>
            </w:r>
          </w:p>
        </w:tc>
        <w:tc>
          <w:tcPr>
            <w:tcW w:w="1626" w:type="dxa"/>
            <w:noWrap/>
            <w:vAlign w:val="bottom"/>
            <w:hideMark/>
          </w:tcPr>
          <w:p w14:paraId="42A29E4F" w14:textId="77777777" w:rsidR="00277566" w:rsidRPr="002707A6" w:rsidRDefault="00277566" w:rsidP="00A33BDE">
            <w:pPr>
              <w:jc w:val="center"/>
              <w:rPr>
                <w:sz w:val="20"/>
                <w:szCs w:val="20"/>
                <w:lang w:eastAsia="en-GB"/>
              </w:rPr>
            </w:pPr>
            <w:r w:rsidRPr="002707A6">
              <w:rPr>
                <w:sz w:val="20"/>
                <w:szCs w:val="20"/>
                <w:lang w:eastAsia="en-GB"/>
              </w:rPr>
              <w:t>ECS29b</w:t>
            </w:r>
          </w:p>
        </w:tc>
        <w:tc>
          <w:tcPr>
            <w:tcW w:w="1474" w:type="dxa"/>
            <w:noWrap/>
            <w:vAlign w:val="bottom"/>
            <w:hideMark/>
          </w:tcPr>
          <w:p w14:paraId="73A01CFB" w14:textId="77777777" w:rsidR="00277566" w:rsidRPr="002707A6" w:rsidRDefault="00277566" w:rsidP="00A33BDE">
            <w:pPr>
              <w:jc w:val="center"/>
              <w:rPr>
                <w:sz w:val="20"/>
                <w:szCs w:val="20"/>
                <w:lang w:eastAsia="en-GB"/>
              </w:rPr>
            </w:pPr>
            <w:r w:rsidRPr="002707A6">
              <w:rPr>
                <w:sz w:val="20"/>
                <w:szCs w:val="20"/>
                <w:lang w:eastAsia="en-GB"/>
              </w:rPr>
              <w:t>ECS29b</w:t>
            </w:r>
          </w:p>
        </w:tc>
      </w:tr>
    </w:tbl>
    <w:p w14:paraId="5DC7B3D2" w14:textId="77777777" w:rsidR="000B60A3" w:rsidRPr="00971C80" w:rsidRDefault="000B60A3" w:rsidP="000B60A3"/>
    <w:p w14:paraId="514A6DBC" w14:textId="77777777" w:rsidR="000B60A3" w:rsidRPr="00971C80" w:rsidRDefault="000B60A3" w:rsidP="000B60A3">
      <w:pPr>
        <w:spacing w:after="200" w:line="276" w:lineRule="auto"/>
        <w:jc w:val="left"/>
      </w:pPr>
      <w:r w:rsidRPr="00971C80">
        <w:br w:type="page"/>
      </w:r>
    </w:p>
    <w:p w14:paraId="2F609519" w14:textId="77777777" w:rsidR="000B60A3" w:rsidRPr="00EA6BD0" w:rsidRDefault="00F000C9" w:rsidP="00F000C9">
      <w:pPr>
        <w:pStyle w:val="Heading4"/>
      </w:pPr>
      <w:r w:rsidRPr="00EA6BD0">
        <w:tab/>
        <w:t>Specific Data Items for this Request</w:t>
      </w:r>
    </w:p>
    <w:p w14:paraId="2744A4B8" w14:textId="77777777" w:rsidR="000B60A3" w:rsidRPr="00971C80" w:rsidRDefault="000B60A3" w:rsidP="000B60A3">
      <w:r w:rsidRPr="00971C80">
        <w:t>UpdateDeviceConfigurationVoltage Definition</w:t>
      </w:r>
    </w:p>
    <w:tbl>
      <w:tblPr>
        <w:tblStyle w:val="TableGrid4"/>
        <w:tblW w:w="5079" w:type="pct"/>
        <w:tblLayout w:type="fixed"/>
        <w:tblCellMar>
          <w:left w:w="28" w:type="dxa"/>
          <w:right w:w="28" w:type="dxa"/>
        </w:tblCellMar>
        <w:tblLook w:val="0420" w:firstRow="1" w:lastRow="0" w:firstColumn="0" w:lastColumn="0" w:noHBand="0" w:noVBand="1"/>
      </w:tblPr>
      <w:tblGrid>
        <w:gridCol w:w="1858"/>
        <w:gridCol w:w="2954"/>
        <w:gridCol w:w="1689"/>
        <w:gridCol w:w="1125"/>
        <w:gridCol w:w="830"/>
        <w:gridCol w:w="702"/>
      </w:tblGrid>
      <w:tr w:rsidR="001562DB" w:rsidRPr="00971C80" w14:paraId="0F9F18AE" w14:textId="77777777" w:rsidTr="00400115">
        <w:tc>
          <w:tcPr>
            <w:tcW w:w="1015" w:type="pct"/>
          </w:tcPr>
          <w:p w14:paraId="0F6FE902" w14:textId="77777777" w:rsidR="000B60A3" w:rsidRPr="00971C80" w:rsidRDefault="000B60A3" w:rsidP="00A56B6E">
            <w:pPr>
              <w:ind w:right="57"/>
              <w:jc w:val="left"/>
              <w:rPr>
                <w:b/>
                <w:sz w:val="20"/>
                <w:szCs w:val="20"/>
              </w:rPr>
            </w:pPr>
            <w:r w:rsidRPr="00971C80">
              <w:rPr>
                <w:b/>
                <w:sz w:val="20"/>
                <w:szCs w:val="20"/>
              </w:rPr>
              <w:t>Data Item</w:t>
            </w:r>
          </w:p>
        </w:tc>
        <w:tc>
          <w:tcPr>
            <w:tcW w:w="1613" w:type="pct"/>
            <w:vAlign w:val="center"/>
          </w:tcPr>
          <w:p w14:paraId="534AB41D" w14:textId="77777777" w:rsidR="000B60A3" w:rsidRPr="00971C80" w:rsidRDefault="000B60A3" w:rsidP="00A56B6E">
            <w:pPr>
              <w:ind w:right="115"/>
              <w:jc w:val="left"/>
              <w:rPr>
                <w:b/>
                <w:sz w:val="20"/>
                <w:szCs w:val="20"/>
              </w:rPr>
            </w:pPr>
            <w:r w:rsidRPr="00971C80">
              <w:rPr>
                <w:b/>
                <w:sz w:val="20"/>
                <w:szCs w:val="20"/>
              </w:rPr>
              <w:t>Description / Valid Set</w:t>
            </w:r>
          </w:p>
        </w:tc>
        <w:tc>
          <w:tcPr>
            <w:tcW w:w="922" w:type="pct"/>
            <w:hideMark/>
          </w:tcPr>
          <w:p w14:paraId="73EC93D3" w14:textId="77777777" w:rsidR="000B60A3" w:rsidRPr="00971C80" w:rsidRDefault="000B60A3" w:rsidP="008A662B">
            <w:pPr>
              <w:jc w:val="left"/>
              <w:rPr>
                <w:b/>
                <w:sz w:val="20"/>
                <w:szCs w:val="20"/>
              </w:rPr>
            </w:pPr>
            <w:r w:rsidRPr="00971C80">
              <w:rPr>
                <w:b/>
                <w:sz w:val="20"/>
                <w:szCs w:val="20"/>
              </w:rPr>
              <w:t>Type</w:t>
            </w:r>
          </w:p>
        </w:tc>
        <w:tc>
          <w:tcPr>
            <w:tcW w:w="614" w:type="pct"/>
            <w:hideMark/>
          </w:tcPr>
          <w:p w14:paraId="55EFF6F1" w14:textId="77777777" w:rsidR="000B60A3" w:rsidRPr="00971C80" w:rsidRDefault="000B60A3" w:rsidP="008A662B">
            <w:pPr>
              <w:jc w:val="left"/>
              <w:rPr>
                <w:b/>
                <w:bCs/>
                <w:sz w:val="20"/>
                <w:szCs w:val="20"/>
                <w:vertAlign w:val="superscript"/>
              </w:rPr>
            </w:pPr>
            <w:r w:rsidRPr="00971C80">
              <w:rPr>
                <w:b/>
                <w:sz w:val="20"/>
                <w:szCs w:val="20"/>
              </w:rPr>
              <w:t>Mandatory</w:t>
            </w:r>
          </w:p>
        </w:tc>
        <w:tc>
          <w:tcPr>
            <w:tcW w:w="453" w:type="pct"/>
            <w:hideMark/>
          </w:tcPr>
          <w:p w14:paraId="71E16DF7" w14:textId="77777777" w:rsidR="000B60A3" w:rsidRPr="00971C80" w:rsidRDefault="000B60A3" w:rsidP="008A662B">
            <w:pPr>
              <w:jc w:val="left"/>
              <w:rPr>
                <w:b/>
                <w:sz w:val="20"/>
                <w:szCs w:val="20"/>
              </w:rPr>
            </w:pPr>
            <w:r w:rsidRPr="00971C80">
              <w:rPr>
                <w:b/>
                <w:sz w:val="20"/>
                <w:szCs w:val="20"/>
              </w:rPr>
              <w:t>Default</w:t>
            </w:r>
          </w:p>
        </w:tc>
        <w:tc>
          <w:tcPr>
            <w:tcW w:w="383" w:type="pct"/>
          </w:tcPr>
          <w:p w14:paraId="70448494" w14:textId="77777777" w:rsidR="000B60A3" w:rsidRPr="00971C80" w:rsidRDefault="000B60A3" w:rsidP="008A662B">
            <w:pPr>
              <w:jc w:val="left"/>
              <w:rPr>
                <w:b/>
                <w:sz w:val="20"/>
                <w:szCs w:val="20"/>
              </w:rPr>
            </w:pPr>
            <w:r w:rsidRPr="00971C80">
              <w:rPr>
                <w:b/>
                <w:sz w:val="20"/>
                <w:szCs w:val="20"/>
              </w:rPr>
              <w:t>Units</w:t>
            </w:r>
          </w:p>
        </w:tc>
      </w:tr>
      <w:tr w:rsidR="001562DB" w:rsidRPr="00971C80" w14:paraId="5AA9BB29" w14:textId="77777777" w:rsidTr="00400115">
        <w:tblPrEx>
          <w:tblLook w:val="04A0" w:firstRow="1" w:lastRow="0" w:firstColumn="1" w:lastColumn="0" w:noHBand="0" w:noVBand="1"/>
        </w:tblPrEx>
        <w:tc>
          <w:tcPr>
            <w:tcW w:w="1015" w:type="pct"/>
          </w:tcPr>
          <w:p w14:paraId="658288E0" w14:textId="77777777" w:rsidR="000B60A3" w:rsidRPr="00971C80" w:rsidRDefault="000B60A3" w:rsidP="00A56B6E">
            <w:pPr>
              <w:ind w:right="57"/>
              <w:contextualSpacing/>
              <w:jc w:val="left"/>
              <w:rPr>
                <w:sz w:val="20"/>
                <w:szCs w:val="20"/>
                <w:vertAlign w:val="superscript"/>
              </w:rPr>
            </w:pPr>
            <w:r w:rsidRPr="00971C80">
              <w:rPr>
                <w:sz w:val="20"/>
                <w:szCs w:val="20"/>
              </w:rPr>
              <w:t>ExecutionDateTime</w:t>
            </w:r>
          </w:p>
        </w:tc>
        <w:tc>
          <w:tcPr>
            <w:tcW w:w="1613" w:type="pct"/>
          </w:tcPr>
          <w:p w14:paraId="5BC9E605" w14:textId="77777777" w:rsidR="000B60A3" w:rsidRPr="00971C80" w:rsidRDefault="000B60A3" w:rsidP="00A56B6E">
            <w:pPr>
              <w:spacing w:before="60" w:after="60"/>
              <w:ind w:right="115"/>
              <w:jc w:val="left"/>
              <w:rPr>
                <w:sz w:val="20"/>
                <w:szCs w:val="20"/>
              </w:rPr>
            </w:pPr>
            <w:r w:rsidRPr="00971C80">
              <w:rPr>
                <w:sz w:val="20"/>
                <w:szCs w:val="20"/>
              </w:rPr>
              <w:t>A User shall only add this Data Item to the Service Request where they require the Service Request to be executed at a future date and time.</w:t>
            </w:r>
          </w:p>
          <w:p w14:paraId="6B8A3630" w14:textId="77777777" w:rsidR="000B60A3" w:rsidRPr="00971C80" w:rsidRDefault="000B60A3" w:rsidP="00A56B6E">
            <w:pPr>
              <w:spacing w:after="120"/>
              <w:ind w:right="115"/>
              <w:contextualSpacing/>
              <w:jc w:val="left"/>
              <w:rPr>
                <w:sz w:val="20"/>
                <w:szCs w:val="20"/>
              </w:rPr>
            </w:pPr>
            <w:r w:rsidRPr="00971C80">
              <w:rPr>
                <w:sz w:val="20"/>
                <w:szCs w:val="20"/>
              </w:rPr>
              <w:t xml:space="preserve">The UTC date and time the User requires the command to be executed on the Device </w:t>
            </w:r>
          </w:p>
          <w:p w14:paraId="304DD09D" w14:textId="77777777" w:rsidR="000B60A3" w:rsidRDefault="00703F91" w:rsidP="00AB3A89">
            <w:pPr>
              <w:pStyle w:val="ListParagraph"/>
              <w:numPr>
                <w:ilvl w:val="0"/>
                <w:numId w:val="227"/>
              </w:numPr>
              <w:ind w:right="115"/>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3448F692" w14:textId="77777777" w:rsidR="00A04D07" w:rsidRPr="00971C80" w:rsidRDefault="00A04D07" w:rsidP="001D7F39">
            <w:pPr>
              <w:pStyle w:val="ListParagraph"/>
              <w:ind w:right="115"/>
              <w:jc w:val="left"/>
              <w:rPr>
                <w:sz w:val="20"/>
                <w:szCs w:val="20"/>
              </w:rPr>
            </w:pPr>
          </w:p>
        </w:tc>
        <w:tc>
          <w:tcPr>
            <w:tcW w:w="922" w:type="pct"/>
          </w:tcPr>
          <w:p w14:paraId="6E280937" w14:textId="77777777" w:rsidR="000B60A3" w:rsidRPr="00971C80" w:rsidRDefault="000B60A3" w:rsidP="008A662B">
            <w:pPr>
              <w:contextualSpacing/>
              <w:jc w:val="left"/>
              <w:rPr>
                <w:sz w:val="20"/>
                <w:szCs w:val="20"/>
              </w:rPr>
            </w:pPr>
            <w:r w:rsidRPr="00971C80">
              <w:rPr>
                <w:sz w:val="20"/>
                <w:szCs w:val="20"/>
              </w:rPr>
              <w:t>xs:dateTime</w:t>
            </w:r>
          </w:p>
        </w:tc>
        <w:tc>
          <w:tcPr>
            <w:tcW w:w="614" w:type="pct"/>
          </w:tcPr>
          <w:p w14:paraId="10F67C71" w14:textId="77777777" w:rsidR="000B60A3" w:rsidRPr="00971C80" w:rsidRDefault="000B60A3" w:rsidP="008A662B">
            <w:pPr>
              <w:contextualSpacing/>
              <w:jc w:val="left"/>
              <w:rPr>
                <w:sz w:val="20"/>
                <w:szCs w:val="20"/>
                <w:vertAlign w:val="superscript"/>
              </w:rPr>
            </w:pPr>
            <w:r w:rsidRPr="00971C80">
              <w:rPr>
                <w:sz w:val="20"/>
                <w:szCs w:val="20"/>
              </w:rPr>
              <w:t>No</w:t>
            </w:r>
          </w:p>
        </w:tc>
        <w:tc>
          <w:tcPr>
            <w:tcW w:w="453" w:type="pct"/>
          </w:tcPr>
          <w:p w14:paraId="5B10BF76" w14:textId="77777777" w:rsidR="000B60A3" w:rsidRPr="00971C80" w:rsidRDefault="000B60A3" w:rsidP="008A662B">
            <w:pPr>
              <w:contextualSpacing/>
              <w:jc w:val="left"/>
              <w:rPr>
                <w:sz w:val="20"/>
                <w:szCs w:val="20"/>
              </w:rPr>
            </w:pPr>
            <w:r w:rsidRPr="00971C80">
              <w:rPr>
                <w:sz w:val="20"/>
                <w:szCs w:val="20"/>
              </w:rPr>
              <w:t>None</w:t>
            </w:r>
          </w:p>
        </w:tc>
        <w:tc>
          <w:tcPr>
            <w:tcW w:w="383" w:type="pct"/>
          </w:tcPr>
          <w:p w14:paraId="2C8DE57D" w14:textId="77777777" w:rsidR="000B60A3" w:rsidRPr="00971C80" w:rsidRDefault="000B60A3" w:rsidP="008A662B">
            <w:pPr>
              <w:contextualSpacing/>
              <w:jc w:val="left"/>
              <w:rPr>
                <w:sz w:val="20"/>
                <w:szCs w:val="20"/>
              </w:rPr>
            </w:pPr>
            <w:r w:rsidRPr="00971C80">
              <w:rPr>
                <w:sz w:val="20"/>
                <w:szCs w:val="20"/>
              </w:rPr>
              <w:t>UTC Date-Time</w:t>
            </w:r>
          </w:p>
        </w:tc>
      </w:tr>
      <w:tr w:rsidR="001562DB" w:rsidRPr="00971C80" w14:paraId="48A19898" w14:textId="77777777" w:rsidTr="00400115">
        <w:tblPrEx>
          <w:tblLook w:val="04A0" w:firstRow="1" w:lastRow="0" w:firstColumn="1" w:lastColumn="0" w:noHBand="0" w:noVBand="1"/>
        </w:tblPrEx>
        <w:tc>
          <w:tcPr>
            <w:tcW w:w="1015" w:type="pct"/>
          </w:tcPr>
          <w:p w14:paraId="3C7DEA10" w14:textId="77777777" w:rsidR="001562DB" w:rsidRPr="00971C80" w:rsidRDefault="001562DB" w:rsidP="00A56B6E">
            <w:pPr>
              <w:ind w:right="57"/>
              <w:contextualSpacing/>
              <w:jc w:val="left"/>
              <w:rPr>
                <w:sz w:val="20"/>
                <w:szCs w:val="20"/>
              </w:rPr>
            </w:pPr>
            <w:r w:rsidRPr="001562DB">
              <w:rPr>
                <w:sz w:val="20"/>
                <w:szCs w:val="20"/>
              </w:rPr>
              <w:t>RMSVoltageSettings</w:t>
            </w:r>
          </w:p>
        </w:tc>
        <w:tc>
          <w:tcPr>
            <w:tcW w:w="1613" w:type="pct"/>
          </w:tcPr>
          <w:p w14:paraId="45893D4E" w14:textId="77777777" w:rsidR="001562DB" w:rsidRDefault="001562DB" w:rsidP="00A56B6E">
            <w:pPr>
              <w:ind w:right="115"/>
              <w:contextualSpacing/>
              <w:jc w:val="left"/>
              <w:rPr>
                <w:sz w:val="20"/>
                <w:szCs w:val="20"/>
              </w:rPr>
            </w:pPr>
            <w:r w:rsidRPr="001562DB">
              <w:rPr>
                <w:sz w:val="20"/>
                <w:szCs w:val="20"/>
              </w:rPr>
              <w:t>The non-average RMS Voltage settings applicable to a Single Phase (Single or Twin Element) Electricity Smart Meter or to a Polyphase Electricity Smart Meter phase.</w:t>
            </w:r>
          </w:p>
          <w:p w14:paraId="3D01BCD7" w14:textId="77777777" w:rsidR="001562DB" w:rsidRPr="00971C80" w:rsidRDefault="001562DB" w:rsidP="00A56B6E">
            <w:pPr>
              <w:ind w:right="115"/>
              <w:contextualSpacing/>
              <w:jc w:val="left"/>
              <w:rPr>
                <w:sz w:val="20"/>
                <w:szCs w:val="20"/>
              </w:rPr>
            </w:pPr>
          </w:p>
        </w:tc>
        <w:tc>
          <w:tcPr>
            <w:tcW w:w="922" w:type="pct"/>
          </w:tcPr>
          <w:p w14:paraId="06B66657" w14:textId="77777777" w:rsidR="001562DB" w:rsidRPr="00971C80" w:rsidRDefault="001562DB" w:rsidP="008A662B">
            <w:pPr>
              <w:contextualSpacing/>
              <w:jc w:val="left"/>
              <w:rPr>
                <w:sz w:val="20"/>
                <w:szCs w:val="20"/>
              </w:rPr>
            </w:pPr>
            <w:r w:rsidRPr="001562DB">
              <w:rPr>
                <w:sz w:val="20"/>
                <w:szCs w:val="20"/>
              </w:rPr>
              <w:t>sr:RMSVoltageSettings</w:t>
            </w:r>
          </w:p>
        </w:tc>
        <w:tc>
          <w:tcPr>
            <w:tcW w:w="614" w:type="pct"/>
          </w:tcPr>
          <w:p w14:paraId="1E80D01B" w14:textId="77777777" w:rsidR="001562DB" w:rsidRPr="00971C80" w:rsidRDefault="001562DB" w:rsidP="008A662B">
            <w:pPr>
              <w:contextualSpacing/>
              <w:jc w:val="left"/>
              <w:rPr>
                <w:sz w:val="20"/>
                <w:szCs w:val="20"/>
              </w:rPr>
            </w:pPr>
            <w:r>
              <w:rPr>
                <w:sz w:val="20"/>
                <w:szCs w:val="20"/>
              </w:rPr>
              <w:t>Yes</w:t>
            </w:r>
          </w:p>
        </w:tc>
        <w:tc>
          <w:tcPr>
            <w:tcW w:w="453" w:type="pct"/>
          </w:tcPr>
          <w:p w14:paraId="4EBC4DA3" w14:textId="77777777" w:rsidR="001562DB" w:rsidRPr="00971C80" w:rsidRDefault="001562DB" w:rsidP="008A662B">
            <w:pPr>
              <w:contextualSpacing/>
              <w:jc w:val="left"/>
              <w:rPr>
                <w:sz w:val="20"/>
                <w:szCs w:val="20"/>
              </w:rPr>
            </w:pPr>
            <w:r>
              <w:rPr>
                <w:sz w:val="20"/>
                <w:szCs w:val="20"/>
              </w:rPr>
              <w:t>None</w:t>
            </w:r>
          </w:p>
        </w:tc>
        <w:tc>
          <w:tcPr>
            <w:tcW w:w="383" w:type="pct"/>
          </w:tcPr>
          <w:p w14:paraId="28FB380A" w14:textId="77777777" w:rsidR="001562DB" w:rsidRPr="00971C80" w:rsidRDefault="001562DB" w:rsidP="008A662B">
            <w:pPr>
              <w:contextualSpacing/>
              <w:jc w:val="left"/>
              <w:rPr>
                <w:sz w:val="20"/>
                <w:szCs w:val="20"/>
              </w:rPr>
            </w:pPr>
            <w:r>
              <w:rPr>
                <w:sz w:val="20"/>
                <w:szCs w:val="20"/>
              </w:rPr>
              <w:t>N/A</w:t>
            </w:r>
          </w:p>
        </w:tc>
      </w:tr>
      <w:tr w:rsidR="001562DB" w:rsidRPr="00971C80" w14:paraId="74240239" w14:textId="77777777" w:rsidTr="00400115">
        <w:tblPrEx>
          <w:tblLook w:val="04A0" w:firstRow="1" w:lastRow="0" w:firstColumn="1" w:lastColumn="0" w:noHBand="0" w:noVBand="1"/>
        </w:tblPrEx>
        <w:tc>
          <w:tcPr>
            <w:tcW w:w="1015" w:type="pct"/>
          </w:tcPr>
          <w:p w14:paraId="7A67EB90" w14:textId="77777777" w:rsidR="000B60A3" w:rsidRPr="00971C80" w:rsidRDefault="000B60A3" w:rsidP="00A56B6E">
            <w:pPr>
              <w:ind w:right="57"/>
              <w:contextualSpacing/>
              <w:jc w:val="left"/>
              <w:rPr>
                <w:sz w:val="20"/>
                <w:szCs w:val="20"/>
              </w:rPr>
            </w:pPr>
            <w:r w:rsidRPr="00971C80">
              <w:rPr>
                <w:sz w:val="20"/>
                <w:szCs w:val="20"/>
              </w:rPr>
              <w:t>SinglePhaseVoltageSettings</w:t>
            </w:r>
          </w:p>
        </w:tc>
        <w:tc>
          <w:tcPr>
            <w:tcW w:w="1613" w:type="pct"/>
          </w:tcPr>
          <w:p w14:paraId="7FC4E62D" w14:textId="77777777" w:rsidR="000B60A3" w:rsidRPr="00971C80" w:rsidRDefault="000B60A3" w:rsidP="00A56B6E">
            <w:pPr>
              <w:ind w:right="115"/>
              <w:contextualSpacing/>
              <w:jc w:val="left"/>
              <w:rPr>
                <w:sz w:val="20"/>
                <w:szCs w:val="20"/>
              </w:rPr>
            </w:pPr>
            <w:r w:rsidRPr="00971C80">
              <w:rPr>
                <w:sz w:val="20"/>
                <w:szCs w:val="20"/>
              </w:rPr>
              <w:t xml:space="preserve">The </w:t>
            </w:r>
            <w:r w:rsidR="001562DB">
              <w:rPr>
                <w:sz w:val="20"/>
                <w:szCs w:val="20"/>
              </w:rPr>
              <w:t xml:space="preserve">average </w:t>
            </w:r>
            <w:r w:rsidRPr="00971C80">
              <w:rPr>
                <w:sz w:val="20"/>
                <w:szCs w:val="20"/>
              </w:rPr>
              <w:t>voltage settings applicable to a Single Phase (Single or Twin Element) Electricity Smart Meter.</w:t>
            </w:r>
          </w:p>
        </w:tc>
        <w:tc>
          <w:tcPr>
            <w:tcW w:w="922" w:type="pct"/>
          </w:tcPr>
          <w:p w14:paraId="3FBF37B8" w14:textId="77777777" w:rsidR="000B60A3" w:rsidRPr="00971C80" w:rsidRDefault="000B60A3" w:rsidP="008A662B">
            <w:pPr>
              <w:contextualSpacing/>
              <w:jc w:val="left"/>
              <w:rPr>
                <w:sz w:val="20"/>
                <w:szCs w:val="20"/>
              </w:rPr>
            </w:pPr>
            <w:r w:rsidRPr="00971C80">
              <w:rPr>
                <w:sz w:val="20"/>
                <w:szCs w:val="20"/>
              </w:rPr>
              <w:t>sr:</w:t>
            </w:r>
            <w:r w:rsidR="001562DB">
              <w:rPr>
                <w:sz w:val="20"/>
                <w:szCs w:val="20"/>
              </w:rPr>
              <w:t>AverageRMS</w:t>
            </w:r>
            <w:r w:rsidRPr="00971C80">
              <w:rPr>
                <w:sz w:val="20"/>
                <w:szCs w:val="20"/>
              </w:rPr>
              <w:t>VoltageSettings</w:t>
            </w:r>
          </w:p>
        </w:tc>
        <w:tc>
          <w:tcPr>
            <w:tcW w:w="614" w:type="pct"/>
          </w:tcPr>
          <w:p w14:paraId="25C972ED" w14:textId="77777777" w:rsidR="00067167" w:rsidRPr="00971C80" w:rsidRDefault="000B60A3" w:rsidP="008A662B">
            <w:pPr>
              <w:contextualSpacing/>
              <w:jc w:val="left"/>
              <w:rPr>
                <w:sz w:val="20"/>
                <w:szCs w:val="20"/>
              </w:rPr>
            </w:pPr>
            <w:r w:rsidRPr="00971C80">
              <w:rPr>
                <w:sz w:val="20"/>
                <w:szCs w:val="20"/>
              </w:rPr>
              <w:t xml:space="preserve">Single / Twin Element Electricity Smart Meter: </w:t>
            </w:r>
          </w:p>
          <w:p w14:paraId="3C4AA2D9" w14:textId="77777777" w:rsidR="000B60A3" w:rsidRPr="00971C80" w:rsidRDefault="000B60A3" w:rsidP="008A662B">
            <w:pPr>
              <w:contextualSpacing/>
              <w:jc w:val="left"/>
              <w:rPr>
                <w:sz w:val="20"/>
                <w:szCs w:val="20"/>
              </w:rPr>
            </w:pPr>
            <w:r w:rsidRPr="00971C80">
              <w:rPr>
                <w:sz w:val="20"/>
                <w:szCs w:val="20"/>
              </w:rPr>
              <w:t>Yes</w:t>
            </w:r>
          </w:p>
          <w:p w14:paraId="165633E1" w14:textId="77777777" w:rsidR="00067167" w:rsidRPr="00971C80" w:rsidRDefault="00067167" w:rsidP="008A662B">
            <w:pPr>
              <w:contextualSpacing/>
              <w:jc w:val="left"/>
              <w:rPr>
                <w:sz w:val="20"/>
                <w:szCs w:val="20"/>
              </w:rPr>
            </w:pPr>
          </w:p>
          <w:p w14:paraId="0410F870" w14:textId="77777777" w:rsidR="00067167" w:rsidRPr="00971C80" w:rsidRDefault="000B60A3" w:rsidP="008A662B">
            <w:pPr>
              <w:contextualSpacing/>
              <w:jc w:val="left"/>
              <w:rPr>
                <w:sz w:val="20"/>
                <w:szCs w:val="20"/>
              </w:rPr>
            </w:pPr>
            <w:r w:rsidRPr="00971C80">
              <w:rPr>
                <w:sz w:val="20"/>
                <w:szCs w:val="20"/>
              </w:rPr>
              <w:t xml:space="preserve">Polyphase Electricity Smart Meter: </w:t>
            </w:r>
          </w:p>
          <w:p w14:paraId="1A178EEC" w14:textId="77777777" w:rsidR="000B60A3" w:rsidRPr="00971C80" w:rsidRDefault="000B60A3" w:rsidP="008A662B">
            <w:pPr>
              <w:contextualSpacing/>
              <w:jc w:val="left"/>
              <w:rPr>
                <w:sz w:val="20"/>
                <w:szCs w:val="20"/>
                <w:vertAlign w:val="superscript"/>
              </w:rPr>
            </w:pPr>
            <w:r w:rsidRPr="00971C80">
              <w:rPr>
                <w:sz w:val="20"/>
                <w:szCs w:val="20"/>
              </w:rPr>
              <w:t>N/A</w:t>
            </w:r>
          </w:p>
        </w:tc>
        <w:tc>
          <w:tcPr>
            <w:tcW w:w="453" w:type="pct"/>
          </w:tcPr>
          <w:p w14:paraId="14D2A9FC" w14:textId="77777777" w:rsidR="000B60A3" w:rsidRPr="00971C80" w:rsidRDefault="000B60A3" w:rsidP="008A662B">
            <w:pPr>
              <w:contextualSpacing/>
              <w:jc w:val="left"/>
              <w:rPr>
                <w:sz w:val="20"/>
                <w:szCs w:val="20"/>
              </w:rPr>
            </w:pPr>
            <w:r w:rsidRPr="00971C80">
              <w:rPr>
                <w:sz w:val="20"/>
                <w:szCs w:val="20"/>
              </w:rPr>
              <w:t>None</w:t>
            </w:r>
          </w:p>
        </w:tc>
        <w:tc>
          <w:tcPr>
            <w:tcW w:w="383" w:type="pct"/>
          </w:tcPr>
          <w:p w14:paraId="70CFEF80" w14:textId="77777777" w:rsidR="000B60A3" w:rsidRPr="00971C80" w:rsidRDefault="000B60A3" w:rsidP="008A662B">
            <w:pPr>
              <w:contextualSpacing/>
              <w:jc w:val="left"/>
              <w:rPr>
                <w:sz w:val="20"/>
                <w:szCs w:val="20"/>
              </w:rPr>
            </w:pPr>
            <w:r w:rsidRPr="00971C80">
              <w:rPr>
                <w:sz w:val="20"/>
                <w:szCs w:val="20"/>
              </w:rPr>
              <w:t>N/A</w:t>
            </w:r>
          </w:p>
        </w:tc>
      </w:tr>
      <w:tr w:rsidR="001562DB" w:rsidRPr="00971C80" w14:paraId="42E5F5C8" w14:textId="77777777" w:rsidTr="00400115">
        <w:tblPrEx>
          <w:tblLook w:val="04A0" w:firstRow="1" w:lastRow="0" w:firstColumn="1" w:lastColumn="0" w:noHBand="0" w:noVBand="1"/>
        </w:tblPrEx>
        <w:tc>
          <w:tcPr>
            <w:tcW w:w="1015" w:type="pct"/>
          </w:tcPr>
          <w:p w14:paraId="2476474F" w14:textId="77777777" w:rsidR="000B60A3" w:rsidRPr="00971C80" w:rsidRDefault="000B60A3" w:rsidP="00A56B6E">
            <w:pPr>
              <w:ind w:right="57"/>
              <w:contextualSpacing/>
              <w:jc w:val="left"/>
              <w:rPr>
                <w:sz w:val="20"/>
                <w:szCs w:val="20"/>
              </w:rPr>
            </w:pPr>
            <w:r w:rsidRPr="00971C80">
              <w:rPr>
                <w:sz w:val="20"/>
                <w:szCs w:val="20"/>
              </w:rPr>
              <w:t>PolyPhaseVoltageSettings</w:t>
            </w:r>
          </w:p>
        </w:tc>
        <w:tc>
          <w:tcPr>
            <w:tcW w:w="1613" w:type="pct"/>
          </w:tcPr>
          <w:p w14:paraId="689A6C40" w14:textId="77777777" w:rsidR="000B60A3" w:rsidRPr="00971C80" w:rsidRDefault="000B60A3" w:rsidP="00A56B6E">
            <w:pPr>
              <w:ind w:right="115"/>
              <w:contextualSpacing/>
              <w:jc w:val="left"/>
              <w:rPr>
                <w:sz w:val="20"/>
                <w:szCs w:val="20"/>
              </w:rPr>
            </w:pPr>
            <w:r w:rsidRPr="00971C80">
              <w:rPr>
                <w:sz w:val="20"/>
                <w:szCs w:val="20"/>
              </w:rPr>
              <w:t xml:space="preserve">The </w:t>
            </w:r>
            <w:r w:rsidR="001562DB">
              <w:rPr>
                <w:sz w:val="20"/>
                <w:szCs w:val="20"/>
              </w:rPr>
              <w:t xml:space="preserve">average </w:t>
            </w:r>
            <w:r w:rsidRPr="00971C80">
              <w:rPr>
                <w:sz w:val="20"/>
                <w:szCs w:val="20"/>
              </w:rPr>
              <w:t>voltage settings applicable to a PolyPhase Electricity Smart Meter.</w:t>
            </w:r>
          </w:p>
        </w:tc>
        <w:tc>
          <w:tcPr>
            <w:tcW w:w="922" w:type="pct"/>
          </w:tcPr>
          <w:p w14:paraId="0737C931" w14:textId="77777777" w:rsidR="000B60A3" w:rsidRDefault="000B60A3" w:rsidP="008A662B">
            <w:pPr>
              <w:contextualSpacing/>
              <w:jc w:val="left"/>
              <w:rPr>
                <w:sz w:val="20"/>
                <w:szCs w:val="20"/>
              </w:rPr>
            </w:pPr>
            <w:r w:rsidRPr="00971C80">
              <w:rPr>
                <w:sz w:val="20"/>
                <w:szCs w:val="20"/>
              </w:rPr>
              <w:t>sr:PolyPhaseVoltageSettings</w:t>
            </w:r>
          </w:p>
          <w:p w14:paraId="022E0C89" w14:textId="77777777" w:rsidR="000F7A46" w:rsidRPr="00971C80" w:rsidRDefault="000F7A46" w:rsidP="008A662B">
            <w:pPr>
              <w:contextualSpacing/>
              <w:jc w:val="left"/>
              <w:rPr>
                <w:sz w:val="20"/>
                <w:szCs w:val="20"/>
              </w:rPr>
            </w:pPr>
            <w:r>
              <w:rPr>
                <w:sz w:val="20"/>
                <w:szCs w:val="20"/>
              </w:rPr>
              <w:t>(minOccurs = “3”, maxOccurs = “3”)</w:t>
            </w:r>
          </w:p>
        </w:tc>
        <w:tc>
          <w:tcPr>
            <w:tcW w:w="614" w:type="pct"/>
          </w:tcPr>
          <w:p w14:paraId="3BA38BEF" w14:textId="77777777" w:rsidR="000B60A3" w:rsidRPr="00971C80" w:rsidRDefault="000B60A3" w:rsidP="008A662B">
            <w:pPr>
              <w:contextualSpacing/>
              <w:jc w:val="left"/>
              <w:rPr>
                <w:sz w:val="20"/>
                <w:szCs w:val="20"/>
              </w:rPr>
            </w:pPr>
            <w:r w:rsidRPr="00971C80">
              <w:rPr>
                <w:sz w:val="20"/>
                <w:szCs w:val="20"/>
              </w:rPr>
              <w:t>Single / Twin Element Electricity Smart Meter: N/A</w:t>
            </w:r>
          </w:p>
          <w:p w14:paraId="0C3C1118" w14:textId="77777777" w:rsidR="00067167" w:rsidRPr="00971C80" w:rsidRDefault="00067167" w:rsidP="008A662B">
            <w:pPr>
              <w:contextualSpacing/>
              <w:jc w:val="left"/>
              <w:rPr>
                <w:sz w:val="20"/>
                <w:szCs w:val="20"/>
              </w:rPr>
            </w:pPr>
          </w:p>
          <w:p w14:paraId="776871D9" w14:textId="77777777" w:rsidR="000B60A3" w:rsidRPr="00971C80" w:rsidRDefault="000B60A3" w:rsidP="008A662B">
            <w:pPr>
              <w:contextualSpacing/>
              <w:jc w:val="left"/>
              <w:rPr>
                <w:sz w:val="20"/>
                <w:szCs w:val="20"/>
              </w:rPr>
            </w:pPr>
            <w:r w:rsidRPr="00971C80">
              <w:rPr>
                <w:sz w:val="20"/>
                <w:szCs w:val="20"/>
              </w:rPr>
              <w:t>Polyphase Electricity Smart Meter: Yes</w:t>
            </w:r>
          </w:p>
        </w:tc>
        <w:tc>
          <w:tcPr>
            <w:tcW w:w="453" w:type="pct"/>
          </w:tcPr>
          <w:p w14:paraId="7CE49182" w14:textId="77777777" w:rsidR="000B60A3" w:rsidRPr="00971C80" w:rsidRDefault="000B60A3" w:rsidP="008A662B">
            <w:pPr>
              <w:contextualSpacing/>
              <w:jc w:val="left"/>
              <w:rPr>
                <w:sz w:val="20"/>
                <w:szCs w:val="20"/>
              </w:rPr>
            </w:pPr>
            <w:r w:rsidRPr="00971C80">
              <w:rPr>
                <w:sz w:val="20"/>
                <w:szCs w:val="20"/>
              </w:rPr>
              <w:t>None</w:t>
            </w:r>
          </w:p>
        </w:tc>
        <w:tc>
          <w:tcPr>
            <w:tcW w:w="383" w:type="pct"/>
          </w:tcPr>
          <w:p w14:paraId="67AF15D8" w14:textId="77777777" w:rsidR="000B60A3" w:rsidRPr="00971C80" w:rsidRDefault="000B60A3" w:rsidP="008A662B">
            <w:pPr>
              <w:contextualSpacing/>
              <w:jc w:val="left"/>
              <w:rPr>
                <w:sz w:val="20"/>
                <w:szCs w:val="20"/>
              </w:rPr>
            </w:pPr>
            <w:r w:rsidRPr="00971C80">
              <w:rPr>
                <w:sz w:val="20"/>
                <w:szCs w:val="20"/>
              </w:rPr>
              <w:t>N/A</w:t>
            </w:r>
          </w:p>
        </w:tc>
      </w:tr>
      <w:tr w:rsidR="005143F9" w:rsidRPr="00971C80" w14:paraId="7AE9CB5A" w14:textId="77777777" w:rsidTr="00400115">
        <w:tblPrEx>
          <w:tblLook w:val="04A0" w:firstRow="1" w:lastRow="0" w:firstColumn="1" w:lastColumn="0" w:noHBand="0" w:noVBand="1"/>
        </w:tblPrEx>
        <w:trPr>
          <w:cantSplit/>
        </w:trPr>
        <w:tc>
          <w:tcPr>
            <w:tcW w:w="1015" w:type="pct"/>
          </w:tcPr>
          <w:p w14:paraId="0B12CC3B" w14:textId="77777777" w:rsidR="005143F9" w:rsidRPr="005143F9" w:rsidRDefault="005143F9" w:rsidP="00A56B6E">
            <w:pPr>
              <w:ind w:right="57"/>
              <w:contextualSpacing/>
              <w:jc w:val="left"/>
              <w:rPr>
                <w:sz w:val="20"/>
                <w:szCs w:val="20"/>
              </w:rPr>
            </w:pPr>
            <w:r w:rsidRPr="005143F9">
              <w:rPr>
                <w:sz w:val="20"/>
                <w:szCs w:val="20"/>
              </w:rPr>
              <w:t>RMSVoltageCountersNotReset</w:t>
            </w:r>
          </w:p>
        </w:tc>
        <w:tc>
          <w:tcPr>
            <w:tcW w:w="1613" w:type="pct"/>
          </w:tcPr>
          <w:p w14:paraId="6B31AD5A" w14:textId="77777777" w:rsidR="005143F9" w:rsidRPr="004D7A25" w:rsidRDefault="005143F9" w:rsidP="003D3D3F">
            <w:pPr>
              <w:pStyle w:val="Tablebullet2"/>
              <w:numPr>
                <w:ilvl w:val="0"/>
                <w:numId w:val="0"/>
              </w:numPr>
              <w:jc w:val="left"/>
              <w:rPr>
                <w:rFonts w:ascii="Times New Roman" w:hAnsi="Times New Roman" w:cs="Times New Roman"/>
                <w:sz w:val="20"/>
                <w:szCs w:val="20"/>
              </w:rPr>
            </w:pPr>
            <w:r w:rsidRPr="004D7A25">
              <w:rPr>
                <w:rFonts w:ascii="Times New Roman" w:hAnsi="Times New Roman" w:cs="Times New Roman"/>
                <w:sz w:val="20"/>
                <w:szCs w:val="20"/>
              </w:rPr>
              <w:t>Flag to indicate that the RMS Voltage Counters are not to be reset.</w:t>
            </w:r>
          </w:p>
          <w:p w14:paraId="6BD43F31" w14:textId="77777777" w:rsidR="00D54667" w:rsidRPr="004D7A25" w:rsidRDefault="00D54667" w:rsidP="003D3D3F">
            <w:pPr>
              <w:pStyle w:val="Tablebullet2"/>
              <w:numPr>
                <w:ilvl w:val="0"/>
                <w:numId w:val="0"/>
              </w:numPr>
              <w:jc w:val="left"/>
              <w:rPr>
                <w:rFonts w:ascii="Times New Roman" w:hAnsi="Times New Roman" w:cs="Times New Roman"/>
                <w:sz w:val="20"/>
                <w:szCs w:val="20"/>
              </w:rPr>
            </w:pPr>
          </w:p>
          <w:p w14:paraId="48893169" w14:textId="01016177" w:rsidR="005143F9" w:rsidRPr="004D7A25" w:rsidRDefault="005143F9" w:rsidP="005143F9">
            <w:pPr>
              <w:ind w:right="115"/>
              <w:contextualSpacing/>
              <w:jc w:val="left"/>
              <w:rPr>
                <w:sz w:val="20"/>
                <w:szCs w:val="20"/>
              </w:rPr>
            </w:pPr>
            <w:r w:rsidRPr="004D7A25">
              <w:rPr>
                <w:sz w:val="20"/>
                <w:szCs w:val="20"/>
              </w:rPr>
              <w:t xml:space="preserve">RMSVoltageCountersNotReset is only supported on Devices </w:t>
            </w:r>
            <w:r w:rsidR="004D7A25"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r w:rsidRPr="004D7A25">
              <w:rPr>
                <w:sz w:val="20"/>
                <w:szCs w:val="20"/>
              </w:rPr>
              <w:t>. Its inclusion is used by the DCC Systems to map the Service Request to GBCS Use Cases ECS29c (single phase) / ECS29d (poly phase)  and its absence to ECS29a (single phase) / ECS29b (poly phase)</w:t>
            </w:r>
          </w:p>
        </w:tc>
        <w:tc>
          <w:tcPr>
            <w:tcW w:w="922" w:type="pct"/>
          </w:tcPr>
          <w:p w14:paraId="523977AA" w14:textId="77777777" w:rsidR="005143F9" w:rsidRPr="005143F9" w:rsidRDefault="005143F9" w:rsidP="008A662B">
            <w:pPr>
              <w:contextualSpacing/>
              <w:jc w:val="left"/>
              <w:rPr>
                <w:sz w:val="20"/>
                <w:szCs w:val="20"/>
              </w:rPr>
            </w:pPr>
            <w:r w:rsidRPr="005143F9">
              <w:rPr>
                <w:sz w:val="20"/>
                <w:szCs w:val="20"/>
              </w:rPr>
              <w:t>sr:NoType</w:t>
            </w:r>
          </w:p>
        </w:tc>
        <w:tc>
          <w:tcPr>
            <w:tcW w:w="614" w:type="pct"/>
          </w:tcPr>
          <w:p w14:paraId="01B08B87" w14:textId="77777777" w:rsidR="005143F9" w:rsidRPr="005143F9" w:rsidRDefault="005143F9" w:rsidP="008A662B">
            <w:pPr>
              <w:contextualSpacing/>
              <w:jc w:val="left"/>
              <w:rPr>
                <w:sz w:val="20"/>
                <w:szCs w:val="20"/>
              </w:rPr>
            </w:pPr>
            <w:r w:rsidRPr="005143F9">
              <w:rPr>
                <w:sz w:val="20"/>
                <w:szCs w:val="20"/>
              </w:rPr>
              <w:t>No</w:t>
            </w:r>
          </w:p>
        </w:tc>
        <w:tc>
          <w:tcPr>
            <w:tcW w:w="453" w:type="pct"/>
          </w:tcPr>
          <w:p w14:paraId="6CE57A8E" w14:textId="77777777" w:rsidR="005143F9" w:rsidRPr="005143F9" w:rsidRDefault="005143F9" w:rsidP="008A662B">
            <w:pPr>
              <w:contextualSpacing/>
              <w:jc w:val="left"/>
              <w:rPr>
                <w:sz w:val="20"/>
                <w:szCs w:val="20"/>
              </w:rPr>
            </w:pPr>
            <w:r w:rsidRPr="005143F9">
              <w:rPr>
                <w:sz w:val="20"/>
                <w:szCs w:val="20"/>
              </w:rPr>
              <w:t>None</w:t>
            </w:r>
          </w:p>
        </w:tc>
        <w:tc>
          <w:tcPr>
            <w:tcW w:w="383" w:type="pct"/>
          </w:tcPr>
          <w:p w14:paraId="3A9B827D" w14:textId="77777777" w:rsidR="005143F9" w:rsidRPr="005143F9" w:rsidRDefault="005143F9" w:rsidP="008A662B">
            <w:pPr>
              <w:contextualSpacing/>
              <w:jc w:val="left"/>
              <w:rPr>
                <w:sz w:val="20"/>
                <w:szCs w:val="20"/>
              </w:rPr>
            </w:pPr>
            <w:r w:rsidRPr="005143F9">
              <w:rPr>
                <w:sz w:val="20"/>
                <w:szCs w:val="20"/>
              </w:rPr>
              <w:t>N/A</w:t>
            </w:r>
          </w:p>
        </w:tc>
      </w:tr>
    </w:tbl>
    <w:p w14:paraId="762B22A5" w14:textId="2D04C449" w:rsidR="003E71CE" w:rsidRPr="000B4DCD" w:rsidRDefault="003E71CE" w:rsidP="004705F3">
      <w:pPr>
        <w:pStyle w:val="Caption"/>
      </w:pPr>
      <w:bookmarkStart w:id="1255" w:name="_Toc50828951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165</w:t>
      </w:r>
      <w:r w:rsidR="00FB161A">
        <w:rPr>
          <w:noProof/>
        </w:rPr>
        <w:fldChar w:fldCharType="end"/>
      </w:r>
      <w:r>
        <w:t xml:space="preserve"> </w:t>
      </w:r>
      <w:r w:rsidRPr="000B4DCD">
        <w:t xml:space="preserve">: </w:t>
      </w:r>
      <w:r w:rsidR="00FD7E5F" w:rsidRPr="00FD7E5F">
        <w:t xml:space="preserve">UpdateDeviceConfigurationVoltage </w:t>
      </w:r>
      <w:r>
        <w:t>(sr:</w:t>
      </w:r>
      <w:r w:rsidR="00FD7E5F" w:rsidRPr="00FD7E5F">
        <w:t>UpdateDeviceConfigurationVoltage</w:t>
      </w:r>
      <w:r>
        <w:t>) data items</w:t>
      </w:r>
      <w:bookmarkEnd w:id="1255"/>
    </w:p>
    <w:p w14:paraId="6FDD03F5" w14:textId="77777777" w:rsidR="000B60A3" w:rsidRPr="00971C80" w:rsidRDefault="003628E9" w:rsidP="000B60A3">
      <w:r>
        <w:t xml:space="preserve">Each Service </w:t>
      </w:r>
      <w:r w:rsidRPr="003628E9">
        <w:t>Request must contain one</w:t>
      </w:r>
      <w:r w:rsidR="00A04D07">
        <w:t xml:space="preserve"> of SinglePhaseVoltageSettings </w:t>
      </w:r>
      <w:r w:rsidRPr="003628E9">
        <w:t>or PolyPhaseVoltageSettings</w:t>
      </w:r>
      <w:r>
        <w:t>.</w:t>
      </w:r>
    </w:p>
    <w:p w14:paraId="0CEDBD20" w14:textId="77777777" w:rsidR="00FB7AF0" w:rsidRPr="00971C80" w:rsidRDefault="00FB7AF0" w:rsidP="000B60A3">
      <w:pPr>
        <w:spacing w:before="120" w:after="120"/>
        <w:ind w:left="567"/>
        <w:jc w:val="left"/>
        <w:rPr>
          <w:i/>
          <w:noProof/>
          <w:lang w:eastAsia="en-GB"/>
        </w:rPr>
      </w:pPr>
    </w:p>
    <w:p w14:paraId="177D367D" w14:textId="77777777" w:rsidR="000B60A3" w:rsidRPr="00971C80" w:rsidRDefault="000B60A3" w:rsidP="000B60A3"/>
    <w:p w14:paraId="39A0264A" w14:textId="77777777" w:rsidR="000B60A3" w:rsidRPr="00971C80" w:rsidRDefault="000B60A3" w:rsidP="000B60A3"/>
    <w:p w14:paraId="4FE9A64B" w14:textId="77777777" w:rsidR="000B60A3" w:rsidRPr="00971C80" w:rsidRDefault="000B60A3" w:rsidP="000B60A3"/>
    <w:p w14:paraId="519D7B0A" w14:textId="77777777" w:rsidR="00FB7AF0" w:rsidRPr="00971C80" w:rsidRDefault="00FB7AF0" w:rsidP="00FD4150">
      <w:pPr>
        <w:spacing w:before="120" w:after="120"/>
        <w:jc w:val="left"/>
        <w:rPr>
          <w:i/>
          <w:noProof/>
          <w:lang w:eastAsia="en-GB"/>
        </w:rPr>
      </w:pPr>
    </w:p>
    <w:p w14:paraId="218608C6" w14:textId="77777777" w:rsidR="000B60A3" w:rsidRPr="00971C80" w:rsidRDefault="000B60A3" w:rsidP="000B60A3"/>
    <w:p w14:paraId="2E0B5B1D" w14:textId="77777777" w:rsidR="000B60A3" w:rsidRPr="00971C80" w:rsidRDefault="000B60A3" w:rsidP="000B60A3">
      <w:r w:rsidRPr="00971C80">
        <w:t>PolyPhaseVoltageSettings Definition</w:t>
      </w:r>
    </w:p>
    <w:tbl>
      <w:tblPr>
        <w:tblStyle w:val="TableGrid4"/>
        <w:tblW w:w="5000" w:type="pct"/>
        <w:tblCellMar>
          <w:left w:w="57" w:type="dxa"/>
          <w:right w:w="57" w:type="dxa"/>
        </w:tblCellMar>
        <w:tblLook w:val="0420" w:firstRow="1" w:lastRow="0" w:firstColumn="0" w:lastColumn="0" w:noHBand="0" w:noVBand="1"/>
      </w:tblPr>
      <w:tblGrid>
        <w:gridCol w:w="1859"/>
        <w:gridCol w:w="2066"/>
        <w:gridCol w:w="2692"/>
        <w:gridCol w:w="1081"/>
        <w:gridCol w:w="748"/>
        <w:gridCol w:w="570"/>
      </w:tblGrid>
      <w:tr w:rsidR="001562DB" w:rsidRPr="00971C80" w14:paraId="1503A796" w14:textId="77777777" w:rsidTr="00400115">
        <w:tc>
          <w:tcPr>
            <w:tcW w:w="0" w:type="auto"/>
          </w:tcPr>
          <w:p w14:paraId="04B33072" w14:textId="77777777" w:rsidR="000B60A3" w:rsidRPr="00971C80" w:rsidRDefault="000B60A3" w:rsidP="000B60A3">
            <w:pPr>
              <w:jc w:val="left"/>
              <w:rPr>
                <w:b/>
                <w:sz w:val="20"/>
                <w:szCs w:val="20"/>
              </w:rPr>
            </w:pPr>
            <w:r w:rsidRPr="00971C80">
              <w:rPr>
                <w:b/>
                <w:sz w:val="20"/>
                <w:szCs w:val="20"/>
              </w:rPr>
              <w:t>Data Item</w:t>
            </w:r>
          </w:p>
        </w:tc>
        <w:tc>
          <w:tcPr>
            <w:tcW w:w="1493" w:type="pct"/>
            <w:vAlign w:val="center"/>
          </w:tcPr>
          <w:p w14:paraId="69562EC6" w14:textId="77777777" w:rsidR="000B60A3" w:rsidRPr="00971C80" w:rsidRDefault="000B60A3" w:rsidP="000B60A3">
            <w:pPr>
              <w:jc w:val="left"/>
              <w:rPr>
                <w:b/>
                <w:sz w:val="20"/>
                <w:szCs w:val="20"/>
              </w:rPr>
            </w:pPr>
            <w:r w:rsidRPr="00971C80">
              <w:rPr>
                <w:b/>
                <w:sz w:val="20"/>
                <w:szCs w:val="20"/>
              </w:rPr>
              <w:t xml:space="preserve">Description / Valid Set </w:t>
            </w:r>
          </w:p>
        </w:tc>
        <w:tc>
          <w:tcPr>
            <w:tcW w:w="896" w:type="pct"/>
            <w:hideMark/>
          </w:tcPr>
          <w:p w14:paraId="2A4D45F6" w14:textId="77777777" w:rsidR="000B60A3" w:rsidRPr="00971C80" w:rsidRDefault="000B60A3" w:rsidP="000B60A3">
            <w:pPr>
              <w:jc w:val="left"/>
              <w:rPr>
                <w:b/>
                <w:sz w:val="20"/>
                <w:szCs w:val="20"/>
              </w:rPr>
            </w:pPr>
            <w:r w:rsidRPr="00971C80">
              <w:rPr>
                <w:b/>
                <w:sz w:val="20"/>
                <w:szCs w:val="20"/>
              </w:rPr>
              <w:t>Type</w:t>
            </w:r>
          </w:p>
        </w:tc>
        <w:tc>
          <w:tcPr>
            <w:tcW w:w="747" w:type="pct"/>
            <w:hideMark/>
          </w:tcPr>
          <w:p w14:paraId="7181B4A6" w14:textId="77777777" w:rsidR="000B60A3" w:rsidRPr="00971C80" w:rsidRDefault="000B60A3" w:rsidP="000B60A3">
            <w:pPr>
              <w:jc w:val="left"/>
              <w:rPr>
                <w:b/>
                <w:sz w:val="20"/>
                <w:szCs w:val="20"/>
              </w:rPr>
            </w:pPr>
            <w:r w:rsidRPr="00971C80">
              <w:rPr>
                <w:b/>
                <w:sz w:val="20"/>
                <w:szCs w:val="20"/>
              </w:rPr>
              <w:t>Mandatory</w:t>
            </w:r>
          </w:p>
        </w:tc>
        <w:tc>
          <w:tcPr>
            <w:tcW w:w="448" w:type="pct"/>
            <w:hideMark/>
          </w:tcPr>
          <w:p w14:paraId="17FC2CAF" w14:textId="77777777" w:rsidR="000B60A3" w:rsidRPr="00971C80" w:rsidRDefault="000B60A3" w:rsidP="000B60A3">
            <w:pPr>
              <w:jc w:val="left"/>
              <w:rPr>
                <w:b/>
                <w:sz w:val="20"/>
                <w:szCs w:val="20"/>
              </w:rPr>
            </w:pPr>
            <w:r w:rsidRPr="00971C80">
              <w:rPr>
                <w:b/>
                <w:sz w:val="20"/>
                <w:szCs w:val="20"/>
              </w:rPr>
              <w:t>Default</w:t>
            </w:r>
          </w:p>
        </w:tc>
        <w:tc>
          <w:tcPr>
            <w:tcW w:w="398" w:type="pct"/>
          </w:tcPr>
          <w:p w14:paraId="404AEA19" w14:textId="77777777" w:rsidR="000B60A3" w:rsidRPr="00971C80" w:rsidRDefault="000B60A3" w:rsidP="000B60A3">
            <w:pPr>
              <w:jc w:val="left"/>
              <w:rPr>
                <w:b/>
                <w:sz w:val="20"/>
                <w:szCs w:val="20"/>
              </w:rPr>
            </w:pPr>
            <w:r w:rsidRPr="00971C80">
              <w:rPr>
                <w:b/>
                <w:sz w:val="20"/>
                <w:szCs w:val="20"/>
              </w:rPr>
              <w:t>Units</w:t>
            </w:r>
          </w:p>
        </w:tc>
      </w:tr>
      <w:tr w:rsidR="001562DB" w:rsidRPr="00971C80" w14:paraId="70F698DC" w14:textId="77777777" w:rsidTr="00400115">
        <w:tc>
          <w:tcPr>
            <w:tcW w:w="0" w:type="auto"/>
          </w:tcPr>
          <w:p w14:paraId="4840EB8D" w14:textId="77777777" w:rsidR="000B60A3" w:rsidRPr="00971C80" w:rsidRDefault="000B60A3" w:rsidP="000B60A3">
            <w:pPr>
              <w:spacing w:before="60" w:after="60"/>
              <w:jc w:val="left"/>
              <w:rPr>
                <w:sz w:val="20"/>
                <w:szCs w:val="20"/>
              </w:rPr>
            </w:pPr>
            <w:r w:rsidRPr="00971C80">
              <w:rPr>
                <w:sz w:val="20"/>
                <w:szCs w:val="20"/>
              </w:rPr>
              <w:t>Phase</w:t>
            </w:r>
          </w:p>
        </w:tc>
        <w:tc>
          <w:tcPr>
            <w:tcW w:w="1493" w:type="pct"/>
          </w:tcPr>
          <w:p w14:paraId="7D9953B0" w14:textId="77777777" w:rsidR="000B60A3" w:rsidRPr="00971C80" w:rsidRDefault="000B60A3" w:rsidP="000B60A3">
            <w:pPr>
              <w:spacing w:before="60" w:after="60"/>
              <w:jc w:val="left"/>
              <w:rPr>
                <w:sz w:val="20"/>
                <w:szCs w:val="20"/>
                <w:highlight w:val="yellow"/>
              </w:rPr>
            </w:pPr>
            <w:r w:rsidRPr="00971C80">
              <w:rPr>
                <w:sz w:val="20"/>
                <w:szCs w:val="20"/>
              </w:rPr>
              <w:t>The number (n: 1, 2, 3) of the phase to which the Phase voltage Settings apply</w:t>
            </w:r>
          </w:p>
        </w:tc>
        <w:tc>
          <w:tcPr>
            <w:tcW w:w="896" w:type="pct"/>
          </w:tcPr>
          <w:p w14:paraId="7E2C9479" w14:textId="77777777" w:rsidR="000B60A3" w:rsidRPr="00971C80" w:rsidRDefault="000B60A3" w:rsidP="001562DB">
            <w:pPr>
              <w:spacing w:before="60" w:after="60"/>
              <w:jc w:val="left"/>
              <w:rPr>
                <w:sz w:val="20"/>
                <w:szCs w:val="20"/>
              </w:rPr>
            </w:pPr>
            <w:r w:rsidRPr="00971C80">
              <w:rPr>
                <w:sz w:val="20"/>
                <w:szCs w:val="20"/>
              </w:rPr>
              <w:t>Restriction of xs:</w:t>
            </w:r>
            <w:r w:rsidR="00B224E3">
              <w:rPr>
                <w:sz w:val="20"/>
                <w:szCs w:val="20"/>
              </w:rPr>
              <w:t>positive</w:t>
            </w:r>
            <w:r w:rsidR="001562DB">
              <w:rPr>
                <w:sz w:val="20"/>
                <w:szCs w:val="20"/>
              </w:rPr>
              <w:t>Integer minInclusive = 1. maxInclusive =3)</w:t>
            </w:r>
          </w:p>
        </w:tc>
        <w:tc>
          <w:tcPr>
            <w:tcW w:w="747" w:type="pct"/>
          </w:tcPr>
          <w:p w14:paraId="0F48EACF" w14:textId="77777777" w:rsidR="000B60A3" w:rsidRPr="00971C80" w:rsidRDefault="000B60A3" w:rsidP="000B60A3">
            <w:pPr>
              <w:spacing w:before="60" w:after="60"/>
              <w:jc w:val="left"/>
              <w:rPr>
                <w:sz w:val="20"/>
                <w:szCs w:val="20"/>
              </w:rPr>
            </w:pPr>
            <w:r w:rsidRPr="00971C80">
              <w:rPr>
                <w:sz w:val="20"/>
                <w:szCs w:val="20"/>
              </w:rPr>
              <w:t>Yes</w:t>
            </w:r>
          </w:p>
        </w:tc>
        <w:tc>
          <w:tcPr>
            <w:tcW w:w="448" w:type="pct"/>
          </w:tcPr>
          <w:p w14:paraId="7B64BC9F" w14:textId="77777777" w:rsidR="000B60A3" w:rsidRPr="00971C80" w:rsidRDefault="000B60A3" w:rsidP="000B60A3">
            <w:pPr>
              <w:spacing w:before="60" w:after="60"/>
              <w:jc w:val="left"/>
              <w:rPr>
                <w:sz w:val="20"/>
                <w:szCs w:val="20"/>
              </w:rPr>
            </w:pPr>
            <w:r w:rsidRPr="00971C80">
              <w:rPr>
                <w:sz w:val="20"/>
                <w:szCs w:val="20"/>
              </w:rPr>
              <w:t>None</w:t>
            </w:r>
          </w:p>
        </w:tc>
        <w:tc>
          <w:tcPr>
            <w:tcW w:w="398" w:type="pct"/>
          </w:tcPr>
          <w:p w14:paraId="62A50D28" w14:textId="77777777" w:rsidR="000B60A3" w:rsidRPr="00971C80" w:rsidRDefault="000B60A3" w:rsidP="000B60A3">
            <w:pPr>
              <w:spacing w:before="60" w:after="60"/>
              <w:jc w:val="left"/>
              <w:rPr>
                <w:sz w:val="20"/>
                <w:szCs w:val="20"/>
              </w:rPr>
            </w:pPr>
            <w:r w:rsidRPr="00971C80">
              <w:rPr>
                <w:sz w:val="20"/>
                <w:szCs w:val="20"/>
              </w:rPr>
              <w:t>N/A</w:t>
            </w:r>
          </w:p>
        </w:tc>
      </w:tr>
      <w:tr w:rsidR="001562DB" w:rsidRPr="00971C80" w14:paraId="16804C01" w14:textId="77777777" w:rsidTr="00400115">
        <w:tc>
          <w:tcPr>
            <w:tcW w:w="0" w:type="auto"/>
          </w:tcPr>
          <w:p w14:paraId="3F532E40" w14:textId="77777777" w:rsidR="000B60A3" w:rsidRPr="00971C80" w:rsidRDefault="000B60A3" w:rsidP="000B60A3">
            <w:pPr>
              <w:spacing w:before="60" w:after="60"/>
              <w:jc w:val="left"/>
              <w:rPr>
                <w:sz w:val="20"/>
                <w:szCs w:val="20"/>
              </w:rPr>
            </w:pPr>
            <w:r w:rsidRPr="00971C80">
              <w:rPr>
                <w:sz w:val="20"/>
                <w:szCs w:val="20"/>
              </w:rPr>
              <w:t>PhaseVoltageSettings</w:t>
            </w:r>
          </w:p>
        </w:tc>
        <w:tc>
          <w:tcPr>
            <w:tcW w:w="1493" w:type="pct"/>
          </w:tcPr>
          <w:p w14:paraId="752230AD" w14:textId="77777777" w:rsidR="000B60A3" w:rsidRPr="00971C80" w:rsidRDefault="000B60A3" w:rsidP="000B60A3">
            <w:pPr>
              <w:spacing w:before="60" w:after="60"/>
              <w:jc w:val="left"/>
              <w:rPr>
                <w:sz w:val="20"/>
                <w:szCs w:val="20"/>
              </w:rPr>
            </w:pPr>
            <w:r w:rsidRPr="00971C80">
              <w:rPr>
                <w:sz w:val="20"/>
                <w:szCs w:val="20"/>
              </w:rPr>
              <w:t xml:space="preserve">The </w:t>
            </w:r>
            <w:r w:rsidR="001562DB">
              <w:rPr>
                <w:sz w:val="20"/>
                <w:szCs w:val="20"/>
              </w:rPr>
              <w:t xml:space="preserve">average </w:t>
            </w:r>
            <w:r w:rsidRPr="00971C80">
              <w:rPr>
                <w:sz w:val="20"/>
                <w:szCs w:val="20"/>
              </w:rPr>
              <w:t>voltage settings applicable to each of the phases.</w:t>
            </w:r>
          </w:p>
        </w:tc>
        <w:tc>
          <w:tcPr>
            <w:tcW w:w="896" w:type="pct"/>
          </w:tcPr>
          <w:p w14:paraId="3BB25E79" w14:textId="77777777" w:rsidR="000B60A3" w:rsidRPr="00971C80" w:rsidRDefault="000B60A3" w:rsidP="000B60A3">
            <w:pPr>
              <w:spacing w:before="60" w:after="60"/>
              <w:jc w:val="left"/>
              <w:rPr>
                <w:sz w:val="20"/>
                <w:szCs w:val="20"/>
              </w:rPr>
            </w:pPr>
            <w:r w:rsidRPr="00971C80">
              <w:rPr>
                <w:sz w:val="20"/>
                <w:szCs w:val="20"/>
              </w:rPr>
              <w:t>sr:</w:t>
            </w:r>
            <w:r w:rsidR="001562DB">
              <w:rPr>
                <w:sz w:val="20"/>
                <w:szCs w:val="20"/>
              </w:rPr>
              <w:t>AverageRMS</w:t>
            </w:r>
            <w:r w:rsidRPr="00971C80">
              <w:rPr>
                <w:sz w:val="20"/>
                <w:szCs w:val="20"/>
              </w:rPr>
              <w:t>VoltageSettings</w:t>
            </w:r>
          </w:p>
          <w:p w14:paraId="44DF2B16" w14:textId="77777777" w:rsidR="000B60A3" w:rsidRPr="00971C80" w:rsidRDefault="000B60A3" w:rsidP="000B60A3">
            <w:pPr>
              <w:spacing w:before="60" w:after="60"/>
              <w:jc w:val="left"/>
              <w:rPr>
                <w:sz w:val="20"/>
                <w:szCs w:val="20"/>
              </w:rPr>
            </w:pPr>
          </w:p>
        </w:tc>
        <w:tc>
          <w:tcPr>
            <w:tcW w:w="747" w:type="pct"/>
          </w:tcPr>
          <w:p w14:paraId="4084D0BF" w14:textId="77777777" w:rsidR="000B60A3" w:rsidRPr="00971C80" w:rsidRDefault="000B60A3" w:rsidP="000B60A3">
            <w:pPr>
              <w:spacing w:before="60" w:after="60"/>
              <w:jc w:val="left"/>
              <w:rPr>
                <w:sz w:val="20"/>
                <w:szCs w:val="20"/>
              </w:rPr>
            </w:pPr>
            <w:r w:rsidRPr="00971C80">
              <w:rPr>
                <w:sz w:val="20"/>
                <w:szCs w:val="20"/>
              </w:rPr>
              <w:t>Yes</w:t>
            </w:r>
          </w:p>
        </w:tc>
        <w:tc>
          <w:tcPr>
            <w:tcW w:w="448" w:type="pct"/>
          </w:tcPr>
          <w:p w14:paraId="4248FC7D" w14:textId="77777777" w:rsidR="000B60A3" w:rsidRPr="00971C80" w:rsidRDefault="000B60A3" w:rsidP="000B60A3">
            <w:pPr>
              <w:spacing w:before="60" w:after="60"/>
              <w:jc w:val="left"/>
              <w:rPr>
                <w:sz w:val="20"/>
                <w:szCs w:val="20"/>
              </w:rPr>
            </w:pPr>
            <w:r w:rsidRPr="00971C80">
              <w:rPr>
                <w:sz w:val="20"/>
                <w:szCs w:val="20"/>
              </w:rPr>
              <w:t>None</w:t>
            </w:r>
          </w:p>
        </w:tc>
        <w:tc>
          <w:tcPr>
            <w:tcW w:w="398" w:type="pct"/>
          </w:tcPr>
          <w:p w14:paraId="050B1DBB" w14:textId="77777777" w:rsidR="000B60A3" w:rsidRPr="00971C80" w:rsidRDefault="000B60A3" w:rsidP="000B60A3">
            <w:pPr>
              <w:spacing w:before="60" w:after="60"/>
              <w:jc w:val="left"/>
              <w:rPr>
                <w:sz w:val="20"/>
                <w:szCs w:val="20"/>
              </w:rPr>
            </w:pPr>
            <w:r w:rsidRPr="00971C80">
              <w:rPr>
                <w:sz w:val="20"/>
                <w:szCs w:val="20"/>
              </w:rPr>
              <w:t>N/A</w:t>
            </w:r>
          </w:p>
        </w:tc>
      </w:tr>
    </w:tbl>
    <w:p w14:paraId="52F07743" w14:textId="2AEAE4E3" w:rsidR="00FD7E5F" w:rsidRPr="000B4DCD" w:rsidRDefault="00FD7E5F" w:rsidP="004705F3">
      <w:pPr>
        <w:pStyle w:val="Caption"/>
      </w:pPr>
      <w:bookmarkStart w:id="1256" w:name="_Toc50828951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166</w:t>
      </w:r>
      <w:r w:rsidR="00FB161A">
        <w:rPr>
          <w:noProof/>
        </w:rPr>
        <w:fldChar w:fldCharType="end"/>
      </w:r>
      <w:r>
        <w:t xml:space="preserve"> </w:t>
      </w:r>
      <w:r w:rsidRPr="000B4DCD">
        <w:t xml:space="preserve">: </w:t>
      </w:r>
      <w:r w:rsidR="008810B1" w:rsidRPr="00971C80">
        <w:t xml:space="preserve">PolyPhaseVoltageSettings </w:t>
      </w:r>
      <w:r>
        <w:t>(sr:</w:t>
      </w:r>
      <w:r w:rsidR="008810B1" w:rsidRPr="00971C80">
        <w:t>PolyPhaseVoltageSettings</w:t>
      </w:r>
      <w:r>
        <w:t>) data items</w:t>
      </w:r>
      <w:bookmarkEnd w:id="1256"/>
    </w:p>
    <w:p w14:paraId="6E1C2851" w14:textId="77777777" w:rsidR="000B60A3" w:rsidRPr="00971C80" w:rsidRDefault="000B60A3" w:rsidP="000B60A3"/>
    <w:p w14:paraId="4943A99B" w14:textId="77777777" w:rsidR="000B60A3" w:rsidRPr="00971C80" w:rsidRDefault="000B60A3" w:rsidP="000B60A3"/>
    <w:p w14:paraId="43CE74A7" w14:textId="77777777" w:rsidR="000B60A3" w:rsidRPr="00971C80" w:rsidRDefault="000B60A3" w:rsidP="000B60A3">
      <w:r w:rsidRPr="00971C80">
        <w:t>AverageRMSVoltageSettings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019"/>
        <w:gridCol w:w="2793"/>
        <w:gridCol w:w="1397"/>
        <w:gridCol w:w="1120"/>
        <w:gridCol w:w="838"/>
        <w:gridCol w:w="849"/>
      </w:tblGrid>
      <w:tr w:rsidR="009E2E90" w:rsidRPr="00971C80" w14:paraId="32965023" w14:textId="77777777" w:rsidTr="00400115">
        <w:tc>
          <w:tcPr>
            <w:tcW w:w="1119" w:type="pct"/>
          </w:tcPr>
          <w:p w14:paraId="625E003C" w14:textId="77777777" w:rsidR="000B60A3" w:rsidRPr="00971C80" w:rsidRDefault="000B60A3" w:rsidP="00F169F5">
            <w:pPr>
              <w:keepNext/>
              <w:jc w:val="left"/>
              <w:rPr>
                <w:b/>
                <w:sz w:val="20"/>
                <w:szCs w:val="20"/>
              </w:rPr>
            </w:pPr>
            <w:r w:rsidRPr="00971C80">
              <w:rPr>
                <w:b/>
                <w:sz w:val="20"/>
                <w:szCs w:val="20"/>
              </w:rPr>
              <w:t>Data Item</w:t>
            </w:r>
          </w:p>
        </w:tc>
        <w:tc>
          <w:tcPr>
            <w:tcW w:w="1549" w:type="pct"/>
            <w:vAlign w:val="center"/>
          </w:tcPr>
          <w:p w14:paraId="4B3BE845" w14:textId="77777777" w:rsidR="000B60A3" w:rsidRPr="00971C80" w:rsidRDefault="000B60A3" w:rsidP="00F169F5">
            <w:pPr>
              <w:keepNext/>
              <w:jc w:val="left"/>
              <w:rPr>
                <w:b/>
                <w:sz w:val="20"/>
                <w:szCs w:val="20"/>
              </w:rPr>
            </w:pPr>
            <w:r w:rsidRPr="00971C80">
              <w:rPr>
                <w:b/>
                <w:sz w:val="20"/>
                <w:szCs w:val="20"/>
              </w:rPr>
              <w:t xml:space="preserve">Description / Valid Set </w:t>
            </w:r>
          </w:p>
        </w:tc>
        <w:tc>
          <w:tcPr>
            <w:tcW w:w="775" w:type="pct"/>
            <w:hideMark/>
          </w:tcPr>
          <w:p w14:paraId="544A7D2D" w14:textId="77777777" w:rsidR="000B60A3" w:rsidRPr="00971C80" w:rsidRDefault="000B60A3" w:rsidP="00F169F5">
            <w:pPr>
              <w:keepNext/>
              <w:jc w:val="left"/>
              <w:rPr>
                <w:b/>
                <w:sz w:val="20"/>
                <w:szCs w:val="20"/>
              </w:rPr>
            </w:pPr>
            <w:r w:rsidRPr="00971C80">
              <w:rPr>
                <w:b/>
                <w:sz w:val="20"/>
                <w:szCs w:val="20"/>
              </w:rPr>
              <w:t>Type</w:t>
            </w:r>
          </w:p>
        </w:tc>
        <w:tc>
          <w:tcPr>
            <w:tcW w:w="621" w:type="pct"/>
            <w:hideMark/>
          </w:tcPr>
          <w:p w14:paraId="48B10695" w14:textId="77777777" w:rsidR="000B60A3" w:rsidRPr="00971C80" w:rsidRDefault="000B60A3" w:rsidP="00F169F5">
            <w:pPr>
              <w:keepNext/>
              <w:jc w:val="left"/>
              <w:rPr>
                <w:b/>
                <w:sz w:val="20"/>
                <w:szCs w:val="20"/>
              </w:rPr>
            </w:pPr>
            <w:r w:rsidRPr="00971C80">
              <w:rPr>
                <w:b/>
                <w:sz w:val="20"/>
                <w:szCs w:val="20"/>
              </w:rPr>
              <w:t>Mandatory</w:t>
            </w:r>
          </w:p>
        </w:tc>
        <w:tc>
          <w:tcPr>
            <w:tcW w:w="465" w:type="pct"/>
            <w:hideMark/>
          </w:tcPr>
          <w:p w14:paraId="4A5656CC" w14:textId="77777777" w:rsidR="000B60A3" w:rsidRPr="00971C80" w:rsidRDefault="000B60A3" w:rsidP="00F169F5">
            <w:pPr>
              <w:keepNext/>
              <w:jc w:val="left"/>
              <w:rPr>
                <w:b/>
                <w:sz w:val="20"/>
                <w:szCs w:val="20"/>
              </w:rPr>
            </w:pPr>
            <w:r w:rsidRPr="00971C80">
              <w:rPr>
                <w:b/>
                <w:sz w:val="20"/>
                <w:szCs w:val="20"/>
              </w:rPr>
              <w:t>Default</w:t>
            </w:r>
          </w:p>
        </w:tc>
        <w:tc>
          <w:tcPr>
            <w:tcW w:w="471" w:type="pct"/>
          </w:tcPr>
          <w:p w14:paraId="6D4CB3B0" w14:textId="77777777" w:rsidR="000B60A3" w:rsidRPr="00971C80" w:rsidRDefault="000B60A3" w:rsidP="00F169F5">
            <w:pPr>
              <w:keepNext/>
              <w:jc w:val="left"/>
              <w:rPr>
                <w:b/>
                <w:sz w:val="20"/>
                <w:szCs w:val="20"/>
              </w:rPr>
            </w:pPr>
            <w:r w:rsidRPr="00971C80">
              <w:rPr>
                <w:b/>
                <w:sz w:val="20"/>
                <w:szCs w:val="20"/>
              </w:rPr>
              <w:t>Units</w:t>
            </w:r>
          </w:p>
        </w:tc>
      </w:tr>
      <w:tr w:rsidR="009E2E90" w:rsidRPr="00971C80" w14:paraId="5B884E1E" w14:textId="77777777" w:rsidTr="00400115">
        <w:tc>
          <w:tcPr>
            <w:tcW w:w="1119" w:type="pct"/>
          </w:tcPr>
          <w:p w14:paraId="4B8D2974" w14:textId="77777777" w:rsidR="000B60A3" w:rsidRPr="00971C80" w:rsidRDefault="000B60A3" w:rsidP="00F169F5">
            <w:pPr>
              <w:keepNext/>
              <w:spacing w:before="60" w:after="60"/>
              <w:jc w:val="left"/>
              <w:rPr>
                <w:sz w:val="20"/>
                <w:szCs w:val="20"/>
              </w:rPr>
            </w:pPr>
            <w:r w:rsidRPr="00971C80">
              <w:rPr>
                <w:sz w:val="20"/>
                <w:szCs w:val="20"/>
              </w:rPr>
              <w:t>AverageRMSOverVoltageThreshold</w:t>
            </w:r>
          </w:p>
        </w:tc>
        <w:tc>
          <w:tcPr>
            <w:tcW w:w="1549" w:type="pct"/>
          </w:tcPr>
          <w:p w14:paraId="017C1FB6" w14:textId="77777777" w:rsidR="000B60A3" w:rsidRPr="00971C80" w:rsidRDefault="000B60A3" w:rsidP="00F169F5">
            <w:pPr>
              <w:keepNext/>
              <w:spacing w:before="60" w:after="60"/>
              <w:jc w:val="left"/>
              <w:rPr>
                <w:sz w:val="20"/>
                <w:szCs w:val="20"/>
              </w:rPr>
            </w:pPr>
            <w:r w:rsidRPr="00971C80">
              <w:rPr>
                <w:sz w:val="20"/>
                <w:szCs w:val="20"/>
                <w:lang w:eastAsia="en-GB"/>
              </w:rPr>
              <w:t>The average RMS voltage above which an over voltage condition is reported</w:t>
            </w:r>
          </w:p>
        </w:tc>
        <w:tc>
          <w:tcPr>
            <w:tcW w:w="775" w:type="pct"/>
          </w:tcPr>
          <w:p w14:paraId="11D9310F" w14:textId="77777777" w:rsidR="000B60A3" w:rsidRPr="00971C80" w:rsidRDefault="000B60A3" w:rsidP="001562DB">
            <w:pPr>
              <w:keepNext/>
              <w:spacing w:before="60" w:after="60"/>
              <w:jc w:val="left"/>
              <w:rPr>
                <w:sz w:val="20"/>
                <w:szCs w:val="20"/>
              </w:rPr>
            </w:pPr>
            <w:r w:rsidRPr="00971C80">
              <w:rPr>
                <w:sz w:val="20"/>
                <w:szCs w:val="20"/>
              </w:rPr>
              <w:t>xs:</w:t>
            </w:r>
            <w:r w:rsidR="001562DB">
              <w:rPr>
                <w:sz w:val="20"/>
                <w:szCs w:val="20"/>
              </w:rPr>
              <w:t>unsignedInt</w:t>
            </w:r>
          </w:p>
        </w:tc>
        <w:tc>
          <w:tcPr>
            <w:tcW w:w="621" w:type="pct"/>
          </w:tcPr>
          <w:p w14:paraId="543BB8CF" w14:textId="77777777" w:rsidR="000B60A3" w:rsidRPr="00971C80" w:rsidRDefault="000B60A3" w:rsidP="00F169F5">
            <w:pPr>
              <w:keepNext/>
              <w:spacing w:before="60" w:after="60"/>
              <w:jc w:val="left"/>
              <w:rPr>
                <w:sz w:val="20"/>
                <w:szCs w:val="20"/>
              </w:rPr>
            </w:pPr>
            <w:r w:rsidRPr="00971C80">
              <w:rPr>
                <w:sz w:val="20"/>
                <w:szCs w:val="20"/>
              </w:rPr>
              <w:t>Yes</w:t>
            </w:r>
          </w:p>
        </w:tc>
        <w:tc>
          <w:tcPr>
            <w:tcW w:w="465" w:type="pct"/>
          </w:tcPr>
          <w:p w14:paraId="122DB08F" w14:textId="77777777" w:rsidR="000B60A3" w:rsidRPr="00971C80" w:rsidRDefault="000B60A3" w:rsidP="00F169F5">
            <w:pPr>
              <w:keepNext/>
              <w:spacing w:before="60" w:after="60"/>
              <w:jc w:val="left"/>
              <w:rPr>
                <w:sz w:val="20"/>
                <w:szCs w:val="20"/>
              </w:rPr>
            </w:pPr>
            <w:r w:rsidRPr="00971C80">
              <w:rPr>
                <w:sz w:val="20"/>
                <w:szCs w:val="20"/>
              </w:rPr>
              <w:t>None</w:t>
            </w:r>
          </w:p>
        </w:tc>
        <w:tc>
          <w:tcPr>
            <w:tcW w:w="471" w:type="pct"/>
          </w:tcPr>
          <w:p w14:paraId="7DDB2786" w14:textId="77777777" w:rsidR="000B60A3" w:rsidRPr="00971C80" w:rsidRDefault="00AE6BA0" w:rsidP="00C8247D">
            <w:pPr>
              <w:keepNext/>
              <w:spacing w:before="60" w:after="60"/>
              <w:jc w:val="left"/>
              <w:rPr>
                <w:sz w:val="20"/>
                <w:szCs w:val="20"/>
                <w:highlight w:val="yellow"/>
              </w:rPr>
            </w:pPr>
            <w:r>
              <w:rPr>
                <w:sz w:val="20"/>
                <w:szCs w:val="20"/>
              </w:rPr>
              <w:t>10</w:t>
            </w:r>
            <w:r w:rsidRPr="00D3411A">
              <w:rPr>
                <w:sz w:val="20"/>
                <w:szCs w:val="20"/>
                <w:vertAlign w:val="superscript"/>
              </w:rPr>
              <w:t>th</w:t>
            </w:r>
            <w:r>
              <w:rPr>
                <w:sz w:val="20"/>
                <w:szCs w:val="20"/>
              </w:rPr>
              <w:t xml:space="preserve"> </w:t>
            </w:r>
            <w:r w:rsidR="00487EF5">
              <w:rPr>
                <w:sz w:val="20"/>
                <w:szCs w:val="20"/>
              </w:rPr>
              <w:t>Volt</w:t>
            </w:r>
          </w:p>
        </w:tc>
      </w:tr>
      <w:tr w:rsidR="009E2E90" w:rsidRPr="00971C80" w14:paraId="3B8B407D" w14:textId="77777777" w:rsidTr="00400115">
        <w:tc>
          <w:tcPr>
            <w:tcW w:w="1119" w:type="pct"/>
          </w:tcPr>
          <w:p w14:paraId="1729BA47" w14:textId="77777777" w:rsidR="000B60A3" w:rsidRPr="00971C80" w:rsidRDefault="000B60A3" w:rsidP="00F169F5">
            <w:pPr>
              <w:keepNext/>
              <w:spacing w:before="60" w:after="60"/>
              <w:jc w:val="left"/>
              <w:rPr>
                <w:sz w:val="20"/>
                <w:szCs w:val="20"/>
              </w:rPr>
            </w:pPr>
            <w:r w:rsidRPr="00971C80">
              <w:rPr>
                <w:sz w:val="20"/>
                <w:szCs w:val="20"/>
              </w:rPr>
              <w:t>AverageRMSUnderVoltageThreshold</w:t>
            </w:r>
          </w:p>
        </w:tc>
        <w:tc>
          <w:tcPr>
            <w:tcW w:w="1549" w:type="pct"/>
          </w:tcPr>
          <w:p w14:paraId="36DC066B" w14:textId="77777777" w:rsidR="000B60A3" w:rsidRPr="00971C80" w:rsidRDefault="000B60A3" w:rsidP="00F169F5">
            <w:pPr>
              <w:keepNext/>
              <w:spacing w:before="60" w:after="60"/>
              <w:jc w:val="left"/>
              <w:rPr>
                <w:sz w:val="20"/>
                <w:szCs w:val="20"/>
              </w:rPr>
            </w:pPr>
            <w:r w:rsidRPr="00971C80">
              <w:rPr>
                <w:sz w:val="20"/>
                <w:szCs w:val="20"/>
                <w:lang w:eastAsia="en-GB"/>
              </w:rPr>
              <w:t>The average RMS voltage below which an over voltage condition is reported</w:t>
            </w:r>
          </w:p>
        </w:tc>
        <w:tc>
          <w:tcPr>
            <w:tcW w:w="775" w:type="pct"/>
          </w:tcPr>
          <w:p w14:paraId="31EEFB6F" w14:textId="77777777" w:rsidR="000B60A3" w:rsidRPr="00971C80" w:rsidRDefault="000B60A3" w:rsidP="001562DB">
            <w:pPr>
              <w:keepNext/>
              <w:spacing w:before="60" w:after="60"/>
              <w:jc w:val="left"/>
              <w:rPr>
                <w:sz w:val="20"/>
                <w:szCs w:val="20"/>
              </w:rPr>
            </w:pPr>
            <w:r w:rsidRPr="00971C80">
              <w:rPr>
                <w:sz w:val="20"/>
                <w:szCs w:val="20"/>
              </w:rPr>
              <w:t>xs:</w:t>
            </w:r>
            <w:r w:rsidR="001562DB">
              <w:rPr>
                <w:sz w:val="20"/>
                <w:szCs w:val="20"/>
              </w:rPr>
              <w:t>unsignedInt</w:t>
            </w:r>
          </w:p>
        </w:tc>
        <w:tc>
          <w:tcPr>
            <w:tcW w:w="621" w:type="pct"/>
          </w:tcPr>
          <w:p w14:paraId="38308C85" w14:textId="77777777" w:rsidR="000B60A3" w:rsidRPr="00971C80" w:rsidRDefault="000B60A3" w:rsidP="00F169F5">
            <w:pPr>
              <w:keepNext/>
              <w:spacing w:before="60" w:after="60"/>
              <w:jc w:val="left"/>
              <w:rPr>
                <w:sz w:val="20"/>
                <w:szCs w:val="20"/>
              </w:rPr>
            </w:pPr>
            <w:r w:rsidRPr="00971C80">
              <w:rPr>
                <w:sz w:val="20"/>
                <w:szCs w:val="20"/>
              </w:rPr>
              <w:t>Yes</w:t>
            </w:r>
          </w:p>
        </w:tc>
        <w:tc>
          <w:tcPr>
            <w:tcW w:w="465" w:type="pct"/>
          </w:tcPr>
          <w:p w14:paraId="398B90D3" w14:textId="77777777" w:rsidR="000B60A3" w:rsidRPr="00971C80" w:rsidRDefault="000B60A3" w:rsidP="00F169F5">
            <w:pPr>
              <w:keepNext/>
              <w:spacing w:before="60" w:after="60"/>
              <w:jc w:val="left"/>
              <w:rPr>
                <w:sz w:val="20"/>
                <w:szCs w:val="20"/>
              </w:rPr>
            </w:pPr>
            <w:r w:rsidRPr="00971C80">
              <w:rPr>
                <w:sz w:val="20"/>
                <w:szCs w:val="20"/>
              </w:rPr>
              <w:t>None</w:t>
            </w:r>
          </w:p>
        </w:tc>
        <w:tc>
          <w:tcPr>
            <w:tcW w:w="471" w:type="pct"/>
          </w:tcPr>
          <w:p w14:paraId="3A3FC592" w14:textId="77777777" w:rsidR="000B60A3" w:rsidRPr="00971C80" w:rsidRDefault="00AE6BA0" w:rsidP="00C8247D">
            <w:pPr>
              <w:keepNext/>
              <w:spacing w:before="60" w:after="60"/>
              <w:jc w:val="left"/>
              <w:rPr>
                <w:sz w:val="20"/>
                <w:szCs w:val="20"/>
                <w:highlight w:val="yellow"/>
              </w:rPr>
            </w:pPr>
            <w:r>
              <w:rPr>
                <w:sz w:val="20"/>
                <w:szCs w:val="20"/>
              </w:rPr>
              <w:t>10</w:t>
            </w:r>
            <w:r w:rsidRPr="00D3411A">
              <w:rPr>
                <w:sz w:val="20"/>
                <w:szCs w:val="20"/>
                <w:vertAlign w:val="superscript"/>
              </w:rPr>
              <w:t>th</w:t>
            </w:r>
            <w:r w:rsidR="000D3273">
              <w:rPr>
                <w:sz w:val="20"/>
                <w:szCs w:val="20"/>
                <w:vertAlign w:val="superscript"/>
              </w:rPr>
              <w:t xml:space="preserve"> </w:t>
            </w:r>
            <w:r w:rsidR="009729D6">
              <w:rPr>
                <w:sz w:val="20"/>
                <w:szCs w:val="20"/>
              </w:rPr>
              <w:t>Volt</w:t>
            </w:r>
          </w:p>
        </w:tc>
      </w:tr>
      <w:tr w:rsidR="009E2E90" w:rsidRPr="00971C80" w14:paraId="0F3F9372" w14:textId="77777777" w:rsidTr="00400115">
        <w:tc>
          <w:tcPr>
            <w:tcW w:w="1119" w:type="pct"/>
          </w:tcPr>
          <w:p w14:paraId="6835DC11" w14:textId="77777777" w:rsidR="000B60A3" w:rsidRPr="00971C80" w:rsidRDefault="000B60A3" w:rsidP="00F169F5">
            <w:pPr>
              <w:keepNext/>
              <w:spacing w:before="60" w:after="60"/>
              <w:jc w:val="left"/>
              <w:rPr>
                <w:sz w:val="20"/>
                <w:szCs w:val="20"/>
              </w:rPr>
            </w:pPr>
            <w:r w:rsidRPr="00971C80">
              <w:rPr>
                <w:sz w:val="20"/>
                <w:szCs w:val="20"/>
              </w:rPr>
              <w:t>AverageRMSVoltageMeasurementPeriod</w:t>
            </w:r>
          </w:p>
        </w:tc>
        <w:tc>
          <w:tcPr>
            <w:tcW w:w="1549" w:type="pct"/>
          </w:tcPr>
          <w:p w14:paraId="75485E26" w14:textId="77777777" w:rsidR="000B60A3" w:rsidRPr="00971C80" w:rsidRDefault="000B60A3" w:rsidP="00F169F5">
            <w:pPr>
              <w:keepNext/>
              <w:spacing w:before="60" w:after="60"/>
              <w:jc w:val="left"/>
              <w:rPr>
                <w:sz w:val="20"/>
                <w:szCs w:val="20"/>
                <w:lang w:eastAsia="en-GB"/>
              </w:rPr>
            </w:pPr>
            <w:r w:rsidRPr="00971C80">
              <w:rPr>
                <w:sz w:val="20"/>
                <w:szCs w:val="20"/>
              </w:rPr>
              <w:t>The length of time in seconds over which the RMS voltage is averaged</w:t>
            </w:r>
          </w:p>
        </w:tc>
        <w:tc>
          <w:tcPr>
            <w:tcW w:w="775" w:type="pct"/>
          </w:tcPr>
          <w:p w14:paraId="7450E02C" w14:textId="77777777" w:rsidR="000B60A3" w:rsidRPr="00971C80" w:rsidRDefault="000B60A3" w:rsidP="001562DB">
            <w:pPr>
              <w:keepNext/>
              <w:spacing w:before="60" w:after="60"/>
              <w:jc w:val="left"/>
              <w:rPr>
                <w:sz w:val="20"/>
                <w:szCs w:val="20"/>
              </w:rPr>
            </w:pPr>
            <w:r w:rsidRPr="00971C80">
              <w:rPr>
                <w:sz w:val="20"/>
                <w:szCs w:val="20"/>
              </w:rPr>
              <w:t>xs:</w:t>
            </w:r>
            <w:r w:rsidR="001562DB">
              <w:rPr>
                <w:sz w:val="20"/>
                <w:szCs w:val="20"/>
              </w:rPr>
              <w:t>unsignedInt</w:t>
            </w:r>
          </w:p>
        </w:tc>
        <w:tc>
          <w:tcPr>
            <w:tcW w:w="621" w:type="pct"/>
          </w:tcPr>
          <w:p w14:paraId="5DB4E84D" w14:textId="77777777" w:rsidR="000B60A3" w:rsidRPr="00971C80" w:rsidRDefault="000B60A3" w:rsidP="00F169F5">
            <w:pPr>
              <w:keepNext/>
              <w:spacing w:before="60" w:after="60"/>
              <w:jc w:val="left"/>
              <w:rPr>
                <w:sz w:val="20"/>
                <w:szCs w:val="20"/>
              </w:rPr>
            </w:pPr>
            <w:r w:rsidRPr="00971C80">
              <w:rPr>
                <w:sz w:val="20"/>
                <w:szCs w:val="20"/>
              </w:rPr>
              <w:t>Yes</w:t>
            </w:r>
          </w:p>
        </w:tc>
        <w:tc>
          <w:tcPr>
            <w:tcW w:w="465" w:type="pct"/>
          </w:tcPr>
          <w:p w14:paraId="0040B69B" w14:textId="77777777" w:rsidR="000B60A3" w:rsidRPr="00971C80" w:rsidRDefault="000B60A3" w:rsidP="00F169F5">
            <w:pPr>
              <w:keepNext/>
              <w:spacing w:before="60" w:after="60"/>
              <w:jc w:val="left"/>
              <w:rPr>
                <w:sz w:val="20"/>
                <w:szCs w:val="20"/>
              </w:rPr>
            </w:pPr>
            <w:r w:rsidRPr="00971C80">
              <w:rPr>
                <w:sz w:val="20"/>
                <w:szCs w:val="20"/>
              </w:rPr>
              <w:t>None</w:t>
            </w:r>
          </w:p>
        </w:tc>
        <w:tc>
          <w:tcPr>
            <w:tcW w:w="471" w:type="pct"/>
          </w:tcPr>
          <w:p w14:paraId="4DAA099C" w14:textId="77777777" w:rsidR="000B60A3" w:rsidRPr="00971C80" w:rsidRDefault="000B60A3" w:rsidP="00F169F5">
            <w:pPr>
              <w:keepNext/>
              <w:spacing w:before="60" w:after="60"/>
              <w:jc w:val="left"/>
              <w:rPr>
                <w:sz w:val="20"/>
                <w:szCs w:val="20"/>
              </w:rPr>
            </w:pPr>
            <w:r w:rsidRPr="00971C80">
              <w:rPr>
                <w:sz w:val="20"/>
                <w:szCs w:val="20"/>
              </w:rPr>
              <w:t>Seconds</w:t>
            </w:r>
          </w:p>
        </w:tc>
      </w:tr>
    </w:tbl>
    <w:p w14:paraId="15084240" w14:textId="105B9892" w:rsidR="00A10150" w:rsidRPr="000B4DCD" w:rsidRDefault="00A10150" w:rsidP="004705F3">
      <w:pPr>
        <w:pStyle w:val="Caption"/>
      </w:pPr>
      <w:bookmarkStart w:id="1257" w:name="_Toc50828951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167</w:t>
      </w:r>
      <w:r w:rsidR="00FB161A">
        <w:rPr>
          <w:noProof/>
        </w:rPr>
        <w:fldChar w:fldCharType="end"/>
      </w:r>
      <w:r>
        <w:t xml:space="preserve"> </w:t>
      </w:r>
      <w:r w:rsidRPr="000B4DCD">
        <w:t xml:space="preserve">: </w:t>
      </w:r>
      <w:r w:rsidR="008810B1" w:rsidRPr="00971C80">
        <w:t xml:space="preserve">AverageRMSVoltageSettings </w:t>
      </w:r>
      <w:r>
        <w:t>(sr:</w:t>
      </w:r>
      <w:r w:rsidR="008810B1" w:rsidRPr="00971C80">
        <w:t>AverageRMSVoltageSettings</w:t>
      </w:r>
      <w:r>
        <w:t>) data items</w:t>
      </w:r>
      <w:bookmarkEnd w:id="1257"/>
    </w:p>
    <w:p w14:paraId="78E24FD0" w14:textId="77777777" w:rsidR="000B60A3" w:rsidRPr="00971C80" w:rsidRDefault="000B60A3" w:rsidP="000B60A3"/>
    <w:p w14:paraId="1D1CD21B" w14:textId="77777777" w:rsidR="00153EB5" w:rsidRPr="00971C80" w:rsidRDefault="00153EB5" w:rsidP="000B60A3"/>
    <w:p w14:paraId="75B50CE1" w14:textId="77777777" w:rsidR="000B60A3" w:rsidRPr="00971C80" w:rsidRDefault="000B60A3" w:rsidP="00F169F5">
      <w:pPr>
        <w:keepNext/>
      </w:pPr>
      <w:r w:rsidRPr="00971C80">
        <w:t>RMSVoltageSettings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295"/>
        <w:gridCol w:w="2517"/>
        <w:gridCol w:w="1397"/>
        <w:gridCol w:w="1118"/>
        <w:gridCol w:w="840"/>
        <w:gridCol w:w="849"/>
      </w:tblGrid>
      <w:tr w:rsidR="009E2E90" w:rsidRPr="00971C80" w14:paraId="5F7D09EB" w14:textId="77777777" w:rsidTr="00400115">
        <w:tc>
          <w:tcPr>
            <w:tcW w:w="1272" w:type="pct"/>
          </w:tcPr>
          <w:p w14:paraId="3DBC00FC" w14:textId="77777777" w:rsidR="000B60A3" w:rsidRPr="00971C80" w:rsidRDefault="000B60A3" w:rsidP="00F169F5">
            <w:pPr>
              <w:keepNext/>
              <w:jc w:val="left"/>
              <w:rPr>
                <w:b/>
                <w:sz w:val="20"/>
                <w:szCs w:val="20"/>
              </w:rPr>
            </w:pPr>
            <w:r w:rsidRPr="00971C80">
              <w:rPr>
                <w:b/>
                <w:sz w:val="20"/>
                <w:szCs w:val="20"/>
              </w:rPr>
              <w:t>Data Item</w:t>
            </w:r>
          </w:p>
        </w:tc>
        <w:tc>
          <w:tcPr>
            <w:tcW w:w="1396" w:type="pct"/>
            <w:vAlign w:val="center"/>
          </w:tcPr>
          <w:p w14:paraId="707E9717" w14:textId="77777777" w:rsidR="000B60A3" w:rsidRPr="00971C80" w:rsidRDefault="000B60A3" w:rsidP="00F169F5">
            <w:pPr>
              <w:keepNext/>
              <w:jc w:val="left"/>
              <w:rPr>
                <w:b/>
                <w:sz w:val="20"/>
                <w:szCs w:val="20"/>
              </w:rPr>
            </w:pPr>
            <w:r w:rsidRPr="00971C80">
              <w:rPr>
                <w:b/>
                <w:sz w:val="20"/>
                <w:szCs w:val="20"/>
              </w:rPr>
              <w:t xml:space="preserve">Description / Valid Set </w:t>
            </w:r>
          </w:p>
        </w:tc>
        <w:tc>
          <w:tcPr>
            <w:tcW w:w="775" w:type="pct"/>
            <w:hideMark/>
          </w:tcPr>
          <w:p w14:paraId="43773B80" w14:textId="77777777" w:rsidR="000B60A3" w:rsidRPr="00971C80" w:rsidRDefault="000B60A3" w:rsidP="00F169F5">
            <w:pPr>
              <w:keepNext/>
              <w:jc w:val="left"/>
              <w:rPr>
                <w:b/>
                <w:sz w:val="20"/>
                <w:szCs w:val="20"/>
              </w:rPr>
            </w:pPr>
            <w:r w:rsidRPr="00971C80">
              <w:rPr>
                <w:b/>
                <w:sz w:val="20"/>
                <w:szCs w:val="20"/>
              </w:rPr>
              <w:t>Type</w:t>
            </w:r>
          </w:p>
        </w:tc>
        <w:tc>
          <w:tcPr>
            <w:tcW w:w="620" w:type="pct"/>
            <w:hideMark/>
          </w:tcPr>
          <w:p w14:paraId="503277F0" w14:textId="77777777" w:rsidR="000B60A3" w:rsidRPr="00971C80" w:rsidRDefault="000B60A3" w:rsidP="00F169F5">
            <w:pPr>
              <w:keepNext/>
              <w:jc w:val="left"/>
              <w:rPr>
                <w:b/>
                <w:sz w:val="20"/>
                <w:szCs w:val="20"/>
              </w:rPr>
            </w:pPr>
            <w:r w:rsidRPr="00971C80">
              <w:rPr>
                <w:b/>
                <w:sz w:val="20"/>
                <w:szCs w:val="20"/>
              </w:rPr>
              <w:t>Mandatory</w:t>
            </w:r>
          </w:p>
        </w:tc>
        <w:tc>
          <w:tcPr>
            <w:tcW w:w="466" w:type="pct"/>
            <w:hideMark/>
          </w:tcPr>
          <w:p w14:paraId="3B30153E" w14:textId="77777777" w:rsidR="000B60A3" w:rsidRPr="00971C80" w:rsidRDefault="000B60A3" w:rsidP="00F169F5">
            <w:pPr>
              <w:keepNext/>
              <w:jc w:val="left"/>
              <w:rPr>
                <w:b/>
                <w:sz w:val="20"/>
                <w:szCs w:val="20"/>
              </w:rPr>
            </w:pPr>
            <w:r w:rsidRPr="00971C80">
              <w:rPr>
                <w:b/>
                <w:sz w:val="20"/>
                <w:szCs w:val="20"/>
              </w:rPr>
              <w:t>Default</w:t>
            </w:r>
          </w:p>
        </w:tc>
        <w:tc>
          <w:tcPr>
            <w:tcW w:w="471" w:type="pct"/>
          </w:tcPr>
          <w:p w14:paraId="3EABCA4F" w14:textId="77777777" w:rsidR="000B60A3" w:rsidRPr="00971C80" w:rsidRDefault="000B60A3" w:rsidP="00F169F5">
            <w:pPr>
              <w:keepNext/>
              <w:jc w:val="left"/>
              <w:rPr>
                <w:b/>
                <w:sz w:val="20"/>
                <w:szCs w:val="20"/>
              </w:rPr>
            </w:pPr>
            <w:r w:rsidRPr="00971C80">
              <w:rPr>
                <w:b/>
                <w:sz w:val="20"/>
                <w:szCs w:val="20"/>
              </w:rPr>
              <w:t>Units</w:t>
            </w:r>
          </w:p>
        </w:tc>
      </w:tr>
      <w:tr w:rsidR="009E2E90" w:rsidRPr="00971C80" w14:paraId="6EE37A70" w14:textId="77777777" w:rsidTr="00400115">
        <w:trPr>
          <w:cantSplit/>
        </w:trPr>
        <w:tc>
          <w:tcPr>
            <w:tcW w:w="1272" w:type="pct"/>
          </w:tcPr>
          <w:p w14:paraId="5AF278AD" w14:textId="77777777" w:rsidR="000B60A3" w:rsidRPr="00971C80" w:rsidRDefault="000B60A3" w:rsidP="00F169F5">
            <w:pPr>
              <w:keepNext/>
              <w:spacing w:before="60" w:after="60"/>
              <w:jc w:val="left"/>
              <w:rPr>
                <w:sz w:val="20"/>
                <w:szCs w:val="20"/>
              </w:rPr>
            </w:pPr>
            <w:r w:rsidRPr="00971C80">
              <w:rPr>
                <w:sz w:val="20"/>
                <w:szCs w:val="20"/>
              </w:rPr>
              <w:t>RMSExtremeOverVoltageMeasurementPeriod</w:t>
            </w:r>
          </w:p>
        </w:tc>
        <w:tc>
          <w:tcPr>
            <w:tcW w:w="1396" w:type="pct"/>
          </w:tcPr>
          <w:p w14:paraId="230C6BCD" w14:textId="77777777" w:rsidR="000B60A3" w:rsidRPr="00971C80" w:rsidRDefault="000B60A3" w:rsidP="00F169F5">
            <w:pPr>
              <w:keepNext/>
              <w:spacing w:before="60" w:after="60"/>
              <w:jc w:val="left"/>
              <w:rPr>
                <w:sz w:val="20"/>
                <w:szCs w:val="20"/>
                <w:highlight w:val="yellow"/>
              </w:rPr>
            </w:pPr>
            <w:r w:rsidRPr="00971C80">
              <w:rPr>
                <w:sz w:val="20"/>
                <w:szCs w:val="20"/>
              </w:rPr>
              <w:t>The duration in seconds used to measure an extreme over voltage condition</w:t>
            </w:r>
          </w:p>
        </w:tc>
        <w:tc>
          <w:tcPr>
            <w:tcW w:w="775" w:type="pct"/>
          </w:tcPr>
          <w:p w14:paraId="2E9060FB" w14:textId="77777777" w:rsidR="000B60A3" w:rsidRPr="00971C80" w:rsidRDefault="000B60A3" w:rsidP="00313E09">
            <w:pPr>
              <w:keepNext/>
              <w:spacing w:before="60" w:after="60"/>
              <w:jc w:val="left"/>
              <w:rPr>
                <w:sz w:val="20"/>
                <w:szCs w:val="20"/>
              </w:rPr>
            </w:pPr>
            <w:r w:rsidRPr="00971C80">
              <w:rPr>
                <w:sz w:val="20"/>
                <w:szCs w:val="20"/>
              </w:rPr>
              <w:t>xs:</w:t>
            </w:r>
            <w:r w:rsidR="009E2E90" w:rsidRPr="009E2E90">
              <w:rPr>
                <w:sz w:val="20"/>
                <w:szCs w:val="20"/>
              </w:rPr>
              <w:t>unsignedIn</w:t>
            </w:r>
            <w:r w:rsidR="009E2E90">
              <w:rPr>
                <w:sz w:val="20"/>
                <w:szCs w:val="20"/>
              </w:rPr>
              <w:t>t</w:t>
            </w:r>
          </w:p>
        </w:tc>
        <w:tc>
          <w:tcPr>
            <w:tcW w:w="620" w:type="pct"/>
          </w:tcPr>
          <w:p w14:paraId="73E537ED" w14:textId="77777777" w:rsidR="000B60A3" w:rsidRPr="00971C80" w:rsidRDefault="000B60A3" w:rsidP="00F169F5">
            <w:pPr>
              <w:keepNext/>
              <w:spacing w:before="60" w:after="60"/>
              <w:jc w:val="left"/>
              <w:rPr>
                <w:sz w:val="20"/>
                <w:szCs w:val="20"/>
              </w:rPr>
            </w:pPr>
            <w:r w:rsidRPr="00971C80">
              <w:rPr>
                <w:sz w:val="20"/>
                <w:szCs w:val="20"/>
              </w:rPr>
              <w:t>Yes</w:t>
            </w:r>
          </w:p>
        </w:tc>
        <w:tc>
          <w:tcPr>
            <w:tcW w:w="466" w:type="pct"/>
          </w:tcPr>
          <w:p w14:paraId="3B9F6886" w14:textId="77777777" w:rsidR="000B60A3" w:rsidRPr="00971C80" w:rsidRDefault="000B60A3" w:rsidP="00F169F5">
            <w:pPr>
              <w:keepNext/>
              <w:spacing w:before="60" w:after="60"/>
              <w:jc w:val="left"/>
              <w:rPr>
                <w:sz w:val="20"/>
                <w:szCs w:val="20"/>
              </w:rPr>
            </w:pPr>
            <w:r w:rsidRPr="00971C80">
              <w:rPr>
                <w:sz w:val="20"/>
                <w:szCs w:val="20"/>
              </w:rPr>
              <w:t>None</w:t>
            </w:r>
          </w:p>
        </w:tc>
        <w:tc>
          <w:tcPr>
            <w:tcW w:w="471" w:type="pct"/>
          </w:tcPr>
          <w:p w14:paraId="6D79A608" w14:textId="77777777" w:rsidR="000B60A3" w:rsidRPr="00971C80" w:rsidRDefault="000B60A3" w:rsidP="00F169F5">
            <w:pPr>
              <w:keepNext/>
              <w:spacing w:before="60" w:after="60"/>
              <w:jc w:val="left"/>
              <w:rPr>
                <w:sz w:val="20"/>
                <w:szCs w:val="20"/>
              </w:rPr>
            </w:pPr>
            <w:r w:rsidRPr="00971C80">
              <w:rPr>
                <w:sz w:val="20"/>
                <w:szCs w:val="20"/>
              </w:rPr>
              <w:t>Seconds</w:t>
            </w:r>
          </w:p>
        </w:tc>
      </w:tr>
      <w:tr w:rsidR="009E2E90" w:rsidRPr="00971C80" w14:paraId="578E0DC3" w14:textId="77777777" w:rsidTr="00400115">
        <w:trPr>
          <w:cantSplit/>
        </w:trPr>
        <w:tc>
          <w:tcPr>
            <w:tcW w:w="1272" w:type="pct"/>
          </w:tcPr>
          <w:p w14:paraId="27DD0C81" w14:textId="77777777" w:rsidR="000B60A3" w:rsidRPr="00971C80" w:rsidRDefault="000B60A3" w:rsidP="00F169F5">
            <w:pPr>
              <w:keepNext/>
              <w:spacing w:before="60" w:after="60"/>
              <w:jc w:val="left"/>
              <w:rPr>
                <w:sz w:val="20"/>
                <w:szCs w:val="20"/>
              </w:rPr>
            </w:pPr>
            <w:r w:rsidRPr="00971C80">
              <w:rPr>
                <w:sz w:val="20"/>
                <w:szCs w:val="20"/>
              </w:rPr>
              <w:t>RMSExtremeOverVoltageThreshold</w:t>
            </w:r>
          </w:p>
        </w:tc>
        <w:tc>
          <w:tcPr>
            <w:tcW w:w="1396" w:type="pct"/>
          </w:tcPr>
          <w:p w14:paraId="66358767" w14:textId="77777777" w:rsidR="000B60A3" w:rsidRPr="00971C80" w:rsidRDefault="000B60A3" w:rsidP="00915A7D">
            <w:pPr>
              <w:keepNext/>
              <w:spacing w:before="60" w:after="60"/>
              <w:jc w:val="left"/>
              <w:rPr>
                <w:sz w:val="20"/>
                <w:szCs w:val="20"/>
              </w:rPr>
            </w:pPr>
            <w:r w:rsidRPr="00971C80">
              <w:rPr>
                <w:sz w:val="20"/>
                <w:szCs w:val="20"/>
                <w:lang w:eastAsia="en-GB"/>
              </w:rPr>
              <w:t xml:space="preserve">The RMS voltage above which an extreme over voltage condition is reported. </w:t>
            </w:r>
          </w:p>
        </w:tc>
        <w:tc>
          <w:tcPr>
            <w:tcW w:w="775" w:type="pct"/>
          </w:tcPr>
          <w:p w14:paraId="2E9872C1" w14:textId="77777777" w:rsidR="000B60A3" w:rsidRPr="00971C80" w:rsidRDefault="000B60A3" w:rsidP="00F169F5">
            <w:pPr>
              <w:keepNext/>
              <w:spacing w:before="60" w:after="60"/>
              <w:jc w:val="left"/>
              <w:rPr>
                <w:sz w:val="20"/>
                <w:szCs w:val="20"/>
              </w:rPr>
            </w:pPr>
            <w:r w:rsidRPr="00971C80">
              <w:rPr>
                <w:sz w:val="20"/>
                <w:szCs w:val="20"/>
              </w:rPr>
              <w:t>xs:</w:t>
            </w:r>
            <w:r w:rsidR="00313E09">
              <w:t xml:space="preserve"> </w:t>
            </w:r>
            <w:r w:rsidR="00313E09" w:rsidRPr="00313E09">
              <w:rPr>
                <w:sz w:val="20"/>
                <w:szCs w:val="20"/>
              </w:rPr>
              <w:t>unsignedInt</w:t>
            </w:r>
          </w:p>
        </w:tc>
        <w:tc>
          <w:tcPr>
            <w:tcW w:w="620" w:type="pct"/>
          </w:tcPr>
          <w:p w14:paraId="29772504" w14:textId="77777777" w:rsidR="000B60A3" w:rsidRPr="00971C80" w:rsidRDefault="000B60A3" w:rsidP="00F169F5">
            <w:pPr>
              <w:keepNext/>
              <w:spacing w:before="60" w:after="60"/>
              <w:jc w:val="left"/>
              <w:rPr>
                <w:sz w:val="20"/>
                <w:szCs w:val="20"/>
              </w:rPr>
            </w:pPr>
            <w:r w:rsidRPr="00971C80">
              <w:rPr>
                <w:sz w:val="20"/>
                <w:szCs w:val="20"/>
              </w:rPr>
              <w:t>Yes</w:t>
            </w:r>
          </w:p>
        </w:tc>
        <w:tc>
          <w:tcPr>
            <w:tcW w:w="466" w:type="pct"/>
          </w:tcPr>
          <w:p w14:paraId="5AD3C831" w14:textId="77777777" w:rsidR="000B60A3" w:rsidRPr="00971C80" w:rsidRDefault="000B60A3" w:rsidP="00F169F5">
            <w:pPr>
              <w:keepNext/>
              <w:spacing w:before="60" w:after="60"/>
              <w:jc w:val="left"/>
              <w:rPr>
                <w:sz w:val="20"/>
                <w:szCs w:val="20"/>
              </w:rPr>
            </w:pPr>
            <w:r w:rsidRPr="00971C80">
              <w:rPr>
                <w:sz w:val="20"/>
                <w:szCs w:val="20"/>
              </w:rPr>
              <w:t>None</w:t>
            </w:r>
          </w:p>
        </w:tc>
        <w:tc>
          <w:tcPr>
            <w:tcW w:w="471" w:type="pct"/>
          </w:tcPr>
          <w:p w14:paraId="09B3F36B" w14:textId="77777777" w:rsidR="000B60A3" w:rsidRPr="00971C80" w:rsidRDefault="00301FBB" w:rsidP="00C8247D">
            <w:pPr>
              <w:keepNext/>
              <w:spacing w:before="60" w:after="60"/>
              <w:jc w:val="left"/>
              <w:rPr>
                <w:sz w:val="20"/>
                <w:szCs w:val="20"/>
                <w:highlight w:val="yellow"/>
              </w:rPr>
            </w:pPr>
            <w:r>
              <w:rPr>
                <w:sz w:val="20"/>
                <w:szCs w:val="20"/>
              </w:rPr>
              <w:t>10</w:t>
            </w:r>
            <w:r w:rsidRPr="00301FBB">
              <w:rPr>
                <w:sz w:val="20"/>
                <w:szCs w:val="20"/>
                <w:vertAlign w:val="superscript"/>
              </w:rPr>
              <w:t>th</w:t>
            </w:r>
            <w:r>
              <w:rPr>
                <w:sz w:val="20"/>
                <w:szCs w:val="20"/>
              </w:rPr>
              <w:t xml:space="preserve"> </w:t>
            </w:r>
            <w:r w:rsidR="000B60A3" w:rsidRPr="00971C80">
              <w:rPr>
                <w:sz w:val="20"/>
                <w:szCs w:val="20"/>
              </w:rPr>
              <w:t>Volt</w:t>
            </w:r>
          </w:p>
        </w:tc>
      </w:tr>
      <w:tr w:rsidR="009E2E90" w:rsidRPr="00971C80" w14:paraId="0AA1CF06" w14:textId="77777777" w:rsidTr="00400115">
        <w:trPr>
          <w:cantSplit/>
        </w:trPr>
        <w:tc>
          <w:tcPr>
            <w:tcW w:w="1272" w:type="pct"/>
          </w:tcPr>
          <w:p w14:paraId="7FB2CD06" w14:textId="77777777" w:rsidR="000B60A3" w:rsidRPr="00971C80" w:rsidRDefault="000B60A3" w:rsidP="008A662B">
            <w:pPr>
              <w:spacing w:before="60" w:after="60"/>
              <w:jc w:val="left"/>
              <w:rPr>
                <w:sz w:val="20"/>
                <w:szCs w:val="20"/>
              </w:rPr>
            </w:pPr>
            <w:r w:rsidRPr="00971C80">
              <w:rPr>
                <w:sz w:val="20"/>
                <w:szCs w:val="20"/>
              </w:rPr>
              <w:t>RMSExtremeUnderVoltageMeasurementPeriod</w:t>
            </w:r>
          </w:p>
        </w:tc>
        <w:tc>
          <w:tcPr>
            <w:tcW w:w="1396" w:type="pct"/>
          </w:tcPr>
          <w:p w14:paraId="0970618F" w14:textId="77777777" w:rsidR="000B60A3" w:rsidRPr="00971C80" w:rsidRDefault="000B60A3" w:rsidP="008A662B">
            <w:pPr>
              <w:spacing w:before="60" w:after="60"/>
              <w:jc w:val="left"/>
              <w:rPr>
                <w:sz w:val="20"/>
                <w:szCs w:val="20"/>
                <w:lang w:eastAsia="en-GB"/>
              </w:rPr>
            </w:pPr>
            <w:r w:rsidRPr="00971C80">
              <w:rPr>
                <w:sz w:val="20"/>
                <w:szCs w:val="20"/>
              </w:rPr>
              <w:t>The duration in seconds used to measure an extreme under voltage condition</w:t>
            </w:r>
          </w:p>
        </w:tc>
        <w:tc>
          <w:tcPr>
            <w:tcW w:w="775" w:type="pct"/>
          </w:tcPr>
          <w:p w14:paraId="375B6086" w14:textId="77777777" w:rsidR="000B60A3" w:rsidRPr="00971C80" w:rsidRDefault="000B60A3" w:rsidP="008A662B">
            <w:pPr>
              <w:spacing w:before="60" w:after="60"/>
              <w:jc w:val="left"/>
              <w:rPr>
                <w:sz w:val="20"/>
                <w:szCs w:val="20"/>
              </w:rPr>
            </w:pPr>
            <w:r w:rsidRPr="00971C80">
              <w:rPr>
                <w:sz w:val="20"/>
                <w:szCs w:val="20"/>
              </w:rPr>
              <w:t>xs:</w:t>
            </w:r>
            <w:r w:rsidR="00313E09" w:rsidRPr="00313E09">
              <w:rPr>
                <w:sz w:val="20"/>
                <w:szCs w:val="20"/>
              </w:rPr>
              <w:t>unsignedInt</w:t>
            </w:r>
          </w:p>
        </w:tc>
        <w:tc>
          <w:tcPr>
            <w:tcW w:w="620" w:type="pct"/>
          </w:tcPr>
          <w:p w14:paraId="4792C9A6"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654EBE64"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18EB0169" w14:textId="77777777" w:rsidR="000B60A3" w:rsidRPr="00971C80" w:rsidRDefault="000B60A3" w:rsidP="008A662B">
            <w:pPr>
              <w:spacing w:before="60" w:after="60"/>
              <w:jc w:val="left"/>
              <w:rPr>
                <w:sz w:val="20"/>
                <w:szCs w:val="20"/>
                <w:highlight w:val="yellow"/>
              </w:rPr>
            </w:pPr>
            <w:r w:rsidRPr="00971C80">
              <w:rPr>
                <w:sz w:val="20"/>
                <w:szCs w:val="20"/>
              </w:rPr>
              <w:t>Seconds</w:t>
            </w:r>
          </w:p>
        </w:tc>
      </w:tr>
      <w:tr w:rsidR="009E2E90" w:rsidRPr="00971C80" w14:paraId="56717C82" w14:textId="77777777" w:rsidTr="00400115">
        <w:trPr>
          <w:cantSplit/>
        </w:trPr>
        <w:tc>
          <w:tcPr>
            <w:tcW w:w="1272" w:type="pct"/>
          </w:tcPr>
          <w:p w14:paraId="7C8FBD4B" w14:textId="77777777" w:rsidR="000B60A3" w:rsidRPr="00971C80" w:rsidRDefault="000B60A3" w:rsidP="008A662B">
            <w:pPr>
              <w:spacing w:before="60" w:after="60"/>
              <w:jc w:val="left"/>
              <w:rPr>
                <w:sz w:val="20"/>
                <w:szCs w:val="20"/>
              </w:rPr>
            </w:pPr>
            <w:r w:rsidRPr="00971C80">
              <w:rPr>
                <w:sz w:val="20"/>
                <w:szCs w:val="20"/>
              </w:rPr>
              <w:t>RMSExtremeUnderVoltageThreshold</w:t>
            </w:r>
          </w:p>
        </w:tc>
        <w:tc>
          <w:tcPr>
            <w:tcW w:w="1396" w:type="pct"/>
          </w:tcPr>
          <w:p w14:paraId="315DD537" w14:textId="77777777" w:rsidR="000B60A3" w:rsidRPr="00971C80" w:rsidRDefault="000B60A3" w:rsidP="008A662B">
            <w:pPr>
              <w:spacing w:before="60" w:after="60"/>
              <w:jc w:val="left"/>
              <w:rPr>
                <w:sz w:val="20"/>
                <w:szCs w:val="20"/>
              </w:rPr>
            </w:pPr>
            <w:r w:rsidRPr="00971C80">
              <w:rPr>
                <w:sz w:val="20"/>
                <w:szCs w:val="20"/>
                <w:lang w:eastAsia="en-GB"/>
              </w:rPr>
              <w:t>The RMS voltage below which an extreme over voltage condition is reported. The threshold shall be configurable within the specified operating range of Electricity Smart Meter</w:t>
            </w:r>
          </w:p>
        </w:tc>
        <w:tc>
          <w:tcPr>
            <w:tcW w:w="775" w:type="pct"/>
          </w:tcPr>
          <w:p w14:paraId="77C97944" w14:textId="77777777" w:rsidR="000B60A3" w:rsidRPr="00971C80" w:rsidRDefault="000B60A3" w:rsidP="00313E09">
            <w:pPr>
              <w:spacing w:before="60" w:after="60"/>
              <w:jc w:val="left"/>
              <w:rPr>
                <w:sz w:val="20"/>
                <w:szCs w:val="20"/>
              </w:rPr>
            </w:pPr>
            <w:r w:rsidRPr="00971C80">
              <w:rPr>
                <w:sz w:val="20"/>
                <w:szCs w:val="20"/>
              </w:rPr>
              <w:t>xs:</w:t>
            </w:r>
            <w:r w:rsidR="00313E09" w:rsidRPr="00313E09">
              <w:rPr>
                <w:sz w:val="20"/>
                <w:szCs w:val="20"/>
              </w:rPr>
              <w:t>unsignedInt</w:t>
            </w:r>
          </w:p>
        </w:tc>
        <w:tc>
          <w:tcPr>
            <w:tcW w:w="620" w:type="pct"/>
          </w:tcPr>
          <w:p w14:paraId="073E2130"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758BEF19"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146088EC" w14:textId="77777777" w:rsidR="000B60A3" w:rsidRPr="00971C80" w:rsidRDefault="00AE6BA0" w:rsidP="008A662B">
            <w:pPr>
              <w:spacing w:before="60" w:after="60"/>
              <w:jc w:val="left"/>
              <w:rPr>
                <w:sz w:val="20"/>
                <w:szCs w:val="20"/>
                <w:highlight w:val="yellow"/>
              </w:rPr>
            </w:pPr>
            <w:r>
              <w:rPr>
                <w:sz w:val="20"/>
                <w:szCs w:val="20"/>
              </w:rPr>
              <w:t>10</w:t>
            </w:r>
            <w:r w:rsidRPr="0097685A">
              <w:rPr>
                <w:sz w:val="20"/>
                <w:szCs w:val="20"/>
                <w:vertAlign w:val="superscript"/>
              </w:rPr>
              <w:t>th</w:t>
            </w:r>
            <w:r>
              <w:rPr>
                <w:sz w:val="20"/>
                <w:szCs w:val="20"/>
              </w:rPr>
              <w:t xml:space="preserve"> </w:t>
            </w:r>
            <w:r w:rsidR="000B60A3" w:rsidRPr="00971C80">
              <w:rPr>
                <w:sz w:val="20"/>
                <w:szCs w:val="20"/>
              </w:rPr>
              <w:t>Volt</w:t>
            </w:r>
          </w:p>
        </w:tc>
      </w:tr>
      <w:tr w:rsidR="009E2E90" w:rsidRPr="00971C80" w14:paraId="1D588174" w14:textId="77777777" w:rsidTr="00400115">
        <w:trPr>
          <w:cantSplit/>
        </w:trPr>
        <w:tc>
          <w:tcPr>
            <w:tcW w:w="1272" w:type="pct"/>
          </w:tcPr>
          <w:p w14:paraId="5AC25899" w14:textId="77777777" w:rsidR="000B60A3" w:rsidRPr="00971C80" w:rsidRDefault="000B60A3" w:rsidP="008A662B">
            <w:pPr>
              <w:spacing w:before="60" w:after="60"/>
              <w:jc w:val="left"/>
              <w:rPr>
                <w:sz w:val="20"/>
                <w:szCs w:val="20"/>
              </w:rPr>
            </w:pPr>
            <w:r w:rsidRPr="00971C80">
              <w:rPr>
                <w:sz w:val="20"/>
                <w:szCs w:val="20"/>
              </w:rPr>
              <w:t>RMSVoltageSagMeasurementPeriod</w:t>
            </w:r>
          </w:p>
        </w:tc>
        <w:tc>
          <w:tcPr>
            <w:tcW w:w="1396" w:type="pct"/>
          </w:tcPr>
          <w:p w14:paraId="6CCDC976" w14:textId="77777777" w:rsidR="000B60A3" w:rsidRPr="00971C80" w:rsidRDefault="000B60A3" w:rsidP="008A662B">
            <w:pPr>
              <w:spacing w:before="60" w:after="60"/>
              <w:jc w:val="left"/>
              <w:rPr>
                <w:sz w:val="20"/>
                <w:szCs w:val="20"/>
                <w:highlight w:val="yellow"/>
              </w:rPr>
            </w:pPr>
            <w:r w:rsidRPr="00971C80">
              <w:rPr>
                <w:sz w:val="20"/>
                <w:szCs w:val="20"/>
              </w:rPr>
              <w:t>The duration in seconds used to measure a voltage sag condition</w:t>
            </w:r>
          </w:p>
        </w:tc>
        <w:tc>
          <w:tcPr>
            <w:tcW w:w="775" w:type="pct"/>
          </w:tcPr>
          <w:p w14:paraId="2DB69294" w14:textId="77777777" w:rsidR="000B60A3" w:rsidRPr="00971C80" w:rsidRDefault="000B60A3" w:rsidP="00313E09">
            <w:pPr>
              <w:spacing w:before="60" w:after="60"/>
              <w:jc w:val="left"/>
              <w:rPr>
                <w:sz w:val="20"/>
                <w:szCs w:val="20"/>
              </w:rPr>
            </w:pPr>
            <w:r w:rsidRPr="00971C80">
              <w:rPr>
                <w:sz w:val="20"/>
                <w:szCs w:val="20"/>
              </w:rPr>
              <w:t>xs:</w:t>
            </w:r>
            <w:r w:rsidR="00313E09" w:rsidRPr="00313E09">
              <w:rPr>
                <w:sz w:val="20"/>
                <w:szCs w:val="20"/>
              </w:rPr>
              <w:t>unsignedInt</w:t>
            </w:r>
          </w:p>
        </w:tc>
        <w:tc>
          <w:tcPr>
            <w:tcW w:w="620" w:type="pct"/>
          </w:tcPr>
          <w:p w14:paraId="50220205"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43B453E1"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7802C550" w14:textId="77777777" w:rsidR="000B60A3" w:rsidRPr="00971C80" w:rsidRDefault="000B60A3" w:rsidP="008A662B">
            <w:pPr>
              <w:spacing w:before="60" w:after="60"/>
              <w:jc w:val="left"/>
              <w:rPr>
                <w:sz w:val="20"/>
                <w:szCs w:val="20"/>
              </w:rPr>
            </w:pPr>
            <w:r w:rsidRPr="00971C80">
              <w:rPr>
                <w:sz w:val="20"/>
                <w:szCs w:val="20"/>
              </w:rPr>
              <w:t>Seconds</w:t>
            </w:r>
          </w:p>
        </w:tc>
      </w:tr>
      <w:tr w:rsidR="009E2E90" w:rsidRPr="00971C80" w14:paraId="78A25321" w14:textId="77777777" w:rsidTr="00400115">
        <w:trPr>
          <w:cantSplit/>
        </w:trPr>
        <w:tc>
          <w:tcPr>
            <w:tcW w:w="1272" w:type="pct"/>
          </w:tcPr>
          <w:p w14:paraId="676B0E7D" w14:textId="77777777" w:rsidR="000B60A3" w:rsidRPr="00971C80" w:rsidRDefault="000B60A3" w:rsidP="008A662B">
            <w:pPr>
              <w:spacing w:before="60" w:after="60"/>
              <w:jc w:val="left"/>
              <w:rPr>
                <w:sz w:val="20"/>
                <w:szCs w:val="20"/>
              </w:rPr>
            </w:pPr>
            <w:r w:rsidRPr="00971C80">
              <w:rPr>
                <w:sz w:val="20"/>
                <w:szCs w:val="20"/>
              </w:rPr>
              <w:t>RMSVoltageSwellMeasurementPeriod</w:t>
            </w:r>
          </w:p>
        </w:tc>
        <w:tc>
          <w:tcPr>
            <w:tcW w:w="1396" w:type="pct"/>
          </w:tcPr>
          <w:p w14:paraId="1117B8F7" w14:textId="77777777" w:rsidR="000B60A3" w:rsidRPr="00971C80" w:rsidRDefault="000B60A3" w:rsidP="008A662B">
            <w:pPr>
              <w:spacing w:before="60" w:after="60"/>
              <w:jc w:val="left"/>
              <w:rPr>
                <w:sz w:val="20"/>
                <w:szCs w:val="20"/>
                <w:lang w:eastAsia="en-GB"/>
              </w:rPr>
            </w:pPr>
            <w:r w:rsidRPr="00971C80">
              <w:rPr>
                <w:sz w:val="20"/>
                <w:szCs w:val="20"/>
              </w:rPr>
              <w:t>The duration in seconds used to measure a voltage swell condition</w:t>
            </w:r>
          </w:p>
        </w:tc>
        <w:tc>
          <w:tcPr>
            <w:tcW w:w="775" w:type="pct"/>
          </w:tcPr>
          <w:p w14:paraId="561F9041" w14:textId="77777777" w:rsidR="000B60A3" w:rsidRPr="00971C80" w:rsidRDefault="000B60A3" w:rsidP="00313E09">
            <w:pPr>
              <w:spacing w:before="60" w:after="60"/>
              <w:jc w:val="left"/>
              <w:rPr>
                <w:sz w:val="20"/>
                <w:szCs w:val="20"/>
              </w:rPr>
            </w:pPr>
            <w:r w:rsidRPr="00971C80">
              <w:rPr>
                <w:sz w:val="20"/>
                <w:szCs w:val="20"/>
              </w:rPr>
              <w:t>xs:</w:t>
            </w:r>
            <w:r w:rsidR="00313E09" w:rsidRPr="00313E09">
              <w:rPr>
                <w:sz w:val="20"/>
                <w:szCs w:val="20"/>
              </w:rPr>
              <w:t>unsignedInt</w:t>
            </w:r>
          </w:p>
        </w:tc>
        <w:tc>
          <w:tcPr>
            <w:tcW w:w="620" w:type="pct"/>
          </w:tcPr>
          <w:p w14:paraId="13EDF41E"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2ABAE8F5"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5F87D279" w14:textId="77777777" w:rsidR="000B60A3" w:rsidRPr="00971C80" w:rsidRDefault="000B60A3" w:rsidP="008A662B">
            <w:pPr>
              <w:spacing w:before="60" w:after="60"/>
              <w:jc w:val="left"/>
              <w:rPr>
                <w:sz w:val="20"/>
                <w:szCs w:val="20"/>
                <w:highlight w:val="yellow"/>
              </w:rPr>
            </w:pPr>
            <w:r w:rsidRPr="00971C80">
              <w:rPr>
                <w:sz w:val="20"/>
                <w:szCs w:val="20"/>
              </w:rPr>
              <w:t>Seconds</w:t>
            </w:r>
          </w:p>
        </w:tc>
      </w:tr>
      <w:tr w:rsidR="009E2E90" w:rsidRPr="00971C80" w14:paraId="15B01775" w14:textId="77777777" w:rsidTr="00400115">
        <w:trPr>
          <w:cantSplit/>
        </w:trPr>
        <w:tc>
          <w:tcPr>
            <w:tcW w:w="1272" w:type="pct"/>
          </w:tcPr>
          <w:p w14:paraId="065C1DC4" w14:textId="77777777" w:rsidR="000B60A3" w:rsidRPr="00971C80" w:rsidRDefault="000B60A3" w:rsidP="008A662B">
            <w:pPr>
              <w:spacing w:before="60" w:after="60"/>
              <w:jc w:val="left"/>
              <w:rPr>
                <w:sz w:val="20"/>
                <w:szCs w:val="20"/>
              </w:rPr>
            </w:pPr>
            <w:r w:rsidRPr="00971C80">
              <w:rPr>
                <w:sz w:val="20"/>
                <w:szCs w:val="20"/>
              </w:rPr>
              <w:t>RMSVoltageSagThreshold</w:t>
            </w:r>
          </w:p>
        </w:tc>
        <w:tc>
          <w:tcPr>
            <w:tcW w:w="1396" w:type="pct"/>
          </w:tcPr>
          <w:p w14:paraId="16EE9696" w14:textId="77777777" w:rsidR="000B60A3" w:rsidRPr="00971C80" w:rsidRDefault="000B60A3" w:rsidP="008A662B">
            <w:pPr>
              <w:spacing w:before="60" w:after="60"/>
              <w:jc w:val="left"/>
              <w:rPr>
                <w:sz w:val="20"/>
                <w:szCs w:val="20"/>
                <w:lang w:eastAsia="en-GB"/>
              </w:rPr>
            </w:pPr>
            <w:r w:rsidRPr="00971C80">
              <w:rPr>
                <w:sz w:val="20"/>
                <w:szCs w:val="20"/>
              </w:rPr>
              <w:t xml:space="preserve">The RMS voltage below which a sag condition is reported. </w:t>
            </w:r>
            <w:r w:rsidRPr="00971C80">
              <w:rPr>
                <w:sz w:val="20"/>
                <w:szCs w:val="20"/>
                <w:lang w:eastAsia="en-GB"/>
              </w:rPr>
              <w:t>The threshold shall be configurable within the specified operating range of Electricity Smart Meter</w:t>
            </w:r>
          </w:p>
        </w:tc>
        <w:tc>
          <w:tcPr>
            <w:tcW w:w="775" w:type="pct"/>
          </w:tcPr>
          <w:p w14:paraId="5A13BCAD" w14:textId="77777777" w:rsidR="000B60A3" w:rsidRPr="00971C80" w:rsidRDefault="000B60A3" w:rsidP="00313E09">
            <w:pPr>
              <w:spacing w:before="60" w:after="60"/>
              <w:jc w:val="left"/>
              <w:rPr>
                <w:sz w:val="20"/>
                <w:szCs w:val="20"/>
              </w:rPr>
            </w:pPr>
            <w:r w:rsidRPr="00971C80">
              <w:rPr>
                <w:sz w:val="20"/>
                <w:szCs w:val="20"/>
              </w:rPr>
              <w:t>xs:</w:t>
            </w:r>
            <w:r w:rsidR="00313E09" w:rsidRPr="00313E09">
              <w:rPr>
                <w:sz w:val="20"/>
                <w:szCs w:val="20"/>
              </w:rPr>
              <w:t>unsignedInt</w:t>
            </w:r>
          </w:p>
        </w:tc>
        <w:tc>
          <w:tcPr>
            <w:tcW w:w="620" w:type="pct"/>
          </w:tcPr>
          <w:p w14:paraId="423A1DED"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4A9AE836"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33CB34A9" w14:textId="77777777" w:rsidR="000B60A3" w:rsidRPr="00971C80" w:rsidRDefault="00AE6BA0" w:rsidP="008A662B">
            <w:pPr>
              <w:spacing w:before="60" w:after="60"/>
              <w:jc w:val="left"/>
              <w:rPr>
                <w:sz w:val="20"/>
                <w:szCs w:val="20"/>
              </w:rPr>
            </w:pPr>
            <w:r>
              <w:rPr>
                <w:sz w:val="20"/>
                <w:szCs w:val="20"/>
              </w:rPr>
              <w:t>10</w:t>
            </w:r>
            <w:r w:rsidRPr="00796401">
              <w:rPr>
                <w:sz w:val="20"/>
                <w:szCs w:val="20"/>
                <w:vertAlign w:val="superscript"/>
              </w:rPr>
              <w:t>th</w:t>
            </w:r>
            <w:r>
              <w:rPr>
                <w:sz w:val="20"/>
                <w:szCs w:val="20"/>
              </w:rPr>
              <w:t xml:space="preserve"> </w:t>
            </w:r>
            <w:r w:rsidR="00301FBB">
              <w:rPr>
                <w:sz w:val="20"/>
                <w:szCs w:val="20"/>
              </w:rPr>
              <w:t xml:space="preserve"> </w:t>
            </w:r>
            <w:r w:rsidR="000B60A3" w:rsidRPr="00971C80">
              <w:rPr>
                <w:sz w:val="20"/>
                <w:szCs w:val="20"/>
              </w:rPr>
              <w:t>Volt</w:t>
            </w:r>
          </w:p>
        </w:tc>
      </w:tr>
      <w:tr w:rsidR="009E2E90" w:rsidRPr="00971C80" w14:paraId="06C82BF3" w14:textId="77777777" w:rsidTr="00400115">
        <w:trPr>
          <w:cantSplit/>
        </w:trPr>
        <w:tc>
          <w:tcPr>
            <w:tcW w:w="1272" w:type="pct"/>
          </w:tcPr>
          <w:p w14:paraId="1F8091BD" w14:textId="77777777" w:rsidR="000B60A3" w:rsidRPr="00971C80" w:rsidRDefault="000B60A3" w:rsidP="008A662B">
            <w:pPr>
              <w:spacing w:before="60" w:after="60"/>
              <w:jc w:val="left"/>
              <w:rPr>
                <w:sz w:val="20"/>
                <w:szCs w:val="20"/>
              </w:rPr>
            </w:pPr>
            <w:r w:rsidRPr="00971C80">
              <w:rPr>
                <w:sz w:val="20"/>
                <w:szCs w:val="20"/>
              </w:rPr>
              <w:t>RMSVoltageSwellThreshold</w:t>
            </w:r>
          </w:p>
        </w:tc>
        <w:tc>
          <w:tcPr>
            <w:tcW w:w="1396" w:type="pct"/>
          </w:tcPr>
          <w:p w14:paraId="2263B5E9" w14:textId="77777777" w:rsidR="000B60A3" w:rsidRPr="00971C80" w:rsidRDefault="000B60A3" w:rsidP="008A662B">
            <w:pPr>
              <w:spacing w:before="60" w:after="60"/>
              <w:jc w:val="left"/>
              <w:rPr>
                <w:sz w:val="20"/>
                <w:szCs w:val="20"/>
              </w:rPr>
            </w:pPr>
            <w:r w:rsidRPr="00971C80">
              <w:rPr>
                <w:sz w:val="20"/>
                <w:szCs w:val="20"/>
              </w:rPr>
              <w:t xml:space="preserve">The RMS voltage above which a swell condition is reported. </w:t>
            </w:r>
            <w:r w:rsidRPr="00971C80">
              <w:rPr>
                <w:sz w:val="20"/>
                <w:szCs w:val="20"/>
                <w:lang w:eastAsia="en-GB"/>
              </w:rPr>
              <w:t>The threshold shall be configurable within the specified operating range of Electricity Smart Meter</w:t>
            </w:r>
          </w:p>
        </w:tc>
        <w:tc>
          <w:tcPr>
            <w:tcW w:w="775" w:type="pct"/>
          </w:tcPr>
          <w:p w14:paraId="6646729A" w14:textId="77777777" w:rsidR="000B60A3" w:rsidRPr="00971C80" w:rsidRDefault="000B60A3" w:rsidP="00313E09">
            <w:pPr>
              <w:spacing w:before="60" w:after="60"/>
              <w:jc w:val="left"/>
              <w:rPr>
                <w:sz w:val="20"/>
                <w:szCs w:val="20"/>
              </w:rPr>
            </w:pPr>
            <w:r w:rsidRPr="00971C80">
              <w:rPr>
                <w:sz w:val="20"/>
                <w:szCs w:val="20"/>
              </w:rPr>
              <w:t>xs:</w:t>
            </w:r>
            <w:r w:rsidR="00313E09" w:rsidRPr="00313E09">
              <w:rPr>
                <w:sz w:val="20"/>
                <w:szCs w:val="20"/>
              </w:rPr>
              <w:t>unsignedInt</w:t>
            </w:r>
          </w:p>
        </w:tc>
        <w:tc>
          <w:tcPr>
            <w:tcW w:w="620" w:type="pct"/>
          </w:tcPr>
          <w:p w14:paraId="37A7584F"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29F3AACA"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03EBC3EE" w14:textId="77777777" w:rsidR="000B60A3" w:rsidRPr="00971C80" w:rsidRDefault="00AE6BA0" w:rsidP="008A662B">
            <w:pPr>
              <w:spacing w:before="60" w:after="60"/>
              <w:jc w:val="left"/>
              <w:rPr>
                <w:sz w:val="20"/>
                <w:szCs w:val="20"/>
                <w:highlight w:val="yellow"/>
              </w:rPr>
            </w:pPr>
            <w:r>
              <w:rPr>
                <w:sz w:val="20"/>
                <w:szCs w:val="20"/>
              </w:rPr>
              <w:t>10</w:t>
            </w:r>
            <w:r w:rsidRPr="00796401">
              <w:rPr>
                <w:sz w:val="20"/>
                <w:szCs w:val="20"/>
                <w:vertAlign w:val="superscript"/>
              </w:rPr>
              <w:t>th</w:t>
            </w:r>
            <w:r>
              <w:rPr>
                <w:sz w:val="20"/>
                <w:szCs w:val="20"/>
              </w:rPr>
              <w:t xml:space="preserve"> </w:t>
            </w:r>
            <w:r w:rsidR="00301FBB">
              <w:rPr>
                <w:sz w:val="20"/>
                <w:szCs w:val="20"/>
              </w:rPr>
              <w:t xml:space="preserve"> </w:t>
            </w:r>
            <w:r w:rsidR="000B60A3" w:rsidRPr="00971C80">
              <w:rPr>
                <w:sz w:val="20"/>
                <w:szCs w:val="20"/>
              </w:rPr>
              <w:t>Volt</w:t>
            </w:r>
          </w:p>
        </w:tc>
      </w:tr>
    </w:tbl>
    <w:p w14:paraId="484ABC61" w14:textId="24F8C86F" w:rsidR="00A10150" w:rsidRPr="000B4DCD" w:rsidRDefault="00A10150" w:rsidP="004705F3">
      <w:pPr>
        <w:pStyle w:val="Caption"/>
      </w:pPr>
      <w:bookmarkStart w:id="1258" w:name="_Toc50828951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168</w:t>
      </w:r>
      <w:r w:rsidR="00FB161A">
        <w:rPr>
          <w:noProof/>
        </w:rPr>
        <w:fldChar w:fldCharType="end"/>
      </w:r>
      <w:r>
        <w:t xml:space="preserve"> </w:t>
      </w:r>
      <w:r w:rsidRPr="000B4DCD">
        <w:t xml:space="preserve">: </w:t>
      </w:r>
      <w:r w:rsidR="00115324" w:rsidRPr="00971C80">
        <w:t xml:space="preserve">RMSVoltageSettings </w:t>
      </w:r>
      <w:r>
        <w:t>(sr:</w:t>
      </w:r>
      <w:r w:rsidR="00115324" w:rsidRPr="00971C80">
        <w:t>RMSVoltageSettings</w:t>
      </w:r>
      <w:r>
        <w:t>) data items</w:t>
      </w:r>
      <w:bookmarkEnd w:id="1258"/>
    </w:p>
    <w:p w14:paraId="7629AA6E" w14:textId="77777777" w:rsidR="000B60A3" w:rsidRPr="00971C80" w:rsidRDefault="000B60A3" w:rsidP="000B60A3">
      <w:pPr>
        <w:spacing w:before="120" w:after="120"/>
        <w:jc w:val="left"/>
        <w:rPr>
          <w:noProof/>
          <w:lang w:eastAsia="en-GB"/>
        </w:rPr>
      </w:pPr>
    </w:p>
    <w:p w14:paraId="377C2BF5" w14:textId="77777777" w:rsidR="000B60A3" w:rsidRPr="00EA6BD0" w:rsidRDefault="00F000C9" w:rsidP="00F000C9">
      <w:pPr>
        <w:pStyle w:val="Heading4"/>
      </w:pPr>
      <w:r w:rsidRPr="00EA6BD0">
        <w:tab/>
        <w:t>Specific Validation for this Request</w:t>
      </w:r>
      <w:r w:rsidR="000B60A3" w:rsidRPr="00EA6BD0">
        <w:tab/>
      </w:r>
    </w:p>
    <w:p w14:paraId="31AF225B" w14:textId="77777777" w:rsidR="00E81C40" w:rsidRPr="008773CC" w:rsidRDefault="00E81C40" w:rsidP="00E81C40">
      <w:r>
        <w:t>S</w:t>
      </w:r>
      <w:r w:rsidRPr="00971C80">
        <w:t xml:space="preserve">ee </w:t>
      </w:r>
      <w:r>
        <w:t>clause</w:t>
      </w:r>
      <w:r w:rsidRPr="00971C80">
        <w:t xml:space="preserve"> 3.2.5 for general validation applied to all Requests</w:t>
      </w:r>
      <w:r>
        <w:t xml:space="preserve"> and clause 3.10.2 for </w:t>
      </w:r>
      <w:r w:rsidRPr="003C69D9">
        <w:t>Execution</w:t>
      </w:r>
      <w:r>
        <w:t xml:space="preserve"> </w:t>
      </w:r>
      <w:r w:rsidRPr="003C69D9">
        <w:t>Date</w:t>
      </w:r>
      <w:r>
        <w:t xml:space="preserve"> </w:t>
      </w:r>
      <w:r w:rsidRPr="003C69D9">
        <w:t>Time validation</w:t>
      </w:r>
      <w:r>
        <w:t>.</w:t>
      </w:r>
    </w:p>
    <w:p w14:paraId="26C5DA6C" w14:textId="77777777" w:rsidR="000B60A3" w:rsidRPr="00971C80" w:rsidRDefault="000B60A3" w:rsidP="000B60A3">
      <w:pPr>
        <w:jc w:val="left"/>
      </w:pPr>
    </w:p>
    <w:tbl>
      <w:tblPr>
        <w:tblStyle w:val="TableGrid4"/>
        <w:tblW w:w="5000" w:type="pct"/>
        <w:tblInd w:w="108" w:type="dxa"/>
        <w:tblLayout w:type="fixed"/>
        <w:tblCellMar>
          <w:left w:w="57" w:type="dxa"/>
          <w:right w:w="57" w:type="dxa"/>
        </w:tblCellMar>
        <w:tblLook w:val="04A0" w:firstRow="1" w:lastRow="0" w:firstColumn="1" w:lastColumn="0" w:noHBand="0" w:noVBand="1"/>
      </w:tblPr>
      <w:tblGrid>
        <w:gridCol w:w="1443"/>
        <w:gridCol w:w="7573"/>
      </w:tblGrid>
      <w:tr w:rsidR="00971C80" w:rsidRPr="00971C80" w14:paraId="2A82D7A0" w14:textId="77777777" w:rsidTr="00400115">
        <w:tc>
          <w:tcPr>
            <w:tcW w:w="800" w:type="pct"/>
          </w:tcPr>
          <w:p w14:paraId="0F592127"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Pr>
          <w:p w14:paraId="69598652"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3A0D2C0B" w14:textId="77777777" w:rsidTr="00400115">
        <w:tc>
          <w:tcPr>
            <w:tcW w:w="800" w:type="pct"/>
          </w:tcPr>
          <w:p w14:paraId="7896D4D0" w14:textId="77777777" w:rsidR="000B60A3" w:rsidRPr="00971C80" w:rsidRDefault="000B60A3" w:rsidP="000B60A3">
            <w:pPr>
              <w:spacing w:before="60" w:after="60"/>
              <w:jc w:val="left"/>
              <w:rPr>
                <w:b/>
                <w:sz w:val="20"/>
                <w:szCs w:val="20"/>
              </w:rPr>
            </w:pPr>
            <w:r w:rsidRPr="00971C80">
              <w:rPr>
                <w:sz w:val="20"/>
                <w:szCs w:val="20"/>
              </w:rPr>
              <w:t>E060501</w:t>
            </w:r>
          </w:p>
        </w:tc>
        <w:tc>
          <w:tcPr>
            <w:tcW w:w="4200" w:type="pct"/>
          </w:tcPr>
          <w:p w14:paraId="4D6F1889" w14:textId="77777777" w:rsidR="000B60A3" w:rsidRPr="00971C80" w:rsidRDefault="000B60A3" w:rsidP="000B60A3">
            <w:pPr>
              <w:spacing w:before="60" w:after="60"/>
              <w:jc w:val="left"/>
              <w:rPr>
                <w:b/>
                <w:sz w:val="20"/>
                <w:szCs w:val="20"/>
              </w:rPr>
            </w:pPr>
            <w:r w:rsidRPr="00971C80">
              <w:rPr>
                <w:sz w:val="20"/>
                <w:szCs w:val="20"/>
              </w:rPr>
              <w:t>The Voltage Settings aren’t applicable to the Electricity Smart Meter variant as defined in the Smart Metering Inventory</w:t>
            </w:r>
          </w:p>
        </w:tc>
      </w:tr>
      <w:tr w:rsidR="005143F9" w:rsidRPr="00971C80" w14:paraId="4B59AD87" w14:textId="77777777" w:rsidTr="00400115">
        <w:tc>
          <w:tcPr>
            <w:tcW w:w="800" w:type="pct"/>
          </w:tcPr>
          <w:p w14:paraId="265F6788" w14:textId="77777777" w:rsidR="005143F9" w:rsidRPr="00971C80" w:rsidRDefault="005143F9" w:rsidP="000B60A3">
            <w:pPr>
              <w:spacing w:before="60" w:after="60"/>
              <w:jc w:val="left"/>
              <w:rPr>
                <w:sz w:val="20"/>
                <w:szCs w:val="20"/>
              </w:rPr>
            </w:pPr>
            <w:r>
              <w:rPr>
                <w:sz w:val="20"/>
                <w:szCs w:val="20"/>
              </w:rPr>
              <w:t>E060502</w:t>
            </w:r>
          </w:p>
        </w:tc>
        <w:tc>
          <w:tcPr>
            <w:tcW w:w="4200" w:type="pct"/>
          </w:tcPr>
          <w:p w14:paraId="35139576" w14:textId="77777777" w:rsidR="005143F9" w:rsidRPr="00BF172E" w:rsidRDefault="00A75F67" w:rsidP="009D7EED">
            <w:pPr>
              <w:spacing w:before="60" w:after="60"/>
              <w:jc w:val="left"/>
              <w:rPr>
                <w:sz w:val="20"/>
                <w:szCs w:val="20"/>
              </w:rPr>
            </w:pPr>
            <w:r>
              <w:rPr>
                <w:sz w:val="20"/>
                <w:szCs w:val="20"/>
                <w:lang w:eastAsia="en-GB"/>
              </w:rPr>
              <w:t xml:space="preserve">The GBCS version </w:t>
            </w:r>
            <w:r w:rsidR="009D7EED">
              <w:rPr>
                <w:sz w:val="20"/>
                <w:szCs w:val="20"/>
                <w:lang w:eastAsia="en-GB"/>
              </w:rPr>
              <w:t xml:space="preserve">that pertains to </w:t>
            </w:r>
            <w:r>
              <w:rPr>
                <w:sz w:val="20"/>
                <w:szCs w:val="20"/>
                <w:lang w:eastAsia="en-GB"/>
              </w:rPr>
              <w:t xml:space="preserve">the Device Model </w:t>
            </w:r>
            <w:r w:rsidR="00302358">
              <w:rPr>
                <w:sz w:val="20"/>
                <w:szCs w:val="20"/>
                <w:lang w:eastAsia="en-GB"/>
              </w:rPr>
              <w:t>recorded in</w:t>
            </w:r>
            <w:r>
              <w:rPr>
                <w:sz w:val="20"/>
                <w:szCs w:val="20"/>
                <w:lang w:eastAsia="en-GB"/>
              </w:rPr>
              <w:t xml:space="preserve"> the SMI</w:t>
            </w:r>
            <w:r w:rsidR="009D7EED">
              <w:rPr>
                <w:sz w:val="20"/>
                <w:szCs w:val="20"/>
                <w:lang w:eastAsia="en-GB"/>
              </w:rPr>
              <w:t xml:space="preserve"> for this Device</w:t>
            </w:r>
            <w:r>
              <w:rPr>
                <w:sz w:val="20"/>
                <w:szCs w:val="20"/>
                <w:lang w:eastAsia="en-GB"/>
              </w:rPr>
              <w:t>,</w:t>
            </w:r>
            <w:r w:rsidRPr="00755AE6">
              <w:rPr>
                <w:sz w:val="20"/>
                <w:szCs w:val="20"/>
                <w:lang w:eastAsia="en-GB"/>
              </w:rPr>
              <w:t xml:space="preserve"> </w:t>
            </w:r>
            <w:r w:rsidRPr="00BF172E">
              <w:rPr>
                <w:sz w:val="20"/>
                <w:szCs w:val="20"/>
                <w:lang w:eastAsia="en-GB"/>
              </w:rPr>
              <w:t>does not support the chosen features of this Service Request</w:t>
            </w:r>
          </w:p>
        </w:tc>
      </w:tr>
    </w:tbl>
    <w:p w14:paraId="4A62EFD4" w14:textId="77777777" w:rsidR="000B60A3" w:rsidRPr="00971C80" w:rsidRDefault="000B60A3" w:rsidP="000B60A3">
      <w:pPr>
        <w:spacing w:after="200" w:line="276" w:lineRule="auto"/>
        <w:jc w:val="left"/>
      </w:pPr>
      <w:r w:rsidRPr="00971C80">
        <w:br w:type="page"/>
      </w:r>
    </w:p>
    <w:p w14:paraId="50978569" w14:textId="77777777" w:rsidR="000B60A3" w:rsidRPr="00971C80" w:rsidRDefault="000B60A3" w:rsidP="006A674B">
      <w:pPr>
        <w:pStyle w:val="Heading3"/>
      </w:pPr>
      <w:bookmarkStart w:id="1259" w:name="_Toc398808675"/>
      <w:bookmarkStart w:id="1260" w:name="_Toc489860749"/>
      <w:bookmarkStart w:id="1261" w:name="_Toc506336123"/>
      <w:bookmarkStart w:id="1262" w:name="_Toc509172479"/>
      <w:r w:rsidRPr="00971C80">
        <w:t>Update Device Configuration (Gas Conversion)</w:t>
      </w:r>
      <w:bookmarkEnd w:id="1259"/>
      <w:bookmarkEnd w:id="1260"/>
      <w:bookmarkEnd w:id="1261"/>
      <w:bookmarkEnd w:id="1262"/>
    </w:p>
    <w:p w14:paraId="5FE5EE7A"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4DA2F2CC" w14:textId="77777777" w:rsidTr="00400115">
        <w:trPr>
          <w:trHeight w:val="425"/>
        </w:trPr>
        <w:tc>
          <w:tcPr>
            <w:tcW w:w="1500" w:type="pct"/>
            <w:vAlign w:val="center"/>
          </w:tcPr>
          <w:p w14:paraId="12FA964A"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326451CD"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UpdateDeviceConfiguration(GasConversion)</w:t>
            </w:r>
          </w:p>
        </w:tc>
      </w:tr>
      <w:tr w:rsidR="00971C80" w:rsidRPr="00971C80" w14:paraId="39FA6674" w14:textId="77777777" w:rsidTr="00400115">
        <w:trPr>
          <w:trHeight w:val="425"/>
        </w:trPr>
        <w:tc>
          <w:tcPr>
            <w:tcW w:w="1500" w:type="pct"/>
            <w:vAlign w:val="center"/>
          </w:tcPr>
          <w:p w14:paraId="7F496754"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3E0DFEF2"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6.6</w:t>
            </w:r>
          </w:p>
        </w:tc>
      </w:tr>
      <w:tr w:rsidR="00971C80" w:rsidRPr="00971C80" w14:paraId="50CE3DAB" w14:textId="77777777" w:rsidTr="00400115">
        <w:trPr>
          <w:trHeight w:val="425"/>
        </w:trPr>
        <w:tc>
          <w:tcPr>
            <w:tcW w:w="1500" w:type="pct"/>
            <w:vAlign w:val="center"/>
          </w:tcPr>
          <w:p w14:paraId="56393021"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6AF84078" w14:textId="77777777" w:rsidR="000B60A3" w:rsidRPr="00971C80" w:rsidRDefault="000B60A3" w:rsidP="000B60A3">
            <w:pPr>
              <w:spacing w:before="60" w:after="60"/>
              <w:contextualSpacing/>
              <w:jc w:val="left"/>
              <w:rPr>
                <w:sz w:val="20"/>
                <w:szCs w:val="20"/>
              </w:rPr>
            </w:pPr>
            <w:r w:rsidRPr="00971C80">
              <w:rPr>
                <w:sz w:val="20"/>
                <w:szCs w:val="20"/>
              </w:rPr>
              <w:t>6.6</w:t>
            </w:r>
          </w:p>
        </w:tc>
      </w:tr>
      <w:tr w:rsidR="00971C80" w:rsidRPr="00971C80" w14:paraId="34839BA8" w14:textId="77777777" w:rsidTr="00400115">
        <w:trPr>
          <w:trHeight w:val="425"/>
        </w:trPr>
        <w:tc>
          <w:tcPr>
            <w:tcW w:w="1500" w:type="pct"/>
            <w:vAlign w:val="center"/>
          </w:tcPr>
          <w:p w14:paraId="1320AF8D"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67FB734F"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2130F0AB" w14:textId="77777777" w:rsidTr="00400115">
        <w:trPr>
          <w:trHeight w:val="425"/>
        </w:trPr>
        <w:tc>
          <w:tcPr>
            <w:tcW w:w="1500" w:type="pct"/>
            <w:vAlign w:val="center"/>
          </w:tcPr>
          <w:p w14:paraId="37F73C78"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22D7A987" w14:textId="77777777" w:rsidR="00A04D07" w:rsidRDefault="00A04D07" w:rsidP="000B60A3">
            <w:pPr>
              <w:spacing w:before="60" w:after="60"/>
              <w:contextualSpacing/>
              <w:rPr>
                <w:sz w:val="20"/>
                <w:szCs w:val="20"/>
              </w:rPr>
            </w:pPr>
          </w:p>
          <w:p w14:paraId="468F6307" w14:textId="77777777" w:rsidR="000B60A3" w:rsidRPr="00971C80" w:rsidRDefault="000B60A3" w:rsidP="000B60A3">
            <w:pPr>
              <w:spacing w:before="60" w:after="60"/>
              <w:contextualSpacing/>
              <w:rPr>
                <w:sz w:val="20"/>
                <w:szCs w:val="20"/>
              </w:rPr>
            </w:pPr>
            <w:r w:rsidRPr="00971C80">
              <w:rPr>
                <w:sz w:val="20"/>
                <w:szCs w:val="20"/>
              </w:rPr>
              <w:t>Critical</w:t>
            </w:r>
          </w:p>
          <w:p w14:paraId="05D6EC39" w14:textId="77777777" w:rsidR="000B60A3" w:rsidRPr="00971C80" w:rsidRDefault="000B60A3" w:rsidP="000B60A3">
            <w:pPr>
              <w:spacing w:before="60" w:after="60"/>
              <w:contextualSpacing/>
              <w:jc w:val="left"/>
              <w:rPr>
                <w:sz w:val="20"/>
                <w:szCs w:val="20"/>
              </w:rPr>
            </w:pPr>
          </w:p>
        </w:tc>
      </w:tr>
      <w:tr w:rsidR="00971C80" w:rsidRPr="00971C80" w14:paraId="69946005" w14:textId="77777777" w:rsidTr="00400115">
        <w:trPr>
          <w:trHeight w:val="425"/>
        </w:trPr>
        <w:tc>
          <w:tcPr>
            <w:tcW w:w="1500" w:type="pct"/>
            <w:vAlign w:val="center"/>
          </w:tcPr>
          <w:p w14:paraId="6D8D9F2B"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6D2026A9"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05780CEC" w14:textId="77777777" w:rsidR="000B60A3" w:rsidRPr="00971C80" w:rsidRDefault="000B60A3" w:rsidP="000B60A3">
            <w:pPr>
              <w:spacing w:before="60" w:after="60"/>
              <w:contextualSpacing/>
              <w:jc w:val="left"/>
              <w:rPr>
                <w:sz w:val="20"/>
                <w:szCs w:val="20"/>
              </w:rPr>
            </w:pPr>
            <w:r w:rsidRPr="00971C80">
              <w:rPr>
                <w:sz w:val="20"/>
                <w:szCs w:val="20"/>
              </w:rPr>
              <w:t>Gas Smart Meter (GSM</w:t>
            </w:r>
            <w:r w:rsidR="00084774">
              <w:rPr>
                <w:sz w:val="20"/>
                <w:szCs w:val="20"/>
              </w:rPr>
              <w:t>E</w:t>
            </w:r>
            <w:r w:rsidRPr="00971C80">
              <w:rPr>
                <w:sz w:val="20"/>
                <w:szCs w:val="20"/>
              </w:rPr>
              <w:t>)</w:t>
            </w:r>
          </w:p>
        </w:tc>
      </w:tr>
      <w:tr w:rsidR="00971C80" w:rsidRPr="00971C80" w14:paraId="22706A0C" w14:textId="77777777" w:rsidTr="00400115">
        <w:trPr>
          <w:trHeight w:val="425"/>
        </w:trPr>
        <w:tc>
          <w:tcPr>
            <w:tcW w:w="1500" w:type="pct"/>
            <w:vAlign w:val="center"/>
          </w:tcPr>
          <w:p w14:paraId="7C34990C"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08E05D85" w14:textId="77777777" w:rsidR="000B60A3" w:rsidRPr="00971C80" w:rsidRDefault="00C62171" w:rsidP="000B60A3">
            <w:pPr>
              <w:spacing w:before="60" w:after="60"/>
              <w:contextualSpacing/>
              <w:jc w:val="left"/>
              <w:rPr>
                <w:sz w:val="20"/>
                <w:szCs w:val="20"/>
              </w:rPr>
            </w:pPr>
            <w:r>
              <w:rPr>
                <w:sz w:val="20"/>
                <w:szCs w:val="20"/>
              </w:rPr>
              <w:t>No</w:t>
            </w:r>
          </w:p>
        </w:tc>
      </w:tr>
      <w:tr w:rsidR="00971C80" w:rsidRPr="00971C80" w14:paraId="3E23C78A" w14:textId="77777777" w:rsidTr="00400115">
        <w:trPr>
          <w:trHeight w:val="425"/>
        </w:trPr>
        <w:tc>
          <w:tcPr>
            <w:tcW w:w="1500" w:type="pct"/>
            <w:vAlign w:val="center"/>
          </w:tcPr>
          <w:p w14:paraId="4DA100B6"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34A5225B" w14:textId="77777777" w:rsidR="000B60A3" w:rsidRPr="00971C80" w:rsidRDefault="00C41AF2" w:rsidP="000B60A3">
            <w:pPr>
              <w:spacing w:before="60" w:after="60"/>
              <w:contextualSpacing/>
              <w:jc w:val="left"/>
              <w:rPr>
                <w:sz w:val="20"/>
                <w:szCs w:val="20"/>
              </w:rPr>
            </w:pPr>
            <w:r>
              <w:rPr>
                <w:sz w:val="20"/>
                <w:szCs w:val="20"/>
              </w:rPr>
              <w:t>Yes</w:t>
            </w:r>
          </w:p>
        </w:tc>
      </w:tr>
      <w:tr w:rsidR="00971C80" w:rsidRPr="00971C80" w14:paraId="5039E486" w14:textId="77777777" w:rsidTr="00400115">
        <w:trPr>
          <w:trHeight w:val="425"/>
        </w:trPr>
        <w:tc>
          <w:tcPr>
            <w:tcW w:w="1500" w:type="pct"/>
            <w:vAlign w:val="center"/>
          </w:tcPr>
          <w:p w14:paraId="7DAAC1BC"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1AD749E0"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1CBA94F" w14:textId="77777777" w:rsidTr="00400115">
        <w:trPr>
          <w:trHeight w:val="425"/>
        </w:trPr>
        <w:tc>
          <w:tcPr>
            <w:tcW w:w="1500" w:type="pct"/>
            <w:vAlign w:val="center"/>
          </w:tcPr>
          <w:p w14:paraId="5800D3D3"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32CB3C1D"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39CE050B"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2FA44F0A" w14:textId="77777777" w:rsidR="000B60A3" w:rsidRPr="00971C80" w:rsidRDefault="000B60A3" w:rsidP="000B60A3">
            <w:pPr>
              <w:spacing w:before="60" w:after="60"/>
              <w:contextualSpacing/>
              <w:jc w:val="left"/>
              <w:rPr>
                <w:sz w:val="20"/>
                <w:szCs w:val="20"/>
              </w:rPr>
            </w:pPr>
          </w:p>
          <w:p w14:paraId="4D78F684" w14:textId="77777777" w:rsidR="000B60A3" w:rsidRPr="00971C80" w:rsidRDefault="000B60A3" w:rsidP="000B60A3">
            <w:pPr>
              <w:spacing w:before="60" w:after="60"/>
              <w:contextualSpacing/>
              <w:jc w:val="left"/>
              <w:rPr>
                <w:sz w:val="20"/>
                <w:szCs w:val="20"/>
              </w:rPr>
            </w:pPr>
            <w:r w:rsidRPr="00971C80">
              <w:rPr>
                <w:sz w:val="20"/>
                <w:szCs w:val="20"/>
              </w:rPr>
              <w:t>For Signed Pre-Commads</w:t>
            </w:r>
          </w:p>
          <w:p w14:paraId="34961586" w14:textId="77777777" w:rsidR="000B60A3" w:rsidRDefault="000B60A3" w:rsidP="000B60A3">
            <w:pPr>
              <w:spacing w:before="60" w:after="60"/>
              <w:contextualSpacing/>
              <w:jc w:val="left"/>
              <w:rPr>
                <w:bCs/>
                <w:sz w:val="20"/>
                <w:szCs w:val="20"/>
              </w:rPr>
            </w:pPr>
            <w:r w:rsidRPr="00971C80">
              <w:rPr>
                <w:sz w:val="20"/>
                <w:szCs w:val="20"/>
              </w:rPr>
              <w:t>5 - Send (Critical)</w:t>
            </w:r>
            <w:r w:rsidRPr="00971C80" w:rsidDel="003E5CAE">
              <w:rPr>
                <w:bCs/>
                <w:sz w:val="20"/>
                <w:szCs w:val="20"/>
              </w:rPr>
              <w:t xml:space="preserve"> </w:t>
            </w:r>
          </w:p>
          <w:p w14:paraId="7CC47AE9" w14:textId="77777777" w:rsidR="00134206" w:rsidRPr="00134206" w:rsidRDefault="00134206" w:rsidP="00134206">
            <w:pPr>
              <w:spacing w:before="60" w:after="60"/>
              <w:contextualSpacing/>
              <w:jc w:val="left"/>
              <w:rPr>
                <w:bCs/>
                <w:sz w:val="20"/>
                <w:szCs w:val="20"/>
              </w:rPr>
            </w:pPr>
            <w:r w:rsidRPr="00134206">
              <w:rPr>
                <w:bCs/>
                <w:sz w:val="20"/>
                <w:szCs w:val="20"/>
              </w:rPr>
              <w:t>6 - Return for local delivery (Critical)</w:t>
            </w:r>
          </w:p>
          <w:p w14:paraId="18AC368E" w14:textId="77777777" w:rsidR="00134206" w:rsidRDefault="00134206" w:rsidP="00134206">
            <w:pPr>
              <w:spacing w:before="60" w:after="60"/>
              <w:contextualSpacing/>
              <w:jc w:val="left"/>
              <w:rPr>
                <w:bCs/>
                <w:sz w:val="20"/>
                <w:szCs w:val="20"/>
              </w:rPr>
            </w:pPr>
            <w:r w:rsidRPr="00134206">
              <w:rPr>
                <w:bCs/>
                <w:sz w:val="20"/>
                <w:szCs w:val="20"/>
              </w:rPr>
              <w:t>7 - Send and Return for local delivery (Critical)</w:t>
            </w:r>
          </w:p>
          <w:p w14:paraId="21B5AD72" w14:textId="77777777" w:rsidR="00134206" w:rsidRPr="00971C80" w:rsidRDefault="00134206" w:rsidP="00134206">
            <w:pPr>
              <w:spacing w:before="60" w:after="60"/>
              <w:contextualSpacing/>
              <w:jc w:val="left"/>
              <w:rPr>
                <w:bCs/>
                <w:sz w:val="20"/>
                <w:szCs w:val="20"/>
              </w:rPr>
            </w:pPr>
          </w:p>
        </w:tc>
      </w:tr>
      <w:tr w:rsidR="00971C80" w:rsidRPr="00971C80" w14:paraId="6B108920" w14:textId="77777777" w:rsidTr="00400115">
        <w:trPr>
          <w:trHeight w:val="425"/>
        </w:trPr>
        <w:tc>
          <w:tcPr>
            <w:tcW w:w="1500" w:type="pct"/>
            <w:vAlign w:val="center"/>
          </w:tcPr>
          <w:p w14:paraId="0D2B0CB3"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4792F011" w14:textId="39B7DB9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00BF269F" w14:textId="77777777" w:rsidTr="00400115">
        <w:trPr>
          <w:trHeight w:val="425"/>
        </w:trPr>
        <w:tc>
          <w:tcPr>
            <w:tcW w:w="1500" w:type="pct"/>
            <w:vAlign w:val="center"/>
          </w:tcPr>
          <w:p w14:paraId="74697F5E"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0E4824F9"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58603E29" w14:textId="77777777" w:rsidTr="00400115">
        <w:trPr>
          <w:trHeight w:val="425"/>
        </w:trPr>
        <w:tc>
          <w:tcPr>
            <w:tcW w:w="1500" w:type="pct"/>
            <w:vAlign w:val="center"/>
          </w:tcPr>
          <w:p w14:paraId="40396426"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74C3DD18" w14:textId="2CE07278"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1905DE7A" w14:textId="77777777" w:rsidR="000B60A3" w:rsidRPr="00971C80" w:rsidRDefault="000B60A3" w:rsidP="00AB3A89">
            <w:pPr>
              <w:numPr>
                <w:ilvl w:val="0"/>
                <w:numId w:val="121"/>
              </w:numPr>
              <w:spacing w:before="60" w:after="60"/>
              <w:contextualSpacing/>
              <w:jc w:val="left"/>
              <w:rPr>
                <w:sz w:val="20"/>
                <w:szCs w:val="20"/>
              </w:rPr>
            </w:pPr>
            <w:r w:rsidRPr="00971C80">
              <w:rPr>
                <w:sz w:val="20"/>
                <w:szCs w:val="20"/>
              </w:rPr>
              <w:t>Acknowledgement</w:t>
            </w:r>
          </w:p>
          <w:p w14:paraId="1134B26F" w14:textId="77777777" w:rsidR="00F85568" w:rsidRPr="00971C80" w:rsidRDefault="00F85568" w:rsidP="00AB3A89">
            <w:pPr>
              <w:pStyle w:val="ListParagraph"/>
              <w:numPr>
                <w:ilvl w:val="0"/>
                <w:numId w:val="121"/>
              </w:numPr>
              <w:rPr>
                <w:sz w:val="20"/>
                <w:szCs w:val="20"/>
              </w:rPr>
            </w:pPr>
            <w:r w:rsidRPr="00971C80">
              <w:rPr>
                <w:sz w:val="20"/>
                <w:szCs w:val="20"/>
              </w:rPr>
              <w:t>Response to Transform Request - PreCommand Format</w:t>
            </w:r>
          </w:p>
          <w:p w14:paraId="2DAE0413" w14:textId="77777777" w:rsidR="000B60A3" w:rsidRDefault="000B60A3" w:rsidP="00AB3A89">
            <w:pPr>
              <w:numPr>
                <w:ilvl w:val="0"/>
                <w:numId w:val="121"/>
              </w:numPr>
              <w:spacing w:before="60" w:after="60"/>
              <w:contextualSpacing/>
              <w:jc w:val="left"/>
              <w:rPr>
                <w:sz w:val="20"/>
                <w:szCs w:val="20"/>
              </w:rPr>
            </w:pPr>
            <w:r w:rsidRPr="00971C80">
              <w:rPr>
                <w:sz w:val="20"/>
                <w:szCs w:val="20"/>
              </w:rPr>
              <w:t>Service Response from Device – GBCSPayload</w:t>
            </w:r>
          </w:p>
          <w:p w14:paraId="07DF05C7" w14:textId="77777777" w:rsidR="006D65E2" w:rsidRPr="006D65E2" w:rsidRDefault="006D65E2" w:rsidP="00AB3A89">
            <w:pPr>
              <w:pStyle w:val="ListParagraph"/>
              <w:numPr>
                <w:ilvl w:val="0"/>
                <w:numId w:val="121"/>
              </w:numPr>
              <w:rPr>
                <w:sz w:val="20"/>
                <w:szCs w:val="20"/>
              </w:rPr>
            </w:pPr>
            <w:r w:rsidRPr="006D65E2">
              <w:rPr>
                <w:sz w:val="20"/>
                <w:szCs w:val="20"/>
              </w:rPr>
              <w:t>Response to a Command for Local Delivery</w:t>
            </w:r>
            <w:r w:rsidR="00C4755C">
              <w:rPr>
                <w:sz w:val="20"/>
                <w:szCs w:val="20"/>
              </w:rPr>
              <w:t xml:space="preserve"> Request - </w:t>
            </w:r>
            <w:r w:rsidRPr="006D65E2">
              <w:rPr>
                <w:sz w:val="20"/>
                <w:szCs w:val="20"/>
              </w:rPr>
              <w:t>LocalCommand Format</w:t>
            </w:r>
          </w:p>
          <w:p w14:paraId="11ED519A"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AC75C25" w14:textId="77777777" w:rsidTr="00400115">
        <w:trPr>
          <w:trHeight w:val="425"/>
        </w:trPr>
        <w:tc>
          <w:tcPr>
            <w:tcW w:w="1500" w:type="pct"/>
            <w:vAlign w:val="center"/>
          </w:tcPr>
          <w:p w14:paraId="7F3D9417"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78673774" w14:textId="772E0CAC"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73E4C5D6" w14:textId="77777777" w:rsidTr="00400115">
        <w:trPr>
          <w:trHeight w:val="425"/>
        </w:trPr>
        <w:tc>
          <w:tcPr>
            <w:tcW w:w="1501" w:type="pct"/>
            <w:vAlign w:val="center"/>
          </w:tcPr>
          <w:p w14:paraId="3D26CCC9"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148B1097"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360834F7"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5B4E72D1" w14:textId="77777777" w:rsidTr="00400115">
        <w:trPr>
          <w:trHeight w:val="425"/>
        </w:trPr>
        <w:tc>
          <w:tcPr>
            <w:tcW w:w="1501" w:type="pct"/>
            <w:vAlign w:val="center"/>
          </w:tcPr>
          <w:p w14:paraId="2A86A857" w14:textId="77777777" w:rsidR="00F64DC5" w:rsidRDefault="00F64DC5"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AF4E65A" w14:textId="77777777" w:rsidR="00F64DC5" w:rsidRPr="00971C80" w:rsidRDefault="00F64DC5" w:rsidP="00F64DC5">
            <w:pPr>
              <w:spacing w:before="60" w:after="60"/>
              <w:contextualSpacing/>
              <w:jc w:val="left"/>
              <w:rPr>
                <w:sz w:val="20"/>
                <w:szCs w:val="20"/>
              </w:rPr>
            </w:pPr>
            <w:r>
              <w:rPr>
                <w:sz w:val="20"/>
                <w:szCs w:val="20"/>
              </w:rPr>
              <w:t>N/A</w:t>
            </w:r>
          </w:p>
        </w:tc>
        <w:tc>
          <w:tcPr>
            <w:tcW w:w="1749" w:type="pct"/>
            <w:vAlign w:val="center"/>
          </w:tcPr>
          <w:p w14:paraId="7035CEE1" w14:textId="77777777" w:rsidR="00F64DC5" w:rsidRPr="00971C80" w:rsidRDefault="00F64DC5" w:rsidP="00F64DC5">
            <w:pPr>
              <w:spacing w:before="60" w:after="60"/>
              <w:contextualSpacing/>
              <w:jc w:val="left"/>
              <w:rPr>
                <w:sz w:val="20"/>
                <w:szCs w:val="20"/>
              </w:rPr>
            </w:pPr>
            <w:r>
              <w:rPr>
                <w:sz w:val="20"/>
                <w:szCs w:val="20"/>
              </w:rPr>
              <w:t>0x007C</w:t>
            </w:r>
          </w:p>
        </w:tc>
      </w:tr>
      <w:tr w:rsidR="00F64DC5" w:rsidRPr="00971C80" w14:paraId="390DEC14" w14:textId="77777777" w:rsidTr="00400115">
        <w:trPr>
          <w:trHeight w:val="425"/>
        </w:trPr>
        <w:tc>
          <w:tcPr>
            <w:tcW w:w="1501" w:type="pct"/>
            <w:vAlign w:val="center"/>
          </w:tcPr>
          <w:p w14:paraId="6B97971C"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318D0F8C" w14:textId="77777777" w:rsidR="00F64DC5" w:rsidRPr="00713C07" w:rsidRDefault="00F64DC5" w:rsidP="00F64DC5">
            <w:pPr>
              <w:spacing w:before="60" w:after="60"/>
              <w:contextualSpacing/>
              <w:jc w:val="left"/>
              <w:rPr>
                <w:sz w:val="20"/>
                <w:szCs w:val="20"/>
              </w:rPr>
            </w:pPr>
            <w:r>
              <w:rPr>
                <w:sz w:val="20"/>
                <w:szCs w:val="20"/>
              </w:rPr>
              <w:t>N/A</w:t>
            </w:r>
          </w:p>
        </w:tc>
        <w:tc>
          <w:tcPr>
            <w:tcW w:w="1749" w:type="pct"/>
            <w:vAlign w:val="center"/>
          </w:tcPr>
          <w:p w14:paraId="0B9A49CD" w14:textId="77777777" w:rsidR="00F64DC5" w:rsidRPr="00713C07" w:rsidRDefault="00F64DC5" w:rsidP="00F64DC5">
            <w:pPr>
              <w:spacing w:before="60" w:after="60"/>
              <w:contextualSpacing/>
              <w:jc w:val="left"/>
              <w:rPr>
                <w:sz w:val="20"/>
                <w:szCs w:val="20"/>
              </w:rPr>
            </w:pPr>
            <w:r>
              <w:rPr>
                <w:sz w:val="20"/>
                <w:szCs w:val="20"/>
              </w:rPr>
              <w:t>GCS23</w:t>
            </w:r>
          </w:p>
        </w:tc>
      </w:tr>
    </w:tbl>
    <w:p w14:paraId="6626945A" w14:textId="77777777" w:rsidR="000B60A3" w:rsidRPr="00971C80" w:rsidRDefault="000B60A3" w:rsidP="000B60A3"/>
    <w:p w14:paraId="71163FC5" w14:textId="77777777" w:rsidR="000B60A3" w:rsidRPr="00971C80" w:rsidRDefault="000B60A3" w:rsidP="000B60A3">
      <w:pPr>
        <w:spacing w:after="200" w:line="276" w:lineRule="auto"/>
        <w:jc w:val="left"/>
        <w:rPr>
          <w:rFonts w:eastAsiaTheme="majorEastAsia" w:cstheme="majorBidi"/>
          <w:b/>
          <w:bCs/>
          <w:szCs w:val="26"/>
        </w:rPr>
      </w:pPr>
      <w:r w:rsidRPr="00971C80">
        <w:br w:type="page"/>
      </w:r>
    </w:p>
    <w:p w14:paraId="7D996B2A" w14:textId="77777777" w:rsidR="000B60A3" w:rsidRPr="00EA6BD0" w:rsidRDefault="00F000C9" w:rsidP="00F000C9">
      <w:pPr>
        <w:pStyle w:val="Heading4"/>
      </w:pPr>
      <w:r w:rsidRPr="00EA6BD0">
        <w:tab/>
        <w:t>Specific Data Items for this Request</w:t>
      </w:r>
    </w:p>
    <w:p w14:paraId="01B11B2E" w14:textId="77777777" w:rsidR="000B60A3" w:rsidRPr="00971C80" w:rsidRDefault="000B60A3" w:rsidP="000B60A3">
      <w:r w:rsidRPr="00971C80">
        <w:t>UpdateDeviceConfigurationGasConversion</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578"/>
        <w:gridCol w:w="3094"/>
        <w:gridCol w:w="1688"/>
        <w:gridCol w:w="1127"/>
        <w:gridCol w:w="846"/>
        <w:gridCol w:w="683"/>
      </w:tblGrid>
      <w:tr w:rsidR="00A10150" w:rsidRPr="00971C80" w14:paraId="04456A4B" w14:textId="77777777" w:rsidTr="00400115">
        <w:tc>
          <w:tcPr>
            <w:tcW w:w="875" w:type="pct"/>
          </w:tcPr>
          <w:p w14:paraId="026C5D00" w14:textId="77777777" w:rsidR="000B60A3" w:rsidRPr="00971C80" w:rsidRDefault="000B60A3" w:rsidP="008A662B">
            <w:pPr>
              <w:jc w:val="left"/>
              <w:rPr>
                <w:b/>
                <w:sz w:val="20"/>
                <w:szCs w:val="20"/>
              </w:rPr>
            </w:pPr>
            <w:r w:rsidRPr="00971C80">
              <w:rPr>
                <w:b/>
                <w:sz w:val="20"/>
                <w:szCs w:val="20"/>
              </w:rPr>
              <w:t>Data Item</w:t>
            </w:r>
          </w:p>
        </w:tc>
        <w:tc>
          <w:tcPr>
            <w:tcW w:w="1716" w:type="pct"/>
            <w:vAlign w:val="center"/>
          </w:tcPr>
          <w:p w14:paraId="12387FB4" w14:textId="77777777" w:rsidR="000B60A3" w:rsidRPr="00971C80" w:rsidRDefault="000B60A3" w:rsidP="008A662B">
            <w:pPr>
              <w:jc w:val="left"/>
              <w:rPr>
                <w:b/>
                <w:sz w:val="20"/>
                <w:szCs w:val="20"/>
              </w:rPr>
            </w:pPr>
            <w:r w:rsidRPr="00971C80">
              <w:rPr>
                <w:b/>
                <w:sz w:val="20"/>
                <w:szCs w:val="20"/>
              </w:rPr>
              <w:t xml:space="preserve">Description / Valid Set </w:t>
            </w:r>
          </w:p>
        </w:tc>
        <w:tc>
          <w:tcPr>
            <w:tcW w:w="936" w:type="pct"/>
            <w:hideMark/>
          </w:tcPr>
          <w:p w14:paraId="1C87D76F" w14:textId="77777777" w:rsidR="000B60A3" w:rsidRPr="00971C80" w:rsidRDefault="000B60A3" w:rsidP="008A662B">
            <w:pPr>
              <w:jc w:val="left"/>
              <w:rPr>
                <w:b/>
                <w:sz w:val="20"/>
                <w:szCs w:val="20"/>
              </w:rPr>
            </w:pPr>
            <w:r w:rsidRPr="00971C80">
              <w:rPr>
                <w:b/>
                <w:sz w:val="20"/>
                <w:szCs w:val="20"/>
              </w:rPr>
              <w:t>Type</w:t>
            </w:r>
          </w:p>
        </w:tc>
        <w:tc>
          <w:tcPr>
            <w:tcW w:w="625" w:type="pct"/>
            <w:hideMark/>
          </w:tcPr>
          <w:p w14:paraId="22606E46" w14:textId="77777777" w:rsidR="000B60A3" w:rsidRPr="00971C80" w:rsidRDefault="000B60A3" w:rsidP="008A662B">
            <w:pPr>
              <w:jc w:val="left"/>
              <w:rPr>
                <w:b/>
                <w:bCs/>
                <w:sz w:val="20"/>
                <w:szCs w:val="20"/>
                <w:vertAlign w:val="superscript"/>
              </w:rPr>
            </w:pPr>
            <w:r w:rsidRPr="00971C80">
              <w:rPr>
                <w:b/>
                <w:sz w:val="20"/>
                <w:szCs w:val="20"/>
              </w:rPr>
              <w:t>Mandatory</w:t>
            </w:r>
          </w:p>
        </w:tc>
        <w:tc>
          <w:tcPr>
            <w:tcW w:w="469" w:type="pct"/>
            <w:hideMark/>
          </w:tcPr>
          <w:p w14:paraId="6873367D" w14:textId="77777777" w:rsidR="000B60A3" w:rsidRPr="00971C80" w:rsidRDefault="000B60A3" w:rsidP="008A662B">
            <w:pPr>
              <w:jc w:val="left"/>
              <w:rPr>
                <w:b/>
                <w:sz w:val="20"/>
                <w:szCs w:val="20"/>
              </w:rPr>
            </w:pPr>
            <w:r w:rsidRPr="00971C80">
              <w:rPr>
                <w:b/>
                <w:sz w:val="20"/>
                <w:szCs w:val="20"/>
              </w:rPr>
              <w:t>Default</w:t>
            </w:r>
          </w:p>
        </w:tc>
        <w:tc>
          <w:tcPr>
            <w:tcW w:w="379" w:type="pct"/>
          </w:tcPr>
          <w:p w14:paraId="26FE490E" w14:textId="77777777" w:rsidR="000B60A3" w:rsidRPr="00971C80" w:rsidRDefault="000B60A3" w:rsidP="008A662B">
            <w:pPr>
              <w:jc w:val="left"/>
              <w:rPr>
                <w:b/>
                <w:sz w:val="20"/>
                <w:szCs w:val="20"/>
              </w:rPr>
            </w:pPr>
            <w:r w:rsidRPr="00971C80">
              <w:rPr>
                <w:b/>
                <w:sz w:val="20"/>
                <w:szCs w:val="20"/>
              </w:rPr>
              <w:t>Units</w:t>
            </w:r>
          </w:p>
        </w:tc>
      </w:tr>
      <w:tr w:rsidR="00A10150" w:rsidRPr="00971C80" w14:paraId="58A07328" w14:textId="77777777" w:rsidTr="00400115">
        <w:tblPrEx>
          <w:tblLook w:val="04A0" w:firstRow="1" w:lastRow="0" w:firstColumn="1" w:lastColumn="0" w:noHBand="0" w:noVBand="1"/>
        </w:tblPrEx>
        <w:tc>
          <w:tcPr>
            <w:tcW w:w="875" w:type="pct"/>
          </w:tcPr>
          <w:p w14:paraId="760B684E" w14:textId="77777777" w:rsidR="000B60A3" w:rsidRPr="00971C80" w:rsidRDefault="000B60A3" w:rsidP="008A662B">
            <w:pPr>
              <w:jc w:val="left"/>
              <w:rPr>
                <w:sz w:val="20"/>
                <w:szCs w:val="20"/>
              </w:rPr>
            </w:pPr>
            <w:r w:rsidRPr="00971C80">
              <w:rPr>
                <w:sz w:val="20"/>
                <w:szCs w:val="20"/>
              </w:rPr>
              <w:t>CalorificValue</w:t>
            </w:r>
          </w:p>
        </w:tc>
        <w:tc>
          <w:tcPr>
            <w:tcW w:w="1716" w:type="pct"/>
          </w:tcPr>
          <w:p w14:paraId="2EAD66DB" w14:textId="77777777" w:rsidR="000B60A3" w:rsidRDefault="000B60A3" w:rsidP="008A662B">
            <w:pPr>
              <w:jc w:val="left"/>
              <w:rPr>
                <w:sz w:val="20"/>
                <w:szCs w:val="20"/>
              </w:rPr>
            </w:pPr>
            <w:r w:rsidRPr="00971C80">
              <w:rPr>
                <w:sz w:val="20"/>
                <w:szCs w:val="20"/>
              </w:rPr>
              <w:t>The value used in the conversion of gas volume to Wh usage, based on the energy stored in one cubic metre of gas released when burnt at a standard temperature and pressure</w:t>
            </w:r>
            <w:r w:rsidR="009526BC">
              <w:rPr>
                <w:sz w:val="20"/>
                <w:szCs w:val="20"/>
              </w:rPr>
              <w:t>.</w:t>
            </w:r>
          </w:p>
          <w:p w14:paraId="4D4FB666" w14:textId="77777777" w:rsidR="009526BC" w:rsidRDefault="009526BC" w:rsidP="008A662B">
            <w:pPr>
              <w:jc w:val="left"/>
              <w:rPr>
                <w:sz w:val="20"/>
                <w:szCs w:val="20"/>
              </w:rPr>
            </w:pPr>
          </w:p>
          <w:p w14:paraId="061554E7" w14:textId="77777777" w:rsidR="009526BC" w:rsidRDefault="009526BC" w:rsidP="008A662B">
            <w:pPr>
              <w:jc w:val="left"/>
              <w:rPr>
                <w:sz w:val="20"/>
                <w:szCs w:val="20"/>
              </w:rPr>
            </w:pPr>
            <w:r w:rsidRPr="009526BC">
              <w:rPr>
                <w:sz w:val="20"/>
                <w:szCs w:val="20"/>
              </w:rPr>
              <w:t>The value can have a maximum of 1 digit to the right of the decimal, e.g. 12.3</w:t>
            </w:r>
          </w:p>
          <w:p w14:paraId="7B66E054" w14:textId="77777777" w:rsidR="00A04D07" w:rsidRPr="00971C80" w:rsidRDefault="00A04D07" w:rsidP="008A662B">
            <w:pPr>
              <w:jc w:val="left"/>
              <w:rPr>
                <w:sz w:val="20"/>
                <w:szCs w:val="20"/>
              </w:rPr>
            </w:pPr>
          </w:p>
        </w:tc>
        <w:tc>
          <w:tcPr>
            <w:tcW w:w="936" w:type="pct"/>
          </w:tcPr>
          <w:p w14:paraId="34B9027C" w14:textId="77777777" w:rsidR="00892973" w:rsidRDefault="000B60A3" w:rsidP="00892973">
            <w:pPr>
              <w:jc w:val="left"/>
              <w:rPr>
                <w:sz w:val="20"/>
                <w:szCs w:val="20"/>
              </w:rPr>
            </w:pPr>
            <w:r w:rsidRPr="00971C80">
              <w:rPr>
                <w:sz w:val="20"/>
                <w:szCs w:val="20"/>
              </w:rPr>
              <w:t>xs:</w:t>
            </w:r>
            <w:r w:rsidR="00892973">
              <w:rPr>
                <w:sz w:val="20"/>
                <w:szCs w:val="20"/>
              </w:rPr>
              <w:t>decimal</w:t>
            </w:r>
          </w:p>
          <w:p w14:paraId="38A10E36" w14:textId="77777777" w:rsidR="00892973" w:rsidRDefault="00892973" w:rsidP="00892973">
            <w:pPr>
              <w:jc w:val="left"/>
              <w:rPr>
                <w:sz w:val="20"/>
                <w:szCs w:val="20"/>
              </w:rPr>
            </w:pPr>
            <w:r w:rsidRPr="009526BC">
              <w:rPr>
                <w:sz w:val="20"/>
                <w:szCs w:val="20"/>
              </w:rPr>
              <w:t>(fractionDigits = 1</w:t>
            </w:r>
            <w:r w:rsidR="00295B01" w:rsidRPr="00295B01">
              <w:rPr>
                <w:sz w:val="20"/>
                <w:szCs w:val="20"/>
              </w:rPr>
              <w:t xml:space="preserve">, minInclusive </w:t>
            </w:r>
            <w:r w:rsidR="00295B01">
              <w:rPr>
                <w:sz w:val="20"/>
                <w:szCs w:val="20"/>
              </w:rPr>
              <w:t>= 0, maxInclusive = 429496729.5</w:t>
            </w:r>
            <w:r w:rsidRPr="009526BC">
              <w:rPr>
                <w:sz w:val="20"/>
                <w:szCs w:val="20"/>
              </w:rPr>
              <w:t>)</w:t>
            </w:r>
          </w:p>
          <w:p w14:paraId="15AB0C2E" w14:textId="77777777" w:rsidR="00295B01" w:rsidRDefault="00295B01" w:rsidP="00892973">
            <w:pPr>
              <w:jc w:val="left"/>
              <w:rPr>
                <w:sz w:val="20"/>
                <w:szCs w:val="20"/>
              </w:rPr>
            </w:pPr>
          </w:p>
          <w:p w14:paraId="5DFEFD07" w14:textId="77777777" w:rsidR="000B60A3" w:rsidRDefault="000B60A3" w:rsidP="00892973">
            <w:pPr>
              <w:jc w:val="left"/>
              <w:rPr>
                <w:sz w:val="20"/>
                <w:szCs w:val="20"/>
              </w:rPr>
            </w:pPr>
          </w:p>
          <w:p w14:paraId="1A3DD7DA" w14:textId="77777777" w:rsidR="003C1135" w:rsidRDefault="003C1135" w:rsidP="00C658A6">
            <w:pPr>
              <w:jc w:val="left"/>
              <w:rPr>
                <w:sz w:val="20"/>
                <w:szCs w:val="20"/>
              </w:rPr>
            </w:pPr>
          </w:p>
          <w:p w14:paraId="518E85A9" w14:textId="77777777" w:rsidR="003C1135" w:rsidRPr="00971C80" w:rsidRDefault="003C1135" w:rsidP="00CF0890">
            <w:pPr>
              <w:jc w:val="left"/>
              <w:rPr>
                <w:sz w:val="20"/>
                <w:szCs w:val="20"/>
                <w:highlight w:val="yellow"/>
              </w:rPr>
            </w:pPr>
          </w:p>
        </w:tc>
        <w:tc>
          <w:tcPr>
            <w:tcW w:w="625" w:type="pct"/>
          </w:tcPr>
          <w:p w14:paraId="63AA7876" w14:textId="77777777" w:rsidR="000B60A3" w:rsidRPr="00971C80" w:rsidRDefault="000B60A3" w:rsidP="008A662B">
            <w:pPr>
              <w:jc w:val="left"/>
              <w:rPr>
                <w:sz w:val="20"/>
                <w:szCs w:val="20"/>
              </w:rPr>
            </w:pPr>
            <w:r w:rsidRPr="00971C80">
              <w:rPr>
                <w:sz w:val="20"/>
                <w:szCs w:val="20"/>
              </w:rPr>
              <w:t>Yes</w:t>
            </w:r>
          </w:p>
        </w:tc>
        <w:tc>
          <w:tcPr>
            <w:tcW w:w="469" w:type="pct"/>
          </w:tcPr>
          <w:p w14:paraId="1DDC3F6E" w14:textId="77777777" w:rsidR="000B60A3" w:rsidRPr="00971C80" w:rsidRDefault="000B60A3" w:rsidP="008A662B">
            <w:pPr>
              <w:jc w:val="left"/>
              <w:rPr>
                <w:sz w:val="20"/>
                <w:szCs w:val="20"/>
              </w:rPr>
            </w:pPr>
            <w:r w:rsidRPr="00971C80">
              <w:rPr>
                <w:sz w:val="20"/>
                <w:szCs w:val="20"/>
              </w:rPr>
              <w:t>None</w:t>
            </w:r>
          </w:p>
        </w:tc>
        <w:tc>
          <w:tcPr>
            <w:tcW w:w="379" w:type="pct"/>
          </w:tcPr>
          <w:p w14:paraId="257A1C67" w14:textId="77777777" w:rsidR="000B60A3" w:rsidRPr="00971C80" w:rsidRDefault="000B60A3" w:rsidP="008A662B">
            <w:pPr>
              <w:jc w:val="left"/>
              <w:rPr>
                <w:sz w:val="20"/>
                <w:szCs w:val="20"/>
                <w:highlight w:val="yellow"/>
                <w:vertAlign w:val="superscript"/>
              </w:rPr>
            </w:pPr>
            <w:r w:rsidRPr="00971C80">
              <w:rPr>
                <w:sz w:val="20"/>
                <w:szCs w:val="20"/>
              </w:rPr>
              <w:t>MJ/m</w:t>
            </w:r>
            <w:r w:rsidRPr="00971C80">
              <w:rPr>
                <w:sz w:val="20"/>
                <w:szCs w:val="20"/>
                <w:vertAlign w:val="superscript"/>
              </w:rPr>
              <w:t>3</w:t>
            </w:r>
          </w:p>
        </w:tc>
      </w:tr>
      <w:tr w:rsidR="00A10150" w:rsidRPr="00971C80" w14:paraId="178F48A1" w14:textId="77777777" w:rsidTr="00400115">
        <w:tblPrEx>
          <w:tblLook w:val="04A0" w:firstRow="1" w:lastRow="0" w:firstColumn="1" w:lastColumn="0" w:noHBand="0" w:noVBand="1"/>
        </w:tblPrEx>
        <w:tc>
          <w:tcPr>
            <w:tcW w:w="875" w:type="pct"/>
          </w:tcPr>
          <w:p w14:paraId="1E6EBA46" w14:textId="77777777" w:rsidR="000B60A3" w:rsidRPr="00971C80" w:rsidRDefault="000B60A3" w:rsidP="008A662B">
            <w:pPr>
              <w:jc w:val="left"/>
              <w:rPr>
                <w:sz w:val="20"/>
                <w:szCs w:val="20"/>
              </w:rPr>
            </w:pPr>
            <w:r w:rsidRPr="00971C80">
              <w:rPr>
                <w:sz w:val="20"/>
                <w:szCs w:val="20"/>
              </w:rPr>
              <w:t>ConversionFactor</w:t>
            </w:r>
          </w:p>
        </w:tc>
        <w:tc>
          <w:tcPr>
            <w:tcW w:w="1716" w:type="pct"/>
          </w:tcPr>
          <w:p w14:paraId="18ECC2C2" w14:textId="77777777" w:rsidR="000B60A3" w:rsidRDefault="000B60A3" w:rsidP="008A662B">
            <w:pPr>
              <w:jc w:val="left"/>
              <w:rPr>
                <w:sz w:val="20"/>
                <w:szCs w:val="20"/>
              </w:rPr>
            </w:pPr>
            <w:r w:rsidRPr="00971C80">
              <w:rPr>
                <w:sz w:val="20"/>
                <w:szCs w:val="20"/>
              </w:rPr>
              <w:t>The value used in the conversion of gas volume to Wh usage, based on the temperature, pressure and compressibility of the gas</w:t>
            </w:r>
            <w:r w:rsidR="00892973">
              <w:rPr>
                <w:sz w:val="20"/>
                <w:szCs w:val="20"/>
              </w:rPr>
              <w:t>.</w:t>
            </w:r>
          </w:p>
          <w:p w14:paraId="4DF85036" w14:textId="77777777" w:rsidR="00892973" w:rsidRDefault="00892973" w:rsidP="008A662B">
            <w:pPr>
              <w:jc w:val="left"/>
              <w:rPr>
                <w:sz w:val="20"/>
                <w:szCs w:val="20"/>
              </w:rPr>
            </w:pPr>
          </w:p>
          <w:p w14:paraId="4A2A0940" w14:textId="77777777" w:rsidR="00892973" w:rsidRDefault="00892973" w:rsidP="008A662B">
            <w:pPr>
              <w:jc w:val="left"/>
              <w:rPr>
                <w:sz w:val="20"/>
                <w:szCs w:val="20"/>
              </w:rPr>
            </w:pPr>
            <w:r w:rsidRPr="00892973">
              <w:rPr>
                <w:sz w:val="20"/>
                <w:szCs w:val="20"/>
              </w:rPr>
              <w:t>The value can have a maximum of 5 digits to the right of the decimal, e.g. 1.23456</w:t>
            </w:r>
          </w:p>
          <w:p w14:paraId="49B1A9BA" w14:textId="77777777" w:rsidR="00A04D07" w:rsidRPr="00971C80" w:rsidRDefault="00A04D07" w:rsidP="008A662B">
            <w:pPr>
              <w:jc w:val="left"/>
              <w:rPr>
                <w:sz w:val="20"/>
                <w:szCs w:val="20"/>
              </w:rPr>
            </w:pPr>
          </w:p>
        </w:tc>
        <w:tc>
          <w:tcPr>
            <w:tcW w:w="936" w:type="pct"/>
          </w:tcPr>
          <w:p w14:paraId="3FC9175E" w14:textId="77777777" w:rsidR="00892973" w:rsidRDefault="000B60A3" w:rsidP="00892973">
            <w:pPr>
              <w:jc w:val="left"/>
              <w:rPr>
                <w:sz w:val="20"/>
                <w:szCs w:val="20"/>
              </w:rPr>
            </w:pPr>
            <w:r w:rsidRPr="00971C80">
              <w:rPr>
                <w:sz w:val="20"/>
                <w:szCs w:val="20"/>
              </w:rPr>
              <w:t>xs:</w:t>
            </w:r>
            <w:r w:rsidR="00892973">
              <w:rPr>
                <w:sz w:val="20"/>
                <w:szCs w:val="20"/>
              </w:rPr>
              <w:t>decimal</w:t>
            </w:r>
          </w:p>
          <w:p w14:paraId="20923FFA" w14:textId="77777777" w:rsidR="00892973" w:rsidRDefault="00892973" w:rsidP="00892973">
            <w:pPr>
              <w:jc w:val="left"/>
              <w:rPr>
                <w:sz w:val="20"/>
                <w:szCs w:val="20"/>
              </w:rPr>
            </w:pPr>
            <w:r>
              <w:rPr>
                <w:sz w:val="20"/>
                <w:szCs w:val="20"/>
              </w:rPr>
              <w:t>(fractionDigits = 5</w:t>
            </w:r>
            <w:r w:rsidR="00295B01" w:rsidRPr="00295B01">
              <w:rPr>
                <w:sz w:val="20"/>
                <w:szCs w:val="20"/>
              </w:rPr>
              <w:t xml:space="preserve">, minInclusive </w:t>
            </w:r>
            <w:r w:rsidR="00295B01">
              <w:rPr>
                <w:sz w:val="20"/>
                <w:szCs w:val="20"/>
              </w:rPr>
              <w:t>= 0, maxInclusive = 42949.67295</w:t>
            </w:r>
            <w:r w:rsidRPr="009526BC">
              <w:rPr>
                <w:sz w:val="20"/>
                <w:szCs w:val="20"/>
              </w:rPr>
              <w:t>)</w:t>
            </w:r>
          </w:p>
          <w:p w14:paraId="25AD1098" w14:textId="77777777" w:rsidR="00295B01" w:rsidRDefault="00295B01" w:rsidP="00892973">
            <w:pPr>
              <w:jc w:val="left"/>
              <w:rPr>
                <w:sz w:val="20"/>
                <w:szCs w:val="20"/>
              </w:rPr>
            </w:pPr>
          </w:p>
          <w:p w14:paraId="7B626896" w14:textId="77777777" w:rsidR="000B60A3" w:rsidRDefault="000B60A3" w:rsidP="008A662B">
            <w:pPr>
              <w:jc w:val="left"/>
              <w:rPr>
                <w:sz w:val="20"/>
                <w:szCs w:val="20"/>
              </w:rPr>
            </w:pPr>
          </w:p>
          <w:p w14:paraId="09534CBD" w14:textId="77777777" w:rsidR="003C1135" w:rsidRDefault="003C1135" w:rsidP="008A662B">
            <w:pPr>
              <w:jc w:val="left"/>
              <w:rPr>
                <w:sz w:val="20"/>
                <w:szCs w:val="20"/>
              </w:rPr>
            </w:pPr>
          </w:p>
          <w:p w14:paraId="5BB3A714" w14:textId="77777777" w:rsidR="003C1135" w:rsidRPr="00971C80" w:rsidRDefault="003C1135" w:rsidP="00CF0890">
            <w:pPr>
              <w:jc w:val="left"/>
              <w:rPr>
                <w:sz w:val="20"/>
                <w:szCs w:val="20"/>
                <w:highlight w:val="yellow"/>
              </w:rPr>
            </w:pPr>
          </w:p>
        </w:tc>
        <w:tc>
          <w:tcPr>
            <w:tcW w:w="625" w:type="pct"/>
          </w:tcPr>
          <w:p w14:paraId="161DA1DB" w14:textId="77777777" w:rsidR="000B60A3" w:rsidRPr="00971C80" w:rsidRDefault="000B60A3" w:rsidP="008A662B">
            <w:pPr>
              <w:jc w:val="left"/>
              <w:rPr>
                <w:sz w:val="20"/>
                <w:szCs w:val="20"/>
              </w:rPr>
            </w:pPr>
            <w:r w:rsidRPr="00971C80">
              <w:rPr>
                <w:sz w:val="20"/>
                <w:szCs w:val="20"/>
              </w:rPr>
              <w:t>Yes</w:t>
            </w:r>
          </w:p>
        </w:tc>
        <w:tc>
          <w:tcPr>
            <w:tcW w:w="469" w:type="pct"/>
          </w:tcPr>
          <w:p w14:paraId="09D6FE24" w14:textId="77777777" w:rsidR="000B60A3" w:rsidRPr="00971C80" w:rsidRDefault="000B60A3" w:rsidP="008A662B">
            <w:pPr>
              <w:jc w:val="left"/>
              <w:rPr>
                <w:sz w:val="20"/>
                <w:szCs w:val="20"/>
              </w:rPr>
            </w:pPr>
            <w:r w:rsidRPr="00971C80">
              <w:rPr>
                <w:sz w:val="20"/>
                <w:szCs w:val="20"/>
              </w:rPr>
              <w:t>None</w:t>
            </w:r>
          </w:p>
        </w:tc>
        <w:tc>
          <w:tcPr>
            <w:tcW w:w="379" w:type="pct"/>
          </w:tcPr>
          <w:p w14:paraId="17E06BAB" w14:textId="77777777" w:rsidR="000B60A3" w:rsidRPr="00971C80" w:rsidRDefault="000B60A3" w:rsidP="008A662B">
            <w:pPr>
              <w:jc w:val="left"/>
              <w:rPr>
                <w:sz w:val="20"/>
                <w:szCs w:val="20"/>
              </w:rPr>
            </w:pPr>
            <w:r w:rsidRPr="00971C80">
              <w:rPr>
                <w:sz w:val="20"/>
                <w:szCs w:val="20"/>
              </w:rPr>
              <w:t>N/A</w:t>
            </w:r>
          </w:p>
        </w:tc>
      </w:tr>
    </w:tbl>
    <w:p w14:paraId="6EE2033B" w14:textId="3CA90979" w:rsidR="00A10150" w:rsidRPr="000B4DCD" w:rsidRDefault="00A10150" w:rsidP="004705F3">
      <w:pPr>
        <w:pStyle w:val="Caption"/>
      </w:pPr>
      <w:bookmarkStart w:id="1263" w:name="_Toc50828951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169</w:t>
      </w:r>
      <w:r w:rsidR="00FB161A">
        <w:rPr>
          <w:noProof/>
        </w:rPr>
        <w:fldChar w:fldCharType="end"/>
      </w:r>
      <w:r>
        <w:t xml:space="preserve"> </w:t>
      </w:r>
      <w:r w:rsidRPr="000B4DCD">
        <w:t xml:space="preserve">: </w:t>
      </w:r>
      <w:r w:rsidR="00DB434D" w:rsidRPr="00DB434D">
        <w:t xml:space="preserve">UpdateDeviceConfigurationGasConversion </w:t>
      </w:r>
      <w:r>
        <w:t>(sr:</w:t>
      </w:r>
      <w:r w:rsidR="00DB434D" w:rsidRPr="00DB434D">
        <w:t>UpdateDeviceConfigurationGasConversion</w:t>
      </w:r>
      <w:r>
        <w:t>) data items</w:t>
      </w:r>
      <w:bookmarkEnd w:id="1263"/>
    </w:p>
    <w:p w14:paraId="6FA2D7DB" w14:textId="77777777" w:rsidR="000B60A3" w:rsidRPr="00971C80" w:rsidRDefault="000B60A3" w:rsidP="000B60A3">
      <w:pPr>
        <w:spacing w:before="120" w:after="120"/>
        <w:jc w:val="left"/>
        <w:rPr>
          <w:noProof/>
          <w:lang w:eastAsia="en-GB"/>
        </w:rPr>
      </w:pPr>
    </w:p>
    <w:p w14:paraId="553FDC47" w14:textId="77777777" w:rsidR="000B60A3" w:rsidRPr="00EA6BD0" w:rsidRDefault="00F000C9" w:rsidP="00F000C9">
      <w:pPr>
        <w:pStyle w:val="Heading4"/>
      </w:pPr>
      <w:r w:rsidRPr="00EA6BD0">
        <w:tab/>
        <w:t>Specific Validation for this Request</w:t>
      </w:r>
      <w:r w:rsidR="000B60A3" w:rsidRPr="00EA6BD0">
        <w:tab/>
      </w:r>
    </w:p>
    <w:p w14:paraId="0DF2630B"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26CE48E8" w14:textId="77777777" w:rsidR="000B60A3" w:rsidRPr="00971C80" w:rsidRDefault="000B60A3" w:rsidP="000B60A3">
      <w:pPr>
        <w:spacing w:after="200" w:line="276" w:lineRule="auto"/>
        <w:jc w:val="left"/>
      </w:pPr>
      <w:r w:rsidRPr="00971C80">
        <w:br w:type="page"/>
      </w:r>
    </w:p>
    <w:p w14:paraId="52CFB0B1" w14:textId="77777777" w:rsidR="000B60A3" w:rsidRPr="00971C80" w:rsidRDefault="000B60A3" w:rsidP="006A674B">
      <w:pPr>
        <w:pStyle w:val="Heading3"/>
      </w:pPr>
      <w:bookmarkStart w:id="1264" w:name="_Toc398808676"/>
      <w:bookmarkStart w:id="1265" w:name="_Ref489541340"/>
      <w:bookmarkStart w:id="1266" w:name="_Toc489860750"/>
      <w:bookmarkStart w:id="1267" w:name="_Toc506336124"/>
      <w:bookmarkStart w:id="1268" w:name="_Toc509172480"/>
      <w:r w:rsidRPr="00971C80">
        <w:t>Update Device Configuration (Gas Flow)</w:t>
      </w:r>
      <w:bookmarkEnd w:id="1264"/>
      <w:bookmarkEnd w:id="1265"/>
      <w:bookmarkEnd w:id="1266"/>
      <w:bookmarkEnd w:id="1267"/>
      <w:bookmarkEnd w:id="1268"/>
    </w:p>
    <w:p w14:paraId="04BA49ED"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285AEBA0" w14:textId="77777777" w:rsidTr="00400115">
        <w:trPr>
          <w:trHeight w:val="425"/>
        </w:trPr>
        <w:tc>
          <w:tcPr>
            <w:tcW w:w="1500" w:type="pct"/>
            <w:vAlign w:val="center"/>
          </w:tcPr>
          <w:p w14:paraId="79B2B17B"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574FB837"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UpdateDeviceConfiguration(GasFlow)</w:t>
            </w:r>
          </w:p>
        </w:tc>
      </w:tr>
      <w:tr w:rsidR="00971C80" w:rsidRPr="00971C80" w14:paraId="74B46F58" w14:textId="77777777" w:rsidTr="00400115">
        <w:trPr>
          <w:trHeight w:val="425"/>
        </w:trPr>
        <w:tc>
          <w:tcPr>
            <w:tcW w:w="1500" w:type="pct"/>
            <w:vAlign w:val="center"/>
          </w:tcPr>
          <w:p w14:paraId="430E2434"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108FB8E2"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6.7</w:t>
            </w:r>
          </w:p>
        </w:tc>
      </w:tr>
      <w:tr w:rsidR="00971C80" w:rsidRPr="00971C80" w14:paraId="0321EAFA" w14:textId="77777777" w:rsidTr="00400115">
        <w:trPr>
          <w:trHeight w:val="425"/>
        </w:trPr>
        <w:tc>
          <w:tcPr>
            <w:tcW w:w="1500" w:type="pct"/>
            <w:vAlign w:val="center"/>
          </w:tcPr>
          <w:p w14:paraId="49207A7B"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7E078FBB" w14:textId="77777777" w:rsidR="000B60A3" w:rsidRPr="00971C80" w:rsidRDefault="000B60A3" w:rsidP="000B60A3">
            <w:pPr>
              <w:spacing w:before="60" w:after="60"/>
              <w:contextualSpacing/>
              <w:jc w:val="left"/>
              <w:rPr>
                <w:sz w:val="20"/>
                <w:szCs w:val="20"/>
              </w:rPr>
            </w:pPr>
            <w:r w:rsidRPr="00971C80">
              <w:rPr>
                <w:sz w:val="20"/>
                <w:szCs w:val="20"/>
              </w:rPr>
              <w:t>6.7</w:t>
            </w:r>
          </w:p>
        </w:tc>
      </w:tr>
      <w:tr w:rsidR="00971C80" w:rsidRPr="00971C80" w14:paraId="598925BE" w14:textId="77777777" w:rsidTr="00400115">
        <w:trPr>
          <w:trHeight w:val="425"/>
        </w:trPr>
        <w:tc>
          <w:tcPr>
            <w:tcW w:w="1500" w:type="pct"/>
            <w:vAlign w:val="center"/>
          </w:tcPr>
          <w:p w14:paraId="47403DFB"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069692C4"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429A4624" w14:textId="77777777" w:rsidTr="00400115">
        <w:trPr>
          <w:trHeight w:val="425"/>
        </w:trPr>
        <w:tc>
          <w:tcPr>
            <w:tcW w:w="1500" w:type="pct"/>
            <w:vAlign w:val="center"/>
          </w:tcPr>
          <w:p w14:paraId="7D79E13B"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47C29443" w14:textId="77777777" w:rsidR="000B60A3" w:rsidRPr="00971C80" w:rsidRDefault="000B60A3" w:rsidP="000B60A3">
            <w:pPr>
              <w:spacing w:before="60" w:after="60"/>
              <w:contextualSpacing/>
              <w:rPr>
                <w:sz w:val="20"/>
                <w:szCs w:val="20"/>
              </w:rPr>
            </w:pPr>
            <w:r w:rsidRPr="00971C80">
              <w:rPr>
                <w:sz w:val="20"/>
                <w:szCs w:val="20"/>
              </w:rPr>
              <w:t>Critical</w:t>
            </w:r>
          </w:p>
          <w:p w14:paraId="0EBEA3B0" w14:textId="77777777" w:rsidR="000B60A3" w:rsidRPr="00971C80" w:rsidRDefault="000B60A3" w:rsidP="000B60A3">
            <w:pPr>
              <w:spacing w:before="60" w:after="60"/>
              <w:contextualSpacing/>
              <w:jc w:val="left"/>
              <w:rPr>
                <w:sz w:val="20"/>
                <w:szCs w:val="20"/>
              </w:rPr>
            </w:pPr>
          </w:p>
        </w:tc>
      </w:tr>
      <w:tr w:rsidR="00971C80" w:rsidRPr="00971C80" w14:paraId="0CABC135" w14:textId="77777777" w:rsidTr="00400115">
        <w:trPr>
          <w:trHeight w:val="425"/>
        </w:trPr>
        <w:tc>
          <w:tcPr>
            <w:tcW w:w="1500" w:type="pct"/>
            <w:vAlign w:val="center"/>
          </w:tcPr>
          <w:p w14:paraId="3381BD8D"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1351A856"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3EB3A41D" w14:textId="77777777" w:rsidR="000B60A3" w:rsidRPr="00971C80" w:rsidRDefault="000B60A3" w:rsidP="000B60A3">
            <w:pPr>
              <w:spacing w:before="60" w:after="60"/>
              <w:contextualSpacing/>
              <w:jc w:val="left"/>
              <w:rPr>
                <w:sz w:val="20"/>
                <w:szCs w:val="20"/>
              </w:rPr>
            </w:pPr>
            <w:r w:rsidRPr="00971C80">
              <w:rPr>
                <w:sz w:val="20"/>
                <w:szCs w:val="20"/>
              </w:rPr>
              <w:t>Gas Smart Meter (GSM</w:t>
            </w:r>
            <w:r w:rsidR="00084774">
              <w:rPr>
                <w:sz w:val="20"/>
                <w:szCs w:val="20"/>
              </w:rPr>
              <w:t>E</w:t>
            </w:r>
            <w:r w:rsidRPr="00971C80">
              <w:rPr>
                <w:sz w:val="20"/>
                <w:szCs w:val="20"/>
              </w:rPr>
              <w:t>)</w:t>
            </w:r>
          </w:p>
        </w:tc>
      </w:tr>
      <w:tr w:rsidR="00971C80" w:rsidRPr="00971C80" w14:paraId="66117D7B" w14:textId="77777777" w:rsidTr="00400115">
        <w:trPr>
          <w:trHeight w:val="425"/>
        </w:trPr>
        <w:tc>
          <w:tcPr>
            <w:tcW w:w="1500" w:type="pct"/>
            <w:vAlign w:val="center"/>
          </w:tcPr>
          <w:p w14:paraId="341FCB79"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42CDA3CB" w14:textId="77777777" w:rsidR="000B60A3" w:rsidRPr="00971C80" w:rsidRDefault="00C62171" w:rsidP="000B60A3">
            <w:pPr>
              <w:spacing w:before="60" w:after="60"/>
              <w:contextualSpacing/>
              <w:jc w:val="left"/>
              <w:rPr>
                <w:sz w:val="20"/>
                <w:szCs w:val="20"/>
              </w:rPr>
            </w:pPr>
            <w:r>
              <w:rPr>
                <w:sz w:val="20"/>
                <w:szCs w:val="20"/>
              </w:rPr>
              <w:t>No</w:t>
            </w:r>
          </w:p>
        </w:tc>
      </w:tr>
      <w:tr w:rsidR="00971C80" w:rsidRPr="00971C80" w14:paraId="5D0F9CF6" w14:textId="77777777" w:rsidTr="00400115">
        <w:trPr>
          <w:trHeight w:val="425"/>
        </w:trPr>
        <w:tc>
          <w:tcPr>
            <w:tcW w:w="1500" w:type="pct"/>
            <w:vAlign w:val="center"/>
          </w:tcPr>
          <w:p w14:paraId="4807D69D"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6FC11355" w14:textId="77777777" w:rsidR="000B60A3" w:rsidRPr="00971C80" w:rsidRDefault="00C41AF2" w:rsidP="00C41AF2">
            <w:pPr>
              <w:spacing w:before="60" w:after="60"/>
              <w:contextualSpacing/>
              <w:jc w:val="left"/>
              <w:rPr>
                <w:sz w:val="20"/>
                <w:szCs w:val="20"/>
              </w:rPr>
            </w:pPr>
            <w:r>
              <w:rPr>
                <w:sz w:val="20"/>
                <w:szCs w:val="20"/>
              </w:rPr>
              <w:t>Yes</w:t>
            </w:r>
          </w:p>
        </w:tc>
      </w:tr>
      <w:tr w:rsidR="00971C80" w:rsidRPr="00971C80" w14:paraId="5FA914BF" w14:textId="77777777" w:rsidTr="00400115">
        <w:trPr>
          <w:trHeight w:val="425"/>
        </w:trPr>
        <w:tc>
          <w:tcPr>
            <w:tcW w:w="1500" w:type="pct"/>
            <w:vAlign w:val="center"/>
          </w:tcPr>
          <w:p w14:paraId="3B057796"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5BC996BF"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7382946" w14:textId="77777777" w:rsidTr="00400115">
        <w:trPr>
          <w:trHeight w:val="425"/>
        </w:trPr>
        <w:tc>
          <w:tcPr>
            <w:tcW w:w="1500" w:type="pct"/>
            <w:vAlign w:val="center"/>
          </w:tcPr>
          <w:p w14:paraId="748DCAC9"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7EA97455"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45E0CFB3"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5C8CD261" w14:textId="77777777" w:rsidR="000B60A3" w:rsidRPr="00971C80" w:rsidRDefault="000B60A3" w:rsidP="000B60A3">
            <w:pPr>
              <w:spacing w:before="60" w:after="60"/>
              <w:contextualSpacing/>
              <w:jc w:val="left"/>
              <w:rPr>
                <w:sz w:val="20"/>
                <w:szCs w:val="20"/>
              </w:rPr>
            </w:pPr>
          </w:p>
          <w:p w14:paraId="216FB09A" w14:textId="77777777" w:rsidR="000B60A3" w:rsidRPr="00971C80" w:rsidRDefault="000B60A3" w:rsidP="000B60A3">
            <w:pPr>
              <w:spacing w:before="60" w:after="60"/>
              <w:contextualSpacing/>
              <w:jc w:val="left"/>
              <w:rPr>
                <w:sz w:val="20"/>
                <w:szCs w:val="20"/>
              </w:rPr>
            </w:pPr>
            <w:r w:rsidRPr="00971C80">
              <w:rPr>
                <w:sz w:val="20"/>
                <w:szCs w:val="20"/>
              </w:rPr>
              <w:t>For Signed Pre-Commands</w:t>
            </w:r>
          </w:p>
          <w:p w14:paraId="54D6C3DC" w14:textId="77777777" w:rsidR="000B60A3" w:rsidRDefault="000B60A3" w:rsidP="000B60A3">
            <w:pPr>
              <w:spacing w:before="60" w:after="60"/>
              <w:contextualSpacing/>
              <w:jc w:val="left"/>
              <w:rPr>
                <w:sz w:val="20"/>
                <w:szCs w:val="20"/>
              </w:rPr>
            </w:pPr>
            <w:r w:rsidRPr="00971C80">
              <w:rPr>
                <w:sz w:val="20"/>
                <w:szCs w:val="20"/>
              </w:rPr>
              <w:t>5 - Send (Critical)</w:t>
            </w:r>
          </w:p>
          <w:p w14:paraId="4E24A670" w14:textId="77777777" w:rsidR="00134206" w:rsidRPr="00134206" w:rsidRDefault="00134206" w:rsidP="00134206">
            <w:pPr>
              <w:spacing w:before="60" w:after="60"/>
              <w:contextualSpacing/>
              <w:jc w:val="left"/>
              <w:rPr>
                <w:bCs/>
                <w:sz w:val="20"/>
                <w:szCs w:val="20"/>
              </w:rPr>
            </w:pPr>
            <w:r w:rsidRPr="00134206">
              <w:rPr>
                <w:bCs/>
                <w:sz w:val="20"/>
                <w:szCs w:val="20"/>
              </w:rPr>
              <w:t>6 - Return for local delivery (Critical)</w:t>
            </w:r>
          </w:p>
          <w:p w14:paraId="6F11F685" w14:textId="77777777" w:rsidR="00134206" w:rsidRDefault="00134206" w:rsidP="00134206">
            <w:pPr>
              <w:spacing w:before="60" w:after="60"/>
              <w:contextualSpacing/>
              <w:jc w:val="left"/>
              <w:rPr>
                <w:bCs/>
                <w:sz w:val="20"/>
                <w:szCs w:val="20"/>
              </w:rPr>
            </w:pPr>
            <w:r w:rsidRPr="00134206">
              <w:rPr>
                <w:bCs/>
                <w:sz w:val="20"/>
                <w:szCs w:val="20"/>
              </w:rPr>
              <w:t>7 - Send and Return for local delivery (Critical)</w:t>
            </w:r>
          </w:p>
          <w:p w14:paraId="1F2B325F" w14:textId="77777777" w:rsidR="00134206" w:rsidRPr="00971C80" w:rsidRDefault="00134206" w:rsidP="00134206">
            <w:pPr>
              <w:spacing w:before="60" w:after="60"/>
              <w:contextualSpacing/>
              <w:jc w:val="left"/>
              <w:rPr>
                <w:bCs/>
                <w:sz w:val="20"/>
                <w:szCs w:val="20"/>
              </w:rPr>
            </w:pPr>
          </w:p>
        </w:tc>
      </w:tr>
      <w:tr w:rsidR="00971C80" w:rsidRPr="00971C80" w14:paraId="46EA4EE8" w14:textId="77777777" w:rsidTr="00400115">
        <w:trPr>
          <w:trHeight w:val="425"/>
        </w:trPr>
        <w:tc>
          <w:tcPr>
            <w:tcW w:w="1500" w:type="pct"/>
            <w:vAlign w:val="center"/>
          </w:tcPr>
          <w:p w14:paraId="20943634"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70F01F36" w14:textId="42492CD6"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76654175" w14:textId="77777777" w:rsidTr="00400115">
        <w:trPr>
          <w:trHeight w:val="425"/>
        </w:trPr>
        <w:tc>
          <w:tcPr>
            <w:tcW w:w="1500" w:type="pct"/>
            <w:vAlign w:val="center"/>
          </w:tcPr>
          <w:p w14:paraId="25E1F087"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67D52124"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22D12869" w14:textId="77777777" w:rsidTr="00400115">
        <w:trPr>
          <w:trHeight w:val="425"/>
        </w:trPr>
        <w:tc>
          <w:tcPr>
            <w:tcW w:w="1500" w:type="pct"/>
            <w:vAlign w:val="center"/>
          </w:tcPr>
          <w:p w14:paraId="258D2E7A"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343CB34C" w14:textId="0C96362A"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17B72E33" w14:textId="77777777" w:rsidR="000B60A3" w:rsidRPr="00971C80" w:rsidRDefault="000B60A3" w:rsidP="00AB3A89">
            <w:pPr>
              <w:numPr>
                <w:ilvl w:val="0"/>
                <w:numId w:val="122"/>
              </w:numPr>
              <w:spacing w:before="60" w:after="60"/>
              <w:contextualSpacing/>
              <w:jc w:val="left"/>
              <w:rPr>
                <w:sz w:val="20"/>
                <w:szCs w:val="20"/>
              </w:rPr>
            </w:pPr>
            <w:r w:rsidRPr="00971C80">
              <w:rPr>
                <w:sz w:val="20"/>
                <w:szCs w:val="20"/>
              </w:rPr>
              <w:t>Acknowledgement</w:t>
            </w:r>
          </w:p>
          <w:p w14:paraId="697407DB" w14:textId="77777777" w:rsidR="00F85568" w:rsidRPr="00971C80" w:rsidRDefault="00F85568" w:rsidP="00AB3A89">
            <w:pPr>
              <w:pStyle w:val="ListParagraph"/>
              <w:numPr>
                <w:ilvl w:val="0"/>
                <w:numId w:val="122"/>
              </w:numPr>
              <w:rPr>
                <w:sz w:val="20"/>
                <w:szCs w:val="20"/>
              </w:rPr>
            </w:pPr>
            <w:r w:rsidRPr="00971C80">
              <w:rPr>
                <w:sz w:val="20"/>
                <w:szCs w:val="20"/>
              </w:rPr>
              <w:t>Response to Transform Request - PreCommand Format</w:t>
            </w:r>
          </w:p>
          <w:p w14:paraId="235E58A4" w14:textId="77777777" w:rsidR="000B60A3" w:rsidRDefault="000B60A3" w:rsidP="00AB3A89">
            <w:pPr>
              <w:numPr>
                <w:ilvl w:val="0"/>
                <w:numId w:val="122"/>
              </w:numPr>
              <w:spacing w:before="60" w:after="60"/>
              <w:contextualSpacing/>
              <w:jc w:val="left"/>
              <w:rPr>
                <w:sz w:val="20"/>
                <w:szCs w:val="20"/>
              </w:rPr>
            </w:pPr>
            <w:r w:rsidRPr="00971C80">
              <w:rPr>
                <w:sz w:val="20"/>
                <w:szCs w:val="20"/>
              </w:rPr>
              <w:t>Service Response from Device – GBCSPayload</w:t>
            </w:r>
          </w:p>
          <w:p w14:paraId="757B5D9F" w14:textId="77777777" w:rsidR="006D65E2" w:rsidRPr="006D65E2" w:rsidRDefault="006D65E2" w:rsidP="00AB3A89">
            <w:pPr>
              <w:pStyle w:val="ListParagraph"/>
              <w:numPr>
                <w:ilvl w:val="0"/>
                <w:numId w:val="122"/>
              </w:numPr>
              <w:rPr>
                <w:sz w:val="20"/>
                <w:szCs w:val="20"/>
              </w:rPr>
            </w:pPr>
            <w:r w:rsidRPr="006D65E2">
              <w:rPr>
                <w:sz w:val="20"/>
                <w:szCs w:val="20"/>
              </w:rPr>
              <w:t>Response to a Command for Local Delivery</w:t>
            </w:r>
            <w:r w:rsidR="00C4755C">
              <w:rPr>
                <w:sz w:val="20"/>
                <w:szCs w:val="20"/>
              </w:rPr>
              <w:t xml:space="preserve"> Request - </w:t>
            </w:r>
            <w:r w:rsidRPr="006D65E2">
              <w:rPr>
                <w:sz w:val="20"/>
                <w:szCs w:val="20"/>
              </w:rPr>
              <w:t>LocalCommand Format</w:t>
            </w:r>
          </w:p>
          <w:p w14:paraId="18C398FF"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75DADF32" w14:textId="77777777" w:rsidTr="00400115">
        <w:trPr>
          <w:trHeight w:val="425"/>
        </w:trPr>
        <w:tc>
          <w:tcPr>
            <w:tcW w:w="1500" w:type="pct"/>
            <w:vAlign w:val="center"/>
          </w:tcPr>
          <w:p w14:paraId="4D07F958"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45F57D76" w14:textId="3BDD473E"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018A145F" w14:textId="77777777" w:rsidTr="00400115">
        <w:trPr>
          <w:trHeight w:val="425"/>
        </w:trPr>
        <w:tc>
          <w:tcPr>
            <w:tcW w:w="1501" w:type="pct"/>
            <w:vAlign w:val="center"/>
          </w:tcPr>
          <w:p w14:paraId="68B17E5E"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7C49CA11"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35D9D9EC"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4408723C" w14:textId="77777777" w:rsidTr="00400115">
        <w:trPr>
          <w:trHeight w:val="425"/>
        </w:trPr>
        <w:tc>
          <w:tcPr>
            <w:tcW w:w="1501" w:type="pct"/>
            <w:vAlign w:val="center"/>
          </w:tcPr>
          <w:p w14:paraId="293C27A0" w14:textId="77777777" w:rsidR="00F64DC5" w:rsidRDefault="00F64DC5"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3C8F7ED" w14:textId="77777777" w:rsidR="00F64DC5" w:rsidRPr="00971C80" w:rsidRDefault="00F64DC5" w:rsidP="00F64DC5">
            <w:pPr>
              <w:spacing w:before="60" w:after="60"/>
              <w:contextualSpacing/>
              <w:jc w:val="left"/>
              <w:rPr>
                <w:sz w:val="20"/>
                <w:szCs w:val="20"/>
              </w:rPr>
            </w:pPr>
            <w:r>
              <w:rPr>
                <w:sz w:val="20"/>
                <w:szCs w:val="20"/>
              </w:rPr>
              <w:t>N/A</w:t>
            </w:r>
          </w:p>
        </w:tc>
        <w:tc>
          <w:tcPr>
            <w:tcW w:w="1749" w:type="pct"/>
            <w:vAlign w:val="center"/>
          </w:tcPr>
          <w:p w14:paraId="4FDBF30F" w14:textId="77777777" w:rsidR="00F64DC5" w:rsidRPr="00971C80" w:rsidRDefault="00F64DC5" w:rsidP="00F64DC5">
            <w:pPr>
              <w:spacing w:before="60" w:after="60"/>
              <w:contextualSpacing/>
              <w:jc w:val="left"/>
              <w:rPr>
                <w:sz w:val="20"/>
                <w:szCs w:val="20"/>
              </w:rPr>
            </w:pPr>
            <w:r>
              <w:rPr>
                <w:sz w:val="20"/>
                <w:szCs w:val="20"/>
              </w:rPr>
              <w:t>0x007D</w:t>
            </w:r>
          </w:p>
        </w:tc>
      </w:tr>
      <w:tr w:rsidR="00F64DC5" w:rsidRPr="00971C80" w14:paraId="1D485617" w14:textId="77777777" w:rsidTr="00400115">
        <w:trPr>
          <w:trHeight w:val="425"/>
        </w:trPr>
        <w:tc>
          <w:tcPr>
            <w:tcW w:w="1501" w:type="pct"/>
            <w:vAlign w:val="center"/>
          </w:tcPr>
          <w:p w14:paraId="1313399F"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639649B9" w14:textId="77777777" w:rsidR="00F64DC5" w:rsidRPr="00713C07" w:rsidRDefault="00F64DC5" w:rsidP="00F64DC5">
            <w:pPr>
              <w:spacing w:before="60" w:after="60"/>
              <w:contextualSpacing/>
              <w:jc w:val="left"/>
              <w:rPr>
                <w:sz w:val="20"/>
                <w:szCs w:val="20"/>
              </w:rPr>
            </w:pPr>
            <w:r>
              <w:rPr>
                <w:sz w:val="20"/>
                <w:szCs w:val="20"/>
              </w:rPr>
              <w:t>N/A</w:t>
            </w:r>
          </w:p>
        </w:tc>
        <w:tc>
          <w:tcPr>
            <w:tcW w:w="1749" w:type="pct"/>
            <w:vAlign w:val="center"/>
          </w:tcPr>
          <w:p w14:paraId="17972A8E" w14:textId="77777777" w:rsidR="00F64DC5" w:rsidRPr="00713C07" w:rsidRDefault="00F64DC5" w:rsidP="00F64DC5">
            <w:pPr>
              <w:spacing w:before="60" w:after="60"/>
              <w:contextualSpacing/>
              <w:jc w:val="left"/>
              <w:rPr>
                <w:sz w:val="20"/>
                <w:szCs w:val="20"/>
              </w:rPr>
            </w:pPr>
            <w:r>
              <w:rPr>
                <w:sz w:val="20"/>
                <w:szCs w:val="20"/>
              </w:rPr>
              <w:t>GCS24</w:t>
            </w:r>
          </w:p>
        </w:tc>
      </w:tr>
    </w:tbl>
    <w:p w14:paraId="7B1B7549" w14:textId="77777777" w:rsidR="000B60A3" w:rsidRPr="00971C80" w:rsidRDefault="000B60A3" w:rsidP="000B60A3"/>
    <w:p w14:paraId="676F75EA" w14:textId="77777777" w:rsidR="000B60A3" w:rsidRPr="00971C80" w:rsidRDefault="000B60A3" w:rsidP="000B60A3">
      <w:r w:rsidRPr="00971C80">
        <w:t xml:space="preserve"> </w:t>
      </w:r>
    </w:p>
    <w:p w14:paraId="3A0B90B6" w14:textId="77777777" w:rsidR="000B60A3" w:rsidRPr="00971C80" w:rsidRDefault="000B60A3" w:rsidP="000B60A3">
      <w:pPr>
        <w:rPr>
          <w:rFonts w:asciiTheme="majorHAnsi" w:eastAsiaTheme="majorEastAsia" w:hAnsiTheme="majorHAnsi" w:cstheme="majorBidi"/>
        </w:rPr>
      </w:pPr>
      <w:r w:rsidRPr="00971C80">
        <w:br w:type="page"/>
      </w:r>
    </w:p>
    <w:p w14:paraId="68BB75E0" w14:textId="77777777" w:rsidR="000B60A3" w:rsidRPr="00EA6BD0" w:rsidRDefault="00F000C9" w:rsidP="00F000C9">
      <w:pPr>
        <w:pStyle w:val="Heading4"/>
      </w:pPr>
      <w:r w:rsidRPr="00EA6BD0">
        <w:tab/>
        <w:t>Specific Data Items for this Request</w:t>
      </w:r>
    </w:p>
    <w:p w14:paraId="7AA5F175" w14:textId="77777777" w:rsidR="000B60A3" w:rsidRPr="00971C80" w:rsidRDefault="000B60A3" w:rsidP="000B60A3">
      <w:r w:rsidRPr="00971C80">
        <w:t>UpdateDeviceConfigurationGasFlow</w:t>
      </w:r>
      <w:r w:rsidR="00392985">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58"/>
        <w:gridCol w:w="3237"/>
        <w:gridCol w:w="1307"/>
        <w:gridCol w:w="1082"/>
        <w:gridCol w:w="811"/>
        <w:gridCol w:w="721"/>
      </w:tblGrid>
      <w:tr w:rsidR="00971C80" w:rsidRPr="00971C80" w14:paraId="0E3ACF8A" w14:textId="77777777" w:rsidTr="00400115">
        <w:tc>
          <w:tcPr>
            <w:tcW w:w="1030" w:type="pct"/>
          </w:tcPr>
          <w:p w14:paraId="4B2D0299" w14:textId="77777777" w:rsidR="000B60A3" w:rsidRPr="00971C80" w:rsidRDefault="000B60A3" w:rsidP="008A662B">
            <w:pPr>
              <w:jc w:val="left"/>
              <w:rPr>
                <w:b/>
                <w:sz w:val="20"/>
                <w:szCs w:val="20"/>
              </w:rPr>
            </w:pPr>
            <w:r w:rsidRPr="00971C80">
              <w:rPr>
                <w:b/>
                <w:sz w:val="20"/>
                <w:szCs w:val="20"/>
              </w:rPr>
              <w:t>Data Item</w:t>
            </w:r>
          </w:p>
        </w:tc>
        <w:tc>
          <w:tcPr>
            <w:tcW w:w="1795" w:type="pct"/>
            <w:vAlign w:val="center"/>
          </w:tcPr>
          <w:p w14:paraId="18C99368" w14:textId="77777777" w:rsidR="000B60A3" w:rsidRPr="00971C80" w:rsidRDefault="000B60A3" w:rsidP="008A662B">
            <w:pPr>
              <w:jc w:val="left"/>
              <w:rPr>
                <w:b/>
                <w:sz w:val="20"/>
                <w:szCs w:val="20"/>
              </w:rPr>
            </w:pPr>
            <w:r w:rsidRPr="00971C80">
              <w:rPr>
                <w:b/>
                <w:sz w:val="20"/>
                <w:szCs w:val="20"/>
              </w:rPr>
              <w:t xml:space="preserve">Description / Valid Set </w:t>
            </w:r>
          </w:p>
        </w:tc>
        <w:tc>
          <w:tcPr>
            <w:tcW w:w="725" w:type="pct"/>
            <w:hideMark/>
          </w:tcPr>
          <w:p w14:paraId="0828BEDF" w14:textId="77777777" w:rsidR="000B60A3" w:rsidRPr="00971C80" w:rsidRDefault="000B60A3" w:rsidP="00874B1E">
            <w:pPr>
              <w:ind w:left="57" w:right="57"/>
              <w:jc w:val="left"/>
              <w:rPr>
                <w:b/>
                <w:sz w:val="20"/>
                <w:szCs w:val="20"/>
              </w:rPr>
            </w:pPr>
            <w:r w:rsidRPr="00971C80">
              <w:rPr>
                <w:b/>
                <w:sz w:val="20"/>
                <w:szCs w:val="20"/>
              </w:rPr>
              <w:t>Type</w:t>
            </w:r>
          </w:p>
        </w:tc>
        <w:tc>
          <w:tcPr>
            <w:tcW w:w="600" w:type="pct"/>
            <w:hideMark/>
          </w:tcPr>
          <w:p w14:paraId="1E2F2C6F" w14:textId="77777777" w:rsidR="000B60A3" w:rsidRPr="00971C80" w:rsidRDefault="000B60A3" w:rsidP="008A662B">
            <w:pPr>
              <w:jc w:val="left"/>
              <w:rPr>
                <w:b/>
                <w:bCs/>
                <w:sz w:val="20"/>
                <w:szCs w:val="20"/>
                <w:vertAlign w:val="superscript"/>
              </w:rPr>
            </w:pPr>
            <w:r w:rsidRPr="00971C80">
              <w:rPr>
                <w:b/>
                <w:sz w:val="20"/>
                <w:szCs w:val="20"/>
              </w:rPr>
              <w:t>Mandatory</w:t>
            </w:r>
          </w:p>
        </w:tc>
        <w:tc>
          <w:tcPr>
            <w:tcW w:w="450" w:type="pct"/>
            <w:hideMark/>
          </w:tcPr>
          <w:p w14:paraId="12C85360" w14:textId="77777777" w:rsidR="000B60A3" w:rsidRPr="00971C80" w:rsidRDefault="000B60A3" w:rsidP="008A662B">
            <w:pPr>
              <w:jc w:val="left"/>
              <w:rPr>
                <w:b/>
                <w:sz w:val="20"/>
                <w:szCs w:val="20"/>
              </w:rPr>
            </w:pPr>
            <w:r w:rsidRPr="00971C80">
              <w:rPr>
                <w:b/>
                <w:sz w:val="20"/>
                <w:szCs w:val="20"/>
              </w:rPr>
              <w:t>Default</w:t>
            </w:r>
          </w:p>
        </w:tc>
        <w:tc>
          <w:tcPr>
            <w:tcW w:w="400" w:type="pct"/>
          </w:tcPr>
          <w:p w14:paraId="2A33546E" w14:textId="77777777" w:rsidR="000B60A3" w:rsidRPr="00971C80" w:rsidRDefault="000B60A3" w:rsidP="008A662B">
            <w:pPr>
              <w:jc w:val="left"/>
              <w:rPr>
                <w:b/>
                <w:sz w:val="20"/>
                <w:szCs w:val="20"/>
              </w:rPr>
            </w:pPr>
            <w:r w:rsidRPr="00971C80">
              <w:rPr>
                <w:b/>
                <w:sz w:val="20"/>
                <w:szCs w:val="20"/>
              </w:rPr>
              <w:t>Units</w:t>
            </w:r>
          </w:p>
        </w:tc>
      </w:tr>
      <w:tr w:rsidR="00971C80" w:rsidRPr="00971C80" w14:paraId="2B91BD14" w14:textId="77777777" w:rsidTr="00400115">
        <w:tblPrEx>
          <w:tblLook w:val="04A0" w:firstRow="1" w:lastRow="0" w:firstColumn="1" w:lastColumn="0" w:noHBand="0" w:noVBand="1"/>
        </w:tblPrEx>
        <w:tc>
          <w:tcPr>
            <w:tcW w:w="1030" w:type="pct"/>
          </w:tcPr>
          <w:p w14:paraId="013890DE" w14:textId="77777777" w:rsidR="000B60A3" w:rsidRPr="00971C80" w:rsidRDefault="000B60A3" w:rsidP="008A662B">
            <w:pPr>
              <w:jc w:val="left"/>
              <w:rPr>
                <w:sz w:val="20"/>
                <w:szCs w:val="20"/>
              </w:rPr>
            </w:pPr>
            <w:r w:rsidRPr="00971C80">
              <w:rPr>
                <w:sz w:val="20"/>
                <w:szCs w:val="20"/>
              </w:rPr>
              <w:t>UncontrolledGasFlowRate</w:t>
            </w:r>
          </w:p>
        </w:tc>
        <w:tc>
          <w:tcPr>
            <w:tcW w:w="1795" w:type="pct"/>
          </w:tcPr>
          <w:p w14:paraId="721A3CCF" w14:textId="77777777" w:rsidR="00B71136" w:rsidRPr="00971C80" w:rsidRDefault="000B60A3" w:rsidP="00A10150">
            <w:pPr>
              <w:spacing w:after="120"/>
              <w:jc w:val="left"/>
              <w:rPr>
                <w:sz w:val="20"/>
                <w:szCs w:val="20"/>
              </w:rPr>
            </w:pPr>
            <w:r w:rsidRPr="00971C80">
              <w:rPr>
                <w:sz w:val="20"/>
                <w:szCs w:val="20"/>
              </w:rPr>
              <w:t>The flow rate in units of volume per unit time used in the detection of uncontrolled flow of gas on Enablement of Supply</w:t>
            </w:r>
          </w:p>
        </w:tc>
        <w:tc>
          <w:tcPr>
            <w:tcW w:w="725" w:type="pct"/>
          </w:tcPr>
          <w:p w14:paraId="739BB8D3" w14:textId="77777777" w:rsidR="000B60A3" w:rsidRPr="00971C80" w:rsidRDefault="00491A38" w:rsidP="00874B1E">
            <w:pPr>
              <w:ind w:left="57" w:right="57"/>
              <w:jc w:val="left"/>
              <w:rPr>
                <w:sz w:val="20"/>
                <w:szCs w:val="20"/>
                <w:highlight w:val="yellow"/>
              </w:rPr>
            </w:pPr>
            <w:r w:rsidRPr="00491A38">
              <w:rPr>
                <w:sz w:val="20"/>
                <w:szCs w:val="20"/>
              </w:rPr>
              <w:t>xs:unsignedShort</w:t>
            </w:r>
          </w:p>
        </w:tc>
        <w:tc>
          <w:tcPr>
            <w:tcW w:w="600" w:type="pct"/>
          </w:tcPr>
          <w:p w14:paraId="380E6420" w14:textId="77777777" w:rsidR="000B60A3" w:rsidRPr="00971C80" w:rsidRDefault="000B60A3" w:rsidP="008A662B">
            <w:pPr>
              <w:jc w:val="left"/>
              <w:rPr>
                <w:sz w:val="20"/>
                <w:szCs w:val="20"/>
              </w:rPr>
            </w:pPr>
            <w:r w:rsidRPr="00971C80">
              <w:rPr>
                <w:sz w:val="20"/>
                <w:szCs w:val="20"/>
              </w:rPr>
              <w:t>Yes</w:t>
            </w:r>
          </w:p>
        </w:tc>
        <w:tc>
          <w:tcPr>
            <w:tcW w:w="450" w:type="pct"/>
          </w:tcPr>
          <w:p w14:paraId="1B23E1A4" w14:textId="77777777" w:rsidR="000B60A3" w:rsidRPr="00971C80" w:rsidRDefault="000B60A3" w:rsidP="008A662B">
            <w:pPr>
              <w:jc w:val="left"/>
              <w:rPr>
                <w:sz w:val="20"/>
                <w:szCs w:val="20"/>
              </w:rPr>
            </w:pPr>
            <w:r w:rsidRPr="00971C80">
              <w:rPr>
                <w:sz w:val="20"/>
                <w:szCs w:val="20"/>
              </w:rPr>
              <w:t>None</w:t>
            </w:r>
          </w:p>
        </w:tc>
        <w:tc>
          <w:tcPr>
            <w:tcW w:w="400" w:type="pct"/>
          </w:tcPr>
          <w:p w14:paraId="4A940507" w14:textId="77777777" w:rsidR="000B60A3" w:rsidRPr="00971C80" w:rsidRDefault="000B60A3" w:rsidP="008A662B">
            <w:pPr>
              <w:jc w:val="left"/>
              <w:rPr>
                <w:sz w:val="20"/>
                <w:szCs w:val="20"/>
                <w:highlight w:val="yellow"/>
                <w:vertAlign w:val="superscript"/>
              </w:rPr>
            </w:pPr>
            <w:r w:rsidRPr="00971C80">
              <w:rPr>
                <w:sz w:val="20"/>
                <w:szCs w:val="20"/>
              </w:rPr>
              <w:t>m</w:t>
            </w:r>
            <w:r w:rsidRPr="00971C80">
              <w:rPr>
                <w:sz w:val="20"/>
                <w:szCs w:val="20"/>
                <w:vertAlign w:val="superscript"/>
              </w:rPr>
              <w:t>3</w:t>
            </w:r>
            <w:r w:rsidRPr="00971C80">
              <w:rPr>
                <w:sz w:val="20"/>
                <w:szCs w:val="20"/>
              </w:rPr>
              <w:t>/hour</w:t>
            </w:r>
          </w:p>
        </w:tc>
      </w:tr>
      <w:tr w:rsidR="00971C80" w:rsidRPr="00971C80" w14:paraId="1FE7F480" w14:textId="77777777" w:rsidTr="00400115">
        <w:tblPrEx>
          <w:tblLook w:val="04A0" w:firstRow="1" w:lastRow="0" w:firstColumn="1" w:lastColumn="0" w:noHBand="0" w:noVBand="1"/>
        </w:tblPrEx>
        <w:tc>
          <w:tcPr>
            <w:tcW w:w="1030" w:type="pct"/>
          </w:tcPr>
          <w:p w14:paraId="110F7273" w14:textId="77777777" w:rsidR="000B60A3" w:rsidRPr="00971C80" w:rsidRDefault="000B60A3" w:rsidP="008A662B">
            <w:pPr>
              <w:jc w:val="left"/>
              <w:rPr>
                <w:sz w:val="20"/>
                <w:szCs w:val="20"/>
              </w:rPr>
            </w:pPr>
            <w:r w:rsidRPr="00971C80">
              <w:rPr>
                <w:sz w:val="20"/>
                <w:szCs w:val="20"/>
              </w:rPr>
              <w:t>SupplyDepletionState</w:t>
            </w:r>
          </w:p>
        </w:tc>
        <w:tc>
          <w:tcPr>
            <w:tcW w:w="1795" w:type="pct"/>
          </w:tcPr>
          <w:p w14:paraId="18A65283" w14:textId="77777777" w:rsidR="000B60A3" w:rsidRPr="00971C80" w:rsidRDefault="000B60A3" w:rsidP="008A662B">
            <w:pPr>
              <w:jc w:val="left"/>
              <w:rPr>
                <w:sz w:val="20"/>
                <w:szCs w:val="20"/>
              </w:rPr>
            </w:pPr>
            <w:r w:rsidRPr="00971C80">
              <w:rPr>
                <w:sz w:val="20"/>
                <w:szCs w:val="20"/>
              </w:rPr>
              <w:t>A setting to control the state of the Supply in the case of loss of power to the Gas Smart Meter</w:t>
            </w:r>
          </w:p>
          <w:p w14:paraId="3FB82FED" w14:textId="77777777" w:rsidR="000B60A3" w:rsidRPr="00971C80" w:rsidRDefault="000B60A3" w:rsidP="008A662B">
            <w:pPr>
              <w:jc w:val="left"/>
              <w:rPr>
                <w:sz w:val="20"/>
                <w:szCs w:val="20"/>
              </w:rPr>
            </w:pPr>
            <w:r w:rsidRPr="00971C80">
              <w:rPr>
                <w:sz w:val="20"/>
                <w:szCs w:val="20"/>
              </w:rPr>
              <w:t>Valid set:</w:t>
            </w:r>
          </w:p>
          <w:p w14:paraId="181363C1" w14:textId="77777777" w:rsidR="000B60A3" w:rsidRPr="00971C80" w:rsidRDefault="00CC445C" w:rsidP="00CC445C">
            <w:pPr>
              <w:numPr>
                <w:ilvl w:val="0"/>
                <w:numId w:val="57"/>
              </w:numPr>
              <w:ind w:left="360"/>
              <w:jc w:val="left"/>
              <w:rPr>
                <w:sz w:val="20"/>
                <w:szCs w:val="20"/>
              </w:rPr>
            </w:pPr>
            <w:r>
              <w:rPr>
                <w:sz w:val="20"/>
                <w:szCs w:val="20"/>
              </w:rPr>
              <w:t>Unchanged</w:t>
            </w:r>
          </w:p>
          <w:p w14:paraId="3AE68F9F" w14:textId="77777777" w:rsidR="000B60A3" w:rsidRPr="00971C80" w:rsidRDefault="00124C07" w:rsidP="00CC445C">
            <w:pPr>
              <w:numPr>
                <w:ilvl w:val="0"/>
                <w:numId w:val="57"/>
              </w:numPr>
              <w:spacing w:after="120"/>
              <w:ind w:left="360"/>
              <w:jc w:val="left"/>
              <w:rPr>
                <w:sz w:val="20"/>
                <w:szCs w:val="20"/>
              </w:rPr>
            </w:pPr>
            <w:r>
              <w:rPr>
                <w:sz w:val="20"/>
                <w:szCs w:val="20"/>
              </w:rPr>
              <w:t>Locked</w:t>
            </w:r>
          </w:p>
        </w:tc>
        <w:tc>
          <w:tcPr>
            <w:tcW w:w="725" w:type="pct"/>
          </w:tcPr>
          <w:p w14:paraId="3A209C8E" w14:textId="77777777" w:rsidR="000B60A3" w:rsidRPr="00971C80" w:rsidRDefault="00B71136" w:rsidP="00124C07">
            <w:pPr>
              <w:ind w:left="-28" w:right="13"/>
              <w:jc w:val="center"/>
              <w:rPr>
                <w:sz w:val="20"/>
                <w:szCs w:val="20"/>
                <w:highlight w:val="yellow"/>
              </w:rPr>
            </w:pPr>
            <w:r w:rsidRPr="00971C80">
              <w:rPr>
                <w:sz w:val="20"/>
                <w:szCs w:val="20"/>
              </w:rPr>
              <w:t>Restriction of xs:string (Enumeration)</w:t>
            </w:r>
          </w:p>
        </w:tc>
        <w:tc>
          <w:tcPr>
            <w:tcW w:w="600" w:type="pct"/>
          </w:tcPr>
          <w:p w14:paraId="1022CC9B" w14:textId="77777777" w:rsidR="000B60A3" w:rsidRPr="00971C80" w:rsidRDefault="000B60A3" w:rsidP="008A662B">
            <w:pPr>
              <w:jc w:val="left"/>
              <w:rPr>
                <w:sz w:val="20"/>
                <w:szCs w:val="20"/>
              </w:rPr>
            </w:pPr>
            <w:r w:rsidRPr="00971C80">
              <w:rPr>
                <w:sz w:val="20"/>
                <w:szCs w:val="20"/>
              </w:rPr>
              <w:t>Yes</w:t>
            </w:r>
          </w:p>
        </w:tc>
        <w:tc>
          <w:tcPr>
            <w:tcW w:w="450" w:type="pct"/>
          </w:tcPr>
          <w:p w14:paraId="221001B2" w14:textId="77777777" w:rsidR="000B60A3" w:rsidRPr="00971C80" w:rsidRDefault="000B60A3" w:rsidP="008A662B">
            <w:pPr>
              <w:jc w:val="left"/>
              <w:rPr>
                <w:sz w:val="20"/>
                <w:szCs w:val="20"/>
              </w:rPr>
            </w:pPr>
            <w:r w:rsidRPr="00971C80">
              <w:rPr>
                <w:sz w:val="20"/>
                <w:szCs w:val="20"/>
              </w:rPr>
              <w:t>None</w:t>
            </w:r>
          </w:p>
        </w:tc>
        <w:tc>
          <w:tcPr>
            <w:tcW w:w="400" w:type="pct"/>
          </w:tcPr>
          <w:p w14:paraId="5B1DC3A8" w14:textId="77777777" w:rsidR="000B60A3" w:rsidRPr="00971C80" w:rsidRDefault="000B60A3" w:rsidP="008A662B">
            <w:pPr>
              <w:jc w:val="left"/>
              <w:rPr>
                <w:sz w:val="20"/>
                <w:szCs w:val="20"/>
                <w:highlight w:val="yellow"/>
              </w:rPr>
            </w:pPr>
            <w:r w:rsidRPr="00971C80">
              <w:rPr>
                <w:sz w:val="20"/>
                <w:szCs w:val="20"/>
              </w:rPr>
              <w:t>N/A</w:t>
            </w:r>
          </w:p>
        </w:tc>
      </w:tr>
      <w:tr w:rsidR="000B60A3" w:rsidRPr="00971C80" w14:paraId="2CC3F498" w14:textId="77777777" w:rsidTr="00400115">
        <w:tblPrEx>
          <w:tblLook w:val="04A0" w:firstRow="1" w:lastRow="0" w:firstColumn="1" w:lastColumn="0" w:noHBand="0" w:noVBand="1"/>
        </w:tblPrEx>
        <w:tc>
          <w:tcPr>
            <w:tcW w:w="1030" w:type="pct"/>
          </w:tcPr>
          <w:p w14:paraId="209B9EA1" w14:textId="77777777" w:rsidR="000B60A3" w:rsidRPr="00971C80" w:rsidRDefault="000B60A3" w:rsidP="008A662B">
            <w:pPr>
              <w:jc w:val="left"/>
              <w:rPr>
                <w:sz w:val="20"/>
                <w:szCs w:val="20"/>
              </w:rPr>
            </w:pPr>
            <w:r w:rsidRPr="00971C80">
              <w:rPr>
                <w:sz w:val="20"/>
                <w:szCs w:val="20"/>
              </w:rPr>
              <w:t>SupplyTamperState</w:t>
            </w:r>
          </w:p>
        </w:tc>
        <w:tc>
          <w:tcPr>
            <w:tcW w:w="1795" w:type="pct"/>
          </w:tcPr>
          <w:p w14:paraId="0D214EF3" w14:textId="77777777" w:rsidR="000B60A3" w:rsidRPr="00971C80" w:rsidRDefault="000B60A3" w:rsidP="008A662B">
            <w:pPr>
              <w:jc w:val="left"/>
              <w:rPr>
                <w:sz w:val="20"/>
                <w:szCs w:val="20"/>
              </w:rPr>
            </w:pPr>
            <w:r w:rsidRPr="00971C80">
              <w:rPr>
                <w:sz w:val="20"/>
                <w:szCs w:val="20"/>
              </w:rPr>
              <w:t>A setting to control the state of the Supply in the case of a Tamper Event being detected</w:t>
            </w:r>
          </w:p>
          <w:p w14:paraId="51DE6631" w14:textId="77777777" w:rsidR="000B60A3" w:rsidRPr="00971C80" w:rsidRDefault="000B60A3" w:rsidP="008A662B">
            <w:pPr>
              <w:jc w:val="left"/>
              <w:rPr>
                <w:sz w:val="20"/>
                <w:szCs w:val="20"/>
              </w:rPr>
            </w:pPr>
            <w:r w:rsidRPr="00971C80">
              <w:rPr>
                <w:sz w:val="20"/>
                <w:szCs w:val="20"/>
              </w:rPr>
              <w:t>Valid set:</w:t>
            </w:r>
          </w:p>
          <w:p w14:paraId="5C033C31" w14:textId="77777777" w:rsidR="000B60A3" w:rsidRPr="00971C80" w:rsidRDefault="00CC445C" w:rsidP="00CC445C">
            <w:pPr>
              <w:numPr>
                <w:ilvl w:val="0"/>
                <w:numId w:val="57"/>
              </w:numPr>
              <w:ind w:left="360"/>
              <w:jc w:val="left"/>
              <w:rPr>
                <w:sz w:val="20"/>
                <w:szCs w:val="20"/>
              </w:rPr>
            </w:pPr>
            <w:r>
              <w:rPr>
                <w:sz w:val="20"/>
                <w:szCs w:val="20"/>
              </w:rPr>
              <w:t>Unchanged</w:t>
            </w:r>
          </w:p>
          <w:p w14:paraId="03290E34" w14:textId="77777777" w:rsidR="000B60A3" w:rsidRPr="00971C80" w:rsidRDefault="00124C07" w:rsidP="00CC445C">
            <w:pPr>
              <w:numPr>
                <w:ilvl w:val="0"/>
                <w:numId w:val="57"/>
              </w:numPr>
              <w:spacing w:after="120"/>
              <w:ind w:left="360"/>
              <w:jc w:val="left"/>
              <w:rPr>
                <w:sz w:val="20"/>
                <w:szCs w:val="20"/>
              </w:rPr>
            </w:pPr>
            <w:r>
              <w:rPr>
                <w:sz w:val="20"/>
                <w:szCs w:val="20"/>
              </w:rPr>
              <w:t>Locked</w:t>
            </w:r>
          </w:p>
        </w:tc>
        <w:tc>
          <w:tcPr>
            <w:tcW w:w="725" w:type="pct"/>
          </w:tcPr>
          <w:p w14:paraId="591291AB" w14:textId="77777777" w:rsidR="000B60A3" w:rsidRPr="00971C80" w:rsidRDefault="00B71136" w:rsidP="00124C07">
            <w:pPr>
              <w:ind w:left="-28" w:right="13"/>
              <w:jc w:val="center"/>
              <w:rPr>
                <w:sz w:val="20"/>
                <w:szCs w:val="20"/>
                <w:highlight w:val="yellow"/>
              </w:rPr>
            </w:pPr>
            <w:r w:rsidRPr="00971C80">
              <w:rPr>
                <w:sz w:val="20"/>
                <w:szCs w:val="20"/>
              </w:rPr>
              <w:t>Restriction of xs:string (Enumeration)</w:t>
            </w:r>
          </w:p>
        </w:tc>
        <w:tc>
          <w:tcPr>
            <w:tcW w:w="600" w:type="pct"/>
          </w:tcPr>
          <w:p w14:paraId="386B307B" w14:textId="77777777" w:rsidR="000B60A3" w:rsidRPr="00971C80" w:rsidRDefault="000B60A3" w:rsidP="008A662B">
            <w:pPr>
              <w:jc w:val="left"/>
              <w:rPr>
                <w:sz w:val="20"/>
                <w:szCs w:val="20"/>
              </w:rPr>
            </w:pPr>
            <w:r w:rsidRPr="00971C80">
              <w:rPr>
                <w:sz w:val="20"/>
                <w:szCs w:val="20"/>
              </w:rPr>
              <w:t>Yes</w:t>
            </w:r>
          </w:p>
        </w:tc>
        <w:tc>
          <w:tcPr>
            <w:tcW w:w="450" w:type="pct"/>
          </w:tcPr>
          <w:p w14:paraId="032FA39F" w14:textId="77777777" w:rsidR="000B60A3" w:rsidRPr="00971C80" w:rsidRDefault="000B60A3" w:rsidP="008A662B">
            <w:pPr>
              <w:jc w:val="left"/>
              <w:rPr>
                <w:sz w:val="20"/>
                <w:szCs w:val="20"/>
              </w:rPr>
            </w:pPr>
            <w:r w:rsidRPr="00971C80">
              <w:rPr>
                <w:sz w:val="20"/>
                <w:szCs w:val="20"/>
              </w:rPr>
              <w:t>None</w:t>
            </w:r>
          </w:p>
        </w:tc>
        <w:tc>
          <w:tcPr>
            <w:tcW w:w="400" w:type="pct"/>
          </w:tcPr>
          <w:p w14:paraId="55A4C26F" w14:textId="77777777" w:rsidR="000B60A3" w:rsidRPr="00971C80" w:rsidRDefault="000B60A3" w:rsidP="008A662B">
            <w:pPr>
              <w:jc w:val="left"/>
              <w:rPr>
                <w:sz w:val="20"/>
                <w:szCs w:val="20"/>
                <w:highlight w:val="yellow"/>
              </w:rPr>
            </w:pPr>
            <w:r w:rsidRPr="00971C80">
              <w:rPr>
                <w:sz w:val="20"/>
                <w:szCs w:val="20"/>
              </w:rPr>
              <w:t>N/A</w:t>
            </w:r>
          </w:p>
        </w:tc>
      </w:tr>
      <w:tr w:rsidR="00CC445C" w:rsidRPr="00971C80" w14:paraId="7F0CB5CE" w14:textId="77777777" w:rsidTr="00400115">
        <w:tblPrEx>
          <w:tblLook w:val="04A0" w:firstRow="1" w:lastRow="0" w:firstColumn="1" w:lastColumn="0" w:noHBand="0" w:noVBand="1"/>
        </w:tblPrEx>
        <w:tc>
          <w:tcPr>
            <w:tcW w:w="1030" w:type="pct"/>
          </w:tcPr>
          <w:p w14:paraId="748B34A5" w14:textId="77777777" w:rsidR="00CC445C" w:rsidRPr="00971C80" w:rsidRDefault="00CC445C" w:rsidP="008A662B">
            <w:pPr>
              <w:jc w:val="left"/>
              <w:rPr>
                <w:sz w:val="20"/>
                <w:szCs w:val="20"/>
              </w:rPr>
            </w:pPr>
            <w:r w:rsidRPr="00CC445C">
              <w:rPr>
                <w:sz w:val="20"/>
                <w:szCs w:val="20"/>
              </w:rPr>
              <w:t>StabilisationPeriod</w:t>
            </w:r>
          </w:p>
        </w:tc>
        <w:tc>
          <w:tcPr>
            <w:tcW w:w="1795" w:type="pct"/>
          </w:tcPr>
          <w:p w14:paraId="1B6F9E72" w14:textId="77777777" w:rsidR="00CC445C" w:rsidRDefault="00CC445C" w:rsidP="008A662B">
            <w:pPr>
              <w:jc w:val="left"/>
              <w:rPr>
                <w:sz w:val="20"/>
                <w:szCs w:val="20"/>
              </w:rPr>
            </w:pPr>
            <w:r w:rsidRPr="00CC445C">
              <w:rPr>
                <w:sz w:val="20"/>
                <w:szCs w:val="20"/>
              </w:rPr>
              <w:t>Value indicating the time given to allow the flow to stabilize. It is defined in units of tenths of a second</w:t>
            </w:r>
          </w:p>
          <w:p w14:paraId="241E42AC" w14:textId="77777777" w:rsidR="00CC445C" w:rsidRPr="00971C80" w:rsidRDefault="00CC445C" w:rsidP="008A662B">
            <w:pPr>
              <w:jc w:val="left"/>
              <w:rPr>
                <w:sz w:val="20"/>
                <w:szCs w:val="20"/>
              </w:rPr>
            </w:pPr>
          </w:p>
        </w:tc>
        <w:tc>
          <w:tcPr>
            <w:tcW w:w="725" w:type="pct"/>
          </w:tcPr>
          <w:p w14:paraId="37F0905C" w14:textId="77777777" w:rsidR="00CC445C" w:rsidRPr="00CC445C" w:rsidRDefault="00CC445C" w:rsidP="00874B1E">
            <w:pPr>
              <w:ind w:left="57" w:right="57"/>
              <w:jc w:val="left"/>
              <w:rPr>
                <w:sz w:val="20"/>
                <w:szCs w:val="20"/>
              </w:rPr>
            </w:pPr>
            <w:r w:rsidRPr="00CC445C">
              <w:rPr>
                <w:sz w:val="20"/>
                <w:szCs w:val="20"/>
              </w:rPr>
              <w:t>Restriction of</w:t>
            </w:r>
          </w:p>
          <w:p w14:paraId="22DEE507" w14:textId="77777777" w:rsidR="00CC445C" w:rsidRPr="00CC445C" w:rsidRDefault="00CC445C" w:rsidP="00874B1E">
            <w:pPr>
              <w:ind w:left="57" w:right="57"/>
              <w:jc w:val="left"/>
              <w:rPr>
                <w:sz w:val="20"/>
                <w:szCs w:val="20"/>
              </w:rPr>
            </w:pPr>
            <w:r w:rsidRPr="00CC445C">
              <w:rPr>
                <w:sz w:val="20"/>
                <w:szCs w:val="20"/>
              </w:rPr>
              <w:t>xs:positiveInteger</w:t>
            </w:r>
          </w:p>
          <w:p w14:paraId="5C04FB95" w14:textId="77777777" w:rsidR="00CC445C" w:rsidRPr="00971C80" w:rsidRDefault="00CC445C" w:rsidP="00874B1E">
            <w:pPr>
              <w:ind w:left="57" w:right="57"/>
              <w:jc w:val="left"/>
              <w:rPr>
                <w:sz w:val="20"/>
                <w:szCs w:val="20"/>
              </w:rPr>
            </w:pPr>
            <w:r w:rsidRPr="00CC445C">
              <w:rPr>
                <w:sz w:val="20"/>
                <w:szCs w:val="20"/>
              </w:rPr>
              <w:t>(minInclusive = 1, maxInclusive = 255)</w:t>
            </w:r>
          </w:p>
        </w:tc>
        <w:tc>
          <w:tcPr>
            <w:tcW w:w="600" w:type="pct"/>
          </w:tcPr>
          <w:p w14:paraId="46346C41" w14:textId="77777777" w:rsidR="00CC445C" w:rsidRPr="00971C80" w:rsidRDefault="00CC445C" w:rsidP="008A662B">
            <w:pPr>
              <w:jc w:val="left"/>
              <w:rPr>
                <w:sz w:val="20"/>
                <w:szCs w:val="20"/>
              </w:rPr>
            </w:pPr>
            <w:r>
              <w:rPr>
                <w:sz w:val="20"/>
                <w:szCs w:val="20"/>
              </w:rPr>
              <w:t>Yes</w:t>
            </w:r>
          </w:p>
        </w:tc>
        <w:tc>
          <w:tcPr>
            <w:tcW w:w="450" w:type="pct"/>
          </w:tcPr>
          <w:p w14:paraId="6429CD62" w14:textId="77777777" w:rsidR="00CC445C" w:rsidRPr="00971C80" w:rsidRDefault="00CC445C" w:rsidP="008A662B">
            <w:pPr>
              <w:jc w:val="left"/>
              <w:rPr>
                <w:sz w:val="20"/>
                <w:szCs w:val="20"/>
              </w:rPr>
            </w:pPr>
            <w:r>
              <w:rPr>
                <w:sz w:val="20"/>
                <w:szCs w:val="20"/>
              </w:rPr>
              <w:t>None</w:t>
            </w:r>
          </w:p>
        </w:tc>
        <w:tc>
          <w:tcPr>
            <w:tcW w:w="400" w:type="pct"/>
          </w:tcPr>
          <w:p w14:paraId="32B9054A" w14:textId="77777777" w:rsidR="00CC445C" w:rsidRPr="00971C80" w:rsidRDefault="00CC445C" w:rsidP="008A662B">
            <w:pPr>
              <w:jc w:val="left"/>
              <w:rPr>
                <w:sz w:val="20"/>
                <w:szCs w:val="20"/>
              </w:rPr>
            </w:pPr>
            <w:r>
              <w:rPr>
                <w:sz w:val="20"/>
                <w:szCs w:val="20"/>
              </w:rPr>
              <w:t>10</w:t>
            </w:r>
            <w:r w:rsidRPr="00CC445C">
              <w:rPr>
                <w:sz w:val="20"/>
                <w:szCs w:val="20"/>
                <w:vertAlign w:val="superscript"/>
              </w:rPr>
              <w:t>th</w:t>
            </w:r>
            <w:r>
              <w:rPr>
                <w:sz w:val="20"/>
                <w:szCs w:val="20"/>
              </w:rPr>
              <w:t xml:space="preserve"> second</w:t>
            </w:r>
          </w:p>
        </w:tc>
      </w:tr>
      <w:tr w:rsidR="00CC445C" w:rsidRPr="00971C80" w14:paraId="6178891E" w14:textId="77777777" w:rsidTr="00400115">
        <w:tblPrEx>
          <w:tblLook w:val="04A0" w:firstRow="1" w:lastRow="0" w:firstColumn="1" w:lastColumn="0" w:noHBand="0" w:noVBand="1"/>
        </w:tblPrEx>
        <w:tc>
          <w:tcPr>
            <w:tcW w:w="1030" w:type="pct"/>
          </w:tcPr>
          <w:p w14:paraId="25A79C72" w14:textId="77777777" w:rsidR="00CC445C" w:rsidRPr="00971C80" w:rsidRDefault="00CC445C" w:rsidP="008A662B">
            <w:pPr>
              <w:jc w:val="left"/>
              <w:rPr>
                <w:sz w:val="20"/>
                <w:szCs w:val="20"/>
              </w:rPr>
            </w:pPr>
            <w:r w:rsidRPr="00CC445C">
              <w:rPr>
                <w:sz w:val="20"/>
                <w:szCs w:val="20"/>
              </w:rPr>
              <w:t>MeasurementPeriod</w:t>
            </w:r>
          </w:p>
        </w:tc>
        <w:tc>
          <w:tcPr>
            <w:tcW w:w="1795" w:type="pct"/>
          </w:tcPr>
          <w:p w14:paraId="2A297797" w14:textId="77777777" w:rsidR="00CC445C" w:rsidRPr="00CC445C" w:rsidRDefault="00CC445C" w:rsidP="00CC445C">
            <w:pPr>
              <w:jc w:val="left"/>
              <w:rPr>
                <w:sz w:val="20"/>
                <w:szCs w:val="20"/>
              </w:rPr>
            </w:pPr>
            <w:r w:rsidRPr="00CC445C">
              <w:rPr>
                <w:sz w:val="20"/>
                <w:szCs w:val="20"/>
              </w:rPr>
              <w:t>Value indicating the period over which the flow is measured and compared against the Uncontrolled Flow Threshold value. It is defined</w:t>
            </w:r>
          </w:p>
          <w:p w14:paraId="13DD9BD9" w14:textId="77777777" w:rsidR="00CC445C" w:rsidRDefault="00CC445C" w:rsidP="00CC445C">
            <w:pPr>
              <w:jc w:val="left"/>
              <w:rPr>
                <w:sz w:val="20"/>
                <w:szCs w:val="20"/>
              </w:rPr>
            </w:pPr>
            <w:r w:rsidRPr="00CC445C">
              <w:rPr>
                <w:sz w:val="20"/>
                <w:szCs w:val="20"/>
              </w:rPr>
              <w:t>in units of 1 second</w:t>
            </w:r>
          </w:p>
          <w:p w14:paraId="37B08BF4" w14:textId="77777777" w:rsidR="00CC445C" w:rsidRPr="00971C80" w:rsidRDefault="00CC445C" w:rsidP="00CC445C">
            <w:pPr>
              <w:jc w:val="left"/>
              <w:rPr>
                <w:sz w:val="20"/>
                <w:szCs w:val="20"/>
              </w:rPr>
            </w:pPr>
          </w:p>
        </w:tc>
        <w:tc>
          <w:tcPr>
            <w:tcW w:w="725" w:type="pct"/>
          </w:tcPr>
          <w:p w14:paraId="0AF5EB5B" w14:textId="77777777" w:rsidR="00CC445C" w:rsidRPr="00CC445C" w:rsidRDefault="00CC445C" w:rsidP="00874B1E">
            <w:pPr>
              <w:ind w:left="57" w:right="57"/>
              <w:jc w:val="left"/>
              <w:rPr>
                <w:sz w:val="20"/>
                <w:szCs w:val="20"/>
              </w:rPr>
            </w:pPr>
            <w:r w:rsidRPr="00CC445C">
              <w:rPr>
                <w:sz w:val="20"/>
                <w:szCs w:val="20"/>
              </w:rPr>
              <w:t>Restriction of</w:t>
            </w:r>
          </w:p>
          <w:p w14:paraId="1752C220" w14:textId="77777777" w:rsidR="00CC445C" w:rsidRPr="00CC445C" w:rsidRDefault="00CC445C" w:rsidP="00874B1E">
            <w:pPr>
              <w:ind w:left="57" w:right="57"/>
              <w:jc w:val="left"/>
              <w:rPr>
                <w:sz w:val="20"/>
                <w:szCs w:val="20"/>
              </w:rPr>
            </w:pPr>
            <w:r w:rsidRPr="00CC445C">
              <w:rPr>
                <w:sz w:val="20"/>
                <w:szCs w:val="20"/>
              </w:rPr>
              <w:t>xs:positiveInteger</w:t>
            </w:r>
          </w:p>
          <w:p w14:paraId="5CEE04B7" w14:textId="77777777" w:rsidR="00CC445C" w:rsidRPr="00971C80" w:rsidRDefault="00CC445C" w:rsidP="00874B1E">
            <w:pPr>
              <w:ind w:left="57" w:right="57"/>
              <w:jc w:val="left"/>
              <w:rPr>
                <w:sz w:val="20"/>
                <w:szCs w:val="20"/>
              </w:rPr>
            </w:pPr>
            <w:r w:rsidRPr="00CC445C">
              <w:rPr>
                <w:sz w:val="20"/>
                <w:szCs w:val="20"/>
              </w:rPr>
              <w:t>(minInclusive = 1, maxInclusive = 65535)</w:t>
            </w:r>
          </w:p>
        </w:tc>
        <w:tc>
          <w:tcPr>
            <w:tcW w:w="600" w:type="pct"/>
          </w:tcPr>
          <w:p w14:paraId="3237B813" w14:textId="77777777" w:rsidR="00CC445C" w:rsidRPr="00971C80" w:rsidRDefault="00CC445C" w:rsidP="008A662B">
            <w:pPr>
              <w:jc w:val="left"/>
              <w:rPr>
                <w:sz w:val="20"/>
                <w:szCs w:val="20"/>
              </w:rPr>
            </w:pPr>
            <w:r>
              <w:rPr>
                <w:sz w:val="20"/>
                <w:szCs w:val="20"/>
              </w:rPr>
              <w:t>Yes</w:t>
            </w:r>
          </w:p>
        </w:tc>
        <w:tc>
          <w:tcPr>
            <w:tcW w:w="450" w:type="pct"/>
          </w:tcPr>
          <w:p w14:paraId="1E9D7158" w14:textId="77777777" w:rsidR="00CC445C" w:rsidRPr="00971C80" w:rsidRDefault="00CC445C" w:rsidP="008A662B">
            <w:pPr>
              <w:jc w:val="left"/>
              <w:rPr>
                <w:sz w:val="20"/>
                <w:szCs w:val="20"/>
              </w:rPr>
            </w:pPr>
            <w:r>
              <w:rPr>
                <w:sz w:val="20"/>
                <w:szCs w:val="20"/>
              </w:rPr>
              <w:t>None</w:t>
            </w:r>
          </w:p>
        </w:tc>
        <w:tc>
          <w:tcPr>
            <w:tcW w:w="400" w:type="pct"/>
          </w:tcPr>
          <w:p w14:paraId="1911F88A" w14:textId="77777777" w:rsidR="00CC445C" w:rsidRPr="00971C80" w:rsidRDefault="00CC445C" w:rsidP="008A662B">
            <w:pPr>
              <w:jc w:val="left"/>
              <w:rPr>
                <w:sz w:val="20"/>
                <w:szCs w:val="20"/>
              </w:rPr>
            </w:pPr>
            <w:r>
              <w:rPr>
                <w:sz w:val="20"/>
                <w:szCs w:val="20"/>
              </w:rPr>
              <w:t>Seconds</w:t>
            </w:r>
          </w:p>
        </w:tc>
      </w:tr>
    </w:tbl>
    <w:p w14:paraId="68312C92" w14:textId="3302D8A9" w:rsidR="00A10150" w:rsidRPr="000B4DCD" w:rsidRDefault="00A10150" w:rsidP="004705F3">
      <w:pPr>
        <w:pStyle w:val="Caption"/>
      </w:pPr>
      <w:bookmarkStart w:id="1269" w:name="_Toc50828951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170</w:t>
      </w:r>
      <w:r w:rsidR="00FB161A">
        <w:rPr>
          <w:noProof/>
        </w:rPr>
        <w:fldChar w:fldCharType="end"/>
      </w:r>
      <w:r>
        <w:t xml:space="preserve"> </w:t>
      </w:r>
      <w:r w:rsidRPr="000B4DCD">
        <w:t xml:space="preserve">: </w:t>
      </w:r>
      <w:r w:rsidR="00430320" w:rsidRPr="00430320">
        <w:t xml:space="preserve">UpdateDeviceConfigurationGasFlow </w:t>
      </w:r>
      <w:r>
        <w:t>(sr:</w:t>
      </w:r>
      <w:r w:rsidR="00430320" w:rsidRPr="00430320">
        <w:t>UpdateDeviceConfigurationGasFlow</w:t>
      </w:r>
      <w:r>
        <w:t>) data items</w:t>
      </w:r>
      <w:bookmarkEnd w:id="1269"/>
    </w:p>
    <w:p w14:paraId="4187D3BA" w14:textId="77777777" w:rsidR="000B60A3" w:rsidRPr="00971C80" w:rsidRDefault="000B60A3" w:rsidP="000B60A3">
      <w:pPr>
        <w:spacing w:before="120" w:after="120"/>
        <w:jc w:val="left"/>
        <w:rPr>
          <w:noProof/>
          <w:lang w:eastAsia="en-GB"/>
        </w:rPr>
      </w:pPr>
    </w:p>
    <w:p w14:paraId="12D2559F" w14:textId="77777777" w:rsidR="000B60A3" w:rsidRPr="00EA6BD0" w:rsidRDefault="00F000C9" w:rsidP="00F000C9">
      <w:pPr>
        <w:pStyle w:val="Heading4"/>
      </w:pPr>
      <w:r w:rsidRPr="00EA6BD0">
        <w:tab/>
        <w:t>Specific Validation for this Request</w:t>
      </w:r>
      <w:r w:rsidR="000B60A3" w:rsidRPr="00EA6BD0">
        <w:tab/>
      </w:r>
    </w:p>
    <w:p w14:paraId="2A2B8071"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61EB340F" w14:textId="77777777" w:rsidR="004E18E1" w:rsidRDefault="004E18E1" w:rsidP="004E18E1"/>
    <w:p w14:paraId="17390875" w14:textId="77777777" w:rsidR="007A7F29" w:rsidRDefault="007A7F29">
      <w:pPr>
        <w:spacing w:after="200" w:line="276" w:lineRule="auto"/>
        <w:jc w:val="left"/>
      </w:pPr>
      <w:r>
        <w:br w:type="page"/>
      </w:r>
    </w:p>
    <w:p w14:paraId="02061E4A" w14:textId="77777777" w:rsidR="000B60A3" w:rsidRPr="00971C80" w:rsidRDefault="000B60A3" w:rsidP="006A674B">
      <w:pPr>
        <w:pStyle w:val="Heading3"/>
      </w:pPr>
      <w:bookmarkStart w:id="1270" w:name="_Toc398808677"/>
      <w:bookmarkStart w:id="1271" w:name="_Ref479068736"/>
      <w:bookmarkStart w:id="1272" w:name="_Toc489860751"/>
      <w:bookmarkStart w:id="1273" w:name="_Toc506336125"/>
      <w:bookmarkStart w:id="1274" w:name="_Toc509172481"/>
      <w:r w:rsidRPr="00971C80">
        <w:t>Update Device Configuration (Billing Calendar)</w:t>
      </w:r>
      <w:bookmarkEnd w:id="1270"/>
      <w:bookmarkEnd w:id="1271"/>
      <w:bookmarkEnd w:id="1272"/>
      <w:bookmarkEnd w:id="1273"/>
      <w:bookmarkEnd w:id="1274"/>
    </w:p>
    <w:p w14:paraId="3FC4AFAF"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506433F1" w14:textId="77777777" w:rsidTr="00400115">
        <w:trPr>
          <w:trHeight w:val="425"/>
        </w:trPr>
        <w:tc>
          <w:tcPr>
            <w:tcW w:w="1501" w:type="pct"/>
            <w:vAlign w:val="center"/>
          </w:tcPr>
          <w:p w14:paraId="7794AC42"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1DA14F19"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UpdateDeviceConfiguration(BillingCalendar)</w:t>
            </w:r>
          </w:p>
        </w:tc>
      </w:tr>
      <w:tr w:rsidR="00971C80" w:rsidRPr="00971C80" w14:paraId="4792D653" w14:textId="77777777" w:rsidTr="00400115">
        <w:trPr>
          <w:trHeight w:val="425"/>
        </w:trPr>
        <w:tc>
          <w:tcPr>
            <w:tcW w:w="1501" w:type="pct"/>
            <w:vAlign w:val="center"/>
          </w:tcPr>
          <w:p w14:paraId="2F2997CB"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69B10828"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6.8</w:t>
            </w:r>
          </w:p>
        </w:tc>
      </w:tr>
      <w:tr w:rsidR="00971C80" w:rsidRPr="00971C80" w14:paraId="2AFA00DE" w14:textId="77777777" w:rsidTr="00400115">
        <w:trPr>
          <w:trHeight w:val="425"/>
        </w:trPr>
        <w:tc>
          <w:tcPr>
            <w:tcW w:w="1501" w:type="pct"/>
            <w:vAlign w:val="center"/>
          </w:tcPr>
          <w:p w14:paraId="6735084A"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788BEC6D" w14:textId="77777777" w:rsidR="000B60A3" w:rsidRPr="00971C80" w:rsidRDefault="000B60A3" w:rsidP="000B60A3">
            <w:pPr>
              <w:spacing w:before="60" w:after="60"/>
              <w:contextualSpacing/>
              <w:jc w:val="left"/>
              <w:rPr>
                <w:sz w:val="20"/>
                <w:szCs w:val="20"/>
              </w:rPr>
            </w:pPr>
            <w:r w:rsidRPr="00971C80">
              <w:rPr>
                <w:sz w:val="20"/>
                <w:szCs w:val="20"/>
              </w:rPr>
              <w:t>6.8</w:t>
            </w:r>
          </w:p>
        </w:tc>
      </w:tr>
      <w:tr w:rsidR="00971C80" w:rsidRPr="00971C80" w14:paraId="551480DF" w14:textId="77777777" w:rsidTr="00400115">
        <w:trPr>
          <w:trHeight w:val="425"/>
        </w:trPr>
        <w:tc>
          <w:tcPr>
            <w:tcW w:w="1501" w:type="pct"/>
            <w:vAlign w:val="center"/>
          </w:tcPr>
          <w:p w14:paraId="54001472"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221D446A"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57D658AB"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40A6BCF7" w14:textId="77777777" w:rsidTr="00400115">
        <w:trPr>
          <w:trHeight w:val="425"/>
        </w:trPr>
        <w:tc>
          <w:tcPr>
            <w:tcW w:w="1501" w:type="pct"/>
            <w:vAlign w:val="center"/>
          </w:tcPr>
          <w:p w14:paraId="0EA0C24E"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484AF544" w14:textId="77777777" w:rsidR="000B60A3" w:rsidRPr="00971C80" w:rsidRDefault="000B60A3" w:rsidP="000B60A3">
            <w:pPr>
              <w:spacing w:before="60" w:after="60"/>
              <w:contextualSpacing/>
              <w:rPr>
                <w:sz w:val="20"/>
                <w:szCs w:val="20"/>
              </w:rPr>
            </w:pPr>
            <w:r w:rsidRPr="00971C80">
              <w:rPr>
                <w:sz w:val="20"/>
                <w:szCs w:val="20"/>
              </w:rPr>
              <w:t>Critical</w:t>
            </w:r>
          </w:p>
          <w:p w14:paraId="7EAFFDC0" w14:textId="77777777" w:rsidR="000B60A3" w:rsidRPr="00971C80" w:rsidRDefault="000B60A3" w:rsidP="000B60A3">
            <w:pPr>
              <w:spacing w:before="60" w:after="60"/>
              <w:contextualSpacing/>
              <w:jc w:val="left"/>
              <w:rPr>
                <w:sz w:val="20"/>
                <w:szCs w:val="20"/>
              </w:rPr>
            </w:pPr>
          </w:p>
        </w:tc>
      </w:tr>
      <w:tr w:rsidR="00971C80" w:rsidRPr="00FA1A3B" w14:paraId="6DF3B699" w14:textId="77777777" w:rsidTr="00400115">
        <w:trPr>
          <w:trHeight w:val="425"/>
        </w:trPr>
        <w:tc>
          <w:tcPr>
            <w:tcW w:w="1501" w:type="pct"/>
            <w:vAlign w:val="center"/>
          </w:tcPr>
          <w:p w14:paraId="57AC2047"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015F27C0"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3A84B011" w14:textId="77777777" w:rsidR="000B60A3" w:rsidRPr="00C133FF" w:rsidRDefault="000B60A3" w:rsidP="000B60A3">
            <w:pPr>
              <w:spacing w:before="60" w:after="60"/>
              <w:contextualSpacing/>
              <w:jc w:val="left"/>
              <w:rPr>
                <w:sz w:val="20"/>
                <w:lang w:val="de-DE"/>
              </w:rPr>
            </w:pPr>
            <w:r w:rsidRPr="00C133FF">
              <w:rPr>
                <w:sz w:val="20"/>
                <w:lang w:val="de-DE"/>
              </w:rPr>
              <w:t>Electricity Smart Meter (ESM</w:t>
            </w:r>
            <w:r w:rsidR="00166F89" w:rsidRPr="00C133FF">
              <w:rPr>
                <w:sz w:val="20"/>
                <w:lang w:val="de-DE"/>
              </w:rPr>
              <w:t>E</w:t>
            </w:r>
            <w:r w:rsidRPr="00C133FF">
              <w:rPr>
                <w:sz w:val="20"/>
                <w:lang w:val="de-DE"/>
              </w:rPr>
              <w:t>)</w:t>
            </w:r>
          </w:p>
          <w:p w14:paraId="0F634250" w14:textId="77777777" w:rsidR="000B60A3" w:rsidRPr="00C133FF" w:rsidRDefault="000B60A3" w:rsidP="000B60A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tc>
      </w:tr>
      <w:tr w:rsidR="00971C80" w:rsidRPr="00971C80" w14:paraId="73EAB0CF" w14:textId="77777777" w:rsidTr="00400115">
        <w:trPr>
          <w:trHeight w:val="425"/>
        </w:trPr>
        <w:tc>
          <w:tcPr>
            <w:tcW w:w="1501" w:type="pct"/>
            <w:vAlign w:val="center"/>
          </w:tcPr>
          <w:p w14:paraId="39B10CFC"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584BEDB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3915FD4" w14:textId="77777777" w:rsidTr="00400115">
        <w:trPr>
          <w:trHeight w:val="425"/>
        </w:trPr>
        <w:tc>
          <w:tcPr>
            <w:tcW w:w="1501" w:type="pct"/>
            <w:vAlign w:val="center"/>
          </w:tcPr>
          <w:p w14:paraId="0D8DEBAA"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189692FB"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5FB4A6E4" w14:textId="77777777" w:rsidTr="00400115">
        <w:trPr>
          <w:trHeight w:val="425"/>
        </w:trPr>
        <w:tc>
          <w:tcPr>
            <w:tcW w:w="1501" w:type="pct"/>
            <w:vAlign w:val="center"/>
          </w:tcPr>
          <w:p w14:paraId="5B162E24"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7CF50B05"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EA746D5" w14:textId="77777777" w:rsidTr="00400115">
        <w:trPr>
          <w:trHeight w:val="425"/>
        </w:trPr>
        <w:tc>
          <w:tcPr>
            <w:tcW w:w="1501" w:type="pct"/>
            <w:vAlign w:val="center"/>
          </w:tcPr>
          <w:p w14:paraId="30735E35"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54F1E7E0"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5F59674C"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03DCB02C" w14:textId="77777777" w:rsidR="000B60A3" w:rsidRPr="00971C80" w:rsidRDefault="000B60A3" w:rsidP="000B60A3">
            <w:pPr>
              <w:spacing w:before="60" w:after="60"/>
              <w:contextualSpacing/>
              <w:jc w:val="left"/>
              <w:rPr>
                <w:sz w:val="20"/>
                <w:szCs w:val="20"/>
              </w:rPr>
            </w:pPr>
          </w:p>
          <w:p w14:paraId="445F2821"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119350E9"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5B93A2BB"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49D6C097"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544D31ED" w14:textId="77777777" w:rsidTr="00400115">
        <w:trPr>
          <w:trHeight w:val="425"/>
        </w:trPr>
        <w:tc>
          <w:tcPr>
            <w:tcW w:w="1501" w:type="pct"/>
            <w:vAlign w:val="center"/>
          </w:tcPr>
          <w:p w14:paraId="02553B64"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1AD40EEC" w14:textId="559208E1"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31E4F916" w14:textId="77777777" w:rsidTr="00400115">
        <w:trPr>
          <w:trHeight w:val="425"/>
        </w:trPr>
        <w:tc>
          <w:tcPr>
            <w:tcW w:w="1501" w:type="pct"/>
            <w:vAlign w:val="center"/>
          </w:tcPr>
          <w:p w14:paraId="308138CD"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686CD2EF"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3FFB0969" w14:textId="77777777" w:rsidTr="00400115">
        <w:trPr>
          <w:trHeight w:val="425"/>
        </w:trPr>
        <w:tc>
          <w:tcPr>
            <w:tcW w:w="1501" w:type="pct"/>
            <w:vAlign w:val="center"/>
          </w:tcPr>
          <w:p w14:paraId="383487CD"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524A8FE6" w14:textId="5D350826"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117F4EE3" w14:textId="77777777" w:rsidR="000B60A3" w:rsidRPr="00971C80" w:rsidRDefault="000B60A3" w:rsidP="00AB3A89">
            <w:pPr>
              <w:numPr>
                <w:ilvl w:val="0"/>
                <w:numId w:val="123"/>
              </w:numPr>
              <w:spacing w:before="60" w:after="60"/>
              <w:contextualSpacing/>
              <w:jc w:val="left"/>
              <w:rPr>
                <w:sz w:val="20"/>
                <w:szCs w:val="20"/>
              </w:rPr>
            </w:pPr>
            <w:r w:rsidRPr="00971C80">
              <w:rPr>
                <w:sz w:val="20"/>
                <w:szCs w:val="20"/>
              </w:rPr>
              <w:t>Acknowledgement</w:t>
            </w:r>
          </w:p>
          <w:p w14:paraId="5C021642" w14:textId="77777777" w:rsidR="002232DF" w:rsidRDefault="002232DF" w:rsidP="00AB3A89">
            <w:pPr>
              <w:numPr>
                <w:ilvl w:val="0"/>
                <w:numId w:val="123"/>
              </w:numPr>
              <w:spacing w:before="60" w:after="60"/>
              <w:contextualSpacing/>
              <w:jc w:val="left"/>
              <w:rPr>
                <w:sz w:val="20"/>
                <w:szCs w:val="20"/>
              </w:rPr>
            </w:pPr>
            <w:r w:rsidRPr="00971C80">
              <w:rPr>
                <w:sz w:val="20"/>
                <w:szCs w:val="20"/>
              </w:rPr>
              <w:t xml:space="preserve">Response to Transform Request - PreCommand Format </w:t>
            </w:r>
          </w:p>
          <w:p w14:paraId="571CB9DE" w14:textId="77777777" w:rsidR="000B60A3" w:rsidRPr="00971C80" w:rsidRDefault="000B60A3" w:rsidP="00AB3A89">
            <w:pPr>
              <w:numPr>
                <w:ilvl w:val="0"/>
                <w:numId w:val="123"/>
              </w:numPr>
              <w:spacing w:before="60" w:after="60"/>
              <w:contextualSpacing/>
              <w:jc w:val="left"/>
              <w:rPr>
                <w:sz w:val="20"/>
                <w:szCs w:val="20"/>
              </w:rPr>
            </w:pPr>
            <w:r w:rsidRPr="00971C80">
              <w:rPr>
                <w:sz w:val="20"/>
                <w:szCs w:val="20"/>
              </w:rPr>
              <w:t>Service Response from Device – GBCSPayload</w:t>
            </w:r>
          </w:p>
          <w:p w14:paraId="041355F7" w14:textId="77777777" w:rsidR="000B60A3" w:rsidRPr="00971C80" w:rsidRDefault="00AF46AC" w:rsidP="00AB3A89">
            <w:pPr>
              <w:numPr>
                <w:ilvl w:val="0"/>
                <w:numId w:val="123"/>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4D58FD0"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02417F6D" w14:textId="77777777" w:rsidTr="00400115">
        <w:trPr>
          <w:trHeight w:val="425"/>
        </w:trPr>
        <w:tc>
          <w:tcPr>
            <w:tcW w:w="1501" w:type="pct"/>
            <w:vAlign w:val="center"/>
          </w:tcPr>
          <w:p w14:paraId="1CA4DBE3"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7B9445AA" w14:textId="0F3E9BA5"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4A7CF535" w14:textId="77777777" w:rsidTr="00400115">
        <w:trPr>
          <w:trHeight w:val="425"/>
        </w:trPr>
        <w:tc>
          <w:tcPr>
            <w:tcW w:w="1501" w:type="pct"/>
            <w:vAlign w:val="center"/>
          </w:tcPr>
          <w:p w14:paraId="25C22508"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241372BC"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19256413"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35D86579" w14:textId="77777777" w:rsidTr="00400115">
        <w:trPr>
          <w:trHeight w:val="425"/>
        </w:trPr>
        <w:tc>
          <w:tcPr>
            <w:tcW w:w="1501" w:type="pct"/>
            <w:vAlign w:val="center"/>
          </w:tcPr>
          <w:p w14:paraId="36D7D6F5" w14:textId="77777777" w:rsidR="00F64DC5" w:rsidRDefault="00F64DC5" w:rsidP="00F64DC5">
            <w:pPr>
              <w:spacing w:before="60" w:after="60"/>
              <w:contextualSpacing/>
              <w:jc w:val="left"/>
              <w:rPr>
                <w:b/>
                <w:sz w:val="20"/>
                <w:szCs w:val="20"/>
              </w:rPr>
            </w:pPr>
            <w:r>
              <w:rPr>
                <w:b/>
                <w:sz w:val="20"/>
                <w:szCs w:val="20"/>
              </w:rPr>
              <w:t xml:space="preserve">GBCS </w:t>
            </w:r>
            <w:r w:rsidR="00C66B53">
              <w:rPr>
                <w:b/>
                <w:sz w:val="20"/>
                <w:szCs w:val="20"/>
              </w:rPr>
              <w:t xml:space="preserve">v1.0 </w:t>
            </w:r>
            <w:r w:rsidRPr="00713C07">
              <w:rPr>
                <w:b/>
                <w:sz w:val="20"/>
                <w:szCs w:val="20"/>
              </w:rPr>
              <w:t>MessageCode</w:t>
            </w:r>
          </w:p>
        </w:tc>
        <w:tc>
          <w:tcPr>
            <w:tcW w:w="1750" w:type="pct"/>
            <w:vAlign w:val="center"/>
          </w:tcPr>
          <w:p w14:paraId="115E53A4" w14:textId="77777777" w:rsidR="00F64DC5" w:rsidRPr="00971C80" w:rsidRDefault="00F64DC5" w:rsidP="00F64DC5">
            <w:pPr>
              <w:spacing w:before="60" w:after="60"/>
              <w:contextualSpacing/>
              <w:jc w:val="left"/>
              <w:rPr>
                <w:sz w:val="20"/>
                <w:szCs w:val="20"/>
              </w:rPr>
            </w:pPr>
            <w:r>
              <w:rPr>
                <w:sz w:val="20"/>
                <w:szCs w:val="20"/>
              </w:rPr>
              <w:t>0x0046</w:t>
            </w:r>
          </w:p>
        </w:tc>
        <w:tc>
          <w:tcPr>
            <w:tcW w:w="1749" w:type="pct"/>
            <w:vAlign w:val="center"/>
          </w:tcPr>
          <w:p w14:paraId="6ABB7DDD" w14:textId="77777777" w:rsidR="00F64DC5" w:rsidRPr="00971C80" w:rsidRDefault="00F64DC5" w:rsidP="00F64DC5">
            <w:pPr>
              <w:spacing w:before="60" w:after="60"/>
              <w:contextualSpacing/>
              <w:jc w:val="left"/>
              <w:rPr>
                <w:sz w:val="20"/>
                <w:szCs w:val="20"/>
              </w:rPr>
            </w:pPr>
            <w:r>
              <w:rPr>
                <w:sz w:val="20"/>
                <w:szCs w:val="20"/>
              </w:rPr>
              <w:t>0x007E</w:t>
            </w:r>
          </w:p>
        </w:tc>
      </w:tr>
      <w:tr w:rsidR="00F64DC5" w:rsidRPr="00971C80" w14:paraId="59804560" w14:textId="77777777" w:rsidTr="00400115">
        <w:trPr>
          <w:trHeight w:val="425"/>
        </w:trPr>
        <w:tc>
          <w:tcPr>
            <w:tcW w:w="1501" w:type="pct"/>
            <w:vAlign w:val="center"/>
          </w:tcPr>
          <w:p w14:paraId="49B992CC" w14:textId="77777777" w:rsidR="00F64DC5" w:rsidRPr="00713C07" w:rsidRDefault="00F64DC5" w:rsidP="00F64DC5">
            <w:pPr>
              <w:spacing w:before="60" w:after="60"/>
              <w:contextualSpacing/>
              <w:jc w:val="left"/>
              <w:rPr>
                <w:b/>
                <w:sz w:val="20"/>
                <w:szCs w:val="20"/>
              </w:rPr>
            </w:pPr>
            <w:r>
              <w:rPr>
                <w:b/>
                <w:sz w:val="20"/>
                <w:szCs w:val="20"/>
              </w:rPr>
              <w:t xml:space="preserve">GBCS </w:t>
            </w:r>
            <w:r w:rsidR="00C66B53">
              <w:rPr>
                <w:b/>
                <w:sz w:val="20"/>
                <w:szCs w:val="20"/>
              </w:rPr>
              <w:t xml:space="preserve">v1.0 </w:t>
            </w:r>
            <w:r>
              <w:rPr>
                <w:b/>
                <w:sz w:val="20"/>
                <w:szCs w:val="20"/>
              </w:rPr>
              <w:t>Use Case</w:t>
            </w:r>
          </w:p>
        </w:tc>
        <w:tc>
          <w:tcPr>
            <w:tcW w:w="1750" w:type="pct"/>
            <w:vAlign w:val="center"/>
          </w:tcPr>
          <w:p w14:paraId="6F416CA8" w14:textId="77777777" w:rsidR="00F64DC5" w:rsidRPr="00713C07" w:rsidRDefault="00F64DC5" w:rsidP="00F64DC5">
            <w:pPr>
              <w:spacing w:before="60" w:after="60"/>
              <w:contextualSpacing/>
              <w:jc w:val="left"/>
              <w:rPr>
                <w:sz w:val="20"/>
                <w:szCs w:val="20"/>
              </w:rPr>
            </w:pPr>
            <w:r>
              <w:rPr>
                <w:sz w:val="20"/>
                <w:szCs w:val="20"/>
              </w:rPr>
              <w:t>ECS30</w:t>
            </w:r>
          </w:p>
        </w:tc>
        <w:tc>
          <w:tcPr>
            <w:tcW w:w="1749" w:type="pct"/>
            <w:vAlign w:val="center"/>
          </w:tcPr>
          <w:p w14:paraId="3BF24CFC" w14:textId="77777777" w:rsidR="00F64DC5" w:rsidRPr="00713C07" w:rsidRDefault="00F64DC5" w:rsidP="00F64DC5">
            <w:pPr>
              <w:spacing w:before="60" w:after="60"/>
              <w:contextualSpacing/>
              <w:jc w:val="left"/>
              <w:rPr>
                <w:sz w:val="20"/>
                <w:szCs w:val="20"/>
              </w:rPr>
            </w:pPr>
            <w:r>
              <w:rPr>
                <w:sz w:val="20"/>
                <w:szCs w:val="20"/>
              </w:rPr>
              <w:t>GCS25</w:t>
            </w:r>
          </w:p>
        </w:tc>
      </w:tr>
      <w:tr w:rsidR="00C66B53" w:rsidRPr="00971C80" w14:paraId="13809890" w14:textId="77777777" w:rsidTr="00400115">
        <w:trPr>
          <w:trHeight w:val="425"/>
        </w:trPr>
        <w:tc>
          <w:tcPr>
            <w:tcW w:w="1501" w:type="pct"/>
            <w:vAlign w:val="center"/>
          </w:tcPr>
          <w:p w14:paraId="28F247F2" w14:textId="77777777" w:rsidR="00C66B53" w:rsidRDefault="00C66B53" w:rsidP="00C66B53">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750" w:type="pct"/>
            <w:vAlign w:val="center"/>
          </w:tcPr>
          <w:p w14:paraId="71BEE11C" w14:textId="77777777" w:rsidR="00C66B53" w:rsidRDefault="00C66B53" w:rsidP="00F64DC5">
            <w:pPr>
              <w:spacing w:before="60" w:after="60"/>
              <w:contextualSpacing/>
              <w:jc w:val="left"/>
              <w:rPr>
                <w:sz w:val="20"/>
                <w:szCs w:val="20"/>
              </w:rPr>
            </w:pPr>
            <w:r>
              <w:rPr>
                <w:sz w:val="20"/>
                <w:szCs w:val="20"/>
              </w:rPr>
              <w:t>0x00D7</w:t>
            </w:r>
          </w:p>
        </w:tc>
        <w:tc>
          <w:tcPr>
            <w:tcW w:w="1749" w:type="pct"/>
            <w:vAlign w:val="center"/>
          </w:tcPr>
          <w:p w14:paraId="42CED2FA" w14:textId="77777777" w:rsidR="00C66B53" w:rsidRDefault="00C66B53" w:rsidP="00F64DC5">
            <w:pPr>
              <w:spacing w:before="60" w:after="60"/>
              <w:contextualSpacing/>
              <w:jc w:val="left"/>
              <w:rPr>
                <w:sz w:val="20"/>
                <w:szCs w:val="20"/>
              </w:rPr>
            </w:pPr>
            <w:r>
              <w:rPr>
                <w:sz w:val="20"/>
                <w:szCs w:val="20"/>
              </w:rPr>
              <w:t>0x00D8</w:t>
            </w:r>
          </w:p>
        </w:tc>
      </w:tr>
      <w:tr w:rsidR="00C66B53" w:rsidRPr="00971C80" w14:paraId="12950357" w14:textId="77777777" w:rsidTr="00400115">
        <w:trPr>
          <w:trHeight w:val="425"/>
        </w:trPr>
        <w:tc>
          <w:tcPr>
            <w:tcW w:w="1501" w:type="pct"/>
            <w:vAlign w:val="center"/>
          </w:tcPr>
          <w:p w14:paraId="47699AB0" w14:textId="77777777" w:rsidR="00C66B53" w:rsidRDefault="00C66B53" w:rsidP="00C66B53">
            <w:pPr>
              <w:spacing w:before="60" w:after="60"/>
              <w:contextualSpacing/>
              <w:jc w:val="left"/>
              <w:rPr>
                <w:b/>
                <w:sz w:val="20"/>
                <w:szCs w:val="20"/>
              </w:rPr>
            </w:pPr>
            <w:r>
              <w:rPr>
                <w:b/>
                <w:sz w:val="20"/>
                <w:szCs w:val="20"/>
              </w:rPr>
              <w:t>GBCS v2.0 Use Case</w:t>
            </w:r>
          </w:p>
        </w:tc>
        <w:tc>
          <w:tcPr>
            <w:tcW w:w="1750" w:type="pct"/>
            <w:vAlign w:val="center"/>
          </w:tcPr>
          <w:p w14:paraId="39602BA1" w14:textId="77777777" w:rsidR="00C66B53" w:rsidRDefault="00C66B53" w:rsidP="00F64DC5">
            <w:pPr>
              <w:spacing w:before="60" w:after="60"/>
              <w:contextualSpacing/>
              <w:jc w:val="left"/>
              <w:rPr>
                <w:sz w:val="20"/>
                <w:szCs w:val="20"/>
              </w:rPr>
            </w:pPr>
            <w:r>
              <w:rPr>
                <w:sz w:val="20"/>
                <w:szCs w:val="20"/>
              </w:rPr>
              <w:t>ECS30a</w:t>
            </w:r>
          </w:p>
        </w:tc>
        <w:tc>
          <w:tcPr>
            <w:tcW w:w="1749" w:type="pct"/>
            <w:vAlign w:val="center"/>
          </w:tcPr>
          <w:p w14:paraId="39768339" w14:textId="77777777" w:rsidR="00C66B53" w:rsidRDefault="00C66B53" w:rsidP="00F64DC5">
            <w:pPr>
              <w:spacing w:before="60" w:after="60"/>
              <w:contextualSpacing/>
              <w:jc w:val="left"/>
              <w:rPr>
                <w:sz w:val="20"/>
                <w:szCs w:val="20"/>
              </w:rPr>
            </w:pPr>
            <w:r>
              <w:rPr>
                <w:sz w:val="20"/>
                <w:szCs w:val="20"/>
              </w:rPr>
              <w:t>GCS25a</w:t>
            </w:r>
          </w:p>
        </w:tc>
      </w:tr>
    </w:tbl>
    <w:tbl>
      <w:tblPr>
        <w:tblW w:w="0" w:type="auto"/>
        <w:tblCellMar>
          <w:left w:w="57" w:type="dxa"/>
          <w:right w:w="57" w:type="dxa"/>
        </w:tblCellMar>
        <w:tblLook w:val="04A0" w:firstRow="1" w:lastRow="0" w:firstColumn="1" w:lastColumn="0" w:noHBand="0" w:noVBand="1"/>
      </w:tblPr>
      <w:tblGrid>
        <w:gridCol w:w="5753"/>
        <w:gridCol w:w="1591"/>
        <w:gridCol w:w="1672"/>
      </w:tblGrid>
      <w:tr w:rsidR="001C6B01" w:rsidRPr="00986F87" w14:paraId="20936E6D" w14:textId="77777777" w:rsidTr="00400115">
        <w:trPr>
          <w:trHeight w:val="397"/>
        </w:trPr>
        <w:tc>
          <w:tcPr>
            <w:tcW w:w="9129" w:type="dxa"/>
            <w:gridSpan w:val="3"/>
            <w:tcBorders>
              <w:top w:val="single" w:sz="4" w:space="0" w:color="auto"/>
              <w:left w:val="single" w:sz="4" w:space="0" w:color="auto"/>
              <w:bottom w:val="single" w:sz="4" w:space="0" w:color="auto"/>
              <w:right w:val="single" w:sz="4" w:space="0" w:color="auto"/>
            </w:tcBorders>
            <w:noWrap/>
            <w:vAlign w:val="center"/>
            <w:hideMark/>
          </w:tcPr>
          <w:p w14:paraId="79ADEE14" w14:textId="77777777" w:rsidR="001C6B01" w:rsidRPr="00486117" w:rsidRDefault="001C6B01" w:rsidP="00A33BDE">
            <w:pPr>
              <w:jc w:val="left"/>
              <w:rPr>
                <w:b/>
                <w:sz w:val="20"/>
                <w:szCs w:val="20"/>
                <w:lang w:eastAsia="en-GB"/>
              </w:rPr>
            </w:pPr>
            <w:r w:rsidRPr="00486117">
              <w:rPr>
                <w:b/>
                <w:sz w:val="20"/>
                <w:szCs w:val="20"/>
                <w:lang w:eastAsia="en-GB"/>
              </w:rPr>
              <w:t xml:space="preserve">GBCS Commands - Versioning Details </w:t>
            </w:r>
          </w:p>
        </w:tc>
      </w:tr>
      <w:tr w:rsidR="001C6B01" w:rsidRPr="00986F87" w14:paraId="46055E3E" w14:textId="77777777" w:rsidTr="00400115">
        <w:trPr>
          <w:trHeight w:val="300"/>
        </w:trPr>
        <w:tc>
          <w:tcPr>
            <w:tcW w:w="9129" w:type="dxa"/>
            <w:gridSpan w:val="3"/>
            <w:tcBorders>
              <w:top w:val="nil"/>
              <w:left w:val="single" w:sz="4" w:space="0" w:color="auto"/>
              <w:bottom w:val="single" w:sz="4" w:space="0" w:color="auto"/>
              <w:right w:val="single" w:sz="4" w:space="0" w:color="auto"/>
            </w:tcBorders>
            <w:noWrap/>
            <w:vAlign w:val="bottom"/>
            <w:hideMark/>
          </w:tcPr>
          <w:p w14:paraId="53001A7F" w14:textId="77777777" w:rsidR="001C6B01" w:rsidRPr="00486117" w:rsidRDefault="001C6B01" w:rsidP="00A33BDE">
            <w:pPr>
              <w:jc w:val="left"/>
              <w:rPr>
                <w:sz w:val="20"/>
                <w:szCs w:val="20"/>
                <w:lang w:eastAsia="en-GB"/>
              </w:rPr>
            </w:pPr>
            <w:r w:rsidRPr="00486117">
              <w:rPr>
                <w:sz w:val="20"/>
                <w:szCs w:val="20"/>
                <w:lang w:eastAsia="en-GB"/>
              </w:rPr>
              <w:t>DCC System creates the following GBCS Commands or Response Codes based on the following combinations,</w:t>
            </w:r>
          </w:p>
        </w:tc>
      </w:tr>
      <w:tr w:rsidR="001C6B01" w:rsidRPr="00986F87" w14:paraId="67CAB55A" w14:textId="77777777" w:rsidTr="00400115">
        <w:trPr>
          <w:trHeight w:hRule="exact" w:val="57"/>
        </w:trPr>
        <w:tc>
          <w:tcPr>
            <w:tcW w:w="5827" w:type="dxa"/>
            <w:tcBorders>
              <w:top w:val="nil"/>
              <w:left w:val="single" w:sz="4" w:space="0" w:color="auto"/>
              <w:bottom w:val="nil"/>
              <w:right w:val="nil"/>
            </w:tcBorders>
            <w:noWrap/>
            <w:vAlign w:val="bottom"/>
            <w:hideMark/>
          </w:tcPr>
          <w:p w14:paraId="56FD3DC6" w14:textId="77777777" w:rsidR="001C6B01" w:rsidRPr="00486117" w:rsidRDefault="001C6B01" w:rsidP="00A33BDE">
            <w:pPr>
              <w:jc w:val="left"/>
              <w:rPr>
                <w:sz w:val="20"/>
                <w:szCs w:val="20"/>
                <w:lang w:eastAsia="en-GB"/>
              </w:rPr>
            </w:pPr>
          </w:p>
        </w:tc>
        <w:tc>
          <w:tcPr>
            <w:tcW w:w="1610" w:type="dxa"/>
            <w:tcBorders>
              <w:top w:val="nil"/>
              <w:left w:val="nil"/>
              <w:bottom w:val="nil"/>
              <w:right w:val="nil"/>
            </w:tcBorders>
            <w:noWrap/>
            <w:vAlign w:val="bottom"/>
            <w:hideMark/>
          </w:tcPr>
          <w:p w14:paraId="4C37B92F" w14:textId="77777777" w:rsidR="001C6B01" w:rsidRPr="00486117" w:rsidRDefault="001C6B01" w:rsidP="00A33BDE">
            <w:pPr>
              <w:jc w:val="center"/>
              <w:rPr>
                <w:sz w:val="20"/>
                <w:szCs w:val="20"/>
                <w:lang w:eastAsia="en-GB"/>
              </w:rPr>
            </w:pPr>
          </w:p>
        </w:tc>
        <w:tc>
          <w:tcPr>
            <w:tcW w:w="1692" w:type="dxa"/>
            <w:tcBorders>
              <w:top w:val="nil"/>
              <w:left w:val="nil"/>
              <w:bottom w:val="nil"/>
              <w:right w:val="single" w:sz="4" w:space="0" w:color="auto"/>
            </w:tcBorders>
            <w:noWrap/>
            <w:vAlign w:val="bottom"/>
            <w:hideMark/>
          </w:tcPr>
          <w:p w14:paraId="10C81B44" w14:textId="77777777" w:rsidR="001C6B01" w:rsidRPr="00486117" w:rsidRDefault="001C6B01" w:rsidP="00A33BDE">
            <w:pPr>
              <w:jc w:val="center"/>
              <w:rPr>
                <w:sz w:val="20"/>
                <w:szCs w:val="20"/>
                <w:lang w:eastAsia="en-GB"/>
              </w:rPr>
            </w:pPr>
          </w:p>
        </w:tc>
      </w:tr>
      <w:tr w:rsidR="001C6B01" w:rsidRPr="00986F87" w14:paraId="6FADC160" w14:textId="77777777" w:rsidTr="00400115">
        <w:trPr>
          <w:trHeight w:val="300"/>
        </w:trPr>
        <w:tc>
          <w:tcPr>
            <w:tcW w:w="5827" w:type="dxa"/>
            <w:tcBorders>
              <w:top w:val="single" w:sz="4" w:space="0" w:color="auto"/>
              <w:left w:val="single" w:sz="4" w:space="0" w:color="auto"/>
              <w:bottom w:val="single" w:sz="4" w:space="0" w:color="auto"/>
              <w:right w:val="single" w:sz="4" w:space="0" w:color="auto"/>
            </w:tcBorders>
            <w:noWrap/>
            <w:vAlign w:val="bottom"/>
            <w:hideMark/>
          </w:tcPr>
          <w:p w14:paraId="669C19A1" w14:textId="77777777" w:rsidR="001C6B01" w:rsidRPr="00486117" w:rsidRDefault="001C6B01" w:rsidP="00A33BDE">
            <w:pPr>
              <w:jc w:val="left"/>
              <w:rPr>
                <w:sz w:val="20"/>
                <w:szCs w:val="20"/>
                <w:lang w:eastAsia="en-GB"/>
              </w:rPr>
            </w:pPr>
            <w:r w:rsidRPr="00486117">
              <w:rPr>
                <w:sz w:val="20"/>
                <w:szCs w:val="20"/>
                <w:lang w:eastAsia="en-GB"/>
              </w:rPr>
              <w:t>Device Type</w:t>
            </w:r>
          </w:p>
        </w:tc>
        <w:tc>
          <w:tcPr>
            <w:tcW w:w="3302" w:type="dxa"/>
            <w:gridSpan w:val="2"/>
            <w:tcBorders>
              <w:top w:val="single" w:sz="4" w:space="0" w:color="auto"/>
              <w:left w:val="nil"/>
              <w:bottom w:val="single" w:sz="4" w:space="0" w:color="auto"/>
              <w:right w:val="single" w:sz="4" w:space="0" w:color="auto"/>
            </w:tcBorders>
            <w:noWrap/>
            <w:vAlign w:val="bottom"/>
            <w:hideMark/>
          </w:tcPr>
          <w:p w14:paraId="0D9030D3" w14:textId="77777777" w:rsidR="001C6B01" w:rsidRPr="00486117" w:rsidRDefault="001C6B01" w:rsidP="00A33BDE">
            <w:pPr>
              <w:jc w:val="center"/>
              <w:rPr>
                <w:sz w:val="20"/>
                <w:szCs w:val="20"/>
                <w:lang w:eastAsia="en-GB"/>
              </w:rPr>
            </w:pPr>
            <w:r w:rsidRPr="00486117">
              <w:rPr>
                <w:sz w:val="20"/>
                <w:szCs w:val="20"/>
                <w:lang w:eastAsia="en-GB"/>
              </w:rPr>
              <w:t>ESM</w:t>
            </w:r>
            <w:r w:rsidR="00166F89">
              <w:rPr>
                <w:sz w:val="20"/>
                <w:szCs w:val="20"/>
                <w:lang w:eastAsia="en-GB"/>
              </w:rPr>
              <w:t>E</w:t>
            </w:r>
          </w:p>
        </w:tc>
      </w:tr>
      <w:tr w:rsidR="0005177D" w:rsidRPr="00986F87" w14:paraId="60A588E5"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77E07EF3" w14:textId="77777777" w:rsidR="0005177D" w:rsidRPr="00486117" w:rsidRDefault="00227B11" w:rsidP="009052D4">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10" w:type="dxa"/>
            <w:tcBorders>
              <w:top w:val="nil"/>
              <w:left w:val="nil"/>
              <w:bottom w:val="single" w:sz="4" w:space="0" w:color="auto"/>
              <w:right w:val="single" w:sz="4" w:space="0" w:color="auto"/>
            </w:tcBorders>
            <w:noWrap/>
            <w:vAlign w:val="bottom"/>
            <w:hideMark/>
          </w:tcPr>
          <w:p w14:paraId="7A7332E0" w14:textId="77777777" w:rsidR="0005177D" w:rsidRPr="00486117" w:rsidRDefault="0005177D" w:rsidP="00A33BDE">
            <w:pPr>
              <w:jc w:val="center"/>
              <w:rPr>
                <w:sz w:val="20"/>
                <w:szCs w:val="20"/>
                <w:lang w:eastAsia="en-GB"/>
              </w:rPr>
            </w:pPr>
            <w:r w:rsidRPr="00486117">
              <w:rPr>
                <w:sz w:val="20"/>
                <w:szCs w:val="20"/>
                <w:lang w:eastAsia="en-GB"/>
              </w:rPr>
              <w:t>GBCS v1.0</w:t>
            </w:r>
          </w:p>
        </w:tc>
        <w:tc>
          <w:tcPr>
            <w:tcW w:w="1692" w:type="dxa"/>
            <w:tcBorders>
              <w:top w:val="nil"/>
              <w:left w:val="nil"/>
              <w:bottom w:val="single" w:sz="4" w:space="0" w:color="auto"/>
              <w:right w:val="single" w:sz="4" w:space="0" w:color="auto"/>
            </w:tcBorders>
            <w:noWrap/>
            <w:vAlign w:val="bottom"/>
            <w:hideMark/>
          </w:tcPr>
          <w:p w14:paraId="3073AC4B" w14:textId="77777777" w:rsidR="0005177D" w:rsidRPr="00486117" w:rsidRDefault="0005177D" w:rsidP="00A33BDE">
            <w:pPr>
              <w:jc w:val="center"/>
              <w:rPr>
                <w:sz w:val="20"/>
                <w:szCs w:val="20"/>
                <w:lang w:eastAsia="en-GB"/>
              </w:rPr>
            </w:pPr>
            <w:r w:rsidRPr="00486117">
              <w:rPr>
                <w:sz w:val="20"/>
                <w:szCs w:val="20"/>
                <w:lang w:eastAsia="en-GB"/>
              </w:rPr>
              <w:t>GBCS v2.0</w:t>
            </w:r>
          </w:p>
        </w:tc>
      </w:tr>
      <w:tr w:rsidR="001C6B01" w:rsidRPr="00986F87" w14:paraId="1DFCD37A"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49819641" w14:textId="77777777" w:rsidR="001C6B01" w:rsidRPr="00486117" w:rsidRDefault="001C6B01" w:rsidP="00A33BDE">
            <w:pPr>
              <w:jc w:val="left"/>
              <w:rPr>
                <w:sz w:val="20"/>
                <w:szCs w:val="20"/>
                <w:lang w:eastAsia="en-GB"/>
              </w:rPr>
            </w:pPr>
            <w:r w:rsidRPr="00486117">
              <w:rPr>
                <w:sz w:val="20"/>
                <w:szCs w:val="20"/>
                <w:lang w:eastAsia="en-GB"/>
              </w:rPr>
              <w:t>DEFAULT - No specific XML criteria</w:t>
            </w:r>
          </w:p>
        </w:tc>
        <w:tc>
          <w:tcPr>
            <w:tcW w:w="1610" w:type="dxa"/>
            <w:tcBorders>
              <w:top w:val="nil"/>
              <w:left w:val="nil"/>
              <w:bottom w:val="single" w:sz="4" w:space="0" w:color="auto"/>
              <w:right w:val="single" w:sz="4" w:space="0" w:color="auto"/>
            </w:tcBorders>
            <w:noWrap/>
            <w:vAlign w:val="bottom"/>
            <w:hideMark/>
          </w:tcPr>
          <w:p w14:paraId="0B6E0605" w14:textId="77777777" w:rsidR="001C6B01" w:rsidRPr="00486117" w:rsidRDefault="001C6B01" w:rsidP="00A33BDE">
            <w:pPr>
              <w:jc w:val="center"/>
              <w:rPr>
                <w:sz w:val="20"/>
                <w:szCs w:val="20"/>
                <w:lang w:eastAsia="en-GB"/>
              </w:rPr>
            </w:pPr>
            <w:r w:rsidRPr="00486117">
              <w:rPr>
                <w:sz w:val="20"/>
                <w:szCs w:val="20"/>
                <w:lang w:eastAsia="en-GB"/>
              </w:rPr>
              <w:t>n/a</w:t>
            </w:r>
          </w:p>
        </w:tc>
        <w:tc>
          <w:tcPr>
            <w:tcW w:w="1692" w:type="dxa"/>
            <w:tcBorders>
              <w:top w:val="nil"/>
              <w:left w:val="nil"/>
              <w:bottom w:val="single" w:sz="4" w:space="0" w:color="auto"/>
              <w:right w:val="single" w:sz="4" w:space="0" w:color="auto"/>
            </w:tcBorders>
            <w:noWrap/>
            <w:vAlign w:val="bottom"/>
            <w:hideMark/>
          </w:tcPr>
          <w:p w14:paraId="16E9AF75" w14:textId="77777777" w:rsidR="001C6B01" w:rsidRPr="00486117" w:rsidRDefault="001C6B01" w:rsidP="00A33BDE">
            <w:pPr>
              <w:jc w:val="center"/>
              <w:rPr>
                <w:sz w:val="20"/>
                <w:szCs w:val="20"/>
                <w:lang w:eastAsia="en-GB"/>
              </w:rPr>
            </w:pPr>
            <w:r w:rsidRPr="00486117">
              <w:rPr>
                <w:sz w:val="20"/>
                <w:szCs w:val="20"/>
                <w:lang w:eastAsia="en-GB"/>
              </w:rPr>
              <w:t>ECS30a</w:t>
            </w:r>
          </w:p>
        </w:tc>
      </w:tr>
      <w:tr w:rsidR="001C6B01" w:rsidRPr="00986F87" w14:paraId="4592C0C1"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0749BD1A" w14:textId="77777777" w:rsidR="001C6B01" w:rsidRPr="00486117" w:rsidRDefault="001C6B01" w:rsidP="00A33BDE">
            <w:pPr>
              <w:jc w:val="left"/>
              <w:rPr>
                <w:sz w:val="20"/>
                <w:szCs w:val="20"/>
                <w:lang w:eastAsia="en-GB"/>
              </w:rPr>
            </w:pPr>
            <w:r w:rsidRPr="00486117">
              <w:rPr>
                <w:sz w:val="20"/>
                <w:szCs w:val="20"/>
                <w:lang w:eastAsia="en-GB"/>
              </w:rPr>
              <w:t>XML Criteria - XML data item Daily, Weekly or Monthly populated</w:t>
            </w:r>
          </w:p>
        </w:tc>
        <w:tc>
          <w:tcPr>
            <w:tcW w:w="1610" w:type="dxa"/>
            <w:tcBorders>
              <w:top w:val="nil"/>
              <w:left w:val="nil"/>
              <w:bottom w:val="single" w:sz="4" w:space="0" w:color="auto"/>
              <w:right w:val="single" w:sz="4" w:space="0" w:color="auto"/>
            </w:tcBorders>
            <w:noWrap/>
            <w:vAlign w:val="bottom"/>
            <w:hideMark/>
          </w:tcPr>
          <w:p w14:paraId="32E83064" w14:textId="77777777" w:rsidR="001C6B01" w:rsidRPr="00486117" w:rsidRDefault="001C6B01" w:rsidP="00A33BDE">
            <w:pPr>
              <w:jc w:val="center"/>
              <w:rPr>
                <w:sz w:val="20"/>
                <w:szCs w:val="20"/>
                <w:lang w:eastAsia="en-GB"/>
              </w:rPr>
            </w:pPr>
            <w:r w:rsidRPr="00486117">
              <w:rPr>
                <w:sz w:val="20"/>
                <w:szCs w:val="20"/>
                <w:lang w:eastAsia="en-GB"/>
              </w:rPr>
              <w:t>ECS30</w:t>
            </w:r>
          </w:p>
        </w:tc>
        <w:tc>
          <w:tcPr>
            <w:tcW w:w="1692" w:type="dxa"/>
            <w:tcBorders>
              <w:top w:val="nil"/>
              <w:left w:val="nil"/>
              <w:bottom w:val="single" w:sz="4" w:space="0" w:color="auto"/>
              <w:right w:val="single" w:sz="4" w:space="0" w:color="auto"/>
            </w:tcBorders>
            <w:noWrap/>
            <w:vAlign w:val="bottom"/>
            <w:hideMark/>
          </w:tcPr>
          <w:p w14:paraId="10952AAC" w14:textId="77777777" w:rsidR="001C6B01" w:rsidRPr="00486117" w:rsidRDefault="001C6B01" w:rsidP="00A33BDE">
            <w:pPr>
              <w:jc w:val="center"/>
              <w:rPr>
                <w:sz w:val="20"/>
                <w:szCs w:val="20"/>
                <w:lang w:eastAsia="en-GB"/>
              </w:rPr>
            </w:pPr>
            <w:r w:rsidRPr="00486117">
              <w:rPr>
                <w:sz w:val="20"/>
                <w:szCs w:val="20"/>
                <w:lang w:eastAsia="en-GB"/>
              </w:rPr>
              <w:t>n/a</w:t>
            </w:r>
          </w:p>
        </w:tc>
      </w:tr>
      <w:tr w:rsidR="001C6B01" w:rsidRPr="00986F87" w14:paraId="28B59427"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29F995C4" w14:textId="77777777" w:rsidR="001C6B01" w:rsidRPr="00486117" w:rsidRDefault="001C6B01" w:rsidP="00A33BDE">
            <w:pPr>
              <w:jc w:val="left"/>
              <w:rPr>
                <w:sz w:val="20"/>
                <w:szCs w:val="20"/>
                <w:lang w:eastAsia="en-GB"/>
              </w:rPr>
            </w:pPr>
            <w:r w:rsidRPr="00486117">
              <w:rPr>
                <w:sz w:val="20"/>
                <w:szCs w:val="20"/>
                <w:lang w:eastAsia="en-GB"/>
              </w:rPr>
              <w:t>XML Criteria -</w:t>
            </w:r>
            <w:r w:rsidR="0030328A">
              <w:rPr>
                <w:sz w:val="20"/>
                <w:szCs w:val="20"/>
                <w:lang w:eastAsia="en-GB"/>
              </w:rPr>
              <w:t xml:space="preserve"> </w:t>
            </w:r>
            <w:r w:rsidRPr="00486117">
              <w:rPr>
                <w:sz w:val="20"/>
                <w:szCs w:val="20"/>
                <w:lang w:eastAsia="en-GB"/>
              </w:rPr>
              <w:t>XML data item Quarterly, SixMonthly or Yearly populated</w:t>
            </w:r>
          </w:p>
        </w:tc>
        <w:tc>
          <w:tcPr>
            <w:tcW w:w="1610" w:type="dxa"/>
            <w:tcBorders>
              <w:top w:val="nil"/>
              <w:left w:val="nil"/>
              <w:bottom w:val="single" w:sz="4" w:space="0" w:color="auto"/>
              <w:right w:val="single" w:sz="4" w:space="0" w:color="auto"/>
            </w:tcBorders>
            <w:noWrap/>
            <w:vAlign w:val="bottom"/>
            <w:hideMark/>
          </w:tcPr>
          <w:p w14:paraId="66F33806" w14:textId="77777777" w:rsidR="001C6B01" w:rsidRPr="00486117" w:rsidRDefault="001C6B01" w:rsidP="00A33BDE">
            <w:pPr>
              <w:jc w:val="center"/>
              <w:rPr>
                <w:sz w:val="20"/>
                <w:szCs w:val="20"/>
                <w:lang w:eastAsia="en-GB"/>
              </w:rPr>
            </w:pPr>
            <w:r w:rsidRPr="00486117">
              <w:rPr>
                <w:sz w:val="20"/>
                <w:szCs w:val="20"/>
                <w:lang w:eastAsia="en-GB"/>
              </w:rPr>
              <w:t xml:space="preserve">Response Code - E060803 </w:t>
            </w:r>
          </w:p>
        </w:tc>
        <w:tc>
          <w:tcPr>
            <w:tcW w:w="1692" w:type="dxa"/>
            <w:tcBorders>
              <w:top w:val="nil"/>
              <w:left w:val="nil"/>
              <w:bottom w:val="single" w:sz="4" w:space="0" w:color="auto"/>
              <w:right w:val="single" w:sz="4" w:space="0" w:color="auto"/>
            </w:tcBorders>
            <w:noWrap/>
            <w:vAlign w:val="bottom"/>
            <w:hideMark/>
          </w:tcPr>
          <w:p w14:paraId="1BB92462" w14:textId="77777777" w:rsidR="001C6B01" w:rsidRPr="00486117" w:rsidRDefault="001C6B01" w:rsidP="00A33BDE">
            <w:pPr>
              <w:jc w:val="center"/>
              <w:rPr>
                <w:sz w:val="20"/>
                <w:szCs w:val="20"/>
                <w:lang w:eastAsia="en-GB"/>
              </w:rPr>
            </w:pPr>
            <w:r w:rsidRPr="00486117">
              <w:rPr>
                <w:sz w:val="20"/>
                <w:szCs w:val="20"/>
                <w:lang w:eastAsia="en-GB"/>
              </w:rPr>
              <w:t>n/a</w:t>
            </w:r>
          </w:p>
        </w:tc>
      </w:tr>
      <w:tr w:rsidR="001C6B01" w:rsidRPr="00986F87" w14:paraId="37A9FD32" w14:textId="77777777" w:rsidTr="00400115">
        <w:trPr>
          <w:trHeight w:hRule="exact" w:val="57"/>
        </w:trPr>
        <w:tc>
          <w:tcPr>
            <w:tcW w:w="5827" w:type="dxa"/>
            <w:tcBorders>
              <w:top w:val="nil"/>
              <w:left w:val="single" w:sz="4" w:space="0" w:color="auto"/>
              <w:bottom w:val="nil"/>
              <w:right w:val="nil"/>
            </w:tcBorders>
            <w:noWrap/>
            <w:vAlign w:val="bottom"/>
            <w:hideMark/>
          </w:tcPr>
          <w:p w14:paraId="590159C2" w14:textId="77777777" w:rsidR="001C6B01" w:rsidRPr="00486117" w:rsidRDefault="001C6B01" w:rsidP="00A33BDE">
            <w:pPr>
              <w:jc w:val="left"/>
              <w:rPr>
                <w:sz w:val="20"/>
                <w:szCs w:val="20"/>
                <w:lang w:eastAsia="en-GB"/>
              </w:rPr>
            </w:pPr>
          </w:p>
        </w:tc>
        <w:tc>
          <w:tcPr>
            <w:tcW w:w="1610" w:type="dxa"/>
            <w:tcBorders>
              <w:top w:val="nil"/>
              <w:left w:val="nil"/>
              <w:bottom w:val="nil"/>
              <w:right w:val="nil"/>
            </w:tcBorders>
            <w:noWrap/>
            <w:vAlign w:val="bottom"/>
            <w:hideMark/>
          </w:tcPr>
          <w:p w14:paraId="23DD4D28" w14:textId="77777777" w:rsidR="001C6B01" w:rsidRPr="00486117" w:rsidRDefault="001C6B01" w:rsidP="00A33BDE">
            <w:pPr>
              <w:jc w:val="center"/>
              <w:rPr>
                <w:sz w:val="20"/>
                <w:szCs w:val="20"/>
                <w:lang w:eastAsia="en-GB"/>
              </w:rPr>
            </w:pPr>
          </w:p>
        </w:tc>
        <w:tc>
          <w:tcPr>
            <w:tcW w:w="1692" w:type="dxa"/>
            <w:tcBorders>
              <w:top w:val="nil"/>
              <w:left w:val="nil"/>
              <w:bottom w:val="nil"/>
              <w:right w:val="single" w:sz="4" w:space="0" w:color="auto"/>
            </w:tcBorders>
            <w:noWrap/>
            <w:vAlign w:val="bottom"/>
            <w:hideMark/>
          </w:tcPr>
          <w:p w14:paraId="7BE5BDA9" w14:textId="77777777" w:rsidR="001C6B01" w:rsidRPr="00486117" w:rsidRDefault="001C6B01" w:rsidP="00A33BDE">
            <w:pPr>
              <w:jc w:val="center"/>
              <w:rPr>
                <w:sz w:val="20"/>
                <w:szCs w:val="20"/>
                <w:lang w:eastAsia="en-GB"/>
              </w:rPr>
            </w:pPr>
          </w:p>
        </w:tc>
      </w:tr>
      <w:tr w:rsidR="001C6B01" w:rsidRPr="00986F87" w14:paraId="209A9E1A" w14:textId="77777777" w:rsidTr="00400115">
        <w:trPr>
          <w:trHeight w:val="300"/>
        </w:trPr>
        <w:tc>
          <w:tcPr>
            <w:tcW w:w="5827" w:type="dxa"/>
            <w:tcBorders>
              <w:top w:val="single" w:sz="4" w:space="0" w:color="auto"/>
              <w:left w:val="single" w:sz="4" w:space="0" w:color="auto"/>
              <w:bottom w:val="single" w:sz="4" w:space="0" w:color="auto"/>
              <w:right w:val="single" w:sz="4" w:space="0" w:color="auto"/>
            </w:tcBorders>
            <w:noWrap/>
            <w:vAlign w:val="bottom"/>
            <w:hideMark/>
          </w:tcPr>
          <w:p w14:paraId="0F634A4C" w14:textId="77777777" w:rsidR="001C6B01" w:rsidRPr="00486117" w:rsidRDefault="001C6B01" w:rsidP="00A33BDE">
            <w:pPr>
              <w:jc w:val="left"/>
              <w:rPr>
                <w:sz w:val="20"/>
                <w:szCs w:val="20"/>
                <w:lang w:eastAsia="en-GB"/>
              </w:rPr>
            </w:pPr>
            <w:r w:rsidRPr="00486117">
              <w:rPr>
                <w:sz w:val="20"/>
                <w:szCs w:val="20"/>
                <w:lang w:eastAsia="en-GB"/>
              </w:rPr>
              <w:t>Device Type</w:t>
            </w:r>
          </w:p>
        </w:tc>
        <w:tc>
          <w:tcPr>
            <w:tcW w:w="3302" w:type="dxa"/>
            <w:gridSpan w:val="2"/>
            <w:tcBorders>
              <w:top w:val="single" w:sz="4" w:space="0" w:color="auto"/>
              <w:left w:val="nil"/>
              <w:bottom w:val="single" w:sz="4" w:space="0" w:color="auto"/>
              <w:right w:val="single" w:sz="4" w:space="0" w:color="auto"/>
            </w:tcBorders>
            <w:noWrap/>
            <w:vAlign w:val="bottom"/>
            <w:hideMark/>
          </w:tcPr>
          <w:p w14:paraId="6F2604FF" w14:textId="77777777" w:rsidR="001C6B01" w:rsidRPr="00486117" w:rsidRDefault="001C6B01" w:rsidP="00A33BDE">
            <w:pPr>
              <w:jc w:val="center"/>
              <w:rPr>
                <w:sz w:val="20"/>
                <w:szCs w:val="20"/>
                <w:lang w:eastAsia="en-GB"/>
              </w:rPr>
            </w:pPr>
            <w:r w:rsidRPr="00486117">
              <w:rPr>
                <w:sz w:val="20"/>
                <w:szCs w:val="20"/>
                <w:lang w:eastAsia="en-GB"/>
              </w:rPr>
              <w:t>GSM</w:t>
            </w:r>
            <w:r w:rsidR="00166F89">
              <w:rPr>
                <w:sz w:val="20"/>
                <w:szCs w:val="20"/>
                <w:lang w:eastAsia="en-GB"/>
              </w:rPr>
              <w:t>E</w:t>
            </w:r>
          </w:p>
        </w:tc>
      </w:tr>
      <w:tr w:rsidR="0005177D" w:rsidRPr="00986F87" w14:paraId="043394B4"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66B021D6" w14:textId="77777777" w:rsidR="0005177D" w:rsidRPr="00486117" w:rsidRDefault="00227B11" w:rsidP="009052D4">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10" w:type="dxa"/>
            <w:tcBorders>
              <w:top w:val="nil"/>
              <w:left w:val="nil"/>
              <w:bottom w:val="single" w:sz="4" w:space="0" w:color="auto"/>
              <w:right w:val="single" w:sz="4" w:space="0" w:color="auto"/>
            </w:tcBorders>
            <w:noWrap/>
            <w:vAlign w:val="bottom"/>
            <w:hideMark/>
          </w:tcPr>
          <w:p w14:paraId="0E0EF925" w14:textId="77777777" w:rsidR="0005177D" w:rsidRPr="00486117" w:rsidRDefault="0005177D" w:rsidP="00A33BDE">
            <w:pPr>
              <w:jc w:val="center"/>
              <w:rPr>
                <w:sz w:val="20"/>
                <w:szCs w:val="20"/>
                <w:lang w:eastAsia="en-GB"/>
              </w:rPr>
            </w:pPr>
            <w:r w:rsidRPr="00486117">
              <w:rPr>
                <w:sz w:val="20"/>
                <w:szCs w:val="20"/>
                <w:lang w:eastAsia="en-GB"/>
              </w:rPr>
              <w:t>GBCS v1.0</w:t>
            </w:r>
          </w:p>
        </w:tc>
        <w:tc>
          <w:tcPr>
            <w:tcW w:w="1692" w:type="dxa"/>
            <w:tcBorders>
              <w:top w:val="nil"/>
              <w:left w:val="nil"/>
              <w:bottom w:val="single" w:sz="4" w:space="0" w:color="auto"/>
              <w:right w:val="single" w:sz="4" w:space="0" w:color="auto"/>
            </w:tcBorders>
            <w:noWrap/>
            <w:vAlign w:val="bottom"/>
            <w:hideMark/>
          </w:tcPr>
          <w:p w14:paraId="6F78B138" w14:textId="77777777" w:rsidR="0005177D" w:rsidRPr="00486117" w:rsidRDefault="0005177D" w:rsidP="00A33BDE">
            <w:pPr>
              <w:jc w:val="center"/>
              <w:rPr>
                <w:sz w:val="20"/>
                <w:szCs w:val="20"/>
                <w:lang w:eastAsia="en-GB"/>
              </w:rPr>
            </w:pPr>
            <w:r w:rsidRPr="00486117">
              <w:rPr>
                <w:sz w:val="20"/>
                <w:szCs w:val="20"/>
                <w:lang w:eastAsia="en-GB"/>
              </w:rPr>
              <w:t>GBCS v2.0</w:t>
            </w:r>
          </w:p>
        </w:tc>
      </w:tr>
      <w:tr w:rsidR="001C6B01" w:rsidRPr="00986F87" w14:paraId="012C5157"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49DC6B79" w14:textId="77777777" w:rsidR="001C6B01" w:rsidRPr="00486117" w:rsidRDefault="001C6B01" w:rsidP="00A33BDE">
            <w:pPr>
              <w:jc w:val="left"/>
              <w:rPr>
                <w:sz w:val="20"/>
                <w:szCs w:val="20"/>
                <w:lang w:eastAsia="en-GB"/>
              </w:rPr>
            </w:pPr>
            <w:r w:rsidRPr="00486117">
              <w:rPr>
                <w:sz w:val="20"/>
                <w:szCs w:val="20"/>
                <w:lang w:eastAsia="en-GB"/>
              </w:rPr>
              <w:t>DEFAULT - No specific XML criteria</w:t>
            </w:r>
          </w:p>
        </w:tc>
        <w:tc>
          <w:tcPr>
            <w:tcW w:w="1610" w:type="dxa"/>
            <w:tcBorders>
              <w:top w:val="nil"/>
              <w:left w:val="nil"/>
              <w:bottom w:val="single" w:sz="4" w:space="0" w:color="auto"/>
              <w:right w:val="single" w:sz="4" w:space="0" w:color="auto"/>
            </w:tcBorders>
            <w:noWrap/>
            <w:vAlign w:val="bottom"/>
            <w:hideMark/>
          </w:tcPr>
          <w:p w14:paraId="2813CFA2" w14:textId="77777777" w:rsidR="001C6B01" w:rsidRPr="00486117" w:rsidRDefault="001C6B01" w:rsidP="00A33BDE">
            <w:pPr>
              <w:jc w:val="center"/>
              <w:rPr>
                <w:sz w:val="20"/>
                <w:szCs w:val="20"/>
                <w:lang w:eastAsia="en-GB"/>
              </w:rPr>
            </w:pPr>
            <w:r w:rsidRPr="00486117">
              <w:rPr>
                <w:sz w:val="20"/>
                <w:szCs w:val="20"/>
                <w:lang w:eastAsia="en-GB"/>
              </w:rPr>
              <w:t>n/a</w:t>
            </w:r>
          </w:p>
        </w:tc>
        <w:tc>
          <w:tcPr>
            <w:tcW w:w="1692" w:type="dxa"/>
            <w:tcBorders>
              <w:top w:val="nil"/>
              <w:left w:val="nil"/>
              <w:bottom w:val="single" w:sz="4" w:space="0" w:color="auto"/>
              <w:right w:val="single" w:sz="4" w:space="0" w:color="auto"/>
            </w:tcBorders>
            <w:noWrap/>
            <w:vAlign w:val="bottom"/>
            <w:hideMark/>
          </w:tcPr>
          <w:p w14:paraId="1B11490E" w14:textId="77777777" w:rsidR="001C6B01" w:rsidRPr="00486117" w:rsidRDefault="001C6B01" w:rsidP="00A33BDE">
            <w:pPr>
              <w:jc w:val="center"/>
              <w:rPr>
                <w:sz w:val="20"/>
                <w:szCs w:val="20"/>
                <w:lang w:eastAsia="en-GB"/>
              </w:rPr>
            </w:pPr>
            <w:r w:rsidRPr="00486117">
              <w:rPr>
                <w:sz w:val="20"/>
                <w:szCs w:val="20"/>
                <w:lang w:eastAsia="en-GB"/>
              </w:rPr>
              <w:t>GCS25a</w:t>
            </w:r>
          </w:p>
        </w:tc>
      </w:tr>
      <w:tr w:rsidR="001C6B01" w:rsidRPr="00986F87" w14:paraId="522A8B57"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1C393360" w14:textId="77777777" w:rsidR="001C6B01" w:rsidRPr="00486117" w:rsidRDefault="001C6B01" w:rsidP="00A33BDE">
            <w:pPr>
              <w:jc w:val="left"/>
              <w:rPr>
                <w:sz w:val="20"/>
                <w:szCs w:val="20"/>
                <w:lang w:eastAsia="en-GB"/>
              </w:rPr>
            </w:pPr>
            <w:r w:rsidRPr="00486117">
              <w:rPr>
                <w:sz w:val="20"/>
                <w:szCs w:val="20"/>
                <w:lang w:eastAsia="en-GB"/>
              </w:rPr>
              <w:t>XML Criteria - "Periodicity" data item set to Daily, Weekly or Monthly value</w:t>
            </w:r>
          </w:p>
        </w:tc>
        <w:tc>
          <w:tcPr>
            <w:tcW w:w="1610" w:type="dxa"/>
            <w:tcBorders>
              <w:top w:val="nil"/>
              <w:left w:val="nil"/>
              <w:bottom w:val="single" w:sz="4" w:space="0" w:color="auto"/>
              <w:right w:val="single" w:sz="4" w:space="0" w:color="auto"/>
            </w:tcBorders>
            <w:noWrap/>
            <w:vAlign w:val="bottom"/>
            <w:hideMark/>
          </w:tcPr>
          <w:p w14:paraId="5974A944" w14:textId="77777777" w:rsidR="001C6B01" w:rsidRPr="00486117" w:rsidRDefault="001C6B01" w:rsidP="00A33BDE">
            <w:pPr>
              <w:jc w:val="center"/>
              <w:rPr>
                <w:sz w:val="20"/>
                <w:szCs w:val="20"/>
                <w:lang w:eastAsia="en-GB"/>
              </w:rPr>
            </w:pPr>
            <w:r w:rsidRPr="00486117">
              <w:rPr>
                <w:sz w:val="20"/>
                <w:szCs w:val="20"/>
                <w:lang w:eastAsia="en-GB"/>
              </w:rPr>
              <w:t>GCS25</w:t>
            </w:r>
          </w:p>
        </w:tc>
        <w:tc>
          <w:tcPr>
            <w:tcW w:w="1692" w:type="dxa"/>
            <w:tcBorders>
              <w:top w:val="nil"/>
              <w:left w:val="nil"/>
              <w:bottom w:val="single" w:sz="4" w:space="0" w:color="auto"/>
              <w:right w:val="single" w:sz="4" w:space="0" w:color="auto"/>
            </w:tcBorders>
            <w:noWrap/>
            <w:vAlign w:val="bottom"/>
            <w:hideMark/>
          </w:tcPr>
          <w:p w14:paraId="6B8E6E4E" w14:textId="77777777" w:rsidR="001C6B01" w:rsidRPr="00486117" w:rsidRDefault="001C6B01" w:rsidP="00A33BDE">
            <w:pPr>
              <w:jc w:val="center"/>
              <w:rPr>
                <w:sz w:val="20"/>
                <w:szCs w:val="20"/>
                <w:lang w:eastAsia="en-GB"/>
              </w:rPr>
            </w:pPr>
            <w:r w:rsidRPr="00486117">
              <w:rPr>
                <w:sz w:val="20"/>
                <w:szCs w:val="20"/>
                <w:lang w:eastAsia="en-GB"/>
              </w:rPr>
              <w:t>n/a</w:t>
            </w:r>
          </w:p>
        </w:tc>
      </w:tr>
      <w:tr w:rsidR="001C6B01" w:rsidRPr="00986F87" w14:paraId="7E56687D"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45305CC0" w14:textId="77777777" w:rsidR="001C6B01" w:rsidRPr="00486117" w:rsidRDefault="001C6B01" w:rsidP="00A33BDE">
            <w:pPr>
              <w:jc w:val="left"/>
              <w:rPr>
                <w:sz w:val="20"/>
                <w:szCs w:val="20"/>
                <w:lang w:eastAsia="en-GB"/>
              </w:rPr>
            </w:pPr>
            <w:r w:rsidRPr="00486117">
              <w:rPr>
                <w:sz w:val="20"/>
                <w:szCs w:val="20"/>
                <w:lang w:eastAsia="en-GB"/>
              </w:rPr>
              <w:t>XML Criteria - "Periodicity" data item set to Quarterly, SixMonthly or Yearly value</w:t>
            </w:r>
          </w:p>
        </w:tc>
        <w:tc>
          <w:tcPr>
            <w:tcW w:w="1610" w:type="dxa"/>
            <w:tcBorders>
              <w:top w:val="nil"/>
              <w:left w:val="nil"/>
              <w:bottom w:val="single" w:sz="4" w:space="0" w:color="auto"/>
              <w:right w:val="single" w:sz="4" w:space="0" w:color="auto"/>
            </w:tcBorders>
            <w:noWrap/>
            <w:vAlign w:val="bottom"/>
            <w:hideMark/>
          </w:tcPr>
          <w:p w14:paraId="6B630AEA" w14:textId="77777777" w:rsidR="001C6B01" w:rsidRPr="00486117" w:rsidRDefault="001C6B01" w:rsidP="00A33BDE">
            <w:pPr>
              <w:jc w:val="center"/>
              <w:rPr>
                <w:sz w:val="20"/>
                <w:szCs w:val="20"/>
                <w:lang w:eastAsia="en-GB"/>
              </w:rPr>
            </w:pPr>
            <w:r w:rsidRPr="00486117">
              <w:rPr>
                <w:sz w:val="20"/>
                <w:szCs w:val="20"/>
                <w:lang w:eastAsia="en-GB"/>
              </w:rPr>
              <w:t xml:space="preserve">Response Code - E060803 </w:t>
            </w:r>
          </w:p>
        </w:tc>
        <w:tc>
          <w:tcPr>
            <w:tcW w:w="1692" w:type="dxa"/>
            <w:tcBorders>
              <w:top w:val="nil"/>
              <w:left w:val="nil"/>
              <w:bottom w:val="single" w:sz="4" w:space="0" w:color="auto"/>
              <w:right w:val="single" w:sz="4" w:space="0" w:color="auto"/>
            </w:tcBorders>
            <w:noWrap/>
            <w:vAlign w:val="bottom"/>
            <w:hideMark/>
          </w:tcPr>
          <w:p w14:paraId="51A692B1" w14:textId="77777777" w:rsidR="001C6B01" w:rsidRPr="00486117" w:rsidRDefault="001C6B01" w:rsidP="00A33BDE">
            <w:pPr>
              <w:jc w:val="center"/>
              <w:rPr>
                <w:sz w:val="20"/>
                <w:szCs w:val="20"/>
                <w:lang w:eastAsia="en-GB"/>
              </w:rPr>
            </w:pPr>
            <w:r w:rsidRPr="00486117">
              <w:rPr>
                <w:sz w:val="20"/>
                <w:szCs w:val="20"/>
                <w:lang w:eastAsia="en-GB"/>
              </w:rPr>
              <w:t>n/a</w:t>
            </w:r>
          </w:p>
        </w:tc>
      </w:tr>
    </w:tbl>
    <w:p w14:paraId="53F37B98" w14:textId="77777777" w:rsidR="000B60A3" w:rsidRPr="00971C80" w:rsidRDefault="000B60A3" w:rsidP="000B60A3">
      <w:pPr>
        <w:spacing w:before="60" w:after="60"/>
        <w:contextualSpacing/>
      </w:pPr>
    </w:p>
    <w:p w14:paraId="3ED95D8C" w14:textId="77777777" w:rsidR="000B60A3" w:rsidRPr="00971C80" w:rsidRDefault="000B60A3" w:rsidP="000B60A3">
      <w:pPr>
        <w:spacing w:after="200" w:line="276" w:lineRule="auto"/>
        <w:jc w:val="left"/>
        <w:rPr>
          <w:rFonts w:eastAsiaTheme="majorEastAsia" w:cstheme="majorBidi"/>
          <w:b/>
          <w:bCs/>
          <w:szCs w:val="26"/>
        </w:rPr>
      </w:pPr>
    </w:p>
    <w:p w14:paraId="33E689D8" w14:textId="77777777" w:rsidR="000B60A3" w:rsidRPr="00EA6BD0" w:rsidRDefault="00F000C9" w:rsidP="00F000C9">
      <w:pPr>
        <w:pStyle w:val="Heading4"/>
      </w:pPr>
      <w:r w:rsidRPr="00EA6BD0">
        <w:tab/>
        <w:t>Specific Data Items for this Request</w:t>
      </w:r>
    </w:p>
    <w:p w14:paraId="2E42EFF9" w14:textId="77777777" w:rsidR="000B60A3" w:rsidRPr="00971C80" w:rsidRDefault="000B60A3" w:rsidP="00F169F5">
      <w:pPr>
        <w:keepNext/>
      </w:pPr>
      <w:r w:rsidRPr="00971C80">
        <w:t>UpdateDeviceConfigurationBillingCalendar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280"/>
        <w:gridCol w:w="2229"/>
        <w:gridCol w:w="1711"/>
        <w:gridCol w:w="1264"/>
        <w:gridCol w:w="811"/>
        <w:gridCol w:w="721"/>
      </w:tblGrid>
      <w:tr w:rsidR="00290F89" w:rsidRPr="00BF76DC" w14:paraId="75D279B8" w14:textId="77777777" w:rsidTr="00400115">
        <w:tc>
          <w:tcPr>
            <w:tcW w:w="1264" w:type="pct"/>
          </w:tcPr>
          <w:p w14:paraId="58FCE864" w14:textId="77777777" w:rsidR="00BF76DC" w:rsidRPr="00BF76DC" w:rsidRDefault="00BF76DC" w:rsidP="009C05C3">
            <w:pPr>
              <w:keepNext/>
              <w:jc w:val="left"/>
              <w:rPr>
                <w:b/>
                <w:sz w:val="20"/>
                <w:szCs w:val="20"/>
              </w:rPr>
            </w:pPr>
            <w:r w:rsidRPr="00BF76DC">
              <w:rPr>
                <w:b/>
                <w:sz w:val="20"/>
                <w:szCs w:val="20"/>
              </w:rPr>
              <w:t>Data Item</w:t>
            </w:r>
          </w:p>
        </w:tc>
        <w:tc>
          <w:tcPr>
            <w:tcW w:w="1236" w:type="pct"/>
            <w:vAlign w:val="center"/>
          </w:tcPr>
          <w:p w14:paraId="796C225C" w14:textId="77777777" w:rsidR="00BF76DC" w:rsidRPr="00BF76DC" w:rsidRDefault="00BF76DC" w:rsidP="009C05C3">
            <w:pPr>
              <w:keepNext/>
              <w:jc w:val="left"/>
              <w:rPr>
                <w:b/>
                <w:sz w:val="20"/>
                <w:szCs w:val="20"/>
              </w:rPr>
            </w:pPr>
            <w:r w:rsidRPr="00BF76DC">
              <w:rPr>
                <w:b/>
                <w:sz w:val="20"/>
                <w:szCs w:val="20"/>
              </w:rPr>
              <w:t>Description / Valid Set</w:t>
            </w:r>
          </w:p>
        </w:tc>
        <w:tc>
          <w:tcPr>
            <w:tcW w:w="949" w:type="pct"/>
            <w:hideMark/>
          </w:tcPr>
          <w:p w14:paraId="446F220D" w14:textId="77777777" w:rsidR="00BF76DC" w:rsidRPr="00BF76DC" w:rsidRDefault="00BF76DC" w:rsidP="009C05C3">
            <w:pPr>
              <w:keepNext/>
              <w:jc w:val="left"/>
              <w:rPr>
                <w:b/>
                <w:sz w:val="20"/>
                <w:szCs w:val="20"/>
              </w:rPr>
            </w:pPr>
            <w:r w:rsidRPr="00BF76DC">
              <w:rPr>
                <w:b/>
                <w:sz w:val="20"/>
                <w:szCs w:val="20"/>
              </w:rPr>
              <w:t>Type</w:t>
            </w:r>
          </w:p>
        </w:tc>
        <w:tc>
          <w:tcPr>
            <w:tcW w:w="701" w:type="pct"/>
            <w:hideMark/>
          </w:tcPr>
          <w:p w14:paraId="767A25A9" w14:textId="77777777" w:rsidR="00BF76DC" w:rsidRPr="00BF76DC" w:rsidRDefault="00BF76DC" w:rsidP="009C05C3">
            <w:pPr>
              <w:keepNext/>
              <w:jc w:val="left"/>
              <w:rPr>
                <w:b/>
                <w:bCs/>
                <w:sz w:val="20"/>
                <w:szCs w:val="20"/>
                <w:vertAlign w:val="superscript"/>
              </w:rPr>
            </w:pPr>
            <w:r w:rsidRPr="00BF76DC">
              <w:rPr>
                <w:b/>
                <w:sz w:val="20"/>
                <w:szCs w:val="20"/>
              </w:rPr>
              <w:t>Mandatory</w:t>
            </w:r>
          </w:p>
        </w:tc>
        <w:tc>
          <w:tcPr>
            <w:tcW w:w="450" w:type="pct"/>
            <w:hideMark/>
          </w:tcPr>
          <w:p w14:paraId="4703B589" w14:textId="77777777" w:rsidR="00BF76DC" w:rsidRPr="00290F89" w:rsidRDefault="00BF76DC" w:rsidP="009C05C3">
            <w:pPr>
              <w:keepNext/>
              <w:jc w:val="left"/>
              <w:rPr>
                <w:b/>
                <w:sz w:val="20"/>
                <w:szCs w:val="20"/>
              </w:rPr>
            </w:pPr>
            <w:r w:rsidRPr="00290F89">
              <w:rPr>
                <w:b/>
                <w:sz w:val="20"/>
                <w:szCs w:val="20"/>
              </w:rPr>
              <w:t>Default</w:t>
            </w:r>
          </w:p>
        </w:tc>
        <w:tc>
          <w:tcPr>
            <w:tcW w:w="400" w:type="pct"/>
          </w:tcPr>
          <w:p w14:paraId="74582D65" w14:textId="77777777" w:rsidR="00BF76DC" w:rsidRPr="00BF76DC" w:rsidRDefault="00BF76DC" w:rsidP="009C05C3">
            <w:pPr>
              <w:keepNext/>
              <w:jc w:val="left"/>
              <w:rPr>
                <w:b/>
                <w:sz w:val="20"/>
                <w:szCs w:val="20"/>
              </w:rPr>
            </w:pPr>
            <w:r w:rsidRPr="00BF76DC">
              <w:rPr>
                <w:b/>
                <w:sz w:val="20"/>
                <w:szCs w:val="20"/>
              </w:rPr>
              <w:t>Units</w:t>
            </w:r>
          </w:p>
        </w:tc>
      </w:tr>
      <w:tr w:rsidR="00290F89" w:rsidRPr="00BF76DC" w14:paraId="4EBD72BC" w14:textId="77777777" w:rsidTr="00400115">
        <w:tblPrEx>
          <w:tblLook w:val="04A0" w:firstRow="1" w:lastRow="0" w:firstColumn="1" w:lastColumn="0" w:noHBand="0" w:noVBand="1"/>
        </w:tblPrEx>
        <w:tc>
          <w:tcPr>
            <w:tcW w:w="1264" w:type="pct"/>
          </w:tcPr>
          <w:p w14:paraId="269475C4" w14:textId="77777777" w:rsidR="00BF76DC" w:rsidRPr="00BF76DC" w:rsidRDefault="00BF76DC" w:rsidP="009C05C3">
            <w:pPr>
              <w:keepNext/>
              <w:contextualSpacing/>
              <w:jc w:val="left"/>
              <w:rPr>
                <w:sz w:val="20"/>
                <w:szCs w:val="20"/>
              </w:rPr>
            </w:pPr>
            <w:r w:rsidRPr="00BF76DC">
              <w:rPr>
                <w:sz w:val="20"/>
                <w:szCs w:val="20"/>
              </w:rPr>
              <w:t>ElectricityBillingCalendar</w:t>
            </w:r>
          </w:p>
        </w:tc>
        <w:tc>
          <w:tcPr>
            <w:tcW w:w="1236" w:type="pct"/>
          </w:tcPr>
          <w:p w14:paraId="2876A5AA" w14:textId="77777777" w:rsidR="00BF76DC" w:rsidRPr="00BF76DC" w:rsidRDefault="00290F89" w:rsidP="009C05C3">
            <w:pPr>
              <w:keepNext/>
              <w:spacing w:after="120"/>
              <w:jc w:val="left"/>
              <w:rPr>
                <w:sz w:val="20"/>
                <w:szCs w:val="20"/>
              </w:rPr>
            </w:pPr>
            <w:r w:rsidRPr="00290F89">
              <w:rPr>
                <w:sz w:val="20"/>
                <w:szCs w:val="20"/>
              </w:rPr>
              <w:t>Indicates that the Billing Calendar to</w:t>
            </w:r>
            <w:r w:rsidR="00C4755C">
              <w:rPr>
                <w:sz w:val="20"/>
                <w:szCs w:val="20"/>
              </w:rPr>
              <w:t xml:space="preserve"> </w:t>
            </w:r>
            <w:r w:rsidRPr="00290F89">
              <w:rPr>
                <w:sz w:val="20"/>
                <w:szCs w:val="20"/>
              </w:rPr>
              <w:t>be configured</w:t>
            </w:r>
            <w:r w:rsidR="00C4755C">
              <w:rPr>
                <w:sz w:val="20"/>
                <w:szCs w:val="20"/>
              </w:rPr>
              <w:t xml:space="preserve"> </w:t>
            </w:r>
            <w:r w:rsidRPr="00290F89">
              <w:rPr>
                <w:sz w:val="20"/>
                <w:szCs w:val="20"/>
              </w:rPr>
              <w:t>is that of an E</w:t>
            </w:r>
            <w:r w:rsidR="0067087C">
              <w:rPr>
                <w:sz w:val="20"/>
                <w:szCs w:val="20"/>
              </w:rPr>
              <w:t xml:space="preserve">lectricity </w:t>
            </w:r>
            <w:r w:rsidRPr="00290F89">
              <w:rPr>
                <w:sz w:val="20"/>
                <w:szCs w:val="20"/>
              </w:rPr>
              <w:t>S</w:t>
            </w:r>
            <w:r w:rsidR="0067087C">
              <w:rPr>
                <w:sz w:val="20"/>
                <w:szCs w:val="20"/>
              </w:rPr>
              <w:t>mart Meter</w:t>
            </w:r>
          </w:p>
        </w:tc>
        <w:tc>
          <w:tcPr>
            <w:tcW w:w="949" w:type="pct"/>
          </w:tcPr>
          <w:p w14:paraId="6ABE2CD8" w14:textId="77777777" w:rsidR="00BF76DC" w:rsidRPr="00290F89" w:rsidRDefault="00290F89" w:rsidP="009C05C3">
            <w:pPr>
              <w:keepNext/>
              <w:contextualSpacing/>
              <w:jc w:val="left"/>
              <w:rPr>
                <w:sz w:val="20"/>
                <w:szCs w:val="20"/>
              </w:rPr>
            </w:pPr>
            <w:r w:rsidRPr="00290F89">
              <w:rPr>
                <w:sz w:val="20"/>
                <w:szCs w:val="20"/>
              </w:rPr>
              <w:t>sr:ElectricityBillingCalendar</w:t>
            </w:r>
          </w:p>
        </w:tc>
        <w:tc>
          <w:tcPr>
            <w:tcW w:w="701" w:type="pct"/>
          </w:tcPr>
          <w:p w14:paraId="1CCB3C41" w14:textId="77777777" w:rsidR="00290F89" w:rsidRPr="00290F89" w:rsidRDefault="00290F89" w:rsidP="00290F89">
            <w:pPr>
              <w:keepNext/>
              <w:contextualSpacing/>
              <w:jc w:val="left"/>
              <w:rPr>
                <w:sz w:val="20"/>
                <w:szCs w:val="20"/>
              </w:rPr>
            </w:pPr>
            <w:r w:rsidRPr="00290F89">
              <w:rPr>
                <w:sz w:val="20"/>
                <w:szCs w:val="20"/>
              </w:rPr>
              <w:t>Target Device Type = ESME:</w:t>
            </w:r>
          </w:p>
          <w:p w14:paraId="3BD33EAA" w14:textId="77777777" w:rsidR="00290F89" w:rsidRDefault="00290F89" w:rsidP="00290F89">
            <w:pPr>
              <w:keepNext/>
              <w:contextualSpacing/>
              <w:jc w:val="left"/>
              <w:rPr>
                <w:sz w:val="20"/>
                <w:szCs w:val="20"/>
              </w:rPr>
            </w:pPr>
            <w:r w:rsidRPr="00290F89">
              <w:rPr>
                <w:sz w:val="20"/>
                <w:szCs w:val="20"/>
              </w:rPr>
              <w:t>Yes</w:t>
            </w:r>
          </w:p>
          <w:p w14:paraId="3217CA50" w14:textId="77777777" w:rsidR="00290F89" w:rsidRPr="00290F89" w:rsidRDefault="00290F89" w:rsidP="00290F89">
            <w:pPr>
              <w:keepNext/>
              <w:contextualSpacing/>
              <w:jc w:val="left"/>
              <w:rPr>
                <w:sz w:val="20"/>
                <w:szCs w:val="20"/>
              </w:rPr>
            </w:pPr>
          </w:p>
          <w:p w14:paraId="55B92EA3" w14:textId="77777777" w:rsidR="00290F89" w:rsidRPr="00290F89" w:rsidRDefault="00290F89" w:rsidP="00290F89">
            <w:pPr>
              <w:keepNext/>
              <w:contextualSpacing/>
              <w:jc w:val="left"/>
              <w:rPr>
                <w:sz w:val="20"/>
                <w:szCs w:val="20"/>
              </w:rPr>
            </w:pPr>
            <w:r w:rsidRPr="00290F89">
              <w:rPr>
                <w:sz w:val="20"/>
                <w:szCs w:val="20"/>
              </w:rPr>
              <w:t>Otherwise:</w:t>
            </w:r>
          </w:p>
          <w:p w14:paraId="3C3EF94F" w14:textId="77777777" w:rsidR="00BF76DC" w:rsidRPr="00290F89" w:rsidRDefault="00290F89" w:rsidP="00290F89">
            <w:pPr>
              <w:keepNext/>
              <w:contextualSpacing/>
              <w:jc w:val="left"/>
              <w:rPr>
                <w:sz w:val="20"/>
                <w:szCs w:val="20"/>
                <w:vertAlign w:val="superscript"/>
              </w:rPr>
            </w:pPr>
            <w:r w:rsidRPr="00290F89">
              <w:rPr>
                <w:sz w:val="20"/>
                <w:szCs w:val="20"/>
              </w:rPr>
              <w:t>N/A</w:t>
            </w:r>
          </w:p>
        </w:tc>
        <w:tc>
          <w:tcPr>
            <w:tcW w:w="450" w:type="pct"/>
          </w:tcPr>
          <w:p w14:paraId="56EF1A39" w14:textId="77777777" w:rsidR="00BF76DC" w:rsidRPr="00290F89" w:rsidRDefault="00290F89" w:rsidP="009C05C3">
            <w:pPr>
              <w:keepNext/>
              <w:contextualSpacing/>
              <w:jc w:val="left"/>
              <w:rPr>
                <w:sz w:val="20"/>
                <w:szCs w:val="20"/>
              </w:rPr>
            </w:pPr>
            <w:r>
              <w:rPr>
                <w:sz w:val="20"/>
                <w:szCs w:val="20"/>
              </w:rPr>
              <w:t>None</w:t>
            </w:r>
          </w:p>
        </w:tc>
        <w:tc>
          <w:tcPr>
            <w:tcW w:w="400" w:type="pct"/>
          </w:tcPr>
          <w:p w14:paraId="2DCDE456" w14:textId="77777777" w:rsidR="00BF76DC" w:rsidRPr="00290F89" w:rsidRDefault="00290F89" w:rsidP="009C05C3">
            <w:pPr>
              <w:keepNext/>
              <w:contextualSpacing/>
              <w:jc w:val="left"/>
              <w:rPr>
                <w:sz w:val="20"/>
                <w:szCs w:val="20"/>
              </w:rPr>
            </w:pPr>
            <w:r>
              <w:rPr>
                <w:sz w:val="20"/>
                <w:szCs w:val="20"/>
              </w:rPr>
              <w:t>N/A</w:t>
            </w:r>
          </w:p>
        </w:tc>
      </w:tr>
      <w:tr w:rsidR="00290F89" w:rsidRPr="00BF76DC" w14:paraId="4A33F8AC" w14:textId="77777777" w:rsidTr="00400115">
        <w:tblPrEx>
          <w:tblLook w:val="04A0" w:firstRow="1" w:lastRow="0" w:firstColumn="1" w:lastColumn="0" w:noHBand="0" w:noVBand="1"/>
        </w:tblPrEx>
        <w:tc>
          <w:tcPr>
            <w:tcW w:w="1264" w:type="pct"/>
          </w:tcPr>
          <w:p w14:paraId="54E778AD" w14:textId="77777777" w:rsidR="00290F89" w:rsidRPr="00BF76DC" w:rsidRDefault="00290F89" w:rsidP="009C05C3">
            <w:pPr>
              <w:keepNext/>
              <w:contextualSpacing/>
              <w:jc w:val="left"/>
              <w:rPr>
                <w:sz w:val="20"/>
                <w:szCs w:val="20"/>
              </w:rPr>
            </w:pPr>
            <w:r w:rsidRPr="00BF76DC">
              <w:rPr>
                <w:sz w:val="20"/>
                <w:szCs w:val="20"/>
              </w:rPr>
              <w:t>GasBillingCalendar</w:t>
            </w:r>
          </w:p>
        </w:tc>
        <w:tc>
          <w:tcPr>
            <w:tcW w:w="1236" w:type="pct"/>
          </w:tcPr>
          <w:p w14:paraId="4F0D71A5" w14:textId="77777777" w:rsidR="00290F89" w:rsidRPr="00BF76DC" w:rsidRDefault="00290F89" w:rsidP="009C05C3">
            <w:pPr>
              <w:keepNext/>
              <w:spacing w:after="120"/>
              <w:jc w:val="left"/>
              <w:rPr>
                <w:sz w:val="20"/>
                <w:szCs w:val="20"/>
              </w:rPr>
            </w:pPr>
            <w:r w:rsidRPr="00290F89">
              <w:rPr>
                <w:sz w:val="20"/>
                <w:szCs w:val="20"/>
              </w:rPr>
              <w:t>Indicates that the Billing Calendar to</w:t>
            </w:r>
            <w:r w:rsidR="00C4755C">
              <w:rPr>
                <w:sz w:val="20"/>
                <w:szCs w:val="20"/>
              </w:rPr>
              <w:t xml:space="preserve"> </w:t>
            </w:r>
            <w:r w:rsidRPr="00290F89">
              <w:rPr>
                <w:sz w:val="20"/>
                <w:szCs w:val="20"/>
              </w:rPr>
              <w:t>be configured</w:t>
            </w:r>
            <w:r w:rsidR="00C4755C">
              <w:rPr>
                <w:sz w:val="20"/>
                <w:szCs w:val="20"/>
              </w:rPr>
              <w:t xml:space="preserve"> </w:t>
            </w:r>
            <w:r w:rsidRPr="00290F89">
              <w:rPr>
                <w:sz w:val="20"/>
                <w:szCs w:val="20"/>
              </w:rPr>
              <w:t>is that of an G</w:t>
            </w:r>
            <w:r w:rsidR="0067087C">
              <w:rPr>
                <w:sz w:val="20"/>
                <w:szCs w:val="20"/>
              </w:rPr>
              <w:t xml:space="preserve">as </w:t>
            </w:r>
            <w:r w:rsidRPr="00290F89">
              <w:rPr>
                <w:sz w:val="20"/>
                <w:szCs w:val="20"/>
              </w:rPr>
              <w:t>S</w:t>
            </w:r>
            <w:r w:rsidR="0067087C">
              <w:rPr>
                <w:sz w:val="20"/>
                <w:szCs w:val="20"/>
              </w:rPr>
              <w:t>mart Meter</w:t>
            </w:r>
          </w:p>
        </w:tc>
        <w:tc>
          <w:tcPr>
            <w:tcW w:w="949" w:type="pct"/>
          </w:tcPr>
          <w:p w14:paraId="51CD96E4" w14:textId="77777777" w:rsidR="00290F89" w:rsidRPr="00BF76DC" w:rsidRDefault="00B54122" w:rsidP="009C05C3">
            <w:pPr>
              <w:keepNext/>
              <w:contextualSpacing/>
              <w:jc w:val="left"/>
              <w:rPr>
                <w:sz w:val="20"/>
                <w:szCs w:val="20"/>
              </w:rPr>
            </w:pPr>
            <w:r>
              <w:rPr>
                <w:sz w:val="20"/>
                <w:szCs w:val="20"/>
              </w:rPr>
              <w:t>s</w:t>
            </w:r>
            <w:r w:rsidR="00290F89" w:rsidRPr="00290F89">
              <w:rPr>
                <w:sz w:val="20"/>
                <w:szCs w:val="20"/>
              </w:rPr>
              <w:t>r:GasBillingCalendar</w:t>
            </w:r>
          </w:p>
        </w:tc>
        <w:tc>
          <w:tcPr>
            <w:tcW w:w="701" w:type="pct"/>
          </w:tcPr>
          <w:p w14:paraId="57227B66" w14:textId="77777777" w:rsidR="00290F89" w:rsidRPr="00290F89" w:rsidRDefault="00290F89" w:rsidP="00290F89">
            <w:pPr>
              <w:keepNext/>
              <w:contextualSpacing/>
              <w:jc w:val="left"/>
              <w:rPr>
                <w:sz w:val="20"/>
                <w:szCs w:val="20"/>
              </w:rPr>
            </w:pPr>
            <w:r w:rsidRPr="00290F89">
              <w:rPr>
                <w:sz w:val="20"/>
                <w:szCs w:val="20"/>
              </w:rPr>
              <w:t>Target Device Type = GSME</w:t>
            </w:r>
          </w:p>
          <w:p w14:paraId="60E4D856" w14:textId="77777777" w:rsidR="00290F89" w:rsidRDefault="00290F89" w:rsidP="00290F89">
            <w:pPr>
              <w:keepNext/>
              <w:contextualSpacing/>
              <w:jc w:val="left"/>
              <w:rPr>
                <w:sz w:val="20"/>
                <w:szCs w:val="20"/>
              </w:rPr>
            </w:pPr>
            <w:r w:rsidRPr="00290F89">
              <w:rPr>
                <w:sz w:val="20"/>
                <w:szCs w:val="20"/>
              </w:rPr>
              <w:t>Yes</w:t>
            </w:r>
          </w:p>
          <w:p w14:paraId="464C44BE" w14:textId="77777777" w:rsidR="00290F89" w:rsidRPr="00290F89" w:rsidRDefault="00290F89" w:rsidP="00290F89">
            <w:pPr>
              <w:keepNext/>
              <w:contextualSpacing/>
              <w:jc w:val="left"/>
              <w:rPr>
                <w:sz w:val="20"/>
                <w:szCs w:val="20"/>
              </w:rPr>
            </w:pPr>
          </w:p>
          <w:p w14:paraId="76F5FD45" w14:textId="77777777" w:rsidR="00290F89" w:rsidRPr="00290F89" w:rsidRDefault="00290F89" w:rsidP="00290F89">
            <w:pPr>
              <w:keepNext/>
              <w:contextualSpacing/>
              <w:jc w:val="left"/>
              <w:rPr>
                <w:sz w:val="20"/>
                <w:szCs w:val="20"/>
              </w:rPr>
            </w:pPr>
            <w:r w:rsidRPr="00290F89">
              <w:rPr>
                <w:sz w:val="20"/>
                <w:szCs w:val="20"/>
              </w:rPr>
              <w:t>Otherwise:</w:t>
            </w:r>
          </w:p>
          <w:p w14:paraId="56022E82" w14:textId="77777777" w:rsidR="00290F89" w:rsidRPr="00BF76DC" w:rsidRDefault="00290F89" w:rsidP="00290F89">
            <w:pPr>
              <w:keepNext/>
              <w:contextualSpacing/>
              <w:jc w:val="left"/>
              <w:rPr>
                <w:sz w:val="20"/>
                <w:szCs w:val="20"/>
              </w:rPr>
            </w:pPr>
            <w:r w:rsidRPr="00290F89">
              <w:rPr>
                <w:sz w:val="20"/>
                <w:szCs w:val="20"/>
              </w:rPr>
              <w:t>N/A</w:t>
            </w:r>
          </w:p>
        </w:tc>
        <w:tc>
          <w:tcPr>
            <w:tcW w:w="450" w:type="pct"/>
          </w:tcPr>
          <w:p w14:paraId="2CBF278A" w14:textId="77777777" w:rsidR="00290F89" w:rsidRPr="00290F89" w:rsidRDefault="00290F89" w:rsidP="009C05C3">
            <w:pPr>
              <w:keepNext/>
              <w:contextualSpacing/>
              <w:jc w:val="left"/>
              <w:rPr>
                <w:sz w:val="20"/>
                <w:szCs w:val="20"/>
              </w:rPr>
            </w:pPr>
            <w:r>
              <w:rPr>
                <w:sz w:val="20"/>
                <w:szCs w:val="20"/>
              </w:rPr>
              <w:t>None</w:t>
            </w:r>
          </w:p>
        </w:tc>
        <w:tc>
          <w:tcPr>
            <w:tcW w:w="400" w:type="pct"/>
          </w:tcPr>
          <w:p w14:paraId="3C5CABB4" w14:textId="77777777" w:rsidR="00290F89" w:rsidRPr="00290F89" w:rsidRDefault="00290F89" w:rsidP="009C05C3">
            <w:pPr>
              <w:keepNext/>
              <w:contextualSpacing/>
              <w:jc w:val="left"/>
              <w:rPr>
                <w:sz w:val="20"/>
                <w:szCs w:val="20"/>
              </w:rPr>
            </w:pPr>
            <w:r>
              <w:rPr>
                <w:sz w:val="20"/>
                <w:szCs w:val="20"/>
              </w:rPr>
              <w:t>N/A</w:t>
            </w:r>
          </w:p>
        </w:tc>
      </w:tr>
    </w:tbl>
    <w:p w14:paraId="46D7C7FC" w14:textId="6FE5D105" w:rsidR="00A10150" w:rsidRPr="000B4DCD" w:rsidRDefault="00A10150" w:rsidP="004705F3">
      <w:pPr>
        <w:pStyle w:val="Caption"/>
      </w:pPr>
      <w:bookmarkStart w:id="1275" w:name="_Toc50828951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171</w:t>
      </w:r>
      <w:r w:rsidR="00FB161A">
        <w:rPr>
          <w:noProof/>
        </w:rPr>
        <w:fldChar w:fldCharType="end"/>
      </w:r>
      <w:r>
        <w:t xml:space="preserve"> </w:t>
      </w:r>
      <w:r w:rsidRPr="000B4DCD">
        <w:t xml:space="preserve">: </w:t>
      </w:r>
      <w:r w:rsidR="00430320" w:rsidRPr="00971C80">
        <w:t xml:space="preserve">UpdateDeviceConfigurationBillingCalendar </w:t>
      </w:r>
      <w:r>
        <w:t>(sr:</w:t>
      </w:r>
      <w:r w:rsidR="00430320" w:rsidRPr="00971C80">
        <w:t>BillingCalendar</w:t>
      </w:r>
      <w:r>
        <w:t>) data items</w:t>
      </w:r>
      <w:bookmarkEnd w:id="1275"/>
    </w:p>
    <w:p w14:paraId="5F1FDECB" w14:textId="77777777" w:rsidR="00642CC0" w:rsidRPr="00642CC0" w:rsidRDefault="00642CC0" w:rsidP="00642CC0">
      <w:r w:rsidRPr="00642CC0">
        <w:t>Each Request must contain one of either ElectricityBillingCalendar or GasBillingCalendar</w:t>
      </w:r>
    </w:p>
    <w:p w14:paraId="64B30030" w14:textId="77777777" w:rsidR="000B60A3" w:rsidRDefault="000B60A3" w:rsidP="000B60A3">
      <w:pPr>
        <w:spacing w:before="120" w:after="120"/>
        <w:jc w:val="left"/>
        <w:rPr>
          <w:noProof/>
          <w:lang w:eastAsia="en-GB"/>
        </w:rPr>
      </w:pPr>
    </w:p>
    <w:p w14:paraId="421B279A" w14:textId="77777777" w:rsidR="007D6B26" w:rsidRDefault="007D6B26" w:rsidP="001D7F39">
      <w:pPr>
        <w:keepNext/>
        <w:spacing w:before="120" w:after="120"/>
        <w:jc w:val="left"/>
      </w:pPr>
      <w:r>
        <w:t xml:space="preserve">ElectricityBillingCalendar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155"/>
        <w:gridCol w:w="2393"/>
        <w:gridCol w:w="2674"/>
        <w:gridCol w:w="1264"/>
        <w:gridCol w:w="811"/>
        <w:gridCol w:w="719"/>
      </w:tblGrid>
      <w:tr w:rsidR="007D6B26" w:rsidRPr="00F22C38" w14:paraId="76485829" w14:textId="77777777" w:rsidTr="00400115">
        <w:tc>
          <w:tcPr>
            <w:tcW w:w="640" w:type="pct"/>
          </w:tcPr>
          <w:p w14:paraId="26CB0395" w14:textId="77777777" w:rsidR="007D6B26" w:rsidRPr="00BF76DC" w:rsidRDefault="007D6B26" w:rsidP="00B54122">
            <w:pPr>
              <w:keepNext/>
              <w:jc w:val="left"/>
              <w:rPr>
                <w:b/>
                <w:sz w:val="20"/>
                <w:szCs w:val="20"/>
              </w:rPr>
            </w:pPr>
            <w:r w:rsidRPr="00BF76DC">
              <w:rPr>
                <w:b/>
                <w:sz w:val="20"/>
                <w:szCs w:val="20"/>
              </w:rPr>
              <w:t>Data Item</w:t>
            </w:r>
          </w:p>
        </w:tc>
        <w:tc>
          <w:tcPr>
            <w:tcW w:w="1327" w:type="pct"/>
            <w:vAlign w:val="center"/>
          </w:tcPr>
          <w:p w14:paraId="55552D4A" w14:textId="77777777" w:rsidR="007D6B26" w:rsidRPr="00BF76DC" w:rsidRDefault="007D6B26" w:rsidP="00B34014">
            <w:pPr>
              <w:keepNext/>
              <w:jc w:val="left"/>
              <w:rPr>
                <w:b/>
                <w:sz w:val="20"/>
                <w:szCs w:val="20"/>
              </w:rPr>
            </w:pPr>
            <w:r w:rsidRPr="00BF76DC">
              <w:rPr>
                <w:b/>
                <w:sz w:val="20"/>
                <w:szCs w:val="20"/>
              </w:rPr>
              <w:t>Description / Valid Set</w:t>
            </w:r>
          </w:p>
        </w:tc>
        <w:tc>
          <w:tcPr>
            <w:tcW w:w="1483" w:type="pct"/>
            <w:hideMark/>
          </w:tcPr>
          <w:p w14:paraId="3FB758A2" w14:textId="77777777" w:rsidR="007D6B26" w:rsidRPr="00BF76DC" w:rsidRDefault="007D6B26">
            <w:pPr>
              <w:keepNext/>
              <w:jc w:val="left"/>
              <w:rPr>
                <w:b/>
                <w:sz w:val="20"/>
                <w:szCs w:val="20"/>
              </w:rPr>
            </w:pPr>
            <w:r w:rsidRPr="00BF76DC">
              <w:rPr>
                <w:b/>
                <w:sz w:val="20"/>
                <w:szCs w:val="20"/>
              </w:rPr>
              <w:t>Type</w:t>
            </w:r>
          </w:p>
        </w:tc>
        <w:tc>
          <w:tcPr>
            <w:tcW w:w="701" w:type="pct"/>
            <w:hideMark/>
          </w:tcPr>
          <w:p w14:paraId="77D01624" w14:textId="77777777" w:rsidR="007D6B26" w:rsidRPr="00BF76DC" w:rsidRDefault="007D6B26">
            <w:pPr>
              <w:keepNext/>
              <w:jc w:val="left"/>
              <w:rPr>
                <w:b/>
                <w:bCs/>
                <w:sz w:val="20"/>
                <w:szCs w:val="20"/>
                <w:vertAlign w:val="superscript"/>
              </w:rPr>
            </w:pPr>
            <w:r w:rsidRPr="00BF76DC">
              <w:rPr>
                <w:b/>
                <w:sz w:val="20"/>
                <w:szCs w:val="20"/>
              </w:rPr>
              <w:t>Mandatory</w:t>
            </w:r>
          </w:p>
        </w:tc>
        <w:tc>
          <w:tcPr>
            <w:tcW w:w="450" w:type="pct"/>
            <w:hideMark/>
          </w:tcPr>
          <w:p w14:paraId="04EE5460" w14:textId="77777777" w:rsidR="007D6B26" w:rsidRPr="00290F89" w:rsidRDefault="007D6B26">
            <w:pPr>
              <w:keepNext/>
              <w:jc w:val="left"/>
              <w:rPr>
                <w:b/>
                <w:sz w:val="20"/>
                <w:szCs w:val="20"/>
              </w:rPr>
            </w:pPr>
            <w:r w:rsidRPr="00290F89">
              <w:rPr>
                <w:b/>
                <w:sz w:val="20"/>
                <w:szCs w:val="20"/>
              </w:rPr>
              <w:t>Default</w:t>
            </w:r>
          </w:p>
        </w:tc>
        <w:tc>
          <w:tcPr>
            <w:tcW w:w="399" w:type="pct"/>
          </w:tcPr>
          <w:p w14:paraId="46278C90" w14:textId="77777777" w:rsidR="007D6B26" w:rsidRPr="00BF76DC" w:rsidRDefault="007D6B26">
            <w:pPr>
              <w:keepNext/>
              <w:jc w:val="left"/>
              <w:rPr>
                <w:b/>
                <w:sz w:val="20"/>
                <w:szCs w:val="20"/>
              </w:rPr>
            </w:pPr>
            <w:r w:rsidRPr="00BF76DC">
              <w:rPr>
                <w:b/>
                <w:sz w:val="20"/>
                <w:szCs w:val="20"/>
              </w:rPr>
              <w:t>Units</w:t>
            </w:r>
          </w:p>
        </w:tc>
      </w:tr>
      <w:tr w:rsidR="007D6B26" w:rsidRPr="00F22C38" w14:paraId="1ADE3B95" w14:textId="77777777" w:rsidTr="00400115">
        <w:tblPrEx>
          <w:tblLook w:val="04A0" w:firstRow="1" w:lastRow="0" w:firstColumn="1" w:lastColumn="0" w:noHBand="0" w:noVBand="1"/>
        </w:tblPrEx>
        <w:tc>
          <w:tcPr>
            <w:tcW w:w="640" w:type="pct"/>
          </w:tcPr>
          <w:p w14:paraId="506B13A8" w14:textId="77777777" w:rsidR="007D6B26" w:rsidRPr="007D6B26" w:rsidRDefault="007D6B26" w:rsidP="00B54122">
            <w:pPr>
              <w:keepNext/>
              <w:contextualSpacing/>
              <w:jc w:val="left"/>
              <w:rPr>
                <w:sz w:val="20"/>
                <w:szCs w:val="20"/>
              </w:rPr>
            </w:pPr>
            <w:r w:rsidRPr="007D6B26">
              <w:rPr>
                <w:sz w:val="20"/>
                <w:szCs w:val="20"/>
              </w:rPr>
              <w:t>BillingTime</w:t>
            </w:r>
          </w:p>
          <w:p w14:paraId="36DDEA20" w14:textId="77777777" w:rsidR="007D6B26" w:rsidRPr="00BF76DC" w:rsidRDefault="007D6B26" w:rsidP="00B34014">
            <w:pPr>
              <w:keepNext/>
              <w:contextualSpacing/>
              <w:jc w:val="left"/>
              <w:rPr>
                <w:sz w:val="20"/>
                <w:szCs w:val="20"/>
              </w:rPr>
            </w:pPr>
          </w:p>
        </w:tc>
        <w:tc>
          <w:tcPr>
            <w:tcW w:w="1327" w:type="pct"/>
          </w:tcPr>
          <w:p w14:paraId="7A6B9C26" w14:textId="77777777" w:rsidR="007D6B26" w:rsidRPr="00BF76DC" w:rsidRDefault="007D6B26">
            <w:pPr>
              <w:keepNext/>
              <w:spacing w:after="120"/>
              <w:jc w:val="left"/>
              <w:rPr>
                <w:sz w:val="20"/>
                <w:szCs w:val="20"/>
              </w:rPr>
            </w:pPr>
            <w:r w:rsidRPr="007D6B26">
              <w:rPr>
                <w:sz w:val="20"/>
                <w:szCs w:val="20"/>
              </w:rPr>
              <w:t>The time from which the billing period starts</w:t>
            </w:r>
          </w:p>
        </w:tc>
        <w:tc>
          <w:tcPr>
            <w:tcW w:w="1483" w:type="pct"/>
          </w:tcPr>
          <w:p w14:paraId="0D52456F" w14:textId="77777777" w:rsidR="007D6B26" w:rsidRPr="00290F89" w:rsidRDefault="007D6B26">
            <w:pPr>
              <w:keepNext/>
              <w:contextualSpacing/>
              <w:jc w:val="center"/>
              <w:rPr>
                <w:sz w:val="20"/>
                <w:szCs w:val="20"/>
              </w:rPr>
            </w:pPr>
            <w:r w:rsidRPr="007D6B26">
              <w:rPr>
                <w:sz w:val="20"/>
                <w:szCs w:val="20"/>
              </w:rPr>
              <w:t>xs:time</w:t>
            </w:r>
          </w:p>
        </w:tc>
        <w:tc>
          <w:tcPr>
            <w:tcW w:w="701" w:type="pct"/>
          </w:tcPr>
          <w:p w14:paraId="283E6EE5" w14:textId="77777777" w:rsidR="007D6B26" w:rsidRPr="007D6B26" w:rsidRDefault="007D6B26">
            <w:pPr>
              <w:keepNext/>
              <w:contextualSpacing/>
              <w:jc w:val="left"/>
              <w:rPr>
                <w:sz w:val="20"/>
                <w:szCs w:val="20"/>
              </w:rPr>
            </w:pPr>
            <w:r w:rsidRPr="007D6B26">
              <w:rPr>
                <w:sz w:val="20"/>
                <w:szCs w:val="20"/>
              </w:rPr>
              <w:t>Yes</w:t>
            </w:r>
          </w:p>
        </w:tc>
        <w:tc>
          <w:tcPr>
            <w:tcW w:w="450" w:type="pct"/>
          </w:tcPr>
          <w:p w14:paraId="7E310A2D" w14:textId="77777777" w:rsidR="007D6B26" w:rsidRPr="00290F89" w:rsidRDefault="007D6B26">
            <w:pPr>
              <w:keepNext/>
              <w:contextualSpacing/>
              <w:jc w:val="left"/>
              <w:rPr>
                <w:sz w:val="20"/>
                <w:szCs w:val="20"/>
              </w:rPr>
            </w:pPr>
            <w:r>
              <w:rPr>
                <w:sz w:val="20"/>
                <w:szCs w:val="20"/>
              </w:rPr>
              <w:t>None</w:t>
            </w:r>
          </w:p>
        </w:tc>
        <w:tc>
          <w:tcPr>
            <w:tcW w:w="399" w:type="pct"/>
          </w:tcPr>
          <w:p w14:paraId="3A604906" w14:textId="77777777" w:rsidR="007D6B26" w:rsidRPr="00290F89" w:rsidRDefault="007D6B26">
            <w:pPr>
              <w:keepNext/>
              <w:contextualSpacing/>
              <w:jc w:val="left"/>
              <w:rPr>
                <w:sz w:val="20"/>
                <w:szCs w:val="20"/>
              </w:rPr>
            </w:pPr>
            <w:r>
              <w:rPr>
                <w:sz w:val="20"/>
                <w:szCs w:val="20"/>
              </w:rPr>
              <w:t>N/A</w:t>
            </w:r>
          </w:p>
        </w:tc>
      </w:tr>
      <w:tr w:rsidR="007D6B26" w:rsidRPr="00F22C38" w14:paraId="12E5D066" w14:textId="77777777" w:rsidTr="00400115">
        <w:tblPrEx>
          <w:tblLook w:val="04A0" w:firstRow="1" w:lastRow="0" w:firstColumn="1" w:lastColumn="0" w:noHBand="0" w:noVBand="1"/>
        </w:tblPrEx>
        <w:tc>
          <w:tcPr>
            <w:tcW w:w="640" w:type="pct"/>
          </w:tcPr>
          <w:p w14:paraId="5AA072C8" w14:textId="77777777" w:rsidR="007D6B26" w:rsidRPr="007D6B26" w:rsidRDefault="007D6B26" w:rsidP="001D7F39">
            <w:pPr>
              <w:contextualSpacing/>
              <w:jc w:val="left"/>
              <w:rPr>
                <w:sz w:val="20"/>
                <w:szCs w:val="20"/>
              </w:rPr>
            </w:pPr>
            <w:r w:rsidRPr="007D6B26">
              <w:rPr>
                <w:sz w:val="20"/>
                <w:szCs w:val="20"/>
              </w:rPr>
              <w:t>Daily</w:t>
            </w:r>
          </w:p>
          <w:p w14:paraId="58605093" w14:textId="77777777" w:rsidR="007D6B26" w:rsidRPr="00BF76DC" w:rsidRDefault="007D6B26" w:rsidP="001D7F39">
            <w:pPr>
              <w:contextualSpacing/>
              <w:jc w:val="left"/>
              <w:rPr>
                <w:sz w:val="20"/>
                <w:szCs w:val="20"/>
              </w:rPr>
            </w:pPr>
          </w:p>
        </w:tc>
        <w:tc>
          <w:tcPr>
            <w:tcW w:w="1327" w:type="pct"/>
          </w:tcPr>
          <w:p w14:paraId="02000327" w14:textId="77777777" w:rsidR="007D6B26" w:rsidRPr="00BF76DC" w:rsidRDefault="007D6B26" w:rsidP="001D7F39">
            <w:pPr>
              <w:spacing w:after="120"/>
              <w:jc w:val="left"/>
              <w:rPr>
                <w:sz w:val="20"/>
                <w:szCs w:val="20"/>
              </w:rPr>
            </w:pPr>
            <w:r w:rsidRPr="007D6B26">
              <w:rPr>
                <w:sz w:val="20"/>
                <w:szCs w:val="20"/>
              </w:rPr>
              <w:t>Indicates that the billing data is to be captured on a daily basis and it is a fixed value</w:t>
            </w:r>
          </w:p>
        </w:tc>
        <w:tc>
          <w:tcPr>
            <w:tcW w:w="1483" w:type="pct"/>
          </w:tcPr>
          <w:p w14:paraId="5585AA49" w14:textId="77777777" w:rsidR="007D6B26" w:rsidRPr="00BF76DC" w:rsidRDefault="007D6B26" w:rsidP="001D7F39">
            <w:pPr>
              <w:contextualSpacing/>
              <w:jc w:val="center"/>
              <w:rPr>
                <w:sz w:val="20"/>
                <w:szCs w:val="20"/>
              </w:rPr>
            </w:pPr>
            <w:r w:rsidRPr="007D6B26">
              <w:rPr>
                <w:sz w:val="20"/>
                <w:szCs w:val="20"/>
              </w:rPr>
              <w:t>sr:NoType</w:t>
            </w:r>
          </w:p>
        </w:tc>
        <w:tc>
          <w:tcPr>
            <w:tcW w:w="701" w:type="pct"/>
          </w:tcPr>
          <w:p w14:paraId="03E2986E" w14:textId="77777777" w:rsidR="007D6B26" w:rsidRDefault="007D6B26" w:rsidP="001D7F39">
            <w:pPr>
              <w:contextualSpacing/>
              <w:jc w:val="left"/>
              <w:rPr>
                <w:sz w:val="20"/>
                <w:szCs w:val="20"/>
              </w:rPr>
            </w:pPr>
            <w:r w:rsidRPr="007D6B26">
              <w:rPr>
                <w:sz w:val="20"/>
                <w:szCs w:val="20"/>
              </w:rPr>
              <w:t>Daily: Yes</w:t>
            </w:r>
          </w:p>
          <w:p w14:paraId="26FE5947" w14:textId="77777777" w:rsidR="007D6B26" w:rsidRPr="007D6B26" w:rsidRDefault="007D6B26" w:rsidP="001D7F39">
            <w:pPr>
              <w:contextualSpacing/>
              <w:jc w:val="left"/>
              <w:rPr>
                <w:sz w:val="20"/>
                <w:szCs w:val="20"/>
              </w:rPr>
            </w:pPr>
          </w:p>
          <w:p w14:paraId="06B3BDCE" w14:textId="77777777" w:rsidR="007D6B26" w:rsidRPr="00BF76DC" w:rsidRDefault="007D6B26" w:rsidP="001D7F39">
            <w:pPr>
              <w:contextualSpacing/>
              <w:jc w:val="left"/>
              <w:rPr>
                <w:sz w:val="20"/>
                <w:szCs w:val="20"/>
              </w:rPr>
            </w:pPr>
            <w:r w:rsidRPr="007D6B26">
              <w:rPr>
                <w:sz w:val="20"/>
                <w:szCs w:val="20"/>
              </w:rPr>
              <w:t>Otherwise: N/A</w:t>
            </w:r>
          </w:p>
        </w:tc>
        <w:tc>
          <w:tcPr>
            <w:tcW w:w="450" w:type="pct"/>
          </w:tcPr>
          <w:p w14:paraId="3885467A" w14:textId="77777777" w:rsidR="007D6B26" w:rsidRPr="00290F89" w:rsidRDefault="007D6B26" w:rsidP="001D7F39">
            <w:pPr>
              <w:contextualSpacing/>
              <w:jc w:val="left"/>
              <w:rPr>
                <w:sz w:val="20"/>
                <w:szCs w:val="20"/>
              </w:rPr>
            </w:pPr>
            <w:r>
              <w:rPr>
                <w:sz w:val="20"/>
                <w:szCs w:val="20"/>
              </w:rPr>
              <w:t>Daily</w:t>
            </w:r>
          </w:p>
        </w:tc>
        <w:tc>
          <w:tcPr>
            <w:tcW w:w="399" w:type="pct"/>
          </w:tcPr>
          <w:p w14:paraId="6BED8A76" w14:textId="77777777" w:rsidR="007D6B26" w:rsidRPr="00290F89" w:rsidRDefault="007D6B26" w:rsidP="001D7F39">
            <w:pPr>
              <w:contextualSpacing/>
              <w:jc w:val="left"/>
              <w:rPr>
                <w:sz w:val="20"/>
                <w:szCs w:val="20"/>
              </w:rPr>
            </w:pPr>
            <w:r>
              <w:rPr>
                <w:sz w:val="20"/>
                <w:szCs w:val="20"/>
              </w:rPr>
              <w:t>N/A</w:t>
            </w:r>
          </w:p>
        </w:tc>
      </w:tr>
      <w:tr w:rsidR="007D6B26" w:rsidRPr="00F22C38" w14:paraId="641BAB35" w14:textId="77777777" w:rsidTr="00400115">
        <w:tblPrEx>
          <w:tblLook w:val="04A0" w:firstRow="1" w:lastRow="0" w:firstColumn="1" w:lastColumn="0" w:noHBand="0" w:noVBand="1"/>
        </w:tblPrEx>
        <w:tc>
          <w:tcPr>
            <w:tcW w:w="640" w:type="pct"/>
          </w:tcPr>
          <w:p w14:paraId="15789287" w14:textId="77777777" w:rsidR="007D6B26" w:rsidRPr="007D6B26" w:rsidRDefault="007D6B26" w:rsidP="001D7F39">
            <w:pPr>
              <w:contextualSpacing/>
              <w:jc w:val="left"/>
              <w:rPr>
                <w:sz w:val="20"/>
                <w:szCs w:val="20"/>
              </w:rPr>
            </w:pPr>
            <w:r w:rsidRPr="007D6B26">
              <w:rPr>
                <w:sz w:val="20"/>
                <w:szCs w:val="20"/>
              </w:rPr>
              <w:t>Weekly</w:t>
            </w:r>
          </w:p>
          <w:p w14:paraId="4D9A04BB" w14:textId="77777777" w:rsidR="007D6B26" w:rsidRPr="00BF76DC" w:rsidRDefault="007D6B26" w:rsidP="001D7F39">
            <w:pPr>
              <w:contextualSpacing/>
              <w:jc w:val="left"/>
              <w:rPr>
                <w:sz w:val="20"/>
                <w:szCs w:val="20"/>
              </w:rPr>
            </w:pPr>
          </w:p>
        </w:tc>
        <w:tc>
          <w:tcPr>
            <w:tcW w:w="1327" w:type="pct"/>
          </w:tcPr>
          <w:p w14:paraId="28B462E9" w14:textId="77777777" w:rsidR="007D6B26" w:rsidRPr="007D6B26" w:rsidRDefault="007D6B26" w:rsidP="001D7F39">
            <w:pPr>
              <w:spacing w:after="120"/>
              <w:jc w:val="left"/>
              <w:rPr>
                <w:sz w:val="20"/>
                <w:szCs w:val="20"/>
              </w:rPr>
            </w:pPr>
            <w:r w:rsidRPr="007D6B26">
              <w:rPr>
                <w:sz w:val="20"/>
                <w:szCs w:val="20"/>
              </w:rPr>
              <w:t xml:space="preserve">Indicates that the billing data is to be captured on a weekly basis, the numeric value defines the day of the week </w:t>
            </w:r>
          </w:p>
          <w:p w14:paraId="2B434A7B" w14:textId="77777777" w:rsidR="007D6B26" w:rsidRPr="007D6B26" w:rsidRDefault="007D6B26" w:rsidP="001D7F39">
            <w:pPr>
              <w:spacing w:after="120"/>
              <w:jc w:val="left"/>
              <w:rPr>
                <w:sz w:val="20"/>
                <w:szCs w:val="20"/>
              </w:rPr>
            </w:pPr>
            <w:r w:rsidRPr="007D6B26">
              <w:rPr>
                <w:sz w:val="20"/>
                <w:szCs w:val="20"/>
              </w:rPr>
              <w:t>Valid set:</w:t>
            </w:r>
          </w:p>
          <w:p w14:paraId="4F8D0F40" w14:textId="77777777" w:rsidR="007D6B26" w:rsidRPr="00BF76DC" w:rsidRDefault="007D6B26" w:rsidP="001D7F39">
            <w:pPr>
              <w:spacing w:after="120"/>
              <w:jc w:val="left"/>
              <w:rPr>
                <w:sz w:val="20"/>
                <w:szCs w:val="20"/>
              </w:rPr>
            </w:pPr>
            <w:r>
              <w:rPr>
                <w:sz w:val="20"/>
                <w:szCs w:val="20"/>
              </w:rPr>
              <w:t>•</w:t>
            </w:r>
            <w:r w:rsidRPr="007D6B26">
              <w:rPr>
                <w:sz w:val="20"/>
                <w:szCs w:val="20"/>
              </w:rPr>
              <w:t>1 (Monday) to 7 (Sunday)</w:t>
            </w:r>
          </w:p>
        </w:tc>
        <w:tc>
          <w:tcPr>
            <w:tcW w:w="1483" w:type="pct"/>
          </w:tcPr>
          <w:p w14:paraId="718ED76C" w14:textId="77777777" w:rsidR="007D6B26" w:rsidRPr="007D6B26" w:rsidRDefault="007D6B26" w:rsidP="001D7F39">
            <w:pPr>
              <w:spacing w:after="120"/>
              <w:jc w:val="center"/>
              <w:rPr>
                <w:sz w:val="20"/>
                <w:szCs w:val="20"/>
              </w:rPr>
            </w:pPr>
            <w:r w:rsidRPr="007D6B26">
              <w:rPr>
                <w:sz w:val="20"/>
                <w:szCs w:val="20"/>
              </w:rPr>
              <w:t>sr:BillingCalendarDayOfWeek</w:t>
            </w:r>
          </w:p>
          <w:p w14:paraId="0FEB4DE3" w14:textId="77777777" w:rsidR="007D6B26" w:rsidRDefault="007D6B26" w:rsidP="001D7F39">
            <w:pPr>
              <w:contextualSpacing/>
              <w:jc w:val="center"/>
              <w:rPr>
                <w:sz w:val="20"/>
                <w:szCs w:val="20"/>
              </w:rPr>
            </w:pPr>
            <w:r w:rsidRPr="007D6B26">
              <w:rPr>
                <w:sz w:val="20"/>
                <w:szCs w:val="20"/>
              </w:rPr>
              <w:t>(xs:postiveInteger</w:t>
            </w:r>
          </w:p>
          <w:p w14:paraId="5117B67C" w14:textId="77777777" w:rsidR="007D6B26" w:rsidRPr="00BF76DC" w:rsidRDefault="007D6B26" w:rsidP="001D7F39">
            <w:pPr>
              <w:contextualSpacing/>
              <w:jc w:val="center"/>
              <w:rPr>
                <w:sz w:val="20"/>
                <w:szCs w:val="20"/>
              </w:rPr>
            </w:pPr>
            <w:r w:rsidRPr="007D6B26">
              <w:rPr>
                <w:sz w:val="20"/>
                <w:szCs w:val="20"/>
              </w:rPr>
              <w:t>(between 1 and 7))</w:t>
            </w:r>
          </w:p>
        </w:tc>
        <w:tc>
          <w:tcPr>
            <w:tcW w:w="701" w:type="pct"/>
          </w:tcPr>
          <w:p w14:paraId="15C095A8" w14:textId="77777777" w:rsidR="007D6B26" w:rsidRDefault="007D6B26" w:rsidP="001D7F39">
            <w:pPr>
              <w:contextualSpacing/>
              <w:jc w:val="left"/>
              <w:rPr>
                <w:sz w:val="20"/>
                <w:szCs w:val="20"/>
              </w:rPr>
            </w:pPr>
            <w:r w:rsidRPr="007D6B26">
              <w:rPr>
                <w:sz w:val="20"/>
                <w:szCs w:val="20"/>
              </w:rPr>
              <w:t>Weekly: Yes</w:t>
            </w:r>
          </w:p>
          <w:p w14:paraId="183A0302" w14:textId="77777777" w:rsidR="007D6B26" w:rsidRPr="007D6B26" w:rsidRDefault="007D6B26" w:rsidP="001D7F39">
            <w:pPr>
              <w:contextualSpacing/>
              <w:jc w:val="left"/>
              <w:rPr>
                <w:sz w:val="20"/>
                <w:szCs w:val="20"/>
              </w:rPr>
            </w:pPr>
          </w:p>
          <w:p w14:paraId="04922751" w14:textId="77777777" w:rsidR="007D6B26" w:rsidRPr="00BF76DC" w:rsidRDefault="007D6B26" w:rsidP="001D7F39">
            <w:pPr>
              <w:contextualSpacing/>
              <w:jc w:val="left"/>
              <w:rPr>
                <w:sz w:val="20"/>
                <w:szCs w:val="20"/>
              </w:rPr>
            </w:pPr>
            <w:r w:rsidRPr="007D6B26">
              <w:rPr>
                <w:sz w:val="20"/>
                <w:szCs w:val="20"/>
              </w:rPr>
              <w:t>Otherwise: N/A</w:t>
            </w:r>
          </w:p>
        </w:tc>
        <w:tc>
          <w:tcPr>
            <w:tcW w:w="450" w:type="pct"/>
          </w:tcPr>
          <w:p w14:paraId="75FAFBC1" w14:textId="77777777" w:rsidR="007D6B26" w:rsidRPr="00290F89" w:rsidRDefault="007D6B26" w:rsidP="001D7F39">
            <w:pPr>
              <w:contextualSpacing/>
              <w:jc w:val="left"/>
              <w:rPr>
                <w:sz w:val="20"/>
                <w:szCs w:val="20"/>
              </w:rPr>
            </w:pPr>
            <w:r>
              <w:rPr>
                <w:sz w:val="20"/>
                <w:szCs w:val="20"/>
              </w:rPr>
              <w:t>None</w:t>
            </w:r>
          </w:p>
        </w:tc>
        <w:tc>
          <w:tcPr>
            <w:tcW w:w="399" w:type="pct"/>
          </w:tcPr>
          <w:p w14:paraId="38991732" w14:textId="77777777" w:rsidR="007D6B26" w:rsidRPr="00290F89" w:rsidRDefault="007D6B26" w:rsidP="001D7F39">
            <w:pPr>
              <w:contextualSpacing/>
              <w:jc w:val="left"/>
              <w:rPr>
                <w:sz w:val="20"/>
                <w:szCs w:val="20"/>
              </w:rPr>
            </w:pPr>
            <w:r>
              <w:rPr>
                <w:sz w:val="20"/>
                <w:szCs w:val="20"/>
              </w:rPr>
              <w:t>N/A</w:t>
            </w:r>
          </w:p>
        </w:tc>
      </w:tr>
      <w:tr w:rsidR="007D6B26" w:rsidRPr="00F22C38" w14:paraId="4A025B40" w14:textId="77777777" w:rsidTr="00400115">
        <w:tblPrEx>
          <w:tblLook w:val="04A0" w:firstRow="1" w:lastRow="0" w:firstColumn="1" w:lastColumn="0" w:noHBand="0" w:noVBand="1"/>
        </w:tblPrEx>
        <w:tc>
          <w:tcPr>
            <w:tcW w:w="640" w:type="pct"/>
          </w:tcPr>
          <w:p w14:paraId="14840C7D" w14:textId="77777777" w:rsidR="007D6B26" w:rsidRPr="00BF76DC" w:rsidRDefault="007D6B26" w:rsidP="009C05C3">
            <w:pPr>
              <w:keepNext/>
              <w:contextualSpacing/>
              <w:jc w:val="left"/>
              <w:rPr>
                <w:sz w:val="20"/>
                <w:szCs w:val="20"/>
              </w:rPr>
            </w:pPr>
            <w:r w:rsidRPr="007D6B26">
              <w:rPr>
                <w:sz w:val="20"/>
                <w:szCs w:val="20"/>
              </w:rPr>
              <w:t>Monthly</w:t>
            </w:r>
          </w:p>
        </w:tc>
        <w:tc>
          <w:tcPr>
            <w:tcW w:w="1327" w:type="pct"/>
          </w:tcPr>
          <w:p w14:paraId="28DFD108" w14:textId="77777777" w:rsidR="007D6B26" w:rsidRPr="007D6B26" w:rsidRDefault="007D6B26" w:rsidP="007D6B26">
            <w:pPr>
              <w:keepNext/>
              <w:spacing w:after="120"/>
              <w:jc w:val="left"/>
              <w:rPr>
                <w:sz w:val="20"/>
                <w:szCs w:val="20"/>
              </w:rPr>
            </w:pPr>
            <w:r w:rsidRPr="007D6B26">
              <w:rPr>
                <w:sz w:val="20"/>
                <w:szCs w:val="20"/>
              </w:rPr>
              <w:t>Indicates that the billing data is to be captured on a monthly basis, the numeric value defines the day of the month</w:t>
            </w:r>
          </w:p>
          <w:p w14:paraId="2D62ED89" w14:textId="77777777" w:rsidR="007D6B26" w:rsidRPr="007D6B26" w:rsidRDefault="007D6B26" w:rsidP="007D6B26">
            <w:pPr>
              <w:keepNext/>
              <w:spacing w:after="120"/>
              <w:jc w:val="left"/>
              <w:rPr>
                <w:sz w:val="20"/>
                <w:szCs w:val="20"/>
              </w:rPr>
            </w:pPr>
            <w:r w:rsidRPr="007D6B26">
              <w:rPr>
                <w:sz w:val="20"/>
                <w:szCs w:val="20"/>
              </w:rPr>
              <w:t>Valid set:</w:t>
            </w:r>
          </w:p>
          <w:p w14:paraId="473F5B23" w14:textId="77777777" w:rsidR="007D6B26" w:rsidRPr="00BF76DC" w:rsidRDefault="007D6B26" w:rsidP="007D6B26">
            <w:pPr>
              <w:keepNext/>
              <w:spacing w:after="120"/>
              <w:jc w:val="left"/>
              <w:rPr>
                <w:sz w:val="20"/>
                <w:szCs w:val="20"/>
              </w:rPr>
            </w:pPr>
            <w:r>
              <w:rPr>
                <w:sz w:val="20"/>
                <w:szCs w:val="20"/>
              </w:rPr>
              <w:t>•</w:t>
            </w:r>
            <w:r w:rsidRPr="007D6B26">
              <w:rPr>
                <w:sz w:val="20"/>
                <w:szCs w:val="20"/>
              </w:rPr>
              <w:t>1 to 28</w:t>
            </w:r>
          </w:p>
        </w:tc>
        <w:tc>
          <w:tcPr>
            <w:tcW w:w="1483" w:type="pct"/>
          </w:tcPr>
          <w:p w14:paraId="64983AA9" w14:textId="77777777" w:rsidR="007D6B26" w:rsidRPr="007D6B26" w:rsidRDefault="007D6B26" w:rsidP="00C92408">
            <w:pPr>
              <w:keepNext/>
              <w:spacing w:after="120"/>
              <w:jc w:val="center"/>
              <w:rPr>
                <w:sz w:val="20"/>
                <w:szCs w:val="20"/>
              </w:rPr>
            </w:pPr>
            <w:r w:rsidRPr="007D6B26">
              <w:rPr>
                <w:sz w:val="20"/>
                <w:szCs w:val="20"/>
              </w:rPr>
              <w:t>sr:BillingCalendarDayOfMonth</w:t>
            </w:r>
          </w:p>
          <w:p w14:paraId="3F0F4348" w14:textId="77777777" w:rsidR="007D6B26" w:rsidRDefault="007D6B26" w:rsidP="008E0966">
            <w:pPr>
              <w:keepNext/>
              <w:contextualSpacing/>
              <w:jc w:val="center"/>
              <w:rPr>
                <w:sz w:val="20"/>
                <w:szCs w:val="20"/>
              </w:rPr>
            </w:pPr>
            <w:r w:rsidRPr="007D6B26">
              <w:rPr>
                <w:sz w:val="20"/>
                <w:szCs w:val="20"/>
              </w:rPr>
              <w:t>(xs:postiveInteger</w:t>
            </w:r>
          </w:p>
          <w:p w14:paraId="4794EB7C" w14:textId="77777777" w:rsidR="007D6B26" w:rsidRPr="00BF76DC" w:rsidRDefault="007D6B26" w:rsidP="008E0966">
            <w:pPr>
              <w:keepNext/>
              <w:contextualSpacing/>
              <w:jc w:val="center"/>
              <w:rPr>
                <w:sz w:val="20"/>
                <w:szCs w:val="20"/>
              </w:rPr>
            </w:pPr>
            <w:r w:rsidRPr="007D6B26">
              <w:rPr>
                <w:sz w:val="20"/>
                <w:szCs w:val="20"/>
              </w:rPr>
              <w:t>(between 1 and 28))</w:t>
            </w:r>
          </w:p>
        </w:tc>
        <w:tc>
          <w:tcPr>
            <w:tcW w:w="701" w:type="pct"/>
          </w:tcPr>
          <w:p w14:paraId="371AD514" w14:textId="77777777" w:rsidR="007D6B26" w:rsidRDefault="007D6B26" w:rsidP="007D6B26">
            <w:pPr>
              <w:keepNext/>
              <w:contextualSpacing/>
              <w:jc w:val="left"/>
              <w:rPr>
                <w:sz w:val="20"/>
                <w:szCs w:val="20"/>
              </w:rPr>
            </w:pPr>
            <w:r w:rsidRPr="007D6B26">
              <w:rPr>
                <w:sz w:val="20"/>
                <w:szCs w:val="20"/>
              </w:rPr>
              <w:t>Monthly: Yes</w:t>
            </w:r>
          </w:p>
          <w:p w14:paraId="1B6D42B9" w14:textId="77777777" w:rsidR="007D6B26" w:rsidRPr="007D6B26" w:rsidRDefault="007D6B26" w:rsidP="007D6B26">
            <w:pPr>
              <w:keepNext/>
              <w:contextualSpacing/>
              <w:jc w:val="left"/>
              <w:rPr>
                <w:sz w:val="20"/>
                <w:szCs w:val="20"/>
              </w:rPr>
            </w:pPr>
          </w:p>
          <w:p w14:paraId="49A5809C" w14:textId="77777777" w:rsidR="007D6B26" w:rsidRPr="00BF76DC" w:rsidRDefault="007D6B26" w:rsidP="007D6B26">
            <w:pPr>
              <w:keepNext/>
              <w:contextualSpacing/>
              <w:jc w:val="left"/>
              <w:rPr>
                <w:sz w:val="20"/>
                <w:szCs w:val="20"/>
              </w:rPr>
            </w:pPr>
            <w:r w:rsidRPr="007D6B26">
              <w:rPr>
                <w:sz w:val="20"/>
                <w:szCs w:val="20"/>
              </w:rPr>
              <w:t>Otherwise: N/A</w:t>
            </w:r>
          </w:p>
        </w:tc>
        <w:tc>
          <w:tcPr>
            <w:tcW w:w="450" w:type="pct"/>
          </w:tcPr>
          <w:p w14:paraId="6D43AC7F" w14:textId="77777777" w:rsidR="007D6B26" w:rsidRPr="00290F89" w:rsidRDefault="007D6B26" w:rsidP="009C05C3">
            <w:pPr>
              <w:keepNext/>
              <w:contextualSpacing/>
              <w:jc w:val="left"/>
              <w:rPr>
                <w:sz w:val="20"/>
                <w:szCs w:val="20"/>
              </w:rPr>
            </w:pPr>
            <w:r>
              <w:rPr>
                <w:sz w:val="20"/>
                <w:szCs w:val="20"/>
              </w:rPr>
              <w:t>None</w:t>
            </w:r>
          </w:p>
        </w:tc>
        <w:tc>
          <w:tcPr>
            <w:tcW w:w="399" w:type="pct"/>
          </w:tcPr>
          <w:p w14:paraId="583D7D72" w14:textId="77777777" w:rsidR="007D6B26" w:rsidRPr="00290F89" w:rsidRDefault="007D6B26" w:rsidP="009C05C3">
            <w:pPr>
              <w:keepNext/>
              <w:contextualSpacing/>
              <w:jc w:val="left"/>
              <w:rPr>
                <w:sz w:val="20"/>
                <w:szCs w:val="20"/>
              </w:rPr>
            </w:pPr>
            <w:r>
              <w:rPr>
                <w:sz w:val="20"/>
                <w:szCs w:val="20"/>
              </w:rPr>
              <w:t>N/A</w:t>
            </w:r>
          </w:p>
        </w:tc>
      </w:tr>
      <w:tr w:rsidR="002A683B" w:rsidRPr="00F22C38" w14:paraId="0308EF3F" w14:textId="77777777" w:rsidTr="00400115">
        <w:tblPrEx>
          <w:tblLook w:val="04A0" w:firstRow="1" w:lastRow="0" w:firstColumn="1" w:lastColumn="0" w:noHBand="0" w:noVBand="1"/>
        </w:tblPrEx>
        <w:tc>
          <w:tcPr>
            <w:tcW w:w="640" w:type="pct"/>
          </w:tcPr>
          <w:p w14:paraId="5773821C" w14:textId="77777777" w:rsidR="002A683B" w:rsidRPr="007D6B26" w:rsidRDefault="002A683B" w:rsidP="009C05C3">
            <w:pPr>
              <w:keepNext/>
              <w:contextualSpacing/>
              <w:jc w:val="left"/>
              <w:rPr>
                <w:sz w:val="20"/>
                <w:szCs w:val="20"/>
              </w:rPr>
            </w:pPr>
            <w:r w:rsidRPr="00A110A2">
              <w:rPr>
                <w:sz w:val="20"/>
                <w:szCs w:val="20"/>
              </w:rPr>
              <w:t>Quarterly</w:t>
            </w:r>
          </w:p>
        </w:tc>
        <w:tc>
          <w:tcPr>
            <w:tcW w:w="1327" w:type="pct"/>
          </w:tcPr>
          <w:p w14:paraId="0553608A" w14:textId="77777777" w:rsidR="002A683B" w:rsidRPr="005A3FE2" w:rsidRDefault="002A683B" w:rsidP="003D3D3F">
            <w:pPr>
              <w:pStyle w:val="ListParagraph"/>
              <w:spacing w:after="60"/>
              <w:ind w:left="0"/>
              <w:rPr>
                <w:color w:val="000000" w:themeColor="text1"/>
                <w:sz w:val="20"/>
                <w:szCs w:val="20"/>
              </w:rPr>
            </w:pPr>
            <w:r w:rsidRPr="005A3FE2">
              <w:rPr>
                <w:sz w:val="20"/>
                <w:szCs w:val="20"/>
              </w:rPr>
              <w:t>Indicates that the billing data is to be captured on a quarterly basis, i.e. every 3 months, and defines the day of the month and the start month of the billing period.</w:t>
            </w:r>
            <w:r w:rsidRPr="005A3FE2">
              <w:rPr>
                <w:color w:val="000000" w:themeColor="text1"/>
                <w:sz w:val="20"/>
                <w:szCs w:val="20"/>
              </w:rPr>
              <w:t xml:space="preserve"> </w:t>
            </w:r>
          </w:p>
          <w:p w14:paraId="6AAB44FA" w14:textId="77777777" w:rsidR="00DA0CA0" w:rsidRPr="005A3FE2" w:rsidRDefault="00DA0CA0" w:rsidP="00DA0CA0">
            <w:pPr>
              <w:spacing w:after="60" w:line="276" w:lineRule="auto"/>
              <w:jc w:val="left"/>
              <w:rPr>
                <w:sz w:val="20"/>
                <w:szCs w:val="20"/>
              </w:rPr>
            </w:pPr>
          </w:p>
          <w:p w14:paraId="47822986" w14:textId="5E90A2FA" w:rsidR="002A683B" w:rsidRPr="005A3FE2" w:rsidRDefault="005A3FE2" w:rsidP="00DA0CA0">
            <w:pPr>
              <w:spacing w:after="60" w:line="276" w:lineRule="auto"/>
              <w:jc w:val="left"/>
              <w:rPr>
                <w:sz w:val="20"/>
                <w:szCs w:val="20"/>
              </w:rPr>
            </w:pPr>
            <w:r w:rsidRPr="005A3FE2">
              <w:rPr>
                <w:sz w:val="20"/>
                <w:szCs w:val="20"/>
              </w:rPr>
              <w:t>Valid set for Start Month is 1 (January) to 12 (December).</w:t>
            </w:r>
            <w:r w:rsidR="000B7180">
              <w:rPr>
                <w:sz w:val="20"/>
                <w:szCs w:val="20"/>
              </w:rPr>
              <w:t xml:space="preserve"> See</w:t>
            </w:r>
            <w:r w:rsidR="000B7180" w:rsidRPr="000B7180">
              <w:rPr>
                <w:sz w:val="20"/>
                <w:szCs w:val="20"/>
              </w:rPr>
              <w:t xml:space="preserve"> </w:t>
            </w:r>
            <w:r w:rsidR="000B7180" w:rsidRPr="000B7180">
              <w:rPr>
                <w:sz w:val="20"/>
                <w:szCs w:val="20"/>
              </w:rPr>
              <w:fldChar w:fldCharType="begin"/>
            </w:r>
            <w:r w:rsidR="000B7180" w:rsidRPr="000B7180">
              <w:rPr>
                <w:sz w:val="20"/>
                <w:szCs w:val="20"/>
              </w:rPr>
              <w:instrText xml:space="preserve"> REF _Ref481751989 \h </w:instrText>
            </w:r>
            <w:r w:rsidR="000B7180">
              <w:rPr>
                <w:sz w:val="20"/>
                <w:szCs w:val="20"/>
              </w:rPr>
              <w:instrText xml:space="preserve"> \* MERGEFORMAT </w:instrText>
            </w:r>
            <w:r w:rsidR="000B7180" w:rsidRPr="000B7180">
              <w:rPr>
                <w:sz w:val="20"/>
                <w:szCs w:val="20"/>
              </w:rPr>
            </w:r>
            <w:r w:rsidR="000B7180" w:rsidRPr="000B7180">
              <w:rPr>
                <w:sz w:val="20"/>
                <w:szCs w:val="20"/>
              </w:rPr>
              <w:fldChar w:fldCharType="separate"/>
            </w:r>
            <w:r w:rsidR="007767B0" w:rsidRPr="00A63F0B">
              <w:rPr>
                <w:sz w:val="20"/>
                <w:szCs w:val="20"/>
              </w:rPr>
              <w:t xml:space="preserve">Table </w:t>
            </w:r>
            <w:r w:rsidR="007767B0" w:rsidRPr="00A63F0B">
              <w:rPr>
                <w:noProof/>
                <w:sz w:val="20"/>
                <w:szCs w:val="20"/>
              </w:rPr>
              <w:t>174</w:t>
            </w:r>
            <w:r w:rsidR="000B7180" w:rsidRPr="000B7180">
              <w:rPr>
                <w:sz w:val="20"/>
                <w:szCs w:val="20"/>
              </w:rPr>
              <w:fldChar w:fldCharType="end"/>
            </w:r>
            <w:r w:rsidR="000B7180">
              <w:rPr>
                <w:sz w:val="20"/>
                <w:szCs w:val="20"/>
              </w:rPr>
              <w:t>.</w:t>
            </w:r>
            <w:r w:rsidRPr="005A3FE2">
              <w:rPr>
                <w:sz w:val="20"/>
                <w:szCs w:val="20"/>
              </w:rPr>
              <w:t xml:space="preserve"> </w:t>
            </w:r>
            <w:r w:rsidR="002A683B" w:rsidRPr="005A3FE2">
              <w:rPr>
                <w:sz w:val="20"/>
                <w:szCs w:val="20"/>
              </w:rPr>
              <w:t xml:space="preserve">For example, if the start month is 1, the billing calendar schedule will be 1 (January), 4 (April), 7 (July) and 10 (October). If the start month is 7, the billing calendar schedule will be 7 (July), 10 (October), 1 (January) and 4 (April),   </w:t>
            </w:r>
          </w:p>
          <w:p w14:paraId="677FD970" w14:textId="77777777" w:rsidR="00DA0CA0" w:rsidRPr="005A3FE2" w:rsidRDefault="00DA0CA0" w:rsidP="007D6B26">
            <w:pPr>
              <w:keepNext/>
              <w:spacing w:after="120"/>
              <w:jc w:val="left"/>
              <w:rPr>
                <w:sz w:val="20"/>
                <w:szCs w:val="20"/>
              </w:rPr>
            </w:pPr>
          </w:p>
          <w:p w14:paraId="2EC57CC6" w14:textId="6DC93BE4" w:rsidR="002A683B" w:rsidRPr="005A3FE2" w:rsidRDefault="002A683B" w:rsidP="007D6B26">
            <w:pPr>
              <w:keepNext/>
              <w:spacing w:after="120"/>
              <w:jc w:val="left"/>
              <w:rPr>
                <w:sz w:val="20"/>
                <w:szCs w:val="20"/>
              </w:rPr>
            </w:pPr>
            <w:r w:rsidRPr="005A3FE2">
              <w:rPr>
                <w:sz w:val="20"/>
                <w:szCs w:val="20"/>
              </w:rPr>
              <w:t xml:space="preserve">Quarterly is only supported on Devices </w:t>
            </w:r>
            <w:r w:rsidR="005A3FE2" w:rsidRPr="009D7EED">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483" w:type="pct"/>
          </w:tcPr>
          <w:p w14:paraId="69507EA9" w14:textId="77777777" w:rsidR="002A683B" w:rsidRPr="007D6B26" w:rsidRDefault="002A683B" w:rsidP="00C92408">
            <w:pPr>
              <w:keepNext/>
              <w:spacing w:after="120"/>
              <w:jc w:val="center"/>
              <w:rPr>
                <w:sz w:val="20"/>
                <w:szCs w:val="20"/>
              </w:rPr>
            </w:pPr>
            <w:r w:rsidRPr="00A110A2">
              <w:rPr>
                <w:sz w:val="20"/>
                <w:szCs w:val="20"/>
              </w:rPr>
              <w:t>sr:BillingCalendarQSMY</w:t>
            </w:r>
          </w:p>
        </w:tc>
        <w:tc>
          <w:tcPr>
            <w:tcW w:w="701" w:type="pct"/>
          </w:tcPr>
          <w:p w14:paraId="50180537" w14:textId="77777777" w:rsidR="002A683B" w:rsidRPr="00A110A2" w:rsidRDefault="002A683B" w:rsidP="003D3D3F">
            <w:pPr>
              <w:pStyle w:val="Tablebullet2"/>
              <w:numPr>
                <w:ilvl w:val="0"/>
                <w:numId w:val="0"/>
              </w:numPr>
              <w:jc w:val="center"/>
              <w:rPr>
                <w:rFonts w:ascii="Times New Roman" w:hAnsi="Times New Roman" w:cs="Times New Roman"/>
                <w:sz w:val="20"/>
                <w:szCs w:val="20"/>
              </w:rPr>
            </w:pPr>
            <w:r w:rsidRPr="00A110A2">
              <w:rPr>
                <w:rFonts w:ascii="Times New Roman" w:hAnsi="Times New Roman" w:cs="Times New Roman"/>
                <w:sz w:val="20"/>
                <w:szCs w:val="20"/>
              </w:rPr>
              <w:t>Quarterly: Yes</w:t>
            </w:r>
          </w:p>
          <w:p w14:paraId="448CF76E" w14:textId="77777777" w:rsidR="002A683B" w:rsidRPr="007D6B26" w:rsidRDefault="002A683B" w:rsidP="007D6B26">
            <w:pPr>
              <w:keepNext/>
              <w:contextualSpacing/>
              <w:jc w:val="left"/>
              <w:rPr>
                <w:sz w:val="20"/>
                <w:szCs w:val="20"/>
              </w:rPr>
            </w:pPr>
            <w:r w:rsidRPr="00A110A2">
              <w:rPr>
                <w:sz w:val="20"/>
                <w:szCs w:val="20"/>
              </w:rPr>
              <w:t>Otherwise: N/A</w:t>
            </w:r>
          </w:p>
        </w:tc>
        <w:tc>
          <w:tcPr>
            <w:tcW w:w="450" w:type="pct"/>
          </w:tcPr>
          <w:p w14:paraId="6EFD18BD" w14:textId="77777777" w:rsidR="002A683B" w:rsidRDefault="002A683B" w:rsidP="009C05C3">
            <w:pPr>
              <w:keepNext/>
              <w:contextualSpacing/>
              <w:jc w:val="left"/>
              <w:rPr>
                <w:sz w:val="20"/>
                <w:szCs w:val="20"/>
              </w:rPr>
            </w:pPr>
            <w:r w:rsidRPr="00A110A2">
              <w:rPr>
                <w:sz w:val="20"/>
                <w:szCs w:val="20"/>
              </w:rPr>
              <w:t>None</w:t>
            </w:r>
          </w:p>
        </w:tc>
        <w:tc>
          <w:tcPr>
            <w:tcW w:w="399" w:type="pct"/>
          </w:tcPr>
          <w:p w14:paraId="7EAB0C6F" w14:textId="77777777" w:rsidR="002A683B" w:rsidRDefault="002A683B" w:rsidP="009C05C3">
            <w:pPr>
              <w:keepNext/>
              <w:contextualSpacing/>
              <w:jc w:val="left"/>
              <w:rPr>
                <w:sz w:val="20"/>
                <w:szCs w:val="20"/>
              </w:rPr>
            </w:pPr>
            <w:r w:rsidRPr="00A110A2">
              <w:rPr>
                <w:sz w:val="20"/>
                <w:szCs w:val="20"/>
              </w:rPr>
              <w:t>N/A</w:t>
            </w:r>
          </w:p>
        </w:tc>
      </w:tr>
      <w:tr w:rsidR="002A683B" w:rsidRPr="00F22C38" w14:paraId="755D0104" w14:textId="77777777" w:rsidTr="00400115">
        <w:tblPrEx>
          <w:tblLook w:val="04A0" w:firstRow="1" w:lastRow="0" w:firstColumn="1" w:lastColumn="0" w:noHBand="0" w:noVBand="1"/>
        </w:tblPrEx>
        <w:tc>
          <w:tcPr>
            <w:tcW w:w="640" w:type="pct"/>
          </w:tcPr>
          <w:p w14:paraId="08CEED2D" w14:textId="77777777" w:rsidR="002A683B" w:rsidRPr="007D6B26" w:rsidRDefault="002A683B" w:rsidP="009C05C3">
            <w:pPr>
              <w:keepNext/>
              <w:contextualSpacing/>
              <w:jc w:val="left"/>
              <w:rPr>
                <w:sz w:val="20"/>
                <w:szCs w:val="20"/>
              </w:rPr>
            </w:pPr>
            <w:r w:rsidRPr="00A110A2">
              <w:rPr>
                <w:sz w:val="20"/>
                <w:szCs w:val="20"/>
              </w:rPr>
              <w:t>SixMonthly</w:t>
            </w:r>
          </w:p>
        </w:tc>
        <w:tc>
          <w:tcPr>
            <w:tcW w:w="1327" w:type="pct"/>
          </w:tcPr>
          <w:p w14:paraId="056D8E0D" w14:textId="77777777" w:rsidR="002A683B" w:rsidRPr="00A110A2" w:rsidRDefault="002A683B" w:rsidP="003D3D3F">
            <w:pPr>
              <w:pStyle w:val="ListParagraph"/>
              <w:spacing w:after="60"/>
              <w:ind w:left="0"/>
              <w:rPr>
                <w:color w:val="000000" w:themeColor="text1"/>
                <w:sz w:val="20"/>
                <w:szCs w:val="20"/>
              </w:rPr>
            </w:pPr>
            <w:r w:rsidRPr="00A110A2">
              <w:rPr>
                <w:sz w:val="20"/>
                <w:szCs w:val="20"/>
              </w:rPr>
              <w:t>Indicates that the billing data is to be captured on a six monthly basis and defines the day of the month and the start month of the billing period.</w:t>
            </w:r>
            <w:r w:rsidRPr="00A110A2">
              <w:rPr>
                <w:color w:val="000000" w:themeColor="text1"/>
                <w:sz w:val="20"/>
                <w:szCs w:val="20"/>
              </w:rPr>
              <w:t xml:space="preserve"> </w:t>
            </w:r>
          </w:p>
          <w:p w14:paraId="56EF43C1" w14:textId="77777777" w:rsidR="005A3FE2" w:rsidRDefault="005A3FE2" w:rsidP="005A3FE2">
            <w:pPr>
              <w:spacing w:after="60" w:line="276" w:lineRule="auto"/>
              <w:jc w:val="left"/>
              <w:rPr>
                <w:sz w:val="20"/>
                <w:szCs w:val="20"/>
              </w:rPr>
            </w:pPr>
          </w:p>
          <w:p w14:paraId="34073928" w14:textId="5C0B8952" w:rsidR="002A683B" w:rsidRPr="00DA0CA0" w:rsidRDefault="005A3FE2" w:rsidP="00DA0CA0">
            <w:pPr>
              <w:spacing w:after="60" w:line="276" w:lineRule="auto"/>
              <w:jc w:val="left"/>
              <w:rPr>
                <w:sz w:val="20"/>
                <w:szCs w:val="20"/>
              </w:rPr>
            </w:pPr>
            <w:r>
              <w:rPr>
                <w:sz w:val="20"/>
                <w:szCs w:val="20"/>
              </w:rPr>
              <w:t>Valid set for Start Month is 1 (January) to 12 (December).</w:t>
            </w:r>
            <w:r w:rsidR="000B7180">
              <w:rPr>
                <w:sz w:val="20"/>
                <w:szCs w:val="20"/>
              </w:rPr>
              <w:t xml:space="preserve"> See</w:t>
            </w:r>
            <w:r w:rsidR="000B7180" w:rsidRPr="000B7180">
              <w:rPr>
                <w:sz w:val="20"/>
                <w:szCs w:val="20"/>
              </w:rPr>
              <w:t xml:space="preserve"> </w:t>
            </w:r>
            <w:r w:rsidR="000B7180" w:rsidRPr="000B7180">
              <w:rPr>
                <w:sz w:val="20"/>
                <w:szCs w:val="20"/>
              </w:rPr>
              <w:fldChar w:fldCharType="begin"/>
            </w:r>
            <w:r w:rsidR="000B7180" w:rsidRPr="000B7180">
              <w:rPr>
                <w:sz w:val="20"/>
                <w:szCs w:val="20"/>
              </w:rPr>
              <w:instrText xml:space="preserve"> REF _Ref481751989 \h </w:instrText>
            </w:r>
            <w:r w:rsidR="000B7180">
              <w:rPr>
                <w:sz w:val="20"/>
                <w:szCs w:val="20"/>
              </w:rPr>
              <w:instrText xml:space="preserve"> \* MERGEFORMAT </w:instrText>
            </w:r>
            <w:r w:rsidR="000B7180" w:rsidRPr="000B7180">
              <w:rPr>
                <w:sz w:val="20"/>
                <w:szCs w:val="20"/>
              </w:rPr>
            </w:r>
            <w:r w:rsidR="000B7180" w:rsidRPr="000B7180">
              <w:rPr>
                <w:sz w:val="20"/>
                <w:szCs w:val="20"/>
              </w:rPr>
              <w:fldChar w:fldCharType="separate"/>
            </w:r>
            <w:r w:rsidR="007767B0" w:rsidRPr="00A63F0B">
              <w:rPr>
                <w:sz w:val="20"/>
                <w:szCs w:val="20"/>
              </w:rPr>
              <w:t xml:space="preserve">Table </w:t>
            </w:r>
            <w:r w:rsidR="007767B0" w:rsidRPr="00A63F0B">
              <w:rPr>
                <w:noProof/>
                <w:sz w:val="20"/>
                <w:szCs w:val="20"/>
              </w:rPr>
              <w:t>174</w:t>
            </w:r>
            <w:r w:rsidR="000B7180" w:rsidRPr="000B7180">
              <w:rPr>
                <w:sz w:val="20"/>
                <w:szCs w:val="20"/>
              </w:rPr>
              <w:fldChar w:fldCharType="end"/>
            </w:r>
            <w:r w:rsidR="000B7180">
              <w:rPr>
                <w:sz w:val="20"/>
                <w:szCs w:val="20"/>
              </w:rPr>
              <w:t xml:space="preserve">. </w:t>
            </w:r>
            <w:r w:rsidR="002A683B" w:rsidRPr="00DA0CA0">
              <w:rPr>
                <w:sz w:val="20"/>
                <w:szCs w:val="20"/>
              </w:rPr>
              <w:t>For example, if the start month is 1, the billing calendar schedule will be 1 (January) and 7 (July). If the start month is 7, the billing calendar schedule will be 7 (July) and 1 (January),</w:t>
            </w:r>
          </w:p>
          <w:p w14:paraId="142871A6" w14:textId="77777777" w:rsidR="00DA0CA0" w:rsidRDefault="00DA0CA0" w:rsidP="007D6B26">
            <w:pPr>
              <w:keepNext/>
              <w:spacing w:after="120"/>
              <w:jc w:val="left"/>
              <w:rPr>
                <w:sz w:val="20"/>
                <w:szCs w:val="20"/>
              </w:rPr>
            </w:pPr>
          </w:p>
          <w:p w14:paraId="6E9CB708" w14:textId="419FF36B" w:rsidR="002A683B" w:rsidRPr="007D6B26" w:rsidRDefault="002A683B" w:rsidP="007D6B26">
            <w:pPr>
              <w:keepNext/>
              <w:spacing w:after="120"/>
              <w:jc w:val="left"/>
              <w:rPr>
                <w:sz w:val="20"/>
                <w:szCs w:val="20"/>
              </w:rPr>
            </w:pPr>
            <w:r w:rsidRPr="009D7EED">
              <w:rPr>
                <w:sz w:val="20"/>
                <w:szCs w:val="20"/>
              </w:rPr>
              <w:t xml:space="preserve">SixMonthly is only supported on Devices </w:t>
            </w:r>
            <w:r w:rsidR="005A3FE2" w:rsidRPr="009D7EED">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483" w:type="pct"/>
          </w:tcPr>
          <w:p w14:paraId="0D26A3EC" w14:textId="77777777" w:rsidR="002A683B" w:rsidRPr="007D6B26" w:rsidRDefault="002A683B" w:rsidP="00C92408">
            <w:pPr>
              <w:keepNext/>
              <w:spacing w:after="120"/>
              <w:jc w:val="center"/>
              <w:rPr>
                <w:sz w:val="20"/>
                <w:szCs w:val="20"/>
              </w:rPr>
            </w:pPr>
            <w:r w:rsidRPr="00A110A2">
              <w:rPr>
                <w:sz w:val="20"/>
                <w:szCs w:val="20"/>
              </w:rPr>
              <w:t>sr:BillingCalendarQSMY</w:t>
            </w:r>
          </w:p>
        </w:tc>
        <w:tc>
          <w:tcPr>
            <w:tcW w:w="701" w:type="pct"/>
          </w:tcPr>
          <w:p w14:paraId="1E6B4B82" w14:textId="77777777" w:rsidR="002A683B" w:rsidRPr="00A110A2" w:rsidRDefault="002A683B" w:rsidP="003D3D3F">
            <w:pPr>
              <w:pStyle w:val="Tablebullet2"/>
              <w:numPr>
                <w:ilvl w:val="0"/>
                <w:numId w:val="0"/>
              </w:numPr>
              <w:jc w:val="center"/>
              <w:rPr>
                <w:rFonts w:ascii="Times New Roman" w:hAnsi="Times New Roman" w:cs="Times New Roman"/>
                <w:sz w:val="20"/>
                <w:szCs w:val="20"/>
              </w:rPr>
            </w:pPr>
            <w:r w:rsidRPr="00A110A2">
              <w:rPr>
                <w:rFonts w:ascii="Times New Roman" w:hAnsi="Times New Roman" w:cs="Times New Roman"/>
                <w:sz w:val="20"/>
                <w:szCs w:val="20"/>
              </w:rPr>
              <w:t>SixMonthly: Yes</w:t>
            </w:r>
          </w:p>
          <w:p w14:paraId="153C8B9A" w14:textId="77777777" w:rsidR="002A683B" w:rsidRPr="007D6B26" w:rsidRDefault="002A683B" w:rsidP="007D6B26">
            <w:pPr>
              <w:keepNext/>
              <w:contextualSpacing/>
              <w:jc w:val="left"/>
              <w:rPr>
                <w:sz w:val="20"/>
                <w:szCs w:val="20"/>
              </w:rPr>
            </w:pPr>
            <w:r w:rsidRPr="00A110A2">
              <w:rPr>
                <w:sz w:val="20"/>
                <w:szCs w:val="20"/>
              </w:rPr>
              <w:t>Otherwise: N/A</w:t>
            </w:r>
          </w:p>
        </w:tc>
        <w:tc>
          <w:tcPr>
            <w:tcW w:w="450" w:type="pct"/>
          </w:tcPr>
          <w:p w14:paraId="4EC45076" w14:textId="77777777" w:rsidR="002A683B" w:rsidRDefault="002A683B" w:rsidP="009C05C3">
            <w:pPr>
              <w:keepNext/>
              <w:contextualSpacing/>
              <w:jc w:val="left"/>
              <w:rPr>
                <w:sz w:val="20"/>
                <w:szCs w:val="20"/>
              </w:rPr>
            </w:pPr>
            <w:r w:rsidRPr="00A110A2">
              <w:rPr>
                <w:sz w:val="20"/>
                <w:szCs w:val="20"/>
              </w:rPr>
              <w:t>None</w:t>
            </w:r>
          </w:p>
        </w:tc>
        <w:tc>
          <w:tcPr>
            <w:tcW w:w="399" w:type="pct"/>
          </w:tcPr>
          <w:p w14:paraId="5C4F9D93" w14:textId="77777777" w:rsidR="002A683B" w:rsidRDefault="002A683B" w:rsidP="009C05C3">
            <w:pPr>
              <w:keepNext/>
              <w:contextualSpacing/>
              <w:jc w:val="left"/>
              <w:rPr>
                <w:sz w:val="20"/>
                <w:szCs w:val="20"/>
              </w:rPr>
            </w:pPr>
            <w:r w:rsidRPr="00A110A2">
              <w:rPr>
                <w:sz w:val="20"/>
                <w:szCs w:val="20"/>
              </w:rPr>
              <w:t>N/A</w:t>
            </w:r>
          </w:p>
        </w:tc>
      </w:tr>
      <w:tr w:rsidR="002A683B" w:rsidRPr="00F22C38" w14:paraId="122B0E5C" w14:textId="77777777" w:rsidTr="00400115">
        <w:tblPrEx>
          <w:tblLook w:val="04A0" w:firstRow="1" w:lastRow="0" w:firstColumn="1" w:lastColumn="0" w:noHBand="0" w:noVBand="1"/>
        </w:tblPrEx>
        <w:tc>
          <w:tcPr>
            <w:tcW w:w="640" w:type="pct"/>
          </w:tcPr>
          <w:p w14:paraId="0BFCF6E2" w14:textId="77777777" w:rsidR="002A683B" w:rsidRPr="007D6B26" w:rsidRDefault="002A683B" w:rsidP="009C05C3">
            <w:pPr>
              <w:keepNext/>
              <w:contextualSpacing/>
              <w:jc w:val="left"/>
              <w:rPr>
                <w:sz w:val="20"/>
                <w:szCs w:val="20"/>
              </w:rPr>
            </w:pPr>
            <w:r w:rsidRPr="00A110A2">
              <w:rPr>
                <w:sz w:val="20"/>
                <w:szCs w:val="20"/>
              </w:rPr>
              <w:t>Yearly</w:t>
            </w:r>
          </w:p>
        </w:tc>
        <w:tc>
          <w:tcPr>
            <w:tcW w:w="1327" w:type="pct"/>
          </w:tcPr>
          <w:p w14:paraId="0297FC78" w14:textId="77777777" w:rsidR="00DA0CA0" w:rsidRDefault="002A683B" w:rsidP="00DA0CA0">
            <w:pPr>
              <w:pStyle w:val="ListParagraph"/>
              <w:spacing w:after="60"/>
              <w:ind w:left="0"/>
              <w:rPr>
                <w:color w:val="000000" w:themeColor="text1"/>
                <w:sz w:val="20"/>
                <w:szCs w:val="20"/>
              </w:rPr>
            </w:pPr>
            <w:r w:rsidRPr="00A110A2">
              <w:rPr>
                <w:sz w:val="20"/>
                <w:szCs w:val="20"/>
              </w:rPr>
              <w:t>Indicates that the billing data is to be captured on a yearly basis and defines the day of the month and the start month of the billing period.</w:t>
            </w:r>
            <w:r w:rsidRPr="00A110A2">
              <w:rPr>
                <w:color w:val="000000" w:themeColor="text1"/>
                <w:sz w:val="20"/>
                <w:szCs w:val="20"/>
              </w:rPr>
              <w:t xml:space="preserve"> </w:t>
            </w:r>
          </w:p>
          <w:p w14:paraId="1BBD3C32" w14:textId="77777777" w:rsidR="002A683B" w:rsidRPr="00DA0CA0" w:rsidRDefault="002A683B" w:rsidP="00DA0CA0">
            <w:pPr>
              <w:pStyle w:val="ListParagraph"/>
              <w:spacing w:after="60"/>
              <w:ind w:left="0"/>
              <w:rPr>
                <w:color w:val="000000" w:themeColor="text1"/>
                <w:sz w:val="20"/>
                <w:szCs w:val="20"/>
              </w:rPr>
            </w:pPr>
            <w:r w:rsidRPr="00DA0CA0">
              <w:rPr>
                <w:sz w:val="20"/>
                <w:szCs w:val="20"/>
              </w:rPr>
              <w:t>For example, if the start month is 7, the billing calendar schedule will be 7 (July) of every year,</w:t>
            </w:r>
          </w:p>
          <w:p w14:paraId="45BB1146" w14:textId="77777777" w:rsidR="005A3FE2" w:rsidRDefault="005A3FE2" w:rsidP="005A3FE2">
            <w:pPr>
              <w:spacing w:after="60" w:line="276" w:lineRule="auto"/>
              <w:jc w:val="left"/>
              <w:rPr>
                <w:sz w:val="20"/>
                <w:szCs w:val="20"/>
              </w:rPr>
            </w:pPr>
          </w:p>
          <w:p w14:paraId="3492835F" w14:textId="304A278A" w:rsidR="000B7180" w:rsidRDefault="005A3FE2" w:rsidP="007D6B26">
            <w:pPr>
              <w:keepNext/>
              <w:spacing w:after="120"/>
              <w:jc w:val="left"/>
              <w:rPr>
                <w:sz w:val="20"/>
                <w:szCs w:val="20"/>
              </w:rPr>
            </w:pPr>
            <w:r>
              <w:rPr>
                <w:sz w:val="20"/>
                <w:szCs w:val="20"/>
              </w:rPr>
              <w:t>Valid set for Start Month is 1 (January) to 12 (December).</w:t>
            </w:r>
            <w:r w:rsidR="000B7180">
              <w:rPr>
                <w:sz w:val="20"/>
                <w:szCs w:val="20"/>
              </w:rPr>
              <w:t xml:space="preserve"> See</w:t>
            </w:r>
            <w:r w:rsidR="000B7180" w:rsidRPr="000B7180">
              <w:rPr>
                <w:sz w:val="20"/>
                <w:szCs w:val="20"/>
              </w:rPr>
              <w:t xml:space="preserve"> </w:t>
            </w:r>
            <w:r w:rsidR="000B7180" w:rsidRPr="000B7180">
              <w:rPr>
                <w:sz w:val="20"/>
                <w:szCs w:val="20"/>
              </w:rPr>
              <w:fldChar w:fldCharType="begin"/>
            </w:r>
            <w:r w:rsidR="000B7180" w:rsidRPr="000B7180">
              <w:rPr>
                <w:sz w:val="20"/>
                <w:szCs w:val="20"/>
              </w:rPr>
              <w:instrText xml:space="preserve"> REF _Ref481751989 \h </w:instrText>
            </w:r>
            <w:r w:rsidR="000B7180">
              <w:rPr>
                <w:sz w:val="20"/>
                <w:szCs w:val="20"/>
              </w:rPr>
              <w:instrText xml:space="preserve"> \* MERGEFORMAT </w:instrText>
            </w:r>
            <w:r w:rsidR="000B7180" w:rsidRPr="000B7180">
              <w:rPr>
                <w:sz w:val="20"/>
                <w:szCs w:val="20"/>
              </w:rPr>
            </w:r>
            <w:r w:rsidR="000B7180" w:rsidRPr="000B7180">
              <w:rPr>
                <w:sz w:val="20"/>
                <w:szCs w:val="20"/>
              </w:rPr>
              <w:fldChar w:fldCharType="separate"/>
            </w:r>
            <w:r w:rsidR="007767B0" w:rsidRPr="00A63F0B">
              <w:rPr>
                <w:sz w:val="20"/>
                <w:szCs w:val="20"/>
              </w:rPr>
              <w:t xml:space="preserve">Table </w:t>
            </w:r>
            <w:r w:rsidR="007767B0" w:rsidRPr="00A63F0B">
              <w:rPr>
                <w:noProof/>
                <w:sz w:val="20"/>
                <w:szCs w:val="20"/>
              </w:rPr>
              <w:t>174</w:t>
            </w:r>
            <w:r w:rsidR="000B7180" w:rsidRPr="000B7180">
              <w:rPr>
                <w:sz w:val="20"/>
                <w:szCs w:val="20"/>
              </w:rPr>
              <w:fldChar w:fldCharType="end"/>
            </w:r>
            <w:r w:rsidR="000B7180">
              <w:rPr>
                <w:sz w:val="20"/>
                <w:szCs w:val="20"/>
              </w:rPr>
              <w:t>.</w:t>
            </w:r>
          </w:p>
          <w:p w14:paraId="73C69E4A" w14:textId="27DBA08B" w:rsidR="002A683B" w:rsidRPr="007D6B26" w:rsidRDefault="002A683B" w:rsidP="007D6B26">
            <w:pPr>
              <w:keepNext/>
              <w:spacing w:after="120"/>
              <w:jc w:val="left"/>
              <w:rPr>
                <w:sz w:val="20"/>
                <w:szCs w:val="20"/>
              </w:rPr>
            </w:pPr>
            <w:r w:rsidRPr="009D7EED">
              <w:rPr>
                <w:sz w:val="20"/>
                <w:szCs w:val="20"/>
              </w:rPr>
              <w:t xml:space="preserve">Yearly is only supported on Devices </w:t>
            </w:r>
            <w:r w:rsidR="005A3FE2" w:rsidRPr="009D7EED">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483" w:type="pct"/>
          </w:tcPr>
          <w:p w14:paraId="25B3615D" w14:textId="77777777" w:rsidR="002A683B" w:rsidRPr="007D6B26" w:rsidRDefault="002A683B" w:rsidP="00C92408">
            <w:pPr>
              <w:keepNext/>
              <w:spacing w:after="120"/>
              <w:jc w:val="center"/>
              <w:rPr>
                <w:sz w:val="20"/>
                <w:szCs w:val="20"/>
              </w:rPr>
            </w:pPr>
            <w:r w:rsidRPr="00A110A2">
              <w:rPr>
                <w:sz w:val="20"/>
                <w:szCs w:val="20"/>
              </w:rPr>
              <w:t>sr:BillingCalendarQSMY</w:t>
            </w:r>
          </w:p>
        </w:tc>
        <w:tc>
          <w:tcPr>
            <w:tcW w:w="701" w:type="pct"/>
          </w:tcPr>
          <w:p w14:paraId="6DAAF696" w14:textId="77777777" w:rsidR="002A683B" w:rsidRPr="00A110A2" w:rsidRDefault="002A683B" w:rsidP="003D3D3F">
            <w:pPr>
              <w:pStyle w:val="Tablebullet2"/>
              <w:numPr>
                <w:ilvl w:val="0"/>
                <w:numId w:val="0"/>
              </w:numPr>
              <w:jc w:val="center"/>
              <w:rPr>
                <w:rFonts w:ascii="Times New Roman" w:hAnsi="Times New Roman" w:cs="Times New Roman"/>
                <w:sz w:val="20"/>
                <w:szCs w:val="20"/>
              </w:rPr>
            </w:pPr>
            <w:r w:rsidRPr="00A110A2">
              <w:rPr>
                <w:rFonts w:ascii="Times New Roman" w:hAnsi="Times New Roman" w:cs="Times New Roman"/>
                <w:sz w:val="20"/>
                <w:szCs w:val="20"/>
              </w:rPr>
              <w:t>Yearly: Yes</w:t>
            </w:r>
          </w:p>
          <w:p w14:paraId="52C2D579" w14:textId="77777777" w:rsidR="002A683B" w:rsidRPr="007D6B26" w:rsidRDefault="002A683B" w:rsidP="007D6B26">
            <w:pPr>
              <w:keepNext/>
              <w:contextualSpacing/>
              <w:jc w:val="left"/>
              <w:rPr>
                <w:sz w:val="20"/>
                <w:szCs w:val="20"/>
              </w:rPr>
            </w:pPr>
            <w:r w:rsidRPr="00A110A2">
              <w:rPr>
                <w:sz w:val="20"/>
                <w:szCs w:val="20"/>
              </w:rPr>
              <w:t>Otherwise: N/A</w:t>
            </w:r>
          </w:p>
        </w:tc>
        <w:tc>
          <w:tcPr>
            <w:tcW w:w="450" w:type="pct"/>
          </w:tcPr>
          <w:p w14:paraId="17845BE6" w14:textId="77777777" w:rsidR="002A683B" w:rsidRDefault="002A683B" w:rsidP="009C05C3">
            <w:pPr>
              <w:keepNext/>
              <w:contextualSpacing/>
              <w:jc w:val="left"/>
              <w:rPr>
                <w:sz w:val="20"/>
                <w:szCs w:val="20"/>
              </w:rPr>
            </w:pPr>
            <w:r w:rsidRPr="00A110A2">
              <w:rPr>
                <w:sz w:val="20"/>
                <w:szCs w:val="20"/>
              </w:rPr>
              <w:t>None</w:t>
            </w:r>
          </w:p>
        </w:tc>
        <w:tc>
          <w:tcPr>
            <w:tcW w:w="399" w:type="pct"/>
          </w:tcPr>
          <w:p w14:paraId="4BC65155" w14:textId="77777777" w:rsidR="002A683B" w:rsidRDefault="002A683B" w:rsidP="009C05C3">
            <w:pPr>
              <w:keepNext/>
              <w:contextualSpacing/>
              <w:jc w:val="left"/>
              <w:rPr>
                <w:sz w:val="20"/>
                <w:szCs w:val="20"/>
              </w:rPr>
            </w:pPr>
            <w:r w:rsidRPr="00A110A2">
              <w:rPr>
                <w:sz w:val="20"/>
                <w:szCs w:val="20"/>
              </w:rPr>
              <w:t>N/A</w:t>
            </w:r>
          </w:p>
        </w:tc>
      </w:tr>
    </w:tbl>
    <w:p w14:paraId="18D2A927" w14:textId="2FAAABF2" w:rsidR="007D6B26" w:rsidRPr="000B4DCD" w:rsidRDefault="007D6B26" w:rsidP="004705F3">
      <w:pPr>
        <w:pStyle w:val="Caption"/>
      </w:pPr>
      <w:bookmarkStart w:id="1276" w:name="_Toc50828952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172</w:t>
      </w:r>
      <w:r w:rsidR="00FB161A">
        <w:rPr>
          <w:noProof/>
        </w:rPr>
        <w:fldChar w:fldCharType="end"/>
      </w:r>
      <w:r>
        <w:t xml:space="preserve"> </w:t>
      </w:r>
      <w:r w:rsidRPr="000B4DCD">
        <w:t xml:space="preserve">: </w:t>
      </w:r>
      <w:r>
        <w:t>Electricity</w:t>
      </w:r>
      <w:r w:rsidRPr="007D6B26">
        <w:t>BillingCalendar</w:t>
      </w:r>
      <w:r w:rsidR="00B54122">
        <w:t xml:space="preserve"> </w:t>
      </w:r>
      <w:r>
        <w:t>(sr:</w:t>
      </w:r>
      <w:r w:rsidRPr="007D6B26">
        <w:t>ElectricityBillingCalendar</w:t>
      </w:r>
      <w:r>
        <w:t>) data items</w:t>
      </w:r>
      <w:bookmarkEnd w:id="1276"/>
    </w:p>
    <w:p w14:paraId="64B00CD1" w14:textId="77777777" w:rsidR="00915A02" w:rsidRDefault="00915A02" w:rsidP="000B60A3">
      <w:pPr>
        <w:spacing w:before="120" w:after="120"/>
        <w:jc w:val="left"/>
      </w:pPr>
    </w:p>
    <w:p w14:paraId="50E88AFC" w14:textId="77777777" w:rsidR="007D6B26" w:rsidRDefault="007D6B26" w:rsidP="00E266BC">
      <w:pPr>
        <w:keepNext/>
        <w:spacing w:before="120" w:after="120"/>
        <w:jc w:val="left"/>
      </w:pPr>
      <w:r>
        <w:t xml:space="preserve">GasBillingCalendar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577"/>
        <w:gridCol w:w="3237"/>
        <w:gridCol w:w="1547"/>
        <w:gridCol w:w="1123"/>
        <w:gridCol w:w="811"/>
        <w:gridCol w:w="721"/>
      </w:tblGrid>
      <w:tr w:rsidR="007D6B26" w:rsidRPr="00F22C38" w14:paraId="208AD82E" w14:textId="77777777" w:rsidTr="00400115">
        <w:tc>
          <w:tcPr>
            <w:tcW w:w="874" w:type="pct"/>
          </w:tcPr>
          <w:p w14:paraId="0428D651" w14:textId="77777777" w:rsidR="007D6B26" w:rsidRPr="00BF76DC" w:rsidRDefault="007D6B26" w:rsidP="009C05C3">
            <w:pPr>
              <w:keepNext/>
              <w:jc w:val="left"/>
              <w:rPr>
                <w:b/>
                <w:sz w:val="20"/>
                <w:szCs w:val="20"/>
              </w:rPr>
            </w:pPr>
            <w:r w:rsidRPr="00BF76DC">
              <w:rPr>
                <w:b/>
                <w:sz w:val="20"/>
                <w:szCs w:val="20"/>
              </w:rPr>
              <w:t>Data Item</w:t>
            </w:r>
          </w:p>
        </w:tc>
        <w:tc>
          <w:tcPr>
            <w:tcW w:w="1795" w:type="pct"/>
            <w:vAlign w:val="center"/>
          </w:tcPr>
          <w:p w14:paraId="2DB2A310" w14:textId="77777777" w:rsidR="007D6B26" w:rsidRPr="00BF76DC" w:rsidRDefault="007D6B26" w:rsidP="009C05C3">
            <w:pPr>
              <w:keepNext/>
              <w:jc w:val="left"/>
              <w:rPr>
                <w:b/>
                <w:sz w:val="20"/>
                <w:szCs w:val="20"/>
              </w:rPr>
            </w:pPr>
            <w:r w:rsidRPr="00BF76DC">
              <w:rPr>
                <w:b/>
                <w:sz w:val="20"/>
                <w:szCs w:val="20"/>
              </w:rPr>
              <w:t>Description / Valid Set</w:t>
            </w:r>
          </w:p>
        </w:tc>
        <w:tc>
          <w:tcPr>
            <w:tcW w:w="858" w:type="pct"/>
            <w:hideMark/>
          </w:tcPr>
          <w:p w14:paraId="39267B26" w14:textId="77777777" w:rsidR="007D6B26" w:rsidRPr="00BF76DC" w:rsidRDefault="007D6B26" w:rsidP="009C05C3">
            <w:pPr>
              <w:keepNext/>
              <w:jc w:val="left"/>
              <w:rPr>
                <w:b/>
                <w:sz w:val="20"/>
                <w:szCs w:val="20"/>
              </w:rPr>
            </w:pPr>
            <w:r w:rsidRPr="00BF76DC">
              <w:rPr>
                <w:b/>
                <w:sz w:val="20"/>
                <w:szCs w:val="20"/>
              </w:rPr>
              <w:t>Type</w:t>
            </w:r>
          </w:p>
        </w:tc>
        <w:tc>
          <w:tcPr>
            <w:tcW w:w="623" w:type="pct"/>
            <w:hideMark/>
          </w:tcPr>
          <w:p w14:paraId="144F2E95" w14:textId="77777777" w:rsidR="007D6B26" w:rsidRPr="00BF76DC" w:rsidRDefault="007D6B26" w:rsidP="009C05C3">
            <w:pPr>
              <w:keepNext/>
              <w:jc w:val="left"/>
              <w:rPr>
                <w:b/>
                <w:bCs/>
                <w:sz w:val="20"/>
                <w:szCs w:val="20"/>
                <w:vertAlign w:val="superscript"/>
              </w:rPr>
            </w:pPr>
            <w:r w:rsidRPr="00BF76DC">
              <w:rPr>
                <w:b/>
                <w:sz w:val="20"/>
                <w:szCs w:val="20"/>
              </w:rPr>
              <w:t>Mandatory</w:t>
            </w:r>
          </w:p>
        </w:tc>
        <w:tc>
          <w:tcPr>
            <w:tcW w:w="450" w:type="pct"/>
            <w:hideMark/>
          </w:tcPr>
          <w:p w14:paraId="3CBAD26F" w14:textId="77777777" w:rsidR="007D6B26" w:rsidRPr="00290F89" w:rsidRDefault="007D6B26" w:rsidP="009C05C3">
            <w:pPr>
              <w:keepNext/>
              <w:jc w:val="left"/>
              <w:rPr>
                <w:b/>
                <w:sz w:val="20"/>
                <w:szCs w:val="20"/>
              </w:rPr>
            </w:pPr>
            <w:r w:rsidRPr="00290F89">
              <w:rPr>
                <w:b/>
                <w:sz w:val="20"/>
                <w:szCs w:val="20"/>
              </w:rPr>
              <w:t>Default</w:t>
            </w:r>
          </w:p>
        </w:tc>
        <w:tc>
          <w:tcPr>
            <w:tcW w:w="400" w:type="pct"/>
          </w:tcPr>
          <w:p w14:paraId="6627D107" w14:textId="77777777" w:rsidR="007D6B26" w:rsidRPr="00BF76DC" w:rsidRDefault="007D6B26" w:rsidP="009C05C3">
            <w:pPr>
              <w:keepNext/>
              <w:jc w:val="left"/>
              <w:rPr>
                <w:b/>
                <w:sz w:val="20"/>
                <w:szCs w:val="20"/>
              </w:rPr>
            </w:pPr>
            <w:r w:rsidRPr="00BF76DC">
              <w:rPr>
                <w:b/>
                <w:sz w:val="20"/>
                <w:szCs w:val="20"/>
              </w:rPr>
              <w:t>Units</w:t>
            </w:r>
          </w:p>
        </w:tc>
      </w:tr>
      <w:tr w:rsidR="007D6B26" w:rsidRPr="00F22C38" w14:paraId="047300FA" w14:textId="77777777" w:rsidTr="00400115">
        <w:tblPrEx>
          <w:tblLook w:val="04A0" w:firstRow="1" w:lastRow="0" w:firstColumn="1" w:lastColumn="0" w:noHBand="0" w:noVBand="1"/>
        </w:tblPrEx>
        <w:tc>
          <w:tcPr>
            <w:tcW w:w="874" w:type="pct"/>
          </w:tcPr>
          <w:p w14:paraId="09942000" w14:textId="77777777" w:rsidR="008E0966" w:rsidRPr="008E0966" w:rsidRDefault="008E0966" w:rsidP="008E0966">
            <w:pPr>
              <w:keepNext/>
              <w:contextualSpacing/>
              <w:jc w:val="left"/>
              <w:rPr>
                <w:sz w:val="20"/>
                <w:szCs w:val="20"/>
              </w:rPr>
            </w:pPr>
            <w:r w:rsidRPr="008E0966">
              <w:rPr>
                <w:sz w:val="20"/>
                <w:szCs w:val="20"/>
              </w:rPr>
              <w:t>BillingPeriodStart</w:t>
            </w:r>
          </w:p>
          <w:p w14:paraId="129C57D3" w14:textId="77777777" w:rsidR="007D6B26" w:rsidRPr="00BF76DC" w:rsidRDefault="007D6B26" w:rsidP="008E0966">
            <w:pPr>
              <w:keepNext/>
              <w:contextualSpacing/>
              <w:jc w:val="left"/>
              <w:rPr>
                <w:sz w:val="20"/>
                <w:szCs w:val="20"/>
              </w:rPr>
            </w:pPr>
          </w:p>
        </w:tc>
        <w:tc>
          <w:tcPr>
            <w:tcW w:w="1795" w:type="pct"/>
          </w:tcPr>
          <w:p w14:paraId="12E1F97F" w14:textId="77777777" w:rsidR="008E0966" w:rsidRPr="008E0966" w:rsidRDefault="008E0966" w:rsidP="008E0966">
            <w:pPr>
              <w:keepNext/>
              <w:spacing w:after="120"/>
              <w:jc w:val="left"/>
              <w:rPr>
                <w:sz w:val="20"/>
                <w:szCs w:val="20"/>
              </w:rPr>
            </w:pPr>
            <w:r w:rsidRPr="008E0966">
              <w:rPr>
                <w:sz w:val="20"/>
                <w:szCs w:val="20"/>
              </w:rPr>
              <w:t>The date and time from which the billing period starts</w:t>
            </w:r>
          </w:p>
          <w:p w14:paraId="022D2753" w14:textId="77777777" w:rsidR="008E0966" w:rsidRPr="008E0966" w:rsidRDefault="008E0966" w:rsidP="008E0966">
            <w:pPr>
              <w:keepNext/>
              <w:spacing w:after="120"/>
              <w:jc w:val="left"/>
              <w:rPr>
                <w:sz w:val="20"/>
                <w:szCs w:val="20"/>
              </w:rPr>
            </w:pPr>
            <w:r w:rsidRPr="008E0966">
              <w:rPr>
                <w:sz w:val="20"/>
                <w:szCs w:val="20"/>
              </w:rPr>
              <w:t>Valid set:</w:t>
            </w:r>
          </w:p>
          <w:p w14:paraId="194A58BF" w14:textId="77777777" w:rsidR="007D6B26" w:rsidRPr="00BF76DC" w:rsidRDefault="008E0966" w:rsidP="008E0966">
            <w:pPr>
              <w:keepNext/>
              <w:spacing w:after="120"/>
              <w:jc w:val="left"/>
              <w:rPr>
                <w:sz w:val="20"/>
                <w:szCs w:val="20"/>
              </w:rPr>
            </w:pPr>
            <w:r>
              <w:rPr>
                <w:sz w:val="20"/>
                <w:szCs w:val="20"/>
              </w:rPr>
              <w:t>•</w:t>
            </w:r>
            <w:r w:rsidRPr="008E0966">
              <w:rPr>
                <w:sz w:val="20"/>
                <w:szCs w:val="20"/>
              </w:rPr>
              <w:t>Valid date-time except if day of the month is 29, 30 or 31</w:t>
            </w:r>
            <w:r w:rsidR="00EE54C0">
              <w:rPr>
                <w:sz w:val="20"/>
                <w:szCs w:val="20"/>
              </w:rPr>
              <w:t xml:space="preserve"> </w:t>
            </w:r>
            <w:r w:rsidR="00594539">
              <w:rPr>
                <w:sz w:val="20"/>
                <w:szCs w:val="20"/>
              </w:rPr>
              <w:t>which are not valid (can only use values 1-28).</w:t>
            </w:r>
          </w:p>
        </w:tc>
        <w:tc>
          <w:tcPr>
            <w:tcW w:w="858" w:type="pct"/>
          </w:tcPr>
          <w:p w14:paraId="543B56B4" w14:textId="77777777" w:rsidR="007D6B26" w:rsidRPr="00290F89" w:rsidRDefault="008E0966" w:rsidP="008E0966">
            <w:pPr>
              <w:keepNext/>
              <w:contextualSpacing/>
              <w:jc w:val="center"/>
              <w:rPr>
                <w:sz w:val="20"/>
                <w:szCs w:val="20"/>
              </w:rPr>
            </w:pPr>
            <w:r w:rsidRPr="008E0966">
              <w:rPr>
                <w:sz w:val="20"/>
                <w:szCs w:val="20"/>
              </w:rPr>
              <w:t>xs:dateTime</w:t>
            </w:r>
          </w:p>
        </w:tc>
        <w:tc>
          <w:tcPr>
            <w:tcW w:w="623" w:type="pct"/>
          </w:tcPr>
          <w:p w14:paraId="037A1488" w14:textId="77777777" w:rsidR="007D6B26" w:rsidRPr="009E6831" w:rsidRDefault="009E6831" w:rsidP="009C05C3">
            <w:pPr>
              <w:keepNext/>
              <w:contextualSpacing/>
              <w:jc w:val="left"/>
              <w:rPr>
                <w:sz w:val="20"/>
                <w:szCs w:val="20"/>
              </w:rPr>
            </w:pPr>
            <w:r w:rsidRPr="009E6831">
              <w:rPr>
                <w:sz w:val="20"/>
                <w:szCs w:val="20"/>
              </w:rPr>
              <w:t>Yes</w:t>
            </w:r>
          </w:p>
        </w:tc>
        <w:tc>
          <w:tcPr>
            <w:tcW w:w="450" w:type="pct"/>
          </w:tcPr>
          <w:p w14:paraId="7D725069" w14:textId="77777777" w:rsidR="007D6B26" w:rsidRPr="00290F89" w:rsidRDefault="009E6831" w:rsidP="009C05C3">
            <w:pPr>
              <w:keepNext/>
              <w:contextualSpacing/>
              <w:jc w:val="left"/>
              <w:rPr>
                <w:sz w:val="20"/>
                <w:szCs w:val="20"/>
              </w:rPr>
            </w:pPr>
            <w:r>
              <w:rPr>
                <w:sz w:val="20"/>
                <w:szCs w:val="20"/>
              </w:rPr>
              <w:t>None</w:t>
            </w:r>
          </w:p>
        </w:tc>
        <w:tc>
          <w:tcPr>
            <w:tcW w:w="400" w:type="pct"/>
          </w:tcPr>
          <w:p w14:paraId="2583D664" w14:textId="77777777" w:rsidR="009E6831" w:rsidRDefault="009E6831" w:rsidP="009C05C3">
            <w:pPr>
              <w:keepNext/>
              <w:contextualSpacing/>
              <w:jc w:val="left"/>
              <w:rPr>
                <w:sz w:val="20"/>
                <w:szCs w:val="20"/>
              </w:rPr>
            </w:pPr>
            <w:r w:rsidRPr="009E6831">
              <w:rPr>
                <w:sz w:val="20"/>
                <w:szCs w:val="20"/>
              </w:rPr>
              <w:t>UTC Date-Time</w:t>
            </w:r>
          </w:p>
          <w:p w14:paraId="4DC472C0" w14:textId="77777777" w:rsidR="007D6B26" w:rsidRPr="009E6831" w:rsidRDefault="007D6B26" w:rsidP="009E6831">
            <w:pPr>
              <w:rPr>
                <w:sz w:val="20"/>
                <w:szCs w:val="20"/>
              </w:rPr>
            </w:pPr>
          </w:p>
        </w:tc>
      </w:tr>
      <w:tr w:rsidR="007D6B26" w:rsidRPr="00F22C38" w14:paraId="770C37D8" w14:textId="77777777" w:rsidTr="00400115">
        <w:tblPrEx>
          <w:tblLook w:val="04A0" w:firstRow="1" w:lastRow="0" w:firstColumn="1" w:lastColumn="0" w:noHBand="0" w:noVBand="1"/>
        </w:tblPrEx>
        <w:tc>
          <w:tcPr>
            <w:tcW w:w="874" w:type="pct"/>
          </w:tcPr>
          <w:p w14:paraId="4AF92666" w14:textId="77777777" w:rsidR="007D6B26" w:rsidRPr="00BF76DC" w:rsidRDefault="008E0966" w:rsidP="009C05C3">
            <w:pPr>
              <w:keepNext/>
              <w:contextualSpacing/>
              <w:jc w:val="left"/>
              <w:rPr>
                <w:sz w:val="20"/>
                <w:szCs w:val="20"/>
              </w:rPr>
            </w:pPr>
            <w:r w:rsidRPr="008E0966">
              <w:rPr>
                <w:sz w:val="20"/>
                <w:szCs w:val="20"/>
              </w:rPr>
              <w:t>Periodicity</w:t>
            </w:r>
          </w:p>
        </w:tc>
        <w:tc>
          <w:tcPr>
            <w:tcW w:w="1795" w:type="pct"/>
          </w:tcPr>
          <w:p w14:paraId="5342FE01" w14:textId="77777777" w:rsidR="008E0966" w:rsidRPr="008E0966" w:rsidRDefault="008E0966" w:rsidP="008E0966">
            <w:pPr>
              <w:keepNext/>
              <w:spacing w:after="120"/>
              <w:jc w:val="left"/>
              <w:rPr>
                <w:sz w:val="20"/>
                <w:szCs w:val="20"/>
              </w:rPr>
            </w:pPr>
            <w:r w:rsidRPr="008E0966">
              <w:rPr>
                <w:sz w:val="20"/>
                <w:szCs w:val="20"/>
              </w:rPr>
              <w:t>Indicates that the billing data is to be captured on a reoccurring basis, from the BillingPeriodStart date time.</w:t>
            </w:r>
          </w:p>
          <w:p w14:paraId="4C175C3B" w14:textId="77777777" w:rsidR="008E0966" w:rsidRPr="008E0966" w:rsidRDefault="008E0966" w:rsidP="008E0966">
            <w:pPr>
              <w:keepNext/>
              <w:spacing w:after="120"/>
              <w:jc w:val="left"/>
              <w:rPr>
                <w:sz w:val="20"/>
                <w:szCs w:val="20"/>
              </w:rPr>
            </w:pPr>
            <w:r w:rsidRPr="008E0966">
              <w:rPr>
                <w:sz w:val="20"/>
                <w:szCs w:val="20"/>
              </w:rPr>
              <w:t>Valid set:</w:t>
            </w:r>
          </w:p>
          <w:p w14:paraId="373A248B" w14:textId="77777777" w:rsidR="008E0966" w:rsidRPr="008E0966" w:rsidRDefault="008E0966" w:rsidP="008E0966">
            <w:pPr>
              <w:keepNext/>
              <w:spacing w:after="120"/>
              <w:jc w:val="left"/>
              <w:rPr>
                <w:sz w:val="20"/>
                <w:szCs w:val="20"/>
              </w:rPr>
            </w:pPr>
            <w:r>
              <w:rPr>
                <w:sz w:val="20"/>
                <w:szCs w:val="20"/>
              </w:rPr>
              <w:t>•</w:t>
            </w:r>
            <w:r w:rsidRPr="008E0966">
              <w:rPr>
                <w:sz w:val="20"/>
                <w:szCs w:val="20"/>
              </w:rPr>
              <w:t>Daily</w:t>
            </w:r>
          </w:p>
          <w:p w14:paraId="4C98AB8E" w14:textId="77777777" w:rsidR="008E0966" w:rsidRPr="008E0966" w:rsidRDefault="008E0966" w:rsidP="008E0966">
            <w:pPr>
              <w:keepNext/>
              <w:spacing w:after="120"/>
              <w:jc w:val="left"/>
              <w:rPr>
                <w:sz w:val="20"/>
                <w:szCs w:val="20"/>
              </w:rPr>
            </w:pPr>
            <w:r>
              <w:rPr>
                <w:sz w:val="20"/>
                <w:szCs w:val="20"/>
              </w:rPr>
              <w:t>•</w:t>
            </w:r>
            <w:r w:rsidRPr="008E0966">
              <w:rPr>
                <w:sz w:val="20"/>
                <w:szCs w:val="20"/>
              </w:rPr>
              <w:t>Weekly</w:t>
            </w:r>
          </w:p>
          <w:p w14:paraId="17FA563B" w14:textId="77777777" w:rsidR="002A683B" w:rsidRPr="00F47283" w:rsidRDefault="008E0966" w:rsidP="002A683B">
            <w:pPr>
              <w:spacing w:after="60" w:line="276" w:lineRule="auto"/>
              <w:jc w:val="left"/>
              <w:rPr>
                <w:rFonts w:asciiTheme="minorHAnsi" w:hAnsiTheme="minorHAnsi" w:cstheme="minorBidi"/>
                <w:color w:val="000000" w:themeColor="text1"/>
                <w:sz w:val="20"/>
                <w:szCs w:val="20"/>
              </w:rPr>
            </w:pPr>
            <w:r>
              <w:rPr>
                <w:sz w:val="20"/>
                <w:szCs w:val="20"/>
              </w:rPr>
              <w:t>•</w:t>
            </w:r>
            <w:r w:rsidRPr="008E0966">
              <w:rPr>
                <w:sz w:val="20"/>
                <w:szCs w:val="20"/>
              </w:rPr>
              <w:t>Monthly</w:t>
            </w:r>
            <w:r w:rsidR="002A683B" w:rsidRPr="00F47283">
              <w:rPr>
                <w:rFonts w:asciiTheme="minorHAnsi" w:hAnsiTheme="minorHAnsi" w:cstheme="minorBidi"/>
                <w:color w:val="000000" w:themeColor="text1"/>
                <w:sz w:val="20"/>
                <w:szCs w:val="20"/>
              </w:rPr>
              <w:t xml:space="preserve"> </w:t>
            </w:r>
          </w:p>
          <w:p w14:paraId="79CAE1A2" w14:textId="41932646" w:rsidR="002A683B" w:rsidRPr="00F47283" w:rsidRDefault="002A683B" w:rsidP="002A683B">
            <w:pPr>
              <w:spacing w:after="60" w:line="276" w:lineRule="auto"/>
              <w:jc w:val="left"/>
              <w:rPr>
                <w:rFonts w:asciiTheme="minorHAnsi" w:hAnsiTheme="minorHAnsi" w:cstheme="minorBidi"/>
                <w:color w:val="000000" w:themeColor="text1"/>
                <w:sz w:val="20"/>
                <w:szCs w:val="20"/>
              </w:rPr>
            </w:pPr>
            <w:r w:rsidRPr="00F47283">
              <w:rPr>
                <w:sz w:val="20"/>
                <w:szCs w:val="20"/>
              </w:rPr>
              <w:t xml:space="preserve">•Quarterly (only supported on Devices </w:t>
            </w:r>
            <w:r w:rsidR="009D7EED"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r w:rsidRPr="00F47283">
              <w:rPr>
                <w:sz w:val="20"/>
                <w:szCs w:val="20"/>
              </w:rPr>
              <w:t>)</w:t>
            </w:r>
          </w:p>
          <w:p w14:paraId="773EF9A3" w14:textId="45303095" w:rsidR="002A683B" w:rsidRPr="00F47283" w:rsidRDefault="002A683B" w:rsidP="002A683B">
            <w:pPr>
              <w:spacing w:after="60" w:line="276" w:lineRule="auto"/>
              <w:jc w:val="left"/>
              <w:rPr>
                <w:sz w:val="20"/>
                <w:szCs w:val="20"/>
              </w:rPr>
            </w:pPr>
            <w:r w:rsidRPr="00F47283">
              <w:rPr>
                <w:sz w:val="20"/>
                <w:szCs w:val="20"/>
              </w:rPr>
              <w:t xml:space="preserve">•SixMonthly (only supported on Devices </w:t>
            </w:r>
            <w:r w:rsidR="008B7375"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r w:rsidRPr="00F47283">
              <w:rPr>
                <w:sz w:val="20"/>
                <w:szCs w:val="20"/>
              </w:rPr>
              <w:t>)</w:t>
            </w:r>
          </w:p>
          <w:p w14:paraId="45FBD0BC" w14:textId="64C4A635" w:rsidR="007D6B26" w:rsidRPr="00BF76DC" w:rsidRDefault="002A683B" w:rsidP="002A683B">
            <w:pPr>
              <w:keepNext/>
              <w:spacing w:after="120"/>
              <w:jc w:val="left"/>
              <w:rPr>
                <w:sz w:val="20"/>
                <w:szCs w:val="20"/>
              </w:rPr>
            </w:pPr>
            <w:r w:rsidRPr="00F47283">
              <w:rPr>
                <w:sz w:val="20"/>
                <w:szCs w:val="20"/>
              </w:rPr>
              <w:t xml:space="preserve">•Yearly (only supported on Devices </w:t>
            </w:r>
            <w:r w:rsidR="008B7375"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r w:rsidRPr="00F47283">
              <w:rPr>
                <w:sz w:val="20"/>
                <w:szCs w:val="20"/>
              </w:rPr>
              <w:t>)</w:t>
            </w:r>
          </w:p>
        </w:tc>
        <w:tc>
          <w:tcPr>
            <w:tcW w:w="858" w:type="pct"/>
          </w:tcPr>
          <w:p w14:paraId="68839323" w14:textId="77777777" w:rsidR="008E0966" w:rsidRPr="008E0966" w:rsidRDefault="008E0966" w:rsidP="008E0966">
            <w:pPr>
              <w:keepNext/>
              <w:contextualSpacing/>
              <w:jc w:val="center"/>
              <w:rPr>
                <w:sz w:val="20"/>
                <w:szCs w:val="20"/>
              </w:rPr>
            </w:pPr>
            <w:r w:rsidRPr="008E0966">
              <w:rPr>
                <w:sz w:val="20"/>
                <w:szCs w:val="20"/>
              </w:rPr>
              <w:t>Restriction of</w:t>
            </w:r>
          </w:p>
          <w:p w14:paraId="1AB09390" w14:textId="77777777" w:rsidR="008E0966" w:rsidRPr="008E0966" w:rsidRDefault="008E0966" w:rsidP="008E0966">
            <w:pPr>
              <w:keepNext/>
              <w:contextualSpacing/>
              <w:jc w:val="center"/>
              <w:rPr>
                <w:sz w:val="20"/>
                <w:szCs w:val="20"/>
              </w:rPr>
            </w:pPr>
            <w:r w:rsidRPr="008E0966">
              <w:rPr>
                <w:sz w:val="20"/>
                <w:szCs w:val="20"/>
              </w:rPr>
              <w:t>xs:string</w:t>
            </w:r>
          </w:p>
          <w:p w14:paraId="0319B9BB" w14:textId="77777777" w:rsidR="007D6B26" w:rsidRPr="00BF76DC" w:rsidRDefault="008E0966" w:rsidP="008E0966">
            <w:pPr>
              <w:keepNext/>
              <w:contextualSpacing/>
              <w:jc w:val="center"/>
              <w:rPr>
                <w:sz w:val="20"/>
                <w:szCs w:val="20"/>
              </w:rPr>
            </w:pPr>
            <w:r w:rsidRPr="008E0966">
              <w:rPr>
                <w:sz w:val="20"/>
                <w:szCs w:val="20"/>
              </w:rPr>
              <w:t>(Enumeration)</w:t>
            </w:r>
          </w:p>
        </w:tc>
        <w:tc>
          <w:tcPr>
            <w:tcW w:w="623" w:type="pct"/>
          </w:tcPr>
          <w:p w14:paraId="0CF6FA2D" w14:textId="77777777" w:rsidR="007D6B26" w:rsidRPr="00BF76DC" w:rsidRDefault="009E6831" w:rsidP="009E6831">
            <w:pPr>
              <w:keepNext/>
              <w:contextualSpacing/>
              <w:jc w:val="left"/>
              <w:rPr>
                <w:sz w:val="20"/>
                <w:szCs w:val="20"/>
              </w:rPr>
            </w:pPr>
            <w:r>
              <w:rPr>
                <w:sz w:val="20"/>
                <w:szCs w:val="20"/>
              </w:rPr>
              <w:t>Yes</w:t>
            </w:r>
          </w:p>
        </w:tc>
        <w:tc>
          <w:tcPr>
            <w:tcW w:w="450" w:type="pct"/>
          </w:tcPr>
          <w:p w14:paraId="79E84F83" w14:textId="77777777" w:rsidR="007D6B26" w:rsidRPr="00290F89" w:rsidRDefault="009E6831" w:rsidP="009C05C3">
            <w:pPr>
              <w:keepNext/>
              <w:contextualSpacing/>
              <w:jc w:val="left"/>
              <w:rPr>
                <w:sz w:val="20"/>
                <w:szCs w:val="20"/>
              </w:rPr>
            </w:pPr>
            <w:r>
              <w:rPr>
                <w:sz w:val="20"/>
                <w:szCs w:val="20"/>
              </w:rPr>
              <w:t>Daily</w:t>
            </w:r>
          </w:p>
        </w:tc>
        <w:tc>
          <w:tcPr>
            <w:tcW w:w="400" w:type="pct"/>
          </w:tcPr>
          <w:p w14:paraId="603F4A24" w14:textId="77777777" w:rsidR="007D6B26" w:rsidRPr="00290F89" w:rsidRDefault="009E6831" w:rsidP="009C05C3">
            <w:pPr>
              <w:keepNext/>
              <w:contextualSpacing/>
              <w:jc w:val="left"/>
              <w:rPr>
                <w:sz w:val="20"/>
                <w:szCs w:val="20"/>
              </w:rPr>
            </w:pPr>
            <w:r>
              <w:rPr>
                <w:sz w:val="20"/>
                <w:szCs w:val="20"/>
              </w:rPr>
              <w:t>N/A</w:t>
            </w:r>
          </w:p>
        </w:tc>
      </w:tr>
    </w:tbl>
    <w:p w14:paraId="2AC74179" w14:textId="6729368A" w:rsidR="007D6B26" w:rsidRPr="000B4DCD" w:rsidRDefault="007D6B26" w:rsidP="004705F3">
      <w:pPr>
        <w:pStyle w:val="Caption"/>
      </w:pPr>
      <w:bookmarkStart w:id="1277" w:name="_Toc50828952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173</w:t>
      </w:r>
      <w:r w:rsidR="00FB161A">
        <w:rPr>
          <w:noProof/>
        </w:rPr>
        <w:fldChar w:fldCharType="end"/>
      </w:r>
      <w:r>
        <w:t xml:space="preserve"> </w:t>
      </w:r>
      <w:r w:rsidRPr="000B4DCD">
        <w:t xml:space="preserve">: </w:t>
      </w:r>
      <w:r w:rsidRPr="007D6B26">
        <w:t>GasBillingCalendar</w:t>
      </w:r>
      <w:r w:rsidRPr="00971C80">
        <w:t xml:space="preserve"> </w:t>
      </w:r>
      <w:r>
        <w:t>(sr:</w:t>
      </w:r>
      <w:r w:rsidRPr="007D6B26">
        <w:t xml:space="preserve"> </w:t>
      </w:r>
      <w:r>
        <w:t>Gas</w:t>
      </w:r>
      <w:r w:rsidRPr="007D6B26">
        <w:t>BillingCalendar</w:t>
      </w:r>
      <w:r>
        <w:t>) data items</w:t>
      </w:r>
      <w:bookmarkEnd w:id="1277"/>
    </w:p>
    <w:p w14:paraId="392776EE" w14:textId="77777777" w:rsidR="00010243" w:rsidRDefault="00010243" w:rsidP="00010243">
      <w:pPr>
        <w:spacing w:before="120" w:after="120"/>
        <w:jc w:val="left"/>
      </w:pPr>
    </w:p>
    <w:p w14:paraId="3A0A563D" w14:textId="77777777" w:rsidR="00BF172E" w:rsidRDefault="00BF172E" w:rsidP="00010243">
      <w:pPr>
        <w:spacing w:before="120" w:after="120"/>
        <w:jc w:val="left"/>
      </w:pPr>
    </w:p>
    <w:p w14:paraId="399B2A77" w14:textId="77777777" w:rsidR="00BF172E" w:rsidRDefault="00BF172E" w:rsidP="00010243">
      <w:pPr>
        <w:spacing w:before="120" w:after="120"/>
        <w:jc w:val="left"/>
      </w:pPr>
    </w:p>
    <w:p w14:paraId="10B8FBF0" w14:textId="77777777" w:rsidR="00010243" w:rsidRDefault="00010243" w:rsidP="00AA36A3">
      <w:pPr>
        <w:keepNext/>
        <w:spacing w:before="120" w:after="120"/>
        <w:jc w:val="left"/>
      </w:pPr>
      <w:r>
        <w:t xml:space="preserve">BillingCalendarQSMY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577"/>
        <w:gridCol w:w="3237"/>
        <w:gridCol w:w="1547"/>
        <w:gridCol w:w="1123"/>
        <w:gridCol w:w="811"/>
        <w:gridCol w:w="721"/>
      </w:tblGrid>
      <w:tr w:rsidR="00010243" w:rsidRPr="00F22C38" w14:paraId="3A6173BC" w14:textId="77777777" w:rsidTr="00400115">
        <w:tc>
          <w:tcPr>
            <w:tcW w:w="874" w:type="pct"/>
          </w:tcPr>
          <w:p w14:paraId="23A5DE76" w14:textId="77777777" w:rsidR="00010243" w:rsidRPr="00BF76DC" w:rsidRDefault="00010243" w:rsidP="003D3D3F">
            <w:pPr>
              <w:keepNext/>
              <w:jc w:val="left"/>
              <w:rPr>
                <w:b/>
                <w:sz w:val="20"/>
                <w:szCs w:val="20"/>
              </w:rPr>
            </w:pPr>
            <w:r w:rsidRPr="00BF76DC">
              <w:rPr>
                <w:b/>
                <w:sz w:val="20"/>
                <w:szCs w:val="20"/>
              </w:rPr>
              <w:t>Data Item</w:t>
            </w:r>
          </w:p>
        </w:tc>
        <w:tc>
          <w:tcPr>
            <w:tcW w:w="1795" w:type="pct"/>
            <w:vAlign w:val="center"/>
          </w:tcPr>
          <w:p w14:paraId="2D541827" w14:textId="77777777" w:rsidR="00010243" w:rsidRPr="00BF76DC" w:rsidRDefault="00010243" w:rsidP="003D3D3F">
            <w:pPr>
              <w:keepNext/>
              <w:jc w:val="left"/>
              <w:rPr>
                <w:b/>
                <w:sz w:val="20"/>
                <w:szCs w:val="20"/>
              </w:rPr>
            </w:pPr>
            <w:r w:rsidRPr="00BF76DC">
              <w:rPr>
                <w:b/>
                <w:sz w:val="20"/>
                <w:szCs w:val="20"/>
              </w:rPr>
              <w:t>Description / Valid Set</w:t>
            </w:r>
          </w:p>
        </w:tc>
        <w:tc>
          <w:tcPr>
            <w:tcW w:w="858" w:type="pct"/>
            <w:hideMark/>
          </w:tcPr>
          <w:p w14:paraId="0E2F6E5B" w14:textId="77777777" w:rsidR="00010243" w:rsidRPr="00BF76DC" w:rsidRDefault="00010243" w:rsidP="003D3D3F">
            <w:pPr>
              <w:keepNext/>
              <w:jc w:val="left"/>
              <w:rPr>
                <w:b/>
                <w:sz w:val="20"/>
                <w:szCs w:val="20"/>
              </w:rPr>
            </w:pPr>
            <w:r w:rsidRPr="00BF76DC">
              <w:rPr>
                <w:b/>
                <w:sz w:val="20"/>
                <w:szCs w:val="20"/>
              </w:rPr>
              <w:t>Type</w:t>
            </w:r>
          </w:p>
        </w:tc>
        <w:tc>
          <w:tcPr>
            <w:tcW w:w="623" w:type="pct"/>
            <w:hideMark/>
          </w:tcPr>
          <w:p w14:paraId="4CA958E6" w14:textId="77777777" w:rsidR="00010243" w:rsidRPr="00BF76DC" w:rsidRDefault="00010243" w:rsidP="003D3D3F">
            <w:pPr>
              <w:keepNext/>
              <w:jc w:val="left"/>
              <w:rPr>
                <w:b/>
                <w:bCs/>
                <w:sz w:val="20"/>
                <w:szCs w:val="20"/>
                <w:vertAlign w:val="superscript"/>
              </w:rPr>
            </w:pPr>
            <w:r w:rsidRPr="00BF76DC">
              <w:rPr>
                <w:b/>
                <w:sz w:val="20"/>
                <w:szCs w:val="20"/>
              </w:rPr>
              <w:t>Mandatory</w:t>
            </w:r>
          </w:p>
        </w:tc>
        <w:tc>
          <w:tcPr>
            <w:tcW w:w="450" w:type="pct"/>
            <w:hideMark/>
          </w:tcPr>
          <w:p w14:paraId="17C4401B" w14:textId="77777777" w:rsidR="00010243" w:rsidRPr="00290F89" w:rsidRDefault="00010243" w:rsidP="003D3D3F">
            <w:pPr>
              <w:keepNext/>
              <w:jc w:val="left"/>
              <w:rPr>
                <w:b/>
                <w:sz w:val="20"/>
                <w:szCs w:val="20"/>
              </w:rPr>
            </w:pPr>
            <w:r w:rsidRPr="00290F89">
              <w:rPr>
                <w:b/>
                <w:sz w:val="20"/>
                <w:szCs w:val="20"/>
              </w:rPr>
              <w:t>Default</w:t>
            </w:r>
          </w:p>
        </w:tc>
        <w:tc>
          <w:tcPr>
            <w:tcW w:w="400" w:type="pct"/>
          </w:tcPr>
          <w:p w14:paraId="5EDC0966" w14:textId="77777777" w:rsidR="00010243" w:rsidRPr="00BF76DC" w:rsidRDefault="00010243" w:rsidP="003D3D3F">
            <w:pPr>
              <w:keepNext/>
              <w:jc w:val="left"/>
              <w:rPr>
                <w:b/>
                <w:sz w:val="20"/>
                <w:szCs w:val="20"/>
              </w:rPr>
            </w:pPr>
            <w:r w:rsidRPr="00BF76DC">
              <w:rPr>
                <w:b/>
                <w:sz w:val="20"/>
                <w:szCs w:val="20"/>
              </w:rPr>
              <w:t>Units</w:t>
            </w:r>
          </w:p>
        </w:tc>
      </w:tr>
      <w:tr w:rsidR="00010243" w:rsidRPr="00F22C38" w14:paraId="27E55003" w14:textId="77777777" w:rsidTr="00400115">
        <w:tblPrEx>
          <w:tblLook w:val="04A0" w:firstRow="1" w:lastRow="0" w:firstColumn="1" w:lastColumn="0" w:noHBand="0" w:noVBand="1"/>
        </w:tblPrEx>
        <w:tc>
          <w:tcPr>
            <w:tcW w:w="874" w:type="pct"/>
          </w:tcPr>
          <w:p w14:paraId="47A1B96E" w14:textId="77777777" w:rsidR="00010243" w:rsidRPr="00A110A2" w:rsidRDefault="00010243" w:rsidP="003D3D3F">
            <w:pPr>
              <w:keepNext/>
              <w:contextualSpacing/>
              <w:jc w:val="left"/>
              <w:rPr>
                <w:sz w:val="20"/>
                <w:szCs w:val="20"/>
              </w:rPr>
            </w:pPr>
            <w:r w:rsidRPr="00A110A2">
              <w:rPr>
                <w:sz w:val="20"/>
                <w:szCs w:val="20"/>
              </w:rPr>
              <w:t>DayOfMonth</w:t>
            </w:r>
          </w:p>
        </w:tc>
        <w:tc>
          <w:tcPr>
            <w:tcW w:w="1795" w:type="pct"/>
          </w:tcPr>
          <w:p w14:paraId="22538B67" w14:textId="77777777" w:rsidR="00010243" w:rsidRPr="00A110A2" w:rsidRDefault="00010243" w:rsidP="00010243">
            <w:pPr>
              <w:pStyle w:val="ListParagraph"/>
              <w:numPr>
                <w:ilvl w:val="0"/>
                <w:numId w:val="290"/>
              </w:numPr>
              <w:spacing w:after="60" w:line="276" w:lineRule="auto"/>
              <w:ind w:left="0"/>
              <w:contextualSpacing w:val="0"/>
              <w:jc w:val="left"/>
              <w:rPr>
                <w:color w:val="000000" w:themeColor="text1"/>
                <w:sz w:val="20"/>
                <w:szCs w:val="20"/>
              </w:rPr>
            </w:pPr>
            <w:r w:rsidRPr="00A110A2">
              <w:rPr>
                <w:sz w:val="20"/>
                <w:szCs w:val="20"/>
              </w:rPr>
              <w:t>It defines the day of the month</w:t>
            </w:r>
          </w:p>
          <w:p w14:paraId="7A17AB1B" w14:textId="77777777" w:rsidR="00010243" w:rsidRPr="00A110A2" w:rsidRDefault="00010243" w:rsidP="00010243">
            <w:pPr>
              <w:pStyle w:val="ListParagraph"/>
              <w:numPr>
                <w:ilvl w:val="0"/>
                <w:numId w:val="290"/>
              </w:numPr>
              <w:spacing w:after="60" w:line="276" w:lineRule="auto"/>
              <w:ind w:left="0"/>
              <w:contextualSpacing w:val="0"/>
              <w:jc w:val="left"/>
              <w:rPr>
                <w:color w:val="000000" w:themeColor="text1"/>
                <w:sz w:val="20"/>
                <w:szCs w:val="20"/>
              </w:rPr>
            </w:pPr>
            <w:r w:rsidRPr="00A110A2">
              <w:rPr>
                <w:sz w:val="20"/>
                <w:szCs w:val="20"/>
              </w:rPr>
              <w:t>Valid set:</w:t>
            </w:r>
          </w:p>
          <w:p w14:paraId="790C2FF4" w14:textId="77777777" w:rsidR="00010243" w:rsidRPr="00A110A2" w:rsidRDefault="00010243" w:rsidP="003D3D3F">
            <w:pPr>
              <w:keepNext/>
              <w:spacing w:after="120"/>
              <w:jc w:val="left"/>
              <w:rPr>
                <w:sz w:val="20"/>
                <w:szCs w:val="20"/>
              </w:rPr>
            </w:pPr>
            <w:r>
              <w:rPr>
                <w:sz w:val="20"/>
                <w:szCs w:val="20"/>
              </w:rPr>
              <w:t>•</w:t>
            </w:r>
            <w:r w:rsidRPr="007D6B26">
              <w:rPr>
                <w:sz w:val="20"/>
                <w:szCs w:val="20"/>
              </w:rPr>
              <w:t>1 to 28</w:t>
            </w:r>
          </w:p>
        </w:tc>
        <w:tc>
          <w:tcPr>
            <w:tcW w:w="858" w:type="pct"/>
          </w:tcPr>
          <w:p w14:paraId="63989B4D" w14:textId="77777777" w:rsidR="00010243" w:rsidRPr="00A110A2" w:rsidRDefault="00010243" w:rsidP="003D3D3F">
            <w:pPr>
              <w:pStyle w:val="Tablebullet2"/>
              <w:numPr>
                <w:ilvl w:val="0"/>
                <w:numId w:val="0"/>
              </w:numPr>
              <w:jc w:val="center"/>
              <w:rPr>
                <w:rFonts w:ascii="Times New Roman" w:hAnsi="Times New Roman" w:cs="Times New Roman"/>
                <w:sz w:val="20"/>
                <w:szCs w:val="20"/>
              </w:rPr>
            </w:pPr>
            <w:r w:rsidRPr="00A110A2">
              <w:rPr>
                <w:rFonts w:ascii="Times New Roman" w:hAnsi="Times New Roman" w:cs="Times New Roman"/>
                <w:sz w:val="20"/>
                <w:szCs w:val="20"/>
              </w:rPr>
              <w:t>sr:BillingCalendarDayOfMonth</w:t>
            </w:r>
          </w:p>
          <w:p w14:paraId="708AB5F5" w14:textId="77777777" w:rsidR="00010243" w:rsidRPr="00A110A2" w:rsidRDefault="00010243" w:rsidP="003D3D3F">
            <w:pPr>
              <w:keepNext/>
              <w:contextualSpacing/>
              <w:jc w:val="center"/>
              <w:rPr>
                <w:sz w:val="20"/>
                <w:szCs w:val="20"/>
              </w:rPr>
            </w:pPr>
            <w:r w:rsidRPr="00A110A2">
              <w:rPr>
                <w:sz w:val="20"/>
                <w:szCs w:val="20"/>
              </w:rPr>
              <w:t>(xs:postiveInteger (between 1 and 28))</w:t>
            </w:r>
          </w:p>
        </w:tc>
        <w:tc>
          <w:tcPr>
            <w:tcW w:w="623" w:type="pct"/>
          </w:tcPr>
          <w:p w14:paraId="147361CE" w14:textId="77777777" w:rsidR="00010243" w:rsidRPr="00A110A2" w:rsidRDefault="00010243" w:rsidP="003D3D3F">
            <w:pPr>
              <w:keepNext/>
              <w:contextualSpacing/>
              <w:jc w:val="left"/>
              <w:rPr>
                <w:sz w:val="20"/>
                <w:szCs w:val="20"/>
              </w:rPr>
            </w:pPr>
            <w:r w:rsidRPr="00A110A2">
              <w:rPr>
                <w:sz w:val="20"/>
                <w:szCs w:val="20"/>
              </w:rPr>
              <w:t>Yes</w:t>
            </w:r>
          </w:p>
        </w:tc>
        <w:tc>
          <w:tcPr>
            <w:tcW w:w="450" w:type="pct"/>
          </w:tcPr>
          <w:p w14:paraId="297BE199" w14:textId="77777777" w:rsidR="00010243" w:rsidRPr="00A110A2" w:rsidRDefault="00010243" w:rsidP="003D3D3F">
            <w:pPr>
              <w:keepNext/>
              <w:contextualSpacing/>
              <w:jc w:val="left"/>
              <w:rPr>
                <w:sz w:val="20"/>
                <w:szCs w:val="20"/>
              </w:rPr>
            </w:pPr>
            <w:r w:rsidRPr="00A110A2">
              <w:rPr>
                <w:sz w:val="20"/>
                <w:szCs w:val="20"/>
              </w:rPr>
              <w:t>None</w:t>
            </w:r>
          </w:p>
        </w:tc>
        <w:tc>
          <w:tcPr>
            <w:tcW w:w="400" w:type="pct"/>
          </w:tcPr>
          <w:p w14:paraId="108A622F" w14:textId="77777777" w:rsidR="00010243" w:rsidRPr="00A110A2" w:rsidRDefault="00010243" w:rsidP="003D3D3F">
            <w:pPr>
              <w:rPr>
                <w:sz w:val="20"/>
                <w:szCs w:val="20"/>
              </w:rPr>
            </w:pPr>
            <w:r w:rsidRPr="00A110A2">
              <w:rPr>
                <w:sz w:val="20"/>
                <w:szCs w:val="20"/>
              </w:rPr>
              <w:t>N/A</w:t>
            </w:r>
          </w:p>
        </w:tc>
      </w:tr>
      <w:tr w:rsidR="00010243" w:rsidRPr="00F22C38" w14:paraId="0D497DC5" w14:textId="77777777" w:rsidTr="00400115">
        <w:tblPrEx>
          <w:tblLook w:val="04A0" w:firstRow="1" w:lastRow="0" w:firstColumn="1" w:lastColumn="0" w:noHBand="0" w:noVBand="1"/>
        </w:tblPrEx>
        <w:tc>
          <w:tcPr>
            <w:tcW w:w="874" w:type="pct"/>
          </w:tcPr>
          <w:p w14:paraId="233B39A4" w14:textId="77777777" w:rsidR="00010243" w:rsidRPr="00A110A2" w:rsidRDefault="00010243" w:rsidP="003D3D3F">
            <w:pPr>
              <w:keepNext/>
              <w:contextualSpacing/>
              <w:jc w:val="left"/>
              <w:rPr>
                <w:sz w:val="20"/>
                <w:szCs w:val="20"/>
              </w:rPr>
            </w:pPr>
            <w:r w:rsidRPr="00A110A2">
              <w:rPr>
                <w:sz w:val="20"/>
                <w:szCs w:val="20"/>
              </w:rPr>
              <w:t>BillingPeriodStartMonth</w:t>
            </w:r>
          </w:p>
        </w:tc>
        <w:tc>
          <w:tcPr>
            <w:tcW w:w="1795" w:type="pct"/>
          </w:tcPr>
          <w:p w14:paraId="321F050C" w14:textId="77777777" w:rsidR="00010243" w:rsidRDefault="00010243" w:rsidP="003D3D3F">
            <w:pPr>
              <w:keepNext/>
              <w:spacing w:after="120"/>
              <w:jc w:val="left"/>
              <w:rPr>
                <w:sz w:val="20"/>
                <w:szCs w:val="20"/>
              </w:rPr>
            </w:pPr>
            <w:r w:rsidRPr="00A110A2">
              <w:rPr>
                <w:sz w:val="20"/>
                <w:szCs w:val="20"/>
              </w:rPr>
              <w:t>Indicates that the billing period starting month for billing calendar periodicities of quarterly, six monthly or yearly</w:t>
            </w:r>
          </w:p>
          <w:p w14:paraId="6B11673D" w14:textId="77777777" w:rsidR="00010243" w:rsidRPr="00A110A2" w:rsidRDefault="00010243" w:rsidP="00010243">
            <w:pPr>
              <w:pStyle w:val="ListParagraph"/>
              <w:numPr>
                <w:ilvl w:val="0"/>
                <w:numId w:val="290"/>
              </w:numPr>
              <w:spacing w:after="60" w:line="276" w:lineRule="auto"/>
              <w:ind w:left="0"/>
              <w:contextualSpacing w:val="0"/>
              <w:jc w:val="left"/>
              <w:rPr>
                <w:color w:val="000000" w:themeColor="text1"/>
                <w:sz w:val="20"/>
                <w:szCs w:val="20"/>
              </w:rPr>
            </w:pPr>
            <w:r w:rsidRPr="00A110A2">
              <w:rPr>
                <w:sz w:val="20"/>
                <w:szCs w:val="20"/>
              </w:rPr>
              <w:t>Valid set:</w:t>
            </w:r>
          </w:p>
          <w:p w14:paraId="15B26CC0" w14:textId="77777777" w:rsidR="00010243" w:rsidRPr="00A110A2" w:rsidRDefault="00010243" w:rsidP="003D3D3F">
            <w:pPr>
              <w:keepNext/>
              <w:spacing w:after="120"/>
              <w:jc w:val="left"/>
              <w:rPr>
                <w:sz w:val="20"/>
                <w:szCs w:val="20"/>
              </w:rPr>
            </w:pPr>
            <w:r>
              <w:rPr>
                <w:sz w:val="20"/>
                <w:szCs w:val="20"/>
              </w:rPr>
              <w:t>•</w:t>
            </w:r>
            <w:r w:rsidRPr="007D6B26">
              <w:rPr>
                <w:sz w:val="20"/>
                <w:szCs w:val="20"/>
              </w:rPr>
              <w:t xml:space="preserve">1 to </w:t>
            </w:r>
            <w:r>
              <w:rPr>
                <w:sz w:val="20"/>
                <w:szCs w:val="20"/>
              </w:rPr>
              <w:t>12</w:t>
            </w:r>
          </w:p>
        </w:tc>
        <w:tc>
          <w:tcPr>
            <w:tcW w:w="858" w:type="pct"/>
          </w:tcPr>
          <w:p w14:paraId="7902B047" w14:textId="77777777" w:rsidR="00010243" w:rsidRPr="00A110A2" w:rsidRDefault="00010243" w:rsidP="003D3D3F">
            <w:pPr>
              <w:pStyle w:val="Tablebullet2"/>
              <w:numPr>
                <w:ilvl w:val="0"/>
                <w:numId w:val="0"/>
              </w:numPr>
              <w:jc w:val="center"/>
              <w:rPr>
                <w:rFonts w:ascii="Times New Roman" w:hAnsi="Times New Roman" w:cs="Times New Roman"/>
                <w:sz w:val="20"/>
                <w:szCs w:val="20"/>
              </w:rPr>
            </w:pPr>
            <w:r w:rsidRPr="00A110A2">
              <w:rPr>
                <w:rFonts w:ascii="Times New Roman" w:hAnsi="Times New Roman" w:cs="Times New Roman"/>
                <w:sz w:val="20"/>
                <w:szCs w:val="20"/>
              </w:rPr>
              <w:t>sr:BillingPeriodStartMonth</w:t>
            </w:r>
          </w:p>
          <w:p w14:paraId="77318C46" w14:textId="77777777" w:rsidR="00010243" w:rsidRPr="00A110A2" w:rsidRDefault="00010243" w:rsidP="003D3D3F">
            <w:pPr>
              <w:keepNext/>
              <w:contextualSpacing/>
              <w:jc w:val="center"/>
              <w:rPr>
                <w:sz w:val="20"/>
                <w:szCs w:val="20"/>
              </w:rPr>
            </w:pPr>
            <w:r w:rsidRPr="00A110A2">
              <w:rPr>
                <w:sz w:val="20"/>
                <w:szCs w:val="20"/>
              </w:rPr>
              <w:t>(xs:positiveInteger between 1 and 12)</w:t>
            </w:r>
          </w:p>
        </w:tc>
        <w:tc>
          <w:tcPr>
            <w:tcW w:w="623" w:type="pct"/>
          </w:tcPr>
          <w:p w14:paraId="42DF5CA1" w14:textId="77777777" w:rsidR="00010243" w:rsidRPr="00A110A2" w:rsidRDefault="00010243" w:rsidP="003D3D3F">
            <w:pPr>
              <w:keepNext/>
              <w:contextualSpacing/>
              <w:jc w:val="left"/>
              <w:rPr>
                <w:sz w:val="20"/>
                <w:szCs w:val="20"/>
              </w:rPr>
            </w:pPr>
            <w:r w:rsidRPr="00A110A2">
              <w:rPr>
                <w:sz w:val="20"/>
                <w:szCs w:val="20"/>
              </w:rPr>
              <w:t>Yes</w:t>
            </w:r>
          </w:p>
        </w:tc>
        <w:tc>
          <w:tcPr>
            <w:tcW w:w="450" w:type="pct"/>
          </w:tcPr>
          <w:p w14:paraId="0DF1686E" w14:textId="77777777" w:rsidR="00010243" w:rsidRPr="00A110A2" w:rsidRDefault="00010243" w:rsidP="003D3D3F">
            <w:pPr>
              <w:keepNext/>
              <w:contextualSpacing/>
              <w:jc w:val="left"/>
              <w:rPr>
                <w:sz w:val="20"/>
                <w:szCs w:val="20"/>
              </w:rPr>
            </w:pPr>
            <w:r w:rsidRPr="00A110A2">
              <w:rPr>
                <w:sz w:val="20"/>
                <w:szCs w:val="20"/>
              </w:rPr>
              <w:t>None</w:t>
            </w:r>
          </w:p>
        </w:tc>
        <w:tc>
          <w:tcPr>
            <w:tcW w:w="400" w:type="pct"/>
          </w:tcPr>
          <w:p w14:paraId="013FF292" w14:textId="77777777" w:rsidR="00010243" w:rsidRPr="00A110A2" w:rsidRDefault="00010243" w:rsidP="003D3D3F">
            <w:pPr>
              <w:keepNext/>
              <w:contextualSpacing/>
              <w:jc w:val="left"/>
              <w:rPr>
                <w:sz w:val="20"/>
                <w:szCs w:val="20"/>
              </w:rPr>
            </w:pPr>
            <w:r w:rsidRPr="00A110A2">
              <w:rPr>
                <w:sz w:val="20"/>
                <w:szCs w:val="20"/>
              </w:rPr>
              <w:t>N/A</w:t>
            </w:r>
          </w:p>
        </w:tc>
      </w:tr>
    </w:tbl>
    <w:p w14:paraId="576AA0EB" w14:textId="331E2C91" w:rsidR="007D6B26" w:rsidRPr="00971C80" w:rsidRDefault="00010243" w:rsidP="004705F3">
      <w:pPr>
        <w:pStyle w:val="Caption"/>
        <w:rPr>
          <w:noProof/>
          <w:lang w:eastAsia="en-GB"/>
        </w:rPr>
      </w:pPr>
      <w:bookmarkStart w:id="1278" w:name="_Ref481751989"/>
      <w:bookmarkStart w:id="1279" w:name="_Toc50828952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174</w:t>
      </w:r>
      <w:r w:rsidR="00FB161A">
        <w:rPr>
          <w:noProof/>
        </w:rPr>
        <w:fldChar w:fldCharType="end"/>
      </w:r>
      <w:bookmarkEnd w:id="1278"/>
      <w:r>
        <w:t xml:space="preserve"> </w:t>
      </w:r>
      <w:r w:rsidRPr="000B4DCD">
        <w:t xml:space="preserve">: </w:t>
      </w:r>
      <w:r>
        <w:t>Electricity</w:t>
      </w:r>
      <w:r w:rsidRPr="007D6B26">
        <w:t>BillingCalendar</w:t>
      </w:r>
      <w:r w:rsidRPr="00971C80">
        <w:t xml:space="preserve"> </w:t>
      </w:r>
      <w:r>
        <w:t>(sr:</w:t>
      </w:r>
      <w:r w:rsidRPr="007D6B26">
        <w:t xml:space="preserve"> BillingCalendar</w:t>
      </w:r>
      <w:r>
        <w:t>QSMY) data items</w:t>
      </w:r>
      <w:bookmarkEnd w:id="1279"/>
    </w:p>
    <w:p w14:paraId="30AC3F1C" w14:textId="77777777" w:rsidR="000B60A3" w:rsidRPr="00EA6BD0" w:rsidRDefault="00F000C9" w:rsidP="00F000C9">
      <w:pPr>
        <w:pStyle w:val="Heading4"/>
      </w:pPr>
      <w:r w:rsidRPr="00EA6BD0">
        <w:tab/>
        <w:t>Specific Validation for this Request</w:t>
      </w:r>
      <w:r w:rsidR="000B60A3" w:rsidRPr="00EA6BD0">
        <w:tab/>
      </w:r>
    </w:p>
    <w:p w14:paraId="5AFDEE56" w14:textId="77777777" w:rsidR="00E81C40" w:rsidRPr="008773CC" w:rsidRDefault="00E81C40" w:rsidP="00E81C40">
      <w:r>
        <w:t>S</w:t>
      </w:r>
      <w:r w:rsidRPr="00971C80">
        <w:t xml:space="preserve">ee </w:t>
      </w:r>
      <w:r>
        <w:t>clause</w:t>
      </w:r>
      <w:r w:rsidRPr="00971C80">
        <w:t xml:space="preserve"> 3.2.5 for general validation applied to all Requests</w:t>
      </w:r>
      <w:r>
        <w:t>.</w:t>
      </w:r>
    </w:p>
    <w:p w14:paraId="5AAD38ED" w14:textId="77777777" w:rsidR="00B30495" w:rsidRDefault="00B30495" w:rsidP="000B60A3">
      <w:pPr>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B30495" w:rsidRPr="00971C80" w14:paraId="030712D5"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426DB437" w14:textId="77777777" w:rsidR="00B30495" w:rsidRPr="00971C80" w:rsidRDefault="00B30495" w:rsidP="009C05C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05A76CD6" w14:textId="77777777" w:rsidR="00B30495" w:rsidRPr="00971C80" w:rsidRDefault="00B30495" w:rsidP="009C05C3">
            <w:pPr>
              <w:spacing w:before="60" w:after="60"/>
              <w:jc w:val="left"/>
              <w:rPr>
                <w:b/>
                <w:sz w:val="20"/>
                <w:szCs w:val="20"/>
              </w:rPr>
            </w:pPr>
            <w:r w:rsidRPr="00971C80">
              <w:rPr>
                <w:b/>
                <w:sz w:val="20"/>
                <w:szCs w:val="20"/>
              </w:rPr>
              <w:t>Response Code Description</w:t>
            </w:r>
          </w:p>
        </w:tc>
      </w:tr>
      <w:tr w:rsidR="00B30495" w:rsidRPr="00971C80" w14:paraId="31299236"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416A14A0" w14:textId="77777777" w:rsidR="00B30495" w:rsidRPr="00971C80" w:rsidRDefault="00B30495" w:rsidP="009C05C3">
            <w:pPr>
              <w:spacing w:line="288" w:lineRule="auto"/>
              <w:jc w:val="left"/>
              <w:rPr>
                <w:sz w:val="20"/>
                <w:szCs w:val="20"/>
              </w:rPr>
            </w:pPr>
            <w:r w:rsidRPr="00B30495">
              <w:rPr>
                <w:sz w:val="20"/>
                <w:szCs w:val="20"/>
              </w:rPr>
              <w:t>E060801</w:t>
            </w:r>
          </w:p>
        </w:tc>
        <w:tc>
          <w:tcPr>
            <w:tcW w:w="4200" w:type="pct"/>
            <w:tcBorders>
              <w:top w:val="single" w:sz="4" w:space="0" w:color="auto"/>
              <w:left w:val="single" w:sz="4" w:space="0" w:color="auto"/>
              <w:bottom w:val="single" w:sz="4" w:space="0" w:color="auto"/>
              <w:right w:val="single" w:sz="4" w:space="0" w:color="auto"/>
            </w:tcBorders>
            <w:hideMark/>
          </w:tcPr>
          <w:p w14:paraId="1DA60E27" w14:textId="77777777" w:rsidR="00B30495" w:rsidRDefault="00B30495" w:rsidP="009C05C3">
            <w:pPr>
              <w:jc w:val="left"/>
              <w:rPr>
                <w:sz w:val="20"/>
                <w:szCs w:val="20"/>
              </w:rPr>
            </w:pPr>
            <w:r w:rsidRPr="00B30495">
              <w:rPr>
                <w:sz w:val="20"/>
                <w:szCs w:val="20"/>
              </w:rPr>
              <w:t>The Service Request is not valid for the Device Type where the Billing Calendar is to be configured</w:t>
            </w:r>
            <w:r w:rsidR="004913FE">
              <w:rPr>
                <w:sz w:val="20"/>
                <w:szCs w:val="20"/>
              </w:rPr>
              <w:t>.</w:t>
            </w:r>
          </w:p>
          <w:p w14:paraId="0679B85A" w14:textId="77777777" w:rsidR="00B30495" w:rsidRDefault="00B30495" w:rsidP="009C05C3">
            <w:pPr>
              <w:jc w:val="left"/>
              <w:rPr>
                <w:sz w:val="20"/>
                <w:szCs w:val="20"/>
              </w:rPr>
            </w:pPr>
          </w:p>
          <w:p w14:paraId="06A2016E" w14:textId="77777777" w:rsidR="00B30495" w:rsidRPr="00B30495" w:rsidRDefault="00613A1C" w:rsidP="00B30495">
            <w:pPr>
              <w:jc w:val="left"/>
              <w:rPr>
                <w:sz w:val="20"/>
                <w:szCs w:val="20"/>
              </w:rPr>
            </w:pPr>
            <w:r>
              <w:rPr>
                <w:sz w:val="20"/>
                <w:szCs w:val="20"/>
              </w:rPr>
              <w:t>•</w:t>
            </w:r>
            <w:r>
              <w:rPr>
                <w:sz w:val="20"/>
                <w:szCs w:val="20"/>
              </w:rPr>
              <w:tab/>
              <w:t>Electricity Smart Meter</w:t>
            </w:r>
            <w:r w:rsidR="00B30495" w:rsidRPr="00B30495">
              <w:rPr>
                <w:sz w:val="20"/>
                <w:szCs w:val="20"/>
              </w:rPr>
              <w:t>. The Service Request includes the ElectricityBillingCalendar data item</w:t>
            </w:r>
          </w:p>
          <w:p w14:paraId="101D9D4C" w14:textId="77777777" w:rsidR="00B30495" w:rsidRDefault="00613A1C" w:rsidP="00B30495">
            <w:pPr>
              <w:jc w:val="left"/>
              <w:rPr>
                <w:sz w:val="20"/>
                <w:szCs w:val="20"/>
              </w:rPr>
            </w:pPr>
            <w:r>
              <w:rPr>
                <w:sz w:val="20"/>
                <w:szCs w:val="20"/>
              </w:rPr>
              <w:t>•</w:t>
            </w:r>
            <w:r>
              <w:rPr>
                <w:sz w:val="20"/>
                <w:szCs w:val="20"/>
              </w:rPr>
              <w:tab/>
              <w:t>Gas Smart Meter</w:t>
            </w:r>
            <w:r w:rsidR="00B30495" w:rsidRPr="00B30495">
              <w:rPr>
                <w:sz w:val="20"/>
                <w:szCs w:val="20"/>
              </w:rPr>
              <w:t>. The Service Request includes the GasBillingCalendar data item</w:t>
            </w:r>
          </w:p>
          <w:p w14:paraId="5B283942" w14:textId="77777777" w:rsidR="00B30495" w:rsidRPr="00971C80" w:rsidRDefault="00B30495" w:rsidP="009C05C3">
            <w:pPr>
              <w:jc w:val="left"/>
              <w:rPr>
                <w:sz w:val="20"/>
                <w:szCs w:val="20"/>
              </w:rPr>
            </w:pPr>
          </w:p>
        </w:tc>
      </w:tr>
      <w:tr w:rsidR="00B30495" w:rsidRPr="00971C80" w14:paraId="243DA1F0"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2DAF76A" w14:textId="77777777" w:rsidR="00B30495" w:rsidRDefault="00B30495" w:rsidP="009C05C3">
            <w:pPr>
              <w:spacing w:line="288" w:lineRule="auto"/>
              <w:jc w:val="left"/>
              <w:rPr>
                <w:sz w:val="20"/>
                <w:szCs w:val="20"/>
              </w:rPr>
            </w:pPr>
            <w:r>
              <w:rPr>
                <w:sz w:val="20"/>
                <w:szCs w:val="20"/>
              </w:rPr>
              <w:t>E060802</w:t>
            </w:r>
          </w:p>
        </w:tc>
        <w:tc>
          <w:tcPr>
            <w:tcW w:w="4200" w:type="pct"/>
            <w:tcBorders>
              <w:top w:val="single" w:sz="4" w:space="0" w:color="auto"/>
              <w:left w:val="single" w:sz="4" w:space="0" w:color="auto"/>
              <w:bottom w:val="single" w:sz="4" w:space="0" w:color="auto"/>
              <w:right w:val="single" w:sz="4" w:space="0" w:color="auto"/>
            </w:tcBorders>
          </w:tcPr>
          <w:p w14:paraId="45525029" w14:textId="77777777" w:rsidR="00B30495" w:rsidRDefault="00B30495" w:rsidP="009C05C3">
            <w:pPr>
              <w:jc w:val="left"/>
              <w:rPr>
                <w:sz w:val="20"/>
                <w:szCs w:val="20"/>
              </w:rPr>
            </w:pPr>
            <w:r w:rsidRPr="00B30495">
              <w:rPr>
                <w:sz w:val="20"/>
                <w:szCs w:val="20"/>
              </w:rPr>
              <w:t>The Service Request</w:t>
            </w:r>
            <w:r w:rsidR="00C4755C">
              <w:rPr>
                <w:sz w:val="20"/>
                <w:szCs w:val="20"/>
              </w:rPr>
              <w:t xml:space="preserve"> </w:t>
            </w:r>
            <w:r w:rsidRPr="00B30495">
              <w:rPr>
                <w:sz w:val="20"/>
                <w:szCs w:val="20"/>
              </w:rPr>
              <w:t>Gas Billing Period Start Date day of the month is 29, 30 or 31</w:t>
            </w:r>
            <w:r>
              <w:rPr>
                <w:sz w:val="20"/>
                <w:szCs w:val="20"/>
              </w:rPr>
              <w:t xml:space="preserve"> which is not valid</w:t>
            </w:r>
          </w:p>
          <w:p w14:paraId="01DA06A5" w14:textId="77777777" w:rsidR="00B30495" w:rsidRPr="002B4D56" w:rsidRDefault="00B30495" w:rsidP="009C05C3">
            <w:pPr>
              <w:jc w:val="left"/>
              <w:rPr>
                <w:sz w:val="20"/>
                <w:szCs w:val="20"/>
              </w:rPr>
            </w:pPr>
          </w:p>
        </w:tc>
      </w:tr>
      <w:tr w:rsidR="00010243" w:rsidRPr="00971C80" w14:paraId="6C5F96B3"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B7A3E4B" w14:textId="77777777" w:rsidR="00010243" w:rsidRDefault="00010243" w:rsidP="009C05C3">
            <w:pPr>
              <w:spacing w:line="288" w:lineRule="auto"/>
              <w:jc w:val="left"/>
              <w:rPr>
                <w:sz w:val="20"/>
                <w:szCs w:val="20"/>
              </w:rPr>
            </w:pPr>
            <w:r>
              <w:rPr>
                <w:sz w:val="20"/>
                <w:szCs w:val="20"/>
              </w:rPr>
              <w:t>E060803</w:t>
            </w:r>
          </w:p>
        </w:tc>
        <w:tc>
          <w:tcPr>
            <w:tcW w:w="4200" w:type="pct"/>
            <w:tcBorders>
              <w:top w:val="single" w:sz="4" w:space="0" w:color="auto"/>
              <w:left w:val="single" w:sz="4" w:space="0" w:color="auto"/>
              <w:bottom w:val="single" w:sz="4" w:space="0" w:color="auto"/>
              <w:right w:val="single" w:sz="4" w:space="0" w:color="auto"/>
            </w:tcBorders>
          </w:tcPr>
          <w:p w14:paraId="4BB4A660" w14:textId="77777777" w:rsidR="00010243" w:rsidRPr="00161D57" w:rsidRDefault="00010243" w:rsidP="00161D57">
            <w:pPr>
              <w:jc w:val="left"/>
              <w:rPr>
                <w:sz w:val="20"/>
                <w:szCs w:val="20"/>
              </w:rPr>
            </w:pPr>
            <w:r w:rsidRPr="00161D57">
              <w:rPr>
                <w:sz w:val="20"/>
                <w:szCs w:val="20"/>
              </w:rPr>
              <w:t>T</w:t>
            </w:r>
            <w:r w:rsidR="00161D57" w:rsidRPr="00161D57">
              <w:rPr>
                <w:sz w:val="20"/>
                <w:szCs w:val="20"/>
              </w:rPr>
              <w:t>he GBCS version that pertains to the Device Model recorded in the SMI for this</w:t>
            </w:r>
            <w:r w:rsidRPr="00161D57">
              <w:rPr>
                <w:sz w:val="20"/>
                <w:szCs w:val="20"/>
                <w:lang w:eastAsia="en-GB"/>
              </w:rPr>
              <w:t xml:space="preserve"> Device</w:t>
            </w:r>
            <w:r w:rsidRPr="00161D57">
              <w:rPr>
                <w:sz w:val="20"/>
                <w:szCs w:val="20"/>
              </w:rPr>
              <w:t xml:space="preserve"> doesn’t support the requested Billing Calendar periodicity</w:t>
            </w:r>
          </w:p>
        </w:tc>
      </w:tr>
    </w:tbl>
    <w:p w14:paraId="2A254B76" w14:textId="77777777" w:rsidR="00B30495" w:rsidRPr="00971C80" w:rsidRDefault="00B30495" w:rsidP="000B60A3">
      <w:pPr>
        <w:jc w:val="left"/>
      </w:pPr>
    </w:p>
    <w:p w14:paraId="73CCC036" w14:textId="77777777" w:rsidR="00E60CF8" w:rsidRPr="00971C80" w:rsidRDefault="00E60CF8" w:rsidP="00E60CF8">
      <w:pPr>
        <w:spacing w:after="200" w:line="276" w:lineRule="auto"/>
        <w:jc w:val="left"/>
        <w:rPr>
          <w:rFonts w:eastAsiaTheme="majorEastAsia" w:cstheme="majorBidi"/>
          <w:b/>
          <w:bCs/>
          <w:szCs w:val="26"/>
        </w:rPr>
      </w:pPr>
      <w:r w:rsidRPr="00971C80">
        <w:br w:type="page"/>
      </w:r>
    </w:p>
    <w:p w14:paraId="10F6C95D" w14:textId="77777777" w:rsidR="000B60A3" w:rsidRPr="00971C80" w:rsidRDefault="000B60A3" w:rsidP="006A674B">
      <w:pPr>
        <w:pStyle w:val="Heading3"/>
      </w:pPr>
      <w:bookmarkStart w:id="1280" w:name="_Toc398808678"/>
      <w:bookmarkStart w:id="1281" w:name="_Toc489860752"/>
      <w:bookmarkStart w:id="1282" w:name="_Toc506336126"/>
      <w:bookmarkStart w:id="1283" w:name="_Toc509172482"/>
      <w:r w:rsidRPr="00971C80">
        <w:t>Synchronise Clock</w:t>
      </w:r>
      <w:bookmarkEnd w:id="1280"/>
      <w:bookmarkEnd w:id="1281"/>
      <w:bookmarkEnd w:id="1282"/>
      <w:bookmarkEnd w:id="1283"/>
    </w:p>
    <w:p w14:paraId="66979E12"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65464155" w14:textId="77777777" w:rsidTr="00400115">
        <w:trPr>
          <w:trHeight w:val="425"/>
        </w:trPr>
        <w:tc>
          <w:tcPr>
            <w:tcW w:w="1500" w:type="pct"/>
            <w:vAlign w:val="center"/>
          </w:tcPr>
          <w:p w14:paraId="6197F599"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1DB5DF5A"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SynchroniseClock</w:t>
            </w:r>
          </w:p>
        </w:tc>
      </w:tr>
      <w:tr w:rsidR="00971C80" w:rsidRPr="00971C80" w14:paraId="5521D1C8" w14:textId="77777777" w:rsidTr="00400115">
        <w:trPr>
          <w:trHeight w:val="425"/>
        </w:trPr>
        <w:tc>
          <w:tcPr>
            <w:tcW w:w="1500" w:type="pct"/>
            <w:vAlign w:val="center"/>
          </w:tcPr>
          <w:p w14:paraId="53453836"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218A63C2"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6.11</w:t>
            </w:r>
          </w:p>
        </w:tc>
      </w:tr>
      <w:tr w:rsidR="00971C80" w:rsidRPr="00971C80" w14:paraId="1D6FA4BD" w14:textId="77777777" w:rsidTr="00400115">
        <w:trPr>
          <w:trHeight w:val="425"/>
        </w:trPr>
        <w:tc>
          <w:tcPr>
            <w:tcW w:w="1500" w:type="pct"/>
            <w:vAlign w:val="center"/>
          </w:tcPr>
          <w:p w14:paraId="0D79CA5D"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14550A0F" w14:textId="77777777" w:rsidR="000B60A3" w:rsidRPr="00971C80" w:rsidRDefault="000B60A3" w:rsidP="000B60A3">
            <w:pPr>
              <w:spacing w:before="60" w:after="60"/>
              <w:contextualSpacing/>
              <w:jc w:val="left"/>
              <w:rPr>
                <w:sz w:val="20"/>
                <w:szCs w:val="20"/>
              </w:rPr>
            </w:pPr>
            <w:r w:rsidRPr="00971C80">
              <w:rPr>
                <w:sz w:val="20"/>
                <w:szCs w:val="20"/>
              </w:rPr>
              <w:t>6.11</w:t>
            </w:r>
          </w:p>
        </w:tc>
      </w:tr>
      <w:tr w:rsidR="00971C80" w:rsidRPr="00971C80" w14:paraId="5009C21E" w14:textId="77777777" w:rsidTr="00400115">
        <w:trPr>
          <w:trHeight w:val="425"/>
        </w:trPr>
        <w:tc>
          <w:tcPr>
            <w:tcW w:w="1500" w:type="pct"/>
            <w:vAlign w:val="center"/>
          </w:tcPr>
          <w:p w14:paraId="5F0F9E7B"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753FBAE2"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28F16704"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2B76A430" w14:textId="77777777" w:rsidTr="00400115">
        <w:trPr>
          <w:trHeight w:val="425"/>
        </w:trPr>
        <w:tc>
          <w:tcPr>
            <w:tcW w:w="1500" w:type="pct"/>
            <w:vAlign w:val="center"/>
          </w:tcPr>
          <w:p w14:paraId="2168E58C"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503AEDDF" w14:textId="77777777" w:rsidR="000B60A3" w:rsidRPr="00971C80" w:rsidRDefault="000B60A3" w:rsidP="000B60A3">
            <w:pPr>
              <w:spacing w:before="60" w:after="60"/>
              <w:contextualSpacing/>
              <w:rPr>
                <w:sz w:val="20"/>
                <w:szCs w:val="20"/>
              </w:rPr>
            </w:pPr>
            <w:r w:rsidRPr="00971C80">
              <w:rPr>
                <w:sz w:val="20"/>
                <w:szCs w:val="20"/>
              </w:rPr>
              <w:t>Critical</w:t>
            </w:r>
          </w:p>
          <w:p w14:paraId="7FC45ED2" w14:textId="77777777" w:rsidR="000B60A3" w:rsidRPr="00971C80" w:rsidRDefault="000B60A3" w:rsidP="000B60A3">
            <w:pPr>
              <w:spacing w:before="60" w:after="60"/>
              <w:contextualSpacing/>
              <w:jc w:val="left"/>
              <w:rPr>
                <w:sz w:val="20"/>
                <w:szCs w:val="20"/>
              </w:rPr>
            </w:pPr>
          </w:p>
        </w:tc>
      </w:tr>
      <w:tr w:rsidR="00971C80" w:rsidRPr="00FA1A3B" w14:paraId="74EF77DD" w14:textId="77777777" w:rsidTr="00400115">
        <w:trPr>
          <w:trHeight w:val="425"/>
        </w:trPr>
        <w:tc>
          <w:tcPr>
            <w:tcW w:w="1500" w:type="pct"/>
            <w:vAlign w:val="center"/>
          </w:tcPr>
          <w:p w14:paraId="01858FB2"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7BE6535C"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4E18FD5D" w14:textId="77777777" w:rsidR="000B60A3" w:rsidRPr="00C133FF" w:rsidRDefault="000B60A3" w:rsidP="000B60A3">
            <w:pPr>
              <w:spacing w:before="60" w:after="60"/>
              <w:contextualSpacing/>
              <w:jc w:val="left"/>
              <w:rPr>
                <w:sz w:val="20"/>
                <w:lang w:val="de-DE"/>
              </w:rPr>
            </w:pPr>
            <w:r w:rsidRPr="00C133FF">
              <w:rPr>
                <w:sz w:val="20"/>
                <w:lang w:val="de-DE"/>
              </w:rPr>
              <w:t>Electricity Smart Meter (ESM</w:t>
            </w:r>
            <w:r w:rsidR="00166F89" w:rsidRPr="00C133FF">
              <w:rPr>
                <w:sz w:val="20"/>
                <w:lang w:val="de-DE"/>
              </w:rPr>
              <w:t>E</w:t>
            </w:r>
            <w:r w:rsidRPr="00C133FF">
              <w:rPr>
                <w:sz w:val="20"/>
                <w:lang w:val="de-DE"/>
              </w:rPr>
              <w:t>)</w:t>
            </w:r>
          </w:p>
          <w:p w14:paraId="2FBCB16D" w14:textId="77777777" w:rsidR="000B60A3" w:rsidRPr="00C133FF" w:rsidRDefault="000B60A3" w:rsidP="000B60A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tc>
      </w:tr>
      <w:tr w:rsidR="00971C80" w:rsidRPr="00971C80" w14:paraId="3F35ED4A" w14:textId="77777777" w:rsidTr="00400115">
        <w:trPr>
          <w:trHeight w:val="425"/>
        </w:trPr>
        <w:tc>
          <w:tcPr>
            <w:tcW w:w="1500" w:type="pct"/>
            <w:vAlign w:val="center"/>
          </w:tcPr>
          <w:p w14:paraId="21D64E40"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3584B58F"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5303D21" w14:textId="77777777" w:rsidTr="00400115">
        <w:trPr>
          <w:trHeight w:val="425"/>
        </w:trPr>
        <w:tc>
          <w:tcPr>
            <w:tcW w:w="1500" w:type="pct"/>
            <w:vAlign w:val="center"/>
          </w:tcPr>
          <w:p w14:paraId="12DD0E85"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4582C79A"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55708B49" w14:textId="77777777" w:rsidTr="00400115">
        <w:trPr>
          <w:trHeight w:val="425"/>
        </w:trPr>
        <w:tc>
          <w:tcPr>
            <w:tcW w:w="1500" w:type="pct"/>
            <w:vAlign w:val="center"/>
          </w:tcPr>
          <w:p w14:paraId="66A60130"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0988855A"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8D8B702" w14:textId="77777777" w:rsidTr="00400115">
        <w:trPr>
          <w:trHeight w:val="425"/>
        </w:trPr>
        <w:tc>
          <w:tcPr>
            <w:tcW w:w="1500" w:type="pct"/>
            <w:vAlign w:val="center"/>
          </w:tcPr>
          <w:p w14:paraId="599C5532"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5D7D4BA9"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2ACC6CD6"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7F780A6E" w14:textId="77777777" w:rsidR="000B60A3" w:rsidRPr="00971C80" w:rsidRDefault="000B60A3" w:rsidP="000B60A3">
            <w:pPr>
              <w:spacing w:before="60" w:after="60"/>
              <w:contextualSpacing/>
              <w:jc w:val="left"/>
              <w:rPr>
                <w:sz w:val="20"/>
                <w:szCs w:val="20"/>
              </w:rPr>
            </w:pPr>
          </w:p>
          <w:p w14:paraId="3B35231C"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0090BA79"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4B4E6A81"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1A58B9B3"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3655E0F4" w14:textId="77777777" w:rsidTr="00400115">
        <w:trPr>
          <w:trHeight w:val="425"/>
        </w:trPr>
        <w:tc>
          <w:tcPr>
            <w:tcW w:w="1500" w:type="pct"/>
            <w:vAlign w:val="center"/>
          </w:tcPr>
          <w:p w14:paraId="0CF19D4C"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2C2C30B9" w14:textId="5FEF36F4"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4E7E1E93" w14:textId="77777777" w:rsidTr="00400115">
        <w:trPr>
          <w:trHeight w:val="425"/>
        </w:trPr>
        <w:tc>
          <w:tcPr>
            <w:tcW w:w="1500" w:type="pct"/>
            <w:vAlign w:val="center"/>
          </w:tcPr>
          <w:p w14:paraId="17A3CFE1"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026A990C"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4E5F9025" w14:textId="77777777" w:rsidTr="00400115">
        <w:trPr>
          <w:trHeight w:val="425"/>
        </w:trPr>
        <w:tc>
          <w:tcPr>
            <w:tcW w:w="1500" w:type="pct"/>
            <w:vAlign w:val="center"/>
          </w:tcPr>
          <w:p w14:paraId="5767D69A"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45A0C3B0" w14:textId="0E1BAA35"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43800670" w14:textId="77777777" w:rsidR="000B60A3" w:rsidRPr="00971C80" w:rsidRDefault="000B60A3" w:rsidP="00AB3A89">
            <w:pPr>
              <w:numPr>
                <w:ilvl w:val="0"/>
                <w:numId w:val="124"/>
              </w:numPr>
              <w:spacing w:before="60" w:after="60"/>
              <w:contextualSpacing/>
              <w:jc w:val="left"/>
              <w:rPr>
                <w:sz w:val="20"/>
                <w:szCs w:val="20"/>
              </w:rPr>
            </w:pPr>
            <w:r w:rsidRPr="00971C80">
              <w:rPr>
                <w:sz w:val="20"/>
                <w:szCs w:val="20"/>
              </w:rPr>
              <w:t>Acknowledgement</w:t>
            </w:r>
          </w:p>
          <w:p w14:paraId="2183C5D0" w14:textId="77777777" w:rsidR="00F85568" w:rsidRPr="00971C80" w:rsidRDefault="00F85568" w:rsidP="00AB3A89">
            <w:pPr>
              <w:pStyle w:val="ListParagraph"/>
              <w:numPr>
                <w:ilvl w:val="0"/>
                <w:numId w:val="124"/>
              </w:numPr>
              <w:rPr>
                <w:sz w:val="20"/>
                <w:szCs w:val="20"/>
              </w:rPr>
            </w:pPr>
            <w:r w:rsidRPr="00971C80">
              <w:rPr>
                <w:sz w:val="20"/>
                <w:szCs w:val="20"/>
              </w:rPr>
              <w:t>Response to Transform Request - PreCommand Format</w:t>
            </w:r>
          </w:p>
          <w:p w14:paraId="57488F35" w14:textId="77777777" w:rsidR="000B60A3" w:rsidRPr="00971C80" w:rsidRDefault="000B60A3" w:rsidP="00AB3A89">
            <w:pPr>
              <w:numPr>
                <w:ilvl w:val="0"/>
                <w:numId w:val="124"/>
              </w:numPr>
              <w:spacing w:before="60" w:after="60"/>
              <w:contextualSpacing/>
              <w:jc w:val="left"/>
              <w:rPr>
                <w:sz w:val="20"/>
                <w:szCs w:val="20"/>
              </w:rPr>
            </w:pPr>
            <w:r w:rsidRPr="00971C80">
              <w:rPr>
                <w:sz w:val="20"/>
                <w:szCs w:val="20"/>
              </w:rPr>
              <w:t>Service Response from Device – GBCSPayload</w:t>
            </w:r>
          </w:p>
          <w:p w14:paraId="15AACB82" w14:textId="77777777" w:rsidR="000B60A3" w:rsidRPr="00971C80" w:rsidRDefault="00AF46AC" w:rsidP="00AB3A89">
            <w:pPr>
              <w:numPr>
                <w:ilvl w:val="0"/>
                <w:numId w:val="124"/>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44DF93E"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3BD8597A" w14:textId="77777777" w:rsidTr="00400115">
        <w:trPr>
          <w:trHeight w:val="425"/>
        </w:trPr>
        <w:tc>
          <w:tcPr>
            <w:tcW w:w="1500" w:type="pct"/>
            <w:vAlign w:val="center"/>
          </w:tcPr>
          <w:p w14:paraId="4329C65D"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34ABBF58" w14:textId="27A087C0" w:rsidR="00791155" w:rsidRPr="00971C80" w:rsidRDefault="00EB0DD1" w:rsidP="0025036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250363">
              <w:rPr>
                <w:sz w:val="20"/>
                <w:szCs w:val="20"/>
              </w:rPr>
              <w:fldChar w:fldCharType="begin"/>
            </w:r>
            <w:r w:rsidR="00250363">
              <w:rPr>
                <w:sz w:val="20"/>
                <w:szCs w:val="20"/>
              </w:rPr>
              <w:instrText xml:space="preserve"> REF _Ref489856032 \r \h </w:instrText>
            </w:r>
            <w:r w:rsidR="00250363">
              <w:rPr>
                <w:sz w:val="20"/>
                <w:szCs w:val="20"/>
              </w:rPr>
            </w:r>
            <w:r w:rsidR="00250363">
              <w:rPr>
                <w:sz w:val="20"/>
                <w:szCs w:val="20"/>
              </w:rPr>
              <w:fldChar w:fldCharType="separate"/>
            </w:r>
            <w:r w:rsidR="007767B0">
              <w:rPr>
                <w:sz w:val="20"/>
                <w:szCs w:val="20"/>
              </w:rPr>
              <w:t>3.5.10</w:t>
            </w:r>
            <w:r w:rsidR="00250363">
              <w:rPr>
                <w:sz w:val="20"/>
                <w:szCs w:val="20"/>
              </w:rPr>
              <w:fldChar w:fldCharType="end"/>
            </w:r>
            <w:r w:rsidRPr="00971C80">
              <w:rPr>
                <w:sz w:val="20"/>
                <w:szCs w:val="20"/>
              </w:rPr>
              <w:t xml:space="preserve"> for Common Response Codes</w:t>
            </w:r>
          </w:p>
        </w:tc>
      </w:tr>
      <w:tr w:rsidR="00F64DC5" w:rsidRPr="00971C80" w14:paraId="4B163F5D" w14:textId="77777777" w:rsidTr="00400115">
        <w:trPr>
          <w:trHeight w:val="425"/>
        </w:trPr>
        <w:tc>
          <w:tcPr>
            <w:tcW w:w="1501" w:type="pct"/>
            <w:vAlign w:val="center"/>
          </w:tcPr>
          <w:p w14:paraId="75ED743C"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3191169C"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261D3F68"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4CB385AD" w14:textId="77777777" w:rsidTr="00400115">
        <w:trPr>
          <w:trHeight w:val="425"/>
        </w:trPr>
        <w:tc>
          <w:tcPr>
            <w:tcW w:w="1501" w:type="pct"/>
            <w:vAlign w:val="center"/>
          </w:tcPr>
          <w:p w14:paraId="2F89B0AC" w14:textId="77777777" w:rsidR="00F64DC5" w:rsidRDefault="00F64DC5"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04B80D0" w14:textId="77777777" w:rsidR="00F64DC5" w:rsidRPr="00971C80" w:rsidRDefault="00FC68B8" w:rsidP="00F64DC5">
            <w:pPr>
              <w:spacing w:before="60" w:after="60"/>
              <w:contextualSpacing/>
              <w:jc w:val="left"/>
              <w:rPr>
                <w:sz w:val="20"/>
                <w:szCs w:val="20"/>
              </w:rPr>
            </w:pPr>
            <w:r>
              <w:rPr>
                <w:sz w:val="20"/>
                <w:szCs w:val="20"/>
              </w:rPr>
              <w:t>0x0062</w:t>
            </w:r>
          </w:p>
        </w:tc>
        <w:tc>
          <w:tcPr>
            <w:tcW w:w="1749" w:type="pct"/>
            <w:vAlign w:val="center"/>
          </w:tcPr>
          <w:p w14:paraId="7B998C97" w14:textId="77777777" w:rsidR="00F64DC5" w:rsidRPr="00971C80" w:rsidRDefault="00FC68B8" w:rsidP="00F64DC5">
            <w:pPr>
              <w:spacing w:before="60" w:after="60"/>
              <w:contextualSpacing/>
              <w:jc w:val="left"/>
              <w:rPr>
                <w:sz w:val="20"/>
                <w:szCs w:val="20"/>
              </w:rPr>
            </w:pPr>
            <w:r>
              <w:rPr>
                <w:sz w:val="20"/>
                <w:szCs w:val="20"/>
              </w:rPr>
              <w:t>0x007F</w:t>
            </w:r>
          </w:p>
        </w:tc>
      </w:tr>
      <w:tr w:rsidR="00F64DC5" w:rsidRPr="00971C80" w14:paraId="0867D0CA" w14:textId="77777777" w:rsidTr="00400115">
        <w:trPr>
          <w:trHeight w:val="425"/>
        </w:trPr>
        <w:tc>
          <w:tcPr>
            <w:tcW w:w="1501" w:type="pct"/>
            <w:vAlign w:val="center"/>
          </w:tcPr>
          <w:p w14:paraId="1E1C0B67"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34EE21D2" w14:textId="77777777" w:rsidR="00F64DC5" w:rsidRPr="00713C07" w:rsidRDefault="00FC68B8" w:rsidP="00F64DC5">
            <w:pPr>
              <w:spacing w:before="60" w:after="60"/>
              <w:contextualSpacing/>
              <w:jc w:val="left"/>
              <w:rPr>
                <w:sz w:val="20"/>
                <w:szCs w:val="20"/>
              </w:rPr>
            </w:pPr>
            <w:r>
              <w:rPr>
                <w:sz w:val="20"/>
                <w:szCs w:val="20"/>
              </w:rPr>
              <w:t>ECS70</w:t>
            </w:r>
          </w:p>
        </w:tc>
        <w:tc>
          <w:tcPr>
            <w:tcW w:w="1749" w:type="pct"/>
            <w:vAlign w:val="center"/>
          </w:tcPr>
          <w:p w14:paraId="2E943FFE" w14:textId="77777777" w:rsidR="00F64DC5" w:rsidRPr="00713C07" w:rsidRDefault="00FC68B8" w:rsidP="00F64DC5">
            <w:pPr>
              <w:spacing w:before="60" w:after="60"/>
              <w:contextualSpacing/>
              <w:jc w:val="left"/>
              <w:rPr>
                <w:sz w:val="20"/>
                <w:szCs w:val="20"/>
              </w:rPr>
            </w:pPr>
            <w:r>
              <w:rPr>
                <w:sz w:val="20"/>
                <w:szCs w:val="20"/>
              </w:rPr>
              <w:t>GCS28</w:t>
            </w:r>
          </w:p>
        </w:tc>
      </w:tr>
    </w:tbl>
    <w:p w14:paraId="11C17CE0" w14:textId="77777777" w:rsidR="000B60A3" w:rsidRPr="00971C80" w:rsidRDefault="000B60A3" w:rsidP="000B60A3"/>
    <w:p w14:paraId="46E04649" w14:textId="77777777" w:rsidR="000B60A3" w:rsidRPr="00971C80" w:rsidRDefault="000B60A3" w:rsidP="000B60A3">
      <w:pPr>
        <w:spacing w:after="200" w:line="276" w:lineRule="auto"/>
        <w:jc w:val="left"/>
        <w:rPr>
          <w:rFonts w:eastAsiaTheme="majorEastAsia" w:cstheme="majorBidi"/>
          <w:b/>
          <w:bCs/>
          <w:szCs w:val="26"/>
        </w:rPr>
      </w:pPr>
      <w:r w:rsidRPr="00971C80">
        <w:br w:type="page"/>
      </w:r>
    </w:p>
    <w:p w14:paraId="24F53F1B" w14:textId="77777777" w:rsidR="000B60A3" w:rsidRPr="00EA6BD0" w:rsidRDefault="00F000C9" w:rsidP="00F000C9">
      <w:pPr>
        <w:pStyle w:val="Heading4"/>
      </w:pPr>
      <w:r w:rsidRPr="00EA6BD0">
        <w:tab/>
        <w:t>Specific Data Items for this Request</w:t>
      </w:r>
    </w:p>
    <w:p w14:paraId="6F82A774" w14:textId="77777777" w:rsidR="000B60A3" w:rsidRPr="00971C80" w:rsidRDefault="000B60A3" w:rsidP="000B60A3">
      <w:r w:rsidRPr="00971C80">
        <w:t>SynchroniseClock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3074"/>
        <w:gridCol w:w="1679"/>
        <w:gridCol w:w="1136"/>
        <w:gridCol w:w="761"/>
        <w:gridCol w:w="770"/>
      </w:tblGrid>
      <w:tr w:rsidR="00971C80" w:rsidRPr="00971C80" w14:paraId="1D60113F" w14:textId="77777777" w:rsidTr="00400115">
        <w:tc>
          <w:tcPr>
            <w:tcW w:w="885" w:type="pct"/>
          </w:tcPr>
          <w:p w14:paraId="025EF346" w14:textId="77777777" w:rsidR="000B60A3" w:rsidRPr="00971C80" w:rsidRDefault="000B60A3" w:rsidP="008A662B">
            <w:pPr>
              <w:jc w:val="left"/>
              <w:rPr>
                <w:b/>
                <w:sz w:val="20"/>
                <w:szCs w:val="20"/>
              </w:rPr>
            </w:pPr>
            <w:r w:rsidRPr="00971C80">
              <w:rPr>
                <w:b/>
                <w:sz w:val="20"/>
                <w:szCs w:val="20"/>
              </w:rPr>
              <w:t>Data Item</w:t>
            </w:r>
          </w:p>
        </w:tc>
        <w:tc>
          <w:tcPr>
            <w:tcW w:w="1705" w:type="pct"/>
            <w:vAlign w:val="center"/>
          </w:tcPr>
          <w:p w14:paraId="0FA767B9" w14:textId="77777777" w:rsidR="000B60A3" w:rsidRPr="00971C80" w:rsidRDefault="000B60A3" w:rsidP="008A662B">
            <w:pPr>
              <w:jc w:val="left"/>
              <w:rPr>
                <w:b/>
                <w:sz w:val="20"/>
                <w:szCs w:val="20"/>
              </w:rPr>
            </w:pPr>
            <w:r w:rsidRPr="00971C80">
              <w:rPr>
                <w:b/>
                <w:sz w:val="20"/>
                <w:szCs w:val="20"/>
              </w:rPr>
              <w:t>Description / Valid Set</w:t>
            </w:r>
          </w:p>
        </w:tc>
        <w:tc>
          <w:tcPr>
            <w:tcW w:w="931" w:type="pct"/>
            <w:hideMark/>
          </w:tcPr>
          <w:p w14:paraId="2442ECE4" w14:textId="77777777" w:rsidR="000B60A3" w:rsidRPr="00971C80" w:rsidRDefault="000B60A3" w:rsidP="008A662B">
            <w:pPr>
              <w:jc w:val="left"/>
              <w:rPr>
                <w:b/>
                <w:sz w:val="20"/>
                <w:szCs w:val="20"/>
              </w:rPr>
            </w:pPr>
            <w:r w:rsidRPr="00971C80">
              <w:rPr>
                <w:b/>
                <w:sz w:val="20"/>
                <w:szCs w:val="20"/>
              </w:rPr>
              <w:t>Type</w:t>
            </w:r>
          </w:p>
        </w:tc>
        <w:tc>
          <w:tcPr>
            <w:tcW w:w="630" w:type="pct"/>
            <w:hideMark/>
          </w:tcPr>
          <w:p w14:paraId="3686B8A7" w14:textId="77777777" w:rsidR="000B60A3" w:rsidRPr="00971C80" w:rsidRDefault="000B60A3" w:rsidP="008A662B">
            <w:pPr>
              <w:jc w:val="left"/>
              <w:rPr>
                <w:b/>
                <w:bCs/>
                <w:sz w:val="20"/>
                <w:szCs w:val="20"/>
                <w:vertAlign w:val="superscript"/>
              </w:rPr>
            </w:pPr>
            <w:r w:rsidRPr="00971C80">
              <w:rPr>
                <w:b/>
                <w:sz w:val="20"/>
                <w:szCs w:val="20"/>
              </w:rPr>
              <w:t>Mandatory</w:t>
            </w:r>
          </w:p>
        </w:tc>
        <w:tc>
          <w:tcPr>
            <w:tcW w:w="422" w:type="pct"/>
            <w:hideMark/>
          </w:tcPr>
          <w:p w14:paraId="69669FA1" w14:textId="77777777" w:rsidR="000B60A3" w:rsidRPr="00971C80" w:rsidRDefault="000B60A3" w:rsidP="008A662B">
            <w:pPr>
              <w:jc w:val="left"/>
              <w:rPr>
                <w:b/>
                <w:sz w:val="20"/>
                <w:szCs w:val="20"/>
              </w:rPr>
            </w:pPr>
            <w:r w:rsidRPr="00971C80">
              <w:rPr>
                <w:b/>
                <w:sz w:val="20"/>
                <w:szCs w:val="20"/>
              </w:rPr>
              <w:t>Default</w:t>
            </w:r>
          </w:p>
        </w:tc>
        <w:tc>
          <w:tcPr>
            <w:tcW w:w="427" w:type="pct"/>
          </w:tcPr>
          <w:p w14:paraId="2106CFD6" w14:textId="77777777" w:rsidR="000B60A3" w:rsidRPr="00971C80" w:rsidRDefault="000B60A3" w:rsidP="008A662B">
            <w:pPr>
              <w:jc w:val="left"/>
              <w:rPr>
                <w:b/>
                <w:sz w:val="20"/>
                <w:szCs w:val="20"/>
              </w:rPr>
            </w:pPr>
            <w:r w:rsidRPr="00971C80">
              <w:rPr>
                <w:b/>
                <w:sz w:val="20"/>
                <w:szCs w:val="20"/>
              </w:rPr>
              <w:t>Units</w:t>
            </w:r>
          </w:p>
        </w:tc>
      </w:tr>
      <w:tr w:rsidR="00971C80" w:rsidRPr="00971C80" w14:paraId="04CEF8B4" w14:textId="77777777" w:rsidTr="00400115">
        <w:tblPrEx>
          <w:tblLook w:val="04A0" w:firstRow="1" w:lastRow="0" w:firstColumn="1" w:lastColumn="0" w:noHBand="0" w:noVBand="1"/>
        </w:tblPrEx>
        <w:tc>
          <w:tcPr>
            <w:tcW w:w="885" w:type="pct"/>
          </w:tcPr>
          <w:p w14:paraId="098262D3" w14:textId="77777777" w:rsidR="000B60A3" w:rsidRPr="00971C80" w:rsidRDefault="000B60A3" w:rsidP="00F169F5">
            <w:pPr>
              <w:spacing w:before="120" w:after="120"/>
              <w:jc w:val="left"/>
              <w:rPr>
                <w:sz w:val="20"/>
                <w:szCs w:val="20"/>
                <w:vertAlign w:val="superscript"/>
              </w:rPr>
            </w:pPr>
            <w:r w:rsidRPr="00971C80">
              <w:rPr>
                <w:sz w:val="20"/>
                <w:szCs w:val="20"/>
              </w:rPr>
              <w:t>CurrentDateTime</w:t>
            </w:r>
          </w:p>
        </w:tc>
        <w:tc>
          <w:tcPr>
            <w:tcW w:w="1705" w:type="pct"/>
          </w:tcPr>
          <w:p w14:paraId="6A15F052" w14:textId="548498C1" w:rsidR="0051227F" w:rsidRDefault="00A10C44" w:rsidP="00F169F5">
            <w:pPr>
              <w:tabs>
                <w:tab w:val="num" w:pos="454"/>
              </w:tabs>
              <w:spacing w:before="120" w:after="120"/>
              <w:ind w:hanging="284"/>
              <w:jc w:val="left"/>
              <w:rPr>
                <w:sz w:val="20"/>
                <w:szCs w:val="20"/>
              </w:rPr>
            </w:pPr>
            <w:r w:rsidRPr="00971C80">
              <w:rPr>
                <w:sz w:val="20"/>
                <w:szCs w:val="20"/>
              </w:rPr>
              <w:t xml:space="preserve">The Supplier’s current date-time, that define the “validity interval start” </w:t>
            </w:r>
          </w:p>
          <w:p w14:paraId="66B1786A" w14:textId="77777777" w:rsidR="003129E2" w:rsidRPr="00971C80" w:rsidRDefault="00545EE0" w:rsidP="00545EE0">
            <w:pPr>
              <w:spacing w:before="120" w:after="120"/>
              <w:jc w:val="left"/>
              <w:rPr>
                <w:sz w:val="20"/>
                <w:szCs w:val="20"/>
              </w:rPr>
            </w:pPr>
            <w:r>
              <w:rPr>
                <w:sz w:val="20"/>
                <w:szCs w:val="20"/>
              </w:rPr>
              <w:t xml:space="preserve">Valid set: </w:t>
            </w:r>
          </w:p>
          <w:p w14:paraId="416579A9" w14:textId="77777777" w:rsidR="0051227F" w:rsidRPr="00792B4A" w:rsidRDefault="00A10C44" w:rsidP="00AB3A89">
            <w:pPr>
              <w:pStyle w:val="ListParagraph"/>
              <w:numPr>
                <w:ilvl w:val="0"/>
                <w:numId w:val="228"/>
              </w:numPr>
              <w:spacing w:before="120" w:after="120"/>
              <w:jc w:val="left"/>
              <w:rPr>
                <w:sz w:val="20"/>
                <w:szCs w:val="20"/>
              </w:rPr>
            </w:pPr>
            <w:r w:rsidRPr="00971C80">
              <w:rPr>
                <w:sz w:val="20"/>
                <w:szCs w:val="20"/>
              </w:rPr>
              <w:t>Valid date-time</w:t>
            </w:r>
          </w:p>
        </w:tc>
        <w:tc>
          <w:tcPr>
            <w:tcW w:w="931" w:type="pct"/>
          </w:tcPr>
          <w:p w14:paraId="6CF92B99" w14:textId="77777777" w:rsidR="000B60A3" w:rsidRPr="00971C80" w:rsidRDefault="000B60A3" w:rsidP="00F169F5">
            <w:pPr>
              <w:spacing w:before="120" w:after="120"/>
              <w:jc w:val="left"/>
              <w:rPr>
                <w:sz w:val="20"/>
                <w:szCs w:val="20"/>
              </w:rPr>
            </w:pPr>
            <w:r w:rsidRPr="00971C80">
              <w:rPr>
                <w:sz w:val="20"/>
                <w:szCs w:val="20"/>
              </w:rPr>
              <w:t>xs:dateTime</w:t>
            </w:r>
          </w:p>
        </w:tc>
        <w:tc>
          <w:tcPr>
            <w:tcW w:w="630" w:type="pct"/>
          </w:tcPr>
          <w:p w14:paraId="2E0A794E" w14:textId="77777777" w:rsidR="000B60A3" w:rsidRPr="00971C80" w:rsidRDefault="000B60A3" w:rsidP="00F169F5">
            <w:pPr>
              <w:spacing w:before="120" w:after="120"/>
              <w:jc w:val="left"/>
              <w:rPr>
                <w:sz w:val="20"/>
                <w:szCs w:val="20"/>
                <w:vertAlign w:val="superscript"/>
              </w:rPr>
            </w:pPr>
            <w:r w:rsidRPr="00971C80">
              <w:rPr>
                <w:sz w:val="20"/>
                <w:szCs w:val="20"/>
              </w:rPr>
              <w:t>Yes</w:t>
            </w:r>
          </w:p>
        </w:tc>
        <w:tc>
          <w:tcPr>
            <w:tcW w:w="422" w:type="pct"/>
          </w:tcPr>
          <w:p w14:paraId="62DC6E64" w14:textId="77777777" w:rsidR="000B60A3" w:rsidRPr="00971C80" w:rsidRDefault="000B60A3" w:rsidP="00F169F5">
            <w:pPr>
              <w:spacing w:before="120" w:after="120"/>
              <w:jc w:val="left"/>
              <w:rPr>
                <w:sz w:val="20"/>
                <w:szCs w:val="20"/>
              </w:rPr>
            </w:pPr>
            <w:r w:rsidRPr="00971C80">
              <w:rPr>
                <w:sz w:val="20"/>
                <w:szCs w:val="20"/>
              </w:rPr>
              <w:t>None</w:t>
            </w:r>
          </w:p>
        </w:tc>
        <w:tc>
          <w:tcPr>
            <w:tcW w:w="427" w:type="pct"/>
          </w:tcPr>
          <w:p w14:paraId="3D83CFFD" w14:textId="77777777" w:rsidR="000B60A3" w:rsidRPr="00971C80" w:rsidRDefault="000B60A3" w:rsidP="00F169F5">
            <w:pPr>
              <w:spacing w:before="120" w:after="120"/>
              <w:jc w:val="left"/>
              <w:rPr>
                <w:sz w:val="20"/>
                <w:szCs w:val="20"/>
              </w:rPr>
            </w:pPr>
            <w:r w:rsidRPr="00971C80">
              <w:rPr>
                <w:sz w:val="20"/>
                <w:szCs w:val="20"/>
              </w:rPr>
              <w:t>UTC Date-Time</w:t>
            </w:r>
          </w:p>
        </w:tc>
      </w:tr>
      <w:tr w:rsidR="000B60A3" w:rsidRPr="00971C80" w14:paraId="35613266" w14:textId="77777777" w:rsidTr="00400115">
        <w:tblPrEx>
          <w:tblLook w:val="04A0" w:firstRow="1" w:lastRow="0" w:firstColumn="1" w:lastColumn="0" w:noHBand="0" w:noVBand="1"/>
        </w:tblPrEx>
        <w:tc>
          <w:tcPr>
            <w:tcW w:w="885" w:type="pct"/>
          </w:tcPr>
          <w:p w14:paraId="1327B210" w14:textId="77777777" w:rsidR="000B60A3" w:rsidRPr="00971C80" w:rsidRDefault="000B60A3" w:rsidP="00F169F5">
            <w:pPr>
              <w:spacing w:before="120" w:after="120"/>
              <w:jc w:val="left"/>
              <w:rPr>
                <w:sz w:val="20"/>
                <w:szCs w:val="20"/>
              </w:rPr>
            </w:pPr>
            <w:r w:rsidRPr="00971C80">
              <w:rPr>
                <w:sz w:val="20"/>
                <w:szCs w:val="20"/>
              </w:rPr>
              <w:t>TolerancePeriod</w:t>
            </w:r>
          </w:p>
        </w:tc>
        <w:tc>
          <w:tcPr>
            <w:tcW w:w="1705" w:type="pct"/>
          </w:tcPr>
          <w:p w14:paraId="74E6CAC7" w14:textId="3F8CF85E" w:rsidR="0051227F" w:rsidRPr="00971C80" w:rsidRDefault="00A10C44" w:rsidP="00F169F5">
            <w:pPr>
              <w:tabs>
                <w:tab w:val="num" w:pos="454"/>
              </w:tabs>
              <w:spacing w:before="120" w:after="120"/>
              <w:ind w:hanging="284"/>
              <w:jc w:val="left"/>
              <w:rPr>
                <w:sz w:val="20"/>
                <w:szCs w:val="20"/>
              </w:rPr>
            </w:pPr>
            <w:r w:rsidRPr="00971C80">
              <w:rPr>
                <w:sz w:val="20"/>
                <w:szCs w:val="20"/>
              </w:rPr>
              <w:t>Th</w:t>
            </w:r>
            <w:r w:rsidR="000B60A3" w:rsidRPr="00971C80">
              <w:rPr>
                <w:sz w:val="20"/>
                <w:szCs w:val="20"/>
              </w:rPr>
              <w:t>e maximum number of seconds that, added to the CurrentDateTime, define the “validity interval end”</w:t>
            </w:r>
            <w:r w:rsidR="00C4755C">
              <w:rPr>
                <w:sz w:val="20"/>
                <w:szCs w:val="20"/>
              </w:rPr>
              <w:t xml:space="preserve"> </w:t>
            </w:r>
          </w:p>
          <w:p w14:paraId="54FE329F" w14:textId="77777777" w:rsidR="003129E2" w:rsidRPr="001D7F39" w:rsidRDefault="003129E2" w:rsidP="001D7F39">
            <w:pPr>
              <w:spacing w:before="120" w:after="120"/>
              <w:jc w:val="left"/>
              <w:rPr>
                <w:sz w:val="20"/>
                <w:szCs w:val="20"/>
              </w:rPr>
            </w:pPr>
            <w:r w:rsidRPr="001D7F39">
              <w:rPr>
                <w:sz w:val="20"/>
                <w:szCs w:val="20"/>
              </w:rPr>
              <w:t xml:space="preserve">Valid set: </w:t>
            </w:r>
          </w:p>
          <w:p w14:paraId="36E8E131" w14:textId="77777777" w:rsidR="003129E2" w:rsidRPr="003129E2" w:rsidRDefault="003129E2" w:rsidP="00AB3A89">
            <w:pPr>
              <w:pStyle w:val="ListParagraph"/>
              <w:numPr>
                <w:ilvl w:val="0"/>
                <w:numId w:val="228"/>
              </w:numPr>
              <w:spacing w:before="120" w:after="120"/>
              <w:jc w:val="left"/>
              <w:rPr>
                <w:sz w:val="20"/>
                <w:szCs w:val="20"/>
              </w:rPr>
            </w:pPr>
            <w:r w:rsidRPr="003129E2">
              <w:rPr>
                <w:sz w:val="20"/>
                <w:szCs w:val="20"/>
              </w:rPr>
              <w:t>&gt;= 0 and &lt;= 86400</w:t>
            </w:r>
          </w:p>
          <w:p w14:paraId="1F13F011" w14:textId="77777777" w:rsidR="0051227F" w:rsidRPr="00971C80" w:rsidRDefault="003129E2" w:rsidP="00F169F5">
            <w:pPr>
              <w:tabs>
                <w:tab w:val="num" w:pos="454"/>
              </w:tabs>
              <w:spacing w:before="120" w:after="120"/>
              <w:jc w:val="left"/>
              <w:rPr>
                <w:sz w:val="20"/>
                <w:szCs w:val="20"/>
              </w:rPr>
            </w:pPr>
            <w:r w:rsidRPr="003129E2" w:rsidDel="003129E2">
              <w:rPr>
                <w:sz w:val="20"/>
                <w:szCs w:val="20"/>
              </w:rPr>
              <w:t xml:space="preserve"> </w:t>
            </w:r>
            <w:r w:rsidR="000B60A3" w:rsidRPr="00971C80">
              <w:rPr>
                <w:sz w:val="20"/>
                <w:szCs w:val="20"/>
              </w:rPr>
              <w:t>(</w:t>
            </w:r>
            <w:r>
              <w:rPr>
                <w:sz w:val="20"/>
                <w:szCs w:val="20"/>
              </w:rPr>
              <w:t>N</w:t>
            </w:r>
            <w:r w:rsidR="000B60A3" w:rsidRPr="00971C80">
              <w:rPr>
                <w:sz w:val="20"/>
                <w:szCs w:val="20"/>
              </w:rPr>
              <w:t>ote that for the GSM</w:t>
            </w:r>
            <w:r w:rsidR="00084774">
              <w:rPr>
                <w:sz w:val="20"/>
                <w:szCs w:val="20"/>
              </w:rPr>
              <w:t>E</w:t>
            </w:r>
            <w:r w:rsidR="000B60A3" w:rsidRPr="00971C80">
              <w:rPr>
                <w:sz w:val="20"/>
                <w:szCs w:val="20"/>
              </w:rPr>
              <w:t xml:space="preserve"> this may need to be at least 1800)</w:t>
            </w:r>
          </w:p>
        </w:tc>
        <w:tc>
          <w:tcPr>
            <w:tcW w:w="931" w:type="pct"/>
          </w:tcPr>
          <w:p w14:paraId="5AED78CB" w14:textId="77777777" w:rsidR="003129E2" w:rsidRPr="003129E2" w:rsidRDefault="003129E2" w:rsidP="003129E2">
            <w:pPr>
              <w:spacing w:before="120" w:after="120"/>
              <w:jc w:val="left"/>
              <w:rPr>
                <w:sz w:val="20"/>
                <w:szCs w:val="20"/>
              </w:rPr>
            </w:pPr>
            <w:r w:rsidRPr="003129E2">
              <w:rPr>
                <w:sz w:val="20"/>
                <w:szCs w:val="20"/>
              </w:rPr>
              <w:t>sr:tolerancePeriod</w:t>
            </w:r>
          </w:p>
          <w:p w14:paraId="633FDB8F" w14:textId="77777777" w:rsidR="003129E2" w:rsidRPr="003129E2" w:rsidRDefault="003129E2" w:rsidP="003129E2">
            <w:pPr>
              <w:spacing w:before="120" w:after="120"/>
              <w:jc w:val="left"/>
              <w:rPr>
                <w:sz w:val="20"/>
                <w:szCs w:val="20"/>
              </w:rPr>
            </w:pPr>
            <w:r w:rsidRPr="003129E2">
              <w:rPr>
                <w:sz w:val="20"/>
                <w:szCs w:val="20"/>
              </w:rPr>
              <w:t>(Restriction of</w:t>
            </w:r>
            <w:r>
              <w:t xml:space="preserve"> </w:t>
            </w:r>
            <w:r w:rsidRPr="003129E2">
              <w:rPr>
                <w:sz w:val="20"/>
                <w:szCs w:val="20"/>
              </w:rPr>
              <w:t>xs:int</w:t>
            </w:r>
          </w:p>
          <w:p w14:paraId="23D6F8A8" w14:textId="77777777" w:rsidR="003129E2" w:rsidRPr="00971C80" w:rsidRDefault="003129E2" w:rsidP="003129E2">
            <w:pPr>
              <w:spacing w:before="120" w:after="120"/>
              <w:jc w:val="left"/>
              <w:rPr>
                <w:sz w:val="20"/>
                <w:szCs w:val="20"/>
              </w:rPr>
            </w:pPr>
            <w:r w:rsidRPr="003129E2">
              <w:rPr>
                <w:sz w:val="20"/>
                <w:szCs w:val="20"/>
              </w:rPr>
              <w:t>minInclusive = 0, maxInclusive = 86400)</w:t>
            </w:r>
          </w:p>
        </w:tc>
        <w:tc>
          <w:tcPr>
            <w:tcW w:w="630" w:type="pct"/>
          </w:tcPr>
          <w:p w14:paraId="090E1A9A" w14:textId="77777777" w:rsidR="000B60A3" w:rsidRPr="00971C80" w:rsidRDefault="000B60A3" w:rsidP="00F169F5">
            <w:pPr>
              <w:spacing w:before="120" w:after="120"/>
              <w:jc w:val="left"/>
              <w:rPr>
                <w:sz w:val="20"/>
                <w:szCs w:val="20"/>
              </w:rPr>
            </w:pPr>
            <w:r w:rsidRPr="00971C80">
              <w:rPr>
                <w:sz w:val="20"/>
                <w:szCs w:val="20"/>
              </w:rPr>
              <w:t>Yes</w:t>
            </w:r>
          </w:p>
        </w:tc>
        <w:tc>
          <w:tcPr>
            <w:tcW w:w="422" w:type="pct"/>
          </w:tcPr>
          <w:p w14:paraId="7D1F4A0D" w14:textId="77777777" w:rsidR="000B60A3" w:rsidRPr="00971C80" w:rsidRDefault="000B60A3" w:rsidP="00F169F5">
            <w:pPr>
              <w:spacing w:before="120" w:after="120"/>
              <w:jc w:val="left"/>
              <w:rPr>
                <w:sz w:val="20"/>
                <w:szCs w:val="20"/>
              </w:rPr>
            </w:pPr>
            <w:r w:rsidRPr="00971C80">
              <w:rPr>
                <w:sz w:val="20"/>
                <w:szCs w:val="20"/>
              </w:rPr>
              <w:t>None</w:t>
            </w:r>
          </w:p>
        </w:tc>
        <w:tc>
          <w:tcPr>
            <w:tcW w:w="427" w:type="pct"/>
          </w:tcPr>
          <w:p w14:paraId="3468D932" w14:textId="77777777" w:rsidR="000B60A3" w:rsidRPr="00971C80" w:rsidRDefault="000B60A3" w:rsidP="00F169F5">
            <w:pPr>
              <w:spacing w:before="120" w:after="120"/>
              <w:jc w:val="left"/>
              <w:rPr>
                <w:sz w:val="20"/>
                <w:szCs w:val="20"/>
              </w:rPr>
            </w:pPr>
            <w:r w:rsidRPr="00971C80">
              <w:rPr>
                <w:sz w:val="20"/>
                <w:szCs w:val="20"/>
              </w:rPr>
              <w:t>Seconds</w:t>
            </w:r>
          </w:p>
        </w:tc>
      </w:tr>
    </w:tbl>
    <w:p w14:paraId="6CD747B9" w14:textId="1E20FB07" w:rsidR="00792B4A" w:rsidRPr="000B4DCD" w:rsidRDefault="00792B4A" w:rsidP="004705F3">
      <w:pPr>
        <w:pStyle w:val="Caption"/>
      </w:pPr>
      <w:bookmarkStart w:id="1284" w:name="_Toc50828952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175</w:t>
      </w:r>
      <w:r w:rsidR="00FB161A">
        <w:rPr>
          <w:noProof/>
        </w:rPr>
        <w:fldChar w:fldCharType="end"/>
      </w:r>
      <w:r>
        <w:t xml:space="preserve"> </w:t>
      </w:r>
      <w:r w:rsidRPr="000B4DCD">
        <w:t xml:space="preserve">: </w:t>
      </w:r>
      <w:r w:rsidR="00430320" w:rsidRPr="00971C80">
        <w:t xml:space="preserve">SynchroniseClock </w:t>
      </w:r>
      <w:r>
        <w:t>(sr:</w:t>
      </w:r>
      <w:r w:rsidR="00430320" w:rsidRPr="00971C80">
        <w:t>SynchroniseClock</w:t>
      </w:r>
      <w:r>
        <w:t>) data items</w:t>
      </w:r>
      <w:bookmarkEnd w:id="1284"/>
    </w:p>
    <w:p w14:paraId="19E767CA" w14:textId="77777777" w:rsidR="000B60A3" w:rsidRPr="00971C80" w:rsidRDefault="000B60A3" w:rsidP="000B60A3">
      <w:pPr>
        <w:spacing w:before="120" w:after="120"/>
        <w:jc w:val="left"/>
        <w:rPr>
          <w:noProof/>
          <w:lang w:eastAsia="en-GB"/>
        </w:rPr>
      </w:pPr>
    </w:p>
    <w:p w14:paraId="5D85734B" w14:textId="77777777" w:rsidR="000B60A3" w:rsidRPr="00EA6BD0" w:rsidRDefault="00F000C9" w:rsidP="00F000C9">
      <w:pPr>
        <w:pStyle w:val="Heading4"/>
      </w:pPr>
      <w:r w:rsidRPr="00EA6BD0">
        <w:tab/>
        <w:t>Specific Validation for this Request</w:t>
      </w:r>
      <w:r w:rsidR="000B60A3" w:rsidRPr="00EA6BD0">
        <w:tab/>
      </w:r>
    </w:p>
    <w:p w14:paraId="63A4E5F3"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48169616" w14:textId="77777777" w:rsidR="001B6312" w:rsidRPr="00971C80" w:rsidRDefault="001B6312" w:rsidP="000B60A3"/>
    <w:p w14:paraId="258898AB" w14:textId="77777777" w:rsidR="000B60A3" w:rsidRPr="00971C80" w:rsidRDefault="000B60A3" w:rsidP="000B60A3"/>
    <w:p w14:paraId="0455A753" w14:textId="77777777" w:rsidR="00854068" w:rsidRPr="00EA6BD0" w:rsidRDefault="00854068" w:rsidP="00854068">
      <w:pPr>
        <w:pStyle w:val="Heading4"/>
        <w:numPr>
          <w:ilvl w:val="0"/>
          <w:numId w:val="0"/>
        </w:numPr>
        <w:ind w:left="710"/>
      </w:pPr>
      <w:r w:rsidRPr="00EA6BD0">
        <w:t xml:space="preserve">3.8.61.4 </w:t>
      </w:r>
      <w:r w:rsidRPr="00EA6BD0">
        <w:tab/>
        <w:t>Additional DCC System Processing</w:t>
      </w:r>
      <w:r w:rsidRPr="00EA6BD0">
        <w:tab/>
      </w:r>
    </w:p>
    <w:p w14:paraId="6500CE67" w14:textId="77777777" w:rsidR="00854068" w:rsidRPr="00971C80" w:rsidRDefault="00854068" w:rsidP="00854068">
      <w:pPr>
        <w:jc w:val="left"/>
      </w:pPr>
      <w:r>
        <w:t>For Gas a Command response indicates successful execution of the Command</w:t>
      </w:r>
      <w:r w:rsidRPr="00971C80">
        <w:t>.</w:t>
      </w:r>
    </w:p>
    <w:p w14:paraId="6AFB288C" w14:textId="77777777" w:rsidR="000B60A3" w:rsidRPr="00971C80" w:rsidRDefault="000B60A3" w:rsidP="000B60A3"/>
    <w:p w14:paraId="404F689D" w14:textId="77777777" w:rsidR="000B60A3" w:rsidRPr="00971C80" w:rsidRDefault="000B60A3" w:rsidP="000B60A3">
      <w:pPr>
        <w:spacing w:after="200" w:line="276" w:lineRule="auto"/>
        <w:jc w:val="left"/>
      </w:pPr>
      <w:r w:rsidRPr="00971C80">
        <w:br w:type="page"/>
      </w:r>
    </w:p>
    <w:p w14:paraId="416D1C49" w14:textId="77777777" w:rsidR="000B60A3" w:rsidRPr="00971C80" w:rsidRDefault="000B60A3" w:rsidP="006A674B">
      <w:pPr>
        <w:pStyle w:val="Heading3"/>
      </w:pPr>
      <w:bookmarkStart w:id="1285" w:name="_Toc398808679"/>
      <w:bookmarkStart w:id="1286" w:name="_Toc489860753"/>
      <w:bookmarkStart w:id="1287" w:name="_Toc506336127"/>
      <w:bookmarkStart w:id="1288" w:name="_Toc509172483"/>
      <w:r w:rsidRPr="00971C80">
        <w:t>Update Device Configuration (Instantaneous Power Threshold)</w:t>
      </w:r>
      <w:bookmarkEnd w:id="1285"/>
      <w:bookmarkEnd w:id="1286"/>
      <w:bookmarkEnd w:id="1287"/>
      <w:bookmarkEnd w:id="1288"/>
    </w:p>
    <w:p w14:paraId="11E300C7"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28577795" w14:textId="77777777" w:rsidTr="00400115">
        <w:trPr>
          <w:trHeight w:val="425"/>
        </w:trPr>
        <w:tc>
          <w:tcPr>
            <w:tcW w:w="1500" w:type="pct"/>
            <w:vAlign w:val="center"/>
          </w:tcPr>
          <w:p w14:paraId="4CA1871E"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6BC965E8"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UpdateDeviceConfiguration(InstantaneousPowerThreshold)</w:t>
            </w:r>
          </w:p>
        </w:tc>
      </w:tr>
      <w:tr w:rsidR="00971C80" w:rsidRPr="00971C80" w14:paraId="637E9697" w14:textId="77777777" w:rsidTr="00400115">
        <w:trPr>
          <w:trHeight w:val="425"/>
        </w:trPr>
        <w:tc>
          <w:tcPr>
            <w:tcW w:w="1500" w:type="pct"/>
            <w:vAlign w:val="center"/>
          </w:tcPr>
          <w:p w14:paraId="3E93642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3776CC0B"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6.12</w:t>
            </w:r>
          </w:p>
        </w:tc>
      </w:tr>
      <w:tr w:rsidR="00971C80" w:rsidRPr="00971C80" w14:paraId="43E98896" w14:textId="77777777" w:rsidTr="00400115">
        <w:trPr>
          <w:trHeight w:val="425"/>
        </w:trPr>
        <w:tc>
          <w:tcPr>
            <w:tcW w:w="1500" w:type="pct"/>
            <w:vAlign w:val="center"/>
          </w:tcPr>
          <w:p w14:paraId="0A63FB78"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38B2F18D" w14:textId="77777777" w:rsidR="000B60A3" w:rsidRPr="00971C80" w:rsidRDefault="000B60A3" w:rsidP="000B60A3">
            <w:pPr>
              <w:spacing w:before="60" w:after="60"/>
              <w:contextualSpacing/>
              <w:jc w:val="left"/>
              <w:rPr>
                <w:sz w:val="20"/>
                <w:szCs w:val="20"/>
              </w:rPr>
            </w:pPr>
            <w:r w:rsidRPr="00971C80">
              <w:rPr>
                <w:sz w:val="20"/>
                <w:szCs w:val="20"/>
              </w:rPr>
              <w:t>6.12</w:t>
            </w:r>
          </w:p>
        </w:tc>
      </w:tr>
      <w:tr w:rsidR="00971C80" w:rsidRPr="00971C80" w14:paraId="184F9556" w14:textId="77777777" w:rsidTr="00400115">
        <w:trPr>
          <w:trHeight w:val="425"/>
        </w:trPr>
        <w:tc>
          <w:tcPr>
            <w:tcW w:w="1500" w:type="pct"/>
            <w:vAlign w:val="center"/>
          </w:tcPr>
          <w:p w14:paraId="7129BE9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698116AB"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2283012F" w14:textId="77777777" w:rsidTr="00400115">
        <w:trPr>
          <w:trHeight w:val="425"/>
        </w:trPr>
        <w:tc>
          <w:tcPr>
            <w:tcW w:w="1500" w:type="pct"/>
            <w:vAlign w:val="center"/>
          </w:tcPr>
          <w:p w14:paraId="4020B758"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4226802A"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5A0F92E3" w14:textId="77777777" w:rsidR="000B60A3" w:rsidRPr="00971C80" w:rsidRDefault="000B60A3" w:rsidP="000B60A3">
            <w:pPr>
              <w:spacing w:before="60" w:after="60"/>
              <w:contextualSpacing/>
              <w:jc w:val="left"/>
              <w:rPr>
                <w:sz w:val="20"/>
                <w:szCs w:val="20"/>
              </w:rPr>
            </w:pPr>
          </w:p>
        </w:tc>
      </w:tr>
      <w:tr w:rsidR="00971C80" w:rsidRPr="00971C80" w14:paraId="1202A6E3" w14:textId="77777777" w:rsidTr="00400115">
        <w:trPr>
          <w:trHeight w:val="425"/>
        </w:trPr>
        <w:tc>
          <w:tcPr>
            <w:tcW w:w="1500" w:type="pct"/>
            <w:vAlign w:val="center"/>
          </w:tcPr>
          <w:p w14:paraId="16D11F13"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6FA1DBD0"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2F7AB872"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11B19047" w14:textId="77777777" w:rsidTr="00400115">
        <w:trPr>
          <w:trHeight w:val="425"/>
        </w:trPr>
        <w:tc>
          <w:tcPr>
            <w:tcW w:w="1500" w:type="pct"/>
            <w:vAlign w:val="center"/>
          </w:tcPr>
          <w:p w14:paraId="0AC91228"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5ECA4B24"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4DBE0ADE" w14:textId="77777777" w:rsidTr="00400115">
        <w:trPr>
          <w:trHeight w:val="425"/>
        </w:trPr>
        <w:tc>
          <w:tcPr>
            <w:tcW w:w="1500" w:type="pct"/>
            <w:vAlign w:val="center"/>
          </w:tcPr>
          <w:p w14:paraId="63F8B25B"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56DF4099"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166A2A0A" w14:textId="77777777" w:rsidTr="00400115">
        <w:trPr>
          <w:trHeight w:val="425"/>
        </w:trPr>
        <w:tc>
          <w:tcPr>
            <w:tcW w:w="1500" w:type="pct"/>
            <w:vAlign w:val="center"/>
          </w:tcPr>
          <w:p w14:paraId="0EB3C5F6"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21BE23A5"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5805258" w14:textId="77777777" w:rsidTr="00400115">
        <w:trPr>
          <w:trHeight w:val="425"/>
        </w:trPr>
        <w:tc>
          <w:tcPr>
            <w:tcW w:w="1500" w:type="pct"/>
            <w:vAlign w:val="center"/>
          </w:tcPr>
          <w:p w14:paraId="01DB84D9"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5D8429AF"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324008E7"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5DA246BB"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49D28CD6" w14:textId="77777777" w:rsidTr="00400115">
        <w:trPr>
          <w:trHeight w:val="425"/>
        </w:trPr>
        <w:tc>
          <w:tcPr>
            <w:tcW w:w="1500" w:type="pct"/>
            <w:vAlign w:val="center"/>
          </w:tcPr>
          <w:p w14:paraId="16E3CEB7"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3C7E06AA" w14:textId="61AF1BCD"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285B4A01" w14:textId="77777777" w:rsidTr="00400115">
        <w:trPr>
          <w:trHeight w:val="425"/>
        </w:trPr>
        <w:tc>
          <w:tcPr>
            <w:tcW w:w="1500" w:type="pct"/>
            <w:vAlign w:val="center"/>
          </w:tcPr>
          <w:p w14:paraId="2D71C8DB"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01334E9B"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24ED86F8" w14:textId="77777777" w:rsidTr="00400115">
        <w:trPr>
          <w:trHeight w:val="425"/>
        </w:trPr>
        <w:tc>
          <w:tcPr>
            <w:tcW w:w="1500" w:type="pct"/>
            <w:vAlign w:val="center"/>
          </w:tcPr>
          <w:p w14:paraId="5132DCF5"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27538B1E" w14:textId="1311E890"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4B0CD377" w14:textId="77777777" w:rsidR="000B60A3" w:rsidRPr="00971C80" w:rsidRDefault="000B60A3" w:rsidP="00AB3A89">
            <w:pPr>
              <w:numPr>
                <w:ilvl w:val="0"/>
                <w:numId w:val="125"/>
              </w:numPr>
              <w:spacing w:before="60" w:after="60"/>
              <w:contextualSpacing/>
              <w:jc w:val="left"/>
              <w:rPr>
                <w:sz w:val="20"/>
                <w:szCs w:val="20"/>
              </w:rPr>
            </w:pPr>
            <w:r w:rsidRPr="00971C80">
              <w:rPr>
                <w:sz w:val="20"/>
                <w:szCs w:val="20"/>
              </w:rPr>
              <w:t>Acknowledgement</w:t>
            </w:r>
          </w:p>
          <w:p w14:paraId="461966B4" w14:textId="77777777" w:rsidR="000B60A3" w:rsidRPr="00971C80" w:rsidRDefault="000B60A3" w:rsidP="00AB3A89">
            <w:pPr>
              <w:numPr>
                <w:ilvl w:val="0"/>
                <w:numId w:val="125"/>
              </w:numPr>
              <w:spacing w:before="60" w:after="60"/>
              <w:contextualSpacing/>
              <w:jc w:val="left"/>
              <w:rPr>
                <w:sz w:val="20"/>
                <w:szCs w:val="20"/>
              </w:rPr>
            </w:pPr>
            <w:r w:rsidRPr="00971C80">
              <w:rPr>
                <w:sz w:val="20"/>
                <w:szCs w:val="20"/>
              </w:rPr>
              <w:t>Service Response from Device – GBCSPayload</w:t>
            </w:r>
          </w:p>
          <w:p w14:paraId="5785E580" w14:textId="77777777" w:rsidR="000B60A3" w:rsidRPr="00971C80" w:rsidRDefault="00AF46AC" w:rsidP="00AB3A89">
            <w:pPr>
              <w:numPr>
                <w:ilvl w:val="0"/>
                <w:numId w:val="125"/>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46C23EBC"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6593B24A" w14:textId="77777777" w:rsidTr="00400115">
        <w:trPr>
          <w:trHeight w:val="425"/>
        </w:trPr>
        <w:tc>
          <w:tcPr>
            <w:tcW w:w="1500" w:type="pct"/>
            <w:vAlign w:val="center"/>
          </w:tcPr>
          <w:p w14:paraId="475F954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38EFE0E6" w14:textId="724AFCF4"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FC68B8" w:rsidRPr="00971C80" w14:paraId="20F4BD75" w14:textId="77777777" w:rsidTr="00400115">
        <w:trPr>
          <w:trHeight w:val="425"/>
        </w:trPr>
        <w:tc>
          <w:tcPr>
            <w:tcW w:w="1501" w:type="pct"/>
            <w:vAlign w:val="center"/>
          </w:tcPr>
          <w:p w14:paraId="6E2BBFCF"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750" w:type="pct"/>
            <w:vAlign w:val="center"/>
          </w:tcPr>
          <w:p w14:paraId="1F6A5CDD" w14:textId="77777777" w:rsidR="00FC68B8" w:rsidRPr="00971C80" w:rsidRDefault="00FC68B8" w:rsidP="00416DEB">
            <w:pPr>
              <w:spacing w:before="60" w:after="60"/>
              <w:contextualSpacing/>
              <w:jc w:val="left"/>
              <w:rPr>
                <w:sz w:val="20"/>
                <w:szCs w:val="20"/>
              </w:rPr>
            </w:pPr>
            <w:r>
              <w:rPr>
                <w:sz w:val="20"/>
                <w:szCs w:val="20"/>
              </w:rPr>
              <w:t>Electricity</w:t>
            </w:r>
          </w:p>
        </w:tc>
        <w:tc>
          <w:tcPr>
            <w:tcW w:w="1749" w:type="pct"/>
            <w:vAlign w:val="center"/>
          </w:tcPr>
          <w:p w14:paraId="4E795D15" w14:textId="77777777" w:rsidR="00FC68B8" w:rsidRPr="00971C80" w:rsidRDefault="00FC68B8" w:rsidP="00416DEB">
            <w:pPr>
              <w:spacing w:before="60" w:after="60"/>
              <w:contextualSpacing/>
              <w:jc w:val="left"/>
              <w:rPr>
                <w:sz w:val="20"/>
                <w:szCs w:val="20"/>
              </w:rPr>
            </w:pPr>
            <w:r>
              <w:rPr>
                <w:sz w:val="20"/>
                <w:szCs w:val="20"/>
              </w:rPr>
              <w:t>Gas</w:t>
            </w:r>
          </w:p>
        </w:tc>
      </w:tr>
      <w:tr w:rsidR="00FC68B8" w:rsidRPr="00971C80" w14:paraId="4178956D" w14:textId="77777777" w:rsidTr="00400115">
        <w:trPr>
          <w:trHeight w:val="425"/>
        </w:trPr>
        <w:tc>
          <w:tcPr>
            <w:tcW w:w="1501" w:type="pct"/>
            <w:vAlign w:val="center"/>
          </w:tcPr>
          <w:p w14:paraId="6814E846" w14:textId="77777777" w:rsidR="00FC68B8" w:rsidRDefault="00FC68B8"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51FBD2B" w14:textId="77777777" w:rsidR="00FC68B8" w:rsidRPr="00971C80" w:rsidRDefault="00FC68B8" w:rsidP="00416DEB">
            <w:pPr>
              <w:spacing w:before="60" w:after="60"/>
              <w:contextualSpacing/>
              <w:jc w:val="left"/>
              <w:rPr>
                <w:sz w:val="20"/>
                <w:szCs w:val="20"/>
              </w:rPr>
            </w:pPr>
            <w:r>
              <w:rPr>
                <w:sz w:val="20"/>
                <w:szCs w:val="20"/>
              </w:rPr>
              <w:t>0x0047</w:t>
            </w:r>
          </w:p>
        </w:tc>
        <w:tc>
          <w:tcPr>
            <w:tcW w:w="1749" w:type="pct"/>
            <w:vAlign w:val="center"/>
          </w:tcPr>
          <w:p w14:paraId="2DA8D823" w14:textId="77777777" w:rsidR="00FC68B8" w:rsidRPr="00971C80" w:rsidRDefault="00FC68B8" w:rsidP="00416DEB">
            <w:pPr>
              <w:spacing w:before="60" w:after="60"/>
              <w:contextualSpacing/>
              <w:jc w:val="left"/>
              <w:rPr>
                <w:sz w:val="20"/>
                <w:szCs w:val="20"/>
              </w:rPr>
            </w:pPr>
            <w:r>
              <w:rPr>
                <w:sz w:val="20"/>
                <w:szCs w:val="20"/>
              </w:rPr>
              <w:t>N/A</w:t>
            </w:r>
          </w:p>
        </w:tc>
      </w:tr>
      <w:tr w:rsidR="00FC68B8" w:rsidRPr="00971C80" w14:paraId="6D82239C" w14:textId="77777777" w:rsidTr="00400115">
        <w:trPr>
          <w:trHeight w:val="425"/>
        </w:trPr>
        <w:tc>
          <w:tcPr>
            <w:tcW w:w="1501" w:type="pct"/>
            <w:vAlign w:val="center"/>
          </w:tcPr>
          <w:p w14:paraId="4A0940DA" w14:textId="77777777" w:rsidR="00FC68B8" w:rsidRPr="00713C07" w:rsidRDefault="00FC68B8" w:rsidP="00416DEB">
            <w:pPr>
              <w:spacing w:before="60" w:after="60"/>
              <w:contextualSpacing/>
              <w:jc w:val="left"/>
              <w:rPr>
                <w:b/>
                <w:sz w:val="20"/>
                <w:szCs w:val="20"/>
              </w:rPr>
            </w:pPr>
            <w:r>
              <w:rPr>
                <w:b/>
                <w:sz w:val="20"/>
                <w:szCs w:val="20"/>
              </w:rPr>
              <w:t>GBCS Use Case</w:t>
            </w:r>
          </w:p>
        </w:tc>
        <w:tc>
          <w:tcPr>
            <w:tcW w:w="1750" w:type="pct"/>
            <w:vAlign w:val="center"/>
          </w:tcPr>
          <w:p w14:paraId="6009C542" w14:textId="77777777" w:rsidR="00FC68B8" w:rsidRPr="00713C07" w:rsidRDefault="00FC68B8" w:rsidP="00416DEB">
            <w:pPr>
              <w:spacing w:before="60" w:after="60"/>
              <w:contextualSpacing/>
              <w:jc w:val="left"/>
              <w:rPr>
                <w:sz w:val="20"/>
                <w:szCs w:val="20"/>
              </w:rPr>
            </w:pPr>
            <w:r>
              <w:rPr>
                <w:sz w:val="20"/>
                <w:szCs w:val="20"/>
              </w:rPr>
              <w:t>ECS34</w:t>
            </w:r>
          </w:p>
        </w:tc>
        <w:tc>
          <w:tcPr>
            <w:tcW w:w="1749" w:type="pct"/>
            <w:vAlign w:val="center"/>
          </w:tcPr>
          <w:p w14:paraId="71E15B8D" w14:textId="77777777" w:rsidR="00FC68B8" w:rsidRPr="00713C07" w:rsidRDefault="00FC68B8" w:rsidP="00416DEB">
            <w:pPr>
              <w:spacing w:before="60" w:after="60"/>
              <w:contextualSpacing/>
              <w:jc w:val="left"/>
              <w:rPr>
                <w:sz w:val="20"/>
                <w:szCs w:val="20"/>
              </w:rPr>
            </w:pPr>
            <w:r>
              <w:rPr>
                <w:sz w:val="20"/>
                <w:szCs w:val="20"/>
              </w:rPr>
              <w:t>N/A</w:t>
            </w:r>
          </w:p>
        </w:tc>
      </w:tr>
    </w:tbl>
    <w:p w14:paraId="349D0D63" w14:textId="77777777" w:rsidR="000B60A3" w:rsidRPr="00971C80" w:rsidRDefault="000B60A3" w:rsidP="000B60A3"/>
    <w:p w14:paraId="0817503B" w14:textId="77777777" w:rsidR="000B60A3" w:rsidRPr="00971C80" w:rsidRDefault="000B60A3" w:rsidP="000B60A3">
      <w:pPr>
        <w:spacing w:after="200" w:line="276" w:lineRule="auto"/>
        <w:jc w:val="left"/>
        <w:rPr>
          <w:rFonts w:eastAsiaTheme="majorEastAsia" w:cstheme="majorBidi"/>
          <w:b/>
          <w:bCs/>
          <w:szCs w:val="26"/>
        </w:rPr>
      </w:pPr>
      <w:r w:rsidRPr="00971C80">
        <w:br w:type="page"/>
      </w:r>
    </w:p>
    <w:p w14:paraId="016DA2EE" w14:textId="77777777" w:rsidR="000B60A3" w:rsidRPr="00EA6BD0" w:rsidRDefault="00F000C9" w:rsidP="00F000C9">
      <w:pPr>
        <w:pStyle w:val="Heading4"/>
      </w:pPr>
      <w:r w:rsidRPr="00EA6BD0">
        <w:tab/>
        <w:t>Specific Data Items for this Request</w:t>
      </w:r>
    </w:p>
    <w:p w14:paraId="6610407A" w14:textId="77777777" w:rsidR="000B60A3" w:rsidRPr="00971C80" w:rsidRDefault="000B60A3" w:rsidP="000B60A3">
      <w:r w:rsidRPr="00971C80">
        <w:t>UpdateDeviceConfigurationInstantaneousPowerThreshold</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8"/>
        <w:gridCol w:w="2791"/>
        <w:gridCol w:w="1893"/>
        <w:gridCol w:w="1082"/>
        <w:gridCol w:w="829"/>
        <w:gridCol w:w="703"/>
      </w:tblGrid>
      <w:tr w:rsidR="00971C80" w:rsidRPr="00971C80" w14:paraId="57ED224A" w14:textId="77777777" w:rsidTr="00400115">
        <w:tc>
          <w:tcPr>
            <w:tcW w:w="952" w:type="pct"/>
          </w:tcPr>
          <w:p w14:paraId="1886751F" w14:textId="77777777" w:rsidR="000B60A3" w:rsidRPr="00971C80" w:rsidRDefault="000B60A3" w:rsidP="008A662B">
            <w:pPr>
              <w:jc w:val="left"/>
              <w:rPr>
                <w:b/>
                <w:sz w:val="20"/>
                <w:szCs w:val="20"/>
              </w:rPr>
            </w:pPr>
            <w:r w:rsidRPr="00971C80">
              <w:rPr>
                <w:b/>
                <w:sz w:val="20"/>
                <w:szCs w:val="20"/>
              </w:rPr>
              <w:t>Data Item</w:t>
            </w:r>
          </w:p>
        </w:tc>
        <w:tc>
          <w:tcPr>
            <w:tcW w:w="1548" w:type="pct"/>
            <w:vAlign w:val="center"/>
          </w:tcPr>
          <w:p w14:paraId="7947DB4F" w14:textId="77777777" w:rsidR="000B60A3" w:rsidRPr="00971C80" w:rsidRDefault="000B60A3" w:rsidP="008A662B">
            <w:pPr>
              <w:jc w:val="left"/>
              <w:rPr>
                <w:b/>
                <w:sz w:val="20"/>
                <w:szCs w:val="20"/>
              </w:rPr>
            </w:pPr>
            <w:r w:rsidRPr="00971C80">
              <w:rPr>
                <w:b/>
                <w:sz w:val="20"/>
                <w:szCs w:val="20"/>
              </w:rPr>
              <w:t>Description / Valid Set</w:t>
            </w:r>
          </w:p>
        </w:tc>
        <w:tc>
          <w:tcPr>
            <w:tcW w:w="1050" w:type="pct"/>
            <w:hideMark/>
          </w:tcPr>
          <w:p w14:paraId="54B5569D" w14:textId="77777777" w:rsidR="000B60A3" w:rsidRPr="00971C80" w:rsidRDefault="000B60A3" w:rsidP="008A662B">
            <w:pPr>
              <w:jc w:val="left"/>
              <w:rPr>
                <w:b/>
                <w:sz w:val="20"/>
                <w:szCs w:val="20"/>
              </w:rPr>
            </w:pPr>
            <w:r w:rsidRPr="00971C80">
              <w:rPr>
                <w:b/>
                <w:sz w:val="20"/>
                <w:szCs w:val="20"/>
              </w:rPr>
              <w:t>Type</w:t>
            </w:r>
          </w:p>
        </w:tc>
        <w:tc>
          <w:tcPr>
            <w:tcW w:w="600" w:type="pct"/>
            <w:hideMark/>
          </w:tcPr>
          <w:p w14:paraId="4BC8BB0C" w14:textId="77777777" w:rsidR="000B60A3" w:rsidRPr="00971C80" w:rsidRDefault="000B60A3" w:rsidP="008A662B">
            <w:pPr>
              <w:jc w:val="left"/>
              <w:rPr>
                <w:b/>
                <w:bCs/>
                <w:sz w:val="20"/>
                <w:szCs w:val="20"/>
                <w:vertAlign w:val="superscript"/>
              </w:rPr>
            </w:pPr>
            <w:r w:rsidRPr="00971C80">
              <w:rPr>
                <w:b/>
                <w:sz w:val="20"/>
                <w:szCs w:val="20"/>
              </w:rPr>
              <w:t>Mandatory</w:t>
            </w:r>
          </w:p>
        </w:tc>
        <w:tc>
          <w:tcPr>
            <w:tcW w:w="460" w:type="pct"/>
            <w:hideMark/>
          </w:tcPr>
          <w:p w14:paraId="6EBC986B" w14:textId="77777777" w:rsidR="000B60A3" w:rsidRPr="00971C80" w:rsidRDefault="000B60A3" w:rsidP="008A662B">
            <w:pPr>
              <w:jc w:val="left"/>
              <w:rPr>
                <w:b/>
                <w:sz w:val="20"/>
                <w:szCs w:val="20"/>
              </w:rPr>
            </w:pPr>
            <w:r w:rsidRPr="00971C80">
              <w:rPr>
                <w:b/>
                <w:sz w:val="20"/>
                <w:szCs w:val="20"/>
              </w:rPr>
              <w:t>Default</w:t>
            </w:r>
          </w:p>
        </w:tc>
        <w:tc>
          <w:tcPr>
            <w:tcW w:w="390" w:type="pct"/>
          </w:tcPr>
          <w:p w14:paraId="543031A3" w14:textId="77777777" w:rsidR="000B60A3" w:rsidRPr="00971C80" w:rsidRDefault="000B60A3" w:rsidP="008A662B">
            <w:pPr>
              <w:jc w:val="left"/>
              <w:rPr>
                <w:b/>
                <w:sz w:val="20"/>
                <w:szCs w:val="20"/>
              </w:rPr>
            </w:pPr>
            <w:r w:rsidRPr="00971C80">
              <w:rPr>
                <w:b/>
                <w:sz w:val="20"/>
                <w:szCs w:val="20"/>
              </w:rPr>
              <w:t>Units</w:t>
            </w:r>
          </w:p>
        </w:tc>
      </w:tr>
      <w:tr w:rsidR="00971C80" w:rsidRPr="00971C80" w14:paraId="6F7F5E0D" w14:textId="77777777" w:rsidTr="00400115">
        <w:tblPrEx>
          <w:tblLook w:val="04A0" w:firstRow="1" w:lastRow="0" w:firstColumn="1" w:lastColumn="0" w:noHBand="0" w:noVBand="1"/>
        </w:tblPrEx>
        <w:tc>
          <w:tcPr>
            <w:tcW w:w="952" w:type="pct"/>
          </w:tcPr>
          <w:p w14:paraId="3F495630" w14:textId="77777777" w:rsidR="000B60A3" w:rsidRPr="00971C80" w:rsidRDefault="000B60A3" w:rsidP="008A662B">
            <w:pPr>
              <w:spacing w:before="60" w:after="60"/>
              <w:jc w:val="left"/>
              <w:rPr>
                <w:sz w:val="20"/>
                <w:szCs w:val="20"/>
              </w:rPr>
            </w:pPr>
            <w:r w:rsidRPr="00971C80">
              <w:rPr>
                <w:sz w:val="20"/>
                <w:szCs w:val="20"/>
              </w:rPr>
              <w:t>ExecutionDateTime</w:t>
            </w:r>
          </w:p>
        </w:tc>
        <w:tc>
          <w:tcPr>
            <w:tcW w:w="1548" w:type="pct"/>
          </w:tcPr>
          <w:p w14:paraId="7B7C3917" w14:textId="77777777" w:rsidR="000B60A3" w:rsidRPr="00971C80" w:rsidRDefault="000B60A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7A71666" w14:textId="77777777" w:rsidR="000B60A3" w:rsidRPr="00971C80" w:rsidRDefault="000B60A3" w:rsidP="008A662B">
            <w:pPr>
              <w:spacing w:before="60" w:after="60"/>
              <w:jc w:val="left"/>
              <w:rPr>
                <w:sz w:val="20"/>
                <w:szCs w:val="20"/>
              </w:rPr>
            </w:pPr>
            <w:r w:rsidRPr="00971C80">
              <w:rPr>
                <w:sz w:val="20"/>
                <w:szCs w:val="20"/>
              </w:rPr>
              <w:t xml:space="preserve">The UTC date and time the User requires the </w:t>
            </w:r>
            <w:r w:rsidR="007B5D05" w:rsidRPr="00971C80">
              <w:rPr>
                <w:sz w:val="20"/>
                <w:szCs w:val="20"/>
              </w:rPr>
              <w:t>C</w:t>
            </w:r>
            <w:r w:rsidRPr="00971C80">
              <w:rPr>
                <w:sz w:val="20"/>
                <w:szCs w:val="20"/>
              </w:rPr>
              <w:t xml:space="preserve">ommand to be executed on the Device </w:t>
            </w:r>
          </w:p>
          <w:p w14:paraId="10132864" w14:textId="77777777" w:rsidR="000B60A3" w:rsidRDefault="00703F91" w:rsidP="00AB3A89">
            <w:pPr>
              <w:pStyle w:val="ListParagraph"/>
              <w:numPr>
                <w:ilvl w:val="0"/>
                <w:numId w:val="229"/>
              </w:numPr>
              <w:spacing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4A0135EE" w14:textId="77777777" w:rsidR="00915A02" w:rsidRPr="00971C80" w:rsidRDefault="00915A02" w:rsidP="001D7F39">
            <w:pPr>
              <w:pStyle w:val="ListParagraph"/>
              <w:spacing w:after="60"/>
              <w:jc w:val="left"/>
              <w:rPr>
                <w:sz w:val="20"/>
                <w:szCs w:val="20"/>
              </w:rPr>
            </w:pPr>
          </w:p>
        </w:tc>
        <w:tc>
          <w:tcPr>
            <w:tcW w:w="1050" w:type="pct"/>
          </w:tcPr>
          <w:p w14:paraId="2B7ECEBE" w14:textId="77777777" w:rsidR="000B60A3" w:rsidRPr="00971C80" w:rsidRDefault="000B60A3" w:rsidP="008A662B">
            <w:pPr>
              <w:spacing w:before="60" w:after="60"/>
              <w:jc w:val="left"/>
              <w:rPr>
                <w:sz w:val="20"/>
                <w:szCs w:val="20"/>
              </w:rPr>
            </w:pPr>
            <w:r w:rsidRPr="00971C80">
              <w:rPr>
                <w:sz w:val="20"/>
                <w:szCs w:val="20"/>
              </w:rPr>
              <w:t>xs:dateTime</w:t>
            </w:r>
          </w:p>
        </w:tc>
        <w:tc>
          <w:tcPr>
            <w:tcW w:w="600" w:type="pct"/>
          </w:tcPr>
          <w:p w14:paraId="3ACE1C5A" w14:textId="77777777" w:rsidR="000B60A3" w:rsidRPr="00971C80" w:rsidRDefault="000B60A3" w:rsidP="008A662B">
            <w:pPr>
              <w:spacing w:before="60" w:after="60"/>
              <w:jc w:val="left"/>
              <w:rPr>
                <w:sz w:val="20"/>
                <w:szCs w:val="20"/>
                <w:vertAlign w:val="superscript"/>
              </w:rPr>
            </w:pPr>
            <w:r w:rsidRPr="00971C80">
              <w:rPr>
                <w:sz w:val="20"/>
                <w:szCs w:val="20"/>
              </w:rPr>
              <w:t>No</w:t>
            </w:r>
          </w:p>
        </w:tc>
        <w:tc>
          <w:tcPr>
            <w:tcW w:w="460" w:type="pct"/>
          </w:tcPr>
          <w:p w14:paraId="10226D8F" w14:textId="77777777" w:rsidR="000B60A3" w:rsidRPr="00971C80" w:rsidRDefault="000B60A3" w:rsidP="008A662B">
            <w:pPr>
              <w:spacing w:before="60" w:after="60"/>
              <w:jc w:val="left"/>
              <w:rPr>
                <w:sz w:val="20"/>
                <w:szCs w:val="20"/>
              </w:rPr>
            </w:pPr>
            <w:r w:rsidRPr="00971C80">
              <w:rPr>
                <w:sz w:val="20"/>
                <w:szCs w:val="20"/>
              </w:rPr>
              <w:t>None</w:t>
            </w:r>
          </w:p>
        </w:tc>
        <w:tc>
          <w:tcPr>
            <w:tcW w:w="390" w:type="pct"/>
          </w:tcPr>
          <w:p w14:paraId="13D1B7A8" w14:textId="77777777" w:rsidR="000B60A3" w:rsidRPr="00971C80" w:rsidRDefault="000B60A3" w:rsidP="008A662B">
            <w:pPr>
              <w:spacing w:before="60" w:after="60"/>
              <w:jc w:val="left"/>
              <w:rPr>
                <w:sz w:val="20"/>
                <w:szCs w:val="20"/>
              </w:rPr>
            </w:pPr>
            <w:r w:rsidRPr="00971C80">
              <w:rPr>
                <w:sz w:val="20"/>
                <w:szCs w:val="20"/>
              </w:rPr>
              <w:t>UTC Date-Time</w:t>
            </w:r>
          </w:p>
        </w:tc>
      </w:tr>
      <w:tr w:rsidR="00971C80" w:rsidRPr="00971C80" w14:paraId="502DD683" w14:textId="77777777" w:rsidTr="00400115">
        <w:tblPrEx>
          <w:tblLook w:val="04A0" w:firstRow="1" w:lastRow="0" w:firstColumn="1" w:lastColumn="0" w:noHBand="0" w:noVBand="1"/>
        </w:tblPrEx>
        <w:tc>
          <w:tcPr>
            <w:tcW w:w="952" w:type="pct"/>
          </w:tcPr>
          <w:p w14:paraId="04481781" w14:textId="77777777" w:rsidR="000B60A3" w:rsidRPr="00971C80" w:rsidRDefault="000B60A3" w:rsidP="008A662B">
            <w:pPr>
              <w:spacing w:before="60" w:after="60"/>
              <w:jc w:val="left"/>
              <w:rPr>
                <w:sz w:val="20"/>
                <w:szCs w:val="20"/>
              </w:rPr>
            </w:pPr>
            <w:r w:rsidRPr="00971C80">
              <w:rPr>
                <w:sz w:val="20"/>
                <w:szCs w:val="20"/>
              </w:rPr>
              <w:t>LowMediumPowerThreshold</w:t>
            </w:r>
          </w:p>
        </w:tc>
        <w:tc>
          <w:tcPr>
            <w:tcW w:w="1548" w:type="pct"/>
          </w:tcPr>
          <w:p w14:paraId="5CBA703A" w14:textId="77777777" w:rsidR="000B60A3" w:rsidRDefault="000B60A3" w:rsidP="008A662B">
            <w:pPr>
              <w:spacing w:before="60" w:after="60"/>
              <w:jc w:val="left"/>
              <w:rPr>
                <w:sz w:val="20"/>
                <w:szCs w:val="20"/>
              </w:rPr>
            </w:pPr>
            <w:r w:rsidRPr="00971C80">
              <w:rPr>
                <w:sz w:val="20"/>
                <w:szCs w:val="20"/>
              </w:rPr>
              <w:t>A value in W defining the threshold between an indicative low and medium Active Power Import level</w:t>
            </w:r>
          </w:p>
          <w:p w14:paraId="77703C08" w14:textId="77777777" w:rsidR="00915A02" w:rsidRPr="00971C80" w:rsidRDefault="00915A02" w:rsidP="008A662B">
            <w:pPr>
              <w:spacing w:before="60" w:after="60"/>
              <w:jc w:val="left"/>
              <w:rPr>
                <w:sz w:val="20"/>
                <w:szCs w:val="20"/>
              </w:rPr>
            </w:pPr>
          </w:p>
        </w:tc>
        <w:tc>
          <w:tcPr>
            <w:tcW w:w="1050" w:type="pct"/>
          </w:tcPr>
          <w:p w14:paraId="27BBEC61" w14:textId="77777777" w:rsidR="000B60A3" w:rsidRPr="00971C80" w:rsidRDefault="000B60A3" w:rsidP="0083473E">
            <w:pPr>
              <w:spacing w:before="60" w:after="60"/>
              <w:jc w:val="left"/>
              <w:rPr>
                <w:sz w:val="20"/>
                <w:szCs w:val="20"/>
              </w:rPr>
            </w:pPr>
            <w:r w:rsidRPr="00971C80">
              <w:rPr>
                <w:sz w:val="20"/>
                <w:szCs w:val="20"/>
              </w:rPr>
              <w:t>xs:</w:t>
            </w:r>
            <w:r w:rsidR="0083473E">
              <w:t xml:space="preserve"> </w:t>
            </w:r>
            <w:r w:rsidR="0083473E" w:rsidRPr="0083473E">
              <w:rPr>
                <w:sz w:val="20"/>
                <w:szCs w:val="20"/>
              </w:rPr>
              <w:t>unsignedInt</w:t>
            </w:r>
          </w:p>
        </w:tc>
        <w:tc>
          <w:tcPr>
            <w:tcW w:w="600" w:type="pct"/>
          </w:tcPr>
          <w:p w14:paraId="6F68073F" w14:textId="77777777" w:rsidR="000B60A3" w:rsidRPr="00971C80" w:rsidRDefault="000B60A3" w:rsidP="008A662B">
            <w:pPr>
              <w:spacing w:before="60" w:after="60"/>
              <w:jc w:val="left"/>
              <w:rPr>
                <w:sz w:val="20"/>
                <w:szCs w:val="20"/>
                <w:vertAlign w:val="superscript"/>
              </w:rPr>
            </w:pPr>
            <w:r w:rsidRPr="00971C80">
              <w:rPr>
                <w:sz w:val="20"/>
                <w:szCs w:val="20"/>
              </w:rPr>
              <w:t>Yes</w:t>
            </w:r>
          </w:p>
        </w:tc>
        <w:tc>
          <w:tcPr>
            <w:tcW w:w="460" w:type="pct"/>
          </w:tcPr>
          <w:p w14:paraId="04EAFD11" w14:textId="77777777" w:rsidR="000B60A3" w:rsidRPr="00971C80" w:rsidRDefault="000B60A3" w:rsidP="008A662B">
            <w:pPr>
              <w:spacing w:before="60" w:after="60"/>
              <w:jc w:val="left"/>
              <w:rPr>
                <w:sz w:val="20"/>
                <w:szCs w:val="20"/>
              </w:rPr>
            </w:pPr>
            <w:r w:rsidRPr="00971C80">
              <w:rPr>
                <w:sz w:val="20"/>
                <w:szCs w:val="20"/>
              </w:rPr>
              <w:t>None</w:t>
            </w:r>
          </w:p>
        </w:tc>
        <w:tc>
          <w:tcPr>
            <w:tcW w:w="390" w:type="pct"/>
          </w:tcPr>
          <w:p w14:paraId="45FB2E59" w14:textId="77777777" w:rsidR="000B60A3" w:rsidRPr="00971C80" w:rsidRDefault="000B60A3" w:rsidP="008A662B">
            <w:pPr>
              <w:spacing w:before="60" w:after="60"/>
              <w:jc w:val="left"/>
              <w:rPr>
                <w:sz w:val="20"/>
                <w:szCs w:val="20"/>
              </w:rPr>
            </w:pPr>
            <w:r w:rsidRPr="00971C80">
              <w:rPr>
                <w:sz w:val="20"/>
                <w:szCs w:val="20"/>
              </w:rPr>
              <w:t>W</w:t>
            </w:r>
          </w:p>
        </w:tc>
      </w:tr>
      <w:tr w:rsidR="000B60A3" w:rsidRPr="00971C80" w14:paraId="0A920A6E" w14:textId="77777777" w:rsidTr="00400115">
        <w:tblPrEx>
          <w:tblLook w:val="04A0" w:firstRow="1" w:lastRow="0" w:firstColumn="1" w:lastColumn="0" w:noHBand="0" w:noVBand="1"/>
        </w:tblPrEx>
        <w:tc>
          <w:tcPr>
            <w:tcW w:w="952" w:type="pct"/>
          </w:tcPr>
          <w:p w14:paraId="098B32B0" w14:textId="77777777" w:rsidR="000B60A3" w:rsidRPr="00971C80" w:rsidRDefault="000B60A3" w:rsidP="008A662B">
            <w:pPr>
              <w:spacing w:before="60" w:after="60"/>
              <w:jc w:val="left"/>
              <w:rPr>
                <w:sz w:val="20"/>
                <w:szCs w:val="20"/>
              </w:rPr>
            </w:pPr>
            <w:r w:rsidRPr="00971C80">
              <w:rPr>
                <w:sz w:val="20"/>
                <w:szCs w:val="20"/>
              </w:rPr>
              <w:t>MediumHighPowerThreshold</w:t>
            </w:r>
          </w:p>
        </w:tc>
        <w:tc>
          <w:tcPr>
            <w:tcW w:w="1548" w:type="pct"/>
          </w:tcPr>
          <w:p w14:paraId="3C244E46" w14:textId="77777777" w:rsidR="000B60A3" w:rsidRDefault="000B60A3" w:rsidP="008A662B">
            <w:pPr>
              <w:spacing w:before="60" w:after="60"/>
              <w:jc w:val="left"/>
              <w:rPr>
                <w:sz w:val="20"/>
                <w:szCs w:val="20"/>
              </w:rPr>
            </w:pPr>
            <w:r w:rsidRPr="00971C80">
              <w:rPr>
                <w:sz w:val="20"/>
                <w:szCs w:val="20"/>
              </w:rPr>
              <w:t>A value in W defining the threshold between an indicative medium and high Active Power Import level</w:t>
            </w:r>
          </w:p>
          <w:p w14:paraId="57DBA015" w14:textId="77777777" w:rsidR="00915A02" w:rsidRPr="00971C80" w:rsidRDefault="00915A02" w:rsidP="008A662B">
            <w:pPr>
              <w:spacing w:before="60" w:after="60"/>
              <w:jc w:val="left"/>
              <w:rPr>
                <w:sz w:val="20"/>
                <w:szCs w:val="20"/>
              </w:rPr>
            </w:pPr>
          </w:p>
        </w:tc>
        <w:tc>
          <w:tcPr>
            <w:tcW w:w="1050" w:type="pct"/>
          </w:tcPr>
          <w:p w14:paraId="1F991880" w14:textId="77777777" w:rsidR="000B60A3" w:rsidRPr="00971C80" w:rsidRDefault="000B60A3" w:rsidP="0083473E">
            <w:pPr>
              <w:spacing w:before="60" w:after="60"/>
              <w:jc w:val="left"/>
              <w:rPr>
                <w:sz w:val="20"/>
                <w:szCs w:val="20"/>
              </w:rPr>
            </w:pPr>
            <w:r w:rsidRPr="00971C80">
              <w:rPr>
                <w:sz w:val="20"/>
                <w:szCs w:val="20"/>
              </w:rPr>
              <w:t>xs:</w:t>
            </w:r>
            <w:r w:rsidR="0083473E">
              <w:t xml:space="preserve"> </w:t>
            </w:r>
            <w:r w:rsidR="0083473E" w:rsidRPr="0083473E">
              <w:rPr>
                <w:sz w:val="20"/>
                <w:szCs w:val="20"/>
              </w:rPr>
              <w:t>unsignedInt</w:t>
            </w:r>
            <w:r w:rsidRPr="00971C80">
              <w:rPr>
                <w:sz w:val="20"/>
                <w:szCs w:val="20"/>
              </w:rPr>
              <w:t>r</w:t>
            </w:r>
          </w:p>
        </w:tc>
        <w:tc>
          <w:tcPr>
            <w:tcW w:w="600" w:type="pct"/>
          </w:tcPr>
          <w:p w14:paraId="4F4DBC4B" w14:textId="77777777" w:rsidR="000B60A3" w:rsidRPr="00971C80" w:rsidRDefault="000B60A3" w:rsidP="008A662B">
            <w:pPr>
              <w:spacing w:before="60" w:after="60"/>
              <w:jc w:val="left"/>
              <w:rPr>
                <w:sz w:val="20"/>
                <w:szCs w:val="20"/>
              </w:rPr>
            </w:pPr>
            <w:r w:rsidRPr="00971C80">
              <w:rPr>
                <w:sz w:val="20"/>
                <w:szCs w:val="20"/>
              </w:rPr>
              <w:t>Yes</w:t>
            </w:r>
          </w:p>
        </w:tc>
        <w:tc>
          <w:tcPr>
            <w:tcW w:w="460" w:type="pct"/>
          </w:tcPr>
          <w:p w14:paraId="743D6242" w14:textId="77777777" w:rsidR="000B60A3" w:rsidRPr="00971C80" w:rsidRDefault="000B60A3" w:rsidP="008A662B">
            <w:pPr>
              <w:spacing w:before="60" w:after="60"/>
              <w:jc w:val="left"/>
              <w:rPr>
                <w:sz w:val="20"/>
                <w:szCs w:val="20"/>
              </w:rPr>
            </w:pPr>
            <w:r w:rsidRPr="00971C80">
              <w:rPr>
                <w:sz w:val="20"/>
                <w:szCs w:val="20"/>
              </w:rPr>
              <w:t>None</w:t>
            </w:r>
          </w:p>
        </w:tc>
        <w:tc>
          <w:tcPr>
            <w:tcW w:w="390" w:type="pct"/>
          </w:tcPr>
          <w:p w14:paraId="71EF7615" w14:textId="77777777" w:rsidR="000B60A3" w:rsidRPr="00971C80" w:rsidRDefault="000B60A3" w:rsidP="008A662B">
            <w:pPr>
              <w:spacing w:before="60" w:after="60"/>
              <w:jc w:val="left"/>
              <w:rPr>
                <w:sz w:val="20"/>
                <w:szCs w:val="20"/>
              </w:rPr>
            </w:pPr>
            <w:r w:rsidRPr="00971C80">
              <w:rPr>
                <w:sz w:val="20"/>
                <w:szCs w:val="20"/>
              </w:rPr>
              <w:t>W</w:t>
            </w:r>
          </w:p>
        </w:tc>
      </w:tr>
    </w:tbl>
    <w:p w14:paraId="1FA6C8BF" w14:textId="41D70C6F" w:rsidR="00792B4A" w:rsidRPr="000B4DCD" w:rsidRDefault="00792B4A" w:rsidP="004705F3">
      <w:pPr>
        <w:pStyle w:val="Caption"/>
      </w:pPr>
      <w:bookmarkStart w:id="1289" w:name="_Toc50828952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176</w:t>
      </w:r>
      <w:r w:rsidR="00FB161A">
        <w:rPr>
          <w:noProof/>
        </w:rPr>
        <w:fldChar w:fldCharType="end"/>
      </w:r>
      <w:r>
        <w:t xml:space="preserve"> </w:t>
      </w:r>
      <w:r w:rsidRPr="000B4DCD">
        <w:t xml:space="preserve">: </w:t>
      </w:r>
      <w:r w:rsidR="00430320" w:rsidRPr="00971C80">
        <w:t>UpdateDeviceConfigurationInstantaneousPowerThreshold</w:t>
      </w:r>
      <w:r w:rsidR="00430320">
        <w:t xml:space="preserve"> </w:t>
      </w:r>
      <w:r>
        <w:t>(sr:</w:t>
      </w:r>
      <w:r w:rsidR="00430320" w:rsidRPr="00971C80">
        <w:t>UpdateDeviceConfigurationInstantaneousPowerThreshold</w:t>
      </w:r>
      <w:r>
        <w:t>) data items</w:t>
      </w:r>
      <w:bookmarkEnd w:id="1289"/>
    </w:p>
    <w:p w14:paraId="5C70165C" w14:textId="77777777" w:rsidR="000B60A3" w:rsidRPr="00971C80" w:rsidRDefault="000B60A3" w:rsidP="000B60A3">
      <w:pPr>
        <w:spacing w:before="120" w:after="120"/>
        <w:jc w:val="left"/>
        <w:rPr>
          <w:noProof/>
          <w:lang w:eastAsia="en-GB"/>
        </w:rPr>
      </w:pPr>
    </w:p>
    <w:p w14:paraId="5316B27E" w14:textId="77777777" w:rsidR="000B60A3" w:rsidRPr="00EA6BD0" w:rsidRDefault="00F000C9" w:rsidP="00F000C9">
      <w:pPr>
        <w:pStyle w:val="Heading4"/>
      </w:pPr>
      <w:r w:rsidRPr="00EA6BD0">
        <w:tab/>
        <w:t>Specific Validation for this Request</w:t>
      </w:r>
      <w:r w:rsidR="000B60A3" w:rsidRPr="00EA6BD0">
        <w:tab/>
      </w:r>
    </w:p>
    <w:p w14:paraId="28CA7B4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E81C40">
        <w:t xml:space="preserve"> and clause 3.10.2 for Execution Date Time validation</w:t>
      </w:r>
      <w:r w:rsidRPr="00971C80">
        <w:t>.</w:t>
      </w:r>
    </w:p>
    <w:p w14:paraId="7AE7C454" w14:textId="77777777" w:rsidR="000B60A3" w:rsidRPr="00971C80" w:rsidRDefault="000B60A3" w:rsidP="000B60A3">
      <w:pPr>
        <w:spacing w:after="200" w:line="276" w:lineRule="auto"/>
        <w:jc w:val="left"/>
      </w:pPr>
      <w:r w:rsidRPr="00971C80">
        <w:br w:type="page"/>
      </w:r>
    </w:p>
    <w:p w14:paraId="2863C88C" w14:textId="77777777" w:rsidR="000B60A3" w:rsidRPr="00971C80" w:rsidRDefault="000B60A3" w:rsidP="006A674B">
      <w:pPr>
        <w:pStyle w:val="Heading3"/>
      </w:pPr>
      <w:bookmarkStart w:id="1290" w:name="_Toc398808680"/>
      <w:bookmarkStart w:id="1291" w:name="_Ref489783552"/>
      <w:bookmarkStart w:id="1292" w:name="_Toc489860754"/>
      <w:bookmarkStart w:id="1293" w:name="_Toc506336128"/>
      <w:bookmarkStart w:id="1294" w:name="_Toc509172484"/>
      <w:r w:rsidRPr="00971C80">
        <w:t>Read Event Or Security Log</w:t>
      </w:r>
      <w:bookmarkEnd w:id="1290"/>
      <w:bookmarkEnd w:id="1291"/>
      <w:bookmarkEnd w:id="1292"/>
      <w:bookmarkEnd w:id="1293"/>
      <w:bookmarkEnd w:id="1294"/>
    </w:p>
    <w:p w14:paraId="17116A6B"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3363"/>
        <w:gridCol w:w="2946"/>
      </w:tblGrid>
      <w:tr w:rsidR="00971C80" w:rsidRPr="00971C80" w14:paraId="79BD119E" w14:textId="77777777" w:rsidTr="00400115">
        <w:trPr>
          <w:trHeight w:val="425"/>
        </w:trPr>
        <w:tc>
          <w:tcPr>
            <w:tcW w:w="1501" w:type="pct"/>
            <w:vAlign w:val="center"/>
          </w:tcPr>
          <w:p w14:paraId="122C5042"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490FAF18"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ReadEventOrSecurityLog</w:t>
            </w:r>
          </w:p>
        </w:tc>
      </w:tr>
      <w:tr w:rsidR="00971C80" w:rsidRPr="00971C80" w14:paraId="3F145FE9" w14:textId="77777777" w:rsidTr="00400115">
        <w:trPr>
          <w:trHeight w:val="425"/>
        </w:trPr>
        <w:tc>
          <w:tcPr>
            <w:tcW w:w="1501" w:type="pct"/>
            <w:vAlign w:val="center"/>
          </w:tcPr>
          <w:p w14:paraId="6559DBC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4352159F"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6.13</w:t>
            </w:r>
          </w:p>
        </w:tc>
      </w:tr>
      <w:tr w:rsidR="00971C80" w:rsidRPr="00971C80" w14:paraId="69C57372" w14:textId="77777777" w:rsidTr="00400115">
        <w:trPr>
          <w:trHeight w:val="425"/>
        </w:trPr>
        <w:tc>
          <w:tcPr>
            <w:tcW w:w="1501" w:type="pct"/>
            <w:vAlign w:val="center"/>
          </w:tcPr>
          <w:p w14:paraId="0BB03DBF"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033D8289" w14:textId="77777777" w:rsidR="000B60A3" w:rsidRPr="00971C80" w:rsidRDefault="000B60A3" w:rsidP="000B60A3">
            <w:pPr>
              <w:spacing w:before="60" w:after="60"/>
              <w:contextualSpacing/>
              <w:jc w:val="left"/>
              <w:rPr>
                <w:sz w:val="20"/>
                <w:szCs w:val="20"/>
              </w:rPr>
            </w:pPr>
            <w:r w:rsidRPr="00971C80">
              <w:rPr>
                <w:sz w:val="20"/>
                <w:szCs w:val="20"/>
              </w:rPr>
              <w:t>6.13</w:t>
            </w:r>
          </w:p>
        </w:tc>
      </w:tr>
      <w:tr w:rsidR="00971C80" w:rsidRPr="00971C80" w14:paraId="5288167A" w14:textId="77777777" w:rsidTr="00400115">
        <w:trPr>
          <w:trHeight w:val="425"/>
        </w:trPr>
        <w:tc>
          <w:tcPr>
            <w:tcW w:w="1501" w:type="pct"/>
            <w:vAlign w:val="center"/>
          </w:tcPr>
          <w:p w14:paraId="56EAC6AA"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07D447F8"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75D9B142"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3B722BB6"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2603ACFA" w14:textId="77777777" w:rsidR="000B60A3" w:rsidRPr="00971C80" w:rsidRDefault="000B60A3" w:rsidP="000B60A3">
            <w:pPr>
              <w:spacing w:before="60" w:after="60"/>
              <w:contextualSpacing/>
              <w:jc w:val="left"/>
              <w:rPr>
                <w:sz w:val="20"/>
                <w:szCs w:val="20"/>
              </w:rPr>
            </w:pPr>
            <w:r w:rsidRPr="00971C80">
              <w:rPr>
                <w:sz w:val="20"/>
                <w:szCs w:val="20"/>
              </w:rPr>
              <w:t>Gas Transporter (GT)</w:t>
            </w:r>
          </w:p>
          <w:p w14:paraId="760FADB6"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7E78E94D" w14:textId="77777777" w:rsidTr="00400115">
        <w:trPr>
          <w:trHeight w:val="425"/>
        </w:trPr>
        <w:tc>
          <w:tcPr>
            <w:tcW w:w="1501" w:type="pct"/>
            <w:vAlign w:val="center"/>
          </w:tcPr>
          <w:p w14:paraId="49D32DCC"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4590BF07" w14:textId="77777777" w:rsidR="000B60A3" w:rsidRPr="00971C80" w:rsidRDefault="000B60A3" w:rsidP="000B60A3">
            <w:pPr>
              <w:spacing w:before="60" w:after="60"/>
              <w:contextualSpacing/>
              <w:rPr>
                <w:sz w:val="20"/>
                <w:szCs w:val="20"/>
              </w:rPr>
            </w:pPr>
            <w:r w:rsidRPr="00971C80">
              <w:rPr>
                <w:sz w:val="20"/>
                <w:szCs w:val="20"/>
              </w:rPr>
              <w:t>Non Critical</w:t>
            </w:r>
          </w:p>
          <w:p w14:paraId="5CFD5A2A" w14:textId="77777777" w:rsidR="000B60A3" w:rsidRPr="00971C80" w:rsidRDefault="000B60A3" w:rsidP="000B60A3">
            <w:pPr>
              <w:spacing w:before="60" w:after="60"/>
              <w:contextualSpacing/>
              <w:jc w:val="left"/>
              <w:rPr>
                <w:sz w:val="20"/>
                <w:szCs w:val="20"/>
              </w:rPr>
            </w:pPr>
          </w:p>
        </w:tc>
      </w:tr>
      <w:tr w:rsidR="00971C80" w:rsidRPr="00971C80" w14:paraId="23EF26A3" w14:textId="77777777" w:rsidTr="00400115">
        <w:trPr>
          <w:trHeight w:val="425"/>
        </w:trPr>
        <w:tc>
          <w:tcPr>
            <w:tcW w:w="1501" w:type="pct"/>
            <w:vAlign w:val="center"/>
          </w:tcPr>
          <w:p w14:paraId="7F9B2C53"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7F006801"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4DA2F84E" w14:textId="77777777" w:rsidR="000B60A3" w:rsidRPr="00C133FF" w:rsidRDefault="000B60A3" w:rsidP="000B60A3">
            <w:pPr>
              <w:spacing w:before="60" w:after="60"/>
              <w:contextualSpacing/>
              <w:jc w:val="left"/>
              <w:rPr>
                <w:sz w:val="20"/>
                <w:lang w:val="de-DE"/>
              </w:rPr>
            </w:pPr>
            <w:r w:rsidRPr="00C133FF">
              <w:rPr>
                <w:sz w:val="20"/>
                <w:lang w:val="de-DE"/>
              </w:rPr>
              <w:t>Electricity Smart Meter (ESM</w:t>
            </w:r>
            <w:r w:rsidR="00166F89" w:rsidRPr="00C133FF">
              <w:rPr>
                <w:sz w:val="20"/>
                <w:lang w:val="de-DE"/>
              </w:rPr>
              <w:t>E</w:t>
            </w:r>
            <w:r w:rsidRPr="00C133FF">
              <w:rPr>
                <w:sz w:val="20"/>
                <w:lang w:val="de-DE"/>
              </w:rPr>
              <w:t>)</w:t>
            </w:r>
          </w:p>
          <w:p w14:paraId="001CB19D" w14:textId="77777777" w:rsidR="000B60A3" w:rsidRPr="00C133FF" w:rsidRDefault="000B60A3" w:rsidP="000B60A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67D68F60"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2D4750AF" w14:textId="77777777" w:rsidR="000B60A3" w:rsidRPr="00971C80" w:rsidRDefault="000B60A3" w:rsidP="000B60A3">
            <w:pPr>
              <w:spacing w:before="60" w:after="60"/>
              <w:contextualSpacing/>
              <w:jc w:val="left"/>
              <w:rPr>
                <w:sz w:val="20"/>
                <w:szCs w:val="20"/>
              </w:rPr>
            </w:pPr>
            <w:r w:rsidRPr="00971C80">
              <w:rPr>
                <w:sz w:val="20"/>
                <w:szCs w:val="20"/>
              </w:rPr>
              <w:t>Communications Hub Function (CHF)</w:t>
            </w:r>
          </w:p>
        </w:tc>
      </w:tr>
      <w:tr w:rsidR="00971C80" w:rsidRPr="00971C80" w14:paraId="13B33564" w14:textId="77777777" w:rsidTr="00400115">
        <w:trPr>
          <w:trHeight w:val="425"/>
        </w:trPr>
        <w:tc>
          <w:tcPr>
            <w:tcW w:w="1501" w:type="pct"/>
            <w:vAlign w:val="center"/>
          </w:tcPr>
          <w:p w14:paraId="28AA059F"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1DA66667"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581E43E" w14:textId="77777777" w:rsidTr="00400115">
        <w:trPr>
          <w:trHeight w:val="425"/>
        </w:trPr>
        <w:tc>
          <w:tcPr>
            <w:tcW w:w="1501" w:type="pct"/>
            <w:vAlign w:val="center"/>
          </w:tcPr>
          <w:p w14:paraId="5D140B1A"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64FAD31D"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6BE2E7E0" w14:textId="77777777" w:rsidTr="00400115">
        <w:trPr>
          <w:trHeight w:val="425"/>
        </w:trPr>
        <w:tc>
          <w:tcPr>
            <w:tcW w:w="1501" w:type="pct"/>
            <w:vAlign w:val="center"/>
          </w:tcPr>
          <w:p w14:paraId="631DD6CB"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0AC6136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164EC3E" w14:textId="77777777" w:rsidTr="00400115">
        <w:trPr>
          <w:trHeight w:val="425"/>
        </w:trPr>
        <w:tc>
          <w:tcPr>
            <w:tcW w:w="1501" w:type="pct"/>
            <w:vAlign w:val="center"/>
          </w:tcPr>
          <w:p w14:paraId="7AE66293" w14:textId="77777777" w:rsidR="000B60A3" w:rsidRPr="00971C80" w:rsidRDefault="00D70CBC" w:rsidP="000B60A3">
            <w:pPr>
              <w:spacing w:before="60" w:after="60"/>
              <w:contextualSpacing/>
              <w:jc w:val="left"/>
              <w:rPr>
                <w:b/>
                <w:sz w:val="20"/>
                <w:szCs w:val="20"/>
              </w:rPr>
            </w:pPr>
            <w:r w:rsidRPr="00971C80">
              <w:rPr>
                <w:b/>
                <w:sz w:val="20"/>
                <w:szCs w:val="20"/>
              </w:rPr>
              <w:t xml:space="preserve">Command Variants applicable to this </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73609850"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5BC01917"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738F7413"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7A9E9B6F" w14:textId="77777777" w:rsidTr="00400115">
        <w:trPr>
          <w:trHeight w:val="425"/>
        </w:trPr>
        <w:tc>
          <w:tcPr>
            <w:tcW w:w="1501" w:type="pct"/>
            <w:vAlign w:val="center"/>
          </w:tcPr>
          <w:p w14:paraId="77C803BA"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4F43E46A" w14:textId="0FB09A0E"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298AB317" w14:textId="77777777" w:rsidTr="00400115">
        <w:trPr>
          <w:trHeight w:val="425"/>
        </w:trPr>
        <w:tc>
          <w:tcPr>
            <w:tcW w:w="1501" w:type="pct"/>
            <w:vAlign w:val="center"/>
          </w:tcPr>
          <w:p w14:paraId="31BDE4DD"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5D01CFB8"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5C3E8B0C" w14:textId="77777777" w:rsidTr="00400115">
        <w:trPr>
          <w:trHeight w:val="425"/>
        </w:trPr>
        <w:tc>
          <w:tcPr>
            <w:tcW w:w="1501" w:type="pct"/>
            <w:vAlign w:val="center"/>
          </w:tcPr>
          <w:p w14:paraId="49054CC0"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6B5E41F5" w14:textId="39E93A36"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1A15368A" w14:textId="77777777" w:rsidR="000B60A3" w:rsidRPr="00971C80" w:rsidRDefault="000B60A3" w:rsidP="00AB3A89">
            <w:pPr>
              <w:numPr>
                <w:ilvl w:val="0"/>
                <w:numId w:val="126"/>
              </w:numPr>
              <w:spacing w:before="60" w:after="60"/>
              <w:contextualSpacing/>
              <w:jc w:val="left"/>
              <w:rPr>
                <w:sz w:val="20"/>
                <w:szCs w:val="20"/>
              </w:rPr>
            </w:pPr>
            <w:r w:rsidRPr="00971C80">
              <w:rPr>
                <w:sz w:val="20"/>
                <w:szCs w:val="20"/>
              </w:rPr>
              <w:t>Acknowledgement</w:t>
            </w:r>
          </w:p>
          <w:p w14:paraId="3AD9FA37" w14:textId="77777777" w:rsidR="000B60A3" w:rsidRPr="00971C80" w:rsidRDefault="000B60A3" w:rsidP="00AB3A89">
            <w:pPr>
              <w:numPr>
                <w:ilvl w:val="0"/>
                <w:numId w:val="126"/>
              </w:numPr>
              <w:spacing w:before="60" w:after="60"/>
              <w:contextualSpacing/>
              <w:jc w:val="left"/>
              <w:rPr>
                <w:sz w:val="20"/>
                <w:szCs w:val="20"/>
              </w:rPr>
            </w:pPr>
            <w:r w:rsidRPr="00971C80">
              <w:rPr>
                <w:sz w:val="20"/>
                <w:szCs w:val="20"/>
              </w:rPr>
              <w:t>Service Response from Device – GBCSPayload</w:t>
            </w:r>
          </w:p>
          <w:p w14:paraId="5760DEA7" w14:textId="77777777" w:rsidR="000B60A3" w:rsidRPr="00971C80" w:rsidRDefault="00AF46AC" w:rsidP="00AB3A89">
            <w:pPr>
              <w:numPr>
                <w:ilvl w:val="0"/>
                <w:numId w:val="126"/>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3A4AA23B"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0901B35D" w14:textId="77777777" w:rsidTr="00400115">
        <w:trPr>
          <w:trHeight w:val="425"/>
        </w:trPr>
        <w:tc>
          <w:tcPr>
            <w:tcW w:w="1501" w:type="pct"/>
            <w:vAlign w:val="center"/>
          </w:tcPr>
          <w:p w14:paraId="66692E7D"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6C295729" w14:textId="7204D876"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FC68B8" w:rsidRPr="00971C80" w14:paraId="33297D95" w14:textId="77777777" w:rsidTr="00400115">
        <w:trPr>
          <w:trHeight w:val="425"/>
        </w:trPr>
        <w:tc>
          <w:tcPr>
            <w:tcW w:w="1501" w:type="pct"/>
            <w:vAlign w:val="center"/>
          </w:tcPr>
          <w:p w14:paraId="214AA6D1"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865" w:type="pct"/>
            <w:vAlign w:val="center"/>
          </w:tcPr>
          <w:p w14:paraId="47EE63F6" w14:textId="77777777" w:rsidR="00FC68B8" w:rsidRPr="00971C80" w:rsidRDefault="00FC68B8" w:rsidP="00416DEB">
            <w:pPr>
              <w:spacing w:before="60" w:after="60"/>
              <w:contextualSpacing/>
              <w:jc w:val="left"/>
              <w:rPr>
                <w:sz w:val="20"/>
                <w:szCs w:val="20"/>
              </w:rPr>
            </w:pPr>
            <w:r>
              <w:rPr>
                <w:sz w:val="20"/>
                <w:szCs w:val="20"/>
              </w:rPr>
              <w:t>Electricity</w:t>
            </w:r>
          </w:p>
        </w:tc>
        <w:tc>
          <w:tcPr>
            <w:tcW w:w="1634" w:type="pct"/>
            <w:vAlign w:val="center"/>
          </w:tcPr>
          <w:p w14:paraId="1F7DAB83" w14:textId="77777777" w:rsidR="00FC68B8" w:rsidRPr="00971C80" w:rsidRDefault="00FC68B8" w:rsidP="00416DEB">
            <w:pPr>
              <w:spacing w:before="60" w:after="60"/>
              <w:contextualSpacing/>
              <w:jc w:val="left"/>
              <w:rPr>
                <w:sz w:val="20"/>
                <w:szCs w:val="20"/>
              </w:rPr>
            </w:pPr>
            <w:r>
              <w:rPr>
                <w:sz w:val="20"/>
                <w:szCs w:val="20"/>
              </w:rPr>
              <w:t>Gas</w:t>
            </w:r>
          </w:p>
        </w:tc>
      </w:tr>
      <w:tr w:rsidR="00FC68B8" w:rsidRPr="00971C80" w14:paraId="04C57F9D" w14:textId="77777777" w:rsidTr="00400115">
        <w:trPr>
          <w:trHeight w:val="425"/>
        </w:trPr>
        <w:tc>
          <w:tcPr>
            <w:tcW w:w="1501" w:type="pct"/>
            <w:vAlign w:val="center"/>
          </w:tcPr>
          <w:p w14:paraId="59C3916C" w14:textId="77777777" w:rsidR="00FC68B8" w:rsidRDefault="00FC68B8"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865" w:type="pct"/>
            <w:vAlign w:val="center"/>
          </w:tcPr>
          <w:p w14:paraId="3EAEC356" w14:textId="77777777" w:rsidR="00FC68B8" w:rsidRDefault="00FC68B8" w:rsidP="00416DEB">
            <w:pPr>
              <w:spacing w:before="60" w:after="60"/>
              <w:contextualSpacing/>
              <w:jc w:val="left"/>
              <w:rPr>
                <w:sz w:val="20"/>
                <w:szCs w:val="20"/>
              </w:rPr>
            </w:pPr>
            <w:r>
              <w:rPr>
                <w:sz w:val="20"/>
                <w:szCs w:val="20"/>
              </w:rPr>
              <w:t>0x0048</w:t>
            </w:r>
            <w:r w:rsidR="0044203E">
              <w:rPr>
                <w:sz w:val="20"/>
                <w:szCs w:val="20"/>
              </w:rPr>
              <w:t xml:space="preserve">    (Device event log)</w:t>
            </w:r>
          </w:p>
          <w:p w14:paraId="518891AF" w14:textId="77777777" w:rsidR="00FC68B8" w:rsidRDefault="00FC68B8" w:rsidP="00416DEB">
            <w:pPr>
              <w:spacing w:before="60" w:after="60"/>
              <w:contextualSpacing/>
              <w:jc w:val="left"/>
              <w:rPr>
                <w:sz w:val="20"/>
                <w:szCs w:val="20"/>
              </w:rPr>
            </w:pPr>
            <w:r>
              <w:rPr>
                <w:sz w:val="20"/>
                <w:szCs w:val="20"/>
              </w:rPr>
              <w:t>0x0049</w:t>
            </w:r>
            <w:r w:rsidR="0044203E">
              <w:rPr>
                <w:sz w:val="20"/>
                <w:szCs w:val="20"/>
              </w:rPr>
              <w:t xml:space="preserve">    (Device security log)</w:t>
            </w:r>
          </w:p>
          <w:p w14:paraId="7F49BF70" w14:textId="77777777" w:rsidR="00AD01F3" w:rsidRPr="00AD01F3" w:rsidRDefault="00AD01F3" w:rsidP="00AD01F3">
            <w:pPr>
              <w:spacing w:before="60" w:after="60"/>
              <w:contextualSpacing/>
              <w:jc w:val="left"/>
              <w:rPr>
                <w:sz w:val="20"/>
                <w:szCs w:val="20"/>
              </w:rPr>
            </w:pPr>
            <w:r w:rsidRPr="00AD01F3">
              <w:rPr>
                <w:sz w:val="20"/>
                <w:szCs w:val="20"/>
              </w:rPr>
              <w:t>0x0093</w:t>
            </w:r>
            <w:r w:rsidR="0044203E">
              <w:rPr>
                <w:sz w:val="20"/>
                <w:szCs w:val="20"/>
              </w:rPr>
              <w:t xml:space="preserve">    (CHF event log)</w:t>
            </w:r>
          </w:p>
          <w:p w14:paraId="4B4215DC" w14:textId="77777777" w:rsidR="00AD01F3" w:rsidRPr="00AD01F3" w:rsidRDefault="00AD01F3" w:rsidP="00AD01F3">
            <w:pPr>
              <w:spacing w:before="60" w:after="60"/>
              <w:contextualSpacing/>
              <w:jc w:val="left"/>
              <w:rPr>
                <w:sz w:val="20"/>
                <w:szCs w:val="20"/>
              </w:rPr>
            </w:pPr>
            <w:r w:rsidRPr="00AD01F3">
              <w:rPr>
                <w:sz w:val="20"/>
                <w:szCs w:val="20"/>
              </w:rPr>
              <w:t>0x0094</w:t>
            </w:r>
            <w:r w:rsidR="0044203E">
              <w:rPr>
                <w:sz w:val="20"/>
                <w:szCs w:val="20"/>
              </w:rPr>
              <w:t xml:space="preserve">    (CHF security log)</w:t>
            </w:r>
          </w:p>
          <w:p w14:paraId="414D8199" w14:textId="77777777" w:rsidR="00AD01F3" w:rsidRPr="00AD01F3" w:rsidRDefault="00AD01F3" w:rsidP="00AD01F3">
            <w:pPr>
              <w:spacing w:before="60" w:after="60"/>
              <w:contextualSpacing/>
              <w:jc w:val="left"/>
              <w:rPr>
                <w:sz w:val="20"/>
                <w:szCs w:val="20"/>
              </w:rPr>
            </w:pPr>
            <w:r w:rsidRPr="00AD01F3">
              <w:rPr>
                <w:sz w:val="20"/>
                <w:szCs w:val="20"/>
              </w:rPr>
              <w:t>0x00B9</w:t>
            </w:r>
            <w:r w:rsidR="0044203E">
              <w:rPr>
                <w:sz w:val="20"/>
                <w:szCs w:val="20"/>
              </w:rPr>
              <w:t xml:space="preserve">   (ESME power event log)</w:t>
            </w:r>
          </w:p>
          <w:p w14:paraId="55719AE7" w14:textId="77777777" w:rsidR="00AD01F3" w:rsidRDefault="00AD01F3" w:rsidP="00AD01F3">
            <w:pPr>
              <w:spacing w:before="60" w:after="60"/>
              <w:contextualSpacing/>
              <w:jc w:val="left"/>
              <w:rPr>
                <w:sz w:val="20"/>
                <w:szCs w:val="20"/>
              </w:rPr>
            </w:pPr>
            <w:r w:rsidRPr="00AD01F3">
              <w:rPr>
                <w:sz w:val="20"/>
                <w:szCs w:val="20"/>
              </w:rPr>
              <w:t>0x00BA</w:t>
            </w:r>
            <w:r w:rsidR="0044203E">
              <w:rPr>
                <w:sz w:val="20"/>
                <w:szCs w:val="20"/>
              </w:rPr>
              <w:t xml:space="preserve">  (ESME HAN ALCS event log)</w:t>
            </w:r>
          </w:p>
          <w:p w14:paraId="02508556" w14:textId="77777777" w:rsidR="00290857" w:rsidRPr="00971C80" w:rsidRDefault="00290857" w:rsidP="00AD01F3">
            <w:pPr>
              <w:spacing w:before="60" w:after="60"/>
              <w:contextualSpacing/>
              <w:jc w:val="left"/>
              <w:rPr>
                <w:sz w:val="20"/>
                <w:szCs w:val="20"/>
              </w:rPr>
            </w:pPr>
          </w:p>
        </w:tc>
        <w:tc>
          <w:tcPr>
            <w:tcW w:w="1634" w:type="pct"/>
            <w:vAlign w:val="center"/>
          </w:tcPr>
          <w:p w14:paraId="6617D98E" w14:textId="77777777" w:rsidR="00FC68B8" w:rsidRDefault="00FC68B8" w:rsidP="00416DEB">
            <w:pPr>
              <w:spacing w:before="60" w:after="60"/>
              <w:contextualSpacing/>
              <w:jc w:val="left"/>
              <w:rPr>
                <w:sz w:val="20"/>
                <w:szCs w:val="20"/>
              </w:rPr>
            </w:pPr>
            <w:r>
              <w:rPr>
                <w:sz w:val="20"/>
                <w:szCs w:val="20"/>
              </w:rPr>
              <w:t>0x0014</w:t>
            </w:r>
            <w:r w:rsidR="0044203E">
              <w:rPr>
                <w:sz w:val="20"/>
                <w:szCs w:val="20"/>
              </w:rPr>
              <w:t xml:space="preserve">    (Device event log)</w:t>
            </w:r>
          </w:p>
          <w:p w14:paraId="3C0207F6" w14:textId="77777777" w:rsidR="0044203E" w:rsidRDefault="00FC68B8" w:rsidP="0044203E">
            <w:pPr>
              <w:spacing w:before="60" w:after="60"/>
              <w:contextualSpacing/>
              <w:jc w:val="left"/>
              <w:rPr>
                <w:sz w:val="20"/>
                <w:szCs w:val="20"/>
              </w:rPr>
            </w:pPr>
            <w:r>
              <w:rPr>
                <w:sz w:val="20"/>
                <w:szCs w:val="20"/>
              </w:rPr>
              <w:t>0x00A1</w:t>
            </w:r>
            <w:r w:rsidR="0044203E">
              <w:rPr>
                <w:sz w:val="20"/>
                <w:szCs w:val="20"/>
              </w:rPr>
              <w:t xml:space="preserve">   (Device security log)</w:t>
            </w:r>
          </w:p>
          <w:p w14:paraId="34F83E03" w14:textId="77777777" w:rsidR="0044203E" w:rsidRPr="00AD01F3" w:rsidRDefault="0044203E" w:rsidP="0044203E">
            <w:pPr>
              <w:spacing w:before="60" w:after="60"/>
              <w:contextualSpacing/>
              <w:jc w:val="left"/>
              <w:rPr>
                <w:sz w:val="20"/>
                <w:szCs w:val="20"/>
              </w:rPr>
            </w:pPr>
          </w:p>
          <w:p w14:paraId="326FC42B" w14:textId="77777777" w:rsidR="00FC68B8" w:rsidRPr="00971C80" w:rsidRDefault="00FC68B8" w:rsidP="0044203E">
            <w:pPr>
              <w:spacing w:before="60" w:after="60"/>
              <w:contextualSpacing/>
              <w:jc w:val="left"/>
              <w:rPr>
                <w:sz w:val="20"/>
                <w:szCs w:val="20"/>
              </w:rPr>
            </w:pPr>
          </w:p>
        </w:tc>
      </w:tr>
      <w:tr w:rsidR="00FC68B8" w:rsidRPr="00971C80" w14:paraId="420D1E8F" w14:textId="77777777" w:rsidTr="00400115">
        <w:trPr>
          <w:trHeight w:val="425"/>
        </w:trPr>
        <w:tc>
          <w:tcPr>
            <w:tcW w:w="1501" w:type="pct"/>
            <w:vAlign w:val="center"/>
          </w:tcPr>
          <w:p w14:paraId="27BD6348" w14:textId="77777777" w:rsidR="00FC68B8" w:rsidRPr="00713C07" w:rsidRDefault="00FC68B8" w:rsidP="00416DEB">
            <w:pPr>
              <w:spacing w:before="60" w:after="60"/>
              <w:contextualSpacing/>
              <w:jc w:val="left"/>
              <w:rPr>
                <w:b/>
                <w:sz w:val="20"/>
                <w:szCs w:val="20"/>
              </w:rPr>
            </w:pPr>
            <w:r>
              <w:rPr>
                <w:b/>
                <w:sz w:val="20"/>
                <w:szCs w:val="20"/>
              </w:rPr>
              <w:t>GBCS Use Case</w:t>
            </w:r>
          </w:p>
        </w:tc>
        <w:tc>
          <w:tcPr>
            <w:tcW w:w="1865" w:type="pct"/>
            <w:vAlign w:val="center"/>
          </w:tcPr>
          <w:p w14:paraId="2796924E" w14:textId="77777777" w:rsidR="00FC68B8" w:rsidRDefault="00FC68B8" w:rsidP="00416DEB">
            <w:pPr>
              <w:spacing w:before="60" w:after="60"/>
              <w:contextualSpacing/>
              <w:jc w:val="left"/>
              <w:rPr>
                <w:sz w:val="20"/>
                <w:szCs w:val="20"/>
              </w:rPr>
            </w:pPr>
            <w:r>
              <w:rPr>
                <w:sz w:val="20"/>
                <w:szCs w:val="20"/>
              </w:rPr>
              <w:t>ECS35a</w:t>
            </w:r>
            <w:r w:rsidR="0044203E">
              <w:rPr>
                <w:sz w:val="20"/>
                <w:szCs w:val="20"/>
              </w:rPr>
              <w:t xml:space="preserve">    (Device event log)</w:t>
            </w:r>
          </w:p>
          <w:p w14:paraId="5677894F" w14:textId="77777777" w:rsidR="00FC68B8" w:rsidRDefault="00FC68B8" w:rsidP="00416DEB">
            <w:pPr>
              <w:spacing w:before="60" w:after="60"/>
              <w:contextualSpacing/>
              <w:jc w:val="left"/>
              <w:rPr>
                <w:sz w:val="20"/>
                <w:szCs w:val="20"/>
              </w:rPr>
            </w:pPr>
            <w:r>
              <w:rPr>
                <w:sz w:val="20"/>
                <w:szCs w:val="20"/>
              </w:rPr>
              <w:t>ECS35b</w:t>
            </w:r>
            <w:r w:rsidR="0044203E">
              <w:rPr>
                <w:sz w:val="20"/>
                <w:szCs w:val="20"/>
              </w:rPr>
              <w:t xml:space="preserve">    (Device security log)</w:t>
            </w:r>
          </w:p>
          <w:p w14:paraId="42DB86C6" w14:textId="77777777" w:rsidR="00AD01F3" w:rsidRPr="00AD01F3" w:rsidRDefault="00AD01F3" w:rsidP="00AD01F3">
            <w:pPr>
              <w:spacing w:before="60" w:after="60"/>
              <w:contextualSpacing/>
              <w:jc w:val="left"/>
              <w:rPr>
                <w:sz w:val="20"/>
                <w:szCs w:val="20"/>
              </w:rPr>
            </w:pPr>
            <w:r w:rsidRPr="00AD01F3">
              <w:rPr>
                <w:sz w:val="20"/>
                <w:szCs w:val="20"/>
              </w:rPr>
              <w:t xml:space="preserve">ECS35c </w:t>
            </w:r>
            <w:r w:rsidR="0044203E">
              <w:rPr>
                <w:sz w:val="20"/>
                <w:szCs w:val="20"/>
              </w:rPr>
              <w:t xml:space="preserve">    (CHF event log)</w:t>
            </w:r>
          </w:p>
          <w:p w14:paraId="7ACE230E" w14:textId="77777777" w:rsidR="00AD01F3" w:rsidRPr="00AD01F3" w:rsidRDefault="00AD01F3" w:rsidP="00AD01F3">
            <w:pPr>
              <w:spacing w:before="60" w:after="60"/>
              <w:contextualSpacing/>
              <w:jc w:val="left"/>
              <w:rPr>
                <w:sz w:val="20"/>
                <w:szCs w:val="20"/>
              </w:rPr>
            </w:pPr>
            <w:r w:rsidRPr="00AD01F3">
              <w:rPr>
                <w:sz w:val="20"/>
                <w:szCs w:val="20"/>
              </w:rPr>
              <w:t xml:space="preserve">ECS35d </w:t>
            </w:r>
            <w:r w:rsidR="0044203E">
              <w:rPr>
                <w:sz w:val="20"/>
                <w:szCs w:val="20"/>
              </w:rPr>
              <w:t xml:space="preserve">    (CHF security log)</w:t>
            </w:r>
          </w:p>
          <w:p w14:paraId="5123DB14" w14:textId="77777777" w:rsidR="00AD01F3" w:rsidRDefault="00AD01F3" w:rsidP="00AD01F3">
            <w:pPr>
              <w:spacing w:before="60" w:after="60"/>
              <w:contextualSpacing/>
              <w:jc w:val="left"/>
              <w:rPr>
                <w:sz w:val="20"/>
                <w:szCs w:val="20"/>
              </w:rPr>
            </w:pPr>
            <w:r w:rsidRPr="00AD01F3">
              <w:rPr>
                <w:sz w:val="20"/>
                <w:szCs w:val="20"/>
              </w:rPr>
              <w:t xml:space="preserve">ECS35e </w:t>
            </w:r>
            <w:r w:rsidR="0044203E">
              <w:rPr>
                <w:sz w:val="20"/>
                <w:szCs w:val="20"/>
              </w:rPr>
              <w:t xml:space="preserve">   (ESME power event log)</w:t>
            </w:r>
          </w:p>
          <w:p w14:paraId="67986601" w14:textId="77777777" w:rsidR="00AD01F3" w:rsidRDefault="00AD01F3" w:rsidP="00AD01F3">
            <w:pPr>
              <w:spacing w:before="60" w:after="60"/>
              <w:contextualSpacing/>
              <w:jc w:val="left"/>
              <w:rPr>
                <w:sz w:val="20"/>
                <w:szCs w:val="20"/>
              </w:rPr>
            </w:pPr>
            <w:r w:rsidRPr="00AD01F3">
              <w:rPr>
                <w:sz w:val="20"/>
                <w:szCs w:val="20"/>
              </w:rPr>
              <w:t xml:space="preserve">ECS35f </w:t>
            </w:r>
            <w:r w:rsidR="0044203E">
              <w:rPr>
                <w:sz w:val="20"/>
                <w:szCs w:val="20"/>
              </w:rPr>
              <w:t xml:space="preserve">  (ESME HAN ALCS event log)</w:t>
            </w:r>
          </w:p>
          <w:p w14:paraId="5C8E291A" w14:textId="77777777" w:rsidR="00290857" w:rsidRPr="00713C07" w:rsidRDefault="00290857" w:rsidP="00AD01F3">
            <w:pPr>
              <w:spacing w:before="60" w:after="60"/>
              <w:contextualSpacing/>
              <w:jc w:val="left"/>
              <w:rPr>
                <w:sz w:val="20"/>
                <w:szCs w:val="20"/>
              </w:rPr>
            </w:pPr>
          </w:p>
        </w:tc>
        <w:tc>
          <w:tcPr>
            <w:tcW w:w="1634" w:type="pct"/>
            <w:vAlign w:val="center"/>
          </w:tcPr>
          <w:p w14:paraId="54CBA422" w14:textId="77777777" w:rsidR="00FC68B8" w:rsidRDefault="00FC68B8" w:rsidP="00416DEB">
            <w:pPr>
              <w:spacing w:before="60" w:after="60"/>
              <w:contextualSpacing/>
              <w:jc w:val="left"/>
              <w:rPr>
                <w:sz w:val="20"/>
                <w:szCs w:val="20"/>
              </w:rPr>
            </w:pPr>
            <w:r>
              <w:rPr>
                <w:sz w:val="20"/>
                <w:szCs w:val="20"/>
              </w:rPr>
              <w:t>CS10a</w:t>
            </w:r>
            <w:r w:rsidR="0099585C">
              <w:rPr>
                <w:sz w:val="20"/>
                <w:szCs w:val="20"/>
              </w:rPr>
              <w:t xml:space="preserve">   (Device event log)</w:t>
            </w:r>
          </w:p>
          <w:p w14:paraId="23649674" w14:textId="77777777" w:rsidR="00FC68B8" w:rsidRDefault="00FC68B8" w:rsidP="00416DEB">
            <w:pPr>
              <w:spacing w:before="60" w:after="60"/>
              <w:contextualSpacing/>
              <w:jc w:val="left"/>
              <w:rPr>
                <w:sz w:val="20"/>
                <w:szCs w:val="20"/>
              </w:rPr>
            </w:pPr>
            <w:r>
              <w:rPr>
                <w:sz w:val="20"/>
                <w:szCs w:val="20"/>
              </w:rPr>
              <w:t>CS10b</w:t>
            </w:r>
            <w:r w:rsidR="0099585C">
              <w:rPr>
                <w:sz w:val="20"/>
                <w:szCs w:val="20"/>
              </w:rPr>
              <w:t xml:space="preserve">   (Device security log)</w:t>
            </w:r>
          </w:p>
          <w:p w14:paraId="64EC9B68" w14:textId="77777777" w:rsidR="0044203E" w:rsidRPr="00AD01F3" w:rsidRDefault="0044203E" w:rsidP="0044203E">
            <w:pPr>
              <w:spacing w:before="60" w:after="60"/>
              <w:contextualSpacing/>
              <w:jc w:val="left"/>
              <w:rPr>
                <w:sz w:val="20"/>
                <w:szCs w:val="20"/>
              </w:rPr>
            </w:pPr>
          </w:p>
          <w:p w14:paraId="6412D89E" w14:textId="77777777" w:rsidR="0044203E" w:rsidRPr="00713C07" w:rsidRDefault="0044203E" w:rsidP="0044203E">
            <w:pPr>
              <w:spacing w:before="60" w:after="60"/>
              <w:contextualSpacing/>
              <w:jc w:val="left"/>
              <w:rPr>
                <w:sz w:val="20"/>
                <w:szCs w:val="20"/>
              </w:rPr>
            </w:pPr>
          </w:p>
        </w:tc>
      </w:tr>
    </w:tbl>
    <w:p w14:paraId="0C5A22C7" w14:textId="77777777" w:rsidR="000B60A3" w:rsidRPr="00971C80" w:rsidRDefault="000B60A3" w:rsidP="000B60A3"/>
    <w:p w14:paraId="78F4E310" w14:textId="77777777" w:rsidR="000B60A3" w:rsidRPr="00971C80" w:rsidRDefault="000B60A3" w:rsidP="000B60A3">
      <w:pPr>
        <w:rPr>
          <w:rFonts w:asciiTheme="majorHAnsi" w:eastAsiaTheme="majorEastAsia" w:hAnsiTheme="majorHAnsi" w:cstheme="majorBidi"/>
        </w:rPr>
      </w:pPr>
    </w:p>
    <w:p w14:paraId="65B7D48C" w14:textId="77777777" w:rsidR="000B60A3" w:rsidRPr="00EA6BD0" w:rsidRDefault="00F000C9" w:rsidP="00F000C9">
      <w:pPr>
        <w:pStyle w:val="Heading4"/>
      </w:pPr>
      <w:r w:rsidRPr="00EA6BD0">
        <w:tab/>
        <w:t>Specific Data Items for this Request</w:t>
      </w:r>
    </w:p>
    <w:p w14:paraId="5861E2E3" w14:textId="77777777" w:rsidR="000B60A3" w:rsidRPr="00971C80" w:rsidRDefault="000B60A3" w:rsidP="000B60A3">
      <w:r w:rsidRPr="00971C80">
        <w:t>ReadEventOrSecurityLog</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30AA0EA2" w14:textId="77777777" w:rsidTr="00400115">
        <w:tc>
          <w:tcPr>
            <w:tcW w:w="1000" w:type="pct"/>
          </w:tcPr>
          <w:p w14:paraId="3E4A0B1C" w14:textId="77777777" w:rsidR="000B60A3" w:rsidRPr="00971C80" w:rsidRDefault="000B60A3" w:rsidP="008A662B">
            <w:pPr>
              <w:jc w:val="left"/>
              <w:rPr>
                <w:b/>
                <w:sz w:val="20"/>
                <w:szCs w:val="20"/>
              </w:rPr>
            </w:pPr>
            <w:r w:rsidRPr="00971C80">
              <w:rPr>
                <w:b/>
                <w:sz w:val="20"/>
                <w:szCs w:val="20"/>
              </w:rPr>
              <w:t>Data Item</w:t>
            </w:r>
          </w:p>
        </w:tc>
        <w:tc>
          <w:tcPr>
            <w:tcW w:w="1500" w:type="pct"/>
            <w:vAlign w:val="center"/>
          </w:tcPr>
          <w:p w14:paraId="3999198C" w14:textId="77777777" w:rsidR="000B60A3" w:rsidRPr="00971C80" w:rsidRDefault="000B60A3" w:rsidP="008A662B">
            <w:pPr>
              <w:jc w:val="left"/>
              <w:rPr>
                <w:b/>
                <w:sz w:val="20"/>
                <w:szCs w:val="20"/>
              </w:rPr>
            </w:pPr>
            <w:r w:rsidRPr="00971C80">
              <w:rPr>
                <w:b/>
                <w:sz w:val="20"/>
                <w:szCs w:val="20"/>
              </w:rPr>
              <w:t>Description / Valid Set</w:t>
            </w:r>
          </w:p>
        </w:tc>
        <w:tc>
          <w:tcPr>
            <w:tcW w:w="1050" w:type="pct"/>
            <w:hideMark/>
          </w:tcPr>
          <w:p w14:paraId="4175EAAC" w14:textId="77777777" w:rsidR="000B60A3" w:rsidRPr="00971C80" w:rsidRDefault="000B60A3" w:rsidP="008A662B">
            <w:pPr>
              <w:jc w:val="left"/>
              <w:rPr>
                <w:b/>
                <w:sz w:val="20"/>
                <w:szCs w:val="20"/>
              </w:rPr>
            </w:pPr>
            <w:r w:rsidRPr="00971C80">
              <w:rPr>
                <w:b/>
                <w:sz w:val="20"/>
                <w:szCs w:val="20"/>
              </w:rPr>
              <w:t>Type</w:t>
            </w:r>
          </w:p>
        </w:tc>
        <w:tc>
          <w:tcPr>
            <w:tcW w:w="600" w:type="pct"/>
            <w:hideMark/>
          </w:tcPr>
          <w:p w14:paraId="63B8A804" w14:textId="77777777" w:rsidR="000B60A3" w:rsidRPr="00971C80" w:rsidRDefault="000B60A3" w:rsidP="008A662B">
            <w:pPr>
              <w:jc w:val="left"/>
              <w:rPr>
                <w:b/>
                <w:bCs/>
                <w:sz w:val="20"/>
                <w:szCs w:val="20"/>
                <w:vertAlign w:val="superscript"/>
              </w:rPr>
            </w:pPr>
            <w:r w:rsidRPr="00971C80">
              <w:rPr>
                <w:b/>
                <w:sz w:val="20"/>
                <w:szCs w:val="20"/>
              </w:rPr>
              <w:t>Mandatory</w:t>
            </w:r>
          </w:p>
        </w:tc>
        <w:tc>
          <w:tcPr>
            <w:tcW w:w="450" w:type="pct"/>
            <w:hideMark/>
          </w:tcPr>
          <w:p w14:paraId="3E1291FF" w14:textId="77777777" w:rsidR="000B60A3" w:rsidRPr="00971C80" w:rsidRDefault="000B60A3" w:rsidP="008A662B">
            <w:pPr>
              <w:jc w:val="left"/>
              <w:rPr>
                <w:b/>
                <w:sz w:val="20"/>
                <w:szCs w:val="20"/>
              </w:rPr>
            </w:pPr>
            <w:r w:rsidRPr="00971C80">
              <w:rPr>
                <w:b/>
                <w:sz w:val="20"/>
                <w:szCs w:val="20"/>
              </w:rPr>
              <w:t>Default</w:t>
            </w:r>
          </w:p>
        </w:tc>
        <w:tc>
          <w:tcPr>
            <w:tcW w:w="400" w:type="pct"/>
          </w:tcPr>
          <w:p w14:paraId="6977B6BB" w14:textId="77777777" w:rsidR="000B60A3" w:rsidRPr="00971C80" w:rsidRDefault="000B60A3" w:rsidP="008A662B">
            <w:pPr>
              <w:jc w:val="left"/>
              <w:rPr>
                <w:b/>
                <w:sz w:val="20"/>
                <w:szCs w:val="20"/>
              </w:rPr>
            </w:pPr>
            <w:r w:rsidRPr="00971C80">
              <w:rPr>
                <w:b/>
                <w:sz w:val="20"/>
                <w:szCs w:val="20"/>
              </w:rPr>
              <w:t>Units</w:t>
            </w:r>
          </w:p>
        </w:tc>
      </w:tr>
      <w:tr w:rsidR="00971C80" w:rsidRPr="00971C80" w14:paraId="59F08D6E" w14:textId="77777777" w:rsidTr="00400115">
        <w:tblPrEx>
          <w:tblLook w:val="04A0" w:firstRow="1" w:lastRow="0" w:firstColumn="1" w:lastColumn="0" w:noHBand="0" w:noVBand="1"/>
        </w:tblPrEx>
        <w:tc>
          <w:tcPr>
            <w:tcW w:w="1000" w:type="pct"/>
          </w:tcPr>
          <w:p w14:paraId="07002982" w14:textId="77777777" w:rsidR="000B60A3" w:rsidRPr="00971C80" w:rsidRDefault="000B60A3" w:rsidP="008A662B">
            <w:pPr>
              <w:jc w:val="left"/>
              <w:rPr>
                <w:sz w:val="20"/>
                <w:szCs w:val="20"/>
              </w:rPr>
            </w:pPr>
            <w:r w:rsidRPr="00971C80">
              <w:rPr>
                <w:sz w:val="20"/>
                <w:szCs w:val="20"/>
              </w:rPr>
              <w:t>ReadLogPeriod</w:t>
            </w:r>
          </w:p>
        </w:tc>
        <w:tc>
          <w:tcPr>
            <w:tcW w:w="1500" w:type="pct"/>
          </w:tcPr>
          <w:p w14:paraId="2C450CBC" w14:textId="77777777" w:rsidR="000B60A3" w:rsidRDefault="000B60A3" w:rsidP="008A662B">
            <w:pPr>
              <w:jc w:val="left"/>
              <w:rPr>
                <w:sz w:val="20"/>
                <w:szCs w:val="20"/>
              </w:rPr>
            </w:pPr>
            <w:r w:rsidRPr="00971C80">
              <w:rPr>
                <w:sz w:val="20"/>
                <w:szCs w:val="20"/>
              </w:rPr>
              <w:t>The Start and / or End Date-Times for which the data is required</w:t>
            </w:r>
          </w:p>
          <w:p w14:paraId="70065E16" w14:textId="77777777" w:rsidR="00915A02" w:rsidRPr="00971C80" w:rsidRDefault="00915A02" w:rsidP="008A662B">
            <w:pPr>
              <w:jc w:val="left"/>
              <w:rPr>
                <w:sz w:val="20"/>
                <w:szCs w:val="20"/>
              </w:rPr>
            </w:pPr>
          </w:p>
        </w:tc>
        <w:tc>
          <w:tcPr>
            <w:tcW w:w="1050" w:type="pct"/>
          </w:tcPr>
          <w:p w14:paraId="3F54715F" w14:textId="77777777" w:rsidR="000B60A3" w:rsidRPr="00971C80" w:rsidRDefault="000B60A3" w:rsidP="008A662B">
            <w:pPr>
              <w:jc w:val="left"/>
              <w:rPr>
                <w:sz w:val="20"/>
                <w:szCs w:val="20"/>
              </w:rPr>
            </w:pPr>
            <w:r w:rsidRPr="00971C80">
              <w:rPr>
                <w:sz w:val="20"/>
                <w:szCs w:val="20"/>
              </w:rPr>
              <w:t>sr:ReadLogPeriod</w:t>
            </w:r>
          </w:p>
          <w:p w14:paraId="258E1B43" w14:textId="77777777" w:rsidR="000842C8" w:rsidRPr="00971C80" w:rsidRDefault="000842C8" w:rsidP="008A662B">
            <w:pPr>
              <w:jc w:val="left"/>
              <w:rPr>
                <w:sz w:val="20"/>
                <w:szCs w:val="20"/>
              </w:rPr>
            </w:pPr>
            <w:r w:rsidRPr="00971C80">
              <w:rPr>
                <w:sz w:val="20"/>
                <w:szCs w:val="20"/>
              </w:rPr>
              <w:t xml:space="preserve">(see </w:t>
            </w:r>
            <w:r w:rsidR="003D7A9A">
              <w:rPr>
                <w:sz w:val="20"/>
                <w:szCs w:val="20"/>
              </w:rPr>
              <w:t>clause</w:t>
            </w:r>
            <w:r w:rsidRPr="00971C80">
              <w:rPr>
                <w:sz w:val="20"/>
                <w:szCs w:val="20"/>
              </w:rPr>
              <w:t xml:space="preserve"> 3.10.1.14)</w:t>
            </w:r>
          </w:p>
          <w:p w14:paraId="57B89355" w14:textId="77777777" w:rsidR="000B60A3" w:rsidRPr="00971C80" w:rsidRDefault="000B60A3" w:rsidP="008A662B">
            <w:pPr>
              <w:jc w:val="left"/>
              <w:rPr>
                <w:sz w:val="20"/>
                <w:szCs w:val="20"/>
              </w:rPr>
            </w:pPr>
          </w:p>
        </w:tc>
        <w:tc>
          <w:tcPr>
            <w:tcW w:w="600" w:type="pct"/>
          </w:tcPr>
          <w:p w14:paraId="5EF91458" w14:textId="77777777" w:rsidR="000B60A3" w:rsidRPr="00971C80" w:rsidRDefault="000B60A3" w:rsidP="008A662B">
            <w:pPr>
              <w:jc w:val="left"/>
              <w:rPr>
                <w:sz w:val="20"/>
                <w:szCs w:val="20"/>
              </w:rPr>
            </w:pPr>
            <w:r w:rsidRPr="00971C80">
              <w:rPr>
                <w:sz w:val="20"/>
                <w:szCs w:val="20"/>
              </w:rPr>
              <w:t>Yes</w:t>
            </w:r>
          </w:p>
        </w:tc>
        <w:tc>
          <w:tcPr>
            <w:tcW w:w="450" w:type="pct"/>
          </w:tcPr>
          <w:p w14:paraId="148E6676" w14:textId="77777777" w:rsidR="000B60A3" w:rsidRPr="00971C80" w:rsidRDefault="000B60A3" w:rsidP="008A662B">
            <w:pPr>
              <w:jc w:val="left"/>
              <w:rPr>
                <w:sz w:val="20"/>
                <w:szCs w:val="20"/>
              </w:rPr>
            </w:pPr>
            <w:r w:rsidRPr="00971C80">
              <w:rPr>
                <w:sz w:val="20"/>
                <w:szCs w:val="20"/>
              </w:rPr>
              <w:t>None</w:t>
            </w:r>
          </w:p>
        </w:tc>
        <w:tc>
          <w:tcPr>
            <w:tcW w:w="400" w:type="pct"/>
          </w:tcPr>
          <w:p w14:paraId="35FD8553" w14:textId="77777777" w:rsidR="000B60A3" w:rsidRPr="00971C80" w:rsidRDefault="000B60A3" w:rsidP="008A662B">
            <w:pPr>
              <w:jc w:val="left"/>
              <w:rPr>
                <w:sz w:val="20"/>
                <w:szCs w:val="20"/>
              </w:rPr>
            </w:pPr>
            <w:r w:rsidRPr="00971C80">
              <w:rPr>
                <w:sz w:val="20"/>
                <w:szCs w:val="20"/>
              </w:rPr>
              <w:t>N/A</w:t>
            </w:r>
          </w:p>
        </w:tc>
      </w:tr>
      <w:tr w:rsidR="000B60A3" w:rsidRPr="00971C80" w14:paraId="40CF089B" w14:textId="77777777" w:rsidTr="00400115">
        <w:tblPrEx>
          <w:tblLook w:val="04A0" w:firstRow="1" w:lastRow="0" w:firstColumn="1" w:lastColumn="0" w:noHBand="0" w:noVBand="1"/>
        </w:tblPrEx>
        <w:tc>
          <w:tcPr>
            <w:tcW w:w="1000" w:type="pct"/>
          </w:tcPr>
          <w:p w14:paraId="7C6E8B5A" w14:textId="77777777" w:rsidR="000B60A3" w:rsidRPr="00971C80" w:rsidRDefault="000B60A3" w:rsidP="008A662B">
            <w:pPr>
              <w:jc w:val="left"/>
              <w:rPr>
                <w:sz w:val="20"/>
                <w:szCs w:val="20"/>
              </w:rPr>
            </w:pPr>
            <w:r w:rsidRPr="00971C80">
              <w:rPr>
                <w:sz w:val="20"/>
                <w:szCs w:val="20"/>
              </w:rPr>
              <w:t>LogToRead</w:t>
            </w:r>
          </w:p>
        </w:tc>
        <w:tc>
          <w:tcPr>
            <w:tcW w:w="1500" w:type="pct"/>
          </w:tcPr>
          <w:p w14:paraId="37E4E618" w14:textId="77777777" w:rsidR="000B60A3" w:rsidRPr="00971C80" w:rsidRDefault="000B60A3" w:rsidP="008A662B">
            <w:pPr>
              <w:jc w:val="left"/>
              <w:rPr>
                <w:sz w:val="20"/>
                <w:szCs w:val="20"/>
              </w:rPr>
            </w:pPr>
            <w:r w:rsidRPr="00971C80">
              <w:rPr>
                <w:sz w:val="20"/>
                <w:szCs w:val="20"/>
              </w:rPr>
              <w:t>An enumerated value indicating the Log to be read.</w:t>
            </w:r>
          </w:p>
          <w:p w14:paraId="635BFDDC" w14:textId="77777777" w:rsidR="000B60A3" w:rsidRPr="00971C80" w:rsidRDefault="000B60A3" w:rsidP="008A662B">
            <w:pPr>
              <w:jc w:val="left"/>
              <w:rPr>
                <w:sz w:val="20"/>
                <w:szCs w:val="20"/>
              </w:rPr>
            </w:pPr>
            <w:r w:rsidRPr="00971C80">
              <w:rPr>
                <w:sz w:val="20"/>
                <w:szCs w:val="20"/>
              </w:rPr>
              <w:t>Valid values:</w:t>
            </w:r>
          </w:p>
          <w:p w14:paraId="5B26C447" w14:textId="77777777" w:rsidR="000B60A3" w:rsidRPr="00971C80" w:rsidRDefault="000B60A3" w:rsidP="00AB3A89">
            <w:pPr>
              <w:numPr>
                <w:ilvl w:val="0"/>
                <w:numId w:val="60"/>
              </w:numPr>
              <w:jc w:val="left"/>
              <w:rPr>
                <w:sz w:val="20"/>
                <w:szCs w:val="20"/>
              </w:rPr>
            </w:pPr>
            <w:r w:rsidRPr="00971C80">
              <w:rPr>
                <w:sz w:val="20"/>
                <w:szCs w:val="20"/>
              </w:rPr>
              <w:t>Event</w:t>
            </w:r>
            <w:r w:rsidR="008C57A9">
              <w:rPr>
                <w:sz w:val="20"/>
                <w:szCs w:val="20"/>
              </w:rPr>
              <w:t xml:space="preserve">. To read a </w:t>
            </w:r>
            <w:r w:rsidR="008C57A9" w:rsidRPr="008C57A9">
              <w:rPr>
                <w:sz w:val="20"/>
                <w:szCs w:val="20"/>
              </w:rPr>
              <w:t>Device’s Event Log</w:t>
            </w:r>
          </w:p>
          <w:p w14:paraId="7944AC16" w14:textId="77777777" w:rsidR="00D56ACC" w:rsidRPr="00971C80" w:rsidRDefault="000B60A3" w:rsidP="00AB3A89">
            <w:pPr>
              <w:numPr>
                <w:ilvl w:val="0"/>
                <w:numId w:val="60"/>
              </w:numPr>
              <w:jc w:val="left"/>
              <w:rPr>
                <w:sz w:val="20"/>
                <w:szCs w:val="20"/>
              </w:rPr>
            </w:pPr>
            <w:r w:rsidRPr="00971C80">
              <w:rPr>
                <w:sz w:val="20"/>
                <w:szCs w:val="20"/>
              </w:rPr>
              <w:t xml:space="preserve">ALCSEvent. </w:t>
            </w:r>
          </w:p>
          <w:p w14:paraId="5A8AAF18" w14:textId="77777777" w:rsidR="000B60A3" w:rsidRPr="00971C80" w:rsidRDefault="000B60A3" w:rsidP="0021604B">
            <w:pPr>
              <w:jc w:val="left"/>
              <w:rPr>
                <w:sz w:val="20"/>
                <w:szCs w:val="20"/>
              </w:rPr>
            </w:pPr>
            <w:r w:rsidRPr="00971C80">
              <w:rPr>
                <w:sz w:val="20"/>
                <w:szCs w:val="20"/>
              </w:rPr>
              <w:t>Only applicable to Electricity Smart Meter Equipment</w:t>
            </w:r>
          </w:p>
          <w:p w14:paraId="156C032A" w14:textId="77777777" w:rsidR="00D56ACC" w:rsidRPr="00971C80" w:rsidRDefault="000B60A3" w:rsidP="00AB3A89">
            <w:pPr>
              <w:numPr>
                <w:ilvl w:val="0"/>
                <w:numId w:val="60"/>
              </w:numPr>
              <w:jc w:val="left"/>
              <w:rPr>
                <w:sz w:val="20"/>
                <w:szCs w:val="20"/>
              </w:rPr>
            </w:pPr>
            <w:r w:rsidRPr="00971C80">
              <w:rPr>
                <w:sz w:val="20"/>
                <w:szCs w:val="20"/>
              </w:rPr>
              <w:t xml:space="preserve">PowerEvent. </w:t>
            </w:r>
          </w:p>
          <w:p w14:paraId="6BC214C2" w14:textId="77777777" w:rsidR="000B60A3" w:rsidRPr="00971C80" w:rsidRDefault="000B60A3" w:rsidP="0021604B">
            <w:pPr>
              <w:jc w:val="left"/>
              <w:rPr>
                <w:sz w:val="20"/>
                <w:szCs w:val="20"/>
              </w:rPr>
            </w:pPr>
            <w:r w:rsidRPr="00971C80">
              <w:rPr>
                <w:sz w:val="20"/>
                <w:szCs w:val="20"/>
              </w:rPr>
              <w:t>Only applicable to Electricity Smart Meter Equipment</w:t>
            </w:r>
          </w:p>
          <w:p w14:paraId="0FA340A7" w14:textId="77777777" w:rsidR="000B60A3" w:rsidRDefault="000B60A3" w:rsidP="00AB3A89">
            <w:pPr>
              <w:numPr>
                <w:ilvl w:val="0"/>
                <w:numId w:val="60"/>
              </w:numPr>
              <w:jc w:val="left"/>
              <w:rPr>
                <w:sz w:val="20"/>
                <w:szCs w:val="20"/>
              </w:rPr>
            </w:pPr>
            <w:r w:rsidRPr="00971C80">
              <w:rPr>
                <w:sz w:val="20"/>
                <w:szCs w:val="20"/>
              </w:rPr>
              <w:t>Security</w:t>
            </w:r>
            <w:r w:rsidR="008C57A9">
              <w:rPr>
                <w:sz w:val="20"/>
                <w:szCs w:val="20"/>
              </w:rPr>
              <w:t xml:space="preserve">. To read a </w:t>
            </w:r>
            <w:r w:rsidR="008C57A9" w:rsidRPr="008C57A9">
              <w:rPr>
                <w:sz w:val="20"/>
                <w:szCs w:val="20"/>
              </w:rPr>
              <w:t xml:space="preserve">Device’s </w:t>
            </w:r>
            <w:r w:rsidR="008C57A9">
              <w:rPr>
                <w:sz w:val="20"/>
                <w:szCs w:val="20"/>
              </w:rPr>
              <w:t>Security</w:t>
            </w:r>
            <w:r w:rsidR="008C57A9" w:rsidRPr="008C57A9">
              <w:rPr>
                <w:sz w:val="20"/>
                <w:szCs w:val="20"/>
              </w:rPr>
              <w:t xml:space="preserve"> Log</w:t>
            </w:r>
          </w:p>
          <w:p w14:paraId="04F408FC" w14:textId="77777777" w:rsidR="008C57A9" w:rsidRPr="008C57A9" w:rsidRDefault="008C57A9" w:rsidP="00AB3A89">
            <w:pPr>
              <w:numPr>
                <w:ilvl w:val="0"/>
                <w:numId w:val="60"/>
              </w:numPr>
              <w:jc w:val="left"/>
              <w:rPr>
                <w:sz w:val="20"/>
                <w:szCs w:val="20"/>
              </w:rPr>
            </w:pPr>
            <w:r w:rsidRPr="008C57A9">
              <w:rPr>
                <w:sz w:val="20"/>
                <w:szCs w:val="20"/>
              </w:rPr>
              <w:t>GSMEEvent. Only applicable to GSME Event Log read on the GPF</w:t>
            </w:r>
          </w:p>
          <w:p w14:paraId="21095582" w14:textId="77777777" w:rsidR="008C57A9" w:rsidRPr="00971C80" w:rsidRDefault="008C57A9" w:rsidP="00AB3A89">
            <w:pPr>
              <w:numPr>
                <w:ilvl w:val="0"/>
                <w:numId w:val="60"/>
              </w:numPr>
              <w:jc w:val="left"/>
              <w:rPr>
                <w:sz w:val="20"/>
                <w:szCs w:val="20"/>
              </w:rPr>
            </w:pPr>
            <w:r w:rsidRPr="008C57A9">
              <w:rPr>
                <w:sz w:val="20"/>
                <w:szCs w:val="20"/>
              </w:rPr>
              <w:t>GSMESecurity. Only applicable to GSME Security Log read on the GPF</w:t>
            </w:r>
          </w:p>
        </w:tc>
        <w:tc>
          <w:tcPr>
            <w:tcW w:w="1050" w:type="pct"/>
          </w:tcPr>
          <w:p w14:paraId="7E222B46" w14:textId="77777777" w:rsidR="000B60A3" w:rsidRPr="00971C80" w:rsidRDefault="000B60A3" w:rsidP="008A662B">
            <w:pPr>
              <w:jc w:val="left"/>
              <w:rPr>
                <w:sz w:val="20"/>
                <w:szCs w:val="20"/>
              </w:rPr>
            </w:pPr>
            <w:r w:rsidRPr="00971C80">
              <w:rPr>
                <w:sz w:val="20"/>
                <w:szCs w:val="20"/>
              </w:rPr>
              <w:t>Restriction of</w:t>
            </w:r>
          </w:p>
          <w:p w14:paraId="7FE30E78" w14:textId="77777777" w:rsidR="000B60A3" w:rsidRPr="00971C80" w:rsidRDefault="000B60A3" w:rsidP="008A662B">
            <w:pPr>
              <w:jc w:val="left"/>
              <w:rPr>
                <w:sz w:val="20"/>
                <w:szCs w:val="20"/>
              </w:rPr>
            </w:pPr>
            <w:r w:rsidRPr="00971C80">
              <w:rPr>
                <w:sz w:val="20"/>
                <w:szCs w:val="20"/>
              </w:rPr>
              <w:t>xs:string</w:t>
            </w:r>
          </w:p>
          <w:p w14:paraId="44AEFD1E" w14:textId="77777777" w:rsidR="000B60A3" w:rsidRPr="00971C80" w:rsidRDefault="000B60A3" w:rsidP="008A662B">
            <w:pPr>
              <w:jc w:val="left"/>
              <w:rPr>
                <w:sz w:val="20"/>
                <w:szCs w:val="20"/>
              </w:rPr>
            </w:pPr>
            <w:r w:rsidRPr="00971C80">
              <w:rPr>
                <w:sz w:val="20"/>
                <w:szCs w:val="20"/>
              </w:rPr>
              <w:t>(Enumeration)</w:t>
            </w:r>
          </w:p>
        </w:tc>
        <w:tc>
          <w:tcPr>
            <w:tcW w:w="600" w:type="pct"/>
          </w:tcPr>
          <w:p w14:paraId="0831348E" w14:textId="77777777" w:rsidR="000B60A3" w:rsidRPr="00971C80" w:rsidRDefault="000B60A3" w:rsidP="008A662B">
            <w:pPr>
              <w:jc w:val="left"/>
              <w:rPr>
                <w:sz w:val="20"/>
                <w:szCs w:val="20"/>
              </w:rPr>
            </w:pPr>
            <w:r w:rsidRPr="00971C80">
              <w:rPr>
                <w:sz w:val="20"/>
                <w:szCs w:val="20"/>
              </w:rPr>
              <w:t>Yes</w:t>
            </w:r>
          </w:p>
        </w:tc>
        <w:tc>
          <w:tcPr>
            <w:tcW w:w="450" w:type="pct"/>
          </w:tcPr>
          <w:p w14:paraId="62B9D817" w14:textId="77777777" w:rsidR="000B60A3" w:rsidRPr="00971C80" w:rsidRDefault="000B60A3" w:rsidP="008A662B">
            <w:pPr>
              <w:jc w:val="left"/>
              <w:rPr>
                <w:sz w:val="20"/>
                <w:szCs w:val="20"/>
              </w:rPr>
            </w:pPr>
            <w:r w:rsidRPr="00971C80">
              <w:rPr>
                <w:sz w:val="20"/>
                <w:szCs w:val="20"/>
              </w:rPr>
              <w:t>None</w:t>
            </w:r>
          </w:p>
        </w:tc>
        <w:tc>
          <w:tcPr>
            <w:tcW w:w="400" w:type="pct"/>
          </w:tcPr>
          <w:p w14:paraId="0EA3E684" w14:textId="77777777" w:rsidR="000B60A3" w:rsidRPr="00971C80" w:rsidRDefault="000B60A3" w:rsidP="008A662B">
            <w:pPr>
              <w:jc w:val="left"/>
              <w:rPr>
                <w:sz w:val="20"/>
                <w:szCs w:val="20"/>
              </w:rPr>
            </w:pPr>
            <w:r w:rsidRPr="00971C80">
              <w:rPr>
                <w:sz w:val="20"/>
                <w:szCs w:val="20"/>
              </w:rPr>
              <w:t>N/A</w:t>
            </w:r>
          </w:p>
        </w:tc>
      </w:tr>
    </w:tbl>
    <w:p w14:paraId="6189F40E" w14:textId="3EF1146A" w:rsidR="00792B4A" w:rsidRPr="000B4DCD" w:rsidRDefault="00792B4A" w:rsidP="004705F3">
      <w:pPr>
        <w:pStyle w:val="Caption"/>
      </w:pPr>
      <w:bookmarkStart w:id="1295" w:name="_Toc50828952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177</w:t>
      </w:r>
      <w:r w:rsidR="00FB161A">
        <w:rPr>
          <w:noProof/>
        </w:rPr>
        <w:fldChar w:fldCharType="end"/>
      </w:r>
      <w:r>
        <w:t xml:space="preserve"> </w:t>
      </w:r>
      <w:r w:rsidRPr="000B4DCD">
        <w:t xml:space="preserve">: </w:t>
      </w:r>
      <w:r w:rsidR="00430320" w:rsidRPr="00971C80">
        <w:t>ReadEventOrSecurityLog</w:t>
      </w:r>
      <w:r w:rsidR="00430320">
        <w:t xml:space="preserve"> </w:t>
      </w:r>
      <w:r>
        <w:t>(sr:</w:t>
      </w:r>
      <w:r w:rsidR="00430320" w:rsidRPr="00971C80">
        <w:t>ReadEventOrSecurityLog</w:t>
      </w:r>
      <w:r>
        <w:t>) data items</w:t>
      </w:r>
      <w:bookmarkEnd w:id="1295"/>
    </w:p>
    <w:p w14:paraId="04649D73" w14:textId="77777777" w:rsidR="000B60A3" w:rsidRPr="00971C80" w:rsidRDefault="000B60A3" w:rsidP="000B60A3">
      <w:pPr>
        <w:spacing w:before="120" w:after="120"/>
        <w:jc w:val="left"/>
        <w:rPr>
          <w:noProof/>
          <w:lang w:eastAsia="en-GB"/>
        </w:rPr>
      </w:pPr>
    </w:p>
    <w:p w14:paraId="22F8E885" w14:textId="77777777" w:rsidR="00E81C40" w:rsidRPr="00EA6BD0" w:rsidRDefault="00F000C9" w:rsidP="00F000C9">
      <w:pPr>
        <w:pStyle w:val="Heading4"/>
      </w:pPr>
      <w:r w:rsidRPr="00EA6BD0">
        <w:tab/>
        <w:t>Specific Validation for this Request</w:t>
      </w:r>
    </w:p>
    <w:p w14:paraId="41FD0272" w14:textId="77777777" w:rsidR="000B60A3" w:rsidRPr="00971C80" w:rsidRDefault="00E81C40" w:rsidP="000B60A3">
      <w:pPr>
        <w:jc w:val="left"/>
      </w:pPr>
      <w:r>
        <w:t>S</w:t>
      </w:r>
      <w:r w:rsidRPr="00971C80">
        <w:t xml:space="preserve">ee </w:t>
      </w:r>
      <w:r>
        <w:t>clause</w:t>
      </w:r>
      <w:r w:rsidRPr="00971C80">
        <w:t xml:space="preserve"> 3.2.5 for general validation applied to all Requests</w:t>
      </w:r>
      <w:r>
        <w:t xml:space="preserve"> and clause 3.10.2 for Read Log Period</w:t>
      </w:r>
      <w:r w:rsidRPr="003C69D9">
        <w:t xml:space="preserve"> validation</w:t>
      </w:r>
      <w:r>
        <w:t>.</w:t>
      </w:r>
    </w:p>
    <w:tbl>
      <w:tblPr>
        <w:tblStyle w:val="TableGrid4"/>
        <w:tblW w:w="5000" w:type="pct"/>
        <w:tblInd w:w="108" w:type="dxa"/>
        <w:tblLayout w:type="fixed"/>
        <w:tblCellMar>
          <w:left w:w="57" w:type="dxa"/>
          <w:right w:w="57" w:type="dxa"/>
        </w:tblCellMar>
        <w:tblLook w:val="04A0" w:firstRow="1" w:lastRow="0" w:firstColumn="1" w:lastColumn="0" w:noHBand="0" w:noVBand="1"/>
      </w:tblPr>
      <w:tblGrid>
        <w:gridCol w:w="1443"/>
        <w:gridCol w:w="7573"/>
      </w:tblGrid>
      <w:tr w:rsidR="00971C80" w:rsidRPr="00971C80" w14:paraId="2A287747" w14:textId="77777777" w:rsidTr="00400115">
        <w:tc>
          <w:tcPr>
            <w:tcW w:w="800" w:type="pct"/>
          </w:tcPr>
          <w:p w14:paraId="225397DF"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Pr>
          <w:p w14:paraId="7BF61249"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0B60A3" w:rsidRPr="00971C80" w14:paraId="71E329C6" w14:textId="77777777" w:rsidTr="00400115">
        <w:tc>
          <w:tcPr>
            <w:tcW w:w="800" w:type="pct"/>
          </w:tcPr>
          <w:p w14:paraId="6D74A2E6" w14:textId="77777777" w:rsidR="000B60A3" w:rsidRPr="00971C80" w:rsidRDefault="000B60A3" w:rsidP="000B60A3">
            <w:pPr>
              <w:spacing w:before="60" w:after="60"/>
              <w:jc w:val="left"/>
              <w:rPr>
                <w:b/>
                <w:sz w:val="20"/>
                <w:szCs w:val="20"/>
              </w:rPr>
            </w:pPr>
            <w:r w:rsidRPr="00971C80">
              <w:rPr>
                <w:sz w:val="20"/>
                <w:szCs w:val="20"/>
              </w:rPr>
              <w:t>E061301</w:t>
            </w:r>
          </w:p>
        </w:tc>
        <w:tc>
          <w:tcPr>
            <w:tcW w:w="4200" w:type="pct"/>
          </w:tcPr>
          <w:p w14:paraId="2E9A5607" w14:textId="77777777" w:rsidR="000B60A3" w:rsidRPr="00971C80" w:rsidRDefault="008C30C4" w:rsidP="000B60A3">
            <w:pPr>
              <w:spacing w:before="60" w:after="60"/>
              <w:jc w:val="left"/>
              <w:rPr>
                <w:b/>
                <w:sz w:val="20"/>
                <w:szCs w:val="20"/>
              </w:rPr>
            </w:pPr>
            <w:r w:rsidRPr="008C30C4">
              <w:rPr>
                <w:sz w:val="20"/>
                <w:szCs w:val="20"/>
              </w:rPr>
              <w:t>Log To Read / Device Type mismatch</w:t>
            </w:r>
            <w:r>
              <w:rPr>
                <w:sz w:val="20"/>
                <w:szCs w:val="20"/>
              </w:rPr>
              <w:t xml:space="preserve">. </w:t>
            </w:r>
            <w:r w:rsidR="000B60A3" w:rsidRPr="00971C80">
              <w:rPr>
                <w:sz w:val="20"/>
                <w:szCs w:val="20"/>
              </w:rPr>
              <w:t>The Log to Read is not applicable to the Device Type</w:t>
            </w:r>
          </w:p>
        </w:tc>
      </w:tr>
      <w:tr w:rsidR="008C30C4" w:rsidRPr="00971C80" w14:paraId="064BCFDC" w14:textId="77777777" w:rsidTr="00400115">
        <w:tc>
          <w:tcPr>
            <w:tcW w:w="800" w:type="pct"/>
          </w:tcPr>
          <w:p w14:paraId="32C68BF7" w14:textId="77777777" w:rsidR="008C30C4" w:rsidRPr="00971C80" w:rsidRDefault="008C30C4" w:rsidP="000B60A3">
            <w:pPr>
              <w:spacing w:before="60" w:after="60"/>
              <w:jc w:val="left"/>
              <w:rPr>
                <w:sz w:val="20"/>
                <w:szCs w:val="20"/>
              </w:rPr>
            </w:pPr>
            <w:r>
              <w:rPr>
                <w:sz w:val="20"/>
                <w:szCs w:val="20"/>
              </w:rPr>
              <w:t>E061304</w:t>
            </w:r>
          </w:p>
        </w:tc>
        <w:tc>
          <w:tcPr>
            <w:tcW w:w="4200" w:type="pct"/>
          </w:tcPr>
          <w:p w14:paraId="05F4401A" w14:textId="77777777" w:rsidR="008C30C4" w:rsidRPr="00971C80" w:rsidRDefault="008C30C4" w:rsidP="00D21F6D">
            <w:pPr>
              <w:spacing w:before="60" w:after="60"/>
              <w:jc w:val="left"/>
              <w:rPr>
                <w:sz w:val="20"/>
                <w:szCs w:val="20"/>
              </w:rPr>
            </w:pPr>
            <w:r w:rsidRPr="008C30C4">
              <w:rPr>
                <w:sz w:val="20"/>
                <w:szCs w:val="20"/>
              </w:rPr>
              <w:t>Invalid User Role</w:t>
            </w:r>
            <w:r>
              <w:rPr>
                <w:sz w:val="20"/>
                <w:szCs w:val="20"/>
              </w:rPr>
              <w:t>.</w:t>
            </w:r>
            <w:r w:rsidRPr="008C30C4">
              <w:rPr>
                <w:sz w:val="20"/>
                <w:szCs w:val="20"/>
              </w:rPr>
              <w:t xml:space="preserve"> The ALCS Event Log is not available to the </w:t>
            </w:r>
            <w:r>
              <w:rPr>
                <w:sz w:val="20"/>
                <w:szCs w:val="20"/>
              </w:rPr>
              <w:t xml:space="preserve">requesting </w:t>
            </w:r>
            <w:r w:rsidRPr="008C30C4">
              <w:rPr>
                <w:sz w:val="20"/>
                <w:szCs w:val="20"/>
              </w:rPr>
              <w:t>User Role</w:t>
            </w:r>
            <w:r>
              <w:rPr>
                <w:sz w:val="20"/>
                <w:szCs w:val="20"/>
              </w:rPr>
              <w:t xml:space="preserve">. Only the </w:t>
            </w:r>
            <w:r w:rsidRPr="008C30C4">
              <w:rPr>
                <w:sz w:val="20"/>
                <w:szCs w:val="20"/>
              </w:rPr>
              <w:t xml:space="preserve">IS </w:t>
            </w:r>
            <w:r>
              <w:rPr>
                <w:sz w:val="20"/>
                <w:szCs w:val="20"/>
              </w:rPr>
              <w:t>User Role is eligible to</w:t>
            </w:r>
            <w:r w:rsidRPr="008C30C4">
              <w:rPr>
                <w:sz w:val="20"/>
                <w:szCs w:val="20"/>
              </w:rPr>
              <w:t xml:space="preserve"> read this log</w:t>
            </w:r>
          </w:p>
        </w:tc>
      </w:tr>
    </w:tbl>
    <w:p w14:paraId="2571D70E" w14:textId="77777777" w:rsidR="00643179" w:rsidRPr="00971C80" w:rsidRDefault="00643179" w:rsidP="000B60A3"/>
    <w:p w14:paraId="1B540D67" w14:textId="77777777" w:rsidR="000B60A3" w:rsidRPr="00971C80" w:rsidRDefault="000B60A3" w:rsidP="000B60A3"/>
    <w:p w14:paraId="0292EFAE" w14:textId="77777777" w:rsidR="000B60A3" w:rsidRPr="00971C80" w:rsidRDefault="000B60A3" w:rsidP="000B60A3"/>
    <w:p w14:paraId="5A018FB8" w14:textId="77777777" w:rsidR="000B60A3" w:rsidRPr="00971C80" w:rsidRDefault="000B60A3" w:rsidP="000B60A3"/>
    <w:p w14:paraId="08F377D1" w14:textId="77777777" w:rsidR="000B60A3" w:rsidRPr="00971C80" w:rsidRDefault="000B60A3" w:rsidP="000B60A3">
      <w:pPr>
        <w:spacing w:after="200" w:line="276" w:lineRule="auto"/>
        <w:jc w:val="left"/>
      </w:pPr>
      <w:r w:rsidRPr="00971C80">
        <w:br w:type="page"/>
      </w:r>
    </w:p>
    <w:p w14:paraId="7F483B9A" w14:textId="77777777" w:rsidR="000B60A3" w:rsidRPr="00971C80" w:rsidRDefault="000B60A3" w:rsidP="006A674B">
      <w:pPr>
        <w:pStyle w:val="Heading3"/>
      </w:pPr>
      <w:bookmarkStart w:id="1296" w:name="_Toc398808681"/>
      <w:bookmarkStart w:id="1297" w:name="_Toc489860755"/>
      <w:bookmarkStart w:id="1298" w:name="_Toc506336129"/>
      <w:bookmarkStart w:id="1299" w:name="_Toc509172485"/>
      <w:r w:rsidRPr="00971C80">
        <w:t>Update Device Configuration (Auxiliary Load Control Description)</w:t>
      </w:r>
      <w:bookmarkEnd w:id="1296"/>
      <w:bookmarkEnd w:id="1297"/>
      <w:bookmarkEnd w:id="1298"/>
      <w:bookmarkEnd w:id="1299"/>
    </w:p>
    <w:p w14:paraId="1123895F"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38F14FF4" w14:textId="77777777" w:rsidTr="00400115">
        <w:trPr>
          <w:trHeight w:val="425"/>
        </w:trPr>
        <w:tc>
          <w:tcPr>
            <w:tcW w:w="1501" w:type="pct"/>
            <w:vAlign w:val="center"/>
          </w:tcPr>
          <w:p w14:paraId="1B59AFE5"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5ABDA860" w14:textId="77777777" w:rsidR="000B60A3" w:rsidRPr="00971C80" w:rsidRDefault="000B60A3" w:rsidP="00BB0CA5">
            <w:pPr>
              <w:numPr>
                <w:ilvl w:val="0"/>
                <w:numId w:val="56"/>
              </w:numPr>
              <w:spacing w:before="60" w:after="60"/>
              <w:ind w:left="0"/>
              <w:contextualSpacing/>
              <w:jc w:val="left"/>
              <w:rPr>
                <w:sz w:val="20"/>
                <w:szCs w:val="20"/>
              </w:rPr>
            </w:pPr>
            <w:r w:rsidRPr="00971C80">
              <w:rPr>
                <w:sz w:val="20"/>
                <w:szCs w:val="20"/>
              </w:rPr>
              <w:t>UpdateDeviceConfiguration(AuxiliaryLoadControlDescription)</w:t>
            </w:r>
          </w:p>
        </w:tc>
      </w:tr>
      <w:tr w:rsidR="00971C80" w:rsidRPr="00971C80" w14:paraId="161E8998" w14:textId="77777777" w:rsidTr="00400115">
        <w:trPr>
          <w:trHeight w:val="425"/>
        </w:trPr>
        <w:tc>
          <w:tcPr>
            <w:tcW w:w="1501" w:type="pct"/>
            <w:vAlign w:val="center"/>
          </w:tcPr>
          <w:p w14:paraId="1C951EC2"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1FC9A729" w14:textId="77777777" w:rsidR="000B60A3" w:rsidRPr="00971C80" w:rsidRDefault="000B60A3" w:rsidP="00BB0CA5">
            <w:pPr>
              <w:numPr>
                <w:ilvl w:val="0"/>
                <w:numId w:val="56"/>
              </w:numPr>
              <w:spacing w:before="60" w:after="60"/>
              <w:ind w:left="0"/>
              <w:contextualSpacing/>
              <w:jc w:val="left"/>
              <w:rPr>
                <w:sz w:val="20"/>
                <w:szCs w:val="20"/>
              </w:rPr>
            </w:pPr>
            <w:r w:rsidRPr="00971C80">
              <w:rPr>
                <w:sz w:val="20"/>
                <w:szCs w:val="20"/>
              </w:rPr>
              <w:t>6.14</w:t>
            </w:r>
          </w:p>
        </w:tc>
      </w:tr>
      <w:tr w:rsidR="00971C80" w:rsidRPr="00971C80" w14:paraId="68730548" w14:textId="77777777" w:rsidTr="00400115">
        <w:trPr>
          <w:trHeight w:val="425"/>
        </w:trPr>
        <w:tc>
          <w:tcPr>
            <w:tcW w:w="1501" w:type="pct"/>
            <w:vAlign w:val="center"/>
          </w:tcPr>
          <w:p w14:paraId="2C913A73"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5A7C2A63" w14:textId="77777777" w:rsidR="000B60A3" w:rsidRPr="00971C80" w:rsidRDefault="000B60A3" w:rsidP="000B60A3">
            <w:pPr>
              <w:spacing w:before="60" w:after="60"/>
              <w:contextualSpacing/>
              <w:jc w:val="left"/>
              <w:rPr>
                <w:sz w:val="20"/>
                <w:szCs w:val="20"/>
              </w:rPr>
            </w:pPr>
            <w:r w:rsidRPr="00971C80">
              <w:rPr>
                <w:sz w:val="20"/>
                <w:szCs w:val="20"/>
              </w:rPr>
              <w:t>6.14.1</w:t>
            </w:r>
          </w:p>
        </w:tc>
      </w:tr>
      <w:tr w:rsidR="00971C80" w:rsidRPr="00971C80" w14:paraId="7BA05957" w14:textId="77777777" w:rsidTr="00400115">
        <w:trPr>
          <w:trHeight w:val="425"/>
        </w:trPr>
        <w:tc>
          <w:tcPr>
            <w:tcW w:w="1501" w:type="pct"/>
            <w:vAlign w:val="center"/>
          </w:tcPr>
          <w:p w14:paraId="1F9E9BE3"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22CF0931"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732E9F33" w14:textId="77777777" w:rsidTr="00400115">
        <w:trPr>
          <w:trHeight w:val="425"/>
        </w:trPr>
        <w:tc>
          <w:tcPr>
            <w:tcW w:w="1501" w:type="pct"/>
            <w:vAlign w:val="center"/>
          </w:tcPr>
          <w:p w14:paraId="519055D1"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29390C78" w14:textId="77777777" w:rsidR="000B60A3" w:rsidRPr="00971C80" w:rsidRDefault="000B60A3" w:rsidP="000B60A3">
            <w:pPr>
              <w:spacing w:before="60" w:after="60"/>
              <w:contextualSpacing/>
              <w:rPr>
                <w:sz w:val="20"/>
                <w:szCs w:val="20"/>
              </w:rPr>
            </w:pPr>
            <w:r w:rsidRPr="00971C80">
              <w:rPr>
                <w:sz w:val="20"/>
                <w:szCs w:val="20"/>
              </w:rPr>
              <w:t xml:space="preserve">Critical </w:t>
            </w:r>
          </w:p>
          <w:p w14:paraId="0CA00D65" w14:textId="77777777" w:rsidR="000B60A3" w:rsidRPr="00971C80" w:rsidRDefault="000B60A3" w:rsidP="000B60A3">
            <w:pPr>
              <w:spacing w:before="60" w:after="60"/>
              <w:contextualSpacing/>
              <w:jc w:val="left"/>
              <w:rPr>
                <w:sz w:val="20"/>
                <w:szCs w:val="20"/>
              </w:rPr>
            </w:pPr>
          </w:p>
        </w:tc>
      </w:tr>
      <w:tr w:rsidR="00971C80" w:rsidRPr="00971C80" w14:paraId="724586EA" w14:textId="77777777" w:rsidTr="00400115">
        <w:trPr>
          <w:trHeight w:val="425"/>
        </w:trPr>
        <w:tc>
          <w:tcPr>
            <w:tcW w:w="1501" w:type="pct"/>
            <w:vAlign w:val="center"/>
          </w:tcPr>
          <w:p w14:paraId="5E9E5A9E"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7C07393C"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3C2BAAD5"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69291EB2" w14:textId="77777777" w:rsidTr="00400115">
        <w:trPr>
          <w:trHeight w:val="425"/>
        </w:trPr>
        <w:tc>
          <w:tcPr>
            <w:tcW w:w="1501" w:type="pct"/>
            <w:vAlign w:val="center"/>
          </w:tcPr>
          <w:p w14:paraId="7055C188"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24EE686F" w14:textId="77777777" w:rsidR="000B60A3" w:rsidRPr="00971C80" w:rsidRDefault="00C62171" w:rsidP="000B60A3">
            <w:pPr>
              <w:spacing w:before="60" w:after="60"/>
              <w:contextualSpacing/>
              <w:jc w:val="left"/>
              <w:rPr>
                <w:sz w:val="20"/>
                <w:szCs w:val="20"/>
              </w:rPr>
            </w:pPr>
            <w:r>
              <w:rPr>
                <w:sz w:val="20"/>
                <w:szCs w:val="20"/>
              </w:rPr>
              <w:t>No</w:t>
            </w:r>
          </w:p>
        </w:tc>
      </w:tr>
      <w:tr w:rsidR="00971C80" w:rsidRPr="00971C80" w14:paraId="56CDBB09" w14:textId="77777777" w:rsidTr="00400115">
        <w:trPr>
          <w:trHeight w:val="425"/>
        </w:trPr>
        <w:tc>
          <w:tcPr>
            <w:tcW w:w="1501" w:type="pct"/>
            <w:vAlign w:val="center"/>
          </w:tcPr>
          <w:p w14:paraId="698B9197"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2A5D4285" w14:textId="77777777" w:rsidR="000B60A3" w:rsidRPr="00971C80" w:rsidRDefault="00047468" w:rsidP="000B60A3">
            <w:pPr>
              <w:spacing w:before="60" w:after="60"/>
              <w:contextualSpacing/>
              <w:jc w:val="left"/>
              <w:rPr>
                <w:sz w:val="20"/>
                <w:szCs w:val="20"/>
              </w:rPr>
            </w:pPr>
            <w:r>
              <w:rPr>
                <w:sz w:val="20"/>
                <w:szCs w:val="20"/>
              </w:rPr>
              <w:t>Yes</w:t>
            </w:r>
          </w:p>
        </w:tc>
      </w:tr>
      <w:tr w:rsidR="00971C80" w:rsidRPr="00971C80" w14:paraId="7587831E" w14:textId="77777777" w:rsidTr="00400115">
        <w:trPr>
          <w:trHeight w:val="425"/>
        </w:trPr>
        <w:tc>
          <w:tcPr>
            <w:tcW w:w="1501" w:type="pct"/>
            <w:vAlign w:val="center"/>
          </w:tcPr>
          <w:p w14:paraId="2D8D367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1D703AAB"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0C77E4A" w14:textId="77777777" w:rsidTr="00400115">
        <w:trPr>
          <w:trHeight w:val="425"/>
        </w:trPr>
        <w:tc>
          <w:tcPr>
            <w:tcW w:w="1501" w:type="pct"/>
            <w:vAlign w:val="center"/>
          </w:tcPr>
          <w:p w14:paraId="6ABDFD4C"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15AB3FED"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65C02F7A"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18EA46FF" w14:textId="77777777" w:rsidR="000B60A3" w:rsidRPr="00971C80" w:rsidRDefault="000B60A3" w:rsidP="000B60A3">
            <w:pPr>
              <w:spacing w:before="60" w:after="60"/>
              <w:contextualSpacing/>
              <w:jc w:val="left"/>
              <w:rPr>
                <w:sz w:val="20"/>
                <w:szCs w:val="20"/>
              </w:rPr>
            </w:pPr>
          </w:p>
          <w:p w14:paraId="6EB258C9" w14:textId="77777777" w:rsidR="000B60A3" w:rsidRPr="00971C80" w:rsidRDefault="000B60A3" w:rsidP="000B60A3">
            <w:pPr>
              <w:spacing w:before="60" w:after="60"/>
              <w:contextualSpacing/>
              <w:jc w:val="left"/>
              <w:rPr>
                <w:sz w:val="20"/>
                <w:szCs w:val="20"/>
              </w:rPr>
            </w:pPr>
            <w:r w:rsidRPr="00971C80">
              <w:rPr>
                <w:sz w:val="20"/>
                <w:szCs w:val="20"/>
              </w:rPr>
              <w:t>For Signed Pre-Commands</w:t>
            </w:r>
          </w:p>
          <w:p w14:paraId="4B05010B" w14:textId="77777777" w:rsidR="000B60A3" w:rsidRDefault="000B60A3" w:rsidP="000B60A3">
            <w:pPr>
              <w:spacing w:before="60" w:after="60"/>
              <w:contextualSpacing/>
              <w:jc w:val="left"/>
              <w:rPr>
                <w:sz w:val="20"/>
                <w:szCs w:val="20"/>
              </w:rPr>
            </w:pPr>
            <w:r w:rsidRPr="00971C80">
              <w:rPr>
                <w:sz w:val="20"/>
                <w:szCs w:val="20"/>
              </w:rPr>
              <w:t>5 - Send (Critical)</w:t>
            </w:r>
          </w:p>
          <w:p w14:paraId="1A05DDBD" w14:textId="77777777" w:rsidR="000F04F6" w:rsidRPr="000F04F6" w:rsidRDefault="000F04F6" w:rsidP="000F04F6">
            <w:pPr>
              <w:spacing w:before="60" w:after="60"/>
              <w:contextualSpacing/>
              <w:jc w:val="left"/>
              <w:rPr>
                <w:bCs/>
                <w:sz w:val="20"/>
                <w:szCs w:val="20"/>
              </w:rPr>
            </w:pPr>
            <w:r w:rsidRPr="000F04F6">
              <w:rPr>
                <w:bCs/>
                <w:sz w:val="20"/>
                <w:szCs w:val="20"/>
              </w:rPr>
              <w:t>6 - Return for local delivery (Critical)</w:t>
            </w:r>
          </w:p>
          <w:p w14:paraId="6E184DDC" w14:textId="77777777" w:rsidR="000F04F6" w:rsidRDefault="000F04F6" w:rsidP="000F04F6">
            <w:pPr>
              <w:spacing w:before="60" w:after="60"/>
              <w:contextualSpacing/>
              <w:jc w:val="left"/>
              <w:rPr>
                <w:bCs/>
                <w:sz w:val="20"/>
                <w:szCs w:val="20"/>
              </w:rPr>
            </w:pPr>
            <w:r w:rsidRPr="000F04F6">
              <w:rPr>
                <w:bCs/>
                <w:sz w:val="20"/>
                <w:szCs w:val="20"/>
              </w:rPr>
              <w:t>7 - Send and Return for local delivery (Critical)</w:t>
            </w:r>
          </w:p>
          <w:p w14:paraId="356FE596" w14:textId="77777777" w:rsidR="000F04F6" w:rsidRPr="00971C80" w:rsidRDefault="000F04F6" w:rsidP="000F04F6">
            <w:pPr>
              <w:spacing w:before="60" w:after="60"/>
              <w:contextualSpacing/>
              <w:jc w:val="left"/>
              <w:rPr>
                <w:bCs/>
                <w:sz w:val="20"/>
                <w:szCs w:val="20"/>
              </w:rPr>
            </w:pPr>
          </w:p>
        </w:tc>
      </w:tr>
      <w:tr w:rsidR="00971C80" w:rsidRPr="00971C80" w14:paraId="0546CB34" w14:textId="77777777" w:rsidTr="00400115">
        <w:trPr>
          <w:trHeight w:val="425"/>
        </w:trPr>
        <w:tc>
          <w:tcPr>
            <w:tcW w:w="1501" w:type="pct"/>
            <w:vAlign w:val="center"/>
          </w:tcPr>
          <w:p w14:paraId="2044ABB6"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057C1BE5" w14:textId="13C9DC11"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4B2E8F07" w14:textId="77777777" w:rsidTr="00400115">
        <w:trPr>
          <w:trHeight w:val="425"/>
        </w:trPr>
        <w:tc>
          <w:tcPr>
            <w:tcW w:w="1501" w:type="pct"/>
            <w:vAlign w:val="center"/>
          </w:tcPr>
          <w:p w14:paraId="07EE4769"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5B363F7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84B4736" w14:textId="77777777" w:rsidTr="00400115">
        <w:trPr>
          <w:trHeight w:val="425"/>
        </w:trPr>
        <w:tc>
          <w:tcPr>
            <w:tcW w:w="1501" w:type="pct"/>
            <w:vAlign w:val="center"/>
          </w:tcPr>
          <w:p w14:paraId="5431D99B"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1775F5E3" w14:textId="676C5D6B"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2366D27E" w14:textId="77777777" w:rsidR="000B60A3" w:rsidRPr="00971C80" w:rsidRDefault="000B60A3" w:rsidP="00AB3A89">
            <w:pPr>
              <w:numPr>
                <w:ilvl w:val="0"/>
                <w:numId w:val="127"/>
              </w:numPr>
              <w:spacing w:before="60" w:after="60"/>
              <w:contextualSpacing/>
              <w:jc w:val="left"/>
              <w:rPr>
                <w:sz w:val="20"/>
                <w:szCs w:val="20"/>
              </w:rPr>
            </w:pPr>
            <w:r w:rsidRPr="00971C80">
              <w:rPr>
                <w:sz w:val="20"/>
                <w:szCs w:val="20"/>
              </w:rPr>
              <w:t>Acknowledgement</w:t>
            </w:r>
          </w:p>
          <w:p w14:paraId="3AA5FB20" w14:textId="77777777" w:rsidR="00F85568" w:rsidRPr="00971C80" w:rsidRDefault="00F85568" w:rsidP="00AB3A89">
            <w:pPr>
              <w:pStyle w:val="ListParagraph"/>
              <w:numPr>
                <w:ilvl w:val="0"/>
                <w:numId w:val="127"/>
              </w:numPr>
              <w:rPr>
                <w:sz w:val="20"/>
                <w:szCs w:val="20"/>
              </w:rPr>
            </w:pPr>
            <w:r w:rsidRPr="00971C80">
              <w:rPr>
                <w:sz w:val="20"/>
                <w:szCs w:val="20"/>
              </w:rPr>
              <w:t>Response to Transform Request - PreCommand Format</w:t>
            </w:r>
          </w:p>
          <w:p w14:paraId="0C9FBBD1" w14:textId="77777777" w:rsidR="000B60A3" w:rsidRDefault="000B60A3" w:rsidP="00AB3A89">
            <w:pPr>
              <w:numPr>
                <w:ilvl w:val="0"/>
                <w:numId w:val="127"/>
              </w:numPr>
              <w:spacing w:before="60" w:after="60"/>
              <w:contextualSpacing/>
              <w:jc w:val="left"/>
              <w:rPr>
                <w:sz w:val="20"/>
                <w:szCs w:val="20"/>
              </w:rPr>
            </w:pPr>
            <w:r w:rsidRPr="00971C80">
              <w:rPr>
                <w:sz w:val="20"/>
                <w:szCs w:val="20"/>
              </w:rPr>
              <w:t>Service Response from Device – GBCSPayload</w:t>
            </w:r>
          </w:p>
          <w:p w14:paraId="66F4F573" w14:textId="77777777" w:rsidR="00D737A0" w:rsidRPr="00D737A0" w:rsidRDefault="00D737A0" w:rsidP="00AB3A89">
            <w:pPr>
              <w:pStyle w:val="ListParagraph"/>
              <w:numPr>
                <w:ilvl w:val="0"/>
                <w:numId w:val="127"/>
              </w:numPr>
              <w:rPr>
                <w:sz w:val="20"/>
                <w:szCs w:val="20"/>
              </w:rPr>
            </w:pPr>
            <w:r w:rsidRPr="00D737A0">
              <w:rPr>
                <w:sz w:val="20"/>
                <w:szCs w:val="20"/>
              </w:rPr>
              <w:t>Response to a Command for Local Delivery</w:t>
            </w:r>
            <w:r w:rsidR="00C4755C">
              <w:rPr>
                <w:sz w:val="20"/>
                <w:szCs w:val="20"/>
              </w:rPr>
              <w:t xml:space="preserve"> Request - </w:t>
            </w:r>
            <w:r w:rsidRPr="00D737A0">
              <w:rPr>
                <w:sz w:val="20"/>
                <w:szCs w:val="20"/>
              </w:rPr>
              <w:t>LocalCommand Format</w:t>
            </w:r>
          </w:p>
          <w:p w14:paraId="5E792347"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4C37850D" w14:textId="77777777" w:rsidTr="00400115">
        <w:trPr>
          <w:trHeight w:val="425"/>
        </w:trPr>
        <w:tc>
          <w:tcPr>
            <w:tcW w:w="1501" w:type="pct"/>
            <w:vAlign w:val="center"/>
          </w:tcPr>
          <w:p w14:paraId="2AF7DC74"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01D10EF5" w14:textId="41A8EF90"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0A2C68" w:rsidRPr="00971C80" w14:paraId="55F9FE0F" w14:textId="77777777" w:rsidTr="00400115">
        <w:trPr>
          <w:trHeight w:val="425"/>
        </w:trPr>
        <w:tc>
          <w:tcPr>
            <w:tcW w:w="1501" w:type="pct"/>
            <w:vAlign w:val="center"/>
          </w:tcPr>
          <w:p w14:paraId="08F81879" w14:textId="77777777" w:rsidR="000A2C68" w:rsidRPr="00971C80" w:rsidRDefault="000A2C68" w:rsidP="0032539F">
            <w:pPr>
              <w:spacing w:before="60" w:after="60"/>
              <w:contextualSpacing/>
              <w:jc w:val="left"/>
              <w:rPr>
                <w:b/>
                <w:sz w:val="20"/>
                <w:szCs w:val="20"/>
              </w:rPr>
            </w:pPr>
            <w:r>
              <w:rPr>
                <w:b/>
                <w:sz w:val="20"/>
                <w:szCs w:val="20"/>
              </w:rPr>
              <w:t>GBCS Cross Reference</w:t>
            </w:r>
          </w:p>
        </w:tc>
        <w:tc>
          <w:tcPr>
            <w:tcW w:w="1750" w:type="pct"/>
            <w:vAlign w:val="center"/>
          </w:tcPr>
          <w:p w14:paraId="30CF8EC8" w14:textId="77777777" w:rsidR="000A2C68" w:rsidRPr="00971C80" w:rsidRDefault="004739D4" w:rsidP="0032539F">
            <w:pPr>
              <w:spacing w:before="60" w:after="60"/>
              <w:contextualSpacing/>
              <w:jc w:val="left"/>
              <w:rPr>
                <w:sz w:val="20"/>
                <w:szCs w:val="20"/>
              </w:rPr>
            </w:pPr>
            <w:r>
              <w:rPr>
                <w:sz w:val="20"/>
                <w:szCs w:val="20"/>
              </w:rPr>
              <w:t>Electricity</w:t>
            </w:r>
          </w:p>
        </w:tc>
        <w:tc>
          <w:tcPr>
            <w:tcW w:w="1749" w:type="pct"/>
            <w:vAlign w:val="center"/>
          </w:tcPr>
          <w:p w14:paraId="25A56AAC" w14:textId="77777777" w:rsidR="000A2C68" w:rsidRPr="00971C80" w:rsidRDefault="004739D4" w:rsidP="0032539F">
            <w:pPr>
              <w:spacing w:before="60" w:after="60"/>
              <w:contextualSpacing/>
              <w:jc w:val="left"/>
              <w:rPr>
                <w:sz w:val="20"/>
                <w:szCs w:val="20"/>
              </w:rPr>
            </w:pPr>
            <w:r>
              <w:rPr>
                <w:sz w:val="20"/>
                <w:szCs w:val="20"/>
              </w:rPr>
              <w:t>Gas</w:t>
            </w:r>
          </w:p>
        </w:tc>
      </w:tr>
      <w:tr w:rsidR="000A2C68" w:rsidRPr="00971C80" w14:paraId="29256ABD" w14:textId="77777777" w:rsidTr="00400115">
        <w:trPr>
          <w:trHeight w:val="425"/>
        </w:trPr>
        <w:tc>
          <w:tcPr>
            <w:tcW w:w="1501" w:type="pct"/>
            <w:vAlign w:val="center"/>
          </w:tcPr>
          <w:p w14:paraId="72945A6A" w14:textId="77777777" w:rsidR="000A2C68" w:rsidRDefault="000A2C68" w:rsidP="0032539F">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05D93F6" w14:textId="77777777" w:rsidR="000A2C68" w:rsidRPr="00971C80" w:rsidRDefault="000A2C68" w:rsidP="0032539F">
            <w:pPr>
              <w:spacing w:before="60" w:after="60"/>
              <w:contextualSpacing/>
              <w:jc w:val="left"/>
              <w:rPr>
                <w:sz w:val="20"/>
                <w:szCs w:val="20"/>
              </w:rPr>
            </w:pPr>
            <w:r>
              <w:rPr>
                <w:sz w:val="20"/>
                <w:szCs w:val="20"/>
              </w:rPr>
              <w:t>0x0053</w:t>
            </w:r>
          </w:p>
        </w:tc>
        <w:tc>
          <w:tcPr>
            <w:tcW w:w="1749" w:type="pct"/>
            <w:vAlign w:val="center"/>
          </w:tcPr>
          <w:p w14:paraId="61021D28" w14:textId="77777777" w:rsidR="000A2C68" w:rsidRPr="00971C80" w:rsidRDefault="004739D4" w:rsidP="0032539F">
            <w:pPr>
              <w:spacing w:before="60" w:after="60"/>
              <w:contextualSpacing/>
              <w:jc w:val="left"/>
              <w:rPr>
                <w:sz w:val="20"/>
                <w:szCs w:val="20"/>
              </w:rPr>
            </w:pPr>
            <w:r>
              <w:rPr>
                <w:sz w:val="20"/>
                <w:szCs w:val="20"/>
              </w:rPr>
              <w:t>N/A</w:t>
            </w:r>
          </w:p>
        </w:tc>
      </w:tr>
      <w:tr w:rsidR="000A2C68" w:rsidRPr="00971C80" w14:paraId="41EF2F62" w14:textId="77777777" w:rsidTr="00400115">
        <w:trPr>
          <w:trHeight w:val="425"/>
        </w:trPr>
        <w:tc>
          <w:tcPr>
            <w:tcW w:w="1501" w:type="pct"/>
            <w:vAlign w:val="center"/>
          </w:tcPr>
          <w:p w14:paraId="1B7C9B05" w14:textId="77777777" w:rsidR="000A2C68" w:rsidRPr="00713C07" w:rsidRDefault="000A2C68" w:rsidP="0032539F">
            <w:pPr>
              <w:spacing w:before="60" w:after="60"/>
              <w:contextualSpacing/>
              <w:jc w:val="left"/>
              <w:rPr>
                <w:b/>
                <w:sz w:val="20"/>
                <w:szCs w:val="20"/>
              </w:rPr>
            </w:pPr>
            <w:r>
              <w:rPr>
                <w:b/>
                <w:sz w:val="20"/>
                <w:szCs w:val="20"/>
              </w:rPr>
              <w:t>GBCS Use Case</w:t>
            </w:r>
          </w:p>
        </w:tc>
        <w:tc>
          <w:tcPr>
            <w:tcW w:w="1750" w:type="pct"/>
            <w:vAlign w:val="center"/>
          </w:tcPr>
          <w:p w14:paraId="1653D7CD" w14:textId="77777777" w:rsidR="000A2C68" w:rsidRPr="00713C07" w:rsidRDefault="000A2C68" w:rsidP="0032539F">
            <w:pPr>
              <w:spacing w:before="60" w:after="60"/>
              <w:contextualSpacing/>
              <w:jc w:val="left"/>
              <w:rPr>
                <w:sz w:val="20"/>
                <w:szCs w:val="20"/>
              </w:rPr>
            </w:pPr>
            <w:r>
              <w:rPr>
                <w:sz w:val="20"/>
                <w:szCs w:val="20"/>
              </w:rPr>
              <w:t>ECS46a</w:t>
            </w:r>
          </w:p>
        </w:tc>
        <w:tc>
          <w:tcPr>
            <w:tcW w:w="1749" w:type="pct"/>
            <w:vAlign w:val="center"/>
          </w:tcPr>
          <w:p w14:paraId="298A83CE" w14:textId="77777777" w:rsidR="000A2C68" w:rsidRPr="00713C07" w:rsidRDefault="004739D4" w:rsidP="0032539F">
            <w:pPr>
              <w:spacing w:before="60" w:after="60"/>
              <w:contextualSpacing/>
              <w:jc w:val="left"/>
              <w:rPr>
                <w:sz w:val="20"/>
                <w:szCs w:val="20"/>
              </w:rPr>
            </w:pPr>
            <w:r>
              <w:rPr>
                <w:sz w:val="20"/>
                <w:szCs w:val="20"/>
              </w:rPr>
              <w:t>N/A</w:t>
            </w:r>
          </w:p>
        </w:tc>
      </w:tr>
    </w:tbl>
    <w:p w14:paraId="0FF98943"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3138DD4" w14:textId="77777777" w:rsidR="000B60A3" w:rsidRPr="00EA6BD0" w:rsidRDefault="00F000C9" w:rsidP="00F000C9">
      <w:pPr>
        <w:pStyle w:val="Heading4"/>
      </w:pPr>
      <w:r w:rsidRPr="00EA6BD0">
        <w:tab/>
        <w:t>Specific Data Items for this Request</w:t>
      </w:r>
    </w:p>
    <w:p w14:paraId="5034EA96" w14:textId="77777777" w:rsidR="000B60A3" w:rsidRPr="00971C80" w:rsidRDefault="000B60A3" w:rsidP="000B60A3">
      <w:r w:rsidRPr="00971C80">
        <w:t>UpdateDeviceConfigurationALCDescriptions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57"/>
        <w:gridCol w:w="2955"/>
        <w:gridCol w:w="1690"/>
        <w:gridCol w:w="1125"/>
        <w:gridCol w:w="844"/>
        <w:gridCol w:w="545"/>
      </w:tblGrid>
      <w:tr w:rsidR="00971C80" w:rsidRPr="00971C80" w14:paraId="05C6164E" w14:textId="77777777" w:rsidTr="00400115">
        <w:tc>
          <w:tcPr>
            <w:tcW w:w="1030" w:type="pct"/>
          </w:tcPr>
          <w:p w14:paraId="19185DFA" w14:textId="77777777" w:rsidR="000B60A3" w:rsidRPr="00971C80" w:rsidRDefault="000B60A3" w:rsidP="008A662B">
            <w:pPr>
              <w:jc w:val="left"/>
              <w:rPr>
                <w:b/>
                <w:sz w:val="20"/>
                <w:szCs w:val="20"/>
              </w:rPr>
            </w:pPr>
            <w:r w:rsidRPr="00971C80">
              <w:rPr>
                <w:b/>
                <w:sz w:val="20"/>
                <w:szCs w:val="20"/>
              </w:rPr>
              <w:t>Data Item</w:t>
            </w:r>
          </w:p>
        </w:tc>
        <w:tc>
          <w:tcPr>
            <w:tcW w:w="1639" w:type="pct"/>
            <w:vAlign w:val="center"/>
          </w:tcPr>
          <w:p w14:paraId="56D9FF5C" w14:textId="77777777" w:rsidR="000B60A3" w:rsidRPr="00971C80" w:rsidRDefault="000B60A3" w:rsidP="008A662B">
            <w:pPr>
              <w:jc w:val="left"/>
              <w:rPr>
                <w:b/>
                <w:sz w:val="20"/>
                <w:szCs w:val="20"/>
              </w:rPr>
            </w:pPr>
            <w:r w:rsidRPr="00971C80">
              <w:rPr>
                <w:b/>
                <w:sz w:val="20"/>
                <w:szCs w:val="20"/>
              </w:rPr>
              <w:t>Description / Valid Set</w:t>
            </w:r>
          </w:p>
        </w:tc>
        <w:tc>
          <w:tcPr>
            <w:tcW w:w="937" w:type="pct"/>
            <w:hideMark/>
          </w:tcPr>
          <w:p w14:paraId="04264777" w14:textId="77777777" w:rsidR="000B60A3" w:rsidRPr="00971C80" w:rsidRDefault="000B60A3" w:rsidP="008A662B">
            <w:pPr>
              <w:jc w:val="left"/>
              <w:rPr>
                <w:b/>
                <w:sz w:val="20"/>
                <w:szCs w:val="20"/>
              </w:rPr>
            </w:pPr>
            <w:r w:rsidRPr="00971C80">
              <w:rPr>
                <w:b/>
                <w:sz w:val="20"/>
                <w:szCs w:val="20"/>
              </w:rPr>
              <w:t>Type</w:t>
            </w:r>
          </w:p>
        </w:tc>
        <w:tc>
          <w:tcPr>
            <w:tcW w:w="624" w:type="pct"/>
            <w:hideMark/>
          </w:tcPr>
          <w:p w14:paraId="4B9047F1" w14:textId="77777777" w:rsidR="000B60A3" w:rsidRPr="00971C80" w:rsidRDefault="000B60A3" w:rsidP="008A662B">
            <w:pPr>
              <w:jc w:val="left"/>
              <w:rPr>
                <w:b/>
                <w:bCs/>
                <w:sz w:val="20"/>
                <w:szCs w:val="20"/>
                <w:vertAlign w:val="superscript"/>
              </w:rPr>
            </w:pPr>
            <w:r w:rsidRPr="00971C80">
              <w:rPr>
                <w:b/>
                <w:sz w:val="20"/>
                <w:szCs w:val="20"/>
              </w:rPr>
              <w:t>Mandatory</w:t>
            </w:r>
          </w:p>
        </w:tc>
        <w:tc>
          <w:tcPr>
            <w:tcW w:w="468" w:type="pct"/>
            <w:hideMark/>
          </w:tcPr>
          <w:p w14:paraId="7924CCBA" w14:textId="77777777" w:rsidR="000B60A3" w:rsidRPr="00971C80" w:rsidRDefault="000B60A3" w:rsidP="008A662B">
            <w:pPr>
              <w:jc w:val="left"/>
              <w:rPr>
                <w:b/>
                <w:sz w:val="20"/>
                <w:szCs w:val="20"/>
              </w:rPr>
            </w:pPr>
            <w:r w:rsidRPr="00971C80">
              <w:rPr>
                <w:b/>
                <w:sz w:val="20"/>
                <w:szCs w:val="20"/>
              </w:rPr>
              <w:t>Default</w:t>
            </w:r>
          </w:p>
        </w:tc>
        <w:tc>
          <w:tcPr>
            <w:tcW w:w="302" w:type="pct"/>
          </w:tcPr>
          <w:p w14:paraId="13CEF628" w14:textId="77777777" w:rsidR="000B60A3" w:rsidRPr="00971C80" w:rsidRDefault="000B60A3" w:rsidP="008A662B">
            <w:pPr>
              <w:jc w:val="left"/>
              <w:rPr>
                <w:b/>
                <w:sz w:val="20"/>
                <w:szCs w:val="20"/>
              </w:rPr>
            </w:pPr>
            <w:r w:rsidRPr="00971C80">
              <w:rPr>
                <w:b/>
                <w:sz w:val="20"/>
                <w:szCs w:val="20"/>
              </w:rPr>
              <w:t>Units</w:t>
            </w:r>
          </w:p>
        </w:tc>
      </w:tr>
      <w:tr w:rsidR="00971C80" w:rsidRPr="00971C80" w14:paraId="0D689809" w14:textId="77777777" w:rsidTr="00400115">
        <w:tblPrEx>
          <w:tblLook w:val="04A0" w:firstRow="1" w:lastRow="0" w:firstColumn="1" w:lastColumn="0" w:noHBand="0" w:noVBand="1"/>
        </w:tblPrEx>
        <w:tc>
          <w:tcPr>
            <w:tcW w:w="1030" w:type="pct"/>
          </w:tcPr>
          <w:p w14:paraId="1B52638A" w14:textId="77777777" w:rsidR="000B60A3" w:rsidRPr="00971C80" w:rsidRDefault="000B60A3" w:rsidP="00700B67">
            <w:pPr>
              <w:jc w:val="left"/>
              <w:rPr>
                <w:sz w:val="20"/>
                <w:szCs w:val="20"/>
              </w:rPr>
            </w:pPr>
            <w:r w:rsidRPr="00971C80">
              <w:rPr>
                <w:sz w:val="20"/>
                <w:szCs w:val="20"/>
              </w:rPr>
              <w:t>ALCS</w:t>
            </w:r>
            <w:r w:rsidR="004739D4">
              <w:rPr>
                <w:sz w:val="20"/>
                <w:szCs w:val="20"/>
              </w:rPr>
              <w:t>HCALCS</w:t>
            </w:r>
            <w:r w:rsidRPr="00971C80">
              <w:rPr>
                <w:sz w:val="20"/>
                <w:szCs w:val="20"/>
              </w:rPr>
              <w:t>Description</w:t>
            </w:r>
          </w:p>
        </w:tc>
        <w:tc>
          <w:tcPr>
            <w:tcW w:w="1639" w:type="pct"/>
          </w:tcPr>
          <w:p w14:paraId="42C15743" w14:textId="77777777" w:rsidR="004739D4" w:rsidRDefault="000B60A3" w:rsidP="004739D4">
            <w:pPr>
              <w:jc w:val="left"/>
              <w:rPr>
                <w:sz w:val="20"/>
                <w:szCs w:val="20"/>
              </w:rPr>
            </w:pPr>
            <w:r w:rsidRPr="00971C80">
              <w:rPr>
                <w:sz w:val="20"/>
                <w:szCs w:val="20"/>
              </w:rPr>
              <w:t xml:space="preserve">The IDs </w:t>
            </w:r>
            <w:r w:rsidR="004739D4">
              <w:rPr>
                <w:sz w:val="20"/>
                <w:szCs w:val="20"/>
              </w:rPr>
              <w:t>(</w:t>
            </w:r>
            <w:r w:rsidR="00874E58" w:rsidRPr="00874E58">
              <w:rPr>
                <w:sz w:val="20"/>
                <w:szCs w:val="20"/>
              </w:rPr>
              <w:t>indices</w:t>
            </w:r>
            <w:r w:rsidR="004739D4">
              <w:rPr>
                <w:sz w:val="20"/>
                <w:szCs w:val="20"/>
              </w:rPr>
              <w:t>)</w:t>
            </w:r>
            <w:r w:rsidR="00874E58">
              <w:rPr>
                <w:sz w:val="20"/>
                <w:szCs w:val="20"/>
              </w:rPr>
              <w:t xml:space="preserve"> </w:t>
            </w:r>
            <w:r w:rsidRPr="00971C80">
              <w:rPr>
                <w:sz w:val="20"/>
                <w:szCs w:val="20"/>
              </w:rPr>
              <w:t>and descriptions of the ALC</w:t>
            </w:r>
            <w:r w:rsidR="004739D4">
              <w:rPr>
                <w:sz w:val="20"/>
                <w:szCs w:val="20"/>
              </w:rPr>
              <w:t>/HCALC</w:t>
            </w:r>
            <w:r w:rsidRPr="00971C80">
              <w:rPr>
                <w:sz w:val="20"/>
                <w:szCs w:val="20"/>
              </w:rPr>
              <w:t xml:space="preserve"> Switches</w:t>
            </w:r>
          </w:p>
          <w:p w14:paraId="0E3D6CAD" w14:textId="77777777" w:rsidR="004739D4" w:rsidRDefault="004739D4" w:rsidP="004739D4">
            <w:pPr>
              <w:jc w:val="left"/>
              <w:rPr>
                <w:sz w:val="20"/>
                <w:szCs w:val="20"/>
              </w:rPr>
            </w:pPr>
          </w:p>
          <w:p w14:paraId="657ED953" w14:textId="77777777" w:rsidR="000B60A3" w:rsidRPr="00971C80" w:rsidRDefault="004739D4" w:rsidP="004739D4">
            <w:pPr>
              <w:jc w:val="left"/>
              <w:rPr>
                <w:sz w:val="20"/>
                <w:szCs w:val="20"/>
              </w:rPr>
            </w:pPr>
            <w:r w:rsidRPr="004739D4">
              <w:rPr>
                <w:sz w:val="20"/>
                <w:szCs w:val="20"/>
              </w:rPr>
              <w:t xml:space="preserve">The </w:t>
            </w:r>
            <w:r w:rsidR="004441E5">
              <w:rPr>
                <w:sz w:val="20"/>
                <w:szCs w:val="20"/>
              </w:rPr>
              <w:t>I</w:t>
            </w:r>
            <w:r w:rsidRPr="004739D4">
              <w:rPr>
                <w:sz w:val="20"/>
                <w:szCs w:val="20"/>
              </w:rPr>
              <w:t>ndex is the Switch Identifier</w:t>
            </w:r>
            <w:r w:rsidR="000B60A3" w:rsidRPr="00971C80">
              <w:rPr>
                <w:sz w:val="20"/>
                <w:szCs w:val="20"/>
              </w:rPr>
              <w:t>.</w:t>
            </w:r>
          </w:p>
        </w:tc>
        <w:tc>
          <w:tcPr>
            <w:tcW w:w="937" w:type="pct"/>
          </w:tcPr>
          <w:p w14:paraId="4E6432FF" w14:textId="77777777" w:rsidR="000B60A3" w:rsidRDefault="000B60A3" w:rsidP="00700B67">
            <w:pPr>
              <w:jc w:val="left"/>
              <w:rPr>
                <w:sz w:val="20"/>
                <w:szCs w:val="20"/>
              </w:rPr>
            </w:pPr>
            <w:r w:rsidRPr="00971C80">
              <w:rPr>
                <w:sz w:val="20"/>
                <w:szCs w:val="20"/>
              </w:rPr>
              <w:t>sr:ALCSHCALCSDescription</w:t>
            </w:r>
          </w:p>
          <w:p w14:paraId="7505456A" w14:textId="77777777" w:rsidR="004D205C" w:rsidRPr="00971C80" w:rsidRDefault="004D205C" w:rsidP="00700B67">
            <w:pPr>
              <w:jc w:val="left"/>
              <w:rPr>
                <w:sz w:val="20"/>
                <w:szCs w:val="20"/>
              </w:rPr>
            </w:pPr>
            <w:r>
              <w:rPr>
                <w:sz w:val="20"/>
                <w:szCs w:val="20"/>
              </w:rPr>
              <w:t>maxOccurs = 5</w:t>
            </w:r>
          </w:p>
        </w:tc>
        <w:tc>
          <w:tcPr>
            <w:tcW w:w="624" w:type="pct"/>
          </w:tcPr>
          <w:p w14:paraId="6644D91C" w14:textId="77777777" w:rsidR="004739D4" w:rsidRDefault="004739D4" w:rsidP="00792B4A">
            <w:pPr>
              <w:jc w:val="left"/>
              <w:rPr>
                <w:sz w:val="20"/>
                <w:szCs w:val="20"/>
              </w:rPr>
            </w:pPr>
            <w:r>
              <w:rPr>
                <w:sz w:val="20"/>
                <w:szCs w:val="20"/>
              </w:rPr>
              <w:t>Yes</w:t>
            </w:r>
          </w:p>
          <w:p w14:paraId="7A49ECB2" w14:textId="77777777" w:rsidR="004739D4" w:rsidRPr="00971C80" w:rsidRDefault="004739D4" w:rsidP="00D94FAF">
            <w:pPr>
              <w:jc w:val="left"/>
              <w:rPr>
                <w:sz w:val="20"/>
                <w:szCs w:val="20"/>
                <w:vertAlign w:val="superscript"/>
              </w:rPr>
            </w:pPr>
          </w:p>
        </w:tc>
        <w:tc>
          <w:tcPr>
            <w:tcW w:w="468" w:type="pct"/>
          </w:tcPr>
          <w:p w14:paraId="010A6D97" w14:textId="77777777" w:rsidR="000B60A3" w:rsidRPr="00971C80" w:rsidRDefault="000B60A3" w:rsidP="008A662B">
            <w:pPr>
              <w:jc w:val="left"/>
              <w:rPr>
                <w:sz w:val="20"/>
                <w:szCs w:val="20"/>
              </w:rPr>
            </w:pPr>
            <w:r w:rsidRPr="00971C80">
              <w:rPr>
                <w:sz w:val="20"/>
                <w:szCs w:val="20"/>
              </w:rPr>
              <w:t>None</w:t>
            </w:r>
          </w:p>
        </w:tc>
        <w:tc>
          <w:tcPr>
            <w:tcW w:w="302" w:type="pct"/>
          </w:tcPr>
          <w:p w14:paraId="081AF654" w14:textId="77777777" w:rsidR="000B60A3" w:rsidRPr="00971C80" w:rsidRDefault="000B60A3" w:rsidP="008A662B">
            <w:pPr>
              <w:jc w:val="left"/>
              <w:rPr>
                <w:sz w:val="20"/>
                <w:szCs w:val="20"/>
              </w:rPr>
            </w:pPr>
            <w:r w:rsidRPr="00971C80">
              <w:rPr>
                <w:sz w:val="20"/>
                <w:szCs w:val="20"/>
              </w:rPr>
              <w:t>N/A</w:t>
            </w:r>
          </w:p>
        </w:tc>
      </w:tr>
    </w:tbl>
    <w:p w14:paraId="009D53FF" w14:textId="08FB44FA" w:rsidR="00792B4A" w:rsidRPr="000B4DCD" w:rsidRDefault="00792B4A" w:rsidP="004705F3">
      <w:pPr>
        <w:pStyle w:val="Caption"/>
      </w:pPr>
      <w:bookmarkStart w:id="1300" w:name="_Toc50828952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178</w:t>
      </w:r>
      <w:r w:rsidR="00FB161A">
        <w:rPr>
          <w:noProof/>
        </w:rPr>
        <w:fldChar w:fldCharType="end"/>
      </w:r>
      <w:r>
        <w:t xml:space="preserve"> </w:t>
      </w:r>
      <w:r w:rsidRPr="000B4DCD">
        <w:t xml:space="preserve">: </w:t>
      </w:r>
      <w:r w:rsidR="00430320" w:rsidRPr="00971C80">
        <w:t xml:space="preserve">UpdateDeviceConfigurationALCDescriptions </w:t>
      </w:r>
      <w:r>
        <w:t>(sr:</w:t>
      </w:r>
      <w:r w:rsidR="00430320" w:rsidRPr="00971C80">
        <w:t>UpdateDeviceConfigurationALCDescriptions</w:t>
      </w:r>
      <w:r>
        <w:t>) data items</w:t>
      </w:r>
      <w:bookmarkEnd w:id="1300"/>
    </w:p>
    <w:p w14:paraId="2EAC1ABE" w14:textId="77777777" w:rsidR="000B60A3" w:rsidRPr="00971C80" w:rsidRDefault="000B60A3" w:rsidP="000B60A3"/>
    <w:p w14:paraId="1B8AB698" w14:textId="77777777" w:rsidR="000B60A3" w:rsidRPr="00971C80" w:rsidRDefault="000B60A3" w:rsidP="000B60A3"/>
    <w:p w14:paraId="338B9819" w14:textId="77777777" w:rsidR="000B60A3" w:rsidRPr="00971C80" w:rsidRDefault="000B60A3" w:rsidP="001D7F39">
      <w:pPr>
        <w:keepNext/>
      </w:pPr>
      <w:r w:rsidRPr="00971C80">
        <w:t>ALCSHCALCSDescription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194BA484" w14:textId="77777777" w:rsidTr="00400115">
        <w:tc>
          <w:tcPr>
            <w:tcW w:w="1000" w:type="pct"/>
          </w:tcPr>
          <w:p w14:paraId="0D56B760" w14:textId="77777777" w:rsidR="000B60A3" w:rsidRPr="00971C80" w:rsidRDefault="000B60A3" w:rsidP="001D7F39">
            <w:pPr>
              <w:keepNext/>
              <w:jc w:val="left"/>
              <w:rPr>
                <w:b/>
                <w:sz w:val="20"/>
                <w:szCs w:val="20"/>
              </w:rPr>
            </w:pPr>
            <w:r w:rsidRPr="00971C80">
              <w:rPr>
                <w:b/>
                <w:sz w:val="20"/>
                <w:szCs w:val="20"/>
              </w:rPr>
              <w:t>Data Item</w:t>
            </w:r>
          </w:p>
        </w:tc>
        <w:tc>
          <w:tcPr>
            <w:tcW w:w="1500" w:type="pct"/>
            <w:hideMark/>
          </w:tcPr>
          <w:p w14:paraId="52C58B81" w14:textId="77777777" w:rsidR="000B60A3" w:rsidRPr="00971C80" w:rsidRDefault="000B60A3" w:rsidP="001D7F39">
            <w:pPr>
              <w:keepNext/>
              <w:jc w:val="left"/>
              <w:rPr>
                <w:b/>
                <w:sz w:val="20"/>
                <w:szCs w:val="20"/>
              </w:rPr>
            </w:pPr>
            <w:r w:rsidRPr="00971C80">
              <w:rPr>
                <w:b/>
                <w:sz w:val="20"/>
                <w:szCs w:val="20"/>
              </w:rPr>
              <w:t xml:space="preserve">Description / Valid Set </w:t>
            </w:r>
          </w:p>
        </w:tc>
        <w:tc>
          <w:tcPr>
            <w:tcW w:w="1050" w:type="pct"/>
            <w:hideMark/>
          </w:tcPr>
          <w:p w14:paraId="7F85C573" w14:textId="77777777" w:rsidR="000B60A3" w:rsidRPr="00971C80" w:rsidRDefault="000B60A3" w:rsidP="001D7F39">
            <w:pPr>
              <w:keepNext/>
              <w:jc w:val="left"/>
              <w:rPr>
                <w:b/>
                <w:sz w:val="20"/>
                <w:szCs w:val="20"/>
              </w:rPr>
            </w:pPr>
            <w:r w:rsidRPr="00971C80">
              <w:rPr>
                <w:b/>
                <w:sz w:val="20"/>
                <w:szCs w:val="20"/>
              </w:rPr>
              <w:t>Type</w:t>
            </w:r>
          </w:p>
        </w:tc>
        <w:tc>
          <w:tcPr>
            <w:tcW w:w="600" w:type="pct"/>
            <w:hideMark/>
          </w:tcPr>
          <w:p w14:paraId="49F4DB11" w14:textId="77777777" w:rsidR="000B60A3" w:rsidRPr="00971C80" w:rsidRDefault="000B60A3" w:rsidP="001D7F39">
            <w:pPr>
              <w:keepNext/>
              <w:jc w:val="left"/>
              <w:rPr>
                <w:b/>
                <w:sz w:val="20"/>
                <w:szCs w:val="20"/>
              </w:rPr>
            </w:pPr>
            <w:r w:rsidRPr="00971C80">
              <w:rPr>
                <w:b/>
                <w:sz w:val="20"/>
                <w:szCs w:val="20"/>
              </w:rPr>
              <w:t>Mandatory</w:t>
            </w:r>
          </w:p>
        </w:tc>
        <w:tc>
          <w:tcPr>
            <w:tcW w:w="450" w:type="pct"/>
            <w:hideMark/>
          </w:tcPr>
          <w:p w14:paraId="5184F29E" w14:textId="77777777" w:rsidR="000B60A3" w:rsidRPr="00971C80" w:rsidRDefault="000B60A3" w:rsidP="001D7F39">
            <w:pPr>
              <w:keepNext/>
              <w:jc w:val="left"/>
              <w:rPr>
                <w:b/>
                <w:sz w:val="20"/>
                <w:szCs w:val="20"/>
              </w:rPr>
            </w:pPr>
            <w:r w:rsidRPr="00971C80">
              <w:rPr>
                <w:b/>
                <w:sz w:val="20"/>
                <w:szCs w:val="20"/>
              </w:rPr>
              <w:t>Default</w:t>
            </w:r>
          </w:p>
        </w:tc>
        <w:tc>
          <w:tcPr>
            <w:tcW w:w="400" w:type="pct"/>
          </w:tcPr>
          <w:p w14:paraId="745C7043" w14:textId="77777777" w:rsidR="000B60A3" w:rsidRPr="00971C80" w:rsidRDefault="000B60A3" w:rsidP="001D7F39">
            <w:pPr>
              <w:keepNext/>
              <w:jc w:val="left"/>
              <w:rPr>
                <w:b/>
                <w:sz w:val="20"/>
                <w:szCs w:val="20"/>
              </w:rPr>
            </w:pPr>
            <w:r w:rsidRPr="00971C80">
              <w:rPr>
                <w:b/>
                <w:sz w:val="20"/>
                <w:szCs w:val="20"/>
              </w:rPr>
              <w:t>Units</w:t>
            </w:r>
          </w:p>
        </w:tc>
      </w:tr>
      <w:tr w:rsidR="00971C80" w:rsidRPr="00971C80" w14:paraId="2200E02C" w14:textId="77777777" w:rsidTr="00400115">
        <w:trPr>
          <w:cantSplit/>
        </w:trPr>
        <w:tc>
          <w:tcPr>
            <w:tcW w:w="1000" w:type="pct"/>
          </w:tcPr>
          <w:p w14:paraId="05F31E45" w14:textId="77777777" w:rsidR="000B60A3" w:rsidRPr="00971C80" w:rsidRDefault="000B60A3" w:rsidP="008A662B">
            <w:pPr>
              <w:spacing w:before="60" w:after="60"/>
              <w:jc w:val="left"/>
              <w:rPr>
                <w:sz w:val="20"/>
                <w:szCs w:val="20"/>
              </w:rPr>
            </w:pPr>
            <w:r w:rsidRPr="00971C80">
              <w:rPr>
                <w:sz w:val="20"/>
                <w:szCs w:val="20"/>
              </w:rPr>
              <w:t>SwitchDescription</w:t>
            </w:r>
          </w:p>
        </w:tc>
        <w:tc>
          <w:tcPr>
            <w:tcW w:w="1500" w:type="pct"/>
          </w:tcPr>
          <w:p w14:paraId="5ADCE706" w14:textId="77777777" w:rsidR="000B60A3" w:rsidRDefault="000B60A3" w:rsidP="008A662B">
            <w:pPr>
              <w:spacing w:before="60" w:after="60"/>
              <w:jc w:val="left"/>
              <w:rPr>
                <w:sz w:val="20"/>
                <w:szCs w:val="20"/>
              </w:rPr>
            </w:pPr>
            <w:r w:rsidRPr="00971C80">
              <w:rPr>
                <w:sz w:val="20"/>
                <w:szCs w:val="20"/>
              </w:rPr>
              <w:t>The description of the ALC or HCALC Switch</w:t>
            </w:r>
          </w:p>
          <w:p w14:paraId="6797C697" w14:textId="77777777" w:rsidR="00BB7C26" w:rsidRPr="00BB7C26" w:rsidRDefault="00BB7C26" w:rsidP="00BB7C26">
            <w:pPr>
              <w:spacing w:before="60" w:after="60"/>
              <w:jc w:val="left"/>
              <w:rPr>
                <w:sz w:val="20"/>
                <w:szCs w:val="20"/>
              </w:rPr>
            </w:pPr>
            <w:r w:rsidRPr="00BB7C26">
              <w:rPr>
                <w:sz w:val="20"/>
                <w:szCs w:val="20"/>
              </w:rPr>
              <w:t>Valid set:</w:t>
            </w:r>
          </w:p>
          <w:p w14:paraId="44AA80E5" w14:textId="77777777" w:rsidR="00BB7C26" w:rsidRPr="00971C80" w:rsidRDefault="00BB7C26" w:rsidP="00A72EFC">
            <w:pPr>
              <w:spacing w:before="60" w:after="60"/>
              <w:ind w:left="311" w:hanging="311"/>
              <w:jc w:val="left"/>
              <w:rPr>
                <w:sz w:val="20"/>
                <w:szCs w:val="20"/>
              </w:rPr>
            </w:pPr>
            <w:r w:rsidRPr="00BB7C26">
              <w:rPr>
                <w:sz w:val="20"/>
                <w:szCs w:val="20"/>
              </w:rPr>
              <w:t>•</w:t>
            </w:r>
            <w:r w:rsidRPr="00BB7C26">
              <w:rPr>
                <w:sz w:val="20"/>
                <w:szCs w:val="20"/>
              </w:rPr>
              <w:tab/>
              <w:t>All printable characters, i.e. characters with ASCII values of 32 (space) to 126 (tilde) inclusive</w:t>
            </w:r>
          </w:p>
        </w:tc>
        <w:tc>
          <w:tcPr>
            <w:tcW w:w="1050" w:type="pct"/>
          </w:tcPr>
          <w:p w14:paraId="5C1FBC90" w14:textId="77777777" w:rsidR="000B60A3" w:rsidRDefault="000B60A3" w:rsidP="006C660D">
            <w:pPr>
              <w:spacing w:before="60" w:after="60"/>
              <w:jc w:val="left"/>
              <w:rPr>
                <w:sz w:val="20"/>
                <w:szCs w:val="20"/>
              </w:rPr>
            </w:pPr>
            <w:r w:rsidRPr="00971C80">
              <w:rPr>
                <w:sz w:val="20"/>
                <w:szCs w:val="20"/>
              </w:rPr>
              <w:t>Restriction of xs:string (maxLength = 127</w:t>
            </w:r>
            <w:r w:rsidR="006C660D">
              <w:rPr>
                <w:sz w:val="20"/>
                <w:szCs w:val="20"/>
              </w:rPr>
              <w:t>,</w:t>
            </w:r>
          </w:p>
          <w:p w14:paraId="4891C551" w14:textId="77777777" w:rsidR="006C660D" w:rsidRDefault="006C660D" w:rsidP="006C660D">
            <w:pPr>
              <w:spacing w:before="60" w:after="60"/>
              <w:jc w:val="left"/>
              <w:rPr>
                <w:sz w:val="20"/>
                <w:szCs w:val="20"/>
              </w:rPr>
            </w:pPr>
            <w:r w:rsidRPr="006C660D">
              <w:rPr>
                <w:sz w:val="20"/>
                <w:szCs w:val="20"/>
              </w:rPr>
              <w:t>pattern = “[</w:t>
            </w:r>
            <w:r w:rsidR="00F6243A">
              <w:rPr>
                <w:sz w:val="20"/>
                <w:szCs w:val="20"/>
              </w:rPr>
              <w:t xml:space="preserve"> </w:t>
            </w:r>
            <w:r w:rsidR="00F6243A">
              <w:rPr>
                <w:rFonts w:eastAsiaTheme="minorHAnsi"/>
                <w:sz w:val="16"/>
                <w:szCs w:val="16"/>
                <w:lang w:eastAsia="en-GB"/>
              </w:rPr>
              <w:t>-~</w:t>
            </w:r>
            <w:r w:rsidRPr="006C660D">
              <w:rPr>
                <w:sz w:val="20"/>
                <w:szCs w:val="20"/>
              </w:rPr>
              <w:t>]+”)</w:t>
            </w:r>
          </w:p>
          <w:p w14:paraId="1B4B8893" w14:textId="77777777" w:rsidR="00915A02" w:rsidRPr="00971C80" w:rsidRDefault="00915A02" w:rsidP="006C660D">
            <w:pPr>
              <w:spacing w:before="60" w:after="60"/>
              <w:jc w:val="left"/>
              <w:rPr>
                <w:sz w:val="20"/>
                <w:szCs w:val="20"/>
              </w:rPr>
            </w:pPr>
          </w:p>
        </w:tc>
        <w:tc>
          <w:tcPr>
            <w:tcW w:w="600" w:type="pct"/>
          </w:tcPr>
          <w:p w14:paraId="3BC32234" w14:textId="77777777" w:rsidR="000B60A3" w:rsidRPr="00971C80" w:rsidRDefault="000B60A3" w:rsidP="008A662B">
            <w:pPr>
              <w:spacing w:before="60" w:after="60"/>
              <w:jc w:val="left"/>
              <w:rPr>
                <w:sz w:val="20"/>
                <w:szCs w:val="20"/>
              </w:rPr>
            </w:pPr>
            <w:r w:rsidRPr="00971C80">
              <w:rPr>
                <w:sz w:val="20"/>
                <w:szCs w:val="20"/>
              </w:rPr>
              <w:t>Yes</w:t>
            </w:r>
          </w:p>
        </w:tc>
        <w:tc>
          <w:tcPr>
            <w:tcW w:w="450" w:type="pct"/>
          </w:tcPr>
          <w:p w14:paraId="48040493"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5D305384" w14:textId="77777777" w:rsidR="000B60A3" w:rsidRPr="00971C80" w:rsidRDefault="000B60A3" w:rsidP="008A662B">
            <w:pPr>
              <w:spacing w:before="60" w:after="60"/>
              <w:jc w:val="left"/>
              <w:rPr>
                <w:sz w:val="20"/>
                <w:szCs w:val="20"/>
              </w:rPr>
            </w:pPr>
            <w:r w:rsidRPr="00971C80">
              <w:rPr>
                <w:sz w:val="20"/>
                <w:szCs w:val="20"/>
              </w:rPr>
              <w:t>N/A</w:t>
            </w:r>
          </w:p>
        </w:tc>
      </w:tr>
      <w:tr w:rsidR="004441E5" w:rsidRPr="00971C80" w14:paraId="3F7369B5" w14:textId="77777777" w:rsidTr="00400115">
        <w:trPr>
          <w:cantSplit/>
        </w:trPr>
        <w:tc>
          <w:tcPr>
            <w:tcW w:w="1000" w:type="pct"/>
          </w:tcPr>
          <w:p w14:paraId="16A4BD12" w14:textId="77777777" w:rsidR="004441E5" w:rsidRDefault="004441E5" w:rsidP="008A662B">
            <w:pPr>
              <w:spacing w:before="60" w:after="60"/>
              <w:jc w:val="left"/>
              <w:rPr>
                <w:sz w:val="20"/>
                <w:szCs w:val="20"/>
              </w:rPr>
            </w:pPr>
            <w:r>
              <w:rPr>
                <w:sz w:val="20"/>
                <w:szCs w:val="20"/>
              </w:rPr>
              <w:t>Index</w:t>
            </w:r>
          </w:p>
          <w:p w14:paraId="48F62126" w14:textId="77777777" w:rsidR="004441E5" w:rsidRDefault="004441E5" w:rsidP="008A662B">
            <w:pPr>
              <w:spacing w:before="60" w:after="60"/>
              <w:jc w:val="left"/>
              <w:rPr>
                <w:sz w:val="20"/>
                <w:szCs w:val="20"/>
              </w:rPr>
            </w:pPr>
          </w:p>
          <w:p w14:paraId="25627ED4" w14:textId="77777777" w:rsidR="004441E5" w:rsidRDefault="004441E5" w:rsidP="008A662B">
            <w:pPr>
              <w:spacing w:before="60" w:after="60"/>
              <w:jc w:val="left"/>
              <w:rPr>
                <w:sz w:val="20"/>
                <w:szCs w:val="20"/>
              </w:rPr>
            </w:pPr>
            <w:r>
              <w:rPr>
                <w:sz w:val="20"/>
                <w:szCs w:val="20"/>
              </w:rPr>
              <w:t xml:space="preserve">(attribute of </w:t>
            </w:r>
            <w:r w:rsidRPr="00971C80">
              <w:rPr>
                <w:sz w:val="20"/>
                <w:szCs w:val="20"/>
              </w:rPr>
              <w:t>ALCS</w:t>
            </w:r>
            <w:r>
              <w:rPr>
                <w:sz w:val="20"/>
                <w:szCs w:val="20"/>
              </w:rPr>
              <w:t>HCALCS</w:t>
            </w:r>
            <w:r w:rsidRPr="00971C80">
              <w:rPr>
                <w:sz w:val="20"/>
                <w:szCs w:val="20"/>
              </w:rPr>
              <w:t>Description</w:t>
            </w:r>
            <w:r>
              <w:rPr>
                <w:sz w:val="20"/>
                <w:szCs w:val="20"/>
              </w:rPr>
              <w:t>)</w:t>
            </w:r>
          </w:p>
          <w:p w14:paraId="4EA8648E" w14:textId="77777777" w:rsidR="004441E5" w:rsidRPr="00971C80" w:rsidRDefault="004441E5" w:rsidP="008A662B">
            <w:pPr>
              <w:spacing w:before="60" w:after="60"/>
              <w:jc w:val="left"/>
              <w:rPr>
                <w:sz w:val="20"/>
                <w:szCs w:val="20"/>
              </w:rPr>
            </w:pPr>
          </w:p>
        </w:tc>
        <w:tc>
          <w:tcPr>
            <w:tcW w:w="1500" w:type="pct"/>
          </w:tcPr>
          <w:p w14:paraId="2D2677C0" w14:textId="77777777" w:rsidR="00742414" w:rsidRDefault="004441E5" w:rsidP="00742414">
            <w:pPr>
              <w:spacing w:before="60" w:after="60"/>
              <w:jc w:val="left"/>
              <w:rPr>
                <w:sz w:val="20"/>
                <w:szCs w:val="20"/>
              </w:rPr>
            </w:pPr>
            <w:r>
              <w:rPr>
                <w:sz w:val="20"/>
                <w:szCs w:val="20"/>
              </w:rPr>
              <w:t xml:space="preserve">The ID of </w:t>
            </w:r>
            <w:r w:rsidRPr="00971C80">
              <w:rPr>
                <w:sz w:val="20"/>
                <w:szCs w:val="20"/>
              </w:rPr>
              <w:t>the ALC</w:t>
            </w:r>
            <w:r>
              <w:rPr>
                <w:sz w:val="20"/>
                <w:szCs w:val="20"/>
              </w:rPr>
              <w:t>S/HCALCS</w:t>
            </w:r>
          </w:p>
          <w:p w14:paraId="37CCC443" w14:textId="77777777" w:rsidR="004441E5" w:rsidRPr="00971C80" w:rsidRDefault="00742414" w:rsidP="00824E21">
            <w:pPr>
              <w:spacing w:before="60" w:after="60"/>
              <w:jc w:val="left"/>
              <w:rPr>
                <w:sz w:val="20"/>
                <w:szCs w:val="20"/>
              </w:rPr>
            </w:pPr>
            <w:r>
              <w:rPr>
                <w:sz w:val="20"/>
                <w:szCs w:val="20"/>
              </w:rPr>
              <w:t>Numerically ordered, not necessarily consecutive</w:t>
            </w:r>
            <w:r w:rsidR="00824E21">
              <w:rPr>
                <w:sz w:val="20"/>
                <w:szCs w:val="20"/>
              </w:rPr>
              <w:t>.</w:t>
            </w:r>
          </w:p>
        </w:tc>
        <w:tc>
          <w:tcPr>
            <w:tcW w:w="1050" w:type="pct"/>
          </w:tcPr>
          <w:p w14:paraId="45920B11" w14:textId="77777777" w:rsidR="004441E5" w:rsidRDefault="00E55C7A" w:rsidP="006C660D">
            <w:pPr>
              <w:spacing w:before="60" w:after="60"/>
              <w:jc w:val="left"/>
              <w:rPr>
                <w:sz w:val="20"/>
                <w:szCs w:val="20"/>
              </w:rPr>
            </w:pPr>
            <w:r>
              <w:rPr>
                <w:sz w:val="20"/>
                <w:szCs w:val="20"/>
              </w:rPr>
              <w:t>s</w:t>
            </w:r>
            <w:r w:rsidR="00CF63C4">
              <w:rPr>
                <w:sz w:val="20"/>
                <w:szCs w:val="20"/>
              </w:rPr>
              <w:t>r:range_1_5</w:t>
            </w:r>
          </w:p>
          <w:p w14:paraId="0EBF6505" w14:textId="77777777" w:rsidR="00CF63C4" w:rsidRDefault="00CF63C4" w:rsidP="006C660D">
            <w:pPr>
              <w:spacing w:before="60" w:after="60"/>
              <w:jc w:val="left"/>
              <w:rPr>
                <w:sz w:val="20"/>
                <w:szCs w:val="20"/>
              </w:rPr>
            </w:pPr>
          </w:p>
          <w:p w14:paraId="5F931C20" w14:textId="77777777" w:rsidR="00CF63C4" w:rsidRPr="00971C80" w:rsidRDefault="00E55C7A" w:rsidP="00562C02">
            <w:pPr>
              <w:spacing w:before="60" w:after="60"/>
              <w:jc w:val="left"/>
              <w:rPr>
                <w:sz w:val="20"/>
                <w:szCs w:val="20"/>
              </w:rPr>
            </w:pPr>
            <w:r w:rsidRPr="00E55C7A">
              <w:rPr>
                <w:sz w:val="20"/>
                <w:szCs w:val="20"/>
              </w:rPr>
              <w:t xml:space="preserve">(xs:positiveInteger </w:t>
            </w:r>
            <w:r w:rsidR="00EC36C7">
              <w:rPr>
                <w:sz w:val="20"/>
                <w:szCs w:val="20"/>
              </w:rPr>
              <w:t>minInclusive 1 maxInclusive</w:t>
            </w:r>
            <w:r w:rsidRPr="00E55C7A">
              <w:rPr>
                <w:sz w:val="20"/>
                <w:szCs w:val="20"/>
              </w:rPr>
              <w:t xml:space="preserve"> 5)</w:t>
            </w:r>
          </w:p>
        </w:tc>
        <w:tc>
          <w:tcPr>
            <w:tcW w:w="600" w:type="pct"/>
          </w:tcPr>
          <w:p w14:paraId="29AAD104" w14:textId="77777777" w:rsidR="004441E5" w:rsidRPr="00971C80" w:rsidRDefault="004441E5" w:rsidP="008A662B">
            <w:pPr>
              <w:spacing w:before="60" w:after="60"/>
              <w:jc w:val="left"/>
              <w:rPr>
                <w:sz w:val="20"/>
                <w:szCs w:val="20"/>
              </w:rPr>
            </w:pPr>
            <w:r>
              <w:rPr>
                <w:sz w:val="20"/>
                <w:szCs w:val="20"/>
              </w:rPr>
              <w:t>Yes</w:t>
            </w:r>
          </w:p>
        </w:tc>
        <w:tc>
          <w:tcPr>
            <w:tcW w:w="450" w:type="pct"/>
          </w:tcPr>
          <w:p w14:paraId="192154AE" w14:textId="77777777" w:rsidR="004441E5" w:rsidRPr="00971C80" w:rsidRDefault="004441E5" w:rsidP="008A662B">
            <w:pPr>
              <w:spacing w:before="60" w:after="60"/>
              <w:jc w:val="left"/>
              <w:rPr>
                <w:sz w:val="20"/>
                <w:szCs w:val="20"/>
              </w:rPr>
            </w:pPr>
            <w:r>
              <w:rPr>
                <w:sz w:val="20"/>
                <w:szCs w:val="20"/>
              </w:rPr>
              <w:t>None</w:t>
            </w:r>
          </w:p>
        </w:tc>
        <w:tc>
          <w:tcPr>
            <w:tcW w:w="400" w:type="pct"/>
          </w:tcPr>
          <w:p w14:paraId="2EBA62F7" w14:textId="77777777" w:rsidR="004441E5" w:rsidRPr="00971C80" w:rsidRDefault="004441E5" w:rsidP="008A662B">
            <w:pPr>
              <w:spacing w:before="60" w:after="60"/>
              <w:jc w:val="left"/>
              <w:rPr>
                <w:sz w:val="20"/>
                <w:szCs w:val="20"/>
              </w:rPr>
            </w:pPr>
            <w:r>
              <w:rPr>
                <w:sz w:val="20"/>
                <w:szCs w:val="20"/>
              </w:rPr>
              <w:t>N/A</w:t>
            </w:r>
          </w:p>
        </w:tc>
      </w:tr>
    </w:tbl>
    <w:p w14:paraId="49AB25A3" w14:textId="2A91E03F" w:rsidR="00D20229" w:rsidRPr="000B4DCD" w:rsidRDefault="00D20229" w:rsidP="004705F3">
      <w:pPr>
        <w:pStyle w:val="Caption"/>
      </w:pPr>
      <w:bookmarkStart w:id="1301" w:name="_Toc50828952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179</w:t>
      </w:r>
      <w:r w:rsidR="00FB161A">
        <w:rPr>
          <w:noProof/>
        </w:rPr>
        <w:fldChar w:fldCharType="end"/>
      </w:r>
      <w:r>
        <w:t xml:space="preserve"> </w:t>
      </w:r>
      <w:r w:rsidRPr="000B4DCD">
        <w:t xml:space="preserve">: </w:t>
      </w:r>
      <w:r w:rsidR="00430320" w:rsidRPr="00971C80">
        <w:t>ALCSHCALCSDescription</w:t>
      </w:r>
      <w:r w:rsidR="00430320">
        <w:t xml:space="preserve"> </w:t>
      </w:r>
      <w:r>
        <w:t>(sr:</w:t>
      </w:r>
      <w:r w:rsidR="00430320" w:rsidRPr="00971C80">
        <w:t>ALCSHCALCSDescription</w:t>
      </w:r>
      <w:r>
        <w:t>) data items</w:t>
      </w:r>
      <w:bookmarkEnd w:id="1301"/>
    </w:p>
    <w:p w14:paraId="45CFB2BC" w14:textId="77777777" w:rsidR="00D20229" w:rsidRDefault="00D20229" w:rsidP="000D1CFA">
      <w:pPr>
        <w:pStyle w:val="NormalIndented"/>
      </w:pPr>
    </w:p>
    <w:p w14:paraId="4C08ABF1" w14:textId="77777777" w:rsidR="000B60A3" w:rsidRPr="00EA6BD0" w:rsidRDefault="00F000C9" w:rsidP="00F000C9">
      <w:pPr>
        <w:pStyle w:val="Heading4"/>
      </w:pPr>
      <w:r w:rsidRPr="00EA6BD0">
        <w:t>Specific Validation for this Request</w:t>
      </w:r>
      <w:r w:rsidR="000B60A3" w:rsidRPr="00EA6BD0">
        <w:tab/>
      </w:r>
    </w:p>
    <w:p w14:paraId="03B907A2"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6C66857A" w14:textId="77777777" w:rsidR="000B60A3" w:rsidRPr="00971C80" w:rsidRDefault="000B60A3" w:rsidP="000B60A3">
      <w:pPr>
        <w:spacing w:after="200" w:line="276" w:lineRule="auto"/>
        <w:jc w:val="left"/>
        <w:rPr>
          <w:rFonts w:eastAsiaTheme="majorEastAsia" w:cstheme="majorBidi"/>
          <w:b/>
          <w:bCs/>
        </w:rPr>
      </w:pPr>
      <w:r w:rsidRPr="00971C80">
        <w:br w:type="page"/>
      </w:r>
    </w:p>
    <w:p w14:paraId="341B78EE" w14:textId="77777777" w:rsidR="000B60A3" w:rsidRPr="00971C80" w:rsidRDefault="000B60A3" w:rsidP="006A674B">
      <w:pPr>
        <w:pStyle w:val="Heading3"/>
      </w:pPr>
      <w:bookmarkStart w:id="1302" w:name="_Toc398808682"/>
      <w:bookmarkStart w:id="1303" w:name="_Toc489860756"/>
      <w:bookmarkStart w:id="1304" w:name="_Toc506336130"/>
      <w:bookmarkStart w:id="1305" w:name="_Toc509172486"/>
      <w:r w:rsidRPr="00971C80">
        <w:t>Update Device Configuration (Auxiliary Load Control Scheduler)</w:t>
      </w:r>
      <w:bookmarkEnd w:id="1302"/>
      <w:bookmarkEnd w:id="1303"/>
      <w:bookmarkEnd w:id="1304"/>
      <w:bookmarkEnd w:id="1305"/>
    </w:p>
    <w:p w14:paraId="1CFB139C"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06139996" w14:textId="77777777" w:rsidTr="00400115">
        <w:trPr>
          <w:trHeight w:val="425"/>
        </w:trPr>
        <w:tc>
          <w:tcPr>
            <w:tcW w:w="1500" w:type="pct"/>
            <w:vAlign w:val="center"/>
          </w:tcPr>
          <w:p w14:paraId="672C16A5"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216DA304"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UpdateDeviceConfiguration(AuxiliaryLoadControlScheduler)</w:t>
            </w:r>
          </w:p>
        </w:tc>
      </w:tr>
      <w:tr w:rsidR="00971C80" w:rsidRPr="00971C80" w14:paraId="51F149D9" w14:textId="77777777" w:rsidTr="00400115">
        <w:trPr>
          <w:trHeight w:val="425"/>
        </w:trPr>
        <w:tc>
          <w:tcPr>
            <w:tcW w:w="1500" w:type="pct"/>
            <w:vAlign w:val="center"/>
          </w:tcPr>
          <w:p w14:paraId="38F7CDC2"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159D6325"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6.14</w:t>
            </w:r>
          </w:p>
        </w:tc>
      </w:tr>
      <w:tr w:rsidR="00971C80" w:rsidRPr="00971C80" w14:paraId="43FF3720" w14:textId="77777777" w:rsidTr="00400115">
        <w:trPr>
          <w:trHeight w:val="425"/>
        </w:trPr>
        <w:tc>
          <w:tcPr>
            <w:tcW w:w="1500" w:type="pct"/>
            <w:vAlign w:val="center"/>
          </w:tcPr>
          <w:p w14:paraId="30AAE7A5"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2785684E" w14:textId="77777777" w:rsidR="000B60A3" w:rsidRPr="00971C80" w:rsidRDefault="000B60A3" w:rsidP="000B60A3">
            <w:pPr>
              <w:spacing w:before="60" w:after="60"/>
              <w:contextualSpacing/>
              <w:jc w:val="left"/>
              <w:rPr>
                <w:sz w:val="20"/>
                <w:szCs w:val="20"/>
              </w:rPr>
            </w:pPr>
            <w:r w:rsidRPr="00971C80">
              <w:rPr>
                <w:sz w:val="20"/>
                <w:szCs w:val="20"/>
              </w:rPr>
              <w:t>6.14.2</w:t>
            </w:r>
          </w:p>
        </w:tc>
      </w:tr>
      <w:tr w:rsidR="00971C80" w:rsidRPr="00971C80" w14:paraId="52D6E548" w14:textId="77777777" w:rsidTr="00400115">
        <w:trPr>
          <w:trHeight w:val="425"/>
        </w:trPr>
        <w:tc>
          <w:tcPr>
            <w:tcW w:w="1500" w:type="pct"/>
            <w:vAlign w:val="center"/>
          </w:tcPr>
          <w:p w14:paraId="30F2A8B5"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683EF8AD"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2AA2F4DC" w14:textId="77777777" w:rsidTr="00400115">
        <w:trPr>
          <w:trHeight w:val="425"/>
        </w:trPr>
        <w:tc>
          <w:tcPr>
            <w:tcW w:w="1500" w:type="pct"/>
            <w:vAlign w:val="center"/>
          </w:tcPr>
          <w:p w14:paraId="1926CC3B"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0075BB72" w14:textId="77777777" w:rsidR="000B60A3" w:rsidRPr="00971C80" w:rsidRDefault="000B60A3" w:rsidP="000B60A3">
            <w:pPr>
              <w:spacing w:before="60" w:after="60"/>
              <w:contextualSpacing/>
              <w:rPr>
                <w:sz w:val="20"/>
                <w:szCs w:val="20"/>
              </w:rPr>
            </w:pPr>
            <w:r w:rsidRPr="00971C80">
              <w:rPr>
                <w:sz w:val="20"/>
                <w:szCs w:val="20"/>
              </w:rPr>
              <w:t>Critical</w:t>
            </w:r>
          </w:p>
          <w:p w14:paraId="3FA4A6E2" w14:textId="77777777" w:rsidR="000B60A3" w:rsidRPr="00971C80" w:rsidRDefault="000B60A3" w:rsidP="000B60A3">
            <w:pPr>
              <w:spacing w:before="60" w:after="60"/>
              <w:contextualSpacing/>
              <w:jc w:val="left"/>
              <w:rPr>
                <w:sz w:val="20"/>
                <w:szCs w:val="20"/>
              </w:rPr>
            </w:pPr>
          </w:p>
        </w:tc>
      </w:tr>
      <w:tr w:rsidR="00971C80" w:rsidRPr="00971C80" w14:paraId="66CC3E58" w14:textId="77777777" w:rsidTr="00400115">
        <w:trPr>
          <w:trHeight w:val="425"/>
        </w:trPr>
        <w:tc>
          <w:tcPr>
            <w:tcW w:w="1500" w:type="pct"/>
            <w:vAlign w:val="center"/>
          </w:tcPr>
          <w:p w14:paraId="4898692C"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1A07A13E"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31C17C59"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6F15DE56" w14:textId="77777777" w:rsidTr="00400115">
        <w:trPr>
          <w:trHeight w:val="425"/>
        </w:trPr>
        <w:tc>
          <w:tcPr>
            <w:tcW w:w="1500" w:type="pct"/>
            <w:vAlign w:val="center"/>
          </w:tcPr>
          <w:p w14:paraId="448091E8"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136A4641" w14:textId="77777777" w:rsidR="000B60A3" w:rsidRPr="00971C80" w:rsidRDefault="000B60A3" w:rsidP="000B60A3">
            <w:pPr>
              <w:spacing w:before="60" w:after="60"/>
              <w:contextualSpacing/>
              <w:jc w:val="left"/>
              <w:rPr>
                <w:sz w:val="20"/>
                <w:szCs w:val="20"/>
              </w:rPr>
            </w:pPr>
            <w:r w:rsidRPr="00971C80">
              <w:rPr>
                <w:sz w:val="20"/>
                <w:szCs w:val="20"/>
              </w:rPr>
              <w:t>Device</w:t>
            </w:r>
          </w:p>
        </w:tc>
      </w:tr>
      <w:tr w:rsidR="00971C80" w:rsidRPr="00971C80" w14:paraId="6ADE6D05" w14:textId="77777777" w:rsidTr="00400115">
        <w:trPr>
          <w:trHeight w:val="425"/>
        </w:trPr>
        <w:tc>
          <w:tcPr>
            <w:tcW w:w="1500" w:type="pct"/>
            <w:vAlign w:val="center"/>
          </w:tcPr>
          <w:p w14:paraId="34FF8852"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4A1D8E07" w14:textId="77777777" w:rsidR="000B60A3" w:rsidRPr="00971C80" w:rsidRDefault="00047468" w:rsidP="000B60A3">
            <w:pPr>
              <w:spacing w:before="60" w:after="60"/>
              <w:contextualSpacing/>
              <w:jc w:val="left"/>
              <w:rPr>
                <w:sz w:val="20"/>
                <w:szCs w:val="20"/>
              </w:rPr>
            </w:pPr>
            <w:r>
              <w:rPr>
                <w:sz w:val="20"/>
                <w:szCs w:val="20"/>
              </w:rPr>
              <w:t>Yes</w:t>
            </w:r>
          </w:p>
        </w:tc>
      </w:tr>
      <w:tr w:rsidR="00971C80" w:rsidRPr="00971C80" w14:paraId="365EDFE5" w14:textId="77777777" w:rsidTr="00400115">
        <w:trPr>
          <w:trHeight w:val="425"/>
        </w:trPr>
        <w:tc>
          <w:tcPr>
            <w:tcW w:w="1500" w:type="pct"/>
            <w:vAlign w:val="center"/>
          </w:tcPr>
          <w:p w14:paraId="720947C8"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6913C44E"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F548DDF" w14:textId="77777777" w:rsidTr="00400115">
        <w:trPr>
          <w:trHeight w:val="425"/>
        </w:trPr>
        <w:tc>
          <w:tcPr>
            <w:tcW w:w="1500" w:type="pct"/>
            <w:vAlign w:val="center"/>
          </w:tcPr>
          <w:p w14:paraId="70C01BD2"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14F83A02"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11D615CD"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5D0F205A" w14:textId="77777777" w:rsidR="000B60A3" w:rsidRPr="00971C80" w:rsidRDefault="000B60A3" w:rsidP="000B60A3">
            <w:pPr>
              <w:spacing w:before="60" w:after="60"/>
              <w:contextualSpacing/>
              <w:jc w:val="left"/>
              <w:rPr>
                <w:sz w:val="20"/>
                <w:szCs w:val="20"/>
              </w:rPr>
            </w:pPr>
          </w:p>
          <w:p w14:paraId="28591675" w14:textId="77777777" w:rsidR="000B60A3" w:rsidRPr="00971C80" w:rsidRDefault="000B60A3" w:rsidP="000B60A3">
            <w:pPr>
              <w:spacing w:before="60" w:after="60"/>
              <w:contextualSpacing/>
              <w:jc w:val="left"/>
              <w:rPr>
                <w:sz w:val="20"/>
                <w:szCs w:val="20"/>
              </w:rPr>
            </w:pPr>
            <w:r w:rsidRPr="00971C80">
              <w:rPr>
                <w:sz w:val="20"/>
                <w:szCs w:val="20"/>
              </w:rPr>
              <w:t>For Signed Pre-Commands</w:t>
            </w:r>
          </w:p>
          <w:p w14:paraId="7CBF4058" w14:textId="77777777" w:rsidR="000B60A3" w:rsidRDefault="000B60A3" w:rsidP="000B60A3">
            <w:pPr>
              <w:spacing w:before="60" w:after="60"/>
              <w:contextualSpacing/>
              <w:jc w:val="left"/>
              <w:rPr>
                <w:sz w:val="20"/>
                <w:szCs w:val="20"/>
              </w:rPr>
            </w:pPr>
            <w:r w:rsidRPr="00971C80">
              <w:rPr>
                <w:sz w:val="20"/>
                <w:szCs w:val="20"/>
              </w:rPr>
              <w:t>5 - Send (Critical)</w:t>
            </w:r>
          </w:p>
          <w:p w14:paraId="501478DD" w14:textId="77777777" w:rsidR="000F04F6" w:rsidRPr="000F04F6" w:rsidRDefault="000F04F6" w:rsidP="000F04F6">
            <w:pPr>
              <w:spacing w:before="60" w:after="60"/>
              <w:contextualSpacing/>
              <w:jc w:val="left"/>
              <w:rPr>
                <w:bCs/>
                <w:sz w:val="20"/>
                <w:szCs w:val="20"/>
              </w:rPr>
            </w:pPr>
            <w:r w:rsidRPr="000F04F6">
              <w:rPr>
                <w:bCs/>
                <w:sz w:val="20"/>
                <w:szCs w:val="20"/>
              </w:rPr>
              <w:t>6 - Return for local delivery (Critical)</w:t>
            </w:r>
          </w:p>
          <w:p w14:paraId="3C6D8ABB" w14:textId="77777777" w:rsidR="000F04F6" w:rsidRDefault="000F04F6" w:rsidP="000F04F6">
            <w:pPr>
              <w:spacing w:before="60" w:after="60"/>
              <w:contextualSpacing/>
              <w:jc w:val="left"/>
              <w:rPr>
                <w:bCs/>
                <w:sz w:val="20"/>
                <w:szCs w:val="20"/>
              </w:rPr>
            </w:pPr>
            <w:r w:rsidRPr="000F04F6">
              <w:rPr>
                <w:bCs/>
                <w:sz w:val="20"/>
                <w:szCs w:val="20"/>
              </w:rPr>
              <w:t>7 - Send and Return for local delivery (Critical)</w:t>
            </w:r>
          </w:p>
          <w:p w14:paraId="516FF69C" w14:textId="77777777" w:rsidR="000F04F6" w:rsidRPr="00971C80" w:rsidRDefault="000F04F6" w:rsidP="000F04F6">
            <w:pPr>
              <w:spacing w:before="60" w:after="60"/>
              <w:contextualSpacing/>
              <w:jc w:val="left"/>
              <w:rPr>
                <w:bCs/>
                <w:sz w:val="20"/>
                <w:szCs w:val="20"/>
              </w:rPr>
            </w:pPr>
          </w:p>
        </w:tc>
      </w:tr>
      <w:tr w:rsidR="00971C80" w:rsidRPr="00971C80" w14:paraId="7D9F1170" w14:textId="77777777" w:rsidTr="00400115">
        <w:trPr>
          <w:trHeight w:val="425"/>
        </w:trPr>
        <w:tc>
          <w:tcPr>
            <w:tcW w:w="1500" w:type="pct"/>
            <w:vAlign w:val="center"/>
          </w:tcPr>
          <w:p w14:paraId="79D37D9F"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41874641" w14:textId="5FFC8FAF"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04DED70E" w14:textId="77777777" w:rsidTr="00400115">
        <w:trPr>
          <w:trHeight w:val="425"/>
        </w:trPr>
        <w:tc>
          <w:tcPr>
            <w:tcW w:w="1500" w:type="pct"/>
            <w:vAlign w:val="center"/>
          </w:tcPr>
          <w:p w14:paraId="5A6CF01E"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2044A79C"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46D70252" w14:textId="77777777" w:rsidTr="00400115">
        <w:trPr>
          <w:trHeight w:val="425"/>
        </w:trPr>
        <w:tc>
          <w:tcPr>
            <w:tcW w:w="1500" w:type="pct"/>
            <w:vAlign w:val="center"/>
          </w:tcPr>
          <w:p w14:paraId="73ECDD38"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60EFA2D4" w14:textId="48CF0461"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64469806" w14:textId="77777777" w:rsidR="000B60A3" w:rsidRPr="00971C80" w:rsidRDefault="000B60A3" w:rsidP="00AB3A89">
            <w:pPr>
              <w:numPr>
                <w:ilvl w:val="0"/>
                <w:numId w:val="127"/>
              </w:numPr>
              <w:spacing w:before="60" w:after="60"/>
              <w:contextualSpacing/>
              <w:jc w:val="left"/>
              <w:rPr>
                <w:sz w:val="20"/>
                <w:szCs w:val="20"/>
              </w:rPr>
            </w:pPr>
            <w:r w:rsidRPr="00971C80">
              <w:rPr>
                <w:sz w:val="20"/>
                <w:szCs w:val="20"/>
              </w:rPr>
              <w:t>Acknowledgement</w:t>
            </w:r>
          </w:p>
          <w:p w14:paraId="0343056F" w14:textId="77777777" w:rsidR="00F85568" w:rsidRPr="00971C80" w:rsidRDefault="00F85568" w:rsidP="00AB3A89">
            <w:pPr>
              <w:pStyle w:val="ListParagraph"/>
              <w:numPr>
                <w:ilvl w:val="0"/>
                <w:numId w:val="127"/>
              </w:numPr>
              <w:rPr>
                <w:sz w:val="20"/>
                <w:szCs w:val="20"/>
              </w:rPr>
            </w:pPr>
            <w:r w:rsidRPr="00971C80">
              <w:rPr>
                <w:sz w:val="20"/>
                <w:szCs w:val="20"/>
              </w:rPr>
              <w:t>Response to Transform Request - PreCommand Format</w:t>
            </w:r>
          </w:p>
          <w:p w14:paraId="3D343257" w14:textId="77777777" w:rsidR="000B60A3" w:rsidRPr="00971C80" w:rsidRDefault="000B60A3" w:rsidP="00AB3A89">
            <w:pPr>
              <w:numPr>
                <w:ilvl w:val="0"/>
                <w:numId w:val="127"/>
              </w:numPr>
              <w:spacing w:before="60" w:after="60"/>
              <w:contextualSpacing/>
              <w:jc w:val="left"/>
              <w:rPr>
                <w:sz w:val="20"/>
                <w:szCs w:val="20"/>
              </w:rPr>
            </w:pPr>
            <w:r w:rsidRPr="00971C80">
              <w:rPr>
                <w:sz w:val="20"/>
                <w:szCs w:val="20"/>
              </w:rPr>
              <w:t>Service Response from Device – GBCSPayload</w:t>
            </w:r>
          </w:p>
          <w:p w14:paraId="167C043C" w14:textId="77777777" w:rsidR="000B60A3" w:rsidRDefault="000B60A3" w:rsidP="00AB3A89">
            <w:pPr>
              <w:numPr>
                <w:ilvl w:val="0"/>
                <w:numId w:val="127"/>
              </w:numPr>
              <w:spacing w:before="60" w:after="60"/>
              <w:contextualSpacing/>
              <w:jc w:val="left"/>
              <w:rPr>
                <w:sz w:val="20"/>
                <w:szCs w:val="20"/>
              </w:rPr>
            </w:pPr>
            <w:r w:rsidRPr="00971C80">
              <w:rPr>
                <w:sz w:val="20"/>
                <w:szCs w:val="20"/>
              </w:rPr>
              <w:t xml:space="preserve">Service Response from Device </w:t>
            </w:r>
            <w:r w:rsidR="00D737A0">
              <w:rPr>
                <w:sz w:val="20"/>
                <w:szCs w:val="20"/>
              </w:rPr>
              <w:t>–</w:t>
            </w:r>
            <w:r w:rsidRPr="00971C80">
              <w:rPr>
                <w:sz w:val="20"/>
                <w:szCs w:val="20"/>
              </w:rPr>
              <w:t xml:space="preserve"> FutureDatedDeviceAlertMessage</w:t>
            </w:r>
          </w:p>
          <w:p w14:paraId="2EBB26FF" w14:textId="77777777" w:rsidR="00D737A0" w:rsidRPr="00D737A0" w:rsidRDefault="00D737A0" w:rsidP="00AB3A89">
            <w:pPr>
              <w:pStyle w:val="ListParagraph"/>
              <w:numPr>
                <w:ilvl w:val="0"/>
                <w:numId w:val="127"/>
              </w:numPr>
              <w:rPr>
                <w:sz w:val="20"/>
                <w:szCs w:val="20"/>
              </w:rPr>
            </w:pPr>
            <w:r w:rsidRPr="00D737A0">
              <w:rPr>
                <w:sz w:val="20"/>
                <w:szCs w:val="20"/>
              </w:rPr>
              <w:t>Response to a Command for Local Delivery</w:t>
            </w:r>
            <w:r w:rsidR="00C4755C">
              <w:rPr>
                <w:sz w:val="20"/>
                <w:szCs w:val="20"/>
              </w:rPr>
              <w:t xml:space="preserve"> Request - </w:t>
            </w:r>
            <w:r w:rsidRPr="00D737A0">
              <w:rPr>
                <w:sz w:val="20"/>
                <w:szCs w:val="20"/>
              </w:rPr>
              <w:t>LocalCommand Format</w:t>
            </w:r>
          </w:p>
          <w:p w14:paraId="5CD3DD20"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2CC0E1A9" w14:textId="77777777" w:rsidTr="00400115">
        <w:trPr>
          <w:trHeight w:val="425"/>
        </w:trPr>
        <w:tc>
          <w:tcPr>
            <w:tcW w:w="1500" w:type="pct"/>
            <w:vAlign w:val="center"/>
          </w:tcPr>
          <w:p w14:paraId="4180DAA2"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07504056" w14:textId="395497EB"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C68B8" w:rsidRPr="00971C80" w14:paraId="7AE556A8" w14:textId="77777777" w:rsidTr="00400115">
        <w:trPr>
          <w:trHeight w:val="425"/>
        </w:trPr>
        <w:tc>
          <w:tcPr>
            <w:tcW w:w="1501" w:type="pct"/>
            <w:vAlign w:val="center"/>
          </w:tcPr>
          <w:p w14:paraId="7E9DCFA1"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750" w:type="pct"/>
            <w:vAlign w:val="center"/>
          </w:tcPr>
          <w:p w14:paraId="07335F62" w14:textId="77777777" w:rsidR="00FC68B8" w:rsidRPr="00971C80" w:rsidRDefault="000A2C68" w:rsidP="00416DEB">
            <w:pPr>
              <w:spacing w:before="60" w:after="60"/>
              <w:contextualSpacing/>
              <w:jc w:val="left"/>
              <w:rPr>
                <w:sz w:val="20"/>
                <w:szCs w:val="20"/>
              </w:rPr>
            </w:pPr>
            <w:r>
              <w:rPr>
                <w:sz w:val="20"/>
                <w:szCs w:val="20"/>
              </w:rPr>
              <w:t>Electricity</w:t>
            </w:r>
          </w:p>
        </w:tc>
        <w:tc>
          <w:tcPr>
            <w:tcW w:w="1749" w:type="pct"/>
            <w:vAlign w:val="center"/>
          </w:tcPr>
          <w:p w14:paraId="58DEEADF" w14:textId="77777777" w:rsidR="00FC68B8" w:rsidRPr="00971C80" w:rsidRDefault="000A2C68" w:rsidP="00416DEB">
            <w:pPr>
              <w:spacing w:before="60" w:after="60"/>
              <w:contextualSpacing/>
              <w:jc w:val="left"/>
              <w:rPr>
                <w:sz w:val="20"/>
                <w:szCs w:val="20"/>
              </w:rPr>
            </w:pPr>
            <w:r>
              <w:rPr>
                <w:sz w:val="20"/>
                <w:szCs w:val="20"/>
              </w:rPr>
              <w:t>Gas</w:t>
            </w:r>
          </w:p>
        </w:tc>
      </w:tr>
      <w:tr w:rsidR="00FC68B8" w:rsidRPr="00971C80" w14:paraId="521CC96C" w14:textId="77777777" w:rsidTr="00400115">
        <w:trPr>
          <w:trHeight w:val="425"/>
        </w:trPr>
        <w:tc>
          <w:tcPr>
            <w:tcW w:w="1501" w:type="pct"/>
            <w:vAlign w:val="center"/>
          </w:tcPr>
          <w:p w14:paraId="4B3A6F94" w14:textId="77777777" w:rsidR="00FC68B8" w:rsidRDefault="00FC68B8"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BD7670C" w14:textId="77777777" w:rsidR="00FC68B8" w:rsidRPr="00971C80" w:rsidRDefault="00FC68B8" w:rsidP="000A2C68">
            <w:pPr>
              <w:spacing w:before="60" w:after="60"/>
              <w:contextualSpacing/>
              <w:jc w:val="left"/>
              <w:rPr>
                <w:sz w:val="20"/>
                <w:szCs w:val="20"/>
              </w:rPr>
            </w:pPr>
            <w:r>
              <w:rPr>
                <w:sz w:val="20"/>
                <w:szCs w:val="20"/>
              </w:rPr>
              <w:t>0x005</w:t>
            </w:r>
            <w:r w:rsidR="000A2C68">
              <w:rPr>
                <w:sz w:val="20"/>
                <w:szCs w:val="20"/>
              </w:rPr>
              <w:t>4</w:t>
            </w:r>
          </w:p>
        </w:tc>
        <w:tc>
          <w:tcPr>
            <w:tcW w:w="1749" w:type="pct"/>
            <w:vAlign w:val="center"/>
          </w:tcPr>
          <w:p w14:paraId="3198E883" w14:textId="77777777" w:rsidR="00FC68B8" w:rsidRPr="00971C80" w:rsidRDefault="000A2C68" w:rsidP="00416DEB">
            <w:pPr>
              <w:spacing w:before="60" w:after="60"/>
              <w:contextualSpacing/>
              <w:jc w:val="left"/>
              <w:rPr>
                <w:sz w:val="20"/>
                <w:szCs w:val="20"/>
              </w:rPr>
            </w:pPr>
            <w:r>
              <w:rPr>
                <w:sz w:val="20"/>
                <w:szCs w:val="20"/>
              </w:rPr>
              <w:t>N/A</w:t>
            </w:r>
          </w:p>
        </w:tc>
      </w:tr>
      <w:tr w:rsidR="00FC68B8" w:rsidRPr="00971C80" w14:paraId="43746B06" w14:textId="77777777" w:rsidTr="00400115">
        <w:trPr>
          <w:trHeight w:val="425"/>
        </w:trPr>
        <w:tc>
          <w:tcPr>
            <w:tcW w:w="1501" w:type="pct"/>
            <w:vAlign w:val="center"/>
          </w:tcPr>
          <w:p w14:paraId="35681A4A" w14:textId="77777777" w:rsidR="00FC68B8" w:rsidRPr="00713C07" w:rsidRDefault="00FC68B8" w:rsidP="00416DEB">
            <w:pPr>
              <w:spacing w:before="60" w:after="60"/>
              <w:contextualSpacing/>
              <w:jc w:val="left"/>
              <w:rPr>
                <w:b/>
                <w:sz w:val="20"/>
                <w:szCs w:val="20"/>
              </w:rPr>
            </w:pPr>
            <w:r>
              <w:rPr>
                <w:b/>
                <w:sz w:val="20"/>
                <w:szCs w:val="20"/>
              </w:rPr>
              <w:t>GBCS Use Case</w:t>
            </w:r>
          </w:p>
        </w:tc>
        <w:tc>
          <w:tcPr>
            <w:tcW w:w="1750" w:type="pct"/>
            <w:vAlign w:val="center"/>
          </w:tcPr>
          <w:p w14:paraId="75C54B7E" w14:textId="77777777" w:rsidR="00FC68B8" w:rsidRPr="00713C07" w:rsidRDefault="00FC68B8" w:rsidP="000A2C68">
            <w:pPr>
              <w:spacing w:before="60" w:after="60"/>
              <w:contextualSpacing/>
              <w:jc w:val="left"/>
              <w:rPr>
                <w:sz w:val="20"/>
                <w:szCs w:val="20"/>
              </w:rPr>
            </w:pPr>
            <w:r>
              <w:rPr>
                <w:sz w:val="20"/>
                <w:szCs w:val="20"/>
              </w:rPr>
              <w:t>ECS46</w:t>
            </w:r>
            <w:r w:rsidR="000A2C68">
              <w:rPr>
                <w:sz w:val="20"/>
                <w:szCs w:val="20"/>
              </w:rPr>
              <w:t>c</w:t>
            </w:r>
          </w:p>
        </w:tc>
        <w:tc>
          <w:tcPr>
            <w:tcW w:w="1749" w:type="pct"/>
            <w:vAlign w:val="center"/>
          </w:tcPr>
          <w:p w14:paraId="2CEE0CF9" w14:textId="77777777" w:rsidR="00FC68B8" w:rsidRPr="00713C07" w:rsidRDefault="000A2C68" w:rsidP="00416DEB">
            <w:pPr>
              <w:spacing w:before="60" w:after="60"/>
              <w:contextualSpacing/>
              <w:jc w:val="left"/>
              <w:rPr>
                <w:sz w:val="20"/>
                <w:szCs w:val="20"/>
              </w:rPr>
            </w:pPr>
            <w:r>
              <w:rPr>
                <w:sz w:val="20"/>
                <w:szCs w:val="20"/>
              </w:rPr>
              <w:t>N/A</w:t>
            </w:r>
          </w:p>
        </w:tc>
      </w:tr>
    </w:tbl>
    <w:p w14:paraId="643A925B"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360D8A58" w14:textId="77777777" w:rsidR="000B60A3" w:rsidRPr="00EA6BD0" w:rsidRDefault="00F000C9" w:rsidP="00F000C9">
      <w:pPr>
        <w:pStyle w:val="Heading4"/>
      </w:pPr>
      <w:r w:rsidRPr="00EA6BD0">
        <w:tab/>
        <w:t>Specific Data Items for this Request</w:t>
      </w:r>
    </w:p>
    <w:p w14:paraId="40813147" w14:textId="77777777" w:rsidR="000B60A3" w:rsidRPr="00971C80" w:rsidRDefault="000B60A3" w:rsidP="000B60A3">
      <w:r w:rsidRPr="00971C80">
        <w:t>UpdateDeviceConfigurationALCSc</w:t>
      </w:r>
      <w:r w:rsidR="00231441">
        <w:t>h</w:t>
      </w:r>
      <w:r w:rsidRPr="00971C80">
        <w:t>eduler</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999"/>
        <w:gridCol w:w="1970"/>
        <w:gridCol w:w="1830"/>
        <w:gridCol w:w="1688"/>
        <w:gridCol w:w="808"/>
        <w:gridCol w:w="721"/>
      </w:tblGrid>
      <w:tr w:rsidR="00971C80" w:rsidRPr="00971C80" w14:paraId="7708D5B7" w14:textId="77777777" w:rsidTr="00400115">
        <w:tc>
          <w:tcPr>
            <w:tcW w:w="1108" w:type="pct"/>
          </w:tcPr>
          <w:p w14:paraId="374C4C6E" w14:textId="77777777" w:rsidR="000B60A3" w:rsidRPr="00971C80" w:rsidRDefault="000B60A3" w:rsidP="008A662B">
            <w:pPr>
              <w:jc w:val="left"/>
              <w:rPr>
                <w:b/>
                <w:sz w:val="20"/>
                <w:szCs w:val="20"/>
              </w:rPr>
            </w:pPr>
            <w:r w:rsidRPr="00971C80">
              <w:rPr>
                <w:b/>
                <w:sz w:val="20"/>
                <w:szCs w:val="20"/>
              </w:rPr>
              <w:t>Data Item</w:t>
            </w:r>
          </w:p>
        </w:tc>
        <w:tc>
          <w:tcPr>
            <w:tcW w:w="1092" w:type="pct"/>
            <w:vAlign w:val="center"/>
          </w:tcPr>
          <w:p w14:paraId="051CF76C" w14:textId="77777777" w:rsidR="000B60A3" w:rsidRPr="00971C80" w:rsidRDefault="000B60A3" w:rsidP="008A662B">
            <w:pPr>
              <w:jc w:val="left"/>
              <w:rPr>
                <w:b/>
                <w:sz w:val="20"/>
                <w:szCs w:val="20"/>
              </w:rPr>
            </w:pPr>
            <w:r w:rsidRPr="00971C80">
              <w:rPr>
                <w:b/>
                <w:sz w:val="20"/>
                <w:szCs w:val="20"/>
              </w:rPr>
              <w:t>Description / Valid Set</w:t>
            </w:r>
          </w:p>
        </w:tc>
        <w:tc>
          <w:tcPr>
            <w:tcW w:w="1015" w:type="pct"/>
            <w:hideMark/>
          </w:tcPr>
          <w:p w14:paraId="434CAD72" w14:textId="77777777" w:rsidR="000B60A3" w:rsidRPr="00971C80" w:rsidRDefault="000B60A3" w:rsidP="008A662B">
            <w:pPr>
              <w:jc w:val="left"/>
              <w:rPr>
                <w:b/>
                <w:sz w:val="20"/>
                <w:szCs w:val="20"/>
              </w:rPr>
            </w:pPr>
            <w:r w:rsidRPr="00971C80">
              <w:rPr>
                <w:b/>
                <w:sz w:val="20"/>
                <w:szCs w:val="20"/>
              </w:rPr>
              <w:t>Type</w:t>
            </w:r>
          </w:p>
        </w:tc>
        <w:tc>
          <w:tcPr>
            <w:tcW w:w="936" w:type="pct"/>
            <w:hideMark/>
          </w:tcPr>
          <w:p w14:paraId="6FA6C5A1" w14:textId="77777777" w:rsidR="000B60A3" w:rsidRPr="00971C80" w:rsidRDefault="000B60A3" w:rsidP="008A662B">
            <w:pPr>
              <w:jc w:val="left"/>
              <w:rPr>
                <w:b/>
                <w:bCs/>
                <w:sz w:val="20"/>
                <w:szCs w:val="20"/>
                <w:vertAlign w:val="superscript"/>
              </w:rPr>
            </w:pPr>
            <w:r w:rsidRPr="00971C80">
              <w:rPr>
                <w:b/>
                <w:sz w:val="20"/>
                <w:szCs w:val="20"/>
              </w:rPr>
              <w:t>Mandatory</w:t>
            </w:r>
          </w:p>
        </w:tc>
        <w:tc>
          <w:tcPr>
            <w:tcW w:w="448" w:type="pct"/>
            <w:hideMark/>
          </w:tcPr>
          <w:p w14:paraId="6BF89BCF" w14:textId="77777777" w:rsidR="000B60A3" w:rsidRPr="00971C80" w:rsidRDefault="000B60A3" w:rsidP="008A662B">
            <w:pPr>
              <w:jc w:val="left"/>
              <w:rPr>
                <w:b/>
                <w:sz w:val="20"/>
                <w:szCs w:val="20"/>
              </w:rPr>
            </w:pPr>
            <w:r w:rsidRPr="00971C80">
              <w:rPr>
                <w:b/>
                <w:sz w:val="20"/>
                <w:szCs w:val="20"/>
              </w:rPr>
              <w:t>Default</w:t>
            </w:r>
          </w:p>
        </w:tc>
        <w:tc>
          <w:tcPr>
            <w:tcW w:w="400" w:type="pct"/>
          </w:tcPr>
          <w:p w14:paraId="3B7E4AD0" w14:textId="77777777" w:rsidR="000B60A3" w:rsidRPr="00971C80" w:rsidRDefault="000B60A3" w:rsidP="008A662B">
            <w:pPr>
              <w:jc w:val="left"/>
              <w:rPr>
                <w:b/>
                <w:sz w:val="20"/>
                <w:szCs w:val="20"/>
              </w:rPr>
            </w:pPr>
            <w:r w:rsidRPr="00971C80">
              <w:rPr>
                <w:b/>
                <w:sz w:val="20"/>
                <w:szCs w:val="20"/>
              </w:rPr>
              <w:t>Units</w:t>
            </w:r>
          </w:p>
        </w:tc>
      </w:tr>
      <w:tr w:rsidR="00971C80" w:rsidRPr="00971C80" w14:paraId="367F971A" w14:textId="77777777" w:rsidTr="00400115">
        <w:tblPrEx>
          <w:tblLook w:val="04A0" w:firstRow="1" w:lastRow="0" w:firstColumn="1" w:lastColumn="0" w:noHBand="0" w:noVBand="1"/>
        </w:tblPrEx>
        <w:tc>
          <w:tcPr>
            <w:tcW w:w="1108" w:type="pct"/>
          </w:tcPr>
          <w:p w14:paraId="28FBCA9D" w14:textId="77777777" w:rsidR="000B60A3" w:rsidRPr="00971C80" w:rsidRDefault="000B60A3" w:rsidP="008A662B">
            <w:pPr>
              <w:jc w:val="left"/>
              <w:rPr>
                <w:sz w:val="20"/>
                <w:szCs w:val="20"/>
                <w:vertAlign w:val="superscript"/>
              </w:rPr>
            </w:pPr>
            <w:r w:rsidRPr="00971C80">
              <w:rPr>
                <w:sz w:val="20"/>
                <w:szCs w:val="20"/>
              </w:rPr>
              <w:t>ExecutionDateTime</w:t>
            </w:r>
          </w:p>
        </w:tc>
        <w:tc>
          <w:tcPr>
            <w:tcW w:w="1092" w:type="pct"/>
          </w:tcPr>
          <w:p w14:paraId="5E98A9B2" w14:textId="77777777" w:rsidR="000B60A3" w:rsidRPr="00971C80" w:rsidRDefault="000B60A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1B30881" w14:textId="77777777" w:rsidR="000B60A3" w:rsidRPr="00971C80" w:rsidRDefault="000B60A3" w:rsidP="008A662B">
            <w:pPr>
              <w:jc w:val="left"/>
              <w:rPr>
                <w:sz w:val="20"/>
                <w:szCs w:val="20"/>
              </w:rPr>
            </w:pPr>
            <w:r w:rsidRPr="00971C80">
              <w:rPr>
                <w:sz w:val="20"/>
                <w:szCs w:val="20"/>
              </w:rPr>
              <w:t xml:space="preserve">The UTC date and time the User requires the command to be executed on the Device </w:t>
            </w:r>
          </w:p>
          <w:p w14:paraId="6C59F37C" w14:textId="77777777" w:rsidR="000B60A3" w:rsidRDefault="00703F91" w:rsidP="00AB3A89">
            <w:pPr>
              <w:pStyle w:val="ListParagraph"/>
              <w:numPr>
                <w:ilvl w:val="0"/>
                <w:numId w:val="230"/>
              </w:numPr>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51DEC5D8" w14:textId="77777777" w:rsidR="00915A02" w:rsidRPr="00971C80" w:rsidRDefault="00915A02" w:rsidP="001D7F39">
            <w:pPr>
              <w:pStyle w:val="ListParagraph"/>
              <w:jc w:val="left"/>
              <w:rPr>
                <w:sz w:val="20"/>
                <w:szCs w:val="20"/>
              </w:rPr>
            </w:pPr>
          </w:p>
        </w:tc>
        <w:tc>
          <w:tcPr>
            <w:tcW w:w="1015" w:type="pct"/>
          </w:tcPr>
          <w:p w14:paraId="6A58DB97" w14:textId="77777777" w:rsidR="000B60A3" w:rsidRPr="00971C80" w:rsidRDefault="000B60A3" w:rsidP="008A662B">
            <w:pPr>
              <w:jc w:val="left"/>
              <w:rPr>
                <w:rFonts w:eastAsiaTheme="minorHAnsi"/>
                <w:sz w:val="20"/>
                <w:szCs w:val="20"/>
                <w:lang w:eastAsia="en-GB"/>
              </w:rPr>
            </w:pPr>
            <w:r w:rsidRPr="00971C80">
              <w:rPr>
                <w:sz w:val="20"/>
                <w:szCs w:val="20"/>
              </w:rPr>
              <w:t>xs:dateTime</w:t>
            </w:r>
          </w:p>
        </w:tc>
        <w:tc>
          <w:tcPr>
            <w:tcW w:w="936" w:type="pct"/>
          </w:tcPr>
          <w:p w14:paraId="6DED0DD0" w14:textId="77777777" w:rsidR="000B60A3" w:rsidRPr="00971C80" w:rsidRDefault="005644DE" w:rsidP="008A662B">
            <w:pPr>
              <w:jc w:val="left"/>
              <w:rPr>
                <w:sz w:val="20"/>
                <w:szCs w:val="20"/>
              </w:rPr>
            </w:pPr>
            <w:r>
              <w:rPr>
                <w:sz w:val="20"/>
                <w:szCs w:val="20"/>
              </w:rPr>
              <w:t>No</w:t>
            </w:r>
          </w:p>
        </w:tc>
        <w:tc>
          <w:tcPr>
            <w:tcW w:w="448" w:type="pct"/>
          </w:tcPr>
          <w:p w14:paraId="3A37DC39" w14:textId="77777777" w:rsidR="000B60A3" w:rsidRPr="00971C80" w:rsidRDefault="000B60A3" w:rsidP="008A662B">
            <w:pPr>
              <w:jc w:val="left"/>
              <w:rPr>
                <w:sz w:val="20"/>
                <w:szCs w:val="20"/>
              </w:rPr>
            </w:pPr>
            <w:r w:rsidRPr="00971C80">
              <w:rPr>
                <w:sz w:val="20"/>
                <w:szCs w:val="20"/>
              </w:rPr>
              <w:t>None</w:t>
            </w:r>
          </w:p>
        </w:tc>
        <w:tc>
          <w:tcPr>
            <w:tcW w:w="400" w:type="pct"/>
          </w:tcPr>
          <w:p w14:paraId="0C0853B2" w14:textId="77777777" w:rsidR="000B60A3" w:rsidRPr="00971C80" w:rsidRDefault="000B60A3" w:rsidP="008A662B">
            <w:pPr>
              <w:jc w:val="left"/>
              <w:rPr>
                <w:sz w:val="20"/>
                <w:szCs w:val="20"/>
              </w:rPr>
            </w:pPr>
            <w:r w:rsidRPr="00971C80">
              <w:rPr>
                <w:sz w:val="20"/>
                <w:szCs w:val="20"/>
              </w:rPr>
              <w:t>UTC Date-Time</w:t>
            </w:r>
          </w:p>
        </w:tc>
      </w:tr>
      <w:tr w:rsidR="000B60A3" w:rsidRPr="00971C80" w14:paraId="5B51F2FC" w14:textId="77777777" w:rsidTr="00400115">
        <w:tblPrEx>
          <w:tblLook w:val="04A0" w:firstRow="1" w:lastRow="0" w:firstColumn="1" w:lastColumn="0" w:noHBand="0" w:noVBand="1"/>
        </w:tblPrEx>
        <w:tc>
          <w:tcPr>
            <w:tcW w:w="1108" w:type="pct"/>
          </w:tcPr>
          <w:p w14:paraId="57D48634" w14:textId="77777777" w:rsidR="000B60A3" w:rsidRPr="00971C80" w:rsidRDefault="000B60A3" w:rsidP="008A662B">
            <w:pPr>
              <w:jc w:val="left"/>
              <w:rPr>
                <w:sz w:val="20"/>
                <w:szCs w:val="20"/>
              </w:rPr>
            </w:pPr>
            <w:r w:rsidRPr="00971C80">
              <w:rPr>
                <w:sz w:val="20"/>
                <w:szCs w:val="20"/>
              </w:rPr>
              <w:t>ALCSHCALCSConnectionSchedule</w:t>
            </w:r>
          </w:p>
        </w:tc>
        <w:tc>
          <w:tcPr>
            <w:tcW w:w="1092" w:type="pct"/>
          </w:tcPr>
          <w:p w14:paraId="0F2D56DB" w14:textId="77777777" w:rsidR="000B60A3" w:rsidRPr="00971C80" w:rsidRDefault="000B60A3" w:rsidP="008A662B">
            <w:pPr>
              <w:jc w:val="left"/>
              <w:rPr>
                <w:sz w:val="20"/>
                <w:szCs w:val="20"/>
              </w:rPr>
            </w:pPr>
            <w:r w:rsidRPr="00971C80">
              <w:rPr>
                <w:sz w:val="20"/>
                <w:szCs w:val="20"/>
              </w:rPr>
              <w:t>Structure that defines the schedule when individual switches are to be open or closed.</w:t>
            </w:r>
          </w:p>
        </w:tc>
        <w:tc>
          <w:tcPr>
            <w:tcW w:w="1015" w:type="pct"/>
          </w:tcPr>
          <w:p w14:paraId="5969BA7E" w14:textId="77777777" w:rsidR="000B60A3" w:rsidRDefault="000B60A3" w:rsidP="008A662B">
            <w:pPr>
              <w:jc w:val="left"/>
              <w:rPr>
                <w:sz w:val="20"/>
                <w:szCs w:val="20"/>
              </w:rPr>
            </w:pPr>
            <w:r w:rsidRPr="00971C80">
              <w:rPr>
                <w:sz w:val="20"/>
                <w:szCs w:val="20"/>
              </w:rPr>
              <w:t>sr:ALCSHCALCSConnectionSchedule</w:t>
            </w:r>
          </w:p>
          <w:p w14:paraId="482450AF" w14:textId="77777777" w:rsidR="00BB23EC" w:rsidRPr="00971C80" w:rsidRDefault="00BB23EC" w:rsidP="008A662B">
            <w:pPr>
              <w:jc w:val="left"/>
              <w:rPr>
                <w:sz w:val="20"/>
                <w:szCs w:val="20"/>
              </w:rPr>
            </w:pPr>
            <w:r>
              <w:rPr>
                <w:sz w:val="20"/>
                <w:szCs w:val="20"/>
              </w:rPr>
              <w:t>(minOccurs = 1 maxOccurs = 48)</w:t>
            </w:r>
          </w:p>
        </w:tc>
        <w:tc>
          <w:tcPr>
            <w:tcW w:w="936" w:type="pct"/>
          </w:tcPr>
          <w:p w14:paraId="34382C68" w14:textId="77777777" w:rsidR="00CF6E11" w:rsidRPr="00971C80" w:rsidRDefault="000B60A3" w:rsidP="008A662B">
            <w:pPr>
              <w:jc w:val="left"/>
              <w:rPr>
                <w:sz w:val="20"/>
                <w:szCs w:val="20"/>
              </w:rPr>
            </w:pPr>
            <w:r w:rsidRPr="00971C80">
              <w:rPr>
                <w:sz w:val="20"/>
                <w:szCs w:val="20"/>
              </w:rPr>
              <w:t>Yes</w:t>
            </w:r>
          </w:p>
          <w:p w14:paraId="6A0C5BA9" w14:textId="77777777" w:rsidR="00CF6E11" w:rsidRPr="00971C80" w:rsidRDefault="00CF6E11" w:rsidP="008A662B">
            <w:pPr>
              <w:jc w:val="left"/>
              <w:rPr>
                <w:sz w:val="20"/>
                <w:szCs w:val="20"/>
                <w:vertAlign w:val="superscript"/>
              </w:rPr>
            </w:pPr>
          </w:p>
          <w:p w14:paraId="77253FFA" w14:textId="77777777" w:rsidR="00915A02" w:rsidRPr="00971C80" w:rsidRDefault="00915A02" w:rsidP="00BB23EC">
            <w:pPr>
              <w:jc w:val="left"/>
              <w:rPr>
                <w:sz w:val="20"/>
                <w:szCs w:val="20"/>
              </w:rPr>
            </w:pPr>
          </w:p>
        </w:tc>
        <w:tc>
          <w:tcPr>
            <w:tcW w:w="448" w:type="pct"/>
          </w:tcPr>
          <w:p w14:paraId="6B145500" w14:textId="77777777" w:rsidR="000B60A3" w:rsidRPr="00971C80" w:rsidRDefault="000B60A3" w:rsidP="008A662B">
            <w:pPr>
              <w:jc w:val="left"/>
              <w:rPr>
                <w:sz w:val="20"/>
                <w:szCs w:val="20"/>
              </w:rPr>
            </w:pPr>
            <w:r w:rsidRPr="00971C80">
              <w:rPr>
                <w:sz w:val="20"/>
                <w:szCs w:val="20"/>
              </w:rPr>
              <w:t>None</w:t>
            </w:r>
          </w:p>
        </w:tc>
        <w:tc>
          <w:tcPr>
            <w:tcW w:w="400" w:type="pct"/>
          </w:tcPr>
          <w:p w14:paraId="060DD285" w14:textId="77777777" w:rsidR="000B60A3" w:rsidRPr="00971C80" w:rsidRDefault="000B60A3" w:rsidP="008A662B">
            <w:pPr>
              <w:jc w:val="left"/>
              <w:rPr>
                <w:sz w:val="20"/>
                <w:szCs w:val="20"/>
              </w:rPr>
            </w:pPr>
            <w:r w:rsidRPr="00971C80">
              <w:rPr>
                <w:sz w:val="20"/>
                <w:szCs w:val="20"/>
              </w:rPr>
              <w:t>N/A</w:t>
            </w:r>
          </w:p>
        </w:tc>
      </w:tr>
      <w:tr w:rsidR="008A39DC" w:rsidRPr="00971C80" w14:paraId="75F33B8D" w14:textId="77777777" w:rsidTr="00400115">
        <w:tblPrEx>
          <w:tblLook w:val="04A0" w:firstRow="1" w:lastRow="0" w:firstColumn="1" w:lastColumn="0" w:noHBand="0" w:noVBand="1"/>
        </w:tblPrEx>
        <w:tc>
          <w:tcPr>
            <w:tcW w:w="1108" w:type="pct"/>
          </w:tcPr>
          <w:p w14:paraId="71E39000" w14:textId="77777777" w:rsidR="008A39DC" w:rsidRPr="008A39DC" w:rsidRDefault="008A39DC" w:rsidP="008A662B">
            <w:pPr>
              <w:jc w:val="left"/>
              <w:rPr>
                <w:sz w:val="20"/>
                <w:szCs w:val="20"/>
              </w:rPr>
            </w:pPr>
            <w:r w:rsidRPr="008A39DC">
              <w:rPr>
                <w:sz w:val="20"/>
                <w:szCs w:val="20"/>
              </w:rPr>
              <w:t>ALCSHCALCSSpecialDays</w:t>
            </w:r>
          </w:p>
        </w:tc>
        <w:tc>
          <w:tcPr>
            <w:tcW w:w="1092" w:type="pct"/>
          </w:tcPr>
          <w:p w14:paraId="421843C4" w14:textId="77777777" w:rsidR="008A39DC" w:rsidRDefault="008A39DC" w:rsidP="008A662B">
            <w:pPr>
              <w:jc w:val="left"/>
              <w:rPr>
                <w:sz w:val="20"/>
                <w:szCs w:val="20"/>
              </w:rPr>
            </w:pPr>
            <w:r w:rsidRPr="008A39DC">
              <w:rPr>
                <w:sz w:val="20"/>
                <w:szCs w:val="20"/>
              </w:rPr>
              <w:t>A calendar defining special days for the activation or deactivation of ALC / HCALC Switches</w:t>
            </w:r>
          </w:p>
          <w:p w14:paraId="37EC821B" w14:textId="77777777" w:rsidR="008A39DC" w:rsidRPr="00971C80" w:rsidRDefault="008A39DC" w:rsidP="008A662B">
            <w:pPr>
              <w:jc w:val="left"/>
              <w:rPr>
                <w:sz w:val="20"/>
                <w:szCs w:val="20"/>
              </w:rPr>
            </w:pPr>
          </w:p>
        </w:tc>
        <w:tc>
          <w:tcPr>
            <w:tcW w:w="1015" w:type="pct"/>
          </w:tcPr>
          <w:p w14:paraId="07481FBA" w14:textId="77777777" w:rsidR="008A39DC" w:rsidRPr="00971C80" w:rsidRDefault="008A39DC" w:rsidP="008A662B">
            <w:pPr>
              <w:jc w:val="left"/>
              <w:rPr>
                <w:sz w:val="20"/>
                <w:szCs w:val="20"/>
              </w:rPr>
            </w:pPr>
            <w:r w:rsidRPr="008A39DC">
              <w:rPr>
                <w:sz w:val="20"/>
                <w:szCs w:val="20"/>
              </w:rPr>
              <w:t>sr:ALCSHCALCSSpecialDays</w:t>
            </w:r>
          </w:p>
        </w:tc>
        <w:tc>
          <w:tcPr>
            <w:tcW w:w="936" w:type="pct"/>
          </w:tcPr>
          <w:p w14:paraId="74F5D4D8" w14:textId="77777777" w:rsidR="008A39DC" w:rsidRDefault="008A39DC" w:rsidP="008A662B">
            <w:pPr>
              <w:jc w:val="left"/>
              <w:rPr>
                <w:sz w:val="20"/>
                <w:szCs w:val="20"/>
              </w:rPr>
            </w:pPr>
            <w:r>
              <w:rPr>
                <w:sz w:val="20"/>
                <w:szCs w:val="20"/>
              </w:rPr>
              <w:t>Yes</w:t>
            </w:r>
          </w:p>
          <w:p w14:paraId="15F35E1A" w14:textId="77777777" w:rsidR="003B374D" w:rsidRDefault="003B374D" w:rsidP="008A662B">
            <w:pPr>
              <w:jc w:val="left"/>
              <w:rPr>
                <w:sz w:val="20"/>
                <w:szCs w:val="20"/>
              </w:rPr>
            </w:pPr>
          </w:p>
          <w:p w14:paraId="346DDA32" w14:textId="77777777" w:rsidR="003B374D" w:rsidRDefault="003B374D" w:rsidP="008A662B">
            <w:pPr>
              <w:jc w:val="left"/>
              <w:rPr>
                <w:sz w:val="20"/>
                <w:szCs w:val="20"/>
              </w:rPr>
            </w:pPr>
            <w:r w:rsidRPr="003B374D">
              <w:rPr>
                <w:sz w:val="20"/>
                <w:szCs w:val="20"/>
              </w:rPr>
              <w:t>If there are no ALCS HCALCS Special Days, this XML element will be present, but empty, i.e. it will contain 0 ALCS HCALCS Special Day elements</w:t>
            </w:r>
            <w:r>
              <w:rPr>
                <w:sz w:val="20"/>
                <w:szCs w:val="20"/>
              </w:rPr>
              <w:t>.</w:t>
            </w:r>
          </w:p>
          <w:p w14:paraId="75588654" w14:textId="77777777" w:rsidR="003B374D" w:rsidRPr="00971C80" w:rsidRDefault="003B374D" w:rsidP="008A662B">
            <w:pPr>
              <w:jc w:val="left"/>
              <w:rPr>
                <w:sz w:val="20"/>
                <w:szCs w:val="20"/>
              </w:rPr>
            </w:pPr>
          </w:p>
        </w:tc>
        <w:tc>
          <w:tcPr>
            <w:tcW w:w="448" w:type="pct"/>
          </w:tcPr>
          <w:p w14:paraId="6026405F" w14:textId="77777777" w:rsidR="008A39DC" w:rsidRPr="00971C80" w:rsidRDefault="008A39DC" w:rsidP="008A662B">
            <w:pPr>
              <w:jc w:val="left"/>
              <w:rPr>
                <w:sz w:val="20"/>
                <w:szCs w:val="20"/>
              </w:rPr>
            </w:pPr>
            <w:r>
              <w:rPr>
                <w:sz w:val="20"/>
                <w:szCs w:val="20"/>
              </w:rPr>
              <w:t>None</w:t>
            </w:r>
          </w:p>
        </w:tc>
        <w:tc>
          <w:tcPr>
            <w:tcW w:w="400" w:type="pct"/>
          </w:tcPr>
          <w:p w14:paraId="36806018" w14:textId="77777777" w:rsidR="008A39DC" w:rsidRPr="00971C80" w:rsidRDefault="008A39DC" w:rsidP="008A662B">
            <w:pPr>
              <w:jc w:val="left"/>
              <w:rPr>
                <w:sz w:val="20"/>
                <w:szCs w:val="20"/>
              </w:rPr>
            </w:pPr>
            <w:r>
              <w:rPr>
                <w:sz w:val="20"/>
                <w:szCs w:val="20"/>
              </w:rPr>
              <w:t>N/A</w:t>
            </w:r>
          </w:p>
        </w:tc>
      </w:tr>
      <w:tr w:rsidR="008A39DC" w:rsidRPr="00971C80" w14:paraId="42B35A9A" w14:textId="77777777" w:rsidTr="00400115">
        <w:tblPrEx>
          <w:tblLook w:val="04A0" w:firstRow="1" w:lastRow="0" w:firstColumn="1" w:lastColumn="0" w:noHBand="0" w:noVBand="1"/>
        </w:tblPrEx>
        <w:tc>
          <w:tcPr>
            <w:tcW w:w="1108" w:type="pct"/>
          </w:tcPr>
          <w:p w14:paraId="0F409154" w14:textId="77777777" w:rsidR="008A39DC" w:rsidRPr="008A39DC" w:rsidRDefault="008A39DC" w:rsidP="008A662B">
            <w:pPr>
              <w:jc w:val="left"/>
              <w:rPr>
                <w:sz w:val="20"/>
                <w:szCs w:val="20"/>
              </w:rPr>
            </w:pPr>
            <w:r w:rsidRPr="008A39DC">
              <w:rPr>
                <w:sz w:val="20"/>
                <w:szCs w:val="20"/>
              </w:rPr>
              <w:t>SwitchTypeAndId</w:t>
            </w:r>
          </w:p>
        </w:tc>
        <w:tc>
          <w:tcPr>
            <w:tcW w:w="1092" w:type="pct"/>
          </w:tcPr>
          <w:p w14:paraId="3B13F5CB" w14:textId="77777777" w:rsidR="008A39DC" w:rsidRPr="008A39DC" w:rsidRDefault="008A39DC" w:rsidP="008A39DC">
            <w:pPr>
              <w:jc w:val="left"/>
              <w:rPr>
                <w:sz w:val="20"/>
                <w:szCs w:val="20"/>
              </w:rPr>
            </w:pPr>
            <w:r w:rsidRPr="008A39DC">
              <w:rPr>
                <w:sz w:val="20"/>
                <w:szCs w:val="20"/>
              </w:rPr>
              <w:t>The Switch Type (ALCS or HC ALCS) and, for HCALCS, the Device ID</w:t>
            </w:r>
          </w:p>
          <w:p w14:paraId="07C94205" w14:textId="77777777" w:rsidR="0096722D" w:rsidRDefault="0096722D" w:rsidP="008A39DC">
            <w:pPr>
              <w:jc w:val="left"/>
              <w:rPr>
                <w:sz w:val="20"/>
                <w:szCs w:val="20"/>
              </w:rPr>
            </w:pPr>
          </w:p>
          <w:p w14:paraId="4EF6620D" w14:textId="77777777" w:rsidR="00824E21" w:rsidRDefault="008A39DC" w:rsidP="00824E21">
            <w:pPr>
              <w:spacing w:before="60" w:after="60"/>
              <w:jc w:val="left"/>
              <w:rPr>
                <w:sz w:val="20"/>
                <w:szCs w:val="20"/>
              </w:rPr>
            </w:pPr>
            <w:r w:rsidRPr="008A39DC">
              <w:rPr>
                <w:sz w:val="20"/>
                <w:szCs w:val="20"/>
              </w:rPr>
              <w:t>The index is the Switch Identifier</w:t>
            </w:r>
            <w:r w:rsidR="00824E21">
              <w:rPr>
                <w:sz w:val="20"/>
                <w:szCs w:val="20"/>
              </w:rPr>
              <w:t xml:space="preserve"> </w:t>
            </w:r>
          </w:p>
          <w:p w14:paraId="5D1C7B51" w14:textId="77777777" w:rsidR="008A39DC" w:rsidRDefault="00824E21" w:rsidP="00824E21">
            <w:pPr>
              <w:jc w:val="left"/>
              <w:rPr>
                <w:sz w:val="20"/>
                <w:szCs w:val="20"/>
              </w:rPr>
            </w:pPr>
            <w:r>
              <w:rPr>
                <w:sz w:val="20"/>
                <w:szCs w:val="20"/>
              </w:rPr>
              <w:t>Numerically ordered, not necessarily consecutive.</w:t>
            </w:r>
          </w:p>
          <w:p w14:paraId="28B3B02A" w14:textId="77777777" w:rsidR="008A39DC" w:rsidRPr="00971C80" w:rsidRDefault="008A39DC" w:rsidP="008A39DC">
            <w:pPr>
              <w:jc w:val="left"/>
              <w:rPr>
                <w:sz w:val="20"/>
                <w:szCs w:val="20"/>
              </w:rPr>
            </w:pPr>
          </w:p>
        </w:tc>
        <w:tc>
          <w:tcPr>
            <w:tcW w:w="1015" w:type="pct"/>
          </w:tcPr>
          <w:p w14:paraId="1079F7A7" w14:textId="77777777" w:rsidR="00BB23EC" w:rsidRDefault="008A39DC" w:rsidP="00BB23EC">
            <w:pPr>
              <w:jc w:val="left"/>
              <w:rPr>
                <w:sz w:val="20"/>
                <w:szCs w:val="20"/>
              </w:rPr>
            </w:pPr>
            <w:r w:rsidRPr="008A39DC">
              <w:rPr>
                <w:sz w:val="20"/>
                <w:szCs w:val="20"/>
              </w:rPr>
              <w:t>sr:SwitchTypeAndId</w:t>
            </w:r>
          </w:p>
          <w:p w14:paraId="321E8495" w14:textId="77777777" w:rsidR="008A39DC" w:rsidRPr="00971C80" w:rsidRDefault="00BB23EC" w:rsidP="00233FF4">
            <w:pPr>
              <w:jc w:val="left"/>
              <w:rPr>
                <w:sz w:val="20"/>
                <w:szCs w:val="20"/>
              </w:rPr>
            </w:pPr>
            <w:r>
              <w:rPr>
                <w:sz w:val="20"/>
                <w:szCs w:val="20"/>
              </w:rPr>
              <w:t xml:space="preserve">(minOccurs = </w:t>
            </w:r>
            <w:r w:rsidR="00233FF4">
              <w:rPr>
                <w:sz w:val="20"/>
                <w:szCs w:val="20"/>
              </w:rPr>
              <w:t xml:space="preserve">0 </w:t>
            </w:r>
            <w:r>
              <w:rPr>
                <w:sz w:val="20"/>
                <w:szCs w:val="20"/>
              </w:rPr>
              <w:t>maxOccurs = 5)</w:t>
            </w:r>
          </w:p>
        </w:tc>
        <w:tc>
          <w:tcPr>
            <w:tcW w:w="936" w:type="pct"/>
          </w:tcPr>
          <w:p w14:paraId="57D10379" w14:textId="77777777" w:rsidR="008A39DC" w:rsidRDefault="007E2C9C" w:rsidP="008A662B">
            <w:pPr>
              <w:jc w:val="left"/>
              <w:rPr>
                <w:sz w:val="20"/>
                <w:szCs w:val="20"/>
              </w:rPr>
            </w:pPr>
            <w:r>
              <w:rPr>
                <w:sz w:val="20"/>
                <w:szCs w:val="20"/>
              </w:rPr>
              <w:t>No</w:t>
            </w:r>
          </w:p>
          <w:p w14:paraId="087F0D68" w14:textId="77777777" w:rsidR="008A39DC" w:rsidRDefault="008A39DC" w:rsidP="008A662B">
            <w:pPr>
              <w:jc w:val="left"/>
              <w:rPr>
                <w:sz w:val="20"/>
                <w:szCs w:val="20"/>
              </w:rPr>
            </w:pPr>
          </w:p>
          <w:p w14:paraId="0D31F719" w14:textId="77777777" w:rsidR="008A39DC" w:rsidRDefault="008A39DC" w:rsidP="008A662B">
            <w:pPr>
              <w:jc w:val="left"/>
              <w:rPr>
                <w:sz w:val="20"/>
                <w:szCs w:val="20"/>
              </w:rPr>
            </w:pPr>
            <w:r w:rsidRPr="008A39DC">
              <w:rPr>
                <w:sz w:val="20"/>
                <w:szCs w:val="20"/>
              </w:rPr>
              <w:t xml:space="preserve"> </w:t>
            </w:r>
          </w:p>
          <w:p w14:paraId="50E122EB" w14:textId="77777777" w:rsidR="00915A02" w:rsidRPr="00971C80" w:rsidRDefault="00915A02" w:rsidP="008A662B">
            <w:pPr>
              <w:jc w:val="left"/>
              <w:rPr>
                <w:sz w:val="20"/>
                <w:szCs w:val="20"/>
              </w:rPr>
            </w:pPr>
          </w:p>
        </w:tc>
        <w:tc>
          <w:tcPr>
            <w:tcW w:w="448" w:type="pct"/>
          </w:tcPr>
          <w:p w14:paraId="68056AFC" w14:textId="77777777" w:rsidR="008A39DC" w:rsidRPr="00971C80" w:rsidRDefault="008A39DC" w:rsidP="008A662B">
            <w:pPr>
              <w:jc w:val="left"/>
              <w:rPr>
                <w:sz w:val="20"/>
                <w:szCs w:val="20"/>
              </w:rPr>
            </w:pPr>
            <w:r>
              <w:rPr>
                <w:sz w:val="20"/>
                <w:szCs w:val="20"/>
              </w:rPr>
              <w:t>None</w:t>
            </w:r>
          </w:p>
        </w:tc>
        <w:tc>
          <w:tcPr>
            <w:tcW w:w="400" w:type="pct"/>
          </w:tcPr>
          <w:p w14:paraId="32E628AE" w14:textId="77777777" w:rsidR="008A39DC" w:rsidRPr="00971C80" w:rsidRDefault="008A39DC" w:rsidP="008A662B">
            <w:pPr>
              <w:jc w:val="left"/>
              <w:rPr>
                <w:sz w:val="20"/>
                <w:szCs w:val="20"/>
              </w:rPr>
            </w:pPr>
            <w:r>
              <w:rPr>
                <w:sz w:val="20"/>
                <w:szCs w:val="20"/>
              </w:rPr>
              <w:t>N/A</w:t>
            </w:r>
          </w:p>
        </w:tc>
      </w:tr>
    </w:tbl>
    <w:p w14:paraId="75A7930B" w14:textId="7D54F3B3" w:rsidR="00D20229" w:rsidRPr="000B4DCD" w:rsidRDefault="00D20229" w:rsidP="004705F3">
      <w:pPr>
        <w:pStyle w:val="Caption"/>
      </w:pPr>
      <w:bookmarkStart w:id="1306" w:name="_Toc50828952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180</w:t>
      </w:r>
      <w:r w:rsidR="00FB161A">
        <w:rPr>
          <w:noProof/>
        </w:rPr>
        <w:fldChar w:fldCharType="end"/>
      </w:r>
      <w:r>
        <w:t xml:space="preserve"> </w:t>
      </w:r>
      <w:r w:rsidRPr="000B4DCD">
        <w:t xml:space="preserve">: </w:t>
      </w:r>
      <w:r w:rsidR="00430320" w:rsidRPr="00971C80">
        <w:t>UpdateDeviceConfigurationALCSc</w:t>
      </w:r>
      <w:r w:rsidR="0083187F">
        <w:t>h</w:t>
      </w:r>
      <w:r w:rsidR="00430320" w:rsidRPr="00971C80">
        <w:t>eduler</w:t>
      </w:r>
      <w:r w:rsidR="00430320">
        <w:t xml:space="preserve"> </w:t>
      </w:r>
      <w:r>
        <w:t>(sr:</w:t>
      </w:r>
      <w:r w:rsidR="00430320" w:rsidRPr="00971C80">
        <w:t>UpdateDeviceConfigurationALCSc</w:t>
      </w:r>
      <w:r w:rsidR="0083187F">
        <w:t>h</w:t>
      </w:r>
      <w:r w:rsidR="00430320" w:rsidRPr="00971C80">
        <w:t>eduler</w:t>
      </w:r>
      <w:r>
        <w:t>) data items</w:t>
      </w:r>
      <w:bookmarkEnd w:id="1306"/>
    </w:p>
    <w:p w14:paraId="38C109AD" w14:textId="77777777" w:rsidR="000B60A3" w:rsidRPr="00971C80" w:rsidRDefault="000B60A3" w:rsidP="000B60A3"/>
    <w:p w14:paraId="609D1547" w14:textId="77777777" w:rsidR="000B60A3" w:rsidRPr="00971C80" w:rsidRDefault="000B60A3" w:rsidP="00F169F5">
      <w:pPr>
        <w:keepNext/>
      </w:pPr>
      <w:r w:rsidRPr="00971C80">
        <w:t>ALCSHCALCSConnectionSchedule</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2560"/>
        <w:gridCol w:w="2393"/>
        <w:gridCol w:w="1549"/>
        <w:gridCol w:w="1125"/>
        <w:gridCol w:w="844"/>
        <w:gridCol w:w="545"/>
      </w:tblGrid>
      <w:tr w:rsidR="00971C80" w:rsidRPr="00971C80" w14:paraId="3B8A530B" w14:textId="77777777" w:rsidTr="00400115">
        <w:trPr>
          <w:cantSplit/>
        </w:trPr>
        <w:tc>
          <w:tcPr>
            <w:tcW w:w="1420" w:type="pct"/>
          </w:tcPr>
          <w:p w14:paraId="0546200F" w14:textId="77777777" w:rsidR="000B60A3" w:rsidRPr="00971C80" w:rsidRDefault="000B60A3" w:rsidP="00545EE0">
            <w:pPr>
              <w:keepNext/>
              <w:spacing w:after="120"/>
              <w:jc w:val="left"/>
              <w:rPr>
                <w:b/>
                <w:sz w:val="20"/>
                <w:szCs w:val="20"/>
              </w:rPr>
            </w:pPr>
            <w:r w:rsidRPr="00971C80">
              <w:rPr>
                <w:b/>
                <w:sz w:val="20"/>
                <w:szCs w:val="20"/>
              </w:rPr>
              <w:t>Data Item</w:t>
            </w:r>
          </w:p>
        </w:tc>
        <w:tc>
          <w:tcPr>
            <w:tcW w:w="1327" w:type="pct"/>
            <w:hideMark/>
          </w:tcPr>
          <w:p w14:paraId="6E489C10" w14:textId="77777777" w:rsidR="000B60A3" w:rsidRPr="00971C80" w:rsidRDefault="000B60A3" w:rsidP="00545EE0">
            <w:pPr>
              <w:keepNext/>
              <w:spacing w:after="120"/>
              <w:jc w:val="left"/>
              <w:rPr>
                <w:b/>
                <w:sz w:val="20"/>
                <w:szCs w:val="20"/>
              </w:rPr>
            </w:pPr>
            <w:r w:rsidRPr="00971C80">
              <w:rPr>
                <w:b/>
                <w:sz w:val="20"/>
                <w:szCs w:val="20"/>
              </w:rPr>
              <w:t xml:space="preserve">Description / Valid Set </w:t>
            </w:r>
          </w:p>
        </w:tc>
        <w:tc>
          <w:tcPr>
            <w:tcW w:w="859" w:type="pct"/>
            <w:hideMark/>
          </w:tcPr>
          <w:p w14:paraId="72980FFD" w14:textId="77777777" w:rsidR="000B60A3" w:rsidRPr="00971C80" w:rsidRDefault="000B60A3" w:rsidP="00545EE0">
            <w:pPr>
              <w:keepNext/>
              <w:spacing w:after="120"/>
              <w:jc w:val="left"/>
              <w:rPr>
                <w:b/>
                <w:sz w:val="20"/>
                <w:szCs w:val="20"/>
              </w:rPr>
            </w:pPr>
            <w:r w:rsidRPr="00971C80">
              <w:rPr>
                <w:b/>
                <w:sz w:val="20"/>
                <w:szCs w:val="20"/>
              </w:rPr>
              <w:t>Type</w:t>
            </w:r>
          </w:p>
        </w:tc>
        <w:tc>
          <w:tcPr>
            <w:tcW w:w="624" w:type="pct"/>
            <w:hideMark/>
          </w:tcPr>
          <w:p w14:paraId="4EAA589E" w14:textId="77777777" w:rsidR="000B60A3" w:rsidRPr="00971C80" w:rsidRDefault="000B60A3" w:rsidP="00545EE0">
            <w:pPr>
              <w:keepNext/>
              <w:spacing w:after="120"/>
              <w:jc w:val="left"/>
              <w:rPr>
                <w:b/>
                <w:sz w:val="20"/>
                <w:szCs w:val="20"/>
              </w:rPr>
            </w:pPr>
            <w:r w:rsidRPr="00971C80">
              <w:rPr>
                <w:b/>
                <w:sz w:val="20"/>
                <w:szCs w:val="20"/>
              </w:rPr>
              <w:t>Mandatory</w:t>
            </w:r>
          </w:p>
        </w:tc>
        <w:tc>
          <w:tcPr>
            <w:tcW w:w="468" w:type="pct"/>
            <w:hideMark/>
          </w:tcPr>
          <w:p w14:paraId="78167B0A" w14:textId="77777777" w:rsidR="000B60A3" w:rsidRPr="00971C80" w:rsidRDefault="000B60A3" w:rsidP="00545EE0">
            <w:pPr>
              <w:keepNext/>
              <w:spacing w:after="120"/>
              <w:jc w:val="left"/>
              <w:rPr>
                <w:b/>
                <w:sz w:val="20"/>
                <w:szCs w:val="20"/>
              </w:rPr>
            </w:pPr>
            <w:r w:rsidRPr="00971C80">
              <w:rPr>
                <w:b/>
                <w:sz w:val="20"/>
                <w:szCs w:val="20"/>
              </w:rPr>
              <w:t>Default</w:t>
            </w:r>
          </w:p>
        </w:tc>
        <w:tc>
          <w:tcPr>
            <w:tcW w:w="302" w:type="pct"/>
          </w:tcPr>
          <w:p w14:paraId="117B2014" w14:textId="77777777" w:rsidR="000B60A3" w:rsidRPr="00971C80" w:rsidRDefault="000B60A3" w:rsidP="00545EE0">
            <w:pPr>
              <w:keepNext/>
              <w:spacing w:after="120"/>
              <w:jc w:val="left"/>
              <w:rPr>
                <w:b/>
                <w:sz w:val="20"/>
                <w:szCs w:val="20"/>
              </w:rPr>
            </w:pPr>
            <w:r w:rsidRPr="00971C80">
              <w:rPr>
                <w:b/>
                <w:sz w:val="20"/>
                <w:szCs w:val="20"/>
              </w:rPr>
              <w:t>Units</w:t>
            </w:r>
          </w:p>
        </w:tc>
      </w:tr>
      <w:tr w:rsidR="00971C80" w:rsidRPr="00971C80" w14:paraId="53DB9F90" w14:textId="77777777" w:rsidTr="00400115">
        <w:trPr>
          <w:cantSplit/>
        </w:trPr>
        <w:tc>
          <w:tcPr>
            <w:tcW w:w="1420" w:type="pct"/>
          </w:tcPr>
          <w:p w14:paraId="44A0942E" w14:textId="77777777" w:rsidR="00722F8F" w:rsidRDefault="00722F8F" w:rsidP="00AA1A2E">
            <w:pPr>
              <w:contextualSpacing/>
              <w:jc w:val="left"/>
              <w:rPr>
                <w:sz w:val="20"/>
                <w:szCs w:val="20"/>
              </w:rPr>
            </w:pPr>
            <w:r w:rsidRPr="00722F8F">
              <w:rPr>
                <w:sz w:val="20"/>
                <w:szCs w:val="20"/>
              </w:rPr>
              <w:t>ActivateDeactivateSwitc</w:t>
            </w:r>
            <w:r>
              <w:rPr>
                <w:sz w:val="20"/>
                <w:szCs w:val="20"/>
              </w:rPr>
              <w:t>h</w:t>
            </w:r>
          </w:p>
          <w:p w14:paraId="5F61719D" w14:textId="77777777" w:rsidR="000B60A3" w:rsidRPr="00971C80" w:rsidRDefault="000B60A3" w:rsidP="00722F8F">
            <w:pPr>
              <w:contextualSpacing/>
              <w:jc w:val="left"/>
              <w:rPr>
                <w:sz w:val="20"/>
                <w:szCs w:val="20"/>
              </w:rPr>
            </w:pPr>
          </w:p>
        </w:tc>
        <w:tc>
          <w:tcPr>
            <w:tcW w:w="1327" w:type="pct"/>
          </w:tcPr>
          <w:p w14:paraId="38508A1F" w14:textId="77777777" w:rsidR="00722F8F" w:rsidRPr="00722F8F" w:rsidRDefault="00722F8F" w:rsidP="00722F8F">
            <w:pPr>
              <w:spacing w:after="120"/>
              <w:jc w:val="left"/>
              <w:rPr>
                <w:sz w:val="20"/>
                <w:szCs w:val="20"/>
              </w:rPr>
            </w:pPr>
            <w:r w:rsidRPr="00722F8F">
              <w:rPr>
                <w:sz w:val="20"/>
                <w:szCs w:val="20"/>
              </w:rPr>
              <w:t>Identifier of the Switch to be Activated or Deactivated.</w:t>
            </w:r>
          </w:p>
          <w:p w14:paraId="04CFAB4C" w14:textId="77777777" w:rsidR="00722F8F" w:rsidRPr="00722F8F" w:rsidRDefault="00722F8F" w:rsidP="00722F8F">
            <w:pPr>
              <w:spacing w:after="120"/>
              <w:jc w:val="left"/>
              <w:rPr>
                <w:sz w:val="20"/>
                <w:szCs w:val="20"/>
              </w:rPr>
            </w:pPr>
            <w:r w:rsidRPr="00722F8F">
              <w:rPr>
                <w:sz w:val="20"/>
                <w:szCs w:val="20"/>
              </w:rPr>
              <w:t>The</w:t>
            </w:r>
            <w:r>
              <w:rPr>
                <w:sz w:val="20"/>
                <w:szCs w:val="20"/>
              </w:rPr>
              <w:t xml:space="preserve"> index is the Switch Identifier</w:t>
            </w:r>
          </w:p>
          <w:p w14:paraId="2DEB2288" w14:textId="77777777" w:rsidR="00722F8F" w:rsidRPr="00722F8F" w:rsidRDefault="00722F8F" w:rsidP="00722F8F">
            <w:pPr>
              <w:spacing w:after="120"/>
              <w:jc w:val="left"/>
              <w:rPr>
                <w:sz w:val="20"/>
                <w:szCs w:val="20"/>
              </w:rPr>
            </w:pPr>
            <w:r w:rsidRPr="00722F8F">
              <w:rPr>
                <w:sz w:val="20"/>
                <w:szCs w:val="20"/>
              </w:rPr>
              <w:t>Valid set:</w:t>
            </w:r>
          </w:p>
          <w:p w14:paraId="30987D6B" w14:textId="77777777" w:rsidR="00722F8F" w:rsidRPr="00A72EFC" w:rsidRDefault="00722F8F" w:rsidP="00AB3A89">
            <w:pPr>
              <w:pStyle w:val="ListParagraph"/>
              <w:numPr>
                <w:ilvl w:val="0"/>
                <w:numId w:val="230"/>
              </w:numPr>
              <w:spacing w:after="120"/>
              <w:ind w:left="540" w:hanging="284"/>
              <w:jc w:val="left"/>
              <w:rPr>
                <w:sz w:val="20"/>
                <w:szCs w:val="20"/>
              </w:rPr>
            </w:pPr>
            <w:r w:rsidRPr="00A72EFC">
              <w:rPr>
                <w:sz w:val="20"/>
                <w:szCs w:val="20"/>
              </w:rPr>
              <w:t>ActivateSwitch. To close the Switch identified by the index</w:t>
            </w:r>
          </w:p>
          <w:p w14:paraId="65104CAF" w14:textId="77777777" w:rsidR="00722F8F" w:rsidRPr="00722F8F" w:rsidRDefault="00722F8F" w:rsidP="00A72EFC">
            <w:pPr>
              <w:pStyle w:val="ListParagraph"/>
              <w:spacing w:after="120"/>
              <w:ind w:left="540" w:hanging="284"/>
              <w:jc w:val="left"/>
              <w:rPr>
                <w:sz w:val="20"/>
                <w:szCs w:val="20"/>
              </w:rPr>
            </w:pPr>
          </w:p>
          <w:p w14:paraId="3D5AB51C" w14:textId="77777777" w:rsidR="00722F8F" w:rsidRPr="00A72EFC" w:rsidRDefault="00722F8F" w:rsidP="00AB3A89">
            <w:pPr>
              <w:pStyle w:val="ListParagraph"/>
              <w:numPr>
                <w:ilvl w:val="0"/>
                <w:numId w:val="230"/>
              </w:numPr>
              <w:spacing w:after="120"/>
              <w:ind w:left="540" w:hanging="284"/>
              <w:jc w:val="left"/>
              <w:rPr>
                <w:sz w:val="20"/>
                <w:szCs w:val="20"/>
              </w:rPr>
            </w:pPr>
            <w:r w:rsidRPr="00A72EFC">
              <w:rPr>
                <w:sz w:val="20"/>
                <w:szCs w:val="20"/>
              </w:rPr>
              <w:t>DeactivateSwitch. To open the Switch identified by the index</w:t>
            </w:r>
          </w:p>
        </w:tc>
        <w:tc>
          <w:tcPr>
            <w:tcW w:w="859" w:type="pct"/>
          </w:tcPr>
          <w:p w14:paraId="5BE2BD59" w14:textId="77777777" w:rsidR="00722F8F" w:rsidRDefault="00722F8F" w:rsidP="00722F8F">
            <w:pPr>
              <w:contextualSpacing/>
              <w:jc w:val="left"/>
              <w:rPr>
                <w:sz w:val="20"/>
                <w:szCs w:val="20"/>
              </w:rPr>
            </w:pPr>
            <w:r w:rsidRPr="00722F8F">
              <w:rPr>
                <w:sz w:val="20"/>
                <w:szCs w:val="20"/>
              </w:rPr>
              <w:t>sr:ActivateDeactivateSwitch</w:t>
            </w:r>
          </w:p>
          <w:p w14:paraId="2486F8CB" w14:textId="77777777" w:rsidR="00915A02" w:rsidRPr="00722F8F" w:rsidRDefault="00915A02" w:rsidP="00722F8F">
            <w:pPr>
              <w:contextualSpacing/>
              <w:jc w:val="left"/>
              <w:rPr>
                <w:sz w:val="20"/>
                <w:szCs w:val="20"/>
              </w:rPr>
            </w:pPr>
          </w:p>
          <w:p w14:paraId="69034814" w14:textId="77777777" w:rsidR="00722F8F" w:rsidRPr="00722F8F" w:rsidRDefault="00722F8F" w:rsidP="00722F8F">
            <w:pPr>
              <w:contextualSpacing/>
              <w:jc w:val="left"/>
              <w:rPr>
                <w:sz w:val="20"/>
                <w:szCs w:val="20"/>
              </w:rPr>
            </w:pPr>
            <w:r w:rsidRPr="00722F8F">
              <w:rPr>
                <w:sz w:val="20"/>
                <w:szCs w:val="20"/>
              </w:rPr>
              <w:t>(choice of:</w:t>
            </w:r>
          </w:p>
          <w:p w14:paraId="3DF11A48" w14:textId="77777777" w:rsidR="00722F8F" w:rsidRPr="00722F8F" w:rsidRDefault="00722F8F" w:rsidP="00722F8F">
            <w:pPr>
              <w:contextualSpacing/>
              <w:jc w:val="left"/>
              <w:rPr>
                <w:sz w:val="20"/>
                <w:szCs w:val="20"/>
              </w:rPr>
            </w:pPr>
            <w:r w:rsidRPr="00722F8F">
              <w:rPr>
                <w:sz w:val="20"/>
                <w:szCs w:val="20"/>
              </w:rPr>
              <w:t>ActivateSwitch sr:NoType</w:t>
            </w:r>
          </w:p>
          <w:p w14:paraId="658A0F06" w14:textId="77777777" w:rsidR="00722F8F" w:rsidRPr="00971C80" w:rsidRDefault="00722F8F" w:rsidP="00722F8F">
            <w:pPr>
              <w:contextualSpacing/>
              <w:jc w:val="left"/>
              <w:rPr>
                <w:sz w:val="20"/>
                <w:szCs w:val="20"/>
              </w:rPr>
            </w:pPr>
            <w:r w:rsidRPr="00722F8F">
              <w:rPr>
                <w:sz w:val="20"/>
                <w:szCs w:val="20"/>
              </w:rPr>
              <w:t>DeactivateSwitch sr:NoType)</w:t>
            </w:r>
          </w:p>
        </w:tc>
        <w:tc>
          <w:tcPr>
            <w:tcW w:w="624" w:type="pct"/>
          </w:tcPr>
          <w:p w14:paraId="7C6F5555" w14:textId="77777777" w:rsidR="000B60A3" w:rsidRPr="00971C80" w:rsidRDefault="000B60A3">
            <w:pPr>
              <w:contextualSpacing/>
              <w:jc w:val="left"/>
              <w:rPr>
                <w:sz w:val="20"/>
                <w:szCs w:val="20"/>
              </w:rPr>
            </w:pPr>
            <w:r w:rsidRPr="00971C80">
              <w:rPr>
                <w:sz w:val="20"/>
                <w:szCs w:val="20"/>
              </w:rPr>
              <w:t>Yes</w:t>
            </w:r>
          </w:p>
        </w:tc>
        <w:tc>
          <w:tcPr>
            <w:tcW w:w="468" w:type="pct"/>
          </w:tcPr>
          <w:p w14:paraId="56299D42" w14:textId="77777777" w:rsidR="000B60A3" w:rsidRPr="00971C80" w:rsidRDefault="000B60A3">
            <w:pPr>
              <w:contextualSpacing/>
              <w:jc w:val="left"/>
              <w:rPr>
                <w:sz w:val="20"/>
                <w:szCs w:val="20"/>
              </w:rPr>
            </w:pPr>
            <w:r w:rsidRPr="00971C80">
              <w:rPr>
                <w:sz w:val="20"/>
                <w:szCs w:val="20"/>
              </w:rPr>
              <w:t>None</w:t>
            </w:r>
          </w:p>
        </w:tc>
        <w:tc>
          <w:tcPr>
            <w:tcW w:w="302" w:type="pct"/>
          </w:tcPr>
          <w:p w14:paraId="1582BEBA" w14:textId="77777777" w:rsidR="000B60A3" w:rsidRPr="00971C80" w:rsidRDefault="000B60A3">
            <w:pPr>
              <w:contextualSpacing/>
              <w:jc w:val="left"/>
              <w:rPr>
                <w:sz w:val="20"/>
                <w:szCs w:val="20"/>
              </w:rPr>
            </w:pPr>
            <w:r w:rsidRPr="00971C80">
              <w:rPr>
                <w:sz w:val="20"/>
                <w:szCs w:val="20"/>
              </w:rPr>
              <w:t>N/A</w:t>
            </w:r>
          </w:p>
        </w:tc>
      </w:tr>
      <w:tr w:rsidR="00722F8F" w:rsidRPr="00971C80" w14:paraId="41AE92F7" w14:textId="77777777" w:rsidTr="00400115">
        <w:trPr>
          <w:cantSplit/>
        </w:trPr>
        <w:tc>
          <w:tcPr>
            <w:tcW w:w="1420" w:type="pct"/>
          </w:tcPr>
          <w:p w14:paraId="2B8547C8" w14:textId="77777777" w:rsidR="00722F8F" w:rsidRPr="00971C80" w:rsidRDefault="00722F8F" w:rsidP="008A662B">
            <w:pPr>
              <w:contextualSpacing/>
              <w:jc w:val="left"/>
              <w:rPr>
                <w:sz w:val="20"/>
                <w:szCs w:val="20"/>
              </w:rPr>
            </w:pPr>
            <w:r w:rsidRPr="00722F8F">
              <w:rPr>
                <w:sz w:val="20"/>
                <w:szCs w:val="20"/>
              </w:rPr>
              <w:t>SpecialDaysApplicability</w:t>
            </w:r>
          </w:p>
        </w:tc>
        <w:tc>
          <w:tcPr>
            <w:tcW w:w="1327" w:type="pct"/>
          </w:tcPr>
          <w:p w14:paraId="331F8FC9" w14:textId="77777777" w:rsidR="00722F8F" w:rsidRDefault="00722F8F" w:rsidP="00D20229">
            <w:pPr>
              <w:jc w:val="left"/>
              <w:rPr>
                <w:sz w:val="20"/>
                <w:szCs w:val="20"/>
              </w:rPr>
            </w:pPr>
            <w:r w:rsidRPr="00722F8F">
              <w:rPr>
                <w:sz w:val="20"/>
                <w:szCs w:val="20"/>
              </w:rPr>
              <w:t>Identifier, via</w:t>
            </w:r>
            <w:r w:rsidR="00C4755C">
              <w:rPr>
                <w:sz w:val="20"/>
                <w:szCs w:val="20"/>
              </w:rPr>
              <w:t xml:space="preserve"> </w:t>
            </w:r>
            <w:r w:rsidRPr="00722F8F">
              <w:rPr>
                <w:sz w:val="20"/>
                <w:szCs w:val="20"/>
              </w:rPr>
              <w:t>the Index, of those Special Days to which the Schedule applies</w:t>
            </w:r>
          </w:p>
          <w:p w14:paraId="5CDBDA79" w14:textId="77777777" w:rsidR="00722F8F" w:rsidRPr="00971C80" w:rsidRDefault="00722F8F" w:rsidP="00D20229">
            <w:pPr>
              <w:jc w:val="left"/>
              <w:rPr>
                <w:sz w:val="20"/>
                <w:szCs w:val="20"/>
              </w:rPr>
            </w:pPr>
          </w:p>
        </w:tc>
        <w:tc>
          <w:tcPr>
            <w:tcW w:w="859" w:type="pct"/>
          </w:tcPr>
          <w:p w14:paraId="79594698" w14:textId="77777777" w:rsidR="00722F8F" w:rsidRDefault="00722F8F" w:rsidP="00D4020A">
            <w:pPr>
              <w:spacing w:before="60" w:after="60"/>
              <w:jc w:val="left"/>
              <w:rPr>
                <w:sz w:val="20"/>
                <w:szCs w:val="20"/>
              </w:rPr>
            </w:pPr>
            <w:r>
              <w:rPr>
                <w:sz w:val="20"/>
                <w:szCs w:val="20"/>
              </w:rPr>
              <w:t>N/A</w:t>
            </w:r>
          </w:p>
          <w:p w14:paraId="70F631F9" w14:textId="77777777" w:rsidR="00BB23EC" w:rsidRDefault="00124C07" w:rsidP="00D4020A">
            <w:pPr>
              <w:spacing w:before="60" w:after="60"/>
              <w:jc w:val="left"/>
              <w:rPr>
                <w:sz w:val="20"/>
                <w:szCs w:val="20"/>
              </w:rPr>
            </w:pPr>
            <w:r>
              <w:rPr>
                <w:sz w:val="20"/>
                <w:szCs w:val="20"/>
              </w:rPr>
              <w:t xml:space="preserve">minOccurs = 0 </w:t>
            </w:r>
            <w:r w:rsidR="00BB23EC">
              <w:rPr>
                <w:sz w:val="20"/>
                <w:szCs w:val="20"/>
              </w:rPr>
              <w:t>maxOccurs = 20</w:t>
            </w:r>
          </w:p>
        </w:tc>
        <w:tc>
          <w:tcPr>
            <w:tcW w:w="624" w:type="pct"/>
          </w:tcPr>
          <w:p w14:paraId="2FE807EE" w14:textId="77777777" w:rsidR="00722F8F" w:rsidRDefault="00124C07" w:rsidP="008A662B">
            <w:pPr>
              <w:contextualSpacing/>
              <w:jc w:val="left"/>
              <w:rPr>
                <w:sz w:val="20"/>
                <w:szCs w:val="20"/>
              </w:rPr>
            </w:pPr>
            <w:r>
              <w:rPr>
                <w:sz w:val="20"/>
                <w:szCs w:val="20"/>
              </w:rPr>
              <w:t>No</w:t>
            </w:r>
          </w:p>
          <w:p w14:paraId="738513A5" w14:textId="77777777" w:rsidR="00722F8F" w:rsidRDefault="00722F8F" w:rsidP="008A662B">
            <w:pPr>
              <w:contextualSpacing/>
              <w:jc w:val="left"/>
              <w:rPr>
                <w:sz w:val="20"/>
                <w:szCs w:val="20"/>
              </w:rPr>
            </w:pPr>
          </w:p>
          <w:p w14:paraId="534F8725" w14:textId="77777777" w:rsidR="00722F8F" w:rsidRPr="00971C80" w:rsidRDefault="00722F8F" w:rsidP="00D94FAF">
            <w:pPr>
              <w:contextualSpacing/>
              <w:jc w:val="left"/>
              <w:rPr>
                <w:sz w:val="20"/>
                <w:szCs w:val="20"/>
              </w:rPr>
            </w:pPr>
          </w:p>
        </w:tc>
        <w:tc>
          <w:tcPr>
            <w:tcW w:w="468" w:type="pct"/>
          </w:tcPr>
          <w:p w14:paraId="2D0066FE" w14:textId="77777777" w:rsidR="00722F8F" w:rsidRPr="00971C80" w:rsidRDefault="00722F8F" w:rsidP="008A662B">
            <w:pPr>
              <w:contextualSpacing/>
              <w:jc w:val="left"/>
              <w:rPr>
                <w:sz w:val="20"/>
                <w:szCs w:val="20"/>
              </w:rPr>
            </w:pPr>
            <w:r>
              <w:rPr>
                <w:sz w:val="20"/>
                <w:szCs w:val="20"/>
              </w:rPr>
              <w:t>None</w:t>
            </w:r>
          </w:p>
        </w:tc>
        <w:tc>
          <w:tcPr>
            <w:tcW w:w="302" w:type="pct"/>
          </w:tcPr>
          <w:p w14:paraId="037BDBDE" w14:textId="77777777" w:rsidR="00722F8F" w:rsidRPr="00971C80" w:rsidRDefault="00722F8F" w:rsidP="008A662B">
            <w:pPr>
              <w:contextualSpacing/>
              <w:jc w:val="left"/>
              <w:rPr>
                <w:sz w:val="20"/>
                <w:szCs w:val="20"/>
              </w:rPr>
            </w:pPr>
            <w:r>
              <w:rPr>
                <w:sz w:val="20"/>
                <w:szCs w:val="20"/>
              </w:rPr>
              <w:t>N/A</w:t>
            </w:r>
          </w:p>
        </w:tc>
      </w:tr>
      <w:tr w:rsidR="00BB23EC" w:rsidRPr="00971C80" w14:paraId="2BF47DAB" w14:textId="77777777" w:rsidTr="00400115">
        <w:trPr>
          <w:cantSplit/>
        </w:trPr>
        <w:tc>
          <w:tcPr>
            <w:tcW w:w="1420" w:type="pct"/>
          </w:tcPr>
          <w:p w14:paraId="6148D3DD" w14:textId="77777777" w:rsidR="00BB23EC" w:rsidRDefault="00BB23EC" w:rsidP="004D205C">
            <w:pPr>
              <w:contextualSpacing/>
              <w:jc w:val="left"/>
              <w:rPr>
                <w:sz w:val="20"/>
                <w:szCs w:val="20"/>
              </w:rPr>
            </w:pPr>
            <w:r>
              <w:rPr>
                <w:sz w:val="20"/>
                <w:szCs w:val="20"/>
              </w:rPr>
              <w:t xml:space="preserve">Index </w:t>
            </w:r>
          </w:p>
          <w:p w14:paraId="41F49FB9" w14:textId="77777777" w:rsidR="00BB23EC" w:rsidRDefault="00BB23EC" w:rsidP="004D205C">
            <w:pPr>
              <w:contextualSpacing/>
              <w:jc w:val="left"/>
              <w:rPr>
                <w:sz w:val="20"/>
                <w:szCs w:val="20"/>
              </w:rPr>
            </w:pPr>
          </w:p>
          <w:p w14:paraId="60A05F43" w14:textId="77777777" w:rsidR="00BB23EC" w:rsidRDefault="00BB23EC" w:rsidP="004D205C">
            <w:pPr>
              <w:contextualSpacing/>
              <w:jc w:val="left"/>
              <w:rPr>
                <w:sz w:val="20"/>
                <w:szCs w:val="20"/>
              </w:rPr>
            </w:pPr>
            <w:r>
              <w:rPr>
                <w:sz w:val="20"/>
                <w:szCs w:val="20"/>
              </w:rPr>
              <w:t xml:space="preserve">(attribute of </w:t>
            </w:r>
            <w:r w:rsidRPr="00722F8F">
              <w:rPr>
                <w:sz w:val="20"/>
                <w:szCs w:val="20"/>
              </w:rPr>
              <w:t>SpecialDaysApplicability</w:t>
            </w:r>
            <w:r>
              <w:rPr>
                <w:sz w:val="20"/>
                <w:szCs w:val="20"/>
              </w:rPr>
              <w:t>)</w:t>
            </w:r>
          </w:p>
          <w:p w14:paraId="03736C21" w14:textId="77777777" w:rsidR="00BB23EC" w:rsidRPr="00722F8F" w:rsidRDefault="00BB23EC" w:rsidP="008A662B">
            <w:pPr>
              <w:contextualSpacing/>
              <w:jc w:val="left"/>
              <w:rPr>
                <w:sz w:val="20"/>
                <w:szCs w:val="20"/>
              </w:rPr>
            </w:pPr>
          </w:p>
        </w:tc>
        <w:tc>
          <w:tcPr>
            <w:tcW w:w="1327" w:type="pct"/>
          </w:tcPr>
          <w:p w14:paraId="7E07D8D8" w14:textId="77777777" w:rsidR="00BB23EC" w:rsidRDefault="00BB23EC" w:rsidP="00D20229">
            <w:pPr>
              <w:jc w:val="left"/>
              <w:rPr>
                <w:sz w:val="20"/>
                <w:szCs w:val="20"/>
              </w:rPr>
            </w:pPr>
            <w:r w:rsidRPr="00E55C7A">
              <w:rPr>
                <w:sz w:val="20"/>
                <w:szCs w:val="20"/>
              </w:rPr>
              <w:t xml:space="preserve">The value of the index provides an identifier for each </w:t>
            </w:r>
            <w:r w:rsidRPr="00722F8F">
              <w:rPr>
                <w:sz w:val="20"/>
                <w:szCs w:val="20"/>
              </w:rPr>
              <w:t>SpecialDaysApplicability</w:t>
            </w:r>
          </w:p>
          <w:p w14:paraId="0E16D2C7" w14:textId="77777777" w:rsidR="00824E21" w:rsidRPr="00722F8F" w:rsidRDefault="00824E21" w:rsidP="00C44220">
            <w:pPr>
              <w:spacing w:before="120" w:after="120"/>
              <w:jc w:val="left"/>
              <w:rPr>
                <w:sz w:val="20"/>
                <w:szCs w:val="20"/>
              </w:rPr>
            </w:pPr>
            <w:r>
              <w:rPr>
                <w:sz w:val="20"/>
                <w:szCs w:val="20"/>
              </w:rPr>
              <w:t xml:space="preserve">Unique </w:t>
            </w:r>
            <w:r w:rsidR="00C44220">
              <w:rPr>
                <w:sz w:val="20"/>
                <w:szCs w:val="20"/>
              </w:rPr>
              <w:t xml:space="preserve">(may not be </w:t>
            </w:r>
            <w:r>
              <w:rPr>
                <w:sz w:val="20"/>
                <w:szCs w:val="20"/>
              </w:rPr>
              <w:t>consecutive</w:t>
            </w:r>
            <w:r w:rsidR="00C44220">
              <w:rPr>
                <w:sz w:val="20"/>
                <w:szCs w:val="20"/>
              </w:rPr>
              <w:t>)</w:t>
            </w:r>
            <w:r w:rsidR="002A3520">
              <w:rPr>
                <w:sz w:val="20"/>
                <w:szCs w:val="20"/>
              </w:rPr>
              <w:t xml:space="preserve"> </w:t>
            </w:r>
          </w:p>
        </w:tc>
        <w:tc>
          <w:tcPr>
            <w:tcW w:w="859" w:type="pct"/>
          </w:tcPr>
          <w:p w14:paraId="1CA0DCF5" w14:textId="77777777" w:rsidR="00BB23EC" w:rsidRDefault="00BB23EC" w:rsidP="004D205C">
            <w:pPr>
              <w:spacing w:before="60" w:after="60"/>
              <w:jc w:val="left"/>
              <w:rPr>
                <w:sz w:val="20"/>
                <w:szCs w:val="20"/>
              </w:rPr>
            </w:pPr>
            <w:r>
              <w:rPr>
                <w:sz w:val="20"/>
                <w:szCs w:val="20"/>
              </w:rPr>
              <w:t>sr:range_1_20</w:t>
            </w:r>
          </w:p>
          <w:p w14:paraId="6249737A" w14:textId="77777777" w:rsidR="00BB23EC" w:rsidRDefault="00BB23EC" w:rsidP="004D205C">
            <w:pPr>
              <w:spacing w:before="60" w:after="60"/>
              <w:jc w:val="left"/>
              <w:rPr>
                <w:sz w:val="20"/>
                <w:szCs w:val="20"/>
              </w:rPr>
            </w:pPr>
          </w:p>
          <w:p w14:paraId="36DFEC4F" w14:textId="77777777" w:rsidR="00BB23EC" w:rsidRDefault="00BB23EC" w:rsidP="00D4020A">
            <w:pPr>
              <w:spacing w:before="60" w:after="60"/>
              <w:jc w:val="left"/>
              <w:rPr>
                <w:sz w:val="20"/>
                <w:szCs w:val="20"/>
              </w:rPr>
            </w:pPr>
            <w:r w:rsidRPr="00E55C7A">
              <w:rPr>
                <w:sz w:val="20"/>
                <w:szCs w:val="20"/>
              </w:rPr>
              <w:t xml:space="preserve">(xs:positiveInteger </w:t>
            </w:r>
            <w:r w:rsidR="00EC36C7">
              <w:rPr>
                <w:sz w:val="20"/>
                <w:szCs w:val="20"/>
              </w:rPr>
              <w:t>minInclusive 1 maxInclusive</w:t>
            </w:r>
            <w:r w:rsidRPr="00E55C7A">
              <w:rPr>
                <w:sz w:val="20"/>
                <w:szCs w:val="20"/>
              </w:rPr>
              <w:t xml:space="preserve"> 20)</w:t>
            </w:r>
          </w:p>
        </w:tc>
        <w:tc>
          <w:tcPr>
            <w:tcW w:w="624" w:type="pct"/>
          </w:tcPr>
          <w:p w14:paraId="47795622" w14:textId="77777777" w:rsidR="00BB23EC" w:rsidRDefault="00124C07" w:rsidP="008A662B">
            <w:pPr>
              <w:contextualSpacing/>
              <w:jc w:val="left"/>
              <w:rPr>
                <w:sz w:val="20"/>
                <w:szCs w:val="20"/>
              </w:rPr>
            </w:pPr>
            <w:r>
              <w:rPr>
                <w:sz w:val="20"/>
                <w:szCs w:val="20"/>
              </w:rPr>
              <w:t>No (attribute)</w:t>
            </w:r>
          </w:p>
        </w:tc>
        <w:tc>
          <w:tcPr>
            <w:tcW w:w="468" w:type="pct"/>
          </w:tcPr>
          <w:p w14:paraId="14EA427A" w14:textId="77777777" w:rsidR="00BB23EC" w:rsidRDefault="00BB23EC" w:rsidP="008A662B">
            <w:pPr>
              <w:contextualSpacing/>
              <w:jc w:val="left"/>
              <w:rPr>
                <w:sz w:val="20"/>
                <w:szCs w:val="20"/>
              </w:rPr>
            </w:pPr>
            <w:r>
              <w:rPr>
                <w:sz w:val="20"/>
                <w:szCs w:val="20"/>
              </w:rPr>
              <w:t>None</w:t>
            </w:r>
          </w:p>
        </w:tc>
        <w:tc>
          <w:tcPr>
            <w:tcW w:w="302" w:type="pct"/>
          </w:tcPr>
          <w:p w14:paraId="7A04F9EA" w14:textId="77777777" w:rsidR="00BB23EC" w:rsidRDefault="00BB23EC" w:rsidP="008A662B">
            <w:pPr>
              <w:contextualSpacing/>
              <w:jc w:val="left"/>
              <w:rPr>
                <w:sz w:val="20"/>
                <w:szCs w:val="20"/>
              </w:rPr>
            </w:pPr>
            <w:r>
              <w:rPr>
                <w:sz w:val="20"/>
                <w:szCs w:val="20"/>
              </w:rPr>
              <w:t>N/A</w:t>
            </w:r>
          </w:p>
        </w:tc>
      </w:tr>
      <w:tr w:rsidR="00971C80" w:rsidRPr="00971C80" w14:paraId="24892AEB" w14:textId="77777777" w:rsidTr="00400115">
        <w:trPr>
          <w:cantSplit/>
        </w:trPr>
        <w:tc>
          <w:tcPr>
            <w:tcW w:w="1420" w:type="pct"/>
          </w:tcPr>
          <w:p w14:paraId="5D85E61B" w14:textId="77777777" w:rsidR="000B60A3" w:rsidRPr="00971C80" w:rsidRDefault="000B60A3" w:rsidP="008A662B">
            <w:pPr>
              <w:contextualSpacing/>
              <w:jc w:val="left"/>
              <w:rPr>
                <w:sz w:val="20"/>
                <w:szCs w:val="20"/>
              </w:rPr>
            </w:pPr>
            <w:r w:rsidRPr="00971C80">
              <w:rPr>
                <w:sz w:val="20"/>
                <w:szCs w:val="20"/>
              </w:rPr>
              <w:t>DaysOfWeekApplicability</w:t>
            </w:r>
          </w:p>
        </w:tc>
        <w:tc>
          <w:tcPr>
            <w:tcW w:w="1327" w:type="pct"/>
          </w:tcPr>
          <w:p w14:paraId="74D9839B" w14:textId="77777777" w:rsidR="000B60A3" w:rsidRPr="00971C80" w:rsidRDefault="000B60A3" w:rsidP="00CB62A5">
            <w:pPr>
              <w:spacing w:after="120"/>
              <w:jc w:val="left"/>
              <w:rPr>
                <w:sz w:val="20"/>
                <w:szCs w:val="20"/>
              </w:rPr>
            </w:pPr>
            <w:r w:rsidRPr="00971C80">
              <w:rPr>
                <w:sz w:val="20"/>
                <w:szCs w:val="20"/>
              </w:rPr>
              <w:t xml:space="preserve">The days of the week to which the schedule applies defined as an array of </w:t>
            </w:r>
            <w:r w:rsidR="00AC3D28">
              <w:rPr>
                <w:sz w:val="20"/>
                <w:szCs w:val="20"/>
              </w:rPr>
              <w:t xml:space="preserve">up to </w:t>
            </w:r>
            <w:r w:rsidRPr="00971C80">
              <w:rPr>
                <w:sz w:val="20"/>
                <w:szCs w:val="20"/>
              </w:rPr>
              <w:t xml:space="preserve">7 </w:t>
            </w:r>
            <w:r w:rsidR="00733BB9" w:rsidRPr="00971C80">
              <w:rPr>
                <w:sz w:val="20"/>
                <w:szCs w:val="20"/>
              </w:rPr>
              <w:t>Day</w:t>
            </w:r>
            <w:r w:rsidR="00733BB9">
              <w:rPr>
                <w:sz w:val="20"/>
                <w:szCs w:val="20"/>
              </w:rPr>
              <w:t>OfWeek</w:t>
            </w:r>
            <w:r w:rsidRPr="00971C80">
              <w:rPr>
                <w:sz w:val="20"/>
                <w:szCs w:val="20"/>
              </w:rPr>
              <w:t>IDs.</w:t>
            </w:r>
          </w:p>
        </w:tc>
        <w:tc>
          <w:tcPr>
            <w:tcW w:w="859" w:type="pct"/>
          </w:tcPr>
          <w:p w14:paraId="579ABD6E" w14:textId="77777777" w:rsidR="00AC3D28" w:rsidRDefault="00BB23EC" w:rsidP="00AC3D28">
            <w:pPr>
              <w:spacing w:before="60" w:after="60"/>
              <w:jc w:val="left"/>
              <w:rPr>
                <w:sz w:val="20"/>
                <w:szCs w:val="20"/>
              </w:rPr>
            </w:pPr>
            <w:r w:rsidRPr="00BB23EC">
              <w:rPr>
                <w:sz w:val="20"/>
                <w:szCs w:val="20"/>
              </w:rPr>
              <w:t>sr:DaysOfWeekApplicability</w:t>
            </w:r>
            <w:r w:rsidR="00AC3D28">
              <w:rPr>
                <w:sz w:val="20"/>
                <w:szCs w:val="20"/>
              </w:rPr>
              <w:t xml:space="preserve"> </w:t>
            </w:r>
          </w:p>
          <w:p w14:paraId="666202FE" w14:textId="3F16185B" w:rsidR="007479BB" w:rsidRDefault="00AC3D28" w:rsidP="008A662B">
            <w:pPr>
              <w:contextualSpacing/>
              <w:jc w:val="left"/>
              <w:rPr>
                <w:sz w:val="20"/>
                <w:szCs w:val="20"/>
              </w:rPr>
            </w:pPr>
            <w:r>
              <w:rPr>
                <w:sz w:val="20"/>
                <w:szCs w:val="20"/>
              </w:rPr>
              <w:t xml:space="preserve">See </w:t>
            </w:r>
            <w:r>
              <w:rPr>
                <w:sz w:val="20"/>
                <w:szCs w:val="20"/>
              </w:rPr>
              <w:fldChar w:fldCharType="begin"/>
            </w:r>
            <w:r>
              <w:rPr>
                <w:sz w:val="20"/>
                <w:szCs w:val="20"/>
              </w:rPr>
              <w:instrText xml:space="preserve"> REF _Ref423676897 \h  \* MERGEFORMAT </w:instrText>
            </w:r>
            <w:r>
              <w:rPr>
                <w:sz w:val="20"/>
                <w:szCs w:val="20"/>
              </w:rPr>
            </w:r>
            <w:r>
              <w:rPr>
                <w:sz w:val="20"/>
                <w:szCs w:val="20"/>
              </w:rPr>
              <w:fldChar w:fldCharType="separate"/>
            </w:r>
            <w:r w:rsidR="007767B0" w:rsidRPr="00A63F0B">
              <w:rPr>
                <w:sz w:val="20"/>
                <w:szCs w:val="20"/>
              </w:rPr>
              <w:t>Table 105</w:t>
            </w:r>
            <w:r>
              <w:rPr>
                <w:sz w:val="20"/>
                <w:szCs w:val="20"/>
              </w:rPr>
              <w:fldChar w:fldCharType="end"/>
            </w:r>
          </w:p>
          <w:p w14:paraId="5919C8E7" w14:textId="77777777" w:rsidR="000B60A3" w:rsidRPr="00971C80" w:rsidRDefault="000B60A3" w:rsidP="008A662B">
            <w:pPr>
              <w:contextualSpacing/>
              <w:jc w:val="left"/>
              <w:rPr>
                <w:sz w:val="20"/>
                <w:szCs w:val="20"/>
              </w:rPr>
            </w:pPr>
          </w:p>
        </w:tc>
        <w:tc>
          <w:tcPr>
            <w:tcW w:w="624" w:type="pct"/>
          </w:tcPr>
          <w:p w14:paraId="4D3D1EB5" w14:textId="77777777" w:rsidR="00331BFC" w:rsidRPr="00971C80" w:rsidRDefault="008A7E39" w:rsidP="008A662B">
            <w:pPr>
              <w:contextualSpacing/>
              <w:jc w:val="left"/>
              <w:rPr>
                <w:sz w:val="20"/>
                <w:szCs w:val="20"/>
                <w:vertAlign w:val="superscript"/>
              </w:rPr>
            </w:pPr>
            <w:r>
              <w:rPr>
                <w:sz w:val="20"/>
                <w:szCs w:val="20"/>
              </w:rPr>
              <w:t>No</w:t>
            </w:r>
          </w:p>
          <w:p w14:paraId="3CCFE8F6" w14:textId="77777777" w:rsidR="00331BFC" w:rsidRPr="00971C80" w:rsidRDefault="00331BFC" w:rsidP="008A662B">
            <w:pPr>
              <w:contextualSpacing/>
              <w:jc w:val="left"/>
              <w:rPr>
                <w:sz w:val="20"/>
                <w:szCs w:val="20"/>
                <w:vertAlign w:val="superscript"/>
              </w:rPr>
            </w:pPr>
          </w:p>
          <w:p w14:paraId="0F28EBBA" w14:textId="77777777" w:rsidR="000B60A3" w:rsidRPr="00971C80" w:rsidRDefault="000B60A3" w:rsidP="00143D1D">
            <w:pPr>
              <w:contextualSpacing/>
              <w:jc w:val="left"/>
              <w:rPr>
                <w:sz w:val="20"/>
                <w:szCs w:val="20"/>
                <w:vertAlign w:val="superscript"/>
              </w:rPr>
            </w:pPr>
          </w:p>
        </w:tc>
        <w:tc>
          <w:tcPr>
            <w:tcW w:w="468" w:type="pct"/>
          </w:tcPr>
          <w:p w14:paraId="2FE8078D" w14:textId="77777777" w:rsidR="000B60A3" w:rsidRPr="00971C80" w:rsidRDefault="000B60A3" w:rsidP="008A662B">
            <w:pPr>
              <w:contextualSpacing/>
              <w:jc w:val="left"/>
              <w:rPr>
                <w:sz w:val="20"/>
                <w:szCs w:val="20"/>
              </w:rPr>
            </w:pPr>
            <w:r w:rsidRPr="00971C80">
              <w:rPr>
                <w:sz w:val="20"/>
                <w:szCs w:val="20"/>
              </w:rPr>
              <w:t>None</w:t>
            </w:r>
          </w:p>
        </w:tc>
        <w:tc>
          <w:tcPr>
            <w:tcW w:w="302" w:type="pct"/>
          </w:tcPr>
          <w:p w14:paraId="737682E9" w14:textId="77777777" w:rsidR="000B60A3" w:rsidRPr="00971C80" w:rsidRDefault="000B60A3" w:rsidP="008A662B">
            <w:pPr>
              <w:contextualSpacing/>
              <w:jc w:val="left"/>
              <w:rPr>
                <w:sz w:val="20"/>
                <w:szCs w:val="20"/>
              </w:rPr>
            </w:pPr>
            <w:r w:rsidRPr="00971C80">
              <w:rPr>
                <w:sz w:val="20"/>
                <w:szCs w:val="20"/>
              </w:rPr>
              <w:t>N/A</w:t>
            </w:r>
          </w:p>
        </w:tc>
      </w:tr>
      <w:tr w:rsidR="000B60A3" w:rsidRPr="00971C80" w14:paraId="6B3D7E43" w14:textId="77777777" w:rsidTr="00400115">
        <w:trPr>
          <w:cantSplit/>
        </w:trPr>
        <w:tc>
          <w:tcPr>
            <w:tcW w:w="1420" w:type="pct"/>
          </w:tcPr>
          <w:p w14:paraId="3D404007" w14:textId="77777777" w:rsidR="000B60A3" w:rsidRPr="00971C80" w:rsidRDefault="000B60A3" w:rsidP="001D7F39">
            <w:pPr>
              <w:keepNext/>
              <w:contextualSpacing/>
              <w:jc w:val="left"/>
              <w:rPr>
                <w:sz w:val="20"/>
                <w:szCs w:val="20"/>
              </w:rPr>
            </w:pPr>
            <w:r w:rsidRPr="00971C80">
              <w:rPr>
                <w:sz w:val="20"/>
                <w:szCs w:val="20"/>
              </w:rPr>
              <w:t>ALCSSchedule</w:t>
            </w:r>
            <w:r w:rsidR="0068232C">
              <w:rPr>
                <w:sz w:val="20"/>
                <w:szCs w:val="20"/>
              </w:rPr>
              <w:t>DatesAndTime</w:t>
            </w:r>
          </w:p>
        </w:tc>
        <w:tc>
          <w:tcPr>
            <w:tcW w:w="1327" w:type="pct"/>
          </w:tcPr>
          <w:p w14:paraId="64E53165" w14:textId="77777777" w:rsidR="000B60A3" w:rsidRPr="00971C80" w:rsidRDefault="000B60A3" w:rsidP="001D7F39">
            <w:pPr>
              <w:keepNext/>
              <w:spacing w:after="120"/>
              <w:jc w:val="left"/>
              <w:rPr>
                <w:sz w:val="20"/>
                <w:szCs w:val="20"/>
              </w:rPr>
            </w:pPr>
            <w:r w:rsidRPr="00971C80">
              <w:rPr>
                <w:sz w:val="20"/>
                <w:szCs w:val="20"/>
              </w:rPr>
              <w:t>The switch time and date range (with wildcards) when the script is to be run.</w:t>
            </w:r>
          </w:p>
        </w:tc>
        <w:tc>
          <w:tcPr>
            <w:tcW w:w="859" w:type="pct"/>
          </w:tcPr>
          <w:p w14:paraId="47A4DC43" w14:textId="77777777" w:rsidR="00AA1A2E" w:rsidRPr="00971C80" w:rsidRDefault="000B60A3" w:rsidP="001D7F39">
            <w:pPr>
              <w:keepNext/>
              <w:spacing w:before="60" w:after="60"/>
              <w:jc w:val="left"/>
              <w:rPr>
                <w:sz w:val="20"/>
                <w:szCs w:val="20"/>
              </w:rPr>
            </w:pPr>
            <w:r w:rsidRPr="00971C80">
              <w:rPr>
                <w:sz w:val="20"/>
                <w:szCs w:val="20"/>
              </w:rPr>
              <w:t>sr:Schedule</w:t>
            </w:r>
            <w:r w:rsidR="00782E55">
              <w:rPr>
                <w:sz w:val="20"/>
                <w:szCs w:val="20"/>
              </w:rPr>
              <w:t>DatesAndTime</w:t>
            </w:r>
            <w:r w:rsidR="00AA1A2E" w:rsidRPr="00971C80">
              <w:rPr>
                <w:sz w:val="20"/>
                <w:szCs w:val="20"/>
              </w:rPr>
              <w:t xml:space="preserve"> </w:t>
            </w:r>
          </w:p>
          <w:p w14:paraId="1AA2D7C0" w14:textId="245E444B" w:rsidR="000B60A3" w:rsidRPr="00971C80" w:rsidRDefault="00AA1A2E" w:rsidP="00700B67">
            <w:pPr>
              <w:keepNext/>
              <w:contextualSpacing/>
              <w:jc w:val="left"/>
              <w:rPr>
                <w:sz w:val="20"/>
                <w:szCs w:val="20"/>
              </w:rPr>
            </w:pPr>
            <w:r>
              <w:rPr>
                <w:sz w:val="20"/>
                <w:szCs w:val="20"/>
              </w:rPr>
              <w:t xml:space="preserve">See </w:t>
            </w:r>
            <w:r>
              <w:rPr>
                <w:sz w:val="20"/>
                <w:szCs w:val="20"/>
              </w:rPr>
              <w:fldChar w:fldCharType="begin"/>
            </w:r>
            <w:r>
              <w:rPr>
                <w:sz w:val="20"/>
                <w:szCs w:val="20"/>
              </w:rPr>
              <w:instrText xml:space="preserve"> REF _Ref403052579 \r \h </w:instrText>
            </w:r>
            <w:r>
              <w:rPr>
                <w:sz w:val="20"/>
                <w:szCs w:val="20"/>
              </w:rPr>
            </w:r>
            <w:r>
              <w:rPr>
                <w:sz w:val="20"/>
                <w:szCs w:val="20"/>
              </w:rPr>
              <w:fldChar w:fldCharType="separate"/>
            </w:r>
            <w:r w:rsidR="007767B0">
              <w:rPr>
                <w:sz w:val="20"/>
                <w:szCs w:val="20"/>
              </w:rPr>
              <w:t>3.10.1.19</w:t>
            </w:r>
            <w:r>
              <w:rPr>
                <w:sz w:val="20"/>
                <w:szCs w:val="20"/>
              </w:rPr>
              <w:fldChar w:fldCharType="end"/>
            </w:r>
          </w:p>
        </w:tc>
        <w:tc>
          <w:tcPr>
            <w:tcW w:w="624" w:type="pct"/>
          </w:tcPr>
          <w:p w14:paraId="743B9951" w14:textId="77777777" w:rsidR="000B60A3" w:rsidRPr="00971C80" w:rsidRDefault="000B60A3" w:rsidP="001D7F39">
            <w:pPr>
              <w:keepNext/>
              <w:contextualSpacing/>
              <w:jc w:val="left"/>
              <w:rPr>
                <w:sz w:val="20"/>
                <w:szCs w:val="20"/>
              </w:rPr>
            </w:pPr>
            <w:r w:rsidRPr="00971C80">
              <w:rPr>
                <w:sz w:val="20"/>
                <w:szCs w:val="20"/>
              </w:rPr>
              <w:t>Yes</w:t>
            </w:r>
          </w:p>
        </w:tc>
        <w:tc>
          <w:tcPr>
            <w:tcW w:w="468" w:type="pct"/>
          </w:tcPr>
          <w:p w14:paraId="2D75BDF3" w14:textId="77777777" w:rsidR="000B60A3" w:rsidRPr="00971C80" w:rsidRDefault="000B60A3" w:rsidP="001D7F39">
            <w:pPr>
              <w:keepNext/>
              <w:contextualSpacing/>
              <w:jc w:val="left"/>
              <w:rPr>
                <w:sz w:val="20"/>
                <w:szCs w:val="20"/>
              </w:rPr>
            </w:pPr>
            <w:r w:rsidRPr="00971C80">
              <w:rPr>
                <w:sz w:val="20"/>
                <w:szCs w:val="20"/>
              </w:rPr>
              <w:t>None</w:t>
            </w:r>
          </w:p>
        </w:tc>
        <w:tc>
          <w:tcPr>
            <w:tcW w:w="302" w:type="pct"/>
          </w:tcPr>
          <w:p w14:paraId="1904E121" w14:textId="77777777" w:rsidR="000B60A3" w:rsidRPr="00971C80" w:rsidRDefault="000B60A3" w:rsidP="001D7F39">
            <w:pPr>
              <w:keepNext/>
              <w:contextualSpacing/>
              <w:jc w:val="left"/>
              <w:rPr>
                <w:sz w:val="20"/>
                <w:szCs w:val="20"/>
              </w:rPr>
            </w:pPr>
            <w:r w:rsidRPr="00971C80">
              <w:rPr>
                <w:sz w:val="20"/>
                <w:szCs w:val="20"/>
              </w:rPr>
              <w:t>N/A</w:t>
            </w:r>
          </w:p>
        </w:tc>
      </w:tr>
    </w:tbl>
    <w:p w14:paraId="3121B0EC" w14:textId="4DB13E7D" w:rsidR="00D20229" w:rsidRDefault="00D20229" w:rsidP="004705F3">
      <w:pPr>
        <w:pStyle w:val="Caption"/>
      </w:pPr>
      <w:bookmarkStart w:id="1307" w:name="_Toc50828952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181</w:t>
      </w:r>
      <w:r w:rsidR="00FB161A">
        <w:rPr>
          <w:noProof/>
        </w:rPr>
        <w:fldChar w:fldCharType="end"/>
      </w:r>
      <w:r>
        <w:t xml:space="preserve"> </w:t>
      </w:r>
      <w:r w:rsidRPr="000B4DCD">
        <w:t xml:space="preserve">: </w:t>
      </w:r>
      <w:r w:rsidR="007479BB" w:rsidRPr="00971C80">
        <w:t>ALCSHCALCSConnectionSchedule</w:t>
      </w:r>
      <w:r w:rsidR="007479BB">
        <w:t xml:space="preserve"> </w:t>
      </w:r>
      <w:r>
        <w:t>(sr:</w:t>
      </w:r>
      <w:r w:rsidR="007479BB" w:rsidRPr="00971C80">
        <w:t>ALCSHCALCSConnectionSchedule</w:t>
      </w:r>
      <w:r>
        <w:t>) data items</w:t>
      </w:r>
      <w:bookmarkEnd w:id="1307"/>
    </w:p>
    <w:p w14:paraId="748D2CD1" w14:textId="77777777" w:rsidR="00782E55" w:rsidRPr="00971C80" w:rsidRDefault="00782E55" w:rsidP="00BB23EC">
      <w:pPr>
        <w:keepNext/>
      </w:pPr>
      <w:r w:rsidRPr="00782E55">
        <w:t>ALCSHCALCSSpecialDays</w:t>
      </w:r>
      <w:r>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2420"/>
        <w:gridCol w:w="2393"/>
        <w:gridCol w:w="1589"/>
        <w:gridCol w:w="1082"/>
        <w:gridCol w:w="811"/>
        <w:gridCol w:w="721"/>
      </w:tblGrid>
      <w:tr w:rsidR="00782E55" w:rsidRPr="00971C80" w14:paraId="53841228" w14:textId="77777777" w:rsidTr="00400115">
        <w:trPr>
          <w:cantSplit/>
        </w:trPr>
        <w:tc>
          <w:tcPr>
            <w:tcW w:w="1342" w:type="pct"/>
          </w:tcPr>
          <w:p w14:paraId="66FD3B05" w14:textId="77777777" w:rsidR="00782E55" w:rsidRPr="00971C80" w:rsidRDefault="00782E55" w:rsidP="00BB23EC">
            <w:pPr>
              <w:keepNext/>
              <w:jc w:val="left"/>
              <w:rPr>
                <w:b/>
                <w:sz w:val="20"/>
                <w:szCs w:val="20"/>
              </w:rPr>
            </w:pPr>
            <w:r w:rsidRPr="00971C80">
              <w:rPr>
                <w:b/>
                <w:sz w:val="20"/>
                <w:szCs w:val="20"/>
              </w:rPr>
              <w:t>Data Item</w:t>
            </w:r>
          </w:p>
        </w:tc>
        <w:tc>
          <w:tcPr>
            <w:tcW w:w="1327" w:type="pct"/>
            <w:hideMark/>
          </w:tcPr>
          <w:p w14:paraId="1BCE1AA4" w14:textId="77777777" w:rsidR="00782E55" w:rsidRPr="00971C80" w:rsidRDefault="00782E55" w:rsidP="00EC36C7">
            <w:pPr>
              <w:keepNext/>
              <w:jc w:val="left"/>
              <w:rPr>
                <w:b/>
                <w:sz w:val="20"/>
                <w:szCs w:val="20"/>
              </w:rPr>
            </w:pPr>
            <w:r w:rsidRPr="00971C80">
              <w:rPr>
                <w:b/>
                <w:sz w:val="20"/>
                <w:szCs w:val="20"/>
              </w:rPr>
              <w:t xml:space="preserve">Description / Valid Set </w:t>
            </w:r>
          </w:p>
        </w:tc>
        <w:tc>
          <w:tcPr>
            <w:tcW w:w="881" w:type="pct"/>
            <w:hideMark/>
          </w:tcPr>
          <w:p w14:paraId="4CE0C7AA" w14:textId="77777777" w:rsidR="00782E55" w:rsidRPr="00971C80" w:rsidRDefault="00782E55" w:rsidP="00EC36C7">
            <w:pPr>
              <w:keepNext/>
              <w:jc w:val="left"/>
              <w:rPr>
                <w:b/>
                <w:sz w:val="20"/>
                <w:szCs w:val="20"/>
              </w:rPr>
            </w:pPr>
            <w:r w:rsidRPr="00971C80">
              <w:rPr>
                <w:b/>
                <w:sz w:val="20"/>
                <w:szCs w:val="20"/>
              </w:rPr>
              <w:t>Type</w:t>
            </w:r>
          </w:p>
        </w:tc>
        <w:tc>
          <w:tcPr>
            <w:tcW w:w="600" w:type="pct"/>
            <w:hideMark/>
          </w:tcPr>
          <w:p w14:paraId="6658A68A" w14:textId="77777777" w:rsidR="00782E55" w:rsidRPr="00971C80" w:rsidRDefault="00782E55" w:rsidP="00EC36C7">
            <w:pPr>
              <w:keepNext/>
              <w:jc w:val="left"/>
              <w:rPr>
                <w:b/>
                <w:sz w:val="20"/>
                <w:szCs w:val="20"/>
              </w:rPr>
            </w:pPr>
            <w:r w:rsidRPr="00971C80">
              <w:rPr>
                <w:b/>
                <w:sz w:val="20"/>
                <w:szCs w:val="20"/>
              </w:rPr>
              <w:t>Mandatory</w:t>
            </w:r>
          </w:p>
        </w:tc>
        <w:tc>
          <w:tcPr>
            <w:tcW w:w="450" w:type="pct"/>
            <w:hideMark/>
          </w:tcPr>
          <w:p w14:paraId="71F9D78B" w14:textId="77777777" w:rsidR="00782E55" w:rsidRPr="00971C80" w:rsidRDefault="00782E55">
            <w:pPr>
              <w:keepNext/>
              <w:jc w:val="left"/>
              <w:rPr>
                <w:b/>
                <w:sz w:val="20"/>
                <w:szCs w:val="20"/>
              </w:rPr>
            </w:pPr>
            <w:r w:rsidRPr="00971C80">
              <w:rPr>
                <w:b/>
                <w:sz w:val="20"/>
                <w:szCs w:val="20"/>
              </w:rPr>
              <w:t>Default</w:t>
            </w:r>
          </w:p>
        </w:tc>
        <w:tc>
          <w:tcPr>
            <w:tcW w:w="400" w:type="pct"/>
          </w:tcPr>
          <w:p w14:paraId="18CEE06A" w14:textId="77777777" w:rsidR="00782E55" w:rsidRPr="00971C80" w:rsidRDefault="00782E55">
            <w:pPr>
              <w:keepNext/>
              <w:jc w:val="left"/>
              <w:rPr>
                <w:b/>
                <w:sz w:val="20"/>
                <w:szCs w:val="20"/>
              </w:rPr>
            </w:pPr>
            <w:r w:rsidRPr="00971C80">
              <w:rPr>
                <w:b/>
                <w:sz w:val="20"/>
                <w:szCs w:val="20"/>
              </w:rPr>
              <w:t>Units</w:t>
            </w:r>
          </w:p>
        </w:tc>
      </w:tr>
      <w:tr w:rsidR="00782E55" w:rsidRPr="00971C80" w14:paraId="1BD3898F" w14:textId="77777777" w:rsidTr="00400115">
        <w:trPr>
          <w:cantSplit/>
        </w:trPr>
        <w:tc>
          <w:tcPr>
            <w:tcW w:w="1342" w:type="pct"/>
          </w:tcPr>
          <w:p w14:paraId="0CB96598" w14:textId="77777777" w:rsidR="00782E55" w:rsidRPr="00971C80" w:rsidRDefault="00333EFB" w:rsidP="00BB23EC">
            <w:pPr>
              <w:keepNext/>
              <w:contextualSpacing/>
              <w:jc w:val="left"/>
              <w:rPr>
                <w:sz w:val="20"/>
                <w:szCs w:val="20"/>
              </w:rPr>
            </w:pPr>
            <w:r w:rsidRPr="00333EFB">
              <w:rPr>
                <w:sz w:val="20"/>
                <w:szCs w:val="20"/>
              </w:rPr>
              <w:t>ALCSHCALCSSpecialDay</w:t>
            </w:r>
          </w:p>
        </w:tc>
        <w:tc>
          <w:tcPr>
            <w:tcW w:w="1327" w:type="pct"/>
          </w:tcPr>
          <w:p w14:paraId="3F7B429F" w14:textId="77777777" w:rsidR="00333EFB" w:rsidRPr="00333EFB" w:rsidRDefault="00333EFB" w:rsidP="00BB23EC">
            <w:pPr>
              <w:keepNext/>
              <w:spacing w:after="120"/>
              <w:jc w:val="left"/>
              <w:rPr>
                <w:sz w:val="20"/>
                <w:szCs w:val="20"/>
              </w:rPr>
            </w:pPr>
            <w:r w:rsidRPr="00333EFB">
              <w:rPr>
                <w:sz w:val="20"/>
                <w:szCs w:val="20"/>
              </w:rPr>
              <w:t>Special Day Dates to which the Schedule applies</w:t>
            </w:r>
          </w:p>
          <w:p w14:paraId="76B7B5C2" w14:textId="77777777" w:rsidR="00782E55" w:rsidRPr="00333EFB" w:rsidRDefault="00333EFB" w:rsidP="00BB23EC">
            <w:pPr>
              <w:keepNext/>
              <w:spacing w:after="120"/>
              <w:jc w:val="left"/>
              <w:rPr>
                <w:sz w:val="20"/>
                <w:szCs w:val="20"/>
              </w:rPr>
            </w:pPr>
            <w:r w:rsidRPr="00333EFB">
              <w:rPr>
                <w:sz w:val="20"/>
                <w:szCs w:val="20"/>
              </w:rPr>
              <w:t>The index provides the Special Days ordering</w:t>
            </w:r>
          </w:p>
        </w:tc>
        <w:tc>
          <w:tcPr>
            <w:tcW w:w="881" w:type="pct"/>
          </w:tcPr>
          <w:p w14:paraId="00C4D82E" w14:textId="77777777" w:rsidR="00333EFB" w:rsidRPr="00333EFB" w:rsidRDefault="00333EFB" w:rsidP="00BB23EC">
            <w:pPr>
              <w:keepNext/>
              <w:contextualSpacing/>
              <w:jc w:val="left"/>
              <w:rPr>
                <w:sz w:val="20"/>
                <w:szCs w:val="20"/>
              </w:rPr>
            </w:pPr>
            <w:r w:rsidRPr="00333EFB">
              <w:rPr>
                <w:sz w:val="20"/>
                <w:szCs w:val="20"/>
              </w:rPr>
              <w:t xml:space="preserve">sr:Date </w:t>
            </w:r>
          </w:p>
          <w:p w14:paraId="1AA60433" w14:textId="77777777" w:rsidR="00782E55" w:rsidRPr="00971C80" w:rsidRDefault="00333EFB" w:rsidP="00746C56">
            <w:pPr>
              <w:keepNext/>
              <w:contextualSpacing/>
              <w:jc w:val="left"/>
              <w:rPr>
                <w:sz w:val="20"/>
                <w:szCs w:val="20"/>
              </w:rPr>
            </w:pPr>
            <w:r w:rsidRPr="00333EFB">
              <w:rPr>
                <w:sz w:val="20"/>
                <w:szCs w:val="20"/>
              </w:rPr>
              <w:t>(with wildcards)</w:t>
            </w:r>
            <w:r w:rsidR="00BB23EC" w:rsidRPr="00722F8F">
              <w:rPr>
                <w:sz w:val="20"/>
                <w:szCs w:val="20"/>
              </w:rPr>
              <w:t xml:space="preserve"> </w:t>
            </w:r>
            <w:r w:rsidR="00BB23EC">
              <w:rPr>
                <w:sz w:val="20"/>
                <w:szCs w:val="20"/>
              </w:rPr>
              <w:t xml:space="preserve">(minOccurs = </w:t>
            </w:r>
            <w:r w:rsidR="00746C56">
              <w:rPr>
                <w:sz w:val="20"/>
                <w:szCs w:val="20"/>
              </w:rPr>
              <w:t xml:space="preserve">0 </w:t>
            </w:r>
            <w:r w:rsidR="00BB23EC">
              <w:rPr>
                <w:sz w:val="20"/>
                <w:szCs w:val="20"/>
              </w:rPr>
              <w:t>maxOccurs = 20)</w:t>
            </w:r>
          </w:p>
        </w:tc>
        <w:tc>
          <w:tcPr>
            <w:tcW w:w="600" w:type="pct"/>
          </w:tcPr>
          <w:p w14:paraId="6DFBE7CD" w14:textId="77777777" w:rsidR="00782E55" w:rsidRDefault="00746C56" w:rsidP="00BB23EC">
            <w:pPr>
              <w:keepNext/>
              <w:contextualSpacing/>
              <w:jc w:val="left"/>
              <w:rPr>
                <w:sz w:val="20"/>
                <w:szCs w:val="20"/>
              </w:rPr>
            </w:pPr>
            <w:r>
              <w:rPr>
                <w:sz w:val="20"/>
                <w:szCs w:val="20"/>
              </w:rPr>
              <w:t>No</w:t>
            </w:r>
          </w:p>
          <w:p w14:paraId="73F88F8E" w14:textId="77777777" w:rsidR="00333EFB" w:rsidRDefault="00333EFB" w:rsidP="00BB23EC">
            <w:pPr>
              <w:keepNext/>
              <w:contextualSpacing/>
              <w:jc w:val="left"/>
              <w:rPr>
                <w:sz w:val="20"/>
                <w:szCs w:val="20"/>
              </w:rPr>
            </w:pPr>
          </w:p>
          <w:p w14:paraId="21A8285C" w14:textId="77777777" w:rsidR="00915A02" w:rsidRPr="00971C80" w:rsidRDefault="00915A02" w:rsidP="00BB23EC">
            <w:pPr>
              <w:keepNext/>
              <w:contextualSpacing/>
              <w:jc w:val="left"/>
              <w:rPr>
                <w:sz w:val="20"/>
                <w:szCs w:val="20"/>
              </w:rPr>
            </w:pPr>
          </w:p>
        </w:tc>
        <w:tc>
          <w:tcPr>
            <w:tcW w:w="450" w:type="pct"/>
          </w:tcPr>
          <w:p w14:paraId="4B2108F2" w14:textId="77777777" w:rsidR="00782E55" w:rsidRPr="00971C80" w:rsidRDefault="00333EFB" w:rsidP="00BB23EC">
            <w:pPr>
              <w:keepNext/>
              <w:contextualSpacing/>
              <w:jc w:val="left"/>
              <w:rPr>
                <w:sz w:val="20"/>
                <w:szCs w:val="20"/>
              </w:rPr>
            </w:pPr>
            <w:r>
              <w:rPr>
                <w:sz w:val="20"/>
                <w:szCs w:val="20"/>
              </w:rPr>
              <w:t>None</w:t>
            </w:r>
          </w:p>
        </w:tc>
        <w:tc>
          <w:tcPr>
            <w:tcW w:w="400" w:type="pct"/>
          </w:tcPr>
          <w:p w14:paraId="4D60F63E" w14:textId="77777777" w:rsidR="00782E55" w:rsidRPr="00971C80" w:rsidRDefault="00333EFB" w:rsidP="00BB23EC">
            <w:pPr>
              <w:keepNext/>
              <w:contextualSpacing/>
              <w:jc w:val="left"/>
              <w:rPr>
                <w:sz w:val="20"/>
                <w:szCs w:val="20"/>
              </w:rPr>
            </w:pPr>
            <w:r>
              <w:rPr>
                <w:sz w:val="20"/>
                <w:szCs w:val="20"/>
              </w:rPr>
              <w:t>N/A</w:t>
            </w:r>
          </w:p>
        </w:tc>
      </w:tr>
      <w:tr w:rsidR="00ED0D75" w:rsidRPr="00971C80" w14:paraId="692A139D" w14:textId="77777777" w:rsidTr="00400115">
        <w:trPr>
          <w:cantSplit/>
        </w:trPr>
        <w:tc>
          <w:tcPr>
            <w:tcW w:w="1342" w:type="pct"/>
          </w:tcPr>
          <w:p w14:paraId="1D50EF0B" w14:textId="77777777" w:rsidR="00ED0D75" w:rsidRDefault="00ED0D75" w:rsidP="00BB23EC">
            <w:pPr>
              <w:keepNext/>
              <w:contextualSpacing/>
              <w:jc w:val="left"/>
              <w:rPr>
                <w:sz w:val="20"/>
                <w:szCs w:val="20"/>
              </w:rPr>
            </w:pPr>
            <w:r>
              <w:rPr>
                <w:sz w:val="20"/>
                <w:szCs w:val="20"/>
              </w:rPr>
              <w:t xml:space="preserve">Index </w:t>
            </w:r>
          </w:p>
          <w:p w14:paraId="44EF4666" w14:textId="77777777" w:rsidR="00ED0D75" w:rsidRDefault="00ED0D75" w:rsidP="00BB23EC">
            <w:pPr>
              <w:keepNext/>
              <w:contextualSpacing/>
              <w:jc w:val="left"/>
              <w:rPr>
                <w:sz w:val="20"/>
                <w:szCs w:val="20"/>
              </w:rPr>
            </w:pPr>
          </w:p>
          <w:p w14:paraId="2A6C82E2" w14:textId="77777777" w:rsidR="00ED0D75" w:rsidRDefault="00ED0D75" w:rsidP="00BB23EC">
            <w:pPr>
              <w:keepNext/>
              <w:contextualSpacing/>
              <w:jc w:val="left"/>
              <w:rPr>
                <w:sz w:val="20"/>
                <w:szCs w:val="20"/>
              </w:rPr>
            </w:pPr>
            <w:r>
              <w:rPr>
                <w:sz w:val="20"/>
                <w:szCs w:val="20"/>
              </w:rPr>
              <w:t xml:space="preserve">(attribute of </w:t>
            </w:r>
            <w:r w:rsidRPr="00ED0D75">
              <w:rPr>
                <w:sz w:val="20"/>
                <w:szCs w:val="20"/>
              </w:rPr>
              <w:t>ALCSHCALCSSpecialDay</w:t>
            </w:r>
            <w:r>
              <w:rPr>
                <w:sz w:val="20"/>
                <w:szCs w:val="20"/>
              </w:rPr>
              <w:t>)</w:t>
            </w:r>
          </w:p>
          <w:p w14:paraId="1FE5EB0D" w14:textId="77777777" w:rsidR="00ED0D75" w:rsidRDefault="00ED0D75" w:rsidP="00BB23EC">
            <w:pPr>
              <w:keepNext/>
              <w:contextualSpacing/>
              <w:jc w:val="left"/>
              <w:rPr>
                <w:sz w:val="20"/>
                <w:szCs w:val="20"/>
              </w:rPr>
            </w:pPr>
          </w:p>
        </w:tc>
        <w:tc>
          <w:tcPr>
            <w:tcW w:w="1327" w:type="pct"/>
          </w:tcPr>
          <w:p w14:paraId="5277081F" w14:textId="77777777" w:rsidR="00ED0D75" w:rsidRDefault="00E55C7A" w:rsidP="00BB23EC">
            <w:pPr>
              <w:keepNext/>
              <w:jc w:val="left"/>
              <w:rPr>
                <w:sz w:val="20"/>
                <w:szCs w:val="20"/>
              </w:rPr>
            </w:pPr>
            <w:r w:rsidRPr="00E55C7A">
              <w:rPr>
                <w:sz w:val="20"/>
                <w:szCs w:val="20"/>
              </w:rPr>
              <w:t>The value of the index provides an identifier for each ALCSHCALCSSpecialDay</w:t>
            </w:r>
          </w:p>
          <w:p w14:paraId="3B7F6228" w14:textId="77777777" w:rsidR="00824E21" w:rsidRPr="007D4C1F" w:rsidRDefault="00824E21" w:rsidP="002A3520">
            <w:pPr>
              <w:keepNext/>
              <w:spacing w:before="120"/>
              <w:jc w:val="left"/>
              <w:rPr>
                <w:sz w:val="20"/>
                <w:szCs w:val="20"/>
              </w:rPr>
            </w:pPr>
            <w:r>
              <w:rPr>
                <w:sz w:val="20"/>
                <w:szCs w:val="20"/>
              </w:rPr>
              <w:t>Unique and consecutive</w:t>
            </w:r>
            <w:r w:rsidR="002A3520">
              <w:rPr>
                <w:sz w:val="20"/>
                <w:szCs w:val="20"/>
              </w:rPr>
              <w:t xml:space="preserve"> starting at 1</w:t>
            </w:r>
          </w:p>
        </w:tc>
        <w:tc>
          <w:tcPr>
            <w:tcW w:w="881" w:type="pct"/>
          </w:tcPr>
          <w:p w14:paraId="20E56AA8" w14:textId="77777777" w:rsidR="00ED0D75" w:rsidRDefault="00ED0D75" w:rsidP="00BB23EC">
            <w:pPr>
              <w:keepNext/>
              <w:spacing w:before="60" w:after="60"/>
              <w:jc w:val="left"/>
              <w:rPr>
                <w:sz w:val="20"/>
                <w:szCs w:val="20"/>
              </w:rPr>
            </w:pPr>
            <w:r>
              <w:rPr>
                <w:sz w:val="20"/>
                <w:szCs w:val="20"/>
              </w:rPr>
              <w:t>sr:range_1_20</w:t>
            </w:r>
          </w:p>
          <w:p w14:paraId="1C396582" w14:textId="77777777" w:rsidR="00ED0D75" w:rsidRDefault="00ED0D75" w:rsidP="00BB23EC">
            <w:pPr>
              <w:keepNext/>
              <w:spacing w:before="60" w:after="60"/>
              <w:jc w:val="left"/>
              <w:rPr>
                <w:sz w:val="20"/>
                <w:szCs w:val="20"/>
              </w:rPr>
            </w:pPr>
          </w:p>
          <w:p w14:paraId="60F7E1B9" w14:textId="77777777" w:rsidR="00ED0D75" w:rsidRPr="007D4C1F" w:rsidRDefault="00E55C7A" w:rsidP="00BB23EC">
            <w:pPr>
              <w:keepNext/>
              <w:spacing w:before="60" w:after="60"/>
              <w:jc w:val="left"/>
              <w:rPr>
                <w:sz w:val="20"/>
                <w:szCs w:val="20"/>
              </w:rPr>
            </w:pPr>
            <w:r w:rsidRPr="00E55C7A">
              <w:rPr>
                <w:sz w:val="20"/>
                <w:szCs w:val="20"/>
              </w:rPr>
              <w:t xml:space="preserve">(xs:positiveInteger </w:t>
            </w:r>
            <w:r w:rsidR="00EC36C7">
              <w:rPr>
                <w:sz w:val="20"/>
                <w:szCs w:val="20"/>
              </w:rPr>
              <w:t>minInclusive 1 maxInclusive</w:t>
            </w:r>
            <w:r w:rsidR="00E05177" w:rsidRPr="00E55C7A">
              <w:rPr>
                <w:sz w:val="20"/>
                <w:szCs w:val="20"/>
              </w:rPr>
              <w:t xml:space="preserve"> </w:t>
            </w:r>
            <w:r w:rsidRPr="00E55C7A">
              <w:rPr>
                <w:sz w:val="20"/>
                <w:szCs w:val="20"/>
              </w:rPr>
              <w:t>20)</w:t>
            </w:r>
          </w:p>
        </w:tc>
        <w:tc>
          <w:tcPr>
            <w:tcW w:w="600" w:type="pct"/>
          </w:tcPr>
          <w:p w14:paraId="209B6A93" w14:textId="77777777" w:rsidR="00ED0D75" w:rsidRPr="007D4C1F" w:rsidRDefault="00746C56" w:rsidP="00BB23EC">
            <w:pPr>
              <w:keepNext/>
              <w:contextualSpacing/>
              <w:jc w:val="left"/>
              <w:rPr>
                <w:sz w:val="20"/>
                <w:szCs w:val="20"/>
              </w:rPr>
            </w:pPr>
            <w:r>
              <w:rPr>
                <w:sz w:val="20"/>
                <w:szCs w:val="20"/>
              </w:rPr>
              <w:t>No (attribute)</w:t>
            </w:r>
          </w:p>
        </w:tc>
        <w:tc>
          <w:tcPr>
            <w:tcW w:w="450" w:type="pct"/>
          </w:tcPr>
          <w:p w14:paraId="05544041" w14:textId="77777777" w:rsidR="00ED0D75" w:rsidRDefault="00ED0D75" w:rsidP="00BB23EC">
            <w:pPr>
              <w:keepNext/>
              <w:contextualSpacing/>
              <w:jc w:val="left"/>
              <w:rPr>
                <w:sz w:val="20"/>
                <w:szCs w:val="20"/>
              </w:rPr>
            </w:pPr>
            <w:r>
              <w:rPr>
                <w:sz w:val="20"/>
                <w:szCs w:val="20"/>
              </w:rPr>
              <w:t>None</w:t>
            </w:r>
          </w:p>
        </w:tc>
        <w:tc>
          <w:tcPr>
            <w:tcW w:w="400" w:type="pct"/>
          </w:tcPr>
          <w:p w14:paraId="0C31AF98" w14:textId="77777777" w:rsidR="00ED0D75" w:rsidRDefault="00ED0D75" w:rsidP="00BB23EC">
            <w:pPr>
              <w:keepNext/>
              <w:contextualSpacing/>
              <w:jc w:val="left"/>
              <w:rPr>
                <w:sz w:val="20"/>
                <w:szCs w:val="20"/>
              </w:rPr>
            </w:pPr>
            <w:r>
              <w:rPr>
                <w:sz w:val="20"/>
                <w:szCs w:val="20"/>
              </w:rPr>
              <w:t>N/A</w:t>
            </w:r>
          </w:p>
        </w:tc>
      </w:tr>
    </w:tbl>
    <w:p w14:paraId="0E3F4D1F" w14:textId="23B71CAD" w:rsidR="00782E55" w:rsidRDefault="00782E55" w:rsidP="004705F3">
      <w:pPr>
        <w:pStyle w:val="Caption"/>
      </w:pPr>
      <w:bookmarkStart w:id="1308" w:name="_Toc50828953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182</w:t>
      </w:r>
      <w:r w:rsidR="00FB161A">
        <w:rPr>
          <w:noProof/>
        </w:rPr>
        <w:fldChar w:fldCharType="end"/>
      </w:r>
      <w:r>
        <w:t xml:space="preserve"> </w:t>
      </w:r>
      <w:r w:rsidRPr="000B4DCD">
        <w:t xml:space="preserve">: </w:t>
      </w:r>
      <w:r w:rsidRPr="00782E55">
        <w:t>ALCSHCALCSSpecialDays</w:t>
      </w:r>
      <w:r>
        <w:t xml:space="preserve"> (sr:</w:t>
      </w:r>
      <w:r w:rsidRPr="00782E55">
        <w:t>ALCSHCALCSSpecialDays</w:t>
      </w:r>
      <w:r>
        <w:t>) data items</w:t>
      </w:r>
      <w:bookmarkEnd w:id="1308"/>
    </w:p>
    <w:p w14:paraId="2D7E64FF" w14:textId="77777777" w:rsidR="00FD4150" w:rsidRDefault="00FD4150" w:rsidP="00782E55">
      <w:pPr>
        <w:keepNext/>
      </w:pPr>
    </w:p>
    <w:p w14:paraId="64F55018" w14:textId="77777777" w:rsidR="00782E55" w:rsidRPr="00971C80" w:rsidRDefault="00782E55" w:rsidP="00782E55">
      <w:pPr>
        <w:keepNext/>
      </w:pPr>
      <w:r w:rsidRPr="00782E55">
        <w:t>SwitchTypeAndId</w:t>
      </w:r>
      <w:r>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8"/>
        <w:gridCol w:w="2791"/>
        <w:gridCol w:w="1893"/>
        <w:gridCol w:w="1082"/>
        <w:gridCol w:w="811"/>
        <w:gridCol w:w="721"/>
      </w:tblGrid>
      <w:tr w:rsidR="00782E55" w:rsidRPr="00971C80" w14:paraId="62711612" w14:textId="77777777" w:rsidTr="00400115">
        <w:trPr>
          <w:cantSplit/>
        </w:trPr>
        <w:tc>
          <w:tcPr>
            <w:tcW w:w="952" w:type="pct"/>
          </w:tcPr>
          <w:p w14:paraId="320E912C" w14:textId="77777777" w:rsidR="00782E55" w:rsidRPr="00971C80" w:rsidRDefault="00782E55" w:rsidP="009C05C3">
            <w:pPr>
              <w:keepNext/>
              <w:jc w:val="left"/>
              <w:rPr>
                <w:b/>
                <w:sz w:val="20"/>
                <w:szCs w:val="20"/>
              </w:rPr>
            </w:pPr>
            <w:r w:rsidRPr="00971C80">
              <w:rPr>
                <w:b/>
                <w:sz w:val="20"/>
                <w:szCs w:val="20"/>
              </w:rPr>
              <w:t>Data Item</w:t>
            </w:r>
          </w:p>
        </w:tc>
        <w:tc>
          <w:tcPr>
            <w:tcW w:w="1548" w:type="pct"/>
            <w:hideMark/>
          </w:tcPr>
          <w:p w14:paraId="73E40066" w14:textId="77777777" w:rsidR="00782E55" w:rsidRPr="00971C80" w:rsidRDefault="00782E55" w:rsidP="009C05C3">
            <w:pPr>
              <w:keepNext/>
              <w:jc w:val="left"/>
              <w:rPr>
                <w:b/>
                <w:sz w:val="20"/>
                <w:szCs w:val="20"/>
              </w:rPr>
            </w:pPr>
            <w:r w:rsidRPr="00971C80">
              <w:rPr>
                <w:b/>
                <w:sz w:val="20"/>
                <w:szCs w:val="20"/>
              </w:rPr>
              <w:t xml:space="preserve">Description / Valid Set </w:t>
            </w:r>
          </w:p>
        </w:tc>
        <w:tc>
          <w:tcPr>
            <w:tcW w:w="1050" w:type="pct"/>
            <w:hideMark/>
          </w:tcPr>
          <w:p w14:paraId="0CF04AD5" w14:textId="77777777" w:rsidR="00782E55" w:rsidRPr="00971C80" w:rsidRDefault="00782E55" w:rsidP="009C05C3">
            <w:pPr>
              <w:keepNext/>
              <w:jc w:val="left"/>
              <w:rPr>
                <w:b/>
                <w:sz w:val="20"/>
                <w:szCs w:val="20"/>
              </w:rPr>
            </w:pPr>
            <w:r w:rsidRPr="00971C80">
              <w:rPr>
                <w:b/>
                <w:sz w:val="20"/>
                <w:szCs w:val="20"/>
              </w:rPr>
              <w:t>Type</w:t>
            </w:r>
          </w:p>
        </w:tc>
        <w:tc>
          <w:tcPr>
            <w:tcW w:w="600" w:type="pct"/>
            <w:hideMark/>
          </w:tcPr>
          <w:p w14:paraId="797397EE" w14:textId="77777777" w:rsidR="00782E55" w:rsidRPr="00971C80" w:rsidRDefault="00782E55" w:rsidP="009C05C3">
            <w:pPr>
              <w:keepNext/>
              <w:jc w:val="left"/>
              <w:rPr>
                <w:b/>
                <w:sz w:val="20"/>
                <w:szCs w:val="20"/>
              </w:rPr>
            </w:pPr>
            <w:r w:rsidRPr="00971C80">
              <w:rPr>
                <w:b/>
                <w:sz w:val="20"/>
                <w:szCs w:val="20"/>
              </w:rPr>
              <w:t>Mandatory</w:t>
            </w:r>
          </w:p>
        </w:tc>
        <w:tc>
          <w:tcPr>
            <w:tcW w:w="450" w:type="pct"/>
            <w:hideMark/>
          </w:tcPr>
          <w:p w14:paraId="62987B65" w14:textId="77777777" w:rsidR="00782E55" w:rsidRPr="00971C80" w:rsidRDefault="00782E55" w:rsidP="009C05C3">
            <w:pPr>
              <w:keepNext/>
              <w:jc w:val="left"/>
              <w:rPr>
                <w:b/>
                <w:sz w:val="20"/>
                <w:szCs w:val="20"/>
              </w:rPr>
            </w:pPr>
            <w:r w:rsidRPr="00971C80">
              <w:rPr>
                <w:b/>
                <w:sz w:val="20"/>
                <w:szCs w:val="20"/>
              </w:rPr>
              <w:t>Default</w:t>
            </w:r>
          </w:p>
        </w:tc>
        <w:tc>
          <w:tcPr>
            <w:tcW w:w="400" w:type="pct"/>
          </w:tcPr>
          <w:p w14:paraId="0EC2CE4D" w14:textId="77777777" w:rsidR="00782E55" w:rsidRPr="00971C80" w:rsidRDefault="00782E55" w:rsidP="009C05C3">
            <w:pPr>
              <w:keepNext/>
              <w:jc w:val="left"/>
              <w:rPr>
                <w:b/>
                <w:sz w:val="20"/>
                <w:szCs w:val="20"/>
              </w:rPr>
            </w:pPr>
            <w:r w:rsidRPr="00971C80">
              <w:rPr>
                <w:b/>
                <w:sz w:val="20"/>
                <w:szCs w:val="20"/>
              </w:rPr>
              <w:t>Units</w:t>
            </w:r>
          </w:p>
        </w:tc>
      </w:tr>
      <w:tr w:rsidR="007D4C1F" w:rsidRPr="00971C80" w14:paraId="5D724727" w14:textId="77777777" w:rsidTr="00400115">
        <w:trPr>
          <w:cantSplit/>
        </w:trPr>
        <w:tc>
          <w:tcPr>
            <w:tcW w:w="952" w:type="pct"/>
          </w:tcPr>
          <w:p w14:paraId="27688FED" w14:textId="77777777" w:rsidR="007D4C1F" w:rsidRPr="00971C80" w:rsidRDefault="007D4C1F" w:rsidP="00333EFB">
            <w:pPr>
              <w:contextualSpacing/>
              <w:jc w:val="left"/>
              <w:rPr>
                <w:sz w:val="20"/>
                <w:szCs w:val="20"/>
              </w:rPr>
            </w:pPr>
            <w:r>
              <w:rPr>
                <w:sz w:val="20"/>
                <w:szCs w:val="20"/>
              </w:rPr>
              <w:t>ALCS</w:t>
            </w:r>
          </w:p>
        </w:tc>
        <w:tc>
          <w:tcPr>
            <w:tcW w:w="1548" w:type="pct"/>
          </w:tcPr>
          <w:p w14:paraId="71663356" w14:textId="77777777" w:rsidR="007D4C1F" w:rsidRDefault="007D4C1F" w:rsidP="007D4C1F">
            <w:pPr>
              <w:spacing w:after="120"/>
              <w:jc w:val="left"/>
              <w:rPr>
                <w:sz w:val="20"/>
                <w:szCs w:val="20"/>
              </w:rPr>
            </w:pPr>
            <w:r w:rsidRPr="007D4C1F">
              <w:rPr>
                <w:sz w:val="20"/>
                <w:szCs w:val="20"/>
              </w:rPr>
              <w:t>Identifies Switch Type as ALCS</w:t>
            </w:r>
          </w:p>
          <w:p w14:paraId="78CC6BF1" w14:textId="77777777" w:rsidR="007D4C1F" w:rsidRPr="007D4C1F" w:rsidRDefault="007D4C1F" w:rsidP="007D4C1F">
            <w:pPr>
              <w:spacing w:after="120"/>
              <w:jc w:val="left"/>
              <w:rPr>
                <w:sz w:val="20"/>
                <w:szCs w:val="20"/>
              </w:rPr>
            </w:pPr>
          </w:p>
        </w:tc>
        <w:tc>
          <w:tcPr>
            <w:tcW w:w="1050" w:type="pct"/>
          </w:tcPr>
          <w:p w14:paraId="5555E693" w14:textId="77777777" w:rsidR="007D4C1F" w:rsidRPr="00971C80" w:rsidRDefault="007D4C1F" w:rsidP="009C05C3">
            <w:pPr>
              <w:contextualSpacing/>
              <w:jc w:val="left"/>
              <w:rPr>
                <w:sz w:val="20"/>
                <w:szCs w:val="20"/>
              </w:rPr>
            </w:pPr>
            <w:r w:rsidRPr="007D4C1F">
              <w:rPr>
                <w:sz w:val="20"/>
                <w:szCs w:val="20"/>
              </w:rPr>
              <w:t>sr:NoType</w:t>
            </w:r>
          </w:p>
        </w:tc>
        <w:tc>
          <w:tcPr>
            <w:tcW w:w="600" w:type="pct"/>
          </w:tcPr>
          <w:p w14:paraId="5B7B7024" w14:textId="77777777" w:rsidR="007D4C1F" w:rsidRPr="007D4C1F" w:rsidRDefault="007D4C1F" w:rsidP="007D4C1F">
            <w:pPr>
              <w:contextualSpacing/>
              <w:jc w:val="left"/>
              <w:rPr>
                <w:sz w:val="20"/>
                <w:szCs w:val="20"/>
              </w:rPr>
            </w:pPr>
            <w:r w:rsidRPr="007D4C1F">
              <w:rPr>
                <w:sz w:val="20"/>
                <w:szCs w:val="20"/>
              </w:rPr>
              <w:t>ALCS:</w:t>
            </w:r>
          </w:p>
          <w:p w14:paraId="2989EDA5" w14:textId="77777777" w:rsidR="007D4C1F" w:rsidRDefault="007D4C1F" w:rsidP="007B7571">
            <w:pPr>
              <w:spacing w:after="120"/>
              <w:jc w:val="left"/>
              <w:rPr>
                <w:sz w:val="20"/>
                <w:szCs w:val="20"/>
              </w:rPr>
            </w:pPr>
            <w:r w:rsidRPr="007D4C1F">
              <w:rPr>
                <w:sz w:val="20"/>
                <w:szCs w:val="20"/>
              </w:rPr>
              <w:t>Yes</w:t>
            </w:r>
          </w:p>
          <w:p w14:paraId="2B6EA13E" w14:textId="77777777" w:rsidR="007D4C1F" w:rsidRPr="007D4C1F" w:rsidRDefault="007D4C1F" w:rsidP="007D4C1F">
            <w:pPr>
              <w:contextualSpacing/>
              <w:jc w:val="left"/>
              <w:rPr>
                <w:sz w:val="20"/>
                <w:szCs w:val="20"/>
              </w:rPr>
            </w:pPr>
            <w:r w:rsidRPr="007D4C1F">
              <w:rPr>
                <w:sz w:val="20"/>
                <w:szCs w:val="20"/>
              </w:rPr>
              <w:t>Otherwise:</w:t>
            </w:r>
          </w:p>
          <w:p w14:paraId="4E2C9A3E" w14:textId="77777777" w:rsidR="007D4C1F" w:rsidRPr="00971C80" w:rsidRDefault="007D4C1F" w:rsidP="007D4C1F">
            <w:pPr>
              <w:contextualSpacing/>
              <w:jc w:val="left"/>
              <w:rPr>
                <w:sz w:val="20"/>
                <w:szCs w:val="20"/>
              </w:rPr>
            </w:pPr>
            <w:r w:rsidRPr="007D4C1F">
              <w:rPr>
                <w:sz w:val="20"/>
                <w:szCs w:val="20"/>
              </w:rPr>
              <w:t>N/A</w:t>
            </w:r>
          </w:p>
        </w:tc>
        <w:tc>
          <w:tcPr>
            <w:tcW w:w="450" w:type="pct"/>
          </w:tcPr>
          <w:p w14:paraId="20262ABF" w14:textId="77777777" w:rsidR="007D4C1F" w:rsidRPr="00971C80" w:rsidRDefault="007D4C1F" w:rsidP="009C05C3">
            <w:pPr>
              <w:contextualSpacing/>
              <w:jc w:val="left"/>
              <w:rPr>
                <w:sz w:val="20"/>
                <w:szCs w:val="20"/>
              </w:rPr>
            </w:pPr>
            <w:r>
              <w:rPr>
                <w:sz w:val="20"/>
                <w:szCs w:val="20"/>
              </w:rPr>
              <w:t>None</w:t>
            </w:r>
          </w:p>
        </w:tc>
        <w:tc>
          <w:tcPr>
            <w:tcW w:w="400" w:type="pct"/>
          </w:tcPr>
          <w:p w14:paraId="73429C47" w14:textId="77777777" w:rsidR="007D4C1F" w:rsidRPr="00971C80" w:rsidRDefault="007D4C1F" w:rsidP="009C05C3">
            <w:pPr>
              <w:contextualSpacing/>
              <w:jc w:val="left"/>
              <w:rPr>
                <w:sz w:val="20"/>
                <w:szCs w:val="20"/>
              </w:rPr>
            </w:pPr>
            <w:r>
              <w:rPr>
                <w:sz w:val="20"/>
                <w:szCs w:val="20"/>
              </w:rPr>
              <w:t>N/A</w:t>
            </w:r>
          </w:p>
        </w:tc>
      </w:tr>
      <w:tr w:rsidR="007D4C1F" w:rsidRPr="00971C80" w14:paraId="35662A71" w14:textId="77777777" w:rsidTr="00400115">
        <w:trPr>
          <w:cantSplit/>
        </w:trPr>
        <w:tc>
          <w:tcPr>
            <w:tcW w:w="952" w:type="pct"/>
          </w:tcPr>
          <w:p w14:paraId="04208AA6" w14:textId="77777777" w:rsidR="007D4C1F" w:rsidRPr="00971C80" w:rsidRDefault="007D4C1F" w:rsidP="009C05C3">
            <w:pPr>
              <w:contextualSpacing/>
              <w:jc w:val="left"/>
              <w:rPr>
                <w:sz w:val="20"/>
                <w:szCs w:val="20"/>
              </w:rPr>
            </w:pPr>
            <w:r>
              <w:rPr>
                <w:sz w:val="20"/>
                <w:szCs w:val="20"/>
              </w:rPr>
              <w:t>HCALCS</w:t>
            </w:r>
          </w:p>
        </w:tc>
        <w:tc>
          <w:tcPr>
            <w:tcW w:w="1548" w:type="pct"/>
          </w:tcPr>
          <w:p w14:paraId="6F73AFDC" w14:textId="77777777" w:rsidR="007D4C1F" w:rsidRDefault="007D4C1F" w:rsidP="009C05C3">
            <w:pPr>
              <w:jc w:val="left"/>
              <w:rPr>
                <w:sz w:val="20"/>
                <w:szCs w:val="20"/>
              </w:rPr>
            </w:pPr>
            <w:r w:rsidRPr="007D4C1F">
              <w:rPr>
                <w:sz w:val="20"/>
                <w:szCs w:val="20"/>
              </w:rPr>
              <w:t>Identifies Switch Type as HCALCS and it defines its Device ID</w:t>
            </w:r>
          </w:p>
          <w:p w14:paraId="442E758B" w14:textId="77777777" w:rsidR="007D4C1F" w:rsidRPr="00971C80" w:rsidRDefault="007D4C1F" w:rsidP="009C05C3">
            <w:pPr>
              <w:jc w:val="left"/>
              <w:rPr>
                <w:sz w:val="20"/>
                <w:szCs w:val="20"/>
              </w:rPr>
            </w:pPr>
          </w:p>
        </w:tc>
        <w:tc>
          <w:tcPr>
            <w:tcW w:w="1050" w:type="pct"/>
          </w:tcPr>
          <w:p w14:paraId="4560419E" w14:textId="77777777" w:rsidR="007D4C1F" w:rsidRDefault="007D4C1F" w:rsidP="009C05C3">
            <w:pPr>
              <w:spacing w:before="60" w:after="60"/>
              <w:jc w:val="left"/>
              <w:rPr>
                <w:sz w:val="20"/>
                <w:szCs w:val="20"/>
              </w:rPr>
            </w:pPr>
            <w:r w:rsidRPr="007D4C1F">
              <w:rPr>
                <w:sz w:val="20"/>
                <w:szCs w:val="20"/>
              </w:rPr>
              <w:t>sr:EUI</w:t>
            </w:r>
          </w:p>
        </w:tc>
        <w:tc>
          <w:tcPr>
            <w:tcW w:w="600" w:type="pct"/>
          </w:tcPr>
          <w:p w14:paraId="18C2285C" w14:textId="77777777" w:rsidR="007D4C1F" w:rsidRPr="007D4C1F" w:rsidRDefault="007D4C1F" w:rsidP="007D4C1F">
            <w:pPr>
              <w:contextualSpacing/>
              <w:jc w:val="left"/>
              <w:rPr>
                <w:sz w:val="20"/>
                <w:szCs w:val="20"/>
              </w:rPr>
            </w:pPr>
            <w:r w:rsidRPr="007D4C1F">
              <w:rPr>
                <w:sz w:val="20"/>
                <w:szCs w:val="20"/>
              </w:rPr>
              <w:t>HCALCS:</w:t>
            </w:r>
          </w:p>
          <w:p w14:paraId="6B9322B7" w14:textId="77777777" w:rsidR="007D4C1F" w:rsidRDefault="007D4C1F" w:rsidP="007B7571">
            <w:pPr>
              <w:spacing w:after="120"/>
              <w:jc w:val="left"/>
              <w:rPr>
                <w:sz w:val="20"/>
                <w:szCs w:val="20"/>
              </w:rPr>
            </w:pPr>
            <w:r w:rsidRPr="007D4C1F">
              <w:rPr>
                <w:sz w:val="20"/>
                <w:szCs w:val="20"/>
              </w:rPr>
              <w:t>Yes</w:t>
            </w:r>
          </w:p>
          <w:p w14:paraId="06A7C9C2" w14:textId="77777777" w:rsidR="007D4C1F" w:rsidRPr="007D4C1F" w:rsidRDefault="007D4C1F" w:rsidP="007D4C1F">
            <w:pPr>
              <w:contextualSpacing/>
              <w:jc w:val="left"/>
              <w:rPr>
                <w:sz w:val="20"/>
                <w:szCs w:val="20"/>
              </w:rPr>
            </w:pPr>
            <w:r w:rsidRPr="007D4C1F">
              <w:rPr>
                <w:sz w:val="20"/>
                <w:szCs w:val="20"/>
              </w:rPr>
              <w:t>Otherwise:</w:t>
            </w:r>
          </w:p>
          <w:p w14:paraId="6DF3D3F1" w14:textId="77777777" w:rsidR="007D4C1F" w:rsidRPr="00971C80" w:rsidRDefault="007D4C1F" w:rsidP="007D4C1F">
            <w:pPr>
              <w:contextualSpacing/>
              <w:jc w:val="left"/>
              <w:rPr>
                <w:sz w:val="20"/>
                <w:szCs w:val="20"/>
              </w:rPr>
            </w:pPr>
            <w:r w:rsidRPr="007D4C1F">
              <w:rPr>
                <w:sz w:val="20"/>
                <w:szCs w:val="20"/>
              </w:rPr>
              <w:t>N/A</w:t>
            </w:r>
          </w:p>
        </w:tc>
        <w:tc>
          <w:tcPr>
            <w:tcW w:w="450" w:type="pct"/>
          </w:tcPr>
          <w:p w14:paraId="3E16B4CB" w14:textId="77777777" w:rsidR="007D4C1F" w:rsidRPr="00971C80" w:rsidRDefault="007D4C1F" w:rsidP="009C05C3">
            <w:pPr>
              <w:contextualSpacing/>
              <w:jc w:val="left"/>
              <w:rPr>
                <w:sz w:val="20"/>
                <w:szCs w:val="20"/>
              </w:rPr>
            </w:pPr>
            <w:r>
              <w:rPr>
                <w:sz w:val="20"/>
                <w:szCs w:val="20"/>
              </w:rPr>
              <w:t>None</w:t>
            </w:r>
          </w:p>
        </w:tc>
        <w:tc>
          <w:tcPr>
            <w:tcW w:w="400" w:type="pct"/>
          </w:tcPr>
          <w:p w14:paraId="0822AD7C" w14:textId="77777777" w:rsidR="007D4C1F" w:rsidRPr="00971C80" w:rsidRDefault="007D4C1F" w:rsidP="009C05C3">
            <w:pPr>
              <w:contextualSpacing/>
              <w:jc w:val="left"/>
              <w:rPr>
                <w:sz w:val="20"/>
                <w:szCs w:val="20"/>
              </w:rPr>
            </w:pPr>
            <w:r>
              <w:rPr>
                <w:sz w:val="20"/>
                <w:szCs w:val="20"/>
              </w:rPr>
              <w:t>N/A</w:t>
            </w:r>
          </w:p>
        </w:tc>
      </w:tr>
      <w:tr w:rsidR="00443D5A" w:rsidRPr="00971C80" w14:paraId="16805F39" w14:textId="77777777" w:rsidTr="00400115">
        <w:trPr>
          <w:cantSplit/>
        </w:trPr>
        <w:tc>
          <w:tcPr>
            <w:tcW w:w="952" w:type="pct"/>
          </w:tcPr>
          <w:p w14:paraId="2B76F3F7" w14:textId="77777777" w:rsidR="00443D5A" w:rsidRDefault="00443D5A" w:rsidP="009C05C3">
            <w:pPr>
              <w:contextualSpacing/>
              <w:jc w:val="left"/>
              <w:rPr>
                <w:sz w:val="20"/>
                <w:szCs w:val="20"/>
              </w:rPr>
            </w:pPr>
            <w:r>
              <w:rPr>
                <w:sz w:val="20"/>
                <w:szCs w:val="20"/>
              </w:rPr>
              <w:t xml:space="preserve">Index </w:t>
            </w:r>
          </w:p>
          <w:p w14:paraId="0D7A0614" w14:textId="77777777" w:rsidR="00443D5A" w:rsidRDefault="00443D5A" w:rsidP="009C05C3">
            <w:pPr>
              <w:contextualSpacing/>
              <w:jc w:val="left"/>
              <w:rPr>
                <w:sz w:val="20"/>
                <w:szCs w:val="20"/>
              </w:rPr>
            </w:pPr>
          </w:p>
          <w:p w14:paraId="1D47DB59" w14:textId="77777777" w:rsidR="00443D5A" w:rsidRDefault="00443D5A" w:rsidP="009C05C3">
            <w:pPr>
              <w:contextualSpacing/>
              <w:jc w:val="left"/>
              <w:rPr>
                <w:sz w:val="20"/>
                <w:szCs w:val="20"/>
              </w:rPr>
            </w:pPr>
            <w:r>
              <w:rPr>
                <w:sz w:val="20"/>
                <w:szCs w:val="20"/>
              </w:rPr>
              <w:t xml:space="preserve">(attribute of </w:t>
            </w:r>
            <w:r w:rsidRPr="00443D5A">
              <w:rPr>
                <w:sz w:val="20"/>
                <w:szCs w:val="20"/>
              </w:rPr>
              <w:t>SwitchTypeAndId</w:t>
            </w:r>
            <w:r>
              <w:rPr>
                <w:sz w:val="20"/>
                <w:szCs w:val="20"/>
              </w:rPr>
              <w:t>)</w:t>
            </w:r>
          </w:p>
          <w:p w14:paraId="68B6B401" w14:textId="77777777" w:rsidR="00443D5A" w:rsidRDefault="00443D5A" w:rsidP="009C05C3">
            <w:pPr>
              <w:contextualSpacing/>
              <w:jc w:val="left"/>
              <w:rPr>
                <w:sz w:val="20"/>
                <w:szCs w:val="20"/>
              </w:rPr>
            </w:pPr>
          </w:p>
        </w:tc>
        <w:tc>
          <w:tcPr>
            <w:tcW w:w="1548" w:type="pct"/>
          </w:tcPr>
          <w:p w14:paraId="44247FED" w14:textId="77777777" w:rsidR="00443D5A" w:rsidRDefault="00F807DE" w:rsidP="009C05C3">
            <w:pPr>
              <w:jc w:val="left"/>
              <w:rPr>
                <w:sz w:val="20"/>
                <w:szCs w:val="20"/>
              </w:rPr>
            </w:pPr>
            <w:r w:rsidRPr="00F807DE">
              <w:rPr>
                <w:sz w:val="20"/>
                <w:szCs w:val="20"/>
              </w:rPr>
              <w:t>The value of the index provides an identifier for each SwitchTypeAndId</w:t>
            </w:r>
          </w:p>
          <w:p w14:paraId="474C80B6" w14:textId="77777777" w:rsidR="00824E21" w:rsidRPr="007D4C1F" w:rsidRDefault="00824E21" w:rsidP="00824E21">
            <w:pPr>
              <w:spacing w:before="120"/>
              <w:jc w:val="left"/>
              <w:rPr>
                <w:sz w:val="20"/>
                <w:szCs w:val="20"/>
              </w:rPr>
            </w:pPr>
            <w:r>
              <w:rPr>
                <w:sz w:val="20"/>
                <w:szCs w:val="20"/>
              </w:rPr>
              <w:t>Numerically order, not necessarily consecutive.</w:t>
            </w:r>
          </w:p>
        </w:tc>
        <w:tc>
          <w:tcPr>
            <w:tcW w:w="1050" w:type="pct"/>
          </w:tcPr>
          <w:p w14:paraId="5CF2A93F" w14:textId="77777777" w:rsidR="00443D5A" w:rsidRDefault="00ED0D75" w:rsidP="009C05C3">
            <w:pPr>
              <w:spacing w:before="60" w:after="60"/>
              <w:jc w:val="left"/>
              <w:rPr>
                <w:sz w:val="20"/>
                <w:szCs w:val="20"/>
              </w:rPr>
            </w:pPr>
            <w:r>
              <w:rPr>
                <w:sz w:val="20"/>
                <w:szCs w:val="20"/>
              </w:rPr>
              <w:t>sr:ran</w:t>
            </w:r>
            <w:r w:rsidR="00443D5A">
              <w:rPr>
                <w:sz w:val="20"/>
                <w:szCs w:val="20"/>
              </w:rPr>
              <w:t>ge_1_5</w:t>
            </w:r>
          </w:p>
          <w:p w14:paraId="6453BBA3" w14:textId="77777777" w:rsidR="00443D5A" w:rsidRPr="007D4C1F" w:rsidRDefault="00F807DE" w:rsidP="009C05C3">
            <w:pPr>
              <w:spacing w:before="60" w:after="60"/>
              <w:jc w:val="left"/>
              <w:rPr>
                <w:sz w:val="20"/>
                <w:szCs w:val="20"/>
              </w:rPr>
            </w:pPr>
            <w:r w:rsidRPr="00F807DE">
              <w:rPr>
                <w:sz w:val="20"/>
                <w:szCs w:val="20"/>
              </w:rPr>
              <w:t xml:space="preserve">(xs:positiveInteger </w:t>
            </w:r>
            <w:r w:rsidR="00EC36C7">
              <w:rPr>
                <w:sz w:val="20"/>
                <w:szCs w:val="20"/>
              </w:rPr>
              <w:t>minInclusive 1 maxInclusive</w:t>
            </w:r>
            <w:r w:rsidR="00E05177" w:rsidRPr="00E55C7A">
              <w:rPr>
                <w:sz w:val="20"/>
                <w:szCs w:val="20"/>
              </w:rPr>
              <w:t xml:space="preserve"> </w:t>
            </w:r>
            <w:r w:rsidRPr="00F807DE">
              <w:rPr>
                <w:sz w:val="20"/>
                <w:szCs w:val="20"/>
              </w:rPr>
              <w:t>5)</w:t>
            </w:r>
          </w:p>
        </w:tc>
        <w:tc>
          <w:tcPr>
            <w:tcW w:w="600" w:type="pct"/>
          </w:tcPr>
          <w:p w14:paraId="7B524FAD" w14:textId="77777777" w:rsidR="00443D5A" w:rsidRPr="007D4C1F" w:rsidRDefault="00443D5A" w:rsidP="007D4C1F">
            <w:pPr>
              <w:contextualSpacing/>
              <w:jc w:val="left"/>
              <w:rPr>
                <w:sz w:val="20"/>
                <w:szCs w:val="20"/>
              </w:rPr>
            </w:pPr>
            <w:r>
              <w:rPr>
                <w:sz w:val="20"/>
                <w:szCs w:val="20"/>
              </w:rPr>
              <w:t>Yes</w:t>
            </w:r>
          </w:p>
        </w:tc>
        <w:tc>
          <w:tcPr>
            <w:tcW w:w="450" w:type="pct"/>
          </w:tcPr>
          <w:p w14:paraId="1FC79C88" w14:textId="77777777" w:rsidR="00443D5A" w:rsidRDefault="00443D5A" w:rsidP="009C05C3">
            <w:pPr>
              <w:contextualSpacing/>
              <w:jc w:val="left"/>
              <w:rPr>
                <w:sz w:val="20"/>
                <w:szCs w:val="20"/>
              </w:rPr>
            </w:pPr>
            <w:r>
              <w:rPr>
                <w:sz w:val="20"/>
                <w:szCs w:val="20"/>
              </w:rPr>
              <w:t>None</w:t>
            </w:r>
          </w:p>
        </w:tc>
        <w:tc>
          <w:tcPr>
            <w:tcW w:w="400" w:type="pct"/>
          </w:tcPr>
          <w:p w14:paraId="47CCCA79" w14:textId="77777777" w:rsidR="00443D5A" w:rsidRDefault="00443D5A" w:rsidP="009C05C3">
            <w:pPr>
              <w:contextualSpacing/>
              <w:jc w:val="left"/>
              <w:rPr>
                <w:sz w:val="20"/>
                <w:szCs w:val="20"/>
              </w:rPr>
            </w:pPr>
            <w:r>
              <w:rPr>
                <w:sz w:val="20"/>
                <w:szCs w:val="20"/>
              </w:rPr>
              <w:t>N/A</w:t>
            </w:r>
          </w:p>
        </w:tc>
      </w:tr>
    </w:tbl>
    <w:p w14:paraId="55D1CA53" w14:textId="42D3D577" w:rsidR="00782E55" w:rsidRDefault="00782E55" w:rsidP="004705F3">
      <w:pPr>
        <w:pStyle w:val="Caption"/>
      </w:pPr>
      <w:bookmarkStart w:id="1309" w:name="_Toc50828953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183</w:t>
      </w:r>
      <w:r w:rsidR="00FB161A">
        <w:rPr>
          <w:noProof/>
        </w:rPr>
        <w:fldChar w:fldCharType="end"/>
      </w:r>
      <w:r>
        <w:t xml:space="preserve"> </w:t>
      </w:r>
      <w:r w:rsidRPr="000B4DCD">
        <w:t xml:space="preserve">: </w:t>
      </w:r>
      <w:r w:rsidRPr="00782E55">
        <w:t>SwitchTypeAndId</w:t>
      </w:r>
      <w:r>
        <w:t xml:space="preserve"> (sr:</w:t>
      </w:r>
      <w:r w:rsidRPr="00782E55">
        <w:t>SwitchTypeAndId</w:t>
      </w:r>
      <w:r>
        <w:t>) data items</w:t>
      </w:r>
      <w:bookmarkEnd w:id="1309"/>
    </w:p>
    <w:p w14:paraId="6C4BA9F7" w14:textId="77777777" w:rsidR="000B60A3" w:rsidRPr="00EA6BD0" w:rsidRDefault="00F000C9" w:rsidP="00F000C9">
      <w:pPr>
        <w:pStyle w:val="Heading4"/>
      </w:pPr>
      <w:r w:rsidRPr="00EA6BD0">
        <w:tab/>
        <w:t>Specific Validation for this Request</w:t>
      </w:r>
      <w:r w:rsidR="000B60A3" w:rsidRPr="00EA6BD0">
        <w:tab/>
      </w:r>
    </w:p>
    <w:p w14:paraId="2DC46470"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E81C40">
        <w:t xml:space="preserve"> and clause 3.10.2 for Execution Date Time validation</w:t>
      </w:r>
      <w:r w:rsidRPr="00971C80">
        <w:t>.</w:t>
      </w:r>
    </w:p>
    <w:p w14:paraId="624DF254" w14:textId="77777777" w:rsidR="000B60A3" w:rsidRPr="00971C80" w:rsidRDefault="000B60A3" w:rsidP="00AA3C3A">
      <w:pPr>
        <w:pStyle w:val="Heading3"/>
        <w:pageBreakBefore/>
      </w:pPr>
      <w:bookmarkStart w:id="1310" w:name="_Toc398808683"/>
      <w:bookmarkStart w:id="1311" w:name="_Toc489860757"/>
      <w:bookmarkStart w:id="1312" w:name="_Toc506336131"/>
      <w:bookmarkStart w:id="1313" w:name="_Toc509172487"/>
      <w:r w:rsidRPr="00971C80">
        <w:t>Update Security Credentials (KRP)</w:t>
      </w:r>
      <w:bookmarkEnd w:id="1310"/>
      <w:bookmarkEnd w:id="1311"/>
      <w:bookmarkEnd w:id="1312"/>
      <w:bookmarkEnd w:id="1313"/>
    </w:p>
    <w:p w14:paraId="635671F5"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852"/>
        <w:gridCol w:w="3008"/>
        <w:gridCol w:w="3156"/>
      </w:tblGrid>
      <w:tr w:rsidR="00971C80" w:rsidRPr="00971C80" w14:paraId="095BC741" w14:textId="77777777" w:rsidTr="00400115">
        <w:trPr>
          <w:trHeight w:val="425"/>
        </w:trPr>
        <w:tc>
          <w:tcPr>
            <w:tcW w:w="1582" w:type="pct"/>
            <w:vAlign w:val="center"/>
          </w:tcPr>
          <w:p w14:paraId="065E9DFF"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18" w:type="pct"/>
            <w:gridSpan w:val="2"/>
            <w:vAlign w:val="center"/>
          </w:tcPr>
          <w:p w14:paraId="76DFF8E1" w14:textId="77777777" w:rsidR="000B60A3" w:rsidRPr="00971C80" w:rsidRDefault="000B60A3" w:rsidP="00BB0CA5">
            <w:pPr>
              <w:numPr>
                <w:ilvl w:val="0"/>
                <w:numId w:val="56"/>
              </w:numPr>
              <w:spacing w:before="60" w:after="60"/>
              <w:ind w:left="0"/>
              <w:contextualSpacing/>
              <w:jc w:val="left"/>
              <w:rPr>
                <w:sz w:val="20"/>
                <w:szCs w:val="20"/>
              </w:rPr>
            </w:pPr>
            <w:r w:rsidRPr="00971C80">
              <w:rPr>
                <w:sz w:val="20"/>
                <w:szCs w:val="20"/>
              </w:rPr>
              <w:t>UpdateSecurityCredentials(KRP)</w:t>
            </w:r>
          </w:p>
        </w:tc>
      </w:tr>
      <w:tr w:rsidR="00971C80" w:rsidRPr="00971C80" w14:paraId="5EC1A5AD" w14:textId="77777777" w:rsidTr="00400115">
        <w:trPr>
          <w:trHeight w:val="425"/>
        </w:trPr>
        <w:tc>
          <w:tcPr>
            <w:tcW w:w="1582" w:type="pct"/>
            <w:vAlign w:val="center"/>
          </w:tcPr>
          <w:p w14:paraId="20F7B14D"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18" w:type="pct"/>
            <w:gridSpan w:val="2"/>
            <w:vAlign w:val="center"/>
          </w:tcPr>
          <w:p w14:paraId="5959A2A6" w14:textId="77777777" w:rsidR="000B60A3" w:rsidRPr="00971C80" w:rsidRDefault="000B60A3" w:rsidP="00BB0CA5">
            <w:pPr>
              <w:numPr>
                <w:ilvl w:val="0"/>
                <w:numId w:val="56"/>
              </w:numPr>
              <w:spacing w:before="60" w:after="60"/>
              <w:ind w:left="0"/>
              <w:contextualSpacing/>
              <w:jc w:val="left"/>
              <w:rPr>
                <w:sz w:val="20"/>
                <w:szCs w:val="20"/>
              </w:rPr>
            </w:pPr>
            <w:r w:rsidRPr="00971C80">
              <w:rPr>
                <w:sz w:val="20"/>
                <w:szCs w:val="20"/>
              </w:rPr>
              <w:t>6.15</w:t>
            </w:r>
          </w:p>
        </w:tc>
      </w:tr>
      <w:tr w:rsidR="00971C80" w:rsidRPr="00971C80" w14:paraId="45F257C5" w14:textId="77777777" w:rsidTr="00400115">
        <w:trPr>
          <w:trHeight w:val="425"/>
        </w:trPr>
        <w:tc>
          <w:tcPr>
            <w:tcW w:w="1582" w:type="pct"/>
            <w:vAlign w:val="center"/>
          </w:tcPr>
          <w:p w14:paraId="45FDC2DA"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18" w:type="pct"/>
            <w:gridSpan w:val="2"/>
            <w:vAlign w:val="center"/>
          </w:tcPr>
          <w:p w14:paraId="3328F957" w14:textId="77777777" w:rsidR="000B60A3" w:rsidRPr="00971C80" w:rsidRDefault="000B60A3" w:rsidP="000B60A3">
            <w:pPr>
              <w:spacing w:before="60" w:after="60"/>
              <w:contextualSpacing/>
              <w:jc w:val="left"/>
              <w:rPr>
                <w:sz w:val="20"/>
                <w:szCs w:val="20"/>
              </w:rPr>
            </w:pPr>
            <w:r w:rsidRPr="00971C80">
              <w:rPr>
                <w:sz w:val="20"/>
                <w:szCs w:val="20"/>
              </w:rPr>
              <w:t>6.15.1</w:t>
            </w:r>
          </w:p>
        </w:tc>
      </w:tr>
      <w:tr w:rsidR="00971C80" w:rsidRPr="00971C80" w14:paraId="634C0249" w14:textId="77777777" w:rsidTr="00400115">
        <w:trPr>
          <w:trHeight w:val="425"/>
        </w:trPr>
        <w:tc>
          <w:tcPr>
            <w:tcW w:w="1582" w:type="pct"/>
            <w:vAlign w:val="center"/>
          </w:tcPr>
          <w:p w14:paraId="7D1E003F"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18" w:type="pct"/>
            <w:gridSpan w:val="2"/>
            <w:vAlign w:val="center"/>
          </w:tcPr>
          <w:p w14:paraId="02FC6F5F"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29493401"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785CCF72"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1B8F4B64" w14:textId="77777777" w:rsidR="000B60A3" w:rsidRPr="00971C80" w:rsidRDefault="000B60A3" w:rsidP="000B60A3">
            <w:pPr>
              <w:spacing w:before="60" w:after="60"/>
              <w:contextualSpacing/>
              <w:jc w:val="left"/>
              <w:rPr>
                <w:sz w:val="20"/>
                <w:szCs w:val="20"/>
              </w:rPr>
            </w:pPr>
            <w:r w:rsidRPr="00971C80">
              <w:rPr>
                <w:sz w:val="20"/>
                <w:szCs w:val="20"/>
              </w:rPr>
              <w:t>Gas Transporter (GT)</w:t>
            </w:r>
          </w:p>
        </w:tc>
      </w:tr>
      <w:tr w:rsidR="00971C80" w:rsidRPr="00971C80" w14:paraId="0A84C2B1" w14:textId="77777777" w:rsidTr="00400115">
        <w:trPr>
          <w:trHeight w:val="425"/>
        </w:trPr>
        <w:tc>
          <w:tcPr>
            <w:tcW w:w="1582" w:type="pct"/>
            <w:vAlign w:val="center"/>
          </w:tcPr>
          <w:p w14:paraId="760084E1"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18" w:type="pct"/>
            <w:gridSpan w:val="2"/>
            <w:vAlign w:val="center"/>
          </w:tcPr>
          <w:p w14:paraId="0CF6AE31" w14:textId="77777777" w:rsidR="000B60A3" w:rsidRPr="00971C80" w:rsidRDefault="000B60A3" w:rsidP="000B60A3">
            <w:pPr>
              <w:spacing w:before="60" w:after="60"/>
              <w:contextualSpacing/>
              <w:rPr>
                <w:sz w:val="20"/>
                <w:szCs w:val="20"/>
              </w:rPr>
            </w:pPr>
            <w:r w:rsidRPr="00971C80">
              <w:rPr>
                <w:sz w:val="20"/>
                <w:szCs w:val="20"/>
              </w:rPr>
              <w:t>Critical</w:t>
            </w:r>
          </w:p>
          <w:p w14:paraId="6E854A6A" w14:textId="77777777" w:rsidR="000B60A3" w:rsidRPr="00971C80" w:rsidRDefault="000B60A3" w:rsidP="000B60A3">
            <w:pPr>
              <w:spacing w:before="60" w:after="60"/>
              <w:contextualSpacing/>
              <w:jc w:val="left"/>
              <w:rPr>
                <w:sz w:val="20"/>
                <w:szCs w:val="20"/>
              </w:rPr>
            </w:pPr>
          </w:p>
        </w:tc>
      </w:tr>
      <w:tr w:rsidR="00971C80" w:rsidRPr="00971C80" w14:paraId="45E41D48" w14:textId="77777777" w:rsidTr="00400115">
        <w:trPr>
          <w:trHeight w:val="425"/>
        </w:trPr>
        <w:tc>
          <w:tcPr>
            <w:tcW w:w="1582" w:type="pct"/>
            <w:vAlign w:val="center"/>
          </w:tcPr>
          <w:p w14:paraId="222DAF48"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4DAA32B9"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418" w:type="pct"/>
            <w:gridSpan w:val="2"/>
            <w:vAlign w:val="center"/>
          </w:tcPr>
          <w:p w14:paraId="1568CDAF" w14:textId="77777777" w:rsidR="000B60A3" w:rsidRPr="00C133FF" w:rsidRDefault="000B60A3" w:rsidP="000B60A3">
            <w:pPr>
              <w:spacing w:before="60" w:after="60"/>
              <w:contextualSpacing/>
              <w:jc w:val="left"/>
              <w:rPr>
                <w:sz w:val="20"/>
                <w:lang w:val="de-DE"/>
              </w:rPr>
            </w:pPr>
            <w:r w:rsidRPr="00C133FF">
              <w:rPr>
                <w:sz w:val="20"/>
                <w:lang w:val="de-DE"/>
              </w:rPr>
              <w:t>Electricity Smart Meter (ESM</w:t>
            </w:r>
            <w:r w:rsidR="00166F89" w:rsidRPr="00C133FF">
              <w:rPr>
                <w:sz w:val="20"/>
                <w:lang w:val="de-DE"/>
              </w:rPr>
              <w:t>E</w:t>
            </w:r>
            <w:r w:rsidRPr="00C133FF">
              <w:rPr>
                <w:sz w:val="20"/>
                <w:lang w:val="de-DE"/>
              </w:rPr>
              <w:t>)</w:t>
            </w:r>
          </w:p>
          <w:p w14:paraId="70A76A51" w14:textId="77777777" w:rsidR="000B60A3" w:rsidRPr="00C133FF" w:rsidRDefault="000B60A3" w:rsidP="000B60A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61A6AB05"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51FBD9EC" w14:textId="77777777" w:rsidR="000B60A3" w:rsidRPr="00971C80" w:rsidRDefault="000B60A3" w:rsidP="000B60A3">
            <w:pPr>
              <w:spacing w:before="60" w:after="60"/>
              <w:contextualSpacing/>
              <w:jc w:val="left"/>
              <w:rPr>
                <w:sz w:val="20"/>
                <w:szCs w:val="20"/>
              </w:rPr>
            </w:pPr>
            <w:r w:rsidRPr="00971C80">
              <w:rPr>
                <w:sz w:val="20"/>
                <w:szCs w:val="20"/>
              </w:rPr>
              <w:t>HCALCS</w:t>
            </w:r>
          </w:p>
        </w:tc>
      </w:tr>
      <w:tr w:rsidR="00971C80" w:rsidRPr="00971C80" w14:paraId="7AB5D561" w14:textId="77777777" w:rsidTr="00400115">
        <w:trPr>
          <w:trHeight w:val="425"/>
        </w:trPr>
        <w:tc>
          <w:tcPr>
            <w:tcW w:w="1582" w:type="pct"/>
            <w:vAlign w:val="center"/>
          </w:tcPr>
          <w:p w14:paraId="5B44383C"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18" w:type="pct"/>
            <w:gridSpan w:val="2"/>
            <w:vAlign w:val="center"/>
          </w:tcPr>
          <w:p w14:paraId="632E30E8" w14:textId="77777777" w:rsidR="00C72084" w:rsidRPr="00971C80" w:rsidRDefault="000B60A3" w:rsidP="00C72084">
            <w:pPr>
              <w:spacing w:before="60" w:after="60"/>
              <w:contextualSpacing/>
              <w:jc w:val="left"/>
              <w:rPr>
                <w:sz w:val="20"/>
                <w:szCs w:val="20"/>
              </w:rPr>
            </w:pPr>
            <w:r w:rsidRPr="00971C80">
              <w:rPr>
                <w:sz w:val="20"/>
                <w:szCs w:val="20"/>
              </w:rPr>
              <w:t>Device</w:t>
            </w:r>
            <w:r w:rsidR="00C72084" w:rsidRPr="00971C80">
              <w:rPr>
                <w:sz w:val="20"/>
                <w:szCs w:val="20"/>
              </w:rPr>
              <w:t xml:space="preserve"> </w:t>
            </w:r>
          </w:p>
          <w:p w14:paraId="7E172FAF" w14:textId="77777777" w:rsidR="00C72084" w:rsidRPr="00971C80" w:rsidRDefault="00C72084" w:rsidP="00C72084">
            <w:pPr>
              <w:spacing w:before="60" w:after="60"/>
              <w:contextualSpacing/>
              <w:jc w:val="left"/>
              <w:rPr>
                <w:sz w:val="20"/>
                <w:szCs w:val="20"/>
              </w:rPr>
            </w:pPr>
          </w:p>
          <w:p w14:paraId="5A8D52FF" w14:textId="5529CF34" w:rsidR="00440AE0" w:rsidRPr="00971C80" w:rsidRDefault="00440AE0">
            <w:pPr>
              <w:spacing w:before="60" w:after="60"/>
              <w:contextualSpacing/>
              <w:jc w:val="left"/>
              <w:rPr>
                <w:sz w:val="20"/>
                <w:szCs w:val="20"/>
              </w:rPr>
            </w:pPr>
            <w:r w:rsidRPr="00440AE0">
              <w:rPr>
                <w:sz w:val="20"/>
                <w:szCs w:val="20"/>
              </w:rPr>
              <w:t>This Service Request can only be Future Dated if the Remote Party Role is ‘Supplier’</w:t>
            </w:r>
            <w:r w:rsidR="00F27FE2">
              <w:rPr>
                <w:sz w:val="20"/>
                <w:szCs w:val="20"/>
              </w:rPr>
              <w:t xml:space="preserve"> and where S</w:t>
            </w:r>
            <w:r w:rsidR="00F27FE2" w:rsidRPr="00F27FE2">
              <w:rPr>
                <w:sz w:val="20"/>
                <w:szCs w:val="20"/>
              </w:rPr>
              <w:t>upplier</w:t>
            </w:r>
            <w:r w:rsidR="00F27FE2">
              <w:rPr>
                <w:sz w:val="20"/>
                <w:szCs w:val="20"/>
              </w:rPr>
              <w:t xml:space="preserve"> </w:t>
            </w:r>
            <w:r w:rsidR="00F27FE2" w:rsidRPr="00F27FE2">
              <w:rPr>
                <w:sz w:val="20"/>
                <w:szCs w:val="20"/>
              </w:rPr>
              <w:t>credentials</w:t>
            </w:r>
            <w:r w:rsidR="00F27FE2">
              <w:rPr>
                <w:sz w:val="20"/>
                <w:szCs w:val="20"/>
              </w:rPr>
              <w:t xml:space="preserve"> are being replaced</w:t>
            </w:r>
            <w:r w:rsidRPr="00440AE0">
              <w:rPr>
                <w:sz w:val="20"/>
                <w:szCs w:val="20"/>
              </w:rPr>
              <w:t>.</w:t>
            </w:r>
            <w:r w:rsidR="00F27FE2">
              <w:rPr>
                <w:sz w:val="20"/>
                <w:szCs w:val="20"/>
              </w:rPr>
              <w:t xml:space="preserve"> </w:t>
            </w:r>
          </w:p>
        </w:tc>
      </w:tr>
      <w:tr w:rsidR="00971C80" w:rsidRPr="00971C80" w14:paraId="38B841F0" w14:textId="77777777" w:rsidTr="00400115">
        <w:trPr>
          <w:trHeight w:val="425"/>
        </w:trPr>
        <w:tc>
          <w:tcPr>
            <w:tcW w:w="1582" w:type="pct"/>
            <w:vAlign w:val="center"/>
          </w:tcPr>
          <w:p w14:paraId="2CC7D4CA"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18" w:type="pct"/>
            <w:gridSpan w:val="2"/>
            <w:vAlign w:val="center"/>
          </w:tcPr>
          <w:p w14:paraId="093B0840"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7E392264" w14:textId="77777777" w:rsidTr="00400115">
        <w:trPr>
          <w:trHeight w:val="425"/>
        </w:trPr>
        <w:tc>
          <w:tcPr>
            <w:tcW w:w="1582" w:type="pct"/>
            <w:vAlign w:val="center"/>
          </w:tcPr>
          <w:p w14:paraId="0FC660F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18" w:type="pct"/>
            <w:gridSpan w:val="2"/>
            <w:vAlign w:val="center"/>
          </w:tcPr>
          <w:p w14:paraId="4883AAB8"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7EC2428" w14:textId="77777777" w:rsidTr="00400115">
        <w:trPr>
          <w:trHeight w:val="425"/>
        </w:trPr>
        <w:tc>
          <w:tcPr>
            <w:tcW w:w="1582" w:type="pct"/>
            <w:vAlign w:val="center"/>
          </w:tcPr>
          <w:p w14:paraId="70E95674"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18" w:type="pct"/>
            <w:gridSpan w:val="2"/>
            <w:vAlign w:val="center"/>
          </w:tcPr>
          <w:p w14:paraId="42A6915C"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0B233B96"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61B18FB4" w14:textId="77777777" w:rsidR="000B60A3" w:rsidRPr="00971C80" w:rsidRDefault="000B60A3" w:rsidP="000B60A3">
            <w:pPr>
              <w:spacing w:before="60" w:after="60"/>
              <w:contextualSpacing/>
              <w:jc w:val="left"/>
              <w:rPr>
                <w:sz w:val="20"/>
                <w:szCs w:val="20"/>
              </w:rPr>
            </w:pPr>
          </w:p>
          <w:p w14:paraId="73E2DEA7"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6184ACF2"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39EB988E"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1E4854DB"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7D2CDA2D" w14:textId="77777777" w:rsidTr="00400115">
        <w:trPr>
          <w:trHeight w:val="425"/>
        </w:trPr>
        <w:tc>
          <w:tcPr>
            <w:tcW w:w="1582" w:type="pct"/>
            <w:vAlign w:val="center"/>
          </w:tcPr>
          <w:p w14:paraId="19340121"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18" w:type="pct"/>
            <w:gridSpan w:val="2"/>
            <w:vAlign w:val="center"/>
          </w:tcPr>
          <w:p w14:paraId="7B1C065B" w14:textId="317496DC"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4ECBA5B0" w14:textId="77777777" w:rsidTr="00400115">
        <w:trPr>
          <w:trHeight w:val="425"/>
        </w:trPr>
        <w:tc>
          <w:tcPr>
            <w:tcW w:w="1582" w:type="pct"/>
            <w:vAlign w:val="center"/>
          </w:tcPr>
          <w:p w14:paraId="3CBAD9C6"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18" w:type="pct"/>
            <w:gridSpan w:val="2"/>
            <w:vAlign w:val="center"/>
          </w:tcPr>
          <w:p w14:paraId="67414A48"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4ABE5790" w14:textId="77777777" w:rsidTr="00400115">
        <w:trPr>
          <w:trHeight w:val="425"/>
        </w:trPr>
        <w:tc>
          <w:tcPr>
            <w:tcW w:w="1582" w:type="pct"/>
            <w:vAlign w:val="center"/>
          </w:tcPr>
          <w:p w14:paraId="75A0429A"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18" w:type="pct"/>
            <w:gridSpan w:val="2"/>
            <w:vAlign w:val="center"/>
          </w:tcPr>
          <w:p w14:paraId="2027FCD7" w14:textId="179B8ED8"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391B975A" w14:textId="77777777" w:rsidR="000B60A3" w:rsidRPr="00971C80" w:rsidRDefault="000B60A3" w:rsidP="00AB3A89">
            <w:pPr>
              <w:numPr>
                <w:ilvl w:val="0"/>
                <w:numId w:val="128"/>
              </w:numPr>
              <w:spacing w:before="60" w:after="60"/>
              <w:contextualSpacing/>
              <w:jc w:val="left"/>
              <w:rPr>
                <w:sz w:val="20"/>
                <w:szCs w:val="20"/>
              </w:rPr>
            </w:pPr>
            <w:r w:rsidRPr="00971C80">
              <w:rPr>
                <w:sz w:val="20"/>
                <w:szCs w:val="20"/>
              </w:rPr>
              <w:t>Acknowledgement</w:t>
            </w:r>
          </w:p>
          <w:p w14:paraId="728A29F7" w14:textId="77777777" w:rsidR="00F85568" w:rsidRPr="00971C80" w:rsidRDefault="00F85568" w:rsidP="00AB3A89">
            <w:pPr>
              <w:pStyle w:val="ListParagraph"/>
              <w:numPr>
                <w:ilvl w:val="0"/>
                <w:numId w:val="128"/>
              </w:numPr>
              <w:rPr>
                <w:sz w:val="20"/>
                <w:szCs w:val="20"/>
              </w:rPr>
            </w:pPr>
            <w:r w:rsidRPr="00971C80">
              <w:rPr>
                <w:sz w:val="20"/>
                <w:szCs w:val="20"/>
              </w:rPr>
              <w:t>Response to Transform Request - PreCommand Format</w:t>
            </w:r>
          </w:p>
          <w:p w14:paraId="3978D381" w14:textId="77777777" w:rsidR="000B60A3" w:rsidRPr="00971C80" w:rsidRDefault="000B60A3" w:rsidP="00AB3A89">
            <w:pPr>
              <w:numPr>
                <w:ilvl w:val="0"/>
                <w:numId w:val="128"/>
              </w:numPr>
              <w:spacing w:before="60" w:after="60"/>
              <w:contextualSpacing/>
              <w:jc w:val="left"/>
              <w:rPr>
                <w:sz w:val="20"/>
                <w:szCs w:val="20"/>
              </w:rPr>
            </w:pPr>
            <w:r w:rsidRPr="00971C80">
              <w:rPr>
                <w:sz w:val="20"/>
                <w:szCs w:val="20"/>
              </w:rPr>
              <w:t>Service Response from Device – GBCSPayload</w:t>
            </w:r>
          </w:p>
          <w:p w14:paraId="6B56CF8E" w14:textId="77777777" w:rsidR="000B60A3" w:rsidRPr="00971C80" w:rsidRDefault="00AF46AC" w:rsidP="00AB3A89">
            <w:pPr>
              <w:numPr>
                <w:ilvl w:val="0"/>
                <w:numId w:val="128"/>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C6576AA" w14:textId="77777777" w:rsidR="000B60A3" w:rsidRPr="00971C80" w:rsidRDefault="000B60A3" w:rsidP="00AB3A89">
            <w:pPr>
              <w:numPr>
                <w:ilvl w:val="0"/>
                <w:numId w:val="128"/>
              </w:numPr>
              <w:spacing w:before="60" w:after="60"/>
              <w:contextualSpacing/>
              <w:jc w:val="left"/>
              <w:rPr>
                <w:sz w:val="20"/>
                <w:szCs w:val="20"/>
              </w:rPr>
            </w:pPr>
            <w:r w:rsidRPr="00971C80">
              <w:rPr>
                <w:sz w:val="20"/>
                <w:szCs w:val="20"/>
              </w:rPr>
              <w:t>Service Response from Device - FutureDatedDeviceAlertMessage</w:t>
            </w:r>
          </w:p>
          <w:p w14:paraId="5B86502B"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421AEA5D" w14:textId="77777777" w:rsidTr="00400115">
        <w:trPr>
          <w:trHeight w:val="425"/>
        </w:trPr>
        <w:tc>
          <w:tcPr>
            <w:tcW w:w="1582" w:type="pct"/>
            <w:vAlign w:val="center"/>
          </w:tcPr>
          <w:p w14:paraId="03321645"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18" w:type="pct"/>
            <w:gridSpan w:val="2"/>
            <w:vAlign w:val="center"/>
          </w:tcPr>
          <w:p w14:paraId="338CF835" w14:textId="53B10E0C"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7817A1" w:rsidRPr="00971C80" w14:paraId="101C2656" w14:textId="77777777" w:rsidTr="00400115">
        <w:trPr>
          <w:trHeight w:val="425"/>
        </w:trPr>
        <w:tc>
          <w:tcPr>
            <w:tcW w:w="1582" w:type="pct"/>
            <w:vAlign w:val="center"/>
          </w:tcPr>
          <w:p w14:paraId="1D9DCBDA" w14:textId="77777777" w:rsidR="007817A1" w:rsidRPr="00971C80" w:rsidRDefault="007817A1" w:rsidP="008A0CA9">
            <w:pPr>
              <w:spacing w:before="60" w:after="60"/>
              <w:contextualSpacing/>
              <w:jc w:val="left"/>
              <w:rPr>
                <w:b/>
                <w:sz w:val="20"/>
                <w:szCs w:val="20"/>
              </w:rPr>
            </w:pPr>
            <w:r>
              <w:rPr>
                <w:b/>
                <w:sz w:val="20"/>
                <w:szCs w:val="20"/>
              </w:rPr>
              <w:t>GBCS Cross Reference</w:t>
            </w:r>
          </w:p>
        </w:tc>
        <w:tc>
          <w:tcPr>
            <w:tcW w:w="1668" w:type="pct"/>
            <w:vAlign w:val="center"/>
          </w:tcPr>
          <w:p w14:paraId="49A22A69" w14:textId="77777777" w:rsidR="007817A1" w:rsidRPr="00971C80" w:rsidRDefault="007817A1" w:rsidP="008A0CA9">
            <w:pPr>
              <w:spacing w:before="60" w:after="60"/>
              <w:contextualSpacing/>
              <w:jc w:val="left"/>
              <w:rPr>
                <w:sz w:val="20"/>
                <w:szCs w:val="20"/>
              </w:rPr>
            </w:pPr>
            <w:r>
              <w:rPr>
                <w:sz w:val="20"/>
                <w:szCs w:val="20"/>
              </w:rPr>
              <w:t>Electricity</w:t>
            </w:r>
          </w:p>
        </w:tc>
        <w:tc>
          <w:tcPr>
            <w:tcW w:w="1750" w:type="pct"/>
            <w:vAlign w:val="center"/>
          </w:tcPr>
          <w:p w14:paraId="6D41CB2B" w14:textId="77777777" w:rsidR="007817A1" w:rsidRPr="00971C80" w:rsidRDefault="007817A1" w:rsidP="008A0CA9">
            <w:pPr>
              <w:spacing w:before="60" w:after="60"/>
              <w:contextualSpacing/>
              <w:jc w:val="left"/>
              <w:rPr>
                <w:sz w:val="20"/>
                <w:szCs w:val="20"/>
              </w:rPr>
            </w:pPr>
            <w:r>
              <w:rPr>
                <w:sz w:val="20"/>
                <w:szCs w:val="20"/>
              </w:rPr>
              <w:t>Gas</w:t>
            </w:r>
          </w:p>
        </w:tc>
      </w:tr>
      <w:tr w:rsidR="007817A1" w:rsidRPr="00971C80" w14:paraId="20EB6A23" w14:textId="77777777" w:rsidTr="00400115">
        <w:trPr>
          <w:trHeight w:val="425"/>
        </w:trPr>
        <w:tc>
          <w:tcPr>
            <w:tcW w:w="1582" w:type="pct"/>
            <w:vAlign w:val="center"/>
          </w:tcPr>
          <w:p w14:paraId="22F77282" w14:textId="77777777" w:rsidR="007817A1" w:rsidRDefault="007817A1" w:rsidP="008A0CA9">
            <w:pPr>
              <w:spacing w:before="60" w:after="60"/>
              <w:contextualSpacing/>
              <w:jc w:val="left"/>
              <w:rPr>
                <w:b/>
                <w:sz w:val="20"/>
                <w:szCs w:val="20"/>
              </w:rPr>
            </w:pPr>
            <w:r>
              <w:rPr>
                <w:b/>
                <w:sz w:val="20"/>
                <w:szCs w:val="20"/>
              </w:rPr>
              <w:t xml:space="preserve">GBCS </w:t>
            </w:r>
            <w:r w:rsidRPr="00713C07">
              <w:rPr>
                <w:b/>
                <w:sz w:val="20"/>
                <w:szCs w:val="20"/>
              </w:rPr>
              <w:t>MessageCode</w:t>
            </w:r>
          </w:p>
          <w:p w14:paraId="09F0A0B9" w14:textId="77777777" w:rsidR="007817A1" w:rsidRDefault="007817A1" w:rsidP="008A0CA9">
            <w:pPr>
              <w:spacing w:before="60" w:after="60"/>
              <w:contextualSpacing/>
              <w:jc w:val="left"/>
              <w:rPr>
                <w:b/>
                <w:sz w:val="20"/>
                <w:szCs w:val="20"/>
              </w:rPr>
            </w:pPr>
            <w:r>
              <w:rPr>
                <w:b/>
                <w:sz w:val="20"/>
                <w:szCs w:val="20"/>
              </w:rPr>
              <w:t xml:space="preserve">(for each </w:t>
            </w:r>
            <w:r w:rsidRPr="007817A1">
              <w:rPr>
                <w:b/>
                <w:sz w:val="20"/>
                <w:szCs w:val="20"/>
              </w:rPr>
              <w:t>CredentialsReplacementMode</w:t>
            </w:r>
            <w:r>
              <w:rPr>
                <w:b/>
                <w:sz w:val="20"/>
                <w:szCs w:val="20"/>
              </w:rPr>
              <w:t>)</w:t>
            </w:r>
          </w:p>
        </w:tc>
        <w:tc>
          <w:tcPr>
            <w:tcW w:w="3418" w:type="pct"/>
            <w:gridSpan w:val="2"/>
            <w:vAlign w:val="center"/>
          </w:tcPr>
          <w:p w14:paraId="4E339881" w14:textId="77777777" w:rsidR="007817A1" w:rsidRPr="007817A1" w:rsidRDefault="007817A1" w:rsidP="007817A1">
            <w:pPr>
              <w:spacing w:before="60" w:after="60"/>
              <w:contextualSpacing/>
              <w:jc w:val="left"/>
              <w:rPr>
                <w:sz w:val="20"/>
                <w:szCs w:val="20"/>
              </w:rPr>
            </w:pPr>
            <w:r w:rsidRPr="007817A1">
              <w:rPr>
                <w:sz w:val="20"/>
                <w:szCs w:val="20"/>
              </w:rPr>
              <w:t>supplierBySupplier</w:t>
            </w:r>
            <w:r w:rsidRPr="007817A1">
              <w:rPr>
                <w:sz w:val="20"/>
                <w:szCs w:val="20"/>
              </w:rPr>
              <w:tab/>
            </w:r>
            <w:r>
              <w:rPr>
                <w:sz w:val="20"/>
                <w:szCs w:val="20"/>
              </w:rPr>
              <w:t xml:space="preserve">                    - 0x</w:t>
            </w:r>
            <w:r w:rsidRPr="007817A1">
              <w:rPr>
                <w:sz w:val="20"/>
                <w:szCs w:val="20"/>
              </w:rPr>
              <w:t>0102</w:t>
            </w:r>
          </w:p>
          <w:p w14:paraId="2C6E5CD0" w14:textId="77777777" w:rsidR="007817A1" w:rsidRPr="00971C80" w:rsidRDefault="007817A1" w:rsidP="009C2326">
            <w:pPr>
              <w:spacing w:before="60" w:after="60"/>
              <w:contextualSpacing/>
              <w:jc w:val="left"/>
              <w:rPr>
                <w:sz w:val="20"/>
                <w:szCs w:val="20"/>
              </w:rPr>
            </w:pPr>
            <w:r w:rsidRPr="007817A1">
              <w:rPr>
                <w:sz w:val="20"/>
                <w:szCs w:val="20"/>
              </w:rPr>
              <w:t>networkOperatorByNetworkOperator</w:t>
            </w:r>
            <w:r>
              <w:rPr>
                <w:sz w:val="20"/>
                <w:szCs w:val="20"/>
              </w:rPr>
              <w:t xml:space="preserve">   - 0x</w:t>
            </w:r>
            <w:r w:rsidRPr="007817A1">
              <w:rPr>
                <w:sz w:val="20"/>
                <w:szCs w:val="20"/>
              </w:rPr>
              <w:t>0103</w:t>
            </w:r>
          </w:p>
        </w:tc>
      </w:tr>
      <w:tr w:rsidR="007817A1" w:rsidRPr="00711EAE" w14:paraId="409AD100" w14:textId="77777777" w:rsidTr="00400115">
        <w:trPr>
          <w:trHeight w:val="425"/>
        </w:trPr>
        <w:tc>
          <w:tcPr>
            <w:tcW w:w="1582" w:type="pct"/>
            <w:vAlign w:val="center"/>
          </w:tcPr>
          <w:p w14:paraId="02537AA3" w14:textId="77777777" w:rsidR="007817A1" w:rsidRPr="00711EAE" w:rsidRDefault="007817A1" w:rsidP="008A0CA9">
            <w:pPr>
              <w:spacing w:before="60" w:after="60"/>
              <w:contextualSpacing/>
              <w:jc w:val="left"/>
              <w:rPr>
                <w:b/>
                <w:color w:val="000000" w:themeColor="text1"/>
                <w:sz w:val="20"/>
                <w:szCs w:val="20"/>
              </w:rPr>
            </w:pPr>
            <w:r w:rsidRPr="00711EAE">
              <w:rPr>
                <w:b/>
                <w:color w:val="000000" w:themeColor="text1"/>
                <w:sz w:val="20"/>
                <w:szCs w:val="20"/>
              </w:rPr>
              <w:t>GBCS Use Case</w:t>
            </w:r>
          </w:p>
        </w:tc>
        <w:tc>
          <w:tcPr>
            <w:tcW w:w="1668" w:type="pct"/>
            <w:vAlign w:val="center"/>
          </w:tcPr>
          <w:p w14:paraId="57948259" w14:textId="77777777" w:rsidR="007817A1" w:rsidRPr="00711EAE" w:rsidRDefault="007817A1" w:rsidP="008A0CA9">
            <w:pPr>
              <w:spacing w:before="60" w:after="60"/>
              <w:contextualSpacing/>
              <w:jc w:val="left"/>
              <w:rPr>
                <w:color w:val="000000" w:themeColor="text1"/>
                <w:sz w:val="20"/>
                <w:szCs w:val="20"/>
              </w:rPr>
            </w:pPr>
            <w:r w:rsidRPr="00711EAE">
              <w:rPr>
                <w:color w:val="000000" w:themeColor="text1"/>
                <w:sz w:val="20"/>
                <w:szCs w:val="20"/>
              </w:rPr>
              <w:t>CS02b</w:t>
            </w:r>
          </w:p>
        </w:tc>
        <w:tc>
          <w:tcPr>
            <w:tcW w:w="1750" w:type="pct"/>
            <w:vAlign w:val="center"/>
          </w:tcPr>
          <w:p w14:paraId="775986F1" w14:textId="77777777" w:rsidR="007817A1" w:rsidRPr="00711EAE" w:rsidRDefault="007817A1" w:rsidP="008A0CA9">
            <w:pPr>
              <w:spacing w:before="60" w:after="60"/>
              <w:contextualSpacing/>
              <w:jc w:val="left"/>
              <w:rPr>
                <w:color w:val="000000" w:themeColor="text1"/>
                <w:sz w:val="20"/>
                <w:szCs w:val="20"/>
              </w:rPr>
            </w:pPr>
            <w:r w:rsidRPr="00711EAE">
              <w:rPr>
                <w:color w:val="000000" w:themeColor="text1"/>
                <w:sz w:val="20"/>
                <w:szCs w:val="20"/>
              </w:rPr>
              <w:t>CS02b</w:t>
            </w:r>
          </w:p>
        </w:tc>
      </w:tr>
    </w:tbl>
    <w:p w14:paraId="0E50B3D0" w14:textId="77777777" w:rsidR="000B60A3" w:rsidRPr="00711EAE" w:rsidRDefault="00F000C9" w:rsidP="007A7F29">
      <w:pPr>
        <w:pStyle w:val="Heading4"/>
        <w:rPr>
          <w:color w:val="000000" w:themeColor="text1"/>
        </w:rPr>
      </w:pPr>
      <w:r w:rsidRPr="00711EAE">
        <w:rPr>
          <w:color w:val="000000" w:themeColor="text1"/>
        </w:rPr>
        <w:tab/>
        <w:t>Specific Data Items for this Request</w:t>
      </w:r>
    </w:p>
    <w:p w14:paraId="490ED8A0" w14:textId="77777777" w:rsidR="000B60A3" w:rsidRPr="00971C80" w:rsidRDefault="000B60A3" w:rsidP="000B60A3">
      <w:r w:rsidRPr="00971C80">
        <w:t>UpdateSecurityCredentialsKRP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715"/>
        <w:gridCol w:w="2817"/>
        <w:gridCol w:w="1971"/>
        <w:gridCol w:w="1268"/>
        <w:gridCol w:w="701"/>
        <w:gridCol w:w="562"/>
      </w:tblGrid>
      <w:tr w:rsidR="00D20229" w:rsidRPr="00971C80" w14:paraId="143038FE" w14:textId="77777777" w:rsidTr="00400115">
        <w:trPr>
          <w:cantSplit/>
          <w:tblHeader/>
        </w:trPr>
        <w:tc>
          <w:tcPr>
            <w:tcW w:w="949" w:type="pct"/>
          </w:tcPr>
          <w:p w14:paraId="59995674" w14:textId="77777777" w:rsidR="000B60A3" w:rsidRPr="00971C80" w:rsidRDefault="000B60A3" w:rsidP="008A662B">
            <w:pPr>
              <w:jc w:val="left"/>
              <w:rPr>
                <w:b/>
                <w:sz w:val="20"/>
                <w:szCs w:val="20"/>
              </w:rPr>
            </w:pPr>
            <w:r w:rsidRPr="00971C80">
              <w:rPr>
                <w:b/>
                <w:sz w:val="20"/>
                <w:szCs w:val="20"/>
              </w:rPr>
              <w:t>Data Item</w:t>
            </w:r>
          </w:p>
        </w:tc>
        <w:tc>
          <w:tcPr>
            <w:tcW w:w="1559" w:type="pct"/>
            <w:vAlign w:val="center"/>
          </w:tcPr>
          <w:p w14:paraId="6A96824B" w14:textId="77777777" w:rsidR="000B60A3" w:rsidRPr="00971C80" w:rsidRDefault="000B60A3" w:rsidP="008A662B">
            <w:pPr>
              <w:jc w:val="left"/>
              <w:rPr>
                <w:b/>
                <w:sz w:val="20"/>
                <w:szCs w:val="20"/>
              </w:rPr>
            </w:pPr>
            <w:r w:rsidRPr="00971C80">
              <w:rPr>
                <w:b/>
                <w:sz w:val="20"/>
                <w:szCs w:val="20"/>
              </w:rPr>
              <w:t>Description / Valid Set</w:t>
            </w:r>
          </w:p>
        </w:tc>
        <w:tc>
          <w:tcPr>
            <w:tcW w:w="1091" w:type="pct"/>
            <w:hideMark/>
          </w:tcPr>
          <w:p w14:paraId="2B117580" w14:textId="77777777" w:rsidR="000B60A3" w:rsidRPr="00971C80" w:rsidRDefault="000B60A3" w:rsidP="008A662B">
            <w:pPr>
              <w:jc w:val="left"/>
              <w:rPr>
                <w:b/>
                <w:sz w:val="20"/>
                <w:szCs w:val="20"/>
              </w:rPr>
            </w:pPr>
            <w:r w:rsidRPr="00971C80">
              <w:rPr>
                <w:b/>
                <w:sz w:val="20"/>
                <w:szCs w:val="20"/>
              </w:rPr>
              <w:t>Type</w:t>
            </w:r>
          </w:p>
        </w:tc>
        <w:tc>
          <w:tcPr>
            <w:tcW w:w="702" w:type="pct"/>
            <w:hideMark/>
          </w:tcPr>
          <w:p w14:paraId="57D58BCF" w14:textId="77777777" w:rsidR="000B60A3" w:rsidRPr="00971C80" w:rsidRDefault="000B60A3" w:rsidP="008A662B">
            <w:pPr>
              <w:jc w:val="left"/>
              <w:rPr>
                <w:b/>
                <w:bCs/>
                <w:sz w:val="20"/>
                <w:szCs w:val="20"/>
                <w:vertAlign w:val="superscript"/>
              </w:rPr>
            </w:pPr>
            <w:r w:rsidRPr="00971C80">
              <w:rPr>
                <w:b/>
                <w:sz w:val="20"/>
                <w:szCs w:val="20"/>
              </w:rPr>
              <w:t>Mandatory</w:t>
            </w:r>
          </w:p>
        </w:tc>
        <w:tc>
          <w:tcPr>
            <w:tcW w:w="388" w:type="pct"/>
            <w:hideMark/>
          </w:tcPr>
          <w:p w14:paraId="36617C03" w14:textId="77777777" w:rsidR="000B60A3" w:rsidRPr="00971C80" w:rsidRDefault="000B60A3" w:rsidP="008A662B">
            <w:pPr>
              <w:jc w:val="left"/>
              <w:rPr>
                <w:b/>
                <w:sz w:val="20"/>
                <w:szCs w:val="20"/>
              </w:rPr>
            </w:pPr>
            <w:r w:rsidRPr="00971C80">
              <w:rPr>
                <w:b/>
                <w:sz w:val="20"/>
                <w:szCs w:val="20"/>
              </w:rPr>
              <w:t>Default</w:t>
            </w:r>
          </w:p>
        </w:tc>
        <w:tc>
          <w:tcPr>
            <w:tcW w:w="312" w:type="pct"/>
          </w:tcPr>
          <w:p w14:paraId="54DF4393" w14:textId="77777777" w:rsidR="000B60A3" w:rsidRPr="00971C80" w:rsidRDefault="000B60A3" w:rsidP="008A662B">
            <w:pPr>
              <w:jc w:val="left"/>
              <w:rPr>
                <w:b/>
                <w:sz w:val="20"/>
                <w:szCs w:val="20"/>
              </w:rPr>
            </w:pPr>
            <w:r w:rsidRPr="00971C80">
              <w:rPr>
                <w:b/>
                <w:sz w:val="20"/>
                <w:szCs w:val="20"/>
              </w:rPr>
              <w:t>Units</w:t>
            </w:r>
          </w:p>
        </w:tc>
      </w:tr>
      <w:tr w:rsidR="00D20229" w:rsidRPr="00971C80" w14:paraId="78CE97B3" w14:textId="77777777" w:rsidTr="00400115">
        <w:tblPrEx>
          <w:tblLook w:val="04A0" w:firstRow="1" w:lastRow="0" w:firstColumn="1" w:lastColumn="0" w:noHBand="0" w:noVBand="1"/>
        </w:tblPrEx>
        <w:trPr>
          <w:cantSplit/>
        </w:trPr>
        <w:tc>
          <w:tcPr>
            <w:tcW w:w="949" w:type="pct"/>
          </w:tcPr>
          <w:p w14:paraId="190732E8" w14:textId="77777777" w:rsidR="000B60A3" w:rsidRPr="00971C80" w:rsidRDefault="000B60A3" w:rsidP="008A662B">
            <w:pPr>
              <w:contextualSpacing/>
              <w:jc w:val="left"/>
              <w:rPr>
                <w:sz w:val="20"/>
                <w:szCs w:val="20"/>
                <w:vertAlign w:val="superscript"/>
              </w:rPr>
            </w:pPr>
            <w:r w:rsidRPr="00971C80">
              <w:rPr>
                <w:sz w:val="20"/>
                <w:szCs w:val="20"/>
              </w:rPr>
              <w:t>ExecutionDateTime</w:t>
            </w:r>
          </w:p>
        </w:tc>
        <w:tc>
          <w:tcPr>
            <w:tcW w:w="1559" w:type="pct"/>
          </w:tcPr>
          <w:p w14:paraId="44389E76" w14:textId="77777777" w:rsidR="000B60A3" w:rsidRPr="00971C80" w:rsidRDefault="000B60A3" w:rsidP="008D58BF">
            <w:pPr>
              <w:spacing w:before="60" w:after="120"/>
              <w:jc w:val="left"/>
              <w:rPr>
                <w:sz w:val="20"/>
                <w:szCs w:val="20"/>
              </w:rPr>
            </w:pPr>
            <w:r w:rsidRPr="00971C80">
              <w:rPr>
                <w:sz w:val="20"/>
                <w:szCs w:val="20"/>
              </w:rPr>
              <w:t>A User shall only add this Data Item to the Service Request where they require the Service Request to be executed at a future date and time.</w:t>
            </w:r>
          </w:p>
          <w:p w14:paraId="4B23E6D7" w14:textId="77777777" w:rsidR="000B60A3" w:rsidRPr="00971C80" w:rsidRDefault="000B60A3" w:rsidP="008D58BF">
            <w:pPr>
              <w:spacing w:after="120"/>
              <w:jc w:val="left"/>
              <w:rPr>
                <w:sz w:val="20"/>
                <w:szCs w:val="20"/>
              </w:rPr>
            </w:pPr>
            <w:r w:rsidRPr="00971C80">
              <w:rPr>
                <w:sz w:val="20"/>
                <w:szCs w:val="20"/>
              </w:rPr>
              <w:t xml:space="preserve">The UTC date and time the User requires the </w:t>
            </w:r>
            <w:r w:rsidR="00FB2808" w:rsidRPr="00971C80">
              <w:rPr>
                <w:sz w:val="20"/>
                <w:szCs w:val="20"/>
              </w:rPr>
              <w:t>C</w:t>
            </w:r>
            <w:r w:rsidRPr="00971C80">
              <w:rPr>
                <w:sz w:val="20"/>
                <w:szCs w:val="20"/>
              </w:rPr>
              <w:t xml:space="preserve">ommand to be executed on the Device </w:t>
            </w:r>
          </w:p>
          <w:p w14:paraId="3B5B9501" w14:textId="77777777" w:rsidR="000B60A3" w:rsidRPr="00971C80" w:rsidRDefault="00703F91" w:rsidP="00AB3A89">
            <w:pPr>
              <w:pStyle w:val="ListParagraph"/>
              <w:numPr>
                <w:ilvl w:val="0"/>
                <w:numId w:val="231"/>
              </w:numPr>
              <w:spacing w:after="120"/>
              <w:contextualSpacing w:val="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1091" w:type="pct"/>
          </w:tcPr>
          <w:p w14:paraId="43702B78" w14:textId="77777777" w:rsidR="000B60A3" w:rsidRPr="00971C80" w:rsidRDefault="000B60A3" w:rsidP="008A662B">
            <w:pPr>
              <w:contextualSpacing/>
              <w:jc w:val="left"/>
              <w:rPr>
                <w:sz w:val="20"/>
                <w:szCs w:val="20"/>
              </w:rPr>
            </w:pPr>
            <w:r w:rsidRPr="00971C80">
              <w:rPr>
                <w:sz w:val="20"/>
                <w:szCs w:val="20"/>
              </w:rPr>
              <w:t>xs:dateTime</w:t>
            </w:r>
          </w:p>
        </w:tc>
        <w:tc>
          <w:tcPr>
            <w:tcW w:w="702" w:type="pct"/>
          </w:tcPr>
          <w:p w14:paraId="414067D8" w14:textId="77777777" w:rsidR="000B60A3" w:rsidRPr="00971C80" w:rsidRDefault="000B60A3" w:rsidP="008A662B">
            <w:pPr>
              <w:contextualSpacing/>
              <w:jc w:val="left"/>
              <w:rPr>
                <w:sz w:val="20"/>
                <w:szCs w:val="20"/>
              </w:rPr>
            </w:pPr>
            <w:r w:rsidRPr="00971C80">
              <w:rPr>
                <w:sz w:val="20"/>
                <w:szCs w:val="20"/>
              </w:rPr>
              <w:t>No</w:t>
            </w:r>
          </w:p>
        </w:tc>
        <w:tc>
          <w:tcPr>
            <w:tcW w:w="388" w:type="pct"/>
          </w:tcPr>
          <w:p w14:paraId="5EDCADB9" w14:textId="77777777" w:rsidR="000B60A3" w:rsidRPr="00971C80" w:rsidRDefault="000B60A3" w:rsidP="008A662B">
            <w:pPr>
              <w:contextualSpacing/>
              <w:jc w:val="left"/>
              <w:rPr>
                <w:sz w:val="20"/>
                <w:szCs w:val="20"/>
              </w:rPr>
            </w:pPr>
            <w:r w:rsidRPr="00971C80">
              <w:rPr>
                <w:sz w:val="20"/>
                <w:szCs w:val="20"/>
              </w:rPr>
              <w:t>None</w:t>
            </w:r>
          </w:p>
        </w:tc>
        <w:tc>
          <w:tcPr>
            <w:tcW w:w="312" w:type="pct"/>
          </w:tcPr>
          <w:p w14:paraId="53016D65" w14:textId="77777777" w:rsidR="000B60A3" w:rsidRPr="00971C80" w:rsidRDefault="000B60A3" w:rsidP="008A662B">
            <w:pPr>
              <w:contextualSpacing/>
              <w:jc w:val="left"/>
              <w:rPr>
                <w:sz w:val="20"/>
                <w:szCs w:val="20"/>
              </w:rPr>
            </w:pPr>
            <w:r w:rsidRPr="00971C80">
              <w:rPr>
                <w:sz w:val="20"/>
                <w:szCs w:val="20"/>
              </w:rPr>
              <w:t>UTC Date-Time</w:t>
            </w:r>
          </w:p>
        </w:tc>
      </w:tr>
      <w:tr w:rsidR="00D20229" w:rsidRPr="00971C80" w14:paraId="6816C204" w14:textId="77777777" w:rsidTr="00400115">
        <w:tblPrEx>
          <w:tblLook w:val="04A0" w:firstRow="1" w:lastRow="0" w:firstColumn="1" w:lastColumn="0" w:noHBand="0" w:noVBand="1"/>
        </w:tblPrEx>
        <w:trPr>
          <w:cantSplit/>
        </w:trPr>
        <w:tc>
          <w:tcPr>
            <w:tcW w:w="949" w:type="pct"/>
          </w:tcPr>
          <w:p w14:paraId="289EB054" w14:textId="77777777" w:rsidR="000B60A3" w:rsidRPr="00971C80" w:rsidRDefault="000B60A3" w:rsidP="008A662B">
            <w:pPr>
              <w:contextualSpacing/>
              <w:jc w:val="left"/>
              <w:rPr>
                <w:sz w:val="20"/>
                <w:szCs w:val="20"/>
              </w:rPr>
            </w:pPr>
            <w:r w:rsidRPr="00971C80">
              <w:rPr>
                <w:sz w:val="20"/>
                <w:szCs w:val="20"/>
              </w:rPr>
              <w:t>RemotePartyRole</w:t>
            </w:r>
          </w:p>
        </w:tc>
        <w:tc>
          <w:tcPr>
            <w:tcW w:w="1559" w:type="pct"/>
          </w:tcPr>
          <w:p w14:paraId="6ADF5B8F" w14:textId="77777777" w:rsidR="000B60A3" w:rsidRPr="00971C80" w:rsidRDefault="000B60A3" w:rsidP="008D58BF">
            <w:pPr>
              <w:spacing w:after="120"/>
              <w:jc w:val="left"/>
              <w:rPr>
                <w:sz w:val="20"/>
                <w:szCs w:val="20"/>
              </w:rPr>
            </w:pPr>
            <w:r w:rsidRPr="00971C80">
              <w:rPr>
                <w:sz w:val="20"/>
                <w:szCs w:val="20"/>
              </w:rPr>
              <w:t>Remote Party Role for which the Certificates are being updated</w:t>
            </w:r>
          </w:p>
          <w:p w14:paraId="15C85D03" w14:textId="77777777" w:rsidR="000B60A3" w:rsidRPr="00971C80" w:rsidRDefault="000B60A3" w:rsidP="008D58BF">
            <w:pPr>
              <w:spacing w:after="60"/>
              <w:jc w:val="left"/>
              <w:rPr>
                <w:sz w:val="20"/>
                <w:szCs w:val="20"/>
              </w:rPr>
            </w:pPr>
            <w:r w:rsidRPr="00971C80">
              <w:rPr>
                <w:sz w:val="20"/>
                <w:szCs w:val="20"/>
              </w:rPr>
              <w:t>Valid Set</w:t>
            </w:r>
            <w:r w:rsidR="0083309D">
              <w:rPr>
                <w:sz w:val="20"/>
                <w:szCs w:val="20"/>
              </w:rPr>
              <w:t xml:space="preserve"> in </w:t>
            </w:r>
            <w:r w:rsidR="0083309D">
              <w:rPr>
                <w:color w:val="000000" w:themeColor="text1"/>
                <w:sz w:val="20"/>
                <w:szCs w:val="16"/>
              </w:rPr>
              <w:t>this context from the enumeration is</w:t>
            </w:r>
            <w:r w:rsidR="0083309D" w:rsidRPr="004757C9">
              <w:rPr>
                <w:color w:val="000000" w:themeColor="text1"/>
                <w:sz w:val="20"/>
                <w:szCs w:val="16"/>
              </w:rPr>
              <w:t>;</w:t>
            </w:r>
          </w:p>
          <w:p w14:paraId="42A4EA78" w14:textId="77777777" w:rsidR="000B60A3" w:rsidRPr="00971C80" w:rsidRDefault="000B60A3" w:rsidP="00AB3A89">
            <w:pPr>
              <w:numPr>
                <w:ilvl w:val="0"/>
                <w:numId w:val="61"/>
              </w:numPr>
              <w:jc w:val="left"/>
              <w:rPr>
                <w:sz w:val="20"/>
                <w:szCs w:val="20"/>
              </w:rPr>
            </w:pPr>
            <w:r w:rsidRPr="00971C80">
              <w:rPr>
                <w:sz w:val="20"/>
                <w:szCs w:val="20"/>
              </w:rPr>
              <w:t>Supplier</w:t>
            </w:r>
          </w:p>
          <w:p w14:paraId="35AD9228" w14:textId="4909BFC7" w:rsidR="000B60A3" w:rsidRPr="009122D5" w:rsidRDefault="000B60A3" w:rsidP="007F2C74">
            <w:pPr>
              <w:numPr>
                <w:ilvl w:val="0"/>
                <w:numId w:val="61"/>
              </w:numPr>
              <w:jc w:val="left"/>
              <w:rPr>
                <w:sz w:val="20"/>
                <w:szCs w:val="20"/>
              </w:rPr>
            </w:pPr>
            <w:r w:rsidRPr="00971C80">
              <w:rPr>
                <w:sz w:val="20"/>
                <w:szCs w:val="20"/>
              </w:rPr>
              <w:t>NetworkOperator</w:t>
            </w:r>
          </w:p>
        </w:tc>
        <w:tc>
          <w:tcPr>
            <w:tcW w:w="1091" w:type="pct"/>
          </w:tcPr>
          <w:p w14:paraId="5ECCE3A4" w14:textId="77777777" w:rsidR="00285AB8" w:rsidRDefault="00285AB8" w:rsidP="00285AB8">
            <w:pPr>
              <w:contextualSpacing/>
              <w:jc w:val="left"/>
              <w:rPr>
                <w:sz w:val="20"/>
                <w:szCs w:val="20"/>
              </w:rPr>
            </w:pPr>
            <w:r>
              <w:rPr>
                <w:sz w:val="20"/>
                <w:szCs w:val="20"/>
              </w:rPr>
              <w:t>sr:</w:t>
            </w:r>
            <w:r w:rsidRPr="00971C80">
              <w:rPr>
                <w:sz w:val="20"/>
                <w:szCs w:val="20"/>
              </w:rPr>
              <w:t xml:space="preserve">RemotePartyRole </w:t>
            </w:r>
          </w:p>
          <w:p w14:paraId="754605FB" w14:textId="77777777" w:rsidR="000B60A3" w:rsidRPr="00971C80" w:rsidRDefault="000B60A3" w:rsidP="00285AB8">
            <w:pPr>
              <w:contextualSpacing/>
              <w:jc w:val="left"/>
              <w:rPr>
                <w:sz w:val="20"/>
                <w:szCs w:val="20"/>
              </w:rPr>
            </w:pPr>
            <w:r w:rsidRPr="00971C80">
              <w:rPr>
                <w:sz w:val="20"/>
                <w:szCs w:val="20"/>
              </w:rPr>
              <w:t>Restriction base xs:token</w:t>
            </w:r>
          </w:p>
          <w:p w14:paraId="1A60749C" w14:textId="77777777" w:rsidR="000B60A3" w:rsidRPr="00971C80" w:rsidRDefault="000B60A3" w:rsidP="008A662B">
            <w:pPr>
              <w:contextualSpacing/>
              <w:jc w:val="left"/>
              <w:rPr>
                <w:sz w:val="20"/>
                <w:szCs w:val="20"/>
              </w:rPr>
            </w:pPr>
            <w:r w:rsidRPr="00971C80">
              <w:rPr>
                <w:sz w:val="20"/>
                <w:szCs w:val="20"/>
              </w:rPr>
              <w:t>(Enumeration)</w:t>
            </w:r>
          </w:p>
        </w:tc>
        <w:tc>
          <w:tcPr>
            <w:tcW w:w="702" w:type="pct"/>
          </w:tcPr>
          <w:p w14:paraId="0166330E" w14:textId="77777777" w:rsidR="000B60A3" w:rsidRPr="00971C80" w:rsidRDefault="000B60A3" w:rsidP="008A662B">
            <w:pPr>
              <w:contextualSpacing/>
              <w:jc w:val="left"/>
              <w:rPr>
                <w:sz w:val="20"/>
                <w:szCs w:val="20"/>
              </w:rPr>
            </w:pPr>
            <w:r w:rsidRPr="00971C80">
              <w:rPr>
                <w:sz w:val="20"/>
                <w:szCs w:val="20"/>
              </w:rPr>
              <w:t>Yes</w:t>
            </w:r>
          </w:p>
        </w:tc>
        <w:tc>
          <w:tcPr>
            <w:tcW w:w="388" w:type="pct"/>
          </w:tcPr>
          <w:p w14:paraId="48C16445" w14:textId="77777777" w:rsidR="000B60A3" w:rsidRPr="00971C80" w:rsidRDefault="000B60A3" w:rsidP="008A662B">
            <w:pPr>
              <w:contextualSpacing/>
              <w:jc w:val="left"/>
              <w:rPr>
                <w:sz w:val="20"/>
                <w:szCs w:val="20"/>
              </w:rPr>
            </w:pPr>
            <w:r w:rsidRPr="00971C80">
              <w:rPr>
                <w:sz w:val="20"/>
                <w:szCs w:val="20"/>
              </w:rPr>
              <w:t>None</w:t>
            </w:r>
          </w:p>
        </w:tc>
        <w:tc>
          <w:tcPr>
            <w:tcW w:w="312" w:type="pct"/>
          </w:tcPr>
          <w:p w14:paraId="3E309025" w14:textId="77777777" w:rsidR="000B60A3" w:rsidRPr="00971C80" w:rsidRDefault="000B60A3" w:rsidP="008A662B">
            <w:pPr>
              <w:contextualSpacing/>
              <w:jc w:val="left"/>
              <w:rPr>
                <w:sz w:val="20"/>
                <w:szCs w:val="20"/>
              </w:rPr>
            </w:pPr>
            <w:r w:rsidRPr="00971C80">
              <w:rPr>
                <w:sz w:val="20"/>
                <w:szCs w:val="20"/>
              </w:rPr>
              <w:t>N/A</w:t>
            </w:r>
          </w:p>
        </w:tc>
      </w:tr>
      <w:tr w:rsidR="00D20229" w:rsidRPr="00971C80" w14:paraId="334F9A02" w14:textId="77777777" w:rsidTr="00400115">
        <w:tblPrEx>
          <w:tblLook w:val="04A0" w:firstRow="1" w:lastRow="0" w:firstColumn="1" w:lastColumn="0" w:noHBand="0" w:noVBand="1"/>
        </w:tblPrEx>
        <w:trPr>
          <w:cantSplit/>
        </w:trPr>
        <w:tc>
          <w:tcPr>
            <w:tcW w:w="949" w:type="pct"/>
          </w:tcPr>
          <w:p w14:paraId="4C1E06D8" w14:textId="77777777" w:rsidR="000B60A3" w:rsidRPr="00971C80" w:rsidRDefault="000B60A3" w:rsidP="008A662B">
            <w:pPr>
              <w:contextualSpacing/>
              <w:jc w:val="left"/>
              <w:rPr>
                <w:sz w:val="20"/>
                <w:szCs w:val="20"/>
              </w:rPr>
            </w:pPr>
            <w:r w:rsidRPr="00971C80">
              <w:rPr>
                <w:sz w:val="20"/>
                <w:szCs w:val="20"/>
              </w:rPr>
              <w:t>RemotePartyFloorSeqNumber</w:t>
            </w:r>
          </w:p>
        </w:tc>
        <w:tc>
          <w:tcPr>
            <w:tcW w:w="1559" w:type="pct"/>
          </w:tcPr>
          <w:p w14:paraId="36F95BD2" w14:textId="77777777" w:rsidR="000B60A3" w:rsidRPr="00971C80" w:rsidRDefault="000B60A3" w:rsidP="008D58BF">
            <w:pPr>
              <w:spacing w:after="120"/>
              <w:jc w:val="left"/>
              <w:rPr>
                <w:sz w:val="20"/>
                <w:szCs w:val="20"/>
              </w:rPr>
            </w:pPr>
            <w:r w:rsidRPr="00971C80">
              <w:rPr>
                <w:sz w:val="20"/>
                <w:szCs w:val="20"/>
              </w:rPr>
              <w:t>Mandatory if the Command is to effect a change of control.</w:t>
            </w:r>
          </w:p>
          <w:p w14:paraId="12342EBA" w14:textId="22088F03" w:rsidR="00487A49" w:rsidRPr="00971C80" w:rsidRDefault="000B60A3" w:rsidP="00487A49">
            <w:pPr>
              <w:spacing w:after="120"/>
              <w:jc w:val="left"/>
              <w:rPr>
                <w:sz w:val="20"/>
                <w:szCs w:val="20"/>
              </w:rPr>
            </w:pPr>
            <w:r w:rsidRPr="00971C80">
              <w:rPr>
                <w:sz w:val="20"/>
                <w:szCs w:val="20"/>
              </w:rPr>
              <w:t>Originator Counter (floor value)</w:t>
            </w:r>
            <w:r w:rsidR="00D26530">
              <w:rPr>
                <w:sz w:val="20"/>
                <w:szCs w:val="20"/>
              </w:rPr>
              <w:t xml:space="preserve"> </w:t>
            </w:r>
            <w:r w:rsidR="00D26530" w:rsidRPr="00D26530">
              <w:rPr>
                <w:sz w:val="20"/>
                <w:szCs w:val="20"/>
              </w:rPr>
              <w:t>for the new Remote Party.</w:t>
            </w:r>
            <w:r w:rsidR="00487A49">
              <w:rPr>
                <w:sz w:val="20"/>
                <w:szCs w:val="20"/>
              </w:rPr>
              <w:t xml:space="preserve"> Used only </w:t>
            </w:r>
            <w:r w:rsidR="00487A49" w:rsidRPr="00BD2399">
              <w:rPr>
                <w:sz w:val="20"/>
                <w:szCs w:val="20"/>
              </w:rPr>
              <w:t xml:space="preserve">where </w:t>
            </w:r>
            <w:r w:rsidR="00487A49">
              <w:rPr>
                <w:sz w:val="20"/>
                <w:szCs w:val="20"/>
              </w:rPr>
              <w:t xml:space="preserve">the </w:t>
            </w:r>
            <w:r w:rsidR="00487A49" w:rsidRPr="00971C80">
              <w:rPr>
                <w:sz w:val="20"/>
                <w:szCs w:val="20"/>
              </w:rPr>
              <w:t>Remote Party Role for which the Certificates are being updated</w:t>
            </w:r>
            <w:r w:rsidR="00487A49">
              <w:rPr>
                <w:sz w:val="20"/>
                <w:szCs w:val="20"/>
              </w:rPr>
              <w:t xml:space="preserve"> is S</w:t>
            </w:r>
            <w:r w:rsidR="00487A49" w:rsidRPr="00F27FE2">
              <w:rPr>
                <w:sz w:val="20"/>
                <w:szCs w:val="20"/>
              </w:rPr>
              <w:t>upplier</w:t>
            </w:r>
            <w:r w:rsidR="00487A49">
              <w:rPr>
                <w:sz w:val="20"/>
                <w:szCs w:val="20"/>
              </w:rPr>
              <w:t xml:space="preserve"> </w:t>
            </w:r>
            <w:r w:rsidR="00487A49" w:rsidRPr="00330908">
              <w:rPr>
                <w:sz w:val="20"/>
                <w:szCs w:val="20"/>
              </w:rPr>
              <w:t>and the Digital Signature Certificate is being changed</w:t>
            </w:r>
            <w:r w:rsidR="00487A49" w:rsidRPr="00D26530">
              <w:rPr>
                <w:sz w:val="20"/>
                <w:szCs w:val="20"/>
              </w:rPr>
              <w:t>.</w:t>
            </w:r>
          </w:p>
          <w:p w14:paraId="319D4B36" w14:textId="77777777" w:rsidR="000B60A3" w:rsidRPr="00971C80" w:rsidRDefault="000B60A3" w:rsidP="008D58BF">
            <w:pPr>
              <w:spacing w:after="120"/>
              <w:jc w:val="left"/>
              <w:rPr>
                <w:sz w:val="20"/>
                <w:szCs w:val="20"/>
              </w:rPr>
            </w:pPr>
            <w:r w:rsidRPr="00971C80">
              <w:rPr>
                <w:sz w:val="20"/>
                <w:szCs w:val="20"/>
              </w:rPr>
              <w:t>This value will be used to prevent replay of Update Security Credentials Commands, and other Commands, for the new controlling Remote Party.</w:t>
            </w:r>
          </w:p>
        </w:tc>
        <w:tc>
          <w:tcPr>
            <w:tcW w:w="1091" w:type="pct"/>
          </w:tcPr>
          <w:p w14:paraId="7A5B16C1" w14:textId="77777777" w:rsidR="00D26530" w:rsidRPr="00D26530" w:rsidRDefault="00D26530" w:rsidP="00D26530">
            <w:pPr>
              <w:contextualSpacing/>
              <w:jc w:val="left"/>
              <w:rPr>
                <w:sz w:val="20"/>
                <w:szCs w:val="20"/>
              </w:rPr>
            </w:pPr>
            <w:r w:rsidRPr="00D26530">
              <w:rPr>
                <w:sz w:val="20"/>
                <w:szCs w:val="20"/>
              </w:rPr>
              <w:t>sr:floorSequenceNumber</w:t>
            </w:r>
          </w:p>
          <w:p w14:paraId="1384D68A" w14:textId="77777777" w:rsidR="00D26530" w:rsidRPr="00D26530" w:rsidRDefault="00D26530" w:rsidP="00D26530">
            <w:pPr>
              <w:contextualSpacing/>
              <w:jc w:val="left"/>
              <w:rPr>
                <w:sz w:val="20"/>
                <w:szCs w:val="20"/>
              </w:rPr>
            </w:pPr>
            <w:r w:rsidRPr="00D26530">
              <w:rPr>
                <w:sz w:val="20"/>
                <w:szCs w:val="20"/>
              </w:rPr>
              <w:t>(Restriction of</w:t>
            </w:r>
          </w:p>
          <w:p w14:paraId="6A271950" w14:textId="77777777" w:rsidR="00D26530" w:rsidRPr="00D26530" w:rsidRDefault="00D26530" w:rsidP="00D26530">
            <w:pPr>
              <w:contextualSpacing/>
              <w:jc w:val="left"/>
              <w:rPr>
                <w:sz w:val="20"/>
                <w:szCs w:val="20"/>
              </w:rPr>
            </w:pPr>
            <w:r w:rsidRPr="00D26530">
              <w:rPr>
                <w:sz w:val="20"/>
                <w:szCs w:val="20"/>
              </w:rPr>
              <w:t>xs:nonNegativeInteger</w:t>
            </w:r>
          </w:p>
          <w:p w14:paraId="79030034" w14:textId="77777777" w:rsidR="00D26530" w:rsidRPr="00971C80" w:rsidRDefault="00D26530" w:rsidP="00D26530">
            <w:pPr>
              <w:contextualSpacing/>
              <w:jc w:val="left"/>
              <w:rPr>
                <w:sz w:val="20"/>
                <w:szCs w:val="20"/>
              </w:rPr>
            </w:pPr>
            <w:r w:rsidRPr="00D26530">
              <w:rPr>
                <w:sz w:val="20"/>
                <w:szCs w:val="20"/>
              </w:rPr>
              <w:t>minInclusive = 0, maxInclusive = 9223372036854775807)</w:t>
            </w:r>
          </w:p>
        </w:tc>
        <w:tc>
          <w:tcPr>
            <w:tcW w:w="702" w:type="pct"/>
          </w:tcPr>
          <w:p w14:paraId="032BCB8C" w14:textId="77777777" w:rsidR="000B60A3" w:rsidRDefault="000B60A3" w:rsidP="008A662B">
            <w:pPr>
              <w:contextualSpacing/>
              <w:jc w:val="left"/>
              <w:rPr>
                <w:sz w:val="20"/>
                <w:szCs w:val="20"/>
              </w:rPr>
            </w:pPr>
          </w:p>
          <w:p w14:paraId="422C68B1" w14:textId="77777777" w:rsidR="00D26530" w:rsidRPr="00971C80" w:rsidRDefault="00D26530" w:rsidP="008A662B">
            <w:pPr>
              <w:contextualSpacing/>
              <w:jc w:val="left"/>
              <w:rPr>
                <w:sz w:val="20"/>
                <w:szCs w:val="20"/>
              </w:rPr>
            </w:pPr>
            <w:r>
              <w:rPr>
                <w:sz w:val="20"/>
                <w:szCs w:val="20"/>
              </w:rPr>
              <w:t>No</w:t>
            </w:r>
          </w:p>
        </w:tc>
        <w:tc>
          <w:tcPr>
            <w:tcW w:w="388" w:type="pct"/>
          </w:tcPr>
          <w:p w14:paraId="3CB915EF" w14:textId="77777777" w:rsidR="000B60A3" w:rsidRPr="00971C80" w:rsidRDefault="00EC792F" w:rsidP="008A662B">
            <w:pPr>
              <w:contextualSpacing/>
              <w:jc w:val="left"/>
              <w:rPr>
                <w:sz w:val="20"/>
                <w:szCs w:val="20"/>
              </w:rPr>
            </w:pPr>
            <w:r>
              <w:rPr>
                <w:sz w:val="20"/>
                <w:szCs w:val="20"/>
              </w:rPr>
              <w:t>0</w:t>
            </w:r>
          </w:p>
        </w:tc>
        <w:tc>
          <w:tcPr>
            <w:tcW w:w="312" w:type="pct"/>
          </w:tcPr>
          <w:p w14:paraId="238B552E" w14:textId="77777777" w:rsidR="000B60A3" w:rsidRPr="00971C80" w:rsidRDefault="000B60A3" w:rsidP="008A662B">
            <w:pPr>
              <w:contextualSpacing/>
              <w:jc w:val="left"/>
              <w:rPr>
                <w:sz w:val="20"/>
                <w:szCs w:val="20"/>
              </w:rPr>
            </w:pPr>
            <w:r w:rsidRPr="00971C80">
              <w:rPr>
                <w:sz w:val="20"/>
                <w:szCs w:val="20"/>
              </w:rPr>
              <w:t>N/A</w:t>
            </w:r>
          </w:p>
        </w:tc>
      </w:tr>
      <w:tr w:rsidR="00D20229" w:rsidRPr="00971C80" w14:paraId="4E9B3EE0" w14:textId="77777777" w:rsidTr="00400115">
        <w:tblPrEx>
          <w:tblLook w:val="04A0" w:firstRow="1" w:lastRow="0" w:firstColumn="1" w:lastColumn="0" w:noHBand="0" w:noVBand="1"/>
        </w:tblPrEx>
        <w:trPr>
          <w:cantSplit/>
        </w:trPr>
        <w:tc>
          <w:tcPr>
            <w:tcW w:w="949" w:type="pct"/>
          </w:tcPr>
          <w:p w14:paraId="0FD3FF78" w14:textId="77777777" w:rsidR="000B60A3" w:rsidRPr="00971C80" w:rsidRDefault="000B60A3" w:rsidP="008A662B">
            <w:pPr>
              <w:contextualSpacing/>
              <w:jc w:val="left"/>
              <w:rPr>
                <w:sz w:val="20"/>
                <w:szCs w:val="20"/>
              </w:rPr>
            </w:pPr>
            <w:r w:rsidRPr="00971C80">
              <w:rPr>
                <w:sz w:val="20"/>
                <w:szCs w:val="20"/>
              </w:rPr>
              <w:t>RemotePartyPrepaymentTopUpFloorSeqNumber</w:t>
            </w:r>
          </w:p>
        </w:tc>
        <w:tc>
          <w:tcPr>
            <w:tcW w:w="1559" w:type="pct"/>
          </w:tcPr>
          <w:p w14:paraId="52FC4FAC" w14:textId="77777777" w:rsidR="000B60A3" w:rsidRPr="00971C80" w:rsidRDefault="000B60A3" w:rsidP="008D58BF">
            <w:pPr>
              <w:spacing w:after="120"/>
              <w:jc w:val="left"/>
              <w:rPr>
                <w:sz w:val="20"/>
                <w:szCs w:val="20"/>
              </w:rPr>
            </w:pPr>
            <w:r w:rsidRPr="00971C80">
              <w:rPr>
                <w:sz w:val="20"/>
                <w:szCs w:val="20"/>
              </w:rPr>
              <w:t>Only applicable when the Command changes Supplier Certificates and Counters on a Meter and the Counter for its Prepayment Top Ups is different to that used for other Commands.</w:t>
            </w:r>
          </w:p>
          <w:p w14:paraId="3489525A" w14:textId="77777777" w:rsidR="000B60A3" w:rsidRPr="00971C80" w:rsidRDefault="000B60A3" w:rsidP="008D58BF">
            <w:pPr>
              <w:spacing w:after="120"/>
              <w:jc w:val="left"/>
              <w:rPr>
                <w:sz w:val="20"/>
                <w:szCs w:val="20"/>
              </w:rPr>
            </w:pPr>
            <w:r w:rsidRPr="00971C80">
              <w:rPr>
                <w:sz w:val="20"/>
                <w:szCs w:val="20"/>
              </w:rPr>
              <w:t>This value will be used to prevent replay of Prepayment Top Up Commands</w:t>
            </w:r>
          </w:p>
        </w:tc>
        <w:tc>
          <w:tcPr>
            <w:tcW w:w="1091" w:type="pct"/>
          </w:tcPr>
          <w:p w14:paraId="13290A82" w14:textId="77777777" w:rsidR="00D26530" w:rsidRPr="00D26530" w:rsidRDefault="00D26530" w:rsidP="00D26530">
            <w:pPr>
              <w:contextualSpacing/>
              <w:jc w:val="left"/>
              <w:rPr>
                <w:sz w:val="20"/>
                <w:szCs w:val="20"/>
              </w:rPr>
            </w:pPr>
            <w:r w:rsidRPr="00D26530">
              <w:rPr>
                <w:sz w:val="20"/>
                <w:szCs w:val="20"/>
              </w:rPr>
              <w:t>sr:floorSequenceNumber</w:t>
            </w:r>
          </w:p>
          <w:p w14:paraId="2884DF77" w14:textId="77777777" w:rsidR="00D26530" w:rsidRPr="00D26530" w:rsidRDefault="00D26530" w:rsidP="00D26530">
            <w:pPr>
              <w:contextualSpacing/>
              <w:jc w:val="left"/>
              <w:rPr>
                <w:sz w:val="20"/>
                <w:szCs w:val="20"/>
              </w:rPr>
            </w:pPr>
            <w:r w:rsidRPr="00D26530">
              <w:rPr>
                <w:sz w:val="20"/>
                <w:szCs w:val="20"/>
              </w:rPr>
              <w:t>(Restriction of</w:t>
            </w:r>
          </w:p>
          <w:p w14:paraId="0C7DA197" w14:textId="77777777" w:rsidR="00D26530" w:rsidRPr="00D26530" w:rsidRDefault="00D26530" w:rsidP="00D26530">
            <w:pPr>
              <w:contextualSpacing/>
              <w:jc w:val="left"/>
              <w:rPr>
                <w:sz w:val="20"/>
                <w:szCs w:val="20"/>
              </w:rPr>
            </w:pPr>
            <w:r w:rsidRPr="00D26530">
              <w:rPr>
                <w:sz w:val="20"/>
                <w:szCs w:val="20"/>
              </w:rPr>
              <w:t>xs:nonNegativeInteger</w:t>
            </w:r>
          </w:p>
          <w:p w14:paraId="4AACCAAA" w14:textId="77777777" w:rsidR="00D26530" w:rsidRPr="00971C80" w:rsidRDefault="00D26530" w:rsidP="00D26530">
            <w:pPr>
              <w:contextualSpacing/>
              <w:jc w:val="left"/>
              <w:rPr>
                <w:sz w:val="20"/>
                <w:szCs w:val="20"/>
              </w:rPr>
            </w:pPr>
            <w:r w:rsidRPr="00D26530">
              <w:rPr>
                <w:sz w:val="20"/>
                <w:szCs w:val="20"/>
              </w:rPr>
              <w:t>minInclusive = 0, maxInclusive = 9223372036854775807</w:t>
            </w:r>
          </w:p>
        </w:tc>
        <w:tc>
          <w:tcPr>
            <w:tcW w:w="702" w:type="pct"/>
          </w:tcPr>
          <w:p w14:paraId="61E7A70F" w14:textId="77777777" w:rsidR="000B60A3" w:rsidRPr="00971C80" w:rsidRDefault="000B60A3" w:rsidP="008A662B">
            <w:pPr>
              <w:contextualSpacing/>
              <w:jc w:val="left"/>
              <w:rPr>
                <w:sz w:val="20"/>
                <w:szCs w:val="20"/>
              </w:rPr>
            </w:pPr>
            <w:r w:rsidRPr="00971C80">
              <w:rPr>
                <w:sz w:val="20"/>
                <w:szCs w:val="20"/>
              </w:rPr>
              <w:t xml:space="preserve">Remote Party Role = Supplierand Device Type = </w:t>
            </w:r>
            <w:r w:rsidR="00D20229">
              <w:rPr>
                <w:sz w:val="20"/>
                <w:szCs w:val="20"/>
              </w:rPr>
              <w:t>ESM</w:t>
            </w:r>
            <w:r w:rsidR="00166F89">
              <w:rPr>
                <w:sz w:val="20"/>
                <w:szCs w:val="20"/>
              </w:rPr>
              <w:t>E</w:t>
            </w:r>
            <w:r w:rsidR="00D20229">
              <w:rPr>
                <w:sz w:val="20"/>
                <w:szCs w:val="20"/>
              </w:rPr>
              <w:t xml:space="preserve"> or GSM</w:t>
            </w:r>
            <w:r w:rsidR="00166F89">
              <w:rPr>
                <w:sz w:val="20"/>
                <w:szCs w:val="20"/>
              </w:rPr>
              <w:t>E</w:t>
            </w:r>
            <w:r w:rsidRPr="00971C80">
              <w:rPr>
                <w:sz w:val="20"/>
                <w:szCs w:val="20"/>
              </w:rPr>
              <w:t>:</w:t>
            </w:r>
          </w:p>
          <w:p w14:paraId="0F00D959" w14:textId="77777777" w:rsidR="000B60A3" w:rsidRPr="00971C80" w:rsidRDefault="000B60A3" w:rsidP="008A662B">
            <w:pPr>
              <w:contextualSpacing/>
              <w:jc w:val="left"/>
              <w:rPr>
                <w:sz w:val="20"/>
                <w:szCs w:val="20"/>
              </w:rPr>
            </w:pPr>
            <w:r w:rsidRPr="00971C80">
              <w:rPr>
                <w:sz w:val="20"/>
                <w:szCs w:val="20"/>
              </w:rPr>
              <w:t>No</w:t>
            </w:r>
          </w:p>
          <w:p w14:paraId="2E9ED837" w14:textId="77777777" w:rsidR="00FB2808" w:rsidRPr="00971C80" w:rsidRDefault="00FB2808" w:rsidP="008A662B">
            <w:pPr>
              <w:contextualSpacing/>
              <w:jc w:val="left"/>
              <w:rPr>
                <w:sz w:val="20"/>
                <w:szCs w:val="20"/>
              </w:rPr>
            </w:pPr>
          </w:p>
          <w:p w14:paraId="1ED98841" w14:textId="77777777" w:rsidR="000B60A3" w:rsidRPr="00971C80" w:rsidRDefault="000B60A3" w:rsidP="008A662B">
            <w:pPr>
              <w:contextualSpacing/>
              <w:jc w:val="left"/>
              <w:rPr>
                <w:sz w:val="20"/>
                <w:szCs w:val="20"/>
              </w:rPr>
            </w:pPr>
            <w:r w:rsidRPr="00971C80">
              <w:rPr>
                <w:sz w:val="20"/>
                <w:szCs w:val="20"/>
              </w:rPr>
              <w:t>Otherwise:</w:t>
            </w:r>
          </w:p>
          <w:p w14:paraId="1A4CEA07" w14:textId="77777777" w:rsidR="000B60A3" w:rsidRPr="00971C80" w:rsidRDefault="000B60A3" w:rsidP="008A662B">
            <w:pPr>
              <w:contextualSpacing/>
              <w:jc w:val="left"/>
              <w:rPr>
                <w:sz w:val="20"/>
                <w:szCs w:val="20"/>
              </w:rPr>
            </w:pPr>
            <w:r w:rsidRPr="00971C80">
              <w:rPr>
                <w:sz w:val="20"/>
                <w:szCs w:val="20"/>
              </w:rPr>
              <w:t>N/A</w:t>
            </w:r>
          </w:p>
        </w:tc>
        <w:tc>
          <w:tcPr>
            <w:tcW w:w="388" w:type="pct"/>
          </w:tcPr>
          <w:p w14:paraId="13BABBCD" w14:textId="77777777" w:rsidR="000B60A3" w:rsidRPr="00971C80" w:rsidRDefault="000B60A3" w:rsidP="008A662B">
            <w:pPr>
              <w:contextualSpacing/>
              <w:jc w:val="left"/>
              <w:rPr>
                <w:sz w:val="20"/>
                <w:szCs w:val="20"/>
              </w:rPr>
            </w:pPr>
            <w:r w:rsidRPr="00971C80">
              <w:rPr>
                <w:sz w:val="20"/>
                <w:szCs w:val="20"/>
              </w:rPr>
              <w:t>None</w:t>
            </w:r>
          </w:p>
        </w:tc>
        <w:tc>
          <w:tcPr>
            <w:tcW w:w="312" w:type="pct"/>
          </w:tcPr>
          <w:p w14:paraId="7DC37638" w14:textId="77777777" w:rsidR="000B60A3" w:rsidRPr="00971C80" w:rsidRDefault="000B60A3" w:rsidP="008A662B">
            <w:pPr>
              <w:contextualSpacing/>
              <w:jc w:val="left"/>
              <w:rPr>
                <w:sz w:val="20"/>
                <w:szCs w:val="20"/>
              </w:rPr>
            </w:pPr>
            <w:r w:rsidRPr="00971C80">
              <w:rPr>
                <w:sz w:val="20"/>
                <w:szCs w:val="20"/>
              </w:rPr>
              <w:t>N/A</w:t>
            </w:r>
          </w:p>
        </w:tc>
      </w:tr>
      <w:tr w:rsidR="00D20229" w:rsidRPr="00971C80" w14:paraId="03AB8E2D" w14:textId="77777777" w:rsidTr="00400115">
        <w:tblPrEx>
          <w:tblLook w:val="04A0" w:firstRow="1" w:lastRow="0" w:firstColumn="1" w:lastColumn="0" w:noHBand="0" w:noVBand="1"/>
        </w:tblPrEx>
        <w:trPr>
          <w:cantSplit/>
        </w:trPr>
        <w:tc>
          <w:tcPr>
            <w:tcW w:w="949" w:type="pct"/>
          </w:tcPr>
          <w:p w14:paraId="34C7ED05" w14:textId="77777777" w:rsidR="000B60A3" w:rsidRPr="00971C80" w:rsidRDefault="000B60A3" w:rsidP="008A662B">
            <w:pPr>
              <w:contextualSpacing/>
              <w:jc w:val="left"/>
              <w:rPr>
                <w:sz w:val="20"/>
                <w:szCs w:val="20"/>
              </w:rPr>
            </w:pPr>
            <w:r w:rsidRPr="00971C80">
              <w:rPr>
                <w:sz w:val="20"/>
                <w:szCs w:val="20"/>
              </w:rPr>
              <w:t>ReplacementCertificates</w:t>
            </w:r>
          </w:p>
        </w:tc>
        <w:tc>
          <w:tcPr>
            <w:tcW w:w="1559" w:type="pct"/>
          </w:tcPr>
          <w:p w14:paraId="74DCA3E4" w14:textId="77777777" w:rsidR="000B60A3" w:rsidRPr="00971C80" w:rsidRDefault="000B60A3" w:rsidP="008D58BF">
            <w:pPr>
              <w:spacing w:after="120"/>
              <w:jc w:val="left"/>
              <w:rPr>
                <w:sz w:val="20"/>
                <w:szCs w:val="20"/>
              </w:rPr>
            </w:pPr>
            <w:r w:rsidRPr="00971C80">
              <w:rPr>
                <w:sz w:val="20"/>
                <w:szCs w:val="20"/>
              </w:rPr>
              <w:t>This structure provides a list of the replacements. Each replacement contains a replacement Certificate, its Key Usage and Cell Usage.</w:t>
            </w:r>
          </w:p>
        </w:tc>
        <w:tc>
          <w:tcPr>
            <w:tcW w:w="1091" w:type="pct"/>
          </w:tcPr>
          <w:p w14:paraId="4F88622E" w14:textId="77777777" w:rsidR="000B60A3" w:rsidRPr="00971C80" w:rsidRDefault="000B60A3" w:rsidP="008A662B">
            <w:pPr>
              <w:contextualSpacing/>
              <w:jc w:val="left"/>
              <w:rPr>
                <w:sz w:val="20"/>
                <w:szCs w:val="20"/>
              </w:rPr>
            </w:pPr>
            <w:r w:rsidRPr="00971C80">
              <w:rPr>
                <w:sz w:val="20"/>
                <w:szCs w:val="20"/>
              </w:rPr>
              <w:t>sr:ReplacementCertificatesKRP</w:t>
            </w:r>
          </w:p>
        </w:tc>
        <w:tc>
          <w:tcPr>
            <w:tcW w:w="702" w:type="pct"/>
          </w:tcPr>
          <w:p w14:paraId="3E2B5E65" w14:textId="77777777" w:rsidR="000B60A3" w:rsidRPr="00971C80" w:rsidRDefault="000B60A3" w:rsidP="008A662B">
            <w:pPr>
              <w:contextualSpacing/>
              <w:jc w:val="left"/>
              <w:rPr>
                <w:sz w:val="20"/>
                <w:szCs w:val="20"/>
                <w:vertAlign w:val="superscript"/>
              </w:rPr>
            </w:pPr>
            <w:r w:rsidRPr="00971C80">
              <w:rPr>
                <w:sz w:val="20"/>
                <w:szCs w:val="20"/>
              </w:rPr>
              <w:t>Yes</w:t>
            </w:r>
          </w:p>
        </w:tc>
        <w:tc>
          <w:tcPr>
            <w:tcW w:w="388" w:type="pct"/>
          </w:tcPr>
          <w:p w14:paraId="20D120CF" w14:textId="77777777" w:rsidR="000B60A3" w:rsidRPr="00971C80" w:rsidRDefault="000B60A3" w:rsidP="008A662B">
            <w:pPr>
              <w:contextualSpacing/>
              <w:jc w:val="left"/>
              <w:rPr>
                <w:sz w:val="20"/>
                <w:szCs w:val="20"/>
              </w:rPr>
            </w:pPr>
            <w:r w:rsidRPr="00971C80">
              <w:rPr>
                <w:sz w:val="20"/>
                <w:szCs w:val="20"/>
              </w:rPr>
              <w:t>None</w:t>
            </w:r>
          </w:p>
        </w:tc>
        <w:tc>
          <w:tcPr>
            <w:tcW w:w="312" w:type="pct"/>
          </w:tcPr>
          <w:p w14:paraId="11E4700E" w14:textId="77777777" w:rsidR="000B60A3" w:rsidRPr="00971C80" w:rsidRDefault="000B60A3" w:rsidP="008A662B">
            <w:pPr>
              <w:contextualSpacing/>
              <w:jc w:val="left"/>
              <w:rPr>
                <w:sz w:val="20"/>
                <w:szCs w:val="20"/>
              </w:rPr>
            </w:pPr>
            <w:r w:rsidRPr="00971C80">
              <w:rPr>
                <w:sz w:val="20"/>
                <w:szCs w:val="20"/>
              </w:rPr>
              <w:t>N/A</w:t>
            </w:r>
          </w:p>
        </w:tc>
      </w:tr>
      <w:tr w:rsidR="00D20229" w:rsidRPr="00971C80" w14:paraId="09548D7B" w14:textId="77777777" w:rsidTr="00400115">
        <w:tblPrEx>
          <w:tblLook w:val="04A0" w:firstRow="1" w:lastRow="0" w:firstColumn="1" w:lastColumn="0" w:noHBand="0" w:noVBand="1"/>
        </w:tblPrEx>
        <w:trPr>
          <w:cantSplit/>
        </w:trPr>
        <w:tc>
          <w:tcPr>
            <w:tcW w:w="949" w:type="pct"/>
          </w:tcPr>
          <w:p w14:paraId="6779F397" w14:textId="77777777" w:rsidR="000B60A3" w:rsidRPr="00971C80" w:rsidRDefault="000B60A3" w:rsidP="008A662B">
            <w:pPr>
              <w:contextualSpacing/>
              <w:jc w:val="left"/>
              <w:rPr>
                <w:sz w:val="20"/>
                <w:szCs w:val="20"/>
              </w:rPr>
            </w:pPr>
            <w:r w:rsidRPr="00971C80">
              <w:rPr>
                <w:sz w:val="20"/>
                <w:szCs w:val="20"/>
              </w:rPr>
              <w:t>CertificationPathCertificates</w:t>
            </w:r>
          </w:p>
        </w:tc>
        <w:tc>
          <w:tcPr>
            <w:tcW w:w="1559" w:type="pct"/>
          </w:tcPr>
          <w:p w14:paraId="4C82DE3E" w14:textId="77777777" w:rsidR="00FB2808" w:rsidRPr="00971C80" w:rsidRDefault="000B60A3" w:rsidP="00947913">
            <w:pPr>
              <w:tabs>
                <w:tab w:val="num" w:pos="454"/>
              </w:tabs>
              <w:spacing w:after="120"/>
              <w:jc w:val="left"/>
              <w:rPr>
                <w:sz w:val="20"/>
                <w:szCs w:val="20"/>
              </w:rPr>
            </w:pPr>
            <w:r w:rsidRPr="00971C80">
              <w:rPr>
                <w:sz w:val="20"/>
                <w:szCs w:val="20"/>
              </w:rPr>
              <w:t xml:space="preserve">This structure provides the Certificates needed to </w:t>
            </w:r>
            <w:r w:rsidR="00947913">
              <w:rPr>
                <w:sz w:val="20"/>
                <w:szCs w:val="20"/>
              </w:rPr>
              <w:t>Confirm Validity</w:t>
            </w:r>
            <w:r w:rsidRPr="00971C80">
              <w:rPr>
                <w:sz w:val="20"/>
                <w:szCs w:val="20"/>
              </w:rPr>
              <w:t xml:space="preserve"> of the new end entity Certificate against the Root OCA Certificate held on the Device. The number of these may be fewer than the number of replacement Certificates (e.g. a Supplier may replace all of its Certificates but may only need to supply one Issuing OCA Certificate to link them all back to root.</w:t>
            </w:r>
          </w:p>
        </w:tc>
        <w:tc>
          <w:tcPr>
            <w:tcW w:w="1091" w:type="pct"/>
          </w:tcPr>
          <w:p w14:paraId="5394CA10" w14:textId="77777777" w:rsidR="000B60A3" w:rsidRDefault="000B60A3" w:rsidP="007479BB">
            <w:pPr>
              <w:contextualSpacing/>
              <w:jc w:val="left"/>
              <w:rPr>
                <w:sz w:val="20"/>
                <w:szCs w:val="20"/>
              </w:rPr>
            </w:pPr>
            <w:r w:rsidRPr="00971C80">
              <w:rPr>
                <w:sz w:val="20"/>
                <w:szCs w:val="20"/>
              </w:rPr>
              <w:t>sr:Certificate (xs:base64Binary</w:t>
            </w:r>
          </w:p>
          <w:p w14:paraId="0E18A3FA" w14:textId="77777777" w:rsidR="00D26530" w:rsidRPr="00971C80" w:rsidRDefault="00D26530" w:rsidP="00F321AF">
            <w:pPr>
              <w:contextualSpacing/>
              <w:jc w:val="left"/>
              <w:rPr>
                <w:sz w:val="20"/>
                <w:szCs w:val="20"/>
              </w:rPr>
            </w:pPr>
            <w:r w:rsidRPr="00D26530">
              <w:rPr>
                <w:sz w:val="20"/>
                <w:szCs w:val="20"/>
              </w:rPr>
              <w:t>minOccurs = “1”, maxOccurs = “</w:t>
            </w:r>
            <w:r w:rsidR="00F321AF">
              <w:rPr>
                <w:sz w:val="20"/>
                <w:szCs w:val="20"/>
              </w:rPr>
              <w:t>3</w:t>
            </w:r>
            <w:r w:rsidRPr="00D26530">
              <w:rPr>
                <w:sz w:val="20"/>
                <w:szCs w:val="20"/>
              </w:rPr>
              <w:t>”)</w:t>
            </w:r>
          </w:p>
        </w:tc>
        <w:tc>
          <w:tcPr>
            <w:tcW w:w="702" w:type="pct"/>
          </w:tcPr>
          <w:p w14:paraId="62577154" w14:textId="77777777" w:rsidR="000B60A3" w:rsidRPr="00971C80" w:rsidRDefault="000B60A3" w:rsidP="008A662B">
            <w:pPr>
              <w:contextualSpacing/>
              <w:jc w:val="left"/>
              <w:rPr>
                <w:sz w:val="20"/>
                <w:szCs w:val="20"/>
              </w:rPr>
            </w:pPr>
            <w:r w:rsidRPr="00971C80">
              <w:rPr>
                <w:sz w:val="20"/>
                <w:szCs w:val="20"/>
              </w:rPr>
              <w:t>Yes</w:t>
            </w:r>
          </w:p>
        </w:tc>
        <w:tc>
          <w:tcPr>
            <w:tcW w:w="388" w:type="pct"/>
          </w:tcPr>
          <w:p w14:paraId="4FA3969B" w14:textId="77777777" w:rsidR="000B60A3" w:rsidRPr="00971C80" w:rsidRDefault="000B60A3" w:rsidP="008A662B">
            <w:pPr>
              <w:contextualSpacing/>
              <w:jc w:val="left"/>
              <w:rPr>
                <w:sz w:val="20"/>
                <w:szCs w:val="20"/>
              </w:rPr>
            </w:pPr>
            <w:r w:rsidRPr="00971C80">
              <w:rPr>
                <w:sz w:val="20"/>
                <w:szCs w:val="20"/>
              </w:rPr>
              <w:t>None</w:t>
            </w:r>
          </w:p>
        </w:tc>
        <w:tc>
          <w:tcPr>
            <w:tcW w:w="312" w:type="pct"/>
          </w:tcPr>
          <w:p w14:paraId="51D59226" w14:textId="77777777" w:rsidR="000B60A3" w:rsidRPr="00971C80" w:rsidRDefault="000B60A3" w:rsidP="008A662B">
            <w:pPr>
              <w:contextualSpacing/>
              <w:jc w:val="left"/>
              <w:rPr>
                <w:sz w:val="20"/>
                <w:szCs w:val="20"/>
              </w:rPr>
            </w:pPr>
            <w:r w:rsidRPr="00971C80">
              <w:rPr>
                <w:sz w:val="20"/>
                <w:szCs w:val="20"/>
              </w:rPr>
              <w:t>N/A</w:t>
            </w:r>
          </w:p>
        </w:tc>
      </w:tr>
      <w:tr w:rsidR="00DE26B2" w:rsidRPr="00971C80" w14:paraId="3A95AB1F" w14:textId="77777777" w:rsidTr="00400115">
        <w:tblPrEx>
          <w:tblLook w:val="04A0" w:firstRow="1" w:lastRow="0" w:firstColumn="1" w:lastColumn="0" w:noHBand="0" w:noVBand="1"/>
        </w:tblPrEx>
        <w:trPr>
          <w:cantSplit/>
        </w:trPr>
        <w:tc>
          <w:tcPr>
            <w:tcW w:w="949" w:type="pct"/>
          </w:tcPr>
          <w:p w14:paraId="0BC45AB7" w14:textId="77777777" w:rsidR="00DE26B2" w:rsidRDefault="00DE26B2" w:rsidP="008A662B">
            <w:pPr>
              <w:contextualSpacing/>
              <w:jc w:val="left"/>
              <w:rPr>
                <w:sz w:val="20"/>
                <w:szCs w:val="20"/>
              </w:rPr>
            </w:pPr>
            <w:r w:rsidRPr="00DE26B2">
              <w:rPr>
                <w:sz w:val="20"/>
                <w:szCs w:val="20"/>
              </w:rPr>
              <w:t>ApplyTimeBasedCPVChecks</w:t>
            </w:r>
          </w:p>
          <w:p w14:paraId="06D8C659" w14:textId="77777777" w:rsidR="00DE26B2" w:rsidRPr="00971C80" w:rsidRDefault="00DE26B2" w:rsidP="008A662B">
            <w:pPr>
              <w:contextualSpacing/>
              <w:jc w:val="left"/>
              <w:rPr>
                <w:sz w:val="20"/>
                <w:szCs w:val="20"/>
              </w:rPr>
            </w:pPr>
          </w:p>
        </w:tc>
        <w:tc>
          <w:tcPr>
            <w:tcW w:w="1559" w:type="pct"/>
          </w:tcPr>
          <w:p w14:paraId="453DE9B9" w14:textId="0AFA267B" w:rsidR="00F807DE" w:rsidRPr="00971C80" w:rsidRDefault="00F807DE" w:rsidP="008D58BF">
            <w:pPr>
              <w:tabs>
                <w:tab w:val="num" w:pos="454"/>
              </w:tabs>
              <w:spacing w:after="120"/>
              <w:jc w:val="left"/>
              <w:rPr>
                <w:sz w:val="20"/>
                <w:szCs w:val="20"/>
              </w:rPr>
            </w:pPr>
            <w:r w:rsidRPr="00F807DE">
              <w:rPr>
                <w:sz w:val="20"/>
                <w:szCs w:val="20"/>
              </w:rPr>
              <w:t xml:space="preserve">Specify whether the time based </w:t>
            </w:r>
            <w:r w:rsidR="00947913">
              <w:rPr>
                <w:sz w:val="20"/>
                <w:szCs w:val="20"/>
              </w:rPr>
              <w:t>Confirm Validity</w:t>
            </w:r>
            <w:r w:rsidR="00947913" w:rsidRPr="00971C80">
              <w:rPr>
                <w:sz w:val="20"/>
                <w:szCs w:val="20"/>
              </w:rPr>
              <w:t xml:space="preserve"> </w:t>
            </w:r>
            <w:r w:rsidR="00947913">
              <w:rPr>
                <w:sz w:val="20"/>
                <w:szCs w:val="20"/>
              </w:rPr>
              <w:t>check</w:t>
            </w:r>
            <w:r w:rsidRPr="00F807DE">
              <w:rPr>
                <w:sz w:val="20"/>
                <w:szCs w:val="20"/>
              </w:rPr>
              <w:t>should be applied</w:t>
            </w:r>
          </w:p>
        </w:tc>
        <w:tc>
          <w:tcPr>
            <w:tcW w:w="1091" w:type="pct"/>
          </w:tcPr>
          <w:p w14:paraId="733C2A2E" w14:textId="77777777" w:rsidR="00DE26B2" w:rsidRPr="00971C80" w:rsidRDefault="00DE26B2" w:rsidP="007479BB">
            <w:pPr>
              <w:contextualSpacing/>
              <w:jc w:val="left"/>
              <w:rPr>
                <w:sz w:val="20"/>
                <w:szCs w:val="20"/>
              </w:rPr>
            </w:pPr>
            <w:r w:rsidRPr="00DE26B2">
              <w:rPr>
                <w:sz w:val="20"/>
                <w:szCs w:val="20"/>
              </w:rPr>
              <w:t>xs:</w:t>
            </w:r>
            <w:r>
              <w:rPr>
                <w:sz w:val="20"/>
                <w:szCs w:val="20"/>
              </w:rPr>
              <w:t>Boolean</w:t>
            </w:r>
          </w:p>
        </w:tc>
        <w:tc>
          <w:tcPr>
            <w:tcW w:w="702" w:type="pct"/>
          </w:tcPr>
          <w:p w14:paraId="662B2DF4" w14:textId="77777777" w:rsidR="00DE26B2" w:rsidRPr="00971C80" w:rsidRDefault="00DE26B2" w:rsidP="008A662B">
            <w:pPr>
              <w:contextualSpacing/>
              <w:jc w:val="left"/>
              <w:rPr>
                <w:sz w:val="20"/>
                <w:szCs w:val="20"/>
              </w:rPr>
            </w:pPr>
            <w:r>
              <w:rPr>
                <w:sz w:val="20"/>
                <w:szCs w:val="20"/>
              </w:rPr>
              <w:t>Yes</w:t>
            </w:r>
          </w:p>
        </w:tc>
        <w:tc>
          <w:tcPr>
            <w:tcW w:w="388" w:type="pct"/>
          </w:tcPr>
          <w:p w14:paraId="218EE49A" w14:textId="77777777" w:rsidR="00DE26B2" w:rsidRPr="00971C80" w:rsidRDefault="00DE26B2" w:rsidP="008A662B">
            <w:pPr>
              <w:contextualSpacing/>
              <w:jc w:val="left"/>
              <w:rPr>
                <w:sz w:val="20"/>
                <w:szCs w:val="20"/>
              </w:rPr>
            </w:pPr>
            <w:r>
              <w:rPr>
                <w:sz w:val="20"/>
                <w:szCs w:val="20"/>
              </w:rPr>
              <w:t>None</w:t>
            </w:r>
          </w:p>
        </w:tc>
        <w:tc>
          <w:tcPr>
            <w:tcW w:w="312" w:type="pct"/>
          </w:tcPr>
          <w:p w14:paraId="01E49E33" w14:textId="77777777" w:rsidR="00DE26B2" w:rsidRPr="00971C80" w:rsidRDefault="00DE26B2" w:rsidP="008A662B">
            <w:pPr>
              <w:contextualSpacing/>
              <w:jc w:val="left"/>
              <w:rPr>
                <w:sz w:val="20"/>
                <w:szCs w:val="20"/>
              </w:rPr>
            </w:pPr>
            <w:r>
              <w:rPr>
                <w:sz w:val="20"/>
                <w:szCs w:val="20"/>
              </w:rPr>
              <w:t>N/A</w:t>
            </w:r>
          </w:p>
        </w:tc>
      </w:tr>
    </w:tbl>
    <w:p w14:paraId="1AD29EA1" w14:textId="39A2F482" w:rsidR="00D20229" w:rsidRPr="000B4DCD" w:rsidRDefault="00D20229" w:rsidP="004705F3">
      <w:pPr>
        <w:pStyle w:val="Caption"/>
      </w:pPr>
      <w:bookmarkStart w:id="1314" w:name="_Toc50828953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184</w:t>
      </w:r>
      <w:r w:rsidR="00FB161A">
        <w:rPr>
          <w:noProof/>
        </w:rPr>
        <w:fldChar w:fldCharType="end"/>
      </w:r>
      <w:r>
        <w:t xml:space="preserve"> </w:t>
      </w:r>
      <w:r w:rsidRPr="000B4DCD">
        <w:t xml:space="preserve">: </w:t>
      </w:r>
      <w:r w:rsidR="007479BB" w:rsidRPr="00971C80">
        <w:t xml:space="preserve">UpdateSecurityCredentialsKRP </w:t>
      </w:r>
      <w:r>
        <w:t>(sr:</w:t>
      </w:r>
      <w:r w:rsidR="007479BB" w:rsidRPr="00971C80">
        <w:t>UpdateSecurityCredentialsKRP</w:t>
      </w:r>
      <w:r>
        <w:t>) data items</w:t>
      </w:r>
      <w:bookmarkEnd w:id="1314"/>
    </w:p>
    <w:p w14:paraId="1D1C5338" w14:textId="77777777" w:rsidR="000B60A3" w:rsidRPr="00971C80" w:rsidRDefault="000B60A3" w:rsidP="000B60A3">
      <w:pPr>
        <w:jc w:val="left"/>
        <w:rPr>
          <w:snapToGrid w:val="0"/>
          <w:w w:val="0"/>
          <w:sz w:val="0"/>
          <w:szCs w:val="0"/>
          <w:u w:color="000000"/>
          <w:bdr w:val="none" w:sz="0" w:space="0" w:color="000000"/>
          <w:shd w:val="clear" w:color="000000" w:fill="000000"/>
          <w:lang w:eastAsia="x-none" w:bidi="x-none"/>
        </w:rPr>
      </w:pPr>
    </w:p>
    <w:p w14:paraId="62B13ED1" w14:textId="77777777" w:rsidR="000B60A3" w:rsidRPr="00971C80" w:rsidRDefault="000B60A3" w:rsidP="000B60A3">
      <w:pPr>
        <w:rPr>
          <w:b/>
        </w:rPr>
      </w:pPr>
    </w:p>
    <w:p w14:paraId="44C3CFF6" w14:textId="77777777" w:rsidR="000B60A3" w:rsidRPr="00971C80" w:rsidRDefault="000B60A3" w:rsidP="00F169F5">
      <w:pPr>
        <w:keepNext/>
      </w:pPr>
      <w:r w:rsidRPr="00971C80">
        <w:t>ReplacementCertificates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6"/>
        <w:gridCol w:w="2393"/>
        <w:gridCol w:w="2110"/>
        <w:gridCol w:w="1549"/>
        <w:gridCol w:w="703"/>
        <w:gridCol w:w="545"/>
      </w:tblGrid>
      <w:tr w:rsidR="00971C80" w:rsidRPr="00971C80" w14:paraId="2E134A47" w14:textId="77777777" w:rsidTr="00400115">
        <w:tc>
          <w:tcPr>
            <w:tcW w:w="951" w:type="pct"/>
          </w:tcPr>
          <w:p w14:paraId="270DE9C2" w14:textId="77777777" w:rsidR="000B60A3" w:rsidRPr="00971C80" w:rsidRDefault="000B60A3" w:rsidP="00F169F5">
            <w:pPr>
              <w:keepNext/>
              <w:jc w:val="left"/>
              <w:rPr>
                <w:b/>
                <w:sz w:val="20"/>
                <w:szCs w:val="20"/>
              </w:rPr>
            </w:pPr>
            <w:r w:rsidRPr="00971C80">
              <w:rPr>
                <w:b/>
                <w:sz w:val="20"/>
                <w:szCs w:val="20"/>
              </w:rPr>
              <w:t>Data Item</w:t>
            </w:r>
          </w:p>
        </w:tc>
        <w:tc>
          <w:tcPr>
            <w:tcW w:w="1327" w:type="pct"/>
            <w:hideMark/>
          </w:tcPr>
          <w:p w14:paraId="5BCD85B3" w14:textId="77777777" w:rsidR="000B60A3" w:rsidRPr="00971C80" w:rsidRDefault="000B60A3" w:rsidP="00F169F5">
            <w:pPr>
              <w:keepNext/>
              <w:jc w:val="left"/>
              <w:rPr>
                <w:b/>
                <w:sz w:val="20"/>
                <w:szCs w:val="20"/>
              </w:rPr>
            </w:pPr>
            <w:r w:rsidRPr="00971C80">
              <w:rPr>
                <w:b/>
                <w:sz w:val="20"/>
                <w:szCs w:val="20"/>
              </w:rPr>
              <w:t>Description / Valid Set</w:t>
            </w:r>
          </w:p>
        </w:tc>
        <w:tc>
          <w:tcPr>
            <w:tcW w:w="1170" w:type="pct"/>
            <w:hideMark/>
          </w:tcPr>
          <w:p w14:paraId="768F1624" w14:textId="77777777" w:rsidR="000B60A3" w:rsidRPr="00971C80" w:rsidRDefault="000B60A3" w:rsidP="00F169F5">
            <w:pPr>
              <w:keepNext/>
              <w:jc w:val="left"/>
              <w:rPr>
                <w:b/>
                <w:sz w:val="20"/>
                <w:szCs w:val="20"/>
              </w:rPr>
            </w:pPr>
            <w:r w:rsidRPr="00971C80">
              <w:rPr>
                <w:b/>
                <w:sz w:val="20"/>
                <w:szCs w:val="20"/>
              </w:rPr>
              <w:t>Type</w:t>
            </w:r>
          </w:p>
        </w:tc>
        <w:tc>
          <w:tcPr>
            <w:tcW w:w="859" w:type="pct"/>
            <w:hideMark/>
          </w:tcPr>
          <w:p w14:paraId="6A51556B"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0" w:type="pct"/>
            <w:hideMark/>
          </w:tcPr>
          <w:p w14:paraId="4D46CAE7" w14:textId="77777777" w:rsidR="000B60A3" w:rsidRPr="00971C80" w:rsidRDefault="000B60A3" w:rsidP="00F169F5">
            <w:pPr>
              <w:keepNext/>
              <w:jc w:val="left"/>
              <w:rPr>
                <w:b/>
                <w:sz w:val="20"/>
                <w:szCs w:val="20"/>
              </w:rPr>
            </w:pPr>
            <w:r w:rsidRPr="00971C80">
              <w:rPr>
                <w:b/>
                <w:sz w:val="20"/>
                <w:szCs w:val="20"/>
              </w:rPr>
              <w:t>Default</w:t>
            </w:r>
          </w:p>
        </w:tc>
        <w:tc>
          <w:tcPr>
            <w:tcW w:w="302" w:type="pct"/>
          </w:tcPr>
          <w:p w14:paraId="2FE2E260" w14:textId="77777777" w:rsidR="000B60A3" w:rsidRPr="00971C80" w:rsidRDefault="000B60A3" w:rsidP="00F169F5">
            <w:pPr>
              <w:keepNext/>
              <w:jc w:val="left"/>
              <w:rPr>
                <w:b/>
                <w:sz w:val="20"/>
                <w:szCs w:val="20"/>
              </w:rPr>
            </w:pPr>
            <w:r w:rsidRPr="00971C80">
              <w:rPr>
                <w:b/>
                <w:sz w:val="20"/>
                <w:szCs w:val="20"/>
              </w:rPr>
              <w:t>Units</w:t>
            </w:r>
          </w:p>
        </w:tc>
      </w:tr>
      <w:tr w:rsidR="00971C80" w:rsidRPr="00971C80" w14:paraId="5CCAADA8" w14:textId="77777777" w:rsidTr="00400115">
        <w:tc>
          <w:tcPr>
            <w:tcW w:w="951" w:type="pct"/>
          </w:tcPr>
          <w:p w14:paraId="3515519F" w14:textId="77777777" w:rsidR="000B60A3" w:rsidRPr="00971C80" w:rsidRDefault="000B60A3" w:rsidP="00F169F5">
            <w:pPr>
              <w:keepNext/>
              <w:contextualSpacing/>
              <w:jc w:val="left"/>
              <w:rPr>
                <w:sz w:val="20"/>
                <w:szCs w:val="20"/>
              </w:rPr>
            </w:pPr>
            <w:r w:rsidRPr="00971C80">
              <w:rPr>
                <w:sz w:val="20"/>
                <w:szCs w:val="20"/>
              </w:rPr>
              <w:t>SupplierOrNetworkOperatorCertificates</w:t>
            </w:r>
          </w:p>
        </w:tc>
        <w:tc>
          <w:tcPr>
            <w:tcW w:w="1327" w:type="pct"/>
          </w:tcPr>
          <w:p w14:paraId="0DE913B6" w14:textId="77777777" w:rsidR="000B60A3" w:rsidRPr="00971C80" w:rsidRDefault="000B60A3" w:rsidP="00F169F5">
            <w:pPr>
              <w:keepNext/>
              <w:tabs>
                <w:tab w:val="num" w:pos="454"/>
              </w:tabs>
              <w:contextualSpacing/>
              <w:jc w:val="left"/>
              <w:rPr>
                <w:sz w:val="20"/>
                <w:szCs w:val="20"/>
              </w:rPr>
            </w:pPr>
            <w:r w:rsidRPr="00971C80">
              <w:rPr>
                <w:sz w:val="20"/>
                <w:szCs w:val="20"/>
              </w:rPr>
              <w:t>Certificates to be included in Requests to update Supplier or Network Operator Credentials.</w:t>
            </w:r>
          </w:p>
        </w:tc>
        <w:tc>
          <w:tcPr>
            <w:tcW w:w="1170" w:type="pct"/>
          </w:tcPr>
          <w:p w14:paraId="41A5E384" w14:textId="77777777" w:rsidR="000B60A3" w:rsidRPr="00971C80" w:rsidRDefault="000B60A3" w:rsidP="00F169F5">
            <w:pPr>
              <w:keepNext/>
              <w:contextualSpacing/>
              <w:jc w:val="left"/>
              <w:rPr>
                <w:sz w:val="20"/>
                <w:szCs w:val="20"/>
              </w:rPr>
            </w:pPr>
            <w:r w:rsidRPr="00971C80">
              <w:rPr>
                <w:sz w:val="20"/>
                <w:szCs w:val="20"/>
              </w:rPr>
              <w:t>sr:SupplierOrNetworkOperatorCertificatesKRP</w:t>
            </w:r>
          </w:p>
        </w:tc>
        <w:tc>
          <w:tcPr>
            <w:tcW w:w="859" w:type="pct"/>
          </w:tcPr>
          <w:p w14:paraId="179EA22F" w14:textId="63566F63" w:rsidR="000B60A3" w:rsidRPr="00971C80" w:rsidRDefault="000B60A3" w:rsidP="00C133FF">
            <w:pPr>
              <w:keepNext/>
              <w:jc w:val="left"/>
              <w:rPr>
                <w:sz w:val="20"/>
                <w:szCs w:val="20"/>
              </w:rPr>
            </w:pPr>
            <w:r w:rsidRPr="00971C80">
              <w:rPr>
                <w:sz w:val="20"/>
                <w:szCs w:val="20"/>
              </w:rPr>
              <w:t>Yes</w:t>
            </w:r>
          </w:p>
        </w:tc>
        <w:tc>
          <w:tcPr>
            <w:tcW w:w="390" w:type="pct"/>
          </w:tcPr>
          <w:p w14:paraId="3BC0B33A" w14:textId="77777777" w:rsidR="000B60A3" w:rsidRPr="00971C80" w:rsidRDefault="000B60A3" w:rsidP="00F169F5">
            <w:pPr>
              <w:keepNext/>
              <w:contextualSpacing/>
              <w:jc w:val="left"/>
              <w:rPr>
                <w:sz w:val="20"/>
                <w:szCs w:val="20"/>
              </w:rPr>
            </w:pPr>
            <w:r w:rsidRPr="00971C80">
              <w:rPr>
                <w:sz w:val="20"/>
                <w:szCs w:val="20"/>
              </w:rPr>
              <w:t>None</w:t>
            </w:r>
          </w:p>
        </w:tc>
        <w:tc>
          <w:tcPr>
            <w:tcW w:w="302" w:type="pct"/>
          </w:tcPr>
          <w:p w14:paraId="6AA87CDA" w14:textId="77777777" w:rsidR="000B60A3" w:rsidRPr="00971C80" w:rsidRDefault="000B60A3" w:rsidP="00F169F5">
            <w:pPr>
              <w:keepNext/>
              <w:contextualSpacing/>
              <w:jc w:val="left"/>
              <w:rPr>
                <w:sz w:val="20"/>
                <w:szCs w:val="20"/>
              </w:rPr>
            </w:pPr>
            <w:r w:rsidRPr="00971C80">
              <w:rPr>
                <w:sz w:val="20"/>
                <w:szCs w:val="20"/>
              </w:rPr>
              <w:t>N/A</w:t>
            </w:r>
          </w:p>
        </w:tc>
      </w:tr>
    </w:tbl>
    <w:p w14:paraId="1292AF1A" w14:textId="3B8ADF11" w:rsidR="00D20229" w:rsidRPr="000B4DCD" w:rsidRDefault="00D20229" w:rsidP="004705F3">
      <w:pPr>
        <w:pStyle w:val="Caption"/>
      </w:pPr>
      <w:bookmarkStart w:id="1315" w:name="_Toc50828953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185</w:t>
      </w:r>
      <w:r w:rsidR="00FB161A">
        <w:rPr>
          <w:noProof/>
        </w:rPr>
        <w:fldChar w:fldCharType="end"/>
      </w:r>
      <w:r>
        <w:t xml:space="preserve"> </w:t>
      </w:r>
      <w:r w:rsidRPr="000B4DCD">
        <w:t xml:space="preserve">: </w:t>
      </w:r>
      <w:r w:rsidR="007479BB" w:rsidRPr="00971C80">
        <w:t xml:space="preserve">ReplacementCertificates </w:t>
      </w:r>
      <w:r>
        <w:t>(sr:</w:t>
      </w:r>
      <w:r w:rsidR="007479BB" w:rsidRPr="00971C80">
        <w:t>ReplacementCertificatesKRP</w:t>
      </w:r>
      <w:r>
        <w:t>) data items</w:t>
      </w:r>
      <w:bookmarkEnd w:id="1315"/>
    </w:p>
    <w:p w14:paraId="20543909" w14:textId="77777777" w:rsidR="000B60A3" w:rsidRPr="00971C80" w:rsidRDefault="000B60A3" w:rsidP="000B60A3">
      <w:pPr>
        <w:rPr>
          <w:b/>
        </w:rPr>
      </w:pPr>
    </w:p>
    <w:p w14:paraId="5A1CD7C6" w14:textId="77777777" w:rsidR="000B60A3" w:rsidRPr="00971C80" w:rsidRDefault="000B60A3" w:rsidP="000B60A3">
      <w:pPr>
        <w:rPr>
          <w:b/>
        </w:rPr>
      </w:pPr>
    </w:p>
    <w:p w14:paraId="1F8EA80A" w14:textId="77777777" w:rsidR="000B60A3" w:rsidRPr="00971C80" w:rsidRDefault="000B60A3" w:rsidP="00A77E2E">
      <w:r w:rsidRPr="00971C80">
        <w:t>SupplierOrNetworkOperatorCertificates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7"/>
        <w:gridCol w:w="3100"/>
        <w:gridCol w:w="1545"/>
        <w:gridCol w:w="1406"/>
        <w:gridCol w:w="703"/>
        <w:gridCol w:w="545"/>
      </w:tblGrid>
      <w:tr w:rsidR="00582C4B" w:rsidRPr="00971C80" w14:paraId="57FCFE4F" w14:textId="77777777" w:rsidTr="00400115">
        <w:tc>
          <w:tcPr>
            <w:tcW w:w="952" w:type="pct"/>
          </w:tcPr>
          <w:p w14:paraId="3ED14AB2" w14:textId="77777777" w:rsidR="000B60A3" w:rsidRPr="00971C80" w:rsidRDefault="000B60A3" w:rsidP="00A77E2E">
            <w:pPr>
              <w:jc w:val="left"/>
              <w:rPr>
                <w:b/>
                <w:sz w:val="20"/>
                <w:szCs w:val="20"/>
              </w:rPr>
            </w:pPr>
            <w:r w:rsidRPr="00971C80">
              <w:rPr>
                <w:b/>
                <w:sz w:val="20"/>
                <w:szCs w:val="20"/>
              </w:rPr>
              <w:t>Data Item</w:t>
            </w:r>
          </w:p>
        </w:tc>
        <w:tc>
          <w:tcPr>
            <w:tcW w:w="1719" w:type="pct"/>
            <w:hideMark/>
          </w:tcPr>
          <w:p w14:paraId="7E2B57F1" w14:textId="77777777" w:rsidR="000B60A3" w:rsidRPr="00971C80" w:rsidRDefault="000B60A3" w:rsidP="00A77E2E">
            <w:pPr>
              <w:jc w:val="left"/>
              <w:rPr>
                <w:b/>
                <w:sz w:val="20"/>
                <w:szCs w:val="20"/>
              </w:rPr>
            </w:pPr>
            <w:r w:rsidRPr="00971C80">
              <w:rPr>
                <w:b/>
                <w:sz w:val="20"/>
                <w:szCs w:val="20"/>
              </w:rPr>
              <w:t>Description / Valid Set</w:t>
            </w:r>
          </w:p>
        </w:tc>
        <w:tc>
          <w:tcPr>
            <w:tcW w:w="857" w:type="pct"/>
            <w:hideMark/>
          </w:tcPr>
          <w:p w14:paraId="5FD9AB1D" w14:textId="77777777" w:rsidR="000B60A3" w:rsidRPr="00971C80" w:rsidRDefault="000B60A3" w:rsidP="00A77E2E">
            <w:pPr>
              <w:jc w:val="left"/>
              <w:rPr>
                <w:b/>
                <w:sz w:val="20"/>
                <w:szCs w:val="20"/>
              </w:rPr>
            </w:pPr>
            <w:r w:rsidRPr="00971C80">
              <w:rPr>
                <w:b/>
                <w:sz w:val="20"/>
                <w:szCs w:val="20"/>
              </w:rPr>
              <w:t>Type</w:t>
            </w:r>
          </w:p>
        </w:tc>
        <w:tc>
          <w:tcPr>
            <w:tcW w:w="780" w:type="pct"/>
            <w:hideMark/>
          </w:tcPr>
          <w:p w14:paraId="3C866D66" w14:textId="77777777" w:rsidR="000B60A3" w:rsidRPr="00971C80" w:rsidRDefault="000B60A3" w:rsidP="00A77E2E">
            <w:pPr>
              <w:jc w:val="left"/>
              <w:rPr>
                <w:b/>
                <w:bCs/>
                <w:sz w:val="20"/>
                <w:szCs w:val="20"/>
                <w:vertAlign w:val="superscript"/>
              </w:rPr>
            </w:pPr>
            <w:r w:rsidRPr="00971C80">
              <w:rPr>
                <w:b/>
                <w:sz w:val="20"/>
                <w:szCs w:val="20"/>
              </w:rPr>
              <w:t>Mandatory</w:t>
            </w:r>
          </w:p>
        </w:tc>
        <w:tc>
          <w:tcPr>
            <w:tcW w:w="390" w:type="pct"/>
            <w:hideMark/>
          </w:tcPr>
          <w:p w14:paraId="0C1FB12F" w14:textId="77777777" w:rsidR="000B60A3" w:rsidRPr="00971C80" w:rsidRDefault="000B60A3" w:rsidP="00A77E2E">
            <w:pPr>
              <w:jc w:val="left"/>
              <w:rPr>
                <w:b/>
                <w:sz w:val="20"/>
                <w:szCs w:val="20"/>
              </w:rPr>
            </w:pPr>
            <w:r w:rsidRPr="00971C80">
              <w:rPr>
                <w:b/>
                <w:sz w:val="20"/>
                <w:szCs w:val="20"/>
              </w:rPr>
              <w:t>Default</w:t>
            </w:r>
          </w:p>
        </w:tc>
        <w:tc>
          <w:tcPr>
            <w:tcW w:w="302" w:type="pct"/>
          </w:tcPr>
          <w:p w14:paraId="36DD045C" w14:textId="77777777" w:rsidR="000B60A3" w:rsidRPr="00971C80" w:rsidRDefault="000B60A3" w:rsidP="00A77E2E">
            <w:pPr>
              <w:jc w:val="left"/>
              <w:rPr>
                <w:b/>
                <w:sz w:val="20"/>
                <w:szCs w:val="20"/>
              </w:rPr>
            </w:pPr>
            <w:r w:rsidRPr="00971C80">
              <w:rPr>
                <w:b/>
                <w:sz w:val="20"/>
                <w:szCs w:val="20"/>
              </w:rPr>
              <w:t>Units</w:t>
            </w:r>
          </w:p>
        </w:tc>
      </w:tr>
      <w:tr w:rsidR="00582C4B" w:rsidRPr="00971C80" w14:paraId="3578AE09" w14:textId="77777777" w:rsidTr="00400115">
        <w:tc>
          <w:tcPr>
            <w:tcW w:w="952" w:type="pct"/>
          </w:tcPr>
          <w:p w14:paraId="1FB50214" w14:textId="77777777" w:rsidR="000B60A3" w:rsidRPr="00971C80" w:rsidRDefault="000B60A3" w:rsidP="00A77E2E">
            <w:pPr>
              <w:contextualSpacing/>
              <w:jc w:val="left"/>
              <w:rPr>
                <w:sz w:val="20"/>
                <w:szCs w:val="20"/>
              </w:rPr>
            </w:pPr>
            <w:r w:rsidRPr="00971C80">
              <w:rPr>
                <w:sz w:val="20"/>
                <w:szCs w:val="20"/>
              </w:rPr>
              <w:t>DigitalSigningCertificate</w:t>
            </w:r>
          </w:p>
        </w:tc>
        <w:tc>
          <w:tcPr>
            <w:tcW w:w="1719" w:type="pct"/>
          </w:tcPr>
          <w:p w14:paraId="7E1D89E3" w14:textId="77777777" w:rsidR="000B60A3" w:rsidRPr="00971C80" w:rsidRDefault="000B60A3" w:rsidP="00A77E2E">
            <w:pPr>
              <w:tabs>
                <w:tab w:val="num" w:pos="454"/>
              </w:tabs>
              <w:spacing w:after="120"/>
              <w:jc w:val="left"/>
              <w:rPr>
                <w:sz w:val="20"/>
                <w:szCs w:val="20"/>
              </w:rPr>
            </w:pPr>
            <w:r w:rsidRPr="00971C80">
              <w:rPr>
                <w:sz w:val="20"/>
                <w:szCs w:val="20"/>
              </w:rPr>
              <w:t>The new Digital Signing Certificate to be placed in the Remote Party Role Key Usage digitalSignature (Cell Usage Management) on the Device.</w:t>
            </w:r>
          </w:p>
        </w:tc>
        <w:tc>
          <w:tcPr>
            <w:tcW w:w="857" w:type="pct"/>
          </w:tcPr>
          <w:p w14:paraId="4E3FB463" w14:textId="77777777" w:rsidR="000B60A3" w:rsidRPr="00971C80" w:rsidRDefault="000B60A3" w:rsidP="00A77E2E">
            <w:pPr>
              <w:contextualSpacing/>
              <w:jc w:val="left"/>
              <w:rPr>
                <w:sz w:val="20"/>
                <w:szCs w:val="20"/>
              </w:rPr>
            </w:pPr>
            <w:r w:rsidRPr="00971C80">
              <w:rPr>
                <w:sz w:val="20"/>
                <w:szCs w:val="20"/>
              </w:rPr>
              <w:t>sr:Certificate</w:t>
            </w:r>
          </w:p>
          <w:p w14:paraId="7CF81B98" w14:textId="77777777" w:rsidR="000B60A3" w:rsidRPr="00971C80" w:rsidRDefault="000B60A3" w:rsidP="00A77E2E">
            <w:pPr>
              <w:contextualSpacing/>
              <w:jc w:val="left"/>
              <w:rPr>
                <w:sz w:val="20"/>
                <w:szCs w:val="20"/>
              </w:rPr>
            </w:pPr>
            <w:r w:rsidRPr="00971C80">
              <w:rPr>
                <w:sz w:val="20"/>
                <w:szCs w:val="20"/>
              </w:rPr>
              <w:t>(xs:base64Binary)</w:t>
            </w:r>
          </w:p>
        </w:tc>
        <w:tc>
          <w:tcPr>
            <w:tcW w:w="780" w:type="pct"/>
          </w:tcPr>
          <w:p w14:paraId="55478A0F" w14:textId="77777777" w:rsidR="000B60A3" w:rsidRPr="00971C80" w:rsidRDefault="000B60A3" w:rsidP="00A77E2E">
            <w:pPr>
              <w:contextualSpacing/>
              <w:jc w:val="left"/>
              <w:rPr>
                <w:sz w:val="20"/>
                <w:szCs w:val="20"/>
              </w:rPr>
            </w:pPr>
            <w:r w:rsidRPr="00971C80">
              <w:rPr>
                <w:sz w:val="20"/>
                <w:szCs w:val="20"/>
              </w:rPr>
              <w:t>No</w:t>
            </w:r>
          </w:p>
        </w:tc>
        <w:tc>
          <w:tcPr>
            <w:tcW w:w="390" w:type="pct"/>
          </w:tcPr>
          <w:p w14:paraId="34883465" w14:textId="77777777" w:rsidR="000B60A3" w:rsidRPr="00971C80" w:rsidRDefault="000B60A3" w:rsidP="00A77E2E">
            <w:pPr>
              <w:contextualSpacing/>
              <w:jc w:val="left"/>
              <w:rPr>
                <w:sz w:val="20"/>
                <w:szCs w:val="20"/>
              </w:rPr>
            </w:pPr>
            <w:r w:rsidRPr="00971C80">
              <w:rPr>
                <w:sz w:val="20"/>
                <w:szCs w:val="20"/>
              </w:rPr>
              <w:t>None</w:t>
            </w:r>
          </w:p>
        </w:tc>
        <w:tc>
          <w:tcPr>
            <w:tcW w:w="302" w:type="pct"/>
          </w:tcPr>
          <w:p w14:paraId="684EE373" w14:textId="77777777" w:rsidR="000B60A3" w:rsidRPr="00971C80" w:rsidRDefault="000B60A3" w:rsidP="00A77E2E">
            <w:pPr>
              <w:contextualSpacing/>
              <w:jc w:val="left"/>
              <w:rPr>
                <w:sz w:val="20"/>
                <w:szCs w:val="20"/>
              </w:rPr>
            </w:pPr>
            <w:r w:rsidRPr="00971C80">
              <w:rPr>
                <w:sz w:val="20"/>
                <w:szCs w:val="20"/>
              </w:rPr>
              <w:t>N/A</w:t>
            </w:r>
          </w:p>
        </w:tc>
      </w:tr>
      <w:tr w:rsidR="00582C4B" w:rsidRPr="00971C80" w14:paraId="39F86F75" w14:textId="77777777" w:rsidTr="00400115">
        <w:tc>
          <w:tcPr>
            <w:tcW w:w="952" w:type="pct"/>
          </w:tcPr>
          <w:p w14:paraId="71B96163" w14:textId="77777777" w:rsidR="000B60A3" w:rsidRPr="00971C80" w:rsidRDefault="000B60A3" w:rsidP="00A77E2E">
            <w:pPr>
              <w:contextualSpacing/>
              <w:jc w:val="left"/>
              <w:rPr>
                <w:sz w:val="20"/>
                <w:szCs w:val="20"/>
                <w:highlight w:val="yellow"/>
              </w:rPr>
            </w:pPr>
            <w:r w:rsidRPr="00971C80">
              <w:rPr>
                <w:sz w:val="20"/>
                <w:szCs w:val="20"/>
              </w:rPr>
              <w:t>KeyAgreementCertificate</w:t>
            </w:r>
          </w:p>
        </w:tc>
        <w:tc>
          <w:tcPr>
            <w:tcW w:w="1719" w:type="pct"/>
          </w:tcPr>
          <w:p w14:paraId="6FDA1629" w14:textId="77777777" w:rsidR="000B60A3" w:rsidRPr="00971C80" w:rsidRDefault="000B60A3" w:rsidP="00A77E2E">
            <w:pPr>
              <w:jc w:val="left"/>
              <w:rPr>
                <w:sz w:val="20"/>
                <w:szCs w:val="20"/>
              </w:rPr>
            </w:pPr>
            <w:r w:rsidRPr="00971C80">
              <w:rPr>
                <w:sz w:val="20"/>
                <w:szCs w:val="20"/>
              </w:rPr>
              <w:t>The new Key Agreement Certificate to be placed in the Remote Party Role Key Usage keyAgreement (Cell Usage Management) on the Device</w:t>
            </w:r>
          </w:p>
        </w:tc>
        <w:tc>
          <w:tcPr>
            <w:tcW w:w="857" w:type="pct"/>
          </w:tcPr>
          <w:p w14:paraId="1C912533" w14:textId="77777777" w:rsidR="000B60A3" w:rsidRPr="00971C80" w:rsidRDefault="000B60A3" w:rsidP="00A77E2E">
            <w:pPr>
              <w:contextualSpacing/>
              <w:jc w:val="left"/>
              <w:rPr>
                <w:sz w:val="20"/>
                <w:szCs w:val="20"/>
              </w:rPr>
            </w:pPr>
            <w:r w:rsidRPr="00971C80">
              <w:rPr>
                <w:sz w:val="20"/>
                <w:szCs w:val="20"/>
              </w:rPr>
              <w:t>sr:Certificate</w:t>
            </w:r>
          </w:p>
          <w:p w14:paraId="074CC436" w14:textId="77777777" w:rsidR="000B60A3" w:rsidRPr="00971C80" w:rsidRDefault="000B60A3" w:rsidP="00A77E2E">
            <w:pPr>
              <w:contextualSpacing/>
              <w:jc w:val="left"/>
              <w:rPr>
                <w:sz w:val="20"/>
                <w:szCs w:val="20"/>
              </w:rPr>
            </w:pPr>
            <w:r w:rsidRPr="00971C80">
              <w:rPr>
                <w:sz w:val="20"/>
                <w:szCs w:val="20"/>
              </w:rPr>
              <w:t>(xs:base64Binary)</w:t>
            </w:r>
          </w:p>
        </w:tc>
        <w:tc>
          <w:tcPr>
            <w:tcW w:w="780" w:type="pct"/>
          </w:tcPr>
          <w:p w14:paraId="27100550" w14:textId="77777777" w:rsidR="000B60A3" w:rsidRPr="00971C80" w:rsidRDefault="000B60A3" w:rsidP="00A77E2E">
            <w:pPr>
              <w:spacing w:after="120"/>
              <w:jc w:val="left"/>
              <w:rPr>
                <w:sz w:val="20"/>
                <w:szCs w:val="20"/>
              </w:rPr>
            </w:pPr>
            <w:r w:rsidRPr="00971C80">
              <w:rPr>
                <w:sz w:val="20"/>
                <w:szCs w:val="20"/>
              </w:rPr>
              <w:t>HCALCS:</w:t>
            </w:r>
            <w:r w:rsidR="00157D0C">
              <w:rPr>
                <w:sz w:val="20"/>
                <w:szCs w:val="20"/>
              </w:rPr>
              <w:br/>
            </w:r>
            <w:r w:rsidRPr="00971C80">
              <w:rPr>
                <w:sz w:val="20"/>
                <w:szCs w:val="20"/>
              </w:rPr>
              <w:t>N/A</w:t>
            </w:r>
          </w:p>
          <w:p w14:paraId="2CA8A2A8" w14:textId="77777777" w:rsidR="000B60A3" w:rsidRPr="00971C80" w:rsidRDefault="000B60A3" w:rsidP="00A77E2E">
            <w:pPr>
              <w:contextualSpacing/>
              <w:jc w:val="left"/>
              <w:rPr>
                <w:sz w:val="20"/>
                <w:szCs w:val="20"/>
              </w:rPr>
            </w:pPr>
            <w:r w:rsidRPr="00971C80">
              <w:rPr>
                <w:sz w:val="20"/>
                <w:szCs w:val="20"/>
              </w:rPr>
              <w:t>Otherwise:</w:t>
            </w:r>
          </w:p>
          <w:p w14:paraId="5C74E3A4" w14:textId="77777777" w:rsidR="000B60A3" w:rsidRPr="00971C80" w:rsidRDefault="000B60A3" w:rsidP="00A77E2E">
            <w:pPr>
              <w:contextualSpacing/>
              <w:jc w:val="left"/>
              <w:rPr>
                <w:sz w:val="20"/>
                <w:szCs w:val="20"/>
              </w:rPr>
            </w:pPr>
            <w:r w:rsidRPr="00971C80">
              <w:rPr>
                <w:sz w:val="20"/>
                <w:szCs w:val="20"/>
              </w:rPr>
              <w:t>No</w:t>
            </w:r>
          </w:p>
        </w:tc>
        <w:tc>
          <w:tcPr>
            <w:tcW w:w="390" w:type="pct"/>
          </w:tcPr>
          <w:p w14:paraId="0B4DF7E7" w14:textId="77777777" w:rsidR="000B60A3" w:rsidRPr="00971C80" w:rsidRDefault="000B60A3" w:rsidP="00A77E2E">
            <w:pPr>
              <w:contextualSpacing/>
              <w:jc w:val="left"/>
              <w:rPr>
                <w:sz w:val="20"/>
                <w:szCs w:val="20"/>
              </w:rPr>
            </w:pPr>
            <w:r w:rsidRPr="00971C80">
              <w:rPr>
                <w:sz w:val="20"/>
                <w:szCs w:val="20"/>
              </w:rPr>
              <w:t>None</w:t>
            </w:r>
          </w:p>
        </w:tc>
        <w:tc>
          <w:tcPr>
            <w:tcW w:w="302" w:type="pct"/>
          </w:tcPr>
          <w:p w14:paraId="492C0CEB" w14:textId="77777777" w:rsidR="000B60A3" w:rsidRPr="00971C80" w:rsidRDefault="000B60A3" w:rsidP="00A77E2E">
            <w:pPr>
              <w:contextualSpacing/>
              <w:jc w:val="left"/>
              <w:rPr>
                <w:sz w:val="20"/>
                <w:szCs w:val="20"/>
              </w:rPr>
            </w:pPr>
            <w:r w:rsidRPr="00971C80">
              <w:rPr>
                <w:sz w:val="20"/>
                <w:szCs w:val="20"/>
              </w:rPr>
              <w:t>N/A</w:t>
            </w:r>
          </w:p>
        </w:tc>
      </w:tr>
      <w:tr w:rsidR="00582C4B" w:rsidRPr="00971C80" w14:paraId="3E48F819" w14:textId="77777777" w:rsidTr="00400115">
        <w:tc>
          <w:tcPr>
            <w:tcW w:w="952" w:type="pct"/>
          </w:tcPr>
          <w:p w14:paraId="0AD8BE6A" w14:textId="77777777" w:rsidR="000B60A3" w:rsidRPr="00971C80" w:rsidRDefault="000B60A3" w:rsidP="00F03B2F">
            <w:pPr>
              <w:keepNext/>
              <w:contextualSpacing/>
              <w:jc w:val="left"/>
              <w:rPr>
                <w:sz w:val="20"/>
                <w:szCs w:val="20"/>
              </w:rPr>
            </w:pPr>
            <w:r w:rsidRPr="00971C80">
              <w:rPr>
                <w:sz w:val="20"/>
                <w:szCs w:val="20"/>
              </w:rPr>
              <w:t>KeyAgreementTopUpCretificate</w:t>
            </w:r>
          </w:p>
        </w:tc>
        <w:tc>
          <w:tcPr>
            <w:tcW w:w="1719" w:type="pct"/>
          </w:tcPr>
          <w:p w14:paraId="380D92FE" w14:textId="77777777" w:rsidR="000B60A3" w:rsidRPr="00971C80" w:rsidRDefault="000B60A3" w:rsidP="00F03B2F">
            <w:pPr>
              <w:keepNext/>
              <w:jc w:val="left"/>
              <w:rPr>
                <w:sz w:val="20"/>
                <w:szCs w:val="20"/>
              </w:rPr>
            </w:pPr>
            <w:r w:rsidRPr="00971C80">
              <w:rPr>
                <w:sz w:val="20"/>
                <w:szCs w:val="20"/>
              </w:rPr>
              <w:t>The new Key Agreement Certificate to be placed in te Supplier Remote Party Role Key Usage keyAgreement (Cell Usage prePaymentTopUp) on the Device for those Suppliers that use different Originator Counters for Prepayment Top Up.</w:t>
            </w:r>
          </w:p>
        </w:tc>
        <w:tc>
          <w:tcPr>
            <w:tcW w:w="857" w:type="pct"/>
          </w:tcPr>
          <w:p w14:paraId="7BCCF3BC" w14:textId="77777777" w:rsidR="000B60A3" w:rsidRPr="00971C80" w:rsidRDefault="000B60A3" w:rsidP="00F03B2F">
            <w:pPr>
              <w:keepNext/>
              <w:contextualSpacing/>
              <w:jc w:val="left"/>
              <w:rPr>
                <w:sz w:val="20"/>
                <w:szCs w:val="20"/>
              </w:rPr>
            </w:pPr>
            <w:r w:rsidRPr="00971C80">
              <w:rPr>
                <w:sz w:val="20"/>
                <w:szCs w:val="20"/>
              </w:rPr>
              <w:t>sr:Certificate</w:t>
            </w:r>
          </w:p>
          <w:p w14:paraId="00AF6EDC" w14:textId="77777777" w:rsidR="000B60A3" w:rsidRPr="00971C80" w:rsidRDefault="000B60A3" w:rsidP="00F03B2F">
            <w:pPr>
              <w:keepNext/>
              <w:contextualSpacing/>
              <w:jc w:val="left"/>
              <w:rPr>
                <w:sz w:val="20"/>
                <w:szCs w:val="20"/>
              </w:rPr>
            </w:pPr>
            <w:r w:rsidRPr="00971C80">
              <w:rPr>
                <w:sz w:val="20"/>
                <w:szCs w:val="20"/>
              </w:rPr>
              <w:t>(xs:base64Binary)</w:t>
            </w:r>
          </w:p>
        </w:tc>
        <w:tc>
          <w:tcPr>
            <w:tcW w:w="780" w:type="pct"/>
          </w:tcPr>
          <w:p w14:paraId="653C8F43" w14:textId="77777777" w:rsidR="00FB2808" w:rsidRPr="00971C80" w:rsidRDefault="000B60A3" w:rsidP="00157D0C">
            <w:pPr>
              <w:keepNext/>
              <w:spacing w:after="120"/>
              <w:jc w:val="left"/>
              <w:rPr>
                <w:sz w:val="20"/>
                <w:szCs w:val="20"/>
              </w:rPr>
            </w:pPr>
            <w:r w:rsidRPr="00971C80">
              <w:rPr>
                <w:sz w:val="20"/>
                <w:szCs w:val="20"/>
              </w:rPr>
              <w:t>Remote Party Role = Supplier, and Device Type = ESM</w:t>
            </w:r>
            <w:r w:rsidR="00743A56" w:rsidRPr="00971C80">
              <w:rPr>
                <w:sz w:val="20"/>
                <w:szCs w:val="20"/>
              </w:rPr>
              <w:t>E</w:t>
            </w:r>
            <w:r w:rsidRPr="00971C80">
              <w:rPr>
                <w:sz w:val="20"/>
                <w:szCs w:val="20"/>
              </w:rPr>
              <w:t xml:space="preserve"> or GSM</w:t>
            </w:r>
            <w:r w:rsidR="00743A56" w:rsidRPr="00971C80">
              <w:rPr>
                <w:sz w:val="20"/>
                <w:szCs w:val="20"/>
              </w:rPr>
              <w:t>E</w:t>
            </w:r>
            <w:r w:rsidRPr="00971C80">
              <w:rPr>
                <w:sz w:val="20"/>
                <w:szCs w:val="20"/>
              </w:rPr>
              <w:t>:</w:t>
            </w:r>
            <w:r w:rsidR="00157D0C">
              <w:rPr>
                <w:sz w:val="20"/>
                <w:szCs w:val="20"/>
              </w:rPr>
              <w:br/>
              <w:t>No</w:t>
            </w:r>
          </w:p>
          <w:p w14:paraId="5F50F706" w14:textId="77777777" w:rsidR="000B60A3" w:rsidRPr="00971C80" w:rsidRDefault="000B60A3" w:rsidP="00F03B2F">
            <w:pPr>
              <w:keepNext/>
              <w:contextualSpacing/>
              <w:jc w:val="left"/>
              <w:rPr>
                <w:sz w:val="20"/>
                <w:szCs w:val="20"/>
              </w:rPr>
            </w:pPr>
            <w:r w:rsidRPr="00971C80">
              <w:rPr>
                <w:sz w:val="20"/>
                <w:szCs w:val="20"/>
              </w:rPr>
              <w:t>Otherwise:</w:t>
            </w:r>
          </w:p>
          <w:p w14:paraId="402185E2" w14:textId="77777777" w:rsidR="000B60A3" w:rsidRPr="00971C80" w:rsidRDefault="000B60A3" w:rsidP="00F03B2F">
            <w:pPr>
              <w:keepNext/>
              <w:contextualSpacing/>
              <w:jc w:val="left"/>
              <w:rPr>
                <w:sz w:val="20"/>
                <w:szCs w:val="20"/>
              </w:rPr>
            </w:pPr>
            <w:r w:rsidRPr="00971C80">
              <w:rPr>
                <w:sz w:val="20"/>
                <w:szCs w:val="20"/>
              </w:rPr>
              <w:t>N/A</w:t>
            </w:r>
          </w:p>
        </w:tc>
        <w:tc>
          <w:tcPr>
            <w:tcW w:w="390" w:type="pct"/>
          </w:tcPr>
          <w:p w14:paraId="611A0DBC" w14:textId="77777777" w:rsidR="000B60A3" w:rsidRPr="00971C80" w:rsidRDefault="000B60A3" w:rsidP="00F03B2F">
            <w:pPr>
              <w:keepNext/>
              <w:contextualSpacing/>
              <w:jc w:val="left"/>
              <w:rPr>
                <w:sz w:val="20"/>
                <w:szCs w:val="20"/>
              </w:rPr>
            </w:pPr>
            <w:r w:rsidRPr="00971C80">
              <w:rPr>
                <w:sz w:val="20"/>
                <w:szCs w:val="20"/>
              </w:rPr>
              <w:t>None</w:t>
            </w:r>
          </w:p>
        </w:tc>
        <w:tc>
          <w:tcPr>
            <w:tcW w:w="302" w:type="pct"/>
          </w:tcPr>
          <w:p w14:paraId="3F8DCEF2" w14:textId="77777777" w:rsidR="000B60A3" w:rsidRPr="00971C80" w:rsidRDefault="000B60A3" w:rsidP="00F03B2F">
            <w:pPr>
              <w:keepNext/>
              <w:contextualSpacing/>
              <w:jc w:val="left"/>
              <w:rPr>
                <w:sz w:val="20"/>
                <w:szCs w:val="20"/>
              </w:rPr>
            </w:pPr>
            <w:r w:rsidRPr="00971C80">
              <w:rPr>
                <w:sz w:val="20"/>
                <w:szCs w:val="20"/>
              </w:rPr>
              <w:t>N/A</w:t>
            </w:r>
          </w:p>
        </w:tc>
      </w:tr>
    </w:tbl>
    <w:p w14:paraId="1062BD4A" w14:textId="599C5FB9" w:rsidR="00582C4B" w:rsidRPr="000B4DCD" w:rsidRDefault="00582C4B" w:rsidP="004705F3">
      <w:pPr>
        <w:pStyle w:val="Caption"/>
      </w:pPr>
      <w:bookmarkStart w:id="1316" w:name="_Toc50828953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186</w:t>
      </w:r>
      <w:r w:rsidR="00FB161A">
        <w:rPr>
          <w:noProof/>
        </w:rPr>
        <w:fldChar w:fldCharType="end"/>
      </w:r>
      <w:r>
        <w:t xml:space="preserve"> </w:t>
      </w:r>
      <w:r w:rsidRPr="000B4DCD">
        <w:t xml:space="preserve">: </w:t>
      </w:r>
      <w:r w:rsidR="00F03B2F" w:rsidRPr="00F03B2F">
        <w:t xml:space="preserve">SupplierOrNetworkOperatorCertificates </w:t>
      </w:r>
      <w:r>
        <w:t>(sr:</w:t>
      </w:r>
      <w:r w:rsidR="008D09EE" w:rsidRPr="00971C80">
        <w:t>SupplierOrNetworkOperatorCertificatesKRP</w:t>
      </w:r>
      <w:r>
        <w:t>) data items</w:t>
      </w:r>
      <w:bookmarkEnd w:id="1316"/>
    </w:p>
    <w:p w14:paraId="37046A11" w14:textId="05FC2427" w:rsidR="000B60A3" w:rsidRPr="00971C80" w:rsidRDefault="000B60A3" w:rsidP="000B60A3"/>
    <w:p w14:paraId="3F9654FD" w14:textId="0547559D" w:rsidR="009122D5" w:rsidRDefault="009122D5" w:rsidP="00C133FF">
      <w:pPr>
        <w:pStyle w:val="Caption"/>
      </w:pPr>
      <w:r>
        <w:t>&lt;Table removed&gt;</w:t>
      </w:r>
    </w:p>
    <w:p w14:paraId="60E3A52F" w14:textId="5F112029" w:rsidR="00582C4B" w:rsidRPr="000B4DCD" w:rsidRDefault="00582C4B" w:rsidP="004705F3">
      <w:pPr>
        <w:pStyle w:val="Caption"/>
      </w:pPr>
      <w:bookmarkStart w:id="1317" w:name="_Toc50828953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187</w:t>
      </w:r>
      <w:r w:rsidR="00FB161A">
        <w:rPr>
          <w:noProof/>
        </w:rPr>
        <w:fldChar w:fldCharType="end"/>
      </w:r>
      <w:r>
        <w:t xml:space="preserve"> </w:t>
      </w:r>
      <w:r w:rsidRPr="000B4DCD">
        <w:t xml:space="preserve">: </w:t>
      </w:r>
      <w:r w:rsidR="009122D5">
        <w:t>Not used</w:t>
      </w:r>
      <w:bookmarkEnd w:id="1317"/>
    </w:p>
    <w:p w14:paraId="1844F935" w14:textId="77777777" w:rsidR="00E81C40" w:rsidRPr="00EA6BD0" w:rsidRDefault="00600DFE" w:rsidP="00157D0C">
      <w:pPr>
        <w:pStyle w:val="Heading4"/>
        <w:spacing w:after="120"/>
      </w:pPr>
      <w:r w:rsidRPr="00EA6BD0">
        <w:t xml:space="preserve"> </w:t>
      </w:r>
      <w:r w:rsidR="00F000C9" w:rsidRPr="00EA6BD0">
        <w:t>Specific Validation for this Request</w:t>
      </w:r>
    </w:p>
    <w:p w14:paraId="291926C5" w14:textId="2F0BAA93" w:rsidR="00E81C40" w:rsidRPr="00971C80" w:rsidRDefault="00E81C40" w:rsidP="00E81C40">
      <w:r>
        <w:t>S</w:t>
      </w:r>
      <w:r w:rsidRPr="00971C80">
        <w:t xml:space="preserve">ee </w:t>
      </w:r>
      <w:r>
        <w:t>clause</w:t>
      </w:r>
      <w:r w:rsidRPr="00971C80">
        <w:t xml:space="preserve"> 3.2.5 for general validation applied to all Requests</w:t>
      </w:r>
      <w:r>
        <w:t xml:space="preserve"> and clause 3.10.2 for Execution Date Time</w:t>
      </w:r>
      <w:r w:rsidR="00F10B1D">
        <w:t xml:space="preserve"> and Public Security Credentials validation</w:t>
      </w:r>
      <w:r>
        <w:t>.</w:t>
      </w:r>
      <w:r w:rsidRPr="00971C80">
        <w:tab/>
      </w:r>
    </w:p>
    <w:tbl>
      <w:tblPr>
        <w:tblStyle w:val="TableGrid4"/>
        <w:tblW w:w="4908" w:type="pct"/>
        <w:tblInd w:w="108" w:type="dxa"/>
        <w:tblLayout w:type="fixed"/>
        <w:tblCellMar>
          <w:left w:w="57" w:type="dxa"/>
          <w:right w:w="57" w:type="dxa"/>
        </w:tblCellMar>
        <w:tblLook w:val="04A0" w:firstRow="1" w:lastRow="0" w:firstColumn="1" w:lastColumn="0" w:noHBand="0" w:noVBand="1"/>
      </w:tblPr>
      <w:tblGrid>
        <w:gridCol w:w="1489"/>
        <w:gridCol w:w="7361"/>
      </w:tblGrid>
      <w:tr w:rsidR="00971C80" w:rsidRPr="00971C80" w14:paraId="76C45788" w14:textId="77777777" w:rsidTr="00400115">
        <w:tc>
          <w:tcPr>
            <w:tcW w:w="841" w:type="pct"/>
          </w:tcPr>
          <w:p w14:paraId="44F1161A" w14:textId="77777777" w:rsidR="000B60A3" w:rsidRPr="00971C80" w:rsidRDefault="000B60A3" w:rsidP="000B60A3">
            <w:pPr>
              <w:spacing w:before="60" w:after="60"/>
              <w:jc w:val="left"/>
              <w:rPr>
                <w:b/>
                <w:sz w:val="20"/>
                <w:szCs w:val="20"/>
              </w:rPr>
            </w:pPr>
            <w:r w:rsidRPr="00971C80">
              <w:rPr>
                <w:b/>
                <w:sz w:val="20"/>
                <w:szCs w:val="20"/>
              </w:rPr>
              <w:t>Response Code</w:t>
            </w:r>
          </w:p>
        </w:tc>
        <w:tc>
          <w:tcPr>
            <w:tcW w:w="4159" w:type="pct"/>
          </w:tcPr>
          <w:p w14:paraId="6FE9C8AC"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7AFFCA08" w14:textId="77777777" w:rsidTr="00400115">
        <w:tblPrEx>
          <w:tblLook w:val="0420" w:firstRow="1" w:lastRow="0" w:firstColumn="0" w:lastColumn="0" w:noHBand="0" w:noVBand="1"/>
        </w:tblPrEx>
        <w:trPr>
          <w:trHeight w:val="372"/>
        </w:trPr>
        <w:tc>
          <w:tcPr>
            <w:tcW w:w="841" w:type="pct"/>
          </w:tcPr>
          <w:p w14:paraId="655EEFB8" w14:textId="77777777" w:rsidR="000B60A3" w:rsidRPr="00971C80" w:rsidRDefault="000B60A3" w:rsidP="000B60A3">
            <w:pPr>
              <w:spacing w:after="60" w:line="288" w:lineRule="auto"/>
              <w:jc w:val="left"/>
              <w:rPr>
                <w:sz w:val="20"/>
                <w:szCs w:val="20"/>
              </w:rPr>
            </w:pPr>
            <w:r w:rsidRPr="00971C80">
              <w:rPr>
                <w:sz w:val="20"/>
                <w:szCs w:val="20"/>
              </w:rPr>
              <w:t>E061501</w:t>
            </w:r>
          </w:p>
        </w:tc>
        <w:tc>
          <w:tcPr>
            <w:tcW w:w="4159" w:type="pct"/>
          </w:tcPr>
          <w:p w14:paraId="061F54AB" w14:textId="77777777" w:rsidR="000B60A3" w:rsidRPr="00971C80" w:rsidRDefault="000B60A3" w:rsidP="00004903">
            <w:pPr>
              <w:spacing w:before="60" w:after="60"/>
              <w:jc w:val="left"/>
              <w:rPr>
                <w:sz w:val="20"/>
                <w:szCs w:val="20"/>
              </w:rPr>
            </w:pPr>
            <w:r w:rsidRPr="00971C80">
              <w:rPr>
                <w:sz w:val="20"/>
                <w:szCs w:val="20"/>
              </w:rPr>
              <w:t>The combination of User Role</w:t>
            </w:r>
            <w:r w:rsidR="00D26530">
              <w:rPr>
                <w:sz w:val="20"/>
                <w:szCs w:val="20"/>
              </w:rPr>
              <w:t>,</w:t>
            </w:r>
            <w:r w:rsidRPr="00971C80">
              <w:rPr>
                <w:sz w:val="20"/>
                <w:szCs w:val="20"/>
              </w:rPr>
              <w:t>Remote Party Role</w:t>
            </w:r>
            <w:r w:rsidR="00D26530">
              <w:rPr>
                <w:sz w:val="20"/>
                <w:szCs w:val="20"/>
              </w:rPr>
              <w:t xml:space="preserve"> and Device Type</w:t>
            </w:r>
            <w:r w:rsidRPr="00971C80">
              <w:rPr>
                <w:sz w:val="20"/>
                <w:szCs w:val="20"/>
              </w:rPr>
              <w:t xml:space="preserve"> is incorrect</w:t>
            </w:r>
          </w:p>
        </w:tc>
      </w:tr>
      <w:tr w:rsidR="00971C80" w:rsidRPr="00971C80" w14:paraId="27C524C3" w14:textId="77777777" w:rsidTr="00400115">
        <w:tblPrEx>
          <w:tblLook w:val="0420" w:firstRow="1" w:lastRow="0" w:firstColumn="0" w:lastColumn="0" w:noHBand="0" w:noVBand="1"/>
        </w:tblPrEx>
        <w:trPr>
          <w:trHeight w:val="372"/>
        </w:trPr>
        <w:tc>
          <w:tcPr>
            <w:tcW w:w="841" w:type="pct"/>
          </w:tcPr>
          <w:p w14:paraId="41F691A9" w14:textId="77777777" w:rsidR="000B60A3" w:rsidRPr="00971C80" w:rsidRDefault="000B60A3" w:rsidP="000B60A3">
            <w:pPr>
              <w:spacing w:after="60" w:line="288" w:lineRule="auto"/>
              <w:jc w:val="left"/>
              <w:rPr>
                <w:sz w:val="20"/>
                <w:szCs w:val="20"/>
              </w:rPr>
            </w:pPr>
            <w:r w:rsidRPr="00971C80">
              <w:rPr>
                <w:sz w:val="20"/>
                <w:szCs w:val="20"/>
              </w:rPr>
              <w:t>E061504</w:t>
            </w:r>
          </w:p>
        </w:tc>
        <w:tc>
          <w:tcPr>
            <w:tcW w:w="4159" w:type="pct"/>
          </w:tcPr>
          <w:p w14:paraId="2B3EEADF" w14:textId="77777777" w:rsidR="000B60A3" w:rsidRPr="00971C80" w:rsidRDefault="000B60A3" w:rsidP="000B60A3">
            <w:pPr>
              <w:spacing w:before="60" w:after="60"/>
              <w:jc w:val="left"/>
              <w:rPr>
                <w:sz w:val="20"/>
                <w:szCs w:val="20"/>
              </w:rPr>
            </w:pPr>
            <w:r w:rsidRPr="00971C80">
              <w:rPr>
                <w:sz w:val="20"/>
                <w:szCs w:val="20"/>
              </w:rPr>
              <w:t>The Remote Party New Prepayment Top Up Floor Seq Number data item is not applicabl</w:t>
            </w:r>
            <w:r w:rsidR="00004903" w:rsidRPr="00971C80">
              <w:rPr>
                <w:sz w:val="20"/>
                <w:szCs w:val="20"/>
              </w:rPr>
              <w:t>e</w:t>
            </w:r>
            <w:r w:rsidRPr="00971C80">
              <w:rPr>
                <w:sz w:val="20"/>
                <w:szCs w:val="20"/>
              </w:rPr>
              <w:t xml:space="preserve"> to the Request</w:t>
            </w:r>
          </w:p>
        </w:tc>
      </w:tr>
      <w:tr w:rsidR="00971C80" w:rsidRPr="00971C80" w14:paraId="7D6D6199" w14:textId="77777777" w:rsidTr="00400115">
        <w:tblPrEx>
          <w:tblLook w:val="0420" w:firstRow="1" w:lastRow="0" w:firstColumn="0" w:lastColumn="0" w:noHBand="0" w:noVBand="1"/>
        </w:tblPrEx>
        <w:trPr>
          <w:trHeight w:val="372"/>
        </w:trPr>
        <w:tc>
          <w:tcPr>
            <w:tcW w:w="841" w:type="pct"/>
          </w:tcPr>
          <w:p w14:paraId="512005B6" w14:textId="77777777" w:rsidR="000B60A3" w:rsidRPr="00971C80" w:rsidRDefault="000B60A3" w:rsidP="000B60A3">
            <w:pPr>
              <w:spacing w:after="60" w:line="288" w:lineRule="auto"/>
              <w:jc w:val="left"/>
              <w:rPr>
                <w:sz w:val="20"/>
                <w:szCs w:val="20"/>
              </w:rPr>
            </w:pPr>
            <w:r w:rsidRPr="00971C80">
              <w:rPr>
                <w:sz w:val="20"/>
                <w:szCs w:val="20"/>
              </w:rPr>
              <w:t>E061505</w:t>
            </w:r>
          </w:p>
        </w:tc>
        <w:tc>
          <w:tcPr>
            <w:tcW w:w="4159" w:type="pct"/>
          </w:tcPr>
          <w:p w14:paraId="5487EBC9" w14:textId="77777777" w:rsidR="000B60A3" w:rsidRPr="00971C80" w:rsidRDefault="000B60A3" w:rsidP="000B60A3">
            <w:pPr>
              <w:spacing w:before="60" w:after="60"/>
              <w:jc w:val="left"/>
              <w:rPr>
                <w:sz w:val="20"/>
                <w:szCs w:val="20"/>
              </w:rPr>
            </w:pPr>
            <w:r w:rsidRPr="00971C80">
              <w:rPr>
                <w:sz w:val="20"/>
                <w:szCs w:val="20"/>
              </w:rPr>
              <w:t>The Certificate Type is not applicable to the Device Type</w:t>
            </w:r>
          </w:p>
        </w:tc>
      </w:tr>
      <w:tr w:rsidR="00971C80" w:rsidRPr="00971C80" w14:paraId="1D088D42" w14:textId="77777777" w:rsidTr="00400115">
        <w:tblPrEx>
          <w:tblLook w:val="0420" w:firstRow="1" w:lastRow="0" w:firstColumn="0" w:lastColumn="0" w:noHBand="0" w:noVBand="1"/>
        </w:tblPrEx>
        <w:trPr>
          <w:trHeight w:val="372"/>
        </w:trPr>
        <w:tc>
          <w:tcPr>
            <w:tcW w:w="841" w:type="pct"/>
          </w:tcPr>
          <w:p w14:paraId="684613C7" w14:textId="77777777" w:rsidR="000B60A3" w:rsidRPr="00971C80" w:rsidRDefault="000B60A3" w:rsidP="000B60A3">
            <w:pPr>
              <w:spacing w:after="60" w:line="288" w:lineRule="auto"/>
              <w:jc w:val="left"/>
              <w:rPr>
                <w:sz w:val="20"/>
                <w:szCs w:val="20"/>
              </w:rPr>
            </w:pPr>
            <w:r w:rsidRPr="00971C80">
              <w:rPr>
                <w:sz w:val="20"/>
                <w:szCs w:val="20"/>
              </w:rPr>
              <w:t>E061506</w:t>
            </w:r>
          </w:p>
        </w:tc>
        <w:tc>
          <w:tcPr>
            <w:tcW w:w="4159" w:type="pct"/>
          </w:tcPr>
          <w:p w14:paraId="6371BA64" w14:textId="77777777" w:rsidR="000B60A3" w:rsidRPr="00971C80" w:rsidRDefault="0017047E" w:rsidP="000B60A3">
            <w:pPr>
              <w:spacing w:before="60" w:after="60"/>
              <w:jc w:val="left"/>
              <w:rPr>
                <w:sz w:val="20"/>
                <w:szCs w:val="20"/>
              </w:rPr>
            </w:pPr>
            <w:r w:rsidRPr="0017047E">
              <w:rPr>
                <w:sz w:val="20"/>
                <w:szCs w:val="20"/>
              </w:rPr>
              <w:t xml:space="preserve">Future Dating / Remote Party Role mismatch </w:t>
            </w:r>
            <w:r>
              <w:rPr>
                <w:sz w:val="20"/>
                <w:szCs w:val="20"/>
              </w:rPr>
              <w:t xml:space="preserve">- </w:t>
            </w:r>
            <w:r w:rsidR="000B60A3" w:rsidRPr="00971C80">
              <w:rPr>
                <w:sz w:val="20"/>
                <w:szCs w:val="20"/>
              </w:rPr>
              <w:t>The Remote Party Role is not Supplier</w:t>
            </w:r>
          </w:p>
        </w:tc>
      </w:tr>
      <w:tr w:rsidR="000B60A3" w:rsidRPr="00971C80" w14:paraId="38B8F0CF" w14:textId="77777777" w:rsidTr="00400115">
        <w:tblPrEx>
          <w:tblLook w:val="0420" w:firstRow="1" w:lastRow="0" w:firstColumn="0" w:lastColumn="0" w:noHBand="0" w:noVBand="1"/>
        </w:tblPrEx>
        <w:trPr>
          <w:trHeight w:val="372"/>
        </w:trPr>
        <w:tc>
          <w:tcPr>
            <w:tcW w:w="841" w:type="pct"/>
          </w:tcPr>
          <w:p w14:paraId="6C1FEB46" w14:textId="77777777" w:rsidR="000B60A3" w:rsidRPr="00971C80" w:rsidRDefault="000B60A3" w:rsidP="000B60A3">
            <w:pPr>
              <w:spacing w:after="60" w:line="288" w:lineRule="auto"/>
              <w:jc w:val="left"/>
              <w:rPr>
                <w:sz w:val="20"/>
                <w:szCs w:val="20"/>
              </w:rPr>
            </w:pPr>
            <w:r w:rsidRPr="00971C80">
              <w:rPr>
                <w:sz w:val="20"/>
                <w:szCs w:val="20"/>
              </w:rPr>
              <w:t>E061507</w:t>
            </w:r>
          </w:p>
        </w:tc>
        <w:tc>
          <w:tcPr>
            <w:tcW w:w="4159" w:type="pct"/>
          </w:tcPr>
          <w:p w14:paraId="1F91D584" w14:textId="77777777" w:rsidR="000B60A3" w:rsidRPr="00971C80" w:rsidRDefault="000B60A3" w:rsidP="000B60A3">
            <w:pPr>
              <w:spacing w:before="60" w:after="60"/>
              <w:jc w:val="left"/>
              <w:rPr>
                <w:sz w:val="20"/>
                <w:szCs w:val="20"/>
              </w:rPr>
            </w:pPr>
            <w:r w:rsidRPr="00971C80">
              <w:rPr>
                <w:sz w:val="20"/>
                <w:szCs w:val="20"/>
              </w:rPr>
              <w:t>The Certificate Type is not applicable to the Remote Party Role</w:t>
            </w:r>
          </w:p>
        </w:tc>
      </w:tr>
    </w:tbl>
    <w:p w14:paraId="29FB1675" w14:textId="77777777" w:rsidR="00600DFE" w:rsidRPr="00FD4150" w:rsidRDefault="00600DFE" w:rsidP="00157D0C">
      <w:pPr>
        <w:pStyle w:val="Heading4"/>
        <w:spacing w:after="120"/>
        <w:rPr>
          <w:color w:val="000000" w:themeColor="text1"/>
        </w:rPr>
      </w:pPr>
      <w:bookmarkStart w:id="1318" w:name="_Toc402019475"/>
      <w:bookmarkStart w:id="1319" w:name="_Toc402019500"/>
      <w:bookmarkStart w:id="1320" w:name="_Toc402019501"/>
      <w:bookmarkStart w:id="1321" w:name="_Toc402019538"/>
      <w:bookmarkStart w:id="1322" w:name="_Toc402019539"/>
      <w:bookmarkStart w:id="1323" w:name="_Toc402019569"/>
      <w:bookmarkStart w:id="1324" w:name="_Toc402019570"/>
      <w:bookmarkEnd w:id="1318"/>
      <w:bookmarkEnd w:id="1319"/>
      <w:bookmarkEnd w:id="1320"/>
      <w:bookmarkEnd w:id="1321"/>
      <w:bookmarkEnd w:id="1322"/>
      <w:bookmarkEnd w:id="1323"/>
      <w:bookmarkEnd w:id="1324"/>
      <w:r w:rsidRPr="00FD4150">
        <w:rPr>
          <w:color w:val="000000" w:themeColor="text1"/>
        </w:rPr>
        <w:t xml:space="preserve">Additional DCC System Processing </w:t>
      </w:r>
    </w:p>
    <w:p w14:paraId="20995781" w14:textId="7BBC70F4" w:rsidR="000B60A3" w:rsidRDefault="00600DFE" w:rsidP="00157D0C">
      <w:pPr>
        <w:spacing w:after="120"/>
        <w:jc w:val="left"/>
      </w:pPr>
      <w:r>
        <w:t>When</w:t>
      </w:r>
      <w:r w:rsidRPr="00600DFE">
        <w:t xml:space="preserve"> the </w:t>
      </w:r>
      <w:r>
        <w:t>DCC</w:t>
      </w:r>
      <w:r w:rsidRPr="00600DFE">
        <w:t xml:space="preserve"> receives a Response</w:t>
      </w:r>
      <w:r w:rsidR="00AF7DFF">
        <w:t xml:space="preserve"> indicating Success</w:t>
      </w:r>
      <w:r w:rsidRPr="00600DFE">
        <w:t xml:space="preserve"> from </w:t>
      </w:r>
      <w:r w:rsidR="00AF7DFF">
        <w:t xml:space="preserve">an </w:t>
      </w:r>
      <w:r w:rsidRPr="00600DFE">
        <w:t xml:space="preserve">Update Security Credentials command </w:t>
      </w:r>
      <w:r w:rsidR="000678C3">
        <w:t xml:space="preserve">for all certificates </w:t>
      </w:r>
      <w:r w:rsidRPr="00600DFE">
        <w:t>and where the Remote Party whose certificate has been placed on the Device is not the sender of the Se</w:t>
      </w:r>
      <w:r w:rsidR="00AF7DFF">
        <w:t>rvice Request, the DCC</w:t>
      </w:r>
      <w:r w:rsidRPr="00600DFE">
        <w:t xml:space="preserve"> shall send a DCC Alert N42 to </w:t>
      </w:r>
      <w:r w:rsidR="000678C3">
        <w:t xml:space="preserve">each of </w:t>
      </w:r>
      <w:r w:rsidRPr="00600DFE">
        <w:t xml:space="preserve">the </w:t>
      </w:r>
      <w:r w:rsidR="00AF7DFF">
        <w:t>relevant User</w:t>
      </w:r>
      <w:r w:rsidR="000678C3">
        <w:t>(s)</w:t>
      </w:r>
      <w:r w:rsidRPr="00600DFE">
        <w:t xml:space="preserve"> whose certificate has been placed on the Device.</w:t>
      </w:r>
    </w:p>
    <w:p w14:paraId="35BEB0E7" w14:textId="77777777" w:rsidR="00157D0C" w:rsidRDefault="00157D0C" w:rsidP="00FD4150">
      <w:pPr>
        <w:jc w:val="left"/>
      </w:pPr>
      <w:r w:rsidRPr="00157D0C">
        <w:t xml:space="preserve">Where the </w:t>
      </w:r>
      <w:r w:rsidR="00A02582">
        <w:t xml:space="preserve">SMI </w:t>
      </w:r>
      <w:r w:rsidRPr="00157D0C">
        <w:t xml:space="preserve">Status </w:t>
      </w:r>
      <w:r w:rsidR="00A02582">
        <w:t xml:space="preserve">of the associated Device </w:t>
      </w:r>
      <w:r w:rsidRPr="00157D0C">
        <w:t>is ‘Recovered’</w:t>
      </w:r>
      <w:r w:rsidR="002A2397" w:rsidRPr="002A2397">
        <w:t xml:space="preserve"> and </w:t>
      </w:r>
      <w:r w:rsidR="00A77E2E">
        <w:t>when all the Security Credentails from Access Control Broker Organisation Certificates that have been placed in the Supplier and Network Operator Trust Anchor Cells as part of the recovery process have been replaced with those from Organisation Certificates of the relevant Supplier and/or Network Operator</w:t>
      </w:r>
      <w:r w:rsidRPr="00157D0C">
        <w:t xml:space="preserve">, the </w:t>
      </w:r>
      <w:r w:rsidR="00586C59">
        <w:t>DCC</w:t>
      </w:r>
      <w:r w:rsidRPr="00157D0C">
        <w:t xml:space="preserve"> shall update the Device Status to the </w:t>
      </w:r>
      <w:r w:rsidR="00B74152">
        <w:t xml:space="preserve">SMI Status </w:t>
      </w:r>
      <w:r w:rsidR="00BF43FD">
        <w:t xml:space="preserve">it held immediately </w:t>
      </w:r>
      <w:r w:rsidR="00B74152">
        <w:t>prior to the</w:t>
      </w:r>
      <w:r w:rsidR="00BF43FD">
        <w:t xml:space="preserve"> recovery process (SMI Status prior to the </w:t>
      </w:r>
      <w:r w:rsidR="00B74152">
        <w:t>‘Recovery’ SMI Status</w:t>
      </w:r>
      <w:r w:rsidR="00BF43FD">
        <w:t>)</w:t>
      </w:r>
      <w:r w:rsidRPr="00157D0C">
        <w:t xml:space="preserve">. </w:t>
      </w:r>
    </w:p>
    <w:p w14:paraId="6F955ADE" w14:textId="77777777" w:rsidR="000A3B00" w:rsidRPr="000A3B00" w:rsidRDefault="000A3B00" w:rsidP="00FD4150">
      <w:pPr>
        <w:jc w:val="left"/>
      </w:pPr>
    </w:p>
    <w:p w14:paraId="4FCBE564" w14:textId="77777777" w:rsidR="000A3B00" w:rsidRDefault="000A3B00" w:rsidP="00FD4150">
      <w:pPr>
        <w:jc w:val="left"/>
      </w:pPr>
      <w:r w:rsidRPr="000A3B00">
        <w:rPr>
          <w:color w:val="000000" w:themeColor="text1"/>
        </w:rPr>
        <w:t xml:space="preserve">For each certificate </w:t>
      </w:r>
      <w:r w:rsidR="004F1C6C">
        <w:rPr>
          <w:color w:val="000000" w:themeColor="text1"/>
        </w:rPr>
        <w:t xml:space="preserve">specified in a Response or Alert from the Device as being </w:t>
      </w:r>
      <w:r w:rsidRPr="000A3B00">
        <w:rPr>
          <w:color w:val="000000" w:themeColor="text1"/>
        </w:rPr>
        <w:t>successfully updated by the Update Security Credentials command, the DCC Systems shall update the Smart Metering Inventory with the new certificate</w:t>
      </w:r>
      <w:r w:rsidRPr="00D26DE7">
        <w:t xml:space="preserve"> </w:t>
      </w:r>
      <w:r w:rsidR="00993E66" w:rsidRPr="00D26DE7">
        <w:t>identifier as a record of the certificate held in the relevant Trust Anchor Cell on that Device</w:t>
      </w:r>
      <w:r w:rsidRPr="000A3B00">
        <w:rPr>
          <w:color w:val="000000" w:themeColor="text1"/>
        </w:rPr>
        <w:t>.</w:t>
      </w:r>
    </w:p>
    <w:p w14:paraId="5C2C1926" w14:textId="77777777" w:rsidR="00FD4150" w:rsidRPr="00971C80" w:rsidRDefault="00FD4150" w:rsidP="000C6BA0">
      <w:pPr>
        <w:pStyle w:val="Heading3"/>
        <w:pageBreakBefore/>
      </w:pPr>
      <w:bookmarkStart w:id="1325" w:name="_Toc489860758"/>
      <w:bookmarkStart w:id="1326" w:name="_Toc506336132"/>
      <w:bookmarkStart w:id="1327" w:name="_Toc509172488"/>
      <w:r w:rsidRPr="00FD4150">
        <w:t>Update</w:t>
      </w:r>
      <w:r w:rsidR="000C6BA0">
        <w:t xml:space="preserve"> </w:t>
      </w:r>
      <w:r w:rsidRPr="00FD4150">
        <w:t>Security</w:t>
      </w:r>
      <w:r w:rsidR="000C6BA0">
        <w:t xml:space="preserve"> </w:t>
      </w:r>
      <w:r w:rsidRPr="00FD4150">
        <w:t>Credentials</w:t>
      </w:r>
      <w:r w:rsidR="000C6BA0">
        <w:t xml:space="preserve"> </w:t>
      </w:r>
      <w:r w:rsidRPr="00FD4150">
        <w:t>(Device)</w:t>
      </w:r>
      <w:bookmarkEnd w:id="1325"/>
      <w:bookmarkEnd w:id="1326"/>
      <w:bookmarkEnd w:id="1327"/>
    </w:p>
    <w:p w14:paraId="22CDAF42"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3363"/>
        <w:gridCol w:w="2946"/>
      </w:tblGrid>
      <w:tr w:rsidR="00971C80" w:rsidRPr="00971C80" w14:paraId="50D25E5D" w14:textId="77777777" w:rsidTr="00400115">
        <w:trPr>
          <w:trHeight w:val="425"/>
        </w:trPr>
        <w:tc>
          <w:tcPr>
            <w:tcW w:w="1501" w:type="pct"/>
            <w:vAlign w:val="center"/>
          </w:tcPr>
          <w:p w14:paraId="47C93265"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0C9F281B"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UpdateSecurityCredentials(Device)</w:t>
            </w:r>
          </w:p>
        </w:tc>
      </w:tr>
      <w:tr w:rsidR="00971C80" w:rsidRPr="00971C80" w14:paraId="56F5267A" w14:textId="77777777" w:rsidTr="00400115">
        <w:trPr>
          <w:trHeight w:val="425"/>
        </w:trPr>
        <w:tc>
          <w:tcPr>
            <w:tcW w:w="1501" w:type="pct"/>
            <w:vAlign w:val="center"/>
          </w:tcPr>
          <w:p w14:paraId="317AE55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52BDD083"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6.15</w:t>
            </w:r>
          </w:p>
        </w:tc>
      </w:tr>
      <w:tr w:rsidR="00971C80" w:rsidRPr="00971C80" w14:paraId="342B7DF3" w14:textId="77777777" w:rsidTr="00400115">
        <w:trPr>
          <w:trHeight w:val="425"/>
        </w:trPr>
        <w:tc>
          <w:tcPr>
            <w:tcW w:w="1501" w:type="pct"/>
            <w:vAlign w:val="center"/>
          </w:tcPr>
          <w:p w14:paraId="15D1FDF3"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34080EC5" w14:textId="77777777" w:rsidR="000B60A3" w:rsidRPr="00971C80" w:rsidRDefault="000B60A3" w:rsidP="000B60A3">
            <w:pPr>
              <w:spacing w:before="60" w:after="60"/>
              <w:contextualSpacing/>
              <w:jc w:val="left"/>
              <w:rPr>
                <w:sz w:val="20"/>
                <w:szCs w:val="20"/>
              </w:rPr>
            </w:pPr>
            <w:r w:rsidRPr="00971C80">
              <w:rPr>
                <w:sz w:val="20"/>
                <w:szCs w:val="20"/>
              </w:rPr>
              <w:t>6.15.2</w:t>
            </w:r>
          </w:p>
        </w:tc>
      </w:tr>
      <w:tr w:rsidR="00971C80" w:rsidRPr="00971C80" w14:paraId="48ABE8AB" w14:textId="77777777" w:rsidTr="00400115">
        <w:trPr>
          <w:trHeight w:val="425"/>
        </w:trPr>
        <w:tc>
          <w:tcPr>
            <w:tcW w:w="1501" w:type="pct"/>
            <w:vAlign w:val="center"/>
          </w:tcPr>
          <w:p w14:paraId="038B99B7"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1D94AB11"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6B737DBF"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2E41FFFD" w14:textId="77777777" w:rsidTr="00400115">
        <w:trPr>
          <w:trHeight w:val="425"/>
        </w:trPr>
        <w:tc>
          <w:tcPr>
            <w:tcW w:w="1501" w:type="pct"/>
            <w:vAlign w:val="center"/>
          </w:tcPr>
          <w:p w14:paraId="0609D1B3"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41BE70E1" w14:textId="77777777" w:rsidR="000B60A3" w:rsidRPr="00971C80" w:rsidRDefault="000B60A3" w:rsidP="000B60A3">
            <w:pPr>
              <w:spacing w:before="60" w:after="60"/>
              <w:contextualSpacing/>
              <w:rPr>
                <w:sz w:val="20"/>
                <w:szCs w:val="20"/>
              </w:rPr>
            </w:pPr>
            <w:r w:rsidRPr="00971C80">
              <w:rPr>
                <w:sz w:val="20"/>
                <w:szCs w:val="20"/>
              </w:rPr>
              <w:t>Critical</w:t>
            </w:r>
          </w:p>
          <w:p w14:paraId="41FD5210" w14:textId="77777777" w:rsidR="000B60A3" w:rsidRPr="00971C80" w:rsidRDefault="000B60A3" w:rsidP="000B60A3">
            <w:pPr>
              <w:spacing w:before="60" w:after="60"/>
              <w:contextualSpacing/>
              <w:jc w:val="left"/>
              <w:rPr>
                <w:sz w:val="20"/>
                <w:szCs w:val="20"/>
              </w:rPr>
            </w:pPr>
          </w:p>
        </w:tc>
      </w:tr>
      <w:tr w:rsidR="00971C80" w:rsidRPr="00971C80" w14:paraId="6A71955E" w14:textId="77777777" w:rsidTr="00400115">
        <w:trPr>
          <w:trHeight w:val="425"/>
        </w:trPr>
        <w:tc>
          <w:tcPr>
            <w:tcW w:w="1501" w:type="pct"/>
            <w:vAlign w:val="center"/>
          </w:tcPr>
          <w:p w14:paraId="35064E06"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4DEC1019"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743279B4" w14:textId="77777777" w:rsidR="000B60A3" w:rsidRPr="00C133FF" w:rsidRDefault="000B60A3" w:rsidP="000B60A3">
            <w:pPr>
              <w:spacing w:before="60" w:after="60"/>
              <w:contextualSpacing/>
              <w:jc w:val="left"/>
              <w:rPr>
                <w:sz w:val="20"/>
                <w:lang w:val="de-DE"/>
              </w:rPr>
            </w:pPr>
            <w:r w:rsidRPr="00C133FF">
              <w:rPr>
                <w:sz w:val="20"/>
                <w:lang w:val="de-DE"/>
              </w:rPr>
              <w:t>Electricity Smart Meter (ESM</w:t>
            </w:r>
            <w:r w:rsidR="00166F89" w:rsidRPr="00C133FF">
              <w:rPr>
                <w:sz w:val="20"/>
                <w:lang w:val="de-DE"/>
              </w:rPr>
              <w:t>E</w:t>
            </w:r>
            <w:r w:rsidRPr="00C133FF">
              <w:rPr>
                <w:sz w:val="20"/>
                <w:lang w:val="de-DE"/>
              </w:rPr>
              <w:t>)</w:t>
            </w:r>
          </w:p>
          <w:p w14:paraId="4F73DA70" w14:textId="77777777" w:rsidR="000B60A3" w:rsidRPr="00C133FF" w:rsidRDefault="000B60A3" w:rsidP="000B60A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2A8FD1D5"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4C04D8A1" w14:textId="77777777" w:rsidTr="00400115">
        <w:trPr>
          <w:trHeight w:val="425"/>
        </w:trPr>
        <w:tc>
          <w:tcPr>
            <w:tcW w:w="1501" w:type="pct"/>
            <w:vAlign w:val="center"/>
          </w:tcPr>
          <w:p w14:paraId="227C31CF"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118F92F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E9DF454" w14:textId="77777777" w:rsidTr="00400115">
        <w:trPr>
          <w:trHeight w:val="425"/>
        </w:trPr>
        <w:tc>
          <w:tcPr>
            <w:tcW w:w="1501" w:type="pct"/>
            <w:vAlign w:val="center"/>
          </w:tcPr>
          <w:p w14:paraId="70F7715A"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5FC473DE"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09996731" w14:textId="77777777" w:rsidTr="00400115">
        <w:trPr>
          <w:trHeight w:val="425"/>
        </w:trPr>
        <w:tc>
          <w:tcPr>
            <w:tcW w:w="1501" w:type="pct"/>
            <w:vAlign w:val="center"/>
          </w:tcPr>
          <w:p w14:paraId="5CB2E479"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55F3EB5E"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813CA82" w14:textId="77777777" w:rsidTr="00400115">
        <w:trPr>
          <w:trHeight w:val="425"/>
        </w:trPr>
        <w:tc>
          <w:tcPr>
            <w:tcW w:w="1501" w:type="pct"/>
            <w:vAlign w:val="center"/>
          </w:tcPr>
          <w:p w14:paraId="5D1887CF"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111EF535"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6BB1A008"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18555270" w14:textId="77777777" w:rsidR="000B60A3" w:rsidRPr="00971C80" w:rsidRDefault="000B60A3" w:rsidP="000B60A3">
            <w:pPr>
              <w:spacing w:before="60" w:after="60"/>
              <w:contextualSpacing/>
              <w:jc w:val="left"/>
              <w:rPr>
                <w:sz w:val="20"/>
                <w:szCs w:val="20"/>
              </w:rPr>
            </w:pPr>
          </w:p>
          <w:p w14:paraId="1C484C29"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1C9E8096"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07B7BD1B"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2EDE7AA5"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3D6AEEB3" w14:textId="77777777" w:rsidTr="00400115">
        <w:trPr>
          <w:trHeight w:val="425"/>
        </w:trPr>
        <w:tc>
          <w:tcPr>
            <w:tcW w:w="1501" w:type="pct"/>
            <w:vAlign w:val="center"/>
          </w:tcPr>
          <w:p w14:paraId="1A4CAA68"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0A320EB5" w14:textId="3E3FFF8F"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7FDDC08D" w14:textId="77777777" w:rsidTr="00400115">
        <w:trPr>
          <w:trHeight w:val="425"/>
        </w:trPr>
        <w:tc>
          <w:tcPr>
            <w:tcW w:w="1501" w:type="pct"/>
            <w:vAlign w:val="center"/>
          </w:tcPr>
          <w:p w14:paraId="4A5424AA"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190F6D38"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144ED06" w14:textId="77777777" w:rsidTr="00400115">
        <w:trPr>
          <w:trHeight w:val="425"/>
        </w:trPr>
        <w:tc>
          <w:tcPr>
            <w:tcW w:w="1501" w:type="pct"/>
            <w:vAlign w:val="center"/>
          </w:tcPr>
          <w:p w14:paraId="7930DECD"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62E048CB" w14:textId="6F9982CF"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51558A5B" w14:textId="77777777" w:rsidR="000B60A3" w:rsidRPr="00971C80" w:rsidRDefault="000B60A3" w:rsidP="00AB3A89">
            <w:pPr>
              <w:numPr>
                <w:ilvl w:val="0"/>
                <w:numId w:val="128"/>
              </w:numPr>
              <w:spacing w:before="60" w:after="60"/>
              <w:contextualSpacing/>
              <w:jc w:val="left"/>
              <w:rPr>
                <w:sz w:val="20"/>
                <w:szCs w:val="20"/>
              </w:rPr>
            </w:pPr>
            <w:r w:rsidRPr="00971C80">
              <w:rPr>
                <w:sz w:val="20"/>
                <w:szCs w:val="20"/>
              </w:rPr>
              <w:t>Acknowledgement</w:t>
            </w:r>
          </w:p>
          <w:p w14:paraId="59A9B380" w14:textId="77777777" w:rsidR="00F85568" w:rsidRPr="00971C80" w:rsidRDefault="00F85568" w:rsidP="00AB3A89">
            <w:pPr>
              <w:pStyle w:val="ListParagraph"/>
              <w:numPr>
                <w:ilvl w:val="0"/>
                <w:numId w:val="128"/>
              </w:numPr>
              <w:rPr>
                <w:sz w:val="20"/>
                <w:szCs w:val="20"/>
              </w:rPr>
            </w:pPr>
            <w:r w:rsidRPr="00971C80">
              <w:rPr>
                <w:sz w:val="20"/>
                <w:szCs w:val="20"/>
              </w:rPr>
              <w:t>Response to Transform Request - PreCommand Format</w:t>
            </w:r>
          </w:p>
          <w:p w14:paraId="5E582BA9" w14:textId="77777777" w:rsidR="000B60A3" w:rsidRPr="00971C80" w:rsidRDefault="000B60A3" w:rsidP="00AB3A89">
            <w:pPr>
              <w:numPr>
                <w:ilvl w:val="0"/>
                <w:numId w:val="128"/>
              </w:numPr>
              <w:spacing w:before="60" w:after="60"/>
              <w:contextualSpacing/>
              <w:jc w:val="left"/>
              <w:rPr>
                <w:sz w:val="20"/>
                <w:szCs w:val="20"/>
              </w:rPr>
            </w:pPr>
            <w:r w:rsidRPr="00971C80">
              <w:rPr>
                <w:sz w:val="20"/>
                <w:szCs w:val="20"/>
              </w:rPr>
              <w:t>Service Response from Device – GBCSPayload</w:t>
            </w:r>
          </w:p>
          <w:p w14:paraId="778FDD64" w14:textId="77777777" w:rsidR="000B60A3" w:rsidRPr="00971C80" w:rsidRDefault="00AF46AC" w:rsidP="00AB3A89">
            <w:pPr>
              <w:numPr>
                <w:ilvl w:val="0"/>
                <w:numId w:val="128"/>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652D2DDA"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7B064253" w14:textId="77777777" w:rsidTr="00400115">
        <w:trPr>
          <w:trHeight w:val="425"/>
        </w:trPr>
        <w:tc>
          <w:tcPr>
            <w:tcW w:w="1501" w:type="pct"/>
            <w:vAlign w:val="center"/>
          </w:tcPr>
          <w:p w14:paraId="1C45B714"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398D4113" w14:textId="6D9B8F88"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C68B8" w:rsidRPr="00971C80" w14:paraId="0D20ADA9" w14:textId="77777777" w:rsidTr="00400115">
        <w:trPr>
          <w:trHeight w:val="425"/>
        </w:trPr>
        <w:tc>
          <w:tcPr>
            <w:tcW w:w="1501" w:type="pct"/>
            <w:vAlign w:val="center"/>
          </w:tcPr>
          <w:p w14:paraId="3A2B74D8"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865" w:type="pct"/>
            <w:vAlign w:val="center"/>
          </w:tcPr>
          <w:p w14:paraId="302E64B3" w14:textId="77777777" w:rsidR="00FC68B8" w:rsidRPr="00971C80" w:rsidRDefault="00FC68B8" w:rsidP="00416DEB">
            <w:pPr>
              <w:spacing w:before="60" w:after="60"/>
              <w:contextualSpacing/>
              <w:jc w:val="left"/>
              <w:rPr>
                <w:sz w:val="20"/>
                <w:szCs w:val="20"/>
              </w:rPr>
            </w:pPr>
            <w:r>
              <w:rPr>
                <w:sz w:val="20"/>
                <w:szCs w:val="20"/>
              </w:rPr>
              <w:t>Electricity</w:t>
            </w:r>
          </w:p>
        </w:tc>
        <w:tc>
          <w:tcPr>
            <w:tcW w:w="1634" w:type="pct"/>
            <w:vAlign w:val="center"/>
          </w:tcPr>
          <w:p w14:paraId="7EDA05E2" w14:textId="77777777" w:rsidR="00FC68B8" w:rsidRPr="00971C80" w:rsidRDefault="00FC68B8" w:rsidP="00416DEB">
            <w:pPr>
              <w:spacing w:before="60" w:after="60"/>
              <w:contextualSpacing/>
              <w:jc w:val="left"/>
              <w:rPr>
                <w:sz w:val="20"/>
                <w:szCs w:val="20"/>
              </w:rPr>
            </w:pPr>
            <w:r>
              <w:rPr>
                <w:sz w:val="20"/>
                <w:szCs w:val="20"/>
              </w:rPr>
              <w:t>Gas</w:t>
            </w:r>
          </w:p>
        </w:tc>
      </w:tr>
      <w:tr w:rsidR="000A2C68" w:rsidRPr="00971C80" w14:paraId="50C59D76" w14:textId="77777777" w:rsidTr="00400115">
        <w:trPr>
          <w:trHeight w:val="425"/>
        </w:trPr>
        <w:tc>
          <w:tcPr>
            <w:tcW w:w="1501" w:type="pct"/>
            <w:vAlign w:val="center"/>
          </w:tcPr>
          <w:p w14:paraId="39B2D7EE" w14:textId="77777777" w:rsidR="000A2C68" w:rsidRDefault="000A2C68"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865" w:type="pct"/>
            <w:vAlign w:val="center"/>
          </w:tcPr>
          <w:p w14:paraId="1D128D65" w14:textId="77777777" w:rsidR="000A2C68" w:rsidRDefault="000A2C68" w:rsidP="00416DEB">
            <w:pPr>
              <w:spacing w:before="60" w:after="60"/>
              <w:contextualSpacing/>
              <w:jc w:val="left"/>
              <w:rPr>
                <w:sz w:val="20"/>
                <w:szCs w:val="20"/>
              </w:rPr>
            </w:pPr>
            <w:r>
              <w:rPr>
                <w:sz w:val="20"/>
                <w:szCs w:val="20"/>
              </w:rPr>
              <w:t>0x000B</w:t>
            </w:r>
          </w:p>
        </w:tc>
        <w:tc>
          <w:tcPr>
            <w:tcW w:w="1634" w:type="pct"/>
            <w:vAlign w:val="center"/>
          </w:tcPr>
          <w:p w14:paraId="6BC71D8D" w14:textId="77777777" w:rsidR="000A2C68" w:rsidRDefault="000A2C68" w:rsidP="00416DEB">
            <w:pPr>
              <w:spacing w:before="60" w:after="60"/>
              <w:contextualSpacing/>
              <w:jc w:val="left"/>
              <w:rPr>
                <w:sz w:val="20"/>
                <w:szCs w:val="20"/>
              </w:rPr>
            </w:pPr>
            <w:r>
              <w:rPr>
                <w:sz w:val="20"/>
                <w:szCs w:val="20"/>
              </w:rPr>
              <w:t>0x000B</w:t>
            </w:r>
          </w:p>
        </w:tc>
      </w:tr>
      <w:tr w:rsidR="000A2C68" w:rsidRPr="00971C80" w14:paraId="614D6254" w14:textId="77777777" w:rsidTr="00400115">
        <w:trPr>
          <w:trHeight w:val="425"/>
        </w:trPr>
        <w:tc>
          <w:tcPr>
            <w:tcW w:w="1501" w:type="pct"/>
            <w:vAlign w:val="center"/>
          </w:tcPr>
          <w:p w14:paraId="48369FCB" w14:textId="77777777" w:rsidR="000A2C68" w:rsidRDefault="000A2C68" w:rsidP="00416DEB">
            <w:pPr>
              <w:spacing w:before="60" w:after="60"/>
              <w:contextualSpacing/>
              <w:jc w:val="left"/>
              <w:rPr>
                <w:b/>
                <w:sz w:val="20"/>
                <w:szCs w:val="20"/>
              </w:rPr>
            </w:pPr>
            <w:r>
              <w:rPr>
                <w:b/>
                <w:sz w:val="20"/>
                <w:szCs w:val="20"/>
              </w:rPr>
              <w:t>GBCS Use Case</w:t>
            </w:r>
          </w:p>
        </w:tc>
        <w:tc>
          <w:tcPr>
            <w:tcW w:w="1865" w:type="pct"/>
            <w:vAlign w:val="center"/>
          </w:tcPr>
          <w:p w14:paraId="729D061C" w14:textId="77777777" w:rsidR="000A2C68" w:rsidRDefault="000A2C68" w:rsidP="00416DEB">
            <w:pPr>
              <w:spacing w:before="60" w:after="60"/>
              <w:contextualSpacing/>
              <w:jc w:val="left"/>
              <w:rPr>
                <w:sz w:val="20"/>
                <w:szCs w:val="20"/>
              </w:rPr>
            </w:pPr>
            <w:r>
              <w:rPr>
                <w:sz w:val="20"/>
                <w:szCs w:val="20"/>
              </w:rPr>
              <w:t>CS02d</w:t>
            </w:r>
          </w:p>
        </w:tc>
        <w:tc>
          <w:tcPr>
            <w:tcW w:w="1634" w:type="pct"/>
            <w:vAlign w:val="center"/>
          </w:tcPr>
          <w:p w14:paraId="0D00586F" w14:textId="77777777" w:rsidR="000A2C68" w:rsidRDefault="000A2C68" w:rsidP="00416DEB">
            <w:pPr>
              <w:spacing w:before="60" w:after="60"/>
              <w:contextualSpacing/>
              <w:jc w:val="left"/>
              <w:rPr>
                <w:sz w:val="20"/>
                <w:szCs w:val="20"/>
              </w:rPr>
            </w:pPr>
            <w:r>
              <w:rPr>
                <w:sz w:val="20"/>
                <w:szCs w:val="20"/>
              </w:rPr>
              <w:t>CS02d</w:t>
            </w:r>
          </w:p>
        </w:tc>
      </w:tr>
    </w:tbl>
    <w:p w14:paraId="70C21FB5" w14:textId="77777777" w:rsidR="000B60A3" w:rsidRPr="00971C80" w:rsidRDefault="000B60A3" w:rsidP="000B60A3"/>
    <w:p w14:paraId="624751DF" w14:textId="77777777" w:rsidR="000B60A3" w:rsidRPr="00971C80" w:rsidRDefault="000B60A3" w:rsidP="000B60A3">
      <w:pPr>
        <w:rPr>
          <w:rFonts w:asciiTheme="majorHAnsi" w:eastAsiaTheme="majorEastAsia" w:hAnsiTheme="majorHAnsi" w:cstheme="majorBidi"/>
        </w:rPr>
      </w:pPr>
      <w:r w:rsidRPr="00971C80">
        <w:br w:type="page"/>
      </w:r>
    </w:p>
    <w:p w14:paraId="651CC03C" w14:textId="77777777" w:rsidR="000B60A3" w:rsidRPr="00EA6BD0" w:rsidRDefault="00F000C9" w:rsidP="00F000C9">
      <w:pPr>
        <w:pStyle w:val="Heading4"/>
      </w:pPr>
      <w:r w:rsidRPr="00EA6BD0">
        <w:tab/>
        <w:t>Specific Data Items for this Request</w:t>
      </w:r>
    </w:p>
    <w:p w14:paraId="1B07B10A" w14:textId="77777777" w:rsidR="000B60A3" w:rsidRPr="00971C80" w:rsidRDefault="000B60A3" w:rsidP="000B60A3">
      <w:r w:rsidRPr="00971C80">
        <w:t>UpdateSecurityCredentialsDevice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1"/>
        <w:gridCol w:w="2703"/>
        <w:gridCol w:w="1608"/>
        <w:gridCol w:w="1515"/>
        <w:gridCol w:w="846"/>
        <w:gridCol w:w="543"/>
      </w:tblGrid>
      <w:tr w:rsidR="00971C80" w:rsidRPr="00971C80" w14:paraId="7A0DE424" w14:textId="77777777" w:rsidTr="00400115">
        <w:trPr>
          <w:cantSplit/>
          <w:tblHeader/>
        </w:trPr>
        <w:tc>
          <w:tcPr>
            <w:tcW w:w="999" w:type="pct"/>
          </w:tcPr>
          <w:p w14:paraId="111F8E0C" w14:textId="77777777" w:rsidR="000B60A3" w:rsidRPr="00971C80" w:rsidRDefault="000B60A3" w:rsidP="00F8347F">
            <w:pPr>
              <w:jc w:val="left"/>
              <w:rPr>
                <w:b/>
                <w:sz w:val="20"/>
                <w:szCs w:val="20"/>
              </w:rPr>
            </w:pPr>
            <w:r w:rsidRPr="00971C80">
              <w:rPr>
                <w:b/>
                <w:sz w:val="20"/>
                <w:szCs w:val="20"/>
              </w:rPr>
              <w:t>Data Item</w:t>
            </w:r>
          </w:p>
        </w:tc>
        <w:tc>
          <w:tcPr>
            <w:tcW w:w="1499" w:type="pct"/>
            <w:vAlign w:val="center"/>
          </w:tcPr>
          <w:p w14:paraId="02992BCB" w14:textId="77777777" w:rsidR="000B60A3" w:rsidRPr="00971C80" w:rsidRDefault="000B60A3" w:rsidP="00F8347F">
            <w:pPr>
              <w:jc w:val="left"/>
              <w:rPr>
                <w:b/>
                <w:sz w:val="20"/>
                <w:szCs w:val="20"/>
              </w:rPr>
            </w:pPr>
            <w:r w:rsidRPr="00971C80">
              <w:rPr>
                <w:b/>
                <w:sz w:val="20"/>
                <w:szCs w:val="20"/>
              </w:rPr>
              <w:t>Description / Valid Set</w:t>
            </w:r>
          </w:p>
        </w:tc>
        <w:tc>
          <w:tcPr>
            <w:tcW w:w="892" w:type="pct"/>
            <w:hideMark/>
          </w:tcPr>
          <w:p w14:paraId="4931BE85" w14:textId="77777777" w:rsidR="000B60A3" w:rsidRPr="00971C80" w:rsidRDefault="000B60A3" w:rsidP="00F8347F">
            <w:pPr>
              <w:jc w:val="left"/>
              <w:rPr>
                <w:b/>
                <w:sz w:val="20"/>
                <w:szCs w:val="20"/>
              </w:rPr>
            </w:pPr>
            <w:r w:rsidRPr="00971C80">
              <w:rPr>
                <w:b/>
                <w:sz w:val="20"/>
                <w:szCs w:val="20"/>
              </w:rPr>
              <w:t>Type</w:t>
            </w:r>
          </w:p>
        </w:tc>
        <w:tc>
          <w:tcPr>
            <w:tcW w:w="840" w:type="pct"/>
            <w:hideMark/>
          </w:tcPr>
          <w:p w14:paraId="1466E1DE" w14:textId="77777777" w:rsidR="000B60A3" w:rsidRPr="00971C80" w:rsidRDefault="000B60A3" w:rsidP="00F8347F">
            <w:pPr>
              <w:jc w:val="left"/>
              <w:rPr>
                <w:b/>
                <w:bCs/>
                <w:sz w:val="20"/>
                <w:szCs w:val="20"/>
                <w:vertAlign w:val="superscript"/>
              </w:rPr>
            </w:pPr>
            <w:r w:rsidRPr="00971C80">
              <w:rPr>
                <w:b/>
                <w:sz w:val="20"/>
                <w:szCs w:val="20"/>
              </w:rPr>
              <w:t>Mandatory</w:t>
            </w:r>
          </w:p>
        </w:tc>
        <w:tc>
          <w:tcPr>
            <w:tcW w:w="469" w:type="pct"/>
            <w:hideMark/>
          </w:tcPr>
          <w:p w14:paraId="49F3BB31" w14:textId="77777777" w:rsidR="000B60A3" w:rsidRPr="00971C80" w:rsidRDefault="000B60A3" w:rsidP="00F8347F">
            <w:pPr>
              <w:jc w:val="left"/>
              <w:rPr>
                <w:b/>
                <w:sz w:val="20"/>
                <w:szCs w:val="20"/>
              </w:rPr>
            </w:pPr>
            <w:r w:rsidRPr="00971C80">
              <w:rPr>
                <w:b/>
                <w:sz w:val="20"/>
                <w:szCs w:val="20"/>
              </w:rPr>
              <w:t>Default</w:t>
            </w:r>
          </w:p>
        </w:tc>
        <w:tc>
          <w:tcPr>
            <w:tcW w:w="301" w:type="pct"/>
          </w:tcPr>
          <w:p w14:paraId="266133D3" w14:textId="77777777" w:rsidR="000B60A3" w:rsidRPr="00971C80" w:rsidRDefault="000B60A3" w:rsidP="00F8347F">
            <w:pPr>
              <w:jc w:val="left"/>
              <w:rPr>
                <w:b/>
                <w:sz w:val="20"/>
                <w:szCs w:val="20"/>
              </w:rPr>
            </w:pPr>
            <w:r w:rsidRPr="00971C80">
              <w:rPr>
                <w:b/>
                <w:sz w:val="20"/>
                <w:szCs w:val="20"/>
              </w:rPr>
              <w:t>Units</w:t>
            </w:r>
          </w:p>
        </w:tc>
      </w:tr>
      <w:tr w:rsidR="00971C80" w:rsidRPr="00971C80" w14:paraId="598BA34D" w14:textId="77777777" w:rsidTr="00400115">
        <w:tblPrEx>
          <w:tblLook w:val="04A0" w:firstRow="1" w:lastRow="0" w:firstColumn="1" w:lastColumn="0" w:noHBand="0" w:noVBand="1"/>
        </w:tblPrEx>
        <w:trPr>
          <w:cantSplit/>
        </w:trPr>
        <w:tc>
          <w:tcPr>
            <w:tcW w:w="999" w:type="pct"/>
          </w:tcPr>
          <w:p w14:paraId="01F625A7" w14:textId="77777777" w:rsidR="0050772C" w:rsidRDefault="0050772C" w:rsidP="0050772C">
            <w:pPr>
              <w:spacing w:before="60" w:after="60"/>
              <w:jc w:val="left"/>
              <w:rPr>
                <w:sz w:val="20"/>
                <w:szCs w:val="20"/>
              </w:rPr>
            </w:pPr>
          </w:p>
          <w:p w14:paraId="5B0F32C9" w14:textId="77777777" w:rsidR="0050772C" w:rsidRPr="0050772C" w:rsidRDefault="0050772C" w:rsidP="0050772C">
            <w:pPr>
              <w:spacing w:before="60" w:after="60"/>
              <w:jc w:val="left"/>
              <w:rPr>
                <w:sz w:val="20"/>
                <w:szCs w:val="20"/>
              </w:rPr>
            </w:pPr>
            <w:r w:rsidRPr="0050772C">
              <w:rPr>
                <w:sz w:val="20"/>
                <w:szCs w:val="20"/>
              </w:rPr>
              <w:t>DeviceCertificate</w:t>
            </w:r>
          </w:p>
        </w:tc>
        <w:tc>
          <w:tcPr>
            <w:tcW w:w="1499" w:type="pct"/>
          </w:tcPr>
          <w:p w14:paraId="711C2EEC" w14:textId="77777777" w:rsidR="000B60A3" w:rsidRPr="00971C80" w:rsidRDefault="000B60A3" w:rsidP="00F8347F">
            <w:pPr>
              <w:spacing w:before="60" w:after="60"/>
              <w:jc w:val="left"/>
              <w:rPr>
                <w:sz w:val="20"/>
                <w:szCs w:val="20"/>
              </w:rPr>
            </w:pPr>
            <w:r w:rsidRPr="00971C80">
              <w:rPr>
                <w:sz w:val="20"/>
                <w:szCs w:val="20"/>
              </w:rPr>
              <w:t>The Device Digital Signing</w:t>
            </w:r>
            <w:r w:rsidR="0050772C">
              <w:rPr>
                <w:sz w:val="20"/>
                <w:szCs w:val="20"/>
              </w:rPr>
              <w:t xml:space="preserve"> or Key Agreement</w:t>
            </w:r>
            <w:r w:rsidRPr="00971C80">
              <w:rPr>
                <w:sz w:val="20"/>
                <w:szCs w:val="20"/>
              </w:rPr>
              <w:t xml:space="preserve"> Public Security Credentials to replace the existing one.</w:t>
            </w:r>
          </w:p>
        </w:tc>
        <w:tc>
          <w:tcPr>
            <w:tcW w:w="892" w:type="pct"/>
          </w:tcPr>
          <w:p w14:paraId="614105C6" w14:textId="77777777" w:rsidR="000B60A3" w:rsidRPr="00971C80" w:rsidRDefault="000B60A3" w:rsidP="00F8347F">
            <w:pPr>
              <w:spacing w:before="60" w:after="60"/>
              <w:jc w:val="left"/>
              <w:rPr>
                <w:sz w:val="20"/>
                <w:szCs w:val="20"/>
              </w:rPr>
            </w:pPr>
            <w:r w:rsidRPr="00971C80">
              <w:rPr>
                <w:sz w:val="20"/>
                <w:szCs w:val="20"/>
              </w:rPr>
              <w:t>sr:Certificate</w:t>
            </w:r>
          </w:p>
          <w:p w14:paraId="16876874" w14:textId="77777777" w:rsidR="000B60A3" w:rsidRPr="00971C80" w:rsidRDefault="000B60A3" w:rsidP="00F8347F">
            <w:pPr>
              <w:spacing w:before="60" w:after="60"/>
              <w:jc w:val="left"/>
              <w:rPr>
                <w:sz w:val="20"/>
                <w:szCs w:val="20"/>
              </w:rPr>
            </w:pPr>
            <w:r w:rsidRPr="00971C80">
              <w:rPr>
                <w:sz w:val="20"/>
                <w:szCs w:val="20"/>
              </w:rPr>
              <w:t>(xs:base64Binary)</w:t>
            </w:r>
          </w:p>
        </w:tc>
        <w:tc>
          <w:tcPr>
            <w:tcW w:w="840" w:type="pct"/>
          </w:tcPr>
          <w:p w14:paraId="63BEF6B7" w14:textId="77777777" w:rsidR="0050772C" w:rsidRDefault="0050772C" w:rsidP="00582C4B">
            <w:pPr>
              <w:spacing w:before="60" w:after="60"/>
              <w:jc w:val="left"/>
              <w:rPr>
                <w:sz w:val="20"/>
                <w:szCs w:val="20"/>
              </w:rPr>
            </w:pPr>
            <w:r>
              <w:rPr>
                <w:sz w:val="20"/>
                <w:szCs w:val="20"/>
              </w:rPr>
              <w:t>Yes</w:t>
            </w:r>
          </w:p>
          <w:p w14:paraId="300BBCBF" w14:textId="77777777" w:rsidR="000B60A3" w:rsidRPr="00971C80" w:rsidRDefault="000B60A3" w:rsidP="00582C4B">
            <w:pPr>
              <w:spacing w:before="60" w:after="60"/>
              <w:jc w:val="left"/>
              <w:rPr>
                <w:sz w:val="20"/>
                <w:szCs w:val="20"/>
              </w:rPr>
            </w:pPr>
          </w:p>
        </w:tc>
        <w:tc>
          <w:tcPr>
            <w:tcW w:w="469" w:type="pct"/>
          </w:tcPr>
          <w:p w14:paraId="4D54C54D" w14:textId="77777777" w:rsidR="000B60A3" w:rsidRPr="00971C80" w:rsidRDefault="000B60A3" w:rsidP="00F8347F">
            <w:pPr>
              <w:spacing w:before="60" w:after="60"/>
              <w:jc w:val="left"/>
              <w:rPr>
                <w:sz w:val="20"/>
                <w:szCs w:val="20"/>
              </w:rPr>
            </w:pPr>
            <w:r w:rsidRPr="00971C80">
              <w:rPr>
                <w:sz w:val="20"/>
                <w:szCs w:val="20"/>
              </w:rPr>
              <w:t>None</w:t>
            </w:r>
          </w:p>
        </w:tc>
        <w:tc>
          <w:tcPr>
            <w:tcW w:w="301" w:type="pct"/>
          </w:tcPr>
          <w:p w14:paraId="4821F39D" w14:textId="77777777" w:rsidR="000B60A3" w:rsidRPr="00971C80" w:rsidRDefault="000B60A3" w:rsidP="00F8347F">
            <w:pPr>
              <w:spacing w:before="60" w:after="60"/>
              <w:jc w:val="left"/>
              <w:rPr>
                <w:sz w:val="20"/>
                <w:szCs w:val="20"/>
              </w:rPr>
            </w:pPr>
            <w:r w:rsidRPr="00971C80">
              <w:rPr>
                <w:sz w:val="20"/>
                <w:szCs w:val="20"/>
              </w:rPr>
              <w:t>N/A</w:t>
            </w:r>
          </w:p>
        </w:tc>
      </w:tr>
    </w:tbl>
    <w:p w14:paraId="5D04B5EF" w14:textId="03DE5536" w:rsidR="00582C4B" w:rsidRPr="000B4DCD" w:rsidRDefault="00582C4B" w:rsidP="004705F3">
      <w:pPr>
        <w:pStyle w:val="Caption"/>
      </w:pPr>
      <w:bookmarkStart w:id="1328" w:name="_Toc50828953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188</w:t>
      </w:r>
      <w:r w:rsidR="00FB161A">
        <w:rPr>
          <w:noProof/>
        </w:rPr>
        <w:fldChar w:fldCharType="end"/>
      </w:r>
      <w:r>
        <w:t xml:space="preserve"> </w:t>
      </w:r>
      <w:r w:rsidRPr="000B4DCD">
        <w:t xml:space="preserve">: </w:t>
      </w:r>
      <w:r w:rsidR="0066628B" w:rsidRPr="00971C80">
        <w:t xml:space="preserve">UpdateSecurityCredentialsDevice </w:t>
      </w:r>
      <w:r>
        <w:t>(sr:</w:t>
      </w:r>
      <w:r w:rsidR="0066628B" w:rsidRPr="00971C80">
        <w:t>UpdateSecurityCredentialsDevice</w:t>
      </w:r>
      <w:r>
        <w:t>) data items</w:t>
      </w:r>
      <w:bookmarkEnd w:id="1328"/>
    </w:p>
    <w:p w14:paraId="18C4806C" w14:textId="77777777" w:rsidR="000D003A" w:rsidRPr="00EA6BD0" w:rsidRDefault="00F000C9" w:rsidP="00F000C9">
      <w:pPr>
        <w:pStyle w:val="Heading4"/>
      </w:pPr>
      <w:r w:rsidRPr="00EA6BD0">
        <w:tab/>
        <w:t>Specific Validation for this Request</w:t>
      </w:r>
    </w:p>
    <w:p w14:paraId="457F669B" w14:textId="77777777" w:rsidR="000D003A" w:rsidRDefault="000D003A" w:rsidP="000D003A">
      <w:pPr>
        <w:jc w:val="left"/>
      </w:pPr>
      <w:r w:rsidRPr="00971C80">
        <w:t xml:space="preserve">No specific validation is applied for this Request, see </w:t>
      </w:r>
      <w:r w:rsidR="003D7A9A">
        <w:t>clause</w:t>
      </w:r>
      <w:r w:rsidRPr="00971C80">
        <w:t xml:space="preserve"> 3.2.5 for general validation applied to all Requests</w:t>
      </w:r>
      <w:r>
        <w:t xml:space="preserve"> a</w:t>
      </w:r>
      <w:r w:rsidRPr="00245801">
        <w:t xml:space="preserve">nd </w:t>
      </w:r>
      <w:r w:rsidR="003D7A9A">
        <w:t>clause</w:t>
      </w:r>
      <w:r w:rsidRPr="00245801">
        <w:t xml:space="preserve"> 3.10.2 for Public Security Credentials validation</w:t>
      </w:r>
      <w:r w:rsidRPr="00971C80">
        <w:t>.</w:t>
      </w:r>
    </w:p>
    <w:p w14:paraId="43902B10" w14:textId="77777777" w:rsidR="000B60A3" w:rsidRPr="00EA6BD0" w:rsidRDefault="000D003A" w:rsidP="00F000C9">
      <w:pPr>
        <w:pStyle w:val="Heading4"/>
      </w:pPr>
      <w:r w:rsidRPr="00EA6BD0">
        <w:t>Additional DCC System Processing</w:t>
      </w:r>
      <w:r w:rsidR="000B60A3" w:rsidRPr="00EA6BD0">
        <w:tab/>
      </w:r>
    </w:p>
    <w:p w14:paraId="0CD0EE17" w14:textId="77777777" w:rsidR="000D003A" w:rsidRPr="00600DFE" w:rsidRDefault="000D003A" w:rsidP="000D003A"/>
    <w:p w14:paraId="464AA3B3" w14:textId="77777777" w:rsidR="000D003A" w:rsidRPr="00971C80" w:rsidRDefault="000D003A" w:rsidP="000D003A">
      <w:pPr>
        <w:rPr>
          <w:rFonts w:eastAsiaTheme="majorEastAsia" w:cstheme="majorBidi"/>
        </w:rPr>
      </w:pPr>
      <w:r>
        <w:t>When</w:t>
      </w:r>
      <w:r w:rsidRPr="00600DFE">
        <w:t xml:space="preserve"> the </w:t>
      </w:r>
      <w:r>
        <w:t>DCC</w:t>
      </w:r>
      <w:r w:rsidRPr="00600DFE">
        <w:t xml:space="preserve"> receives a Response</w:t>
      </w:r>
      <w:r>
        <w:t xml:space="preserve"> indicating Success</w:t>
      </w:r>
      <w:r w:rsidRPr="00600DFE">
        <w:t xml:space="preserve"> from </w:t>
      </w:r>
      <w:r>
        <w:t xml:space="preserve">an </w:t>
      </w:r>
      <w:r w:rsidRPr="00600DFE">
        <w:t>Update Security Credentials</w:t>
      </w:r>
      <w:r>
        <w:t xml:space="preserve"> (Device) the DCC Systems are updated to record which Device Certificates are currently in use by the Device.</w:t>
      </w:r>
    </w:p>
    <w:p w14:paraId="3876DE79" w14:textId="77777777" w:rsidR="000D003A" w:rsidRDefault="000D003A" w:rsidP="000B60A3">
      <w:pPr>
        <w:jc w:val="left"/>
      </w:pPr>
    </w:p>
    <w:p w14:paraId="52D1C466" w14:textId="77777777" w:rsidR="0041505D" w:rsidRPr="004B7A24" w:rsidRDefault="0041505D" w:rsidP="0041505D">
      <w:r w:rsidRPr="004B7A24">
        <w:t>When the DCC receives no Response from an Update Security Credentials (Device) the DCC Systems shall initiate a Command using both the old and new Key Agreement Device Certificates to determine which Key Agreement Device Certificates is currently in use by the Device.  If the DCC receives a Response to the Command using the new Key Agreement Device Certificate then the DCC Systems are updated to record which Key Agreement Device Certificate is currently in use by the Device.</w:t>
      </w:r>
    </w:p>
    <w:p w14:paraId="19B02656" w14:textId="77777777" w:rsidR="000F75DF" w:rsidRPr="00971C80" w:rsidRDefault="000F75DF" w:rsidP="000B60A3">
      <w:pPr>
        <w:jc w:val="left"/>
      </w:pPr>
    </w:p>
    <w:p w14:paraId="434196A2" w14:textId="77777777" w:rsidR="000B60A3" w:rsidRPr="00971C80" w:rsidRDefault="000B60A3" w:rsidP="000D003A">
      <w:pPr>
        <w:pStyle w:val="Heading3"/>
        <w:pageBreakBefore/>
      </w:pPr>
      <w:bookmarkStart w:id="1329" w:name="_Toc398808685"/>
      <w:bookmarkStart w:id="1330" w:name="_Toc489860759"/>
      <w:bookmarkStart w:id="1331" w:name="_Toc506336133"/>
      <w:bookmarkStart w:id="1332" w:name="_Toc509172489"/>
      <w:r w:rsidRPr="00971C80">
        <w:t>Issue Security Credentials</w:t>
      </w:r>
      <w:bookmarkEnd w:id="1329"/>
      <w:bookmarkEnd w:id="1330"/>
      <w:bookmarkEnd w:id="1331"/>
      <w:bookmarkEnd w:id="1332"/>
    </w:p>
    <w:p w14:paraId="463C940D"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54E52043" w14:textId="77777777" w:rsidTr="00400115">
        <w:trPr>
          <w:trHeight w:val="425"/>
        </w:trPr>
        <w:tc>
          <w:tcPr>
            <w:tcW w:w="1501" w:type="pct"/>
            <w:vAlign w:val="center"/>
          </w:tcPr>
          <w:p w14:paraId="1D089057"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6C96165F"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IssueSecurityCredentials</w:t>
            </w:r>
          </w:p>
        </w:tc>
      </w:tr>
      <w:tr w:rsidR="00971C80" w:rsidRPr="00971C80" w14:paraId="5DAD9587" w14:textId="77777777" w:rsidTr="00400115">
        <w:trPr>
          <w:trHeight w:val="425"/>
        </w:trPr>
        <w:tc>
          <w:tcPr>
            <w:tcW w:w="1501" w:type="pct"/>
            <w:vAlign w:val="center"/>
          </w:tcPr>
          <w:p w14:paraId="75139DF4"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0C9F7DE6"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6.17</w:t>
            </w:r>
          </w:p>
        </w:tc>
      </w:tr>
      <w:tr w:rsidR="00971C80" w:rsidRPr="00971C80" w14:paraId="6AC5A3CF" w14:textId="77777777" w:rsidTr="00400115">
        <w:trPr>
          <w:trHeight w:val="425"/>
        </w:trPr>
        <w:tc>
          <w:tcPr>
            <w:tcW w:w="1501" w:type="pct"/>
            <w:vAlign w:val="center"/>
          </w:tcPr>
          <w:p w14:paraId="674E45FD"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40DFF4F8" w14:textId="77777777" w:rsidR="000B60A3" w:rsidRPr="00971C80" w:rsidRDefault="000B60A3" w:rsidP="000B60A3">
            <w:pPr>
              <w:spacing w:before="60" w:after="60"/>
              <w:contextualSpacing/>
              <w:jc w:val="left"/>
              <w:rPr>
                <w:sz w:val="20"/>
                <w:szCs w:val="20"/>
              </w:rPr>
            </w:pPr>
            <w:r w:rsidRPr="00971C80">
              <w:rPr>
                <w:sz w:val="20"/>
                <w:szCs w:val="20"/>
              </w:rPr>
              <w:t>6.17</w:t>
            </w:r>
          </w:p>
        </w:tc>
      </w:tr>
      <w:tr w:rsidR="00971C80" w:rsidRPr="00971C80" w14:paraId="315BB66B" w14:textId="77777777" w:rsidTr="00400115">
        <w:trPr>
          <w:trHeight w:val="425"/>
        </w:trPr>
        <w:tc>
          <w:tcPr>
            <w:tcW w:w="1501" w:type="pct"/>
            <w:vAlign w:val="center"/>
          </w:tcPr>
          <w:p w14:paraId="3B2A349C"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5D311A9D"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3FD6DFFD"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6C416B27" w14:textId="77777777" w:rsidTr="00400115">
        <w:trPr>
          <w:trHeight w:val="425"/>
        </w:trPr>
        <w:tc>
          <w:tcPr>
            <w:tcW w:w="1501" w:type="pct"/>
            <w:vAlign w:val="center"/>
          </w:tcPr>
          <w:p w14:paraId="2671E19E"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79E92D75" w14:textId="77777777" w:rsidR="000B60A3" w:rsidRPr="00971C80" w:rsidRDefault="000B60A3" w:rsidP="000B60A3">
            <w:pPr>
              <w:spacing w:before="60" w:after="60"/>
              <w:contextualSpacing/>
              <w:rPr>
                <w:sz w:val="20"/>
                <w:szCs w:val="20"/>
              </w:rPr>
            </w:pPr>
            <w:r w:rsidRPr="00971C80">
              <w:rPr>
                <w:sz w:val="20"/>
                <w:szCs w:val="20"/>
              </w:rPr>
              <w:t>Critical</w:t>
            </w:r>
          </w:p>
          <w:p w14:paraId="0181D127" w14:textId="77777777" w:rsidR="000B60A3" w:rsidRPr="00971C80" w:rsidRDefault="000B60A3" w:rsidP="000B60A3">
            <w:pPr>
              <w:spacing w:before="60" w:after="60"/>
              <w:contextualSpacing/>
              <w:jc w:val="left"/>
              <w:rPr>
                <w:sz w:val="20"/>
                <w:szCs w:val="20"/>
              </w:rPr>
            </w:pPr>
          </w:p>
        </w:tc>
      </w:tr>
      <w:tr w:rsidR="00971C80" w:rsidRPr="00971C80" w14:paraId="0C243342" w14:textId="77777777" w:rsidTr="00400115">
        <w:trPr>
          <w:trHeight w:val="425"/>
        </w:trPr>
        <w:tc>
          <w:tcPr>
            <w:tcW w:w="1501" w:type="pct"/>
            <w:vAlign w:val="center"/>
          </w:tcPr>
          <w:p w14:paraId="24B8BAE5"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5DE6AEA5"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75C6C668" w14:textId="77777777" w:rsidR="000B60A3" w:rsidRPr="00C133FF" w:rsidRDefault="000B60A3" w:rsidP="000B60A3">
            <w:pPr>
              <w:spacing w:before="60" w:after="60"/>
              <w:contextualSpacing/>
              <w:jc w:val="left"/>
              <w:rPr>
                <w:sz w:val="20"/>
                <w:lang w:val="de-DE"/>
              </w:rPr>
            </w:pPr>
            <w:r w:rsidRPr="00C133FF">
              <w:rPr>
                <w:sz w:val="20"/>
                <w:lang w:val="de-DE"/>
              </w:rPr>
              <w:t>Electricity Smart Meter (ESM</w:t>
            </w:r>
            <w:r w:rsidR="00166F89" w:rsidRPr="00C133FF">
              <w:rPr>
                <w:sz w:val="20"/>
                <w:lang w:val="de-DE"/>
              </w:rPr>
              <w:t>E</w:t>
            </w:r>
            <w:r w:rsidRPr="00C133FF">
              <w:rPr>
                <w:sz w:val="20"/>
                <w:lang w:val="de-DE"/>
              </w:rPr>
              <w:t>)</w:t>
            </w:r>
          </w:p>
          <w:p w14:paraId="65B67525" w14:textId="77777777" w:rsidR="000B60A3" w:rsidRPr="00C133FF" w:rsidRDefault="000B60A3" w:rsidP="000B60A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23B905E7"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49124D32" w14:textId="77777777" w:rsidTr="00400115">
        <w:trPr>
          <w:trHeight w:val="425"/>
        </w:trPr>
        <w:tc>
          <w:tcPr>
            <w:tcW w:w="1501" w:type="pct"/>
            <w:vAlign w:val="center"/>
          </w:tcPr>
          <w:p w14:paraId="63CF1143"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19D63094" w14:textId="77777777" w:rsidR="000B60A3" w:rsidRPr="00971C80" w:rsidRDefault="00C62171" w:rsidP="000B60A3">
            <w:pPr>
              <w:spacing w:before="60" w:after="60"/>
              <w:contextualSpacing/>
              <w:jc w:val="left"/>
              <w:rPr>
                <w:sz w:val="20"/>
                <w:szCs w:val="20"/>
              </w:rPr>
            </w:pPr>
            <w:r>
              <w:rPr>
                <w:sz w:val="20"/>
                <w:szCs w:val="20"/>
              </w:rPr>
              <w:t>No</w:t>
            </w:r>
          </w:p>
        </w:tc>
      </w:tr>
      <w:tr w:rsidR="00971C80" w:rsidRPr="00971C80" w14:paraId="3F0256DD" w14:textId="77777777" w:rsidTr="00400115">
        <w:trPr>
          <w:trHeight w:val="425"/>
        </w:trPr>
        <w:tc>
          <w:tcPr>
            <w:tcW w:w="1501" w:type="pct"/>
            <w:vAlign w:val="center"/>
          </w:tcPr>
          <w:p w14:paraId="5E28502D"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4B98C675" w14:textId="77777777" w:rsidR="000B60A3" w:rsidRPr="00971C80" w:rsidRDefault="00047468" w:rsidP="000B60A3">
            <w:pPr>
              <w:spacing w:before="60" w:after="60"/>
              <w:contextualSpacing/>
              <w:jc w:val="left"/>
              <w:rPr>
                <w:sz w:val="20"/>
                <w:szCs w:val="20"/>
              </w:rPr>
            </w:pPr>
            <w:r>
              <w:rPr>
                <w:sz w:val="20"/>
                <w:szCs w:val="20"/>
              </w:rPr>
              <w:t>Yes</w:t>
            </w:r>
          </w:p>
        </w:tc>
      </w:tr>
      <w:tr w:rsidR="00971C80" w:rsidRPr="00971C80" w14:paraId="5774CEF5" w14:textId="77777777" w:rsidTr="00400115">
        <w:trPr>
          <w:trHeight w:val="425"/>
        </w:trPr>
        <w:tc>
          <w:tcPr>
            <w:tcW w:w="1501" w:type="pct"/>
            <w:vAlign w:val="center"/>
          </w:tcPr>
          <w:p w14:paraId="57CB2663"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278C9675"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6C25BC1" w14:textId="77777777" w:rsidTr="00400115">
        <w:trPr>
          <w:trHeight w:val="425"/>
        </w:trPr>
        <w:tc>
          <w:tcPr>
            <w:tcW w:w="1501" w:type="pct"/>
            <w:vAlign w:val="center"/>
          </w:tcPr>
          <w:p w14:paraId="37347FA5"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7411B355"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6619AE46"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023FB0F0" w14:textId="77777777" w:rsidR="000B60A3" w:rsidRPr="00971C80" w:rsidRDefault="000B60A3" w:rsidP="000B60A3">
            <w:pPr>
              <w:spacing w:before="60" w:after="60"/>
              <w:contextualSpacing/>
              <w:jc w:val="left"/>
              <w:rPr>
                <w:sz w:val="20"/>
                <w:szCs w:val="20"/>
              </w:rPr>
            </w:pPr>
          </w:p>
          <w:p w14:paraId="6073A42D" w14:textId="77777777" w:rsidR="000B60A3" w:rsidRPr="00971C80" w:rsidRDefault="000B60A3" w:rsidP="000B60A3">
            <w:pPr>
              <w:spacing w:before="60" w:after="60"/>
              <w:contextualSpacing/>
              <w:jc w:val="left"/>
              <w:rPr>
                <w:sz w:val="20"/>
                <w:szCs w:val="20"/>
              </w:rPr>
            </w:pPr>
            <w:r w:rsidRPr="00971C80">
              <w:rPr>
                <w:sz w:val="20"/>
                <w:szCs w:val="20"/>
              </w:rPr>
              <w:t>For Signed Pre-Commands</w:t>
            </w:r>
          </w:p>
          <w:p w14:paraId="4F6E4D02" w14:textId="77777777" w:rsidR="000B60A3" w:rsidRDefault="000B60A3" w:rsidP="000B60A3">
            <w:pPr>
              <w:spacing w:before="60" w:after="60"/>
              <w:contextualSpacing/>
              <w:jc w:val="left"/>
              <w:rPr>
                <w:sz w:val="20"/>
                <w:szCs w:val="20"/>
              </w:rPr>
            </w:pPr>
            <w:r w:rsidRPr="00971C80">
              <w:rPr>
                <w:sz w:val="20"/>
                <w:szCs w:val="20"/>
              </w:rPr>
              <w:t>5 - Send (Critical)</w:t>
            </w:r>
          </w:p>
          <w:p w14:paraId="558D1D77" w14:textId="77777777" w:rsidR="00280BD0" w:rsidRPr="00280BD0" w:rsidRDefault="00280BD0" w:rsidP="00280BD0">
            <w:pPr>
              <w:spacing w:before="60" w:after="60"/>
              <w:contextualSpacing/>
              <w:jc w:val="left"/>
              <w:rPr>
                <w:bCs/>
                <w:sz w:val="20"/>
                <w:szCs w:val="20"/>
              </w:rPr>
            </w:pPr>
            <w:r w:rsidRPr="00280BD0">
              <w:rPr>
                <w:bCs/>
                <w:sz w:val="20"/>
                <w:szCs w:val="20"/>
              </w:rPr>
              <w:t>6 - Return for local delivery (Critical)</w:t>
            </w:r>
          </w:p>
          <w:p w14:paraId="21B052F9" w14:textId="77777777" w:rsidR="00280BD0" w:rsidRPr="00971C80" w:rsidRDefault="00280BD0" w:rsidP="00280BD0">
            <w:pPr>
              <w:spacing w:before="60" w:after="60"/>
              <w:contextualSpacing/>
              <w:jc w:val="left"/>
              <w:rPr>
                <w:bCs/>
                <w:sz w:val="20"/>
                <w:szCs w:val="20"/>
              </w:rPr>
            </w:pPr>
            <w:r w:rsidRPr="00280BD0">
              <w:rPr>
                <w:bCs/>
                <w:sz w:val="20"/>
                <w:szCs w:val="20"/>
              </w:rPr>
              <w:t>7 - Send and Return for local delivery (Critical)</w:t>
            </w:r>
          </w:p>
          <w:p w14:paraId="046BCDC9" w14:textId="77777777" w:rsidR="000B60A3" w:rsidRPr="00971C80" w:rsidRDefault="000B60A3" w:rsidP="000B60A3">
            <w:pPr>
              <w:spacing w:before="60" w:after="60"/>
              <w:contextualSpacing/>
              <w:jc w:val="left"/>
              <w:rPr>
                <w:bCs/>
                <w:sz w:val="20"/>
                <w:szCs w:val="20"/>
              </w:rPr>
            </w:pPr>
          </w:p>
        </w:tc>
      </w:tr>
      <w:tr w:rsidR="00971C80" w:rsidRPr="00971C80" w14:paraId="2C50E915" w14:textId="77777777" w:rsidTr="00400115">
        <w:trPr>
          <w:trHeight w:val="425"/>
        </w:trPr>
        <w:tc>
          <w:tcPr>
            <w:tcW w:w="1501" w:type="pct"/>
            <w:vAlign w:val="center"/>
          </w:tcPr>
          <w:p w14:paraId="5946DCBE"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0E8F58DE" w14:textId="40C20561"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23B5792B" w14:textId="77777777" w:rsidTr="00400115">
        <w:trPr>
          <w:trHeight w:val="425"/>
        </w:trPr>
        <w:tc>
          <w:tcPr>
            <w:tcW w:w="1501" w:type="pct"/>
            <w:vAlign w:val="center"/>
          </w:tcPr>
          <w:p w14:paraId="370A9974"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2CADD447"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76E2979D" w14:textId="77777777" w:rsidTr="00400115">
        <w:trPr>
          <w:trHeight w:val="425"/>
        </w:trPr>
        <w:tc>
          <w:tcPr>
            <w:tcW w:w="1501" w:type="pct"/>
            <w:vAlign w:val="center"/>
          </w:tcPr>
          <w:p w14:paraId="03F62424"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14D5316D" w14:textId="57036631"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51D5ECDA" w14:textId="77777777" w:rsidR="000B60A3" w:rsidRPr="00971C80" w:rsidRDefault="000B60A3" w:rsidP="00AB3A89">
            <w:pPr>
              <w:numPr>
                <w:ilvl w:val="0"/>
                <w:numId w:val="129"/>
              </w:numPr>
              <w:spacing w:before="60" w:after="60"/>
              <w:contextualSpacing/>
              <w:jc w:val="left"/>
              <w:rPr>
                <w:sz w:val="20"/>
                <w:szCs w:val="20"/>
              </w:rPr>
            </w:pPr>
            <w:r w:rsidRPr="00971C80">
              <w:rPr>
                <w:sz w:val="20"/>
                <w:szCs w:val="20"/>
              </w:rPr>
              <w:t>Acknowledgement</w:t>
            </w:r>
          </w:p>
          <w:p w14:paraId="16EC4143" w14:textId="77777777" w:rsidR="002232DF" w:rsidRDefault="002232DF" w:rsidP="002232DF">
            <w:pPr>
              <w:numPr>
                <w:ilvl w:val="0"/>
                <w:numId w:val="129"/>
              </w:numPr>
              <w:spacing w:before="60" w:after="60"/>
              <w:contextualSpacing/>
              <w:jc w:val="left"/>
              <w:rPr>
                <w:sz w:val="20"/>
                <w:szCs w:val="20"/>
              </w:rPr>
            </w:pPr>
            <w:r w:rsidRPr="00971C80">
              <w:rPr>
                <w:sz w:val="20"/>
                <w:szCs w:val="20"/>
              </w:rPr>
              <w:t>Response to Transform Request - PreCommand Format</w:t>
            </w:r>
          </w:p>
          <w:p w14:paraId="0090678F" w14:textId="77777777" w:rsidR="000B60A3" w:rsidRDefault="000B60A3" w:rsidP="00AB3A89">
            <w:pPr>
              <w:numPr>
                <w:ilvl w:val="0"/>
                <w:numId w:val="129"/>
              </w:numPr>
              <w:spacing w:before="60" w:after="60"/>
              <w:contextualSpacing/>
              <w:jc w:val="left"/>
              <w:rPr>
                <w:sz w:val="20"/>
                <w:szCs w:val="20"/>
              </w:rPr>
            </w:pPr>
            <w:r w:rsidRPr="00971C80">
              <w:rPr>
                <w:sz w:val="20"/>
                <w:szCs w:val="20"/>
              </w:rPr>
              <w:t>Service Response from Device – GBCSPayload</w:t>
            </w:r>
          </w:p>
          <w:p w14:paraId="3EE17F9D" w14:textId="77777777" w:rsidR="00D737A0" w:rsidRPr="00D737A0" w:rsidRDefault="00D737A0" w:rsidP="00AB3A89">
            <w:pPr>
              <w:pStyle w:val="ListParagraph"/>
              <w:numPr>
                <w:ilvl w:val="0"/>
                <w:numId w:val="129"/>
              </w:numPr>
              <w:rPr>
                <w:sz w:val="20"/>
                <w:szCs w:val="20"/>
              </w:rPr>
            </w:pPr>
            <w:r w:rsidRPr="00D737A0">
              <w:rPr>
                <w:sz w:val="20"/>
                <w:szCs w:val="20"/>
              </w:rPr>
              <w:t>Response to a Command for Local Delivery</w:t>
            </w:r>
            <w:r w:rsidR="00C4755C">
              <w:rPr>
                <w:sz w:val="20"/>
                <w:szCs w:val="20"/>
              </w:rPr>
              <w:t xml:space="preserve"> Request - </w:t>
            </w:r>
            <w:r w:rsidRPr="00D737A0">
              <w:rPr>
                <w:sz w:val="20"/>
                <w:szCs w:val="20"/>
              </w:rPr>
              <w:t>LocalCommand Format</w:t>
            </w:r>
          </w:p>
          <w:p w14:paraId="6BE97962" w14:textId="77777777" w:rsidR="000B60A3" w:rsidRPr="00971C80" w:rsidRDefault="000B60A3" w:rsidP="000B60A3">
            <w:pPr>
              <w:spacing w:before="60" w:after="60"/>
              <w:jc w:val="left"/>
              <w:rPr>
                <w:sz w:val="20"/>
                <w:szCs w:val="20"/>
              </w:rPr>
            </w:pPr>
            <w:r w:rsidRPr="00971C80">
              <w:rPr>
                <w:sz w:val="20"/>
                <w:szCs w:val="20"/>
              </w:rPr>
              <w:t>Also see Response Section below for details specific to this request</w:t>
            </w:r>
          </w:p>
        </w:tc>
      </w:tr>
      <w:tr w:rsidR="00791155" w:rsidRPr="00971C80" w14:paraId="60F789C5" w14:textId="77777777" w:rsidTr="00400115">
        <w:trPr>
          <w:trHeight w:val="425"/>
        </w:trPr>
        <w:tc>
          <w:tcPr>
            <w:tcW w:w="1501" w:type="pct"/>
            <w:vAlign w:val="center"/>
          </w:tcPr>
          <w:p w14:paraId="6DDF5B57"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2CC01BCE" w14:textId="0377B563"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C68B8" w:rsidRPr="00971C80" w14:paraId="1FB83C45" w14:textId="77777777" w:rsidTr="00400115">
        <w:trPr>
          <w:trHeight w:val="425"/>
        </w:trPr>
        <w:tc>
          <w:tcPr>
            <w:tcW w:w="1501" w:type="pct"/>
            <w:vAlign w:val="center"/>
          </w:tcPr>
          <w:p w14:paraId="136D45E7"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750" w:type="pct"/>
            <w:vAlign w:val="center"/>
          </w:tcPr>
          <w:p w14:paraId="621F61A5" w14:textId="77777777" w:rsidR="00FC68B8" w:rsidRPr="00971C80" w:rsidRDefault="00FC68B8" w:rsidP="00416DEB">
            <w:pPr>
              <w:spacing w:before="60" w:after="60"/>
              <w:contextualSpacing/>
              <w:jc w:val="left"/>
              <w:rPr>
                <w:sz w:val="20"/>
                <w:szCs w:val="20"/>
              </w:rPr>
            </w:pPr>
            <w:r>
              <w:rPr>
                <w:sz w:val="20"/>
                <w:szCs w:val="20"/>
              </w:rPr>
              <w:t>Electricity</w:t>
            </w:r>
          </w:p>
        </w:tc>
        <w:tc>
          <w:tcPr>
            <w:tcW w:w="1749" w:type="pct"/>
            <w:vAlign w:val="center"/>
          </w:tcPr>
          <w:p w14:paraId="68F1CFA8" w14:textId="77777777" w:rsidR="00FC68B8" w:rsidRPr="00971C80" w:rsidRDefault="00FC68B8" w:rsidP="00416DEB">
            <w:pPr>
              <w:spacing w:before="60" w:after="60"/>
              <w:contextualSpacing/>
              <w:jc w:val="left"/>
              <w:rPr>
                <w:sz w:val="20"/>
                <w:szCs w:val="20"/>
              </w:rPr>
            </w:pPr>
            <w:r>
              <w:rPr>
                <w:sz w:val="20"/>
                <w:szCs w:val="20"/>
              </w:rPr>
              <w:t>Gas</w:t>
            </w:r>
          </w:p>
        </w:tc>
      </w:tr>
      <w:tr w:rsidR="00324ECB" w:rsidRPr="00971C80" w14:paraId="0C821270" w14:textId="77777777" w:rsidTr="00400115">
        <w:trPr>
          <w:trHeight w:val="425"/>
        </w:trPr>
        <w:tc>
          <w:tcPr>
            <w:tcW w:w="1501" w:type="pct"/>
            <w:vAlign w:val="center"/>
          </w:tcPr>
          <w:p w14:paraId="79ECED8B" w14:textId="77777777" w:rsidR="00324ECB" w:rsidRDefault="00324EC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161DC78" w14:textId="77777777" w:rsidR="00324ECB" w:rsidRPr="00971C80" w:rsidRDefault="00324ECB" w:rsidP="00416DEB">
            <w:pPr>
              <w:spacing w:before="60" w:after="60"/>
              <w:contextualSpacing/>
              <w:jc w:val="left"/>
              <w:rPr>
                <w:sz w:val="20"/>
                <w:szCs w:val="20"/>
              </w:rPr>
            </w:pPr>
            <w:r w:rsidRPr="00485269">
              <w:rPr>
                <w:sz w:val="20"/>
                <w:szCs w:val="20"/>
              </w:rPr>
              <w:t>0x000A</w:t>
            </w:r>
          </w:p>
        </w:tc>
        <w:tc>
          <w:tcPr>
            <w:tcW w:w="1749" w:type="pct"/>
            <w:vAlign w:val="center"/>
          </w:tcPr>
          <w:p w14:paraId="72539B84" w14:textId="77777777" w:rsidR="00324ECB" w:rsidRPr="00971C80" w:rsidRDefault="00324ECB" w:rsidP="00416DEB">
            <w:pPr>
              <w:spacing w:before="60" w:after="60"/>
              <w:contextualSpacing/>
              <w:jc w:val="left"/>
              <w:rPr>
                <w:sz w:val="20"/>
                <w:szCs w:val="20"/>
              </w:rPr>
            </w:pPr>
            <w:r w:rsidRPr="00485269">
              <w:rPr>
                <w:sz w:val="20"/>
                <w:szCs w:val="20"/>
              </w:rPr>
              <w:t>0x000A</w:t>
            </w:r>
          </w:p>
        </w:tc>
      </w:tr>
      <w:tr w:rsidR="00324ECB" w:rsidRPr="00971C80" w14:paraId="454B0DD9" w14:textId="77777777" w:rsidTr="00400115">
        <w:trPr>
          <w:trHeight w:val="425"/>
        </w:trPr>
        <w:tc>
          <w:tcPr>
            <w:tcW w:w="1501" w:type="pct"/>
            <w:vAlign w:val="center"/>
          </w:tcPr>
          <w:p w14:paraId="750A1359" w14:textId="77777777" w:rsidR="00324ECB" w:rsidRPr="00713C07" w:rsidRDefault="00324ECB" w:rsidP="00416DEB">
            <w:pPr>
              <w:spacing w:before="60" w:after="60"/>
              <w:contextualSpacing/>
              <w:jc w:val="left"/>
              <w:rPr>
                <w:b/>
                <w:sz w:val="20"/>
                <w:szCs w:val="20"/>
              </w:rPr>
            </w:pPr>
            <w:r>
              <w:rPr>
                <w:b/>
                <w:sz w:val="20"/>
                <w:szCs w:val="20"/>
              </w:rPr>
              <w:t>GBCS Use Case</w:t>
            </w:r>
          </w:p>
        </w:tc>
        <w:tc>
          <w:tcPr>
            <w:tcW w:w="1750" w:type="pct"/>
            <w:vAlign w:val="center"/>
          </w:tcPr>
          <w:p w14:paraId="1E95342C" w14:textId="77777777" w:rsidR="00324ECB" w:rsidRPr="00713C07" w:rsidRDefault="00324ECB" w:rsidP="00416DEB">
            <w:pPr>
              <w:spacing w:before="60" w:after="60"/>
              <w:contextualSpacing/>
              <w:jc w:val="left"/>
              <w:rPr>
                <w:sz w:val="20"/>
                <w:szCs w:val="20"/>
              </w:rPr>
            </w:pPr>
            <w:r w:rsidRPr="00485269">
              <w:rPr>
                <w:sz w:val="20"/>
                <w:szCs w:val="20"/>
              </w:rPr>
              <w:t>CS02c</w:t>
            </w:r>
          </w:p>
        </w:tc>
        <w:tc>
          <w:tcPr>
            <w:tcW w:w="1749" w:type="pct"/>
            <w:vAlign w:val="center"/>
          </w:tcPr>
          <w:p w14:paraId="5CFF32C1" w14:textId="77777777" w:rsidR="00324ECB" w:rsidRPr="00713C07" w:rsidRDefault="00324ECB" w:rsidP="00416DEB">
            <w:pPr>
              <w:spacing w:before="60" w:after="60"/>
              <w:contextualSpacing/>
              <w:jc w:val="left"/>
              <w:rPr>
                <w:sz w:val="20"/>
                <w:szCs w:val="20"/>
              </w:rPr>
            </w:pPr>
            <w:r w:rsidRPr="00485269">
              <w:rPr>
                <w:sz w:val="20"/>
                <w:szCs w:val="20"/>
              </w:rPr>
              <w:t>CS02c</w:t>
            </w:r>
          </w:p>
        </w:tc>
      </w:tr>
    </w:tbl>
    <w:p w14:paraId="6B5F21B6" w14:textId="77777777" w:rsidR="000B60A3" w:rsidRPr="00971C80" w:rsidRDefault="000B60A3" w:rsidP="000B60A3"/>
    <w:p w14:paraId="3B9D21D4"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16278C46" w14:textId="77777777" w:rsidR="000B60A3" w:rsidRPr="00EA6BD0" w:rsidRDefault="00F000C9" w:rsidP="00F000C9">
      <w:pPr>
        <w:pStyle w:val="Heading4"/>
      </w:pPr>
      <w:r w:rsidRPr="00EA6BD0">
        <w:tab/>
        <w:t>Specific Data Items for this Request</w:t>
      </w:r>
    </w:p>
    <w:p w14:paraId="063D0D22" w14:textId="77777777" w:rsidR="000B60A3" w:rsidRPr="00971C80" w:rsidRDefault="000B60A3" w:rsidP="000B60A3">
      <w:r w:rsidRPr="00971C80">
        <w:t>IssueSecurityCredentials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311CDB36" w14:textId="77777777" w:rsidTr="00400115">
        <w:tc>
          <w:tcPr>
            <w:tcW w:w="1000" w:type="pct"/>
          </w:tcPr>
          <w:p w14:paraId="6F2D9190" w14:textId="77777777" w:rsidR="000B60A3" w:rsidRPr="00971C80" w:rsidRDefault="000B60A3" w:rsidP="00F8347F">
            <w:pPr>
              <w:contextualSpacing/>
              <w:jc w:val="left"/>
              <w:rPr>
                <w:b/>
                <w:sz w:val="20"/>
                <w:szCs w:val="20"/>
              </w:rPr>
            </w:pPr>
            <w:r w:rsidRPr="00971C80">
              <w:rPr>
                <w:b/>
                <w:sz w:val="20"/>
                <w:szCs w:val="20"/>
              </w:rPr>
              <w:t>Data Item</w:t>
            </w:r>
          </w:p>
        </w:tc>
        <w:tc>
          <w:tcPr>
            <w:tcW w:w="1500" w:type="pct"/>
            <w:vAlign w:val="center"/>
          </w:tcPr>
          <w:p w14:paraId="423634B4" w14:textId="77777777" w:rsidR="000B60A3" w:rsidRPr="00971C80" w:rsidRDefault="000B60A3" w:rsidP="00F8347F">
            <w:pPr>
              <w:contextualSpacing/>
              <w:jc w:val="left"/>
              <w:rPr>
                <w:b/>
                <w:sz w:val="20"/>
                <w:szCs w:val="20"/>
              </w:rPr>
            </w:pPr>
            <w:r w:rsidRPr="00971C80">
              <w:rPr>
                <w:b/>
                <w:sz w:val="20"/>
                <w:szCs w:val="20"/>
              </w:rPr>
              <w:t>Description / Valid Set</w:t>
            </w:r>
          </w:p>
        </w:tc>
        <w:tc>
          <w:tcPr>
            <w:tcW w:w="1050" w:type="pct"/>
            <w:hideMark/>
          </w:tcPr>
          <w:p w14:paraId="3490ACBE" w14:textId="77777777" w:rsidR="000B60A3" w:rsidRPr="00971C80" w:rsidRDefault="000B60A3" w:rsidP="00F8347F">
            <w:pPr>
              <w:contextualSpacing/>
              <w:jc w:val="left"/>
              <w:rPr>
                <w:b/>
                <w:sz w:val="20"/>
                <w:szCs w:val="20"/>
              </w:rPr>
            </w:pPr>
            <w:r w:rsidRPr="00971C80">
              <w:rPr>
                <w:b/>
                <w:sz w:val="20"/>
                <w:szCs w:val="20"/>
              </w:rPr>
              <w:t>Type</w:t>
            </w:r>
          </w:p>
        </w:tc>
        <w:tc>
          <w:tcPr>
            <w:tcW w:w="600" w:type="pct"/>
            <w:hideMark/>
          </w:tcPr>
          <w:p w14:paraId="2D3FB636" w14:textId="77777777" w:rsidR="000B60A3" w:rsidRPr="00971C80" w:rsidRDefault="000B60A3" w:rsidP="00F8347F">
            <w:pPr>
              <w:contextualSpacing/>
              <w:jc w:val="left"/>
              <w:rPr>
                <w:b/>
                <w:bCs/>
                <w:sz w:val="20"/>
                <w:szCs w:val="20"/>
                <w:vertAlign w:val="superscript"/>
              </w:rPr>
            </w:pPr>
            <w:r w:rsidRPr="00971C80">
              <w:rPr>
                <w:b/>
                <w:sz w:val="20"/>
                <w:szCs w:val="20"/>
              </w:rPr>
              <w:t>Mandatory</w:t>
            </w:r>
          </w:p>
        </w:tc>
        <w:tc>
          <w:tcPr>
            <w:tcW w:w="450" w:type="pct"/>
            <w:hideMark/>
          </w:tcPr>
          <w:p w14:paraId="003E1082" w14:textId="77777777" w:rsidR="000B60A3" w:rsidRPr="00971C80" w:rsidRDefault="000B60A3" w:rsidP="00F8347F">
            <w:pPr>
              <w:contextualSpacing/>
              <w:jc w:val="left"/>
              <w:rPr>
                <w:b/>
                <w:sz w:val="20"/>
                <w:szCs w:val="20"/>
              </w:rPr>
            </w:pPr>
            <w:r w:rsidRPr="00971C80">
              <w:rPr>
                <w:b/>
                <w:sz w:val="20"/>
                <w:szCs w:val="20"/>
              </w:rPr>
              <w:t>Default</w:t>
            </w:r>
          </w:p>
        </w:tc>
        <w:tc>
          <w:tcPr>
            <w:tcW w:w="400" w:type="pct"/>
          </w:tcPr>
          <w:p w14:paraId="680C0B5D" w14:textId="77777777" w:rsidR="000B60A3" w:rsidRPr="00971C80" w:rsidRDefault="000B60A3" w:rsidP="00F8347F">
            <w:pPr>
              <w:contextualSpacing/>
              <w:jc w:val="left"/>
              <w:rPr>
                <w:b/>
                <w:sz w:val="20"/>
                <w:szCs w:val="20"/>
              </w:rPr>
            </w:pPr>
            <w:r w:rsidRPr="00971C80">
              <w:rPr>
                <w:b/>
                <w:sz w:val="20"/>
                <w:szCs w:val="20"/>
              </w:rPr>
              <w:t>Units</w:t>
            </w:r>
          </w:p>
        </w:tc>
      </w:tr>
      <w:tr w:rsidR="000B60A3" w:rsidRPr="00971C80" w14:paraId="457EBDA3" w14:textId="77777777" w:rsidTr="00400115">
        <w:tblPrEx>
          <w:tblLook w:val="04A0" w:firstRow="1" w:lastRow="0" w:firstColumn="1" w:lastColumn="0" w:noHBand="0" w:noVBand="1"/>
        </w:tblPrEx>
        <w:tc>
          <w:tcPr>
            <w:tcW w:w="1000" w:type="pct"/>
          </w:tcPr>
          <w:p w14:paraId="3B12621C" w14:textId="77777777" w:rsidR="000B60A3" w:rsidRPr="00971C80" w:rsidRDefault="000B60A3" w:rsidP="00F8347F">
            <w:pPr>
              <w:contextualSpacing/>
              <w:jc w:val="left"/>
              <w:rPr>
                <w:sz w:val="20"/>
                <w:szCs w:val="20"/>
              </w:rPr>
            </w:pPr>
            <w:r w:rsidRPr="00971C80">
              <w:rPr>
                <w:sz w:val="20"/>
                <w:szCs w:val="20"/>
              </w:rPr>
              <w:t>CredentialType</w:t>
            </w:r>
          </w:p>
        </w:tc>
        <w:tc>
          <w:tcPr>
            <w:tcW w:w="1500" w:type="pct"/>
          </w:tcPr>
          <w:p w14:paraId="4B4AAE8D" w14:textId="77777777" w:rsidR="000B60A3" w:rsidRPr="00971C80" w:rsidRDefault="000B60A3" w:rsidP="00F8347F">
            <w:pPr>
              <w:contextualSpacing/>
              <w:jc w:val="left"/>
              <w:rPr>
                <w:sz w:val="20"/>
                <w:szCs w:val="20"/>
              </w:rPr>
            </w:pPr>
            <w:r w:rsidRPr="00971C80">
              <w:rPr>
                <w:sz w:val="20"/>
                <w:szCs w:val="20"/>
              </w:rPr>
              <w:t xml:space="preserve">Type of credential to be issued </w:t>
            </w:r>
          </w:p>
          <w:p w14:paraId="0B174406" w14:textId="77777777" w:rsidR="000B60A3" w:rsidRPr="00971C80" w:rsidRDefault="000B60A3" w:rsidP="00F8347F">
            <w:pPr>
              <w:contextualSpacing/>
              <w:jc w:val="left"/>
              <w:rPr>
                <w:sz w:val="20"/>
                <w:szCs w:val="20"/>
              </w:rPr>
            </w:pPr>
            <w:r w:rsidRPr="00971C80">
              <w:rPr>
                <w:sz w:val="20"/>
                <w:szCs w:val="20"/>
              </w:rPr>
              <w:t>Valid Set:</w:t>
            </w:r>
          </w:p>
          <w:p w14:paraId="169943C5" w14:textId="77777777" w:rsidR="000B60A3" w:rsidRPr="00971C80" w:rsidRDefault="000B60A3" w:rsidP="00AB3A89">
            <w:pPr>
              <w:numPr>
                <w:ilvl w:val="0"/>
                <w:numId w:val="62"/>
              </w:numPr>
              <w:contextualSpacing/>
              <w:jc w:val="left"/>
              <w:rPr>
                <w:sz w:val="20"/>
                <w:szCs w:val="20"/>
              </w:rPr>
            </w:pPr>
            <w:r w:rsidRPr="00971C80">
              <w:rPr>
                <w:sz w:val="20"/>
                <w:szCs w:val="20"/>
              </w:rPr>
              <w:t>Digital Signature</w:t>
            </w:r>
          </w:p>
          <w:p w14:paraId="10C988C7" w14:textId="77777777" w:rsidR="000B60A3" w:rsidRPr="00971C80" w:rsidRDefault="000B60A3" w:rsidP="00AB3A89">
            <w:pPr>
              <w:numPr>
                <w:ilvl w:val="0"/>
                <w:numId w:val="62"/>
              </w:numPr>
              <w:contextualSpacing/>
              <w:jc w:val="left"/>
              <w:rPr>
                <w:sz w:val="20"/>
                <w:szCs w:val="20"/>
              </w:rPr>
            </w:pPr>
            <w:r w:rsidRPr="00971C80">
              <w:rPr>
                <w:sz w:val="20"/>
                <w:szCs w:val="20"/>
              </w:rPr>
              <w:t>Key Agreement</w:t>
            </w:r>
          </w:p>
        </w:tc>
        <w:tc>
          <w:tcPr>
            <w:tcW w:w="1050" w:type="pct"/>
          </w:tcPr>
          <w:p w14:paraId="1E90F437" w14:textId="77777777" w:rsidR="000B60A3" w:rsidRPr="00971C80" w:rsidRDefault="000B60A3" w:rsidP="00F8347F">
            <w:pPr>
              <w:contextualSpacing/>
              <w:jc w:val="left"/>
              <w:rPr>
                <w:sz w:val="20"/>
                <w:szCs w:val="20"/>
              </w:rPr>
            </w:pPr>
            <w:r w:rsidRPr="00971C80">
              <w:rPr>
                <w:sz w:val="20"/>
                <w:szCs w:val="20"/>
              </w:rPr>
              <w:t>sr:CredentialType</w:t>
            </w:r>
          </w:p>
          <w:p w14:paraId="39F5A51E" w14:textId="77777777" w:rsidR="000B60A3" w:rsidRPr="00971C80" w:rsidRDefault="000B60A3" w:rsidP="00F8347F">
            <w:pPr>
              <w:contextualSpacing/>
              <w:jc w:val="left"/>
              <w:rPr>
                <w:rFonts w:eastAsiaTheme="minorHAnsi"/>
                <w:sz w:val="20"/>
                <w:szCs w:val="20"/>
                <w:lang w:eastAsia="en-GB"/>
              </w:rPr>
            </w:pPr>
            <w:r w:rsidRPr="00971C80">
              <w:rPr>
                <w:rFonts w:eastAsiaTheme="minorHAnsi"/>
                <w:sz w:val="20"/>
                <w:szCs w:val="20"/>
                <w:lang w:eastAsia="en-GB"/>
              </w:rPr>
              <w:t>(Restriction of xs:string (Enumeration))</w:t>
            </w:r>
          </w:p>
          <w:p w14:paraId="1FCC4026" w14:textId="77777777" w:rsidR="00735613" w:rsidRPr="00971C80" w:rsidRDefault="00735613" w:rsidP="00F8347F">
            <w:pPr>
              <w:contextualSpacing/>
              <w:jc w:val="left"/>
              <w:rPr>
                <w:sz w:val="20"/>
                <w:szCs w:val="20"/>
              </w:rPr>
            </w:pPr>
          </w:p>
        </w:tc>
        <w:tc>
          <w:tcPr>
            <w:tcW w:w="600" w:type="pct"/>
          </w:tcPr>
          <w:p w14:paraId="79C5B9E2" w14:textId="77777777" w:rsidR="000B60A3" w:rsidRPr="00971C80" w:rsidRDefault="000B60A3" w:rsidP="00F8347F">
            <w:pPr>
              <w:contextualSpacing/>
              <w:jc w:val="left"/>
              <w:rPr>
                <w:sz w:val="20"/>
                <w:szCs w:val="20"/>
              </w:rPr>
            </w:pPr>
            <w:r w:rsidRPr="00971C80">
              <w:rPr>
                <w:sz w:val="20"/>
                <w:szCs w:val="20"/>
              </w:rPr>
              <w:t>Yes</w:t>
            </w:r>
          </w:p>
        </w:tc>
        <w:tc>
          <w:tcPr>
            <w:tcW w:w="450" w:type="pct"/>
          </w:tcPr>
          <w:p w14:paraId="31790944" w14:textId="77777777" w:rsidR="000B60A3" w:rsidRPr="00971C80" w:rsidRDefault="000B60A3" w:rsidP="00F8347F">
            <w:pPr>
              <w:contextualSpacing/>
              <w:jc w:val="left"/>
              <w:rPr>
                <w:sz w:val="20"/>
                <w:szCs w:val="20"/>
              </w:rPr>
            </w:pPr>
            <w:r w:rsidRPr="00971C80">
              <w:rPr>
                <w:sz w:val="20"/>
                <w:szCs w:val="20"/>
              </w:rPr>
              <w:t>None</w:t>
            </w:r>
          </w:p>
        </w:tc>
        <w:tc>
          <w:tcPr>
            <w:tcW w:w="400" w:type="pct"/>
          </w:tcPr>
          <w:p w14:paraId="0B653A6A" w14:textId="77777777" w:rsidR="000B60A3" w:rsidRPr="00971C80" w:rsidRDefault="000B60A3" w:rsidP="00F8347F">
            <w:pPr>
              <w:contextualSpacing/>
              <w:jc w:val="left"/>
              <w:rPr>
                <w:sz w:val="20"/>
                <w:szCs w:val="20"/>
              </w:rPr>
            </w:pPr>
            <w:r w:rsidRPr="00971C80">
              <w:rPr>
                <w:sz w:val="20"/>
                <w:szCs w:val="20"/>
              </w:rPr>
              <w:t>N/A</w:t>
            </w:r>
          </w:p>
        </w:tc>
      </w:tr>
    </w:tbl>
    <w:p w14:paraId="2A3DFAD8" w14:textId="2276565B" w:rsidR="00582C4B" w:rsidRPr="000B4DCD" w:rsidRDefault="00582C4B" w:rsidP="004705F3">
      <w:pPr>
        <w:pStyle w:val="Caption"/>
      </w:pPr>
      <w:bookmarkStart w:id="1333" w:name="_Toc50828953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189</w:t>
      </w:r>
      <w:r w:rsidR="00FB161A">
        <w:rPr>
          <w:noProof/>
        </w:rPr>
        <w:fldChar w:fldCharType="end"/>
      </w:r>
      <w:r>
        <w:t xml:space="preserve"> </w:t>
      </w:r>
      <w:r w:rsidRPr="000B4DCD">
        <w:t xml:space="preserve">: </w:t>
      </w:r>
      <w:r w:rsidR="0066628B" w:rsidRPr="00971C80">
        <w:t xml:space="preserve">IssueSecurityCredentials </w:t>
      </w:r>
      <w:r>
        <w:t>(sr:</w:t>
      </w:r>
      <w:r w:rsidR="0066628B" w:rsidRPr="00971C80">
        <w:t>IssueSecurityCredentials</w:t>
      </w:r>
      <w:r>
        <w:t>) data items</w:t>
      </w:r>
      <w:bookmarkEnd w:id="1333"/>
    </w:p>
    <w:p w14:paraId="26CD0823" w14:textId="77777777" w:rsidR="000B60A3" w:rsidRPr="00971C80" w:rsidRDefault="000B60A3" w:rsidP="000B60A3">
      <w:pPr>
        <w:spacing w:before="120" w:after="120"/>
        <w:jc w:val="left"/>
        <w:rPr>
          <w:noProof/>
          <w:lang w:eastAsia="en-GB"/>
        </w:rPr>
      </w:pPr>
    </w:p>
    <w:p w14:paraId="22BDEE20" w14:textId="77777777" w:rsidR="000B60A3" w:rsidRPr="00EA6BD0" w:rsidRDefault="00F000C9" w:rsidP="00F000C9">
      <w:pPr>
        <w:pStyle w:val="Heading4"/>
      </w:pPr>
      <w:r w:rsidRPr="00EA6BD0">
        <w:tab/>
        <w:t>Specific Validation for this Request</w:t>
      </w:r>
      <w:r w:rsidR="000B60A3" w:rsidRPr="00EA6BD0">
        <w:tab/>
      </w:r>
    </w:p>
    <w:p w14:paraId="6B64F912"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1BB41144" w14:textId="77777777" w:rsidR="000B60A3" w:rsidRPr="00971C80" w:rsidRDefault="009F5658" w:rsidP="006A674B">
      <w:pPr>
        <w:pStyle w:val="Heading3"/>
      </w:pPr>
      <w:r w:rsidRPr="00971C80">
        <w:br w:type="page"/>
      </w:r>
      <w:bookmarkStart w:id="1334" w:name="_Toc402516155"/>
      <w:bookmarkStart w:id="1335" w:name="_Toc402019634"/>
      <w:bookmarkStart w:id="1336" w:name="_Toc402363131"/>
      <w:bookmarkStart w:id="1337" w:name="_Toc398808686"/>
      <w:bookmarkStart w:id="1338" w:name="_Toc489860760"/>
      <w:bookmarkStart w:id="1339" w:name="_Toc506336134"/>
      <w:bookmarkStart w:id="1340" w:name="_Toc509172490"/>
      <w:bookmarkEnd w:id="1334"/>
      <w:bookmarkEnd w:id="1335"/>
      <w:bookmarkEnd w:id="1336"/>
      <w:r w:rsidR="000B60A3" w:rsidRPr="00971C80">
        <w:t>Set Maximum Demand Configurable Time Period</w:t>
      </w:r>
      <w:bookmarkEnd w:id="1337"/>
      <w:bookmarkEnd w:id="1338"/>
      <w:bookmarkEnd w:id="1339"/>
      <w:bookmarkEnd w:id="1340"/>
    </w:p>
    <w:p w14:paraId="66071C91"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71C80" w:rsidRPr="00971C80" w14:paraId="1FF62052" w14:textId="77777777" w:rsidTr="00400115">
        <w:trPr>
          <w:trHeight w:val="425"/>
        </w:trPr>
        <w:tc>
          <w:tcPr>
            <w:tcW w:w="1500" w:type="pct"/>
            <w:vAlign w:val="center"/>
          </w:tcPr>
          <w:p w14:paraId="39DFCFBA"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5A30DF5F"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SetMaximumDemandConfigurableTimePeriod</w:t>
            </w:r>
          </w:p>
        </w:tc>
      </w:tr>
      <w:tr w:rsidR="00971C80" w:rsidRPr="00971C80" w14:paraId="09B12D38" w14:textId="77777777" w:rsidTr="00400115">
        <w:trPr>
          <w:trHeight w:val="425"/>
        </w:trPr>
        <w:tc>
          <w:tcPr>
            <w:tcW w:w="1500" w:type="pct"/>
            <w:vAlign w:val="center"/>
          </w:tcPr>
          <w:p w14:paraId="4042B75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5A805E5E"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6.18</w:t>
            </w:r>
          </w:p>
        </w:tc>
      </w:tr>
      <w:tr w:rsidR="00971C80" w:rsidRPr="00971C80" w14:paraId="59C07079" w14:textId="77777777" w:rsidTr="00400115">
        <w:trPr>
          <w:trHeight w:val="425"/>
        </w:trPr>
        <w:tc>
          <w:tcPr>
            <w:tcW w:w="1500" w:type="pct"/>
            <w:vAlign w:val="center"/>
          </w:tcPr>
          <w:p w14:paraId="6D20747D"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1121D3A1" w14:textId="77777777" w:rsidR="000B60A3" w:rsidRPr="00971C80" w:rsidRDefault="000B60A3" w:rsidP="000B60A3">
            <w:pPr>
              <w:spacing w:before="60" w:after="60"/>
              <w:contextualSpacing/>
              <w:jc w:val="left"/>
              <w:rPr>
                <w:sz w:val="20"/>
                <w:szCs w:val="20"/>
              </w:rPr>
            </w:pPr>
            <w:r w:rsidRPr="00971C80">
              <w:rPr>
                <w:sz w:val="20"/>
                <w:szCs w:val="20"/>
              </w:rPr>
              <w:t>6.18.1</w:t>
            </w:r>
          </w:p>
        </w:tc>
      </w:tr>
      <w:tr w:rsidR="00971C80" w:rsidRPr="00971C80" w14:paraId="16D9BE0A" w14:textId="77777777" w:rsidTr="00400115">
        <w:trPr>
          <w:trHeight w:val="425"/>
        </w:trPr>
        <w:tc>
          <w:tcPr>
            <w:tcW w:w="1500" w:type="pct"/>
            <w:vAlign w:val="center"/>
          </w:tcPr>
          <w:p w14:paraId="46A7B982"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2B848B1E"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tc>
      </w:tr>
      <w:tr w:rsidR="00971C80" w:rsidRPr="00971C80" w14:paraId="1A99EB70" w14:textId="77777777" w:rsidTr="00400115">
        <w:trPr>
          <w:trHeight w:val="425"/>
        </w:trPr>
        <w:tc>
          <w:tcPr>
            <w:tcW w:w="1500" w:type="pct"/>
            <w:vAlign w:val="center"/>
          </w:tcPr>
          <w:p w14:paraId="3A5C4BB1"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01D098C6"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 xml:space="preserve">Critical </w:t>
            </w:r>
          </w:p>
          <w:p w14:paraId="3A81A4BE" w14:textId="77777777" w:rsidR="000B60A3" w:rsidRPr="00971C80" w:rsidRDefault="000B60A3" w:rsidP="000B60A3">
            <w:pPr>
              <w:spacing w:before="60" w:after="60"/>
              <w:contextualSpacing/>
              <w:jc w:val="left"/>
              <w:rPr>
                <w:sz w:val="20"/>
                <w:szCs w:val="20"/>
              </w:rPr>
            </w:pPr>
          </w:p>
        </w:tc>
      </w:tr>
      <w:tr w:rsidR="00971C80" w:rsidRPr="00971C80" w14:paraId="4ED433E2" w14:textId="77777777" w:rsidTr="00400115">
        <w:trPr>
          <w:trHeight w:val="425"/>
        </w:trPr>
        <w:tc>
          <w:tcPr>
            <w:tcW w:w="1500" w:type="pct"/>
            <w:vAlign w:val="center"/>
          </w:tcPr>
          <w:p w14:paraId="1DE9ED13"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3238AD06"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43527EB8"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56ECF443" w14:textId="77777777" w:rsidTr="00400115">
        <w:trPr>
          <w:trHeight w:val="425"/>
        </w:trPr>
        <w:tc>
          <w:tcPr>
            <w:tcW w:w="1500" w:type="pct"/>
            <w:vAlign w:val="center"/>
          </w:tcPr>
          <w:p w14:paraId="3DD7332D"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03D32988"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41F12DCF" w14:textId="77777777" w:rsidTr="00400115">
        <w:trPr>
          <w:trHeight w:val="425"/>
        </w:trPr>
        <w:tc>
          <w:tcPr>
            <w:tcW w:w="1500" w:type="pct"/>
            <w:vAlign w:val="center"/>
          </w:tcPr>
          <w:p w14:paraId="5B638E79"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155D9386" w14:textId="77777777" w:rsidR="000B60A3" w:rsidRPr="00971C80" w:rsidRDefault="005E4A90" w:rsidP="000B60A3">
            <w:pPr>
              <w:spacing w:before="60" w:after="60"/>
              <w:contextualSpacing/>
              <w:jc w:val="left"/>
              <w:rPr>
                <w:sz w:val="20"/>
                <w:szCs w:val="20"/>
              </w:rPr>
            </w:pPr>
            <w:r>
              <w:rPr>
                <w:sz w:val="20"/>
                <w:szCs w:val="20"/>
              </w:rPr>
              <w:t>Yes</w:t>
            </w:r>
          </w:p>
        </w:tc>
      </w:tr>
      <w:tr w:rsidR="00971C80" w:rsidRPr="00971C80" w14:paraId="0F54C3BC" w14:textId="77777777" w:rsidTr="00400115">
        <w:trPr>
          <w:trHeight w:val="425"/>
        </w:trPr>
        <w:tc>
          <w:tcPr>
            <w:tcW w:w="1500" w:type="pct"/>
            <w:vAlign w:val="center"/>
          </w:tcPr>
          <w:p w14:paraId="5C772588"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61E7A93F"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C25BAA6" w14:textId="77777777" w:rsidTr="00400115">
        <w:trPr>
          <w:trHeight w:val="425"/>
        </w:trPr>
        <w:tc>
          <w:tcPr>
            <w:tcW w:w="1500" w:type="pct"/>
            <w:vAlign w:val="center"/>
          </w:tcPr>
          <w:p w14:paraId="41E5C1B6"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264548B9" w14:textId="77777777" w:rsidR="000B60A3" w:rsidRDefault="000B60A3" w:rsidP="000B60A3">
            <w:pPr>
              <w:spacing w:before="60" w:after="60"/>
              <w:contextualSpacing/>
              <w:jc w:val="left"/>
              <w:rPr>
                <w:sz w:val="20"/>
                <w:szCs w:val="20"/>
              </w:rPr>
            </w:pPr>
            <w:r w:rsidRPr="00971C80">
              <w:rPr>
                <w:sz w:val="20"/>
                <w:szCs w:val="20"/>
              </w:rPr>
              <w:t>1 - Send (Non-Critical)</w:t>
            </w:r>
          </w:p>
          <w:p w14:paraId="4B03A05F" w14:textId="77777777" w:rsidR="00280BD0" w:rsidRPr="00280BD0" w:rsidRDefault="00280BD0" w:rsidP="00280BD0">
            <w:pPr>
              <w:spacing w:before="60" w:after="60"/>
              <w:contextualSpacing/>
              <w:jc w:val="left"/>
              <w:rPr>
                <w:bCs/>
                <w:sz w:val="20"/>
                <w:szCs w:val="20"/>
              </w:rPr>
            </w:pPr>
            <w:r w:rsidRPr="00280BD0">
              <w:rPr>
                <w:bCs/>
                <w:sz w:val="20"/>
                <w:szCs w:val="20"/>
              </w:rPr>
              <w:t>2 - Return for local delivery (Non-Critical)</w:t>
            </w:r>
          </w:p>
          <w:p w14:paraId="652C3B12" w14:textId="77777777" w:rsidR="00280BD0" w:rsidRDefault="00280BD0" w:rsidP="00280BD0">
            <w:pPr>
              <w:spacing w:before="60" w:after="60"/>
              <w:contextualSpacing/>
              <w:jc w:val="left"/>
              <w:rPr>
                <w:bCs/>
                <w:sz w:val="20"/>
                <w:szCs w:val="20"/>
              </w:rPr>
            </w:pPr>
            <w:r w:rsidRPr="00280BD0">
              <w:rPr>
                <w:bCs/>
                <w:sz w:val="20"/>
                <w:szCs w:val="20"/>
              </w:rPr>
              <w:t>3 - Send and Return for local delivery (Non-Critical)</w:t>
            </w:r>
          </w:p>
          <w:p w14:paraId="6CE30438" w14:textId="77777777" w:rsidR="00280BD0" w:rsidRPr="00971C80" w:rsidRDefault="00280BD0" w:rsidP="00280BD0">
            <w:pPr>
              <w:spacing w:before="60" w:after="60"/>
              <w:contextualSpacing/>
              <w:jc w:val="left"/>
              <w:rPr>
                <w:bCs/>
                <w:sz w:val="20"/>
                <w:szCs w:val="20"/>
              </w:rPr>
            </w:pPr>
          </w:p>
        </w:tc>
      </w:tr>
      <w:tr w:rsidR="00971C80" w:rsidRPr="00971C80" w14:paraId="1B8AD56F" w14:textId="77777777" w:rsidTr="00400115">
        <w:trPr>
          <w:trHeight w:val="425"/>
        </w:trPr>
        <w:tc>
          <w:tcPr>
            <w:tcW w:w="1500" w:type="pct"/>
            <w:vAlign w:val="center"/>
          </w:tcPr>
          <w:p w14:paraId="2E765822"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0D1FE46D" w14:textId="5C677061"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26DB704A" w14:textId="77777777" w:rsidTr="00400115">
        <w:trPr>
          <w:trHeight w:val="425"/>
        </w:trPr>
        <w:tc>
          <w:tcPr>
            <w:tcW w:w="1500" w:type="pct"/>
            <w:vAlign w:val="center"/>
          </w:tcPr>
          <w:p w14:paraId="382AC0C4"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5B31F6F1"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32438A01" w14:textId="77777777" w:rsidTr="00400115">
        <w:trPr>
          <w:trHeight w:val="425"/>
        </w:trPr>
        <w:tc>
          <w:tcPr>
            <w:tcW w:w="1500" w:type="pct"/>
            <w:vAlign w:val="center"/>
          </w:tcPr>
          <w:p w14:paraId="4B6FA092"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146FEB24" w14:textId="0092ECD2"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249C7F59" w14:textId="77777777" w:rsidR="000B60A3" w:rsidRPr="00971C80" w:rsidRDefault="000B60A3" w:rsidP="00AB3A89">
            <w:pPr>
              <w:numPr>
                <w:ilvl w:val="0"/>
                <w:numId w:val="130"/>
              </w:numPr>
              <w:spacing w:before="60" w:after="60"/>
              <w:contextualSpacing/>
              <w:jc w:val="left"/>
              <w:rPr>
                <w:sz w:val="20"/>
                <w:szCs w:val="20"/>
              </w:rPr>
            </w:pPr>
            <w:r w:rsidRPr="00971C80">
              <w:rPr>
                <w:sz w:val="20"/>
                <w:szCs w:val="20"/>
              </w:rPr>
              <w:t>Acknowledgement</w:t>
            </w:r>
          </w:p>
          <w:p w14:paraId="22CE46CF" w14:textId="77777777" w:rsidR="000B60A3" w:rsidRDefault="000B60A3" w:rsidP="00AB3A89">
            <w:pPr>
              <w:numPr>
                <w:ilvl w:val="0"/>
                <w:numId w:val="130"/>
              </w:numPr>
              <w:spacing w:before="60" w:after="60"/>
              <w:contextualSpacing/>
              <w:jc w:val="left"/>
              <w:rPr>
                <w:sz w:val="20"/>
                <w:szCs w:val="20"/>
              </w:rPr>
            </w:pPr>
            <w:r w:rsidRPr="00971C80">
              <w:rPr>
                <w:sz w:val="20"/>
                <w:szCs w:val="20"/>
              </w:rPr>
              <w:t>Service Response from Device – GBCSPayload</w:t>
            </w:r>
          </w:p>
          <w:p w14:paraId="5E7F45FE" w14:textId="77777777" w:rsidR="00D737A0" w:rsidRPr="00D737A0" w:rsidRDefault="00D737A0" w:rsidP="00AB3A89">
            <w:pPr>
              <w:pStyle w:val="ListParagraph"/>
              <w:numPr>
                <w:ilvl w:val="0"/>
                <w:numId w:val="130"/>
              </w:numPr>
              <w:rPr>
                <w:sz w:val="20"/>
                <w:szCs w:val="20"/>
              </w:rPr>
            </w:pPr>
            <w:r w:rsidRPr="00D737A0">
              <w:rPr>
                <w:sz w:val="20"/>
                <w:szCs w:val="20"/>
              </w:rPr>
              <w:t>Response to a Command for Local Delivery</w:t>
            </w:r>
            <w:r w:rsidR="00C4755C">
              <w:rPr>
                <w:sz w:val="20"/>
                <w:szCs w:val="20"/>
              </w:rPr>
              <w:t xml:space="preserve"> Request - </w:t>
            </w:r>
            <w:r w:rsidRPr="00D737A0">
              <w:rPr>
                <w:sz w:val="20"/>
                <w:szCs w:val="20"/>
              </w:rPr>
              <w:t>LocalCommand Format</w:t>
            </w:r>
          </w:p>
          <w:p w14:paraId="53AD1676"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27090E0F" w14:textId="77777777" w:rsidTr="00400115">
        <w:trPr>
          <w:trHeight w:val="425"/>
        </w:trPr>
        <w:tc>
          <w:tcPr>
            <w:tcW w:w="1500" w:type="pct"/>
            <w:vAlign w:val="center"/>
          </w:tcPr>
          <w:p w14:paraId="641219BC"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2572252E" w14:textId="30DBAE29"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3B355C" w:rsidRPr="00971C80" w14:paraId="0E3DCDF3" w14:textId="77777777" w:rsidTr="00400115">
        <w:trPr>
          <w:trHeight w:val="425"/>
        </w:trPr>
        <w:tc>
          <w:tcPr>
            <w:tcW w:w="1500" w:type="pct"/>
            <w:vAlign w:val="center"/>
          </w:tcPr>
          <w:p w14:paraId="216D1FB5" w14:textId="77777777" w:rsidR="003B355C" w:rsidRPr="00971C80" w:rsidRDefault="003B355C" w:rsidP="000B60A3">
            <w:pPr>
              <w:spacing w:before="60" w:after="60"/>
              <w:contextualSpacing/>
              <w:jc w:val="left"/>
              <w:rPr>
                <w:b/>
                <w:sz w:val="20"/>
                <w:szCs w:val="20"/>
              </w:rPr>
            </w:pPr>
            <w:r>
              <w:rPr>
                <w:b/>
                <w:sz w:val="20"/>
                <w:szCs w:val="20"/>
              </w:rPr>
              <w:t>GBCS Cross Reference</w:t>
            </w:r>
          </w:p>
        </w:tc>
        <w:tc>
          <w:tcPr>
            <w:tcW w:w="1750" w:type="pct"/>
            <w:vAlign w:val="center"/>
          </w:tcPr>
          <w:p w14:paraId="72661674" w14:textId="77777777" w:rsidR="003B355C" w:rsidRPr="00971C80" w:rsidRDefault="003B355C" w:rsidP="0004609E">
            <w:pPr>
              <w:spacing w:before="60" w:after="60"/>
              <w:contextualSpacing/>
              <w:jc w:val="left"/>
              <w:rPr>
                <w:sz w:val="20"/>
                <w:szCs w:val="20"/>
              </w:rPr>
            </w:pPr>
            <w:r>
              <w:rPr>
                <w:sz w:val="20"/>
                <w:szCs w:val="20"/>
              </w:rPr>
              <w:t>Electricity</w:t>
            </w:r>
          </w:p>
        </w:tc>
        <w:tc>
          <w:tcPr>
            <w:tcW w:w="1750" w:type="pct"/>
            <w:vAlign w:val="center"/>
          </w:tcPr>
          <w:p w14:paraId="517846B7" w14:textId="77777777" w:rsidR="003B355C" w:rsidRPr="00971C80" w:rsidRDefault="003B355C" w:rsidP="0004609E">
            <w:pPr>
              <w:spacing w:before="60" w:after="60"/>
              <w:contextualSpacing/>
              <w:jc w:val="left"/>
              <w:rPr>
                <w:sz w:val="20"/>
                <w:szCs w:val="20"/>
              </w:rPr>
            </w:pPr>
            <w:r>
              <w:rPr>
                <w:sz w:val="20"/>
                <w:szCs w:val="20"/>
              </w:rPr>
              <w:t>Gas</w:t>
            </w:r>
          </w:p>
        </w:tc>
      </w:tr>
      <w:tr w:rsidR="003B355C" w:rsidRPr="00971C80" w14:paraId="52641BB6" w14:textId="77777777" w:rsidTr="00400115">
        <w:trPr>
          <w:trHeight w:val="425"/>
        </w:trPr>
        <w:tc>
          <w:tcPr>
            <w:tcW w:w="1500" w:type="pct"/>
            <w:vAlign w:val="center"/>
          </w:tcPr>
          <w:p w14:paraId="7412933B" w14:textId="77777777" w:rsidR="003B355C" w:rsidRDefault="003B355C" w:rsidP="000B60A3">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7A721DE" w14:textId="77777777" w:rsidR="003B355C" w:rsidRPr="00971C80" w:rsidRDefault="003B355C" w:rsidP="0004609E">
            <w:pPr>
              <w:spacing w:before="60" w:after="60"/>
              <w:contextualSpacing/>
              <w:jc w:val="left"/>
              <w:rPr>
                <w:sz w:val="20"/>
                <w:szCs w:val="20"/>
              </w:rPr>
            </w:pPr>
            <w:r>
              <w:rPr>
                <w:sz w:val="20"/>
                <w:szCs w:val="20"/>
              </w:rPr>
              <w:t>0x</w:t>
            </w:r>
            <w:r w:rsidRPr="00713C07">
              <w:rPr>
                <w:sz w:val="20"/>
                <w:szCs w:val="20"/>
              </w:rPr>
              <w:t>004A</w:t>
            </w:r>
          </w:p>
        </w:tc>
        <w:tc>
          <w:tcPr>
            <w:tcW w:w="1750" w:type="pct"/>
            <w:vAlign w:val="center"/>
          </w:tcPr>
          <w:p w14:paraId="31CAF6A0" w14:textId="77777777" w:rsidR="003B355C" w:rsidRPr="00971C80" w:rsidRDefault="00324ECB" w:rsidP="0004609E">
            <w:pPr>
              <w:spacing w:before="60" w:after="60"/>
              <w:contextualSpacing/>
              <w:jc w:val="left"/>
              <w:rPr>
                <w:sz w:val="20"/>
                <w:szCs w:val="20"/>
              </w:rPr>
            </w:pPr>
            <w:r>
              <w:rPr>
                <w:sz w:val="20"/>
                <w:szCs w:val="20"/>
              </w:rPr>
              <w:t>N/A</w:t>
            </w:r>
          </w:p>
        </w:tc>
      </w:tr>
      <w:tr w:rsidR="003B355C" w:rsidRPr="00971C80" w14:paraId="66019DC2" w14:textId="77777777" w:rsidTr="00400115">
        <w:trPr>
          <w:trHeight w:val="425"/>
        </w:trPr>
        <w:tc>
          <w:tcPr>
            <w:tcW w:w="1500" w:type="pct"/>
            <w:vAlign w:val="center"/>
          </w:tcPr>
          <w:p w14:paraId="6587E8CF" w14:textId="77777777" w:rsidR="003B355C" w:rsidRPr="00713C07" w:rsidRDefault="003B355C" w:rsidP="000B60A3">
            <w:pPr>
              <w:spacing w:before="60" w:after="60"/>
              <w:contextualSpacing/>
              <w:jc w:val="left"/>
              <w:rPr>
                <w:b/>
                <w:sz w:val="20"/>
                <w:szCs w:val="20"/>
              </w:rPr>
            </w:pPr>
            <w:r>
              <w:rPr>
                <w:b/>
                <w:sz w:val="20"/>
                <w:szCs w:val="20"/>
              </w:rPr>
              <w:t>GBCS Use Case Reference</w:t>
            </w:r>
          </w:p>
        </w:tc>
        <w:tc>
          <w:tcPr>
            <w:tcW w:w="1750" w:type="pct"/>
            <w:vAlign w:val="center"/>
          </w:tcPr>
          <w:p w14:paraId="29FB4948" w14:textId="77777777" w:rsidR="003B355C" w:rsidRPr="00713C07" w:rsidRDefault="003B355C" w:rsidP="0004609E">
            <w:pPr>
              <w:spacing w:before="60" w:after="60"/>
              <w:contextualSpacing/>
              <w:jc w:val="left"/>
              <w:rPr>
                <w:sz w:val="20"/>
                <w:szCs w:val="20"/>
              </w:rPr>
            </w:pPr>
            <w:r>
              <w:rPr>
                <w:sz w:val="20"/>
                <w:szCs w:val="20"/>
              </w:rPr>
              <w:t>ECS37</w:t>
            </w:r>
          </w:p>
        </w:tc>
        <w:tc>
          <w:tcPr>
            <w:tcW w:w="1750" w:type="pct"/>
            <w:vAlign w:val="center"/>
          </w:tcPr>
          <w:p w14:paraId="28372134" w14:textId="77777777" w:rsidR="003B355C" w:rsidRPr="00713C07" w:rsidRDefault="00324ECB" w:rsidP="0004609E">
            <w:pPr>
              <w:spacing w:before="60" w:after="60"/>
              <w:contextualSpacing/>
              <w:jc w:val="left"/>
              <w:rPr>
                <w:sz w:val="20"/>
                <w:szCs w:val="20"/>
              </w:rPr>
            </w:pPr>
            <w:r>
              <w:rPr>
                <w:sz w:val="20"/>
                <w:szCs w:val="20"/>
              </w:rPr>
              <w:t>N/A</w:t>
            </w:r>
          </w:p>
        </w:tc>
      </w:tr>
    </w:tbl>
    <w:p w14:paraId="670DFB75" w14:textId="77777777" w:rsidR="000B60A3" w:rsidRPr="00971C80" w:rsidRDefault="000B60A3" w:rsidP="000B60A3">
      <w:pPr>
        <w:rPr>
          <w:rFonts w:asciiTheme="majorHAnsi" w:eastAsiaTheme="majorEastAsia" w:hAnsiTheme="majorHAnsi" w:cstheme="majorBidi"/>
        </w:rPr>
      </w:pPr>
      <w:r w:rsidRPr="00971C80">
        <w:br w:type="page"/>
      </w:r>
    </w:p>
    <w:p w14:paraId="1E74AB7F" w14:textId="77777777" w:rsidR="000B60A3" w:rsidRPr="00EA6BD0" w:rsidRDefault="00F000C9" w:rsidP="00F000C9">
      <w:pPr>
        <w:pStyle w:val="Heading4"/>
      </w:pPr>
      <w:r w:rsidRPr="00EA6BD0">
        <w:tab/>
        <w:t>Specific Data Items for this Request</w:t>
      </w:r>
    </w:p>
    <w:p w14:paraId="7CE3E181" w14:textId="77777777" w:rsidR="000B60A3" w:rsidRPr="00971C80" w:rsidRDefault="000B60A3" w:rsidP="000B60A3">
      <w:r w:rsidRPr="00971C80">
        <w:t>SetMaximumDemandConfigurableTimePeriod</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998"/>
        <w:gridCol w:w="2393"/>
        <w:gridCol w:w="2011"/>
        <w:gridCol w:w="1082"/>
        <w:gridCol w:w="829"/>
        <w:gridCol w:w="703"/>
      </w:tblGrid>
      <w:tr w:rsidR="00971C80" w:rsidRPr="00971C80" w14:paraId="67063A05" w14:textId="77777777" w:rsidTr="00400115">
        <w:tc>
          <w:tcPr>
            <w:tcW w:w="1108" w:type="pct"/>
          </w:tcPr>
          <w:p w14:paraId="4D4EFECF" w14:textId="77777777" w:rsidR="000B60A3" w:rsidRPr="00971C80" w:rsidRDefault="000B60A3" w:rsidP="00F8347F">
            <w:pPr>
              <w:jc w:val="left"/>
              <w:rPr>
                <w:b/>
                <w:sz w:val="20"/>
                <w:szCs w:val="20"/>
              </w:rPr>
            </w:pPr>
            <w:r w:rsidRPr="00971C80">
              <w:rPr>
                <w:b/>
                <w:sz w:val="20"/>
                <w:szCs w:val="20"/>
              </w:rPr>
              <w:t>Data Item</w:t>
            </w:r>
          </w:p>
        </w:tc>
        <w:tc>
          <w:tcPr>
            <w:tcW w:w="1327" w:type="pct"/>
            <w:vAlign w:val="center"/>
          </w:tcPr>
          <w:p w14:paraId="6A92293B" w14:textId="77777777" w:rsidR="000B60A3" w:rsidRPr="00971C80" w:rsidRDefault="000B60A3" w:rsidP="00F8347F">
            <w:pPr>
              <w:jc w:val="left"/>
              <w:rPr>
                <w:b/>
                <w:sz w:val="20"/>
                <w:szCs w:val="20"/>
              </w:rPr>
            </w:pPr>
            <w:r w:rsidRPr="00971C80">
              <w:rPr>
                <w:b/>
                <w:sz w:val="20"/>
                <w:szCs w:val="20"/>
              </w:rPr>
              <w:t>Description / Valid Set</w:t>
            </w:r>
          </w:p>
        </w:tc>
        <w:tc>
          <w:tcPr>
            <w:tcW w:w="1115" w:type="pct"/>
            <w:hideMark/>
          </w:tcPr>
          <w:p w14:paraId="0444BB11" w14:textId="77777777" w:rsidR="000B60A3" w:rsidRPr="00971C80" w:rsidRDefault="000B60A3" w:rsidP="00F8347F">
            <w:pPr>
              <w:jc w:val="left"/>
              <w:rPr>
                <w:b/>
                <w:sz w:val="20"/>
                <w:szCs w:val="20"/>
              </w:rPr>
            </w:pPr>
            <w:r w:rsidRPr="00971C80">
              <w:rPr>
                <w:b/>
                <w:sz w:val="20"/>
                <w:szCs w:val="20"/>
              </w:rPr>
              <w:t>Type</w:t>
            </w:r>
          </w:p>
        </w:tc>
        <w:tc>
          <w:tcPr>
            <w:tcW w:w="600" w:type="pct"/>
            <w:hideMark/>
          </w:tcPr>
          <w:p w14:paraId="5BC92D9A" w14:textId="77777777" w:rsidR="000B60A3" w:rsidRPr="00971C80" w:rsidRDefault="000B60A3" w:rsidP="00F8347F">
            <w:pPr>
              <w:jc w:val="left"/>
              <w:rPr>
                <w:b/>
                <w:bCs/>
                <w:sz w:val="20"/>
                <w:szCs w:val="20"/>
                <w:vertAlign w:val="superscript"/>
              </w:rPr>
            </w:pPr>
            <w:r w:rsidRPr="00971C80">
              <w:rPr>
                <w:b/>
                <w:sz w:val="20"/>
                <w:szCs w:val="20"/>
              </w:rPr>
              <w:t>Mandatory</w:t>
            </w:r>
          </w:p>
        </w:tc>
        <w:tc>
          <w:tcPr>
            <w:tcW w:w="460" w:type="pct"/>
            <w:hideMark/>
          </w:tcPr>
          <w:p w14:paraId="4FE75026" w14:textId="77777777" w:rsidR="000B60A3" w:rsidRPr="00971C80" w:rsidRDefault="000B60A3" w:rsidP="00F8347F">
            <w:pPr>
              <w:jc w:val="left"/>
              <w:rPr>
                <w:b/>
                <w:sz w:val="20"/>
                <w:szCs w:val="20"/>
              </w:rPr>
            </w:pPr>
            <w:r w:rsidRPr="00971C80">
              <w:rPr>
                <w:b/>
                <w:sz w:val="20"/>
                <w:szCs w:val="20"/>
              </w:rPr>
              <w:t>Default</w:t>
            </w:r>
          </w:p>
        </w:tc>
        <w:tc>
          <w:tcPr>
            <w:tcW w:w="390" w:type="pct"/>
          </w:tcPr>
          <w:p w14:paraId="77FAAE86" w14:textId="77777777" w:rsidR="000B60A3" w:rsidRPr="00971C80" w:rsidRDefault="000B60A3" w:rsidP="00F8347F">
            <w:pPr>
              <w:jc w:val="left"/>
              <w:rPr>
                <w:b/>
                <w:sz w:val="20"/>
                <w:szCs w:val="20"/>
              </w:rPr>
            </w:pPr>
            <w:r w:rsidRPr="00971C80">
              <w:rPr>
                <w:b/>
                <w:sz w:val="20"/>
                <w:szCs w:val="20"/>
              </w:rPr>
              <w:t>Units</w:t>
            </w:r>
          </w:p>
        </w:tc>
      </w:tr>
      <w:tr w:rsidR="00971C80" w:rsidRPr="00971C80" w14:paraId="0F1F6786" w14:textId="77777777" w:rsidTr="00400115">
        <w:tblPrEx>
          <w:tblLook w:val="04A0" w:firstRow="1" w:lastRow="0" w:firstColumn="1" w:lastColumn="0" w:noHBand="0" w:noVBand="1"/>
        </w:tblPrEx>
        <w:tc>
          <w:tcPr>
            <w:tcW w:w="1108" w:type="pct"/>
          </w:tcPr>
          <w:p w14:paraId="74ECCF05" w14:textId="77777777" w:rsidR="000B60A3" w:rsidRPr="00971C80" w:rsidRDefault="000B60A3" w:rsidP="00F8347F">
            <w:pPr>
              <w:contextualSpacing/>
              <w:jc w:val="left"/>
              <w:rPr>
                <w:sz w:val="20"/>
                <w:szCs w:val="20"/>
                <w:vertAlign w:val="superscript"/>
              </w:rPr>
            </w:pPr>
            <w:r w:rsidRPr="00971C80">
              <w:rPr>
                <w:sz w:val="20"/>
                <w:szCs w:val="20"/>
              </w:rPr>
              <w:t>ExecutionDateTime</w:t>
            </w:r>
          </w:p>
        </w:tc>
        <w:tc>
          <w:tcPr>
            <w:tcW w:w="1327" w:type="pct"/>
          </w:tcPr>
          <w:p w14:paraId="3BCEE0A9"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A8D9854" w14:textId="77777777" w:rsidR="000B60A3" w:rsidRPr="00971C80" w:rsidRDefault="000B60A3" w:rsidP="00F8347F">
            <w:pPr>
              <w:contextualSpacing/>
              <w:jc w:val="left"/>
              <w:rPr>
                <w:sz w:val="20"/>
                <w:szCs w:val="20"/>
              </w:rPr>
            </w:pPr>
            <w:r w:rsidRPr="00971C80">
              <w:rPr>
                <w:sz w:val="20"/>
                <w:szCs w:val="20"/>
              </w:rPr>
              <w:t xml:space="preserve">The UTC date and time the User requires the </w:t>
            </w:r>
            <w:r w:rsidR="00834C0D" w:rsidRPr="00971C80">
              <w:rPr>
                <w:sz w:val="20"/>
                <w:szCs w:val="20"/>
              </w:rPr>
              <w:t>C</w:t>
            </w:r>
            <w:r w:rsidRPr="00971C80">
              <w:rPr>
                <w:sz w:val="20"/>
                <w:szCs w:val="20"/>
              </w:rPr>
              <w:t xml:space="preserve">ommand to be executed on the Device </w:t>
            </w:r>
          </w:p>
          <w:p w14:paraId="75197553" w14:textId="77777777" w:rsidR="000B60A3" w:rsidRDefault="00C817B3" w:rsidP="00AB3A89">
            <w:pPr>
              <w:pStyle w:val="ListParagraph"/>
              <w:numPr>
                <w:ilvl w:val="0"/>
                <w:numId w:val="232"/>
              </w:numPr>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6CB6F4CD" w14:textId="77777777" w:rsidR="00CA23FE" w:rsidRPr="00971C80" w:rsidRDefault="00CA23FE" w:rsidP="001D7F39">
            <w:pPr>
              <w:pStyle w:val="ListParagraph"/>
              <w:ind w:left="360"/>
              <w:jc w:val="left"/>
              <w:rPr>
                <w:sz w:val="20"/>
                <w:szCs w:val="20"/>
              </w:rPr>
            </w:pPr>
          </w:p>
        </w:tc>
        <w:tc>
          <w:tcPr>
            <w:tcW w:w="1115" w:type="pct"/>
          </w:tcPr>
          <w:p w14:paraId="41DA3BDB" w14:textId="77777777" w:rsidR="000B60A3" w:rsidRPr="00971C80" w:rsidRDefault="000B60A3" w:rsidP="00F8347F">
            <w:pPr>
              <w:contextualSpacing/>
              <w:jc w:val="left"/>
              <w:rPr>
                <w:sz w:val="20"/>
                <w:szCs w:val="20"/>
              </w:rPr>
            </w:pPr>
            <w:r w:rsidRPr="00971C80">
              <w:rPr>
                <w:sz w:val="20"/>
                <w:szCs w:val="20"/>
              </w:rPr>
              <w:t>xs:dateTime</w:t>
            </w:r>
          </w:p>
        </w:tc>
        <w:tc>
          <w:tcPr>
            <w:tcW w:w="600" w:type="pct"/>
          </w:tcPr>
          <w:p w14:paraId="6C37233D" w14:textId="77777777" w:rsidR="000B60A3" w:rsidRPr="00971C80" w:rsidRDefault="005644DE" w:rsidP="00F8347F">
            <w:pPr>
              <w:contextualSpacing/>
              <w:jc w:val="left"/>
              <w:rPr>
                <w:sz w:val="20"/>
                <w:szCs w:val="20"/>
              </w:rPr>
            </w:pPr>
            <w:r>
              <w:rPr>
                <w:sz w:val="20"/>
                <w:szCs w:val="20"/>
              </w:rPr>
              <w:t>No</w:t>
            </w:r>
          </w:p>
        </w:tc>
        <w:tc>
          <w:tcPr>
            <w:tcW w:w="460" w:type="pct"/>
          </w:tcPr>
          <w:p w14:paraId="1A4FBD78" w14:textId="77777777" w:rsidR="000B60A3" w:rsidRPr="00971C80" w:rsidRDefault="000B60A3" w:rsidP="00F8347F">
            <w:pPr>
              <w:contextualSpacing/>
              <w:jc w:val="left"/>
              <w:rPr>
                <w:sz w:val="20"/>
                <w:szCs w:val="20"/>
              </w:rPr>
            </w:pPr>
            <w:r w:rsidRPr="00971C80">
              <w:rPr>
                <w:sz w:val="20"/>
                <w:szCs w:val="20"/>
              </w:rPr>
              <w:t>None</w:t>
            </w:r>
          </w:p>
        </w:tc>
        <w:tc>
          <w:tcPr>
            <w:tcW w:w="390" w:type="pct"/>
          </w:tcPr>
          <w:p w14:paraId="00246410" w14:textId="77777777" w:rsidR="000B60A3" w:rsidRPr="00971C80" w:rsidRDefault="000B60A3" w:rsidP="00F8347F">
            <w:pPr>
              <w:contextualSpacing/>
              <w:jc w:val="left"/>
              <w:rPr>
                <w:sz w:val="20"/>
                <w:szCs w:val="20"/>
              </w:rPr>
            </w:pPr>
            <w:r w:rsidRPr="00971C80">
              <w:rPr>
                <w:sz w:val="20"/>
                <w:szCs w:val="20"/>
              </w:rPr>
              <w:t>UTC Date-Time</w:t>
            </w:r>
          </w:p>
        </w:tc>
      </w:tr>
      <w:tr w:rsidR="00971C80" w:rsidRPr="00971C80" w14:paraId="592C38CC" w14:textId="77777777" w:rsidTr="00400115">
        <w:tblPrEx>
          <w:tblLook w:val="04A0" w:firstRow="1" w:lastRow="0" w:firstColumn="1" w:lastColumn="0" w:noHBand="0" w:noVBand="1"/>
        </w:tblPrEx>
        <w:tc>
          <w:tcPr>
            <w:tcW w:w="1108" w:type="pct"/>
          </w:tcPr>
          <w:p w14:paraId="42D32B84" w14:textId="77777777" w:rsidR="000B60A3" w:rsidRPr="00971C80" w:rsidRDefault="000B60A3" w:rsidP="00F8347F">
            <w:pPr>
              <w:contextualSpacing/>
              <w:jc w:val="left"/>
              <w:rPr>
                <w:sz w:val="20"/>
                <w:szCs w:val="20"/>
              </w:rPr>
            </w:pPr>
            <w:r w:rsidRPr="00971C80">
              <w:rPr>
                <w:sz w:val="20"/>
                <w:szCs w:val="20"/>
              </w:rPr>
              <w:t>MaximumDemandTimePeriodSchedule</w:t>
            </w:r>
          </w:p>
        </w:tc>
        <w:tc>
          <w:tcPr>
            <w:tcW w:w="1327" w:type="pct"/>
          </w:tcPr>
          <w:p w14:paraId="3A3932C3" w14:textId="77777777" w:rsidR="00193B61" w:rsidRDefault="00193B61" w:rsidP="00994352">
            <w:pPr>
              <w:contextualSpacing/>
              <w:jc w:val="left"/>
              <w:rPr>
                <w:sz w:val="20"/>
                <w:szCs w:val="20"/>
              </w:rPr>
            </w:pPr>
            <w:r w:rsidRPr="00193B61">
              <w:rPr>
                <w:sz w:val="20"/>
                <w:szCs w:val="20"/>
              </w:rPr>
              <w:t>The date-time period (maximum of 24 hours) when the Maximum Demand is to be recorded</w:t>
            </w:r>
            <w:r w:rsidR="00B23221">
              <w:rPr>
                <w:sz w:val="20"/>
                <w:szCs w:val="20"/>
              </w:rPr>
              <w:t xml:space="preserve"> on </w:t>
            </w:r>
            <w:r w:rsidR="00477B77">
              <w:rPr>
                <w:sz w:val="20"/>
                <w:szCs w:val="20"/>
              </w:rPr>
              <w:t xml:space="preserve">a </w:t>
            </w:r>
            <w:r w:rsidR="00B23221">
              <w:rPr>
                <w:sz w:val="20"/>
                <w:szCs w:val="20"/>
              </w:rPr>
              <w:t>daily basis.</w:t>
            </w:r>
          </w:p>
          <w:p w14:paraId="3F5D3DA7" w14:textId="77777777" w:rsidR="00CA23FE" w:rsidRPr="00971C80" w:rsidRDefault="00CA23FE" w:rsidP="00994352">
            <w:pPr>
              <w:contextualSpacing/>
              <w:jc w:val="left"/>
              <w:rPr>
                <w:sz w:val="20"/>
                <w:szCs w:val="20"/>
              </w:rPr>
            </w:pPr>
          </w:p>
        </w:tc>
        <w:tc>
          <w:tcPr>
            <w:tcW w:w="1115" w:type="pct"/>
          </w:tcPr>
          <w:p w14:paraId="77130F33" w14:textId="77777777" w:rsidR="000B60A3" w:rsidRPr="00971C80" w:rsidRDefault="000B60A3" w:rsidP="00F8347F">
            <w:pPr>
              <w:contextualSpacing/>
              <w:jc w:val="left"/>
              <w:rPr>
                <w:sz w:val="20"/>
                <w:szCs w:val="20"/>
              </w:rPr>
            </w:pPr>
            <w:r w:rsidRPr="00971C80">
              <w:rPr>
                <w:sz w:val="20"/>
                <w:szCs w:val="20"/>
              </w:rPr>
              <w:t>sr: MaximumDemandTimePeriodSchedule</w:t>
            </w:r>
          </w:p>
          <w:p w14:paraId="313B0812" w14:textId="77777777" w:rsidR="000B60A3" w:rsidRPr="00971C80" w:rsidRDefault="000B60A3" w:rsidP="00F8347F">
            <w:pPr>
              <w:contextualSpacing/>
              <w:jc w:val="left"/>
              <w:rPr>
                <w:sz w:val="20"/>
                <w:szCs w:val="20"/>
              </w:rPr>
            </w:pPr>
          </w:p>
        </w:tc>
        <w:tc>
          <w:tcPr>
            <w:tcW w:w="600" w:type="pct"/>
          </w:tcPr>
          <w:p w14:paraId="40B16DC9" w14:textId="77777777" w:rsidR="000B60A3" w:rsidRPr="00971C80" w:rsidRDefault="000B60A3" w:rsidP="00F8347F">
            <w:pPr>
              <w:contextualSpacing/>
              <w:jc w:val="left"/>
              <w:rPr>
                <w:sz w:val="20"/>
                <w:szCs w:val="20"/>
              </w:rPr>
            </w:pPr>
            <w:r w:rsidRPr="00971C80">
              <w:rPr>
                <w:sz w:val="20"/>
                <w:szCs w:val="20"/>
              </w:rPr>
              <w:t>Yes</w:t>
            </w:r>
          </w:p>
          <w:p w14:paraId="71CD8A4A" w14:textId="77777777" w:rsidR="00834C0D" w:rsidRPr="00971C80" w:rsidRDefault="00834C0D" w:rsidP="00F8347F">
            <w:pPr>
              <w:contextualSpacing/>
              <w:jc w:val="left"/>
              <w:rPr>
                <w:sz w:val="20"/>
                <w:szCs w:val="20"/>
              </w:rPr>
            </w:pPr>
          </w:p>
          <w:p w14:paraId="753F23A7" w14:textId="77777777" w:rsidR="00834C0D" w:rsidRPr="00971C80" w:rsidRDefault="00834C0D" w:rsidP="00F8347F">
            <w:pPr>
              <w:contextualSpacing/>
              <w:jc w:val="left"/>
              <w:rPr>
                <w:sz w:val="20"/>
                <w:szCs w:val="20"/>
              </w:rPr>
            </w:pPr>
          </w:p>
        </w:tc>
        <w:tc>
          <w:tcPr>
            <w:tcW w:w="460" w:type="pct"/>
          </w:tcPr>
          <w:p w14:paraId="1247B7BB" w14:textId="77777777" w:rsidR="000B60A3" w:rsidRPr="00971C80" w:rsidRDefault="000B60A3" w:rsidP="00F8347F">
            <w:pPr>
              <w:contextualSpacing/>
              <w:jc w:val="left"/>
              <w:rPr>
                <w:sz w:val="20"/>
                <w:szCs w:val="20"/>
              </w:rPr>
            </w:pPr>
            <w:r w:rsidRPr="00971C80">
              <w:rPr>
                <w:sz w:val="20"/>
                <w:szCs w:val="20"/>
              </w:rPr>
              <w:t>None</w:t>
            </w:r>
          </w:p>
        </w:tc>
        <w:tc>
          <w:tcPr>
            <w:tcW w:w="390" w:type="pct"/>
          </w:tcPr>
          <w:p w14:paraId="6460305C" w14:textId="77777777" w:rsidR="000B60A3" w:rsidRPr="00971C80" w:rsidRDefault="000B60A3" w:rsidP="00F8347F">
            <w:pPr>
              <w:contextualSpacing/>
              <w:jc w:val="left"/>
              <w:rPr>
                <w:sz w:val="20"/>
                <w:szCs w:val="20"/>
              </w:rPr>
            </w:pPr>
            <w:r w:rsidRPr="00971C80">
              <w:rPr>
                <w:sz w:val="20"/>
                <w:szCs w:val="20"/>
              </w:rPr>
              <w:t>N/A</w:t>
            </w:r>
          </w:p>
        </w:tc>
      </w:tr>
    </w:tbl>
    <w:p w14:paraId="108BE239" w14:textId="76B53135" w:rsidR="00582C4B" w:rsidRPr="000B4DCD" w:rsidRDefault="00582C4B" w:rsidP="004705F3">
      <w:pPr>
        <w:pStyle w:val="Caption"/>
      </w:pPr>
      <w:bookmarkStart w:id="1341" w:name="_Toc50828953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190</w:t>
      </w:r>
      <w:r w:rsidR="00FB161A">
        <w:rPr>
          <w:noProof/>
        </w:rPr>
        <w:fldChar w:fldCharType="end"/>
      </w:r>
      <w:r>
        <w:t xml:space="preserve"> </w:t>
      </w:r>
      <w:r w:rsidRPr="000B4DCD">
        <w:t xml:space="preserve">: </w:t>
      </w:r>
      <w:r w:rsidR="0079566F" w:rsidRPr="00971C80">
        <w:t>SetMaximumDemandConfigurableTimePeriod</w:t>
      </w:r>
      <w:r w:rsidR="0079566F">
        <w:t xml:space="preserve"> </w:t>
      </w:r>
      <w:r>
        <w:t>(sr:</w:t>
      </w:r>
      <w:r w:rsidR="0079566F" w:rsidRPr="00971C80">
        <w:t>SetMaximumDemandConfigurableTimePeriod</w:t>
      </w:r>
      <w:r>
        <w:t>) data items</w:t>
      </w:r>
      <w:bookmarkEnd w:id="1341"/>
    </w:p>
    <w:p w14:paraId="61725EB3" w14:textId="77777777" w:rsidR="000B60A3" w:rsidRPr="00971C80" w:rsidRDefault="000B60A3" w:rsidP="000E0D78">
      <w:pPr>
        <w:jc w:val="left"/>
      </w:pPr>
    </w:p>
    <w:p w14:paraId="7BA7E97E" w14:textId="77777777" w:rsidR="000B60A3" w:rsidRPr="00971C80" w:rsidRDefault="000B60A3" w:rsidP="000B60A3">
      <w:r w:rsidRPr="00971C80">
        <w:t>MaximumDemandTimePeriodSchedule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576"/>
        <w:gridCol w:w="2815"/>
        <w:gridCol w:w="2011"/>
        <w:gridCol w:w="1082"/>
        <w:gridCol w:w="811"/>
        <w:gridCol w:w="721"/>
      </w:tblGrid>
      <w:tr w:rsidR="00971C80" w:rsidRPr="00971C80" w14:paraId="3572A58C" w14:textId="77777777" w:rsidTr="00400115">
        <w:tc>
          <w:tcPr>
            <w:tcW w:w="874" w:type="pct"/>
          </w:tcPr>
          <w:p w14:paraId="73B57943" w14:textId="77777777" w:rsidR="000B60A3" w:rsidRPr="00971C80" w:rsidRDefault="000B60A3" w:rsidP="00F8347F">
            <w:pPr>
              <w:jc w:val="left"/>
              <w:rPr>
                <w:b/>
                <w:sz w:val="20"/>
                <w:szCs w:val="20"/>
              </w:rPr>
            </w:pPr>
            <w:r w:rsidRPr="00971C80">
              <w:rPr>
                <w:b/>
                <w:sz w:val="20"/>
                <w:szCs w:val="20"/>
              </w:rPr>
              <w:t>Data Item</w:t>
            </w:r>
          </w:p>
        </w:tc>
        <w:tc>
          <w:tcPr>
            <w:tcW w:w="1561" w:type="pct"/>
            <w:hideMark/>
          </w:tcPr>
          <w:p w14:paraId="13F9EE29" w14:textId="77777777" w:rsidR="000B60A3" w:rsidRPr="00971C80" w:rsidRDefault="000B60A3" w:rsidP="00F8347F">
            <w:pPr>
              <w:jc w:val="left"/>
              <w:rPr>
                <w:b/>
                <w:sz w:val="20"/>
                <w:szCs w:val="20"/>
              </w:rPr>
            </w:pPr>
            <w:r w:rsidRPr="00971C80">
              <w:rPr>
                <w:b/>
                <w:sz w:val="20"/>
                <w:szCs w:val="20"/>
              </w:rPr>
              <w:t xml:space="preserve">Description / Valid Set </w:t>
            </w:r>
          </w:p>
        </w:tc>
        <w:tc>
          <w:tcPr>
            <w:tcW w:w="1115" w:type="pct"/>
            <w:hideMark/>
          </w:tcPr>
          <w:p w14:paraId="7632673E" w14:textId="77777777" w:rsidR="000B60A3" w:rsidRPr="00971C80" w:rsidRDefault="000B60A3" w:rsidP="00F8347F">
            <w:pPr>
              <w:jc w:val="left"/>
              <w:rPr>
                <w:b/>
                <w:sz w:val="20"/>
                <w:szCs w:val="20"/>
              </w:rPr>
            </w:pPr>
            <w:r w:rsidRPr="00971C80">
              <w:rPr>
                <w:b/>
                <w:sz w:val="20"/>
                <w:szCs w:val="20"/>
              </w:rPr>
              <w:t>Type</w:t>
            </w:r>
          </w:p>
        </w:tc>
        <w:tc>
          <w:tcPr>
            <w:tcW w:w="600" w:type="pct"/>
            <w:hideMark/>
          </w:tcPr>
          <w:p w14:paraId="06AFB940"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hideMark/>
          </w:tcPr>
          <w:p w14:paraId="1E628C51" w14:textId="77777777" w:rsidR="000B60A3" w:rsidRPr="00971C80" w:rsidRDefault="000B60A3" w:rsidP="00F8347F">
            <w:pPr>
              <w:jc w:val="left"/>
              <w:rPr>
                <w:b/>
                <w:sz w:val="20"/>
                <w:szCs w:val="20"/>
              </w:rPr>
            </w:pPr>
            <w:r w:rsidRPr="00971C80">
              <w:rPr>
                <w:b/>
                <w:sz w:val="20"/>
                <w:szCs w:val="20"/>
              </w:rPr>
              <w:t>Default</w:t>
            </w:r>
          </w:p>
        </w:tc>
        <w:tc>
          <w:tcPr>
            <w:tcW w:w="400" w:type="pct"/>
          </w:tcPr>
          <w:p w14:paraId="45ADBE84" w14:textId="77777777" w:rsidR="000B60A3" w:rsidRPr="00971C80" w:rsidRDefault="000B60A3" w:rsidP="00F8347F">
            <w:pPr>
              <w:jc w:val="left"/>
              <w:rPr>
                <w:b/>
                <w:sz w:val="20"/>
                <w:szCs w:val="20"/>
              </w:rPr>
            </w:pPr>
            <w:r w:rsidRPr="00971C80">
              <w:rPr>
                <w:b/>
                <w:sz w:val="20"/>
                <w:szCs w:val="20"/>
              </w:rPr>
              <w:t>Units</w:t>
            </w:r>
          </w:p>
        </w:tc>
      </w:tr>
      <w:tr w:rsidR="00EF553D" w:rsidRPr="00971C80" w14:paraId="67F1D488" w14:textId="77777777" w:rsidTr="00400115">
        <w:tc>
          <w:tcPr>
            <w:tcW w:w="874" w:type="pct"/>
          </w:tcPr>
          <w:p w14:paraId="0A45AC4D" w14:textId="77777777" w:rsidR="00EF553D" w:rsidRPr="00971C80" w:rsidRDefault="00FF403B" w:rsidP="00FF403B">
            <w:pPr>
              <w:contextualSpacing/>
              <w:jc w:val="left"/>
              <w:rPr>
                <w:sz w:val="20"/>
                <w:szCs w:val="20"/>
              </w:rPr>
            </w:pPr>
            <w:r w:rsidRPr="00EF553D">
              <w:rPr>
                <w:sz w:val="20"/>
                <w:szCs w:val="20"/>
              </w:rPr>
              <w:t>Start</w:t>
            </w:r>
            <w:r>
              <w:rPr>
                <w:sz w:val="20"/>
                <w:szCs w:val="20"/>
              </w:rPr>
              <w:t>Time</w:t>
            </w:r>
          </w:p>
        </w:tc>
        <w:tc>
          <w:tcPr>
            <w:tcW w:w="1561" w:type="pct"/>
          </w:tcPr>
          <w:p w14:paraId="2DEFC18B" w14:textId="77777777" w:rsidR="00FF403B" w:rsidRDefault="00FF403B" w:rsidP="00EF553D">
            <w:pPr>
              <w:contextualSpacing/>
              <w:jc w:val="left"/>
              <w:rPr>
                <w:sz w:val="20"/>
                <w:szCs w:val="20"/>
              </w:rPr>
            </w:pPr>
            <w:r w:rsidRPr="00FF403B">
              <w:rPr>
                <w:sz w:val="20"/>
                <w:szCs w:val="20"/>
              </w:rPr>
              <w:t>The Start time from which the Maximum Demand period begins</w:t>
            </w:r>
            <w:r>
              <w:rPr>
                <w:sz w:val="20"/>
                <w:szCs w:val="20"/>
              </w:rPr>
              <w:t>.</w:t>
            </w:r>
          </w:p>
          <w:p w14:paraId="61E0B47B" w14:textId="77777777" w:rsidR="00FF403B" w:rsidRDefault="00FF403B" w:rsidP="00EF553D">
            <w:pPr>
              <w:contextualSpacing/>
              <w:jc w:val="left"/>
              <w:rPr>
                <w:sz w:val="20"/>
                <w:szCs w:val="20"/>
              </w:rPr>
            </w:pPr>
          </w:p>
          <w:p w14:paraId="0478BB5D" w14:textId="77777777" w:rsidR="00441432" w:rsidRPr="00971C80" w:rsidRDefault="00441432" w:rsidP="00D7370D">
            <w:pPr>
              <w:ind w:left="397" w:hanging="142"/>
              <w:contextualSpacing/>
              <w:jc w:val="left"/>
              <w:rPr>
                <w:sz w:val="20"/>
                <w:szCs w:val="20"/>
              </w:rPr>
            </w:pPr>
          </w:p>
        </w:tc>
        <w:tc>
          <w:tcPr>
            <w:tcW w:w="1115" w:type="pct"/>
          </w:tcPr>
          <w:p w14:paraId="26B888BF" w14:textId="77777777" w:rsidR="00EF553D" w:rsidRPr="00971C80" w:rsidRDefault="00EF553D" w:rsidP="00AA1A2E">
            <w:pPr>
              <w:spacing w:before="60" w:after="60"/>
              <w:jc w:val="left"/>
              <w:rPr>
                <w:sz w:val="20"/>
                <w:szCs w:val="20"/>
              </w:rPr>
            </w:pPr>
            <w:r w:rsidRPr="00EF553D">
              <w:rPr>
                <w:sz w:val="20"/>
                <w:szCs w:val="20"/>
              </w:rPr>
              <w:t>xs:</w:t>
            </w:r>
            <w:r w:rsidR="00FF403B">
              <w:rPr>
                <w:sz w:val="20"/>
                <w:szCs w:val="20"/>
              </w:rPr>
              <w:t>t</w:t>
            </w:r>
            <w:r w:rsidRPr="00EF553D">
              <w:rPr>
                <w:sz w:val="20"/>
                <w:szCs w:val="20"/>
              </w:rPr>
              <w:t>ime</w:t>
            </w:r>
          </w:p>
        </w:tc>
        <w:tc>
          <w:tcPr>
            <w:tcW w:w="600" w:type="pct"/>
          </w:tcPr>
          <w:p w14:paraId="1062D670" w14:textId="77777777" w:rsidR="00EF553D" w:rsidRPr="00971C80" w:rsidRDefault="00EF553D" w:rsidP="00F8347F">
            <w:pPr>
              <w:contextualSpacing/>
              <w:jc w:val="left"/>
              <w:rPr>
                <w:sz w:val="20"/>
                <w:szCs w:val="20"/>
              </w:rPr>
            </w:pPr>
            <w:r>
              <w:rPr>
                <w:sz w:val="20"/>
                <w:szCs w:val="20"/>
              </w:rPr>
              <w:t>Yes</w:t>
            </w:r>
          </w:p>
        </w:tc>
        <w:tc>
          <w:tcPr>
            <w:tcW w:w="450" w:type="pct"/>
          </w:tcPr>
          <w:p w14:paraId="3AC9525E" w14:textId="77777777" w:rsidR="00EF553D" w:rsidRPr="00971C80" w:rsidRDefault="00EF553D" w:rsidP="00F8347F">
            <w:pPr>
              <w:contextualSpacing/>
              <w:jc w:val="left"/>
              <w:rPr>
                <w:sz w:val="20"/>
                <w:szCs w:val="20"/>
              </w:rPr>
            </w:pPr>
            <w:r w:rsidRPr="00971C80">
              <w:rPr>
                <w:sz w:val="20"/>
                <w:szCs w:val="20"/>
              </w:rPr>
              <w:t>None</w:t>
            </w:r>
          </w:p>
        </w:tc>
        <w:tc>
          <w:tcPr>
            <w:tcW w:w="400" w:type="pct"/>
          </w:tcPr>
          <w:p w14:paraId="5869A528" w14:textId="77777777" w:rsidR="00EF553D" w:rsidRPr="00971C80" w:rsidRDefault="00EF553D" w:rsidP="00F8347F">
            <w:pPr>
              <w:contextualSpacing/>
              <w:jc w:val="left"/>
              <w:rPr>
                <w:sz w:val="20"/>
                <w:szCs w:val="20"/>
              </w:rPr>
            </w:pPr>
            <w:r w:rsidRPr="00971C80">
              <w:rPr>
                <w:sz w:val="20"/>
                <w:szCs w:val="20"/>
              </w:rPr>
              <w:t>N/A</w:t>
            </w:r>
          </w:p>
        </w:tc>
      </w:tr>
      <w:tr w:rsidR="00EF553D" w:rsidRPr="00971C80" w14:paraId="330112E6" w14:textId="77777777" w:rsidTr="00400115">
        <w:trPr>
          <w:cantSplit/>
        </w:trPr>
        <w:tc>
          <w:tcPr>
            <w:tcW w:w="874" w:type="pct"/>
          </w:tcPr>
          <w:p w14:paraId="43735FEA" w14:textId="77777777" w:rsidR="00EF553D" w:rsidRPr="00971C80" w:rsidRDefault="00FF403B" w:rsidP="00FF403B">
            <w:pPr>
              <w:contextualSpacing/>
              <w:jc w:val="left"/>
              <w:rPr>
                <w:sz w:val="20"/>
                <w:szCs w:val="20"/>
              </w:rPr>
            </w:pPr>
            <w:r>
              <w:rPr>
                <w:sz w:val="20"/>
                <w:szCs w:val="20"/>
              </w:rPr>
              <w:t>EndTime</w:t>
            </w:r>
          </w:p>
        </w:tc>
        <w:tc>
          <w:tcPr>
            <w:tcW w:w="1561" w:type="pct"/>
          </w:tcPr>
          <w:p w14:paraId="3C336D2C" w14:textId="77777777" w:rsidR="00FF403B" w:rsidRDefault="00FF403B" w:rsidP="00EF553D">
            <w:pPr>
              <w:contextualSpacing/>
              <w:jc w:val="left"/>
              <w:rPr>
                <w:sz w:val="20"/>
                <w:szCs w:val="20"/>
              </w:rPr>
            </w:pPr>
            <w:r w:rsidRPr="00FF403B">
              <w:rPr>
                <w:sz w:val="20"/>
                <w:szCs w:val="20"/>
              </w:rPr>
              <w:t>The End Time at which the Maximum Demand period ends</w:t>
            </w:r>
            <w:r>
              <w:rPr>
                <w:sz w:val="20"/>
                <w:szCs w:val="20"/>
              </w:rPr>
              <w:t>.</w:t>
            </w:r>
          </w:p>
          <w:p w14:paraId="1BF010AC" w14:textId="77777777" w:rsidR="00FF403B" w:rsidRDefault="00FF403B" w:rsidP="00EF553D">
            <w:pPr>
              <w:contextualSpacing/>
              <w:jc w:val="left"/>
              <w:rPr>
                <w:sz w:val="20"/>
                <w:szCs w:val="20"/>
              </w:rPr>
            </w:pPr>
          </w:p>
          <w:p w14:paraId="63BC483C" w14:textId="77777777" w:rsidR="00EF553D" w:rsidRPr="00971C80" w:rsidRDefault="00EF553D" w:rsidP="00EF553D">
            <w:pPr>
              <w:ind w:left="397" w:hanging="142"/>
              <w:contextualSpacing/>
              <w:jc w:val="left"/>
              <w:rPr>
                <w:sz w:val="20"/>
                <w:szCs w:val="20"/>
              </w:rPr>
            </w:pPr>
          </w:p>
        </w:tc>
        <w:tc>
          <w:tcPr>
            <w:tcW w:w="1115" w:type="pct"/>
          </w:tcPr>
          <w:p w14:paraId="492C1703" w14:textId="77777777" w:rsidR="00EF553D" w:rsidRPr="00971C80" w:rsidRDefault="00EF553D" w:rsidP="00AA1A2E">
            <w:pPr>
              <w:spacing w:before="60" w:after="60"/>
              <w:jc w:val="left"/>
              <w:rPr>
                <w:sz w:val="20"/>
                <w:szCs w:val="20"/>
              </w:rPr>
            </w:pPr>
            <w:r w:rsidRPr="00EF553D">
              <w:rPr>
                <w:sz w:val="20"/>
                <w:szCs w:val="20"/>
              </w:rPr>
              <w:t>xs:</w:t>
            </w:r>
            <w:r w:rsidR="00FF403B">
              <w:rPr>
                <w:sz w:val="20"/>
                <w:szCs w:val="20"/>
              </w:rPr>
              <w:t>t</w:t>
            </w:r>
            <w:r w:rsidRPr="00EF553D">
              <w:rPr>
                <w:sz w:val="20"/>
                <w:szCs w:val="20"/>
              </w:rPr>
              <w:t>ime</w:t>
            </w:r>
          </w:p>
        </w:tc>
        <w:tc>
          <w:tcPr>
            <w:tcW w:w="600" w:type="pct"/>
          </w:tcPr>
          <w:p w14:paraId="3B7BB98A" w14:textId="77777777" w:rsidR="00EF553D" w:rsidRPr="00971C80" w:rsidRDefault="00EF553D" w:rsidP="00F8347F">
            <w:pPr>
              <w:contextualSpacing/>
              <w:jc w:val="left"/>
              <w:rPr>
                <w:sz w:val="20"/>
                <w:szCs w:val="20"/>
              </w:rPr>
            </w:pPr>
            <w:r>
              <w:rPr>
                <w:sz w:val="20"/>
                <w:szCs w:val="20"/>
              </w:rPr>
              <w:t>Yes</w:t>
            </w:r>
          </w:p>
        </w:tc>
        <w:tc>
          <w:tcPr>
            <w:tcW w:w="450" w:type="pct"/>
          </w:tcPr>
          <w:p w14:paraId="1489A8BF" w14:textId="77777777" w:rsidR="00EF553D" w:rsidRPr="00971C80" w:rsidRDefault="00EF553D" w:rsidP="00F8347F">
            <w:pPr>
              <w:contextualSpacing/>
              <w:jc w:val="left"/>
              <w:rPr>
                <w:sz w:val="20"/>
                <w:szCs w:val="20"/>
              </w:rPr>
            </w:pPr>
            <w:r w:rsidRPr="00971C80">
              <w:rPr>
                <w:sz w:val="20"/>
                <w:szCs w:val="20"/>
              </w:rPr>
              <w:t>None</w:t>
            </w:r>
          </w:p>
        </w:tc>
        <w:tc>
          <w:tcPr>
            <w:tcW w:w="400" w:type="pct"/>
          </w:tcPr>
          <w:p w14:paraId="001B510D" w14:textId="77777777" w:rsidR="00EF553D" w:rsidRPr="00971C80" w:rsidRDefault="00EF553D" w:rsidP="00F8347F">
            <w:pPr>
              <w:contextualSpacing/>
              <w:jc w:val="left"/>
              <w:rPr>
                <w:sz w:val="20"/>
                <w:szCs w:val="20"/>
              </w:rPr>
            </w:pPr>
            <w:r w:rsidRPr="00971C80">
              <w:rPr>
                <w:sz w:val="20"/>
                <w:szCs w:val="20"/>
              </w:rPr>
              <w:t>N/A</w:t>
            </w:r>
          </w:p>
        </w:tc>
      </w:tr>
    </w:tbl>
    <w:p w14:paraId="4B3EDDB8" w14:textId="202DC80D" w:rsidR="00582C4B" w:rsidRPr="000B4DCD" w:rsidRDefault="00582C4B" w:rsidP="004705F3">
      <w:pPr>
        <w:pStyle w:val="Caption"/>
      </w:pPr>
      <w:bookmarkStart w:id="1342" w:name="_Toc50828953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191</w:t>
      </w:r>
      <w:r w:rsidR="00FB161A">
        <w:rPr>
          <w:noProof/>
        </w:rPr>
        <w:fldChar w:fldCharType="end"/>
      </w:r>
      <w:r>
        <w:t xml:space="preserve"> </w:t>
      </w:r>
      <w:r w:rsidRPr="000B4DCD">
        <w:t xml:space="preserve">: </w:t>
      </w:r>
      <w:r w:rsidR="0079566F" w:rsidRPr="00971C80">
        <w:t xml:space="preserve">MaximumDemandTimePeriodSchedule </w:t>
      </w:r>
      <w:r>
        <w:t>(sr:</w:t>
      </w:r>
      <w:r w:rsidR="0079566F" w:rsidRPr="00971C80">
        <w:t>MaximumDemandTimePeriodSchedule</w:t>
      </w:r>
      <w:r>
        <w:t>) data items</w:t>
      </w:r>
      <w:bookmarkEnd w:id="1342"/>
    </w:p>
    <w:p w14:paraId="45CCADBE" w14:textId="77777777" w:rsidR="000B60A3" w:rsidRPr="00971C80" w:rsidRDefault="000B60A3" w:rsidP="000B60A3">
      <w:pPr>
        <w:spacing w:before="120" w:after="120"/>
        <w:jc w:val="left"/>
        <w:rPr>
          <w:noProof/>
          <w:lang w:eastAsia="en-GB"/>
        </w:rPr>
      </w:pPr>
    </w:p>
    <w:p w14:paraId="583219F4" w14:textId="77777777" w:rsidR="000B60A3" w:rsidRPr="00EA6BD0" w:rsidRDefault="00F000C9" w:rsidP="00F000C9">
      <w:pPr>
        <w:pStyle w:val="Heading4"/>
      </w:pPr>
      <w:r w:rsidRPr="00EA6BD0">
        <w:tab/>
        <w:t>Specific Validation for this Request</w:t>
      </w:r>
      <w:r w:rsidR="000B60A3" w:rsidRPr="00EA6BD0">
        <w:tab/>
      </w:r>
    </w:p>
    <w:p w14:paraId="151A8DDE" w14:textId="77777777" w:rsidR="00F10B1D" w:rsidRPr="00971C80" w:rsidRDefault="00F10B1D" w:rsidP="00F10B1D">
      <w:r>
        <w:t>S</w:t>
      </w:r>
      <w:r w:rsidRPr="00971C80">
        <w:t xml:space="preserve">ee </w:t>
      </w:r>
      <w:r>
        <w:t>clause</w:t>
      </w:r>
      <w:r w:rsidRPr="00971C80">
        <w:t xml:space="preserve"> 3.2.5 for general validation applied to all Requests</w:t>
      </w:r>
      <w:r>
        <w:t xml:space="preserve"> and clause 3.10.2 for Execution Date Time validation.</w:t>
      </w:r>
      <w:r w:rsidRPr="00971C80">
        <w:tab/>
      </w:r>
    </w:p>
    <w:p w14:paraId="36C14A87" w14:textId="77777777" w:rsidR="00460492" w:rsidRDefault="00460492" w:rsidP="000B60A3">
      <w:pPr>
        <w:jc w:val="left"/>
      </w:pPr>
    </w:p>
    <w:tbl>
      <w:tblPr>
        <w:tblStyle w:val="TableGrid4"/>
        <w:tblW w:w="4908" w:type="pct"/>
        <w:tblInd w:w="108" w:type="dxa"/>
        <w:tblLayout w:type="fixed"/>
        <w:tblCellMar>
          <w:left w:w="57" w:type="dxa"/>
          <w:right w:w="57" w:type="dxa"/>
        </w:tblCellMar>
        <w:tblLook w:val="04A0" w:firstRow="1" w:lastRow="0" w:firstColumn="1" w:lastColumn="0" w:noHBand="0" w:noVBand="1"/>
      </w:tblPr>
      <w:tblGrid>
        <w:gridCol w:w="1522"/>
        <w:gridCol w:w="7328"/>
      </w:tblGrid>
      <w:tr w:rsidR="00460492" w:rsidRPr="00971C80" w14:paraId="31C265F7" w14:textId="77777777" w:rsidTr="00400115">
        <w:tc>
          <w:tcPr>
            <w:tcW w:w="860" w:type="pct"/>
          </w:tcPr>
          <w:p w14:paraId="3054DE75" w14:textId="77777777" w:rsidR="00460492" w:rsidRPr="00971C80" w:rsidRDefault="00460492" w:rsidP="008A0CA9">
            <w:pPr>
              <w:spacing w:before="60" w:after="60"/>
              <w:jc w:val="left"/>
              <w:rPr>
                <w:b/>
                <w:sz w:val="20"/>
                <w:szCs w:val="20"/>
              </w:rPr>
            </w:pPr>
            <w:r w:rsidRPr="00971C80">
              <w:rPr>
                <w:b/>
                <w:sz w:val="20"/>
                <w:szCs w:val="20"/>
              </w:rPr>
              <w:t>Response Code</w:t>
            </w:r>
          </w:p>
        </w:tc>
        <w:tc>
          <w:tcPr>
            <w:tcW w:w="4140" w:type="pct"/>
          </w:tcPr>
          <w:p w14:paraId="42E6F7EF" w14:textId="77777777" w:rsidR="00460492" w:rsidRPr="00971C80" w:rsidRDefault="00460492" w:rsidP="008A0CA9">
            <w:pPr>
              <w:spacing w:before="60" w:after="60"/>
              <w:jc w:val="left"/>
              <w:rPr>
                <w:b/>
                <w:sz w:val="20"/>
                <w:szCs w:val="20"/>
              </w:rPr>
            </w:pPr>
            <w:r w:rsidRPr="00971C80">
              <w:rPr>
                <w:b/>
                <w:sz w:val="20"/>
                <w:szCs w:val="20"/>
              </w:rPr>
              <w:t>Response Code Description</w:t>
            </w:r>
          </w:p>
        </w:tc>
      </w:tr>
      <w:tr w:rsidR="00460492" w:rsidRPr="00971C80" w14:paraId="7EB548BA" w14:textId="77777777" w:rsidTr="00400115">
        <w:tblPrEx>
          <w:tblLook w:val="0420" w:firstRow="1" w:lastRow="0" w:firstColumn="0" w:lastColumn="0" w:noHBand="0" w:noVBand="1"/>
        </w:tblPrEx>
        <w:trPr>
          <w:trHeight w:val="372"/>
        </w:trPr>
        <w:tc>
          <w:tcPr>
            <w:tcW w:w="860" w:type="pct"/>
          </w:tcPr>
          <w:p w14:paraId="09CE7BEA" w14:textId="77777777" w:rsidR="00460492" w:rsidRPr="00971C80" w:rsidRDefault="00460492" w:rsidP="008A0CA9">
            <w:pPr>
              <w:spacing w:after="60" w:line="288" w:lineRule="auto"/>
              <w:jc w:val="left"/>
              <w:rPr>
                <w:sz w:val="20"/>
                <w:szCs w:val="20"/>
              </w:rPr>
            </w:pPr>
            <w:r>
              <w:rPr>
                <w:sz w:val="20"/>
                <w:szCs w:val="20"/>
              </w:rPr>
              <w:t>E0618</w:t>
            </w:r>
            <w:r w:rsidRPr="00971C80">
              <w:rPr>
                <w:sz w:val="20"/>
                <w:szCs w:val="20"/>
              </w:rPr>
              <w:t>01</w:t>
            </w:r>
          </w:p>
        </w:tc>
        <w:tc>
          <w:tcPr>
            <w:tcW w:w="4140" w:type="pct"/>
          </w:tcPr>
          <w:p w14:paraId="517488EA" w14:textId="77777777" w:rsidR="00460492" w:rsidRPr="00971C80" w:rsidRDefault="00C64D30" w:rsidP="00DB773C">
            <w:pPr>
              <w:spacing w:before="60" w:after="60"/>
              <w:jc w:val="left"/>
              <w:rPr>
                <w:sz w:val="20"/>
                <w:szCs w:val="20"/>
              </w:rPr>
            </w:pPr>
            <w:r w:rsidRPr="00C64D30">
              <w:rPr>
                <w:sz w:val="20"/>
                <w:szCs w:val="20"/>
              </w:rPr>
              <w:t>Invalid Start Time</w:t>
            </w:r>
            <w:r>
              <w:rPr>
                <w:sz w:val="20"/>
                <w:szCs w:val="20"/>
              </w:rPr>
              <w:t xml:space="preserve"> - </w:t>
            </w:r>
            <w:r w:rsidRPr="00C64D30">
              <w:rPr>
                <w:sz w:val="20"/>
                <w:szCs w:val="20"/>
              </w:rPr>
              <w:t>The Start Time is not</w:t>
            </w:r>
            <w:r w:rsidR="00DB773C">
              <w:rPr>
                <w:sz w:val="20"/>
                <w:szCs w:val="20"/>
              </w:rPr>
              <w:t xml:space="preserve"> valid.</w:t>
            </w:r>
            <w:r w:rsidR="00C4755C">
              <w:rPr>
                <w:sz w:val="20"/>
                <w:szCs w:val="20"/>
              </w:rPr>
              <w:t xml:space="preserve"> </w:t>
            </w:r>
            <w:r w:rsidR="00DB773C">
              <w:rPr>
                <w:sz w:val="20"/>
                <w:szCs w:val="20"/>
              </w:rPr>
              <w:t xml:space="preserve"> Start Time minutes must be either 00 or 30.</w:t>
            </w:r>
          </w:p>
        </w:tc>
      </w:tr>
      <w:tr w:rsidR="00460492" w:rsidRPr="00971C80" w14:paraId="3010F656" w14:textId="77777777" w:rsidTr="00400115">
        <w:tblPrEx>
          <w:tblLook w:val="0420" w:firstRow="1" w:lastRow="0" w:firstColumn="0" w:lastColumn="0" w:noHBand="0" w:noVBand="1"/>
        </w:tblPrEx>
        <w:trPr>
          <w:trHeight w:val="372"/>
        </w:trPr>
        <w:tc>
          <w:tcPr>
            <w:tcW w:w="860" w:type="pct"/>
          </w:tcPr>
          <w:p w14:paraId="0BB411F7" w14:textId="77777777" w:rsidR="00460492" w:rsidRPr="00971C80" w:rsidRDefault="00460492" w:rsidP="008A0CA9">
            <w:pPr>
              <w:spacing w:after="60" w:line="288" w:lineRule="auto"/>
              <w:jc w:val="left"/>
              <w:rPr>
                <w:sz w:val="20"/>
                <w:szCs w:val="20"/>
              </w:rPr>
            </w:pPr>
            <w:r>
              <w:rPr>
                <w:sz w:val="20"/>
                <w:szCs w:val="20"/>
              </w:rPr>
              <w:t>E061802</w:t>
            </w:r>
          </w:p>
        </w:tc>
        <w:tc>
          <w:tcPr>
            <w:tcW w:w="4140" w:type="pct"/>
          </w:tcPr>
          <w:p w14:paraId="1621F717" w14:textId="77777777" w:rsidR="00460492" w:rsidRPr="00971C80" w:rsidRDefault="00C64D30" w:rsidP="00DB773C">
            <w:pPr>
              <w:spacing w:before="60" w:after="60"/>
              <w:jc w:val="left"/>
              <w:rPr>
                <w:sz w:val="20"/>
                <w:szCs w:val="20"/>
              </w:rPr>
            </w:pPr>
            <w:r w:rsidRPr="00C64D30">
              <w:rPr>
                <w:sz w:val="20"/>
                <w:szCs w:val="20"/>
              </w:rPr>
              <w:t xml:space="preserve">Invalid </w:t>
            </w:r>
            <w:r>
              <w:rPr>
                <w:sz w:val="20"/>
                <w:szCs w:val="20"/>
              </w:rPr>
              <w:t>End</w:t>
            </w:r>
            <w:r w:rsidRPr="00C64D30">
              <w:rPr>
                <w:sz w:val="20"/>
                <w:szCs w:val="20"/>
              </w:rPr>
              <w:t xml:space="preserve"> Time</w:t>
            </w:r>
            <w:r>
              <w:rPr>
                <w:sz w:val="20"/>
                <w:szCs w:val="20"/>
              </w:rPr>
              <w:t xml:space="preserve"> - </w:t>
            </w:r>
            <w:r w:rsidRPr="00C64D30">
              <w:rPr>
                <w:sz w:val="20"/>
                <w:szCs w:val="20"/>
              </w:rPr>
              <w:t>The End Time is not</w:t>
            </w:r>
            <w:r w:rsidR="00DB773C">
              <w:rPr>
                <w:sz w:val="20"/>
                <w:szCs w:val="20"/>
              </w:rPr>
              <w:t xml:space="preserve"> valid.</w:t>
            </w:r>
            <w:r w:rsidR="00C4755C">
              <w:rPr>
                <w:sz w:val="20"/>
                <w:szCs w:val="20"/>
              </w:rPr>
              <w:t xml:space="preserve"> </w:t>
            </w:r>
            <w:r w:rsidR="00DB773C">
              <w:rPr>
                <w:sz w:val="20"/>
                <w:szCs w:val="20"/>
              </w:rPr>
              <w:t xml:space="preserve"> End Time minutes must be either 00 or 30.</w:t>
            </w:r>
          </w:p>
        </w:tc>
      </w:tr>
    </w:tbl>
    <w:p w14:paraId="15C717F0" w14:textId="77777777" w:rsidR="00460492" w:rsidRPr="00971C80" w:rsidRDefault="00460492" w:rsidP="000B60A3">
      <w:pPr>
        <w:jc w:val="left"/>
      </w:pPr>
    </w:p>
    <w:p w14:paraId="11EE0BBC" w14:textId="77777777" w:rsidR="000B60A3" w:rsidRPr="00971C80" w:rsidRDefault="000B60A3" w:rsidP="000B60A3">
      <w:pPr>
        <w:spacing w:after="200" w:line="276" w:lineRule="auto"/>
        <w:jc w:val="left"/>
      </w:pPr>
      <w:r w:rsidRPr="00971C80">
        <w:br w:type="page"/>
      </w:r>
    </w:p>
    <w:p w14:paraId="7444F1F4" w14:textId="77777777" w:rsidR="000B60A3" w:rsidRPr="00971C80" w:rsidRDefault="000B60A3" w:rsidP="006A674B">
      <w:pPr>
        <w:pStyle w:val="Heading3"/>
      </w:pPr>
      <w:bookmarkStart w:id="1343" w:name="_Toc398808687"/>
      <w:bookmarkStart w:id="1344" w:name="_Toc489860761"/>
      <w:bookmarkStart w:id="1345" w:name="_Toc506336135"/>
      <w:bookmarkStart w:id="1346" w:name="_Toc509172491"/>
      <w:r w:rsidRPr="00971C80">
        <w:t>Reset Maximum Demand Registers</w:t>
      </w:r>
      <w:bookmarkEnd w:id="1343"/>
      <w:bookmarkEnd w:id="1344"/>
      <w:bookmarkEnd w:id="1345"/>
      <w:bookmarkEnd w:id="1346"/>
    </w:p>
    <w:p w14:paraId="1403027F"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0B540A98" w14:textId="77777777" w:rsidTr="00400115">
        <w:trPr>
          <w:trHeight w:val="425"/>
        </w:trPr>
        <w:tc>
          <w:tcPr>
            <w:tcW w:w="1500" w:type="pct"/>
            <w:vAlign w:val="center"/>
          </w:tcPr>
          <w:p w14:paraId="5283887E"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1B18391F"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ResetMaximumDemandRegisters</w:t>
            </w:r>
          </w:p>
        </w:tc>
      </w:tr>
      <w:tr w:rsidR="00971C80" w:rsidRPr="00971C80" w14:paraId="5DCEFFC6" w14:textId="77777777" w:rsidTr="00400115">
        <w:trPr>
          <w:trHeight w:val="425"/>
        </w:trPr>
        <w:tc>
          <w:tcPr>
            <w:tcW w:w="1500" w:type="pct"/>
            <w:vAlign w:val="center"/>
          </w:tcPr>
          <w:p w14:paraId="322722C4"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226D7FDD"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6.18</w:t>
            </w:r>
          </w:p>
        </w:tc>
      </w:tr>
      <w:tr w:rsidR="00971C80" w:rsidRPr="00971C80" w14:paraId="1FFB6938" w14:textId="77777777" w:rsidTr="00400115">
        <w:trPr>
          <w:trHeight w:val="425"/>
        </w:trPr>
        <w:tc>
          <w:tcPr>
            <w:tcW w:w="1500" w:type="pct"/>
            <w:vAlign w:val="center"/>
          </w:tcPr>
          <w:p w14:paraId="69373B80"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06F27EE9" w14:textId="77777777" w:rsidR="000B60A3" w:rsidRPr="00971C80" w:rsidRDefault="000B60A3" w:rsidP="000B60A3">
            <w:pPr>
              <w:spacing w:before="60" w:after="60"/>
              <w:contextualSpacing/>
              <w:jc w:val="left"/>
              <w:rPr>
                <w:sz w:val="20"/>
                <w:szCs w:val="20"/>
              </w:rPr>
            </w:pPr>
            <w:r w:rsidRPr="00971C80">
              <w:rPr>
                <w:sz w:val="20"/>
                <w:szCs w:val="20"/>
              </w:rPr>
              <w:t>6.18.2</w:t>
            </w:r>
          </w:p>
        </w:tc>
      </w:tr>
      <w:tr w:rsidR="00971C80" w:rsidRPr="00971C80" w14:paraId="3620B5FF" w14:textId="77777777" w:rsidTr="00400115">
        <w:trPr>
          <w:trHeight w:val="425"/>
        </w:trPr>
        <w:tc>
          <w:tcPr>
            <w:tcW w:w="1500" w:type="pct"/>
            <w:vAlign w:val="center"/>
          </w:tcPr>
          <w:p w14:paraId="0B004225"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23F62CC8"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tc>
      </w:tr>
      <w:tr w:rsidR="00971C80" w:rsidRPr="00971C80" w14:paraId="041EE3B9" w14:textId="77777777" w:rsidTr="00400115">
        <w:trPr>
          <w:trHeight w:val="425"/>
        </w:trPr>
        <w:tc>
          <w:tcPr>
            <w:tcW w:w="1500" w:type="pct"/>
            <w:vAlign w:val="center"/>
          </w:tcPr>
          <w:p w14:paraId="1FF2BA1A"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3DDA2F58"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 xml:space="preserve">Critical </w:t>
            </w:r>
          </w:p>
          <w:p w14:paraId="765709C6" w14:textId="77777777" w:rsidR="000B60A3" w:rsidRPr="00971C80" w:rsidRDefault="000B60A3" w:rsidP="000B60A3">
            <w:pPr>
              <w:spacing w:before="60" w:after="60"/>
              <w:contextualSpacing/>
              <w:jc w:val="left"/>
              <w:rPr>
                <w:sz w:val="20"/>
                <w:szCs w:val="20"/>
              </w:rPr>
            </w:pPr>
          </w:p>
        </w:tc>
      </w:tr>
      <w:tr w:rsidR="00971C80" w:rsidRPr="00971C80" w14:paraId="33654268" w14:textId="77777777" w:rsidTr="00400115">
        <w:trPr>
          <w:trHeight w:val="425"/>
        </w:trPr>
        <w:tc>
          <w:tcPr>
            <w:tcW w:w="1500" w:type="pct"/>
            <w:vAlign w:val="center"/>
          </w:tcPr>
          <w:p w14:paraId="3012EE2D"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6147F024"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1FD46CF9"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43ED89F6" w14:textId="77777777" w:rsidTr="00400115">
        <w:trPr>
          <w:trHeight w:val="425"/>
        </w:trPr>
        <w:tc>
          <w:tcPr>
            <w:tcW w:w="1500" w:type="pct"/>
            <w:vAlign w:val="center"/>
          </w:tcPr>
          <w:p w14:paraId="4EB1613A"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05EBD8EC"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7D803BAE" w14:textId="77777777" w:rsidTr="00400115">
        <w:trPr>
          <w:trHeight w:val="425"/>
        </w:trPr>
        <w:tc>
          <w:tcPr>
            <w:tcW w:w="1500" w:type="pct"/>
            <w:vAlign w:val="center"/>
          </w:tcPr>
          <w:p w14:paraId="0AD26D00"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45AC492E" w14:textId="77777777" w:rsidR="000B60A3" w:rsidRPr="00971C80" w:rsidRDefault="008E7DC4" w:rsidP="000B60A3">
            <w:pPr>
              <w:spacing w:before="60" w:after="60"/>
              <w:contextualSpacing/>
              <w:jc w:val="left"/>
              <w:rPr>
                <w:sz w:val="20"/>
                <w:szCs w:val="20"/>
              </w:rPr>
            </w:pPr>
            <w:r>
              <w:rPr>
                <w:sz w:val="20"/>
                <w:szCs w:val="20"/>
              </w:rPr>
              <w:t>Yes</w:t>
            </w:r>
          </w:p>
        </w:tc>
      </w:tr>
      <w:tr w:rsidR="00971C80" w:rsidRPr="00971C80" w14:paraId="6D61AFEF" w14:textId="77777777" w:rsidTr="00400115">
        <w:trPr>
          <w:trHeight w:val="425"/>
        </w:trPr>
        <w:tc>
          <w:tcPr>
            <w:tcW w:w="1500" w:type="pct"/>
            <w:vAlign w:val="center"/>
          </w:tcPr>
          <w:p w14:paraId="3B7E7779"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7DBA412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033AEE7" w14:textId="77777777" w:rsidTr="00400115">
        <w:trPr>
          <w:trHeight w:val="425"/>
        </w:trPr>
        <w:tc>
          <w:tcPr>
            <w:tcW w:w="1500" w:type="pct"/>
            <w:vAlign w:val="center"/>
          </w:tcPr>
          <w:p w14:paraId="57A743F5"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46E6E9A4" w14:textId="77777777" w:rsidR="000B60A3" w:rsidRDefault="000B60A3" w:rsidP="000B60A3">
            <w:pPr>
              <w:spacing w:before="60" w:after="60"/>
              <w:contextualSpacing/>
              <w:jc w:val="left"/>
              <w:rPr>
                <w:sz w:val="20"/>
                <w:szCs w:val="20"/>
              </w:rPr>
            </w:pPr>
            <w:r w:rsidRPr="00971C80">
              <w:rPr>
                <w:sz w:val="20"/>
                <w:szCs w:val="20"/>
              </w:rPr>
              <w:t>1 - Send (Non-Critical)</w:t>
            </w:r>
          </w:p>
          <w:p w14:paraId="239E180A" w14:textId="77777777" w:rsidR="00280BD0" w:rsidRPr="00280BD0" w:rsidRDefault="00280BD0" w:rsidP="00280BD0">
            <w:pPr>
              <w:spacing w:before="60" w:after="60"/>
              <w:contextualSpacing/>
              <w:jc w:val="left"/>
              <w:rPr>
                <w:bCs/>
                <w:sz w:val="20"/>
                <w:szCs w:val="20"/>
              </w:rPr>
            </w:pPr>
            <w:r w:rsidRPr="00280BD0">
              <w:rPr>
                <w:bCs/>
                <w:sz w:val="20"/>
                <w:szCs w:val="20"/>
              </w:rPr>
              <w:t>2 - Return for local delivery (Non-Critical)</w:t>
            </w:r>
          </w:p>
          <w:p w14:paraId="030CFAD9" w14:textId="77777777" w:rsidR="00280BD0" w:rsidRDefault="00280BD0" w:rsidP="00280BD0">
            <w:pPr>
              <w:spacing w:before="60" w:after="60"/>
              <w:contextualSpacing/>
              <w:jc w:val="left"/>
              <w:rPr>
                <w:bCs/>
                <w:sz w:val="20"/>
                <w:szCs w:val="20"/>
              </w:rPr>
            </w:pPr>
            <w:r w:rsidRPr="00280BD0">
              <w:rPr>
                <w:bCs/>
                <w:sz w:val="20"/>
                <w:szCs w:val="20"/>
              </w:rPr>
              <w:t>3 - Send and Return for local delivery (Non-Critical)</w:t>
            </w:r>
          </w:p>
          <w:p w14:paraId="240007B0" w14:textId="77777777" w:rsidR="00280BD0" w:rsidRPr="00971C80" w:rsidRDefault="00280BD0" w:rsidP="00280BD0">
            <w:pPr>
              <w:spacing w:before="60" w:after="60"/>
              <w:contextualSpacing/>
              <w:jc w:val="left"/>
              <w:rPr>
                <w:bCs/>
                <w:sz w:val="20"/>
                <w:szCs w:val="20"/>
              </w:rPr>
            </w:pPr>
          </w:p>
        </w:tc>
      </w:tr>
      <w:tr w:rsidR="00971C80" w:rsidRPr="00971C80" w14:paraId="38560CB7" w14:textId="77777777" w:rsidTr="00400115">
        <w:trPr>
          <w:trHeight w:val="425"/>
        </w:trPr>
        <w:tc>
          <w:tcPr>
            <w:tcW w:w="1500" w:type="pct"/>
            <w:vAlign w:val="center"/>
          </w:tcPr>
          <w:p w14:paraId="49C994BB"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555BA858" w14:textId="2F2B5166"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2F1CFEDB" w14:textId="77777777" w:rsidTr="00400115">
        <w:trPr>
          <w:trHeight w:val="425"/>
        </w:trPr>
        <w:tc>
          <w:tcPr>
            <w:tcW w:w="1500" w:type="pct"/>
            <w:vAlign w:val="center"/>
          </w:tcPr>
          <w:p w14:paraId="58328CAA"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264B3AD7"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4D1C7152" w14:textId="77777777" w:rsidTr="00400115">
        <w:trPr>
          <w:trHeight w:val="425"/>
        </w:trPr>
        <w:tc>
          <w:tcPr>
            <w:tcW w:w="1500" w:type="pct"/>
            <w:vAlign w:val="center"/>
          </w:tcPr>
          <w:p w14:paraId="0669EC9B"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28A6B001" w14:textId="10ED5C4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1DBAEAF6" w14:textId="77777777" w:rsidR="000B60A3" w:rsidRPr="00971C80" w:rsidRDefault="000B60A3" w:rsidP="00AB3A89">
            <w:pPr>
              <w:numPr>
                <w:ilvl w:val="0"/>
                <w:numId w:val="131"/>
              </w:numPr>
              <w:spacing w:before="60" w:after="60"/>
              <w:contextualSpacing/>
              <w:jc w:val="left"/>
              <w:rPr>
                <w:sz w:val="20"/>
                <w:szCs w:val="20"/>
              </w:rPr>
            </w:pPr>
            <w:r w:rsidRPr="00971C80">
              <w:rPr>
                <w:sz w:val="20"/>
                <w:szCs w:val="20"/>
              </w:rPr>
              <w:t>Acknowledgement</w:t>
            </w:r>
          </w:p>
          <w:p w14:paraId="26D4959E" w14:textId="77777777" w:rsidR="000B60A3" w:rsidRDefault="000B60A3" w:rsidP="00AB3A89">
            <w:pPr>
              <w:numPr>
                <w:ilvl w:val="0"/>
                <w:numId w:val="131"/>
              </w:numPr>
              <w:spacing w:before="60" w:after="60"/>
              <w:contextualSpacing/>
              <w:jc w:val="left"/>
              <w:rPr>
                <w:sz w:val="20"/>
                <w:szCs w:val="20"/>
              </w:rPr>
            </w:pPr>
            <w:r w:rsidRPr="00971C80">
              <w:rPr>
                <w:sz w:val="20"/>
                <w:szCs w:val="20"/>
              </w:rPr>
              <w:t>Service Response from Device – GBCSPayload</w:t>
            </w:r>
          </w:p>
          <w:p w14:paraId="447C955B" w14:textId="77777777" w:rsidR="00D737A0" w:rsidRPr="00D737A0" w:rsidRDefault="00D737A0" w:rsidP="00AB3A89">
            <w:pPr>
              <w:pStyle w:val="ListParagraph"/>
              <w:numPr>
                <w:ilvl w:val="0"/>
                <w:numId w:val="131"/>
              </w:numPr>
              <w:rPr>
                <w:sz w:val="20"/>
                <w:szCs w:val="20"/>
              </w:rPr>
            </w:pPr>
            <w:r w:rsidRPr="00D737A0">
              <w:rPr>
                <w:sz w:val="20"/>
                <w:szCs w:val="20"/>
              </w:rPr>
              <w:t>Response to a Command for Local Delivery</w:t>
            </w:r>
            <w:r w:rsidR="00C4755C">
              <w:rPr>
                <w:sz w:val="20"/>
                <w:szCs w:val="20"/>
              </w:rPr>
              <w:t xml:space="preserve"> Request - </w:t>
            </w:r>
            <w:r w:rsidRPr="00D737A0">
              <w:rPr>
                <w:sz w:val="20"/>
                <w:szCs w:val="20"/>
              </w:rPr>
              <w:t>LocalCommand Format</w:t>
            </w:r>
          </w:p>
          <w:p w14:paraId="7A7A9E6B"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50630EF2" w14:textId="77777777" w:rsidTr="00400115">
        <w:trPr>
          <w:trHeight w:val="425"/>
        </w:trPr>
        <w:tc>
          <w:tcPr>
            <w:tcW w:w="1500" w:type="pct"/>
            <w:vAlign w:val="center"/>
          </w:tcPr>
          <w:p w14:paraId="573439C5"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09991263" w14:textId="17604FB3"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C68B8" w:rsidRPr="00971C80" w14:paraId="4EF741E4" w14:textId="77777777" w:rsidTr="00400115">
        <w:trPr>
          <w:trHeight w:val="425"/>
        </w:trPr>
        <w:tc>
          <w:tcPr>
            <w:tcW w:w="1501" w:type="pct"/>
            <w:vAlign w:val="center"/>
          </w:tcPr>
          <w:p w14:paraId="03412F7C"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750" w:type="pct"/>
            <w:vAlign w:val="center"/>
          </w:tcPr>
          <w:p w14:paraId="76C76C27" w14:textId="77777777" w:rsidR="00FC68B8" w:rsidRPr="00971C80" w:rsidRDefault="00FC68B8" w:rsidP="00416DEB">
            <w:pPr>
              <w:spacing w:before="60" w:after="60"/>
              <w:contextualSpacing/>
              <w:jc w:val="left"/>
              <w:rPr>
                <w:sz w:val="20"/>
                <w:szCs w:val="20"/>
              </w:rPr>
            </w:pPr>
            <w:r>
              <w:rPr>
                <w:sz w:val="20"/>
                <w:szCs w:val="20"/>
              </w:rPr>
              <w:t>Electricity</w:t>
            </w:r>
          </w:p>
        </w:tc>
        <w:tc>
          <w:tcPr>
            <w:tcW w:w="1749" w:type="pct"/>
            <w:vAlign w:val="center"/>
          </w:tcPr>
          <w:p w14:paraId="5B8D18A4" w14:textId="77777777" w:rsidR="00FC68B8" w:rsidRPr="00971C80" w:rsidRDefault="00FC68B8" w:rsidP="00416DEB">
            <w:pPr>
              <w:spacing w:before="60" w:after="60"/>
              <w:contextualSpacing/>
              <w:jc w:val="left"/>
              <w:rPr>
                <w:sz w:val="20"/>
                <w:szCs w:val="20"/>
              </w:rPr>
            </w:pPr>
            <w:r>
              <w:rPr>
                <w:sz w:val="20"/>
                <w:szCs w:val="20"/>
              </w:rPr>
              <w:t>Gas</w:t>
            </w:r>
          </w:p>
        </w:tc>
      </w:tr>
      <w:tr w:rsidR="00FC68B8" w:rsidRPr="00971C80" w14:paraId="49CA7838" w14:textId="77777777" w:rsidTr="00400115">
        <w:trPr>
          <w:trHeight w:val="425"/>
        </w:trPr>
        <w:tc>
          <w:tcPr>
            <w:tcW w:w="1501" w:type="pct"/>
            <w:vAlign w:val="center"/>
          </w:tcPr>
          <w:p w14:paraId="7EA79A65" w14:textId="77777777" w:rsidR="00FC68B8" w:rsidRDefault="00FC68B8"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EDB1B56" w14:textId="77777777" w:rsidR="00FC68B8" w:rsidRPr="00971C80" w:rsidRDefault="00FC68B8" w:rsidP="00416DEB">
            <w:pPr>
              <w:spacing w:before="60" w:after="60"/>
              <w:contextualSpacing/>
              <w:jc w:val="left"/>
              <w:rPr>
                <w:sz w:val="20"/>
                <w:szCs w:val="20"/>
              </w:rPr>
            </w:pPr>
            <w:r>
              <w:rPr>
                <w:sz w:val="20"/>
                <w:szCs w:val="20"/>
              </w:rPr>
              <w:t>0x00</w:t>
            </w:r>
            <w:r w:rsidR="009305CC">
              <w:rPr>
                <w:sz w:val="20"/>
                <w:szCs w:val="20"/>
              </w:rPr>
              <w:t>5A</w:t>
            </w:r>
          </w:p>
        </w:tc>
        <w:tc>
          <w:tcPr>
            <w:tcW w:w="1749" w:type="pct"/>
            <w:vAlign w:val="center"/>
          </w:tcPr>
          <w:p w14:paraId="36B49BD1" w14:textId="77777777" w:rsidR="00FC68B8" w:rsidRPr="00971C80" w:rsidRDefault="00FC68B8" w:rsidP="00416DEB">
            <w:pPr>
              <w:spacing w:before="60" w:after="60"/>
              <w:contextualSpacing/>
              <w:jc w:val="left"/>
              <w:rPr>
                <w:sz w:val="20"/>
                <w:szCs w:val="20"/>
              </w:rPr>
            </w:pPr>
            <w:r>
              <w:rPr>
                <w:sz w:val="20"/>
                <w:szCs w:val="20"/>
              </w:rPr>
              <w:t>N/A</w:t>
            </w:r>
          </w:p>
        </w:tc>
      </w:tr>
      <w:tr w:rsidR="00FC68B8" w:rsidRPr="00971C80" w14:paraId="0F2DAA0B" w14:textId="77777777" w:rsidTr="00400115">
        <w:trPr>
          <w:trHeight w:val="425"/>
        </w:trPr>
        <w:tc>
          <w:tcPr>
            <w:tcW w:w="1501" w:type="pct"/>
            <w:vAlign w:val="center"/>
          </w:tcPr>
          <w:p w14:paraId="7772C745" w14:textId="77777777" w:rsidR="00FC68B8" w:rsidRPr="00713C07" w:rsidRDefault="00FC68B8" w:rsidP="00416DEB">
            <w:pPr>
              <w:spacing w:before="60" w:after="60"/>
              <w:contextualSpacing/>
              <w:jc w:val="left"/>
              <w:rPr>
                <w:b/>
                <w:sz w:val="20"/>
                <w:szCs w:val="20"/>
              </w:rPr>
            </w:pPr>
            <w:r>
              <w:rPr>
                <w:b/>
                <w:sz w:val="20"/>
                <w:szCs w:val="20"/>
              </w:rPr>
              <w:t>GBCS Use Case</w:t>
            </w:r>
          </w:p>
        </w:tc>
        <w:tc>
          <w:tcPr>
            <w:tcW w:w="1750" w:type="pct"/>
            <w:vAlign w:val="center"/>
          </w:tcPr>
          <w:p w14:paraId="0953947C" w14:textId="77777777" w:rsidR="00FC68B8" w:rsidRPr="00713C07" w:rsidRDefault="009305CC" w:rsidP="00416DEB">
            <w:pPr>
              <w:spacing w:before="60" w:after="60"/>
              <w:contextualSpacing/>
              <w:jc w:val="left"/>
              <w:rPr>
                <w:sz w:val="20"/>
                <w:szCs w:val="20"/>
              </w:rPr>
            </w:pPr>
            <w:r>
              <w:rPr>
                <w:sz w:val="20"/>
                <w:szCs w:val="20"/>
              </w:rPr>
              <w:t>ECS57</w:t>
            </w:r>
          </w:p>
        </w:tc>
        <w:tc>
          <w:tcPr>
            <w:tcW w:w="1749" w:type="pct"/>
            <w:vAlign w:val="center"/>
          </w:tcPr>
          <w:p w14:paraId="66741A9B" w14:textId="77777777" w:rsidR="00FC68B8" w:rsidRPr="00713C07" w:rsidRDefault="00FC68B8" w:rsidP="00416DEB">
            <w:pPr>
              <w:spacing w:before="60" w:after="60"/>
              <w:contextualSpacing/>
              <w:jc w:val="left"/>
              <w:rPr>
                <w:sz w:val="20"/>
                <w:szCs w:val="20"/>
              </w:rPr>
            </w:pPr>
            <w:r>
              <w:rPr>
                <w:sz w:val="20"/>
                <w:szCs w:val="20"/>
              </w:rPr>
              <w:t>N/A</w:t>
            </w:r>
          </w:p>
        </w:tc>
      </w:tr>
    </w:tbl>
    <w:p w14:paraId="65E11387"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06B71057" w14:textId="77777777" w:rsidR="000B60A3" w:rsidRPr="00EA6BD0" w:rsidRDefault="00F000C9" w:rsidP="00F000C9">
      <w:pPr>
        <w:pStyle w:val="Heading4"/>
      </w:pPr>
      <w:r w:rsidRPr="00EA6BD0">
        <w:tab/>
        <w:t>Specific Data Items for this Request</w:t>
      </w:r>
    </w:p>
    <w:p w14:paraId="37FA9B78" w14:textId="77777777" w:rsidR="00D8239E" w:rsidRPr="00971C80" w:rsidRDefault="00D8239E" w:rsidP="001D7F39">
      <w:pPr>
        <w:keepNext/>
      </w:pPr>
      <w:r>
        <w:t>Res</w:t>
      </w:r>
      <w:r w:rsidRPr="00971C80">
        <w:t>etMaximumDemand</w:t>
      </w:r>
      <w:r>
        <w:t xml:space="preserve">Registers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8"/>
        <w:gridCol w:w="2791"/>
        <w:gridCol w:w="1289"/>
        <w:gridCol w:w="1686"/>
        <w:gridCol w:w="829"/>
        <w:gridCol w:w="703"/>
      </w:tblGrid>
      <w:tr w:rsidR="00D8239E" w:rsidRPr="00971C80" w14:paraId="7648EC5D" w14:textId="77777777" w:rsidTr="00400115">
        <w:tc>
          <w:tcPr>
            <w:tcW w:w="952" w:type="pct"/>
          </w:tcPr>
          <w:p w14:paraId="242B1779" w14:textId="77777777" w:rsidR="00D8239E" w:rsidRPr="00971C80" w:rsidRDefault="00D8239E" w:rsidP="001D7F39">
            <w:pPr>
              <w:keepNext/>
              <w:jc w:val="left"/>
              <w:rPr>
                <w:b/>
                <w:sz w:val="20"/>
                <w:szCs w:val="20"/>
              </w:rPr>
            </w:pPr>
            <w:r w:rsidRPr="00971C80">
              <w:rPr>
                <w:b/>
                <w:sz w:val="20"/>
                <w:szCs w:val="20"/>
              </w:rPr>
              <w:t>Data Item</w:t>
            </w:r>
          </w:p>
        </w:tc>
        <w:tc>
          <w:tcPr>
            <w:tcW w:w="1548" w:type="pct"/>
            <w:vAlign w:val="center"/>
          </w:tcPr>
          <w:p w14:paraId="24303E5F" w14:textId="77777777" w:rsidR="00D8239E" w:rsidRPr="00971C80" w:rsidRDefault="00D8239E" w:rsidP="001D7F39">
            <w:pPr>
              <w:keepNext/>
              <w:jc w:val="left"/>
              <w:rPr>
                <w:b/>
                <w:sz w:val="20"/>
                <w:szCs w:val="20"/>
              </w:rPr>
            </w:pPr>
            <w:r w:rsidRPr="00971C80">
              <w:rPr>
                <w:b/>
                <w:sz w:val="20"/>
                <w:szCs w:val="20"/>
              </w:rPr>
              <w:t>Description / Valid Set</w:t>
            </w:r>
          </w:p>
        </w:tc>
        <w:tc>
          <w:tcPr>
            <w:tcW w:w="715" w:type="pct"/>
            <w:hideMark/>
          </w:tcPr>
          <w:p w14:paraId="69D58BF0" w14:textId="77777777" w:rsidR="00D8239E" w:rsidRPr="00971C80" w:rsidRDefault="00D8239E" w:rsidP="001D7F39">
            <w:pPr>
              <w:keepNext/>
              <w:jc w:val="left"/>
              <w:rPr>
                <w:b/>
                <w:sz w:val="20"/>
                <w:szCs w:val="20"/>
              </w:rPr>
            </w:pPr>
            <w:r w:rsidRPr="00971C80">
              <w:rPr>
                <w:b/>
                <w:sz w:val="20"/>
                <w:szCs w:val="20"/>
              </w:rPr>
              <w:t>Type</w:t>
            </w:r>
          </w:p>
        </w:tc>
        <w:tc>
          <w:tcPr>
            <w:tcW w:w="935" w:type="pct"/>
            <w:hideMark/>
          </w:tcPr>
          <w:p w14:paraId="406676B1" w14:textId="77777777" w:rsidR="00D8239E" w:rsidRPr="00971C80" w:rsidRDefault="00D8239E" w:rsidP="001D7F39">
            <w:pPr>
              <w:keepNext/>
              <w:jc w:val="left"/>
              <w:rPr>
                <w:b/>
                <w:bCs/>
                <w:sz w:val="20"/>
                <w:szCs w:val="20"/>
                <w:vertAlign w:val="superscript"/>
              </w:rPr>
            </w:pPr>
            <w:r w:rsidRPr="00971C80">
              <w:rPr>
                <w:b/>
                <w:sz w:val="20"/>
                <w:szCs w:val="20"/>
              </w:rPr>
              <w:t>Mandatory</w:t>
            </w:r>
          </w:p>
        </w:tc>
        <w:tc>
          <w:tcPr>
            <w:tcW w:w="460" w:type="pct"/>
            <w:hideMark/>
          </w:tcPr>
          <w:p w14:paraId="35E42B7C" w14:textId="77777777" w:rsidR="00D8239E" w:rsidRPr="00971C80" w:rsidRDefault="00D8239E" w:rsidP="001D7F39">
            <w:pPr>
              <w:keepNext/>
              <w:jc w:val="left"/>
              <w:rPr>
                <w:b/>
                <w:sz w:val="20"/>
                <w:szCs w:val="20"/>
              </w:rPr>
            </w:pPr>
            <w:r w:rsidRPr="00971C80">
              <w:rPr>
                <w:b/>
                <w:sz w:val="20"/>
                <w:szCs w:val="20"/>
              </w:rPr>
              <w:t>Default</w:t>
            </w:r>
          </w:p>
        </w:tc>
        <w:tc>
          <w:tcPr>
            <w:tcW w:w="390" w:type="pct"/>
          </w:tcPr>
          <w:p w14:paraId="0D64FCF5" w14:textId="77777777" w:rsidR="00D8239E" w:rsidRPr="00971C80" w:rsidRDefault="00D8239E" w:rsidP="001D7F39">
            <w:pPr>
              <w:keepNext/>
              <w:jc w:val="left"/>
              <w:rPr>
                <w:b/>
                <w:sz w:val="20"/>
                <w:szCs w:val="20"/>
              </w:rPr>
            </w:pPr>
            <w:r w:rsidRPr="00971C80">
              <w:rPr>
                <w:b/>
                <w:sz w:val="20"/>
                <w:szCs w:val="20"/>
              </w:rPr>
              <w:t>Units</w:t>
            </w:r>
          </w:p>
        </w:tc>
      </w:tr>
      <w:tr w:rsidR="00D8239E" w:rsidRPr="00971C80" w14:paraId="7AC78F79" w14:textId="77777777" w:rsidTr="00400115">
        <w:trPr>
          <w:cantSplit/>
        </w:trPr>
        <w:tc>
          <w:tcPr>
            <w:tcW w:w="952" w:type="pct"/>
          </w:tcPr>
          <w:p w14:paraId="66A08FD0" w14:textId="77777777" w:rsidR="00D8239E" w:rsidRPr="00971C80" w:rsidRDefault="00D8239E" w:rsidP="008A0CA9">
            <w:pPr>
              <w:contextualSpacing/>
              <w:jc w:val="left"/>
              <w:rPr>
                <w:sz w:val="20"/>
                <w:szCs w:val="20"/>
                <w:vertAlign w:val="superscript"/>
              </w:rPr>
            </w:pPr>
            <w:r w:rsidRPr="00971C80">
              <w:rPr>
                <w:sz w:val="20"/>
                <w:szCs w:val="20"/>
              </w:rPr>
              <w:t>ExecutionDateTime</w:t>
            </w:r>
          </w:p>
        </w:tc>
        <w:tc>
          <w:tcPr>
            <w:tcW w:w="1548" w:type="pct"/>
          </w:tcPr>
          <w:p w14:paraId="38BA0B49" w14:textId="77777777" w:rsidR="00D8239E" w:rsidRPr="00D8239E" w:rsidRDefault="00D8239E" w:rsidP="00D8239E">
            <w:pPr>
              <w:spacing w:before="60" w:after="60"/>
              <w:jc w:val="left"/>
              <w:rPr>
                <w:sz w:val="20"/>
                <w:szCs w:val="20"/>
              </w:rPr>
            </w:pPr>
            <w:r w:rsidRPr="00D8239E">
              <w:rPr>
                <w:sz w:val="20"/>
                <w:szCs w:val="20"/>
              </w:rPr>
              <w:t>The UTC date and time the User requires the command to be executed on the Device ID</w:t>
            </w:r>
          </w:p>
          <w:p w14:paraId="544FB880" w14:textId="77777777" w:rsidR="00D8239E" w:rsidRPr="00D8239E" w:rsidRDefault="00D8239E" w:rsidP="00D8239E">
            <w:pPr>
              <w:spacing w:before="60" w:after="60"/>
              <w:jc w:val="left"/>
              <w:rPr>
                <w:sz w:val="20"/>
                <w:szCs w:val="20"/>
              </w:rPr>
            </w:pPr>
            <w:r w:rsidRPr="00D8239E">
              <w:rPr>
                <w:sz w:val="20"/>
                <w:szCs w:val="20"/>
              </w:rPr>
              <w:t>Valid set:</w:t>
            </w:r>
          </w:p>
          <w:p w14:paraId="1165DD32" w14:textId="77777777" w:rsidR="00D8239E" w:rsidRPr="00F169F5" w:rsidRDefault="00D8239E" w:rsidP="00F169F5">
            <w:pPr>
              <w:jc w:val="left"/>
              <w:rPr>
                <w:sz w:val="20"/>
                <w:szCs w:val="20"/>
              </w:rPr>
            </w:pPr>
            <w:r w:rsidRPr="00F169F5">
              <w:rPr>
                <w:sz w:val="20"/>
                <w:szCs w:val="20"/>
              </w:rPr>
              <w:t>•</w:t>
            </w:r>
            <w:r w:rsidRPr="00F169F5">
              <w:rPr>
                <w:sz w:val="20"/>
                <w:szCs w:val="20"/>
              </w:rPr>
              <w:tab/>
              <w:t xml:space="preserve">Date-time in the future that is either &lt;= current date + 30 days or the date = </w:t>
            </w:r>
            <w:r w:rsidR="000951E2">
              <w:rPr>
                <w:sz w:val="20"/>
                <w:szCs w:val="20"/>
              </w:rPr>
              <w:t>‘3000-12-31T00:00:00Z’</w:t>
            </w:r>
          </w:p>
        </w:tc>
        <w:tc>
          <w:tcPr>
            <w:tcW w:w="715" w:type="pct"/>
          </w:tcPr>
          <w:p w14:paraId="0BE380B6" w14:textId="77777777" w:rsidR="00D8239E" w:rsidRPr="00971C80" w:rsidRDefault="00D8239E" w:rsidP="008A0CA9">
            <w:pPr>
              <w:contextualSpacing/>
              <w:jc w:val="left"/>
              <w:rPr>
                <w:sz w:val="20"/>
                <w:szCs w:val="20"/>
              </w:rPr>
            </w:pPr>
            <w:r w:rsidRPr="00971C80">
              <w:rPr>
                <w:sz w:val="20"/>
                <w:szCs w:val="20"/>
              </w:rPr>
              <w:t>xs:dateTime</w:t>
            </w:r>
          </w:p>
        </w:tc>
        <w:tc>
          <w:tcPr>
            <w:tcW w:w="935" w:type="pct"/>
          </w:tcPr>
          <w:p w14:paraId="31CD8CC7" w14:textId="77777777" w:rsidR="00D8239E" w:rsidRPr="00971C80" w:rsidRDefault="00E86409" w:rsidP="008A0CA9">
            <w:pPr>
              <w:contextualSpacing/>
              <w:jc w:val="left"/>
              <w:rPr>
                <w:sz w:val="20"/>
                <w:szCs w:val="20"/>
              </w:rPr>
            </w:pPr>
            <w:r>
              <w:rPr>
                <w:sz w:val="20"/>
                <w:szCs w:val="20"/>
              </w:rPr>
              <w:t>No</w:t>
            </w:r>
          </w:p>
        </w:tc>
        <w:tc>
          <w:tcPr>
            <w:tcW w:w="460" w:type="pct"/>
          </w:tcPr>
          <w:p w14:paraId="359E6CC9" w14:textId="77777777" w:rsidR="00D8239E" w:rsidRPr="00971C80" w:rsidRDefault="00D8239E" w:rsidP="008A0CA9">
            <w:pPr>
              <w:contextualSpacing/>
              <w:jc w:val="left"/>
              <w:rPr>
                <w:sz w:val="20"/>
                <w:szCs w:val="20"/>
              </w:rPr>
            </w:pPr>
            <w:r w:rsidRPr="00971C80">
              <w:rPr>
                <w:sz w:val="20"/>
                <w:szCs w:val="20"/>
              </w:rPr>
              <w:t>None</w:t>
            </w:r>
          </w:p>
        </w:tc>
        <w:tc>
          <w:tcPr>
            <w:tcW w:w="390" w:type="pct"/>
          </w:tcPr>
          <w:p w14:paraId="19C0213B" w14:textId="77777777" w:rsidR="00D8239E" w:rsidRPr="00971C80" w:rsidRDefault="00D8239E" w:rsidP="008A0CA9">
            <w:pPr>
              <w:contextualSpacing/>
              <w:jc w:val="left"/>
              <w:rPr>
                <w:sz w:val="20"/>
                <w:szCs w:val="20"/>
              </w:rPr>
            </w:pPr>
            <w:r w:rsidRPr="00971C80">
              <w:rPr>
                <w:sz w:val="20"/>
                <w:szCs w:val="20"/>
              </w:rPr>
              <w:t>UTC Date-Time</w:t>
            </w:r>
          </w:p>
        </w:tc>
      </w:tr>
      <w:tr w:rsidR="00D8239E" w:rsidRPr="00971C80" w14:paraId="4E175297" w14:textId="77777777" w:rsidTr="00400115">
        <w:tblPrEx>
          <w:tblLook w:val="04A0" w:firstRow="1" w:lastRow="0" w:firstColumn="1" w:lastColumn="0" w:noHBand="0" w:noVBand="1"/>
        </w:tblPrEx>
        <w:tc>
          <w:tcPr>
            <w:tcW w:w="952" w:type="pct"/>
          </w:tcPr>
          <w:p w14:paraId="54D81A41" w14:textId="77777777" w:rsidR="00D8239E" w:rsidRDefault="00D8239E" w:rsidP="008A0CA9">
            <w:pPr>
              <w:contextualSpacing/>
              <w:jc w:val="left"/>
              <w:rPr>
                <w:sz w:val="20"/>
                <w:szCs w:val="20"/>
              </w:rPr>
            </w:pPr>
            <w:r w:rsidRPr="00D8239E">
              <w:rPr>
                <w:sz w:val="20"/>
                <w:szCs w:val="20"/>
              </w:rPr>
              <w:t>MaxDemandActivePowerImportValue</w:t>
            </w:r>
          </w:p>
          <w:p w14:paraId="01740EDA" w14:textId="77777777" w:rsidR="000966E5" w:rsidRPr="00971C80" w:rsidRDefault="000966E5" w:rsidP="008A0CA9">
            <w:pPr>
              <w:contextualSpacing/>
              <w:jc w:val="left"/>
              <w:rPr>
                <w:sz w:val="20"/>
                <w:szCs w:val="20"/>
              </w:rPr>
            </w:pPr>
          </w:p>
        </w:tc>
        <w:tc>
          <w:tcPr>
            <w:tcW w:w="1548" w:type="pct"/>
          </w:tcPr>
          <w:p w14:paraId="5C6A6F80" w14:textId="77777777" w:rsidR="00D8239E" w:rsidRDefault="00D8239E" w:rsidP="00D8239E">
            <w:pPr>
              <w:spacing w:before="60" w:after="60"/>
              <w:jc w:val="left"/>
              <w:rPr>
                <w:sz w:val="20"/>
                <w:szCs w:val="20"/>
              </w:rPr>
            </w:pPr>
            <w:r w:rsidRPr="00D8239E">
              <w:rPr>
                <w:sz w:val="20"/>
                <w:szCs w:val="20"/>
              </w:rPr>
              <w:t>Included if the Maximum Demand Active Power Import Value is to be reset</w:t>
            </w:r>
          </w:p>
          <w:p w14:paraId="7A446514" w14:textId="77777777" w:rsidR="000966E5" w:rsidRPr="00D8239E" w:rsidRDefault="000966E5" w:rsidP="00D8239E">
            <w:pPr>
              <w:spacing w:before="60" w:after="60"/>
              <w:jc w:val="left"/>
              <w:rPr>
                <w:sz w:val="20"/>
                <w:szCs w:val="20"/>
              </w:rPr>
            </w:pPr>
          </w:p>
        </w:tc>
        <w:tc>
          <w:tcPr>
            <w:tcW w:w="715" w:type="pct"/>
          </w:tcPr>
          <w:p w14:paraId="2CE6A4EE" w14:textId="77777777" w:rsidR="00D10875" w:rsidRDefault="00D10875" w:rsidP="008A0CA9">
            <w:pPr>
              <w:contextualSpacing/>
              <w:jc w:val="left"/>
              <w:rPr>
                <w:sz w:val="20"/>
                <w:szCs w:val="20"/>
              </w:rPr>
            </w:pPr>
          </w:p>
          <w:p w14:paraId="27521142" w14:textId="77777777" w:rsidR="00D10875" w:rsidRPr="00971C80" w:rsidRDefault="00D10875" w:rsidP="008A0CA9">
            <w:pPr>
              <w:contextualSpacing/>
              <w:jc w:val="left"/>
              <w:rPr>
                <w:sz w:val="20"/>
                <w:szCs w:val="20"/>
              </w:rPr>
            </w:pPr>
            <w:r>
              <w:rPr>
                <w:sz w:val="20"/>
                <w:szCs w:val="20"/>
              </w:rPr>
              <w:t>sr:Reset</w:t>
            </w:r>
          </w:p>
        </w:tc>
        <w:tc>
          <w:tcPr>
            <w:tcW w:w="935" w:type="pct"/>
          </w:tcPr>
          <w:p w14:paraId="126CDFCE" w14:textId="77777777" w:rsidR="00D8239E" w:rsidRPr="00D8239E" w:rsidRDefault="00D8239E" w:rsidP="00F169F5">
            <w:pPr>
              <w:contextualSpacing/>
              <w:jc w:val="center"/>
              <w:rPr>
                <w:sz w:val="20"/>
                <w:szCs w:val="20"/>
              </w:rPr>
            </w:pPr>
            <w:r w:rsidRPr="00D8239E">
              <w:rPr>
                <w:sz w:val="20"/>
                <w:szCs w:val="20"/>
              </w:rPr>
              <w:t>Reset MaxDemandActivePowerImportValue:</w:t>
            </w:r>
          </w:p>
          <w:p w14:paraId="75D2989B" w14:textId="77777777" w:rsidR="00D8239E" w:rsidRDefault="00D8239E" w:rsidP="00F169F5">
            <w:pPr>
              <w:contextualSpacing/>
              <w:jc w:val="center"/>
              <w:rPr>
                <w:sz w:val="20"/>
                <w:szCs w:val="20"/>
              </w:rPr>
            </w:pPr>
            <w:r w:rsidRPr="00D8239E">
              <w:rPr>
                <w:sz w:val="20"/>
                <w:szCs w:val="20"/>
              </w:rPr>
              <w:t>Yes</w:t>
            </w:r>
            <w:r w:rsidR="00981417" w:rsidRPr="00F169F5">
              <w:rPr>
                <w:sz w:val="20"/>
                <w:szCs w:val="20"/>
                <w:vertAlign w:val="superscript"/>
              </w:rPr>
              <w:t>1</w:t>
            </w:r>
          </w:p>
          <w:p w14:paraId="2B356A0C" w14:textId="77777777" w:rsidR="00D8239E" w:rsidRPr="00D8239E" w:rsidRDefault="00D8239E" w:rsidP="00F169F5">
            <w:pPr>
              <w:contextualSpacing/>
              <w:jc w:val="center"/>
              <w:rPr>
                <w:sz w:val="20"/>
                <w:szCs w:val="20"/>
              </w:rPr>
            </w:pPr>
          </w:p>
          <w:p w14:paraId="3B320C07" w14:textId="77777777" w:rsidR="00D8239E" w:rsidRPr="00D8239E" w:rsidRDefault="00D8239E" w:rsidP="00F169F5">
            <w:pPr>
              <w:contextualSpacing/>
              <w:jc w:val="center"/>
              <w:rPr>
                <w:sz w:val="20"/>
                <w:szCs w:val="20"/>
              </w:rPr>
            </w:pPr>
            <w:r w:rsidRPr="00D8239E">
              <w:rPr>
                <w:sz w:val="20"/>
                <w:szCs w:val="20"/>
              </w:rPr>
              <w:t>Otherwise:</w:t>
            </w:r>
          </w:p>
          <w:p w14:paraId="0A042ED4" w14:textId="77777777" w:rsidR="00D8239E" w:rsidRPr="00971C80" w:rsidRDefault="00D8239E" w:rsidP="00F169F5">
            <w:pPr>
              <w:contextualSpacing/>
              <w:jc w:val="center"/>
              <w:rPr>
                <w:sz w:val="20"/>
                <w:szCs w:val="20"/>
              </w:rPr>
            </w:pPr>
            <w:r w:rsidRPr="00D8239E">
              <w:rPr>
                <w:sz w:val="20"/>
                <w:szCs w:val="20"/>
              </w:rPr>
              <w:t>N/A</w:t>
            </w:r>
          </w:p>
        </w:tc>
        <w:tc>
          <w:tcPr>
            <w:tcW w:w="460" w:type="pct"/>
          </w:tcPr>
          <w:p w14:paraId="5D853D07" w14:textId="77777777" w:rsidR="00D8239E" w:rsidRPr="00971C80" w:rsidRDefault="00D8239E" w:rsidP="008A0CA9">
            <w:pPr>
              <w:contextualSpacing/>
              <w:jc w:val="left"/>
              <w:rPr>
                <w:sz w:val="20"/>
                <w:szCs w:val="20"/>
              </w:rPr>
            </w:pPr>
            <w:r>
              <w:rPr>
                <w:sz w:val="20"/>
                <w:szCs w:val="20"/>
              </w:rPr>
              <w:t>None</w:t>
            </w:r>
          </w:p>
        </w:tc>
        <w:tc>
          <w:tcPr>
            <w:tcW w:w="390" w:type="pct"/>
          </w:tcPr>
          <w:p w14:paraId="5B83105B" w14:textId="77777777" w:rsidR="00D8239E" w:rsidRPr="00971C80" w:rsidRDefault="00D8239E" w:rsidP="008A0CA9">
            <w:pPr>
              <w:contextualSpacing/>
              <w:jc w:val="left"/>
              <w:rPr>
                <w:sz w:val="20"/>
                <w:szCs w:val="20"/>
              </w:rPr>
            </w:pPr>
            <w:r>
              <w:rPr>
                <w:sz w:val="20"/>
                <w:szCs w:val="20"/>
              </w:rPr>
              <w:t>N/A</w:t>
            </w:r>
          </w:p>
        </w:tc>
      </w:tr>
      <w:tr w:rsidR="00D8239E" w:rsidRPr="00971C80" w14:paraId="63B83738" w14:textId="77777777" w:rsidTr="00400115">
        <w:tblPrEx>
          <w:tblLook w:val="04A0" w:firstRow="1" w:lastRow="0" w:firstColumn="1" w:lastColumn="0" w:noHBand="0" w:noVBand="1"/>
        </w:tblPrEx>
        <w:tc>
          <w:tcPr>
            <w:tcW w:w="952" w:type="pct"/>
          </w:tcPr>
          <w:p w14:paraId="6FC85B65" w14:textId="77777777" w:rsidR="00D8239E" w:rsidRPr="00971C80" w:rsidRDefault="00D8239E" w:rsidP="008A0CA9">
            <w:pPr>
              <w:contextualSpacing/>
              <w:jc w:val="left"/>
              <w:rPr>
                <w:sz w:val="20"/>
                <w:szCs w:val="20"/>
              </w:rPr>
            </w:pPr>
            <w:r w:rsidRPr="00D8239E">
              <w:rPr>
                <w:sz w:val="20"/>
                <w:szCs w:val="20"/>
              </w:rPr>
              <w:t>MaxDemandActivePowerExportValue</w:t>
            </w:r>
          </w:p>
        </w:tc>
        <w:tc>
          <w:tcPr>
            <w:tcW w:w="1548" w:type="pct"/>
          </w:tcPr>
          <w:p w14:paraId="74672B26" w14:textId="77777777" w:rsidR="00D8239E" w:rsidRPr="00D8239E" w:rsidRDefault="00D8239E" w:rsidP="00D8239E">
            <w:pPr>
              <w:spacing w:before="60" w:after="60"/>
              <w:jc w:val="left"/>
              <w:rPr>
                <w:sz w:val="20"/>
                <w:szCs w:val="20"/>
              </w:rPr>
            </w:pPr>
            <w:r w:rsidRPr="00D8239E">
              <w:rPr>
                <w:sz w:val="20"/>
                <w:szCs w:val="20"/>
              </w:rPr>
              <w:t>Included if the Maximum Demand Active Power Export Value is to be reset</w:t>
            </w:r>
          </w:p>
        </w:tc>
        <w:tc>
          <w:tcPr>
            <w:tcW w:w="715" w:type="pct"/>
          </w:tcPr>
          <w:p w14:paraId="34EF3B94" w14:textId="77777777" w:rsidR="00D10875" w:rsidRDefault="00D10875" w:rsidP="008A0CA9">
            <w:pPr>
              <w:contextualSpacing/>
              <w:jc w:val="left"/>
              <w:rPr>
                <w:sz w:val="20"/>
                <w:szCs w:val="20"/>
              </w:rPr>
            </w:pPr>
          </w:p>
          <w:p w14:paraId="58CD7076" w14:textId="77777777" w:rsidR="00D10875" w:rsidRPr="00971C80" w:rsidRDefault="00D10875" w:rsidP="008A0CA9">
            <w:pPr>
              <w:contextualSpacing/>
              <w:jc w:val="left"/>
              <w:rPr>
                <w:sz w:val="20"/>
                <w:szCs w:val="20"/>
              </w:rPr>
            </w:pPr>
            <w:r>
              <w:rPr>
                <w:sz w:val="20"/>
                <w:szCs w:val="20"/>
              </w:rPr>
              <w:t>sr:Reset</w:t>
            </w:r>
          </w:p>
        </w:tc>
        <w:tc>
          <w:tcPr>
            <w:tcW w:w="935" w:type="pct"/>
          </w:tcPr>
          <w:p w14:paraId="5C603495" w14:textId="77777777" w:rsidR="00D8239E" w:rsidRPr="00D8239E" w:rsidRDefault="00D8239E" w:rsidP="00F169F5">
            <w:pPr>
              <w:contextualSpacing/>
              <w:jc w:val="center"/>
              <w:rPr>
                <w:sz w:val="20"/>
                <w:szCs w:val="20"/>
              </w:rPr>
            </w:pPr>
            <w:r w:rsidRPr="00D8239E">
              <w:rPr>
                <w:sz w:val="20"/>
                <w:szCs w:val="20"/>
              </w:rPr>
              <w:t>Reset MaxDemandActivePowerExportValue:</w:t>
            </w:r>
          </w:p>
          <w:p w14:paraId="71CE3089" w14:textId="77777777" w:rsidR="00D8239E" w:rsidRDefault="00D8239E" w:rsidP="00F169F5">
            <w:pPr>
              <w:contextualSpacing/>
              <w:jc w:val="center"/>
              <w:rPr>
                <w:sz w:val="20"/>
                <w:szCs w:val="20"/>
              </w:rPr>
            </w:pPr>
            <w:r w:rsidRPr="00D8239E">
              <w:rPr>
                <w:sz w:val="20"/>
                <w:szCs w:val="20"/>
              </w:rPr>
              <w:t>Yes</w:t>
            </w:r>
            <w:r w:rsidR="00981417" w:rsidRPr="00F169F5">
              <w:rPr>
                <w:sz w:val="20"/>
                <w:szCs w:val="20"/>
                <w:vertAlign w:val="superscript"/>
              </w:rPr>
              <w:t>1</w:t>
            </w:r>
          </w:p>
          <w:p w14:paraId="0E28F401" w14:textId="77777777" w:rsidR="00D8239E" w:rsidRPr="00D8239E" w:rsidRDefault="00D8239E" w:rsidP="00F169F5">
            <w:pPr>
              <w:contextualSpacing/>
              <w:jc w:val="center"/>
              <w:rPr>
                <w:sz w:val="20"/>
                <w:szCs w:val="20"/>
              </w:rPr>
            </w:pPr>
          </w:p>
          <w:p w14:paraId="54258422" w14:textId="77777777" w:rsidR="00D8239E" w:rsidRPr="00D8239E" w:rsidRDefault="00D8239E" w:rsidP="00F169F5">
            <w:pPr>
              <w:contextualSpacing/>
              <w:jc w:val="center"/>
              <w:rPr>
                <w:sz w:val="20"/>
                <w:szCs w:val="20"/>
              </w:rPr>
            </w:pPr>
            <w:r w:rsidRPr="00D8239E">
              <w:rPr>
                <w:sz w:val="20"/>
                <w:szCs w:val="20"/>
              </w:rPr>
              <w:t>Otherwise:</w:t>
            </w:r>
          </w:p>
          <w:p w14:paraId="3E4AE7EA" w14:textId="77777777" w:rsidR="00D8239E" w:rsidRPr="00971C80" w:rsidRDefault="00D8239E" w:rsidP="00F169F5">
            <w:pPr>
              <w:contextualSpacing/>
              <w:jc w:val="center"/>
              <w:rPr>
                <w:sz w:val="20"/>
                <w:szCs w:val="20"/>
              </w:rPr>
            </w:pPr>
            <w:r w:rsidRPr="00D8239E">
              <w:rPr>
                <w:sz w:val="20"/>
                <w:szCs w:val="20"/>
              </w:rPr>
              <w:t>N/A</w:t>
            </w:r>
          </w:p>
        </w:tc>
        <w:tc>
          <w:tcPr>
            <w:tcW w:w="460" w:type="pct"/>
          </w:tcPr>
          <w:p w14:paraId="5AAFD47F" w14:textId="77777777" w:rsidR="00D8239E" w:rsidRPr="00971C80" w:rsidRDefault="00D8239E" w:rsidP="008A0CA9">
            <w:pPr>
              <w:contextualSpacing/>
              <w:jc w:val="left"/>
              <w:rPr>
                <w:sz w:val="20"/>
                <w:szCs w:val="20"/>
              </w:rPr>
            </w:pPr>
            <w:r>
              <w:rPr>
                <w:sz w:val="20"/>
                <w:szCs w:val="20"/>
              </w:rPr>
              <w:t>None</w:t>
            </w:r>
          </w:p>
        </w:tc>
        <w:tc>
          <w:tcPr>
            <w:tcW w:w="390" w:type="pct"/>
          </w:tcPr>
          <w:p w14:paraId="2677F9D5" w14:textId="77777777" w:rsidR="00D8239E" w:rsidRPr="00971C80" w:rsidRDefault="00D8239E" w:rsidP="008A0CA9">
            <w:pPr>
              <w:contextualSpacing/>
              <w:jc w:val="left"/>
              <w:rPr>
                <w:sz w:val="20"/>
                <w:szCs w:val="20"/>
              </w:rPr>
            </w:pPr>
            <w:r>
              <w:rPr>
                <w:sz w:val="20"/>
                <w:szCs w:val="20"/>
              </w:rPr>
              <w:t>N/A</w:t>
            </w:r>
          </w:p>
        </w:tc>
      </w:tr>
      <w:tr w:rsidR="00D8239E" w:rsidRPr="00971C80" w14:paraId="289076C3" w14:textId="77777777" w:rsidTr="00400115">
        <w:tblPrEx>
          <w:tblLook w:val="04A0" w:firstRow="1" w:lastRow="0" w:firstColumn="1" w:lastColumn="0" w:noHBand="0" w:noVBand="1"/>
        </w:tblPrEx>
        <w:tc>
          <w:tcPr>
            <w:tcW w:w="952" w:type="pct"/>
          </w:tcPr>
          <w:p w14:paraId="2D2B4D31" w14:textId="77777777" w:rsidR="00D8239E" w:rsidRPr="00971C80" w:rsidRDefault="00D8239E" w:rsidP="008A0CA9">
            <w:pPr>
              <w:contextualSpacing/>
              <w:jc w:val="left"/>
              <w:rPr>
                <w:sz w:val="20"/>
                <w:szCs w:val="20"/>
              </w:rPr>
            </w:pPr>
            <w:r w:rsidRPr="00D8239E">
              <w:rPr>
                <w:sz w:val="20"/>
                <w:szCs w:val="20"/>
              </w:rPr>
              <w:t>MaxDemandConfigTimeActivePowerImportValue</w:t>
            </w:r>
          </w:p>
        </w:tc>
        <w:tc>
          <w:tcPr>
            <w:tcW w:w="1548" w:type="pct"/>
          </w:tcPr>
          <w:p w14:paraId="713D0F37" w14:textId="77777777" w:rsidR="00D8239E" w:rsidRPr="00D8239E" w:rsidRDefault="00D8239E" w:rsidP="00D8239E">
            <w:pPr>
              <w:spacing w:before="60" w:after="60"/>
              <w:jc w:val="left"/>
              <w:rPr>
                <w:sz w:val="20"/>
                <w:szCs w:val="20"/>
              </w:rPr>
            </w:pPr>
            <w:r w:rsidRPr="00D8239E">
              <w:rPr>
                <w:sz w:val="20"/>
                <w:szCs w:val="20"/>
              </w:rPr>
              <w:t>Included if the Maximum Demand (Configuration Time) Active Power Import Value is to be reset</w:t>
            </w:r>
          </w:p>
        </w:tc>
        <w:tc>
          <w:tcPr>
            <w:tcW w:w="715" w:type="pct"/>
          </w:tcPr>
          <w:p w14:paraId="4E7D9695" w14:textId="77777777" w:rsidR="00D10875" w:rsidRDefault="00D10875" w:rsidP="008A0CA9">
            <w:pPr>
              <w:contextualSpacing/>
              <w:jc w:val="left"/>
              <w:rPr>
                <w:sz w:val="20"/>
                <w:szCs w:val="20"/>
              </w:rPr>
            </w:pPr>
          </w:p>
          <w:p w14:paraId="4306B7A8" w14:textId="77777777" w:rsidR="00D10875" w:rsidRPr="00971C80" w:rsidRDefault="00D10875" w:rsidP="008A0CA9">
            <w:pPr>
              <w:contextualSpacing/>
              <w:jc w:val="left"/>
              <w:rPr>
                <w:sz w:val="20"/>
                <w:szCs w:val="20"/>
              </w:rPr>
            </w:pPr>
            <w:r>
              <w:rPr>
                <w:sz w:val="20"/>
                <w:szCs w:val="20"/>
              </w:rPr>
              <w:t>sr:Reset</w:t>
            </w:r>
          </w:p>
        </w:tc>
        <w:tc>
          <w:tcPr>
            <w:tcW w:w="935" w:type="pct"/>
          </w:tcPr>
          <w:p w14:paraId="73C08697" w14:textId="77777777" w:rsidR="00D8239E" w:rsidRPr="00D8239E" w:rsidRDefault="00D8239E" w:rsidP="00F169F5">
            <w:pPr>
              <w:contextualSpacing/>
              <w:jc w:val="center"/>
              <w:rPr>
                <w:sz w:val="20"/>
                <w:szCs w:val="20"/>
              </w:rPr>
            </w:pPr>
            <w:r w:rsidRPr="00D8239E">
              <w:rPr>
                <w:sz w:val="20"/>
                <w:szCs w:val="20"/>
              </w:rPr>
              <w:t>Reset MaxDemandConfigTimeActivePowerImportValue:</w:t>
            </w:r>
          </w:p>
          <w:p w14:paraId="3BF83189" w14:textId="77777777" w:rsidR="00D8239E" w:rsidRDefault="00D8239E" w:rsidP="00F169F5">
            <w:pPr>
              <w:contextualSpacing/>
              <w:jc w:val="center"/>
              <w:rPr>
                <w:sz w:val="20"/>
                <w:szCs w:val="20"/>
              </w:rPr>
            </w:pPr>
            <w:r w:rsidRPr="00D8239E">
              <w:rPr>
                <w:sz w:val="20"/>
                <w:szCs w:val="20"/>
              </w:rPr>
              <w:t>Yes</w:t>
            </w:r>
            <w:r w:rsidR="00981417" w:rsidRPr="005C60D0">
              <w:rPr>
                <w:sz w:val="20"/>
                <w:szCs w:val="20"/>
                <w:vertAlign w:val="superscript"/>
              </w:rPr>
              <w:t>1</w:t>
            </w:r>
          </w:p>
          <w:p w14:paraId="3B913727" w14:textId="77777777" w:rsidR="00D8239E" w:rsidRPr="00D8239E" w:rsidRDefault="00D8239E" w:rsidP="00F169F5">
            <w:pPr>
              <w:contextualSpacing/>
              <w:jc w:val="center"/>
              <w:rPr>
                <w:sz w:val="20"/>
                <w:szCs w:val="20"/>
              </w:rPr>
            </w:pPr>
          </w:p>
          <w:p w14:paraId="4CFD999A" w14:textId="77777777" w:rsidR="00D8239E" w:rsidRPr="00D8239E" w:rsidRDefault="00D8239E" w:rsidP="00F169F5">
            <w:pPr>
              <w:contextualSpacing/>
              <w:jc w:val="center"/>
              <w:rPr>
                <w:sz w:val="20"/>
                <w:szCs w:val="20"/>
              </w:rPr>
            </w:pPr>
            <w:r w:rsidRPr="00D8239E">
              <w:rPr>
                <w:sz w:val="20"/>
                <w:szCs w:val="20"/>
              </w:rPr>
              <w:t>Otherwise:</w:t>
            </w:r>
          </w:p>
          <w:p w14:paraId="37FA78E5" w14:textId="77777777" w:rsidR="00D8239E" w:rsidRPr="00971C80" w:rsidRDefault="00D8239E" w:rsidP="00F169F5">
            <w:pPr>
              <w:contextualSpacing/>
              <w:jc w:val="center"/>
              <w:rPr>
                <w:sz w:val="20"/>
                <w:szCs w:val="20"/>
              </w:rPr>
            </w:pPr>
            <w:r w:rsidRPr="00D8239E">
              <w:rPr>
                <w:sz w:val="20"/>
                <w:szCs w:val="20"/>
              </w:rPr>
              <w:t>N/A</w:t>
            </w:r>
          </w:p>
        </w:tc>
        <w:tc>
          <w:tcPr>
            <w:tcW w:w="460" w:type="pct"/>
          </w:tcPr>
          <w:p w14:paraId="1EFCBBC4" w14:textId="77777777" w:rsidR="00D8239E" w:rsidRPr="00971C80" w:rsidRDefault="00D8239E" w:rsidP="008A0CA9">
            <w:pPr>
              <w:contextualSpacing/>
              <w:jc w:val="left"/>
              <w:rPr>
                <w:sz w:val="20"/>
                <w:szCs w:val="20"/>
              </w:rPr>
            </w:pPr>
            <w:r>
              <w:rPr>
                <w:sz w:val="20"/>
                <w:szCs w:val="20"/>
              </w:rPr>
              <w:t>None</w:t>
            </w:r>
          </w:p>
        </w:tc>
        <w:tc>
          <w:tcPr>
            <w:tcW w:w="390" w:type="pct"/>
          </w:tcPr>
          <w:p w14:paraId="60BC081F" w14:textId="77777777" w:rsidR="00D8239E" w:rsidRPr="00971C80" w:rsidRDefault="00D8239E" w:rsidP="008A0CA9">
            <w:pPr>
              <w:contextualSpacing/>
              <w:jc w:val="left"/>
              <w:rPr>
                <w:sz w:val="20"/>
                <w:szCs w:val="20"/>
              </w:rPr>
            </w:pPr>
            <w:r>
              <w:rPr>
                <w:sz w:val="20"/>
                <w:szCs w:val="20"/>
              </w:rPr>
              <w:t>N/A</w:t>
            </w:r>
          </w:p>
        </w:tc>
      </w:tr>
    </w:tbl>
    <w:p w14:paraId="4928E716" w14:textId="64DE499C" w:rsidR="000966E5" w:rsidRPr="000B4DCD" w:rsidRDefault="000966E5" w:rsidP="004705F3">
      <w:pPr>
        <w:pStyle w:val="Caption"/>
      </w:pPr>
      <w:bookmarkStart w:id="1347" w:name="_Toc50828954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192</w:t>
      </w:r>
      <w:r w:rsidR="00FB161A">
        <w:rPr>
          <w:noProof/>
        </w:rPr>
        <w:fldChar w:fldCharType="end"/>
      </w:r>
      <w:r>
        <w:t xml:space="preserve"> </w:t>
      </w:r>
      <w:r w:rsidRPr="000B4DCD">
        <w:t xml:space="preserve">: </w:t>
      </w:r>
      <w:r>
        <w:t>Res</w:t>
      </w:r>
      <w:r w:rsidRPr="00971C80">
        <w:t>etMaximumDemand</w:t>
      </w:r>
      <w:r>
        <w:t>Registers (sr:Res</w:t>
      </w:r>
      <w:r w:rsidRPr="00971C80">
        <w:t>etMaximumDemand</w:t>
      </w:r>
      <w:r>
        <w:t>Registers) data items</w:t>
      </w:r>
      <w:bookmarkEnd w:id="1347"/>
    </w:p>
    <w:p w14:paraId="41362570" w14:textId="77777777" w:rsidR="00981417" w:rsidRPr="00971C80" w:rsidRDefault="000966E5" w:rsidP="00981417">
      <w:pPr>
        <w:spacing w:before="120" w:after="120"/>
        <w:jc w:val="left"/>
        <w:rPr>
          <w:noProof/>
          <w:lang w:eastAsia="en-GB"/>
        </w:rPr>
      </w:pPr>
      <w:r w:rsidRPr="000966E5">
        <w:rPr>
          <w:noProof/>
          <w:vertAlign w:val="superscript"/>
          <w:lang w:eastAsia="en-GB"/>
        </w:rPr>
        <w:t>1</w:t>
      </w:r>
      <w:r w:rsidR="00981417" w:rsidRPr="00C709A5">
        <w:rPr>
          <w:noProof/>
          <w:lang w:eastAsia="en-GB"/>
        </w:rPr>
        <w:t xml:space="preserve">Service Request includes a choice so </w:t>
      </w:r>
      <w:r w:rsidR="00981417">
        <w:rPr>
          <w:noProof/>
          <w:lang w:eastAsia="en-GB"/>
        </w:rPr>
        <w:t xml:space="preserve">at least </w:t>
      </w:r>
      <w:r w:rsidR="00981417" w:rsidRPr="00C709A5">
        <w:rPr>
          <w:noProof/>
          <w:lang w:eastAsia="en-GB"/>
        </w:rPr>
        <w:t xml:space="preserve">one of these </w:t>
      </w:r>
      <w:r w:rsidR="00981417">
        <w:rPr>
          <w:noProof/>
          <w:lang w:eastAsia="en-GB"/>
        </w:rPr>
        <w:t>three</w:t>
      </w:r>
      <w:r w:rsidR="00981417" w:rsidRPr="00C709A5">
        <w:rPr>
          <w:noProof/>
          <w:lang w:eastAsia="en-GB"/>
        </w:rPr>
        <w:t xml:space="preserve"> data items is mandatory</w:t>
      </w:r>
    </w:p>
    <w:p w14:paraId="5547097C" w14:textId="77777777" w:rsidR="000B60A3" w:rsidRDefault="000B60A3" w:rsidP="000B60A3">
      <w:pPr>
        <w:spacing w:before="120" w:after="120"/>
        <w:jc w:val="left"/>
        <w:rPr>
          <w:noProof/>
          <w:lang w:eastAsia="en-GB"/>
        </w:rPr>
      </w:pPr>
    </w:p>
    <w:p w14:paraId="2143C50C" w14:textId="77777777" w:rsidR="00D8239E" w:rsidRPr="00971C80" w:rsidRDefault="00D8239E" w:rsidP="000B60A3">
      <w:pPr>
        <w:spacing w:before="120" w:after="120"/>
        <w:jc w:val="left"/>
        <w:rPr>
          <w:noProof/>
          <w:lang w:eastAsia="en-GB"/>
        </w:rPr>
      </w:pPr>
    </w:p>
    <w:p w14:paraId="3FEB1F85" w14:textId="77777777" w:rsidR="00F10B1D" w:rsidRPr="00EA6BD0" w:rsidRDefault="00F000C9" w:rsidP="00F000C9">
      <w:pPr>
        <w:pStyle w:val="Heading4"/>
      </w:pPr>
      <w:r w:rsidRPr="00EA6BD0">
        <w:tab/>
        <w:t>Specific Validation for this Request</w:t>
      </w:r>
    </w:p>
    <w:p w14:paraId="3A251A11" w14:textId="77777777" w:rsidR="00C86865" w:rsidRPr="00971C80" w:rsidRDefault="00F10B1D" w:rsidP="000B60A3">
      <w:pPr>
        <w:jc w:val="left"/>
      </w:pPr>
      <w:r>
        <w:t>S</w:t>
      </w:r>
      <w:r w:rsidRPr="00971C80">
        <w:t xml:space="preserve">ee </w:t>
      </w:r>
      <w:r>
        <w:t>clause</w:t>
      </w:r>
      <w:r w:rsidRPr="00971C80">
        <w:t xml:space="preserve"> 3.2.5 for general validation applied to all Requests</w:t>
      </w:r>
      <w:r>
        <w:t xml:space="preserve"> and clause 3.10.2 for Execution Date Time validation.</w:t>
      </w:r>
      <w:r w:rsidRPr="00971C80">
        <w:tab/>
      </w:r>
    </w:p>
    <w:tbl>
      <w:tblPr>
        <w:tblStyle w:val="TableGrid4"/>
        <w:tblW w:w="4908" w:type="pct"/>
        <w:tblInd w:w="108" w:type="dxa"/>
        <w:tblLayout w:type="fixed"/>
        <w:tblCellMar>
          <w:left w:w="57" w:type="dxa"/>
          <w:right w:w="57" w:type="dxa"/>
        </w:tblCellMar>
        <w:tblLook w:val="04A0" w:firstRow="1" w:lastRow="0" w:firstColumn="1" w:lastColumn="0" w:noHBand="0" w:noVBand="1"/>
      </w:tblPr>
      <w:tblGrid>
        <w:gridCol w:w="1522"/>
        <w:gridCol w:w="7328"/>
      </w:tblGrid>
      <w:tr w:rsidR="00C86865" w:rsidRPr="00971C80" w14:paraId="0BE80BBC" w14:textId="77777777" w:rsidTr="00400115">
        <w:tc>
          <w:tcPr>
            <w:tcW w:w="860" w:type="pct"/>
          </w:tcPr>
          <w:p w14:paraId="3C65D578" w14:textId="77777777" w:rsidR="00C86865" w:rsidRPr="00971C80" w:rsidRDefault="00C86865" w:rsidP="008A0CA9">
            <w:pPr>
              <w:spacing w:before="60" w:after="60"/>
              <w:jc w:val="left"/>
              <w:rPr>
                <w:b/>
                <w:sz w:val="20"/>
                <w:szCs w:val="20"/>
              </w:rPr>
            </w:pPr>
            <w:r w:rsidRPr="00971C80">
              <w:rPr>
                <w:b/>
                <w:sz w:val="20"/>
                <w:szCs w:val="20"/>
              </w:rPr>
              <w:t>Response Code</w:t>
            </w:r>
          </w:p>
        </w:tc>
        <w:tc>
          <w:tcPr>
            <w:tcW w:w="4140" w:type="pct"/>
          </w:tcPr>
          <w:p w14:paraId="29BB2786" w14:textId="77777777" w:rsidR="00C86865" w:rsidRPr="00971C80" w:rsidRDefault="00C86865" w:rsidP="008A0CA9">
            <w:pPr>
              <w:spacing w:before="60" w:after="60"/>
              <w:jc w:val="left"/>
              <w:rPr>
                <w:b/>
                <w:sz w:val="20"/>
                <w:szCs w:val="20"/>
              </w:rPr>
            </w:pPr>
            <w:r w:rsidRPr="00971C80">
              <w:rPr>
                <w:b/>
                <w:sz w:val="20"/>
                <w:szCs w:val="20"/>
              </w:rPr>
              <w:t>Response Code Description</w:t>
            </w:r>
          </w:p>
        </w:tc>
      </w:tr>
      <w:tr w:rsidR="00C86865" w:rsidRPr="00971C80" w14:paraId="4B6AFDE3" w14:textId="77777777" w:rsidTr="00400115">
        <w:tblPrEx>
          <w:tblLook w:val="0420" w:firstRow="1" w:lastRow="0" w:firstColumn="0" w:lastColumn="0" w:noHBand="0" w:noVBand="1"/>
        </w:tblPrEx>
        <w:trPr>
          <w:trHeight w:val="372"/>
        </w:trPr>
        <w:tc>
          <w:tcPr>
            <w:tcW w:w="860" w:type="pct"/>
          </w:tcPr>
          <w:p w14:paraId="6016ECC8" w14:textId="77777777" w:rsidR="00C86865" w:rsidRPr="00971C80" w:rsidRDefault="00C86865" w:rsidP="008A0CA9">
            <w:pPr>
              <w:spacing w:after="60" w:line="288" w:lineRule="auto"/>
              <w:jc w:val="left"/>
              <w:rPr>
                <w:sz w:val="20"/>
                <w:szCs w:val="20"/>
              </w:rPr>
            </w:pPr>
            <w:r>
              <w:rPr>
                <w:sz w:val="20"/>
                <w:szCs w:val="20"/>
              </w:rPr>
              <w:t>E061803</w:t>
            </w:r>
          </w:p>
        </w:tc>
        <w:tc>
          <w:tcPr>
            <w:tcW w:w="4140" w:type="pct"/>
          </w:tcPr>
          <w:p w14:paraId="6A86AB6A" w14:textId="77777777" w:rsidR="00C86865" w:rsidRPr="00971C80" w:rsidRDefault="00C86865" w:rsidP="00C86865">
            <w:pPr>
              <w:spacing w:before="60" w:after="60"/>
              <w:jc w:val="left"/>
              <w:rPr>
                <w:sz w:val="20"/>
                <w:szCs w:val="20"/>
              </w:rPr>
            </w:pPr>
            <w:r w:rsidRPr="00C64D30">
              <w:rPr>
                <w:sz w:val="20"/>
                <w:szCs w:val="20"/>
              </w:rPr>
              <w:t xml:space="preserve">Invalid </w:t>
            </w:r>
            <w:r>
              <w:rPr>
                <w:sz w:val="20"/>
                <w:szCs w:val="20"/>
              </w:rPr>
              <w:t xml:space="preserve">Request - </w:t>
            </w:r>
            <w:r w:rsidRPr="00C86865">
              <w:rPr>
                <w:sz w:val="20"/>
                <w:szCs w:val="20"/>
              </w:rPr>
              <w:t>The Request doesn’t include</w:t>
            </w:r>
            <w:r>
              <w:rPr>
                <w:sz w:val="20"/>
                <w:szCs w:val="20"/>
              </w:rPr>
              <w:t xml:space="preserve"> any Maximum Demand Register to</w:t>
            </w:r>
            <w:r w:rsidRPr="00C86865">
              <w:rPr>
                <w:sz w:val="20"/>
                <w:szCs w:val="20"/>
              </w:rPr>
              <w:t xml:space="preserve"> reset</w:t>
            </w:r>
          </w:p>
        </w:tc>
      </w:tr>
    </w:tbl>
    <w:p w14:paraId="629ADB62" w14:textId="77777777" w:rsidR="000B60A3" w:rsidRPr="00971C80" w:rsidRDefault="000B60A3" w:rsidP="000B60A3">
      <w:pPr>
        <w:spacing w:after="200" w:line="276" w:lineRule="auto"/>
        <w:jc w:val="left"/>
        <w:rPr>
          <w:rFonts w:eastAsiaTheme="majorEastAsia" w:cstheme="majorBidi"/>
          <w:b/>
          <w:bCs/>
        </w:rPr>
      </w:pPr>
      <w:r w:rsidRPr="00971C80">
        <w:br w:type="page"/>
      </w:r>
    </w:p>
    <w:p w14:paraId="69DF2A59" w14:textId="77777777" w:rsidR="000B60A3" w:rsidRPr="00971C80" w:rsidRDefault="000B60A3" w:rsidP="006A674B">
      <w:pPr>
        <w:pStyle w:val="Heading3"/>
      </w:pPr>
      <w:bookmarkStart w:id="1348" w:name="_Toc398808688"/>
      <w:bookmarkStart w:id="1349" w:name="_Toc489860762"/>
      <w:bookmarkStart w:id="1350" w:name="_Toc506336136"/>
      <w:bookmarkStart w:id="1351" w:name="_Toc509172492"/>
      <w:r w:rsidRPr="00971C80">
        <w:t>Set Device Configuration (Import MPxN)</w:t>
      </w:r>
      <w:bookmarkEnd w:id="1348"/>
      <w:bookmarkEnd w:id="1349"/>
      <w:bookmarkEnd w:id="1350"/>
      <w:bookmarkEnd w:id="1351"/>
    </w:p>
    <w:p w14:paraId="316879D1"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6115CB24" w14:textId="77777777" w:rsidTr="00400115">
        <w:trPr>
          <w:trHeight w:val="425"/>
        </w:trPr>
        <w:tc>
          <w:tcPr>
            <w:tcW w:w="1500" w:type="pct"/>
            <w:vAlign w:val="center"/>
          </w:tcPr>
          <w:p w14:paraId="10160678"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3802DE45"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SetDeviceConfiguration(ImportMPxN)</w:t>
            </w:r>
          </w:p>
        </w:tc>
      </w:tr>
      <w:tr w:rsidR="00971C80" w:rsidRPr="00971C80" w14:paraId="46EA7E4C" w14:textId="77777777" w:rsidTr="00400115">
        <w:trPr>
          <w:trHeight w:val="425"/>
        </w:trPr>
        <w:tc>
          <w:tcPr>
            <w:tcW w:w="1500" w:type="pct"/>
            <w:vAlign w:val="center"/>
          </w:tcPr>
          <w:p w14:paraId="1C1F0843"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6D8CA032"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6.20</w:t>
            </w:r>
          </w:p>
        </w:tc>
      </w:tr>
      <w:tr w:rsidR="00971C80" w:rsidRPr="00971C80" w14:paraId="5EA6168B" w14:textId="77777777" w:rsidTr="00400115">
        <w:trPr>
          <w:trHeight w:val="425"/>
        </w:trPr>
        <w:tc>
          <w:tcPr>
            <w:tcW w:w="1500" w:type="pct"/>
            <w:vAlign w:val="center"/>
          </w:tcPr>
          <w:p w14:paraId="2CFC0540"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5B622158" w14:textId="77777777" w:rsidR="000B60A3" w:rsidRPr="00971C80" w:rsidRDefault="000B60A3" w:rsidP="000B60A3">
            <w:pPr>
              <w:spacing w:before="60" w:after="60"/>
              <w:contextualSpacing/>
              <w:jc w:val="left"/>
              <w:rPr>
                <w:sz w:val="20"/>
                <w:szCs w:val="20"/>
              </w:rPr>
            </w:pPr>
            <w:r w:rsidRPr="00971C80">
              <w:rPr>
                <w:sz w:val="20"/>
                <w:szCs w:val="20"/>
              </w:rPr>
              <w:t>6.20.1</w:t>
            </w:r>
          </w:p>
        </w:tc>
      </w:tr>
      <w:tr w:rsidR="00971C80" w:rsidRPr="00971C80" w14:paraId="4BEDD22F" w14:textId="77777777" w:rsidTr="00400115">
        <w:trPr>
          <w:trHeight w:val="425"/>
        </w:trPr>
        <w:tc>
          <w:tcPr>
            <w:tcW w:w="1500" w:type="pct"/>
            <w:vAlign w:val="center"/>
          </w:tcPr>
          <w:p w14:paraId="24BBA9B7"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4E6A9571"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69F3E039"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75621605" w14:textId="77777777" w:rsidTr="00400115">
        <w:trPr>
          <w:trHeight w:val="425"/>
        </w:trPr>
        <w:tc>
          <w:tcPr>
            <w:tcW w:w="1500" w:type="pct"/>
            <w:vAlign w:val="center"/>
          </w:tcPr>
          <w:p w14:paraId="7DA528FE"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442282E5"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Critical</w:t>
            </w:r>
          </w:p>
          <w:p w14:paraId="7B04774F" w14:textId="77777777" w:rsidR="000B60A3" w:rsidRPr="00971C80" w:rsidRDefault="000B60A3" w:rsidP="000B60A3">
            <w:pPr>
              <w:spacing w:before="60" w:after="60"/>
              <w:contextualSpacing/>
              <w:jc w:val="left"/>
              <w:rPr>
                <w:sz w:val="20"/>
                <w:szCs w:val="20"/>
              </w:rPr>
            </w:pPr>
          </w:p>
        </w:tc>
      </w:tr>
      <w:tr w:rsidR="00971C80" w:rsidRPr="00FA1A3B" w14:paraId="7EDA4A65" w14:textId="77777777" w:rsidTr="00400115">
        <w:trPr>
          <w:trHeight w:val="425"/>
        </w:trPr>
        <w:tc>
          <w:tcPr>
            <w:tcW w:w="1500" w:type="pct"/>
            <w:vAlign w:val="center"/>
          </w:tcPr>
          <w:p w14:paraId="4EF3B5A0"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768BA60B"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666DFBEA" w14:textId="77777777" w:rsidR="000B60A3" w:rsidRPr="00C133FF" w:rsidRDefault="000B60A3" w:rsidP="000B60A3">
            <w:pPr>
              <w:spacing w:before="60" w:after="60"/>
              <w:contextualSpacing/>
              <w:jc w:val="left"/>
              <w:rPr>
                <w:sz w:val="20"/>
                <w:lang w:val="de-DE"/>
              </w:rPr>
            </w:pPr>
            <w:r w:rsidRPr="00C133FF">
              <w:rPr>
                <w:sz w:val="20"/>
                <w:lang w:val="de-DE"/>
              </w:rPr>
              <w:t>Electricity Smart Meter (ESM</w:t>
            </w:r>
            <w:r w:rsidR="00166F89" w:rsidRPr="00C133FF">
              <w:rPr>
                <w:sz w:val="20"/>
                <w:lang w:val="de-DE"/>
              </w:rPr>
              <w:t>E</w:t>
            </w:r>
            <w:r w:rsidRPr="00C133FF">
              <w:rPr>
                <w:sz w:val="20"/>
                <w:lang w:val="de-DE"/>
              </w:rPr>
              <w:t>)</w:t>
            </w:r>
          </w:p>
          <w:p w14:paraId="24662D08" w14:textId="77777777" w:rsidR="000B60A3" w:rsidRPr="00C133FF" w:rsidRDefault="000B60A3" w:rsidP="000B60A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tc>
      </w:tr>
      <w:tr w:rsidR="00971C80" w:rsidRPr="00971C80" w14:paraId="0C8FF632" w14:textId="77777777" w:rsidTr="00400115">
        <w:trPr>
          <w:trHeight w:val="425"/>
        </w:trPr>
        <w:tc>
          <w:tcPr>
            <w:tcW w:w="1500" w:type="pct"/>
            <w:vAlign w:val="center"/>
          </w:tcPr>
          <w:p w14:paraId="1764F144"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168878D3"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1C1806E5" w14:textId="77777777" w:rsidTr="00400115">
        <w:trPr>
          <w:trHeight w:val="425"/>
        </w:trPr>
        <w:tc>
          <w:tcPr>
            <w:tcW w:w="1500" w:type="pct"/>
            <w:vAlign w:val="center"/>
          </w:tcPr>
          <w:p w14:paraId="09E490D8"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2095562F"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2B4D8E56" w14:textId="77777777" w:rsidTr="00400115">
        <w:trPr>
          <w:trHeight w:val="425"/>
        </w:trPr>
        <w:tc>
          <w:tcPr>
            <w:tcW w:w="1500" w:type="pct"/>
            <w:vAlign w:val="center"/>
          </w:tcPr>
          <w:p w14:paraId="60CD2D0C"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3A46057E"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8535112" w14:textId="77777777" w:rsidTr="00400115">
        <w:trPr>
          <w:trHeight w:val="425"/>
        </w:trPr>
        <w:tc>
          <w:tcPr>
            <w:tcW w:w="1500" w:type="pct"/>
            <w:vAlign w:val="center"/>
          </w:tcPr>
          <w:p w14:paraId="595A51BB"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78FE60A0"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51CDD754"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60CA9F6F"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350327E2" w14:textId="77777777" w:rsidTr="00400115">
        <w:trPr>
          <w:trHeight w:val="425"/>
        </w:trPr>
        <w:tc>
          <w:tcPr>
            <w:tcW w:w="1500" w:type="pct"/>
            <w:vAlign w:val="center"/>
          </w:tcPr>
          <w:p w14:paraId="0F5A0106"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0AE602B9" w14:textId="05379935"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2077B844" w14:textId="77777777" w:rsidTr="00400115">
        <w:trPr>
          <w:trHeight w:val="425"/>
        </w:trPr>
        <w:tc>
          <w:tcPr>
            <w:tcW w:w="1500" w:type="pct"/>
            <w:vAlign w:val="center"/>
          </w:tcPr>
          <w:p w14:paraId="551DD72D"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74D4BD86"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5B34D225" w14:textId="77777777" w:rsidTr="00400115">
        <w:trPr>
          <w:trHeight w:val="425"/>
        </w:trPr>
        <w:tc>
          <w:tcPr>
            <w:tcW w:w="1500" w:type="pct"/>
            <w:vAlign w:val="center"/>
          </w:tcPr>
          <w:p w14:paraId="2BE4C279"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02057786" w14:textId="4B916424"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26C701CF" w14:textId="77777777" w:rsidR="000B60A3" w:rsidRPr="00971C80" w:rsidRDefault="000B60A3" w:rsidP="00AB3A89">
            <w:pPr>
              <w:numPr>
                <w:ilvl w:val="0"/>
                <w:numId w:val="132"/>
              </w:numPr>
              <w:spacing w:before="60" w:after="60"/>
              <w:contextualSpacing/>
              <w:jc w:val="left"/>
              <w:rPr>
                <w:sz w:val="20"/>
                <w:szCs w:val="20"/>
              </w:rPr>
            </w:pPr>
            <w:r w:rsidRPr="00971C80">
              <w:rPr>
                <w:sz w:val="20"/>
                <w:szCs w:val="20"/>
              </w:rPr>
              <w:t>Acknowledgement</w:t>
            </w:r>
          </w:p>
          <w:p w14:paraId="3B9D2989" w14:textId="77777777" w:rsidR="000B60A3" w:rsidRPr="00971C80" w:rsidRDefault="000B60A3" w:rsidP="00AB3A89">
            <w:pPr>
              <w:numPr>
                <w:ilvl w:val="0"/>
                <w:numId w:val="132"/>
              </w:numPr>
              <w:spacing w:before="60" w:after="60"/>
              <w:contextualSpacing/>
              <w:jc w:val="left"/>
              <w:rPr>
                <w:sz w:val="20"/>
                <w:szCs w:val="20"/>
              </w:rPr>
            </w:pPr>
            <w:r w:rsidRPr="00971C80">
              <w:rPr>
                <w:sz w:val="20"/>
                <w:szCs w:val="20"/>
              </w:rPr>
              <w:t>Service Response from Device – GBCSPayload</w:t>
            </w:r>
          </w:p>
          <w:p w14:paraId="174F3441" w14:textId="77777777" w:rsidR="000B60A3" w:rsidRPr="00971C80" w:rsidRDefault="00AF46AC" w:rsidP="00AB3A89">
            <w:pPr>
              <w:numPr>
                <w:ilvl w:val="0"/>
                <w:numId w:val="132"/>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4946007"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79C4DB58" w14:textId="77777777" w:rsidTr="00400115">
        <w:trPr>
          <w:trHeight w:val="425"/>
        </w:trPr>
        <w:tc>
          <w:tcPr>
            <w:tcW w:w="1500" w:type="pct"/>
            <w:vAlign w:val="center"/>
          </w:tcPr>
          <w:p w14:paraId="146EBAF9"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77079AA6" w14:textId="3EBADFBB"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7BAC7876" w14:textId="77777777" w:rsidTr="00400115">
        <w:trPr>
          <w:trHeight w:val="425"/>
        </w:trPr>
        <w:tc>
          <w:tcPr>
            <w:tcW w:w="1501" w:type="pct"/>
            <w:vAlign w:val="center"/>
          </w:tcPr>
          <w:p w14:paraId="101FC7B7"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50" w:type="pct"/>
            <w:vAlign w:val="center"/>
          </w:tcPr>
          <w:p w14:paraId="2E3D7DFD" w14:textId="77777777" w:rsidR="009305CC" w:rsidRPr="00971C80" w:rsidRDefault="009305CC" w:rsidP="00416DEB">
            <w:pPr>
              <w:spacing w:before="60" w:after="60"/>
              <w:contextualSpacing/>
              <w:jc w:val="left"/>
              <w:rPr>
                <w:sz w:val="20"/>
                <w:szCs w:val="20"/>
              </w:rPr>
            </w:pPr>
            <w:r>
              <w:rPr>
                <w:sz w:val="20"/>
                <w:szCs w:val="20"/>
              </w:rPr>
              <w:t>Electricity</w:t>
            </w:r>
          </w:p>
        </w:tc>
        <w:tc>
          <w:tcPr>
            <w:tcW w:w="1749" w:type="pct"/>
            <w:vAlign w:val="center"/>
          </w:tcPr>
          <w:p w14:paraId="081729D5" w14:textId="77777777" w:rsidR="009305CC" w:rsidRPr="00971C80" w:rsidRDefault="009305CC" w:rsidP="00416DEB">
            <w:pPr>
              <w:spacing w:before="60" w:after="60"/>
              <w:contextualSpacing/>
              <w:jc w:val="left"/>
              <w:rPr>
                <w:sz w:val="20"/>
                <w:szCs w:val="20"/>
              </w:rPr>
            </w:pPr>
            <w:r>
              <w:rPr>
                <w:sz w:val="20"/>
                <w:szCs w:val="20"/>
              </w:rPr>
              <w:t>Gas</w:t>
            </w:r>
          </w:p>
        </w:tc>
      </w:tr>
      <w:tr w:rsidR="009305CC" w:rsidRPr="00971C80" w14:paraId="5F260555" w14:textId="77777777" w:rsidTr="00400115">
        <w:trPr>
          <w:trHeight w:val="425"/>
        </w:trPr>
        <w:tc>
          <w:tcPr>
            <w:tcW w:w="1501" w:type="pct"/>
            <w:vAlign w:val="center"/>
          </w:tcPr>
          <w:p w14:paraId="22964DE4" w14:textId="77777777" w:rsidR="009305CC" w:rsidRDefault="009305CC"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B36E397" w14:textId="77777777" w:rsidR="009305CC" w:rsidRPr="00971C80" w:rsidRDefault="009305CC" w:rsidP="00416DEB">
            <w:pPr>
              <w:spacing w:before="60" w:after="60"/>
              <w:contextualSpacing/>
              <w:jc w:val="left"/>
              <w:rPr>
                <w:sz w:val="20"/>
                <w:szCs w:val="20"/>
              </w:rPr>
            </w:pPr>
            <w:r>
              <w:rPr>
                <w:sz w:val="20"/>
                <w:szCs w:val="20"/>
              </w:rPr>
              <w:t>0x004C</w:t>
            </w:r>
          </w:p>
        </w:tc>
        <w:tc>
          <w:tcPr>
            <w:tcW w:w="1749" w:type="pct"/>
            <w:vAlign w:val="center"/>
          </w:tcPr>
          <w:p w14:paraId="03C607CD" w14:textId="77777777" w:rsidR="009305CC" w:rsidRPr="00971C80" w:rsidRDefault="009305CC" w:rsidP="00416DEB">
            <w:pPr>
              <w:spacing w:before="60" w:after="60"/>
              <w:contextualSpacing/>
              <w:jc w:val="left"/>
              <w:rPr>
                <w:sz w:val="20"/>
                <w:szCs w:val="20"/>
              </w:rPr>
            </w:pPr>
            <w:r>
              <w:rPr>
                <w:sz w:val="20"/>
                <w:szCs w:val="20"/>
              </w:rPr>
              <w:t>0x0087</w:t>
            </w:r>
          </w:p>
        </w:tc>
      </w:tr>
      <w:tr w:rsidR="009305CC" w:rsidRPr="00971C80" w14:paraId="2D3036EF" w14:textId="77777777" w:rsidTr="00400115">
        <w:trPr>
          <w:trHeight w:val="425"/>
        </w:trPr>
        <w:tc>
          <w:tcPr>
            <w:tcW w:w="1501" w:type="pct"/>
            <w:vAlign w:val="center"/>
          </w:tcPr>
          <w:p w14:paraId="50A7811E" w14:textId="77777777" w:rsidR="009305CC" w:rsidRPr="00713C07" w:rsidRDefault="009305CC" w:rsidP="00416DEB">
            <w:pPr>
              <w:spacing w:before="60" w:after="60"/>
              <w:contextualSpacing/>
              <w:jc w:val="left"/>
              <w:rPr>
                <w:b/>
                <w:sz w:val="20"/>
                <w:szCs w:val="20"/>
              </w:rPr>
            </w:pPr>
            <w:r>
              <w:rPr>
                <w:b/>
                <w:sz w:val="20"/>
                <w:szCs w:val="20"/>
              </w:rPr>
              <w:t>GBCS Use Case</w:t>
            </w:r>
          </w:p>
        </w:tc>
        <w:tc>
          <w:tcPr>
            <w:tcW w:w="1750" w:type="pct"/>
            <w:vAlign w:val="center"/>
          </w:tcPr>
          <w:p w14:paraId="451143AD" w14:textId="77777777" w:rsidR="009305CC" w:rsidRPr="00713C07" w:rsidRDefault="009305CC" w:rsidP="00416DEB">
            <w:pPr>
              <w:spacing w:before="60" w:after="60"/>
              <w:contextualSpacing/>
              <w:jc w:val="left"/>
              <w:rPr>
                <w:sz w:val="20"/>
                <w:szCs w:val="20"/>
              </w:rPr>
            </w:pPr>
            <w:r>
              <w:rPr>
                <w:sz w:val="20"/>
                <w:szCs w:val="20"/>
              </w:rPr>
              <w:t>ECS39a</w:t>
            </w:r>
          </w:p>
        </w:tc>
        <w:tc>
          <w:tcPr>
            <w:tcW w:w="1749" w:type="pct"/>
            <w:vAlign w:val="center"/>
          </w:tcPr>
          <w:p w14:paraId="425E0D47" w14:textId="77777777" w:rsidR="009305CC" w:rsidRPr="00713C07" w:rsidRDefault="009305CC" w:rsidP="00416DEB">
            <w:pPr>
              <w:spacing w:before="60" w:after="60"/>
              <w:contextualSpacing/>
              <w:jc w:val="left"/>
              <w:rPr>
                <w:sz w:val="20"/>
                <w:szCs w:val="20"/>
              </w:rPr>
            </w:pPr>
            <w:r>
              <w:rPr>
                <w:sz w:val="20"/>
                <w:szCs w:val="20"/>
              </w:rPr>
              <w:t>GCS41</w:t>
            </w:r>
          </w:p>
        </w:tc>
      </w:tr>
    </w:tbl>
    <w:p w14:paraId="2DB83602"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0EFCB3A3" w14:textId="77777777" w:rsidR="000B60A3" w:rsidRPr="00EA6BD0" w:rsidRDefault="00F000C9" w:rsidP="00F000C9">
      <w:pPr>
        <w:pStyle w:val="Heading4"/>
      </w:pPr>
      <w:r w:rsidRPr="00EA6BD0">
        <w:tab/>
        <w:t>Specific Data Items for this Request</w:t>
      </w:r>
    </w:p>
    <w:p w14:paraId="0F841D94" w14:textId="77777777" w:rsidR="000B60A3" w:rsidRPr="00971C80" w:rsidRDefault="000B60A3" w:rsidP="00F169F5">
      <w:pPr>
        <w:keepNext/>
      </w:pPr>
      <w:r w:rsidRPr="00971C80">
        <w:t>SetDeviceConfigurationImportMPxN</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2075"/>
        <w:gridCol w:w="2705"/>
        <w:gridCol w:w="1722"/>
        <w:gridCol w:w="1125"/>
        <w:gridCol w:w="844"/>
        <w:gridCol w:w="545"/>
      </w:tblGrid>
      <w:tr w:rsidR="00971C80" w:rsidRPr="00971C80" w14:paraId="237CCB76" w14:textId="77777777" w:rsidTr="00400115">
        <w:tc>
          <w:tcPr>
            <w:tcW w:w="1151" w:type="pct"/>
          </w:tcPr>
          <w:p w14:paraId="5A6F746E" w14:textId="77777777" w:rsidR="000B60A3" w:rsidRPr="00971C80" w:rsidRDefault="000B60A3" w:rsidP="00F169F5">
            <w:pPr>
              <w:keepNext/>
              <w:jc w:val="left"/>
              <w:rPr>
                <w:b/>
                <w:sz w:val="20"/>
                <w:szCs w:val="20"/>
              </w:rPr>
            </w:pPr>
            <w:r w:rsidRPr="00971C80">
              <w:rPr>
                <w:b/>
                <w:sz w:val="20"/>
                <w:szCs w:val="20"/>
              </w:rPr>
              <w:t>Data Item</w:t>
            </w:r>
          </w:p>
        </w:tc>
        <w:tc>
          <w:tcPr>
            <w:tcW w:w="1500" w:type="pct"/>
            <w:vAlign w:val="center"/>
          </w:tcPr>
          <w:p w14:paraId="00D28C9C" w14:textId="77777777" w:rsidR="000B60A3" w:rsidRPr="00971C80" w:rsidRDefault="000B60A3" w:rsidP="00F169F5">
            <w:pPr>
              <w:keepNext/>
              <w:jc w:val="left"/>
              <w:rPr>
                <w:b/>
                <w:sz w:val="20"/>
                <w:szCs w:val="20"/>
              </w:rPr>
            </w:pPr>
            <w:r w:rsidRPr="00971C80">
              <w:rPr>
                <w:b/>
                <w:sz w:val="20"/>
                <w:szCs w:val="20"/>
              </w:rPr>
              <w:t>Description / Valid Set</w:t>
            </w:r>
          </w:p>
        </w:tc>
        <w:tc>
          <w:tcPr>
            <w:tcW w:w="955" w:type="pct"/>
            <w:hideMark/>
          </w:tcPr>
          <w:p w14:paraId="2868FEAF" w14:textId="77777777" w:rsidR="000B60A3" w:rsidRPr="00971C80" w:rsidRDefault="000B60A3" w:rsidP="00F169F5">
            <w:pPr>
              <w:keepNext/>
              <w:jc w:val="left"/>
              <w:rPr>
                <w:b/>
                <w:sz w:val="20"/>
                <w:szCs w:val="20"/>
              </w:rPr>
            </w:pPr>
            <w:r w:rsidRPr="00971C80">
              <w:rPr>
                <w:b/>
                <w:sz w:val="20"/>
                <w:szCs w:val="20"/>
              </w:rPr>
              <w:t>Type</w:t>
            </w:r>
          </w:p>
        </w:tc>
        <w:tc>
          <w:tcPr>
            <w:tcW w:w="624" w:type="pct"/>
            <w:hideMark/>
          </w:tcPr>
          <w:p w14:paraId="5EFF5A63"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468" w:type="pct"/>
            <w:hideMark/>
          </w:tcPr>
          <w:p w14:paraId="053B7301" w14:textId="77777777" w:rsidR="000B60A3" w:rsidRPr="00971C80" w:rsidRDefault="000B60A3" w:rsidP="00F169F5">
            <w:pPr>
              <w:keepNext/>
              <w:jc w:val="left"/>
              <w:rPr>
                <w:b/>
                <w:sz w:val="20"/>
                <w:szCs w:val="20"/>
              </w:rPr>
            </w:pPr>
            <w:r w:rsidRPr="00971C80">
              <w:rPr>
                <w:b/>
                <w:sz w:val="20"/>
                <w:szCs w:val="20"/>
              </w:rPr>
              <w:t>Default</w:t>
            </w:r>
          </w:p>
        </w:tc>
        <w:tc>
          <w:tcPr>
            <w:tcW w:w="302" w:type="pct"/>
          </w:tcPr>
          <w:p w14:paraId="54B79FDD" w14:textId="77777777" w:rsidR="000B60A3" w:rsidRPr="00971C80" w:rsidRDefault="000B60A3" w:rsidP="00F169F5">
            <w:pPr>
              <w:keepNext/>
              <w:jc w:val="left"/>
              <w:rPr>
                <w:b/>
                <w:sz w:val="20"/>
                <w:szCs w:val="20"/>
              </w:rPr>
            </w:pPr>
            <w:r w:rsidRPr="00971C80">
              <w:rPr>
                <w:b/>
                <w:sz w:val="20"/>
                <w:szCs w:val="20"/>
              </w:rPr>
              <w:t>Units</w:t>
            </w:r>
          </w:p>
        </w:tc>
      </w:tr>
      <w:tr w:rsidR="00971C80" w:rsidRPr="00971C80" w14:paraId="2D7958C1" w14:textId="77777777" w:rsidTr="00400115">
        <w:tblPrEx>
          <w:tblLook w:val="04A0" w:firstRow="1" w:lastRow="0" w:firstColumn="1" w:lastColumn="0" w:noHBand="0" w:noVBand="1"/>
        </w:tblPrEx>
        <w:tc>
          <w:tcPr>
            <w:tcW w:w="1151" w:type="pct"/>
          </w:tcPr>
          <w:p w14:paraId="0596301C" w14:textId="77777777" w:rsidR="000B60A3" w:rsidRPr="00971C80" w:rsidRDefault="000B60A3" w:rsidP="00F169F5">
            <w:pPr>
              <w:keepNext/>
              <w:spacing w:before="60" w:after="60"/>
              <w:jc w:val="left"/>
              <w:rPr>
                <w:sz w:val="20"/>
                <w:szCs w:val="20"/>
                <w:vertAlign w:val="superscript"/>
              </w:rPr>
            </w:pPr>
            <w:r w:rsidRPr="00971C80">
              <w:rPr>
                <w:sz w:val="20"/>
                <w:szCs w:val="20"/>
              </w:rPr>
              <w:t>ExecutionDateTime</w:t>
            </w:r>
          </w:p>
        </w:tc>
        <w:tc>
          <w:tcPr>
            <w:tcW w:w="1500" w:type="pct"/>
          </w:tcPr>
          <w:p w14:paraId="6DC04529" w14:textId="77777777" w:rsidR="000B60A3" w:rsidRPr="00971C80" w:rsidRDefault="000B60A3" w:rsidP="00F169F5">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42A2F6F" w14:textId="77777777" w:rsidR="000B60A3" w:rsidRPr="00971C80" w:rsidRDefault="000B60A3" w:rsidP="00F169F5">
            <w:pPr>
              <w:keepNext/>
              <w:spacing w:before="60" w:after="60"/>
              <w:jc w:val="left"/>
              <w:rPr>
                <w:sz w:val="20"/>
                <w:szCs w:val="20"/>
              </w:rPr>
            </w:pPr>
            <w:r w:rsidRPr="00971C80">
              <w:rPr>
                <w:sz w:val="20"/>
                <w:szCs w:val="20"/>
              </w:rPr>
              <w:t>The UTC date and time the User requires the</w:t>
            </w:r>
            <w:r w:rsidR="006647F6" w:rsidRPr="00971C80">
              <w:rPr>
                <w:sz w:val="20"/>
                <w:szCs w:val="20"/>
              </w:rPr>
              <w:t xml:space="preserve"> C</w:t>
            </w:r>
            <w:r w:rsidRPr="00971C80">
              <w:rPr>
                <w:sz w:val="20"/>
                <w:szCs w:val="20"/>
              </w:rPr>
              <w:t xml:space="preserve">ommand to be executed on the Device </w:t>
            </w:r>
          </w:p>
          <w:p w14:paraId="616A5A69" w14:textId="77777777" w:rsidR="000B60A3" w:rsidRPr="00971C80" w:rsidRDefault="00C817B3" w:rsidP="00F169F5">
            <w:pPr>
              <w:keepNext/>
              <w:numPr>
                <w:ilvl w:val="0"/>
                <w:numId w:val="6"/>
              </w:numPr>
              <w:spacing w:after="60"/>
              <w:contextualSpacing/>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r>
              <w:rPr>
                <w:sz w:val="20"/>
                <w:szCs w:val="20"/>
              </w:rPr>
              <w:t xml:space="preserve"> </w:t>
            </w:r>
          </w:p>
        </w:tc>
        <w:tc>
          <w:tcPr>
            <w:tcW w:w="955" w:type="pct"/>
          </w:tcPr>
          <w:p w14:paraId="481B6AFA" w14:textId="77777777" w:rsidR="000B60A3" w:rsidRPr="00971C80" w:rsidRDefault="000B60A3" w:rsidP="00F169F5">
            <w:pPr>
              <w:keepNext/>
              <w:spacing w:before="60" w:after="60"/>
              <w:jc w:val="left"/>
              <w:rPr>
                <w:sz w:val="20"/>
                <w:szCs w:val="20"/>
              </w:rPr>
            </w:pPr>
            <w:r w:rsidRPr="00971C80">
              <w:rPr>
                <w:sz w:val="20"/>
                <w:szCs w:val="20"/>
              </w:rPr>
              <w:t>xs:dateTime</w:t>
            </w:r>
          </w:p>
        </w:tc>
        <w:tc>
          <w:tcPr>
            <w:tcW w:w="624" w:type="pct"/>
          </w:tcPr>
          <w:p w14:paraId="5EE3C3D2" w14:textId="77777777" w:rsidR="000B60A3" w:rsidRPr="00971C80" w:rsidRDefault="000B60A3" w:rsidP="00F169F5">
            <w:pPr>
              <w:keepNext/>
              <w:spacing w:before="60" w:after="60"/>
              <w:jc w:val="left"/>
              <w:rPr>
                <w:sz w:val="20"/>
                <w:szCs w:val="20"/>
              </w:rPr>
            </w:pPr>
            <w:r w:rsidRPr="00971C80">
              <w:rPr>
                <w:sz w:val="20"/>
                <w:szCs w:val="20"/>
              </w:rPr>
              <w:t>No</w:t>
            </w:r>
          </w:p>
        </w:tc>
        <w:tc>
          <w:tcPr>
            <w:tcW w:w="468" w:type="pct"/>
          </w:tcPr>
          <w:p w14:paraId="62DC48AC" w14:textId="77777777" w:rsidR="000B60A3" w:rsidRPr="00971C80" w:rsidRDefault="000B60A3" w:rsidP="00F169F5">
            <w:pPr>
              <w:keepNext/>
              <w:spacing w:before="60" w:after="60"/>
              <w:jc w:val="left"/>
              <w:rPr>
                <w:sz w:val="20"/>
                <w:szCs w:val="20"/>
              </w:rPr>
            </w:pPr>
            <w:r w:rsidRPr="00971C80">
              <w:rPr>
                <w:sz w:val="20"/>
                <w:szCs w:val="20"/>
              </w:rPr>
              <w:t>None</w:t>
            </w:r>
          </w:p>
        </w:tc>
        <w:tc>
          <w:tcPr>
            <w:tcW w:w="302" w:type="pct"/>
          </w:tcPr>
          <w:p w14:paraId="37DCD237" w14:textId="77777777" w:rsidR="000B60A3" w:rsidRPr="00971C80" w:rsidRDefault="000B60A3" w:rsidP="00F169F5">
            <w:pPr>
              <w:keepNext/>
              <w:spacing w:before="60" w:after="60"/>
              <w:jc w:val="left"/>
              <w:rPr>
                <w:sz w:val="20"/>
                <w:szCs w:val="20"/>
              </w:rPr>
            </w:pPr>
            <w:r w:rsidRPr="00971C80">
              <w:rPr>
                <w:sz w:val="20"/>
                <w:szCs w:val="20"/>
              </w:rPr>
              <w:t>UTC Date-Time</w:t>
            </w:r>
          </w:p>
        </w:tc>
      </w:tr>
      <w:tr w:rsidR="00971C80" w:rsidRPr="00971C80" w14:paraId="5B0BDC72" w14:textId="77777777" w:rsidTr="00400115">
        <w:tblPrEx>
          <w:tblLook w:val="04A0" w:firstRow="1" w:lastRow="0" w:firstColumn="1" w:lastColumn="0" w:noHBand="0" w:noVBand="1"/>
        </w:tblPrEx>
        <w:tc>
          <w:tcPr>
            <w:tcW w:w="1151" w:type="pct"/>
          </w:tcPr>
          <w:p w14:paraId="234EB69D" w14:textId="77777777" w:rsidR="000B60A3" w:rsidRPr="00971C80" w:rsidRDefault="000B60A3" w:rsidP="00F169F5">
            <w:pPr>
              <w:keepNext/>
              <w:spacing w:before="60" w:after="60"/>
              <w:jc w:val="left"/>
              <w:rPr>
                <w:sz w:val="20"/>
                <w:szCs w:val="20"/>
              </w:rPr>
            </w:pPr>
            <w:r w:rsidRPr="00971C80">
              <w:rPr>
                <w:sz w:val="20"/>
                <w:szCs w:val="20"/>
              </w:rPr>
              <w:t>ImportMPANs</w:t>
            </w:r>
          </w:p>
        </w:tc>
        <w:tc>
          <w:tcPr>
            <w:tcW w:w="1500" w:type="pct"/>
          </w:tcPr>
          <w:p w14:paraId="1DC057FD" w14:textId="77777777" w:rsidR="000B60A3" w:rsidRPr="00971C80" w:rsidRDefault="000B60A3" w:rsidP="00F169F5">
            <w:pPr>
              <w:keepNext/>
              <w:spacing w:before="60" w:after="60"/>
              <w:jc w:val="left"/>
              <w:rPr>
                <w:sz w:val="20"/>
                <w:szCs w:val="20"/>
              </w:rPr>
            </w:pPr>
            <w:r w:rsidRPr="00971C80">
              <w:rPr>
                <w:sz w:val="20"/>
                <w:szCs w:val="20"/>
              </w:rPr>
              <w:t>For Electricity Smart Meters, the Primary Element Import MPAN and, for Twin Element Meters, also the Secondary Element Import MPAN</w:t>
            </w:r>
          </w:p>
        </w:tc>
        <w:tc>
          <w:tcPr>
            <w:tcW w:w="955" w:type="pct"/>
          </w:tcPr>
          <w:p w14:paraId="76FC4C2A" w14:textId="77777777" w:rsidR="000B60A3" w:rsidRPr="00971C80" w:rsidRDefault="000B60A3" w:rsidP="00F169F5">
            <w:pPr>
              <w:keepNext/>
              <w:spacing w:before="60" w:after="60"/>
              <w:jc w:val="left"/>
              <w:rPr>
                <w:sz w:val="20"/>
                <w:szCs w:val="20"/>
              </w:rPr>
            </w:pPr>
            <w:r w:rsidRPr="00971C80">
              <w:rPr>
                <w:sz w:val="20"/>
                <w:szCs w:val="20"/>
              </w:rPr>
              <w:t>sr:ImportMPANs</w:t>
            </w:r>
          </w:p>
          <w:p w14:paraId="4802DD7F" w14:textId="77777777" w:rsidR="000B60A3" w:rsidRPr="00971C80" w:rsidRDefault="000B60A3" w:rsidP="00F169F5">
            <w:pPr>
              <w:keepNext/>
              <w:spacing w:before="60" w:after="60"/>
              <w:jc w:val="left"/>
              <w:rPr>
                <w:sz w:val="20"/>
                <w:szCs w:val="20"/>
              </w:rPr>
            </w:pPr>
          </w:p>
        </w:tc>
        <w:tc>
          <w:tcPr>
            <w:tcW w:w="624" w:type="pct"/>
          </w:tcPr>
          <w:p w14:paraId="30F81CE4" w14:textId="77777777" w:rsidR="000B60A3" w:rsidRPr="00971C80" w:rsidRDefault="000B60A3" w:rsidP="00F169F5">
            <w:pPr>
              <w:keepNext/>
              <w:spacing w:before="60" w:after="60"/>
              <w:jc w:val="left"/>
              <w:rPr>
                <w:sz w:val="20"/>
                <w:szCs w:val="20"/>
              </w:rPr>
            </w:pPr>
            <w:r w:rsidRPr="00971C80">
              <w:rPr>
                <w:sz w:val="20"/>
                <w:szCs w:val="20"/>
              </w:rPr>
              <w:t>Electricity Smart Meter:</w:t>
            </w:r>
          </w:p>
          <w:p w14:paraId="397922CE" w14:textId="77777777" w:rsidR="000B60A3" w:rsidRPr="00971C80" w:rsidRDefault="000B60A3" w:rsidP="00F169F5">
            <w:pPr>
              <w:keepNext/>
              <w:spacing w:before="60" w:after="60"/>
              <w:jc w:val="left"/>
              <w:rPr>
                <w:sz w:val="20"/>
                <w:szCs w:val="20"/>
              </w:rPr>
            </w:pPr>
            <w:r w:rsidRPr="00971C80">
              <w:rPr>
                <w:sz w:val="20"/>
                <w:szCs w:val="20"/>
              </w:rPr>
              <w:t>Yes</w:t>
            </w:r>
          </w:p>
          <w:p w14:paraId="773919B7" w14:textId="77777777" w:rsidR="006647F6" w:rsidRPr="00971C80" w:rsidRDefault="006647F6" w:rsidP="00F169F5">
            <w:pPr>
              <w:keepNext/>
              <w:spacing w:before="60" w:after="60"/>
              <w:jc w:val="left"/>
              <w:rPr>
                <w:sz w:val="20"/>
                <w:szCs w:val="20"/>
              </w:rPr>
            </w:pPr>
          </w:p>
          <w:p w14:paraId="649C7C5C" w14:textId="77777777" w:rsidR="000B60A3" w:rsidRPr="00971C80" w:rsidRDefault="000B60A3" w:rsidP="00F169F5">
            <w:pPr>
              <w:keepNext/>
              <w:spacing w:before="60" w:after="60"/>
              <w:jc w:val="left"/>
              <w:rPr>
                <w:sz w:val="20"/>
                <w:szCs w:val="20"/>
              </w:rPr>
            </w:pPr>
            <w:r w:rsidRPr="00971C80">
              <w:rPr>
                <w:sz w:val="20"/>
                <w:szCs w:val="20"/>
              </w:rPr>
              <w:t>Otherwise:</w:t>
            </w:r>
          </w:p>
          <w:p w14:paraId="625BD16D" w14:textId="77777777" w:rsidR="000B60A3" w:rsidRPr="00971C80" w:rsidRDefault="000B60A3" w:rsidP="00F169F5">
            <w:pPr>
              <w:keepNext/>
              <w:spacing w:before="60" w:after="60"/>
              <w:jc w:val="left"/>
              <w:rPr>
                <w:sz w:val="20"/>
                <w:szCs w:val="20"/>
              </w:rPr>
            </w:pPr>
            <w:r w:rsidRPr="00971C80">
              <w:rPr>
                <w:sz w:val="20"/>
                <w:szCs w:val="20"/>
              </w:rPr>
              <w:t>N/A</w:t>
            </w:r>
          </w:p>
        </w:tc>
        <w:tc>
          <w:tcPr>
            <w:tcW w:w="468" w:type="pct"/>
          </w:tcPr>
          <w:p w14:paraId="777E3409" w14:textId="77777777" w:rsidR="000B60A3" w:rsidRPr="00971C80" w:rsidRDefault="000B60A3" w:rsidP="00F169F5">
            <w:pPr>
              <w:keepNext/>
              <w:spacing w:before="60" w:after="60"/>
              <w:jc w:val="left"/>
              <w:rPr>
                <w:sz w:val="20"/>
                <w:szCs w:val="20"/>
              </w:rPr>
            </w:pPr>
            <w:r w:rsidRPr="00971C80">
              <w:rPr>
                <w:sz w:val="20"/>
                <w:szCs w:val="20"/>
              </w:rPr>
              <w:t>None</w:t>
            </w:r>
          </w:p>
        </w:tc>
        <w:tc>
          <w:tcPr>
            <w:tcW w:w="302" w:type="pct"/>
          </w:tcPr>
          <w:p w14:paraId="3F9F3D9F" w14:textId="77777777" w:rsidR="000B60A3" w:rsidRPr="00971C80" w:rsidRDefault="000B60A3" w:rsidP="00F169F5">
            <w:pPr>
              <w:keepNext/>
              <w:spacing w:before="60" w:after="60"/>
              <w:jc w:val="left"/>
              <w:rPr>
                <w:sz w:val="20"/>
                <w:szCs w:val="20"/>
              </w:rPr>
            </w:pPr>
            <w:r w:rsidRPr="00971C80">
              <w:rPr>
                <w:sz w:val="20"/>
                <w:szCs w:val="20"/>
              </w:rPr>
              <w:t>None</w:t>
            </w:r>
          </w:p>
        </w:tc>
      </w:tr>
      <w:tr w:rsidR="00971C80" w:rsidRPr="00971C80" w14:paraId="4835B662" w14:textId="77777777" w:rsidTr="00400115">
        <w:tblPrEx>
          <w:tblLook w:val="04A0" w:firstRow="1" w:lastRow="0" w:firstColumn="1" w:lastColumn="0" w:noHBand="0" w:noVBand="1"/>
        </w:tblPrEx>
        <w:tc>
          <w:tcPr>
            <w:tcW w:w="1151" w:type="pct"/>
          </w:tcPr>
          <w:p w14:paraId="7114D987" w14:textId="77777777" w:rsidR="000B60A3" w:rsidRPr="00971C80" w:rsidRDefault="000B60A3" w:rsidP="00F169F5">
            <w:pPr>
              <w:keepNext/>
              <w:spacing w:before="60" w:after="60"/>
              <w:jc w:val="left"/>
              <w:rPr>
                <w:sz w:val="20"/>
                <w:szCs w:val="20"/>
              </w:rPr>
            </w:pPr>
            <w:r w:rsidRPr="00971C80">
              <w:rPr>
                <w:sz w:val="20"/>
                <w:szCs w:val="20"/>
              </w:rPr>
              <w:t>ImportMPRN</w:t>
            </w:r>
          </w:p>
        </w:tc>
        <w:tc>
          <w:tcPr>
            <w:tcW w:w="1500" w:type="pct"/>
          </w:tcPr>
          <w:p w14:paraId="47EA0142" w14:textId="77777777" w:rsidR="000B60A3" w:rsidRPr="00971C80" w:rsidRDefault="000B60A3" w:rsidP="00F169F5">
            <w:pPr>
              <w:keepNext/>
              <w:spacing w:before="60" w:after="60"/>
              <w:jc w:val="left"/>
              <w:rPr>
                <w:sz w:val="20"/>
                <w:szCs w:val="20"/>
              </w:rPr>
            </w:pPr>
            <w:r w:rsidRPr="00971C80">
              <w:rPr>
                <w:sz w:val="20"/>
                <w:szCs w:val="20"/>
              </w:rPr>
              <w:t>For Gas Smart Meters, the reference number identifying a gas metering point</w:t>
            </w:r>
          </w:p>
        </w:tc>
        <w:tc>
          <w:tcPr>
            <w:tcW w:w="955" w:type="pct"/>
          </w:tcPr>
          <w:p w14:paraId="773F2C7F" w14:textId="77777777" w:rsidR="00A37E4D" w:rsidRDefault="00A37E4D" w:rsidP="00F169F5">
            <w:pPr>
              <w:keepNext/>
              <w:spacing w:before="60" w:after="60"/>
              <w:jc w:val="left"/>
              <w:rPr>
                <w:sz w:val="20"/>
                <w:szCs w:val="20"/>
              </w:rPr>
            </w:pPr>
            <w:r>
              <w:rPr>
                <w:sz w:val="20"/>
                <w:szCs w:val="20"/>
              </w:rPr>
              <w:t>sr:MP</w:t>
            </w:r>
            <w:r w:rsidR="008F3B33">
              <w:rPr>
                <w:sz w:val="20"/>
                <w:szCs w:val="20"/>
              </w:rPr>
              <w:t>R</w:t>
            </w:r>
            <w:r>
              <w:rPr>
                <w:sz w:val="20"/>
                <w:szCs w:val="20"/>
              </w:rPr>
              <w:t>N</w:t>
            </w:r>
          </w:p>
          <w:p w14:paraId="4D9AF714" w14:textId="77777777" w:rsidR="000B60A3" w:rsidRPr="00971C80" w:rsidRDefault="000B60A3" w:rsidP="00F169F5">
            <w:pPr>
              <w:keepNext/>
              <w:spacing w:before="60" w:after="60"/>
              <w:jc w:val="left"/>
              <w:rPr>
                <w:sz w:val="20"/>
                <w:szCs w:val="20"/>
              </w:rPr>
            </w:pPr>
            <w:r w:rsidRPr="00971C80">
              <w:rPr>
                <w:sz w:val="20"/>
                <w:szCs w:val="20"/>
              </w:rPr>
              <w:t>Restriction of</w:t>
            </w:r>
          </w:p>
          <w:p w14:paraId="4D058651" w14:textId="77777777" w:rsidR="000B60A3" w:rsidRPr="00971C80" w:rsidRDefault="000B60A3" w:rsidP="00F169F5">
            <w:pPr>
              <w:keepNext/>
              <w:spacing w:before="60" w:after="60"/>
              <w:jc w:val="left"/>
              <w:rPr>
                <w:sz w:val="20"/>
                <w:szCs w:val="20"/>
              </w:rPr>
            </w:pPr>
            <w:r w:rsidRPr="00971C80">
              <w:rPr>
                <w:sz w:val="20"/>
                <w:szCs w:val="20"/>
              </w:rPr>
              <w:t>xs:string</w:t>
            </w:r>
          </w:p>
          <w:p w14:paraId="67FEB946" w14:textId="77777777" w:rsidR="000B60A3" w:rsidRPr="00971C80" w:rsidRDefault="000B60A3" w:rsidP="00BB23EC">
            <w:pPr>
              <w:keepNext/>
              <w:spacing w:before="60" w:after="60"/>
              <w:jc w:val="left"/>
              <w:rPr>
                <w:sz w:val="20"/>
                <w:szCs w:val="20"/>
              </w:rPr>
            </w:pPr>
            <w:r w:rsidRPr="00971C80">
              <w:rPr>
                <w:sz w:val="20"/>
                <w:szCs w:val="20"/>
              </w:rPr>
              <w:t>(min</w:t>
            </w:r>
            <w:r w:rsidR="00BB23EC" w:rsidRPr="00971C80">
              <w:rPr>
                <w:sz w:val="20"/>
                <w:szCs w:val="20"/>
              </w:rPr>
              <w:t xml:space="preserve">Length </w:t>
            </w:r>
            <w:r w:rsidRPr="00971C80">
              <w:rPr>
                <w:sz w:val="20"/>
                <w:szCs w:val="20"/>
              </w:rPr>
              <w:t>= 1, max</w:t>
            </w:r>
            <w:r w:rsidR="00BB23EC" w:rsidRPr="00971C80">
              <w:rPr>
                <w:sz w:val="20"/>
                <w:szCs w:val="20"/>
              </w:rPr>
              <w:t xml:space="preserve">Length </w:t>
            </w:r>
            <w:r w:rsidRPr="00971C80">
              <w:rPr>
                <w:sz w:val="20"/>
                <w:szCs w:val="20"/>
              </w:rPr>
              <w:t>= 10)</w:t>
            </w:r>
          </w:p>
        </w:tc>
        <w:tc>
          <w:tcPr>
            <w:tcW w:w="624" w:type="pct"/>
          </w:tcPr>
          <w:p w14:paraId="3216A931" w14:textId="77777777" w:rsidR="000B60A3" w:rsidRPr="00971C80" w:rsidRDefault="000B60A3" w:rsidP="00F169F5">
            <w:pPr>
              <w:keepNext/>
              <w:spacing w:before="60" w:after="60"/>
              <w:jc w:val="left"/>
              <w:rPr>
                <w:sz w:val="20"/>
                <w:szCs w:val="20"/>
              </w:rPr>
            </w:pPr>
            <w:r w:rsidRPr="00971C80">
              <w:rPr>
                <w:sz w:val="20"/>
                <w:szCs w:val="20"/>
              </w:rPr>
              <w:t>Gas Smart Meter:</w:t>
            </w:r>
          </w:p>
          <w:p w14:paraId="2A6592D2" w14:textId="77777777" w:rsidR="000B60A3" w:rsidRPr="00971C80" w:rsidRDefault="000B60A3" w:rsidP="00F169F5">
            <w:pPr>
              <w:keepNext/>
              <w:spacing w:before="60" w:after="60"/>
              <w:jc w:val="left"/>
              <w:rPr>
                <w:sz w:val="20"/>
                <w:szCs w:val="20"/>
              </w:rPr>
            </w:pPr>
            <w:r w:rsidRPr="00971C80">
              <w:rPr>
                <w:sz w:val="20"/>
                <w:szCs w:val="20"/>
              </w:rPr>
              <w:t>Yes</w:t>
            </w:r>
          </w:p>
          <w:p w14:paraId="15BE49D9" w14:textId="77777777" w:rsidR="006647F6" w:rsidRPr="00971C80" w:rsidRDefault="006647F6" w:rsidP="00F169F5">
            <w:pPr>
              <w:keepNext/>
              <w:spacing w:before="60" w:after="60"/>
              <w:jc w:val="left"/>
              <w:rPr>
                <w:sz w:val="20"/>
                <w:szCs w:val="20"/>
              </w:rPr>
            </w:pPr>
          </w:p>
          <w:p w14:paraId="4023CF37" w14:textId="77777777" w:rsidR="000B60A3" w:rsidRPr="00971C80" w:rsidRDefault="000B60A3" w:rsidP="00F169F5">
            <w:pPr>
              <w:keepNext/>
              <w:spacing w:before="60" w:after="60"/>
              <w:jc w:val="left"/>
              <w:rPr>
                <w:sz w:val="20"/>
                <w:szCs w:val="20"/>
              </w:rPr>
            </w:pPr>
            <w:r w:rsidRPr="00971C80">
              <w:rPr>
                <w:sz w:val="20"/>
                <w:szCs w:val="20"/>
              </w:rPr>
              <w:t>Otherwise:</w:t>
            </w:r>
          </w:p>
          <w:p w14:paraId="38D15277" w14:textId="77777777" w:rsidR="000B60A3" w:rsidRPr="00971C80" w:rsidRDefault="000B60A3" w:rsidP="00F169F5">
            <w:pPr>
              <w:keepNext/>
              <w:spacing w:before="60" w:after="60"/>
              <w:jc w:val="left"/>
              <w:rPr>
                <w:sz w:val="20"/>
                <w:szCs w:val="20"/>
              </w:rPr>
            </w:pPr>
            <w:r w:rsidRPr="00971C80">
              <w:rPr>
                <w:sz w:val="20"/>
                <w:szCs w:val="20"/>
              </w:rPr>
              <w:t>N/A</w:t>
            </w:r>
          </w:p>
        </w:tc>
        <w:tc>
          <w:tcPr>
            <w:tcW w:w="468" w:type="pct"/>
          </w:tcPr>
          <w:p w14:paraId="51555EC5" w14:textId="77777777" w:rsidR="000B60A3" w:rsidRPr="00971C80" w:rsidRDefault="000B60A3" w:rsidP="00F169F5">
            <w:pPr>
              <w:keepNext/>
              <w:spacing w:before="60" w:after="60"/>
              <w:jc w:val="left"/>
              <w:rPr>
                <w:sz w:val="20"/>
                <w:szCs w:val="20"/>
              </w:rPr>
            </w:pPr>
            <w:r w:rsidRPr="00971C80">
              <w:rPr>
                <w:sz w:val="20"/>
                <w:szCs w:val="20"/>
              </w:rPr>
              <w:t>None</w:t>
            </w:r>
          </w:p>
        </w:tc>
        <w:tc>
          <w:tcPr>
            <w:tcW w:w="302" w:type="pct"/>
          </w:tcPr>
          <w:p w14:paraId="5321869A" w14:textId="77777777" w:rsidR="000B60A3" w:rsidRPr="00971C80" w:rsidRDefault="000B60A3" w:rsidP="00F169F5">
            <w:pPr>
              <w:keepNext/>
              <w:spacing w:before="60" w:after="60"/>
              <w:jc w:val="left"/>
              <w:rPr>
                <w:sz w:val="20"/>
                <w:szCs w:val="20"/>
              </w:rPr>
            </w:pPr>
            <w:r w:rsidRPr="00971C80">
              <w:rPr>
                <w:sz w:val="20"/>
                <w:szCs w:val="20"/>
              </w:rPr>
              <w:t>None</w:t>
            </w:r>
          </w:p>
        </w:tc>
      </w:tr>
    </w:tbl>
    <w:p w14:paraId="4FA2B1C8" w14:textId="2225DEA7" w:rsidR="00582C4B" w:rsidRPr="000B4DCD" w:rsidRDefault="00582C4B" w:rsidP="004705F3">
      <w:pPr>
        <w:pStyle w:val="Caption"/>
      </w:pPr>
      <w:bookmarkStart w:id="1352" w:name="_Toc50828954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193</w:t>
      </w:r>
      <w:r w:rsidR="00FB161A">
        <w:rPr>
          <w:noProof/>
        </w:rPr>
        <w:fldChar w:fldCharType="end"/>
      </w:r>
      <w:r>
        <w:t xml:space="preserve"> </w:t>
      </w:r>
      <w:r w:rsidRPr="000B4DCD">
        <w:t xml:space="preserve">: </w:t>
      </w:r>
      <w:r w:rsidR="001A2D43" w:rsidRPr="00971C80">
        <w:t>SetDeviceConfigurationImportMPxN</w:t>
      </w:r>
      <w:r w:rsidR="001A2D43">
        <w:t xml:space="preserve"> </w:t>
      </w:r>
      <w:r>
        <w:t>(sr:</w:t>
      </w:r>
      <w:r w:rsidR="001A2D43" w:rsidRPr="00971C80">
        <w:t>SetDeviceConfigurationImportMPxN</w:t>
      </w:r>
      <w:r>
        <w:t>) data items</w:t>
      </w:r>
      <w:bookmarkEnd w:id="1352"/>
    </w:p>
    <w:p w14:paraId="2F8B19E1" w14:textId="77777777" w:rsidR="000B60A3" w:rsidRPr="00971C80" w:rsidRDefault="000B60A3" w:rsidP="000B60A3"/>
    <w:p w14:paraId="066C8683" w14:textId="77777777" w:rsidR="000B60A3" w:rsidRPr="00971C80" w:rsidRDefault="000B60A3" w:rsidP="000B60A3"/>
    <w:p w14:paraId="0C7104CB" w14:textId="77777777" w:rsidR="00A44FA3" w:rsidRPr="00971C80" w:rsidRDefault="00A44FA3" w:rsidP="000B60A3"/>
    <w:p w14:paraId="66D191DF" w14:textId="77777777" w:rsidR="00A44FA3" w:rsidRPr="00971C80" w:rsidRDefault="00A44FA3" w:rsidP="000B60A3"/>
    <w:p w14:paraId="10D605B6" w14:textId="77777777" w:rsidR="00A44FA3" w:rsidRPr="00971C80" w:rsidRDefault="00A44FA3" w:rsidP="000B60A3"/>
    <w:p w14:paraId="7DA5C798" w14:textId="77777777" w:rsidR="00A44FA3" w:rsidRPr="00971C80" w:rsidRDefault="00A44FA3" w:rsidP="000B60A3"/>
    <w:p w14:paraId="5BE70010" w14:textId="77777777" w:rsidR="00A44FA3" w:rsidRPr="00971C80" w:rsidRDefault="00A44FA3" w:rsidP="000B60A3"/>
    <w:p w14:paraId="47FA4ABE" w14:textId="77777777" w:rsidR="00A44FA3" w:rsidRPr="00971C80" w:rsidRDefault="00A44FA3" w:rsidP="000B60A3"/>
    <w:p w14:paraId="68122833" w14:textId="77777777" w:rsidR="000B60A3" w:rsidRPr="00971C80" w:rsidRDefault="000B60A3" w:rsidP="00F169F5">
      <w:pPr>
        <w:keepNext/>
      </w:pPr>
      <w:r w:rsidRPr="00971C80">
        <w:t>ImportMPANs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576"/>
        <w:gridCol w:w="2674"/>
        <w:gridCol w:w="1547"/>
        <w:gridCol w:w="1971"/>
        <w:gridCol w:w="703"/>
        <w:gridCol w:w="545"/>
      </w:tblGrid>
      <w:tr w:rsidR="00582C4B" w:rsidRPr="00971C80" w14:paraId="4B31DEBC" w14:textId="77777777" w:rsidTr="00400115">
        <w:tc>
          <w:tcPr>
            <w:tcW w:w="874" w:type="pct"/>
          </w:tcPr>
          <w:p w14:paraId="1B9D09D1" w14:textId="77777777" w:rsidR="000B60A3" w:rsidRPr="00971C80" w:rsidRDefault="000B60A3" w:rsidP="00F169F5">
            <w:pPr>
              <w:keepNext/>
              <w:jc w:val="left"/>
              <w:rPr>
                <w:b/>
                <w:sz w:val="20"/>
                <w:szCs w:val="20"/>
              </w:rPr>
            </w:pPr>
            <w:r w:rsidRPr="00971C80">
              <w:rPr>
                <w:b/>
                <w:sz w:val="20"/>
                <w:szCs w:val="20"/>
              </w:rPr>
              <w:t>Data Item</w:t>
            </w:r>
          </w:p>
        </w:tc>
        <w:tc>
          <w:tcPr>
            <w:tcW w:w="1483" w:type="pct"/>
            <w:hideMark/>
          </w:tcPr>
          <w:p w14:paraId="728E4FDE" w14:textId="77777777" w:rsidR="000B60A3" w:rsidRPr="00971C80" w:rsidRDefault="000B60A3" w:rsidP="00F169F5">
            <w:pPr>
              <w:keepNext/>
              <w:jc w:val="left"/>
              <w:rPr>
                <w:b/>
                <w:sz w:val="20"/>
                <w:szCs w:val="20"/>
              </w:rPr>
            </w:pPr>
            <w:r w:rsidRPr="00971C80">
              <w:rPr>
                <w:b/>
                <w:sz w:val="20"/>
                <w:szCs w:val="20"/>
              </w:rPr>
              <w:t>Description / Valid Set</w:t>
            </w:r>
          </w:p>
        </w:tc>
        <w:tc>
          <w:tcPr>
            <w:tcW w:w="858" w:type="pct"/>
            <w:hideMark/>
          </w:tcPr>
          <w:p w14:paraId="589AF9A6" w14:textId="77777777" w:rsidR="000B60A3" w:rsidRPr="00971C80" w:rsidRDefault="000B60A3" w:rsidP="00F169F5">
            <w:pPr>
              <w:keepNext/>
              <w:jc w:val="left"/>
              <w:rPr>
                <w:b/>
                <w:sz w:val="20"/>
                <w:szCs w:val="20"/>
              </w:rPr>
            </w:pPr>
            <w:r w:rsidRPr="00971C80">
              <w:rPr>
                <w:b/>
                <w:sz w:val="20"/>
                <w:szCs w:val="20"/>
              </w:rPr>
              <w:t>Type</w:t>
            </w:r>
          </w:p>
        </w:tc>
        <w:tc>
          <w:tcPr>
            <w:tcW w:w="1093" w:type="pct"/>
            <w:hideMark/>
          </w:tcPr>
          <w:p w14:paraId="4C6834D6"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0" w:type="pct"/>
            <w:hideMark/>
          </w:tcPr>
          <w:p w14:paraId="54BFE649" w14:textId="77777777" w:rsidR="000B60A3" w:rsidRPr="00971C80" w:rsidRDefault="000B60A3" w:rsidP="00F169F5">
            <w:pPr>
              <w:keepNext/>
              <w:jc w:val="left"/>
              <w:rPr>
                <w:b/>
                <w:sz w:val="20"/>
                <w:szCs w:val="20"/>
              </w:rPr>
            </w:pPr>
            <w:r w:rsidRPr="00971C80">
              <w:rPr>
                <w:b/>
                <w:sz w:val="20"/>
                <w:szCs w:val="20"/>
              </w:rPr>
              <w:t>Default</w:t>
            </w:r>
          </w:p>
        </w:tc>
        <w:tc>
          <w:tcPr>
            <w:tcW w:w="302" w:type="pct"/>
          </w:tcPr>
          <w:p w14:paraId="60F2519D" w14:textId="77777777" w:rsidR="000B60A3" w:rsidRPr="00971C80" w:rsidRDefault="000B60A3" w:rsidP="00F169F5">
            <w:pPr>
              <w:keepNext/>
              <w:jc w:val="left"/>
              <w:rPr>
                <w:b/>
                <w:sz w:val="20"/>
                <w:szCs w:val="20"/>
              </w:rPr>
            </w:pPr>
            <w:r w:rsidRPr="00971C80">
              <w:rPr>
                <w:b/>
                <w:sz w:val="20"/>
                <w:szCs w:val="20"/>
              </w:rPr>
              <w:t>Units</w:t>
            </w:r>
          </w:p>
        </w:tc>
      </w:tr>
      <w:tr w:rsidR="00582C4B" w:rsidRPr="00971C80" w14:paraId="52363680" w14:textId="77777777" w:rsidTr="00400115">
        <w:tc>
          <w:tcPr>
            <w:tcW w:w="874" w:type="pct"/>
          </w:tcPr>
          <w:p w14:paraId="533A9EF3" w14:textId="77777777" w:rsidR="000B60A3" w:rsidRPr="00971C80" w:rsidRDefault="000B60A3" w:rsidP="00F169F5">
            <w:pPr>
              <w:keepNext/>
              <w:spacing w:before="60" w:after="60"/>
              <w:jc w:val="left"/>
              <w:rPr>
                <w:sz w:val="20"/>
                <w:szCs w:val="20"/>
              </w:rPr>
            </w:pPr>
            <w:r w:rsidRPr="00971C80">
              <w:rPr>
                <w:sz w:val="20"/>
                <w:szCs w:val="20"/>
              </w:rPr>
              <w:t>ImportMPAN</w:t>
            </w:r>
          </w:p>
        </w:tc>
        <w:tc>
          <w:tcPr>
            <w:tcW w:w="1483" w:type="pct"/>
          </w:tcPr>
          <w:p w14:paraId="0AF0A327" w14:textId="77777777" w:rsidR="000B60A3" w:rsidRPr="00971C80" w:rsidRDefault="000B60A3" w:rsidP="00F169F5">
            <w:pPr>
              <w:keepNext/>
              <w:spacing w:before="60" w:after="60"/>
              <w:jc w:val="left"/>
              <w:rPr>
                <w:sz w:val="20"/>
                <w:szCs w:val="20"/>
              </w:rPr>
            </w:pPr>
            <w:r w:rsidRPr="00971C80">
              <w:rPr>
                <w:sz w:val="20"/>
                <w:szCs w:val="20"/>
              </w:rPr>
              <w:t>The reference number identifying an import electricity metering point</w:t>
            </w:r>
          </w:p>
        </w:tc>
        <w:tc>
          <w:tcPr>
            <w:tcW w:w="858" w:type="pct"/>
          </w:tcPr>
          <w:p w14:paraId="4CAFBE99" w14:textId="77777777" w:rsidR="00A37E4D" w:rsidRDefault="00A37E4D" w:rsidP="00F169F5">
            <w:pPr>
              <w:keepNext/>
              <w:spacing w:before="60" w:after="60"/>
              <w:jc w:val="left"/>
              <w:rPr>
                <w:sz w:val="20"/>
                <w:szCs w:val="20"/>
              </w:rPr>
            </w:pPr>
            <w:r w:rsidRPr="00A37E4D">
              <w:rPr>
                <w:sz w:val="20"/>
                <w:szCs w:val="20"/>
              </w:rPr>
              <w:t xml:space="preserve">sr:MPAN </w:t>
            </w:r>
          </w:p>
          <w:p w14:paraId="0D2FCC9A" w14:textId="77777777" w:rsidR="000B60A3" w:rsidRPr="00971C80" w:rsidRDefault="000B60A3" w:rsidP="00F169F5">
            <w:pPr>
              <w:keepNext/>
              <w:spacing w:before="60" w:after="60"/>
              <w:jc w:val="left"/>
              <w:rPr>
                <w:sz w:val="20"/>
                <w:szCs w:val="20"/>
              </w:rPr>
            </w:pPr>
            <w:r w:rsidRPr="00971C80">
              <w:rPr>
                <w:sz w:val="20"/>
                <w:szCs w:val="20"/>
              </w:rPr>
              <w:t>Restriction of</w:t>
            </w:r>
          </w:p>
          <w:p w14:paraId="7DC8DB53" w14:textId="77777777" w:rsidR="000B60A3" w:rsidRPr="00971C80" w:rsidRDefault="000B60A3" w:rsidP="00F169F5">
            <w:pPr>
              <w:keepNext/>
              <w:spacing w:before="60" w:after="60"/>
              <w:jc w:val="left"/>
              <w:rPr>
                <w:sz w:val="20"/>
                <w:szCs w:val="20"/>
              </w:rPr>
            </w:pPr>
            <w:r w:rsidRPr="00971C80">
              <w:rPr>
                <w:sz w:val="20"/>
                <w:szCs w:val="20"/>
              </w:rPr>
              <w:t>xs:string</w:t>
            </w:r>
          </w:p>
          <w:p w14:paraId="1D9305E0" w14:textId="77777777" w:rsidR="000B60A3" w:rsidRPr="00971C80" w:rsidRDefault="000B60A3" w:rsidP="00BB23EC">
            <w:pPr>
              <w:keepNext/>
              <w:spacing w:before="60" w:after="60"/>
              <w:jc w:val="left"/>
              <w:rPr>
                <w:sz w:val="20"/>
                <w:szCs w:val="20"/>
              </w:rPr>
            </w:pPr>
            <w:r w:rsidRPr="00971C80">
              <w:rPr>
                <w:sz w:val="20"/>
                <w:szCs w:val="20"/>
              </w:rPr>
              <w:t>(min</w:t>
            </w:r>
            <w:r w:rsidR="00BB23EC" w:rsidRPr="00971C80">
              <w:rPr>
                <w:sz w:val="20"/>
                <w:szCs w:val="20"/>
              </w:rPr>
              <w:t xml:space="preserve">Length </w:t>
            </w:r>
            <w:r w:rsidRPr="00971C80">
              <w:rPr>
                <w:sz w:val="20"/>
                <w:szCs w:val="20"/>
              </w:rPr>
              <w:t>= 1</w:t>
            </w:r>
            <w:r w:rsidR="00441432">
              <w:rPr>
                <w:sz w:val="20"/>
                <w:szCs w:val="20"/>
              </w:rPr>
              <w:t>3</w:t>
            </w:r>
            <w:r w:rsidRPr="00971C80">
              <w:rPr>
                <w:sz w:val="20"/>
                <w:szCs w:val="20"/>
              </w:rPr>
              <w:t xml:space="preserve"> max</w:t>
            </w:r>
            <w:r w:rsidR="00BB23EC" w:rsidRPr="00971C80">
              <w:rPr>
                <w:sz w:val="20"/>
                <w:szCs w:val="20"/>
              </w:rPr>
              <w:t xml:space="preserve">Length </w:t>
            </w:r>
            <w:r w:rsidRPr="00971C80">
              <w:rPr>
                <w:sz w:val="20"/>
                <w:szCs w:val="20"/>
              </w:rPr>
              <w:t>= 13)</w:t>
            </w:r>
          </w:p>
        </w:tc>
        <w:tc>
          <w:tcPr>
            <w:tcW w:w="1093" w:type="pct"/>
          </w:tcPr>
          <w:p w14:paraId="2C552CA1" w14:textId="77777777" w:rsidR="000B60A3" w:rsidRPr="00971C80" w:rsidRDefault="000B60A3" w:rsidP="00F169F5">
            <w:pPr>
              <w:keepNext/>
              <w:spacing w:before="60" w:after="60"/>
              <w:jc w:val="left"/>
              <w:rPr>
                <w:sz w:val="20"/>
                <w:szCs w:val="20"/>
              </w:rPr>
            </w:pPr>
            <w:r w:rsidRPr="00971C80">
              <w:rPr>
                <w:sz w:val="20"/>
                <w:szCs w:val="20"/>
              </w:rPr>
              <w:t>Yes</w:t>
            </w:r>
          </w:p>
        </w:tc>
        <w:tc>
          <w:tcPr>
            <w:tcW w:w="390" w:type="pct"/>
          </w:tcPr>
          <w:p w14:paraId="5A9DF68D" w14:textId="77777777" w:rsidR="000B60A3" w:rsidRPr="00971C80" w:rsidRDefault="000B60A3" w:rsidP="00F169F5">
            <w:pPr>
              <w:keepNext/>
              <w:spacing w:before="60" w:after="60"/>
              <w:jc w:val="left"/>
              <w:rPr>
                <w:sz w:val="20"/>
                <w:szCs w:val="20"/>
              </w:rPr>
            </w:pPr>
            <w:r w:rsidRPr="00971C80">
              <w:rPr>
                <w:sz w:val="20"/>
                <w:szCs w:val="20"/>
              </w:rPr>
              <w:t>None</w:t>
            </w:r>
          </w:p>
        </w:tc>
        <w:tc>
          <w:tcPr>
            <w:tcW w:w="302" w:type="pct"/>
          </w:tcPr>
          <w:p w14:paraId="790865CC" w14:textId="77777777" w:rsidR="000B60A3" w:rsidRPr="00971C80" w:rsidRDefault="000B60A3" w:rsidP="00F169F5">
            <w:pPr>
              <w:keepNext/>
              <w:spacing w:before="60" w:after="60"/>
              <w:jc w:val="left"/>
              <w:rPr>
                <w:sz w:val="20"/>
                <w:szCs w:val="20"/>
              </w:rPr>
            </w:pPr>
            <w:r w:rsidRPr="00971C80">
              <w:rPr>
                <w:sz w:val="20"/>
                <w:szCs w:val="20"/>
              </w:rPr>
              <w:t>N/A</w:t>
            </w:r>
          </w:p>
        </w:tc>
      </w:tr>
      <w:tr w:rsidR="00582C4B" w:rsidRPr="00971C80" w14:paraId="177FD246" w14:textId="77777777" w:rsidTr="00400115">
        <w:tc>
          <w:tcPr>
            <w:tcW w:w="874" w:type="pct"/>
          </w:tcPr>
          <w:p w14:paraId="04D59BDA" w14:textId="77777777" w:rsidR="000B60A3" w:rsidRPr="00971C80" w:rsidRDefault="000B60A3" w:rsidP="00F169F5">
            <w:pPr>
              <w:keepNext/>
              <w:spacing w:before="60" w:after="60"/>
              <w:jc w:val="left"/>
              <w:rPr>
                <w:sz w:val="20"/>
                <w:szCs w:val="20"/>
              </w:rPr>
            </w:pPr>
            <w:r w:rsidRPr="00971C80">
              <w:rPr>
                <w:sz w:val="20"/>
                <w:szCs w:val="20"/>
              </w:rPr>
              <w:t>SecondaryImportMPAN</w:t>
            </w:r>
          </w:p>
        </w:tc>
        <w:tc>
          <w:tcPr>
            <w:tcW w:w="1483" w:type="pct"/>
          </w:tcPr>
          <w:p w14:paraId="11C8BB63" w14:textId="77777777" w:rsidR="000B60A3" w:rsidRPr="00971C80" w:rsidRDefault="000B60A3" w:rsidP="00F169F5">
            <w:pPr>
              <w:keepNext/>
              <w:spacing w:before="60" w:after="60"/>
              <w:jc w:val="left"/>
              <w:rPr>
                <w:sz w:val="20"/>
                <w:szCs w:val="20"/>
              </w:rPr>
            </w:pPr>
            <w:r w:rsidRPr="00971C80">
              <w:rPr>
                <w:sz w:val="20"/>
                <w:szCs w:val="20"/>
              </w:rPr>
              <w:t>The reference number identifying the secondary import electricity metering point</w:t>
            </w:r>
          </w:p>
        </w:tc>
        <w:tc>
          <w:tcPr>
            <w:tcW w:w="858" w:type="pct"/>
          </w:tcPr>
          <w:p w14:paraId="5CC9797D" w14:textId="77777777" w:rsidR="00A37E4D" w:rsidRDefault="00A37E4D" w:rsidP="00F169F5">
            <w:pPr>
              <w:keepNext/>
              <w:spacing w:before="60" w:after="60"/>
              <w:jc w:val="left"/>
              <w:rPr>
                <w:sz w:val="20"/>
                <w:szCs w:val="20"/>
              </w:rPr>
            </w:pPr>
            <w:r w:rsidRPr="00A37E4D">
              <w:rPr>
                <w:sz w:val="20"/>
                <w:szCs w:val="20"/>
              </w:rPr>
              <w:t>sr:MPAN</w:t>
            </w:r>
          </w:p>
          <w:p w14:paraId="384696EA" w14:textId="77777777" w:rsidR="000B60A3" w:rsidRPr="00971C80" w:rsidRDefault="000B60A3" w:rsidP="00F169F5">
            <w:pPr>
              <w:keepNext/>
              <w:spacing w:before="60" w:after="60"/>
              <w:jc w:val="left"/>
              <w:rPr>
                <w:sz w:val="20"/>
                <w:szCs w:val="20"/>
              </w:rPr>
            </w:pPr>
            <w:r w:rsidRPr="00971C80">
              <w:rPr>
                <w:sz w:val="20"/>
                <w:szCs w:val="20"/>
              </w:rPr>
              <w:t>Restriction of</w:t>
            </w:r>
          </w:p>
          <w:p w14:paraId="07185512" w14:textId="77777777" w:rsidR="000B60A3" w:rsidRPr="00971C80" w:rsidRDefault="000B60A3" w:rsidP="00F169F5">
            <w:pPr>
              <w:keepNext/>
              <w:spacing w:before="60" w:after="60"/>
              <w:jc w:val="left"/>
              <w:rPr>
                <w:sz w:val="20"/>
                <w:szCs w:val="20"/>
              </w:rPr>
            </w:pPr>
            <w:r w:rsidRPr="00971C80">
              <w:rPr>
                <w:sz w:val="20"/>
                <w:szCs w:val="20"/>
              </w:rPr>
              <w:t>xs:string</w:t>
            </w:r>
          </w:p>
          <w:p w14:paraId="4B8440A5" w14:textId="77777777" w:rsidR="000B60A3" w:rsidRPr="00971C80" w:rsidRDefault="000B60A3" w:rsidP="00BB23EC">
            <w:pPr>
              <w:keepNext/>
              <w:spacing w:before="60" w:after="60"/>
              <w:jc w:val="left"/>
              <w:rPr>
                <w:sz w:val="20"/>
                <w:szCs w:val="20"/>
              </w:rPr>
            </w:pPr>
            <w:r w:rsidRPr="00971C80">
              <w:rPr>
                <w:sz w:val="20"/>
                <w:szCs w:val="20"/>
              </w:rPr>
              <w:t>(min</w:t>
            </w:r>
            <w:r w:rsidR="00BB23EC" w:rsidRPr="00971C80">
              <w:rPr>
                <w:sz w:val="20"/>
                <w:szCs w:val="20"/>
              </w:rPr>
              <w:t xml:space="preserve">Length </w:t>
            </w:r>
            <w:r w:rsidRPr="00971C80">
              <w:rPr>
                <w:sz w:val="20"/>
                <w:szCs w:val="20"/>
              </w:rPr>
              <w:t>= 1</w:t>
            </w:r>
            <w:r w:rsidR="00441432">
              <w:rPr>
                <w:sz w:val="20"/>
                <w:szCs w:val="20"/>
              </w:rPr>
              <w:t>3</w:t>
            </w:r>
            <w:r w:rsidRPr="00971C80">
              <w:rPr>
                <w:sz w:val="20"/>
                <w:szCs w:val="20"/>
              </w:rPr>
              <w:t>, max</w:t>
            </w:r>
            <w:r w:rsidR="00BB23EC" w:rsidRPr="00971C80">
              <w:rPr>
                <w:sz w:val="20"/>
                <w:szCs w:val="20"/>
              </w:rPr>
              <w:t xml:space="preserve">Length </w:t>
            </w:r>
            <w:r w:rsidRPr="00971C80">
              <w:rPr>
                <w:sz w:val="20"/>
                <w:szCs w:val="20"/>
              </w:rPr>
              <w:t>= 13)</w:t>
            </w:r>
          </w:p>
        </w:tc>
        <w:tc>
          <w:tcPr>
            <w:tcW w:w="1093" w:type="pct"/>
          </w:tcPr>
          <w:p w14:paraId="2BB0E11F" w14:textId="77777777" w:rsidR="000B60A3" w:rsidRPr="00971C80" w:rsidRDefault="000B60A3" w:rsidP="00F169F5">
            <w:pPr>
              <w:keepNext/>
              <w:spacing w:before="60" w:after="60"/>
              <w:jc w:val="left"/>
              <w:rPr>
                <w:sz w:val="20"/>
                <w:szCs w:val="20"/>
              </w:rPr>
            </w:pPr>
            <w:r w:rsidRPr="00971C80">
              <w:rPr>
                <w:sz w:val="20"/>
                <w:szCs w:val="20"/>
              </w:rPr>
              <w:t>Electricity Smart Meter (non Twin Element)</w:t>
            </w:r>
          </w:p>
          <w:p w14:paraId="3BB91A4F" w14:textId="77777777" w:rsidR="000B60A3" w:rsidRPr="00971C80" w:rsidRDefault="000B60A3" w:rsidP="00F169F5">
            <w:pPr>
              <w:keepNext/>
              <w:spacing w:before="60" w:after="60"/>
              <w:jc w:val="left"/>
              <w:rPr>
                <w:sz w:val="20"/>
                <w:szCs w:val="20"/>
              </w:rPr>
            </w:pPr>
            <w:r w:rsidRPr="00971C80">
              <w:rPr>
                <w:sz w:val="20"/>
                <w:szCs w:val="20"/>
              </w:rPr>
              <w:t>N/A</w:t>
            </w:r>
          </w:p>
          <w:p w14:paraId="47331D71" w14:textId="77777777" w:rsidR="000B60A3" w:rsidRPr="00971C80" w:rsidRDefault="000B60A3" w:rsidP="00F169F5">
            <w:pPr>
              <w:keepNext/>
              <w:spacing w:before="60" w:after="60"/>
              <w:jc w:val="left"/>
              <w:rPr>
                <w:sz w:val="20"/>
                <w:szCs w:val="20"/>
              </w:rPr>
            </w:pPr>
            <w:r w:rsidRPr="00971C80">
              <w:rPr>
                <w:sz w:val="20"/>
                <w:szCs w:val="20"/>
              </w:rPr>
              <w:t>Electricity Smart Meter (Twin Element)</w:t>
            </w:r>
          </w:p>
          <w:p w14:paraId="0EFD629A" w14:textId="77777777" w:rsidR="000B60A3" w:rsidRPr="00971C80" w:rsidRDefault="001B3C76" w:rsidP="001B3C76">
            <w:pPr>
              <w:keepNext/>
              <w:spacing w:before="60" w:after="60"/>
              <w:jc w:val="left"/>
              <w:rPr>
                <w:sz w:val="20"/>
                <w:szCs w:val="20"/>
              </w:rPr>
            </w:pPr>
            <w:r>
              <w:rPr>
                <w:sz w:val="20"/>
                <w:szCs w:val="20"/>
              </w:rPr>
              <w:t>No</w:t>
            </w:r>
          </w:p>
        </w:tc>
        <w:tc>
          <w:tcPr>
            <w:tcW w:w="390" w:type="pct"/>
          </w:tcPr>
          <w:p w14:paraId="29BC6CA9" w14:textId="77777777" w:rsidR="000B60A3" w:rsidRPr="00971C80" w:rsidRDefault="000B60A3" w:rsidP="00F169F5">
            <w:pPr>
              <w:keepNext/>
              <w:spacing w:before="60" w:after="60"/>
              <w:jc w:val="left"/>
              <w:rPr>
                <w:sz w:val="20"/>
                <w:szCs w:val="20"/>
              </w:rPr>
            </w:pPr>
            <w:r w:rsidRPr="00971C80">
              <w:rPr>
                <w:sz w:val="20"/>
                <w:szCs w:val="20"/>
              </w:rPr>
              <w:t>None</w:t>
            </w:r>
          </w:p>
        </w:tc>
        <w:tc>
          <w:tcPr>
            <w:tcW w:w="302" w:type="pct"/>
          </w:tcPr>
          <w:p w14:paraId="3CA16A82" w14:textId="77777777" w:rsidR="000B60A3" w:rsidRPr="00971C80" w:rsidRDefault="000B60A3" w:rsidP="00F169F5">
            <w:pPr>
              <w:keepNext/>
              <w:spacing w:before="60" w:after="60"/>
              <w:jc w:val="left"/>
              <w:rPr>
                <w:sz w:val="20"/>
                <w:szCs w:val="20"/>
              </w:rPr>
            </w:pPr>
            <w:r w:rsidRPr="00971C80">
              <w:rPr>
                <w:sz w:val="20"/>
                <w:szCs w:val="20"/>
              </w:rPr>
              <w:t>N/A</w:t>
            </w:r>
          </w:p>
        </w:tc>
      </w:tr>
    </w:tbl>
    <w:p w14:paraId="1DB28120" w14:textId="21DB7EB7" w:rsidR="00582C4B" w:rsidRPr="000B4DCD" w:rsidRDefault="00582C4B" w:rsidP="004705F3">
      <w:pPr>
        <w:pStyle w:val="Caption"/>
      </w:pPr>
      <w:bookmarkStart w:id="1353" w:name="_Toc50828954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194</w:t>
      </w:r>
      <w:r w:rsidR="00FB161A">
        <w:rPr>
          <w:noProof/>
        </w:rPr>
        <w:fldChar w:fldCharType="end"/>
      </w:r>
      <w:r>
        <w:t xml:space="preserve"> </w:t>
      </w:r>
      <w:r w:rsidRPr="000B4DCD">
        <w:t xml:space="preserve">: </w:t>
      </w:r>
      <w:r w:rsidR="001A2D43" w:rsidRPr="00971C80">
        <w:t xml:space="preserve">ImportMPANs </w:t>
      </w:r>
      <w:r>
        <w:t>(sr:</w:t>
      </w:r>
      <w:r w:rsidR="001A2D43" w:rsidRPr="00971C80">
        <w:t>ImportMPANs</w:t>
      </w:r>
      <w:r>
        <w:t>) data items</w:t>
      </w:r>
      <w:bookmarkEnd w:id="1353"/>
    </w:p>
    <w:p w14:paraId="64107D38" w14:textId="77777777" w:rsidR="000B60A3" w:rsidRPr="00EA6BD0" w:rsidRDefault="00F000C9" w:rsidP="00F000C9">
      <w:pPr>
        <w:pStyle w:val="Heading4"/>
      </w:pPr>
      <w:r w:rsidRPr="00EA6BD0">
        <w:t>Specific Validation for this Request</w:t>
      </w:r>
      <w:r w:rsidR="000B60A3" w:rsidRPr="00EA6BD0">
        <w:tab/>
      </w:r>
    </w:p>
    <w:p w14:paraId="67A0A9F4"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F10B1D">
        <w:t xml:space="preserve"> and clause 3.10.2 for Execution Date Time validation</w:t>
      </w:r>
      <w:r w:rsidRPr="00971C80">
        <w:t>.</w:t>
      </w:r>
    </w:p>
    <w:p w14:paraId="19A4E2F7" w14:textId="77777777" w:rsidR="000B60A3" w:rsidRPr="00971C80" w:rsidRDefault="000B60A3" w:rsidP="000B60A3">
      <w:pPr>
        <w:spacing w:after="200" w:line="276" w:lineRule="auto"/>
        <w:jc w:val="left"/>
        <w:rPr>
          <w:rFonts w:eastAsiaTheme="majorEastAsia" w:cstheme="majorBidi"/>
          <w:b/>
          <w:bCs/>
        </w:rPr>
      </w:pPr>
      <w:r w:rsidRPr="00971C80">
        <w:br w:type="page"/>
      </w:r>
    </w:p>
    <w:p w14:paraId="65A3D1BB" w14:textId="77777777" w:rsidR="000B60A3" w:rsidRPr="00971C80" w:rsidRDefault="000B60A3" w:rsidP="006A674B">
      <w:pPr>
        <w:pStyle w:val="Heading3"/>
      </w:pPr>
      <w:bookmarkStart w:id="1354" w:name="_Toc398808689"/>
      <w:bookmarkStart w:id="1355" w:name="_Toc489860763"/>
      <w:bookmarkStart w:id="1356" w:name="_Toc506336137"/>
      <w:bookmarkStart w:id="1357" w:name="_Toc509172493"/>
      <w:r w:rsidRPr="00971C80">
        <w:t>Set Device Configuration (Export MPAN)</w:t>
      </w:r>
      <w:bookmarkEnd w:id="1354"/>
      <w:bookmarkEnd w:id="1355"/>
      <w:bookmarkEnd w:id="1356"/>
      <w:bookmarkEnd w:id="1357"/>
      <w:r w:rsidRPr="00971C80">
        <w:t xml:space="preserve"> </w:t>
      </w:r>
    </w:p>
    <w:p w14:paraId="58B1CF05"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6BC4518C" w14:textId="77777777" w:rsidTr="00400115">
        <w:trPr>
          <w:trHeight w:val="425"/>
        </w:trPr>
        <w:tc>
          <w:tcPr>
            <w:tcW w:w="1500" w:type="pct"/>
            <w:vAlign w:val="center"/>
          </w:tcPr>
          <w:p w14:paraId="385FD5B9"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4F96EB0E"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SetDeviceConfiguration(ExportMPAN)</w:t>
            </w:r>
          </w:p>
        </w:tc>
      </w:tr>
      <w:tr w:rsidR="00971C80" w:rsidRPr="00971C80" w14:paraId="62E04C16" w14:textId="77777777" w:rsidTr="00400115">
        <w:trPr>
          <w:trHeight w:val="425"/>
        </w:trPr>
        <w:tc>
          <w:tcPr>
            <w:tcW w:w="1500" w:type="pct"/>
            <w:vAlign w:val="center"/>
          </w:tcPr>
          <w:p w14:paraId="6579636A"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7CE7C793"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6.20</w:t>
            </w:r>
          </w:p>
        </w:tc>
      </w:tr>
      <w:tr w:rsidR="00971C80" w:rsidRPr="00971C80" w14:paraId="3FE9AEFD" w14:textId="77777777" w:rsidTr="00400115">
        <w:trPr>
          <w:trHeight w:val="425"/>
        </w:trPr>
        <w:tc>
          <w:tcPr>
            <w:tcW w:w="1500" w:type="pct"/>
            <w:vAlign w:val="center"/>
          </w:tcPr>
          <w:p w14:paraId="51D3C13B"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43A8DB16" w14:textId="77777777" w:rsidR="000B60A3" w:rsidRPr="00971C80" w:rsidRDefault="000B60A3" w:rsidP="000B60A3">
            <w:pPr>
              <w:spacing w:before="60" w:after="60"/>
              <w:contextualSpacing/>
              <w:jc w:val="left"/>
              <w:rPr>
                <w:sz w:val="20"/>
                <w:szCs w:val="20"/>
              </w:rPr>
            </w:pPr>
            <w:r w:rsidRPr="00971C80">
              <w:rPr>
                <w:sz w:val="20"/>
                <w:szCs w:val="20"/>
              </w:rPr>
              <w:t>6.20.2</w:t>
            </w:r>
          </w:p>
        </w:tc>
      </w:tr>
      <w:tr w:rsidR="00971C80" w:rsidRPr="00971C80" w14:paraId="3152BBF3" w14:textId="77777777" w:rsidTr="00400115">
        <w:trPr>
          <w:trHeight w:val="425"/>
        </w:trPr>
        <w:tc>
          <w:tcPr>
            <w:tcW w:w="1500" w:type="pct"/>
            <w:vAlign w:val="center"/>
          </w:tcPr>
          <w:p w14:paraId="02EAEB2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094B85A5" w14:textId="77777777" w:rsidR="000B60A3" w:rsidRPr="00971C80" w:rsidRDefault="000B60A3" w:rsidP="000B60A3">
            <w:pPr>
              <w:spacing w:before="60" w:after="60"/>
              <w:contextualSpacing/>
              <w:jc w:val="left"/>
              <w:rPr>
                <w:sz w:val="20"/>
                <w:szCs w:val="20"/>
              </w:rPr>
            </w:pPr>
            <w:r w:rsidRPr="00971C80">
              <w:rPr>
                <w:sz w:val="20"/>
                <w:szCs w:val="20"/>
              </w:rPr>
              <w:t>Export Supplier (ES)</w:t>
            </w:r>
          </w:p>
        </w:tc>
      </w:tr>
      <w:tr w:rsidR="00971C80" w:rsidRPr="00971C80" w14:paraId="11850F68" w14:textId="77777777" w:rsidTr="00400115">
        <w:trPr>
          <w:trHeight w:val="425"/>
        </w:trPr>
        <w:tc>
          <w:tcPr>
            <w:tcW w:w="1500" w:type="pct"/>
            <w:vAlign w:val="center"/>
          </w:tcPr>
          <w:p w14:paraId="4E011BCE"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1B9483D2"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Critical</w:t>
            </w:r>
          </w:p>
          <w:p w14:paraId="2B91C025" w14:textId="77777777" w:rsidR="000B60A3" w:rsidRPr="00971C80" w:rsidRDefault="000B60A3" w:rsidP="000B60A3">
            <w:pPr>
              <w:spacing w:before="60" w:after="60"/>
              <w:contextualSpacing/>
              <w:jc w:val="left"/>
              <w:rPr>
                <w:sz w:val="20"/>
                <w:szCs w:val="20"/>
              </w:rPr>
            </w:pPr>
          </w:p>
        </w:tc>
      </w:tr>
      <w:tr w:rsidR="00971C80" w:rsidRPr="00971C80" w14:paraId="7D920EBB" w14:textId="77777777" w:rsidTr="00400115">
        <w:trPr>
          <w:trHeight w:val="425"/>
        </w:trPr>
        <w:tc>
          <w:tcPr>
            <w:tcW w:w="1500" w:type="pct"/>
            <w:vAlign w:val="center"/>
          </w:tcPr>
          <w:p w14:paraId="38ACB298"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544C3255"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0A33BACD"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6E81F681" w14:textId="77777777" w:rsidTr="00400115">
        <w:trPr>
          <w:trHeight w:val="425"/>
        </w:trPr>
        <w:tc>
          <w:tcPr>
            <w:tcW w:w="1500" w:type="pct"/>
            <w:vAlign w:val="center"/>
          </w:tcPr>
          <w:p w14:paraId="674C07FA"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6ADAFF53"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3CA2C9F7" w14:textId="77777777" w:rsidTr="00400115">
        <w:trPr>
          <w:trHeight w:val="425"/>
        </w:trPr>
        <w:tc>
          <w:tcPr>
            <w:tcW w:w="1500" w:type="pct"/>
            <w:vAlign w:val="center"/>
          </w:tcPr>
          <w:p w14:paraId="0ADAADAD"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02456E3D"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3932B625" w14:textId="77777777" w:rsidTr="00400115">
        <w:trPr>
          <w:trHeight w:val="425"/>
        </w:trPr>
        <w:tc>
          <w:tcPr>
            <w:tcW w:w="1500" w:type="pct"/>
            <w:vAlign w:val="center"/>
          </w:tcPr>
          <w:p w14:paraId="4C2ADE3A"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239C2B38"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18B5136A" w14:textId="77777777" w:rsidTr="00400115">
        <w:trPr>
          <w:trHeight w:val="425"/>
        </w:trPr>
        <w:tc>
          <w:tcPr>
            <w:tcW w:w="1500" w:type="pct"/>
            <w:vAlign w:val="center"/>
          </w:tcPr>
          <w:p w14:paraId="6982891F"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4FD368BD"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7C660BE0"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71E27BD2"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47CDE4C3" w14:textId="77777777" w:rsidTr="00400115">
        <w:trPr>
          <w:trHeight w:val="425"/>
        </w:trPr>
        <w:tc>
          <w:tcPr>
            <w:tcW w:w="1500" w:type="pct"/>
            <w:vAlign w:val="center"/>
          </w:tcPr>
          <w:p w14:paraId="75B6812D"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758699F9" w14:textId="28030E9B"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159C675C" w14:textId="77777777" w:rsidTr="00400115">
        <w:trPr>
          <w:trHeight w:val="425"/>
        </w:trPr>
        <w:tc>
          <w:tcPr>
            <w:tcW w:w="1500" w:type="pct"/>
            <w:vAlign w:val="center"/>
          </w:tcPr>
          <w:p w14:paraId="40CDD7B2"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33D88CC0"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2827F272" w14:textId="77777777" w:rsidTr="00400115">
        <w:trPr>
          <w:trHeight w:val="425"/>
        </w:trPr>
        <w:tc>
          <w:tcPr>
            <w:tcW w:w="1500" w:type="pct"/>
            <w:vAlign w:val="center"/>
          </w:tcPr>
          <w:p w14:paraId="2C360472"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2F5562F4" w14:textId="6B8C3765"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79C206CD" w14:textId="77777777" w:rsidR="000B60A3" w:rsidRPr="00971C80" w:rsidRDefault="000B60A3" w:rsidP="00AB3A89">
            <w:pPr>
              <w:numPr>
                <w:ilvl w:val="0"/>
                <w:numId w:val="133"/>
              </w:numPr>
              <w:spacing w:before="60" w:after="60"/>
              <w:contextualSpacing/>
              <w:jc w:val="left"/>
              <w:rPr>
                <w:sz w:val="20"/>
                <w:szCs w:val="20"/>
              </w:rPr>
            </w:pPr>
            <w:r w:rsidRPr="00971C80">
              <w:rPr>
                <w:sz w:val="20"/>
                <w:szCs w:val="20"/>
              </w:rPr>
              <w:t>Acknowledgement</w:t>
            </w:r>
          </w:p>
          <w:p w14:paraId="238BD059" w14:textId="77777777" w:rsidR="000B60A3" w:rsidRPr="00971C80" w:rsidRDefault="000B60A3" w:rsidP="00AB3A89">
            <w:pPr>
              <w:numPr>
                <w:ilvl w:val="0"/>
                <w:numId w:val="133"/>
              </w:numPr>
              <w:spacing w:before="60" w:after="60"/>
              <w:contextualSpacing/>
              <w:jc w:val="left"/>
              <w:rPr>
                <w:sz w:val="20"/>
                <w:szCs w:val="20"/>
              </w:rPr>
            </w:pPr>
            <w:r w:rsidRPr="00971C80">
              <w:rPr>
                <w:sz w:val="20"/>
                <w:szCs w:val="20"/>
              </w:rPr>
              <w:t>Service Response from Device – GBCSPayload</w:t>
            </w:r>
          </w:p>
          <w:p w14:paraId="45C4B322" w14:textId="77777777" w:rsidR="000B60A3" w:rsidRPr="00971C80" w:rsidRDefault="00AF46AC" w:rsidP="00AB3A89">
            <w:pPr>
              <w:numPr>
                <w:ilvl w:val="0"/>
                <w:numId w:val="133"/>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26190029"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0608B406" w14:textId="77777777" w:rsidTr="00400115">
        <w:trPr>
          <w:trHeight w:val="425"/>
        </w:trPr>
        <w:tc>
          <w:tcPr>
            <w:tcW w:w="1500" w:type="pct"/>
            <w:vAlign w:val="center"/>
          </w:tcPr>
          <w:p w14:paraId="1F8CD92E"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79748469" w14:textId="7C990858"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60C94F70" w14:textId="77777777" w:rsidTr="00400115">
        <w:trPr>
          <w:trHeight w:val="425"/>
        </w:trPr>
        <w:tc>
          <w:tcPr>
            <w:tcW w:w="1501" w:type="pct"/>
            <w:vAlign w:val="center"/>
          </w:tcPr>
          <w:p w14:paraId="16EEF1AB"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50" w:type="pct"/>
            <w:vAlign w:val="center"/>
          </w:tcPr>
          <w:p w14:paraId="67B9FC65" w14:textId="77777777" w:rsidR="009305CC" w:rsidRPr="00971C80" w:rsidRDefault="009305CC" w:rsidP="00416DEB">
            <w:pPr>
              <w:spacing w:before="60" w:after="60"/>
              <w:contextualSpacing/>
              <w:jc w:val="left"/>
              <w:rPr>
                <w:sz w:val="20"/>
                <w:szCs w:val="20"/>
              </w:rPr>
            </w:pPr>
            <w:r>
              <w:rPr>
                <w:sz w:val="20"/>
                <w:szCs w:val="20"/>
              </w:rPr>
              <w:t>Electricity</w:t>
            </w:r>
          </w:p>
        </w:tc>
        <w:tc>
          <w:tcPr>
            <w:tcW w:w="1749" w:type="pct"/>
            <w:vAlign w:val="center"/>
          </w:tcPr>
          <w:p w14:paraId="65148F46" w14:textId="77777777" w:rsidR="009305CC" w:rsidRPr="00971C80" w:rsidRDefault="009305CC" w:rsidP="00416DEB">
            <w:pPr>
              <w:spacing w:before="60" w:after="60"/>
              <w:contextualSpacing/>
              <w:jc w:val="left"/>
              <w:rPr>
                <w:sz w:val="20"/>
                <w:szCs w:val="20"/>
              </w:rPr>
            </w:pPr>
            <w:r>
              <w:rPr>
                <w:sz w:val="20"/>
                <w:szCs w:val="20"/>
              </w:rPr>
              <w:t>Gas</w:t>
            </w:r>
          </w:p>
        </w:tc>
      </w:tr>
      <w:tr w:rsidR="009305CC" w:rsidRPr="00971C80" w14:paraId="4E05C091" w14:textId="77777777" w:rsidTr="00400115">
        <w:trPr>
          <w:trHeight w:val="425"/>
        </w:trPr>
        <w:tc>
          <w:tcPr>
            <w:tcW w:w="1501" w:type="pct"/>
            <w:vAlign w:val="center"/>
          </w:tcPr>
          <w:p w14:paraId="25F961D1" w14:textId="77777777" w:rsidR="009305CC" w:rsidRDefault="009305CC"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B2A5881" w14:textId="77777777" w:rsidR="009305CC" w:rsidRPr="00971C80" w:rsidRDefault="009305CC" w:rsidP="00416DEB">
            <w:pPr>
              <w:spacing w:before="60" w:after="60"/>
              <w:contextualSpacing/>
              <w:jc w:val="left"/>
              <w:rPr>
                <w:sz w:val="20"/>
                <w:szCs w:val="20"/>
              </w:rPr>
            </w:pPr>
            <w:r>
              <w:rPr>
                <w:sz w:val="20"/>
                <w:szCs w:val="20"/>
              </w:rPr>
              <w:t>0x004D</w:t>
            </w:r>
          </w:p>
        </w:tc>
        <w:tc>
          <w:tcPr>
            <w:tcW w:w="1749" w:type="pct"/>
            <w:vAlign w:val="center"/>
          </w:tcPr>
          <w:p w14:paraId="529234F0" w14:textId="77777777" w:rsidR="009305CC" w:rsidRPr="00971C80" w:rsidRDefault="009305CC" w:rsidP="00416DEB">
            <w:pPr>
              <w:spacing w:before="60" w:after="60"/>
              <w:contextualSpacing/>
              <w:jc w:val="left"/>
              <w:rPr>
                <w:sz w:val="20"/>
                <w:szCs w:val="20"/>
              </w:rPr>
            </w:pPr>
            <w:r>
              <w:rPr>
                <w:sz w:val="20"/>
                <w:szCs w:val="20"/>
              </w:rPr>
              <w:t>N/A</w:t>
            </w:r>
          </w:p>
        </w:tc>
      </w:tr>
      <w:tr w:rsidR="009305CC" w:rsidRPr="00971C80" w14:paraId="67F4793C" w14:textId="77777777" w:rsidTr="00400115">
        <w:trPr>
          <w:trHeight w:val="425"/>
        </w:trPr>
        <w:tc>
          <w:tcPr>
            <w:tcW w:w="1501" w:type="pct"/>
            <w:vAlign w:val="center"/>
          </w:tcPr>
          <w:p w14:paraId="4DB94B4C" w14:textId="77777777" w:rsidR="009305CC" w:rsidRPr="00713C07" w:rsidRDefault="009305CC" w:rsidP="00416DEB">
            <w:pPr>
              <w:spacing w:before="60" w:after="60"/>
              <w:contextualSpacing/>
              <w:jc w:val="left"/>
              <w:rPr>
                <w:b/>
                <w:sz w:val="20"/>
                <w:szCs w:val="20"/>
              </w:rPr>
            </w:pPr>
            <w:r>
              <w:rPr>
                <w:b/>
                <w:sz w:val="20"/>
                <w:szCs w:val="20"/>
              </w:rPr>
              <w:t>GBCS Use Case</w:t>
            </w:r>
          </w:p>
        </w:tc>
        <w:tc>
          <w:tcPr>
            <w:tcW w:w="1750" w:type="pct"/>
            <w:vAlign w:val="center"/>
          </w:tcPr>
          <w:p w14:paraId="588A8D88" w14:textId="77777777" w:rsidR="009305CC" w:rsidRPr="00713C07" w:rsidRDefault="009305CC" w:rsidP="00416DEB">
            <w:pPr>
              <w:spacing w:before="60" w:after="60"/>
              <w:contextualSpacing/>
              <w:jc w:val="left"/>
              <w:rPr>
                <w:sz w:val="20"/>
                <w:szCs w:val="20"/>
              </w:rPr>
            </w:pPr>
            <w:r>
              <w:rPr>
                <w:sz w:val="20"/>
                <w:szCs w:val="20"/>
              </w:rPr>
              <w:t>ECS39b</w:t>
            </w:r>
          </w:p>
        </w:tc>
        <w:tc>
          <w:tcPr>
            <w:tcW w:w="1749" w:type="pct"/>
            <w:vAlign w:val="center"/>
          </w:tcPr>
          <w:p w14:paraId="56647BF6" w14:textId="77777777" w:rsidR="009305CC" w:rsidRPr="00713C07" w:rsidRDefault="009305CC" w:rsidP="00416DEB">
            <w:pPr>
              <w:spacing w:before="60" w:after="60"/>
              <w:contextualSpacing/>
              <w:jc w:val="left"/>
              <w:rPr>
                <w:sz w:val="20"/>
                <w:szCs w:val="20"/>
              </w:rPr>
            </w:pPr>
            <w:r>
              <w:rPr>
                <w:sz w:val="20"/>
                <w:szCs w:val="20"/>
              </w:rPr>
              <w:t>N/A</w:t>
            </w:r>
          </w:p>
        </w:tc>
      </w:tr>
    </w:tbl>
    <w:p w14:paraId="28DBF014" w14:textId="77777777" w:rsidR="000B60A3" w:rsidRPr="00971C80" w:rsidRDefault="000B60A3" w:rsidP="000B60A3"/>
    <w:p w14:paraId="1895FDB8"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4D333623" w14:textId="77777777" w:rsidR="000B60A3" w:rsidRPr="00EA6BD0" w:rsidRDefault="00F000C9" w:rsidP="00F000C9">
      <w:pPr>
        <w:pStyle w:val="Heading4"/>
      </w:pPr>
      <w:r w:rsidRPr="00EA6BD0">
        <w:tab/>
        <w:t>Specific Data Items for this Request</w:t>
      </w:r>
    </w:p>
    <w:p w14:paraId="40B0C2B1" w14:textId="77777777" w:rsidR="000B60A3" w:rsidRPr="00971C80" w:rsidRDefault="000B60A3" w:rsidP="00F169F5">
      <w:pPr>
        <w:keepNext/>
      </w:pPr>
      <w:r w:rsidRPr="00971C80">
        <w:t>SetDeviceConfigurationExportMPAN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57"/>
        <w:gridCol w:w="3098"/>
        <w:gridCol w:w="1720"/>
        <w:gridCol w:w="1082"/>
        <w:gridCol w:w="716"/>
        <w:gridCol w:w="543"/>
      </w:tblGrid>
      <w:tr w:rsidR="00971C80" w:rsidRPr="00971C80" w14:paraId="35B066AC" w14:textId="77777777" w:rsidTr="00400115">
        <w:tc>
          <w:tcPr>
            <w:tcW w:w="1030" w:type="pct"/>
          </w:tcPr>
          <w:p w14:paraId="5829E24E" w14:textId="77777777" w:rsidR="000B60A3" w:rsidRPr="00971C80" w:rsidRDefault="000B60A3" w:rsidP="00F169F5">
            <w:pPr>
              <w:keepNext/>
              <w:jc w:val="left"/>
              <w:rPr>
                <w:b/>
                <w:sz w:val="20"/>
                <w:szCs w:val="20"/>
              </w:rPr>
            </w:pPr>
            <w:r w:rsidRPr="00971C80">
              <w:rPr>
                <w:b/>
                <w:sz w:val="20"/>
                <w:szCs w:val="20"/>
              </w:rPr>
              <w:t>Data Item</w:t>
            </w:r>
          </w:p>
        </w:tc>
        <w:tc>
          <w:tcPr>
            <w:tcW w:w="1718" w:type="pct"/>
            <w:vAlign w:val="center"/>
          </w:tcPr>
          <w:p w14:paraId="59DBBAA7" w14:textId="77777777" w:rsidR="000B60A3" w:rsidRPr="00971C80" w:rsidRDefault="000B60A3" w:rsidP="00F169F5">
            <w:pPr>
              <w:keepNext/>
              <w:jc w:val="left"/>
              <w:rPr>
                <w:b/>
                <w:sz w:val="20"/>
                <w:szCs w:val="20"/>
              </w:rPr>
            </w:pPr>
            <w:r w:rsidRPr="00971C80">
              <w:rPr>
                <w:b/>
                <w:sz w:val="20"/>
                <w:szCs w:val="20"/>
              </w:rPr>
              <w:t>Description / Valid Set</w:t>
            </w:r>
          </w:p>
        </w:tc>
        <w:tc>
          <w:tcPr>
            <w:tcW w:w="954" w:type="pct"/>
            <w:hideMark/>
          </w:tcPr>
          <w:p w14:paraId="5D947D38" w14:textId="77777777" w:rsidR="000B60A3" w:rsidRPr="00971C80" w:rsidRDefault="000B60A3" w:rsidP="00F169F5">
            <w:pPr>
              <w:keepNext/>
              <w:jc w:val="left"/>
              <w:rPr>
                <w:b/>
                <w:sz w:val="20"/>
                <w:szCs w:val="20"/>
              </w:rPr>
            </w:pPr>
            <w:r w:rsidRPr="00971C80">
              <w:rPr>
                <w:b/>
                <w:sz w:val="20"/>
                <w:szCs w:val="20"/>
              </w:rPr>
              <w:t>Type</w:t>
            </w:r>
          </w:p>
        </w:tc>
        <w:tc>
          <w:tcPr>
            <w:tcW w:w="600" w:type="pct"/>
            <w:hideMark/>
          </w:tcPr>
          <w:p w14:paraId="2494C468"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7" w:type="pct"/>
            <w:hideMark/>
          </w:tcPr>
          <w:p w14:paraId="7A3F954E" w14:textId="77777777" w:rsidR="000B60A3" w:rsidRPr="00971C80" w:rsidRDefault="000B60A3" w:rsidP="00F169F5">
            <w:pPr>
              <w:keepNext/>
              <w:jc w:val="left"/>
              <w:rPr>
                <w:b/>
                <w:sz w:val="20"/>
                <w:szCs w:val="20"/>
              </w:rPr>
            </w:pPr>
            <w:r w:rsidRPr="00971C80">
              <w:rPr>
                <w:b/>
                <w:sz w:val="20"/>
                <w:szCs w:val="20"/>
              </w:rPr>
              <w:t>Default</w:t>
            </w:r>
          </w:p>
        </w:tc>
        <w:tc>
          <w:tcPr>
            <w:tcW w:w="301" w:type="pct"/>
          </w:tcPr>
          <w:p w14:paraId="744FD522" w14:textId="77777777" w:rsidR="000B60A3" w:rsidRPr="00971C80" w:rsidRDefault="000B60A3" w:rsidP="00F169F5">
            <w:pPr>
              <w:keepNext/>
              <w:jc w:val="left"/>
              <w:rPr>
                <w:b/>
                <w:sz w:val="20"/>
                <w:szCs w:val="20"/>
              </w:rPr>
            </w:pPr>
            <w:r w:rsidRPr="00971C80">
              <w:rPr>
                <w:b/>
                <w:sz w:val="20"/>
                <w:szCs w:val="20"/>
              </w:rPr>
              <w:t>Units</w:t>
            </w:r>
          </w:p>
        </w:tc>
      </w:tr>
      <w:tr w:rsidR="00971C80" w:rsidRPr="00971C80" w14:paraId="7B0F9D01" w14:textId="77777777" w:rsidTr="00400115">
        <w:tblPrEx>
          <w:tblLook w:val="04A0" w:firstRow="1" w:lastRow="0" w:firstColumn="1" w:lastColumn="0" w:noHBand="0" w:noVBand="1"/>
        </w:tblPrEx>
        <w:tc>
          <w:tcPr>
            <w:tcW w:w="1030" w:type="pct"/>
          </w:tcPr>
          <w:p w14:paraId="4B5FAEEC" w14:textId="77777777" w:rsidR="000B60A3" w:rsidRPr="00971C80" w:rsidRDefault="000B60A3" w:rsidP="00F169F5">
            <w:pPr>
              <w:keepNext/>
              <w:contextualSpacing/>
              <w:jc w:val="left"/>
              <w:rPr>
                <w:sz w:val="20"/>
                <w:szCs w:val="20"/>
                <w:vertAlign w:val="superscript"/>
              </w:rPr>
            </w:pPr>
            <w:r w:rsidRPr="00971C80">
              <w:rPr>
                <w:sz w:val="20"/>
                <w:szCs w:val="20"/>
              </w:rPr>
              <w:t>ExecutionDateTime</w:t>
            </w:r>
          </w:p>
        </w:tc>
        <w:tc>
          <w:tcPr>
            <w:tcW w:w="1718" w:type="pct"/>
          </w:tcPr>
          <w:p w14:paraId="30C676CA" w14:textId="77777777" w:rsidR="000B60A3" w:rsidRPr="00971C80" w:rsidRDefault="000B60A3" w:rsidP="00F169F5">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48C8022B" w14:textId="77777777" w:rsidR="000B60A3" w:rsidRPr="00971C80" w:rsidRDefault="000B60A3" w:rsidP="00F169F5">
            <w:pPr>
              <w:keepNext/>
              <w:contextualSpacing/>
              <w:jc w:val="left"/>
              <w:rPr>
                <w:sz w:val="20"/>
                <w:szCs w:val="20"/>
              </w:rPr>
            </w:pPr>
            <w:r w:rsidRPr="00971C80">
              <w:rPr>
                <w:sz w:val="20"/>
                <w:szCs w:val="20"/>
              </w:rPr>
              <w:t xml:space="preserve">The UTC date and time the User requires the </w:t>
            </w:r>
            <w:r w:rsidR="00CC1B11" w:rsidRPr="00971C80">
              <w:rPr>
                <w:sz w:val="20"/>
                <w:szCs w:val="20"/>
              </w:rPr>
              <w:t>C</w:t>
            </w:r>
            <w:r w:rsidRPr="00971C80">
              <w:rPr>
                <w:sz w:val="20"/>
                <w:szCs w:val="20"/>
              </w:rPr>
              <w:t xml:space="preserve">ommand to be executed on the Device - </w:t>
            </w:r>
          </w:p>
          <w:p w14:paraId="3C07FCD8" w14:textId="77777777" w:rsidR="00C817B3" w:rsidRPr="00C817B3" w:rsidRDefault="00C817B3" w:rsidP="00F169F5">
            <w:pPr>
              <w:keepNext/>
              <w:numPr>
                <w:ilvl w:val="0"/>
                <w:numId w:val="6"/>
              </w:numPr>
              <w:contextualSpacing/>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54" w:type="pct"/>
          </w:tcPr>
          <w:p w14:paraId="197BC06A" w14:textId="77777777" w:rsidR="000B60A3" w:rsidRPr="00971C80" w:rsidRDefault="000B60A3" w:rsidP="00F169F5">
            <w:pPr>
              <w:keepNext/>
              <w:contextualSpacing/>
              <w:jc w:val="left"/>
              <w:rPr>
                <w:sz w:val="20"/>
                <w:szCs w:val="20"/>
              </w:rPr>
            </w:pPr>
            <w:r w:rsidRPr="00971C80">
              <w:rPr>
                <w:sz w:val="20"/>
                <w:szCs w:val="20"/>
              </w:rPr>
              <w:t>xs:dateTime</w:t>
            </w:r>
          </w:p>
        </w:tc>
        <w:tc>
          <w:tcPr>
            <w:tcW w:w="600" w:type="pct"/>
          </w:tcPr>
          <w:p w14:paraId="3B916319" w14:textId="77777777" w:rsidR="000B60A3" w:rsidRPr="00971C80" w:rsidRDefault="000B60A3" w:rsidP="00F169F5">
            <w:pPr>
              <w:keepNext/>
              <w:contextualSpacing/>
              <w:jc w:val="left"/>
              <w:rPr>
                <w:sz w:val="20"/>
                <w:szCs w:val="20"/>
              </w:rPr>
            </w:pPr>
            <w:r w:rsidRPr="00971C80">
              <w:rPr>
                <w:sz w:val="20"/>
                <w:szCs w:val="20"/>
              </w:rPr>
              <w:t>No</w:t>
            </w:r>
          </w:p>
        </w:tc>
        <w:tc>
          <w:tcPr>
            <w:tcW w:w="397" w:type="pct"/>
          </w:tcPr>
          <w:p w14:paraId="53937F96" w14:textId="77777777" w:rsidR="000B60A3" w:rsidRPr="00971C80" w:rsidRDefault="000B60A3" w:rsidP="00F169F5">
            <w:pPr>
              <w:keepNext/>
              <w:contextualSpacing/>
              <w:jc w:val="left"/>
              <w:rPr>
                <w:sz w:val="20"/>
                <w:szCs w:val="20"/>
              </w:rPr>
            </w:pPr>
            <w:r w:rsidRPr="00971C80">
              <w:rPr>
                <w:sz w:val="20"/>
                <w:szCs w:val="20"/>
              </w:rPr>
              <w:t>None</w:t>
            </w:r>
          </w:p>
        </w:tc>
        <w:tc>
          <w:tcPr>
            <w:tcW w:w="301" w:type="pct"/>
          </w:tcPr>
          <w:p w14:paraId="5C927E99" w14:textId="77777777" w:rsidR="000B60A3" w:rsidRPr="00971C80" w:rsidRDefault="000B60A3" w:rsidP="00F169F5">
            <w:pPr>
              <w:keepNext/>
              <w:contextualSpacing/>
              <w:jc w:val="left"/>
              <w:rPr>
                <w:sz w:val="20"/>
                <w:szCs w:val="20"/>
              </w:rPr>
            </w:pPr>
            <w:r w:rsidRPr="00971C80">
              <w:rPr>
                <w:sz w:val="20"/>
                <w:szCs w:val="20"/>
              </w:rPr>
              <w:t>UTC Date-Time</w:t>
            </w:r>
          </w:p>
        </w:tc>
      </w:tr>
      <w:tr w:rsidR="000B60A3" w:rsidRPr="00971C80" w14:paraId="5705A534" w14:textId="77777777" w:rsidTr="00400115">
        <w:tblPrEx>
          <w:tblLook w:val="04A0" w:firstRow="1" w:lastRow="0" w:firstColumn="1" w:lastColumn="0" w:noHBand="0" w:noVBand="1"/>
        </w:tblPrEx>
        <w:tc>
          <w:tcPr>
            <w:tcW w:w="1030" w:type="pct"/>
          </w:tcPr>
          <w:p w14:paraId="21071F02" w14:textId="77777777" w:rsidR="000B60A3" w:rsidRPr="00971C80" w:rsidRDefault="000B60A3" w:rsidP="00F169F5">
            <w:pPr>
              <w:keepNext/>
              <w:contextualSpacing/>
              <w:jc w:val="left"/>
              <w:rPr>
                <w:sz w:val="20"/>
                <w:szCs w:val="20"/>
              </w:rPr>
            </w:pPr>
            <w:r w:rsidRPr="00971C80">
              <w:rPr>
                <w:sz w:val="20"/>
                <w:szCs w:val="20"/>
              </w:rPr>
              <w:t>ExportMP</w:t>
            </w:r>
            <w:r w:rsidR="00AA667A">
              <w:rPr>
                <w:sz w:val="20"/>
                <w:szCs w:val="20"/>
              </w:rPr>
              <w:t>A</w:t>
            </w:r>
            <w:r w:rsidRPr="00971C80">
              <w:rPr>
                <w:sz w:val="20"/>
                <w:szCs w:val="20"/>
              </w:rPr>
              <w:t>N</w:t>
            </w:r>
          </w:p>
        </w:tc>
        <w:tc>
          <w:tcPr>
            <w:tcW w:w="1718" w:type="pct"/>
          </w:tcPr>
          <w:p w14:paraId="293D5C15" w14:textId="77777777" w:rsidR="000B60A3" w:rsidRPr="00971C80" w:rsidRDefault="000B60A3" w:rsidP="00F169F5">
            <w:pPr>
              <w:keepNext/>
              <w:contextualSpacing/>
              <w:jc w:val="left"/>
              <w:rPr>
                <w:sz w:val="20"/>
                <w:szCs w:val="20"/>
              </w:rPr>
            </w:pPr>
            <w:r w:rsidRPr="00971C80">
              <w:rPr>
                <w:sz w:val="20"/>
                <w:szCs w:val="20"/>
              </w:rPr>
              <w:t>The reference number identifying an export electricity metering point</w:t>
            </w:r>
          </w:p>
        </w:tc>
        <w:tc>
          <w:tcPr>
            <w:tcW w:w="954" w:type="pct"/>
          </w:tcPr>
          <w:p w14:paraId="320248A1" w14:textId="77777777" w:rsidR="008F3B33" w:rsidRDefault="008F3B33" w:rsidP="008F3B33">
            <w:pPr>
              <w:tabs>
                <w:tab w:val="left" w:pos="720"/>
              </w:tabs>
              <w:jc w:val="left"/>
              <w:rPr>
                <w:sz w:val="20"/>
                <w:szCs w:val="20"/>
              </w:rPr>
            </w:pPr>
            <w:r>
              <w:rPr>
                <w:sz w:val="20"/>
                <w:szCs w:val="20"/>
              </w:rPr>
              <w:t>sr:MP</w:t>
            </w:r>
            <w:r w:rsidR="00AA667A">
              <w:rPr>
                <w:sz w:val="20"/>
                <w:szCs w:val="20"/>
              </w:rPr>
              <w:t>A</w:t>
            </w:r>
            <w:r>
              <w:rPr>
                <w:sz w:val="20"/>
                <w:szCs w:val="20"/>
              </w:rPr>
              <w:t>N</w:t>
            </w:r>
          </w:p>
          <w:p w14:paraId="1CA90868" w14:textId="77777777" w:rsidR="008F3B33" w:rsidRDefault="008F3B33" w:rsidP="008F3B33">
            <w:pPr>
              <w:tabs>
                <w:tab w:val="left" w:pos="720"/>
              </w:tabs>
              <w:jc w:val="left"/>
              <w:rPr>
                <w:sz w:val="20"/>
                <w:szCs w:val="20"/>
              </w:rPr>
            </w:pPr>
          </w:p>
          <w:p w14:paraId="1BB42EF0" w14:textId="77777777" w:rsidR="000B60A3" w:rsidRPr="00971C80" w:rsidRDefault="000B60A3" w:rsidP="00F169F5">
            <w:pPr>
              <w:keepNext/>
              <w:contextualSpacing/>
              <w:jc w:val="left"/>
              <w:rPr>
                <w:sz w:val="20"/>
                <w:szCs w:val="20"/>
              </w:rPr>
            </w:pPr>
            <w:r w:rsidRPr="00971C80">
              <w:rPr>
                <w:sz w:val="20"/>
                <w:szCs w:val="20"/>
              </w:rPr>
              <w:t>Restriction of</w:t>
            </w:r>
          </w:p>
          <w:p w14:paraId="6A7966A8" w14:textId="77777777" w:rsidR="000B60A3" w:rsidRPr="00971C80" w:rsidRDefault="000B60A3" w:rsidP="00F169F5">
            <w:pPr>
              <w:keepNext/>
              <w:contextualSpacing/>
              <w:jc w:val="left"/>
              <w:rPr>
                <w:sz w:val="20"/>
                <w:szCs w:val="20"/>
              </w:rPr>
            </w:pPr>
            <w:r w:rsidRPr="00971C80">
              <w:rPr>
                <w:sz w:val="20"/>
                <w:szCs w:val="20"/>
              </w:rPr>
              <w:t>xs:string</w:t>
            </w:r>
          </w:p>
          <w:p w14:paraId="4E642115" w14:textId="77777777" w:rsidR="000B60A3" w:rsidRDefault="000B60A3" w:rsidP="00F169F5">
            <w:pPr>
              <w:keepNext/>
              <w:contextualSpacing/>
              <w:jc w:val="left"/>
              <w:rPr>
                <w:sz w:val="20"/>
                <w:szCs w:val="20"/>
              </w:rPr>
            </w:pPr>
            <w:r w:rsidRPr="00971C80">
              <w:rPr>
                <w:sz w:val="20"/>
                <w:szCs w:val="20"/>
              </w:rPr>
              <w:t>(min</w:t>
            </w:r>
            <w:r w:rsidR="00BB23EC" w:rsidRPr="00971C80">
              <w:rPr>
                <w:sz w:val="20"/>
                <w:szCs w:val="20"/>
              </w:rPr>
              <w:t xml:space="preserve">Length </w:t>
            </w:r>
            <w:r w:rsidRPr="00971C80">
              <w:rPr>
                <w:sz w:val="20"/>
                <w:szCs w:val="20"/>
              </w:rPr>
              <w:t>= 1</w:t>
            </w:r>
            <w:r w:rsidR="00441432">
              <w:rPr>
                <w:sz w:val="20"/>
                <w:szCs w:val="20"/>
              </w:rPr>
              <w:t>3</w:t>
            </w:r>
            <w:r w:rsidRPr="00971C80">
              <w:rPr>
                <w:sz w:val="20"/>
                <w:szCs w:val="20"/>
              </w:rPr>
              <w:t>, max</w:t>
            </w:r>
            <w:r w:rsidR="00BB23EC" w:rsidRPr="00971C80">
              <w:rPr>
                <w:sz w:val="20"/>
                <w:szCs w:val="20"/>
              </w:rPr>
              <w:t xml:space="preserve">Length </w:t>
            </w:r>
            <w:r w:rsidRPr="00971C80">
              <w:rPr>
                <w:sz w:val="20"/>
                <w:szCs w:val="20"/>
              </w:rPr>
              <w:t>= 13)</w:t>
            </w:r>
          </w:p>
          <w:p w14:paraId="72560B9A" w14:textId="77777777" w:rsidR="007A47C5" w:rsidRPr="00971C80" w:rsidRDefault="007A47C5" w:rsidP="00F169F5">
            <w:pPr>
              <w:keepNext/>
              <w:contextualSpacing/>
              <w:jc w:val="left"/>
              <w:rPr>
                <w:sz w:val="20"/>
                <w:szCs w:val="20"/>
              </w:rPr>
            </w:pPr>
          </w:p>
        </w:tc>
        <w:tc>
          <w:tcPr>
            <w:tcW w:w="600" w:type="pct"/>
          </w:tcPr>
          <w:p w14:paraId="6A07FF24" w14:textId="77777777" w:rsidR="000B60A3" w:rsidRPr="00971C80" w:rsidRDefault="000B60A3" w:rsidP="00F169F5">
            <w:pPr>
              <w:keepNext/>
              <w:contextualSpacing/>
              <w:jc w:val="left"/>
              <w:rPr>
                <w:sz w:val="20"/>
                <w:szCs w:val="20"/>
              </w:rPr>
            </w:pPr>
            <w:r w:rsidRPr="00971C80">
              <w:rPr>
                <w:sz w:val="20"/>
                <w:szCs w:val="20"/>
              </w:rPr>
              <w:t>Yes</w:t>
            </w:r>
          </w:p>
        </w:tc>
        <w:tc>
          <w:tcPr>
            <w:tcW w:w="397" w:type="pct"/>
          </w:tcPr>
          <w:p w14:paraId="4FD3ED02" w14:textId="77777777" w:rsidR="000B60A3" w:rsidRPr="00971C80" w:rsidRDefault="000B60A3" w:rsidP="00F169F5">
            <w:pPr>
              <w:keepNext/>
              <w:contextualSpacing/>
              <w:jc w:val="left"/>
              <w:rPr>
                <w:sz w:val="20"/>
                <w:szCs w:val="20"/>
              </w:rPr>
            </w:pPr>
            <w:r w:rsidRPr="00971C80">
              <w:rPr>
                <w:sz w:val="20"/>
                <w:szCs w:val="20"/>
              </w:rPr>
              <w:t>None</w:t>
            </w:r>
          </w:p>
        </w:tc>
        <w:tc>
          <w:tcPr>
            <w:tcW w:w="301" w:type="pct"/>
          </w:tcPr>
          <w:p w14:paraId="103832E8" w14:textId="77777777" w:rsidR="000B60A3" w:rsidRPr="00971C80" w:rsidRDefault="000B60A3" w:rsidP="00F169F5">
            <w:pPr>
              <w:keepNext/>
              <w:contextualSpacing/>
              <w:jc w:val="left"/>
              <w:rPr>
                <w:sz w:val="20"/>
                <w:szCs w:val="20"/>
              </w:rPr>
            </w:pPr>
            <w:r w:rsidRPr="00971C80">
              <w:rPr>
                <w:sz w:val="20"/>
                <w:szCs w:val="20"/>
              </w:rPr>
              <w:t>N/A</w:t>
            </w:r>
          </w:p>
        </w:tc>
      </w:tr>
    </w:tbl>
    <w:p w14:paraId="0E9F9B34" w14:textId="15E21E51" w:rsidR="00557139" w:rsidRPr="000B4DCD" w:rsidRDefault="00557139" w:rsidP="004705F3">
      <w:pPr>
        <w:pStyle w:val="Caption"/>
      </w:pPr>
      <w:bookmarkStart w:id="1358" w:name="_Toc50828954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195</w:t>
      </w:r>
      <w:r w:rsidR="00FB161A">
        <w:rPr>
          <w:noProof/>
        </w:rPr>
        <w:fldChar w:fldCharType="end"/>
      </w:r>
      <w:r>
        <w:t xml:space="preserve"> </w:t>
      </w:r>
      <w:r w:rsidRPr="000B4DCD">
        <w:t xml:space="preserve">: </w:t>
      </w:r>
      <w:r w:rsidR="001A2D43" w:rsidRPr="00971C80">
        <w:t xml:space="preserve">SetDeviceConfigurationExportMPAN </w:t>
      </w:r>
      <w:r>
        <w:t>(sr:</w:t>
      </w:r>
      <w:r w:rsidR="001A2D43" w:rsidRPr="00971C80">
        <w:t>SetDeviceConfigurationExportMPAN</w:t>
      </w:r>
      <w:r>
        <w:t>) data items</w:t>
      </w:r>
      <w:bookmarkEnd w:id="1358"/>
    </w:p>
    <w:p w14:paraId="1C11CF2B" w14:textId="77777777" w:rsidR="000B60A3" w:rsidRPr="00971C80" w:rsidRDefault="000B60A3" w:rsidP="000B60A3">
      <w:pPr>
        <w:spacing w:before="120" w:after="120"/>
        <w:jc w:val="left"/>
        <w:rPr>
          <w:noProof/>
          <w:lang w:eastAsia="en-GB"/>
        </w:rPr>
      </w:pPr>
    </w:p>
    <w:p w14:paraId="72455DB7" w14:textId="77777777" w:rsidR="000B60A3" w:rsidRPr="00EA6BD0" w:rsidRDefault="00F000C9" w:rsidP="00F000C9">
      <w:pPr>
        <w:pStyle w:val="Heading4"/>
      </w:pPr>
      <w:r w:rsidRPr="00EA6BD0">
        <w:tab/>
        <w:t>Specific Validation for this Request</w:t>
      </w:r>
      <w:r w:rsidR="000B60A3" w:rsidRPr="00EA6BD0">
        <w:tab/>
      </w:r>
    </w:p>
    <w:p w14:paraId="6A291F0D"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F10B1D">
        <w:t xml:space="preserve"> and clause 3.10.2 for Execution Date Time validation</w:t>
      </w:r>
      <w:r w:rsidRPr="00971C80">
        <w:t>.</w:t>
      </w:r>
    </w:p>
    <w:p w14:paraId="46993361" w14:textId="77777777" w:rsidR="007F2B38" w:rsidRPr="00971C80" w:rsidRDefault="007F2B38" w:rsidP="000B60A3">
      <w:pPr>
        <w:spacing w:after="200" w:line="276" w:lineRule="auto"/>
        <w:jc w:val="left"/>
      </w:pPr>
    </w:p>
    <w:p w14:paraId="7E54DB2A" w14:textId="77777777" w:rsidR="000B60A3" w:rsidRPr="00971C80" w:rsidRDefault="000B60A3" w:rsidP="000B60A3">
      <w:pPr>
        <w:spacing w:after="200" w:line="276" w:lineRule="auto"/>
        <w:jc w:val="left"/>
      </w:pPr>
      <w:r w:rsidRPr="00971C80">
        <w:br w:type="page"/>
      </w:r>
    </w:p>
    <w:p w14:paraId="1868CCAD" w14:textId="77777777" w:rsidR="000B60A3" w:rsidRPr="00971C80" w:rsidRDefault="000B60A3" w:rsidP="006A674B">
      <w:pPr>
        <w:pStyle w:val="Heading3"/>
      </w:pPr>
      <w:bookmarkStart w:id="1359" w:name="_Toc398808690"/>
      <w:bookmarkStart w:id="1360" w:name="_Toc489860764"/>
      <w:bookmarkStart w:id="1361" w:name="_Toc506336138"/>
      <w:bookmarkStart w:id="1362" w:name="_Toc509172494"/>
      <w:r w:rsidRPr="00971C80">
        <w:t>Request Handover of DCC Controlled Device</w:t>
      </w:r>
      <w:bookmarkEnd w:id="1359"/>
      <w:bookmarkEnd w:id="1360"/>
      <w:bookmarkEnd w:id="1361"/>
      <w:bookmarkEnd w:id="1362"/>
    </w:p>
    <w:p w14:paraId="0780CA6A"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3083"/>
        <w:gridCol w:w="3226"/>
      </w:tblGrid>
      <w:tr w:rsidR="00971C80" w:rsidRPr="00971C80" w14:paraId="1745A76B" w14:textId="77777777" w:rsidTr="00400115">
        <w:trPr>
          <w:trHeight w:val="425"/>
        </w:trPr>
        <w:tc>
          <w:tcPr>
            <w:tcW w:w="1501" w:type="pct"/>
            <w:vAlign w:val="center"/>
          </w:tcPr>
          <w:p w14:paraId="72E1F582"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6194747C" w14:textId="77777777" w:rsidR="000B60A3" w:rsidRPr="00971C80" w:rsidRDefault="000B60A3" w:rsidP="00BB0CA5">
            <w:pPr>
              <w:numPr>
                <w:ilvl w:val="0"/>
                <w:numId w:val="56"/>
              </w:numPr>
              <w:spacing w:before="60" w:after="60" w:line="288" w:lineRule="auto"/>
              <w:ind w:left="0"/>
              <w:contextualSpacing/>
              <w:jc w:val="left"/>
              <w:rPr>
                <w:sz w:val="20"/>
                <w:szCs w:val="20"/>
              </w:rPr>
            </w:pPr>
            <w:r w:rsidRPr="00971C80">
              <w:rPr>
                <w:sz w:val="20"/>
                <w:szCs w:val="20"/>
              </w:rPr>
              <w:t>RequestHandoverOfDCCControlledDevice</w:t>
            </w:r>
          </w:p>
        </w:tc>
      </w:tr>
      <w:tr w:rsidR="00971C80" w:rsidRPr="00971C80" w14:paraId="62114997" w14:textId="77777777" w:rsidTr="00400115">
        <w:trPr>
          <w:trHeight w:val="425"/>
        </w:trPr>
        <w:tc>
          <w:tcPr>
            <w:tcW w:w="1501" w:type="pct"/>
            <w:vAlign w:val="center"/>
          </w:tcPr>
          <w:p w14:paraId="66347CB3"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06A0CE26" w14:textId="77777777" w:rsidR="000B60A3" w:rsidRPr="00971C80" w:rsidRDefault="000B60A3" w:rsidP="00BB0CA5">
            <w:pPr>
              <w:numPr>
                <w:ilvl w:val="0"/>
                <w:numId w:val="56"/>
              </w:numPr>
              <w:spacing w:before="60" w:after="60" w:line="288" w:lineRule="auto"/>
              <w:ind w:left="0"/>
              <w:contextualSpacing/>
              <w:jc w:val="left"/>
              <w:rPr>
                <w:sz w:val="20"/>
                <w:szCs w:val="20"/>
              </w:rPr>
            </w:pPr>
            <w:r w:rsidRPr="00971C80">
              <w:rPr>
                <w:sz w:val="20"/>
                <w:szCs w:val="20"/>
              </w:rPr>
              <w:t>6.21</w:t>
            </w:r>
          </w:p>
        </w:tc>
      </w:tr>
      <w:tr w:rsidR="00971C80" w:rsidRPr="00971C80" w14:paraId="691B7ABC" w14:textId="77777777" w:rsidTr="00400115">
        <w:trPr>
          <w:trHeight w:val="425"/>
        </w:trPr>
        <w:tc>
          <w:tcPr>
            <w:tcW w:w="1501" w:type="pct"/>
            <w:vAlign w:val="center"/>
          </w:tcPr>
          <w:p w14:paraId="4C411220"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77614185" w14:textId="77777777" w:rsidR="000B60A3" w:rsidRPr="00971C80" w:rsidRDefault="000B60A3" w:rsidP="000B60A3">
            <w:pPr>
              <w:spacing w:before="60" w:after="60"/>
              <w:contextualSpacing/>
              <w:jc w:val="left"/>
              <w:rPr>
                <w:sz w:val="20"/>
                <w:szCs w:val="20"/>
              </w:rPr>
            </w:pPr>
            <w:r w:rsidRPr="00971C80">
              <w:rPr>
                <w:sz w:val="20"/>
                <w:szCs w:val="20"/>
              </w:rPr>
              <w:t>6.21</w:t>
            </w:r>
          </w:p>
        </w:tc>
      </w:tr>
      <w:tr w:rsidR="00971C80" w:rsidRPr="00971C80" w14:paraId="66A396D3" w14:textId="77777777" w:rsidTr="00400115">
        <w:trPr>
          <w:trHeight w:val="425"/>
        </w:trPr>
        <w:tc>
          <w:tcPr>
            <w:tcW w:w="1501" w:type="pct"/>
            <w:vAlign w:val="center"/>
          </w:tcPr>
          <w:p w14:paraId="5E405C08"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661781A9" w14:textId="77777777" w:rsidR="000B60A3" w:rsidRPr="00971C80" w:rsidRDefault="000B60A3" w:rsidP="000B60A3">
            <w:pPr>
              <w:spacing w:before="60" w:after="60" w:line="276" w:lineRule="auto"/>
              <w:contextualSpacing/>
              <w:jc w:val="left"/>
              <w:rPr>
                <w:sz w:val="20"/>
                <w:szCs w:val="20"/>
              </w:rPr>
            </w:pPr>
            <w:r w:rsidRPr="00971C80">
              <w:rPr>
                <w:sz w:val="20"/>
                <w:szCs w:val="20"/>
              </w:rPr>
              <w:t>Import Supplier (IS)</w:t>
            </w:r>
          </w:p>
          <w:p w14:paraId="2ED619AC" w14:textId="77777777" w:rsidR="000B60A3" w:rsidRPr="00971C80" w:rsidRDefault="000B60A3" w:rsidP="000B60A3">
            <w:pPr>
              <w:spacing w:before="60" w:after="60" w:line="276" w:lineRule="auto"/>
              <w:contextualSpacing/>
              <w:jc w:val="left"/>
              <w:rPr>
                <w:sz w:val="20"/>
                <w:szCs w:val="20"/>
              </w:rPr>
            </w:pPr>
            <w:r w:rsidRPr="00971C80">
              <w:rPr>
                <w:sz w:val="20"/>
                <w:szCs w:val="20"/>
              </w:rPr>
              <w:t>Gas Supplier (GS)</w:t>
            </w:r>
          </w:p>
        </w:tc>
      </w:tr>
      <w:tr w:rsidR="00971C80" w:rsidRPr="00971C80" w14:paraId="5C195547" w14:textId="77777777" w:rsidTr="00400115">
        <w:trPr>
          <w:trHeight w:val="425"/>
        </w:trPr>
        <w:tc>
          <w:tcPr>
            <w:tcW w:w="1501" w:type="pct"/>
            <w:vAlign w:val="center"/>
          </w:tcPr>
          <w:p w14:paraId="2CDE1776"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5F36D88A"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 xml:space="preserve">Critical </w:t>
            </w:r>
          </w:p>
          <w:p w14:paraId="561E1BB2" w14:textId="77777777" w:rsidR="000B60A3" w:rsidRPr="00971C80" w:rsidRDefault="000B60A3" w:rsidP="000B60A3">
            <w:pPr>
              <w:spacing w:before="60" w:after="60"/>
              <w:contextualSpacing/>
              <w:jc w:val="left"/>
              <w:rPr>
                <w:sz w:val="20"/>
                <w:szCs w:val="20"/>
              </w:rPr>
            </w:pPr>
          </w:p>
        </w:tc>
      </w:tr>
      <w:tr w:rsidR="00971C80" w:rsidRPr="00971C80" w14:paraId="41BAD917" w14:textId="77777777" w:rsidTr="00400115">
        <w:trPr>
          <w:trHeight w:val="425"/>
        </w:trPr>
        <w:tc>
          <w:tcPr>
            <w:tcW w:w="1501" w:type="pct"/>
            <w:vAlign w:val="center"/>
          </w:tcPr>
          <w:p w14:paraId="52E967EC"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5F44AE7C"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68E6BE82" w14:textId="77777777" w:rsidR="000B60A3" w:rsidRPr="00C133FF" w:rsidRDefault="000B60A3" w:rsidP="000B60A3">
            <w:pPr>
              <w:spacing w:before="60" w:after="60"/>
              <w:contextualSpacing/>
              <w:jc w:val="left"/>
              <w:rPr>
                <w:sz w:val="20"/>
                <w:lang w:val="de-DE"/>
              </w:rPr>
            </w:pPr>
            <w:r w:rsidRPr="00C133FF">
              <w:rPr>
                <w:sz w:val="20"/>
                <w:lang w:val="de-DE"/>
              </w:rPr>
              <w:t>Electricity Smart Meter (ESM</w:t>
            </w:r>
            <w:r w:rsidR="00166F89" w:rsidRPr="00C133FF">
              <w:rPr>
                <w:sz w:val="20"/>
                <w:lang w:val="de-DE"/>
              </w:rPr>
              <w:t>E</w:t>
            </w:r>
            <w:r w:rsidRPr="00C133FF">
              <w:rPr>
                <w:sz w:val="20"/>
                <w:lang w:val="de-DE"/>
              </w:rPr>
              <w:t>)</w:t>
            </w:r>
          </w:p>
          <w:p w14:paraId="77277DE7" w14:textId="77777777" w:rsidR="000B60A3" w:rsidRPr="00C133FF" w:rsidRDefault="000B60A3" w:rsidP="000B60A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p w14:paraId="411610B6"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068BF175" w14:textId="77777777" w:rsidR="000B60A3" w:rsidRPr="00971C80" w:rsidRDefault="0065694D" w:rsidP="000B60A3">
            <w:pPr>
              <w:spacing w:before="60" w:after="60"/>
              <w:contextualSpacing/>
              <w:jc w:val="left"/>
              <w:rPr>
                <w:sz w:val="20"/>
                <w:szCs w:val="20"/>
              </w:rPr>
            </w:pPr>
            <w:r w:rsidRPr="00971C80">
              <w:rPr>
                <w:sz w:val="20"/>
                <w:szCs w:val="20"/>
              </w:rPr>
              <w:t>Han Controlled Auxiliary Control Switches (</w:t>
            </w:r>
            <w:r w:rsidR="000B60A3" w:rsidRPr="00971C80">
              <w:rPr>
                <w:sz w:val="20"/>
                <w:szCs w:val="20"/>
              </w:rPr>
              <w:t>HCALCS</w:t>
            </w:r>
            <w:r w:rsidRPr="00971C80">
              <w:rPr>
                <w:sz w:val="20"/>
                <w:szCs w:val="20"/>
              </w:rPr>
              <w:t>)</w:t>
            </w:r>
          </w:p>
        </w:tc>
      </w:tr>
      <w:tr w:rsidR="00971C80" w:rsidRPr="00971C80" w14:paraId="3BCF9C19" w14:textId="77777777" w:rsidTr="00400115">
        <w:trPr>
          <w:trHeight w:val="425"/>
        </w:trPr>
        <w:tc>
          <w:tcPr>
            <w:tcW w:w="1501" w:type="pct"/>
            <w:vAlign w:val="center"/>
          </w:tcPr>
          <w:p w14:paraId="38271B0D"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4F459771"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2730F9F8" w14:textId="77777777" w:rsidTr="00400115">
        <w:trPr>
          <w:trHeight w:val="425"/>
        </w:trPr>
        <w:tc>
          <w:tcPr>
            <w:tcW w:w="1501" w:type="pct"/>
            <w:vAlign w:val="center"/>
          </w:tcPr>
          <w:p w14:paraId="26A440F4"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065C8A44"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0D493973" w14:textId="77777777" w:rsidTr="00400115">
        <w:trPr>
          <w:trHeight w:val="425"/>
        </w:trPr>
        <w:tc>
          <w:tcPr>
            <w:tcW w:w="1501" w:type="pct"/>
            <w:vAlign w:val="center"/>
          </w:tcPr>
          <w:p w14:paraId="1CF25977"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185EF0D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5F3E60D" w14:textId="77777777" w:rsidTr="00400115">
        <w:trPr>
          <w:trHeight w:val="425"/>
        </w:trPr>
        <w:tc>
          <w:tcPr>
            <w:tcW w:w="1501" w:type="pct"/>
            <w:vAlign w:val="center"/>
          </w:tcPr>
          <w:p w14:paraId="4D2DBB1B"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6E6FDBD7"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5451A98F"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5BE2C6DD"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48CD6A06" w14:textId="77777777" w:rsidTr="00400115">
        <w:trPr>
          <w:trHeight w:val="425"/>
        </w:trPr>
        <w:tc>
          <w:tcPr>
            <w:tcW w:w="1501" w:type="pct"/>
            <w:vAlign w:val="center"/>
          </w:tcPr>
          <w:p w14:paraId="18CD4B6E"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16D3721C" w14:textId="1C702CC9"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1F29C138" w14:textId="77777777" w:rsidTr="00400115">
        <w:trPr>
          <w:trHeight w:val="425"/>
        </w:trPr>
        <w:tc>
          <w:tcPr>
            <w:tcW w:w="1501" w:type="pct"/>
            <w:vAlign w:val="center"/>
          </w:tcPr>
          <w:p w14:paraId="0B693775"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5E813DB9"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769DEA15" w14:textId="77777777" w:rsidTr="00400115">
        <w:trPr>
          <w:trHeight w:val="425"/>
        </w:trPr>
        <w:tc>
          <w:tcPr>
            <w:tcW w:w="1501" w:type="pct"/>
            <w:vAlign w:val="center"/>
          </w:tcPr>
          <w:p w14:paraId="1FE6411C"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5F5C98C0" w14:textId="4FE6D319"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7E5CE5D2" w14:textId="77777777" w:rsidR="000B60A3" w:rsidRPr="00971C80" w:rsidRDefault="000B60A3" w:rsidP="00AB3A89">
            <w:pPr>
              <w:numPr>
                <w:ilvl w:val="0"/>
                <w:numId w:val="134"/>
              </w:numPr>
              <w:spacing w:before="60" w:after="60"/>
              <w:contextualSpacing/>
              <w:jc w:val="left"/>
              <w:rPr>
                <w:sz w:val="20"/>
                <w:szCs w:val="20"/>
              </w:rPr>
            </w:pPr>
            <w:r w:rsidRPr="00971C80">
              <w:rPr>
                <w:sz w:val="20"/>
                <w:szCs w:val="20"/>
              </w:rPr>
              <w:t>Acknowledgement</w:t>
            </w:r>
          </w:p>
          <w:p w14:paraId="4CE9B4F4" w14:textId="77777777" w:rsidR="000B60A3" w:rsidRPr="00971C80" w:rsidRDefault="000B60A3" w:rsidP="00AB3A89">
            <w:pPr>
              <w:numPr>
                <w:ilvl w:val="0"/>
                <w:numId w:val="134"/>
              </w:numPr>
              <w:spacing w:before="60" w:after="60"/>
              <w:contextualSpacing/>
              <w:jc w:val="left"/>
              <w:rPr>
                <w:sz w:val="20"/>
                <w:szCs w:val="20"/>
              </w:rPr>
            </w:pPr>
            <w:r w:rsidRPr="00971C80">
              <w:rPr>
                <w:sz w:val="20"/>
                <w:szCs w:val="20"/>
              </w:rPr>
              <w:t>Service Response from Device – GBCSPayload</w:t>
            </w:r>
          </w:p>
          <w:p w14:paraId="3CCFE4A9" w14:textId="77777777" w:rsidR="000B60A3" w:rsidRPr="00971C80" w:rsidRDefault="00AF46AC" w:rsidP="00AB3A89">
            <w:pPr>
              <w:numPr>
                <w:ilvl w:val="0"/>
                <w:numId w:val="134"/>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0E83F014"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0E37CD30" w14:textId="77777777" w:rsidTr="00400115">
        <w:trPr>
          <w:trHeight w:val="425"/>
        </w:trPr>
        <w:tc>
          <w:tcPr>
            <w:tcW w:w="1501" w:type="pct"/>
            <w:vAlign w:val="center"/>
          </w:tcPr>
          <w:p w14:paraId="232A1806"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20E86357" w14:textId="1EB1D721" w:rsidR="00791155" w:rsidRPr="00971C80" w:rsidRDefault="00791155" w:rsidP="0025036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250363">
              <w:rPr>
                <w:sz w:val="20"/>
                <w:szCs w:val="20"/>
              </w:rPr>
              <w:fldChar w:fldCharType="begin"/>
            </w:r>
            <w:r w:rsidR="00250363">
              <w:rPr>
                <w:sz w:val="20"/>
                <w:szCs w:val="20"/>
              </w:rPr>
              <w:instrText xml:space="preserve"> REF _Ref489856032 \r \h </w:instrText>
            </w:r>
            <w:r w:rsidR="00250363">
              <w:rPr>
                <w:sz w:val="20"/>
                <w:szCs w:val="20"/>
              </w:rPr>
            </w:r>
            <w:r w:rsidR="00250363">
              <w:rPr>
                <w:sz w:val="20"/>
                <w:szCs w:val="20"/>
              </w:rPr>
              <w:fldChar w:fldCharType="separate"/>
            </w:r>
            <w:r w:rsidR="007767B0">
              <w:rPr>
                <w:sz w:val="20"/>
                <w:szCs w:val="20"/>
              </w:rPr>
              <w:t>3.5.10</w:t>
            </w:r>
            <w:r w:rsidR="00250363">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56DC9B74" w14:textId="77777777" w:rsidTr="00400115">
        <w:trPr>
          <w:trHeight w:val="425"/>
        </w:trPr>
        <w:tc>
          <w:tcPr>
            <w:tcW w:w="1501" w:type="pct"/>
            <w:vAlign w:val="center"/>
          </w:tcPr>
          <w:p w14:paraId="0DC74FFB"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10" w:type="pct"/>
            <w:vAlign w:val="center"/>
          </w:tcPr>
          <w:p w14:paraId="325403BC" w14:textId="77777777" w:rsidR="009305CC" w:rsidRPr="00971C80" w:rsidRDefault="009305CC" w:rsidP="00416DEB">
            <w:pPr>
              <w:spacing w:before="60" w:after="60"/>
              <w:contextualSpacing/>
              <w:jc w:val="left"/>
              <w:rPr>
                <w:sz w:val="20"/>
                <w:szCs w:val="20"/>
              </w:rPr>
            </w:pPr>
            <w:r>
              <w:rPr>
                <w:sz w:val="20"/>
                <w:szCs w:val="20"/>
              </w:rPr>
              <w:t>Electricity</w:t>
            </w:r>
          </w:p>
        </w:tc>
        <w:tc>
          <w:tcPr>
            <w:tcW w:w="1789" w:type="pct"/>
            <w:vAlign w:val="center"/>
          </w:tcPr>
          <w:p w14:paraId="5C201BF0" w14:textId="77777777" w:rsidR="009305CC" w:rsidRPr="00971C80" w:rsidRDefault="009305CC" w:rsidP="00416DEB">
            <w:pPr>
              <w:spacing w:before="60" w:after="60"/>
              <w:contextualSpacing/>
              <w:jc w:val="left"/>
              <w:rPr>
                <w:sz w:val="20"/>
                <w:szCs w:val="20"/>
              </w:rPr>
            </w:pPr>
            <w:r>
              <w:rPr>
                <w:sz w:val="20"/>
                <w:szCs w:val="20"/>
              </w:rPr>
              <w:t>Gas</w:t>
            </w:r>
          </w:p>
        </w:tc>
      </w:tr>
      <w:tr w:rsidR="00701B13" w:rsidRPr="00971C80" w14:paraId="631D8F28" w14:textId="77777777" w:rsidTr="00400115">
        <w:trPr>
          <w:trHeight w:val="425"/>
        </w:trPr>
        <w:tc>
          <w:tcPr>
            <w:tcW w:w="1501" w:type="pct"/>
            <w:vAlign w:val="center"/>
          </w:tcPr>
          <w:p w14:paraId="6844A61A" w14:textId="77777777" w:rsidR="00701B13" w:rsidRDefault="00701B13" w:rsidP="00324ECB">
            <w:pPr>
              <w:spacing w:before="60" w:after="60"/>
              <w:contextualSpacing/>
              <w:jc w:val="left"/>
              <w:rPr>
                <w:b/>
                <w:sz w:val="20"/>
                <w:szCs w:val="20"/>
              </w:rPr>
            </w:pPr>
            <w:r>
              <w:rPr>
                <w:b/>
                <w:sz w:val="20"/>
                <w:szCs w:val="20"/>
              </w:rPr>
              <w:t xml:space="preserve">GBCS </w:t>
            </w:r>
            <w:r w:rsidRPr="00713C07">
              <w:rPr>
                <w:b/>
                <w:sz w:val="20"/>
                <w:szCs w:val="20"/>
              </w:rPr>
              <w:t>MessageCode</w:t>
            </w:r>
          </w:p>
          <w:p w14:paraId="2CA5220A" w14:textId="77777777" w:rsidR="00701B13" w:rsidRDefault="00701B13" w:rsidP="00324ECB">
            <w:pPr>
              <w:spacing w:before="60" w:after="60"/>
              <w:contextualSpacing/>
              <w:jc w:val="left"/>
              <w:rPr>
                <w:b/>
                <w:sz w:val="20"/>
                <w:szCs w:val="20"/>
              </w:rPr>
            </w:pPr>
          </w:p>
          <w:p w14:paraId="5617B75E" w14:textId="77777777" w:rsidR="00701B13" w:rsidRDefault="00701B13" w:rsidP="00324ECB">
            <w:pPr>
              <w:spacing w:before="60" w:after="60"/>
              <w:contextualSpacing/>
              <w:jc w:val="left"/>
              <w:rPr>
                <w:b/>
                <w:sz w:val="20"/>
                <w:szCs w:val="20"/>
              </w:rPr>
            </w:pPr>
            <w:r>
              <w:rPr>
                <w:b/>
                <w:sz w:val="20"/>
                <w:szCs w:val="20"/>
              </w:rPr>
              <w:t>(for each CredentialsReplacementMode)</w:t>
            </w:r>
          </w:p>
          <w:p w14:paraId="66E273E7" w14:textId="77777777" w:rsidR="00701B13" w:rsidRDefault="00701B13" w:rsidP="00416DEB">
            <w:pPr>
              <w:spacing w:before="60" w:after="60"/>
              <w:contextualSpacing/>
              <w:jc w:val="left"/>
              <w:rPr>
                <w:b/>
                <w:sz w:val="20"/>
                <w:szCs w:val="20"/>
              </w:rPr>
            </w:pPr>
          </w:p>
        </w:tc>
        <w:tc>
          <w:tcPr>
            <w:tcW w:w="3499" w:type="pct"/>
            <w:gridSpan w:val="2"/>
            <w:vAlign w:val="center"/>
          </w:tcPr>
          <w:p w14:paraId="18854E32" w14:textId="77777777" w:rsidR="00701B13" w:rsidRPr="00AD01F3" w:rsidRDefault="00701B13" w:rsidP="00324ECB">
            <w:pPr>
              <w:spacing w:before="60" w:after="60"/>
              <w:contextualSpacing/>
              <w:jc w:val="left"/>
              <w:rPr>
                <w:sz w:val="20"/>
                <w:szCs w:val="20"/>
              </w:rPr>
            </w:pPr>
            <w:r w:rsidRPr="00AD01F3">
              <w:rPr>
                <w:sz w:val="20"/>
                <w:szCs w:val="20"/>
              </w:rPr>
              <w:t>supplierBySupplier</w:t>
            </w:r>
            <w:r w:rsidRPr="00AD01F3">
              <w:rPr>
                <w:sz w:val="20"/>
                <w:szCs w:val="20"/>
              </w:rPr>
              <w:tab/>
            </w:r>
            <w:r>
              <w:rPr>
                <w:sz w:val="20"/>
                <w:szCs w:val="20"/>
              </w:rPr>
              <w:t xml:space="preserve">                             </w:t>
            </w:r>
            <w:r w:rsidRPr="00AD01F3">
              <w:rPr>
                <w:sz w:val="20"/>
                <w:szCs w:val="20"/>
              </w:rPr>
              <w:t>0x0102</w:t>
            </w:r>
          </w:p>
          <w:p w14:paraId="4D158F82" w14:textId="77777777" w:rsidR="00701B13" w:rsidRPr="00AD01F3" w:rsidRDefault="00701B13" w:rsidP="00324ECB">
            <w:pPr>
              <w:spacing w:before="60" w:after="60"/>
              <w:contextualSpacing/>
              <w:jc w:val="left"/>
              <w:rPr>
                <w:sz w:val="20"/>
                <w:szCs w:val="20"/>
              </w:rPr>
            </w:pPr>
            <w:r w:rsidRPr="00AD01F3">
              <w:rPr>
                <w:sz w:val="20"/>
                <w:szCs w:val="20"/>
              </w:rPr>
              <w:t>networkOperatorByNetworkOperator</w:t>
            </w:r>
            <w:r w:rsidRPr="00AD01F3">
              <w:rPr>
                <w:sz w:val="20"/>
                <w:szCs w:val="20"/>
              </w:rPr>
              <w:tab/>
              <w:t>0x0103</w:t>
            </w:r>
          </w:p>
          <w:p w14:paraId="4F2F42AC" w14:textId="77777777" w:rsidR="00701B13" w:rsidRPr="00971C80" w:rsidRDefault="00701B13" w:rsidP="00FA4F38">
            <w:pPr>
              <w:spacing w:before="60" w:after="60"/>
              <w:contextualSpacing/>
              <w:jc w:val="left"/>
              <w:rPr>
                <w:sz w:val="20"/>
                <w:szCs w:val="20"/>
              </w:rPr>
            </w:pPr>
          </w:p>
        </w:tc>
      </w:tr>
      <w:tr w:rsidR="00701B13" w:rsidRPr="00971C80" w14:paraId="11506903" w14:textId="77777777" w:rsidTr="00400115">
        <w:trPr>
          <w:trHeight w:val="425"/>
        </w:trPr>
        <w:tc>
          <w:tcPr>
            <w:tcW w:w="1501" w:type="pct"/>
            <w:vAlign w:val="center"/>
          </w:tcPr>
          <w:p w14:paraId="0009E719" w14:textId="77777777" w:rsidR="00701B13" w:rsidRPr="00713C07" w:rsidRDefault="00701B13" w:rsidP="00416DEB">
            <w:pPr>
              <w:spacing w:before="60" w:after="60"/>
              <w:contextualSpacing/>
              <w:jc w:val="left"/>
              <w:rPr>
                <w:b/>
                <w:sz w:val="20"/>
                <w:szCs w:val="20"/>
              </w:rPr>
            </w:pPr>
            <w:r>
              <w:rPr>
                <w:b/>
                <w:sz w:val="20"/>
                <w:szCs w:val="20"/>
              </w:rPr>
              <w:t>GBCS Use Case</w:t>
            </w:r>
          </w:p>
        </w:tc>
        <w:tc>
          <w:tcPr>
            <w:tcW w:w="3499" w:type="pct"/>
            <w:gridSpan w:val="2"/>
            <w:vAlign w:val="center"/>
          </w:tcPr>
          <w:p w14:paraId="16F35D56" w14:textId="77777777" w:rsidR="00701B13" w:rsidRPr="00713C07" w:rsidRDefault="00701B13" w:rsidP="00416DEB">
            <w:pPr>
              <w:spacing w:before="60" w:after="60"/>
              <w:contextualSpacing/>
              <w:jc w:val="left"/>
              <w:rPr>
                <w:sz w:val="20"/>
                <w:szCs w:val="20"/>
              </w:rPr>
            </w:pPr>
            <w:r>
              <w:rPr>
                <w:sz w:val="20"/>
                <w:szCs w:val="20"/>
              </w:rPr>
              <w:t>CS02b</w:t>
            </w:r>
          </w:p>
        </w:tc>
      </w:tr>
    </w:tbl>
    <w:p w14:paraId="54D96522" w14:textId="77777777" w:rsidR="000B60A3" w:rsidRPr="00971C80" w:rsidRDefault="000B60A3" w:rsidP="000B60A3"/>
    <w:p w14:paraId="3309B737" w14:textId="77777777" w:rsidR="000B60A3" w:rsidRPr="00971C80" w:rsidRDefault="000B60A3" w:rsidP="000B60A3">
      <w:pPr>
        <w:spacing w:after="200" w:line="276" w:lineRule="auto"/>
        <w:jc w:val="left"/>
      </w:pPr>
      <w:r w:rsidRPr="00971C80">
        <w:br w:type="page"/>
      </w:r>
    </w:p>
    <w:p w14:paraId="16C695E5" w14:textId="77777777" w:rsidR="000B60A3" w:rsidRPr="00EA6BD0" w:rsidRDefault="00F000C9" w:rsidP="00F000C9">
      <w:pPr>
        <w:pStyle w:val="Heading4"/>
      </w:pPr>
      <w:r w:rsidRPr="00EA6BD0">
        <w:tab/>
        <w:t>Specific Data Items for this Request</w:t>
      </w:r>
    </w:p>
    <w:p w14:paraId="5B712EA8" w14:textId="77777777" w:rsidR="000B60A3" w:rsidRPr="00971C80" w:rsidRDefault="000B60A3" w:rsidP="000B60A3">
      <w:r w:rsidRPr="00971C80">
        <w:t>RequestHandoverOfDCCControlledDevice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59"/>
        <w:gridCol w:w="2532"/>
        <w:gridCol w:w="2112"/>
        <w:gridCol w:w="1127"/>
        <w:gridCol w:w="701"/>
        <w:gridCol w:w="685"/>
      </w:tblGrid>
      <w:tr w:rsidR="00971C80" w:rsidRPr="00971C80" w14:paraId="2CB6D7F3" w14:textId="77777777" w:rsidTr="00400115">
        <w:tc>
          <w:tcPr>
            <w:tcW w:w="1031" w:type="pct"/>
          </w:tcPr>
          <w:p w14:paraId="2017D347" w14:textId="77777777" w:rsidR="000B60A3" w:rsidRPr="00971C80" w:rsidRDefault="000B60A3" w:rsidP="00F8347F">
            <w:pPr>
              <w:jc w:val="left"/>
              <w:rPr>
                <w:b/>
                <w:sz w:val="20"/>
                <w:szCs w:val="20"/>
              </w:rPr>
            </w:pPr>
            <w:r w:rsidRPr="00971C80">
              <w:rPr>
                <w:b/>
                <w:sz w:val="20"/>
                <w:szCs w:val="20"/>
              </w:rPr>
              <w:t>Data Item</w:t>
            </w:r>
          </w:p>
        </w:tc>
        <w:tc>
          <w:tcPr>
            <w:tcW w:w="1404" w:type="pct"/>
            <w:vAlign w:val="center"/>
          </w:tcPr>
          <w:p w14:paraId="4D110204" w14:textId="77777777" w:rsidR="000B60A3" w:rsidRPr="00971C80" w:rsidRDefault="000B60A3" w:rsidP="00F8347F">
            <w:pPr>
              <w:jc w:val="left"/>
              <w:rPr>
                <w:b/>
                <w:sz w:val="20"/>
                <w:szCs w:val="20"/>
              </w:rPr>
            </w:pPr>
            <w:r w:rsidRPr="00971C80">
              <w:rPr>
                <w:b/>
                <w:sz w:val="20"/>
                <w:szCs w:val="20"/>
              </w:rPr>
              <w:t>Description / Valid Set</w:t>
            </w:r>
          </w:p>
        </w:tc>
        <w:tc>
          <w:tcPr>
            <w:tcW w:w="1171" w:type="pct"/>
            <w:hideMark/>
          </w:tcPr>
          <w:p w14:paraId="20872846" w14:textId="77777777" w:rsidR="000B60A3" w:rsidRPr="00971C80" w:rsidRDefault="000B60A3" w:rsidP="00F8347F">
            <w:pPr>
              <w:jc w:val="left"/>
              <w:rPr>
                <w:b/>
                <w:sz w:val="20"/>
                <w:szCs w:val="20"/>
              </w:rPr>
            </w:pPr>
            <w:r w:rsidRPr="00971C80">
              <w:rPr>
                <w:b/>
                <w:sz w:val="20"/>
                <w:szCs w:val="20"/>
              </w:rPr>
              <w:t>Type</w:t>
            </w:r>
          </w:p>
        </w:tc>
        <w:tc>
          <w:tcPr>
            <w:tcW w:w="625" w:type="pct"/>
            <w:hideMark/>
          </w:tcPr>
          <w:p w14:paraId="7C20D094" w14:textId="77777777" w:rsidR="000B60A3" w:rsidRPr="00971C80" w:rsidRDefault="000B60A3" w:rsidP="00F8347F">
            <w:pPr>
              <w:jc w:val="left"/>
              <w:rPr>
                <w:b/>
                <w:bCs/>
                <w:sz w:val="20"/>
                <w:szCs w:val="20"/>
                <w:vertAlign w:val="superscript"/>
              </w:rPr>
            </w:pPr>
            <w:r w:rsidRPr="00971C80">
              <w:rPr>
                <w:b/>
                <w:sz w:val="20"/>
                <w:szCs w:val="20"/>
              </w:rPr>
              <w:t>Mandatory</w:t>
            </w:r>
          </w:p>
        </w:tc>
        <w:tc>
          <w:tcPr>
            <w:tcW w:w="389" w:type="pct"/>
            <w:hideMark/>
          </w:tcPr>
          <w:p w14:paraId="11EEC517" w14:textId="77777777" w:rsidR="000B60A3" w:rsidRPr="00971C80" w:rsidRDefault="000B60A3" w:rsidP="00F8347F">
            <w:pPr>
              <w:jc w:val="left"/>
              <w:rPr>
                <w:b/>
                <w:sz w:val="20"/>
                <w:szCs w:val="20"/>
              </w:rPr>
            </w:pPr>
            <w:r w:rsidRPr="00971C80">
              <w:rPr>
                <w:b/>
                <w:sz w:val="20"/>
                <w:szCs w:val="20"/>
              </w:rPr>
              <w:t>Default</w:t>
            </w:r>
          </w:p>
        </w:tc>
        <w:tc>
          <w:tcPr>
            <w:tcW w:w="380" w:type="pct"/>
          </w:tcPr>
          <w:p w14:paraId="100BB8A2" w14:textId="77777777" w:rsidR="000B60A3" w:rsidRPr="00971C80" w:rsidRDefault="000B60A3" w:rsidP="00F8347F">
            <w:pPr>
              <w:jc w:val="left"/>
              <w:rPr>
                <w:b/>
                <w:sz w:val="20"/>
                <w:szCs w:val="20"/>
              </w:rPr>
            </w:pPr>
            <w:r w:rsidRPr="00971C80">
              <w:rPr>
                <w:b/>
                <w:sz w:val="20"/>
                <w:szCs w:val="20"/>
              </w:rPr>
              <w:t>Units</w:t>
            </w:r>
          </w:p>
        </w:tc>
      </w:tr>
      <w:tr w:rsidR="00971C80" w:rsidRPr="00971C80" w14:paraId="11921F8E" w14:textId="77777777" w:rsidTr="00400115">
        <w:tblPrEx>
          <w:tblLook w:val="04A0" w:firstRow="1" w:lastRow="0" w:firstColumn="1" w:lastColumn="0" w:noHBand="0" w:noVBand="1"/>
        </w:tblPrEx>
        <w:tc>
          <w:tcPr>
            <w:tcW w:w="1031" w:type="pct"/>
          </w:tcPr>
          <w:p w14:paraId="7D87487C" w14:textId="77777777" w:rsidR="000B60A3" w:rsidRPr="00971C80" w:rsidRDefault="000B60A3" w:rsidP="00F8347F">
            <w:pPr>
              <w:contextualSpacing/>
              <w:jc w:val="left"/>
              <w:rPr>
                <w:sz w:val="20"/>
                <w:szCs w:val="20"/>
                <w:vertAlign w:val="superscript"/>
              </w:rPr>
            </w:pPr>
            <w:r w:rsidRPr="00971C80">
              <w:rPr>
                <w:sz w:val="20"/>
                <w:szCs w:val="20"/>
              </w:rPr>
              <w:t>ExecutionDateTime</w:t>
            </w:r>
          </w:p>
        </w:tc>
        <w:tc>
          <w:tcPr>
            <w:tcW w:w="1404" w:type="pct"/>
          </w:tcPr>
          <w:p w14:paraId="49F4BAA0"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4CA87673" w14:textId="77777777" w:rsidR="000B60A3" w:rsidRPr="00971C80" w:rsidRDefault="000B60A3" w:rsidP="00F8347F">
            <w:pPr>
              <w:contextualSpacing/>
              <w:jc w:val="left"/>
              <w:rPr>
                <w:sz w:val="20"/>
                <w:szCs w:val="20"/>
              </w:rPr>
            </w:pPr>
            <w:r w:rsidRPr="00971C80">
              <w:rPr>
                <w:sz w:val="20"/>
                <w:szCs w:val="20"/>
              </w:rPr>
              <w:t xml:space="preserve">The UTC date and time the User requires the </w:t>
            </w:r>
            <w:r w:rsidR="00542827" w:rsidRPr="00971C80">
              <w:rPr>
                <w:sz w:val="20"/>
                <w:szCs w:val="20"/>
              </w:rPr>
              <w:t>C</w:t>
            </w:r>
            <w:r w:rsidRPr="00971C80">
              <w:rPr>
                <w:sz w:val="20"/>
                <w:szCs w:val="20"/>
              </w:rPr>
              <w:t xml:space="preserve">ommand to be executed on the Device </w:t>
            </w:r>
          </w:p>
          <w:p w14:paraId="75D4E9F3" w14:textId="77777777" w:rsidR="000B60A3" w:rsidRPr="00971C80" w:rsidRDefault="00703F91" w:rsidP="00AB3A89">
            <w:pPr>
              <w:pStyle w:val="ListParagraph"/>
              <w:numPr>
                <w:ilvl w:val="0"/>
                <w:numId w:val="233"/>
              </w:numPr>
              <w:jc w:val="left"/>
              <w:rPr>
                <w:sz w:val="20"/>
                <w:szCs w:val="20"/>
              </w:rPr>
            </w:pPr>
            <w:r w:rsidRPr="00703F91">
              <w:rPr>
                <w:sz w:val="20"/>
                <w:szCs w:val="20"/>
              </w:rPr>
              <w:t xml:space="preserve">Date-time in the future that is either &lt;= current date + 30 days or the date = </w:t>
            </w:r>
            <w:r w:rsidR="000951E2">
              <w:rPr>
                <w:sz w:val="20"/>
                <w:szCs w:val="20"/>
              </w:rPr>
              <w:t>‘3000-12-31T00:00:00Z’</w:t>
            </w:r>
          </w:p>
        </w:tc>
        <w:tc>
          <w:tcPr>
            <w:tcW w:w="1171" w:type="pct"/>
          </w:tcPr>
          <w:p w14:paraId="041FF6C2" w14:textId="77777777" w:rsidR="000B60A3" w:rsidRPr="00971C80" w:rsidRDefault="000B60A3" w:rsidP="00F8347F">
            <w:pPr>
              <w:contextualSpacing/>
              <w:jc w:val="left"/>
              <w:rPr>
                <w:sz w:val="20"/>
                <w:szCs w:val="20"/>
              </w:rPr>
            </w:pPr>
            <w:r w:rsidRPr="00971C80">
              <w:rPr>
                <w:sz w:val="20"/>
                <w:szCs w:val="20"/>
              </w:rPr>
              <w:t>xs:dateTime</w:t>
            </w:r>
          </w:p>
        </w:tc>
        <w:tc>
          <w:tcPr>
            <w:tcW w:w="625" w:type="pct"/>
          </w:tcPr>
          <w:p w14:paraId="594A1E1B" w14:textId="77777777" w:rsidR="000B60A3" w:rsidRPr="00971C80" w:rsidRDefault="000B60A3" w:rsidP="00F8347F">
            <w:pPr>
              <w:contextualSpacing/>
              <w:jc w:val="left"/>
              <w:rPr>
                <w:sz w:val="20"/>
                <w:szCs w:val="20"/>
              </w:rPr>
            </w:pPr>
            <w:r w:rsidRPr="00971C80">
              <w:rPr>
                <w:sz w:val="20"/>
                <w:szCs w:val="20"/>
              </w:rPr>
              <w:t>No</w:t>
            </w:r>
          </w:p>
        </w:tc>
        <w:tc>
          <w:tcPr>
            <w:tcW w:w="389" w:type="pct"/>
          </w:tcPr>
          <w:p w14:paraId="0B71E367"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2B2DA7FB" w14:textId="77777777" w:rsidR="000B60A3" w:rsidRPr="00971C80" w:rsidRDefault="000B60A3" w:rsidP="00F8347F">
            <w:pPr>
              <w:contextualSpacing/>
              <w:jc w:val="left"/>
              <w:rPr>
                <w:sz w:val="20"/>
                <w:szCs w:val="20"/>
              </w:rPr>
            </w:pPr>
            <w:r w:rsidRPr="00971C80">
              <w:rPr>
                <w:sz w:val="20"/>
                <w:szCs w:val="20"/>
              </w:rPr>
              <w:t>UTC Date-Time</w:t>
            </w:r>
          </w:p>
        </w:tc>
      </w:tr>
      <w:tr w:rsidR="00971C80" w:rsidRPr="00971C80" w14:paraId="25D4D009" w14:textId="77777777" w:rsidTr="00400115">
        <w:tblPrEx>
          <w:tblLook w:val="04A0" w:firstRow="1" w:lastRow="0" w:firstColumn="1" w:lastColumn="0" w:noHBand="0" w:noVBand="1"/>
        </w:tblPrEx>
        <w:tc>
          <w:tcPr>
            <w:tcW w:w="1031" w:type="pct"/>
          </w:tcPr>
          <w:p w14:paraId="2DD1361F" w14:textId="77777777" w:rsidR="000B60A3" w:rsidRPr="00971C80" w:rsidRDefault="000B60A3" w:rsidP="00F8347F">
            <w:pPr>
              <w:contextualSpacing/>
              <w:jc w:val="left"/>
              <w:rPr>
                <w:sz w:val="20"/>
                <w:szCs w:val="20"/>
              </w:rPr>
            </w:pPr>
            <w:r w:rsidRPr="00971C80">
              <w:rPr>
                <w:sz w:val="20"/>
                <w:szCs w:val="20"/>
              </w:rPr>
              <w:t>RemotePartyRole</w:t>
            </w:r>
          </w:p>
        </w:tc>
        <w:tc>
          <w:tcPr>
            <w:tcW w:w="1404" w:type="pct"/>
          </w:tcPr>
          <w:p w14:paraId="4E160B31" w14:textId="77777777" w:rsidR="000B60A3" w:rsidRPr="00971C80" w:rsidRDefault="000B60A3" w:rsidP="00F8347F">
            <w:pPr>
              <w:contextualSpacing/>
              <w:jc w:val="left"/>
              <w:rPr>
                <w:sz w:val="20"/>
                <w:szCs w:val="20"/>
              </w:rPr>
            </w:pPr>
            <w:r w:rsidRPr="00971C80">
              <w:rPr>
                <w:sz w:val="20"/>
                <w:szCs w:val="20"/>
              </w:rPr>
              <w:t>Remote Party Role for which the Credentials are being updated</w:t>
            </w:r>
          </w:p>
          <w:p w14:paraId="3EB83F07" w14:textId="77777777" w:rsidR="000B60A3" w:rsidRPr="00971C80" w:rsidRDefault="000B60A3" w:rsidP="00F8347F">
            <w:pPr>
              <w:contextualSpacing/>
              <w:jc w:val="left"/>
              <w:rPr>
                <w:sz w:val="20"/>
                <w:szCs w:val="20"/>
              </w:rPr>
            </w:pPr>
            <w:r w:rsidRPr="00971C80">
              <w:rPr>
                <w:sz w:val="20"/>
                <w:szCs w:val="20"/>
              </w:rPr>
              <w:t>Valid Set</w:t>
            </w:r>
            <w:r w:rsidR="0083309D">
              <w:rPr>
                <w:sz w:val="20"/>
                <w:szCs w:val="20"/>
              </w:rPr>
              <w:t xml:space="preserve"> in </w:t>
            </w:r>
            <w:r w:rsidR="0083309D">
              <w:rPr>
                <w:color w:val="000000" w:themeColor="text1"/>
                <w:sz w:val="20"/>
                <w:szCs w:val="16"/>
              </w:rPr>
              <w:t>this context from the enumeration is</w:t>
            </w:r>
            <w:r w:rsidR="0083309D" w:rsidRPr="004757C9">
              <w:rPr>
                <w:color w:val="000000" w:themeColor="text1"/>
                <w:sz w:val="20"/>
                <w:szCs w:val="16"/>
              </w:rPr>
              <w:t>;</w:t>
            </w:r>
          </w:p>
          <w:p w14:paraId="3D56BC6B" w14:textId="77777777" w:rsidR="000B60A3" w:rsidRPr="00971C80" w:rsidRDefault="000B60A3" w:rsidP="00AB3A89">
            <w:pPr>
              <w:numPr>
                <w:ilvl w:val="0"/>
                <w:numId w:val="61"/>
              </w:numPr>
              <w:contextualSpacing/>
              <w:jc w:val="left"/>
              <w:rPr>
                <w:sz w:val="20"/>
                <w:szCs w:val="20"/>
              </w:rPr>
            </w:pPr>
            <w:r w:rsidRPr="00971C80">
              <w:rPr>
                <w:sz w:val="20"/>
                <w:szCs w:val="20"/>
              </w:rPr>
              <w:t>Supplier</w:t>
            </w:r>
          </w:p>
          <w:p w14:paraId="43873CA6" w14:textId="77777777" w:rsidR="000B60A3" w:rsidRPr="00971C80" w:rsidRDefault="000B60A3" w:rsidP="00AB3A89">
            <w:pPr>
              <w:numPr>
                <w:ilvl w:val="0"/>
                <w:numId w:val="61"/>
              </w:numPr>
              <w:contextualSpacing/>
              <w:jc w:val="left"/>
              <w:rPr>
                <w:sz w:val="20"/>
                <w:szCs w:val="20"/>
              </w:rPr>
            </w:pPr>
            <w:r w:rsidRPr="00971C80">
              <w:rPr>
                <w:sz w:val="20"/>
                <w:szCs w:val="20"/>
              </w:rPr>
              <w:t>NetworkOperator</w:t>
            </w:r>
          </w:p>
        </w:tc>
        <w:tc>
          <w:tcPr>
            <w:tcW w:w="1171" w:type="pct"/>
          </w:tcPr>
          <w:p w14:paraId="362E75BC" w14:textId="77777777" w:rsidR="00AE7C0D" w:rsidRDefault="00AE7C0D" w:rsidP="00F8347F">
            <w:pPr>
              <w:contextualSpacing/>
              <w:jc w:val="left"/>
              <w:rPr>
                <w:sz w:val="20"/>
                <w:szCs w:val="20"/>
              </w:rPr>
            </w:pPr>
            <w:r>
              <w:rPr>
                <w:sz w:val="20"/>
                <w:szCs w:val="20"/>
              </w:rPr>
              <w:t>sr:</w:t>
            </w:r>
            <w:r w:rsidRPr="00971C80">
              <w:rPr>
                <w:sz w:val="20"/>
                <w:szCs w:val="20"/>
              </w:rPr>
              <w:t xml:space="preserve">RemotePartyRole </w:t>
            </w:r>
          </w:p>
          <w:p w14:paraId="2F678770" w14:textId="77777777" w:rsidR="000B60A3" w:rsidRPr="00971C80" w:rsidRDefault="000B60A3" w:rsidP="00F8347F">
            <w:pPr>
              <w:contextualSpacing/>
              <w:jc w:val="left"/>
              <w:rPr>
                <w:sz w:val="20"/>
                <w:szCs w:val="20"/>
              </w:rPr>
            </w:pPr>
            <w:r w:rsidRPr="00971C80">
              <w:rPr>
                <w:sz w:val="20"/>
                <w:szCs w:val="20"/>
              </w:rPr>
              <w:t>Restriction base xs:token</w:t>
            </w:r>
          </w:p>
          <w:p w14:paraId="31C39ADF" w14:textId="77777777" w:rsidR="000B60A3" w:rsidRPr="00971C80" w:rsidRDefault="000B60A3" w:rsidP="00F8347F">
            <w:pPr>
              <w:contextualSpacing/>
              <w:jc w:val="left"/>
              <w:rPr>
                <w:sz w:val="20"/>
                <w:szCs w:val="20"/>
              </w:rPr>
            </w:pPr>
            <w:r w:rsidRPr="00971C80">
              <w:rPr>
                <w:sz w:val="20"/>
                <w:szCs w:val="20"/>
              </w:rPr>
              <w:t>(Enumeration)</w:t>
            </w:r>
          </w:p>
        </w:tc>
        <w:tc>
          <w:tcPr>
            <w:tcW w:w="625" w:type="pct"/>
          </w:tcPr>
          <w:p w14:paraId="381925EB" w14:textId="77777777" w:rsidR="000B60A3" w:rsidRPr="00971C80" w:rsidRDefault="000B60A3" w:rsidP="00F8347F">
            <w:pPr>
              <w:contextualSpacing/>
              <w:jc w:val="left"/>
              <w:rPr>
                <w:sz w:val="20"/>
                <w:szCs w:val="20"/>
              </w:rPr>
            </w:pPr>
            <w:r w:rsidRPr="00971C80">
              <w:rPr>
                <w:sz w:val="20"/>
                <w:szCs w:val="20"/>
              </w:rPr>
              <w:t>Yes</w:t>
            </w:r>
          </w:p>
        </w:tc>
        <w:tc>
          <w:tcPr>
            <w:tcW w:w="389" w:type="pct"/>
          </w:tcPr>
          <w:p w14:paraId="37D07818"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539C14BF"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13672950" w14:textId="77777777" w:rsidTr="00400115">
        <w:tblPrEx>
          <w:tblLook w:val="04A0" w:firstRow="1" w:lastRow="0" w:firstColumn="1" w:lastColumn="0" w:noHBand="0" w:noVBand="1"/>
        </w:tblPrEx>
        <w:tc>
          <w:tcPr>
            <w:tcW w:w="1031" w:type="pct"/>
          </w:tcPr>
          <w:p w14:paraId="703DAB47" w14:textId="77777777" w:rsidR="000B60A3" w:rsidRPr="00971C80" w:rsidRDefault="000B60A3" w:rsidP="00F8347F">
            <w:pPr>
              <w:contextualSpacing/>
              <w:jc w:val="left"/>
              <w:rPr>
                <w:sz w:val="20"/>
                <w:szCs w:val="20"/>
              </w:rPr>
            </w:pPr>
            <w:r w:rsidRPr="00971C80">
              <w:rPr>
                <w:sz w:val="20"/>
                <w:szCs w:val="20"/>
              </w:rPr>
              <w:t>RemotePartyFloorSeqNumber</w:t>
            </w:r>
          </w:p>
        </w:tc>
        <w:tc>
          <w:tcPr>
            <w:tcW w:w="1404" w:type="pct"/>
          </w:tcPr>
          <w:p w14:paraId="4F184AAB" w14:textId="77777777" w:rsidR="00441432" w:rsidRDefault="00441432" w:rsidP="00F8347F">
            <w:pPr>
              <w:contextualSpacing/>
              <w:jc w:val="left"/>
              <w:rPr>
                <w:sz w:val="20"/>
                <w:szCs w:val="20"/>
              </w:rPr>
            </w:pPr>
            <w:r w:rsidRPr="00441432">
              <w:rPr>
                <w:sz w:val="20"/>
                <w:szCs w:val="20"/>
              </w:rPr>
              <w:t>Originator Counter (floor value) for the new Remote Party.</w:t>
            </w:r>
          </w:p>
          <w:p w14:paraId="71F55537" w14:textId="77777777" w:rsidR="00441432" w:rsidRPr="00971C80" w:rsidRDefault="00441432" w:rsidP="00F8347F">
            <w:pPr>
              <w:contextualSpacing/>
              <w:jc w:val="left"/>
              <w:rPr>
                <w:sz w:val="20"/>
                <w:szCs w:val="20"/>
              </w:rPr>
            </w:pPr>
          </w:p>
          <w:p w14:paraId="631C4198" w14:textId="77777777" w:rsidR="000B60A3" w:rsidRDefault="000B60A3" w:rsidP="00F8347F">
            <w:pPr>
              <w:contextualSpacing/>
              <w:jc w:val="left"/>
              <w:rPr>
                <w:sz w:val="20"/>
                <w:szCs w:val="20"/>
              </w:rPr>
            </w:pPr>
            <w:r w:rsidRPr="00971C80">
              <w:rPr>
                <w:sz w:val="20"/>
                <w:szCs w:val="20"/>
              </w:rPr>
              <w:t>This value will be used to prevent replay of Update Security Credentials Commands, and other Commands, for the new controlling Remote Party.</w:t>
            </w:r>
          </w:p>
          <w:p w14:paraId="4E0D580F" w14:textId="77777777" w:rsidR="006416CB" w:rsidRDefault="006416CB" w:rsidP="00F8347F">
            <w:pPr>
              <w:contextualSpacing/>
              <w:jc w:val="left"/>
              <w:rPr>
                <w:sz w:val="20"/>
                <w:szCs w:val="20"/>
              </w:rPr>
            </w:pPr>
          </w:p>
          <w:p w14:paraId="6BD309AD" w14:textId="70F80A3E" w:rsidR="006416CB" w:rsidRPr="00971C80" w:rsidRDefault="006416CB" w:rsidP="00F8347F">
            <w:pPr>
              <w:contextualSpacing/>
              <w:jc w:val="left"/>
              <w:rPr>
                <w:sz w:val="20"/>
                <w:szCs w:val="20"/>
              </w:rPr>
            </w:pPr>
            <w:r>
              <w:rPr>
                <w:sz w:val="20"/>
                <w:szCs w:val="20"/>
              </w:rPr>
              <w:t xml:space="preserve">Used only </w:t>
            </w:r>
            <w:r w:rsidRPr="00BD2399">
              <w:rPr>
                <w:sz w:val="20"/>
                <w:szCs w:val="20"/>
              </w:rPr>
              <w:t xml:space="preserve">where </w:t>
            </w:r>
            <w:r>
              <w:rPr>
                <w:sz w:val="20"/>
                <w:szCs w:val="20"/>
              </w:rPr>
              <w:t xml:space="preserve">the </w:t>
            </w:r>
            <w:r w:rsidRPr="00971C80">
              <w:rPr>
                <w:sz w:val="20"/>
                <w:szCs w:val="20"/>
              </w:rPr>
              <w:t>Remote Party Role for which the Certificates are being updated</w:t>
            </w:r>
            <w:r>
              <w:rPr>
                <w:sz w:val="20"/>
                <w:szCs w:val="20"/>
              </w:rPr>
              <w:t xml:space="preserve"> is S</w:t>
            </w:r>
            <w:r w:rsidRPr="00F27FE2">
              <w:rPr>
                <w:sz w:val="20"/>
                <w:szCs w:val="20"/>
              </w:rPr>
              <w:t>upplier</w:t>
            </w:r>
            <w:r w:rsidRPr="00D26530">
              <w:rPr>
                <w:sz w:val="20"/>
                <w:szCs w:val="20"/>
              </w:rPr>
              <w:t>.</w:t>
            </w:r>
          </w:p>
        </w:tc>
        <w:tc>
          <w:tcPr>
            <w:tcW w:w="1171" w:type="pct"/>
          </w:tcPr>
          <w:p w14:paraId="1A2724DD" w14:textId="77777777" w:rsidR="00441432" w:rsidRPr="00441432" w:rsidRDefault="00441432" w:rsidP="00441432">
            <w:pPr>
              <w:contextualSpacing/>
              <w:jc w:val="left"/>
              <w:rPr>
                <w:sz w:val="20"/>
                <w:szCs w:val="20"/>
              </w:rPr>
            </w:pPr>
            <w:r w:rsidRPr="00441432">
              <w:rPr>
                <w:sz w:val="20"/>
                <w:szCs w:val="20"/>
              </w:rPr>
              <w:t>sr:floorSequenceNumber</w:t>
            </w:r>
          </w:p>
          <w:p w14:paraId="6ABE053A" w14:textId="77777777" w:rsidR="00441432" w:rsidRPr="00441432" w:rsidRDefault="00441432" w:rsidP="00441432">
            <w:pPr>
              <w:contextualSpacing/>
              <w:jc w:val="left"/>
              <w:rPr>
                <w:sz w:val="20"/>
                <w:szCs w:val="20"/>
              </w:rPr>
            </w:pPr>
            <w:r w:rsidRPr="00441432">
              <w:rPr>
                <w:sz w:val="20"/>
                <w:szCs w:val="20"/>
              </w:rPr>
              <w:t>(Restriction of</w:t>
            </w:r>
          </w:p>
          <w:p w14:paraId="16DB8533" w14:textId="77777777" w:rsidR="00441432" w:rsidRPr="00441432" w:rsidRDefault="00441432" w:rsidP="00441432">
            <w:pPr>
              <w:contextualSpacing/>
              <w:jc w:val="left"/>
              <w:rPr>
                <w:sz w:val="20"/>
                <w:szCs w:val="20"/>
              </w:rPr>
            </w:pPr>
            <w:r w:rsidRPr="00441432">
              <w:rPr>
                <w:sz w:val="20"/>
                <w:szCs w:val="20"/>
              </w:rPr>
              <w:t>xs:nonNegativeInteger</w:t>
            </w:r>
          </w:p>
          <w:p w14:paraId="7E91A40E" w14:textId="77777777" w:rsidR="00441432" w:rsidRPr="00971C80" w:rsidRDefault="00441432" w:rsidP="00441432">
            <w:pPr>
              <w:contextualSpacing/>
              <w:jc w:val="left"/>
              <w:rPr>
                <w:sz w:val="20"/>
                <w:szCs w:val="20"/>
              </w:rPr>
            </w:pPr>
            <w:r w:rsidRPr="00441432">
              <w:rPr>
                <w:sz w:val="20"/>
                <w:szCs w:val="20"/>
              </w:rPr>
              <w:t>minInclusive = 0, maxInclusive = 9223372036854775807</w:t>
            </w:r>
          </w:p>
        </w:tc>
        <w:tc>
          <w:tcPr>
            <w:tcW w:w="625" w:type="pct"/>
          </w:tcPr>
          <w:p w14:paraId="344FA592" w14:textId="77777777" w:rsidR="000B60A3" w:rsidRPr="00971C80" w:rsidRDefault="00441432" w:rsidP="00F8347F">
            <w:pPr>
              <w:contextualSpacing/>
              <w:jc w:val="left"/>
              <w:rPr>
                <w:sz w:val="20"/>
                <w:szCs w:val="20"/>
              </w:rPr>
            </w:pPr>
            <w:r>
              <w:rPr>
                <w:sz w:val="20"/>
                <w:szCs w:val="20"/>
              </w:rPr>
              <w:t>No</w:t>
            </w:r>
          </w:p>
        </w:tc>
        <w:tc>
          <w:tcPr>
            <w:tcW w:w="389" w:type="pct"/>
          </w:tcPr>
          <w:p w14:paraId="6E8FAEDF"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1934A33D"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1C0D26A2" w14:textId="77777777" w:rsidTr="00400115">
        <w:tblPrEx>
          <w:tblLook w:val="04A0" w:firstRow="1" w:lastRow="0" w:firstColumn="1" w:lastColumn="0" w:noHBand="0" w:noVBand="1"/>
        </w:tblPrEx>
        <w:tc>
          <w:tcPr>
            <w:tcW w:w="1031" w:type="pct"/>
          </w:tcPr>
          <w:p w14:paraId="77A8A6D8" w14:textId="77777777" w:rsidR="000B60A3" w:rsidRPr="00971C80" w:rsidRDefault="000B60A3" w:rsidP="00F8347F">
            <w:pPr>
              <w:contextualSpacing/>
              <w:jc w:val="left"/>
              <w:rPr>
                <w:sz w:val="20"/>
                <w:szCs w:val="20"/>
              </w:rPr>
            </w:pPr>
            <w:r w:rsidRPr="00971C80">
              <w:rPr>
                <w:sz w:val="20"/>
                <w:szCs w:val="20"/>
              </w:rPr>
              <w:t>RemotePartyPrepaymentTopUpFloorSeqNumber</w:t>
            </w:r>
          </w:p>
        </w:tc>
        <w:tc>
          <w:tcPr>
            <w:tcW w:w="1404" w:type="pct"/>
          </w:tcPr>
          <w:p w14:paraId="1C15A2EF" w14:textId="77777777" w:rsidR="000B60A3" w:rsidRPr="00971C80" w:rsidRDefault="000B60A3" w:rsidP="00F8347F">
            <w:pPr>
              <w:contextualSpacing/>
              <w:jc w:val="left"/>
              <w:rPr>
                <w:sz w:val="20"/>
                <w:szCs w:val="20"/>
              </w:rPr>
            </w:pPr>
            <w:r w:rsidRPr="00971C80">
              <w:rPr>
                <w:sz w:val="20"/>
                <w:szCs w:val="20"/>
              </w:rPr>
              <w:t>Only applicable when the Command changes Supplier Credentials and Counters on a Meter and the Counter for its Prepayment Top Ups is different to that used for other Commands.</w:t>
            </w:r>
          </w:p>
          <w:p w14:paraId="0518650C" w14:textId="77777777" w:rsidR="000B60A3" w:rsidRPr="00971C80" w:rsidRDefault="000B60A3" w:rsidP="00F8347F">
            <w:pPr>
              <w:contextualSpacing/>
              <w:jc w:val="left"/>
              <w:rPr>
                <w:sz w:val="20"/>
                <w:szCs w:val="20"/>
              </w:rPr>
            </w:pPr>
            <w:r w:rsidRPr="00971C80">
              <w:rPr>
                <w:sz w:val="20"/>
                <w:szCs w:val="20"/>
              </w:rPr>
              <w:t>This value will be used to prevent replay of Prepayment Top Up Commands</w:t>
            </w:r>
          </w:p>
        </w:tc>
        <w:tc>
          <w:tcPr>
            <w:tcW w:w="1171" w:type="pct"/>
          </w:tcPr>
          <w:p w14:paraId="13E93602" w14:textId="77777777" w:rsidR="00441432" w:rsidRPr="00441432" w:rsidRDefault="00441432" w:rsidP="00441432">
            <w:pPr>
              <w:contextualSpacing/>
              <w:jc w:val="left"/>
              <w:rPr>
                <w:sz w:val="20"/>
                <w:szCs w:val="20"/>
              </w:rPr>
            </w:pPr>
            <w:r w:rsidRPr="00441432">
              <w:rPr>
                <w:sz w:val="20"/>
                <w:szCs w:val="20"/>
              </w:rPr>
              <w:t>sr:floorSequenceNumber</w:t>
            </w:r>
          </w:p>
          <w:p w14:paraId="74C9AA7D" w14:textId="77777777" w:rsidR="00441432" w:rsidRPr="00441432" w:rsidRDefault="00441432" w:rsidP="00441432">
            <w:pPr>
              <w:contextualSpacing/>
              <w:jc w:val="left"/>
              <w:rPr>
                <w:sz w:val="20"/>
                <w:szCs w:val="20"/>
              </w:rPr>
            </w:pPr>
            <w:r w:rsidRPr="00441432">
              <w:rPr>
                <w:sz w:val="20"/>
                <w:szCs w:val="20"/>
              </w:rPr>
              <w:t>(Restriction of</w:t>
            </w:r>
          </w:p>
          <w:p w14:paraId="779E6D5A" w14:textId="77777777" w:rsidR="00441432" w:rsidRPr="00441432" w:rsidRDefault="00441432" w:rsidP="00441432">
            <w:pPr>
              <w:contextualSpacing/>
              <w:jc w:val="left"/>
              <w:rPr>
                <w:sz w:val="20"/>
                <w:szCs w:val="20"/>
              </w:rPr>
            </w:pPr>
            <w:r w:rsidRPr="00441432">
              <w:rPr>
                <w:sz w:val="20"/>
                <w:szCs w:val="20"/>
              </w:rPr>
              <w:t>xs:nonNegativeInteger</w:t>
            </w:r>
          </w:p>
          <w:p w14:paraId="13D5FDEC" w14:textId="77777777" w:rsidR="00441432" w:rsidRPr="00971C80" w:rsidRDefault="00441432" w:rsidP="00441432">
            <w:pPr>
              <w:contextualSpacing/>
              <w:jc w:val="left"/>
              <w:rPr>
                <w:sz w:val="20"/>
                <w:szCs w:val="20"/>
              </w:rPr>
            </w:pPr>
            <w:r w:rsidRPr="00441432">
              <w:rPr>
                <w:sz w:val="20"/>
                <w:szCs w:val="20"/>
              </w:rPr>
              <w:t>minInclusive = 0, maxInclusive = 9223372036854775807</w:t>
            </w:r>
          </w:p>
        </w:tc>
        <w:tc>
          <w:tcPr>
            <w:tcW w:w="625" w:type="pct"/>
          </w:tcPr>
          <w:p w14:paraId="137B13B0" w14:textId="77777777" w:rsidR="00441432" w:rsidRDefault="00441432" w:rsidP="00F8347F">
            <w:pPr>
              <w:contextualSpacing/>
              <w:jc w:val="left"/>
              <w:rPr>
                <w:sz w:val="20"/>
                <w:szCs w:val="20"/>
              </w:rPr>
            </w:pPr>
          </w:p>
          <w:p w14:paraId="73AF0F51" w14:textId="77777777" w:rsidR="00441432" w:rsidRPr="00441432" w:rsidRDefault="00441432" w:rsidP="00441432">
            <w:pPr>
              <w:contextualSpacing/>
              <w:jc w:val="left"/>
              <w:rPr>
                <w:sz w:val="20"/>
                <w:szCs w:val="20"/>
              </w:rPr>
            </w:pPr>
            <w:r w:rsidRPr="00441432">
              <w:rPr>
                <w:sz w:val="20"/>
                <w:szCs w:val="20"/>
              </w:rPr>
              <w:t xml:space="preserve">Remote Party Role = Supplier and Device Type = ESME or GSME: </w:t>
            </w:r>
          </w:p>
          <w:p w14:paraId="1DEB821A" w14:textId="77777777" w:rsidR="00441432" w:rsidRDefault="00441432" w:rsidP="00441432">
            <w:pPr>
              <w:contextualSpacing/>
              <w:jc w:val="left"/>
              <w:rPr>
                <w:sz w:val="20"/>
                <w:szCs w:val="20"/>
              </w:rPr>
            </w:pPr>
            <w:r w:rsidRPr="00441432">
              <w:rPr>
                <w:sz w:val="20"/>
                <w:szCs w:val="20"/>
              </w:rPr>
              <w:t>No</w:t>
            </w:r>
          </w:p>
          <w:p w14:paraId="6EEAD3AB" w14:textId="77777777" w:rsidR="00441432" w:rsidRPr="00441432" w:rsidRDefault="00441432" w:rsidP="00441432">
            <w:pPr>
              <w:contextualSpacing/>
              <w:jc w:val="left"/>
              <w:rPr>
                <w:sz w:val="20"/>
                <w:szCs w:val="20"/>
              </w:rPr>
            </w:pPr>
          </w:p>
          <w:p w14:paraId="41C7381D" w14:textId="77777777" w:rsidR="00441432" w:rsidRPr="00441432" w:rsidRDefault="00441432" w:rsidP="00441432">
            <w:pPr>
              <w:contextualSpacing/>
              <w:jc w:val="left"/>
              <w:rPr>
                <w:sz w:val="20"/>
                <w:szCs w:val="20"/>
              </w:rPr>
            </w:pPr>
            <w:r w:rsidRPr="00441432">
              <w:rPr>
                <w:sz w:val="20"/>
                <w:szCs w:val="20"/>
              </w:rPr>
              <w:t>Otherwise:</w:t>
            </w:r>
          </w:p>
          <w:p w14:paraId="12C08715" w14:textId="77777777" w:rsidR="00441432" w:rsidRPr="00971C80" w:rsidRDefault="00441432" w:rsidP="00441432">
            <w:pPr>
              <w:contextualSpacing/>
              <w:jc w:val="left"/>
              <w:rPr>
                <w:sz w:val="20"/>
                <w:szCs w:val="20"/>
              </w:rPr>
            </w:pPr>
            <w:r w:rsidRPr="00441432">
              <w:rPr>
                <w:sz w:val="20"/>
                <w:szCs w:val="20"/>
              </w:rPr>
              <w:t xml:space="preserve">N/A  </w:t>
            </w:r>
          </w:p>
        </w:tc>
        <w:tc>
          <w:tcPr>
            <w:tcW w:w="389" w:type="pct"/>
          </w:tcPr>
          <w:p w14:paraId="7F0ADC3C"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5EAFDF0F"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0FF5F612" w14:textId="77777777" w:rsidTr="00400115">
        <w:tblPrEx>
          <w:tblLook w:val="04A0" w:firstRow="1" w:lastRow="0" w:firstColumn="1" w:lastColumn="0" w:noHBand="0" w:noVBand="1"/>
        </w:tblPrEx>
        <w:tc>
          <w:tcPr>
            <w:tcW w:w="1031" w:type="pct"/>
          </w:tcPr>
          <w:p w14:paraId="3F8FC2B5" w14:textId="77777777" w:rsidR="000B60A3" w:rsidRPr="00971C80" w:rsidRDefault="000B60A3" w:rsidP="00F8347F">
            <w:pPr>
              <w:contextualSpacing/>
              <w:jc w:val="left"/>
              <w:rPr>
                <w:sz w:val="20"/>
                <w:szCs w:val="20"/>
              </w:rPr>
            </w:pPr>
            <w:r w:rsidRPr="00971C80">
              <w:rPr>
                <w:sz w:val="20"/>
                <w:szCs w:val="20"/>
              </w:rPr>
              <w:t>ReplacementCertificates</w:t>
            </w:r>
          </w:p>
        </w:tc>
        <w:tc>
          <w:tcPr>
            <w:tcW w:w="1404" w:type="pct"/>
          </w:tcPr>
          <w:p w14:paraId="092D79E4" w14:textId="77777777" w:rsidR="000B60A3" w:rsidRPr="00971C80" w:rsidRDefault="000B60A3" w:rsidP="00F8347F">
            <w:pPr>
              <w:contextualSpacing/>
              <w:jc w:val="left"/>
              <w:rPr>
                <w:sz w:val="20"/>
                <w:szCs w:val="20"/>
              </w:rPr>
            </w:pPr>
            <w:r w:rsidRPr="00971C80">
              <w:rPr>
                <w:sz w:val="20"/>
                <w:szCs w:val="20"/>
              </w:rPr>
              <w:t>This structure provides a list of the replacements. Each replacement contains a replacement Certificate, its Key Usage and Cell Usage.</w:t>
            </w:r>
          </w:p>
        </w:tc>
        <w:tc>
          <w:tcPr>
            <w:tcW w:w="1171" w:type="pct"/>
          </w:tcPr>
          <w:p w14:paraId="30A9D507" w14:textId="77777777" w:rsidR="000B60A3" w:rsidRPr="00971C80" w:rsidRDefault="000B60A3" w:rsidP="00F8347F">
            <w:pPr>
              <w:contextualSpacing/>
              <w:jc w:val="left"/>
              <w:rPr>
                <w:sz w:val="20"/>
                <w:szCs w:val="20"/>
              </w:rPr>
            </w:pPr>
            <w:r w:rsidRPr="00971C80">
              <w:rPr>
                <w:sz w:val="20"/>
                <w:szCs w:val="20"/>
              </w:rPr>
              <w:t>sr:ReplacementCertificatesDCCHandover</w:t>
            </w:r>
          </w:p>
          <w:p w14:paraId="7E5E4608" w14:textId="77777777" w:rsidR="000B60A3" w:rsidRPr="00971C80" w:rsidRDefault="000B60A3" w:rsidP="00F8347F">
            <w:pPr>
              <w:contextualSpacing/>
              <w:jc w:val="left"/>
              <w:rPr>
                <w:sz w:val="20"/>
                <w:szCs w:val="20"/>
              </w:rPr>
            </w:pPr>
          </w:p>
        </w:tc>
        <w:tc>
          <w:tcPr>
            <w:tcW w:w="625" w:type="pct"/>
          </w:tcPr>
          <w:p w14:paraId="01B18E9B" w14:textId="77777777" w:rsidR="000B60A3" w:rsidRPr="00971C80" w:rsidRDefault="000B60A3" w:rsidP="00F8347F">
            <w:pPr>
              <w:contextualSpacing/>
              <w:jc w:val="left"/>
              <w:rPr>
                <w:sz w:val="20"/>
                <w:szCs w:val="20"/>
                <w:vertAlign w:val="superscript"/>
              </w:rPr>
            </w:pPr>
            <w:r w:rsidRPr="00971C80">
              <w:rPr>
                <w:sz w:val="20"/>
                <w:szCs w:val="20"/>
              </w:rPr>
              <w:t>Yes</w:t>
            </w:r>
          </w:p>
        </w:tc>
        <w:tc>
          <w:tcPr>
            <w:tcW w:w="389" w:type="pct"/>
          </w:tcPr>
          <w:p w14:paraId="13B880CA"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28318CDE" w14:textId="77777777" w:rsidR="000B60A3" w:rsidRPr="00971C80" w:rsidRDefault="000B60A3" w:rsidP="00F8347F">
            <w:pPr>
              <w:contextualSpacing/>
              <w:jc w:val="left"/>
              <w:rPr>
                <w:sz w:val="20"/>
                <w:szCs w:val="20"/>
              </w:rPr>
            </w:pPr>
            <w:r w:rsidRPr="00971C80">
              <w:rPr>
                <w:sz w:val="20"/>
                <w:szCs w:val="20"/>
              </w:rPr>
              <w:t>N/A</w:t>
            </w:r>
          </w:p>
        </w:tc>
      </w:tr>
      <w:tr w:rsidR="00542827" w:rsidRPr="00971C80" w14:paraId="1E22CF0B" w14:textId="77777777" w:rsidTr="00400115">
        <w:tblPrEx>
          <w:tblLook w:val="04A0" w:firstRow="1" w:lastRow="0" w:firstColumn="1" w:lastColumn="0" w:noHBand="0" w:noVBand="1"/>
        </w:tblPrEx>
        <w:tc>
          <w:tcPr>
            <w:tcW w:w="1031" w:type="pct"/>
          </w:tcPr>
          <w:p w14:paraId="69EDC6B6" w14:textId="77777777" w:rsidR="000B60A3" w:rsidRPr="00971C80" w:rsidRDefault="000B60A3" w:rsidP="00F8347F">
            <w:pPr>
              <w:contextualSpacing/>
              <w:jc w:val="left"/>
              <w:rPr>
                <w:sz w:val="20"/>
                <w:szCs w:val="20"/>
              </w:rPr>
            </w:pPr>
            <w:r w:rsidRPr="00971C80">
              <w:rPr>
                <w:sz w:val="20"/>
                <w:szCs w:val="20"/>
              </w:rPr>
              <w:t>CertificationPathCertificates</w:t>
            </w:r>
          </w:p>
        </w:tc>
        <w:tc>
          <w:tcPr>
            <w:tcW w:w="1404" w:type="pct"/>
          </w:tcPr>
          <w:p w14:paraId="61ED1A78" w14:textId="77777777" w:rsidR="000B60A3" w:rsidRPr="00971C80" w:rsidRDefault="000B60A3" w:rsidP="00F169F5">
            <w:pPr>
              <w:tabs>
                <w:tab w:val="num" w:pos="454"/>
              </w:tabs>
              <w:contextualSpacing/>
              <w:jc w:val="left"/>
              <w:rPr>
                <w:sz w:val="20"/>
                <w:szCs w:val="20"/>
              </w:rPr>
            </w:pPr>
            <w:r w:rsidRPr="00971C80">
              <w:rPr>
                <w:sz w:val="20"/>
                <w:szCs w:val="20"/>
              </w:rPr>
              <w:t xml:space="preserve">This structure provides the Certificates needed to </w:t>
            </w:r>
            <w:r w:rsidR="00947913">
              <w:rPr>
                <w:sz w:val="20"/>
                <w:szCs w:val="20"/>
              </w:rPr>
              <w:t>Confirm Validity</w:t>
            </w:r>
            <w:r w:rsidR="00947913" w:rsidRPr="00971C80">
              <w:rPr>
                <w:sz w:val="20"/>
                <w:szCs w:val="20"/>
              </w:rPr>
              <w:t xml:space="preserve"> </w:t>
            </w:r>
            <w:r w:rsidRPr="00971C80">
              <w:rPr>
                <w:sz w:val="20"/>
                <w:szCs w:val="20"/>
              </w:rPr>
              <w:t>of the new end entity Certificate against the root public key held on the Device. The number of these may be less than the number of replacement certificates (e.g. a Supplier may replace all of its certificates but may only need to supply one Certification Authority Certificate to link them all back to root.</w:t>
            </w:r>
          </w:p>
        </w:tc>
        <w:tc>
          <w:tcPr>
            <w:tcW w:w="1171" w:type="pct"/>
          </w:tcPr>
          <w:p w14:paraId="601D4C14" w14:textId="77777777" w:rsidR="000B60A3" w:rsidRDefault="000B60A3" w:rsidP="00F8347F">
            <w:pPr>
              <w:contextualSpacing/>
              <w:jc w:val="left"/>
              <w:rPr>
                <w:sz w:val="20"/>
                <w:szCs w:val="20"/>
              </w:rPr>
            </w:pPr>
            <w:r w:rsidRPr="00971C80">
              <w:rPr>
                <w:sz w:val="20"/>
                <w:szCs w:val="20"/>
              </w:rPr>
              <w:t>sr:Certificate xs:base64Binary</w:t>
            </w:r>
          </w:p>
          <w:p w14:paraId="5EFC76FA" w14:textId="77777777" w:rsidR="00441432" w:rsidRPr="00971C80" w:rsidRDefault="00441432" w:rsidP="00C73958">
            <w:pPr>
              <w:contextualSpacing/>
              <w:jc w:val="left"/>
              <w:rPr>
                <w:sz w:val="20"/>
                <w:szCs w:val="20"/>
              </w:rPr>
            </w:pPr>
            <w:r w:rsidRPr="00441432">
              <w:rPr>
                <w:sz w:val="20"/>
                <w:szCs w:val="20"/>
              </w:rPr>
              <w:t>minOccurs = “1”, maxOccurs = “</w:t>
            </w:r>
            <w:r w:rsidR="00C73958">
              <w:rPr>
                <w:sz w:val="20"/>
                <w:szCs w:val="20"/>
              </w:rPr>
              <w:t>3</w:t>
            </w:r>
            <w:r w:rsidRPr="00441432">
              <w:rPr>
                <w:sz w:val="20"/>
                <w:szCs w:val="20"/>
              </w:rPr>
              <w:t>”))</w:t>
            </w:r>
          </w:p>
        </w:tc>
        <w:tc>
          <w:tcPr>
            <w:tcW w:w="625" w:type="pct"/>
          </w:tcPr>
          <w:p w14:paraId="166D3B40" w14:textId="77777777" w:rsidR="000B60A3" w:rsidRPr="00971C80" w:rsidRDefault="000B60A3" w:rsidP="00F8347F">
            <w:pPr>
              <w:contextualSpacing/>
              <w:jc w:val="left"/>
              <w:rPr>
                <w:sz w:val="20"/>
                <w:szCs w:val="20"/>
              </w:rPr>
            </w:pPr>
            <w:r w:rsidRPr="00971C80">
              <w:rPr>
                <w:sz w:val="20"/>
                <w:szCs w:val="20"/>
              </w:rPr>
              <w:t>Yes</w:t>
            </w:r>
          </w:p>
        </w:tc>
        <w:tc>
          <w:tcPr>
            <w:tcW w:w="389" w:type="pct"/>
          </w:tcPr>
          <w:p w14:paraId="7786C556"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084D7233" w14:textId="77777777" w:rsidR="000B60A3" w:rsidRPr="00971C80" w:rsidRDefault="000B60A3" w:rsidP="00F8347F">
            <w:pPr>
              <w:contextualSpacing/>
              <w:jc w:val="left"/>
              <w:rPr>
                <w:sz w:val="20"/>
                <w:szCs w:val="20"/>
              </w:rPr>
            </w:pPr>
            <w:r w:rsidRPr="00971C80">
              <w:rPr>
                <w:sz w:val="20"/>
                <w:szCs w:val="20"/>
              </w:rPr>
              <w:t>N/A</w:t>
            </w:r>
          </w:p>
        </w:tc>
      </w:tr>
      <w:tr w:rsidR="008B3B16" w:rsidRPr="00971C80" w14:paraId="5614CFE0" w14:textId="77777777" w:rsidTr="00400115">
        <w:tblPrEx>
          <w:tblLook w:val="04A0" w:firstRow="1" w:lastRow="0" w:firstColumn="1" w:lastColumn="0" w:noHBand="0" w:noVBand="1"/>
        </w:tblPrEx>
        <w:tc>
          <w:tcPr>
            <w:tcW w:w="1031" w:type="pct"/>
          </w:tcPr>
          <w:p w14:paraId="386D9B89" w14:textId="77777777" w:rsidR="008B3B16" w:rsidRPr="00971C80" w:rsidRDefault="008B3B16" w:rsidP="00F8347F">
            <w:pPr>
              <w:contextualSpacing/>
              <w:jc w:val="left"/>
              <w:rPr>
                <w:sz w:val="20"/>
                <w:szCs w:val="20"/>
              </w:rPr>
            </w:pPr>
            <w:r w:rsidRPr="008B3B16">
              <w:rPr>
                <w:sz w:val="20"/>
                <w:szCs w:val="20"/>
              </w:rPr>
              <w:t>ApplyTimeBasedCPVChecks</w:t>
            </w:r>
          </w:p>
        </w:tc>
        <w:tc>
          <w:tcPr>
            <w:tcW w:w="1404" w:type="pct"/>
          </w:tcPr>
          <w:p w14:paraId="5FF495A2" w14:textId="53F50B14" w:rsidR="008B3B16" w:rsidRDefault="008B3B16" w:rsidP="00F169F5">
            <w:pPr>
              <w:tabs>
                <w:tab w:val="num" w:pos="454"/>
              </w:tabs>
              <w:contextualSpacing/>
              <w:jc w:val="left"/>
              <w:rPr>
                <w:sz w:val="20"/>
                <w:szCs w:val="20"/>
              </w:rPr>
            </w:pPr>
            <w:r w:rsidRPr="008B3B16">
              <w:rPr>
                <w:sz w:val="20"/>
                <w:szCs w:val="20"/>
              </w:rPr>
              <w:t xml:space="preserve">Specify whether the time based </w:t>
            </w:r>
            <w:r w:rsidR="00947913">
              <w:rPr>
                <w:sz w:val="20"/>
                <w:szCs w:val="20"/>
              </w:rPr>
              <w:t>Confirm Validity</w:t>
            </w:r>
            <w:r w:rsidR="00947913" w:rsidRPr="00971C80">
              <w:rPr>
                <w:sz w:val="20"/>
                <w:szCs w:val="20"/>
              </w:rPr>
              <w:t xml:space="preserve"> </w:t>
            </w:r>
            <w:r w:rsidR="00947913">
              <w:rPr>
                <w:sz w:val="20"/>
                <w:szCs w:val="20"/>
              </w:rPr>
              <w:t>check</w:t>
            </w:r>
            <w:r w:rsidRPr="008B3B16">
              <w:rPr>
                <w:sz w:val="20"/>
                <w:szCs w:val="20"/>
              </w:rPr>
              <w:t>should be applied</w:t>
            </w:r>
          </w:p>
          <w:p w14:paraId="451D50E7" w14:textId="77777777" w:rsidR="008B3B16" w:rsidRPr="00971C80" w:rsidRDefault="008B3B16" w:rsidP="00F169F5">
            <w:pPr>
              <w:tabs>
                <w:tab w:val="num" w:pos="454"/>
              </w:tabs>
              <w:contextualSpacing/>
              <w:jc w:val="left"/>
              <w:rPr>
                <w:sz w:val="20"/>
                <w:szCs w:val="20"/>
              </w:rPr>
            </w:pPr>
          </w:p>
        </w:tc>
        <w:tc>
          <w:tcPr>
            <w:tcW w:w="1171" w:type="pct"/>
          </w:tcPr>
          <w:p w14:paraId="10B57AB9" w14:textId="77777777" w:rsidR="008B3B16" w:rsidRPr="00971C80" w:rsidRDefault="008B3B16" w:rsidP="00F8347F">
            <w:pPr>
              <w:contextualSpacing/>
              <w:jc w:val="left"/>
              <w:rPr>
                <w:sz w:val="20"/>
                <w:szCs w:val="20"/>
              </w:rPr>
            </w:pPr>
            <w:r w:rsidRPr="008B3B16">
              <w:rPr>
                <w:sz w:val="20"/>
                <w:szCs w:val="20"/>
              </w:rPr>
              <w:t>xs:boolean</w:t>
            </w:r>
          </w:p>
        </w:tc>
        <w:tc>
          <w:tcPr>
            <w:tcW w:w="625" w:type="pct"/>
          </w:tcPr>
          <w:p w14:paraId="1D31C5A7" w14:textId="77777777" w:rsidR="008B3B16" w:rsidRPr="00971C80" w:rsidRDefault="008B3B16" w:rsidP="00F8347F">
            <w:pPr>
              <w:contextualSpacing/>
              <w:jc w:val="left"/>
              <w:rPr>
                <w:sz w:val="20"/>
                <w:szCs w:val="20"/>
              </w:rPr>
            </w:pPr>
            <w:r>
              <w:rPr>
                <w:sz w:val="20"/>
                <w:szCs w:val="20"/>
              </w:rPr>
              <w:t>Yes</w:t>
            </w:r>
          </w:p>
        </w:tc>
        <w:tc>
          <w:tcPr>
            <w:tcW w:w="389" w:type="pct"/>
          </w:tcPr>
          <w:p w14:paraId="19786539" w14:textId="77777777" w:rsidR="008B3B16" w:rsidRPr="00971C80" w:rsidRDefault="008B3B16" w:rsidP="00F8347F">
            <w:pPr>
              <w:contextualSpacing/>
              <w:jc w:val="left"/>
              <w:rPr>
                <w:sz w:val="20"/>
                <w:szCs w:val="20"/>
              </w:rPr>
            </w:pPr>
            <w:r>
              <w:rPr>
                <w:sz w:val="20"/>
                <w:szCs w:val="20"/>
              </w:rPr>
              <w:t>None</w:t>
            </w:r>
          </w:p>
        </w:tc>
        <w:tc>
          <w:tcPr>
            <w:tcW w:w="380" w:type="pct"/>
          </w:tcPr>
          <w:p w14:paraId="3ACFEF1C" w14:textId="77777777" w:rsidR="008B3B16" w:rsidRPr="00971C80" w:rsidRDefault="008B3B16" w:rsidP="00F8347F">
            <w:pPr>
              <w:contextualSpacing/>
              <w:jc w:val="left"/>
              <w:rPr>
                <w:sz w:val="20"/>
                <w:szCs w:val="20"/>
              </w:rPr>
            </w:pPr>
            <w:r>
              <w:rPr>
                <w:sz w:val="20"/>
                <w:szCs w:val="20"/>
              </w:rPr>
              <w:t>N/A</w:t>
            </w:r>
          </w:p>
        </w:tc>
      </w:tr>
    </w:tbl>
    <w:p w14:paraId="7777A1E2" w14:textId="7AB6EB6F" w:rsidR="00557139" w:rsidRPr="000B4DCD" w:rsidRDefault="00557139" w:rsidP="004705F3">
      <w:pPr>
        <w:pStyle w:val="Caption"/>
      </w:pPr>
      <w:bookmarkStart w:id="1363" w:name="_Toc50828954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196</w:t>
      </w:r>
      <w:r w:rsidR="00FB161A">
        <w:rPr>
          <w:noProof/>
        </w:rPr>
        <w:fldChar w:fldCharType="end"/>
      </w:r>
      <w:r>
        <w:t xml:space="preserve"> </w:t>
      </w:r>
      <w:r w:rsidRPr="000B4DCD">
        <w:t xml:space="preserve">: </w:t>
      </w:r>
      <w:r w:rsidR="00AE7C0D" w:rsidRPr="00971C80">
        <w:t xml:space="preserve">RequestHandoverOfDCCControlledDevice </w:t>
      </w:r>
      <w:r>
        <w:t>(sr:</w:t>
      </w:r>
      <w:r w:rsidR="00AE7C0D" w:rsidRPr="00971C80">
        <w:t>RequestHandoverOfDCCControlledDevice</w:t>
      </w:r>
      <w:r>
        <w:t>) data items</w:t>
      </w:r>
      <w:bookmarkEnd w:id="1363"/>
    </w:p>
    <w:p w14:paraId="438A4F51" w14:textId="77777777" w:rsidR="000B60A3" w:rsidRPr="00971C80" w:rsidRDefault="000B60A3" w:rsidP="000B60A3">
      <w:pPr>
        <w:rPr>
          <w:bCs/>
          <w:iCs/>
        </w:rPr>
      </w:pPr>
    </w:p>
    <w:p w14:paraId="2C11A5C7" w14:textId="77777777" w:rsidR="000B60A3" w:rsidRPr="00971C80" w:rsidRDefault="000B60A3" w:rsidP="000B60A3">
      <w:r w:rsidRPr="00971C80">
        <w:t xml:space="preserve"> ReplacementCertificates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40"/>
        <w:gridCol w:w="2369"/>
        <w:gridCol w:w="1893"/>
        <w:gridCol w:w="1082"/>
        <w:gridCol w:w="811"/>
        <w:gridCol w:w="721"/>
      </w:tblGrid>
      <w:tr w:rsidR="00971C80" w:rsidRPr="00F969D8" w14:paraId="66360DBF" w14:textId="77777777" w:rsidTr="00400115">
        <w:tc>
          <w:tcPr>
            <w:tcW w:w="1186" w:type="pct"/>
          </w:tcPr>
          <w:p w14:paraId="3C11847B" w14:textId="77777777" w:rsidR="000B60A3" w:rsidRPr="00F969D8" w:rsidRDefault="000B60A3" w:rsidP="00F8347F">
            <w:pPr>
              <w:jc w:val="left"/>
              <w:rPr>
                <w:b/>
                <w:sz w:val="20"/>
                <w:szCs w:val="20"/>
              </w:rPr>
            </w:pPr>
            <w:r w:rsidRPr="00F969D8">
              <w:rPr>
                <w:b/>
                <w:sz w:val="20"/>
                <w:szCs w:val="20"/>
              </w:rPr>
              <w:t>Data Item</w:t>
            </w:r>
          </w:p>
        </w:tc>
        <w:tc>
          <w:tcPr>
            <w:tcW w:w="1314" w:type="pct"/>
            <w:hideMark/>
          </w:tcPr>
          <w:p w14:paraId="07143D93" w14:textId="77777777" w:rsidR="000B60A3" w:rsidRPr="00F969D8" w:rsidRDefault="000B60A3" w:rsidP="00F8347F">
            <w:pPr>
              <w:jc w:val="left"/>
              <w:rPr>
                <w:b/>
                <w:sz w:val="20"/>
                <w:szCs w:val="20"/>
              </w:rPr>
            </w:pPr>
            <w:r w:rsidRPr="00F969D8">
              <w:rPr>
                <w:b/>
                <w:sz w:val="20"/>
                <w:szCs w:val="20"/>
              </w:rPr>
              <w:t>Description / Valid Set</w:t>
            </w:r>
          </w:p>
        </w:tc>
        <w:tc>
          <w:tcPr>
            <w:tcW w:w="1050" w:type="pct"/>
            <w:hideMark/>
          </w:tcPr>
          <w:p w14:paraId="2E8AF08B" w14:textId="77777777" w:rsidR="000B60A3" w:rsidRPr="00F969D8" w:rsidRDefault="000B60A3" w:rsidP="00F8347F">
            <w:pPr>
              <w:jc w:val="left"/>
              <w:rPr>
                <w:b/>
                <w:sz w:val="20"/>
                <w:szCs w:val="20"/>
              </w:rPr>
            </w:pPr>
            <w:r w:rsidRPr="00F969D8">
              <w:rPr>
                <w:b/>
                <w:sz w:val="20"/>
                <w:szCs w:val="20"/>
              </w:rPr>
              <w:t>Type</w:t>
            </w:r>
          </w:p>
        </w:tc>
        <w:tc>
          <w:tcPr>
            <w:tcW w:w="600" w:type="pct"/>
            <w:hideMark/>
          </w:tcPr>
          <w:p w14:paraId="233ACA8E" w14:textId="77777777" w:rsidR="000B60A3" w:rsidRPr="00F969D8" w:rsidRDefault="000B60A3" w:rsidP="00F8347F">
            <w:pPr>
              <w:jc w:val="left"/>
              <w:rPr>
                <w:b/>
                <w:bCs/>
                <w:sz w:val="20"/>
                <w:szCs w:val="20"/>
                <w:vertAlign w:val="superscript"/>
              </w:rPr>
            </w:pPr>
            <w:r w:rsidRPr="00F969D8">
              <w:rPr>
                <w:b/>
                <w:sz w:val="20"/>
                <w:szCs w:val="20"/>
              </w:rPr>
              <w:t>Mandatory</w:t>
            </w:r>
          </w:p>
        </w:tc>
        <w:tc>
          <w:tcPr>
            <w:tcW w:w="450" w:type="pct"/>
            <w:hideMark/>
          </w:tcPr>
          <w:p w14:paraId="21797D0F" w14:textId="77777777" w:rsidR="000B60A3" w:rsidRPr="00F969D8" w:rsidRDefault="000B60A3" w:rsidP="00F8347F">
            <w:pPr>
              <w:jc w:val="left"/>
              <w:rPr>
                <w:b/>
                <w:sz w:val="20"/>
                <w:szCs w:val="20"/>
              </w:rPr>
            </w:pPr>
            <w:r w:rsidRPr="00F969D8">
              <w:rPr>
                <w:b/>
                <w:sz w:val="20"/>
                <w:szCs w:val="20"/>
              </w:rPr>
              <w:t>Default</w:t>
            </w:r>
          </w:p>
        </w:tc>
        <w:tc>
          <w:tcPr>
            <w:tcW w:w="400" w:type="pct"/>
          </w:tcPr>
          <w:p w14:paraId="4CBF6943" w14:textId="77777777" w:rsidR="000B60A3" w:rsidRPr="00F969D8" w:rsidRDefault="000B60A3" w:rsidP="00F8347F">
            <w:pPr>
              <w:jc w:val="left"/>
              <w:rPr>
                <w:b/>
                <w:sz w:val="20"/>
                <w:szCs w:val="20"/>
              </w:rPr>
            </w:pPr>
            <w:r w:rsidRPr="00F969D8">
              <w:rPr>
                <w:b/>
                <w:sz w:val="20"/>
                <w:szCs w:val="20"/>
              </w:rPr>
              <w:t>Units</w:t>
            </w:r>
          </w:p>
        </w:tc>
      </w:tr>
      <w:tr w:rsidR="00971C80" w:rsidRPr="00971C80" w14:paraId="3E91D1FC" w14:textId="77777777" w:rsidTr="00400115">
        <w:tc>
          <w:tcPr>
            <w:tcW w:w="1186" w:type="pct"/>
          </w:tcPr>
          <w:p w14:paraId="42BA537E" w14:textId="77777777" w:rsidR="000B60A3" w:rsidRPr="00971C80" w:rsidRDefault="000B60A3" w:rsidP="00F8347F">
            <w:pPr>
              <w:spacing w:before="60" w:after="60"/>
              <w:jc w:val="left"/>
              <w:rPr>
                <w:sz w:val="20"/>
                <w:szCs w:val="20"/>
              </w:rPr>
            </w:pPr>
            <w:r w:rsidRPr="00971C80">
              <w:rPr>
                <w:sz w:val="20"/>
                <w:szCs w:val="20"/>
              </w:rPr>
              <w:t>DigitalSigningCertificate</w:t>
            </w:r>
          </w:p>
        </w:tc>
        <w:tc>
          <w:tcPr>
            <w:tcW w:w="1314" w:type="pct"/>
          </w:tcPr>
          <w:p w14:paraId="0121F353" w14:textId="77777777" w:rsidR="000B60A3" w:rsidRPr="00971C80" w:rsidRDefault="000B60A3" w:rsidP="00F8347F">
            <w:pPr>
              <w:spacing w:before="60" w:after="60"/>
              <w:jc w:val="left"/>
              <w:rPr>
                <w:sz w:val="20"/>
                <w:szCs w:val="20"/>
              </w:rPr>
            </w:pPr>
            <w:r w:rsidRPr="00971C80">
              <w:rPr>
                <w:sz w:val="20"/>
                <w:szCs w:val="20"/>
              </w:rPr>
              <w:t>The new Digital Signing Certificate to be placed in the Remote Party Role Key Usage digitalSignature (Cell Usage management) on the Device.</w:t>
            </w:r>
          </w:p>
        </w:tc>
        <w:tc>
          <w:tcPr>
            <w:tcW w:w="1050" w:type="pct"/>
          </w:tcPr>
          <w:p w14:paraId="0E8075DF" w14:textId="77777777" w:rsidR="000B60A3" w:rsidRPr="00971C80" w:rsidRDefault="000B60A3" w:rsidP="00F8347F">
            <w:pPr>
              <w:spacing w:before="60" w:after="60"/>
              <w:jc w:val="left"/>
              <w:rPr>
                <w:sz w:val="20"/>
                <w:szCs w:val="20"/>
              </w:rPr>
            </w:pPr>
            <w:r w:rsidRPr="00971C80">
              <w:rPr>
                <w:sz w:val="20"/>
                <w:szCs w:val="20"/>
              </w:rPr>
              <w:t>sr:Certificate</w:t>
            </w:r>
          </w:p>
          <w:p w14:paraId="7136A0C2" w14:textId="77777777" w:rsidR="000B60A3" w:rsidRPr="00971C80" w:rsidRDefault="000B60A3" w:rsidP="00F8347F">
            <w:pPr>
              <w:spacing w:before="60" w:after="60"/>
              <w:jc w:val="left"/>
              <w:rPr>
                <w:sz w:val="20"/>
                <w:szCs w:val="20"/>
              </w:rPr>
            </w:pPr>
            <w:r w:rsidRPr="00971C80">
              <w:rPr>
                <w:sz w:val="20"/>
                <w:szCs w:val="20"/>
              </w:rPr>
              <w:t>(xs:base64Binary)</w:t>
            </w:r>
          </w:p>
        </w:tc>
        <w:tc>
          <w:tcPr>
            <w:tcW w:w="600" w:type="pct"/>
          </w:tcPr>
          <w:p w14:paraId="57C23962" w14:textId="77777777" w:rsidR="000B60A3" w:rsidRPr="00971C80" w:rsidRDefault="000B60A3" w:rsidP="00F8347F">
            <w:pPr>
              <w:spacing w:before="60" w:after="60"/>
              <w:jc w:val="left"/>
              <w:rPr>
                <w:sz w:val="20"/>
                <w:szCs w:val="20"/>
              </w:rPr>
            </w:pPr>
            <w:r w:rsidRPr="00971C80">
              <w:rPr>
                <w:sz w:val="20"/>
                <w:szCs w:val="20"/>
              </w:rPr>
              <w:t>Yes</w:t>
            </w:r>
          </w:p>
        </w:tc>
        <w:tc>
          <w:tcPr>
            <w:tcW w:w="450" w:type="pct"/>
          </w:tcPr>
          <w:p w14:paraId="5120536B" w14:textId="77777777" w:rsidR="000B60A3" w:rsidRPr="00971C80" w:rsidRDefault="000B60A3" w:rsidP="00F8347F">
            <w:pPr>
              <w:spacing w:before="60" w:after="60"/>
              <w:jc w:val="left"/>
              <w:rPr>
                <w:sz w:val="20"/>
                <w:szCs w:val="20"/>
              </w:rPr>
            </w:pPr>
            <w:r w:rsidRPr="00971C80">
              <w:rPr>
                <w:sz w:val="20"/>
                <w:szCs w:val="20"/>
              </w:rPr>
              <w:t>None</w:t>
            </w:r>
          </w:p>
        </w:tc>
        <w:tc>
          <w:tcPr>
            <w:tcW w:w="400" w:type="pct"/>
          </w:tcPr>
          <w:p w14:paraId="602D2282" w14:textId="77777777" w:rsidR="000B60A3" w:rsidRPr="00971C80" w:rsidRDefault="000B60A3" w:rsidP="00F8347F">
            <w:pPr>
              <w:spacing w:before="60" w:after="60"/>
              <w:jc w:val="left"/>
              <w:rPr>
                <w:sz w:val="20"/>
                <w:szCs w:val="20"/>
              </w:rPr>
            </w:pPr>
            <w:r w:rsidRPr="00971C80">
              <w:rPr>
                <w:sz w:val="20"/>
                <w:szCs w:val="20"/>
              </w:rPr>
              <w:t>N/A</w:t>
            </w:r>
          </w:p>
        </w:tc>
      </w:tr>
      <w:tr w:rsidR="00971C80" w:rsidRPr="00971C80" w14:paraId="3737F3A8" w14:textId="77777777" w:rsidTr="00400115">
        <w:tc>
          <w:tcPr>
            <w:tcW w:w="1186" w:type="pct"/>
          </w:tcPr>
          <w:p w14:paraId="7B317494" w14:textId="77777777" w:rsidR="000B60A3" w:rsidRPr="00971C80" w:rsidRDefault="000B60A3" w:rsidP="00F8347F">
            <w:pPr>
              <w:spacing w:before="60" w:after="60"/>
              <w:jc w:val="left"/>
              <w:rPr>
                <w:sz w:val="20"/>
                <w:szCs w:val="20"/>
              </w:rPr>
            </w:pPr>
            <w:r w:rsidRPr="00971C80">
              <w:rPr>
                <w:sz w:val="20"/>
                <w:szCs w:val="20"/>
              </w:rPr>
              <w:t>KeyAgreementCertificate</w:t>
            </w:r>
          </w:p>
        </w:tc>
        <w:tc>
          <w:tcPr>
            <w:tcW w:w="1314" w:type="pct"/>
          </w:tcPr>
          <w:p w14:paraId="33524F46" w14:textId="77777777" w:rsidR="000B60A3" w:rsidRPr="00971C80" w:rsidRDefault="000B60A3" w:rsidP="00F8347F">
            <w:pPr>
              <w:spacing w:before="60" w:after="60"/>
              <w:jc w:val="left"/>
              <w:rPr>
                <w:sz w:val="20"/>
                <w:szCs w:val="20"/>
              </w:rPr>
            </w:pPr>
            <w:r w:rsidRPr="00971C80">
              <w:rPr>
                <w:sz w:val="20"/>
                <w:szCs w:val="20"/>
              </w:rPr>
              <w:t>The new Key Agreement Certificate to be placed in the Remote Party Role Key Usage keyAgreement (Cell Usage management) on the Device.</w:t>
            </w:r>
          </w:p>
        </w:tc>
        <w:tc>
          <w:tcPr>
            <w:tcW w:w="1050" w:type="pct"/>
          </w:tcPr>
          <w:p w14:paraId="77B7ED7E" w14:textId="77777777" w:rsidR="000B60A3" w:rsidRPr="00971C80" w:rsidRDefault="000B60A3" w:rsidP="00F8347F">
            <w:pPr>
              <w:spacing w:before="60" w:after="60"/>
              <w:jc w:val="left"/>
              <w:rPr>
                <w:sz w:val="20"/>
                <w:szCs w:val="20"/>
              </w:rPr>
            </w:pPr>
            <w:r w:rsidRPr="00971C80">
              <w:rPr>
                <w:sz w:val="20"/>
                <w:szCs w:val="20"/>
              </w:rPr>
              <w:t>sr:Certificate</w:t>
            </w:r>
          </w:p>
          <w:p w14:paraId="661EFC66" w14:textId="77777777" w:rsidR="000B60A3" w:rsidRPr="00971C80" w:rsidRDefault="000B60A3" w:rsidP="00F8347F">
            <w:pPr>
              <w:spacing w:before="60" w:after="60"/>
              <w:jc w:val="left"/>
              <w:rPr>
                <w:sz w:val="20"/>
                <w:szCs w:val="20"/>
              </w:rPr>
            </w:pPr>
            <w:r w:rsidRPr="00971C80">
              <w:rPr>
                <w:sz w:val="20"/>
                <w:szCs w:val="20"/>
              </w:rPr>
              <w:t>(xs:base64Binary)</w:t>
            </w:r>
          </w:p>
        </w:tc>
        <w:tc>
          <w:tcPr>
            <w:tcW w:w="600" w:type="pct"/>
          </w:tcPr>
          <w:p w14:paraId="4DC5B82F" w14:textId="77777777" w:rsidR="000B60A3" w:rsidRPr="00971C80" w:rsidRDefault="000B60A3" w:rsidP="00F8347F">
            <w:pPr>
              <w:spacing w:before="60" w:after="60"/>
              <w:jc w:val="left"/>
              <w:rPr>
                <w:sz w:val="20"/>
                <w:szCs w:val="20"/>
              </w:rPr>
            </w:pPr>
            <w:r w:rsidRPr="00971C80">
              <w:rPr>
                <w:sz w:val="20"/>
                <w:szCs w:val="20"/>
              </w:rPr>
              <w:t>HCALCS:</w:t>
            </w:r>
          </w:p>
          <w:p w14:paraId="3537C8D4" w14:textId="77777777" w:rsidR="000B60A3" w:rsidRPr="00971C80" w:rsidRDefault="000B60A3" w:rsidP="00F8347F">
            <w:pPr>
              <w:spacing w:before="60" w:after="60"/>
              <w:jc w:val="left"/>
              <w:rPr>
                <w:sz w:val="20"/>
                <w:szCs w:val="20"/>
              </w:rPr>
            </w:pPr>
            <w:r w:rsidRPr="00971C80">
              <w:rPr>
                <w:sz w:val="20"/>
                <w:szCs w:val="20"/>
              </w:rPr>
              <w:t>N/A</w:t>
            </w:r>
          </w:p>
          <w:p w14:paraId="38203A1E" w14:textId="77777777" w:rsidR="009771A7" w:rsidRPr="00971C80" w:rsidRDefault="009771A7" w:rsidP="00F8347F">
            <w:pPr>
              <w:spacing w:before="60" w:after="60"/>
              <w:jc w:val="left"/>
              <w:rPr>
                <w:sz w:val="20"/>
                <w:szCs w:val="20"/>
              </w:rPr>
            </w:pPr>
          </w:p>
          <w:p w14:paraId="47626737" w14:textId="77777777" w:rsidR="000B60A3" w:rsidRPr="00971C80" w:rsidRDefault="000B60A3" w:rsidP="00F8347F">
            <w:pPr>
              <w:spacing w:before="60" w:after="60"/>
              <w:jc w:val="left"/>
              <w:rPr>
                <w:sz w:val="20"/>
                <w:szCs w:val="20"/>
              </w:rPr>
            </w:pPr>
            <w:r w:rsidRPr="00971C80">
              <w:rPr>
                <w:sz w:val="20"/>
                <w:szCs w:val="20"/>
              </w:rPr>
              <w:t>Otherwise:</w:t>
            </w:r>
          </w:p>
          <w:p w14:paraId="251E8C6A" w14:textId="77777777" w:rsidR="000B60A3" w:rsidRPr="00971C80" w:rsidRDefault="00F44F2B" w:rsidP="00F8347F">
            <w:pPr>
              <w:spacing w:before="60" w:after="60"/>
              <w:jc w:val="left"/>
              <w:rPr>
                <w:sz w:val="20"/>
                <w:szCs w:val="20"/>
              </w:rPr>
            </w:pPr>
            <w:r>
              <w:rPr>
                <w:sz w:val="20"/>
                <w:szCs w:val="20"/>
              </w:rPr>
              <w:t>Yes</w:t>
            </w:r>
          </w:p>
        </w:tc>
        <w:tc>
          <w:tcPr>
            <w:tcW w:w="450" w:type="pct"/>
          </w:tcPr>
          <w:p w14:paraId="1FFD7369" w14:textId="77777777" w:rsidR="000B60A3" w:rsidRPr="00971C80" w:rsidRDefault="000B60A3" w:rsidP="00F8347F">
            <w:pPr>
              <w:spacing w:before="60" w:after="60"/>
              <w:jc w:val="left"/>
              <w:rPr>
                <w:sz w:val="20"/>
                <w:szCs w:val="20"/>
              </w:rPr>
            </w:pPr>
            <w:r w:rsidRPr="00971C80">
              <w:rPr>
                <w:sz w:val="20"/>
                <w:szCs w:val="20"/>
              </w:rPr>
              <w:t>None</w:t>
            </w:r>
          </w:p>
        </w:tc>
        <w:tc>
          <w:tcPr>
            <w:tcW w:w="400" w:type="pct"/>
          </w:tcPr>
          <w:p w14:paraId="59413FC3" w14:textId="77777777" w:rsidR="000B60A3" w:rsidRPr="00971C80" w:rsidRDefault="000B60A3" w:rsidP="00F8347F">
            <w:pPr>
              <w:spacing w:before="60" w:after="60"/>
              <w:jc w:val="left"/>
              <w:rPr>
                <w:sz w:val="20"/>
                <w:szCs w:val="20"/>
              </w:rPr>
            </w:pPr>
            <w:r w:rsidRPr="00971C80">
              <w:rPr>
                <w:sz w:val="20"/>
                <w:szCs w:val="20"/>
              </w:rPr>
              <w:t>N/A</w:t>
            </w:r>
          </w:p>
        </w:tc>
      </w:tr>
      <w:tr w:rsidR="00971C80" w:rsidRPr="00971C80" w14:paraId="374A1B3B" w14:textId="77777777" w:rsidTr="00400115">
        <w:tc>
          <w:tcPr>
            <w:tcW w:w="1186" w:type="pct"/>
          </w:tcPr>
          <w:p w14:paraId="788B495F" w14:textId="77777777" w:rsidR="000B60A3" w:rsidRPr="00971C80" w:rsidRDefault="000B60A3" w:rsidP="00F8347F">
            <w:pPr>
              <w:spacing w:before="60" w:after="60"/>
              <w:jc w:val="left"/>
              <w:rPr>
                <w:sz w:val="20"/>
                <w:szCs w:val="20"/>
              </w:rPr>
            </w:pPr>
            <w:r w:rsidRPr="00971C80">
              <w:rPr>
                <w:sz w:val="20"/>
                <w:szCs w:val="20"/>
              </w:rPr>
              <w:t>KeyAgreementTopUpCertificate</w:t>
            </w:r>
          </w:p>
        </w:tc>
        <w:tc>
          <w:tcPr>
            <w:tcW w:w="1314" w:type="pct"/>
          </w:tcPr>
          <w:p w14:paraId="128ABD72" w14:textId="77777777" w:rsidR="000B60A3" w:rsidRPr="00971C80" w:rsidRDefault="000B60A3" w:rsidP="00F8347F">
            <w:pPr>
              <w:spacing w:before="60" w:after="60"/>
              <w:jc w:val="left"/>
              <w:rPr>
                <w:sz w:val="20"/>
                <w:szCs w:val="20"/>
              </w:rPr>
            </w:pPr>
            <w:r w:rsidRPr="00971C80">
              <w:rPr>
                <w:sz w:val="20"/>
                <w:szCs w:val="20"/>
              </w:rPr>
              <w:t>The new Key Agreement Certificate to be placed in the Supplier Remote Party Role Key Usage keyAgreement (Cell Usage prePaymentTopUp) on the Device for those Suppliers that use different Originator Counters for Prepayment Top Up.</w:t>
            </w:r>
          </w:p>
        </w:tc>
        <w:tc>
          <w:tcPr>
            <w:tcW w:w="1050" w:type="pct"/>
          </w:tcPr>
          <w:p w14:paraId="6F9282AC" w14:textId="77777777" w:rsidR="000B60A3" w:rsidRPr="00971C80" w:rsidRDefault="000B60A3" w:rsidP="00F8347F">
            <w:pPr>
              <w:spacing w:before="60" w:after="60"/>
              <w:jc w:val="left"/>
              <w:rPr>
                <w:sz w:val="20"/>
                <w:szCs w:val="20"/>
              </w:rPr>
            </w:pPr>
            <w:r w:rsidRPr="00971C80">
              <w:rPr>
                <w:sz w:val="20"/>
                <w:szCs w:val="20"/>
              </w:rPr>
              <w:t>sr:Certificate</w:t>
            </w:r>
          </w:p>
          <w:p w14:paraId="62ABEC87" w14:textId="77777777" w:rsidR="000B60A3" w:rsidRPr="00971C80" w:rsidRDefault="000B60A3" w:rsidP="00F8347F">
            <w:pPr>
              <w:spacing w:before="60" w:after="60"/>
              <w:jc w:val="left"/>
              <w:rPr>
                <w:sz w:val="20"/>
                <w:szCs w:val="20"/>
              </w:rPr>
            </w:pPr>
            <w:r w:rsidRPr="00971C80">
              <w:rPr>
                <w:sz w:val="20"/>
                <w:szCs w:val="20"/>
              </w:rPr>
              <w:t>(xs:base64Binary)</w:t>
            </w:r>
          </w:p>
        </w:tc>
        <w:tc>
          <w:tcPr>
            <w:tcW w:w="600" w:type="pct"/>
          </w:tcPr>
          <w:p w14:paraId="789DF48B" w14:textId="77777777" w:rsidR="000B60A3" w:rsidRPr="00971C80" w:rsidRDefault="000B60A3" w:rsidP="00F8347F">
            <w:pPr>
              <w:spacing w:before="60" w:after="60"/>
              <w:jc w:val="left"/>
              <w:rPr>
                <w:sz w:val="20"/>
                <w:szCs w:val="20"/>
              </w:rPr>
            </w:pPr>
            <w:r w:rsidRPr="00971C80">
              <w:rPr>
                <w:sz w:val="20"/>
                <w:szCs w:val="20"/>
              </w:rPr>
              <w:t>Remote Party Role = Supplier and Device Type = ESM</w:t>
            </w:r>
            <w:r w:rsidR="00FD0634" w:rsidRPr="00971C80">
              <w:rPr>
                <w:sz w:val="20"/>
                <w:szCs w:val="20"/>
              </w:rPr>
              <w:t>E</w:t>
            </w:r>
            <w:r w:rsidRPr="00971C80">
              <w:rPr>
                <w:sz w:val="20"/>
                <w:szCs w:val="20"/>
              </w:rPr>
              <w:t xml:space="preserve"> or GSM</w:t>
            </w:r>
            <w:r w:rsidR="00FD0634" w:rsidRPr="00971C80">
              <w:rPr>
                <w:sz w:val="20"/>
                <w:szCs w:val="20"/>
              </w:rPr>
              <w:t>E</w:t>
            </w:r>
            <w:r w:rsidRPr="00971C80">
              <w:rPr>
                <w:sz w:val="20"/>
                <w:szCs w:val="20"/>
              </w:rPr>
              <w:t>:</w:t>
            </w:r>
          </w:p>
          <w:p w14:paraId="5EBB8236" w14:textId="77777777" w:rsidR="000B60A3" w:rsidRPr="00971C80" w:rsidRDefault="00F44F2B" w:rsidP="00F8347F">
            <w:pPr>
              <w:spacing w:before="60" w:after="60"/>
              <w:jc w:val="left"/>
              <w:rPr>
                <w:sz w:val="20"/>
                <w:szCs w:val="20"/>
              </w:rPr>
            </w:pPr>
            <w:r>
              <w:rPr>
                <w:sz w:val="20"/>
                <w:szCs w:val="20"/>
              </w:rPr>
              <w:t>Yes</w:t>
            </w:r>
          </w:p>
          <w:p w14:paraId="5A7F4C6C" w14:textId="77777777" w:rsidR="009771A7" w:rsidRPr="00971C80" w:rsidRDefault="009771A7" w:rsidP="00F8347F">
            <w:pPr>
              <w:spacing w:before="60" w:after="60"/>
              <w:jc w:val="left"/>
              <w:rPr>
                <w:sz w:val="20"/>
                <w:szCs w:val="20"/>
              </w:rPr>
            </w:pPr>
          </w:p>
          <w:p w14:paraId="60A3C045" w14:textId="77777777" w:rsidR="000B60A3" w:rsidRPr="00971C80" w:rsidRDefault="000B60A3" w:rsidP="00F8347F">
            <w:pPr>
              <w:spacing w:before="60" w:after="60"/>
              <w:jc w:val="left"/>
              <w:rPr>
                <w:sz w:val="20"/>
                <w:szCs w:val="20"/>
              </w:rPr>
            </w:pPr>
            <w:r w:rsidRPr="00971C80">
              <w:rPr>
                <w:sz w:val="20"/>
                <w:szCs w:val="20"/>
              </w:rPr>
              <w:t>Otherwise:</w:t>
            </w:r>
          </w:p>
          <w:p w14:paraId="05140CA2" w14:textId="77777777" w:rsidR="000B60A3" w:rsidRPr="00971C80" w:rsidRDefault="000B60A3" w:rsidP="00F8347F">
            <w:pPr>
              <w:spacing w:before="60" w:after="60"/>
              <w:jc w:val="left"/>
              <w:rPr>
                <w:sz w:val="20"/>
                <w:szCs w:val="20"/>
              </w:rPr>
            </w:pPr>
            <w:r w:rsidRPr="00971C80">
              <w:rPr>
                <w:sz w:val="20"/>
                <w:szCs w:val="20"/>
              </w:rPr>
              <w:t>N/A</w:t>
            </w:r>
          </w:p>
        </w:tc>
        <w:tc>
          <w:tcPr>
            <w:tcW w:w="450" w:type="pct"/>
          </w:tcPr>
          <w:p w14:paraId="6D35561A" w14:textId="77777777" w:rsidR="000B60A3" w:rsidRPr="00971C80" w:rsidRDefault="000B60A3" w:rsidP="00F8347F">
            <w:pPr>
              <w:spacing w:before="60" w:after="60"/>
              <w:jc w:val="left"/>
              <w:rPr>
                <w:sz w:val="20"/>
                <w:szCs w:val="20"/>
              </w:rPr>
            </w:pPr>
            <w:r w:rsidRPr="00971C80">
              <w:rPr>
                <w:sz w:val="20"/>
                <w:szCs w:val="20"/>
              </w:rPr>
              <w:t>None</w:t>
            </w:r>
          </w:p>
        </w:tc>
        <w:tc>
          <w:tcPr>
            <w:tcW w:w="400" w:type="pct"/>
          </w:tcPr>
          <w:p w14:paraId="32350694" w14:textId="77777777" w:rsidR="000B60A3" w:rsidRPr="00971C80" w:rsidRDefault="000B60A3" w:rsidP="00F8347F">
            <w:pPr>
              <w:spacing w:before="60" w:after="60"/>
              <w:jc w:val="left"/>
              <w:rPr>
                <w:sz w:val="20"/>
                <w:szCs w:val="20"/>
              </w:rPr>
            </w:pPr>
            <w:r w:rsidRPr="00971C80">
              <w:rPr>
                <w:sz w:val="20"/>
                <w:szCs w:val="20"/>
              </w:rPr>
              <w:t>N/A</w:t>
            </w:r>
          </w:p>
        </w:tc>
      </w:tr>
    </w:tbl>
    <w:p w14:paraId="31037A81" w14:textId="5672F41D" w:rsidR="00557139" w:rsidRPr="000B4DCD" w:rsidRDefault="000B60A3" w:rsidP="004705F3">
      <w:pPr>
        <w:pStyle w:val="Caption"/>
      </w:pPr>
      <w:r w:rsidRPr="00971C80">
        <w:tab/>
      </w:r>
      <w:bookmarkStart w:id="1364" w:name="_Toc508289545"/>
      <w:r w:rsidR="00557139"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197</w:t>
      </w:r>
      <w:r w:rsidR="00FB161A">
        <w:rPr>
          <w:noProof/>
        </w:rPr>
        <w:fldChar w:fldCharType="end"/>
      </w:r>
      <w:r w:rsidR="00557139">
        <w:t xml:space="preserve"> </w:t>
      </w:r>
      <w:r w:rsidR="00557139" w:rsidRPr="000B4DCD">
        <w:t xml:space="preserve">: </w:t>
      </w:r>
      <w:r w:rsidR="005D13E8" w:rsidRPr="00971C80">
        <w:t xml:space="preserve">ReplacementCertificates </w:t>
      </w:r>
      <w:r w:rsidR="00557139">
        <w:t>(sr:</w:t>
      </w:r>
      <w:r w:rsidR="005D13E8" w:rsidRPr="00971C80">
        <w:t>ReplacementCertificatesDCCHandover</w:t>
      </w:r>
      <w:r w:rsidR="00557139">
        <w:t>) data items</w:t>
      </w:r>
      <w:bookmarkEnd w:id="1364"/>
    </w:p>
    <w:p w14:paraId="6D7F790F" w14:textId="77777777" w:rsidR="000B60A3" w:rsidRPr="00EA6BD0" w:rsidRDefault="00F000C9" w:rsidP="00F000C9">
      <w:pPr>
        <w:pStyle w:val="Heading4"/>
      </w:pPr>
      <w:r w:rsidRPr="00EA6BD0">
        <w:tab/>
        <w:t>Specific Validation for this Request</w:t>
      </w:r>
      <w:r w:rsidR="000B60A3" w:rsidRPr="00EA6BD0">
        <w:tab/>
      </w:r>
    </w:p>
    <w:p w14:paraId="4E541841" w14:textId="77777777" w:rsidR="000B60A3" w:rsidRDefault="00F10B1D" w:rsidP="000B60A3">
      <w:pPr>
        <w:jc w:val="left"/>
      </w:pPr>
      <w:r>
        <w:t>S</w:t>
      </w:r>
      <w:r w:rsidRPr="00971C80">
        <w:t xml:space="preserve">ee </w:t>
      </w:r>
      <w:r>
        <w:t>clause</w:t>
      </w:r>
      <w:r w:rsidRPr="00971C80">
        <w:t xml:space="preserve"> 3.2.5 for general validation applied to all Requests</w:t>
      </w:r>
      <w:r>
        <w:t xml:space="preserve"> and clause 3.10.2 for Execution Date Time and Public Security Credentials validation.</w:t>
      </w:r>
    </w:p>
    <w:p w14:paraId="0B334D5C" w14:textId="77777777" w:rsidR="00F10B1D" w:rsidRPr="00971C80" w:rsidRDefault="00F10B1D" w:rsidP="000B60A3">
      <w:pPr>
        <w:jc w:val="left"/>
      </w:pPr>
    </w:p>
    <w:tbl>
      <w:tblPr>
        <w:tblStyle w:val="TableGrid4"/>
        <w:tblW w:w="0" w:type="auto"/>
        <w:tblInd w:w="108" w:type="dxa"/>
        <w:tblLayout w:type="fixed"/>
        <w:tblCellMar>
          <w:left w:w="57" w:type="dxa"/>
          <w:right w:w="57" w:type="dxa"/>
        </w:tblCellMar>
        <w:tblLook w:val="04A0" w:firstRow="1" w:lastRow="0" w:firstColumn="1" w:lastColumn="0" w:noHBand="0" w:noVBand="1"/>
      </w:tblPr>
      <w:tblGrid>
        <w:gridCol w:w="1445"/>
        <w:gridCol w:w="7587"/>
      </w:tblGrid>
      <w:tr w:rsidR="00971C80" w:rsidRPr="00971C80" w14:paraId="3483A330" w14:textId="77777777" w:rsidTr="00400115">
        <w:tc>
          <w:tcPr>
            <w:tcW w:w="1445" w:type="dxa"/>
          </w:tcPr>
          <w:p w14:paraId="4A2B6A6F" w14:textId="77777777" w:rsidR="000B60A3" w:rsidRPr="00971C80" w:rsidRDefault="000B60A3" w:rsidP="000B60A3">
            <w:pPr>
              <w:spacing w:before="60" w:after="60"/>
              <w:jc w:val="left"/>
              <w:rPr>
                <w:b/>
                <w:sz w:val="20"/>
                <w:szCs w:val="20"/>
              </w:rPr>
            </w:pPr>
            <w:r w:rsidRPr="00971C80">
              <w:rPr>
                <w:b/>
                <w:sz w:val="20"/>
                <w:szCs w:val="20"/>
              </w:rPr>
              <w:t>Response Code</w:t>
            </w:r>
          </w:p>
        </w:tc>
        <w:tc>
          <w:tcPr>
            <w:tcW w:w="7587" w:type="dxa"/>
          </w:tcPr>
          <w:p w14:paraId="7E9EFE03"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35630640" w14:textId="77777777" w:rsidTr="00400115">
        <w:tc>
          <w:tcPr>
            <w:tcW w:w="1445" w:type="dxa"/>
          </w:tcPr>
          <w:p w14:paraId="39184A12" w14:textId="77777777" w:rsidR="000B60A3" w:rsidRPr="00971C80" w:rsidRDefault="000B60A3" w:rsidP="000B60A3">
            <w:pPr>
              <w:spacing w:before="60" w:after="60"/>
              <w:jc w:val="left"/>
              <w:rPr>
                <w:b/>
                <w:sz w:val="20"/>
                <w:szCs w:val="20"/>
              </w:rPr>
            </w:pPr>
            <w:r w:rsidRPr="00971C80">
              <w:rPr>
                <w:sz w:val="20"/>
                <w:szCs w:val="20"/>
              </w:rPr>
              <w:t>E062101</w:t>
            </w:r>
          </w:p>
        </w:tc>
        <w:tc>
          <w:tcPr>
            <w:tcW w:w="7587" w:type="dxa"/>
          </w:tcPr>
          <w:p w14:paraId="73DE6203" w14:textId="77777777" w:rsidR="000B60A3" w:rsidRPr="00971C80" w:rsidRDefault="000B60A3" w:rsidP="000B60A3">
            <w:pPr>
              <w:spacing w:before="60" w:after="60"/>
              <w:jc w:val="left"/>
              <w:rPr>
                <w:b/>
                <w:sz w:val="20"/>
                <w:szCs w:val="20"/>
              </w:rPr>
            </w:pPr>
            <w:r w:rsidRPr="00971C80">
              <w:rPr>
                <w:sz w:val="20"/>
                <w:szCs w:val="20"/>
              </w:rPr>
              <w:t>The Remote Party New Prepayment Top Up Floor Seq Number data item is not applicable to the Request</w:t>
            </w:r>
          </w:p>
        </w:tc>
      </w:tr>
      <w:tr w:rsidR="000B60A3" w:rsidRPr="00971C80" w14:paraId="74910CE5" w14:textId="77777777" w:rsidTr="00400115">
        <w:tc>
          <w:tcPr>
            <w:tcW w:w="1445" w:type="dxa"/>
          </w:tcPr>
          <w:p w14:paraId="32F39427" w14:textId="77777777" w:rsidR="000B60A3" w:rsidRPr="00971C80" w:rsidRDefault="000B60A3" w:rsidP="000B60A3">
            <w:pPr>
              <w:spacing w:before="60" w:after="60"/>
              <w:jc w:val="left"/>
              <w:rPr>
                <w:b/>
                <w:sz w:val="20"/>
                <w:szCs w:val="20"/>
              </w:rPr>
            </w:pPr>
            <w:r w:rsidRPr="00971C80">
              <w:rPr>
                <w:sz w:val="20"/>
                <w:szCs w:val="20"/>
              </w:rPr>
              <w:t>E062102</w:t>
            </w:r>
          </w:p>
        </w:tc>
        <w:tc>
          <w:tcPr>
            <w:tcW w:w="7587" w:type="dxa"/>
          </w:tcPr>
          <w:p w14:paraId="458759E9" w14:textId="77777777" w:rsidR="000B60A3" w:rsidRPr="00971C80" w:rsidRDefault="000B60A3" w:rsidP="000B60A3">
            <w:pPr>
              <w:spacing w:before="60" w:after="60"/>
              <w:jc w:val="left"/>
              <w:rPr>
                <w:b/>
                <w:sz w:val="20"/>
                <w:szCs w:val="20"/>
              </w:rPr>
            </w:pPr>
            <w:r w:rsidRPr="00971C80">
              <w:rPr>
                <w:sz w:val="20"/>
                <w:szCs w:val="20"/>
              </w:rPr>
              <w:t>The Certificate type is not applicable to the Device Type</w:t>
            </w:r>
          </w:p>
        </w:tc>
      </w:tr>
      <w:tr w:rsidR="00C03CD9" w:rsidRPr="00C03CD9" w14:paraId="2010B8C7" w14:textId="77777777" w:rsidTr="00400115">
        <w:tc>
          <w:tcPr>
            <w:tcW w:w="1445" w:type="dxa"/>
          </w:tcPr>
          <w:p w14:paraId="7BA89171" w14:textId="77777777" w:rsidR="00C03CD9" w:rsidRPr="00971C80" w:rsidRDefault="00C03CD9" w:rsidP="000B60A3">
            <w:pPr>
              <w:spacing w:before="60" w:after="60"/>
              <w:jc w:val="left"/>
              <w:rPr>
                <w:sz w:val="20"/>
                <w:szCs w:val="20"/>
              </w:rPr>
            </w:pPr>
            <w:r w:rsidRPr="00C03CD9">
              <w:rPr>
                <w:sz w:val="20"/>
                <w:szCs w:val="20"/>
              </w:rPr>
              <w:t>E062103</w:t>
            </w:r>
          </w:p>
        </w:tc>
        <w:tc>
          <w:tcPr>
            <w:tcW w:w="7587" w:type="dxa"/>
          </w:tcPr>
          <w:p w14:paraId="0CE09DC1" w14:textId="77777777" w:rsidR="00C03CD9" w:rsidRPr="00971C80" w:rsidRDefault="00C03CD9" w:rsidP="008E3EC0">
            <w:pPr>
              <w:spacing w:before="60" w:after="60"/>
              <w:jc w:val="left"/>
              <w:rPr>
                <w:sz w:val="20"/>
                <w:szCs w:val="20"/>
              </w:rPr>
            </w:pPr>
            <w:r w:rsidRPr="00C03CD9">
              <w:rPr>
                <w:sz w:val="20"/>
                <w:szCs w:val="20"/>
              </w:rPr>
              <w:t>The combination of User Role and Remote Party Role is invalid for the Device Type</w:t>
            </w:r>
          </w:p>
        </w:tc>
      </w:tr>
      <w:tr w:rsidR="00C03CD9" w:rsidRPr="00C03CD9" w14:paraId="4B0F2A59" w14:textId="77777777" w:rsidTr="00400115">
        <w:tc>
          <w:tcPr>
            <w:tcW w:w="1445" w:type="dxa"/>
          </w:tcPr>
          <w:p w14:paraId="3C8D5E98" w14:textId="77777777" w:rsidR="00C03CD9" w:rsidRPr="00971C80" w:rsidRDefault="00C03CD9" w:rsidP="000B60A3">
            <w:pPr>
              <w:spacing w:before="60" w:after="60"/>
              <w:jc w:val="left"/>
              <w:rPr>
                <w:sz w:val="20"/>
                <w:szCs w:val="20"/>
              </w:rPr>
            </w:pPr>
            <w:r w:rsidRPr="00F169F5">
              <w:rPr>
                <w:sz w:val="20"/>
                <w:szCs w:val="20"/>
              </w:rPr>
              <w:t>E062105</w:t>
            </w:r>
          </w:p>
        </w:tc>
        <w:tc>
          <w:tcPr>
            <w:tcW w:w="7587" w:type="dxa"/>
          </w:tcPr>
          <w:p w14:paraId="1672BED2" w14:textId="77777777" w:rsidR="00C03CD9" w:rsidRPr="00971C80" w:rsidRDefault="00C03CD9" w:rsidP="000B60A3">
            <w:pPr>
              <w:spacing w:before="60" w:after="60"/>
              <w:jc w:val="left"/>
              <w:rPr>
                <w:sz w:val="20"/>
                <w:szCs w:val="20"/>
              </w:rPr>
            </w:pPr>
            <w:r w:rsidRPr="00C03CD9">
              <w:rPr>
                <w:sz w:val="20"/>
                <w:szCs w:val="20"/>
              </w:rPr>
              <w:t xml:space="preserve">The Certificate </w:t>
            </w:r>
            <w:r w:rsidR="00E96E4C">
              <w:rPr>
                <w:sz w:val="20"/>
                <w:szCs w:val="20"/>
              </w:rPr>
              <w:t>T</w:t>
            </w:r>
            <w:r w:rsidRPr="00C03CD9">
              <w:rPr>
                <w:sz w:val="20"/>
                <w:szCs w:val="20"/>
              </w:rPr>
              <w:t>ype is not applicable to the Device Type &amp; Remote Party Role combination</w:t>
            </w:r>
            <w:r w:rsidR="00E96E4C">
              <w:rPr>
                <w:sz w:val="20"/>
                <w:szCs w:val="20"/>
              </w:rPr>
              <w:t xml:space="preserve"> </w:t>
            </w:r>
            <w:r w:rsidR="00E96E4C" w:rsidRPr="00E96E4C">
              <w:rPr>
                <w:sz w:val="20"/>
                <w:szCs w:val="20"/>
              </w:rPr>
              <w:t>or not all applicable Certificate Types are included in the Request</w:t>
            </w:r>
            <w:r w:rsidR="00E96E4C">
              <w:rPr>
                <w:sz w:val="20"/>
                <w:szCs w:val="20"/>
              </w:rPr>
              <w:t>.</w:t>
            </w:r>
          </w:p>
        </w:tc>
      </w:tr>
    </w:tbl>
    <w:p w14:paraId="1FD86AAE" w14:textId="77777777" w:rsidR="00CF0890" w:rsidRPr="00FD4150" w:rsidRDefault="00CF0890" w:rsidP="00EE78E2">
      <w:pPr>
        <w:pStyle w:val="Heading4"/>
        <w:rPr>
          <w:color w:val="000000" w:themeColor="text1"/>
        </w:rPr>
      </w:pPr>
      <w:bookmarkStart w:id="1365" w:name="_Toc398808691"/>
      <w:r w:rsidRPr="00FD4150">
        <w:rPr>
          <w:color w:val="000000" w:themeColor="text1"/>
        </w:rPr>
        <w:t xml:space="preserve">  Additional DCC System Processing </w:t>
      </w:r>
    </w:p>
    <w:p w14:paraId="4C816097" w14:textId="77777777" w:rsidR="00CF0890" w:rsidRDefault="00CF0890" w:rsidP="00EE78E2">
      <w:pPr>
        <w:pStyle w:val="NormalIndented"/>
        <w:ind w:left="0"/>
      </w:pPr>
      <w:r w:rsidRPr="00EE78E2">
        <w:rPr>
          <w:rFonts w:ascii="Times New Roman" w:hAnsi="Times New Roman"/>
          <w:sz w:val="24"/>
        </w:rPr>
        <w:t xml:space="preserve">When the DCC receives a Response indicating Success from an Update Security Credentials command </w:t>
      </w:r>
      <w:r w:rsidR="007F6621" w:rsidRPr="007F6621">
        <w:rPr>
          <w:rFonts w:ascii="Times New Roman" w:hAnsi="Times New Roman"/>
          <w:sz w:val="24"/>
        </w:rPr>
        <w:t xml:space="preserve">for all certificates </w:t>
      </w:r>
      <w:r w:rsidRPr="00EE78E2">
        <w:rPr>
          <w:rFonts w:ascii="Times New Roman" w:hAnsi="Times New Roman"/>
          <w:sz w:val="24"/>
        </w:rPr>
        <w:t xml:space="preserve">and where the Remote Party whose certificate has been placed on the Device is not the sender </w:t>
      </w:r>
      <w:r w:rsidR="003172FF">
        <w:rPr>
          <w:rFonts w:ascii="Times New Roman" w:hAnsi="Times New Roman"/>
          <w:sz w:val="24"/>
        </w:rPr>
        <w:t>of the Service Request</w:t>
      </w:r>
      <w:r w:rsidRPr="00EE78E2">
        <w:rPr>
          <w:rFonts w:ascii="Times New Roman" w:hAnsi="Times New Roman"/>
          <w:sz w:val="24"/>
        </w:rPr>
        <w:t xml:space="preserve">, the DCC shall send a DCC Alert N42 to </w:t>
      </w:r>
      <w:r w:rsidR="007F6621">
        <w:rPr>
          <w:rFonts w:ascii="Times New Roman" w:hAnsi="Times New Roman"/>
          <w:sz w:val="24"/>
        </w:rPr>
        <w:t xml:space="preserve">each of </w:t>
      </w:r>
      <w:r w:rsidRPr="00EE78E2">
        <w:rPr>
          <w:rFonts w:ascii="Times New Roman" w:hAnsi="Times New Roman"/>
          <w:sz w:val="24"/>
        </w:rPr>
        <w:t>the relevant User</w:t>
      </w:r>
      <w:r w:rsidR="007F6621">
        <w:rPr>
          <w:rFonts w:ascii="Times New Roman" w:hAnsi="Times New Roman"/>
          <w:sz w:val="24"/>
        </w:rPr>
        <w:t>(s)</w:t>
      </w:r>
      <w:r w:rsidRPr="00EE78E2">
        <w:rPr>
          <w:rFonts w:ascii="Times New Roman" w:hAnsi="Times New Roman"/>
          <w:sz w:val="24"/>
        </w:rPr>
        <w:t xml:space="preserve"> whose certificate has been placed on the Device</w:t>
      </w:r>
      <w:r>
        <w:t>.</w:t>
      </w:r>
    </w:p>
    <w:p w14:paraId="1A63505B" w14:textId="130BE0DE" w:rsidR="00882ECE" w:rsidRDefault="00A77E2E" w:rsidP="00882ECE">
      <w:pPr>
        <w:jc w:val="left"/>
      </w:pPr>
      <w:r w:rsidRPr="00157D0C">
        <w:t xml:space="preserve">Where the </w:t>
      </w:r>
      <w:r>
        <w:t xml:space="preserve">SMI </w:t>
      </w:r>
      <w:r w:rsidRPr="00157D0C">
        <w:t xml:space="preserve">Status </w:t>
      </w:r>
      <w:r>
        <w:t xml:space="preserve">of the associated Device </w:t>
      </w:r>
      <w:r w:rsidRPr="00157D0C">
        <w:t>is ‘Recovered’</w:t>
      </w:r>
      <w:r w:rsidRPr="002A2397">
        <w:t xml:space="preserve"> and </w:t>
      </w:r>
      <w:r>
        <w:t xml:space="preserve">when all the Security </w:t>
      </w:r>
      <w:r w:rsidR="00773068">
        <w:t>Credentials</w:t>
      </w:r>
      <w:r>
        <w:t xml:space="preserve"> from Access Control Broker Organisation Certificates that have been placed in the Supplier and Network Operator Trust Anchor Cells as part of the recovery process have been replaced with those from Organisation Certificates of the relevant Supplier and/or Network Operator</w:t>
      </w:r>
      <w:r w:rsidRPr="00157D0C">
        <w:t xml:space="preserve">, the </w:t>
      </w:r>
      <w:r>
        <w:t>DCC</w:t>
      </w:r>
      <w:r w:rsidRPr="00157D0C">
        <w:t xml:space="preserve"> shall update the Device Status to the </w:t>
      </w:r>
      <w:r>
        <w:t>SMI Status it held immediately prior to the recovery process (SMI Status prior to the ‘Recovery’ SMI Status)</w:t>
      </w:r>
      <w:r w:rsidRPr="00157D0C">
        <w:t>.</w:t>
      </w:r>
      <w:r w:rsidR="00882ECE" w:rsidRPr="00157D0C">
        <w:t xml:space="preserve"> </w:t>
      </w:r>
    </w:p>
    <w:p w14:paraId="6F0E822E" w14:textId="77777777" w:rsidR="005D5B9D" w:rsidRDefault="005D5B9D" w:rsidP="00882ECE">
      <w:pPr>
        <w:jc w:val="left"/>
      </w:pPr>
    </w:p>
    <w:p w14:paraId="1AA517B9" w14:textId="77777777" w:rsidR="005D5B9D" w:rsidRDefault="005D5B9D" w:rsidP="005D5B9D">
      <w:pPr>
        <w:jc w:val="left"/>
      </w:pPr>
      <w:r w:rsidRPr="002D1CDE">
        <w:rPr>
          <w:color w:val="000000" w:themeColor="text1"/>
          <w:szCs w:val="16"/>
        </w:rPr>
        <w:t xml:space="preserve">For each certificate </w:t>
      </w:r>
      <w:r w:rsidR="00C62F2D">
        <w:rPr>
          <w:color w:val="000000" w:themeColor="text1"/>
        </w:rPr>
        <w:t>specified in a Response or Alert from the Device as being</w:t>
      </w:r>
      <w:r w:rsidR="00C62F2D" w:rsidRPr="002D1CDE">
        <w:rPr>
          <w:color w:val="000000" w:themeColor="text1"/>
          <w:szCs w:val="16"/>
        </w:rPr>
        <w:t xml:space="preserve"> </w:t>
      </w:r>
      <w:r w:rsidRPr="002D1CDE">
        <w:rPr>
          <w:color w:val="000000" w:themeColor="text1"/>
          <w:szCs w:val="16"/>
        </w:rPr>
        <w:t xml:space="preserve">successfully updated by the Update Security Credentials command, the DCC Systems shall update the Smart Metering Inventory with the new certificate </w:t>
      </w:r>
      <w:r w:rsidR="00D26DE7" w:rsidRPr="00D26DE7">
        <w:t>identifier as a record of the certificate held in the relevant Trust Anchor Cell on that Device</w:t>
      </w:r>
      <w:r>
        <w:rPr>
          <w:color w:val="000000" w:themeColor="text1"/>
          <w:szCs w:val="18"/>
        </w:rPr>
        <w:t>.</w:t>
      </w:r>
    </w:p>
    <w:p w14:paraId="4A8BD52B" w14:textId="77777777" w:rsidR="00BF43FD" w:rsidRPr="00CF0890" w:rsidRDefault="00BF43FD" w:rsidP="00EE78E2">
      <w:pPr>
        <w:pStyle w:val="NormalIndented"/>
        <w:ind w:left="0"/>
      </w:pPr>
    </w:p>
    <w:p w14:paraId="717DBEF7" w14:textId="77777777" w:rsidR="000B60A3" w:rsidRPr="00971C80" w:rsidRDefault="000B60A3" w:rsidP="007B7571">
      <w:pPr>
        <w:pStyle w:val="Heading3"/>
        <w:pageBreakBefore/>
      </w:pPr>
      <w:bookmarkStart w:id="1366" w:name="_Toc489860765"/>
      <w:bookmarkStart w:id="1367" w:name="_Toc506336139"/>
      <w:bookmarkStart w:id="1368" w:name="_Toc509172495"/>
      <w:r w:rsidRPr="00971C80">
        <w:t>Configure Alert Behaviour</w:t>
      </w:r>
      <w:bookmarkEnd w:id="1365"/>
      <w:bookmarkEnd w:id="1366"/>
      <w:bookmarkEnd w:id="1367"/>
      <w:bookmarkEnd w:id="1368"/>
    </w:p>
    <w:p w14:paraId="0013FC9A"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9"/>
        <w:gridCol w:w="1297"/>
        <w:gridCol w:w="1297"/>
        <w:gridCol w:w="1297"/>
        <w:gridCol w:w="1147"/>
        <w:gridCol w:w="1269"/>
      </w:tblGrid>
      <w:tr w:rsidR="00971C80" w:rsidRPr="00971C80" w14:paraId="0587D8BA" w14:textId="77777777" w:rsidTr="00400115">
        <w:trPr>
          <w:trHeight w:val="425"/>
        </w:trPr>
        <w:tc>
          <w:tcPr>
            <w:tcW w:w="1503" w:type="pct"/>
            <w:vAlign w:val="center"/>
          </w:tcPr>
          <w:p w14:paraId="19CE3E98"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7" w:type="pct"/>
            <w:gridSpan w:val="5"/>
            <w:vAlign w:val="center"/>
          </w:tcPr>
          <w:p w14:paraId="18440BDD"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ConfigureAlertBehaviour</w:t>
            </w:r>
          </w:p>
        </w:tc>
      </w:tr>
      <w:tr w:rsidR="00971C80" w:rsidRPr="00971C80" w14:paraId="4011F0EF" w14:textId="77777777" w:rsidTr="00400115">
        <w:trPr>
          <w:trHeight w:val="425"/>
        </w:trPr>
        <w:tc>
          <w:tcPr>
            <w:tcW w:w="1503" w:type="pct"/>
            <w:vAlign w:val="center"/>
          </w:tcPr>
          <w:p w14:paraId="479204C5"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7" w:type="pct"/>
            <w:gridSpan w:val="5"/>
            <w:vAlign w:val="center"/>
          </w:tcPr>
          <w:p w14:paraId="47CDDFDD"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6.22</w:t>
            </w:r>
          </w:p>
        </w:tc>
      </w:tr>
      <w:tr w:rsidR="00971C80" w:rsidRPr="00971C80" w14:paraId="5D8D87A6" w14:textId="77777777" w:rsidTr="00400115">
        <w:trPr>
          <w:trHeight w:val="425"/>
        </w:trPr>
        <w:tc>
          <w:tcPr>
            <w:tcW w:w="1503" w:type="pct"/>
            <w:vAlign w:val="center"/>
          </w:tcPr>
          <w:p w14:paraId="0B54DDE4"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7" w:type="pct"/>
            <w:gridSpan w:val="5"/>
            <w:vAlign w:val="center"/>
          </w:tcPr>
          <w:p w14:paraId="51D117DE" w14:textId="77777777" w:rsidR="000B60A3" w:rsidRPr="00971C80" w:rsidRDefault="000B60A3" w:rsidP="000B60A3">
            <w:pPr>
              <w:spacing w:before="60" w:after="60"/>
              <w:contextualSpacing/>
              <w:jc w:val="left"/>
              <w:rPr>
                <w:sz w:val="20"/>
                <w:szCs w:val="20"/>
              </w:rPr>
            </w:pPr>
            <w:r w:rsidRPr="00971C80">
              <w:rPr>
                <w:sz w:val="20"/>
                <w:szCs w:val="20"/>
              </w:rPr>
              <w:t>6.22</w:t>
            </w:r>
          </w:p>
        </w:tc>
      </w:tr>
      <w:tr w:rsidR="00971C80" w:rsidRPr="00971C80" w14:paraId="599C52B8" w14:textId="77777777" w:rsidTr="00400115">
        <w:trPr>
          <w:trHeight w:val="425"/>
        </w:trPr>
        <w:tc>
          <w:tcPr>
            <w:tcW w:w="1503" w:type="pct"/>
            <w:vAlign w:val="center"/>
          </w:tcPr>
          <w:p w14:paraId="1999C9A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7" w:type="pct"/>
            <w:gridSpan w:val="5"/>
            <w:vAlign w:val="center"/>
          </w:tcPr>
          <w:p w14:paraId="3BD9665B" w14:textId="77777777" w:rsidR="000B60A3" w:rsidRPr="00971C80" w:rsidRDefault="000B60A3" w:rsidP="000B60A3">
            <w:pPr>
              <w:spacing w:before="60" w:after="60"/>
              <w:contextualSpacing/>
              <w:jc w:val="left"/>
              <w:rPr>
                <w:i/>
                <w:sz w:val="20"/>
                <w:szCs w:val="20"/>
              </w:rPr>
            </w:pPr>
            <w:r w:rsidRPr="00971C80">
              <w:rPr>
                <w:sz w:val="20"/>
                <w:szCs w:val="20"/>
              </w:rPr>
              <w:t>Import Supplier (IS)</w:t>
            </w:r>
          </w:p>
          <w:p w14:paraId="1E38795E" w14:textId="77777777" w:rsidR="000B60A3" w:rsidRPr="00971C80" w:rsidRDefault="000B60A3" w:rsidP="000B60A3">
            <w:pPr>
              <w:spacing w:before="60" w:after="60"/>
              <w:contextualSpacing/>
              <w:jc w:val="left"/>
              <w:rPr>
                <w:i/>
                <w:sz w:val="20"/>
                <w:szCs w:val="20"/>
              </w:rPr>
            </w:pPr>
            <w:r w:rsidRPr="00971C80">
              <w:rPr>
                <w:sz w:val="20"/>
                <w:szCs w:val="20"/>
              </w:rPr>
              <w:t>Gas Supplier (GS)</w:t>
            </w:r>
          </w:p>
          <w:p w14:paraId="7794C97C"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22029F0C" w14:textId="77777777" w:rsidR="000B60A3" w:rsidRPr="00971C80" w:rsidRDefault="000B60A3" w:rsidP="000B60A3">
            <w:pPr>
              <w:spacing w:before="60" w:after="60"/>
              <w:contextualSpacing/>
              <w:jc w:val="left"/>
              <w:rPr>
                <w:i/>
                <w:sz w:val="20"/>
                <w:szCs w:val="20"/>
              </w:rPr>
            </w:pPr>
          </w:p>
        </w:tc>
      </w:tr>
      <w:tr w:rsidR="00971C80" w:rsidRPr="00971C80" w14:paraId="7ABD53A2" w14:textId="77777777" w:rsidTr="00400115">
        <w:trPr>
          <w:trHeight w:val="425"/>
        </w:trPr>
        <w:tc>
          <w:tcPr>
            <w:tcW w:w="1503" w:type="pct"/>
            <w:vAlign w:val="center"/>
          </w:tcPr>
          <w:p w14:paraId="5D1E41FF"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7" w:type="pct"/>
            <w:gridSpan w:val="5"/>
            <w:vAlign w:val="center"/>
          </w:tcPr>
          <w:p w14:paraId="6CD6B5B7"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Critical</w:t>
            </w:r>
          </w:p>
          <w:p w14:paraId="040624C5" w14:textId="77777777" w:rsidR="000B60A3" w:rsidRPr="00971C80" w:rsidRDefault="000B60A3" w:rsidP="000B60A3">
            <w:pPr>
              <w:spacing w:before="60" w:after="60"/>
              <w:contextualSpacing/>
              <w:jc w:val="left"/>
              <w:rPr>
                <w:sz w:val="20"/>
                <w:szCs w:val="20"/>
              </w:rPr>
            </w:pPr>
          </w:p>
        </w:tc>
      </w:tr>
      <w:tr w:rsidR="00971C80" w:rsidRPr="00FA1A3B" w14:paraId="1569FC5D" w14:textId="77777777" w:rsidTr="00400115">
        <w:trPr>
          <w:trHeight w:val="425"/>
        </w:trPr>
        <w:tc>
          <w:tcPr>
            <w:tcW w:w="1503" w:type="pct"/>
            <w:vAlign w:val="center"/>
          </w:tcPr>
          <w:p w14:paraId="4C3E6549"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10C0900B"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497" w:type="pct"/>
            <w:gridSpan w:val="5"/>
            <w:vAlign w:val="center"/>
          </w:tcPr>
          <w:p w14:paraId="4662A666" w14:textId="77777777" w:rsidR="000B60A3" w:rsidRPr="00C133FF" w:rsidRDefault="000B60A3" w:rsidP="000B60A3">
            <w:pPr>
              <w:spacing w:before="60" w:after="60"/>
              <w:contextualSpacing/>
              <w:jc w:val="left"/>
              <w:rPr>
                <w:sz w:val="20"/>
                <w:lang w:val="de-DE"/>
              </w:rPr>
            </w:pPr>
            <w:r w:rsidRPr="00C133FF">
              <w:rPr>
                <w:sz w:val="20"/>
                <w:lang w:val="de-DE"/>
              </w:rPr>
              <w:t>Electricity Smart Meter (ESM</w:t>
            </w:r>
            <w:r w:rsidR="00166F89" w:rsidRPr="00C133FF">
              <w:rPr>
                <w:sz w:val="20"/>
                <w:lang w:val="de-DE"/>
              </w:rPr>
              <w:t>E</w:t>
            </w:r>
            <w:r w:rsidRPr="00C133FF">
              <w:rPr>
                <w:sz w:val="20"/>
                <w:lang w:val="de-DE"/>
              </w:rPr>
              <w:t>)</w:t>
            </w:r>
          </w:p>
          <w:p w14:paraId="51967DEE" w14:textId="77777777" w:rsidR="000B60A3" w:rsidRPr="00C133FF" w:rsidRDefault="000B60A3" w:rsidP="000B60A3">
            <w:pPr>
              <w:spacing w:before="60" w:after="60"/>
              <w:contextualSpacing/>
              <w:jc w:val="left"/>
              <w:rPr>
                <w:sz w:val="20"/>
                <w:lang w:val="de-DE"/>
              </w:rPr>
            </w:pPr>
            <w:r w:rsidRPr="00C133FF">
              <w:rPr>
                <w:sz w:val="20"/>
                <w:lang w:val="de-DE"/>
              </w:rPr>
              <w:t>Gas Smart Meter (GSM</w:t>
            </w:r>
            <w:r w:rsidR="00166F89" w:rsidRPr="00C133FF">
              <w:rPr>
                <w:sz w:val="20"/>
                <w:lang w:val="de-DE"/>
              </w:rPr>
              <w:t>E</w:t>
            </w:r>
            <w:r w:rsidRPr="00C133FF">
              <w:rPr>
                <w:sz w:val="20"/>
                <w:lang w:val="de-DE"/>
              </w:rPr>
              <w:t>)</w:t>
            </w:r>
          </w:p>
        </w:tc>
      </w:tr>
      <w:tr w:rsidR="00971C80" w:rsidRPr="00971C80" w14:paraId="4C04FEDC" w14:textId="77777777" w:rsidTr="00400115">
        <w:trPr>
          <w:trHeight w:val="425"/>
        </w:trPr>
        <w:tc>
          <w:tcPr>
            <w:tcW w:w="1503" w:type="pct"/>
            <w:vAlign w:val="center"/>
          </w:tcPr>
          <w:p w14:paraId="1E033AA7"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7" w:type="pct"/>
            <w:gridSpan w:val="5"/>
            <w:vAlign w:val="center"/>
          </w:tcPr>
          <w:p w14:paraId="7CEDDB5A"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A8C0DB5" w14:textId="77777777" w:rsidTr="00400115">
        <w:trPr>
          <w:trHeight w:val="425"/>
        </w:trPr>
        <w:tc>
          <w:tcPr>
            <w:tcW w:w="1503" w:type="pct"/>
            <w:vAlign w:val="center"/>
          </w:tcPr>
          <w:p w14:paraId="76B21ECD"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7" w:type="pct"/>
            <w:gridSpan w:val="5"/>
            <w:vAlign w:val="center"/>
          </w:tcPr>
          <w:p w14:paraId="2A54995B"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48C5B9BD" w14:textId="77777777" w:rsidTr="00400115">
        <w:trPr>
          <w:trHeight w:val="425"/>
        </w:trPr>
        <w:tc>
          <w:tcPr>
            <w:tcW w:w="1503" w:type="pct"/>
            <w:vAlign w:val="center"/>
          </w:tcPr>
          <w:p w14:paraId="39F67D78"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7" w:type="pct"/>
            <w:gridSpan w:val="5"/>
            <w:vAlign w:val="center"/>
          </w:tcPr>
          <w:p w14:paraId="40383E95"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DDFD164" w14:textId="77777777" w:rsidTr="00400115">
        <w:trPr>
          <w:trHeight w:val="425"/>
        </w:trPr>
        <w:tc>
          <w:tcPr>
            <w:tcW w:w="1503" w:type="pct"/>
            <w:vAlign w:val="center"/>
          </w:tcPr>
          <w:p w14:paraId="647358CE"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7" w:type="pct"/>
            <w:gridSpan w:val="5"/>
            <w:vAlign w:val="center"/>
          </w:tcPr>
          <w:p w14:paraId="3822CC2D"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29FF9F0F"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4E85CB94"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6F691191" w14:textId="77777777" w:rsidTr="00400115">
        <w:trPr>
          <w:trHeight w:val="425"/>
        </w:trPr>
        <w:tc>
          <w:tcPr>
            <w:tcW w:w="1503" w:type="pct"/>
            <w:vAlign w:val="center"/>
          </w:tcPr>
          <w:p w14:paraId="0E70E75C"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7" w:type="pct"/>
            <w:gridSpan w:val="5"/>
            <w:vAlign w:val="center"/>
          </w:tcPr>
          <w:p w14:paraId="1C687BFB" w14:textId="09DA991B"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4383023C" w14:textId="77777777" w:rsidTr="00400115">
        <w:trPr>
          <w:trHeight w:val="425"/>
        </w:trPr>
        <w:tc>
          <w:tcPr>
            <w:tcW w:w="1503" w:type="pct"/>
            <w:vAlign w:val="center"/>
          </w:tcPr>
          <w:p w14:paraId="2CD3C929"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7" w:type="pct"/>
            <w:gridSpan w:val="5"/>
            <w:vAlign w:val="center"/>
          </w:tcPr>
          <w:p w14:paraId="53D8E982"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0606906C" w14:textId="77777777" w:rsidTr="00400115">
        <w:trPr>
          <w:trHeight w:val="425"/>
        </w:trPr>
        <w:tc>
          <w:tcPr>
            <w:tcW w:w="1503" w:type="pct"/>
            <w:vAlign w:val="center"/>
          </w:tcPr>
          <w:p w14:paraId="13F981C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7" w:type="pct"/>
            <w:gridSpan w:val="5"/>
            <w:vAlign w:val="center"/>
          </w:tcPr>
          <w:p w14:paraId="65F3874D" w14:textId="329739ED"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4A9A8C09" w14:textId="77777777" w:rsidR="000B60A3" w:rsidRPr="00971C80" w:rsidRDefault="000B60A3" w:rsidP="00AB3A89">
            <w:pPr>
              <w:numPr>
                <w:ilvl w:val="0"/>
                <w:numId w:val="135"/>
              </w:numPr>
              <w:spacing w:before="60" w:after="60"/>
              <w:contextualSpacing/>
              <w:jc w:val="left"/>
              <w:rPr>
                <w:sz w:val="20"/>
                <w:szCs w:val="20"/>
              </w:rPr>
            </w:pPr>
            <w:r w:rsidRPr="00971C80">
              <w:rPr>
                <w:sz w:val="20"/>
                <w:szCs w:val="20"/>
              </w:rPr>
              <w:t>Acknowledgement</w:t>
            </w:r>
          </w:p>
          <w:p w14:paraId="25FB00CD" w14:textId="77777777" w:rsidR="000B60A3" w:rsidRPr="00971C80" w:rsidRDefault="000B60A3" w:rsidP="00AB3A89">
            <w:pPr>
              <w:numPr>
                <w:ilvl w:val="0"/>
                <w:numId w:val="135"/>
              </w:numPr>
              <w:spacing w:before="60" w:after="60"/>
              <w:contextualSpacing/>
              <w:jc w:val="left"/>
              <w:rPr>
                <w:sz w:val="20"/>
                <w:szCs w:val="20"/>
              </w:rPr>
            </w:pPr>
            <w:r w:rsidRPr="00971C80">
              <w:rPr>
                <w:sz w:val="20"/>
                <w:szCs w:val="20"/>
              </w:rPr>
              <w:t>Service Response from Device – GBCSPayload</w:t>
            </w:r>
          </w:p>
          <w:p w14:paraId="295A6F8C" w14:textId="77777777" w:rsidR="000B60A3" w:rsidRPr="00971C80" w:rsidRDefault="00AF46AC" w:rsidP="00AB3A89">
            <w:pPr>
              <w:numPr>
                <w:ilvl w:val="0"/>
                <w:numId w:val="135"/>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0D7614BF"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32AEE47B" w14:textId="77777777" w:rsidTr="00400115">
        <w:trPr>
          <w:trHeight w:val="425"/>
        </w:trPr>
        <w:tc>
          <w:tcPr>
            <w:tcW w:w="1503" w:type="pct"/>
            <w:vAlign w:val="center"/>
          </w:tcPr>
          <w:p w14:paraId="44DF3914"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7" w:type="pct"/>
            <w:gridSpan w:val="5"/>
            <w:vAlign w:val="center"/>
          </w:tcPr>
          <w:p w14:paraId="429D96CC" w14:textId="49BE6071"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5D5B9D" w:rsidRPr="00971C80" w14:paraId="7D44A925" w14:textId="77777777" w:rsidTr="00400115">
        <w:trPr>
          <w:trHeight w:val="190"/>
        </w:trPr>
        <w:tc>
          <w:tcPr>
            <w:tcW w:w="1503" w:type="pct"/>
            <w:vMerge w:val="restart"/>
            <w:vAlign w:val="center"/>
          </w:tcPr>
          <w:p w14:paraId="7A800A63" w14:textId="77777777" w:rsidR="005D5B9D" w:rsidRPr="00971C80" w:rsidRDefault="005D5B9D" w:rsidP="00416DEB">
            <w:pPr>
              <w:spacing w:before="60" w:after="60"/>
              <w:contextualSpacing/>
              <w:jc w:val="left"/>
              <w:rPr>
                <w:b/>
                <w:sz w:val="20"/>
                <w:szCs w:val="20"/>
              </w:rPr>
            </w:pPr>
            <w:r>
              <w:rPr>
                <w:b/>
                <w:sz w:val="20"/>
                <w:szCs w:val="20"/>
              </w:rPr>
              <w:t>GBCS Cross Reference</w:t>
            </w:r>
          </w:p>
        </w:tc>
        <w:tc>
          <w:tcPr>
            <w:tcW w:w="2793" w:type="pct"/>
            <w:gridSpan w:val="4"/>
            <w:vAlign w:val="center"/>
          </w:tcPr>
          <w:p w14:paraId="1D1B71A7" w14:textId="77777777" w:rsidR="005D5B9D" w:rsidRPr="00971C80" w:rsidRDefault="005D5B9D" w:rsidP="00416DEB">
            <w:pPr>
              <w:spacing w:before="60" w:after="60"/>
              <w:contextualSpacing/>
              <w:jc w:val="left"/>
              <w:rPr>
                <w:sz w:val="20"/>
                <w:szCs w:val="20"/>
              </w:rPr>
            </w:pPr>
            <w:r>
              <w:rPr>
                <w:sz w:val="20"/>
                <w:szCs w:val="20"/>
              </w:rPr>
              <w:t>Electricity</w:t>
            </w:r>
          </w:p>
        </w:tc>
        <w:tc>
          <w:tcPr>
            <w:tcW w:w="704" w:type="pct"/>
            <w:vMerge w:val="restart"/>
            <w:vAlign w:val="center"/>
          </w:tcPr>
          <w:p w14:paraId="40E3C68B" w14:textId="77777777" w:rsidR="005D5B9D" w:rsidRPr="00971C80" w:rsidRDefault="005D5B9D" w:rsidP="00416DEB">
            <w:pPr>
              <w:spacing w:before="60" w:after="60"/>
              <w:contextualSpacing/>
              <w:jc w:val="left"/>
              <w:rPr>
                <w:sz w:val="20"/>
                <w:szCs w:val="20"/>
              </w:rPr>
            </w:pPr>
            <w:r>
              <w:rPr>
                <w:sz w:val="20"/>
                <w:szCs w:val="20"/>
              </w:rPr>
              <w:t>Gas</w:t>
            </w:r>
          </w:p>
        </w:tc>
      </w:tr>
      <w:tr w:rsidR="005D5B9D" w:rsidRPr="00971C80" w14:paraId="17F4B91C" w14:textId="77777777" w:rsidTr="00400115">
        <w:trPr>
          <w:trHeight w:val="190"/>
        </w:trPr>
        <w:tc>
          <w:tcPr>
            <w:tcW w:w="1503" w:type="pct"/>
            <w:vMerge/>
            <w:vAlign w:val="center"/>
          </w:tcPr>
          <w:p w14:paraId="4E19EACC" w14:textId="77777777" w:rsidR="005D5B9D" w:rsidRDefault="005D5B9D" w:rsidP="00416DEB">
            <w:pPr>
              <w:spacing w:before="60" w:after="60"/>
              <w:contextualSpacing/>
              <w:jc w:val="left"/>
              <w:rPr>
                <w:b/>
                <w:sz w:val="20"/>
                <w:szCs w:val="20"/>
              </w:rPr>
            </w:pPr>
          </w:p>
        </w:tc>
        <w:tc>
          <w:tcPr>
            <w:tcW w:w="719" w:type="pct"/>
            <w:vAlign w:val="center"/>
          </w:tcPr>
          <w:p w14:paraId="535185C6" w14:textId="77777777" w:rsidR="005D5B9D" w:rsidRPr="005D5B9D" w:rsidRDefault="005D5B9D" w:rsidP="00416DEB">
            <w:pPr>
              <w:spacing w:before="60" w:after="60"/>
              <w:contextualSpacing/>
              <w:jc w:val="left"/>
              <w:rPr>
                <w:sz w:val="20"/>
                <w:szCs w:val="20"/>
              </w:rPr>
            </w:pPr>
            <w:r w:rsidRPr="005D5B9D">
              <w:rPr>
                <w:sz w:val="20"/>
                <w:szCs w:val="20"/>
              </w:rPr>
              <w:t>WAN Alerts</w:t>
            </w:r>
          </w:p>
        </w:tc>
        <w:tc>
          <w:tcPr>
            <w:tcW w:w="719" w:type="pct"/>
            <w:vAlign w:val="center"/>
          </w:tcPr>
          <w:p w14:paraId="7985EBD2" w14:textId="77777777" w:rsidR="005D5B9D" w:rsidRPr="005D5B9D" w:rsidRDefault="005D5B9D" w:rsidP="00416DEB">
            <w:pPr>
              <w:spacing w:before="60" w:after="60"/>
              <w:contextualSpacing/>
              <w:jc w:val="left"/>
              <w:rPr>
                <w:sz w:val="20"/>
                <w:szCs w:val="20"/>
              </w:rPr>
            </w:pPr>
            <w:r w:rsidRPr="005D5B9D">
              <w:rPr>
                <w:sz w:val="20"/>
                <w:szCs w:val="20"/>
              </w:rPr>
              <w:t>HAN Alerts</w:t>
            </w:r>
          </w:p>
        </w:tc>
        <w:tc>
          <w:tcPr>
            <w:tcW w:w="719" w:type="pct"/>
            <w:vAlign w:val="center"/>
          </w:tcPr>
          <w:p w14:paraId="21B4D0E6" w14:textId="77777777" w:rsidR="005D5B9D" w:rsidRPr="005D5B9D" w:rsidRDefault="005D5B9D" w:rsidP="00416DEB">
            <w:pPr>
              <w:spacing w:before="60" w:after="60"/>
              <w:contextualSpacing/>
              <w:jc w:val="left"/>
              <w:rPr>
                <w:sz w:val="20"/>
                <w:szCs w:val="20"/>
              </w:rPr>
            </w:pPr>
            <w:r w:rsidRPr="005D5B9D">
              <w:rPr>
                <w:sz w:val="20"/>
                <w:szCs w:val="20"/>
              </w:rPr>
              <w:t>Audible Alarms</w:t>
            </w:r>
          </w:p>
        </w:tc>
        <w:tc>
          <w:tcPr>
            <w:tcW w:w="636" w:type="pct"/>
            <w:vAlign w:val="center"/>
          </w:tcPr>
          <w:p w14:paraId="30BED9E7" w14:textId="77777777" w:rsidR="005D5B9D" w:rsidRPr="005D5B9D" w:rsidRDefault="005D5B9D" w:rsidP="00416DEB">
            <w:pPr>
              <w:spacing w:before="60" w:after="60"/>
              <w:contextualSpacing/>
              <w:jc w:val="left"/>
              <w:rPr>
                <w:sz w:val="20"/>
                <w:szCs w:val="20"/>
              </w:rPr>
            </w:pPr>
            <w:r w:rsidRPr="005D5B9D">
              <w:rPr>
                <w:sz w:val="20"/>
                <w:szCs w:val="20"/>
              </w:rPr>
              <w:t xml:space="preserve">Event Logging </w:t>
            </w:r>
          </w:p>
        </w:tc>
        <w:tc>
          <w:tcPr>
            <w:tcW w:w="704" w:type="pct"/>
            <w:vMerge/>
            <w:vAlign w:val="center"/>
          </w:tcPr>
          <w:p w14:paraId="24BA3E4C" w14:textId="77777777" w:rsidR="005D5B9D" w:rsidRDefault="005D5B9D" w:rsidP="00416DEB">
            <w:pPr>
              <w:spacing w:before="60" w:after="60"/>
              <w:contextualSpacing/>
              <w:jc w:val="left"/>
              <w:rPr>
                <w:sz w:val="20"/>
                <w:szCs w:val="20"/>
              </w:rPr>
            </w:pPr>
          </w:p>
        </w:tc>
      </w:tr>
      <w:tr w:rsidR="005D5B9D" w:rsidRPr="00971C80" w14:paraId="4F0B8663" w14:textId="77777777" w:rsidTr="00400115">
        <w:trPr>
          <w:trHeight w:val="425"/>
        </w:trPr>
        <w:tc>
          <w:tcPr>
            <w:tcW w:w="1503" w:type="pct"/>
            <w:vAlign w:val="center"/>
          </w:tcPr>
          <w:p w14:paraId="226E364C" w14:textId="77777777" w:rsidR="005D5B9D" w:rsidRDefault="005D5B9D" w:rsidP="00416DEB">
            <w:pPr>
              <w:spacing w:before="60" w:after="60"/>
              <w:contextualSpacing/>
              <w:jc w:val="left"/>
              <w:rPr>
                <w:b/>
                <w:sz w:val="20"/>
                <w:szCs w:val="20"/>
              </w:rPr>
            </w:pPr>
            <w:r>
              <w:rPr>
                <w:b/>
                <w:sz w:val="20"/>
                <w:szCs w:val="20"/>
              </w:rPr>
              <w:t xml:space="preserve">GBCS v1.0 </w:t>
            </w:r>
            <w:r w:rsidRPr="00713C07">
              <w:rPr>
                <w:b/>
                <w:sz w:val="20"/>
                <w:szCs w:val="20"/>
              </w:rPr>
              <w:t>MessageCode</w:t>
            </w:r>
          </w:p>
        </w:tc>
        <w:tc>
          <w:tcPr>
            <w:tcW w:w="719" w:type="pct"/>
            <w:vAlign w:val="center"/>
          </w:tcPr>
          <w:p w14:paraId="7925D441" w14:textId="77777777" w:rsidR="005D5B9D" w:rsidRDefault="005D5B9D" w:rsidP="00BB0CA5">
            <w:pPr>
              <w:spacing w:before="120" w:after="120"/>
              <w:jc w:val="left"/>
              <w:rPr>
                <w:sz w:val="20"/>
                <w:szCs w:val="20"/>
              </w:rPr>
            </w:pPr>
            <w:r>
              <w:rPr>
                <w:sz w:val="20"/>
                <w:szCs w:val="20"/>
              </w:rPr>
              <w:t xml:space="preserve">Supplier - 0x00AC </w:t>
            </w:r>
          </w:p>
          <w:p w14:paraId="3B4CA8DD" w14:textId="77777777" w:rsidR="005D5B9D" w:rsidRDefault="005D5B9D" w:rsidP="00BB0CA5">
            <w:pPr>
              <w:spacing w:before="120" w:after="120"/>
              <w:jc w:val="left"/>
              <w:rPr>
                <w:sz w:val="20"/>
                <w:szCs w:val="20"/>
              </w:rPr>
            </w:pPr>
            <w:r>
              <w:rPr>
                <w:sz w:val="20"/>
                <w:szCs w:val="20"/>
              </w:rPr>
              <w:t>Network Operator - 0x00B0</w:t>
            </w:r>
          </w:p>
        </w:tc>
        <w:tc>
          <w:tcPr>
            <w:tcW w:w="719" w:type="pct"/>
            <w:vAlign w:val="center"/>
          </w:tcPr>
          <w:p w14:paraId="06F70BD1" w14:textId="77777777" w:rsidR="005D5B9D" w:rsidRPr="00971C80" w:rsidRDefault="005D5B9D" w:rsidP="00BB0CA5">
            <w:pPr>
              <w:spacing w:before="120" w:after="120"/>
              <w:jc w:val="left"/>
              <w:rPr>
                <w:sz w:val="20"/>
                <w:szCs w:val="20"/>
              </w:rPr>
            </w:pPr>
            <w:r>
              <w:rPr>
                <w:sz w:val="20"/>
                <w:szCs w:val="20"/>
              </w:rPr>
              <w:t>N/A</w:t>
            </w:r>
          </w:p>
        </w:tc>
        <w:tc>
          <w:tcPr>
            <w:tcW w:w="719" w:type="pct"/>
            <w:vAlign w:val="center"/>
          </w:tcPr>
          <w:p w14:paraId="4E8D091F" w14:textId="77777777" w:rsidR="005D5B9D" w:rsidRPr="00971C80" w:rsidRDefault="005D5B9D" w:rsidP="00BB0CA5">
            <w:pPr>
              <w:spacing w:before="120" w:after="120"/>
              <w:jc w:val="left"/>
              <w:rPr>
                <w:sz w:val="20"/>
                <w:szCs w:val="20"/>
              </w:rPr>
            </w:pPr>
            <w:r>
              <w:rPr>
                <w:sz w:val="20"/>
                <w:szCs w:val="20"/>
              </w:rPr>
              <w:t>N/A</w:t>
            </w:r>
          </w:p>
        </w:tc>
        <w:tc>
          <w:tcPr>
            <w:tcW w:w="636" w:type="pct"/>
            <w:vAlign w:val="center"/>
          </w:tcPr>
          <w:p w14:paraId="13A3CCF2" w14:textId="77777777" w:rsidR="005D5B9D" w:rsidRPr="00971C80" w:rsidRDefault="005D5B9D" w:rsidP="00BB0CA5">
            <w:pPr>
              <w:spacing w:before="120" w:after="120"/>
              <w:jc w:val="left"/>
              <w:rPr>
                <w:sz w:val="20"/>
                <w:szCs w:val="20"/>
              </w:rPr>
            </w:pPr>
            <w:r>
              <w:rPr>
                <w:sz w:val="20"/>
                <w:szCs w:val="20"/>
              </w:rPr>
              <w:t>N/A</w:t>
            </w:r>
          </w:p>
        </w:tc>
        <w:tc>
          <w:tcPr>
            <w:tcW w:w="704" w:type="pct"/>
            <w:vAlign w:val="center"/>
          </w:tcPr>
          <w:p w14:paraId="0DFA1BDC" w14:textId="77777777" w:rsidR="005D5B9D" w:rsidRPr="00971C80" w:rsidRDefault="005D5B9D" w:rsidP="00416DEB">
            <w:pPr>
              <w:spacing w:before="60" w:after="60"/>
              <w:contextualSpacing/>
              <w:jc w:val="left"/>
              <w:rPr>
                <w:sz w:val="20"/>
                <w:szCs w:val="20"/>
              </w:rPr>
            </w:pPr>
            <w:r>
              <w:rPr>
                <w:sz w:val="20"/>
                <w:szCs w:val="20"/>
              </w:rPr>
              <w:t>Supplier - 0x00AD</w:t>
            </w:r>
          </w:p>
        </w:tc>
      </w:tr>
      <w:tr w:rsidR="005D5B9D" w:rsidRPr="00971C80" w14:paraId="519B4202" w14:textId="77777777" w:rsidTr="00400115">
        <w:trPr>
          <w:trHeight w:val="425"/>
        </w:trPr>
        <w:tc>
          <w:tcPr>
            <w:tcW w:w="1503" w:type="pct"/>
            <w:vAlign w:val="center"/>
          </w:tcPr>
          <w:p w14:paraId="082F580A" w14:textId="77777777" w:rsidR="005D5B9D" w:rsidRPr="00713C07" w:rsidRDefault="005D5B9D" w:rsidP="00416DEB">
            <w:pPr>
              <w:spacing w:before="60" w:after="60"/>
              <w:contextualSpacing/>
              <w:jc w:val="left"/>
              <w:rPr>
                <w:b/>
                <w:sz w:val="20"/>
                <w:szCs w:val="20"/>
              </w:rPr>
            </w:pPr>
            <w:r>
              <w:rPr>
                <w:b/>
                <w:sz w:val="20"/>
                <w:szCs w:val="20"/>
              </w:rPr>
              <w:t>GBCS v1.0 Use Case</w:t>
            </w:r>
          </w:p>
        </w:tc>
        <w:tc>
          <w:tcPr>
            <w:tcW w:w="719" w:type="pct"/>
            <w:vAlign w:val="center"/>
          </w:tcPr>
          <w:p w14:paraId="1B512378" w14:textId="77777777" w:rsidR="005D5B9D" w:rsidRDefault="005D5B9D" w:rsidP="00BB0CA5">
            <w:pPr>
              <w:spacing w:before="120" w:after="120"/>
              <w:jc w:val="left"/>
              <w:rPr>
                <w:sz w:val="20"/>
                <w:szCs w:val="20"/>
              </w:rPr>
            </w:pPr>
            <w:r>
              <w:rPr>
                <w:sz w:val="20"/>
                <w:szCs w:val="20"/>
              </w:rPr>
              <w:t xml:space="preserve">Supplier - ECS25a </w:t>
            </w:r>
          </w:p>
          <w:p w14:paraId="12CA700A" w14:textId="77777777" w:rsidR="005D5B9D" w:rsidRDefault="005D5B9D" w:rsidP="00BB0CA5">
            <w:pPr>
              <w:spacing w:before="120" w:after="120"/>
              <w:jc w:val="left"/>
              <w:rPr>
                <w:sz w:val="20"/>
                <w:szCs w:val="20"/>
              </w:rPr>
            </w:pPr>
            <w:r>
              <w:rPr>
                <w:sz w:val="20"/>
                <w:szCs w:val="20"/>
              </w:rPr>
              <w:t>Network Operator - ECS25b</w:t>
            </w:r>
          </w:p>
        </w:tc>
        <w:tc>
          <w:tcPr>
            <w:tcW w:w="719" w:type="pct"/>
            <w:vAlign w:val="center"/>
          </w:tcPr>
          <w:p w14:paraId="7B38E102" w14:textId="77777777" w:rsidR="005D5B9D" w:rsidRPr="00713C07" w:rsidRDefault="005D5B9D" w:rsidP="00BB0CA5">
            <w:pPr>
              <w:spacing w:before="120" w:after="120"/>
              <w:jc w:val="left"/>
              <w:rPr>
                <w:sz w:val="20"/>
                <w:szCs w:val="20"/>
              </w:rPr>
            </w:pPr>
            <w:r>
              <w:rPr>
                <w:sz w:val="20"/>
                <w:szCs w:val="20"/>
              </w:rPr>
              <w:t>N/A</w:t>
            </w:r>
          </w:p>
        </w:tc>
        <w:tc>
          <w:tcPr>
            <w:tcW w:w="719" w:type="pct"/>
            <w:vAlign w:val="center"/>
          </w:tcPr>
          <w:p w14:paraId="501CFE77" w14:textId="77777777" w:rsidR="005D5B9D" w:rsidRPr="00713C07" w:rsidRDefault="005D5B9D" w:rsidP="00BB0CA5">
            <w:pPr>
              <w:spacing w:before="120" w:after="120"/>
              <w:jc w:val="left"/>
              <w:rPr>
                <w:sz w:val="20"/>
                <w:szCs w:val="20"/>
              </w:rPr>
            </w:pPr>
            <w:r>
              <w:rPr>
                <w:sz w:val="20"/>
                <w:szCs w:val="20"/>
              </w:rPr>
              <w:t>N/A</w:t>
            </w:r>
          </w:p>
        </w:tc>
        <w:tc>
          <w:tcPr>
            <w:tcW w:w="636" w:type="pct"/>
            <w:vAlign w:val="center"/>
          </w:tcPr>
          <w:p w14:paraId="035AF513" w14:textId="77777777" w:rsidR="005D5B9D" w:rsidRPr="00713C07" w:rsidRDefault="005D5B9D" w:rsidP="00BB0CA5">
            <w:pPr>
              <w:spacing w:before="120" w:after="120"/>
              <w:jc w:val="left"/>
              <w:rPr>
                <w:sz w:val="20"/>
                <w:szCs w:val="20"/>
              </w:rPr>
            </w:pPr>
            <w:r>
              <w:rPr>
                <w:sz w:val="20"/>
                <w:szCs w:val="20"/>
              </w:rPr>
              <w:t>N/A</w:t>
            </w:r>
          </w:p>
        </w:tc>
        <w:tc>
          <w:tcPr>
            <w:tcW w:w="704" w:type="pct"/>
            <w:vAlign w:val="center"/>
          </w:tcPr>
          <w:p w14:paraId="53788536" w14:textId="77777777" w:rsidR="005D5B9D" w:rsidRPr="00713C07" w:rsidRDefault="005D5B9D" w:rsidP="00416DEB">
            <w:pPr>
              <w:spacing w:before="60" w:after="60"/>
              <w:contextualSpacing/>
              <w:jc w:val="left"/>
              <w:rPr>
                <w:sz w:val="20"/>
                <w:szCs w:val="20"/>
              </w:rPr>
            </w:pPr>
            <w:r>
              <w:rPr>
                <w:sz w:val="20"/>
                <w:szCs w:val="20"/>
              </w:rPr>
              <w:t>Supplier - GCS20</w:t>
            </w:r>
          </w:p>
        </w:tc>
      </w:tr>
      <w:tr w:rsidR="007665E2" w:rsidRPr="00971C80" w14:paraId="1F0374F4" w14:textId="77777777" w:rsidTr="00400115">
        <w:trPr>
          <w:trHeight w:val="425"/>
        </w:trPr>
        <w:tc>
          <w:tcPr>
            <w:tcW w:w="1503" w:type="pct"/>
            <w:vAlign w:val="center"/>
          </w:tcPr>
          <w:p w14:paraId="4C4014F4" w14:textId="77777777" w:rsidR="007665E2" w:rsidRDefault="007665E2" w:rsidP="005D5B9D">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719" w:type="pct"/>
            <w:vAlign w:val="center"/>
          </w:tcPr>
          <w:p w14:paraId="5170A064" w14:textId="77777777" w:rsidR="007665E2" w:rsidRDefault="007665E2" w:rsidP="003D3D3F">
            <w:pPr>
              <w:spacing w:before="120" w:after="120"/>
              <w:jc w:val="left"/>
              <w:rPr>
                <w:sz w:val="20"/>
                <w:szCs w:val="20"/>
              </w:rPr>
            </w:pPr>
            <w:r>
              <w:rPr>
                <w:sz w:val="20"/>
                <w:szCs w:val="20"/>
              </w:rPr>
              <w:t xml:space="preserve">Supplier - 0x00AC </w:t>
            </w:r>
          </w:p>
          <w:p w14:paraId="68C60EAB" w14:textId="77777777" w:rsidR="007665E2" w:rsidRDefault="007665E2" w:rsidP="00BB0CA5">
            <w:pPr>
              <w:spacing w:before="120" w:after="120"/>
              <w:jc w:val="left"/>
              <w:rPr>
                <w:sz w:val="20"/>
                <w:szCs w:val="20"/>
              </w:rPr>
            </w:pPr>
            <w:r>
              <w:rPr>
                <w:sz w:val="20"/>
                <w:szCs w:val="20"/>
              </w:rPr>
              <w:t>Network Operator - 0x00B0</w:t>
            </w:r>
          </w:p>
        </w:tc>
        <w:tc>
          <w:tcPr>
            <w:tcW w:w="719" w:type="pct"/>
            <w:vAlign w:val="center"/>
          </w:tcPr>
          <w:p w14:paraId="112D9702" w14:textId="77777777" w:rsidR="007665E2" w:rsidRPr="007665E2" w:rsidRDefault="007665E2" w:rsidP="00BB0CA5">
            <w:pPr>
              <w:spacing w:before="120" w:after="120"/>
              <w:jc w:val="left"/>
              <w:rPr>
                <w:sz w:val="20"/>
                <w:szCs w:val="20"/>
              </w:rPr>
            </w:pPr>
            <w:r w:rsidRPr="007665E2">
              <w:rPr>
                <w:sz w:val="20"/>
                <w:szCs w:val="20"/>
              </w:rPr>
              <w:t>Supplier  – 0x00EA</w:t>
            </w:r>
          </w:p>
        </w:tc>
        <w:tc>
          <w:tcPr>
            <w:tcW w:w="719" w:type="pct"/>
            <w:vAlign w:val="center"/>
          </w:tcPr>
          <w:p w14:paraId="1D06D5E3" w14:textId="77777777" w:rsidR="007665E2" w:rsidRPr="007665E2" w:rsidRDefault="007665E2" w:rsidP="00BB0CA5">
            <w:pPr>
              <w:spacing w:before="120" w:after="120"/>
              <w:jc w:val="left"/>
              <w:rPr>
                <w:sz w:val="20"/>
                <w:szCs w:val="20"/>
              </w:rPr>
            </w:pPr>
            <w:r w:rsidRPr="007665E2">
              <w:rPr>
                <w:sz w:val="20"/>
                <w:szCs w:val="20"/>
              </w:rPr>
              <w:t>Supplier  – 0x00EB</w:t>
            </w:r>
          </w:p>
        </w:tc>
        <w:tc>
          <w:tcPr>
            <w:tcW w:w="636" w:type="pct"/>
            <w:vAlign w:val="center"/>
          </w:tcPr>
          <w:p w14:paraId="2A4814BF" w14:textId="77777777" w:rsidR="007665E2" w:rsidRPr="007665E2" w:rsidRDefault="007665E2" w:rsidP="003D3D3F">
            <w:pPr>
              <w:spacing w:after="120"/>
              <w:jc w:val="left"/>
              <w:rPr>
                <w:sz w:val="20"/>
                <w:szCs w:val="20"/>
              </w:rPr>
            </w:pPr>
            <w:r w:rsidRPr="007665E2">
              <w:rPr>
                <w:sz w:val="20"/>
                <w:szCs w:val="20"/>
              </w:rPr>
              <w:t>Supplier  – 0x00EC</w:t>
            </w:r>
          </w:p>
          <w:p w14:paraId="2A50AE77" w14:textId="77777777" w:rsidR="007665E2" w:rsidRPr="007665E2" w:rsidRDefault="007665E2" w:rsidP="00BB0CA5">
            <w:pPr>
              <w:spacing w:before="120" w:after="120"/>
              <w:jc w:val="left"/>
              <w:rPr>
                <w:sz w:val="20"/>
                <w:szCs w:val="20"/>
              </w:rPr>
            </w:pPr>
            <w:r w:rsidRPr="007665E2">
              <w:rPr>
                <w:sz w:val="20"/>
                <w:szCs w:val="20"/>
              </w:rPr>
              <w:t>Network Operator  – 0x00ED</w:t>
            </w:r>
          </w:p>
        </w:tc>
        <w:tc>
          <w:tcPr>
            <w:tcW w:w="704" w:type="pct"/>
            <w:vAlign w:val="center"/>
          </w:tcPr>
          <w:p w14:paraId="7441E537" w14:textId="77777777" w:rsidR="007665E2" w:rsidRPr="007665E2" w:rsidRDefault="007665E2" w:rsidP="00416DEB">
            <w:pPr>
              <w:spacing w:before="60" w:after="60"/>
              <w:contextualSpacing/>
              <w:jc w:val="left"/>
              <w:rPr>
                <w:sz w:val="20"/>
                <w:szCs w:val="20"/>
              </w:rPr>
            </w:pPr>
            <w:r w:rsidRPr="007665E2">
              <w:rPr>
                <w:sz w:val="20"/>
                <w:szCs w:val="20"/>
              </w:rPr>
              <w:t>Supplier - 0x00AD</w:t>
            </w:r>
          </w:p>
        </w:tc>
      </w:tr>
      <w:tr w:rsidR="007665E2" w:rsidRPr="00971C80" w14:paraId="4731073B" w14:textId="77777777" w:rsidTr="00400115">
        <w:trPr>
          <w:trHeight w:val="425"/>
        </w:trPr>
        <w:tc>
          <w:tcPr>
            <w:tcW w:w="1503" w:type="pct"/>
            <w:vAlign w:val="center"/>
          </w:tcPr>
          <w:p w14:paraId="62AA85C9" w14:textId="77777777" w:rsidR="007665E2" w:rsidRDefault="007665E2" w:rsidP="005D5B9D">
            <w:pPr>
              <w:spacing w:before="60" w:after="60"/>
              <w:contextualSpacing/>
              <w:jc w:val="left"/>
              <w:rPr>
                <w:b/>
                <w:sz w:val="20"/>
                <w:szCs w:val="20"/>
              </w:rPr>
            </w:pPr>
            <w:r>
              <w:rPr>
                <w:b/>
                <w:sz w:val="20"/>
                <w:szCs w:val="20"/>
              </w:rPr>
              <w:t>GBCS v2.0 Use Case</w:t>
            </w:r>
          </w:p>
        </w:tc>
        <w:tc>
          <w:tcPr>
            <w:tcW w:w="719" w:type="pct"/>
            <w:vAlign w:val="center"/>
          </w:tcPr>
          <w:p w14:paraId="42DB655B" w14:textId="77777777" w:rsidR="007665E2" w:rsidRDefault="007665E2" w:rsidP="003D3D3F">
            <w:pPr>
              <w:spacing w:before="120" w:after="120"/>
              <w:jc w:val="left"/>
              <w:rPr>
                <w:sz w:val="20"/>
                <w:szCs w:val="20"/>
              </w:rPr>
            </w:pPr>
            <w:r>
              <w:rPr>
                <w:sz w:val="20"/>
                <w:szCs w:val="20"/>
              </w:rPr>
              <w:t xml:space="preserve">Supplier - ECS25a </w:t>
            </w:r>
          </w:p>
          <w:p w14:paraId="75CC3F21" w14:textId="77777777" w:rsidR="007665E2" w:rsidRDefault="007665E2" w:rsidP="00BB0CA5">
            <w:pPr>
              <w:spacing w:before="120" w:after="120"/>
              <w:jc w:val="left"/>
              <w:rPr>
                <w:sz w:val="20"/>
                <w:szCs w:val="20"/>
              </w:rPr>
            </w:pPr>
            <w:r>
              <w:rPr>
                <w:sz w:val="20"/>
                <w:szCs w:val="20"/>
              </w:rPr>
              <w:t>Network Operator - ECS25b</w:t>
            </w:r>
          </w:p>
        </w:tc>
        <w:tc>
          <w:tcPr>
            <w:tcW w:w="719" w:type="pct"/>
            <w:vAlign w:val="center"/>
          </w:tcPr>
          <w:p w14:paraId="379EC47B" w14:textId="77777777" w:rsidR="007665E2" w:rsidRPr="007665E2" w:rsidRDefault="007665E2" w:rsidP="00BB0CA5">
            <w:pPr>
              <w:spacing w:before="120" w:after="120"/>
              <w:jc w:val="left"/>
              <w:rPr>
                <w:sz w:val="20"/>
                <w:szCs w:val="20"/>
              </w:rPr>
            </w:pPr>
            <w:r w:rsidRPr="007665E2">
              <w:rPr>
                <w:sz w:val="20"/>
                <w:szCs w:val="20"/>
              </w:rPr>
              <w:t>Supplier - ECS25a1</w:t>
            </w:r>
          </w:p>
        </w:tc>
        <w:tc>
          <w:tcPr>
            <w:tcW w:w="719" w:type="pct"/>
            <w:vAlign w:val="center"/>
          </w:tcPr>
          <w:p w14:paraId="60E48750" w14:textId="77777777" w:rsidR="007665E2" w:rsidRPr="007665E2" w:rsidRDefault="007665E2" w:rsidP="00BB0CA5">
            <w:pPr>
              <w:spacing w:before="120" w:after="120"/>
              <w:jc w:val="left"/>
              <w:rPr>
                <w:sz w:val="20"/>
                <w:szCs w:val="20"/>
              </w:rPr>
            </w:pPr>
            <w:r w:rsidRPr="007665E2">
              <w:rPr>
                <w:sz w:val="20"/>
                <w:szCs w:val="20"/>
              </w:rPr>
              <w:t>Supplier - ECS25a2</w:t>
            </w:r>
          </w:p>
        </w:tc>
        <w:tc>
          <w:tcPr>
            <w:tcW w:w="636" w:type="pct"/>
            <w:vAlign w:val="center"/>
          </w:tcPr>
          <w:p w14:paraId="3A27DFBB" w14:textId="77777777" w:rsidR="007665E2" w:rsidRPr="007665E2" w:rsidRDefault="007665E2" w:rsidP="003D3D3F">
            <w:pPr>
              <w:spacing w:after="120"/>
              <w:jc w:val="left"/>
              <w:rPr>
                <w:sz w:val="20"/>
                <w:szCs w:val="20"/>
              </w:rPr>
            </w:pPr>
            <w:r w:rsidRPr="007665E2">
              <w:rPr>
                <w:sz w:val="20"/>
                <w:szCs w:val="20"/>
              </w:rPr>
              <w:t>Supplier - ECS25a3</w:t>
            </w:r>
          </w:p>
          <w:p w14:paraId="26BED058" w14:textId="77777777" w:rsidR="007665E2" w:rsidRPr="007665E2" w:rsidRDefault="007665E2" w:rsidP="00BB0CA5">
            <w:pPr>
              <w:spacing w:before="120" w:after="120"/>
              <w:jc w:val="left"/>
              <w:rPr>
                <w:sz w:val="20"/>
                <w:szCs w:val="20"/>
              </w:rPr>
            </w:pPr>
            <w:r w:rsidRPr="007665E2">
              <w:rPr>
                <w:sz w:val="20"/>
                <w:szCs w:val="20"/>
              </w:rPr>
              <w:t>Network Operator - ECS25b3</w:t>
            </w:r>
          </w:p>
        </w:tc>
        <w:tc>
          <w:tcPr>
            <w:tcW w:w="704" w:type="pct"/>
            <w:vAlign w:val="center"/>
          </w:tcPr>
          <w:p w14:paraId="014B776B" w14:textId="77777777" w:rsidR="007665E2" w:rsidRPr="007665E2" w:rsidRDefault="007665E2" w:rsidP="00416DEB">
            <w:pPr>
              <w:spacing w:before="60" w:after="60"/>
              <w:contextualSpacing/>
              <w:jc w:val="left"/>
              <w:rPr>
                <w:sz w:val="20"/>
                <w:szCs w:val="20"/>
              </w:rPr>
            </w:pPr>
            <w:r w:rsidRPr="007665E2">
              <w:rPr>
                <w:sz w:val="20"/>
                <w:szCs w:val="20"/>
              </w:rPr>
              <w:t>Supplier - GCS20</w:t>
            </w:r>
          </w:p>
        </w:tc>
      </w:tr>
    </w:tbl>
    <w:tbl>
      <w:tblPr>
        <w:tblW w:w="0" w:type="auto"/>
        <w:tblCellMar>
          <w:left w:w="57" w:type="dxa"/>
          <w:right w:w="57" w:type="dxa"/>
        </w:tblCellMar>
        <w:tblLook w:val="04A0" w:firstRow="1" w:lastRow="0" w:firstColumn="1" w:lastColumn="0" w:noHBand="0" w:noVBand="1"/>
      </w:tblPr>
      <w:tblGrid>
        <w:gridCol w:w="5806"/>
        <w:gridCol w:w="1605"/>
        <w:gridCol w:w="1605"/>
      </w:tblGrid>
      <w:tr w:rsidR="0043582D" w:rsidRPr="00480858" w14:paraId="7C9A3309" w14:textId="77777777" w:rsidTr="00400115">
        <w:trPr>
          <w:trHeight w:val="397"/>
        </w:trPr>
        <w:tc>
          <w:tcPr>
            <w:tcW w:w="9140" w:type="dxa"/>
            <w:gridSpan w:val="3"/>
            <w:tcBorders>
              <w:top w:val="single" w:sz="4" w:space="0" w:color="auto"/>
              <w:left w:val="single" w:sz="4" w:space="0" w:color="auto"/>
              <w:bottom w:val="single" w:sz="4" w:space="0" w:color="auto"/>
              <w:right w:val="single" w:sz="4" w:space="0" w:color="auto"/>
            </w:tcBorders>
            <w:noWrap/>
            <w:vAlign w:val="center"/>
            <w:hideMark/>
          </w:tcPr>
          <w:p w14:paraId="3EEF4797" w14:textId="77777777" w:rsidR="0043582D" w:rsidRPr="00986F87" w:rsidRDefault="0043582D" w:rsidP="00A33BDE">
            <w:pPr>
              <w:jc w:val="left"/>
              <w:rPr>
                <w:b/>
                <w:sz w:val="20"/>
                <w:szCs w:val="20"/>
                <w:lang w:eastAsia="en-GB"/>
              </w:rPr>
            </w:pPr>
            <w:r w:rsidRPr="00986F87">
              <w:rPr>
                <w:b/>
                <w:sz w:val="20"/>
                <w:szCs w:val="20"/>
                <w:lang w:eastAsia="en-GB"/>
              </w:rPr>
              <w:t xml:space="preserve">GBCS Commands - Versioning Details </w:t>
            </w:r>
          </w:p>
        </w:tc>
      </w:tr>
      <w:tr w:rsidR="0043582D" w:rsidRPr="00480858" w14:paraId="47BAB0EE" w14:textId="77777777" w:rsidTr="00400115">
        <w:trPr>
          <w:trHeight w:val="300"/>
        </w:trPr>
        <w:tc>
          <w:tcPr>
            <w:tcW w:w="9140" w:type="dxa"/>
            <w:gridSpan w:val="3"/>
            <w:tcBorders>
              <w:top w:val="nil"/>
              <w:left w:val="single" w:sz="4" w:space="0" w:color="auto"/>
              <w:bottom w:val="single" w:sz="4" w:space="0" w:color="auto"/>
              <w:right w:val="single" w:sz="4" w:space="0" w:color="auto"/>
            </w:tcBorders>
            <w:noWrap/>
            <w:vAlign w:val="bottom"/>
            <w:hideMark/>
          </w:tcPr>
          <w:p w14:paraId="42A4CF8A" w14:textId="77777777" w:rsidR="0043582D" w:rsidRPr="00986F87" w:rsidRDefault="0043582D" w:rsidP="00A33BDE">
            <w:pPr>
              <w:jc w:val="left"/>
              <w:rPr>
                <w:sz w:val="20"/>
                <w:szCs w:val="20"/>
                <w:lang w:eastAsia="en-GB"/>
              </w:rPr>
            </w:pPr>
            <w:r w:rsidRPr="00986F87">
              <w:rPr>
                <w:sz w:val="20"/>
                <w:szCs w:val="20"/>
                <w:lang w:eastAsia="en-GB"/>
              </w:rPr>
              <w:t>DCC System creates the following GBCS Commands or Response Codes based on the following combinations,</w:t>
            </w:r>
          </w:p>
        </w:tc>
      </w:tr>
      <w:tr w:rsidR="0043582D" w:rsidRPr="00480858" w14:paraId="0C70678B" w14:textId="77777777" w:rsidTr="00400115">
        <w:trPr>
          <w:trHeight w:hRule="exact" w:val="57"/>
        </w:trPr>
        <w:tc>
          <w:tcPr>
            <w:tcW w:w="5888" w:type="dxa"/>
            <w:tcBorders>
              <w:top w:val="nil"/>
              <w:left w:val="single" w:sz="4" w:space="0" w:color="auto"/>
              <w:bottom w:val="nil"/>
              <w:right w:val="nil"/>
            </w:tcBorders>
            <w:noWrap/>
            <w:vAlign w:val="bottom"/>
            <w:hideMark/>
          </w:tcPr>
          <w:p w14:paraId="60228575" w14:textId="77777777" w:rsidR="0043582D" w:rsidRPr="00986F87" w:rsidRDefault="0043582D" w:rsidP="00A33BDE">
            <w:pPr>
              <w:jc w:val="left"/>
              <w:rPr>
                <w:sz w:val="20"/>
                <w:szCs w:val="20"/>
                <w:lang w:eastAsia="en-GB"/>
              </w:rPr>
            </w:pPr>
          </w:p>
        </w:tc>
        <w:tc>
          <w:tcPr>
            <w:tcW w:w="1626" w:type="dxa"/>
            <w:tcBorders>
              <w:top w:val="nil"/>
              <w:left w:val="nil"/>
              <w:bottom w:val="nil"/>
              <w:right w:val="nil"/>
            </w:tcBorders>
            <w:noWrap/>
            <w:vAlign w:val="bottom"/>
            <w:hideMark/>
          </w:tcPr>
          <w:p w14:paraId="2766C208" w14:textId="77777777" w:rsidR="0043582D" w:rsidRPr="00986F87" w:rsidRDefault="0043582D" w:rsidP="00A33BDE">
            <w:pPr>
              <w:jc w:val="center"/>
              <w:rPr>
                <w:sz w:val="20"/>
                <w:szCs w:val="20"/>
                <w:lang w:eastAsia="en-GB"/>
              </w:rPr>
            </w:pPr>
          </w:p>
        </w:tc>
        <w:tc>
          <w:tcPr>
            <w:tcW w:w="1626" w:type="dxa"/>
            <w:tcBorders>
              <w:top w:val="nil"/>
              <w:left w:val="nil"/>
              <w:bottom w:val="nil"/>
              <w:right w:val="single" w:sz="4" w:space="0" w:color="auto"/>
            </w:tcBorders>
            <w:noWrap/>
            <w:vAlign w:val="bottom"/>
            <w:hideMark/>
          </w:tcPr>
          <w:p w14:paraId="2C2E6F4B" w14:textId="77777777" w:rsidR="0043582D" w:rsidRPr="00986F87" w:rsidRDefault="0043582D" w:rsidP="00A33BDE">
            <w:pPr>
              <w:jc w:val="center"/>
              <w:rPr>
                <w:sz w:val="20"/>
                <w:szCs w:val="20"/>
                <w:lang w:eastAsia="en-GB"/>
              </w:rPr>
            </w:pPr>
          </w:p>
        </w:tc>
      </w:tr>
      <w:tr w:rsidR="0043582D" w:rsidRPr="00480858" w14:paraId="6F3FD722"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4F40E40F" w14:textId="77777777" w:rsidR="0043582D" w:rsidRPr="00986F87" w:rsidRDefault="0043582D" w:rsidP="00A33BDE">
            <w:pPr>
              <w:jc w:val="left"/>
              <w:rPr>
                <w:sz w:val="20"/>
                <w:szCs w:val="20"/>
                <w:lang w:eastAsia="en-GB"/>
              </w:rPr>
            </w:pPr>
            <w:r w:rsidRPr="00986F87">
              <w:rPr>
                <w:sz w:val="20"/>
                <w:szCs w:val="20"/>
                <w:lang w:eastAsia="en-GB"/>
              </w:rPr>
              <w:t>Device Type</w:t>
            </w:r>
          </w:p>
        </w:tc>
        <w:tc>
          <w:tcPr>
            <w:tcW w:w="3252" w:type="dxa"/>
            <w:gridSpan w:val="2"/>
            <w:tcBorders>
              <w:top w:val="single" w:sz="4" w:space="0" w:color="auto"/>
              <w:left w:val="nil"/>
              <w:bottom w:val="single" w:sz="4" w:space="0" w:color="auto"/>
              <w:right w:val="single" w:sz="4" w:space="0" w:color="auto"/>
            </w:tcBorders>
            <w:noWrap/>
            <w:vAlign w:val="bottom"/>
            <w:hideMark/>
          </w:tcPr>
          <w:p w14:paraId="077A05DE" w14:textId="77777777" w:rsidR="0043582D" w:rsidRPr="00986F87" w:rsidRDefault="0043582D" w:rsidP="009052D4">
            <w:pPr>
              <w:jc w:val="center"/>
              <w:rPr>
                <w:sz w:val="20"/>
                <w:szCs w:val="20"/>
                <w:lang w:eastAsia="en-GB"/>
              </w:rPr>
            </w:pPr>
            <w:r w:rsidRPr="00986F87">
              <w:rPr>
                <w:sz w:val="20"/>
                <w:szCs w:val="20"/>
                <w:lang w:eastAsia="en-GB"/>
              </w:rPr>
              <w:t>ESM</w:t>
            </w:r>
            <w:r w:rsidR="00166F89">
              <w:rPr>
                <w:sz w:val="20"/>
                <w:szCs w:val="20"/>
                <w:lang w:eastAsia="en-GB"/>
              </w:rPr>
              <w:t>E</w:t>
            </w:r>
          </w:p>
        </w:tc>
      </w:tr>
      <w:tr w:rsidR="0005177D" w:rsidRPr="00480858" w14:paraId="1719FD97"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7F2D2A1C" w14:textId="77777777" w:rsidR="0005177D" w:rsidRPr="00986F87" w:rsidRDefault="00227B11" w:rsidP="009052D4">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tcBorders>
              <w:top w:val="nil"/>
              <w:left w:val="nil"/>
              <w:bottom w:val="single" w:sz="4" w:space="0" w:color="auto"/>
              <w:right w:val="single" w:sz="4" w:space="0" w:color="auto"/>
            </w:tcBorders>
            <w:noWrap/>
            <w:vAlign w:val="bottom"/>
            <w:hideMark/>
          </w:tcPr>
          <w:p w14:paraId="02B570A2" w14:textId="77777777" w:rsidR="0005177D" w:rsidRPr="00986F87" w:rsidRDefault="0005177D" w:rsidP="00A33BDE">
            <w:pPr>
              <w:jc w:val="center"/>
              <w:rPr>
                <w:sz w:val="20"/>
                <w:szCs w:val="20"/>
                <w:lang w:eastAsia="en-GB"/>
              </w:rPr>
            </w:pPr>
            <w:r w:rsidRPr="00986F87">
              <w:rPr>
                <w:sz w:val="20"/>
                <w:szCs w:val="20"/>
                <w:lang w:eastAsia="en-GB"/>
              </w:rPr>
              <w:t>GBCS v1.0</w:t>
            </w:r>
          </w:p>
        </w:tc>
        <w:tc>
          <w:tcPr>
            <w:tcW w:w="1626" w:type="dxa"/>
            <w:tcBorders>
              <w:top w:val="nil"/>
              <w:left w:val="nil"/>
              <w:bottom w:val="single" w:sz="4" w:space="0" w:color="auto"/>
              <w:right w:val="single" w:sz="4" w:space="0" w:color="auto"/>
            </w:tcBorders>
            <w:noWrap/>
            <w:vAlign w:val="bottom"/>
            <w:hideMark/>
          </w:tcPr>
          <w:p w14:paraId="05AE9F18" w14:textId="77777777" w:rsidR="0005177D" w:rsidRPr="00986F87" w:rsidRDefault="0005177D" w:rsidP="00A33BDE">
            <w:pPr>
              <w:jc w:val="center"/>
              <w:rPr>
                <w:sz w:val="20"/>
                <w:szCs w:val="20"/>
                <w:lang w:eastAsia="en-GB"/>
              </w:rPr>
            </w:pPr>
            <w:r w:rsidRPr="00986F87">
              <w:rPr>
                <w:sz w:val="20"/>
                <w:szCs w:val="20"/>
                <w:lang w:eastAsia="en-GB"/>
              </w:rPr>
              <w:t>GBCS v2.0</w:t>
            </w:r>
          </w:p>
        </w:tc>
      </w:tr>
      <w:tr w:rsidR="0043582D" w:rsidRPr="00480858" w14:paraId="44342254"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5B225838" w14:textId="77777777" w:rsidR="0043582D" w:rsidRPr="00986F87" w:rsidRDefault="0043582D" w:rsidP="00A33BDE">
            <w:pPr>
              <w:jc w:val="left"/>
              <w:rPr>
                <w:sz w:val="20"/>
                <w:szCs w:val="20"/>
                <w:lang w:eastAsia="en-GB"/>
              </w:rPr>
            </w:pPr>
            <w:r w:rsidRPr="00986F87">
              <w:rPr>
                <w:sz w:val="20"/>
                <w:szCs w:val="20"/>
                <w:lang w:eastAsia="en-GB"/>
              </w:rPr>
              <w:t>DEFAULT - No specific XML criteria</w:t>
            </w:r>
          </w:p>
        </w:tc>
        <w:tc>
          <w:tcPr>
            <w:tcW w:w="1626" w:type="dxa"/>
            <w:tcBorders>
              <w:top w:val="nil"/>
              <w:left w:val="nil"/>
              <w:bottom w:val="single" w:sz="4" w:space="0" w:color="auto"/>
              <w:right w:val="single" w:sz="4" w:space="0" w:color="auto"/>
            </w:tcBorders>
            <w:noWrap/>
            <w:vAlign w:val="bottom"/>
            <w:hideMark/>
          </w:tcPr>
          <w:p w14:paraId="4F9F4D26" w14:textId="77777777" w:rsidR="0043582D" w:rsidRPr="00986F87" w:rsidRDefault="0043582D" w:rsidP="00A33BDE">
            <w:pPr>
              <w:jc w:val="center"/>
              <w:rPr>
                <w:sz w:val="20"/>
                <w:szCs w:val="20"/>
                <w:lang w:eastAsia="en-GB"/>
              </w:rPr>
            </w:pPr>
            <w:r w:rsidRPr="00986F87">
              <w:rPr>
                <w:sz w:val="20"/>
                <w:szCs w:val="20"/>
                <w:lang w:eastAsia="en-GB"/>
              </w:rPr>
              <w:t>n/a</w:t>
            </w:r>
          </w:p>
        </w:tc>
        <w:tc>
          <w:tcPr>
            <w:tcW w:w="1626" w:type="dxa"/>
            <w:tcBorders>
              <w:top w:val="nil"/>
              <w:left w:val="nil"/>
              <w:bottom w:val="single" w:sz="4" w:space="0" w:color="auto"/>
              <w:right w:val="single" w:sz="4" w:space="0" w:color="auto"/>
            </w:tcBorders>
            <w:noWrap/>
            <w:vAlign w:val="bottom"/>
            <w:hideMark/>
          </w:tcPr>
          <w:p w14:paraId="2D5F8312" w14:textId="77777777" w:rsidR="0043582D" w:rsidRPr="00986F87" w:rsidRDefault="0043582D" w:rsidP="00A33BDE">
            <w:pPr>
              <w:jc w:val="center"/>
              <w:rPr>
                <w:sz w:val="20"/>
                <w:szCs w:val="20"/>
                <w:lang w:eastAsia="en-GB"/>
              </w:rPr>
            </w:pPr>
            <w:r w:rsidRPr="00986F87">
              <w:rPr>
                <w:sz w:val="20"/>
                <w:szCs w:val="20"/>
                <w:lang w:eastAsia="en-GB"/>
              </w:rPr>
              <w:t>n/a</w:t>
            </w:r>
          </w:p>
        </w:tc>
      </w:tr>
      <w:tr w:rsidR="0043582D" w:rsidRPr="00480858" w14:paraId="20F570BA" w14:textId="77777777" w:rsidTr="00400115">
        <w:trPr>
          <w:trHeight w:val="495"/>
        </w:trPr>
        <w:tc>
          <w:tcPr>
            <w:tcW w:w="5888" w:type="dxa"/>
            <w:tcBorders>
              <w:top w:val="nil"/>
              <w:left w:val="single" w:sz="4" w:space="0" w:color="auto"/>
              <w:bottom w:val="single" w:sz="4" w:space="0" w:color="auto"/>
              <w:right w:val="single" w:sz="4" w:space="0" w:color="auto"/>
            </w:tcBorders>
            <w:vAlign w:val="bottom"/>
            <w:hideMark/>
          </w:tcPr>
          <w:p w14:paraId="1F15D3B9" w14:textId="77777777" w:rsidR="0043582D" w:rsidRPr="00986F87" w:rsidRDefault="0043582D" w:rsidP="000D39B7">
            <w:pPr>
              <w:jc w:val="left"/>
              <w:rPr>
                <w:sz w:val="20"/>
                <w:szCs w:val="20"/>
                <w:lang w:eastAsia="en-GB"/>
              </w:rPr>
            </w:pPr>
            <w:r w:rsidRPr="00986F87">
              <w:rPr>
                <w:sz w:val="20"/>
                <w:szCs w:val="20"/>
                <w:lang w:eastAsia="en-GB"/>
              </w:rPr>
              <w:t>XML Criteria - XML data item ElectricitySupplierAlerts populated only with Alerts included in GBCS v1.0</w:t>
            </w:r>
          </w:p>
        </w:tc>
        <w:tc>
          <w:tcPr>
            <w:tcW w:w="1626" w:type="dxa"/>
            <w:tcBorders>
              <w:top w:val="nil"/>
              <w:left w:val="nil"/>
              <w:bottom w:val="single" w:sz="4" w:space="0" w:color="auto"/>
              <w:right w:val="single" w:sz="4" w:space="0" w:color="auto"/>
            </w:tcBorders>
            <w:noWrap/>
            <w:vAlign w:val="bottom"/>
            <w:hideMark/>
          </w:tcPr>
          <w:p w14:paraId="23682691" w14:textId="77777777" w:rsidR="0043582D" w:rsidRPr="00986F87" w:rsidRDefault="0043582D" w:rsidP="00A33BDE">
            <w:pPr>
              <w:jc w:val="center"/>
              <w:rPr>
                <w:sz w:val="20"/>
                <w:szCs w:val="20"/>
                <w:lang w:eastAsia="en-GB"/>
              </w:rPr>
            </w:pPr>
            <w:r w:rsidRPr="00986F87">
              <w:rPr>
                <w:sz w:val="20"/>
                <w:szCs w:val="20"/>
                <w:lang w:eastAsia="en-GB"/>
              </w:rPr>
              <w:t>ECS25a</w:t>
            </w:r>
          </w:p>
        </w:tc>
        <w:tc>
          <w:tcPr>
            <w:tcW w:w="1626" w:type="dxa"/>
            <w:tcBorders>
              <w:top w:val="nil"/>
              <w:left w:val="nil"/>
              <w:bottom w:val="single" w:sz="4" w:space="0" w:color="auto"/>
              <w:right w:val="single" w:sz="4" w:space="0" w:color="auto"/>
            </w:tcBorders>
            <w:noWrap/>
            <w:vAlign w:val="bottom"/>
            <w:hideMark/>
          </w:tcPr>
          <w:p w14:paraId="6D9C51A7" w14:textId="77777777" w:rsidR="0043582D" w:rsidRPr="00986F87" w:rsidRDefault="0043582D" w:rsidP="00A33BDE">
            <w:pPr>
              <w:jc w:val="center"/>
              <w:rPr>
                <w:sz w:val="20"/>
                <w:szCs w:val="20"/>
                <w:lang w:eastAsia="en-GB"/>
              </w:rPr>
            </w:pPr>
            <w:r w:rsidRPr="00986F87">
              <w:rPr>
                <w:sz w:val="20"/>
                <w:szCs w:val="20"/>
                <w:lang w:eastAsia="en-GB"/>
              </w:rPr>
              <w:t>ECS25a</w:t>
            </w:r>
          </w:p>
        </w:tc>
      </w:tr>
      <w:tr w:rsidR="0043582D" w:rsidRPr="00480858" w14:paraId="0A9FB278" w14:textId="77777777" w:rsidTr="00400115">
        <w:trPr>
          <w:trHeight w:val="495"/>
        </w:trPr>
        <w:tc>
          <w:tcPr>
            <w:tcW w:w="5888" w:type="dxa"/>
            <w:tcBorders>
              <w:top w:val="nil"/>
              <w:left w:val="single" w:sz="4" w:space="0" w:color="auto"/>
              <w:bottom w:val="single" w:sz="4" w:space="0" w:color="auto"/>
              <w:right w:val="single" w:sz="4" w:space="0" w:color="auto"/>
            </w:tcBorders>
            <w:vAlign w:val="bottom"/>
            <w:hideMark/>
          </w:tcPr>
          <w:p w14:paraId="02F24932" w14:textId="77777777" w:rsidR="0043582D" w:rsidRPr="00986F87" w:rsidRDefault="0043582D" w:rsidP="000D39B7">
            <w:pPr>
              <w:jc w:val="left"/>
              <w:rPr>
                <w:sz w:val="20"/>
                <w:szCs w:val="20"/>
                <w:lang w:eastAsia="en-GB"/>
              </w:rPr>
            </w:pPr>
            <w:r w:rsidRPr="00986F87">
              <w:rPr>
                <w:sz w:val="20"/>
                <w:szCs w:val="20"/>
                <w:lang w:eastAsia="en-GB"/>
              </w:rPr>
              <w:t>XML Criteria - XML data item ElectricitySupplierAlerts populated with at least one Alert not included in GBCS v1.0</w:t>
            </w:r>
          </w:p>
        </w:tc>
        <w:tc>
          <w:tcPr>
            <w:tcW w:w="1626" w:type="dxa"/>
            <w:tcBorders>
              <w:top w:val="nil"/>
              <w:left w:val="nil"/>
              <w:bottom w:val="single" w:sz="4" w:space="0" w:color="auto"/>
              <w:right w:val="single" w:sz="4" w:space="0" w:color="auto"/>
            </w:tcBorders>
            <w:noWrap/>
            <w:vAlign w:val="bottom"/>
            <w:hideMark/>
          </w:tcPr>
          <w:p w14:paraId="23EEAA6E"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160CF856" w14:textId="77777777" w:rsidR="0043582D" w:rsidRPr="00986F87" w:rsidRDefault="0043582D" w:rsidP="00A33BDE">
            <w:pPr>
              <w:jc w:val="center"/>
              <w:rPr>
                <w:sz w:val="20"/>
                <w:szCs w:val="20"/>
                <w:lang w:eastAsia="en-GB"/>
              </w:rPr>
            </w:pPr>
            <w:r w:rsidRPr="00986F87">
              <w:rPr>
                <w:sz w:val="20"/>
                <w:szCs w:val="20"/>
                <w:lang w:eastAsia="en-GB"/>
              </w:rPr>
              <w:t>ECS25a</w:t>
            </w:r>
          </w:p>
        </w:tc>
      </w:tr>
      <w:tr w:rsidR="0043582D" w:rsidRPr="00480858" w14:paraId="4A680B5E"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2B8E540D" w14:textId="77777777" w:rsidR="0043582D" w:rsidRPr="00986F87" w:rsidRDefault="0043582D" w:rsidP="00A33BDE">
            <w:pPr>
              <w:jc w:val="left"/>
              <w:rPr>
                <w:sz w:val="20"/>
                <w:szCs w:val="20"/>
                <w:lang w:eastAsia="en-GB"/>
              </w:rPr>
            </w:pPr>
            <w:r w:rsidRPr="00986F87">
              <w:rPr>
                <w:sz w:val="20"/>
                <w:szCs w:val="20"/>
                <w:lang w:eastAsia="en-GB"/>
              </w:rPr>
              <w:t>XML Criteria - XML data item ElectricitySupplierHANAlertSettings populated</w:t>
            </w:r>
          </w:p>
        </w:tc>
        <w:tc>
          <w:tcPr>
            <w:tcW w:w="1626" w:type="dxa"/>
            <w:tcBorders>
              <w:top w:val="nil"/>
              <w:left w:val="nil"/>
              <w:bottom w:val="single" w:sz="4" w:space="0" w:color="auto"/>
              <w:right w:val="single" w:sz="4" w:space="0" w:color="auto"/>
            </w:tcBorders>
            <w:noWrap/>
            <w:vAlign w:val="bottom"/>
            <w:hideMark/>
          </w:tcPr>
          <w:p w14:paraId="0E3B41E1"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125B0F56" w14:textId="77777777" w:rsidR="0043582D" w:rsidRPr="00986F87" w:rsidRDefault="0043582D" w:rsidP="00A33BDE">
            <w:pPr>
              <w:jc w:val="center"/>
              <w:rPr>
                <w:sz w:val="20"/>
                <w:szCs w:val="20"/>
                <w:lang w:eastAsia="en-GB"/>
              </w:rPr>
            </w:pPr>
            <w:r w:rsidRPr="00986F87">
              <w:rPr>
                <w:sz w:val="20"/>
                <w:szCs w:val="20"/>
                <w:lang w:eastAsia="en-GB"/>
              </w:rPr>
              <w:t>ECS25a1</w:t>
            </w:r>
          </w:p>
        </w:tc>
      </w:tr>
      <w:tr w:rsidR="0043582D" w:rsidRPr="00480858" w14:paraId="1FFFC809"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1488E6AC" w14:textId="77777777" w:rsidR="0043582D" w:rsidRPr="00986F87" w:rsidRDefault="0043582D" w:rsidP="00A33BDE">
            <w:pPr>
              <w:jc w:val="left"/>
              <w:rPr>
                <w:sz w:val="20"/>
                <w:szCs w:val="20"/>
                <w:lang w:eastAsia="en-GB"/>
              </w:rPr>
            </w:pPr>
            <w:r w:rsidRPr="00986F87">
              <w:rPr>
                <w:sz w:val="20"/>
                <w:szCs w:val="20"/>
                <w:lang w:eastAsia="en-GB"/>
              </w:rPr>
              <w:t>XML Criteria - XML data item ElectricitySupplierAlarmSettings populated</w:t>
            </w:r>
          </w:p>
        </w:tc>
        <w:tc>
          <w:tcPr>
            <w:tcW w:w="1626" w:type="dxa"/>
            <w:tcBorders>
              <w:top w:val="nil"/>
              <w:left w:val="nil"/>
              <w:bottom w:val="single" w:sz="4" w:space="0" w:color="auto"/>
              <w:right w:val="single" w:sz="4" w:space="0" w:color="auto"/>
            </w:tcBorders>
            <w:noWrap/>
            <w:vAlign w:val="bottom"/>
            <w:hideMark/>
          </w:tcPr>
          <w:p w14:paraId="63061FEF"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7D0410A7" w14:textId="77777777" w:rsidR="0043582D" w:rsidRPr="00986F87" w:rsidRDefault="0043582D" w:rsidP="00A33BDE">
            <w:pPr>
              <w:jc w:val="center"/>
              <w:rPr>
                <w:sz w:val="20"/>
                <w:szCs w:val="20"/>
                <w:lang w:eastAsia="en-GB"/>
              </w:rPr>
            </w:pPr>
            <w:r w:rsidRPr="00986F87">
              <w:rPr>
                <w:sz w:val="20"/>
                <w:szCs w:val="20"/>
                <w:lang w:eastAsia="en-GB"/>
              </w:rPr>
              <w:t>ECS25a2</w:t>
            </w:r>
          </w:p>
        </w:tc>
      </w:tr>
      <w:tr w:rsidR="0043582D" w:rsidRPr="00480858" w14:paraId="45EC30E6"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32A9D45E" w14:textId="77777777" w:rsidR="0043582D" w:rsidRPr="00986F87" w:rsidRDefault="0043582D" w:rsidP="00A33BDE">
            <w:pPr>
              <w:jc w:val="left"/>
              <w:rPr>
                <w:sz w:val="20"/>
                <w:szCs w:val="20"/>
                <w:lang w:eastAsia="en-GB"/>
              </w:rPr>
            </w:pPr>
            <w:r w:rsidRPr="00986F87">
              <w:rPr>
                <w:sz w:val="20"/>
                <w:szCs w:val="20"/>
                <w:lang w:eastAsia="en-GB"/>
              </w:rPr>
              <w:t>XML Criteria - XML data item ElectricitySupplierLoggingSettings populated</w:t>
            </w:r>
          </w:p>
        </w:tc>
        <w:tc>
          <w:tcPr>
            <w:tcW w:w="1626" w:type="dxa"/>
            <w:tcBorders>
              <w:top w:val="nil"/>
              <w:left w:val="nil"/>
              <w:bottom w:val="single" w:sz="4" w:space="0" w:color="auto"/>
              <w:right w:val="single" w:sz="4" w:space="0" w:color="auto"/>
            </w:tcBorders>
            <w:noWrap/>
            <w:vAlign w:val="bottom"/>
            <w:hideMark/>
          </w:tcPr>
          <w:p w14:paraId="3844DE7C"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451807B3" w14:textId="77777777" w:rsidR="0043582D" w:rsidRPr="00986F87" w:rsidRDefault="0043582D" w:rsidP="00A33BDE">
            <w:pPr>
              <w:jc w:val="center"/>
              <w:rPr>
                <w:sz w:val="20"/>
                <w:szCs w:val="20"/>
                <w:lang w:eastAsia="en-GB"/>
              </w:rPr>
            </w:pPr>
            <w:r w:rsidRPr="00986F87">
              <w:rPr>
                <w:sz w:val="20"/>
                <w:szCs w:val="20"/>
                <w:lang w:eastAsia="en-GB"/>
              </w:rPr>
              <w:t>ECS25a3</w:t>
            </w:r>
          </w:p>
        </w:tc>
      </w:tr>
      <w:tr w:rsidR="0043582D" w:rsidRPr="00480858" w14:paraId="12F9FFA0"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111CBD5A" w14:textId="77777777" w:rsidR="0043582D" w:rsidRPr="00986F87" w:rsidRDefault="0043582D" w:rsidP="00A33BDE">
            <w:pPr>
              <w:jc w:val="left"/>
              <w:rPr>
                <w:sz w:val="20"/>
                <w:szCs w:val="20"/>
                <w:lang w:eastAsia="en-GB"/>
              </w:rPr>
            </w:pPr>
            <w:r w:rsidRPr="00986F87">
              <w:rPr>
                <w:sz w:val="20"/>
                <w:szCs w:val="20"/>
                <w:lang w:eastAsia="en-GB"/>
              </w:rPr>
              <w:t>XML Criteria - XML data item ElectricityNetworkOperatorAlerts populated</w:t>
            </w:r>
          </w:p>
        </w:tc>
        <w:tc>
          <w:tcPr>
            <w:tcW w:w="1626" w:type="dxa"/>
            <w:tcBorders>
              <w:top w:val="nil"/>
              <w:left w:val="nil"/>
              <w:bottom w:val="single" w:sz="4" w:space="0" w:color="auto"/>
              <w:right w:val="single" w:sz="4" w:space="0" w:color="auto"/>
            </w:tcBorders>
            <w:noWrap/>
            <w:vAlign w:val="bottom"/>
            <w:hideMark/>
          </w:tcPr>
          <w:p w14:paraId="1698D85A" w14:textId="77777777" w:rsidR="0043582D" w:rsidRPr="00986F87" w:rsidRDefault="0043582D" w:rsidP="00A33BDE">
            <w:pPr>
              <w:jc w:val="center"/>
              <w:rPr>
                <w:sz w:val="20"/>
                <w:szCs w:val="20"/>
                <w:lang w:eastAsia="en-GB"/>
              </w:rPr>
            </w:pPr>
            <w:r w:rsidRPr="00986F87">
              <w:rPr>
                <w:sz w:val="20"/>
                <w:szCs w:val="20"/>
                <w:lang w:eastAsia="en-GB"/>
              </w:rPr>
              <w:t>ECS25b</w:t>
            </w:r>
          </w:p>
        </w:tc>
        <w:tc>
          <w:tcPr>
            <w:tcW w:w="1626" w:type="dxa"/>
            <w:tcBorders>
              <w:top w:val="nil"/>
              <w:left w:val="nil"/>
              <w:bottom w:val="single" w:sz="4" w:space="0" w:color="auto"/>
              <w:right w:val="single" w:sz="4" w:space="0" w:color="auto"/>
            </w:tcBorders>
            <w:noWrap/>
            <w:vAlign w:val="bottom"/>
            <w:hideMark/>
          </w:tcPr>
          <w:p w14:paraId="00B0A015" w14:textId="77777777" w:rsidR="0043582D" w:rsidRPr="00986F87" w:rsidRDefault="0043582D" w:rsidP="00A33BDE">
            <w:pPr>
              <w:jc w:val="center"/>
              <w:rPr>
                <w:sz w:val="20"/>
                <w:szCs w:val="20"/>
                <w:lang w:eastAsia="en-GB"/>
              </w:rPr>
            </w:pPr>
            <w:r w:rsidRPr="00986F87">
              <w:rPr>
                <w:sz w:val="20"/>
                <w:szCs w:val="20"/>
                <w:lang w:eastAsia="en-GB"/>
              </w:rPr>
              <w:t>ECS25b</w:t>
            </w:r>
          </w:p>
        </w:tc>
      </w:tr>
      <w:tr w:rsidR="0043582D" w:rsidRPr="00480858" w14:paraId="4A643A0F"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1BD0673C" w14:textId="77777777" w:rsidR="0043582D" w:rsidRPr="00986F87" w:rsidRDefault="0043582D" w:rsidP="00A33BDE">
            <w:pPr>
              <w:jc w:val="left"/>
              <w:rPr>
                <w:sz w:val="20"/>
                <w:szCs w:val="20"/>
                <w:lang w:eastAsia="en-GB"/>
              </w:rPr>
            </w:pPr>
            <w:r w:rsidRPr="00986F87">
              <w:rPr>
                <w:sz w:val="20"/>
                <w:szCs w:val="20"/>
                <w:lang w:eastAsia="en-GB"/>
              </w:rPr>
              <w:t>XML Criteria - XML data item ElectricityNetworkOperatorLoggingSettings populated</w:t>
            </w:r>
          </w:p>
        </w:tc>
        <w:tc>
          <w:tcPr>
            <w:tcW w:w="1626" w:type="dxa"/>
            <w:tcBorders>
              <w:top w:val="nil"/>
              <w:left w:val="nil"/>
              <w:bottom w:val="single" w:sz="4" w:space="0" w:color="auto"/>
              <w:right w:val="single" w:sz="4" w:space="0" w:color="auto"/>
            </w:tcBorders>
            <w:noWrap/>
            <w:vAlign w:val="bottom"/>
            <w:hideMark/>
          </w:tcPr>
          <w:p w14:paraId="25151A10"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3595AEEB" w14:textId="77777777" w:rsidR="0043582D" w:rsidRPr="00986F87" w:rsidRDefault="0043582D" w:rsidP="00A33BDE">
            <w:pPr>
              <w:jc w:val="center"/>
              <w:rPr>
                <w:sz w:val="20"/>
                <w:szCs w:val="20"/>
                <w:lang w:eastAsia="en-GB"/>
              </w:rPr>
            </w:pPr>
            <w:r w:rsidRPr="00986F87">
              <w:rPr>
                <w:sz w:val="20"/>
                <w:szCs w:val="20"/>
                <w:lang w:eastAsia="en-GB"/>
              </w:rPr>
              <w:t>ECS25b3</w:t>
            </w:r>
          </w:p>
        </w:tc>
      </w:tr>
      <w:tr w:rsidR="00765E62" w:rsidRPr="00480858" w14:paraId="5D264C86" w14:textId="77777777" w:rsidTr="00400115">
        <w:trPr>
          <w:trHeight w:hRule="exact" w:val="57"/>
        </w:trPr>
        <w:tc>
          <w:tcPr>
            <w:tcW w:w="9140" w:type="dxa"/>
            <w:gridSpan w:val="3"/>
            <w:tcBorders>
              <w:top w:val="nil"/>
              <w:left w:val="single" w:sz="4" w:space="0" w:color="auto"/>
              <w:bottom w:val="nil"/>
              <w:right w:val="single" w:sz="4" w:space="0" w:color="auto"/>
            </w:tcBorders>
            <w:noWrap/>
            <w:vAlign w:val="bottom"/>
            <w:hideMark/>
          </w:tcPr>
          <w:p w14:paraId="02143AF4" w14:textId="77777777" w:rsidR="00765E62" w:rsidRPr="00986F87" w:rsidRDefault="00765E62" w:rsidP="00A33BDE">
            <w:pPr>
              <w:jc w:val="center"/>
              <w:rPr>
                <w:sz w:val="20"/>
                <w:szCs w:val="20"/>
                <w:lang w:eastAsia="en-GB"/>
              </w:rPr>
            </w:pPr>
          </w:p>
        </w:tc>
      </w:tr>
      <w:tr w:rsidR="0043582D" w:rsidRPr="00480858" w14:paraId="5B38B887"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21529F21" w14:textId="77777777" w:rsidR="0043582D" w:rsidRPr="00986F87" w:rsidRDefault="0043582D" w:rsidP="00A33BDE">
            <w:pPr>
              <w:jc w:val="left"/>
              <w:rPr>
                <w:sz w:val="20"/>
                <w:szCs w:val="20"/>
                <w:lang w:eastAsia="en-GB"/>
              </w:rPr>
            </w:pPr>
            <w:r w:rsidRPr="00986F87">
              <w:rPr>
                <w:sz w:val="20"/>
                <w:szCs w:val="20"/>
                <w:lang w:eastAsia="en-GB"/>
              </w:rPr>
              <w:t>Device Type</w:t>
            </w:r>
          </w:p>
        </w:tc>
        <w:tc>
          <w:tcPr>
            <w:tcW w:w="3252" w:type="dxa"/>
            <w:gridSpan w:val="2"/>
            <w:tcBorders>
              <w:top w:val="single" w:sz="4" w:space="0" w:color="auto"/>
              <w:left w:val="nil"/>
              <w:bottom w:val="single" w:sz="4" w:space="0" w:color="auto"/>
              <w:right w:val="single" w:sz="4" w:space="0" w:color="auto"/>
            </w:tcBorders>
            <w:noWrap/>
            <w:vAlign w:val="bottom"/>
            <w:hideMark/>
          </w:tcPr>
          <w:p w14:paraId="79AF756C" w14:textId="77777777" w:rsidR="0043582D" w:rsidRPr="00986F87" w:rsidRDefault="0043582D" w:rsidP="00A33BDE">
            <w:pPr>
              <w:jc w:val="center"/>
              <w:rPr>
                <w:sz w:val="20"/>
                <w:szCs w:val="20"/>
                <w:lang w:eastAsia="en-GB"/>
              </w:rPr>
            </w:pPr>
            <w:r w:rsidRPr="00986F87">
              <w:rPr>
                <w:sz w:val="20"/>
                <w:szCs w:val="20"/>
                <w:lang w:eastAsia="en-GB"/>
              </w:rPr>
              <w:t>GSM</w:t>
            </w:r>
            <w:r w:rsidR="00166F89">
              <w:rPr>
                <w:sz w:val="20"/>
                <w:szCs w:val="20"/>
                <w:lang w:eastAsia="en-GB"/>
              </w:rPr>
              <w:t>E</w:t>
            </w:r>
          </w:p>
        </w:tc>
      </w:tr>
      <w:tr w:rsidR="0005177D" w:rsidRPr="00480858" w14:paraId="7DC09630"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2A0BFC78" w14:textId="77777777" w:rsidR="0005177D" w:rsidRPr="00986F87" w:rsidRDefault="00BE028D" w:rsidP="009052D4">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tcBorders>
              <w:top w:val="nil"/>
              <w:left w:val="nil"/>
              <w:bottom w:val="single" w:sz="4" w:space="0" w:color="auto"/>
              <w:right w:val="single" w:sz="4" w:space="0" w:color="auto"/>
            </w:tcBorders>
            <w:noWrap/>
            <w:vAlign w:val="bottom"/>
            <w:hideMark/>
          </w:tcPr>
          <w:p w14:paraId="28E150E0" w14:textId="77777777" w:rsidR="0005177D" w:rsidRPr="00986F87" w:rsidRDefault="0005177D" w:rsidP="00A33BDE">
            <w:pPr>
              <w:jc w:val="center"/>
              <w:rPr>
                <w:sz w:val="20"/>
                <w:szCs w:val="20"/>
                <w:lang w:eastAsia="en-GB"/>
              </w:rPr>
            </w:pPr>
            <w:r w:rsidRPr="00986F87">
              <w:rPr>
                <w:sz w:val="20"/>
                <w:szCs w:val="20"/>
                <w:lang w:eastAsia="en-GB"/>
              </w:rPr>
              <w:t>GBCS v1.0</w:t>
            </w:r>
          </w:p>
        </w:tc>
        <w:tc>
          <w:tcPr>
            <w:tcW w:w="1626" w:type="dxa"/>
            <w:tcBorders>
              <w:top w:val="nil"/>
              <w:left w:val="nil"/>
              <w:bottom w:val="single" w:sz="4" w:space="0" w:color="auto"/>
              <w:right w:val="single" w:sz="4" w:space="0" w:color="auto"/>
            </w:tcBorders>
            <w:noWrap/>
            <w:vAlign w:val="bottom"/>
            <w:hideMark/>
          </w:tcPr>
          <w:p w14:paraId="66E86D93" w14:textId="77777777" w:rsidR="0005177D" w:rsidRPr="00986F87" w:rsidRDefault="0005177D" w:rsidP="00A33BDE">
            <w:pPr>
              <w:jc w:val="center"/>
              <w:rPr>
                <w:sz w:val="20"/>
                <w:szCs w:val="20"/>
                <w:lang w:eastAsia="en-GB"/>
              </w:rPr>
            </w:pPr>
            <w:r w:rsidRPr="00986F87">
              <w:rPr>
                <w:sz w:val="20"/>
                <w:szCs w:val="20"/>
                <w:lang w:eastAsia="en-GB"/>
              </w:rPr>
              <w:t>GBCS v2.0</w:t>
            </w:r>
          </w:p>
        </w:tc>
      </w:tr>
      <w:tr w:rsidR="0043582D" w:rsidRPr="00480858" w14:paraId="090743D8"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604E9DF5" w14:textId="77777777" w:rsidR="0043582D" w:rsidRPr="00986F87" w:rsidRDefault="0043582D" w:rsidP="00A33BDE">
            <w:pPr>
              <w:jc w:val="left"/>
              <w:rPr>
                <w:sz w:val="20"/>
                <w:szCs w:val="20"/>
                <w:lang w:eastAsia="en-GB"/>
              </w:rPr>
            </w:pPr>
            <w:r w:rsidRPr="00986F87">
              <w:rPr>
                <w:sz w:val="20"/>
                <w:szCs w:val="20"/>
                <w:lang w:eastAsia="en-GB"/>
              </w:rPr>
              <w:t>DEFAULT - No specific XML criteria</w:t>
            </w:r>
          </w:p>
        </w:tc>
        <w:tc>
          <w:tcPr>
            <w:tcW w:w="1626" w:type="dxa"/>
            <w:tcBorders>
              <w:top w:val="nil"/>
              <w:left w:val="nil"/>
              <w:bottom w:val="single" w:sz="4" w:space="0" w:color="auto"/>
              <w:right w:val="single" w:sz="4" w:space="0" w:color="auto"/>
            </w:tcBorders>
            <w:noWrap/>
            <w:vAlign w:val="bottom"/>
            <w:hideMark/>
          </w:tcPr>
          <w:p w14:paraId="430E96D9" w14:textId="77777777" w:rsidR="0043582D" w:rsidRPr="00986F87" w:rsidRDefault="0043582D" w:rsidP="00A33BDE">
            <w:pPr>
              <w:jc w:val="center"/>
              <w:rPr>
                <w:sz w:val="20"/>
                <w:szCs w:val="20"/>
                <w:lang w:eastAsia="en-GB"/>
              </w:rPr>
            </w:pPr>
            <w:r w:rsidRPr="00986F87">
              <w:rPr>
                <w:sz w:val="20"/>
                <w:szCs w:val="20"/>
                <w:lang w:eastAsia="en-GB"/>
              </w:rPr>
              <w:t>n/a</w:t>
            </w:r>
          </w:p>
        </w:tc>
        <w:tc>
          <w:tcPr>
            <w:tcW w:w="1626" w:type="dxa"/>
            <w:tcBorders>
              <w:top w:val="nil"/>
              <w:left w:val="nil"/>
              <w:bottom w:val="single" w:sz="4" w:space="0" w:color="auto"/>
              <w:right w:val="single" w:sz="4" w:space="0" w:color="auto"/>
            </w:tcBorders>
            <w:noWrap/>
            <w:vAlign w:val="bottom"/>
            <w:hideMark/>
          </w:tcPr>
          <w:p w14:paraId="21BDCA51" w14:textId="77777777" w:rsidR="0043582D" w:rsidRPr="00986F87" w:rsidRDefault="0043582D" w:rsidP="00A33BDE">
            <w:pPr>
              <w:jc w:val="center"/>
              <w:rPr>
                <w:sz w:val="20"/>
                <w:szCs w:val="20"/>
                <w:lang w:eastAsia="en-GB"/>
              </w:rPr>
            </w:pPr>
            <w:r w:rsidRPr="00986F87">
              <w:rPr>
                <w:sz w:val="20"/>
                <w:szCs w:val="20"/>
                <w:lang w:eastAsia="en-GB"/>
              </w:rPr>
              <w:t>n/a</w:t>
            </w:r>
          </w:p>
        </w:tc>
      </w:tr>
      <w:tr w:rsidR="0043582D" w:rsidRPr="00480858" w14:paraId="673C6808"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76C274B5" w14:textId="77777777" w:rsidR="0043582D" w:rsidRPr="00986F87" w:rsidRDefault="0043582D" w:rsidP="00A33BDE">
            <w:pPr>
              <w:jc w:val="left"/>
              <w:rPr>
                <w:sz w:val="20"/>
                <w:szCs w:val="20"/>
                <w:lang w:eastAsia="en-GB"/>
              </w:rPr>
            </w:pPr>
            <w:r w:rsidRPr="00986F87">
              <w:rPr>
                <w:sz w:val="20"/>
                <w:szCs w:val="20"/>
                <w:lang w:eastAsia="en-GB"/>
              </w:rPr>
              <w:t>XML Criteria - XML data item GasSupplierAlerts populated</w:t>
            </w:r>
          </w:p>
        </w:tc>
        <w:tc>
          <w:tcPr>
            <w:tcW w:w="1626" w:type="dxa"/>
            <w:tcBorders>
              <w:top w:val="nil"/>
              <w:left w:val="nil"/>
              <w:bottom w:val="single" w:sz="4" w:space="0" w:color="auto"/>
              <w:right w:val="single" w:sz="4" w:space="0" w:color="auto"/>
            </w:tcBorders>
            <w:noWrap/>
            <w:vAlign w:val="bottom"/>
            <w:hideMark/>
          </w:tcPr>
          <w:p w14:paraId="1D042949" w14:textId="77777777" w:rsidR="0043582D" w:rsidRPr="00986F87" w:rsidRDefault="0043582D" w:rsidP="00A33BDE">
            <w:pPr>
              <w:jc w:val="center"/>
              <w:rPr>
                <w:sz w:val="20"/>
                <w:szCs w:val="20"/>
                <w:lang w:eastAsia="en-GB"/>
              </w:rPr>
            </w:pPr>
            <w:r w:rsidRPr="00986F87">
              <w:rPr>
                <w:sz w:val="20"/>
                <w:szCs w:val="20"/>
                <w:lang w:eastAsia="en-GB"/>
              </w:rPr>
              <w:t>GCS20</w:t>
            </w:r>
          </w:p>
        </w:tc>
        <w:tc>
          <w:tcPr>
            <w:tcW w:w="1626" w:type="dxa"/>
            <w:tcBorders>
              <w:top w:val="nil"/>
              <w:left w:val="nil"/>
              <w:bottom w:val="single" w:sz="4" w:space="0" w:color="auto"/>
              <w:right w:val="single" w:sz="4" w:space="0" w:color="auto"/>
            </w:tcBorders>
            <w:noWrap/>
            <w:vAlign w:val="bottom"/>
            <w:hideMark/>
          </w:tcPr>
          <w:p w14:paraId="43B08DCA"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r>
      <w:tr w:rsidR="0043582D" w:rsidRPr="00480858" w14:paraId="2248C718"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136FD918" w14:textId="77777777" w:rsidR="0043582D" w:rsidRPr="00986F87" w:rsidRDefault="0043582D" w:rsidP="00A33BDE">
            <w:pPr>
              <w:jc w:val="left"/>
              <w:rPr>
                <w:sz w:val="20"/>
                <w:szCs w:val="20"/>
                <w:lang w:eastAsia="en-GB"/>
              </w:rPr>
            </w:pPr>
            <w:r w:rsidRPr="00986F87">
              <w:rPr>
                <w:sz w:val="20"/>
                <w:szCs w:val="20"/>
                <w:lang w:eastAsia="en-GB"/>
              </w:rPr>
              <w:t>XML Criteria - XML data item GasSupplierAlertEventSettings populated</w:t>
            </w:r>
          </w:p>
        </w:tc>
        <w:tc>
          <w:tcPr>
            <w:tcW w:w="1626" w:type="dxa"/>
            <w:tcBorders>
              <w:top w:val="nil"/>
              <w:left w:val="nil"/>
              <w:bottom w:val="single" w:sz="4" w:space="0" w:color="auto"/>
              <w:right w:val="single" w:sz="4" w:space="0" w:color="auto"/>
            </w:tcBorders>
            <w:noWrap/>
            <w:vAlign w:val="bottom"/>
            <w:hideMark/>
          </w:tcPr>
          <w:p w14:paraId="44E82D8F"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1A289780" w14:textId="77777777" w:rsidR="0043582D" w:rsidRPr="00986F87" w:rsidRDefault="0043582D" w:rsidP="00A33BDE">
            <w:pPr>
              <w:jc w:val="center"/>
              <w:rPr>
                <w:sz w:val="20"/>
                <w:szCs w:val="20"/>
                <w:lang w:eastAsia="en-GB"/>
              </w:rPr>
            </w:pPr>
            <w:r w:rsidRPr="00986F87">
              <w:rPr>
                <w:sz w:val="20"/>
                <w:szCs w:val="20"/>
                <w:lang w:eastAsia="en-GB"/>
              </w:rPr>
              <w:t>GCS20</w:t>
            </w:r>
          </w:p>
        </w:tc>
      </w:tr>
    </w:tbl>
    <w:p w14:paraId="5D0AA308" w14:textId="77777777" w:rsidR="000B60A3" w:rsidRPr="00971C80" w:rsidRDefault="000B60A3" w:rsidP="000B60A3"/>
    <w:p w14:paraId="7C1D5666" w14:textId="77777777" w:rsidR="000B60A3" w:rsidRPr="00971C80" w:rsidRDefault="000B60A3" w:rsidP="000B60A3">
      <w:pPr>
        <w:rPr>
          <w:rFonts w:asciiTheme="majorHAnsi" w:eastAsiaTheme="majorEastAsia" w:hAnsiTheme="majorHAnsi" w:cstheme="majorBidi"/>
        </w:rPr>
      </w:pPr>
    </w:p>
    <w:p w14:paraId="0C8887DC" w14:textId="77777777" w:rsidR="000B60A3" w:rsidRPr="00EA6BD0" w:rsidRDefault="00F000C9" w:rsidP="00F000C9">
      <w:pPr>
        <w:pStyle w:val="Heading4"/>
      </w:pPr>
      <w:r w:rsidRPr="00EA6BD0">
        <w:tab/>
        <w:t>Specific Data Items for this Request</w:t>
      </w:r>
    </w:p>
    <w:p w14:paraId="6CD0BFB0" w14:textId="77777777" w:rsidR="000B60A3" w:rsidRPr="00971C80" w:rsidRDefault="000B60A3" w:rsidP="000B60A3">
      <w:r w:rsidRPr="00971C80">
        <w:t>ConfigureAlertBehaviour Definition</w:t>
      </w:r>
      <w:r w:rsidR="00FB30F6">
        <w:t xml:space="preserve"> (</w:t>
      </w:r>
      <w:r w:rsidR="00FB30F6" w:rsidRPr="005D4E7F">
        <w:t xml:space="preserve">choice of </w:t>
      </w:r>
      <w:r w:rsidR="00FB30F6">
        <w:t>eight</w:t>
      </w:r>
      <w:r w:rsidR="00FB30F6" w:rsidRPr="005D4E7F">
        <w:t xml:space="preserve"> elements, so one of them is mandatory</w:t>
      </w:r>
      <w:r w:rsidR="00855382">
        <w:t xml:space="preserve"> as per XML Schema validation</w:t>
      </w:r>
      <w:r w:rsidR="00FB30F6">
        <w:t>)</w:t>
      </w:r>
    </w:p>
    <w:tbl>
      <w:tblPr>
        <w:tblStyle w:val="TableGrid4"/>
        <w:tblW w:w="5010" w:type="pct"/>
        <w:tblLayout w:type="fixed"/>
        <w:tblCellMar>
          <w:left w:w="11" w:type="dxa"/>
          <w:right w:w="11" w:type="dxa"/>
        </w:tblCellMar>
        <w:tblLook w:val="0420" w:firstRow="1" w:lastRow="0" w:firstColumn="0" w:lastColumn="0" w:noHBand="0" w:noVBand="1"/>
      </w:tblPr>
      <w:tblGrid>
        <w:gridCol w:w="2269"/>
        <w:gridCol w:w="2121"/>
        <w:gridCol w:w="1836"/>
        <w:gridCol w:w="1402"/>
        <w:gridCol w:w="705"/>
        <w:gridCol w:w="701"/>
      </w:tblGrid>
      <w:tr w:rsidR="00971C80" w:rsidRPr="00971C80" w14:paraId="24BCE60D" w14:textId="77777777" w:rsidTr="00400115">
        <w:tc>
          <w:tcPr>
            <w:tcW w:w="1256" w:type="pct"/>
          </w:tcPr>
          <w:p w14:paraId="1F56A8B1" w14:textId="77777777" w:rsidR="000B60A3" w:rsidRPr="00971C80" w:rsidRDefault="000B60A3" w:rsidP="00F8347F">
            <w:pPr>
              <w:jc w:val="left"/>
              <w:rPr>
                <w:b/>
                <w:sz w:val="20"/>
                <w:szCs w:val="20"/>
              </w:rPr>
            </w:pPr>
            <w:r w:rsidRPr="00971C80">
              <w:rPr>
                <w:b/>
                <w:sz w:val="20"/>
                <w:szCs w:val="20"/>
              </w:rPr>
              <w:t>Data Item</w:t>
            </w:r>
          </w:p>
        </w:tc>
        <w:tc>
          <w:tcPr>
            <w:tcW w:w="1174" w:type="pct"/>
            <w:vAlign w:val="center"/>
          </w:tcPr>
          <w:p w14:paraId="5A925B8D" w14:textId="77777777" w:rsidR="000B60A3" w:rsidRPr="00971C80" w:rsidRDefault="000B60A3" w:rsidP="00F8347F">
            <w:pPr>
              <w:jc w:val="left"/>
              <w:rPr>
                <w:b/>
                <w:sz w:val="20"/>
                <w:szCs w:val="20"/>
              </w:rPr>
            </w:pPr>
            <w:r w:rsidRPr="00971C80">
              <w:rPr>
                <w:b/>
                <w:sz w:val="20"/>
                <w:szCs w:val="20"/>
              </w:rPr>
              <w:t>Description / Valid Set</w:t>
            </w:r>
          </w:p>
        </w:tc>
        <w:tc>
          <w:tcPr>
            <w:tcW w:w="1016" w:type="pct"/>
            <w:hideMark/>
          </w:tcPr>
          <w:p w14:paraId="3BCF147A" w14:textId="77777777" w:rsidR="000B60A3" w:rsidRPr="00971C80" w:rsidRDefault="000B60A3" w:rsidP="00F8347F">
            <w:pPr>
              <w:jc w:val="left"/>
              <w:rPr>
                <w:b/>
                <w:sz w:val="20"/>
                <w:szCs w:val="20"/>
              </w:rPr>
            </w:pPr>
            <w:r w:rsidRPr="00971C80">
              <w:rPr>
                <w:b/>
                <w:sz w:val="20"/>
                <w:szCs w:val="20"/>
              </w:rPr>
              <w:t>Type</w:t>
            </w:r>
          </w:p>
        </w:tc>
        <w:tc>
          <w:tcPr>
            <w:tcW w:w="776" w:type="pct"/>
            <w:hideMark/>
          </w:tcPr>
          <w:p w14:paraId="12516783" w14:textId="77777777" w:rsidR="000B60A3" w:rsidRPr="00971C80" w:rsidRDefault="000B60A3" w:rsidP="00F8347F">
            <w:pPr>
              <w:jc w:val="left"/>
              <w:rPr>
                <w:b/>
                <w:bCs/>
                <w:sz w:val="20"/>
                <w:szCs w:val="20"/>
                <w:vertAlign w:val="superscript"/>
              </w:rPr>
            </w:pPr>
            <w:r w:rsidRPr="00971C80">
              <w:rPr>
                <w:b/>
                <w:sz w:val="20"/>
                <w:szCs w:val="20"/>
              </w:rPr>
              <w:t>Mandatory</w:t>
            </w:r>
          </w:p>
        </w:tc>
        <w:tc>
          <w:tcPr>
            <w:tcW w:w="390" w:type="pct"/>
            <w:hideMark/>
          </w:tcPr>
          <w:p w14:paraId="57FCC23D" w14:textId="77777777" w:rsidR="000B60A3" w:rsidRPr="00971C80" w:rsidRDefault="000B60A3" w:rsidP="00F8347F">
            <w:pPr>
              <w:jc w:val="left"/>
              <w:rPr>
                <w:b/>
                <w:sz w:val="20"/>
                <w:szCs w:val="20"/>
              </w:rPr>
            </w:pPr>
            <w:r w:rsidRPr="00971C80">
              <w:rPr>
                <w:b/>
                <w:sz w:val="20"/>
                <w:szCs w:val="20"/>
              </w:rPr>
              <w:t>Default</w:t>
            </w:r>
          </w:p>
        </w:tc>
        <w:tc>
          <w:tcPr>
            <w:tcW w:w="388" w:type="pct"/>
          </w:tcPr>
          <w:p w14:paraId="16B47A1A" w14:textId="77777777" w:rsidR="000B60A3" w:rsidRPr="00971C80" w:rsidRDefault="000B60A3" w:rsidP="00F8347F">
            <w:pPr>
              <w:jc w:val="left"/>
              <w:rPr>
                <w:b/>
                <w:sz w:val="20"/>
                <w:szCs w:val="20"/>
              </w:rPr>
            </w:pPr>
            <w:r w:rsidRPr="00971C80">
              <w:rPr>
                <w:b/>
                <w:sz w:val="20"/>
                <w:szCs w:val="20"/>
              </w:rPr>
              <w:t>Units</w:t>
            </w:r>
          </w:p>
        </w:tc>
      </w:tr>
      <w:tr w:rsidR="00CA52D9" w:rsidRPr="00971C80" w14:paraId="243E01A0" w14:textId="77777777" w:rsidTr="00400115">
        <w:tblPrEx>
          <w:tblLook w:val="04A0" w:firstRow="1" w:lastRow="0" w:firstColumn="1" w:lastColumn="0" w:noHBand="0" w:noVBand="1"/>
        </w:tblPrEx>
        <w:tc>
          <w:tcPr>
            <w:tcW w:w="1256" w:type="pct"/>
          </w:tcPr>
          <w:p w14:paraId="7DD259CF" w14:textId="77777777" w:rsidR="00CA52D9" w:rsidRPr="003D3D3F" w:rsidRDefault="00CA52D9" w:rsidP="00CA52D9">
            <w:pPr>
              <w:contextualSpacing/>
              <w:jc w:val="left"/>
              <w:rPr>
                <w:sz w:val="20"/>
                <w:szCs w:val="20"/>
              </w:rPr>
            </w:pPr>
            <w:r w:rsidRPr="003D3D3F">
              <w:rPr>
                <w:sz w:val="20"/>
                <w:szCs w:val="20"/>
              </w:rPr>
              <w:t>ElectricitySupplierAlerts</w:t>
            </w:r>
          </w:p>
          <w:p w14:paraId="09CC5948" w14:textId="77777777" w:rsidR="00CA52D9" w:rsidRPr="003D3D3F" w:rsidRDefault="00CA52D9" w:rsidP="00CA52D9">
            <w:pPr>
              <w:contextualSpacing/>
              <w:jc w:val="left"/>
              <w:rPr>
                <w:sz w:val="20"/>
                <w:szCs w:val="20"/>
              </w:rPr>
            </w:pPr>
          </w:p>
        </w:tc>
        <w:tc>
          <w:tcPr>
            <w:tcW w:w="1174" w:type="pct"/>
          </w:tcPr>
          <w:p w14:paraId="7F89D507" w14:textId="77777777" w:rsidR="00CA52D9" w:rsidRPr="003D3D3F" w:rsidRDefault="00334BB7" w:rsidP="00D21F6D">
            <w:pPr>
              <w:tabs>
                <w:tab w:val="num" w:pos="454"/>
              </w:tabs>
              <w:spacing w:after="120"/>
              <w:jc w:val="left"/>
              <w:rPr>
                <w:sz w:val="20"/>
                <w:szCs w:val="20"/>
              </w:rPr>
            </w:pPr>
            <w:r w:rsidRPr="003D3D3F">
              <w:rPr>
                <w:sz w:val="20"/>
                <w:szCs w:val="20"/>
              </w:rPr>
              <w:t xml:space="preserve">The </w:t>
            </w:r>
            <w:r w:rsidR="003D3D3F" w:rsidRPr="003D3D3F">
              <w:rPr>
                <w:sz w:val="20"/>
                <w:szCs w:val="20"/>
              </w:rPr>
              <w:t xml:space="preserve">configuration settings for WAN </w:t>
            </w:r>
            <w:r w:rsidRPr="003D3D3F">
              <w:rPr>
                <w:sz w:val="20"/>
                <w:szCs w:val="20"/>
              </w:rPr>
              <w:t>Alerts which the IS can configure on the ESME</w:t>
            </w:r>
          </w:p>
        </w:tc>
        <w:tc>
          <w:tcPr>
            <w:tcW w:w="1016" w:type="pct"/>
          </w:tcPr>
          <w:p w14:paraId="65BE5E62" w14:textId="77777777" w:rsidR="00CA52D9" w:rsidRPr="003D3D3F" w:rsidRDefault="00CA52D9" w:rsidP="000528BE">
            <w:pPr>
              <w:contextualSpacing/>
              <w:jc w:val="left"/>
              <w:rPr>
                <w:sz w:val="20"/>
                <w:szCs w:val="20"/>
              </w:rPr>
            </w:pPr>
            <w:r w:rsidRPr="003D3D3F">
              <w:rPr>
                <w:sz w:val="20"/>
                <w:szCs w:val="20"/>
              </w:rPr>
              <w:t>sr:</w:t>
            </w:r>
            <w:r w:rsidR="000528BE" w:rsidRPr="003D3D3F">
              <w:rPr>
                <w:sz w:val="20"/>
                <w:szCs w:val="20"/>
              </w:rPr>
              <w:t>Electricity</w:t>
            </w:r>
            <w:r w:rsidRPr="003D3D3F">
              <w:rPr>
                <w:sz w:val="20"/>
                <w:szCs w:val="20"/>
              </w:rPr>
              <w:t>SupplierAlerts</w:t>
            </w:r>
          </w:p>
          <w:p w14:paraId="5337C4B8" w14:textId="77777777" w:rsidR="005A6DCD" w:rsidRPr="003D3D3F" w:rsidRDefault="005A6DCD" w:rsidP="000528BE">
            <w:pPr>
              <w:contextualSpacing/>
              <w:jc w:val="left"/>
              <w:rPr>
                <w:sz w:val="20"/>
                <w:szCs w:val="20"/>
              </w:rPr>
            </w:pPr>
          </w:p>
          <w:p w14:paraId="1D82AEFF" w14:textId="2786A6F2" w:rsidR="005A6DCD" w:rsidRPr="003D3D3F" w:rsidRDefault="005A6DCD" w:rsidP="00A51FEB">
            <w:pPr>
              <w:contextualSpacing/>
              <w:jc w:val="left"/>
              <w:rPr>
                <w:sz w:val="20"/>
                <w:szCs w:val="20"/>
              </w:rPr>
            </w:pPr>
            <w:r w:rsidRPr="003D3D3F">
              <w:rPr>
                <w:sz w:val="20"/>
                <w:szCs w:val="20"/>
              </w:rPr>
              <w:t xml:space="preserve">See </w:t>
            </w:r>
            <w:r w:rsidR="00A51FEB" w:rsidRPr="003D3D3F">
              <w:rPr>
                <w:sz w:val="20"/>
                <w:szCs w:val="20"/>
              </w:rPr>
              <w:fldChar w:fldCharType="begin"/>
            </w:r>
            <w:r w:rsidR="00A51FEB" w:rsidRPr="003D3D3F">
              <w:rPr>
                <w:sz w:val="20"/>
                <w:szCs w:val="20"/>
              </w:rPr>
              <w:instrText xml:space="preserve"> REF _Ref433267677 \h  \* MERGEFORMAT </w:instrText>
            </w:r>
            <w:r w:rsidR="00A51FEB" w:rsidRPr="003D3D3F">
              <w:rPr>
                <w:sz w:val="20"/>
                <w:szCs w:val="20"/>
              </w:rPr>
            </w:r>
            <w:r w:rsidR="00A51FEB" w:rsidRPr="003D3D3F">
              <w:rPr>
                <w:sz w:val="20"/>
                <w:szCs w:val="20"/>
              </w:rPr>
              <w:fldChar w:fldCharType="separate"/>
            </w:r>
            <w:r w:rsidR="007767B0" w:rsidRPr="00A63F0B">
              <w:rPr>
                <w:sz w:val="20"/>
                <w:szCs w:val="20"/>
              </w:rPr>
              <w:t xml:space="preserve">Table </w:t>
            </w:r>
            <w:r w:rsidR="007767B0" w:rsidRPr="00A63F0B">
              <w:rPr>
                <w:noProof/>
                <w:sz w:val="20"/>
                <w:szCs w:val="20"/>
              </w:rPr>
              <w:t>199</w:t>
            </w:r>
            <w:r w:rsidR="00A51FEB" w:rsidRPr="003D3D3F">
              <w:rPr>
                <w:sz w:val="20"/>
                <w:szCs w:val="20"/>
              </w:rPr>
              <w:fldChar w:fldCharType="end"/>
            </w:r>
          </w:p>
        </w:tc>
        <w:tc>
          <w:tcPr>
            <w:tcW w:w="776" w:type="pct"/>
          </w:tcPr>
          <w:p w14:paraId="3980328C" w14:textId="77777777" w:rsidR="009D7EED" w:rsidRPr="00A31BB5" w:rsidRDefault="003D3D3F" w:rsidP="003D3D3F">
            <w:pPr>
              <w:jc w:val="left"/>
              <w:rPr>
                <w:sz w:val="20"/>
                <w:szCs w:val="20"/>
              </w:rPr>
            </w:pPr>
            <w:r w:rsidRPr="00A31BB5">
              <w:rPr>
                <w:sz w:val="20"/>
                <w:szCs w:val="20"/>
              </w:rPr>
              <w:t xml:space="preserve">IS </w:t>
            </w:r>
            <w:r w:rsidR="001766BB" w:rsidRPr="00A31BB5">
              <w:rPr>
                <w:sz w:val="20"/>
                <w:szCs w:val="20"/>
              </w:rPr>
              <w:t>and ESM</w:t>
            </w:r>
            <w:r w:rsidR="00334BB7" w:rsidRPr="00A31BB5">
              <w:rPr>
                <w:sz w:val="20"/>
                <w:szCs w:val="20"/>
              </w:rPr>
              <w:t>E</w:t>
            </w:r>
            <w:r w:rsidRPr="00A31BB5">
              <w:rPr>
                <w:sz w:val="20"/>
                <w:szCs w:val="20"/>
              </w:rPr>
              <w:t xml:space="preserve"> </w:t>
            </w:r>
          </w:p>
          <w:p w14:paraId="061FEA66" w14:textId="77777777" w:rsidR="00CA52D9" w:rsidRPr="00A31BB5" w:rsidRDefault="009D7EED" w:rsidP="003D3D3F">
            <w:pPr>
              <w:jc w:val="left"/>
              <w:rPr>
                <w:sz w:val="20"/>
                <w:szCs w:val="20"/>
              </w:rPr>
            </w:pPr>
            <w:r w:rsidRPr="00A31BB5">
              <w:rPr>
                <w:sz w:val="20"/>
                <w:szCs w:val="20"/>
              </w:rPr>
              <w:t>where the GBCS Version is Version 1.0</w:t>
            </w:r>
            <w:r w:rsidR="00CA52D9" w:rsidRPr="00A31BB5">
              <w:rPr>
                <w:sz w:val="20"/>
                <w:szCs w:val="20"/>
              </w:rPr>
              <w:t>:</w:t>
            </w:r>
          </w:p>
          <w:p w14:paraId="116FEDC0" w14:textId="77777777" w:rsidR="00CA52D9" w:rsidRPr="00A31BB5" w:rsidRDefault="00CA52D9" w:rsidP="003D3D3F">
            <w:pPr>
              <w:spacing w:after="120"/>
              <w:jc w:val="left"/>
              <w:rPr>
                <w:sz w:val="20"/>
                <w:szCs w:val="20"/>
              </w:rPr>
            </w:pPr>
            <w:r w:rsidRPr="00A31BB5">
              <w:rPr>
                <w:sz w:val="20"/>
                <w:szCs w:val="20"/>
              </w:rPr>
              <w:t>Yes</w:t>
            </w:r>
          </w:p>
          <w:p w14:paraId="0E00960D" w14:textId="77777777" w:rsidR="003D3D3F" w:rsidRPr="00A31BB5" w:rsidRDefault="003D3D3F" w:rsidP="003D3D3F">
            <w:pPr>
              <w:pStyle w:val="Tablebullet2"/>
              <w:numPr>
                <w:ilvl w:val="0"/>
                <w:numId w:val="0"/>
              </w:numPr>
              <w:jc w:val="left"/>
              <w:rPr>
                <w:rFonts w:ascii="Times New Roman" w:hAnsi="Times New Roman" w:cs="Times New Roman"/>
                <w:sz w:val="20"/>
                <w:szCs w:val="20"/>
              </w:rPr>
            </w:pPr>
            <w:r w:rsidRPr="00A31BB5">
              <w:rPr>
                <w:rFonts w:ascii="Times New Roman" w:hAnsi="Times New Roman" w:cs="Times New Roman"/>
                <w:sz w:val="20"/>
                <w:szCs w:val="20"/>
              </w:rPr>
              <w:t>IS and ESM</w:t>
            </w:r>
            <w:r w:rsidR="00B407AC" w:rsidRPr="00A31BB5">
              <w:rPr>
                <w:rFonts w:ascii="Times New Roman" w:hAnsi="Times New Roman" w:cs="Times New Roman"/>
                <w:sz w:val="20"/>
                <w:szCs w:val="20"/>
              </w:rPr>
              <w:t>E</w:t>
            </w:r>
            <w:r w:rsidRPr="00A31BB5">
              <w:rPr>
                <w:rFonts w:ascii="Times New Roman" w:hAnsi="Times New Roman" w:cs="Times New Roman"/>
                <w:sz w:val="20"/>
                <w:szCs w:val="20"/>
              </w:rPr>
              <w:t xml:space="preserve"> </w:t>
            </w:r>
            <w:r w:rsidR="00A31BB5" w:rsidRPr="00A31BB5">
              <w:rPr>
                <w:rFonts w:ascii="Times New Roman" w:hAnsi="Times New Roman" w:cs="Times New Roman"/>
                <w:sz w:val="20"/>
                <w:szCs w:val="20"/>
              </w:rPr>
              <w:t>where the GBCS Version is Version 2.0</w:t>
            </w:r>
            <w:r w:rsidRPr="00A31BB5">
              <w:rPr>
                <w:rFonts w:ascii="Times New Roman" w:hAnsi="Times New Roman" w:cs="Times New Roman"/>
                <w:sz w:val="20"/>
                <w:szCs w:val="20"/>
              </w:rPr>
              <w:t>:</w:t>
            </w:r>
          </w:p>
          <w:p w14:paraId="47892625" w14:textId="77777777" w:rsidR="003D3D3F" w:rsidRPr="00A31BB5" w:rsidRDefault="003D3D3F" w:rsidP="003D3D3F">
            <w:pPr>
              <w:spacing w:after="120"/>
              <w:jc w:val="left"/>
              <w:rPr>
                <w:sz w:val="20"/>
                <w:szCs w:val="20"/>
              </w:rPr>
            </w:pPr>
            <w:r w:rsidRPr="00A31BB5">
              <w:rPr>
                <w:sz w:val="20"/>
                <w:szCs w:val="20"/>
              </w:rPr>
              <w:t>Optional</w:t>
            </w:r>
          </w:p>
          <w:p w14:paraId="738946D5" w14:textId="77777777" w:rsidR="00CA52D9" w:rsidRPr="00A31BB5" w:rsidRDefault="00CA52D9" w:rsidP="003D3D3F">
            <w:pPr>
              <w:jc w:val="left"/>
              <w:rPr>
                <w:sz w:val="20"/>
                <w:szCs w:val="20"/>
              </w:rPr>
            </w:pPr>
            <w:r w:rsidRPr="00A31BB5">
              <w:rPr>
                <w:sz w:val="20"/>
                <w:szCs w:val="20"/>
              </w:rPr>
              <w:t>Otherwise:</w:t>
            </w:r>
          </w:p>
          <w:p w14:paraId="746F6112" w14:textId="77777777" w:rsidR="00CA52D9" w:rsidRPr="00A31BB5" w:rsidRDefault="00CA52D9" w:rsidP="003D3D3F">
            <w:pPr>
              <w:jc w:val="left"/>
              <w:rPr>
                <w:sz w:val="20"/>
                <w:szCs w:val="20"/>
              </w:rPr>
            </w:pPr>
            <w:r w:rsidRPr="00A31BB5">
              <w:rPr>
                <w:sz w:val="20"/>
                <w:szCs w:val="20"/>
              </w:rPr>
              <w:t>N/A</w:t>
            </w:r>
          </w:p>
        </w:tc>
        <w:tc>
          <w:tcPr>
            <w:tcW w:w="390" w:type="pct"/>
          </w:tcPr>
          <w:p w14:paraId="6FEBEDF1" w14:textId="77777777" w:rsidR="00CA52D9" w:rsidRPr="003D3D3F" w:rsidRDefault="00CA52D9" w:rsidP="00F8347F">
            <w:pPr>
              <w:contextualSpacing/>
              <w:jc w:val="left"/>
              <w:rPr>
                <w:sz w:val="20"/>
                <w:szCs w:val="20"/>
              </w:rPr>
            </w:pPr>
            <w:r w:rsidRPr="003D3D3F">
              <w:rPr>
                <w:sz w:val="20"/>
                <w:szCs w:val="20"/>
              </w:rPr>
              <w:t>None</w:t>
            </w:r>
          </w:p>
        </w:tc>
        <w:tc>
          <w:tcPr>
            <w:tcW w:w="388" w:type="pct"/>
          </w:tcPr>
          <w:p w14:paraId="491420E0" w14:textId="77777777" w:rsidR="00CA52D9" w:rsidRPr="003D3D3F" w:rsidRDefault="00CA52D9" w:rsidP="00F8347F">
            <w:pPr>
              <w:contextualSpacing/>
              <w:jc w:val="left"/>
              <w:rPr>
                <w:sz w:val="20"/>
                <w:szCs w:val="20"/>
              </w:rPr>
            </w:pPr>
            <w:r w:rsidRPr="003D3D3F">
              <w:rPr>
                <w:sz w:val="20"/>
                <w:szCs w:val="20"/>
              </w:rPr>
              <w:t>N/A</w:t>
            </w:r>
          </w:p>
        </w:tc>
      </w:tr>
      <w:tr w:rsidR="003D3D3F" w:rsidRPr="00971C80" w14:paraId="28756723" w14:textId="77777777" w:rsidTr="00400115">
        <w:tblPrEx>
          <w:tblLook w:val="04A0" w:firstRow="1" w:lastRow="0" w:firstColumn="1" w:lastColumn="0" w:noHBand="0" w:noVBand="1"/>
        </w:tblPrEx>
        <w:tc>
          <w:tcPr>
            <w:tcW w:w="1256" w:type="pct"/>
          </w:tcPr>
          <w:p w14:paraId="79D11F34" w14:textId="77777777" w:rsidR="003D3D3F" w:rsidRPr="003D3D3F" w:rsidRDefault="003D3D3F" w:rsidP="00CA52D9">
            <w:pPr>
              <w:contextualSpacing/>
              <w:jc w:val="left"/>
              <w:rPr>
                <w:sz w:val="20"/>
                <w:szCs w:val="20"/>
              </w:rPr>
            </w:pPr>
            <w:r w:rsidRPr="003D3D3F">
              <w:rPr>
                <w:sz w:val="20"/>
                <w:szCs w:val="20"/>
              </w:rPr>
              <w:t>ElectricitySupplierHANAlertSettings</w:t>
            </w:r>
          </w:p>
        </w:tc>
        <w:tc>
          <w:tcPr>
            <w:tcW w:w="1174" w:type="pct"/>
          </w:tcPr>
          <w:p w14:paraId="66A7040D"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The configuration settings for HAN Alerts which</w:t>
            </w:r>
            <w:r>
              <w:rPr>
                <w:rFonts w:ascii="Times New Roman" w:hAnsi="Times New Roman" w:cs="Times New Roman"/>
                <w:sz w:val="20"/>
                <w:szCs w:val="20"/>
              </w:rPr>
              <w:t xml:space="preserve"> the </w:t>
            </w:r>
            <w:r w:rsidRPr="003D3D3F">
              <w:rPr>
                <w:rFonts w:ascii="Times New Roman" w:hAnsi="Times New Roman" w:cs="Times New Roman"/>
                <w:sz w:val="20"/>
                <w:szCs w:val="20"/>
              </w:rPr>
              <w:t>IS can configure on the ESM</w:t>
            </w:r>
            <w:r w:rsidR="00166F89">
              <w:rPr>
                <w:rFonts w:ascii="Times New Roman" w:hAnsi="Times New Roman" w:cs="Times New Roman"/>
                <w:sz w:val="20"/>
                <w:szCs w:val="20"/>
              </w:rPr>
              <w:t>E</w:t>
            </w:r>
            <w:r w:rsidRPr="003D3D3F">
              <w:rPr>
                <w:rFonts w:ascii="Times New Roman" w:hAnsi="Times New Roman" w:cs="Times New Roman"/>
                <w:sz w:val="20"/>
                <w:szCs w:val="20"/>
              </w:rPr>
              <w:t>.</w:t>
            </w:r>
          </w:p>
          <w:p w14:paraId="305351CC"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p>
          <w:p w14:paraId="0775C83E" w14:textId="73BF47DC" w:rsidR="003D3D3F" w:rsidRPr="003D3D3F" w:rsidRDefault="003D3D3F" w:rsidP="004B7432">
            <w:pPr>
              <w:tabs>
                <w:tab w:val="num" w:pos="454"/>
              </w:tabs>
              <w:spacing w:after="120"/>
              <w:jc w:val="left"/>
              <w:rPr>
                <w:sz w:val="20"/>
                <w:szCs w:val="20"/>
              </w:rPr>
            </w:pPr>
            <w:r w:rsidRPr="003D3D3F">
              <w:rPr>
                <w:sz w:val="20"/>
                <w:szCs w:val="20"/>
              </w:rPr>
              <w:t xml:space="preserve">ElectricitySupplierHANAlertSettings is only supported on Devices </w:t>
            </w:r>
            <w:r w:rsidR="00E0358C"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016" w:type="pct"/>
          </w:tcPr>
          <w:p w14:paraId="4C8FB0CA" w14:textId="77777777" w:rsidR="003D3D3F" w:rsidRPr="003D3D3F" w:rsidRDefault="003D3D3F" w:rsidP="003D3D3F">
            <w:pPr>
              <w:contextualSpacing/>
              <w:jc w:val="left"/>
              <w:rPr>
                <w:sz w:val="20"/>
                <w:szCs w:val="20"/>
              </w:rPr>
            </w:pPr>
            <w:r w:rsidRPr="003D3D3F">
              <w:rPr>
                <w:sz w:val="20"/>
                <w:szCs w:val="20"/>
              </w:rPr>
              <w:t>sr:ElectricitySupplierAlerts</w:t>
            </w:r>
          </w:p>
          <w:p w14:paraId="3F7E0D0D" w14:textId="77777777" w:rsidR="003D3D3F" w:rsidRPr="003D3D3F" w:rsidRDefault="003D3D3F" w:rsidP="003D3D3F">
            <w:pPr>
              <w:contextualSpacing/>
              <w:jc w:val="left"/>
              <w:rPr>
                <w:sz w:val="20"/>
                <w:szCs w:val="20"/>
              </w:rPr>
            </w:pPr>
          </w:p>
          <w:p w14:paraId="61C77321" w14:textId="0C34BABC" w:rsidR="003D3D3F" w:rsidRPr="003D3D3F" w:rsidRDefault="003D3D3F" w:rsidP="003D3D3F">
            <w:pPr>
              <w:contextualSpacing/>
              <w:jc w:val="left"/>
              <w:rPr>
                <w:sz w:val="20"/>
                <w:szCs w:val="20"/>
              </w:rPr>
            </w:pPr>
            <w:r w:rsidRPr="003D3D3F">
              <w:rPr>
                <w:sz w:val="20"/>
                <w:szCs w:val="20"/>
              </w:rPr>
              <w:t xml:space="preserve">See </w:t>
            </w:r>
            <w:r w:rsidRPr="003D3D3F">
              <w:rPr>
                <w:sz w:val="20"/>
                <w:szCs w:val="20"/>
              </w:rPr>
              <w:fldChar w:fldCharType="begin"/>
            </w:r>
            <w:r w:rsidRPr="003D3D3F">
              <w:rPr>
                <w:sz w:val="20"/>
                <w:szCs w:val="20"/>
              </w:rPr>
              <w:instrText xml:space="preserve"> REF _Ref433267677 \h  \* MERGEFORMAT </w:instrText>
            </w:r>
            <w:r w:rsidRPr="003D3D3F">
              <w:rPr>
                <w:sz w:val="20"/>
                <w:szCs w:val="20"/>
              </w:rPr>
            </w:r>
            <w:r w:rsidRPr="003D3D3F">
              <w:rPr>
                <w:sz w:val="20"/>
                <w:szCs w:val="20"/>
              </w:rPr>
              <w:fldChar w:fldCharType="separate"/>
            </w:r>
            <w:r w:rsidR="007767B0" w:rsidRPr="00A63F0B">
              <w:rPr>
                <w:sz w:val="20"/>
                <w:szCs w:val="20"/>
              </w:rPr>
              <w:t xml:space="preserve">Table </w:t>
            </w:r>
            <w:r w:rsidR="007767B0" w:rsidRPr="00A63F0B">
              <w:rPr>
                <w:noProof/>
                <w:sz w:val="20"/>
                <w:szCs w:val="20"/>
              </w:rPr>
              <w:t>199</w:t>
            </w:r>
            <w:r w:rsidRPr="003D3D3F">
              <w:rPr>
                <w:sz w:val="20"/>
                <w:szCs w:val="20"/>
              </w:rPr>
              <w:fldChar w:fldCharType="end"/>
            </w:r>
          </w:p>
        </w:tc>
        <w:tc>
          <w:tcPr>
            <w:tcW w:w="776" w:type="pct"/>
          </w:tcPr>
          <w:p w14:paraId="3B9896CD"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IS and ESM</w:t>
            </w:r>
            <w:r w:rsidR="00365318">
              <w:rPr>
                <w:rFonts w:ascii="Times New Roman" w:hAnsi="Times New Roman" w:cs="Times New Roman"/>
                <w:sz w:val="20"/>
                <w:szCs w:val="20"/>
              </w:rPr>
              <w:t>E</w:t>
            </w:r>
            <w:r w:rsidRPr="003D3D3F">
              <w:rPr>
                <w:rFonts w:ascii="Times New Roman" w:hAnsi="Times New Roman" w:cs="Times New Roman"/>
                <w:sz w:val="20"/>
                <w:szCs w:val="20"/>
              </w:rPr>
              <w:t xml:space="preserve"> </w:t>
            </w:r>
            <w:r w:rsidR="002B7F2D" w:rsidRPr="0061564E">
              <w:rPr>
                <w:rFonts w:ascii="Times New Roman" w:hAnsi="Times New Roman" w:cs="Times New Roman"/>
                <w:sz w:val="20"/>
                <w:szCs w:val="20"/>
              </w:rPr>
              <w:t>where the</w:t>
            </w:r>
            <w:r w:rsidR="00A31BB5" w:rsidRPr="00A31BB5">
              <w:rPr>
                <w:rFonts w:ascii="Times New Roman" w:hAnsi="Times New Roman" w:cs="Times New Roman"/>
                <w:sz w:val="20"/>
                <w:szCs w:val="20"/>
              </w:rPr>
              <w:t xml:space="preserve"> where the GBCS Version is Version 2.0</w:t>
            </w:r>
            <w:r w:rsidRPr="003D3D3F">
              <w:rPr>
                <w:rFonts w:ascii="Times New Roman" w:hAnsi="Times New Roman" w:cs="Times New Roman"/>
                <w:sz w:val="20"/>
                <w:szCs w:val="20"/>
              </w:rPr>
              <w:t>:</w:t>
            </w:r>
          </w:p>
          <w:p w14:paraId="67DDF9D5"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Optional</w:t>
            </w:r>
          </w:p>
          <w:p w14:paraId="49C64588"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Otherwise:</w:t>
            </w:r>
          </w:p>
          <w:p w14:paraId="5666547D" w14:textId="77777777" w:rsidR="003D3D3F" w:rsidRPr="003D3D3F" w:rsidRDefault="003D3D3F" w:rsidP="003D3D3F">
            <w:pPr>
              <w:jc w:val="left"/>
              <w:rPr>
                <w:sz w:val="20"/>
                <w:szCs w:val="20"/>
              </w:rPr>
            </w:pPr>
            <w:r w:rsidRPr="003D3D3F">
              <w:rPr>
                <w:sz w:val="20"/>
                <w:szCs w:val="20"/>
              </w:rPr>
              <w:t>N/A</w:t>
            </w:r>
          </w:p>
        </w:tc>
        <w:tc>
          <w:tcPr>
            <w:tcW w:w="390" w:type="pct"/>
          </w:tcPr>
          <w:p w14:paraId="2EC41056" w14:textId="77777777" w:rsidR="003D3D3F" w:rsidRPr="003D3D3F" w:rsidRDefault="003D3D3F" w:rsidP="00F8347F">
            <w:pPr>
              <w:contextualSpacing/>
              <w:jc w:val="left"/>
              <w:rPr>
                <w:sz w:val="20"/>
                <w:szCs w:val="20"/>
              </w:rPr>
            </w:pPr>
            <w:r w:rsidRPr="003D3D3F">
              <w:rPr>
                <w:sz w:val="20"/>
                <w:szCs w:val="20"/>
              </w:rPr>
              <w:t>None</w:t>
            </w:r>
          </w:p>
        </w:tc>
        <w:tc>
          <w:tcPr>
            <w:tcW w:w="388" w:type="pct"/>
          </w:tcPr>
          <w:p w14:paraId="32B36D50" w14:textId="77777777" w:rsidR="003D3D3F" w:rsidRPr="003D3D3F" w:rsidRDefault="003D3D3F" w:rsidP="00F8347F">
            <w:pPr>
              <w:contextualSpacing/>
              <w:jc w:val="left"/>
              <w:rPr>
                <w:sz w:val="20"/>
                <w:szCs w:val="20"/>
              </w:rPr>
            </w:pPr>
            <w:r w:rsidRPr="003D3D3F">
              <w:rPr>
                <w:sz w:val="20"/>
                <w:szCs w:val="20"/>
              </w:rPr>
              <w:t>N/A</w:t>
            </w:r>
          </w:p>
        </w:tc>
      </w:tr>
      <w:tr w:rsidR="003D3D3F" w:rsidRPr="00971C80" w14:paraId="1C08575F" w14:textId="77777777" w:rsidTr="00400115">
        <w:tblPrEx>
          <w:tblLook w:val="04A0" w:firstRow="1" w:lastRow="0" w:firstColumn="1" w:lastColumn="0" w:noHBand="0" w:noVBand="1"/>
        </w:tblPrEx>
        <w:tc>
          <w:tcPr>
            <w:tcW w:w="1256" w:type="pct"/>
          </w:tcPr>
          <w:p w14:paraId="3B0271B9" w14:textId="77777777" w:rsidR="003D3D3F" w:rsidRPr="003D3D3F" w:rsidRDefault="003D3D3F" w:rsidP="00CA52D9">
            <w:pPr>
              <w:contextualSpacing/>
              <w:jc w:val="left"/>
              <w:rPr>
                <w:sz w:val="20"/>
                <w:szCs w:val="20"/>
              </w:rPr>
            </w:pPr>
            <w:r w:rsidRPr="003D3D3F">
              <w:rPr>
                <w:sz w:val="20"/>
                <w:szCs w:val="20"/>
              </w:rPr>
              <w:t>ElectricitySupplierAlarmSettings</w:t>
            </w:r>
          </w:p>
        </w:tc>
        <w:tc>
          <w:tcPr>
            <w:tcW w:w="1174" w:type="pct"/>
          </w:tcPr>
          <w:p w14:paraId="67D18F09"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The configuration settings for audible Alarms (associated to WAN Alerts, HAN Alerts and / or events recorded in the E</w:t>
            </w:r>
            <w:r>
              <w:rPr>
                <w:rFonts w:ascii="Times New Roman" w:hAnsi="Times New Roman" w:cs="Times New Roman"/>
                <w:sz w:val="20"/>
                <w:szCs w:val="20"/>
              </w:rPr>
              <w:t xml:space="preserve">vent Log) which the </w:t>
            </w:r>
            <w:r w:rsidRPr="003D3D3F">
              <w:rPr>
                <w:rFonts w:ascii="Times New Roman" w:hAnsi="Times New Roman" w:cs="Times New Roman"/>
                <w:sz w:val="20"/>
                <w:szCs w:val="20"/>
              </w:rPr>
              <w:t>IS can configure on the ESM</w:t>
            </w:r>
            <w:r w:rsidR="00166F89">
              <w:rPr>
                <w:rFonts w:ascii="Times New Roman" w:hAnsi="Times New Roman" w:cs="Times New Roman"/>
                <w:sz w:val="20"/>
                <w:szCs w:val="20"/>
              </w:rPr>
              <w:t>E</w:t>
            </w:r>
            <w:r w:rsidRPr="003D3D3F">
              <w:rPr>
                <w:rFonts w:ascii="Times New Roman" w:hAnsi="Times New Roman" w:cs="Times New Roman"/>
                <w:sz w:val="20"/>
                <w:szCs w:val="20"/>
              </w:rPr>
              <w:t>.</w:t>
            </w:r>
          </w:p>
          <w:p w14:paraId="6D693B63"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p>
          <w:p w14:paraId="79182D1D" w14:textId="5DEC82DB" w:rsidR="003D3D3F" w:rsidRPr="003D3D3F" w:rsidRDefault="003D3D3F" w:rsidP="004B7432">
            <w:pPr>
              <w:tabs>
                <w:tab w:val="num" w:pos="454"/>
              </w:tabs>
              <w:spacing w:after="120"/>
              <w:jc w:val="left"/>
              <w:rPr>
                <w:sz w:val="20"/>
                <w:szCs w:val="20"/>
              </w:rPr>
            </w:pPr>
            <w:r w:rsidRPr="003D3D3F">
              <w:rPr>
                <w:sz w:val="20"/>
                <w:szCs w:val="20"/>
              </w:rPr>
              <w:t xml:space="preserve">ElectricitySupplierAlarmSettings is only supported on Devices </w:t>
            </w:r>
            <w:r w:rsidR="00E0358C"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016" w:type="pct"/>
          </w:tcPr>
          <w:p w14:paraId="2F879DF5" w14:textId="77777777" w:rsidR="003D3D3F" w:rsidRPr="003D3D3F" w:rsidRDefault="003D3D3F" w:rsidP="003D3D3F">
            <w:pPr>
              <w:contextualSpacing/>
              <w:jc w:val="left"/>
              <w:rPr>
                <w:sz w:val="20"/>
                <w:szCs w:val="20"/>
              </w:rPr>
            </w:pPr>
            <w:r w:rsidRPr="003D3D3F">
              <w:rPr>
                <w:sz w:val="20"/>
                <w:szCs w:val="20"/>
              </w:rPr>
              <w:t>sr:ElectricitySupplierAlerts</w:t>
            </w:r>
          </w:p>
          <w:p w14:paraId="00C3938E" w14:textId="77777777" w:rsidR="003D3D3F" w:rsidRPr="003D3D3F" w:rsidRDefault="003D3D3F" w:rsidP="003D3D3F">
            <w:pPr>
              <w:contextualSpacing/>
              <w:jc w:val="left"/>
              <w:rPr>
                <w:sz w:val="20"/>
                <w:szCs w:val="20"/>
              </w:rPr>
            </w:pPr>
          </w:p>
          <w:p w14:paraId="6A005000" w14:textId="5564ED1D" w:rsidR="003D3D3F" w:rsidRPr="003D3D3F" w:rsidRDefault="003D3D3F" w:rsidP="003D3D3F">
            <w:pPr>
              <w:contextualSpacing/>
              <w:jc w:val="left"/>
              <w:rPr>
                <w:sz w:val="20"/>
                <w:szCs w:val="20"/>
              </w:rPr>
            </w:pPr>
            <w:r w:rsidRPr="003D3D3F">
              <w:rPr>
                <w:sz w:val="20"/>
                <w:szCs w:val="20"/>
              </w:rPr>
              <w:t xml:space="preserve">See </w:t>
            </w:r>
            <w:r w:rsidRPr="003D3D3F">
              <w:rPr>
                <w:sz w:val="20"/>
                <w:szCs w:val="20"/>
              </w:rPr>
              <w:fldChar w:fldCharType="begin"/>
            </w:r>
            <w:r w:rsidRPr="003D3D3F">
              <w:rPr>
                <w:sz w:val="20"/>
                <w:szCs w:val="20"/>
              </w:rPr>
              <w:instrText xml:space="preserve"> REF _Ref433267677 \h  \* MERGEFORMAT </w:instrText>
            </w:r>
            <w:r w:rsidRPr="003D3D3F">
              <w:rPr>
                <w:sz w:val="20"/>
                <w:szCs w:val="20"/>
              </w:rPr>
            </w:r>
            <w:r w:rsidRPr="003D3D3F">
              <w:rPr>
                <w:sz w:val="20"/>
                <w:szCs w:val="20"/>
              </w:rPr>
              <w:fldChar w:fldCharType="separate"/>
            </w:r>
            <w:r w:rsidR="007767B0" w:rsidRPr="00A63F0B">
              <w:rPr>
                <w:sz w:val="20"/>
                <w:szCs w:val="20"/>
              </w:rPr>
              <w:t xml:space="preserve">Table </w:t>
            </w:r>
            <w:r w:rsidR="007767B0" w:rsidRPr="00A63F0B">
              <w:rPr>
                <w:noProof/>
                <w:sz w:val="20"/>
                <w:szCs w:val="20"/>
              </w:rPr>
              <w:t>199</w:t>
            </w:r>
            <w:r w:rsidRPr="003D3D3F">
              <w:rPr>
                <w:sz w:val="20"/>
                <w:szCs w:val="20"/>
              </w:rPr>
              <w:fldChar w:fldCharType="end"/>
            </w:r>
          </w:p>
        </w:tc>
        <w:tc>
          <w:tcPr>
            <w:tcW w:w="776" w:type="pct"/>
          </w:tcPr>
          <w:p w14:paraId="290A10A8"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IS and ESM</w:t>
            </w:r>
            <w:r w:rsidR="00365318">
              <w:rPr>
                <w:rFonts w:ascii="Times New Roman" w:hAnsi="Times New Roman" w:cs="Times New Roman"/>
                <w:sz w:val="20"/>
                <w:szCs w:val="20"/>
              </w:rPr>
              <w:t>E</w:t>
            </w:r>
            <w:r w:rsidR="00A31BB5" w:rsidRPr="00A31BB5">
              <w:rPr>
                <w:rFonts w:ascii="Times New Roman" w:hAnsi="Times New Roman" w:cs="Times New Roman"/>
                <w:sz w:val="20"/>
                <w:szCs w:val="20"/>
              </w:rPr>
              <w:t xml:space="preserve"> where the GBCS Version is Version 2.0</w:t>
            </w:r>
            <w:r w:rsidRPr="003D3D3F">
              <w:rPr>
                <w:rFonts w:ascii="Times New Roman" w:hAnsi="Times New Roman" w:cs="Times New Roman"/>
                <w:sz w:val="20"/>
                <w:szCs w:val="20"/>
              </w:rPr>
              <w:t>:</w:t>
            </w:r>
          </w:p>
          <w:p w14:paraId="022DB741"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Optional</w:t>
            </w:r>
          </w:p>
          <w:p w14:paraId="2EDBF143"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Otherwise:</w:t>
            </w:r>
          </w:p>
          <w:p w14:paraId="46C3571B" w14:textId="77777777" w:rsidR="003D3D3F" w:rsidRPr="003D3D3F" w:rsidRDefault="003D3D3F" w:rsidP="003D3D3F">
            <w:pPr>
              <w:jc w:val="left"/>
              <w:rPr>
                <w:sz w:val="20"/>
                <w:szCs w:val="20"/>
              </w:rPr>
            </w:pPr>
            <w:r w:rsidRPr="003D3D3F">
              <w:rPr>
                <w:sz w:val="20"/>
                <w:szCs w:val="20"/>
              </w:rPr>
              <w:t>N/A</w:t>
            </w:r>
          </w:p>
        </w:tc>
        <w:tc>
          <w:tcPr>
            <w:tcW w:w="390" w:type="pct"/>
          </w:tcPr>
          <w:p w14:paraId="4EF18764" w14:textId="77777777" w:rsidR="003D3D3F" w:rsidRPr="003D3D3F" w:rsidRDefault="003D3D3F" w:rsidP="00F8347F">
            <w:pPr>
              <w:contextualSpacing/>
              <w:jc w:val="left"/>
              <w:rPr>
                <w:sz w:val="20"/>
                <w:szCs w:val="20"/>
              </w:rPr>
            </w:pPr>
            <w:r w:rsidRPr="003D3D3F">
              <w:rPr>
                <w:sz w:val="20"/>
                <w:szCs w:val="20"/>
              </w:rPr>
              <w:t>None</w:t>
            </w:r>
          </w:p>
        </w:tc>
        <w:tc>
          <w:tcPr>
            <w:tcW w:w="388" w:type="pct"/>
          </w:tcPr>
          <w:p w14:paraId="22E3E657" w14:textId="77777777" w:rsidR="003D3D3F" w:rsidRPr="003D3D3F" w:rsidRDefault="003D3D3F" w:rsidP="00F8347F">
            <w:pPr>
              <w:contextualSpacing/>
              <w:jc w:val="left"/>
              <w:rPr>
                <w:sz w:val="20"/>
                <w:szCs w:val="20"/>
              </w:rPr>
            </w:pPr>
            <w:r w:rsidRPr="003D3D3F">
              <w:rPr>
                <w:sz w:val="20"/>
                <w:szCs w:val="20"/>
              </w:rPr>
              <w:t>N/A</w:t>
            </w:r>
          </w:p>
        </w:tc>
      </w:tr>
      <w:tr w:rsidR="003D3D3F" w:rsidRPr="00971C80" w14:paraId="76FDE047" w14:textId="77777777" w:rsidTr="00400115">
        <w:tblPrEx>
          <w:tblLook w:val="04A0" w:firstRow="1" w:lastRow="0" w:firstColumn="1" w:lastColumn="0" w:noHBand="0" w:noVBand="1"/>
        </w:tblPrEx>
        <w:tc>
          <w:tcPr>
            <w:tcW w:w="1256" w:type="pct"/>
          </w:tcPr>
          <w:p w14:paraId="070CA118" w14:textId="77777777" w:rsidR="003D3D3F" w:rsidRPr="003D3D3F" w:rsidRDefault="003D3D3F" w:rsidP="00CA52D9">
            <w:pPr>
              <w:contextualSpacing/>
              <w:jc w:val="left"/>
              <w:rPr>
                <w:sz w:val="20"/>
                <w:szCs w:val="20"/>
              </w:rPr>
            </w:pPr>
            <w:r w:rsidRPr="003D3D3F">
              <w:rPr>
                <w:sz w:val="20"/>
                <w:szCs w:val="20"/>
              </w:rPr>
              <w:t>ElectricitySupplierLoggi ngSettings</w:t>
            </w:r>
          </w:p>
        </w:tc>
        <w:tc>
          <w:tcPr>
            <w:tcW w:w="1174" w:type="pct"/>
          </w:tcPr>
          <w:p w14:paraId="0A8CD76F"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The configuration settings for logging Events in the Event Logs,</w:t>
            </w:r>
            <w:r>
              <w:rPr>
                <w:rFonts w:ascii="Times New Roman" w:hAnsi="Times New Roman" w:cs="Times New Roman"/>
                <w:sz w:val="20"/>
                <w:szCs w:val="20"/>
              </w:rPr>
              <w:t xml:space="preserve"> which the </w:t>
            </w:r>
            <w:r w:rsidRPr="003D3D3F">
              <w:rPr>
                <w:rFonts w:ascii="Times New Roman" w:hAnsi="Times New Roman" w:cs="Times New Roman"/>
                <w:sz w:val="20"/>
                <w:szCs w:val="20"/>
              </w:rPr>
              <w:t>IS can configure on the ESM</w:t>
            </w:r>
            <w:r w:rsidR="00F65FA0">
              <w:rPr>
                <w:rFonts w:ascii="Times New Roman" w:hAnsi="Times New Roman" w:cs="Times New Roman"/>
                <w:sz w:val="20"/>
                <w:szCs w:val="20"/>
              </w:rPr>
              <w:t>E</w:t>
            </w:r>
            <w:r w:rsidRPr="003D3D3F">
              <w:rPr>
                <w:rFonts w:ascii="Times New Roman" w:hAnsi="Times New Roman" w:cs="Times New Roman"/>
                <w:sz w:val="20"/>
                <w:szCs w:val="20"/>
              </w:rPr>
              <w:t>.</w:t>
            </w:r>
          </w:p>
          <w:p w14:paraId="58317C43"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p>
          <w:p w14:paraId="7D79065B" w14:textId="62D792B2" w:rsidR="003D3D3F" w:rsidRPr="003D3D3F" w:rsidRDefault="003D3D3F" w:rsidP="004B7432">
            <w:pPr>
              <w:tabs>
                <w:tab w:val="num" w:pos="454"/>
              </w:tabs>
              <w:spacing w:after="120"/>
              <w:jc w:val="left"/>
              <w:rPr>
                <w:sz w:val="20"/>
                <w:szCs w:val="20"/>
              </w:rPr>
            </w:pPr>
            <w:r w:rsidRPr="003D3D3F">
              <w:rPr>
                <w:sz w:val="20"/>
                <w:szCs w:val="20"/>
              </w:rPr>
              <w:t xml:space="preserve">ElectricitySupplierLoggingSettings is only supported on Devices </w:t>
            </w:r>
            <w:r w:rsidR="00E0358C"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016" w:type="pct"/>
          </w:tcPr>
          <w:p w14:paraId="26F5C01B" w14:textId="77777777" w:rsidR="003D3D3F" w:rsidRPr="003D3D3F" w:rsidRDefault="003D3D3F" w:rsidP="003D3D3F">
            <w:pPr>
              <w:contextualSpacing/>
              <w:jc w:val="left"/>
              <w:rPr>
                <w:sz w:val="20"/>
                <w:szCs w:val="20"/>
              </w:rPr>
            </w:pPr>
            <w:r w:rsidRPr="003D3D3F">
              <w:rPr>
                <w:sz w:val="20"/>
                <w:szCs w:val="20"/>
              </w:rPr>
              <w:t>sr:ElectricitySupplierAlerts</w:t>
            </w:r>
          </w:p>
          <w:p w14:paraId="3CD786C7" w14:textId="77777777" w:rsidR="003D3D3F" w:rsidRPr="003D3D3F" w:rsidRDefault="003D3D3F" w:rsidP="003D3D3F">
            <w:pPr>
              <w:contextualSpacing/>
              <w:jc w:val="left"/>
              <w:rPr>
                <w:sz w:val="20"/>
                <w:szCs w:val="20"/>
              </w:rPr>
            </w:pPr>
          </w:p>
          <w:p w14:paraId="335A5843" w14:textId="0323AB7B" w:rsidR="003D3D3F" w:rsidRPr="003D3D3F" w:rsidRDefault="003D3D3F" w:rsidP="003D3D3F">
            <w:pPr>
              <w:contextualSpacing/>
              <w:jc w:val="left"/>
              <w:rPr>
                <w:sz w:val="20"/>
                <w:szCs w:val="20"/>
              </w:rPr>
            </w:pPr>
            <w:r w:rsidRPr="003D3D3F">
              <w:rPr>
                <w:sz w:val="20"/>
                <w:szCs w:val="20"/>
              </w:rPr>
              <w:t xml:space="preserve">See </w:t>
            </w:r>
            <w:r w:rsidRPr="003D3D3F">
              <w:rPr>
                <w:sz w:val="20"/>
                <w:szCs w:val="20"/>
              </w:rPr>
              <w:fldChar w:fldCharType="begin"/>
            </w:r>
            <w:r w:rsidRPr="003D3D3F">
              <w:rPr>
                <w:sz w:val="20"/>
                <w:szCs w:val="20"/>
              </w:rPr>
              <w:instrText xml:space="preserve"> REF _Ref433267677 \h  \* MERGEFORMAT </w:instrText>
            </w:r>
            <w:r w:rsidRPr="003D3D3F">
              <w:rPr>
                <w:sz w:val="20"/>
                <w:szCs w:val="20"/>
              </w:rPr>
            </w:r>
            <w:r w:rsidRPr="003D3D3F">
              <w:rPr>
                <w:sz w:val="20"/>
                <w:szCs w:val="20"/>
              </w:rPr>
              <w:fldChar w:fldCharType="separate"/>
            </w:r>
            <w:r w:rsidR="007767B0" w:rsidRPr="00A63F0B">
              <w:rPr>
                <w:sz w:val="20"/>
                <w:szCs w:val="20"/>
              </w:rPr>
              <w:t xml:space="preserve">Table </w:t>
            </w:r>
            <w:r w:rsidR="007767B0" w:rsidRPr="00A63F0B">
              <w:rPr>
                <w:noProof/>
                <w:sz w:val="20"/>
                <w:szCs w:val="20"/>
              </w:rPr>
              <w:t>199</w:t>
            </w:r>
            <w:r w:rsidRPr="003D3D3F">
              <w:rPr>
                <w:sz w:val="20"/>
                <w:szCs w:val="20"/>
              </w:rPr>
              <w:fldChar w:fldCharType="end"/>
            </w:r>
          </w:p>
        </w:tc>
        <w:tc>
          <w:tcPr>
            <w:tcW w:w="776" w:type="pct"/>
          </w:tcPr>
          <w:p w14:paraId="2BF8BF42"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IS and ESM</w:t>
            </w:r>
            <w:r w:rsidR="00365318">
              <w:rPr>
                <w:rFonts w:ascii="Times New Roman" w:hAnsi="Times New Roman" w:cs="Times New Roman"/>
                <w:sz w:val="20"/>
                <w:szCs w:val="20"/>
              </w:rPr>
              <w:t>E</w:t>
            </w:r>
            <w:r w:rsidRPr="003D3D3F">
              <w:rPr>
                <w:rFonts w:ascii="Times New Roman" w:hAnsi="Times New Roman" w:cs="Times New Roman"/>
                <w:sz w:val="20"/>
                <w:szCs w:val="20"/>
              </w:rPr>
              <w:t xml:space="preserve"> </w:t>
            </w:r>
            <w:r w:rsidR="002B7F2D" w:rsidRPr="0061564E">
              <w:rPr>
                <w:rFonts w:ascii="Times New Roman" w:hAnsi="Times New Roman" w:cs="Times New Roman"/>
                <w:sz w:val="20"/>
                <w:szCs w:val="20"/>
              </w:rPr>
              <w:t>where the</w:t>
            </w:r>
            <w:r w:rsidR="00A31BB5" w:rsidRPr="00A31BB5">
              <w:rPr>
                <w:rFonts w:ascii="Times New Roman" w:hAnsi="Times New Roman" w:cs="Times New Roman"/>
                <w:sz w:val="20"/>
                <w:szCs w:val="20"/>
              </w:rPr>
              <w:t xml:space="preserve"> where the GBCS Version is Version 2.0</w:t>
            </w:r>
            <w:r w:rsidRPr="003D3D3F">
              <w:rPr>
                <w:rFonts w:ascii="Times New Roman" w:hAnsi="Times New Roman" w:cs="Times New Roman"/>
                <w:sz w:val="20"/>
                <w:szCs w:val="20"/>
              </w:rPr>
              <w:t>:</w:t>
            </w:r>
          </w:p>
          <w:p w14:paraId="00CE144F"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Optional</w:t>
            </w:r>
          </w:p>
          <w:p w14:paraId="7CEDB931"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Otherwise:</w:t>
            </w:r>
          </w:p>
          <w:p w14:paraId="46E68A3B" w14:textId="77777777" w:rsidR="003D3D3F" w:rsidRPr="003D3D3F" w:rsidRDefault="003D3D3F" w:rsidP="003D3D3F">
            <w:pPr>
              <w:jc w:val="left"/>
              <w:rPr>
                <w:sz w:val="20"/>
                <w:szCs w:val="20"/>
              </w:rPr>
            </w:pPr>
            <w:r w:rsidRPr="003D3D3F">
              <w:rPr>
                <w:sz w:val="20"/>
                <w:szCs w:val="20"/>
              </w:rPr>
              <w:t>N/A</w:t>
            </w:r>
          </w:p>
        </w:tc>
        <w:tc>
          <w:tcPr>
            <w:tcW w:w="390" w:type="pct"/>
          </w:tcPr>
          <w:p w14:paraId="1551E15D" w14:textId="77777777" w:rsidR="003D3D3F" w:rsidRPr="003D3D3F" w:rsidRDefault="003D3D3F" w:rsidP="00F8347F">
            <w:pPr>
              <w:contextualSpacing/>
              <w:jc w:val="left"/>
              <w:rPr>
                <w:sz w:val="20"/>
                <w:szCs w:val="20"/>
              </w:rPr>
            </w:pPr>
            <w:r w:rsidRPr="003D3D3F">
              <w:rPr>
                <w:sz w:val="20"/>
                <w:szCs w:val="20"/>
              </w:rPr>
              <w:t>None</w:t>
            </w:r>
          </w:p>
        </w:tc>
        <w:tc>
          <w:tcPr>
            <w:tcW w:w="388" w:type="pct"/>
          </w:tcPr>
          <w:p w14:paraId="013F5DCB" w14:textId="77777777" w:rsidR="003D3D3F" w:rsidRPr="003D3D3F" w:rsidRDefault="003D3D3F" w:rsidP="00F8347F">
            <w:pPr>
              <w:contextualSpacing/>
              <w:jc w:val="left"/>
              <w:rPr>
                <w:sz w:val="20"/>
                <w:szCs w:val="20"/>
              </w:rPr>
            </w:pPr>
            <w:r w:rsidRPr="003D3D3F">
              <w:rPr>
                <w:sz w:val="20"/>
                <w:szCs w:val="20"/>
              </w:rPr>
              <w:t>N/A</w:t>
            </w:r>
          </w:p>
        </w:tc>
      </w:tr>
      <w:tr w:rsidR="000528BE" w:rsidRPr="00971C80" w14:paraId="350B83BC" w14:textId="77777777" w:rsidTr="00400115">
        <w:tblPrEx>
          <w:tblLook w:val="04A0" w:firstRow="1" w:lastRow="0" w:firstColumn="1" w:lastColumn="0" w:noHBand="0" w:noVBand="1"/>
        </w:tblPrEx>
        <w:tc>
          <w:tcPr>
            <w:tcW w:w="1256" w:type="pct"/>
          </w:tcPr>
          <w:p w14:paraId="0491F218" w14:textId="77777777" w:rsidR="004C64D3" w:rsidRPr="00B036EE" w:rsidRDefault="004C64D3" w:rsidP="00030B84">
            <w:pPr>
              <w:contextualSpacing/>
              <w:jc w:val="left"/>
              <w:rPr>
                <w:sz w:val="20"/>
                <w:szCs w:val="20"/>
              </w:rPr>
            </w:pPr>
            <w:r w:rsidRPr="00B036EE">
              <w:rPr>
                <w:sz w:val="20"/>
                <w:szCs w:val="20"/>
              </w:rPr>
              <w:t>ElectricityNetworkOperatorAlerts</w:t>
            </w:r>
          </w:p>
          <w:p w14:paraId="6E0129C1" w14:textId="77777777" w:rsidR="004C64D3" w:rsidRPr="00B036EE" w:rsidRDefault="004C64D3" w:rsidP="00030B84">
            <w:pPr>
              <w:contextualSpacing/>
              <w:jc w:val="left"/>
              <w:rPr>
                <w:sz w:val="20"/>
                <w:szCs w:val="20"/>
              </w:rPr>
            </w:pPr>
          </w:p>
        </w:tc>
        <w:tc>
          <w:tcPr>
            <w:tcW w:w="1174" w:type="pct"/>
          </w:tcPr>
          <w:p w14:paraId="3DABC34E" w14:textId="77777777" w:rsidR="004C64D3" w:rsidRPr="00B036EE" w:rsidRDefault="00334BB7" w:rsidP="00D21F6D">
            <w:pPr>
              <w:tabs>
                <w:tab w:val="num" w:pos="454"/>
              </w:tabs>
              <w:spacing w:after="120"/>
              <w:jc w:val="left"/>
              <w:rPr>
                <w:sz w:val="20"/>
                <w:szCs w:val="20"/>
              </w:rPr>
            </w:pPr>
            <w:r w:rsidRPr="00B036EE">
              <w:rPr>
                <w:sz w:val="20"/>
                <w:szCs w:val="20"/>
              </w:rPr>
              <w:t xml:space="preserve">The </w:t>
            </w:r>
            <w:r w:rsidR="003D3D3F" w:rsidRPr="00B036EE">
              <w:rPr>
                <w:sz w:val="20"/>
                <w:szCs w:val="20"/>
              </w:rPr>
              <w:t xml:space="preserve">configuration settings for WAN </w:t>
            </w:r>
            <w:r w:rsidRPr="00B036EE">
              <w:rPr>
                <w:sz w:val="20"/>
                <w:szCs w:val="20"/>
              </w:rPr>
              <w:t xml:space="preserve">Alerts which the </w:t>
            </w:r>
            <w:r w:rsidR="004C5704" w:rsidRPr="00B036EE">
              <w:rPr>
                <w:sz w:val="20"/>
                <w:szCs w:val="20"/>
              </w:rPr>
              <w:t>ED</w:t>
            </w:r>
            <w:r w:rsidRPr="00B036EE">
              <w:rPr>
                <w:sz w:val="20"/>
                <w:szCs w:val="20"/>
              </w:rPr>
              <w:t xml:space="preserve"> can configure on the ESME.</w:t>
            </w:r>
          </w:p>
        </w:tc>
        <w:tc>
          <w:tcPr>
            <w:tcW w:w="1016" w:type="pct"/>
          </w:tcPr>
          <w:p w14:paraId="01705A49" w14:textId="77777777" w:rsidR="004C64D3" w:rsidRPr="00B036EE" w:rsidRDefault="004C64D3" w:rsidP="00030B84">
            <w:pPr>
              <w:contextualSpacing/>
              <w:jc w:val="left"/>
              <w:rPr>
                <w:sz w:val="20"/>
                <w:szCs w:val="20"/>
              </w:rPr>
            </w:pPr>
            <w:r w:rsidRPr="00B036EE">
              <w:rPr>
                <w:sz w:val="20"/>
                <w:szCs w:val="20"/>
              </w:rPr>
              <w:t>sr:</w:t>
            </w:r>
            <w:r w:rsidR="000528BE" w:rsidRPr="00B036EE">
              <w:rPr>
                <w:sz w:val="20"/>
                <w:szCs w:val="20"/>
              </w:rPr>
              <w:t>Electricity</w:t>
            </w:r>
            <w:r w:rsidRPr="00B036EE">
              <w:rPr>
                <w:sz w:val="20"/>
                <w:szCs w:val="20"/>
              </w:rPr>
              <w:t>NetworkO</w:t>
            </w:r>
            <w:r w:rsidR="000528BE" w:rsidRPr="00B036EE">
              <w:rPr>
                <w:sz w:val="20"/>
                <w:szCs w:val="20"/>
              </w:rPr>
              <w:t>perator</w:t>
            </w:r>
            <w:r w:rsidRPr="00B036EE">
              <w:rPr>
                <w:sz w:val="20"/>
                <w:szCs w:val="20"/>
              </w:rPr>
              <w:t>Alerts</w:t>
            </w:r>
          </w:p>
          <w:p w14:paraId="4E4458EB" w14:textId="77777777" w:rsidR="005A6DCD" w:rsidRPr="00B036EE" w:rsidRDefault="005A6DCD" w:rsidP="005A6DCD">
            <w:pPr>
              <w:contextualSpacing/>
              <w:jc w:val="left"/>
              <w:rPr>
                <w:sz w:val="20"/>
                <w:szCs w:val="20"/>
              </w:rPr>
            </w:pPr>
          </w:p>
          <w:p w14:paraId="2F140444" w14:textId="0A7647FB" w:rsidR="005A6DCD" w:rsidRPr="00B036EE" w:rsidRDefault="005A6DCD" w:rsidP="00A51FEB">
            <w:pPr>
              <w:contextualSpacing/>
              <w:jc w:val="left"/>
              <w:rPr>
                <w:sz w:val="20"/>
                <w:szCs w:val="20"/>
              </w:rPr>
            </w:pPr>
            <w:r w:rsidRPr="00B036EE">
              <w:rPr>
                <w:sz w:val="20"/>
                <w:szCs w:val="20"/>
              </w:rPr>
              <w:t xml:space="preserve">See </w:t>
            </w:r>
            <w:r w:rsidR="00A51FEB" w:rsidRPr="00B036EE">
              <w:rPr>
                <w:sz w:val="20"/>
                <w:szCs w:val="20"/>
              </w:rPr>
              <w:fldChar w:fldCharType="begin"/>
            </w:r>
            <w:r w:rsidR="00A51FEB" w:rsidRPr="00B036EE">
              <w:rPr>
                <w:sz w:val="20"/>
                <w:szCs w:val="20"/>
              </w:rPr>
              <w:instrText xml:space="preserve"> REF _Ref433267766 \h  \* MERGEFORMAT </w:instrText>
            </w:r>
            <w:r w:rsidR="00A51FEB" w:rsidRPr="00B036EE">
              <w:rPr>
                <w:sz w:val="20"/>
                <w:szCs w:val="20"/>
              </w:rPr>
            </w:r>
            <w:r w:rsidR="00A51FEB" w:rsidRPr="00B036EE">
              <w:rPr>
                <w:sz w:val="20"/>
                <w:szCs w:val="20"/>
              </w:rPr>
              <w:fldChar w:fldCharType="separate"/>
            </w:r>
            <w:r w:rsidR="007767B0" w:rsidRPr="00A63F0B">
              <w:rPr>
                <w:sz w:val="20"/>
                <w:szCs w:val="20"/>
              </w:rPr>
              <w:t xml:space="preserve">Table </w:t>
            </w:r>
            <w:r w:rsidR="007767B0" w:rsidRPr="00A63F0B">
              <w:rPr>
                <w:noProof/>
                <w:sz w:val="20"/>
                <w:szCs w:val="20"/>
              </w:rPr>
              <w:t>200</w:t>
            </w:r>
            <w:r w:rsidR="00A51FEB" w:rsidRPr="00B036EE">
              <w:rPr>
                <w:sz w:val="20"/>
                <w:szCs w:val="20"/>
              </w:rPr>
              <w:fldChar w:fldCharType="end"/>
            </w:r>
          </w:p>
        </w:tc>
        <w:tc>
          <w:tcPr>
            <w:tcW w:w="776" w:type="pct"/>
          </w:tcPr>
          <w:p w14:paraId="2DF4824A" w14:textId="77777777" w:rsidR="004C64D3" w:rsidRPr="00B036EE" w:rsidRDefault="004C64D3" w:rsidP="00B036EE">
            <w:pPr>
              <w:jc w:val="left"/>
              <w:rPr>
                <w:sz w:val="20"/>
                <w:szCs w:val="20"/>
              </w:rPr>
            </w:pPr>
            <w:r w:rsidRPr="00B036EE">
              <w:rPr>
                <w:sz w:val="20"/>
                <w:szCs w:val="20"/>
              </w:rPr>
              <w:t>ED and ESM</w:t>
            </w:r>
            <w:r w:rsidR="00334BB7" w:rsidRPr="00B036EE">
              <w:rPr>
                <w:sz w:val="20"/>
                <w:szCs w:val="20"/>
              </w:rPr>
              <w:t>E</w:t>
            </w:r>
            <w:r w:rsidR="003D3190" w:rsidRPr="00A31BB5">
              <w:rPr>
                <w:sz w:val="20"/>
                <w:szCs w:val="20"/>
              </w:rPr>
              <w:t xml:space="preserve"> where the GBCS Version is Version </w:t>
            </w:r>
            <w:r w:rsidR="003D3190">
              <w:rPr>
                <w:sz w:val="20"/>
                <w:szCs w:val="20"/>
              </w:rPr>
              <w:t>1</w:t>
            </w:r>
            <w:r w:rsidR="003D3190" w:rsidRPr="00A31BB5">
              <w:rPr>
                <w:sz w:val="20"/>
                <w:szCs w:val="20"/>
              </w:rPr>
              <w:t>.0</w:t>
            </w:r>
            <w:r w:rsidRPr="00B036EE">
              <w:rPr>
                <w:sz w:val="20"/>
                <w:szCs w:val="20"/>
              </w:rPr>
              <w:t>:</w:t>
            </w:r>
          </w:p>
          <w:p w14:paraId="183725B4" w14:textId="77777777" w:rsidR="004C64D3" w:rsidRPr="00B036EE" w:rsidRDefault="004C64D3" w:rsidP="00B036EE">
            <w:pPr>
              <w:spacing w:after="120"/>
              <w:jc w:val="left"/>
              <w:rPr>
                <w:sz w:val="20"/>
                <w:szCs w:val="20"/>
              </w:rPr>
            </w:pPr>
            <w:r w:rsidRPr="00B036EE">
              <w:rPr>
                <w:sz w:val="20"/>
                <w:szCs w:val="20"/>
              </w:rPr>
              <w:t>Yes</w:t>
            </w:r>
          </w:p>
          <w:p w14:paraId="16AE358C" w14:textId="77777777" w:rsidR="00B036EE" w:rsidRPr="00B036EE" w:rsidRDefault="00B036EE" w:rsidP="00B036EE">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ED and ESM</w:t>
            </w:r>
            <w:r w:rsidR="0049051A">
              <w:rPr>
                <w:rFonts w:ascii="Times New Roman" w:hAnsi="Times New Roman" w:cs="Times New Roman"/>
                <w:sz w:val="20"/>
                <w:szCs w:val="20"/>
              </w:rPr>
              <w:t>E</w:t>
            </w:r>
            <w:r w:rsidR="003D3190" w:rsidRPr="00A31BB5">
              <w:rPr>
                <w:rFonts w:ascii="Times New Roman" w:hAnsi="Times New Roman" w:cs="Times New Roman"/>
                <w:sz w:val="20"/>
                <w:szCs w:val="20"/>
              </w:rPr>
              <w:t xml:space="preserve"> where the GBCS Version is Version 2.0</w:t>
            </w:r>
            <w:r w:rsidRPr="00B036EE">
              <w:rPr>
                <w:rFonts w:ascii="Times New Roman" w:hAnsi="Times New Roman" w:cs="Times New Roman"/>
                <w:sz w:val="20"/>
                <w:szCs w:val="20"/>
              </w:rPr>
              <w:t>:</w:t>
            </w:r>
          </w:p>
          <w:p w14:paraId="3448F674" w14:textId="77777777" w:rsidR="00B036EE" w:rsidRPr="00B036EE" w:rsidRDefault="00B036EE" w:rsidP="00B036EE">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Optional</w:t>
            </w:r>
          </w:p>
          <w:p w14:paraId="6E239BA0" w14:textId="77777777" w:rsidR="004C64D3" w:rsidRPr="00B036EE" w:rsidRDefault="004C64D3" w:rsidP="00B036EE">
            <w:pPr>
              <w:jc w:val="left"/>
              <w:rPr>
                <w:sz w:val="20"/>
                <w:szCs w:val="20"/>
              </w:rPr>
            </w:pPr>
            <w:r w:rsidRPr="00B036EE">
              <w:rPr>
                <w:sz w:val="20"/>
                <w:szCs w:val="20"/>
              </w:rPr>
              <w:t>Otherwise:</w:t>
            </w:r>
          </w:p>
          <w:p w14:paraId="67164102" w14:textId="77777777" w:rsidR="004C64D3" w:rsidRPr="00B036EE" w:rsidRDefault="004C64D3" w:rsidP="00B036EE">
            <w:pPr>
              <w:jc w:val="left"/>
              <w:rPr>
                <w:sz w:val="20"/>
                <w:szCs w:val="20"/>
              </w:rPr>
            </w:pPr>
            <w:r w:rsidRPr="00B036EE">
              <w:rPr>
                <w:sz w:val="20"/>
                <w:szCs w:val="20"/>
              </w:rPr>
              <w:t>N/A</w:t>
            </w:r>
          </w:p>
        </w:tc>
        <w:tc>
          <w:tcPr>
            <w:tcW w:w="390" w:type="pct"/>
          </w:tcPr>
          <w:p w14:paraId="5BC8DB8B" w14:textId="77777777" w:rsidR="004C64D3" w:rsidRPr="00B036EE" w:rsidRDefault="004C64D3" w:rsidP="00030B84">
            <w:pPr>
              <w:contextualSpacing/>
              <w:jc w:val="left"/>
              <w:rPr>
                <w:sz w:val="20"/>
                <w:szCs w:val="20"/>
              </w:rPr>
            </w:pPr>
            <w:r w:rsidRPr="00B036EE">
              <w:rPr>
                <w:sz w:val="20"/>
                <w:szCs w:val="20"/>
              </w:rPr>
              <w:t>None</w:t>
            </w:r>
          </w:p>
        </w:tc>
        <w:tc>
          <w:tcPr>
            <w:tcW w:w="388" w:type="pct"/>
          </w:tcPr>
          <w:p w14:paraId="439B39F7" w14:textId="77777777" w:rsidR="004C64D3" w:rsidRPr="00B036EE" w:rsidRDefault="004C64D3" w:rsidP="00030B84">
            <w:pPr>
              <w:contextualSpacing/>
              <w:jc w:val="left"/>
              <w:rPr>
                <w:sz w:val="20"/>
                <w:szCs w:val="20"/>
              </w:rPr>
            </w:pPr>
            <w:r w:rsidRPr="00B036EE">
              <w:rPr>
                <w:sz w:val="20"/>
                <w:szCs w:val="20"/>
              </w:rPr>
              <w:t>N/A</w:t>
            </w:r>
          </w:p>
        </w:tc>
      </w:tr>
      <w:tr w:rsidR="00B036EE" w:rsidRPr="00971C80" w14:paraId="78C1A7DA" w14:textId="77777777" w:rsidTr="00400115">
        <w:tblPrEx>
          <w:tblLook w:val="04A0" w:firstRow="1" w:lastRow="0" w:firstColumn="1" w:lastColumn="0" w:noHBand="0" w:noVBand="1"/>
        </w:tblPrEx>
        <w:tc>
          <w:tcPr>
            <w:tcW w:w="1256" w:type="pct"/>
          </w:tcPr>
          <w:p w14:paraId="15C99652" w14:textId="77777777" w:rsidR="00B036EE" w:rsidRPr="00B036EE" w:rsidRDefault="00B036EE" w:rsidP="00030B84">
            <w:pPr>
              <w:contextualSpacing/>
              <w:jc w:val="left"/>
              <w:rPr>
                <w:sz w:val="20"/>
                <w:szCs w:val="20"/>
              </w:rPr>
            </w:pPr>
            <w:r w:rsidRPr="00B036EE">
              <w:rPr>
                <w:sz w:val="20"/>
                <w:szCs w:val="20"/>
              </w:rPr>
              <w:t>ElectricityNetworkOperatorLoggingSettings</w:t>
            </w:r>
          </w:p>
        </w:tc>
        <w:tc>
          <w:tcPr>
            <w:tcW w:w="1174" w:type="pct"/>
          </w:tcPr>
          <w:p w14:paraId="71988527" w14:textId="77777777" w:rsidR="00B036EE" w:rsidRPr="00B036EE" w:rsidRDefault="00B036EE" w:rsidP="00AB0C90">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The configuration settings for logging Events in the Power Event Log, which the ED can configure on the ESM</w:t>
            </w:r>
            <w:r w:rsidR="0049051A">
              <w:rPr>
                <w:rFonts w:ascii="Times New Roman" w:hAnsi="Times New Roman" w:cs="Times New Roman"/>
                <w:sz w:val="20"/>
                <w:szCs w:val="20"/>
              </w:rPr>
              <w:t>E</w:t>
            </w:r>
            <w:r w:rsidRPr="00B036EE">
              <w:rPr>
                <w:rFonts w:ascii="Times New Roman" w:hAnsi="Times New Roman" w:cs="Times New Roman"/>
                <w:sz w:val="20"/>
                <w:szCs w:val="20"/>
              </w:rPr>
              <w:t>.</w:t>
            </w:r>
          </w:p>
          <w:p w14:paraId="0339204F" w14:textId="77777777" w:rsidR="00B036EE" w:rsidRPr="00B036EE" w:rsidRDefault="00B036EE" w:rsidP="00AB0C90">
            <w:pPr>
              <w:pStyle w:val="Tablebullet2"/>
              <w:numPr>
                <w:ilvl w:val="0"/>
                <w:numId w:val="0"/>
              </w:numPr>
              <w:jc w:val="left"/>
              <w:rPr>
                <w:rFonts w:ascii="Times New Roman" w:hAnsi="Times New Roman" w:cs="Times New Roman"/>
                <w:sz w:val="20"/>
                <w:szCs w:val="20"/>
              </w:rPr>
            </w:pPr>
          </w:p>
          <w:p w14:paraId="419922FB" w14:textId="76B427CC" w:rsidR="00B036EE" w:rsidRPr="00B036EE" w:rsidRDefault="00B036EE" w:rsidP="004C5704">
            <w:pPr>
              <w:tabs>
                <w:tab w:val="num" w:pos="454"/>
              </w:tabs>
              <w:spacing w:after="120"/>
              <w:jc w:val="left"/>
              <w:rPr>
                <w:sz w:val="20"/>
                <w:szCs w:val="20"/>
              </w:rPr>
            </w:pPr>
            <w:r w:rsidRPr="00B036EE">
              <w:rPr>
                <w:sz w:val="20"/>
                <w:szCs w:val="20"/>
              </w:rPr>
              <w:t xml:space="preserve">ElectricityNetworkOperatorLoggingSettings is only supported on Devices </w:t>
            </w:r>
            <w:r w:rsidR="00E0358C"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016" w:type="pct"/>
          </w:tcPr>
          <w:p w14:paraId="2ADFDE70" w14:textId="77777777" w:rsidR="00B036EE" w:rsidRPr="00B036EE" w:rsidRDefault="00B036EE" w:rsidP="00B036EE">
            <w:pPr>
              <w:contextualSpacing/>
              <w:jc w:val="left"/>
              <w:rPr>
                <w:sz w:val="20"/>
                <w:szCs w:val="20"/>
              </w:rPr>
            </w:pPr>
            <w:r w:rsidRPr="00B036EE">
              <w:rPr>
                <w:sz w:val="20"/>
                <w:szCs w:val="20"/>
              </w:rPr>
              <w:t>sr:ElectricityNetworkOperatorAlerts</w:t>
            </w:r>
          </w:p>
          <w:p w14:paraId="696544B4" w14:textId="77777777" w:rsidR="00B036EE" w:rsidRPr="00B036EE" w:rsidRDefault="00B036EE" w:rsidP="00B036EE">
            <w:pPr>
              <w:contextualSpacing/>
              <w:jc w:val="left"/>
              <w:rPr>
                <w:sz w:val="20"/>
                <w:szCs w:val="20"/>
              </w:rPr>
            </w:pPr>
          </w:p>
          <w:p w14:paraId="6D099B4F" w14:textId="7867B61B" w:rsidR="00B036EE" w:rsidRPr="00B036EE" w:rsidRDefault="00B036EE" w:rsidP="00B036EE">
            <w:pPr>
              <w:contextualSpacing/>
              <w:jc w:val="left"/>
              <w:rPr>
                <w:sz w:val="20"/>
                <w:szCs w:val="20"/>
              </w:rPr>
            </w:pPr>
            <w:r w:rsidRPr="00B036EE">
              <w:rPr>
                <w:sz w:val="20"/>
                <w:szCs w:val="20"/>
              </w:rPr>
              <w:t xml:space="preserve">See </w:t>
            </w:r>
            <w:r w:rsidRPr="00B036EE">
              <w:rPr>
                <w:sz w:val="20"/>
                <w:szCs w:val="20"/>
              </w:rPr>
              <w:fldChar w:fldCharType="begin"/>
            </w:r>
            <w:r w:rsidRPr="00B036EE">
              <w:rPr>
                <w:sz w:val="20"/>
                <w:szCs w:val="20"/>
              </w:rPr>
              <w:instrText xml:space="preserve"> REF _Ref433267766 \h  \* MERGEFORMAT </w:instrText>
            </w:r>
            <w:r w:rsidRPr="00B036EE">
              <w:rPr>
                <w:sz w:val="20"/>
                <w:szCs w:val="20"/>
              </w:rPr>
            </w:r>
            <w:r w:rsidRPr="00B036EE">
              <w:rPr>
                <w:sz w:val="20"/>
                <w:szCs w:val="20"/>
              </w:rPr>
              <w:fldChar w:fldCharType="separate"/>
            </w:r>
            <w:r w:rsidR="007767B0" w:rsidRPr="00A63F0B">
              <w:rPr>
                <w:sz w:val="20"/>
                <w:szCs w:val="20"/>
              </w:rPr>
              <w:t xml:space="preserve">Table </w:t>
            </w:r>
            <w:r w:rsidR="007767B0" w:rsidRPr="00A63F0B">
              <w:rPr>
                <w:noProof/>
                <w:sz w:val="20"/>
                <w:szCs w:val="20"/>
              </w:rPr>
              <w:t>200</w:t>
            </w:r>
            <w:r w:rsidRPr="00B036EE">
              <w:rPr>
                <w:sz w:val="20"/>
                <w:szCs w:val="20"/>
              </w:rPr>
              <w:fldChar w:fldCharType="end"/>
            </w:r>
          </w:p>
        </w:tc>
        <w:tc>
          <w:tcPr>
            <w:tcW w:w="776" w:type="pct"/>
          </w:tcPr>
          <w:p w14:paraId="24981173" w14:textId="77777777" w:rsidR="00B036EE" w:rsidRPr="00B036EE" w:rsidRDefault="00B036EE" w:rsidP="00B036EE">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ED and ESM</w:t>
            </w:r>
            <w:r w:rsidR="00365318">
              <w:rPr>
                <w:rFonts w:ascii="Times New Roman" w:hAnsi="Times New Roman" w:cs="Times New Roman"/>
                <w:sz w:val="20"/>
                <w:szCs w:val="20"/>
              </w:rPr>
              <w:t>E</w:t>
            </w:r>
            <w:r w:rsidR="003D3190" w:rsidRPr="00A31BB5">
              <w:rPr>
                <w:rFonts w:ascii="Times New Roman" w:hAnsi="Times New Roman" w:cs="Times New Roman"/>
                <w:sz w:val="20"/>
                <w:szCs w:val="20"/>
              </w:rPr>
              <w:t xml:space="preserve"> where the GBCS Version is Version 2.0</w:t>
            </w:r>
            <w:r w:rsidRPr="00B036EE">
              <w:rPr>
                <w:rFonts w:ascii="Times New Roman" w:hAnsi="Times New Roman" w:cs="Times New Roman"/>
                <w:sz w:val="20"/>
                <w:szCs w:val="20"/>
              </w:rPr>
              <w:t>:</w:t>
            </w:r>
          </w:p>
          <w:p w14:paraId="78E2240B" w14:textId="77777777" w:rsidR="00B036EE" w:rsidRPr="00B036EE" w:rsidRDefault="00B036EE" w:rsidP="00B036EE">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Optional</w:t>
            </w:r>
          </w:p>
          <w:p w14:paraId="168DADD7" w14:textId="77777777" w:rsidR="00B036EE" w:rsidRPr="00B036EE" w:rsidRDefault="00B036EE" w:rsidP="00B036EE">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Otherwise:</w:t>
            </w:r>
          </w:p>
          <w:p w14:paraId="5452BDB0" w14:textId="77777777" w:rsidR="00B036EE" w:rsidRPr="00B036EE" w:rsidRDefault="00B036EE" w:rsidP="00B036EE">
            <w:pPr>
              <w:jc w:val="left"/>
              <w:rPr>
                <w:sz w:val="20"/>
                <w:szCs w:val="20"/>
              </w:rPr>
            </w:pPr>
            <w:r w:rsidRPr="00B036EE">
              <w:rPr>
                <w:sz w:val="20"/>
                <w:szCs w:val="20"/>
              </w:rPr>
              <w:t>N/A</w:t>
            </w:r>
          </w:p>
        </w:tc>
        <w:tc>
          <w:tcPr>
            <w:tcW w:w="390" w:type="pct"/>
          </w:tcPr>
          <w:p w14:paraId="0543E5B4" w14:textId="77777777" w:rsidR="00B036EE" w:rsidRPr="00B036EE" w:rsidRDefault="00B036EE" w:rsidP="00030B84">
            <w:pPr>
              <w:contextualSpacing/>
              <w:jc w:val="left"/>
              <w:rPr>
                <w:sz w:val="20"/>
                <w:szCs w:val="20"/>
              </w:rPr>
            </w:pPr>
            <w:r w:rsidRPr="00B036EE">
              <w:rPr>
                <w:sz w:val="20"/>
                <w:szCs w:val="20"/>
              </w:rPr>
              <w:t>None</w:t>
            </w:r>
          </w:p>
        </w:tc>
        <w:tc>
          <w:tcPr>
            <w:tcW w:w="388" w:type="pct"/>
          </w:tcPr>
          <w:p w14:paraId="18CFD8EC" w14:textId="77777777" w:rsidR="00B036EE" w:rsidRPr="00B036EE" w:rsidRDefault="00B036EE" w:rsidP="00030B84">
            <w:pPr>
              <w:contextualSpacing/>
              <w:jc w:val="left"/>
              <w:rPr>
                <w:sz w:val="20"/>
                <w:szCs w:val="20"/>
              </w:rPr>
            </w:pPr>
            <w:r w:rsidRPr="00B036EE">
              <w:rPr>
                <w:sz w:val="20"/>
                <w:szCs w:val="20"/>
              </w:rPr>
              <w:t>N/A</w:t>
            </w:r>
          </w:p>
        </w:tc>
      </w:tr>
      <w:tr w:rsidR="00B036EE" w:rsidRPr="00971C80" w14:paraId="1AF12702" w14:textId="77777777" w:rsidTr="00400115">
        <w:tblPrEx>
          <w:tblLook w:val="04A0" w:firstRow="1" w:lastRow="0" w:firstColumn="1" w:lastColumn="0" w:noHBand="0" w:noVBand="1"/>
        </w:tblPrEx>
        <w:tc>
          <w:tcPr>
            <w:tcW w:w="1256" w:type="pct"/>
          </w:tcPr>
          <w:p w14:paraId="38515965" w14:textId="77777777" w:rsidR="00B036EE" w:rsidRPr="00B93286" w:rsidRDefault="00B036EE" w:rsidP="00CA52D9">
            <w:pPr>
              <w:contextualSpacing/>
              <w:jc w:val="left"/>
              <w:rPr>
                <w:sz w:val="20"/>
                <w:szCs w:val="20"/>
              </w:rPr>
            </w:pPr>
            <w:r w:rsidRPr="00B93286">
              <w:rPr>
                <w:sz w:val="20"/>
                <w:szCs w:val="20"/>
              </w:rPr>
              <w:t>GasSupplierAlerts</w:t>
            </w:r>
          </w:p>
          <w:p w14:paraId="23DF53A1" w14:textId="77777777" w:rsidR="00B036EE" w:rsidRPr="00B93286" w:rsidRDefault="00B036EE" w:rsidP="00F8347F">
            <w:pPr>
              <w:contextualSpacing/>
              <w:jc w:val="left"/>
              <w:rPr>
                <w:sz w:val="20"/>
                <w:szCs w:val="20"/>
              </w:rPr>
            </w:pPr>
          </w:p>
        </w:tc>
        <w:tc>
          <w:tcPr>
            <w:tcW w:w="1174" w:type="pct"/>
          </w:tcPr>
          <w:p w14:paraId="49981C75" w14:textId="77777777" w:rsidR="00B93286" w:rsidRPr="00B93286" w:rsidRDefault="00B036EE" w:rsidP="00B93286">
            <w:pPr>
              <w:pStyle w:val="Tablebullet2"/>
              <w:numPr>
                <w:ilvl w:val="0"/>
                <w:numId w:val="0"/>
              </w:numPr>
              <w:jc w:val="left"/>
              <w:rPr>
                <w:rFonts w:ascii="Times New Roman" w:hAnsi="Times New Roman" w:cs="Times New Roman"/>
                <w:color w:val="000000" w:themeColor="text1"/>
                <w:sz w:val="20"/>
                <w:szCs w:val="20"/>
              </w:rPr>
            </w:pPr>
            <w:r w:rsidRPr="00B93286">
              <w:rPr>
                <w:rFonts w:ascii="Times New Roman" w:hAnsi="Times New Roman" w:cs="Times New Roman"/>
                <w:sz w:val="20"/>
                <w:szCs w:val="20"/>
              </w:rPr>
              <w:t xml:space="preserve">The </w:t>
            </w:r>
            <w:r w:rsidR="00B93286" w:rsidRPr="00B93286">
              <w:rPr>
                <w:rFonts w:ascii="Times New Roman" w:hAnsi="Times New Roman" w:cs="Times New Roman"/>
                <w:sz w:val="20"/>
                <w:szCs w:val="20"/>
              </w:rPr>
              <w:t xml:space="preserve">configuration settings for WAN </w:t>
            </w:r>
            <w:r w:rsidRPr="00B93286">
              <w:rPr>
                <w:rFonts w:ascii="Times New Roman" w:hAnsi="Times New Roman" w:cs="Times New Roman"/>
                <w:sz w:val="20"/>
                <w:szCs w:val="20"/>
              </w:rPr>
              <w:t>Alerts which the GS can configure on the GSME</w:t>
            </w:r>
            <w:r w:rsidR="00B93286" w:rsidRPr="00B93286">
              <w:rPr>
                <w:rFonts w:ascii="Times New Roman" w:hAnsi="Times New Roman" w:cs="Times New Roman"/>
                <w:sz w:val="20"/>
                <w:szCs w:val="20"/>
              </w:rPr>
              <w:t>.</w:t>
            </w:r>
            <w:r w:rsidR="00B93286" w:rsidRPr="00B93286">
              <w:rPr>
                <w:rFonts w:ascii="Times New Roman" w:hAnsi="Times New Roman" w:cs="Times New Roman"/>
                <w:color w:val="000000" w:themeColor="text1"/>
                <w:sz w:val="20"/>
                <w:szCs w:val="20"/>
              </w:rPr>
              <w:t xml:space="preserve"> </w:t>
            </w:r>
          </w:p>
          <w:p w14:paraId="6B888D97" w14:textId="77777777" w:rsidR="00B93286" w:rsidRPr="00B93286" w:rsidRDefault="00B93286" w:rsidP="00B93286">
            <w:pPr>
              <w:pStyle w:val="Tablebullet2"/>
              <w:numPr>
                <w:ilvl w:val="0"/>
                <w:numId w:val="0"/>
              </w:numPr>
              <w:jc w:val="left"/>
              <w:rPr>
                <w:rFonts w:ascii="Times New Roman" w:hAnsi="Times New Roman" w:cs="Times New Roman"/>
                <w:color w:val="000000" w:themeColor="text1"/>
                <w:sz w:val="20"/>
                <w:szCs w:val="20"/>
              </w:rPr>
            </w:pPr>
          </w:p>
          <w:p w14:paraId="70ACD8EE" w14:textId="3DC22837" w:rsidR="00B036EE" w:rsidRPr="00B93286" w:rsidRDefault="00B93286" w:rsidP="00E0358C">
            <w:pPr>
              <w:tabs>
                <w:tab w:val="num" w:pos="454"/>
              </w:tabs>
              <w:jc w:val="left"/>
              <w:rPr>
                <w:sz w:val="20"/>
                <w:szCs w:val="20"/>
              </w:rPr>
            </w:pPr>
            <w:r w:rsidRPr="00B93286">
              <w:rPr>
                <w:color w:val="000000" w:themeColor="text1"/>
                <w:sz w:val="20"/>
                <w:szCs w:val="20"/>
              </w:rPr>
              <w:t xml:space="preserve">GasSupplierAlerts is only supported on Devices </w:t>
            </w:r>
            <w:r w:rsidR="00E0358C" w:rsidRPr="00227B11">
              <w:rPr>
                <w:sz w:val="20"/>
                <w:szCs w:val="20"/>
              </w:rPr>
              <w:t xml:space="preserve">with a Device Model recorded in the Smart Metering Inventory that pertains to GBCS version </w:t>
            </w:r>
            <w:r w:rsidR="00E0358C">
              <w:rPr>
                <w:sz w:val="20"/>
                <w:szCs w:val="20"/>
              </w:rPr>
              <w:t>1</w:t>
            </w:r>
            <w:r w:rsidR="00E0358C" w:rsidRPr="00227B11">
              <w:rPr>
                <w:sz w:val="20"/>
                <w:szCs w:val="20"/>
              </w:rPr>
              <w:t xml:space="preserve">.0 according to the entry for that Device Model in the </w:t>
            </w:r>
            <w:r w:rsidR="00B3569C">
              <w:rPr>
                <w:sz w:val="20"/>
                <w:szCs w:val="20"/>
              </w:rPr>
              <w:t>Central Products List</w:t>
            </w:r>
          </w:p>
        </w:tc>
        <w:tc>
          <w:tcPr>
            <w:tcW w:w="1016" w:type="pct"/>
          </w:tcPr>
          <w:p w14:paraId="320B2510" w14:textId="77777777" w:rsidR="00B036EE" w:rsidRPr="00B93286" w:rsidRDefault="00B036EE" w:rsidP="005A6DCD">
            <w:pPr>
              <w:contextualSpacing/>
              <w:jc w:val="left"/>
              <w:rPr>
                <w:sz w:val="20"/>
                <w:szCs w:val="20"/>
              </w:rPr>
            </w:pPr>
            <w:r w:rsidRPr="00B93286">
              <w:rPr>
                <w:sz w:val="20"/>
                <w:szCs w:val="20"/>
              </w:rPr>
              <w:t>sr:SupplierGSME</w:t>
            </w:r>
          </w:p>
          <w:p w14:paraId="7099A15D" w14:textId="77777777" w:rsidR="00B036EE" w:rsidRPr="00B93286" w:rsidRDefault="00B036EE" w:rsidP="005A6DCD">
            <w:pPr>
              <w:contextualSpacing/>
              <w:jc w:val="left"/>
              <w:rPr>
                <w:sz w:val="20"/>
                <w:szCs w:val="20"/>
              </w:rPr>
            </w:pPr>
          </w:p>
          <w:p w14:paraId="50D062B9" w14:textId="5C8D89F0" w:rsidR="00B036EE" w:rsidRPr="00B93286" w:rsidRDefault="00B036EE" w:rsidP="00A51FEB">
            <w:pPr>
              <w:contextualSpacing/>
              <w:jc w:val="left"/>
              <w:rPr>
                <w:sz w:val="20"/>
                <w:szCs w:val="20"/>
              </w:rPr>
            </w:pPr>
            <w:r w:rsidRPr="00B93286">
              <w:rPr>
                <w:sz w:val="20"/>
                <w:szCs w:val="20"/>
              </w:rPr>
              <w:t xml:space="preserve">See </w:t>
            </w:r>
            <w:r w:rsidRPr="00B93286">
              <w:rPr>
                <w:sz w:val="20"/>
                <w:szCs w:val="20"/>
              </w:rPr>
              <w:fldChar w:fldCharType="begin"/>
            </w:r>
            <w:r w:rsidRPr="00B93286">
              <w:rPr>
                <w:sz w:val="20"/>
                <w:szCs w:val="20"/>
              </w:rPr>
              <w:instrText xml:space="preserve"> REF _Ref433267776 \h  \* MERGEFORMAT </w:instrText>
            </w:r>
            <w:r w:rsidRPr="00B93286">
              <w:rPr>
                <w:sz w:val="20"/>
                <w:szCs w:val="20"/>
              </w:rPr>
            </w:r>
            <w:r w:rsidRPr="00B93286">
              <w:rPr>
                <w:sz w:val="20"/>
                <w:szCs w:val="20"/>
              </w:rPr>
              <w:fldChar w:fldCharType="separate"/>
            </w:r>
            <w:r w:rsidR="007767B0" w:rsidRPr="00A63F0B">
              <w:rPr>
                <w:sz w:val="20"/>
                <w:szCs w:val="20"/>
              </w:rPr>
              <w:t xml:space="preserve">Table </w:t>
            </w:r>
            <w:r w:rsidR="007767B0" w:rsidRPr="00A63F0B">
              <w:rPr>
                <w:noProof/>
                <w:sz w:val="20"/>
                <w:szCs w:val="20"/>
              </w:rPr>
              <w:t>201</w:t>
            </w:r>
            <w:r w:rsidRPr="00B93286">
              <w:rPr>
                <w:sz w:val="20"/>
                <w:szCs w:val="20"/>
              </w:rPr>
              <w:fldChar w:fldCharType="end"/>
            </w:r>
          </w:p>
        </w:tc>
        <w:tc>
          <w:tcPr>
            <w:tcW w:w="776" w:type="pct"/>
          </w:tcPr>
          <w:p w14:paraId="65682973" w14:textId="77777777" w:rsidR="00B036EE" w:rsidRPr="00B93286" w:rsidRDefault="00B036EE" w:rsidP="00AF2500">
            <w:pPr>
              <w:jc w:val="left"/>
              <w:rPr>
                <w:sz w:val="20"/>
                <w:szCs w:val="20"/>
              </w:rPr>
            </w:pPr>
            <w:r w:rsidRPr="00B93286">
              <w:rPr>
                <w:sz w:val="20"/>
                <w:szCs w:val="20"/>
              </w:rPr>
              <w:t>GS and GSME</w:t>
            </w:r>
            <w:r w:rsidR="003D3190" w:rsidRPr="00A31BB5">
              <w:rPr>
                <w:sz w:val="20"/>
                <w:szCs w:val="20"/>
              </w:rPr>
              <w:t xml:space="preserve"> where the GBCS Version is Version </w:t>
            </w:r>
            <w:r w:rsidR="003D3190">
              <w:rPr>
                <w:sz w:val="20"/>
                <w:szCs w:val="20"/>
              </w:rPr>
              <w:t>1</w:t>
            </w:r>
            <w:r w:rsidR="003D3190" w:rsidRPr="00A31BB5">
              <w:rPr>
                <w:sz w:val="20"/>
                <w:szCs w:val="20"/>
              </w:rPr>
              <w:t>.0</w:t>
            </w:r>
            <w:r w:rsidRPr="00B93286">
              <w:rPr>
                <w:sz w:val="20"/>
                <w:szCs w:val="20"/>
              </w:rPr>
              <w:t>:</w:t>
            </w:r>
          </w:p>
          <w:p w14:paraId="680AFD3D" w14:textId="77777777" w:rsidR="00B036EE" w:rsidRPr="00B93286" w:rsidRDefault="00B036EE" w:rsidP="00AF2500">
            <w:pPr>
              <w:spacing w:after="120"/>
              <w:jc w:val="left"/>
              <w:rPr>
                <w:sz w:val="20"/>
                <w:szCs w:val="20"/>
              </w:rPr>
            </w:pPr>
            <w:r w:rsidRPr="00B93286">
              <w:rPr>
                <w:sz w:val="20"/>
                <w:szCs w:val="20"/>
              </w:rPr>
              <w:t>Yes</w:t>
            </w:r>
          </w:p>
          <w:p w14:paraId="08A1EC8C" w14:textId="77777777" w:rsidR="00B036EE" w:rsidRPr="00B93286" w:rsidRDefault="00B036EE" w:rsidP="00AF2500">
            <w:pPr>
              <w:jc w:val="left"/>
              <w:rPr>
                <w:sz w:val="20"/>
                <w:szCs w:val="20"/>
              </w:rPr>
            </w:pPr>
            <w:r w:rsidRPr="00B93286">
              <w:rPr>
                <w:sz w:val="20"/>
                <w:szCs w:val="20"/>
              </w:rPr>
              <w:t>Otherwise:</w:t>
            </w:r>
          </w:p>
          <w:p w14:paraId="46FC731A" w14:textId="77777777" w:rsidR="00B036EE" w:rsidRPr="00B93286" w:rsidRDefault="00B036EE" w:rsidP="00AF2500">
            <w:pPr>
              <w:jc w:val="left"/>
              <w:rPr>
                <w:sz w:val="20"/>
                <w:szCs w:val="20"/>
              </w:rPr>
            </w:pPr>
            <w:r w:rsidRPr="00B93286">
              <w:rPr>
                <w:sz w:val="20"/>
                <w:szCs w:val="20"/>
              </w:rPr>
              <w:t>N/A</w:t>
            </w:r>
          </w:p>
        </w:tc>
        <w:tc>
          <w:tcPr>
            <w:tcW w:w="390" w:type="pct"/>
          </w:tcPr>
          <w:p w14:paraId="5DD887C8" w14:textId="77777777" w:rsidR="00B036EE" w:rsidRPr="00B93286" w:rsidRDefault="00B036EE" w:rsidP="00F8347F">
            <w:pPr>
              <w:contextualSpacing/>
              <w:jc w:val="left"/>
              <w:rPr>
                <w:sz w:val="20"/>
                <w:szCs w:val="20"/>
              </w:rPr>
            </w:pPr>
            <w:r w:rsidRPr="00B93286">
              <w:rPr>
                <w:sz w:val="20"/>
                <w:szCs w:val="20"/>
              </w:rPr>
              <w:t>None</w:t>
            </w:r>
          </w:p>
        </w:tc>
        <w:tc>
          <w:tcPr>
            <w:tcW w:w="388" w:type="pct"/>
          </w:tcPr>
          <w:p w14:paraId="56DDED9B" w14:textId="77777777" w:rsidR="00B036EE" w:rsidRPr="00B93286" w:rsidRDefault="00B036EE" w:rsidP="00F8347F">
            <w:pPr>
              <w:contextualSpacing/>
              <w:jc w:val="left"/>
              <w:rPr>
                <w:sz w:val="20"/>
                <w:szCs w:val="20"/>
              </w:rPr>
            </w:pPr>
            <w:r w:rsidRPr="00B93286">
              <w:rPr>
                <w:sz w:val="20"/>
                <w:szCs w:val="20"/>
              </w:rPr>
              <w:t>N/A</w:t>
            </w:r>
          </w:p>
        </w:tc>
      </w:tr>
      <w:tr w:rsidR="00B93286" w:rsidRPr="00971C80" w14:paraId="1D4755B4" w14:textId="77777777" w:rsidTr="00400115">
        <w:tblPrEx>
          <w:tblLook w:val="04A0" w:firstRow="1" w:lastRow="0" w:firstColumn="1" w:lastColumn="0" w:noHBand="0" w:noVBand="1"/>
        </w:tblPrEx>
        <w:tc>
          <w:tcPr>
            <w:tcW w:w="1256" w:type="pct"/>
          </w:tcPr>
          <w:p w14:paraId="30722715" w14:textId="77777777" w:rsidR="00B93286" w:rsidRPr="00B93286" w:rsidRDefault="00B93286" w:rsidP="00CA52D9">
            <w:pPr>
              <w:contextualSpacing/>
              <w:jc w:val="left"/>
              <w:rPr>
                <w:sz w:val="20"/>
                <w:szCs w:val="20"/>
              </w:rPr>
            </w:pPr>
            <w:r w:rsidRPr="00B93286">
              <w:rPr>
                <w:sz w:val="20"/>
                <w:szCs w:val="20"/>
              </w:rPr>
              <w:t>GasSupplierAlertEventSettings</w:t>
            </w:r>
          </w:p>
        </w:tc>
        <w:tc>
          <w:tcPr>
            <w:tcW w:w="1174" w:type="pct"/>
          </w:tcPr>
          <w:p w14:paraId="265222AD" w14:textId="77777777" w:rsidR="00B93286" w:rsidRPr="00E0358C" w:rsidRDefault="00B93286" w:rsidP="00AB0C90">
            <w:pPr>
              <w:pStyle w:val="Tablebullet2"/>
              <w:numPr>
                <w:ilvl w:val="0"/>
                <w:numId w:val="0"/>
              </w:numPr>
              <w:jc w:val="left"/>
              <w:rPr>
                <w:rFonts w:ascii="Times New Roman" w:hAnsi="Times New Roman" w:cs="Times New Roman"/>
                <w:sz w:val="20"/>
                <w:szCs w:val="20"/>
              </w:rPr>
            </w:pPr>
            <w:r w:rsidRPr="00E0358C">
              <w:rPr>
                <w:rFonts w:ascii="Times New Roman" w:hAnsi="Times New Roman" w:cs="Times New Roman"/>
                <w:sz w:val="20"/>
                <w:szCs w:val="20"/>
              </w:rPr>
              <w:t>The configuration settings for WAN Alerts, HAN Alerts, logging of Events in the Event Log and / or audible Alarms (associated to WAN Alerts, HAN Alerts and / or events recorded in the Event Log) which the GS can configure on the GSM</w:t>
            </w:r>
            <w:r w:rsidR="00084774" w:rsidRPr="00E0358C">
              <w:rPr>
                <w:rFonts w:ascii="Times New Roman" w:hAnsi="Times New Roman" w:cs="Times New Roman"/>
                <w:sz w:val="20"/>
                <w:szCs w:val="20"/>
              </w:rPr>
              <w:t>E</w:t>
            </w:r>
            <w:r w:rsidRPr="00E0358C">
              <w:rPr>
                <w:rFonts w:ascii="Times New Roman" w:hAnsi="Times New Roman" w:cs="Times New Roman"/>
                <w:sz w:val="20"/>
                <w:szCs w:val="20"/>
              </w:rPr>
              <w:t>.</w:t>
            </w:r>
          </w:p>
          <w:p w14:paraId="38091CB7" w14:textId="77777777" w:rsidR="00B93286" w:rsidRPr="00E0358C" w:rsidRDefault="00B93286" w:rsidP="00AB0C90">
            <w:pPr>
              <w:pStyle w:val="Tablebullet2"/>
              <w:numPr>
                <w:ilvl w:val="0"/>
                <w:numId w:val="0"/>
              </w:numPr>
              <w:jc w:val="left"/>
              <w:rPr>
                <w:rFonts w:ascii="Times New Roman" w:hAnsi="Times New Roman" w:cs="Times New Roman"/>
                <w:sz w:val="20"/>
                <w:szCs w:val="20"/>
              </w:rPr>
            </w:pPr>
          </w:p>
          <w:p w14:paraId="509F7877" w14:textId="3CF1B2B9" w:rsidR="00B93286" w:rsidRPr="00E0358C" w:rsidRDefault="00B93286" w:rsidP="00B93286">
            <w:pPr>
              <w:pStyle w:val="Tablebullet2"/>
              <w:numPr>
                <w:ilvl w:val="0"/>
                <w:numId w:val="0"/>
              </w:numPr>
              <w:jc w:val="left"/>
              <w:rPr>
                <w:rFonts w:ascii="Times New Roman" w:hAnsi="Times New Roman" w:cs="Times New Roman"/>
                <w:sz w:val="20"/>
                <w:szCs w:val="20"/>
              </w:rPr>
            </w:pPr>
            <w:r w:rsidRPr="00E0358C">
              <w:rPr>
                <w:rFonts w:ascii="Times New Roman" w:hAnsi="Times New Roman" w:cs="Times New Roman"/>
                <w:sz w:val="20"/>
                <w:szCs w:val="20"/>
              </w:rPr>
              <w:t xml:space="preserve">GasSupplierAlertEventSettings is only supported on Devices </w:t>
            </w:r>
            <w:r w:rsidR="00E0358C" w:rsidRPr="00E0358C">
              <w:rPr>
                <w:rFonts w:ascii="Times New Roman" w:hAnsi="Times New Roman" w:cs="Times New Roman"/>
                <w:sz w:val="20"/>
                <w:szCs w:val="20"/>
              </w:rPr>
              <w:t xml:space="preserve">with a Device Model recorded in the Smart Metering Inventory that pertains to GBCS version 2.0 according to the entry for that Device Model in the </w:t>
            </w:r>
            <w:r w:rsidR="00B3569C">
              <w:rPr>
                <w:rFonts w:ascii="Times New Roman" w:hAnsi="Times New Roman" w:cs="Times New Roman"/>
                <w:sz w:val="20"/>
                <w:szCs w:val="20"/>
              </w:rPr>
              <w:t>Central Products List</w:t>
            </w:r>
          </w:p>
        </w:tc>
        <w:tc>
          <w:tcPr>
            <w:tcW w:w="1016" w:type="pct"/>
          </w:tcPr>
          <w:p w14:paraId="10DD3ADC" w14:textId="77777777" w:rsidR="00B93286" w:rsidRPr="00E37019" w:rsidRDefault="00B93286" w:rsidP="00E37019">
            <w:pPr>
              <w:pStyle w:val="Tablebullet2"/>
              <w:numPr>
                <w:ilvl w:val="0"/>
                <w:numId w:val="0"/>
              </w:numPr>
              <w:jc w:val="left"/>
              <w:rPr>
                <w:rFonts w:ascii="Times New Roman" w:hAnsi="Times New Roman" w:cs="Times New Roman"/>
                <w:sz w:val="20"/>
                <w:szCs w:val="20"/>
              </w:rPr>
            </w:pPr>
            <w:r w:rsidRPr="00E37019">
              <w:rPr>
                <w:rFonts w:ascii="Times New Roman" w:hAnsi="Times New Roman" w:cs="Times New Roman"/>
                <w:sz w:val="20"/>
                <w:szCs w:val="20"/>
              </w:rPr>
              <w:t>sr: SupplierGSMEAlertsEvents</w:t>
            </w:r>
          </w:p>
          <w:p w14:paraId="1227C44B" w14:textId="1F624AAF" w:rsidR="00B93286" w:rsidRPr="00B93286" w:rsidRDefault="00610787" w:rsidP="00E37019">
            <w:pPr>
              <w:contextualSpacing/>
              <w:jc w:val="left"/>
              <w:rPr>
                <w:sz w:val="20"/>
                <w:szCs w:val="20"/>
              </w:rPr>
            </w:pPr>
            <w:r w:rsidRPr="00E37019">
              <w:rPr>
                <w:sz w:val="20"/>
                <w:szCs w:val="20"/>
              </w:rPr>
              <w:t xml:space="preserve">See </w:t>
            </w:r>
            <w:r w:rsidRPr="00E37019">
              <w:rPr>
                <w:sz w:val="20"/>
                <w:szCs w:val="20"/>
              </w:rPr>
              <w:fldChar w:fldCharType="begin"/>
            </w:r>
            <w:r w:rsidRPr="00E37019">
              <w:rPr>
                <w:sz w:val="20"/>
                <w:szCs w:val="20"/>
              </w:rPr>
              <w:instrText xml:space="preserve"> REF _Ref479086417 \h </w:instrText>
            </w:r>
            <w:r w:rsidR="00E37019" w:rsidRPr="00E37019">
              <w:rPr>
                <w:sz w:val="20"/>
                <w:szCs w:val="20"/>
              </w:rPr>
              <w:instrText xml:space="preserve"> \* MERGEFORMAT </w:instrText>
            </w:r>
            <w:r w:rsidRPr="00E37019">
              <w:rPr>
                <w:sz w:val="20"/>
                <w:szCs w:val="20"/>
              </w:rPr>
            </w:r>
            <w:r w:rsidRPr="00E37019">
              <w:rPr>
                <w:sz w:val="20"/>
                <w:szCs w:val="20"/>
              </w:rPr>
              <w:fldChar w:fldCharType="separate"/>
            </w:r>
            <w:r w:rsidR="007767B0" w:rsidRPr="00A63F0B">
              <w:rPr>
                <w:sz w:val="20"/>
                <w:szCs w:val="20"/>
              </w:rPr>
              <w:t xml:space="preserve">Table </w:t>
            </w:r>
            <w:r w:rsidR="007767B0" w:rsidRPr="00A63F0B">
              <w:rPr>
                <w:noProof/>
                <w:sz w:val="20"/>
                <w:szCs w:val="20"/>
              </w:rPr>
              <w:t>202</w:t>
            </w:r>
            <w:r w:rsidRPr="00E37019">
              <w:rPr>
                <w:sz w:val="20"/>
                <w:szCs w:val="20"/>
              </w:rPr>
              <w:fldChar w:fldCharType="end"/>
            </w:r>
          </w:p>
        </w:tc>
        <w:tc>
          <w:tcPr>
            <w:tcW w:w="776" w:type="pct"/>
          </w:tcPr>
          <w:p w14:paraId="1AA237D5" w14:textId="77777777" w:rsidR="00B93286" w:rsidRPr="00B93286" w:rsidRDefault="00B93286" w:rsidP="00B93286">
            <w:pPr>
              <w:pStyle w:val="Tablebullet2"/>
              <w:numPr>
                <w:ilvl w:val="0"/>
                <w:numId w:val="0"/>
              </w:numPr>
              <w:jc w:val="left"/>
              <w:rPr>
                <w:rFonts w:ascii="Times New Roman" w:hAnsi="Times New Roman" w:cs="Times New Roman"/>
                <w:sz w:val="20"/>
                <w:szCs w:val="20"/>
              </w:rPr>
            </w:pPr>
            <w:r w:rsidRPr="00B93286">
              <w:rPr>
                <w:rFonts w:ascii="Times New Roman" w:hAnsi="Times New Roman" w:cs="Times New Roman"/>
                <w:sz w:val="20"/>
                <w:szCs w:val="20"/>
              </w:rPr>
              <w:t>GS and GSM</w:t>
            </w:r>
            <w:r w:rsidR="00B407AC">
              <w:rPr>
                <w:rFonts w:ascii="Times New Roman" w:hAnsi="Times New Roman" w:cs="Times New Roman"/>
                <w:sz w:val="20"/>
                <w:szCs w:val="20"/>
              </w:rPr>
              <w:t>E</w:t>
            </w:r>
            <w:r w:rsidR="003D3190" w:rsidRPr="00A31BB5">
              <w:rPr>
                <w:rFonts w:ascii="Times New Roman" w:hAnsi="Times New Roman" w:cs="Times New Roman"/>
                <w:sz w:val="20"/>
                <w:szCs w:val="20"/>
              </w:rPr>
              <w:t xml:space="preserve"> where the GBCS Version is Version 2.0</w:t>
            </w:r>
            <w:r w:rsidRPr="00B93286">
              <w:rPr>
                <w:rFonts w:ascii="Times New Roman" w:hAnsi="Times New Roman" w:cs="Times New Roman"/>
                <w:sz w:val="20"/>
                <w:szCs w:val="20"/>
              </w:rPr>
              <w:t>:</w:t>
            </w:r>
          </w:p>
          <w:p w14:paraId="5C449DE6" w14:textId="77777777" w:rsidR="00B93286" w:rsidRPr="00B93286" w:rsidRDefault="00B93286" w:rsidP="00B93286">
            <w:pPr>
              <w:pStyle w:val="Tablebullet2"/>
              <w:numPr>
                <w:ilvl w:val="0"/>
                <w:numId w:val="0"/>
              </w:numPr>
              <w:jc w:val="left"/>
              <w:rPr>
                <w:rFonts w:ascii="Times New Roman" w:hAnsi="Times New Roman" w:cs="Times New Roman"/>
                <w:sz w:val="20"/>
                <w:szCs w:val="20"/>
              </w:rPr>
            </w:pPr>
            <w:r w:rsidRPr="00B93286">
              <w:rPr>
                <w:rFonts w:ascii="Times New Roman" w:hAnsi="Times New Roman" w:cs="Times New Roman"/>
                <w:sz w:val="20"/>
                <w:szCs w:val="20"/>
              </w:rPr>
              <w:t>Yes</w:t>
            </w:r>
          </w:p>
          <w:p w14:paraId="4F6A713F" w14:textId="77777777" w:rsidR="00B93286" w:rsidRPr="00B93286" w:rsidRDefault="00B93286" w:rsidP="00B93286">
            <w:pPr>
              <w:pStyle w:val="Tablebullet2"/>
              <w:numPr>
                <w:ilvl w:val="0"/>
                <w:numId w:val="0"/>
              </w:numPr>
              <w:jc w:val="left"/>
              <w:rPr>
                <w:rFonts w:ascii="Times New Roman" w:hAnsi="Times New Roman" w:cs="Times New Roman"/>
                <w:sz w:val="20"/>
                <w:szCs w:val="20"/>
              </w:rPr>
            </w:pPr>
            <w:r w:rsidRPr="00B93286">
              <w:rPr>
                <w:rFonts w:ascii="Times New Roman" w:hAnsi="Times New Roman" w:cs="Times New Roman"/>
                <w:sz w:val="20"/>
                <w:szCs w:val="20"/>
              </w:rPr>
              <w:t>Otherwise:</w:t>
            </w:r>
          </w:p>
          <w:p w14:paraId="41875EEB" w14:textId="77777777" w:rsidR="00B93286" w:rsidRPr="00B93286" w:rsidRDefault="00B93286" w:rsidP="00B93286">
            <w:pPr>
              <w:jc w:val="left"/>
              <w:rPr>
                <w:sz w:val="20"/>
                <w:szCs w:val="20"/>
              </w:rPr>
            </w:pPr>
            <w:r w:rsidRPr="00B93286">
              <w:rPr>
                <w:sz w:val="20"/>
                <w:szCs w:val="20"/>
              </w:rPr>
              <w:t>N/A</w:t>
            </w:r>
          </w:p>
        </w:tc>
        <w:tc>
          <w:tcPr>
            <w:tcW w:w="390" w:type="pct"/>
          </w:tcPr>
          <w:p w14:paraId="01513FD5" w14:textId="77777777" w:rsidR="00B93286" w:rsidRPr="00B93286" w:rsidRDefault="00B93286" w:rsidP="00F8347F">
            <w:pPr>
              <w:contextualSpacing/>
              <w:jc w:val="left"/>
              <w:rPr>
                <w:sz w:val="20"/>
                <w:szCs w:val="20"/>
              </w:rPr>
            </w:pPr>
            <w:r w:rsidRPr="00B93286">
              <w:rPr>
                <w:sz w:val="20"/>
                <w:szCs w:val="20"/>
              </w:rPr>
              <w:t>None</w:t>
            </w:r>
          </w:p>
        </w:tc>
        <w:tc>
          <w:tcPr>
            <w:tcW w:w="388" w:type="pct"/>
          </w:tcPr>
          <w:p w14:paraId="250A756B" w14:textId="77777777" w:rsidR="00B93286" w:rsidRPr="00B93286" w:rsidRDefault="00B93286" w:rsidP="00F8347F">
            <w:pPr>
              <w:contextualSpacing/>
              <w:jc w:val="left"/>
              <w:rPr>
                <w:sz w:val="20"/>
                <w:szCs w:val="20"/>
              </w:rPr>
            </w:pPr>
            <w:r w:rsidRPr="00B93286">
              <w:rPr>
                <w:sz w:val="20"/>
                <w:szCs w:val="20"/>
              </w:rPr>
              <w:t>N/A</w:t>
            </w:r>
          </w:p>
        </w:tc>
      </w:tr>
    </w:tbl>
    <w:p w14:paraId="54AF9279" w14:textId="18D7EF7F" w:rsidR="00557139" w:rsidRDefault="00557139" w:rsidP="004705F3">
      <w:pPr>
        <w:pStyle w:val="Caption"/>
      </w:pPr>
      <w:bookmarkStart w:id="1369" w:name="_Toc50828954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198</w:t>
      </w:r>
      <w:r w:rsidR="00FB161A">
        <w:rPr>
          <w:noProof/>
        </w:rPr>
        <w:fldChar w:fldCharType="end"/>
      </w:r>
      <w:r>
        <w:t xml:space="preserve"> </w:t>
      </w:r>
      <w:r w:rsidRPr="000B4DCD">
        <w:t xml:space="preserve">: </w:t>
      </w:r>
      <w:r w:rsidR="00E95C3A" w:rsidRPr="00971C80">
        <w:t xml:space="preserve">ConfigureAlertBehaviour </w:t>
      </w:r>
      <w:r>
        <w:t>(sr:</w:t>
      </w:r>
      <w:r w:rsidR="00E95C3A" w:rsidRPr="00971C80">
        <w:t>ConfigureAlertBehaviour</w:t>
      </w:r>
      <w:r>
        <w:t>) data items</w:t>
      </w:r>
      <w:bookmarkEnd w:id="1369"/>
    </w:p>
    <w:p w14:paraId="6E93175D" w14:textId="77777777" w:rsidR="003133FE" w:rsidRDefault="003133FE" w:rsidP="003133FE"/>
    <w:p w14:paraId="1BF4466B" w14:textId="77777777" w:rsidR="00CA52D9" w:rsidRPr="00971C80" w:rsidRDefault="003F4D90" w:rsidP="00CA52D9">
      <w:r>
        <w:t>Electricity</w:t>
      </w:r>
      <w:r w:rsidR="0050748E" w:rsidRPr="00FA4F38">
        <w:t xml:space="preserve">SupplierAlerts </w:t>
      </w:r>
      <w:r w:rsidR="00CA52D9" w:rsidRPr="00971C80">
        <w:t>Definition</w:t>
      </w:r>
    </w:p>
    <w:tbl>
      <w:tblPr>
        <w:tblStyle w:val="TableGrid4"/>
        <w:tblW w:w="5010" w:type="pct"/>
        <w:tblLayout w:type="fixed"/>
        <w:tblCellMar>
          <w:left w:w="57" w:type="dxa"/>
          <w:right w:w="57" w:type="dxa"/>
        </w:tblCellMar>
        <w:tblLook w:val="0420" w:firstRow="1" w:lastRow="0" w:firstColumn="0" w:lastColumn="0" w:noHBand="0" w:noVBand="1"/>
      </w:tblPr>
      <w:tblGrid>
        <w:gridCol w:w="2141"/>
        <w:gridCol w:w="2112"/>
        <w:gridCol w:w="1538"/>
        <w:gridCol w:w="1982"/>
        <w:gridCol w:w="699"/>
        <w:gridCol w:w="562"/>
      </w:tblGrid>
      <w:tr w:rsidR="00F17EDF" w:rsidRPr="00971C80" w14:paraId="1F0BB329" w14:textId="77777777" w:rsidTr="00400115">
        <w:trPr>
          <w:cantSplit/>
        </w:trPr>
        <w:tc>
          <w:tcPr>
            <w:tcW w:w="1185" w:type="pct"/>
          </w:tcPr>
          <w:p w14:paraId="053E45A0" w14:textId="77777777" w:rsidR="00CA52D9" w:rsidRPr="00971C80" w:rsidRDefault="00CA52D9" w:rsidP="00105611">
            <w:pPr>
              <w:spacing w:after="120"/>
              <w:jc w:val="left"/>
              <w:rPr>
                <w:b/>
                <w:sz w:val="20"/>
                <w:szCs w:val="20"/>
              </w:rPr>
            </w:pPr>
            <w:r w:rsidRPr="00971C80">
              <w:rPr>
                <w:b/>
                <w:sz w:val="20"/>
                <w:szCs w:val="20"/>
              </w:rPr>
              <w:t>Data Item</w:t>
            </w:r>
          </w:p>
        </w:tc>
        <w:tc>
          <w:tcPr>
            <w:tcW w:w="1169" w:type="pct"/>
            <w:vAlign w:val="center"/>
          </w:tcPr>
          <w:p w14:paraId="4101BAEE" w14:textId="77777777" w:rsidR="00CA52D9" w:rsidRPr="00971C80" w:rsidRDefault="00CA52D9" w:rsidP="00105611">
            <w:pPr>
              <w:spacing w:after="120"/>
              <w:jc w:val="left"/>
              <w:rPr>
                <w:b/>
                <w:sz w:val="20"/>
                <w:szCs w:val="20"/>
              </w:rPr>
            </w:pPr>
            <w:r w:rsidRPr="00971C80">
              <w:rPr>
                <w:b/>
                <w:sz w:val="20"/>
                <w:szCs w:val="20"/>
              </w:rPr>
              <w:t>Description / Valid Set</w:t>
            </w:r>
          </w:p>
        </w:tc>
        <w:tc>
          <w:tcPr>
            <w:tcW w:w="851" w:type="pct"/>
            <w:hideMark/>
          </w:tcPr>
          <w:p w14:paraId="7A6D11F3" w14:textId="77777777" w:rsidR="00CA52D9" w:rsidRPr="00971C80" w:rsidRDefault="00CA52D9" w:rsidP="00105611">
            <w:pPr>
              <w:spacing w:after="120"/>
              <w:jc w:val="left"/>
              <w:rPr>
                <w:b/>
                <w:sz w:val="20"/>
                <w:szCs w:val="20"/>
              </w:rPr>
            </w:pPr>
            <w:r w:rsidRPr="00971C80">
              <w:rPr>
                <w:b/>
                <w:sz w:val="20"/>
                <w:szCs w:val="20"/>
              </w:rPr>
              <w:t>Type</w:t>
            </w:r>
          </w:p>
        </w:tc>
        <w:tc>
          <w:tcPr>
            <w:tcW w:w="1097" w:type="pct"/>
            <w:hideMark/>
          </w:tcPr>
          <w:p w14:paraId="4556A125" w14:textId="77777777" w:rsidR="00CA52D9" w:rsidRPr="00971C80" w:rsidRDefault="00CA52D9" w:rsidP="00105611">
            <w:pPr>
              <w:spacing w:after="120"/>
              <w:jc w:val="left"/>
              <w:rPr>
                <w:b/>
                <w:bCs/>
                <w:sz w:val="20"/>
                <w:szCs w:val="20"/>
                <w:vertAlign w:val="superscript"/>
              </w:rPr>
            </w:pPr>
            <w:r w:rsidRPr="00F17EDF">
              <w:rPr>
                <w:b/>
                <w:sz w:val="18"/>
                <w:szCs w:val="20"/>
              </w:rPr>
              <w:t>Mandatory</w:t>
            </w:r>
          </w:p>
        </w:tc>
        <w:tc>
          <w:tcPr>
            <w:tcW w:w="387" w:type="pct"/>
            <w:hideMark/>
          </w:tcPr>
          <w:p w14:paraId="2770EAAD" w14:textId="77777777" w:rsidR="00CA52D9" w:rsidRPr="00F17EDF" w:rsidRDefault="00CA52D9" w:rsidP="00105611">
            <w:pPr>
              <w:spacing w:after="120"/>
              <w:jc w:val="left"/>
              <w:rPr>
                <w:b/>
                <w:sz w:val="18"/>
                <w:szCs w:val="20"/>
              </w:rPr>
            </w:pPr>
            <w:r w:rsidRPr="00F17EDF">
              <w:rPr>
                <w:b/>
                <w:sz w:val="18"/>
                <w:szCs w:val="20"/>
              </w:rPr>
              <w:t>Default</w:t>
            </w:r>
          </w:p>
        </w:tc>
        <w:tc>
          <w:tcPr>
            <w:tcW w:w="311" w:type="pct"/>
          </w:tcPr>
          <w:p w14:paraId="31E7A758" w14:textId="77777777" w:rsidR="00CA52D9" w:rsidRPr="00F17EDF" w:rsidRDefault="00CA52D9" w:rsidP="00105611">
            <w:pPr>
              <w:spacing w:after="120"/>
              <w:jc w:val="left"/>
              <w:rPr>
                <w:b/>
                <w:sz w:val="18"/>
                <w:szCs w:val="20"/>
              </w:rPr>
            </w:pPr>
            <w:r w:rsidRPr="00F17EDF">
              <w:rPr>
                <w:b/>
                <w:sz w:val="18"/>
                <w:szCs w:val="20"/>
              </w:rPr>
              <w:t>Units</w:t>
            </w:r>
          </w:p>
        </w:tc>
      </w:tr>
      <w:tr w:rsidR="003F4D90" w:rsidRPr="00971C80" w14:paraId="5CCEBCA8" w14:textId="77777777" w:rsidTr="00400115">
        <w:tblPrEx>
          <w:tblLook w:val="04A0" w:firstRow="1" w:lastRow="0" w:firstColumn="1" w:lastColumn="0" w:noHBand="0" w:noVBand="1"/>
        </w:tblPrEx>
        <w:trPr>
          <w:cantSplit/>
        </w:trPr>
        <w:tc>
          <w:tcPr>
            <w:tcW w:w="1185" w:type="pct"/>
          </w:tcPr>
          <w:p w14:paraId="1EE4FDB8" w14:textId="77777777" w:rsidR="003F4D90" w:rsidRPr="00FA4F38" w:rsidRDefault="003F4D90" w:rsidP="009C05C3">
            <w:pPr>
              <w:contextualSpacing/>
              <w:jc w:val="left"/>
              <w:rPr>
                <w:sz w:val="20"/>
                <w:szCs w:val="20"/>
              </w:rPr>
            </w:pPr>
            <w:r w:rsidRPr="003F4D90">
              <w:rPr>
                <w:sz w:val="20"/>
                <w:szCs w:val="20"/>
              </w:rPr>
              <w:t>SupplierESMECommon</w:t>
            </w:r>
          </w:p>
        </w:tc>
        <w:tc>
          <w:tcPr>
            <w:tcW w:w="1169" w:type="pct"/>
          </w:tcPr>
          <w:p w14:paraId="51E63CCE" w14:textId="77777777" w:rsidR="003F4D90" w:rsidRPr="00046F3B" w:rsidRDefault="003F4D90" w:rsidP="00AA3DA0">
            <w:pPr>
              <w:contextualSpacing/>
              <w:jc w:val="left"/>
              <w:rPr>
                <w:sz w:val="20"/>
                <w:szCs w:val="20"/>
              </w:rPr>
            </w:pPr>
            <w:r w:rsidRPr="00046F3B">
              <w:rPr>
                <w:sz w:val="20"/>
                <w:szCs w:val="20"/>
              </w:rPr>
              <w:t xml:space="preserve">A set of </w:t>
            </w:r>
            <w:r w:rsidR="00046F3B" w:rsidRPr="00046F3B">
              <w:rPr>
                <w:sz w:val="20"/>
                <w:szCs w:val="20"/>
              </w:rPr>
              <w:t xml:space="preserve">Event / </w:t>
            </w:r>
            <w:r w:rsidRPr="00046F3B">
              <w:rPr>
                <w:sz w:val="20"/>
                <w:szCs w:val="20"/>
              </w:rPr>
              <w:t>Alert Codes</w:t>
            </w:r>
            <w:r w:rsidR="00AA3DA0" w:rsidRPr="00046F3B">
              <w:rPr>
                <w:sz w:val="20"/>
                <w:szCs w:val="20"/>
              </w:rPr>
              <w:t xml:space="preserve"> (as defined by GBCS)</w:t>
            </w:r>
            <w:r w:rsidRPr="00046F3B">
              <w:rPr>
                <w:sz w:val="20"/>
                <w:szCs w:val="20"/>
              </w:rPr>
              <w:t xml:space="preserve"> </w:t>
            </w:r>
            <w:r w:rsidR="00046F3B" w:rsidRPr="00046F3B">
              <w:rPr>
                <w:sz w:val="20"/>
                <w:szCs w:val="20"/>
              </w:rPr>
              <w:t xml:space="preserve">for which WAN Alert, HAN Alert, audible Alarm or logging of Events to the Event Log behaviours that are </w:t>
            </w:r>
            <w:r w:rsidRPr="00046F3B">
              <w:rPr>
                <w:sz w:val="20"/>
                <w:szCs w:val="20"/>
              </w:rPr>
              <w:t>applicable to both Single and Poly Phase meters</w:t>
            </w:r>
            <w:r w:rsidR="00046F3B" w:rsidRPr="00046F3B">
              <w:rPr>
                <w:sz w:val="20"/>
                <w:szCs w:val="20"/>
              </w:rPr>
              <w:t xml:space="preserve"> are to be configured</w:t>
            </w:r>
            <w:r w:rsidRPr="00046F3B">
              <w:rPr>
                <w:sz w:val="20"/>
                <w:szCs w:val="20"/>
              </w:rPr>
              <w:t>.</w:t>
            </w:r>
          </w:p>
        </w:tc>
        <w:tc>
          <w:tcPr>
            <w:tcW w:w="851" w:type="pct"/>
          </w:tcPr>
          <w:p w14:paraId="08B79730" w14:textId="77777777" w:rsidR="005A6DCD" w:rsidRDefault="00AA63EA" w:rsidP="005A6DCD">
            <w:pPr>
              <w:contextualSpacing/>
              <w:jc w:val="left"/>
              <w:rPr>
                <w:sz w:val="20"/>
                <w:szCs w:val="20"/>
              </w:rPr>
            </w:pPr>
            <w:r w:rsidRPr="00AA63EA">
              <w:rPr>
                <w:sz w:val="20"/>
                <w:szCs w:val="20"/>
              </w:rPr>
              <w:t>sr:SupplierESMECommon</w:t>
            </w:r>
          </w:p>
          <w:p w14:paraId="062FB294" w14:textId="77777777" w:rsidR="005A6DCD" w:rsidRDefault="005A6DCD" w:rsidP="005A6DCD">
            <w:pPr>
              <w:contextualSpacing/>
              <w:jc w:val="left"/>
              <w:rPr>
                <w:sz w:val="20"/>
                <w:szCs w:val="20"/>
              </w:rPr>
            </w:pPr>
          </w:p>
          <w:p w14:paraId="6EE29CB2" w14:textId="2F0B9F66" w:rsidR="00AA63EA" w:rsidRDefault="005A6DCD" w:rsidP="005A6DCD">
            <w:pPr>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7767B0" w:rsidRPr="00A63F0B">
              <w:rPr>
                <w:sz w:val="20"/>
                <w:szCs w:val="20"/>
              </w:rPr>
              <w:t>Table 204</w:t>
            </w:r>
            <w:r>
              <w:rPr>
                <w:sz w:val="20"/>
                <w:szCs w:val="20"/>
              </w:rPr>
              <w:fldChar w:fldCharType="end"/>
            </w:r>
          </w:p>
          <w:p w14:paraId="06A25D11" w14:textId="77777777" w:rsidR="00713A80" w:rsidRPr="00FA4F38" w:rsidRDefault="00713A80" w:rsidP="0050748E">
            <w:pPr>
              <w:jc w:val="left"/>
              <w:rPr>
                <w:sz w:val="20"/>
                <w:szCs w:val="20"/>
              </w:rPr>
            </w:pPr>
          </w:p>
        </w:tc>
        <w:tc>
          <w:tcPr>
            <w:tcW w:w="1097" w:type="pct"/>
          </w:tcPr>
          <w:p w14:paraId="1DD90728" w14:textId="77777777" w:rsidR="003F4D90" w:rsidRDefault="003F4D90" w:rsidP="00AA63EA">
            <w:pPr>
              <w:spacing w:after="120"/>
              <w:jc w:val="left"/>
              <w:rPr>
                <w:sz w:val="20"/>
                <w:szCs w:val="20"/>
              </w:rPr>
            </w:pPr>
            <w:r>
              <w:rPr>
                <w:sz w:val="20"/>
                <w:szCs w:val="20"/>
              </w:rPr>
              <w:t>No</w:t>
            </w:r>
          </w:p>
          <w:p w14:paraId="29F442EE" w14:textId="77777777" w:rsidR="00DF3778" w:rsidRPr="00FA4F38" w:rsidDel="0050748E" w:rsidRDefault="00DF3778" w:rsidP="00A51FEB">
            <w:pPr>
              <w:spacing w:after="120"/>
              <w:jc w:val="left"/>
              <w:rPr>
                <w:sz w:val="20"/>
                <w:szCs w:val="20"/>
              </w:rPr>
            </w:pPr>
            <w:r w:rsidRPr="00DF3778">
              <w:rPr>
                <w:sz w:val="20"/>
                <w:szCs w:val="20"/>
              </w:rPr>
              <w:t>(If included</w:t>
            </w:r>
            <w:r>
              <w:rPr>
                <w:sz w:val="20"/>
                <w:szCs w:val="20"/>
              </w:rPr>
              <w:t>,</w:t>
            </w:r>
            <w:r w:rsidR="00A51FEB">
              <w:rPr>
                <w:sz w:val="20"/>
                <w:szCs w:val="20"/>
              </w:rPr>
              <w:t xml:space="preserve"> </w:t>
            </w:r>
            <w:r w:rsidRPr="00DF3778">
              <w:rPr>
                <w:sz w:val="20"/>
                <w:szCs w:val="20"/>
              </w:rPr>
              <w:t xml:space="preserve">at least 1 Alert </w:t>
            </w:r>
            <w:r>
              <w:rPr>
                <w:sz w:val="20"/>
                <w:szCs w:val="20"/>
              </w:rPr>
              <w:t xml:space="preserve">Code </w:t>
            </w:r>
            <w:r w:rsidRPr="00DF3778">
              <w:rPr>
                <w:sz w:val="20"/>
                <w:szCs w:val="20"/>
              </w:rPr>
              <w:t>must be configured)</w:t>
            </w:r>
          </w:p>
        </w:tc>
        <w:tc>
          <w:tcPr>
            <w:tcW w:w="387" w:type="pct"/>
          </w:tcPr>
          <w:p w14:paraId="1AB85D2F" w14:textId="77777777" w:rsidR="003F4D90" w:rsidRDefault="003F4D90" w:rsidP="009C05C3">
            <w:pPr>
              <w:contextualSpacing/>
              <w:jc w:val="left"/>
              <w:rPr>
                <w:sz w:val="20"/>
                <w:szCs w:val="20"/>
              </w:rPr>
            </w:pPr>
            <w:r>
              <w:rPr>
                <w:sz w:val="20"/>
                <w:szCs w:val="20"/>
              </w:rPr>
              <w:t>None</w:t>
            </w:r>
          </w:p>
        </w:tc>
        <w:tc>
          <w:tcPr>
            <w:tcW w:w="311" w:type="pct"/>
          </w:tcPr>
          <w:p w14:paraId="2DDB9ACF" w14:textId="77777777" w:rsidR="003F4D90" w:rsidRDefault="003F4D90" w:rsidP="009C05C3">
            <w:pPr>
              <w:contextualSpacing/>
              <w:jc w:val="left"/>
              <w:rPr>
                <w:sz w:val="20"/>
                <w:szCs w:val="20"/>
              </w:rPr>
            </w:pPr>
            <w:r>
              <w:rPr>
                <w:sz w:val="20"/>
                <w:szCs w:val="20"/>
              </w:rPr>
              <w:t>N/A</w:t>
            </w:r>
          </w:p>
        </w:tc>
      </w:tr>
      <w:tr w:rsidR="003F4D90" w:rsidRPr="00971C80" w14:paraId="7951A133" w14:textId="77777777" w:rsidTr="00400115">
        <w:tblPrEx>
          <w:tblLook w:val="04A0" w:firstRow="1" w:lastRow="0" w:firstColumn="1" w:lastColumn="0" w:noHBand="0" w:noVBand="1"/>
        </w:tblPrEx>
        <w:trPr>
          <w:cantSplit/>
        </w:trPr>
        <w:tc>
          <w:tcPr>
            <w:tcW w:w="1185" w:type="pct"/>
          </w:tcPr>
          <w:p w14:paraId="0228617C" w14:textId="77777777" w:rsidR="003F4D90" w:rsidRPr="00FA4F38" w:rsidRDefault="003F4D90" w:rsidP="00AA63EA">
            <w:pPr>
              <w:keepNext/>
              <w:contextualSpacing/>
              <w:jc w:val="left"/>
              <w:rPr>
                <w:sz w:val="20"/>
                <w:szCs w:val="20"/>
              </w:rPr>
            </w:pPr>
            <w:r w:rsidRPr="003F4D90">
              <w:rPr>
                <w:sz w:val="20"/>
                <w:szCs w:val="20"/>
              </w:rPr>
              <w:t>SupplierESMEPolyPhase</w:t>
            </w:r>
          </w:p>
        </w:tc>
        <w:tc>
          <w:tcPr>
            <w:tcW w:w="1169" w:type="pct"/>
          </w:tcPr>
          <w:p w14:paraId="62308D77" w14:textId="77777777" w:rsidR="003F4D90" w:rsidRPr="00046F3B" w:rsidRDefault="003F4D90" w:rsidP="005D2467">
            <w:pPr>
              <w:keepNext/>
              <w:contextualSpacing/>
              <w:jc w:val="left"/>
              <w:rPr>
                <w:sz w:val="20"/>
                <w:szCs w:val="20"/>
              </w:rPr>
            </w:pPr>
            <w:r w:rsidRPr="00046F3B">
              <w:rPr>
                <w:sz w:val="20"/>
                <w:szCs w:val="20"/>
              </w:rPr>
              <w:t xml:space="preserve">A set of </w:t>
            </w:r>
            <w:r w:rsidR="00046F3B" w:rsidRPr="00046F3B">
              <w:rPr>
                <w:sz w:val="20"/>
                <w:szCs w:val="20"/>
              </w:rPr>
              <w:t xml:space="preserve">Event / </w:t>
            </w:r>
            <w:r w:rsidRPr="00046F3B">
              <w:rPr>
                <w:sz w:val="20"/>
                <w:szCs w:val="20"/>
              </w:rPr>
              <w:t xml:space="preserve">Alert Codes </w:t>
            </w:r>
            <w:r w:rsidR="00AA3DA0" w:rsidRPr="00046F3B">
              <w:rPr>
                <w:sz w:val="20"/>
                <w:szCs w:val="20"/>
              </w:rPr>
              <w:t>(as defined by GBCS)</w:t>
            </w:r>
            <w:r w:rsidR="00046F3B" w:rsidRPr="00046F3B">
              <w:rPr>
                <w:sz w:val="20"/>
                <w:szCs w:val="20"/>
              </w:rPr>
              <w:t xml:space="preserve"> for which WAN Alert, HAN Alert, audible Alarm or logging of Events to the Event Log behaviours that are</w:t>
            </w:r>
            <w:r w:rsidR="00AA3DA0" w:rsidRPr="00046F3B">
              <w:rPr>
                <w:sz w:val="20"/>
                <w:szCs w:val="20"/>
              </w:rPr>
              <w:t xml:space="preserve"> </w:t>
            </w:r>
            <w:r w:rsidR="005D2467">
              <w:rPr>
                <w:sz w:val="20"/>
                <w:szCs w:val="20"/>
              </w:rPr>
              <w:t xml:space="preserve">only </w:t>
            </w:r>
            <w:r w:rsidRPr="00046F3B">
              <w:rPr>
                <w:sz w:val="20"/>
                <w:szCs w:val="20"/>
              </w:rPr>
              <w:t>applicable to Poly Phase meters</w:t>
            </w:r>
            <w:r w:rsidR="00046F3B" w:rsidRPr="00046F3B">
              <w:rPr>
                <w:sz w:val="20"/>
                <w:szCs w:val="20"/>
              </w:rPr>
              <w:t xml:space="preserve"> are to be configured</w:t>
            </w:r>
            <w:r w:rsidRPr="00046F3B">
              <w:rPr>
                <w:sz w:val="20"/>
                <w:szCs w:val="20"/>
              </w:rPr>
              <w:t>.</w:t>
            </w:r>
          </w:p>
        </w:tc>
        <w:tc>
          <w:tcPr>
            <w:tcW w:w="851" w:type="pct"/>
          </w:tcPr>
          <w:p w14:paraId="7BAFE9A4" w14:textId="77777777" w:rsidR="005A6DCD" w:rsidRDefault="00AA63EA" w:rsidP="005A6DCD">
            <w:pPr>
              <w:contextualSpacing/>
              <w:jc w:val="left"/>
              <w:rPr>
                <w:sz w:val="20"/>
                <w:szCs w:val="20"/>
              </w:rPr>
            </w:pPr>
            <w:r w:rsidRPr="00AA63EA">
              <w:rPr>
                <w:sz w:val="20"/>
                <w:szCs w:val="20"/>
              </w:rPr>
              <w:t>sr:SupplierESMEPolyPhase</w:t>
            </w:r>
          </w:p>
          <w:p w14:paraId="26A34080" w14:textId="77777777" w:rsidR="005A6DCD" w:rsidRDefault="005A6DCD" w:rsidP="005A6DCD">
            <w:pPr>
              <w:contextualSpacing/>
              <w:jc w:val="left"/>
              <w:rPr>
                <w:sz w:val="20"/>
                <w:szCs w:val="20"/>
              </w:rPr>
            </w:pPr>
          </w:p>
          <w:p w14:paraId="5FEE3528" w14:textId="6BEED1BC" w:rsidR="00AA63EA" w:rsidRDefault="005A6DCD" w:rsidP="005A6DCD">
            <w:pPr>
              <w:keepNext/>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7767B0" w:rsidRPr="00A63F0B">
              <w:rPr>
                <w:sz w:val="20"/>
                <w:szCs w:val="20"/>
              </w:rPr>
              <w:t>Table 204</w:t>
            </w:r>
            <w:r>
              <w:rPr>
                <w:sz w:val="20"/>
                <w:szCs w:val="20"/>
              </w:rPr>
              <w:fldChar w:fldCharType="end"/>
            </w:r>
          </w:p>
          <w:p w14:paraId="507A2462" w14:textId="77777777" w:rsidR="00713A80" w:rsidRPr="00FA4F38" w:rsidRDefault="00713A80" w:rsidP="00AA63EA">
            <w:pPr>
              <w:keepNext/>
              <w:jc w:val="left"/>
              <w:rPr>
                <w:sz w:val="20"/>
                <w:szCs w:val="20"/>
              </w:rPr>
            </w:pPr>
          </w:p>
        </w:tc>
        <w:tc>
          <w:tcPr>
            <w:tcW w:w="1097" w:type="pct"/>
          </w:tcPr>
          <w:p w14:paraId="78D2B02B" w14:textId="77777777" w:rsidR="003F4D90" w:rsidRDefault="003F4D90" w:rsidP="00AA63EA">
            <w:pPr>
              <w:keepNext/>
              <w:spacing w:after="120"/>
              <w:jc w:val="left"/>
              <w:rPr>
                <w:sz w:val="20"/>
                <w:szCs w:val="20"/>
              </w:rPr>
            </w:pPr>
            <w:r>
              <w:rPr>
                <w:sz w:val="20"/>
                <w:szCs w:val="20"/>
              </w:rPr>
              <w:t>No</w:t>
            </w:r>
          </w:p>
          <w:p w14:paraId="45BD6964" w14:textId="77777777" w:rsidR="00DF3778" w:rsidRPr="00FA4F38" w:rsidDel="0050748E" w:rsidRDefault="00DF3778" w:rsidP="00A51FEB">
            <w:pPr>
              <w:keepNext/>
              <w:spacing w:after="120"/>
              <w:jc w:val="left"/>
              <w:rPr>
                <w:sz w:val="20"/>
                <w:szCs w:val="20"/>
              </w:rPr>
            </w:pPr>
            <w:r w:rsidRPr="00DF3778">
              <w:rPr>
                <w:sz w:val="20"/>
                <w:szCs w:val="20"/>
              </w:rPr>
              <w:t>(If included</w:t>
            </w:r>
            <w:r>
              <w:rPr>
                <w:sz w:val="20"/>
                <w:szCs w:val="20"/>
              </w:rPr>
              <w:t>,</w:t>
            </w:r>
            <w:r w:rsidRPr="00DF3778">
              <w:rPr>
                <w:sz w:val="20"/>
                <w:szCs w:val="20"/>
              </w:rPr>
              <w:t xml:space="preserve"> at least 1 Alert </w:t>
            </w:r>
            <w:r>
              <w:rPr>
                <w:sz w:val="20"/>
                <w:szCs w:val="20"/>
              </w:rPr>
              <w:t xml:space="preserve">Code </w:t>
            </w:r>
            <w:r w:rsidRPr="00DF3778">
              <w:rPr>
                <w:sz w:val="20"/>
                <w:szCs w:val="20"/>
              </w:rPr>
              <w:t>must be configured)</w:t>
            </w:r>
          </w:p>
        </w:tc>
        <w:tc>
          <w:tcPr>
            <w:tcW w:w="387" w:type="pct"/>
          </w:tcPr>
          <w:p w14:paraId="0E810044" w14:textId="77777777" w:rsidR="003F4D90" w:rsidRDefault="003F4D90" w:rsidP="00AA63EA">
            <w:pPr>
              <w:keepNext/>
              <w:contextualSpacing/>
              <w:jc w:val="left"/>
              <w:rPr>
                <w:sz w:val="20"/>
                <w:szCs w:val="20"/>
              </w:rPr>
            </w:pPr>
            <w:r>
              <w:rPr>
                <w:sz w:val="20"/>
                <w:szCs w:val="20"/>
              </w:rPr>
              <w:t>None</w:t>
            </w:r>
          </w:p>
        </w:tc>
        <w:tc>
          <w:tcPr>
            <w:tcW w:w="311" w:type="pct"/>
          </w:tcPr>
          <w:p w14:paraId="05F3E981" w14:textId="77777777" w:rsidR="003F4D90" w:rsidRDefault="003F4D90" w:rsidP="00AA63EA">
            <w:pPr>
              <w:keepNext/>
              <w:contextualSpacing/>
              <w:jc w:val="left"/>
              <w:rPr>
                <w:sz w:val="20"/>
                <w:szCs w:val="20"/>
              </w:rPr>
            </w:pPr>
            <w:r>
              <w:rPr>
                <w:sz w:val="20"/>
                <w:szCs w:val="20"/>
              </w:rPr>
              <w:t>N/A</w:t>
            </w:r>
          </w:p>
        </w:tc>
      </w:tr>
    </w:tbl>
    <w:p w14:paraId="4BA2093A" w14:textId="43F116A7" w:rsidR="00D55CC4" w:rsidRDefault="00D55CC4" w:rsidP="004705F3">
      <w:pPr>
        <w:pStyle w:val="Caption"/>
      </w:pPr>
      <w:bookmarkStart w:id="1370" w:name="_Ref433267677"/>
      <w:bookmarkStart w:id="1371" w:name="_Toc50828954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199</w:t>
      </w:r>
      <w:r w:rsidR="00FB161A">
        <w:rPr>
          <w:noProof/>
        </w:rPr>
        <w:fldChar w:fldCharType="end"/>
      </w:r>
      <w:bookmarkEnd w:id="1370"/>
      <w:r>
        <w:t xml:space="preserve"> </w:t>
      </w:r>
      <w:r w:rsidRPr="000B4DCD">
        <w:t xml:space="preserve">: </w:t>
      </w:r>
      <w:r w:rsidR="0056759F" w:rsidRPr="0056759F">
        <w:t xml:space="preserve">ElectricitySupplierAlerts </w:t>
      </w:r>
      <w:r w:rsidR="0056759F">
        <w:t>(</w:t>
      </w:r>
      <w:r w:rsidR="0056759F" w:rsidRPr="0056759F">
        <w:t>sr:ElectricitySupplierAlerts</w:t>
      </w:r>
      <w:r>
        <w:t>) data items</w:t>
      </w:r>
      <w:bookmarkEnd w:id="1371"/>
    </w:p>
    <w:p w14:paraId="2248DEE6" w14:textId="77777777" w:rsidR="00D97DB7" w:rsidRPr="00971C80" w:rsidRDefault="00D97DB7" w:rsidP="00677B0D">
      <w:pPr>
        <w:keepNext/>
      </w:pPr>
    </w:p>
    <w:p w14:paraId="609BD573" w14:textId="77777777" w:rsidR="00CA52D9" w:rsidRPr="00971C80" w:rsidRDefault="003333FF" w:rsidP="00AA4B2D">
      <w:pPr>
        <w:keepNext/>
      </w:pPr>
      <w:r>
        <w:t>Electricity</w:t>
      </w:r>
      <w:r w:rsidR="00320C56" w:rsidRPr="00320C56">
        <w:t>NetworkOperatorAlerts</w:t>
      </w:r>
      <w:r w:rsidR="00CA52D9" w:rsidRPr="00971C80">
        <w:t xml:space="preserve">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577"/>
        <w:gridCol w:w="2251"/>
        <w:gridCol w:w="1688"/>
        <w:gridCol w:w="2255"/>
        <w:gridCol w:w="705"/>
        <w:gridCol w:w="558"/>
      </w:tblGrid>
      <w:tr w:rsidR="005E4F0B" w:rsidRPr="00971C80" w14:paraId="74D6A586" w14:textId="77777777" w:rsidTr="00400115">
        <w:tc>
          <w:tcPr>
            <w:tcW w:w="873" w:type="pct"/>
          </w:tcPr>
          <w:p w14:paraId="555889F2" w14:textId="77777777" w:rsidR="00CA52D9" w:rsidRPr="00971C80" w:rsidRDefault="00CA52D9" w:rsidP="00105611">
            <w:pPr>
              <w:keepNext/>
              <w:spacing w:after="120"/>
              <w:jc w:val="left"/>
              <w:rPr>
                <w:b/>
                <w:sz w:val="20"/>
                <w:szCs w:val="20"/>
              </w:rPr>
            </w:pPr>
            <w:r w:rsidRPr="00971C80">
              <w:rPr>
                <w:b/>
                <w:sz w:val="20"/>
                <w:szCs w:val="20"/>
              </w:rPr>
              <w:t>Data Item</w:t>
            </w:r>
          </w:p>
        </w:tc>
        <w:tc>
          <w:tcPr>
            <w:tcW w:w="1246" w:type="pct"/>
            <w:vAlign w:val="center"/>
          </w:tcPr>
          <w:p w14:paraId="40B0FBB4" w14:textId="77777777" w:rsidR="00CA52D9" w:rsidRPr="00971C80" w:rsidRDefault="00CA52D9" w:rsidP="00105611">
            <w:pPr>
              <w:keepNext/>
              <w:spacing w:after="120"/>
              <w:jc w:val="left"/>
              <w:rPr>
                <w:b/>
                <w:sz w:val="20"/>
                <w:szCs w:val="20"/>
              </w:rPr>
            </w:pPr>
            <w:r w:rsidRPr="00971C80">
              <w:rPr>
                <w:b/>
                <w:sz w:val="20"/>
                <w:szCs w:val="20"/>
              </w:rPr>
              <w:t>Description / Valid Set</w:t>
            </w:r>
          </w:p>
        </w:tc>
        <w:tc>
          <w:tcPr>
            <w:tcW w:w="934" w:type="pct"/>
            <w:hideMark/>
          </w:tcPr>
          <w:p w14:paraId="60B50CB8" w14:textId="77777777" w:rsidR="00CA52D9" w:rsidRPr="00971C80" w:rsidRDefault="00CA52D9" w:rsidP="00105611">
            <w:pPr>
              <w:keepNext/>
              <w:spacing w:after="120"/>
              <w:jc w:val="left"/>
              <w:rPr>
                <w:b/>
                <w:sz w:val="20"/>
                <w:szCs w:val="20"/>
              </w:rPr>
            </w:pPr>
            <w:r w:rsidRPr="00971C80">
              <w:rPr>
                <w:b/>
                <w:sz w:val="20"/>
                <w:szCs w:val="20"/>
              </w:rPr>
              <w:t>Type</w:t>
            </w:r>
          </w:p>
        </w:tc>
        <w:tc>
          <w:tcPr>
            <w:tcW w:w="1248" w:type="pct"/>
            <w:hideMark/>
          </w:tcPr>
          <w:p w14:paraId="1CB5D101" w14:textId="77777777" w:rsidR="00CA52D9" w:rsidRPr="00971C80" w:rsidRDefault="00CA52D9" w:rsidP="00105611">
            <w:pPr>
              <w:keepNext/>
              <w:spacing w:after="120"/>
              <w:jc w:val="left"/>
              <w:rPr>
                <w:b/>
                <w:bCs/>
                <w:sz w:val="20"/>
                <w:szCs w:val="20"/>
                <w:vertAlign w:val="superscript"/>
              </w:rPr>
            </w:pPr>
            <w:r w:rsidRPr="00971C80">
              <w:rPr>
                <w:b/>
                <w:sz w:val="20"/>
                <w:szCs w:val="20"/>
              </w:rPr>
              <w:t>Mandatory</w:t>
            </w:r>
          </w:p>
        </w:tc>
        <w:tc>
          <w:tcPr>
            <w:tcW w:w="390" w:type="pct"/>
            <w:hideMark/>
          </w:tcPr>
          <w:p w14:paraId="061FC4E5" w14:textId="77777777" w:rsidR="00CA52D9" w:rsidRPr="00971C80" w:rsidRDefault="00CA52D9" w:rsidP="00105611">
            <w:pPr>
              <w:keepNext/>
              <w:spacing w:after="120"/>
              <w:jc w:val="left"/>
              <w:rPr>
                <w:b/>
                <w:sz w:val="20"/>
                <w:szCs w:val="20"/>
              </w:rPr>
            </w:pPr>
            <w:r w:rsidRPr="00971C80">
              <w:rPr>
                <w:b/>
                <w:sz w:val="20"/>
                <w:szCs w:val="20"/>
              </w:rPr>
              <w:t>Default</w:t>
            </w:r>
          </w:p>
        </w:tc>
        <w:tc>
          <w:tcPr>
            <w:tcW w:w="309" w:type="pct"/>
          </w:tcPr>
          <w:p w14:paraId="0BD13B25" w14:textId="77777777" w:rsidR="00CA52D9" w:rsidRPr="00971C80" w:rsidRDefault="00CA52D9" w:rsidP="00105611">
            <w:pPr>
              <w:keepNext/>
              <w:spacing w:after="120"/>
              <w:jc w:val="left"/>
              <w:rPr>
                <w:b/>
                <w:sz w:val="20"/>
                <w:szCs w:val="20"/>
              </w:rPr>
            </w:pPr>
            <w:r w:rsidRPr="00971C80">
              <w:rPr>
                <w:b/>
                <w:sz w:val="20"/>
                <w:szCs w:val="20"/>
              </w:rPr>
              <w:t>Units</w:t>
            </w:r>
          </w:p>
        </w:tc>
      </w:tr>
      <w:tr w:rsidR="003333FF" w:rsidRPr="00971C80" w14:paraId="1E7188F3" w14:textId="77777777" w:rsidTr="00400115">
        <w:tblPrEx>
          <w:tblLook w:val="04A0" w:firstRow="1" w:lastRow="0" w:firstColumn="1" w:lastColumn="0" w:noHBand="0" w:noVBand="1"/>
        </w:tblPrEx>
        <w:tc>
          <w:tcPr>
            <w:tcW w:w="873" w:type="pct"/>
          </w:tcPr>
          <w:p w14:paraId="6998F086" w14:textId="77777777" w:rsidR="003333FF" w:rsidRPr="00667503" w:rsidRDefault="00667503" w:rsidP="00105611">
            <w:pPr>
              <w:keepNext/>
              <w:spacing w:after="120"/>
              <w:contextualSpacing/>
              <w:jc w:val="left"/>
              <w:rPr>
                <w:sz w:val="20"/>
                <w:szCs w:val="16"/>
              </w:rPr>
            </w:pPr>
            <w:r w:rsidRPr="00667503">
              <w:rPr>
                <w:sz w:val="20"/>
                <w:szCs w:val="16"/>
              </w:rPr>
              <w:t>NetworkOperatorESMECommon</w:t>
            </w:r>
          </w:p>
        </w:tc>
        <w:tc>
          <w:tcPr>
            <w:tcW w:w="1246" w:type="pct"/>
          </w:tcPr>
          <w:p w14:paraId="2B5045C8" w14:textId="77777777" w:rsidR="003333FF" w:rsidRPr="00AB405B" w:rsidRDefault="00667503" w:rsidP="00105611">
            <w:pPr>
              <w:keepNext/>
              <w:spacing w:after="120"/>
              <w:contextualSpacing/>
              <w:jc w:val="left"/>
              <w:rPr>
                <w:sz w:val="20"/>
                <w:szCs w:val="20"/>
              </w:rPr>
            </w:pPr>
            <w:r w:rsidRPr="00AB405B">
              <w:rPr>
                <w:sz w:val="20"/>
                <w:szCs w:val="20"/>
              </w:rPr>
              <w:t xml:space="preserve">A set of </w:t>
            </w:r>
            <w:r w:rsidR="005D2467" w:rsidRPr="00AB405B">
              <w:rPr>
                <w:sz w:val="20"/>
                <w:szCs w:val="20"/>
              </w:rPr>
              <w:t xml:space="preserve">Event / </w:t>
            </w:r>
            <w:r w:rsidRPr="00AB405B">
              <w:rPr>
                <w:sz w:val="20"/>
                <w:szCs w:val="20"/>
              </w:rPr>
              <w:t>Alert Codes</w:t>
            </w:r>
            <w:r w:rsidR="005D2467" w:rsidRPr="00AB405B">
              <w:rPr>
                <w:sz w:val="20"/>
                <w:szCs w:val="20"/>
              </w:rPr>
              <w:t xml:space="preserve"> (as defined by GBCS) for which WAN Alert or logging of Events to the Power Event Log behaviours</w:t>
            </w:r>
            <w:r w:rsidRPr="00AB405B">
              <w:rPr>
                <w:sz w:val="20"/>
                <w:szCs w:val="20"/>
              </w:rPr>
              <w:t xml:space="preserve"> that </w:t>
            </w:r>
            <w:r w:rsidR="00105611" w:rsidRPr="00AB405B">
              <w:rPr>
                <w:sz w:val="20"/>
                <w:szCs w:val="20"/>
              </w:rPr>
              <w:t>a</w:t>
            </w:r>
            <w:r w:rsidRPr="00AB405B">
              <w:rPr>
                <w:sz w:val="20"/>
                <w:szCs w:val="20"/>
              </w:rPr>
              <w:t>re applicable to both Single and Poly Phase meters</w:t>
            </w:r>
            <w:r w:rsidR="005D2467" w:rsidRPr="00AB405B">
              <w:rPr>
                <w:sz w:val="20"/>
                <w:szCs w:val="20"/>
              </w:rPr>
              <w:t xml:space="preserve"> are to be configured</w:t>
            </w:r>
            <w:r w:rsidRPr="00AB405B">
              <w:rPr>
                <w:sz w:val="20"/>
                <w:szCs w:val="20"/>
              </w:rPr>
              <w:t>.</w:t>
            </w:r>
          </w:p>
        </w:tc>
        <w:tc>
          <w:tcPr>
            <w:tcW w:w="934" w:type="pct"/>
          </w:tcPr>
          <w:p w14:paraId="4191E239" w14:textId="77777777" w:rsidR="005A6DCD" w:rsidRDefault="005D05F1" w:rsidP="00105611">
            <w:pPr>
              <w:spacing w:after="120"/>
              <w:contextualSpacing/>
              <w:jc w:val="left"/>
              <w:rPr>
                <w:sz w:val="20"/>
                <w:szCs w:val="20"/>
              </w:rPr>
            </w:pPr>
            <w:r w:rsidRPr="005D05F1">
              <w:rPr>
                <w:sz w:val="20"/>
                <w:szCs w:val="20"/>
              </w:rPr>
              <w:t>sr:</w:t>
            </w:r>
            <w:r w:rsidR="00BE5DB8" w:rsidRPr="00BE5DB8">
              <w:rPr>
                <w:sz w:val="20"/>
                <w:szCs w:val="20"/>
              </w:rPr>
              <w:t>NetworkOperatorESMECommon</w:t>
            </w:r>
          </w:p>
          <w:p w14:paraId="14A07303" w14:textId="77777777" w:rsidR="005A6DCD" w:rsidRDefault="005A6DCD" w:rsidP="00105611">
            <w:pPr>
              <w:spacing w:after="120"/>
              <w:contextualSpacing/>
              <w:jc w:val="left"/>
              <w:rPr>
                <w:sz w:val="20"/>
                <w:szCs w:val="20"/>
              </w:rPr>
            </w:pPr>
          </w:p>
          <w:p w14:paraId="6A68E672" w14:textId="56043A66" w:rsidR="00AA4B2D" w:rsidRDefault="005A6DCD" w:rsidP="00105611">
            <w:pPr>
              <w:keepNext/>
              <w:spacing w:after="120"/>
              <w:contextualSpacing/>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7767B0" w:rsidRPr="00A63F0B">
              <w:rPr>
                <w:sz w:val="20"/>
                <w:szCs w:val="20"/>
              </w:rPr>
              <w:t>Table 204</w:t>
            </w:r>
            <w:r>
              <w:rPr>
                <w:sz w:val="20"/>
                <w:szCs w:val="20"/>
              </w:rPr>
              <w:fldChar w:fldCharType="end"/>
            </w:r>
          </w:p>
          <w:p w14:paraId="555D91A2" w14:textId="77777777" w:rsidR="003333FF" w:rsidRPr="00667503" w:rsidRDefault="003333FF" w:rsidP="00105611">
            <w:pPr>
              <w:keepNext/>
              <w:spacing w:after="120"/>
              <w:contextualSpacing/>
              <w:jc w:val="left"/>
              <w:rPr>
                <w:sz w:val="20"/>
                <w:szCs w:val="16"/>
              </w:rPr>
            </w:pPr>
          </w:p>
        </w:tc>
        <w:tc>
          <w:tcPr>
            <w:tcW w:w="1248" w:type="pct"/>
          </w:tcPr>
          <w:p w14:paraId="01A8D51D" w14:textId="77777777" w:rsidR="00667503" w:rsidRPr="00667503" w:rsidRDefault="00667503" w:rsidP="00105611">
            <w:pPr>
              <w:pStyle w:val="Tablebullet2"/>
              <w:keepNext/>
              <w:numPr>
                <w:ilvl w:val="0"/>
                <w:numId w:val="0"/>
              </w:numPr>
              <w:spacing w:after="120"/>
              <w:jc w:val="left"/>
              <w:rPr>
                <w:rFonts w:ascii="Times New Roman" w:hAnsi="Times New Roman" w:cs="Times New Roman"/>
                <w:sz w:val="20"/>
                <w:szCs w:val="16"/>
              </w:rPr>
            </w:pPr>
            <w:r w:rsidRPr="00667503">
              <w:rPr>
                <w:rFonts w:ascii="Times New Roman" w:hAnsi="Times New Roman" w:cs="Times New Roman"/>
                <w:sz w:val="20"/>
                <w:szCs w:val="16"/>
              </w:rPr>
              <w:t>No</w:t>
            </w:r>
          </w:p>
          <w:p w14:paraId="4504642B" w14:textId="77777777" w:rsidR="003333FF" w:rsidRPr="00105611" w:rsidRDefault="00DE707D" w:rsidP="00105611">
            <w:pPr>
              <w:keepNext/>
              <w:spacing w:after="120"/>
              <w:jc w:val="left"/>
              <w:rPr>
                <w:sz w:val="20"/>
                <w:szCs w:val="20"/>
              </w:rPr>
            </w:pPr>
            <w:r w:rsidRPr="00DF3778">
              <w:rPr>
                <w:sz w:val="20"/>
                <w:szCs w:val="20"/>
              </w:rPr>
              <w:t>(If included</w:t>
            </w:r>
            <w:r>
              <w:rPr>
                <w:sz w:val="20"/>
                <w:szCs w:val="20"/>
              </w:rPr>
              <w:t>,</w:t>
            </w:r>
            <w:r w:rsidR="00105611">
              <w:rPr>
                <w:sz w:val="20"/>
                <w:szCs w:val="20"/>
              </w:rPr>
              <w:t xml:space="preserve"> </w:t>
            </w:r>
            <w:r w:rsidRPr="00DF3778">
              <w:rPr>
                <w:sz w:val="20"/>
                <w:szCs w:val="20"/>
              </w:rPr>
              <w:t xml:space="preserve">at least 1 Alert </w:t>
            </w:r>
            <w:r>
              <w:rPr>
                <w:sz w:val="20"/>
                <w:szCs w:val="20"/>
              </w:rPr>
              <w:t xml:space="preserve">Code </w:t>
            </w:r>
            <w:r w:rsidRPr="00DF3778">
              <w:rPr>
                <w:sz w:val="20"/>
                <w:szCs w:val="20"/>
              </w:rPr>
              <w:t>must be configured)</w:t>
            </w:r>
          </w:p>
        </w:tc>
        <w:tc>
          <w:tcPr>
            <w:tcW w:w="390" w:type="pct"/>
          </w:tcPr>
          <w:p w14:paraId="5483AD06" w14:textId="77777777" w:rsidR="003333FF" w:rsidRPr="00667503" w:rsidRDefault="00667503" w:rsidP="00105611">
            <w:pPr>
              <w:keepNext/>
              <w:spacing w:after="120"/>
              <w:contextualSpacing/>
              <w:jc w:val="left"/>
              <w:rPr>
                <w:sz w:val="20"/>
                <w:szCs w:val="16"/>
              </w:rPr>
            </w:pPr>
            <w:r>
              <w:rPr>
                <w:sz w:val="20"/>
                <w:szCs w:val="16"/>
              </w:rPr>
              <w:t>None</w:t>
            </w:r>
          </w:p>
        </w:tc>
        <w:tc>
          <w:tcPr>
            <w:tcW w:w="309" w:type="pct"/>
          </w:tcPr>
          <w:p w14:paraId="5A919798" w14:textId="77777777" w:rsidR="003333FF" w:rsidRPr="00667503" w:rsidRDefault="00667503" w:rsidP="00105611">
            <w:pPr>
              <w:keepNext/>
              <w:spacing w:after="120"/>
              <w:contextualSpacing/>
              <w:jc w:val="left"/>
              <w:rPr>
                <w:sz w:val="20"/>
                <w:szCs w:val="16"/>
              </w:rPr>
            </w:pPr>
            <w:r>
              <w:rPr>
                <w:sz w:val="20"/>
                <w:szCs w:val="16"/>
              </w:rPr>
              <w:t>N/A</w:t>
            </w:r>
          </w:p>
        </w:tc>
      </w:tr>
      <w:tr w:rsidR="003333FF" w:rsidRPr="00971C80" w14:paraId="4A59370C" w14:textId="77777777" w:rsidTr="00400115">
        <w:tblPrEx>
          <w:tblLook w:val="04A0" w:firstRow="1" w:lastRow="0" w:firstColumn="1" w:lastColumn="0" w:noHBand="0" w:noVBand="1"/>
        </w:tblPrEx>
        <w:tc>
          <w:tcPr>
            <w:tcW w:w="873" w:type="pct"/>
          </w:tcPr>
          <w:p w14:paraId="049F86E2" w14:textId="77777777" w:rsidR="003333FF" w:rsidRPr="00667503" w:rsidRDefault="00042CC9" w:rsidP="00105611">
            <w:pPr>
              <w:spacing w:after="120"/>
              <w:contextualSpacing/>
              <w:jc w:val="left"/>
              <w:rPr>
                <w:sz w:val="20"/>
                <w:szCs w:val="16"/>
              </w:rPr>
            </w:pPr>
            <w:r>
              <w:rPr>
                <w:sz w:val="20"/>
                <w:szCs w:val="16"/>
              </w:rPr>
              <w:t>NetworkOperatorESM</w:t>
            </w:r>
            <w:r w:rsidR="00AA4B2D">
              <w:rPr>
                <w:sz w:val="20"/>
                <w:szCs w:val="16"/>
              </w:rPr>
              <w:t>E</w:t>
            </w:r>
            <w:r>
              <w:rPr>
                <w:sz w:val="20"/>
                <w:szCs w:val="16"/>
              </w:rPr>
              <w:t>Single</w:t>
            </w:r>
            <w:r w:rsidRPr="00667503">
              <w:rPr>
                <w:sz w:val="20"/>
                <w:szCs w:val="16"/>
              </w:rPr>
              <w:t>Phase</w:t>
            </w:r>
          </w:p>
        </w:tc>
        <w:tc>
          <w:tcPr>
            <w:tcW w:w="1246" w:type="pct"/>
          </w:tcPr>
          <w:p w14:paraId="77062CD8" w14:textId="77777777" w:rsidR="003333FF" w:rsidRPr="00AB405B" w:rsidRDefault="00667503" w:rsidP="00AB405B">
            <w:pPr>
              <w:spacing w:after="120"/>
              <w:contextualSpacing/>
              <w:jc w:val="left"/>
              <w:rPr>
                <w:sz w:val="20"/>
                <w:szCs w:val="20"/>
              </w:rPr>
            </w:pPr>
            <w:r w:rsidRPr="00AB405B">
              <w:rPr>
                <w:sz w:val="20"/>
                <w:szCs w:val="20"/>
              </w:rPr>
              <w:t xml:space="preserve">A set of </w:t>
            </w:r>
            <w:r w:rsidR="00AB405B" w:rsidRPr="00AB405B">
              <w:rPr>
                <w:sz w:val="20"/>
                <w:szCs w:val="20"/>
              </w:rPr>
              <w:t xml:space="preserve">Event / </w:t>
            </w:r>
            <w:r w:rsidRPr="00AB405B">
              <w:rPr>
                <w:sz w:val="20"/>
                <w:szCs w:val="20"/>
              </w:rPr>
              <w:t xml:space="preserve">Alert Codes </w:t>
            </w:r>
            <w:r w:rsidR="00AB405B" w:rsidRPr="00AB405B">
              <w:rPr>
                <w:sz w:val="20"/>
                <w:szCs w:val="20"/>
              </w:rPr>
              <w:t xml:space="preserve">(as defined by GBCS) for which WAN Alert or logging of Events to the Power Event Log behaviours </w:t>
            </w:r>
            <w:r w:rsidRPr="00AB405B">
              <w:rPr>
                <w:sz w:val="20"/>
                <w:szCs w:val="20"/>
              </w:rPr>
              <w:t>that are</w:t>
            </w:r>
            <w:r w:rsidR="00AB405B" w:rsidRPr="00AB405B">
              <w:rPr>
                <w:sz w:val="20"/>
                <w:szCs w:val="20"/>
              </w:rPr>
              <w:t xml:space="preserve"> only</w:t>
            </w:r>
            <w:r w:rsidRPr="00AB405B">
              <w:rPr>
                <w:sz w:val="20"/>
                <w:szCs w:val="20"/>
              </w:rPr>
              <w:t xml:space="preserve"> applicable to Single Phase meters</w:t>
            </w:r>
            <w:r w:rsidR="00AB405B" w:rsidRPr="00AB405B">
              <w:rPr>
                <w:sz w:val="20"/>
                <w:szCs w:val="20"/>
              </w:rPr>
              <w:t xml:space="preserve"> are to be configured</w:t>
            </w:r>
            <w:r w:rsidRPr="00AB405B">
              <w:rPr>
                <w:sz w:val="20"/>
                <w:szCs w:val="20"/>
              </w:rPr>
              <w:t>.</w:t>
            </w:r>
          </w:p>
        </w:tc>
        <w:tc>
          <w:tcPr>
            <w:tcW w:w="934" w:type="pct"/>
          </w:tcPr>
          <w:p w14:paraId="42F342C5" w14:textId="77777777" w:rsidR="005A6DCD" w:rsidRDefault="00AA4B2D" w:rsidP="00105611">
            <w:pPr>
              <w:spacing w:after="120"/>
              <w:contextualSpacing/>
              <w:jc w:val="left"/>
              <w:rPr>
                <w:sz w:val="20"/>
                <w:szCs w:val="20"/>
              </w:rPr>
            </w:pPr>
            <w:r w:rsidRPr="00AA4B2D">
              <w:rPr>
                <w:sz w:val="20"/>
                <w:szCs w:val="20"/>
              </w:rPr>
              <w:t>sr:NetworkOperatorESMESinglePhase</w:t>
            </w:r>
          </w:p>
          <w:p w14:paraId="0955536A" w14:textId="77777777" w:rsidR="005A6DCD" w:rsidRDefault="005A6DCD" w:rsidP="00105611">
            <w:pPr>
              <w:spacing w:after="120"/>
              <w:contextualSpacing/>
              <w:jc w:val="left"/>
              <w:rPr>
                <w:sz w:val="20"/>
                <w:szCs w:val="20"/>
              </w:rPr>
            </w:pPr>
          </w:p>
          <w:p w14:paraId="296DC6CD" w14:textId="7B413D48" w:rsidR="003333FF" w:rsidRPr="00105611" w:rsidRDefault="005A6DCD" w:rsidP="00105611">
            <w:pPr>
              <w:spacing w:after="120"/>
              <w:contextualSpacing/>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7767B0" w:rsidRPr="00A63F0B">
              <w:rPr>
                <w:sz w:val="20"/>
                <w:szCs w:val="20"/>
              </w:rPr>
              <w:t>Table 204</w:t>
            </w:r>
            <w:r>
              <w:rPr>
                <w:sz w:val="20"/>
                <w:szCs w:val="20"/>
              </w:rPr>
              <w:fldChar w:fldCharType="end"/>
            </w:r>
          </w:p>
        </w:tc>
        <w:tc>
          <w:tcPr>
            <w:tcW w:w="1248" w:type="pct"/>
          </w:tcPr>
          <w:p w14:paraId="73707046" w14:textId="77777777" w:rsidR="00DE707D" w:rsidRPr="00667503" w:rsidRDefault="00DE707D" w:rsidP="00105611">
            <w:pPr>
              <w:pStyle w:val="Tablebullet2"/>
              <w:numPr>
                <w:ilvl w:val="0"/>
                <w:numId w:val="0"/>
              </w:numPr>
              <w:spacing w:after="120"/>
              <w:jc w:val="left"/>
              <w:rPr>
                <w:rFonts w:ascii="Times New Roman" w:hAnsi="Times New Roman" w:cs="Times New Roman"/>
                <w:sz w:val="20"/>
                <w:szCs w:val="16"/>
              </w:rPr>
            </w:pPr>
            <w:r w:rsidRPr="00667503">
              <w:rPr>
                <w:rFonts w:ascii="Times New Roman" w:hAnsi="Times New Roman" w:cs="Times New Roman"/>
                <w:sz w:val="20"/>
                <w:szCs w:val="16"/>
              </w:rPr>
              <w:t>No</w:t>
            </w:r>
          </w:p>
          <w:p w14:paraId="3B902A69" w14:textId="77777777" w:rsidR="003333FF" w:rsidRPr="00105611" w:rsidRDefault="00DE707D" w:rsidP="00105611">
            <w:pPr>
              <w:spacing w:after="120"/>
              <w:jc w:val="left"/>
              <w:rPr>
                <w:sz w:val="20"/>
                <w:szCs w:val="20"/>
              </w:rPr>
            </w:pPr>
            <w:r w:rsidRPr="00DF3778">
              <w:rPr>
                <w:sz w:val="20"/>
                <w:szCs w:val="20"/>
              </w:rPr>
              <w:t>(If included</w:t>
            </w:r>
            <w:r>
              <w:rPr>
                <w:sz w:val="20"/>
                <w:szCs w:val="20"/>
              </w:rPr>
              <w:t>,</w:t>
            </w:r>
            <w:r w:rsidR="00105611">
              <w:rPr>
                <w:sz w:val="20"/>
                <w:szCs w:val="20"/>
              </w:rPr>
              <w:t xml:space="preserve"> </w:t>
            </w:r>
            <w:r w:rsidRPr="00DF3778">
              <w:rPr>
                <w:sz w:val="20"/>
                <w:szCs w:val="20"/>
              </w:rPr>
              <w:t xml:space="preserve">at least 1 Alert </w:t>
            </w:r>
            <w:r>
              <w:rPr>
                <w:sz w:val="20"/>
                <w:szCs w:val="20"/>
              </w:rPr>
              <w:t xml:space="preserve">Code </w:t>
            </w:r>
            <w:r w:rsidRPr="00DF3778">
              <w:rPr>
                <w:sz w:val="20"/>
                <w:szCs w:val="20"/>
              </w:rPr>
              <w:t>must be configured)</w:t>
            </w:r>
          </w:p>
        </w:tc>
        <w:tc>
          <w:tcPr>
            <w:tcW w:w="390" w:type="pct"/>
          </w:tcPr>
          <w:p w14:paraId="24B7D716" w14:textId="77777777" w:rsidR="003333FF" w:rsidRPr="00667503" w:rsidRDefault="00667503" w:rsidP="00105611">
            <w:pPr>
              <w:spacing w:after="120"/>
              <w:contextualSpacing/>
              <w:jc w:val="left"/>
              <w:rPr>
                <w:sz w:val="20"/>
                <w:szCs w:val="16"/>
              </w:rPr>
            </w:pPr>
            <w:r>
              <w:rPr>
                <w:sz w:val="20"/>
                <w:szCs w:val="16"/>
              </w:rPr>
              <w:t>None</w:t>
            </w:r>
          </w:p>
        </w:tc>
        <w:tc>
          <w:tcPr>
            <w:tcW w:w="309" w:type="pct"/>
          </w:tcPr>
          <w:p w14:paraId="3BC331C5" w14:textId="77777777" w:rsidR="003333FF" w:rsidRPr="00667503" w:rsidRDefault="00667503" w:rsidP="00105611">
            <w:pPr>
              <w:spacing w:after="120"/>
              <w:contextualSpacing/>
              <w:jc w:val="left"/>
              <w:rPr>
                <w:sz w:val="20"/>
                <w:szCs w:val="16"/>
              </w:rPr>
            </w:pPr>
            <w:r>
              <w:rPr>
                <w:sz w:val="20"/>
                <w:szCs w:val="16"/>
              </w:rPr>
              <w:t>N/A</w:t>
            </w:r>
          </w:p>
        </w:tc>
      </w:tr>
      <w:tr w:rsidR="003333FF" w:rsidRPr="00971C80" w14:paraId="004A9C76" w14:textId="77777777" w:rsidTr="00400115">
        <w:tblPrEx>
          <w:tblLook w:val="04A0" w:firstRow="1" w:lastRow="0" w:firstColumn="1" w:lastColumn="0" w:noHBand="0" w:noVBand="1"/>
        </w:tblPrEx>
        <w:tc>
          <w:tcPr>
            <w:tcW w:w="873" w:type="pct"/>
          </w:tcPr>
          <w:p w14:paraId="5BA19116" w14:textId="77777777" w:rsidR="003333FF" w:rsidRPr="00667503" w:rsidRDefault="00667503" w:rsidP="00667503">
            <w:pPr>
              <w:keepNext/>
              <w:contextualSpacing/>
              <w:jc w:val="left"/>
              <w:rPr>
                <w:sz w:val="20"/>
                <w:szCs w:val="16"/>
              </w:rPr>
            </w:pPr>
            <w:r w:rsidRPr="00667503">
              <w:rPr>
                <w:sz w:val="20"/>
                <w:szCs w:val="16"/>
              </w:rPr>
              <w:t>NetworkOperatorESMEPolyPhase</w:t>
            </w:r>
          </w:p>
        </w:tc>
        <w:tc>
          <w:tcPr>
            <w:tcW w:w="1246" w:type="pct"/>
          </w:tcPr>
          <w:p w14:paraId="6047EF01" w14:textId="77777777" w:rsidR="003333FF" w:rsidRPr="00AB405B" w:rsidRDefault="00667503" w:rsidP="00AB405B">
            <w:pPr>
              <w:keepNext/>
              <w:contextualSpacing/>
              <w:jc w:val="left"/>
              <w:rPr>
                <w:sz w:val="20"/>
                <w:szCs w:val="20"/>
              </w:rPr>
            </w:pPr>
            <w:r w:rsidRPr="00AB405B">
              <w:rPr>
                <w:sz w:val="20"/>
                <w:szCs w:val="20"/>
              </w:rPr>
              <w:t xml:space="preserve">A set of </w:t>
            </w:r>
            <w:r w:rsidR="00AB405B" w:rsidRPr="00AB405B">
              <w:rPr>
                <w:sz w:val="20"/>
                <w:szCs w:val="20"/>
              </w:rPr>
              <w:t xml:space="preserve">Event / </w:t>
            </w:r>
            <w:r w:rsidRPr="00AB405B">
              <w:rPr>
                <w:sz w:val="20"/>
                <w:szCs w:val="20"/>
              </w:rPr>
              <w:t xml:space="preserve">Alert Codes </w:t>
            </w:r>
            <w:r w:rsidR="00AB405B" w:rsidRPr="00AB405B">
              <w:rPr>
                <w:sz w:val="20"/>
                <w:szCs w:val="20"/>
              </w:rPr>
              <w:t xml:space="preserve">(as defined by GBCS) for which WAN Alert or logging of Events to the Power Event Log behaviours </w:t>
            </w:r>
            <w:r w:rsidRPr="00AB405B">
              <w:rPr>
                <w:sz w:val="20"/>
                <w:szCs w:val="20"/>
              </w:rPr>
              <w:t>that are</w:t>
            </w:r>
            <w:r w:rsidR="00AB405B" w:rsidRPr="00AB405B">
              <w:rPr>
                <w:sz w:val="20"/>
                <w:szCs w:val="20"/>
              </w:rPr>
              <w:t xml:space="preserve"> only</w:t>
            </w:r>
            <w:r w:rsidRPr="00AB405B">
              <w:rPr>
                <w:sz w:val="20"/>
                <w:szCs w:val="20"/>
              </w:rPr>
              <w:t xml:space="preserve"> applicable to Poly Phase meters</w:t>
            </w:r>
            <w:r w:rsidR="00AB405B" w:rsidRPr="00AB405B">
              <w:rPr>
                <w:sz w:val="20"/>
                <w:szCs w:val="20"/>
              </w:rPr>
              <w:t xml:space="preserve"> are to be configured</w:t>
            </w:r>
            <w:r w:rsidRPr="00AB405B">
              <w:rPr>
                <w:sz w:val="20"/>
                <w:szCs w:val="20"/>
              </w:rPr>
              <w:t>.</w:t>
            </w:r>
          </w:p>
        </w:tc>
        <w:tc>
          <w:tcPr>
            <w:tcW w:w="934" w:type="pct"/>
          </w:tcPr>
          <w:p w14:paraId="42A8D66D" w14:textId="77777777" w:rsidR="005A6DCD" w:rsidRDefault="00AA4B2D" w:rsidP="005A6DCD">
            <w:pPr>
              <w:contextualSpacing/>
              <w:jc w:val="left"/>
              <w:rPr>
                <w:sz w:val="20"/>
                <w:szCs w:val="20"/>
              </w:rPr>
            </w:pPr>
            <w:r w:rsidRPr="00AA4B2D">
              <w:rPr>
                <w:sz w:val="20"/>
                <w:szCs w:val="20"/>
              </w:rPr>
              <w:t>sr:NetworkOperatorESMEPolyPhase</w:t>
            </w:r>
          </w:p>
          <w:p w14:paraId="6236DE00" w14:textId="77777777" w:rsidR="005A6DCD" w:rsidRDefault="005A6DCD" w:rsidP="005A6DCD">
            <w:pPr>
              <w:contextualSpacing/>
              <w:jc w:val="left"/>
              <w:rPr>
                <w:sz w:val="20"/>
                <w:szCs w:val="20"/>
              </w:rPr>
            </w:pPr>
          </w:p>
          <w:p w14:paraId="6DEF8DFF" w14:textId="10D8F862" w:rsidR="003333FF" w:rsidRPr="00105611" w:rsidRDefault="005A6DCD" w:rsidP="00667503">
            <w:pPr>
              <w:keepNext/>
              <w:contextualSpacing/>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7767B0" w:rsidRPr="00A63F0B">
              <w:rPr>
                <w:sz w:val="20"/>
                <w:szCs w:val="20"/>
              </w:rPr>
              <w:t>Table 204</w:t>
            </w:r>
            <w:r>
              <w:rPr>
                <w:sz w:val="20"/>
                <w:szCs w:val="20"/>
              </w:rPr>
              <w:fldChar w:fldCharType="end"/>
            </w:r>
          </w:p>
        </w:tc>
        <w:tc>
          <w:tcPr>
            <w:tcW w:w="1248" w:type="pct"/>
          </w:tcPr>
          <w:p w14:paraId="1A277456" w14:textId="77777777" w:rsidR="00DE707D" w:rsidRPr="00667503" w:rsidRDefault="00DE707D" w:rsidP="00105611">
            <w:pPr>
              <w:pStyle w:val="Tablebullet2"/>
              <w:keepNext/>
              <w:numPr>
                <w:ilvl w:val="0"/>
                <w:numId w:val="0"/>
              </w:numPr>
              <w:jc w:val="left"/>
              <w:rPr>
                <w:rFonts w:ascii="Times New Roman" w:hAnsi="Times New Roman" w:cs="Times New Roman"/>
                <w:sz w:val="20"/>
                <w:szCs w:val="16"/>
              </w:rPr>
            </w:pPr>
            <w:r w:rsidRPr="00667503">
              <w:rPr>
                <w:rFonts w:ascii="Times New Roman" w:hAnsi="Times New Roman" w:cs="Times New Roman"/>
                <w:sz w:val="20"/>
                <w:szCs w:val="16"/>
              </w:rPr>
              <w:t>No</w:t>
            </w:r>
          </w:p>
          <w:p w14:paraId="76A6D517" w14:textId="77777777" w:rsidR="00DE707D" w:rsidRDefault="00DE707D" w:rsidP="00DE707D">
            <w:pPr>
              <w:contextualSpacing/>
              <w:jc w:val="left"/>
              <w:rPr>
                <w:sz w:val="20"/>
                <w:szCs w:val="20"/>
              </w:rPr>
            </w:pPr>
            <w:r w:rsidRPr="00DF3778">
              <w:rPr>
                <w:sz w:val="20"/>
                <w:szCs w:val="20"/>
              </w:rPr>
              <w:t>(If included</w:t>
            </w:r>
            <w:r>
              <w:rPr>
                <w:sz w:val="20"/>
                <w:szCs w:val="20"/>
              </w:rPr>
              <w:t>,</w:t>
            </w:r>
          </w:p>
          <w:p w14:paraId="7949C8FD" w14:textId="77777777" w:rsidR="003333FF" w:rsidRPr="00105611" w:rsidRDefault="00DE707D" w:rsidP="00105611">
            <w:pPr>
              <w:spacing w:after="120"/>
              <w:jc w:val="left"/>
              <w:rPr>
                <w:sz w:val="20"/>
                <w:szCs w:val="20"/>
              </w:rPr>
            </w:pPr>
            <w:r w:rsidRPr="00DF3778">
              <w:rPr>
                <w:sz w:val="20"/>
                <w:szCs w:val="20"/>
              </w:rPr>
              <w:t xml:space="preserve">at least 1 Alert </w:t>
            </w:r>
            <w:r>
              <w:rPr>
                <w:sz w:val="20"/>
                <w:szCs w:val="20"/>
              </w:rPr>
              <w:t xml:space="preserve">Code </w:t>
            </w:r>
            <w:r w:rsidRPr="00DF3778">
              <w:rPr>
                <w:sz w:val="20"/>
                <w:szCs w:val="20"/>
              </w:rPr>
              <w:t>must be configured)</w:t>
            </w:r>
          </w:p>
        </w:tc>
        <w:tc>
          <w:tcPr>
            <w:tcW w:w="390" w:type="pct"/>
          </w:tcPr>
          <w:p w14:paraId="1EB09902" w14:textId="77777777" w:rsidR="003333FF" w:rsidRPr="00667503" w:rsidRDefault="00667503" w:rsidP="00667503">
            <w:pPr>
              <w:keepNext/>
              <w:contextualSpacing/>
              <w:jc w:val="left"/>
              <w:rPr>
                <w:sz w:val="20"/>
                <w:szCs w:val="16"/>
              </w:rPr>
            </w:pPr>
            <w:r>
              <w:rPr>
                <w:sz w:val="20"/>
                <w:szCs w:val="16"/>
              </w:rPr>
              <w:t>None</w:t>
            </w:r>
          </w:p>
        </w:tc>
        <w:tc>
          <w:tcPr>
            <w:tcW w:w="309" w:type="pct"/>
          </w:tcPr>
          <w:p w14:paraId="77EAA861" w14:textId="77777777" w:rsidR="003333FF" w:rsidRPr="00667503" w:rsidRDefault="00667503" w:rsidP="00667503">
            <w:pPr>
              <w:keepNext/>
              <w:contextualSpacing/>
              <w:jc w:val="left"/>
              <w:rPr>
                <w:sz w:val="20"/>
                <w:szCs w:val="16"/>
              </w:rPr>
            </w:pPr>
            <w:r>
              <w:rPr>
                <w:sz w:val="20"/>
                <w:szCs w:val="16"/>
              </w:rPr>
              <w:t>N/A</w:t>
            </w:r>
          </w:p>
        </w:tc>
      </w:tr>
    </w:tbl>
    <w:p w14:paraId="4960FADC" w14:textId="6EBD7994" w:rsidR="00CA52D9" w:rsidRDefault="00CA52D9" w:rsidP="004705F3">
      <w:pPr>
        <w:pStyle w:val="Caption"/>
      </w:pPr>
      <w:bookmarkStart w:id="1372" w:name="_Ref433267766"/>
      <w:bookmarkStart w:id="1373" w:name="_Toc50828954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200</w:t>
      </w:r>
      <w:r w:rsidR="00FB161A">
        <w:rPr>
          <w:noProof/>
        </w:rPr>
        <w:fldChar w:fldCharType="end"/>
      </w:r>
      <w:bookmarkEnd w:id="1372"/>
      <w:r>
        <w:t xml:space="preserve"> </w:t>
      </w:r>
      <w:r w:rsidRPr="000B4DCD">
        <w:t>:</w:t>
      </w:r>
      <w:r w:rsidR="003333FF" w:rsidRPr="003333FF">
        <w:t xml:space="preserve"> ElectricityNetworkOperatorAlerts</w:t>
      </w:r>
      <w:r w:rsidRPr="000B4DCD">
        <w:t xml:space="preserve"> </w:t>
      </w:r>
      <w:r w:rsidRPr="00971C80">
        <w:t xml:space="preserve"> </w:t>
      </w:r>
      <w:r>
        <w:t>(sr:</w:t>
      </w:r>
      <w:r w:rsidR="003333FF" w:rsidRPr="00D05E84">
        <w:t>ElectricityN</w:t>
      </w:r>
      <w:r w:rsidR="003333FF">
        <w:t>etworkOperatorAlerts</w:t>
      </w:r>
      <w:r>
        <w:t>) data items</w:t>
      </w:r>
      <w:bookmarkEnd w:id="1373"/>
    </w:p>
    <w:p w14:paraId="2884B945" w14:textId="77777777" w:rsidR="003E1EBC" w:rsidRDefault="003E1EBC" w:rsidP="001D7F39"/>
    <w:p w14:paraId="06C44AC9" w14:textId="77777777" w:rsidR="00641F4F" w:rsidRPr="00971C80" w:rsidRDefault="00D97DB7" w:rsidP="00641F4F">
      <w:pPr>
        <w:keepNext/>
      </w:pPr>
      <w:r>
        <w:t>GasSupplierAlerts</w:t>
      </w:r>
      <w:r w:rsidR="00641F4F"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7"/>
        <w:gridCol w:w="2252"/>
        <w:gridCol w:w="1688"/>
        <w:gridCol w:w="2113"/>
        <w:gridCol w:w="701"/>
        <w:gridCol w:w="545"/>
      </w:tblGrid>
      <w:tr w:rsidR="00641F4F" w:rsidRPr="00971C80" w14:paraId="7B549B45" w14:textId="77777777" w:rsidTr="00400115">
        <w:trPr>
          <w:cantSplit/>
        </w:trPr>
        <w:tc>
          <w:tcPr>
            <w:tcW w:w="952" w:type="pct"/>
          </w:tcPr>
          <w:p w14:paraId="3375B5C5" w14:textId="77777777" w:rsidR="00641F4F" w:rsidRPr="00971C80" w:rsidRDefault="00641F4F" w:rsidP="00FF0A74">
            <w:pPr>
              <w:keepNext/>
              <w:spacing w:after="120"/>
              <w:jc w:val="left"/>
              <w:rPr>
                <w:b/>
                <w:sz w:val="20"/>
                <w:szCs w:val="20"/>
              </w:rPr>
            </w:pPr>
            <w:r w:rsidRPr="00971C80">
              <w:rPr>
                <w:b/>
                <w:sz w:val="20"/>
                <w:szCs w:val="20"/>
              </w:rPr>
              <w:t>Data Item</w:t>
            </w:r>
          </w:p>
        </w:tc>
        <w:tc>
          <w:tcPr>
            <w:tcW w:w="1249" w:type="pct"/>
            <w:vAlign w:val="center"/>
          </w:tcPr>
          <w:p w14:paraId="45CB1B9C" w14:textId="77777777" w:rsidR="00641F4F" w:rsidRPr="00971C80" w:rsidRDefault="00641F4F" w:rsidP="00FF0A74">
            <w:pPr>
              <w:keepNext/>
              <w:spacing w:after="120"/>
              <w:jc w:val="left"/>
              <w:rPr>
                <w:b/>
                <w:sz w:val="20"/>
                <w:szCs w:val="20"/>
              </w:rPr>
            </w:pPr>
            <w:r w:rsidRPr="00971C80">
              <w:rPr>
                <w:b/>
                <w:sz w:val="20"/>
                <w:szCs w:val="20"/>
              </w:rPr>
              <w:t>Description / Valid Set</w:t>
            </w:r>
          </w:p>
        </w:tc>
        <w:tc>
          <w:tcPr>
            <w:tcW w:w="936" w:type="pct"/>
            <w:hideMark/>
          </w:tcPr>
          <w:p w14:paraId="1BEF0FBC" w14:textId="77777777" w:rsidR="00641F4F" w:rsidRPr="00971C80" w:rsidRDefault="00641F4F" w:rsidP="00FF0A74">
            <w:pPr>
              <w:keepNext/>
              <w:spacing w:after="120"/>
              <w:jc w:val="left"/>
              <w:rPr>
                <w:b/>
                <w:sz w:val="20"/>
                <w:szCs w:val="20"/>
              </w:rPr>
            </w:pPr>
            <w:r w:rsidRPr="00971C80">
              <w:rPr>
                <w:b/>
                <w:sz w:val="20"/>
                <w:szCs w:val="20"/>
              </w:rPr>
              <w:t>Type</w:t>
            </w:r>
          </w:p>
        </w:tc>
        <w:tc>
          <w:tcPr>
            <w:tcW w:w="1172" w:type="pct"/>
            <w:hideMark/>
          </w:tcPr>
          <w:p w14:paraId="3D3B4D87" w14:textId="77777777" w:rsidR="00641F4F" w:rsidRPr="00971C80" w:rsidRDefault="00641F4F" w:rsidP="00FF0A74">
            <w:pPr>
              <w:keepNext/>
              <w:spacing w:after="120"/>
              <w:jc w:val="left"/>
              <w:rPr>
                <w:b/>
                <w:bCs/>
                <w:sz w:val="20"/>
                <w:szCs w:val="20"/>
                <w:vertAlign w:val="superscript"/>
              </w:rPr>
            </w:pPr>
            <w:r w:rsidRPr="00971C80">
              <w:rPr>
                <w:b/>
                <w:sz w:val="20"/>
                <w:szCs w:val="20"/>
              </w:rPr>
              <w:t>Mandatory</w:t>
            </w:r>
          </w:p>
        </w:tc>
        <w:tc>
          <w:tcPr>
            <w:tcW w:w="389" w:type="pct"/>
            <w:hideMark/>
          </w:tcPr>
          <w:p w14:paraId="271A10A8" w14:textId="77777777" w:rsidR="00641F4F" w:rsidRPr="00971C80" w:rsidRDefault="00641F4F" w:rsidP="00FF0A74">
            <w:pPr>
              <w:keepNext/>
              <w:spacing w:after="120"/>
              <w:jc w:val="left"/>
              <w:rPr>
                <w:b/>
                <w:sz w:val="20"/>
                <w:szCs w:val="20"/>
              </w:rPr>
            </w:pPr>
            <w:r w:rsidRPr="00971C80">
              <w:rPr>
                <w:b/>
                <w:sz w:val="20"/>
                <w:szCs w:val="20"/>
              </w:rPr>
              <w:t>Default</w:t>
            </w:r>
          </w:p>
        </w:tc>
        <w:tc>
          <w:tcPr>
            <w:tcW w:w="302" w:type="pct"/>
          </w:tcPr>
          <w:p w14:paraId="2DFDC3FD" w14:textId="77777777" w:rsidR="00641F4F" w:rsidRPr="00971C80" w:rsidRDefault="00641F4F" w:rsidP="00FF0A74">
            <w:pPr>
              <w:keepNext/>
              <w:spacing w:after="120"/>
              <w:jc w:val="left"/>
              <w:rPr>
                <w:b/>
                <w:sz w:val="20"/>
                <w:szCs w:val="20"/>
              </w:rPr>
            </w:pPr>
            <w:r w:rsidRPr="00971C80">
              <w:rPr>
                <w:b/>
                <w:sz w:val="20"/>
                <w:szCs w:val="20"/>
              </w:rPr>
              <w:t>Units</w:t>
            </w:r>
          </w:p>
        </w:tc>
      </w:tr>
      <w:tr w:rsidR="00641F4F" w:rsidRPr="00AA4B2D" w14:paraId="590F0559" w14:textId="77777777" w:rsidTr="00400115">
        <w:tblPrEx>
          <w:tblLook w:val="04A0" w:firstRow="1" w:lastRow="0" w:firstColumn="1" w:lastColumn="0" w:noHBand="0" w:noVBand="1"/>
        </w:tblPrEx>
        <w:trPr>
          <w:cantSplit/>
        </w:trPr>
        <w:tc>
          <w:tcPr>
            <w:tcW w:w="952" w:type="pct"/>
          </w:tcPr>
          <w:p w14:paraId="77D5A883" w14:textId="77777777" w:rsidR="00641F4F" w:rsidRPr="00AA4B2D" w:rsidRDefault="00D97DB7" w:rsidP="00030B84">
            <w:pPr>
              <w:keepNext/>
              <w:contextualSpacing/>
              <w:jc w:val="left"/>
              <w:rPr>
                <w:sz w:val="20"/>
                <w:szCs w:val="20"/>
              </w:rPr>
            </w:pPr>
            <w:r w:rsidRPr="00AA4B2D">
              <w:rPr>
                <w:sz w:val="20"/>
                <w:szCs w:val="20"/>
              </w:rPr>
              <w:t>GasSupplierAlerts</w:t>
            </w:r>
          </w:p>
        </w:tc>
        <w:tc>
          <w:tcPr>
            <w:tcW w:w="1249" w:type="pct"/>
          </w:tcPr>
          <w:p w14:paraId="5AAEB2EF" w14:textId="75EE0285" w:rsidR="00641F4F" w:rsidRPr="000635F3" w:rsidRDefault="00D97DB7" w:rsidP="00D97DB7">
            <w:pPr>
              <w:keepNext/>
              <w:spacing w:after="120"/>
              <w:jc w:val="left"/>
              <w:rPr>
                <w:sz w:val="20"/>
                <w:szCs w:val="20"/>
              </w:rPr>
            </w:pPr>
            <w:r w:rsidRPr="000635F3">
              <w:rPr>
                <w:sz w:val="20"/>
                <w:szCs w:val="20"/>
              </w:rPr>
              <w:t xml:space="preserve">A set of </w:t>
            </w:r>
            <w:r w:rsidR="000635F3" w:rsidRPr="000635F3">
              <w:rPr>
                <w:sz w:val="20"/>
                <w:szCs w:val="20"/>
              </w:rPr>
              <w:t xml:space="preserve">Event / </w:t>
            </w:r>
            <w:r w:rsidRPr="000635F3">
              <w:rPr>
                <w:sz w:val="20"/>
                <w:szCs w:val="20"/>
              </w:rPr>
              <w:t>Alert Codes</w:t>
            </w:r>
            <w:r w:rsidR="000635F3" w:rsidRPr="000635F3">
              <w:rPr>
                <w:sz w:val="20"/>
                <w:szCs w:val="20"/>
              </w:rPr>
              <w:t xml:space="preserve"> (as defined by GBCS) for which WAN Alert behaviours </w:t>
            </w:r>
            <w:r w:rsidRPr="000635F3">
              <w:rPr>
                <w:sz w:val="20"/>
                <w:szCs w:val="20"/>
              </w:rPr>
              <w:t>that are applicable to a Gas Smart Meter</w:t>
            </w:r>
            <w:r w:rsidR="000635F3" w:rsidRPr="000635F3">
              <w:rPr>
                <w:sz w:val="20"/>
                <w:szCs w:val="20"/>
              </w:rPr>
              <w:t xml:space="preserve"> are to be configured</w:t>
            </w:r>
            <w:r w:rsidRPr="000635F3">
              <w:rPr>
                <w:sz w:val="20"/>
                <w:szCs w:val="20"/>
              </w:rPr>
              <w:t>.</w:t>
            </w:r>
          </w:p>
        </w:tc>
        <w:tc>
          <w:tcPr>
            <w:tcW w:w="936" w:type="pct"/>
          </w:tcPr>
          <w:p w14:paraId="7B1352B6" w14:textId="77777777" w:rsidR="005A6DCD" w:rsidRDefault="005D05F1" w:rsidP="005A6DCD">
            <w:pPr>
              <w:contextualSpacing/>
              <w:jc w:val="left"/>
              <w:rPr>
                <w:sz w:val="20"/>
                <w:szCs w:val="20"/>
              </w:rPr>
            </w:pPr>
            <w:r w:rsidRPr="00AA4B2D">
              <w:rPr>
                <w:sz w:val="20"/>
                <w:szCs w:val="20"/>
              </w:rPr>
              <w:t>sr:SupplierGSME</w:t>
            </w:r>
          </w:p>
          <w:p w14:paraId="2F5912CB" w14:textId="77777777" w:rsidR="005A6DCD" w:rsidRDefault="005A6DCD" w:rsidP="005A6DCD">
            <w:pPr>
              <w:contextualSpacing/>
              <w:jc w:val="left"/>
              <w:rPr>
                <w:sz w:val="20"/>
                <w:szCs w:val="20"/>
              </w:rPr>
            </w:pPr>
          </w:p>
          <w:p w14:paraId="0732C732" w14:textId="46E3ADEA" w:rsidR="00641F4F" w:rsidRPr="005A6DCD" w:rsidRDefault="005A6DCD" w:rsidP="005A6DCD">
            <w:pPr>
              <w:keepNext/>
              <w:contextualSpacing/>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7767B0" w:rsidRPr="00A63F0B">
              <w:rPr>
                <w:sz w:val="20"/>
                <w:szCs w:val="20"/>
              </w:rPr>
              <w:t>Table 204</w:t>
            </w:r>
            <w:r>
              <w:rPr>
                <w:sz w:val="20"/>
                <w:szCs w:val="20"/>
              </w:rPr>
              <w:fldChar w:fldCharType="end"/>
            </w:r>
          </w:p>
        </w:tc>
        <w:tc>
          <w:tcPr>
            <w:tcW w:w="1172" w:type="pct"/>
          </w:tcPr>
          <w:p w14:paraId="42108DA6" w14:textId="77777777" w:rsidR="00D97DB7" w:rsidRPr="00A51FEB" w:rsidRDefault="00D97DB7" w:rsidP="00105611">
            <w:pPr>
              <w:pStyle w:val="Tablebullet2"/>
              <w:keepNext/>
              <w:numPr>
                <w:ilvl w:val="0"/>
                <w:numId w:val="0"/>
              </w:numPr>
              <w:jc w:val="left"/>
              <w:rPr>
                <w:rFonts w:ascii="Times New Roman" w:hAnsi="Times New Roman" w:cs="Times New Roman"/>
                <w:sz w:val="20"/>
                <w:szCs w:val="20"/>
              </w:rPr>
            </w:pPr>
            <w:r w:rsidRPr="005A6DCD">
              <w:rPr>
                <w:rFonts w:ascii="Times New Roman" w:hAnsi="Times New Roman" w:cs="Times New Roman"/>
                <w:sz w:val="20"/>
                <w:szCs w:val="20"/>
              </w:rPr>
              <w:t>No</w:t>
            </w:r>
          </w:p>
          <w:p w14:paraId="1016F3E5" w14:textId="77777777" w:rsidR="00641F4F" w:rsidRPr="00FF0A74" w:rsidRDefault="00D97DB7" w:rsidP="00FF0A74">
            <w:pPr>
              <w:spacing w:after="120"/>
              <w:jc w:val="left"/>
              <w:rPr>
                <w:sz w:val="20"/>
                <w:szCs w:val="20"/>
              </w:rPr>
            </w:pPr>
            <w:r w:rsidRPr="00AA4B2D">
              <w:rPr>
                <w:sz w:val="20"/>
                <w:szCs w:val="20"/>
              </w:rPr>
              <w:t>(If included,</w:t>
            </w:r>
            <w:r w:rsidR="00FF0A74">
              <w:rPr>
                <w:sz w:val="20"/>
                <w:szCs w:val="20"/>
              </w:rPr>
              <w:t xml:space="preserve"> </w:t>
            </w:r>
            <w:r w:rsidRPr="00AA4B2D">
              <w:rPr>
                <w:sz w:val="20"/>
                <w:szCs w:val="20"/>
              </w:rPr>
              <w:t>at least 1</w:t>
            </w:r>
            <w:r w:rsidR="00FF0A74">
              <w:rPr>
                <w:sz w:val="20"/>
                <w:szCs w:val="20"/>
              </w:rPr>
              <w:t xml:space="preserve"> Alert Code must be configured)</w:t>
            </w:r>
          </w:p>
        </w:tc>
        <w:tc>
          <w:tcPr>
            <w:tcW w:w="389" w:type="pct"/>
          </w:tcPr>
          <w:p w14:paraId="5B9762D2" w14:textId="77777777" w:rsidR="00641F4F" w:rsidRPr="00AA4B2D" w:rsidRDefault="00641F4F" w:rsidP="00030B84">
            <w:pPr>
              <w:keepNext/>
              <w:contextualSpacing/>
              <w:jc w:val="left"/>
              <w:rPr>
                <w:sz w:val="20"/>
                <w:szCs w:val="20"/>
              </w:rPr>
            </w:pPr>
            <w:r w:rsidRPr="00A51FEB">
              <w:rPr>
                <w:sz w:val="20"/>
                <w:szCs w:val="20"/>
              </w:rPr>
              <w:t>None</w:t>
            </w:r>
          </w:p>
        </w:tc>
        <w:tc>
          <w:tcPr>
            <w:tcW w:w="302" w:type="pct"/>
          </w:tcPr>
          <w:p w14:paraId="59B6E8D4" w14:textId="77777777" w:rsidR="00641F4F" w:rsidRPr="00AA4B2D" w:rsidRDefault="00641F4F" w:rsidP="00030B84">
            <w:pPr>
              <w:keepNext/>
              <w:contextualSpacing/>
              <w:jc w:val="left"/>
              <w:rPr>
                <w:sz w:val="20"/>
                <w:szCs w:val="20"/>
              </w:rPr>
            </w:pPr>
            <w:r w:rsidRPr="00A51FEB">
              <w:rPr>
                <w:sz w:val="20"/>
                <w:szCs w:val="20"/>
              </w:rPr>
              <w:t>N/A</w:t>
            </w:r>
          </w:p>
        </w:tc>
      </w:tr>
    </w:tbl>
    <w:p w14:paraId="304D1C99" w14:textId="2793BEC1" w:rsidR="00641F4F" w:rsidRDefault="00641F4F" w:rsidP="004705F3">
      <w:pPr>
        <w:pStyle w:val="Caption"/>
      </w:pPr>
      <w:bookmarkStart w:id="1374" w:name="_Ref433267776"/>
      <w:bookmarkStart w:id="1375" w:name="_Toc50828954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201</w:t>
      </w:r>
      <w:r w:rsidR="00FB161A">
        <w:rPr>
          <w:noProof/>
        </w:rPr>
        <w:fldChar w:fldCharType="end"/>
      </w:r>
      <w:bookmarkEnd w:id="1374"/>
      <w:r>
        <w:t xml:space="preserve"> </w:t>
      </w:r>
      <w:r w:rsidRPr="000B4DCD">
        <w:t xml:space="preserve">: </w:t>
      </w:r>
      <w:r w:rsidR="00D97DB7">
        <w:t>GasSupplierAlerts</w:t>
      </w:r>
      <w:r w:rsidRPr="00971C80">
        <w:t xml:space="preserve"> </w:t>
      </w:r>
      <w:r>
        <w:t>(sr:</w:t>
      </w:r>
      <w:r w:rsidR="00081B66" w:rsidRPr="00081B66">
        <w:t>SupplierGSME</w:t>
      </w:r>
      <w:r>
        <w:t>) data items</w:t>
      </w:r>
      <w:bookmarkEnd w:id="1375"/>
    </w:p>
    <w:p w14:paraId="194ED753" w14:textId="77777777" w:rsidR="00174693" w:rsidRPr="00971C80" w:rsidRDefault="00174693" w:rsidP="00174693">
      <w:pPr>
        <w:keepNext/>
      </w:pPr>
      <w:r>
        <w:t>GasSupplierAlert</w:t>
      </w:r>
      <w:r w:rsidR="00610787">
        <w:t>EventSetting</w:t>
      </w:r>
      <w:r>
        <w:t>s</w:t>
      </w:r>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7"/>
        <w:gridCol w:w="2252"/>
        <w:gridCol w:w="1688"/>
        <w:gridCol w:w="2113"/>
        <w:gridCol w:w="701"/>
        <w:gridCol w:w="545"/>
      </w:tblGrid>
      <w:tr w:rsidR="00174693" w:rsidRPr="00971C80" w14:paraId="5BB10D48" w14:textId="77777777" w:rsidTr="00400115">
        <w:trPr>
          <w:cantSplit/>
        </w:trPr>
        <w:tc>
          <w:tcPr>
            <w:tcW w:w="952" w:type="pct"/>
          </w:tcPr>
          <w:p w14:paraId="00A75868" w14:textId="77777777" w:rsidR="00174693" w:rsidRPr="00971C80" w:rsidRDefault="00174693" w:rsidP="00AB0C90">
            <w:pPr>
              <w:keepNext/>
              <w:spacing w:after="120"/>
              <w:jc w:val="left"/>
              <w:rPr>
                <w:b/>
                <w:sz w:val="20"/>
                <w:szCs w:val="20"/>
              </w:rPr>
            </w:pPr>
            <w:r w:rsidRPr="00971C80">
              <w:rPr>
                <w:b/>
                <w:sz w:val="20"/>
                <w:szCs w:val="20"/>
              </w:rPr>
              <w:t>Data Item</w:t>
            </w:r>
          </w:p>
        </w:tc>
        <w:tc>
          <w:tcPr>
            <w:tcW w:w="1249" w:type="pct"/>
            <w:vAlign w:val="center"/>
          </w:tcPr>
          <w:p w14:paraId="2EF74BAC" w14:textId="77777777" w:rsidR="00174693" w:rsidRPr="00971C80" w:rsidRDefault="00174693" w:rsidP="00AB0C90">
            <w:pPr>
              <w:keepNext/>
              <w:spacing w:after="120"/>
              <w:jc w:val="left"/>
              <w:rPr>
                <w:b/>
                <w:sz w:val="20"/>
                <w:szCs w:val="20"/>
              </w:rPr>
            </w:pPr>
            <w:r w:rsidRPr="00971C80">
              <w:rPr>
                <w:b/>
                <w:sz w:val="20"/>
                <w:szCs w:val="20"/>
              </w:rPr>
              <w:t>Description / Valid Set</w:t>
            </w:r>
          </w:p>
        </w:tc>
        <w:tc>
          <w:tcPr>
            <w:tcW w:w="936" w:type="pct"/>
            <w:hideMark/>
          </w:tcPr>
          <w:p w14:paraId="601EE0AC" w14:textId="77777777" w:rsidR="00174693" w:rsidRPr="00971C80" w:rsidRDefault="00174693" w:rsidP="00AB0C90">
            <w:pPr>
              <w:keepNext/>
              <w:spacing w:after="120"/>
              <w:jc w:val="left"/>
              <w:rPr>
                <w:b/>
                <w:sz w:val="20"/>
                <w:szCs w:val="20"/>
              </w:rPr>
            </w:pPr>
            <w:r w:rsidRPr="00971C80">
              <w:rPr>
                <w:b/>
                <w:sz w:val="20"/>
                <w:szCs w:val="20"/>
              </w:rPr>
              <w:t>Type</w:t>
            </w:r>
          </w:p>
        </w:tc>
        <w:tc>
          <w:tcPr>
            <w:tcW w:w="1172" w:type="pct"/>
            <w:hideMark/>
          </w:tcPr>
          <w:p w14:paraId="1B9E0E00" w14:textId="77777777" w:rsidR="00174693" w:rsidRPr="00971C80" w:rsidRDefault="00174693" w:rsidP="00AB0C90">
            <w:pPr>
              <w:keepNext/>
              <w:spacing w:after="120"/>
              <w:jc w:val="left"/>
              <w:rPr>
                <w:b/>
                <w:bCs/>
                <w:sz w:val="20"/>
                <w:szCs w:val="20"/>
                <w:vertAlign w:val="superscript"/>
              </w:rPr>
            </w:pPr>
            <w:r w:rsidRPr="00971C80">
              <w:rPr>
                <w:b/>
                <w:sz w:val="20"/>
                <w:szCs w:val="20"/>
              </w:rPr>
              <w:t>Mandatory</w:t>
            </w:r>
          </w:p>
        </w:tc>
        <w:tc>
          <w:tcPr>
            <w:tcW w:w="389" w:type="pct"/>
            <w:hideMark/>
          </w:tcPr>
          <w:p w14:paraId="198BDA30" w14:textId="77777777" w:rsidR="00174693" w:rsidRPr="00971C80" w:rsidRDefault="00174693" w:rsidP="00AB0C90">
            <w:pPr>
              <w:keepNext/>
              <w:spacing w:after="120"/>
              <w:jc w:val="left"/>
              <w:rPr>
                <w:b/>
                <w:sz w:val="20"/>
                <w:szCs w:val="20"/>
              </w:rPr>
            </w:pPr>
            <w:r w:rsidRPr="00971C80">
              <w:rPr>
                <w:b/>
                <w:sz w:val="20"/>
                <w:szCs w:val="20"/>
              </w:rPr>
              <w:t>Default</w:t>
            </w:r>
          </w:p>
        </w:tc>
        <w:tc>
          <w:tcPr>
            <w:tcW w:w="302" w:type="pct"/>
          </w:tcPr>
          <w:p w14:paraId="253E2228" w14:textId="77777777" w:rsidR="00174693" w:rsidRPr="00971C80" w:rsidRDefault="00174693" w:rsidP="00AB0C90">
            <w:pPr>
              <w:keepNext/>
              <w:spacing w:after="120"/>
              <w:jc w:val="left"/>
              <w:rPr>
                <w:b/>
                <w:sz w:val="20"/>
                <w:szCs w:val="20"/>
              </w:rPr>
            </w:pPr>
            <w:r w:rsidRPr="00971C80">
              <w:rPr>
                <w:b/>
                <w:sz w:val="20"/>
                <w:szCs w:val="20"/>
              </w:rPr>
              <w:t>Units</w:t>
            </w:r>
          </w:p>
        </w:tc>
      </w:tr>
      <w:tr w:rsidR="00174693" w:rsidRPr="00AA4B2D" w14:paraId="6BE3D59A" w14:textId="77777777" w:rsidTr="00400115">
        <w:tblPrEx>
          <w:tblLook w:val="04A0" w:firstRow="1" w:lastRow="0" w:firstColumn="1" w:lastColumn="0" w:noHBand="0" w:noVBand="1"/>
        </w:tblPrEx>
        <w:trPr>
          <w:cantSplit/>
        </w:trPr>
        <w:tc>
          <w:tcPr>
            <w:tcW w:w="952" w:type="pct"/>
          </w:tcPr>
          <w:p w14:paraId="32575833" w14:textId="77777777" w:rsidR="00174693" w:rsidRPr="00610787" w:rsidRDefault="00610787" w:rsidP="00AB0C90">
            <w:pPr>
              <w:keepNext/>
              <w:contextualSpacing/>
              <w:jc w:val="left"/>
              <w:rPr>
                <w:sz w:val="20"/>
                <w:szCs w:val="20"/>
              </w:rPr>
            </w:pPr>
            <w:r w:rsidRPr="00610787">
              <w:rPr>
                <w:sz w:val="20"/>
                <w:szCs w:val="20"/>
              </w:rPr>
              <w:t>GasSupplierAlertEventSettings</w:t>
            </w:r>
          </w:p>
        </w:tc>
        <w:tc>
          <w:tcPr>
            <w:tcW w:w="1249" w:type="pct"/>
          </w:tcPr>
          <w:p w14:paraId="5BDF7C96" w14:textId="77777777" w:rsidR="00174693" w:rsidRPr="00610787" w:rsidRDefault="00610787" w:rsidP="00F21759">
            <w:pPr>
              <w:keepNext/>
              <w:spacing w:after="120"/>
              <w:jc w:val="left"/>
              <w:rPr>
                <w:sz w:val="20"/>
                <w:szCs w:val="20"/>
              </w:rPr>
            </w:pPr>
            <w:r w:rsidRPr="00610787">
              <w:rPr>
                <w:sz w:val="20"/>
                <w:szCs w:val="20"/>
              </w:rPr>
              <w:t xml:space="preserve">A set of Event / Alert Codes(as defined by GBCS)   with configurable WAN Alert, HAN Alert, Alarm and / or Event Logging that are applicable to </w:t>
            </w:r>
            <w:r w:rsidR="00F21759">
              <w:rPr>
                <w:sz w:val="20"/>
                <w:szCs w:val="20"/>
              </w:rPr>
              <w:t xml:space="preserve">a </w:t>
            </w:r>
            <w:r w:rsidRPr="00610787">
              <w:rPr>
                <w:sz w:val="20"/>
                <w:szCs w:val="20"/>
              </w:rPr>
              <w:t>G</w:t>
            </w:r>
            <w:r w:rsidR="00F21759">
              <w:rPr>
                <w:sz w:val="20"/>
                <w:szCs w:val="20"/>
              </w:rPr>
              <w:t>as Smart Meter</w:t>
            </w:r>
            <w:r w:rsidRPr="00610787">
              <w:rPr>
                <w:sz w:val="20"/>
                <w:szCs w:val="20"/>
              </w:rPr>
              <w:t xml:space="preserve"> are to be configured.</w:t>
            </w:r>
          </w:p>
        </w:tc>
        <w:tc>
          <w:tcPr>
            <w:tcW w:w="936" w:type="pct"/>
          </w:tcPr>
          <w:p w14:paraId="27BB5B17" w14:textId="77777777" w:rsidR="00174693" w:rsidRPr="00AB0C90" w:rsidRDefault="00E37019" w:rsidP="00AB0C90">
            <w:pPr>
              <w:contextualSpacing/>
              <w:jc w:val="left"/>
              <w:rPr>
                <w:sz w:val="20"/>
                <w:szCs w:val="20"/>
              </w:rPr>
            </w:pPr>
            <w:r w:rsidRPr="00AB0C90">
              <w:rPr>
                <w:sz w:val="20"/>
                <w:szCs w:val="20"/>
              </w:rPr>
              <w:t xml:space="preserve">sr:WANHANEventLogAlarm </w:t>
            </w:r>
          </w:p>
          <w:p w14:paraId="59A2379A" w14:textId="6A09B64C" w:rsidR="00174693" w:rsidRPr="00AB0C90" w:rsidRDefault="00174693" w:rsidP="00AB0C90">
            <w:pPr>
              <w:keepNext/>
              <w:contextualSpacing/>
              <w:jc w:val="left"/>
              <w:rPr>
                <w:sz w:val="20"/>
                <w:szCs w:val="20"/>
              </w:rPr>
            </w:pPr>
            <w:r w:rsidRPr="00AB0C90">
              <w:rPr>
                <w:sz w:val="20"/>
                <w:szCs w:val="20"/>
              </w:rPr>
              <w:t xml:space="preserve">See </w:t>
            </w:r>
            <w:r w:rsidR="00AB0C90" w:rsidRPr="00AB0C90">
              <w:rPr>
                <w:sz w:val="20"/>
                <w:szCs w:val="20"/>
              </w:rPr>
              <w:fldChar w:fldCharType="begin"/>
            </w:r>
            <w:r w:rsidR="00AB0C90" w:rsidRPr="00AB0C90">
              <w:rPr>
                <w:sz w:val="20"/>
                <w:szCs w:val="20"/>
              </w:rPr>
              <w:instrText xml:space="preserve"> REF _Ref479145257 \h </w:instrText>
            </w:r>
            <w:r w:rsidR="00AB0C90">
              <w:rPr>
                <w:sz w:val="20"/>
                <w:szCs w:val="20"/>
              </w:rPr>
              <w:instrText xml:space="preserve"> \* MERGEFORMAT </w:instrText>
            </w:r>
            <w:r w:rsidR="00AB0C90" w:rsidRPr="00AB0C90">
              <w:rPr>
                <w:sz w:val="20"/>
                <w:szCs w:val="20"/>
              </w:rPr>
            </w:r>
            <w:r w:rsidR="00AB0C90" w:rsidRPr="00AB0C90">
              <w:rPr>
                <w:sz w:val="20"/>
                <w:szCs w:val="20"/>
              </w:rPr>
              <w:fldChar w:fldCharType="separate"/>
            </w:r>
            <w:r w:rsidR="007767B0" w:rsidRPr="00A63F0B">
              <w:rPr>
                <w:sz w:val="20"/>
                <w:szCs w:val="20"/>
              </w:rPr>
              <w:t xml:space="preserve">Table </w:t>
            </w:r>
            <w:r w:rsidR="007767B0" w:rsidRPr="00A63F0B">
              <w:rPr>
                <w:noProof/>
                <w:sz w:val="20"/>
                <w:szCs w:val="20"/>
              </w:rPr>
              <w:t>203</w:t>
            </w:r>
            <w:r w:rsidR="00AB0C90" w:rsidRPr="00AB0C90">
              <w:rPr>
                <w:sz w:val="20"/>
                <w:szCs w:val="20"/>
              </w:rPr>
              <w:fldChar w:fldCharType="end"/>
            </w:r>
          </w:p>
        </w:tc>
        <w:tc>
          <w:tcPr>
            <w:tcW w:w="1172" w:type="pct"/>
          </w:tcPr>
          <w:p w14:paraId="3F3BFC44" w14:textId="77777777" w:rsidR="00174693" w:rsidRPr="00610787" w:rsidRDefault="00174693" w:rsidP="00AB0C90">
            <w:pPr>
              <w:pStyle w:val="Tablebullet2"/>
              <w:keepNext/>
              <w:numPr>
                <w:ilvl w:val="0"/>
                <w:numId w:val="0"/>
              </w:numPr>
              <w:jc w:val="left"/>
              <w:rPr>
                <w:rFonts w:ascii="Times New Roman" w:hAnsi="Times New Roman" w:cs="Times New Roman"/>
                <w:sz w:val="20"/>
                <w:szCs w:val="20"/>
              </w:rPr>
            </w:pPr>
            <w:r w:rsidRPr="00610787">
              <w:rPr>
                <w:rFonts w:ascii="Times New Roman" w:hAnsi="Times New Roman" w:cs="Times New Roman"/>
                <w:sz w:val="20"/>
                <w:szCs w:val="20"/>
              </w:rPr>
              <w:t>No</w:t>
            </w:r>
          </w:p>
          <w:p w14:paraId="7B499710" w14:textId="77777777" w:rsidR="00174693" w:rsidRPr="00610787" w:rsidRDefault="00174693" w:rsidP="00AB0C90">
            <w:pPr>
              <w:spacing w:after="120"/>
              <w:jc w:val="left"/>
              <w:rPr>
                <w:sz w:val="20"/>
                <w:szCs w:val="20"/>
              </w:rPr>
            </w:pPr>
            <w:r w:rsidRPr="00610787">
              <w:rPr>
                <w:sz w:val="20"/>
                <w:szCs w:val="20"/>
              </w:rPr>
              <w:t>(If included, at least 1 Alert Code must be configured)</w:t>
            </w:r>
          </w:p>
        </w:tc>
        <w:tc>
          <w:tcPr>
            <w:tcW w:w="389" w:type="pct"/>
          </w:tcPr>
          <w:p w14:paraId="51354343" w14:textId="77777777" w:rsidR="00174693" w:rsidRPr="00610787" w:rsidRDefault="00174693" w:rsidP="00AB0C90">
            <w:pPr>
              <w:keepNext/>
              <w:contextualSpacing/>
              <w:jc w:val="left"/>
              <w:rPr>
                <w:sz w:val="20"/>
                <w:szCs w:val="20"/>
              </w:rPr>
            </w:pPr>
            <w:r w:rsidRPr="00610787">
              <w:rPr>
                <w:sz w:val="20"/>
                <w:szCs w:val="20"/>
              </w:rPr>
              <w:t>None</w:t>
            </w:r>
          </w:p>
        </w:tc>
        <w:tc>
          <w:tcPr>
            <w:tcW w:w="302" w:type="pct"/>
          </w:tcPr>
          <w:p w14:paraId="03624453" w14:textId="77777777" w:rsidR="00174693" w:rsidRPr="00610787" w:rsidRDefault="00174693" w:rsidP="00AB0C90">
            <w:pPr>
              <w:keepNext/>
              <w:contextualSpacing/>
              <w:jc w:val="left"/>
              <w:rPr>
                <w:sz w:val="20"/>
                <w:szCs w:val="20"/>
              </w:rPr>
            </w:pPr>
            <w:r w:rsidRPr="00610787">
              <w:rPr>
                <w:sz w:val="20"/>
                <w:szCs w:val="20"/>
              </w:rPr>
              <w:t>N/A</w:t>
            </w:r>
          </w:p>
        </w:tc>
      </w:tr>
    </w:tbl>
    <w:p w14:paraId="1E8670A7" w14:textId="11A366B1" w:rsidR="00D97DB7" w:rsidRDefault="00174693" w:rsidP="004705F3">
      <w:pPr>
        <w:pStyle w:val="Caption"/>
      </w:pPr>
      <w:bookmarkStart w:id="1376" w:name="_Ref479086417"/>
      <w:bookmarkStart w:id="1377" w:name="_Toc50828955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202</w:t>
      </w:r>
      <w:r w:rsidR="00FB161A">
        <w:rPr>
          <w:noProof/>
        </w:rPr>
        <w:fldChar w:fldCharType="end"/>
      </w:r>
      <w:bookmarkEnd w:id="1376"/>
      <w:r>
        <w:t xml:space="preserve"> </w:t>
      </w:r>
      <w:r w:rsidRPr="000B4DCD">
        <w:t xml:space="preserve">: </w:t>
      </w:r>
      <w:r w:rsidR="00610787" w:rsidRPr="00610787">
        <w:t>GasSupplierAlertEventSettings</w:t>
      </w:r>
      <w:r w:rsidRPr="00971C80">
        <w:t xml:space="preserve"> </w:t>
      </w:r>
      <w:r>
        <w:t>(sr:</w:t>
      </w:r>
      <w:r w:rsidRPr="00081B66">
        <w:t>SupplierGSME</w:t>
      </w:r>
      <w:r w:rsidR="00610787">
        <w:t>AlertsEvents</w:t>
      </w:r>
      <w:r>
        <w:t>) data items</w:t>
      </w:r>
      <w:bookmarkEnd w:id="1377"/>
    </w:p>
    <w:p w14:paraId="269C8C50" w14:textId="77777777" w:rsidR="00E37019" w:rsidRPr="00971C80" w:rsidRDefault="00E37019" w:rsidP="00E37019">
      <w:pPr>
        <w:keepNext/>
      </w:pPr>
      <w:r>
        <w:t>WANHANEventLogAlarm</w:t>
      </w:r>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6"/>
        <w:gridCol w:w="2253"/>
        <w:gridCol w:w="1688"/>
        <w:gridCol w:w="2113"/>
        <w:gridCol w:w="701"/>
        <w:gridCol w:w="545"/>
      </w:tblGrid>
      <w:tr w:rsidR="00E37019" w:rsidRPr="00971C80" w14:paraId="7CF25273" w14:textId="77777777" w:rsidTr="00400115">
        <w:trPr>
          <w:cantSplit/>
        </w:trPr>
        <w:tc>
          <w:tcPr>
            <w:tcW w:w="951" w:type="pct"/>
          </w:tcPr>
          <w:p w14:paraId="5EBFA424" w14:textId="77777777" w:rsidR="00E37019" w:rsidRPr="00971C80" w:rsidRDefault="00E37019" w:rsidP="00AB0C90">
            <w:pPr>
              <w:keepNext/>
              <w:spacing w:after="120"/>
              <w:jc w:val="left"/>
              <w:rPr>
                <w:b/>
                <w:sz w:val="20"/>
                <w:szCs w:val="20"/>
              </w:rPr>
            </w:pPr>
            <w:r w:rsidRPr="00971C80">
              <w:rPr>
                <w:b/>
                <w:sz w:val="20"/>
                <w:szCs w:val="20"/>
              </w:rPr>
              <w:t>Data Item</w:t>
            </w:r>
          </w:p>
        </w:tc>
        <w:tc>
          <w:tcPr>
            <w:tcW w:w="1249" w:type="pct"/>
            <w:vAlign w:val="center"/>
          </w:tcPr>
          <w:p w14:paraId="7908D310" w14:textId="77777777" w:rsidR="00E37019" w:rsidRPr="00971C80" w:rsidRDefault="00E37019" w:rsidP="00AB0C90">
            <w:pPr>
              <w:keepNext/>
              <w:spacing w:after="120"/>
              <w:jc w:val="left"/>
              <w:rPr>
                <w:b/>
                <w:sz w:val="20"/>
                <w:szCs w:val="20"/>
              </w:rPr>
            </w:pPr>
            <w:r w:rsidRPr="00971C80">
              <w:rPr>
                <w:b/>
                <w:sz w:val="20"/>
                <w:szCs w:val="20"/>
              </w:rPr>
              <w:t>Description / Valid Set</w:t>
            </w:r>
          </w:p>
        </w:tc>
        <w:tc>
          <w:tcPr>
            <w:tcW w:w="936" w:type="pct"/>
            <w:hideMark/>
          </w:tcPr>
          <w:p w14:paraId="629612C8" w14:textId="77777777" w:rsidR="00E37019" w:rsidRPr="00971C80" w:rsidRDefault="00E37019" w:rsidP="00AB0C90">
            <w:pPr>
              <w:keepNext/>
              <w:spacing w:after="120"/>
              <w:jc w:val="left"/>
              <w:rPr>
                <w:b/>
                <w:sz w:val="20"/>
                <w:szCs w:val="20"/>
              </w:rPr>
            </w:pPr>
            <w:r w:rsidRPr="00971C80">
              <w:rPr>
                <w:b/>
                <w:sz w:val="20"/>
                <w:szCs w:val="20"/>
              </w:rPr>
              <w:t>Type</w:t>
            </w:r>
          </w:p>
        </w:tc>
        <w:tc>
          <w:tcPr>
            <w:tcW w:w="1172" w:type="pct"/>
            <w:hideMark/>
          </w:tcPr>
          <w:p w14:paraId="325B7A2B" w14:textId="77777777" w:rsidR="00E37019" w:rsidRPr="00971C80" w:rsidRDefault="00E37019" w:rsidP="00AB0C90">
            <w:pPr>
              <w:keepNext/>
              <w:spacing w:after="120"/>
              <w:jc w:val="left"/>
              <w:rPr>
                <w:b/>
                <w:bCs/>
                <w:sz w:val="20"/>
                <w:szCs w:val="20"/>
                <w:vertAlign w:val="superscript"/>
              </w:rPr>
            </w:pPr>
            <w:r w:rsidRPr="00971C80">
              <w:rPr>
                <w:b/>
                <w:sz w:val="20"/>
                <w:szCs w:val="20"/>
              </w:rPr>
              <w:t>Mandatory</w:t>
            </w:r>
          </w:p>
        </w:tc>
        <w:tc>
          <w:tcPr>
            <w:tcW w:w="389" w:type="pct"/>
            <w:hideMark/>
          </w:tcPr>
          <w:p w14:paraId="7A6A9298" w14:textId="77777777" w:rsidR="00E37019" w:rsidRPr="00971C80" w:rsidRDefault="00E37019" w:rsidP="00AB0C90">
            <w:pPr>
              <w:keepNext/>
              <w:spacing w:after="120"/>
              <w:jc w:val="left"/>
              <w:rPr>
                <w:b/>
                <w:sz w:val="20"/>
                <w:szCs w:val="20"/>
              </w:rPr>
            </w:pPr>
            <w:r w:rsidRPr="00971C80">
              <w:rPr>
                <w:b/>
                <w:sz w:val="20"/>
                <w:szCs w:val="20"/>
              </w:rPr>
              <w:t>Default</w:t>
            </w:r>
          </w:p>
        </w:tc>
        <w:tc>
          <w:tcPr>
            <w:tcW w:w="302" w:type="pct"/>
          </w:tcPr>
          <w:p w14:paraId="6586BC4A" w14:textId="77777777" w:rsidR="00E37019" w:rsidRPr="00971C80" w:rsidRDefault="00E37019" w:rsidP="00AB0C90">
            <w:pPr>
              <w:keepNext/>
              <w:spacing w:after="120"/>
              <w:jc w:val="left"/>
              <w:rPr>
                <w:b/>
                <w:sz w:val="20"/>
                <w:szCs w:val="20"/>
              </w:rPr>
            </w:pPr>
            <w:r w:rsidRPr="00971C80">
              <w:rPr>
                <w:b/>
                <w:sz w:val="20"/>
                <w:szCs w:val="20"/>
              </w:rPr>
              <w:t>Units</w:t>
            </w:r>
          </w:p>
        </w:tc>
      </w:tr>
      <w:tr w:rsidR="00E37019" w:rsidRPr="00AA4B2D" w14:paraId="155AC935" w14:textId="77777777" w:rsidTr="00400115">
        <w:tblPrEx>
          <w:tblLook w:val="04A0" w:firstRow="1" w:lastRow="0" w:firstColumn="1" w:lastColumn="0" w:noHBand="0" w:noVBand="1"/>
        </w:tblPrEx>
        <w:trPr>
          <w:cantSplit/>
        </w:trPr>
        <w:tc>
          <w:tcPr>
            <w:tcW w:w="951" w:type="pct"/>
          </w:tcPr>
          <w:p w14:paraId="7751F15F" w14:textId="77777777" w:rsidR="00E37019" w:rsidRDefault="00E37019" w:rsidP="00AB0C90">
            <w:pPr>
              <w:keepNext/>
              <w:contextualSpacing/>
              <w:jc w:val="left"/>
              <w:rPr>
                <w:sz w:val="20"/>
                <w:szCs w:val="20"/>
              </w:rPr>
            </w:pPr>
            <w:r w:rsidRPr="00E37019">
              <w:rPr>
                <w:sz w:val="20"/>
                <w:szCs w:val="20"/>
              </w:rPr>
              <w:t>XML Tag name is the GBCS Alert Code without the leading zero.</w:t>
            </w:r>
          </w:p>
          <w:p w14:paraId="1DA5C36C" w14:textId="77777777" w:rsidR="00855382" w:rsidRDefault="00855382" w:rsidP="00AB0C90">
            <w:pPr>
              <w:keepNext/>
              <w:contextualSpacing/>
              <w:jc w:val="left"/>
              <w:rPr>
                <w:sz w:val="20"/>
                <w:szCs w:val="20"/>
              </w:rPr>
            </w:pPr>
          </w:p>
          <w:p w14:paraId="7B46CE16" w14:textId="77777777" w:rsidR="00855382" w:rsidRPr="00E37019" w:rsidRDefault="00855382" w:rsidP="00855382">
            <w:pPr>
              <w:keepNext/>
              <w:contextualSpacing/>
              <w:jc w:val="left"/>
              <w:rPr>
                <w:sz w:val="20"/>
                <w:szCs w:val="20"/>
              </w:rPr>
            </w:pPr>
            <w:r>
              <w:rPr>
                <w:sz w:val="20"/>
                <w:szCs w:val="20"/>
              </w:rPr>
              <w:t>e.g. x81AA</w:t>
            </w:r>
            <w:r w:rsidR="00FB2A27">
              <w:rPr>
                <w:sz w:val="20"/>
                <w:szCs w:val="20"/>
              </w:rPr>
              <w:t xml:space="preserve"> (for Alert 0x81AA)</w:t>
            </w:r>
          </w:p>
        </w:tc>
        <w:tc>
          <w:tcPr>
            <w:tcW w:w="1249" w:type="pct"/>
          </w:tcPr>
          <w:p w14:paraId="665D299C" w14:textId="77777777" w:rsidR="00E37019" w:rsidRPr="00E37019" w:rsidRDefault="00E37019" w:rsidP="00AB0C90">
            <w:pPr>
              <w:pStyle w:val="Tablebullet2"/>
              <w:numPr>
                <w:ilvl w:val="0"/>
                <w:numId w:val="0"/>
              </w:numPr>
              <w:jc w:val="left"/>
              <w:rPr>
                <w:rFonts w:ascii="Times New Roman" w:hAnsi="Times New Roman" w:cs="Times New Roman"/>
                <w:sz w:val="20"/>
                <w:szCs w:val="20"/>
              </w:rPr>
            </w:pPr>
            <w:r w:rsidRPr="00E37019">
              <w:rPr>
                <w:rFonts w:ascii="Times New Roman" w:hAnsi="Times New Roman" w:cs="Times New Roman"/>
                <w:sz w:val="20"/>
                <w:szCs w:val="20"/>
              </w:rPr>
              <w:t>Applicable to each Event / Alert Code with configurable WAN Alert, HAN Alert, Event Log and Alarm on the GSM</w:t>
            </w:r>
            <w:r w:rsidR="00084774">
              <w:rPr>
                <w:rFonts w:ascii="Times New Roman" w:hAnsi="Times New Roman" w:cs="Times New Roman"/>
                <w:sz w:val="20"/>
                <w:szCs w:val="20"/>
              </w:rPr>
              <w:t>E</w:t>
            </w:r>
            <w:r w:rsidRPr="00E37019">
              <w:rPr>
                <w:rFonts w:ascii="Times New Roman" w:hAnsi="Times New Roman" w:cs="Times New Roman"/>
                <w:sz w:val="20"/>
                <w:szCs w:val="20"/>
              </w:rPr>
              <w:t>.</w:t>
            </w:r>
          </w:p>
          <w:p w14:paraId="1F123D2F" w14:textId="77777777" w:rsidR="00E37019" w:rsidRPr="00E37019" w:rsidRDefault="00E37019" w:rsidP="00AB0C90">
            <w:pPr>
              <w:pStyle w:val="Tablebullet2"/>
              <w:numPr>
                <w:ilvl w:val="0"/>
                <w:numId w:val="0"/>
              </w:numPr>
              <w:jc w:val="left"/>
              <w:rPr>
                <w:rFonts w:ascii="Times New Roman" w:hAnsi="Times New Roman" w:cs="Times New Roman"/>
                <w:sz w:val="20"/>
                <w:szCs w:val="20"/>
              </w:rPr>
            </w:pPr>
          </w:p>
          <w:p w14:paraId="19C2030D" w14:textId="77777777" w:rsidR="00E37019" w:rsidRPr="00E37019" w:rsidRDefault="00E37019" w:rsidP="00AB0C90">
            <w:pPr>
              <w:keepNext/>
              <w:spacing w:after="120"/>
              <w:jc w:val="left"/>
              <w:rPr>
                <w:sz w:val="20"/>
                <w:szCs w:val="20"/>
              </w:rPr>
            </w:pPr>
            <w:r w:rsidRPr="00E37019">
              <w:rPr>
                <w:sz w:val="20"/>
                <w:szCs w:val="20"/>
              </w:rPr>
              <w:t>For each of these alerts, e.g. 0x81AA, the WAN Alert, HAN Alert, the Event Log and the Alarm have to be configured at the same time, but their setting  (enable / disable) can be different</w:t>
            </w:r>
          </w:p>
        </w:tc>
        <w:tc>
          <w:tcPr>
            <w:tcW w:w="936" w:type="pct"/>
          </w:tcPr>
          <w:p w14:paraId="42FBCE6F" w14:textId="44A7490D" w:rsidR="00E37019" w:rsidRPr="00610787" w:rsidRDefault="00E37019" w:rsidP="00AB0C90">
            <w:pPr>
              <w:keepNext/>
              <w:contextualSpacing/>
              <w:jc w:val="left"/>
              <w:rPr>
                <w:sz w:val="20"/>
                <w:szCs w:val="20"/>
              </w:rPr>
            </w:pPr>
            <w:r w:rsidRPr="00610787">
              <w:rPr>
                <w:sz w:val="20"/>
                <w:szCs w:val="20"/>
              </w:rPr>
              <w:t xml:space="preserve">See </w:t>
            </w:r>
            <w:r w:rsidRPr="00610787">
              <w:rPr>
                <w:sz w:val="20"/>
                <w:szCs w:val="20"/>
              </w:rPr>
              <w:fldChar w:fldCharType="begin"/>
            </w:r>
            <w:r w:rsidRPr="00610787">
              <w:rPr>
                <w:sz w:val="20"/>
                <w:szCs w:val="20"/>
              </w:rPr>
              <w:instrText xml:space="preserve"> REF _Ref433213136 \h  \* MERGEFORMAT </w:instrText>
            </w:r>
            <w:r w:rsidRPr="00610787">
              <w:rPr>
                <w:sz w:val="20"/>
                <w:szCs w:val="20"/>
              </w:rPr>
            </w:r>
            <w:r w:rsidRPr="00610787">
              <w:rPr>
                <w:sz w:val="20"/>
                <w:szCs w:val="20"/>
              </w:rPr>
              <w:fldChar w:fldCharType="separate"/>
            </w:r>
            <w:r w:rsidR="007767B0" w:rsidRPr="00A63F0B">
              <w:rPr>
                <w:sz w:val="20"/>
                <w:szCs w:val="20"/>
              </w:rPr>
              <w:t>Table 204</w:t>
            </w:r>
            <w:r w:rsidRPr="00610787">
              <w:rPr>
                <w:sz w:val="20"/>
                <w:szCs w:val="20"/>
              </w:rPr>
              <w:fldChar w:fldCharType="end"/>
            </w:r>
          </w:p>
        </w:tc>
        <w:tc>
          <w:tcPr>
            <w:tcW w:w="1172" w:type="pct"/>
          </w:tcPr>
          <w:p w14:paraId="512B4174" w14:textId="77777777" w:rsidR="00E37019" w:rsidRPr="00610787" w:rsidRDefault="00E37019" w:rsidP="00E37019">
            <w:pPr>
              <w:pStyle w:val="Tablebullet2"/>
              <w:keepNext/>
              <w:numPr>
                <w:ilvl w:val="0"/>
                <w:numId w:val="0"/>
              </w:numPr>
              <w:jc w:val="left"/>
              <w:rPr>
                <w:sz w:val="20"/>
                <w:szCs w:val="20"/>
              </w:rPr>
            </w:pPr>
            <w:r w:rsidRPr="00610787">
              <w:rPr>
                <w:rFonts w:ascii="Times New Roman" w:hAnsi="Times New Roman" w:cs="Times New Roman"/>
                <w:sz w:val="20"/>
                <w:szCs w:val="20"/>
              </w:rPr>
              <w:t>No</w:t>
            </w:r>
          </w:p>
        </w:tc>
        <w:tc>
          <w:tcPr>
            <w:tcW w:w="389" w:type="pct"/>
          </w:tcPr>
          <w:p w14:paraId="037AE3C6" w14:textId="77777777" w:rsidR="00E37019" w:rsidRPr="00610787" w:rsidRDefault="00E37019" w:rsidP="00AB0C90">
            <w:pPr>
              <w:keepNext/>
              <w:contextualSpacing/>
              <w:jc w:val="left"/>
              <w:rPr>
                <w:sz w:val="20"/>
                <w:szCs w:val="20"/>
              </w:rPr>
            </w:pPr>
            <w:r w:rsidRPr="00610787">
              <w:rPr>
                <w:sz w:val="20"/>
                <w:szCs w:val="20"/>
              </w:rPr>
              <w:t>None</w:t>
            </w:r>
          </w:p>
        </w:tc>
        <w:tc>
          <w:tcPr>
            <w:tcW w:w="302" w:type="pct"/>
          </w:tcPr>
          <w:p w14:paraId="1C80D43C" w14:textId="77777777" w:rsidR="00E37019" w:rsidRPr="00610787" w:rsidRDefault="00E37019" w:rsidP="00AB0C90">
            <w:pPr>
              <w:keepNext/>
              <w:contextualSpacing/>
              <w:jc w:val="left"/>
              <w:rPr>
                <w:sz w:val="20"/>
                <w:szCs w:val="20"/>
              </w:rPr>
            </w:pPr>
            <w:r w:rsidRPr="00610787">
              <w:rPr>
                <w:sz w:val="20"/>
                <w:szCs w:val="20"/>
              </w:rPr>
              <w:t>N/A</w:t>
            </w:r>
          </w:p>
        </w:tc>
      </w:tr>
    </w:tbl>
    <w:p w14:paraId="56E5ADB3" w14:textId="60AA4CC4" w:rsidR="00E37019" w:rsidRDefault="00E37019" w:rsidP="004705F3">
      <w:pPr>
        <w:pStyle w:val="Caption"/>
      </w:pPr>
      <w:bookmarkStart w:id="1378" w:name="_Ref479145257"/>
      <w:bookmarkStart w:id="1379" w:name="_Toc50828955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203</w:t>
      </w:r>
      <w:r w:rsidR="00FB161A">
        <w:rPr>
          <w:noProof/>
        </w:rPr>
        <w:fldChar w:fldCharType="end"/>
      </w:r>
      <w:bookmarkEnd w:id="1378"/>
      <w:r>
        <w:t xml:space="preserve"> </w:t>
      </w:r>
      <w:r w:rsidRPr="000B4DCD">
        <w:t xml:space="preserve">: </w:t>
      </w:r>
      <w:r>
        <w:t>WANHANEventLogAlarm</w:t>
      </w:r>
      <w:r w:rsidRPr="00971C80">
        <w:t xml:space="preserve"> </w:t>
      </w:r>
      <w:r>
        <w:t>(sr:WANHANEventLogAlarm) data items</w:t>
      </w:r>
      <w:bookmarkEnd w:id="1379"/>
    </w:p>
    <w:p w14:paraId="444595C0" w14:textId="77777777" w:rsidR="00D97DB7" w:rsidRPr="00D97DB7" w:rsidRDefault="00D97DB7" w:rsidP="00AA4B2D"/>
    <w:p w14:paraId="3C8ECBE7" w14:textId="77777777" w:rsidR="00B54EA0" w:rsidRPr="00971C80" w:rsidRDefault="00D97DB7" w:rsidP="00AA4B2D">
      <w:pPr>
        <w:keepNext/>
      </w:pPr>
      <w:r>
        <w:t>Alert Type</w:t>
      </w:r>
      <w:r w:rsidR="00B54EA0"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296"/>
        <w:gridCol w:w="3213"/>
        <w:gridCol w:w="1893"/>
        <w:gridCol w:w="1082"/>
        <w:gridCol w:w="811"/>
        <w:gridCol w:w="721"/>
      </w:tblGrid>
      <w:tr w:rsidR="00B54EA0" w:rsidRPr="00971C80" w14:paraId="2325A221" w14:textId="77777777" w:rsidTr="00400115">
        <w:trPr>
          <w:cantSplit/>
        </w:trPr>
        <w:tc>
          <w:tcPr>
            <w:tcW w:w="718" w:type="pct"/>
          </w:tcPr>
          <w:p w14:paraId="4D313F00" w14:textId="77777777" w:rsidR="00B54EA0" w:rsidRPr="00971C80" w:rsidRDefault="00B54EA0" w:rsidP="00AA4B2D">
            <w:pPr>
              <w:keepNext/>
              <w:jc w:val="left"/>
              <w:rPr>
                <w:b/>
                <w:sz w:val="20"/>
                <w:szCs w:val="20"/>
              </w:rPr>
            </w:pPr>
            <w:r w:rsidRPr="00971C80">
              <w:rPr>
                <w:b/>
                <w:sz w:val="20"/>
                <w:szCs w:val="20"/>
              </w:rPr>
              <w:t>Data Item</w:t>
            </w:r>
          </w:p>
        </w:tc>
        <w:tc>
          <w:tcPr>
            <w:tcW w:w="1782" w:type="pct"/>
            <w:vAlign w:val="center"/>
          </w:tcPr>
          <w:p w14:paraId="754AB3EB" w14:textId="77777777" w:rsidR="00B54EA0" w:rsidRPr="00971C80" w:rsidRDefault="00B54EA0" w:rsidP="00AA4B2D">
            <w:pPr>
              <w:keepNext/>
              <w:jc w:val="left"/>
              <w:rPr>
                <w:b/>
                <w:sz w:val="20"/>
                <w:szCs w:val="20"/>
              </w:rPr>
            </w:pPr>
            <w:r w:rsidRPr="00971C80">
              <w:rPr>
                <w:b/>
                <w:sz w:val="20"/>
                <w:szCs w:val="20"/>
              </w:rPr>
              <w:t>Description / Valid Set</w:t>
            </w:r>
          </w:p>
        </w:tc>
        <w:tc>
          <w:tcPr>
            <w:tcW w:w="1050" w:type="pct"/>
            <w:hideMark/>
          </w:tcPr>
          <w:p w14:paraId="4DE5452B" w14:textId="77777777" w:rsidR="00B54EA0" w:rsidRPr="00971C80" w:rsidRDefault="00B54EA0" w:rsidP="00AA4B2D">
            <w:pPr>
              <w:keepNext/>
              <w:jc w:val="left"/>
              <w:rPr>
                <w:b/>
                <w:sz w:val="20"/>
                <w:szCs w:val="20"/>
              </w:rPr>
            </w:pPr>
            <w:r w:rsidRPr="00971C80">
              <w:rPr>
                <w:b/>
                <w:sz w:val="20"/>
                <w:szCs w:val="20"/>
              </w:rPr>
              <w:t>Type</w:t>
            </w:r>
          </w:p>
        </w:tc>
        <w:tc>
          <w:tcPr>
            <w:tcW w:w="600" w:type="pct"/>
            <w:hideMark/>
          </w:tcPr>
          <w:p w14:paraId="6F9B53C4" w14:textId="77777777" w:rsidR="00B54EA0" w:rsidRPr="00971C80" w:rsidRDefault="00B54EA0" w:rsidP="00AA4B2D">
            <w:pPr>
              <w:keepNext/>
              <w:jc w:val="left"/>
              <w:rPr>
                <w:b/>
                <w:bCs/>
                <w:sz w:val="20"/>
                <w:szCs w:val="20"/>
                <w:vertAlign w:val="superscript"/>
              </w:rPr>
            </w:pPr>
            <w:r w:rsidRPr="00971C80">
              <w:rPr>
                <w:b/>
                <w:sz w:val="20"/>
                <w:szCs w:val="20"/>
              </w:rPr>
              <w:t>Mandatory</w:t>
            </w:r>
          </w:p>
        </w:tc>
        <w:tc>
          <w:tcPr>
            <w:tcW w:w="450" w:type="pct"/>
            <w:hideMark/>
          </w:tcPr>
          <w:p w14:paraId="34E97B8B" w14:textId="77777777" w:rsidR="00B54EA0" w:rsidRPr="00971C80" w:rsidRDefault="00B54EA0" w:rsidP="00AA4B2D">
            <w:pPr>
              <w:keepNext/>
              <w:jc w:val="left"/>
              <w:rPr>
                <w:b/>
                <w:sz w:val="20"/>
                <w:szCs w:val="20"/>
              </w:rPr>
            </w:pPr>
            <w:r w:rsidRPr="00971C80">
              <w:rPr>
                <w:b/>
                <w:sz w:val="20"/>
                <w:szCs w:val="20"/>
              </w:rPr>
              <w:t>Default</w:t>
            </w:r>
          </w:p>
        </w:tc>
        <w:tc>
          <w:tcPr>
            <w:tcW w:w="400" w:type="pct"/>
          </w:tcPr>
          <w:p w14:paraId="7C35485A" w14:textId="77777777" w:rsidR="00B54EA0" w:rsidRPr="00971C80" w:rsidRDefault="00B54EA0" w:rsidP="00AA4B2D">
            <w:pPr>
              <w:keepNext/>
              <w:jc w:val="left"/>
              <w:rPr>
                <w:b/>
                <w:sz w:val="20"/>
                <w:szCs w:val="20"/>
              </w:rPr>
            </w:pPr>
            <w:r w:rsidRPr="00971C80">
              <w:rPr>
                <w:b/>
                <w:sz w:val="20"/>
                <w:szCs w:val="20"/>
              </w:rPr>
              <w:t>Units</w:t>
            </w:r>
          </w:p>
        </w:tc>
      </w:tr>
      <w:tr w:rsidR="00B54EA0" w:rsidRPr="00971C80" w14:paraId="67FC78D5" w14:textId="77777777" w:rsidTr="00400115">
        <w:tblPrEx>
          <w:tblLook w:val="04A0" w:firstRow="1" w:lastRow="0" w:firstColumn="1" w:lastColumn="0" w:noHBand="0" w:noVBand="1"/>
        </w:tblPrEx>
        <w:trPr>
          <w:cantSplit/>
        </w:trPr>
        <w:tc>
          <w:tcPr>
            <w:tcW w:w="718" w:type="pct"/>
          </w:tcPr>
          <w:p w14:paraId="75C98229" w14:textId="77777777" w:rsidR="00F243F6" w:rsidRDefault="00F243F6" w:rsidP="00030B84">
            <w:pPr>
              <w:contextualSpacing/>
              <w:jc w:val="left"/>
              <w:rPr>
                <w:sz w:val="20"/>
                <w:szCs w:val="20"/>
              </w:rPr>
            </w:pPr>
          </w:p>
          <w:p w14:paraId="4E93453F" w14:textId="77777777" w:rsidR="00F243F6" w:rsidRDefault="00F243F6" w:rsidP="00030B84">
            <w:pPr>
              <w:contextualSpacing/>
              <w:jc w:val="left"/>
              <w:rPr>
                <w:sz w:val="20"/>
                <w:szCs w:val="20"/>
              </w:rPr>
            </w:pPr>
            <w:r>
              <w:rPr>
                <w:sz w:val="20"/>
                <w:szCs w:val="20"/>
              </w:rPr>
              <w:t>AlertCode</w:t>
            </w:r>
          </w:p>
          <w:p w14:paraId="02D46086" w14:textId="77777777" w:rsidR="00F243F6" w:rsidRDefault="00F243F6" w:rsidP="00030B84">
            <w:pPr>
              <w:contextualSpacing/>
              <w:jc w:val="left"/>
              <w:rPr>
                <w:sz w:val="20"/>
                <w:szCs w:val="20"/>
              </w:rPr>
            </w:pPr>
          </w:p>
          <w:p w14:paraId="2887B7F8" w14:textId="77777777" w:rsidR="00B54EA0" w:rsidRDefault="00D97DB7" w:rsidP="00030B84">
            <w:pPr>
              <w:contextualSpacing/>
              <w:jc w:val="left"/>
              <w:rPr>
                <w:sz w:val="20"/>
                <w:szCs w:val="20"/>
              </w:rPr>
            </w:pPr>
            <w:r w:rsidRPr="00D97DB7">
              <w:rPr>
                <w:sz w:val="20"/>
                <w:szCs w:val="20"/>
              </w:rPr>
              <w:t>XML Tag name is the GBCS Alert Code without the leading zero.</w:t>
            </w:r>
          </w:p>
          <w:p w14:paraId="79A95CEA" w14:textId="77777777" w:rsidR="005B4850" w:rsidRDefault="005B4850" w:rsidP="00030B84">
            <w:pPr>
              <w:contextualSpacing/>
              <w:jc w:val="left"/>
              <w:rPr>
                <w:sz w:val="20"/>
                <w:szCs w:val="20"/>
              </w:rPr>
            </w:pPr>
          </w:p>
          <w:p w14:paraId="715E7A36" w14:textId="77777777" w:rsidR="005B4850" w:rsidRPr="009C05C3" w:rsidRDefault="005B4850" w:rsidP="00030B84">
            <w:pPr>
              <w:contextualSpacing/>
              <w:jc w:val="left"/>
              <w:rPr>
                <w:sz w:val="20"/>
                <w:szCs w:val="20"/>
              </w:rPr>
            </w:pPr>
            <w:r>
              <w:rPr>
                <w:sz w:val="20"/>
                <w:szCs w:val="20"/>
              </w:rPr>
              <w:t>e.g. x81AD</w:t>
            </w:r>
          </w:p>
        </w:tc>
        <w:tc>
          <w:tcPr>
            <w:tcW w:w="1782" w:type="pct"/>
          </w:tcPr>
          <w:p w14:paraId="50835789" w14:textId="77777777" w:rsidR="00D97DB7" w:rsidRDefault="00D97DB7" w:rsidP="00D97DB7">
            <w:pPr>
              <w:contextualSpacing/>
              <w:jc w:val="left"/>
              <w:rPr>
                <w:sz w:val="20"/>
                <w:szCs w:val="20"/>
              </w:rPr>
            </w:pPr>
            <w:r w:rsidRPr="00D97DB7">
              <w:rPr>
                <w:sz w:val="20"/>
                <w:szCs w:val="20"/>
              </w:rPr>
              <w:t>Each of the following elements contain a sequence of GBCS Alert Codes;</w:t>
            </w:r>
          </w:p>
          <w:p w14:paraId="59C20E97" w14:textId="77777777" w:rsidR="00514FAC" w:rsidRPr="00D97DB7" w:rsidRDefault="00514FAC" w:rsidP="00D97DB7">
            <w:pPr>
              <w:contextualSpacing/>
              <w:jc w:val="left"/>
              <w:rPr>
                <w:sz w:val="20"/>
                <w:szCs w:val="20"/>
              </w:rPr>
            </w:pPr>
          </w:p>
          <w:p w14:paraId="04B69F4F" w14:textId="77777777" w:rsidR="00802730" w:rsidRPr="00802730" w:rsidRDefault="00802730" w:rsidP="00AB3A89">
            <w:pPr>
              <w:pStyle w:val="ListParagraph"/>
              <w:numPr>
                <w:ilvl w:val="0"/>
                <w:numId w:val="257"/>
              </w:numPr>
              <w:pBdr>
                <w:bottom w:val="single" w:sz="4" w:space="1" w:color="auto"/>
              </w:pBdr>
              <w:ind w:left="255" w:hanging="141"/>
              <w:jc w:val="left"/>
              <w:rPr>
                <w:sz w:val="20"/>
                <w:szCs w:val="20"/>
              </w:rPr>
            </w:pPr>
            <w:r w:rsidRPr="00802730">
              <w:rPr>
                <w:sz w:val="20"/>
                <w:szCs w:val="20"/>
              </w:rPr>
              <w:t>SupplierESMECommon</w:t>
            </w:r>
          </w:p>
          <w:p w14:paraId="6D0A551D" w14:textId="77777777" w:rsidR="00D97DB7" w:rsidRPr="00802730" w:rsidRDefault="00D97DB7" w:rsidP="00AB3A89">
            <w:pPr>
              <w:pStyle w:val="ListParagraph"/>
              <w:numPr>
                <w:ilvl w:val="0"/>
                <w:numId w:val="257"/>
              </w:numPr>
              <w:pBdr>
                <w:bottom w:val="single" w:sz="4" w:space="1" w:color="auto"/>
              </w:pBdr>
              <w:ind w:left="255" w:hanging="141"/>
              <w:jc w:val="left"/>
              <w:rPr>
                <w:sz w:val="20"/>
                <w:szCs w:val="20"/>
              </w:rPr>
            </w:pPr>
            <w:r w:rsidRPr="00802730">
              <w:rPr>
                <w:sz w:val="20"/>
                <w:szCs w:val="20"/>
              </w:rPr>
              <w:t>SupplierESMEPolyPhase</w:t>
            </w:r>
          </w:p>
          <w:p w14:paraId="40703B50" w14:textId="77777777" w:rsidR="00D97DB7" w:rsidRPr="00802730" w:rsidRDefault="00D97DB7" w:rsidP="00AB3A89">
            <w:pPr>
              <w:pStyle w:val="ListParagraph"/>
              <w:numPr>
                <w:ilvl w:val="0"/>
                <w:numId w:val="257"/>
              </w:numPr>
              <w:pBdr>
                <w:bottom w:val="single" w:sz="4" w:space="1" w:color="auto"/>
              </w:pBdr>
              <w:ind w:left="255" w:hanging="141"/>
              <w:jc w:val="left"/>
              <w:rPr>
                <w:sz w:val="20"/>
                <w:szCs w:val="20"/>
              </w:rPr>
            </w:pPr>
            <w:r w:rsidRPr="00802730">
              <w:rPr>
                <w:sz w:val="20"/>
                <w:szCs w:val="20"/>
              </w:rPr>
              <w:t>NetworkOperatorESMECommon</w:t>
            </w:r>
          </w:p>
          <w:p w14:paraId="2CA0369E" w14:textId="77777777" w:rsidR="00D97DB7" w:rsidRPr="00802730" w:rsidRDefault="00D97DB7" w:rsidP="00AB3A89">
            <w:pPr>
              <w:pStyle w:val="ListParagraph"/>
              <w:numPr>
                <w:ilvl w:val="0"/>
                <w:numId w:val="257"/>
              </w:numPr>
              <w:pBdr>
                <w:bottom w:val="single" w:sz="4" w:space="1" w:color="auto"/>
              </w:pBdr>
              <w:ind w:left="255" w:hanging="141"/>
              <w:jc w:val="left"/>
              <w:rPr>
                <w:sz w:val="20"/>
                <w:szCs w:val="20"/>
              </w:rPr>
            </w:pPr>
            <w:r w:rsidRPr="00802730">
              <w:rPr>
                <w:sz w:val="20"/>
                <w:szCs w:val="20"/>
              </w:rPr>
              <w:t>NetworkOperatorESMESinglePhase</w:t>
            </w:r>
          </w:p>
          <w:p w14:paraId="195C1AFA" w14:textId="77777777" w:rsidR="00D97DB7" w:rsidRPr="00802730" w:rsidRDefault="00D97DB7" w:rsidP="00AB3A89">
            <w:pPr>
              <w:pStyle w:val="ListParagraph"/>
              <w:numPr>
                <w:ilvl w:val="0"/>
                <w:numId w:val="257"/>
              </w:numPr>
              <w:pBdr>
                <w:bottom w:val="single" w:sz="4" w:space="1" w:color="auto"/>
              </w:pBdr>
              <w:ind w:left="255" w:hanging="141"/>
              <w:jc w:val="left"/>
              <w:rPr>
                <w:sz w:val="20"/>
                <w:szCs w:val="20"/>
              </w:rPr>
            </w:pPr>
            <w:r w:rsidRPr="00802730">
              <w:rPr>
                <w:sz w:val="20"/>
                <w:szCs w:val="20"/>
              </w:rPr>
              <w:t>NetworkOperatorESMEPolyPhase</w:t>
            </w:r>
          </w:p>
          <w:p w14:paraId="7D83988C" w14:textId="77777777" w:rsidR="00D97DB7" w:rsidRDefault="00D97DB7" w:rsidP="00AB3A89">
            <w:pPr>
              <w:pStyle w:val="ListParagraph"/>
              <w:numPr>
                <w:ilvl w:val="0"/>
                <w:numId w:val="257"/>
              </w:numPr>
              <w:pBdr>
                <w:bottom w:val="single" w:sz="4" w:space="1" w:color="auto"/>
              </w:pBdr>
              <w:ind w:left="255" w:hanging="141"/>
              <w:jc w:val="left"/>
              <w:rPr>
                <w:sz w:val="20"/>
                <w:szCs w:val="20"/>
              </w:rPr>
            </w:pPr>
            <w:r w:rsidRPr="00802730">
              <w:rPr>
                <w:sz w:val="20"/>
                <w:szCs w:val="20"/>
              </w:rPr>
              <w:t>GasSupplierAlerts</w:t>
            </w:r>
          </w:p>
          <w:p w14:paraId="3C8027BF" w14:textId="77777777" w:rsidR="006E154F" w:rsidRPr="00802730" w:rsidRDefault="006E154F" w:rsidP="00AB3A89">
            <w:pPr>
              <w:pStyle w:val="ListParagraph"/>
              <w:numPr>
                <w:ilvl w:val="0"/>
                <w:numId w:val="257"/>
              </w:numPr>
              <w:pBdr>
                <w:bottom w:val="single" w:sz="4" w:space="1" w:color="auto"/>
              </w:pBdr>
              <w:ind w:left="255" w:hanging="141"/>
              <w:jc w:val="left"/>
              <w:rPr>
                <w:sz w:val="20"/>
                <w:szCs w:val="20"/>
              </w:rPr>
            </w:pPr>
            <w:r>
              <w:rPr>
                <w:sz w:val="20"/>
                <w:szCs w:val="20"/>
              </w:rPr>
              <w:t>GasSupplierAlertEvent</w:t>
            </w:r>
            <w:r w:rsidR="0091022D">
              <w:rPr>
                <w:sz w:val="20"/>
                <w:szCs w:val="20"/>
              </w:rPr>
              <w:t>Settings</w:t>
            </w:r>
          </w:p>
          <w:p w14:paraId="1B81B204" w14:textId="77777777" w:rsidR="00514FAC" w:rsidRDefault="00514FAC" w:rsidP="00D97DB7">
            <w:pPr>
              <w:contextualSpacing/>
              <w:jc w:val="left"/>
              <w:rPr>
                <w:sz w:val="20"/>
                <w:szCs w:val="20"/>
              </w:rPr>
            </w:pPr>
          </w:p>
          <w:p w14:paraId="5996FEF2" w14:textId="004FDB44" w:rsidR="00B5754F" w:rsidRDefault="00D97DB7" w:rsidP="00D97DB7">
            <w:pPr>
              <w:contextualSpacing/>
              <w:jc w:val="left"/>
              <w:rPr>
                <w:sz w:val="20"/>
                <w:szCs w:val="20"/>
              </w:rPr>
            </w:pPr>
            <w:r w:rsidRPr="00D97DB7">
              <w:rPr>
                <w:sz w:val="20"/>
                <w:szCs w:val="20"/>
              </w:rPr>
              <w:t xml:space="preserve">See </w:t>
            </w:r>
            <w:r w:rsidR="003D7A9A">
              <w:rPr>
                <w:sz w:val="20"/>
                <w:szCs w:val="20"/>
              </w:rPr>
              <w:t>clause</w:t>
            </w:r>
            <w:r w:rsidRPr="00D97DB7">
              <w:rPr>
                <w:sz w:val="20"/>
                <w:szCs w:val="20"/>
              </w:rPr>
              <w:t xml:space="preserve"> 16.2 of GBCS for the </w:t>
            </w:r>
            <w:r w:rsidR="00773068" w:rsidRPr="00D97DB7">
              <w:rPr>
                <w:sz w:val="20"/>
                <w:szCs w:val="20"/>
              </w:rPr>
              <w:t>definition</w:t>
            </w:r>
            <w:r w:rsidRPr="00D97DB7">
              <w:rPr>
                <w:sz w:val="20"/>
                <w:szCs w:val="20"/>
              </w:rPr>
              <w:t xml:space="preserve"> of these codes. </w:t>
            </w:r>
          </w:p>
          <w:p w14:paraId="10BF6C4C" w14:textId="77777777" w:rsidR="00B5754F" w:rsidRDefault="00B5754F" w:rsidP="00D97DB7">
            <w:pPr>
              <w:contextualSpacing/>
              <w:jc w:val="left"/>
              <w:rPr>
                <w:sz w:val="20"/>
                <w:szCs w:val="20"/>
              </w:rPr>
            </w:pPr>
          </w:p>
          <w:p w14:paraId="1AAA660B" w14:textId="77777777" w:rsidR="00B54EA0" w:rsidRDefault="00D97DB7" w:rsidP="00D97DB7">
            <w:pPr>
              <w:contextualSpacing/>
              <w:jc w:val="left"/>
              <w:rPr>
                <w:sz w:val="20"/>
                <w:szCs w:val="20"/>
              </w:rPr>
            </w:pPr>
            <w:r w:rsidRPr="00D97DB7">
              <w:rPr>
                <w:sz w:val="20"/>
                <w:szCs w:val="20"/>
              </w:rPr>
              <w:t xml:space="preserve">Each </w:t>
            </w:r>
            <w:r w:rsidR="00802730">
              <w:rPr>
                <w:sz w:val="20"/>
                <w:szCs w:val="20"/>
              </w:rPr>
              <w:t>Dev</w:t>
            </w:r>
            <w:r w:rsidR="00B5754F">
              <w:rPr>
                <w:sz w:val="20"/>
                <w:szCs w:val="20"/>
              </w:rPr>
              <w:t>i</w:t>
            </w:r>
            <w:r w:rsidR="00802730">
              <w:rPr>
                <w:sz w:val="20"/>
                <w:szCs w:val="20"/>
              </w:rPr>
              <w:t xml:space="preserve">ce </w:t>
            </w:r>
            <w:r w:rsidRPr="00D97DB7">
              <w:rPr>
                <w:sz w:val="20"/>
                <w:szCs w:val="20"/>
              </w:rPr>
              <w:t>Alert m</w:t>
            </w:r>
            <w:r w:rsidR="00802730">
              <w:rPr>
                <w:sz w:val="20"/>
                <w:szCs w:val="20"/>
              </w:rPr>
              <w:t>ay be enabled</w:t>
            </w:r>
            <w:r w:rsidR="006E154F">
              <w:rPr>
                <w:sz w:val="20"/>
                <w:szCs w:val="20"/>
              </w:rPr>
              <w:t xml:space="preserve"> (turned on)</w:t>
            </w:r>
            <w:r w:rsidR="00802730">
              <w:rPr>
                <w:sz w:val="20"/>
                <w:szCs w:val="20"/>
              </w:rPr>
              <w:t xml:space="preserve"> or disabled</w:t>
            </w:r>
            <w:r w:rsidR="006E154F">
              <w:rPr>
                <w:sz w:val="20"/>
                <w:szCs w:val="20"/>
              </w:rPr>
              <w:t xml:space="preserve"> (turned off)</w:t>
            </w:r>
            <w:r w:rsidR="00802730">
              <w:rPr>
                <w:sz w:val="20"/>
                <w:szCs w:val="20"/>
              </w:rPr>
              <w:t>, if a</w:t>
            </w:r>
            <w:r w:rsidRPr="00D97DB7">
              <w:rPr>
                <w:sz w:val="20"/>
                <w:szCs w:val="20"/>
              </w:rPr>
              <w:t xml:space="preserve"> </w:t>
            </w:r>
            <w:r w:rsidR="00802730">
              <w:rPr>
                <w:sz w:val="20"/>
                <w:szCs w:val="20"/>
              </w:rPr>
              <w:t xml:space="preserve">Device </w:t>
            </w:r>
            <w:r w:rsidRPr="00D97DB7">
              <w:rPr>
                <w:sz w:val="20"/>
                <w:szCs w:val="20"/>
              </w:rPr>
              <w:t>Alert is</w:t>
            </w:r>
            <w:r w:rsidR="00802730">
              <w:rPr>
                <w:sz w:val="20"/>
                <w:szCs w:val="20"/>
              </w:rPr>
              <w:t xml:space="preserve"> no</w:t>
            </w:r>
            <w:r w:rsidRPr="00D97DB7">
              <w:rPr>
                <w:sz w:val="20"/>
                <w:szCs w:val="20"/>
              </w:rPr>
              <w:t xml:space="preserve">t reconfigured </w:t>
            </w:r>
            <w:r w:rsidR="00802730">
              <w:rPr>
                <w:sz w:val="20"/>
                <w:szCs w:val="20"/>
              </w:rPr>
              <w:t xml:space="preserve">as part of this Service Request </w:t>
            </w:r>
            <w:r w:rsidRPr="00D97DB7">
              <w:rPr>
                <w:sz w:val="20"/>
                <w:szCs w:val="20"/>
              </w:rPr>
              <w:t>then its configuration state is unchanged.</w:t>
            </w:r>
          </w:p>
          <w:p w14:paraId="161983F3" w14:textId="77777777" w:rsidR="002668E0" w:rsidRDefault="002668E0" w:rsidP="00D97DB7">
            <w:pPr>
              <w:contextualSpacing/>
              <w:jc w:val="left"/>
              <w:rPr>
                <w:sz w:val="20"/>
                <w:szCs w:val="20"/>
              </w:rPr>
            </w:pPr>
          </w:p>
          <w:p w14:paraId="6BE7AD7C" w14:textId="77777777" w:rsidR="002668E0" w:rsidRDefault="002668E0" w:rsidP="00D97DB7">
            <w:pPr>
              <w:contextualSpacing/>
              <w:jc w:val="left"/>
              <w:rPr>
                <w:sz w:val="20"/>
                <w:szCs w:val="20"/>
              </w:rPr>
            </w:pPr>
            <w:r>
              <w:rPr>
                <w:sz w:val="20"/>
                <w:szCs w:val="20"/>
              </w:rPr>
              <w:t>Valid set;</w:t>
            </w:r>
          </w:p>
          <w:p w14:paraId="31F74E55" w14:textId="77777777" w:rsidR="002668E0" w:rsidRDefault="002668E0" w:rsidP="00AB3A89">
            <w:pPr>
              <w:pStyle w:val="ListParagraph"/>
              <w:numPr>
                <w:ilvl w:val="0"/>
                <w:numId w:val="258"/>
              </w:numPr>
              <w:jc w:val="left"/>
              <w:rPr>
                <w:sz w:val="20"/>
                <w:szCs w:val="20"/>
              </w:rPr>
            </w:pPr>
            <w:r w:rsidRPr="002668E0">
              <w:rPr>
                <w:sz w:val="20"/>
                <w:szCs w:val="20"/>
              </w:rPr>
              <w:t>Enable</w:t>
            </w:r>
          </w:p>
          <w:p w14:paraId="7784D616" w14:textId="77777777" w:rsidR="002668E0" w:rsidRPr="00AA4B2D" w:rsidRDefault="002668E0" w:rsidP="00AB3A89">
            <w:pPr>
              <w:pStyle w:val="ListParagraph"/>
              <w:numPr>
                <w:ilvl w:val="0"/>
                <w:numId w:val="258"/>
              </w:numPr>
              <w:jc w:val="left"/>
              <w:rPr>
                <w:sz w:val="20"/>
                <w:szCs w:val="20"/>
              </w:rPr>
            </w:pPr>
            <w:r>
              <w:rPr>
                <w:sz w:val="20"/>
                <w:szCs w:val="20"/>
              </w:rPr>
              <w:t>Disable</w:t>
            </w:r>
          </w:p>
          <w:p w14:paraId="3E160793" w14:textId="77777777" w:rsidR="00514FAC" w:rsidRPr="00971C80" w:rsidRDefault="00514FAC" w:rsidP="00D97DB7">
            <w:pPr>
              <w:contextualSpacing/>
              <w:jc w:val="left"/>
              <w:rPr>
                <w:sz w:val="20"/>
                <w:szCs w:val="20"/>
              </w:rPr>
            </w:pPr>
          </w:p>
        </w:tc>
        <w:tc>
          <w:tcPr>
            <w:tcW w:w="1050" w:type="pct"/>
          </w:tcPr>
          <w:p w14:paraId="6E2D565C" w14:textId="77777777" w:rsidR="00B54EA0" w:rsidRDefault="00D97DB7" w:rsidP="00030B84">
            <w:pPr>
              <w:contextualSpacing/>
              <w:jc w:val="left"/>
              <w:rPr>
                <w:sz w:val="20"/>
                <w:szCs w:val="20"/>
              </w:rPr>
            </w:pPr>
            <w:r w:rsidRPr="00D97DB7">
              <w:rPr>
                <w:sz w:val="20"/>
                <w:szCs w:val="20"/>
              </w:rPr>
              <w:t>sr:EnableDisableAlert</w:t>
            </w:r>
          </w:p>
          <w:p w14:paraId="5C56FDF5" w14:textId="77777777" w:rsidR="002668E0" w:rsidRDefault="002668E0" w:rsidP="00030B84">
            <w:pPr>
              <w:contextualSpacing/>
              <w:jc w:val="left"/>
              <w:rPr>
                <w:sz w:val="20"/>
                <w:szCs w:val="20"/>
              </w:rPr>
            </w:pPr>
          </w:p>
          <w:p w14:paraId="105987A2" w14:textId="77777777" w:rsidR="002668E0" w:rsidRDefault="002668E0" w:rsidP="00030B84">
            <w:pPr>
              <w:contextualSpacing/>
              <w:jc w:val="left"/>
              <w:rPr>
                <w:sz w:val="20"/>
                <w:szCs w:val="20"/>
              </w:rPr>
            </w:pPr>
            <w:r w:rsidRPr="00AA4B2D">
              <w:rPr>
                <w:sz w:val="20"/>
                <w:szCs w:val="20"/>
              </w:rPr>
              <w:t>(Restriction of xs:string (Enumeration))</w:t>
            </w:r>
          </w:p>
          <w:p w14:paraId="55B50D58" w14:textId="77777777" w:rsidR="002668E0" w:rsidRPr="00971C80" w:rsidRDefault="002668E0" w:rsidP="00030B84">
            <w:pPr>
              <w:contextualSpacing/>
              <w:jc w:val="left"/>
              <w:rPr>
                <w:sz w:val="20"/>
                <w:szCs w:val="20"/>
              </w:rPr>
            </w:pPr>
          </w:p>
        </w:tc>
        <w:tc>
          <w:tcPr>
            <w:tcW w:w="600" w:type="pct"/>
          </w:tcPr>
          <w:p w14:paraId="1DCDCB5A" w14:textId="77777777" w:rsidR="00B54EA0" w:rsidRPr="00971C80" w:rsidRDefault="00B54EA0" w:rsidP="00030B84">
            <w:pPr>
              <w:contextualSpacing/>
              <w:jc w:val="left"/>
              <w:rPr>
                <w:sz w:val="20"/>
                <w:szCs w:val="20"/>
                <w:vertAlign w:val="superscript"/>
              </w:rPr>
            </w:pPr>
            <w:r>
              <w:rPr>
                <w:sz w:val="20"/>
                <w:szCs w:val="20"/>
              </w:rPr>
              <w:t>No</w:t>
            </w:r>
          </w:p>
        </w:tc>
        <w:tc>
          <w:tcPr>
            <w:tcW w:w="450" w:type="pct"/>
          </w:tcPr>
          <w:p w14:paraId="7AFF0220" w14:textId="77777777" w:rsidR="00B54EA0" w:rsidRPr="00971C80" w:rsidRDefault="00B54EA0" w:rsidP="00030B84">
            <w:pPr>
              <w:contextualSpacing/>
              <w:jc w:val="left"/>
              <w:rPr>
                <w:sz w:val="20"/>
                <w:szCs w:val="20"/>
              </w:rPr>
            </w:pPr>
            <w:r>
              <w:rPr>
                <w:sz w:val="20"/>
                <w:szCs w:val="20"/>
              </w:rPr>
              <w:t>None</w:t>
            </w:r>
          </w:p>
        </w:tc>
        <w:tc>
          <w:tcPr>
            <w:tcW w:w="400" w:type="pct"/>
          </w:tcPr>
          <w:p w14:paraId="24017BF0" w14:textId="77777777" w:rsidR="00B54EA0" w:rsidRPr="00971C80" w:rsidRDefault="00B54EA0" w:rsidP="00030B84">
            <w:pPr>
              <w:contextualSpacing/>
              <w:jc w:val="left"/>
              <w:rPr>
                <w:sz w:val="20"/>
                <w:szCs w:val="20"/>
              </w:rPr>
            </w:pPr>
            <w:r>
              <w:rPr>
                <w:sz w:val="20"/>
                <w:szCs w:val="20"/>
              </w:rPr>
              <w:t>N/A</w:t>
            </w:r>
          </w:p>
        </w:tc>
      </w:tr>
    </w:tbl>
    <w:p w14:paraId="5BB46AA1" w14:textId="129B6DF0" w:rsidR="00B54EA0" w:rsidRDefault="00B54EA0" w:rsidP="004705F3">
      <w:pPr>
        <w:pStyle w:val="Caption"/>
      </w:pPr>
      <w:bookmarkStart w:id="1380" w:name="_Ref433213136"/>
      <w:bookmarkStart w:id="1381" w:name="_Ref433213118"/>
      <w:bookmarkStart w:id="1382" w:name="_Toc50828955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204</w:t>
      </w:r>
      <w:r w:rsidR="00FB161A">
        <w:rPr>
          <w:noProof/>
        </w:rPr>
        <w:fldChar w:fldCharType="end"/>
      </w:r>
      <w:bookmarkEnd w:id="1380"/>
      <w:r>
        <w:t xml:space="preserve"> </w:t>
      </w:r>
      <w:r w:rsidRPr="000B4DCD">
        <w:t xml:space="preserve">: </w:t>
      </w:r>
      <w:r w:rsidR="002520C0" w:rsidRPr="002520C0">
        <w:t>Alert Type</w:t>
      </w:r>
      <w:r w:rsidRPr="00971C80">
        <w:t xml:space="preserve"> </w:t>
      </w:r>
      <w:r w:rsidR="002520C0">
        <w:t>(</w:t>
      </w:r>
      <w:r w:rsidR="002520C0" w:rsidRPr="002520C0">
        <w:t>sr:EnableDisableAlert</w:t>
      </w:r>
      <w:r>
        <w:t>) data items</w:t>
      </w:r>
      <w:bookmarkEnd w:id="1381"/>
      <w:bookmarkEnd w:id="1382"/>
    </w:p>
    <w:p w14:paraId="336B87DE" w14:textId="77777777" w:rsidR="000B60A3" w:rsidRPr="00EA6BD0" w:rsidRDefault="00F000C9" w:rsidP="00F000C9">
      <w:pPr>
        <w:pStyle w:val="Heading4"/>
      </w:pPr>
      <w:r w:rsidRPr="00EA6BD0">
        <w:tab/>
        <w:t>Specific Validation for this Request</w:t>
      </w:r>
      <w:r w:rsidR="000B60A3" w:rsidRPr="00EA6BD0">
        <w:tab/>
      </w:r>
    </w:p>
    <w:p w14:paraId="3F482046" w14:textId="77777777" w:rsidR="00176115" w:rsidRDefault="00F10B1D" w:rsidP="000B60A3">
      <w:pPr>
        <w:jc w:val="left"/>
      </w:pPr>
      <w:r>
        <w:t>S</w:t>
      </w:r>
      <w:r w:rsidRPr="00971C80">
        <w:t xml:space="preserve">ee </w:t>
      </w:r>
      <w:r>
        <w:t>clause</w:t>
      </w:r>
      <w:r w:rsidRPr="00971C80">
        <w:t xml:space="preserve"> 3.2.5 for general validation applied to all Requests</w:t>
      </w:r>
      <w:r>
        <w:t xml:space="preserve">. </w:t>
      </w:r>
    </w:p>
    <w:tbl>
      <w:tblPr>
        <w:tblStyle w:val="TableGrid4"/>
        <w:tblW w:w="0" w:type="auto"/>
        <w:tblInd w:w="108" w:type="dxa"/>
        <w:tblLayout w:type="fixed"/>
        <w:tblCellMar>
          <w:left w:w="57" w:type="dxa"/>
          <w:right w:w="57" w:type="dxa"/>
        </w:tblCellMar>
        <w:tblLook w:val="04A0" w:firstRow="1" w:lastRow="0" w:firstColumn="1" w:lastColumn="0" w:noHBand="0" w:noVBand="1"/>
      </w:tblPr>
      <w:tblGrid>
        <w:gridCol w:w="1445"/>
        <w:gridCol w:w="7587"/>
      </w:tblGrid>
      <w:tr w:rsidR="00176115" w:rsidRPr="00971C80" w14:paraId="6B5C2A19" w14:textId="77777777" w:rsidTr="00400115">
        <w:tc>
          <w:tcPr>
            <w:tcW w:w="1445" w:type="dxa"/>
          </w:tcPr>
          <w:p w14:paraId="4D0AE1FD" w14:textId="77777777" w:rsidR="00176115" w:rsidRPr="00971C80" w:rsidRDefault="00176115" w:rsidP="00F44815">
            <w:pPr>
              <w:spacing w:before="60" w:after="60"/>
              <w:jc w:val="left"/>
              <w:rPr>
                <w:b/>
                <w:sz w:val="20"/>
                <w:szCs w:val="20"/>
              </w:rPr>
            </w:pPr>
            <w:r w:rsidRPr="00971C80">
              <w:rPr>
                <w:b/>
                <w:sz w:val="20"/>
                <w:szCs w:val="20"/>
              </w:rPr>
              <w:t>Response Code</w:t>
            </w:r>
          </w:p>
        </w:tc>
        <w:tc>
          <w:tcPr>
            <w:tcW w:w="7587" w:type="dxa"/>
          </w:tcPr>
          <w:p w14:paraId="358C8878" w14:textId="77777777" w:rsidR="00176115" w:rsidRPr="00971C80" w:rsidRDefault="00176115" w:rsidP="00F44815">
            <w:pPr>
              <w:spacing w:before="60" w:after="60"/>
              <w:jc w:val="left"/>
              <w:rPr>
                <w:b/>
                <w:sz w:val="20"/>
                <w:szCs w:val="20"/>
              </w:rPr>
            </w:pPr>
            <w:r w:rsidRPr="00971C80">
              <w:rPr>
                <w:b/>
                <w:sz w:val="20"/>
                <w:szCs w:val="20"/>
              </w:rPr>
              <w:t>Response Code Description</w:t>
            </w:r>
          </w:p>
        </w:tc>
      </w:tr>
      <w:tr w:rsidR="00176115" w:rsidRPr="00971C80" w14:paraId="028D5275" w14:textId="77777777" w:rsidTr="00400115">
        <w:tc>
          <w:tcPr>
            <w:tcW w:w="1445" w:type="dxa"/>
          </w:tcPr>
          <w:p w14:paraId="49C7FE5D" w14:textId="77777777" w:rsidR="00176115" w:rsidRPr="00971C80" w:rsidRDefault="00176115" w:rsidP="00F44815">
            <w:pPr>
              <w:spacing w:before="60" w:after="60"/>
              <w:jc w:val="left"/>
              <w:rPr>
                <w:b/>
                <w:sz w:val="20"/>
                <w:szCs w:val="20"/>
              </w:rPr>
            </w:pPr>
            <w:r w:rsidRPr="00176115">
              <w:rPr>
                <w:sz w:val="20"/>
                <w:szCs w:val="20"/>
              </w:rPr>
              <w:t>E062201</w:t>
            </w:r>
          </w:p>
        </w:tc>
        <w:tc>
          <w:tcPr>
            <w:tcW w:w="7587" w:type="dxa"/>
          </w:tcPr>
          <w:p w14:paraId="1876043D" w14:textId="77777777" w:rsidR="00176115" w:rsidRPr="00176115" w:rsidRDefault="00176115" w:rsidP="00D47324">
            <w:pPr>
              <w:spacing w:before="60" w:after="60"/>
              <w:jc w:val="left"/>
              <w:rPr>
                <w:sz w:val="20"/>
                <w:szCs w:val="20"/>
              </w:rPr>
            </w:pPr>
            <w:r w:rsidRPr="00176115">
              <w:rPr>
                <w:sz w:val="20"/>
                <w:szCs w:val="20"/>
              </w:rPr>
              <w:t>The Service Request is invalid</w:t>
            </w:r>
            <w:r w:rsidR="00D47324">
              <w:rPr>
                <w:sz w:val="20"/>
                <w:szCs w:val="20"/>
              </w:rPr>
              <w:t>. T</w:t>
            </w:r>
            <w:r w:rsidR="00D47324" w:rsidRPr="00D47324">
              <w:rPr>
                <w:sz w:val="20"/>
                <w:szCs w:val="20"/>
              </w:rPr>
              <w:t xml:space="preserve">he combination of User Role and </w:t>
            </w:r>
            <w:r w:rsidR="00D47324">
              <w:rPr>
                <w:sz w:val="20"/>
                <w:szCs w:val="20"/>
              </w:rPr>
              <w:t xml:space="preserve">Alert Code Configuration </w:t>
            </w:r>
            <w:r w:rsidR="00D47324" w:rsidRPr="00D47324">
              <w:rPr>
                <w:sz w:val="20"/>
                <w:szCs w:val="20"/>
              </w:rPr>
              <w:t xml:space="preserve">contents </w:t>
            </w:r>
            <w:r w:rsidR="00D47324">
              <w:rPr>
                <w:sz w:val="20"/>
                <w:szCs w:val="20"/>
              </w:rPr>
              <w:t xml:space="preserve">is incorrect OR </w:t>
            </w:r>
            <w:r w:rsidR="00D47324" w:rsidRPr="00D47324">
              <w:rPr>
                <w:sz w:val="20"/>
                <w:szCs w:val="20"/>
              </w:rPr>
              <w:t>at least one Alert configuration</w:t>
            </w:r>
            <w:r w:rsidR="00D47324">
              <w:rPr>
                <w:sz w:val="20"/>
                <w:szCs w:val="20"/>
              </w:rPr>
              <w:t xml:space="preserve"> is not present.</w:t>
            </w:r>
          </w:p>
        </w:tc>
      </w:tr>
      <w:tr w:rsidR="00176115" w:rsidRPr="00971C80" w14:paraId="6D80A73B" w14:textId="77777777" w:rsidTr="00400115">
        <w:tc>
          <w:tcPr>
            <w:tcW w:w="1445" w:type="dxa"/>
          </w:tcPr>
          <w:p w14:paraId="02A1121F" w14:textId="77777777" w:rsidR="00176115" w:rsidRPr="00971C80" w:rsidRDefault="00176115" w:rsidP="00F44815">
            <w:pPr>
              <w:spacing w:before="60" w:after="60"/>
              <w:jc w:val="left"/>
              <w:rPr>
                <w:sz w:val="20"/>
                <w:szCs w:val="20"/>
              </w:rPr>
            </w:pPr>
            <w:r>
              <w:rPr>
                <w:sz w:val="20"/>
                <w:szCs w:val="20"/>
              </w:rPr>
              <w:t>E0622</w:t>
            </w:r>
            <w:r w:rsidRPr="00971C80">
              <w:rPr>
                <w:sz w:val="20"/>
                <w:szCs w:val="20"/>
              </w:rPr>
              <w:t>02</w:t>
            </w:r>
          </w:p>
        </w:tc>
        <w:tc>
          <w:tcPr>
            <w:tcW w:w="7587" w:type="dxa"/>
          </w:tcPr>
          <w:p w14:paraId="7840EAE7" w14:textId="77777777" w:rsidR="00176115" w:rsidRPr="00971C80" w:rsidRDefault="00176115" w:rsidP="00F44815">
            <w:pPr>
              <w:spacing w:before="60" w:after="60"/>
              <w:jc w:val="left"/>
              <w:rPr>
                <w:sz w:val="20"/>
                <w:szCs w:val="20"/>
              </w:rPr>
            </w:pPr>
            <w:r w:rsidRPr="00176115">
              <w:rPr>
                <w:sz w:val="20"/>
                <w:szCs w:val="20"/>
              </w:rPr>
              <w:t>T</w:t>
            </w:r>
            <w:r w:rsidR="001766BB">
              <w:rPr>
                <w:sz w:val="20"/>
                <w:szCs w:val="20"/>
              </w:rPr>
              <w:t>he combination of Electricity Smart Meter</w:t>
            </w:r>
            <w:r w:rsidRPr="00176115">
              <w:rPr>
                <w:sz w:val="20"/>
                <w:szCs w:val="20"/>
              </w:rPr>
              <w:t xml:space="preserve"> Variant and Service Request contents is invalid</w:t>
            </w:r>
          </w:p>
        </w:tc>
      </w:tr>
      <w:tr w:rsidR="00B569A5" w:rsidRPr="00971C80" w14:paraId="7D551253" w14:textId="77777777" w:rsidTr="00400115">
        <w:tc>
          <w:tcPr>
            <w:tcW w:w="1445" w:type="dxa"/>
          </w:tcPr>
          <w:p w14:paraId="7B9C7CCA" w14:textId="77777777" w:rsidR="00B569A5" w:rsidRDefault="00B569A5" w:rsidP="00F44815">
            <w:pPr>
              <w:spacing w:before="60" w:after="60"/>
              <w:jc w:val="left"/>
              <w:rPr>
                <w:sz w:val="20"/>
                <w:szCs w:val="20"/>
              </w:rPr>
            </w:pPr>
            <w:r>
              <w:rPr>
                <w:sz w:val="20"/>
                <w:szCs w:val="20"/>
              </w:rPr>
              <w:t>E062203</w:t>
            </w:r>
          </w:p>
        </w:tc>
        <w:tc>
          <w:tcPr>
            <w:tcW w:w="7587" w:type="dxa"/>
          </w:tcPr>
          <w:p w14:paraId="3D6C430D" w14:textId="77777777" w:rsidR="00B569A5" w:rsidRPr="00D86543" w:rsidRDefault="00B569A5" w:rsidP="00F44815">
            <w:pPr>
              <w:spacing w:before="60" w:after="60"/>
              <w:jc w:val="left"/>
              <w:rPr>
                <w:sz w:val="20"/>
                <w:szCs w:val="20"/>
              </w:rPr>
            </w:pPr>
            <w:r>
              <w:rPr>
                <w:sz w:val="20"/>
                <w:szCs w:val="20"/>
                <w:lang w:eastAsia="en-GB"/>
              </w:rPr>
              <w:t>The GBCS version that pertains to the Device Model recorded in the SMI for this Device,</w:t>
            </w:r>
            <w:r w:rsidRPr="00755AE6">
              <w:rPr>
                <w:sz w:val="20"/>
                <w:szCs w:val="20"/>
                <w:lang w:eastAsia="en-GB"/>
              </w:rPr>
              <w:t xml:space="preserve"> </w:t>
            </w:r>
            <w:r w:rsidRPr="00BF172E">
              <w:rPr>
                <w:sz w:val="20"/>
                <w:szCs w:val="20"/>
                <w:lang w:eastAsia="en-GB"/>
              </w:rPr>
              <w:t>does not support the chosen features of this Service Request</w:t>
            </w:r>
          </w:p>
        </w:tc>
      </w:tr>
    </w:tbl>
    <w:p w14:paraId="43ACFABB" w14:textId="77777777" w:rsidR="00176115" w:rsidRPr="00971C80" w:rsidRDefault="00176115" w:rsidP="000B60A3">
      <w:pPr>
        <w:jc w:val="left"/>
      </w:pPr>
    </w:p>
    <w:p w14:paraId="5E1BA615" w14:textId="77777777" w:rsidR="00E60CF8" w:rsidRPr="00E60CF8" w:rsidRDefault="00E60CF8" w:rsidP="0024512D">
      <w:pPr>
        <w:pStyle w:val="Heading4"/>
        <w:rPr>
          <w:b w:val="0"/>
          <w:bCs w:val="0"/>
          <w:szCs w:val="26"/>
        </w:rPr>
      </w:pPr>
      <w:bookmarkStart w:id="1383" w:name="_Toc398808692"/>
      <w:r w:rsidRPr="00971C80">
        <w:br w:type="page"/>
      </w:r>
    </w:p>
    <w:p w14:paraId="65BF5EC6" w14:textId="77777777" w:rsidR="000B60A3" w:rsidRPr="00971C80" w:rsidRDefault="000B60A3" w:rsidP="006A674B">
      <w:pPr>
        <w:pStyle w:val="Heading3"/>
      </w:pPr>
      <w:bookmarkStart w:id="1384" w:name="_Toc489860766"/>
      <w:bookmarkStart w:id="1385" w:name="_Toc506336140"/>
      <w:bookmarkStart w:id="1386" w:name="_Toc509172496"/>
      <w:r w:rsidRPr="00971C80">
        <w:t>Update Security Credentials (CoS)</w:t>
      </w:r>
      <w:bookmarkEnd w:id="1383"/>
      <w:bookmarkEnd w:id="1384"/>
      <w:bookmarkEnd w:id="1385"/>
      <w:bookmarkEnd w:id="1386"/>
    </w:p>
    <w:p w14:paraId="79A3C863"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4620"/>
        <w:gridCol w:w="1690"/>
      </w:tblGrid>
      <w:tr w:rsidR="00971C80" w:rsidRPr="00971C80" w14:paraId="4FD02BE7" w14:textId="77777777" w:rsidTr="00400115">
        <w:trPr>
          <w:trHeight w:val="425"/>
        </w:trPr>
        <w:tc>
          <w:tcPr>
            <w:tcW w:w="1501" w:type="pct"/>
            <w:vAlign w:val="center"/>
          </w:tcPr>
          <w:p w14:paraId="1B4B84D7"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3B33DDC9" w14:textId="77777777" w:rsidR="000B60A3" w:rsidRPr="00971C80" w:rsidRDefault="000B60A3" w:rsidP="000B60A3">
            <w:pPr>
              <w:spacing w:before="60" w:after="60"/>
              <w:jc w:val="left"/>
              <w:rPr>
                <w:sz w:val="20"/>
                <w:szCs w:val="20"/>
              </w:rPr>
            </w:pPr>
            <w:r w:rsidRPr="00971C80">
              <w:rPr>
                <w:sz w:val="20"/>
                <w:szCs w:val="20"/>
              </w:rPr>
              <w:t>UpdateSecurityCredentials(CoS)</w:t>
            </w:r>
          </w:p>
        </w:tc>
      </w:tr>
      <w:tr w:rsidR="00971C80" w:rsidRPr="00971C80" w14:paraId="6AAE997C" w14:textId="77777777" w:rsidTr="00400115">
        <w:trPr>
          <w:trHeight w:val="425"/>
        </w:trPr>
        <w:tc>
          <w:tcPr>
            <w:tcW w:w="1501" w:type="pct"/>
            <w:vAlign w:val="center"/>
          </w:tcPr>
          <w:p w14:paraId="00312C7E"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79847CA4"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6.23</w:t>
            </w:r>
          </w:p>
        </w:tc>
      </w:tr>
      <w:tr w:rsidR="00971C80" w:rsidRPr="00971C80" w14:paraId="784E1E5E" w14:textId="77777777" w:rsidTr="00400115">
        <w:trPr>
          <w:trHeight w:val="425"/>
        </w:trPr>
        <w:tc>
          <w:tcPr>
            <w:tcW w:w="1501" w:type="pct"/>
            <w:vAlign w:val="center"/>
          </w:tcPr>
          <w:p w14:paraId="474326A7"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762EB120" w14:textId="77777777" w:rsidR="000B60A3" w:rsidRPr="00971C80" w:rsidRDefault="000B60A3" w:rsidP="000B60A3">
            <w:pPr>
              <w:spacing w:before="60" w:after="60"/>
              <w:contextualSpacing/>
              <w:jc w:val="left"/>
              <w:rPr>
                <w:sz w:val="20"/>
                <w:szCs w:val="20"/>
              </w:rPr>
            </w:pPr>
            <w:r w:rsidRPr="00971C80">
              <w:rPr>
                <w:sz w:val="20"/>
                <w:szCs w:val="20"/>
              </w:rPr>
              <w:t>6.23</w:t>
            </w:r>
          </w:p>
        </w:tc>
      </w:tr>
      <w:tr w:rsidR="00971C80" w:rsidRPr="00971C80" w14:paraId="04A4DB2E" w14:textId="77777777" w:rsidTr="00400115">
        <w:trPr>
          <w:trHeight w:val="425"/>
        </w:trPr>
        <w:tc>
          <w:tcPr>
            <w:tcW w:w="1501" w:type="pct"/>
            <w:vAlign w:val="center"/>
          </w:tcPr>
          <w:p w14:paraId="67F00531"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7E040B2E" w14:textId="77777777" w:rsidR="000B60A3" w:rsidRPr="00971C80" w:rsidRDefault="000B60A3" w:rsidP="000B60A3">
            <w:pPr>
              <w:spacing w:before="60" w:after="60"/>
              <w:contextualSpacing/>
              <w:jc w:val="left"/>
              <w:rPr>
                <w:i/>
                <w:sz w:val="20"/>
                <w:szCs w:val="20"/>
              </w:rPr>
            </w:pPr>
            <w:r w:rsidRPr="00971C80">
              <w:rPr>
                <w:sz w:val="20"/>
                <w:szCs w:val="20"/>
              </w:rPr>
              <w:t>Import Supplier (IS)</w:t>
            </w:r>
          </w:p>
          <w:p w14:paraId="7C2DD081" w14:textId="77777777" w:rsidR="000B60A3" w:rsidRPr="00971C80" w:rsidRDefault="000B60A3" w:rsidP="000B60A3">
            <w:pPr>
              <w:spacing w:before="60" w:after="60"/>
              <w:contextualSpacing/>
              <w:jc w:val="left"/>
              <w:rPr>
                <w:i/>
                <w:sz w:val="20"/>
                <w:szCs w:val="20"/>
              </w:rPr>
            </w:pPr>
            <w:r w:rsidRPr="00971C80">
              <w:rPr>
                <w:sz w:val="20"/>
                <w:szCs w:val="20"/>
              </w:rPr>
              <w:t>Gas Supplier (GS)</w:t>
            </w:r>
          </w:p>
        </w:tc>
      </w:tr>
      <w:tr w:rsidR="00971C80" w:rsidRPr="00971C80" w14:paraId="1E1A6C13" w14:textId="77777777" w:rsidTr="00400115">
        <w:trPr>
          <w:trHeight w:val="425"/>
        </w:trPr>
        <w:tc>
          <w:tcPr>
            <w:tcW w:w="1501" w:type="pct"/>
            <w:vAlign w:val="center"/>
          </w:tcPr>
          <w:p w14:paraId="43791FFE"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18CD3A87"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 xml:space="preserve">Critical </w:t>
            </w:r>
          </w:p>
          <w:p w14:paraId="144B0C10" w14:textId="77777777" w:rsidR="000B60A3" w:rsidRPr="00971C80" w:rsidRDefault="000B60A3" w:rsidP="000B60A3">
            <w:pPr>
              <w:spacing w:before="60" w:after="60"/>
              <w:contextualSpacing/>
              <w:jc w:val="left"/>
              <w:rPr>
                <w:sz w:val="20"/>
                <w:szCs w:val="20"/>
              </w:rPr>
            </w:pPr>
          </w:p>
        </w:tc>
      </w:tr>
      <w:tr w:rsidR="00971C80" w:rsidRPr="00971C80" w14:paraId="7B538BDF" w14:textId="77777777" w:rsidTr="00400115">
        <w:trPr>
          <w:trHeight w:val="425"/>
        </w:trPr>
        <w:tc>
          <w:tcPr>
            <w:tcW w:w="1501" w:type="pct"/>
            <w:vAlign w:val="center"/>
          </w:tcPr>
          <w:p w14:paraId="76B0D975"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7993656C"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26A6CD42" w14:textId="77777777" w:rsidR="000B60A3" w:rsidRPr="00C133FF" w:rsidRDefault="000B60A3" w:rsidP="000B60A3">
            <w:pPr>
              <w:spacing w:before="60" w:after="60"/>
              <w:contextualSpacing/>
              <w:jc w:val="left"/>
              <w:rPr>
                <w:sz w:val="20"/>
                <w:lang w:val="de-DE"/>
              </w:rPr>
            </w:pPr>
            <w:r w:rsidRPr="00C133FF">
              <w:rPr>
                <w:sz w:val="20"/>
                <w:lang w:val="de-DE"/>
              </w:rPr>
              <w:t>Electricity Smart Meter (ESM</w:t>
            </w:r>
            <w:r w:rsidR="00F65FA0" w:rsidRPr="00C133FF">
              <w:rPr>
                <w:sz w:val="20"/>
                <w:lang w:val="de-DE"/>
              </w:rPr>
              <w:t>E</w:t>
            </w:r>
            <w:r w:rsidRPr="00C133FF">
              <w:rPr>
                <w:sz w:val="20"/>
                <w:lang w:val="de-DE"/>
              </w:rPr>
              <w:t>)</w:t>
            </w:r>
          </w:p>
          <w:p w14:paraId="681D1B8A" w14:textId="77777777" w:rsidR="000B60A3" w:rsidRPr="00C133FF" w:rsidRDefault="000B60A3" w:rsidP="000B60A3">
            <w:pPr>
              <w:spacing w:before="60" w:after="60"/>
              <w:contextualSpacing/>
              <w:jc w:val="left"/>
              <w:rPr>
                <w:sz w:val="20"/>
                <w:lang w:val="de-DE"/>
              </w:rPr>
            </w:pPr>
            <w:r w:rsidRPr="00C133FF">
              <w:rPr>
                <w:sz w:val="20"/>
                <w:lang w:val="de-DE"/>
              </w:rPr>
              <w:t>Gas Smart Meter (GSM</w:t>
            </w:r>
            <w:r w:rsidR="00F65FA0" w:rsidRPr="00C133FF">
              <w:rPr>
                <w:sz w:val="20"/>
                <w:lang w:val="de-DE"/>
              </w:rPr>
              <w:t>E</w:t>
            </w:r>
            <w:r w:rsidRPr="00C133FF">
              <w:rPr>
                <w:sz w:val="20"/>
                <w:lang w:val="de-DE"/>
              </w:rPr>
              <w:t>)</w:t>
            </w:r>
          </w:p>
          <w:p w14:paraId="3FB670AC"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550D53C5" w14:textId="77777777" w:rsidR="000B60A3" w:rsidRPr="00971C80" w:rsidRDefault="0065694D" w:rsidP="000B60A3">
            <w:pPr>
              <w:spacing w:before="60" w:after="60"/>
              <w:contextualSpacing/>
              <w:jc w:val="left"/>
              <w:rPr>
                <w:sz w:val="20"/>
                <w:szCs w:val="20"/>
              </w:rPr>
            </w:pPr>
            <w:r w:rsidRPr="00971C80">
              <w:rPr>
                <w:sz w:val="20"/>
                <w:szCs w:val="20"/>
              </w:rPr>
              <w:t>Han Controlled Auxiliary Control Switches (</w:t>
            </w:r>
            <w:r w:rsidR="000B60A3" w:rsidRPr="00971C80">
              <w:rPr>
                <w:sz w:val="20"/>
                <w:szCs w:val="20"/>
              </w:rPr>
              <w:t>HCALCS</w:t>
            </w:r>
            <w:r w:rsidRPr="00971C80">
              <w:rPr>
                <w:sz w:val="20"/>
                <w:szCs w:val="20"/>
              </w:rPr>
              <w:t>)</w:t>
            </w:r>
          </w:p>
        </w:tc>
      </w:tr>
      <w:tr w:rsidR="00971C80" w:rsidRPr="00971C80" w14:paraId="184DDA4F" w14:textId="77777777" w:rsidTr="00400115">
        <w:trPr>
          <w:trHeight w:val="425"/>
        </w:trPr>
        <w:tc>
          <w:tcPr>
            <w:tcW w:w="1501" w:type="pct"/>
            <w:vAlign w:val="center"/>
          </w:tcPr>
          <w:p w14:paraId="4F29EC03"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16500EA0" w14:textId="77777777" w:rsidR="000B60A3" w:rsidRPr="00971C80" w:rsidRDefault="000B60A3" w:rsidP="000B60A3">
            <w:pPr>
              <w:spacing w:before="60" w:after="60"/>
              <w:contextualSpacing/>
              <w:jc w:val="left"/>
              <w:rPr>
                <w:sz w:val="20"/>
                <w:szCs w:val="20"/>
              </w:rPr>
            </w:pPr>
            <w:r w:rsidRPr="00971C80">
              <w:rPr>
                <w:sz w:val="20"/>
                <w:szCs w:val="20"/>
              </w:rPr>
              <w:t>DSP and Device</w:t>
            </w:r>
          </w:p>
        </w:tc>
      </w:tr>
      <w:tr w:rsidR="00971C80" w:rsidRPr="00971C80" w14:paraId="67C34B0B" w14:textId="77777777" w:rsidTr="00400115">
        <w:trPr>
          <w:trHeight w:val="425"/>
        </w:trPr>
        <w:tc>
          <w:tcPr>
            <w:tcW w:w="1501" w:type="pct"/>
            <w:vAlign w:val="center"/>
          </w:tcPr>
          <w:p w14:paraId="7DBCB56E"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4B8927A9"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3EE9B116" w14:textId="77777777" w:rsidTr="00400115">
        <w:trPr>
          <w:trHeight w:val="425"/>
        </w:trPr>
        <w:tc>
          <w:tcPr>
            <w:tcW w:w="1501" w:type="pct"/>
            <w:vAlign w:val="center"/>
          </w:tcPr>
          <w:p w14:paraId="4A22DE3B"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36B4533A"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2236030" w14:textId="77777777" w:rsidTr="00400115">
        <w:trPr>
          <w:trHeight w:val="425"/>
        </w:trPr>
        <w:tc>
          <w:tcPr>
            <w:tcW w:w="1501" w:type="pct"/>
            <w:vAlign w:val="center"/>
          </w:tcPr>
          <w:p w14:paraId="263B6ABE"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507AB504"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0E7F4AED"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446A0BDD" w14:textId="77777777" w:rsidR="000B60A3" w:rsidRDefault="000B60A3" w:rsidP="000B60A3">
            <w:pPr>
              <w:spacing w:before="60" w:after="60"/>
              <w:contextualSpacing/>
              <w:jc w:val="left"/>
              <w:rPr>
                <w:sz w:val="20"/>
                <w:szCs w:val="20"/>
              </w:rPr>
            </w:pPr>
            <w:r w:rsidRPr="00971C80">
              <w:rPr>
                <w:sz w:val="20"/>
                <w:szCs w:val="20"/>
              </w:rPr>
              <w:t>3 - Send and Return for local delivery (Non-Critical)</w:t>
            </w:r>
          </w:p>
          <w:p w14:paraId="3355E5BE" w14:textId="77777777" w:rsidR="00DA0874" w:rsidRDefault="00DA0874" w:rsidP="000B60A3">
            <w:pPr>
              <w:spacing w:before="60" w:after="60"/>
              <w:contextualSpacing/>
              <w:jc w:val="left"/>
              <w:rPr>
                <w:bCs/>
                <w:sz w:val="20"/>
                <w:szCs w:val="20"/>
              </w:rPr>
            </w:pPr>
          </w:p>
          <w:p w14:paraId="015B764E" w14:textId="77777777" w:rsidR="00DA0874" w:rsidRDefault="00DA0874" w:rsidP="000B60A3">
            <w:pPr>
              <w:spacing w:before="60" w:after="60"/>
              <w:contextualSpacing/>
              <w:jc w:val="left"/>
              <w:rPr>
                <w:bCs/>
                <w:sz w:val="20"/>
                <w:szCs w:val="20"/>
              </w:rPr>
            </w:pPr>
            <w:r>
              <w:rPr>
                <w:bCs/>
                <w:sz w:val="20"/>
                <w:szCs w:val="20"/>
              </w:rPr>
              <w:t xml:space="preserve">Command Variants 2 and 3 are only available to Users </w:t>
            </w:r>
            <w:r w:rsidR="00C21CF4">
              <w:rPr>
                <w:bCs/>
                <w:sz w:val="20"/>
                <w:szCs w:val="20"/>
              </w:rPr>
              <w:t xml:space="preserve">via On Demand Services </w:t>
            </w:r>
          </w:p>
          <w:p w14:paraId="2CD63E5E" w14:textId="77777777" w:rsidR="00DA0874" w:rsidRPr="00971C80" w:rsidRDefault="00DA0874" w:rsidP="000B60A3">
            <w:pPr>
              <w:spacing w:before="60" w:after="60"/>
              <w:contextualSpacing/>
              <w:jc w:val="left"/>
              <w:rPr>
                <w:bCs/>
                <w:sz w:val="20"/>
                <w:szCs w:val="20"/>
              </w:rPr>
            </w:pPr>
          </w:p>
        </w:tc>
      </w:tr>
      <w:tr w:rsidR="00971C80" w:rsidRPr="00971C80" w14:paraId="000C84C2" w14:textId="77777777" w:rsidTr="00400115">
        <w:trPr>
          <w:trHeight w:val="425"/>
        </w:trPr>
        <w:tc>
          <w:tcPr>
            <w:tcW w:w="1501" w:type="pct"/>
            <w:vAlign w:val="center"/>
          </w:tcPr>
          <w:p w14:paraId="122DCDB8"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0239D77D" w14:textId="3861EE61"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4DC5102E" w14:textId="77777777" w:rsidTr="00400115">
        <w:trPr>
          <w:trHeight w:val="425"/>
        </w:trPr>
        <w:tc>
          <w:tcPr>
            <w:tcW w:w="1501" w:type="pct"/>
            <w:vAlign w:val="center"/>
          </w:tcPr>
          <w:p w14:paraId="7B4DB3FF"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6EFF2897"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9C15F2D" w14:textId="77777777" w:rsidTr="00400115">
        <w:trPr>
          <w:trHeight w:val="425"/>
        </w:trPr>
        <w:tc>
          <w:tcPr>
            <w:tcW w:w="1501" w:type="pct"/>
            <w:vAlign w:val="center"/>
          </w:tcPr>
          <w:p w14:paraId="1C0AA122"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5ED468D2" w14:textId="27EFCA35"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15C62778" w14:textId="77777777" w:rsidR="000B60A3" w:rsidRPr="00971C80" w:rsidRDefault="000B60A3" w:rsidP="00AB3A89">
            <w:pPr>
              <w:numPr>
                <w:ilvl w:val="0"/>
                <w:numId w:val="135"/>
              </w:numPr>
              <w:spacing w:before="60" w:after="60"/>
              <w:contextualSpacing/>
              <w:jc w:val="left"/>
              <w:rPr>
                <w:sz w:val="20"/>
                <w:szCs w:val="20"/>
              </w:rPr>
            </w:pPr>
            <w:r w:rsidRPr="00971C80">
              <w:rPr>
                <w:sz w:val="20"/>
                <w:szCs w:val="20"/>
              </w:rPr>
              <w:t>Acknowledgement</w:t>
            </w:r>
          </w:p>
          <w:p w14:paraId="6DE4DEA3" w14:textId="77777777" w:rsidR="000B60A3" w:rsidRPr="00971C80" w:rsidRDefault="000B60A3" w:rsidP="00AB3A89">
            <w:pPr>
              <w:numPr>
                <w:ilvl w:val="0"/>
                <w:numId w:val="128"/>
              </w:numPr>
              <w:spacing w:before="60" w:after="60"/>
              <w:contextualSpacing/>
              <w:jc w:val="left"/>
              <w:rPr>
                <w:sz w:val="20"/>
                <w:szCs w:val="20"/>
              </w:rPr>
            </w:pPr>
            <w:r w:rsidRPr="00971C80">
              <w:rPr>
                <w:sz w:val="20"/>
                <w:szCs w:val="20"/>
              </w:rPr>
              <w:t xml:space="preserve">Service Response from Device – GBCSPayload </w:t>
            </w:r>
          </w:p>
          <w:p w14:paraId="003E0E54" w14:textId="77777777" w:rsidR="000B60A3" w:rsidRPr="00971C80" w:rsidRDefault="000B60A3" w:rsidP="00AB3A89">
            <w:pPr>
              <w:numPr>
                <w:ilvl w:val="0"/>
                <w:numId w:val="128"/>
              </w:numPr>
              <w:spacing w:before="60" w:after="60"/>
              <w:contextualSpacing/>
              <w:jc w:val="left"/>
              <w:rPr>
                <w:sz w:val="20"/>
                <w:szCs w:val="20"/>
              </w:rPr>
            </w:pPr>
            <w:r w:rsidRPr="00971C80">
              <w:rPr>
                <w:sz w:val="20"/>
                <w:szCs w:val="20"/>
              </w:rPr>
              <w:t>Service Response from Device - FutureDatedDeviceAlertMessage</w:t>
            </w:r>
          </w:p>
          <w:p w14:paraId="67B84A69" w14:textId="77777777" w:rsidR="000B60A3" w:rsidRPr="00971C80" w:rsidRDefault="00AF46AC" w:rsidP="00AB3A89">
            <w:pPr>
              <w:numPr>
                <w:ilvl w:val="0"/>
                <w:numId w:val="135"/>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240B8A32"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0C603D08" w14:textId="77777777" w:rsidTr="00400115">
        <w:trPr>
          <w:trHeight w:val="425"/>
        </w:trPr>
        <w:tc>
          <w:tcPr>
            <w:tcW w:w="1501" w:type="pct"/>
            <w:vAlign w:val="center"/>
          </w:tcPr>
          <w:p w14:paraId="3A6D3856"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0B16FFCE" w14:textId="6FD5466F"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6D09AC04" w14:textId="77777777" w:rsidTr="00400115">
        <w:trPr>
          <w:trHeight w:val="425"/>
        </w:trPr>
        <w:tc>
          <w:tcPr>
            <w:tcW w:w="1501" w:type="pct"/>
            <w:vAlign w:val="center"/>
          </w:tcPr>
          <w:p w14:paraId="63122269"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2562" w:type="pct"/>
            <w:vAlign w:val="center"/>
          </w:tcPr>
          <w:p w14:paraId="49BF136D" w14:textId="77777777" w:rsidR="009305CC" w:rsidRPr="00971C80" w:rsidRDefault="009305CC" w:rsidP="00416DEB">
            <w:pPr>
              <w:spacing w:before="60" w:after="60"/>
              <w:contextualSpacing/>
              <w:jc w:val="left"/>
              <w:rPr>
                <w:sz w:val="20"/>
                <w:szCs w:val="20"/>
              </w:rPr>
            </w:pPr>
            <w:r>
              <w:rPr>
                <w:sz w:val="20"/>
                <w:szCs w:val="20"/>
              </w:rPr>
              <w:t>Electricity</w:t>
            </w:r>
          </w:p>
        </w:tc>
        <w:tc>
          <w:tcPr>
            <w:tcW w:w="937" w:type="pct"/>
            <w:vAlign w:val="center"/>
          </w:tcPr>
          <w:p w14:paraId="42590B0C" w14:textId="77777777" w:rsidR="009305CC" w:rsidRPr="00971C80" w:rsidRDefault="009305CC" w:rsidP="00416DEB">
            <w:pPr>
              <w:spacing w:before="60" w:after="60"/>
              <w:contextualSpacing/>
              <w:jc w:val="left"/>
              <w:rPr>
                <w:sz w:val="20"/>
                <w:szCs w:val="20"/>
              </w:rPr>
            </w:pPr>
            <w:r>
              <w:rPr>
                <w:sz w:val="20"/>
                <w:szCs w:val="20"/>
              </w:rPr>
              <w:t>Gas</w:t>
            </w:r>
          </w:p>
        </w:tc>
      </w:tr>
      <w:tr w:rsidR="00324ECB" w:rsidRPr="00971C80" w14:paraId="012E3281" w14:textId="77777777" w:rsidTr="00400115">
        <w:trPr>
          <w:trHeight w:val="425"/>
        </w:trPr>
        <w:tc>
          <w:tcPr>
            <w:tcW w:w="1501" w:type="pct"/>
            <w:vAlign w:val="center"/>
          </w:tcPr>
          <w:p w14:paraId="2718FB6F" w14:textId="77777777" w:rsidR="00324ECB" w:rsidRDefault="00324ECB" w:rsidP="005B1A7C">
            <w:pPr>
              <w:spacing w:before="60" w:after="60"/>
              <w:contextualSpacing/>
              <w:jc w:val="left"/>
              <w:rPr>
                <w:b/>
                <w:sz w:val="20"/>
                <w:szCs w:val="20"/>
              </w:rPr>
            </w:pPr>
            <w:r>
              <w:rPr>
                <w:b/>
                <w:sz w:val="20"/>
                <w:szCs w:val="20"/>
              </w:rPr>
              <w:t xml:space="preserve">GBCS </w:t>
            </w:r>
            <w:r w:rsidRPr="00713C07">
              <w:rPr>
                <w:b/>
                <w:sz w:val="20"/>
                <w:szCs w:val="20"/>
              </w:rPr>
              <w:t>MessageCode</w:t>
            </w:r>
          </w:p>
          <w:p w14:paraId="04728D0C" w14:textId="77777777" w:rsidR="00324ECB" w:rsidRDefault="00324ECB" w:rsidP="005B1A7C">
            <w:pPr>
              <w:spacing w:before="60" w:after="60"/>
              <w:contextualSpacing/>
              <w:jc w:val="left"/>
              <w:rPr>
                <w:b/>
                <w:sz w:val="20"/>
                <w:szCs w:val="20"/>
              </w:rPr>
            </w:pPr>
          </w:p>
          <w:p w14:paraId="3999AFEB" w14:textId="77777777" w:rsidR="00324ECB" w:rsidRDefault="00324ECB" w:rsidP="005B1A7C">
            <w:pPr>
              <w:spacing w:before="60" w:after="60"/>
              <w:contextualSpacing/>
              <w:jc w:val="left"/>
              <w:rPr>
                <w:b/>
                <w:sz w:val="20"/>
                <w:szCs w:val="20"/>
              </w:rPr>
            </w:pPr>
            <w:r>
              <w:rPr>
                <w:b/>
                <w:sz w:val="20"/>
                <w:szCs w:val="20"/>
              </w:rPr>
              <w:t>(for each CredentialsReplacementMode)</w:t>
            </w:r>
          </w:p>
          <w:p w14:paraId="57FEAACD" w14:textId="77777777" w:rsidR="00324ECB" w:rsidRDefault="00324ECB" w:rsidP="00416DEB">
            <w:pPr>
              <w:spacing w:before="60" w:after="60"/>
              <w:contextualSpacing/>
              <w:jc w:val="left"/>
              <w:rPr>
                <w:b/>
                <w:sz w:val="20"/>
                <w:szCs w:val="20"/>
              </w:rPr>
            </w:pPr>
          </w:p>
        </w:tc>
        <w:tc>
          <w:tcPr>
            <w:tcW w:w="3499" w:type="pct"/>
            <w:gridSpan w:val="2"/>
            <w:vAlign w:val="center"/>
          </w:tcPr>
          <w:p w14:paraId="5FEB71E8" w14:textId="77777777" w:rsidR="00324ECB" w:rsidRPr="00AD01F3" w:rsidRDefault="00324ECB" w:rsidP="005B1A7C">
            <w:pPr>
              <w:spacing w:before="60" w:after="60"/>
              <w:contextualSpacing/>
              <w:jc w:val="left"/>
              <w:rPr>
                <w:sz w:val="20"/>
                <w:szCs w:val="20"/>
              </w:rPr>
            </w:pPr>
            <w:r w:rsidRPr="00AD01F3">
              <w:rPr>
                <w:sz w:val="20"/>
                <w:szCs w:val="20"/>
              </w:rPr>
              <w:t>supplierByTransCoS</w:t>
            </w:r>
            <w:r w:rsidRPr="00AD01F3">
              <w:rPr>
                <w:sz w:val="20"/>
                <w:szCs w:val="20"/>
              </w:rPr>
              <w:tab/>
            </w:r>
            <w:r>
              <w:rPr>
                <w:sz w:val="20"/>
                <w:szCs w:val="20"/>
              </w:rPr>
              <w:t xml:space="preserve">                             </w:t>
            </w:r>
            <w:r w:rsidRPr="00AD01F3">
              <w:rPr>
                <w:sz w:val="20"/>
                <w:szCs w:val="20"/>
              </w:rPr>
              <w:t>0x0107</w:t>
            </w:r>
          </w:p>
          <w:p w14:paraId="667DBFA6" w14:textId="77777777" w:rsidR="00324ECB" w:rsidRPr="00971C80" w:rsidRDefault="00324ECB" w:rsidP="00165571">
            <w:pPr>
              <w:spacing w:before="60" w:after="60"/>
              <w:contextualSpacing/>
              <w:jc w:val="left"/>
              <w:rPr>
                <w:sz w:val="20"/>
                <w:szCs w:val="20"/>
              </w:rPr>
            </w:pPr>
          </w:p>
        </w:tc>
      </w:tr>
      <w:tr w:rsidR="00324ECB" w:rsidRPr="00971C80" w14:paraId="504D0A93" w14:textId="77777777" w:rsidTr="00400115">
        <w:trPr>
          <w:trHeight w:val="425"/>
        </w:trPr>
        <w:tc>
          <w:tcPr>
            <w:tcW w:w="1501" w:type="pct"/>
            <w:vAlign w:val="center"/>
          </w:tcPr>
          <w:p w14:paraId="64542141" w14:textId="77777777" w:rsidR="00324ECB" w:rsidRPr="00713C07" w:rsidRDefault="00324ECB" w:rsidP="00416DEB">
            <w:pPr>
              <w:spacing w:before="60" w:after="60"/>
              <w:contextualSpacing/>
              <w:jc w:val="left"/>
              <w:rPr>
                <w:b/>
                <w:sz w:val="20"/>
                <w:szCs w:val="20"/>
              </w:rPr>
            </w:pPr>
            <w:r>
              <w:rPr>
                <w:b/>
                <w:sz w:val="20"/>
                <w:szCs w:val="20"/>
              </w:rPr>
              <w:t>GBCS Use Case</w:t>
            </w:r>
          </w:p>
        </w:tc>
        <w:tc>
          <w:tcPr>
            <w:tcW w:w="3499" w:type="pct"/>
            <w:gridSpan w:val="2"/>
            <w:vAlign w:val="center"/>
          </w:tcPr>
          <w:p w14:paraId="0A8CA2C5" w14:textId="77777777" w:rsidR="00324ECB" w:rsidRPr="00713C07" w:rsidRDefault="00324ECB" w:rsidP="00416DEB">
            <w:pPr>
              <w:spacing w:before="60" w:after="60"/>
              <w:contextualSpacing/>
              <w:jc w:val="left"/>
              <w:rPr>
                <w:sz w:val="20"/>
                <w:szCs w:val="20"/>
              </w:rPr>
            </w:pPr>
            <w:r w:rsidRPr="00485269">
              <w:rPr>
                <w:sz w:val="20"/>
                <w:szCs w:val="20"/>
              </w:rPr>
              <w:t>CS02b</w:t>
            </w:r>
          </w:p>
        </w:tc>
      </w:tr>
    </w:tbl>
    <w:p w14:paraId="369B8D48" w14:textId="77777777" w:rsidR="000B60A3" w:rsidRPr="00971C80" w:rsidRDefault="000B60A3" w:rsidP="000B60A3"/>
    <w:p w14:paraId="0887E1DF" w14:textId="77777777" w:rsidR="000B60A3" w:rsidRPr="00971C80" w:rsidRDefault="000B60A3" w:rsidP="000B60A3">
      <w:pPr>
        <w:rPr>
          <w:rFonts w:asciiTheme="majorHAnsi" w:eastAsiaTheme="majorEastAsia" w:hAnsiTheme="majorHAnsi" w:cstheme="majorBidi"/>
        </w:rPr>
      </w:pPr>
      <w:r w:rsidRPr="00971C80">
        <w:br w:type="page"/>
      </w:r>
    </w:p>
    <w:p w14:paraId="5FF0CBE7" w14:textId="77777777" w:rsidR="000B60A3" w:rsidRPr="00EA6BD0" w:rsidRDefault="00F000C9" w:rsidP="00F000C9">
      <w:pPr>
        <w:pStyle w:val="Heading4"/>
      </w:pPr>
      <w:r w:rsidRPr="00EA6BD0">
        <w:tab/>
        <w:t>Specific Data Items for this Request</w:t>
      </w:r>
    </w:p>
    <w:p w14:paraId="33CB36FC" w14:textId="77777777" w:rsidR="000B60A3" w:rsidRPr="00971C80" w:rsidRDefault="000B60A3" w:rsidP="000B60A3">
      <w:r w:rsidRPr="00971C80">
        <w:t>UpdateSecurityCredentialsCoS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804"/>
        <w:gridCol w:w="2869"/>
        <w:gridCol w:w="2110"/>
        <w:gridCol w:w="987"/>
        <w:gridCol w:w="706"/>
        <w:gridCol w:w="558"/>
      </w:tblGrid>
      <w:tr w:rsidR="00971C80" w:rsidRPr="00971C80" w14:paraId="26FCE04B" w14:textId="77777777" w:rsidTr="00400115">
        <w:trPr>
          <w:cantSplit/>
        </w:trPr>
        <w:tc>
          <w:tcPr>
            <w:tcW w:w="998" w:type="pct"/>
          </w:tcPr>
          <w:p w14:paraId="160921C3" w14:textId="77777777" w:rsidR="000B60A3" w:rsidRPr="00971C80" w:rsidRDefault="000B60A3" w:rsidP="00F8347F">
            <w:pPr>
              <w:jc w:val="left"/>
              <w:rPr>
                <w:b/>
                <w:sz w:val="20"/>
                <w:szCs w:val="20"/>
              </w:rPr>
            </w:pPr>
            <w:r w:rsidRPr="00971C80">
              <w:rPr>
                <w:b/>
                <w:sz w:val="20"/>
                <w:szCs w:val="20"/>
              </w:rPr>
              <w:t>Data Item</w:t>
            </w:r>
          </w:p>
        </w:tc>
        <w:tc>
          <w:tcPr>
            <w:tcW w:w="1588" w:type="pct"/>
            <w:vAlign w:val="center"/>
          </w:tcPr>
          <w:p w14:paraId="776102DD" w14:textId="77777777" w:rsidR="000B60A3" w:rsidRPr="00971C80" w:rsidRDefault="000B60A3" w:rsidP="00F8347F">
            <w:pPr>
              <w:jc w:val="left"/>
              <w:rPr>
                <w:b/>
                <w:sz w:val="20"/>
                <w:szCs w:val="20"/>
              </w:rPr>
            </w:pPr>
            <w:r w:rsidRPr="00971C80">
              <w:rPr>
                <w:b/>
                <w:sz w:val="20"/>
                <w:szCs w:val="20"/>
              </w:rPr>
              <w:t>Description / Valid Set</w:t>
            </w:r>
          </w:p>
        </w:tc>
        <w:tc>
          <w:tcPr>
            <w:tcW w:w="1168" w:type="pct"/>
            <w:hideMark/>
          </w:tcPr>
          <w:p w14:paraId="5FB7CDFF" w14:textId="77777777" w:rsidR="000B60A3" w:rsidRPr="00971C80" w:rsidRDefault="000B60A3" w:rsidP="00F8347F">
            <w:pPr>
              <w:jc w:val="left"/>
              <w:rPr>
                <w:b/>
                <w:sz w:val="20"/>
                <w:szCs w:val="20"/>
              </w:rPr>
            </w:pPr>
            <w:r w:rsidRPr="00971C80">
              <w:rPr>
                <w:b/>
                <w:sz w:val="20"/>
                <w:szCs w:val="20"/>
              </w:rPr>
              <w:t>Type</w:t>
            </w:r>
          </w:p>
        </w:tc>
        <w:tc>
          <w:tcPr>
            <w:tcW w:w="546" w:type="pct"/>
            <w:hideMark/>
          </w:tcPr>
          <w:p w14:paraId="29669744" w14:textId="77777777" w:rsidR="000B60A3" w:rsidRPr="00971C80" w:rsidRDefault="000B60A3" w:rsidP="00F8347F">
            <w:pPr>
              <w:jc w:val="left"/>
              <w:rPr>
                <w:b/>
                <w:bCs/>
                <w:sz w:val="20"/>
                <w:szCs w:val="20"/>
                <w:vertAlign w:val="superscript"/>
              </w:rPr>
            </w:pPr>
            <w:r w:rsidRPr="00F01ADB">
              <w:rPr>
                <w:b/>
                <w:sz w:val="18"/>
                <w:szCs w:val="20"/>
              </w:rPr>
              <w:t>Mandatory</w:t>
            </w:r>
          </w:p>
        </w:tc>
        <w:tc>
          <w:tcPr>
            <w:tcW w:w="391" w:type="pct"/>
            <w:hideMark/>
          </w:tcPr>
          <w:p w14:paraId="5FC5C732" w14:textId="77777777" w:rsidR="000B60A3" w:rsidRPr="00971C80" w:rsidRDefault="000B60A3" w:rsidP="00F8347F">
            <w:pPr>
              <w:jc w:val="left"/>
              <w:rPr>
                <w:b/>
                <w:sz w:val="20"/>
                <w:szCs w:val="20"/>
              </w:rPr>
            </w:pPr>
            <w:r w:rsidRPr="00971C80">
              <w:rPr>
                <w:b/>
                <w:sz w:val="20"/>
                <w:szCs w:val="20"/>
              </w:rPr>
              <w:t>Default</w:t>
            </w:r>
          </w:p>
        </w:tc>
        <w:tc>
          <w:tcPr>
            <w:tcW w:w="309" w:type="pct"/>
          </w:tcPr>
          <w:p w14:paraId="4177AB8C" w14:textId="77777777" w:rsidR="000B60A3" w:rsidRPr="00971C80" w:rsidRDefault="000B60A3" w:rsidP="00F8347F">
            <w:pPr>
              <w:jc w:val="left"/>
              <w:rPr>
                <w:b/>
                <w:sz w:val="20"/>
                <w:szCs w:val="20"/>
              </w:rPr>
            </w:pPr>
            <w:r w:rsidRPr="00971C80">
              <w:rPr>
                <w:b/>
                <w:sz w:val="20"/>
                <w:szCs w:val="20"/>
              </w:rPr>
              <w:t>Units</w:t>
            </w:r>
          </w:p>
        </w:tc>
      </w:tr>
      <w:tr w:rsidR="00971C80" w:rsidRPr="00971C80" w14:paraId="034AFEDB" w14:textId="77777777" w:rsidTr="00400115">
        <w:tblPrEx>
          <w:tblLook w:val="04A0" w:firstRow="1" w:lastRow="0" w:firstColumn="1" w:lastColumn="0" w:noHBand="0" w:noVBand="1"/>
        </w:tblPrEx>
        <w:trPr>
          <w:cantSplit/>
        </w:trPr>
        <w:tc>
          <w:tcPr>
            <w:tcW w:w="998" w:type="pct"/>
          </w:tcPr>
          <w:p w14:paraId="4E356D32" w14:textId="77777777" w:rsidR="000B60A3" w:rsidRPr="00971C80" w:rsidRDefault="000B60A3" w:rsidP="00F8347F">
            <w:pPr>
              <w:contextualSpacing/>
              <w:jc w:val="left"/>
              <w:rPr>
                <w:sz w:val="20"/>
                <w:szCs w:val="20"/>
                <w:vertAlign w:val="superscript"/>
              </w:rPr>
            </w:pPr>
            <w:r w:rsidRPr="00971C80">
              <w:rPr>
                <w:sz w:val="20"/>
                <w:szCs w:val="20"/>
              </w:rPr>
              <w:t>ExecutionDateTime</w:t>
            </w:r>
          </w:p>
        </w:tc>
        <w:tc>
          <w:tcPr>
            <w:tcW w:w="1588" w:type="pct"/>
          </w:tcPr>
          <w:p w14:paraId="72AAE9BB"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1D5B195" w14:textId="77777777" w:rsidR="000B60A3" w:rsidRPr="00971C80" w:rsidRDefault="000B60A3" w:rsidP="00F8347F">
            <w:pPr>
              <w:contextualSpacing/>
              <w:jc w:val="left"/>
              <w:rPr>
                <w:sz w:val="20"/>
                <w:szCs w:val="20"/>
              </w:rPr>
            </w:pPr>
            <w:r w:rsidRPr="00971C80">
              <w:rPr>
                <w:sz w:val="20"/>
                <w:szCs w:val="20"/>
              </w:rPr>
              <w:t xml:space="preserve">The UTC date and time the User requires the </w:t>
            </w:r>
            <w:r w:rsidR="00AF7D6B" w:rsidRPr="00971C80">
              <w:rPr>
                <w:sz w:val="20"/>
                <w:szCs w:val="20"/>
              </w:rPr>
              <w:t>C</w:t>
            </w:r>
            <w:r w:rsidRPr="00971C80">
              <w:rPr>
                <w:sz w:val="20"/>
                <w:szCs w:val="20"/>
              </w:rPr>
              <w:t>ommand to be executed on the Device, i.e. the date when the Supplier Credentials are to be replaced.</w:t>
            </w:r>
          </w:p>
          <w:p w14:paraId="1E0A6458" w14:textId="77777777" w:rsidR="000B60A3" w:rsidRPr="00971C80" w:rsidRDefault="00703F91" w:rsidP="00AB3A89">
            <w:pPr>
              <w:pStyle w:val="ListParagraph"/>
              <w:numPr>
                <w:ilvl w:val="0"/>
                <w:numId w:val="135"/>
              </w:numPr>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1168" w:type="pct"/>
          </w:tcPr>
          <w:p w14:paraId="0FB834D3" w14:textId="77777777" w:rsidR="000B60A3" w:rsidRPr="00971C80" w:rsidRDefault="000B60A3" w:rsidP="00F8347F">
            <w:pPr>
              <w:contextualSpacing/>
              <w:jc w:val="left"/>
              <w:rPr>
                <w:sz w:val="20"/>
                <w:szCs w:val="20"/>
              </w:rPr>
            </w:pPr>
            <w:r w:rsidRPr="00971C80">
              <w:rPr>
                <w:sz w:val="20"/>
                <w:szCs w:val="20"/>
              </w:rPr>
              <w:t>xs:dateTime</w:t>
            </w:r>
          </w:p>
        </w:tc>
        <w:tc>
          <w:tcPr>
            <w:tcW w:w="546" w:type="pct"/>
          </w:tcPr>
          <w:p w14:paraId="28CF469D" w14:textId="77777777" w:rsidR="000B60A3" w:rsidRPr="00971C80" w:rsidRDefault="000B60A3" w:rsidP="00F8347F">
            <w:pPr>
              <w:contextualSpacing/>
              <w:jc w:val="left"/>
              <w:rPr>
                <w:sz w:val="20"/>
                <w:szCs w:val="20"/>
                <w:vertAlign w:val="superscript"/>
              </w:rPr>
            </w:pPr>
            <w:r w:rsidRPr="00971C80">
              <w:rPr>
                <w:sz w:val="20"/>
                <w:szCs w:val="20"/>
              </w:rPr>
              <w:t>No</w:t>
            </w:r>
          </w:p>
        </w:tc>
        <w:tc>
          <w:tcPr>
            <w:tcW w:w="391" w:type="pct"/>
          </w:tcPr>
          <w:p w14:paraId="32D4C536"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279E69BB" w14:textId="77777777" w:rsidR="000B60A3" w:rsidRPr="00971C80" w:rsidRDefault="000B60A3" w:rsidP="00F8347F">
            <w:pPr>
              <w:contextualSpacing/>
              <w:jc w:val="left"/>
              <w:rPr>
                <w:sz w:val="20"/>
                <w:szCs w:val="20"/>
              </w:rPr>
            </w:pPr>
            <w:r w:rsidRPr="00971C80">
              <w:rPr>
                <w:sz w:val="20"/>
                <w:szCs w:val="20"/>
              </w:rPr>
              <w:t>UTC Date-Time</w:t>
            </w:r>
          </w:p>
        </w:tc>
      </w:tr>
      <w:tr w:rsidR="00971C80" w:rsidRPr="00971C80" w14:paraId="69AC8C5E" w14:textId="77777777" w:rsidTr="00400115">
        <w:tblPrEx>
          <w:tblLook w:val="04A0" w:firstRow="1" w:lastRow="0" w:firstColumn="1" w:lastColumn="0" w:noHBand="0" w:noVBand="1"/>
        </w:tblPrEx>
        <w:trPr>
          <w:cantSplit/>
        </w:trPr>
        <w:tc>
          <w:tcPr>
            <w:tcW w:w="998" w:type="pct"/>
          </w:tcPr>
          <w:p w14:paraId="6F1FDBD1" w14:textId="77777777" w:rsidR="000B60A3" w:rsidRPr="00971C80" w:rsidRDefault="000B60A3" w:rsidP="00F8347F">
            <w:pPr>
              <w:contextualSpacing/>
              <w:jc w:val="left"/>
              <w:rPr>
                <w:sz w:val="20"/>
                <w:szCs w:val="20"/>
              </w:rPr>
            </w:pPr>
            <w:r w:rsidRPr="00971C80">
              <w:rPr>
                <w:sz w:val="20"/>
                <w:szCs w:val="20"/>
              </w:rPr>
              <w:t>SupplierFloorSeqNumber</w:t>
            </w:r>
          </w:p>
        </w:tc>
        <w:tc>
          <w:tcPr>
            <w:tcW w:w="1588" w:type="pct"/>
          </w:tcPr>
          <w:p w14:paraId="3440CCFA" w14:textId="77777777" w:rsidR="000B60A3" w:rsidRPr="00971C80" w:rsidRDefault="000B60A3" w:rsidP="00F8347F">
            <w:pPr>
              <w:contextualSpacing/>
              <w:jc w:val="left"/>
              <w:rPr>
                <w:sz w:val="20"/>
                <w:szCs w:val="20"/>
              </w:rPr>
            </w:pPr>
            <w:r w:rsidRPr="00971C80">
              <w:rPr>
                <w:sz w:val="20"/>
                <w:szCs w:val="20"/>
              </w:rPr>
              <w:t>New Supplier Originator Counter (floor value)</w:t>
            </w:r>
          </w:p>
          <w:p w14:paraId="35045A87" w14:textId="77777777" w:rsidR="000B60A3" w:rsidRPr="00971C80" w:rsidRDefault="000B60A3" w:rsidP="00F8347F">
            <w:pPr>
              <w:contextualSpacing/>
              <w:jc w:val="left"/>
              <w:rPr>
                <w:sz w:val="20"/>
                <w:szCs w:val="20"/>
              </w:rPr>
            </w:pPr>
          </w:p>
          <w:p w14:paraId="0311C05E" w14:textId="77777777" w:rsidR="000B60A3" w:rsidRPr="00971C80" w:rsidRDefault="000B60A3" w:rsidP="00F8347F">
            <w:pPr>
              <w:contextualSpacing/>
              <w:jc w:val="left"/>
              <w:rPr>
                <w:sz w:val="20"/>
                <w:szCs w:val="20"/>
              </w:rPr>
            </w:pPr>
            <w:r w:rsidRPr="00971C80">
              <w:rPr>
                <w:sz w:val="20"/>
                <w:szCs w:val="20"/>
              </w:rPr>
              <w:t>This value will be used to prevent replay of Update Security Credentials Commands, and other Commands, for the new controlling Remote Party.</w:t>
            </w:r>
          </w:p>
        </w:tc>
        <w:tc>
          <w:tcPr>
            <w:tcW w:w="1168" w:type="pct"/>
          </w:tcPr>
          <w:p w14:paraId="5B0D8906" w14:textId="77777777" w:rsidR="008B4DC0" w:rsidRPr="008B4DC0" w:rsidRDefault="008B4DC0" w:rsidP="008B4DC0">
            <w:pPr>
              <w:contextualSpacing/>
              <w:jc w:val="left"/>
              <w:rPr>
                <w:sz w:val="20"/>
                <w:szCs w:val="20"/>
              </w:rPr>
            </w:pPr>
            <w:r w:rsidRPr="008B4DC0">
              <w:rPr>
                <w:sz w:val="20"/>
                <w:szCs w:val="20"/>
              </w:rPr>
              <w:t>sr:floorSequenceNumber</w:t>
            </w:r>
          </w:p>
          <w:p w14:paraId="314E91D6" w14:textId="77777777" w:rsidR="008B4DC0" w:rsidRPr="008B4DC0" w:rsidRDefault="008B4DC0" w:rsidP="008B4DC0">
            <w:pPr>
              <w:contextualSpacing/>
              <w:jc w:val="left"/>
              <w:rPr>
                <w:sz w:val="20"/>
                <w:szCs w:val="20"/>
              </w:rPr>
            </w:pPr>
            <w:r w:rsidRPr="008B4DC0">
              <w:rPr>
                <w:sz w:val="20"/>
                <w:szCs w:val="20"/>
              </w:rPr>
              <w:t>(Restriction of</w:t>
            </w:r>
          </w:p>
          <w:p w14:paraId="2E3D8361" w14:textId="77777777" w:rsidR="008B4DC0" w:rsidRPr="008B4DC0" w:rsidRDefault="008B4DC0" w:rsidP="008B4DC0">
            <w:pPr>
              <w:contextualSpacing/>
              <w:jc w:val="left"/>
              <w:rPr>
                <w:sz w:val="20"/>
                <w:szCs w:val="20"/>
              </w:rPr>
            </w:pPr>
            <w:r w:rsidRPr="008B4DC0">
              <w:rPr>
                <w:sz w:val="20"/>
                <w:szCs w:val="20"/>
              </w:rPr>
              <w:t>xs:nonNegativeInteger</w:t>
            </w:r>
          </w:p>
          <w:p w14:paraId="08E5E267" w14:textId="77777777" w:rsidR="008B4DC0" w:rsidRPr="00971C80" w:rsidRDefault="008B4DC0" w:rsidP="008B4DC0">
            <w:pPr>
              <w:contextualSpacing/>
              <w:jc w:val="left"/>
              <w:rPr>
                <w:sz w:val="20"/>
                <w:szCs w:val="20"/>
              </w:rPr>
            </w:pPr>
            <w:r w:rsidRPr="008B4DC0">
              <w:rPr>
                <w:sz w:val="20"/>
                <w:szCs w:val="20"/>
              </w:rPr>
              <w:t>minInclusive = 0, maxInclusive = 9223372036854775807)</w:t>
            </w:r>
          </w:p>
        </w:tc>
        <w:tc>
          <w:tcPr>
            <w:tcW w:w="546" w:type="pct"/>
          </w:tcPr>
          <w:p w14:paraId="762B4BCD" w14:textId="77777777" w:rsidR="000B60A3" w:rsidRPr="00971C80" w:rsidRDefault="000B60A3" w:rsidP="00F8347F">
            <w:pPr>
              <w:contextualSpacing/>
              <w:jc w:val="left"/>
              <w:rPr>
                <w:sz w:val="20"/>
                <w:szCs w:val="20"/>
              </w:rPr>
            </w:pPr>
            <w:r w:rsidRPr="00971C80">
              <w:rPr>
                <w:sz w:val="20"/>
                <w:szCs w:val="20"/>
              </w:rPr>
              <w:t>Yes</w:t>
            </w:r>
          </w:p>
        </w:tc>
        <w:tc>
          <w:tcPr>
            <w:tcW w:w="391" w:type="pct"/>
          </w:tcPr>
          <w:p w14:paraId="7607F520"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2A53BDFE"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492C4055" w14:textId="77777777" w:rsidTr="00400115">
        <w:tblPrEx>
          <w:tblLook w:val="04A0" w:firstRow="1" w:lastRow="0" w:firstColumn="1" w:lastColumn="0" w:noHBand="0" w:noVBand="1"/>
        </w:tblPrEx>
        <w:trPr>
          <w:cantSplit/>
        </w:trPr>
        <w:tc>
          <w:tcPr>
            <w:tcW w:w="998" w:type="pct"/>
          </w:tcPr>
          <w:p w14:paraId="1B91DCD9" w14:textId="77777777" w:rsidR="000B60A3" w:rsidRPr="00971C80" w:rsidRDefault="000B60A3" w:rsidP="00F8347F">
            <w:pPr>
              <w:contextualSpacing/>
              <w:jc w:val="left"/>
              <w:rPr>
                <w:sz w:val="20"/>
                <w:szCs w:val="20"/>
              </w:rPr>
            </w:pPr>
            <w:r w:rsidRPr="00971C80">
              <w:rPr>
                <w:sz w:val="20"/>
                <w:szCs w:val="20"/>
              </w:rPr>
              <w:t>SupplierPrepaymentTopUpFloorSeqNumber</w:t>
            </w:r>
          </w:p>
        </w:tc>
        <w:tc>
          <w:tcPr>
            <w:tcW w:w="1588" w:type="pct"/>
          </w:tcPr>
          <w:p w14:paraId="45D23D7C" w14:textId="77777777" w:rsidR="000B60A3" w:rsidRPr="00971C80" w:rsidRDefault="000B60A3" w:rsidP="00F8347F">
            <w:pPr>
              <w:contextualSpacing/>
              <w:jc w:val="left"/>
              <w:rPr>
                <w:sz w:val="20"/>
                <w:szCs w:val="20"/>
              </w:rPr>
            </w:pPr>
            <w:r w:rsidRPr="00971C80">
              <w:rPr>
                <w:sz w:val="20"/>
                <w:szCs w:val="20"/>
              </w:rPr>
              <w:t>Only applicable when the Command changes Supplier Credentials and Counters on a Meter and the Counter for its Prepayment Top Ups is different to that used for other Commands</w:t>
            </w:r>
          </w:p>
          <w:p w14:paraId="2D8D90EB" w14:textId="77777777" w:rsidR="000B60A3" w:rsidRPr="00971C80" w:rsidRDefault="000B60A3" w:rsidP="00F8347F">
            <w:pPr>
              <w:contextualSpacing/>
              <w:jc w:val="left"/>
              <w:rPr>
                <w:sz w:val="20"/>
                <w:szCs w:val="20"/>
              </w:rPr>
            </w:pPr>
          </w:p>
          <w:p w14:paraId="2AFD5D2A" w14:textId="77777777" w:rsidR="000B60A3" w:rsidRPr="00971C80" w:rsidRDefault="000B60A3" w:rsidP="00F8347F">
            <w:pPr>
              <w:contextualSpacing/>
              <w:jc w:val="left"/>
              <w:rPr>
                <w:sz w:val="20"/>
                <w:szCs w:val="20"/>
              </w:rPr>
            </w:pPr>
            <w:r w:rsidRPr="00971C80">
              <w:rPr>
                <w:sz w:val="20"/>
                <w:szCs w:val="20"/>
              </w:rPr>
              <w:t>This value will be used to prevent replay of Prepayment Top Up Commands.</w:t>
            </w:r>
          </w:p>
        </w:tc>
        <w:tc>
          <w:tcPr>
            <w:tcW w:w="1168" w:type="pct"/>
          </w:tcPr>
          <w:p w14:paraId="54EBED46" w14:textId="77777777" w:rsidR="008B4DC0" w:rsidRPr="008B4DC0" w:rsidRDefault="008B4DC0" w:rsidP="008B4DC0">
            <w:pPr>
              <w:contextualSpacing/>
              <w:jc w:val="left"/>
              <w:rPr>
                <w:sz w:val="20"/>
                <w:szCs w:val="20"/>
              </w:rPr>
            </w:pPr>
            <w:r w:rsidRPr="008B4DC0">
              <w:rPr>
                <w:sz w:val="20"/>
                <w:szCs w:val="20"/>
              </w:rPr>
              <w:t>sr:floorSequenceNumber</w:t>
            </w:r>
          </w:p>
          <w:p w14:paraId="79FA682C" w14:textId="77777777" w:rsidR="008B4DC0" w:rsidRPr="008B4DC0" w:rsidRDefault="008B4DC0" w:rsidP="008B4DC0">
            <w:pPr>
              <w:contextualSpacing/>
              <w:jc w:val="left"/>
              <w:rPr>
                <w:sz w:val="20"/>
                <w:szCs w:val="20"/>
              </w:rPr>
            </w:pPr>
            <w:r w:rsidRPr="008B4DC0">
              <w:rPr>
                <w:sz w:val="20"/>
                <w:szCs w:val="20"/>
              </w:rPr>
              <w:t>(Restriction of</w:t>
            </w:r>
          </w:p>
          <w:p w14:paraId="167B66B5" w14:textId="77777777" w:rsidR="008B4DC0" w:rsidRPr="008B4DC0" w:rsidRDefault="008B4DC0" w:rsidP="008B4DC0">
            <w:pPr>
              <w:contextualSpacing/>
              <w:jc w:val="left"/>
              <w:rPr>
                <w:sz w:val="20"/>
                <w:szCs w:val="20"/>
              </w:rPr>
            </w:pPr>
            <w:r w:rsidRPr="008B4DC0">
              <w:rPr>
                <w:sz w:val="20"/>
                <w:szCs w:val="20"/>
              </w:rPr>
              <w:t>xs:nonNegativeInteger</w:t>
            </w:r>
          </w:p>
          <w:p w14:paraId="171FF803" w14:textId="77777777" w:rsidR="008B4DC0" w:rsidRPr="00971C80" w:rsidRDefault="008B4DC0" w:rsidP="008B4DC0">
            <w:pPr>
              <w:contextualSpacing/>
              <w:jc w:val="left"/>
              <w:rPr>
                <w:sz w:val="20"/>
                <w:szCs w:val="20"/>
              </w:rPr>
            </w:pPr>
            <w:r w:rsidRPr="008B4DC0">
              <w:rPr>
                <w:sz w:val="20"/>
                <w:szCs w:val="20"/>
              </w:rPr>
              <w:t>minInclusive = 0, maxInclusive = 9223372036854775807)</w:t>
            </w:r>
          </w:p>
        </w:tc>
        <w:tc>
          <w:tcPr>
            <w:tcW w:w="546" w:type="pct"/>
          </w:tcPr>
          <w:p w14:paraId="407A3ECA" w14:textId="77777777" w:rsidR="000B60A3" w:rsidRPr="00971C80" w:rsidRDefault="000B60A3" w:rsidP="00F8347F">
            <w:pPr>
              <w:contextualSpacing/>
              <w:jc w:val="left"/>
              <w:rPr>
                <w:sz w:val="20"/>
                <w:szCs w:val="20"/>
              </w:rPr>
            </w:pPr>
            <w:r w:rsidRPr="00971C80">
              <w:rPr>
                <w:sz w:val="20"/>
                <w:szCs w:val="20"/>
              </w:rPr>
              <w:t>ESM</w:t>
            </w:r>
            <w:r w:rsidR="00F65FA0">
              <w:rPr>
                <w:sz w:val="20"/>
                <w:szCs w:val="20"/>
              </w:rPr>
              <w:t>E</w:t>
            </w:r>
            <w:r w:rsidRPr="00971C80">
              <w:rPr>
                <w:sz w:val="20"/>
                <w:szCs w:val="20"/>
              </w:rPr>
              <w:t xml:space="preserve"> or GSM</w:t>
            </w:r>
            <w:r w:rsidR="00F65FA0">
              <w:rPr>
                <w:sz w:val="20"/>
                <w:szCs w:val="20"/>
              </w:rPr>
              <w:t>E</w:t>
            </w:r>
            <w:r w:rsidRPr="00971C80">
              <w:rPr>
                <w:sz w:val="20"/>
                <w:szCs w:val="20"/>
              </w:rPr>
              <w:t>:</w:t>
            </w:r>
          </w:p>
          <w:p w14:paraId="2CC7B1F6" w14:textId="77777777" w:rsidR="000B60A3" w:rsidRPr="00971C80" w:rsidRDefault="000B60A3" w:rsidP="00F8347F">
            <w:pPr>
              <w:contextualSpacing/>
              <w:jc w:val="left"/>
              <w:rPr>
                <w:sz w:val="20"/>
                <w:szCs w:val="20"/>
              </w:rPr>
            </w:pPr>
            <w:r w:rsidRPr="00971C80">
              <w:rPr>
                <w:sz w:val="20"/>
                <w:szCs w:val="20"/>
              </w:rPr>
              <w:t>No</w:t>
            </w:r>
          </w:p>
          <w:p w14:paraId="0402F766" w14:textId="77777777" w:rsidR="000B60A3" w:rsidRPr="00971C80" w:rsidRDefault="000B60A3" w:rsidP="00F8347F">
            <w:pPr>
              <w:contextualSpacing/>
              <w:jc w:val="left"/>
              <w:rPr>
                <w:sz w:val="20"/>
                <w:szCs w:val="20"/>
              </w:rPr>
            </w:pPr>
            <w:r w:rsidRPr="00971C80">
              <w:rPr>
                <w:sz w:val="20"/>
                <w:szCs w:val="20"/>
              </w:rPr>
              <w:t>Otherwise:</w:t>
            </w:r>
          </w:p>
          <w:p w14:paraId="00D9AD0B" w14:textId="77777777" w:rsidR="000B60A3" w:rsidRPr="00971C80" w:rsidRDefault="000B60A3" w:rsidP="00F8347F">
            <w:pPr>
              <w:contextualSpacing/>
              <w:jc w:val="left"/>
              <w:rPr>
                <w:sz w:val="20"/>
                <w:szCs w:val="20"/>
              </w:rPr>
            </w:pPr>
            <w:r w:rsidRPr="00971C80">
              <w:rPr>
                <w:sz w:val="20"/>
                <w:szCs w:val="20"/>
              </w:rPr>
              <w:t>N/A</w:t>
            </w:r>
          </w:p>
        </w:tc>
        <w:tc>
          <w:tcPr>
            <w:tcW w:w="391" w:type="pct"/>
          </w:tcPr>
          <w:p w14:paraId="39D0402F"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053B25F8"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3F02D0A8" w14:textId="77777777" w:rsidTr="00400115">
        <w:tblPrEx>
          <w:tblLook w:val="04A0" w:firstRow="1" w:lastRow="0" w:firstColumn="1" w:lastColumn="0" w:noHBand="0" w:noVBand="1"/>
        </w:tblPrEx>
        <w:trPr>
          <w:cantSplit/>
        </w:trPr>
        <w:tc>
          <w:tcPr>
            <w:tcW w:w="998" w:type="pct"/>
          </w:tcPr>
          <w:p w14:paraId="41ACE148" w14:textId="77777777" w:rsidR="000B60A3" w:rsidRPr="00971C80" w:rsidRDefault="000B60A3" w:rsidP="00F8347F">
            <w:pPr>
              <w:contextualSpacing/>
              <w:jc w:val="left"/>
              <w:rPr>
                <w:sz w:val="20"/>
                <w:szCs w:val="20"/>
              </w:rPr>
            </w:pPr>
            <w:r w:rsidRPr="00971C80">
              <w:rPr>
                <w:sz w:val="20"/>
                <w:szCs w:val="20"/>
              </w:rPr>
              <w:t>SupplierReplacementCertificates</w:t>
            </w:r>
          </w:p>
        </w:tc>
        <w:tc>
          <w:tcPr>
            <w:tcW w:w="1588" w:type="pct"/>
          </w:tcPr>
          <w:p w14:paraId="204B7048" w14:textId="77777777" w:rsidR="000B60A3" w:rsidRPr="00971C80" w:rsidRDefault="000B60A3" w:rsidP="00F8347F">
            <w:pPr>
              <w:contextualSpacing/>
              <w:jc w:val="left"/>
              <w:rPr>
                <w:sz w:val="20"/>
                <w:szCs w:val="20"/>
              </w:rPr>
            </w:pPr>
            <w:r w:rsidRPr="00971C80">
              <w:rPr>
                <w:sz w:val="20"/>
                <w:szCs w:val="20"/>
              </w:rPr>
              <w:t>This structure provides a list of the replacement Certificates</w:t>
            </w:r>
          </w:p>
        </w:tc>
        <w:tc>
          <w:tcPr>
            <w:tcW w:w="1168" w:type="pct"/>
          </w:tcPr>
          <w:p w14:paraId="091F4DEE" w14:textId="77777777" w:rsidR="000B60A3" w:rsidRDefault="000B60A3" w:rsidP="00F8347F">
            <w:pPr>
              <w:contextualSpacing/>
              <w:jc w:val="left"/>
              <w:rPr>
                <w:sz w:val="20"/>
                <w:szCs w:val="20"/>
              </w:rPr>
            </w:pPr>
            <w:r w:rsidRPr="00971C80">
              <w:rPr>
                <w:sz w:val="20"/>
                <w:szCs w:val="20"/>
              </w:rPr>
              <w:t>sr:ReplacementCertificates</w:t>
            </w:r>
            <w:r w:rsidR="009C2F67">
              <w:rPr>
                <w:sz w:val="20"/>
                <w:szCs w:val="20"/>
              </w:rPr>
              <w:t>CoS</w:t>
            </w:r>
          </w:p>
          <w:p w14:paraId="10FD59CA" w14:textId="77777777" w:rsidR="007A47C5" w:rsidRPr="00971C80" w:rsidRDefault="007A47C5" w:rsidP="00F8347F">
            <w:pPr>
              <w:contextualSpacing/>
              <w:jc w:val="left"/>
              <w:rPr>
                <w:sz w:val="20"/>
                <w:szCs w:val="20"/>
              </w:rPr>
            </w:pPr>
          </w:p>
        </w:tc>
        <w:tc>
          <w:tcPr>
            <w:tcW w:w="546" w:type="pct"/>
          </w:tcPr>
          <w:p w14:paraId="626A41F1" w14:textId="77777777" w:rsidR="000B60A3" w:rsidRPr="00971C80" w:rsidRDefault="000B60A3" w:rsidP="00F8347F">
            <w:pPr>
              <w:contextualSpacing/>
              <w:jc w:val="left"/>
              <w:rPr>
                <w:sz w:val="20"/>
                <w:szCs w:val="20"/>
              </w:rPr>
            </w:pPr>
            <w:r w:rsidRPr="00971C80">
              <w:rPr>
                <w:sz w:val="20"/>
                <w:szCs w:val="20"/>
              </w:rPr>
              <w:t>Yes</w:t>
            </w:r>
          </w:p>
        </w:tc>
        <w:tc>
          <w:tcPr>
            <w:tcW w:w="391" w:type="pct"/>
          </w:tcPr>
          <w:p w14:paraId="2170B729"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7C2F55FD"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2880A7AA" w14:textId="77777777" w:rsidTr="00400115">
        <w:tblPrEx>
          <w:tblLook w:val="04A0" w:firstRow="1" w:lastRow="0" w:firstColumn="1" w:lastColumn="0" w:noHBand="0" w:noVBand="1"/>
        </w:tblPrEx>
        <w:trPr>
          <w:cantSplit/>
        </w:trPr>
        <w:tc>
          <w:tcPr>
            <w:tcW w:w="998" w:type="pct"/>
          </w:tcPr>
          <w:p w14:paraId="6A0B9FB6" w14:textId="77777777" w:rsidR="000B60A3" w:rsidRPr="00971C80" w:rsidRDefault="000B60A3" w:rsidP="00F8347F">
            <w:pPr>
              <w:contextualSpacing/>
              <w:jc w:val="left"/>
              <w:rPr>
                <w:sz w:val="20"/>
                <w:szCs w:val="20"/>
              </w:rPr>
            </w:pPr>
            <w:r w:rsidRPr="00971C80">
              <w:rPr>
                <w:sz w:val="20"/>
                <w:szCs w:val="20"/>
              </w:rPr>
              <w:t>CertificationPathCertificates</w:t>
            </w:r>
          </w:p>
        </w:tc>
        <w:tc>
          <w:tcPr>
            <w:tcW w:w="1588" w:type="pct"/>
          </w:tcPr>
          <w:p w14:paraId="5AFAEB6C" w14:textId="77777777" w:rsidR="000B60A3" w:rsidRPr="00971C80" w:rsidRDefault="000B60A3" w:rsidP="00557139">
            <w:pPr>
              <w:contextualSpacing/>
              <w:jc w:val="left"/>
              <w:rPr>
                <w:sz w:val="20"/>
                <w:szCs w:val="20"/>
              </w:rPr>
            </w:pPr>
            <w:r w:rsidRPr="00971C80">
              <w:rPr>
                <w:sz w:val="20"/>
                <w:szCs w:val="20"/>
              </w:rPr>
              <w:t xml:space="preserve">This structure provides the Certificates needed to </w:t>
            </w:r>
            <w:r w:rsidR="00947913">
              <w:rPr>
                <w:sz w:val="20"/>
                <w:szCs w:val="20"/>
              </w:rPr>
              <w:t>Confirm Validity</w:t>
            </w:r>
            <w:r w:rsidR="00947913" w:rsidRPr="00971C80">
              <w:rPr>
                <w:sz w:val="20"/>
                <w:szCs w:val="20"/>
              </w:rPr>
              <w:t xml:space="preserve"> </w:t>
            </w:r>
            <w:r w:rsidRPr="00971C80">
              <w:rPr>
                <w:sz w:val="20"/>
                <w:szCs w:val="20"/>
              </w:rPr>
              <w:t xml:space="preserve">of the new end entity Certificate against the root public key held on the Device. The number of these may be less than the number of replacement certificates </w:t>
            </w:r>
          </w:p>
        </w:tc>
        <w:tc>
          <w:tcPr>
            <w:tcW w:w="1168" w:type="pct"/>
          </w:tcPr>
          <w:p w14:paraId="6726740F" w14:textId="77777777" w:rsidR="008B4DC0" w:rsidRPr="008B4DC0" w:rsidRDefault="000B60A3" w:rsidP="008B4DC0">
            <w:pPr>
              <w:contextualSpacing/>
              <w:jc w:val="left"/>
              <w:rPr>
                <w:sz w:val="20"/>
                <w:szCs w:val="20"/>
              </w:rPr>
            </w:pPr>
            <w:r w:rsidRPr="00971C80">
              <w:rPr>
                <w:sz w:val="20"/>
                <w:szCs w:val="20"/>
              </w:rPr>
              <w:t>sr:Certificate</w:t>
            </w:r>
            <w:r w:rsidR="008B4DC0" w:rsidRPr="008B4DC0">
              <w:rPr>
                <w:sz w:val="20"/>
                <w:szCs w:val="20"/>
              </w:rPr>
              <w:t xml:space="preserve">(xs:base64Binary </w:t>
            </w:r>
          </w:p>
          <w:p w14:paraId="493F5DE2" w14:textId="77777777" w:rsidR="000B60A3" w:rsidRDefault="008B4DC0" w:rsidP="008B4DC0">
            <w:pPr>
              <w:contextualSpacing/>
              <w:jc w:val="left"/>
              <w:rPr>
                <w:sz w:val="20"/>
                <w:szCs w:val="20"/>
              </w:rPr>
            </w:pPr>
            <w:r w:rsidRPr="008B4DC0">
              <w:rPr>
                <w:sz w:val="20"/>
                <w:szCs w:val="20"/>
              </w:rPr>
              <w:t>minOccurs = “1”, maxOccurs = “</w:t>
            </w:r>
            <w:r w:rsidR="00C73958">
              <w:rPr>
                <w:sz w:val="20"/>
                <w:szCs w:val="20"/>
              </w:rPr>
              <w:t>3</w:t>
            </w:r>
            <w:r w:rsidRPr="008B4DC0">
              <w:rPr>
                <w:sz w:val="20"/>
                <w:szCs w:val="20"/>
              </w:rPr>
              <w:t>”)</w:t>
            </w:r>
          </w:p>
          <w:p w14:paraId="1F01794D" w14:textId="77777777" w:rsidR="009C2F67" w:rsidRDefault="009C2F67" w:rsidP="00F8347F">
            <w:pPr>
              <w:contextualSpacing/>
              <w:jc w:val="left"/>
              <w:rPr>
                <w:sz w:val="20"/>
                <w:szCs w:val="20"/>
              </w:rPr>
            </w:pPr>
          </w:p>
          <w:p w14:paraId="16973C6B" w14:textId="77777777" w:rsidR="009C2F67" w:rsidRPr="00971C80" w:rsidRDefault="009C2F67" w:rsidP="00F8347F">
            <w:pPr>
              <w:contextualSpacing/>
              <w:jc w:val="left"/>
              <w:rPr>
                <w:sz w:val="20"/>
                <w:szCs w:val="20"/>
              </w:rPr>
            </w:pPr>
          </w:p>
        </w:tc>
        <w:tc>
          <w:tcPr>
            <w:tcW w:w="546" w:type="pct"/>
          </w:tcPr>
          <w:p w14:paraId="42F58640" w14:textId="77777777" w:rsidR="000B60A3" w:rsidRPr="00971C80" w:rsidRDefault="000B60A3" w:rsidP="00F8347F">
            <w:pPr>
              <w:contextualSpacing/>
              <w:jc w:val="left"/>
              <w:rPr>
                <w:sz w:val="20"/>
                <w:szCs w:val="20"/>
              </w:rPr>
            </w:pPr>
            <w:r w:rsidRPr="00971C80">
              <w:rPr>
                <w:sz w:val="20"/>
                <w:szCs w:val="20"/>
              </w:rPr>
              <w:t>Yes</w:t>
            </w:r>
          </w:p>
        </w:tc>
        <w:tc>
          <w:tcPr>
            <w:tcW w:w="391" w:type="pct"/>
          </w:tcPr>
          <w:p w14:paraId="602C13A0"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15F9BAD1" w14:textId="77777777" w:rsidR="000B60A3" w:rsidRPr="00971C80" w:rsidRDefault="000B60A3" w:rsidP="00F8347F">
            <w:pPr>
              <w:contextualSpacing/>
              <w:jc w:val="left"/>
              <w:rPr>
                <w:sz w:val="20"/>
                <w:szCs w:val="20"/>
              </w:rPr>
            </w:pPr>
            <w:r w:rsidRPr="00971C80">
              <w:rPr>
                <w:sz w:val="20"/>
                <w:szCs w:val="20"/>
              </w:rPr>
              <w:t>N/A</w:t>
            </w:r>
          </w:p>
        </w:tc>
      </w:tr>
      <w:tr w:rsidR="00AD36ED" w:rsidRPr="00971C80" w14:paraId="114BF79B" w14:textId="77777777" w:rsidTr="00400115">
        <w:tblPrEx>
          <w:tblLook w:val="04A0" w:firstRow="1" w:lastRow="0" w:firstColumn="1" w:lastColumn="0" w:noHBand="0" w:noVBand="1"/>
        </w:tblPrEx>
        <w:trPr>
          <w:cantSplit/>
        </w:trPr>
        <w:tc>
          <w:tcPr>
            <w:tcW w:w="998" w:type="pct"/>
          </w:tcPr>
          <w:p w14:paraId="6AACE006" w14:textId="77777777" w:rsidR="00AD36ED" w:rsidRPr="00971C80" w:rsidRDefault="00AD36ED" w:rsidP="00F8347F">
            <w:pPr>
              <w:contextualSpacing/>
              <w:jc w:val="left"/>
              <w:rPr>
                <w:sz w:val="20"/>
                <w:szCs w:val="20"/>
              </w:rPr>
            </w:pPr>
            <w:r w:rsidRPr="00AD36ED">
              <w:rPr>
                <w:sz w:val="20"/>
                <w:szCs w:val="20"/>
              </w:rPr>
              <w:t>ApplyTimeBasedCPVChecks</w:t>
            </w:r>
          </w:p>
        </w:tc>
        <w:tc>
          <w:tcPr>
            <w:tcW w:w="1588" w:type="pct"/>
          </w:tcPr>
          <w:p w14:paraId="051B3A06" w14:textId="72987DEC" w:rsidR="00AD36ED" w:rsidRDefault="00AD36ED" w:rsidP="00F8347F">
            <w:pPr>
              <w:contextualSpacing/>
              <w:jc w:val="left"/>
              <w:rPr>
                <w:sz w:val="20"/>
                <w:szCs w:val="20"/>
              </w:rPr>
            </w:pPr>
            <w:r w:rsidRPr="00AD36ED">
              <w:rPr>
                <w:sz w:val="20"/>
                <w:szCs w:val="20"/>
              </w:rPr>
              <w:t xml:space="preserve">Specify whether the time based </w:t>
            </w:r>
            <w:r w:rsidR="00947913">
              <w:rPr>
                <w:sz w:val="20"/>
                <w:szCs w:val="20"/>
              </w:rPr>
              <w:t>Confirm Validity check</w:t>
            </w:r>
            <w:r w:rsidRPr="00AD36ED">
              <w:rPr>
                <w:sz w:val="20"/>
                <w:szCs w:val="20"/>
              </w:rPr>
              <w:t>should be applied</w:t>
            </w:r>
          </w:p>
          <w:p w14:paraId="008DA49E" w14:textId="77777777" w:rsidR="00E96E4C" w:rsidRPr="00971C80" w:rsidRDefault="00E96E4C" w:rsidP="00F8347F">
            <w:pPr>
              <w:contextualSpacing/>
              <w:jc w:val="left"/>
              <w:rPr>
                <w:sz w:val="20"/>
                <w:szCs w:val="20"/>
              </w:rPr>
            </w:pPr>
          </w:p>
        </w:tc>
        <w:tc>
          <w:tcPr>
            <w:tcW w:w="1168" w:type="pct"/>
          </w:tcPr>
          <w:p w14:paraId="54F0E9DC" w14:textId="77777777" w:rsidR="00AD36ED" w:rsidRDefault="00AD36ED" w:rsidP="00F8347F">
            <w:pPr>
              <w:contextualSpacing/>
              <w:jc w:val="left"/>
              <w:rPr>
                <w:sz w:val="20"/>
                <w:szCs w:val="20"/>
              </w:rPr>
            </w:pPr>
            <w:r w:rsidRPr="00AD36ED">
              <w:rPr>
                <w:sz w:val="20"/>
                <w:szCs w:val="20"/>
              </w:rPr>
              <w:t>xs:boolean</w:t>
            </w:r>
          </w:p>
        </w:tc>
        <w:tc>
          <w:tcPr>
            <w:tcW w:w="546" w:type="pct"/>
          </w:tcPr>
          <w:p w14:paraId="39487A0F" w14:textId="77777777" w:rsidR="00AD36ED" w:rsidRPr="00971C80" w:rsidRDefault="00AD36ED" w:rsidP="00F8347F">
            <w:pPr>
              <w:contextualSpacing/>
              <w:jc w:val="left"/>
              <w:rPr>
                <w:sz w:val="20"/>
                <w:szCs w:val="20"/>
              </w:rPr>
            </w:pPr>
            <w:r>
              <w:rPr>
                <w:sz w:val="20"/>
                <w:szCs w:val="20"/>
              </w:rPr>
              <w:t>Yes</w:t>
            </w:r>
          </w:p>
        </w:tc>
        <w:tc>
          <w:tcPr>
            <w:tcW w:w="391" w:type="pct"/>
          </w:tcPr>
          <w:p w14:paraId="2C7F6E49" w14:textId="77777777" w:rsidR="00AD36ED" w:rsidRPr="00971C80" w:rsidRDefault="00AD36ED" w:rsidP="00F8347F">
            <w:pPr>
              <w:contextualSpacing/>
              <w:jc w:val="left"/>
              <w:rPr>
                <w:sz w:val="20"/>
                <w:szCs w:val="20"/>
              </w:rPr>
            </w:pPr>
            <w:r>
              <w:rPr>
                <w:sz w:val="20"/>
                <w:szCs w:val="20"/>
              </w:rPr>
              <w:t>None</w:t>
            </w:r>
          </w:p>
        </w:tc>
        <w:tc>
          <w:tcPr>
            <w:tcW w:w="309" w:type="pct"/>
          </w:tcPr>
          <w:p w14:paraId="2FB6C262" w14:textId="77777777" w:rsidR="00AD36ED" w:rsidRPr="00971C80" w:rsidRDefault="00AD36ED" w:rsidP="00F8347F">
            <w:pPr>
              <w:contextualSpacing/>
              <w:jc w:val="left"/>
              <w:rPr>
                <w:sz w:val="20"/>
                <w:szCs w:val="20"/>
              </w:rPr>
            </w:pPr>
            <w:r>
              <w:rPr>
                <w:sz w:val="20"/>
                <w:szCs w:val="20"/>
              </w:rPr>
              <w:t>N/A</w:t>
            </w:r>
          </w:p>
        </w:tc>
      </w:tr>
      <w:tr w:rsidR="000B60A3" w:rsidRPr="00971C80" w14:paraId="2641CD6B" w14:textId="77777777" w:rsidTr="00400115">
        <w:tblPrEx>
          <w:tblLook w:val="04A0" w:firstRow="1" w:lastRow="0" w:firstColumn="1" w:lastColumn="0" w:noHBand="0" w:noVBand="1"/>
        </w:tblPrEx>
        <w:trPr>
          <w:cantSplit/>
        </w:trPr>
        <w:tc>
          <w:tcPr>
            <w:tcW w:w="998" w:type="pct"/>
          </w:tcPr>
          <w:p w14:paraId="2A66AC28" w14:textId="77777777" w:rsidR="000B60A3" w:rsidRPr="00971C80" w:rsidRDefault="000B60A3" w:rsidP="00F8347F">
            <w:pPr>
              <w:contextualSpacing/>
              <w:jc w:val="left"/>
              <w:rPr>
                <w:sz w:val="20"/>
                <w:szCs w:val="20"/>
              </w:rPr>
            </w:pPr>
            <w:r w:rsidRPr="00971C80">
              <w:rPr>
                <w:sz w:val="20"/>
                <w:szCs w:val="20"/>
              </w:rPr>
              <w:t>ImportMPxN</w:t>
            </w:r>
          </w:p>
        </w:tc>
        <w:tc>
          <w:tcPr>
            <w:tcW w:w="1588" w:type="pct"/>
          </w:tcPr>
          <w:p w14:paraId="3FE752DF" w14:textId="77777777" w:rsidR="000B60A3" w:rsidRPr="00971C80" w:rsidRDefault="000B60A3" w:rsidP="00F8347F">
            <w:pPr>
              <w:contextualSpacing/>
              <w:jc w:val="left"/>
              <w:rPr>
                <w:sz w:val="20"/>
                <w:szCs w:val="20"/>
              </w:rPr>
            </w:pPr>
            <w:r w:rsidRPr="00971C80">
              <w:rPr>
                <w:sz w:val="20"/>
                <w:szCs w:val="20"/>
              </w:rPr>
              <w:t>The reference number identifying the primary import electricity or gas metering point associated to the premises to which the Change of Supplier Applies.</w:t>
            </w:r>
          </w:p>
          <w:p w14:paraId="286314C6" w14:textId="77777777" w:rsidR="00AF7D6B" w:rsidRPr="00971C80" w:rsidRDefault="00AF7D6B" w:rsidP="00F8347F">
            <w:pPr>
              <w:contextualSpacing/>
              <w:jc w:val="left"/>
              <w:rPr>
                <w:sz w:val="20"/>
                <w:szCs w:val="20"/>
              </w:rPr>
            </w:pPr>
          </w:p>
        </w:tc>
        <w:tc>
          <w:tcPr>
            <w:tcW w:w="1168" w:type="pct"/>
          </w:tcPr>
          <w:p w14:paraId="7C20A8A6" w14:textId="77777777" w:rsidR="009C2F67" w:rsidRDefault="009C2F67" w:rsidP="00F8347F">
            <w:pPr>
              <w:contextualSpacing/>
              <w:jc w:val="left"/>
              <w:rPr>
                <w:sz w:val="20"/>
                <w:szCs w:val="20"/>
              </w:rPr>
            </w:pPr>
            <w:r>
              <w:rPr>
                <w:sz w:val="20"/>
                <w:szCs w:val="20"/>
              </w:rPr>
              <w:t>sr:</w:t>
            </w:r>
            <w:r w:rsidRPr="00971C80">
              <w:rPr>
                <w:sz w:val="20"/>
                <w:szCs w:val="20"/>
              </w:rPr>
              <w:t xml:space="preserve"> ImportMPxN </w:t>
            </w:r>
          </w:p>
          <w:p w14:paraId="0BF2D567" w14:textId="77777777" w:rsidR="009C2F67" w:rsidRDefault="009C2F67" w:rsidP="00F8347F">
            <w:pPr>
              <w:contextualSpacing/>
              <w:jc w:val="left"/>
              <w:rPr>
                <w:sz w:val="20"/>
                <w:szCs w:val="20"/>
              </w:rPr>
            </w:pPr>
          </w:p>
          <w:p w14:paraId="7DF195DF" w14:textId="77777777" w:rsidR="000B60A3" w:rsidRPr="00971C80" w:rsidRDefault="000B60A3" w:rsidP="00F8347F">
            <w:pPr>
              <w:contextualSpacing/>
              <w:jc w:val="left"/>
              <w:rPr>
                <w:sz w:val="20"/>
                <w:szCs w:val="20"/>
              </w:rPr>
            </w:pPr>
            <w:r w:rsidRPr="00971C80">
              <w:rPr>
                <w:sz w:val="20"/>
                <w:szCs w:val="20"/>
              </w:rPr>
              <w:t>Restriction of xs:string</w:t>
            </w:r>
          </w:p>
          <w:p w14:paraId="380F9AD3" w14:textId="77777777" w:rsidR="000B60A3" w:rsidRPr="00971C80" w:rsidRDefault="000B60A3" w:rsidP="00F8347F">
            <w:pPr>
              <w:contextualSpacing/>
              <w:jc w:val="left"/>
              <w:rPr>
                <w:sz w:val="20"/>
                <w:szCs w:val="20"/>
              </w:rPr>
            </w:pPr>
            <w:r w:rsidRPr="00971C80">
              <w:rPr>
                <w:sz w:val="20"/>
                <w:szCs w:val="20"/>
              </w:rPr>
              <w:t>(minLength = 1,</w:t>
            </w:r>
          </w:p>
          <w:p w14:paraId="49B37295" w14:textId="77777777" w:rsidR="000B60A3" w:rsidRPr="00971C80" w:rsidRDefault="000B60A3" w:rsidP="00F8347F">
            <w:pPr>
              <w:contextualSpacing/>
              <w:jc w:val="left"/>
              <w:rPr>
                <w:sz w:val="20"/>
                <w:szCs w:val="20"/>
              </w:rPr>
            </w:pPr>
            <w:r w:rsidRPr="00971C80">
              <w:rPr>
                <w:sz w:val="20"/>
                <w:szCs w:val="20"/>
              </w:rPr>
              <w:t>maxLength = 13)</w:t>
            </w:r>
          </w:p>
        </w:tc>
        <w:tc>
          <w:tcPr>
            <w:tcW w:w="546" w:type="pct"/>
          </w:tcPr>
          <w:p w14:paraId="043FA77B" w14:textId="77777777" w:rsidR="000B60A3" w:rsidRPr="00971C80" w:rsidRDefault="000B60A3" w:rsidP="00F8347F">
            <w:pPr>
              <w:contextualSpacing/>
              <w:jc w:val="left"/>
              <w:rPr>
                <w:sz w:val="20"/>
                <w:szCs w:val="20"/>
              </w:rPr>
            </w:pPr>
            <w:r w:rsidRPr="00971C80">
              <w:rPr>
                <w:sz w:val="20"/>
                <w:szCs w:val="20"/>
              </w:rPr>
              <w:t>Yes</w:t>
            </w:r>
          </w:p>
        </w:tc>
        <w:tc>
          <w:tcPr>
            <w:tcW w:w="391" w:type="pct"/>
          </w:tcPr>
          <w:p w14:paraId="1908DBFF"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03EC95F7" w14:textId="77777777" w:rsidR="000B60A3" w:rsidRPr="00971C80" w:rsidRDefault="000B60A3" w:rsidP="00F8347F">
            <w:pPr>
              <w:contextualSpacing/>
              <w:jc w:val="left"/>
              <w:rPr>
                <w:sz w:val="20"/>
                <w:szCs w:val="20"/>
              </w:rPr>
            </w:pPr>
            <w:r w:rsidRPr="00971C80">
              <w:rPr>
                <w:sz w:val="20"/>
                <w:szCs w:val="20"/>
              </w:rPr>
              <w:t>N/A</w:t>
            </w:r>
          </w:p>
        </w:tc>
      </w:tr>
    </w:tbl>
    <w:p w14:paraId="45724D8C" w14:textId="5F23C07E" w:rsidR="00557139" w:rsidRPr="000B4DCD" w:rsidRDefault="00557139" w:rsidP="004705F3">
      <w:pPr>
        <w:pStyle w:val="Caption"/>
      </w:pPr>
      <w:bookmarkStart w:id="1387" w:name="_Toc50828955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205</w:t>
      </w:r>
      <w:r w:rsidR="00FB161A">
        <w:rPr>
          <w:noProof/>
        </w:rPr>
        <w:fldChar w:fldCharType="end"/>
      </w:r>
      <w:r>
        <w:t xml:space="preserve"> </w:t>
      </w:r>
      <w:r w:rsidRPr="000B4DCD">
        <w:t xml:space="preserve">: </w:t>
      </w:r>
      <w:r w:rsidR="00E95C3A" w:rsidRPr="00971C80">
        <w:t xml:space="preserve">UpdateSecurityCredentialsCoS </w:t>
      </w:r>
      <w:r>
        <w:t>(sr:</w:t>
      </w:r>
      <w:r w:rsidR="00E95C3A" w:rsidRPr="00971C80">
        <w:t>UpdateSecurityCredentialsCoS</w:t>
      </w:r>
      <w:r>
        <w:t>) data items</w:t>
      </w:r>
      <w:bookmarkEnd w:id="1387"/>
    </w:p>
    <w:p w14:paraId="4D15DF3B" w14:textId="77777777" w:rsidR="000B60A3" w:rsidRPr="00971C80" w:rsidRDefault="000B60A3" w:rsidP="000B60A3">
      <w:pPr>
        <w:rPr>
          <w:b/>
        </w:rPr>
      </w:pPr>
    </w:p>
    <w:p w14:paraId="5B21BF70" w14:textId="77777777" w:rsidR="000B60A3" w:rsidRPr="00971C80" w:rsidRDefault="000B60A3" w:rsidP="000B60A3">
      <w:r w:rsidRPr="00971C80">
        <w:t>SupplierReplacementCertificates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39"/>
        <w:gridCol w:w="2955"/>
        <w:gridCol w:w="1549"/>
        <w:gridCol w:w="1125"/>
        <w:gridCol w:w="703"/>
        <w:gridCol w:w="545"/>
      </w:tblGrid>
      <w:tr w:rsidR="00971C80" w:rsidRPr="00971C80" w14:paraId="437536D7" w14:textId="77777777" w:rsidTr="00400115">
        <w:tc>
          <w:tcPr>
            <w:tcW w:w="1186" w:type="pct"/>
          </w:tcPr>
          <w:p w14:paraId="38B9FFD5" w14:textId="77777777" w:rsidR="000B60A3" w:rsidRPr="00971C80" w:rsidRDefault="000B60A3" w:rsidP="00F8347F">
            <w:pPr>
              <w:jc w:val="left"/>
              <w:rPr>
                <w:b/>
                <w:sz w:val="20"/>
                <w:szCs w:val="20"/>
              </w:rPr>
            </w:pPr>
            <w:r w:rsidRPr="00971C80">
              <w:rPr>
                <w:b/>
                <w:sz w:val="20"/>
                <w:szCs w:val="20"/>
              </w:rPr>
              <w:t>Data Item</w:t>
            </w:r>
          </w:p>
        </w:tc>
        <w:tc>
          <w:tcPr>
            <w:tcW w:w="1639" w:type="pct"/>
            <w:hideMark/>
          </w:tcPr>
          <w:p w14:paraId="5298678B" w14:textId="77777777" w:rsidR="000B60A3" w:rsidRPr="00971C80" w:rsidRDefault="000B60A3" w:rsidP="00F8347F">
            <w:pPr>
              <w:jc w:val="left"/>
              <w:rPr>
                <w:b/>
                <w:sz w:val="20"/>
                <w:szCs w:val="20"/>
              </w:rPr>
            </w:pPr>
            <w:r w:rsidRPr="00971C80">
              <w:rPr>
                <w:b/>
                <w:sz w:val="20"/>
                <w:szCs w:val="20"/>
              </w:rPr>
              <w:t>Description / Valid Set</w:t>
            </w:r>
          </w:p>
        </w:tc>
        <w:tc>
          <w:tcPr>
            <w:tcW w:w="859" w:type="pct"/>
            <w:hideMark/>
          </w:tcPr>
          <w:p w14:paraId="3BC91F2E" w14:textId="77777777" w:rsidR="000B60A3" w:rsidRPr="00971C80" w:rsidRDefault="000B60A3" w:rsidP="00F8347F">
            <w:pPr>
              <w:jc w:val="left"/>
              <w:rPr>
                <w:b/>
                <w:sz w:val="20"/>
                <w:szCs w:val="20"/>
              </w:rPr>
            </w:pPr>
            <w:r w:rsidRPr="00971C80">
              <w:rPr>
                <w:b/>
                <w:sz w:val="20"/>
                <w:szCs w:val="20"/>
              </w:rPr>
              <w:t>Type</w:t>
            </w:r>
          </w:p>
        </w:tc>
        <w:tc>
          <w:tcPr>
            <w:tcW w:w="624" w:type="pct"/>
            <w:hideMark/>
          </w:tcPr>
          <w:p w14:paraId="2DBDFFD4" w14:textId="77777777" w:rsidR="000B60A3" w:rsidRPr="00971C80" w:rsidRDefault="000B60A3" w:rsidP="00F8347F">
            <w:pPr>
              <w:jc w:val="left"/>
              <w:rPr>
                <w:b/>
                <w:bCs/>
                <w:sz w:val="20"/>
                <w:szCs w:val="20"/>
                <w:vertAlign w:val="superscript"/>
              </w:rPr>
            </w:pPr>
            <w:r w:rsidRPr="00971C80">
              <w:rPr>
                <w:b/>
                <w:sz w:val="20"/>
                <w:szCs w:val="20"/>
              </w:rPr>
              <w:t>Mandatory</w:t>
            </w:r>
          </w:p>
        </w:tc>
        <w:tc>
          <w:tcPr>
            <w:tcW w:w="390" w:type="pct"/>
            <w:hideMark/>
          </w:tcPr>
          <w:p w14:paraId="6D0C32DE" w14:textId="77777777" w:rsidR="000B60A3" w:rsidRPr="00971C80" w:rsidRDefault="000B60A3" w:rsidP="00F8347F">
            <w:pPr>
              <w:jc w:val="left"/>
              <w:rPr>
                <w:b/>
                <w:sz w:val="20"/>
                <w:szCs w:val="20"/>
              </w:rPr>
            </w:pPr>
            <w:r w:rsidRPr="00971C80">
              <w:rPr>
                <w:b/>
                <w:sz w:val="20"/>
                <w:szCs w:val="20"/>
              </w:rPr>
              <w:t>Default</w:t>
            </w:r>
          </w:p>
        </w:tc>
        <w:tc>
          <w:tcPr>
            <w:tcW w:w="302" w:type="pct"/>
          </w:tcPr>
          <w:p w14:paraId="08085A19" w14:textId="77777777" w:rsidR="000B60A3" w:rsidRPr="00971C80" w:rsidRDefault="000B60A3" w:rsidP="00F8347F">
            <w:pPr>
              <w:jc w:val="left"/>
              <w:rPr>
                <w:b/>
                <w:sz w:val="20"/>
                <w:szCs w:val="20"/>
              </w:rPr>
            </w:pPr>
            <w:r w:rsidRPr="00971C80">
              <w:rPr>
                <w:b/>
                <w:sz w:val="20"/>
                <w:szCs w:val="20"/>
              </w:rPr>
              <w:t>Units</w:t>
            </w:r>
          </w:p>
        </w:tc>
      </w:tr>
      <w:tr w:rsidR="00971C80" w:rsidRPr="00971C80" w14:paraId="6A548EAD" w14:textId="77777777" w:rsidTr="00400115">
        <w:tc>
          <w:tcPr>
            <w:tcW w:w="1186" w:type="pct"/>
          </w:tcPr>
          <w:p w14:paraId="02C5B412" w14:textId="77777777" w:rsidR="000B60A3" w:rsidRPr="00971C80" w:rsidRDefault="000B60A3" w:rsidP="00F8347F">
            <w:pPr>
              <w:jc w:val="left"/>
              <w:rPr>
                <w:sz w:val="20"/>
                <w:szCs w:val="20"/>
              </w:rPr>
            </w:pPr>
            <w:r w:rsidRPr="00971C80">
              <w:rPr>
                <w:sz w:val="20"/>
                <w:szCs w:val="20"/>
              </w:rPr>
              <w:t>DigitalSigningCertificate</w:t>
            </w:r>
          </w:p>
        </w:tc>
        <w:tc>
          <w:tcPr>
            <w:tcW w:w="1639" w:type="pct"/>
          </w:tcPr>
          <w:p w14:paraId="7599C178" w14:textId="77777777" w:rsidR="000B60A3" w:rsidRPr="00971C80" w:rsidRDefault="000B60A3" w:rsidP="00F8347F">
            <w:pPr>
              <w:jc w:val="left"/>
              <w:rPr>
                <w:sz w:val="20"/>
                <w:szCs w:val="20"/>
              </w:rPr>
            </w:pPr>
            <w:r w:rsidRPr="00971C80">
              <w:rPr>
                <w:sz w:val="20"/>
                <w:szCs w:val="20"/>
              </w:rPr>
              <w:t>The new Supplier digital signing credentials to be placed in the Supplier Remote Party Role Key Usage digitalSignature (Cell Usage management) on the Device.</w:t>
            </w:r>
          </w:p>
        </w:tc>
        <w:tc>
          <w:tcPr>
            <w:tcW w:w="859" w:type="pct"/>
          </w:tcPr>
          <w:p w14:paraId="26A01BDF" w14:textId="77777777" w:rsidR="000B60A3" w:rsidRPr="00971C80" w:rsidRDefault="000B60A3" w:rsidP="00F8347F">
            <w:pPr>
              <w:jc w:val="left"/>
              <w:rPr>
                <w:sz w:val="20"/>
                <w:szCs w:val="20"/>
              </w:rPr>
            </w:pPr>
            <w:r w:rsidRPr="00971C80">
              <w:rPr>
                <w:sz w:val="20"/>
                <w:szCs w:val="20"/>
              </w:rPr>
              <w:t>sr:Certificate</w:t>
            </w:r>
          </w:p>
          <w:p w14:paraId="675A0D8E" w14:textId="77777777" w:rsidR="000B60A3" w:rsidRPr="00971C80" w:rsidRDefault="000B60A3" w:rsidP="00F8347F">
            <w:pPr>
              <w:jc w:val="left"/>
              <w:rPr>
                <w:sz w:val="20"/>
                <w:szCs w:val="20"/>
              </w:rPr>
            </w:pPr>
            <w:r w:rsidRPr="00971C80">
              <w:rPr>
                <w:sz w:val="20"/>
                <w:szCs w:val="20"/>
              </w:rPr>
              <w:t>(xs:base64Binary)</w:t>
            </w:r>
          </w:p>
        </w:tc>
        <w:tc>
          <w:tcPr>
            <w:tcW w:w="624" w:type="pct"/>
          </w:tcPr>
          <w:p w14:paraId="04C6EEBC" w14:textId="77777777" w:rsidR="000B60A3" w:rsidRPr="00971C80" w:rsidRDefault="000B60A3" w:rsidP="00F8347F">
            <w:pPr>
              <w:jc w:val="left"/>
              <w:rPr>
                <w:sz w:val="20"/>
                <w:szCs w:val="20"/>
              </w:rPr>
            </w:pPr>
            <w:r w:rsidRPr="00971C80">
              <w:rPr>
                <w:sz w:val="20"/>
                <w:szCs w:val="20"/>
              </w:rPr>
              <w:t>Yes</w:t>
            </w:r>
          </w:p>
        </w:tc>
        <w:tc>
          <w:tcPr>
            <w:tcW w:w="390" w:type="pct"/>
          </w:tcPr>
          <w:p w14:paraId="5EC15638" w14:textId="77777777" w:rsidR="000B60A3" w:rsidRPr="00971C80" w:rsidRDefault="000B60A3" w:rsidP="00F8347F">
            <w:pPr>
              <w:jc w:val="left"/>
              <w:rPr>
                <w:sz w:val="20"/>
                <w:szCs w:val="20"/>
              </w:rPr>
            </w:pPr>
            <w:r w:rsidRPr="00971C80">
              <w:rPr>
                <w:sz w:val="20"/>
                <w:szCs w:val="20"/>
              </w:rPr>
              <w:t>None</w:t>
            </w:r>
          </w:p>
        </w:tc>
        <w:tc>
          <w:tcPr>
            <w:tcW w:w="302" w:type="pct"/>
          </w:tcPr>
          <w:p w14:paraId="3A159DD4" w14:textId="77777777" w:rsidR="000B60A3" w:rsidRPr="00971C80" w:rsidRDefault="000B60A3" w:rsidP="00F8347F">
            <w:pPr>
              <w:jc w:val="left"/>
              <w:rPr>
                <w:sz w:val="20"/>
                <w:szCs w:val="20"/>
              </w:rPr>
            </w:pPr>
            <w:r w:rsidRPr="00971C80">
              <w:rPr>
                <w:sz w:val="20"/>
                <w:szCs w:val="20"/>
              </w:rPr>
              <w:t>N/A</w:t>
            </w:r>
          </w:p>
        </w:tc>
      </w:tr>
      <w:tr w:rsidR="00971C80" w:rsidRPr="00971C80" w14:paraId="56EAF692" w14:textId="77777777" w:rsidTr="00400115">
        <w:tc>
          <w:tcPr>
            <w:tcW w:w="1186" w:type="pct"/>
          </w:tcPr>
          <w:p w14:paraId="48F279AF" w14:textId="77777777" w:rsidR="000B60A3" w:rsidRPr="00971C80" w:rsidRDefault="000B60A3" w:rsidP="00F8347F">
            <w:pPr>
              <w:jc w:val="left"/>
              <w:rPr>
                <w:sz w:val="20"/>
                <w:szCs w:val="20"/>
              </w:rPr>
            </w:pPr>
            <w:r w:rsidRPr="00971C80">
              <w:rPr>
                <w:sz w:val="20"/>
                <w:szCs w:val="20"/>
              </w:rPr>
              <w:t>KeyAgreementCertificate</w:t>
            </w:r>
          </w:p>
        </w:tc>
        <w:tc>
          <w:tcPr>
            <w:tcW w:w="1639" w:type="pct"/>
          </w:tcPr>
          <w:p w14:paraId="19330B90" w14:textId="77777777" w:rsidR="000B60A3" w:rsidRPr="00971C80" w:rsidRDefault="000B60A3" w:rsidP="00F8347F">
            <w:pPr>
              <w:jc w:val="left"/>
              <w:rPr>
                <w:sz w:val="20"/>
                <w:szCs w:val="20"/>
              </w:rPr>
            </w:pPr>
            <w:r w:rsidRPr="00971C80">
              <w:rPr>
                <w:sz w:val="20"/>
                <w:szCs w:val="20"/>
              </w:rPr>
              <w:t>The new Supplier key agreement credentials to be placed in the Supplier Remote Party Role Key Usage keyAgreement (Cell Usage management) on the Device.</w:t>
            </w:r>
          </w:p>
        </w:tc>
        <w:tc>
          <w:tcPr>
            <w:tcW w:w="859" w:type="pct"/>
          </w:tcPr>
          <w:p w14:paraId="564F56BF" w14:textId="77777777" w:rsidR="000B60A3" w:rsidRPr="00971C80" w:rsidRDefault="000B60A3" w:rsidP="00F8347F">
            <w:pPr>
              <w:jc w:val="left"/>
              <w:rPr>
                <w:sz w:val="20"/>
                <w:szCs w:val="20"/>
              </w:rPr>
            </w:pPr>
            <w:r w:rsidRPr="00971C80">
              <w:rPr>
                <w:sz w:val="20"/>
                <w:szCs w:val="20"/>
              </w:rPr>
              <w:t>sr:Certificate</w:t>
            </w:r>
          </w:p>
          <w:p w14:paraId="3CBFC982" w14:textId="77777777" w:rsidR="000B60A3" w:rsidRPr="00971C80" w:rsidRDefault="000B60A3" w:rsidP="00F8347F">
            <w:pPr>
              <w:jc w:val="left"/>
              <w:rPr>
                <w:sz w:val="20"/>
                <w:szCs w:val="20"/>
              </w:rPr>
            </w:pPr>
            <w:r w:rsidRPr="00971C80">
              <w:rPr>
                <w:sz w:val="20"/>
                <w:szCs w:val="20"/>
              </w:rPr>
              <w:t>(xs:base64Binary)</w:t>
            </w:r>
          </w:p>
        </w:tc>
        <w:tc>
          <w:tcPr>
            <w:tcW w:w="624" w:type="pct"/>
          </w:tcPr>
          <w:p w14:paraId="24A25E30" w14:textId="77777777" w:rsidR="000B60A3" w:rsidRPr="00971C80" w:rsidRDefault="000B60A3" w:rsidP="00F8347F">
            <w:pPr>
              <w:jc w:val="left"/>
              <w:rPr>
                <w:sz w:val="20"/>
                <w:szCs w:val="20"/>
              </w:rPr>
            </w:pPr>
            <w:r w:rsidRPr="00971C80">
              <w:rPr>
                <w:sz w:val="20"/>
                <w:szCs w:val="20"/>
              </w:rPr>
              <w:t>HCALCS:</w:t>
            </w:r>
          </w:p>
          <w:p w14:paraId="040428BD" w14:textId="77777777" w:rsidR="000B60A3" w:rsidRPr="00971C80" w:rsidRDefault="000B60A3" w:rsidP="00F8347F">
            <w:pPr>
              <w:jc w:val="left"/>
              <w:rPr>
                <w:sz w:val="20"/>
                <w:szCs w:val="20"/>
              </w:rPr>
            </w:pPr>
            <w:r w:rsidRPr="00971C80">
              <w:rPr>
                <w:sz w:val="20"/>
                <w:szCs w:val="20"/>
              </w:rPr>
              <w:t>N/A</w:t>
            </w:r>
          </w:p>
          <w:p w14:paraId="2E9B9136" w14:textId="77777777" w:rsidR="00AF7D6B" w:rsidRPr="00971C80" w:rsidRDefault="00AF7D6B" w:rsidP="00F8347F">
            <w:pPr>
              <w:jc w:val="left"/>
              <w:rPr>
                <w:sz w:val="20"/>
                <w:szCs w:val="20"/>
              </w:rPr>
            </w:pPr>
          </w:p>
          <w:p w14:paraId="211E8116" w14:textId="77777777" w:rsidR="000B60A3" w:rsidRPr="00971C80" w:rsidRDefault="000B60A3" w:rsidP="00F8347F">
            <w:pPr>
              <w:jc w:val="left"/>
              <w:rPr>
                <w:sz w:val="20"/>
                <w:szCs w:val="20"/>
              </w:rPr>
            </w:pPr>
            <w:r w:rsidRPr="00971C80">
              <w:rPr>
                <w:sz w:val="20"/>
                <w:szCs w:val="20"/>
              </w:rPr>
              <w:t>Otherwise:</w:t>
            </w:r>
          </w:p>
          <w:p w14:paraId="2A4AF2E0" w14:textId="77777777" w:rsidR="000B60A3" w:rsidRPr="00971C80" w:rsidRDefault="000B60A3" w:rsidP="00F8347F">
            <w:pPr>
              <w:jc w:val="left"/>
              <w:rPr>
                <w:sz w:val="20"/>
                <w:szCs w:val="20"/>
              </w:rPr>
            </w:pPr>
            <w:r w:rsidRPr="00971C80">
              <w:rPr>
                <w:sz w:val="20"/>
                <w:szCs w:val="20"/>
              </w:rPr>
              <w:t>Yes</w:t>
            </w:r>
          </w:p>
        </w:tc>
        <w:tc>
          <w:tcPr>
            <w:tcW w:w="390" w:type="pct"/>
          </w:tcPr>
          <w:p w14:paraId="1854329A" w14:textId="77777777" w:rsidR="000B60A3" w:rsidRPr="00971C80" w:rsidRDefault="000B60A3" w:rsidP="00F8347F">
            <w:pPr>
              <w:jc w:val="left"/>
              <w:rPr>
                <w:sz w:val="20"/>
                <w:szCs w:val="20"/>
              </w:rPr>
            </w:pPr>
            <w:r w:rsidRPr="00971C80">
              <w:rPr>
                <w:sz w:val="20"/>
                <w:szCs w:val="20"/>
              </w:rPr>
              <w:t>None</w:t>
            </w:r>
          </w:p>
        </w:tc>
        <w:tc>
          <w:tcPr>
            <w:tcW w:w="302" w:type="pct"/>
          </w:tcPr>
          <w:p w14:paraId="7125EC66" w14:textId="77777777" w:rsidR="000B60A3" w:rsidRPr="00971C80" w:rsidRDefault="000B60A3" w:rsidP="00F8347F">
            <w:pPr>
              <w:jc w:val="left"/>
              <w:rPr>
                <w:sz w:val="20"/>
                <w:szCs w:val="20"/>
              </w:rPr>
            </w:pPr>
            <w:r w:rsidRPr="00971C80">
              <w:rPr>
                <w:sz w:val="20"/>
                <w:szCs w:val="20"/>
              </w:rPr>
              <w:t>N/A</w:t>
            </w:r>
          </w:p>
        </w:tc>
      </w:tr>
      <w:tr w:rsidR="000B60A3" w:rsidRPr="00971C80" w14:paraId="7D3C64D8" w14:textId="77777777" w:rsidTr="00400115">
        <w:tc>
          <w:tcPr>
            <w:tcW w:w="1186" w:type="pct"/>
          </w:tcPr>
          <w:p w14:paraId="0F022013" w14:textId="77777777" w:rsidR="000B60A3" w:rsidRPr="00971C80" w:rsidRDefault="000B60A3" w:rsidP="00F8347F">
            <w:pPr>
              <w:jc w:val="left"/>
              <w:rPr>
                <w:sz w:val="20"/>
                <w:szCs w:val="20"/>
              </w:rPr>
            </w:pPr>
            <w:r w:rsidRPr="00971C80">
              <w:rPr>
                <w:sz w:val="20"/>
                <w:szCs w:val="20"/>
              </w:rPr>
              <w:t>KeyAgreementTopUpCertificate</w:t>
            </w:r>
          </w:p>
        </w:tc>
        <w:tc>
          <w:tcPr>
            <w:tcW w:w="1639" w:type="pct"/>
          </w:tcPr>
          <w:p w14:paraId="5F9534FE" w14:textId="77777777" w:rsidR="000B60A3" w:rsidRPr="00971C80" w:rsidRDefault="000B60A3" w:rsidP="00F8347F">
            <w:pPr>
              <w:jc w:val="left"/>
              <w:rPr>
                <w:sz w:val="20"/>
                <w:szCs w:val="20"/>
              </w:rPr>
            </w:pPr>
            <w:r w:rsidRPr="00971C80">
              <w:rPr>
                <w:sz w:val="20"/>
                <w:szCs w:val="20"/>
              </w:rPr>
              <w:t>The new Supplier key agreement credentials to be placed in the Supplier Remote Party Key Role Usage keyAgreement (Cell Usage prePaymentTopUp) on the Device, for those Suppliers that use different Originator Counters for Prepayment Top Up.</w:t>
            </w:r>
          </w:p>
        </w:tc>
        <w:tc>
          <w:tcPr>
            <w:tcW w:w="859" w:type="pct"/>
          </w:tcPr>
          <w:p w14:paraId="7A1EE809" w14:textId="77777777" w:rsidR="000B60A3" w:rsidRPr="00971C80" w:rsidRDefault="000B60A3" w:rsidP="00F8347F">
            <w:pPr>
              <w:spacing w:before="60" w:after="60"/>
              <w:jc w:val="left"/>
              <w:rPr>
                <w:sz w:val="20"/>
                <w:szCs w:val="20"/>
              </w:rPr>
            </w:pPr>
            <w:r w:rsidRPr="00971C80">
              <w:rPr>
                <w:sz w:val="20"/>
                <w:szCs w:val="20"/>
              </w:rPr>
              <w:t>sr:Certificate</w:t>
            </w:r>
          </w:p>
          <w:p w14:paraId="0EB89377" w14:textId="77777777" w:rsidR="000B60A3" w:rsidRPr="00971C80" w:rsidRDefault="000B60A3" w:rsidP="00F8347F">
            <w:pPr>
              <w:jc w:val="left"/>
              <w:rPr>
                <w:sz w:val="20"/>
                <w:szCs w:val="20"/>
              </w:rPr>
            </w:pPr>
            <w:r w:rsidRPr="00971C80">
              <w:rPr>
                <w:sz w:val="20"/>
                <w:szCs w:val="20"/>
              </w:rPr>
              <w:t>(xs:base64Binary)</w:t>
            </w:r>
          </w:p>
        </w:tc>
        <w:tc>
          <w:tcPr>
            <w:tcW w:w="624" w:type="pct"/>
          </w:tcPr>
          <w:p w14:paraId="59FDE8D0" w14:textId="77777777" w:rsidR="000B60A3" w:rsidRPr="00971C80" w:rsidRDefault="000B60A3" w:rsidP="00F8347F">
            <w:pPr>
              <w:jc w:val="left"/>
              <w:rPr>
                <w:sz w:val="20"/>
                <w:szCs w:val="20"/>
              </w:rPr>
            </w:pPr>
            <w:r w:rsidRPr="00971C80">
              <w:rPr>
                <w:sz w:val="20"/>
                <w:szCs w:val="20"/>
              </w:rPr>
              <w:t>ESM</w:t>
            </w:r>
            <w:r w:rsidR="00F65FA0">
              <w:rPr>
                <w:sz w:val="20"/>
                <w:szCs w:val="20"/>
              </w:rPr>
              <w:t>E</w:t>
            </w:r>
            <w:r w:rsidRPr="00971C80">
              <w:rPr>
                <w:sz w:val="20"/>
                <w:szCs w:val="20"/>
              </w:rPr>
              <w:t xml:space="preserve"> or GSM</w:t>
            </w:r>
            <w:r w:rsidR="00F65FA0">
              <w:rPr>
                <w:sz w:val="20"/>
                <w:szCs w:val="20"/>
              </w:rPr>
              <w:t>E</w:t>
            </w:r>
            <w:r w:rsidRPr="00971C80">
              <w:rPr>
                <w:sz w:val="20"/>
                <w:szCs w:val="20"/>
              </w:rPr>
              <w:t>:</w:t>
            </w:r>
          </w:p>
          <w:p w14:paraId="7CD95052" w14:textId="77777777" w:rsidR="000B60A3" w:rsidRPr="00971C80" w:rsidRDefault="000B60A3" w:rsidP="00F8347F">
            <w:pPr>
              <w:jc w:val="left"/>
              <w:rPr>
                <w:sz w:val="20"/>
                <w:szCs w:val="20"/>
              </w:rPr>
            </w:pPr>
            <w:r w:rsidRPr="00971C80">
              <w:rPr>
                <w:sz w:val="20"/>
                <w:szCs w:val="20"/>
              </w:rPr>
              <w:t>Yes</w:t>
            </w:r>
          </w:p>
          <w:p w14:paraId="37EB550C" w14:textId="77777777" w:rsidR="00AF7D6B" w:rsidRPr="00971C80" w:rsidRDefault="00AF7D6B" w:rsidP="00F8347F">
            <w:pPr>
              <w:jc w:val="left"/>
              <w:rPr>
                <w:sz w:val="20"/>
                <w:szCs w:val="20"/>
              </w:rPr>
            </w:pPr>
          </w:p>
          <w:p w14:paraId="5A2A7F8E" w14:textId="77777777" w:rsidR="000B60A3" w:rsidRPr="00971C80" w:rsidRDefault="000B60A3" w:rsidP="00F8347F">
            <w:pPr>
              <w:jc w:val="left"/>
              <w:rPr>
                <w:sz w:val="20"/>
                <w:szCs w:val="20"/>
              </w:rPr>
            </w:pPr>
            <w:r w:rsidRPr="00971C80">
              <w:rPr>
                <w:sz w:val="20"/>
                <w:szCs w:val="20"/>
              </w:rPr>
              <w:t>Otherwise:</w:t>
            </w:r>
          </w:p>
          <w:p w14:paraId="2B6C4E64" w14:textId="77777777" w:rsidR="000B60A3" w:rsidRPr="00971C80" w:rsidRDefault="000B60A3" w:rsidP="00F8347F">
            <w:pPr>
              <w:jc w:val="left"/>
              <w:rPr>
                <w:sz w:val="20"/>
                <w:szCs w:val="20"/>
              </w:rPr>
            </w:pPr>
            <w:r w:rsidRPr="00971C80">
              <w:rPr>
                <w:sz w:val="20"/>
                <w:szCs w:val="20"/>
              </w:rPr>
              <w:t>N/A</w:t>
            </w:r>
          </w:p>
        </w:tc>
        <w:tc>
          <w:tcPr>
            <w:tcW w:w="390" w:type="pct"/>
          </w:tcPr>
          <w:p w14:paraId="75082A11" w14:textId="77777777" w:rsidR="000B60A3" w:rsidRPr="00971C80" w:rsidRDefault="000B60A3" w:rsidP="00F8347F">
            <w:pPr>
              <w:jc w:val="left"/>
              <w:rPr>
                <w:sz w:val="20"/>
                <w:szCs w:val="20"/>
              </w:rPr>
            </w:pPr>
            <w:r w:rsidRPr="00971C80">
              <w:rPr>
                <w:sz w:val="20"/>
                <w:szCs w:val="20"/>
              </w:rPr>
              <w:t>None</w:t>
            </w:r>
          </w:p>
        </w:tc>
        <w:tc>
          <w:tcPr>
            <w:tcW w:w="302" w:type="pct"/>
          </w:tcPr>
          <w:p w14:paraId="5542C2EA" w14:textId="77777777" w:rsidR="000B60A3" w:rsidRPr="00971C80" w:rsidRDefault="000B60A3" w:rsidP="00F8347F">
            <w:pPr>
              <w:jc w:val="left"/>
              <w:rPr>
                <w:sz w:val="20"/>
                <w:szCs w:val="20"/>
              </w:rPr>
            </w:pPr>
            <w:r w:rsidRPr="00971C80">
              <w:rPr>
                <w:sz w:val="20"/>
                <w:szCs w:val="20"/>
              </w:rPr>
              <w:t>N/A</w:t>
            </w:r>
          </w:p>
        </w:tc>
      </w:tr>
    </w:tbl>
    <w:p w14:paraId="10F5AA82" w14:textId="799C820E" w:rsidR="00557139" w:rsidRPr="000B4DCD" w:rsidRDefault="00557139" w:rsidP="004705F3">
      <w:pPr>
        <w:pStyle w:val="Caption"/>
      </w:pPr>
      <w:bookmarkStart w:id="1388" w:name="_Toc50828955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206</w:t>
      </w:r>
      <w:r w:rsidR="00FB161A">
        <w:rPr>
          <w:noProof/>
        </w:rPr>
        <w:fldChar w:fldCharType="end"/>
      </w:r>
      <w:r>
        <w:t xml:space="preserve"> </w:t>
      </w:r>
      <w:r w:rsidRPr="000B4DCD">
        <w:t xml:space="preserve">: </w:t>
      </w:r>
      <w:r w:rsidR="009C2F67" w:rsidRPr="00971C80">
        <w:t xml:space="preserve">SupplierReplacementCertificates </w:t>
      </w:r>
      <w:r>
        <w:t>(sr:</w:t>
      </w:r>
      <w:r w:rsidR="009C2F67" w:rsidRPr="00971C80">
        <w:t>ReplacementCertificates</w:t>
      </w:r>
      <w:r w:rsidR="009C2F67">
        <w:t>CoS</w:t>
      </w:r>
      <w:r>
        <w:t>) data items</w:t>
      </w:r>
      <w:bookmarkEnd w:id="1388"/>
    </w:p>
    <w:p w14:paraId="3B9AF067" w14:textId="77777777" w:rsidR="000B60A3" w:rsidRPr="00971C80" w:rsidRDefault="000B60A3" w:rsidP="000B60A3"/>
    <w:p w14:paraId="42057B94" w14:textId="77777777" w:rsidR="000B60A3" w:rsidRPr="00EA6BD0" w:rsidRDefault="00F000C9" w:rsidP="00F000C9">
      <w:pPr>
        <w:pStyle w:val="Heading4"/>
      </w:pPr>
      <w:r w:rsidRPr="00EA6BD0">
        <w:tab/>
        <w:t>Specific Validation for this Request</w:t>
      </w:r>
      <w:r w:rsidR="000B60A3" w:rsidRPr="00EA6BD0">
        <w:tab/>
      </w:r>
    </w:p>
    <w:p w14:paraId="6762C6A3" w14:textId="77777777" w:rsidR="00D83894" w:rsidRDefault="00D83894" w:rsidP="000B60A3">
      <w:pPr>
        <w:jc w:val="left"/>
      </w:pPr>
    </w:p>
    <w:p w14:paraId="536B4E4E" w14:textId="77777777" w:rsidR="00F10B1D" w:rsidRDefault="00F10B1D" w:rsidP="000B60A3">
      <w:pPr>
        <w:jc w:val="left"/>
      </w:pPr>
      <w:r>
        <w:t>S</w:t>
      </w:r>
      <w:r w:rsidRPr="00971C80">
        <w:t xml:space="preserve">ee </w:t>
      </w:r>
      <w:r>
        <w:t>clause</w:t>
      </w:r>
      <w:r w:rsidRPr="00971C80">
        <w:t xml:space="preserve"> 3.2.5 for general validation applied to all Requests</w:t>
      </w:r>
      <w:r>
        <w:t xml:space="preserve"> and clause 3.10.2 for Execution Date Time and Public Security Credentials validation.</w:t>
      </w:r>
    </w:p>
    <w:p w14:paraId="56A7E02D" w14:textId="77777777" w:rsidR="00F10B1D" w:rsidRDefault="00F10B1D" w:rsidP="000B60A3">
      <w:pPr>
        <w:jc w:val="left"/>
      </w:pPr>
    </w:p>
    <w:p w14:paraId="014FF006" w14:textId="77777777" w:rsidR="000B60A3" w:rsidRDefault="00D83894" w:rsidP="000B60A3">
      <w:pPr>
        <w:jc w:val="left"/>
      </w:pPr>
      <w:r>
        <w:t>For</w:t>
      </w:r>
      <w:r w:rsidRPr="00D83894">
        <w:t xml:space="preserve"> this Service Request and as an exception, the Authorisation Check associated to E5 allows the Device</w:t>
      </w:r>
      <w:r w:rsidR="004E45B1">
        <w:t>’s</w:t>
      </w:r>
      <w:r w:rsidRPr="00D83894">
        <w:t xml:space="preserve"> </w:t>
      </w:r>
      <w:r w:rsidR="004A5276">
        <w:t xml:space="preserve">SMI </w:t>
      </w:r>
      <w:r w:rsidRPr="00D83894">
        <w:t>Status to be ‘Suspended’</w:t>
      </w:r>
      <w:r w:rsidR="00F10B1D">
        <w:t>.</w:t>
      </w:r>
    </w:p>
    <w:p w14:paraId="72B7C934" w14:textId="77777777" w:rsidR="00D83894" w:rsidRPr="00971C80" w:rsidRDefault="00D83894" w:rsidP="000B60A3">
      <w:pPr>
        <w:jc w:val="left"/>
      </w:pPr>
    </w:p>
    <w:tbl>
      <w:tblPr>
        <w:tblStyle w:val="TableGrid4"/>
        <w:tblW w:w="0" w:type="auto"/>
        <w:tblInd w:w="108" w:type="dxa"/>
        <w:tblLayout w:type="fixed"/>
        <w:tblCellMar>
          <w:left w:w="57" w:type="dxa"/>
          <w:right w:w="57" w:type="dxa"/>
        </w:tblCellMar>
        <w:tblLook w:val="04A0" w:firstRow="1" w:lastRow="0" w:firstColumn="1" w:lastColumn="0" w:noHBand="0" w:noVBand="1"/>
      </w:tblPr>
      <w:tblGrid>
        <w:gridCol w:w="1444"/>
        <w:gridCol w:w="7578"/>
      </w:tblGrid>
      <w:tr w:rsidR="00971C80" w:rsidRPr="00971C80" w14:paraId="2CB836C0" w14:textId="77777777" w:rsidTr="00400115">
        <w:tc>
          <w:tcPr>
            <w:tcW w:w="1461" w:type="dxa"/>
          </w:tcPr>
          <w:p w14:paraId="0FAEC47C" w14:textId="77777777" w:rsidR="000B60A3" w:rsidRPr="00971C80" w:rsidRDefault="000B60A3" w:rsidP="000B60A3">
            <w:pPr>
              <w:spacing w:before="60" w:after="60"/>
              <w:jc w:val="left"/>
              <w:rPr>
                <w:b/>
                <w:sz w:val="20"/>
                <w:szCs w:val="20"/>
              </w:rPr>
            </w:pPr>
            <w:r w:rsidRPr="00971C80">
              <w:rPr>
                <w:b/>
                <w:sz w:val="20"/>
                <w:szCs w:val="20"/>
              </w:rPr>
              <w:t>Response Code</w:t>
            </w:r>
          </w:p>
        </w:tc>
        <w:tc>
          <w:tcPr>
            <w:tcW w:w="7561" w:type="dxa"/>
          </w:tcPr>
          <w:p w14:paraId="3EB479FA"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722B478C" w14:textId="77777777" w:rsidTr="00400115">
        <w:tc>
          <w:tcPr>
            <w:tcW w:w="800" w:type="pct"/>
          </w:tcPr>
          <w:p w14:paraId="32192FCE" w14:textId="77777777" w:rsidR="000B60A3" w:rsidRPr="00971C80" w:rsidRDefault="000B60A3" w:rsidP="000B60A3">
            <w:pPr>
              <w:spacing w:before="60" w:after="60"/>
              <w:jc w:val="left"/>
              <w:rPr>
                <w:b/>
                <w:sz w:val="20"/>
                <w:szCs w:val="20"/>
              </w:rPr>
            </w:pPr>
            <w:r w:rsidRPr="00971C80">
              <w:rPr>
                <w:sz w:val="20"/>
                <w:szCs w:val="20"/>
              </w:rPr>
              <w:t>E062301</w:t>
            </w:r>
          </w:p>
        </w:tc>
        <w:tc>
          <w:tcPr>
            <w:tcW w:w="7561" w:type="dxa"/>
          </w:tcPr>
          <w:p w14:paraId="0B4BB354" w14:textId="77777777" w:rsidR="000B60A3" w:rsidRPr="00971C80" w:rsidRDefault="00D7370D" w:rsidP="000B60A3">
            <w:pPr>
              <w:spacing w:before="60" w:after="60"/>
              <w:jc w:val="left"/>
              <w:rPr>
                <w:b/>
                <w:sz w:val="20"/>
                <w:szCs w:val="20"/>
              </w:rPr>
            </w:pPr>
            <w:r w:rsidRPr="00D7370D">
              <w:rPr>
                <w:sz w:val="20"/>
                <w:szCs w:val="20"/>
              </w:rPr>
              <w:t xml:space="preserve">Invalid MPxN </w:t>
            </w:r>
            <w:r>
              <w:rPr>
                <w:sz w:val="20"/>
                <w:szCs w:val="20"/>
              </w:rPr>
              <w:t xml:space="preserve">- </w:t>
            </w:r>
            <w:r w:rsidR="000B60A3" w:rsidRPr="00971C80">
              <w:rPr>
                <w:sz w:val="20"/>
                <w:szCs w:val="20"/>
              </w:rPr>
              <w:t>The MPxN included in the Request does</w:t>
            </w:r>
            <w:r w:rsidR="00AF7D6B" w:rsidRPr="00971C80">
              <w:rPr>
                <w:sz w:val="20"/>
                <w:szCs w:val="20"/>
              </w:rPr>
              <w:t xml:space="preserve"> not</w:t>
            </w:r>
            <w:r w:rsidR="000B60A3" w:rsidRPr="00971C80">
              <w:rPr>
                <w:sz w:val="20"/>
                <w:szCs w:val="20"/>
              </w:rPr>
              <w:t xml:space="preserve"> match the </w:t>
            </w:r>
            <w:r w:rsidR="00E96E4C">
              <w:rPr>
                <w:sz w:val="20"/>
                <w:szCs w:val="20"/>
              </w:rPr>
              <w:t xml:space="preserve">Primary Import </w:t>
            </w:r>
            <w:r w:rsidR="000B60A3" w:rsidRPr="00971C80">
              <w:rPr>
                <w:sz w:val="20"/>
                <w:szCs w:val="20"/>
              </w:rPr>
              <w:t>MPxN associated to the Device in the Smart Metering Inventory</w:t>
            </w:r>
          </w:p>
        </w:tc>
      </w:tr>
      <w:tr w:rsidR="00971C80" w:rsidRPr="00971C80" w14:paraId="7216C703" w14:textId="77777777" w:rsidTr="00400115">
        <w:tc>
          <w:tcPr>
            <w:tcW w:w="800" w:type="pct"/>
          </w:tcPr>
          <w:p w14:paraId="0164C23F" w14:textId="77777777" w:rsidR="000B60A3" w:rsidRPr="00971C80" w:rsidRDefault="000B60A3" w:rsidP="000B60A3">
            <w:pPr>
              <w:spacing w:before="60" w:after="60"/>
              <w:jc w:val="left"/>
              <w:rPr>
                <w:sz w:val="20"/>
                <w:szCs w:val="20"/>
              </w:rPr>
            </w:pPr>
            <w:r w:rsidRPr="00971C80">
              <w:rPr>
                <w:sz w:val="20"/>
                <w:szCs w:val="20"/>
              </w:rPr>
              <w:t>E062302</w:t>
            </w:r>
          </w:p>
        </w:tc>
        <w:tc>
          <w:tcPr>
            <w:tcW w:w="7561" w:type="dxa"/>
          </w:tcPr>
          <w:p w14:paraId="117C8C15" w14:textId="77777777" w:rsidR="000B60A3" w:rsidRPr="00971C80" w:rsidRDefault="00D7370D" w:rsidP="000B60A3">
            <w:pPr>
              <w:spacing w:before="60" w:after="60"/>
              <w:jc w:val="left"/>
              <w:rPr>
                <w:sz w:val="20"/>
                <w:szCs w:val="20"/>
              </w:rPr>
            </w:pPr>
            <w:r w:rsidRPr="00D7370D">
              <w:rPr>
                <w:sz w:val="20"/>
                <w:szCs w:val="20"/>
              </w:rPr>
              <w:t xml:space="preserve">Invalid Supplier Prepayment Top Up Floor Seq Number </w:t>
            </w:r>
            <w:r>
              <w:rPr>
                <w:sz w:val="20"/>
                <w:szCs w:val="20"/>
              </w:rPr>
              <w:t xml:space="preserve">- </w:t>
            </w:r>
            <w:r w:rsidR="000B60A3" w:rsidRPr="00971C80">
              <w:rPr>
                <w:sz w:val="20"/>
                <w:szCs w:val="20"/>
              </w:rPr>
              <w:t>The Supplier Prepayment Top Up Floor Seq Number data item is not applicable to the Device Type</w:t>
            </w:r>
          </w:p>
        </w:tc>
      </w:tr>
      <w:tr w:rsidR="000B60A3" w:rsidRPr="00971C80" w14:paraId="0AD88BB1" w14:textId="77777777" w:rsidTr="00400115">
        <w:tc>
          <w:tcPr>
            <w:tcW w:w="800" w:type="pct"/>
          </w:tcPr>
          <w:p w14:paraId="6EDDAB12" w14:textId="77777777" w:rsidR="000B60A3" w:rsidRPr="00971C80" w:rsidRDefault="000B60A3" w:rsidP="000B60A3">
            <w:pPr>
              <w:spacing w:before="60" w:after="60"/>
              <w:jc w:val="left"/>
              <w:rPr>
                <w:sz w:val="20"/>
                <w:szCs w:val="20"/>
              </w:rPr>
            </w:pPr>
            <w:r w:rsidRPr="00971C80">
              <w:rPr>
                <w:sz w:val="20"/>
                <w:szCs w:val="20"/>
              </w:rPr>
              <w:t>E062303</w:t>
            </w:r>
          </w:p>
        </w:tc>
        <w:tc>
          <w:tcPr>
            <w:tcW w:w="7561" w:type="dxa"/>
          </w:tcPr>
          <w:p w14:paraId="48F8C634" w14:textId="77777777" w:rsidR="000B60A3" w:rsidRPr="00971C80" w:rsidRDefault="00D7370D" w:rsidP="000B60A3">
            <w:pPr>
              <w:spacing w:before="60" w:after="60"/>
              <w:jc w:val="left"/>
              <w:rPr>
                <w:sz w:val="20"/>
                <w:szCs w:val="20"/>
              </w:rPr>
            </w:pPr>
            <w:r w:rsidRPr="00D7370D">
              <w:rPr>
                <w:sz w:val="20"/>
                <w:szCs w:val="20"/>
              </w:rPr>
              <w:t>Device Type / Certificate Type mismatch</w:t>
            </w:r>
            <w:r w:rsidR="00C4755C">
              <w:rPr>
                <w:sz w:val="20"/>
                <w:szCs w:val="20"/>
              </w:rPr>
              <w:t xml:space="preserve"> </w:t>
            </w:r>
            <w:r>
              <w:rPr>
                <w:sz w:val="20"/>
                <w:szCs w:val="20"/>
              </w:rPr>
              <w:t xml:space="preserve">- </w:t>
            </w:r>
            <w:r w:rsidR="000B60A3" w:rsidRPr="00971C80">
              <w:rPr>
                <w:sz w:val="20"/>
                <w:szCs w:val="20"/>
              </w:rPr>
              <w:t>The Certificate Type is not applicable to the Device Type or not all Certificate Type applicable to the Device Type have been included in the Request</w:t>
            </w:r>
          </w:p>
        </w:tc>
      </w:tr>
      <w:tr w:rsidR="00D7370D" w:rsidRPr="00971C80" w14:paraId="3D25BE31" w14:textId="77777777" w:rsidTr="00400115">
        <w:tc>
          <w:tcPr>
            <w:tcW w:w="800" w:type="pct"/>
          </w:tcPr>
          <w:p w14:paraId="3073ADC3" w14:textId="77777777" w:rsidR="00D7370D" w:rsidRPr="00971C80" w:rsidRDefault="00D7370D" w:rsidP="000B60A3">
            <w:pPr>
              <w:spacing w:before="60" w:after="60"/>
              <w:jc w:val="left"/>
              <w:rPr>
                <w:sz w:val="20"/>
                <w:szCs w:val="20"/>
              </w:rPr>
            </w:pPr>
            <w:r>
              <w:rPr>
                <w:sz w:val="20"/>
                <w:szCs w:val="20"/>
              </w:rPr>
              <w:t>E062304</w:t>
            </w:r>
          </w:p>
        </w:tc>
        <w:tc>
          <w:tcPr>
            <w:tcW w:w="7561" w:type="dxa"/>
          </w:tcPr>
          <w:p w14:paraId="60DDEEF9" w14:textId="77777777" w:rsidR="00D7370D" w:rsidRPr="00971C80" w:rsidRDefault="00D7370D" w:rsidP="00D7370D">
            <w:pPr>
              <w:spacing w:before="60" w:after="60"/>
              <w:jc w:val="left"/>
              <w:rPr>
                <w:sz w:val="20"/>
                <w:szCs w:val="20"/>
              </w:rPr>
            </w:pPr>
            <w:r w:rsidRPr="00D7370D">
              <w:rPr>
                <w:sz w:val="20"/>
                <w:szCs w:val="20"/>
              </w:rPr>
              <w:t>User / Certificate mismatch</w:t>
            </w:r>
            <w:r w:rsidR="00C4755C">
              <w:rPr>
                <w:sz w:val="20"/>
                <w:szCs w:val="20"/>
              </w:rPr>
              <w:t xml:space="preserve"> </w:t>
            </w:r>
            <w:r>
              <w:rPr>
                <w:sz w:val="20"/>
                <w:szCs w:val="20"/>
              </w:rPr>
              <w:t xml:space="preserve">- </w:t>
            </w:r>
            <w:r w:rsidRPr="00D7370D">
              <w:rPr>
                <w:sz w:val="20"/>
                <w:szCs w:val="20"/>
              </w:rPr>
              <w:t>At least one of</w:t>
            </w:r>
            <w:r w:rsidR="00C4755C">
              <w:rPr>
                <w:sz w:val="20"/>
                <w:szCs w:val="20"/>
              </w:rPr>
              <w:t xml:space="preserve"> </w:t>
            </w:r>
            <w:r w:rsidRPr="00D7370D">
              <w:rPr>
                <w:sz w:val="20"/>
                <w:szCs w:val="20"/>
              </w:rPr>
              <w:t>the Certificates included in the Request Body does</w:t>
            </w:r>
            <w:r>
              <w:rPr>
                <w:sz w:val="20"/>
                <w:szCs w:val="20"/>
              </w:rPr>
              <w:t xml:space="preserve"> no</w:t>
            </w:r>
            <w:r w:rsidRPr="00D7370D">
              <w:rPr>
                <w:sz w:val="20"/>
                <w:szCs w:val="20"/>
              </w:rPr>
              <w:t>t</w:t>
            </w:r>
            <w:r w:rsidR="00C4755C">
              <w:rPr>
                <w:sz w:val="20"/>
                <w:szCs w:val="20"/>
              </w:rPr>
              <w:t xml:space="preserve"> </w:t>
            </w:r>
            <w:r w:rsidRPr="00D7370D">
              <w:rPr>
                <w:sz w:val="20"/>
                <w:szCs w:val="20"/>
              </w:rPr>
              <w:t>correspond to the User submitting the Request</w:t>
            </w:r>
          </w:p>
        </w:tc>
      </w:tr>
    </w:tbl>
    <w:p w14:paraId="6BFE41AE" w14:textId="77777777" w:rsidR="007F2B38" w:rsidRPr="00971C80" w:rsidRDefault="007F2B38" w:rsidP="000B60A3"/>
    <w:p w14:paraId="142A8EEC" w14:textId="77777777" w:rsidR="007F2B38" w:rsidRDefault="007F2B38" w:rsidP="000B60A3"/>
    <w:p w14:paraId="3FB9BDFD" w14:textId="77777777" w:rsidR="00FD4150" w:rsidRDefault="00FD4150" w:rsidP="000B60A3"/>
    <w:p w14:paraId="53BA6CF9" w14:textId="77777777" w:rsidR="00FD4150" w:rsidRDefault="00FD4150" w:rsidP="000B60A3"/>
    <w:p w14:paraId="31F37309" w14:textId="77777777" w:rsidR="00FD4150" w:rsidRDefault="00FD4150" w:rsidP="000B60A3"/>
    <w:p w14:paraId="6390ED4B" w14:textId="77777777" w:rsidR="00FD4150" w:rsidRDefault="00FD4150" w:rsidP="000B60A3"/>
    <w:p w14:paraId="49EC4BF5" w14:textId="77777777" w:rsidR="00FD4150" w:rsidRDefault="00FD4150" w:rsidP="000B60A3"/>
    <w:p w14:paraId="092ADD8F" w14:textId="77777777" w:rsidR="00FD4150" w:rsidRDefault="00FD4150" w:rsidP="000B60A3"/>
    <w:p w14:paraId="4C826B79" w14:textId="77777777" w:rsidR="00FD4150" w:rsidRDefault="00FD4150" w:rsidP="000B60A3"/>
    <w:p w14:paraId="4261E776" w14:textId="77777777" w:rsidR="00FD4150" w:rsidRDefault="00FD4150" w:rsidP="000B60A3"/>
    <w:p w14:paraId="40F95FED" w14:textId="77777777" w:rsidR="00FD4150" w:rsidRDefault="00FD4150" w:rsidP="000B60A3"/>
    <w:p w14:paraId="39E1DA92" w14:textId="77777777" w:rsidR="00FD4150" w:rsidRPr="00971C80" w:rsidRDefault="00FD4150" w:rsidP="000B60A3"/>
    <w:p w14:paraId="288AD3DB" w14:textId="77777777" w:rsidR="005F0BAD" w:rsidRPr="00EA6BD0" w:rsidRDefault="005F0BAD" w:rsidP="005F0BAD">
      <w:pPr>
        <w:pStyle w:val="Heading4"/>
      </w:pPr>
      <w:r w:rsidRPr="00EA6BD0">
        <w:t xml:space="preserve">Additional DCC System Processing </w:t>
      </w:r>
    </w:p>
    <w:p w14:paraId="70EE309A" w14:textId="77777777" w:rsidR="00D13D69" w:rsidRDefault="00D13D69" w:rsidP="005F0BAD"/>
    <w:p w14:paraId="7CCB7F0D" w14:textId="77777777" w:rsidR="00D13D69" w:rsidRDefault="00D13D69" w:rsidP="005F0BAD">
      <w:r>
        <w:t xml:space="preserve">Where </w:t>
      </w:r>
      <w:r w:rsidRPr="005F0BAD">
        <w:rPr>
          <w:i/>
        </w:rPr>
        <w:t>UpdateSecurityCredentials(CoS)</w:t>
      </w:r>
      <w:r w:rsidRPr="001A707B">
        <w:t xml:space="preserve"> </w:t>
      </w:r>
      <w:r>
        <w:t xml:space="preserve">Service Request fails </w:t>
      </w:r>
      <w:r w:rsidR="0053545F">
        <w:t>a</w:t>
      </w:r>
      <w:r>
        <w:t xml:space="preserve">ccess </w:t>
      </w:r>
      <w:r w:rsidR="0053545F">
        <w:t>c</w:t>
      </w:r>
      <w:r w:rsidRPr="00C6080B">
        <w:t xml:space="preserve">ontrol by the CoS Party, the </w:t>
      </w:r>
      <w:r>
        <w:t xml:space="preserve">DCC Systems shall generate </w:t>
      </w:r>
      <w:r w:rsidRPr="00C6080B">
        <w:t>DCC Alert N26</w:t>
      </w:r>
      <w:r>
        <w:t xml:space="preserve"> and send this DCC Alert to the original Service Request Sender. The Service Request shall not</w:t>
      </w:r>
      <w:r w:rsidRPr="00C6080B">
        <w:t xml:space="preserve"> be processed any further</w:t>
      </w:r>
      <w:r>
        <w:t xml:space="preserve"> by the DCC Systems.</w:t>
      </w:r>
    </w:p>
    <w:p w14:paraId="25D60059" w14:textId="77777777" w:rsidR="009D2F2C" w:rsidRDefault="009D2F2C" w:rsidP="005F0BAD"/>
    <w:p w14:paraId="1DD81C18" w14:textId="04363C97" w:rsidR="005F0BAD" w:rsidRDefault="005F0BAD" w:rsidP="005F0BAD">
      <w:r>
        <w:t xml:space="preserve">Upon successful execution of </w:t>
      </w:r>
      <w:r w:rsidR="00773068">
        <w:t>an</w:t>
      </w:r>
      <w:r>
        <w:t xml:space="preserve"> </w:t>
      </w:r>
      <w:r w:rsidRPr="005F0BAD">
        <w:rPr>
          <w:i/>
        </w:rPr>
        <w:t>UpdateSecurityCredentials(CoS)</w:t>
      </w:r>
      <w:r w:rsidRPr="001A707B">
        <w:t xml:space="preserve"> </w:t>
      </w:r>
      <w:r>
        <w:t xml:space="preserve">Service Request, the DCC shall, for the specified </w:t>
      </w:r>
      <w:r w:rsidRPr="001A707B">
        <w:t>Device</w:t>
      </w:r>
      <w:r>
        <w:t>ID identified within the Service Request, perform the following actions.</w:t>
      </w:r>
    </w:p>
    <w:p w14:paraId="06BA7C52" w14:textId="77777777" w:rsidR="005F0BAD" w:rsidRDefault="005F0BAD" w:rsidP="005F0BAD"/>
    <w:p w14:paraId="3B4000B9" w14:textId="2FBF16BE" w:rsidR="00C6080B" w:rsidRPr="00C6080B" w:rsidRDefault="00C6080B" w:rsidP="001C7A32">
      <w:pPr>
        <w:pStyle w:val="ListParagraph"/>
        <w:numPr>
          <w:ilvl w:val="0"/>
          <w:numId w:val="240"/>
        </w:numPr>
      </w:pPr>
      <w:r>
        <w:t xml:space="preserve">Generate </w:t>
      </w:r>
      <w:r w:rsidRPr="00C6080B">
        <w:t>DCC Alert N27</w:t>
      </w:r>
      <w:r>
        <w:t xml:space="preserve"> to notify </w:t>
      </w:r>
      <w:r w:rsidRPr="00C6080B">
        <w:t xml:space="preserve">the </w:t>
      </w:r>
      <w:r w:rsidR="000E2FBF">
        <w:t>o</w:t>
      </w:r>
      <w:r w:rsidRPr="00C6080B">
        <w:t xml:space="preserve">ld Import Supplier </w:t>
      </w:r>
      <w:r w:rsidR="00782C0D">
        <w:t>or Gas Sup</w:t>
      </w:r>
      <w:r w:rsidR="00AE53FD">
        <w:t>p</w:t>
      </w:r>
      <w:r w:rsidR="00782C0D">
        <w:t xml:space="preserve">lier </w:t>
      </w:r>
      <w:r w:rsidRPr="00C6080B">
        <w:t xml:space="preserve">of the </w:t>
      </w:r>
      <w:r w:rsidR="00773068">
        <w:t>successful</w:t>
      </w:r>
      <w:r>
        <w:t xml:space="preserve"> </w:t>
      </w:r>
      <w:r w:rsidRPr="00C6080B">
        <w:t xml:space="preserve">change of Security Credentials to support the CoS event. </w:t>
      </w:r>
    </w:p>
    <w:p w14:paraId="2168961F" w14:textId="12F9BE9C" w:rsidR="00C6080B" w:rsidRDefault="00930A2D" w:rsidP="001C7A32">
      <w:pPr>
        <w:pStyle w:val="ListParagraph"/>
        <w:numPr>
          <w:ilvl w:val="0"/>
          <w:numId w:val="240"/>
        </w:numPr>
      </w:pPr>
      <w:r>
        <w:t xml:space="preserve">Delete </w:t>
      </w:r>
      <w:r w:rsidR="00C6080B" w:rsidRPr="00C6080B">
        <w:t xml:space="preserve">all active </w:t>
      </w:r>
      <w:r w:rsidR="00C611EB">
        <w:t>DCC</w:t>
      </w:r>
      <w:r w:rsidR="00C6080B" w:rsidRPr="00C6080B">
        <w:t xml:space="preserve"> Schedules on that Device owned by the </w:t>
      </w:r>
      <w:r w:rsidR="000E2FBF">
        <w:t>o</w:t>
      </w:r>
      <w:r w:rsidR="00C6080B" w:rsidRPr="00C6080B">
        <w:t xml:space="preserve">ld Import Supplier </w:t>
      </w:r>
      <w:r w:rsidR="00834E08">
        <w:t>or Gas Supplier</w:t>
      </w:r>
      <w:r>
        <w:t>. For each deleted DCC</w:t>
      </w:r>
      <w:r w:rsidR="00C6080B" w:rsidRPr="00C6080B">
        <w:t xml:space="preserve"> Schedule a DCC Alert N17 will be sent to the </w:t>
      </w:r>
      <w:r w:rsidR="000E2FBF">
        <w:t>o</w:t>
      </w:r>
      <w:r w:rsidR="00C6080B" w:rsidRPr="00C6080B">
        <w:t xml:space="preserve">ld Import Supplier.  </w:t>
      </w:r>
    </w:p>
    <w:p w14:paraId="4453DFBB" w14:textId="12122B4F" w:rsidR="00C6080B" w:rsidRDefault="009D2F2C" w:rsidP="001C7A32">
      <w:pPr>
        <w:pStyle w:val="ListParagraph"/>
        <w:numPr>
          <w:ilvl w:val="0"/>
          <w:numId w:val="240"/>
        </w:numPr>
      </w:pPr>
      <w:r>
        <w:t>Cancel</w:t>
      </w:r>
      <w:r w:rsidR="00C6080B">
        <w:t xml:space="preserve"> all Futu</w:t>
      </w:r>
      <w:r w:rsidR="00C611EB">
        <w:t xml:space="preserve">re Dated </w:t>
      </w:r>
      <w:r w:rsidR="00A22D80">
        <w:t xml:space="preserve">Response Pattern </w:t>
      </w:r>
      <w:r w:rsidR="00C611EB">
        <w:t>(DSP) requests</w:t>
      </w:r>
      <w:r w:rsidR="00834E08">
        <w:t xml:space="preserve"> and all stored SMETS1 Future Dated Critical Service Requests</w:t>
      </w:r>
      <w:r w:rsidR="00C611EB">
        <w:t xml:space="preserve"> for the specified</w:t>
      </w:r>
      <w:r w:rsidR="00C6080B">
        <w:t xml:space="preserve"> Device submitted by the </w:t>
      </w:r>
      <w:r w:rsidR="000E2FBF">
        <w:t>o</w:t>
      </w:r>
      <w:r w:rsidR="00C6080B">
        <w:t xml:space="preserve">ld Import </w:t>
      </w:r>
      <w:r>
        <w:t xml:space="preserve">Supplier </w:t>
      </w:r>
      <w:r w:rsidR="00834E08">
        <w:t xml:space="preserve">or Gas Supplier </w:t>
      </w:r>
      <w:r>
        <w:t>not yet sent to the Device</w:t>
      </w:r>
      <w:r w:rsidR="00C6080B">
        <w:t xml:space="preserve">. For each cancelled Future Dated </w:t>
      </w:r>
      <w:r w:rsidR="00A22D80">
        <w:t xml:space="preserve">Response Pattern </w:t>
      </w:r>
      <w:r w:rsidR="00C6080B">
        <w:t xml:space="preserve">(DSP) </w:t>
      </w:r>
      <w:r w:rsidR="00A22D80">
        <w:t xml:space="preserve">Service Request </w:t>
      </w:r>
      <w:r w:rsidR="00C6080B">
        <w:t xml:space="preserve">a DCC Alert N38 will be sent to the </w:t>
      </w:r>
      <w:r w:rsidR="000E2FBF">
        <w:t>o</w:t>
      </w:r>
      <w:r w:rsidR="00C6080B">
        <w:t>ld Import Supplier</w:t>
      </w:r>
      <w:r w:rsidR="00834E08" w:rsidRPr="00834E08">
        <w:t xml:space="preserve"> </w:t>
      </w:r>
      <w:r w:rsidR="00834E08">
        <w:t>or Gas Supplier</w:t>
      </w:r>
      <w:r w:rsidR="00C6080B">
        <w:t>.</w:t>
      </w:r>
    </w:p>
    <w:p w14:paraId="60BAD2D0" w14:textId="5E1437DC" w:rsidR="00C6080B" w:rsidRDefault="00C611EB" w:rsidP="00AB3A89">
      <w:pPr>
        <w:pStyle w:val="ListParagraph"/>
        <w:numPr>
          <w:ilvl w:val="0"/>
          <w:numId w:val="240"/>
        </w:numPr>
      </w:pPr>
      <w:r>
        <w:t xml:space="preserve">The </w:t>
      </w:r>
      <w:r w:rsidR="00C6080B">
        <w:t xml:space="preserve">DCC Systems will stop monitoring all Future Dated </w:t>
      </w:r>
      <w:r w:rsidR="00A22D80">
        <w:t xml:space="preserve">Response Pattern </w:t>
      </w:r>
      <w:r w:rsidR="00C6080B">
        <w:t xml:space="preserve">(Device) Commands for that Device submitted by the </w:t>
      </w:r>
      <w:r w:rsidR="000E2FBF">
        <w:t>o</w:t>
      </w:r>
      <w:r w:rsidR="00C6080B">
        <w:t>ld Import Supplier</w:t>
      </w:r>
      <w:r w:rsidR="00834E08">
        <w:t xml:space="preserve"> or Gas Supplier</w:t>
      </w:r>
      <w:r w:rsidR="00C6080B">
        <w:t xml:space="preserve"> for which no response has been rece</w:t>
      </w:r>
      <w:r w:rsidR="00A22D80">
        <w:t>ived from the Device. This activity shall not</w:t>
      </w:r>
      <w:r w:rsidR="00C6080B">
        <w:t xml:space="preserve"> trigger the sending of</w:t>
      </w:r>
      <w:r w:rsidR="00A22D80">
        <w:t xml:space="preserve"> any</w:t>
      </w:r>
      <w:r w:rsidR="00C6080B">
        <w:t xml:space="preserve"> DCC Alerts to the </w:t>
      </w:r>
      <w:r w:rsidR="000E2FBF">
        <w:t>o</w:t>
      </w:r>
      <w:r w:rsidR="00C6080B">
        <w:t>ld Import Supplier</w:t>
      </w:r>
      <w:r w:rsidR="00834E08">
        <w:t xml:space="preserve"> or Gas Supplier</w:t>
      </w:r>
      <w:r w:rsidR="00A22D80">
        <w:t>.</w:t>
      </w:r>
    </w:p>
    <w:p w14:paraId="7A365325" w14:textId="77777777" w:rsidR="00C611EB" w:rsidRDefault="00C611EB" w:rsidP="00C611EB">
      <w:pPr>
        <w:ind w:left="720"/>
      </w:pPr>
    </w:p>
    <w:p w14:paraId="1120ADA0" w14:textId="77777777" w:rsidR="00C611EB" w:rsidRDefault="00A513B0" w:rsidP="00A513B0">
      <w:r w:rsidRPr="002D1CDE">
        <w:rPr>
          <w:color w:val="000000" w:themeColor="text1"/>
          <w:szCs w:val="16"/>
        </w:rPr>
        <w:t xml:space="preserve">For each certificate </w:t>
      </w:r>
      <w:r w:rsidR="00C62F2D">
        <w:rPr>
          <w:color w:val="000000" w:themeColor="text1"/>
        </w:rPr>
        <w:t>specified in a Response or Alert from the Device as being</w:t>
      </w:r>
      <w:r w:rsidR="00C62F2D" w:rsidRPr="002D1CDE">
        <w:rPr>
          <w:color w:val="000000" w:themeColor="text1"/>
          <w:szCs w:val="16"/>
        </w:rPr>
        <w:t xml:space="preserve"> </w:t>
      </w:r>
      <w:r w:rsidRPr="002D1CDE">
        <w:rPr>
          <w:color w:val="000000" w:themeColor="text1"/>
          <w:szCs w:val="16"/>
        </w:rPr>
        <w:t xml:space="preserve">successfully updated by the Update Security Credentials command, the DCC Systems shall update the Smart Metering Inventory with the new certificate </w:t>
      </w:r>
      <w:r w:rsidR="00D26DE7" w:rsidRPr="00D26DE7">
        <w:t>identifier as a record of the certificate held in the relevant Trust Anchor Cell on that Device</w:t>
      </w:r>
      <w:r>
        <w:rPr>
          <w:color w:val="000000" w:themeColor="text1"/>
          <w:szCs w:val="18"/>
        </w:rPr>
        <w:t>.</w:t>
      </w:r>
    </w:p>
    <w:p w14:paraId="2DB19E48" w14:textId="77777777" w:rsidR="00C6080B" w:rsidRPr="00C6080B" w:rsidRDefault="00C6080B" w:rsidP="009D2F2C"/>
    <w:p w14:paraId="1211EAC1" w14:textId="77777777" w:rsidR="000B60A3" w:rsidRPr="00971C80" w:rsidRDefault="000B60A3" w:rsidP="000B60A3">
      <w:pPr>
        <w:rPr>
          <w:rFonts w:eastAsiaTheme="majorEastAsia" w:cstheme="majorBidi"/>
        </w:rPr>
      </w:pPr>
      <w:r w:rsidRPr="00971C80">
        <w:br w:type="page"/>
      </w:r>
    </w:p>
    <w:p w14:paraId="5467A33D" w14:textId="77777777" w:rsidR="000B60A3" w:rsidRPr="00971C80" w:rsidRDefault="000B60A3" w:rsidP="006A674B">
      <w:pPr>
        <w:pStyle w:val="Heading3"/>
      </w:pPr>
      <w:bookmarkStart w:id="1389" w:name="_Toc398808693"/>
      <w:bookmarkStart w:id="1390" w:name="_Toc489860767"/>
      <w:bookmarkStart w:id="1391" w:name="_Toc506336141"/>
      <w:bookmarkStart w:id="1392" w:name="_Toc509172497"/>
      <w:r w:rsidRPr="00971C80">
        <w:t>Retrieve Device Security Credentials (KRP)</w:t>
      </w:r>
      <w:bookmarkEnd w:id="1389"/>
      <w:bookmarkEnd w:id="1390"/>
      <w:bookmarkEnd w:id="1391"/>
      <w:bookmarkEnd w:id="1392"/>
    </w:p>
    <w:p w14:paraId="26EE2CAF"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73257E17" w14:textId="77777777" w:rsidTr="00400115">
        <w:trPr>
          <w:trHeight w:val="425"/>
        </w:trPr>
        <w:tc>
          <w:tcPr>
            <w:tcW w:w="1501" w:type="pct"/>
            <w:vAlign w:val="center"/>
          </w:tcPr>
          <w:p w14:paraId="1A350108"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7E754002"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RetrieveDeviceSecurityCredentials(KRP)</w:t>
            </w:r>
          </w:p>
        </w:tc>
      </w:tr>
      <w:tr w:rsidR="00971C80" w:rsidRPr="00971C80" w14:paraId="1D702DDE" w14:textId="77777777" w:rsidTr="00400115">
        <w:trPr>
          <w:trHeight w:val="425"/>
        </w:trPr>
        <w:tc>
          <w:tcPr>
            <w:tcW w:w="1501" w:type="pct"/>
            <w:vAlign w:val="center"/>
          </w:tcPr>
          <w:p w14:paraId="006331D2"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787AE355"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6.24</w:t>
            </w:r>
          </w:p>
        </w:tc>
      </w:tr>
      <w:tr w:rsidR="00971C80" w:rsidRPr="00971C80" w14:paraId="1E6F1257" w14:textId="77777777" w:rsidTr="00400115">
        <w:trPr>
          <w:trHeight w:val="425"/>
        </w:trPr>
        <w:tc>
          <w:tcPr>
            <w:tcW w:w="1501" w:type="pct"/>
            <w:vAlign w:val="center"/>
          </w:tcPr>
          <w:p w14:paraId="739C546B"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4F5F849B" w14:textId="77777777" w:rsidR="000B60A3" w:rsidRPr="00971C80" w:rsidRDefault="000B60A3" w:rsidP="000B60A3">
            <w:pPr>
              <w:spacing w:before="60" w:after="60"/>
              <w:contextualSpacing/>
              <w:jc w:val="left"/>
              <w:rPr>
                <w:sz w:val="20"/>
                <w:szCs w:val="20"/>
              </w:rPr>
            </w:pPr>
            <w:r w:rsidRPr="00971C80">
              <w:rPr>
                <w:sz w:val="20"/>
                <w:szCs w:val="20"/>
              </w:rPr>
              <w:t>6.24.1</w:t>
            </w:r>
          </w:p>
        </w:tc>
      </w:tr>
      <w:tr w:rsidR="00971C80" w:rsidRPr="00971C80" w14:paraId="4210A8D5" w14:textId="77777777" w:rsidTr="00400115">
        <w:trPr>
          <w:trHeight w:val="425"/>
        </w:trPr>
        <w:tc>
          <w:tcPr>
            <w:tcW w:w="1501" w:type="pct"/>
            <w:vAlign w:val="center"/>
          </w:tcPr>
          <w:p w14:paraId="261F59E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1BC841D8"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6C92AFEB"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5273A9E7"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3A49F389" w14:textId="77777777" w:rsidR="000B60A3" w:rsidRPr="00971C80" w:rsidRDefault="000B60A3" w:rsidP="000B60A3">
            <w:pPr>
              <w:spacing w:before="60" w:after="60"/>
              <w:contextualSpacing/>
              <w:jc w:val="left"/>
              <w:rPr>
                <w:sz w:val="20"/>
                <w:szCs w:val="20"/>
              </w:rPr>
            </w:pPr>
            <w:r w:rsidRPr="00971C80">
              <w:rPr>
                <w:sz w:val="20"/>
                <w:szCs w:val="20"/>
              </w:rPr>
              <w:t>Gas Transporter (GT)</w:t>
            </w:r>
          </w:p>
        </w:tc>
      </w:tr>
      <w:tr w:rsidR="00971C80" w:rsidRPr="00971C80" w14:paraId="5927402A" w14:textId="77777777" w:rsidTr="00400115">
        <w:trPr>
          <w:trHeight w:val="425"/>
        </w:trPr>
        <w:tc>
          <w:tcPr>
            <w:tcW w:w="1501" w:type="pct"/>
            <w:vAlign w:val="center"/>
          </w:tcPr>
          <w:p w14:paraId="1429D9F5"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249B5908" w14:textId="77777777" w:rsidR="000B60A3" w:rsidRPr="00971C80" w:rsidRDefault="00274425" w:rsidP="000B60A3">
            <w:pPr>
              <w:spacing w:before="60" w:after="60"/>
              <w:contextualSpacing/>
              <w:rPr>
                <w:sz w:val="20"/>
                <w:szCs w:val="20"/>
              </w:rPr>
            </w:pPr>
            <w:r>
              <w:rPr>
                <w:sz w:val="20"/>
                <w:szCs w:val="20"/>
              </w:rPr>
              <w:t xml:space="preserve">Non </w:t>
            </w:r>
            <w:r w:rsidR="000B60A3" w:rsidRPr="00971C80">
              <w:rPr>
                <w:sz w:val="20"/>
                <w:szCs w:val="20"/>
              </w:rPr>
              <w:t>Critical</w:t>
            </w:r>
          </w:p>
          <w:p w14:paraId="76B35741" w14:textId="77777777" w:rsidR="000B60A3" w:rsidRPr="00971C80" w:rsidRDefault="000B60A3" w:rsidP="000B60A3">
            <w:pPr>
              <w:spacing w:before="60" w:after="60"/>
              <w:contextualSpacing/>
              <w:jc w:val="left"/>
              <w:rPr>
                <w:sz w:val="20"/>
                <w:szCs w:val="20"/>
              </w:rPr>
            </w:pPr>
          </w:p>
        </w:tc>
      </w:tr>
      <w:tr w:rsidR="00971C80" w:rsidRPr="00971C80" w14:paraId="5BCEA07B" w14:textId="77777777" w:rsidTr="00400115">
        <w:trPr>
          <w:trHeight w:val="425"/>
        </w:trPr>
        <w:tc>
          <w:tcPr>
            <w:tcW w:w="1501" w:type="pct"/>
            <w:vAlign w:val="center"/>
          </w:tcPr>
          <w:p w14:paraId="51D5664C"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02C23FB0"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711200C0" w14:textId="77777777" w:rsidR="000B60A3" w:rsidRPr="00C133FF" w:rsidRDefault="000B60A3" w:rsidP="000B60A3">
            <w:pPr>
              <w:spacing w:before="60" w:after="60"/>
              <w:contextualSpacing/>
              <w:jc w:val="left"/>
              <w:rPr>
                <w:sz w:val="20"/>
                <w:lang w:val="de-DE"/>
              </w:rPr>
            </w:pPr>
            <w:r w:rsidRPr="00C133FF">
              <w:rPr>
                <w:sz w:val="20"/>
                <w:lang w:val="de-DE"/>
              </w:rPr>
              <w:t>Electricity Smart Meter (ESM</w:t>
            </w:r>
            <w:r w:rsidR="00F65FA0" w:rsidRPr="00C133FF">
              <w:rPr>
                <w:sz w:val="20"/>
                <w:lang w:val="de-DE"/>
              </w:rPr>
              <w:t>E</w:t>
            </w:r>
            <w:r w:rsidRPr="00C133FF">
              <w:rPr>
                <w:sz w:val="20"/>
                <w:lang w:val="de-DE"/>
              </w:rPr>
              <w:t>)</w:t>
            </w:r>
          </w:p>
          <w:p w14:paraId="5AB3C055" w14:textId="77777777" w:rsidR="000B60A3" w:rsidRPr="00C133FF" w:rsidRDefault="000B60A3" w:rsidP="000B60A3">
            <w:pPr>
              <w:spacing w:before="60" w:after="60"/>
              <w:contextualSpacing/>
              <w:jc w:val="left"/>
              <w:rPr>
                <w:sz w:val="20"/>
                <w:lang w:val="de-DE"/>
              </w:rPr>
            </w:pPr>
            <w:r w:rsidRPr="00C133FF">
              <w:rPr>
                <w:sz w:val="20"/>
                <w:lang w:val="de-DE"/>
              </w:rPr>
              <w:t>Gas Smart Meter (GSM</w:t>
            </w:r>
            <w:r w:rsidR="00F65FA0" w:rsidRPr="00C133FF">
              <w:rPr>
                <w:sz w:val="20"/>
                <w:lang w:val="de-DE"/>
              </w:rPr>
              <w:t>E</w:t>
            </w:r>
            <w:r w:rsidRPr="00C133FF">
              <w:rPr>
                <w:sz w:val="20"/>
                <w:lang w:val="de-DE"/>
              </w:rPr>
              <w:t>)</w:t>
            </w:r>
          </w:p>
          <w:p w14:paraId="3CE67417"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70006FD1" w14:textId="77777777" w:rsidR="000B60A3" w:rsidRPr="00971C80" w:rsidRDefault="0065694D" w:rsidP="000B60A3">
            <w:pPr>
              <w:spacing w:before="60" w:after="60"/>
              <w:contextualSpacing/>
              <w:jc w:val="left"/>
              <w:rPr>
                <w:sz w:val="20"/>
                <w:szCs w:val="20"/>
              </w:rPr>
            </w:pPr>
            <w:r w:rsidRPr="00971C80">
              <w:rPr>
                <w:sz w:val="20"/>
                <w:szCs w:val="20"/>
              </w:rPr>
              <w:t>Han Controlled Auxiliary Control Switches (</w:t>
            </w:r>
            <w:r w:rsidR="000B60A3" w:rsidRPr="00971C80">
              <w:rPr>
                <w:sz w:val="20"/>
                <w:szCs w:val="20"/>
              </w:rPr>
              <w:t>HCALCS</w:t>
            </w:r>
            <w:r w:rsidRPr="00971C80">
              <w:rPr>
                <w:sz w:val="20"/>
                <w:szCs w:val="20"/>
              </w:rPr>
              <w:t>)</w:t>
            </w:r>
          </w:p>
        </w:tc>
      </w:tr>
      <w:tr w:rsidR="00971C80" w:rsidRPr="00971C80" w14:paraId="5A363A90" w14:textId="77777777" w:rsidTr="00400115">
        <w:trPr>
          <w:trHeight w:val="425"/>
        </w:trPr>
        <w:tc>
          <w:tcPr>
            <w:tcW w:w="1501" w:type="pct"/>
            <w:vAlign w:val="center"/>
          </w:tcPr>
          <w:p w14:paraId="20EF7CC1"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1E91CB70"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18B0B1E0" w14:textId="77777777" w:rsidTr="00400115">
        <w:trPr>
          <w:trHeight w:val="425"/>
        </w:trPr>
        <w:tc>
          <w:tcPr>
            <w:tcW w:w="1501" w:type="pct"/>
            <w:vAlign w:val="center"/>
          </w:tcPr>
          <w:p w14:paraId="6D718CF6"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3839B3BA"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6AA93E50" w14:textId="77777777" w:rsidTr="00400115">
        <w:trPr>
          <w:trHeight w:val="425"/>
        </w:trPr>
        <w:tc>
          <w:tcPr>
            <w:tcW w:w="1501" w:type="pct"/>
            <w:vAlign w:val="center"/>
          </w:tcPr>
          <w:p w14:paraId="4DA4A6E8"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40A3E587"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CA739AE" w14:textId="77777777" w:rsidTr="00400115">
        <w:trPr>
          <w:trHeight w:val="425"/>
        </w:trPr>
        <w:tc>
          <w:tcPr>
            <w:tcW w:w="1501" w:type="pct"/>
            <w:vAlign w:val="center"/>
          </w:tcPr>
          <w:p w14:paraId="79C86DD5"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192A7E5D"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0E3E848A"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0F6F51F1"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6261BE0D" w14:textId="77777777" w:rsidTr="00400115">
        <w:trPr>
          <w:trHeight w:val="425"/>
        </w:trPr>
        <w:tc>
          <w:tcPr>
            <w:tcW w:w="1501" w:type="pct"/>
            <w:vAlign w:val="center"/>
          </w:tcPr>
          <w:p w14:paraId="765CABB6"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5C346DB6" w14:textId="19F2E30D"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68C98E2C" w14:textId="77777777" w:rsidTr="00400115">
        <w:trPr>
          <w:trHeight w:val="425"/>
        </w:trPr>
        <w:tc>
          <w:tcPr>
            <w:tcW w:w="1501" w:type="pct"/>
            <w:vAlign w:val="center"/>
          </w:tcPr>
          <w:p w14:paraId="5AC4D7E1"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4C9AC6C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57645ABE" w14:textId="77777777" w:rsidTr="00400115">
        <w:trPr>
          <w:trHeight w:val="425"/>
        </w:trPr>
        <w:tc>
          <w:tcPr>
            <w:tcW w:w="1501" w:type="pct"/>
            <w:vAlign w:val="center"/>
          </w:tcPr>
          <w:p w14:paraId="176016D0"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5C57E175" w14:textId="2D8C1A3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327132AD" w14:textId="77777777" w:rsidR="000B60A3" w:rsidRPr="00971C80" w:rsidRDefault="000B60A3" w:rsidP="00AB3A89">
            <w:pPr>
              <w:numPr>
                <w:ilvl w:val="0"/>
                <w:numId w:val="136"/>
              </w:numPr>
              <w:spacing w:before="60" w:after="60"/>
              <w:contextualSpacing/>
              <w:jc w:val="left"/>
              <w:rPr>
                <w:sz w:val="20"/>
                <w:szCs w:val="20"/>
              </w:rPr>
            </w:pPr>
            <w:r w:rsidRPr="00971C80">
              <w:rPr>
                <w:sz w:val="20"/>
                <w:szCs w:val="20"/>
              </w:rPr>
              <w:t>Acknowledgement</w:t>
            </w:r>
          </w:p>
          <w:p w14:paraId="3BB1E346" w14:textId="77777777" w:rsidR="000B60A3" w:rsidRPr="00971C80" w:rsidRDefault="000B60A3" w:rsidP="00AB3A89">
            <w:pPr>
              <w:numPr>
                <w:ilvl w:val="0"/>
                <w:numId w:val="136"/>
              </w:numPr>
              <w:spacing w:before="60" w:after="60"/>
              <w:contextualSpacing/>
              <w:jc w:val="left"/>
              <w:rPr>
                <w:sz w:val="20"/>
                <w:szCs w:val="20"/>
              </w:rPr>
            </w:pPr>
            <w:r w:rsidRPr="00971C80">
              <w:rPr>
                <w:sz w:val="20"/>
                <w:szCs w:val="20"/>
              </w:rPr>
              <w:t>Service Response from Device – GBCSPayload</w:t>
            </w:r>
          </w:p>
          <w:p w14:paraId="3268D8C3" w14:textId="77777777" w:rsidR="000B60A3" w:rsidRPr="00971C80" w:rsidRDefault="00AF46AC" w:rsidP="00AB3A89">
            <w:pPr>
              <w:numPr>
                <w:ilvl w:val="0"/>
                <w:numId w:val="136"/>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B506CA1"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3DF697AD" w14:textId="77777777" w:rsidTr="00400115">
        <w:trPr>
          <w:trHeight w:val="425"/>
        </w:trPr>
        <w:tc>
          <w:tcPr>
            <w:tcW w:w="1501" w:type="pct"/>
            <w:vAlign w:val="center"/>
          </w:tcPr>
          <w:p w14:paraId="3FFA0769"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75FB1F8F" w14:textId="48AFDBAC"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0E0FE749" w14:textId="77777777" w:rsidTr="00400115">
        <w:trPr>
          <w:trHeight w:val="425"/>
        </w:trPr>
        <w:tc>
          <w:tcPr>
            <w:tcW w:w="1501" w:type="pct"/>
            <w:vAlign w:val="center"/>
          </w:tcPr>
          <w:p w14:paraId="3825A2E3"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50" w:type="pct"/>
            <w:vAlign w:val="center"/>
          </w:tcPr>
          <w:p w14:paraId="16E6AC8B" w14:textId="77777777" w:rsidR="009305CC" w:rsidRPr="00971C80" w:rsidRDefault="009305CC" w:rsidP="00416DEB">
            <w:pPr>
              <w:spacing w:before="60" w:after="60"/>
              <w:contextualSpacing/>
              <w:jc w:val="left"/>
              <w:rPr>
                <w:sz w:val="20"/>
                <w:szCs w:val="20"/>
              </w:rPr>
            </w:pPr>
            <w:r>
              <w:rPr>
                <w:sz w:val="20"/>
                <w:szCs w:val="20"/>
              </w:rPr>
              <w:t>Electricity</w:t>
            </w:r>
          </w:p>
        </w:tc>
        <w:tc>
          <w:tcPr>
            <w:tcW w:w="1749" w:type="pct"/>
            <w:vAlign w:val="center"/>
          </w:tcPr>
          <w:p w14:paraId="2A760E50" w14:textId="77777777" w:rsidR="009305CC" w:rsidRPr="00971C80" w:rsidRDefault="009305CC" w:rsidP="00416DEB">
            <w:pPr>
              <w:spacing w:before="60" w:after="60"/>
              <w:contextualSpacing/>
              <w:jc w:val="left"/>
              <w:rPr>
                <w:sz w:val="20"/>
                <w:szCs w:val="20"/>
              </w:rPr>
            </w:pPr>
            <w:r>
              <w:rPr>
                <w:sz w:val="20"/>
                <w:szCs w:val="20"/>
              </w:rPr>
              <w:t>Gas</w:t>
            </w:r>
          </w:p>
        </w:tc>
      </w:tr>
      <w:tr w:rsidR="009305CC" w:rsidRPr="00971C80" w14:paraId="4AE68F9D" w14:textId="77777777" w:rsidTr="00400115">
        <w:trPr>
          <w:trHeight w:val="425"/>
        </w:trPr>
        <w:tc>
          <w:tcPr>
            <w:tcW w:w="1501" w:type="pct"/>
            <w:vAlign w:val="center"/>
          </w:tcPr>
          <w:p w14:paraId="1328954B" w14:textId="77777777" w:rsidR="009305CC" w:rsidRDefault="009305CC"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6F41373" w14:textId="77777777" w:rsidR="009305CC" w:rsidRPr="00971C80" w:rsidRDefault="009305CC" w:rsidP="00416DEB">
            <w:pPr>
              <w:spacing w:before="60" w:after="60"/>
              <w:contextualSpacing/>
              <w:jc w:val="left"/>
              <w:rPr>
                <w:sz w:val="20"/>
                <w:szCs w:val="20"/>
              </w:rPr>
            </w:pPr>
            <w:r>
              <w:rPr>
                <w:sz w:val="20"/>
                <w:szCs w:val="20"/>
              </w:rPr>
              <w:t>0x0008</w:t>
            </w:r>
          </w:p>
        </w:tc>
        <w:tc>
          <w:tcPr>
            <w:tcW w:w="1749" w:type="pct"/>
            <w:vAlign w:val="center"/>
          </w:tcPr>
          <w:p w14:paraId="2C9AD4E8" w14:textId="77777777" w:rsidR="009305CC" w:rsidRPr="00971C80" w:rsidRDefault="009305CC" w:rsidP="00416DEB">
            <w:pPr>
              <w:spacing w:before="60" w:after="60"/>
              <w:contextualSpacing/>
              <w:jc w:val="left"/>
              <w:rPr>
                <w:sz w:val="20"/>
                <w:szCs w:val="20"/>
              </w:rPr>
            </w:pPr>
            <w:r>
              <w:rPr>
                <w:sz w:val="20"/>
                <w:szCs w:val="20"/>
              </w:rPr>
              <w:t>0x0008</w:t>
            </w:r>
          </w:p>
        </w:tc>
      </w:tr>
      <w:tr w:rsidR="009305CC" w:rsidRPr="00971C80" w14:paraId="680956DD" w14:textId="77777777" w:rsidTr="00400115">
        <w:trPr>
          <w:trHeight w:val="425"/>
        </w:trPr>
        <w:tc>
          <w:tcPr>
            <w:tcW w:w="1501" w:type="pct"/>
            <w:vAlign w:val="center"/>
          </w:tcPr>
          <w:p w14:paraId="0A2050E1" w14:textId="77777777" w:rsidR="009305CC" w:rsidRPr="00713C07" w:rsidRDefault="009305CC" w:rsidP="00416DEB">
            <w:pPr>
              <w:spacing w:before="60" w:after="60"/>
              <w:contextualSpacing/>
              <w:jc w:val="left"/>
              <w:rPr>
                <w:b/>
                <w:sz w:val="20"/>
                <w:szCs w:val="20"/>
              </w:rPr>
            </w:pPr>
            <w:r>
              <w:rPr>
                <w:b/>
                <w:sz w:val="20"/>
                <w:szCs w:val="20"/>
              </w:rPr>
              <w:t>GBCS Use Case</w:t>
            </w:r>
          </w:p>
        </w:tc>
        <w:tc>
          <w:tcPr>
            <w:tcW w:w="1750" w:type="pct"/>
            <w:vAlign w:val="center"/>
          </w:tcPr>
          <w:p w14:paraId="14CB8F39" w14:textId="77777777" w:rsidR="009305CC" w:rsidRPr="00713C07" w:rsidRDefault="009305CC" w:rsidP="00416DEB">
            <w:pPr>
              <w:spacing w:before="60" w:after="60"/>
              <w:contextualSpacing/>
              <w:jc w:val="left"/>
              <w:rPr>
                <w:sz w:val="20"/>
                <w:szCs w:val="20"/>
              </w:rPr>
            </w:pPr>
            <w:r>
              <w:rPr>
                <w:sz w:val="20"/>
                <w:szCs w:val="20"/>
              </w:rPr>
              <w:t>CS02a</w:t>
            </w:r>
          </w:p>
        </w:tc>
        <w:tc>
          <w:tcPr>
            <w:tcW w:w="1749" w:type="pct"/>
            <w:vAlign w:val="center"/>
          </w:tcPr>
          <w:p w14:paraId="60423C1F" w14:textId="77777777" w:rsidR="009305CC" w:rsidRPr="00713C07" w:rsidRDefault="009305CC" w:rsidP="00416DEB">
            <w:pPr>
              <w:spacing w:before="60" w:after="60"/>
              <w:contextualSpacing/>
              <w:jc w:val="left"/>
              <w:rPr>
                <w:sz w:val="20"/>
                <w:szCs w:val="20"/>
              </w:rPr>
            </w:pPr>
            <w:r>
              <w:rPr>
                <w:sz w:val="20"/>
                <w:szCs w:val="20"/>
              </w:rPr>
              <w:t>CS02a</w:t>
            </w:r>
          </w:p>
        </w:tc>
      </w:tr>
    </w:tbl>
    <w:p w14:paraId="495641D0" w14:textId="77777777" w:rsidR="000B60A3" w:rsidRPr="00971C80" w:rsidRDefault="000B60A3" w:rsidP="000B60A3"/>
    <w:p w14:paraId="0D27A720" w14:textId="77777777" w:rsidR="000B60A3" w:rsidRPr="00971C80" w:rsidRDefault="000B60A3" w:rsidP="000B60A3">
      <w:pPr>
        <w:rPr>
          <w:rFonts w:asciiTheme="majorHAnsi" w:eastAsiaTheme="majorEastAsia" w:hAnsiTheme="majorHAnsi" w:cstheme="majorBidi"/>
        </w:rPr>
      </w:pPr>
      <w:r w:rsidRPr="00971C80">
        <w:br w:type="page"/>
      </w:r>
    </w:p>
    <w:p w14:paraId="454332F1" w14:textId="77777777" w:rsidR="000B60A3" w:rsidRPr="00EA6BD0" w:rsidRDefault="00F000C9" w:rsidP="00F000C9">
      <w:pPr>
        <w:pStyle w:val="Heading4"/>
      </w:pPr>
      <w:r w:rsidRPr="00EA6BD0">
        <w:tab/>
        <w:t>Specific Data Items for this Request</w:t>
      </w:r>
    </w:p>
    <w:p w14:paraId="3E0629DB" w14:textId="77777777" w:rsidR="000B60A3" w:rsidRPr="00971C80" w:rsidRDefault="000B60A3" w:rsidP="000B60A3">
      <w:r w:rsidRPr="00971C80">
        <w:t>RetrieveDeviceSecurityCredentialsKRP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2E61E722" w14:textId="77777777" w:rsidTr="00400115">
        <w:tc>
          <w:tcPr>
            <w:tcW w:w="1000" w:type="pct"/>
          </w:tcPr>
          <w:p w14:paraId="0D809C64" w14:textId="77777777" w:rsidR="000B60A3" w:rsidRPr="00971C80" w:rsidRDefault="000B60A3" w:rsidP="00F8347F">
            <w:pPr>
              <w:jc w:val="left"/>
              <w:rPr>
                <w:b/>
                <w:sz w:val="20"/>
                <w:szCs w:val="20"/>
              </w:rPr>
            </w:pPr>
            <w:r w:rsidRPr="00971C80">
              <w:rPr>
                <w:b/>
                <w:sz w:val="20"/>
                <w:szCs w:val="20"/>
              </w:rPr>
              <w:t>Data Item</w:t>
            </w:r>
          </w:p>
        </w:tc>
        <w:tc>
          <w:tcPr>
            <w:tcW w:w="1500" w:type="pct"/>
            <w:vAlign w:val="center"/>
          </w:tcPr>
          <w:p w14:paraId="19FC5609" w14:textId="77777777" w:rsidR="000B60A3" w:rsidRPr="00971C80" w:rsidRDefault="000B60A3" w:rsidP="00F8347F">
            <w:pPr>
              <w:jc w:val="left"/>
              <w:rPr>
                <w:b/>
                <w:sz w:val="20"/>
                <w:szCs w:val="20"/>
              </w:rPr>
            </w:pPr>
            <w:r w:rsidRPr="00971C80">
              <w:rPr>
                <w:b/>
                <w:sz w:val="20"/>
                <w:szCs w:val="20"/>
              </w:rPr>
              <w:t>Description / Valid Set</w:t>
            </w:r>
          </w:p>
        </w:tc>
        <w:tc>
          <w:tcPr>
            <w:tcW w:w="1050" w:type="pct"/>
            <w:hideMark/>
          </w:tcPr>
          <w:p w14:paraId="007D6978" w14:textId="77777777" w:rsidR="000B60A3" w:rsidRPr="00971C80" w:rsidRDefault="000B60A3" w:rsidP="00F8347F">
            <w:pPr>
              <w:jc w:val="left"/>
              <w:rPr>
                <w:b/>
                <w:sz w:val="20"/>
                <w:szCs w:val="20"/>
              </w:rPr>
            </w:pPr>
            <w:r w:rsidRPr="00971C80">
              <w:rPr>
                <w:b/>
                <w:sz w:val="20"/>
                <w:szCs w:val="20"/>
              </w:rPr>
              <w:t>Type</w:t>
            </w:r>
          </w:p>
        </w:tc>
        <w:tc>
          <w:tcPr>
            <w:tcW w:w="600" w:type="pct"/>
            <w:hideMark/>
          </w:tcPr>
          <w:p w14:paraId="6643DE08"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hideMark/>
          </w:tcPr>
          <w:p w14:paraId="54A9D703" w14:textId="77777777" w:rsidR="000B60A3" w:rsidRPr="00971C80" w:rsidRDefault="000B60A3" w:rsidP="00F8347F">
            <w:pPr>
              <w:jc w:val="left"/>
              <w:rPr>
                <w:b/>
                <w:sz w:val="20"/>
                <w:szCs w:val="20"/>
              </w:rPr>
            </w:pPr>
            <w:r w:rsidRPr="00971C80">
              <w:rPr>
                <w:b/>
                <w:sz w:val="20"/>
                <w:szCs w:val="20"/>
              </w:rPr>
              <w:t>Default</w:t>
            </w:r>
          </w:p>
        </w:tc>
        <w:tc>
          <w:tcPr>
            <w:tcW w:w="400" w:type="pct"/>
          </w:tcPr>
          <w:p w14:paraId="12AA67EF" w14:textId="77777777" w:rsidR="000B60A3" w:rsidRPr="00971C80" w:rsidRDefault="000B60A3" w:rsidP="00F8347F">
            <w:pPr>
              <w:jc w:val="left"/>
              <w:rPr>
                <w:b/>
                <w:sz w:val="20"/>
                <w:szCs w:val="20"/>
              </w:rPr>
            </w:pPr>
            <w:r w:rsidRPr="00971C80">
              <w:rPr>
                <w:b/>
                <w:sz w:val="20"/>
                <w:szCs w:val="20"/>
              </w:rPr>
              <w:t>Units</w:t>
            </w:r>
          </w:p>
        </w:tc>
      </w:tr>
      <w:tr w:rsidR="000B60A3" w:rsidRPr="00971C80" w14:paraId="5E881082" w14:textId="77777777" w:rsidTr="00400115">
        <w:tblPrEx>
          <w:tblLook w:val="04A0" w:firstRow="1" w:lastRow="0" w:firstColumn="1" w:lastColumn="0" w:noHBand="0" w:noVBand="1"/>
        </w:tblPrEx>
        <w:tc>
          <w:tcPr>
            <w:tcW w:w="1000" w:type="pct"/>
          </w:tcPr>
          <w:p w14:paraId="7CECDCBD" w14:textId="77777777" w:rsidR="000B60A3" w:rsidRPr="00971C80" w:rsidRDefault="000B60A3" w:rsidP="00F8347F">
            <w:pPr>
              <w:contextualSpacing/>
              <w:jc w:val="left"/>
              <w:rPr>
                <w:sz w:val="20"/>
                <w:szCs w:val="20"/>
              </w:rPr>
            </w:pPr>
            <w:r w:rsidRPr="00971C80">
              <w:rPr>
                <w:sz w:val="20"/>
                <w:szCs w:val="20"/>
              </w:rPr>
              <w:t>RemotePartyRole</w:t>
            </w:r>
          </w:p>
        </w:tc>
        <w:tc>
          <w:tcPr>
            <w:tcW w:w="1500" w:type="pct"/>
          </w:tcPr>
          <w:p w14:paraId="25DD3340" w14:textId="77777777" w:rsidR="000B60A3" w:rsidRPr="00971C80" w:rsidRDefault="000B60A3" w:rsidP="00F8347F">
            <w:pPr>
              <w:contextualSpacing/>
              <w:jc w:val="left"/>
              <w:rPr>
                <w:sz w:val="20"/>
                <w:szCs w:val="20"/>
              </w:rPr>
            </w:pPr>
            <w:r w:rsidRPr="00971C80">
              <w:rPr>
                <w:sz w:val="20"/>
                <w:szCs w:val="20"/>
              </w:rPr>
              <w:t>Remote Party Role for which the Public Security Credentials are required</w:t>
            </w:r>
          </w:p>
          <w:p w14:paraId="3203EA01" w14:textId="77777777" w:rsidR="000B60A3" w:rsidRPr="00971C80" w:rsidRDefault="000B60A3" w:rsidP="00F8347F">
            <w:pPr>
              <w:contextualSpacing/>
              <w:jc w:val="left"/>
              <w:rPr>
                <w:sz w:val="20"/>
                <w:szCs w:val="20"/>
              </w:rPr>
            </w:pPr>
            <w:r w:rsidRPr="00971C80">
              <w:rPr>
                <w:sz w:val="20"/>
                <w:szCs w:val="20"/>
              </w:rPr>
              <w:t>Valid Set:</w:t>
            </w:r>
          </w:p>
          <w:p w14:paraId="5B34F457" w14:textId="77777777" w:rsidR="000B60A3" w:rsidRPr="00971C80" w:rsidRDefault="000B60A3" w:rsidP="00AB3A89">
            <w:pPr>
              <w:numPr>
                <w:ilvl w:val="0"/>
                <w:numId w:val="61"/>
              </w:numPr>
              <w:contextualSpacing/>
              <w:jc w:val="left"/>
              <w:rPr>
                <w:sz w:val="20"/>
                <w:szCs w:val="20"/>
              </w:rPr>
            </w:pPr>
            <w:r w:rsidRPr="00971C80">
              <w:rPr>
                <w:sz w:val="20"/>
                <w:szCs w:val="20"/>
              </w:rPr>
              <w:t>ACB</w:t>
            </w:r>
          </w:p>
          <w:p w14:paraId="198E8E7E" w14:textId="77777777" w:rsidR="000B60A3" w:rsidRPr="00971C80" w:rsidRDefault="000B60A3" w:rsidP="00AB3A89">
            <w:pPr>
              <w:numPr>
                <w:ilvl w:val="0"/>
                <w:numId w:val="62"/>
              </w:numPr>
              <w:contextualSpacing/>
              <w:jc w:val="left"/>
              <w:rPr>
                <w:sz w:val="20"/>
                <w:szCs w:val="20"/>
              </w:rPr>
            </w:pPr>
            <w:r w:rsidRPr="00971C80">
              <w:rPr>
                <w:sz w:val="20"/>
                <w:szCs w:val="20"/>
              </w:rPr>
              <w:t>NetworkOperator</w:t>
            </w:r>
          </w:p>
          <w:p w14:paraId="0CFD25EF" w14:textId="77777777" w:rsidR="000B60A3" w:rsidRPr="00971C80" w:rsidRDefault="000B60A3" w:rsidP="00AB3A89">
            <w:pPr>
              <w:numPr>
                <w:ilvl w:val="0"/>
                <w:numId w:val="62"/>
              </w:numPr>
              <w:contextualSpacing/>
              <w:jc w:val="left"/>
              <w:rPr>
                <w:sz w:val="20"/>
                <w:szCs w:val="20"/>
              </w:rPr>
            </w:pPr>
            <w:r w:rsidRPr="00971C80">
              <w:rPr>
                <w:sz w:val="20"/>
                <w:szCs w:val="20"/>
              </w:rPr>
              <w:t>Recovery</w:t>
            </w:r>
          </w:p>
          <w:p w14:paraId="66A4F11A" w14:textId="77777777" w:rsidR="000B60A3" w:rsidRPr="00971C80" w:rsidRDefault="000B60A3" w:rsidP="00AB3A89">
            <w:pPr>
              <w:numPr>
                <w:ilvl w:val="0"/>
                <w:numId w:val="62"/>
              </w:numPr>
              <w:contextualSpacing/>
              <w:jc w:val="left"/>
              <w:rPr>
                <w:sz w:val="20"/>
                <w:szCs w:val="20"/>
              </w:rPr>
            </w:pPr>
            <w:r w:rsidRPr="00971C80">
              <w:rPr>
                <w:sz w:val="20"/>
                <w:szCs w:val="20"/>
              </w:rPr>
              <w:t>Root</w:t>
            </w:r>
          </w:p>
          <w:p w14:paraId="60C263E3" w14:textId="77777777" w:rsidR="000B60A3" w:rsidRPr="00971C80" w:rsidRDefault="000B60A3" w:rsidP="00AB3A89">
            <w:pPr>
              <w:numPr>
                <w:ilvl w:val="0"/>
                <w:numId w:val="62"/>
              </w:numPr>
              <w:contextualSpacing/>
              <w:jc w:val="left"/>
              <w:rPr>
                <w:sz w:val="20"/>
                <w:szCs w:val="20"/>
              </w:rPr>
            </w:pPr>
            <w:r w:rsidRPr="00971C80">
              <w:rPr>
                <w:sz w:val="20"/>
                <w:szCs w:val="20"/>
              </w:rPr>
              <w:t>Supplier</w:t>
            </w:r>
          </w:p>
          <w:p w14:paraId="1C7ED575" w14:textId="77777777" w:rsidR="000B60A3" w:rsidRPr="00971C80" w:rsidRDefault="000B60A3" w:rsidP="00AB3A89">
            <w:pPr>
              <w:numPr>
                <w:ilvl w:val="0"/>
                <w:numId w:val="62"/>
              </w:numPr>
              <w:contextualSpacing/>
              <w:jc w:val="left"/>
              <w:rPr>
                <w:sz w:val="20"/>
                <w:szCs w:val="20"/>
              </w:rPr>
            </w:pPr>
            <w:r w:rsidRPr="00971C80">
              <w:rPr>
                <w:sz w:val="20"/>
                <w:szCs w:val="20"/>
              </w:rPr>
              <w:t>TransCoS</w:t>
            </w:r>
          </w:p>
        </w:tc>
        <w:tc>
          <w:tcPr>
            <w:tcW w:w="1050" w:type="pct"/>
          </w:tcPr>
          <w:p w14:paraId="48CFA2C0" w14:textId="77777777" w:rsidR="009C2F67" w:rsidRDefault="009C2F67" w:rsidP="00F8347F">
            <w:pPr>
              <w:contextualSpacing/>
              <w:jc w:val="left"/>
              <w:rPr>
                <w:sz w:val="20"/>
                <w:szCs w:val="20"/>
              </w:rPr>
            </w:pPr>
            <w:r>
              <w:rPr>
                <w:sz w:val="20"/>
                <w:szCs w:val="20"/>
              </w:rPr>
              <w:t>sr:</w:t>
            </w:r>
            <w:r w:rsidRPr="00971C80">
              <w:rPr>
                <w:sz w:val="20"/>
                <w:szCs w:val="20"/>
              </w:rPr>
              <w:t xml:space="preserve">RemotePartyRole </w:t>
            </w:r>
            <w:r w:rsidR="00BB23EC">
              <w:rPr>
                <w:sz w:val="20"/>
                <w:szCs w:val="20"/>
              </w:rPr>
              <w:t>minOccurs = 1 maxOccurs = 6</w:t>
            </w:r>
          </w:p>
          <w:p w14:paraId="60A370E5" w14:textId="77777777" w:rsidR="009C2F67" w:rsidRDefault="009C2F67" w:rsidP="00F8347F">
            <w:pPr>
              <w:contextualSpacing/>
              <w:jc w:val="left"/>
              <w:rPr>
                <w:sz w:val="20"/>
                <w:szCs w:val="20"/>
              </w:rPr>
            </w:pPr>
          </w:p>
          <w:p w14:paraId="792EF687" w14:textId="77777777" w:rsidR="000B60A3" w:rsidRPr="00971C80" w:rsidRDefault="000B60A3" w:rsidP="00F8347F">
            <w:pPr>
              <w:contextualSpacing/>
              <w:jc w:val="left"/>
              <w:rPr>
                <w:sz w:val="20"/>
                <w:szCs w:val="20"/>
              </w:rPr>
            </w:pPr>
            <w:r w:rsidRPr="00971C80">
              <w:rPr>
                <w:sz w:val="20"/>
                <w:szCs w:val="20"/>
              </w:rPr>
              <w:t>Restriction base xs:token</w:t>
            </w:r>
          </w:p>
          <w:p w14:paraId="19B4841E" w14:textId="77777777" w:rsidR="000B60A3" w:rsidRPr="00971C80" w:rsidRDefault="000B60A3" w:rsidP="00F8347F">
            <w:pPr>
              <w:contextualSpacing/>
              <w:jc w:val="left"/>
              <w:rPr>
                <w:sz w:val="20"/>
                <w:szCs w:val="20"/>
              </w:rPr>
            </w:pPr>
            <w:r w:rsidRPr="00971C80">
              <w:rPr>
                <w:sz w:val="20"/>
                <w:szCs w:val="20"/>
              </w:rPr>
              <w:t>(Enumeration)</w:t>
            </w:r>
          </w:p>
        </w:tc>
        <w:tc>
          <w:tcPr>
            <w:tcW w:w="600" w:type="pct"/>
          </w:tcPr>
          <w:p w14:paraId="3D3D3C1B" w14:textId="77777777" w:rsidR="000B60A3" w:rsidRPr="00971C80" w:rsidRDefault="000B60A3" w:rsidP="00F8347F">
            <w:pPr>
              <w:contextualSpacing/>
              <w:jc w:val="left"/>
              <w:rPr>
                <w:sz w:val="20"/>
                <w:szCs w:val="20"/>
              </w:rPr>
            </w:pPr>
            <w:r w:rsidRPr="00971C80">
              <w:rPr>
                <w:sz w:val="20"/>
                <w:szCs w:val="20"/>
              </w:rPr>
              <w:t>Yes</w:t>
            </w:r>
          </w:p>
          <w:p w14:paraId="71379D0A" w14:textId="77777777" w:rsidR="00AF7D6B" w:rsidRPr="00971C80" w:rsidRDefault="00AF7D6B" w:rsidP="00F8347F">
            <w:pPr>
              <w:contextualSpacing/>
              <w:jc w:val="left"/>
              <w:rPr>
                <w:sz w:val="20"/>
                <w:szCs w:val="20"/>
              </w:rPr>
            </w:pPr>
          </w:p>
          <w:p w14:paraId="7D90828A" w14:textId="77777777" w:rsidR="00AF7D6B" w:rsidRPr="00971C80" w:rsidRDefault="00AF7D6B" w:rsidP="00F8347F">
            <w:pPr>
              <w:contextualSpacing/>
              <w:jc w:val="left"/>
              <w:rPr>
                <w:sz w:val="20"/>
                <w:szCs w:val="20"/>
              </w:rPr>
            </w:pPr>
          </w:p>
        </w:tc>
        <w:tc>
          <w:tcPr>
            <w:tcW w:w="450" w:type="pct"/>
          </w:tcPr>
          <w:p w14:paraId="2BECD65B" w14:textId="77777777" w:rsidR="000B60A3" w:rsidRPr="00971C80" w:rsidRDefault="000B60A3" w:rsidP="00F8347F">
            <w:pPr>
              <w:contextualSpacing/>
              <w:jc w:val="left"/>
              <w:rPr>
                <w:sz w:val="20"/>
                <w:szCs w:val="20"/>
              </w:rPr>
            </w:pPr>
            <w:r w:rsidRPr="00971C80">
              <w:rPr>
                <w:sz w:val="20"/>
                <w:szCs w:val="20"/>
              </w:rPr>
              <w:t>None</w:t>
            </w:r>
          </w:p>
        </w:tc>
        <w:tc>
          <w:tcPr>
            <w:tcW w:w="400" w:type="pct"/>
          </w:tcPr>
          <w:p w14:paraId="37E81C07" w14:textId="77777777" w:rsidR="000B60A3" w:rsidRPr="00971C80" w:rsidRDefault="000B60A3" w:rsidP="00F8347F">
            <w:pPr>
              <w:contextualSpacing/>
              <w:jc w:val="left"/>
              <w:rPr>
                <w:sz w:val="20"/>
                <w:szCs w:val="20"/>
              </w:rPr>
            </w:pPr>
            <w:r w:rsidRPr="00971C80">
              <w:rPr>
                <w:sz w:val="20"/>
                <w:szCs w:val="20"/>
              </w:rPr>
              <w:t>N/A</w:t>
            </w:r>
          </w:p>
        </w:tc>
      </w:tr>
    </w:tbl>
    <w:p w14:paraId="24EE2E82" w14:textId="1D8B2CC7" w:rsidR="00557139" w:rsidRPr="000B4DCD" w:rsidRDefault="00557139" w:rsidP="004705F3">
      <w:pPr>
        <w:pStyle w:val="Caption"/>
      </w:pPr>
      <w:bookmarkStart w:id="1393" w:name="_Toc50828955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207</w:t>
      </w:r>
      <w:r w:rsidR="00FB161A">
        <w:rPr>
          <w:noProof/>
        </w:rPr>
        <w:fldChar w:fldCharType="end"/>
      </w:r>
      <w:r>
        <w:t xml:space="preserve"> </w:t>
      </w:r>
      <w:r w:rsidRPr="000B4DCD">
        <w:t xml:space="preserve">: </w:t>
      </w:r>
      <w:r w:rsidR="009C2F67" w:rsidRPr="00971C80">
        <w:t xml:space="preserve">RetrieveDeviceSecurityCredentialsKRP </w:t>
      </w:r>
      <w:r>
        <w:t>(sr:</w:t>
      </w:r>
      <w:r w:rsidR="009C2F67" w:rsidRPr="00971C80">
        <w:t>RetrieveDeviceSecurityCredentialsKRP</w:t>
      </w:r>
      <w:r>
        <w:t>) data items</w:t>
      </w:r>
      <w:bookmarkEnd w:id="1393"/>
    </w:p>
    <w:p w14:paraId="607AFE8D" w14:textId="77777777" w:rsidR="000B60A3" w:rsidRPr="00EA6BD0" w:rsidRDefault="00F000C9" w:rsidP="00F000C9">
      <w:pPr>
        <w:pStyle w:val="Heading4"/>
      </w:pPr>
      <w:r w:rsidRPr="00EA6BD0">
        <w:tab/>
        <w:t>Specific Validation for this Request</w:t>
      </w:r>
      <w:r w:rsidR="000B60A3" w:rsidRPr="00EA6BD0">
        <w:tab/>
      </w:r>
    </w:p>
    <w:p w14:paraId="69845271" w14:textId="77777777" w:rsidR="008A6202" w:rsidRPr="00971C80" w:rsidRDefault="00F10B1D" w:rsidP="000B60A3">
      <w:pPr>
        <w:jc w:val="left"/>
      </w:pPr>
      <w:r>
        <w:t>S</w:t>
      </w:r>
      <w:r w:rsidRPr="00971C80">
        <w:t xml:space="preserve">ee </w:t>
      </w:r>
      <w:r>
        <w:t>clause</w:t>
      </w:r>
      <w:r w:rsidRPr="00971C80">
        <w:t xml:space="preserve"> 3.2.5 for general validation applied to all Requests</w:t>
      </w:r>
      <w:r>
        <w:t>.</w:t>
      </w:r>
    </w:p>
    <w:tbl>
      <w:tblPr>
        <w:tblStyle w:val="TableGrid4"/>
        <w:tblW w:w="0" w:type="auto"/>
        <w:tblInd w:w="108" w:type="dxa"/>
        <w:tblLayout w:type="fixed"/>
        <w:tblCellMar>
          <w:left w:w="57" w:type="dxa"/>
          <w:right w:w="57" w:type="dxa"/>
        </w:tblCellMar>
        <w:tblLook w:val="04A0" w:firstRow="1" w:lastRow="0" w:firstColumn="1" w:lastColumn="0" w:noHBand="0" w:noVBand="1"/>
      </w:tblPr>
      <w:tblGrid>
        <w:gridCol w:w="1445"/>
        <w:gridCol w:w="7587"/>
      </w:tblGrid>
      <w:tr w:rsidR="008A6202" w:rsidRPr="00971C80" w14:paraId="15EFAFF5" w14:textId="77777777" w:rsidTr="00400115">
        <w:tc>
          <w:tcPr>
            <w:tcW w:w="1445" w:type="dxa"/>
          </w:tcPr>
          <w:p w14:paraId="145BB67C" w14:textId="77777777" w:rsidR="008A6202" w:rsidRPr="00971C80" w:rsidRDefault="008A6202" w:rsidP="009C05C3">
            <w:pPr>
              <w:spacing w:before="60" w:after="60"/>
              <w:jc w:val="left"/>
              <w:rPr>
                <w:b/>
                <w:sz w:val="20"/>
                <w:szCs w:val="20"/>
              </w:rPr>
            </w:pPr>
            <w:r w:rsidRPr="00971C80">
              <w:rPr>
                <w:b/>
                <w:sz w:val="20"/>
                <w:szCs w:val="20"/>
              </w:rPr>
              <w:t>Response Code</w:t>
            </w:r>
          </w:p>
        </w:tc>
        <w:tc>
          <w:tcPr>
            <w:tcW w:w="7587" w:type="dxa"/>
          </w:tcPr>
          <w:p w14:paraId="1D746913" w14:textId="77777777" w:rsidR="008A6202" w:rsidRPr="00971C80" w:rsidRDefault="008A6202" w:rsidP="009C05C3">
            <w:pPr>
              <w:spacing w:before="60" w:after="60"/>
              <w:jc w:val="left"/>
              <w:rPr>
                <w:b/>
                <w:sz w:val="20"/>
                <w:szCs w:val="20"/>
              </w:rPr>
            </w:pPr>
            <w:r w:rsidRPr="00971C80">
              <w:rPr>
                <w:b/>
                <w:sz w:val="20"/>
                <w:szCs w:val="20"/>
              </w:rPr>
              <w:t>Response Code Description</w:t>
            </w:r>
          </w:p>
        </w:tc>
      </w:tr>
      <w:tr w:rsidR="008A6202" w:rsidRPr="00971C80" w14:paraId="06B886A5" w14:textId="77777777" w:rsidTr="00400115">
        <w:tc>
          <w:tcPr>
            <w:tcW w:w="1445" w:type="dxa"/>
          </w:tcPr>
          <w:p w14:paraId="273E0A5F" w14:textId="77777777" w:rsidR="008A6202" w:rsidRPr="00971C80" w:rsidRDefault="008A6202" w:rsidP="009C05C3">
            <w:pPr>
              <w:spacing w:before="60" w:after="60"/>
              <w:jc w:val="left"/>
              <w:rPr>
                <w:b/>
                <w:sz w:val="20"/>
                <w:szCs w:val="20"/>
              </w:rPr>
            </w:pPr>
            <w:r>
              <w:rPr>
                <w:sz w:val="20"/>
                <w:szCs w:val="20"/>
              </w:rPr>
              <w:t>E0624</w:t>
            </w:r>
            <w:r w:rsidRPr="00971C80">
              <w:rPr>
                <w:sz w:val="20"/>
                <w:szCs w:val="20"/>
              </w:rPr>
              <w:t>01</w:t>
            </w:r>
          </w:p>
        </w:tc>
        <w:tc>
          <w:tcPr>
            <w:tcW w:w="7587" w:type="dxa"/>
          </w:tcPr>
          <w:p w14:paraId="1220931D" w14:textId="77777777" w:rsidR="008A6202" w:rsidRPr="00971C80" w:rsidRDefault="008A6202" w:rsidP="009C05C3">
            <w:pPr>
              <w:spacing w:before="60" w:after="60"/>
              <w:jc w:val="left"/>
              <w:rPr>
                <w:b/>
                <w:sz w:val="20"/>
                <w:szCs w:val="20"/>
              </w:rPr>
            </w:pPr>
            <w:r w:rsidRPr="008A6202">
              <w:rPr>
                <w:sz w:val="20"/>
                <w:szCs w:val="20"/>
              </w:rPr>
              <w:t xml:space="preserve">The User Role is not a </w:t>
            </w:r>
            <w:r w:rsidR="007A47C5">
              <w:rPr>
                <w:sz w:val="20"/>
                <w:szCs w:val="20"/>
              </w:rPr>
              <w:t>Known Remote Party (</w:t>
            </w:r>
            <w:r w:rsidRPr="008A6202">
              <w:rPr>
                <w:sz w:val="20"/>
                <w:szCs w:val="20"/>
              </w:rPr>
              <w:t>KRP</w:t>
            </w:r>
            <w:r w:rsidR="007A47C5">
              <w:rPr>
                <w:sz w:val="20"/>
                <w:szCs w:val="20"/>
              </w:rPr>
              <w:t>)</w:t>
            </w:r>
            <w:r w:rsidRPr="008A6202">
              <w:rPr>
                <w:sz w:val="20"/>
                <w:szCs w:val="20"/>
              </w:rPr>
              <w:t xml:space="preserve"> of the Device</w:t>
            </w:r>
          </w:p>
        </w:tc>
      </w:tr>
    </w:tbl>
    <w:p w14:paraId="701229E0" w14:textId="77777777" w:rsidR="009F5658" w:rsidRPr="00971C80" w:rsidRDefault="009F5658">
      <w:pPr>
        <w:spacing w:after="200" w:line="276" w:lineRule="auto"/>
        <w:jc w:val="left"/>
      </w:pPr>
      <w:r w:rsidRPr="00971C80">
        <w:br w:type="page"/>
      </w:r>
    </w:p>
    <w:p w14:paraId="03DD7096" w14:textId="77777777" w:rsidR="000B60A3" w:rsidRPr="00971C80" w:rsidRDefault="000B60A3" w:rsidP="006A674B">
      <w:pPr>
        <w:pStyle w:val="Heading3"/>
      </w:pPr>
      <w:bookmarkStart w:id="1394" w:name="_Toc402516164"/>
      <w:bookmarkStart w:id="1395" w:name="_Toc402363168"/>
      <w:bookmarkStart w:id="1396" w:name="_Toc402019671"/>
      <w:bookmarkStart w:id="1397" w:name="_Toc402363169"/>
      <w:bookmarkStart w:id="1398" w:name="_Toc398808694"/>
      <w:bookmarkStart w:id="1399" w:name="_Toc489860768"/>
      <w:bookmarkStart w:id="1400" w:name="_Toc506336142"/>
      <w:bookmarkStart w:id="1401" w:name="_Toc509172498"/>
      <w:bookmarkEnd w:id="1394"/>
      <w:bookmarkEnd w:id="1395"/>
      <w:bookmarkEnd w:id="1396"/>
      <w:bookmarkEnd w:id="1397"/>
      <w:r w:rsidRPr="00971C80">
        <w:t>Retrieve Device Security Credentials (Device)</w:t>
      </w:r>
      <w:bookmarkEnd w:id="1398"/>
      <w:bookmarkEnd w:id="1399"/>
      <w:bookmarkEnd w:id="1400"/>
      <w:bookmarkEnd w:id="1401"/>
    </w:p>
    <w:p w14:paraId="6134E7DB"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5060AC35" w14:textId="77777777" w:rsidTr="00400115">
        <w:trPr>
          <w:trHeight w:val="425"/>
        </w:trPr>
        <w:tc>
          <w:tcPr>
            <w:tcW w:w="1500" w:type="pct"/>
            <w:vAlign w:val="center"/>
          </w:tcPr>
          <w:p w14:paraId="45AFB3B2"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008D862A"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RetrieveDeviceSecurityCredentials(Device)</w:t>
            </w:r>
          </w:p>
        </w:tc>
      </w:tr>
      <w:tr w:rsidR="00971C80" w:rsidRPr="00971C80" w14:paraId="08991612" w14:textId="77777777" w:rsidTr="00400115">
        <w:trPr>
          <w:trHeight w:val="425"/>
        </w:trPr>
        <w:tc>
          <w:tcPr>
            <w:tcW w:w="1500" w:type="pct"/>
            <w:vAlign w:val="center"/>
          </w:tcPr>
          <w:p w14:paraId="27BB5AE1"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599A1EB6"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6.24</w:t>
            </w:r>
          </w:p>
        </w:tc>
      </w:tr>
      <w:tr w:rsidR="00971C80" w:rsidRPr="00971C80" w14:paraId="37D81CFB" w14:textId="77777777" w:rsidTr="00400115">
        <w:trPr>
          <w:trHeight w:val="425"/>
        </w:trPr>
        <w:tc>
          <w:tcPr>
            <w:tcW w:w="1500" w:type="pct"/>
            <w:vAlign w:val="center"/>
          </w:tcPr>
          <w:p w14:paraId="73F05DDE"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674E09BA" w14:textId="77777777" w:rsidR="000B60A3" w:rsidRPr="00971C80" w:rsidRDefault="000B60A3" w:rsidP="000B60A3">
            <w:pPr>
              <w:spacing w:before="60" w:after="60"/>
              <w:contextualSpacing/>
              <w:jc w:val="left"/>
              <w:rPr>
                <w:sz w:val="20"/>
                <w:szCs w:val="20"/>
              </w:rPr>
            </w:pPr>
            <w:r w:rsidRPr="00971C80">
              <w:rPr>
                <w:sz w:val="20"/>
                <w:szCs w:val="20"/>
              </w:rPr>
              <w:t>6.24.2</w:t>
            </w:r>
          </w:p>
        </w:tc>
      </w:tr>
      <w:tr w:rsidR="00971C80" w:rsidRPr="00971C80" w14:paraId="09015FD8" w14:textId="77777777" w:rsidTr="00400115">
        <w:trPr>
          <w:trHeight w:val="425"/>
        </w:trPr>
        <w:tc>
          <w:tcPr>
            <w:tcW w:w="1500" w:type="pct"/>
            <w:vAlign w:val="center"/>
          </w:tcPr>
          <w:p w14:paraId="78DC9F0C"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42CE95B5"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0A520E75"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117FDCE2" w14:textId="77777777" w:rsidTr="00400115">
        <w:trPr>
          <w:trHeight w:val="425"/>
        </w:trPr>
        <w:tc>
          <w:tcPr>
            <w:tcW w:w="1500" w:type="pct"/>
            <w:vAlign w:val="center"/>
          </w:tcPr>
          <w:p w14:paraId="14C6A3EF"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238BBFB9" w14:textId="77777777" w:rsidR="000B60A3" w:rsidRPr="00971C80" w:rsidRDefault="000B60A3" w:rsidP="000B60A3">
            <w:pPr>
              <w:spacing w:before="60" w:after="60"/>
              <w:contextualSpacing/>
              <w:rPr>
                <w:sz w:val="20"/>
                <w:szCs w:val="20"/>
              </w:rPr>
            </w:pPr>
            <w:r w:rsidRPr="00971C80">
              <w:rPr>
                <w:sz w:val="20"/>
                <w:szCs w:val="20"/>
              </w:rPr>
              <w:t>Critical</w:t>
            </w:r>
          </w:p>
          <w:p w14:paraId="4346E304" w14:textId="77777777" w:rsidR="000B60A3" w:rsidRPr="00971C80" w:rsidRDefault="000B60A3" w:rsidP="000B60A3">
            <w:pPr>
              <w:spacing w:before="60" w:after="60"/>
              <w:contextualSpacing/>
              <w:jc w:val="left"/>
              <w:rPr>
                <w:sz w:val="20"/>
                <w:szCs w:val="20"/>
              </w:rPr>
            </w:pPr>
          </w:p>
        </w:tc>
      </w:tr>
      <w:tr w:rsidR="00971C80" w:rsidRPr="00971C80" w14:paraId="43C0DE12" w14:textId="77777777" w:rsidTr="00400115">
        <w:trPr>
          <w:trHeight w:val="425"/>
        </w:trPr>
        <w:tc>
          <w:tcPr>
            <w:tcW w:w="1500" w:type="pct"/>
            <w:vAlign w:val="center"/>
          </w:tcPr>
          <w:p w14:paraId="71498811"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2CF5D655"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6E2C52EB" w14:textId="77777777" w:rsidR="000B60A3" w:rsidRPr="00C133FF" w:rsidRDefault="000B60A3" w:rsidP="000B60A3">
            <w:pPr>
              <w:spacing w:before="60" w:after="60"/>
              <w:contextualSpacing/>
              <w:jc w:val="left"/>
              <w:rPr>
                <w:sz w:val="20"/>
                <w:lang w:val="de-DE"/>
              </w:rPr>
            </w:pPr>
            <w:r w:rsidRPr="00C133FF">
              <w:rPr>
                <w:sz w:val="20"/>
                <w:lang w:val="de-DE"/>
              </w:rPr>
              <w:t>Electricity Smart Meter (ESM</w:t>
            </w:r>
            <w:r w:rsidR="00F65FA0" w:rsidRPr="00C133FF">
              <w:rPr>
                <w:sz w:val="20"/>
                <w:lang w:val="de-DE"/>
              </w:rPr>
              <w:t>E</w:t>
            </w:r>
            <w:r w:rsidRPr="00C133FF">
              <w:rPr>
                <w:sz w:val="20"/>
                <w:lang w:val="de-DE"/>
              </w:rPr>
              <w:t>)</w:t>
            </w:r>
          </w:p>
          <w:p w14:paraId="3575EB9F" w14:textId="77777777" w:rsidR="000B60A3" w:rsidRPr="00C133FF" w:rsidRDefault="000B60A3" w:rsidP="000B60A3">
            <w:pPr>
              <w:spacing w:before="60" w:after="60"/>
              <w:contextualSpacing/>
              <w:jc w:val="left"/>
              <w:rPr>
                <w:sz w:val="20"/>
                <w:lang w:val="de-DE"/>
              </w:rPr>
            </w:pPr>
            <w:r w:rsidRPr="00C133FF">
              <w:rPr>
                <w:sz w:val="20"/>
                <w:lang w:val="de-DE"/>
              </w:rPr>
              <w:t>Gas Smart Meter (GSM</w:t>
            </w:r>
            <w:r w:rsidR="00F65FA0" w:rsidRPr="00C133FF">
              <w:rPr>
                <w:sz w:val="20"/>
                <w:lang w:val="de-DE"/>
              </w:rPr>
              <w:t>E</w:t>
            </w:r>
            <w:r w:rsidRPr="00C133FF">
              <w:rPr>
                <w:sz w:val="20"/>
                <w:lang w:val="de-DE"/>
              </w:rPr>
              <w:t>)</w:t>
            </w:r>
          </w:p>
          <w:p w14:paraId="07DCFC1F"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19E4793F" w14:textId="77777777" w:rsidTr="00400115">
        <w:trPr>
          <w:trHeight w:val="425"/>
        </w:trPr>
        <w:tc>
          <w:tcPr>
            <w:tcW w:w="1500" w:type="pct"/>
            <w:vAlign w:val="center"/>
          </w:tcPr>
          <w:p w14:paraId="591423D7"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74AFDDFF"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19C38B00" w14:textId="77777777" w:rsidTr="00400115">
        <w:trPr>
          <w:trHeight w:val="425"/>
        </w:trPr>
        <w:tc>
          <w:tcPr>
            <w:tcW w:w="1500" w:type="pct"/>
            <w:vAlign w:val="center"/>
          </w:tcPr>
          <w:p w14:paraId="6D0C383B"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08D6212E"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19920A0A" w14:textId="77777777" w:rsidTr="00400115">
        <w:trPr>
          <w:trHeight w:val="425"/>
        </w:trPr>
        <w:tc>
          <w:tcPr>
            <w:tcW w:w="1500" w:type="pct"/>
            <w:vAlign w:val="center"/>
          </w:tcPr>
          <w:p w14:paraId="7DB835B2"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1EF0DE6F"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C399978" w14:textId="77777777" w:rsidTr="00400115">
        <w:trPr>
          <w:trHeight w:val="425"/>
        </w:trPr>
        <w:tc>
          <w:tcPr>
            <w:tcW w:w="1500" w:type="pct"/>
            <w:vAlign w:val="center"/>
          </w:tcPr>
          <w:p w14:paraId="1297E093"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678F310E"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7B59D520"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4052342C" w14:textId="77777777" w:rsidR="000B60A3" w:rsidRPr="00971C80" w:rsidRDefault="000B60A3" w:rsidP="000B60A3">
            <w:pPr>
              <w:spacing w:before="60" w:after="60"/>
              <w:contextualSpacing/>
              <w:jc w:val="left"/>
              <w:rPr>
                <w:sz w:val="20"/>
                <w:szCs w:val="20"/>
              </w:rPr>
            </w:pPr>
          </w:p>
          <w:p w14:paraId="2CA84617"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4E95AC7B"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5F06D980"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24D2F624"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17DF7ADE" w14:textId="77777777" w:rsidTr="00400115">
        <w:trPr>
          <w:trHeight w:val="425"/>
        </w:trPr>
        <w:tc>
          <w:tcPr>
            <w:tcW w:w="1500" w:type="pct"/>
            <w:vAlign w:val="center"/>
          </w:tcPr>
          <w:p w14:paraId="58C17AFE"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1198396B" w14:textId="56D7D45B"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194EC418" w14:textId="77777777" w:rsidTr="00400115">
        <w:trPr>
          <w:trHeight w:val="425"/>
        </w:trPr>
        <w:tc>
          <w:tcPr>
            <w:tcW w:w="1500" w:type="pct"/>
            <w:vAlign w:val="center"/>
          </w:tcPr>
          <w:p w14:paraId="73794494"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0E48C8DF"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F94044F" w14:textId="77777777" w:rsidTr="00400115">
        <w:trPr>
          <w:trHeight w:val="425"/>
        </w:trPr>
        <w:tc>
          <w:tcPr>
            <w:tcW w:w="1500" w:type="pct"/>
            <w:vAlign w:val="center"/>
          </w:tcPr>
          <w:p w14:paraId="7DC57F38"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1CAE7185" w14:textId="198B170D"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7767B0">
              <w:rPr>
                <w:sz w:val="20"/>
                <w:szCs w:val="20"/>
              </w:rPr>
              <w:t>3.5</w:t>
            </w:r>
            <w:r w:rsidR="00791155" w:rsidRPr="00971C80">
              <w:rPr>
                <w:sz w:val="20"/>
                <w:szCs w:val="20"/>
              </w:rPr>
              <w:fldChar w:fldCharType="end"/>
            </w:r>
            <w:r w:rsidRPr="00971C80">
              <w:rPr>
                <w:sz w:val="20"/>
                <w:szCs w:val="20"/>
              </w:rPr>
              <w:t xml:space="preserve"> for more details on processing patterns</w:t>
            </w:r>
          </w:p>
          <w:p w14:paraId="6B45BDA0" w14:textId="77777777" w:rsidR="000B60A3" w:rsidRPr="00971C80" w:rsidRDefault="000B60A3" w:rsidP="00AB3A89">
            <w:pPr>
              <w:numPr>
                <w:ilvl w:val="0"/>
                <w:numId w:val="137"/>
              </w:numPr>
              <w:spacing w:before="60" w:after="60"/>
              <w:contextualSpacing/>
              <w:jc w:val="left"/>
              <w:rPr>
                <w:sz w:val="20"/>
                <w:szCs w:val="20"/>
              </w:rPr>
            </w:pPr>
            <w:r w:rsidRPr="00971C80">
              <w:rPr>
                <w:sz w:val="20"/>
                <w:szCs w:val="20"/>
              </w:rPr>
              <w:t>Acknowledgement</w:t>
            </w:r>
          </w:p>
          <w:p w14:paraId="6D8899CF" w14:textId="77777777" w:rsidR="00200A6A" w:rsidRDefault="00200A6A" w:rsidP="00AB3A89">
            <w:pPr>
              <w:numPr>
                <w:ilvl w:val="0"/>
                <w:numId w:val="137"/>
              </w:numPr>
              <w:spacing w:before="60" w:after="60"/>
              <w:contextualSpacing/>
              <w:jc w:val="left"/>
              <w:rPr>
                <w:sz w:val="20"/>
                <w:szCs w:val="20"/>
              </w:rPr>
            </w:pPr>
            <w:r w:rsidRPr="00971C80">
              <w:rPr>
                <w:sz w:val="20"/>
                <w:szCs w:val="20"/>
              </w:rPr>
              <w:t xml:space="preserve">Response to Transform Request - PreCommand Format </w:t>
            </w:r>
          </w:p>
          <w:p w14:paraId="2C818F9D" w14:textId="77777777" w:rsidR="000B60A3" w:rsidRPr="00971C80" w:rsidRDefault="000B60A3" w:rsidP="00AB3A89">
            <w:pPr>
              <w:numPr>
                <w:ilvl w:val="0"/>
                <w:numId w:val="137"/>
              </w:numPr>
              <w:spacing w:before="60" w:after="60"/>
              <w:contextualSpacing/>
              <w:jc w:val="left"/>
              <w:rPr>
                <w:sz w:val="20"/>
                <w:szCs w:val="20"/>
              </w:rPr>
            </w:pPr>
            <w:r w:rsidRPr="00971C80">
              <w:rPr>
                <w:sz w:val="20"/>
                <w:szCs w:val="20"/>
              </w:rPr>
              <w:t>Service Response from Device – GBCSPayload</w:t>
            </w:r>
          </w:p>
          <w:p w14:paraId="016F45CB" w14:textId="77777777" w:rsidR="000B60A3" w:rsidRPr="00971C80" w:rsidRDefault="00AF46AC" w:rsidP="00AB3A89">
            <w:pPr>
              <w:numPr>
                <w:ilvl w:val="0"/>
                <w:numId w:val="137"/>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24D5225D"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4964772F" w14:textId="77777777" w:rsidTr="00400115">
        <w:trPr>
          <w:trHeight w:val="425"/>
        </w:trPr>
        <w:tc>
          <w:tcPr>
            <w:tcW w:w="1500" w:type="pct"/>
            <w:vAlign w:val="center"/>
          </w:tcPr>
          <w:p w14:paraId="0C76045C"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2691FB5A" w14:textId="7F419938"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0C918C68" w14:textId="77777777" w:rsidTr="00400115">
        <w:trPr>
          <w:trHeight w:val="425"/>
        </w:trPr>
        <w:tc>
          <w:tcPr>
            <w:tcW w:w="1501" w:type="pct"/>
            <w:vAlign w:val="center"/>
          </w:tcPr>
          <w:p w14:paraId="2E3D3335"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50" w:type="pct"/>
            <w:vAlign w:val="center"/>
          </w:tcPr>
          <w:p w14:paraId="7CE2546A" w14:textId="77777777" w:rsidR="009305CC" w:rsidRPr="00971C80" w:rsidRDefault="009305CC" w:rsidP="00416DEB">
            <w:pPr>
              <w:spacing w:before="60" w:after="60"/>
              <w:contextualSpacing/>
              <w:jc w:val="left"/>
              <w:rPr>
                <w:sz w:val="20"/>
                <w:szCs w:val="20"/>
              </w:rPr>
            </w:pPr>
            <w:r>
              <w:rPr>
                <w:sz w:val="20"/>
                <w:szCs w:val="20"/>
              </w:rPr>
              <w:t>Electricity</w:t>
            </w:r>
          </w:p>
        </w:tc>
        <w:tc>
          <w:tcPr>
            <w:tcW w:w="1749" w:type="pct"/>
            <w:vAlign w:val="center"/>
          </w:tcPr>
          <w:p w14:paraId="11CD5062" w14:textId="77777777" w:rsidR="009305CC" w:rsidRPr="00971C80" w:rsidRDefault="009305CC" w:rsidP="00416DEB">
            <w:pPr>
              <w:spacing w:before="60" w:after="60"/>
              <w:contextualSpacing/>
              <w:jc w:val="left"/>
              <w:rPr>
                <w:sz w:val="20"/>
                <w:szCs w:val="20"/>
              </w:rPr>
            </w:pPr>
            <w:r>
              <w:rPr>
                <w:sz w:val="20"/>
                <w:szCs w:val="20"/>
              </w:rPr>
              <w:t>Gas</w:t>
            </w:r>
          </w:p>
        </w:tc>
      </w:tr>
      <w:tr w:rsidR="009305CC" w:rsidRPr="00971C80" w14:paraId="753CA8E5" w14:textId="77777777" w:rsidTr="00400115">
        <w:trPr>
          <w:trHeight w:val="425"/>
        </w:trPr>
        <w:tc>
          <w:tcPr>
            <w:tcW w:w="1501" w:type="pct"/>
            <w:vAlign w:val="center"/>
          </w:tcPr>
          <w:p w14:paraId="46C42C3A" w14:textId="77777777" w:rsidR="009305CC" w:rsidRDefault="009305CC"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EE17A9E" w14:textId="77777777" w:rsidR="009305CC" w:rsidRPr="00971C80" w:rsidRDefault="009305CC" w:rsidP="00416DEB">
            <w:pPr>
              <w:spacing w:before="60" w:after="60"/>
              <w:contextualSpacing/>
              <w:jc w:val="left"/>
              <w:rPr>
                <w:sz w:val="20"/>
                <w:szCs w:val="20"/>
              </w:rPr>
            </w:pPr>
            <w:r>
              <w:rPr>
                <w:sz w:val="20"/>
                <w:szCs w:val="20"/>
              </w:rPr>
              <w:t>0x000C</w:t>
            </w:r>
          </w:p>
        </w:tc>
        <w:tc>
          <w:tcPr>
            <w:tcW w:w="1749" w:type="pct"/>
            <w:vAlign w:val="center"/>
          </w:tcPr>
          <w:p w14:paraId="5B29FF86" w14:textId="77777777" w:rsidR="009305CC" w:rsidRPr="00971C80" w:rsidRDefault="009305CC" w:rsidP="00416DEB">
            <w:pPr>
              <w:spacing w:before="60" w:after="60"/>
              <w:contextualSpacing/>
              <w:jc w:val="left"/>
              <w:rPr>
                <w:sz w:val="20"/>
                <w:szCs w:val="20"/>
              </w:rPr>
            </w:pPr>
            <w:r>
              <w:rPr>
                <w:sz w:val="20"/>
                <w:szCs w:val="20"/>
              </w:rPr>
              <w:t>0x000C</w:t>
            </w:r>
          </w:p>
        </w:tc>
      </w:tr>
      <w:tr w:rsidR="009305CC" w:rsidRPr="00971C80" w14:paraId="1106EE31" w14:textId="77777777" w:rsidTr="00400115">
        <w:trPr>
          <w:trHeight w:val="425"/>
        </w:trPr>
        <w:tc>
          <w:tcPr>
            <w:tcW w:w="1501" w:type="pct"/>
            <w:vAlign w:val="center"/>
          </w:tcPr>
          <w:p w14:paraId="332844A4" w14:textId="77777777" w:rsidR="009305CC" w:rsidRPr="00713C07" w:rsidRDefault="009305CC" w:rsidP="00416DEB">
            <w:pPr>
              <w:spacing w:before="60" w:after="60"/>
              <w:contextualSpacing/>
              <w:jc w:val="left"/>
              <w:rPr>
                <w:b/>
                <w:sz w:val="20"/>
                <w:szCs w:val="20"/>
              </w:rPr>
            </w:pPr>
            <w:r>
              <w:rPr>
                <w:b/>
                <w:sz w:val="20"/>
                <w:szCs w:val="20"/>
              </w:rPr>
              <w:t>GBCS Use Case</w:t>
            </w:r>
          </w:p>
        </w:tc>
        <w:tc>
          <w:tcPr>
            <w:tcW w:w="1750" w:type="pct"/>
            <w:vAlign w:val="center"/>
          </w:tcPr>
          <w:p w14:paraId="2ADE0D57" w14:textId="77777777" w:rsidR="009305CC" w:rsidRPr="00713C07" w:rsidRDefault="009305CC" w:rsidP="00416DEB">
            <w:pPr>
              <w:spacing w:before="60" w:after="60"/>
              <w:contextualSpacing/>
              <w:jc w:val="left"/>
              <w:rPr>
                <w:sz w:val="20"/>
                <w:szCs w:val="20"/>
              </w:rPr>
            </w:pPr>
            <w:r>
              <w:rPr>
                <w:sz w:val="20"/>
                <w:szCs w:val="20"/>
              </w:rPr>
              <w:t>CS02e</w:t>
            </w:r>
          </w:p>
        </w:tc>
        <w:tc>
          <w:tcPr>
            <w:tcW w:w="1749" w:type="pct"/>
            <w:vAlign w:val="center"/>
          </w:tcPr>
          <w:p w14:paraId="23B27A34" w14:textId="77777777" w:rsidR="009305CC" w:rsidRPr="00713C07" w:rsidRDefault="009305CC" w:rsidP="00416DEB">
            <w:pPr>
              <w:spacing w:before="60" w:after="60"/>
              <w:contextualSpacing/>
              <w:jc w:val="left"/>
              <w:rPr>
                <w:sz w:val="20"/>
                <w:szCs w:val="20"/>
              </w:rPr>
            </w:pPr>
            <w:r>
              <w:rPr>
                <w:sz w:val="20"/>
                <w:szCs w:val="20"/>
              </w:rPr>
              <w:t>CS02e</w:t>
            </w:r>
          </w:p>
        </w:tc>
      </w:tr>
    </w:tbl>
    <w:p w14:paraId="51EC8459" w14:textId="77777777" w:rsidR="000B60A3" w:rsidRPr="00971C80" w:rsidRDefault="000B60A3" w:rsidP="000B60A3">
      <w:pPr>
        <w:spacing w:before="60" w:after="60"/>
        <w:contextualSpacing/>
      </w:pPr>
    </w:p>
    <w:p w14:paraId="799E2D29" w14:textId="77777777" w:rsidR="000B60A3" w:rsidRPr="00971C80" w:rsidRDefault="000B60A3" w:rsidP="000B60A3">
      <w:pPr>
        <w:spacing w:after="200" w:line="276" w:lineRule="auto"/>
        <w:jc w:val="left"/>
      </w:pPr>
      <w:r w:rsidRPr="00971C80">
        <w:br w:type="page"/>
      </w:r>
    </w:p>
    <w:p w14:paraId="44376E23" w14:textId="77777777" w:rsidR="000B60A3" w:rsidRPr="00EA6BD0" w:rsidRDefault="00F000C9" w:rsidP="00F000C9">
      <w:pPr>
        <w:pStyle w:val="Heading4"/>
      </w:pPr>
      <w:r w:rsidRPr="00EA6BD0">
        <w:tab/>
        <w:t>Specific Data Items for this Request</w:t>
      </w:r>
    </w:p>
    <w:p w14:paraId="1D891274" w14:textId="77777777" w:rsidR="000B60A3" w:rsidRPr="00971C80" w:rsidRDefault="000B60A3" w:rsidP="000B60A3">
      <w:r w:rsidRPr="00971C80">
        <w:t>RetrieveDeviceSecurityCredentialsDevice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55DB510F" w14:textId="77777777" w:rsidTr="00400115">
        <w:tc>
          <w:tcPr>
            <w:tcW w:w="1000" w:type="pct"/>
          </w:tcPr>
          <w:p w14:paraId="2E95A889" w14:textId="77777777" w:rsidR="000B60A3" w:rsidRPr="00971C80" w:rsidRDefault="000B60A3" w:rsidP="00F8347F">
            <w:pPr>
              <w:jc w:val="left"/>
              <w:rPr>
                <w:b/>
                <w:sz w:val="20"/>
                <w:szCs w:val="20"/>
              </w:rPr>
            </w:pPr>
            <w:r w:rsidRPr="00971C80">
              <w:rPr>
                <w:b/>
                <w:sz w:val="20"/>
                <w:szCs w:val="20"/>
              </w:rPr>
              <w:t>Data Item</w:t>
            </w:r>
          </w:p>
        </w:tc>
        <w:tc>
          <w:tcPr>
            <w:tcW w:w="1500" w:type="pct"/>
            <w:vAlign w:val="center"/>
          </w:tcPr>
          <w:p w14:paraId="3E6F52AE" w14:textId="77777777" w:rsidR="000B60A3" w:rsidRPr="00971C80" w:rsidRDefault="000B60A3" w:rsidP="00F8347F">
            <w:pPr>
              <w:jc w:val="left"/>
              <w:rPr>
                <w:b/>
                <w:sz w:val="20"/>
                <w:szCs w:val="20"/>
              </w:rPr>
            </w:pPr>
            <w:r w:rsidRPr="00971C80">
              <w:rPr>
                <w:b/>
                <w:sz w:val="20"/>
                <w:szCs w:val="20"/>
              </w:rPr>
              <w:t>Description / Valid Set</w:t>
            </w:r>
          </w:p>
        </w:tc>
        <w:tc>
          <w:tcPr>
            <w:tcW w:w="1050" w:type="pct"/>
            <w:hideMark/>
          </w:tcPr>
          <w:p w14:paraId="4FC3BEEB" w14:textId="77777777" w:rsidR="000B60A3" w:rsidRPr="00971C80" w:rsidRDefault="000B60A3" w:rsidP="00F8347F">
            <w:pPr>
              <w:jc w:val="left"/>
              <w:rPr>
                <w:b/>
                <w:sz w:val="20"/>
                <w:szCs w:val="20"/>
              </w:rPr>
            </w:pPr>
            <w:r w:rsidRPr="00971C80">
              <w:rPr>
                <w:b/>
                <w:sz w:val="20"/>
                <w:szCs w:val="20"/>
              </w:rPr>
              <w:t>Type</w:t>
            </w:r>
          </w:p>
        </w:tc>
        <w:tc>
          <w:tcPr>
            <w:tcW w:w="600" w:type="pct"/>
            <w:hideMark/>
          </w:tcPr>
          <w:p w14:paraId="238011D1"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hideMark/>
          </w:tcPr>
          <w:p w14:paraId="03384D9B" w14:textId="77777777" w:rsidR="000B60A3" w:rsidRPr="00971C80" w:rsidRDefault="000B60A3" w:rsidP="00F8347F">
            <w:pPr>
              <w:jc w:val="left"/>
              <w:rPr>
                <w:b/>
                <w:sz w:val="20"/>
                <w:szCs w:val="20"/>
              </w:rPr>
            </w:pPr>
            <w:r w:rsidRPr="00971C80">
              <w:rPr>
                <w:b/>
                <w:sz w:val="20"/>
                <w:szCs w:val="20"/>
              </w:rPr>
              <w:t>Default</w:t>
            </w:r>
          </w:p>
        </w:tc>
        <w:tc>
          <w:tcPr>
            <w:tcW w:w="400" w:type="pct"/>
          </w:tcPr>
          <w:p w14:paraId="2205DC26" w14:textId="77777777" w:rsidR="000B60A3" w:rsidRPr="00971C80" w:rsidRDefault="000B60A3" w:rsidP="00F8347F">
            <w:pPr>
              <w:jc w:val="left"/>
              <w:rPr>
                <w:b/>
                <w:sz w:val="20"/>
                <w:szCs w:val="20"/>
              </w:rPr>
            </w:pPr>
            <w:r w:rsidRPr="00971C80">
              <w:rPr>
                <w:b/>
                <w:sz w:val="20"/>
                <w:szCs w:val="20"/>
              </w:rPr>
              <w:t>Units</w:t>
            </w:r>
          </w:p>
        </w:tc>
      </w:tr>
      <w:tr w:rsidR="000B60A3" w:rsidRPr="00971C80" w14:paraId="016ECC46" w14:textId="77777777" w:rsidTr="00400115">
        <w:tblPrEx>
          <w:tblLook w:val="04A0" w:firstRow="1" w:lastRow="0" w:firstColumn="1" w:lastColumn="0" w:noHBand="0" w:noVBand="1"/>
        </w:tblPrEx>
        <w:tc>
          <w:tcPr>
            <w:tcW w:w="1000" w:type="pct"/>
          </w:tcPr>
          <w:p w14:paraId="59C18038" w14:textId="77777777" w:rsidR="000B60A3" w:rsidRPr="00971C80" w:rsidRDefault="000B60A3" w:rsidP="00F8347F">
            <w:pPr>
              <w:contextualSpacing/>
              <w:jc w:val="left"/>
              <w:rPr>
                <w:sz w:val="20"/>
                <w:szCs w:val="20"/>
              </w:rPr>
            </w:pPr>
            <w:r w:rsidRPr="00971C80">
              <w:rPr>
                <w:sz w:val="20"/>
                <w:szCs w:val="20"/>
              </w:rPr>
              <w:t>CredentialType</w:t>
            </w:r>
          </w:p>
        </w:tc>
        <w:tc>
          <w:tcPr>
            <w:tcW w:w="1500" w:type="pct"/>
          </w:tcPr>
          <w:p w14:paraId="6F60C107" w14:textId="77777777" w:rsidR="000B60A3" w:rsidRPr="00971C80" w:rsidRDefault="000B60A3" w:rsidP="00F8347F">
            <w:pPr>
              <w:contextualSpacing/>
              <w:jc w:val="left"/>
              <w:rPr>
                <w:sz w:val="20"/>
                <w:szCs w:val="20"/>
              </w:rPr>
            </w:pPr>
            <w:r w:rsidRPr="00971C80">
              <w:rPr>
                <w:sz w:val="20"/>
                <w:szCs w:val="20"/>
              </w:rPr>
              <w:t>Type of credential to be retrieved</w:t>
            </w:r>
          </w:p>
          <w:p w14:paraId="6DDA1DD4" w14:textId="77777777" w:rsidR="000B60A3" w:rsidRPr="00971C80" w:rsidRDefault="000B60A3" w:rsidP="00F8347F">
            <w:pPr>
              <w:contextualSpacing/>
              <w:jc w:val="left"/>
              <w:rPr>
                <w:sz w:val="20"/>
                <w:szCs w:val="20"/>
              </w:rPr>
            </w:pPr>
            <w:r w:rsidRPr="00971C80">
              <w:rPr>
                <w:sz w:val="20"/>
                <w:szCs w:val="20"/>
              </w:rPr>
              <w:t>Valid Set:</w:t>
            </w:r>
          </w:p>
          <w:p w14:paraId="63B74A9F" w14:textId="77777777" w:rsidR="000B60A3" w:rsidRPr="00971C80" w:rsidRDefault="000B60A3" w:rsidP="00AB3A89">
            <w:pPr>
              <w:numPr>
                <w:ilvl w:val="0"/>
                <w:numId w:val="62"/>
              </w:numPr>
              <w:contextualSpacing/>
              <w:jc w:val="left"/>
              <w:rPr>
                <w:sz w:val="20"/>
                <w:szCs w:val="20"/>
              </w:rPr>
            </w:pPr>
            <w:r w:rsidRPr="00971C80">
              <w:rPr>
                <w:sz w:val="20"/>
                <w:szCs w:val="20"/>
              </w:rPr>
              <w:t>Digital Signature</w:t>
            </w:r>
          </w:p>
          <w:p w14:paraId="09B6924D" w14:textId="77777777" w:rsidR="000B60A3" w:rsidRDefault="000B60A3" w:rsidP="00AB3A89">
            <w:pPr>
              <w:numPr>
                <w:ilvl w:val="0"/>
                <w:numId w:val="62"/>
              </w:numPr>
              <w:contextualSpacing/>
              <w:jc w:val="left"/>
              <w:rPr>
                <w:sz w:val="20"/>
                <w:szCs w:val="20"/>
              </w:rPr>
            </w:pPr>
            <w:r w:rsidRPr="00971C80">
              <w:rPr>
                <w:sz w:val="20"/>
                <w:szCs w:val="20"/>
              </w:rPr>
              <w:t>Key Agreement</w:t>
            </w:r>
          </w:p>
          <w:p w14:paraId="3C1753F6" w14:textId="77777777" w:rsidR="00124EE7" w:rsidRPr="00971C80" w:rsidRDefault="00124EE7" w:rsidP="001D7F39">
            <w:pPr>
              <w:ind w:left="360"/>
              <w:contextualSpacing/>
              <w:jc w:val="left"/>
              <w:rPr>
                <w:sz w:val="20"/>
                <w:szCs w:val="20"/>
              </w:rPr>
            </w:pPr>
          </w:p>
        </w:tc>
        <w:tc>
          <w:tcPr>
            <w:tcW w:w="1050" w:type="pct"/>
          </w:tcPr>
          <w:p w14:paraId="65FCE2DA" w14:textId="77777777" w:rsidR="000B60A3" w:rsidRPr="00971C80" w:rsidRDefault="000B60A3" w:rsidP="00F8347F">
            <w:pPr>
              <w:contextualSpacing/>
              <w:jc w:val="left"/>
              <w:rPr>
                <w:sz w:val="20"/>
                <w:szCs w:val="20"/>
              </w:rPr>
            </w:pPr>
            <w:r w:rsidRPr="00971C80">
              <w:rPr>
                <w:sz w:val="20"/>
                <w:szCs w:val="20"/>
              </w:rPr>
              <w:t>sr:CredentialType</w:t>
            </w:r>
          </w:p>
          <w:p w14:paraId="3197A0E9" w14:textId="77777777" w:rsidR="000B60A3" w:rsidRPr="00971C80" w:rsidRDefault="000B60A3" w:rsidP="00F8347F">
            <w:pPr>
              <w:contextualSpacing/>
              <w:jc w:val="left"/>
              <w:rPr>
                <w:sz w:val="20"/>
                <w:szCs w:val="20"/>
              </w:rPr>
            </w:pPr>
            <w:r w:rsidRPr="00971C80">
              <w:rPr>
                <w:rFonts w:eastAsiaTheme="minorHAnsi"/>
                <w:sz w:val="20"/>
                <w:szCs w:val="20"/>
                <w:lang w:eastAsia="en-GB"/>
              </w:rPr>
              <w:t>(Restriction of xs:string (Enumeration))</w:t>
            </w:r>
          </w:p>
        </w:tc>
        <w:tc>
          <w:tcPr>
            <w:tcW w:w="600" w:type="pct"/>
          </w:tcPr>
          <w:p w14:paraId="2104CAB6" w14:textId="77777777" w:rsidR="000B60A3" w:rsidRPr="00971C80" w:rsidRDefault="000B60A3" w:rsidP="00F8347F">
            <w:pPr>
              <w:contextualSpacing/>
              <w:jc w:val="left"/>
              <w:rPr>
                <w:sz w:val="20"/>
                <w:szCs w:val="20"/>
              </w:rPr>
            </w:pPr>
            <w:r w:rsidRPr="00971C80">
              <w:rPr>
                <w:sz w:val="20"/>
                <w:szCs w:val="20"/>
              </w:rPr>
              <w:t>Yes</w:t>
            </w:r>
          </w:p>
        </w:tc>
        <w:tc>
          <w:tcPr>
            <w:tcW w:w="450" w:type="pct"/>
          </w:tcPr>
          <w:p w14:paraId="4FE16735" w14:textId="77777777" w:rsidR="000B60A3" w:rsidRPr="00971C80" w:rsidRDefault="000B60A3" w:rsidP="00F8347F">
            <w:pPr>
              <w:contextualSpacing/>
              <w:jc w:val="left"/>
              <w:rPr>
                <w:sz w:val="20"/>
                <w:szCs w:val="20"/>
              </w:rPr>
            </w:pPr>
            <w:r w:rsidRPr="00971C80">
              <w:rPr>
                <w:sz w:val="20"/>
                <w:szCs w:val="20"/>
              </w:rPr>
              <w:t>None</w:t>
            </w:r>
          </w:p>
        </w:tc>
        <w:tc>
          <w:tcPr>
            <w:tcW w:w="400" w:type="pct"/>
          </w:tcPr>
          <w:p w14:paraId="154133D9" w14:textId="77777777" w:rsidR="000B60A3" w:rsidRPr="00971C80" w:rsidRDefault="000B60A3" w:rsidP="00F8347F">
            <w:pPr>
              <w:contextualSpacing/>
              <w:jc w:val="left"/>
              <w:rPr>
                <w:sz w:val="20"/>
                <w:szCs w:val="20"/>
              </w:rPr>
            </w:pPr>
            <w:r w:rsidRPr="00971C80">
              <w:rPr>
                <w:sz w:val="20"/>
                <w:szCs w:val="20"/>
              </w:rPr>
              <w:t>N/A</w:t>
            </w:r>
          </w:p>
        </w:tc>
      </w:tr>
    </w:tbl>
    <w:p w14:paraId="129F5500" w14:textId="129FEBC3" w:rsidR="00557139" w:rsidRPr="000B4DCD" w:rsidRDefault="00557139" w:rsidP="004705F3">
      <w:pPr>
        <w:pStyle w:val="Caption"/>
      </w:pPr>
      <w:bookmarkStart w:id="1402" w:name="_Toc50828955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208</w:t>
      </w:r>
      <w:r w:rsidR="00FB161A">
        <w:rPr>
          <w:noProof/>
        </w:rPr>
        <w:fldChar w:fldCharType="end"/>
      </w:r>
      <w:r>
        <w:t xml:space="preserve"> </w:t>
      </w:r>
      <w:r w:rsidRPr="000B4DCD">
        <w:t xml:space="preserve">: </w:t>
      </w:r>
      <w:r w:rsidR="00BF6D8C" w:rsidRPr="00971C80">
        <w:t xml:space="preserve">RetrieveDeviceSecurityCredentialsDevice </w:t>
      </w:r>
      <w:r>
        <w:t>(sr:</w:t>
      </w:r>
      <w:r w:rsidR="00BF6D8C" w:rsidRPr="00971C80">
        <w:t>RetrieveDeviceSecurityCredentialsDevice</w:t>
      </w:r>
      <w:r>
        <w:t>) data items</w:t>
      </w:r>
      <w:bookmarkEnd w:id="1402"/>
    </w:p>
    <w:p w14:paraId="058CA3FE" w14:textId="77777777" w:rsidR="000B60A3" w:rsidRPr="00EA6BD0" w:rsidRDefault="00F000C9" w:rsidP="00F000C9">
      <w:pPr>
        <w:pStyle w:val="Heading4"/>
      </w:pPr>
      <w:r w:rsidRPr="00EA6BD0">
        <w:tab/>
        <w:t>Specific Validation for this Request</w:t>
      </w:r>
      <w:r w:rsidR="000B60A3" w:rsidRPr="00EA6BD0">
        <w:tab/>
      </w:r>
    </w:p>
    <w:p w14:paraId="7F7BEEB8"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50820E2E" w14:textId="77777777" w:rsidR="000B60A3" w:rsidRPr="00971C80" w:rsidRDefault="000B60A3" w:rsidP="000B60A3">
      <w:pPr>
        <w:rPr>
          <w:rFonts w:eastAsiaTheme="majorEastAsia" w:cstheme="majorBidi"/>
        </w:rPr>
      </w:pPr>
      <w:r w:rsidRPr="00971C80">
        <w:br w:type="page"/>
      </w:r>
    </w:p>
    <w:p w14:paraId="2866CA36" w14:textId="77777777" w:rsidR="000B60A3" w:rsidRPr="00971C80" w:rsidRDefault="000B60A3" w:rsidP="006A674B">
      <w:pPr>
        <w:pStyle w:val="Heading3"/>
      </w:pPr>
      <w:bookmarkStart w:id="1403" w:name="_Toc398808695"/>
      <w:bookmarkStart w:id="1404" w:name="_Toc489860769"/>
      <w:bookmarkStart w:id="1405" w:name="_Toc506336143"/>
      <w:bookmarkStart w:id="1406" w:name="_Toc509172499"/>
      <w:r w:rsidRPr="00971C80">
        <w:t>Set Electricity Supply Tamper State</w:t>
      </w:r>
      <w:bookmarkEnd w:id="1403"/>
      <w:bookmarkEnd w:id="1404"/>
      <w:bookmarkEnd w:id="1405"/>
      <w:bookmarkEnd w:id="1406"/>
    </w:p>
    <w:p w14:paraId="0A6848BF"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793877E3" w14:textId="77777777" w:rsidTr="00400115">
        <w:trPr>
          <w:trHeight w:val="425"/>
        </w:trPr>
        <w:tc>
          <w:tcPr>
            <w:tcW w:w="1500" w:type="pct"/>
            <w:vAlign w:val="center"/>
          </w:tcPr>
          <w:p w14:paraId="5DBB73AB"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7B514E5E"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SetElectricitySupplyTamperState</w:t>
            </w:r>
          </w:p>
        </w:tc>
      </w:tr>
      <w:tr w:rsidR="00971C80" w:rsidRPr="00971C80" w14:paraId="394D3259" w14:textId="77777777" w:rsidTr="00400115">
        <w:trPr>
          <w:trHeight w:val="425"/>
        </w:trPr>
        <w:tc>
          <w:tcPr>
            <w:tcW w:w="1500" w:type="pct"/>
            <w:vAlign w:val="center"/>
          </w:tcPr>
          <w:p w14:paraId="065C3688"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1AA4A4A6"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6.25</w:t>
            </w:r>
          </w:p>
        </w:tc>
      </w:tr>
      <w:tr w:rsidR="00971C80" w:rsidRPr="00971C80" w14:paraId="36A36F19" w14:textId="77777777" w:rsidTr="00400115">
        <w:trPr>
          <w:trHeight w:val="425"/>
        </w:trPr>
        <w:tc>
          <w:tcPr>
            <w:tcW w:w="1500" w:type="pct"/>
            <w:vAlign w:val="center"/>
          </w:tcPr>
          <w:p w14:paraId="61914317"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1CC7C37E" w14:textId="77777777" w:rsidR="000B60A3" w:rsidRPr="00971C80" w:rsidRDefault="000B60A3" w:rsidP="000B60A3">
            <w:pPr>
              <w:spacing w:before="60" w:after="60"/>
              <w:contextualSpacing/>
              <w:jc w:val="left"/>
              <w:rPr>
                <w:sz w:val="20"/>
                <w:szCs w:val="20"/>
              </w:rPr>
            </w:pPr>
            <w:r w:rsidRPr="00971C80">
              <w:rPr>
                <w:sz w:val="20"/>
                <w:szCs w:val="20"/>
              </w:rPr>
              <w:t>6.25</w:t>
            </w:r>
          </w:p>
        </w:tc>
      </w:tr>
      <w:tr w:rsidR="00971C80" w:rsidRPr="00971C80" w14:paraId="4A04408E" w14:textId="77777777" w:rsidTr="00400115">
        <w:trPr>
          <w:trHeight w:val="425"/>
        </w:trPr>
        <w:tc>
          <w:tcPr>
            <w:tcW w:w="1500" w:type="pct"/>
            <w:vAlign w:val="center"/>
          </w:tcPr>
          <w:p w14:paraId="36E9E002"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454382F8"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481379BC" w14:textId="77777777" w:rsidTr="00400115">
        <w:trPr>
          <w:trHeight w:val="425"/>
        </w:trPr>
        <w:tc>
          <w:tcPr>
            <w:tcW w:w="1500" w:type="pct"/>
            <w:vAlign w:val="center"/>
          </w:tcPr>
          <w:p w14:paraId="202D66F9"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08D41AB4" w14:textId="77777777" w:rsidR="000B60A3" w:rsidRPr="00971C80" w:rsidRDefault="000B60A3" w:rsidP="000B60A3">
            <w:pPr>
              <w:spacing w:before="60" w:after="60"/>
              <w:contextualSpacing/>
              <w:rPr>
                <w:sz w:val="20"/>
                <w:szCs w:val="20"/>
              </w:rPr>
            </w:pPr>
            <w:r w:rsidRPr="00971C80">
              <w:rPr>
                <w:sz w:val="20"/>
                <w:szCs w:val="20"/>
              </w:rPr>
              <w:t>Critical</w:t>
            </w:r>
          </w:p>
          <w:p w14:paraId="4C11205D" w14:textId="77777777" w:rsidR="000B60A3" w:rsidRPr="00971C80" w:rsidRDefault="000B60A3" w:rsidP="000B60A3">
            <w:pPr>
              <w:spacing w:before="60" w:after="60"/>
              <w:contextualSpacing/>
              <w:jc w:val="left"/>
              <w:rPr>
                <w:sz w:val="20"/>
                <w:szCs w:val="20"/>
              </w:rPr>
            </w:pPr>
          </w:p>
        </w:tc>
      </w:tr>
      <w:tr w:rsidR="00971C80" w:rsidRPr="00971C80" w14:paraId="5CC1CAA8" w14:textId="77777777" w:rsidTr="00400115">
        <w:trPr>
          <w:trHeight w:val="425"/>
        </w:trPr>
        <w:tc>
          <w:tcPr>
            <w:tcW w:w="1500" w:type="pct"/>
            <w:vAlign w:val="center"/>
          </w:tcPr>
          <w:p w14:paraId="2E31F4FE"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4D9089FE"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3D0AA752"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3B4A7200" w14:textId="77777777" w:rsidTr="00400115">
        <w:trPr>
          <w:trHeight w:val="425"/>
        </w:trPr>
        <w:tc>
          <w:tcPr>
            <w:tcW w:w="1500" w:type="pct"/>
            <w:vAlign w:val="center"/>
          </w:tcPr>
          <w:p w14:paraId="11886F04"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3A17BA14"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CFC3DC8" w14:textId="77777777" w:rsidTr="00400115">
        <w:trPr>
          <w:trHeight w:val="425"/>
        </w:trPr>
        <w:tc>
          <w:tcPr>
            <w:tcW w:w="1500" w:type="pct"/>
            <w:vAlign w:val="center"/>
          </w:tcPr>
          <w:p w14:paraId="32043095"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65C8A203"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51997C17" w14:textId="77777777" w:rsidTr="00400115">
        <w:trPr>
          <w:trHeight w:val="425"/>
        </w:trPr>
        <w:tc>
          <w:tcPr>
            <w:tcW w:w="1500" w:type="pct"/>
            <w:vAlign w:val="center"/>
          </w:tcPr>
          <w:p w14:paraId="53DB02B0"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1402FC65"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A782829" w14:textId="77777777" w:rsidTr="00400115">
        <w:trPr>
          <w:trHeight w:val="425"/>
        </w:trPr>
        <w:tc>
          <w:tcPr>
            <w:tcW w:w="1500" w:type="pct"/>
            <w:vAlign w:val="center"/>
          </w:tcPr>
          <w:p w14:paraId="083A708D"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44FC7DCE"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25732499"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4D4FD67A" w14:textId="77777777" w:rsidR="000B60A3" w:rsidRPr="00971C80" w:rsidRDefault="000B60A3" w:rsidP="000B60A3">
            <w:pPr>
              <w:spacing w:before="60" w:after="60"/>
              <w:contextualSpacing/>
              <w:jc w:val="left"/>
              <w:rPr>
                <w:sz w:val="20"/>
                <w:szCs w:val="20"/>
              </w:rPr>
            </w:pPr>
          </w:p>
          <w:p w14:paraId="0AE3D872"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61F343E3"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4C803754"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6DD75F83"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030284A4" w14:textId="77777777" w:rsidTr="00400115">
        <w:trPr>
          <w:trHeight w:val="425"/>
        </w:trPr>
        <w:tc>
          <w:tcPr>
            <w:tcW w:w="1500" w:type="pct"/>
            <w:vAlign w:val="center"/>
          </w:tcPr>
          <w:p w14:paraId="6EA9AB99"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7E28EC69" w14:textId="1A7BBD71"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3BC3FF7D" w14:textId="77777777" w:rsidTr="00400115">
        <w:trPr>
          <w:trHeight w:val="425"/>
        </w:trPr>
        <w:tc>
          <w:tcPr>
            <w:tcW w:w="1500" w:type="pct"/>
            <w:vAlign w:val="center"/>
          </w:tcPr>
          <w:p w14:paraId="12A72ADF"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322475B2"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063A344D" w14:textId="77777777" w:rsidTr="00400115">
        <w:trPr>
          <w:trHeight w:val="425"/>
        </w:trPr>
        <w:tc>
          <w:tcPr>
            <w:tcW w:w="1500" w:type="pct"/>
            <w:vAlign w:val="center"/>
          </w:tcPr>
          <w:p w14:paraId="692D1F5F"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03196BDD" w14:textId="06EE65B2"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Pr="00971C80">
              <w:rPr>
                <w:sz w:val="20"/>
                <w:szCs w:val="20"/>
              </w:rPr>
              <w:t xml:space="preserve"> for more details on processing patterns</w:t>
            </w:r>
          </w:p>
          <w:p w14:paraId="014BA36E" w14:textId="77777777" w:rsidR="000B60A3" w:rsidRPr="00971C80" w:rsidRDefault="000B60A3" w:rsidP="00AB3A89">
            <w:pPr>
              <w:numPr>
                <w:ilvl w:val="0"/>
                <w:numId w:val="138"/>
              </w:numPr>
              <w:spacing w:before="60" w:after="60"/>
              <w:contextualSpacing/>
              <w:jc w:val="left"/>
              <w:rPr>
                <w:sz w:val="20"/>
                <w:szCs w:val="20"/>
              </w:rPr>
            </w:pPr>
            <w:r w:rsidRPr="00971C80">
              <w:rPr>
                <w:sz w:val="20"/>
                <w:szCs w:val="20"/>
              </w:rPr>
              <w:t>Acknowledgement</w:t>
            </w:r>
          </w:p>
          <w:p w14:paraId="4DC95189" w14:textId="77777777" w:rsidR="00B77E37" w:rsidRDefault="00B77E37" w:rsidP="00AB3A89">
            <w:pPr>
              <w:numPr>
                <w:ilvl w:val="0"/>
                <w:numId w:val="138"/>
              </w:numPr>
              <w:spacing w:before="60" w:after="60"/>
              <w:contextualSpacing/>
              <w:jc w:val="left"/>
              <w:rPr>
                <w:sz w:val="20"/>
                <w:szCs w:val="20"/>
              </w:rPr>
            </w:pPr>
            <w:r w:rsidRPr="00971C80">
              <w:rPr>
                <w:sz w:val="20"/>
                <w:szCs w:val="20"/>
              </w:rPr>
              <w:t xml:space="preserve">Response to Transform Request - PreCommand Format </w:t>
            </w:r>
          </w:p>
          <w:p w14:paraId="3F49C370" w14:textId="77777777" w:rsidR="000B60A3" w:rsidRPr="00971C80" w:rsidRDefault="000B60A3" w:rsidP="00AB3A89">
            <w:pPr>
              <w:numPr>
                <w:ilvl w:val="0"/>
                <w:numId w:val="138"/>
              </w:numPr>
              <w:spacing w:before="60" w:after="60"/>
              <w:contextualSpacing/>
              <w:jc w:val="left"/>
              <w:rPr>
                <w:sz w:val="20"/>
                <w:szCs w:val="20"/>
              </w:rPr>
            </w:pPr>
            <w:r w:rsidRPr="00971C80">
              <w:rPr>
                <w:sz w:val="20"/>
                <w:szCs w:val="20"/>
              </w:rPr>
              <w:t>Service Response from Device – GBCSPayload</w:t>
            </w:r>
          </w:p>
          <w:p w14:paraId="0BDB8226" w14:textId="77777777" w:rsidR="000B60A3" w:rsidRPr="00971C80" w:rsidRDefault="00AF46AC" w:rsidP="00AB3A89">
            <w:pPr>
              <w:numPr>
                <w:ilvl w:val="0"/>
                <w:numId w:val="138"/>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F1C92D7"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6B7CA93A" w14:textId="77777777" w:rsidTr="00400115">
        <w:trPr>
          <w:trHeight w:val="425"/>
        </w:trPr>
        <w:tc>
          <w:tcPr>
            <w:tcW w:w="1500" w:type="pct"/>
            <w:vAlign w:val="center"/>
          </w:tcPr>
          <w:p w14:paraId="01F51A8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33089659" w14:textId="1C245968"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34054668" w14:textId="77777777" w:rsidTr="00400115">
        <w:trPr>
          <w:trHeight w:val="425"/>
        </w:trPr>
        <w:tc>
          <w:tcPr>
            <w:tcW w:w="1501" w:type="pct"/>
            <w:vAlign w:val="center"/>
          </w:tcPr>
          <w:p w14:paraId="2874FF32"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50" w:type="pct"/>
            <w:vAlign w:val="center"/>
          </w:tcPr>
          <w:p w14:paraId="2B6EF503" w14:textId="77777777" w:rsidR="009305CC" w:rsidRPr="00971C80" w:rsidRDefault="009305CC" w:rsidP="00416DEB">
            <w:pPr>
              <w:spacing w:before="60" w:after="60"/>
              <w:contextualSpacing/>
              <w:jc w:val="left"/>
              <w:rPr>
                <w:sz w:val="20"/>
                <w:szCs w:val="20"/>
              </w:rPr>
            </w:pPr>
            <w:r>
              <w:rPr>
                <w:sz w:val="20"/>
                <w:szCs w:val="20"/>
              </w:rPr>
              <w:t>Electricity</w:t>
            </w:r>
          </w:p>
        </w:tc>
        <w:tc>
          <w:tcPr>
            <w:tcW w:w="1749" w:type="pct"/>
            <w:vAlign w:val="center"/>
          </w:tcPr>
          <w:p w14:paraId="5ABA3161" w14:textId="77777777" w:rsidR="009305CC" w:rsidRPr="00971C80" w:rsidRDefault="009305CC" w:rsidP="00416DEB">
            <w:pPr>
              <w:spacing w:before="60" w:after="60"/>
              <w:contextualSpacing/>
              <w:jc w:val="left"/>
              <w:rPr>
                <w:sz w:val="20"/>
                <w:szCs w:val="20"/>
              </w:rPr>
            </w:pPr>
            <w:r>
              <w:rPr>
                <w:sz w:val="20"/>
                <w:szCs w:val="20"/>
              </w:rPr>
              <w:t>Gas</w:t>
            </w:r>
          </w:p>
        </w:tc>
      </w:tr>
      <w:tr w:rsidR="009305CC" w:rsidRPr="00971C80" w14:paraId="52A34EFC" w14:textId="77777777" w:rsidTr="00400115">
        <w:trPr>
          <w:trHeight w:val="425"/>
        </w:trPr>
        <w:tc>
          <w:tcPr>
            <w:tcW w:w="1501" w:type="pct"/>
            <w:vAlign w:val="center"/>
          </w:tcPr>
          <w:p w14:paraId="496ADA66" w14:textId="77777777" w:rsidR="009305CC" w:rsidRDefault="009305CC"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34953FF" w14:textId="77777777" w:rsidR="009305CC" w:rsidRPr="00971C80" w:rsidRDefault="009305CC" w:rsidP="00416DEB">
            <w:pPr>
              <w:spacing w:before="60" w:after="60"/>
              <w:contextualSpacing/>
              <w:jc w:val="left"/>
              <w:rPr>
                <w:sz w:val="20"/>
                <w:szCs w:val="20"/>
              </w:rPr>
            </w:pPr>
            <w:r>
              <w:rPr>
                <w:sz w:val="20"/>
                <w:szCs w:val="20"/>
              </w:rPr>
              <w:t>0x</w:t>
            </w:r>
            <w:r w:rsidR="00F85915">
              <w:rPr>
                <w:sz w:val="20"/>
                <w:szCs w:val="20"/>
              </w:rPr>
              <w:t>006</w:t>
            </w:r>
            <w:r>
              <w:rPr>
                <w:sz w:val="20"/>
                <w:szCs w:val="20"/>
              </w:rPr>
              <w:t>8</w:t>
            </w:r>
          </w:p>
        </w:tc>
        <w:tc>
          <w:tcPr>
            <w:tcW w:w="1749" w:type="pct"/>
            <w:vAlign w:val="center"/>
          </w:tcPr>
          <w:p w14:paraId="4F28286A" w14:textId="77777777" w:rsidR="009305CC" w:rsidRPr="00971C80" w:rsidRDefault="009305CC" w:rsidP="00416DEB">
            <w:pPr>
              <w:spacing w:before="60" w:after="60"/>
              <w:contextualSpacing/>
              <w:jc w:val="left"/>
              <w:rPr>
                <w:sz w:val="20"/>
                <w:szCs w:val="20"/>
              </w:rPr>
            </w:pPr>
            <w:r>
              <w:rPr>
                <w:sz w:val="20"/>
                <w:szCs w:val="20"/>
              </w:rPr>
              <w:t>N/A</w:t>
            </w:r>
          </w:p>
        </w:tc>
      </w:tr>
      <w:tr w:rsidR="009305CC" w:rsidRPr="00971C80" w14:paraId="04F660C2" w14:textId="77777777" w:rsidTr="00400115">
        <w:trPr>
          <w:trHeight w:val="425"/>
        </w:trPr>
        <w:tc>
          <w:tcPr>
            <w:tcW w:w="1501" w:type="pct"/>
            <w:vAlign w:val="center"/>
          </w:tcPr>
          <w:p w14:paraId="5E1A09A3" w14:textId="77777777" w:rsidR="009305CC" w:rsidRPr="00713C07" w:rsidRDefault="009305CC" w:rsidP="00416DEB">
            <w:pPr>
              <w:spacing w:before="60" w:after="60"/>
              <w:contextualSpacing/>
              <w:jc w:val="left"/>
              <w:rPr>
                <w:b/>
                <w:sz w:val="20"/>
                <w:szCs w:val="20"/>
              </w:rPr>
            </w:pPr>
            <w:r>
              <w:rPr>
                <w:b/>
                <w:sz w:val="20"/>
                <w:szCs w:val="20"/>
              </w:rPr>
              <w:t>GBCS Use Case</w:t>
            </w:r>
          </w:p>
        </w:tc>
        <w:tc>
          <w:tcPr>
            <w:tcW w:w="1750" w:type="pct"/>
            <w:vAlign w:val="center"/>
          </w:tcPr>
          <w:p w14:paraId="27F0A83B" w14:textId="77777777" w:rsidR="009305CC" w:rsidRPr="00713C07" w:rsidRDefault="00F85915" w:rsidP="00416DEB">
            <w:pPr>
              <w:spacing w:before="60" w:after="60"/>
              <w:contextualSpacing/>
              <w:jc w:val="left"/>
              <w:rPr>
                <w:sz w:val="20"/>
                <w:szCs w:val="20"/>
              </w:rPr>
            </w:pPr>
            <w:r>
              <w:rPr>
                <w:sz w:val="20"/>
                <w:szCs w:val="20"/>
              </w:rPr>
              <w:t>ECS81</w:t>
            </w:r>
          </w:p>
        </w:tc>
        <w:tc>
          <w:tcPr>
            <w:tcW w:w="1749" w:type="pct"/>
            <w:vAlign w:val="center"/>
          </w:tcPr>
          <w:p w14:paraId="56729621" w14:textId="77777777" w:rsidR="009305CC" w:rsidRPr="00713C07" w:rsidRDefault="009305CC" w:rsidP="00416DEB">
            <w:pPr>
              <w:spacing w:before="60" w:after="60"/>
              <w:contextualSpacing/>
              <w:jc w:val="left"/>
              <w:rPr>
                <w:sz w:val="20"/>
                <w:szCs w:val="20"/>
              </w:rPr>
            </w:pPr>
            <w:r>
              <w:rPr>
                <w:sz w:val="20"/>
                <w:szCs w:val="20"/>
              </w:rPr>
              <w:t>N/A</w:t>
            </w:r>
          </w:p>
        </w:tc>
      </w:tr>
    </w:tbl>
    <w:p w14:paraId="7AEAB41C" w14:textId="77777777" w:rsidR="000B60A3" w:rsidRPr="00971C80" w:rsidRDefault="000B60A3" w:rsidP="000B60A3"/>
    <w:p w14:paraId="190C9ADF" w14:textId="77777777" w:rsidR="000B60A3" w:rsidRPr="00971C80" w:rsidRDefault="000B60A3" w:rsidP="000B60A3">
      <w:pPr>
        <w:spacing w:after="200" w:line="276" w:lineRule="auto"/>
        <w:jc w:val="left"/>
      </w:pPr>
      <w:r w:rsidRPr="00971C80">
        <w:br w:type="page"/>
      </w:r>
    </w:p>
    <w:p w14:paraId="139E2ADE" w14:textId="77777777" w:rsidR="000B60A3" w:rsidRPr="00EA6BD0" w:rsidRDefault="00F000C9" w:rsidP="00F000C9">
      <w:pPr>
        <w:pStyle w:val="Heading4"/>
      </w:pPr>
      <w:r w:rsidRPr="00EA6BD0">
        <w:tab/>
        <w:t>Specific Data Items for this Request</w:t>
      </w:r>
    </w:p>
    <w:p w14:paraId="35DF2F8F" w14:textId="77777777" w:rsidR="000B60A3" w:rsidRPr="00971C80" w:rsidRDefault="000B60A3" w:rsidP="000B60A3">
      <w:r w:rsidRPr="00971C80">
        <w:t>SetElectricitySupplyTamperState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008D93E1" w14:textId="77777777" w:rsidTr="00400115">
        <w:tc>
          <w:tcPr>
            <w:tcW w:w="1000" w:type="pct"/>
          </w:tcPr>
          <w:p w14:paraId="4E306188" w14:textId="77777777" w:rsidR="000B60A3" w:rsidRPr="00971C80" w:rsidRDefault="000B60A3" w:rsidP="00F8347F">
            <w:pPr>
              <w:jc w:val="left"/>
              <w:rPr>
                <w:b/>
                <w:sz w:val="20"/>
                <w:szCs w:val="20"/>
              </w:rPr>
            </w:pPr>
            <w:r w:rsidRPr="00971C80">
              <w:rPr>
                <w:b/>
                <w:sz w:val="20"/>
                <w:szCs w:val="20"/>
              </w:rPr>
              <w:t>Data Item</w:t>
            </w:r>
          </w:p>
        </w:tc>
        <w:tc>
          <w:tcPr>
            <w:tcW w:w="1500" w:type="pct"/>
            <w:vAlign w:val="center"/>
          </w:tcPr>
          <w:p w14:paraId="311A7D6B" w14:textId="77777777" w:rsidR="000B60A3" w:rsidRPr="00971C80" w:rsidRDefault="000B60A3" w:rsidP="00F8347F">
            <w:pPr>
              <w:jc w:val="left"/>
              <w:rPr>
                <w:b/>
                <w:sz w:val="20"/>
                <w:szCs w:val="20"/>
              </w:rPr>
            </w:pPr>
            <w:r w:rsidRPr="00971C80">
              <w:rPr>
                <w:b/>
                <w:sz w:val="20"/>
                <w:szCs w:val="20"/>
              </w:rPr>
              <w:t>Description / Valid Set</w:t>
            </w:r>
          </w:p>
        </w:tc>
        <w:tc>
          <w:tcPr>
            <w:tcW w:w="1050" w:type="pct"/>
            <w:hideMark/>
          </w:tcPr>
          <w:p w14:paraId="604A31A2" w14:textId="77777777" w:rsidR="000B60A3" w:rsidRPr="00971C80" w:rsidRDefault="000B60A3" w:rsidP="00F8347F">
            <w:pPr>
              <w:jc w:val="left"/>
              <w:rPr>
                <w:b/>
                <w:sz w:val="20"/>
                <w:szCs w:val="20"/>
              </w:rPr>
            </w:pPr>
            <w:r w:rsidRPr="00971C80">
              <w:rPr>
                <w:b/>
                <w:sz w:val="20"/>
                <w:szCs w:val="20"/>
              </w:rPr>
              <w:t>Type</w:t>
            </w:r>
          </w:p>
        </w:tc>
        <w:tc>
          <w:tcPr>
            <w:tcW w:w="600" w:type="pct"/>
            <w:hideMark/>
          </w:tcPr>
          <w:p w14:paraId="195F03CC"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hideMark/>
          </w:tcPr>
          <w:p w14:paraId="6D216AD2" w14:textId="77777777" w:rsidR="000B60A3" w:rsidRPr="00971C80" w:rsidRDefault="000B60A3" w:rsidP="00F8347F">
            <w:pPr>
              <w:jc w:val="left"/>
              <w:rPr>
                <w:b/>
                <w:sz w:val="20"/>
                <w:szCs w:val="20"/>
              </w:rPr>
            </w:pPr>
            <w:r w:rsidRPr="00971C80">
              <w:rPr>
                <w:b/>
                <w:sz w:val="20"/>
                <w:szCs w:val="20"/>
              </w:rPr>
              <w:t>Default</w:t>
            </w:r>
          </w:p>
        </w:tc>
        <w:tc>
          <w:tcPr>
            <w:tcW w:w="400" w:type="pct"/>
          </w:tcPr>
          <w:p w14:paraId="360BDF98" w14:textId="77777777" w:rsidR="000B60A3" w:rsidRPr="00971C80" w:rsidRDefault="000B60A3" w:rsidP="00F8347F">
            <w:pPr>
              <w:jc w:val="left"/>
              <w:rPr>
                <w:b/>
                <w:sz w:val="20"/>
                <w:szCs w:val="20"/>
              </w:rPr>
            </w:pPr>
            <w:r w:rsidRPr="00971C80">
              <w:rPr>
                <w:b/>
                <w:sz w:val="20"/>
                <w:szCs w:val="20"/>
              </w:rPr>
              <w:t>Units</w:t>
            </w:r>
          </w:p>
        </w:tc>
      </w:tr>
      <w:tr w:rsidR="000B60A3" w:rsidRPr="00971C80" w14:paraId="25AF46DB" w14:textId="77777777" w:rsidTr="00400115">
        <w:tblPrEx>
          <w:tblLook w:val="04A0" w:firstRow="1" w:lastRow="0" w:firstColumn="1" w:lastColumn="0" w:noHBand="0" w:noVBand="1"/>
        </w:tblPrEx>
        <w:tc>
          <w:tcPr>
            <w:tcW w:w="1000" w:type="pct"/>
          </w:tcPr>
          <w:p w14:paraId="526EC10E" w14:textId="77777777" w:rsidR="000B60A3" w:rsidRPr="00971C80" w:rsidRDefault="000B60A3" w:rsidP="00F8347F">
            <w:pPr>
              <w:contextualSpacing/>
              <w:jc w:val="left"/>
              <w:rPr>
                <w:sz w:val="20"/>
                <w:szCs w:val="20"/>
                <w:vertAlign w:val="superscript"/>
              </w:rPr>
            </w:pPr>
            <w:r w:rsidRPr="00971C80">
              <w:rPr>
                <w:sz w:val="20"/>
                <w:szCs w:val="20"/>
              </w:rPr>
              <w:t>SupplyTamperState</w:t>
            </w:r>
          </w:p>
        </w:tc>
        <w:tc>
          <w:tcPr>
            <w:tcW w:w="1500" w:type="pct"/>
          </w:tcPr>
          <w:p w14:paraId="7DF11744" w14:textId="77777777" w:rsidR="000B60A3" w:rsidRPr="00971C80" w:rsidRDefault="000B60A3" w:rsidP="00E9476C">
            <w:pPr>
              <w:tabs>
                <w:tab w:val="num" w:pos="454"/>
              </w:tabs>
              <w:contextualSpacing/>
              <w:jc w:val="left"/>
              <w:rPr>
                <w:sz w:val="20"/>
                <w:szCs w:val="20"/>
              </w:rPr>
            </w:pPr>
            <w:r w:rsidRPr="00971C80">
              <w:rPr>
                <w:sz w:val="20"/>
                <w:szCs w:val="20"/>
              </w:rPr>
              <w:t>Status to set the Supply in case of a tamper event.</w:t>
            </w:r>
          </w:p>
          <w:p w14:paraId="25168790" w14:textId="77777777" w:rsidR="000B60A3" w:rsidRPr="00971C80" w:rsidRDefault="000B60A3" w:rsidP="00E9476C">
            <w:pPr>
              <w:tabs>
                <w:tab w:val="num" w:pos="454"/>
              </w:tabs>
              <w:contextualSpacing/>
              <w:jc w:val="left"/>
              <w:rPr>
                <w:sz w:val="20"/>
                <w:szCs w:val="20"/>
              </w:rPr>
            </w:pPr>
            <w:r w:rsidRPr="00971C80">
              <w:rPr>
                <w:sz w:val="20"/>
                <w:szCs w:val="20"/>
              </w:rPr>
              <w:t>Valid set:</w:t>
            </w:r>
          </w:p>
          <w:p w14:paraId="6C5B5C87" w14:textId="77777777" w:rsidR="000B60A3" w:rsidRPr="00971C80" w:rsidRDefault="004B4236" w:rsidP="00AB3A89">
            <w:pPr>
              <w:numPr>
                <w:ilvl w:val="0"/>
                <w:numId w:val="62"/>
              </w:numPr>
              <w:ind w:firstLine="0"/>
              <w:contextualSpacing/>
              <w:jc w:val="left"/>
              <w:rPr>
                <w:sz w:val="20"/>
                <w:szCs w:val="20"/>
              </w:rPr>
            </w:pPr>
            <w:r>
              <w:rPr>
                <w:sz w:val="20"/>
                <w:szCs w:val="20"/>
              </w:rPr>
              <w:t>Locked</w:t>
            </w:r>
          </w:p>
          <w:p w14:paraId="07F9903F" w14:textId="77777777" w:rsidR="000B60A3" w:rsidRDefault="000B60A3" w:rsidP="00AB3A89">
            <w:pPr>
              <w:numPr>
                <w:ilvl w:val="0"/>
                <w:numId w:val="62"/>
              </w:numPr>
              <w:ind w:firstLine="0"/>
              <w:contextualSpacing/>
              <w:jc w:val="left"/>
              <w:rPr>
                <w:sz w:val="20"/>
                <w:szCs w:val="20"/>
              </w:rPr>
            </w:pPr>
            <w:r w:rsidRPr="00971C80">
              <w:rPr>
                <w:sz w:val="20"/>
                <w:szCs w:val="20"/>
              </w:rPr>
              <w:t>Unchanged</w:t>
            </w:r>
          </w:p>
          <w:p w14:paraId="0C1F7544" w14:textId="77777777" w:rsidR="00124EE7" w:rsidRPr="00971C80" w:rsidRDefault="00124EE7" w:rsidP="001D7F39">
            <w:pPr>
              <w:ind w:left="360"/>
              <w:contextualSpacing/>
              <w:jc w:val="left"/>
              <w:rPr>
                <w:sz w:val="20"/>
                <w:szCs w:val="20"/>
              </w:rPr>
            </w:pPr>
          </w:p>
        </w:tc>
        <w:tc>
          <w:tcPr>
            <w:tcW w:w="1050" w:type="pct"/>
          </w:tcPr>
          <w:p w14:paraId="2DE263E8" w14:textId="77777777" w:rsidR="000B60A3" w:rsidRPr="00971C80" w:rsidRDefault="000B60A3" w:rsidP="00F8347F">
            <w:pPr>
              <w:contextualSpacing/>
              <w:jc w:val="left"/>
              <w:rPr>
                <w:sz w:val="20"/>
                <w:szCs w:val="20"/>
              </w:rPr>
            </w:pPr>
            <w:r w:rsidRPr="00971C80">
              <w:rPr>
                <w:sz w:val="20"/>
                <w:szCs w:val="20"/>
              </w:rPr>
              <w:t>Restriction of</w:t>
            </w:r>
          </w:p>
          <w:p w14:paraId="611F8994" w14:textId="77777777" w:rsidR="000B60A3" w:rsidRPr="00971C80" w:rsidRDefault="000B60A3" w:rsidP="00F8347F">
            <w:pPr>
              <w:contextualSpacing/>
              <w:jc w:val="left"/>
              <w:rPr>
                <w:sz w:val="20"/>
                <w:szCs w:val="20"/>
              </w:rPr>
            </w:pPr>
            <w:r w:rsidRPr="00971C80">
              <w:rPr>
                <w:sz w:val="20"/>
                <w:szCs w:val="20"/>
              </w:rPr>
              <w:t>xs:string</w:t>
            </w:r>
          </w:p>
          <w:p w14:paraId="11EDEBDA" w14:textId="77777777" w:rsidR="000B60A3" w:rsidRPr="00971C80" w:rsidRDefault="000B60A3" w:rsidP="00F8347F">
            <w:pPr>
              <w:contextualSpacing/>
              <w:jc w:val="left"/>
              <w:rPr>
                <w:sz w:val="20"/>
                <w:szCs w:val="20"/>
              </w:rPr>
            </w:pPr>
            <w:r w:rsidRPr="00971C80">
              <w:rPr>
                <w:sz w:val="20"/>
                <w:szCs w:val="20"/>
              </w:rPr>
              <w:t>(Enumeration)</w:t>
            </w:r>
          </w:p>
        </w:tc>
        <w:tc>
          <w:tcPr>
            <w:tcW w:w="600" w:type="pct"/>
          </w:tcPr>
          <w:p w14:paraId="6F7DD20D" w14:textId="77777777" w:rsidR="000B60A3" w:rsidRPr="00971C80" w:rsidRDefault="000B60A3" w:rsidP="00F8347F">
            <w:pPr>
              <w:contextualSpacing/>
              <w:jc w:val="left"/>
              <w:rPr>
                <w:sz w:val="20"/>
                <w:szCs w:val="20"/>
                <w:vertAlign w:val="superscript"/>
              </w:rPr>
            </w:pPr>
            <w:r w:rsidRPr="00971C80">
              <w:rPr>
                <w:sz w:val="20"/>
                <w:szCs w:val="20"/>
              </w:rPr>
              <w:t>Yes</w:t>
            </w:r>
          </w:p>
        </w:tc>
        <w:tc>
          <w:tcPr>
            <w:tcW w:w="450" w:type="pct"/>
          </w:tcPr>
          <w:p w14:paraId="48F01DFB" w14:textId="77777777" w:rsidR="000B60A3" w:rsidRPr="00971C80" w:rsidRDefault="000B60A3" w:rsidP="00F8347F">
            <w:pPr>
              <w:contextualSpacing/>
              <w:jc w:val="left"/>
              <w:rPr>
                <w:sz w:val="20"/>
                <w:szCs w:val="20"/>
              </w:rPr>
            </w:pPr>
            <w:r w:rsidRPr="00971C80">
              <w:rPr>
                <w:sz w:val="20"/>
                <w:szCs w:val="20"/>
              </w:rPr>
              <w:t>None</w:t>
            </w:r>
          </w:p>
        </w:tc>
        <w:tc>
          <w:tcPr>
            <w:tcW w:w="400" w:type="pct"/>
          </w:tcPr>
          <w:p w14:paraId="3EBAF755" w14:textId="77777777" w:rsidR="000B60A3" w:rsidRPr="00971C80" w:rsidRDefault="000B60A3" w:rsidP="00F8347F">
            <w:pPr>
              <w:contextualSpacing/>
              <w:jc w:val="left"/>
              <w:rPr>
                <w:sz w:val="20"/>
                <w:szCs w:val="20"/>
              </w:rPr>
            </w:pPr>
            <w:r w:rsidRPr="00971C80">
              <w:rPr>
                <w:sz w:val="20"/>
                <w:szCs w:val="20"/>
              </w:rPr>
              <w:t>N/A</w:t>
            </w:r>
          </w:p>
        </w:tc>
      </w:tr>
    </w:tbl>
    <w:p w14:paraId="503E0444" w14:textId="39869BC9" w:rsidR="00557139" w:rsidRPr="000B4DCD" w:rsidRDefault="00557139" w:rsidP="004705F3">
      <w:pPr>
        <w:pStyle w:val="Caption"/>
      </w:pPr>
      <w:bookmarkStart w:id="1407" w:name="_Toc50828955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209</w:t>
      </w:r>
      <w:r w:rsidR="00FB161A">
        <w:rPr>
          <w:noProof/>
        </w:rPr>
        <w:fldChar w:fldCharType="end"/>
      </w:r>
      <w:r>
        <w:t xml:space="preserve"> </w:t>
      </w:r>
      <w:r w:rsidRPr="000B4DCD">
        <w:t xml:space="preserve">: </w:t>
      </w:r>
      <w:r w:rsidR="00BF6D8C" w:rsidRPr="00971C80">
        <w:t xml:space="preserve">SetElectricitySupplyTamperState </w:t>
      </w:r>
      <w:r>
        <w:t>(sr:</w:t>
      </w:r>
      <w:r w:rsidR="00BF6D8C" w:rsidRPr="00971C80">
        <w:t>SetElectricitySupplyTamperState</w:t>
      </w:r>
      <w:r>
        <w:t>) data items</w:t>
      </w:r>
      <w:bookmarkEnd w:id="1407"/>
    </w:p>
    <w:p w14:paraId="76369432" w14:textId="77777777" w:rsidR="000B60A3" w:rsidRPr="00EA6BD0" w:rsidRDefault="00FD4150" w:rsidP="00F000C9">
      <w:pPr>
        <w:pStyle w:val="Heading4"/>
      </w:pPr>
      <w:r>
        <w:rPr>
          <w:noProof/>
          <w:lang w:eastAsia="en-GB"/>
        </w:rPr>
        <w:t xml:space="preserve">   </w:t>
      </w:r>
      <w:r w:rsidR="00F000C9" w:rsidRPr="00EA6BD0">
        <w:t>Specific Validation for this Request</w:t>
      </w:r>
      <w:r w:rsidR="000B60A3" w:rsidRPr="00EA6BD0">
        <w:tab/>
      </w:r>
    </w:p>
    <w:p w14:paraId="26E026CB"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003D117E" w14:textId="77777777" w:rsidR="005D42D5" w:rsidRPr="00971C80" w:rsidRDefault="000B60A3" w:rsidP="005D42D5">
      <w:pPr>
        <w:pStyle w:val="Heading3"/>
      </w:pPr>
      <w:r w:rsidRPr="00971C80">
        <w:br w:type="page"/>
      </w:r>
      <w:bookmarkStart w:id="1408" w:name="_Toc489860770"/>
      <w:bookmarkStart w:id="1409" w:name="_Toc506336144"/>
      <w:bookmarkStart w:id="1410" w:name="_Toc509172500"/>
      <w:r w:rsidR="005D42D5">
        <w:t>Update Device Configuration (daily reset</w:t>
      </w:r>
      <w:r w:rsidR="00B57A1D">
        <w:t>t</w:t>
      </w:r>
      <w:r w:rsidR="005D42D5">
        <w:t>ing of Tariff Block Counter Matrix)</w:t>
      </w:r>
      <w:bookmarkEnd w:id="1408"/>
      <w:bookmarkEnd w:id="1409"/>
      <w:bookmarkEnd w:id="1410"/>
    </w:p>
    <w:p w14:paraId="41D4B6C9" w14:textId="77777777" w:rsidR="005D42D5" w:rsidRPr="00EA6BD0" w:rsidRDefault="005D42D5" w:rsidP="005D42D5">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5D42D5" w:rsidRPr="00971C80" w14:paraId="7B62FEFE" w14:textId="77777777" w:rsidTr="00400115">
        <w:trPr>
          <w:trHeight w:val="425"/>
        </w:trPr>
        <w:tc>
          <w:tcPr>
            <w:tcW w:w="1501" w:type="pct"/>
            <w:vAlign w:val="center"/>
          </w:tcPr>
          <w:p w14:paraId="187516B7" w14:textId="77777777" w:rsidR="005D42D5" w:rsidRPr="00971C80" w:rsidRDefault="005D42D5" w:rsidP="00AB49F6">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5EF5163D" w14:textId="77777777" w:rsidR="005D42D5" w:rsidRPr="005D42D5" w:rsidRDefault="005D42D5" w:rsidP="00AB49F6">
            <w:pPr>
              <w:numPr>
                <w:ilvl w:val="0"/>
                <w:numId w:val="56"/>
              </w:numPr>
              <w:spacing w:before="60" w:after="60"/>
              <w:ind w:left="0"/>
              <w:contextualSpacing/>
              <w:jc w:val="left"/>
              <w:rPr>
                <w:sz w:val="20"/>
                <w:szCs w:val="20"/>
              </w:rPr>
            </w:pPr>
            <w:r w:rsidRPr="005D42D5">
              <w:rPr>
                <w:sz w:val="20"/>
                <w:szCs w:val="20"/>
              </w:rPr>
              <w:t>UpdateDeviceConfiguration(daily resetting of Tariff Block Counter Matrix)</w:t>
            </w:r>
          </w:p>
        </w:tc>
      </w:tr>
      <w:tr w:rsidR="005D42D5" w:rsidRPr="00971C80" w14:paraId="4BEE6F74" w14:textId="77777777" w:rsidTr="00400115">
        <w:trPr>
          <w:trHeight w:val="425"/>
        </w:trPr>
        <w:tc>
          <w:tcPr>
            <w:tcW w:w="1501" w:type="pct"/>
            <w:vAlign w:val="center"/>
          </w:tcPr>
          <w:p w14:paraId="1FDD5880" w14:textId="77777777" w:rsidR="005D42D5" w:rsidRPr="00971C80" w:rsidRDefault="005D42D5" w:rsidP="00AB49F6">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0998F4A7" w14:textId="77777777" w:rsidR="005D42D5" w:rsidRPr="00971C80" w:rsidRDefault="005D42D5" w:rsidP="00AB49F6">
            <w:pPr>
              <w:numPr>
                <w:ilvl w:val="0"/>
                <w:numId w:val="56"/>
              </w:numPr>
              <w:spacing w:before="60" w:after="60"/>
              <w:ind w:left="0"/>
              <w:contextualSpacing/>
              <w:jc w:val="left"/>
              <w:rPr>
                <w:sz w:val="20"/>
                <w:szCs w:val="20"/>
              </w:rPr>
            </w:pPr>
            <w:r>
              <w:rPr>
                <w:sz w:val="20"/>
                <w:szCs w:val="20"/>
              </w:rPr>
              <w:t>6.26</w:t>
            </w:r>
          </w:p>
        </w:tc>
      </w:tr>
      <w:tr w:rsidR="005D42D5" w:rsidRPr="00971C80" w14:paraId="59BD5929" w14:textId="77777777" w:rsidTr="00400115">
        <w:trPr>
          <w:trHeight w:val="425"/>
        </w:trPr>
        <w:tc>
          <w:tcPr>
            <w:tcW w:w="1501" w:type="pct"/>
            <w:vAlign w:val="center"/>
          </w:tcPr>
          <w:p w14:paraId="1536853E" w14:textId="77777777" w:rsidR="005D42D5" w:rsidRPr="00971C80" w:rsidRDefault="005D42D5" w:rsidP="00AB49F6">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67A255AA" w14:textId="77777777" w:rsidR="005D42D5" w:rsidRPr="00971C80" w:rsidRDefault="005D42D5" w:rsidP="005D42D5">
            <w:pPr>
              <w:spacing w:before="60" w:after="60"/>
              <w:contextualSpacing/>
              <w:jc w:val="left"/>
              <w:rPr>
                <w:sz w:val="20"/>
                <w:szCs w:val="20"/>
              </w:rPr>
            </w:pPr>
            <w:r w:rsidRPr="00971C80">
              <w:rPr>
                <w:sz w:val="20"/>
                <w:szCs w:val="20"/>
              </w:rPr>
              <w:t>6.2</w:t>
            </w:r>
            <w:r>
              <w:rPr>
                <w:sz w:val="20"/>
                <w:szCs w:val="20"/>
              </w:rPr>
              <w:t>6</w:t>
            </w:r>
          </w:p>
        </w:tc>
      </w:tr>
      <w:tr w:rsidR="005D42D5" w:rsidRPr="00971C80" w14:paraId="378AAD8A" w14:textId="77777777" w:rsidTr="00400115">
        <w:trPr>
          <w:trHeight w:val="425"/>
        </w:trPr>
        <w:tc>
          <w:tcPr>
            <w:tcW w:w="1501" w:type="pct"/>
            <w:vAlign w:val="center"/>
          </w:tcPr>
          <w:p w14:paraId="50126424" w14:textId="77777777" w:rsidR="005D42D5" w:rsidRPr="00971C80" w:rsidRDefault="005D42D5" w:rsidP="00AB49F6">
            <w:pPr>
              <w:spacing w:before="60" w:after="60"/>
              <w:contextualSpacing/>
              <w:jc w:val="left"/>
              <w:rPr>
                <w:b/>
                <w:sz w:val="20"/>
                <w:szCs w:val="20"/>
              </w:rPr>
            </w:pPr>
            <w:r w:rsidRPr="00971C80">
              <w:rPr>
                <w:b/>
                <w:sz w:val="20"/>
                <w:szCs w:val="20"/>
              </w:rPr>
              <w:t>Eligible Users</w:t>
            </w:r>
          </w:p>
        </w:tc>
        <w:tc>
          <w:tcPr>
            <w:tcW w:w="3499" w:type="pct"/>
            <w:gridSpan w:val="2"/>
            <w:vAlign w:val="center"/>
          </w:tcPr>
          <w:p w14:paraId="6C98A8A5" w14:textId="77777777" w:rsidR="005D42D5" w:rsidRPr="00971C80" w:rsidRDefault="005D42D5" w:rsidP="00AB49F6">
            <w:pPr>
              <w:spacing w:before="60" w:after="60"/>
              <w:contextualSpacing/>
              <w:jc w:val="left"/>
              <w:rPr>
                <w:sz w:val="20"/>
                <w:szCs w:val="20"/>
              </w:rPr>
            </w:pPr>
            <w:r w:rsidRPr="00971C80">
              <w:rPr>
                <w:sz w:val="20"/>
                <w:szCs w:val="20"/>
              </w:rPr>
              <w:t>Import Supplier (IS)</w:t>
            </w:r>
          </w:p>
        </w:tc>
      </w:tr>
      <w:tr w:rsidR="005D42D5" w:rsidRPr="00971C80" w14:paraId="7D12576E" w14:textId="77777777" w:rsidTr="00400115">
        <w:trPr>
          <w:trHeight w:val="425"/>
        </w:trPr>
        <w:tc>
          <w:tcPr>
            <w:tcW w:w="1501" w:type="pct"/>
            <w:vAlign w:val="center"/>
          </w:tcPr>
          <w:p w14:paraId="5E305AAD" w14:textId="77777777" w:rsidR="005D42D5" w:rsidRPr="00971C80" w:rsidRDefault="005D42D5" w:rsidP="00AB49F6">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00138CFF" w14:textId="77777777" w:rsidR="005D42D5" w:rsidRPr="00971C80" w:rsidRDefault="005D42D5" w:rsidP="00AB49F6">
            <w:pPr>
              <w:spacing w:before="60" w:after="60"/>
              <w:contextualSpacing/>
              <w:rPr>
                <w:sz w:val="20"/>
                <w:szCs w:val="20"/>
              </w:rPr>
            </w:pPr>
            <w:r w:rsidRPr="00971C80">
              <w:rPr>
                <w:sz w:val="20"/>
                <w:szCs w:val="20"/>
              </w:rPr>
              <w:t>Critical</w:t>
            </w:r>
          </w:p>
          <w:p w14:paraId="0914C691" w14:textId="77777777" w:rsidR="005D42D5" w:rsidRPr="00971C80" w:rsidRDefault="005D42D5" w:rsidP="00AB49F6">
            <w:pPr>
              <w:spacing w:before="60" w:after="60"/>
              <w:contextualSpacing/>
              <w:jc w:val="left"/>
              <w:rPr>
                <w:sz w:val="20"/>
                <w:szCs w:val="20"/>
              </w:rPr>
            </w:pPr>
          </w:p>
        </w:tc>
      </w:tr>
      <w:tr w:rsidR="005D42D5" w:rsidRPr="00971C80" w14:paraId="783F8D8D" w14:textId="77777777" w:rsidTr="00400115">
        <w:trPr>
          <w:trHeight w:val="425"/>
        </w:trPr>
        <w:tc>
          <w:tcPr>
            <w:tcW w:w="1501" w:type="pct"/>
            <w:vAlign w:val="center"/>
          </w:tcPr>
          <w:p w14:paraId="43B10BA5" w14:textId="77777777" w:rsidR="005D42D5" w:rsidRPr="00971C80" w:rsidRDefault="005D42D5" w:rsidP="00AB49F6">
            <w:pPr>
              <w:spacing w:before="60" w:after="60"/>
              <w:contextualSpacing/>
              <w:jc w:val="left"/>
              <w:rPr>
                <w:b/>
                <w:sz w:val="20"/>
                <w:szCs w:val="20"/>
              </w:rPr>
            </w:pPr>
            <w:r>
              <w:rPr>
                <w:b/>
                <w:sz w:val="20"/>
                <w:szCs w:val="20"/>
              </w:rPr>
              <w:t xml:space="preserve">BusinessTargetID </w:t>
            </w:r>
          </w:p>
          <w:p w14:paraId="7A1883F1" w14:textId="77777777" w:rsidR="005D42D5" w:rsidRPr="00971C80" w:rsidRDefault="005D42D5" w:rsidP="00AB49F6">
            <w:pPr>
              <w:numPr>
                <w:ilvl w:val="0"/>
                <w:numId w:val="196"/>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198AADF0" w14:textId="77777777" w:rsidR="005D42D5" w:rsidRPr="00971C80" w:rsidRDefault="005D42D5" w:rsidP="00AB49F6">
            <w:pPr>
              <w:spacing w:before="60" w:after="60"/>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5D42D5" w:rsidRPr="00971C80" w14:paraId="7EC4B86C" w14:textId="77777777" w:rsidTr="00400115">
        <w:trPr>
          <w:trHeight w:val="425"/>
        </w:trPr>
        <w:tc>
          <w:tcPr>
            <w:tcW w:w="1501" w:type="pct"/>
            <w:vAlign w:val="center"/>
          </w:tcPr>
          <w:p w14:paraId="3926515C" w14:textId="77777777" w:rsidR="005D42D5" w:rsidRPr="00971C80" w:rsidRDefault="005D42D5" w:rsidP="00AB49F6">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0E0C0912" w14:textId="77777777" w:rsidR="005D42D5" w:rsidRPr="00971C80" w:rsidRDefault="005D42D5" w:rsidP="00AB49F6">
            <w:pPr>
              <w:spacing w:before="60" w:after="60"/>
              <w:contextualSpacing/>
              <w:jc w:val="left"/>
              <w:rPr>
                <w:sz w:val="20"/>
                <w:szCs w:val="20"/>
              </w:rPr>
            </w:pPr>
            <w:r w:rsidRPr="00971C80">
              <w:rPr>
                <w:sz w:val="20"/>
                <w:szCs w:val="20"/>
              </w:rPr>
              <w:t>No</w:t>
            </w:r>
          </w:p>
        </w:tc>
      </w:tr>
      <w:tr w:rsidR="005D42D5" w:rsidRPr="00971C80" w14:paraId="684AA6D8" w14:textId="77777777" w:rsidTr="00400115">
        <w:trPr>
          <w:trHeight w:val="425"/>
        </w:trPr>
        <w:tc>
          <w:tcPr>
            <w:tcW w:w="1501" w:type="pct"/>
            <w:vAlign w:val="center"/>
          </w:tcPr>
          <w:p w14:paraId="5BE412F9" w14:textId="77777777" w:rsidR="005D42D5" w:rsidRPr="00971C80" w:rsidRDefault="005D42D5" w:rsidP="00AB49F6">
            <w:pPr>
              <w:spacing w:before="60" w:after="60"/>
              <w:contextualSpacing/>
              <w:jc w:val="left"/>
              <w:rPr>
                <w:b/>
                <w:sz w:val="20"/>
                <w:szCs w:val="20"/>
              </w:rPr>
            </w:pPr>
            <w:r w:rsidRPr="00971C80">
              <w:rPr>
                <w:b/>
                <w:sz w:val="20"/>
                <w:szCs w:val="20"/>
              </w:rPr>
              <w:t>On Demand?</w:t>
            </w:r>
          </w:p>
        </w:tc>
        <w:tc>
          <w:tcPr>
            <w:tcW w:w="3499" w:type="pct"/>
            <w:gridSpan w:val="2"/>
            <w:vAlign w:val="center"/>
          </w:tcPr>
          <w:p w14:paraId="57B8D184" w14:textId="77777777" w:rsidR="005D42D5" w:rsidRPr="00971C80" w:rsidRDefault="005D42D5" w:rsidP="00AB49F6">
            <w:pPr>
              <w:spacing w:before="60" w:after="60"/>
              <w:contextualSpacing/>
              <w:jc w:val="left"/>
              <w:rPr>
                <w:sz w:val="20"/>
                <w:szCs w:val="20"/>
              </w:rPr>
            </w:pPr>
            <w:r w:rsidRPr="00971C80">
              <w:rPr>
                <w:sz w:val="20"/>
                <w:szCs w:val="20"/>
              </w:rPr>
              <w:t>Yes</w:t>
            </w:r>
          </w:p>
        </w:tc>
      </w:tr>
      <w:tr w:rsidR="005D42D5" w:rsidRPr="00971C80" w14:paraId="77322EA6" w14:textId="77777777" w:rsidTr="00400115">
        <w:trPr>
          <w:trHeight w:val="425"/>
        </w:trPr>
        <w:tc>
          <w:tcPr>
            <w:tcW w:w="1501" w:type="pct"/>
            <w:vAlign w:val="center"/>
          </w:tcPr>
          <w:p w14:paraId="12EF89E8" w14:textId="77777777" w:rsidR="005D42D5" w:rsidRPr="00971C80" w:rsidRDefault="005D42D5" w:rsidP="00AB49F6">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0A8A502B" w14:textId="77777777" w:rsidR="005D42D5" w:rsidRPr="00971C80" w:rsidRDefault="005D42D5" w:rsidP="00AB49F6">
            <w:pPr>
              <w:spacing w:before="60" w:after="60"/>
              <w:contextualSpacing/>
              <w:jc w:val="left"/>
              <w:rPr>
                <w:sz w:val="20"/>
                <w:szCs w:val="20"/>
              </w:rPr>
            </w:pPr>
            <w:r w:rsidRPr="00971C80">
              <w:rPr>
                <w:sz w:val="20"/>
                <w:szCs w:val="20"/>
              </w:rPr>
              <w:t>No</w:t>
            </w:r>
          </w:p>
        </w:tc>
      </w:tr>
      <w:tr w:rsidR="005D42D5" w:rsidRPr="00971C80" w14:paraId="51256912" w14:textId="77777777" w:rsidTr="00400115">
        <w:trPr>
          <w:trHeight w:val="425"/>
        </w:trPr>
        <w:tc>
          <w:tcPr>
            <w:tcW w:w="1501" w:type="pct"/>
            <w:vAlign w:val="center"/>
          </w:tcPr>
          <w:p w14:paraId="5B349CE0" w14:textId="77777777" w:rsidR="005D42D5" w:rsidRPr="00971C80" w:rsidRDefault="005D42D5" w:rsidP="00AB49F6">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9" w:type="pct"/>
            <w:gridSpan w:val="2"/>
            <w:vAlign w:val="center"/>
          </w:tcPr>
          <w:p w14:paraId="0C731FE9" w14:textId="77777777" w:rsidR="005D42D5" w:rsidRPr="00971C80" w:rsidRDefault="005D42D5" w:rsidP="00AB49F6">
            <w:pPr>
              <w:spacing w:before="60" w:after="60"/>
              <w:contextualSpacing/>
              <w:jc w:val="left"/>
              <w:rPr>
                <w:sz w:val="20"/>
                <w:szCs w:val="20"/>
              </w:rPr>
            </w:pPr>
            <w:r w:rsidRPr="00971C80">
              <w:rPr>
                <w:sz w:val="20"/>
                <w:szCs w:val="20"/>
              </w:rPr>
              <w:t>For Service Request</w:t>
            </w:r>
          </w:p>
          <w:p w14:paraId="379BDBA7" w14:textId="77777777" w:rsidR="005D42D5" w:rsidRPr="00971C80" w:rsidRDefault="005D42D5" w:rsidP="00AB49F6">
            <w:pPr>
              <w:spacing w:before="60" w:after="60"/>
              <w:contextualSpacing/>
              <w:jc w:val="left"/>
              <w:rPr>
                <w:bCs/>
                <w:sz w:val="20"/>
                <w:szCs w:val="20"/>
              </w:rPr>
            </w:pPr>
            <w:r w:rsidRPr="00971C80">
              <w:rPr>
                <w:sz w:val="20"/>
                <w:szCs w:val="20"/>
              </w:rPr>
              <w:t>4 - Transform</w:t>
            </w:r>
          </w:p>
          <w:p w14:paraId="71465D5F" w14:textId="77777777" w:rsidR="005D42D5" w:rsidRPr="00971C80" w:rsidRDefault="005D42D5" w:rsidP="00AB49F6">
            <w:pPr>
              <w:spacing w:before="60" w:after="60"/>
              <w:contextualSpacing/>
              <w:jc w:val="left"/>
              <w:rPr>
                <w:sz w:val="20"/>
                <w:szCs w:val="20"/>
              </w:rPr>
            </w:pPr>
          </w:p>
          <w:p w14:paraId="3378FF32" w14:textId="77777777" w:rsidR="005D42D5" w:rsidRPr="00971C80" w:rsidRDefault="005D42D5" w:rsidP="00AB49F6">
            <w:pPr>
              <w:spacing w:before="60" w:after="60"/>
              <w:contextualSpacing/>
              <w:jc w:val="left"/>
              <w:rPr>
                <w:sz w:val="20"/>
                <w:szCs w:val="20"/>
              </w:rPr>
            </w:pPr>
            <w:r w:rsidRPr="00971C80">
              <w:rPr>
                <w:sz w:val="20"/>
                <w:szCs w:val="20"/>
              </w:rPr>
              <w:t>For Signed Pre-Commands, choice of:</w:t>
            </w:r>
          </w:p>
          <w:p w14:paraId="43E2FA67" w14:textId="77777777" w:rsidR="005D42D5" w:rsidRPr="00971C80" w:rsidRDefault="005D42D5" w:rsidP="00AB49F6">
            <w:pPr>
              <w:spacing w:before="60" w:after="60"/>
              <w:contextualSpacing/>
              <w:jc w:val="left"/>
              <w:rPr>
                <w:bCs/>
                <w:sz w:val="20"/>
                <w:szCs w:val="20"/>
              </w:rPr>
            </w:pPr>
            <w:r w:rsidRPr="00971C80">
              <w:rPr>
                <w:sz w:val="20"/>
                <w:szCs w:val="20"/>
              </w:rPr>
              <w:t>5 - Send (Critical)</w:t>
            </w:r>
          </w:p>
          <w:p w14:paraId="75AD2811" w14:textId="77777777" w:rsidR="005D42D5" w:rsidRPr="00971C80" w:rsidRDefault="005D42D5" w:rsidP="00AB49F6">
            <w:pPr>
              <w:spacing w:before="60" w:after="60"/>
              <w:contextualSpacing/>
              <w:jc w:val="left"/>
              <w:rPr>
                <w:bCs/>
                <w:sz w:val="20"/>
                <w:szCs w:val="20"/>
              </w:rPr>
            </w:pPr>
            <w:r w:rsidRPr="00971C80">
              <w:rPr>
                <w:sz w:val="20"/>
                <w:szCs w:val="20"/>
              </w:rPr>
              <w:t>6 - Return for local delivery (Critical)</w:t>
            </w:r>
          </w:p>
          <w:p w14:paraId="0EE70E89" w14:textId="77777777" w:rsidR="005D42D5" w:rsidRPr="00971C80" w:rsidRDefault="005D42D5" w:rsidP="00AB49F6">
            <w:pPr>
              <w:spacing w:before="60" w:after="60"/>
              <w:contextualSpacing/>
              <w:jc w:val="left"/>
              <w:rPr>
                <w:bCs/>
                <w:sz w:val="20"/>
                <w:szCs w:val="20"/>
              </w:rPr>
            </w:pPr>
            <w:r w:rsidRPr="00971C80">
              <w:rPr>
                <w:sz w:val="20"/>
                <w:szCs w:val="20"/>
              </w:rPr>
              <w:t>7 - Send and Return for local delivery (Critical)</w:t>
            </w:r>
          </w:p>
        </w:tc>
      </w:tr>
      <w:tr w:rsidR="005D42D5" w:rsidRPr="00971C80" w14:paraId="1719AA50" w14:textId="77777777" w:rsidTr="00400115">
        <w:trPr>
          <w:trHeight w:val="425"/>
        </w:trPr>
        <w:tc>
          <w:tcPr>
            <w:tcW w:w="1501" w:type="pct"/>
            <w:vAlign w:val="center"/>
          </w:tcPr>
          <w:p w14:paraId="233CC66F" w14:textId="77777777" w:rsidR="005D42D5" w:rsidRPr="00971C80" w:rsidRDefault="005D42D5" w:rsidP="00AB49F6">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6D956391" w14:textId="7B274B6D" w:rsidR="005D42D5" w:rsidRPr="00971C80" w:rsidRDefault="005D42D5" w:rsidP="00AB49F6">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5D42D5" w:rsidRPr="00971C80" w14:paraId="1489AC4D" w14:textId="77777777" w:rsidTr="00400115">
        <w:trPr>
          <w:trHeight w:val="425"/>
        </w:trPr>
        <w:tc>
          <w:tcPr>
            <w:tcW w:w="1501" w:type="pct"/>
            <w:vAlign w:val="center"/>
          </w:tcPr>
          <w:p w14:paraId="4EA7839F" w14:textId="77777777" w:rsidR="005D42D5" w:rsidRPr="00971C80" w:rsidRDefault="005D42D5" w:rsidP="00AB49F6">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0B714C52" w14:textId="77777777" w:rsidR="005D42D5" w:rsidRPr="00971C80" w:rsidRDefault="005D42D5" w:rsidP="00AB49F6">
            <w:pPr>
              <w:spacing w:before="60" w:after="60"/>
              <w:contextualSpacing/>
              <w:jc w:val="left"/>
              <w:rPr>
                <w:sz w:val="20"/>
                <w:szCs w:val="20"/>
              </w:rPr>
            </w:pPr>
            <w:r w:rsidRPr="00971C80">
              <w:rPr>
                <w:sz w:val="20"/>
                <w:szCs w:val="20"/>
              </w:rPr>
              <w:t>See Specific Data Items Below</w:t>
            </w:r>
          </w:p>
        </w:tc>
      </w:tr>
      <w:tr w:rsidR="005D42D5" w:rsidRPr="00971C80" w14:paraId="5349E0EC" w14:textId="77777777" w:rsidTr="00400115">
        <w:trPr>
          <w:trHeight w:val="425"/>
        </w:trPr>
        <w:tc>
          <w:tcPr>
            <w:tcW w:w="1501" w:type="pct"/>
            <w:vAlign w:val="center"/>
          </w:tcPr>
          <w:p w14:paraId="00A3B688" w14:textId="77777777" w:rsidR="005D42D5" w:rsidRPr="00971C80" w:rsidRDefault="005D42D5" w:rsidP="00AB49F6">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239E277F" w14:textId="755A544B" w:rsidR="005D42D5" w:rsidRPr="00971C80" w:rsidRDefault="005D42D5" w:rsidP="00AB49F6">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7767B0">
              <w:rPr>
                <w:sz w:val="20"/>
                <w:szCs w:val="20"/>
              </w:rPr>
              <w:t>3.5</w:t>
            </w:r>
            <w:r w:rsidRPr="00971C80">
              <w:rPr>
                <w:sz w:val="20"/>
                <w:szCs w:val="20"/>
              </w:rPr>
              <w:fldChar w:fldCharType="end"/>
            </w:r>
            <w:r w:rsidRPr="00971C80">
              <w:rPr>
                <w:sz w:val="20"/>
                <w:szCs w:val="20"/>
              </w:rPr>
              <w:t xml:space="preserve"> for more details on processing patterns</w:t>
            </w:r>
          </w:p>
          <w:p w14:paraId="055DED70" w14:textId="77777777" w:rsidR="005D42D5" w:rsidRPr="00971C80" w:rsidRDefault="005D42D5" w:rsidP="00AB49F6">
            <w:pPr>
              <w:numPr>
                <w:ilvl w:val="0"/>
                <w:numId w:val="138"/>
              </w:numPr>
              <w:spacing w:before="60" w:after="60"/>
              <w:contextualSpacing/>
              <w:jc w:val="left"/>
              <w:rPr>
                <w:sz w:val="20"/>
                <w:szCs w:val="20"/>
              </w:rPr>
            </w:pPr>
            <w:r w:rsidRPr="00971C80">
              <w:rPr>
                <w:sz w:val="20"/>
                <w:szCs w:val="20"/>
              </w:rPr>
              <w:t>Acknowledgement</w:t>
            </w:r>
          </w:p>
          <w:p w14:paraId="7F6A8670" w14:textId="77777777" w:rsidR="00E7481D" w:rsidRDefault="00E7481D" w:rsidP="00AB49F6">
            <w:pPr>
              <w:numPr>
                <w:ilvl w:val="0"/>
                <w:numId w:val="138"/>
              </w:numPr>
              <w:spacing w:before="60" w:after="60"/>
              <w:contextualSpacing/>
              <w:jc w:val="left"/>
              <w:rPr>
                <w:sz w:val="20"/>
                <w:szCs w:val="20"/>
              </w:rPr>
            </w:pPr>
            <w:r w:rsidRPr="00971C80">
              <w:rPr>
                <w:sz w:val="20"/>
                <w:szCs w:val="20"/>
              </w:rPr>
              <w:t xml:space="preserve">Response to Transform Request - PreCommand Format </w:t>
            </w:r>
          </w:p>
          <w:p w14:paraId="34B46758" w14:textId="77777777" w:rsidR="005D42D5" w:rsidRPr="00971C80" w:rsidRDefault="005D42D5" w:rsidP="00AB49F6">
            <w:pPr>
              <w:numPr>
                <w:ilvl w:val="0"/>
                <w:numId w:val="138"/>
              </w:numPr>
              <w:spacing w:before="60" w:after="60"/>
              <w:contextualSpacing/>
              <w:jc w:val="left"/>
              <w:rPr>
                <w:sz w:val="20"/>
                <w:szCs w:val="20"/>
              </w:rPr>
            </w:pPr>
            <w:r w:rsidRPr="00971C80">
              <w:rPr>
                <w:sz w:val="20"/>
                <w:szCs w:val="20"/>
              </w:rPr>
              <w:t>Service Response from Device – GBCSPayload</w:t>
            </w:r>
          </w:p>
          <w:p w14:paraId="07ED6560" w14:textId="77777777" w:rsidR="005D42D5" w:rsidRPr="00971C80" w:rsidRDefault="005D42D5" w:rsidP="00AB49F6">
            <w:pPr>
              <w:numPr>
                <w:ilvl w:val="0"/>
                <w:numId w:val="138"/>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3956D583" w14:textId="77777777" w:rsidR="005D42D5" w:rsidRPr="00971C80" w:rsidRDefault="005D42D5" w:rsidP="00AB49F6">
            <w:pPr>
              <w:spacing w:before="60" w:after="60"/>
              <w:contextualSpacing/>
              <w:jc w:val="left"/>
              <w:rPr>
                <w:sz w:val="20"/>
                <w:szCs w:val="20"/>
              </w:rPr>
            </w:pPr>
            <w:r w:rsidRPr="00971C80">
              <w:rPr>
                <w:sz w:val="20"/>
                <w:szCs w:val="20"/>
              </w:rPr>
              <w:t>Also see Response Section below for details specific to this request</w:t>
            </w:r>
          </w:p>
        </w:tc>
      </w:tr>
      <w:tr w:rsidR="005D42D5" w:rsidRPr="00971C80" w14:paraId="476145EA" w14:textId="77777777" w:rsidTr="00400115">
        <w:trPr>
          <w:trHeight w:val="425"/>
        </w:trPr>
        <w:tc>
          <w:tcPr>
            <w:tcW w:w="1501" w:type="pct"/>
            <w:vAlign w:val="center"/>
          </w:tcPr>
          <w:p w14:paraId="5446B1DF" w14:textId="77777777" w:rsidR="005D42D5" w:rsidRPr="00971C80" w:rsidRDefault="005D42D5" w:rsidP="00AB49F6">
            <w:pPr>
              <w:spacing w:before="60" w:after="60"/>
              <w:contextualSpacing/>
              <w:jc w:val="left"/>
              <w:rPr>
                <w:b/>
                <w:sz w:val="20"/>
                <w:szCs w:val="20"/>
              </w:rPr>
            </w:pPr>
            <w:r w:rsidRPr="00971C80">
              <w:rPr>
                <w:b/>
                <w:sz w:val="20"/>
                <w:szCs w:val="20"/>
              </w:rPr>
              <w:t>Response Codes possible from this Service Request</w:t>
            </w:r>
          </w:p>
        </w:tc>
        <w:tc>
          <w:tcPr>
            <w:tcW w:w="3499" w:type="pct"/>
            <w:gridSpan w:val="2"/>
            <w:vAlign w:val="center"/>
          </w:tcPr>
          <w:p w14:paraId="3722A6AF" w14:textId="7C133FEA" w:rsidR="005D42D5" w:rsidRPr="00971C80" w:rsidRDefault="005D42D5"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5D42D5" w:rsidRPr="00971C80" w14:paraId="66B77BA1" w14:textId="77777777" w:rsidTr="00400115">
        <w:trPr>
          <w:trHeight w:val="425"/>
        </w:trPr>
        <w:tc>
          <w:tcPr>
            <w:tcW w:w="1501" w:type="pct"/>
            <w:vAlign w:val="center"/>
          </w:tcPr>
          <w:p w14:paraId="79C400A4" w14:textId="77777777" w:rsidR="005D42D5" w:rsidRPr="00971C80" w:rsidRDefault="005D42D5" w:rsidP="00AB49F6">
            <w:pPr>
              <w:spacing w:before="60" w:after="60"/>
              <w:contextualSpacing/>
              <w:jc w:val="left"/>
              <w:rPr>
                <w:b/>
                <w:sz w:val="20"/>
                <w:szCs w:val="20"/>
              </w:rPr>
            </w:pPr>
            <w:r>
              <w:rPr>
                <w:b/>
                <w:sz w:val="20"/>
                <w:szCs w:val="20"/>
              </w:rPr>
              <w:t>GBCS Cross Reference</w:t>
            </w:r>
          </w:p>
        </w:tc>
        <w:tc>
          <w:tcPr>
            <w:tcW w:w="1750" w:type="pct"/>
            <w:vAlign w:val="center"/>
          </w:tcPr>
          <w:p w14:paraId="6F597D39" w14:textId="77777777" w:rsidR="005D42D5" w:rsidRPr="00971C80" w:rsidRDefault="005D42D5" w:rsidP="00AB49F6">
            <w:pPr>
              <w:spacing w:before="60" w:after="60"/>
              <w:contextualSpacing/>
              <w:jc w:val="left"/>
              <w:rPr>
                <w:sz w:val="20"/>
                <w:szCs w:val="20"/>
              </w:rPr>
            </w:pPr>
            <w:r>
              <w:rPr>
                <w:sz w:val="20"/>
                <w:szCs w:val="20"/>
              </w:rPr>
              <w:t>Electricity</w:t>
            </w:r>
          </w:p>
        </w:tc>
        <w:tc>
          <w:tcPr>
            <w:tcW w:w="1749" w:type="pct"/>
            <w:vAlign w:val="center"/>
          </w:tcPr>
          <w:p w14:paraId="5725F867" w14:textId="77777777" w:rsidR="005D42D5" w:rsidRPr="00971C80" w:rsidRDefault="005D42D5" w:rsidP="00AB49F6">
            <w:pPr>
              <w:spacing w:before="60" w:after="60"/>
              <w:contextualSpacing/>
              <w:jc w:val="left"/>
              <w:rPr>
                <w:sz w:val="20"/>
                <w:szCs w:val="20"/>
              </w:rPr>
            </w:pPr>
            <w:r>
              <w:rPr>
                <w:sz w:val="20"/>
                <w:szCs w:val="20"/>
              </w:rPr>
              <w:t>Gas</w:t>
            </w:r>
          </w:p>
        </w:tc>
      </w:tr>
      <w:tr w:rsidR="00E7481D" w:rsidRPr="00971C80" w14:paraId="5A946577" w14:textId="77777777" w:rsidTr="00400115">
        <w:trPr>
          <w:trHeight w:val="425"/>
        </w:trPr>
        <w:tc>
          <w:tcPr>
            <w:tcW w:w="1501" w:type="pct"/>
            <w:vAlign w:val="center"/>
          </w:tcPr>
          <w:p w14:paraId="280EC521" w14:textId="77777777" w:rsidR="00E7481D" w:rsidRDefault="00E7481D" w:rsidP="00AB49F6">
            <w:pPr>
              <w:spacing w:before="60" w:after="60"/>
              <w:contextualSpacing/>
              <w:jc w:val="left"/>
              <w:rPr>
                <w:b/>
                <w:sz w:val="20"/>
                <w:szCs w:val="20"/>
              </w:rPr>
            </w:pPr>
            <w:r>
              <w:rPr>
                <w:b/>
                <w:sz w:val="20"/>
                <w:szCs w:val="20"/>
              </w:rPr>
              <w:t>GBCS v1.0</w:t>
            </w:r>
          </w:p>
        </w:tc>
        <w:tc>
          <w:tcPr>
            <w:tcW w:w="1750" w:type="pct"/>
            <w:vAlign w:val="center"/>
          </w:tcPr>
          <w:p w14:paraId="59AD3D35" w14:textId="77777777" w:rsidR="00E7481D" w:rsidRPr="00E7481D" w:rsidRDefault="00E7481D" w:rsidP="00AB49F6">
            <w:pPr>
              <w:spacing w:before="60" w:after="60"/>
              <w:contextualSpacing/>
              <w:jc w:val="left"/>
              <w:rPr>
                <w:sz w:val="20"/>
                <w:szCs w:val="20"/>
              </w:rPr>
            </w:pPr>
            <w:r w:rsidRPr="00E7481D">
              <w:rPr>
                <w:sz w:val="20"/>
                <w:szCs w:val="20"/>
              </w:rPr>
              <w:t>N/A – feature not supported by Device</w:t>
            </w:r>
          </w:p>
        </w:tc>
        <w:tc>
          <w:tcPr>
            <w:tcW w:w="1749" w:type="pct"/>
            <w:vAlign w:val="center"/>
          </w:tcPr>
          <w:p w14:paraId="6611F943" w14:textId="77777777" w:rsidR="00E7481D" w:rsidRPr="00E7481D" w:rsidRDefault="00E7481D" w:rsidP="00AB49F6">
            <w:pPr>
              <w:spacing w:before="60" w:after="60"/>
              <w:contextualSpacing/>
              <w:jc w:val="left"/>
              <w:rPr>
                <w:sz w:val="20"/>
                <w:szCs w:val="20"/>
              </w:rPr>
            </w:pPr>
            <w:r w:rsidRPr="00E7481D">
              <w:rPr>
                <w:sz w:val="20"/>
                <w:szCs w:val="20"/>
              </w:rPr>
              <w:t>N/A</w:t>
            </w:r>
          </w:p>
        </w:tc>
      </w:tr>
      <w:tr w:rsidR="005D42D5" w:rsidRPr="00971C80" w14:paraId="0F1C97C5" w14:textId="77777777" w:rsidTr="00400115">
        <w:trPr>
          <w:trHeight w:val="425"/>
        </w:trPr>
        <w:tc>
          <w:tcPr>
            <w:tcW w:w="1501" w:type="pct"/>
            <w:vAlign w:val="center"/>
          </w:tcPr>
          <w:p w14:paraId="0A05762D" w14:textId="77777777" w:rsidR="005D42D5" w:rsidRDefault="005D42D5" w:rsidP="00AB49F6">
            <w:pPr>
              <w:spacing w:before="60" w:after="60"/>
              <w:contextualSpacing/>
              <w:jc w:val="left"/>
              <w:rPr>
                <w:b/>
                <w:sz w:val="20"/>
                <w:szCs w:val="20"/>
              </w:rPr>
            </w:pPr>
            <w:r>
              <w:rPr>
                <w:b/>
                <w:sz w:val="20"/>
                <w:szCs w:val="20"/>
              </w:rPr>
              <w:t xml:space="preserve">GBCS </w:t>
            </w:r>
            <w:r w:rsidR="00E7481D">
              <w:rPr>
                <w:b/>
                <w:sz w:val="20"/>
                <w:szCs w:val="20"/>
              </w:rPr>
              <w:t xml:space="preserve">v2.0 </w:t>
            </w:r>
            <w:r w:rsidRPr="00713C07">
              <w:rPr>
                <w:b/>
                <w:sz w:val="20"/>
                <w:szCs w:val="20"/>
              </w:rPr>
              <w:t>MessageCode</w:t>
            </w:r>
          </w:p>
        </w:tc>
        <w:tc>
          <w:tcPr>
            <w:tcW w:w="1750" w:type="pct"/>
            <w:vAlign w:val="center"/>
          </w:tcPr>
          <w:p w14:paraId="0E935E10" w14:textId="77777777" w:rsidR="005D42D5" w:rsidRPr="00971C80" w:rsidRDefault="005D42D5" w:rsidP="00E7481D">
            <w:pPr>
              <w:spacing w:before="60" w:after="60"/>
              <w:contextualSpacing/>
              <w:jc w:val="left"/>
              <w:rPr>
                <w:sz w:val="20"/>
                <w:szCs w:val="20"/>
              </w:rPr>
            </w:pPr>
            <w:r>
              <w:rPr>
                <w:sz w:val="20"/>
                <w:szCs w:val="20"/>
              </w:rPr>
              <w:t>0x00</w:t>
            </w:r>
            <w:r w:rsidR="00E7481D">
              <w:rPr>
                <w:sz w:val="20"/>
                <w:szCs w:val="20"/>
              </w:rPr>
              <w:t>DB</w:t>
            </w:r>
          </w:p>
        </w:tc>
        <w:tc>
          <w:tcPr>
            <w:tcW w:w="1749" w:type="pct"/>
            <w:vAlign w:val="center"/>
          </w:tcPr>
          <w:p w14:paraId="468C4AC1" w14:textId="77777777" w:rsidR="005D42D5" w:rsidRPr="00971C80" w:rsidRDefault="005D42D5" w:rsidP="00AB49F6">
            <w:pPr>
              <w:spacing w:before="60" w:after="60"/>
              <w:contextualSpacing/>
              <w:jc w:val="left"/>
              <w:rPr>
                <w:sz w:val="20"/>
                <w:szCs w:val="20"/>
              </w:rPr>
            </w:pPr>
            <w:r>
              <w:rPr>
                <w:sz w:val="20"/>
                <w:szCs w:val="20"/>
              </w:rPr>
              <w:t>N/A</w:t>
            </w:r>
          </w:p>
        </w:tc>
      </w:tr>
      <w:tr w:rsidR="005D42D5" w:rsidRPr="00971C80" w14:paraId="3F16E133" w14:textId="77777777" w:rsidTr="00400115">
        <w:trPr>
          <w:trHeight w:val="425"/>
        </w:trPr>
        <w:tc>
          <w:tcPr>
            <w:tcW w:w="1501" w:type="pct"/>
            <w:vAlign w:val="center"/>
          </w:tcPr>
          <w:p w14:paraId="56F7293F" w14:textId="77777777" w:rsidR="005D42D5" w:rsidRPr="00713C07" w:rsidRDefault="005D42D5" w:rsidP="00AB49F6">
            <w:pPr>
              <w:spacing w:before="60" w:after="60"/>
              <w:contextualSpacing/>
              <w:jc w:val="left"/>
              <w:rPr>
                <w:b/>
                <w:sz w:val="20"/>
                <w:szCs w:val="20"/>
              </w:rPr>
            </w:pPr>
            <w:r>
              <w:rPr>
                <w:b/>
                <w:sz w:val="20"/>
                <w:szCs w:val="20"/>
              </w:rPr>
              <w:t xml:space="preserve">GBCS </w:t>
            </w:r>
            <w:r w:rsidR="00E7481D">
              <w:rPr>
                <w:b/>
                <w:sz w:val="20"/>
                <w:szCs w:val="20"/>
              </w:rPr>
              <w:t xml:space="preserve">v2.0 </w:t>
            </w:r>
            <w:r>
              <w:rPr>
                <w:b/>
                <w:sz w:val="20"/>
                <w:szCs w:val="20"/>
              </w:rPr>
              <w:t>Use Case</w:t>
            </w:r>
          </w:p>
        </w:tc>
        <w:tc>
          <w:tcPr>
            <w:tcW w:w="1750" w:type="pct"/>
            <w:vAlign w:val="center"/>
          </w:tcPr>
          <w:p w14:paraId="62F63711" w14:textId="77777777" w:rsidR="005D42D5" w:rsidRPr="00713C07" w:rsidRDefault="005D42D5" w:rsidP="00E7481D">
            <w:pPr>
              <w:spacing w:before="60" w:after="60"/>
              <w:contextualSpacing/>
              <w:jc w:val="left"/>
              <w:rPr>
                <w:sz w:val="20"/>
                <w:szCs w:val="20"/>
              </w:rPr>
            </w:pPr>
            <w:r>
              <w:rPr>
                <w:sz w:val="20"/>
                <w:szCs w:val="20"/>
              </w:rPr>
              <w:t>ECS</w:t>
            </w:r>
            <w:r w:rsidR="00E7481D">
              <w:rPr>
                <w:sz w:val="20"/>
                <w:szCs w:val="20"/>
              </w:rPr>
              <w:t>48</w:t>
            </w:r>
          </w:p>
        </w:tc>
        <w:tc>
          <w:tcPr>
            <w:tcW w:w="1749" w:type="pct"/>
            <w:vAlign w:val="center"/>
          </w:tcPr>
          <w:p w14:paraId="1AAB7792" w14:textId="77777777" w:rsidR="005D42D5" w:rsidRPr="00713C07" w:rsidRDefault="005D42D5" w:rsidP="00AB49F6">
            <w:pPr>
              <w:spacing w:before="60" w:after="60"/>
              <w:contextualSpacing/>
              <w:jc w:val="left"/>
              <w:rPr>
                <w:sz w:val="20"/>
                <w:szCs w:val="20"/>
              </w:rPr>
            </w:pPr>
            <w:r>
              <w:rPr>
                <w:sz w:val="20"/>
                <w:szCs w:val="20"/>
              </w:rPr>
              <w:t>N/A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22"/>
        <w:gridCol w:w="1647"/>
        <w:gridCol w:w="1647"/>
      </w:tblGrid>
      <w:tr w:rsidR="001B6D18" w:rsidRPr="00480858" w14:paraId="46578DB6" w14:textId="77777777" w:rsidTr="00400115">
        <w:trPr>
          <w:trHeight w:val="397"/>
        </w:trPr>
        <w:tc>
          <w:tcPr>
            <w:tcW w:w="9140" w:type="dxa"/>
            <w:gridSpan w:val="3"/>
            <w:noWrap/>
            <w:vAlign w:val="center"/>
            <w:hideMark/>
          </w:tcPr>
          <w:p w14:paraId="6BCA2E1A" w14:textId="77777777" w:rsidR="001B6D18" w:rsidRPr="00480858" w:rsidRDefault="001B6D18" w:rsidP="00A33BDE">
            <w:pPr>
              <w:jc w:val="left"/>
              <w:rPr>
                <w:b/>
                <w:sz w:val="20"/>
                <w:szCs w:val="20"/>
                <w:lang w:eastAsia="en-GB"/>
              </w:rPr>
            </w:pPr>
            <w:r w:rsidRPr="00480858">
              <w:rPr>
                <w:b/>
                <w:sz w:val="20"/>
                <w:szCs w:val="20"/>
                <w:lang w:eastAsia="en-GB"/>
              </w:rPr>
              <w:t xml:space="preserve">GBCS Commands - Versioning Details </w:t>
            </w:r>
          </w:p>
        </w:tc>
      </w:tr>
      <w:tr w:rsidR="001B6D18" w:rsidRPr="00480858" w14:paraId="7E3B406A" w14:textId="77777777" w:rsidTr="00400115">
        <w:trPr>
          <w:trHeight w:val="300"/>
        </w:trPr>
        <w:tc>
          <w:tcPr>
            <w:tcW w:w="9140" w:type="dxa"/>
            <w:gridSpan w:val="3"/>
            <w:noWrap/>
            <w:vAlign w:val="bottom"/>
            <w:hideMark/>
          </w:tcPr>
          <w:p w14:paraId="27E4591C" w14:textId="77777777" w:rsidR="001B6D18" w:rsidRPr="00480858" w:rsidRDefault="001B6D18" w:rsidP="00A33BDE">
            <w:pPr>
              <w:jc w:val="left"/>
              <w:rPr>
                <w:sz w:val="20"/>
                <w:szCs w:val="20"/>
                <w:lang w:eastAsia="en-GB"/>
              </w:rPr>
            </w:pPr>
            <w:r w:rsidRPr="00480858">
              <w:rPr>
                <w:sz w:val="20"/>
                <w:szCs w:val="20"/>
                <w:lang w:eastAsia="en-GB"/>
              </w:rPr>
              <w:t>DCC System creates the following GBCS Commands or Response Codes based on the following combinations,</w:t>
            </w:r>
          </w:p>
        </w:tc>
      </w:tr>
      <w:tr w:rsidR="00A128B1" w:rsidRPr="00480858" w14:paraId="57AA00DD" w14:textId="77777777" w:rsidTr="00400115">
        <w:trPr>
          <w:trHeight w:hRule="exact" w:val="57"/>
        </w:trPr>
        <w:tc>
          <w:tcPr>
            <w:tcW w:w="9140" w:type="dxa"/>
            <w:gridSpan w:val="3"/>
            <w:noWrap/>
            <w:vAlign w:val="bottom"/>
            <w:hideMark/>
          </w:tcPr>
          <w:p w14:paraId="42231A05" w14:textId="77777777" w:rsidR="00A128B1" w:rsidRPr="00480858" w:rsidRDefault="00A128B1" w:rsidP="00A33BDE">
            <w:pPr>
              <w:jc w:val="center"/>
              <w:rPr>
                <w:sz w:val="20"/>
                <w:szCs w:val="20"/>
                <w:lang w:eastAsia="en-GB"/>
              </w:rPr>
            </w:pPr>
          </w:p>
        </w:tc>
      </w:tr>
      <w:tr w:rsidR="001B6D18" w:rsidRPr="00480858" w14:paraId="062598B0" w14:textId="77777777" w:rsidTr="00400115">
        <w:trPr>
          <w:trHeight w:val="300"/>
        </w:trPr>
        <w:tc>
          <w:tcPr>
            <w:tcW w:w="5802" w:type="dxa"/>
            <w:noWrap/>
            <w:vAlign w:val="bottom"/>
            <w:hideMark/>
          </w:tcPr>
          <w:p w14:paraId="2FF01054" w14:textId="77777777" w:rsidR="001B6D18" w:rsidRPr="00480858" w:rsidRDefault="001B6D18" w:rsidP="00A33BDE">
            <w:pPr>
              <w:jc w:val="left"/>
              <w:rPr>
                <w:sz w:val="20"/>
                <w:szCs w:val="20"/>
                <w:lang w:eastAsia="en-GB"/>
              </w:rPr>
            </w:pPr>
            <w:r w:rsidRPr="00480858">
              <w:rPr>
                <w:sz w:val="20"/>
                <w:szCs w:val="20"/>
                <w:lang w:eastAsia="en-GB"/>
              </w:rPr>
              <w:t>Device Type</w:t>
            </w:r>
          </w:p>
        </w:tc>
        <w:tc>
          <w:tcPr>
            <w:tcW w:w="3338" w:type="dxa"/>
            <w:gridSpan w:val="2"/>
            <w:noWrap/>
            <w:vAlign w:val="bottom"/>
            <w:hideMark/>
          </w:tcPr>
          <w:p w14:paraId="27AF2B87" w14:textId="77777777" w:rsidR="001B6D18" w:rsidRPr="00480858" w:rsidRDefault="001B6D18" w:rsidP="00A33BDE">
            <w:pPr>
              <w:jc w:val="center"/>
              <w:rPr>
                <w:sz w:val="20"/>
                <w:szCs w:val="20"/>
                <w:lang w:eastAsia="en-GB"/>
              </w:rPr>
            </w:pPr>
            <w:r w:rsidRPr="00480858">
              <w:rPr>
                <w:sz w:val="20"/>
                <w:szCs w:val="20"/>
                <w:lang w:eastAsia="en-GB"/>
              </w:rPr>
              <w:t>ESM</w:t>
            </w:r>
            <w:r w:rsidR="00F65FA0">
              <w:rPr>
                <w:sz w:val="20"/>
                <w:szCs w:val="20"/>
                <w:lang w:eastAsia="en-GB"/>
              </w:rPr>
              <w:t>E</w:t>
            </w:r>
          </w:p>
        </w:tc>
      </w:tr>
      <w:tr w:rsidR="0005177D" w:rsidRPr="00480858" w14:paraId="07B07501" w14:textId="77777777" w:rsidTr="00400115">
        <w:trPr>
          <w:trHeight w:val="300"/>
        </w:trPr>
        <w:tc>
          <w:tcPr>
            <w:tcW w:w="5802" w:type="dxa"/>
            <w:noWrap/>
            <w:vAlign w:val="bottom"/>
            <w:hideMark/>
          </w:tcPr>
          <w:p w14:paraId="6B5F45B7" w14:textId="77777777" w:rsidR="0005177D" w:rsidRPr="00480858"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69" w:type="dxa"/>
            <w:noWrap/>
            <w:vAlign w:val="bottom"/>
            <w:hideMark/>
          </w:tcPr>
          <w:p w14:paraId="41027D02" w14:textId="77777777" w:rsidR="0005177D" w:rsidRPr="00480858" w:rsidRDefault="0005177D" w:rsidP="00A33BDE">
            <w:pPr>
              <w:jc w:val="center"/>
              <w:rPr>
                <w:sz w:val="20"/>
                <w:szCs w:val="20"/>
                <w:lang w:eastAsia="en-GB"/>
              </w:rPr>
            </w:pPr>
            <w:r w:rsidRPr="00480858">
              <w:rPr>
                <w:sz w:val="20"/>
                <w:szCs w:val="20"/>
                <w:lang w:eastAsia="en-GB"/>
              </w:rPr>
              <w:t>GBCS v1.0</w:t>
            </w:r>
          </w:p>
        </w:tc>
        <w:tc>
          <w:tcPr>
            <w:tcW w:w="1669" w:type="dxa"/>
            <w:noWrap/>
            <w:vAlign w:val="bottom"/>
            <w:hideMark/>
          </w:tcPr>
          <w:p w14:paraId="17829590" w14:textId="77777777" w:rsidR="0005177D" w:rsidRPr="00480858" w:rsidRDefault="0005177D" w:rsidP="00A33BDE">
            <w:pPr>
              <w:jc w:val="center"/>
              <w:rPr>
                <w:sz w:val="20"/>
                <w:szCs w:val="20"/>
                <w:lang w:eastAsia="en-GB"/>
              </w:rPr>
            </w:pPr>
            <w:r w:rsidRPr="00480858">
              <w:rPr>
                <w:sz w:val="20"/>
                <w:szCs w:val="20"/>
                <w:lang w:eastAsia="en-GB"/>
              </w:rPr>
              <w:t>GBCS v2.0</w:t>
            </w:r>
          </w:p>
        </w:tc>
      </w:tr>
      <w:tr w:rsidR="001B6D18" w:rsidRPr="00480858" w14:paraId="082C42D6" w14:textId="77777777" w:rsidTr="00400115">
        <w:trPr>
          <w:trHeight w:val="300"/>
        </w:trPr>
        <w:tc>
          <w:tcPr>
            <w:tcW w:w="5802" w:type="dxa"/>
            <w:noWrap/>
            <w:vAlign w:val="bottom"/>
            <w:hideMark/>
          </w:tcPr>
          <w:p w14:paraId="178569FA" w14:textId="77777777" w:rsidR="001B6D18" w:rsidRPr="00480858" w:rsidRDefault="001B6D18" w:rsidP="00A33BDE">
            <w:pPr>
              <w:jc w:val="left"/>
              <w:rPr>
                <w:sz w:val="20"/>
                <w:szCs w:val="20"/>
                <w:lang w:eastAsia="en-GB"/>
              </w:rPr>
            </w:pPr>
            <w:r w:rsidRPr="00480858">
              <w:rPr>
                <w:sz w:val="20"/>
                <w:szCs w:val="20"/>
                <w:lang w:eastAsia="en-GB"/>
              </w:rPr>
              <w:t>DEFAULT - No specific XML criteria</w:t>
            </w:r>
          </w:p>
        </w:tc>
        <w:tc>
          <w:tcPr>
            <w:tcW w:w="1669" w:type="dxa"/>
            <w:noWrap/>
            <w:vAlign w:val="bottom"/>
            <w:hideMark/>
          </w:tcPr>
          <w:p w14:paraId="743F61A7" w14:textId="77777777" w:rsidR="001B6D18" w:rsidRPr="00480858" w:rsidRDefault="001B6D18" w:rsidP="00A33BDE">
            <w:pPr>
              <w:jc w:val="center"/>
              <w:rPr>
                <w:sz w:val="20"/>
                <w:szCs w:val="20"/>
                <w:lang w:eastAsia="en-GB"/>
              </w:rPr>
            </w:pPr>
            <w:r w:rsidRPr="00480858">
              <w:rPr>
                <w:sz w:val="20"/>
                <w:szCs w:val="20"/>
                <w:lang w:eastAsia="en-GB"/>
              </w:rPr>
              <w:t xml:space="preserve">Response Code - E57 </w:t>
            </w:r>
          </w:p>
        </w:tc>
        <w:tc>
          <w:tcPr>
            <w:tcW w:w="1669" w:type="dxa"/>
            <w:noWrap/>
            <w:vAlign w:val="bottom"/>
            <w:hideMark/>
          </w:tcPr>
          <w:p w14:paraId="3E922899" w14:textId="77777777" w:rsidR="001B6D18" w:rsidRPr="00480858" w:rsidRDefault="001B6D18" w:rsidP="00A33BDE">
            <w:pPr>
              <w:jc w:val="center"/>
              <w:rPr>
                <w:sz w:val="20"/>
                <w:szCs w:val="20"/>
                <w:lang w:eastAsia="en-GB"/>
              </w:rPr>
            </w:pPr>
            <w:r w:rsidRPr="00480858">
              <w:rPr>
                <w:sz w:val="20"/>
                <w:szCs w:val="20"/>
                <w:lang w:eastAsia="en-GB"/>
              </w:rPr>
              <w:t>ECS48</w:t>
            </w:r>
          </w:p>
        </w:tc>
      </w:tr>
    </w:tbl>
    <w:p w14:paraId="250CC9A3" w14:textId="77777777" w:rsidR="005D42D5" w:rsidRPr="00971C80" w:rsidRDefault="005D42D5" w:rsidP="005D42D5"/>
    <w:p w14:paraId="76A02709" w14:textId="77777777" w:rsidR="005D42D5" w:rsidRPr="00971C80" w:rsidRDefault="005D42D5" w:rsidP="005D42D5">
      <w:pPr>
        <w:spacing w:after="200" w:line="276" w:lineRule="auto"/>
        <w:jc w:val="left"/>
      </w:pPr>
    </w:p>
    <w:p w14:paraId="790686A4" w14:textId="77777777" w:rsidR="005D42D5" w:rsidRPr="00EA6BD0" w:rsidRDefault="005D42D5" w:rsidP="005D42D5">
      <w:pPr>
        <w:pStyle w:val="Heading4"/>
      </w:pPr>
      <w:r w:rsidRPr="00EA6BD0">
        <w:tab/>
        <w:t>Specific Data Items for this Request</w:t>
      </w:r>
    </w:p>
    <w:p w14:paraId="0A6843E2" w14:textId="77777777" w:rsidR="005D42D5" w:rsidRPr="00971C80" w:rsidRDefault="00E7481D" w:rsidP="005D42D5">
      <w:r w:rsidRPr="00E7481D">
        <w:t>UpdateDeviceConfigurationDailyResettingOfTariffBlockCounterMatrix</w:t>
      </w:r>
      <w:r w:rsidR="005D42D5"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5D42D5" w:rsidRPr="00971C80" w14:paraId="7D95F4F6" w14:textId="77777777" w:rsidTr="00400115">
        <w:tc>
          <w:tcPr>
            <w:tcW w:w="1000" w:type="pct"/>
          </w:tcPr>
          <w:p w14:paraId="5D00E3C8" w14:textId="77777777" w:rsidR="005D42D5" w:rsidRPr="00971C80" w:rsidRDefault="005D42D5" w:rsidP="00AB49F6">
            <w:pPr>
              <w:jc w:val="left"/>
              <w:rPr>
                <w:b/>
                <w:sz w:val="20"/>
                <w:szCs w:val="20"/>
              </w:rPr>
            </w:pPr>
            <w:r w:rsidRPr="00971C80">
              <w:rPr>
                <w:b/>
                <w:sz w:val="20"/>
                <w:szCs w:val="20"/>
              </w:rPr>
              <w:t>Data Item</w:t>
            </w:r>
          </w:p>
        </w:tc>
        <w:tc>
          <w:tcPr>
            <w:tcW w:w="1500" w:type="pct"/>
            <w:vAlign w:val="center"/>
          </w:tcPr>
          <w:p w14:paraId="062F4FB8" w14:textId="77777777" w:rsidR="005D42D5" w:rsidRPr="00971C80" w:rsidRDefault="005D42D5" w:rsidP="00AB49F6">
            <w:pPr>
              <w:jc w:val="left"/>
              <w:rPr>
                <w:b/>
                <w:sz w:val="20"/>
                <w:szCs w:val="20"/>
              </w:rPr>
            </w:pPr>
            <w:r w:rsidRPr="00971C80">
              <w:rPr>
                <w:b/>
                <w:sz w:val="20"/>
                <w:szCs w:val="20"/>
              </w:rPr>
              <w:t>Description / Valid Set</w:t>
            </w:r>
          </w:p>
        </w:tc>
        <w:tc>
          <w:tcPr>
            <w:tcW w:w="1050" w:type="pct"/>
            <w:hideMark/>
          </w:tcPr>
          <w:p w14:paraId="6011F413" w14:textId="77777777" w:rsidR="005D42D5" w:rsidRPr="00971C80" w:rsidRDefault="005D42D5" w:rsidP="00AB49F6">
            <w:pPr>
              <w:jc w:val="left"/>
              <w:rPr>
                <w:b/>
                <w:sz w:val="20"/>
                <w:szCs w:val="20"/>
              </w:rPr>
            </w:pPr>
            <w:r w:rsidRPr="00971C80">
              <w:rPr>
                <w:b/>
                <w:sz w:val="20"/>
                <w:szCs w:val="20"/>
              </w:rPr>
              <w:t>Type</w:t>
            </w:r>
          </w:p>
        </w:tc>
        <w:tc>
          <w:tcPr>
            <w:tcW w:w="600" w:type="pct"/>
            <w:hideMark/>
          </w:tcPr>
          <w:p w14:paraId="2BCD5984" w14:textId="77777777" w:rsidR="005D42D5" w:rsidRPr="00971C80" w:rsidRDefault="005D42D5" w:rsidP="00AB49F6">
            <w:pPr>
              <w:jc w:val="left"/>
              <w:rPr>
                <w:b/>
                <w:bCs/>
                <w:sz w:val="20"/>
                <w:szCs w:val="20"/>
                <w:vertAlign w:val="superscript"/>
              </w:rPr>
            </w:pPr>
            <w:r w:rsidRPr="00971C80">
              <w:rPr>
                <w:b/>
                <w:sz w:val="20"/>
                <w:szCs w:val="20"/>
              </w:rPr>
              <w:t>Mandatory</w:t>
            </w:r>
          </w:p>
        </w:tc>
        <w:tc>
          <w:tcPr>
            <w:tcW w:w="450" w:type="pct"/>
            <w:hideMark/>
          </w:tcPr>
          <w:p w14:paraId="7FEFE3E8" w14:textId="77777777" w:rsidR="005D42D5" w:rsidRPr="00971C80" w:rsidRDefault="005D42D5" w:rsidP="00AB49F6">
            <w:pPr>
              <w:jc w:val="left"/>
              <w:rPr>
                <w:b/>
                <w:sz w:val="20"/>
                <w:szCs w:val="20"/>
              </w:rPr>
            </w:pPr>
            <w:r w:rsidRPr="00971C80">
              <w:rPr>
                <w:b/>
                <w:sz w:val="20"/>
                <w:szCs w:val="20"/>
              </w:rPr>
              <w:t>Default</w:t>
            </w:r>
          </w:p>
        </w:tc>
        <w:tc>
          <w:tcPr>
            <w:tcW w:w="400" w:type="pct"/>
          </w:tcPr>
          <w:p w14:paraId="31073C02" w14:textId="77777777" w:rsidR="005D42D5" w:rsidRPr="00971C80" w:rsidRDefault="005D42D5" w:rsidP="00AB49F6">
            <w:pPr>
              <w:jc w:val="left"/>
              <w:rPr>
                <w:b/>
                <w:sz w:val="20"/>
                <w:szCs w:val="20"/>
              </w:rPr>
            </w:pPr>
            <w:r w:rsidRPr="00971C80">
              <w:rPr>
                <w:b/>
                <w:sz w:val="20"/>
                <w:szCs w:val="20"/>
              </w:rPr>
              <w:t>Units</w:t>
            </w:r>
          </w:p>
        </w:tc>
      </w:tr>
      <w:tr w:rsidR="005D42D5" w:rsidRPr="00971C80" w14:paraId="706EC345" w14:textId="77777777" w:rsidTr="00400115">
        <w:tblPrEx>
          <w:tblLook w:val="04A0" w:firstRow="1" w:lastRow="0" w:firstColumn="1" w:lastColumn="0" w:noHBand="0" w:noVBand="1"/>
        </w:tblPrEx>
        <w:tc>
          <w:tcPr>
            <w:tcW w:w="1000" w:type="pct"/>
          </w:tcPr>
          <w:p w14:paraId="7CE37235" w14:textId="77777777" w:rsidR="005D42D5" w:rsidRPr="00971C80" w:rsidRDefault="00E7481D" w:rsidP="00AB49F6">
            <w:pPr>
              <w:contextualSpacing/>
              <w:jc w:val="left"/>
              <w:rPr>
                <w:sz w:val="20"/>
                <w:szCs w:val="20"/>
                <w:vertAlign w:val="superscript"/>
              </w:rPr>
            </w:pPr>
            <w:r w:rsidRPr="00E7481D">
              <w:rPr>
                <w:sz w:val="20"/>
                <w:szCs w:val="20"/>
              </w:rPr>
              <w:t>DailyTariffBlockCounterMatrixReset</w:t>
            </w:r>
          </w:p>
        </w:tc>
        <w:tc>
          <w:tcPr>
            <w:tcW w:w="1500" w:type="pct"/>
          </w:tcPr>
          <w:p w14:paraId="3CA14A60" w14:textId="77777777" w:rsidR="00E7481D" w:rsidRPr="00E7481D" w:rsidRDefault="00E7481D" w:rsidP="00E7481D">
            <w:pPr>
              <w:pStyle w:val="ListParagraph"/>
              <w:numPr>
                <w:ilvl w:val="0"/>
                <w:numId w:val="290"/>
              </w:numPr>
              <w:spacing w:after="60" w:line="276" w:lineRule="auto"/>
              <w:ind w:left="0"/>
              <w:contextualSpacing w:val="0"/>
              <w:jc w:val="left"/>
              <w:rPr>
                <w:sz w:val="20"/>
                <w:szCs w:val="20"/>
              </w:rPr>
            </w:pPr>
            <w:r w:rsidRPr="00E7481D">
              <w:rPr>
                <w:sz w:val="20"/>
                <w:szCs w:val="20"/>
              </w:rPr>
              <w:t>Specifies whether daily resetting of the ESM</w:t>
            </w:r>
            <w:r w:rsidR="00F65FA0">
              <w:rPr>
                <w:sz w:val="20"/>
                <w:szCs w:val="20"/>
              </w:rPr>
              <w:t>E</w:t>
            </w:r>
            <w:r w:rsidRPr="00E7481D">
              <w:rPr>
                <w:sz w:val="20"/>
                <w:szCs w:val="20"/>
              </w:rPr>
              <w:t xml:space="preserve"> Tariff Block Counter Matrix is on or off.</w:t>
            </w:r>
          </w:p>
          <w:p w14:paraId="12AF06BD" w14:textId="77777777" w:rsidR="00E7481D" w:rsidRPr="00E7481D" w:rsidRDefault="00E7481D" w:rsidP="00E7481D">
            <w:pPr>
              <w:pStyle w:val="ListParagraph"/>
              <w:numPr>
                <w:ilvl w:val="0"/>
                <w:numId w:val="290"/>
              </w:numPr>
              <w:spacing w:after="60" w:line="276" w:lineRule="auto"/>
              <w:ind w:left="0"/>
              <w:contextualSpacing w:val="0"/>
              <w:jc w:val="left"/>
              <w:rPr>
                <w:sz w:val="20"/>
                <w:szCs w:val="20"/>
              </w:rPr>
            </w:pPr>
          </w:p>
          <w:p w14:paraId="5FA24D89" w14:textId="77777777" w:rsidR="00E7481D" w:rsidRPr="00E7481D" w:rsidRDefault="00E7481D" w:rsidP="00E7481D">
            <w:pPr>
              <w:pStyle w:val="ListParagraph"/>
              <w:numPr>
                <w:ilvl w:val="0"/>
                <w:numId w:val="290"/>
              </w:numPr>
              <w:spacing w:after="60" w:line="276" w:lineRule="auto"/>
              <w:ind w:left="0"/>
              <w:contextualSpacing w:val="0"/>
              <w:jc w:val="left"/>
              <w:rPr>
                <w:sz w:val="20"/>
                <w:szCs w:val="20"/>
              </w:rPr>
            </w:pPr>
            <w:r w:rsidRPr="00E7481D">
              <w:rPr>
                <w:sz w:val="20"/>
                <w:szCs w:val="20"/>
              </w:rPr>
              <w:t>Valid Set:</w:t>
            </w:r>
          </w:p>
          <w:p w14:paraId="7085688B" w14:textId="77777777" w:rsidR="00E7481D" w:rsidRPr="00E7481D" w:rsidRDefault="00E7481D" w:rsidP="00E7481D">
            <w:pPr>
              <w:pStyle w:val="ListParagraph"/>
              <w:numPr>
                <w:ilvl w:val="0"/>
                <w:numId w:val="57"/>
              </w:numPr>
              <w:spacing w:after="60"/>
              <w:jc w:val="left"/>
              <w:rPr>
                <w:rFonts w:asciiTheme="minorHAnsi" w:hAnsiTheme="minorHAnsi" w:cstheme="minorBidi"/>
                <w:color w:val="000000" w:themeColor="text1"/>
                <w:sz w:val="20"/>
                <w:szCs w:val="20"/>
              </w:rPr>
            </w:pPr>
            <w:r w:rsidRPr="00E7481D">
              <w:rPr>
                <w:color w:val="000000" w:themeColor="text1"/>
                <w:sz w:val="20"/>
                <w:szCs w:val="20"/>
              </w:rPr>
              <w:t xml:space="preserve">true. </w:t>
            </w:r>
          </w:p>
          <w:p w14:paraId="49088C4A" w14:textId="77777777" w:rsidR="00E7481D" w:rsidRPr="0097132B" w:rsidRDefault="00E7481D" w:rsidP="0097132B">
            <w:pPr>
              <w:numPr>
                <w:ilvl w:val="1"/>
                <w:numId w:val="62"/>
              </w:numPr>
              <w:contextualSpacing/>
              <w:jc w:val="left"/>
              <w:rPr>
                <w:sz w:val="20"/>
                <w:szCs w:val="20"/>
              </w:rPr>
            </w:pPr>
            <w:r w:rsidRPr="00E7481D">
              <w:rPr>
                <w:sz w:val="20"/>
                <w:szCs w:val="20"/>
              </w:rPr>
              <w:t>daily resetting of the ESM</w:t>
            </w:r>
            <w:r w:rsidR="00F65FA0">
              <w:rPr>
                <w:sz w:val="20"/>
                <w:szCs w:val="20"/>
              </w:rPr>
              <w:t>E</w:t>
            </w:r>
            <w:r w:rsidRPr="00E7481D">
              <w:rPr>
                <w:sz w:val="20"/>
                <w:szCs w:val="20"/>
              </w:rPr>
              <w:t xml:space="preserve"> Tariff Block Counter Matrix is </w:t>
            </w:r>
            <w:r w:rsidR="003C3DCA">
              <w:rPr>
                <w:sz w:val="20"/>
                <w:szCs w:val="20"/>
              </w:rPr>
              <w:t xml:space="preserve">to be set to </w:t>
            </w:r>
            <w:r w:rsidRPr="00E7481D">
              <w:rPr>
                <w:sz w:val="20"/>
                <w:szCs w:val="20"/>
              </w:rPr>
              <w:t>ON</w:t>
            </w:r>
          </w:p>
          <w:p w14:paraId="67FACD05" w14:textId="77777777" w:rsidR="00E7481D" w:rsidRPr="00E7481D" w:rsidRDefault="00E7481D" w:rsidP="00E7481D">
            <w:pPr>
              <w:pStyle w:val="ListParagraph"/>
              <w:numPr>
                <w:ilvl w:val="0"/>
                <w:numId w:val="57"/>
              </w:numPr>
              <w:spacing w:after="60"/>
              <w:jc w:val="left"/>
              <w:rPr>
                <w:rFonts w:asciiTheme="minorHAnsi" w:hAnsiTheme="minorHAnsi" w:cstheme="minorBidi"/>
                <w:color w:val="000000" w:themeColor="text1"/>
                <w:sz w:val="20"/>
                <w:szCs w:val="20"/>
              </w:rPr>
            </w:pPr>
            <w:r w:rsidRPr="00E7481D">
              <w:rPr>
                <w:color w:val="000000" w:themeColor="text1"/>
                <w:sz w:val="20"/>
                <w:szCs w:val="20"/>
              </w:rPr>
              <w:t xml:space="preserve">false. </w:t>
            </w:r>
          </w:p>
          <w:p w14:paraId="1B98265D" w14:textId="77777777" w:rsidR="005D42D5" w:rsidRDefault="00E7481D" w:rsidP="0097132B">
            <w:pPr>
              <w:numPr>
                <w:ilvl w:val="1"/>
                <w:numId w:val="62"/>
              </w:numPr>
              <w:contextualSpacing/>
              <w:jc w:val="left"/>
              <w:rPr>
                <w:sz w:val="20"/>
                <w:szCs w:val="20"/>
              </w:rPr>
            </w:pPr>
            <w:r w:rsidRPr="00E7481D">
              <w:rPr>
                <w:sz w:val="20"/>
                <w:szCs w:val="20"/>
              </w:rPr>
              <w:t>daily resetting of the ESM</w:t>
            </w:r>
            <w:r w:rsidR="00F65FA0">
              <w:rPr>
                <w:sz w:val="20"/>
                <w:szCs w:val="20"/>
              </w:rPr>
              <w:t>E</w:t>
            </w:r>
            <w:r w:rsidRPr="00E7481D">
              <w:rPr>
                <w:sz w:val="20"/>
                <w:szCs w:val="20"/>
              </w:rPr>
              <w:t xml:space="preserve"> Tariff Block Counter Matrix is</w:t>
            </w:r>
            <w:r w:rsidR="003C3DCA">
              <w:rPr>
                <w:sz w:val="20"/>
                <w:szCs w:val="20"/>
              </w:rPr>
              <w:t xml:space="preserve"> to be set to</w:t>
            </w:r>
            <w:r w:rsidRPr="00E7481D">
              <w:rPr>
                <w:sz w:val="20"/>
                <w:szCs w:val="20"/>
              </w:rPr>
              <w:t xml:space="preserve"> O</w:t>
            </w:r>
            <w:r>
              <w:t>FF</w:t>
            </w:r>
          </w:p>
          <w:p w14:paraId="370486B1" w14:textId="77777777" w:rsidR="005D42D5" w:rsidRPr="00971C80" w:rsidRDefault="005D42D5" w:rsidP="00AB49F6">
            <w:pPr>
              <w:ind w:left="360"/>
              <w:contextualSpacing/>
              <w:jc w:val="left"/>
              <w:rPr>
                <w:sz w:val="20"/>
                <w:szCs w:val="20"/>
              </w:rPr>
            </w:pPr>
          </w:p>
        </w:tc>
        <w:tc>
          <w:tcPr>
            <w:tcW w:w="1050" w:type="pct"/>
          </w:tcPr>
          <w:p w14:paraId="43B00406" w14:textId="77777777" w:rsidR="005D42D5" w:rsidRPr="00971C80" w:rsidRDefault="0097132B" w:rsidP="0097132B">
            <w:pPr>
              <w:contextualSpacing/>
              <w:jc w:val="left"/>
              <w:rPr>
                <w:sz w:val="20"/>
                <w:szCs w:val="20"/>
              </w:rPr>
            </w:pPr>
            <w:r>
              <w:rPr>
                <w:sz w:val="20"/>
                <w:szCs w:val="20"/>
              </w:rPr>
              <w:t>x</w:t>
            </w:r>
            <w:r w:rsidR="005D42D5" w:rsidRPr="00971C80">
              <w:rPr>
                <w:sz w:val="20"/>
                <w:szCs w:val="20"/>
              </w:rPr>
              <w:t>s</w:t>
            </w:r>
            <w:r>
              <w:rPr>
                <w:sz w:val="20"/>
                <w:szCs w:val="20"/>
              </w:rPr>
              <w:t>:boolean</w:t>
            </w:r>
          </w:p>
        </w:tc>
        <w:tc>
          <w:tcPr>
            <w:tcW w:w="600" w:type="pct"/>
          </w:tcPr>
          <w:p w14:paraId="52973E35" w14:textId="77777777" w:rsidR="005D42D5" w:rsidRPr="00971C80" w:rsidRDefault="005D42D5" w:rsidP="00AB49F6">
            <w:pPr>
              <w:contextualSpacing/>
              <w:jc w:val="left"/>
              <w:rPr>
                <w:sz w:val="20"/>
                <w:szCs w:val="20"/>
                <w:vertAlign w:val="superscript"/>
              </w:rPr>
            </w:pPr>
            <w:r w:rsidRPr="00971C80">
              <w:rPr>
                <w:sz w:val="20"/>
                <w:szCs w:val="20"/>
              </w:rPr>
              <w:t>Yes</w:t>
            </w:r>
          </w:p>
        </w:tc>
        <w:tc>
          <w:tcPr>
            <w:tcW w:w="450" w:type="pct"/>
          </w:tcPr>
          <w:p w14:paraId="0F3A63E7" w14:textId="77777777" w:rsidR="005D42D5" w:rsidRPr="00971C80" w:rsidRDefault="005D42D5" w:rsidP="00AB49F6">
            <w:pPr>
              <w:contextualSpacing/>
              <w:jc w:val="left"/>
              <w:rPr>
                <w:sz w:val="20"/>
                <w:szCs w:val="20"/>
              </w:rPr>
            </w:pPr>
            <w:r w:rsidRPr="00971C80">
              <w:rPr>
                <w:sz w:val="20"/>
                <w:szCs w:val="20"/>
              </w:rPr>
              <w:t>None</w:t>
            </w:r>
          </w:p>
        </w:tc>
        <w:tc>
          <w:tcPr>
            <w:tcW w:w="400" w:type="pct"/>
          </w:tcPr>
          <w:p w14:paraId="4E1756EE" w14:textId="77777777" w:rsidR="005D42D5" w:rsidRPr="00971C80" w:rsidRDefault="005D42D5" w:rsidP="00AB49F6">
            <w:pPr>
              <w:contextualSpacing/>
              <w:jc w:val="left"/>
              <w:rPr>
                <w:sz w:val="20"/>
                <w:szCs w:val="20"/>
              </w:rPr>
            </w:pPr>
            <w:r w:rsidRPr="00971C80">
              <w:rPr>
                <w:sz w:val="20"/>
                <w:szCs w:val="20"/>
              </w:rPr>
              <w:t>N/A</w:t>
            </w:r>
          </w:p>
        </w:tc>
      </w:tr>
    </w:tbl>
    <w:p w14:paraId="644633F6" w14:textId="0987E24E" w:rsidR="005D42D5" w:rsidRDefault="005D42D5" w:rsidP="004705F3">
      <w:pPr>
        <w:pStyle w:val="Caption"/>
      </w:pPr>
      <w:bookmarkStart w:id="1411" w:name="_Toc50828955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210</w:t>
      </w:r>
      <w:r w:rsidR="00FB161A">
        <w:rPr>
          <w:noProof/>
        </w:rPr>
        <w:fldChar w:fldCharType="end"/>
      </w:r>
      <w:r>
        <w:t xml:space="preserve"> </w:t>
      </w:r>
      <w:r w:rsidRPr="000B4DCD">
        <w:t xml:space="preserve">: </w:t>
      </w:r>
      <w:r w:rsidR="00E7481D" w:rsidRPr="00E7481D">
        <w:t>UpdateDeviceConfigurationDailyResettingOfTariffBlockCounterMatrix</w:t>
      </w:r>
      <w:r w:rsidRPr="00971C80">
        <w:t xml:space="preserve"> </w:t>
      </w:r>
      <w:r>
        <w:t>(sr:</w:t>
      </w:r>
      <w:r w:rsidR="00E7481D" w:rsidRPr="00E7481D">
        <w:t xml:space="preserve"> UpdateDeviceConfigurationDailyResettingOfTariffBlockCounterMatrix</w:t>
      </w:r>
      <w:r>
        <w:t>) data items</w:t>
      </w:r>
      <w:bookmarkEnd w:id="1411"/>
    </w:p>
    <w:p w14:paraId="744454FB" w14:textId="77777777" w:rsidR="00F151C2" w:rsidRPr="00EA6BD0" w:rsidRDefault="00F151C2" w:rsidP="00F151C2">
      <w:pPr>
        <w:pStyle w:val="Heading4"/>
      </w:pPr>
      <w:r w:rsidRPr="00EA6BD0">
        <w:tab/>
        <w:t>Specific Validation for this Request</w:t>
      </w:r>
    </w:p>
    <w:p w14:paraId="7C7D219B" w14:textId="77777777" w:rsidR="005D42D5" w:rsidRDefault="005D42D5" w:rsidP="005D42D5">
      <w:pPr>
        <w:jc w:val="left"/>
      </w:pPr>
      <w:r w:rsidRPr="00971C80">
        <w:t xml:space="preserve">No specific validation is applied for this Request, see </w:t>
      </w:r>
      <w:r>
        <w:t>clause</w:t>
      </w:r>
      <w:r w:rsidRPr="00971C80">
        <w:t xml:space="preserve"> 3.2.5 for general validation applied to all Requests.</w:t>
      </w:r>
    </w:p>
    <w:p w14:paraId="677F4466" w14:textId="77777777" w:rsidR="00F151C2" w:rsidRDefault="00F151C2" w:rsidP="005D42D5">
      <w:pPr>
        <w:jc w:val="left"/>
      </w:pPr>
    </w:p>
    <w:p w14:paraId="186FD818" w14:textId="77777777" w:rsidR="00E60CF8" w:rsidRPr="00971C80" w:rsidRDefault="00E60CF8" w:rsidP="00E60CF8">
      <w:pPr>
        <w:spacing w:after="200" w:line="276" w:lineRule="auto"/>
        <w:jc w:val="left"/>
        <w:rPr>
          <w:rFonts w:eastAsiaTheme="majorEastAsia" w:cstheme="majorBidi"/>
          <w:b/>
          <w:bCs/>
          <w:szCs w:val="26"/>
        </w:rPr>
      </w:pPr>
      <w:r w:rsidRPr="00971C80">
        <w:br w:type="page"/>
      </w:r>
    </w:p>
    <w:p w14:paraId="15C1DECC" w14:textId="77777777" w:rsidR="00B57A1D" w:rsidRPr="00971C80" w:rsidRDefault="00B57A1D" w:rsidP="00B57A1D">
      <w:pPr>
        <w:pStyle w:val="Heading3"/>
      </w:pPr>
      <w:bookmarkStart w:id="1412" w:name="_Toc489860771"/>
      <w:bookmarkStart w:id="1413" w:name="_Toc506336145"/>
      <w:bookmarkStart w:id="1414" w:name="_Toc509172501"/>
      <w:r>
        <w:t>Update Device Configuration (RMS Voltage Counter Reset)</w:t>
      </w:r>
      <w:bookmarkEnd w:id="1412"/>
      <w:bookmarkEnd w:id="1413"/>
      <w:bookmarkEnd w:id="1414"/>
    </w:p>
    <w:p w14:paraId="498CF5ED" w14:textId="77777777" w:rsidR="00B57A1D" w:rsidRPr="00EA6BD0" w:rsidRDefault="00B57A1D" w:rsidP="00B57A1D">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2521"/>
        <w:gridCol w:w="2521"/>
        <w:gridCol w:w="1268"/>
      </w:tblGrid>
      <w:tr w:rsidR="00B57A1D" w:rsidRPr="00971C80" w14:paraId="59C04183" w14:textId="77777777" w:rsidTr="00400115">
        <w:trPr>
          <w:trHeight w:val="425"/>
        </w:trPr>
        <w:tc>
          <w:tcPr>
            <w:tcW w:w="1501" w:type="pct"/>
            <w:vAlign w:val="center"/>
          </w:tcPr>
          <w:p w14:paraId="3FC35951" w14:textId="77777777" w:rsidR="00B57A1D" w:rsidRPr="00971C80" w:rsidRDefault="00B57A1D" w:rsidP="00AB49F6">
            <w:pPr>
              <w:spacing w:before="60" w:after="60"/>
              <w:contextualSpacing/>
              <w:jc w:val="left"/>
              <w:rPr>
                <w:b/>
                <w:sz w:val="20"/>
                <w:szCs w:val="20"/>
              </w:rPr>
            </w:pPr>
            <w:r w:rsidRPr="00971C80">
              <w:rPr>
                <w:b/>
                <w:sz w:val="20"/>
                <w:szCs w:val="20"/>
              </w:rPr>
              <w:t xml:space="preserve">Service Request Name </w:t>
            </w:r>
          </w:p>
        </w:tc>
        <w:tc>
          <w:tcPr>
            <w:tcW w:w="3499" w:type="pct"/>
            <w:gridSpan w:val="3"/>
            <w:vAlign w:val="center"/>
          </w:tcPr>
          <w:p w14:paraId="4446588F" w14:textId="77777777" w:rsidR="00B57A1D" w:rsidRPr="005D42D5" w:rsidRDefault="00B57A1D" w:rsidP="00B57A1D">
            <w:pPr>
              <w:numPr>
                <w:ilvl w:val="0"/>
                <w:numId w:val="56"/>
              </w:numPr>
              <w:spacing w:before="60" w:after="60"/>
              <w:ind w:left="0"/>
              <w:contextualSpacing/>
              <w:jc w:val="left"/>
              <w:rPr>
                <w:sz w:val="20"/>
                <w:szCs w:val="20"/>
              </w:rPr>
            </w:pPr>
            <w:r w:rsidRPr="005D42D5">
              <w:rPr>
                <w:sz w:val="20"/>
                <w:szCs w:val="20"/>
              </w:rPr>
              <w:t>UpdateDeviceConfiguration(</w:t>
            </w:r>
            <w:r>
              <w:rPr>
                <w:sz w:val="20"/>
                <w:szCs w:val="20"/>
              </w:rPr>
              <w:t>RMSVoltageCounterReset</w:t>
            </w:r>
            <w:r w:rsidRPr="005D42D5">
              <w:rPr>
                <w:sz w:val="20"/>
                <w:szCs w:val="20"/>
              </w:rPr>
              <w:t>)</w:t>
            </w:r>
          </w:p>
        </w:tc>
      </w:tr>
      <w:tr w:rsidR="00B57A1D" w:rsidRPr="00971C80" w14:paraId="201D7F36" w14:textId="77777777" w:rsidTr="00400115">
        <w:trPr>
          <w:trHeight w:val="425"/>
        </w:trPr>
        <w:tc>
          <w:tcPr>
            <w:tcW w:w="1501" w:type="pct"/>
            <w:vAlign w:val="center"/>
          </w:tcPr>
          <w:p w14:paraId="3F9E1715" w14:textId="77777777" w:rsidR="00B57A1D" w:rsidRPr="00971C80" w:rsidRDefault="00B57A1D" w:rsidP="00AB49F6">
            <w:pPr>
              <w:spacing w:before="60" w:after="60"/>
              <w:contextualSpacing/>
              <w:jc w:val="left"/>
              <w:rPr>
                <w:b/>
                <w:sz w:val="20"/>
                <w:szCs w:val="20"/>
              </w:rPr>
            </w:pPr>
            <w:r w:rsidRPr="00971C80">
              <w:rPr>
                <w:b/>
                <w:sz w:val="20"/>
                <w:szCs w:val="20"/>
              </w:rPr>
              <w:t>Service Reference</w:t>
            </w:r>
          </w:p>
        </w:tc>
        <w:tc>
          <w:tcPr>
            <w:tcW w:w="3499" w:type="pct"/>
            <w:gridSpan w:val="3"/>
            <w:vAlign w:val="center"/>
          </w:tcPr>
          <w:p w14:paraId="2EE847F6" w14:textId="77777777" w:rsidR="00B57A1D" w:rsidRPr="00971C80" w:rsidRDefault="00B57A1D" w:rsidP="00B57A1D">
            <w:pPr>
              <w:numPr>
                <w:ilvl w:val="0"/>
                <w:numId w:val="56"/>
              </w:numPr>
              <w:spacing w:before="60" w:after="60"/>
              <w:ind w:left="0"/>
              <w:contextualSpacing/>
              <w:jc w:val="left"/>
              <w:rPr>
                <w:sz w:val="20"/>
                <w:szCs w:val="20"/>
              </w:rPr>
            </w:pPr>
            <w:r>
              <w:rPr>
                <w:sz w:val="20"/>
                <w:szCs w:val="20"/>
              </w:rPr>
              <w:t>6.27</w:t>
            </w:r>
          </w:p>
        </w:tc>
      </w:tr>
      <w:tr w:rsidR="00B57A1D" w:rsidRPr="00971C80" w14:paraId="4E3CA686" w14:textId="77777777" w:rsidTr="00400115">
        <w:trPr>
          <w:trHeight w:val="425"/>
        </w:trPr>
        <w:tc>
          <w:tcPr>
            <w:tcW w:w="1501" w:type="pct"/>
            <w:vAlign w:val="center"/>
          </w:tcPr>
          <w:p w14:paraId="26A6021A" w14:textId="77777777" w:rsidR="00B57A1D" w:rsidRPr="00971C80" w:rsidRDefault="00B57A1D" w:rsidP="00AB49F6">
            <w:pPr>
              <w:spacing w:before="60" w:after="60"/>
              <w:contextualSpacing/>
              <w:jc w:val="left"/>
              <w:rPr>
                <w:b/>
                <w:sz w:val="20"/>
                <w:szCs w:val="20"/>
              </w:rPr>
            </w:pPr>
            <w:r w:rsidRPr="00971C80">
              <w:rPr>
                <w:b/>
                <w:sz w:val="20"/>
                <w:szCs w:val="20"/>
              </w:rPr>
              <w:t>Service Reference Variant</w:t>
            </w:r>
          </w:p>
        </w:tc>
        <w:tc>
          <w:tcPr>
            <w:tcW w:w="3499" w:type="pct"/>
            <w:gridSpan w:val="3"/>
            <w:vAlign w:val="center"/>
          </w:tcPr>
          <w:p w14:paraId="49AB5DDC" w14:textId="77777777" w:rsidR="00B57A1D" w:rsidRPr="00971C80" w:rsidRDefault="00B57A1D" w:rsidP="00B57A1D">
            <w:pPr>
              <w:spacing w:before="60" w:after="60"/>
              <w:contextualSpacing/>
              <w:jc w:val="left"/>
              <w:rPr>
                <w:sz w:val="20"/>
                <w:szCs w:val="20"/>
              </w:rPr>
            </w:pPr>
            <w:r w:rsidRPr="00971C80">
              <w:rPr>
                <w:sz w:val="20"/>
                <w:szCs w:val="20"/>
              </w:rPr>
              <w:t>6.2</w:t>
            </w:r>
            <w:r>
              <w:rPr>
                <w:sz w:val="20"/>
                <w:szCs w:val="20"/>
              </w:rPr>
              <w:t>7</w:t>
            </w:r>
          </w:p>
        </w:tc>
      </w:tr>
      <w:tr w:rsidR="00B57A1D" w:rsidRPr="00971C80" w14:paraId="6ECAC93E" w14:textId="77777777" w:rsidTr="00400115">
        <w:trPr>
          <w:trHeight w:val="425"/>
        </w:trPr>
        <w:tc>
          <w:tcPr>
            <w:tcW w:w="1501" w:type="pct"/>
            <w:vAlign w:val="center"/>
          </w:tcPr>
          <w:p w14:paraId="07CD4836" w14:textId="77777777" w:rsidR="00B57A1D" w:rsidRPr="00971C80" w:rsidRDefault="00B57A1D" w:rsidP="00AB49F6">
            <w:pPr>
              <w:spacing w:before="60" w:after="60"/>
              <w:contextualSpacing/>
              <w:jc w:val="left"/>
              <w:rPr>
                <w:b/>
                <w:sz w:val="20"/>
                <w:szCs w:val="20"/>
              </w:rPr>
            </w:pPr>
            <w:r w:rsidRPr="00971C80">
              <w:rPr>
                <w:b/>
                <w:sz w:val="20"/>
                <w:szCs w:val="20"/>
              </w:rPr>
              <w:t>Eligible Users</w:t>
            </w:r>
          </w:p>
        </w:tc>
        <w:tc>
          <w:tcPr>
            <w:tcW w:w="3499" w:type="pct"/>
            <w:gridSpan w:val="3"/>
            <w:vAlign w:val="center"/>
          </w:tcPr>
          <w:p w14:paraId="6957F7D0" w14:textId="77777777" w:rsidR="00B57A1D" w:rsidRPr="00971C80" w:rsidRDefault="00B57A1D" w:rsidP="00AB49F6">
            <w:pPr>
              <w:spacing w:before="60" w:after="60"/>
              <w:contextualSpacing/>
              <w:jc w:val="left"/>
              <w:rPr>
                <w:sz w:val="20"/>
                <w:szCs w:val="20"/>
              </w:rPr>
            </w:pPr>
            <w:r w:rsidRPr="00971C80">
              <w:rPr>
                <w:sz w:val="20"/>
                <w:szCs w:val="20"/>
              </w:rPr>
              <w:t>Electricity Distributor (ED)</w:t>
            </w:r>
          </w:p>
        </w:tc>
      </w:tr>
      <w:tr w:rsidR="00B57A1D" w:rsidRPr="00971C80" w14:paraId="1DCAF934" w14:textId="77777777" w:rsidTr="00400115">
        <w:trPr>
          <w:trHeight w:val="425"/>
        </w:trPr>
        <w:tc>
          <w:tcPr>
            <w:tcW w:w="1501" w:type="pct"/>
            <w:vAlign w:val="center"/>
          </w:tcPr>
          <w:p w14:paraId="749731D4" w14:textId="77777777" w:rsidR="00B57A1D" w:rsidRPr="00971C80" w:rsidRDefault="00B57A1D" w:rsidP="00AB49F6">
            <w:pPr>
              <w:spacing w:before="60" w:after="60"/>
              <w:contextualSpacing/>
              <w:jc w:val="left"/>
              <w:rPr>
                <w:b/>
                <w:sz w:val="20"/>
                <w:szCs w:val="20"/>
              </w:rPr>
            </w:pPr>
            <w:r w:rsidRPr="00971C80">
              <w:rPr>
                <w:b/>
                <w:sz w:val="20"/>
                <w:szCs w:val="20"/>
              </w:rPr>
              <w:t>Security Classification</w:t>
            </w:r>
          </w:p>
        </w:tc>
        <w:tc>
          <w:tcPr>
            <w:tcW w:w="3499" w:type="pct"/>
            <w:gridSpan w:val="3"/>
            <w:vAlign w:val="center"/>
          </w:tcPr>
          <w:p w14:paraId="675F77D7" w14:textId="77777777" w:rsidR="00B57A1D" w:rsidRPr="00971C80" w:rsidRDefault="00B57A1D" w:rsidP="00AB49F6">
            <w:pPr>
              <w:spacing w:before="60" w:after="60"/>
              <w:contextualSpacing/>
              <w:rPr>
                <w:sz w:val="20"/>
                <w:szCs w:val="20"/>
              </w:rPr>
            </w:pPr>
            <w:r w:rsidRPr="00971C80">
              <w:rPr>
                <w:sz w:val="20"/>
                <w:szCs w:val="20"/>
              </w:rPr>
              <w:t>Non Critical</w:t>
            </w:r>
          </w:p>
          <w:p w14:paraId="54856D9D" w14:textId="77777777" w:rsidR="00B57A1D" w:rsidRPr="00971C80" w:rsidRDefault="00B57A1D" w:rsidP="00AB49F6">
            <w:pPr>
              <w:spacing w:before="60" w:after="60"/>
              <w:contextualSpacing/>
              <w:jc w:val="left"/>
              <w:rPr>
                <w:sz w:val="20"/>
                <w:szCs w:val="20"/>
              </w:rPr>
            </w:pPr>
          </w:p>
        </w:tc>
      </w:tr>
      <w:tr w:rsidR="00B57A1D" w:rsidRPr="00971C80" w14:paraId="0DEBDC42" w14:textId="77777777" w:rsidTr="00400115">
        <w:trPr>
          <w:trHeight w:val="425"/>
        </w:trPr>
        <w:tc>
          <w:tcPr>
            <w:tcW w:w="1501" w:type="pct"/>
            <w:vAlign w:val="center"/>
          </w:tcPr>
          <w:p w14:paraId="0EC6F937" w14:textId="77777777" w:rsidR="00B57A1D" w:rsidRPr="00971C80" w:rsidRDefault="00B57A1D" w:rsidP="00AB49F6">
            <w:pPr>
              <w:spacing w:before="60" w:after="60"/>
              <w:contextualSpacing/>
              <w:jc w:val="left"/>
              <w:rPr>
                <w:b/>
                <w:sz w:val="20"/>
                <w:szCs w:val="20"/>
              </w:rPr>
            </w:pPr>
            <w:r>
              <w:rPr>
                <w:b/>
                <w:sz w:val="20"/>
                <w:szCs w:val="20"/>
              </w:rPr>
              <w:t xml:space="preserve">BusinessTargetID </w:t>
            </w:r>
          </w:p>
          <w:p w14:paraId="025364BD" w14:textId="77777777" w:rsidR="00B57A1D" w:rsidRPr="00971C80" w:rsidRDefault="00B57A1D" w:rsidP="00AB49F6">
            <w:pPr>
              <w:numPr>
                <w:ilvl w:val="0"/>
                <w:numId w:val="196"/>
              </w:numPr>
              <w:spacing w:before="60" w:after="60"/>
              <w:contextualSpacing/>
              <w:jc w:val="left"/>
              <w:rPr>
                <w:b/>
                <w:sz w:val="20"/>
                <w:szCs w:val="20"/>
              </w:rPr>
            </w:pPr>
            <w:r w:rsidRPr="00971C80">
              <w:rPr>
                <w:b/>
                <w:sz w:val="20"/>
                <w:szCs w:val="20"/>
              </w:rPr>
              <w:t>Device Type applicable to this request</w:t>
            </w:r>
          </w:p>
        </w:tc>
        <w:tc>
          <w:tcPr>
            <w:tcW w:w="3499" w:type="pct"/>
            <w:gridSpan w:val="3"/>
            <w:vAlign w:val="center"/>
          </w:tcPr>
          <w:p w14:paraId="544C4B26" w14:textId="77777777" w:rsidR="00B57A1D" w:rsidRPr="00971C80" w:rsidRDefault="00B57A1D" w:rsidP="00AB49F6">
            <w:pPr>
              <w:spacing w:before="60" w:after="60"/>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B57A1D" w:rsidRPr="00971C80" w14:paraId="5996B4E8" w14:textId="77777777" w:rsidTr="00400115">
        <w:trPr>
          <w:trHeight w:val="425"/>
        </w:trPr>
        <w:tc>
          <w:tcPr>
            <w:tcW w:w="1501" w:type="pct"/>
            <w:vAlign w:val="center"/>
          </w:tcPr>
          <w:p w14:paraId="2C6D863A" w14:textId="77777777" w:rsidR="00B57A1D" w:rsidRPr="00971C80" w:rsidRDefault="00B57A1D" w:rsidP="00AB49F6">
            <w:pPr>
              <w:spacing w:before="60" w:after="60"/>
              <w:contextualSpacing/>
              <w:jc w:val="left"/>
              <w:rPr>
                <w:b/>
                <w:sz w:val="20"/>
                <w:szCs w:val="20"/>
              </w:rPr>
            </w:pPr>
            <w:r w:rsidRPr="00971C80">
              <w:rPr>
                <w:b/>
                <w:sz w:val="20"/>
                <w:szCs w:val="20"/>
              </w:rPr>
              <w:t>Can be future dated?</w:t>
            </w:r>
          </w:p>
        </w:tc>
        <w:tc>
          <w:tcPr>
            <w:tcW w:w="3499" w:type="pct"/>
            <w:gridSpan w:val="3"/>
            <w:vAlign w:val="center"/>
          </w:tcPr>
          <w:p w14:paraId="00C32608" w14:textId="77777777" w:rsidR="00B57A1D" w:rsidRPr="00971C80" w:rsidRDefault="00B57A1D" w:rsidP="00AB49F6">
            <w:pPr>
              <w:spacing w:before="60" w:after="60"/>
              <w:contextualSpacing/>
              <w:jc w:val="left"/>
              <w:rPr>
                <w:sz w:val="20"/>
                <w:szCs w:val="20"/>
              </w:rPr>
            </w:pPr>
            <w:r>
              <w:rPr>
                <w:sz w:val="20"/>
                <w:szCs w:val="20"/>
              </w:rPr>
              <w:t>DSP</w:t>
            </w:r>
          </w:p>
        </w:tc>
      </w:tr>
      <w:tr w:rsidR="00B57A1D" w:rsidRPr="00971C80" w14:paraId="309F4F26" w14:textId="77777777" w:rsidTr="00400115">
        <w:trPr>
          <w:trHeight w:val="425"/>
        </w:trPr>
        <w:tc>
          <w:tcPr>
            <w:tcW w:w="1501" w:type="pct"/>
            <w:vAlign w:val="center"/>
          </w:tcPr>
          <w:p w14:paraId="05A70460" w14:textId="77777777" w:rsidR="00B57A1D" w:rsidRPr="00971C80" w:rsidRDefault="00B57A1D" w:rsidP="00AB49F6">
            <w:pPr>
              <w:spacing w:before="60" w:after="60"/>
              <w:contextualSpacing/>
              <w:jc w:val="left"/>
              <w:rPr>
                <w:b/>
                <w:sz w:val="20"/>
                <w:szCs w:val="20"/>
              </w:rPr>
            </w:pPr>
            <w:r w:rsidRPr="00971C80">
              <w:rPr>
                <w:b/>
                <w:sz w:val="20"/>
                <w:szCs w:val="20"/>
              </w:rPr>
              <w:t>On Demand?</w:t>
            </w:r>
          </w:p>
        </w:tc>
        <w:tc>
          <w:tcPr>
            <w:tcW w:w="3499" w:type="pct"/>
            <w:gridSpan w:val="3"/>
            <w:vAlign w:val="center"/>
          </w:tcPr>
          <w:p w14:paraId="735F7884" w14:textId="77777777" w:rsidR="00B57A1D" w:rsidRPr="00971C80" w:rsidRDefault="00B57A1D" w:rsidP="00AB49F6">
            <w:pPr>
              <w:spacing w:before="60" w:after="60"/>
              <w:contextualSpacing/>
              <w:jc w:val="left"/>
              <w:rPr>
                <w:sz w:val="20"/>
                <w:szCs w:val="20"/>
              </w:rPr>
            </w:pPr>
            <w:r w:rsidRPr="00971C80">
              <w:rPr>
                <w:sz w:val="20"/>
                <w:szCs w:val="20"/>
              </w:rPr>
              <w:t>Yes</w:t>
            </w:r>
          </w:p>
        </w:tc>
      </w:tr>
      <w:tr w:rsidR="00B57A1D" w:rsidRPr="00971C80" w14:paraId="00B63E5C" w14:textId="77777777" w:rsidTr="00400115">
        <w:trPr>
          <w:trHeight w:val="425"/>
        </w:trPr>
        <w:tc>
          <w:tcPr>
            <w:tcW w:w="1501" w:type="pct"/>
            <w:vAlign w:val="center"/>
          </w:tcPr>
          <w:p w14:paraId="6AAC2D8F" w14:textId="77777777" w:rsidR="00B57A1D" w:rsidRPr="00971C80" w:rsidRDefault="00B57A1D" w:rsidP="00AB49F6">
            <w:pPr>
              <w:spacing w:before="60" w:after="60"/>
              <w:contextualSpacing/>
              <w:jc w:val="left"/>
              <w:rPr>
                <w:b/>
                <w:sz w:val="20"/>
                <w:szCs w:val="20"/>
              </w:rPr>
            </w:pPr>
            <w:r w:rsidRPr="00971C80">
              <w:rPr>
                <w:b/>
                <w:sz w:val="20"/>
                <w:szCs w:val="20"/>
              </w:rPr>
              <w:t>Capable of being DCC Scheduled?</w:t>
            </w:r>
          </w:p>
        </w:tc>
        <w:tc>
          <w:tcPr>
            <w:tcW w:w="3499" w:type="pct"/>
            <w:gridSpan w:val="3"/>
            <w:vAlign w:val="center"/>
          </w:tcPr>
          <w:p w14:paraId="6A5CAF19" w14:textId="77777777" w:rsidR="00B57A1D" w:rsidRPr="00971C80" w:rsidRDefault="00B57A1D" w:rsidP="00AB49F6">
            <w:pPr>
              <w:spacing w:before="60" w:after="60"/>
              <w:contextualSpacing/>
              <w:jc w:val="left"/>
              <w:rPr>
                <w:sz w:val="20"/>
                <w:szCs w:val="20"/>
              </w:rPr>
            </w:pPr>
            <w:r w:rsidRPr="00971C80">
              <w:rPr>
                <w:sz w:val="20"/>
                <w:szCs w:val="20"/>
              </w:rPr>
              <w:t>No</w:t>
            </w:r>
          </w:p>
        </w:tc>
      </w:tr>
      <w:tr w:rsidR="00B57A1D" w:rsidRPr="00971C80" w14:paraId="0F0582C0" w14:textId="77777777" w:rsidTr="00400115">
        <w:trPr>
          <w:trHeight w:val="425"/>
        </w:trPr>
        <w:tc>
          <w:tcPr>
            <w:tcW w:w="1501" w:type="pct"/>
            <w:vAlign w:val="center"/>
          </w:tcPr>
          <w:p w14:paraId="6A82EE97" w14:textId="77777777" w:rsidR="00B57A1D" w:rsidRPr="00971C80" w:rsidRDefault="00B57A1D" w:rsidP="00AB49F6">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9" w:type="pct"/>
            <w:gridSpan w:val="3"/>
            <w:vAlign w:val="center"/>
          </w:tcPr>
          <w:p w14:paraId="3C080647" w14:textId="77777777" w:rsidR="00B57A1D" w:rsidRPr="00971C80" w:rsidRDefault="00B57A1D" w:rsidP="00AB49F6">
            <w:pPr>
              <w:spacing w:before="60" w:after="60"/>
              <w:contextualSpacing/>
              <w:jc w:val="left"/>
              <w:rPr>
                <w:bCs/>
                <w:sz w:val="20"/>
                <w:szCs w:val="20"/>
              </w:rPr>
            </w:pPr>
            <w:r w:rsidRPr="00971C80">
              <w:rPr>
                <w:sz w:val="20"/>
                <w:szCs w:val="20"/>
              </w:rPr>
              <w:t>1 - Send (Non-Critical)</w:t>
            </w:r>
          </w:p>
          <w:p w14:paraId="1AE5948F" w14:textId="77777777" w:rsidR="00B57A1D" w:rsidRPr="00971C80" w:rsidRDefault="00B57A1D" w:rsidP="00AB49F6">
            <w:pPr>
              <w:spacing w:before="60" w:after="60"/>
              <w:contextualSpacing/>
              <w:jc w:val="left"/>
              <w:rPr>
                <w:bCs/>
                <w:sz w:val="20"/>
                <w:szCs w:val="20"/>
              </w:rPr>
            </w:pPr>
            <w:r w:rsidRPr="00971C80">
              <w:rPr>
                <w:sz w:val="20"/>
                <w:szCs w:val="20"/>
              </w:rPr>
              <w:t>2 - Return for local delivery (Non-Critical)</w:t>
            </w:r>
          </w:p>
          <w:p w14:paraId="7480DF5A" w14:textId="77777777" w:rsidR="00B57A1D" w:rsidRPr="00971C80" w:rsidRDefault="00B57A1D" w:rsidP="00AB49F6">
            <w:pPr>
              <w:spacing w:before="60" w:after="60"/>
              <w:contextualSpacing/>
              <w:jc w:val="left"/>
              <w:rPr>
                <w:bCs/>
                <w:sz w:val="20"/>
                <w:szCs w:val="20"/>
              </w:rPr>
            </w:pPr>
            <w:r w:rsidRPr="00971C80">
              <w:rPr>
                <w:sz w:val="20"/>
                <w:szCs w:val="20"/>
              </w:rPr>
              <w:t>3 - Send and Return for local delivery (Non-Critical)</w:t>
            </w:r>
          </w:p>
        </w:tc>
      </w:tr>
      <w:tr w:rsidR="00B57A1D" w:rsidRPr="00971C80" w14:paraId="0B60BCB1" w14:textId="77777777" w:rsidTr="00400115">
        <w:trPr>
          <w:trHeight w:val="425"/>
        </w:trPr>
        <w:tc>
          <w:tcPr>
            <w:tcW w:w="1501" w:type="pct"/>
            <w:vAlign w:val="center"/>
          </w:tcPr>
          <w:p w14:paraId="6175A763" w14:textId="77777777" w:rsidR="00B57A1D" w:rsidRPr="00971C80" w:rsidRDefault="00B57A1D" w:rsidP="00AB49F6">
            <w:pPr>
              <w:spacing w:before="60" w:after="60"/>
              <w:contextualSpacing/>
              <w:jc w:val="left"/>
              <w:rPr>
                <w:b/>
                <w:sz w:val="20"/>
                <w:szCs w:val="20"/>
              </w:rPr>
            </w:pPr>
            <w:r w:rsidRPr="00971C80">
              <w:rPr>
                <w:b/>
                <w:sz w:val="20"/>
                <w:szCs w:val="20"/>
              </w:rPr>
              <w:t>Common Header Data Items</w:t>
            </w:r>
          </w:p>
        </w:tc>
        <w:tc>
          <w:tcPr>
            <w:tcW w:w="3499" w:type="pct"/>
            <w:gridSpan w:val="3"/>
            <w:vAlign w:val="center"/>
          </w:tcPr>
          <w:p w14:paraId="79A35E2C" w14:textId="0021ABD8" w:rsidR="00B57A1D" w:rsidRPr="00971C80" w:rsidRDefault="00B57A1D" w:rsidP="00AB49F6">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B57A1D" w:rsidRPr="00971C80" w14:paraId="5186985F" w14:textId="77777777" w:rsidTr="00400115">
        <w:trPr>
          <w:trHeight w:val="425"/>
        </w:trPr>
        <w:tc>
          <w:tcPr>
            <w:tcW w:w="1501" w:type="pct"/>
            <w:vAlign w:val="center"/>
          </w:tcPr>
          <w:p w14:paraId="19338BC6" w14:textId="77777777" w:rsidR="00B57A1D" w:rsidRPr="00971C80" w:rsidRDefault="00B57A1D" w:rsidP="00AB49F6">
            <w:pPr>
              <w:spacing w:before="60" w:after="60"/>
              <w:contextualSpacing/>
              <w:jc w:val="left"/>
              <w:rPr>
                <w:b/>
                <w:sz w:val="20"/>
                <w:szCs w:val="20"/>
              </w:rPr>
            </w:pPr>
            <w:r w:rsidRPr="00971C80">
              <w:rPr>
                <w:b/>
                <w:sz w:val="20"/>
                <w:szCs w:val="20"/>
              </w:rPr>
              <w:t>Data Items Specific to this Service Request</w:t>
            </w:r>
          </w:p>
        </w:tc>
        <w:tc>
          <w:tcPr>
            <w:tcW w:w="3499" w:type="pct"/>
            <w:gridSpan w:val="3"/>
            <w:vAlign w:val="center"/>
          </w:tcPr>
          <w:p w14:paraId="6985EA9E" w14:textId="77777777" w:rsidR="00B57A1D" w:rsidRPr="00971C80" w:rsidRDefault="00B57A1D" w:rsidP="00AB49F6">
            <w:pPr>
              <w:spacing w:before="60" w:after="60"/>
              <w:contextualSpacing/>
              <w:jc w:val="left"/>
              <w:rPr>
                <w:sz w:val="20"/>
                <w:szCs w:val="20"/>
              </w:rPr>
            </w:pPr>
            <w:r w:rsidRPr="00971C80">
              <w:rPr>
                <w:sz w:val="20"/>
                <w:szCs w:val="20"/>
              </w:rPr>
              <w:t>See Specific Data Items Below</w:t>
            </w:r>
          </w:p>
        </w:tc>
      </w:tr>
      <w:tr w:rsidR="00B57A1D" w:rsidRPr="00971C80" w14:paraId="2C31B4E1" w14:textId="77777777" w:rsidTr="00400115">
        <w:trPr>
          <w:trHeight w:val="425"/>
        </w:trPr>
        <w:tc>
          <w:tcPr>
            <w:tcW w:w="1501" w:type="pct"/>
            <w:vAlign w:val="center"/>
          </w:tcPr>
          <w:p w14:paraId="339060B6" w14:textId="77777777" w:rsidR="00B57A1D" w:rsidRPr="00971C80" w:rsidRDefault="00B57A1D" w:rsidP="00AB49F6">
            <w:pPr>
              <w:spacing w:before="60" w:after="60"/>
              <w:contextualSpacing/>
              <w:jc w:val="left"/>
              <w:rPr>
                <w:b/>
                <w:sz w:val="20"/>
                <w:szCs w:val="20"/>
              </w:rPr>
            </w:pPr>
            <w:r w:rsidRPr="00971C80">
              <w:rPr>
                <w:b/>
                <w:sz w:val="20"/>
                <w:szCs w:val="20"/>
              </w:rPr>
              <w:t>Possible responses from this Service Request</w:t>
            </w:r>
          </w:p>
        </w:tc>
        <w:tc>
          <w:tcPr>
            <w:tcW w:w="3499" w:type="pct"/>
            <w:gridSpan w:val="3"/>
            <w:vAlign w:val="center"/>
          </w:tcPr>
          <w:p w14:paraId="44DAE4AF" w14:textId="34EA0F6B" w:rsidR="00B57A1D" w:rsidRPr="00971C80" w:rsidRDefault="00B57A1D" w:rsidP="00AB49F6">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7767B0">
              <w:rPr>
                <w:sz w:val="20"/>
                <w:szCs w:val="20"/>
              </w:rPr>
              <w:t>3.5</w:t>
            </w:r>
            <w:r w:rsidRPr="00971C80">
              <w:rPr>
                <w:sz w:val="20"/>
                <w:szCs w:val="20"/>
              </w:rPr>
              <w:fldChar w:fldCharType="end"/>
            </w:r>
            <w:r w:rsidRPr="00971C80">
              <w:rPr>
                <w:sz w:val="20"/>
                <w:szCs w:val="20"/>
              </w:rPr>
              <w:t xml:space="preserve"> for more details on processing patterns</w:t>
            </w:r>
          </w:p>
          <w:p w14:paraId="1C83DAC1" w14:textId="77777777" w:rsidR="00B57A1D" w:rsidRPr="00971C80" w:rsidRDefault="00B57A1D" w:rsidP="00AB49F6">
            <w:pPr>
              <w:numPr>
                <w:ilvl w:val="0"/>
                <w:numId w:val="120"/>
              </w:numPr>
              <w:spacing w:before="60" w:after="60"/>
              <w:contextualSpacing/>
              <w:jc w:val="left"/>
              <w:rPr>
                <w:sz w:val="20"/>
                <w:szCs w:val="20"/>
              </w:rPr>
            </w:pPr>
            <w:r w:rsidRPr="00971C80">
              <w:rPr>
                <w:sz w:val="20"/>
                <w:szCs w:val="20"/>
              </w:rPr>
              <w:t>Acknowledgement</w:t>
            </w:r>
          </w:p>
          <w:p w14:paraId="096BD50A" w14:textId="77777777" w:rsidR="00B57A1D" w:rsidRPr="00971C80" w:rsidRDefault="00B57A1D" w:rsidP="00AB49F6">
            <w:pPr>
              <w:numPr>
                <w:ilvl w:val="0"/>
                <w:numId w:val="120"/>
              </w:numPr>
              <w:spacing w:before="60" w:after="60"/>
              <w:contextualSpacing/>
              <w:jc w:val="left"/>
              <w:rPr>
                <w:sz w:val="20"/>
                <w:szCs w:val="20"/>
              </w:rPr>
            </w:pPr>
            <w:r w:rsidRPr="00971C80">
              <w:rPr>
                <w:sz w:val="20"/>
                <w:szCs w:val="20"/>
              </w:rPr>
              <w:t>Service Response from Device – GBCSPayload</w:t>
            </w:r>
          </w:p>
          <w:p w14:paraId="08D89995" w14:textId="77777777" w:rsidR="00B57A1D" w:rsidRPr="00971C80" w:rsidRDefault="00B57A1D" w:rsidP="00AB49F6">
            <w:pPr>
              <w:numPr>
                <w:ilvl w:val="0"/>
                <w:numId w:val="120"/>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78889E66" w14:textId="77777777" w:rsidR="00B57A1D" w:rsidRPr="00971C80" w:rsidRDefault="00B57A1D" w:rsidP="00AB49F6">
            <w:pPr>
              <w:spacing w:before="60" w:after="60"/>
              <w:contextualSpacing/>
              <w:jc w:val="left"/>
              <w:rPr>
                <w:sz w:val="20"/>
                <w:szCs w:val="20"/>
              </w:rPr>
            </w:pPr>
            <w:r w:rsidRPr="00971C80">
              <w:rPr>
                <w:sz w:val="20"/>
                <w:szCs w:val="20"/>
              </w:rPr>
              <w:t>Also see Response Section below for details specific to this request</w:t>
            </w:r>
          </w:p>
        </w:tc>
      </w:tr>
      <w:tr w:rsidR="00B57A1D" w:rsidRPr="00971C80" w14:paraId="635F8AE0" w14:textId="77777777" w:rsidTr="00400115">
        <w:trPr>
          <w:trHeight w:val="425"/>
        </w:trPr>
        <w:tc>
          <w:tcPr>
            <w:tcW w:w="1501" w:type="pct"/>
            <w:vAlign w:val="center"/>
          </w:tcPr>
          <w:p w14:paraId="09F4DF1A" w14:textId="77777777" w:rsidR="00B57A1D" w:rsidRPr="00971C80" w:rsidRDefault="00B57A1D" w:rsidP="00AB49F6">
            <w:pPr>
              <w:spacing w:before="60" w:after="60"/>
              <w:contextualSpacing/>
              <w:jc w:val="left"/>
              <w:rPr>
                <w:b/>
                <w:sz w:val="20"/>
                <w:szCs w:val="20"/>
              </w:rPr>
            </w:pPr>
            <w:r w:rsidRPr="00971C80">
              <w:rPr>
                <w:b/>
                <w:sz w:val="20"/>
                <w:szCs w:val="20"/>
              </w:rPr>
              <w:t>Response Codes possible from this Service Request</w:t>
            </w:r>
          </w:p>
        </w:tc>
        <w:tc>
          <w:tcPr>
            <w:tcW w:w="3499" w:type="pct"/>
            <w:gridSpan w:val="3"/>
            <w:vAlign w:val="center"/>
          </w:tcPr>
          <w:p w14:paraId="121FA73D" w14:textId="3D018C33" w:rsidR="00B57A1D" w:rsidRPr="00971C80" w:rsidRDefault="00B57A1D"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8E67BF" w:rsidRPr="00971C80" w14:paraId="4A72599D" w14:textId="77777777" w:rsidTr="00400115">
        <w:trPr>
          <w:trHeight w:val="425"/>
        </w:trPr>
        <w:tc>
          <w:tcPr>
            <w:tcW w:w="1501" w:type="pct"/>
            <w:vAlign w:val="center"/>
          </w:tcPr>
          <w:p w14:paraId="635FAAA9" w14:textId="77777777" w:rsidR="008E67BF" w:rsidRPr="00971C80" w:rsidRDefault="008E67BF" w:rsidP="00AB49F6">
            <w:pPr>
              <w:spacing w:before="60" w:after="60"/>
              <w:contextualSpacing/>
              <w:jc w:val="left"/>
              <w:rPr>
                <w:b/>
                <w:sz w:val="20"/>
                <w:szCs w:val="20"/>
              </w:rPr>
            </w:pPr>
            <w:r>
              <w:rPr>
                <w:b/>
                <w:sz w:val="20"/>
                <w:szCs w:val="20"/>
              </w:rPr>
              <w:t>GBCS Cross Reference</w:t>
            </w:r>
          </w:p>
        </w:tc>
        <w:tc>
          <w:tcPr>
            <w:tcW w:w="1398" w:type="pct"/>
            <w:vAlign w:val="center"/>
          </w:tcPr>
          <w:p w14:paraId="6822F5D3" w14:textId="77777777" w:rsidR="008E67BF" w:rsidRPr="00971C80" w:rsidRDefault="008E67BF" w:rsidP="00AB49F6">
            <w:pPr>
              <w:spacing w:before="60" w:after="60"/>
              <w:contextualSpacing/>
              <w:jc w:val="left"/>
              <w:rPr>
                <w:sz w:val="20"/>
                <w:szCs w:val="20"/>
              </w:rPr>
            </w:pPr>
            <w:r>
              <w:rPr>
                <w:sz w:val="20"/>
                <w:szCs w:val="20"/>
              </w:rPr>
              <w:t>Electricity (Single Phase)</w:t>
            </w:r>
          </w:p>
        </w:tc>
        <w:tc>
          <w:tcPr>
            <w:tcW w:w="1398" w:type="pct"/>
            <w:vAlign w:val="center"/>
          </w:tcPr>
          <w:p w14:paraId="203D9717" w14:textId="77777777" w:rsidR="008E67BF" w:rsidRPr="00971C80" w:rsidRDefault="008E67BF" w:rsidP="008E67BF">
            <w:pPr>
              <w:spacing w:before="60" w:after="60"/>
              <w:contextualSpacing/>
              <w:jc w:val="left"/>
              <w:rPr>
                <w:sz w:val="20"/>
                <w:szCs w:val="20"/>
              </w:rPr>
            </w:pPr>
            <w:r>
              <w:rPr>
                <w:sz w:val="20"/>
                <w:szCs w:val="20"/>
              </w:rPr>
              <w:t>Electricity (Poly Phase)</w:t>
            </w:r>
          </w:p>
        </w:tc>
        <w:tc>
          <w:tcPr>
            <w:tcW w:w="703" w:type="pct"/>
            <w:vAlign w:val="center"/>
          </w:tcPr>
          <w:p w14:paraId="75DA155C" w14:textId="77777777" w:rsidR="008E67BF" w:rsidRPr="00971C80" w:rsidRDefault="008E67BF" w:rsidP="00AB49F6">
            <w:pPr>
              <w:spacing w:before="60" w:after="60"/>
              <w:contextualSpacing/>
              <w:jc w:val="left"/>
              <w:rPr>
                <w:sz w:val="20"/>
                <w:szCs w:val="20"/>
              </w:rPr>
            </w:pPr>
            <w:r>
              <w:rPr>
                <w:sz w:val="20"/>
                <w:szCs w:val="20"/>
              </w:rPr>
              <w:t>Gas</w:t>
            </w:r>
          </w:p>
        </w:tc>
      </w:tr>
      <w:tr w:rsidR="008E67BF" w:rsidRPr="00971C80" w14:paraId="35A8D75E" w14:textId="77777777" w:rsidTr="00400115">
        <w:trPr>
          <w:trHeight w:val="425"/>
        </w:trPr>
        <w:tc>
          <w:tcPr>
            <w:tcW w:w="1501" w:type="pct"/>
            <w:vAlign w:val="center"/>
          </w:tcPr>
          <w:p w14:paraId="1FE4CB28" w14:textId="77777777" w:rsidR="008E67BF" w:rsidRDefault="008E67BF" w:rsidP="00AB49F6">
            <w:pPr>
              <w:spacing w:before="60" w:after="60"/>
              <w:contextualSpacing/>
              <w:jc w:val="left"/>
              <w:rPr>
                <w:b/>
                <w:sz w:val="20"/>
                <w:szCs w:val="20"/>
              </w:rPr>
            </w:pPr>
            <w:r>
              <w:rPr>
                <w:b/>
                <w:sz w:val="20"/>
                <w:szCs w:val="20"/>
              </w:rPr>
              <w:t>GBCS v1.0</w:t>
            </w:r>
          </w:p>
        </w:tc>
        <w:tc>
          <w:tcPr>
            <w:tcW w:w="1398" w:type="pct"/>
            <w:vAlign w:val="center"/>
          </w:tcPr>
          <w:p w14:paraId="27527F52" w14:textId="77777777" w:rsidR="008E67BF" w:rsidRPr="00E7481D" w:rsidRDefault="008E67BF" w:rsidP="00AB49F6">
            <w:pPr>
              <w:spacing w:before="60" w:after="60"/>
              <w:contextualSpacing/>
              <w:jc w:val="left"/>
              <w:rPr>
                <w:sz w:val="20"/>
                <w:szCs w:val="20"/>
              </w:rPr>
            </w:pPr>
            <w:r w:rsidRPr="00E7481D">
              <w:rPr>
                <w:sz w:val="20"/>
                <w:szCs w:val="20"/>
              </w:rPr>
              <w:t>N/A – feature not supported by Device</w:t>
            </w:r>
          </w:p>
        </w:tc>
        <w:tc>
          <w:tcPr>
            <w:tcW w:w="1398" w:type="pct"/>
            <w:vAlign w:val="center"/>
          </w:tcPr>
          <w:p w14:paraId="22EB32B3" w14:textId="77777777" w:rsidR="008E67BF" w:rsidRPr="00E7481D" w:rsidRDefault="008E67BF" w:rsidP="00AB49F6">
            <w:pPr>
              <w:spacing w:before="60" w:after="60"/>
              <w:contextualSpacing/>
              <w:jc w:val="left"/>
              <w:rPr>
                <w:sz w:val="20"/>
                <w:szCs w:val="20"/>
              </w:rPr>
            </w:pPr>
            <w:r w:rsidRPr="00E7481D">
              <w:rPr>
                <w:sz w:val="20"/>
                <w:szCs w:val="20"/>
              </w:rPr>
              <w:t>N/A – feature not supported by Device</w:t>
            </w:r>
          </w:p>
        </w:tc>
        <w:tc>
          <w:tcPr>
            <w:tcW w:w="703" w:type="pct"/>
            <w:vAlign w:val="center"/>
          </w:tcPr>
          <w:p w14:paraId="3404C290" w14:textId="77777777" w:rsidR="008E67BF" w:rsidRPr="00E7481D" w:rsidRDefault="008E67BF" w:rsidP="00AB49F6">
            <w:pPr>
              <w:spacing w:before="60" w:after="60"/>
              <w:contextualSpacing/>
              <w:jc w:val="left"/>
              <w:rPr>
                <w:sz w:val="20"/>
                <w:szCs w:val="20"/>
              </w:rPr>
            </w:pPr>
            <w:r w:rsidRPr="00E7481D">
              <w:rPr>
                <w:sz w:val="20"/>
                <w:szCs w:val="20"/>
              </w:rPr>
              <w:t>N/A</w:t>
            </w:r>
          </w:p>
        </w:tc>
      </w:tr>
      <w:tr w:rsidR="008E67BF" w:rsidRPr="00971C80" w14:paraId="6D3EFA11" w14:textId="77777777" w:rsidTr="00400115">
        <w:trPr>
          <w:trHeight w:val="425"/>
        </w:trPr>
        <w:tc>
          <w:tcPr>
            <w:tcW w:w="1501" w:type="pct"/>
            <w:vAlign w:val="center"/>
          </w:tcPr>
          <w:p w14:paraId="295B0ECF" w14:textId="77777777" w:rsidR="008E67BF" w:rsidRDefault="008E67BF" w:rsidP="00AB49F6">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398" w:type="pct"/>
            <w:vAlign w:val="center"/>
          </w:tcPr>
          <w:p w14:paraId="2553F6FD" w14:textId="77777777" w:rsidR="008E67BF" w:rsidRPr="00971C80" w:rsidRDefault="008E67BF" w:rsidP="008E67BF">
            <w:pPr>
              <w:spacing w:before="60" w:after="60"/>
              <w:contextualSpacing/>
              <w:jc w:val="left"/>
              <w:rPr>
                <w:sz w:val="20"/>
                <w:szCs w:val="20"/>
              </w:rPr>
            </w:pPr>
            <w:r>
              <w:rPr>
                <w:sz w:val="20"/>
                <w:szCs w:val="20"/>
              </w:rPr>
              <w:t>0x00D3</w:t>
            </w:r>
          </w:p>
        </w:tc>
        <w:tc>
          <w:tcPr>
            <w:tcW w:w="1398" w:type="pct"/>
            <w:vAlign w:val="center"/>
          </w:tcPr>
          <w:p w14:paraId="21370EF2" w14:textId="77777777" w:rsidR="008E67BF" w:rsidRPr="00971C80" w:rsidRDefault="008E67BF" w:rsidP="008E67BF">
            <w:pPr>
              <w:spacing w:before="60" w:after="60"/>
              <w:contextualSpacing/>
              <w:jc w:val="left"/>
              <w:rPr>
                <w:sz w:val="20"/>
                <w:szCs w:val="20"/>
              </w:rPr>
            </w:pPr>
            <w:r>
              <w:rPr>
                <w:sz w:val="20"/>
                <w:szCs w:val="20"/>
              </w:rPr>
              <w:t>0x00D4</w:t>
            </w:r>
          </w:p>
        </w:tc>
        <w:tc>
          <w:tcPr>
            <w:tcW w:w="703" w:type="pct"/>
            <w:vAlign w:val="center"/>
          </w:tcPr>
          <w:p w14:paraId="584514E2" w14:textId="77777777" w:rsidR="008E67BF" w:rsidRPr="00971C80" w:rsidRDefault="008E67BF" w:rsidP="00AB49F6">
            <w:pPr>
              <w:spacing w:before="60" w:after="60"/>
              <w:contextualSpacing/>
              <w:jc w:val="left"/>
              <w:rPr>
                <w:sz w:val="20"/>
                <w:szCs w:val="20"/>
              </w:rPr>
            </w:pPr>
            <w:r>
              <w:rPr>
                <w:sz w:val="20"/>
                <w:szCs w:val="20"/>
              </w:rPr>
              <w:t>N/A</w:t>
            </w:r>
          </w:p>
        </w:tc>
      </w:tr>
      <w:tr w:rsidR="008E67BF" w:rsidRPr="00971C80" w14:paraId="21CDF6A9" w14:textId="77777777" w:rsidTr="00400115">
        <w:trPr>
          <w:trHeight w:val="425"/>
        </w:trPr>
        <w:tc>
          <w:tcPr>
            <w:tcW w:w="1501" w:type="pct"/>
            <w:vAlign w:val="center"/>
          </w:tcPr>
          <w:p w14:paraId="240C4175" w14:textId="77777777" w:rsidR="008E67BF" w:rsidRPr="00713C07" w:rsidRDefault="008E67BF" w:rsidP="00AB49F6">
            <w:pPr>
              <w:spacing w:before="60" w:after="60"/>
              <w:contextualSpacing/>
              <w:jc w:val="left"/>
              <w:rPr>
                <w:b/>
                <w:sz w:val="20"/>
                <w:szCs w:val="20"/>
              </w:rPr>
            </w:pPr>
            <w:r>
              <w:rPr>
                <w:b/>
                <w:sz w:val="20"/>
                <w:szCs w:val="20"/>
              </w:rPr>
              <w:t>GBCS v2.0 Use Case</w:t>
            </w:r>
          </w:p>
        </w:tc>
        <w:tc>
          <w:tcPr>
            <w:tcW w:w="1398" w:type="pct"/>
            <w:vAlign w:val="center"/>
          </w:tcPr>
          <w:p w14:paraId="0537F2E9" w14:textId="77777777" w:rsidR="008E67BF" w:rsidRPr="00713C07" w:rsidRDefault="008E67BF" w:rsidP="008E67BF">
            <w:pPr>
              <w:spacing w:before="60" w:after="60"/>
              <w:contextualSpacing/>
              <w:jc w:val="left"/>
              <w:rPr>
                <w:sz w:val="20"/>
                <w:szCs w:val="20"/>
              </w:rPr>
            </w:pPr>
            <w:r>
              <w:rPr>
                <w:sz w:val="20"/>
                <w:szCs w:val="20"/>
              </w:rPr>
              <w:t>ECS29e</w:t>
            </w:r>
          </w:p>
        </w:tc>
        <w:tc>
          <w:tcPr>
            <w:tcW w:w="1398" w:type="pct"/>
            <w:vAlign w:val="center"/>
          </w:tcPr>
          <w:p w14:paraId="4E6E7A1C" w14:textId="77777777" w:rsidR="008E67BF" w:rsidRPr="00713C07" w:rsidRDefault="008E67BF" w:rsidP="008E67BF">
            <w:pPr>
              <w:spacing w:before="60" w:after="60"/>
              <w:contextualSpacing/>
              <w:jc w:val="left"/>
              <w:rPr>
                <w:sz w:val="20"/>
                <w:szCs w:val="20"/>
              </w:rPr>
            </w:pPr>
            <w:r>
              <w:rPr>
                <w:sz w:val="20"/>
                <w:szCs w:val="20"/>
              </w:rPr>
              <w:t>ECS29f</w:t>
            </w:r>
          </w:p>
        </w:tc>
        <w:tc>
          <w:tcPr>
            <w:tcW w:w="703" w:type="pct"/>
            <w:vAlign w:val="center"/>
          </w:tcPr>
          <w:p w14:paraId="7F4F571D" w14:textId="77777777" w:rsidR="008E67BF" w:rsidRPr="00713C07" w:rsidRDefault="008E67BF" w:rsidP="00AB49F6">
            <w:pPr>
              <w:spacing w:before="60" w:after="60"/>
              <w:contextualSpacing/>
              <w:jc w:val="left"/>
              <w:rPr>
                <w:sz w:val="20"/>
                <w:szCs w:val="20"/>
              </w:rPr>
            </w:pPr>
            <w:r>
              <w:rPr>
                <w:sz w:val="20"/>
                <w:szCs w:val="20"/>
              </w:rPr>
              <w:t>N/A</w:t>
            </w:r>
          </w:p>
        </w:tc>
      </w:tr>
    </w:tbl>
    <w:tbl>
      <w:tblPr>
        <w:tblW w:w="0" w:type="auto"/>
        <w:tblCellMar>
          <w:left w:w="57" w:type="dxa"/>
          <w:right w:w="57" w:type="dxa"/>
        </w:tblCellMar>
        <w:tblLook w:val="04A0" w:firstRow="1" w:lastRow="0" w:firstColumn="1" w:lastColumn="0" w:noHBand="0" w:noVBand="1"/>
      </w:tblPr>
      <w:tblGrid>
        <w:gridCol w:w="5806"/>
        <w:gridCol w:w="1605"/>
        <w:gridCol w:w="1605"/>
      </w:tblGrid>
      <w:tr w:rsidR="007177DC" w:rsidRPr="00AB4506" w14:paraId="453E56BF" w14:textId="77777777" w:rsidTr="00400115">
        <w:trPr>
          <w:trHeight w:val="397"/>
        </w:trPr>
        <w:tc>
          <w:tcPr>
            <w:tcW w:w="9140" w:type="dxa"/>
            <w:gridSpan w:val="3"/>
            <w:tcBorders>
              <w:top w:val="single" w:sz="4" w:space="0" w:color="auto"/>
              <w:left w:val="single" w:sz="4" w:space="0" w:color="auto"/>
              <w:bottom w:val="single" w:sz="4" w:space="0" w:color="auto"/>
              <w:right w:val="single" w:sz="4" w:space="0" w:color="auto"/>
            </w:tcBorders>
            <w:noWrap/>
            <w:vAlign w:val="center"/>
            <w:hideMark/>
          </w:tcPr>
          <w:p w14:paraId="757C866F" w14:textId="77777777" w:rsidR="007177DC" w:rsidRPr="00AB4506" w:rsidRDefault="007177DC" w:rsidP="00A33BDE">
            <w:pPr>
              <w:jc w:val="left"/>
              <w:rPr>
                <w:b/>
                <w:sz w:val="20"/>
                <w:szCs w:val="20"/>
                <w:lang w:eastAsia="en-GB"/>
              </w:rPr>
            </w:pPr>
            <w:r w:rsidRPr="00AB4506">
              <w:rPr>
                <w:b/>
                <w:sz w:val="20"/>
                <w:szCs w:val="20"/>
                <w:lang w:eastAsia="en-GB"/>
              </w:rPr>
              <w:t xml:space="preserve">GBCS Commands - Versioning Details </w:t>
            </w:r>
          </w:p>
        </w:tc>
      </w:tr>
      <w:tr w:rsidR="007177DC" w:rsidRPr="00AB4506" w14:paraId="2DC8868A" w14:textId="77777777" w:rsidTr="00400115">
        <w:trPr>
          <w:trHeight w:val="300"/>
        </w:trPr>
        <w:tc>
          <w:tcPr>
            <w:tcW w:w="9140" w:type="dxa"/>
            <w:gridSpan w:val="3"/>
            <w:tcBorders>
              <w:top w:val="nil"/>
              <w:left w:val="single" w:sz="4" w:space="0" w:color="auto"/>
              <w:bottom w:val="single" w:sz="4" w:space="0" w:color="auto"/>
              <w:right w:val="single" w:sz="4" w:space="0" w:color="auto"/>
            </w:tcBorders>
            <w:noWrap/>
            <w:vAlign w:val="bottom"/>
            <w:hideMark/>
          </w:tcPr>
          <w:p w14:paraId="0392B222" w14:textId="77777777" w:rsidR="007177DC" w:rsidRPr="00AB4506" w:rsidRDefault="007177DC"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7177DC" w:rsidRPr="00AB4506" w14:paraId="73007386" w14:textId="77777777" w:rsidTr="00400115">
        <w:trPr>
          <w:trHeight w:hRule="exact" w:val="57"/>
        </w:trPr>
        <w:tc>
          <w:tcPr>
            <w:tcW w:w="5888" w:type="dxa"/>
            <w:tcBorders>
              <w:top w:val="nil"/>
              <w:left w:val="single" w:sz="4" w:space="0" w:color="auto"/>
              <w:bottom w:val="nil"/>
              <w:right w:val="nil"/>
            </w:tcBorders>
            <w:noWrap/>
            <w:vAlign w:val="bottom"/>
            <w:hideMark/>
          </w:tcPr>
          <w:p w14:paraId="00DE1ADA" w14:textId="77777777" w:rsidR="007177DC" w:rsidRPr="00AB4506" w:rsidRDefault="007177DC" w:rsidP="00A33BDE">
            <w:pPr>
              <w:jc w:val="left"/>
              <w:rPr>
                <w:sz w:val="20"/>
                <w:szCs w:val="20"/>
                <w:lang w:eastAsia="en-GB"/>
              </w:rPr>
            </w:pPr>
          </w:p>
        </w:tc>
        <w:tc>
          <w:tcPr>
            <w:tcW w:w="1626" w:type="dxa"/>
            <w:tcBorders>
              <w:top w:val="nil"/>
              <w:left w:val="nil"/>
              <w:bottom w:val="nil"/>
              <w:right w:val="nil"/>
            </w:tcBorders>
            <w:noWrap/>
            <w:vAlign w:val="bottom"/>
            <w:hideMark/>
          </w:tcPr>
          <w:p w14:paraId="63B8D1F1" w14:textId="77777777" w:rsidR="007177DC" w:rsidRPr="00AB4506" w:rsidRDefault="007177DC" w:rsidP="00A33BDE">
            <w:pPr>
              <w:jc w:val="center"/>
              <w:rPr>
                <w:sz w:val="20"/>
                <w:szCs w:val="20"/>
                <w:lang w:eastAsia="en-GB"/>
              </w:rPr>
            </w:pPr>
          </w:p>
        </w:tc>
        <w:tc>
          <w:tcPr>
            <w:tcW w:w="1626" w:type="dxa"/>
            <w:tcBorders>
              <w:top w:val="nil"/>
              <w:left w:val="nil"/>
              <w:bottom w:val="nil"/>
              <w:right w:val="single" w:sz="4" w:space="0" w:color="auto"/>
            </w:tcBorders>
            <w:noWrap/>
            <w:vAlign w:val="bottom"/>
            <w:hideMark/>
          </w:tcPr>
          <w:p w14:paraId="445B05F5" w14:textId="77777777" w:rsidR="007177DC" w:rsidRPr="00AB4506" w:rsidRDefault="007177DC" w:rsidP="00A33BDE">
            <w:pPr>
              <w:jc w:val="center"/>
              <w:rPr>
                <w:sz w:val="20"/>
                <w:szCs w:val="20"/>
                <w:lang w:eastAsia="en-GB"/>
              </w:rPr>
            </w:pPr>
          </w:p>
        </w:tc>
      </w:tr>
      <w:tr w:rsidR="007177DC" w:rsidRPr="00AB4506" w14:paraId="3107947D"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735CCE9E" w14:textId="77777777" w:rsidR="007177DC" w:rsidRPr="00AB4506" w:rsidRDefault="007177DC" w:rsidP="00A33BDE">
            <w:pPr>
              <w:jc w:val="left"/>
              <w:rPr>
                <w:sz w:val="20"/>
                <w:szCs w:val="20"/>
                <w:lang w:eastAsia="en-GB"/>
              </w:rPr>
            </w:pPr>
            <w:r w:rsidRPr="00AB4506">
              <w:rPr>
                <w:sz w:val="20"/>
                <w:szCs w:val="20"/>
                <w:lang w:eastAsia="en-GB"/>
              </w:rPr>
              <w:t>Device Type</w:t>
            </w:r>
          </w:p>
        </w:tc>
        <w:tc>
          <w:tcPr>
            <w:tcW w:w="3252" w:type="dxa"/>
            <w:gridSpan w:val="2"/>
            <w:tcBorders>
              <w:top w:val="single" w:sz="4" w:space="0" w:color="auto"/>
              <w:left w:val="nil"/>
              <w:bottom w:val="single" w:sz="4" w:space="0" w:color="auto"/>
              <w:right w:val="single" w:sz="4" w:space="0" w:color="auto"/>
            </w:tcBorders>
            <w:noWrap/>
            <w:vAlign w:val="bottom"/>
            <w:hideMark/>
          </w:tcPr>
          <w:p w14:paraId="4A6F75D0" w14:textId="77777777" w:rsidR="007177DC" w:rsidRPr="00AB4506" w:rsidRDefault="007177DC" w:rsidP="000E2E99">
            <w:pPr>
              <w:jc w:val="center"/>
              <w:rPr>
                <w:sz w:val="20"/>
                <w:szCs w:val="20"/>
                <w:lang w:eastAsia="en-GB"/>
              </w:rPr>
            </w:pPr>
            <w:r w:rsidRPr="00AB4506">
              <w:rPr>
                <w:sz w:val="20"/>
                <w:szCs w:val="20"/>
                <w:lang w:eastAsia="en-GB"/>
              </w:rPr>
              <w:t>ESM</w:t>
            </w:r>
            <w:r w:rsidR="00F65FA0">
              <w:rPr>
                <w:sz w:val="20"/>
                <w:szCs w:val="20"/>
                <w:lang w:eastAsia="en-GB"/>
              </w:rPr>
              <w:t>E</w:t>
            </w:r>
            <w:r w:rsidRPr="00AB4506">
              <w:rPr>
                <w:sz w:val="20"/>
                <w:szCs w:val="20"/>
                <w:lang w:eastAsia="en-GB"/>
              </w:rPr>
              <w:t xml:space="preserve"> (Single Phase)</w:t>
            </w:r>
          </w:p>
        </w:tc>
      </w:tr>
      <w:tr w:rsidR="0005177D" w:rsidRPr="00AB4506" w14:paraId="350AA329"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0AD856C8"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tcBorders>
              <w:top w:val="nil"/>
              <w:left w:val="nil"/>
              <w:bottom w:val="single" w:sz="4" w:space="0" w:color="auto"/>
              <w:right w:val="single" w:sz="4" w:space="0" w:color="auto"/>
            </w:tcBorders>
            <w:noWrap/>
            <w:vAlign w:val="bottom"/>
            <w:hideMark/>
          </w:tcPr>
          <w:p w14:paraId="2885E231"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26" w:type="dxa"/>
            <w:tcBorders>
              <w:top w:val="nil"/>
              <w:left w:val="nil"/>
              <w:bottom w:val="single" w:sz="4" w:space="0" w:color="auto"/>
              <w:right w:val="single" w:sz="4" w:space="0" w:color="auto"/>
            </w:tcBorders>
            <w:noWrap/>
            <w:vAlign w:val="bottom"/>
            <w:hideMark/>
          </w:tcPr>
          <w:p w14:paraId="334339BC"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7177DC" w:rsidRPr="00AB4506" w14:paraId="3437D511"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742228C5" w14:textId="77777777" w:rsidR="007177DC" w:rsidRPr="00AB4506" w:rsidRDefault="007177DC" w:rsidP="00A33BDE">
            <w:pPr>
              <w:jc w:val="left"/>
              <w:rPr>
                <w:sz w:val="20"/>
                <w:szCs w:val="20"/>
                <w:lang w:eastAsia="en-GB"/>
              </w:rPr>
            </w:pPr>
            <w:r w:rsidRPr="00AB4506">
              <w:rPr>
                <w:sz w:val="20"/>
                <w:szCs w:val="20"/>
                <w:lang w:eastAsia="en-GB"/>
              </w:rPr>
              <w:t>DEFAULT - No specific XML criteria</w:t>
            </w:r>
          </w:p>
        </w:tc>
        <w:tc>
          <w:tcPr>
            <w:tcW w:w="1626" w:type="dxa"/>
            <w:tcBorders>
              <w:top w:val="nil"/>
              <w:left w:val="nil"/>
              <w:bottom w:val="single" w:sz="4" w:space="0" w:color="auto"/>
              <w:right w:val="single" w:sz="4" w:space="0" w:color="auto"/>
            </w:tcBorders>
            <w:noWrap/>
            <w:vAlign w:val="bottom"/>
            <w:hideMark/>
          </w:tcPr>
          <w:p w14:paraId="5D82F557" w14:textId="77777777" w:rsidR="007177DC" w:rsidRPr="00AB4506" w:rsidRDefault="007177DC" w:rsidP="00A33BDE">
            <w:pPr>
              <w:jc w:val="center"/>
              <w:rPr>
                <w:sz w:val="20"/>
                <w:szCs w:val="20"/>
                <w:lang w:eastAsia="en-GB"/>
              </w:rPr>
            </w:pPr>
            <w:r w:rsidRPr="00AB4506">
              <w:rPr>
                <w:sz w:val="20"/>
                <w:szCs w:val="20"/>
                <w:lang w:eastAsia="en-GB"/>
              </w:rPr>
              <w:t xml:space="preserve">Response Code - E57 </w:t>
            </w:r>
          </w:p>
        </w:tc>
        <w:tc>
          <w:tcPr>
            <w:tcW w:w="1626" w:type="dxa"/>
            <w:tcBorders>
              <w:top w:val="nil"/>
              <w:left w:val="nil"/>
              <w:bottom w:val="single" w:sz="4" w:space="0" w:color="auto"/>
              <w:right w:val="single" w:sz="4" w:space="0" w:color="auto"/>
            </w:tcBorders>
            <w:noWrap/>
            <w:vAlign w:val="bottom"/>
            <w:hideMark/>
          </w:tcPr>
          <w:p w14:paraId="040AFA7A" w14:textId="77777777" w:rsidR="007177DC" w:rsidRPr="00AB4506" w:rsidRDefault="007177DC" w:rsidP="00A33BDE">
            <w:pPr>
              <w:jc w:val="center"/>
              <w:rPr>
                <w:sz w:val="20"/>
                <w:szCs w:val="20"/>
                <w:lang w:eastAsia="en-GB"/>
              </w:rPr>
            </w:pPr>
            <w:r w:rsidRPr="00AB4506">
              <w:rPr>
                <w:sz w:val="20"/>
                <w:szCs w:val="20"/>
                <w:lang w:eastAsia="en-GB"/>
              </w:rPr>
              <w:t>ECS29e</w:t>
            </w:r>
          </w:p>
        </w:tc>
      </w:tr>
      <w:tr w:rsidR="007177DC" w:rsidRPr="00AB4506" w14:paraId="78220109" w14:textId="77777777" w:rsidTr="00400115">
        <w:trPr>
          <w:trHeight w:hRule="exact" w:val="57"/>
        </w:trPr>
        <w:tc>
          <w:tcPr>
            <w:tcW w:w="5888" w:type="dxa"/>
            <w:tcBorders>
              <w:top w:val="nil"/>
              <w:left w:val="single" w:sz="4" w:space="0" w:color="auto"/>
              <w:bottom w:val="nil"/>
              <w:right w:val="nil"/>
            </w:tcBorders>
            <w:noWrap/>
            <w:vAlign w:val="bottom"/>
            <w:hideMark/>
          </w:tcPr>
          <w:p w14:paraId="5CF5B03C" w14:textId="77777777" w:rsidR="007177DC" w:rsidRPr="00AB4506" w:rsidRDefault="007177DC" w:rsidP="00A33BDE">
            <w:pPr>
              <w:jc w:val="left"/>
              <w:rPr>
                <w:sz w:val="20"/>
                <w:szCs w:val="20"/>
                <w:lang w:eastAsia="en-GB"/>
              </w:rPr>
            </w:pPr>
          </w:p>
        </w:tc>
        <w:tc>
          <w:tcPr>
            <w:tcW w:w="1626" w:type="dxa"/>
            <w:tcBorders>
              <w:top w:val="nil"/>
              <w:left w:val="nil"/>
              <w:bottom w:val="nil"/>
              <w:right w:val="nil"/>
            </w:tcBorders>
            <w:noWrap/>
            <w:vAlign w:val="bottom"/>
            <w:hideMark/>
          </w:tcPr>
          <w:p w14:paraId="5876DD70" w14:textId="77777777" w:rsidR="007177DC" w:rsidRPr="00AB4506" w:rsidRDefault="007177DC" w:rsidP="00A33BDE">
            <w:pPr>
              <w:jc w:val="center"/>
              <w:rPr>
                <w:sz w:val="20"/>
                <w:szCs w:val="20"/>
                <w:lang w:eastAsia="en-GB"/>
              </w:rPr>
            </w:pPr>
          </w:p>
        </w:tc>
        <w:tc>
          <w:tcPr>
            <w:tcW w:w="1626" w:type="dxa"/>
            <w:tcBorders>
              <w:top w:val="nil"/>
              <w:left w:val="nil"/>
              <w:bottom w:val="nil"/>
              <w:right w:val="single" w:sz="4" w:space="0" w:color="auto"/>
            </w:tcBorders>
            <w:noWrap/>
            <w:vAlign w:val="bottom"/>
            <w:hideMark/>
          </w:tcPr>
          <w:p w14:paraId="631A0440" w14:textId="77777777" w:rsidR="007177DC" w:rsidRPr="00AB4506" w:rsidRDefault="007177DC" w:rsidP="00A33BDE">
            <w:pPr>
              <w:jc w:val="center"/>
              <w:rPr>
                <w:sz w:val="20"/>
                <w:szCs w:val="20"/>
                <w:lang w:eastAsia="en-GB"/>
              </w:rPr>
            </w:pPr>
          </w:p>
        </w:tc>
      </w:tr>
      <w:tr w:rsidR="007177DC" w:rsidRPr="00AB4506" w14:paraId="5DF9688D"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4B8EA4CA" w14:textId="77777777" w:rsidR="007177DC" w:rsidRPr="00AB4506" w:rsidRDefault="007177DC" w:rsidP="00A33BDE">
            <w:pPr>
              <w:jc w:val="left"/>
              <w:rPr>
                <w:sz w:val="20"/>
                <w:szCs w:val="20"/>
                <w:lang w:eastAsia="en-GB"/>
              </w:rPr>
            </w:pPr>
            <w:r w:rsidRPr="00AB4506">
              <w:rPr>
                <w:sz w:val="20"/>
                <w:szCs w:val="20"/>
                <w:lang w:eastAsia="en-GB"/>
              </w:rPr>
              <w:t>Device Type</w:t>
            </w:r>
          </w:p>
        </w:tc>
        <w:tc>
          <w:tcPr>
            <w:tcW w:w="3252" w:type="dxa"/>
            <w:gridSpan w:val="2"/>
            <w:tcBorders>
              <w:top w:val="single" w:sz="4" w:space="0" w:color="auto"/>
              <w:left w:val="nil"/>
              <w:bottom w:val="single" w:sz="4" w:space="0" w:color="auto"/>
              <w:right w:val="single" w:sz="4" w:space="0" w:color="auto"/>
            </w:tcBorders>
            <w:noWrap/>
            <w:vAlign w:val="bottom"/>
            <w:hideMark/>
          </w:tcPr>
          <w:p w14:paraId="3A54B03A" w14:textId="77777777" w:rsidR="007177DC" w:rsidRPr="00AB4506" w:rsidRDefault="007177DC" w:rsidP="000E2E99">
            <w:pPr>
              <w:jc w:val="center"/>
              <w:rPr>
                <w:sz w:val="20"/>
                <w:szCs w:val="20"/>
                <w:lang w:eastAsia="en-GB"/>
              </w:rPr>
            </w:pPr>
            <w:r w:rsidRPr="00AB4506">
              <w:rPr>
                <w:sz w:val="20"/>
                <w:szCs w:val="20"/>
                <w:lang w:eastAsia="en-GB"/>
              </w:rPr>
              <w:t>ESM</w:t>
            </w:r>
            <w:r w:rsidR="00F65FA0">
              <w:rPr>
                <w:sz w:val="20"/>
                <w:szCs w:val="20"/>
                <w:lang w:eastAsia="en-GB"/>
              </w:rPr>
              <w:t>E</w:t>
            </w:r>
            <w:r w:rsidRPr="00AB4506">
              <w:rPr>
                <w:sz w:val="20"/>
                <w:szCs w:val="20"/>
                <w:lang w:eastAsia="en-GB"/>
              </w:rPr>
              <w:t xml:space="preserve"> (Poly Phase)</w:t>
            </w:r>
          </w:p>
        </w:tc>
      </w:tr>
      <w:tr w:rsidR="0005177D" w:rsidRPr="00AB4506" w14:paraId="0B274885"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442CCE00"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tcBorders>
              <w:top w:val="single" w:sz="4" w:space="0" w:color="auto"/>
              <w:left w:val="nil"/>
              <w:bottom w:val="single" w:sz="4" w:space="0" w:color="auto"/>
              <w:right w:val="single" w:sz="4" w:space="0" w:color="auto"/>
            </w:tcBorders>
            <w:noWrap/>
            <w:vAlign w:val="bottom"/>
            <w:hideMark/>
          </w:tcPr>
          <w:p w14:paraId="05E7BB9B"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26" w:type="dxa"/>
            <w:tcBorders>
              <w:top w:val="single" w:sz="4" w:space="0" w:color="auto"/>
              <w:left w:val="nil"/>
              <w:bottom w:val="single" w:sz="4" w:space="0" w:color="auto"/>
              <w:right w:val="single" w:sz="4" w:space="0" w:color="auto"/>
            </w:tcBorders>
            <w:noWrap/>
            <w:vAlign w:val="bottom"/>
            <w:hideMark/>
          </w:tcPr>
          <w:p w14:paraId="2614E87A"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7177DC" w:rsidRPr="00AB4506" w14:paraId="28BEBC7E"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7D15D2A1" w14:textId="77777777" w:rsidR="007177DC" w:rsidRPr="00AB4506" w:rsidRDefault="007177DC" w:rsidP="00A33BDE">
            <w:pPr>
              <w:jc w:val="left"/>
              <w:rPr>
                <w:sz w:val="20"/>
                <w:szCs w:val="20"/>
                <w:lang w:eastAsia="en-GB"/>
              </w:rPr>
            </w:pPr>
            <w:r w:rsidRPr="00AB4506">
              <w:rPr>
                <w:sz w:val="20"/>
                <w:szCs w:val="20"/>
                <w:lang w:eastAsia="en-GB"/>
              </w:rPr>
              <w:t>DEFAULT - No specific XML criteria</w:t>
            </w:r>
          </w:p>
        </w:tc>
        <w:tc>
          <w:tcPr>
            <w:tcW w:w="1626" w:type="dxa"/>
            <w:tcBorders>
              <w:top w:val="single" w:sz="4" w:space="0" w:color="auto"/>
              <w:left w:val="nil"/>
              <w:bottom w:val="single" w:sz="4" w:space="0" w:color="auto"/>
              <w:right w:val="single" w:sz="4" w:space="0" w:color="auto"/>
            </w:tcBorders>
            <w:noWrap/>
            <w:vAlign w:val="bottom"/>
            <w:hideMark/>
          </w:tcPr>
          <w:p w14:paraId="493E7328" w14:textId="77777777" w:rsidR="007177DC" w:rsidRPr="00AB4506" w:rsidRDefault="007177DC" w:rsidP="00A33BDE">
            <w:pPr>
              <w:jc w:val="center"/>
              <w:rPr>
                <w:sz w:val="20"/>
                <w:szCs w:val="20"/>
                <w:lang w:eastAsia="en-GB"/>
              </w:rPr>
            </w:pPr>
            <w:r w:rsidRPr="00AB4506">
              <w:rPr>
                <w:sz w:val="20"/>
                <w:szCs w:val="20"/>
                <w:lang w:eastAsia="en-GB"/>
              </w:rPr>
              <w:t xml:space="preserve">Response Code - E57 </w:t>
            </w:r>
          </w:p>
        </w:tc>
        <w:tc>
          <w:tcPr>
            <w:tcW w:w="1626" w:type="dxa"/>
            <w:tcBorders>
              <w:top w:val="single" w:sz="4" w:space="0" w:color="auto"/>
              <w:left w:val="nil"/>
              <w:bottom w:val="single" w:sz="4" w:space="0" w:color="auto"/>
              <w:right w:val="single" w:sz="4" w:space="0" w:color="auto"/>
            </w:tcBorders>
            <w:noWrap/>
            <w:vAlign w:val="bottom"/>
            <w:hideMark/>
          </w:tcPr>
          <w:p w14:paraId="7BD4AB5B" w14:textId="77777777" w:rsidR="007177DC" w:rsidRPr="00AB4506" w:rsidRDefault="007177DC" w:rsidP="00A33BDE">
            <w:pPr>
              <w:jc w:val="center"/>
              <w:rPr>
                <w:sz w:val="20"/>
                <w:szCs w:val="20"/>
                <w:lang w:eastAsia="en-GB"/>
              </w:rPr>
            </w:pPr>
            <w:r w:rsidRPr="00AB4506">
              <w:rPr>
                <w:sz w:val="20"/>
                <w:szCs w:val="20"/>
                <w:lang w:eastAsia="en-GB"/>
              </w:rPr>
              <w:t>ECS29f</w:t>
            </w:r>
          </w:p>
        </w:tc>
      </w:tr>
    </w:tbl>
    <w:p w14:paraId="3852001F" w14:textId="77777777" w:rsidR="00B57A1D" w:rsidRPr="00971C80" w:rsidRDefault="00B57A1D" w:rsidP="00B57A1D"/>
    <w:p w14:paraId="3CDB70A4" w14:textId="77777777" w:rsidR="00B57A1D" w:rsidRPr="00971C80" w:rsidRDefault="00B57A1D" w:rsidP="00B57A1D">
      <w:pPr>
        <w:spacing w:after="200" w:line="276" w:lineRule="auto"/>
        <w:jc w:val="left"/>
      </w:pPr>
    </w:p>
    <w:p w14:paraId="497D1314" w14:textId="77777777" w:rsidR="00B57A1D" w:rsidRPr="00EA6BD0" w:rsidRDefault="00B57A1D" w:rsidP="00B57A1D">
      <w:pPr>
        <w:pStyle w:val="Heading4"/>
      </w:pPr>
      <w:r w:rsidRPr="00EA6BD0">
        <w:tab/>
        <w:t>Specific Data Items for this Request</w:t>
      </w:r>
    </w:p>
    <w:p w14:paraId="5E51B563" w14:textId="77777777" w:rsidR="00B57A1D" w:rsidRPr="00971C80" w:rsidRDefault="00CC3298" w:rsidP="00B57A1D">
      <w:r w:rsidRPr="00CC3298">
        <w:t>UpdateDeviceConfigurationRMSVoltageCounterReset</w:t>
      </w:r>
      <w:r w:rsidR="00B57A1D"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B57A1D" w:rsidRPr="00971C80" w14:paraId="3902A4A1" w14:textId="77777777" w:rsidTr="00400115">
        <w:tc>
          <w:tcPr>
            <w:tcW w:w="1000" w:type="pct"/>
          </w:tcPr>
          <w:p w14:paraId="7FA88FF8" w14:textId="77777777" w:rsidR="00B57A1D" w:rsidRPr="00971C80" w:rsidRDefault="00B57A1D" w:rsidP="00AB49F6">
            <w:pPr>
              <w:jc w:val="left"/>
              <w:rPr>
                <w:b/>
                <w:sz w:val="20"/>
                <w:szCs w:val="20"/>
              </w:rPr>
            </w:pPr>
            <w:r w:rsidRPr="00971C80">
              <w:rPr>
                <w:b/>
                <w:sz w:val="20"/>
                <w:szCs w:val="20"/>
              </w:rPr>
              <w:t>Data Item</w:t>
            </w:r>
          </w:p>
        </w:tc>
        <w:tc>
          <w:tcPr>
            <w:tcW w:w="1500" w:type="pct"/>
            <w:vAlign w:val="center"/>
          </w:tcPr>
          <w:p w14:paraId="00A82AB6" w14:textId="77777777" w:rsidR="00B57A1D" w:rsidRPr="00971C80" w:rsidRDefault="00B57A1D" w:rsidP="00AB49F6">
            <w:pPr>
              <w:jc w:val="left"/>
              <w:rPr>
                <w:b/>
                <w:sz w:val="20"/>
                <w:szCs w:val="20"/>
              </w:rPr>
            </w:pPr>
            <w:r w:rsidRPr="00971C80">
              <w:rPr>
                <w:b/>
                <w:sz w:val="20"/>
                <w:szCs w:val="20"/>
              </w:rPr>
              <w:t>Description / Valid Set</w:t>
            </w:r>
          </w:p>
        </w:tc>
        <w:tc>
          <w:tcPr>
            <w:tcW w:w="1050" w:type="pct"/>
            <w:hideMark/>
          </w:tcPr>
          <w:p w14:paraId="4E7B4748" w14:textId="77777777" w:rsidR="00B57A1D" w:rsidRPr="00971C80" w:rsidRDefault="00B57A1D" w:rsidP="00AB49F6">
            <w:pPr>
              <w:jc w:val="left"/>
              <w:rPr>
                <w:b/>
                <w:sz w:val="20"/>
                <w:szCs w:val="20"/>
              </w:rPr>
            </w:pPr>
            <w:r w:rsidRPr="00971C80">
              <w:rPr>
                <w:b/>
                <w:sz w:val="20"/>
                <w:szCs w:val="20"/>
              </w:rPr>
              <w:t>Type</w:t>
            </w:r>
          </w:p>
        </w:tc>
        <w:tc>
          <w:tcPr>
            <w:tcW w:w="600" w:type="pct"/>
            <w:hideMark/>
          </w:tcPr>
          <w:p w14:paraId="6A6A73B7" w14:textId="77777777" w:rsidR="00B57A1D" w:rsidRPr="00971C80" w:rsidRDefault="00B57A1D" w:rsidP="00AB49F6">
            <w:pPr>
              <w:jc w:val="left"/>
              <w:rPr>
                <w:b/>
                <w:bCs/>
                <w:sz w:val="20"/>
                <w:szCs w:val="20"/>
                <w:vertAlign w:val="superscript"/>
              </w:rPr>
            </w:pPr>
            <w:r w:rsidRPr="00971C80">
              <w:rPr>
                <w:b/>
                <w:sz w:val="20"/>
                <w:szCs w:val="20"/>
              </w:rPr>
              <w:t>Mandatory</w:t>
            </w:r>
          </w:p>
        </w:tc>
        <w:tc>
          <w:tcPr>
            <w:tcW w:w="450" w:type="pct"/>
            <w:hideMark/>
          </w:tcPr>
          <w:p w14:paraId="10E621A1" w14:textId="77777777" w:rsidR="00B57A1D" w:rsidRPr="00971C80" w:rsidRDefault="00B57A1D" w:rsidP="00AB49F6">
            <w:pPr>
              <w:jc w:val="left"/>
              <w:rPr>
                <w:b/>
                <w:sz w:val="20"/>
                <w:szCs w:val="20"/>
              </w:rPr>
            </w:pPr>
            <w:r w:rsidRPr="00971C80">
              <w:rPr>
                <w:b/>
                <w:sz w:val="20"/>
                <w:szCs w:val="20"/>
              </w:rPr>
              <w:t>Default</w:t>
            </w:r>
          </w:p>
        </w:tc>
        <w:tc>
          <w:tcPr>
            <w:tcW w:w="400" w:type="pct"/>
          </w:tcPr>
          <w:p w14:paraId="67A4D169" w14:textId="77777777" w:rsidR="00B57A1D" w:rsidRPr="00971C80" w:rsidRDefault="00B57A1D" w:rsidP="00AB49F6">
            <w:pPr>
              <w:jc w:val="left"/>
              <w:rPr>
                <w:b/>
                <w:sz w:val="20"/>
                <w:szCs w:val="20"/>
              </w:rPr>
            </w:pPr>
            <w:r w:rsidRPr="00971C80">
              <w:rPr>
                <w:b/>
                <w:sz w:val="20"/>
                <w:szCs w:val="20"/>
              </w:rPr>
              <w:t>Units</w:t>
            </w:r>
          </w:p>
        </w:tc>
      </w:tr>
      <w:tr w:rsidR="00CC3298" w:rsidRPr="00971C80" w14:paraId="1EFA4752" w14:textId="77777777" w:rsidTr="00400115">
        <w:tblPrEx>
          <w:tblLook w:val="04A0" w:firstRow="1" w:lastRow="0" w:firstColumn="1" w:lastColumn="0" w:noHBand="0" w:noVBand="1"/>
        </w:tblPrEx>
        <w:tc>
          <w:tcPr>
            <w:tcW w:w="1000" w:type="pct"/>
          </w:tcPr>
          <w:p w14:paraId="35727527" w14:textId="77777777" w:rsidR="00CC3298" w:rsidRPr="00971C80" w:rsidRDefault="00CC3298" w:rsidP="00AB49F6">
            <w:pPr>
              <w:contextualSpacing/>
              <w:jc w:val="left"/>
              <w:rPr>
                <w:sz w:val="20"/>
                <w:szCs w:val="20"/>
                <w:vertAlign w:val="superscript"/>
              </w:rPr>
            </w:pPr>
            <w:r>
              <w:rPr>
                <w:sz w:val="20"/>
                <w:szCs w:val="20"/>
              </w:rPr>
              <w:t>ExecutionDateTime</w:t>
            </w:r>
          </w:p>
        </w:tc>
        <w:tc>
          <w:tcPr>
            <w:tcW w:w="1500" w:type="pct"/>
          </w:tcPr>
          <w:p w14:paraId="030529A5" w14:textId="77777777" w:rsidR="00CC3298" w:rsidRPr="00971C80" w:rsidRDefault="00CC3298" w:rsidP="00AB49F6">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81B5590" w14:textId="77777777" w:rsidR="00CC3298" w:rsidRPr="00971C80" w:rsidRDefault="00CC3298" w:rsidP="00AB49F6">
            <w:pPr>
              <w:tabs>
                <w:tab w:val="left" w:pos="720"/>
              </w:tabs>
              <w:jc w:val="left"/>
              <w:rPr>
                <w:sz w:val="20"/>
                <w:szCs w:val="20"/>
              </w:rPr>
            </w:pPr>
            <w:r w:rsidRPr="00971C80">
              <w:rPr>
                <w:sz w:val="20"/>
                <w:szCs w:val="20"/>
              </w:rPr>
              <w:t xml:space="preserve">The UTC date and time the User requires the Command to be executed on the Device </w:t>
            </w:r>
          </w:p>
          <w:p w14:paraId="4BAE5F1D" w14:textId="77777777" w:rsidR="00CC3298" w:rsidRPr="00971C80" w:rsidRDefault="00CC3298" w:rsidP="00AB49F6">
            <w:pPr>
              <w:tabs>
                <w:tab w:val="left" w:pos="720"/>
              </w:tabs>
              <w:jc w:val="left"/>
              <w:rPr>
                <w:sz w:val="20"/>
                <w:szCs w:val="20"/>
              </w:rPr>
            </w:pPr>
            <w:r w:rsidRPr="00971C80">
              <w:rPr>
                <w:sz w:val="20"/>
                <w:szCs w:val="20"/>
              </w:rPr>
              <w:t>Valid Set</w:t>
            </w:r>
          </w:p>
          <w:p w14:paraId="7B83B85E" w14:textId="77777777" w:rsidR="00CC3298" w:rsidRDefault="00CC3298" w:rsidP="00AB49F6">
            <w:pPr>
              <w:pStyle w:val="ListParagraph"/>
              <w:numPr>
                <w:ilvl w:val="0"/>
                <w:numId w:val="216"/>
              </w:numPr>
              <w:tabs>
                <w:tab w:val="left" w:pos="720"/>
              </w:tabs>
              <w:jc w:val="left"/>
              <w:rPr>
                <w:sz w:val="20"/>
                <w:szCs w:val="20"/>
              </w:rPr>
            </w:pPr>
            <w:r w:rsidRPr="00C817B3">
              <w:rPr>
                <w:sz w:val="20"/>
                <w:szCs w:val="20"/>
              </w:rPr>
              <w:t xml:space="preserve">Date-time in the future that is either &lt;= current date + 30 days or the date = </w:t>
            </w:r>
            <w:r>
              <w:rPr>
                <w:sz w:val="20"/>
                <w:szCs w:val="20"/>
              </w:rPr>
              <w:t>‘3000-12-31T00:00:00Z’</w:t>
            </w:r>
          </w:p>
          <w:p w14:paraId="0744F061" w14:textId="77777777" w:rsidR="00CC3298" w:rsidRPr="00971C80" w:rsidRDefault="00CC3298" w:rsidP="00AB49F6">
            <w:pPr>
              <w:ind w:left="360"/>
              <w:contextualSpacing/>
              <w:jc w:val="left"/>
              <w:rPr>
                <w:sz w:val="20"/>
                <w:szCs w:val="20"/>
              </w:rPr>
            </w:pPr>
          </w:p>
        </w:tc>
        <w:tc>
          <w:tcPr>
            <w:tcW w:w="1050" w:type="pct"/>
          </w:tcPr>
          <w:p w14:paraId="7AC66106" w14:textId="77777777" w:rsidR="00CC3298" w:rsidRPr="00971C80" w:rsidRDefault="00CC3298" w:rsidP="00AB49F6">
            <w:pPr>
              <w:contextualSpacing/>
              <w:jc w:val="left"/>
              <w:rPr>
                <w:sz w:val="20"/>
                <w:szCs w:val="20"/>
              </w:rPr>
            </w:pPr>
            <w:r w:rsidRPr="00971C80">
              <w:rPr>
                <w:sz w:val="20"/>
                <w:szCs w:val="20"/>
              </w:rPr>
              <w:t>xs:dateTime</w:t>
            </w:r>
          </w:p>
        </w:tc>
        <w:tc>
          <w:tcPr>
            <w:tcW w:w="600" w:type="pct"/>
          </w:tcPr>
          <w:p w14:paraId="27850E54" w14:textId="77777777" w:rsidR="00CC3298" w:rsidRPr="00971C80" w:rsidRDefault="00CC3298" w:rsidP="00AB49F6">
            <w:pPr>
              <w:contextualSpacing/>
              <w:jc w:val="left"/>
              <w:rPr>
                <w:sz w:val="20"/>
                <w:szCs w:val="20"/>
                <w:vertAlign w:val="superscript"/>
              </w:rPr>
            </w:pPr>
            <w:r w:rsidRPr="00971C80">
              <w:rPr>
                <w:sz w:val="20"/>
                <w:szCs w:val="20"/>
              </w:rPr>
              <w:t>No</w:t>
            </w:r>
          </w:p>
        </w:tc>
        <w:tc>
          <w:tcPr>
            <w:tcW w:w="450" w:type="pct"/>
          </w:tcPr>
          <w:p w14:paraId="36837CC4" w14:textId="77777777" w:rsidR="00CC3298" w:rsidRPr="00971C80" w:rsidRDefault="00CC3298" w:rsidP="00AB49F6">
            <w:pPr>
              <w:contextualSpacing/>
              <w:jc w:val="left"/>
              <w:rPr>
                <w:sz w:val="20"/>
                <w:szCs w:val="20"/>
              </w:rPr>
            </w:pPr>
            <w:r w:rsidRPr="00971C80">
              <w:rPr>
                <w:sz w:val="20"/>
                <w:szCs w:val="20"/>
              </w:rPr>
              <w:t>None</w:t>
            </w:r>
          </w:p>
        </w:tc>
        <w:tc>
          <w:tcPr>
            <w:tcW w:w="400" w:type="pct"/>
          </w:tcPr>
          <w:p w14:paraId="6D563348" w14:textId="77777777" w:rsidR="00CC3298" w:rsidRPr="00971C80" w:rsidRDefault="00CC3298" w:rsidP="00AB49F6">
            <w:pPr>
              <w:contextualSpacing/>
              <w:jc w:val="left"/>
              <w:rPr>
                <w:sz w:val="20"/>
                <w:szCs w:val="20"/>
              </w:rPr>
            </w:pPr>
            <w:r w:rsidRPr="00971C80">
              <w:rPr>
                <w:sz w:val="20"/>
                <w:szCs w:val="20"/>
              </w:rPr>
              <w:t>UTC Date-Time</w:t>
            </w:r>
          </w:p>
        </w:tc>
      </w:tr>
    </w:tbl>
    <w:p w14:paraId="028ED981" w14:textId="7F6C4D66" w:rsidR="00B57A1D" w:rsidRPr="000B4DCD" w:rsidRDefault="00B57A1D" w:rsidP="004705F3">
      <w:pPr>
        <w:pStyle w:val="Caption"/>
      </w:pPr>
      <w:bookmarkStart w:id="1415" w:name="_Toc50828955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211</w:t>
      </w:r>
      <w:r w:rsidR="00FB161A">
        <w:rPr>
          <w:noProof/>
        </w:rPr>
        <w:fldChar w:fldCharType="end"/>
      </w:r>
      <w:r>
        <w:t xml:space="preserve"> </w:t>
      </w:r>
      <w:r w:rsidRPr="000B4DCD">
        <w:t xml:space="preserve">: </w:t>
      </w:r>
      <w:r w:rsidRPr="00E7481D">
        <w:t>UpdateDeviceConfiguration</w:t>
      </w:r>
      <w:r w:rsidR="00CC3298">
        <w:t>RMSVoltageCounterReset</w:t>
      </w:r>
      <w:r w:rsidRPr="00971C80">
        <w:t xml:space="preserve"> </w:t>
      </w:r>
      <w:r>
        <w:t>(sr:</w:t>
      </w:r>
      <w:r w:rsidRPr="00E7481D">
        <w:t xml:space="preserve"> UpdateDeviceConfiguration</w:t>
      </w:r>
      <w:r w:rsidR="00CC3298">
        <w:t>RMSVoltageCR</w:t>
      </w:r>
      <w:r>
        <w:t>) data items</w:t>
      </w:r>
      <w:bookmarkEnd w:id="1415"/>
    </w:p>
    <w:p w14:paraId="3D3ACCA1" w14:textId="77777777" w:rsidR="00F151C2" w:rsidRPr="00EA6BD0" w:rsidRDefault="00F151C2" w:rsidP="00F151C2">
      <w:pPr>
        <w:pStyle w:val="Heading4"/>
      </w:pPr>
      <w:r w:rsidRPr="00EA6BD0">
        <w:tab/>
        <w:t>Specific Validation for this Request</w:t>
      </w:r>
    </w:p>
    <w:p w14:paraId="13C9211F" w14:textId="77777777" w:rsidR="00B57A1D" w:rsidRPr="00971C80" w:rsidRDefault="00B57A1D" w:rsidP="00B57A1D">
      <w:pPr>
        <w:jc w:val="left"/>
      </w:pPr>
      <w:r w:rsidRPr="00971C80">
        <w:t xml:space="preserve">No specific validation is applied for this Request, see </w:t>
      </w:r>
      <w:r>
        <w:t>clause</w:t>
      </w:r>
      <w:r w:rsidRPr="00971C80">
        <w:t xml:space="preserve"> 3.2.5 for general validation applied to all Requests</w:t>
      </w:r>
      <w:r w:rsidR="00BB2A69" w:rsidRPr="00BB2A69">
        <w:t xml:space="preserve"> </w:t>
      </w:r>
      <w:r w:rsidR="00BB2A69">
        <w:t xml:space="preserve">and </w:t>
      </w:r>
      <w:r w:rsidR="00F10B1D">
        <w:t>clause 3.10.2 for</w:t>
      </w:r>
      <w:r w:rsidR="00BB2A69">
        <w:t xml:space="preserve"> </w:t>
      </w:r>
      <w:r w:rsidR="00BB2A69" w:rsidRPr="003C69D9">
        <w:t>Execution</w:t>
      </w:r>
      <w:r w:rsidR="00B4737F">
        <w:t xml:space="preserve"> </w:t>
      </w:r>
      <w:r w:rsidR="00BB2A69" w:rsidRPr="003C69D9">
        <w:t>Date</w:t>
      </w:r>
      <w:r w:rsidR="00B4737F">
        <w:t xml:space="preserve"> </w:t>
      </w:r>
      <w:r w:rsidR="00BB2A69" w:rsidRPr="003C69D9">
        <w:t>Time validation</w:t>
      </w:r>
      <w:r w:rsidRPr="00971C80">
        <w:t>.</w:t>
      </w:r>
    </w:p>
    <w:p w14:paraId="26086A92" w14:textId="77777777" w:rsidR="00E60CF8" w:rsidRPr="00971C80" w:rsidRDefault="00E60CF8" w:rsidP="00E60CF8">
      <w:pPr>
        <w:spacing w:after="200" w:line="276" w:lineRule="auto"/>
        <w:jc w:val="left"/>
        <w:rPr>
          <w:rFonts w:eastAsiaTheme="majorEastAsia" w:cstheme="majorBidi"/>
          <w:b/>
          <w:bCs/>
          <w:szCs w:val="26"/>
        </w:rPr>
      </w:pPr>
      <w:r w:rsidRPr="00971C80">
        <w:br w:type="page"/>
      </w:r>
    </w:p>
    <w:p w14:paraId="2BED2162" w14:textId="77777777" w:rsidR="00AD1214" w:rsidRPr="00971C80" w:rsidRDefault="00AD1214" w:rsidP="00AD1214">
      <w:pPr>
        <w:pStyle w:val="Heading3"/>
      </w:pPr>
      <w:bookmarkStart w:id="1416" w:name="_Ref479168949"/>
      <w:bookmarkStart w:id="1417" w:name="_Toc489860772"/>
      <w:bookmarkStart w:id="1418" w:name="_Toc506336146"/>
      <w:bookmarkStart w:id="1419" w:name="_Toc509172502"/>
      <w:r>
        <w:t>Set CHF Sub GHz Configuration</w:t>
      </w:r>
      <w:bookmarkEnd w:id="1416"/>
      <w:bookmarkEnd w:id="1417"/>
      <w:bookmarkEnd w:id="1418"/>
      <w:bookmarkEnd w:id="1419"/>
    </w:p>
    <w:p w14:paraId="432664DF" w14:textId="77777777" w:rsidR="00AD1214" w:rsidRPr="00EA6BD0" w:rsidRDefault="00AD1214" w:rsidP="00AD1214">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14"/>
        <w:gridCol w:w="6302"/>
      </w:tblGrid>
      <w:tr w:rsidR="00AD1214" w:rsidRPr="00971C80" w14:paraId="148CC8F9" w14:textId="77777777" w:rsidTr="00400115">
        <w:trPr>
          <w:trHeight w:val="425"/>
        </w:trPr>
        <w:tc>
          <w:tcPr>
            <w:tcW w:w="1505" w:type="pct"/>
            <w:vAlign w:val="center"/>
          </w:tcPr>
          <w:p w14:paraId="32F8A8A9" w14:textId="77777777" w:rsidR="00AD1214" w:rsidRPr="00971C80" w:rsidRDefault="00AD1214" w:rsidP="00AB49F6">
            <w:pPr>
              <w:spacing w:before="60" w:after="60"/>
              <w:contextualSpacing/>
              <w:jc w:val="left"/>
              <w:rPr>
                <w:b/>
                <w:sz w:val="20"/>
                <w:szCs w:val="20"/>
              </w:rPr>
            </w:pPr>
            <w:r w:rsidRPr="00971C80">
              <w:rPr>
                <w:b/>
                <w:sz w:val="20"/>
                <w:szCs w:val="20"/>
              </w:rPr>
              <w:t xml:space="preserve">Service Request Name </w:t>
            </w:r>
          </w:p>
        </w:tc>
        <w:tc>
          <w:tcPr>
            <w:tcW w:w="3495" w:type="pct"/>
            <w:vAlign w:val="center"/>
          </w:tcPr>
          <w:p w14:paraId="086B3995" w14:textId="77777777" w:rsidR="00AD1214" w:rsidRPr="005D42D5" w:rsidRDefault="00AD1214" w:rsidP="00DD021F">
            <w:pPr>
              <w:numPr>
                <w:ilvl w:val="0"/>
                <w:numId w:val="56"/>
              </w:numPr>
              <w:spacing w:before="60" w:after="60"/>
              <w:ind w:left="0"/>
              <w:contextualSpacing/>
              <w:jc w:val="left"/>
              <w:rPr>
                <w:sz w:val="20"/>
                <w:szCs w:val="20"/>
              </w:rPr>
            </w:pPr>
            <w:r>
              <w:rPr>
                <w:sz w:val="20"/>
                <w:szCs w:val="20"/>
              </w:rPr>
              <w:t>SetCHFSub</w:t>
            </w:r>
            <w:r w:rsidR="00DD021F">
              <w:rPr>
                <w:sz w:val="20"/>
                <w:szCs w:val="20"/>
              </w:rPr>
              <w:t>GHz</w:t>
            </w:r>
            <w:r w:rsidRPr="005D42D5">
              <w:rPr>
                <w:sz w:val="20"/>
                <w:szCs w:val="20"/>
              </w:rPr>
              <w:t>Configuration</w:t>
            </w:r>
          </w:p>
        </w:tc>
      </w:tr>
      <w:tr w:rsidR="00AD1214" w:rsidRPr="00971C80" w14:paraId="0836B43D" w14:textId="77777777" w:rsidTr="00400115">
        <w:trPr>
          <w:trHeight w:val="425"/>
        </w:trPr>
        <w:tc>
          <w:tcPr>
            <w:tcW w:w="1505" w:type="pct"/>
            <w:vAlign w:val="center"/>
          </w:tcPr>
          <w:p w14:paraId="7806A2A3" w14:textId="77777777" w:rsidR="00AD1214" w:rsidRPr="00971C80" w:rsidRDefault="00AD1214" w:rsidP="00AB49F6">
            <w:pPr>
              <w:spacing w:before="60" w:after="60"/>
              <w:contextualSpacing/>
              <w:jc w:val="left"/>
              <w:rPr>
                <w:b/>
                <w:sz w:val="20"/>
                <w:szCs w:val="20"/>
              </w:rPr>
            </w:pPr>
            <w:r w:rsidRPr="00971C80">
              <w:rPr>
                <w:b/>
                <w:sz w:val="20"/>
                <w:szCs w:val="20"/>
              </w:rPr>
              <w:t>Service Reference</w:t>
            </w:r>
          </w:p>
        </w:tc>
        <w:tc>
          <w:tcPr>
            <w:tcW w:w="3495" w:type="pct"/>
            <w:vAlign w:val="center"/>
          </w:tcPr>
          <w:p w14:paraId="319A5189" w14:textId="77777777" w:rsidR="00AD1214" w:rsidRPr="00971C80" w:rsidRDefault="00AD1214" w:rsidP="00AB49F6">
            <w:pPr>
              <w:numPr>
                <w:ilvl w:val="0"/>
                <w:numId w:val="56"/>
              </w:numPr>
              <w:spacing w:before="60" w:after="60"/>
              <w:ind w:left="0"/>
              <w:contextualSpacing/>
              <w:jc w:val="left"/>
              <w:rPr>
                <w:sz w:val="20"/>
                <w:szCs w:val="20"/>
              </w:rPr>
            </w:pPr>
            <w:r>
              <w:rPr>
                <w:sz w:val="20"/>
                <w:szCs w:val="20"/>
              </w:rPr>
              <w:t>6.28</w:t>
            </w:r>
          </w:p>
        </w:tc>
      </w:tr>
      <w:tr w:rsidR="00AD1214" w:rsidRPr="00971C80" w14:paraId="624EDD45" w14:textId="77777777" w:rsidTr="00400115">
        <w:trPr>
          <w:trHeight w:val="425"/>
        </w:trPr>
        <w:tc>
          <w:tcPr>
            <w:tcW w:w="1505" w:type="pct"/>
            <w:vAlign w:val="center"/>
          </w:tcPr>
          <w:p w14:paraId="35AD35DE" w14:textId="77777777" w:rsidR="00AD1214" w:rsidRPr="00971C80" w:rsidRDefault="00AD1214" w:rsidP="00AB49F6">
            <w:pPr>
              <w:spacing w:before="60" w:after="60"/>
              <w:contextualSpacing/>
              <w:jc w:val="left"/>
              <w:rPr>
                <w:b/>
                <w:sz w:val="20"/>
                <w:szCs w:val="20"/>
              </w:rPr>
            </w:pPr>
            <w:r w:rsidRPr="00971C80">
              <w:rPr>
                <w:b/>
                <w:sz w:val="20"/>
                <w:szCs w:val="20"/>
              </w:rPr>
              <w:t>Service Reference Variant</w:t>
            </w:r>
          </w:p>
        </w:tc>
        <w:tc>
          <w:tcPr>
            <w:tcW w:w="3495" w:type="pct"/>
            <w:vAlign w:val="center"/>
          </w:tcPr>
          <w:p w14:paraId="50F857D8" w14:textId="77777777" w:rsidR="00AD1214" w:rsidRPr="00971C80" w:rsidRDefault="00AD1214" w:rsidP="00AB49F6">
            <w:pPr>
              <w:spacing w:before="60" w:after="60"/>
              <w:contextualSpacing/>
              <w:jc w:val="left"/>
              <w:rPr>
                <w:sz w:val="20"/>
                <w:szCs w:val="20"/>
              </w:rPr>
            </w:pPr>
            <w:r w:rsidRPr="00971C80">
              <w:rPr>
                <w:sz w:val="20"/>
                <w:szCs w:val="20"/>
              </w:rPr>
              <w:t>6.2</w:t>
            </w:r>
            <w:r>
              <w:rPr>
                <w:sz w:val="20"/>
                <w:szCs w:val="20"/>
              </w:rPr>
              <w:t>8</w:t>
            </w:r>
          </w:p>
        </w:tc>
      </w:tr>
      <w:tr w:rsidR="00AD1214" w:rsidRPr="00971C80" w14:paraId="04A37F46" w14:textId="77777777" w:rsidTr="00400115">
        <w:trPr>
          <w:trHeight w:val="425"/>
        </w:trPr>
        <w:tc>
          <w:tcPr>
            <w:tcW w:w="1505" w:type="pct"/>
            <w:vAlign w:val="center"/>
          </w:tcPr>
          <w:p w14:paraId="068B9E2D" w14:textId="77777777" w:rsidR="00AD1214" w:rsidRPr="00971C80" w:rsidRDefault="00AD1214" w:rsidP="00AB49F6">
            <w:pPr>
              <w:spacing w:before="60" w:after="60"/>
              <w:contextualSpacing/>
              <w:jc w:val="left"/>
              <w:rPr>
                <w:b/>
                <w:sz w:val="20"/>
                <w:szCs w:val="20"/>
              </w:rPr>
            </w:pPr>
            <w:r w:rsidRPr="00971C80">
              <w:rPr>
                <w:b/>
                <w:sz w:val="20"/>
                <w:szCs w:val="20"/>
              </w:rPr>
              <w:t>Eligible Users</w:t>
            </w:r>
          </w:p>
        </w:tc>
        <w:tc>
          <w:tcPr>
            <w:tcW w:w="3495" w:type="pct"/>
            <w:vAlign w:val="center"/>
          </w:tcPr>
          <w:p w14:paraId="353FCC5C" w14:textId="77777777" w:rsidR="00AD1214" w:rsidRDefault="00AD1214" w:rsidP="00AD1214">
            <w:pPr>
              <w:spacing w:before="60" w:after="60"/>
              <w:contextualSpacing/>
              <w:jc w:val="left"/>
              <w:rPr>
                <w:sz w:val="20"/>
                <w:szCs w:val="20"/>
              </w:rPr>
            </w:pPr>
            <w:r>
              <w:rPr>
                <w:sz w:val="20"/>
                <w:szCs w:val="20"/>
              </w:rPr>
              <w:t>Import Supplier</w:t>
            </w:r>
            <w:r w:rsidRPr="00971C80">
              <w:rPr>
                <w:sz w:val="20"/>
                <w:szCs w:val="20"/>
              </w:rPr>
              <w:t xml:space="preserve"> (</w:t>
            </w:r>
            <w:r>
              <w:rPr>
                <w:sz w:val="20"/>
                <w:szCs w:val="20"/>
              </w:rPr>
              <w:t>IS</w:t>
            </w:r>
            <w:r w:rsidRPr="00971C80">
              <w:rPr>
                <w:sz w:val="20"/>
                <w:szCs w:val="20"/>
              </w:rPr>
              <w:t>)</w:t>
            </w:r>
          </w:p>
          <w:p w14:paraId="6B8FBF1C" w14:textId="77777777" w:rsidR="00AD1214" w:rsidRPr="00971C80" w:rsidRDefault="00AD1214" w:rsidP="00AD1214">
            <w:pPr>
              <w:spacing w:before="60" w:after="60"/>
              <w:contextualSpacing/>
              <w:jc w:val="left"/>
              <w:rPr>
                <w:sz w:val="20"/>
                <w:szCs w:val="20"/>
              </w:rPr>
            </w:pPr>
            <w:r>
              <w:rPr>
                <w:sz w:val="20"/>
                <w:szCs w:val="20"/>
              </w:rPr>
              <w:t>Gas Supplier (GS)</w:t>
            </w:r>
          </w:p>
        </w:tc>
      </w:tr>
      <w:tr w:rsidR="00AD1214" w:rsidRPr="00971C80" w14:paraId="73A2B44B" w14:textId="77777777" w:rsidTr="00400115">
        <w:trPr>
          <w:trHeight w:val="425"/>
        </w:trPr>
        <w:tc>
          <w:tcPr>
            <w:tcW w:w="1505" w:type="pct"/>
            <w:vAlign w:val="center"/>
          </w:tcPr>
          <w:p w14:paraId="0F565BB4" w14:textId="77777777" w:rsidR="00AD1214" w:rsidRPr="00971C80" w:rsidRDefault="00AD1214" w:rsidP="00AB49F6">
            <w:pPr>
              <w:spacing w:before="60" w:after="60"/>
              <w:contextualSpacing/>
              <w:jc w:val="left"/>
              <w:rPr>
                <w:b/>
                <w:sz w:val="20"/>
                <w:szCs w:val="20"/>
              </w:rPr>
            </w:pPr>
            <w:r w:rsidRPr="00971C80">
              <w:rPr>
                <w:b/>
                <w:sz w:val="20"/>
                <w:szCs w:val="20"/>
              </w:rPr>
              <w:t>Security Classification</w:t>
            </w:r>
          </w:p>
        </w:tc>
        <w:tc>
          <w:tcPr>
            <w:tcW w:w="3495" w:type="pct"/>
            <w:vAlign w:val="center"/>
          </w:tcPr>
          <w:p w14:paraId="7F08AF80" w14:textId="77777777" w:rsidR="00AD1214" w:rsidRPr="00971C80" w:rsidRDefault="00AD1214" w:rsidP="00AB49F6">
            <w:pPr>
              <w:spacing w:before="60" w:after="60"/>
              <w:contextualSpacing/>
              <w:rPr>
                <w:sz w:val="20"/>
                <w:szCs w:val="20"/>
              </w:rPr>
            </w:pPr>
            <w:r w:rsidRPr="00971C80">
              <w:rPr>
                <w:sz w:val="20"/>
                <w:szCs w:val="20"/>
              </w:rPr>
              <w:t>Non Critical</w:t>
            </w:r>
          </w:p>
          <w:p w14:paraId="0B41BAAA" w14:textId="77777777" w:rsidR="00AD1214" w:rsidRPr="00971C80" w:rsidRDefault="00AD1214" w:rsidP="00AB49F6">
            <w:pPr>
              <w:spacing w:before="60" w:after="60"/>
              <w:contextualSpacing/>
              <w:jc w:val="left"/>
              <w:rPr>
                <w:sz w:val="20"/>
                <w:szCs w:val="20"/>
              </w:rPr>
            </w:pPr>
          </w:p>
        </w:tc>
      </w:tr>
      <w:tr w:rsidR="00AD1214" w:rsidRPr="00971C80" w14:paraId="60E8BECF" w14:textId="77777777" w:rsidTr="00400115">
        <w:trPr>
          <w:trHeight w:val="425"/>
        </w:trPr>
        <w:tc>
          <w:tcPr>
            <w:tcW w:w="1505" w:type="pct"/>
            <w:vAlign w:val="center"/>
          </w:tcPr>
          <w:p w14:paraId="43EB855A" w14:textId="77777777" w:rsidR="00AD1214" w:rsidRPr="00971C80" w:rsidRDefault="00AD1214" w:rsidP="00AB49F6">
            <w:pPr>
              <w:spacing w:before="60" w:after="60"/>
              <w:contextualSpacing/>
              <w:jc w:val="left"/>
              <w:rPr>
                <w:b/>
                <w:sz w:val="20"/>
                <w:szCs w:val="20"/>
              </w:rPr>
            </w:pPr>
            <w:r>
              <w:rPr>
                <w:b/>
                <w:sz w:val="20"/>
                <w:szCs w:val="20"/>
              </w:rPr>
              <w:t xml:space="preserve">BusinessTargetID </w:t>
            </w:r>
          </w:p>
          <w:p w14:paraId="3D679AF2" w14:textId="77777777" w:rsidR="00AD1214" w:rsidRPr="00971C80" w:rsidRDefault="00AD1214" w:rsidP="00AB49F6">
            <w:pPr>
              <w:numPr>
                <w:ilvl w:val="0"/>
                <w:numId w:val="196"/>
              </w:numPr>
              <w:spacing w:before="60" w:after="60"/>
              <w:contextualSpacing/>
              <w:jc w:val="left"/>
              <w:rPr>
                <w:b/>
                <w:sz w:val="20"/>
                <w:szCs w:val="20"/>
              </w:rPr>
            </w:pPr>
            <w:r w:rsidRPr="00971C80">
              <w:rPr>
                <w:b/>
                <w:sz w:val="20"/>
                <w:szCs w:val="20"/>
              </w:rPr>
              <w:t>Device Type applicable to this request</w:t>
            </w:r>
          </w:p>
        </w:tc>
        <w:tc>
          <w:tcPr>
            <w:tcW w:w="3495" w:type="pct"/>
            <w:vAlign w:val="center"/>
          </w:tcPr>
          <w:p w14:paraId="4AB01A2B" w14:textId="77777777" w:rsidR="00AD1214" w:rsidRPr="00971C80" w:rsidRDefault="00AD1214" w:rsidP="00AB49F6">
            <w:pPr>
              <w:spacing w:before="60" w:after="60"/>
              <w:contextualSpacing/>
              <w:jc w:val="left"/>
              <w:rPr>
                <w:sz w:val="20"/>
                <w:szCs w:val="20"/>
              </w:rPr>
            </w:pPr>
            <w:r w:rsidRPr="00971C80">
              <w:rPr>
                <w:sz w:val="20"/>
                <w:szCs w:val="20"/>
              </w:rPr>
              <w:t>Communications Hub Function (CHF)</w:t>
            </w:r>
            <w:r>
              <w:rPr>
                <w:sz w:val="20"/>
                <w:szCs w:val="20"/>
              </w:rPr>
              <w:t xml:space="preserve"> – Dual Band Only</w:t>
            </w:r>
          </w:p>
        </w:tc>
      </w:tr>
      <w:tr w:rsidR="00AD1214" w:rsidRPr="00971C80" w14:paraId="7A5CC28D" w14:textId="77777777" w:rsidTr="00400115">
        <w:trPr>
          <w:trHeight w:val="425"/>
        </w:trPr>
        <w:tc>
          <w:tcPr>
            <w:tcW w:w="1505" w:type="pct"/>
            <w:vAlign w:val="center"/>
          </w:tcPr>
          <w:p w14:paraId="5BECE736" w14:textId="77777777" w:rsidR="00AD1214" w:rsidRPr="00971C80" w:rsidRDefault="00AD1214" w:rsidP="00AB49F6">
            <w:pPr>
              <w:spacing w:before="60" w:after="60"/>
              <w:contextualSpacing/>
              <w:jc w:val="left"/>
              <w:rPr>
                <w:b/>
                <w:sz w:val="20"/>
                <w:szCs w:val="20"/>
              </w:rPr>
            </w:pPr>
            <w:r w:rsidRPr="00971C80">
              <w:rPr>
                <w:b/>
                <w:sz w:val="20"/>
                <w:szCs w:val="20"/>
              </w:rPr>
              <w:t>Can be future dated?</w:t>
            </w:r>
          </w:p>
        </w:tc>
        <w:tc>
          <w:tcPr>
            <w:tcW w:w="3495" w:type="pct"/>
            <w:vAlign w:val="center"/>
          </w:tcPr>
          <w:p w14:paraId="2A6EDE8E" w14:textId="77777777" w:rsidR="00AD1214" w:rsidRPr="00971C80" w:rsidRDefault="00AD1214" w:rsidP="00AB49F6">
            <w:pPr>
              <w:spacing w:before="60" w:after="60"/>
              <w:contextualSpacing/>
              <w:jc w:val="left"/>
              <w:rPr>
                <w:sz w:val="20"/>
                <w:szCs w:val="20"/>
              </w:rPr>
            </w:pPr>
            <w:r>
              <w:rPr>
                <w:sz w:val="20"/>
                <w:szCs w:val="20"/>
              </w:rPr>
              <w:t>No</w:t>
            </w:r>
          </w:p>
        </w:tc>
      </w:tr>
      <w:tr w:rsidR="00AD1214" w:rsidRPr="00971C80" w14:paraId="5A43CB6B" w14:textId="77777777" w:rsidTr="00400115">
        <w:trPr>
          <w:trHeight w:val="425"/>
        </w:trPr>
        <w:tc>
          <w:tcPr>
            <w:tcW w:w="1505" w:type="pct"/>
            <w:vAlign w:val="center"/>
          </w:tcPr>
          <w:p w14:paraId="53A09AAD" w14:textId="77777777" w:rsidR="00AD1214" w:rsidRPr="00971C80" w:rsidRDefault="00AD1214" w:rsidP="00AB49F6">
            <w:pPr>
              <w:spacing w:before="60" w:after="60"/>
              <w:contextualSpacing/>
              <w:jc w:val="left"/>
              <w:rPr>
                <w:b/>
                <w:sz w:val="20"/>
                <w:szCs w:val="20"/>
              </w:rPr>
            </w:pPr>
            <w:r w:rsidRPr="00971C80">
              <w:rPr>
                <w:b/>
                <w:sz w:val="20"/>
                <w:szCs w:val="20"/>
              </w:rPr>
              <w:t>On Demand?</w:t>
            </w:r>
          </w:p>
        </w:tc>
        <w:tc>
          <w:tcPr>
            <w:tcW w:w="3495" w:type="pct"/>
            <w:vAlign w:val="center"/>
          </w:tcPr>
          <w:p w14:paraId="535AB7A3" w14:textId="77777777" w:rsidR="00AD1214" w:rsidRPr="00971C80" w:rsidRDefault="00AD1214" w:rsidP="00AB49F6">
            <w:pPr>
              <w:spacing w:before="60" w:after="60"/>
              <w:contextualSpacing/>
              <w:jc w:val="left"/>
              <w:rPr>
                <w:sz w:val="20"/>
                <w:szCs w:val="20"/>
              </w:rPr>
            </w:pPr>
            <w:r w:rsidRPr="00971C80">
              <w:rPr>
                <w:sz w:val="20"/>
                <w:szCs w:val="20"/>
              </w:rPr>
              <w:t>Yes</w:t>
            </w:r>
          </w:p>
        </w:tc>
      </w:tr>
      <w:tr w:rsidR="00AD1214" w:rsidRPr="00971C80" w14:paraId="3EE81F5F" w14:textId="77777777" w:rsidTr="00400115">
        <w:trPr>
          <w:trHeight w:val="425"/>
        </w:trPr>
        <w:tc>
          <w:tcPr>
            <w:tcW w:w="1505" w:type="pct"/>
            <w:vAlign w:val="center"/>
          </w:tcPr>
          <w:p w14:paraId="75DFB497" w14:textId="77777777" w:rsidR="00AD1214" w:rsidRPr="00971C80" w:rsidRDefault="00AD1214" w:rsidP="00AB49F6">
            <w:pPr>
              <w:spacing w:before="60" w:after="60"/>
              <w:contextualSpacing/>
              <w:jc w:val="left"/>
              <w:rPr>
                <w:b/>
                <w:sz w:val="20"/>
                <w:szCs w:val="20"/>
              </w:rPr>
            </w:pPr>
            <w:r w:rsidRPr="00971C80">
              <w:rPr>
                <w:b/>
                <w:sz w:val="20"/>
                <w:szCs w:val="20"/>
              </w:rPr>
              <w:t>Capable of being DCC Scheduled?</w:t>
            </w:r>
          </w:p>
        </w:tc>
        <w:tc>
          <w:tcPr>
            <w:tcW w:w="3495" w:type="pct"/>
            <w:vAlign w:val="center"/>
          </w:tcPr>
          <w:p w14:paraId="221FF433" w14:textId="77777777" w:rsidR="00AD1214" w:rsidRPr="00971C80" w:rsidRDefault="00AD1214" w:rsidP="00AB49F6">
            <w:pPr>
              <w:spacing w:before="60" w:after="60"/>
              <w:contextualSpacing/>
              <w:jc w:val="left"/>
              <w:rPr>
                <w:sz w:val="20"/>
                <w:szCs w:val="20"/>
              </w:rPr>
            </w:pPr>
            <w:r w:rsidRPr="00971C80">
              <w:rPr>
                <w:sz w:val="20"/>
                <w:szCs w:val="20"/>
              </w:rPr>
              <w:t>No</w:t>
            </w:r>
          </w:p>
        </w:tc>
      </w:tr>
      <w:tr w:rsidR="00AD1214" w:rsidRPr="00971C80" w14:paraId="7D6A59C4" w14:textId="77777777" w:rsidTr="00400115">
        <w:trPr>
          <w:trHeight w:val="425"/>
        </w:trPr>
        <w:tc>
          <w:tcPr>
            <w:tcW w:w="1505" w:type="pct"/>
            <w:vAlign w:val="center"/>
          </w:tcPr>
          <w:p w14:paraId="6A0846FE" w14:textId="77777777" w:rsidR="00AD1214" w:rsidRPr="00971C80" w:rsidRDefault="00AD1214" w:rsidP="00AB49F6">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5" w:type="pct"/>
            <w:vAlign w:val="center"/>
          </w:tcPr>
          <w:p w14:paraId="5A98630D" w14:textId="77777777" w:rsidR="00AD1214" w:rsidRPr="00971C80" w:rsidRDefault="00AD1214" w:rsidP="00AB49F6">
            <w:pPr>
              <w:spacing w:before="60" w:after="60"/>
              <w:contextualSpacing/>
              <w:jc w:val="left"/>
              <w:rPr>
                <w:bCs/>
                <w:sz w:val="20"/>
                <w:szCs w:val="20"/>
              </w:rPr>
            </w:pPr>
            <w:r w:rsidRPr="00971C80">
              <w:rPr>
                <w:sz w:val="20"/>
                <w:szCs w:val="20"/>
              </w:rPr>
              <w:t>1 - Send (Non-Critical)</w:t>
            </w:r>
          </w:p>
          <w:p w14:paraId="231CCF54" w14:textId="77777777" w:rsidR="00AD1214" w:rsidRPr="00971C80" w:rsidRDefault="00AD1214" w:rsidP="00AB49F6">
            <w:pPr>
              <w:spacing w:before="60" w:after="60"/>
              <w:contextualSpacing/>
              <w:jc w:val="left"/>
              <w:rPr>
                <w:bCs/>
                <w:sz w:val="20"/>
                <w:szCs w:val="20"/>
              </w:rPr>
            </w:pPr>
            <w:r w:rsidRPr="00971C80">
              <w:rPr>
                <w:sz w:val="20"/>
                <w:szCs w:val="20"/>
              </w:rPr>
              <w:t>2 - Return for local delivery (Non-Critical)</w:t>
            </w:r>
          </w:p>
          <w:p w14:paraId="234A88AF" w14:textId="77777777" w:rsidR="00AD1214" w:rsidRPr="00971C80" w:rsidRDefault="00AD1214" w:rsidP="00AB49F6">
            <w:pPr>
              <w:spacing w:before="60" w:after="60"/>
              <w:contextualSpacing/>
              <w:jc w:val="left"/>
              <w:rPr>
                <w:bCs/>
                <w:sz w:val="20"/>
                <w:szCs w:val="20"/>
              </w:rPr>
            </w:pPr>
            <w:r w:rsidRPr="00971C80">
              <w:rPr>
                <w:sz w:val="20"/>
                <w:szCs w:val="20"/>
              </w:rPr>
              <w:t>3 - Send and Return for local delivery (Non-Critical)</w:t>
            </w:r>
          </w:p>
        </w:tc>
      </w:tr>
      <w:tr w:rsidR="00AD1214" w:rsidRPr="00971C80" w14:paraId="6134A992" w14:textId="77777777" w:rsidTr="00400115">
        <w:trPr>
          <w:trHeight w:val="425"/>
        </w:trPr>
        <w:tc>
          <w:tcPr>
            <w:tcW w:w="1505" w:type="pct"/>
            <w:vAlign w:val="center"/>
          </w:tcPr>
          <w:p w14:paraId="7402BD3E" w14:textId="77777777" w:rsidR="00AD1214" w:rsidRPr="00971C80" w:rsidRDefault="00AD1214" w:rsidP="00AB49F6">
            <w:pPr>
              <w:spacing w:before="60" w:after="60"/>
              <w:contextualSpacing/>
              <w:jc w:val="left"/>
              <w:rPr>
                <w:b/>
                <w:sz w:val="20"/>
                <w:szCs w:val="20"/>
              </w:rPr>
            </w:pPr>
            <w:r w:rsidRPr="00971C80">
              <w:rPr>
                <w:b/>
                <w:sz w:val="20"/>
                <w:szCs w:val="20"/>
              </w:rPr>
              <w:t>Common Header Data Items</w:t>
            </w:r>
          </w:p>
        </w:tc>
        <w:tc>
          <w:tcPr>
            <w:tcW w:w="3495" w:type="pct"/>
            <w:vAlign w:val="center"/>
          </w:tcPr>
          <w:p w14:paraId="2822FC45" w14:textId="729831B4" w:rsidR="00AD1214" w:rsidRPr="00971C80" w:rsidRDefault="00AD1214" w:rsidP="00AB49F6">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AD1214" w:rsidRPr="00971C80" w14:paraId="301957D2" w14:textId="77777777" w:rsidTr="00400115">
        <w:trPr>
          <w:trHeight w:val="425"/>
        </w:trPr>
        <w:tc>
          <w:tcPr>
            <w:tcW w:w="1505" w:type="pct"/>
            <w:vAlign w:val="center"/>
          </w:tcPr>
          <w:p w14:paraId="3C5A4352" w14:textId="77777777" w:rsidR="00AD1214" w:rsidRPr="00971C80" w:rsidRDefault="00AD1214" w:rsidP="00AB49F6">
            <w:pPr>
              <w:spacing w:before="60" w:after="60"/>
              <w:contextualSpacing/>
              <w:jc w:val="left"/>
              <w:rPr>
                <w:b/>
                <w:sz w:val="20"/>
                <w:szCs w:val="20"/>
              </w:rPr>
            </w:pPr>
            <w:r w:rsidRPr="00971C80">
              <w:rPr>
                <w:b/>
                <w:sz w:val="20"/>
                <w:szCs w:val="20"/>
              </w:rPr>
              <w:t>Data Items Specific to this Service Request</w:t>
            </w:r>
          </w:p>
        </w:tc>
        <w:tc>
          <w:tcPr>
            <w:tcW w:w="3495" w:type="pct"/>
            <w:vAlign w:val="center"/>
          </w:tcPr>
          <w:p w14:paraId="6DD56F3D" w14:textId="77777777" w:rsidR="00AD1214" w:rsidRPr="00971C80" w:rsidRDefault="00AD1214" w:rsidP="00AB49F6">
            <w:pPr>
              <w:spacing w:before="60" w:after="60"/>
              <w:contextualSpacing/>
              <w:jc w:val="left"/>
              <w:rPr>
                <w:sz w:val="20"/>
                <w:szCs w:val="20"/>
              </w:rPr>
            </w:pPr>
            <w:r w:rsidRPr="00971C80">
              <w:rPr>
                <w:sz w:val="20"/>
                <w:szCs w:val="20"/>
              </w:rPr>
              <w:t>See Specific Data Items Below</w:t>
            </w:r>
          </w:p>
        </w:tc>
      </w:tr>
      <w:tr w:rsidR="00AD1214" w:rsidRPr="00971C80" w14:paraId="440B1AEC" w14:textId="77777777" w:rsidTr="00400115">
        <w:trPr>
          <w:trHeight w:val="425"/>
        </w:trPr>
        <w:tc>
          <w:tcPr>
            <w:tcW w:w="1505" w:type="pct"/>
            <w:vAlign w:val="center"/>
          </w:tcPr>
          <w:p w14:paraId="574AD30D" w14:textId="77777777" w:rsidR="00AD1214" w:rsidRPr="00971C80" w:rsidRDefault="00AD1214" w:rsidP="00AB49F6">
            <w:pPr>
              <w:spacing w:before="60" w:after="60"/>
              <w:contextualSpacing/>
              <w:jc w:val="left"/>
              <w:rPr>
                <w:b/>
                <w:sz w:val="20"/>
                <w:szCs w:val="20"/>
              </w:rPr>
            </w:pPr>
            <w:r w:rsidRPr="00971C80">
              <w:rPr>
                <w:b/>
                <w:sz w:val="20"/>
                <w:szCs w:val="20"/>
              </w:rPr>
              <w:t>Possible responses from this Service Request</w:t>
            </w:r>
          </w:p>
        </w:tc>
        <w:tc>
          <w:tcPr>
            <w:tcW w:w="3495" w:type="pct"/>
            <w:vAlign w:val="center"/>
          </w:tcPr>
          <w:p w14:paraId="6C8F89AA" w14:textId="4A8A1B24" w:rsidR="00AD1214" w:rsidRPr="00971C80" w:rsidRDefault="00AD1214" w:rsidP="00AB49F6">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7767B0">
              <w:rPr>
                <w:sz w:val="20"/>
                <w:szCs w:val="20"/>
              </w:rPr>
              <w:t>3.5</w:t>
            </w:r>
            <w:r w:rsidRPr="00971C80">
              <w:rPr>
                <w:sz w:val="20"/>
                <w:szCs w:val="20"/>
              </w:rPr>
              <w:fldChar w:fldCharType="end"/>
            </w:r>
            <w:r w:rsidRPr="00971C80">
              <w:rPr>
                <w:sz w:val="20"/>
                <w:szCs w:val="20"/>
              </w:rPr>
              <w:t xml:space="preserve"> for more details on processing patterns</w:t>
            </w:r>
          </w:p>
          <w:p w14:paraId="59A126D5" w14:textId="77777777" w:rsidR="00AD1214" w:rsidRPr="00971C80" w:rsidRDefault="00AD1214" w:rsidP="00AB49F6">
            <w:pPr>
              <w:numPr>
                <w:ilvl w:val="0"/>
                <w:numId w:val="120"/>
              </w:numPr>
              <w:spacing w:before="60" w:after="60"/>
              <w:contextualSpacing/>
              <w:jc w:val="left"/>
              <w:rPr>
                <w:sz w:val="20"/>
                <w:szCs w:val="20"/>
              </w:rPr>
            </w:pPr>
            <w:r w:rsidRPr="00971C80">
              <w:rPr>
                <w:sz w:val="20"/>
                <w:szCs w:val="20"/>
              </w:rPr>
              <w:t>Acknowledgement</w:t>
            </w:r>
          </w:p>
          <w:p w14:paraId="165B9EC2" w14:textId="77777777" w:rsidR="00AD1214" w:rsidRPr="00971C80" w:rsidRDefault="00AD1214" w:rsidP="00AB49F6">
            <w:pPr>
              <w:numPr>
                <w:ilvl w:val="0"/>
                <w:numId w:val="120"/>
              </w:numPr>
              <w:spacing w:before="60" w:after="60"/>
              <w:contextualSpacing/>
              <w:jc w:val="left"/>
              <w:rPr>
                <w:sz w:val="20"/>
                <w:szCs w:val="20"/>
              </w:rPr>
            </w:pPr>
            <w:r w:rsidRPr="00971C80">
              <w:rPr>
                <w:sz w:val="20"/>
                <w:szCs w:val="20"/>
              </w:rPr>
              <w:t>Service Response from Device – GBCSPayload</w:t>
            </w:r>
          </w:p>
          <w:p w14:paraId="53E64919" w14:textId="77777777" w:rsidR="00AD1214" w:rsidRPr="00971C80" w:rsidRDefault="00AD1214" w:rsidP="00AB49F6">
            <w:pPr>
              <w:numPr>
                <w:ilvl w:val="0"/>
                <w:numId w:val="120"/>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448F2F01" w14:textId="77777777" w:rsidR="00AD1214" w:rsidRPr="00971C80" w:rsidRDefault="00AD1214" w:rsidP="00AB49F6">
            <w:pPr>
              <w:spacing w:before="60" w:after="60"/>
              <w:contextualSpacing/>
              <w:jc w:val="left"/>
              <w:rPr>
                <w:sz w:val="20"/>
                <w:szCs w:val="20"/>
              </w:rPr>
            </w:pPr>
            <w:r w:rsidRPr="00971C80">
              <w:rPr>
                <w:sz w:val="20"/>
                <w:szCs w:val="20"/>
              </w:rPr>
              <w:t>Also see Response Section below for details specific to this request</w:t>
            </w:r>
          </w:p>
        </w:tc>
      </w:tr>
      <w:tr w:rsidR="00AD1214" w:rsidRPr="00971C80" w14:paraId="68F58080" w14:textId="77777777" w:rsidTr="00400115">
        <w:trPr>
          <w:trHeight w:val="425"/>
        </w:trPr>
        <w:tc>
          <w:tcPr>
            <w:tcW w:w="1505" w:type="pct"/>
            <w:vAlign w:val="center"/>
          </w:tcPr>
          <w:p w14:paraId="7914963D" w14:textId="77777777" w:rsidR="00AD1214" w:rsidRPr="00971C80" w:rsidRDefault="00AD1214" w:rsidP="00AB49F6">
            <w:pPr>
              <w:spacing w:before="60" w:after="60"/>
              <w:contextualSpacing/>
              <w:jc w:val="left"/>
              <w:rPr>
                <w:b/>
                <w:sz w:val="20"/>
                <w:szCs w:val="20"/>
              </w:rPr>
            </w:pPr>
            <w:r w:rsidRPr="00971C80">
              <w:rPr>
                <w:b/>
                <w:sz w:val="20"/>
                <w:szCs w:val="20"/>
              </w:rPr>
              <w:t>Response Codes possible from this Service Request</w:t>
            </w:r>
          </w:p>
        </w:tc>
        <w:tc>
          <w:tcPr>
            <w:tcW w:w="3495" w:type="pct"/>
            <w:vAlign w:val="center"/>
          </w:tcPr>
          <w:p w14:paraId="25D49F71" w14:textId="78E25031" w:rsidR="00AD1214" w:rsidRPr="00971C80" w:rsidRDefault="00AD1214"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025A17" w:rsidRPr="00971C80" w14:paraId="3FDF783C" w14:textId="77777777" w:rsidTr="00400115">
        <w:trPr>
          <w:trHeight w:val="425"/>
        </w:trPr>
        <w:tc>
          <w:tcPr>
            <w:tcW w:w="1505" w:type="pct"/>
            <w:vAlign w:val="center"/>
          </w:tcPr>
          <w:p w14:paraId="2D4F8F29" w14:textId="77777777" w:rsidR="00025A17" w:rsidRPr="00971C80" w:rsidRDefault="00025A17" w:rsidP="00AB49F6">
            <w:pPr>
              <w:spacing w:before="60" w:after="60"/>
              <w:contextualSpacing/>
              <w:jc w:val="left"/>
              <w:rPr>
                <w:b/>
                <w:sz w:val="20"/>
                <w:szCs w:val="20"/>
              </w:rPr>
            </w:pPr>
            <w:r>
              <w:rPr>
                <w:b/>
                <w:sz w:val="20"/>
                <w:szCs w:val="20"/>
              </w:rPr>
              <w:t>GBCS Cross Reference</w:t>
            </w:r>
          </w:p>
        </w:tc>
        <w:tc>
          <w:tcPr>
            <w:tcW w:w="3495" w:type="pct"/>
            <w:vAlign w:val="center"/>
          </w:tcPr>
          <w:p w14:paraId="6033D782" w14:textId="77777777" w:rsidR="00025A17" w:rsidRPr="00025A17" w:rsidRDefault="00025A17" w:rsidP="00AB49F6">
            <w:pPr>
              <w:spacing w:before="60" w:after="60"/>
              <w:contextualSpacing/>
              <w:jc w:val="left"/>
              <w:rPr>
                <w:sz w:val="20"/>
                <w:szCs w:val="20"/>
              </w:rPr>
            </w:pPr>
            <w:r w:rsidRPr="00025A17">
              <w:rPr>
                <w:i/>
                <w:iCs/>
                <w:sz w:val="20"/>
                <w:szCs w:val="20"/>
              </w:rPr>
              <w:t>Communications Hub Function (Dual Band only)</w:t>
            </w:r>
          </w:p>
        </w:tc>
      </w:tr>
      <w:tr w:rsidR="00025A17" w:rsidRPr="00971C80" w14:paraId="3698DA2F" w14:textId="77777777" w:rsidTr="00400115">
        <w:trPr>
          <w:trHeight w:val="425"/>
        </w:trPr>
        <w:tc>
          <w:tcPr>
            <w:tcW w:w="1505" w:type="pct"/>
            <w:vAlign w:val="center"/>
          </w:tcPr>
          <w:p w14:paraId="7B145FBF" w14:textId="77777777" w:rsidR="00025A17" w:rsidRDefault="00025A17" w:rsidP="00AB49F6">
            <w:pPr>
              <w:spacing w:before="60" w:after="60"/>
              <w:contextualSpacing/>
              <w:jc w:val="left"/>
              <w:rPr>
                <w:b/>
                <w:sz w:val="20"/>
                <w:szCs w:val="20"/>
              </w:rPr>
            </w:pPr>
            <w:r>
              <w:rPr>
                <w:b/>
                <w:sz w:val="20"/>
                <w:szCs w:val="20"/>
              </w:rPr>
              <w:t>GBCS v1.0</w:t>
            </w:r>
          </w:p>
        </w:tc>
        <w:tc>
          <w:tcPr>
            <w:tcW w:w="3495" w:type="pct"/>
            <w:vAlign w:val="center"/>
          </w:tcPr>
          <w:p w14:paraId="57AA2D4D" w14:textId="77777777" w:rsidR="00025A17" w:rsidRPr="00E7481D" w:rsidRDefault="00025A17" w:rsidP="00AB49F6">
            <w:pPr>
              <w:spacing w:before="60" w:after="60"/>
              <w:contextualSpacing/>
              <w:jc w:val="left"/>
              <w:rPr>
                <w:sz w:val="20"/>
                <w:szCs w:val="20"/>
              </w:rPr>
            </w:pPr>
            <w:r w:rsidRPr="00E7481D">
              <w:rPr>
                <w:sz w:val="20"/>
                <w:szCs w:val="20"/>
              </w:rPr>
              <w:t>N/A – feature not supported by Device</w:t>
            </w:r>
          </w:p>
        </w:tc>
      </w:tr>
      <w:tr w:rsidR="00025A17" w:rsidRPr="00971C80" w14:paraId="26F63B26" w14:textId="77777777" w:rsidTr="00400115">
        <w:trPr>
          <w:trHeight w:val="425"/>
        </w:trPr>
        <w:tc>
          <w:tcPr>
            <w:tcW w:w="1505" w:type="pct"/>
            <w:vAlign w:val="center"/>
          </w:tcPr>
          <w:p w14:paraId="20F7168A" w14:textId="77777777" w:rsidR="00025A17" w:rsidRDefault="00025A17" w:rsidP="00AB49F6">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3495" w:type="pct"/>
            <w:vAlign w:val="center"/>
          </w:tcPr>
          <w:p w14:paraId="42288154" w14:textId="77777777" w:rsidR="00025A17" w:rsidRPr="00971C80" w:rsidRDefault="00025A17" w:rsidP="00025A17">
            <w:pPr>
              <w:spacing w:before="60" w:after="60"/>
              <w:contextualSpacing/>
              <w:jc w:val="left"/>
              <w:rPr>
                <w:sz w:val="20"/>
                <w:szCs w:val="20"/>
              </w:rPr>
            </w:pPr>
            <w:r>
              <w:rPr>
                <w:sz w:val="20"/>
                <w:szCs w:val="20"/>
              </w:rPr>
              <w:t>0x010D</w:t>
            </w:r>
          </w:p>
        </w:tc>
      </w:tr>
      <w:tr w:rsidR="00025A17" w:rsidRPr="00971C80" w14:paraId="69FCB51A" w14:textId="77777777" w:rsidTr="00400115">
        <w:trPr>
          <w:trHeight w:val="425"/>
        </w:trPr>
        <w:tc>
          <w:tcPr>
            <w:tcW w:w="1505" w:type="pct"/>
            <w:vAlign w:val="center"/>
          </w:tcPr>
          <w:p w14:paraId="4F47ED28" w14:textId="77777777" w:rsidR="00025A17" w:rsidRPr="00713C07" w:rsidRDefault="00025A17" w:rsidP="00AB49F6">
            <w:pPr>
              <w:spacing w:before="60" w:after="60"/>
              <w:contextualSpacing/>
              <w:jc w:val="left"/>
              <w:rPr>
                <w:b/>
                <w:sz w:val="20"/>
                <w:szCs w:val="20"/>
              </w:rPr>
            </w:pPr>
            <w:r>
              <w:rPr>
                <w:b/>
                <w:sz w:val="20"/>
                <w:szCs w:val="20"/>
              </w:rPr>
              <w:t>GBCS v2.0 Use Case</w:t>
            </w:r>
          </w:p>
        </w:tc>
        <w:tc>
          <w:tcPr>
            <w:tcW w:w="3495" w:type="pct"/>
            <w:vAlign w:val="center"/>
          </w:tcPr>
          <w:p w14:paraId="1561F4E5" w14:textId="77777777" w:rsidR="00025A17" w:rsidRPr="00713C07" w:rsidRDefault="00025A17" w:rsidP="00AB49F6">
            <w:pPr>
              <w:spacing w:before="60" w:after="60"/>
              <w:contextualSpacing/>
              <w:jc w:val="left"/>
              <w:rPr>
                <w:sz w:val="20"/>
                <w:szCs w:val="20"/>
              </w:rPr>
            </w:pPr>
            <w:r>
              <w:rPr>
                <w:sz w:val="20"/>
                <w:szCs w:val="20"/>
              </w:rPr>
              <w:t>DBCH04</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19168C" w:rsidRPr="0006351D" w14:paraId="45F8E3FC" w14:textId="77777777" w:rsidTr="00400115">
        <w:trPr>
          <w:trHeight w:val="397"/>
        </w:trPr>
        <w:tc>
          <w:tcPr>
            <w:tcW w:w="9140" w:type="dxa"/>
            <w:gridSpan w:val="3"/>
            <w:noWrap/>
            <w:vAlign w:val="center"/>
            <w:hideMark/>
          </w:tcPr>
          <w:p w14:paraId="1EBCA454" w14:textId="77777777" w:rsidR="0019168C" w:rsidRPr="00AB4506" w:rsidRDefault="0019168C" w:rsidP="00A33BDE">
            <w:pPr>
              <w:jc w:val="left"/>
              <w:rPr>
                <w:b/>
                <w:sz w:val="20"/>
                <w:szCs w:val="20"/>
                <w:lang w:eastAsia="en-GB"/>
              </w:rPr>
            </w:pPr>
            <w:r w:rsidRPr="00AB4506">
              <w:rPr>
                <w:b/>
                <w:sz w:val="20"/>
                <w:szCs w:val="20"/>
                <w:lang w:eastAsia="en-GB"/>
              </w:rPr>
              <w:t xml:space="preserve">GBCS Commands - Versioning Details </w:t>
            </w:r>
          </w:p>
        </w:tc>
      </w:tr>
      <w:tr w:rsidR="0019168C" w:rsidRPr="0006351D" w14:paraId="0EA2768F" w14:textId="77777777" w:rsidTr="00400115">
        <w:trPr>
          <w:trHeight w:val="300"/>
        </w:trPr>
        <w:tc>
          <w:tcPr>
            <w:tcW w:w="9140" w:type="dxa"/>
            <w:gridSpan w:val="3"/>
            <w:noWrap/>
            <w:vAlign w:val="bottom"/>
            <w:hideMark/>
          </w:tcPr>
          <w:p w14:paraId="784F2099" w14:textId="77777777" w:rsidR="0019168C" w:rsidRPr="00AB4506" w:rsidRDefault="0019168C"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19168C" w:rsidRPr="0006351D" w14:paraId="02D8EA76" w14:textId="77777777" w:rsidTr="00400115">
        <w:trPr>
          <w:trHeight w:hRule="exact" w:val="57"/>
        </w:trPr>
        <w:tc>
          <w:tcPr>
            <w:tcW w:w="9140" w:type="dxa"/>
            <w:gridSpan w:val="3"/>
            <w:noWrap/>
            <w:vAlign w:val="bottom"/>
            <w:hideMark/>
          </w:tcPr>
          <w:p w14:paraId="09AB11DC" w14:textId="77777777" w:rsidR="0019168C" w:rsidRPr="00AB4506" w:rsidRDefault="0019168C" w:rsidP="00A33BDE">
            <w:pPr>
              <w:jc w:val="center"/>
              <w:rPr>
                <w:sz w:val="20"/>
                <w:szCs w:val="20"/>
                <w:lang w:eastAsia="en-GB"/>
              </w:rPr>
            </w:pPr>
          </w:p>
        </w:tc>
      </w:tr>
      <w:tr w:rsidR="0019168C" w:rsidRPr="0006351D" w14:paraId="0C62BD77" w14:textId="77777777" w:rsidTr="00400115">
        <w:trPr>
          <w:trHeight w:val="300"/>
        </w:trPr>
        <w:tc>
          <w:tcPr>
            <w:tcW w:w="5848" w:type="dxa"/>
            <w:noWrap/>
            <w:vAlign w:val="bottom"/>
            <w:hideMark/>
          </w:tcPr>
          <w:p w14:paraId="56A7538F" w14:textId="77777777" w:rsidR="0019168C" w:rsidRPr="00AB4506" w:rsidRDefault="0019168C"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6C3D729C" w14:textId="77777777" w:rsidR="0019168C" w:rsidRPr="00AB4506" w:rsidRDefault="0019168C" w:rsidP="00A33BDE">
            <w:pPr>
              <w:jc w:val="center"/>
              <w:rPr>
                <w:sz w:val="20"/>
                <w:szCs w:val="20"/>
                <w:lang w:eastAsia="en-GB"/>
              </w:rPr>
            </w:pPr>
            <w:r w:rsidRPr="00AB4506">
              <w:rPr>
                <w:sz w:val="20"/>
                <w:szCs w:val="20"/>
                <w:lang w:eastAsia="en-GB"/>
              </w:rPr>
              <w:t>CHF (Dual Band or Unknown)</w:t>
            </w:r>
          </w:p>
        </w:tc>
      </w:tr>
      <w:tr w:rsidR="0005177D" w:rsidRPr="0006351D" w14:paraId="26257886" w14:textId="77777777" w:rsidTr="00400115">
        <w:trPr>
          <w:trHeight w:val="300"/>
        </w:trPr>
        <w:tc>
          <w:tcPr>
            <w:tcW w:w="5848" w:type="dxa"/>
            <w:noWrap/>
            <w:vAlign w:val="bottom"/>
            <w:hideMark/>
          </w:tcPr>
          <w:p w14:paraId="430B3C32"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21112C53"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2ADE1DAE"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19168C" w:rsidRPr="0006351D" w14:paraId="3244AD90" w14:textId="77777777" w:rsidTr="00400115">
        <w:trPr>
          <w:trHeight w:val="300"/>
        </w:trPr>
        <w:tc>
          <w:tcPr>
            <w:tcW w:w="5848" w:type="dxa"/>
            <w:noWrap/>
            <w:vAlign w:val="bottom"/>
            <w:hideMark/>
          </w:tcPr>
          <w:p w14:paraId="068D7E21" w14:textId="77777777" w:rsidR="0019168C" w:rsidRPr="00AB4506" w:rsidRDefault="0019168C"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7D2C7C78" w14:textId="77777777" w:rsidR="0019168C" w:rsidRPr="00AB4506" w:rsidRDefault="0019168C"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2EB0088C" w14:textId="77777777" w:rsidR="0019168C" w:rsidRPr="00AB4506" w:rsidRDefault="0019168C" w:rsidP="00A33BDE">
            <w:pPr>
              <w:jc w:val="center"/>
              <w:rPr>
                <w:sz w:val="20"/>
                <w:szCs w:val="20"/>
                <w:lang w:eastAsia="en-GB"/>
              </w:rPr>
            </w:pPr>
            <w:r w:rsidRPr="00AB4506">
              <w:rPr>
                <w:sz w:val="20"/>
                <w:szCs w:val="20"/>
                <w:lang w:eastAsia="en-GB"/>
              </w:rPr>
              <w:t>DBCH04</w:t>
            </w:r>
          </w:p>
        </w:tc>
      </w:tr>
      <w:tr w:rsidR="0019168C" w:rsidRPr="0006351D" w14:paraId="521A4E81" w14:textId="77777777" w:rsidTr="00400115">
        <w:trPr>
          <w:trHeight w:hRule="exact" w:val="57"/>
        </w:trPr>
        <w:tc>
          <w:tcPr>
            <w:tcW w:w="9140" w:type="dxa"/>
            <w:gridSpan w:val="3"/>
            <w:noWrap/>
            <w:vAlign w:val="bottom"/>
            <w:hideMark/>
          </w:tcPr>
          <w:p w14:paraId="0FC34AD4" w14:textId="77777777" w:rsidR="0019168C" w:rsidRPr="00AB4506" w:rsidRDefault="0019168C" w:rsidP="00A33BDE">
            <w:pPr>
              <w:jc w:val="center"/>
              <w:rPr>
                <w:sz w:val="20"/>
                <w:szCs w:val="20"/>
                <w:lang w:eastAsia="en-GB"/>
              </w:rPr>
            </w:pPr>
          </w:p>
        </w:tc>
      </w:tr>
      <w:tr w:rsidR="0019168C" w:rsidRPr="0006351D" w14:paraId="758B4F9E" w14:textId="77777777" w:rsidTr="00400115">
        <w:trPr>
          <w:trHeight w:val="300"/>
        </w:trPr>
        <w:tc>
          <w:tcPr>
            <w:tcW w:w="5848" w:type="dxa"/>
            <w:noWrap/>
            <w:vAlign w:val="bottom"/>
            <w:hideMark/>
          </w:tcPr>
          <w:p w14:paraId="56427A23" w14:textId="77777777" w:rsidR="0019168C" w:rsidRPr="00AB4506" w:rsidRDefault="0019168C"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4F54714C" w14:textId="77777777" w:rsidR="0019168C" w:rsidRPr="00AB4506" w:rsidRDefault="0019168C" w:rsidP="00C77A6E">
            <w:pPr>
              <w:jc w:val="center"/>
              <w:rPr>
                <w:sz w:val="20"/>
                <w:szCs w:val="20"/>
                <w:lang w:eastAsia="en-GB"/>
              </w:rPr>
            </w:pPr>
            <w:r w:rsidRPr="00AB4506">
              <w:rPr>
                <w:sz w:val="20"/>
                <w:szCs w:val="20"/>
                <w:lang w:eastAsia="en-GB"/>
              </w:rPr>
              <w:t>CHF (</w:t>
            </w:r>
            <w:r w:rsidR="00C77A6E">
              <w:rPr>
                <w:sz w:val="20"/>
                <w:szCs w:val="20"/>
                <w:lang w:eastAsia="en-GB"/>
              </w:rPr>
              <w:t>Single</w:t>
            </w:r>
            <w:r w:rsidRPr="00AB4506">
              <w:rPr>
                <w:sz w:val="20"/>
                <w:szCs w:val="20"/>
                <w:lang w:eastAsia="en-GB"/>
              </w:rPr>
              <w:t xml:space="preserve"> Band)</w:t>
            </w:r>
          </w:p>
        </w:tc>
      </w:tr>
      <w:tr w:rsidR="0005177D" w:rsidRPr="0006351D" w14:paraId="2983B1E2" w14:textId="77777777" w:rsidTr="00400115">
        <w:trPr>
          <w:trHeight w:val="300"/>
        </w:trPr>
        <w:tc>
          <w:tcPr>
            <w:tcW w:w="5848" w:type="dxa"/>
            <w:noWrap/>
            <w:vAlign w:val="bottom"/>
            <w:hideMark/>
          </w:tcPr>
          <w:p w14:paraId="7C7A4686"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79F072B2"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186D05C9"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19168C" w:rsidRPr="0006351D" w14:paraId="0B96693B" w14:textId="77777777" w:rsidTr="00400115">
        <w:trPr>
          <w:trHeight w:val="300"/>
        </w:trPr>
        <w:tc>
          <w:tcPr>
            <w:tcW w:w="5848" w:type="dxa"/>
            <w:noWrap/>
            <w:vAlign w:val="bottom"/>
            <w:hideMark/>
          </w:tcPr>
          <w:p w14:paraId="3C4BF7FB" w14:textId="77777777" w:rsidR="0019168C" w:rsidRPr="00AB4506" w:rsidRDefault="0019168C"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49751999" w14:textId="77777777" w:rsidR="0019168C" w:rsidRPr="00AB4506" w:rsidRDefault="0019168C"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2C63CC03" w14:textId="77777777" w:rsidR="0019168C" w:rsidRPr="00AB4506" w:rsidRDefault="0019168C" w:rsidP="00A33BDE">
            <w:pPr>
              <w:jc w:val="center"/>
              <w:rPr>
                <w:sz w:val="20"/>
                <w:szCs w:val="20"/>
                <w:lang w:eastAsia="en-GB"/>
              </w:rPr>
            </w:pPr>
            <w:r w:rsidRPr="00AB4506">
              <w:rPr>
                <w:sz w:val="20"/>
                <w:szCs w:val="20"/>
                <w:lang w:eastAsia="en-GB"/>
              </w:rPr>
              <w:t>Response Code - E1011</w:t>
            </w:r>
          </w:p>
        </w:tc>
      </w:tr>
    </w:tbl>
    <w:p w14:paraId="244FC39E" w14:textId="77777777" w:rsidR="00AD1214" w:rsidRPr="00971C80" w:rsidRDefault="00AD1214" w:rsidP="00AD1214"/>
    <w:p w14:paraId="23104D4E" w14:textId="77777777" w:rsidR="00AD1214" w:rsidRPr="00971C80" w:rsidRDefault="00AD1214" w:rsidP="00AD1214">
      <w:pPr>
        <w:spacing w:after="200" w:line="276" w:lineRule="auto"/>
        <w:jc w:val="left"/>
      </w:pPr>
    </w:p>
    <w:p w14:paraId="4372790F" w14:textId="77777777" w:rsidR="00AD1214" w:rsidRPr="00EA6BD0" w:rsidRDefault="00AD1214" w:rsidP="00AD1214">
      <w:pPr>
        <w:pStyle w:val="Heading4"/>
      </w:pPr>
      <w:r w:rsidRPr="00EA6BD0">
        <w:tab/>
      </w:r>
      <w:bookmarkStart w:id="1420" w:name="_Ref479252527"/>
      <w:r w:rsidRPr="00EA6BD0">
        <w:t>Specific Data Items for this Request</w:t>
      </w:r>
      <w:bookmarkEnd w:id="1420"/>
    </w:p>
    <w:p w14:paraId="199B187B" w14:textId="77777777" w:rsidR="00AD1214" w:rsidRPr="00971C80" w:rsidRDefault="00EA0510" w:rsidP="00AD1214">
      <w:r w:rsidRPr="00EA0510">
        <w:t>SetCHFSub</w:t>
      </w:r>
      <w:r w:rsidR="00DD021F">
        <w:t>GHz</w:t>
      </w:r>
      <w:r w:rsidRPr="00EA0510">
        <w:t>Configuration</w:t>
      </w:r>
      <w:r w:rsidR="00AD1214" w:rsidRPr="00EA0510">
        <w:t xml:space="preserve"> D</w:t>
      </w:r>
      <w:r w:rsidR="00AD1214" w:rsidRPr="00971C80">
        <w:t>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AD1214" w:rsidRPr="00971C80" w14:paraId="3305E463" w14:textId="77777777" w:rsidTr="00400115">
        <w:trPr>
          <w:cantSplit/>
          <w:tblHeader/>
        </w:trPr>
        <w:tc>
          <w:tcPr>
            <w:tcW w:w="1000" w:type="pct"/>
          </w:tcPr>
          <w:p w14:paraId="6E06ECF7" w14:textId="77777777" w:rsidR="00AD1214" w:rsidRPr="00971C80" w:rsidRDefault="00AD1214" w:rsidP="00AB49F6">
            <w:pPr>
              <w:jc w:val="left"/>
              <w:rPr>
                <w:b/>
                <w:sz w:val="20"/>
                <w:szCs w:val="20"/>
              </w:rPr>
            </w:pPr>
            <w:r w:rsidRPr="00971C80">
              <w:rPr>
                <w:b/>
                <w:sz w:val="20"/>
                <w:szCs w:val="20"/>
              </w:rPr>
              <w:t>Data Item</w:t>
            </w:r>
          </w:p>
        </w:tc>
        <w:tc>
          <w:tcPr>
            <w:tcW w:w="1500" w:type="pct"/>
            <w:vAlign w:val="center"/>
          </w:tcPr>
          <w:p w14:paraId="1ABDA81C" w14:textId="77777777" w:rsidR="00AD1214" w:rsidRPr="00971C80" w:rsidRDefault="00AD1214" w:rsidP="00AB49F6">
            <w:pPr>
              <w:jc w:val="left"/>
              <w:rPr>
                <w:b/>
                <w:sz w:val="20"/>
                <w:szCs w:val="20"/>
              </w:rPr>
            </w:pPr>
            <w:r w:rsidRPr="00971C80">
              <w:rPr>
                <w:b/>
                <w:sz w:val="20"/>
                <w:szCs w:val="20"/>
              </w:rPr>
              <w:t>Description / Valid Set</w:t>
            </w:r>
          </w:p>
        </w:tc>
        <w:tc>
          <w:tcPr>
            <w:tcW w:w="1050" w:type="pct"/>
            <w:hideMark/>
          </w:tcPr>
          <w:p w14:paraId="78E6EEB2" w14:textId="77777777" w:rsidR="00AD1214" w:rsidRPr="00971C80" w:rsidRDefault="00AD1214" w:rsidP="00AB49F6">
            <w:pPr>
              <w:jc w:val="left"/>
              <w:rPr>
                <w:b/>
                <w:sz w:val="20"/>
                <w:szCs w:val="20"/>
              </w:rPr>
            </w:pPr>
            <w:r w:rsidRPr="00971C80">
              <w:rPr>
                <w:b/>
                <w:sz w:val="20"/>
                <w:szCs w:val="20"/>
              </w:rPr>
              <w:t>Type</w:t>
            </w:r>
          </w:p>
        </w:tc>
        <w:tc>
          <w:tcPr>
            <w:tcW w:w="600" w:type="pct"/>
            <w:hideMark/>
          </w:tcPr>
          <w:p w14:paraId="4E60092A" w14:textId="77777777" w:rsidR="00AD1214" w:rsidRPr="00971C80" w:rsidRDefault="00AD1214" w:rsidP="00AB49F6">
            <w:pPr>
              <w:jc w:val="left"/>
              <w:rPr>
                <w:b/>
                <w:bCs/>
                <w:sz w:val="20"/>
                <w:szCs w:val="20"/>
                <w:vertAlign w:val="superscript"/>
              </w:rPr>
            </w:pPr>
            <w:r w:rsidRPr="00971C80">
              <w:rPr>
                <w:b/>
                <w:sz w:val="20"/>
                <w:szCs w:val="20"/>
              </w:rPr>
              <w:t>Mandatory</w:t>
            </w:r>
          </w:p>
        </w:tc>
        <w:tc>
          <w:tcPr>
            <w:tcW w:w="450" w:type="pct"/>
            <w:hideMark/>
          </w:tcPr>
          <w:p w14:paraId="554C7CAE" w14:textId="77777777" w:rsidR="00AD1214" w:rsidRPr="00971C80" w:rsidRDefault="00AD1214" w:rsidP="00AB49F6">
            <w:pPr>
              <w:jc w:val="left"/>
              <w:rPr>
                <w:b/>
                <w:sz w:val="20"/>
                <w:szCs w:val="20"/>
              </w:rPr>
            </w:pPr>
            <w:r w:rsidRPr="00971C80">
              <w:rPr>
                <w:b/>
                <w:sz w:val="20"/>
                <w:szCs w:val="20"/>
              </w:rPr>
              <w:t>Default</w:t>
            </w:r>
          </w:p>
        </w:tc>
        <w:tc>
          <w:tcPr>
            <w:tcW w:w="400" w:type="pct"/>
          </w:tcPr>
          <w:p w14:paraId="7257F2AE" w14:textId="77777777" w:rsidR="00AD1214" w:rsidRPr="00971C80" w:rsidRDefault="00AD1214" w:rsidP="00AB49F6">
            <w:pPr>
              <w:jc w:val="left"/>
              <w:rPr>
                <w:b/>
                <w:sz w:val="20"/>
                <w:szCs w:val="20"/>
              </w:rPr>
            </w:pPr>
            <w:r w:rsidRPr="00971C80">
              <w:rPr>
                <w:b/>
                <w:sz w:val="20"/>
                <w:szCs w:val="20"/>
              </w:rPr>
              <w:t>Units</w:t>
            </w:r>
          </w:p>
        </w:tc>
      </w:tr>
      <w:tr w:rsidR="00EA0510" w:rsidRPr="00971C80" w14:paraId="45C0D1B7" w14:textId="77777777" w:rsidTr="00400115">
        <w:tblPrEx>
          <w:tblLook w:val="04A0" w:firstRow="1" w:lastRow="0" w:firstColumn="1" w:lastColumn="0" w:noHBand="0" w:noVBand="1"/>
        </w:tblPrEx>
        <w:tc>
          <w:tcPr>
            <w:tcW w:w="1000" w:type="pct"/>
          </w:tcPr>
          <w:p w14:paraId="04178874" w14:textId="77777777" w:rsidR="00EA0510" w:rsidRPr="00AB49F6" w:rsidRDefault="00EA0510" w:rsidP="00AB49F6">
            <w:pPr>
              <w:contextualSpacing/>
              <w:jc w:val="left"/>
              <w:rPr>
                <w:sz w:val="20"/>
                <w:szCs w:val="20"/>
                <w:vertAlign w:val="superscript"/>
              </w:rPr>
            </w:pPr>
            <w:r w:rsidRPr="00AB49F6">
              <w:rPr>
                <w:sz w:val="20"/>
                <w:szCs w:val="20"/>
              </w:rPr>
              <w:t>LowerBandSubGHzChannels0To26</w:t>
            </w:r>
          </w:p>
        </w:tc>
        <w:tc>
          <w:tcPr>
            <w:tcW w:w="1500" w:type="pct"/>
          </w:tcPr>
          <w:p w14:paraId="15DA7F7E" w14:textId="77777777" w:rsidR="00EA0510" w:rsidRPr="00AB49F6" w:rsidRDefault="00EA0510"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the configuration of the Sub GHz Channel Masks for the data item “Page 28 Mask” as defined by GBCS (each page equates to a set of channels that could be used in a specific frequency range)</w:t>
            </w:r>
          </w:p>
          <w:p w14:paraId="7A59C4D5" w14:textId="77777777" w:rsidR="00EA0510" w:rsidRPr="00AB49F6" w:rsidRDefault="00EA0510"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 xml:space="preserve">Sets list of channels 0 to 26 in the Lower Band Sub GHz (863 to 876 MHz) frequency range. </w:t>
            </w:r>
            <w:r w:rsidR="000838AC">
              <w:rPr>
                <w:rFonts w:ascii="Times New Roman" w:hAnsi="Times New Roman" w:cs="Times New Roman"/>
                <w:sz w:val="20"/>
                <w:szCs w:val="20"/>
              </w:rPr>
              <w:t>See Response Code E062801</w:t>
            </w:r>
          </w:p>
          <w:p w14:paraId="60E12B32" w14:textId="77777777" w:rsidR="00EA0510" w:rsidRPr="00AB49F6" w:rsidRDefault="00EA0510" w:rsidP="00EA0510">
            <w:pPr>
              <w:pStyle w:val="Tablebullet2"/>
              <w:numPr>
                <w:ilvl w:val="0"/>
                <w:numId w:val="321"/>
              </w:numPr>
              <w:jc w:val="left"/>
              <w:rPr>
                <w:rFonts w:ascii="Times New Roman" w:hAnsi="Times New Roman" w:cs="Times New Roman"/>
                <w:sz w:val="20"/>
                <w:szCs w:val="20"/>
              </w:rPr>
            </w:pPr>
            <w:r w:rsidRPr="00AB49F6">
              <w:rPr>
                <w:rFonts w:ascii="Times New Roman" w:hAnsi="Times New Roman" w:cs="Times New Roman"/>
                <w:sz w:val="20"/>
                <w:szCs w:val="20"/>
              </w:rPr>
              <w:t xml:space="preserve">By including a Channel number within the SR this shall mean  ‘channel can be used by the Communications Hub’ </w:t>
            </w:r>
          </w:p>
          <w:p w14:paraId="3942F4E8" w14:textId="77777777" w:rsidR="00EA0510" w:rsidRPr="00AB49F6" w:rsidRDefault="00EA0510" w:rsidP="00EA0510">
            <w:pPr>
              <w:pStyle w:val="Tablebullet2"/>
              <w:numPr>
                <w:ilvl w:val="0"/>
                <w:numId w:val="321"/>
              </w:numPr>
              <w:jc w:val="left"/>
              <w:rPr>
                <w:rFonts w:ascii="Times New Roman" w:hAnsi="Times New Roman" w:cs="Times New Roman"/>
                <w:sz w:val="20"/>
                <w:szCs w:val="20"/>
              </w:rPr>
            </w:pPr>
            <w:r w:rsidRPr="00AB49F6">
              <w:rPr>
                <w:rFonts w:ascii="Times New Roman" w:hAnsi="Times New Roman" w:cs="Times New Roman"/>
                <w:sz w:val="20"/>
                <w:szCs w:val="20"/>
              </w:rPr>
              <w:t>By NOT including a Channel number within the SR this shall mean ‘channel cannot be used by the CH’</w:t>
            </w:r>
          </w:p>
          <w:p w14:paraId="58BA36A8" w14:textId="77777777" w:rsidR="00EA0510" w:rsidRPr="00AB49F6" w:rsidRDefault="00EA0510"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 xml:space="preserve"> </w:t>
            </w:r>
          </w:p>
          <w:p w14:paraId="7ACFA4B8" w14:textId="77777777" w:rsidR="00EA0510" w:rsidRPr="00AB49F6" w:rsidRDefault="00EA0510" w:rsidP="000838AC">
            <w:pPr>
              <w:contextualSpacing/>
              <w:jc w:val="left"/>
              <w:rPr>
                <w:sz w:val="20"/>
                <w:szCs w:val="20"/>
              </w:rPr>
            </w:pPr>
            <w:r w:rsidRPr="00AB49F6">
              <w:rPr>
                <w:sz w:val="20"/>
                <w:szCs w:val="20"/>
              </w:rPr>
              <w:t>At least 2 Channels must be set within this data item</w:t>
            </w:r>
            <w:r w:rsidR="000838AC">
              <w:rPr>
                <w:sz w:val="20"/>
                <w:szCs w:val="20"/>
              </w:rPr>
              <w:t>. See Response Code E062802</w:t>
            </w:r>
            <w:r w:rsidRPr="00AB49F6">
              <w:rPr>
                <w:sz w:val="20"/>
                <w:szCs w:val="20"/>
              </w:rPr>
              <w:t xml:space="preserve"> </w:t>
            </w:r>
          </w:p>
        </w:tc>
        <w:tc>
          <w:tcPr>
            <w:tcW w:w="1050" w:type="pct"/>
          </w:tcPr>
          <w:p w14:paraId="0AEF10F2" w14:textId="77777777" w:rsidR="00EA0510" w:rsidRPr="00AB49F6" w:rsidRDefault="00EA0510"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sr:Channels0To26</w:t>
            </w:r>
          </w:p>
          <w:p w14:paraId="1069CF30" w14:textId="77777777" w:rsidR="00EA0510" w:rsidRPr="00AB49F6" w:rsidRDefault="00EA0510" w:rsidP="00AB49F6">
            <w:pPr>
              <w:contextualSpacing/>
              <w:jc w:val="left"/>
              <w:rPr>
                <w:sz w:val="20"/>
                <w:szCs w:val="20"/>
              </w:rPr>
            </w:pPr>
            <w:r w:rsidRPr="00AB49F6">
              <w:rPr>
                <w:sz w:val="20"/>
                <w:szCs w:val="20"/>
              </w:rPr>
              <w:t>(Sequence of Channel0 sr:NoType to Channel26 sr:NoType, all optional, but a minimum of 2 Channels must be set)</w:t>
            </w:r>
          </w:p>
        </w:tc>
        <w:tc>
          <w:tcPr>
            <w:tcW w:w="600" w:type="pct"/>
          </w:tcPr>
          <w:p w14:paraId="463E0B8D" w14:textId="77777777" w:rsidR="00EA0510" w:rsidRPr="00AB49F6" w:rsidRDefault="00EA0510" w:rsidP="00AB49F6">
            <w:pPr>
              <w:contextualSpacing/>
              <w:jc w:val="left"/>
              <w:rPr>
                <w:sz w:val="20"/>
                <w:szCs w:val="20"/>
                <w:vertAlign w:val="superscript"/>
              </w:rPr>
            </w:pPr>
            <w:r w:rsidRPr="00AB49F6">
              <w:rPr>
                <w:sz w:val="20"/>
                <w:szCs w:val="20"/>
              </w:rPr>
              <w:t>LowerBandSubGHzChannels0To26</w:t>
            </w:r>
          </w:p>
        </w:tc>
        <w:tc>
          <w:tcPr>
            <w:tcW w:w="450" w:type="pct"/>
          </w:tcPr>
          <w:p w14:paraId="554DF304" w14:textId="77777777" w:rsidR="00EA0510" w:rsidRPr="00AB49F6" w:rsidRDefault="00EA0510" w:rsidP="00AB49F6">
            <w:pPr>
              <w:contextualSpacing/>
              <w:jc w:val="left"/>
              <w:rPr>
                <w:sz w:val="20"/>
                <w:szCs w:val="20"/>
              </w:rPr>
            </w:pPr>
            <w:r w:rsidRPr="00AB49F6">
              <w:rPr>
                <w:sz w:val="20"/>
                <w:szCs w:val="20"/>
              </w:rPr>
              <w:t>None</w:t>
            </w:r>
          </w:p>
        </w:tc>
        <w:tc>
          <w:tcPr>
            <w:tcW w:w="400" w:type="pct"/>
          </w:tcPr>
          <w:p w14:paraId="2A70D5A5" w14:textId="77777777" w:rsidR="00EA0510" w:rsidRPr="00AB49F6" w:rsidRDefault="00EA0510" w:rsidP="00AB49F6">
            <w:pPr>
              <w:contextualSpacing/>
              <w:jc w:val="left"/>
              <w:rPr>
                <w:sz w:val="20"/>
                <w:szCs w:val="20"/>
              </w:rPr>
            </w:pPr>
            <w:r w:rsidRPr="00AB49F6">
              <w:rPr>
                <w:sz w:val="20"/>
                <w:szCs w:val="20"/>
              </w:rPr>
              <w:t>N/A</w:t>
            </w:r>
          </w:p>
        </w:tc>
      </w:tr>
      <w:tr w:rsidR="00AB49F6" w:rsidRPr="00971C80" w14:paraId="511B5242" w14:textId="77777777" w:rsidTr="00400115">
        <w:tblPrEx>
          <w:tblLook w:val="04A0" w:firstRow="1" w:lastRow="0" w:firstColumn="1" w:lastColumn="0" w:noHBand="0" w:noVBand="1"/>
        </w:tblPrEx>
        <w:tc>
          <w:tcPr>
            <w:tcW w:w="1000" w:type="pct"/>
          </w:tcPr>
          <w:p w14:paraId="113A2ADB" w14:textId="77777777" w:rsidR="00AB49F6" w:rsidRPr="00AB49F6" w:rsidRDefault="00AB49F6" w:rsidP="00AB49F6">
            <w:pPr>
              <w:contextualSpacing/>
              <w:jc w:val="left"/>
              <w:rPr>
                <w:sz w:val="20"/>
                <w:szCs w:val="20"/>
              </w:rPr>
            </w:pPr>
            <w:r w:rsidRPr="00AB49F6">
              <w:rPr>
                <w:sz w:val="20"/>
                <w:szCs w:val="20"/>
              </w:rPr>
              <w:t>LowerBandSubGHzChannels27To34</w:t>
            </w:r>
          </w:p>
        </w:tc>
        <w:tc>
          <w:tcPr>
            <w:tcW w:w="1500" w:type="pct"/>
          </w:tcPr>
          <w:p w14:paraId="7F8AD112"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the configuration of the Sub GHz Channel Masks for the data item “Page 29 Mask” as defined by GBCS (each page equates to a set of channels that could be used in a specific frequency range)</w:t>
            </w:r>
          </w:p>
          <w:p w14:paraId="0B83A49D"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list of channels 27 to 34 in the Lower Band Sub GHz (863 to 876 MHz) frequency range.</w:t>
            </w:r>
            <w:r w:rsidR="000838AC" w:rsidRPr="00AB49F6">
              <w:rPr>
                <w:rFonts w:ascii="Times New Roman" w:hAnsi="Times New Roman" w:cs="Times New Roman"/>
                <w:sz w:val="20"/>
                <w:szCs w:val="20"/>
              </w:rPr>
              <w:t xml:space="preserve"> </w:t>
            </w:r>
            <w:r w:rsidR="000838AC">
              <w:rPr>
                <w:rFonts w:ascii="Times New Roman" w:hAnsi="Times New Roman" w:cs="Times New Roman"/>
                <w:sz w:val="20"/>
                <w:szCs w:val="20"/>
              </w:rPr>
              <w:t>See Response Code E062801</w:t>
            </w:r>
          </w:p>
          <w:p w14:paraId="544EE54A" w14:textId="77777777" w:rsidR="00AB49F6" w:rsidRPr="00AB49F6" w:rsidRDefault="00AB49F6" w:rsidP="00AB49F6">
            <w:pPr>
              <w:pStyle w:val="Tablebullet2"/>
              <w:numPr>
                <w:ilvl w:val="0"/>
                <w:numId w:val="322"/>
              </w:numPr>
              <w:jc w:val="left"/>
              <w:rPr>
                <w:rFonts w:ascii="Times New Roman" w:hAnsi="Times New Roman" w:cs="Times New Roman"/>
                <w:sz w:val="20"/>
                <w:szCs w:val="20"/>
              </w:rPr>
            </w:pPr>
            <w:r w:rsidRPr="00AB49F6">
              <w:rPr>
                <w:rFonts w:ascii="Times New Roman" w:hAnsi="Times New Roman" w:cs="Times New Roman"/>
                <w:sz w:val="20"/>
                <w:szCs w:val="20"/>
              </w:rPr>
              <w:t xml:space="preserve">By including a Channel number within the SR this shall mean  ‘channel can be used by the Communications Hub’ </w:t>
            </w:r>
          </w:p>
          <w:p w14:paraId="71BF21F2" w14:textId="77777777" w:rsidR="00AB49F6" w:rsidRPr="00AB49F6" w:rsidRDefault="00AB49F6" w:rsidP="00AB49F6">
            <w:pPr>
              <w:pStyle w:val="Tablebullet2"/>
              <w:numPr>
                <w:ilvl w:val="0"/>
                <w:numId w:val="322"/>
              </w:numPr>
              <w:jc w:val="left"/>
              <w:rPr>
                <w:rFonts w:ascii="Times New Roman" w:hAnsi="Times New Roman" w:cs="Times New Roman"/>
                <w:sz w:val="20"/>
                <w:szCs w:val="20"/>
              </w:rPr>
            </w:pPr>
            <w:r w:rsidRPr="00AB49F6">
              <w:rPr>
                <w:rFonts w:ascii="Times New Roman" w:hAnsi="Times New Roman" w:cs="Times New Roman"/>
                <w:sz w:val="20"/>
                <w:szCs w:val="20"/>
              </w:rPr>
              <w:t xml:space="preserve">By NOT including a Channel number within the SR this shall mean ‘channel cannot be used by the CH’ </w:t>
            </w:r>
          </w:p>
          <w:p w14:paraId="4C86277E" w14:textId="77777777" w:rsidR="00AB49F6" w:rsidRPr="00AB49F6" w:rsidRDefault="00AB49F6" w:rsidP="000838AC">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At least 2 Channels must be set within this data item</w:t>
            </w:r>
            <w:r w:rsidR="000838AC">
              <w:rPr>
                <w:rFonts w:ascii="Times New Roman" w:hAnsi="Times New Roman" w:cs="Times New Roman"/>
                <w:sz w:val="20"/>
                <w:szCs w:val="20"/>
              </w:rPr>
              <w:t>.</w:t>
            </w:r>
            <w:r w:rsidR="000838AC" w:rsidRPr="00AB49F6">
              <w:rPr>
                <w:rFonts w:ascii="Times New Roman" w:hAnsi="Times New Roman" w:cs="Times New Roman"/>
                <w:sz w:val="20"/>
                <w:szCs w:val="20"/>
              </w:rPr>
              <w:t xml:space="preserve"> </w:t>
            </w:r>
            <w:r w:rsidR="000838AC">
              <w:rPr>
                <w:rFonts w:ascii="Times New Roman" w:hAnsi="Times New Roman" w:cs="Times New Roman"/>
                <w:sz w:val="20"/>
                <w:szCs w:val="20"/>
              </w:rPr>
              <w:t>See Response Code E062802</w:t>
            </w:r>
          </w:p>
        </w:tc>
        <w:tc>
          <w:tcPr>
            <w:tcW w:w="1050" w:type="pct"/>
          </w:tcPr>
          <w:p w14:paraId="51A5D9E0"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sr:Channels27To34</w:t>
            </w:r>
          </w:p>
          <w:p w14:paraId="62A43CB1"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(Sequence of Channel27 sr:NoType to Channel34 sr:NoType, all optional, but a minimum of 2 Channels must be set)</w:t>
            </w:r>
          </w:p>
        </w:tc>
        <w:tc>
          <w:tcPr>
            <w:tcW w:w="600" w:type="pct"/>
          </w:tcPr>
          <w:p w14:paraId="51B935BB"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494F2232"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7BDFBB24" w14:textId="77777777" w:rsidR="00AB49F6" w:rsidRPr="00AB49F6" w:rsidRDefault="00AB49F6" w:rsidP="00AB49F6">
            <w:pPr>
              <w:contextualSpacing/>
              <w:jc w:val="left"/>
              <w:rPr>
                <w:sz w:val="20"/>
                <w:szCs w:val="20"/>
              </w:rPr>
            </w:pPr>
            <w:r w:rsidRPr="00AB49F6">
              <w:rPr>
                <w:sz w:val="20"/>
                <w:szCs w:val="20"/>
              </w:rPr>
              <w:t>N/A</w:t>
            </w:r>
          </w:p>
        </w:tc>
      </w:tr>
      <w:tr w:rsidR="00AB49F6" w:rsidRPr="00971C80" w14:paraId="1A51E95C" w14:textId="77777777" w:rsidTr="00400115">
        <w:tblPrEx>
          <w:tblLook w:val="04A0" w:firstRow="1" w:lastRow="0" w:firstColumn="1" w:lastColumn="0" w:noHBand="0" w:noVBand="1"/>
        </w:tblPrEx>
        <w:tc>
          <w:tcPr>
            <w:tcW w:w="1000" w:type="pct"/>
          </w:tcPr>
          <w:p w14:paraId="202F8352" w14:textId="77777777" w:rsidR="00AB49F6" w:rsidRPr="00AB49F6" w:rsidRDefault="00AB49F6" w:rsidP="00AB49F6">
            <w:pPr>
              <w:contextualSpacing/>
              <w:jc w:val="left"/>
              <w:rPr>
                <w:sz w:val="20"/>
                <w:szCs w:val="20"/>
              </w:rPr>
            </w:pPr>
            <w:r w:rsidRPr="00AB49F6">
              <w:rPr>
                <w:sz w:val="20"/>
                <w:szCs w:val="20"/>
              </w:rPr>
              <w:t>LowerBandSubGHzChannels35To61</w:t>
            </w:r>
          </w:p>
        </w:tc>
        <w:tc>
          <w:tcPr>
            <w:tcW w:w="1500" w:type="pct"/>
          </w:tcPr>
          <w:p w14:paraId="59CDB65B"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the configuration of the Sub GHz Channel Masks for the data item “Page 30 Mask” as defined by GBCS (each page equates to a set of channels that could be used in a specific frequency range)</w:t>
            </w:r>
          </w:p>
          <w:p w14:paraId="43D9AB88"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list of channels 35 to 61 in the Lower Band Sub GHz (863 to 876 MHz) frequency range.</w:t>
            </w:r>
            <w:r w:rsidR="000838AC" w:rsidRPr="00AB49F6">
              <w:rPr>
                <w:rFonts w:ascii="Times New Roman" w:hAnsi="Times New Roman" w:cs="Times New Roman"/>
                <w:sz w:val="20"/>
                <w:szCs w:val="20"/>
              </w:rPr>
              <w:t xml:space="preserve"> </w:t>
            </w:r>
            <w:r w:rsidR="000838AC">
              <w:rPr>
                <w:rFonts w:ascii="Times New Roman" w:hAnsi="Times New Roman" w:cs="Times New Roman"/>
                <w:sz w:val="20"/>
                <w:szCs w:val="20"/>
              </w:rPr>
              <w:t>See Response Code E062801</w:t>
            </w:r>
            <w:r w:rsidRPr="00AB49F6">
              <w:rPr>
                <w:rFonts w:ascii="Times New Roman" w:hAnsi="Times New Roman" w:cs="Times New Roman"/>
                <w:sz w:val="20"/>
                <w:szCs w:val="20"/>
              </w:rPr>
              <w:t xml:space="preserve"> </w:t>
            </w:r>
          </w:p>
          <w:p w14:paraId="10965E85" w14:textId="77777777" w:rsidR="00AB49F6" w:rsidRPr="00AB49F6" w:rsidRDefault="00AB49F6" w:rsidP="00AB49F6">
            <w:pPr>
              <w:pStyle w:val="Tablebullet2"/>
              <w:numPr>
                <w:ilvl w:val="0"/>
                <w:numId w:val="323"/>
              </w:numPr>
              <w:jc w:val="left"/>
              <w:rPr>
                <w:rFonts w:ascii="Times New Roman" w:hAnsi="Times New Roman" w:cs="Times New Roman"/>
                <w:sz w:val="20"/>
                <w:szCs w:val="20"/>
              </w:rPr>
            </w:pPr>
            <w:r w:rsidRPr="00AB49F6">
              <w:rPr>
                <w:rFonts w:ascii="Times New Roman" w:hAnsi="Times New Roman" w:cs="Times New Roman"/>
                <w:sz w:val="20"/>
                <w:szCs w:val="20"/>
              </w:rPr>
              <w:t xml:space="preserve">By including a Channel number within the SR this shall mean  ‘channel can be used by the Communications Hub’ </w:t>
            </w:r>
          </w:p>
          <w:p w14:paraId="73B4CD2F" w14:textId="77777777" w:rsidR="00AB49F6" w:rsidRPr="00AB49F6" w:rsidRDefault="00AB49F6" w:rsidP="00AB49F6">
            <w:pPr>
              <w:pStyle w:val="Tablebullet2"/>
              <w:numPr>
                <w:ilvl w:val="0"/>
                <w:numId w:val="323"/>
              </w:numPr>
              <w:jc w:val="left"/>
              <w:rPr>
                <w:rFonts w:ascii="Times New Roman" w:hAnsi="Times New Roman" w:cs="Times New Roman"/>
                <w:sz w:val="20"/>
                <w:szCs w:val="20"/>
              </w:rPr>
            </w:pPr>
            <w:r w:rsidRPr="00AB49F6">
              <w:rPr>
                <w:rFonts w:ascii="Times New Roman" w:hAnsi="Times New Roman" w:cs="Times New Roman"/>
                <w:sz w:val="20"/>
                <w:szCs w:val="20"/>
              </w:rPr>
              <w:t xml:space="preserve">By NOT including a Channel number within the SR this shall mean ‘channel cannot be used by the CH’. </w:t>
            </w:r>
          </w:p>
          <w:p w14:paraId="7A307F1A" w14:textId="77777777" w:rsidR="00AB49F6" w:rsidRPr="00AB49F6" w:rsidRDefault="00AB49F6" w:rsidP="000838AC">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At least 2 Channels must be set within this data item</w:t>
            </w:r>
            <w:r w:rsidR="000838AC">
              <w:rPr>
                <w:rFonts w:ascii="Times New Roman" w:hAnsi="Times New Roman" w:cs="Times New Roman"/>
                <w:sz w:val="20"/>
                <w:szCs w:val="20"/>
              </w:rPr>
              <w:t>. See Response Code E062802</w:t>
            </w:r>
          </w:p>
        </w:tc>
        <w:tc>
          <w:tcPr>
            <w:tcW w:w="1050" w:type="pct"/>
          </w:tcPr>
          <w:p w14:paraId="3189128A"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sr:Channels35To61</w:t>
            </w:r>
          </w:p>
          <w:p w14:paraId="729908FA"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(Sequence of Channel35 sr:NoType to Channel61 sr:NoType, all optional, but a minimum of 2 Channels must be set)</w:t>
            </w:r>
          </w:p>
        </w:tc>
        <w:tc>
          <w:tcPr>
            <w:tcW w:w="600" w:type="pct"/>
          </w:tcPr>
          <w:p w14:paraId="73FA5EA5"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670DDBA5"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19B044F3" w14:textId="77777777" w:rsidR="00AB49F6" w:rsidRPr="00AB49F6" w:rsidRDefault="00AB49F6" w:rsidP="00AB49F6">
            <w:pPr>
              <w:contextualSpacing/>
              <w:jc w:val="left"/>
              <w:rPr>
                <w:sz w:val="20"/>
                <w:szCs w:val="20"/>
              </w:rPr>
            </w:pPr>
            <w:r w:rsidRPr="00AB49F6">
              <w:rPr>
                <w:sz w:val="20"/>
                <w:szCs w:val="20"/>
              </w:rPr>
              <w:t>N/A</w:t>
            </w:r>
          </w:p>
        </w:tc>
      </w:tr>
      <w:tr w:rsidR="00AB49F6" w:rsidRPr="00971C80" w14:paraId="5BA76598" w14:textId="77777777" w:rsidTr="00400115">
        <w:tblPrEx>
          <w:tblLook w:val="04A0" w:firstRow="1" w:lastRow="0" w:firstColumn="1" w:lastColumn="0" w:noHBand="0" w:noVBand="1"/>
        </w:tblPrEx>
        <w:tc>
          <w:tcPr>
            <w:tcW w:w="1000" w:type="pct"/>
          </w:tcPr>
          <w:p w14:paraId="5372220C" w14:textId="77777777" w:rsidR="00AB49F6" w:rsidRPr="00AB49F6" w:rsidRDefault="00AB49F6" w:rsidP="00AB49F6">
            <w:pPr>
              <w:contextualSpacing/>
              <w:jc w:val="left"/>
              <w:rPr>
                <w:sz w:val="20"/>
                <w:szCs w:val="20"/>
              </w:rPr>
            </w:pPr>
            <w:r w:rsidRPr="00AB49F6">
              <w:rPr>
                <w:sz w:val="20"/>
                <w:szCs w:val="20"/>
              </w:rPr>
              <w:t>UpperBandSubGHzChannels0To26</w:t>
            </w:r>
          </w:p>
        </w:tc>
        <w:tc>
          <w:tcPr>
            <w:tcW w:w="1500" w:type="pct"/>
          </w:tcPr>
          <w:p w14:paraId="5C9105F7"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the configuration of the Sub GHz Channel Masks for the data item “Page 31 Mask” as defined by GBCS (each page equates to a set of channels that could be used in a specific frequency range)</w:t>
            </w:r>
          </w:p>
          <w:p w14:paraId="429ECC3E"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List of channels 0 to 26 in the Upper Band Sub GHz (915 to 921 MHz) frequency range.</w:t>
            </w:r>
            <w:r w:rsidR="000838AC" w:rsidRPr="00AB49F6">
              <w:rPr>
                <w:rFonts w:ascii="Times New Roman" w:hAnsi="Times New Roman" w:cs="Times New Roman"/>
                <w:sz w:val="20"/>
                <w:szCs w:val="20"/>
              </w:rPr>
              <w:t xml:space="preserve"> </w:t>
            </w:r>
            <w:r w:rsidR="000838AC">
              <w:rPr>
                <w:rFonts w:ascii="Times New Roman" w:hAnsi="Times New Roman" w:cs="Times New Roman"/>
                <w:sz w:val="20"/>
                <w:szCs w:val="20"/>
              </w:rPr>
              <w:t>See Response Code E062801</w:t>
            </w:r>
            <w:r w:rsidRPr="00AB49F6">
              <w:rPr>
                <w:rFonts w:ascii="Times New Roman" w:hAnsi="Times New Roman" w:cs="Times New Roman"/>
                <w:sz w:val="20"/>
                <w:szCs w:val="20"/>
              </w:rPr>
              <w:t xml:space="preserve"> </w:t>
            </w:r>
          </w:p>
          <w:p w14:paraId="610E357F" w14:textId="77777777" w:rsidR="00AB49F6" w:rsidRPr="00AB49F6" w:rsidRDefault="00AB49F6" w:rsidP="00AB49F6">
            <w:pPr>
              <w:pStyle w:val="Tablebullet2"/>
              <w:numPr>
                <w:ilvl w:val="0"/>
                <w:numId w:val="324"/>
              </w:numPr>
              <w:jc w:val="left"/>
              <w:rPr>
                <w:rFonts w:ascii="Times New Roman" w:hAnsi="Times New Roman" w:cs="Times New Roman"/>
                <w:sz w:val="20"/>
                <w:szCs w:val="20"/>
              </w:rPr>
            </w:pPr>
            <w:r w:rsidRPr="00AB49F6">
              <w:rPr>
                <w:rFonts w:ascii="Times New Roman" w:hAnsi="Times New Roman" w:cs="Times New Roman"/>
                <w:sz w:val="20"/>
                <w:szCs w:val="20"/>
              </w:rPr>
              <w:t xml:space="preserve">By including a Channel number within the SR this shall mean  ‘channel can be used by the Communications Hub’ </w:t>
            </w:r>
          </w:p>
          <w:p w14:paraId="79273435" w14:textId="77777777" w:rsidR="00AB49F6" w:rsidRPr="00AB49F6" w:rsidRDefault="00AB49F6" w:rsidP="00AB49F6">
            <w:pPr>
              <w:pStyle w:val="Tablebullet2"/>
              <w:numPr>
                <w:ilvl w:val="0"/>
                <w:numId w:val="324"/>
              </w:numPr>
              <w:jc w:val="left"/>
              <w:rPr>
                <w:rFonts w:ascii="Times New Roman" w:hAnsi="Times New Roman" w:cs="Times New Roman"/>
                <w:sz w:val="20"/>
                <w:szCs w:val="20"/>
              </w:rPr>
            </w:pPr>
            <w:r w:rsidRPr="00AB49F6">
              <w:rPr>
                <w:rFonts w:ascii="Times New Roman" w:hAnsi="Times New Roman" w:cs="Times New Roman"/>
                <w:sz w:val="20"/>
                <w:szCs w:val="20"/>
              </w:rPr>
              <w:t xml:space="preserve">By NOT including a Channel number within the SR this shall mean ‘channel cannot be used by the CH’. </w:t>
            </w:r>
          </w:p>
          <w:p w14:paraId="700AC4BF" w14:textId="09402730" w:rsidR="00AB49F6" w:rsidRPr="00AB49F6" w:rsidRDefault="006416CB">
            <w:pPr>
              <w:pStyle w:val="Tablebullet2"/>
              <w:numPr>
                <w:ilvl w:val="0"/>
                <w:numId w:val="0"/>
              </w:numPr>
              <w:jc w:val="left"/>
              <w:rPr>
                <w:rFonts w:ascii="Times New Roman" w:hAnsi="Times New Roman" w:cs="Times New Roman"/>
                <w:sz w:val="20"/>
                <w:szCs w:val="20"/>
              </w:rPr>
            </w:pPr>
            <w:r w:rsidRPr="00D02B4E">
              <w:rPr>
                <w:rFonts w:ascii="Times New Roman" w:hAnsi="Times New Roman" w:cs="Times New Roman"/>
                <w:sz w:val="20"/>
                <w:szCs w:val="20"/>
              </w:rPr>
              <w:t>If the CH is used in the Central or South Regions this data item should be empty but this is not validated by the DCC.</w:t>
            </w:r>
          </w:p>
        </w:tc>
        <w:tc>
          <w:tcPr>
            <w:tcW w:w="1050" w:type="pct"/>
          </w:tcPr>
          <w:p w14:paraId="682AB803"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sr:Channels0To26</w:t>
            </w:r>
          </w:p>
          <w:p w14:paraId="49E24932"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(Sequence of Channel0 sr:NoType to Channel26 sr:NoType, all optional)</w:t>
            </w:r>
          </w:p>
        </w:tc>
        <w:tc>
          <w:tcPr>
            <w:tcW w:w="600" w:type="pct"/>
          </w:tcPr>
          <w:p w14:paraId="091ED18B"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7E5974D2"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48E38663" w14:textId="77777777" w:rsidR="00AB49F6" w:rsidRPr="00AB49F6" w:rsidRDefault="00AB49F6" w:rsidP="00AB49F6">
            <w:pPr>
              <w:contextualSpacing/>
              <w:jc w:val="left"/>
              <w:rPr>
                <w:sz w:val="20"/>
                <w:szCs w:val="20"/>
              </w:rPr>
            </w:pPr>
            <w:r w:rsidRPr="00AB49F6">
              <w:rPr>
                <w:sz w:val="20"/>
                <w:szCs w:val="20"/>
              </w:rPr>
              <w:t>N/A</w:t>
            </w:r>
          </w:p>
        </w:tc>
      </w:tr>
      <w:tr w:rsidR="00AB49F6" w:rsidRPr="00971C80" w14:paraId="7D7F04A7" w14:textId="77777777" w:rsidTr="00400115">
        <w:tblPrEx>
          <w:tblLook w:val="04A0" w:firstRow="1" w:lastRow="0" w:firstColumn="1" w:lastColumn="0" w:noHBand="0" w:noVBand="1"/>
        </w:tblPrEx>
        <w:tc>
          <w:tcPr>
            <w:tcW w:w="1000" w:type="pct"/>
          </w:tcPr>
          <w:p w14:paraId="3FF16C0F" w14:textId="77777777" w:rsidR="00AB49F6" w:rsidRPr="00AB49F6" w:rsidRDefault="00AB49F6" w:rsidP="00AB49F6">
            <w:pPr>
              <w:contextualSpacing/>
              <w:jc w:val="left"/>
              <w:rPr>
                <w:sz w:val="20"/>
                <w:szCs w:val="20"/>
              </w:rPr>
            </w:pPr>
            <w:r w:rsidRPr="00AB49F6">
              <w:rPr>
                <w:sz w:val="20"/>
                <w:szCs w:val="20"/>
              </w:rPr>
              <w:t>NormalLimitedDutyCycleThreshold</w:t>
            </w:r>
          </w:p>
        </w:tc>
        <w:tc>
          <w:tcPr>
            <w:tcW w:w="1500" w:type="pct"/>
          </w:tcPr>
          <w:p w14:paraId="2BCB4E3F" w14:textId="77777777" w:rsidR="00AB49F6" w:rsidRDefault="009D6C77" w:rsidP="00AB49F6">
            <w:pPr>
              <w:spacing w:after="60"/>
              <w:jc w:val="left"/>
              <w:rPr>
                <w:color w:val="000000"/>
                <w:sz w:val="20"/>
                <w:szCs w:val="20"/>
              </w:rPr>
            </w:pPr>
            <w:r>
              <w:rPr>
                <w:color w:val="000000"/>
                <w:sz w:val="20"/>
                <w:szCs w:val="20"/>
              </w:rPr>
              <w:t>As defined in GBCS section 10.6.2.3.</w:t>
            </w:r>
          </w:p>
          <w:p w14:paraId="318595B6" w14:textId="77777777" w:rsidR="009D6C77" w:rsidRPr="00AB49F6" w:rsidRDefault="009D6C77" w:rsidP="00AB49F6">
            <w:pPr>
              <w:spacing w:after="60"/>
              <w:jc w:val="left"/>
              <w:rPr>
                <w:color w:val="000000" w:themeColor="text1"/>
                <w:sz w:val="20"/>
                <w:szCs w:val="20"/>
                <w:highlight w:val="yellow"/>
              </w:rPr>
            </w:pPr>
          </w:p>
          <w:p w14:paraId="6CCD4440" w14:textId="77777777" w:rsidR="00AB49F6" w:rsidRPr="00AB49F6" w:rsidRDefault="00AB49F6" w:rsidP="00AB49F6">
            <w:pPr>
              <w:spacing w:after="60"/>
              <w:jc w:val="left"/>
              <w:rPr>
                <w:color w:val="000000" w:themeColor="text1"/>
                <w:sz w:val="20"/>
                <w:szCs w:val="20"/>
              </w:rPr>
            </w:pPr>
            <w:r w:rsidRPr="00AB49F6">
              <w:rPr>
                <w:color w:val="000000" w:themeColor="text1"/>
                <w:sz w:val="20"/>
                <w:szCs w:val="20"/>
              </w:rPr>
              <w:t>Valid Set:</w:t>
            </w:r>
          </w:p>
          <w:p w14:paraId="19C042FD" w14:textId="77777777" w:rsidR="00AB49F6" w:rsidRPr="00AB49F6" w:rsidRDefault="00AB49F6" w:rsidP="00124FAB">
            <w:pPr>
              <w:pStyle w:val="Tablebullet2"/>
              <w:numPr>
                <w:ilvl w:val="0"/>
                <w:numId w:val="325"/>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Percentage value between 0.5 and 2.0 %</w:t>
            </w:r>
          </w:p>
        </w:tc>
        <w:tc>
          <w:tcPr>
            <w:tcW w:w="1050" w:type="pct"/>
          </w:tcPr>
          <w:p w14:paraId="7FD6A193"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 xml:space="preserve">Restriction of </w:t>
            </w:r>
          </w:p>
          <w:p w14:paraId="6801710C"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xs:decimal</w:t>
            </w:r>
          </w:p>
          <w:p w14:paraId="1A5AC1E3" w14:textId="77777777" w:rsidR="00AB49F6" w:rsidRPr="00AB49F6" w:rsidRDefault="00AB49F6" w:rsidP="009D6C77">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(fractionDigits = 1, minInclusive = 0</w:t>
            </w:r>
            <w:r w:rsidR="003A0144">
              <w:rPr>
                <w:rFonts w:ascii="Times New Roman" w:hAnsi="Times New Roman" w:cs="Times New Roman"/>
                <w:sz w:val="20"/>
                <w:szCs w:val="20"/>
              </w:rPr>
              <w:t>.</w:t>
            </w:r>
            <w:r w:rsidRPr="00AB49F6">
              <w:rPr>
                <w:rFonts w:ascii="Times New Roman" w:hAnsi="Times New Roman" w:cs="Times New Roman"/>
                <w:sz w:val="20"/>
                <w:szCs w:val="20"/>
              </w:rPr>
              <w:t>5, maxInclusive = 2.0)</w:t>
            </w:r>
          </w:p>
        </w:tc>
        <w:tc>
          <w:tcPr>
            <w:tcW w:w="600" w:type="pct"/>
          </w:tcPr>
          <w:p w14:paraId="26CCE3DA"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1D4DF97D"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5368FB56" w14:textId="77777777" w:rsidR="00AB49F6" w:rsidRPr="00AB49F6" w:rsidRDefault="00AB49F6" w:rsidP="00AB49F6">
            <w:pPr>
              <w:contextualSpacing/>
              <w:jc w:val="left"/>
              <w:rPr>
                <w:sz w:val="20"/>
                <w:szCs w:val="20"/>
              </w:rPr>
            </w:pPr>
            <w:r w:rsidRPr="00AB49F6">
              <w:rPr>
                <w:sz w:val="20"/>
                <w:szCs w:val="20"/>
              </w:rPr>
              <w:t>%</w:t>
            </w:r>
          </w:p>
        </w:tc>
      </w:tr>
      <w:tr w:rsidR="00AB49F6" w:rsidRPr="00971C80" w14:paraId="0A51B837" w14:textId="77777777" w:rsidTr="00400115">
        <w:tblPrEx>
          <w:tblLook w:val="04A0" w:firstRow="1" w:lastRow="0" w:firstColumn="1" w:lastColumn="0" w:noHBand="0" w:noVBand="1"/>
        </w:tblPrEx>
        <w:tc>
          <w:tcPr>
            <w:tcW w:w="1000" w:type="pct"/>
          </w:tcPr>
          <w:p w14:paraId="0CE288E3" w14:textId="77777777" w:rsidR="00AB49F6" w:rsidRPr="00AB49F6" w:rsidRDefault="00AB49F6" w:rsidP="00AB49F6">
            <w:pPr>
              <w:contextualSpacing/>
              <w:jc w:val="left"/>
              <w:rPr>
                <w:sz w:val="20"/>
                <w:szCs w:val="20"/>
              </w:rPr>
            </w:pPr>
            <w:r w:rsidRPr="00AB49F6">
              <w:rPr>
                <w:sz w:val="20"/>
                <w:szCs w:val="20"/>
              </w:rPr>
              <w:t>LimitedCriticalDutyCycleThreshold</w:t>
            </w:r>
          </w:p>
        </w:tc>
        <w:tc>
          <w:tcPr>
            <w:tcW w:w="1500" w:type="pct"/>
          </w:tcPr>
          <w:p w14:paraId="69AA16A6" w14:textId="77777777" w:rsidR="009D6C77" w:rsidRDefault="009D6C77" w:rsidP="009D6C77">
            <w:pPr>
              <w:spacing w:after="60"/>
              <w:jc w:val="left"/>
              <w:rPr>
                <w:color w:val="000000"/>
                <w:sz w:val="20"/>
                <w:szCs w:val="20"/>
              </w:rPr>
            </w:pPr>
            <w:r>
              <w:rPr>
                <w:color w:val="000000"/>
                <w:sz w:val="20"/>
                <w:szCs w:val="20"/>
              </w:rPr>
              <w:t>As defined in GBCS section 10.6.2.3.</w:t>
            </w:r>
          </w:p>
          <w:p w14:paraId="3D33C242" w14:textId="77777777" w:rsidR="00AB49F6" w:rsidRPr="00AB49F6" w:rsidRDefault="00AB49F6" w:rsidP="00AB49F6">
            <w:pPr>
              <w:spacing w:after="60"/>
              <w:jc w:val="left"/>
              <w:rPr>
                <w:color w:val="000000" w:themeColor="text1"/>
                <w:sz w:val="20"/>
                <w:szCs w:val="20"/>
              </w:rPr>
            </w:pPr>
          </w:p>
          <w:p w14:paraId="05B043A8" w14:textId="77777777" w:rsidR="00AB49F6" w:rsidRPr="00AB49F6" w:rsidRDefault="00AB49F6" w:rsidP="00AB49F6">
            <w:pPr>
              <w:spacing w:after="60"/>
              <w:rPr>
                <w:color w:val="000000" w:themeColor="text1"/>
                <w:sz w:val="20"/>
                <w:szCs w:val="20"/>
              </w:rPr>
            </w:pPr>
            <w:r w:rsidRPr="00AB49F6">
              <w:rPr>
                <w:color w:val="000000" w:themeColor="text1"/>
                <w:sz w:val="20"/>
                <w:szCs w:val="20"/>
              </w:rPr>
              <w:t>Valid Set:</w:t>
            </w:r>
          </w:p>
          <w:p w14:paraId="56204A2A" w14:textId="77777777" w:rsidR="00AB49F6" w:rsidRPr="00AB49F6" w:rsidRDefault="00AB49F6" w:rsidP="00124FAB">
            <w:pPr>
              <w:pStyle w:val="Tablebullet2"/>
              <w:numPr>
                <w:ilvl w:val="0"/>
                <w:numId w:val="325"/>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 xml:space="preserve">Percentage value between 1.5 and 2.5 % and  greater than </w:t>
            </w:r>
            <w:r w:rsidRPr="00AB49F6">
              <w:rPr>
                <w:rFonts w:ascii="Times New Roman" w:hAnsi="Times New Roman" w:cs="Times New Roman"/>
                <w:sz w:val="20"/>
                <w:szCs w:val="20"/>
              </w:rPr>
              <w:t>NormalLimitedDutyCycleThreshold</w:t>
            </w:r>
          </w:p>
        </w:tc>
        <w:tc>
          <w:tcPr>
            <w:tcW w:w="1050" w:type="pct"/>
          </w:tcPr>
          <w:p w14:paraId="2FCA07B3"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 xml:space="preserve">Restriction of </w:t>
            </w:r>
          </w:p>
          <w:p w14:paraId="74961AB7"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xs:decimal</w:t>
            </w:r>
          </w:p>
          <w:p w14:paraId="3D8BE3A1"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(fractionDigits = 1, minInclusive = 1</w:t>
            </w:r>
            <w:r w:rsidR="003A0144">
              <w:rPr>
                <w:rFonts w:ascii="Times New Roman" w:hAnsi="Times New Roman" w:cs="Times New Roman"/>
                <w:sz w:val="20"/>
                <w:szCs w:val="20"/>
              </w:rPr>
              <w:t>.</w:t>
            </w:r>
            <w:r w:rsidRPr="00AB49F6">
              <w:rPr>
                <w:rFonts w:ascii="Times New Roman" w:hAnsi="Times New Roman" w:cs="Times New Roman"/>
                <w:sz w:val="20"/>
                <w:szCs w:val="20"/>
              </w:rPr>
              <w:t>5, maxInclusive = 2.5)</w:t>
            </w:r>
          </w:p>
          <w:p w14:paraId="3AA868C9"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p>
        </w:tc>
        <w:tc>
          <w:tcPr>
            <w:tcW w:w="600" w:type="pct"/>
          </w:tcPr>
          <w:p w14:paraId="69C8C3EE"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5611644A"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74415B1F" w14:textId="77777777" w:rsidR="00AB49F6" w:rsidRPr="00AB49F6" w:rsidRDefault="00AB49F6" w:rsidP="00AB49F6">
            <w:pPr>
              <w:contextualSpacing/>
              <w:jc w:val="left"/>
              <w:rPr>
                <w:sz w:val="20"/>
                <w:szCs w:val="20"/>
              </w:rPr>
            </w:pPr>
            <w:r w:rsidRPr="00AB49F6">
              <w:rPr>
                <w:sz w:val="20"/>
                <w:szCs w:val="20"/>
              </w:rPr>
              <w:t>%</w:t>
            </w:r>
          </w:p>
        </w:tc>
      </w:tr>
      <w:tr w:rsidR="00AB49F6" w:rsidRPr="00971C80" w14:paraId="24EB58B3" w14:textId="77777777" w:rsidTr="00400115">
        <w:tblPrEx>
          <w:tblLook w:val="04A0" w:firstRow="1" w:lastRow="0" w:firstColumn="1" w:lastColumn="0" w:noHBand="0" w:noVBand="1"/>
        </w:tblPrEx>
        <w:tc>
          <w:tcPr>
            <w:tcW w:w="1000" w:type="pct"/>
          </w:tcPr>
          <w:p w14:paraId="7C14C482" w14:textId="77777777" w:rsidR="00AB49F6" w:rsidRPr="00AB49F6" w:rsidRDefault="00AB49F6" w:rsidP="00AB49F6">
            <w:pPr>
              <w:contextualSpacing/>
              <w:jc w:val="left"/>
              <w:rPr>
                <w:sz w:val="20"/>
                <w:szCs w:val="20"/>
              </w:rPr>
            </w:pPr>
            <w:r w:rsidRPr="00AB49F6">
              <w:rPr>
                <w:sz w:val="20"/>
                <w:szCs w:val="20"/>
              </w:rPr>
              <w:t>MaximumSubGHzChannelChangesPerWeek</w:t>
            </w:r>
          </w:p>
        </w:tc>
        <w:tc>
          <w:tcPr>
            <w:tcW w:w="1500" w:type="pct"/>
          </w:tcPr>
          <w:p w14:paraId="43C3A7B6" w14:textId="4FF681B0" w:rsidR="00AB49F6" w:rsidRPr="00AB49F6" w:rsidRDefault="00AB49F6" w:rsidP="00AB49F6">
            <w:pPr>
              <w:spacing w:after="60"/>
              <w:jc w:val="left"/>
              <w:rPr>
                <w:color w:val="000000" w:themeColor="text1"/>
                <w:sz w:val="20"/>
                <w:szCs w:val="20"/>
              </w:rPr>
            </w:pPr>
            <w:r w:rsidRPr="00AB49F6">
              <w:rPr>
                <w:color w:val="000000" w:themeColor="text1"/>
                <w:sz w:val="20"/>
                <w:szCs w:val="20"/>
              </w:rPr>
              <w:t xml:space="preserve">The CHF shall not undertake more than this number of Channel Changes per week except where the one or more additional channel changes results from ‘DBCH05 Request CHF Sub GHz Channel Scan’ Command(s). See </w:t>
            </w:r>
            <w:r w:rsidR="00A23F85">
              <w:t>clause</w:t>
            </w:r>
            <w:r w:rsidRPr="00AB49F6">
              <w:rPr>
                <w:color w:val="000000" w:themeColor="text1"/>
                <w:sz w:val="20"/>
                <w:szCs w:val="20"/>
              </w:rPr>
              <w:t xml:space="preserve"> </w:t>
            </w:r>
            <w:r w:rsidR="0052755B">
              <w:rPr>
                <w:color w:val="000000" w:themeColor="text1"/>
                <w:sz w:val="20"/>
                <w:szCs w:val="20"/>
              </w:rPr>
              <w:fldChar w:fldCharType="begin"/>
            </w:r>
            <w:r w:rsidR="0052755B">
              <w:rPr>
                <w:color w:val="000000" w:themeColor="text1"/>
                <w:sz w:val="20"/>
                <w:szCs w:val="20"/>
              </w:rPr>
              <w:instrText xml:space="preserve"> REF _Ref479168893 \r \h </w:instrText>
            </w:r>
            <w:r w:rsidR="0052755B">
              <w:rPr>
                <w:color w:val="000000" w:themeColor="text1"/>
                <w:sz w:val="20"/>
                <w:szCs w:val="20"/>
              </w:rPr>
            </w:r>
            <w:r w:rsidR="0052755B">
              <w:rPr>
                <w:color w:val="000000" w:themeColor="text1"/>
                <w:sz w:val="20"/>
                <w:szCs w:val="20"/>
              </w:rPr>
              <w:fldChar w:fldCharType="separate"/>
            </w:r>
            <w:r w:rsidR="007767B0">
              <w:rPr>
                <w:color w:val="000000" w:themeColor="text1"/>
                <w:sz w:val="20"/>
                <w:szCs w:val="20"/>
              </w:rPr>
              <w:t>3.8.82</w:t>
            </w:r>
            <w:r w:rsidR="0052755B">
              <w:rPr>
                <w:color w:val="000000" w:themeColor="text1"/>
                <w:sz w:val="20"/>
                <w:szCs w:val="20"/>
              </w:rPr>
              <w:fldChar w:fldCharType="end"/>
            </w:r>
          </w:p>
          <w:p w14:paraId="4405CDF4" w14:textId="77777777" w:rsidR="00AB49F6" w:rsidRPr="00AB49F6" w:rsidRDefault="00AB49F6" w:rsidP="00AB49F6">
            <w:pPr>
              <w:spacing w:after="60"/>
              <w:rPr>
                <w:color w:val="000000" w:themeColor="text1"/>
                <w:sz w:val="20"/>
                <w:szCs w:val="20"/>
              </w:rPr>
            </w:pPr>
            <w:r w:rsidRPr="00AB49F6">
              <w:rPr>
                <w:color w:val="000000" w:themeColor="text1"/>
                <w:sz w:val="20"/>
                <w:szCs w:val="20"/>
              </w:rPr>
              <w:t>Valid Set:</w:t>
            </w:r>
          </w:p>
          <w:p w14:paraId="2DBAE581" w14:textId="77777777" w:rsidR="00AB49F6" w:rsidRPr="00AB49F6" w:rsidRDefault="00AB49F6" w:rsidP="00124FAB">
            <w:pPr>
              <w:pStyle w:val="Tablebullet2"/>
              <w:numPr>
                <w:ilvl w:val="0"/>
                <w:numId w:val="325"/>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between 1 and 7</w:t>
            </w:r>
          </w:p>
        </w:tc>
        <w:tc>
          <w:tcPr>
            <w:tcW w:w="1050" w:type="pct"/>
          </w:tcPr>
          <w:p w14:paraId="760353DC"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78B5227E"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xs:unsignedShort</w:t>
            </w:r>
          </w:p>
          <w:p w14:paraId="57F93A7A"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(minInclusive = 1, maxInclusive = 7)</w:t>
            </w:r>
          </w:p>
        </w:tc>
        <w:tc>
          <w:tcPr>
            <w:tcW w:w="600" w:type="pct"/>
          </w:tcPr>
          <w:p w14:paraId="0F453A28"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6DD4D038"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1844DD52" w14:textId="77777777" w:rsidR="00AB49F6" w:rsidRPr="00AB49F6" w:rsidRDefault="00AB49F6" w:rsidP="00AB49F6">
            <w:pPr>
              <w:contextualSpacing/>
              <w:jc w:val="left"/>
              <w:rPr>
                <w:sz w:val="20"/>
                <w:szCs w:val="20"/>
              </w:rPr>
            </w:pPr>
            <w:r w:rsidRPr="00AB49F6">
              <w:rPr>
                <w:sz w:val="20"/>
                <w:szCs w:val="20"/>
              </w:rPr>
              <w:t>N/A</w:t>
            </w:r>
          </w:p>
        </w:tc>
      </w:tr>
      <w:tr w:rsidR="00AB49F6" w:rsidRPr="00971C80" w14:paraId="487A38EF" w14:textId="77777777" w:rsidTr="00400115">
        <w:tblPrEx>
          <w:tblLook w:val="04A0" w:firstRow="1" w:lastRow="0" w:firstColumn="1" w:lastColumn="0" w:noHBand="0" w:noVBand="1"/>
        </w:tblPrEx>
        <w:tc>
          <w:tcPr>
            <w:tcW w:w="1000" w:type="pct"/>
          </w:tcPr>
          <w:p w14:paraId="73B6908F" w14:textId="77777777" w:rsidR="00AB49F6" w:rsidRPr="00AB49F6" w:rsidRDefault="00AB49F6" w:rsidP="00AB49F6">
            <w:pPr>
              <w:contextualSpacing/>
              <w:jc w:val="left"/>
              <w:rPr>
                <w:sz w:val="20"/>
                <w:szCs w:val="20"/>
              </w:rPr>
            </w:pPr>
            <w:r w:rsidRPr="00AB49F6">
              <w:rPr>
                <w:sz w:val="20"/>
                <w:szCs w:val="20"/>
              </w:rPr>
              <w:t>GSMECurfew</w:t>
            </w:r>
          </w:p>
        </w:tc>
        <w:tc>
          <w:tcPr>
            <w:tcW w:w="1500" w:type="pct"/>
          </w:tcPr>
          <w:p w14:paraId="3DD4AD5E" w14:textId="77777777" w:rsidR="00AB49F6" w:rsidRPr="00AB49F6" w:rsidRDefault="00AB49F6" w:rsidP="00AB49F6">
            <w:pPr>
              <w:spacing w:after="60"/>
              <w:rPr>
                <w:color w:val="000000" w:themeColor="text1"/>
                <w:sz w:val="20"/>
                <w:szCs w:val="20"/>
              </w:rPr>
            </w:pPr>
            <w:r w:rsidRPr="00AB49F6">
              <w:rPr>
                <w:color w:val="000000" w:themeColor="text1"/>
                <w:sz w:val="20"/>
                <w:szCs w:val="20"/>
              </w:rPr>
              <w:t>The numbers of hours without GSM</w:t>
            </w:r>
            <w:r w:rsidR="00084774">
              <w:rPr>
                <w:color w:val="000000" w:themeColor="text1"/>
                <w:sz w:val="20"/>
                <w:szCs w:val="20"/>
              </w:rPr>
              <w:t>E</w:t>
            </w:r>
            <w:r w:rsidRPr="00AB49F6">
              <w:rPr>
                <w:color w:val="000000" w:themeColor="text1"/>
                <w:sz w:val="20"/>
                <w:szCs w:val="20"/>
              </w:rPr>
              <w:t xml:space="preserve"> communications before the CHF determines the GSM</w:t>
            </w:r>
            <w:r w:rsidR="00084774">
              <w:rPr>
                <w:color w:val="000000" w:themeColor="text1"/>
                <w:sz w:val="20"/>
                <w:szCs w:val="20"/>
              </w:rPr>
              <w:t>E</w:t>
            </w:r>
            <w:r w:rsidRPr="00AB49F6">
              <w:rPr>
                <w:color w:val="000000" w:themeColor="text1"/>
                <w:sz w:val="20"/>
                <w:szCs w:val="20"/>
              </w:rPr>
              <w:t xml:space="preserve"> to be a ‘Lost GSME’ </w:t>
            </w:r>
          </w:p>
          <w:p w14:paraId="230BCCE3" w14:textId="77777777" w:rsidR="00AB49F6" w:rsidRPr="00AB49F6" w:rsidRDefault="00AB49F6" w:rsidP="00AB49F6">
            <w:pPr>
              <w:spacing w:after="60"/>
              <w:rPr>
                <w:color w:val="000000" w:themeColor="text1"/>
                <w:sz w:val="20"/>
                <w:szCs w:val="20"/>
              </w:rPr>
            </w:pPr>
            <w:r w:rsidRPr="00AB49F6">
              <w:rPr>
                <w:color w:val="000000" w:themeColor="text1"/>
                <w:sz w:val="20"/>
                <w:szCs w:val="20"/>
              </w:rPr>
              <w:t>When the CHF identifies that there is a ‘Lost GSME’, it shall take actions as defined in GBCS section 10.6.2.6.</w:t>
            </w:r>
          </w:p>
          <w:p w14:paraId="16BFDCDC" w14:textId="77777777" w:rsidR="00AB49F6" w:rsidRPr="00AB49F6" w:rsidRDefault="00AB49F6" w:rsidP="00AB49F6">
            <w:pPr>
              <w:spacing w:after="60"/>
              <w:rPr>
                <w:color w:val="000000" w:themeColor="text1"/>
                <w:sz w:val="20"/>
                <w:szCs w:val="20"/>
              </w:rPr>
            </w:pPr>
            <w:r w:rsidRPr="00AB49F6">
              <w:rPr>
                <w:color w:val="000000" w:themeColor="text1"/>
                <w:sz w:val="20"/>
                <w:szCs w:val="20"/>
              </w:rPr>
              <w:t>Valid Set:</w:t>
            </w:r>
          </w:p>
          <w:p w14:paraId="5988A6D5" w14:textId="77777777" w:rsidR="00AB49F6" w:rsidRPr="00AB49F6" w:rsidRDefault="00AB49F6" w:rsidP="00124FAB">
            <w:pPr>
              <w:pStyle w:val="Tablebullet2"/>
              <w:numPr>
                <w:ilvl w:val="0"/>
                <w:numId w:val="325"/>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&gt; 1</w:t>
            </w:r>
          </w:p>
        </w:tc>
        <w:tc>
          <w:tcPr>
            <w:tcW w:w="1050" w:type="pct"/>
          </w:tcPr>
          <w:p w14:paraId="6A751B15"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299CEF70"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xs:unsignedShort</w:t>
            </w:r>
          </w:p>
          <w:p w14:paraId="049A6A5E"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(minExclusive = 1)</w:t>
            </w:r>
          </w:p>
        </w:tc>
        <w:tc>
          <w:tcPr>
            <w:tcW w:w="600" w:type="pct"/>
          </w:tcPr>
          <w:p w14:paraId="32EF40FC"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1F9CDD2A"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5FDD5106" w14:textId="77777777" w:rsidR="00AB49F6" w:rsidRPr="00AB49F6" w:rsidRDefault="00AB49F6" w:rsidP="00AB49F6">
            <w:pPr>
              <w:contextualSpacing/>
              <w:jc w:val="left"/>
              <w:rPr>
                <w:sz w:val="20"/>
                <w:szCs w:val="20"/>
              </w:rPr>
            </w:pPr>
            <w:r w:rsidRPr="00AB49F6">
              <w:rPr>
                <w:sz w:val="20"/>
                <w:szCs w:val="20"/>
              </w:rPr>
              <w:t>Hours</w:t>
            </w:r>
          </w:p>
        </w:tc>
      </w:tr>
      <w:tr w:rsidR="00AB49F6" w:rsidRPr="00971C80" w14:paraId="3D51592C" w14:textId="77777777" w:rsidTr="00400115">
        <w:tblPrEx>
          <w:tblLook w:val="04A0" w:firstRow="1" w:lastRow="0" w:firstColumn="1" w:lastColumn="0" w:noHBand="0" w:noVBand="1"/>
        </w:tblPrEx>
        <w:tc>
          <w:tcPr>
            <w:tcW w:w="1000" w:type="pct"/>
          </w:tcPr>
          <w:p w14:paraId="13E6F5EE" w14:textId="77777777" w:rsidR="00AB49F6" w:rsidRPr="00AB49F6" w:rsidRDefault="00AB49F6" w:rsidP="00AB49F6">
            <w:pPr>
              <w:contextualSpacing/>
              <w:jc w:val="left"/>
              <w:rPr>
                <w:sz w:val="20"/>
                <w:szCs w:val="20"/>
              </w:rPr>
            </w:pPr>
            <w:r w:rsidRPr="00AB49F6">
              <w:rPr>
                <w:sz w:val="20"/>
                <w:szCs w:val="20"/>
              </w:rPr>
              <w:t>ChannelQuieterThreshold</w:t>
            </w:r>
          </w:p>
        </w:tc>
        <w:tc>
          <w:tcPr>
            <w:tcW w:w="1500" w:type="pct"/>
          </w:tcPr>
          <w:p w14:paraId="1E755B6B" w14:textId="77777777" w:rsidR="00AB49F6" w:rsidRPr="00AB49F6" w:rsidRDefault="009D6C77" w:rsidP="00AB49F6">
            <w:pPr>
              <w:spacing w:after="60"/>
              <w:rPr>
                <w:color w:val="000000" w:themeColor="text1"/>
                <w:sz w:val="20"/>
                <w:szCs w:val="20"/>
              </w:rPr>
            </w:pPr>
            <w:r>
              <w:rPr>
                <w:color w:val="000000" w:themeColor="text1"/>
                <w:sz w:val="20"/>
                <w:szCs w:val="20"/>
              </w:rPr>
              <w:t>Shall be t</w:t>
            </w:r>
            <w:r w:rsidR="00AB49F6" w:rsidRPr="00AB49F6">
              <w:rPr>
                <w:color w:val="000000" w:themeColor="text1"/>
                <w:sz w:val="20"/>
                <w:szCs w:val="20"/>
              </w:rPr>
              <w:t>he minimum number of decibels by which an alternative channel needs to be quieter, in the conditions defined in GBCS section 10.6.2.8.</w:t>
            </w:r>
          </w:p>
          <w:p w14:paraId="1740D4F1" w14:textId="77777777" w:rsidR="00AB49F6" w:rsidRPr="00AB49F6" w:rsidRDefault="00AB49F6" w:rsidP="00AB49F6">
            <w:pPr>
              <w:spacing w:after="60"/>
              <w:rPr>
                <w:color w:val="000000" w:themeColor="text1"/>
                <w:sz w:val="20"/>
                <w:szCs w:val="20"/>
              </w:rPr>
            </w:pPr>
            <w:r w:rsidRPr="00AB49F6">
              <w:rPr>
                <w:color w:val="000000" w:themeColor="text1"/>
                <w:sz w:val="20"/>
                <w:szCs w:val="20"/>
              </w:rPr>
              <w:t>Valid Set:</w:t>
            </w:r>
          </w:p>
          <w:p w14:paraId="2D35D674" w14:textId="77777777" w:rsidR="00AB49F6" w:rsidRPr="00AB49F6" w:rsidRDefault="00AB49F6" w:rsidP="00341B97">
            <w:pPr>
              <w:pStyle w:val="Tablebullet2"/>
              <w:numPr>
                <w:ilvl w:val="0"/>
                <w:numId w:val="325"/>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 xml:space="preserve">Value </w:t>
            </w:r>
            <w:r w:rsidR="00341B97">
              <w:rPr>
                <w:rFonts w:ascii="Times New Roman" w:hAnsi="Times New Roman" w:cs="Times New Roman"/>
                <w:color w:val="000000" w:themeColor="text1"/>
                <w:sz w:val="20"/>
                <w:szCs w:val="20"/>
              </w:rPr>
              <w:t>between</w:t>
            </w:r>
            <w:r w:rsidRPr="00AB49F6">
              <w:rPr>
                <w:rFonts w:ascii="Times New Roman" w:hAnsi="Times New Roman" w:cs="Times New Roman"/>
                <w:color w:val="000000" w:themeColor="text1"/>
                <w:sz w:val="20"/>
                <w:szCs w:val="20"/>
              </w:rPr>
              <w:t xml:space="preserve"> 1</w:t>
            </w:r>
            <w:r w:rsidR="00341B97">
              <w:rPr>
                <w:rFonts w:ascii="Times New Roman" w:hAnsi="Times New Roman" w:cs="Times New Roman"/>
                <w:color w:val="000000" w:themeColor="text1"/>
                <w:sz w:val="20"/>
                <w:szCs w:val="20"/>
              </w:rPr>
              <w:t xml:space="preserve"> and 255</w:t>
            </w:r>
          </w:p>
        </w:tc>
        <w:tc>
          <w:tcPr>
            <w:tcW w:w="1050" w:type="pct"/>
          </w:tcPr>
          <w:p w14:paraId="0570DCC3"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55D1D64B"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xs:unsignedShort</w:t>
            </w:r>
          </w:p>
          <w:p w14:paraId="6E16D096"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(minInclusive = 1</w:t>
            </w:r>
            <w:r w:rsidR="00341B97">
              <w:rPr>
                <w:rFonts w:ascii="Times New Roman" w:hAnsi="Times New Roman" w:cs="Times New Roman"/>
                <w:sz w:val="20"/>
                <w:szCs w:val="20"/>
              </w:rPr>
              <w:t>, maxInclusive = 255</w:t>
            </w:r>
            <w:r w:rsidRPr="00AB49F6">
              <w:rPr>
                <w:rFonts w:ascii="Times New Roman" w:hAnsi="Times New Roman" w:cs="Times New Roman"/>
                <w:sz w:val="20"/>
                <w:szCs w:val="20"/>
              </w:rPr>
              <w:t>)</w:t>
            </w:r>
          </w:p>
        </w:tc>
        <w:tc>
          <w:tcPr>
            <w:tcW w:w="600" w:type="pct"/>
          </w:tcPr>
          <w:p w14:paraId="7C4D066C"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31FC47DC"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365D88AE" w14:textId="77777777" w:rsidR="00AB49F6" w:rsidRPr="00AB49F6" w:rsidRDefault="00AB49F6" w:rsidP="00AB49F6">
            <w:pPr>
              <w:contextualSpacing/>
              <w:jc w:val="left"/>
              <w:rPr>
                <w:sz w:val="20"/>
                <w:szCs w:val="20"/>
              </w:rPr>
            </w:pPr>
            <w:r w:rsidRPr="00AB49F6">
              <w:rPr>
                <w:sz w:val="20"/>
                <w:szCs w:val="20"/>
              </w:rPr>
              <w:t>dB</w:t>
            </w:r>
          </w:p>
        </w:tc>
      </w:tr>
      <w:tr w:rsidR="00AB49F6" w:rsidRPr="00971C80" w14:paraId="5B03EAC1" w14:textId="77777777" w:rsidTr="00400115">
        <w:tblPrEx>
          <w:tblLook w:val="04A0" w:firstRow="1" w:lastRow="0" w:firstColumn="1" w:lastColumn="0" w:noHBand="0" w:noVBand="1"/>
        </w:tblPrEx>
        <w:tc>
          <w:tcPr>
            <w:tcW w:w="1000" w:type="pct"/>
          </w:tcPr>
          <w:p w14:paraId="74D6BE47" w14:textId="77777777" w:rsidR="00AB49F6" w:rsidRPr="00AB49F6" w:rsidRDefault="00AB49F6" w:rsidP="00AB49F6">
            <w:pPr>
              <w:contextualSpacing/>
              <w:jc w:val="left"/>
              <w:rPr>
                <w:sz w:val="20"/>
                <w:szCs w:val="20"/>
              </w:rPr>
            </w:pPr>
            <w:r w:rsidRPr="00AB49F6">
              <w:rPr>
                <w:sz w:val="20"/>
                <w:szCs w:val="20"/>
              </w:rPr>
              <w:t>ChannelNoisierThreshold</w:t>
            </w:r>
          </w:p>
        </w:tc>
        <w:tc>
          <w:tcPr>
            <w:tcW w:w="1500" w:type="pct"/>
          </w:tcPr>
          <w:p w14:paraId="6D4EAD11" w14:textId="77777777" w:rsidR="00AB49F6" w:rsidRPr="00AB49F6" w:rsidRDefault="00AB49F6" w:rsidP="00AB49F6">
            <w:pPr>
              <w:spacing w:after="60"/>
              <w:rPr>
                <w:color w:val="000000" w:themeColor="text1"/>
                <w:sz w:val="20"/>
                <w:szCs w:val="20"/>
              </w:rPr>
            </w:pPr>
            <w:r w:rsidRPr="00AB49F6">
              <w:rPr>
                <w:color w:val="000000" w:themeColor="text1"/>
                <w:sz w:val="20"/>
                <w:szCs w:val="20"/>
              </w:rPr>
              <w:t>Shall be the maximum number of decibels by which an alternative channel may be noisier, in the conditions defined in GBCS section 10.6.2.8.</w:t>
            </w:r>
          </w:p>
          <w:p w14:paraId="7E524801" w14:textId="77777777" w:rsidR="00AB49F6" w:rsidRPr="00AB49F6" w:rsidRDefault="00AB49F6" w:rsidP="00AB49F6">
            <w:pPr>
              <w:spacing w:after="60"/>
              <w:rPr>
                <w:color w:val="000000" w:themeColor="text1"/>
                <w:sz w:val="20"/>
                <w:szCs w:val="20"/>
              </w:rPr>
            </w:pPr>
            <w:r w:rsidRPr="00AB49F6">
              <w:rPr>
                <w:color w:val="000000" w:themeColor="text1"/>
                <w:sz w:val="20"/>
                <w:szCs w:val="20"/>
              </w:rPr>
              <w:t>Valid Set:</w:t>
            </w:r>
          </w:p>
          <w:p w14:paraId="35A13EAF" w14:textId="77777777" w:rsidR="00AB49F6" w:rsidRPr="00AB49F6" w:rsidRDefault="00AB49F6" w:rsidP="00124FAB">
            <w:pPr>
              <w:pStyle w:val="Tablebullet2"/>
              <w:numPr>
                <w:ilvl w:val="0"/>
                <w:numId w:val="325"/>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between 0 and 20</w:t>
            </w:r>
          </w:p>
        </w:tc>
        <w:tc>
          <w:tcPr>
            <w:tcW w:w="1050" w:type="pct"/>
          </w:tcPr>
          <w:p w14:paraId="05EE7DD8"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295E78C6"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xs:unsignedShort</w:t>
            </w:r>
          </w:p>
          <w:p w14:paraId="284C0B57"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(minInclusive = 0, maxInclusive = 20)</w:t>
            </w:r>
          </w:p>
        </w:tc>
        <w:tc>
          <w:tcPr>
            <w:tcW w:w="600" w:type="pct"/>
          </w:tcPr>
          <w:p w14:paraId="085BC00E"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42E39C72"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30F5A692" w14:textId="77777777" w:rsidR="00AB49F6" w:rsidRPr="00AB49F6" w:rsidRDefault="00AB49F6" w:rsidP="00AB49F6">
            <w:pPr>
              <w:contextualSpacing/>
              <w:jc w:val="left"/>
              <w:rPr>
                <w:sz w:val="20"/>
                <w:szCs w:val="20"/>
              </w:rPr>
            </w:pPr>
            <w:r w:rsidRPr="00AB49F6">
              <w:rPr>
                <w:sz w:val="20"/>
                <w:szCs w:val="20"/>
              </w:rPr>
              <w:t>dB</w:t>
            </w:r>
          </w:p>
        </w:tc>
      </w:tr>
      <w:tr w:rsidR="00AB49F6" w:rsidRPr="00971C80" w14:paraId="2E2BBF13" w14:textId="77777777" w:rsidTr="00400115">
        <w:tblPrEx>
          <w:tblLook w:val="04A0" w:firstRow="1" w:lastRow="0" w:firstColumn="1" w:lastColumn="0" w:noHBand="0" w:noVBand="1"/>
        </w:tblPrEx>
        <w:tc>
          <w:tcPr>
            <w:tcW w:w="1000" w:type="pct"/>
          </w:tcPr>
          <w:p w14:paraId="4051E566" w14:textId="77777777" w:rsidR="00AB49F6" w:rsidRPr="00AB49F6" w:rsidRDefault="00AB49F6" w:rsidP="00AB49F6">
            <w:pPr>
              <w:contextualSpacing/>
              <w:jc w:val="left"/>
              <w:rPr>
                <w:sz w:val="20"/>
                <w:szCs w:val="20"/>
              </w:rPr>
            </w:pPr>
            <w:r w:rsidRPr="00AB49F6">
              <w:rPr>
                <w:sz w:val="20"/>
                <w:szCs w:val="20"/>
              </w:rPr>
              <w:t>NonGSMEPoorCommsPercentageThreshold</w:t>
            </w:r>
          </w:p>
        </w:tc>
        <w:tc>
          <w:tcPr>
            <w:tcW w:w="1500" w:type="pct"/>
          </w:tcPr>
          <w:p w14:paraId="20DA5A7D" w14:textId="77777777" w:rsidR="00AB49F6" w:rsidRPr="00AB49F6" w:rsidRDefault="00AB49F6" w:rsidP="00AB49F6">
            <w:pPr>
              <w:spacing w:after="60"/>
              <w:jc w:val="left"/>
              <w:rPr>
                <w:sz w:val="20"/>
                <w:szCs w:val="20"/>
              </w:rPr>
            </w:pPr>
            <w:r w:rsidRPr="00AB49F6">
              <w:rPr>
                <w:sz w:val="20"/>
                <w:szCs w:val="20"/>
              </w:rPr>
              <w:t>The number of 30 minute periods over which assessment of non GSM</w:t>
            </w:r>
            <w:r w:rsidR="00084774">
              <w:rPr>
                <w:sz w:val="20"/>
                <w:szCs w:val="20"/>
              </w:rPr>
              <w:t>E</w:t>
            </w:r>
            <w:r w:rsidRPr="00AB49F6">
              <w:rPr>
                <w:sz w:val="20"/>
                <w:szCs w:val="20"/>
              </w:rPr>
              <w:t xml:space="preserve"> Device poor communications reports is made by the CH.</w:t>
            </w:r>
            <w:r w:rsidR="004D4F3A">
              <w:rPr>
                <w:sz w:val="20"/>
                <w:szCs w:val="20"/>
              </w:rPr>
              <w:t xml:space="preserve"> See GBCS section 10.6.2.6 for details.</w:t>
            </w:r>
          </w:p>
          <w:p w14:paraId="73CE3E7B" w14:textId="77777777" w:rsidR="00AB49F6" w:rsidRPr="00AB49F6" w:rsidRDefault="00AB49F6" w:rsidP="00AB49F6">
            <w:pPr>
              <w:spacing w:after="60"/>
              <w:jc w:val="left"/>
              <w:rPr>
                <w:sz w:val="20"/>
                <w:szCs w:val="20"/>
              </w:rPr>
            </w:pPr>
            <w:r w:rsidRPr="00AB49F6">
              <w:rPr>
                <w:sz w:val="20"/>
                <w:szCs w:val="20"/>
              </w:rPr>
              <w:t xml:space="preserve"> </w:t>
            </w:r>
          </w:p>
          <w:p w14:paraId="4A3FE30D" w14:textId="77777777" w:rsidR="00AB49F6" w:rsidRPr="00AB49F6" w:rsidRDefault="00AB49F6" w:rsidP="00AB49F6">
            <w:pPr>
              <w:spacing w:after="60"/>
              <w:jc w:val="left"/>
              <w:rPr>
                <w:sz w:val="20"/>
                <w:szCs w:val="20"/>
              </w:rPr>
            </w:pPr>
            <w:r w:rsidRPr="00AB49F6">
              <w:rPr>
                <w:sz w:val="20"/>
                <w:szCs w:val="20"/>
              </w:rPr>
              <w:t>Valid Set:</w:t>
            </w:r>
          </w:p>
          <w:p w14:paraId="0FF658FF" w14:textId="77777777" w:rsidR="00AB49F6" w:rsidRPr="00AB49F6" w:rsidRDefault="00AB49F6" w:rsidP="00124FAB">
            <w:pPr>
              <w:pStyle w:val="Tablebullet2"/>
              <w:numPr>
                <w:ilvl w:val="0"/>
                <w:numId w:val="325"/>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between 1.00 and 100.00%</w:t>
            </w:r>
          </w:p>
        </w:tc>
        <w:tc>
          <w:tcPr>
            <w:tcW w:w="1050" w:type="pct"/>
          </w:tcPr>
          <w:p w14:paraId="78C0D7FE"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 xml:space="preserve">Restriction of </w:t>
            </w:r>
          </w:p>
          <w:p w14:paraId="192B35AB"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xs:decimal</w:t>
            </w:r>
          </w:p>
          <w:p w14:paraId="29B6A77B"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(fractionDigits = 2, minInclusive = 1</w:t>
            </w:r>
            <w:r w:rsidR="003A0144">
              <w:rPr>
                <w:rFonts w:ascii="Times New Roman" w:hAnsi="Times New Roman" w:cs="Times New Roman"/>
                <w:sz w:val="20"/>
                <w:szCs w:val="20"/>
              </w:rPr>
              <w:t>.</w:t>
            </w:r>
            <w:r w:rsidRPr="00AB49F6">
              <w:rPr>
                <w:rFonts w:ascii="Times New Roman" w:hAnsi="Times New Roman" w:cs="Times New Roman"/>
                <w:sz w:val="20"/>
                <w:szCs w:val="20"/>
              </w:rPr>
              <w:t>00, maxInclusive = 100.00)</w:t>
            </w:r>
          </w:p>
          <w:p w14:paraId="5F43E2AA"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p>
        </w:tc>
        <w:tc>
          <w:tcPr>
            <w:tcW w:w="600" w:type="pct"/>
          </w:tcPr>
          <w:p w14:paraId="4A5B6A73"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300F9DB0"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62212F98" w14:textId="77777777" w:rsidR="00AB49F6" w:rsidRPr="00AB49F6" w:rsidRDefault="00AB49F6" w:rsidP="00AB49F6">
            <w:pPr>
              <w:contextualSpacing/>
              <w:jc w:val="left"/>
              <w:rPr>
                <w:sz w:val="20"/>
                <w:szCs w:val="20"/>
              </w:rPr>
            </w:pPr>
            <w:r w:rsidRPr="00AB49F6">
              <w:rPr>
                <w:sz w:val="20"/>
                <w:szCs w:val="20"/>
              </w:rPr>
              <w:t>%</w:t>
            </w:r>
          </w:p>
        </w:tc>
      </w:tr>
      <w:tr w:rsidR="00AB49F6" w:rsidRPr="00971C80" w14:paraId="2E907829" w14:textId="77777777" w:rsidTr="00400115">
        <w:tblPrEx>
          <w:tblLook w:val="04A0" w:firstRow="1" w:lastRow="0" w:firstColumn="1" w:lastColumn="0" w:noHBand="0" w:noVBand="1"/>
        </w:tblPrEx>
        <w:tc>
          <w:tcPr>
            <w:tcW w:w="1000" w:type="pct"/>
          </w:tcPr>
          <w:p w14:paraId="5F4E021C" w14:textId="77777777" w:rsidR="00AB49F6" w:rsidRPr="00AB49F6" w:rsidRDefault="00AB49F6" w:rsidP="00AB49F6">
            <w:pPr>
              <w:contextualSpacing/>
              <w:jc w:val="left"/>
              <w:rPr>
                <w:sz w:val="20"/>
                <w:szCs w:val="20"/>
              </w:rPr>
            </w:pPr>
            <w:r w:rsidRPr="00AB49F6">
              <w:rPr>
                <w:sz w:val="20"/>
                <w:szCs w:val="20"/>
              </w:rPr>
              <w:t>NonGSMEPoorCommsMeasurementPeriods</w:t>
            </w:r>
          </w:p>
        </w:tc>
        <w:tc>
          <w:tcPr>
            <w:tcW w:w="1500" w:type="pct"/>
          </w:tcPr>
          <w:p w14:paraId="4EB3CD94" w14:textId="77777777" w:rsidR="00AB49F6" w:rsidRPr="00AB49F6" w:rsidRDefault="00AB49F6" w:rsidP="00AB49F6">
            <w:pPr>
              <w:spacing w:after="60"/>
              <w:rPr>
                <w:sz w:val="20"/>
                <w:szCs w:val="20"/>
              </w:rPr>
            </w:pPr>
            <w:r w:rsidRPr="00AB49F6">
              <w:rPr>
                <w:sz w:val="20"/>
                <w:szCs w:val="20"/>
              </w:rPr>
              <w:t>The number of 30 minute periods over which assessment of non GSM</w:t>
            </w:r>
            <w:r w:rsidR="00084774">
              <w:rPr>
                <w:sz w:val="20"/>
                <w:szCs w:val="20"/>
              </w:rPr>
              <w:t>E</w:t>
            </w:r>
            <w:r w:rsidRPr="00AB49F6">
              <w:rPr>
                <w:sz w:val="20"/>
                <w:szCs w:val="20"/>
              </w:rPr>
              <w:t xml:space="preserve"> Device poor communications reports is made by the CH</w:t>
            </w:r>
          </w:p>
          <w:p w14:paraId="62E285B3" w14:textId="77777777" w:rsidR="00AB49F6" w:rsidRPr="00AB49F6" w:rsidRDefault="00AB49F6" w:rsidP="00AB49F6">
            <w:pPr>
              <w:spacing w:after="60"/>
              <w:rPr>
                <w:sz w:val="20"/>
                <w:szCs w:val="20"/>
              </w:rPr>
            </w:pPr>
            <w:r w:rsidRPr="00AB49F6">
              <w:rPr>
                <w:sz w:val="20"/>
                <w:szCs w:val="20"/>
              </w:rPr>
              <w:t>Valid Set:</w:t>
            </w:r>
          </w:p>
          <w:p w14:paraId="27300330" w14:textId="77777777" w:rsidR="00AB49F6" w:rsidRPr="00AB49F6" w:rsidRDefault="00AB49F6" w:rsidP="00124FAB">
            <w:pPr>
              <w:pStyle w:val="Tablebullet2"/>
              <w:numPr>
                <w:ilvl w:val="0"/>
                <w:numId w:val="325"/>
              </w:numPr>
              <w:jc w:val="left"/>
              <w:rPr>
                <w:rFonts w:ascii="Times New Roman" w:hAnsi="Times New Roman" w:cs="Times New Roman"/>
                <w:sz w:val="20"/>
                <w:szCs w:val="20"/>
              </w:rPr>
            </w:pPr>
            <w:r w:rsidRPr="00AB49F6">
              <w:rPr>
                <w:rFonts w:ascii="Times New Roman" w:hAnsi="Times New Roman" w:cs="Times New Roman"/>
                <w:sz w:val="20"/>
                <w:szCs w:val="20"/>
              </w:rPr>
              <w:t>Value between 50 and 150</w:t>
            </w:r>
          </w:p>
        </w:tc>
        <w:tc>
          <w:tcPr>
            <w:tcW w:w="1050" w:type="pct"/>
          </w:tcPr>
          <w:p w14:paraId="77F71623"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5D19246A"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xs:unsignedShort</w:t>
            </w:r>
          </w:p>
          <w:p w14:paraId="2896DF56"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(minInclusive = 50, maxInclusive = 150)</w:t>
            </w:r>
          </w:p>
        </w:tc>
        <w:tc>
          <w:tcPr>
            <w:tcW w:w="600" w:type="pct"/>
          </w:tcPr>
          <w:p w14:paraId="3F029E24"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627991E2"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6CDE7DE4" w14:textId="77777777" w:rsidR="00AB49F6" w:rsidRPr="00AB49F6" w:rsidRDefault="00AB49F6" w:rsidP="00AB49F6">
            <w:pPr>
              <w:contextualSpacing/>
              <w:jc w:val="left"/>
              <w:rPr>
                <w:sz w:val="20"/>
                <w:szCs w:val="20"/>
              </w:rPr>
            </w:pPr>
            <w:r w:rsidRPr="00AB49F6">
              <w:rPr>
                <w:sz w:val="20"/>
                <w:szCs w:val="20"/>
              </w:rPr>
              <w:t>N/A</w:t>
            </w:r>
          </w:p>
        </w:tc>
      </w:tr>
      <w:tr w:rsidR="00AB49F6" w:rsidRPr="00971C80" w14:paraId="5222350F" w14:textId="77777777" w:rsidTr="00400115">
        <w:tblPrEx>
          <w:tblLook w:val="04A0" w:firstRow="1" w:lastRow="0" w:firstColumn="1" w:lastColumn="0" w:noHBand="0" w:noVBand="1"/>
        </w:tblPrEx>
        <w:tc>
          <w:tcPr>
            <w:tcW w:w="1000" w:type="pct"/>
          </w:tcPr>
          <w:p w14:paraId="775E78C2" w14:textId="77777777" w:rsidR="00AB49F6" w:rsidRPr="00AB49F6" w:rsidRDefault="00AB49F6" w:rsidP="00AB49F6">
            <w:pPr>
              <w:contextualSpacing/>
              <w:jc w:val="left"/>
              <w:rPr>
                <w:sz w:val="20"/>
                <w:szCs w:val="20"/>
              </w:rPr>
            </w:pPr>
            <w:r w:rsidRPr="00AB49F6">
              <w:rPr>
                <w:sz w:val="20"/>
                <w:szCs w:val="20"/>
              </w:rPr>
              <w:t>LocalCHNoiseMeasurementPeriod</w:t>
            </w:r>
          </w:p>
        </w:tc>
        <w:tc>
          <w:tcPr>
            <w:tcW w:w="1500" w:type="pct"/>
          </w:tcPr>
          <w:p w14:paraId="7E4BAFB2" w14:textId="77777777" w:rsidR="00AB49F6" w:rsidRPr="00AB49F6" w:rsidRDefault="00AB49F6" w:rsidP="00AB49F6">
            <w:pPr>
              <w:spacing w:after="60"/>
              <w:rPr>
                <w:sz w:val="20"/>
                <w:szCs w:val="20"/>
              </w:rPr>
            </w:pPr>
            <w:r w:rsidRPr="00AB49F6">
              <w:rPr>
                <w:sz w:val="20"/>
                <w:szCs w:val="20"/>
              </w:rPr>
              <w:t>The number of trailing minutes over which the CHF shall assess its own percentage of retried messages.</w:t>
            </w:r>
          </w:p>
          <w:p w14:paraId="38A03E5E" w14:textId="77777777" w:rsidR="00AB49F6" w:rsidRPr="00AB49F6" w:rsidRDefault="00AB49F6" w:rsidP="00AB49F6">
            <w:pPr>
              <w:spacing w:after="60"/>
              <w:rPr>
                <w:sz w:val="20"/>
                <w:szCs w:val="20"/>
              </w:rPr>
            </w:pPr>
            <w:r w:rsidRPr="00AB49F6">
              <w:rPr>
                <w:sz w:val="20"/>
                <w:szCs w:val="20"/>
              </w:rPr>
              <w:t>Valid Set:</w:t>
            </w:r>
          </w:p>
          <w:p w14:paraId="76857BFB" w14:textId="77777777" w:rsidR="00AB49F6" w:rsidRPr="00AB49F6" w:rsidRDefault="00AB49F6" w:rsidP="00124FAB">
            <w:pPr>
              <w:pStyle w:val="Tablebullet2"/>
              <w:numPr>
                <w:ilvl w:val="0"/>
                <w:numId w:val="325"/>
              </w:numPr>
              <w:jc w:val="left"/>
              <w:rPr>
                <w:rFonts w:ascii="Times New Roman" w:hAnsi="Times New Roman" w:cs="Times New Roman"/>
                <w:sz w:val="20"/>
                <w:szCs w:val="20"/>
              </w:rPr>
            </w:pPr>
            <w:r w:rsidRPr="00AB49F6">
              <w:rPr>
                <w:rFonts w:ascii="Times New Roman" w:hAnsi="Times New Roman" w:cs="Times New Roman"/>
                <w:sz w:val="20"/>
                <w:szCs w:val="20"/>
              </w:rPr>
              <w:t>Value &gt; 60</w:t>
            </w:r>
          </w:p>
        </w:tc>
        <w:tc>
          <w:tcPr>
            <w:tcW w:w="1050" w:type="pct"/>
          </w:tcPr>
          <w:p w14:paraId="79F2323C"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5B7E10EC"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xs:unsignedShort</w:t>
            </w:r>
          </w:p>
          <w:p w14:paraId="0E5C0195"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(minExclusive = 60)</w:t>
            </w:r>
          </w:p>
        </w:tc>
        <w:tc>
          <w:tcPr>
            <w:tcW w:w="600" w:type="pct"/>
          </w:tcPr>
          <w:p w14:paraId="7AB56E6B"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1D59EF0B"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1E342954" w14:textId="77777777" w:rsidR="00AB49F6" w:rsidRPr="00AB49F6" w:rsidRDefault="00AB49F6" w:rsidP="00AB49F6">
            <w:pPr>
              <w:contextualSpacing/>
              <w:jc w:val="left"/>
              <w:rPr>
                <w:sz w:val="20"/>
                <w:szCs w:val="20"/>
              </w:rPr>
            </w:pPr>
            <w:r w:rsidRPr="00AB49F6">
              <w:rPr>
                <w:sz w:val="20"/>
                <w:szCs w:val="20"/>
              </w:rPr>
              <w:t>Minutes</w:t>
            </w:r>
          </w:p>
        </w:tc>
      </w:tr>
      <w:tr w:rsidR="00AB49F6" w:rsidRPr="00971C80" w14:paraId="0DFAF511" w14:textId="77777777" w:rsidTr="00400115">
        <w:tblPrEx>
          <w:tblLook w:val="04A0" w:firstRow="1" w:lastRow="0" w:firstColumn="1" w:lastColumn="0" w:noHBand="0" w:noVBand="1"/>
        </w:tblPrEx>
        <w:tc>
          <w:tcPr>
            <w:tcW w:w="1000" w:type="pct"/>
          </w:tcPr>
          <w:p w14:paraId="055A6D79" w14:textId="77777777" w:rsidR="00AB49F6" w:rsidRPr="00AB49F6" w:rsidRDefault="00AB49F6" w:rsidP="00AB49F6">
            <w:pPr>
              <w:contextualSpacing/>
              <w:jc w:val="left"/>
              <w:rPr>
                <w:sz w:val="20"/>
                <w:szCs w:val="20"/>
              </w:rPr>
            </w:pPr>
            <w:r w:rsidRPr="00AB49F6">
              <w:rPr>
                <w:sz w:val="20"/>
                <w:szCs w:val="20"/>
              </w:rPr>
              <w:t>LocalCHFailurePercentage</w:t>
            </w:r>
          </w:p>
        </w:tc>
        <w:tc>
          <w:tcPr>
            <w:tcW w:w="1500" w:type="pct"/>
          </w:tcPr>
          <w:p w14:paraId="79267972" w14:textId="77777777" w:rsidR="004D4F3A" w:rsidRDefault="004D4F3A" w:rsidP="00AB49F6">
            <w:pPr>
              <w:spacing w:after="60"/>
              <w:jc w:val="left"/>
              <w:rPr>
                <w:sz w:val="20"/>
                <w:szCs w:val="20"/>
              </w:rPr>
            </w:pPr>
            <w:r>
              <w:rPr>
                <w:color w:val="000000"/>
                <w:sz w:val="20"/>
                <w:szCs w:val="20"/>
              </w:rPr>
              <w:t>As defined in GBCS section 10.6.2.6.</w:t>
            </w:r>
          </w:p>
          <w:p w14:paraId="540DF6FC" w14:textId="77777777" w:rsidR="00AB49F6" w:rsidRPr="00AB49F6" w:rsidRDefault="00AB49F6" w:rsidP="00AB49F6">
            <w:pPr>
              <w:spacing w:after="60"/>
              <w:jc w:val="left"/>
              <w:rPr>
                <w:sz w:val="20"/>
                <w:szCs w:val="20"/>
              </w:rPr>
            </w:pPr>
            <w:r w:rsidRPr="00AB49F6">
              <w:rPr>
                <w:sz w:val="20"/>
                <w:szCs w:val="20"/>
              </w:rPr>
              <w:t xml:space="preserve"> </w:t>
            </w:r>
          </w:p>
          <w:p w14:paraId="36C90308" w14:textId="77777777" w:rsidR="00AB49F6" w:rsidRPr="00AB49F6" w:rsidRDefault="00AB49F6" w:rsidP="00AB49F6">
            <w:pPr>
              <w:spacing w:after="60"/>
              <w:jc w:val="left"/>
              <w:rPr>
                <w:sz w:val="20"/>
                <w:szCs w:val="20"/>
              </w:rPr>
            </w:pPr>
            <w:r w:rsidRPr="00AB49F6">
              <w:rPr>
                <w:sz w:val="20"/>
                <w:szCs w:val="20"/>
              </w:rPr>
              <w:t>Valid Set:</w:t>
            </w:r>
          </w:p>
          <w:p w14:paraId="58860972" w14:textId="77777777" w:rsidR="00AB49F6" w:rsidRPr="00AB49F6" w:rsidRDefault="00AB49F6" w:rsidP="00124FAB">
            <w:pPr>
              <w:pStyle w:val="Tablebullet2"/>
              <w:numPr>
                <w:ilvl w:val="0"/>
                <w:numId w:val="325"/>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between 1.00 and 100.00%</w:t>
            </w:r>
          </w:p>
        </w:tc>
        <w:tc>
          <w:tcPr>
            <w:tcW w:w="1050" w:type="pct"/>
          </w:tcPr>
          <w:p w14:paraId="29253574"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 xml:space="preserve">Restriction of </w:t>
            </w:r>
          </w:p>
          <w:p w14:paraId="13807138"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xs:decimal</w:t>
            </w:r>
          </w:p>
          <w:p w14:paraId="41842F29" w14:textId="77777777" w:rsidR="00AB49F6" w:rsidRPr="00AB49F6" w:rsidRDefault="00AB49F6" w:rsidP="003A0144">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(fractionDigits = 2, minInclusive = 1</w:t>
            </w:r>
            <w:r w:rsidR="003A0144">
              <w:rPr>
                <w:rFonts w:ascii="Times New Roman" w:hAnsi="Times New Roman" w:cs="Times New Roman"/>
                <w:sz w:val="20"/>
                <w:szCs w:val="20"/>
              </w:rPr>
              <w:t>.</w:t>
            </w:r>
            <w:r w:rsidRPr="00AB49F6">
              <w:rPr>
                <w:rFonts w:ascii="Times New Roman" w:hAnsi="Times New Roman" w:cs="Times New Roman"/>
                <w:sz w:val="20"/>
                <w:szCs w:val="20"/>
              </w:rPr>
              <w:t>00, maxInclusive = 100.00)</w:t>
            </w:r>
          </w:p>
        </w:tc>
        <w:tc>
          <w:tcPr>
            <w:tcW w:w="600" w:type="pct"/>
          </w:tcPr>
          <w:p w14:paraId="07120C1E"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5A6794AB"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52BF3FAF" w14:textId="77777777" w:rsidR="00AB49F6" w:rsidRPr="00AB49F6" w:rsidRDefault="00AB49F6" w:rsidP="00AB49F6">
            <w:pPr>
              <w:contextualSpacing/>
              <w:jc w:val="left"/>
              <w:rPr>
                <w:sz w:val="20"/>
                <w:szCs w:val="20"/>
              </w:rPr>
            </w:pPr>
            <w:r w:rsidRPr="00AB49F6">
              <w:rPr>
                <w:sz w:val="20"/>
                <w:szCs w:val="20"/>
              </w:rPr>
              <w:t>%</w:t>
            </w:r>
          </w:p>
        </w:tc>
      </w:tr>
      <w:tr w:rsidR="00AB49F6" w:rsidRPr="00971C80" w14:paraId="4678A954" w14:textId="77777777" w:rsidTr="00400115">
        <w:tblPrEx>
          <w:tblLook w:val="04A0" w:firstRow="1" w:lastRow="0" w:firstColumn="1" w:lastColumn="0" w:noHBand="0" w:noVBand="1"/>
        </w:tblPrEx>
        <w:tc>
          <w:tcPr>
            <w:tcW w:w="1000" w:type="pct"/>
          </w:tcPr>
          <w:p w14:paraId="6F985481" w14:textId="77777777" w:rsidR="00AB49F6" w:rsidRPr="00AB49F6" w:rsidRDefault="00AB49F6" w:rsidP="00AB49F6">
            <w:pPr>
              <w:contextualSpacing/>
              <w:jc w:val="left"/>
              <w:rPr>
                <w:sz w:val="20"/>
                <w:szCs w:val="20"/>
              </w:rPr>
            </w:pPr>
            <w:r w:rsidRPr="00AB49F6">
              <w:rPr>
                <w:sz w:val="20"/>
                <w:szCs w:val="20"/>
              </w:rPr>
              <w:t>LocalCHRetryPercentage</w:t>
            </w:r>
          </w:p>
        </w:tc>
        <w:tc>
          <w:tcPr>
            <w:tcW w:w="1500" w:type="pct"/>
          </w:tcPr>
          <w:p w14:paraId="41EED612" w14:textId="77777777" w:rsidR="004D4F3A" w:rsidRDefault="004D4F3A" w:rsidP="00AB49F6">
            <w:pPr>
              <w:spacing w:after="60"/>
              <w:rPr>
                <w:color w:val="000000"/>
                <w:sz w:val="20"/>
                <w:szCs w:val="20"/>
              </w:rPr>
            </w:pPr>
            <w:r>
              <w:rPr>
                <w:color w:val="000000"/>
                <w:sz w:val="20"/>
                <w:szCs w:val="20"/>
              </w:rPr>
              <w:t>As defined in GBCS section 10.6.2.6.</w:t>
            </w:r>
          </w:p>
          <w:p w14:paraId="0297381A" w14:textId="77777777" w:rsidR="00AB49F6" w:rsidRPr="00AB49F6" w:rsidRDefault="00AB49F6" w:rsidP="00AB49F6">
            <w:pPr>
              <w:spacing w:after="60"/>
              <w:rPr>
                <w:sz w:val="20"/>
                <w:szCs w:val="20"/>
              </w:rPr>
            </w:pPr>
            <w:r w:rsidRPr="00AB49F6">
              <w:rPr>
                <w:sz w:val="20"/>
                <w:szCs w:val="20"/>
              </w:rPr>
              <w:t xml:space="preserve"> </w:t>
            </w:r>
          </w:p>
          <w:p w14:paraId="7E4FDC76" w14:textId="77777777" w:rsidR="00AB49F6" w:rsidRPr="00AB49F6" w:rsidRDefault="00AB49F6" w:rsidP="00AB49F6">
            <w:pPr>
              <w:spacing w:after="60"/>
              <w:rPr>
                <w:sz w:val="20"/>
                <w:szCs w:val="20"/>
              </w:rPr>
            </w:pPr>
            <w:r w:rsidRPr="00AB49F6">
              <w:rPr>
                <w:sz w:val="20"/>
                <w:szCs w:val="20"/>
              </w:rPr>
              <w:t>Valid Set:</w:t>
            </w:r>
          </w:p>
          <w:p w14:paraId="58C9A2B7" w14:textId="77777777" w:rsidR="00AB49F6" w:rsidRPr="00AB49F6" w:rsidRDefault="00AB49F6" w:rsidP="00124FAB">
            <w:pPr>
              <w:pStyle w:val="Tablebullet2"/>
              <w:numPr>
                <w:ilvl w:val="0"/>
                <w:numId w:val="325"/>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between 1.00 and 100.00%</w:t>
            </w:r>
          </w:p>
        </w:tc>
        <w:tc>
          <w:tcPr>
            <w:tcW w:w="1050" w:type="pct"/>
          </w:tcPr>
          <w:p w14:paraId="4A741D06"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 xml:space="preserve">Restriction of </w:t>
            </w:r>
          </w:p>
          <w:p w14:paraId="638A4126"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xs:decimal</w:t>
            </w:r>
          </w:p>
          <w:p w14:paraId="49F24411" w14:textId="77777777" w:rsidR="00AB49F6" w:rsidRPr="00AB49F6" w:rsidRDefault="00AB49F6" w:rsidP="003A0144">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(fractionDigits = 2, minInclusive = 1</w:t>
            </w:r>
            <w:r w:rsidR="003A0144">
              <w:rPr>
                <w:rFonts w:ascii="Times New Roman" w:hAnsi="Times New Roman" w:cs="Times New Roman"/>
                <w:sz w:val="20"/>
                <w:szCs w:val="20"/>
              </w:rPr>
              <w:t>.</w:t>
            </w:r>
            <w:r w:rsidRPr="00AB49F6">
              <w:rPr>
                <w:rFonts w:ascii="Times New Roman" w:hAnsi="Times New Roman" w:cs="Times New Roman"/>
                <w:sz w:val="20"/>
                <w:szCs w:val="20"/>
              </w:rPr>
              <w:t>00, maxInclusive = 100.00)</w:t>
            </w:r>
          </w:p>
        </w:tc>
        <w:tc>
          <w:tcPr>
            <w:tcW w:w="600" w:type="pct"/>
          </w:tcPr>
          <w:p w14:paraId="6E2A2447"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61BEAB68"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6AC2991C" w14:textId="77777777" w:rsidR="00AB49F6" w:rsidRPr="00AB49F6" w:rsidRDefault="00AB49F6" w:rsidP="00AB49F6">
            <w:pPr>
              <w:contextualSpacing/>
              <w:jc w:val="left"/>
              <w:rPr>
                <w:sz w:val="20"/>
                <w:szCs w:val="20"/>
              </w:rPr>
            </w:pPr>
            <w:r w:rsidRPr="00AB49F6">
              <w:rPr>
                <w:sz w:val="20"/>
                <w:szCs w:val="20"/>
              </w:rPr>
              <w:t>%</w:t>
            </w:r>
          </w:p>
        </w:tc>
      </w:tr>
    </w:tbl>
    <w:p w14:paraId="1E04D369" w14:textId="1D2B57AC" w:rsidR="00AD1214" w:rsidRPr="000B4DCD" w:rsidRDefault="00AD1214" w:rsidP="004705F3">
      <w:pPr>
        <w:pStyle w:val="Caption"/>
      </w:pPr>
      <w:bookmarkStart w:id="1421" w:name="_Toc50828956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212</w:t>
      </w:r>
      <w:r w:rsidR="00FB161A">
        <w:rPr>
          <w:noProof/>
        </w:rPr>
        <w:fldChar w:fldCharType="end"/>
      </w:r>
      <w:r>
        <w:t xml:space="preserve"> </w:t>
      </w:r>
      <w:r w:rsidRPr="000B4DCD">
        <w:t xml:space="preserve">: </w:t>
      </w:r>
      <w:r w:rsidR="00EA0510" w:rsidRPr="00EA0510">
        <w:t>SetCHFSub</w:t>
      </w:r>
      <w:r w:rsidR="00DD021F">
        <w:t>GHz</w:t>
      </w:r>
      <w:r w:rsidR="00EA0510" w:rsidRPr="00EA0510">
        <w:t>Configuration</w:t>
      </w:r>
      <w:r w:rsidRPr="00971C80">
        <w:t xml:space="preserve"> </w:t>
      </w:r>
      <w:r>
        <w:t>(sr:</w:t>
      </w:r>
      <w:r w:rsidRPr="00E7481D">
        <w:t xml:space="preserve"> </w:t>
      </w:r>
      <w:r w:rsidR="00EA0510">
        <w:t>Sub</w:t>
      </w:r>
      <w:r w:rsidR="00DD021F">
        <w:t>GHz</w:t>
      </w:r>
      <w:r w:rsidR="00EA0510" w:rsidRPr="005D42D5">
        <w:t>Configuration</w:t>
      </w:r>
      <w:r>
        <w:t>) data items</w:t>
      </w:r>
      <w:bookmarkEnd w:id="1421"/>
    </w:p>
    <w:p w14:paraId="3A2F1918" w14:textId="77777777" w:rsidR="00F151C2" w:rsidRPr="00EA6BD0" w:rsidRDefault="00F151C2" w:rsidP="00F151C2">
      <w:pPr>
        <w:pStyle w:val="Heading4"/>
      </w:pPr>
      <w:r w:rsidRPr="00EA6BD0">
        <w:tab/>
        <w:t>Specific Validation for this Request</w:t>
      </w:r>
    </w:p>
    <w:p w14:paraId="3BE27F2B" w14:textId="77777777" w:rsidR="00C80A4B" w:rsidRDefault="00C80A4B" w:rsidP="00C80A4B">
      <w:pPr>
        <w:jc w:val="left"/>
      </w:pPr>
      <w:r>
        <w:t>S</w:t>
      </w:r>
      <w:r w:rsidRPr="00971C80">
        <w:t xml:space="preserve">ee </w:t>
      </w:r>
      <w:r>
        <w:t>clause</w:t>
      </w:r>
      <w:r w:rsidRPr="00971C80">
        <w:t xml:space="preserve"> 3.2.5 for general validation applied to all Requests</w:t>
      </w:r>
      <w:r>
        <w:t xml:space="preserve"> and </w:t>
      </w:r>
      <w:r w:rsidR="007D36FE">
        <w:t>clause 3.10.2 for Dual Band CHF</w:t>
      </w:r>
      <w:r w:rsidR="00AE11EB">
        <w:t xml:space="preserve"> validation</w:t>
      </w:r>
      <w:r>
        <w:t>.</w:t>
      </w:r>
    </w:p>
    <w:p w14:paraId="7B35591A" w14:textId="77777777" w:rsidR="00C80A4B" w:rsidRPr="00971C80" w:rsidRDefault="00C80A4B" w:rsidP="00C80A4B">
      <w:pPr>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C80A4B" w:rsidRPr="00971C80" w14:paraId="63D429FC"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48A83B66" w14:textId="77777777" w:rsidR="00C80A4B" w:rsidRPr="00971C80" w:rsidRDefault="00C80A4B" w:rsidP="0083254D">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78FB82C1" w14:textId="77777777" w:rsidR="00C80A4B" w:rsidRPr="00971C80" w:rsidRDefault="00C80A4B" w:rsidP="0083254D">
            <w:pPr>
              <w:spacing w:before="60" w:after="60"/>
              <w:jc w:val="left"/>
              <w:rPr>
                <w:b/>
                <w:sz w:val="20"/>
                <w:szCs w:val="20"/>
              </w:rPr>
            </w:pPr>
            <w:r w:rsidRPr="00971C80">
              <w:rPr>
                <w:b/>
                <w:sz w:val="20"/>
                <w:szCs w:val="20"/>
              </w:rPr>
              <w:t>Response Code Description</w:t>
            </w:r>
          </w:p>
        </w:tc>
      </w:tr>
      <w:tr w:rsidR="00C80A4B" w:rsidRPr="00971C80" w14:paraId="099F9D1F"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5D5B9CC2" w14:textId="77777777" w:rsidR="00C80A4B" w:rsidRPr="00971C80" w:rsidRDefault="00C80A4B" w:rsidP="00C80A4B">
            <w:pPr>
              <w:spacing w:line="288" w:lineRule="auto"/>
              <w:jc w:val="left"/>
              <w:rPr>
                <w:sz w:val="20"/>
                <w:szCs w:val="20"/>
              </w:rPr>
            </w:pPr>
            <w:r>
              <w:rPr>
                <w:sz w:val="20"/>
                <w:szCs w:val="20"/>
              </w:rPr>
              <w:t>E062801</w:t>
            </w:r>
          </w:p>
        </w:tc>
        <w:tc>
          <w:tcPr>
            <w:tcW w:w="4200" w:type="pct"/>
            <w:tcBorders>
              <w:top w:val="single" w:sz="4" w:space="0" w:color="auto"/>
              <w:left w:val="single" w:sz="4" w:space="0" w:color="auto"/>
              <w:bottom w:val="single" w:sz="4" w:space="0" w:color="auto"/>
              <w:right w:val="single" w:sz="4" w:space="0" w:color="auto"/>
            </w:tcBorders>
            <w:hideMark/>
          </w:tcPr>
          <w:p w14:paraId="1E99B41E" w14:textId="77777777" w:rsidR="00C80A4B" w:rsidRPr="00C80A4B" w:rsidRDefault="00C80A4B" w:rsidP="00225059">
            <w:pPr>
              <w:jc w:val="left"/>
              <w:rPr>
                <w:sz w:val="20"/>
                <w:szCs w:val="20"/>
              </w:rPr>
            </w:pPr>
            <w:r w:rsidRPr="00C80A4B">
              <w:rPr>
                <w:sz w:val="20"/>
                <w:szCs w:val="20"/>
              </w:rPr>
              <w:t xml:space="preserve">At least one of the Sub GHz channels in the Service Request is not included in the </w:t>
            </w:r>
            <w:r w:rsidR="00225059">
              <w:rPr>
                <w:sz w:val="20"/>
                <w:szCs w:val="20"/>
              </w:rPr>
              <w:t>Sub GHz Available Channels</w:t>
            </w:r>
          </w:p>
        </w:tc>
      </w:tr>
      <w:tr w:rsidR="00C80A4B" w:rsidRPr="00971C80" w14:paraId="4DBA5DB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4B5B66E8" w14:textId="77777777" w:rsidR="00C80A4B" w:rsidRDefault="00C80A4B" w:rsidP="00C80A4B">
            <w:pPr>
              <w:spacing w:line="288" w:lineRule="auto"/>
              <w:jc w:val="left"/>
              <w:rPr>
                <w:sz w:val="20"/>
                <w:szCs w:val="20"/>
              </w:rPr>
            </w:pPr>
            <w:r>
              <w:rPr>
                <w:sz w:val="20"/>
                <w:szCs w:val="20"/>
              </w:rPr>
              <w:t>E062802</w:t>
            </w:r>
          </w:p>
        </w:tc>
        <w:tc>
          <w:tcPr>
            <w:tcW w:w="4200" w:type="pct"/>
            <w:tcBorders>
              <w:top w:val="single" w:sz="4" w:space="0" w:color="auto"/>
              <w:left w:val="single" w:sz="4" w:space="0" w:color="auto"/>
              <w:bottom w:val="single" w:sz="4" w:space="0" w:color="auto"/>
              <w:right w:val="single" w:sz="4" w:space="0" w:color="auto"/>
            </w:tcBorders>
          </w:tcPr>
          <w:p w14:paraId="0C87B869" w14:textId="77777777" w:rsidR="00C80A4B" w:rsidRPr="00041FAE" w:rsidRDefault="00C80A4B" w:rsidP="003B0BC0">
            <w:pPr>
              <w:jc w:val="left"/>
              <w:rPr>
                <w:sz w:val="20"/>
                <w:szCs w:val="20"/>
              </w:rPr>
            </w:pPr>
            <w:r w:rsidRPr="00041FAE">
              <w:rPr>
                <w:sz w:val="20"/>
                <w:szCs w:val="20"/>
              </w:rPr>
              <w:t xml:space="preserve">The Service Request </w:t>
            </w:r>
            <w:r w:rsidRPr="00041FAE">
              <w:rPr>
                <w:bCs/>
                <w:sz w:val="20"/>
                <w:szCs w:val="20"/>
              </w:rPr>
              <w:t xml:space="preserve">does not contain the </w:t>
            </w:r>
            <w:r w:rsidR="003B0BC0">
              <w:rPr>
                <w:bCs/>
                <w:sz w:val="20"/>
                <w:szCs w:val="20"/>
              </w:rPr>
              <w:t>required</w:t>
            </w:r>
            <w:r w:rsidRPr="00041FAE">
              <w:rPr>
                <w:bCs/>
                <w:sz w:val="20"/>
                <w:szCs w:val="20"/>
              </w:rPr>
              <w:t xml:space="preserve"> minimum number of Sub GHz</w:t>
            </w:r>
            <w:r w:rsidRPr="00041FAE">
              <w:rPr>
                <w:sz w:val="20"/>
                <w:szCs w:val="20"/>
              </w:rPr>
              <w:t xml:space="preserve"> </w:t>
            </w:r>
            <w:r w:rsidRPr="00041FAE">
              <w:rPr>
                <w:bCs/>
                <w:sz w:val="20"/>
                <w:szCs w:val="20"/>
              </w:rPr>
              <w:t xml:space="preserve">channels </w:t>
            </w:r>
            <w:r w:rsidR="003B0BC0">
              <w:rPr>
                <w:bCs/>
                <w:sz w:val="20"/>
                <w:szCs w:val="20"/>
              </w:rPr>
              <w:t>in one or more of the Page Masks, as defined in GBCS section 10.6.2.3</w:t>
            </w:r>
          </w:p>
        </w:tc>
      </w:tr>
      <w:tr w:rsidR="00C80A4B" w:rsidRPr="00971C80" w14:paraId="2BC24587"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01AA6A49" w14:textId="77777777" w:rsidR="00C80A4B" w:rsidRDefault="00C80A4B" w:rsidP="00C80A4B">
            <w:pPr>
              <w:spacing w:line="288" w:lineRule="auto"/>
              <w:jc w:val="left"/>
              <w:rPr>
                <w:sz w:val="20"/>
                <w:szCs w:val="20"/>
              </w:rPr>
            </w:pPr>
            <w:r>
              <w:rPr>
                <w:sz w:val="20"/>
                <w:szCs w:val="20"/>
              </w:rPr>
              <w:t>E062803</w:t>
            </w:r>
          </w:p>
        </w:tc>
        <w:tc>
          <w:tcPr>
            <w:tcW w:w="4200" w:type="pct"/>
            <w:tcBorders>
              <w:top w:val="single" w:sz="4" w:space="0" w:color="auto"/>
              <w:left w:val="single" w:sz="4" w:space="0" w:color="auto"/>
              <w:bottom w:val="single" w:sz="4" w:space="0" w:color="auto"/>
              <w:right w:val="single" w:sz="4" w:space="0" w:color="auto"/>
            </w:tcBorders>
          </w:tcPr>
          <w:p w14:paraId="01BC3177" w14:textId="77777777" w:rsidR="00C80A4B" w:rsidRPr="00C80A4B" w:rsidRDefault="00C80A4B" w:rsidP="00C80A4B">
            <w:pPr>
              <w:jc w:val="left"/>
              <w:rPr>
                <w:sz w:val="20"/>
                <w:szCs w:val="20"/>
              </w:rPr>
            </w:pPr>
            <w:r w:rsidRPr="00C80A4B">
              <w:rPr>
                <w:sz w:val="20"/>
                <w:szCs w:val="20"/>
              </w:rPr>
              <w:t>The LimitedCriticalDutyCycleThreshold is not &gt; NormalLimitedDutyCycleThreshold</w:t>
            </w:r>
          </w:p>
        </w:tc>
      </w:tr>
    </w:tbl>
    <w:p w14:paraId="56F2055B" w14:textId="77777777" w:rsidR="00AD1214" w:rsidRPr="00971C80" w:rsidRDefault="00AD1214" w:rsidP="00AD1214">
      <w:pPr>
        <w:jc w:val="left"/>
      </w:pPr>
    </w:p>
    <w:p w14:paraId="1DC46AE6" w14:textId="77777777" w:rsidR="00AD1214" w:rsidRPr="00250BFA" w:rsidRDefault="00AD1214" w:rsidP="003B0BC0">
      <w:pPr>
        <w:pStyle w:val="ListParagraph"/>
        <w:spacing w:after="120" w:line="276" w:lineRule="auto"/>
        <w:ind w:left="1080"/>
        <w:contextualSpacing w:val="0"/>
        <w:jc w:val="left"/>
        <w:rPr>
          <w:color w:val="000000" w:themeColor="text1"/>
        </w:rPr>
      </w:pPr>
    </w:p>
    <w:p w14:paraId="1345B02E" w14:textId="77777777" w:rsidR="00250BFA" w:rsidRDefault="00250BFA">
      <w:pPr>
        <w:spacing w:after="200" w:line="276" w:lineRule="auto"/>
        <w:jc w:val="left"/>
        <w:rPr>
          <w:color w:val="000000" w:themeColor="text1"/>
        </w:rPr>
      </w:pPr>
      <w:r>
        <w:rPr>
          <w:color w:val="000000" w:themeColor="text1"/>
        </w:rPr>
        <w:br w:type="page"/>
      </w:r>
    </w:p>
    <w:p w14:paraId="73849825" w14:textId="77777777" w:rsidR="007A5FD1" w:rsidRPr="00971C80" w:rsidRDefault="007A5FD1" w:rsidP="007A5FD1">
      <w:pPr>
        <w:pStyle w:val="Heading3"/>
      </w:pPr>
      <w:bookmarkStart w:id="1422" w:name="_Ref479168893"/>
      <w:bookmarkStart w:id="1423" w:name="_Toc489860773"/>
      <w:bookmarkStart w:id="1424" w:name="_Toc506336147"/>
      <w:bookmarkStart w:id="1425" w:name="_Toc509172503"/>
      <w:r>
        <w:t>Request CHF Sub GHz Channel Scan</w:t>
      </w:r>
      <w:bookmarkEnd w:id="1422"/>
      <w:bookmarkEnd w:id="1423"/>
      <w:bookmarkEnd w:id="1424"/>
      <w:bookmarkEnd w:id="1425"/>
    </w:p>
    <w:p w14:paraId="40CDAF90" w14:textId="77777777" w:rsidR="007A5FD1" w:rsidRPr="00EA6BD0" w:rsidRDefault="007A5FD1" w:rsidP="007A5FD1">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14"/>
        <w:gridCol w:w="6302"/>
      </w:tblGrid>
      <w:tr w:rsidR="007A5FD1" w:rsidRPr="00971C80" w14:paraId="526C695F" w14:textId="77777777" w:rsidTr="00400115">
        <w:trPr>
          <w:trHeight w:val="425"/>
        </w:trPr>
        <w:tc>
          <w:tcPr>
            <w:tcW w:w="1505" w:type="pct"/>
            <w:vAlign w:val="center"/>
          </w:tcPr>
          <w:p w14:paraId="2DD50559" w14:textId="77777777" w:rsidR="007A5FD1" w:rsidRPr="00971C80" w:rsidRDefault="007A5FD1" w:rsidP="0083254D">
            <w:pPr>
              <w:spacing w:before="60" w:after="60"/>
              <w:contextualSpacing/>
              <w:jc w:val="left"/>
              <w:rPr>
                <w:b/>
                <w:sz w:val="20"/>
                <w:szCs w:val="20"/>
              </w:rPr>
            </w:pPr>
            <w:r w:rsidRPr="00971C80">
              <w:rPr>
                <w:b/>
                <w:sz w:val="20"/>
                <w:szCs w:val="20"/>
              </w:rPr>
              <w:t xml:space="preserve">Service Request Name </w:t>
            </w:r>
          </w:p>
        </w:tc>
        <w:tc>
          <w:tcPr>
            <w:tcW w:w="3495" w:type="pct"/>
            <w:vAlign w:val="center"/>
          </w:tcPr>
          <w:p w14:paraId="603AFF99" w14:textId="77777777" w:rsidR="007A5FD1" w:rsidRPr="005D42D5" w:rsidRDefault="007A5FD1" w:rsidP="00321204">
            <w:pPr>
              <w:numPr>
                <w:ilvl w:val="0"/>
                <w:numId w:val="56"/>
              </w:numPr>
              <w:spacing w:before="60" w:after="60"/>
              <w:ind w:left="0"/>
              <w:contextualSpacing/>
              <w:jc w:val="left"/>
              <w:rPr>
                <w:sz w:val="20"/>
                <w:szCs w:val="20"/>
              </w:rPr>
            </w:pPr>
            <w:r>
              <w:rPr>
                <w:sz w:val="20"/>
                <w:szCs w:val="20"/>
              </w:rPr>
              <w:t>RequestCHFSub</w:t>
            </w:r>
            <w:r w:rsidR="00321204">
              <w:rPr>
                <w:sz w:val="20"/>
                <w:szCs w:val="20"/>
              </w:rPr>
              <w:t>GHz</w:t>
            </w:r>
            <w:r w:rsidRPr="005D42D5">
              <w:rPr>
                <w:sz w:val="20"/>
                <w:szCs w:val="20"/>
              </w:rPr>
              <w:t>C</w:t>
            </w:r>
            <w:r>
              <w:rPr>
                <w:sz w:val="20"/>
                <w:szCs w:val="20"/>
              </w:rPr>
              <w:t>hannelScan</w:t>
            </w:r>
          </w:p>
        </w:tc>
      </w:tr>
      <w:tr w:rsidR="007A5FD1" w:rsidRPr="00971C80" w14:paraId="3E474CDF" w14:textId="77777777" w:rsidTr="00400115">
        <w:trPr>
          <w:trHeight w:val="425"/>
        </w:trPr>
        <w:tc>
          <w:tcPr>
            <w:tcW w:w="1505" w:type="pct"/>
            <w:vAlign w:val="center"/>
          </w:tcPr>
          <w:p w14:paraId="241344B8" w14:textId="77777777" w:rsidR="007A5FD1" w:rsidRPr="00971C80" w:rsidRDefault="007A5FD1" w:rsidP="0083254D">
            <w:pPr>
              <w:spacing w:before="60" w:after="60"/>
              <w:contextualSpacing/>
              <w:jc w:val="left"/>
              <w:rPr>
                <w:b/>
                <w:sz w:val="20"/>
                <w:szCs w:val="20"/>
              </w:rPr>
            </w:pPr>
            <w:r w:rsidRPr="00971C80">
              <w:rPr>
                <w:b/>
                <w:sz w:val="20"/>
                <w:szCs w:val="20"/>
              </w:rPr>
              <w:t>Service Reference</w:t>
            </w:r>
          </w:p>
        </w:tc>
        <w:tc>
          <w:tcPr>
            <w:tcW w:w="3495" w:type="pct"/>
            <w:vAlign w:val="center"/>
          </w:tcPr>
          <w:p w14:paraId="12400D34" w14:textId="77777777" w:rsidR="007A5FD1" w:rsidRPr="00971C80" w:rsidRDefault="007A5FD1" w:rsidP="007A5FD1">
            <w:pPr>
              <w:numPr>
                <w:ilvl w:val="0"/>
                <w:numId w:val="56"/>
              </w:numPr>
              <w:spacing w:before="60" w:after="60"/>
              <w:ind w:left="0"/>
              <w:contextualSpacing/>
              <w:jc w:val="left"/>
              <w:rPr>
                <w:sz w:val="20"/>
                <w:szCs w:val="20"/>
              </w:rPr>
            </w:pPr>
            <w:r>
              <w:rPr>
                <w:sz w:val="20"/>
                <w:szCs w:val="20"/>
              </w:rPr>
              <w:t>6.29</w:t>
            </w:r>
          </w:p>
        </w:tc>
      </w:tr>
      <w:tr w:rsidR="007A5FD1" w:rsidRPr="00971C80" w14:paraId="6DDAAAA1" w14:textId="77777777" w:rsidTr="00400115">
        <w:trPr>
          <w:trHeight w:val="425"/>
        </w:trPr>
        <w:tc>
          <w:tcPr>
            <w:tcW w:w="1505" w:type="pct"/>
            <w:vAlign w:val="center"/>
          </w:tcPr>
          <w:p w14:paraId="505CDDB4" w14:textId="77777777" w:rsidR="007A5FD1" w:rsidRPr="00971C80" w:rsidRDefault="007A5FD1" w:rsidP="0083254D">
            <w:pPr>
              <w:spacing w:before="60" w:after="60"/>
              <w:contextualSpacing/>
              <w:jc w:val="left"/>
              <w:rPr>
                <w:b/>
                <w:sz w:val="20"/>
                <w:szCs w:val="20"/>
              </w:rPr>
            </w:pPr>
            <w:r w:rsidRPr="00971C80">
              <w:rPr>
                <w:b/>
                <w:sz w:val="20"/>
                <w:szCs w:val="20"/>
              </w:rPr>
              <w:t>Service Reference Variant</w:t>
            </w:r>
          </w:p>
        </w:tc>
        <w:tc>
          <w:tcPr>
            <w:tcW w:w="3495" w:type="pct"/>
            <w:vAlign w:val="center"/>
          </w:tcPr>
          <w:p w14:paraId="15B2224D" w14:textId="77777777" w:rsidR="007A5FD1" w:rsidRPr="00971C80" w:rsidRDefault="007A5FD1" w:rsidP="007A5FD1">
            <w:pPr>
              <w:spacing w:before="60" w:after="60"/>
              <w:contextualSpacing/>
              <w:jc w:val="left"/>
              <w:rPr>
                <w:sz w:val="20"/>
                <w:szCs w:val="20"/>
              </w:rPr>
            </w:pPr>
            <w:r w:rsidRPr="00971C80">
              <w:rPr>
                <w:sz w:val="20"/>
                <w:szCs w:val="20"/>
              </w:rPr>
              <w:t>6.2</w:t>
            </w:r>
            <w:r>
              <w:rPr>
                <w:sz w:val="20"/>
                <w:szCs w:val="20"/>
              </w:rPr>
              <w:t>9</w:t>
            </w:r>
          </w:p>
        </w:tc>
      </w:tr>
      <w:tr w:rsidR="007A5FD1" w:rsidRPr="00971C80" w14:paraId="30004AC7" w14:textId="77777777" w:rsidTr="00400115">
        <w:trPr>
          <w:trHeight w:val="425"/>
        </w:trPr>
        <w:tc>
          <w:tcPr>
            <w:tcW w:w="1505" w:type="pct"/>
            <w:vAlign w:val="center"/>
          </w:tcPr>
          <w:p w14:paraId="78D0C757" w14:textId="77777777" w:rsidR="007A5FD1" w:rsidRPr="00971C80" w:rsidRDefault="007A5FD1" w:rsidP="0083254D">
            <w:pPr>
              <w:spacing w:before="60" w:after="60"/>
              <w:contextualSpacing/>
              <w:jc w:val="left"/>
              <w:rPr>
                <w:b/>
                <w:sz w:val="20"/>
                <w:szCs w:val="20"/>
              </w:rPr>
            </w:pPr>
            <w:r w:rsidRPr="00971C80">
              <w:rPr>
                <w:b/>
                <w:sz w:val="20"/>
                <w:szCs w:val="20"/>
              </w:rPr>
              <w:t>Eligible Users</w:t>
            </w:r>
          </w:p>
        </w:tc>
        <w:tc>
          <w:tcPr>
            <w:tcW w:w="3495" w:type="pct"/>
            <w:vAlign w:val="center"/>
          </w:tcPr>
          <w:p w14:paraId="7C7C4153" w14:textId="77777777" w:rsidR="007A5FD1" w:rsidRDefault="007A5FD1" w:rsidP="0083254D">
            <w:pPr>
              <w:spacing w:before="60" w:after="60"/>
              <w:contextualSpacing/>
              <w:jc w:val="left"/>
              <w:rPr>
                <w:sz w:val="20"/>
                <w:szCs w:val="20"/>
              </w:rPr>
            </w:pPr>
            <w:r>
              <w:rPr>
                <w:sz w:val="20"/>
                <w:szCs w:val="20"/>
              </w:rPr>
              <w:t>Import Supplier</w:t>
            </w:r>
            <w:r w:rsidRPr="00971C80">
              <w:rPr>
                <w:sz w:val="20"/>
                <w:szCs w:val="20"/>
              </w:rPr>
              <w:t xml:space="preserve"> (</w:t>
            </w:r>
            <w:r>
              <w:rPr>
                <w:sz w:val="20"/>
                <w:szCs w:val="20"/>
              </w:rPr>
              <w:t>IS</w:t>
            </w:r>
            <w:r w:rsidRPr="00971C80">
              <w:rPr>
                <w:sz w:val="20"/>
                <w:szCs w:val="20"/>
              </w:rPr>
              <w:t>)</w:t>
            </w:r>
          </w:p>
          <w:p w14:paraId="45E2FC92" w14:textId="77777777" w:rsidR="007A5FD1" w:rsidRPr="00971C80" w:rsidRDefault="007A5FD1" w:rsidP="0083254D">
            <w:pPr>
              <w:spacing w:before="60" w:after="60"/>
              <w:contextualSpacing/>
              <w:jc w:val="left"/>
              <w:rPr>
                <w:sz w:val="20"/>
                <w:szCs w:val="20"/>
              </w:rPr>
            </w:pPr>
            <w:r>
              <w:rPr>
                <w:sz w:val="20"/>
                <w:szCs w:val="20"/>
              </w:rPr>
              <w:t>Gas Supplier (GS)</w:t>
            </w:r>
          </w:p>
        </w:tc>
      </w:tr>
      <w:tr w:rsidR="007A5FD1" w:rsidRPr="00971C80" w14:paraId="2A5E7294" w14:textId="77777777" w:rsidTr="00400115">
        <w:trPr>
          <w:trHeight w:val="425"/>
        </w:trPr>
        <w:tc>
          <w:tcPr>
            <w:tcW w:w="1505" w:type="pct"/>
            <w:vAlign w:val="center"/>
          </w:tcPr>
          <w:p w14:paraId="164170B0" w14:textId="77777777" w:rsidR="007A5FD1" w:rsidRPr="00971C80" w:rsidRDefault="007A5FD1" w:rsidP="0083254D">
            <w:pPr>
              <w:spacing w:before="60" w:after="60"/>
              <w:contextualSpacing/>
              <w:jc w:val="left"/>
              <w:rPr>
                <w:b/>
                <w:sz w:val="20"/>
                <w:szCs w:val="20"/>
              </w:rPr>
            </w:pPr>
            <w:r w:rsidRPr="00971C80">
              <w:rPr>
                <w:b/>
                <w:sz w:val="20"/>
                <w:szCs w:val="20"/>
              </w:rPr>
              <w:t>Security Classification</w:t>
            </w:r>
          </w:p>
        </w:tc>
        <w:tc>
          <w:tcPr>
            <w:tcW w:w="3495" w:type="pct"/>
            <w:vAlign w:val="center"/>
          </w:tcPr>
          <w:p w14:paraId="678CD2D9" w14:textId="77777777" w:rsidR="007A5FD1" w:rsidRPr="00971C80" w:rsidRDefault="007A5FD1" w:rsidP="0083254D">
            <w:pPr>
              <w:spacing w:before="60" w:after="60"/>
              <w:contextualSpacing/>
              <w:rPr>
                <w:sz w:val="20"/>
                <w:szCs w:val="20"/>
              </w:rPr>
            </w:pPr>
            <w:r w:rsidRPr="00971C80">
              <w:rPr>
                <w:sz w:val="20"/>
                <w:szCs w:val="20"/>
              </w:rPr>
              <w:t>Non Critical</w:t>
            </w:r>
          </w:p>
          <w:p w14:paraId="2081B08A" w14:textId="77777777" w:rsidR="007A5FD1" w:rsidRPr="00971C80" w:rsidRDefault="007A5FD1" w:rsidP="0083254D">
            <w:pPr>
              <w:spacing w:before="60" w:after="60"/>
              <w:contextualSpacing/>
              <w:jc w:val="left"/>
              <w:rPr>
                <w:sz w:val="20"/>
                <w:szCs w:val="20"/>
              </w:rPr>
            </w:pPr>
          </w:p>
        </w:tc>
      </w:tr>
      <w:tr w:rsidR="007A5FD1" w:rsidRPr="00971C80" w14:paraId="301CDD6B" w14:textId="77777777" w:rsidTr="00400115">
        <w:trPr>
          <w:trHeight w:val="425"/>
        </w:trPr>
        <w:tc>
          <w:tcPr>
            <w:tcW w:w="1505" w:type="pct"/>
            <w:vAlign w:val="center"/>
          </w:tcPr>
          <w:p w14:paraId="045E6672" w14:textId="77777777" w:rsidR="007A5FD1" w:rsidRPr="00971C80" w:rsidRDefault="007A5FD1" w:rsidP="0083254D">
            <w:pPr>
              <w:spacing w:before="60" w:after="60"/>
              <w:contextualSpacing/>
              <w:jc w:val="left"/>
              <w:rPr>
                <w:b/>
                <w:sz w:val="20"/>
                <w:szCs w:val="20"/>
              </w:rPr>
            </w:pPr>
            <w:r>
              <w:rPr>
                <w:b/>
                <w:sz w:val="20"/>
                <w:szCs w:val="20"/>
              </w:rPr>
              <w:t xml:space="preserve">BusinessTargetID </w:t>
            </w:r>
          </w:p>
          <w:p w14:paraId="348CCC40" w14:textId="77777777" w:rsidR="007A5FD1" w:rsidRPr="00971C80" w:rsidRDefault="007A5FD1" w:rsidP="0083254D">
            <w:pPr>
              <w:numPr>
                <w:ilvl w:val="0"/>
                <w:numId w:val="196"/>
              </w:numPr>
              <w:spacing w:before="60" w:after="60"/>
              <w:contextualSpacing/>
              <w:jc w:val="left"/>
              <w:rPr>
                <w:b/>
                <w:sz w:val="20"/>
                <w:szCs w:val="20"/>
              </w:rPr>
            </w:pPr>
            <w:r w:rsidRPr="00971C80">
              <w:rPr>
                <w:b/>
                <w:sz w:val="20"/>
                <w:szCs w:val="20"/>
              </w:rPr>
              <w:t>Device Type applicable to this request</w:t>
            </w:r>
          </w:p>
        </w:tc>
        <w:tc>
          <w:tcPr>
            <w:tcW w:w="3495" w:type="pct"/>
            <w:vAlign w:val="center"/>
          </w:tcPr>
          <w:p w14:paraId="18848CDE" w14:textId="77777777" w:rsidR="007A5FD1" w:rsidRPr="00971C80" w:rsidRDefault="007A5FD1" w:rsidP="0083254D">
            <w:pPr>
              <w:spacing w:before="60" w:after="60"/>
              <w:contextualSpacing/>
              <w:jc w:val="left"/>
              <w:rPr>
                <w:sz w:val="20"/>
                <w:szCs w:val="20"/>
              </w:rPr>
            </w:pPr>
            <w:r w:rsidRPr="00971C80">
              <w:rPr>
                <w:sz w:val="20"/>
                <w:szCs w:val="20"/>
              </w:rPr>
              <w:t>Communications Hub Function (CHF)</w:t>
            </w:r>
            <w:r>
              <w:rPr>
                <w:sz w:val="20"/>
                <w:szCs w:val="20"/>
              </w:rPr>
              <w:t xml:space="preserve"> – Dual Band Only</w:t>
            </w:r>
          </w:p>
        </w:tc>
      </w:tr>
      <w:tr w:rsidR="007A5FD1" w:rsidRPr="00971C80" w14:paraId="3BCD395E" w14:textId="77777777" w:rsidTr="00400115">
        <w:trPr>
          <w:trHeight w:val="425"/>
        </w:trPr>
        <w:tc>
          <w:tcPr>
            <w:tcW w:w="1505" w:type="pct"/>
            <w:vAlign w:val="center"/>
          </w:tcPr>
          <w:p w14:paraId="5E671142" w14:textId="77777777" w:rsidR="007A5FD1" w:rsidRPr="00971C80" w:rsidRDefault="007A5FD1" w:rsidP="0083254D">
            <w:pPr>
              <w:spacing w:before="60" w:after="60"/>
              <w:contextualSpacing/>
              <w:jc w:val="left"/>
              <w:rPr>
                <w:b/>
                <w:sz w:val="20"/>
                <w:szCs w:val="20"/>
              </w:rPr>
            </w:pPr>
            <w:r w:rsidRPr="00971C80">
              <w:rPr>
                <w:b/>
                <w:sz w:val="20"/>
                <w:szCs w:val="20"/>
              </w:rPr>
              <w:t>Can be future dated?</w:t>
            </w:r>
          </w:p>
        </w:tc>
        <w:tc>
          <w:tcPr>
            <w:tcW w:w="3495" w:type="pct"/>
            <w:vAlign w:val="center"/>
          </w:tcPr>
          <w:p w14:paraId="330E0471" w14:textId="77777777" w:rsidR="007A5FD1" w:rsidRPr="00971C80" w:rsidRDefault="007A5FD1" w:rsidP="0083254D">
            <w:pPr>
              <w:spacing w:before="60" w:after="60"/>
              <w:contextualSpacing/>
              <w:jc w:val="left"/>
              <w:rPr>
                <w:sz w:val="20"/>
                <w:szCs w:val="20"/>
              </w:rPr>
            </w:pPr>
            <w:r>
              <w:rPr>
                <w:sz w:val="20"/>
                <w:szCs w:val="20"/>
              </w:rPr>
              <w:t>No</w:t>
            </w:r>
          </w:p>
        </w:tc>
      </w:tr>
      <w:tr w:rsidR="007A5FD1" w:rsidRPr="00971C80" w14:paraId="1DAAD287" w14:textId="77777777" w:rsidTr="00400115">
        <w:trPr>
          <w:trHeight w:val="425"/>
        </w:trPr>
        <w:tc>
          <w:tcPr>
            <w:tcW w:w="1505" w:type="pct"/>
            <w:vAlign w:val="center"/>
          </w:tcPr>
          <w:p w14:paraId="4B1EAE94" w14:textId="77777777" w:rsidR="007A5FD1" w:rsidRPr="00971C80" w:rsidRDefault="007A5FD1" w:rsidP="0083254D">
            <w:pPr>
              <w:spacing w:before="60" w:after="60"/>
              <w:contextualSpacing/>
              <w:jc w:val="left"/>
              <w:rPr>
                <w:b/>
                <w:sz w:val="20"/>
                <w:szCs w:val="20"/>
              </w:rPr>
            </w:pPr>
            <w:r w:rsidRPr="00971C80">
              <w:rPr>
                <w:b/>
                <w:sz w:val="20"/>
                <w:szCs w:val="20"/>
              </w:rPr>
              <w:t>On Demand?</w:t>
            </w:r>
          </w:p>
        </w:tc>
        <w:tc>
          <w:tcPr>
            <w:tcW w:w="3495" w:type="pct"/>
            <w:vAlign w:val="center"/>
          </w:tcPr>
          <w:p w14:paraId="731C3F07" w14:textId="77777777" w:rsidR="007A5FD1" w:rsidRPr="00971C80" w:rsidRDefault="007A5FD1" w:rsidP="0083254D">
            <w:pPr>
              <w:spacing w:before="60" w:after="60"/>
              <w:contextualSpacing/>
              <w:jc w:val="left"/>
              <w:rPr>
                <w:sz w:val="20"/>
                <w:szCs w:val="20"/>
              </w:rPr>
            </w:pPr>
            <w:r w:rsidRPr="00971C80">
              <w:rPr>
                <w:sz w:val="20"/>
                <w:szCs w:val="20"/>
              </w:rPr>
              <w:t>Yes</w:t>
            </w:r>
          </w:p>
        </w:tc>
      </w:tr>
      <w:tr w:rsidR="007A5FD1" w:rsidRPr="00971C80" w14:paraId="6C425D24" w14:textId="77777777" w:rsidTr="00400115">
        <w:trPr>
          <w:trHeight w:val="425"/>
        </w:trPr>
        <w:tc>
          <w:tcPr>
            <w:tcW w:w="1505" w:type="pct"/>
            <w:vAlign w:val="center"/>
          </w:tcPr>
          <w:p w14:paraId="3D5B3692" w14:textId="77777777" w:rsidR="007A5FD1" w:rsidRPr="00971C80" w:rsidRDefault="007A5FD1" w:rsidP="0083254D">
            <w:pPr>
              <w:spacing w:before="60" w:after="60"/>
              <w:contextualSpacing/>
              <w:jc w:val="left"/>
              <w:rPr>
                <w:b/>
                <w:sz w:val="20"/>
                <w:szCs w:val="20"/>
              </w:rPr>
            </w:pPr>
            <w:r w:rsidRPr="00971C80">
              <w:rPr>
                <w:b/>
                <w:sz w:val="20"/>
                <w:szCs w:val="20"/>
              </w:rPr>
              <w:t>Capable of being DCC Scheduled?</w:t>
            </w:r>
          </w:p>
        </w:tc>
        <w:tc>
          <w:tcPr>
            <w:tcW w:w="3495" w:type="pct"/>
            <w:vAlign w:val="center"/>
          </w:tcPr>
          <w:p w14:paraId="6F495B59" w14:textId="77777777" w:rsidR="007A5FD1" w:rsidRPr="00971C80" w:rsidRDefault="007A5FD1" w:rsidP="0083254D">
            <w:pPr>
              <w:spacing w:before="60" w:after="60"/>
              <w:contextualSpacing/>
              <w:jc w:val="left"/>
              <w:rPr>
                <w:sz w:val="20"/>
                <w:szCs w:val="20"/>
              </w:rPr>
            </w:pPr>
            <w:r w:rsidRPr="00971C80">
              <w:rPr>
                <w:sz w:val="20"/>
                <w:szCs w:val="20"/>
              </w:rPr>
              <w:t>No</w:t>
            </w:r>
          </w:p>
        </w:tc>
      </w:tr>
      <w:tr w:rsidR="007A5FD1" w:rsidRPr="00971C80" w14:paraId="02B272F7" w14:textId="77777777" w:rsidTr="00400115">
        <w:trPr>
          <w:trHeight w:val="425"/>
        </w:trPr>
        <w:tc>
          <w:tcPr>
            <w:tcW w:w="1505" w:type="pct"/>
            <w:vAlign w:val="center"/>
          </w:tcPr>
          <w:p w14:paraId="48FC1900" w14:textId="77777777" w:rsidR="007A5FD1" w:rsidRPr="00971C80" w:rsidRDefault="007A5FD1" w:rsidP="0083254D">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5" w:type="pct"/>
            <w:vAlign w:val="center"/>
          </w:tcPr>
          <w:p w14:paraId="0A57F6A3" w14:textId="77777777" w:rsidR="007A5FD1" w:rsidRPr="00971C80" w:rsidRDefault="007A5FD1" w:rsidP="0083254D">
            <w:pPr>
              <w:spacing w:before="60" w:after="60"/>
              <w:contextualSpacing/>
              <w:jc w:val="left"/>
              <w:rPr>
                <w:bCs/>
                <w:sz w:val="20"/>
                <w:szCs w:val="20"/>
              </w:rPr>
            </w:pPr>
            <w:r w:rsidRPr="00971C80">
              <w:rPr>
                <w:sz w:val="20"/>
                <w:szCs w:val="20"/>
              </w:rPr>
              <w:t>1 - Send (Non-Critical)</w:t>
            </w:r>
          </w:p>
          <w:p w14:paraId="6B9D7253" w14:textId="77777777" w:rsidR="007A5FD1" w:rsidRPr="00971C80" w:rsidRDefault="007A5FD1" w:rsidP="0083254D">
            <w:pPr>
              <w:spacing w:before="60" w:after="60"/>
              <w:contextualSpacing/>
              <w:jc w:val="left"/>
              <w:rPr>
                <w:bCs/>
                <w:sz w:val="20"/>
                <w:szCs w:val="20"/>
              </w:rPr>
            </w:pPr>
            <w:r w:rsidRPr="00971C80">
              <w:rPr>
                <w:sz w:val="20"/>
                <w:szCs w:val="20"/>
              </w:rPr>
              <w:t>2 - Return for local delivery (Non-Critical)</w:t>
            </w:r>
          </w:p>
          <w:p w14:paraId="1237D351" w14:textId="77777777" w:rsidR="007A5FD1" w:rsidRPr="00971C80" w:rsidRDefault="007A5FD1" w:rsidP="0083254D">
            <w:pPr>
              <w:spacing w:before="60" w:after="60"/>
              <w:contextualSpacing/>
              <w:jc w:val="left"/>
              <w:rPr>
                <w:bCs/>
                <w:sz w:val="20"/>
                <w:szCs w:val="20"/>
              </w:rPr>
            </w:pPr>
            <w:r w:rsidRPr="00971C80">
              <w:rPr>
                <w:sz w:val="20"/>
                <w:szCs w:val="20"/>
              </w:rPr>
              <w:t>3 - Send and Return for local delivery (Non-Critical)</w:t>
            </w:r>
          </w:p>
        </w:tc>
      </w:tr>
      <w:tr w:rsidR="007A5FD1" w:rsidRPr="00971C80" w14:paraId="0DE58284" w14:textId="77777777" w:rsidTr="00400115">
        <w:trPr>
          <w:trHeight w:val="425"/>
        </w:trPr>
        <w:tc>
          <w:tcPr>
            <w:tcW w:w="1505" w:type="pct"/>
            <w:vAlign w:val="center"/>
          </w:tcPr>
          <w:p w14:paraId="12F12B79" w14:textId="77777777" w:rsidR="007A5FD1" w:rsidRPr="00971C80" w:rsidRDefault="007A5FD1" w:rsidP="0083254D">
            <w:pPr>
              <w:spacing w:before="60" w:after="60"/>
              <w:contextualSpacing/>
              <w:jc w:val="left"/>
              <w:rPr>
                <w:b/>
                <w:sz w:val="20"/>
                <w:szCs w:val="20"/>
              </w:rPr>
            </w:pPr>
            <w:r w:rsidRPr="00971C80">
              <w:rPr>
                <w:b/>
                <w:sz w:val="20"/>
                <w:szCs w:val="20"/>
              </w:rPr>
              <w:t>Common Header Data Items</w:t>
            </w:r>
          </w:p>
        </w:tc>
        <w:tc>
          <w:tcPr>
            <w:tcW w:w="3495" w:type="pct"/>
            <w:vAlign w:val="center"/>
          </w:tcPr>
          <w:p w14:paraId="491D8E36" w14:textId="763D1AD4" w:rsidR="007A5FD1" w:rsidRPr="00971C80" w:rsidRDefault="007A5FD1" w:rsidP="0083254D">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7A5FD1" w:rsidRPr="00971C80" w14:paraId="353E9B81" w14:textId="77777777" w:rsidTr="00400115">
        <w:trPr>
          <w:trHeight w:val="425"/>
        </w:trPr>
        <w:tc>
          <w:tcPr>
            <w:tcW w:w="1505" w:type="pct"/>
            <w:vAlign w:val="center"/>
          </w:tcPr>
          <w:p w14:paraId="38CCADB6" w14:textId="77777777" w:rsidR="007A5FD1" w:rsidRPr="00971C80" w:rsidRDefault="007A5FD1" w:rsidP="0083254D">
            <w:pPr>
              <w:spacing w:before="60" w:after="60"/>
              <w:contextualSpacing/>
              <w:jc w:val="left"/>
              <w:rPr>
                <w:b/>
                <w:sz w:val="20"/>
                <w:szCs w:val="20"/>
              </w:rPr>
            </w:pPr>
            <w:r w:rsidRPr="00971C80">
              <w:rPr>
                <w:b/>
                <w:sz w:val="20"/>
                <w:szCs w:val="20"/>
              </w:rPr>
              <w:t>Data Items Specific to this Service Request</w:t>
            </w:r>
          </w:p>
        </w:tc>
        <w:tc>
          <w:tcPr>
            <w:tcW w:w="3495" w:type="pct"/>
            <w:vAlign w:val="center"/>
          </w:tcPr>
          <w:p w14:paraId="1F30FBF5" w14:textId="77777777" w:rsidR="007A5FD1" w:rsidRPr="00971C80" w:rsidRDefault="007A5FD1" w:rsidP="0083254D">
            <w:pPr>
              <w:spacing w:before="60" w:after="60"/>
              <w:contextualSpacing/>
              <w:jc w:val="left"/>
              <w:rPr>
                <w:sz w:val="20"/>
                <w:szCs w:val="20"/>
              </w:rPr>
            </w:pPr>
            <w:r w:rsidRPr="00971C80">
              <w:rPr>
                <w:sz w:val="20"/>
                <w:szCs w:val="20"/>
              </w:rPr>
              <w:t>See Specific Data Items Below</w:t>
            </w:r>
          </w:p>
        </w:tc>
      </w:tr>
      <w:tr w:rsidR="007A5FD1" w:rsidRPr="00971C80" w14:paraId="6499D64A" w14:textId="77777777" w:rsidTr="00400115">
        <w:trPr>
          <w:trHeight w:val="425"/>
        </w:trPr>
        <w:tc>
          <w:tcPr>
            <w:tcW w:w="1505" w:type="pct"/>
            <w:vAlign w:val="center"/>
          </w:tcPr>
          <w:p w14:paraId="3DE071DD" w14:textId="77777777" w:rsidR="007A5FD1" w:rsidRPr="00971C80" w:rsidRDefault="007A5FD1" w:rsidP="0083254D">
            <w:pPr>
              <w:spacing w:before="60" w:after="60"/>
              <w:contextualSpacing/>
              <w:jc w:val="left"/>
              <w:rPr>
                <w:b/>
                <w:sz w:val="20"/>
                <w:szCs w:val="20"/>
              </w:rPr>
            </w:pPr>
            <w:r w:rsidRPr="00971C80">
              <w:rPr>
                <w:b/>
                <w:sz w:val="20"/>
                <w:szCs w:val="20"/>
              </w:rPr>
              <w:t>Possible responses from this Service Request</w:t>
            </w:r>
          </w:p>
        </w:tc>
        <w:tc>
          <w:tcPr>
            <w:tcW w:w="3495" w:type="pct"/>
            <w:vAlign w:val="center"/>
          </w:tcPr>
          <w:p w14:paraId="667D087E" w14:textId="77497685" w:rsidR="007A5FD1" w:rsidRPr="00971C80" w:rsidRDefault="007A5FD1" w:rsidP="0083254D">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7767B0">
              <w:rPr>
                <w:sz w:val="20"/>
                <w:szCs w:val="20"/>
              </w:rPr>
              <w:t>3.5</w:t>
            </w:r>
            <w:r w:rsidRPr="00971C80">
              <w:rPr>
                <w:sz w:val="20"/>
                <w:szCs w:val="20"/>
              </w:rPr>
              <w:fldChar w:fldCharType="end"/>
            </w:r>
            <w:r w:rsidRPr="00971C80">
              <w:rPr>
                <w:sz w:val="20"/>
                <w:szCs w:val="20"/>
              </w:rPr>
              <w:t xml:space="preserve"> for more details on processing patterns</w:t>
            </w:r>
          </w:p>
          <w:p w14:paraId="65BBC87A" w14:textId="77777777" w:rsidR="007A5FD1" w:rsidRPr="00971C80" w:rsidRDefault="007A5FD1" w:rsidP="0083254D">
            <w:pPr>
              <w:numPr>
                <w:ilvl w:val="0"/>
                <w:numId w:val="120"/>
              </w:numPr>
              <w:spacing w:before="60" w:after="60"/>
              <w:contextualSpacing/>
              <w:jc w:val="left"/>
              <w:rPr>
                <w:sz w:val="20"/>
                <w:szCs w:val="20"/>
              </w:rPr>
            </w:pPr>
            <w:r w:rsidRPr="00971C80">
              <w:rPr>
                <w:sz w:val="20"/>
                <w:szCs w:val="20"/>
              </w:rPr>
              <w:t>Acknowledgement</w:t>
            </w:r>
          </w:p>
          <w:p w14:paraId="7006D013" w14:textId="77777777" w:rsidR="007A5FD1" w:rsidRPr="00971C80" w:rsidRDefault="007A5FD1" w:rsidP="0083254D">
            <w:pPr>
              <w:numPr>
                <w:ilvl w:val="0"/>
                <w:numId w:val="120"/>
              </w:numPr>
              <w:spacing w:before="60" w:after="60"/>
              <w:contextualSpacing/>
              <w:jc w:val="left"/>
              <w:rPr>
                <w:sz w:val="20"/>
                <w:szCs w:val="20"/>
              </w:rPr>
            </w:pPr>
            <w:r w:rsidRPr="00971C80">
              <w:rPr>
                <w:sz w:val="20"/>
                <w:szCs w:val="20"/>
              </w:rPr>
              <w:t>Service Response from Device – GBCSPayload</w:t>
            </w:r>
          </w:p>
          <w:p w14:paraId="50696E59" w14:textId="77777777" w:rsidR="007A5FD1" w:rsidRPr="00971C80" w:rsidRDefault="007A5FD1" w:rsidP="0083254D">
            <w:pPr>
              <w:numPr>
                <w:ilvl w:val="0"/>
                <w:numId w:val="120"/>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77BB3980" w14:textId="77777777" w:rsidR="007A5FD1" w:rsidRPr="00971C80" w:rsidRDefault="007A5FD1" w:rsidP="0083254D">
            <w:pPr>
              <w:spacing w:before="60" w:after="60"/>
              <w:contextualSpacing/>
              <w:jc w:val="left"/>
              <w:rPr>
                <w:sz w:val="20"/>
                <w:szCs w:val="20"/>
              </w:rPr>
            </w:pPr>
            <w:r w:rsidRPr="00971C80">
              <w:rPr>
                <w:sz w:val="20"/>
                <w:szCs w:val="20"/>
              </w:rPr>
              <w:t>Also see Response Section below for details specific to this request</w:t>
            </w:r>
          </w:p>
        </w:tc>
      </w:tr>
      <w:tr w:rsidR="007A5FD1" w:rsidRPr="00971C80" w14:paraId="561339F8" w14:textId="77777777" w:rsidTr="00400115">
        <w:trPr>
          <w:trHeight w:val="425"/>
        </w:trPr>
        <w:tc>
          <w:tcPr>
            <w:tcW w:w="1505" w:type="pct"/>
            <w:vAlign w:val="center"/>
          </w:tcPr>
          <w:p w14:paraId="7CBEB935" w14:textId="77777777" w:rsidR="007A5FD1" w:rsidRPr="00971C80" w:rsidRDefault="007A5FD1" w:rsidP="0083254D">
            <w:pPr>
              <w:spacing w:before="60" w:after="60"/>
              <w:contextualSpacing/>
              <w:jc w:val="left"/>
              <w:rPr>
                <w:b/>
                <w:sz w:val="20"/>
                <w:szCs w:val="20"/>
              </w:rPr>
            </w:pPr>
            <w:r w:rsidRPr="00971C80">
              <w:rPr>
                <w:b/>
                <w:sz w:val="20"/>
                <w:szCs w:val="20"/>
              </w:rPr>
              <w:t>Response Codes possible from this Service Request</w:t>
            </w:r>
          </w:p>
        </w:tc>
        <w:tc>
          <w:tcPr>
            <w:tcW w:w="3495" w:type="pct"/>
            <w:vAlign w:val="center"/>
          </w:tcPr>
          <w:p w14:paraId="3BD42EC6" w14:textId="22CF1C4E" w:rsidR="007A5FD1" w:rsidRPr="00971C80" w:rsidRDefault="007A5FD1"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7A5FD1" w:rsidRPr="00971C80" w14:paraId="3B76C995" w14:textId="77777777" w:rsidTr="00400115">
        <w:trPr>
          <w:trHeight w:val="425"/>
        </w:trPr>
        <w:tc>
          <w:tcPr>
            <w:tcW w:w="1505" w:type="pct"/>
            <w:vAlign w:val="center"/>
          </w:tcPr>
          <w:p w14:paraId="3AA3C958" w14:textId="77777777" w:rsidR="007A5FD1" w:rsidRPr="00971C80" w:rsidRDefault="007A5FD1" w:rsidP="0083254D">
            <w:pPr>
              <w:spacing w:before="60" w:after="60"/>
              <w:contextualSpacing/>
              <w:jc w:val="left"/>
              <w:rPr>
                <w:b/>
                <w:sz w:val="20"/>
                <w:szCs w:val="20"/>
              </w:rPr>
            </w:pPr>
            <w:r>
              <w:rPr>
                <w:b/>
                <w:sz w:val="20"/>
                <w:szCs w:val="20"/>
              </w:rPr>
              <w:t>GBCS Cross Reference</w:t>
            </w:r>
          </w:p>
        </w:tc>
        <w:tc>
          <w:tcPr>
            <w:tcW w:w="3495" w:type="pct"/>
            <w:vAlign w:val="center"/>
          </w:tcPr>
          <w:p w14:paraId="386FFE2D" w14:textId="77777777" w:rsidR="007A5FD1" w:rsidRPr="00025A17" w:rsidRDefault="007A5FD1" w:rsidP="0083254D">
            <w:pPr>
              <w:spacing w:before="60" w:after="60"/>
              <w:contextualSpacing/>
              <w:jc w:val="left"/>
              <w:rPr>
                <w:sz w:val="20"/>
                <w:szCs w:val="20"/>
              </w:rPr>
            </w:pPr>
            <w:r w:rsidRPr="00025A17">
              <w:rPr>
                <w:i/>
                <w:iCs/>
                <w:sz w:val="20"/>
                <w:szCs w:val="20"/>
              </w:rPr>
              <w:t>Communications Hub Function (Dual Band only)</w:t>
            </w:r>
          </w:p>
        </w:tc>
      </w:tr>
      <w:tr w:rsidR="007A5FD1" w:rsidRPr="00971C80" w14:paraId="33AAEAC7" w14:textId="77777777" w:rsidTr="00400115">
        <w:trPr>
          <w:trHeight w:val="425"/>
        </w:trPr>
        <w:tc>
          <w:tcPr>
            <w:tcW w:w="1505" w:type="pct"/>
            <w:vAlign w:val="center"/>
          </w:tcPr>
          <w:p w14:paraId="57202CAC" w14:textId="77777777" w:rsidR="007A5FD1" w:rsidRDefault="007A5FD1" w:rsidP="0083254D">
            <w:pPr>
              <w:spacing w:before="60" w:after="60"/>
              <w:contextualSpacing/>
              <w:jc w:val="left"/>
              <w:rPr>
                <w:b/>
                <w:sz w:val="20"/>
                <w:szCs w:val="20"/>
              </w:rPr>
            </w:pPr>
            <w:r>
              <w:rPr>
                <w:b/>
                <w:sz w:val="20"/>
                <w:szCs w:val="20"/>
              </w:rPr>
              <w:t>GBCS v1.0</w:t>
            </w:r>
          </w:p>
        </w:tc>
        <w:tc>
          <w:tcPr>
            <w:tcW w:w="3495" w:type="pct"/>
            <w:vAlign w:val="center"/>
          </w:tcPr>
          <w:p w14:paraId="085EB0A2" w14:textId="77777777" w:rsidR="007A5FD1" w:rsidRPr="00E7481D" w:rsidRDefault="007A5FD1" w:rsidP="0083254D">
            <w:pPr>
              <w:spacing w:before="60" w:after="60"/>
              <w:contextualSpacing/>
              <w:jc w:val="left"/>
              <w:rPr>
                <w:sz w:val="20"/>
                <w:szCs w:val="20"/>
              </w:rPr>
            </w:pPr>
            <w:r w:rsidRPr="00E7481D">
              <w:rPr>
                <w:sz w:val="20"/>
                <w:szCs w:val="20"/>
              </w:rPr>
              <w:t>N/A – feature not supported by Device</w:t>
            </w:r>
          </w:p>
        </w:tc>
      </w:tr>
      <w:tr w:rsidR="007A5FD1" w:rsidRPr="00971C80" w14:paraId="069B5076" w14:textId="77777777" w:rsidTr="00400115">
        <w:trPr>
          <w:trHeight w:val="425"/>
        </w:trPr>
        <w:tc>
          <w:tcPr>
            <w:tcW w:w="1505" w:type="pct"/>
            <w:vAlign w:val="center"/>
          </w:tcPr>
          <w:p w14:paraId="3EFDA969" w14:textId="77777777" w:rsidR="007A5FD1" w:rsidRDefault="007A5FD1" w:rsidP="0083254D">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3495" w:type="pct"/>
            <w:vAlign w:val="center"/>
          </w:tcPr>
          <w:p w14:paraId="2459082C" w14:textId="77777777" w:rsidR="007A5FD1" w:rsidRPr="00971C80" w:rsidRDefault="007A5FD1" w:rsidP="007A5FD1">
            <w:pPr>
              <w:spacing w:before="60" w:after="60"/>
              <w:contextualSpacing/>
              <w:jc w:val="left"/>
              <w:rPr>
                <w:sz w:val="20"/>
                <w:szCs w:val="20"/>
              </w:rPr>
            </w:pPr>
            <w:r>
              <w:rPr>
                <w:sz w:val="20"/>
                <w:szCs w:val="20"/>
              </w:rPr>
              <w:t>0x010E</w:t>
            </w:r>
          </w:p>
        </w:tc>
      </w:tr>
      <w:tr w:rsidR="007A5FD1" w:rsidRPr="00971C80" w14:paraId="2608AB61" w14:textId="77777777" w:rsidTr="00400115">
        <w:trPr>
          <w:trHeight w:val="425"/>
        </w:trPr>
        <w:tc>
          <w:tcPr>
            <w:tcW w:w="1505" w:type="pct"/>
            <w:vAlign w:val="center"/>
          </w:tcPr>
          <w:p w14:paraId="0F6A757E" w14:textId="77777777" w:rsidR="007A5FD1" w:rsidRPr="00713C07" w:rsidRDefault="007A5FD1" w:rsidP="0083254D">
            <w:pPr>
              <w:spacing w:before="60" w:after="60"/>
              <w:contextualSpacing/>
              <w:jc w:val="left"/>
              <w:rPr>
                <w:b/>
                <w:sz w:val="20"/>
                <w:szCs w:val="20"/>
              </w:rPr>
            </w:pPr>
            <w:r>
              <w:rPr>
                <w:b/>
                <w:sz w:val="20"/>
                <w:szCs w:val="20"/>
              </w:rPr>
              <w:t>GBCS v2.0 Use Case</w:t>
            </w:r>
          </w:p>
        </w:tc>
        <w:tc>
          <w:tcPr>
            <w:tcW w:w="3495" w:type="pct"/>
            <w:vAlign w:val="center"/>
          </w:tcPr>
          <w:p w14:paraId="022A2637" w14:textId="77777777" w:rsidR="007A5FD1" w:rsidRPr="00713C07" w:rsidRDefault="007A5FD1" w:rsidP="007A5FD1">
            <w:pPr>
              <w:spacing w:before="60" w:after="60"/>
              <w:contextualSpacing/>
              <w:jc w:val="left"/>
              <w:rPr>
                <w:sz w:val="20"/>
                <w:szCs w:val="20"/>
              </w:rPr>
            </w:pPr>
            <w:r>
              <w:rPr>
                <w:sz w:val="20"/>
                <w:szCs w:val="20"/>
              </w:rPr>
              <w:t>DBCH05</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5647A5" w:rsidRPr="0006351D" w14:paraId="57A07D0B" w14:textId="77777777" w:rsidTr="00400115">
        <w:trPr>
          <w:trHeight w:val="397"/>
        </w:trPr>
        <w:tc>
          <w:tcPr>
            <w:tcW w:w="9140" w:type="dxa"/>
            <w:gridSpan w:val="3"/>
            <w:noWrap/>
            <w:vAlign w:val="center"/>
            <w:hideMark/>
          </w:tcPr>
          <w:p w14:paraId="35A35FD7" w14:textId="77777777" w:rsidR="005647A5" w:rsidRPr="00AB4506" w:rsidRDefault="005647A5" w:rsidP="00A33BDE">
            <w:pPr>
              <w:jc w:val="left"/>
              <w:rPr>
                <w:b/>
                <w:sz w:val="20"/>
                <w:szCs w:val="20"/>
                <w:lang w:eastAsia="en-GB"/>
              </w:rPr>
            </w:pPr>
            <w:r w:rsidRPr="00AB4506">
              <w:rPr>
                <w:b/>
                <w:sz w:val="20"/>
                <w:szCs w:val="20"/>
                <w:lang w:eastAsia="en-GB"/>
              </w:rPr>
              <w:t xml:space="preserve">GBCS Commands - Versioning Details </w:t>
            </w:r>
          </w:p>
        </w:tc>
      </w:tr>
      <w:tr w:rsidR="005647A5" w:rsidRPr="0006351D" w14:paraId="21B035C3" w14:textId="77777777" w:rsidTr="00400115">
        <w:trPr>
          <w:trHeight w:val="300"/>
        </w:trPr>
        <w:tc>
          <w:tcPr>
            <w:tcW w:w="9140" w:type="dxa"/>
            <w:gridSpan w:val="3"/>
            <w:noWrap/>
            <w:vAlign w:val="bottom"/>
            <w:hideMark/>
          </w:tcPr>
          <w:p w14:paraId="42E9E2D7" w14:textId="77777777" w:rsidR="005647A5" w:rsidRPr="00AB4506" w:rsidRDefault="005647A5"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5647A5" w:rsidRPr="0006351D" w14:paraId="4B2EE78F" w14:textId="77777777" w:rsidTr="00400115">
        <w:trPr>
          <w:trHeight w:hRule="exact" w:val="57"/>
        </w:trPr>
        <w:tc>
          <w:tcPr>
            <w:tcW w:w="9140" w:type="dxa"/>
            <w:gridSpan w:val="3"/>
            <w:noWrap/>
            <w:vAlign w:val="bottom"/>
            <w:hideMark/>
          </w:tcPr>
          <w:p w14:paraId="000B43A6" w14:textId="77777777" w:rsidR="005647A5" w:rsidRPr="00AB4506" w:rsidRDefault="005647A5" w:rsidP="00A33BDE">
            <w:pPr>
              <w:jc w:val="center"/>
              <w:rPr>
                <w:sz w:val="20"/>
                <w:szCs w:val="20"/>
                <w:lang w:eastAsia="en-GB"/>
              </w:rPr>
            </w:pPr>
          </w:p>
        </w:tc>
      </w:tr>
      <w:tr w:rsidR="005647A5" w:rsidRPr="0006351D" w14:paraId="4C95C140" w14:textId="77777777" w:rsidTr="00400115">
        <w:trPr>
          <w:trHeight w:val="300"/>
        </w:trPr>
        <w:tc>
          <w:tcPr>
            <w:tcW w:w="5848" w:type="dxa"/>
            <w:noWrap/>
            <w:vAlign w:val="bottom"/>
            <w:hideMark/>
          </w:tcPr>
          <w:p w14:paraId="617631E4" w14:textId="77777777" w:rsidR="005647A5" w:rsidRPr="00AB4506" w:rsidRDefault="005647A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0E64D03F" w14:textId="77777777" w:rsidR="005647A5" w:rsidRPr="00AB4506" w:rsidRDefault="005647A5" w:rsidP="00A33BDE">
            <w:pPr>
              <w:jc w:val="center"/>
              <w:rPr>
                <w:sz w:val="20"/>
                <w:szCs w:val="20"/>
                <w:lang w:eastAsia="en-GB"/>
              </w:rPr>
            </w:pPr>
            <w:r w:rsidRPr="00AB4506">
              <w:rPr>
                <w:sz w:val="20"/>
                <w:szCs w:val="20"/>
                <w:lang w:eastAsia="en-GB"/>
              </w:rPr>
              <w:t>CHF (Dual Band or Unknown)</w:t>
            </w:r>
          </w:p>
        </w:tc>
      </w:tr>
      <w:tr w:rsidR="0005177D" w:rsidRPr="0006351D" w14:paraId="484EAD17" w14:textId="77777777" w:rsidTr="00400115">
        <w:trPr>
          <w:trHeight w:val="300"/>
        </w:trPr>
        <w:tc>
          <w:tcPr>
            <w:tcW w:w="5848" w:type="dxa"/>
            <w:noWrap/>
            <w:vAlign w:val="bottom"/>
            <w:hideMark/>
          </w:tcPr>
          <w:p w14:paraId="28238F37"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7739F816"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05EF4C4C"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5647A5" w:rsidRPr="0006351D" w14:paraId="3E1F1024" w14:textId="77777777" w:rsidTr="00400115">
        <w:trPr>
          <w:trHeight w:val="300"/>
        </w:trPr>
        <w:tc>
          <w:tcPr>
            <w:tcW w:w="5848" w:type="dxa"/>
            <w:noWrap/>
            <w:vAlign w:val="bottom"/>
            <w:hideMark/>
          </w:tcPr>
          <w:p w14:paraId="0D532F03" w14:textId="77777777" w:rsidR="005647A5" w:rsidRPr="00AB4506" w:rsidRDefault="005647A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4B3F4FE5" w14:textId="77777777" w:rsidR="005647A5" w:rsidRPr="00AB4506" w:rsidRDefault="005647A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56E8DACF" w14:textId="77777777" w:rsidR="005647A5" w:rsidRPr="00AB4506" w:rsidRDefault="005647A5" w:rsidP="005647A5">
            <w:pPr>
              <w:jc w:val="center"/>
              <w:rPr>
                <w:sz w:val="20"/>
                <w:szCs w:val="20"/>
                <w:lang w:eastAsia="en-GB"/>
              </w:rPr>
            </w:pPr>
            <w:r w:rsidRPr="00AB4506">
              <w:rPr>
                <w:sz w:val="20"/>
                <w:szCs w:val="20"/>
                <w:lang w:eastAsia="en-GB"/>
              </w:rPr>
              <w:t>DBCH0</w:t>
            </w:r>
            <w:r>
              <w:rPr>
                <w:sz w:val="20"/>
                <w:szCs w:val="20"/>
                <w:lang w:eastAsia="en-GB"/>
              </w:rPr>
              <w:t>5</w:t>
            </w:r>
          </w:p>
        </w:tc>
      </w:tr>
      <w:tr w:rsidR="005647A5" w:rsidRPr="0006351D" w14:paraId="48F6590A" w14:textId="77777777" w:rsidTr="00400115">
        <w:trPr>
          <w:trHeight w:hRule="exact" w:val="57"/>
        </w:trPr>
        <w:tc>
          <w:tcPr>
            <w:tcW w:w="9140" w:type="dxa"/>
            <w:gridSpan w:val="3"/>
            <w:noWrap/>
            <w:vAlign w:val="bottom"/>
            <w:hideMark/>
          </w:tcPr>
          <w:p w14:paraId="48BAFFDB" w14:textId="77777777" w:rsidR="005647A5" w:rsidRPr="00AB4506" w:rsidRDefault="005647A5" w:rsidP="00A33BDE">
            <w:pPr>
              <w:jc w:val="center"/>
              <w:rPr>
                <w:sz w:val="20"/>
                <w:szCs w:val="20"/>
                <w:lang w:eastAsia="en-GB"/>
              </w:rPr>
            </w:pPr>
          </w:p>
        </w:tc>
      </w:tr>
      <w:tr w:rsidR="005647A5" w:rsidRPr="0006351D" w14:paraId="6AA2F062" w14:textId="77777777" w:rsidTr="00400115">
        <w:trPr>
          <w:trHeight w:val="300"/>
        </w:trPr>
        <w:tc>
          <w:tcPr>
            <w:tcW w:w="5848" w:type="dxa"/>
            <w:noWrap/>
            <w:vAlign w:val="bottom"/>
            <w:hideMark/>
          </w:tcPr>
          <w:p w14:paraId="2DC29E5D" w14:textId="77777777" w:rsidR="005647A5" w:rsidRPr="00AB4506" w:rsidRDefault="005647A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1E422570" w14:textId="77777777" w:rsidR="005647A5" w:rsidRPr="00AB4506" w:rsidRDefault="005647A5" w:rsidP="00A33BDE">
            <w:pPr>
              <w:jc w:val="center"/>
              <w:rPr>
                <w:sz w:val="20"/>
                <w:szCs w:val="20"/>
                <w:lang w:eastAsia="en-GB"/>
              </w:rPr>
            </w:pPr>
            <w:r w:rsidRPr="00AB4506">
              <w:rPr>
                <w:sz w:val="20"/>
                <w:szCs w:val="20"/>
                <w:lang w:eastAsia="en-GB"/>
              </w:rPr>
              <w:t>CHF (</w:t>
            </w:r>
            <w:r w:rsidR="00C77A6E" w:rsidRPr="00C77A6E">
              <w:rPr>
                <w:sz w:val="20"/>
                <w:szCs w:val="20"/>
              </w:rPr>
              <w:t>Single Band</w:t>
            </w:r>
            <w:r w:rsidRPr="00AB4506">
              <w:rPr>
                <w:sz w:val="20"/>
                <w:szCs w:val="20"/>
                <w:lang w:eastAsia="en-GB"/>
              </w:rPr>
              <w:t>)</w:t>
            </w:r>
          </w:p>
        </w:tc>
      </w:tr>
      <w:tr w:rsidR="0005177D" w:rsidRPr="0006351D" w14:paraId="040800DC" w14:textId="77777777" w:rsidTr="00400115">
        <w:trPr>
          <w:trHeight w:val="300"/>
        </w:trPr>
        <w:tc>
          <w:tcPr>
            <w:tcW w:w="5848" w:type="dxa"/>
            <w:noWrap/>
            <w:vAlign w:val="bottom"/>
            <w:hideMark/>
          </w:tcPr>
          <w:p w14:paraId="07ECD05F" w14:textId="77777777" w:rsidR="0005177D" w:rsidRPr="00AB4506"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23028E27"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34142624"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5647A5" w:rsidRPr="0006351D" w14:paraId="17D1F526" w14:textId="77777777" w:rsidTr="00400115">
        <w:trPr>
          <w:trHeight w:val="300"/>
        </w:trPr>
        <w:tc>
          <w:tcPr>
            <w:tcW w:w="5848" w:type="dxa"/>
            <w:noWrap/>
            <w:vAlign w:val="bottom"/>
            <w:hideMark/>
          </w:tcPr>
          <w:p w14:paraId="421599DD" w14:textId="77777777" w:rsidR="005647A5" w:rsidRPr="00AB4506" w:rsidRDefault="005647A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51BC97FD" w14:textId="77777777" w:rsidR="005647A5" w:rsidRPr="00AB4506" w:rsidRDefault="005647A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4B1FA38B" w14:textId="77777777" w:rsidR="005647A5" w:rsidRPr="00AB4506" w:rsidRDefault="005647A5" w:rsidP="00A33BDE">
            <w:pPr>
              <w:jc w:val="center"/>
              <w:rPr>
                <w:sz w:val="20"/>
                <w:szCs w:val="20"/>
                <w:lang w:eastAsia="en-GB"/>
              </w:rPr>
            </w:pPr>
            <w:r w:rsidRPr="00AB4506">
              <w:rPr>
                <w:sz w:val="20"/>
                <w:szCs w:val="20"/>
                <w:lang w:eastAsia="en-GB"/>
              </w:rPr>
              <w:t>Response Code - E1011</w:t>
            </w:r>
          </w:p>
        </w:tc>
      </w:tr>
    </w:tbl>
    <w:p w14:paraId="6CB66AA0" w14:textId="77777777" w:rsidR="007A5FD1" w:rsidRPr="00971C80" w:rsidRDefault="007A5FD1" w:rsidP="007A5FD1"/>
    <w:p w14:paraId="2D256254" w14:textId="77777777" w:rsidR="007A5FD1" w:rsidRPr="00971C80" w:rsidRDefault="007A5FD1" w:rsidP="007A5FD1">
      <w:pPr>
        <w:spacing w:after="200" w:line="276" w:lineRule="auto"/>
        <w:jc w:val="left"/>
      </w:pPr>
    </w:p>
    <w:p w14:paraId="0E3A0111" w14:textId="77777777" w:rsidR="007A5FD1" w:rsidRPr="00EA6BD0" w:rsidRDefault="007A5FD1" w:rsidP="007A5FD1">
      <w:pPr>
        <w:pStyle w:val="Heading4"/>
      </w:pPr>
      <w:r w:rsidRPr="00EA6BD0">
        <w:tab/>
        <w:t>Specific Data Items for this Request</w:t>
      </w:r>
    </w:p>
    <w:p w14:paraId="6247A6C4" w14:textId="77777777" w:rsidR="007A5FD1" w:rsidRDefault="007A5FD1" w:rsidP="007A5FD1">
      <w:pPr>
        <w:jc w:val="left"/>
      </w:pPr>
      <w:r w:rsidRPr="007A5FD1">
        <w:t>The RequestCHFSub</w:t>
      </w:r>
      <w:r w:rsidR="00321204">
        <w:t>GHz</w:t>
      </w:r>
      <w:r w:rsidRPr="007A5FD1">
        <w:t>ChannelScan XML element (sr: RequestCHFSub</w:t>
      </w:r>
      <w:r w:rsidR="00321204">
        <w:t>GHz</w:t>
      </w:r>
      <w:r w:rsidRPr="007A5FD1">
        <w:t>ChannelScan) defines this Service Request and does not contain any other specific data items</w:t>
      </w:r>
      <w:r>
        <w:t>.</w:t>
      </w:r>
    </w:p>
    <w:p w14:paraId="71D592E1" w14:textId="77777777" w:rsidR="007A5FD1" w:rsidRPr="007A5FD1" w:rsidRDefault="007A5FD1" w:rsidP="007A5FD1">
      <w:pPr>
        <w:jc w:val="left"/>
      </w:pPr>
    </w:p>
    <w:p w14:paraId="2970AE3C" w14:textId="77777777" w:rsidR="00F151C2" w:rsidRPr="00EA6BD0" w:rsidRDefault="00F151C2" w:rsidP="00F151C2">
      <w:pPr>
        <w:pStyle w:val="Heading4"/>
      </w:pPr>
      <w:r w:rsidRPr="00EA6BD0">
        <w:tab/>
        <w:t>Specific Validation for this Request</w:t>
      </w:r>
    </w:p>
    <w:p w14:paraId="62D90E3C" w14:textId="77777777" w:rsidR="007A5FD1" w:rsidRDefault="007A5FD1" w:rsidP="007A5FD1">
      <w:pPr>
        <w:jc w:val="left"/>
      </w:pPr>
      <w:r w:rsidRPr="00971C80">
        <w:t xml:space="preserve">No specific validation is applied for this Request, see </w:t>
      </w:r>
      <w:r>
        <w:t>clause</w:t>
      </w:r>
      <w:r w:rsidRPr="00971C80">
        <w:t xml:space="preserve"> 3.2.5 for general validation applied to all Requests</w:t>
      </w:r>
      <w:r>
        <w:t xml:space="preserve"> and </w:t>
      </w:r>
      <w:r w:rsidR="007D36FE">
        <w:t>clause 3.10.2 for Dual Band CHF</w:t>
      </w:r>
      <w:r w:rsidR="00AE11EB">
        <w:t xml:space="preserve"> validation</w:t>
      </w:r>
      <w:r>
        <w:t>.</w:t>
      </w:r>
    </w:p>
    <w:p w14:paraId="3C03F6DA" w14:textId="77777777" w:rsidR="007A5FD1" w:rsidRPr="00971C80" w:rsidRDefault="007A5FD1" w:rsidP="007A5FD1">
      <w:pPr>
        <w:jc w:val="left"/>
      </w:pPr>
      <w:r w:rsidRPr="00971C80">
        <w:t xml:space="preserve"> </w:t>
      </w:r>
    </w:p>
    <w:p w14:paraId="7F21E7FA" w14:textId="77777777" w:rsidR="00250BFA" w:rsidRDefault="00250BFA">
      <w:pPr>
        <w:spacing w:after="200" w:line="276" w:lineRule="auto"/>
        <w:jc w:val="left"/>
        <w:rPr>
          <w:rFonts w:eastAsiaTheme="majorEastAsia" w:cstheme="majorBidi"/>
          <w:b/>
          <w:bCs/>
        </w:rPr>
      </w:pPr>
      <w:r>
        <w:rPr>
          <w:rFonts w:eastAsiaTheme="majorEastAsia" w:cstheme="majorBidi"/>
          <w:b/>
          <w:bCs/>
        </w:rPr>
        <w:br w:type="page"/>
      </w:r>
    </w:p>
    <w:p w14:paraId="52CD5968" w14:textId="77777777" w:rsidR="00DD021F" w:rsidRPr="00971C80" w:rsidRDefault="00DD021F" w:rsidP="00DD021F">
      <w:pPr>
        <w:pStyle w:val="Heading3"/>
      </w:pPr>
      <w:bookmarkStart w:id="1426" w:name="_Ref479169023"/>
      <w:bookmarkStart w:id="1427" w:name="_Toc489860774"/>
      <w:bookmarkStart w:id="1428" w:name="_Toc506336148"/>
      <w:bookmarkStart w:id="1429" w:name="_Toc509172504"/>
      <w:r>
        <w:t>Read CHF Sub GHz Configuration</w:t>
      </w:r>
      <w:bookmarkEnd w:id="1426"/>
      <w:bookmarkEnd w:id="1427"/>
      <w:bookmarkEnd w:id="1428"/>
      <w:bookmarkEnd w:id="1429"/>
    </w:p>
    <w:p w14:paraId="2AEBC0BA" w14:textId="77777777" w:rsidR="00DD021F" w:rsidRPr="00EA6BD0" w:rsidRDefault="00DD021F" w:rsidP="00DD021F">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14"/>
        <w:gridCol w:w="6302"/>
      </w:tblGrid>
      <w:tr w:rsidR="00DD021F" w:rsidRPr="00971C80" w14:paraId="35F1002A" w14:textId="77777777" w:rsidTr="00400115">
        <w:trPr>
          <w:trHeight w:val="425"/>
        </w:trPr>
        <w:tc>
          <w:tcPr>
            <w:tcW w:w="1505" w:type="pct"/>
            <w:vAlign w:val="center"/>
          </w:tcPr>
          <w:p w14:paraId="314D6029" w14:textId="77777777" w:rsidR="00DD021F" w:rsidRPr="00971C80" w:rsidRDefault="00DD021F" w:rsidP="0083254D">
            <w:pPr>
              <w:spacing w:before="60" w:after="60"/>
              <w:contextualSpacing/>
              <w:jc w:val="left"/>
              <w:rPr>
                <w:b/>
                <w:sz w:val="20"/>
                <w:szCs w:val="20"/>
              </w:rPr>
            </w:pPr>
            <w:r w:rsidRPr="00971C80">
              <w:rPr>
                <w:b/>
                <w:sz w:val="20"/>
                <w:szCs w:val="20"/>
              </w:rPr>
              <w:t xml:space="preserve">Service Request Name </w:t>
            </w:r>
          </w:p>
        </w:tc>
        <w:tc>
          <w:tcPr>
            <w:tcW w:w="3495" w:type="pct"/>
            <w:vAlign w:val="center"/>
          </w:tcPr>
          <w:p w14:paraId="006ECE67" w14:textId="77777777" w:rsidR="00DD021F" w:rsidRPr="005D42D5" w:rsidRDefault="00DD021F" w:rsidP="00DD021F">
            <w:pPr>
              <w:numPr>
                <w:ilvl w:val="0"/>
                <w:numId w:val="56"/>
              </w:numPr>
              <w:spacing w:before="60" w:after="60"/>
              <w:ind w:left="0"/>
              <w:contextualSpacing/>
              <w:jc w:val="left"/>
              <w:rPr>
                <w:sz w:val="20"/>
                <w:szCs w:val="20"/>
              </w:rPr>
            </w:pPr>
            <w:r>
              <w:rPr>
                <w:sz w:val="20"/>
                <w:szCs w:val="20"/>
              </w:rPr>
              <w:t>ReadCHFSubGHz</w:t>
            </w:r>
            <w:r w:rsidRPr="005D42D5">
              <w:rPr>
                <w:sz w:val="20"/>
                <w:szCs w:val="20"/>
              </w:rPr>
              <w:t>C</w:t>
            </w:r>
            <w:r>
              <w:rPr>
                <w:sz w:val="20"/>
                <w:szCs w:val="20"/>
              </w:rPr>
              <w:t>onfiguration</w:t>
            </w:r>
          </w:p>
        </w:tc>
      </w:tr>
      <w:tr w:rsidR="00DD021F" w:rsidRPr="00971C80" w14:paraId="48B63007" w14:textId="77777777" w:rsidTr="00400115">
        <w:trPr>
          <w:trHeight w:val="425"/>
        </w:trPr>
        <w:tc>
          <w:tcPr>
            <w:tcW w:w="1505" w:type="pct"/>
            <w:vAlign w:val="center"/>
          </w:tcPr>
          <w:p w14:paraId="79A00E51" w14:textId="77777777" w:rsidR="00DD021F" w:rsidRPr="00971C80" w:rsidRDefault="00DD021F" w:rsidP="0083254D">
            <w:pPr>
              <w:spacing w:before="60" w:after="60"/>
              <w:contextualSpacing/>
              <w:jc w:val="left"/>
              <w:rPr>
                <w:b/>
                <w:sz w:val="20"/>
                <w:szCs w:val="20"/>
              </w:rPr>
            </w:pPr>
            <w:r w:rsidRPr="00971C80">
              <w:rPr>
                <w:b/>
                <w:sz w:val="20"/>
                <w:szCs w:val="20"/>
              </w:rPr>
              <w:t>Service Reference</w:t>
            </w:r>
          </w:p>
        </w:tc>
        <w:tc>
          <w:tcPr>
            <w:tcW w:w="3495" w:type="pct"/>
            <w:vAlign w:val="center"/>
          </w:tcPr>
          <w:p w14:paraId="0C523489" w14:textId="77777777" w:rsidR="00DD021F" w:rsidRPr="00971C80" w:rsidRDefault="00DD021F" w:rsidP="00321204">
            <w:pPr>
              <w:numPr>
                <w:ilvl w:val="0"/>
                <w:numId w:val="56"/>
              </w:numPr>
              <w:spacing w:before="60" w:after="60"/>
              <w:ind w:left="0"/>
              <w:contextualSpacing/>
              <w:jc w:val="left"/>
              <w:rPr>
                <w:sz w:val="20"/>
                <w:szCs w:val="20"/>
              </w:rPr>
            </w:pPr>
            <w:r>
              <w:rPr>
                <w:sz w:val="20"/>
                <w:szCs w:val="20"/>
              </w:rPr>
              <w:t>6.</w:t>
            </w:r>
            <w:r w:rsidR="00321204">
              <w:rPr>
                <w:sz w:val="20"/>
                <w:szCs w:val="20"/>
              </w:rPr>
              <w:t>30</w:t>
            </w:r>
          </w:p>
        </w:tc>
      </w:tr>
      <w:tr w:rsidR="00DD021F" w:rsidRPr="00971C80" w14:paraId="21D83D41" w14:textId="77777777" w:rsidTr="00400115">
        <w:trPr>
          <w:trHeight w:val="425"/>
        </w:trPr>
        <w:tc>
          <w:tcPr>
            <w:tcW w:w="1505" w:type="pct"/>
            <w:vAlign w:val="center"/>
          </w:tcPr>
          <w:p w14:paraId="105D6898" w14:textId="77777777" w:rsidR="00DD021F" w:rsidRPr="00971C80" w:rsidRDefault="00DD021F" w:rsidP="0083254D">
            <w:pPr>
              <w:spacing w:before="60" w:after="60"/>
              <w:contextualSpacing/>
              <w:jc w:val="left"/>
              <w:rPr>
                <w:b/>
                <w:sz w:val="20"/>
                <w:szCs w:val="20"/>
              </w:rPr>
            </w:pPr>
            <w:r w:rsidRPr="00971C80">
              <w:rPr>
                <w:b/>
                <w:sz w:val="20"/>
                <w:szCs w:val="20"/>
              </w:rPr>
              <w:t>Service Reference Variant</w:t>
            </w:r>
          </w:p>
        </w:tc>
        <w:tc>
          <w:tcPr>
            <w:tcW w:w="3495" w:type="pct"/>
            <w:vAlign w:val="center"/>
          </w:tcPr>
          <w:p w14:paraId="6A823FD8" w14:textId="77777777" w:rsidR="00DD021F" w:rsidRPr="00971C80" w:rsidRDefault="00DD021F" w:rsidP="00321204">
            <w:pPr>
              <w:spacing w:before="60" w:after="60"/>
              <w:contextualSpacing/>
              <w:jc w:val="left"/>
              <w:rPr>
                <w:sz w:val="20"/>
                <w:szCs w:val="20"/>
              </w:rPr>
            </w:pPr>
            <w:r w:rsidRPr="00971C80">
              <w:rPr>
                <w:sz w:val="20"/>
                <w:szCs w:val="20"/>
              </w:rPr>
              <w:t>6.</w:t>
            </w:r>
            <w:r w:rsidR="00321204">
              <w:rPr>
                <w:sz w:val="20"/>
                <w:szCs w:val="20"/>
              </w:rPr>
              <w:t>30</w:t>
            </w:r>
          </w:p>
        </w:tc>
      </w:tr>
      <w:tr w:rsidR="00DD021F" w:rsidRPr="00971C80" w14:paraId="7EAE908A" w14:textId="77777777" w:rsidTr="00400115">
        <w:trPr>
          <w:trHeight w:val="425"/>
        </w:trPr>
        <w:tc>
          <w:tcPr>
            <w:tcW w:w="1505" w:type="pct"/>
            <w:vAlign w:val="center"/>
          </w:tcPr>
          <w:p w14:paraId="7FB29CC8" w14:textId="77777777" w:rsidR="00DD021F" w:rsidRPr="00971C80" w:rsidRDefault="00DD021F" w:rsidP="0083254D">
            <w:pPr>
              <w:spacing w:before="60" w:after="60"/>
              <w:contextualSpacing/>
              <w:jc w:val="left"/>
              <w:rPr>
                <w:b/>
                <w:sz w:val="20"/>
                <w:szCs w:val="20"/>
              </w:rPr>
            </w:pPr>
            <w:r w:rsidRPr="00971C80">
              <w:rPr>
                <w:b/>
                <w:sz w:val="20"/>
                <w:szCs w:val="20"/>
              </w:rPr>
              <w:t>Eligible Users</w:t>
            </w:r>
          </w:p>
        </w:tc>
        <w:tc>
          <w:tcPr>
            <w:tcW w:w="3495" w:type="pct"/>
            <w:vAlign w:val="center"/>
          </w:tcPr>
          <w:p w14:paraId="0235B160" w14:textId="77777777" w:rsidR="00DD021F" w:rsidRDefault="00DD021F" w:rsidP="0083254D">
            <w:pPr>
              <w:spacing w:before="60" w:after="60"/>
              <w:contextualSpacing/>
              <w:jc w:val="left"/>
              <w:rPr>
                <w:sz w:val="20"/>
                <w:szCs w:val="20"/>
              </w:rPr>
            </w:pPr>
            <w:r>
              <w:rPr>
                <w:sz w:val="20"/>
                <w:szCs w:val="20"/>
              </w:rPr>
              <w:t>Import Supplier</w:t>
            </w:r>
            <w:r w:rsidRPr="00971C80">
              <w:rPr>
                <w:sz w:val="20"/>
                <w:szCs w:val="20"/>
              </w:rPr>
              <w:t xml:space="preserve"> (</w:t>
            </w:r>
            <w:r>
              <w:rPr>
                <w:sz w:val="20"/>
                <w:szCs w:val="20"/>
              </w:rPr>
              <w:t>IS</w:t>
            </w:r>
            <w:r w:rsidRPr="00971C80">
              <w:rPr>
                <w:sz w:val="20"/>
                <w:szCs w:val="20"/>
              </w:rPr>
              <w:t>)</w:t>
            </w:r>
          </w:p>
          <w:p w14:paraId="60E26825" w14:textId="77777777" w:rsidR="00DD021F" w:rsidRDefault="00DD021F" w:rsidP="0083254D">
            <w:pPr>
              <w:spacing w:before="60" w:after="60"/>
              <w:contextualSpacing/>
              <w:jc w:val="left"/>
              <w:rPr>
                <w:sz w:val="20"/>
                <w:szCs w:val="20"/>
              </w:rPr>
            </w:pPr>
            <w:r>
              <w:rPr>
                <w:sz w:val="20"/>
                <w:szCs w:val="20"/>
              </w:rPr>
              <w:t>Gas Supplier (GS)</w:t>
            </w:r>
          </w:p>
          <w:p w14:paraId="68C23D17" w14:textId="77777777" w:rsidR="00AA0788" w:rsidRPr="00971C80" w:rsidRDefault="00AA0788" w:rsidP="0083254D">
            <w:pPr>
              <w:spacing w:before="60" w:after="60"/>
              <w:contextualSpacing/>
              <w:jc w:val="left"/>
              <w:rPr>
                <w:sz w:val="20"/>
                <w:szCs w:val="20"/>
              </w:rPr>
            </w:pPr>
            <w:r w:rsidRPr="00971C80">
              <w:rPr>
                <w:sz w:val="20"/>
                <w:szCs w:val="20"/>
              </w:rPr>
              <w:t>Registered Supplier Agent (RSA)</w:t>
            </w:r>
          </w:p>
        </w:tc>
      </w:tr>
      <w:tr w:rsidR="00DD021F" w:rsidRPr="00971C80" w14:paraId="0EC29618" w14:textId="77777777" w:rsidTr="00400115">
        <w:trPr>
          <w:trHeight w:val="425"/>
        </w:trPr>
        <w:tc>
          <w:tcPr>
            <w:tcW w:w="1505" w:type="pct"/>
            <w:vAlign w:val="center"/>
          </w:tcPr>
          <w:p w14:paraId="09EC01A3" w14:textId="77777777" w:rsidR="00DD021F" w:rsidRPr="00971C80" w:rsidRDefault="00DD021F" w:rsidP="0083254D">
            <w:pPr>
              <w:spacing w:before="60" w:after="60"/>
              <w:contextualSpacing/>
              <w:jc w:val="left"/>
              <w:rPr>
                <w:b/>
                <w:sz w:val="20"/>
                <w:szCs w:val="20"/>
              </w:rPr>
            </w:pPr>
            <w:r w:rsidRPr="00971C80">
              <w:rPr>
                <w:b/>
                <w:sz w:val="20"/>
                <w:szCs w:val="20"/>
              </w:rPr>
              <w:t>Security Classification</w:t>
            </w:r>
          </w:p>
        </w:tc>
        <w:tc>
          <w:tcPr>
            <w:tcW w:w="3495" w:type="pct"/>
            <w:vAlign w:val="center"/>
          </w:tcPr>
          <w:p w14:paraId="3E07754D" w14:textId="77777777" w:rsidR="00DD021F" w:rsidRPr="00971C80" w:rsidRDefault="00DD021F" w:rsidP="0083254D">
            <w:pPr>
              <w:spacing w:before="60" w:after="60"/>
              <w:contextualSpacing/>
              <w:rPr>
                <w:sz w:val="20"/>
                <w:szCs w:val="20"/>
              </w:rPr>
            </w:pPr>
            <w:r w:rsidRPr="00971C80">
              <w:rPr>
                <w:sz w:val="20"/>
                <w:szCs w:val="20"/>
              </w:rPr>
              <w:t>Non Critical</w:t>
            </w:r>
          </w:p>
          <w:p w14:paraId="3F2BCF75" w14:textId="77777777" w:rsidR="00DD021F" w:rsidRPr="00971C80" w:rsidRDefault="00DD021F" w:rsidP="0083254D">
            <w:pPr>
              <w:spacing w:before="60" w:after="60"/>
              <w:contextualSpacing/>
              <w:jc w:val="left"/>
              <w:rPr>
                <w:sz w:val="20"/>
                <w:szCs w:val="20"/>
              </w:rPr>
            </w:pPr>
          </w:p>
        </w:tc>
      </w:tr>
      <w:tr w:rsidR="00DD021F" w:rsidRPr="00971C80" w14:paraId="508F0D3B" w14:textId="77777777" w:rsidTr="00400115">
        <w:trPr>
          <w:trHeight w:val="425"/>
        </w:trPr>
        <w:tc>
          <w:tcPr>
            <w:tcW w:w="1505" w:type="pct"/>
            <w:vAlign w:val="center"/>
          </w:tcPr>
          <w:p w14:paraId="5A04E159" w14:textId="77777777" w:rsidR="00DD021F" w:rsidRPr="00971C80" w:rsidRDefault="00DD021F" w:rsidP="0083254D">
            <w:pPr>
              <w:spacing w:before="60" w:after="60"/>
              <w:contextualSpacing/>
              <w:jc w:val="left"/>
              <w:rPr>
                <w:b/>
                <w:sz w:val="20"/>
                <w:szCs w:val="20"/>
              </w:rPr>
            </w:pPr>
            <w:r>
              <w:rPr>
                <w:b/>
                <w:sz w:val="20"/>
                <w:szCs w:val="20"/>
              </w:rPr>
              <w:t xml:space="preserve">BusinessTargetID </w:t>
            </w:r>
          </w:p>
          <w:p w14:paraId="0845E9E1" w14:textId="77777777" w:rsidR="00DD021F" w:rsidRPr="00971C80" w:rsidRDefault="00DD021F" w:rsidP="0083254D">
            <w:pPr>
              <w:numPr>
                <w:ilvl w:val="0"/>
                <w:numId w:val="196"/>
              </w:numPr>
              <w:spacing w:before="60" w:after="60"/>
              <w:contextualSpacing/>
              <w:jc w:val="left"/>
              <w:rPr>
                <w:b/>
                <w:sz w:val="20"/>
                <w:szCs w:val="20"/>
              </w:rPr>
            </w:pPr>
            <w:r w:rsidRPr="00971C80">
              <w:rPr>
                <w:b/>
                <w:sz w:val="20"/>
                <w:szCs w:val="20"/>
              </w:rPr>
              <w:t>Device Type applicable to this request</w:t>
            </w:r>
          </w:p>
        </w:tc>
        <w:tc>
          <w:tcPr>
            <w:tcW w:w="3495" w:type="pct"/>
            <w:vAlign w:val="center"/>
          </w:tcPr>
          <w:p w14:paraId="7D2A0858" w14:textId="77777777" w:rsidR="00DD021F" w:rsidRPr="00971C80" w:rsidRDefault="00DD021F" w:rsidP="0083254D">
            <w:pPr>
              <w:spacing w:before="60" w:after="60"/>
              <w:contextualSpacing/>
              <w:jc w:val="left"/>
              <w:rPr>
                <w:sz w:val="20"/>
                <w:szCs w:val="20"/>
              </w:rPr>
            </w:pPr>
            <w:r w:rsidRPr="00971C80">
              <w:rPr>
                <w:sz w:val="20"/>
                <w:szCs w:val="20"/>
              </w:rPr>
              <w:t>Communications Hub Function (CHF)</w:t>
            </w:r>
            <w:r>
              <w:rPr>
                <w:sz w:val="20"/>
                <w:szCs w:val="20"/>
              </w:rPr>
              <w:t xml:space="preserve"> – Dual Band Only</w:t>
            </w:r>
          </w:p>
        </w:tc>
      </w:tr>
      <w:tr w:rsidR="00DD021F" w:rsidRPr="00971C80" w14:paraId="3CDFC0BF" w14:textId="77777777" w:rsidTr="00400115">
        <w:trPr>
          <w:trHeight w:val="425"/>
        </w:trPr>
        <w:tc>
          <w:tcPr>
            <w:tcW w:w="1505" w:type="pct"/>
            <w:vAlign w:val="center"/>
          </w:tcPr>
          <w:p w14:paraId="1AFB749E" w14:textId="77777777" w:rsidR="00DD021F" w:rsidRPr="00971C80" w:rsidRDefault="00DD021F" w:rsidP="0083254D">
            <w:pPr>
              <w:spacing w:before="60" w:after="60"/>
              <w:contextualSpacing/>
              <w:jc w:val="left"/>
              <w:rPr>
                <w:b/>
                <w:sz w:val="20"/>
                <w:szCs w:val="20"/>
              </w:rPr>
            </w:pPr>
            <w:r w:rsidRPr="00971C80">
              <w:rPr>
                <w:b/>
                <w:sz w:val="20"/>
                <w:szCs w:val="20"/>
              </w:rPr>
              <w:t>Can be future dated?</w:t>
            </w:r>
          </w:p>
        </w:tc>
        <w:tc>
          <w:tcPr>
            <w:tcW w:w="3495" w:type="pct"/>
            <w:vAlign w:val="center"/>
          </w:tcPr>
          <w:p w14:paraId="3BB57F41" w14:textId="77777777" w:rsidR="00DD021F" w:rsidRPr="00971C80" w:rsidRDefault="00DD021F" w:rsidP="0083254D">
            <w:pPr>
              <w:spacing w:before="60" w:after="60"/>
              <w:contextualSpacing/>
              <w:jc w:val="left"/>
              <w:rPr>
                <w:sz w:val="20"/>
                <w:szCs w:val="20"/>
              </w:rPr>
            </w:pPr>
            <w:r>
              <w:rPr>
                <w:sz w:val="20"/>
                <w:szCs w:val="20"/>
              </w:rPr>
              <w:t>No</w:t>
            </w:r>
          </w:p>
        </w:tc>
      </w:tr>
      <w:tr w:rsidR="00DD021F" w:rsidRPr="00971C80" w14:paraId="02DCD0FA" w14:textId="77777777" w:rsidTr="00400115">
        <w:trPr>
          <w:trHeight w:val="425"/>
        </w:trPr>
        <w:tc>
          <w:tcPr>
            <w:tcW w:w="1505" w:type="pct"/>
            <w:vAlign w:val="center"/>
          </w:tcPr>
          <w:p w14:paraId="6EF23AF2" w14:textId="77777777" w:rsidR="00DD021F" w:rsidRPr="00971C80" w:rsidRDefault="00DD021F" w:rsidP="0083254D">
            <w:pPr>
              <w:spacing w:before="60" w:after="60"/>
              <w:contextualSpacing/>
              <w:jc w:val="left"/>
              <w:rPr>
                <w:b/>
                <w:sz w:val="20"/>
                <w:szCs w:val="20"/>
              </w:rPr>
            </w:pPr>
            <w:r w:rsidRPr="00971C80">
              <w:rPr>
                <w:b/>
                <w:sz w:val="20"/>
                <w:szCs w:val="20"/>
              </w:rPr>
              <w:t>On Demand?</w:t>
            </w:r>
          </w:p>
        </w:tc>
        <w:tc>
          <w:tcPr>
            <w:tcW w:w="3495" w:type="pct"/>
            <w:vAlign w:val="center"/>
          </w:tcPr>
          <w:p w14:paraId="5DCC54C4" w14:textId="77777777" w:rsidR="00DD021F" w:rsidRPr="00971C80" w:rsidRDefault="00DD021F" w:rsidP="0083254D">
            <w:pPr>
              <w:spacing w:before="60" w:after="60"/>
              <w:contextualSpacing/>
              <w:jc w:val="left"/>
              <w:rPr>
                <w:sz w:val="20"/>
                <w:szCs w:val="20"/>
              </w:rPr>
            </w:pPr>
            <w:r w:rsidRPr="00971C80">
              <w:rPr>
                <w:sz w:val="20"/>
                <w:szCs w:val="20"/>
              </w:rPr>
              <w:t>Yes</w:t>
            </w:r>
          </w:p>
        </w:tc>
      </w:tr>
      <w:tr w:rsidR="00DD021F" w:rsidRPr="00971C80" w14:paraId="1989F1C2" w14:textId="77777777" w:rsidTr="00400115">
        <w:trPr>
          <w:trHeight w:val="425"/>
        </w:trPr>
        <w:tc>
          <w:tcPr>
            <w:tcW w:w="1505" w:type="pct"/>
            <w:vAlign w:val="center"/>
          </w:tcPr>
          <w:p w14:paraId="6C49BE44" w14:textId="77777777" w:rsidR="00DD021F" w:rsidRPr="00971C80" w:rsidRDefault="00DD021F" w:rsidP="0083254D">
            <w:pPr>
              <w:spacing w:before="60" w:after="60"/>
              <w:contextualSpacing/>
              <w:jc w:val="left"/>
              <w:rPr>
                <w:b/>
                <w:sz w:val="20"/>
                <w:szCs w:val="20"/>
              </w:rPr>
            </w:pPr>
            <w:r w:rsidRPr="00971C80">
              <w:rPr>
                <w:b/>
                <w:sz w:val="20"/>
                <w:szCs w:val="20"/>
              </w:rPr>
              <w:t>Capable of being DCC Scheduled?</w:t>
            </w:r>
          </w:p>
        </w:tc>
        <w:tc>
          <w:tcPr>
            <w:tcW w:w="3495" w:type="pct"/>
            <w:vAlign w:val="center"/>
          </w:tcPr>
          <w:p w14:paraId="6415206D" w14:textId="77777777" w:rsidR="00DD021F" w:rsidRPr="00971C80" w:rsidRDefault="00DD021F" w:rsidP="0083254D">
            <w:pPr>
              <w:spacing w:before="60" w:after="60"/>
              <w:contextualSpacing/>
              <w:jc w:val="left"/>
              <w:rPr>
                <w:sz w:val="20"/>
                <w:szCs w:val="20"/>
              </w:rPr>
            </w:pPr>
            <w:r w:rsidRPr="00971C80">
              <w:rPr>
                <w:sz w:val="20"/>
                <w:szCs w:val="20"/>
              </w:rPr>
              <w:t>No</w:t>
            </w:r>
          </w:p>
        </w:tc>
      </w:tr>
      <w:tr w:rsidR="00DD021F" w:rsidRPr="00971C80" w14:paraId="2B5AF2D8" w14:textId="77777777" w:rsidTr="00400115">
        <w:trPr>
          <w:trHeight w:val="425"/>
        </w:trPr>
        <w:tc>
          <w:tcPr>
            <w:tcW w:w="1505" w:type="pct"/>
            <w:vAlign w:val="center"/>
          </w:tcPr>
          <w:p w14:paraId="5C0C5220" w14:textId="77777777" w:rsidR="00DD021F" w:rsidRPr="00971C80" w:rsidRDefault="00DD021F" w:rsidP="0083254D">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5" w:type="pct"/>
            <w:vAlign w:val="center"/>
          </w:tcPr>
          <w:p w14:paraId="5FB78DBC" w14:textId="77777777" w:rsidR="00DD021F" w:rsidRPr="00971C80" w:rsidRDefault="00DD021F" w:rsidP="0083254D">
            <w:pPr>
              <w:spacing w:before="60" w:after="60"/>
              <w:contextualSpacing/>
              <w:jc w:val="left"/>
              <w:rPr>
                <w:bCs/>
                <w:sz w:val="20"/>
                <w:szCs w:val="20"/>
              </w:rPr>
            </w:pPr>
            <w:r w:rsidRPr="00971C80">
              <w:rPr>
                <w:sz w:val="20"/>
                <w:szCs w:val="20"/>
              </w:rPr>
              <w:t>1 - Send (Non-Critical)</w:t>
            </w:r>
          </w:p>
          <w:p w14:paraId="1FC545A8" w14:textId="77777777" w:rsidR="00DD021F" w:rsidRPr="00971C80" w:rsidRDefault="00DD021F" w:rsidP="0083254D">
            <w:pPr>
              <w:spacing w:before="60" w:after="60"/>
              <w:contextualSpacing/>
              <w:jc w:val="left"/>
              <w:rPr>
                <w:bCs/>
                <w:sz w:val="20"/>
                <w:szCs w:val="20"/>
              </w:rPr>
            </w:pPr>
            <w:r w:rsidRPr="00971C80">
              <w:rPr>
                <w:sz w:val="20"/>
                <w:szCs w:val="20"/>
              </w:rPr>
              <w:t>2 - Return for local delivery (Non-Critical)</w:t>
            </w:r>
          </w:p>
          <w:p w14:paraId="6E0E0822" w14:textId="77777777" w:rsidR="00DD021F" w:rsidRPr="00971C80" w:rsidRDefault="00DD021F" w:rsidP="0083254D">
            <w:pPr>
              <w:spacing w:before="60" w:after="60"/>
              <w:contextualSpacing/>
              <w:jc w:val="left"/>
              <w:rPr>
                <w:bCs/>
                <w:sz w:val="20"/>
                <w:szCs w:val="20"/>
              </w:rPr>
            </w:pPr>
            <w:r w:rsidRPr="00971C80">
              <w:rPr>
                <w:sz w:val="20"/>
                <w:szCs w:val="20"/>
              </w:rPr>
              <w:t>3 - Send and Return for local delivery (Non-Critical)</w:t>
            </w:r>
          </w:p>
        </w:tc>
      </w:tr>
      <w:tr w:rsidR="00DD021F" w:rsidRPr="00971C80" w14:paraId="08DFD945" w14:textId="77777777" w:rsidTr="00400115">
        <w:trPr>
          <w:trHeight w:val="425"/>
        </w:trPr>
        <w:tc>
          <w:tcPr>
            <w:tcW w:w="1505" w:type="pct"/>
            <w:vAlign w:val="center"/>
          </w:tcPr>
          <w:p w14:paraId="5B2310EC" w14:textId="77777777" w:rsidR="00DD021F" w:rsidRPr="00971C80" w:rsidRDefault="00DD021F" w:rsidP="0083254D">
            <w:pPr>
              <w:spacing w:before="60" w:after="60"/>
              <w:contextualSpacing/>
              <w:jc w:val="left"/>
              <w:rPr>
                <w:b/>
                <w:sz w:val="20"/>
                <w:szCs w:val="20"/>
              </w:rPr>
            </w:pPr>
            <w:r w:rsidRPr="00971C80">
              <w:rPr>
                <w:b/>
                <w:sz w:val="20"/>
                <w:szCs w:val="20"/>
              </w:rPr>
              <w:t>Common Header Data Items</w:t>
            </w:r>
          </w:p>
        </w:tc>
        <w:tc>
          <w:tcPr>
            <w:tcW w:w="3495" w:type="pct"/>
            <w:vAlign w:val="center"/>
          </w:tcPr>
          <w:p w14:paraId="6B4D205F" w14:textId="03A51127" w:rsidR="00DD021F" w:rsidRPr="00971C80" w:rsidRDefault="00DD021F" w:rsidP="0083254D">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DD021F" w:rsidRPr="00971C80" w14:paraId="3C6083BD" w14:textId="77777777" w:rsidTr="00400115">
        <w:trPr>
          <w:trHeight w:val="425"/>
        </w:trPr>
        <w:tc>
          <w:tcPr>
            <w:tcW w:w="1505" w:type="pct"/>
            <w:vAlign w:val="center"/>
          </w:tcPr>
          <w:p w14:paraId="0E9EF02E" w14:textId="77777777" w:rsidR="00DD021F" w:rsidRPr="00971C80" w:rsidRDefault="00DD021F" w:rsidP="0083254D">
            <w:pPr>
              <w:spacing w:before="60" w:after="60"/>
              <w:contextualSpacing/>
              <w:jc w:val="left"/>
              <w:rPr>
                <w:b/>
                <w:sz w:val="20"/>
                <w:szCs w:val="20"/>
              </w:rPr>
            </w:pPr>
            <w:r w:rsidRPr="00971C80">
              <w:rPr>
                <w:b/>
                <w:sz w:val="20"/>
                <w:szCs w:val="20"/>
              </w:rPr>
              <w:t>Data Items Specific to this Service Request</w:t>
            </w:r>
          </w:p>
        </w:tc>
        <w:tc>
          <w:tcPr>
            <w:tcW w:w="3495" w:type="pct"/>
            <w:vAlign w:val="center"/>
          </w:tcPr>
          <w:p w14:paraId="0270CC76" w14:textId="77777777" w:rsidR="00DD021F" w:rsidRPr="00971C80" w:rsidRDefault="00DD021F" w:rsidP="0083254D">
            <w:pPr>
              <w:spacing w:before="60" w:after="60"/>
              <w:contextualSpacing/>
              <w:jc w:val="left"/>
              <w:rPr>
                <w:sz w:val="20"/>
                <w:szCs w:val="20"/>
              </w:rPr>
            </w:pPr>
            <w:r w:rsidRPr="00971C80">
              <w:rPr>
                <w:sz w:val="20"/>
                <w:szCs w:val="20"/>
              </w:rPr>
              <w:t>See Specific Data Items Below</w:t>
            </w:r>
          </w:p>
        </w:tc>
      </w:tr>
      <w:tr w:rsidR="00DD021F" w:rsidRPr="00971C80" w14:paraId="4B2EE191" w14:textId="77777777" w:rsidTr="00400115">
        <w:trPr>
          <w:trHeight w:val="425"/>
        </w:trPr>
        <w:tc>
          <w:tcPr>
            <w:tcW w:w="1505" w:type="pct"/>
            <w:vAlign w:val="center"/>
          </w:tcPr>
          <w:p w14:paraId="5DAABE54" w14:textId="77777777" w:rsidR="00DD021F" w:rsidRPr="00971C80" w:rsidRDefault="00DD021F" w:rsidP="0083254D">
            <w:pPr>
              <w:spacing w:before="60" w:after="60"/>
              <w:contextualSpacing/>
              <w:jc w:val="left"/>
              <w:rPr>
                <w:b/>
                <w:sz w:val="20"/>
                <w:szCs w:val="20"/>
              </w:rPr>
            </w:pPr>
            <w:r w:rsidRPr="00971C80">
              <w:rPr>
                <w:b/>
                <w:sz w:val="20"/>
                <w:szCs w:val="20"/>
              </w:rPr>
              <w:t>Possible responses from this Service Request</w:t>
            </w:r>
          </w:p>
        </w:tc>
        <w:tc>
          <w:tcPr>
            <w:tcW w:w="3495" w:type="pct"/>
            <w:vAlign w:val="center"/>
          </w:tcPr>
          <w:p w14:paraId="7A549718" w14:textId="18585E63" w:rsidR="00DD021F" w:rsidRPr="00971C80" w:rsidRDefault="00DD021F" w:rsidP="0083254D">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7767B0">
              <w:rPr>
                <w:sz w:val="20"/>
                <w:szCs w:val="20"/>
              </w:rPr>
              <w:t>3.5</w:t>
            </w:r>
            <w:r w:rsidRPr="00971C80">
              <w:rPr>
                <w:sz w:val="20"/>
                <w:szCs w:val="20"/>
              </w:rPr>
              <w:fldChar w:fldCharType="end"/>
            </w:r>
            <w:r w:rsidRPr="00971C80">
              <w:rPr>
                <w:sz w:val="20"/>
                <w:szCs w:val="20"/>
              </w:rPr>
              <w:t xml:space="preserve"> for more details on processing patterns</w:t>
            </w:r>
          </w:p>
          <w:p w14:paraId="1A357A38" w14:textId="77777777" w:rsidR="00DD021F" w:rsidRPr="00971C80" w:rsidRDefault="00DD021F" w:rsidP="0083254D">
            <w:pPr>
              <w:numPr>
                <w:ilvl w:val="0"/>
                <w:numId w:val="120"/>
              </w:numPr>
              <w:spacing w:before="60" w:after="60"/>
              <w:contextualSpacing/>
              <w:jc w:val="left"/>
              <w:rPr>
                <w:sz w:val="20"/>
                <w:szCs w:val="20"/>
              </w:rPr>
            </w:pPr>
            <w:r w:rsidRPr="00971C80">
              <w:rPr>
                <w:sz w:val="20"/>
                <w:szCs w:val="20"/>
              </w:rPr>
              <w:t>Acknowledgement</w:t>
            </w:r>
          </w:p>
          <w:p w14:paraId="109E6B9F" w14:textId="77777777" w:rsidR="00DD021F" w:rsidRPr="00971C80" w:rsidRDefault="00DD021F" w:rsidP="0083254D">
            <w:pPr>
              <w:numPr>
                <w:ilvl w:val="0"/>
                <w:numId w:val="120"/>
              </w:numPr>
              <w:spacing w:before="60" w:after="60"/>
              <w:contextualSpacing/>
              <w:jc w:val="left"/>
              <w:rPr>
                <w:sz w:val="20"/>
                <w:szCs w:val="20"/>
              </w:rPr>
            </w:pPr>
            <w:r w:rsidRPr="00971C80">
              <w:rPr>
                <w:sz w:val="20"/>
                <w:szCs w:val="20"/>
              </w:rPr>
              <w:t>Service Response from Device – GBCSPayload</w:t>
            </w:r>
          </w:p>
          <w:p w14:paraId="28936BDC" w14:textId="77777777" w:rsidR="00DD021F" w:rsidRPr="00971C80" w:rsidRDefault="00DD021F" w:rsidP="0083254D">
            <w:pPr>
              <w:numPr>
                <w:ilvl w:val="0"/>
                <w:numId w:val="120"/>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3A9D9A22" w14:textId="77777777" w:rsidR="00DD021F" w:rsidRPr="00971C80" w:rsidRDefault="00DD021F" w:rsidP="0083254D">
            <w:pPr>
              <w:spacing w:before="60" w:after="60"/>
              <w:contextualSpacing/>
              <w:jc w:val="left"/>
              <w:rPr>
                <w:sz w:val="20"/>
                <w:szCs w:val="20"/>
              </w:rPr>
            </w:pPr>
            <w:r w:rsidRPr="00971C80">
              <w:rPr>
                <w:sz w:val="20"/>
                <w:szCs w:val="20"/>
              </w:rPr>
              <w:t>Also see Response Section below for details specific to this request</w:t>
            </w:r>
          </w:p>
        </w:tc>
      </w:tr>
      <w:tr w:rsidR="00DD021F" w:rsidRPr="00971C80" w14:paraId="5D520175" w14:textId="77777777" w:rsidTr="00400115">
        <w:trPr>
          <w:trHeight w:val="425"/>
        </w:trPr>
        <w:tc>
          <w:tcPr>
            <w:tcW w:w="1505" w:type="pct"/>
            <w:vAlign w:val="center"/>
          </w:tcPr>
          <w:p w14:paraId="609061FF" w14:textId="77777777" w:rsidR="00DD021F" w:rsidRPr="00971C80" w:rsidRDefault="00DD021F" w:rsidP="0083254D">
            <w:pPr>
              <w:spacing w:before="60" w:after="60"/>
              <w:contextualSpacing/>
              <w:jc w:val="left"/>
              <w:rPr>
                <w:b/>
                <w:sz w:val="20"/>
                <w:szCs w:val="20"/>
              </w:rPr>
            </w:pPr>
            <w:r w:rsidRPr="00971C80">
              <w:rPr>
                <w:b/>
                <w:sz w:val="20"/>
                <w:szCs w:val="20"/>
              </w:rPr>
              <w:t>Response Codes possible from this Service Request</w:t>
            </w:r>
          </w:p>
        </w:tc>
        <w:tc>
          <w:tcPr>
            <w:tcW w:w="3495" w:type="pct"/>
            <w:vAlign w:val="center"/>
          </w:tcPr>
          <w:p w14:paraId="1E0C6A2D" w14:textId="7E7DA65D" w:rsidR="00DD021F" w:rsidRPr="00971C80" w:rsidRDefault="00DD021F"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DD021F" w:rsidRPr="00971C80" w14:paraId="626DDB9F" w14:textId="77777777" w:rsidTr="00400115">
        <w:trPr>
          <w:trHeight w:val="425"/>
        </w:trPr>
        <w:tc>
          <w:tcPr>
            <w:tcW w:w="1505" w:type="pct"/>
            <w:vAlign w:val="center"/>
          </w:tcPr>
          <w:p w14:paraId="2E0EDFCA" w14:textId="77777777" w:rsidR="00DD021F" w:rsidRPr="00971C80" w:rsidRDefault="00DD021F" w:rsidP="0083254D">
            <w:pPr>
              <w:spacing w:before="60" w:after="60"/>
              <w:contextualSpacing/>
              <w:jc w:val="left"/>
              <w:rPr>
                <w:b/>
                <w:sz w:val="20"/>
                <w:szCs w:val="20"/>
              </w:rPr>
            </w:pPr>
            <w:r>
              <w:rPr>
                <w:b/>
                <w:sz w:val="20"/>
                <w:szCs w:val="20"/>
              </w:rPr>
              <w:t>GBCS Cross Reference</w:t>
            </w:r>
          </w:p>
        </w:tc>
        <w:tc>
          <w:tcPr>
            <w:tcW w:w="3495" w:type="pct"/>
            <w:vAlign w:val="center"/>
          </w:tcPr>
          <w:p w14:paraId="0BAC0CA5" w14:textId="77777777" w:rsidR="00DD021F" w:rsidRPr="00025A17" w:rsidRDefault="00DD021F" w:rsidP="0083254D">
            <w:pPr>
              <w:spacing w:before="60" w:after="60"/>
              <w:contextualSpacing/>
              <w:jc w:val="left"/>
              <w:rPr>
                <w:sz w:val="20"/>
                <w:szCs w:val="20"/>
              </w:rPr>
            </w:pPr>
            <w:r w:rsidRPr="00025A17">
              <w:rPr>
                <w:i/>
                <w:iCs/>
                <w:sz w:val="20"/>
                <w:szCs w:val="20"/>
              </w:rPr>
              <w:t>Communications Hub Function (Dual Band only)</w:t>
            </w:r>
          </w:p>
        </w:tc>
      </w:tr>
      <w:tr w:rsidR="00DD021F" w:rsidRPr="00971C80" w14:paraId="304EE3F7" w14:textId="77777777" w:rsidTr="00400115">
        <w:trPr>
          <w:trHeight w:val="425"/>
        </w:trPr>
        <w:tc>
          <w:tcPr>
            <w:tcW w:w="1505" w:type="pct"/>
            <w:vAlign w:val="center"/>
          </w:tcPr>
          <w:p w14:paraId="2B8F601E" w14:textId="77777777" w:rsidR="00DD021F" w:rsidRDefault="00DD021F" w:rsidP="0083254D">
            <w:pPr>
              <w:spacing w:before="60" w:after="60"/>
              <w:contextualSpacing/>
              <w:jc w:val="left"/>
              <w:rPr>
                <w:b/>
                <w:sz w:val="20"/>
                <w:szCs w:val="20"/>
              </w:rPr>
            </w:pPr>
            <w:r>
              <w:rPr>
                <w:b/>
                <w:sz w:val="20"/>
                <w:szCs w:val="20"/>
              </w:rPr>
              <w:t>GBCS v1.0</w:t>
            </w:r>
          </w:p>
        </w:tc>
        <w:tc>
          <w:tcPr>
            <w:tcW w:w="3495" w:type="pct"/>
            <w:vAlign w:val="center"/>
          </w:tcPr>
          <w:p w14:paraId="36673451" w14:textId="77777777" w:rsidR="00DD021F" w:rsidRPr="00E7481D" w:rsidRDefault="00DD021F" w:rsidP="0083254D">
            <w:pPr>
              <w:spacing w:before="60" w:after="60"/>
              <w:contextualSpacing/>
              <w:jc w:val="left"/>
              <w:rPr>
                <w:sz w:val="20"/>
                <w:szCs w:val="20"/>
              </w:rPr>
            </w:pPr>
            <w:r w:rsidRPr="00E7481D">
              <w:rPr>
                <w:sz w:val="20"/>
                <w:szCs w:val="20"/>
              </w:rPr>
              <w:t>N/A – feature not supported by Device</w:t>
            </w:r>
          </w:p>
        </w:tc>
      </w:tr>
      <w:tr w:rsidR="00DD021F" w:rsidRPr="00971C80" w14:paraId="397C093B" w14:textId="77777777" w:rsidTr="00400115">
        <w:trPr>
          <w:trHeight w:val="425"/>
        </w:trPr>
        <w:tc>
          <w:tcPr>
            <w:tcW w:w="1505" w:type="pct"/>
            <w:vAlign w:val="center"/>
          </w:tcPr>
          <w:p w14:paraId="5D8C3AB8" w14:textId="77777777" w:rsidR="00DD021F" w:rsidRDefault="00DD021F" w:rsidP="0083254D">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3495" w:type="pct"/>
            <w:vAlign w:val="center"/>
          </w:tcPr>
          <w:p w14:paraId="67B58354" w14:textId="77777777" w:rsidR="00DD021F" w:rsidRPr="00971C80" w:rsidRDefault="00DD021F" w:rsidP="00321204">
            <w:pPr>
              <w:spacing w:before="60" w:after="60"/>
              <w:contextualSpacing/>
              <w:jc w:val="left"/>
              <w:rPr>
                <w:sz w:val="20"/>
                <w:szCs w:val="20"/>
              </w:rPr>
            </w:pPr>
            <w:r>
              <w:rPr>
                <w:sz w:val="20"/>
                <w:szCs w:val="20"/>
              </w:rPr>
              <w:t>0x010</w:t>
            </w:r>
            <w:r w:rsidR="00321204">
              <w:rPr>
                <w:sz w:val="20"/>
                <w:szCs w:val="20"/>
              </w:rPr>
              <w:t>C</w:t>
            </w:r>
          </w:p>
        </w:tc>
      </w:tr>
      <w:tr w:rsidR="00DD021F" w:rsidRPr="00971C80" w14:paraId="01CD4D73" w14:textId="77777777" w:rsidTr="00400115">
        <w:trPr>
          <w:trHeight w:val="425"/>
        </w:trPr>
        <w:tc>
          <w:tcPr>
            <w:tcW w:w="1505" w:type="pct"/>
            <w:vAlign w:val="center"/>
          </w:tcPr>
          <w:p w14:paraId="667ADC7F" w14:textId="77777777" w:rsidR="00DD021F" w:rsidRPr="00713C07" w:rsidRDefault="00DD021F" w:rsidP="0083254D">
            <w:pPr>
              <w:spacing w:before="60" w:after="60"/>
              <w:contextualSpacing/>
              <w:jc w:val="left"/>
              <w:rPr>
                <w:b/>
                <w:sz w:val="20"/>
                <w:szCs w:val="20"/>
              </w:rPr>
            </w:pPr>
            <w:r>
              <w:rPr>
                <w:b/>
                <w:sz w:val="20"/>
                <w:szCs w:val="20"/>
              </w:rPr>
              <w:t>GBCS v2.0 Use Case</w:t>
            </w:r>
          </w:p>
        </w:tc>
        <w:tc>
          <w:tcPr>
            <w:tcW w:w="3495" w:type="pct"/>
            <w:vAlign w:val="center"/>
          </w:tcPr>
          <w:p w14:paraId="1269D998" w14:textId="77777777" w:rsidR="00DD021F" w:rsidRPr="00713C07" w:rsidRDefault="00DD021F" w:rsidP="00321204">
            <w:pPr>
              <w:spacing w:before="60" w:after="60"/>
              <w:contextualSpacing/>
              <w:jc w:val="left"/>
              <w:rPr>
                <w:sz w:val="20"/>
                <w:szCs w:val="20"/>
              </w:rPr>
            </w:pPr>
            <w:r>
              <w:rPr>
                <w:sz w:val="20"/>
                <w:szCs w:val="20"/>
              </w:rPr>
              <w:t>DBCH0</w:t>
            </w:r>
            <w:r w:rsidR="00321204">
              <w:rPr>
                <w:sz w:val="20"/>
                <w:szCs w:val="20"/>
              </w:rPr>
              <w:t>3</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5647A5" w:rsidRPr="0006351D" w14:paraId="576C20EA" w14:textId="77777777" w:rsidTr="00400115">
        <w:trPr>
          <w:trHeight w:val="397"/>
        </w:trPr>
        <w:tc>
          <w:tcPr>
            <w:tcW w:w="9140" w:type="dxa"/>
            <w:gridSpan w:val="3"/>
            <w:noWrap/>
            <w:vAlign w:val="center"/>
            <w:hideMark/>
          </w:tcPr>
          <w:p w14:paraId="3C20F537" w14:textId="77777777" w:rsidR="005647A5" w:rsidRPr="00AB4506" w:rsidRDefault="005647A5" w:rsidP="00A33BDE">
            <w:pPr>
              <w:jc w:val="left"/>
              <w:rPr>
                <w:b/>
                <w:sz w:val="20"/>
                <w:szCs w:val="20"/>
                <w:lang w:eastAsia="en-GB"/>
              </w:rPr>
            </w:pPr>
            <w:r w:rsidRPr="00AB4506">
              <w:rPr>
                <w:b/>
                <w:sz w:val="20"/>
                <w:szCs w:val="20"/>
                <w:lang w:eastAsia="en-GB"/>
              </w:rPr>
              <w:t xml:space="preserve">GBCS Commands - Versioning Details </w:t>
            </w:r>
          </w:p>
        </w:tc>
      </w:tr>
      <w:tr w:rsidR="005647A5" w:rsidRPr="0006351D" w14:paraId="6FDC383E" w14:textId="77777777" w:rsidTr="00400115">
        <w:trPr>
          <w:trHeight w:val="300"/>
        </w:trPr>
        <w:tc>
          <w:tcPr>
            <w:tcW w:w="9140" w:type="dxa"/>
            <w:gridSpan w:val="3"/>
            <w:noWrap/>
            <w:vAlign w:val="bottom"/>
            <w:hideMark/>
          </w:tcPr>
          <w:p w14:paraId="6A378AFF" w14:textId="77777777" w:rsidR="005647A5" w:rsidRPr="00AB4506" w:rsidRDefault="005647A5"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5647A5" w:rsidRPr="0006351D" w14:paraId="71301A51" w14:textId="77777777" w:rsidTr="00400115">
        <w:trPr>
          <w:trHeight w:hRule="exact" w:val="57"/>
        </w:trPr>
        <w:tc>
          <w:tcPr>
            <w:tcW w:w="9140" w:type="dxa"/>
            <w:gridSpan w:val="3"/>
            <w:noWrap/>
            <w:vAlign w:val="bottom"/>
            <w:hideMark/>
          </w:tcPr>
          <w:p w14:paraId="6E669A08" w14:textId="77777777" w:rsidR="005647A5" w:rsidRPr="00AB4506" w:rsidRDefault="005647A5" w:rsidP="00A33BDE">
            <w:pPr>
              <w:jc w:val="center"/>
              <w:rPr>
                <w:sz w:val="20"/>
                <w:szCs w:val="20"/>
                <w:lang w:eastAsia="en-GB"/>
              </w:rPr>
            </w:pPr>
          </w:p>
        </w:tc>
      </w:tr>
      <w:tr w:rsidR="005647A5" w:rsidRPr="0006351D" w14:paraId="228C01B6" w14:textId="77777777" w:rsidTr="00400115">
        <w:trPr>
          <w:trHeight w:val="300"/>
        </w:trPr>
        <w:tc>
          <w:tcPr>
            <w:tcW w:w="5848" w:type="dxa"/>
            <w:noWrap/>
            <w:vAlign w:val="bottom"/>
            <w:hideMark/>
          </w:tcPr>
          <w:p w14:paraId="5D6E878A" w14:textId="77777777" w:rsidR="005647A5" w:rsidRPr="00AB4506" w:rsidRDefault="005647A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7452AB8C" w14:textId="77777777" w:rsidR="005647A5" w:rsidRPr="00AB4506" w:rsidRDefault="005647A5" w:rsidP="00A33BDE">
            <w:pPr>
              <w:jc w:val="center"/>
              <w:rPr>
                <w:sz w:val="20"/>
                <w:szCs w:val="20"/>
                <w:lang w:eastAsia="en-GB"/>
              </w:rPr>
            </w:pPr>
            <w:r w:rsidRPr="00AB4506">
              <w:rPr>
                <w:sz w:val="20"/>
                <w:szCs w:val="20"/>
                <w:lang w:eastAsia="en-GB"/>
              </w:rPr>
              <w:t>CHF (Dual Band or Unknown)</w:t>
            </w:r>
          </w:p>
        </w:tc>
      </w:tr>
      <w:tr w:rsidR="0005177D" w:rsidRPr="0006351D" w14:paraId="199EFAFC" w14:textId="77777777" w:rsidTr="00400115">
        <w:trPr>
          <w:trHeight w:val="300"/>
        </w:trPr>
        <w:tc>
          <w:tcPr>
            <w:tcW w:w="5848" w:type="dxa"/>
            <w:noWrap/>
            <w:vAlign w:val="bottom"/>
            <w:hideMark/>
          </w:tcPr>
          <w:p w14:paraId="702A73AA"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27A424B7"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5F213FF1"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5647A5" w:rsidRPr="0006351D" w14:paraId="16B0E2DA" w14:textId="77777777" w:rsidTr="00400115">
        <w:trPr>
          <w:trHeight w:val="300"/>
        </w:trPr>
        <w:tc>
          <w:tcPr>
            <w:tcW w:w="5848" w:type="dxa"/>
            <w:noWrap/>
            <w:vAlign w:val="bottom"/>
            <w:hideMark/>
          </w:tcPr>
          <w:p w14:paraId="030F67BF" w14:textId="77777777" w:rsidR="005647A5" w:rsidRPr="00AB4506" w:rsidRDefault="005647A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010BC7D5" w14:textId="77777777" w:rsidR="005647A5" w:rsidRPr="00AB4506" w:rsidRDefault="005647A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3BFDE7C2" w14:textId="77777777" w:rsidR="005647A5" w:rsidRPr="00AB4506" w:rsidRDefault="005647A5" w:rsidP="005647A5">
            <w:pPr>
              <w:jc w:val="center"/>
              <w:rPr>
                <w:sz w:val="20"/>
                <w:szCs w:val="20"/>
                <w:lang w:eastAsia="en-GB"/>
              </w:rPr>
            </w:pPr>
            <w:r w:rsidRPr="00AB4506">
              <w:rPr>
                <w:sz w:val="20"/>
                <w:szCs w:val="20"/>
                <w:lang w:eastAsia="en-GB"/>
              </w:rPr>
              <w:t>DBCH0</w:t>
            </w:r>
            <w:r>
              <w:rPr>
                <w:sz w:val="20"/>
                <w:szCs w:val="20"/>
                <w:lang w:eastAsia="en-GB"/>
              </w:rPr>
              <w:t>3</w:t>
            </w:r>
          </w:p>
        </w:tc>
      </w:tr>
      <w:tr w:rsidR="005647A5" w:rsidRPr="0006351D" w14:paraId="3DD25ED4" w14:textId="77777777" w:rsidTr="00400115">
        <w:trPr>
          <w:trHeight w:hRule="exact" w:val="57"/>
        </w:trPr>
        <w:tc>
          <w:tcPr>
            <w:tcW w:w="9140" w:type="dxa"/>
            <w:gridSpan w:val="3"/>
            <w:noWrap/>
            <w:vAlign w:val="bottom"/>
            <w:hideMark/>
          </w:tcPr>
          <w:p w14:paraId="1AFB82B7" w14:textId="77777777" w:rsidR="005647A5" w:rsidRPr="00AB4506" w:rsidRDefault="005647A5" w:rsidP="00A33BDE">
            <w:pPr>
              <w:jc w:val="center"/>
              <w:rPr>
                <w:sz w:val="20"/>
                <w:szCs w:val="20"/>
                <w:lang w:eastAsia="en-GB"/>
              </w:rPr>
            </w:pPr>
          </w:p>
        </w:tc>
      </w:tr>
      <w:tr w:rsidR="005647A5" w:rsidRPr="0006351D" w14:paraId="58DFC290" w14:textId="77777777" w:rsidTr="00400115">
        <w:trPr>
          <w:trHeight w:val="300"/>
        </w:trPr>
        <w:tc>
          <w:tcPr>
            <w:tcW w:w="5848" w:type="dxa"/>
            <w:noWrap/>
            <w:vAlign w:val="bottom"/>
            <w:hideMark/>
          </w:tcPr>
          <w:p w14:paraId="4A8CB545" w14:textId="77777777" w:rsidR="005647A5" w:rsidRPr="00AB4506" w:rsidRDefault="005647A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1312F222" w14:textId="77777777" w:rsidR="005647A5" w:rsidRPr="00AB4506" w:rsidRDefault="005647A5" w:rsidP="00C77A6E">
            <w:pPr>
              <w:jc w:val="center"/>
              <w:rPr>
                <w:sz w:val="20"/>
                <w:szCs w:val="20"/>
                <w:lang w:eastAsia="en-GB"/>
              </w:rPr>
            </w:pPr>
            <w:r w:rsidRPr="00AB4506">
              <w:rPr>
                <w:sz w:val="20"/>
                <w:szCs w:val="20"/>
                <w:lang w:eastAsia="en-GB"/>
              </w:rPr>
              <w:t>CHF (</w:t>
            </w:r>
            <w:r w:rsidR="00C77A6E">
              <w:rPr>
                <w:sz w:val="20"/>
                <w:szCs w:val="20"/>
                <w:lang w:eastAsia="en-GB"/>
              </w:rPr>
              <w:t>Single</w:t>
            </w:r>
            <w:r w:rsidRPr="00AB4506">
              <w:rPr>
                <w:sz w:val="20"/>
                <w:szCs w:val="20"/>
                <w:lang w:eastAsia="en-GB"/>
              </w:rPr>
              <w:t xml:space="preserve"> Band)</w:t>
            </w:r>
          </w:p>
        </w:tc>
      </w:tr>
      <w:tr w:rsidR="0005177D" w:rsidRPr="0006351D" w14:paraId="1C6F1182" w14:textId="77777777" w:rsidTr="00400115">
        <w:trPr>
          <w:trHeight w:val="300"/>
        </w:trPr>
        <w:tc>
          <w:tcPr>
            <w:tcW w:w="5848" w:type="dxa"/>
            <w:noWrap/>
            <w:vAlign w:val="bottom"/>
            <w:hideMark/>
          </w:tcPr>
          <w:p w14:paraId="1B3801B4" w14:textId="77777777" w:rsidR="0005177D" w:rsidRPr="00AB4506"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4EA625BD"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5702AB36"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5647A5" w:rsidRPr="0006351D" w14:paraId="248E7842" w14:textId="77777777" w:rsidTr="00400115">
        <w:trPr>
          <w:trHeight w:val="300"/>
        </w:trPr>
        <w:tc>
          <w:tcPr>
            <w:tcW w:w="5848" w:type="dxa"/>
            <w:noWrap/>
            <w:vAlign w:val="bottom"/>
            <w:hideMark/>
          </w:tcPr>
          <w:p w14:paraId="6BFF685D" w14:textId="77777777" w:rsidR="005647A5" w:rsidRPr="00AB4506" w:rsidRDefault="005647A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4053A435" w14:textId="77777777" w:rsidR="005647A5" w:rsidRPr="00AB4506" w:rsidRDefault="005647A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63CF58CC" w14:textId="77777777" w:rsidR="005647A5" w:rsidRPr="00AB4506" w:rsidRDefault="005647A5" w:rsidP="00A33BDE">
            <w:pPr>
              <w:jc w:val="center"/>
              <w:rPr>
                <w:sz w:val="20"/>
                <w:szCs w:val="20"/>
                <w:lang w:eastAsia="en-GB"/>
              </w:rPr>
            </w:pPr>
            <w:r w:rsidRPr="00AB4506">
              <w:rPr>
                <w:sz w:val="20"/>
                <w:szCs w:val="20"/>
                <w:lang w:eastAsia="en-GB"/>
              </w:rPr>
              <w:t>Response Code - E1011</w:t>
            </w:r>
          </w:p>
        </w:tc>
      </w:tr>
    </w:tbl>
    <w:p w14:paraId="08A82FE8" w14:textId="77777777" w:rsidR="00DD021F" w:rsidRPr="00971C80" w:rsidRDefault="00DD021F" w:rsidP="00DD021F"/>
    <w:p w14:paraId="3742860A" w14:textId="77777777" w:rsidR="00DD021F" w:rsidRPr="00971C80" w:rsidRDefault="00DD021F" w:rsidP="00DD021F">
      <w:pPr>
        <w:spacing w:after="200" w:line="276" w:lineRule="auto"/>
        <w:jc w:val="left"/>
      </w:pPr>
    </w:p>
    <w:p w14:paraId="0E1CEE4D" w14:textId="77777777" w:rsidR="00DD021F" w:rsidRPr="00EA6BD0" w:rsidRDefault="00DD021F" w:rsidP="00DD021F">
      <w:pPr>
        <w:pStyle w:val="Heading4"/>
      </w:pPr>
      <w:r w:rsidRPr="00EA6BD0">
        <w:tab/>
        <w:t>Specific Data Items for this Request</w:t>
      </w:r>
    </w:p>
    <w:p w14:paraId="06EEAA16" w14:textId="77777777" w:rsidR="00DD021F" w:rsidRDefault="00DD021F" w:rsidP="00DD021F">
      <w:pPr>
        <w:jc w:val="left"/>
      </w:pPr>
      <w:r w:rsidRPr="007A5FD1">
        <w:t>The Re</w:t>
      </w:r>
      <w:r w:rsidR="00321204">
        <w:t>ad</w:t>
      </w:r>
      <w:r w:rsidRPr="007A5FD1">
        <w:t>CHFSub</w:t>
      </w:r>
      <w:r w:rsidR="00321204">
        <w:t>GHz</w:t>
      </w:r>
      <w:r w:rsidRPr="007A5FD1">
        <w:t>C</w:t>
      </w:r>
      <w:r w:rsidR="00321204">
        <w:t>onfiguration</w:t>
      </w:r>
      <w:r w:rsidRPr="007A5FD1">
        <w:t xml:space="preserve"> XML element (sr: </w:t>
      </w:r>
      <w:r w:rsidR="00321204" w:rsidRPr="007A5FD1">
        <w:t>Re</w:t>
      </w:r>
      <w:r w:rsidR="00321204">
        <w:t>ad</w:t>
      </w:r>
      <w:r w:rsidR="00321204" w:rsidRPr="007A5FD1">
        <w:t>CHFSub</w:t>
      </w:r>
      <w:r w:rsidR="00321204">
        <w:t>GHz</w:t>
      </w:r>
      <w:r w:rsidR="00321204" w:rsidRPr="007A5FD1">
        <w:t>C</w:t>
      </w:r>
      <w:r w:rsidR="00321204">
        <w:t>onfiguration</w:t>
      </w:r>
      <w:r w:rsidRPr="007A5FD1">
        <w:t>) defines this Service Request and does not contain any other specific data items</w:t>
      </w:r>
      <w:r>
        <w:t>.</w:t>
      </w:r>
    </w:p>
    <w:p w14:paraId="0CFFC49E" w14:textId="77777777" w:rsidR="00DD021F" w:rsidRPr="007A5FD1" w:rsidRDefault="00DD021F" w:rsidP="00DD021F">
      <w:pPr>
        <w:jc w:val="left"/>
      </w:pPr>
    </w:p>
    <w:p w14:paraId="4B26A4D5" w14:textId="77777777" w:rsidR="00F151C2" w:rsidRPr="00EA6BD0" w:rsidRDefault="00F151C2" w:rsidP="00F151C2">
      <w:pPr>
        <w:pStyle w:val="Heading4"/>
      </w:pPr>
      <w:r w:rsidRPr="00EA6BD0">
        <w:tab/>
        <w:t>Specific Validation for this Request</w:t>
      </w:r>
    </w:p>
    <w:p w14:paraId="248E6B81" w14:textId="77777777" w:rsidR="00DD021F" w:rsidRDefault="00DD021F" w:rsidP="00DD021F">
      <w:pPr>
        <w:jc w:val="left"/>
      </w:pPr>
      <w:r w:rsidRPr="00971C80">
        <w:t xml:space="preserve">No specific validation is applied for this Request, see </w:t>
      </w:r>
      <w:r>
        <w:t>clause</w:t>
      </w:r>
      <w:r w:rsidRPr="00971C80">
        <w:t xml:space="preserve"> 3.2.5 for general validation applied to all Requests</w:t>
      </w:r>
      <w:r>
        <w:t xml:space="preserve"> and </w:t>
      </w:r>
      <w:r w:rsidR="007D36FE">
        <w:t>clause 3.10.2 for Dual Band CHF</w:t>
      </w:r>
      <w:r w:rsidR="00AE11EB">
        <w:t xml:space="preserve"> validation</w:t>
      </w:r>
      <w:r>
        <w:t>.</w:t>
      </w:r>
    </w:p>
    <w:p w14:paraId="06BEEB77" w14:textId="77777777" w:rsidR="00DD021F" w:rsidRPr="00971C80" w:rsidRDefault="00DD021F" w:rsidP="00DD021F">
      <w:pPr>
        <w:jc w:val="left"/>
      </w:pPr>
      <w:r w:rsidRPr="00971C80">
        <w:t xml:space="preserve"> </w:t>
      </w:r>
    </w:p>
    <w:p w14:paraId="655BDF2A" w14:textId="77777777" w:rsidR="00DD021F" w:rsidRPr="00321204" w:rsidRDefault="00DD021F" w:rsidP="00321204">
      <w:pPr>
        <w:spacing w:after="120" w:line="276" w:lineRule="auto"/>
        <w:jc w:val="left"/>
        <w:rPr>
          <w:color w:val="000000" w:themeColor="text1"/>
        </w:rPr>
      </w:pPr>
    </w:p>
    <w:p w14:paraId="108D2B2C" w14:textId="77777777" w:rsidR="00E60CF8" w:rsidRPr="00971C80" w:rsidRDefault="00E60CF8" w:rsidP="00E60CF8">
      <w:pPr>
        <w:spacing w:after="200" w:line="276" w:lineRule="auto"/>
        <w:jc w:val="left"/>
        <w:rPr>
          <w:rFonts w:eastAsiaTheme="majorEastAsia" w:cstheme="majorBidi"/>
          <w:b/>
          <w:bCs/>
          <w:szCs w:val="26"/>
        </w:rPr>
      </w:pPr>
      <w:r w:rsidRPr="00971C80">
        <w:br w:type="page"/>
      </w:r>
    </w:p>
    <w:p w14:paraId="12BDF374" w14:textId="77777777" w:rsidR="00680C5C" w:rsidRPr="00971C80" w:rsidRDefault="00680C5C" w:rsidP="00680C5C">
      <w:pPr>
        <w:pStyle w:val="Heading3"/>
      </w:pPr>
      <w:bookmarkStart w:id="1430" w:name="_Toc489860775"/>
      <w:bookmarkStart w:id="1431" w:name="_Toc506336149"/>
      <w:bookmarkStart w:id="1432" w:name="_Toc509172505"/>
      <w:r>
        <w:t>Read CHF Sub GHz Channel</w:t>
      </w:r>
      <w:bookmarkEnd w:id="1430"/>
      <w:bookmarkEnd w:id="1431"/>
      <w:bookmarkEnd w:id="1432"/>
    </w:p>
    <w:p w14:paraId="1C317306" w14:textId="77777777" w:rsidR="00680C5C" w:rsidRPr="00EA6BD0" w:rsidRDefault="00680C5C" w:rsidP="00680C5C">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14"/>
        <w:gridCol w:w="6302"/>
      </w:tblGrid>
      <w:tr w:rsidR="00680C5C" w:rsidRPr="00971C80" w14:paraId="0BDB2751" w14:textId="77777777" w:rsidTr="00400115">
        <w:trPr>
          <w:trHeight w:val="425"/>
        </w:trPr>
        <w:tc>
          <w:tcPr>
            <w:tcW w:w="1505" w:type="pct"/>
            <w:vAlign w:val="center"/>
          </w:tcPr>
          <w:p w14:paraId="30166467" w14:textId="77777777" w:rsidR="00680C5C" w:rsidRPr="00971C80" w:rsidRDefault="00680C5C" w:rsidP="0083254D">
            <w:pPr>
              <w:spacing w:before="60" w:after="60"/>
              <w:contextualSpacing/>
              <w:jc w:val="left"/>
              <w:rPr>
                <w:b/>
                <w:sz w:val="20"/>
                <w:szCs w:val="20"/>
              </w:rPr>
            </w:pPr>
            <w:r w:rsidRPr="00971C80">
              <w:rPr>
                <w:b/>
                <w:sz w:val="20"/>
                <w:szCs w:val="20"/>
              </w:rPr>
              <w:t xml:space="preserve">Service Request Name </w:t>
            </w:r>
          </w:p>
        </w:tc>
        <w:tc>
          <w:tcPr>
            <w:tcW w:w="3495" w:type="pct"/>
            <w:vAlign w:val="center"/>
          </w:tcPr>
          <w:p w14:paraId="6616983C" w14:textId="77777777" w:rsidR="00680C5C" w:rsidRPr="005D42D5" w:rsidRDefault="00680C5C" w:rsidP="00680C5C">
            <w:pPr>
              <w:numPr>
                <w:ilvl w:val="0"/>
                <w:numId w:val="56"/>
              </w:numPr>
              <w:spacing w:before="60" w:after="60"/>
              <w:ind w:left="0"/>
              <w:contextualSpacing/>
              <w:jc w:val="left"/>
              <w:rPr>
                <w:sz w:val="20"/>
                <w:szCs w:val="20"/>
              </w:rPr>
            </w:pPr>
            <w:r>
              <w:rPr>
                <w:sz w:val="20"/>
                <w:szCs w:val="20"/>
              </w:rPr>
              <w:t>ReadCHFSubGHz</w:t>
            </w:r>
            <w:r w:rsidRPr="005D42D5">
              <w:rPr>
                <w:sz w:val="20"/>
                <w:szCs w:val="20"/>
              </w:rPr>
              <w:t>C</w:t>
            </w:r>
            <w:r>
              <w:rPr>
                <w:sz w:val="20"/>
                <w:szCs w:val="20"/>
              </w:rPr>
              <w:t>hannel</w:t>
            </w:r>
          </w:p>
        </w:tc>
      </w:tr>
      <w:tr w:rsidR="00680C5C" w:rsidRPr="00971C80" w14:paraId="4F37E1EF" w14:textId="77777777" w:rsidTr="00400115">
        <w:trPr>
          <w:trHeight w:val="425"/>
        </w:trPr>
        <w:tc>
          <w:tcPr>
            <w:tcW w:w="1505" w:type="pct"/>
            <w:vAlign w:val="center"/>
          </w:tcPr>
          <w:p w14:paraId="71800904" w14:textId="77777777" w:rsidR="00680C5C" w:rsidRPr="00971C80" w:rsidRDefault="00680C5C" w:rsidP="0083254D">
            <w:pPr>
              <w:spacing w:before="60" w:after="60"/>
              <w:contextualSpacing/>
              <w:jc w:val="left"/>
              <w:rPr>
                <w:b/>
                <w:sz w:val="20"/>
                <w:szCs w:val="20"/>
              </w:rPr>
            </w:pPr>
            <w:r w:rsidRPr="00971C80">
              <w:rPr>
                <w:b/>
                <w:sz w:val="20"/>
                <w:szCs w:val="20"/>
              </w:rPr>
              <w:t>Service Reference</w:t>
            </w:r>
          </w:p>
        </w:tc>
        <w:tc>
          <w:tcPr>
            <w:tcW w:w="3495" w:type="pct"/>
            <w:vAlign w:val="center"/>
          </w:tcPr>
          <w:p w14:paraId="57E6E04D" w14:textId="77777777" w:rsidR="00680C5C" w:rsidRPr="00971C80" w:rsidRDefault="00680C5C" w:rsidP="0083254D">
            <w:pPr>
              <w:numPr>
                <w:ilvl w:val="0"/>
                <w:numId w:val="56"/>
              </w:numPr>
              <w:spacing w:before="60" w:after="60"/>
              <w:ind w:left="0"/>
              <w:contextualSpacing/>
              <w:jc w:val="left"/>
              <w:rPr>
                <w:sz w:val="20"/>
                <w:szCs w:val="20"/>
              </w:rPr>
            </w:pPr>
            <w:r>
              <w:rPr>
                <w:sz w:val="20"/>
                <w:szCs w:val="20"/>
              </w:rPr>
              <w:t>6.31</w:t>
            </w:r>
          </w:p>
        </w:tc>
      </w:tr>
      <w:tr w:rsidR="00680C5C" w:rsidRPr="00971C80" w14:paraId="4584802D" w14:textId="77777777" w:rsidTr="00400115">
        <w:trPr>
          <w:trHeight w:val="425"/>
        </w:trPr>
        <w:tc>
          <w:tcPr>
            <w:tcW w:w="1505" w:type="pct"/>
            <w:vAlign w:val="center"/>
          </w:tcPr>
          <w:p w14:paraId="2DE3603F" w14:textId="77777777" w:rsidR="00680C5C" w:rsidRPr="00971C80" w:rsidRDefault="00680C5C" w:rsidP="0083254D">
            <w:pPr>
              <w:spacing w:before="60" w:after="60"/>
              <w:contextualSpacing/>
              <w:jc w:val="left"/>
              <w:rPr>
                <w:b/>
                <w:sz w:val="20"/>
                <w:szCs w:val="20"/>
              </w:rPr>
            </w:pPr>
            <w:r w:rsidRPr="00971C80">
              <w:rPr>
                <w:b/>
                <w:sz w:val="20"/>
                <w:szCs w:val="20"/>
              </w:rPr>
              <w:t>Service Reference Variant</w:t>
            </w:r>
          </w:p>
        </w:tc>
        <w:tc>
          <w:tcPr>
            <w:tcW w:w="3495" w:type="pct"/>
            <w:vAlign w:val="center"/>
          </w:tcPr>
          <w:p w14:paraId="06F0233D" w14:textId="77777777" w:rsidR="00680C5C" w:rsidRPr="00971C80" w:rsidRDefault="00680C5C" w:rsidP="0083254D">
            <w:pPr>
              <w:spacing w:before="60" w:after="60"/>
              <w:contextualSpacing/>
              <w:jc w:val="left"/>
              <w:rPr>
                <w:sz w:val="20"/>
                <w:szCs w:val="20"/>
              </w:rPr>
            </w:pPr>
            <w:r w:rsidRPr="00971C80">
              <w:rPr>
                <w:sz w:val="20"/>
                <w:szCs w:val="20"/>
              </w:rPr>
              <w:t>6.</w:t>
            </w:r>
            <w:r>
              <w:rPr>
                <w:sz w:val="20"/>
                <w:szCs w:val="20"/>
              </w:rPr>
              <w:t>31</w:t>
            </w:r>
          </w:p>
        </w:tc>
      </w:tr>
      <w:tr w:rsidR="00680C5C" w:rsidRPr="00971C80" w14:paraId="5285451D" w14:textId="77777777" w:rsidTr="00400115">
        <w:trPr>
          <w:trHeight w:val="425"/>
        </w:trPr>
        <w:tc>
          <w:tcPr>
            <w:tcW w:w="1505" w:type="pct"/>
            <w:vAlign w:val="center"/>
          </w:tcPr>
          <w:p w14:paraId="07360DDA" w14:textId="77777777" w:rsidR="00680C5C" w:rsidRPr="00971C80" w:rsidRDefault="00680C5C" w:rsidP="0083254D">
            <w:pPr>
              <w:spacing w:before="60" w:after="60"/>
              <w:contextualSpacing/>
              <w:jc w:val="left"/>
              <w:rPr>
                <w:b/>
                <w:sz w:val="20"/>
                <w:szCs w:val="20"/>
              </w:rPr>
            </w:pPr>
            <w:r w:rsidRPr="00971C80">
              <w:rPr>
                <w:b/>
                <w:sz w:val="20"/>
                <w:szCs w:val="20"/>
              </w:rPr>
              <w:t>Eligible Users</w:t>
            </w:r>
          </w:p>
        </w:tc>
        <w:tc>
          <w:tcPr>
            <w:tcW w:w="3495" w:type="pct"/>
            <w:vAlign w:val="center"/>
          </w:tcPr>
          <w:p w14:paraId="3FBE0CF5" w14:textId="77777777" w:rsidR="00680C5C" w:rsidRDefault="00680C5C" w:rsidP="0083254D">
            <w:pPr>
              <w:spacing w:before="60" w:after="60"/>
              <w:contextualSpacing/>
              <w:jc w:val="left"/>
              <w:rPr>
                <w:sz w:val="20"/>
                <w:szCs w:val="20"/>
              </w:rPr>
            </w:pPr>
            <w:r>
              <w:rPr>
                <w:sz w:val="20"/>
                <w:szCs w:val="20"/>
              </w:rPr>
              <w:t>Import Supplier</w:t>
            </w:r>
            <w:r w:rsidRPr="00971C80">
              <w:rPr>
                <w:sz w:val="20"/>
                <w:szCs w:val="20"/>
              </w:rPr>
              <w:t xml:space="preserve"> (</w:t>
            </w:r>
            <w:r>
              <w:rPr>
                <w:sz w:val="20"/>
                <w:szCs w:val="20"/>
              </w:rPr>
              <w:t>IS</w:t>
            </w:r>
            <w:r w:rsidRPr="00971C80">
              <w:rPr>
                <w:sz w:val="20"/>
                <w:szCs w:val="20"/>
              </w:rPr>
              <w:t>)</w:t>
            </w:r>
          </w:p>
          <w:p w14:paraId="7903E5A6" w14:textId="77777777" w:rsidR="00680C5C" w:rsidRDefault="00680C5C" w:rsidP="0083254D">
            <w:pPr>
              <w:spacing w:before="60" w:after="60"/>
              <w:contextualSpacing/>
              <w:jc w:val="left"/>
              <w:rPr>
                <w:sz w:val="20"/>
                <w:szCs w:val="20"/>
              </w:rPr>
            </w:pPr>
            <w:r>
              <w:rPr>
                <w:sz w:val="20"/>
                <w:szCs w:val="20"/>
              </w:rPr>
              <w:t>Gas Supplier (GS)</w:t>
            </w:r>
          </w:p>
          <w:p w14:paraId="258DF88F" w14:textId="77777777" w:rsidR="00AA0788" w:rsidRPr="00971C80" w:rsidRDefault="00AA0788" w:rsidP="0083254D">
            <w:pPr>
              <w:spacing w:before="60" w:after="60"/>
              <w:contextualSpacing/>
              <w:jc w:val="left"/>
              <w:rPr>
                <w:sz w:val="20"/>
                <w:szCs w:val="20"/>
              </w:rPr>
            </w:pPr>
            <w:r w:rsidRPr="00971C80">
              <w:rPr>
                <w:sz w:val="20"/>
                <w:szCs w:val="20"/>
              </w:rPr>
              <w:t>Registered Supplier Agent (RSA)</w:t>
            </w:r>
          </w:p>
        </w:tc>
      </w:tr>
      <w:tr w:rsidR="00680C5C" w:rsidRPr="00971C80" w14:paraId="3F564940" w14:textId="77777777" w:rsidTr="00400115">
        <w:trPr>
          <w:trHeight w:val="425"/>
        </w:trPr>
        <w:tc>
          <w:tcPr>
            <w:tcW w:w="1505" w:type="pct"/>
            <w:vAlign w:val="center"/>
          </w:tcPr>
          <w:p w14:paraId="5DB94818" w14:textId="77777777" w:rsidR="00680C5C" w:rsidRPr="00971C80" w:rsidRDefault="00680C5C" w:rsidP="0083254D">
            <w:pPr>
              <w:spacing w:before="60" w:after="60"/>
              <w:contextualSpacing/>
              <w:jc w:val="left"/>
              <w:rPr>
                <w:b/>
                <w:sz w:val="20"/>
                <w:szCs w:val="20"/>
              </w:rPr>
            </w:pPr>
            <w:r w:rsidRPr="00971C80">
              <w:rPr>
                <w:b/>
                <w:sz w:val="20"/>
                <w:szCs w:val="20"/>
              </w:rPr>
              <w:t>Security Classification</w:t>
            </w:r>
          </w:p>
        </w:tc>
        <w:tc>
          <w:tcPr>
            <w:tcW w:w="3495" w:type="pct"/>
            <w:vAlign w:val="center"/>
          </w:tcPr>
          <w:p w14:paraId="280FA367" w14:textId="77777777" w:rsidR="00680C5C" w:rsidRPr="00971C80" w:rsidRDefault="00680C5C" w:rsidP="0083254D">
            <w:pPr>
              <w:spacing w:before="60" w:after="60"/>
              <w:contextualSpacing/>
              <w:rPr>
                <w:sz w:val="20"/>
                <w:szCs w:val="20"/>
              </w:rPr>
            </w:pPr>
            <w:r w:rsidRPr="00971C80">
              <w:rPr>
                <w:sz w:val="20"/>
                <w:szCs w:val="20"/>
              </w:rPr>
              <w:t>Non Critical</w:t>
            </w:r>
          </w:p>
          <w:p w14:paraId="7AFC625B" w14:textId="77777777" w:rsidR="00680C5C" w:rsidRPr="00971C80" w:rsidRDefault="00680C5C" w:rsidP="0083254D">
            <w:pPr>
              <w:spacing w:before="60" w:after="60"/>
              <w:contextualSpacing/>
              <w:jc w:val="left"/>
              <w:rPr>
                <w:sz w:val="20"/>
                <w:szCs w:val="20"/>
              </w:rPr>
            </w:pPr>
          </w:p>
        </w:tc>
      </w:tr>
      <w:tr w:rsidR="00680C5C" w:rsidRPr="00971C80" w14:paraId="421AF261" w14:textId="77777777" w:rsidTr="00400115">
        <w:trPr>
          <w:trHeight w:val="425"/>
        </w:trPr>
        <w:tc>
          <w:tcPr>
            <w:tcW w:w="1505" w:type="pct"/>
            <w:vAlign w:val="center"/>
          </w:tcPr>
          <w:p w14:paraId="6C44F064" w14:textId="77777777" w:rsidR="00680C5C" w:rsidRPr="00971C80" w:rsidRDefault="00680C5C" w:rsidP="0083254D">
            <w:pPr>
              <w:spacing w:before="60" w:after="60"/>
              <w:contextualSpacing/>
              <w:jc w:val="left"/>
              <w:rPr>
                <w:b/>
                <w:sz w:val="20"/>
                <w:szCs w:val="20"/>
              </w:rPr>
            </w:pPr>
            <w:r>
              <w:rPr>
                <w:b/>
                <w:sz w:val="20"/>
                <w:szCs w:val="20"/>
              </w:rPr>
              <w:t xml:space="preserve">BusinessTargetID </w:t>
            </w:r>
          </w:p>
          <w:p w14:paraId="2BC72BDC" w14:textId="77777777" w:rsidR="00680C5C" w:rsidRPr="00971C80" w:rsidRDefault="00680C5C" w:rsidP="0083254D">
            <w:pPr>
              <w:numPr>
                <w:ilvl w:val="0"/>
                <w:numId w:val="196"/>
              </w:numPr>
              <w:spacing w:before="60" w:after="60"/>
              <w:contextualSpacing/>
              <w:jc w:val="left"/>
              <w:rPr>
                <w:b/>
                <w:sz w:val="20"/>
                <w:szCs w:val="20"/>
              </w:rPr>
            </w:pPr>
            <w:r w:rsidRPr="00971C80">
              <w:rPr>
                <w:b/>
                <w:sz w:val="20"/>
                <w:szCs w:val="20"/>
              </w:rPr>
              <w:t>Device Type applicable to this request</w:t>
            </w:r>
          </w:p>
        </w:tc>
        <w:tc>
          <w:tcPr>
            <w:tcW w:w="3495" w:type="pct"/>
            <w:vAlign w:val="center"/>
          </w:tcPr>
          <w:p w14:paraId="12EA5065" w14:textId="77777777" w:rsidR="00680C5C" w:rsidRPr="00971C80" w:rsidRDefault="00680C5C" w:rsidP="0083254D">
            <w:pPr>
              <w:spacing w:before="60" w:after="60"/>
              <w:contextualSpacing/>
              <w:jc w:val="left"/>
              <w:rPr>
                <w:sz w:val="20"/>
                <w:szCs w:val="20"/>
              </w:rPr>
            </w:pPr>
            <w:r w:rsidRPr="00971C80">
              <w:rPr>
                <w:sz w:val="20"/>
                <w:szCs w:val="20"/>
              </w:rPr>
              <w:t>Communications Hub Function (CHF)</w:t>
            </w:r>
            <w:r>
              <w:rPr>
                <w:sz w:val="20"/>
                <w:szCs w:val="20"/>
              </w:rPr>
              <w:t xml:space="preserve"> – Dual Band Only</w:t>
            </w:r>
          </w:p>
        </w:tc>
      </w:tr>
      <w:tr w:rsidR="00680C5C" w:rsidRPr="00971C80" w14:paraId="778D637D" w14:textId="77777777" w:rsidTr="00400115">
        <w:trPr>
          <w:trHeight w:val="425"/>
        </w:trPr>
        <w:tc>
          <w:tcPr>
            <w:tcW w:w="1505" w:type="pct"/>
            <w:vAlign w:val="center"/>
          </w:tcPr>
          <w:p w14:paraId="1ED15C37" w14:textId="77777777" w:rsidR="00680C5C" w:rsidRPr="00971C80" w:rsidRDefault="00680C5C" w:rsidP="0083254D">
            <w:pPr>
              <w:spacing w:before="60" w:after="60"/>
              <w:contextualSpacing/>
              <w:jc w:val="left"/>
              <w:rPr>
                <w:b/>
                <w:sz w:val="20"/>
                <w:szCs w:val="20"/>
              </w:rPr>
            </w:pPr>
            <w:r w:rsidRPr="00971C80">
              <w:rPr>
                <w:b/>
                <w:sz w:val="20"/>
                <w:szCs w:val="20"/>
              </w:rPr>
              <w:t>Can be future dated?</w:t>
            </w:r>
          </w:p>
        </w:tc>
        <w:tc>
          <w:tcPr>
            <w:tcW w:w="3495" w:type="pct"/>
            <w:vAlign w:val="center"/>
          </w:tcPr>
          <w:p w14:paraId="60CB6FD0" w14:textId="77777777" w:rsidR="00680C5C" w:rsidRPr="00971C80" w:rsidRDefault="00680C5C" w:rsidP="0083254D">
            <w:pPr>
              <w:spacing w:before="60" w:after="60"/>
              <w:contextualSpacing/>
              <w:jc w:val="left"/>
              <w:rPr>
                <w:sz w:val="20"/>
                <w:szCs w:val="20"/>
              </w:rPr>
            </w:pPr>
            <w:r>
              <w:rPr>
                <w:sz w:val="20"/>
                <w:szCs w:val="20"/>
              </w:rPr>
              <w:t>No</w:t>
            </w:r>
          </w:p>
        </w:tc>
      </w:tr>
      <w:tr w:rsidR="00680C5C" w:rsidRPr="00971C80" w14:paraId="32098B5D" w14:textId="77777777" w:rsidTr="00400115">
        <w:trPr>
          <w:trHeight w:val="425"/>
        </w:trPr>
        <w:tc>
          <w:tcPr>
            <w:tcW w:w="1505" w:type="pct"/>
            <w:vAlign w:val="center"/>
          </w:tcPr>
          <w:p w14:paraId="062EA5F4" w14:textId="77777777" w:rsidR="00680C5C" w:rsidRPr="00971C80" w:rsidRDefault="00680C5C" w:rsidP="0083254D">
            <w:pPr>
              <w:spacing w:before="60" w:after="60"/>
              <w:contextualSpacing/>
              <w:jc w:val="left"/>
              <w:rPr>
                <w:b/>
                <w:sz w:val="20"/>
                <w:szCs w:val="20"/>
              </w:rPr>
            </w:pPr>
            <w:r w:rsidRPr="00971C80">
              <w:rPr>
                <w:b/>
                <w:sz w:val="20"/>
                <w:szCs w:val="20"/>
              </w:rPr>
              <w:t>On Demand?</w:t>
            </w:r>
          </w:p>
        </w:tc>
        <w:tc>
          <w:tcPr>
            <w:tcW w:w="3495" w:type="pct"/>
            <w:vAlign w:val="center"/>
          </w:tcPr>
          <w:p w14:paraId="46A138B6" w14:textId="77777777" w:rsidR="00680C5C" w:rsidRPr="00971C80" w:rsidRDefault="00680C5C" w:rsidP="0083254D">
            <w:pPr>
              <w:spacing w:before="60" w:after="60"/>
              <w:contextualSpacing/>
              <w:jc w:val="left"/>
              <w:rPr>
                <w:sz w:val="20"/>
                <w:szCs w:val="20"/>
              </w:rPr>
            </w:pPr>
            <w:r w:rsidRPr="00971C80">
              <w:rPr>
                <w:sz w:val="20"/>
                <w:szCs w:val="20"/>
              </w:rPr>
              <w:t>Yes</w:t>
            </w:r>
          </w:p>
        </w:tc>
      </w:tr>
      <w:tr w:rsidR="00680C5C" w:rsidRPr="00971C80" w14:paraId="67381FE6" w14:textId="77777777" w:rsidTr="00400115">
        <w:trPr>
          <w:trHeight w:val="425"/>
        </w:trPr>
        <w:tc>
          <w:tcPr>
            <w:tcW w:w="1505" w:type="pct"/>
            <w:vAlign w:val="center"/>
          </w:tcPr>
          <w:p w14:paraId="3334422E" w14:textId="77777777" w:rsidR="00680C5C" w:rsidRPr="00971C80" w:rsidRDefault="00680C5C" w:rsidP="0083254D">
            <w:pPr>
              <w:spacing w:before="60" w:after="60"/>
              <w:contextualSpacing/>
              <w:jc w:val="left"/>
              <w:rPr>
                <w:b/>
                <w:sz w:val="20"/>
                <w:szCs w:val="20"/>
              </w:rPr>
            </w:pPr>
            <w:r w:rsidRPr="00971C80">
              <w:rPr>
                <w:b/>
                <w:sz w:val="20"/>
                <w:szCs w:val="20"/>
              </w:rPr>
              <w:t>Capable of being DCC Scheduled?</w:t>
            </w:r>
          </w:p>
        </w:tc>
        <w:tc>
          <w:tcPr>
            <w:tcW w:w="3495" w:type="pct"/>
            <w:vAlign w:val="center"/>
          </w:tcPr>
          <w:p w14:paraId="76DBBEEA" w14:textId="77777777" w:rsidR="00680C5C" w:rsidRPr="00971C80" w:rsidRDefault="00680C5C" w:rsidP="0083254D">
            <w:pPr>
              <w:spacing w:before="60" w:after="60"/>
              <w:contextualSpacing/>
              <w:jc w:val="left"/>
              <w:rPr>
                <w:sz w:val="20"/>
                <w:szCs w:val="20"/>
              </w:rPr>
            </w:pPr>
            <w:r w:rsidRPr="00971C80">
              <w:rPr>
                <w:sz w:val="20"/>
                <w:szCs w:val="20"/>
              </w:rPr>
              <w:t>No</w:t>
            </w:r>
          </w:p>
        </w:tc>
      </w:tr>
      <w:tr w:rsidR="00680C5C" w:rsidRPr="00971C80" w14:paraId="4B8D164B" w14:textId="77777777" w:rsidTr="00400115">
        <w:trPr>
          <w:trHeight w:val="425"/>
        </w:trPr>
        <w:tc>
          <w:tcPr>
            <w:tcW w:w="1505" w:type="pct"/>
            <w:vAlign w:val="center"/>
          </w:tcPr>
          <w:p w14:paraId="6F2CB55C" w14:textId="77777777" w:rsidR="00680C5C" w:rsidRPr="00971C80" w:rsidRDefault="00680C5C" w:rsidP="0083254D">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5" w:type="pct"/>
            <w:vAlign w:val="center"/>
          </w:tcPr>
          <w:p w14:paraId="21367F76" w14:textId="77777777" w:rsidR="00680C5C" w:rsidRPr="00971C80" w:rsidRDefault="00680C5C" w:rsidP="0083254D">
            <w:pPr>
              <w:spacing w:before="60" w:after="60"/>
              <w:contextualSpacing/>
              <w:jc w:val="left"/>
              <w:rPr>
                <w:bCs/>
                <w:sz w:val="20"/>
                <w:szCs w:val="20"/>
              </w:rPr>
            </w:pPr>
            <w:r w:rsidRPr="00971C80">
              <w:rPr>
                <w:sz w:val="20"/>
                <w:szCs w:val="20"/>
              </w:rPr>
              <w:t>1 - Send (Non-Critical)</w:t>
            </w:r>
          </w:p>
          <w:p w14:paraId="42C4A137" w14:textId="77777777" w:rsidR="00680C5C" w:rsidRPr="00971C80" w:rsidRDefault="00680C5C" w:rsidP="0083254D">
            <w:pPr>
              <w:spacing w:before="60" w:after="60"/>
              <w:contextualSpacing/>
              <w:jc w:val="left"/>
              <w:rPr>
                <w:bCs/>
                <w:sz w:val="20"/>
                <w:szCs w:val="20"/>
              </w:rPr>
            </w:pPr>
            <w:r w:rsidRPr="00971C80">
              <w:rPr>
                <w:sz w:val="20"/>
                <w:szCs w:val="20"/>
              </w:rPr>
              <w:t>2 - Return for local delivery (Non-Critical)</w:t>
            </w:r>
          </w:p>
          <w:p w14:paraId="0C69A289" w14:textId="77777777" w:rsidR="00680C5C" w:rsidRPr="00971C80" w:rsidRDefault="00680C5C" w:rsidP="0083254D">
            <w:pPr>
              <w:spacing w:before="60" w:after="60"/>
              <w:contextualSpacing/>
              <w:jc w:val="left"/>
              <w:rPr>
                <w:bCs/>
                <w:sz w:val="20"/>
                <w:szCs w:val="20"/>
              </w:rPr>
            </w:pPr>
            <w:r w:rsidRPr="00971C80">
              <w:rPr>
                <w:sz w:val="20"/>
                <w:szCs w:val="20"/>
              </w:rPr>
              <w:t>3 - Send and Return for local delivery (Non-Critical)</w:t>
            </w:r>
          </w:p>
        </w:tc>
      </w:tr>
      <w:tr w:rsidR="00680C5C" w:rsidRPr="00971C80" w14:paraId="2DA140BF" w14:textId="77777777" w:rsidTr="00400115">
        <w:trPr>
          <w:trHeight w:val="425"/>
        </w:trPr>
        <w:tc>
          <w:tcPr>
            <w:tcW w:w="1505" w:type="pct"/>
            <w:vAlign w:val="center"/>
          </w:tcPr>
          <w:p w14:paraId="7E9D21BF" w14:textId="77777777" w:rsidR="00680C5C" w:rsidRPr="00971C80" w:rsidRDefault="00680C5C" w:rsidP="0083254D">
            <w:pPr>
              <w:spacing w:before="60" w:after="60"/>
              <w:contextualSpacing/>
              <w:jc w:val="left"/>
              <w:rPr>
                <w:b/>
                <w:sz w:val="20"/>
                <w:szCs w:val="20"/>
              </w:rPr>
            </w:pPr>
            <w:r w:rsidRPr="00971C80">
              <w:rPr>
                <w:b/>
                <w:sz w:val="20"/>
                <w:szCs w:val="20"/>
              </w:rPr>
              <w:t>Common Header Data Items</w:t>
            </w:r>
          </w:p>
        </w:tc>
        <w:tc>
          <w:tcPr>
            <w:tcW w:w="3495" w:type="pct"/>
            <w:vAlign w:val="center"/>
          </w:tcPr>
          <w:p w14:paraId="6D2488CE" w14:textId="21C54855" w:rsidR="00680C5C" w:rsidRPr="00971C80" w:rsidRDefault="00680C5C" w:rsidP="0083254D">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680C5C" w:rsidRPr="00971C80" w14:paraId="184D87A8" w14:textId="77777777" w:rsidTr="00400115">
        <w:trPr>
          <w:trHeight w:val="425"/>
        </w:trPr>
        <w:tc>
          <w:tcPr>
            <w:tcW w:w="1505" w:type="pct"/>
            <w:vAlign w:val="center"/>
          </w:tcPr>
          <w:p w14:paraId="1E3DA73F" w14:textId="77777777" w:rsidR="00680C5C" w:rsidRPr="00971C80" w:rsidRDefault="00680C5C" w:rsidP="0083254D">
            <w:pPr>
              <w:spacing w:before="60" w:after="60"/>
              <w:contextualSpacing/>
              <w:jc w:val="left"/>
              <w:rPr>
                <w:b/>
                <w:sz w:val="20"/>
                <w:szCs w:val="20"/>
              </w:rPr>
            </w:pPr>
            <w:r w:rsidRPr="00971C80">
              <w:rPr>
                <w:b/>
                <w:sz w:val="20"/>
                <w:szCs w:val="20"/>
              </w:rPr>
              <w:t>Data Items Specific to this Service Request</w:t>
            </w:r>
          </w:p>
        </w:tc>
        <w:tc>
          <w:tcPr>
            <w:tcW w:w="3495" w:type="pct"/>
            <w:vAlign w:val="center"/>
          </w:tcPr>
          <w:p w14:paraId="3E45D6C8" w14:textId="77777777" w:rsidR="00680C5C" w:rsidRPr="00971C80" w:rsidRDefault="00680C5C" w:rsidP="0083254D">
            <w:pPr>
              <w:spacing w:before="60" w:after="60"/>
              <w:contextualSpacing/>
              <w:jc w:val="left"/>
              <w:rPr>
                <w:sz w:val="20"/>
                <w:szCs w:val="20"/>
              </w:rPr>
            </w:pPr>
            <w:r w:rsidRPr="00971C80">
              <w:rPr>
                <w:sz w:val="20"/>
                <w:szCs w:val="20"/>
              </w:rPr>
              <w:t>See Specific Data Items Below</w:t>
            </w:r>
          </w:p>
        </w:tc>
      </w:tr>
      <w:tr w:rsidR="00680C5C" w:rsidRPr="00971C80" w14:paraId="28582F0D" w14:textId="77777777" w:rsidTr="00400115">
        <w:trPr>
          <w:trHeight w:val="425"/>
        </w:trPr>
        <w:tc>
          <w:tcPr>
            <w:tcW w:w="1505" w:type="pct"/>
            <w:vAlign w:val="center"/>
          </w:tcPr>
          <w:p w14:paraId="7159F911" w14:textId="77777777" w:rsidR="00680C5C" w:rsidRPr="00971C80" w:rsidRDefault="00680C5C" w:rsidP="0083254D">
            <w:pPr>
              <w:spacing w:before="60" w:after="60"/>
              <w:contextualSpacing/>
              <w:jc w:val="left"/>
              <w:rPr>
                <w:b/>
                <w:sz w:val="20"/>
                <w:szCs w:val="20"/>
              </w:rPr>
            </w:pPr>
            <w:r w:rsidRPr="00971C80">
              <w:rPr>
                <w:b/>
                <w:sz w:val="20"/>
                <w:szCs w:val="20"/>
              </w:rPr>
              <w:t>Possible responses from this Service Request</w:t>
            </w:r>
          </w:p>
        </w:tc>
        <w:tc>
          <w:tcPr>
            <w:tcW w:w="3495" w:type="pct"/>
            <w:vAlign w:val="center"/>
          </w:tcPr>
          <w:p w14:paraId="23B4F47E" w14:textId="1BEEADC4" w:rsidR="00680C5C" w:rsidRPr="00971C80" w:rsidRDefault="00680C5C" w:rsidP="0083254D">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7767B0">
              <w:rPr>
                <w:sz w:val="20"/>
                <w:szCs w:val="20"/>
              </w:rPr>
              <w:t>3.5</w:t>
            </w:r>
            <w:r w:rsidRPr="00971C80">
              <w:rPr>
                <w:sz w:val="20"/>
                <w:szCs w:val="20"/>
              </w:rPr>
              <w:fldChar w:fldCharType="end"/>
            </w:r>
            <w:r w:rsidRPr="00971C80">
              <w:rPr>
                <w:sz w:val="20"/>
                <w:szCs w:val="20"/>
              </w:rPr>
              <w:t xml:space="preserve"> for more details on processing patterns</w:t>
            </w:r>
          </w:p>
          <w:p w14:paraId="70144E3A" w14:textId="77777777" w:rsidR="00680C5C" w:rsidRPr="00971C80" w:rsidRDefault="00680C5C" w:rsidP="0083254D">
            <w:pPr>
              <w:numPr>
                <w:ilvl w:val="0"/>
                <w:numId w:val="120"/>
              </w:numPr>
              <w:spacing w:before="60" w:after="60"/>
              <w:contextualSpacing/>
              <w:jc w:val="left"/>
              <w:rPr>
                <w:sz w:val="20"/>
                <w:szCs w:val="20"/>
              </w:rPr>
            </w:pPr>
            <w:r w:rsidRPr="00971C80">
              <w:rPr>
                <w:sz w:val="20"/>
                <w:szCs w:val="20"/>
              </w:rPr>
              <w:t>Acknowledgement</w:t>
            </w:r>
          </w:p>
          <w:p w14:paraId="5609F9B6" w14:textId="77777777" w:rsidR="00680C5C" w:rsidRPr="00971C80" w:rsidRDefault="00680C5C" w:rsidP="0083254D">
            <w:pPr>
              <w:numPr>
                <w:ilvl w:val="0"/>
                <w:numId w:val="120"/>
              </w:numPr>
              <w:spacing w:before="60" w:after="60"/>
              <w:contextualSpacing/>
              <w:jc w:val="left"/>
              <w:rPr>
                <w:sz w:val="20"/>
                <w:szCs w:val="20"/>
              </w:rPr>
            </w:pPr>
            <w:r w:rsidRPr="00971C80">
              <w:rPr>
                <w:sz w:val="20"/>
                <w:szCs w:val="20"/>
              </w:rPr>
              <w:t>Service Response from Device – GBCSPayload</w:t>
            </w:r>
          </w:p>
          <w:p w14:paraId="57BD91A9" w14:textId="77777777" w:rsidR="00680C5C" w:rsidRPr="00971C80" w:rsidRDefault="00680C5C" w:rsidP="0083254D">
            <w:pPr>
              <w:numPr>
                <w:ilvl w:val="0"/>
                <w:numId w:val="120"/>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1E89D25E" w14:textId="77777777" w:rsidR="00680C5C" w:rsidRPr="00971C80" w:rsidRDefault="00680C5C" w:rsidP="0083254D">
            <w:pPr>
              <w:spacing w:before="60" w:after="60"/>
              <w:contextualSpacing/>
              <w:jc w:val="left"/>
              <w:rPr>
                <w:sz w:val="20"/>
                <w:szCs w:val="20"/>
              </w:rPr>
            </w:pPr>
            <w:r w:rsidRPr="00971C80">
              <w:rPr>
                <w:sz w:val="20"/>
                <w:szCs w:val="20"/>
              </w:rPr>
              <w:t>Also see Response Section below for details specific to this request</w:t>
            </w:r>
          </w:p>
        </w:tc>
      </w:tr>
      <w:tr w:rsidR="00680C5C" w:rsidRPr="00971C80" w14:paraId="533547F0" w14:textId="77777777" w:rsidTr="00400115">
        <w:trPr>
          <w:trHeight w:val="425"/>
        </w:trPr>
        <w:tc>
          <w:tcPr>
            <w:tcW w:w="1505" w:type="pct"/>
            <w:vAlign w:val="center"/>
          </w:tcPr>
          <w:p w14:paraId="5A11C376" w14:textId="77777777" w:rsidR="00680C5C" w:rsidRPr="00971C80" w:rsidRDefault="00680C5C" w:rsidP="0083254D">
            <w:pPr>
              <w:spacing w:before="60" w:after="60"/>
              <w:contextualSpacing/>
              <w:jc w:val="left"/>
              <w:rPr>
                <w:b/>
                <w:sz w:val="20"/>
                <w:szCs w:val="20"/>
              </w:rPr>
            </w:pPr>
            <w:r w:rsidRPr="00971C80">
              <w:rPr>
                <w:b/>
                <w:sz w:val="20"/>
                <w:szCs w:val="20"/>
              </w:rPr>
              <w:t>Response Codes possible from this Service Request</w:t>
            </w:r>
          </w:p>
        </w:tc>
        <w:tc>
          <w:tcPr>
            <w:tcW w:w="3495" w:type="pct"/>
            <w:vAlign w:val="center"/>
          </w:tcPr>
          <w:p w14:paraId="7684797B" w14:textId="3564294F" w:rsidR="00680C5C" w:rsidRPr="00971C80" w:rsidRDefault="00680C5C"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680C5C" w:rsidRPr="00971C80" w14:paraId="32B67F2F" w14:textId="77777777" w:rsidTr="00400115">
        <w:trPr>
          <w:trHeight w:val="425"/>
        </w:trPr>
        <w:tc>
          <w:tcPr>
            <w:tcW w:w="1505" w:type="pct"/>
            <w:vAlign w:val="center"/>
          </w:tcPr>
          <w:p w14:paraId="3E159D87" w14:textId="77777777" w:rsidR="00680C5C" w:rsidRPr="00971C80" w:rsidRDefault="00680C5C" w:rsidP="0083254D">
            <w:pPr>
              <w:spacing w:before="60" w:after="60"/>
              <w:contextualSpacing/>
              <w:jc w:val="left"/>
              <w:rPr>
                <w:b/>
                <w:sz w:val="20"/>
                <w:szCs w:val="20"/>
              </w:rPr>
            </w:pPr>
            <w:r>
              <w:rPr>
                <w:b/>
                <w:sz w:val="20"/>
                <w:szCs w:val="20"/>
              </w:rPr>
              <w:t>GBCS Cross Reference</w:t>
            </w:r>
          </w:p>
        </w:tc>
        <w:tc>
          <w:tcPr>
            <w:tcW w:w="3495" w:type="pct"/>
            <w:vAlign w:val="center"/>
          </w:tcPr>
          <w:p w14:paraId="5E4907A0" w14:textId="77777777" w:rsidR="00680C5C" w:rsidRPr="00025A17" w:rsidRDefault="00680C5C" w:rsidP="0083254D">
            <w:pPr>
              <w:spacing w:before="60" w:after="60"/>
              <w:contextualSpacing/>
              <w:jc w:val="left"/>
              <w:rPr>
                <w:sz w:val="20"/>
                <w:szCs w:val="20"/>
              </w:rPr>
            </w:pPr>
            <w:r w:rsidRPr="00025A17">
              <w:rPr>
                <w:i/>
                <w:iCs/>
                <w:sz w:val="20"/>
                <w:szCs w:val="20"/>
              </w:rPr>
              <w:t>Communications Hub Function (Dual Band only)</w:t>
            </w:r>
          </w:p>
        </w:tc>
      </w:tr>
      <w:tr w:rsidR="00680C5C" w:rsidRPr="00971C80" w14:paraId="31B1C59D" w14:textId="77777777" w:rsidTr="00400115">
        <w:trPr>
          <w:trHeight w:val="425"/>
        </w:trPr>
        <w:tc>
          <w:tcPr>
            <w:tcW w:w="1505" w:type="pct"/>
            <w:vAlign w:val="center"/>
          </w:tcPr>
          <w:p w14:paraId="1E3A03CB" w14:textId="77777777" w:rsidR="00680C5C" w:rsidRDefault="00680C5C" w:rsidP="0083254D">
            <w:pPr>
              <w:spacing w:before="60" w:after="60"/>
              <w:contextualSpacing/>
              <w:jc w:val="left"/>
              <w:rPr>
                <w:b/>
                <w:sz w:val="20"/>
                <w:szCs w:val="20"/>
              </w:rPr>
            </w:pPr>
            <w:r>
              <w:rPr>
                <w:b/>
                <w:sz w:val="20"/>
                <w:szCs w:val="20"/>
              </w:rPr>
              <w:t>GBCS v1.0</w:t>
            </w:r>
          </w:p>
        </w:tc>
        <w:tc>
          <w:tcPr>
            <w:tcW w:w="3495" w:type="pct"/>
            <w:vAlign w:val="center"/>
          </w:tcPr>
          <w:p w14:paraId="32B054CB" w14:textId="77777777" w:rsidR="00680C5C" w:rsidRPr="00E7481D" w:rsidRDefault="00680C5C" w:rsidP="0083254D">
            <w:pPr>
              <w:spacing w:before="60" w:after="60"/>
              <w:contextualSpacing/>
              <w:jc w:val="left"/>
              <w:rPr>
                <w:sz w:val="20"/>
                <w:szCs w:val="20"/>
              </w:rPr>
            </w:pPr>
            <w:r w:rsidRPr="00E7481D">
              <w:rPr>
                <w:sz w:val="20"/>
                <w:szCs w:val="20"/>
              </w:rPr>
              <w:t>N/A – feature not supported by Device</w:t>
            </w:r>
          </w:p>
        </w:tc>
      </w:tr>
      <w:tr w:rsidR="00680C5C" w:rsidRPr="00971C80" w14:paraId="33F8C0C9" w14:textId="77777777" w:rsidTr="00400115">
        <w:trPr>
          <w:trHeight w:val="425"/>
        </w:trPr>
        <w:tc>
          <w:tcPr>
            <w:tcW w:w="1505" w:type="pct"/>
            <w:vAlign w:val="center"/>
          </w:tcPr>
          <w:p w14:paraId="0BF6F806" w14:textId="77777777" w:rsidR="00680C5C" w:rsidRDefault="00680C5C" w:rsidP="0083254D">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3495" w:type="pct"/>
            <w:vAlign w:val="center"/>
          </w:tcPr>
          <w:p w14:paraId="1C95A572" w14:textId="77777777" w:rsidR="00680C5C" w:rsidRPr="00971C80" w:rsidRDefault="00680C5C" w:rsidP="00680C5C">
            <w:pPr>
              <w:spacing w:before="60" w:after="60"/>
              <w:contextualSpacing/>
              <w:jc w:val="left"/>
              <w:rPr>
                <w:sz w:val="20"/>
                <w:szCs w:val="20"/>
              </w:rPr>
            </w:pPr>
            <w:r>
              <w:rPr>
                <w:sz w:val="20"/>
                <w:szCs w:val="20"/>
              </w:rPr>
              <w:t>0x010A</w:t>
            </w:r>
          </w:p>
        </w:tc>
      </w:tr>
      <w:tr w:rsidR="00680C5C" w:rsidRPr="00971C80" w14:paraId="419BCFB5" w14:textId="77777777" w:rsidTr="00400115">
        <w:trPr>
          <w:trHeight w:val="425"/>
        </w:trPr>
        <w:tc>
          <w:tcPr>
            <w:tcW w:w="1505" w:type="pct"/>
            <w:vAlign w:val="center"/>
          </w:tcPr>
          <w:p w14:paraId="6908A59A" w14:textId="77777777" w:rsidR="00680C5C" w:rsidRPr="00713C07" w:rsidRDefault="00680C5C" w:rsidP="0083254D">
            <w:pPr>
              <w:spacing w:before="60" w:after="60"/>
              <w:contextualSpacing/>
              <w:jc w:val="left"/>
              <w:rPr>
                <w:b/>
                <w:sz w:val="20"/>
                <w:szCs w:val="20"/>
              </w:rPr>
            </w:pPr>
            <w:r>
              <w:rPr>
                <w:b/>
                <w:sz w:val="20"/>
                <w:szCs w:val="20"/>
              </w:rPr>
              <w:t>GBCS v2.0 Use Case</w:t>
            </w:r>
          </w:p>
        </w:tc>
        <w:tc>
          <w:tcPr>
            <w:tcW w:w="3495" w:type="pct"/>
            <w:vAlign w:val="center"/>
          </w:tcPr>
          <w:p w14:paraId="0BC5E2D5" w14:textId="77777777" w:rsidR="00680C5C" w:rsidRPr="00713C07" w:rsidRDefault="00680C5C" w:rsidP="00680C5C">
            <w:pPr>
              <w:spacing w:before="60" w:after="60"/>
              <w:contextualSpacing/>
              <w:jc w:val="left"/>
              <w:rPr>
                <w:sz w:val="20"/>
                <w:szCs w:val="20"/>
              </w:rPr>
            </w:pPr>
            <w:r>
              <w:rPr>
                <w:sz w:val="20"/>
                <w:szCs w:val="20"/>
              </w:rPr>
              <w:t>DBCH01</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733355" w:rsidRPr="0006351D" w14:paraId="64DB8879" w14:textId="77777777" w:rsidTr="00400115">
        <w:trPr>
          <w:trHeight w:val="397"/>
        </w:trPr>
        <w:tc>
          <w:tcPr>
            <w:tcW w:w="9140" w:type="dxa"/>
            <w:gridSpan w:val="3"/>
            <w:noWrap/>
            <w:vAlign w:val="center"/>
            <w:hideMark/>
          </w:tcPr>
          <w:p w14:paraId="117C33CA" w14:textId="77777777" w:rsidR="00733355" w:rsidRPr="00AB4506" w:rsidRDefault="00733355" w:rsidP="00A33BDE">
            <w:pPr>
              <w:jc w:val="left"/>
              <w:rPr>
                <w:b/>
                <w:sz w:val="20"/>
                <w:szCs w:val="20"/>
                <w:lang w:eastAsia="en-GB"/>
              </w:rPr>
            </w:pPr>
            <w:r w:rsidRPr="00AB4506">
              <w:rPr>
                <w:b/>
                <w:sz w:val="20"/>
                <w:szCs w:val="20"/>
                <w:lang w:eastAsia="en-GB"/>
              </w:rPr>
              <w:t xml:space="preserve">GBCS Commands - Versioning Details </w:t>
            </w:r>
          </w:p>
        </w:tc>
      </w:tr>
      <w:tr w:rsidR="00733355" w:rsidRPr="0006351D" w14:paraId="4E56EE09" w14:textId="77777777" w:rsidTr="00400115">
        <w:trPr>
          <w:trHeight w:val="300"/>
        </w:trPr>
        <w:tc>
          <w:tcPr>
            <w:tcW w:w="9140" w:type="dxa"/>
            <w:gridSpan w:val="3"/>
            <w:noWrap/>
            <w:vAlign w:val="bottom"/>
            <w:hideMark/>
          </w:tcPr>
          <w:p w14:paraId="550F7DB8" w14:textId="77777777" w:rsidR="00733355" w:rsidRPr="00AB4506" w:rsidRDefault="00733355"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733355" w:rsidRPr="0006351D" w14:paraId="4BB9F4BE" w14:textId="77777777" w:rsidTr="00400115">
        <w:trPr>
          <w:trHeight w:hRule="exact" w:val="57"/>
        </w:trPr>
        <w:tc>
          <w:tcPr>
            <w:tcW w:w="9140" w:type="dxa"/>
            <w:gridSpan w:val="3"/>
            <w:noWrap/>
            <w:vAlign w:val="bottom"/>
            <w:hideMark/>
          </w:tcPr>
          <w:p w14:paraId="77F6A236" w14:textId="77777777" w:rsidR="00733355" w:rsidRPr="00AB4506" w:rsidRDefault="00733355" w:rsidP="00A33BDE">
            <w:pPr>
              <w:jc w:val="center"/>
              <w:rPr>
                <w:sz w:val="20"/>
                <w:szCs w:val="20"/>
                <w:lang w:eastAsia="en-GB"/>
              </w:rPr>
            </w:pPr>
          </w:p>
        </w:tc>
      </w:tr>
      <w:tr w:rsidR="00733355" w:rsidRPr="0006351D" w14:paraId="1AFE1065" w14:textId="77777777" w:rsidTr="00400115">
        <w:trPr>
          <w:trHeight w:val="300"/>
        </w:trPr>
        <w:tc>
          <w:tcPr>
            <w:tcW w:w="5848" w:type="dxa"/>
            <w:noWrap/>
            <w:vAlign w:val="bottom"/>
            <w:hideMark/>
          </w:tcPr>
          <w:p w14:paraId="37EEF211" w14:textId="77777777" w:rsidR="00733355" w:rsidRPr="00AB4506" w:rsidRDefault="0073335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64C9563B" w14:textId="77777777" w:rsidR="00733355" w:rsidRPr="00AB4506" w:rsidRDefault="00733355" w:rsidP="00A33BDE">
            <w:pPr>
              <w:jc w:val="center"/>
              <w:rPr>
                <w:sz w:val="20"/>
                <w:szCs w:val="20"/>
                <w:lang w:eastAsia="en-GB"/>
              </w:rPr>
            </w:pPr>
            <w:r w:rsidRPr="00AB4506">
              <w:rPr>
                <w:sz w:val="20"/>
                <w:szCs w:val="20"/>
                <w:lang w:eastAsia="en-GB"/>
              </w:rPr>
              <w:t>CHF (Dual Band or Unknown)</w:t>
            </w:r>
          </w:p>
        </w:tc>
      </w:tr>
      <w:tr w:rsidR="0005177D" w:rsidRPr="0006351D" w14:paraId="625DA9F1" w14:textId="77777777" w:rsidTr="00400115">
        <w:trPr>
          <w:trHeight w:val="300"/>
        </w:trPr>
        <w:tc>
          <w:tcPr>
            <w:tcW w:w="5848" w:type="dxa"/>
            <w:noWrap/>
            <w:vAlign w:val="bottom"/>
            <w:hideMark/>
          </w:tcPr>
          <w:p w14:paraId="1FC7A8F1"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49A8EC82"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70861196"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733355" w:rsidRPr="0006351D" w14:paraId="66A8624A" w14:textId="77777777" w:rsidTr="00400115">
        <w:trPr>
          <w:trHeight w:val="300"/>
        </w:trPr>
        <w:tc>
          <w:tcPr>
            <w:tcW w:w="5848" w:type="dxa"/>
            <w:noWrap/>
            <w:vAlign w:val="bottom"/>
            <w:hideMark/>
          </w:tcPr>
          <w:p w14:paraId="3E4D6588" w14:textId="77777777" w:rsidR="00733355" w:rsidRPr="00AB4506" w:rsidRDefault="0073335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3A3CEA39" w14:textId="77777777" w:rsidR="00733355" w:rsidRPr="00AB4506" w:rsidRDefault="0073335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4DF2620D" w14:textId="77777777" w:rsidR="00733355" w:rsidRPr="00AB4506" w:rsidRDefault="00733355" w:rsidP="00733355">
            <w:pPr>
              <w:jc w:val="center"/>
              <w:rPr>
                <w:sz w:val="20"/>
                <w:szCs w:val="20"/>
                <w:lang w:eastAsia="en-GB"/>
              </w:rPr>
            </w:pPr>
            <w:r w:rsidRPr="00AB4506">
              <w:rPr>
                <w:sz w:val="20"/>
                <w:szCs w:val="20"/>
                <w:lang w:eastAsia="en-GB"/>
              </w:rPr>
              <w:t>DBCH0</w:t>
            </w:r>
            <w:r>
              <w:rPr>
                <w:sz w:val="20"/>
                <w:szCs w:val="20"/>
                <w:lang w:eastAsia="en-GB"/>
              </w:rPr>
              <w:t>1</w:t>
            </w:r>
          </w:p>
        </w:tc>
      </w:tr>
      <w:tr w:rsidR="00733355" w:rsidRPr="0006351D" w14:paraId="0B87D02C" w14:textId="77777777" w:rsidTr="00400115">
        <w:trPr>
          <w:trHeight w:hRule="exact" w:val="57"/>
        </w:trPr>
        <w:tc>
          <w:tcPr>
            <w:tcW w:w="9140" w:type="dxa"/>
            <w:gridSpan w:val="3"/>
            <w:noWrap/>
            <w:vAlign w:val="bottom"/>
            <w:hideMark/>
          </w:tcPr>
          <w:p w14:paraId="64CF9B5B" w14:textId="77777777" w:rsidR="00733355" w:rsidRPr="00AB4506" w:rsidRDefault="00733355" w:rsidP="00A33BDE">
            <w:pPr>
              <w:jc w:val="center"/>
              <w:rPr>
                <w:sz w:val="20"/>
                <w:szCs w:val="20"/>
                <w:lang w:eastAsia="en-GB"/>
              </w:rPr>
            </w:pPr>
          </w:p>
        </w:tc>
      </w:tr>
      <w:tr w:rsidR="00733355" w:rsidRPr="0006351D" w14:paraId="39AFC2CD" w14:textId="77777777" w:rsidTr="00400115">
        <w:trPr>
          <w:trHeight w:val="300"/>
        </w:trPr>
        <w:tc>
          <w:tcPr>
            <w:tcW w:w="5848" w:type="dxa"/>
            <w:noWrap/>
            <w:vAlign w:val="bottom"/>
            <w:hideMark/>
          </w:tcPr>
          <w:p w14:paraId="7449E0DA" w14:textId="77777777" w:rsidR="00733355" w:rsidRPr="00AB4506" w:rsidRDefault="0073335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5144063A" w14:textId="77777777" w:rsidR="00733355" w:rsidRPr="00AB4506" w:rsidRDefault="00733355" w:rsidP="00C77A6E">
            <w:pPr>
              <w:jc w:val="center"/>
              <w:rPr>
                <w:sz w:val="20"/>
                <w:szCs w:val="20"/>
                <w:lang w:eastAsia="en-GB"/>
              </w:rPr>
            </w:pPr>
            <w:r w:rsidRPr="00AB4506">
              <w:rPr>
                <w:sz w:val="20"/>
                <w:szCs w:val="20"/>
                <w:lang w:eastAsia="en-GB"/>
              </w:rPr>
              <w:t>CHF (</w:t>
            </w:r>
            <w:r w:rsidR="00C77A6E">
              <w:rPr>
                <w:sz w:val="20"/>
                <w:szCs w:val="20"/>
                <w:lang w:eastAsia="en-GB"/>
              </w:rPr>
              <w:t>Single</w:t>
            </w:r>
            <w:r w:rsidRPr="00AB4506">
              <w:rPr>
                <w:sz w:val="20"/>
                <w:szCs w:val="20"/>
                <w:lang w:eastAsia="en-GB"/>
              </w:rPr>
              <w:t xml:space="preserve"> Band)</w:t>
            </w:r>
          </w:p>
        </w:tc>
      </w:tr>
      <w:tr w:rsidR="0005177D" w:rsidRPr="0006351D" w14:paraId="40BF10A1" w14:textId="77777777" w:rsidTr="00400115">
        <w:trPr>
          <w:trHeight w:val="300"/>
        </w:trPr>
        <w:tc>
          <w:tcPr>
            <w:tcW w:w="5848" w:type="dxa"/>
            <w:noWrap/>
            <w:vAlign w:val="bottom"/>
            <w:hideMark/>
          </w:tcPr>
          <w:p w14:paraId="26D1033F" w14:textId="77777777" w:rsidR="0005177D" w:rsidRPr="00AB4506"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3B765A62"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46763AEB"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733355" w:rsidRPr="0006351D" w14:paraId="097D0426" w14:textId="77777777" w:rsidTr="00400115">
        <w:trPr>
          <w:trHeight w:val="300"/>
        </w:trPr>
        <w:tc>
          <w:tcPr>
            <w:tcW w:w="5848" w:type="dxa"/>
            <w:noWrap/>
            <w:vAlign w:val="bottom"/>
            <w:hideMark/>
          </w:tcPr>
          <w:p w14:paraId="7CEDC05C" w14:textId="77777777" w:rsidR="00733355" w:rsidRPr="00AB4506" w:rsidRDefault="0073335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47F97B63" w14:textId="77777777" w:rsidR="00733355" w:rsidRPr="00AB4506" w:rsidRDefault="0073335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48FF6972" w14:textId="77777777" w:rsidR="00733355" w:rsidRPr="00AB4506" w:rsidRDefault="00733355" w:rsidP="00A33BDE">
            <w:pPr>
              <w:jc w:val="center"/>
              <w:rPr>
                <w:sz w:val="20"/>
                <w:szCs w:val="20"/>
                <w:lang w:eastAsia="en-GB"/>
              </w:rPr>
            </w:pPr>
            <w:r w:rsidRPr="00AB4506">
              <w:rPr>
                <w:sz w:val="20"/>
                <w:szCs w:val="20"/>
                <w:lang w:eastAsia="en-GB"/>
              </w:rPr>
              <w:t>Response Code - E1011</w:t>
            </w:r>
          </w:p>
        </w:tc>
      </w:tr>
    </w:tbl>
    <w:p w14:paraId="1C14CF18" w14:textId="77777777" w:rsidR="00680C5C" w:rsidRPr="00971C80" w:rsidRDefault="00680C5C" w:rsidP="00680C5C"/>
    <w:p w14:paraId="6559826A" w14:textId="77777777" w:rsidR="00680C5C" w:rsidRPr="00971C80" w:rsidRDefault="00680C5C" w:rsidP="00680C5C">
      <w:pPr>
        <w:spacing w:after="200" w:line="276" w:lineRule="auto"/>
        <w:jc w:val="left"/>
      </w:pPr>
    </w:p>
    <w:p w14:paraId="35ED0D47" w14:textId="77777777" w:rsidR="00680C5C" w:rsidRPr="00EA6BD0" w:rsidRDefault="00680C5C" w:rsidP="00680C5C">
      <w:pPr>
        <w:pStyle w:val="Heading4"/>
      </w:pPr>
      <w:r w:rsidRPr="00EA6BD0">
        <w:tab/>
        <w:t>Specific Data Items for this Request</w:t>
      </w:r>
    </w:p>
    <w:p w14:paraId="62231E6E" w14:textId="77777777" w:rsidR="00680C5C" w:rsidRDefault="00680C5C" w:rsidP="00680C5C">
      <w:pPr>
        <w:jc w:val="left"/>
      </w:pPr>
      <w:r w:rsidRPr="007A5FD1">
        <w:t>The Re</w:t>
      </w:r>
      <w:r>
        <w:t>ad</w:t>
      </w:r>
      <w:r w:rsidRPr="007A5FD1">
        <w:t>CHFSub</w:t>
      </w:r>
      <w:r>
        <w:t>GHz</w:t>
      </w:r>
      <w:r w:rsidRPr="007A5FD1">
        <w:t>C</w:t>
      </w:r>
      <w:r>
        <w:t>hannel</w:t>
      </w:r>
      <w:r w:rsidRPr="007A5FD1">
        <w:t xml:space="preserve"> XML element (sr: Re</w:t>
      </w:r>
      <w:r>
        <w:t>ad</w:t>
      </w:r>
      <w:r w:rsidRPr="007A5FD1">
        <w:t>CHFSub</w:t>
      </w:r>
      <w:r>
        <w:t>GHz</w:t>
      </w:r>
      <w:r w:rsidRPr="007A5FD1">
        <w:t>C</w:t>
      </w:r>
      <w:r>
        <w:t>hannel</w:t>
      </w:r>
      <w:r w:rsidRPr="007A5FD1">
        <w:t>) defines this Service Request and does not contain any other specific data items</w:t>
      </w:r>
      <w:r>
        <w:t>.</w:t>
      </w:r>
    </w:p>
    <w:p w14:paraId="7853404B" w14:textId="77777777" w:rsidR="00680C5C" w:rsidRPr="007A5FD1" w:rsidRDefault="00680C5C" w:rsidP="00680C5C">
      <w:pPr>
        <w:jc w:val="left"/>
      </w:pPr>
    </w:p>
    <w:p w14:paraId="2CD67163" w14:textId="77777777" w:rsidR="00F151C2" w:rsidRPr="00EA6BD0" w:rsidRDefault="00F151C2" w:rsidP="00F151C2">
      <w:pPr>
        <w:pStyle w:val="Heading4"/>
      </w:pPr>
      <w:r w:rsidRPr="00EA6BD0">
        <w:tab/>
        <w:t>Specific Validation for this Request</w:t>
      </w:r>
    </w:p>
    <w:p w14:paraId="39C8AB6C" w14:textId="77777777" w:rsidR="00680C5C" w:rsidRPr="00321204" w:rsidRDefault="00680C5C" w:rsidP="00827E69">
      <w:pPr>
        <w:jc w:val="left"/>
        <w:rPr>
          <w:color w:val="000000" w:themeColor="text1"/>
        </w:rPr>
      </w:pPr>
      <w:r w:rsidRPr="00971C80">
        <w:t xml:space="preserve">No specific validation is applied for this Request, see </w:t>
      </w:r>
      <w:r>
        <w:t>clause</w:t>
      </w:r>
      <w:r w:rsidRPr="00971C80">
        <w:t xml:space="preserve"> 3.2.5 for general validation applied to all Requests</w:t>
      </w:r>
      <w:r>
        <w:t xml:space="preserve"> and </w:t>
      </w:r>
      <w:r w:rsidR="007D36FE">
        <w:t>clause 3.10.2 for Dual Band CHF</w:t>
      </w:r>
      <w:r w:rsidR="00AE11EB">
        <w:t xml:space="preserve"> validation</w:t>
      </w:r>
      <w:r>
        <w:t>.</w:t>
      </w:r>
      <w:r w:rsidR="00827E69" w:rsidRPr="00321204">
        <w:rPr>
          <w:color w:val="000000" w:themeColor="text1"/>
        </w:rPr>
        <w:t xml:space="preserve"> </w:t>
      </w:r>
    </w:p>
    <w:p w14:paraId="62651A82" w14:textId="77777777" w:rsidR="008A7314" w:rsidRPr="00971C80" w:rsidRDefault="008A7314" w:rsidP="008A7314">
      <w:pPr>
        <w:spacing w:after="200" w:line="276" w:lineRule="auto"/>
        <w:jc w:val="left"/>
        <w:rPr>
          <w:rFonts w:eastAsiaTheme="majorEastAsia" w:cstheme="majorBidi"/>
          <w:b/>
          <w:bCs/>
          <w:szCs w:val="26"/>
        </w:rPr>
      </w:pPr>
      <w:r w:rsidRPr="00971C80">
        <w:br w:type="page"/>
      </w:r>
    </w:p>
    <w:p w14:paraId="5BB6E9FB" w14:textId="77777777" w:rsidR="009A0521" w:rsidRPr="00971C80" w:rsidRDefault="009A0521" w:rsidP="009A0521">
      <w:pPr>
        <w:pStyle w:val="Heading3"/>
      </w:pPr>
      <w:bookmarkStart w:id="1433" w:name="_Toc489860776"/>
      <w:bookmarkStart w:id="1434" w:name="_Toc506336150"/>
      <w:bookmarkStart w:id="1435" w:name="_Toc509172506"/>
      <w:r>
        <w:t>Read CHF Sub GHz Channel Log</w:t>
      </w:r>
      <w:bookmarkEnd w:id="1433"/>
      <w:bookmarkEnd w:id="1434"/>
      <w:bookmarkEnd w:id="1435"/>
    </w:p>
    <w:p w14:paraId="133B2C96" w14:textId="77777777" w:rsidR="009A0521" w:rsidRPr="00EA6BD0" w:rsidRDefault="009A0521" w:rsidP="009A0521">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14"/>
        <w:gridCol w:w="6302"/>
      </w:tblGrid>
      <w:tr w:rsidR="009A0521" w:rsidRPr="00971C80" w14:paraId="1E0CB488" w14:textId="77777777" w:rsidTr="00400115">
        <w:trPr>
          <w:trHeight w:val="425"/>
        </w:trPr>
        <w:tc>
          <w:tcPr>
            <w:tcW w:w="1505" w:type="pct"/>
            <w:vAlign w:val="center"/>
          </w:tcPr>
          <w:p w14:paraId="602A2745" w14:textId="77777777" w:rsidR="009A0521" w:rsidRPr="00971C80" w:rsidRDefault="009A0521" w:rsidP="0083254D">
            <w:pPr>
              <w:spacing w:before="60" w:after="60"/>
              <w:contextualSpacing/>
              <w:jc w:val="left"/>
              <w:rPr>
                <w:b/>
                <w:sz w:val="20"/>
                <w:szCs w:val="20"/>
              </w:rPr>
            </w:pPr>
            <w:r w:rsidRPr="00971C80">
              <w:rPr>
                <w:b/>
                <w:sz w:val="20"/>
                <w:szCs w:val="20"/>
              </w:rPr>
              <w:t xml:space="preserve">Service Request Name </w:t>
            </w:r>
          </w:p>
        </w:tc>
        <w:tc>
          <w:tcPr>
            <w:tcW w:w="3495" w:type="pct"/>
            <w:vAlign w:val="center"/>
          </w:tcPr>
          <w:p w14:paraId="4C31656C" w14:textId="77777777" w:rsidR="009A0521" w:rsidRPr="005D42D5" w:rsidRDefault="009A0521" w:rsidP="0083254D">
            <w:pPr>
              <w:numPr>
                <w:ilvl w:val="0"/>
                <w:numId w:val="56"/>
              </w:numPr>
              <w:spacing w:before="60" w:after="60"/>
              <w:ind w:left="0"/>
              <w:contextualSpacing/>
              <w:jc w:val="left"/>
              <w:rPr>
                <w:sz w:val="20"/>
                <w:szCs w:val="20"/>
              </w:rPr>
            </w:pPr>
            <w:r>
              <w:rPr>
                <w:sz w:val="20"/>
                <w:szCs w:val="20"/>
              </w:rPr>
              <w:t>ReadCHFSubGHz</w:t>
            </w:r>
            <w:r w:rsidRPr="005D42D5">
              <w:rPr>
                <w:sz w:val="20"/>
                <w:szCs w:val="20"/>
              </w:rPr>
              <w:t>C</w:t>
            </w:r>
            <w:r>
              <w:rPr>
                <w:sz w:val="20"/>
                <w:szCs w:val="20"/>
              </w:rPr>
              <w:t>hannelLog</w:t>
            </w:r>
          </w:p>
        </w:tc>
      </w:tr>
      <w:tr w:rsidR="009A0521" w:rsidRPr="00971C80" w14:paraId="2B6586F8" w14:textId="77777777" w:rsidTr="00400115">
        <w:trPr>
          <w:trHeight w:val="425"/>
        </w:trPr>
        <w:tc>
          <w:tcPr>
            <w:tcW w:w="1505" w:type="pct"/>
            <w:vAlign w:val="center"/>
          </w:tcPr>
          <w:p w14:paraId="68768624" w14:textId="77777777" w:rsidR="009A0521" w:rsidRPr="00971C80" w:rsidRDefault="009A0521" w:rsidP="0083254D">
            <w:pPr>
              <w:spacing w:before="60" w:after="60"/>
              <w:contextualSpacing/>
              <w:jc w:val="left"/>
              <w:rPr>
                <w:b/>
                <w:sz w:val="20"/>
                <w:szCs w:val="20"/>
              </w:rPr>
            </w:pPr>
            <w:r w:rsidRPr="00971C80">
              <w:rPr>
                <w:b/>
                <w:sz w:val="20"/>
                <w:szCs w:val="20"/>
              </w:rPr>
              <w:t>Service Reference</w:t>
            </w:r>
          </w:p>
        </w:tc>
        <w:tc>
          <w:tcPr>
            <w:tcW w:w="3495" w:type="pct"/>
            <w:vAlign w:val="center"/>
          </w:tcPr>
          <w:p w14:paraId="260510E2" w14:textId="77777777" w:rsidR="009A0521" w:rsidRPr="00971C80" w:rsidRDefault="009A0521" w:rsidP="009A0521">
            <w:pPr>
              <w:numPr>
                <w:ilvl w:val="0"/>
                <w:numId w:val="56"/>
              </w:numPr>
              <w:spacing w:before="60" w:after="60"/>
              <w:ind w:left="0"/>
              <w:contextualSpacing/>
              <w:jc w:val="left"/>
              <w:rPr>
                <w:sz w:val="20"/>
                <w:szCs w:val="20"/>
              </w:rPr>
            </w:pPr>
            <w:r>
              <w:rPr>
                <w:sz w:val="20"/>
                <w:szCs w:val="20"/>
              </w:rPr>
              <w:t>6.32</w:t>
            </w:r>
          </w:p>
        </w:tc>
      </w:tr>
      <w:tr w:rsidR="009A0521" w:rsidRPr="00971C80" w14:paraId="2E2018AC" w14:textId="77777777" w:rsidTr="00400115">
        <w:trPr>
          <w:trHeight w:val="425"/>
        </w:trPr>
        <w:tc>
          <w:tcPr>
            <w:tcW w:w="1505" w:type="pct"/>
            <w:vAlign w:val="center"/>
          </w:tcPr>
          <w:p w14:paraId="70F79BE7" w14:textId="77777777" w:rsidR="009A0521" w:rsidRPr="00971C80" w:rsidRDefault="009A0521" w:rsidP="0083254D">
            <w:pPr>
              <w:spacing w:before="60" w:after="60"/>
              <w:contextualSpacing/>
              <w:jc w:val="left"/>
              <w:rPr>
                <w:b/>
                <w:sz w:val="20"/>
                <w:szCs w:val="20"/>
              </w:rPr>
            </w:pPr>
            <w:r w:rsidRPr="00971C80">
              <w:rPr>
                <w:b/>
                <w:sz w:val="20"/>
                <w:szCs w:val="20"/>
              </w:rPr>
              <w:t>Service Reference Variant</w:t>
            </w:r>
          </w:p>
        </w:tc>
        <w:tc>
          <w:tcPr>
            <w:tcW w:w="3495" w:type="pct"/>
            <w:vAlign w:val="center"/>
          </w:tcPr>
          <w:p w14:paraId="6624D584" w14:textId="77777777" w:rsidR="009A0521" w:rsidRPr="00971C80" w:rsidRDefault="009A0521" w:rsidP="009A0521">
            <w:pPr>
              <w:spacing w:before="60" w:after="60"/>
              <w:contextualSpacing/>
              <w:jc w:val="left"/>
              <w:rPr>
                <w:sz w:val="20"/>
                <w:szCs w:val="20"/>
              </w:rPr>
            </w:pPr>
            <w:r w:rsidRPr="00971C80">
              <w:rPr>
                <w:sz w:val="20"/>
                <w:szCs w:val="20"/>
              </w:rPr>
              <w:t>6.</w:t>
            </w:r>
            <w:r>
              <w:rPr>
                <w:sz w:val="20"/>
                <w:szCs w:val="20"/>
              </w:rPr>
              <w:t>32</w:t>
            </w:r>
          </w:p>
        </w:tc>
      </w:tr>
      <w:tr w:rsidR="009A0521" w:rsidRPr="00971C80" w14:paraId="18A9EF9F" w14:textId="77777777" w:rsidTr="00400115">
        <w:trPr>
          <w:trHeight w:val="425"/>
        </w:trPr>
        <w:tc>
          <w:tcPr>
            <w:tcW w:w="1505" w:type="pct"/>
            <w:vAlign w:val="center"/>
          </w:tcPr>
          <w:p w14:paraId="205F51A8" w14:textId="77777777" w:rsidR="009A0521" w:rsidRPr="00971C80" w:rsidRDefault="009A0521" w:rsidP="0083254D">
            <w:pPr>
              <w:spacing w:before="60" w:after="60"/>
              <w:contextualSpacing/>
              <w:jc w:val="left"/>
              <w:rPr>
                <w:b/>
                <w:sz w:val="20"/>
                <w:szCs w:val="20"/>
              </w:rPr>
            </w:pPr>
            <w:r w:rsidRPr="00971C80">
              <w:rPr>
                <w:b/>
                <w:sz w:val="20"/>
                <w:szCs w:val="20"/>
              </w:rPr>
              <w:t>Eligible Users</w:t>
            </w:r>
          </w:p>
        </w:tc>
        <w:tc>
          <w:tcPr>
            <w:tcW w:w="3495" w:type="pct"/>
            <w:vAlign w:val="center"/>
          </w:tcPr>
          <w:p w14:paraId="03CC6557" w14:textId="77777777" w:rsidR="009A0521" w:rsidRDefault="009A0521" w:rsidP="0083254D">
            <w:pPr>
              <w:spacing w:before="60" w:after="60"/>
              <w:contextualSpacing/>
              <w:jc w:val="left"/>
              <w:rPr>
                <w:sz w:val="20"/>
                <w:szCs w:val="20"/>
              </w:rPr>
            </w:pPr>
            <w:r>
              <w:rPr>
                <w:sz w:val="20"/>
                <w:szCs w:val="20"/>
              </w:rPr>
              <w:t>Import Supplier</w:t>
            </w:r>
            <w:r w:rsidRPr="00971C80">
              <w:rPr>
                <w:sz w:val="20"/>
                <w:szCs w:val="20"/>
              </w:rPr>
              <w:t xml:space="preserve"> (</w:t>
            </w:r>
            <w:r>
              <w:rPr>
                <w:sz w:val="20"/>
                <w:szCs w:val="20"/>
              </w:rPr>
              <w:t>IS</w:t>
            </w:r>
            <w:r w:rsidRPr="00971C80">
              <w:rPr>
                <w:sz w:val="20"/>
                <w:szCs w:val="20"/>
              </w:rPr>
              <w:t>)</w:t>
            </w:r>
          </w:p>
          <w:p w14:paraId="53585CC6" w14:textId="77777777" w:rsidR="009A0521" w:rsidRDefault="009A0521" w:rsidP="0083254D">
            <w:pPr>
              <w:spacing w:before="60" w:after="60"/>
              <w:contextualSpacing/>
              <w:jc w:val="left"/>
              <w:rPr>
                <w:sz w:val="20"/>
                <w:szCs w:val="20"/>
              </w:rPr>
            </w:pPr>
            <w:r>
              <w:rPr>
                <w:sz w:val="20"/>
                <w:szCs w:val="20"/>
              </w:rPr>
              <w:t>Gas Supplier (GS)</w:t>
            </w:r>
          </w:p>
          <w:p w14:paraId="7FEBEB2C" w14:textId="77777777" w:rsidR="00AA0788" w:rsidRPr="00971C80" w:rsidRDefault="00AA0788" w:rsidP="0083254D">
            <w:pPr>
              <w:spacing w:before="60" w:after="60"/>
              <w:contextualSpacing/>
              <w:jc w:val="left"/>
              <w:rPr>
                <w:sz w:val="20"/>
                <w:szCs w:val="20"/>
              </w:rPr>
            </w:pPr>
            <w:r w:rsidRPr="00971C80">
              <w:rPr>
                <w:sz w:val="20"/>
                <w:szCs w:val="20"/>
              </w:rPr>
              <w:t>Registered Supplier Agent (RSA)</w:t>
            </w:r>
          </w:p>
        </w:tc>
      </w:tr>
      <w:tr w:rsidR="009A0521" w:rsidRPr="00971C80" w14:paraId="0CAF1507" w14:textId="77777777" w:rsidTr="00400115">
        <w:trPr>
          <w:trHeight w:val="425"/>
        </w:trPr>
        <w:tc>
          <w:tcPr>
            <w:tcW w:w="1505" w:type="pct"/>
            <w:vAlign w:val="center"/>
          </w:tcPr>
          <w:p w14:paraId="4A5A6B52" w14:textId="77777777" w:rsidR="009A0521" w:rsidRPr="00971C80" w:rsidRDefault="009A0521" w:rsidP="0083254D">
            <w:pPr>
              <w:spacing w:before="60" w:after="60"/>
              <w:contextualSpacing/>
              <w:jc w:val="left"/>
              <w:rPr>
                <w:b/>
                <w:sz w:val="20"/>
                <w:szCs w:val="20"/>
              </w:rPr>
            </w:pPr>
            <w:r w:rsidRPr="00971C80">
              <w:rPr>
                <w:b/>
                <w:sz w:val="20"/>
                <w:szCs w:val="20"/>
              </w:rPr>
              <w:t>Security Classification</w:t>
            </w:r>
          </w:p>
        </w:tc>
        <w:tc>
          <w:tcPr>
            <w:tcW w:w="3495" w:type="pct"/>
            <w:vAlign w:val="center"/>
          </w:tcPr>
          <w:p w14:paraId="09D40A59" w14:textId="77777777" w:rsidR="009A0521" w:rsidRPr="00971C80" w:rsidRDefault="009A0521" w:rsidP="0083254D">
            <w:pPr>
              <w:spacing w:before="60" w:after="60"/>
              <w:contextualSpacing/>
              <w:rPr>
                <w:sz w:val="20"/>
                <w:szCs w:val="20"/>
              </w:rPr>
            </w:pPr>
            <w:r w:rsidRPr="00971C80">
              <w:rPr>
                <w:sz w:val="20"/>
                <w:szCs w:val="20"/>
              </w:rPr>
              <w:t>Non Critical</w:t>
            </w:r>
          </w:p>
          <w:p w14:paraId="269DBED7" w14:textId="77777777" w:rsidR="009A0521" w:rsidRPr="00971C80" w:rsidRDefault="009A0521" w:rsidP="0083254D">
            <w:pPr>
              <w:spacing w:before="60" w:after="60"/>
              <w:contextualSpacing/>
              <w:jc w:val="left"/>
              <w:rPr>
                <w:sz w:val="20"/>
                <w:szCs w:val="20"/>
              </w:rPr>
            </w:pPr>
          </w:p>
        </w:tc>
      </w:tr>
      <w:tr w:rsidR="009A0521" w:rsidRPr="00971C80" w14:paraId="12A869E1" w14:textId="77777777" w:rsidTr="00400115">
        <w:trPr>
          <w:trHeight w:val="425"/>
        </w:trPr>
        <w:tc>
          <w:tcPr>
            <w:tcW w:w="1505" w:type="pct"/>
            <w:vAlign w:val="center"/>
          </w:tcPr>
          <w:p w14:paraId="33C655A1" w14:textId="77777777" w:rsidR="009A0521" w:rsidRPr="00971C80" w:rsidRDefault="009A0521" w:rsidP="0083254D">
            <w:pPr>
              <w:spacing w:before="60" w:after="60"/>
              <w:contextualSpacing/>
              <w:jc w:val="left"/>
              <w:rPr>
                <w:b/>
                <w:sz w:val="20"/>
                <w:szCs w:val="20"/>
              </w:rPr>
            </w:pPr>
            <w:r>
              <w:rPr>
                <w:b/>
                <w:sz w:val="20"/>
                <w:szCs w:val="20"/>
              </w:rPr>
              <w:t xml:space="preserve">BusinessTargetID </w:t>
            </w:r>
          </w:p>
          <w:p w14:paraId="5ACFE225" w14:textId="77777777" w:rsidR="009A0521" w:rsidRPr="00971C80" w:rsidRDefault="009A0521" w:rsidP="0083254D">
            <w:pPr>
              <w:numPr>
                <w:ilvl w:val="0"/>
                <w:numId w:val="196"/>
              </w:numPr>
              <w:spacing w:before="60" w:after="60"/>
              <w:contextualSpacing/>
              <w:jc w:val="left"/>
              <w:rPr>
                <w:b/>
                <w:sz w:val="20"/>
                <w:szCs w:val="20"/>
              </w:rPr>
            </w:pPr>
            <w:r w:rsidRPr="00971C80">
              <w:rPr>
                <w:b/>
                <w:sz w:val="20"/>
                <w:szCs w:val="20"/>
              </w:rPr>
              <w:t>Device Type applicable to this request</w:t>
            </w:r>
          </w:p>
        </w:tc>
        <w:tc>
          <w:tcPr>
            <w:tcW w:w="3495" w:type="pct"/>
            <w:vAlign w:val="center"/>
          </w:tcPr>
          <w:p w14:paraId="74238B6A" w14:textId="77777777" w:rsidR="009A0521" w:rsidRPr="00971C80" w:rsidRDefault="009A0521" w:rsidP="0083254D">
            <w:pPr>
              <w:spacing w:before="60" w:after="60"/>
              <w:contextualSpacing/>
              <w:jc w:val="left"/>
              <w:rPr>
                <w:sz w:val="20"/>
                <w:szCs w:val="20"/>
              </w:rPr>
            </w:pPr>
            <w:r w:rsidRPr="00971C80">
              <w:rPr>
                <w:sz w:val="20"/>
                <w:szCs w:val="20"/>
              </w:rPr>
              <w:t>Communications Hub Function (CHF)</w:t>
            </w:r>
            <w:r>
              <w:rPr>
                <w:sz w:val="20"/>
                <w:szCs w:val="20"/>
              </w:rPr>
              <w:t xml:space="preserve"> – Dual Band Only</w:t>
            </w:r>
          </w:p>
        </w:tc>
      </w:tr>
      <w:tr w:rsidR="009A0521" w:rsidRPr="00971C80" w14:paraId="384D7A42" w14:textId="77777777" w:rsidTr="00400115">
        <w:trPr>
          <w:trHeight w:val="425"/>
        </w:trPr>
        <w:tc>
          <w:tcPr>
            <w:tcW w:w="1505" w:type="pct"/>
            <w:vAlign w:val="center"/>
          </w:tcPr>
          <w:p w14:paraId="61F2A6B1" w14:textId="77777777" w:rsidR="009A0521" w:rsidRPr="00971C80" w:rsidRDefault="009A0521" w:rsidP="0083254D">
            <w:pPr>
              <w:spacing w:before="60" w:after="60"/>
              <w:contextualSpacing/>
              <w:jc w:val="left"/>
              <w:rPr>
                <w:b/>
                <w:sz w:val="20"/>
                <w:szCs w:val="20"/>
              </w:rPr>
            </w:pPr>
            <w:r w:rsidRPr="00971C80">
              <w:rPr>
                <w:b/>
                <w:sz w:val="20"/>
                <w:szCs w:val="20"/>
              </w:rPr>
              <w:t>Can be future dated?</w:t>
            </w:r>
          </w:p>
        </w:tc>
        <w:tc>
          <w:tcPr>
            <w:tcW w:w="3495" w:type="pct"/>
            <w:vAlign w:val="center"/>
          </w:tcPr>
          <w:p w14:paraId="34F1B8DB" w14:textId="77777777" w:rsidR="009A0521" w:rsidRPr="00971C80" w:rsidRDefault="009A0521" w:rsidP="0083254D">
            <w:pPr>
              <w:spacing w:before="60" w:after="60"/>
              <w:contextualSpacing/>
              <w:jc w:val="left"/>
              <w:rPr>
                <w:sz w:val="20"/>
                <w:szCs w:val="20"/>
              </w:rPr>
            </w:pPr>
            <w:r>
              <w:rPr>
                <w:sz w:val="20"/>
                <w:szCs w:val="20"/>
              </w:rPr>
              <w:t>No</w:t>
            </w:r>
          </w:p>
        </w:tc>
      </w:tr>
      <w:tr w:rsidR="009A0521" w:rsidRPr="00971C80" w14:paraId="010C43DC" w14:textId="77777777" w:rsidTr="00400115">
        <w:trPr>
          <w:trHeight w:val="425"/>
        </w:trPr>
        <w:tc>
          <w:tcPr>
            <w:tcW w:w="1505" w:type="pct"/>
            <w:vAlign w:val="center"/>
          </w:tcPr>
          <w:p w14:paraId="0F580182" w14:textId="77777777" w:rsidR="009A0521" w:rsidRPr="00971C80" w:rsidRDefault="009A0521" w:rsidP="0083254D">
            <w:pPr>
              <w:spacing w:before="60" w:after="60"/>
              <w:contextualSpacing/>
              <w:jc w:val="left"/>
              <w:rPr>
                <w:b/>
                <w:sz w:val="20"/>
                <w:szCs w:val="20"/>
              </w:rPr>
            </w:pPr>
            <w:r w:rsidRPr="00971C80">
              <w:rPr>
                <w:b/>
                <w:sz w:val="20"/>
                <w:szCs w:val="20"/>
              </w:rPr>
              <w:t>On Demand?</w:t>
            </w:r>
          </w:p>
        </w:tc>
        <w:tc>
          <w:tcPr>
            <w:tcW w:w="3495" w:type="pct"/>
            <w:vAlign w:val="center"/>
          </w:tcPr>
          <w:p w14:paraId="3E3E8F4D" w14:textId="77777777" w:rsidR="009A0521" w:rsidRPr="00971C80" w:rsidRDefault="009A0521" w:rsidP="0083254D">
            <w:pPr>
              <w:spacing w:before="60" w:after="60"/>
              <w:contextualSpacing/>
              <w:jc w:val="left"/>
              <w:rPr>
                <w:sz w:val="20"/>
                <w:szCs w:val="20"/>
              </w:rPr>
            </w:pPr>
            <w:r w:rsidRPr="00971C80">
              <w:rPr>
                <w:sz w:val="20"/>
                <w:szCs w:val="20"/>
              </w:rPr>
              <w:t>Yes</w:t>
            </w:r>
          </w:p>
        </w:tc>
      </w:tr>
      <w:tr w:rsidR="009A0521" w:rsidRPr="00971C80" w14:paraId="0A4235D5" w14:textId="77777777" w:rsidTr="00400115">
        <w:trPr>
          <w:trHeight w:val="425"/>
        </w:trPr>
        <w:tc>
          <w:tcPr>
            <w:tcW w:w="1505" w:type="pct"/>
            <w:vAlign w:val="center"/>
          </w:tcPr>
          <w:p w14:paraId="4E93FBF4" w14:textId="77777777" w:rsidR="009A0521" w:rsidRPr="00971C80" w:rsidRDefault="009A0521" w:rsidP="0083254D">
            <w:pPr>
              <w:spacing w:before="60" w:after="60"/>
              <w:contextualSpacing/>
              <w:jc w:val="left"/>
              <w:rPr>
                <w:b/>
                <w:sz w:val="20"/>
                <w:szCs w:val="20"/>
              </w:rPr>
            </w:pPr>
            <w:r w:rsidRPr="00971C80">
              <w:rPr>
                <w:b/>
                <w:sz w:val="20"/>
                <w:szCs w:val="20"/>
              </w:rPr>
              <w:t>Capable of being DCC Scheduled?</w:t>
            </w:r>
          </w:p>
        </w:tc>
        <w:tc>
          <w:tcPr>
            <w:tcW w:w="3495" w:type="pct"/>
            <w:vAlign w:val="center"/>
          </w:tcPr>
          <w:p w14:paraId="1E359FDA" w14:textId="77777777" w:rsidR="009A0521" w:rsidRPr="00971C80" w:rsidRDefault="009A0521" w:rsidP="0083254D">
            <w:pPr>
              <w:spacing w:before="60" w:after="60"/>
              <w:contextualSpacing/>
              <w:jc w:val="left"/>
              <w:rPr>
                <w:sz w:val="20"/>
                <w:szCs w:val="20"/>
              </w:rPr>
            </w:pPr>
            <w:r w:rsidRPr="00971C80">
              <w:rPr>
                <w:sz w:val="20"/>
                <w:szCs w:val="20"/>
              </w:rPr>
              <w:t>No</w:t>
            </w:r>
          </w:p>
        </w:tc>
      </w:tr>
      <w:tr w:rsidR="009A0521" w:rsidRPr="00971C80" w14:paraId="0FABBF13" w14:textId="77777777" w:rsidTr="00400115">
        <w:trPr>
          <w:trHeight w:val="425"/>
        </w:trPr>
        <w:tc>
          <w:tcPr>
            <w:tcW w:w="1505" w:type="pct"/>
            <w:vAlign w:val="center"/>
          </w:tcPr>
          <w:p w14:paraId="2917D25F" w14:textId="77777777" w:rsidR="009A0521" w:rsidRPr="00971C80" w:rsidRDefault="009A0521" w:rsidP="0083254D">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5" w:type="pct"/>
            <w:vAlign w:val="center"/>
          </w:tcPr>
          <w:p w14:paraId="11EE3D83" w14:textId="77777777" w:rsidR="009A0521" w:rsidRPr="00971C80" w:rsidRDefault="009A0521" w:rsidP="0083254D">
            <w:pPr>
              <w:spacing w:before="60" w:after="60"/>
              <w:contextualSpacing/>
              <w:jc w:val="left"/>
              <w:rPr>
                <w:bCs/>
                <w:sz w:val="20"/>
                <w:szCs w:val="20"/>
              </w:rPr>
            </w:pPr>
            <w:r w:rsidRPr="00971C80">
              <w:rPr>
                <w:sz w:val="20"/>
                <w:szCs w:val="20"/>
              </w:rPr>
              <w:t>1 - Send (Non-Critical)</w:t>
            </w:r>
          </w:p>
          <w:p w14:paraId="7BBA8A80" w14:textId="77777777" w:rsidR="009A0521" w:rsidRPr="00971C80" w:rsidRDefault="009A0521" w:rsidP="0083254D">
            <w:pPr>
              <w:spacing w:before="60" w:after="60"/>
              <w:contextualSpacing/>
              <w:jc w:val="left"/>
              <w:rPr>
                <w:bCs/>
                <w:sz w:val="20"/>
                <w:szCs w:val="20"/>
              </w:rPr>
            </w:pPr>
            <w:r w:rsidRPr="00971C80">
              <w:rPr>
                <w:sz w:val="20"/>
                <w:szCs w:val="20"/>
              </w:rPr>
              <w:t>2 - Return for local delivery (Non-Critical)</w:t>
            </w:r>
          </w:p>
          <w:p w14:paraId="3E604E61" w14:textId="77777777" w:rsidR="009A0521" w:rsidRPr="00971C80" w:rsidRDefault="009A0521" w:rsidP="0083254D">
            <w:pPr>
              <w:spacing w:before="60" w:after="60"/>
              <w:contextualSpacing/>
              <w:jc w:val="left"/>
              <w:rPr>
                <w:bCs/>
                <w:sz w:val="20"/>
                <w:szCs w:val="20"/>
              </w:rPr>
            </w:pPr>
            <w:r w:rsidRPr="00971C80">
              <w:rPr>
                <w:sz w:val="20"/>
                <w:szCs w:val="20"/>
              </w:rPr>
              <w:t>3 - Send and Return for local delivery (Non-Critical)</w:t>
            </w:r>
          </w:p>
        </w:tc>
      </w:tr>
      <w:tr w:rsidR="009A0521" w:rsidRPr="00971C80" w14:paraId="50748936" w14:textId="77777777" w:rsidTr="00400115">
        <w:trPr>
          <w:trHeight w:val="425"/>
        </w:trPr>
        <w:tc>
          <w:tcPr>
            <w:tcW w:w="1505" w:type="pct"/>
            <w:vAlign w:val="center"/>
          </w:tcPr>
          <w:p w14:paraId="4ACDFB97" w14:textId="77777777" w:rsidR="009A0521" w:rsidRPr="00971C80" w:rsidRDefault="009A0521" w:rsidP="0083254D">
            <w:pPr>
              <w:spacing w:before="60" w:after="60"/>
              <w:contextualSpacing/>
              <w:jc w:val="left"/>
              <w:rPr>
                <w:b/>
                <w:sz w:val="20"/>
                <w:szCs w:val="20"/>
              </w:rPr>
            </w:pPr>
            <w:r w:rsidRPr="00971C80">
              <w:rPr>
                <w:b/>
                <w:sz w:val="20"/>
                <w:szCs w:val="20"/>
              </w:rPr>
              <w:t>Common Header Data Items</w:t>
            </w:r>
          </w:p>
        </w:tc>
        <w:tc>
          <w:tcPr>
            <w:tcW w:w="3495" w:type="pct"/>
            <w:vAlign w:val="center"/>
          </w:tcPr>
          <w:p w14:paraId="5B39B8D4" w14:textId="56D7BE13" w:rsidR="009A0521" w:rsidRPr="00971C80" w:rsidRDefault="009A0521" w:rsidP="0083254D">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A0521" w:rsidRPr="00971C80" w14:paraId="47D8678E" w14:textId="77777777" w:rsidTr="00400115">
        <w:trPr>
          <w:trHeight w:val="425"/>
        </w:trPr>
        <w:tc>
          <w:tcPr>
            <w:tcW w:w="1505" w:type="pct"/>
            <w:vAlign w:val="center"/>
          </w:tcPr>
          <w:p w14:paraId="21C0C18C" w14:textId="77777777" w:rsidR="009A0521" w:rsidRPr="00971C80" w:rsidRDefault="009A0521" w:rsidP="0083254D">
            <w:pPr>
              <w:spacing w:before="60" w:after="60"/>
              <w:contextualSpacing/>
              <w:jc w:val="left"/>
              <w:rPr>
                <w:b/>
                <w:sz w:val="20"/>
                <w:szCs w:val="20"/>
              </w:rPr>
            </w:pPr>
            <w:r w:rsidRPr="00971C80">
              <w:rPr>
                <w:b/>
                <w:sz w:val="20"/>
                <w:szCs w:val="20"/>
              </w:rPr>
              <w:t>Data Items Specific to this Service Request</w:t>
            </w:r>
          </w:p>
        </w:tc>
        <w:tc>
          <w:tcPr>
            <w:tcW w:w="3495" w:type="pct"/>
            <w:vAlign w:val="center"/>
          </w:tcPr>
          <w:p w14:paraId="7ACDE508" w14:textId="77777777" w:rsidR="009A0521" w:rsidRPr="00971C80" w:rsidRDefault="009A0521" w:rsidP="0083254D">
            <w:pPr>
              <w:spacing w:before="60" w:after="60"/>
              <w:contextualSpacing/>
              <w:jc w:val="left"/>
              <w:rPr>
                <w:sz w:val="20"/>
                <w:szCs w:val="20"/>
              </w:rPr>
            </w:pPr>
            <w:r w:rsidRPr="00971C80">
              <w:rPr>
                <w:sz w:val="20"/>
                <w:szCs w:val="20"/>
              </w:rPr>
              <w:t>See Specific Data Items Below</w:t>
            </w:r>
          </w:p>
        </w:tc>
      </w:tr>
      <w:tr w:rsidR="009A0521" w:rsidRPr="00971C80" w14:paraId="077ADA53" w14:textId="77777777" w:rsidTr="00400115">
        <w:trPr>
          <w:trHeight w:val="425"/>
        </w:trPr>
        <w:tc>
          <w:tcPr>
            <w:tcW w:w="1505" w:type="pct"/>
            <w:vAlign w:val="center"/>
          </w:tcPr>
          <w:p w14:paraId="540991F8" w14:textId="77777777" w:rsidR="009A0521" w:rsidRPr="00971C80" w:rsidRDefault="009A0521" w:rsidP="0083254D">
            <w:pPr>
              <w:spacing w:before="60" w:after="60"/>
              <w:contextualSpacing/>
              <w:jc w:val="left"/>
              <w:rPr>
                <w:b/>
                <w:sz w:val="20"/>
                <w:szCs w:val="20"/>
              </w:rPr>
            </w:pPr>
            <w:r w:rsidRPr="00971C80">
              <w:rPr>
                <w:b/>
                <w:sz w:val="20"/>
                <w:szCs w:val="20"/>
              </w:rPr>
              <w:t>Possible responses from this Service Request</w:t>
            </w:r>
          </w:p>
        </w:tc>
        <w:tc>
          <w:tcPr>
            <w:tcW w:w="3495" w:type="pct"/>
            <w:vAlign w:val="center"/>
          </w:tcPr>
          <w:p w14:paraId="0E31B9B4" w14:textId="7CCDC460" w:rsidR="009A0521" w:rsidRPr="00971C80" w:rsidRDefault="009A0521" w:rsidP="0083254D">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7767B0">
              <w:rPr>
                <w:sz w:val="20"/>
                <w:szCs w:val="20"/>
              </w:rPr>
              <w:t>3.5</w:t>
            </w:r>
            <w:r w:rsidRPr="00971C80">
              <w:rPr>
                <w:sz w:val="20"/>
                <w:szCs w:val="20"/>
              </w:rPr>
              <w:fldChar w:fldCharType="end"/>
            </w:r>
            <w:r w:rsidRPr="00971C80">
              <w:rPr>
                <w:sz w:val="20"/>
                <w:szCs w:val="20"/>
              </w:rPr>
              <w:t xml:space="preserve"> for more details on processing patterns</w:t>
            </w:r>
          </w:p>
          <w:p w14:paraId="24ADE35E" w14:textId="77777777" w:rsidR="009A0521" w:rsidRPr="00971C80" w:rsidRDefault="009A0521" w:rsidP="0083254D">
            <w:pPr>
              <w:numPr>
                <w:ilvl w:val="0"/>
                <w:numId w:val="120"/>
              </w:numPr>
              <w:spacing w:before="60" w:after="60"/>
              <w:contextualSpacing/>
              <w:jc w:val="left"/>
              <w:rPr>
                <w:sz w:val="20"/>
                <w:szCs w:val="20"/>
              </w:rPr>
            </w:pPr>
            <w:r w:rsidRPr="00971C80">
              <w:rPr>
                <w:sz w:val="20"/>
                <w:szCs w:val="20"/>
              </w:rPr>
              <w:t>Acknowledgement</w:t>
            </w:r>
          </w:p>
          <w:p w14:paraId="3DF850BC" w14:textId="77777777" w:rsidR="009A0521" w:rsidRPr="00971C80" w:rsidRDefault="009A0521" w:rsidP="0083254D">
            <w:pPr>
              <w:numPr>
                <w:ilvl w:val="0"/>
                <w:numId w:val="120"/>
              </w:numPr>
              <w:spacing w:before="60" w:after="60"/>
              <w:contextualSpacing/>
              <w:jc w:val="left"/>
              <w:rPr>
                <w:sz w:val="20"/>
                <w:szCs w:val="20"/>
              </w:rPr>
            </w:pPr>
            <w:r w:rsidRPr="00971C80">
              <w:rPr>
                <w:sz w:val="20"/>
                <w:szCs w:val="20"/>
              </w:rPr>
              <w:t>Service Response from Device – GBCSPayload</w:t>
            </w:r>
          </w:p>
          <w:p w14:paraId="7A3E0FFD" w14:textId="77777777" w:rsidR="009A0521" w:rsidRPr="00971C80" w:rsidRDefault="009A0521" w:rsidP="0083254D">
            <w:pPr>
              <w:numPr>
                <w:ilvl w:val="0"/>
                <w:numId w:val="120"/>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39F858FE" w14:textId="77777777" w:rsidR="009A0521" w:rsidRPr="00971C80" w:rsidRDefault="009A0521" w:rsidP="0083254D">
            <w:pPr>
              <w:spacing w:before="60" w:after="60"/>
              <w:contextualSpacing/>
              <w:jc w:val="left"/>
              <w:rPr>
                <w:sz w:val="20"/>
                <w:szCs w:val="20"/>
              </w:rPr>
            </w:pPr>
            <w:r w:rsidRPr="00971C80">
              <w:rPr>
                <w:sz w:val="20"/>
                <w:szCs w:val="20"/>
              </w:rPr>
              <w:t>Also see Response Section below for details specific to this request</w:t>
            </w:r>
          </w:p>
        </w:tc>
      </w:tr>
      <w:tr w:rsidR="009A0521" w:rsidRPr="00971C80" w14:paraId="5F20B914" w14:textId="77777777" w:rsidTr="00400115">
        <w:trPr>
          <w:trHeight w:val="425"/>
        </w:trPr>
        <w:tc>
          <w:tcPr>
            <w:tcW w:w="1505" w:type="pct"/>
            <w:vAlign w:val="center"/>
          </w:tcPr>
          <w:p w14:paraId="0F1651A9" w14:textId="77777777" w:rsidR="009A0521" w:rsidRPr="00971C80" w:rsidRDefault="009A0521" w:rsidP="0083254D">
            <w:pPr>
              <w:spacing w:before="60" w:after="60"/>
              <w:contextualSpacing/>
              <w:jc w:val="left"/>
              <w:rPr>
                <w:b/>
                <w:sz w:val="20"/>
                <w:szCs w:val="20"/>
              </w:rPr>
            </w:pPr>
            <w:r w:rsidRPr="00971C80">
              <w:rPr>
                <w:b/>
                <w:sz w:val="20"/>
                <w:szCs w:val="20"/>
              </w:rPr>
              <w:t>Response Codes possible from this Service Request</w:t>
            </w:r>
          </w:p>
        </w:tc>
        <w:tc>
          <w:tcPr>
            <w:tcW w:w="3495" w:type="pct"/>
            <w:vAlign w:val="center"/>
          </w:tcPr>
          <w:p w14:paraId="66477A03" w14:textId="5E918859" w:rsidR="009A0521" w:rsidRPr="00971C80" w:rsidRDefault="009A0521"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Pr="00971C80">
              <w:rPr>
                <w:sz w:val="20"/>
                <w:szCs w:val="20"/>
              </w:rPr>
              <w:t xml:space="preserve"> for Common Response Codes</w:t>
            </w:r>
          </w:p>
        </w:tc>
      </w:tr>
      <w:tr w:rsidR="009A0521" w:rsidRPr="00971C80" w14:paraId="532D9D03" w14:textId="77777777" w:rsidTr="00400115">
        <w:trPr>
          <w:trHeight w:val="425"/>
        </w:trPr>
        <w:tc>
          <w:tcPr>
            <w:tcW w:w="1505" w:type="pct"/>
            <w:vAlign w:val="center"/>
          </w:tcPr>
          <w:p w14:paraId="05691500" w14:textId="77777777" w:rsidR="009A0521" w:rsidRPr="00971C80" w:rsidRDefault="009A0521" w:rsidP="0083254D">
            <w:pPr>
              <w:spacing w:before="60" w:after="60"/>
              <w:contextualSpacing/>
              <w:jc w:val="left"/>
              <w:rPr>
                <w:b/>
                <w:sz w:val="20"/>
                <w:szCs w:val="20"/>
              </w:rPr>
            </w:pPr>
            <w:r>
              <w:rPr>
                <w:b/>
                <w:sz w:val="20"/>
                <w:szCs w:val="20"/>
              </w:rPr>
              <w:t>GBCS Cross Reference</w:t>
            </w:r>
          </w:p>
        </w:tc>
        <w:tc>
          <w:tcPr>
            <w:tcW w:w="3495" w:type="pct"/>
            <w:vAlign w:val="center"/>
          </w:tcPr>
          <w:p w14:paraId="2B576796" w14:textId="77777777" w:rsidR="009A0521" w:rsidRPr="00025A17" w:rsidRDefault="009A0521" w:rsidP="0083254D">
            <w:pPr>
              <w:spacing w:before="60" w:after="60"/>
              <w:contextualSpacing/>
              <w:jc w:val="left"/>
              <w:rPr>
                <w:sz w:val="20"/>
                <w:szCs w:val="20"/>
              </w:rPr>
            </w:pPr>
            <w:r w:rsidRPr="00025A17">
              <w:rPr>
                <w:i/>
                <w:iCs/>
                <w:sz w:val="20"/>
                <w:szCs w:val="20"/>
              </w:rPr>
              <w:t>Communications Hub Function (Dual Band only)</w:t>
            </w:r>
          </w:p>
        </w:tc>
      </w:tr>
      <w:tr w:rsidR="009A0521" w:rsidRPr="00971C80" w14:paraId="7C13E364" w14:textId="77777777" w:rsidTr="00400115">
        <w:trPr>
          <w:trHeight w:val="425"/>
        </w:trPr>
        <w:tc>
          <w:tcPr>
            <w:tcW w:w="1505" w:type="pct"/>
            <w:vAlign w:val="center"/>
          </w:tcPr>
          <w:p w14:paraId="17ED6CC9" w14:textId="77777777" w:rsidR="009A0521" w:rsidRDefault="009A0521" w:rsidP="0083254D">
            <w:pPr>
              <w:spacing w:before="60" w:after="60"/>
              <w:contextualSpacing/>
              <w:jc w:val="left"/>
              <w:rPr>
                <w:b/>
                <w:sz w:val="20"/>
                <w:szCs w:val="20"/>
              </w:rPr>
            </w:pPr>
            <w:r>
              <w:rPr>
                <w:b/>
                <w:sz w:val="20"/>
                <w:szCs w:val="20"/>
              </w:rPr>
              <w:t>GBCS v1.0</w:t>
            </w:r>
          </w:p>
        </w:tc>
        <w:tc>
          <w:tcPr>
            <w:tcW w:w="3495" w:type="pct"/>
            <w:vAlign w:val="center"/>
          </w:tcPr>
          <w:p w14:paraId="0A7315B1" w14:textId="77777777" w:rsidR="009A0521" w:rsidRPr="00E7481D" w:rsidRDefault="009A0521" w:rsidP="0083254D">
            <w:pPr>
              <w:spacing w:before="60" w:after="60"/>
              <w:contextualSpacing/>
              <w:jc w:val="left"/>
              <w:rPr>
                <w:sz w:val="20"/>
                <w:szCs w:val="20"/>
              </w:rPr>
            </w:pPr>
            <w:r w:rsidRPr="00E7481D">
              <w:rPr>
                <w:sz w:val="20"/>
                <w:szCs w:val="20"/>
              </w:rPr>
              <w:t>N/A – feature not supported by Device</w:t>
            </w:r>
          </w:p>
        </w:tc>
      </w:tr>
      <w:tr w:rsidR="009A0521" w:rsidRPr="00971C80" w14:paraId="66CBE0AC" w14:textId="77777777" w:rsidTr="00400115">
        <w:trPr>
          <w:trHeight w:val="425"/>
        </w:trPr>
        <w:tc>
          <w:tcPr>
            <w:tcW w:w="1505" w:type="pct"/>
            <w:vAlign w:val="center"/>
          </w:tcPr>
          <w:p w14:paraId="22076718" w14:textId="77777777" w:rsidR="009A0521" w:rsidRDefault="009A0521" w:rsidP="0083254D">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3495" w:type="pct"/>
            <w:vAlign w:val="center"/>
          </w:tcPr>
          <w:p w14:paraId="110ACFA0" w14:textId="77777777" w:rsidR="009A0521" w:rsidRPr="00971C80" w:rsidRDefault="009A0521" w:rsidP="009A0521">
            <w:pPr>
              <w:spacing w:before="60" w:after="60"/>
              <w:contextualSpacing/>
              <w:jc w:val="left"/>
              <w:rPr>
                <w:sz w:val="20"/>
                <w:szCs w:val="20"/>
              </w:rPr>
            </w:pPr>
            <w:r>
              <w:rPr>
                <w:sz w:val="20"/>
                <w:szCs w:val="20"/>
              </w:rPr>
              <w:t>0x010B</w:t>
            </w:r>
          </w:p>
        </w:tc>
      </w:tr>
      <w:tr w:rsidR="009A0521" w:rsidRPr="00971C80" w14:paraId="79DB3ECF" w14:textId="77777777" w:rsidTr="00400115">
        <w:trPr>
          <w:trHeight w:val="425"/>
        </w:trPr>
        <w:tc>
          <w:tcPr>
            <w:tcW w:w="1505" w:type="pct"/>
            <w:vAlign w:val="center"/>
          </w:tcPr>
          <w:p w14:paraId="3677257D" w14:textId="77777777" w:rsidR="009A0521" w:rsidRPr="00713C07" w:rsidRDefault="009A0521" w:rsidP="0083254D">
            <w:pPr>
              <w:spacing w:before="60" w:after="60"/>
              <w:contextualSpacing/>
              <w:jc w:val="left"/>
              <w:rPr>
                <w:b/>
                <w:sz w:val="20"/>
                <w:szCs w:val="20"/>
              </w:rPr>
            </w:pPr>
            <w:r>
              <w:rPr>
                <w:b/>
                <w:sz w:val="20"/>
                <w:szCs w:val="20"/>
              </w:rPr>
              <w:t>GBCS v2.0 Use Case</w:t>
            </w:r>
          </w:p>
        </w:tc>
        <w:tc>
          <w:tcPr>
            <w:tcW w:w="3495" w:type="pct"/>
            <w:vAlign w:val="center"/>
          </w:tcPr>
          <w:p w14:paraId="13E601AE" w14:textId="77777777" w:rsidR="009A0521" w:rsidRPr="00713C07" w:rsidRDefault="009A0521" w:rsidP="009A0521">
            <w:pPr>
              <w:spacing w:before="60" w:after="60"/>
              <w:contextualSpacing/>
              <w:jc w:val="left"/>
              <w:rPr>
                <w:sz w:val="20"/>
                <w:szCs w:val="20"/>
              </w:rPr>
            </w:pPr>
            <w:r>
              <w:rPr>
                <w:sz w:val="20"/>
                <w:szCs w:val="20"/>
              </w:rPr>
              <w:t>DBCH02</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467926" w:rsidRPr="0006351D" w14:paraId="4C1E3E7B" w14:textId="77777777" w:rsidTr="00400115">
        <w:trPr>
          <w:trHeight w:val="397"/>
        </w:trPr>
        <w:tc>
          <w:tcPr>
            <w:tcW w:w="9140" w:type="dxa"/>
            <w:gridSpan w:val="3"/>
            <w:noWrap/>
            <w:vAlign w:val="center"/>
            <w:hideMark/>
          </w:tcPr>
          <w:p w14:paraId="6B0579CB" w14:textId="77777777" w:rsidR="00467926" w:rsidRPr="00AB4506" w:rsidRDefault="00467926" w:rsidP="00A33BDE">
            <w:pPr>
              <w:jc w:val="left"/>
              <w:rPr>
                <w:b/>
                <w:sz w:val="20"/>
                <w:szCs w:val="20"/>
                <w:lang w:eastAsia="en-GB"/>
              </w:rPr>
            </w:pPr>
            <w:r w:rsidRPr="00AB4506">
              <w:rPr>
                <w:b/>
                <w:sz w:val="20"/>
                <w:szCs w:val="20"/>
                <w:lang w:eastAsia="en-GB"/>
              </w:rPr>
              <w:t xml:space="preserve">GBCS Commands - Versioning Details </w:t>
            </w:r>
          </w:p>
        </w:tc>
      </w:tr>
      <w:tr w:rsidR="00467926" w:rsidRPr="0006351D" w14:paraId="750BACD4" w14:textId="77777777" w:rsidTr="00400115">
        <w:trPr>
          <w:trHeight w:val="300"/>
        </w:trPr>
        <w:tc>
          <w:tcPr>
            <w:tcW w:w="9140" w:type="dxa"/>
            <w:gridSpan w:val="3"/>
            <w:noWrap/>
            <w:vAlign w:val="bottom"/>
            <w:hideMark/>
          </w:tcPr>
          <w:p w14:paraId="3F4FD784" w14:textId="77777777" w:rsidR="00467926" w:rsidRPr="00AB4506" w:rsidRDefault="00467926"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467926" w:rsidRPr="0006351D" w14:paraId="784C8C9F" w14:textId="77777777" w:rsidTr="00400115">
        <w:trPr>
          <w:trHeight w:hRule="exact" w:val="57"/>
        </w:trPr>
        <w:tc>
          <w:tcPr>
            <w:tcW w:w="9140" w:type="dxa"/>
            <w:gridSpan w:val="3"/>
            <w:noWrap/>
            <w:vAlign w:val="bottom"/>
            <w:hideMark/>
          </w:tcPr>
          <w:p w14:paraId="5BF244F7" w14:textId="77777777" w:rsidR="00467926" w:rsidRPr="00AB4506" w:rsidRDefault="00467926" w:rsidP="00A33BDE">
            <w:pPr>
              <w:jc w:val="center"/>
              <w:rPr>
                <w:sz w:val="20"/>
                <w:szCs w:val="20"/>
                <w:lang w:eastAsia="en-GB"/>
              </w:rPr>
            </w:pPr>
          </w:p>
        </w:tc>
      </w:tr>
      <w:tr w:rsidR="00467926" w:rsidRPr="0006351D" w14:paraId="7B0F7611" w14:textId="77777777" w:rsidTr="00400115">
        <w:trPr>
          <w:trHeight w:val="300"/>
        </w:trPr>
        <w:tc>
          <w:tcPr>
            <w:tcW w:w="5848" w:type="dxa"/>
            <w:noWrap/>
            <w:vAlign w:val="bottom"/>
            <w:hideMark/>
          </w:tcPr>
          <w:p w14:paraId="2BBBA83F" w14:textId="77777777" w:rsidR="00467926" w:rsidRPr="00AB4506" w:rsidRDefault="00467926"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593255B9" w14:textId="77777777" w:rsidR="00467926" w:rsidRPr="00AB4506" w:rsidRDefault="00467926" w:rsidP="00A33BDE">
            <w:pPr>
              <w:jc w:val="center"/>
              <w:rPr>
                <w:sz w:val="20"/>
                <w:szCs w:val="20"/>
                <w:lang w:eastAsia="en-GB"/>
              </w:rPr>
            </w:pPr>
            <w:r w:rsidRPr="00AB4506">
              <w:rPr>
                <w:sz w:val="20"/>
                <w:szCs w:val="20"/>
                <w:lang w:eastAsia="en-GB"/>
              </w:rPr>
              <w:t>CHF (Dual Band or Unknown)</w:t>
            </w:r>
          </w:p>
        </w:tc>
      </w:tr>
      <w:tr w:rsidR="0005177D" w:rsidRPr="0006351D" w14:paraId="1860015A" w14:textId="77777777" w:rsidTr="00400115">
        <w:trPr>
          <w:trHeight w:val="300"/>
        </w:trPr>
        <w:tc>
          <w:tcPr>
            <w:tcW w:w="5848" w:type="dxa"/>
            <w:noWrap/>
            <w:vAlign w:val="bottom"/>
            <w:hideMark/>
          </w:tcPr>
          <w:p w14:paraId="1B315E8B"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5004B16B"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5F17352E"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467926" w:rsidRPr="0006351D" w14:paraId="35B9DCAB" w14:textId="77777777" w:rsidTr="00400115">
        <w:trPr>
          <w:trHeight w:val="300"/>
        </w:trPr>
        <w:tc>
          <w:tcPr>
            <w:tcW w:w="5848" w:type="dxa"/>
            <w:noWrap/>
            <w:vAlign w:val="bottom"/>
            <w:hideMark/>
          </w:tcPr>
          <w:p w14:paraId="362092CB" w14:textId="77777777" w:rsidR="00467926" w:rsidRPr="00AB4506" w:rsidRDefault="00467926"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1AAC38F6" w14:textId="77777777" w:rsidR="00467926" w:rsidRPr="00AB4506" w:rsidRDefault="00467926"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5C11E638" w14:textId="77777777" w:rsidR="00467926" w:rsidRPr="00AB4506" w:rsidRDefault="00467926" w:rsidP="00467926">
            <w:pPr>
              <w:jc w:val="center"/>
              <w:rPr>
                <w:sz w:val="20"/>
                <w:szCs w:val="20"/>
                <w:lang w:eastAsia="en-GB"/>
              </w:rPr>
            </w:pPr>
            <w:r w:rsidRPr="00AB4506">
              <w:rPr>
                <w:sz w:val="20"/>
                <w:szCs w:val="20"/>
                <w:lang w:eastAsia="en-GB"/>
              </w:rPr>
              <w:t>DBCH0</w:t>
            </w:r>
            <w:r>
              <w:rPr>
                <w:sz w:val="20"/>
                <w:szCs w:val="20"/>
                <w:lang w:eastAsia="en-GB"/>
              </w:rPr>
              <w:t>2</w:t>
            </w:r>
          </w:p>
        </w:tc>
      </w:tr>
      <w:tr w:rsidR="00467926" w:rsidRPr="0006351D" w14:paraId="370890B9" w14:textId="77777777" w:rsidTr="00400115">
        <w:trPr>
          <w:trHeight w:hRule="exact" w:val="57"/>
        </w:trPr>
        <w:tc>
          <w:tcPr>
            <w:tcW w:w="9140" w:type="dxa"/>
            <w:gridSpan w:val="3"/>
            <w:noWrap/>
            <w:vAlign w:val="bottom"/>
            <w:hideMark/>
          </w:tcPr>
          <w:p w14:paraId="36535C4C" w14:textId="77777777" w:rsidR="00467926" w:rsidRPr="00AB4506" w:rsidRDefault="00467926" w:rsidP="00A33BDE">
            <w:pPr>
              <w:jc w:val="center"/>
              <w:rPr>
                <w:sz w:val="20"/>
                <w:szCs w:val="20"/>
                <w:lang w:eastAsia="en-GB"/>
              </w:rPr>
            </w:pPr>
          </w:p>
        </w:tc>
      </w:tr>
      <w:tr w:rsidR="00467926" w:rsidRPr="0006351D" w14:paraId="7B23FFEE" w14:textId="77777777" w:rsidTr="00400115">
        <w:trPr>
          <w:trHeight w:val="300"/>
        </w:trPr>
        <w:tc>
          <w:tcPr>
            <w:tcW w:w="5848" w:type="dxa"/>
            <w:noWrap/>
            <w:vAlign w:val="bottom"/>
            <w:hideMark/>
          </w:tcPr>
          <w:p w14:paraId="5EA4DD20" w14:textId="77777777" w:rsidR="00467926" w:rsidRPr="00AB4506" w:rsidRDefault="00467926"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75C3FF3F" w14:textId="77777777" w:rsidR="00467926" w:rsidRPr="00AB4506" w:rsidRDefault="00467926" w:rsidP="00C77A6E">
            <w:pPr>
              <w:jc w:val="center"/>
              <w:rPr>
                <w:sz w:val="20"/>
                <w:szCs w:val="20"/>
                <w:lang w:eastAsia="en-GB"/>
              </w:rPr>
            </w:pPr>
            <w:r w:rsidRPr="00AB4506">
              <w:rPr>
                <w:sz w:val="20"/>
                <w:szCs w:val="20"/>
                <w:lang w:eastAsia="en-GB"/>
              </w:rPr>
              <w:t>CHF (</w:t>
            </w:r>
            <w:r w:rsidR="00C77A6E">
              <w:rPr>
                <w:sz w:val="20"/>
                <w:szCs w:val="20"/>
                <w:lang w:eastAsia="en-GB"/>
              </w:rPr>
              <w:t>Single</w:t>
            </w:r>
            <w:r w:rsidRPr="00AB4506">
              <w:rPr>
                <w:sz w:val="20"/>
                <w:szCs w:val="20"/>
                <w:lang w:eastAsia="en-GB"/>
              </w:rPr>
              <w:t xml:space="preserve"> Band)</w:t>
            </w:r>
          </w:p>
        </w:tc>
      </w:tr>
      <w:tr w:rsidR="0005177D" w:rsidRPr="0006351D" w14:paraId="611AB283" w14:textId="77777777" w:rsidTr="00400115">
        <w:trPr>
          <w:trHeight w:val="300"/>
        </w:trPr>
        <w:tc>
          <w:tcPr>
            <w:tcW w:w="5848" w:type="dxa"/>
            <w:noWrap/>
            <w:vAlign w:val="bottom"/>
            <w:hideMark/>
          </w:tcPr>
          <w:p w14:paraId="2F1E4AF8" w14:textId="77777777" w:rsidR="0005177D" w:rsidRPr="00AB4506"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382EC929"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75E80527"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467926" w:rsidRPr="0006351D" w14:paraId="1090C17B" w14:textId="77777777" w:rsidTr="00400115">
        <w:trPr>
          <w:trHeight w:val="300"/>
        </w:trPr>
        <w:tc>
          <w:tcPr>
            <w:tcW w:w="5848" w:type="dxa"/>
            <w:noWrap/>
            <w:vAlign w:val="bottom"/>
            <w:hideMark/>
          </w:tcPr>
          <w:p w14:paraId="583F237B" w14:textId="77777777" w:rsidR="00467926" w:rsidRPr="00AB4506" w:rsidRDefault="00467926"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09410200" w14:textId="77777777" w:rsidR="00467926" w:rsidRPr="00AB4506" w:rsidRDefault="00467926"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1DF66516" w14:textId="77777777" w:rsidR="00467926" w:rsidRPr="00AB4506" w:rsidRDefault="00467926" w:rsidP="00A33BDE">
            <w:pPr>
              <w:jc w:val="center"/>
              <w:rPr>
                <w:sz w:val="20"/>
                <w:szCs w:val="20"/>
                <w:lang w:eastAsia="en-GB"/>
              </w:rPr>
            </w:pPr>
            <w:r w:rsidRPr="00AB4506">
              <w:rPr>
                <w:sz w:val="20"/>
                <w:szCs w:val="20"/>
                <w:lang w:eastAsia="en-GB"/>
              </w:rPr>
              <w:t>Response Code - E1011</w:t>
            </w:r>
          </w:p>
        </w:tc>
      </w:tr>
    </w:tbl>
    <w:p w14:paraId="1C5B3FE9" w14:textId="77777777" w:rsidR="009A0521" w:rsidRPr="00971C80" w:rsidRDefault="009A0521" w:rsidP="009A0521"/>
    <w:p w14:paraId="73AF9845" w14:textId="77777777" w:rsidR="009A0521" w:rsidRPr="00971C80" w:rsidRDefault="009A0521" w:rsidP="009A0521">
      <w:pPr>
        <w:spacing w:after="200" w:line="276" w:lineRule="auto"/>
        <w:jc w:val="left"/>
      </w:pPr>
    </w:p>
    <w:p w14:paraId="32718BF9" w14:textId="77777777" w:rsidR="009A0521" w:rsidRPr="00EA6BD0" w:rsidRDefault="009A0521" w:rsidP="009A0521">
      <w:pPr>
        <w:pStyle w:val="Heading4"/>
      </w:pPr>
      <w:r w:rsidRPr="00EA6BD0">
        <w:tab/>
        <w:t>Specific Data Items for this Request</w:t>
      </w:r>
    </w:p>
    <w:p w14:paraId="4913A181" w14:textId="77777777" w:rsidR="009A0521" w:rsidRPr="00971C80" w:rsidRDefault="009A0521" w:rsidP="009A0521">
      <w:r>
        <w:t>ReadCHFSubGHzChannelLog</w:t>
      </w:r>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A0521" w:rsidRPr="00971C80" w14:paraId="3D730461" w14:textId="77777777" w:rsidTr="00400115">
        <w:tc>
          <w:tcPr>
            <w:tcW w:w="1000" w:type="pct"/>
          </w:tcPr>
          <w:p w14:paraId="1127A7BC" w14:textId="77777777" w:rsidR="009A0521" w:rsidRPr="00971C80" w:rsidRDefault="009A0521" w:rsidP="0083254D">
            <w:pPr>
              <w:jc w:val="left"/>
              <w:rPr>
                <w:b/>
                <w:sz w:val="20"/>
                <w:szCs w:val="20"/>
              </w:rPr>
            </w:pPr>
            <w:r w:rsidRPr="00971C80">
              <w:rPr>
                <w:b/>
                <w:sz w:val="20"/>
                <w:szCs w:val="20"/>
              </w:rPr>
              <w:t>Data Item</w:t>
            </w:r>
          </w:p>
        </w:tc>
        <w:tc>
          <w:tcPr>
            <w:tcW w:w="1500" w:type="pct"/>
            <w:vAlign w:val="center"/>
          </w:tcPr>
          <w:p w14:paraId="395A90EB" w14:textId="77777777" w:rsidR="009A0521" w:rsidRPr="00971C80" w:rsidRDefault="009A0521" w:rsidP="0083254D">
            <w:pPr>
              <w:jc w:val="left"/>
              <w:rPr>
                <w:b/>
                <w:sz w:val="20"/>
                <w:szCs w:val="20"/>
              </w:rPr>
            </w:pPr>
            <w:r w:rsidRPr="00971C80">
              <w:rPr>
                <w:b/>
                <w:sz w:val="20"/>
                <w:szCs w:val="20"/>
              </w:rPr>
              <w:t>Description / Valid Set</w:t>
            </w:r>
          </w:p>
        </w:tc>
        <w:tc>
          <w:tcPr>
            <w:tcW w:w="1050" w:type="pct"/>
            <w:hideMark/>
          </w:tcPr>
          <w:p w14:paraId="627654FF" w14:textId="77777777" w:rsidR="009A0521" w:rsidRPr="00971C80" w:rsidRDefault="009A0521" w:rsidP="0083254D">
            <w:pPr>
              <w:jc w:val="left"/>
              <w:rPr>
                <w:b/>
                <w:sz w:val="20"/>
                <w:szCs w:val="20"/>
              </w:rPr>
            </w:pPr>
            <w:r w:rsidRPr="00971C80">
              <w:rPr>
                <w:b/>
                <w:sz w:val="20"/>
                <w:szCs w:val="20"/>
              </w:rPr>
              <w:t>Type</w:t>
            </w:r>
          </w:p>
        </w:tc>
        <w:tc>
          <w:tcPr>
            <w:tcW w:w="600" w:type="pct"/>
            <w:hideMark/>
          </w:tcPr>
          <w:p w14:paraId="70A79B5E" w14:textId="77777777" w:rsidR="009A0521" w:rsidRPr="00971C80" w:rsidRDefault="009A0521" w:rsidP="0083254D">
            <w:pPr>
              <w:jc w:val="left"/>
              <w:rPr>
                <w:b/>
                <w:bCs/>
                <w:sz w:val="20"/>
                <w:szCs w:val="20"/>
                <w:vertAlign w:val="superscript"/>
              </w:rPr>
            </w:pPr>
            <w:r w:rsidRPr="00971C80">
              <w:rPr>
                <w:b/>
                <w:sz w:val="20"/>
                <w:szCs w:val="20"/>
              </w:rPr>
              <w:t>Mandatory</w:t>
            </w:r>
          </w:p>
        </w:tc>
        <w:tc>
          <w:tcPr>
            <w:tcW w:w="450" w:type="pct"/>
            <w:hideMark/>
          </w:tcPr>
          <w:p w14:paraId="69005218" w14:textId="77777777" w:rsidR="009A0521" w:rsidRPr="00971C80" w:rsidRDefault="009A0521" w:rsidP="0083254D">
            <w:pPr>
              <w:jc w:val="left"/>
              <w:rPr>
                <w:b/>
                <w:sz w:val="20"/>
                <w:szCs w:val="20"/>
              </w:rPr>
            </w:pPr>
            <w:r w:rsidRPr="00971C80">
              <w:rPr>
                <w:b/>
                <w:sz w:val="20"/>
                <w:szCs w:val="20"/>
              </w:rPr>
              <w:t>Default</w:t>
            </w:r>
          </w:p>
        </w:tc>
        <w:tc>
          <w:tcPr>
            <w:tcW w:w="400" w:type="pct"/>
          </w:tcPr>
          <w:p w14:paraId="4C5A40C1" w14:textId="77777777" w:rsidR="009A0521" w:rsidRPr="00971C80" w:rsidRDefault="009A0521" w:rsidP="0083254D">
            <w:pPr>
              <w:jc w:val="left"/>
              <w:rPr>
                <w:b/>
                <w:sz w:val="20"/>
                <w:szCs w:val="20"/>
              </w:rPr>
            </w:pPr>
            <w:r w:rsidRPr="00971C80">
              <w:rPr>
                <w:b/>
                <w:sz w:val="20"/>
                <w:szCs w:val="20"/>
              </w:rPr>
              <w:t>Units</w:t>
            </w:r>
          </w:p>
        </w:tc>
      </w:tr>
      <w:tr w:rsidR="007D36FE" w:rsidRPr="00971C80" w14:paraId="02E6E0A9" w14:textId="77777777" w:rsidTr="00400115">
        <w:tblPrEx>
          <w:tblLook w:val="04A0" w:firstRow="1" w:lastRow="0" w:firstColumn="1" w:lastColumn="0" w:noHBand="0" w:noVBand="1"/>
        </w:tblPrEx>
        <w:tc>
          <w:tcPr>
            <w:tcW w:w="1000" w:type="pct"/>
          </w:tcPr>
          <w:p w14:paraId="007BD608" w14:textId="77777777" w:rsidR="007D36FE" w:rsidRPr="00971C80" w:rsidRDefault="007D36FE" w:rsidP="0083254D">
            <w:pPr>
              <w:contextualSpacing/>
              <w:jc w:val="left"/>
              <w:rPr>
                <w:sz w:val="20"/>
                <w:szCs w:val="20"/>
                <w:vertAlign w:val="superscript"/>
              </w:rPr>
            </w:pPr>
            <w:r>
              <w:rPr>
                <w:sz w:val="20"/>
                <w:szCs w:val="20"/>
              </w:rPr>
              <w:t>ReadLogPeriod</w:t>
            </w:r>
          </w:p>
        </w:tc>
        <w:tc>
          <w:tcPr>
            <w:tcW w:w="1500" w:type="pct"/>
          </w:tcPr>
          <w:p w14:paraId="29CEADC0" w14:textId="77777777" w:rsidR="007D36FE" w:rsidRPr="00971C80" w:rsidRDefault="007D36FE" w:rsidP="007D36FE">
            <w:pPr>
              <w:contextualSpacing/>
              <w:jc w:val="left"/>
              <w:rPr>
                <w:sz w:val="20"/>
                <w:szCs w:val="20"/>
              </w:rPr>
            </w:pPr>
            <w:r w:rsidRPr="00971C80">
              <w:rPr>
                <w:sz w:val="20"/>
                <w:szCs w:val="20"/>
              </w:rPr>
              <w:t>The Start and</w:t>
            </w:r>
            <w:r>
              <w:rPr>
                <w:sz w:val="20"/>
                <w:szCs w:val="20"/>
              </w:rPr>
              <w:t xml:space="preserve"> </w:t>
            </w:r>
            <w:r w:rsidRPr="00971C80">
              <w:rPr>
                <w:sz w:val="20"/>
                <w:szCs w:val="20"/>
              </w:rPr>
              <w:t>End Date-Times for which the data is required</w:t>
            </w:r>
          </w:p>
        </w:tc>
        <w:tc>
          <w:tcPr>
            <w:tcW w:w="1050" w:type="pct"/>
          </w:tcPr>
          <w:p w14:paraId="78EC651B" w14:textId="77777777" w:rsidR="007D36FE" w:rsidRPr="00971C80" w:rsidRDefault="007D36FE" w:rsidP="0083254D">
            <w:pPr>
              <w:spacing w:before="60" w:after="60"/>
              <w:jc w:val="center"/>
              <w:rPr>
                <w:sz w:val="20"/>
                <w:szCs w:val="20"/>
              </w:rPr>
            </w:pPr>
            <w:r w:rsidRPr="00971C80">
              <w:rPr>
                <w:sz w:val="20"/>
                <w:szCs w:val="20"/>
              </w:rPr>
              <w:t>sr:ReadLogPeriod</w:t>
            </w:r>
          </w:p>
          <w:p w14:paraId="1FEFB7A8" w14:textId="7B8EFEFD" w:rsidR="007D36FE" w:rsidRPr="00971C80" w:rsidRDefault="007D36FE" w:rsidP="0083254D">
            <w:pPr>
              <w:spacing w:before="60" w:after="60"/>
              <w:jc w:val="center"/>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_Ref402178352 \r \h </w:instrText>
            </w:r>
            <w:r w:rsidRPr="00971C80">
              <w:rPr>
                <w:sz w:val="20"/>
                <w:szCs w:val="20"/>
              </w:rPr>
            </w:r>
            <w:r w:rsidRPr="00971C80">
              <w:rPr>
                <w:sz w:val="20"/>
                <w:szCs w:val="20"/>
              </w:rPr>
              <w:fldChar w:fldCharType="separate"/>
            </w:r>
            <w:r w:rsidR="007767B0">
              <w:rPr>
                <w:sz w:val="20"/>
                <w:szCs w:val="20"/>
              </w:rPr>
              <w:t>3.10.1.14</w:t>
            </w:r>
            <w:r w:rsidRPr="00971C80">
              <w:rPr>
                <w:sz w:val="20"/>
                <w:szCs w:val="20"/>
              </w:rPr>
              <w:fldChar w:fldCharType="end"/>
            </w:r>
            <w:r w:rsidRPr="00971C80">
              <w:rPr>
                <w:sz w:val="20"/>
                <w:szCs w:val="20"/>
              </w:rPr>
              <w:t>)</w:t>
            </w:r>
          </w:p>
          <w:p w14:paraId="4A65670C" w14:textId="77777777" w:rsidR="007D36FE" w:rsidRPr="00971C80" w:rsidRDefault="007D36FE" w:rsidP="0083254D">
            <w:pPr>
              <w:contextualSpacing/>
              <w:jc w:val="left"/>
              <w:rPr>
                <w:sz w:val="20"/>
                <w:szCs w:val="20"/>
              </w:rPr>
            </w:pPr>
          </w:p>
        </w:tc>
        <w:tc>
          <w:tcPr>
            <w:tcW w:w="600" w:type="pct"/>
          </w:tcPr>
          <w:p w14:paraId="2F2F07FC" w14:textId="77777777" w:rsidR="007D36FE" w:rsidRPr="00971C80" w:rsidRDefault="007D36FE" w:rsidP="0083254D">
            <w:pPr>
              <w:contextualSpacing/>
              <w:jc w:val="left"/>
              <w:rPr>
                <w:sz w:val="20"/>
                <w:szCs w:val="20"/>
                <w:vertAlign w:val="superscript"/>
              </w:rPr>
            </w:pPr>
            <w:r w:rsidRPr="00971C80">
              <w:rPr>
                <w:sz w:val="20"/>
                <w:szCs w:val="20"/>
              </w:rPr>
              <w:t>Yes</w:t>
            </w:r>
          </w:p>
        </w:tc>
        <w:tc>
          <w:tcPr>
            <w:tcW w:w="450" w:type="pct"/>
          </w:tcPr>
          <w:p w14:paraId="3A52131B" w14:textId="77777777" w:rsidR="007D36FE" w:rsidRPr="00971C80" w:rsidRDefault="007D36FE" w:rsidP="0083254D">
            <w:pPr>
              <w:contextualSpacing/>
              <w:jc w:val="left"/>
              <w:rPr>
                <w:sz w:val="20"/>
                <w:szCs w:val="20"/>
              </w:rPr>
            </w:pPr>
            <w:r w:rsidRPr="00971C80">
              <w:rPr>
                <w:sz w:val="20"/>
                <w:szCs w:val="20"/>
              </w:rPr>
              <w:t>None</w:t>
            </w:r>
          </w:p>
        </w:tc>
        <w:tc>
          <w:tcPr>
            <w:tcW w:w="400" w:type="pct"/>
          </w:tcPr>
          <w:p w14:paraId="79B3D45D" w14:textId="77777777" w:rsidR="007D36FE" w:rsidRPr="00971C80" w:rsidRDefault="007D36FE" w:rsidP="0083254D">
            <w:pPr>
              <w:contextualSpacing/>
              <w:jc w:val="left"/>
              <w:rPr>
                <w:sz w:val="20"/>
                <w:szCs w:val="20"/>
              </w:rPr>
            </w:pPr>
            <w:r w:rsidRPr="00971C80">
              <w:rPr>
                <w:sz w:val="20"/>
                <w:szCs w:val="20"/>
              </w:rPr>
              <w:t>N/A</w:t>
            </w:r>
          </w:p>
        </w:tc>
      </w:tr>
    </w:tbl>
    <w:p w14:paraId="6E456405" w14:textId="1028B792" w:rsidR="009A0521" w:rsidRDefault="009A0521" w:rsidP="004705F3">
      <w:pPr>
        <w:pStyle w:val="Caption"/>
      </w:pPr>
      <w:bookmarkStart w:id="1436" w:name="_Toc50828956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213</w:t>
      </w:r>
      <w:r w:rsidR="00FB161A">
        <w:rPr>
          <w:noProof/>
        </w:rPr>
        <w:fldChar w:fldCharType="end"/>
      </w:r>
      <w:r>
        <w:t xml:space="preserve"> </w:t>
      </w:r>
      <w:r w:rsidRPr="000B4DCD">
        <w:t xml:space="preserve">: </w:t>
      </w:r>
      <w:r>
        <w:t>ReadCHFSubGHzChannelLog</w:t>
      </w:r>
      <w:r w:rsidRPr="00971C80">
        <w:t xml:space="preserve"> </w:t>
      </w:r>
      <w:r>
        <w:t>(sr:</w:t>
      </w:r>
      <w:r w:rsidRPr="00E7481D">
        <w:t xml:space="preserve"> </w:t>
      </w:r>
      <w:r>
        <w:t>ReadCHFSubGHzChannelLog</w:t>
      </w:r>
      <w:r w:rsidR="007D36FE">
        <w:t>)</w:t>
      </w:r>
      <w:r>
        <w:t xml:space="preserve"> data items</w:t>
      </w:r>
      <w:bookmarkEnd w:id="1436"/>
    </w:p>
    <w:p w14:paraId="771B0F99" w14:textId="77777777" w:rsidR="009A0521" w:rsidRPr="007A5FD1" w:rsidRDefault="009A0521" w:rsidP="009A0521">
      <w:pPr>
        <w:jc w:val="left"/>
      </w:pPr>
    </w:p>
    <w:p w14:paraId="64325432" w14:textId="77777777" w:rsidR="00F151C2" w:rsidRPr="00EA6BD0" w:rsidRDefault="00F151C2" w:rsidP="00F151C2">
      <w:pPr>
        <w:pStyle w:val="Heading4"/>
      </w:pPr>
      <w:r w:rsidRPr="00EA6BD0">
        <w:tab/>
        <w:t>Specific Validation for this Request</w:t>
      </w:r>
    </w:p>
    <w:p w14:paraId="79D4E67D" w14:textId="77777777" w:rsidR="009A0521" w:rsidRDefault="009A0521" w:rsidP="009A0521">
      <w:pPr>
        <w:jc w:val="left"/>
      </w:pPr>
      <w:r w:rsidRPr="00971C80">
        <w:t xml:space="preserve">No specific validation is applied for this Request, see </w:t>
      </w:r>
      <w:r>
        <w:t>clause</w:t>
      </w:r>
      <w:r w:rsidRPr="00971C80">
        <w:t xml:space="preserve"> 3.2.5 for general validation applied to all Requests</w:t>
      </w:r>
      <w:r>
        <w:t xml:space="preserve"> and </w:t>
      </w:r>
      <w:r w:rsidR="007D36FE">
        <w:t xml:space="preserve">clause 3.10.2 for </w:t>
      </w:r>
      <w:r>
        <w:t>Dual Band CHF</w:t>
      </w:r>
      <w:r w:rsidR="007D36FE">
        <w:t xml:space="preserve"> and Read Log Period</w:t>
      </w:r>
      <w:r w:rsidR="00AE11EB">
        <w:t xml:space="preserve"> validation</w:t>
      </w:r>
      <w:r>
        <w:t>.</w:t>
      </w:r>
    </w:p>
    <w:p w14:paraId="779B51ED" w14:textId="77777777" w:rsidR="009A0521" w:rsidRPr="00971C80" w:rsidRDefault="009A0521" w:rsidP="009A0521">
      <w:pPr>
        <w:jc w:val="left"/>
      </w:pPr>
      <w:r w:rsidRPr="00971C80">
        <w:t xml:space="preserve"> </w:t>
      </w:r>
    </w:p>
    <w:p w14:paraId="1CA2EF81" w14:textId="77777777" w:rsidR="009A0521" w:rsidRPr="00321204" w:rsidRDefault="009A0521" w:rsidP="009A0521">
      <w:pPr>
        <w:spacing w:after="120" w:line="276" w:lineRule="auto"/>
        <w:jc w:val="left"/>
        <w:rPr>
          <w:color w:val="000000" w:themeColor="text1"/>
        </w:rPr>
      </w:pPr>
    </w:p>
    <w:p w14:paraId="31CAEBD3" w14:textId="77777777" w:rsidR="009A0521" w:rsidRPr="00971C80" w:rsidRDefault="009A0521" w:rsidP="009A0521">
      <w:pPr>
        <w:spacing w:after="200" w:line="276" w:lineRule="auto"/>
        <w:jc w:val="left"/>
        <w:rPr>
          <w:rFonts w:eastAsiaTheme="majorEastAsia" w:cstheme="majorBidi"/>
          <w:b/>
          <w:bCs/>
          <w:szCs w:val="26"/>
        </w:rPr>
      </w:pPr>
      <w:r w:rsidRPr="00971C80">
        <w:br w:type="page"/>
      </w:r>
    </w:p>
    <w:p w14:paraId="50C5CDD3" w14:textId="77777777" w:rsidR="000B60A3" w:rsidRPr="00971C80" w:rsidRDefault="000B60A3" w:rsidP="006A674B">
      <w:pPr>
        <w:pStyle w:val="Heading3"/>
      </w:pPr>
      <w:bookmarkStart w:id="1437" w:name="_Toc398808696"/>
      <w:bookmarkStart w:id="1438" w:name="_Toc489860777"/>
      <w:bookmarkStart w:id="1439" w:name="_Toc506336151"/>
      <w:bookmarkStart w:id="1440" w:name="_Toc509172507"/>
      <w:r w:rsidRPr="00971C80">
        <w:t>Enable Supply</w:t>
      </w:r>
      <w:bookmarkEnd w:id="1437"/>
      <w:bookmarkEnd w:id="1438"/>
      <w:bookmarkEnd w:id="1439"/>
      <w:bookmarkEnd w:id="1440"/>
    </w:p>
    <w:p w14:paraId="4F75FF21"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5340680A" w14:textId="77777777" w:rsidTr="00400115">
        <w:trPr>
          <w:trHeight w:val="425"/>
        </w:trPr>
        <w:tc>
          <w:tcPr>
            <w:tcW w:w="1500" w:type="pct"/>
          </w:tcPr>
          <w:p w14:paraId="7CC968E8"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Pr>
          <w:p w14:paraId="55CA76E7" w14:textId="77777777" w:rsidR="000B60A3" w:rsidRPr="00971C80" w:rsidRDefault="000B60A3" w:rsidP="001D7F39">
            <w:pPr>
              <w:numPr>
                <w:ilvl w:val="0"/>
                <w:numId w:val="56"/>
              </w:numPr>
              <w:ind w:left="0"/>
              <w:contextualSpacing/>
              <w:jc w:val="left"/>
              <w:rPr>
                <w:sz w:val="20"/>
                <w:szCs w:val="20"/>
              </w:rPr>
            </w:pPr>
            <w:r w:rsidRPr="00971C80">
              <w:rPr>
                <w:sz w:val="20"/>
                <w:szCs w:val="20"/>
              </w:rPr>
              <w:t>EnableSupply</w:t>
            </w:r>
          </w:p>
        </w:tc>
      </w:tr>
      <w:tr w:rsidR="00971C80" w:rsidRPr="00971C80" w14:paraId="2510E9DE" w14:textId="77777777" w:rsidTr="00400115">
        <w:trPr>
          <w:trHeight w:val="425"/>
        </w:trPr>
        <w:tc>
          <w:tcPr>
            <w:tcW w:w="1500" w:type="pct"/>
          </w:tcPr>
          <w:p w14:paraId="68E42597"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Pr>
          <w:p w14:paraId="13830985" w14:textId="77777777" w:rsidR="000B60A3" w:rsidRPr="00971C80" w:rsidRDefault="000B60A3" w:rsidP="001D7F39">
            <w:pPr>
              <w:numPr>
                <w:ilvl w:val="0"/>
                <w:numId w:val="56"/>
              </w:numPr>
              <w:ind w:left="0"/>
              <w:contextualSpacing/>
              <w:jc w:val="left"/>
              <w:rPr>
                <w:sz w:val="20"/>
                <w:szCs w:val="20"/>
              </w:rPr>
            </w:pPr>
            <w:r w:rsidRPr="00971C80">
              <w:rPr>
                <w:sz w:val="20"/>
                <w:szCs w:val="20"/>
              </w:rPr>
              <w:t>7.1</w:t>
            </w:r>
          </w:p>
        </w:tc>
      </w:tr>
      <w:tr w:rsidR="00971C80" w:rsidRPr="00971C80" w14:paraId="085A2DE2" w14:textId="77777777" w:rsidTr="00400115">
        <w:trPr>
          <w:trHeight w:val="425"/>
        </w:trPr>
        <w:tc>
          <w:tcPr>
            <w:tcW w:w="1500" w:type="pct"/>
          </w:tcPr>
          <w:p w14:paraId="14E8A61E"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Pr>
          <w:p w14:paraId="3C3996C7" w14:textId="77777777" w:rsidR="000B60A3" w:rsidRPr="00971C80" w:rsidRDefault="000B60A3" w:rsidP="001D7F39">
            <w:pPr>
              <w:numPr>
                <w:ilvl w:val="0"/>
                <w:numId w:val="56"/>
              </w:numPr>
              <w:ind w:left="0"/>
              <w:contextualSpacing/>
              <w:jc w:val="left"/>
              <w:rPr>
                <w:sz w:val="20"/>
                <w:szCs w:val="20"/>
              </w:rPr>
            </w:pPr>
            <w:r w:rsidRPr="00971C80">
              <w:rPr>
                <w:sz w:val="20"/>
                <w:szCs w:val="20"/>
              </w:rPr>
              <w:t>7.1</w:t>
            </w:r>
          </w:p>
        </w:tc>
      </w:tr>
      <w:tr w:rsidR="00971C80" w:rsidRPr="00971C80" w14:paraId="67C84867" w14:textId="77777777" w:rsidTr="00400115">
        <w:trPr>
          <w:trHeight w:val="425"/>
        </w:trPr>
        <w:tc>
          <w:tcPr>
            <w:tcW w:w="1500" w:type="pct"/>
          </w:tcPr>
          <w:p w14:paraId="069EE590"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Pr>
          <w:p w14:paraId="18D96A1B" w14:textId="77777777" w:rsidR="000B60A3" w:rsidRPr="00971C80" w:rsidRDefault="000B60A3" w:rsidP="000B60A3">
            <w:pPr>
              <w:contextualSpacing/>
              <w:jc w:val="left"/>
              <w:rPr>
                <w:sz w:val="20"/>
                <w:szCs w:val="20"/>
              </w:rPr>
            </w:pPr>
            <w:r w:rsidRPr="00971C80">
              <w:rPr>
                <w:sz w:val="20"/>
                <w:szCs w:val="20"/>
              </w:rPr>
              <w:t>Import Supplier (IS)</w:t>
            </w:r>
          </w:p>
        </w:tc>
      </w:tr>
      <w:tr w:rsidR="00971C80" w:rsidRPr="00971C80" w14:paraId="0865E65B" w14:textId="77777777" w:rsidTr="00400115">
        <w:trPr>
          <w:trHeight w:val="425"/>
        </w:trPr>
        <w:tc>
          <w:tcPr>
            <w:tcW w:w="1500" w:type="pct"/>
          </w:tcPr>
          <w:p w14:paraId="098E72E9"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Pr>
          <w:p w14:paraId="38DAFFCE" w14:textId="77777777" w:rsidR="000B60A3" w:rsidRPr="00971C80" w:rsidRDefault="000B60A3" w:rsidP="000B60A3">
            <w:pPr>
              <w:contextualSpacing/>
              <w:jc w:val="left"/>
              <w:rPr>
                <w:sz w:val="20"/>
                <w:szCs w:val="20"/>
              </w:rPr>
            </w:pPr>
            <w:r w:rsidRPr="00971C80">
              <w:rPr>
                <w:sz w:val="20"/>
                <w:szCs w:val="20"/>
              </w:rPr>
              <w:t>Critical</w:t>
            </w:r>
          </w:p>
          <w:p w14:paraId="44944D4A" w14:textId="77777777" w:rsidR="000B60A3" w:rsidRPr="00971C80" w:rsidRDefault="000B60A3" w:rsidP="000B60A3">
            <w:pPr>
              <w:contextualSpacing/>
              <w:jc w:val="left"/>
              <w:rPr>
                <w:sz w:val="20"/>
                <w:szCs w:val="20"/>
              </w:rPr>
            </w:pPr>
          </w:p>
        </w:tc>
      </w:tr>
      <w:tr w:rsidR="00971C80" w:rsidRPr="00971C80" w14:paraId="3DEBB221" w14:textId="77777777" w:rsidTr="00400115">
        <w:trPr>
          <w:trHeight w:val="425"/>
        </w:trPr>
        <w:tc>
          <w:tcPr>
            <w:tcW w:w="1500" w:type="pct"/>
          </w:tcPr>
          <w:p w14:paraId="4842D5B3" w14:textId="77777777" w:rsidR="000B60A3" w:rsidRPr="00971C80" w:rsidRDefault="005876D1" w:rsidP="000B60A3">
            <w:pPr>
              <w:contextualSpacing/>
              <w:jc w:val="left"/>
              <w:rPr>
                <w:b/>
                <w:sz w:val="20"/>
                <w:szCs w:val="20"/>
              </w:rPr>
            </w:pPr>
            <w:r>
              <w:rPr>
                <w:b/>
                <w:sz w:val="20"/>
                <w:szCs w:val="20"/>
              </w:rPr>
              <w:t xml:space="preserve">BusinessTargetID </w:t>
            </w:r>
          </w:p>
          <w:p w14:paraId="470D070C"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500" w:type="pct"/>
            <w:gridSpan w:val="2"/>
          </w:tcPr>
          <w:p w14:paraId="59D43B16"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492B0B0B" w14:textId="77777777" w:rsidTr="00400115">
        <w:trPr>
          <w:trHeight w:val="425"/>
        </w:trPr>
        <w:tc>
          <w:tcPr>
            <w:tcW w:w="1500" w:type="pct"/>
          </w:tcPr>
          <w:p w14:paraId="161D6E7D"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Pr>
          <w:p w14:paraId="0224645E"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2F8E95BD" w14:textId="77777777" w:rsidTr="00400115">
        <w:trPr>
          <w:trHeight w:val="425"/>
        </w:trPr>
        <w:tc>
          <w:tcPr>
            <w:tcW w:w="1500" w:type="pct"/>
          </w:tcPr>
          <w:p w14:paraId="135374E0"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Pr>
          <w:p w14:paraId="03B7719F"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74030CD8" w14:textId="77777777" w:rsidTr="00400115">
        <w:trPr>
          <w:trHeight w:val="425"/>
        </w:trPr>
        <w:tc>
          <w:tcPr>
            <w:tcW w:w="1500" w:type="pct"/>
          </w:tcPr>
          <w:p w14:paraId="0C133740"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Pr>
          <w:p w14:paraId="583B3F95"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3313961C" w14:textId="77777777" w:rsidTr="00400115">
        <w:trPr>
          <w:trHeight w:val="425"/>
        </w:trPr>
        <w:tc>
          <w:tcPr>
            <w:tcW w:w="1500" w:type="pct"/>
          </w:tcPr>
          <w:p w14:paraId="3410B2E1"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FAB37AD"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Pr>
          <w:p w14:paraId="6683F529" w14:textId="77777777" w:rsidR="000B60A3" w:rsidRPr="00971C80" w:rsidRDefault="000B60A3" w:rsidP="000B60A3">
            <w:pPr>
              <w:contextualSpacing/>
              <w:jc w:val="left"/>
              <w:rPr>
                <w:sz w:val="20"/>
                <w:szCs w:val="20"/>
              </w:rPr>
            </w:pPr>
            <w:r w:rsidRPr="00971C80">
              <w:rPr>
                <w:sz w:val="20"/>
                <w:szCs w:val="20"/>
              </w:rPr>
              <w:t>For Service Request</w:t>
            </w:r>
          </w:p>
          <w:p w14:paraId="6F6115E9"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7A927AAF" w14:textId="77777777" w:rsidR="000B60A3" w:rsidRPr="00971C80" w:rsidRDefault="000B60A3" w:rsidP="000B60A3">
            <w:pPr>
              <w:contextualSpacing/>
              <w:jc w:val="left"/>
              <w:rPr>
                <w:sz w:val="20"/>
                <w:szCs w:val="20"/>
              </w:rPr>
            </w:pPr>
            <w:r w:rsidRPr="00971C80">
              <w:rPr>
                <w:sz w:val="20"/>
                <w:szCs w:val="20"/>
              </w:rPr>
              <w:t>For Signed Pre-Commands, choice of:</w:t>
            </w:r>
          </w:p>
          <w:p w14:paraId="60799345"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694CEE43" w14:textId="77777777" w:rsidTr="00400115">
        <w:trPr>
          <w:trHeight w:val="425"/>
        </w:trPr>
        <w:tc>
          <w:tcPr>
            <w:tcW w:w="1500" w:type="pct"/>
          </w:tcPr>
          <w:p w14:paraId="1172740F"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Pr>
          <w:p w14:paraId="6EDB2CA7" w14:textId="45DAE3FB"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55BF5A32" w14:textId="77777777" w:rsidTr="00400115">
        <w:trPr>
          <w:trHeight w:val="425"/>
        </w:trPr>
        <w:tc>
          <w:tcPr>
            <w:tcW w:w="1500" w:type="pct"/>
          </w:tcPr>
          <w:p w14:paraId="475D7A40"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Pr>
          <w:p w14:paraId="6827B107"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1DC5099B" w14:textId="77777777" w:rsidTr="00400115">
        <w:trPr>
          <w:trHeight w:val="425"/>
        </w:trPr>
        <w:tc>
          <w:tcPr>
            <w:tcW w:w="1500" w:type="pct"/>
          </w:tcPr>
          <w:p w14:paraId="28F40549"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Pr>
          <w:p w14:paraId="347B822F" w14:textId="47ABAE65"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Pr="00971C80">
              <w:rPr>
                <w:sz w:val="20"/>
                <w:szCs w:val="20"/>
              </w:rPr>
              <w:t>for more details on processing patterns</w:t>
            </w:r>
          </w:p>
          <w:p w14:paraId="013E158D" w14:textId="77777777" w:rsidR="00F85568" w:rsidRPr="00971C80" w:rsidRDefault="00F85568" w:rsidP="00AB3A89">
            <w:pPr>
              <w:pStyle w:val="ListParagraph"/>
              <w:numPr>
                <w:ilvl w:val="0"/>
                <w:numId w:val="139"/>
              </w:numPr>
              <w:rPr>
                <w:sz w:val="20"/>
                <w:szCs w:val="20"/>
              </w:rPr>
            </w:pPr>
            <w:r w:rsidRPr="00971C80">
              <w:rPr>
                <w:sz w:val="20"/>
                <w:szCs w:val="20"/>
              </w:rPr>
              <w:t>Response to Transform Request - PreCommand Format</w:t>
            </w:r>
          </w:p>
          <w:p w14:paraId="45CD78D8" w14:textId="77777777" w:rsidR="000B60A3" w:rsidRPr="00971C80" w:rsidRDefault="000B60A3" w:rsidP="00AB3A89">
            <w:pPr>
              <w:numPr>
                <w:ilvl w:val="0"/>
                <w:numId w:val="139"/>
              </w:numPr>
              <w:contextualSpacing/>
              <w:jc w:val="left"/>
              <w:rPr>
                <w:sz w:val="20"/>
                <w:szCs w:val="20"/>
              </w:rPr>
            </w:pPr>
            <w:r w:rsidRPr="00971C80">
              <w:rPr>
                <w:sz w:val="20"/>
                <w:szCs w:val="20"/>
              </w:rPr>
              <w:t>Acknowledgement</w:t>
            </w:r>
          </w:p>
          <w:p w14:paraId="76A1E044" w14:textId="77777777" w:rsidR="000B60A3" w:rsidRPr="00971C80" w:rsidRDefault="000B60A3" w:rsidP="00AB3A89">
            <w:pPr>
              <w:numPr>
                <w:ilvl w:val="0"/>
                <w:numId w:val="139"/>
              </w:numPr>
              <w:contextualSpacing/>
              <w:jc w:val="left"/>
              <w:rPr>
                <w:sz w:val="20"/>
                <w:szCs w:val="20"/>
              </w:rPr>
            </w:pPr>
            <w:r w:rsidRPr="00971C80">
              <w:rPr>
                <w:sz w:val="20"/>
                <w:szCs w:val="20"/>
              </w:rPr>
              <w:t>Service Response (from Device) – GBCSPayload</w:t>
            </w:r>
          </w:p>
          <w:p w14:paraId="3B25884A" w14:textId="77777777" w:rsidR="000B60A3" w:rsidRPr="00971C80" w:rsidRDefault="00AF46AC" w:rsidP="00AB3A89">
            <w:pPr>
              <w:numPr>
                <w:ilvl w:val="0"/>
                <w:numId w:val="139"/>
              </w:numPr>
              <w:contextualSpacing/>
              <w:jc w:val="left"/>
              <w:rPr>
                <w:sz w:val="20"/>
                <w:szCs w:val="20"/>
              </w:rPr>
            </w:pPr>
            <w:r w:rsidRPr="00971C80">
              <w:rPr>
                <w:sz w:val="20"/>
                <w:szCs w:val="20"/>
              </w:rPr>
              <w:t>Response to a Command for Local Delivery Request –</w:t>
            </w:r>
            <w:r w:rsidR="00C4755C">
              <w:rPr>
                <w:sz w:val="20"/>
                <w:szCs w:val="20"/>
              </w:rPr>
              <w:t xml:space="preserve"> </w:t>
            </w:r>
            <w:r w:rsidRPr="00971C80">
              <w:rPr>
                <w:sz w:val="20"/>
                <w:szCs w:val="20"/>
              </w:rPr>
              <w:t>LocalCommand Format</w:t>
            </w:r>
          </w:p>
          <w:p w14:paraId="29EA54D4"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154D6D8C" w14:textId="77777777" w:rsidTr="00400115">
        <w:trPr>
          <w:trHeight w:val="425"/>
        </w:trPr>
        <w:tc>
          <w:tcPr>
            <w:tcW w:w="1500" w:type="pct"/>
          </w:tcPr>
          <w:p w14:paraId="2B0E48D1"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5E0C34AB" w14:textId="05170B79"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85915" w:rsidRPr="00971C80" w14:paraId="51BAFB49" w14:textId="77777777" w:rsidTr="00400115">
        <w:trPr>
          <w:trHeight w:val="425"/>
        </w:trPr>
        <w:tc>
          <w:tcPr>
            <w:tcW w:w="1501" w:type="pct"/>
            <w:vAlign w:val="center"/>
          </w:tcPr>
          <w:p w14:paraId="56705D23"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2FB1FA48" w14:textId="77777777" w:rsidR="00F85915" w:rsidRPr="00971C80" w:rsidRDefault="00F85915" w:rsidP="00416DEB">
            <w:pPr>
              <w:spacing w:before="60" w:after="60"/>
              <w:contextualSpacing/>
              <w:jc w:val="left"/>
              <w:rPr>
                <w:sz w:val="20"/>
                <w:szCs w:val="20"/>
              </w:rPr>
            </w:pPr>
            <w:r>
              <w:rPr>
                <w:sz w:val="20"/>
                <w:szCs w:val="20"/>
              </w:rPr>
              <w:t>Electricity</w:t>
            </w:r>
          </w:p>
        </w:tc>
        <w:tc>
          <w:tcPr>
            <w:tcW w:w="1749" w:type="pct"/>
            <w:vAlign w:val="center"/>
          </w:tcPr>
          <w:p w14:paraId="59DB6B94" w14:textId="77777777" w:rsidR="00F85915" w:rsidRPr="00971C80" w:rsidRDefault="00F85915" w:rsidP="00416DEB">
            <w:pPr>
              <w:spacing w:before="60" w:after="60"/>
              <w:contextualSpacing/>
              <w:jc w:val="left"/>
              <w:rPr>
                <w:sz w:val="20"/>
                <w:szCs w:val="20"/>
              </w:rPr>
            </w:pPr>
            <w:r>
              <w:rPr>
                <w:sz w:val="20"/>
                <w:szCs w:val="20"/>
              </w:rPr>
              <w:t>Gas</w:t>
            </w:r>
          </w:p>
        </w:tc>
      </w:tr>
      <w:tr w:rsidR="00F85915" w:rsidRPr="00971C80" w14:paraId="5AFB2215" w14:textId="77777777" w:rsidTr="00400115">
        <w:trPr>
          <w:trHeight w:val="425"/>
        </w:trPr>
        <w:tc>
          <w:tcPr>
            <w:tcW w:w="1501" w:type="pct"/>
            <w:vAlign w:val="center"/>
          </w:tcPr>
          <w:p w14:paraId="0D46F64A" w14:textId="77777777" w:rsidR="00F85915" w:rsidRDefault="00F85915"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6633565" w14:textId="77777777" w:rsidR="00F85915" w:rsidRPr="00971C80" w:rsidRDefault="00F85915" w:rsidP="00416DEB">
            <w:pPr>
              <w:spacing w:before="60" w:after="60"/>
              <w:contextualSpacing/>
              <w:jc w:val="left"/>
              <w:rPr>
                <w:sz w:val="20"/>
                <w:szCs w:val="20"/>
              </w:rPr>
            </w:pPr>
            <w:r>
              <w:rPr>
                <w:sz w:val="20"/>
                <w:szCs w:val="20"/>
              </w:rPr>
              <w:t>0x004F</w:t>
            </w:r>
          </w:p>
        </w:tc>
        <w:tc>
          <w:tcPr>
            <w:tcW w:w="1749" w:type="pct"/>
            <w:vAlign w:val="center"/>
          </w:tcPr>
          <w:p w14:paraId="57044C97" w14:textId="77777777" w:rsidR="00F85915" w:rsidRPr="00971C80" w:rsidRDefault="00F85915" w:rsidP="00416DEB">
            <w:pPr>
              <w:spacing w:before="60" w:after="60"/>
              <w:contextualSpacing/>
              <w:jc w:val="left"/>
              <w:rPr>
                <w:sz w:val="20"/>
                <w:szCs w:val="20"/>
              </w:rPr>
            </w:pPr>
            <w:r>
              <w:rPr>
                <w:sz w:val="20"/>
                <w:szCs w:val="20"/>
              </w:rPr>
              <w:t>N/A</w:t>
            </w:r>
          </w:p>
        </w:tc>
      </w:tr>
      <w:tr w:rsidR="00F85915" w:rsidRPr="00971C80" w14:paraId="3C3633FA" w14:textId="77777777" w:rsidTr="00400115">
        <w:trPr>
          <w:trHeight w:val="425"/>
        </w:trPr>
        <w:tc>
          <w:tcPr>
            <w:tcW w:w="1501" w:type="pct"/>
            <w:vAlign w:val="center"/>
          </w:tcPr>
          <w:p w14:paraId="6F5768AD" w14:textId="77777777" w:rsidR="00F85915" w:rsidRPr="00713C07" w:rsidRDefault="00F85915" w:rsidP="00416DEB">
            <w:pPr>
              <w:spacing w:before="60" w:after="60"/>
              <w:contextualSpacing/>
              <w:jc w:val="left"/>
              <w:rPr>
                <w:b/>
                <w:sz w:val="20"/>
                <w:szCs w:val="20"/>
              </w:rPr>
            </w:pPr>
            <w:r>
              <w:rPr>
                <w:b/>
                <w:sz w:val="20"/>
                <w:szCs w:val="20"/>
              </w:rPr>
              <w:t>GBCS Use Case</w:t>
            </w:r>
          </w:p>
        </w:tc>
        <w:tc>
          <w:tcPr>
            <w:tcW w:w="1750" w:type="pct"/>
            <w:vAlign w:val="center"/>
          </w:tcPr>
          <w:p w14:paraId="0757A804" w14:textId="77777777" w:rsidR="00F85915" w:rsidRPr="00713C07" w:rsidRDefault="00F85915" w:rsidP="00416DEB">
            <w:pPr>
              <w:spacing w:before="60" w:after="60"/>
              <w:contextualSpacing/>
              <w:jc w:val="left"/>
              <w:rPr>
                <w:sz w:val="20"/>
                <w:szCs w:val="20"/>
              </w:rPr>
            </w:pPr>
            <w:r>
              <w:rPr>
                <w:sz w:val="20"/>
                <w:szCs w:val="20"/>
              </w:rPr>
              <w:t>ECS42</w:t>
            </w:r>
          </w:p>
        </w:tc>
        <w:tc>
          <w:tcPr>
            <w:tcW w:w="1749" w:type="pct"/>
            <w:vAlign w:val="center"/>
          </w:tcPr>
          <w:p w14:paraId="48D55BF9" w14:textId="77777777" w:rsidR="00F85915" w:rsidRPr="00713C07" w:rsidRDefault="00F85915" w:rsidP="00416DEB">
            <w:pPr>
              <w:spacing w:before="60" w:after="60"/>
              <w:contextualSpacing/>
              <w:jc w:val="left"/>
              <w:rPr>
                <w:sz w:val="20"/>
                <w:szCs w:val="20"/>
              </w:rPr>
            </w:pPr>
            <w:r>
              <w:rPr>
                <w:sz w:val="20"/>
                <w:szCs w:val="20"/>
              </w:rPr>
              <w:t>N/A</w:t>
            </w:r>
          </w:p>
        </w:tc>
      </w:tr>
    </w:tbl>
    <w:p w14:paraId="0674D378"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4AE1474F" w14:textId="77777777" w:rsidR="000B60A3" w:rsidRPr="00EA6BD0" w:rsidRDefault="00F000C9" w:rsidP="00F000C9">
      <w:pPr>
        <w:pStyle w:val="Heading4"/>
      </w:pPr>
      <w:r w:rsidRPr="00EA6BD0">
        <w:tab/>
        <w:t>Specific Data Items for this Request</w:t>
      </w:r>
      <w:r w:rsidR="000B60A3" w:rsidRPr="00EA6BD0">
        <w:tab/>
      </w:r>
    </w:p>
    <w:p w14:paraId="3F797BB0" w14:textId="77777777" w:rsidR="000B60A3" w:rsidRPr="00971C80" w:rsidRDefault="000B60A3" w:rsidP="000B60A3">
      <w:r w:rsidRPr="00971C80">
        <w:t>The EnableSupply XML element defines this Service Request and does not contain any other specific data items.</w:t>
      </w:r>
    </w:p>
    <w:p w14:paraId="328AEE8C" w14:textId="77777777" w:rsidR="000B60A3" w:rsidRPr="00971C80" w:rsidRDefault="000B60A3" w:rsidP="000B60A3">
      <w:pPr>
        <w:spacing w:before="120" w:after="120"/>
        <w:jc w:val="left"/>
      </w:pPr>
    </w:p>
    <w:p w14:paraId="16EE4202" w14:textId="77777777" w:rsidR="000B60A3" w:rsidRPr="00EA6BD0" w:rsidRDefault="00F000C9" w:rsidP="00F000C9">
      <w:pPr>
        <w:pStyle w:val="Heading4"/>
      </w:pPr>
      <w:r w:rsidRPr="00EA6BD0">
        <w:tab/>
        <w:t>Specific Validation for this Request</w:t>
      </w:r>
      <w:r w:rsidR="000B60A3" w:rsidRPr="00EA6BD0">
        <w:tab/>
      </w:r>
    </w:p>
    <w:p w14:paraId="4D6715B3"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06B85F1B" w14:textId="77777777" w:rsidR="000B60A3" w:rsidRPr="00971C80" w:rsidRDefault="000B60A3" w:rsidP="000B60A3">
      <w:pPr>
        <w:spacing w:after="200" w:line="276" w:lineRule="auto"/>
        <w:jc w:val="left"/>
        <w:rPr>
          <w:rFonts w:eastAsiaTheme="majorEastAsia" w:cstheme="majorBidi"/>
          <w:b/>
          <w:bCs/>
        </w:rPr>
      </w:pPr>
      <w:r w:rsidRPr="00971C80">
        <w:br w:type="page"/>
      </w:r>
    </w:p>
    <w:p w14:paraId="6A253193" w14:textId="77777777" w:rsidR="000B60A3" w:rsidRPr="00971C80" w:rsidRDefault="000B60A3" w:rsidP="006A674B">
      <w:pPr>
        <w:pStyle w:val="Heading3"/>
      </w:pPr>
      <w:bookmarkStart w:id="1441" w:name="_Toc398733602"/>
      <w:bookmarkStart w:id="1442" w:name="_Toc398733911"/>
      <w:bookmarkStart w:id="1443" w:name="_Toc398734223"/>
      <w:bookmarkStart w:id="1444" w:name="_Toc398738354"/>
      <w:bookmarkStart w:id="1445" w:name="_Toc398808121"/>
      <w:bookmarkStart w:id="1446" w:name="_Toc398808313"/>
      <w:bookmarkStart w:id="1447" w:name="_Toc398808505"/>
      <w:bookmarkStart w:id="1448" w:name="_Toc398808697"/>
      <w:bookmarkStart w:id="1449" w:name="_Toc398733603"/>
      <w:bookmarkStart w:id="1450" w:name="_Toc398733912"/>
      <w:bookmarkStart w:id="1451" w:name="_Toc398734224"/>
      <w:bookmarkStart w:id="1452" w:name="_Toc398738355"/>
      <w:bookmarkStart w:id="1453" w:name="_Toc398808122"/>
      <w:bookmarkStart w:id="1454" w:name="_Toc398808314"/>
      <w:bookmarkStart w:id="1455" w:name="_Toc398808506"/>
      <w:bookmarkStart w:id="1456" w:name="_Toc398808698"/>
      <w:bookmarkStart w:id="1457" w:name="_Toc398808699"/>
      <w:bookmarkStart w:id="1458" w:name="_Toc489860778"/>
      <w:bookmarkStart w:id="1459" w:name="_Toc506336152"/>
      <w:bookmarkStart w:id="1460" w:name="_Toc509172508"/>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r w:rsidRPr="00971C80">
        <w:t>Disable Supply</w:t>
      </w:r>
      <w:bookmarkEnd w:id="1457"/>
      <w:bookmarkEnd w:id="1458"/>
      <w:bookmarkEnd w:id="1459"/>
      <w:bookmarkEnd w:id="1460"/>
    </w:p>
    <w:p w14:paraId="2FEBB908"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45EF300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1263F94"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3361B1CF" w14:textId="77777777" w:rsidR="000B60A3" w:rsidRPr="00971C80" w:rsidRDefault="000B60A3" w:rsidP="001D7F39">
            <w:pPr>
              <w:numPr>
                <w:ilvl w:val="0"/>
                <w:numId w:val="56"/>
              </w:numPr>
              <w:ind w:left="0"/>
              <w:contextualSpacing/>
              <w:jc w:val="left"/>
              <w:rPr>
                <w:sz w:val="20"/>
                <w:szCs w:val="20"/>
              </w:rPr>
            </w:pPr>
            <w:r w:rsidRPr="00971C80">
              <w:rPr>
                <w:sz w:val="20"/>
                <w:szCs w:val="20"/>
              </w:rPr>
              <w:t>DisableSupply</w:t>
            </w:r>
          </w:p>
        </w:tc>
      </w:tr>
      <w:tr w:rsidR="00971C80" w:rsidRPr="00971C80" w14:paraId="208570B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411B1F5"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35E4AB1E" w14:textId="77777777" w:rsidR="000B60A3" w:rsidRPr="00971C80" w:rsidRDefault="000B60A3" w:rsidP="001D7F39">
            <w:pPr>
              <w:numPr>
                <w:ilvl w:val="0"/>
                <w:numId w:val="56"/>
              </w:numPr>
              <w:ind w:left="0"/>
              <w:contextualSpacing/>
              <w:jc w:val="left"/>
              <w:rPr>
                <w:sz w:val="20"/>
                <w:szCs w:val="20"/>
              </w:rPr>
            </w:pPr>
            <w:r w:rsidRPr="00971C80">
              <w:rPr>
                <w:sz w:val="20"/>
                <w:szCs w:val="20"/>
              </w:rPr>
              <w:t>7.2</w:t>
            </w:r>
          </w:p>
        </w:tc>
      </w:tr>
      <w:tr w:rsidR="00971C80" w:rsidRPr="00971C80" w14:paraId="1515C73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A412B7D"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712E378B" w14:textId="77777777" w:rsidR="000B60A3" w:rsidRPr="00971C80" w:rsidRDefault="000B60A3" w:rsidP="001D7F39">
            <w:pPr>
              <w:numPr>
                <w:ilvl w:val="0"/>
                <w:numId w:val="56"/>
              </w:numPr>
              <w:ind w:left="0"/>
              <w:contextualSpacing/>
              <w:jc w:val="left"/>
              <w:rPr>
                <w:sz w:val="20"/>
                <w:szCs w:val="20"/>
              </w:rPr>
            </w:pPr>
            <w:r w:rsidRPr="00971C80">
              <w:rPr>
                <w:sz w:val="20"/>
                <w:szCs w:val="20"/>
              </w:rPr>
              <w:t>7.2</w:t>
            </w:r>
          </w:p>
        </w:tc>
      </w:tr>
      <w:tr w:rsidR="00971C80" w:rsidRPr="00971C80" w14:paraId="4F33344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F890676"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46C9C983" w14:textId="77777777" w:rsidR="000B60A3" w:rsidRPr="00971C80" w:rsidRDefault="000B60A3" w:rsidP="000B60A3">
            <w:pPr>
              <w:contextualSpacing/>
              <w:jc w:val="left"/>
              <w:rPr>
                <w:sz w:val="20"/>
                <w:szCs w:val="20"/>
              </w:rPr>
            </w:pPr>
            <w:r w:rsidRPr="00971C80">
              <w:rPr>
                <w:sz w:val="20"/>
                <w:szCs w:val="20"/>
              </w:rPr>
              <w:t>Import Supplier (IS)</w:t>
            </w:r>
          </w:p>
          <w:p w14:paraId="46448F1D" w14:textId="77777777" w:rsidR="000B60A3" w:rsidRPr="00971C80" w:rsidRDefault="000B60A3" w:rsidP="000B60A3">
            <w:pPr>
              <w:contextualSpacing/>
              <w:jc w:val="left"/>
              <w:rPr>
                <w:sz w:val="20"/>
                <w:szCs w:val="20"/>
              </w:rPr>
            </w:pPr>
            <w:r w:rsidRPr="00971C80">
              <w:rPr>
                <w:sz w:val="20"/>
                <w:szCs w:val="20"/>
              </w:rPr>
              <w:t>Gas Supplier (GS)</w:t>
            </w:r>
          </w:p>
        </w:tc>
      </w:tr>
      <w:tr w:rsidR="00971C80" w:rsidRPr="00971C80" w14:paraId="6026DC8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A69ABCF"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42F1157E" w14:textId="77777777" w:rsidR="000B60A3" w:rsidRPr="00971C80" w:rsidRDefault="000B60A3" w:rsidP="000B60A3">
            <w:pPr>
              <w:contextualSpacing/>
              <w:jc w:val="left"/>
              <w:rPr>
                <w:sz w:val="20"/>
                <w:szCs w:val="20"/>
              </w:rPr>
            </w:pPr>
            <w:r w:rsidRPr="00971C80">
              <w:rPr>
                <w:sz w:val="20"/>
                <w:szCs w:val="20"/>
              </w:rPr>
              <w:t>Critical</w:t>
            </w:r>
          </w:p>
          <w:p w14:paraId="35D24ED4" w14:textId="77777777" w:rsidR="000B60A3" w:rsidRPr="00971C80" w:rsidRDefault="000B60A3" w:rsidP="000B60A3">
            <w:pPr>
              <w:contextualSpacing/>
              <w:jc w:val="left"/>
              <w:rPr>
                <w:sz w:val="20"/>
                <w:szCs w:val="20"/>
              </w:rPr>
            </w:pPr>
          </w:p>
        </w:tc>
      </w:tr>
      <w:tr w:rsidR="00971C80" w:rsidRPr="00FA1A3B" w14:paraId="1B44872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DE61143" w14:textId="77777777" w:rsidR="000B60A3" w:rsidRPr="00971C80" w:rsidRDefault="005876D1" w:rsidP="000B60A3">
            <w:pPr>
              <w:contextualSpacing/>
              <w:jc w:val="left"/>
              <w:rPr>
                <w:b/>
                <w:sz w:val="20"/>
                <w:szCs w:val="20"/>
              </w:rPr>
            </w:pPr>
            <w:r>
              <w:rPr>
                <w:b/>
                <w:sz w:val="20"/>
                <w:szCs w:val="20"/>
              </w:rPr>
              <w:t xml:space="preserve">BusinessTargetID </w:t>
            </w:r>
          </w:p>
          <w:p w14:paraId="0E310D5C"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0ADA49FB" w14:textId="77777777" w:rsidR="000B60A3" w:rsidRPr="00C133FF" w:rsidRDefault="000B60A3" w:rsidP="000B60A3">
            <w:pPr>
              <w:contextualSpacing/>
              <w:jc w:val="left"/>
              <w:rPr>
                <w:sz w:val="20"/>
                <w:lang w:val="de-DE"/>
              </w:rPr>
            </w:pPr>
            <w:r w:rsidRPr="00C133FF">
              <w:rPr>
                <w:sz w:val="20"/>
                <w:lang w:val="de-DE"/>
              </w:rPr>
              <w:t>Electricity Smart Meter (ESM</w:t>
            </w:r>
            <w:r w:rsidR="00F65FA0" w:rsidRPr="00C133FF">
              <w:rPr>
                <w:sz w:val="20"/>
                <w:lang w:val="de-DE"/>
              </w:rPr>
              <w:t>E</w:t>
            </w:r>
            <w:r w:rsidRPr="00C133FF">
              <w:rPr>
                <w:sz w:val="20"/>
                <w:lang w:val="de-DE"/>
              </w:rPr>
              <w:t>)</w:t>
            </w:r>
          </w:p>
          <w:p w14:paraId="7354E790" w14:textId="77777777" w:rsidR="000B60A3" w:rsidRPr="00C133FF" w:rsidRDefault="000B60A3" w:rsidP="000B60A3">
            <w:pPr>
              <w:contextualSpacing/>
              <w:jc w:val="left"/>
              <w:rPr>
                <w:sz w:val="20"/>
                <w:lang w:val="de-DE"/>
              </w:rPr>
            </w:pPr>
            <w:r w:rsidRPr="00C133FF">
              <w:rPr>
                <w:sz w:val="20"/>
                <w:lang w:val="de-DE"/>
              </w:rPr>
              <w:t>Gas Smart Meter (GSM</w:t>
            </w:r>
            <w:r w:rsidR="00F65FA0" w:rsidRPr="00C133FF">
              <w:rPr>
                <w:sz w:val="20"/>
                <w:lang w:val="de-DE"/>
              </w:rPr>
              <w:t>E</w:t>
            </w:r>
            <w:r w:rsidRPr="00C133FF">
              <w:rPr>
                <w:sz w:val="20"/>
                <w:lang w:val="de-DE"/>
              </w:rPr>
              <w:t>)</w:t>
            </w:r>
          </w:p>
        </w:tc>
      </w:tr>
      <w:tr w:rsidR="00971C80" w:rsidRPr="00971C80" w14:paraId="6A9D37C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F01EF83"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784E303B"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2DA3F8B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C70A561"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788551E7"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4490033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68855D4"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375149FB"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07668C8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3D8376F"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8D39116"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6771EB2E" w14:textId="77777777" w:rsidR="000B60A3" w:rsidRPr="00971C80" w:rsidRDefault="000B60A3" w:rsidP="000B60A3">
            <w:pPr>
              <w:contextualSpacing/>
              <w:jc w:val="left"/>
              <w:rPr>
                <w:sz w:val="20"/>
                <w:szCs w:val="20"/>
              </w:rPr>
            </w:pPr>
            <w:r w:rsidRPr="00971C80">
              <w:rPr>
                <w:sz w:val="20"/>
                <w:szCs w:val="20"/>
              </w:rPr>
              <w:t>For Service Request</w:t>
            </w:r>
          </w:p>
          <w:p w14:paraId="18583D06"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0C29C595" w14:textId="77777777" w:rsidR="000B60A3" w:rsidRPr="00971C80" w:rsidRDefault="000B60A3" w:rsidP="000B60A3">
            <w:pPr>
              <w:contextualSpacing/>
              <w:jc w:val="left"/>
              <w:rPr>
                <w:sz w:val="20"/>
                <w:szCs w:val="20"/>
              </w:rPr>
            </w:pPr>
            <w:r w:rsidRPr="00971C80">
              <w:rPr>
                <w:sz w:val="20"/>
                <w:szCs w:val="20"/>
              </w:rPr>
              <w:t>For Signed Pre-Commands, choice of:</w:t>
            </w:r>
          </w:p>
          <w:p w14:paraId="398D93A9"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48BCBBE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42980CB"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473EA13F" w14:textId="7D64D656"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0B1AF23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B80D0AE"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67D25530"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63AF2F2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3CA4740"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221C28FC" w14:textId="5CB1B4F4"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2D5D1102" w14:textId="77777777" w:rsidR="00F85568" w:rsidRPr="00971C80" w:rsidRDefault="00F85568" w:rsidP="00AB3A89">
            <w:pPr>
              <w:pStyle w:val="ListParagraph"/>
              <w:numPr>
                <w:ilvl w:val="0"/>
                <w:numId w:val="140"/>
              </w:numPr>
              <w:rPr>
                <w:sz w:val="20"/>
                <w:szCs w:val="20"/>
              </w:rPr>
            </w:pPr>
            <w:r w:rsidRPr="00971C80">
              <w:rPr>
                <w:sz w:val="20"/>
                <w:szCs w:val="20"/>
              </w:rPr>
              <w:t>Response to Transform Request - PreCommand Format</w:t>
            </w:r>
          </w:p>
          <w:p w14:paraId="66623BD0" w14:textId="77777777" w:rsidR="000B60A3" w:rsidRPr="00971C80" w:rsidRDefault="000B60A3" w:rsidP="00AB3A89">
            <w:pPr>
              <w:numPr>
                <w:ilvl w:val="0"/>
                <w:numId w:val="140"/>
              </w:numPr>
              <w:contextualSpacing/>
              <w:jc w:val="left"/>
              <w:rPr>
                <w:sz w:val="20"/>
                <w:szCs w:val="20"/>
              </w:rPr>
            </w:pPr>
            <w:r w:rsidRPr="00971C80">
              <w:rPr>
                <w:sz w:val="20"/>
                <w:szCs w:val="20"/>
              </w:rPr>
              <w:t>Acknowledgement</w:t>
            </w:r>
          </w:p>
          <w:p w14:paraId="619D7C58" w14:textId="77777777" w:rsidR="000B60A3" w:rsidRPr="00971C80" w:rsidRDefault="000B60A3" w:rsidP="00AB3A89">
            <w:pPr>
              <w:numPr>
                <w:ilvl w:val="0"/>
                <w:numId w:val="140"/>
              </w:numPr>
              <w:contextualSpacing/>
              <w:jc w:val="left"/>
              <w:rPr>
                <w:sz w:val="20"/>
                <w:szCs w:val="20"/>
              </w:rPr>
            </w:pPr>
            <w:r w:rsidRPr="00971C80">
              <w:rPr>
                <w:sz w:val="20"/>
                <w:szCs w:val="20"/>
              </w:rPr>
              <w:t>Service Response (from Device) – GBCSPayload</w:t>
            </w:r>
          </w:p>
          <w:p w14:paraId="71B81761" w14:textId="77777777" w:rsidR="000B60A3" w:rsidRPr="00971C80" w:rsidRDefault="00AF46AC" w:rsidP="00AB3A89">
            <w:pPr>
              <w:numPr>
                <w:ilvl w:val="0"/>
                <w:numId w:val="140"/>
              </w:numPr>
              <w:contextualSpacing/>
              <w:jc w:val="left"/>
              <w:rPr>
                <w:sz w:val="20"/>
                <w:szCs w:val="20"/>
              </w:rPr>
            </w:pPr>
            <w:r w:rsidRPr="00971C80">
              <w:rPr>
                <w:sz w:val="20"/>
                <w:szCs w:val="20"/>
              </w:rPr>
              <w:t>Response to a Command for Local Delivery Request – LocalCommand Format</w:t>
            </w:r>
          </w:p>
          <w:p w14:paraId="3E65D528"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2A2DF6E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2B1D4C5"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0B3C7A56" w14:textId="601FD39B"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85915" w:rsidRPr="00971C80" w14:paraId="203055BC" w14:textId="77777777" w:rsidTr="00400115">
        <w:trPr>
          <w:trHeight w:val="425"/>
        </w:trPr>
        <w:tc>
          <w:tcPr>
            <w:tcW w:w="1501" w:type="pct"/>
            <w:vAlign w:val="center"/>
          </w:tcPr>
          <w:p w14:paraId="4064F413"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7BF44AAD" w14:textId="77777777" w:rsidR="00F85915" w:rsidRPr="00971C80" w:rsidRDefault="00F85915" w:rsidP="00416DEB">
            <w:pPr>
              <w:spacing w:before="60" w:after="60"/>
              <w:contextualSpacing/>
              <w:jc w:val="left"/>
              <w:rPr>
                <w:sz w:val="20"/>
                <w:szCs w:val="20"/>
              </w:rPr>
            </w:pPr>
            <w:r>
              <w:rPr>
                <w:sz w:val="20"/>
                <w:szCs w:val="20"/>
              </w:rPr>
              <w:t>Electricity</w:t>
            </w:r>
          </w:p>
        </w:tc>
        <w:tc>
          <w:tcPr>
            <w:tcW w:w="1749" w:type="pct"/>
            <w:vAlign w:val="center"/>
          </w:tcPr>
          <w:p w14:paraId="65E1BD84" w14:textId="77777777" w:rsidR="00F85915" w:rsidRPr="00971C80" w:rsidRDefault="00F85915" w:rsidP="00416DEB">
            <w:pPr>
              <w:spacing w:before="60" w:after="60"/>
              <w:contextualSpacing/>
              <w:jc w:val="left"/>
              <w:rPr>
                <w:sz w:val="20"/>
                <w:szCs w:val="20"/>
              </w:rPr>
            </w:pPr>
            <w:r>
              <w:rPr>
                <w:sz w:val="20"/>
                <w:szCs w:val="20"/>
              </w:rPr>
              <w:t>Gas</w:t>
            </w:r>
          </w:p>
        </w:tc>
      </w:tr>
      <w:tr w:rsidR="00F85915" w:rsidRPr="00971C80" w14:paraId="6476BF3F" w14:textId="77777777" w:rsidTr="00400115">
        <w:trPr>
          <w:trHeight w:val="425"/>
        </w:trPr>
        <w:tc>
          <w:tcPr>
            <w:tcW w:w="1501" w:type="pct"/>
            <w:vAlign w:val="center"/>
          </w:tcPr>
          <w:p w14:paraId="7955CC88" w14:textId="77777777" w:rsidR="00F85915" w:rsidRDefault="00F85915"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B94894C" w14:textId="77777777" w:rsidR="00F85915" w:rsidRPr="00971C80" w:rsidRDefault="00F85915" w:rsidP="00416DEB">
            <w:pPr>
              <w:spacing w:before="60" w:after="60"/>
              <w:contextualSpacing/>
              <w:jc w:val="left"/>
              <w:rPr>
                <w:sz w:val="20"/>
                <w:szCs w:val="20"/>
              </w:rPr>
            </w:pPr>
            <w:r>
              <w:rPr>
                <w:sz w:val="20"/>
                <w:szCs w:val="20"/>
              </w:rPr>
              <w:t>0x0050</w:t>
            </w:r>
          </w:p>
        </w:tc>
        <w:tc>
          <w:tcPr>
            <w:tcW w:w="1749" w:type="pct"/>
            <w:vAlign w:val="center"/>
          </w:tcPr>
          <w:p w14:paraId="3C64073F" w14:textId="77777777" w:rsidR="00F85915" w:rsidRPr="00971C80" w:rsidRDefault="00F85915" w:rsidP="00416DEB">
            <w:pPr>
              <w:spacing w:before="60" w:after="60"/>
              <w:contextualSpacing/>
              <w:jc w:val="left"/>
              <w:rPr>
                <w:sz w:val="20"/>
                <w:szCs w:val="20"/>
              </w:rPr>
            </w:pPr>
            <w:r>
              <w:rPr>
                <w:sz w:val="20"/>
                <w:szCs w:val="20"/>
              </w:rPr>
              <w:t>0x0081</w:t>
            </w:r>
          </w:p>
        </w:tc>
      </w:tr>
      <w:tr w:rsidR="00F85915" w:rsidRPr="00971C80" w14:paraId="351A3EDA" w14:textId="77777777" w:rsidTr="00400115">
        <w:trPr>
          <w:trHeight w:val="425"/>
        </w:trPr>
        <w:tc>
          <w:tcPr>
            <w:tcW w:w="1501" w:type="pct"/>
            <w:vAlign w:val="center"/>
          </w:tcPr>
          <w:p w14:paraId="3A93B90A" w14:textId="77777777" w:rsidR="00F85915" w:rsidRPr="00713C07" w:rsidRDefault="00F85915" w:rsidP="00416DEB">
            <w:pPr>
              <w:spacing w:before="60" w:after="60"/>
              <w:contextualSpacing/>
              <w:jc w:val="left"/>
              <w:rPr>
                <w:b/>
                <w:sz w:val="20"/>
                <w:szCs w:val="20"/>
              </w:rPr>
            </w:pPr>
            <w:r>
              <w:rPr>
                <w:b/>
                <w:sz w:val="20"/>
                <w:szCs w:val="20"/>
              </w:rPr>
              <w:t>GBCS Use Case</w:t>
            </w:r>
          </w:p>
        </w:tc>
        <w:tc>
          <w:tcPr>
            <w:tcW w:w="1750" w:type="pct"/>
            <w:vAlign w:val="center"/>
          </w:tcPr>
          <w:p w14:paraId="502E96B7" w14:textId="77777777" w:rsidR="00F85915" w:rsidRPr="00713C07" w:rsidRDefault="00F85915" w:rsidP="00416DEB">
            <w:pPr>
              <w:spacing w:before="60" w:after="60"/>
              <w:contextualSpacing/>
              <w:jc w:val="left"/>
              <w:rPr>
                <w:sz w:val="20"/>
                <w:szCs w:val="20"/>
              </w:rPr>
            </w:pPr>
            <w:r>
              <w:rPr>
                <w:sz w:val="20"/>
                <w:szCs w:val="20"/>
              </w:rPr>
              <w:t>ECS43</w:t>
            </w:r>
          </w:p>
        </w:tc>
        <w:tc>
          <w:tcPr>
            <w:tcW w:w="1749" w:type="pct"/>
            <w:vAlign w:val="center"/>
          </w:tcPr>
          <w:p w14:paraId="2658BB68" w14:textId="77777777" w:rsidR="00F85915" w:rsidRPr="00713C07" w:rsidRDefault="00F85915" w:rsidP="00416DEB">
            <w:pPr>
              <w:spacing w:before="60" w:after="60"/>
              <w:contextualSpacing/>
              <w:jc w:val="left"/>
              <w:rPr>
                <w:sz w:val="20"/>
                <w:szCs w:val="20"/>
              </w:rPr>
            </w:pPr>
            <w:r>
              <w:rPr>
                <w:sz w:val="20"/>
                <w:szCs w:val="20"/>
              </w:rPr>
              <w:t>GCS32</w:t>
            </w:r>
          </w:p>
        </w:tc>
      </w:tr>
    </w:tbl>
    <w:p w14:paraId="4AEA0244"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0E65D913" w14:textId="77777777" w:rsidR="000B60A3" w:rsidRPr="00EA6BD0" w:rsidRDefault="00F000C9" w:rsidP="00F000C9">
      <w:pPr>
        <w:pStyle w:val="Heading4"/>
      </w:pPr>
      <w:r w:rsidRPr="00EA6BD0">
        <w:tab/>
        <w:t>Specific Data Items for this Request</w:t>
      </w:r>
      <w:r w:rsidR="000B60A3" w:rsidRPr="00EA6BD0">
        <w:tab/>
      </w:r>
    </w:p>
    <w:p w14:paraId="744576BB" w14:textId="77777777" w:rsidR="000B60A3" w:rsidRPr="00971C80" w:rsidRDefault="000B60A3" w:rsidP="000B60A3">
      <w:r w:rsidRPr="00971C80">
        <w:t>The DisableSupply XML element defines this Service Request and does not contain any other specific data items.</w:t>
      </w:r>
    </w:p>
    <w:p w14:paraId="27E8D30E" w14:textId="77777777" w:rsidR="000B60A3" w:rsidRPr="00971C80" w:rsidRDefault="000B60A3" w:rsidP="000B60A3">
      <w:pPr>
        <w:spacing w:before="120" w:after="120"/>
        <w:jc w:val="left"/>
      </w:pPr>
    </w:p>
    <w:p w14:paraId="29F581F3" w14:textId="77777777" w:rsidR="000B60A3" w:rsidRPr="00EA6BD0" w:rsidRDefault="00F000C9" w:rsidP="00F000C9">
      <w:pPr>
        <w:pStyle w:val="Heading4"/>
      </w:pPr>
      <w:r w:rsidRPr="00EA6BD0">
        <w:tab/>
        <w:t>Specific Validation for this Request</w:t>
      </w:r>
      <w:r w:rsidR="000B60A3" w:rsidRPr="00EA6BD0">
        <w:tab/>
      </w:r>
    </w:p>
    <w:p w14:paraId="4A871427"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3B1D03F2" w14:textId="77777777" w:rsidR="000B60A3" w:rsidRPr="00971C80" w:rsidRDefault="000B60A3" w:rsidP="000B60A3">
      <w:pPr>
        <w:spacing w:after="200" w:line="276" w:lineRule="auto"/>
        <w:jc w:val="left"/>
        <w:rPr>
          <w:rFonts w:eastAsiaTheme="majorEastAsia" w:cstheme="majorBidi"/>
          <w:b/>
          <w:bCs/>
        </w:rPr>
      </w:pPr>
      <w:r w:rsidRPr="00971C80">
        <w:br w:type="page"/>
      </w:r>
    </w:p>
    <w:p w14:paraId="632D2458" w14:textId="77777777" w:rsidR="000B60A3" w:rsidRPr="00971C80" w:rsidRDefault="000B60A3" w:rsidP="006A674B">
      <w:pPr>
        <w:pStyle w:val="Heading3"/>
      </w:pPr>
      <w:bookmarkStart w:id="1461" w:name="_Toc398733605"/>
      <w:bookmarkStart w:id="1462" w:name="_Toc398733914"/>
      <w:bookmarkStart w:id="1463" w:name="_Toc398734226"/>
      <w:bookmarkStart w:id="1464" w:name="_Toc398738357"/>
      <w:bookmarkStart w:id="1465" w:name="_Toc398808124"/>
      <w:bookmarkStart w:id="1466" w:name="_Toc398808316"/>
      <w:bookmarkStart w:id="1467" w:name="_Toc398808508"/>
      <w:bookmarkStart w:id="1468" w:name="_Toc398808700"/>
      <w:bookmarkStart w:id="1469" w:name="_Toc398733606"/>
      <w:bookmarkStart w:id="1470" w:name="_Toc398733915"/>
      <w:bookmarkStart w:id="1471" w:name="_Toc398734227"/>
      <w:bookmarkStart w:id="1472" w:name="_Toc398738358"/>
      <w:bookmarkStart w:id="1473" w:name="_Toc398808125"/>
      <w:bookmarkStart w:id="1474" w:name="_Toc398808317"/>
      <w:bookmarkStart w:id="1475" w:name="_Toc398808509"/>
      <w:bookmarkStart w:id="1476" w:name="_Toc398808701"/>
      <w:bookmarkStart w:id="1477" w:name="_Toc398808702"/>
      <w:bookmarkStart w:id="1478" w:name="_Toc489860779"/>
      <w:bookmarkStart w:id="1479" w:name="_Toc506336153"/>
      <w:bookmarkStart w:id="1480" w:name="_Toc509172509"/>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r w:rsidRPr="00971C80">
        <w:t>Arm Supply</w:t>
      </w:r>
      <w:bookmarkEnd w:id="1477"/>
      <w:bookmarkEnd w:id="1478"/>
      <w:bookmarkEnd w:id="1479"/>
      <w:bookmarkEnd w:id="1480"/>
    </w:p>
    <w:p w14:paraId="55D81E1B"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2D7DC97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F07DF5A"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4C106EF7" w14:textId="77777777" w:rsidR="000B60A3" w:rsidRPr="00971C80" w:rsidRDefault="000B60A3" w:rsidP="001D7F39">
            <w:pPr>
              <w:numPr>
                <w:ilvl w:val="0"/>
                <w:numId w:val="56"/>
              </w:numPr>
              <w:ind w:left="0"/>
              <w:contextualSpacing/>
              <w:jc w:val="left"/>
              <w:rPr>
                <w:sz w:val="20"/>
                <w:szCs w:val="20"/>
              </w:rPr>
            </w:pPr>
            <w:r w:rsidRPr="00971C80">
              <w:rPr>
                <w:sz w:val="20"/>
                <w:szCs w:val="20"/>
              </w:rPr>
              <w:t>ArmSupply</w:t>
            </w:r>
          </w:p>
        </w:tc>
      </w:tr>
      <w:tr w:rsidR="00971C80" w:rsidRPr="00971C80" w14:paraId="0304221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DA64B2B"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7F9E9D43" w14:textId="77777777" w:rsidR="000B60A3" w:rsidRPr="00971C80" w:rsidRDefault="000B60A3" w:rsidP="001D7F39">
            <w:pPr>
              <w:numPr>
                <w:ilvl w:val="0"/>
                <w:numId w:val="56"/>
              </w:numPr>
              <w:ind w:left="0"/>
              <w:contextualSpacing/>
              <w:jc w:val="left"/>
              <w:rPr>
                <w:sz w:val="20"/>
                <w:szCs w:val="20"/>
              </w:rPr>
            </w:pPr>
            <w:r w:rsidRPr="00971C80">
              <w:rPr>
                <w:sz w:val="20"/>
                <w:szCs w:val="20"/>
              </w:rPr>
              <w:t>7.3</w:t>
            </w:r>
          </w:p>
        </w:tc>
      </w:tr>
      <w:tr w:rsidR="00971C80" w:rsidRPr="00971C80" w14:paraId="22327D8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09C3427"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1389A2AD" w14:textId="77777777" w:rsidR="000B60A3" w:rsidRPr="00971C80" w:rsidRDefault="000B60A3" w:rsidP="001D7F39">
            <w:pPr>
              <w:numPr>
                <w:ilvl w:val="0"/>
                <w:numId w:val="56"/>
              </w:numPr>
              <w:ind w:left="0"/>
              <w:contextualSpacing/>
              <w:jc w:val="left"/>
              <w:rPr>
                <w:sz w:val="20"/>
                <w:szCs w:val="20"/>
              </w:rPr>
            </w:pPr>
            <w:r w:rsidRPr="00971C80">
              <w:rPr>
                <w:sz w:val="20"/>
                <w:szCs w:val="20"/>
              </w:rPr>
              <w:t>7.3</w:t>
            </w:r>
          </w:p>
        </w:tc>
      </w:tr>
      <w:tr w:rsidR="00971C80" w:rsidRPr="00971C80" w14:paraId="33A5BE5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6072E44"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5C86A857" w14:textId="77777777" w:rsidR="000B60A3" w:rsidRPr="00971C80" w:rsidRDefault="000B60A3" w:rsidP="000B60A3">
            <w:pPr>
              <w:contextualSpacing/>
              <w:jc w:val="left"/>
              <w:rPr>
                <w:sz w:val="20"/>
                <w:szCs w:val="20"/>
              </w:rPr>
            </w:pPr>
            <w:r w:rsidRPr="00971C80">
              <w:rPr>
                <w:sz w:val="20"/>
                <w:szCs w:val="20"/>
              </w:rPr>
              <w:t>Import Supplier (IS)</w:t>
            </w:r>
          </w:p>
          <w:p w14:paraId="34F4EFF1" w14:textId="77777777" w:rsidR="000B60A3" w:rsidRPr="00971C80" w:rsidRDefault="000B60A3" w:rsidP="000B60A3">
            <w:pPr>
              <w:contextualSpacing/>
              <w:jc w:val="left"/>
              <w:rPr>
                <w:sz w:val="20"/>
                <w:szCs w:val="20"/>
              </w:rPr>
            </w:pPr>
            <w:r w:rsidRPr="00971C80">
              <w:rPr>
                <w:sz w:val="20"/>
                <w:szCs w:val="20"/>
              </w:rPr>
              <w:t>Gas Supplier (GS)</w:t>
            </w:r>
          </w:p>
        </w:tc>
      </w:tr>
      <w:tr w:rsidR="00971C80" w:rsidRPr="00971C80" w14:paraId="327553E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88364D1"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63BFB0FE" w14:textId="77777777" w:rsidR="000B60A3" w:rsidRPr="00971C80" w:rsidRDefault="000B60A3" w:rsidP="000B60A3">
            <w:pPr>
              <w:contextualSpacing/>
              <w:jc w:val="left"/>
              <w:rPr>
                <w:sz w:val="20"/>
                <w:szCs w:val="20"/>
              </w:rPr>
            </w:pPr>
            <w:r w:rsidRPr="00971C80">
              <w:rPr>
                <w:sz w:val="20"/>
                <w:szCs w:val="20"/>
              </w:rPr>
              <w:t>Critical</w:t>
            </w:r>
          </w:p>
          <w:p w14:paraId="4BF5DEE8" w14:textId="77777777" w:rsidR="000B60A3" w:rsidRPr="00971C80" w:rsidRDefault="000B60A3" w:rsidP="000B60A3">
            <w:pPr>
              <w:contextualSpacing/>
              <w:jc w:val="left"/>
              <w:rPr>
                <w:sz w:val="20"/>
                <w:szCs w:val="20"/>
              </w:rPr>
            </w:pPr>
          </w:p>
        </w:tc>
      </w:tr>
      <w:tr w:rsidR="00971C80" w:rsidRPr="00FA1A3B" w14:paraId="0A4DEEF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A21AFA5" w14:textId="77777777" w:rsidR="000B60A3" w:rsidRPr="00971C80" w:rsidRDefault="005876D1" w:rsidP="000B60A3">
            <w:pPr>
              <w:contextualSpacing/>
              <w:jc w:val="left"/>
              <w:rPr>
                <w:b/>
                <w:sz w:val="20"/>
                <w:szCs w:val="20"/>
              </w:rPr>
            </w:pPr>
            <w:r>
              <w:rPr>
                <w:b/>
                <w:sz w:val="20"/>
                <w:szCs w:val="20"/>
              </w:rPr>
              <w:t xml:space="preserve">BusinessTargetID </w:t>
            </w:r>
          </w:p>
          <w:p w14:paraId="595C3324"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122E2FD" w14:textId="77777777" w:rsidR="000B60A3" w:rsidRPr="00C133FF" w:rsidRDefault="000B60A3" w:rsidP="000B60A3">
            <w:pPr>
              <w:contextualSpacing/>
              <w:jc w:val="left"/>
              <w:rPr>
                <w:sz w:val="20"/>
                <w:lang w:val="de-DE"/>
              </w:rPr>
            </w:pPr>
            <w:r w:rsidRPr="00C133FF">
              <w:rPr>
                <w:sz w:val="20"/>
                <w:lang w:val="de-DE"/>
              </w:rPr>
              <w:t>Electricity Smart Meter (ESM</w:t>
            </w:r>
            <w:r w:rsidR="00F65FA0" w:rsidRPr="00C133FF">
              <w:rPr>
                <w:sz w:val="20"/>
                <w:lang w:val="de-DE"/>
              </w:rPr>
              <w:t>E</w:t>
            </w:r>
            <w:r w:rsidRPr="00C133FF">
              <w:rPr>
                <w:sz w:val="20"/>
                <w:lang w:val="de-DE"/>
              </w:rPr>
              <w:t>)</w:t>
            </w:r>
          </w:p>
          <w:p w14:paraId="726AE7DD" w14:textId="77777777" w:rsidR="000B60A3" w:rsidRPr="00C133FF" w:rsidRDefault="000B60A3" w:rsidP="000B60A3">
            <w:pPr>
              <w:contextualSpacing/>
              <w:jc w:val="left"/>
              <w:rPr>
                <w:sz w:val="20"/>
                <w:lang w:val="de-DE"/>
              </w:rPr>
            </w:pPr>
            <w:r w:rsidRPr="00C133FF">
              <w:rPr>
                <w:sz w:val="20"/>
                <w:lang w:val="de-DE"/>
              </w:rPr>
              <w:t>Gas Smart Meter (GSM</w:t>
            </w:r>
            <w:r w:rsidR="00F65FA0" w:rsidRPr="00C133FF">
              <w:rPr>
                <w:sz w:val="20"/>
                <w:lang w:val="de-DE"/>
              </w:rPr>
              <w:t>E</w:t>
            </w:r>
            <w:r w:rsidRPr="00C133FF">
              <w:rPr>
                <w:sz w:val="20"/>
                <w:lang w:val="de-DE"/>
              </w:rPr>
              <w:t>)</w:t>
            </w:r>
          </w:p>
        </w:tc>
      </w:tr>
      <w:tr w:rsidR="00971C80" w:rsidRPr="00971C80" w14:paraId="0DE3952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AD53FF0"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1202BB99"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34CD11C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EDDD853"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4FC0DC37"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6CB2A46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A2F08E8"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3975866C"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45C4DFC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C5A65C7"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52FF5317"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2823845B" w14:textId="77777777" w:rsidR="000B60A3" w:rsidRPr="00971C80" w:rsidRDefault="000B60A3" w:rsidP="000B60A3">
            <w:pPr>
              <w:contextualSpacing/>
              <w:jc w:val="left"/>
              <w:rPr>
                <w:sz w:val="20"/>
                <w:szCs w:val="20"/>
              </w:rPr>
            </w:pPr>
            <w:r w:rsidRPr="00971C80">
              <w:rPr>
                <w:sz w:val="20"/>
                <w:szCs w:val="20"/>
              </w:rPr>
              <w:t>For Service Request</w:t>
            </w:r>
          </w:p>
          <w:p w14:paraId="75995938"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1700A219" w14:textId="77777777" w:rsidR="000B60A3" w:rsidRPr="00971C80" w:rsidRDefault="000B60A3" w:rsidP="000B60A3">
            <w:pPr>
              <w:contextualSpacing/>
              <w:jc w:val="left"/>
              <w:rPr>
                <w:sz w:val="20"/>
                <w:szCs w:val="20"/>
              </w:rPr>
            </w:pPr>
            <w:r w:rsidRPr="00971C80">
              <w:rPr>
                <w:sz w:val="20"/>
                <w:szCs w:val="20"/>
              </w:rPr>
              <w:t>For Signed Pre-Commands, choice of:</w:t>
            </w:r>
          </w:p>
          <w:p w14:paraId="0E574A2A"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62AC6CA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CC8FFA7"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36046BE8" w14:textId="724CB798"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4443F89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BD07C64"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5840AD44"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63D1E9D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EA4D8D3"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151F0F4A" w14:textId="3064A1E9"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Pr="00971C80">
              <w:rPr>
                <w:sz w:val="20"/>
                <w:szCs w:val="20"/>
              </w:rPr>
              <w:t xml:space="preserve"> for more details on processing patterns</w:t>
            </w:r>
          </w:p>
          <w:p w14:paraId="639A4E71" w14:textId="77777777" w:rsidR="00F85568" w:rsidRPr="00971C80" w:rsidRDefault="00F85568" w:rsidP="00AB3A89">
            <w:pPr>
              <w:pStyle w:val="ListParagraph"/>
              <w:numPr>
                <w:ilvl w:val="0"/>
                <w:numId w:val="141"/>
              </w:numPr>
              <w:rPr>
                <w:sz w:val="20"/>
                <w:szCs w:val="20"/>
              </w:rPr>
            </w:pPr>
            <w:r w:rsidRPr="00971C80">
              <w:rPr>
                <w:sz w:val="20"/>
                <w:szCs w:val="20"/>
              </w:rPr>
              <w:t>Response to Transform Request - PreCommand Format</w:t>
            </w:r>
          </w:p>
          <w:p w14:paraId="31C0269C" w14:textId="77777777" w:rsidR="000B60A3" w:rsidRPr="00971C80" w:rsidRDefault="000B60A3" w:rsidP="00AB3A89">
            <w:pPr>
              <w:numPr>
                <w:ilvl w:val="0"/>
                <w:numId w:val="141"/>
              </w:numPr>
              <w:contextualSpacing/>
              <w:jc w:val="left"/>
              <w:rPr>
                <w:sz w:val="20"/>
                <w:szCs w:val="20"/>
              </w:rPr>
            </w:pPr>
            <w:r w:rsidRPr="00971C80">
              <w:rPr>
                <w:sz w:val="20"/>
                <w:szCs w:val="20"/>
              </w:rPr>
              <w:t>Acknowledgement</w:t>
            </w:r>
          </w:p>
          <w:p w14:paraId="3395F52E" w14:textId="77777777" w:rsidR="000B60A3" w:rsidRPr="00971C80" w:rsidRDefault="000B60A3" w:rsidP="00AB3A89">
            <w:pPr>
              <w:numPr>
                <w:ilvl w:val="0"/>
                <w:numId w:val="141"/>
              </w:numPr>
              <w:contextualSpacing/>
              <w:jc w:val="left"/>
              <w:rPr>
                <w:sz w:val="20"/>
                <w:szCs w:val="20"/>
              </w:rPr>
            </w:pPr>
            <w:r w:rsidRPr="00971C80">
              <w:rPr>
                <w:sz w:val="20"/>
                <w:szCs w:val="20"/>
              </w:rPr>
              <w:t>Service Response (from Device) – GBCSPayload</w:t>
            </w:r>
          </w:p>
          <w:p w14:paraId="1AEBBCA1" w14:textId="77777777" w:rsidR="000B60A3" w:rsidRPr="00971C80" w:rsidRDefault="00AF46AC" w:rsidP="00AB3A89">
            <w:pPr>
              <w:numPr>
                <w:ilvl w:val="0"/>
                <w:numId w:val="141"/>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60B03AF0"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6189A53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704E973"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627C9C6B" w14:textId="4005D96B"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85915" w:rsidRPr="00971C80" w14:paraId="204C4DDB" w14:textId="77777777" w:rsidTr="00400115">
        <w:trPr>
          <w:trHeight w:val="425"/>
        </w:trPr>
        <w:tc>
          <w:tcPr>
            <w:tcW w:w="1501" w:type="pct"/>
            <w:vAlign w:val="center"/>
          </w:tcPr>
          <w:p w14:paraId="789306FD"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3B800EF9" w14:textId="77777777" w:rsidR="00F85915" w:rsidRPr="00971C80" w:rsidRDefault="00F85915" w:rsidP="00416DEB">
            <w:pPr>
              <w:spacing w:before="60" w:after="60"/>
              <w:contextualSpacing/>
              <w:jc w:val="left"/>
              <w:rPr>
                <w:sz w:val="20"/>
                <w:szCs w:val="20"/>
              </w:rPr>
            </w:pPr>
            <w:r>
              <w:rPr>
                <w:sz w:val="20"/>
                <w:szCs w:val="20"/>
              </w:rPr>
              <w:t>Electricity</w:t>
            </w:r>
          </w:p>
        </w:tc>
        <w:tc>
          <w:tcPr>
            <w:tcW w:w="1749" w:type="pct"/>
            <w:vAlign w:val="center"/>
          </w:tcPr>
          <w:p w14:paraId="3ACB320F" w14:textId="77777777" w:rsidR="00F85915" w:rsidRPr="00971C80" w:rsidRDefault="00F85915" w:rsidP="00416DEB">
            <w:pPr>
              <w:spacing w:before="60" w:after="60"/>
              <w:contextualSpacing/>
              <w:jc w:val="left"/>
              <w:rPr>
                <w:sz w:val="20"/>
                <w:szCs w:val="20"/>
              </w:rPr>
            </w:pPr>
            <w:r>
              <w:rPr>
                <w:sz w:val="20"/>
                <w:szCs w:val="20"/>
              </w:rPr>
              <w:t>Gas</w:t>
            </w:r>
          </w:p>
        </w:tc>
      </w:tr>
      <w:tr w:rsidR="00F85915" w:rsidRPr="00971C80" w14:paraId="5280A324" w14:textId="77777777" w:rsidTr="00400115">
        <w:trPr>
          <w:trHeight w:val="425"/>
        </w:trPr>
        <w:tc>
          <w:tcPr>
            <w:tcW w:w="1501" w:type="pct"/>
            <w:vAlign w:val="center"/>
          </w:tcPr>
          <w:p w14:paraId="2A538D52" w14:textId="77777777" w:rsidR="00F85915" w:rsidRDefault="00F85915"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261568F" w14:textId="77777777" w:rsidR="00F85915" w:rsidRPr="00971C80" w:rsidRDefault="00F85915" w:rsidP="00416DEB">
            <w:pPr>
              <w:spacing w:before="60" w:after="60"/>
              <w:contextualSpacing/>
              <w:jc w:val="left"/>
              <w:rPr>
                <w:sz w:val="20"/>
                <w:szCs w:val="20"/>
              </w:rPr>
            </w:pPr>
            <w:r>
              <w:rPr>
                <w:sz w:val="20"/>
                <w:szCs w:val="20"/>
              </w:rPr>
              <w:t>0x0051</w:t>
            </w:r>
          </w:p>
        </w:tc>
        <w:tc>
          <w:tcPr>
            <w:tcW w:w="1749" w:type="pct"/>
            <w:vAlign w:val="center"/>
          </w:tcPr>
          <w:p w14:paraId="4B4288A3" w14:textId="77777777" w:rsidR="00F85915" w:rsidRPr="00971C80" w:rsidRDefault="00F85915" w:rsidP="00416DEB">
            <w:pPr>
              <w:spacing w:before="60" w:after="60"/>
              <w:contextualSpacing/>
              <w:jc w:val="left"/>
              <w:rPr>
                <w:sz w:val="20"/>
                <w:szCs w:val="20"/>
              </w:rPr>
            </w:pPr>
            <w:r>
              <w:rPr>
                <w:sz w:val="20"/>
                <w:szCs w:val="20"/>
              </w:rPr>
              <w:t>0x0085</w:t>
            </w:r>
          </w:p>
        </w:tc>
      </w:tr>
      <w:tr w:rsidR="00F85915" w:rsidRPr="00971C80" w14:paraId="5CAC1775" w14:textId="77777777" w:rsidTr="00400115">
        <w:trPr>
          <w:trHeight w:val="425"/>
        </w:trPr>
        <w:tc>
          <w:tcPr>
            <w:tcW w:w="1501" w:type="pct"/>
            <w:vAlign w:val="center"/>
          </w:tcPr>
          <w:p w14:paraId="2BFF7252" w14:textId="77777777" w:rsidR="00F85915" w:rsidRPr="00713C07" w:rsidRDefault="00F85915" w:rsidP="00416DEB">
            <w:pPr>
              <w:spacing w:before="60" w:after="60"/>
              <w:contextualSpacing/>
              <w:jc w:val="left"/>
              <w:rPr>
                <w:b/>
                <w:sz w:val="20"/>
                <w:szCs w:val="20"/>
              </w:rPr>
            </w:pPr>
            <w:r>
              <w:rPr>
                <w:b/>
                <w:sz w:val="20"/>
                <w:szCs w:val="20"/>
              </w:rPr>
              <w:t>GBCS Use Case</w:t>
            </w:r>
          </w:p>
        </w:tc>
        <w:tc>
          <w:tcPr>
            <w:tcW w:w="1750" w:type="pct"/>
            <w:vAlign w:val="center"/>
          </w:tcPr>
          <w:p w14:paraId="01D19041" w14:textId="77777777" w:rsidR="00F85915" w:rsidRPr="00713C07" w:rsidRDefault="00F85915" w:rsidP="00416DEB">
            <w:pPr>
              <w:spacing w:before="60" w:after="60"/>
              <w:contextualSpacing/>
              <w:jc w:val="left"/>
              <w:rPr>
                <w:sz w:val="20"/>
                <w:szCs w:val="20"/>
              </w:rPr>
            </w:pPr>
            <w:r>
              <w:rPr>
                <w:sz w:val="20"/>
                <w:szCs w:val="20"/>
              </w:rPr>
              <w:t>ECS44</w:t>
            </w:r>
          </w:p>
        </w:tc>
        <w:tc>
          <w:tcPr>
            <w:tcW w:w="1749" w:type="pct"/>
            <w:vAlign w:val="center"/>
          </w:tcPr>
          <w:p w14:paraId="5F97C6A2" w14:textId="77777777" w:rsidR="00F85915" w:rsidRPr="00713C07" w:rsidRDefault="00F85915" w:rsidP="00416DEB">
            <w:pPr>
              <w:spacing w:before="60" w:after="60"/>
              <w:contextualSpacing/>
              <w:jc w:val="left"/>
              <w:rPr>
                <w:sz w:val="20"/>
                <w:szCs w:val="20"/>
              </w:rPr>
            </w:pPr>
            <w:r>
              <w:rPr>
                <w:sz w:val="20"/>
                <w:szCs w:val="20"/>
              </w:rPr>
              <w:t>GCS39</w:t>
            </w:r>
          </w:p>
        </w:tc>
      </w:tr>
    </w:tbl>
    <w:p w14:paraId="510CD5D8"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474A059" w14:textId="77777777" w:rsidR="000B60A3" w:rsidRPr="00EA6BD0" w:rsidRDefault="00F000C9" w:rsidP="00F000C9">
      <w:pPr>
        <w:pStyle w:val="Heading4"/>
      </w:pPr>
      <w:r w:rsidRPr="00EA6BD0">
        <w:tab/>
        <w:t>Specific Data Items for this Request</w:t>
      </w:r>
      <w:r w:rsidR="000B60A3" w:rsidRPr="00EA6BD0">
        <w:tab/>
      </w:r>
    </w:p>
    <w:p w14:paraId="39387137" w14:textId="77777777" w:rsidR="000B60A3" w:rsidRPr="00971C80" w:rsidRDefault="000B60A3" w:rsidP="000B60A3">
      <w:r w:rsidRPr="00971C80">
        <w:t>The ArmSupply XML element defines this Service Request and does not contain any other specific data items.</w:t>
      </w:r>
    </w:p>
    <w:p w14:paraId="455C20A0" w14:textId="77777777" w:rsidR="000B60A3" w:rsidRPr="00971C80" w:rsidRDefault="000B60A3" w:rsidP="000B60A3">
      <w:pPr>
        <w:spacing w:before="120" w:after="120"/>
        <w:jc w:val="left"/>
      </w:pPr>
    </w:p>
    <w:p w14:paraId="7A5C6533" w14:textId="77777777" w:rsidR="000B60A3" w:rsidRPr="00EA6BD0" w:rsidRDefault="00F000C9" w:rsidP="00F000C9">
      <w:pPr>
        <w:pStyle w:val="Heading4"/>
      </w:pPr>
      <w:r w:rsidRPr="00EA6BD0">
        <w:tab/>
        <w:t>Specific Validation for this Request</w:t>
      </w:r>
      <w:r w:rsidR="000B60A3" w:rsidRPr="00EA6BD0">
        <w:tab/>
      </w:r>
    </w:p>
    <w:p w14:paraId="45A355E1"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2622786C" w14:textId="77777777" w:rsidR="000B60A3" w:rsidRPr="00971C80" w:rsidRDefault="000B60A3" w:rsidP="000B60A3">
      <w:pPr>
        <w:spacing w:after="200" w:line="276" w:lineRule="auto"/>
        <w:jc w:val="left"/>
        <w:rPr>
          <w:rFonts w:eastAsiaTheme="majorEastAsia" w:cstheme="majorBidi"/>
          <w:b/>
          <w:bCs/>
        </w:rPr>
      </w:pPr>
      <w:r w:rsidRPr="00971C80">
        <w:br w:type="page"/>
      </w:r>
    </w:p>
    <w:p w14:paraId="13729F5A" w14:textId="77777777" w:rsidR="000B60A3" w:rsidRPr="00971C80" w:rsidRDefault="000B60A3" w:rsidP="006A674B">
      <w:pPr>
        <w:pStyle w:val="Heading3"/>
      </w:pPr>
      <w:bookmarkStart w:id="1481" w:name="_Toc398808703"/>
      <w:bookmarkStart w:id="1482" w:name="_Toc489860780"/>
      <w:bookmarkStart w:id="1483" w:name="_Toc506336154"/>
      <w:bookmarkStart w:id="1484" w:name="_Toc509172510"/>
      <w:r w:rsidRPr="00971C80">
        <w:t>Read Supply Status</w:t>
      </w:r>
      <w:bookmarkEnd w:id="1481"/>
      <w:bookmarkEnd w:id="1482"/>
      <w:bookmarkEnd w:id="1483"/>
      <w:bookmarkEnd w:id="1484"/>
    </w:p>
    <w:p w14:paraId="2F580A8D"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7B251AB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F99884E"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200F044F" w14:textId="77777777" w:rsidR="000B60A3" w:rsidRPr="00971C80" w:rsidRDefault="000B60A3" w:rsidP="001D7F39">
            <w:pPr>
              <w:numPr>
                <w:ilvl w:val="0"/>
                <w:numId w:val="56"/>
              </w:numPr>
              <w:ind w:left="0"/>
              <w:contextualSpacing/>
              <w:jc w:val="left"/>
              <w:rPr>
                <w:sz w:val="20"/>
                <w:szCs w:val="20"/>
              </w:rPr>
            </w:pPr>
            <w:r w:rsidRPr="00971C80">
              <w:rPr>
                <w:sz w:val="20"/>
                <w:szCs w:val="20"/>
              </w:rPr>
              <w:t>ReadSupplyStatus</w:t>
            </w:r>
          </w:p>
        </w:tc>
      </w:tr>
      <w:tr w:rsidR="00971C80" w:rsidRPr="00971C80" w14:paraId="2826979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97F04BF"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78E5EF9F" w14:textId="77777777" w:rsidR="000B60A3" w:rsidRPr="00971C80" w:rsidRDefault="000B60A3" w:rsidP="001D7F39">
            <w:pPr>
              <w:numPr>
                <w:ilvl w:val="0"/>
                <w:numId w:val="56"/>
              </w:numPr>
              <w:ind w:left="0"/>
              <w:contextualSpacing/>
              <w:jc w:val="left"/>
              <w:rPr>
                <w:sz w:val="20"/>
                <w:szCs w:val="20"/>
              </w:rPr>
            </w:pPr>
            <w:r w:rsidRPr="00971C80">
              <w:rPr>
                <w:sz w:val="20"/>
                <w:szCs w:val="20"/>
              </w:rPr>
              <w:t>7.4</w:t>
            </w:r>
          </w:p>
        </w:tc>
      </w:tr>
      <w:tr w:rsidR="00971C80" w:rsidRPr="00971C80" w14:paraId="3B6510C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B92DE10"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7C5DF3F6" w14:textId="77777777" w:rsidR="000B60A3" w:rsidRPr="00971C80" w:rsidRDefault="000B60A3" w:rsidP="001D7F39">
            <w:pPr>
              <w:numPr>
                <w:ilvl w:val="0"/>
                <w:numId w:val="56"/>
              </w:numPr>
              <w:ind w:left="0"/>
              <w:contextualSpacing/>
              <w:jc w:val="left"/>
              <w:rPr>
                <w:sz w:val="20"/>
                <w:szCs w:val="20"/>
              </w:rPr>
            </w:pPr>
            <w:r w:rsidRPr="00971C80">
              <w:rPr>
                <w:sz w:val="20"/>
                <w:szCs w:val="20"/>
              </w:rPr>
              <w:t>7.4</w:t>
            </w:r>
          </w:p>
        </w:tc>
      </w:tr>
      <w:tr w:rsidR="00971C80" w:rsidRPr="00971C80" w14:paraId="2F8C664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F41E8EE"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0E91BA3F" w14:textId="77777777" w:rsidR="000B60A3" w:rsidRPr="00971C80" w:rsidRDefault="000B60A3" w:rsidP="000B60A3">
            <w:pPr>
              <w:contextualSpacing/>
              <w:jc w:val="left"/>
              <w:rPr>
                <w:sz w:val="20"/>
                <w:szCs w:val="20"/>
              </w:rPr>
            </w:pPr>
            <w:r w:rsidRPr="00971C80">
              <w:rPr>
                <w:sz w:val="20"/>
                <w:szCs w:val="20"/>
              </w:rPr>
              <w:t>Import Supplier (IS)</w:t>
            </w:r>
          </w:p>
          <w:p w14:paraId="07A2B6D1" w14:textId="77777777" w:rsidR="000B60A3" w:rsidRPr="00971C80" w:rsidRDefault="000B60A3" w:rsidP="000B60A3">
            <w:pPr>
              <w:contextualSpacing/>
              <w:jc w:val="left"/>
              <w:rPr>
                <w:sz w:val="20"/>
                <w:szCs w:val="20"/>
              </w:rPr>
            </w:pPr>
            <w:r w:rsidRPr="00971C80">
              <w:rPr>
                <w:sz w:val="20"/>
                <w:szCs w:val="20"/>
              </w:rPr>
              <w:t>Export Supplier (ES)</w:t>
            </w:r>
          </w:p>
          <w:p w14:paraId="084C1EAF" w14:textId="77777777" w:rsidR="000B60A3" w:rsidRPr="00971C80" w:rsidRDefault="000B60A3" w:rsidP="000B60A3">
            <w:pPr>
              <w:contextualSpacing/>
              <w:jc w:val="left"/>
              <w:rPr>
                <w:sz w:val="20"/>
                <w:szCs w:val="20"/>
              </w:rPr>
            </w:pPr>
            <w:r w:rsidRPr="00971C80">
              <w:rPr>
                <w:sz w:val="20"/>
                <w:szCs w:val="20"/>
              </w:rPr>
              <w:t>Gas Supplier (GS)</w:t>
            </w:r>
          </w:p>
          <w:p w14:paraId="6B41E03C" w14:textId="77777777" w:rsidR="000B60A3" w:rsidRPr="00971C80" w:rsidRDefault="000B60A3" w:rsidP="000B60A3">
            <w:pPr>
              <w:contextualSpacing/>
              <w:jc w:val="left"/>
              <w:rPr>
                <w:sz w:val="20"/>
                <w:szCs w:val="20"/>
              </w:rPr>
            </w:pPr>
            <w:r w:rsidRPr="00971C80">
              <w:rPr>
                <w:sz w:val="20"/>
                <w:szCs w:val="20"/>
              </w:rPr>
              <w:t>Registered Supplier Agent (RSA)</w:t>
            </w:r>
          </w:p>
          <w:p w14:paraId="594454A2" w14:textId="77777777" w:rsidR="000B60A3" w:rsidRPr="00971C80" w:rsidRDefault="000B60A3" w:rsidP="000B60A3">
            <w:pPr>
              <w:contextualSpacing/>
              <w:jc w:val="left"/>
              <w:rPr>
                <w:sz w:val="20"/>
                <w:szCs w:val="20"/>
              </w:rPr>
            </w:pPr>
            <w:r w:rsidRPr="00971C80">
              <w:rPr>
                <w:sz w:val="20"/>
                <w:szCs w:val="20"/>
              </w:rPr>
              <w:t>Electricity Distributor (ED)</w:t>
            </w:r>
          </w:p>
          <w:p w14:paraId="2D6FA7FD" w14:textId="77777777" w:rsidR="000B60A3" w:rsidRPr="00971C80" w:rsidRDefault="000B60A3" w:rsidP="000B60A3">
            <w:pPr>
              <w:contextualSpacing/>
              <w:jc w:val="left"/>
              <w:rPr>
                <w:sz w:val="20"/>
                <w:szCs w:val="20"/>
              </w:rPr>
            </w:pPr>
            <w:r w:rsidRPr="00971C80">
              <w:rPr>
                <w:sz w:val="20"/>
                <w:szCs w:val="20"/>
              </w:rPr>
              <w:t>Gas Transporter (GT)</w:t>
            </w:r>
          </w:p>
        </w:tc>
      </w:tr>
      <w:tr w:rsidR="00971C80" w:rsidRPr="00971C80" w14:paraId="3D8AE8C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83CBC09"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0D0683FB"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4E01FE70" w14:textId="77777777" w:rsidR="000B60A3" w:rsidRPr="00971C80" w:rsidRDefault="000B60A3" w:rsidP="000B60A3">
            <w:pPr>
              <w:contextualSpacing/>
              <w:jc w:val="left"/>
              <w:rPr>
                <w:sz w:val="20"/>
                <w:szCs w:val="20"/>
              </w:rPr>
            </w:pPr>
          </w:p>
        </w:tc>
      </w:tr>
      <w:tr w:rsidR="00971C80" w:rsidRPr="00971C80" w14:paraId="5EB2ADE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50FF454" w14:textId="77777777" w:rsidR="000B60A3" w:rsidRPr="00971C80" w:rsidRDefault="005876D1" w:rsidP="000B60A3">
            <w:pPr>
              <w:contextualSpacing/>
              <w:jc w:val="left"/>
              <w:rPr>
                <w:b/>
                <w:sz w:val="20"/>
                <w:szCs w:val="20"/>
              </w:rPr>
            </w:pPr>
            <w:r>
              <w:rPr>
                <w:b/>
                <w:sz w:val="20"/>
                <w:szCs w:val="20"/>
              </w:rPr>
              <w:t xml:space="preserve">BusinessTargetID </w:t>
            </w:r>
          </w:p>
          <w:p w14:paraId="201D078B"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14B72ED9" w14:textId="77777777" w:rsidR="000B60A3" w:rsidRPr="00C133FF" w:rsidRDefault="000B60A3" w:rsidP="000B60A3">
            <w:pPr>
              <w:contextualSpacing/>
              <w:jc w:val="left"/>
              <w:rPr>
                <w:sz w:val="20"/>
                <w:lang w:val="de-DE"/>
              </w:rPr>
            </w:pPr>
            <w:r w:rsidRPr="00C133FF">
              <w:rPr>
                <w:sz w:val="20"/>
                <w:lang w:val="de-DE"/>
              </w:rPr>
              <w:t>Electricity Smart Meter (ESM</w:t>
            </w:r>
            <w:r w:rsidR="00F65FA0" w:rsidRPr="00C133FF">
              <w:rPr>
                <w:sz w:val="20"/>
                <w:lang w:val="de-DE"/>
              </w:rPr>
              <w:t>E</w:t>
            </w:r>
            <w:r w:rsidRPr="00C133FF">
              <w:rPr>
                <w:sz w:val="20"/>
                <w:lang w:val="de-DE"/>
              </w:rPr>
              <w:t>)</w:t>
            </w:r>
          </w:p>
          <w:p w14:paraId="528CFC05" w14:textId="77777777" w:rsidR="000B60A3" w:rsidRPr="00C133FF" w:rsidRDefault="000B60A3" w:rsidP="000B60A3">
            <w:pPr>
              <w:contextualSpacing/>
              <w:jc w:val="left"/>
              <w:rPr>
                <w:sz w:val="20"/>
                <w:lang w:val="de-DE"/>
              </w:rPr>
            </w:pPr>
            <w:r w:rsidRPr="00C133FF">
              <w:rPr>
                <w:sz w:val="20"/>
                <w:lang w:val="de-DE"/>
              </w:rPr>
              <w:t>Gas Smart Meter (GSM</w:t>
            </w:r>
            <w:r w:rsidR="00F65FA0" w:rsidRPr="00C133FF">
              <w:rPr>
                <w:sz w:val="20"/>
                <w:lang w:val="de-DE"/>
              </w:rPr>
              <w:t>E</w:t>
            </w:r>
            <w:r w:rsidRPr="00C133FF">
              <w:rPr>
                <w:sz w:val="20"/>
                <w:lang w:val="de-DE"/>
              </w:rPr>
              <w:t>)</w:t>
            </w:r>
          </w:p>
          <w:p w14:paraId="05AD26B5" w14:textId="77777777" w:rsidR="000B60A3" w:rsidRPr="00971C80" w:rsidRDefault="000B60A3" w:rsidP="000B60A3">
            <w:pPr>
              <w:contextualSpacing/>
              <w:jc w:val="left"/>
              <w:rPr>
                <w:sz w:val="20"/>
                <w:szCs w:val="20"/>
              </w:rPr>
            </w:pPr>
            <w:r w:rsidRPr="00971C80">
              <w:rPr>
                <w:sz w:val="20"/>
                <w:szCs w:val="20"/>
              </w:rPr>
              <w:t>Gas Proxy Function (GPF)</w:t>
            </w:r>
          </w:p>
        </w:tc>
      </w:tr>
      <w:tr w:rsidR="00971C80" w:rsidRPr="00971C80" w14:paraId="12A26C0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7C5F041"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4F9E9AB8"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169E913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C16DA39"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13BEB7D1"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2741630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C34A41F"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6A891040"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7EC7CDB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2810672"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AE10366"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254C64E8"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45E9EBA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22B5FC9"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65068359" w14:textId="5C9A97AF"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56C9123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A0295AD"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1034DB2D"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4103E96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ACC5251"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0B7EF02E" w14:textId="47FBA7A6"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1FD0C6D7" w14:textId="77777777" w:rsidR="000B60A3" w:rsidRPr="00971C80" w:rsidRDefault="000B60A3" w:rsidP="00AB3A89">
            <w:pPr>
              <w:numPr>
                <w:ilvl w:val="0"/>
                <w:numId w:val="142"/>
              </w:numPr>
              <w:contextualSpacing/>
              <w:jc w:val="left"/>
              <w:rPr>
                <w:sz w:val="20"/>
                <w:szCs w:val="20"/>
              </w:rPr>
            </w:pPr>
            <w:r w:rsidRPr="00971C80">
              <w:rPr>
                <w:sz w:val="20"/>
                <w:szCs w:val="20"/>
              </w:rPr>
              <w:t>Acknowledgement</w:t>
            </w:r>
          </w:p>
          <w:p w14:paraId="2768ED70" w14:textId="77777777" w:rsidR="000B60A3" w:rsidRPr="00971C80" w:rsidRDefault="000B60A3" w:rsidP="00AB3A89">
            <w:pPr>
              <w:numPr>
                <w:ilvl w:val="0"/>
                <w:numId w:val="142"/>
              </w:numPr>
              <w:contextualSpacing/>
              <w:jc w:val="left"/>
              <w:rPr>
                <w:sz w:val="20"/>
                <w:szCs w:val="20"/>
              </w:rPr>
            </w:pPr>
            <w:r w:rsidRPr="00971C80">
              <w:rPr>
                <w:sz w:val="20"/>
                <w:szCs w:val="20"/>
              </w:rPr>
              <w:t>Service Response (from Device) – GBCSPayload</w:t>
            </w:r>
          </w:p>
          <w:p w14:paraId="7F69B887" w14:textId="77777777" w:rsidR="000B60A3" w:rsidRPr="00971C80" w:rsidRDefault="00AF46AC" w:rsidP="00AB3A89">
            <w:pPr>
              <w:numPr>
                <w:ilvl w:val="0"/>
                <w:numId w:val="142"/>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w:t>
            </w:r>
            <w:r w:rsidR="00C52CFC">
              <w:rPr>
                <w:sz w:val="20"/>
                <w:szCs w:val="20"/>
              </w:rPr>
              <w:t>t</w:t>
            </w:r>
          </w:p>
          <w:p w14:paraId="15D900E4"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6B55E12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E1D94DE"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5FE4E5EF" w14:textId="3B72BE3B"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85915" w:rsidRPr="00971C80" w14:paraId="5931DE50" w14:textId="77777777" w:rsidTr="00400115">
        <w:trPr>
          <w:trHeight w:val="425"/>
        </w:trPr>
        <w:tc>
          <w:tcPr>
            <w:tcW w:w="1501" w:type="pct"/>
            <w:vAlign w:val="center"/>
          </w:tcPr>
          <w:p w14:paraId="58AAB0FD"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2754B972" w14:textId="77777777" w:rsidR="00F85915" w:rsidRPr="00971C80" w:rsidRDefault="00F85915" w:rsidP="00416DEB">
            <w:pPr>
              <w:spacing w:before="60" w:after="60"/>
              <w:contextualSpacing/>
              <w:jc w:val="left"/>
              <w:rPr>
                <w:sz w:val="20"/>
                <w:szCs w:val="20"/>
              </w:rPr>
            </w:pPr>
            <w:r>
              <w:rPr>
                <w:sz w:val="20"/>
                <w:szCs w:val="20"/>
              </w:rPr>
              <w:t>Electricity</w:t>
            </w:r>
          </w:p>
        </w:tc>
        <w:tc>
          <w:tcPr>
            <w:tcW w:w="1749" w:type="pct"/>
            <w:vAlign w:val="center"/>
          </w:tcPr>
          <w:p w14:paraId="785B1497" w14:textId="77777777" w:rsidR="00F85915" w:rsidRPr="00971C80" w:rsidRDefault="00F85915" w:rsidP="00416DEB">
            <w:pPr>
              <w:spacing w:before="60" w:after="60"/>
              <w:contextualSpacing/>
              <w:jc w:val="left"/>
              <w:rPr>
                <w:sz w:val="20"/>
                <w:szCs w:val="20"/>
              </w:rPr>
            </w:pPr>
            <w:r>
              <w:rPr>
                <w:sz w:val="20"/>
                <w:szCs w:val="20"/>
              </w:rPr>
              <w:t>Gas</w:t>
            </w:r>
          </w:p>
        </w:tc>
      </w:tr>
      <w:tr w:rsidR="00F85915" w:rsidRPr="00971C80" w14:paraId="4559F1F0" w14:textId="77777777" w:rsidTr="00400115">
        <w:trPr>
          <w:trHeight w:val="425"/>
        </w:trPr>
        <w:tc>
          <w:tcPr>
            <w:tcW w:w="1501" w:type="pct"/>
            <w:vAlign w:val="center"/>
          </w:tcPr>
          <w:p w14:paraId="692A8DD5" w14:textId="77777777" w:rsidR="00F85915" w:rsidRDefault="00F85915"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0901E5D" w14:textId="77777777" w:rsidR="00F85915" w:rsidRPr="00971C80" w:rsidRDefault="00F85915" w:rsidP="00416DEB">
            <w:pPr>
              <w:spacing w:before="60" w:after="60"/>
              <w:contextualSpacing/>
              <w:jc w:val="left"/>
              <w:rPr>
                <w:sz w:val="20"/>
                <w:szCs w:val="20"/>
              </w:rPr>
            </w:pPr>
            <w:r>
              <w:rPr>
                <w:sz w:val="20"/>
                <w:szCs w:val="20"/>
              </w:rPr>
              <w:t>0x0052</w:t>
            </w:r>
          </w:p>
        </w:tc>
        <w:tc>
          <w:tcPr>
            <w:tcW w:w="1749" w:type="pct"/>
            <w:vAlign w:val="center"/>
          </w:tcPr>
          <w:p w14:paraId="53E9A489" w14:textId="77777777" w:rsidR="00F85915" w:rsidRPr="00971C80" w:rsidRDefault="00F85915" w:rsidP="00416DEB">
            <w:pPr>
              <w:spacing w:before="60" w:after="60"/>
              <w:contextualSpacing/>
              <w:jc w:val="left"/>
              <w:rPr>
                <w:sz w:val="20"/>
                <w:szCs w:val="20"/>
              </w:rPr>
            </w:pPr>
            <w:r>
              <w:rPr>
                <w:sz w:val="20"/>
                <w:szCs w:val="20"/>
              </w:rPr>
              <w:t>0x0082</w:t>
            </w:r>
          </w:p>
        </w:tc>
      </w:tr>
      <w:tr w:rsidR="00F85915" w:rsidRPr="00971C80" w14:paraId="4D4E5DFA" w14:textId="77777777" w:rsidTr="00400115">
        <w:trPr>
          <w:trHeight w:val="425"/>
        </w:trPr>
        <w:tc>
          <w:tcPr>
            <w:tcW w:w="1501" w:type="pct"/>
            <w:vAlign w:val="center"/>
          </w:tcPr>
          <w:p w14:paraId="26A359AF" w14:textId="77777777" w:rsidR="00F85915" w:rsidRPr="00713C07" w:rsidRDefault="00F85915" w:rsidP="00416DEB">
            <w:pPr>
              <w:spacing w:before="60" w:after="60"/>
              <w:contextualSpacing/>
              <w:jc w:val="left"/>
              <w:rPr>
                <w:b/>
                <w:sz w:val="20"/>
                <w:szCs w:val="20"/>
              </w:rPr>
            </w:pPr>
            <w:r>
              <w:rPr>
                <w:b/>
                <w:sz w:val="20"/>
                <w:szCs w:val="20"/>
              </w:rPr>
              <w:t>GBCS Use Case</w:t>
            </w:r>
          </w:p>
        </w:tc>
        <w:tc>
          <w:tcPr>
            <w:tcW w:w="1750" w:type="pct"/>
            <w:vAlign w:val="center"/>
          </w:tcPr>
          <w:p w14:paraId="63B44BB7" w14:textId="77777777" w:rsidR="00F85915" w:rsidRPr="00713C07" w:rsidRDefault="00F85915" w:rsidP="00416DEB">
            <w:pPr>
              <w:spacing w:before="60" w:after="60"/>
              <w:contextualSpacing/>
              <w:jc w:val="left"/>
              <w:rPr>
                <w:sz w:val="20"/>
                <w:szCs w:val="20"/>
              </w:rPr>
            </w:pPr>
            <w:r>
              <w:rPr>
                <w:sz w:val="20"/>
                <w:szCs w:val="20"/>
              </w:rPr>
              <w:t>ECS45</w:t>
            </w:r>
          </w:p>
        </w:tc>
        <w:tc>
          <w:tcPr>
            <w:tcW w:w="1749" w:type="pct"/>
            <w:vAlign w:val="center"/>
          </w:tcPr>
          <w:p w14:paraId="16C98DB7" w14:textId="77777777" w:rsidR="00F85915" w:rsidRPr="00713C07" w:rsidRDefault="00F85915" w:rsidP="00416DEB">
            <w:pPr>
              <w:spacing w:before="60" w:after="60"/>
              <w:contextualSpacing/>
              <w:jc w:val="left"/>
              <w:rPr>
                <w:sz w:val="20"/>
                <w:szCs w:val="20"/>
              </w:rPr>
            </w:pPr>
            <w:r>
              <w:rPr>
                <w:sz w:val="20"/>
                <w:szCs w:val="20"/>
              </w:rPr>
              <w:t>GCS33</w:t>
            </w:r>
          </w:p>
        </w:tc>
      </w:tr>
    </w:tbl>
    <w:p w14:paraId="52781803"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643DFCE9" w14:textId="77777777" w:rsidR="000B60A3" w:rsidRPr="00EA6BD0" w:rsidRDefault="00F000C9" w:rsidP="00F000C9">
      <w:pPr>
        <w:pStyle w:val="Heading4"/>
      </w:pPr>
      <w:r w:rsidRPr="00EA6BD0">
        <w:tab/>
        <w:t>Specific Data Items for this Request</w:t>
      </w:r>
      <w:r w:rsidR="000B60A3" w:rsidRPr="00EA6BD0">
        <w:tab/>
      </w:r>
    </w:p>
    <w:p w14:paraId="391C5DF9" w14:textId="77777777" w:rsidR="000B60A3" w:rsidRPr="00971C80" w:rsidRDefault="000B60A3" w:rsidP="000B60A3">
      <w:r w:rsidRPr="00971C80">
        <w:t>The ReadSupplyStatus XML element defines this Service Request and does not contain any other specific data items.</w:t>
      </w:r>
    </w:p>
    <w:p w14:paraId="104DDF71" w14:textId="77777777" w:rsidR="000B60A3" w:rsidRPr="00971C80" w:rsidRDefault="000B60A3" w:rsidP="000B60A3">
      <w:pPr>
        <w:spacing w:before="120" w:after="120"/>
        <w:jc w:val="left"/>
        <w:rPr>
          <w:noProof/>
          <w:lang w:eastAsia="en-GB"/>
        </w:rPr>
      </w:pPr>
    </w:p>
    <w:p w14:paraId="1681BE8E" w14:textId="77777777" w:rsidR="000B60A3" w:rsidRPr="00EA6BD0" w:rsidRDefault="00F000C9" w:rsidP="00F000C9">
      <w:pPr>
        <w:pStyle w:val="Heading4"/>
      </w:pPr>
      <w:r w:rsidRPr="00EA6BD0">
        <w:tab/>
        <w:t>Specific Validation for this Request</w:t>
      </w:r>
      <w:r w:rsidR="000B60A3" w:rsidRPr="00EA6BD0">
        <w:tab/>
      </w:r>
    </w:p>
    <w:p w14:paraId="0A781286"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3B6B565A" w14:textId="77777777" w:rsidR="00AC1C92" w:rsidRPr="00971C80" w:rsidRDefault="00AC1C92">
      <w:pPr>
        <w:spacing w:after="200" w:line="276" w:lineRule="auto"/>
        <w:jc w:val="left"/>
      </w:pPr>
      <w:r w:rsidRPr="00971C80">
        <w:br w:type="page"/>
      </w:r>
    </w:p>
    <w:p w14:paraId="1FDC92F7" w14:textId="77777777" w:rsidR="004B54A8" w:rsidRPr="00971C80" w:rsidRDefault="004B54A8" w:rsidP="000B60A3"/>
    <w:p w14:paraId="6BFEC028" w14:textId="77777777" w:rsidR="000B60A3" w:rsidRPr="00971C80" w:rsidRDefault="000B60A3" w:rsidP="006A674B">
      <w:pPr>
        <w:pStyle w:val="Heading3"/>
      </w:pPr>
      <w:bookmarkStart w:id="1485" w:name="_Toc402019738"/>
      <w:bookmarkStart w:id="1486" w:name="_Toc402363236"/>
      <w:bookmarkStart w:id="1487" w:name="_Toc402019759"/>
      <w:bookmarkStart w:id="1488" w:name="_Toc402363257"/>
      <w:bookmarkStart w:id="1489" w:name="_Toc398808704"/>
      <w:bookmarkStart w:id="1490" w:name="_Toc489860781"/>
      <w:bookmarkStart w:id="1491" w:name="_Toc506336155"/>
      <w:bookmarkStart w:id="1492" w:name="_Toc509172511"/>
      <w:bookmarkEnd w:id="1485"/>
      <w:bookmarkEnd w:id="1486"/>
      <w:bookmarkEnd w:id="1487"/>
      <w:bookmarkEnd w:id="1488"/>
      <w:r w:rsidRPr="00971C80">
        <w:t>Activate Auxiliary Load</w:t>
      </w:r>
      <w:bookmarkEnd w:id="1489"/>
      <w:bookmarkEnd w:id="1490"/>
      <w:bookmarkEnd w:id="1491"/>
      <w:bookmarkEnd w:id="1492"/>
    </w:p>
    <w:p w14:paraId="271EA1BD"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276096C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D2F9604"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059B06CD" w14:textId="77777777" w:rsidR="000B60A3" w:rsidRPr="00971C80" w:rsidRDefault="000B60A3" w:rsidP="001D7F39">
            <w:pPr>
              <w:numPr>
                <w:ilvl w:val="0"/>
                <w:numId w:val="56"/>
              </w:numPr>
              <w:ind w:left="0"/>
              <w:contextualSpacing/>
              <w:jc w:val="left"/>
              <w:rPr>
                <w:sz w:val="20"/>
                <w:szCs w:val="20"/>
              </w:rPr>
            </w:pPr>
            <w:r w:rsidRPr="00971C80">
              <w:rPr>
                <w:sz w:val="20"/>
                <w:szCs w:val="20"/>
              </w:rPr>
              <w:t>ActivateAuxiliaryLoad</w:t>
            </w:r>
          </w:p>
        </w:tc>
      </w:tr>
      <w:tr w:rsidR="00971C80" w:rsidRPr="00971C80" w14:paraId="5019ECD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F861662"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16157443" w14:textId="77777777" w:rsidR="000B60A3" w:rsidRPr="00971C80" w:rsidRDefault="000B60A3" w:rsidP="001D7F39">
            <w:pPr>
              <w:numPr>
                <w:ilvl w:val="0"/>
                <w:numId w:val="56"/>
              </w:numPr>
              <w:ind w:left="0"/>
              <w:contextualSpacing/>
              <w:jc w:val="left"/>
              <w:rPr>
                <w:sz w:val="20"/>
                <w:szCs w:val="20"/>
              </w:rPr>
            </w:pPr>
            <w:r w:rsidRPr="00971C80">
              <w:rPr>
                <w:sz w:val="20"/>
                <w:szCs w:val="20"/>
              </w:rPr>
              <w:t>7.5</w:t>
            </w:r>
          </w:p>
        </w:tc>
      </w:tr>
      <w:tr w:rsidR="00971C80" w:rsidRPr="00971C80" w14:paraId="6F2EFA7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D9F6D97"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383BF4E6" w14:textId="77777777" w:rsidR="000B60A3" w:rsidRPr="00971C80" w:rsidRDefault="000B60A3" w:rsidP="001D7F39">
            <w:pPr>
              <w:numPr>
                <w:ilvl w:val="0"/>
                <w:numId w:val="56"/>
              </w:numPr>
              <w:ind w:left="0"/>
              <w:contextualSpacing/>
              <w:jc w:val="left"/>
              <w:rPr>
                <w:sz w:val="20"/>
                <w:szCs w:val="20"/>
              </w:rPr>
            </w:pPr>
            <w:r w:rsidRPr="00971C80">
              <w:rPr>
                <w:sz w:val="20"/>
                <w:szCs w:val="20"/>
              </w:rPr>
              <w:t>7.5</w:t>
            </w:r>
          </w:p>
        </w:tc>
      </w:tr>
      <w:tr w:rsidR="00971C80" w:rsidRPr="00971C80" w14:paraId="1058FC2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84C6C91"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26EDEAE4" w14:textId="77777777" w:rsidR="000B60A3" w:rsidRPr="00971C80" w:rsidRDefault="000B60A3" w:rsidP="000B60A3">
            <w:pPr>
              <w:contextualSpacing/>
              <w:jc w:val="left"/>
              <w:rPr>
                <w:sz w:val="20"/>
                <w:szCs w:val="20"/>
              </w:rPr>
            </w:pPr>
            <w:r w:rsidRPr="00971C80">
              <w:rPr>
                <w:sz w:val="20"/>
                <w:szCs w:val="20"/>
              </w:rPr>
              <w:t>Import Supplier (IS)</w:t>
            </w:r>
          </w:p>
        </w:tc>
      </w:tr>
      <w:tr w:rsidR="00971C80" w:rsidRPr="00971C80" w14:paraId="5D9BC5A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0CF31E6"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67BA1F71" w14:textId="77777777" w:rsidR="000B60A3" w:rsidRPr="00971C80" w:rsidRDefault="000B60A3" w:rsidP="000B60A3">
            <w:pPr>
              <w:contextualSpacing/>
              <w:jc w:val="left"/>
              <w:rPr>
                <w:sz w:val="20"/>
                <w:szCs w:val="20"/>
              </w:rPr>
            </w:pPr>
            <w:r w:rsidRPr="00971C80">
              <w:rPr>
                <w:sz w:val="20"/>
                <w:szCs w:val="20"/>
              </w:rPr>
              <w:t>Critical</w:t>
            </w:r>
          </w:p>
          <w:p w14:paraId="6A55188D" w14:textId="77777777" w:rsidR="000B60A3" w:rsidRPr="00971C80" w:rsidRDefault="000B60A3" w:rsidP="000B60A3">
            <w:pPr>
              <w:contextualSpacing/>
              <w:jc w:val="left"/>
              <w:rPr>
                <w:sz w:val="20"/>
                <w:szCs w:val="20"/>
              </w:rPr>
            </w:pPr>
          </w:p>
        </w:tc>
      </w:tr>
      <w:tr w:rsidR="00971C80" w:rsidRPr="00971C80" w14:paraId="074D924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BFA1E69" w14:textId="77777777" w:rsidR="000B60A3" w:rsidRPr="00971C80" w:rsidRDefault="005876D1" w:rsidP="000B60A3">
            <w:pPr>
              <w:contextualSpacing/>
              <w:jc w:val="left"/>
              <w:rPr>
                <w:b/>
                <w:sz w:val="20"/>
                <w:szCs w:val="20"/>
              </w:rPr>
            </w:pPr>
            <w:r>
              <w:rPr>
                <w:b/>
                <w:sz w:val="20"/>
                <w:szCs w:val="20"/>
              </w:rPr>
              <w:t xml:space="preserve">BusinessTargetID </w:t>
            </w:r>
          </w:p>
          <w:p w14:paraId="056D8953"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5639ED33"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632752A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5F14B9D"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54EEAB1D"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47B6261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69A7F58"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20145964"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46A15DA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1DF6B17"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631C1012"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263C0C0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792A4B6"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0FC5BA2E"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2F8424F1" w14:textId="77777777" w:rsidR="000B60A3" w:rsidRPr="00971C80" w:rsidRDefault="000B60A3" w:rsidP="000B60A3">
            <w:pPr>
              <w:contextualSpacing/>
              <w:jc w:val="left"/>
              <w:rPr>
                <w:sz w:val="20"/>
                <w:szCs w:val="20"/>
              </w:rPr>
            </w:pPr>
            <w:r w:rsidRPr="00971C80">
              <w:rPr>
                <w:sz w:val="20"/>
                <w:szCs w:val="20"/>
              </w:rPr>
              <w:t>For Service Request</w:t>
            </w:r>
          </w:p>
          <w:p w14:paraId="7B8A0E29"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7A4E2836" w14:textId="77777777" w:rsidR="000B60A3" w:rsidRPr="00971C80" w:rsidRDefault="000B60A3" w:rsidP="000B60A3">
            <w:pPr>
              <w:contextualSpacing/>
              <w:jc w:val="left"/>
              <w:rPr>
                <w:sz w:val="20"/>
                <w:szCs w:val="20"/>
              </w:rPr>
            </w:pPr>
            <w:r w:rsidRPr="00971C80">
              <w:rPr>
                <w:sz w:val="20"/>
                <w:szCs w:val="20"/>
              </w:rPr>
              <w:t>For Signed Pre-Commands, choice of:</w:t>
            </w:r>
          </w:p>
          <w:p w14:paraId="2369A06C"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5470524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8A541C0"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26D85637" w14:textId="6A474D4E"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387E3F5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4121109"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742487E5"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4BD87B4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E50129D"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0E70B78" w14:textId="23A9A05A"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AAFCCC9" w14:textId="77777777" w:rsidR="00F85568" w:rsidRPr="00971C80" w:rsidRDefault="00F85568" w:rsidP="00AB3A89">
            <w:pPr>
              <w:pStyle w:val="ListParagraph"/>
              <w:numPr>
                <w:ilvl w:val="0"/>
                <w:numId w:val="143"/>
              </w:numPr>
              <w:rPr>
                <w:sz w:val="20"/>
                <w:szCs w:val="20"/>
              </w:rPr>
            </w:pPr>
            <w:r w:rsidRPr="00971C80">
              <w:rPr>
                <w:sz w:val="20"/>
                <w:szCs w:val="20"/>
              </w:rPr>
              <w:t>Response to Transform Request - PreCommand Format</w:t>
            </w:r>
          </w:p>
          <w:p w14:paraId="45504530" w14:textId="77777777" w:rsidR="000B60A3" w:rsidRPr="00971C80" w:rsidRDefault="000B60A3" w:rsidP="00AB3A89">
            <w:pPr>
              <w:numPr>
                <w:ilvl w:val="0"/>
                <w:numId w:val="143"/>
              </w:numPr>
              <w:contextualSpacing/>
              <w:jc w:val="left"/>
              <w:rPr>
                <w:sz w:val="20"/>
                <w:szCs w:val="20"/>
              </w:rPr>
            </w:pPr>
            <w:r w:rsidRPr="00971C80">
              <w:rPr>
                <w:sz w:val="20"/>
                <w:szCs w:val="20"/>
              </w:rPr>
              <w:t>Acknowledgement</w:t>
            </w:r>
          </w:p>
          <w:p w14:paraId="337B1A2E" w14:textId="77777777" w:rsidR="000B60A3" w:rsidRPr="00971C80" w:rsidRDefault="000B60A3" w:rsidP="00AB3A89">
            <w:pPr>
              <w:numPr>
                <w:ilvl w:val="0"/>
                <w:numId w:val="143"/>
              </w:numPr>
              <w:contextualSpacing/>
              <w:jc w:val="left"/>
              <w:rPr>
                <w:sz w:val="20"/>
                <w:szCs w:val="20"/>
              </w:rPr>
            </w:pPr>
            <w:r w:rsidRPr="00971C80">
              <w:rPr>
                <w:sz w:val="20"/>
                <w:szCs w:val="20"/>
              </w:rPr>
              <w:t>Service Response (from Device) – GBCSPayload</w:t>
            </w:r>
          </w:p>
          <w:p w14:paraId="14A82517" w14:textId="77777777" w:rsidR="000B60A3" w:rsidRPr="00971C80" w:rsidRDefault="00AF46AC" w:rsidP="00AB3A89">
            <w:pPr>
              <w:numPr>
                <w:ilvl w:val="0"/>
                <w:numId w:val="143"/>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11A396AF"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087076D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AFF6755"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432BF55B" w14:textId="3BF8A78A"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85915" w:rsidRPr="00971C80" w14:paraId="17838CF0" w14:textId="77777777" w:rsidTr="00400115">
        <w:trPr>
          <w:trHeight w:val="425"/>
        </w:trPr>
        <w:tc>
          <w:tcPr>
            <w:tcW w:w="1501" w:type="pct"/>
            <w:vAlign w:val="center"/>
          </w:tcPr>
          <w:p w14:paraId="5D8C7E62"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71D952BC" w14:textId="77777777" w:rsidR="00F85915" w:rsidRPr="00971C80" w:rsidRDefault="00F85915" w:rsidP="00416DEB">
            <w:pPr>
              <w:spacing w:before="60" w:after="60"/>
              <w:contextualSpacing/>
              <w:jc w:val="left"/>
              <w:rPr>
                <w:sz w:val="20"/>
                <w:szCs w:val="20"/>
              </w:rPr>
            </w:pPr>
            <w:r>
              <w:rPr>
                <w:sz w:val="20"/>
                <w:szCs w:val="20"/>
              </w:rPr>
              <w:t>Electricity</w:t>
            </w:r>
            <w:r w:rsidR="000A2C68">
              <w:rPr>
                <w:sz w:val="20"/>
                <w:szCs w:val="20"/>
              </w:rPr>
              <w:t xml:space="preserve"> (ALCS</w:t>
            </w:r>
            <w:r w:rsidR="00FA7B0E">
              <w:rPr>
                <w:sz w:val="20"/>
                <w:szCs w:val="20"/>
              </w:rPr>
              <w:t xml:space="preserve"> and HCALCS</w:t>
            </w:r>
            <w:r w:rsidR="000A2C68">
              <w:rPr>
                <w:sz w:val="20"/>
                <w:szCs w:val="20"/>
              </w:rPr>
              <w:t>)</w:t>
            </w:r>
          </w:p>
        </w:tc>
        <w:tc>
          <w:tcPr>
            <w:tcW w:w="1749" w:type="pct"/>
            <w:vAlign w:val="center"/>
          </w:tcPr>
          <w:p w14:paraId="3947EE08" w14:textId="77777777" w:rsidR="00F85915" w:rsidRPr="00971C80" w:rsidRDefault="00F85915" w:rsidP="000A2C68">
            <w:pPr>
              <w:spacing w:before="60" w:after="60"/>
              <w:contextualSpacing/>
              <w:jc w:val="left"/>
              <w:rPr>
                <w:sz w:val="20"/>
                <w:szCs w:val="20"/>
              </w:rPr>
            </w:pPr>
          </w:p>
        </w:tc>
      </w:tr>
      <w:tr w:rsidR="00F85915" w:rsidRPr="00971C80" w14:paraId="611F4FD0" w14:textId="77777777" w:rsidTr="00400115">
        <w:trPr>
          <w:trHeight w:val="425"/>
        </w:trPr>
        <w:tc>
          <w:tcPr>
            <w:tcW w:w="1501" w:type="pct"/>
            <w:vAlign w:val="center"/>
          </w:tcPr>
          <w:p w14:paraId="2CC29979" w14:textId="77777777" w:rsidR="00F85915" w:rsidRDefault="00F85915"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08678F8" w14:textId="77777777" w:rsidR="00F85915" w:rsidRPr="00971C80" w:rsidRDefault="00F85915" w:rsidP="000A2C68">
            <w:pPr>
              <w:spacing w:before="60" w:after="60"/>
              <w:contextualSpacing/>
              <w:jc w:val="left"/>
              <w:rPr>
                <w:sz w:val="20"/>
                <w:szCs w:val="20"/>
              </w:rPr>
            </w:pPr>
            <w:r>
              <w:rPr>
                <w:sz w:val="20"/>
                <w:szCs w:val="20"/>
              </w:rPr>
              <w:t>0x0055</w:t>
            </w:r>
          </w:p>
        </w:tc>
        <w:tc>
          <w:tcPr>
            <w:tcW w:w="1749" w:type="pct"/>
            <w:vAlign w:val="center"/>
          </w:tcPr>
          <w:p w14:paraId="01DB9CE9" w14:textId="77777777" w:rsidR="00F85915" w:rsidRPr="00971C80" w:rsidRDefault="00F85915" w:rsidP="000A2C68">
            <w:pPr>
              <w:spacing w:before="60" w:after="60"/>
              <w:contextualSpacing/>
              <w:jc w:val="left"/>
              <w:rPr>
                <w:sz w:val="20"/>
                <w:szCs w:val="20"/>
              </w:rPr>
            </w:pPr>
          </w:p>
        </w:tc>
      </w:tr>
      <w:tr w:rsidR="00F85915" w:rsidRPr="00971C80" w14:paraId="7343377B" w14:textId="77777777" w:rsidTr="00400115">
        <w:trPr>
          <w:trHeight w:val="425"/>
        </w:trPr>
        <w:tc>
          <w:tcPr>
            <w:tcW w:w="1501" w:type="pct"/>
            <w:vAlign w:val="center"/>
          </w:tcPr>
          <w:p w14:paraId="0945CF1C" w14:textId="77777777" w:rsidR="00F85915" w:rsidRPr="00713C07" w:rsidRDefault="00F85915" w:rsidP="00416DEB">
            <w:pPr>
              <w:spacing w:before="60" w:after="60"/>
              <w:contextualSpacing/>
              <w:jc w:val="left"/>
              <w:rPr>
                <w:b/>
                <w:sz w:val="20"/>
                <w:szCs w:val="20"/>
              </w:rPr>
            </w:pPr>
            <w:r>
              <w:rPr>
                <w:b/>
                <w:sz w:val="20"/>
                <w:szCs w:val="20"/>
              </w:rPr>
              <w:t>GBCS Use Case</w:t>
            </w:r>
          </w:p>
        </w:tc>
        <w:tc>
          <w:tcPr>
            <w:tcW w:w="1750" w:type="pct"/>
            <w:vAlign w:val="center"/>
          </w:tcPr>
          <w:p w14:paraId="562728E8" w14:textId="77777777" w:rsidR="00F85915" w:rsidRPr="00713C07" w:rsidRDefault="00F85915" w:rsidP="000A2C68">
            <w:pPr>
              <w:spacing w:before="60" w:after="60"/>
              <w:contextualSpacing/>
              <w:jc w:val="left"/>
              <w:rPr>
                <w:sz w:val="20"/>
                <w:szCs w:val="20"/>
              </w:rPr>
            </w:pPr>
            <w:r>
              <w:rPr>
                <w:sz w:val="20"/>
                <w:szCs w:val="20"/>
              </w:rPr>
              <w:t>ECS47</w:t>
            </w:r>
          </w:p>
        </w:tc>
        <w:tc>
          <w:tcPr>
            <w:tcW w:w="1749" w:type="pct"/>
            <w:vAlign w:val="center"/>
          </w:tcPr>
          <w:p w14:paraId="37592DEA" w14:textId="77777777" w:rsidR="00F85915" w:rsidRPr="00713C07" w:rsidRDefault="00F85915" w:rsidP="00FA7B0E">
            <w:pPr>
              <w:spacing w:before="60" w:after="60"/>
              <w:contextualSpacing/>
              <w:jc w:val="left"/>
              <w:rPr>
                <w:sz w:val="20"/>
                <w:szCs w:val="20"/>
              </w:rPr>
            </w:pPr>
          </w:p>
        </w:tc>
      </w:tr>
    </w:tbl>
    <w:p w14:paraId="74B462D7"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4740C75E" w14:textId="77777777" w:rsidR="000B60A3" w:rsidRPr="00EA6BD0" w:rsidRDefault="00F000C9" w:rsidP="00F000C9">
      <w:pPr>
        <w:pStyle w:val="Heading4"/>
      </w:pPr>
      <w:r w:rsidRPr="00EA6BD0">
        <w:tab/>
        <w:t>Specific Data Items for this Request</w:t>
      </w:r>
      <w:r w:rsidR="000B60A3" w:rsidRPr="00EA6BD0">
        <w:tab/>
      </w:r>
    </w:p>
    <w:p w14:paraId="1B2D4555" w14:textId="77777777" w:rsidR="000B60A3" w:rsidRPr="00971C80" w:rsidRDefault="000B60A3" w:rsidP="00F169F5">
      <w:pPr>
        <w:keepNext/>
      </w:pPr>
      <w:r w:rsidRPr="00971C80">
        <w:t>ActivateAuxiliaryLoad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580"/>
        <w:gridCol w:w="2531"/>
        <w:gridCol w:w="2110"/>
        <w:gridCol w:w="1548"/>
        <w:gridCol w:w="703"/>
        <w:gridCol w:w="546"/>
        <w:gridCol w:w="16"/>
      </w:tblGrid>
      <w:tr w:rsidR="00F76FBB" w:rsidRPr="00971C80" w14:paraId="78AC58D7" w14:textId="77777777" w:rsidTr="00400115">
        <w:trPr>
          <w:gridAfter w:val="1"/>
          <w:wAfter w:w="9" w:type="pct"/>
        </w:trPr>
        <w:tc>
          <w:tcPr>
            <w:tcW w:w="874" w:type="pct"/>
            <w:tcBorders>
              <w:top w:val="single" w:sz="4" w:space="0" w:color="auto"/>
              <w:left w:val="single" w:sz="4" w:space="0" w:color="auto"/>
              <w:bottom w:val="single" w:sz="4" w:space="0" w:color="auto"/>
              <w:right w:val="single" w:sz="4" w:space="0" w:color="auto"/>
            </w:tcBorders>
            <w:hideMark/>
          </w:tcPr>
          <w:p w14:paraId="32C97BBC" w14:textId="77777777" w:rsidR="000B60A3" w:rsidRPr="00971C80" w:rsidRDefault="000B60A3" w:rsidP="00F169F5">
            <w:pPr>
              <w:keepNext/>
              <w:jc w:val="left"/>
              <w:rPr>
                <w:b/>
                <w:sz w:val="20"/>
                <w:szCs w:val="20"/>
              </w:rPr>
            </w:pPr>
            <w:r w:rsidRPr="00971C80">
              <w:rPr>
                <w:b/>
                <w:sz w:val="20"/>
                <w:szCs w:val="20"/>
              </w:rPr>
              <w:t>Data Item</w:t>
            </w:r>
          </w:p>
        </w:tc>
        <w:tc>
          <w:tcPr>
            <w:tcW w:w="1401" w:type="pct"/>
            <w:tcBorders>
              <w:top w:val="single" w:sz="4" w:space="0" w:color="auto"/>
              <w:left w:val="single" w:sz="4" w:space="0" w:color="auto"/>
              <w:bottom w:val="single" w:sz="4" w:space="0" w:color="auto"/>
              <w:right w:val="single" w:sz="4" w:space="0" w:color="auto"/>
            </w:tcBorders>
            <w:hideMark/>
          </w:tcPr>
          <w:p w14:paraId="769CBB6D" w14:textId="77777777" w:rsidR="000B60A3" w:rsidRPr="00971C80" w:rsidRDefault="000B60A3" w:rsidP="00F169F5">
            <w:pPr>
              <w:keepNext/>
              <w:jc w:val="left"/>
              <w:rPr>
                <w:b/>
                <w:sz w:val="20"/>
                <w:szCs w:val="20"/>
              </w:rPr>
            </w:pPr>
            <w:r w:rsidRPr="00971C80">
              <w:rPr>
                <w:b/>
                <w:sz w:val="20"/>
                <w:szCs w:val="20"/>
              </w:rPr>
              <w:t>Description / Values</w:t>
            </w:r>
          </w:p>
        </w:tc>
        <w:tc>
          <w:tcPr>
            <w:tcW w:w="1168" w:type="pct"/>
            <w:tcBorders>
              <w:top w:val="single" w:sz="4" w:space="0" w:color="auto"/>
              <w:left w:val="single" w:sz="4" w:space="0" w:color="auto"/>
              <w:bottom w:val="single" w:sz="4" w:space="0" w:color="auto"/>
              <w:right w:val="single" w:sz="4" w:space="0" w:color="auto"/>
            </w:tcBorders>
            <w:hideMark/>
          </w:tcPr>
          <w:p w14:paraId="75CF4685" w14:textId="77777777" w:rsidR="000B60A3" w:rsidRPr="00971C80" w:rsidRDefault="000B60A3" w:rsidP="00F169F5">
            <w:pPr>
              <w:keepNext/>
              <w:jc w:val="left"/>
              <w:rPr>
                <w:b/>
                <w:sz w:val="20"/>
                <w:szCs w:val="20"/>
              </w:rPr>
            </w:pPr>
            <w:r w:rsidRPr="00971C80">
              <w:rPr>
                <w:b/>
                <w:sz w:val="20"/>
                <w:szCs w:val="20"/>
              </w:rPr>
              <w:t>Type</w:t>
            </w:r>
          </w:p>
        </w:tc>
        <w:tc>
          <w:tcPr>
            <w:tcW w:w="857" w:type="pct"/>
            <w:tcBorders>
              <w:top w:val="single" w:sz="4" w:space="0" w:color="auto"/>
              <w:left w:val="single" w:sz="4" w:space="0" w:color="auto"/>
              <w:bottom w:val="single" w:sz="4" w:space="0" w:color="auto"/>
              <w:right w:val="single" w:sz="4" w:space="0" w:color="auto"/>
            </w:tcBorders>
            <w:hideMark/>
          </w:tcPr>
          <w:p w14:paraId="2BD15B52"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89" w:type="pct"/>
            <w:tcBorders>
              <w:top w:val="single" w:sz="4" w:space="0" w:color="auto"/>
              <w:left w:val="single" w:sz="4" w:space="0" w:color="auto"/>
              <w:bottom w:val="single" w:sz="4" w:space="0" w:color="auto"/>
              <w:right w:val="single" w:sz="4" w:space="0" w:color="auto"/>
            </w:tcBorders>
            <w:hideMark/>
          </w:tcPr>
          <w:p w14:paraId="19A92E23" w14:textId="77777777" w:rsidR="000B60A3" w:rsidRPr="00971C80" w:rsidRDefault="000B60A3" w:rsidP="00F169F5">
            <w:pPr>
              <w:keepNext/>
              <w:jc w:val="left"/>
              <w:rPr>
                <w:b/>
                <w:sz w:val="20"/>
                <w:szCs w:val="20"/>
              </w:rPr>
            </w:pPr>
            <w:r w:rsidRPr="00971C80">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0A5BA3EC" w14:textId="77777777" w:rsidR="000B60A3" w:rsidRPr="00971C80" w:rsidRDefault="000B60A3" w:rsidP="00F169F5">
            <w:pPr>
              <w:keepNext/>
              <w:jc w:val="left"/>
              <w:rPr>
                <w:b/>
                <w:sz w:val="20"/>
                <w:szCs w:val="20"/>
              </w:rPr>
            </w:pPr>
            <w:r w:rsidRPr="00971C80">
              <w:rPr>
                <w:b/>
                <w:sz w:val="20"/>
                <w:szCs w:val="20"/>
              </w:rPr>
              <w:t>Units</w:t>
            </w:r>
          </w:p>
        </w:tc>
      </w:tr>
      <w:tr w:rsidR="00F76FBB" w:rsidRPr="00971C80" w14:paraId="46B316DA" w14:textId="77777777" w:rsidTr="00400115">
        <w:trPr>
          <w:gridAfter w:val="1"/>
          <w:wAfter w:w="9" w:type="pct"/>
        </w:trPr>
        <w:tc>
          <w:tcPr>
            <w:tcW w:w="874" w:type="pct"/>
            <w:tcBorders>
              <w:top w:val="single" w:sz="4" w:space="0" w:color="auto"/>
              <w:left w:val="single" w:sz="4" w:space="0" w:color="auto"/>
              <w:bottom w:val="single" w:sz="4" w:space="0" w:color="auto"/>
              <w:right w:val="single" w:sz="4" w:space="0" w:color="auto"/>
            </w:tcBorders>
            <w:hideMark/>
          </w:tcPr>
          <w:p w14:paraId="06D93495" w14:textId="77777777" w:rsidR="000B60A3" w:rsidRPr="00971C80" w:rsidRDefault="000B60A3" w:rsidP="00F169F5">
            <w:pPr>
              <w:keepNext/>
              <w:tabs>
                <w:tab w:val="left" w:pos="720"/>
              </w:tabs>
              <w:jc w:val="left"/>
              <w:rPr>
                <w:sz w:val="20"/>
                <w:szCs w:val="20"/>
              </w:rPr>
            </w:pPr>
            <w:r w:rsidRPr="00971C80">
              <w:rPr>
                <w:sz w:val="20"/>
                <w:szCs w:val="20"/>
              </w:rPr>
              <w:t>ActivateALCS</w:t>
            </w:r>
            <w:r w:rsidR="00FA7B0E">
              <w:rPr>
                <w:sz w:val="20"/>
                <w:szCs w:val="20"/>
              </w:rPr>
              <w:t>HCALCS</w:t>
            </w:r>
          </w:p>
        </w:tc>
        <w:tc>
          <w:tcPr>
            <w:tcW w:w="1401" w:type="pct"/>
            <w:tcBorders>
              <w:top w:val="single" w:sz="4" w:space="0" w:color="auto"/>
              <w:left w:val="single" w:sz="4" w:space="0" w:color="auto"/>
              <w:bottom w:val="single" w:sz="4" w:space="0" w:color="auto"/>
              <w:right w:val="single" w:sz="4" w:space="0" w:color="auto"/>
            </w:tcBorders>
            <w:hideMark/>
          </w:tcPr>
          <w:p w14:paraId="55C2F100" w14:textId="77777777" w:rsidR="000B60A3" w:rsidRDefault="000B60A3" w:rsidP="00FA7B0E">
            <w:pPr>
              <w:keepNext/>
              <w:tabs>
                <w:tab w:val="left" w:pos="720"/>
              </w:tabs>
              <w:jc w:val="left"/>
              <w:rPr>
                <w:sz w:val="20"/>
                <w:szCs w:val="20"/>
              </w:rPr>
            </w:pPr>
            <w:r w:rsidRPr="00971C80">
              <w:rPr>
                <w:sz w:val="20"/>
                <w:szCs w:val="20"/>
              </w:rPr>
              <w:t xml:space="preserve">The </w:t>
            </w:r>
            <w:r w:rsidR="0036541F">
              <w:rPr>
                <w:sz w:val="20"/>
                <w:szCs w:val="20"/>
              </w:rPr>
              <w:t>switch</w:t>
            </w:r>
            <w:r w:rsidRPr="00971C80">
              <w:rPr>
                <w:sz w:val="20"/>
                <w:szCs w:val="20"/>
              </w:rPr>
              <w:t xml:space="preserve"> </w:t>
            </w:r>
            <w:r w:rsidR="00FA7B0E">
              <w:rPr>
                <w:sz w:val="20"/>
                <w:szCs w:val="20"/>
              </w:rPr>
              <w:t xml:space="preserve">(ALCS and/or HCALCS) </w:t>
            </w:r>
            <w:r w:rsidRPr="00971C80">
              <w:rPr>
                <w:sz w:val="20"/>
                <w:szCs w:val="20"/>
              </w:rPr>
              <w:t xml:space="preserve">to be </w:t>
            </w:r>
            <w:r w:rsidR="00F7692F">
              <w:rPr>
                <w:sz w:val="20"/>
                <w:szCs w:val="20"/>
              </w:rPr>
              <w:t>closed (</w:t>
            </w:r>
            <w:r w:rsidRPr="00971C80">
              <w:rPr>
                <w:sz w:val="20"/>
                <w:szCs w:val="20"/>
              </w:rPr>
              <w:t>activated</w:t>
            </w:r>
            <w:r w:rsidR="00F7692F">
              <w:rPr>
                <w:sz w:val="20"/>
                <w:szCs w:val="20"/>
              </w:rPr>
              <w:t>)</w:t>
            </w:r>
            <w:r w:rsidRPr="00971C80">
              <w:rPr>
                <w:sz w:val="20"/>
                <w:szCs w:val="20"/>
              </w:rPr>
              <w:t xml:space="preserve"> and the activation duration </w:t>
            </w:r>
          </w:p>
          <w:p w14:paraId="32A461AC" w14:textId="77777777" w:rsidR="00FA7B0E" w:rsidRDefault="00FA7B0E" w:rsidP="00FA7B0E">
            <w:pPr>
              <w:keepNext/>
              <w:tabs>
                <w:tab w:val="left" w:pos="720"/>
              </w:tabs>
              <w:jc w:val="left"/>
              <w:rPr>
                <w:sz w:val="20"/>
                <w:szCs w:val="20"/>
              </w:rPr>
            </w:pPr>
          </w:p>
          <w:p w14:paraId="6743C0B3" w14:textId="77777777" w:rsidR="00FA7B0E" w:rsidRDefault="00FA7B0E" w:rsidP="00FA7B0E">
            <w:pPr>
              <w:keepNext/>
              <w:tabs>
                <w:tab w:val="left" w:pos="720"/>
              </w:tabs>
              <w:jc w:val="left"/>
              <w:rPr>
                <w:sz w:val="20"/>
                <w:szCs w:val="20"/>
              </w:rPr>
            </w:pPr>
            <w:r w:rsidRPr="00FA7B0E">
              <w:rPr>
                <w:sz w:val="20"/>
                <w:szCs w:val="20"/>
              </w:rPr>
              <w:t>The index is the Switch Identifier</w:t>
            </w:r>
          </w:p>
          <w:p w14:paraId="2D447C3A" w14:textId="77777777" w:rsidR="00FA7B0E" w:rsidRPr="00971C80" w:rsidRDefault="00FA7B0E" w:rsidP="00FA7B0E">
            <w:pPr>
              <w:keepNext/>
              <w:tabs>
                <w:tab w:val="left" w:pos="720"/>
              </w:tabs>
              <w:jc w:val="left"/>
              <w:rPr>
                <w:sz w:val="20"/>
                <w:szCs w:val="20"/>
              </w:rPr>
            </w:pPr>
          </w:p>
        </w:tc>
        <w:tc>
          <w:tcPr>
            <w:tcW w:w="1168" w:type="pct"/>
            <w:tcBorders>
              <w:top w:val="single" w:sz="4" w:space="0" w:color="auto"/>
              <w:left w:val="single" w:sz="4" w:space="0" w:color="auto"/>
              <w:bottom w:val="single" w:sz="4" w:space="0" w:color="auto"/>
              <w:right w:val="single" w:sz="4" w:space="0" w:color="auto"/>
            </w:tcBorders>
            <w:hideMark/>
          </w:tcPr>
          <w:p w14:paraId="375E97CF" w14:textId="77777777" w:rsidR="000B60A3" w:rsidRPr="00971C80" w:rsidRDefault="008C6B73" w:rsidP="00F169F5">
            <w:pPr>
              <w:keepNext/>
              <w:tabs>
                <w:tab w:val="left" w:pos="720"/>
              </w:tabs>
              <w:jc w:val="left"/>
              <w:rPr>
                <w:sz w:val="20"/>
                <w:szCs w:val="20"/>
              </w:rPr>
            </w:pPr>
            <w:r w:rsidRPr="008C6B73">
              <w:rPr>
                <w:sz w:val="20"/>
                <w:szCs w:val="20"/>
              </w:rPr>
              <w:t>sr:ActivateDeactivateALCSHCALCS</w:t>
            </w:r>
          </w:p>
        </w:tc>
        <w:tc>
          <w:tcPr>
            <w:tcW w:w="857" w:type="pct"/>
            <w:tcBorders>
              <w:top w:val="single" w:sz="4" w:space="0" w:color="auto"/>
              <w:left w:val="single" w:sz="4" w:space="0" w:color="auto"/>
              <w:bottom w:val="single" w:sz="4" w:space="0" w:color="auto"/>
              <w:right w:val="single" w:sz="4" w:space="0" w:color="auto"/>
            </w:tcBorders>
            <w:hideMark/>
          </w:tcPr>
          <w:p w14:paraId="42F2B8C4" w14:textId="77777777" w:rsidR="000B60A3" w:rsidRDefault="00FA7B0E" w:rsidP="00F169F5">
            <w:pPr>
              <w:keepNext/>
              <w:tabs>
                <w:tab w:val="left" w:pos="720"/>
              </w:tabs>
              <w:jc w:val="left"/>
              <w:rPr>
                <w:sz w:val="20"/>
                <w:szCs w:val="20"/>
              </w:rPr>
            </w:pPr>
            <w:r>
              <w:rPr>
                <w:sz w:val="20"/>
                <w:szCs w:val="20"/>
              </w:rPr>
              <w:t>Yes</w:t>
            </w:r>
          </w:p>
          <w:p w14:paraId="74A70580" w14:textId="77777777" w:rsidR="00FA7B0E" w:rsidRDefault="00FA7B0E" w:rsidP="00F169F5">
            <w:pPr>
              <w:keepNext/>
              <w:tabs>
                <w:tab w:val="left" w:pos="720"/>
              </w:tabs>
              <w:jc w:val="left"/>
              <w:rPr>
                <w:sz w:val="20"/>
                <w:szCs w:val="20"/>
              </w:rPr>
            </w:pPr>
          </w:p>
          <w:p w14:paraId="468AF896" w14:textId="77777777" w:rsidR="00FA7B0E" w:rsidRPr="00971C80" w:rsidRDefault="00FA7B0E" w:rsidP="00F169F5">
            <w:pPr>
              <w:keepNext/>
              <w:tabs>
                <w:tab w:val="left" w:pos="720"/>
              </w:tabs>
              <w:jc w:val="left"/>
              <w:rPr>
                <w:sz w:val="20"/>
                <w:szCs w:val="20"/>
              </w:rPr>
            </w:pPr>
          </w:p>
        </w:tc>
        <w:tc>
          <w:tcPr>
            <w:tcW w:w="389" w:type="pct"/>
            <w:tcBorders>
              <w:top w:val="single" w:sz="4" w:space="0" w:color="auto"/>
              <w:left w:val="single" w:sz="4" w:space="0" w:color="auto"/>
              <w:bottom w:val="single" w:sz="4" w:space="0" w:color="auto"/>
              <w:right w:val="single" w:sz="4" w:space="0" w:color="auto"/>
            </w:tcBorders>
            <w:hideMark/>
          </w:tcPr>
          <w:p w14:paraId="5C6F5A59"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36E9E997" w14:textId="77777777" w:rsidR="000B60A3" w:rsidRPr="00971C80" w:rsidRDefault="000B60A3" w:rsidP="00F169F5">
            <w:pPr>
              <w:keepNext/>
              <w:tabs>
                <w:tab w:val="left" w:pos="720"/>
              </w:tabs>
              <w:jc w:val="left"/>
              <w:rPr>
                <w:sz w:val="20"/>
                <w:szCs w:val="20"/>
              </w:rPr>
            </w:pPr>
            <w:r w:rsidRPr="00971C80">
              <w:rPr>
                <w:sz w:val="20"/>
                <w:szCs w:val="20"/>
              </w:rPr>
              <w:t>N/A</w:t>
            </w:r>
          </w:p>
        </w:tc>
      </w:tr>
      <w:tr w:rsidR="00534713" w:rsidRPr="00971C80" w14:paraId="7554C9D7" w14:textId="77777777" w:rsidTr="00400115">
        <w:tc>
          <w:tcPr>
            <w:tcW w:w="874" w:type="pct"/>
            <w:tcBorders>
              <w:top w:val="single" w:sz="4" w:space="0" w:color="auto"/>
              <w:left w:val="single" w:sz="4" w:space="0" w:color="auto"/>
              <w:bottom w:val="single" w:sz="4" w:space="0" w:color="auto"/>
              <w:right w:val="single" w:sz="4" w:space="0" w:color="auto"/>
            </w:tcBorders>
          </w:tcPr>
          <w:p w14:paraId="5F809098" w14:textId="77777777" w:rsidR="00534713" w:rsidRDefault="00534713" w:rsidP="00030B84">
            <w:pPr>
              <w:keepNext/>
              <w:tabs>
                <w:tab w:val="left" w:pos="720"/>
              </w:tabs>
              <w:jc w:val="left"/>
              <w:rPr>
                <w:sz w:val="20"/>
                <w:szCs w:val="20"/>
              </w:rPr>
            </w:pPr>
            <w:r>
              <w:rPr>
                <w:sz w:val="20"/>
                <w:szCs w:val="20"/>
              </w:rPr>
              <w:t>Index</w:t>
            </w:r>
          </w:p>
          <w:p w14:paraId="62380A88" w14:textId="77777777" w:rsidR="00534713" w:rsidRDefault="00534713" w:rsidP="00030B84">
            <w:pPr>
              <w:keepNext/>
              <w:tabs>
                <w:tab w:val="left" w:pos="720"/>
              </w:tabs>
              <w:jc w:val="left"/>
              <w:rPr>
                <w:sz w:val="20"/>
                <w:szCs w:val="20"/>
              </w:rPr>
            </w:pPr>
          </w:p>
          <w:p w14:paraId="1AF8F227" w14:textId="77777777" w:rsidR="00534713" w:rsidRDefault="00534713" w:rsidP="00030B84">
            <w:pPr>
              <w:keepNext/>
              <w:tabs>
                <w:tab w:val="left" w:pos="720"/>
              </w:tabs>
              <w:jc w:val="left"/>
              <w:rPr>
                <w:sz w:val="20"/>
                <w:szCs w:val="20"/>
              </w:rPr>
            </w:pPr>
            <w:r>
              <w:rPr>
                <w:sz w:val="20"/>
                <w:szCs w:val="20"/>
              </w:rPr>
              <w:t xml:space="preserve">(attribute of </w:t>
            </w:r>
            <w:r w:rsidRPr="0007433A">
              <w:rPr>
                <w:sz w:val="20"/>
                <w:szCs w:val="20"/>
              </w:rPr>
              <w:t>ActivateALCSHCALCS</w:t>
            </w:r>
            <w:r>
              <w:rPr>
                <w:sz w:val="20"/>
                <w:szCs w:val="20"/>
              </w:rPr>
              <w:t xml:space="preserve"> )</w:t>
            </w:r>
          </w:p>
          <w:p w14:paraId="5B6E877A" w14:textId="77777777" w:rsidR="00534713" w:rsidRDefault="00534713" w:rsidP="00030B84">
            <w:pPr>
              <w:keepNext/>
              <w:tabs>
                <w:tab w:val="left" w:pos="720"/>
              </w:tabs>
              <w:jc w:val="left"/>
              <w:rPr>
                <w:sz w:val="20"/>
                <w:szCs w:val="20"/>
              </w:rPr>
            </w:pPr>
          </w:p>
          <w:p w14:paraId="3A502DD6" w14:textId="77777777" w:rsidR="00534713" w:rsidRPr="00971C80" w:rsidRDefault="00534713" w:rsidP="00030B84">
            <w:pPr>
              <w:keepNext/>
              <w:tabs>
                <w:tab w:val="left" w:pos="720"/>
              </w:tabs>
              <w:jc w:val="left"/>
              <w:rPr>
                <w:sz w:val="20"/>
                <w:szCs w:val="20"/>
              </w:rPr>
            </w:pPr>
          </w:p>
        </w:tc>
        <w:tc>
          <w:tcPr>
            <w:tcW w:w="1401" w:type="pct"/>
            <w:tcBorders>
              <w:top w:val="single" w:sz="4" w:space="0" w:color="auto"/>
              <w:left w:val="single" w:sz="4" w:space="0" w:color="auto"/>
              <w:bottom w:val="single" w:sz="4" w:space="0" w:color="auto"/>
              <w:right w:val="single" w:sz="4" w:space="0" w:color="auto"/>
            </w:tcBorders>
          </w:tcPr>
          <w:p w14:paraId="30FB2E67" w14:textId="77777777" w:rsidR="00534713" w:rsidRDefault="00534713" w:rsidP="00030B84">
            <w:pPr>
              <w:keepNext/>
              <w:tabs>
                <w:tab w:val="left" w:pos="720"/>
              </w:tabs>
              <w:jc w:val="left"/>
              <w:rPr>
                <w:sz w:val="20"/>
                <w:szCs w:val="20"/>
              </w:rPr>
            </w:pPr>
            <w:r>
              <w:rPr>
                <w:sz w:val="20"/>
                <w:szCs w:val="20"/>
              </w:rPr>
              <w:t>The identifier associated with the ALCS/HCALCS</w:t>
            </w:r>
          </w:p>
          <w:p w14:paraId="2F300015" w14:textId="77777777" w:rsidR="00824E21" w:rsidRPr="00971C80" w:rsidRDefault="00824E21" w:rsidP="00824E21">
            <w:pPr>
              <w:keepNext/>
              <w:tabs>
                <w:tab w:val="left" w:pos="720"/>
              </w:tabs>
              <w:spacing w:before="120"/>
              <w:jc w:val="left"/>
              <w:rPr>
                <w:sz w:val="20"/>
                <w:szCs w:val="20"/>
              </w:rPr>
            </w:pPr>
          </w:p>
        </w:tc>
        <w:tc>
          <w:tcPr>
            <w:tcW w:w="1168" w:type="pct"/>
            <w:tcBorders>
              <w:top w:val="single" w:sz="4" w:space="0" w:color="auto"/>
              <w:left w:val="single" w:sz="4" w:space="0" w:color="auto"/>
              <w:bottom w:val="single" w:sz="4" w:space="0" w:color="auto"/>
              <w:right w:val="single" w:sz="4" w:space="0" w:color="auto"/>
            </w:tcBorders>
          </w:tcPr>
          <w:p w14:paraId="5F7FF739" w14:textId="77777777" w:rsidR="00534713" w:rsidRPr="0007433A" w:rsidRDefault="00534713" w:rsidP="00030B84">
            <w:pPr>
              <w:keepNext/>
              <w:tabs>
                <w:tab w:val="left" w:pos="720"/>
              </w:tabs>
              <w:jc w:val="left"/>
              <w:rPr>
                <w:sz w:val="20"/>
                <w:szCs w:val="20"/>
              </w:rPr>
            </w:pPr>
            <w:r w:rsidRPr="0007433A">
              <w:rPr>
                <w:sz w:val="20"/>
                <w:szCs w:val="20"/>
              </w:rPr>
              <w:t>sr:range_1_5</w:t>
            </w:r>
          </w:p>
          <w:p w14:paraId="4B3C3E7E" w14:textId="77777777" w:rsidR="00534713" w:rsidRPr="0007433A" w:rsidRDefault="00534713" w:rsidP="00030B84">
            <w:pPr>
              <w:keepNext/>
              <w:tabs>
                <w:tab w:val="left" w:pos="720"/>
              </w:tabs>
              <w:jc w:val="left"/>
              <w:rPr>
                <w:sz w:val="20"/>
                <w:szCs w:val="20"/>
              </w:rPr>
            </w:pPr>
          </w:p>
          <w:p w14:paraId="61363A1E" w14:textId="77777777" w:rsidR="00534713" w:rsidRDefault="00534713" w:rsidP="00030B84">
            <w:pPr>
              <w:keepNext/>
              <w:tabs>
                <w:tab w:val="left" w:pos="720"/>
              </w:tabs>
              <w:jc w:val="left"/>
            </w:pPr>
            <w:r w:rsidRPr="00785E78">
              <w:rPr>
                <w:sz w:val="20"/>
                <w:szCs w:val="20"/>
              </w:rPr>
              <w:t xml:space="preserve">(Restriction of xs:positiveInteger </w:t>
            </w:r>
            <w:r>
              <w:rPr>
                <w:sz w:val="20"/>
                <w:szCs w:val="20"/>
              </w:rPr>
              <w:br/>
              <w:t>minInclusive 1 maxInclusive</w:t>
            </w:r>
            <w:r w:rsidRPr="00E55C7A">
              <w:rPr>
                <w:sz w:val="20"/>
                <w:szCs w:val="20"/>
              </w:rPr>
              <w:t xml:space="preserve"> </w:t>
            </w:r>
            <w:r w:rsidRPr="00785E78">
              <w:rPr>
                <w:sz w:val="20"/>
                <w:szCs w:val="20"/>
              </w:rPr>
              <w:t>5)</w:t>
            </w:r>
          </w:p>
        </w:tc>
        <w:tc>
          <w:tcPr>
            <w:tcW w:w="857" w:type="pct"/>
            <w:tcBorders>
              <w:top w:val="single" w:sz="4" w:space="0" w:color="auto"/>
              <w:left w:val="single" w:sz="4" w:space="0" w:color="auto"/>
              <w:bottom w:val="single" w:sz="4" w:space="0" w:color="auto"/>
              <w:right w:val="single" w:sz="4" w:space="0" w:color="auto"/>
            </w:tcBorders>
          </w:tcPr>
          <w:p w14:paraId="786082A3" w14:textId="77777777" w:rsidR="00534713" w:rsidRPr="00971C80" w:rsidRDefault="00534713" w:rsidP="00030B84">
            <w:pPr>
              <w:keepNext/>
              <w:tabs>
                <w:tab w:val="left" w:pos="720"/>
              </w:tabs>
              <w:jc w:val="left"/>
              <w:rPr>
                <w:sz w:val="20"/>
                <w:szCs w:val="20"/>
              </w:rPr>
            </w:pPr>
            <w:r>
              <w:rPr>
                <w:sz w:val="20"/>
                <w:szCs w:val="20"/>
              </w:rPr>
              <w:t>Yes</w:t>
            </w:r>
          </w:p>
        </w:tc>
        <w:tc>
          <w:tcPr>
            <w:tcW w:w="388" w:type="pct"/>
            <w:tcBorders>
              <w:top w:val="single" w:sz="4" w:space="0" w:color="auto"/>
              <w:left w:val="single" w:sz="4" w:space="0" w:color="auto"/>
              <w:bottom w:val="single" w:sz="4" w:space="0" w:color="auto"/>
              <w:right w:val="single" w:sz="4" w:space="0" w:color="auto"/>
            </w:tcBorders>
          </w:tcPr>
          <w:p w14:paraId="29809D14" w14:textId="77777777" w:rsidR="00534713" w:rsidRPr="00971C80" w:rsidRDefault="00534713" w:rsidP="00030B84">
            <w:pPr>
              <w:keepNext/>
              <w:tabs>
                <w:tab w:val="left" w:pos="720"/>
              </w:tabs>
              <w:jc w:val="left"/>
              <w:rPr>
                <w:sz w:val="20"/>
                <w:szCs w:val="20"/>
              </w:rPr>
            </w:pPr>
            <w:r>
              <w:rPr>
                <w:sz w:val="20"/>
                <w:szCs w:val="20"/>
              </w:rPr>
              <w:t>None</w:t>
            </w:r>
          </w:p>
        </w:tc>
        <w:tc>
          <w:tcPr>
            <w:tcW w:w="312" w:type="pct"/>
            <w:gridSpan w:val="2"/>
            <w:tcBorders>
              <w:top w:val="single" w:sz="4" w:space="0" w:color="auto"/>
              <w:left w:val="single" w:sz="4" w:space="0" w:color="auto"/>
              <w:bottom w:val="single" w:sz="4" w:space="0" w:color="auto"/>
              <w:right w:val="single" w:sz="4" w:space="0" w:color="auto"/>
            </w:tcBorders>
          </w:tcPr>
          <w:p w14:paraId="4616D777" w14:textId="77777777" w:rsidR="00534713" w:rsidRDefault="00534713" w:rsidP="00030B84">
            <w:pPr>
              <w:keepNext/>
              <w:tabs>
                <w:tab w:val="left" w:pos="720"/>
              </w:tabs>
              <w:jc w:val="left"/>
              <w:rPr>
                <w:sz w:val="20"/>
                <w:szCs w:val="20"/>
              </w:rPr>
            </w:pPr>
            <w:r>
              <w:rPr>
                <w:sz w:val="20"/>
                <w:szCs w:val="20"/>
              </w:rPr>
              <w:t>N/A</w:t>
            </w:r>
          </w:p>
        </w:tc>
      </w:tr>
    </w:tbl>
    <w:p w14:paraId="50D04699" w14:textId="4D402542" w:rsidR="00557139" w:rsidRPr="000B4DCD" w:rsidRDefault="00557139" w:rsidP="004705F3">
      <w:pPr>
        <w:pStyle w:val="Caption"/>
      </w:pPr>
      <w:bookmarkStart w:id="1493" w:name="_Toc50828956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214</w:t>
      </w:r>
      <w:r w:rsidR="00FB161A">
        <w:rPr>
          <w:noProof/>
        </w:rPr>
        <w:fldChar w:fldCharType="end"/>
      </w:r>
      <w:r>
        <w:t xml:space="preserve"> </w:t>
      </w:r>
      <w:r w:rsidRPr="000B4DCD">
        <w:t xml:space="preserve">: </w:t>
      </w:r>
      <w:r w:rsidR="00BF6D8C" w:rsidRPr="00971C80">
        <w:t xml:space="preserve">ActivateAuxiliaryLoad </w:t>
      </w:r>
      <w:r>
        <w:t>(sr:</w:t>
      </w:r>
      <w:r w:rsidR="00BF6D8C" w:rsidRPr="00971C80">
        <w:t>ActivateAuxiliaryLoad</w:t>
      </w:r>
      <w:r>
        <w:t>) data items</w:t>
      </w:r>
      <w:bookmarkEnd w:id="1493"/>
    </w:p>
    <w:p w14:paraId="61314168" w14:textId="77777777" w:rsidR="000B60A3" w:rsidRPr="00971C80" w:rsidRDefault="000B60A3" w:rsidP="000B60A3"/>
    <w:p w14:paraId="39A72D37" w14:textId="77777777" w:rsidR="000B60A3" w:rsidRPr="00971C80" w:rsidRDefault="000B60A3" w:rsidP="000B60A3">
      <w:pPr>
        <w:rPr>
          <w:b/>
        </w:rPr>
      </w:pPr>
    </w:p>
    <w:p w14:paraId="5D7E692D" w14:textId="77777777" w:rsidR="000B60A3" w:rsidRPr="00971C80" w:rsidRDefault="00FA7B0E" w:rsidP="00F169F5">
      <w:pPr>
        <w:keepNext/>
      </w:pPr>
      <w:r w:rsidRPr="00FA7B0E">
        <w:t>ActivateDeactivateALCSHCALCS</w:t>
      </w:r>
      <w:r w:rsidR="007B36E5" w:rsidRPr="00971C80">
        <w:t xml:space="preserve"> </w:t>
      </w:r>
      <w:r w:rsidR="000B60A3" w:rsidRPr="00971C80">
        <w:t>Definition</w:t>
      </w:r>
    </w:p>
    <w:tbl>
      <w:tblPr>
        <w:tblStyle w:val="TableGrid4"/>
        <w:tblW w:w="5010" w:type="pct"/>
        <w:tblLayout w:type="fixed"/>
        <w:tblCellMar>
          <w:left w:w="28" w:type="dxa"/>
          <w:right w:w="28" w:type="dxa"/>
        </w:tblCellMar>
        <w:tblLook w:val="0420" w:firstRow="1" w:lastRow="0" w:firstColumn="0" w:lastColumn="0" w:noHBand="0" w:noVBand="1"/>
      </w:tblPr>
      <w:tblGrid>
        <w:gridCol w:w="1803"/>
        <w:gridCol w:w="2705"/>
        <w:gridCol w:w="1894"/>
        <w:gridCol w:w="1082"/>
        <w:gridCol w:w="811"/>
        <w:gridCol w:w="739"/>
      </w:tblGrid>
      <w:tr w:rsidR="00971C80" w:rsidRPr="00971C80" w14:paraId="21C060ED" w14:textId="77777777" w:rsidTr="00400115">
        <w:tc>
          <w:tcPr>
            <w:tcW w:w="998" w:type="pct"/>
            <w:tcBorders>
              <w:top w:val="single" w:sz="4" w:space="0" w:color="auto"/>
              <w:left w:val="single" w:sz="4" w:space="0" w:color="auto"/>
              <w:bottom w:val="single" w:sz="4" w:space="0" w:color="auto"/>
              <w:right w:val="single" w:sz="4" w:space="0" w:color="auto"/>
            </w:tcBorders>
            <w:hideMark/>
          </w:tcPr>
          <w:p w14:paraId="5595C727" w14:textId="77777777" w:rsidR="00F8347F" w:rsidRPr="00971C80" w:rsidRDefault="00F8347F" w:rsidP="00F169F5">
            <w:pPr>
              <w:keepNext/>
              <w:jc w:val="left"/>
              <w:rPr>
                <w:b/>
                <w:sz w:val="20"/>
                <w:szCs w:val="20"/>
              </w:rPr>
            </w:pPr>
            <w:r w:rsidRPr="00971C80">
              <w:rPr>
                <w:b/>
                <w:sz w:val="20"/>
                <w:szCs w:val="20"/>
              </w:rPr>
              <w:t>Data Item</w:t>
            </w:r>
          </w:p>
        </w:tc>
        <w:tc>
          <w:tcPr>
            <w:tcW w:w="1497" w:type="pct"/>
            <w:tcBorders>
              <w:top w:val="single" w:sz="4" w:space="0" w:color="auto"/>
              <w:left w:val="single" w:sz="4" w:space="0" w:color="auto"/>
              <w:bottom w:val="single" w:sz="4" w:space="0" w:color="auto"/>
              <w:right w:val="single" w:sz="4" w:space="0" w:color="auto"/>
            </w:tcBorders>
            <w:hideMark/>
          </w:tcPr>
          <w:p w14:paraId="6E05FAE8" w14:textId="77777777" w:rsidR="00F8347F" w:rsidRPr="00971C80" w:rsidRDefault="00F8347F" w:rsidP="00F169F5">
            <w:pPr>
              <w:keepNext/>
              <w:jc w:val="left"/>
              <w:rPr>
                <w:b/>
                <w:sz w:val="20"/>
                <w:szCs w:val="20"/>
              </w:rPr>
            </w:pPr>
            <w:r w:rsidRPr="00971C80">
              <w:rPr>
                <w:b/>
                <w:sz w:val="20"/>
                <w:szCs w:val="20"/>
              </w:rPr>
              <w:t>Description / Values</w:t>
            </w:r>
          </w:p>
        </w:tc>
        <w:tc>
          <w:tcPr>
            <w:tcW w:w="1048" w:type="pct"/>
            <w:tcBorders>
              <w:top w:val="single" w:sz="4" w:space="0" w:color="auto"/>
              <w:left w:val="single" w:sz="4" w:space="0" w:color="auto"/>
              <w:bottom w:val="single" w:sz="4" w:space="0" w:color="auto"/>
              <w:right w:val="single" w:sz="4" w:space="0" w:color="auto"/>
            </w:tcBorders>
            <w:hideMark/>
          </w:tcPr>
          <w:p w14:paraId="76778B04" w14:textId="77777777" w:rsidR="00F8347F" w:rsidRPr="00971C80" w:rsidRDefault="00F8347F" w:rsidP="00F169F5">
            <w:pPr>
              <w:keepNext/>
              <w:jc w:val="left"/>
              <w:rPr>
                <w:b/>
                <w:sz w:val="20"/>
                <w:szCs w:val="20"/>
              </w:rPr>
            </w:pPr>
            <w:r w:rsidRPr="00971C80">
              <w:rPr>
                <w:b/>
                <w:sz w:val="20"/>
                <w:szCs w:val="20"/>
              </w:rPr>
              <w:t>Type</w:t>
            </w:r>
          </w:p>
        </w:tc>
        <w:tc>
          <w:tcPr>
            <w:tcW w:w="599" w:type="pct"/>
            <w:tcBorders>
              <w:top w:val="single" w:sz="4" w:space="0" w:color="auto"/>
              <w:left w:val="single" w:sz="4" w:space="0" w:color="auto"/>
              <w:bottom w:val="single" w:sz="4" w:space="0" w:color="auto"/>
              <w:right w:val="single" w:sz="4" w:space="0" w:color="auto"/>
            </w:tcBorders>
            <w:hideMark/>
          </w:tcPr>
          <w:p w14:paraId="631D18A7" w14:textId="77777777" w:rsidR="00F8347F" w:rsidRPr="00971C80" w:rsidRDefault="00F8347F" w:rsidP="00F169F5">
            <w:pPr>
              <w:keepNext/>
              <w:jc w:val="left"/>
              <w:rPr>
                <w:b/>
                <w:bCs/>
                <w:sz w:val="20"/>
                <w:szCs w:val="20"/>
                <w:vertAlign w:val="superscript"/>
              </w:rPr>
            </w:pPr>
            <w:r w:rsidRPr="00971C80">
              <w:rPr>
                <w:b/>
                <w:sz w:val="20"/>
                <w:szCs w:val="20"/>
              </w:rPr>
              <w:t>Mandatory</w:t>
            </w:r>
          </w:p>
        </w:tc>
        <w:tc>
          <w:tcPr>
            <w:tcW w:w="449" w:type="pct"/>
            <w:tcBorders>
              <w:top w:val="single" w:sz="4" w:space="0" w:color="auto"/>
              <w:left w:val="single" w:sz="4" w:space="0" w:color="auto"/>
              <w:bottom w:val="single" w:sz="4" w:space="0" w:color="auto"/>
              <w:right w:val="single" w:sz="4" w:space="0" w:color="auto"/>
            </w:tcBorders>
            <w:hideMark/>
          </w:tcPr>
          <w:p w14:paraId="6E47B6C7" w14:textId="77777777" w:rsidR="00F8347F" w:rsidRPr="00971C80" w:rsidRDefault="00F8347F" w:rsidP="00F169F5">
            <w:pPr>
              <w:keepNext/>
              <w:jc w:val="left"/>
              <w:rPr>
                <w:b/>
                <w:sz w:val="20"/>
                <w:szCs w:val="20"/>
              </w:rPr>
            </w:pPr>
            <w:r w:rsidRPr="00971C80">
              <w:rPr>
                <w:b/>
                <w:sz w:val="20"/>
                <w:szCs w:val="20"/>
              </w:rPr>
              <w:t>Default</w:t>
            </w:r>
          </w:p>
        </w:tc>
        <w:tc>
          <w:tcPr>
            <w:tcW w:w="409" w:type="pct"/>
            <w:tcBorders>
              <w:top w:val="single" w:sz="4" w:space="0" w:color="auto"/>
              <w:left w:val="single" w:sz="4" w:space="0" w:color="auto"/>
              <w:bottom w:val="single" w:sz="4" w:space="0" w:color="auto"/>
              <w:right w:val="single" w:sz="4" w:space="0" w:color="auto"/>
            </w:tcBorders>
            <w:hideMark/>
          </w:tcPr>
          <w:p w14:paraId="503BD0A6" w14:textId="77777777" w:rsidR="00F8347F" w:rsidRPr="00971C80" w:rsidRDefault="00F8347F" w:rsidP="00F169F5">
            <w:pPr>
              <w:keepNext/>
              <w:jc w:val="left"/>
              <w:rPr>
                <w:b/>
                <w:sz w:val="20"/>
                <w:szCs w:val="20"/>
              </w:rPr>
            </w:pPr>
            <w:r w:rsidRPr="00971C80">
              <w:rPr>
                <w:b/>
                <w:sz w:val="20"/>
                <w:szCs w:val="20"/>
              </w:rPr>
              <w:t>Units</w:t>
            </w:r>
          </w:p>
        </w:tc>
      </w:tr>
      <w:tr w:rsidR="00971C80" w:rsidRPr="00971C80" w14:paraId="5F1CC323" w14:textId="77777777" w:rsidTr="00400115">
        <w:tc>
          <w:tcPr>
            <w:tcW w:w="998" w:type="pct"/>
            <w:tcBorders>
              <w:top w:val="single" w:sz="4" w:space="0" w:color="auto"/>
              <w:left w:val="single" w:sz="4" w:space="0" w:color="auto"/>
              <w:bottom w:val="single" w:sz="4" w:space="0" w:color="auto"/>
              <w:right w:val="single" w:sz="4" w:space="0" w:color="auto"/>
            </w:tcBorders>
            <w:hideMark/>
          </w:tcPr>
          <w:p w14:paraId="6C5317CC" w14:textId="77777777" w:rsidR="000B60A3" w:rsidRPr="00971C80" w:rsidRDefault="000B60A3" w:rsidP="00F169F5">
            <w:pPr>
              <w:keepNext/>
              <w:tabs>
                <w:tab w:val="left" w:pos="720"/>
              </w:tabs>
              <w:jc w:val="left"/>
              <w:rPr>
                <w:sz w:val="20"/>
                <w:szCs w:val="20"/>
              </w:rPr>
            </w:pPr>
            <w:r w:rsidRPr="00971C80">
              <w:rPr>
                <w:sz w:val="20"/>
                <w:szCs w:val="20"/>
              </w:rPr>
              <w:t>Duration</w:t>
            </w:r>
          </w:p>
        </w:tc>
        <w:tc>
          <w:tcPr>
            <w:tcW w:w="1497" w:type="pct"/>
            <w:tcBorders>
              <w:top w:val="single" w:sz="4" w:space="0" w:color="auto"/>
              <w:left w:val="single" w:sz="4" w:space="0" w:color="auto"/>
              <w:bottom w:val="single" w:sz="4" w:space="0" w:color="auto"/>
              <w:right w:val="single" w:sz="4" w:space="0" w:color="auto"/>
            </w:tcBorders>
            <w:hideMark/>
          </w:tcPr>
          <w:p w14:paraId="4AC4D3B0" w14:textId="77777777" w:rsidR="000B60A3" w:rsidRPr="00971C80" w:rsidRDefault="000B60A3" w:rsidP="00F169F5">
            <w:pPr>
              <w:keepNext/>
              <w:tabs>
                <w:tab w:val="left" w:pos="720"/>
              </w:tabs>
              <w:jc w:val="left"/>
              <w:rPr>
                <w:sz w:val="20"/>
                <w:szCs w:val="20"/>
              </w:rPr>
            </w:pPr>
            <w:r w:rsidRPr="00971C80">
              <w:rPr>
                <w:sz w:val="20"/>
                <w:szCs w:val="20"/>
              </w:rPr>
              <w:t>The time period during which the switch is to remain closed</w:t>
            </w:r>
            <w:r w:rsidR="00605C1F">
              <w:rPr>
                <w:sz w:val="20"/>
                <w:szCs w:val="20"/>
              </w:rPr>
              <w:t xml:space="preserve"> </w:t>
            </w:r>
            <w:r w:rsidR="00605C1F" w:rsidRPr="00605C1F">
              <w:rPr>
                <w:sz w:val="20"/>
                <w:szCs w:val="20"/>
              </w:rPr>
              <w:t>(activated)</w:t>
            </w:r>
          </w:p>
          <w:p w14:paraId="7BF9D409" w14:textId="77777777" w:rsidR="00072BC1" w:rsidRPr="00971C80" w:rsidRDefault="00072BC1" w:rsidP="00F169F5">
            <w:pPr>
              <w:keepNext/>
              <w:tabs>
                <w:tab w:val="left" w:pos="720"/>
              </w:tabs>
              <w:jc w:val="left"/>
              <w:rPr>
                <w:sz w:val="20"/>
                <w:szCs w:val="20"/>
              </w:rPr>
            </w:pPr>
          </w:p>
        </w:tc>
        <w:tc>
          <w:tcPr>
            <w:tcW w:w="1048" w:type="pct"/>
            <w:tcBorders>
              <w:top w:val="single" w:sz="4" w:space="0" w:color="auto"/>
              <w:left w:val="single" w:sz="4" w:space="0" w:color="auto"/>
              <w:bottom w:val="single" w:sz="4" w:space="0" w:color="auto"/>
              <w:right w:val="single" w:sz="4" w:space="0" w:color="auto"/>
            </w:tcBorders>
            <w:hideMark/>
          </w:tcPr>
          <w:p w14:paraId="3A4859F3" w14:textId="77777777" w:rsidR="000B60A3" w:rsidRPr="00971C80" w:rsidRDefault="00DF7BC9" w:rsidP="00F169F5">
            <w:pPr>
              <w:keepNext/>
              <w:tabs>
                <w:tab w:val="left" w:pos="720"/>
              </w:tabs>
              <w:jc w:val="left"/>
              <w:rPr>
                <w:sz w:val="20"/>
                <w:szCs w:val="20"/>
              </w:rPr>
            </w:pPr>
            <w:r>
              <w:t xml:space="preserve"> </w:t>
            </w:r>
            <w:r w:rsidRPr="00DF7BC9">
              <w:rPr>
                <w:sz w:val="20"/>
                <w:szCs w:val="20"/>
              </w:rPr>
              <w:t>xs:unsignedShort</w:t>
            </w:r>
          </w:p>
        </w:tc>
        <w:tc>
          <w:tcPr>
            <w:tcW w:w="599" w:type="pct"/>
            <w:tcBorders>
              <w:top w:val="single" w:sz="4" w:space="0" w:color="auto"/>
              <w:left w:val="single" w:sz="4" w:space="0" w:color="auto"/>
              <w:bottom w:val="single" w:sz="4" w:space="0" w:color="auto"/>
              <w:right w:val="single" w:sz="4" w:space="0" w:color="auto"/>
            </w:tcBorders>
            <w:hideMark/>
          </w:tcPr>
          <w:p w14:paraId="04AFA2B6" w14:textId="77777777" w:rsidR="000B60A3" w:rsidRPr="00971C80" w:rsidRDefault="000B60A3" w:rsidP="00F169F5">
            <w:pPr>
              <w:keepNext/>
              <w:tabs>
                <w:tab w:val="left" w:pos="720"/>
              </w:tabs>
              <w:jc w:val="left"/>
              <w:rPr>
                <w:sz w:val="20"/>
                <w:szCs w:val="20"/>
              </w:rPr>
            </w:pPr>
            <w:r w:rsidRPr="00971C80">
              <w:rPr>
                <w:sz w:val="20"/>
                <w:szCs w:val="20"/>
              </w:rPr>
              <w:t>Yes</w:t>
            </w:r>
          </w:p>
        </w:tc>
        <w:tc>
          <w:tcPr>
            <w:tcW w:w="449" w:type="pct"/>
            <w:tcBorders>
              <w:top w:val="single" w:sz="4" w:space="0" w:color="auto"/>
              <w:left w:val="single" w:sz="4" w:space="0" w:color="auto"/>
              <w:bottom w:val="single" w:sz="4" w:space="0" w:color="auto"/>
              <w:right w:val="single" w:sz="4" w:space="0" w:color="auto"/>
            </w:tcBorders>
            <w:hideMark/>
          </w:tcPr>
          <w:p w14:paraId="6101D504" w14:textId="77777777" w:rsidR="000B60A3" w:rsidRPr="00971C80" w:rsidRDefault="000B60A3" w:rsidP="00F169F5">
            <w:pPr>
              <w:keepNext/>
              <w:tabs>
                <w:tab w:val="left" w:pos="720"/>
              </w:tabs>
              <w:jc w:val="left"/>
              <w:rPr>
                <w:sz w:val="20"/>
                <w:szCs w:val="20"/>
              </w:rPr>
            </w:pPr>
            <w:r w:rsidRPr="00971C80">
              <w:rPr>
                <w:sz w:val="20"/>
                <w:szCs w:val="20"/>
              </w:rPr>
              <w:t>None</w:t>
            </w:r>
          </w:p>
        </w:tc>
        <w:tc>
          <w:tcPr>
            <w:tcW w:w="409" w:type="pct"/>
            <w:tcBorders>
              <w:top w:val="single" w:sz="4" w:space="0" w:color="auto"/>
              <w:left w:val="single" w:sz="4" w:space="0" w:color="auto"/>
              <w:bottom w:val="single" w:sz="4" w:space="0" w:color="auto"/>
              <w:right w:val="single" w:sz="4" w:space="0" w:color="auto"/>
            </w:tcBorders>
            <w:hideMark/>
          </w:tcPr>
          <w:p w14:paraId="1E55DD70" w14:textId="77777777" w:rsidR="000B60A3" w:rsidRPr="00971C80" w:rsidRDefault="00605C1F" w:rsidP="00F169F5">
            <w:pPr>
              <w:keepNext/>
              <w:tabs>
                <w:tab w:val="left" w:pos="720"/>
              </w:tabs>
              <w:jc w:val="left"/>
              <w:rPr>
                <w:sz w:val="20"/>
                <w:szCs w:val="20"/>
              </w:rPr>
            </w:pPr>
            <w:r>
              <w:rPr>
                <w:sz w:val="20"/>
                <w:szCs w:val="20"/>
              </w:rPr>
              <w:t>Minutes</w:t>
            </w:r>
          </w:p>
        </w:tc>
      </w:tr>
    </w:tbl>
    <w:p w14:paraId="6D77116B" w14:textId="30E243CC" w:rsidR="00F76FBB" w:rsidRPr="000B4DCD" w:rsidRDefault="00F76FBB" w:rsidP="004705F3">
      <w:pPr>
        <w:pStyle w:val="Caption"/>
      </w:pPr>
      <w:bookmarkStart w:id="1494" w:name="_Toc50828956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215</w:t>
      </w:r>
      <w:r w:rsidR="00FB161A">
        <w:rPr>
          <w:noProof/>
        </w:rPr>
        <w:fldChar w:fldCharType="end"/>
      </w:r>
      <w:r>
        <w:t xml:space="preserve"> </w:t>
      </w:r>
      <w:r w:rsidRPr="000B4DCD">
        <w:t xml:space="preserve">: </w:t>
      </w:r>
      <w:r w:rsidR="00FA7B0E" w:rsidRPr="00FA7B0E">
        <w:t>ActivateDeactivateALCSHCAL</w:t>
      </w:r>
      <w:r w:rsidR="00FA7B0E">
        <w:t>C</w:t>
      </w:r>
      <w:r w:rsidR="00FA7B0E" w:rsidRPr="00FA7B0E">
        <w:t>S</w:t>
      </w:r>
      <w:r w:rsidR="0058648A">
        <w:t xml:space="preserve"> (sr:</w:t>
      </w:r>
      <w:r w:rsidR="0058648A" w:rsidRPr="0058648A">
        <w:t xml:space="preserve"> ActivateDeactivateALCSHCALCS</w:t>
      </w:r>
      <w:r w:rsidR="0058648A">
        <w:t>)</w:t>
      </w:r>
      <w:r w:rsidR="007B36E5" w:rsidRPr="00971C80">
        <w:t xml:space="preserve"> </w:t>
      </w:r>
      <w:r>
        <w:t>data items</w:t>
      </w:r>
      <w:bookmarkEnd w:id="1494"/>
    </w:p>
    <w:p w14:paraId="0BE431CE" w14:textId="77777777" w:rsidR="00F76FBB" w:rsidRDefault="00F76FBB" w:rsidP="000D1CFA">
      <w:pPr>
        <w:pStyle w:val="NormalIndented"/>
      </w:pPr>
    </w:p>
    <w:p w14:paraId="4C577018" w14:textId="77777777" w:rsidR="000B60A3" w:rsidRPr="00EA6BD0" w:rsidRDefault="00F000C9" w:rsidP="00F000C9">
      <w:pPr>
        <w:pStyle w:val="Heading4"/>
      </w:pPr>
      <w:r w:rsidRPr="00EA6BD0">
        <w:t>Specific Validation for this Request</w:t>
      </w:r>
      <w:r w:rsidR="000B60A3" w:rsidRPr="00EA6BD0">
        <w:tab/>
      </w:r>
    </w:p>
    <w:p w14:paraId="517434C4"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72191A31" w14:textId="77777777" w:rsidR="000B60A3" w:rsidRPr="00971C80" w:rsidRDefault="000B60A3" w:rsidP="000B60A3">
      <w:pPr>
        <w:spacing w:after="200" w:line="276" w:lineRule="auto"/>
        <w:jc w:val="left"/>
      </w:pPr>
      <w:r w:rsidRPr="00971C80">
        <w:br w:type="page"/>
      </w:r>
    </w:p>
    <w:p w14:paraId="480EC595" w14:textId="77777777" w:rsidR="000B60A3" w:rsidRPr="00971C80" w:rsidRDefault="000B60A3" w:rsidP="006A674B">
      <w:pPr>
        <w:pStyle w:val="Heading3"/>
      </w:pPr>
      <w:bookmarkStart w:id="1495" w:name="_Toc398808705"/>
      <w:bookmarkStart w:id="1496" w:name="_Toc489860782"/>
      <w:bookmarkStart w:id="1497" w:name="_Toc506336156"/>
      <w:bookmarkStart w:id="1498" w:name="_Toc509172512"/>
      <w:r w:rsidRPr="00971C80">
        <w:t>Deactivate Auxiliary Load</w:t>
      </w:r>
      <w:bookmarkEnd w:id="1495"/>
      <w:bookmarkEnd w:id="1496"/>
      <w:bookmarkEnd w:id="1497"/>
      <w:bookmarkEnd w:id="1498"/>
    </w:p>
    <w:p w14:paraId="79BEC1AA"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3941BD7C" w14:textId="77777777" w:rsidTr="00400115">
        <w:trPr>
          <w:trHeight w:val="425"/>
        </w:trPr>
        <w:tc>
          <w:tcPr>
            <w:tcW w:w="1500" w:type="pct"/>
          </w:tcPr>
          <w:p w14:paraId="26187D1D"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Pr>
          <w:p w14:paraId="148479CF" w14:textId="77777777" w:rsidR="000B60A3" w:rsidRPr="00971C80" w:rsidRDefault="000B60A3" w:rsidP="001D7F39">
            <w:pPr>
              <w:numPr>
                <w:ilvl w:val="0"/>
                <w:numId w:val="56"/>
              </w:numPr>
              <w:ind w:left="0"/>
              <w:contextualSpacing/>
              <w:jc w:val="left"/>
              <w:rPr>
                <w:sz w:val="20"/>
                <w:szCs w:val="20"/>
              </w:rPr>
            </w:pPr>
            <w:r w:rsidRPr="00971C80">
              <w:rPr>
                <w:sz w:val="20"/>
                <w:szCs w:val="20"/>
              </w:rPr>
              <w:t>DeactivateAuxiliaryLoad</w:t>
            </w:r>
          </w:p>
        </w:tc>
      </w:tr>
      <w:tr w:rsidR="00971C80" w:rsidRPr="00971C80" w14:paraId="3DA1E2C3" w14:textId="77777777" w:rsidTr="00400115">
        <w:trPr>
          <w:trHeight w:val="425"/>
        </w:trPr>
        <w:tc>
          <w:tcPr>
            <w:tcW w:w="1500" w:type="pct"/>
          </w:tcPr>
          <w:p w14:paraId="2A0F1C3C"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Pr>
          <w:p w14:paraId="20BAE9A3" w14:textId="77777777" w:rsidR="000B60A3" w:rsidRPr="00971C80" w:rsidRDefault="000B60A3" w:rsidP="001D7F39">
            <w:pPr>
              <w:numPr>
                <w:ilvl w:val="0"/>
                <w:numId w:val="56"/>
              </w:numPr>
              <w:ind w:left="0"/>
              <w:contextualSpacing/>
              <w:jc w:val="left"/>
              <w:rPr>
                <w:sz w:val="20"/>
                <w:szCs w:val="20"/>
              </w:rPr>
            </w:pPr>
            <w:r w:rsidRPr="00971C80">
              <w:rPr>
                <w:sz w:val="20"/>
                <w:szCs w:val="20"/>
              </w:rPr>
              <w:t>7.6</w:t>
            </w:r>
          </w:p>
        </w:tc>
      </w:tr>
      <w:tr w:rsidR="00971C80" w:rsidRPr="00971C80" w14:paraId="2954EEBB" w14:textId="77777777" w:rsidTr="00400115">
        <w:trPr>
          <w:trHeight w:val="425"/>
        </w:trPr>
        <w:tc>
          <w:tcPr>
            <w:tcW w:w="1500" w:type="pct"/>
          </w:tcPr>
          <w:p w14:paraId="068536CC"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Pr>
          <w:p w14:paraId="3F93EF6D" w14:textId="77777777" w:rsidR="000B60A3" w:rsidRPr="00971C80" w:rsidRDefault="000B60A3" w:rsidP="001D7F39">
            <w:pPr>
              <w:numPr>
                <w:ilvl w:val="0"/>
                <w:numId w:val="56"/>
              </w:numPr>
              <w:ind w:left="0"/>
              <w:contextualSpacing/>
              <w:jc w:val="left"/>
              <w:rPr>
                <w:sz w:val="20"/>
                <w:szCs w:val="20"/>
              </w:rPr>
            </w:pPr>
            <w:r w:rsidRPr="00971C80">
              <w:rPr>
                <w:sz w:val="20"/>
                <w:szCs w:val="20"/>
              </w:rPr>
              <w:t>7.6</w:t>
            </w:r>
          </w:p>
        </w:tc>
      </w:tr>
      <w:tr w:rsidR="00971C80" w:rsidRPr="00971C80" w14:paraId="6DA76275" w14:textId="77777777" w:rsidTr="00400115">
        <w:trPr>
          <w:trHeight w:val="425"/>
        </w:trPr>
        <w:tc>
          <w:tcPr>
            <w:tcW w:w="1500" w:type="pct"/>
          </w:tcPr>
          <w:p w14:paraId="3A57565F"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Pr>
          <w:p w14:paraId="43995D91" w14:textId="77777777" w:rsidR="000B60A3" w:rsidRPr="00971C80" w:rsidRDefault="000B60A3" w:rsidP="000B60A3">
            <w:pPr>
              <w:contextualSpacing/>
              <w:jc w:val="left"/>
              <w:rPr>
                <w:sz w:val="20"/>
                <w:szCs w:val="20"/>
              </w:rPr>
            </w:pPr>
            <w:r w:rsidRPr="00971C80">
              <w:rPr>
                <w:sz w:val="20"/>
                <w:szCs w:val="20"/>
              </w:rPr>
              <w:t>Import Supplier (IS)</w:t>
            </w:r>
          </w:p>
        </w:tc>
      </w:tr>
      <w:tr w:rsidR="00971C80" w:rsidRPr="00971C80" w14:paraId="048F49D2" w14:textId="77777777" w:rsidTr="00400115">
        <w:trPr>
          <w:trHeight w:val="425"/>
        </w:trPr>
        <w:tc>
          <w:tcPr>
            <w:tcW w:w="1500" w:type="pct"/>
          </w:tcPr>
          <w:p w14:paraId="49791A17"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Pr>
          <w:p w14:paraId="45EABA4C" w14:textId="77777777" w:rsidR="000B60A3" w:rsidRPr="00971C80" w:rsidRDefault="000B60A3" w:rsidP="000B60A3">
            <w:pPr>
              <w:contextualSpacing/>
              <w:jc w:val="left"/>
              <w:rPr>
                <w:sz w:val="20"/>
                <w:szCs w:val="20"/>
              </w:rPr>
            </w:pPr>
            <w:r w:rsidRPr="00971C80">
              <w:rPr>
                <w:sz w:val="20"/>
                <w:szCs w:val="20"/>
              </w:rPr>
              <w:t>Critical</w:t>
            </w:r>
          </w:p>
          <w:p w14:paraId="58F9DC8F" w14:textId="77777777" w:rsidR="000B60A3" w:rsidRPr="00971C80" w:rsidRDefault="000B60A3" w:rsidP="000B60A3">
            <w:pPr>
              <w:contextualSpacing/>
              <w:jc w:val="left"/>
              <w:rPr>
                <w:sz w:val="20"/>
                <w:szCs w:val="20"/>
              </w:rPr>
            </w:pPr>
          </w:p>
        </w:tc>
      </w:tr>
      <w:tr w:rsidR="00971C80" w:rsidRPr="00971C80" w14:paraId="620B3318" w14:textId="77777777" w:rsidTr="00400115">
        <w:trPr>
          <w:trHeight w:val="425"/>
        </w:trPr>
        <w:tc>
          <w:tcPr>
            <w:tcW w:w="1500" w:type="pct"/>
          </w:tcPr>
          <w:p w14:paraId="080FB809" w14:textId="77777777" w:rsidR="000B60A3" w:rsidRPr="00971C80" w:rsidRDefault="005876D1" w:rsidP="000B60A3">
            <w:pPr>
              <w:contextualSpacing/>
              <w:jc w:val="left"/>
              <w:rPr>
                <w:b/>
                <w:sz w:val="20"/>
                <w:szCs w:val="20"/>
              </w:rPr>
            </w:pPr>
            <w:r>
              <w:rPr>
                <w:b/>
                <w:sz w:val="20"/>
                <w:szCs w:val="20"/>
              </w:rPr>
              <w:t xml:space="preserve">BusinessTargetID </w:t>
            </w:r>
          </w:p>
          <w:p w14:paraId="5E13F454"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500" w:type="pct"/>
            <w:gridSpan w:val="2"/>
          </w:tcPr>
          <w:p w14:paraId="3E912A29"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5DAB5A5E" w14:textId="77777777" w:rsidTr="00400115">
        <w:trPr>
          <w:trHeight w:val="425"/>
        </w:trPr>
        <w:tc>
          <w:tcPr>
            <w:tcW w:w="1500" w:type="pct"/>
          </w:tcPr>
          <w:p w14:paraId="62B41581"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Pr>
          <w:p w14:paraId="31A9E462"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54707E7E" w14:textId="77777777" w:rsidTr="00400115">
        <w:trPr>
          <w:trHeight w:val="425"/>
        </w:trPr>
        <w:tc>
          <w:tcPr>
            <w:tcW w:w="1500" w:type="pct"/>
          </w:tcPr>
          <w:p w14:paraId="11B6AF07"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Pr>
          <w:p w14:paraId="28656215"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6EDD3205" w14:textId="77777777" w:rsidTr="00400115">
        <w:trPr>
          <w:trHeight w:val="425"/>
        </w:trPr>
        <w:tc>
          <w:tcPr>
            <w:tcW w:w="1500" w:type="pct"/>
          </w:tcPr>
          <w:p w14:paraId="7AB190D2"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Pr>
          <w:p w14:paraId="090DBB75"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7299A7D7" w14:textId="77777777" w:rsidTr="00400115">
        <w:trPr>
          <w:trHeight w:val="425"/>
        </w:trPr>
        <w:tc>
          <w:tcPr>
            <w:tcW w:w="1500" w:type="pct"/>
          </w:tcPr>
          <w:p w14:paraId="36D4E4B3"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20567CAC"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Pr>
          <w:p w14:paraId="30F99D90" w14:textId="77777777" w:rsidR="000B60A3" w:rsidRPr="00971C80" w:rsidRDefault="000B60A3" w:rsidP="000B60A3">
            <w:pPr>
              <w:contextualSpacing/>
              <w:jc w:val="left"/>
              <w:rPr>
                <w:sz w:val="20"/>
                <w:szCs w:val="20"/>
              </w:rPr>
            </w:pPr>
            <w:r w:rsidRPr="00971C80">
              <w:rPr>
                <w:sz w:val="20"/>
                <w:szCs w:val="20"/>
              </w:rPr>
              <w:t>For Service Request</w:t>
            </w:r>
          </w:p>
          <w:p w14:paraId="731E774C"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72D3A494" w14:textId="77777777" w:rsidR="000B60A3" w:rsidRPr="00971C80" w:rsidRDefault="000B60A3" w:rsidP="000B60A3">
            <w:pPr>
              <w:contextualSpacing/>
              <w:jc w:val="left"/>
              <w:rPr>
                <w:sz w:val="20"/>
                <w:szCs w:val="20"/>
              </w:rPr>
            </w:pPr>
            <w:r w:rsidRPr="00971C80">
              <w:rPr>
                <w:sz w:val="20"/>
                <w:szCs w:val="20"/>
              </w:rPr>
              <w:t>For Signed Pre-Commands, choice of:</w:t>
            </w:r>
          </w:p>
          <w:p w14:paraId="3C5DB947"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1F5AEB4F" w14:textId="77777777" w:rsidTr="00400115">
        <w:trPr>
          <w:trHeight w:val="425"/>
        </w:trPr>
        <w:tc>
          <w:tcPr>
            <w:tcW w:w="1500" w:type="pct"/>
          </w:tcPr>
          <w:p w14:paraId="0BC8D526"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Pr>
          <w:p w14:paraId="32A5D7F7" w14:textId="23FE0D96"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75B8B28F" w14:textId="77777777" w:rsidTr="00400115">
        <w:trPr>
          <w:trHeight w:val="425"/>
        </w:trPr>
        <w:tc>
          <w:tcPr>
            <w:tcW w:w="1500" w:type="pct"/>
          </w:tcPr>
          <w:p w14:paraId="7E020199"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Pr>
          <w:p w14:paraId="2E044ADC"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5B067D9A" w14:textId="77777777" w:rsidTr="00400115">
        <w:trPr>
          <w:trHeight w:val="425"/>
        </w:trPr>
        <w:tc>
          <w:tcPr>
            <w:tcW w:w="1500" w:type="pct"/>
          </w:tcPr>
          <w:p w14:paraId="49A71395"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Pr>
          <w:p w14:paraId="29A709E1" w14:textId="36FD2FA5"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0832D2E9" w14:textId="77777777" w:rsidR="00F85568" w:rsidRPr="00971C80" w:rsidRDefault="00F85568" w:rsidP="00AB3A89">
            <w:pPr>
              <w:pStyle w:val="ListParagraph"/>
              <w:numPr>
                <w:ilvl w:val="0"/>
                <w:numId w:val="144"/>
              </w:numPr>
              <w:rPr>
                <w:sz w:val="20"/>
                <w:szCs w:val="20"/>
              </w:rPr>
            </w:pPr>
            <w:r w:rsidRPr="00971C80">
              <w:rPr>
                <w:sz w:val="20"/>
                <w:szCs w:val="20"/>
              </w:rPr>
              <w:t>Response to Transform Request - PreCommand Format</w:t>
            </w:r>
          </w:p>
          <w:p w14:paraId="20D1E3C7" w14:textId="77777777" w:rsidR="000B60A3" w:rsidRPr="00971C80" w:rsidRDefault="000B60A3" w:rsidP="00AB3A89">
            <w:pPr>
              <w:numPr>
                <w:ilvl w:val="0"/>
                <w:numId w:val="144"/>
              </w:numPr>
              <w:contextualSpacing/>
              <w:jc w:val="left"/>
              <w:rPr>
                <w:sz w:val="20"/>
                <w:szCs w:val="20"/>
              </w:rPr>
            </w:pPr>
            <w:r w:rsidRPr="00971C80">
              <w:rPr>
                <w:sz w:val="20"/>
                <w:szCs w:val="20"/>
              </w:rPr>
              <w:t>Acknowledgement</w:t>
            </w:r>
          </w:p>
          <w:p w14:paraId="2F1C0670" w14:textId="77777777" w:rsidR="000B60A3" w:rsidRPr="00971C80" w:rsidRDefault="000B60A3" w:rsidP="00AB3A89">
            <w:pPr>
              <w:numPr>
                <w:ilvl w:val="0"/>
                <w:numId w:val="144"/>
              </w:numPr>
              <w:contextualSpacing/>
              <w:jc w:val="left"/>
              <w:rPr>
                <w:sz w:val="20"/>
                <w:szCs w:val="20"/>
              </w:rPr>
            </w:pPr>
            <w:r w:rsidRPr="00971C80">
              <w:rPr>
                <w:sz w:val="20"/>
                <w:szCs w:val="20"/>
              </w:rPr>
              <w:t>Service Response (from Device) – GBCSPayload</w:t>
            </w:r>
          </w:p>
          <w:p w14:paraId="612FB28E" w14:textId="77777777" w:rsidR="000B60A3" w:rsidRPr="00971C80" w:rsidRDefault="00AF46AC" w:rsidP="00AB3A89">
            <w:pPr>
              <w:numPr>
                <w:ilvl w:val="0"/>
                <w:numId w:val="144"/>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DE1D071"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4503054D" w14:textId="77777777" w:rsidTr="00400115">
        <w:trPr>
          <w:trHeight w:val="425"/>
        </w:trPr>
        <w:tc>
          <w:tcPr>
            <w:tcW w:w="1500" w:type="pct"/>
          </w:tcPr>
          <w:p w14:paraId="230D7535"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56563A2F" w14:textId="734FB562"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F85915" w:rsidRPr="00971C80" w14:paraId="63F99095" w14:textId="77777777" w:rsidTr="00400115">
        <w:trPr>
          <w:trHeight w:val="425"/>
        </w:trPr>
        <w:tc>
          <w:tcPr>
            <w:tcW w:w="1501" w:type="pct"/>
            <w:vAlign w:val="center"/>
          </w:tcPr>
          <w:p w14:paraId="1FEF27DA"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34D8979C" w14:textId="77777777" w:rsidR="00F85915" w:rsidRPr="00971C80" w:rsidRDefault="00F85915" w:rsidP="00416DEB">
            <w:pPr>
              <w:spacing w:before="60" w:after="60"/>
              <w:contextualSpacing/>
              <w:jc w:val="left"/>
              <w:rPr>
                <w:sz w:val="20"/>
                <w:szCs w:val="20"/>
              </w:rPr>
            </w:pPr>
            <w:r>
              <w:rPr>
                <w:sz w:val="20"/>
                <w:szCs w:val="20"/>
              </w:rPr>
              <w:t>Electricity</w:t>
            </w:r>
            <w:r w:rsidR="006771BB">
              <w:rPr>
                <w:sz w:val="20"/>
                <w:szCs w:val="20"/>
              </w:rPr>
              <w:t xml:space="preserve"> (ALCS</w:t>
            </w:r>
            <w:r w:rsidR="00741E9E">
              <w:rPr>
                <w:sz w:val="20"/>
                <w:szCs w:val="20"/>
              </w:rPr>
              <w:t xml:space="preserve"> or HCALCS</w:t>
            </w:r>
            <w:r w:rsidR="006771BB">
              <w:rPr>
                <w:sz w:val="20"/>
                <w:szCs w:val="20"/>
              </w:rPr>
              <w:t>)</w:t>
            </w:r>
          </w:p>
        </w:tc>
        <w:tc>
          <w:tcPr>
            <w:tcW w:w="1749" w:type="pct"/>
            <w:vAlign w:val="center"/>
          </w:tcPr>
          <w:p w14:paraId="743D0519" w14:textId="77777777" w:rsidR="00F85915" w:rsidRPr="00971C80" w:rsidRDefault="00F85915" w:rsidP="00416DEB">
            <w:pPr>
              <w:spacing w:before="60" w:after="60"/>
              <w:contextualSpacing/>
              <w:jc w:val="left"/>
              <w:rPr>
                <w:sz w:val="20"/>
                <w:szCs w:val="20"/>
              </w:rPr>
            </w:pPr>
          </w:p>
        </w:tc>
      </w:tr>
      <w:tr w:rsidR="00F85915" w:rsidRPr="00971C80" w14:paraId="50C0DB5D" w14:textId="77777777" w:rsidTr="00400115">
        <w:trPr>
          <w:trHeight w:val="425"/>
        </w:trPr>
        <w:tc>
          <w:tcPr>
            <w:tcW w:w="1501" w:type="pct"/>
            <w:vAlign w:val="center"/>
          </w:tcPr>
          <w:p w14:paraId="782C91BF" w14:textId="77777777" w:rsidR="00F85915" w:rsidRDefault="00F85915"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0E0429F" w14:textId="77777777" w:rsidR="00F85915" w:rsidRDefault="00F85915" w:rsidP="00416DEB">
            <w:pPr>
              <w:spacing w:before="60" w:after="60"/>
              <w:contextualSpacing/>
              <w:jc w:val="left"/>
              <w:rPr>
                <w:sz w:val="20"/>
                <w:szCs w:val="20"/>
              </w:rPr>
            </w:pPr>
            <w:r>
              <w:rPr>
                <w:sz w:val="20"/>
                <w:szCs w:val="20"/>
              </w:rPr>
              <w:t>0x0055</w:t>
            </w:r>
          </w:p>
          <w:p w14:paraId="1668BFE1" w14:textId="77777777" w:rsidR="00F85915" w:rsidRPr="00971C80" w:rsidRDefault="00F85915" w:rsidP="00416DEB">
            <w:pPr>
              <w:spacing w:before="60" w:after="60"/>
              <w:contextualSpacing/>
              <w:jc w:val="left"/>
              <w:rPr>
                <w:sz w:val="20"/>
                <w:szCs w:val="20"/>
              </w:rPr>
            </w:pPr>
          </w:p>
        </w:tc>
        <w:tc>
          <w:tcPr>
            <w:tcW w:w="1749" w:type="pct"/>
            <w:vAlign w:val="center"/>
          </w:tcPr>
          <w:p w14:paraId="4B95E6B7" w14:textId="77777777" w:rsidR="00F85915" w:rsidRPr="00971C80" w:rsidRDefault="00F85915" w:rsidP="00416DEB">
            <w:pPr>
              <w:spacing w:before="60" w:after="60"/>
              <w:contextualSpacing/>
              <w:jc w:val="left"/>
              <w:rPr>
                <w:sz w:val="20"/>
                <w:szCs w:val="20"/>
              </w:rPr>
            </w:pPr>
          </w:p>
        </w:tc>
      </w:tr>
      <w:tr w:rsidR="00F85915" w:rsidRPr="00971C80" w14:paraId="73154E1F" w14:textId="77777777" w:rsidTr="00400115">
        <w:trPr>
          <w:trHeight w:val="425"/>
        </w:trPr>
        <w:tc>
          <w:tcPr>
            <w:tcW w:w="1501" w:type="pct"/>
            <w:vAlign w:val="center"/>
          </w:tcPr>
          <w:p w14:paraId="11AC534F" w14:textId="77777777" w:rsidR="00F85915" w:rsidRPr="00713C07" w:rsidRDefault="00F85915" w:rsidP="00416DEB">
            <w:pPr>
              <w:spacing w:before="60" w:after="60"/>
              <w:contextualSpacing/>
              <w:jc w:val="left"/>
              <w:rPr>
                <w:b/>
                <w:sz w:val="20"/>
                <w:szCs w:val="20"/>
              </w:rPr>
            </w:pPr>
            <w:r>
              <w:rPr>
                <w:b/>
                <w:sz w:val="20"/>
                <w:szCs w:val="20"/>
              </w:rPr>
              <w:t>GBCS Use Case</w:t>
            </w:r>
          </w:p>
        </w:tc>
        <w:tc>
          <w:tcPr>
            <w:tcW w:w="1750" w:type="pct"/>
            <w:vAlign w:val="center"/>
          </w:tcPr>
          <w:p w14:paraId="1B04ACFB" w14:textId="77777777" w:rsidR="00F85915" w:rsidRDefault="00F85915" w:rsidP="00416DEB">
            <w:pPr>
              <w:spacing w:before="60" w:after="60"/>
              <w:contextualSpacing/>
              <w:jc w:val="left"/>
              <w:rPr>
                <w:sz w:val="20"/>
                <w:szCs w:val="20"/>
              </w:rPr>
            </w:pPr>
            <w:r>
              <w:rPr>
                <w:sz w:val="20"/>
                <w:szCs w:val="20"/>
              </w:rPr>
              <w:t>ECS47</w:t>
            </w:r>
          </w:p>
          <w:p w14:paraId="1D6CE444" w14:textId="77777777" w:rsidR="00F85915" w:rsidRPr="00713C07" w:rsidRDefault="00F85915" w:rsidP="00416DEB">
            <w:pPr>
              <w:spacing w:before="60" w:after="60"/>
              <w:contextualSpacing/>
              <w:jc w:val="left"/>
              <w:rPr>
                <w:sz w:val="20"/>
                <w:szCs w:val="20"/>
              </w:rPr>
            </w:pPr>
          </w:p>
        </w:tc>
        <w:tc>
          <w:tcPr>
            <w:tcW w:w="1749" w:type="pct"/>
            <w:vAlign w:val="center"/>
          </w:tcPr>
          <w:p w14:paraId="757DB853" w14:textId="77777777" w:rsidR="00F85915" w:rsidRPr="00713C07" w:rsidRDefault="00F85915" w:rsidP="00416DEB">
            <w:pPr>
              <w:spacing w:before="60" w:after="60"/>
              <w:contextualSpacing/>
              <w:jc w:val="left"/>
              <w:rPr>
                <w:sz w:val="20"/>
                <w:szCs w:val="20"/>
              </w:rPr>
            </w:pPr>
          </w:p>
        </w:tc>
      </w:tr>
    </w:tbl>
    <w:p w14:paraId="1362F2C7"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60864FA" w14:textId="77777777" w:rsidR="000B60A3" w:rsidRPr="00EA6BD0" w:rsidRDefault="00F000C9" w:rsidP="00F000C9">
      <w:pPr>
        <w:pStyle w:val="Heading4"/>
      </w:pPr>
      <w:r w:rsidRPr="00EA6BD0">
        <w:tab/>
        <w:t>Specific Data Items for this Request</w:t>
      </w:r>
      <w:r w:rsidR="000B60A3" w:rsidRPr="00EA6BD0">
        <w:tab/>
      </w:r>
    </w:p>
    <w:p w14:paraId="1B16BCDD" w14:textId="77777777" w:rsidR="000B60A3" w:rsidRPr="00971C80" w:rsidRDefault="000B60A3" w:rsidP="00F169F5">
      <w:pPr>
        <w:keepNext/>
      </w:pPr>
      <w:r w:rsidRPr="00971C80">
        <w:t>DeactivateAuxiliaryLoad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720"/>
        <w:gridCol w:w="2674"/>
        <w:gridCol w:w="2015"/>
        <w:gridCol w:w="1218"/>
        <w:gridCol w:w="706"/>
        <w:gridCol w:w="701"/>
      </w:tblGrid>
      <w:tr w:rsidR="00971C80" w:rsidRPr="00971C80" w14:paraId="29E5E44E" w14:textId="77777777" w:rsidTr="00400115">
        <w:tc>
          <w:tcPr>
            <w:tcW w:w="952" w:type="pct"/>
            <w:tcBorders>
              <w:top w:val="single" w:sz="4" w:space="0" w:color="auto"/>
              <w:left w:val="single" w:sz="4" w:space="0" w:color="auto"/>
              <w:bottom w:val="single" w:sz="4" w:space="0" w:color="auto"/>
              <w:right w:val="single" w:sz="4" w:space="0" w:color="auto"/>
            </w:tcBorders>
            <w:hideMark/>
          </w:tcPr>
          <w:p w14:paraId="52582F4B" w14:textId="77777777" w:rsidR="000B60A3" w:rsidRPr="00971C80" w:rsidRDefault="000B60A3" w:rsidP="00F169F5">
            <w:pPr>
              <w:keepNext/>
              <w:jc w:val="left"/>
              <w:rPr>
                <w:b/>
                <w:sz w:val="20"/>
                <w:szCs w:val="20"/>
              </w:rPr>
            </w:pPr>
            <w:r w:rsidRPr="00971C80">
              <w:rPr>
                <w:b/>
                <w:sz w:val="20"/>
                <w:szCs w:val="20"/>
              </w:rPr>
              <w:t>Data Item</w:t>
            </w:r>
          </w:p>
        </w:tc>
        <w:tc>
          <w:tcPr>
            <w:tcW w:w="1480" w:type="pct"/>
            <w:tcBorders>
              <w:top w:val="single" w:sz="4" w:space="0" w:color="auto"/>
              <w:left w:val="single" w:sz="4" w:space="0" w:color="auto"/>
              <w:bottom w:val="single" w:sz="4" w:space="0" w:color="auto"/>
              <w:right w:val="single" w:sz="4" w:space="0" w:color="auto"/>
            </w:tcBorders>
            <w:hideMark/>
          </w:tcPr>
          <w:p w14:paraId="1C1B3540" w14:textId="77777777" w:rsidR="000B60A3" w:rsidRPr="00971C80" w:rsidRDefault="000B60A3" w:rsidP="00F169F5">
            <w:pPr>
              <w:keepNext/>
              <w:jc w:val="left"/>
              <w:rPr>
                <w:b/>
                <w:sz w:val="20"/>
                <w:szCs w:val="20"/>
              </w:rPr>
            </w:pPr>
            <w:r w:rsidRPr="00971C80">
              <w:rPr>
                <w:b/>
                <w:sz w:val="20"/>
                <w:szCs w:val="20"/>
              </w:rPr>
              <w:t>Description / Values</w:t>
            </w:r>
          </w:p>
        </w:tc>
        <w:tc>
          <w:tcPr>
            <w:tcW w:w="1115" w:type="pct"/>
            <w:tcBorders>
              <w:top w:val="single" w:sz="4" w:space="0" w:color="auto"/>
              <w:left w:val="single" w:sz="4" w:space="0" w:color="auto"/>
              <w:bottom w:val="single" w:sz="4" w:space="0" w:color="auto"/>
              <w:right w:val="single" w:sz="4" w:space="0" w:color="auto"/>
            </w:tcBorders>
            <w:hideMark/>
          </w:tcPr>
          <w:p w14:paraId="5AD6AC65" w14:textId="77777777" w:rsidR="000B60A3" w:rsidRPr="00971C80" w:rsidRDefault="000B60A3" w:rsidP="00F169F5">
            <w:pPr>
              <w:keepNext/>
              <w:jc w:val="left"/>
              <w:rPr>
                <w:b/>
                <w:sz w:val="20"/>
                <w:szCs w:val="20"/>
              </w:rPr>
            </w:pPr>
            <w:r w:rsidRPr="00971C80">
              <w:rPr>
                <w:b/>
                <w:sz w:val="20"/>
                <w:szCs w:val="20"/>
              </w:rPr>
              <w:t>Type</w:t>
            </w:r>
          </w:p>
        </w:tc>
        <w:tc>
          <w:tcPr>
            <w:tcW w:w="674" w:type="pct"/>
            <w:tcBorders>
              <w:top w:val="single" w:sz="4" w:space="0" w:color="auto"/>
              <w:left w:val="single" w:sz="4" w:space="0" w:color="auto"/>
              <w:bottom w:val="single" w:sz="4" w:space="0" w:color="auto"/>
              <w:right w:val="single" w:sz="4" w:space="0" w:color="auto"/>
            </w:tcBorders>
            <w:hideMark/>
          </w:tcPr>
          <w:p w14:paraId="78A077DA"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1" w:type="pct"/>
            <w:tcBorders>
              <w:top w:val="single" w:sz="4" w:space="0" w:color="auto"/>
              <w:left w:val="single" w:sz="4" w:space="0" w:color="auto"/>
              <w:bottom w:val="single" w:sz="4" w:space="0" w:color="auto"/>
              <w:right w:val="single" w:sz="4" w:space="0" w:color="auto"/>
            </w:tcBorders>
            <w:hideMark/>
          </w:tcPr>
          <w:p w14:paraId="3F22EC3E" w14:textId="77777777" w:rsidR="000B60A3" w:rsidRPr="00971C80" w:rsidRDefault="000B60A3" w:rsidP="00F169F5">
            <w:pPr>
              <w:keepNext/>
              <w:jc w:val="left"/>
              <w:rPr>
                <w:b/>
                <w:sz w:val="20"/>
                <w:szCs w:val="20"/>
              </w:rPr>
            </w:pPr>
            <w:r w:rsidRPr="00971C80">
              <w:rPr>
                <w:b/>
                <w:sz w:val="20"/>
                <w:szCs w:val="20"/>
              </w:rPr>
              <w:t>Default</w:t>
            </w:r>
          </w:p>
        </w:tc>
        <w:tc>
          <w:tcPr>
            <w:tcW w:w="388" w:type="pct"/>
            <w:tcBorders>
              <w:top w:val="single" w:sz="4" w:space="0" w:color="auto"/>
              <w:left w:val="single" w:sz="4" w:space="0" w:color="auto"/>
              <w:bottom w:val="single" w:sz="4" w:space="0" w:color="auto"/>
              <w:right w:val="single" w:sz="4" w:space="0" w:color="auto"/>
            </w:tcBorders>
            <w:hideMark/>
          </w:tcPr>
          <w:p w14:paraId="39CDDEB7" w14:textId="77777777" w:rsidR="000B60A3" w:rsidRPr="00971C80" w:rsidRDefault="000B60A3" w:rsidP="00F169F5">
            <w:pPr>
              <w:keepNext/>
              <w:jc w:val="left"/>
              <w:rPr>
                <w:b/>
                <w:sz w:val="20"/>
                <w:szCs w:val="20"/>
              </w:rPr>
            </w:pPr>
            <w:r w:rsidRPr="00971C80">
              <w:rPr>
                <w:b/>
                <w:sz w:val="20"/>
                <w:szCs w:val="20"/>
              </w:rPr>
              <w:t>Units</w:t>
            </w:r>
          </w:p>
        </w:tc>
      </w:tr>
      <w:tr w:rsidR="00971C80" w:rsidRPr="00971C80" w14:paraId="4924DAA0" w14:textId="77777777" w:rsidTr="00400115">
        <w:tc>
          <w:tcPr>
            <w:tcW w:w="952" w:type="pct"/>
            <w:tcBorders>
              <w:top w:val="single" w:sz="4" w:space="0" w:color="auto"/>
              <w:left w:val="single" w:sz="4" w:space="0" w:color="auto"/>
              <w:bottom w:val="single" w:sz="4" w:space="0" w:color="auto"/>
              <w:right w:val="single" w:sz="4" w:space="0" w:color="auto"/>
            </w:tcBorders>
            <w:hideMark/>
          </w:tcPr>
          <w:p w14:paraId="7374454C" w14:textId="77777777" w:rsidR="000B60A3" w:rsidRPr="00971C80" w:rsidRDefault="000B60A3" w:rsidP="00F169F5">
            <w:pPr>
              <w:keepNext/>
              <w:tabs>
                <w:tab w:val="left" w:pos="720"/>
              </w:tabs>
              <w:jc w:val="left"/>
              <w:rPr>
                <w:sz w:val="20"/>
                <w:szCs w:val="20"/>
              </w:rPr>
            </w:pPr>
            <w:r w:rsidRPr="00971C80">
              <w:rPr>
                <w:sz w:val="20"/>
                <w:szCs w:val="20"/>
              </w:rPr>
              <w:t>DeactivateALCS</w:t>
            </w:r>
            <w:r w:rsidR="00741E9E">
              <w:rPr>
                <w:sz w:val="20"/>
                <w:szCs w:val="20"/>
              </w:rPr>
              <w:t>HCALCS</w:t>
            </w:r>
          </w:p>
        </w:tc>
        <w:tc>
          <w:tcPr>
            <w:tcW w:w="1480" w:type="pct"/>
            <w:tcBorders>
              <w:top w:val="single" w:sz="4" w:space="0" w:color="auto"/>
              <w:left w:val="single" w:sz="4" w:space="0" w:color="auto"/>
              <w:bottom w:val="single" w:sz="4" w:space="0" w:color="auto"/>
              <w:right w:val="single" w:sz="4" w:space="0" w:color="auto"/>
            </w:tcBorders>
            <w:hideMark/>
          </w:tcPr>
          <w:p w14:paraId="4E9360F5" w14:textId="77777777" w:rsidR="000B60A3" w:rsidRDefault="000B60A3" w:rsidP="00741E9E">
            <w:pPr>
              <w:keepNext/>
              <w:tabs>
                <w:tab w:val="left" w:pos="720"/>
              </w:tabs>
              <w:jc w:val="left"/>
              <w:rPr>
                <w:sz w:val="20"/>
                <w:szCs w:val="20"/>
              </w:rPr>
            </w:pPr>
            <w:r w:rsidRPr="00971C80">
              <w:rPr>
                <w:sz w:val="20"/>
                <w:szCs w:val="20"/>
              </w:rPr>
              <w:t xml:space="preserve">The </w:t>
            </w:r>
            <w:r w:rsidR="000A5F92">
              <w:rPr>
                <w:sz w:val="20"/>
                <w:szCs w:val="20"/>
              </w:rPr>
              <w:t>switch</w:t>
            </w:r>
            <w:r w:rsidRPr="00971C80">
              <w:rPr>
                <w:sz w:val="20"/>
                <w:szCs w:val="20"/>
              </w:rPr>
              <w:t xml:space="preserve"> </w:t>
            </w:r>
            <w:r w:rsidR="00741E9E">
              <w:rPr>
                <w:sz w:val="20"/>
                <w:szCs w:val="20"/>
              </w:rPr>
              <w:t xml:space="preserve">(ALCS and/or HCALCS) </w:t>
            </w:r>
            <w:r w:rsidRPr="00971C80">
              <w:rPr>
                <w:sz w:val="20"/>
                <w:szCs w:val="20"/>
              </w:rPr>
              <w:t>to be</w:t>
            </w:r>
            <w:r w:rsidR="00F7692F">
              <w:rPr>
                <w:sz w:val="20"/>
                <w:szCs w:val="20"/>
              </w:rPr>
              <w:t xml:space="preserve"> opened (</w:t>
            </w:r>
            <w:r w:rsidRPr="00971C80">
              <w:rPr>
                <w:sz w:val="20"/>
                <w:szCs w:val="20"/>
              </w:rPr>
              <w:t>deactivated</w:t>
            </w:r>
            <w:r w:rsidR="00F7692F">
              <w:rPr>
                <w:sz w:val="20"/>
                <w:szCs w:val="20"/>
              </w:rPr>
              <w:t xml:space="preserve">) </w:t>
            </w:r>
            <w:r w:rsidRPr="00971C80">
              <w:rPr>
                <w:sz w:val="20"/>
                <w:szCs w:val="20"/>
              </w:rPr>
              <w:t xml:space="preserve">and the deactivation duration </w:t>
            </w:r>
          </w:p>
          <w:p w14:paraId="06FB63A9" w14:textId="77777777" w:rsidR="00741E9E" w:rsidRDefault="00741E9E" w:rsidP="00741E9E">
            <w:pPr>
              <w:keepNext/>
              <w:tabs>
                <w:tab w:val="left" w:pos="720"/>
              </w:tabs>
              <w:jc w:val="left"/>
              <w:rPr>
                <w:sz w:val="20"/>
                <w:szCs w:val="20"/>
              </w:rPr>
            </w:pPr>
          </w:p>
          <w:p w14:paraId="752AF6E6" w14:textId="77777777" w:rsidR="00741E9E" w:rsidRDefault="00741E9E" w:rsidP="00741E9E">
            <w:pPr>
              <w:keepNext/>
              <w:tabs>
                <w:tab w:val="left" w:pos="720"/>
              </w:tabs>
              <w:jc w:val="left"/>
              <w:rPr>
                <w:sz w:val="20"/>
                <w:szCs w:val="20"/>
              </w:rPr>
            </w:pPr>
            <w:r w:rsidRPr="00741E9E">
              <w:rPr>
                <w:sz w:val="20"/>
                <w:szCs w:val="20"/>
              </w:rPr>
              <w:t>The index is the Switch Identifier</w:t>
            </w:r>
          </w:p>
          <w:p w14:paraId="0C4ED1B7" w14:textId="77777777" w:rsidR="00741E9E" w:rsidRPr="00971C80" w:rsidRDefault="00741E9E" w:rsidP="00741E9E">
            <w:pPr>
              <w:keepNext/>
              <w:tabs>
                <w:tab w:val="left" w:pos="720"/>
              </w:tabs>
              <w:jc w:val="left"/>
              <w:rPr>
                <w:sz w:val="20"/>
                <w:szCs w:val="20"/>
              </w:rPr>
            </w:pPr>
          </w:p>
        </w:tc>
        <w:tc>
          <w:tcPr>
            <w:tcW w:w="1115" w:type="pct"/>
            <w:tcBorders>
              <w:top w:val="single" w:sz="4" w:space="0" w:color="auto"/>
              <w:left w:val="single" w:sz="4" w:space="0" w:color="auto"/>
              <w:bottom w:val="single" w:sz="4" w:space="0" w:color="auto"/>
              <w:right w:val="single" w:sz="4" w:space="0" w:color="auto"/>
            </w:tcBorders>
            <w:hideMark/>
          </w:tcPr>
          <w:p w14:paraId="46D00C35" w14:textId="77777777" w:rsidR="000B60A3" w:rsidRPr="00971C80" w:rsidRDefault="000B60A3" w:rsidP="00741E9E">
            <w:pPr>
              <w:keepNext/>
              <w:tabs>
                <w:tab w:val="left" w:pos="720"/>
              </w:tabs>
              <w:jc w:val="left"/>
              <w:rPr>
                <w:sz w:val="20"/>
                <w:szCs w:val="20"/>
              </w:rPr>
            </w:pPr>
            <w:r w:rsidRPr="00971C80">
              <w:rPr>
                <w:sz w:val="20"/>
                <w:szCs w:val="20"/>
              </w:rPr>
              <w:t>sr:</w:t>
            </w:r>
            <w:r w:rsidR="00741E9E">
              <w:rPr>
                <w:sz w:val="20"/>
                <w:szCs w:val="20"/>
              </w:rPr>
              <w:t>ActivateDeactiveALCSHCALCS</w:t>
            </w:r>
          </w:p>
        </w:tc>
        <w:tc>
          <w:tcPr>
            <w:tcW w:w="674" w:type="pct"/>
            <w:tcBorders>
              <w:top w:val="single" w:sz="4" w:space="0" w:color="auto"/>
              <w:left w:val="single" w:sz="4" w:space="0" w:color="auto"/>
              <w:bottom w:val="single" w:sz="4" w:space="0" w:color="auto"/>
              <w:right w:val="single" w:sz="4" w:space="0" w:color="auto"/>
            </w:tcBorders>
            <w:hideMark/>
          </w:tcPr>
          <w:p w14:paraId="367125F8" w14:textId="77777777" w:rsidR="000B60A3" w:rsidRDefault="00741E9E" w:rsidP="00F169F5">
            <w:pPr>
              <w:keepNext/>
              <w:tabs>
                <w:tab w:val="left" w:pos="720"/>
              </w:tabs>
              <w:jc w:val="left"/>
              <w:rPr>
                <w:sz w:val="20"/>
                <w:szCs w:val="20"/>
              </w:rPr>
            </w:pPr>
            <w:r>
              <w:rPr>
                <w:sz w:val="20"/>
                <w:szCs w:val="20"/>
              </w:rPr>
              <w:t>Yes</w:t>
            </w:r>
          </w:p>
          <w:p w14:paraId="2DCA7755" w14:textId="77777777" w:rsidR="00741E9E" w:rsidRDefault="00741E9E" w:rsidP="00F169F5">
            <w:pPr>
              <w:keepNext/>
              <w:tabs>
                <w:tab w:val="left" w:pos="720"/>
              </w:tabs>
              <w:jc w:val="left"/>
              <w:rPr>
                <w:sz w:val="20"/>
                <w:szCs w:val="20"/>
              </w:rPr>
            </w:pPr>
          </w:p>
          <w:p w14:paraId="4B50C25B" w14:textId="77777777" w:rsidR="00741E9E" w:rsidRPr="00971C80" w:rsidRDefault="00741E9E" w:rsidP="00741E9E">
            <w:pPr>
              <w:keepNext/>
              <w:tabs>
                <w:tab w:val="left" w:pos="720"/>
              </w:tabs>
              <w:jc w:val="left"/>
              <w:rPr>
                <w:sz w:val="20"/>
                <w:szCs w:val="20"/>
              </w:rPr>
            </w:pPr>
          </w:p>
        </w:tc>
        <w:tc>
          <w:tcPr>
            <w:tcW w:w="391" w:type="pct"/>
            <w:tcBorders>
              <w:top w:val="single" w:sz="4" w:space="0" w:color="auto"/>
              <w:left w:val="single" w:sz="4" w:space="0" w:color="auto"/>
              <w:bottom w:val="single" w:sz="4" w:space="0" w:color="auto"/>
              <w:right w:val="single" w:sz="4" w:space="0" w:color="auto"/>
            </w:tcBorders>
            <w:hideMark/>
          </w:tcPr>
          <w:p w14:paraId="743D0C06"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88" w:type="pct"/>
            <w:tcBorders>
              <w:top w:val="single" w:sz="4" w:space="0" w:color="auto"/>
              <w:left w:val="single" w:sz="4" w:space="0" w:color="auto"/>
              <w:bottom w:val="single" w:sz="4" w:space="0" w:color="auto"/>
              <w:right w:val="single" w:sz="4" w:space="0" w:color="auto"/>
            </w:tcBorders>
            <w:hideMark/>
          </w:tcPr>
          <w:p w14:paraId="650342C1" w14:textId="77777777" w:rsidR="000B60A3" w:rsidRPr="00971C80" w:rsidRDefault="000B60A3" w:rsidP="00F169F5">
            <w:pPr>
              <w:keepNext/>
              <w:tabs>
                <w:tab w:val="left" w:pos="720"/>
              </w:tabs>
              <w:jc w:val="left"/>
              <w:rPr>
                <w:sz w:val="20"/>
                <w:szCs w:val="20"/>
              </w:rPr>
            </w:pPr>
            <w:r w:rsidRPr="00971C80">
              <w:rPr>
                <w:sz w:val="20"/>
                <w:szCs w:val="20"/>
              </w:rPr>
              <w:t>N/A</w:t>
            </w:r>
          </w:p>
        </w:tc>
      </w:tr>
      <w:tr w:rsidR="001C3F29" w:rsidRPr="00971C80" w14:paraId="00542B42" w14:textId="77777777" w:rsidTr="00400115">
        <w:tc>
          <w:tcPr>
            <w:tcW w:w="952" w:type="pct"/>
            <w:tcBorders>
              <w:top w:val="single" w:sz="4" w:space="0" w:color="auto"/>
              <w:left w:val="single" w:sz="4" w:space="0" w:color="auto"/>
              <w:bottom w:val="single" w:sz="4" w:space="0" w:color="auto"/>
              <w:right w:val="single" w:sz="4" w:space="0" w:color="auto"/>
            </w:tcBorders>
          </w:tcPr>
          <w:p w14:paraId="25E41746" w14:textId="77777777" w:rsidR="001C3F29" w:rsidRDefault="001C3F29" w:rsidP="00030B84">
            <w:pPr>
              <w:keepNext/>
              <w:tabs>
                <w:tab w:val="left" w:pos="720"/>
              </w:tabs>
              <w:jc w:val="left"/>
              <w:rPr>
                <w:sz w:val="20"/>
                <w:szCs w:val="20"/>
              </w:rPr>
            </w:pPr>
            <w:r>
              <w:rPr>
                <w:sz w:val="20"/>
                <w:szCs w:val="20"/>
              </w:rPr>
              <w:t>Index</w:t>
            </w:r>
          </w:p>
          <w:p w14:paraId="3A5DA887" w14:textId="77777777" w:rsidR="001C3F29" w:rsidRDefault="001C3F29" w:rsidP="00030B84">
            <w:pPr>
              <w:keepNext/>
              <w:tabs>
                <w:tab w:val="left" w:pos="720"/>
              </w:tabs>
              <w:jc w:val="left"/>
              <w:rPr>
                <w:sz w:val="20"/>
                <w:szCs w:val="20"/>
              </w:rPr>
            </w:pPr>
          </w:p>
          <w:p w14:paraId="3617238D" w14:textId="77777777" w:rsidR="001C3F29" w:rsidRDefault="001C3F29" w:rsidP="00030B84">
            <w:pPr>
              <w:keepNext/>
              <w:tabs>
                <w:tab w:val="left" w:pos="720"/>
              </w:tabs>
              <w:jc w:val="left"/>
              <w:rPr>
                <w:sz w:val="20"/>
                <w:szCs w:val="20"/>
              </w:rPr>
            </w:pPr>
            <w:r>
              <w:rPr>
                <w:sz w:val="20"/>
                <w:szCs w:val="20"/>
              </w:rPr>
              <w:t xml:space="preserve">(attribute of </w:t>
            </w:r>
            <w:r w:rsidRPr="0007433A">
              <w:rPr>
                <w:sz w:val="20"/>
                <w:szCs w:val="20"/>
              </w:rPr>
              <w:t>DeactivateALCSHCALCS</w:t>
            </w:r>
            <w:r>
              <w:rPr>
                <w:sz w:val="20"/>
                <w:szCs w:val="20"/>
              </w:rPr>
              <w:t xml:space="preserve"> )</w:t>
            </w:r>
          </w:p>
          <w:p w14:paraId="30BBB044" w14:textId="77777777" w:rsidR="001C3F29" w:rsidRDefault="001C3F29" w:rsidP="00030B84">
            <w:pPr>
              <w:keepNext/>
              <w:tabs>
                <w:tab w:val="left" w:pos="720"/>
              </w:tabs>
              <w:jc w:val="left"/>
              <w:rPr>
                <w:sz w:val="20"/>
                <w:szCs w:val="20"/>
              </w:rPr>
            </w:pPr>
          </w:p>
          <w:p w14:paraId="2B65E497" w14:textId="77777777" w:rsidR="001C3F29" w:rsidRPr="00971C80" w:rsidRDefault="001C3F29" w:rsidP="00030B84">
            <w:pPr>
              <w:keepNext/>
              <w:tabs>
                <w:tab w:val="left" w:pos="720"/>
              </w:tabs>
              <w:jc w:val="left"/>
              <w:rPr>
                <w:sz w:val="20"/>
                <w:szCs w:val="20"/>
              </w:rPr>
            </w:pPr>
          </w:p>
        </w:tc>
        <w:tc>
          <w:tcPr>
            <w:tcW w:w="1480" w:type="pct"/>
            <w:tcBorders>
              <w:top w:val="single" w:sz="4" w:space="0" w:color="auto"/>
              <w:left w:val="single" w:sz="4" w:space="0" w:color="auto"/>
              <w:bottom w:val="single" w:sz="4" w:space="0" w:color="auto"/>
              <w:right w:val="single" w:sz="4" w:space="0" w:color="auto"/>
            </w:tcBorders>
          </w:tcPr>
          <w:p w14:paraId="7EFF3E0F" w14:textId="77777777" w:rsidR="00824E21" w:rsidRDefault="001C3F29" w:rsidP="00824E21">
            <w:pPr>
              <w:keepNext/>
              <w:tabs>
                <w:tab w:val="left" w:pos="720"/>
              </w:tabs>
              <w:jc w:val="left"/>
              <w:rPr>
                <w:sz w:val="20"/>
                <w:szCs w:val="20"/>
              </w:rPr>
            </w:pPr>
            <w:r>
              <w:rPr>
                <w:sz w:val="20"/>
                <w:szCs w:val="20"/>
              </w:rPr>
              <w:t>The identifier associated with the ALCS/HCALCS</w:t>
            </w:r>
            <w:r w:rsidR="00824E21">
              <w:rPr>
                <w:sz w:val="20"/>
                <w:szCs w:val="20"/>
              </w:rPr>
              <w:t xml:space="preserve"> </w:t>
            </w:r>
          </w:p>
          <w:p w14:paraId="20FCB10C" w14:textId="77777777" w:rsidR="001C3F29" w:rsidRPr="00971C80" w:rsidRDefault="001C3F29" w:rsidP="00824E21">
            <w:pPr>
              <w:keepNext/>
              <w:tabs>
                <w:tab w:val="left" w:pos="720"/>
              </w:tabs>
              <w:spacing w:before="120"/>
              <w:jc w:val="left"/>
              <w:rPr>
                <w:sz w:val="20"/>
                <w:szCs w:val="20"/>
              </w:rPr>
            </w:pPr>
          </w:p>
        </w:tc>
        <w:tc>
          <w:tcPr>
            <w:tcW w:w="1115" w:type="pct"/>
            <w:tcBorders>
              <w:top w:val="single" w:sz="4" w:space="0" w:color="auto"/>
              <w:left w:val="single" w:sz="4" w:space="0" w:color="auto"/>
              <w:bottom w:val="single" w:sz="4" w:space="0" w:color="auto"/>
              <w:right w:val="single" w:sz="4" w:space="0" w:color="auto"/>
            </w:tcBorders>
          </w:tcPr>
          <w:p w14:paraId="1920ECE8" w14:textId="77777777" w:rsidR="001C3F29" w:rsidRPr="00785E78" w:rsidRDefault="001C3F29" w:rsidP="00030B84">
            <w:pPr>
              <w:keepNext/>
              <w:tabs>
                <w:tab w:val="left" w:pos="720"/>
              </w:tabs>
              <w:jc w:val="left"/>
              <w:rPr>
                <w:sz w:val="20"/>
                <w:szCs w:val="20"/>
              </w:rPr>
            </w:pPr>
            <w:r w:rsidRPr="00785E78">
              <w:rPr>
                <w:sz w:val="20"/>
                <w:szCs w:val="20"/>
              </w:rPr>
              <w:t>sr:range_1_5</w:t>
            </w:r>
          </w:p>
          <w:p w14:paraId="1F2D4811" w14:textId="77777777" w:rsidR="001C3F29" w:rsidRPr="008C30C4" w:rsidRDefault="001C3F29" w:rsidP="00030B84">
            <w:pPr>
              <w:keepNext/>
              <w:tabs>
                <w:tab w:val="left" w:pos="720"/>
              </w:tabs>
              <w:jc w:val="left"/>
              <w:rPr>
                <w:sz w:val="20"/>
                <w:szCs w:val="20"/>
              </w:rPr>
            </w:pPr>
          </w:p>
          <w:p w14:paraId="2732681A" w14:textId="77777777" w:rsidR="001C3F29" w:rsidRDefault="001C3F29" w:rsidP="00030B84">
            <w:pPr>
              <w:keepNext/>
              <w:tabs>
                <w:tab w:val="left" w:pos="720"/>
              </w:tabs>
              <w:jc w:val="left"/>
            </w:pPr>
            <w:r w:rsidRPr="00785E78">
              <w:rPr>
                <w:sz w:val="20"/>
                <w:szCs w:val="20"/>
              </w:rPr>
              <w:t xml:space="preserve">(Restriction of xs:positiveInteger </w:t>
            </w:r>
            <w:r>
              <w:rPr>
                <w:sz w:val="20"/>
                <w:szCs w:val="20"/>
              </w:rPr>
              <w:br/>
              <w:t>minInclusive 1 maxInclusive</w:t>
            </w:r>
            <w:r w:rsidRPr="00E55C7A">
              <w:rPr>
                <w:sz w:val="20"/>
                <w:szCs w:val="20"/>
              </w:rPr>
              <w:t xml:space="preserve"> </w:t>
            </w:r>
            <w:r w:rsidRPr="00785E78">
              <w:rPr>
                <w:sz w:val="20"/>
                <w:szCs w:val="20"/>
              </w:rPr>
              <w:t>5)</w:t>
            </w:r>
          </w:p>
        </w:tc>
        <w:tc>
          <w:tcPr>
            <w:tcW w:w="674" w:type="pct"/>
            <w:tcBorders>
              <w:top w:val="single" w:sz="4" w:space="0" w:color="auto"/>
              <w:left w:val="single" w:sz="4" w:space="0" w:color="auto"/>
              <w:bottom w:val="single" w:sz="4" w:space="0" w:color="auto"/>
              <w:right w:val="single" w:sz="4" w:space="0" w:color="auto"/>
            </w:tcBorders>
          </w:tcPr>
          <w:p w14:paraId="53D08290" w14:textId="77777777" w:rsidR="001C3F29" w:rsidRPr="00971C80" w:rsidRDefault="001C3F29" w:rsidP="00030B84">
            <w:pPr>
              <w:keepNext/>
              <w:tabs>
                <w:tab w:val="left" w:pos="720"/>
              </w:tabs>
              <w:jc w:val="left"/>
              <w:rPr>
                <w:sz w:val="20"/>
                <w:szCs w:val="20"/>
              </w:rPr>
            </w:pPr>
            <w:r>
              <w:rPr>
                <w:sz w:val="20"/>
                <w:szCs w:val="20"/>
              </w:rPr>
              <w:t>Yes</w:t>
            </w:r>
          </w:p>
        </w:tc>
        <w:tc>
          <w:tcPr>
            <w:tcW w:w="391" w:type="pct"/>
            <w:tcBorders>
              <w:top w:val="single" w:sz="4" w:space="0" w:color="auto"/>
              <w:left w:val="single" w:sz="4" w:space="0" w:color="auto"/>
              <w:bottom w:val="single" w:sz="4" w:space="0" w:color="auto"/>
              <w:right w:val="single" w:sz="4" w:space="0" w:color="auto"/>
            </w:tcBorders>
          </w:tcPr>
          <w:p w14:paraId="012DB558" w14:textId="77777777" w:rsidR="001C3F29" w:rsidRPr="00971C80" w:rsidRDefault="001C3F29" w:rsidP="00030B84">
            <w:pPr>
              <w:keepNext/>
              <w:tabs>
                <w:tab w:val="left" w:pos="720"/>
              </w:tabs>
              <w:jc w:val="left"/>
              <w:rPr>
                <w:sz w:val="20"/>
                <w:szCs w:val="20"/>
              </w:rPr>
            </w:pPr>
            <w:r>
              <w:rPr>
                <w:sz w:val="20"/>
                <w:szCs w:val="20"/>
              </w:rPr>
              <w:t>None</w:t>
            </w:r>
          </w:p>
        </w:tc>
        <w:tc>
          <w:tcPr>
            <w:tcW w:w="388" w:type="pct"/>
            <w:tcBorders>
              <w:top w:val="single" w:sz="4" w:space="0" w:color="auto"/>
              <w:left w:val="single" w:sz="4" w:space="0" w:color="auto"/>
              <w:bottom w:val="single" w:sz="4" w:space="0" w:color="auto"/>
              <w:right w:val="single" w:sz="4" w:space="0" w:color="auto"/>
            </w:tcBorders>
          </w:tcPr>
          <w:p w14:paraId="51929B14" w14:textId="77777777" w:rsidR="001C3F29" w:rsidRDefault="001C3F29" w:rsidP="00030B84">
            <w:pPr>
              <w:keepNext/>
              <w:tabs>
                <w:tab w:val="left" w:pos="720"/>
              </w:tabs>
              <w:jc w:val="left"/>
              <w:rPr>
                <w:sz w:val="20"/>
                <w:szCs w:val="20"/>
              </w:rPr>
            </w:pPr>
            <w:r>
              <w:rPr>
                <w:sz w:val="20"/>
                <w:szCs w:val="20"/>
              </w:rPr>
              <w:t>N/A</w:t>
            </w:r>
          </w:p>
        </w:tc>
      </w:tr>
    </w:tbl>
    <w:p w14:paraId="380C2B83" w14:textId="53EE6D5B" w:rsidR="00F76FBB" w:rsidRPr="000B4DCD" w:rsidRDefault="00F76FBB" w:rsidP="004705F3">
      <w:pPr>
        <w:pStyle w:val="Caption"/>
      </w:pPr>
      <w:bookmarkStart w:id="1499" w:name="_Toc50828956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216</w:t>
      </w:r>
      <w:r w:rsidR="00FB161A">
        <w:rPr>
          <w:noProof/>
        </w:rPr>
        <w:fldChar w:fldCharType="end"/>
      </w:r>
      <w:r>
        <w:t xml:space="preserve"> </w:t>
      </w:r>
      <w:r w:rsidRPr="000B4DCD">
        <w:t xml:space="preserve">: </w:t>
      </w:r>
      <w:r w:rsidR="007B36E5" w:rsidRPr="00971C80">
        <w:t xml:space="preserve">DeactivateAuxiliaryLoad </w:t>
      </w:r>
      <w:r>
        <w:t>(sr:</w:t>
      </w:r>
      <w:r w:rsidR="007B36E5" w:rsidRPr="00971C80">
        <w:t>DeactivateAuxiliaryLoad</w:t>
      </w:r>
      <w:r>
        <w:t>) data items</w:t>
      </w:r>
      <w:bookmarkEnd w:id="1499"/>
    </w:p>
    <w:p w14:paraId="45EE24B2" w14:textId="77777777" w:rsidR="00CC26F5" w:rsidRPr="00971C80" w:rsidRDefault="00CC26F5" w:rsidP="000B60A3"/>
    <w:p w14:paraId="5C029C4D" w14:textId="77777777" w:rsidR="000B60A3" w:rsidRPr="00971C80" w:rsidRDefault="000B60A3" w:rsidP="000B60A3">
      <w:pPr>
        <w:rPr>
          <w:b/>
        </w:rPr>
      </w:pPr>
    </w:p>
    <w:p w14:paraId="6B33156E" w14:textId="77777777" w:rsidR="000B60A3" w:rsidRPr="00971C80" w:rsidRDefault="004715FE" w:rsidP="00F76FBB">
      <w:pPr>
        <w:keepNext/>
      </w:pPr>
      <w:r>
        <w:t>ActivateDeactivateALCS</w:t>
      </w:r>
      <w:r w:rsidRPr="004715FE">
        <w:t>HCALCS</w:t>
      </w:r>
      <w:r w:rsidR="00984541" w:rsidRPr="00971C80">
        <w:t xml:space="preserve"> </w:t>
      </w:r>
      <w:r w:rsidR="000B60A3" w:rsidRPr="00971C80">
        <w:t>Definition</w:t>
      </w:r>
    </w:p>
    <w:tbl>
      <w:tblPr>
        <w:tblStyle w:val="TableGrid4"/>
        <w:tblW w:w="5010" w:type="pct"/>
        <w:tblLayout w:type="fixed"/>
        <w:tblCellMar>
          <w:left w:w="28" w:type="dxa"/>
          <w:right w:w="28" w:type="dxa"/>
        </w:tblCellMar>
        <w:tblLook w:val="0420" w:firstRow="1" w:lastRow="0" w:firstColumn="0" w:lastColumn="0" w:noHBand="0" w:noVBand="1"/>
      </w:tblPr>
      <w:tblGrid>
        <w:gridCol w:w="1807"/>
        <w:gridCol w:w="2710"/>
        <w:gridCol w:w="1897"/>
        <w:gridCol w:w="1084"/>
        <w:gridCol w:w="813"/>
        <w:gridCol w:w="723"/>
      </w:tblGrid>
      <w:tr w:rsidR="00971C80" w:rsidRPr="00971C80" w14:paraId="65055559" w14:textId="77777777" w:rsidTr="00400115">
        <w:tc>
          <w:tcPr>
            <w:tcW w:w="998" w:type="pct"/>
            <w:tcBorders>
              <w:top w:val="single" w:sz="4" w:space="0" w:color="auto"/>
              <w:left w:val="single" w:sz="4" w:space="0" w:color="auto"/>
              <w:bottom w:val="single" w:sz="4" w:space="0" w:color="auto"/>
              <w:right w:val="single" w:sz="4" w:space="0" w:color="auto"/>
            </w:tcBorders>
            <w:hideMark/>
          </w:tcPr>
          <w:p w14:paraId="21CA0689" w14:textId="77777777" w:rsidR="00F8347F" w:rsidRPr="00971C80" w:rsidRDefault="00F8347F" w:rsidP="00F169F5">
            <w:pPr>
              <w:keepNext/>
              <w:jc w:val="left"/>
              <w:rPr>
                <w:b/>
                <w:sz w:val="20"/>
                <w:szCs w:val="20"/>
              </w:rPr>
            </w:pPr>
            <w:r w:rsidRPr="00971C80">
              <w:rPr>
                <w:b/>
                <w:sz w:val="20"/>
                <w:szCs w:val="20"/>
              </w:rPr>
              <w:t>Data Item</w:t>
            </w:r>
          </w:p>
        </w:tc>
        <w:tc>
          <w:tcPr>
            <w:tcW w:w="1497" w:type="pct"/>
            <w:tcBorders>
              <w:top w:val="single" w:sz="4" w:space="0" w:color="auto"/>
              <w:left w:val="single" w:sz="4" w:space="0" w:color="auto"/>
              <w:bottom w:val="single" w:sz="4" w:space="0" w:color="auto"/>
              <w:right w:val="single" w:sz="4" w:space="0" w:color="auto"/>
            </w:tcBorders>
            <w:hideMark/>
          </w:tcPr>
          <w:p w14:paraId="5E698D0F" w14:textId="77777777" w:rsidR="00F8347F" w:rsidRPr="00971C80" w:rsidRDefault="00F8347F" w:rsidP="00F169F5">
            <w:pPr>
              <w:keepNext/>
              <w:jc w:val="left"/>
              <w:rPr>
                <w:b/>
                <w:sz w:val="20"/>
                <w:szCs w:val="20"/>
              </w:rPr>
            </w:pPr>
            <w:r w:rsidRPr="00971C80">
              <w:rPr>
                <w:b/>
                <w:sz w:val="20"/>
                <w:szCs w:val="20"/>
              </w:rPr>
              <w:t>Description / Values</w:t>
            </w:r>
          </w:p>
        </w:tc>
        <w:tc>
          <w:tcPr>
            <w:tcW w:w="1048" w:type="pct"/>
            <w:tcBorders>
              <w:top w:val="single" w:sz="4" w:space="0" w:color="auto"/>
              <w:left w:val="single" w:sz="4" w:space="0" w:color="auto"/>
              <w:bottom w:val="single" w:sz="4" w:space="0" w:color="auto"/>
              <w:right w:val="single" w:sz="4" w:space="0" w:color="auto"/>
            </w:tcBorders>
            <w:hideMark/>
          </w:tcPr>
          <w:p w14:paraId="125569BE" w14:textId="77777777" w:rsidR="00F8347F" w:rsidRPr="00971C80" w:rsidRDefault="00F8347F" w:rsidP="00F169F5">
            <w:pPr>
              <w:keepNext/>
              <w:jc w:val="left"/>
              <w:rPr>
                <w:b/>
                <w:sz w:val="20"/>
                <w:szCs w:val="20"/>
              </w:rPr>
            </w:pPr>
            <w:r w:rsidRPr="00971C80">
              <w:rPr>
                <w:b/>
                <w:sz w:val="20"/>
                <w:szCs w:val="20"/>
              </w:rPr>
              <w:t>Type</w:t>
            </w:r>
          </w:p>
        </w:tc>
        <w:tc>
          <w:tcPr>
            <w:tcW w:w="599" w:type="pct"/>
            <w:tcBorders>
              <w:top w:val="single" w:sz="4" w:space="0" w:color="auto"/>
              <w:left w:val="single" w:sz="4" w:space="0" w:color="auto"/>
              <w:bottom w:val="single" w:sz="4" w:space="0" w:color="auto"/>
              <w:right w:val="single" w:sz="4" w:space="0" w:color="auto"/>
            </w:tcBorders>
            <w:hideMark/>
          </w:tcPr>
          <w:p w14:paraId="71C66A13" w14:textId="77777777" w:rsidR="00F8347F" w:rsidRPr="00971C80" w:rsidRDefault="00F8347F" w:rsidP="00F169F5">
            <w:pPr>
              <w:keepNext/>
              <w:jc w:val="left"/>
              <w:rPr>
                <w:b/>
                <w:bCs/>
                <w:sz w:val="20"/>
                <w:szCs w:val="20"/>
                <w:vertAlign w:val="superscript"/>
              </w:rPr>
            </w:pPr>
            <w:r w:rsidRPr="00971C80">
              <w:rPr>
                <w:b/>
                <w:sz w:val="20"/>
                <w:szCs w:val="20"/>
              </w:rPr>
              <w:t>Mandatory</w:t>
            </w:r>
          </w:p>
        </w:tc>
        <w:tc>
          <w:tcPr>
            <w:tcW w:w="449" w:type="pct"/>
            <w:tcBorders>
              <w:top w:val="single" w:sz="4" w:space="0" w:color="auto"/>
              <w:left w:val="single" w:sz="4" w:space="0" w:color="auto"/>
              <w:bottom w:val="single" w:sz="4" w:space="0" w:color="auto"/>
              <w:right w:val="single" w:sz="4" w:space="0" w:color="auto"/>
            </w:tcBorders>
            <w:hideMark/>
          </w:tcPr>
          <w:p w14:paraId="63E042C0" w14:textId="77777777" w:rsidR="00F8347F" w:rsidRPr="00971C80" w:rsidRDefault="00F8347F" w:rsidP="00F169F5">
            <w:pPr>
              <w:keepNext/>
              <w:jc w:val="left"/>
              <w:rPr>
                <w:b/>
                <w:sz w:val="20"/>
                <w:szCs w:val="20"/>
              </w:rPr>
            </w:pPr>
            <w:r w:rsidRPr="00971C80">
              <w:rPr>
                <w:b/>
                <w:sz w:val="20"/>
                <w:szCs w:val="20"/>
              </w:rPr>
              <w:t>Default</w:t>
            </w:r>
          </w:p>
        </w:tc>
        <w:tc>
          <w:tcPr>
            <w:tcW w:w="399" w:type="pct"/>
            <w:tcBorders>
              <w:top w:val="single" w:sz="4" w:space="0" w:color="auto"/>
              <w:left w:val="single" w:sz="4" w:space="0" w:color="auto"/>
              <w:bottom w:val="single" w:sz="4" w:space="0" w:color="auto"/>
              <w:right w:val="single" w:sz="4" w:space="0" w:color="auto"/>
            </w:tcBorders>
            <w:hideMark/>
          </w:tcPr>
          <w:p w14:paraId="2D6DB6AA" w14:textId="77777777" w:rsidR="00F8347F" w:rsidRPr="00971C80" w:rsidRDefault="00F8347F" w:rsidP="00F169F5">
            <w:pPr>
              <w:keepNext/>
              <w:jc w:val="left"/>
              <w:rPr>
                <w:b/>
                <w:sz w:val="20"/>
                <w:szCs w:val="20"/>
              </w:rPr>
            </w:pPr>
            <w:r w:rsidRPr="00971C80">
              <w:rPr>
                <w:b/>
                <w:sz w:val="20"/>
                <w:szCs w:val="20"/>
              </w:rPr>
              <w:t>Units</w:t>
            </w:r>
          </w:p>
        </w:tc>
      </w:tr>
      <w:tr w:rsidR="00971C80" w:rsidRPr="00971C80" w14:paraId="0860B368" w14:textId="77777777" w:rsidTr="00400115">
        <w:tc>
          <w:tcPr>
            <w:tcW w:w="998" w:type="pct"/>
            <w:tcBorders>
              <w:top w:val="single" w:sz="4" w:space="0" w:color="auto"/>
              <w:left w:val="single" w:sz="4" w:space="0" w:color="auto"/>
              <w:bottom w:val="single" w:sz="4" w:space="0" w:color="auto"/>
              <w:right w:val="single" w:sz="4" w:space="0" w:color="auto"/>
            </w:tcBorders>
            <w:hideMark/>
          </w:tcPr>
          <w:p w14:paraId="18A81D03" w14:textId="77777777" w:rsidR="000B60A3" w:rsidRPr="00971C80" w:rsidRDefault="000B60A3" w:rsidP="00F169F5">
            <w:pPr>
              <w:keepNext/>
              <w:tabs>
                <w:tab w:val="left" w:pos="720"/>
              </w:tabs>
              <w:jc w:val="left"/>
              <w:rPr>
                <w:sz w:val="20"/>
                <w:szCs w:val="20"/>
              </w:rPr>
            </w:pPr>
            <w:r w:rsidRPr="00971C80">
              <w:rPr>
                <w:sz w:val="20"/>
                <w:szCs w:val="20"/>
              </w:rPr>
              <w:t>Duration</w:t>
            </w:r>
          </w:p>
        </w:tc>
        <w:tc>
          <w:tcPr>
            <w:tcW w:w="1497" w:type="pct"/>
            <w:tcBorders>
              <w:top w:val="single" w:sz="4" w:space="0" w:color="auto"/>
              <w:left w:val="single" w:sz="4" w:space="0" w:color="auto"/>
              <w:bottom w:val="single" w:sz="4" w:space="0" w:color="auto"/>
              <w:right w:val="single" w:sz="4" w:space="0" w:color="auto"/>
            </w:tcBorders>
            <w:hideMark/>
          </w:tcPr>
          <w:p w14:paraId="046DC23A" w14:textId="77777777" w:rsidR="000B60A3" w:rsidRDefault="000B60A3" w:rsidP="00F169F5">
            <w:pPr>
              <w:keepNext/>
              <w:tabs>
                <w:tab w:val="left" w:pos="720"/>
              </w:tabs>
              <w:jc w:val="left"/>
              <w:rPr>
                <w:sz w:val="20"/>
                <w:szCs w:val="20"/>
              </w:rPr>
            </w:pPr>
            <w:r w:rsidRPr="00971C80">
              <w:rPr>
                <w:sz w:val="20"/>
                <w:szCs w:val="20"/>
              </w:rPr>
              <w:t xml:space="preserve">The time period during which the switch is to remain </w:t>
            </w:r>
            <w:r w:rsidR="006C36FB">
              <w:rPr>
                <w:sz w:val="20"/>
                <w:szCs w:val="20"/>
              </w:rPr>
              <w:t xml:space="preserve">open </w:t>
            </w:r>
            <w:r w:rsidR="004715FE" w:rsidRPr="004715FE">
              <w:rPr>
                <w:sz w:val="20"/>
                <w:szCs w:val="20"/>
              </w:rPr>
              <w:t>(deactivated)</w:t>
            </w:r>
          </w:p>
          <w:p w14:paraId="01C0DF26" w14:textId="77777777" w:rsidR="004715FE" w:rsidRPr="00971C80" w:rsidRDefault="004715FE" w:rsidP="00F169F5">
            <w:pPr>
              <w:keepNext/>
              <w:tabs>
                <w:tab w:val="left" w:pos="720"/>
              </w:tabs>
              <w:jc w:val="left"/>
              <w:rPr>
                <w:sz w:val="20"/>
                <w:szCs w:val="20"/>
              </w:rPr>
            </w:pPr>
          </w:p>
        </w:tc>
        <w:tc>
          <w:tcPr>
            <w:tcW w:w="1048" w:type="pct"/>
            <w:tcBorders>
              <w:top w:val="single" w:sz="4" w:space="0" w:color="auto"/>
              <w:left w:val="single" w:sz="4" w:space="0" w:color="auto"/>
              <w:bottom w:val="single" w:sz="4" w:space="0" w:color="auto"/>
              <w:right w:val="single" w:sz="4" w:space="0" w:color="auto"/>
            </w:tcBorders>
            <w:hideMark/>
          </w:tcPr>
          <w:p w14:paraId="5F3D717F" w14:textId="77777777" w:rsidR="004715FE" w:rsidRDefault="000B60A3" w:rsidP="00F169F5">
            <w:pPr>
              <w:keepNext/>
              <w:tabs>
                <w:tab w:val="left" w:pos="720"/>
              </w:tabs>
              <w:jc w:val="left"/>
              <w:rPr>
                <w:sz w:val="20"/>
                <w:szCs w:val="20"/>
              </w:rPr>
            </w:pPr>
            <w:r w:rsidRPr="00971C80">
              <w:rPr>
                <w:sz w:val="20"/>
                <w:szCs w:val="20"/>
              </w:rPr>
              <w:t>xs:</w:t>
            </w:r>
            <w:r w:rsidR="004715FE" w:rsidRPr="004715FE">
              <w:rPr>
                <w:sz w:val="20"/>
                <w:szCs w:val="20"/>
              </w:rPr>
              <w:t>unsignedShort</w:t>
            </w:r>
          </w:p>
          <w:p w14:paraId="5337F3EC" w14:textId="77777777" w:rsidR="000B60A3" w:rsidRPr="00971C80" w:rsidRDefault="000B60A3" w:rsidP="00F169F5">
            <w:pPr>
              <w:keepNext/>
              <w:tabs>
                <w:tab w:val="left" w:pos="720"/>
              </w:tabs>
              <w:jc w:val="left"/>
              <w:rPr>
                <w:sz w:val="20"/>
                <w:szCs w:val="20"/>
              </w:rPr>
            </w:pPr>
          </w:p>
        </w:tc>
        <w:tc>
          <w:tcPr>
            <w:tcW w:w="599" w:type="pct"/>
            <w:tcBorders>
              <w:top w:val="single" w:sz="4" w:space="0" w:color="auto"/>
              <w:left w:val="single" w:sz="4" w:space="0" w:color="auto"/>
              <w:bottom w:val="single" w:sz="4" w:space="0" w:color="auto"/>
              <w:right w:val="single" w:sz="4" w:space="0" w:color="auto"/>
            </w:tcBorders>
            <w:hideMark/>
          </w:tcPr>
          <w:p w14:paraId="24958CF6" w14:textId="77777777" w:rsidR="000B60A3" w:rsidRPr="00971C80" w:rsidRDefault="000B60A3" w:rsidP="00F169F5">
            <w:pPr>
              <w:keepNext/>
              <w:tabs>
                <w:tab w:val="left" w:pos="720"/>
              </w:tabs>
              <w:jc w:val="left"/>
              <w:rPr>
                <w:sz w:val="20"/>
                <w:szCs w:val="20"/>
              </w:rPr>
            </w:pPr>
            <w:r w:rsidRPr="00971C80">
              <w:rPr>
                <w:sz w:val="20"/>
                <w:szCs w:val="20"/>
              </w:rPr>
              <w:t>Yes</w:t>
            </w:r>
          </w:p>
        </w:tc>
        <w:tc>
          <w:tcPr>
            <w:tcW w:w="449" w:type="pct"/>
            <w:tcBorders>
              <w:top w:val="single" w:sz="4" w:space="0" w:color="auto"/>
              <w:left w:val="single" w:sz="4" w:space="0" w:color="auto"/>
              <w:bottom w:val="single" w:sz="4" w:space="0" w:color="auto"/>
              <w:right w:val="single" w:sz="4" w:space="0" w:color="auto"/>
            </w:tcBorders>
            <w:hideMark/>
          </w:tcPr>
          <w:p w14:paraId="184D863F"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99" w:type="pct"/>
            <w:tcBorders>
              <w:top w:val="single" w:sz="4" w:space="0" w:color="auto"/>
              <w:left w:val="single" w:sz="4" w:space="0" w:color="auto"/>
              <w:bottom w:val="single" w:sz="4" w:space="0" w:color="auto"/>
              <w:right w:val="single" w:sz="4" w:space="0" w:color="auto"/>
            </w:tcBorders>
            <w:hideMark/>
          </w:tcPr>
          <w:p w14:paraId="7123E04C" w14:textId="77777777" w:rsidR="000B60A3" w:rsidRPr="00971C80" w:rsidRDefault="004715FE" w:rsidP="00F169F5">
            <w:pPr>
              <w:keepNext/>
              <w:tabs>
                <w:tab w:val="left" w:pos="720"/>
              </w:tabs>
              <w:jc w:val="left"/>
              <w:rPr>
                <w:sz w:val="20"/>
                <w:szCs w:val="20"/>
              </w:rPr>
            </w:pPr>
            <w:r>
              <w:rPr>
                <w:sz w:val="20"/>
                <w:szCs w:val="20"/>
              </w:rPr>
              <w:t>Minutes</w:t>
            </w:r>
          </w:p>
        </w:tc>
      </w:tr>
    </w:tbl>
    <w:p w14:paraId="00CF5090" w14:textId="7CE62687" w:rsidR="00F76FBB" w:rsidRPr="004715FE" w:rsidRDefault="00F76FBB" w:rsidP="004705F3">
      <w:pPr>
        <w:pStyle w:val="Caption"/>
      </w:pPr>
      <w:bookmarkStart w:id="1500" w:name="_Toc50828956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217</w:t>
      </w:r>
      <w:r w:rsidR="00FB161A">
        <w:rPr>
          <w:noProof/>
        </w:rPr>
        <w:fldChar w:fldCharType="end"/>
      </w:r>
      <w:r>
        <w:t xml:space="preserve"> </w:t>
      </w:r>
      <w:r w:rsidRPr="000B4DCD">
        <w:t xml:space="preserve">: </w:t>
      </w:r>
      <w:r w:rsidR="004715FE" w:rsidRPr="004715FE">
        <w:t>ActivateDeactivateALCSHCALCS</w:t>
      </w:r>
      <w:r>
        <w:t xml:space="preserve"> (sr:</w:t>
      </w:r>
      <w:r w:rsidR="004715FE" w:rsidRPr="004715FE">
        <w:t xml:space="preserve"> ActivateDeactivateALCSHCALCS</w:t>
      </w:r>
      <w:r>
        <w:t>) data items</w:t>
      </w:r>
      <w:bookmarkEnd w:id="1500"/>
    </w:p>
    <w:p w14:paraId="2C524522" w14:textId="77777777" w:rsidR="00F76FBB" w:rsidRDefault="00F76FBB" w:rsidP="000D1CFA">
      <w:pPr>
        <w:pStyle w:val="NormalIndented"/>
      </w:pPr>
    </w:p>
    <w:p w14:paraId="6B32F241" w14:textId="77777777" w:rsidR="000B60A3" w:rsidRPr="00EA6BD0" w:rsidRDefault="00F000C9" w:rsidP="00F000C9">
      <w:pPr>
        <w:pStyle w:val="Heading4"/>
      </w:pPr>
      <w:r w:rsidRPr="00EA6BD0">
        <w:t>Specific Validation for this Request</w:t>
      </w:r>
      <w:r w:rsidR="000B60A3" w:rsidRPr="00EA6BD0">
        <w:tab/>
      </w:r>
    </w:p>
    <w:p w14:paraId="1C84A934" w14:textId="77777777" w:rsidR="000B60A3" w:rsidRPr="00971C80" w:rsidRDefault="000B60A3" w:rsidP="0021604B">
      <w:pPr>
        <w:jc w:val="left"/>
      </w:pPr>
      <w:r w:rsidRPr="00971C80">
        <w:t xml:space="preserve">No specific validation is applied for this Request, see </w:t>
      </w:r>
      <w:r w:rsidR="003D7A9A">
        <w:t>clause</w:t>
      </w:r>
      <w:r w:rsidRPr="00971C80">
        <w:t xml:space="preserve"> 3.2.5 for general validation applied to all Requests.</w:t>
      </w:r>
      <w:r w:rsidRPr="00971C80">
        <w:br w:type="page"/>
      </w:r>
    </w:p>
    <w:p w14:paraId="285BFC3F" w14:textId="77777777" w:rsidR="000B60A3" w:rsidRPr="00971C80" w:rsidRDefault="000B60A3" w:rsidP="006A674B">
      <w:pPr>
        <w:pStyle w:val="Heading3"/>
      </w:pPr>
      <w:bookmarkStart w:id="1501" w:name="_Toc398808706"/>
      <w:bookmarkStart w:id="1502" w:name="_Toc489860783"/>
      <w:bookmarkStart w:id="1503" w:name="_Toc506336157"/>
      <w:bookmarkStart w:id="1504" w:name="_Toc509172513"/>
      <w:r w:rsidRPr="00971C80">
        <w:t xml:space="preserve">Read Auxiliary Load Switch </w:t>
      </w:r>
      <w:bookmarkEnd w:id="1501"/>
      <w:r w:rsidR="00796985">
        <w:t>Data</w:t>
      </w:r>
      <w:bookmarkEnd w:id="1502"/>
      <w:bookmarkEnd w:id="1503"/>
      <w:bookmarkEnd w:id="1504"/>
    </w:p>
    <w:p w14:paraId="6BE8B3E2"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0F2DEED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949CB61"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7F0C1FD3" w14:textId="77777777" w:rsidR="000B60A3" w:rsidRPr="00971C80" w:rsidRDefault="00796985" w:rsidP="001D7F39">
            <w:pPr>
              <w:numPr>
                <w:ilvl w:val="0"/>
                <w:numId w:val="56"/>
              </w:numPr>
              <w:ind w:left="0"/>
              <w:contextualSpacing/>
              <w:jc w:val="left"/>
              <w:rPr>
                <w:sz w:val="20"/>
                <w:szCs w:val="20"/>
              </w:rPr>
            </w:pPr>
            <w:r w:rsidRPr="00971C80">
              <w:rPr>
                <w:sz w:val="20"/>
                <w:szCs w:val="20"/>
              </w:rPr>
              <w:t>ReadAuxiliaryLoadSwitch</w:t>
            </w:r>
            <w:r>
              <w:rPr>
                <w:sz w:val="20"/>
                <w:szCs w:val="20"/>
              </w:rPr>
              <w:t>Data</w:t>
            </w:r>
          </w:p>
        </w:tc>
      </w:tr>
      <w:tr w:rsidR="00971C80" w:rsidRPr="00971C80" w14:paraId="2098F01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02FA9DB"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6F941FE8" w14:textId="77777777" w:rsidR="000B60A3" w:rsidRPr="00971C80" w:rsidRDefault="000B60A3" w:rsidP="001D7F39">
            <w:pPr>
              <w:numPr>
                <w:ilvl w:val="0"/>
                <w:numId w:val="56"/>
              </w:numPr>
              <w:ind w:left="0"/>
              <w:contextualSpacing/>
              <w:jc w:val="left"/>
              <w:rPr>
                <w:sz w:val="20"/>
                <w:szCs w:val="20"/>
              </w:rPr>
            </w:pPr>
            <w:r w:rsidRPr="00971C80">
              <w:rPr>
                <w:sz w:val="20"/>
                <w:szCs w:val="20"/>
              </w:rPr>
              <w:t>7.7</w:t>
            </w:r>
          </w:p>
        </w:tc>
      </w:tr>
      <w:tr w:rsidR="00971C80" w:rsidRPr="00971C80" w14:paraId="6B7BEBA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6401A25"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0437CB39" w14:textId="77777777" w:rsidR="000B60A3" w:rsidRPr="00971C80" w:rsidRDefault="000B60A3" w:rsidP="001D7F39">
            <w:pPr>
              <w:numPr>
                <w:ilvl w:val="0"/>
                <w:numId w:val="56"/>
              </w:numPr>
              <w:ind w:left="0"/>
              <w:contextualSpacing/>
              <w:jc w:val="left"/>
              <w:rPr>
                <w:sz w:val="20"/>
                <w:szCs w:val="20"/>
              </w:rPr>
            </w:pPr>
            <w:r w:rsidRPr="00971C80">
              <w:rPr>
                <w:sz w:val="20"/>
                <w:szCs w:val="20"/>
              </w:rPr>
              <w:t>7.7</w:t>
            </w:r>
          </w:p>
        </w:tc>
      </w:tr>
      <w:tr w:rsidR="00971C80" w:rsidRPr="00971C80" w14:paraId="59C70EB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C0C2403"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48CE3F5C" w14:textId="77777777" w:rsidR="000B60A3" w:rsidRPr="00971C80" w:rsidRDefault="000B60A3" w:rsidP="000B60A3">
            <w:pPr>
              <w:contextualSpacing/>
              <w:jc w:val="left"/>
              <w:rPr>
                <w:sz w:val="20"/>
                <w:szCs w:val="20"/>
              </w:rPr>
            </w:pPr>
            <w:r w:rsidRPr="00971C80">
              <w:rPr>
                <w:sz w:val="20"/>
                <w:szCs w:val="20"/>
              </w:rPr>
              <w:t>Import Supplier (IS)</w:t>
            </w:r>
          </w:p>
          <w:p w14:paraId="2B619613" w14:textId="77777777" w:rsidR="000B60A3" w:rsidRPr="00971C80" w:rsidRDefault="000B60A3" w:rsidP="000B60A3">
            <w:pPr>
              <w:contextualSpacing/>
              <w:jc w:val="left"/>
              <w:rPr>
                <w:sz w:val="20"/>
                <w:szCs w:val="20"/>
              </w:rPr>
            </w:pPr>
            <w:r w:rsidRPr="00971C80">
              <w:rPr>
                <w:sz w:val="20"/>
                <w:szCs w:val="20"/>
              </w:rPr>
              <w:t>Other User (OU)</w:t>
            </w:r>
          </w:p>
        </w:tc>
      </w:tr>
      <w:tr w:rsidR="00971C80" w:rsidRPr="00971C80" w14:paraId="16119A4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48CB569"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65184DB1"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70696341" w14:textId="77777777" w:rsidR="000B60A3" w:rsidRPr="00971C80" w:rsidRDefault="000B60A3" w:rsidP="000B60A3">
            <w:pPr>
              <w:contextualSpacing/>
              <w:jc w:val="left"/>
              <w:rPr>
                <w:sz w:val="20"/>
                <w:szCs w:val="20"/>
              </w:rPr>
            </w:pPr>
          </w:p>
        </w:tc>
      </w:tr>
      <w:tr w:rsidR="00971C80" w:rsidRPr="00971C80" w14:paraId="380B83E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C58F574" w14:textId="77777777" w:rsidR="000B60A3" w:rsidRPr="00971C80" w:rsidRDefault="005876D1" w:rsidP="000B60A3">
            <w:pPr>
              <w:contextualSpacing/>
              <w:jc w:val="left"/>
              <w:rPr>
                <w:b/>
                <w:sz w:val="20"/>
                <w:szCs w:val="20"/>
              </w:rPr>
            </w:pPr>
            <w:r>
              <w:rPr>
                <w:b/>
                <w:sz w:val="20"/>
                <w:szCs w:val="20"/>
              </w:rPr>
              <w:t xml:space="preserve">BusinessTargetID </w:t>
            </w:r>
          </w:p>
          <w:p w14:paraId="3BCD448C"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CCB8DCB"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311822E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CD028FC"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48C10CE2" w14:textId="77777777" w:rsidR="000B60A3" w:rsidRPr="00971C80" w:rsidRDefault="000B60A3" w:rsidP="000B60A3">
            <w:pPr>
              <w:contextualSpacing/>
              <w:jc w:val="left"/>
              <w:rPr>
                <w:sz w:val="20"/>
                <w:szCs w:val="20"/>
              </w:rPr>
            </w:pPr>
            <w:r w:rsidRPr="00971C80">
              <w:rPr>
                <w:sz w:val="20"/>
                <w:szCs w:val="20"/>
              </w:rPr>
              <w:t>DSP</w:t>
            </w:r>
          </w:p>
        </w:tc>
      </w:tr>
      <w:tr w:rsidR="00971C80" w:rsidRPr="00971C80" w14:paraId="6A7B8FD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600BC5C"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6546DC3A"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17CBE9A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14ACF41"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4DFDAC68"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18A6C4E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4D047CD"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455F2E8E"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6F89E86E"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508F6C5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0DD0FB6"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4BB096A1" w14:textId="7E29A6C5"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0C8614C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93C14E2"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0F9DC53"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7DCCDE7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ED8BC3E"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BBA453E" w14:textId="6E60238E"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23FF2BE3" w14:textId="77777777" w:rsidR="000B60A3" w:rsidRPr="00971C80" w:rsidRDefault="000B60A3" w:rsidP="00AB3A89">
            <w:pPr>
              <w:numPr>
                <w:ilvl w:val="0"/>
                <w:numId w:val="145"/>
              </w:numPr>
              <w:contextualSpacing/>
              <w:jc w:val="left"/>
              <w:rPr>
                <w:sz w:val="20"/>
                <w:szCs w:val="20"/>
              </w:rPr>
            </w:pPr>
            <w:r w:rsidRPr="00971C80">
              <w:rPr>
                <w:sz w:val="20"/>
                <w:szCs w:val="20"/>
              </w:rPr>
              <w:t>Acknowledgement</w:t>
            </w:r>
          </w:p>
          <w:p w14:paraId="0F4362D2" w14:textId="77777777" w:rsidR="000B60A3" w:rsidRPr="00971C80" w:rsidRDefault="000B60A3" w:rsidP="00AB3A89">
            <w:pPr>
              <w:numPr>
                <w:ilvl w:val="0"/>
                <w:numId w:val="145"/>
              </w:numPr>
              <w:contextualSpacing/>
              <w:jc w:val="left"/>
              <w:rPr>
                <w:sz w:val="20"/>
                <w:szCs w:val="20"/>
              </w:rPr>
            </w:pPr>
            <w:r w:rsidRPr="00971C80">
              <w:rPr>
                <w:sz w:val="20"/>
                <w:szCs w:val="20"/>
              </w:rPr>
              <w:t>Service Response (from Device) – GBCSPayload</w:t>
            </w:r>
          </w:p>
          <w:p w14:paraId="2732C8BA" w14:textId="77777777" w:rsidR="000B60A3" w:rsidRPr="00971C80" w:rsidRDefault="00AF46AC" w:rsidP="00AB3A89">
            <w:pPr>
              <w:numPr>
                <w:ilvl w:val="0"/>
                <w:numId w:val="145"/>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624B4CC4" w14:textId="77777777" w:rsidR="000B60A3" w:rsidRPr="00971C80" w:rsidRDefault="000B60A3" w:rsidP="000B60A3">
            <w:pPr>
              <w:contextualSpacing/>
            </w:pPr>
            <w:r w:rsidRPr="00971C80">
              <w:rPr>
                <w:sz w:val="20"/>
                <w:szCs w:val="20"/>
              </w:rPr>
              <w:t>Also see Response Section below for details specific to this request</w:t>
            </w:r>
          </w:p>
        </w:tc>
      </w:tr>
      <w:tr w:rsidR="00971C80" w:rsidRPr="00971C80" w14:paraId="02C142F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77E987A"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0EAC4AE1" w14:textId="24610D85"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F85915" w:rsidRPr="00971C80" w14:paraId="07F4B059" w14:textId="77777777" w:rsidTr="00400115">
        <w:trPr>
          <w:trHeight w:val="425"/>
        </w:trPr>
        <w:tc>
          <w:tcPr>
            <w:tcW w:w="1501" w:type="pct"/>
            <w:vAlign w:val="center"/>
          </w:tcPr>
          <w:p w14:paraId="4B323A5F"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60F61D0A" w14:textId="77777777" w:rsidR="00F85915" w:rsidRPr="00971C80" w:rsidRDefault="00F85915" w:rsidP="00416DEB">
            <w:pPr>
              <w:spacing w:before="60" w:after="60"/>
              <w:contextualSpacing/>
              <w:jc w:val="left"/>
              <w:rPr>
                <w:sz w:val="20"/>
                <w:szCs w:val="20"/>
              </w:rPr>
            </w:pPr>
            <w:r>
              <w:rPr>
                <w:sz w:val="20"/>
                <w:szCs w:val="20"/>
              </w:rPr>
              <w:t>Electricity</w:t>
            </w:r>
            <w:r w:rsidR="000A2C68">
              <w:rPr>
                <w:sz w:val="20"/>
                <w:szCs w:val="20"/>
              </w:rPr>
              <w:t xml:space="preserve"> (ALCS</w:t>
            </w:r>
            <w:r w:rsidR="00A004CF">
              <w:rPr>
                <w:sz w:val="20"/>
                <w:szCs w:val="20"/>
              </w:rPr>
              <w:t xml:space="preserve"> and HCALCS </w:t>
            </w:r>
            <w:r w:rsidR="000A2C68">
              <w:rPr>
                <w:sz w:val="20"/>
                <w:szCs w:val="20"/>
              </w:rPr>
              <w:t>)</w:t>
            </w:r>
          </w:p>
        </w:tc>
        <w:tc>
          <w:tcPr>
            <w:tcW w:w="1749" w:type="pct"/>
            <w:vAlign w:val="center"/>
          </w:tcPr>
          <w:p w14:paraId="5CC4E0E6" w14:textId="77777777" w:rsidR="00F85915" w:rsidRPr="00971C80" w:rsidRDefault="00F85915" w:rsidP="006843E0">
            <w:pPr>
              <w:spacing w:before="60" w:after="60"/>
              <w:contextualSpacing/>
              <w:jc w:val="left"/>
              <w:rPr>
                <w:sz w:val="20"/>
                <w:szCs w:val="20"/>
              </w:rPr>
            </w:pPr>
          </w:p>
        </w:tc>
      </w:tr>
      <w:tr w:rsidR="00BD4BAA" w:rsidRPr="00971C80" w14:paraId="0CCCFDFE" w14:textId="77777777" w:rsidTr="00400115">
        <w:trPr>
          <w:trHeight w:val="425"/>
        </w:trPr>
        <w:tc>
          <w:tcPr>
            <w:tcW w:w="1501" w:type="pct"/>
            <w:vAlign w:val="center"/>
          </w:tcPr>
          <w:p w14:paraId="511E032C" w14:textId="77777777" w:rsidR="00BD4BAA" w:rsidRDefault="00BD4BAA"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76C9BB6" w14:textId="77777777" w:rsidR="00BD4BAA" w:rsidRPr="00971C80" w:rsidRDefault="00BD4BAA" w:rsidP="000A2C68">
            <w:pPr>
              <w:spacing w:before="60" w:after="60"/>
              <w:contextualSpacing/>
              <w:jc w:val="left"/>
              <w:rPr>
                <w:sz w:val="20"/>
                <w:szCs w:val="20"/>
              </w:rPr>
            </w:pPr>
            <w:r>
              <w:rPr>
                <w:sz w:val="20"/>
                <w:szCs w:val="20"/>
              </w:rPr>
              <w:t>0x00</w:t>
            </w:r>
            <w:r w:rsidR="00A004CF">
              <w:rPr>
                <w:sz w:val="20"/>
                <w:szCs w:val="20"/>
              </w:rPr>
              <w:t>BB</w:t>
            </w:r>
          </w:p>
        </w:tc>
        <w:tc>
          <w:tcPr>
            <w:tcW w:w="1749" w:type="pct"/>
            <w:vAlign w:val="center"/>
          </w:tcPr>
          <w:p w14:paraId="6C9E37BB" w14:textId="77777777" w:rsidR="00BD4BAA" w:rsidRPr="00971C80" w:rsidRDefault="00BD4BAA" w:rsidP="000A2C68">
            <w:pPr>
              <w:spacing w:before="60" w:after="60"/>
              <w:contextualSpacing/>
              <w:jc w:val="left"/>
              <w:rPr>
                <w:sz w:val="20"/>
                <w:szCs w:val="20"/>
              </w:rPr>
            </w:pPr>
          </w:p>
        </w:tc>
      </w:tr>
      <w:tr w:rsidR="00BD4BAA" w:rsidRPr="00971C80" w14:paraId="79F04BF9" w14:textId="77777777" w:rsidTr="00400115">
        <w:trPr>
          <w:trHeight w:val="425"/>
        </w:trPr>
        <w:tc>
          <w:tcPr>
            <w:tcW w:w="1501" w:type="pct"/>
            <w:vAlign w:val="center"/>
          </w:tcPr>
          <w:p w14:paraId="2F38B2E5" w14:textId="77777777" w:rsidR="00BD4BAA" w:rsidRPr="00713C07" w:rsidRDefault="00BD4BAA" w:rsidP="00416DEB">
            <w:pPr>
              <w:spacing w:before="60" w:after="60"/>
              <w:contextualSpacing/>
              <w:jc w:val="left"/>
              <w:rPr>
                <w:b/>
                <w:sz w:val="20"/>
                <w:szCs w:val="20"/>
              </w:rPr>
            </w:pPr>
            <w:r>
              <w:rPr>
                <w:b/>
                <w:sz w:val="20"/>
                <w:szCs w:val="20"/>
              </w:rPr>
              <w:t>GBCS Use Case</w:t>
            </w:r>
          </w:p>
        </w:tc>
        <w:tc>
          <w:tcPr>
            <w:tcW w:w="1750" w:type="pct"/>
            <w:vAlign w:val="center"/>
          </w:tcPr>
          <w:p w14:paraId="2D33C8D2" w14:textId="77777777" w:rsidR="00BD4BAA" w:rsidRPr="00713C07" w:rsidRDefault="00BD4BAA" w:rsidP="000A2C68">
            <w:pPr>
              <w:spacing w:before="60" w:after="60"/>
              <w:contextualSpacing/>
              <w:jc w:val="left"/>
              <w:rPr>
                <w:sz w:val="20"/>
                <w:szCs w:val="20"/>
              </w:rPr>
            </w:pPr>
            <w:r>
              <w:rPr>
                <w:sz w:val="20"/>
                <w:szCs w:val="20"/>
              </w:rPr>
              <w:t>ECS61</w:t>
            </w:r>
            <w:r w:rsidR="006843E0">
              <w:rPr>
                <w:sz w:val="20"/>
                <w:szCs w:val="20"/>
              </w:rPr>
              <w:t>a</w:t>
            </w:r>
          </w:p>
        </w:tc>
        <w:tc>
          <w:tcPr>
            <w:tcW w:w="1749" w:type="pct"/>
            <w:vAlign w:val="center"/>
          </w:tcPr>
          <w:p w14:paraId="36ABDAA9" w14:textId="77777777" w:rsidR="00BD4BAA" w:rsidRPr="00713C07" w:rsidRDefault="00BD4BAA" w:rsidP="000A2C68">
            <w:pPr>
              <w:spacing w:before="60" w:after="60"/>
              <w:contextualSpacing/>
              <w:jc w:val="left"/>
              <w:rPr>
                <w:sz w:val="20"/>
                <w:szCs w:val="20"/>
              </w:rPr>
            </w:pPr>
          </w:p>
        </w:tc>
      </w:tr>
    </w:tbl>
    <w:p w14:paraId="129F93B5"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0EF25129" w14:textId="77777777" w:rsidR="000B60A3" w:rsidRPr="00EA6BD0" w:rsidRDefault="00F000C9" w:rsidP="00F000C9">
      <w:pPr>
        <w:pStyle w:val="Heading4"/>
      </w:pPr>
      <w:r w:rsidRPr="00EA6BD0">
        <w:tab/>
        <w:t>Specific Data Items for this Request</w:t>
      </w:r>
      <w:r w:rsidR="000B60A3" w:rsidRPr="00EA6BD0">
        <w:tab/>
      </w:r>
    </w:p>
    <w:p w14:paraId="01205389" w14:textId="77777777" w:rsidR="000B60A3" w:rsidRPr="00971C80" w:rsidRDefault="000B60A3" w:rsidP="000B60A3">
      <w:pPr>
        <w:keepNext/>
      </w:pPr>
      <w:r w:rsidRPr="00971C80">
        <w:t>ReadALCSData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2E319120"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03166BE" w14:textId="77777777" w:rsidR="000B60A3" w:rsidRPr="00971C80" w:rsidRDefault="000B60A3" w:rsidP="00F8347F">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123F54CE" w14:textId="77777777" w:rsidR="000B60A3" w:rsidRPr="00971C80" w:rsidRDefault="000B60A3" w:rsidP="00F8347F">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22A5103F" w14:textId="77777777" w:rsidR="000B60A3" w:rsidRPr="00971C80" w:rsidRDefault="000B60A3" w:rsidP="00F8347F">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16CF736"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3C54A08B" w14:textId="77777777" w:rsidR="000B60A3" w:rsidRPr="00971C80" w:rsidRDefault="000B60A3" w:rsidP="00F8347F">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159FCABE" w14:textId="77777777" w:rsidR="000B60A3" w:rsidRPr="00971C80" w:rsidRDefault="000B60A3" w:rsidP="00F8347F">
            <w:pPr>
              <w:jc w:val="left"/>
              <w:rPr>
                <w:b/>
                <w:sz w:val="20"/>
                <w:szCs w:val="20"/>
              </w:rPr>
            </w:pPr>
            <w:r w:rsidRPr="00971C80">
              <w:rPr>
                <w:b/>
                <w:sz w:val="20"/>
                <w:szCs w:val="20"/>
              </w:rPr>
              <w:t>Units</w:t>
            </w:r>
          </w:p>
        </w:tc>
      </w:tr>
      <w:tr w:rsidR="00971C80" w:rsidRPr="00971C80" w14:paraId="65279DBC"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3E9931A5" w14:textId="77777777" w:rsidR="000B60A3" w:rsidRPr="00971C80" w:rsidRDefault="000B60A3" w:rsidP="00F8347F">
            <w:pPr>
              <w:tabs>
                <w:tab w:val="left" w:pos="720"/>
              </w:tabs>
              <w:jc w:val="left"/>
              <w:rPr>
                <w:sz w:val="20"/>
                <w:szCs w:val="20"/>
                <w:vertAlign w:val="superscript"/>
              </w:rPr>
            </w:pPr>
            <w:r w:rsidRPr="00971C80">
              <w:rPr>
                <w:sz w:val="20"/>
                <w:szCs w:val="20"/>
              </w:rPr>
              <w:t>ExecutionDateTime</w:t>
            </w:r>
          </w:p>
        </w:tc>
        <w:tc>
          <w:tcPr>
            <w:tcW w:w="1500" w:type="pct"/>
            <w:tcBorders>
              <w:top w:val="single" w:sz="4" w:space="0" w:color="auto"/>
              <w:left w:val="single" w:sz="4" w:space="0" w:color="auto"/>
              <w:bottom w:val="single" w:sz="4" w:space="0" w:color="auto"/>
              <w:right w:val="single" w:sz="4" w:space="0" w:color="auto"/>
            </w:tcBorders>
            <w:hideMark/>
          </w:tcPr>
          <w:p w14:paraId="1612698D"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B67FB32" w14:textId="77777777" w:rsidR="000B60A3" w:rsidRPr="00971C80" w:rsidRDefault="000B60A3" w:rsidP="00F8347F">
            <w:pPr>
              <w:tabs>
                <w:tab w:val="left" w:pos="720"/>
              </w:tabs>
              <w:jc w:val="left"/>
              <w:rPr>
                <w:sz w:val="20"/>
                <w:szCs w:val="20"/>
              </w:rPr>
            </w:pPr>
            <w:r w:rsidRPr="00971C80">
              <w:rPr>
                <w:sz w:val="20"/>
                <w:szCs w:val="20"/>
              </w:rPr>
              <w:t xml:space="preserve">The UTC date and time the User requires the </w:t>
            </w:r>
            <w:r w:rsidR="00733ED5" w:rsidRPr="00971C80">
              <w:rPr>
                <w:sz w:val="20"/>
                <w:szCs w:val="20"/>
              </w:rPr>
              <w:t>C</w:t>
            </w:r>
            <w:r w:rsidRPr="00971C80">
              <w:rPr>
                <w:sz w:val="20"/>
                <w:szCs w:val="20"/>
              </w:rPr>
              <w:t xml:space="preserve">ommand to be executed on the Device </w:t>
            </w:r>
          </w:p>
          <w:p w14:paraId="3F1C971D" w14:textId="77777777" w:rsidR="00FB4AB1" w:rsidRPr="00971C80" w:rsidRDefault="00FB4AB1" w:rsidP="00F8347F">
            <w:pPr>
              <w:tabs>
                <w:tab w:val="left" w:pos="720"/>
              </w:tabs>
              <w:jc w:val="left"/>
              <w:rPr>
                <w:sz w:val="20"/>
                <w:szCs w:val="20"/>
              </w:rPr>
            </w:pPr>
            <w:r w:rsidRPr="00971C80">
              <w:rPr>
                <w:sz w:val="20"/>
                <w:szCs w:val="20"/>
              </w:rPr>
              <w:t>Valid Set</w:t>
            </w:r>
          </w:p>
          <w:p w14:paraId="46DE073B" w14:textId="77777777" w:rsidR="000B60A3" w:rsidRDefault="00703F91" w:rsidP="00AB3A89">
            <w:pPr>
              <w:pStyle w:val="ListParagraph"/>
              <w:numPr>
                <w:ilvl w:val="0"/>
                <w:numId w:val="216"/>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4EC83827" w14:textId="77777777" w:rsidR="0013131A" w:rsidRPr="00971C80" w:rsidRDefault="0013131A" w:rsidP="001D7F39">
            <w:pPr>
              <w:pStyle w:val="ListParagraph"/>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721F0236" w14:textId="77777777" w:rsidR="000B60A3" w:rsidRPr="00971C80" w:rsidRDefault="000B60A3" w:rsidP="00F8347F">
            <w:pPr>
              <w:tabs>
                <w:tab w:val="left" w:pos="720"/>
              </w:tabs>
              <w:jc w:val="left"/>
              <w:rPr>
                <w:rFonts w:eastAsiaTheme="minorHAnsi"/>
                <w:sz w:val="20"/>
                <w:szCs w:val="20"/>
                <w:lang w:eastAsia="en-GB"/>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hideMark/>
          </w:tcPr>
          <w:p w14:paraId="2AA4CDDA" w14:textId="77777777" w:rsidR="000B60A3" w:rsidRPr="00971C80" w:rsidRDefault="000B60A3" w:rsidP="00F8347F">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0F79DDF8" w14:textId="77777777" w:rsidR="000B60A3" w:rsidRPr="00971C80" w:rsidRDefault="000B60A3" w:rsidP="00F8347F">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5145284B" w14:textId="77777777" w:rsidR="000B60A3" w:rsidRPr="00971C80" w:rsidRDefault="000B60A3" w:rsidP="00F8347F">
            <w:pPr>
              <w:tabs>
                <w:tab w:val="left" w:pos="720"/>
              </w:tabs>
              <w:jc w:val="left"/>
              <w:rPr>
                <w:sz w:val="20"/>
                <w:szCs w:val="20"/>
              </w:rPr>
            </w:pPr>
            <w:r w:rsidRPr="00971C80">
              <w:rPr>
                <w:sz w:val="20"/>
                <w:szCs w:val="20"/>
              </w:rPr>
              <w:t>UTC Date-Time</w:t>
            </w:r>
          </w:p>
        </w:tc>
      </w:tr>
    </w:tbl>
    <w:p w14:paraId="3BDB22FE" w14:textId="3A506030" w:rsidR="00F76FBB" w:rsidRPr="000B4DCD" w:rsidRDefault="00F76FBB" w:rsidP="004705F3">
      <w:pPr>
        <w:pStyle w:val="Caption"/>
      </w:pPr>
      <w:bookmarkStart w:id="1505" w:name="_Toc50828956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218</w:t>
      </w:r>
      <w:r w:rsidR="00FB161A">
        <w:rPr>
          <w:noProof/>
        </w:rPr>
        <w:fldChar w:fldCharType="end"/>
      </w:r>
      <w:r>
        <w:t xml:space="preserve"> </w:t>
      </w:r>
      <w:r w:rsidRPr="000B4DCD">
        <w:t xml:space="preserve">: </w:t>
      </w:r>
      <w:r w:rsidR="00B00B0D" w:rsidRPr="00971C80">
        <w:t xml:space="preserve">ReadALCSData </w:t>
      </w:r>
      <w:r w:rsidR="00B00B0D">
        <w:t>(sr:</w:t>
      </w:r>
      <w:r w:rsidR="00B00B0D" w:rsidRPr="00971C80">
        <w:t>ReadALCSData</w:t>
      </w:r>
      <w:r>
        <w:t>) data items</w:t>
      </w:r>
      <w:bookmarkEnd w:id="1505"/>
    </w:p>
    <w:p w14:paraId="60DA411D" w14:textId="77777777" w:rsidR="000B60A3" w:rsidRPr="00971C80" w:rsidRDefault="000B60A3" w:rsidP="000B60A3"/>
    <w:p w14:paraId="3000E362" w14:textId="77777777" w:rsidR="000B60A3" w:rsidRPr="00EA6BD0" w:rsidRDefault="00F000C9" w:rsidP="00F000C9">
      <w:pPr>
        <w:pStyle w:val="Heading4"/>
      </w:pPr>
      <w:r w:rsidRPr="00EA6BD0">
        <w:t>Specific Validation for this Request</w:t>
      </w:r>
      <w:r w:rsidR="000B60A3" w:rsidRPr="00EA6BD0">
        <w:tab/>
      </w:r>
    </w:p>
    <w:p w14:paraId="2D1FE50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3548E8">
        <w:t xml:space="preserve"> and clause 3.10.2 for Execution Date Time validation</w:t>
      </w:r>
      <w:r w:rsidRPr="00971C80">
        <w:t>.</w:t>
      </w:r>
    </w:p>
    <w:p w14:paraId="3BA1B00E" w14:textId="77777777" w:rsidR="000B60A3" w:rsidRPr="00971C80" w:rsidRDefault="000B60A3" w:rsidP="000B60A3"/>
    <w:p w14:paraId="44EBEE9D" w14:textId="77777777" w:rsidR="000B60A3" w:rsidRPr="00971C80" w:rsidRDefault="000B60A3" w:rsidP="000B60A3">
      <w:pPr>
        <w:spacing w:after="200" w:line="276" w:lineRule="auto"/>
        <w:jc w:val="left"/>
      </w:pPr>
      <w:r w:rsidRPr="00971C80">
        <w:br w:type="page"/>
      </w:r>
    </w:p>
    <w:p w14:paraId="2A2DDB99" w14:textId="77777777" w:rsidR="000B60A3" w:rsidRPr="00971C80" w:rsidRDefault="000B60A3" w:rsidP="006A674B">
      <w:pPr>
        <w:pStyle w:val="Heading3"/>
      </w:pPr>
      <w:bookmarkStart w:id="1506" w:name="_Toc398808707"/>
      <w:bookmarkStart w:id="1507" w:name="_Toc489860784"/>
      <w:bookmarkStart w:id="1508" w:name="_Toc506336158"/>
      <w:bookmarkStart w:id="1509" w:name="_Toc509172514"/>
      <w:r w:rsidRPr="00971C80">
        <w:t>Reset Auxiliary Load</w:t>
      </w:r>
      <w:bookmarkEnd w:id="1506"/>
      <w:bookmarkEnd w:id="1507"/>
      <w:bookmarkEnd w:id="1508"/>
      <w:bookmarkEnd w:id="1509"/>
    </w:p>
    <w:p w14:paraId="3C4E38E6"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6EC9DBD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FE9B1DD"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63592ABF" w14:textId="77777777" w:rsidR="000B60A3" w:rsidRPr="00971C80" w:rsidRDefault="000B60A3" w:rsidP="001D7F39">
            <w:pPr>
              <w:numPr>
                <w:ilvl w:val="0"/>
                <w:numId w:val="56"/>
              </w:numPr>
              <w:ind w:left="0"/>
              <w:contextualSpacing/>
              <w:jc w:val="left"/>
              <w:rPr>
                <w:sz w:val="20"/>
                <w:szCs w:val="20"/>
              </w:rPr>
            </w:pPr>
            <w:r w:rsidRPr="00971C80">
              <w:rPr>
                <w:sz w:val="20"/>
                <w:szCs w:val="20"/>
              </w:rPr>
              <w:t>ResetAuxiliaryLoad</w:t>
            </w:r>
          </w:p>
        </w:tc>
      </w:tr>
      <w:tr w:rsidR="00971C80" w:rsidRPr="00971C80" w14:paraId="3DE05BC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102D97C"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755E4DEC" w14:textId="77777777" w:rsidR="000B60A3" w:rsidRPr="00971C80" w:rsidRDefault="000B60A3" w:rsidP="001D7F39">
            <w:pPr>
              <w:numPr>
                <w:ilvl w:val="0"/>
                <w:numId w:val="56"/>
              </w:numPr>
              <w:ind w:left="0"/>
              <w:contextualSpacing/>
              <w:jc w:val="left"/>
              <w:rPr>
                <w:sz w:val="20"/>
                <w:szCs w:val="20"/>
              </w:rPr>
            </w:pPr>
            <w:r w:rsidRPr="00971C80">
              <w:rPr>
                <w:sz w:val="20"/>
                <w:szCs w:val="20"/>
              </w:rPr>
              <w:t>7.8</w:t>
            </w:r>
          </w:p>
        </w:tc>
      </w:tr>
      <w:tr w:rsidR="00971C80" w:rsidRPr="00971C80" w14:paraId="0DAACB7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32EDE74"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1818E235" w14:textId="77777777" w:rsidR="000B60A3" w:rsidRPr="00971C80" w:rsidRDefault="000B60A3" w:rsidP="001D7F39">
            <w:pPr>
              <w:numPr>
                <w:ilvl w:val="0"/>
                <w:numId w:val="56"/>
              </w:numPr>
              <w:ind w:left="0"/>
              <w:contextualSpacing/>
              <w:jc w:val="left"/>
              <w:rPr>
                <w:sz w:val="20"/>
                <w:szCs w:val="20"/>
              </w:rPr>
            </w:pPr>
            <w:r w:rsidRPr="00971C80">
              <w:rPr>
                <w:sz w:val="20"/>
                <w:szCs w:val="20"/>
              </w:rPr>
              <w:t>7.8</w:t>
            </w:r>
          </w:p>
        </w:tc>
      </w:tr>
      <w:tr w:rsidR="00971C80" w:rsidRPr="00971C80" w14:paraId="28534FC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C4C879E"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4EFBAE1C" w14:textId="77777777" w:rsidR="000B60A3" w:rsidRPr="00971C80" w:rsidRDefault="000B60A3" w:rsidP="000B60A3">
            <w:pPr>
              <w:contextualSpacing/>
              <w:jc w:val="left"/>
              <w:rPr>
                <w:sz w:val="20"/>
                <w:szCs w:val="20"/>
              </w:rPr>
            </w:pPr>
            <w:r w:rsidRPr="00971C80">
              <w:rPr>
                <w:sz w:val="20"/>
                <w:szCs w:val="20"/>
              </w:rPr>
              <w:t>Import Supplier (IS)</w:t>
            </w:r>
          </w:p>
        </w:tc>
      </w:tr>
      <w:tr w:rsidR="00971C80" w:rsidRPr="00971C80" w14:paraId="5957340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F2926F8"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08C8B41D" w14:textId="77777777" w:rsidR="000B60A3" w:rsidRPr="00971C80" w:rsidRDefault="000B60A3" w:rsidP="000B60A3">
            <w:pPr>
              <w:contextualSpacing/>
              <w:jc w:val="left"/>
              <w:rPr>
                <w:sz w:val="20"/>
                <w:szCs w:val="20"/>
              </w:rPr>
            </w:pPr>
            <w:r w:rsidRPr="00971C80">
              <w:rPr>
                <w:sz w:val="20"/>
                <w:szCs w:val="20"/>
              </w:rPr>
              <w:t>Critical</w:t>
            </w:r>
          </w:p>
          <w:p w14:paraId="16B282F8" w14:textId="77777777" w:rsidR="000B60A3" w:rsidRPr="00971C80" w:rsidRDefault="000B60A3" w:rsidP="000B60A3">
            <w:pPr>
              <w:contextualSpacing/>
              <w:jc w:val="left"/>
              <w:rPr>
                <w:sz w:val="20"/>
                <w:szCs w:val="20"/>
              </w:rPr>
            </w:pPr>
          </w:p>
        </w:tc>
      </w:tr>
      <w:tr w:rsidR="00971C80" w:rsidRPr="00971C80" w14:paraId="5CEA069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1745C92" w14:textId="77777777" w:rsidR="000B60A3" w:rsidRPr="00971C80" w:rsidRDefault="005876D1" w:rsidP="000B60A3">
            <w:pPr>
              <w:contextualSpacing/>
              <w:jc w:val="left"/>
              <w:rPr>
                <w:b/>
                <w:sz w:val="20"/>
                <w:szCs w:val="20"/>
              </w:rPr>
            </w:pPr>
            <w:r>
              <w:rPr>
                <w:b/>
                <w:sz w:val="20"/>
                <w:szCs w:val="20"/>
              </w:rPr>
              <w:t xml:space="preserve">BusinessTargetID </w:t>
            </w:r>
          </w:p>
          <w:p w14:paraId="681006F5"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9E7CE81"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1D3BC83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90B1BD5"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A377978"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490A81A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97B99E1"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35CB084F"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4E60787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31DFF40"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20D60A93"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52D0387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5F9C5D1"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3A26CE4C"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DC51E9C" w14:textId="77777777" w:rsidR="000B60A3" w:rsidRPr="00971C80" w:rsidRDefault="000B60A3" w:rsidP="000B60A3">
            <w:pPr>
              <w:contextualSpacing/>
              <w:jc w:val="left"/>
              <w:rPr>
                <w:sz w:val="20"/>
                <w:szCs w:val="20"/>
              </w:rPr>
            </w:pPr>
            <w:r w:rsidRPr="00971C80">
              <w:rPr>
                <w:sz w:val="20"/>
                <w:szCs w:val="20"/>
              </w:rPr>
              <w:t>For Service Request</w:t>
            </w:r>
          </w:p>
          <w:p w14:paraId="0E34412F"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05B55AF4" w14:textId="77777777" w:rsidR="000B60A3" w:rsidRPr="00971C80" w:rsidRDefault="000B60A3" w:rsidP="000B60A3">
            <w:pPr>
              <w:contextualSpacing/>
              <w:jc w:val="left"/>
              <w:rPr>
                <w:sz w:val="20"/>
                <w:szCs w:val="20"/>
              </w:rPr>
            </w:pPr>
            <w:r w:rsidRPr="00971C80">
              <w:rPr>
                <w:sz w:val="20"/>
                <w:szCs w:val="20"/>
              </w:rPr>
              <w:t>For Signed Pre-Commands, choice of:</w:t>
            </w:r>
          </w:p>
          <w:p w14:paraId="196F02EF"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19212B4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912ABBC"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7C530CDB" w14:textId="78D35409"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0B02F58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8687EE"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C198B54"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6189005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B90FD21"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544B955B" w14:textId="1C997E05"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2ADB100" w14:textId="77777777" w:rsidR="00F85568" w:rsidRPr="00971C80" w:rsidRDefault="00F85568" w:rsidP="00AB3A89">
            <w:pPr>
              <w:pStyle w:val="ListParagraph"/>
              <w:numPr>
                <w:ilvl w:val="0"/>
                <w:numId w:val="146"/>
              </w:numPr>
              <w:rPr>
                <w:sz w:val="20"/>
                <w:szCs w:val="20"/>
              </w:rPr>
            </w:pPr>
            <w:r w:rsidRPr="00971C80">
              <w:rPr>
                <w:sz w:val="20"/>
                <w:szCs w:val="20"/>
              </w:rPr>
              <w:t>Response to Transform Request - PreCommand Format</w:t>
            </w:r>
          </w:p>
          <w:p w14:paraId="0C6C5140" w14:textId="77777777" w:rsidR="000B60A3" w:rsidRPr="00971C80" w:rsidRDefault="000B60A3" w:rsidP="00AB3A89">
            <w:pPr>
              <w:numPr>
                <w:ilvl w:val="0"/>
                <w:numId w:val="146"/>
              </w:numPr>
              <w:contextualSpacing/>
              <w:jc w:val="left"/>
              <w:rPr>
                <w:sz w:val="20"/>
                <w:szCs w:val="20"/>
              </w:rPr>
            </w:pPr>
            <w:r w:rsidRPr="00971C80">
              <w:rPr>
                <w:sz w:val="20"/>
                <w:szCs w:val="20"/>
              </w:rPr>
              <w:t>Acknowledgement</w:t>
            </w:r>
          </w:p>
          <w:p w14:paraId="3275CEA8" w14:textId="77777777" w:rsidR="000B60A3" w:rsidRPr="00971C80" w:rsidRDefault="000B60A3" w:rsidP="00AB3A89">
            <w:pPr>
              <w:numPr>
                <w:ilvl w:val="0"/>
                <w:numId w:val="146"/>
              </w:numPr>
              <w:contextualSpacing/>
              <w:jc w:val="left"/>
              <w:rPr>
                <w:sz w:val="20"/>
                <w:szCs w:val="20"/>
              </w:rPr>
            </w:pPr>
            <w:r w:rsidRPr="00971C80">
              <w:rPr>
                <w:sz w:val="20"/>
                <w:szCs w:val="20"/>
              </w:rPr>
              <w:t>Service Response (from Device) – GBCSPayload</w:t>
            </w:r>
          </w:p>
          <w:p w14:paraId="6C85C4AB" w14:textId="77777777" w:rsidR="000B60A3" w:rsidRPr="00971C80" w:rsidRDefault="00AF46AC" w:rsidP="00AB3A89">
            <w:pPr>
              <w:numPr>
                <w:ilvl w:val="0"/>
                <w:numId w:val="146"/>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62D6B274"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0C5518E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FDF7255"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1A320777" w14:textId="3886E61B"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BD4BAA" w:rsidRPr="00971C80" w14:paraId="7F3144ED" w14:textId="77777777" w:rsidTr="00400115">
        <w:trPr>
          <w:trHeight w:val="425"/>
        </w:trPr>
        <w:tc>
          <w:tcPr>
            <w:tcW w:w="1501" w:type="pct"/>
            <w:vAlign w:val="center"/>
          </w:tcPr>
          <w:p w14:paraId="37A82F81" w14:textId="77777777" w:rsidR="00BD4BAA" w:rsidRPr="00971C80" w:rsidRDefault="00BD4BAA" w:rsidP="00416DEB">
            <w:pPr>
              <w:spacing w:before="60" w:after="60"/>
              <w:contextualSpacing/>
              <w:jc w:val="left"/>
              <w:rPr>
                <w:b/>
                <w:sz w:val="20"/>
                <w:szCs w:val="20"/>
              </w:rPr>
            </w:pPr>
            <w:r>
              <w:rPr>
                <w:b/>
                <w:sz w:val="20"/>
                <w:szCs w:val="20"/>
              </w:rPr>
              <w:t>GBCS Cross Reference</w:t>
            </w:r>
          </w:p>
        </w:tc>
        <w:tc>
          <w:tcPr>
            <w:tcW w:w="1750" w:type="pct"/>
            <w:vAlign w:val="center"/>
          </w:tcPr>
          <w:p w14:paraId="4A333171" w14:textId="77777777" w:rsidR="00BD4BAA" w:rsidRPr="00971C80" w:rsidRDefault="00BD4BAA" w:rsidP="00416DEB">
            <w:pPr>
              <w:spacing w:before="60" w:after="60"/>
              <w:contextualSpacing/>
              <w:jc w:val="left"/>
              <w:rPr>
                <w:sz w:val="20"/>
                <w:szCs w:val="20"/>
              </w:rPr>
            </w:pPr>
            <w:r>
              <w:rPr>
                <w:sz w:val="20"/>
                <w:szCs w:val="20"/>
              </w:rPr>
              <w:t>Electricity (ALCS</w:t>
            </w:r>
            <w:r w:rsidR="00FF2FB8">
              <w:rPr>
                <w:sz w:val="20"/>
                <w:szCs w:val="20"/>
              </w:rPr>
              <w:t xml:space="preserve"> or HCALCS</w:t>
            </w:r>
            <w:r>
              <w:rPr>
                <w:sz w:val="20"/>
                <w:szCs w:val="20"/>
              </w:rPr>
              <w:t>)</w:t>
            </w:r>
          </w:p>
        </w:tc>
        <w:tc>
          <w:tcPr>
            <w:tcW w:w="1749" w:type="pct"/>
            <w:vAlign w:val="center"/>
          </w:tcPr>
          <w:p w14:paraId="28FCA421" w14:textId="77777777" w:rsidR="00BD4BAA" w:rsidRPr="00971C80" w:rsidRDefault="00BD4BAA" w:rsidP="00416DEB">
            <w:pPr>
              <w:spacing w:before="60" w:after="60"/>
              <w:contextualSpacing/>
              <w:jc w:val="left"/>
              <w:rPr>
                <w:sz w:val="20"/>
                <w:szCs w:val="20"/>
              </w:rPr>
            </w:pPr>
          </w:p>
        </w:tc>
      </w:tr>
      <w:tr w:rsidR="00F85915" w:rsidRPr="00971C80" w14:paraId="3C6A3B33" w14:textId="77777777" w:rsidTr="00400115">
        <w:trPr>
          <w:trHeight w:val="425"/>
        </w:trPr>
        <w:tc>
          <w:tcPr>
            <w:tcW w:w="1501" w:type="pct"/>
            <w:vAlign w:val="center"/>
          </w:tcPr>
          <w:p w14:paraId="202E281E" w14:textId="77777777" w:rsidR="00F85915" w:rsidRDefault="00F85915"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5C5CFA8" w14:textId="77777777" w:rsidR="00F85915" w:rsidRPr="00971C80" w:rsidRDefault="00BD4BAA" w:rsidP="00416DEB">
            <w:pPr>
              <w:spacing w:before="60" w:after="60"/>
              <w:contextualSpacing/>
              <w:jc w:val="left"/>
              <w:rPr>
                <w:sz w:val="20"/>
                <w:szCs w:val="20"/>
              </w:rPr>
            </w:pPr>
            <w:r>
              <w:rPr>
                <w:sz w:val="20"/>
                <w:szCs w:val="20"/>
              </w:rPr>
              <w:t>0x00</w:t>
            </w:r>
            <w:r w:rsidR="00FF2FB8">
              <w:rPr>
                <w:sz w:val="20"/>
                <w:szCs w:val="20"/>
              </w:rPr>
              <w:t>55</w:t>
            </w:r>
          </w:p>
        </w:tc>
        <w:tc>
          <w:tcPr>
            <w:tcW w:w="1749" w:type="pct"/>
            <w:vAlign w:val="center"/>
          </w:tcPr>
          <w:p w14:paraId="30BC21D2" w14:textId="77777777" w:rsidR="00F85915" w:rsidRPr="00971C80" w:rsidRDefault="00F85915" w:rsidP="00416DEB">
            <w:pPr>
              <w:spacing w:before="60" w:after="60"/>
              <w:contextualSpacing/>
              <w:jc w:val="left"/>
              <w:rPr>
                <w:sz w:val="20"/>
                <w:szCs w:val="20"/>
              </w:rPr>
            </w:pPr>
          </w:p>
        </w:tc>
      </w:tr>
      <w:tr w:rsidR="00F85915" w:rsidRPr="00971C80" w14:paraId="6275677C" w14:textId="77777777" w:rsidTr="00400115">
        <w:trPr>
          <w:trHeight w:val="425"/>
        </w:trPr>
        <w:tc>
          <w:tcPr>
            <w:tcW w:w="1501" w:type="pct"/>
            <w:vAlign w:val="center"/>
          </w:tcPr>
          <w:p w14:paraId="526DD90F" w14:textId="77777777" w:rsidR="00F85915" w:rsidRPr="00713C07" w:rsidRDefault="00F85915" w:rsidP="00416DEB">
            <w:pPr>
              <w:spacing w:before="60" w:after="60"/>
              <w:contextualSpacing/>
              <w:jc w:val="left"/>
              <w:rPr>
                <w:b/>
                <w:sz w:val="20"/>
                <w:szCs w:val="20"/>
              </w:rPr>
            </w:pPr>
            <w:r>
              <w:rPr>
                <w:b/>
                <w:sz w:val="20"/>
                <w:szCs w:val="20"/>
              </w:rPr>
              <w:t>GBCS Use Case</w:t>
            </w:r>
          </w:p>
        </w:tc>
        <w:tc>
          <w:tcPr>
            <w:tcW w:w="1750" w:type="pct"/>
            <w:vAlign w:val="center"/>
          </w:tcPr>
          <w:p w14:paraId="5B2D03DE" w14:textId="77777777" w:rsidR="00F85915" w:rsidRPr="00713C07" w:rsidRDefault="00BD4BAA" w:rsidP="00416DEB">
            <w:pPr>
              <w:spacing w:before="60" w:after="60"/>
              <w:contextualSpacing/>
              <w:jc w:val="left"/>
              <w:rPr>
                <w:sz w:val="20"/>
                <w:szCs w:val="20"/>
              </w:rPr>
            </w:pPr>
            <w:r>
              <w:rPr>
                <w:sz w:val="20"/>
                <w:szCs w:val="20"/>
              </w:rPr>
              <w:t>ECS47</w:t>
            </w:r>
          </w:p>
        </w:tc>
        <w:tc>
          <w:tcPr>
            <w:tcW w:w="1749" w:type="pct"/>
            <w:vAlign w:val="center"/>
          </w:tcPr>
          <w:p w14:paraId="68FA394E" w14:textId="77777777" w:rsidR="00F85915" w:rsidRPr="00713C07" w:rsidRDefault="00F85915" w:rsidP="00416DEB">
            <w:pPr>
              <w:spacing w:before="60" w:after="60"/>
              <w:contextualSpacing/>
              <w:jc w:val="left"/>
              <w:rPr>
                <w:sz w:val="20"/>
                <w:szCs w:val="20"/>
              </w:rPr>
            </w:pPr>
          </w:p>
        </w:tc>
      </w:tr>
    </w:tbl>
    <w:p w14:paraId="4D0FED71"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714E961" w14:textId="77777777" w:rsidR="000B60A3" w:rsidRPr="00EA6BD0" w:rsidRDefault="00F000C9" w:rsidP="00F000C9">
      <w:pPr>
        <w:pStyle w:val="Heading4"/>
      </w:pPr>
      <w:r w:rsidRPr="00EA6BD0">
        <w:tab/>
        <w:t>Specific Data Items for this Request</w:t>
      </w:r>
      <w:r w:rsidR="000B60A3" w:rsidRPr="00EA6BD0">
        <w:tab/>
      </w:r>
    </w:p>
    <w:p w14:paraId="784A2C90" w14:textId="77777777" w:rsidR="000B60A3" w:rsidRPr="00971C80" w:rsidRDefault="000B60A3" w:rsidP="000B60A3">
      <w:pPr>
        <w:keepNext/>
      </w:pPr>
      <w:r w:rsidRPr="00971C80">
        <w:t>ResetAuxiliaryLoad Definition</w:t>
      </w:r>
    </w:p>
    <w:tbl>
      <w:tblPr>
        <w:tblStyle w:val="TableGrid4"/>
        <w:tblW w:w="5010" w:type="pct"/>
        <w:tblLayout w:type="fixed"/>
        <w:tblCellMar>
          <w:left w:w="28" w:type="dxa"/>
          <w:right w:w="28" w:type="dxa"/>
        </w:tblCellMar>
        <w:tblLook w:val="0420" w:firstRow="1" w:lastRow="0" w:firstColumn="0" w:lastColumn="0" w:noHBand="0" w:noVBand="1"/>
      </w:tblPr>
      <w:tblGrid>
        <w:gridCol w:w="2000"/>
        <w:gridCol w:w="2253"/>
        <w:gridCol w:w="2154"/>
        <w:gridCol w:w="1082"/>
        <w:gridCol w:w="811"/>
        <w:gridCol w:w="721"/>
        <w:gridCol w:w="13"/>
      </w:tblGrid>
      <w:tr w:rsidR="00971C80" w:rsidRPr="00971C80" w14:paraId="57E2BBE3" w14:textId="77777777" w:rsidTr="00400115">
        <w:trPr>
          <w:gridAfter w:val="1"/>
          <w:wAfter w:w="9" w:type="pct"/>
        </w:trPr>
        <w:tc>
          <w:tcPr>
            <w:tcW w:w="1107" w:type="pct"/>
            <w:tcBorders>
              <w:top w:val="single" w:sz="4" w:space="0" w:color="auto"/>
              <w:left w:val="single" w:sz="4" w:space="0" w:color="auto"/>
              <w:bottom w:val="single" w:sz="4" w:space="0" w:color="auto"/>
              <w:right w:val="single" w:sz="4" w:space="0" w:color="auto"/>
            </w:tcBorders>
            <w:hideMark/>
          </w:tcPr>
          <w:p w14:paraId="509C9A1B" w14:textId="77777777" w:rsidR="000B60A3" w:rsidRPr="00971C80" w:rsidRDefault="000B60A3" w:rsidP="00F8347F">
            <w:pPr>
              <w:jc w:val="left"/>
              <w:rPr>
                <w:b/>
                <w:sz w:val="20"/>
                <w:szCs w:val="20"/>
              </w:rPr>
            </w:pPr>
            <w:r w:rsidRPr="00971C80">
              <w:rPr>
                <w:b/>
                <w:sz w:val="20"/>
                <w:szCs w:val="20"/>
              </w:rPr>
              <w:t>Data Item</w:t>
            </w:r>
          </w:p>
        </w:tc>
        <w:tc>
          <w:tcPr>
            <w:tcW w:w="1247" w:type="pct"/>
            <w:tcBorders>
              <w:top w:val="single" w:sz="4" w:space="0" w:color="auto"/>
              <w:left w:val="single" w:sz="4" w:space="0" w:color="auto"/>
              <w:bottom w:val="single" w:sz="4" w:space="0" w:color="auto"/>
              <w:right w:val="single" w:sz="4" w:space="0" w:color="auto"/>
            </w:tcBorders>
            <w:hideMark/>
          </w:tcPr>
          <w:p w14:paraId="22D0D926" w14:textId="77777777" w:rsidR="000B60A3" w:rsidRPr="00971C80" w:rsidRDefault="000B60A3" w:rsidP="00F8347F">
            <w:pPr>
              <w:jc w:val="left"/>
              <w:rPr>
                <w:b/>
                <w:sz w:val="20"/>
                <w:szCs w:val="20"/>
              </w:rPr>
            </w:pPr>
            <w:r w:rsidRPr="00971C80">
              <w:rPr>
                <w:b/>
                <w:sz w:val="20"/>
                <w:szCs w:val="20"/>
              </w:rPr>
              <w:t>Description / Values</w:t>
            </w:r>
          </w:p>
        </w:tc>
        <w:tc>
          <w:tcPr>
            <w:tcW w:w="1191" w:type="pct"/>
            <w:tcBorders>
              <w:top w:val="single" w:sz="4" w:space="0" w:color="auto"/>
              <w:left w:val="single" w:sz="4" w:space="0" w:color="auto"/>
              <w:bottom w:val="single" w:sz="4" w:space="0" w:color="auto"/>
              <w:right w:val="single" w:sz="4" w:space="0" w:color="auto"/>
            </w:tcBorders>
            <w:hideMark/>
          </w:tcPr>
          <w:p w14:paraId="41274A64" w14:textId="77777777" w:rsidR="000B60A3" w:rsidRPr="00971C80" w:rsidRDefault="000B60A3" w:rsidP="00F8347F">
            <w:pPr>
              <w:jc w:val="left"/>
              <w:rPr>
                <w:b/>
                <w:sz w:val="20"/>
                <w:szCs w:val="20"/>
              </w:rPr>
            </w:pPr>
            <w:r w:rsidRPr="00971C80">
              <w:rPr>
                <w:b/>
                <w:sz w:val="20"/>
                <w:szCs w:val="20"/>
              </w:rPr>
              <w:t>Type</w:t>
            </w:r>
          </w:p>
        </w:tc>
        <w:tc>
          <w:tcPr>
            <w:tcW w:w="599" w:type="pct"/>
            <w:tcBorders>
              <w:top w:val="single" w:sz="4" w:space="0" w:color="auto"/>
              <w:left w:val="single" w:sz="4" w:space="0" w:color="auto"/>
              <w:bottom w:val="single" w:sz="4" w:space="0" w:color="auto"/>
              <w:right w:val="single" w:sz="4" w:space="0" w:color="auto"/>
            </w:tcBorders>
            <w:hideMark/>
          </w:tcPr>
          <w:p w14:paraId="1B5DB207" w14:textId="77777777" w:rsidR="000B60A3" w:rsidRPr="00971C80" w:rsidRDefault="000B60A3" w:rsidP="00F8347F">
            <w:pPr>
              <w:jc w:val="left"/>
              <w:rPr>
                <w:b/>
                <w:bCs/>
                <w:sz w:val="20"/>
                <w:szCs w:val="20"/>
                <w:vertAlign w:val="superscript"/>
              </w:rPr>
            </w:pPr>
            <w:r w:rsidRPr="00971C80">
              <w:rPr>
                <w:b/>
                <w:sz w:val="20"/>
                <w:szCs w:val="20"/>
              </w:rPr>
              <w:t>Mandatory</w:t>
            </w:r>
          </w:p>
        </w:tc>
        <w:tc>
          <w:tcPr>
            <w:tcW w:w="449" w:type="pct"/>
            <w:tcBorders>
              <w:top w:val="single" w:sz="4" w:space="0" w:color="auto"/>
              <w:left w:val="single" w:sz="4" w:space="0" w:color="auto"/>
              <w:bottom w:val="single" w:sz="4" w:space="0" w:color="auto"/>
              <w:right w:val="single" w:sz="4" w:space="0" w:color="auto"/>
            </w:tcBorders>
            <w:hideMark/>
          </w:tcPr>
          <w:p w14:paraId="748365E5" w14:textId="77777777" w:rsidR="000B60A3" w:rsidRPr="00971C80" w:rsidRDefault="000B60A3" w:rsidP="00F8347F">
            <w:pPr>
              <w:jc w:val="left"/>
              <w:rPr>
                <w:b/>
                <w:sz w:val="20"/>
                <w:szCs w:val="20"/>
              </w:rPr>
            </w:pPr>
            <w:r w:rsidRPr="00971C80">
              <w:rPr>
                <w:b/>
                <w:sz w:val="20"/>
                <w:szCs w:val="20"/>
              </w:rPr>
              <w:t>Default</w:t>
            </w:r>
          </w:p>
        </w:tc>
        <w:tc>
          <w:tcPr>
            <w:tcW w:w="399" w:type="pct"/>
            <w:tcBorders>
              <w:top w:val="single" w:sz="4" w:space="0" w:color="auto"/>
              <w:left w:val="single" w:sz="4" w:space="0" w:color="auto"/>
              <w:bottom w:val="single" w:sz="4" w:space="0" w:color="auto"/>
              <w:right w:val="single" w:sz="4" w:space="0" w:color="auto"/>
            </w:tcBorders>
            <w:hideMark/>
          </w:tcPr>
          <w:p w14:paraId="6FE8FA99" w14:textId="77777777" w:rsidR="000B60A3" w:rsidRPr="00971C80" w:rsidRDefault="000B60A3" w:rsidP="00F8347F">
            <w:pPr>
              <w:jc w:val="left"/>
              <w:rPr>
                <w:b/>
                <w:sz w:val="20"/>
                <w:szCs w:val="20"/>
              </w:rPr>
            </w:pPr>
            <w:r w:rsidRPr="00971C80">
              <w:rPr>
                <w:b/>
                <w:sz w:val="20"/>
                <w:szCs w:val="20"/>
              </w:rPr>
              <w:t>Units</w:t>
            </w:r>
          </w:p>
        </w:tc>
      </w:tr>
      <w:tr w:rsidR="007A4A4E" w:rsidRPr="00971C80" w14:paraId="66247A76" w14:textId="77777777" w:rsidTr="00400115">
        <w:trPr>
          <w:gridAfter w:val="1"/>
          <w:wAfter w:w="9" w:type="pct"/>
        </w:trPr>
        <w:tc>
          <w:tcPr>
            <w:tcW w:w="1107" w:type="pct"/>
            <w:tcBorders>
              <w:top w:val="single" w:sz="4" w:space="0" w:color="auto"/>
              <w:left w:val="single" w:sz="4" w:space="0" w:color="auto"/>
              <w:bottom w:val="single" w:sz="4" w:space="0" w:color="auto"/>
              <w:right w:val="single" w:sz="4" w:space="0" w:color="auto"/>
            </w:tcBorders>
            <w:hideMark/>
          </w:tcPr>
          <w:p w14:paraId="304EDA7E" w14:textId="77777777" w:rsidR="007A4A4E" w:rsidRPr="00971C80" w:rsidRDefault="007A4A4E" w:rsidP="00F8347F">
            <w:pPr>
              <w:jc w:val="left"/>
              <w:rPr>
                <w:sz w:val="20"/>
                <w:szCs w:val="20"/>
              </w:rPr>
            </w:pPr>
            <w:r w:rsidRPr="00971C80">
              <w:rPr>
                <w:sz w:val="20"/>
                <w:szCs w:val="20"/>
              </w:rPr>
              <w:t>ResetALCS</w:t>
            </w:r>
            <w:r w:rsidR="00A07621">
              <w:rPr>
                <w:sz w:val="20"/>
                <w:szCs w:val="20"/>
              </w:rPr>
              <w:t>HCALCS</w:t>
            </w:r>
          </w:p>
        </w:tc>
        <w:tc>
          <w:tcPr>
            <w:tcW w:w="1247" w:type="pct"/>
            <w:tcBorders>
              <w:top w:val="single" w:sz="4" w:space="0" w:color="auto"/>
              <w:left w:val="single" w:sz="4" w:space="0" w:color="auto"/>
              <w:bottom w:val="single" w:sz="4" w:space="0" w:color="auto"/>
              <w:right w:val="single" w:sz="4" w:space="0" w:color="auto"/>
            </w:tcBorders>
            <w:hideMark/>
          </w:tcPr>
          <w:p w14:paraId="5C20E43F" w14:textId="77777777" w:rsidR="007A4A4E" w:rsidRDefault="007A4A4E" w:rsidP="00F8347F">
            <w:pPr>
              <w:jc w:val="left"/>
              <w:rPr>
                <w:sz w:val="20"/>
                <w:szCs w:val="20"/>
              </w:rPr>
            </w:pPr>
            <w:r w:rsidRPr="00971C80">
              <w:rPr>
                <w:sz w:val="20"/>
                <w:szCs w:val="20"/>
              </w:rPr>
              <w:t xml:space="preserve"> </w:t>
            </w:r>
            <w:r w:rsidR="00A07621">
              <w:rPr>
                <w:sz w:val="20"/>
                <w:szCs w:val="20"/>
              </w:rPr>
              <w:t>S</w:t>
            </w:r>
            <w:r w:rsidRPr="00971C80">
              <w:rPr>
                <w:sz w:val="20"/>
                <w:szCs w:val="20"/>
              </w:rPr>
              <w:t xml:space="preserve">witch </w:t>
            </w:r>
            <w:r w:rsidR="00A07621">
              <w:rPr>
                <w:sz w:val="20"/>
                <w:szCs w:val="20"/>
              </w:rPr>
              <w:t xml:space="preserve">(ALCS or HCALCS) </w:t>
            </w:r>
            <w:r w:rsidRPr="00971C80">
              <w:rPr>
                <w:sz w:val="20"/>
                <w:szCs w:val="20"/>
              </w:rPr>
              <w:t>to be reset</w:t>
            </w:r>
          </w:p>
          <w:p w14:paraId="74E121DF" w14:textId="77777777" w:rsidR="00A07621" w:rsidRDefault="00A07621" w:rsidP="00F8347F">
            <w:pPr>
              <w:jc w:val="left"/>
              <w:rPr>
                <w:sz w:val="20"/>
                <w:szCs w:val="20"/>
              </w:rPr>
            </w:pPr>
          </w:p>
          <w:p w14:paraId="7BDD51CF" w14:textId="77777777" w:rsidR="00A07621" w:rsidRDefault="00A07621" w:rsidP="00F8347F">
            <w:pPr>
              <w:jc w:val="left"/>
              <w:rPr>
                <w:sz w:val="20"/>
                <w:szCs w:val="20"/>
              </w:rPr>
            </w:pPr>
            <w:r w:rsidRPr="00A07621">
              <w:rPr>
                <w:sz w:val="20"/>
                <w:szCs w:val="20"/>
              </w:rPr>
              <w:t>The index is the Switch Identifier</w:t>
            </w:r>
          </w:p>
          <w:p w14:paraId="74985E51" w14:textId="77777777" w:rsidR="00A07621" w:rsidRPr="00971C80" w:rsidRDefault="00A07621" w:rsidP="00F8347F">
            <w:pPr>
              <w:jc w:val="left"/>
              <w:rPr>
                <w:sz w:val="20"/>
                <w:szCs w:val="20"/>
              </w:rPr>
            </w:pPr>
          </w:p>
        </w:tc>
        <w:tc>
          <w:tcPr>
            <w:tcW w:w="1191" w:type="pct"/>
            <w:tcBorders>
              <w:top w:val="single" w:sz="4" w:space="0" w:color="auto"/>
              <w:left w:val="single" w:sz="4" w:space="0" w:color="auto"/>
              <w:bottom w:val="single" w:sz="4" w:space="0" w:color="auto"/>
              <w:right w:val="single" w:sz="4" w:space="0" w:color="auto"/>
            </w:tcBorders>
            <w:hideMark/>
          </w:tcPr>
          <w:p w14:paraId="14674DD4" w14:textId="77777777" w:rsidR="007A4A4E" w:rsidRPr="00971C80" w:rsidRDefault="007A4A4E" w:rsidP="00F8347F">
            <w:pPr>
              <w:jc w:val="left"/>
              <w:rPr>
                <w:sz w:val="20"/>
                <w:szCs w:val="20"/>
              </w:rPr>
            </w:pPr>
            <w:r w:rsidRPr="00971C80">
              <w:rPr>
                <w:sz w:val="20"/>
                <w:szCs w:val="20"/>
              </w:rPr>
              <w:t>sr:ResetALCSHCALCS</w:t>
            </w:r>
          </w:p>
        </w:tc>
        <w:tc>
          <w:tcPr>
            <w:tcW w:w="599" w:type="pct"/>
            <w:tcBorders>
              <w:top w:val="single" w:sz="4" w:space="0" w:color="auto"/>
              <w:left w:val="single" w:sz="4" w:space="0" w:color="auto"/>
              <w:bottom w:val="single" w:sz="4" w:space="0" w:color="auto"/>
              <w:right w:val="single" w:sz="4" w:space="0" w:color="auto"/>
            </w:tcBorders>
            <w:hideMark/>
          </w:tcPr>
          <w:p w14:paraId="5A216FFE" w14:textId="77777777" w:rsidR="007A4A4E" w:rsidRDefault="009D3619" w:rsidP="00F8347F">
            <w:pPr>
              <w:jc w:val="left"/>
              <w:rPr>
                <w:sz w:val="20"/>
                <w:szCs w:val="20"/>
              </w:rPr>
            </w:pPr>
            <w:r>
              <w:rPr>
                <w:sz w:val="20"/>
                <w:szCs w:val="20"/>
              </w:rPr>
              <w:t>Yes</w:t>
            </w:r>
          </w:p>
          <w:p w14:paraId="4FD24308" w14:textId="77777777" w:rsidR="009D3619" w:rsidRDefault="009D3619" w:rsidP="00F8347F">
            <w:pPr>
              <w:jc w:val="left"/>
              <w:rPr>
                <w:sz w:val="20"/>
                <w:szCs w:val="20"/>
              </w:rPr>
            </w:pPr>
          </w:p>
          <w:p w14:paraId="506268FD" w14:textId="77777777" w:rsidR="009D3619" w:rsidRPr="00971C80" w:rsidRDefault="009D3619">
            <w:pPr>
              <w:jc w:val="left"/>
              <w:rPr>
                <w:sz w:val="20"/>
                <w:szCs w:val="20"/>
                <w:vertAlign w:val="superscript"/>
              </w:rPr>
            </w:pPr>
          </w:p>
        </w:tc>
        <w:tc>
          <w:tcPr>
            <w:tcW w:w="449" w:type="pct"/>
            <w:tcBorders>
              <w:top w:val="single" w:sz="4" w:space="0" w:color="auto"/>
              <w:left w:val="single" w:sz="4" w:space="0" w:color="auto"/>
              <w:bottom w:val="single" w:sz="4" w:space="0" w:color="auto"/>
              <w:right w:val="single" w:sz="4" w:space="0" w:color="auto"/>
            </w:tcBorders>
            <w:hideMark/>
          </w:tcPr>
          <w:p w14:paraId="6A629F01" w14:textId="77777777" w:rsidR="007A4A4E" w:rsidRPr="00971C80" w:rsidRDefault="007A4A4E" w:rsidP="00F8347F">
            <w:pPr>
              <w:jc w:val="left"/>
              <w:rPr>
                <w:sz w:val="20"/>
                <w:szCs w:val="20"/>
              </w:rPr>
            </w:pPr>
            <w:r w:rsidRPr="00971C80">
              <w:rPr>
                <w:sz w:val="20"/>
                <w:szCs w:val="20"/>
              </w:rPr>
              <w:t>None</w:t>
            </w:r>
          </w:p>
        </w:tc>
        <w:tc>
          <w:tcPr>
            <w:tcW w:w="399" w:type="pct"/>
            <w:tcBorders>
              <w:top w:val="single" w:sz="4" w:space="0" w:color="auto"/>
              <w:left w:val="single" w:sz="4" w:space="0" w:color="auto"/>
              <w:bottom w:val="single" w:sz="4" w:space="0" w:color="auto"/>
              <w:right w:val="single" w:sz="4" w:space="0" w:color="auto"/>
            </w:tcBorders>
            <w:hideMark/>
          </w:tcPr>
          <w:p w14:paraId="647AD52F" w14:textId="77777777" w:rsidR="007A4A4E" w:rsidRPr="00971C80" w:rsidRDefault="007A4A4E" w:rsidP="00F8347F">
            <w:pPr>
              <w:jc w:val="left"/>
              <w:rPr>
                <w:sz w:val="20"/>
                <w:szCs w:val="20"/>
              </w:rPr>
            </w:pPr>
            <w:r w:rsidRPr="00971C80">
              <w:rPr>
                <w:sz w:val="20"/>
                <w:szCs w:val="20"/>
              </w:rPr>
              <w:t>N/A</w:t>
            </w:r>
          </w:p>
          <w:p w14:paraId="57515486" w14:textId="77777777" w:rsidR="007A4A4E" w:rsidRPr="00971C80" w:rsidRDefault="007A4A4E" w:rsidP="00F8347F">
            <w:pPr>
              <w:jc w:val="left"/>
              <w:rPr>
                <w:sz w:val="20"/>
                <w:szCs w:val="20"/>
              </w:rPr>
            </w:pPr>
          </w:p>
        </w:tc>
      </w:tr>
      <w:tr w:rsidR="00DD02C4" w:rsidRPr="00971C80" w14:paraId="01203EEF" w14:textId="77777777" w:rsidTr="00400115">
        <w:tc>
          <w:tcPr>
            <w:tcW w:w="1107" w:type="pct"/>
            <w:tcBorders>
              <w:top w:val="single" w:sz="4" w:space="0" w:color="auto"/>
              <w:left w:val="single" w:sz="4" w:space="0" w:color="auto"/>
              <w:bottom w:val="single" w:sz="4" w:space="0" w:color="auto"/>
              <w:right w:val="single" w:sz="4" w:space="0" w:color="auto"/>
            </w:tcBorders>
          </w:tcPr>
          <w:p w14:paraId="207ADC48" w14:textId="77777777" w:rsidR="00DD02C4" w:rsidRDefault="00DD02C4" w:rsidP="000E38CE">
            <w:pPr>
              <w:keepNext/>
              <w:tabs>
                <w:tab w:val="left" w:pos="720"/>
              </w:tabs>
              <w:jc w:val="left"/>
              <w:rPr>
                <w:sz w:val="20"/>
                <w:szCs w:val="20"/>
              </w:rPr>
            </w:pPr>
            <w:r>
              <w:rPr>
                <w:sz w:val="20"/>
                <w:szCs w:val="20"/>
              </w:rPr>
              <w:t>Index</w:t>
            </w:r>
          </w:p>
          <w:p w14:paraId="246180B6" w14:textId="77777777" w:rsidR="00DD02C4" w:rsidRDefault="00DD02C4" w:rsidP="000E38CE">
            <w:pPr>
              <w:keepNext/>
              <w:tabs>
                <w:tab w:val="left" w:pos="720"/>
              </w:tabs>
              <w:jc w:val="left"/>
              <w:rPr>
                <w:sz w:val="20"/>
                <w:szCs w:val="20"/>
              </w:rPr>
            </w:pPr>
          </w:p>
          <w:p w14:paraId="4B9395B1" w14:textId="77777777" w:rsidR="00DD02C4" w:rsidRDefault="00DD02C4" w:rsidP="000E38CE">
            <w:pPr>
              <w:keepNext/>
              <w:tabs>
                <w:tab w:val="left" w:pos="720"/>
              </w:tabs>
              <w:jc w:val="left"/>
              <w:rPr>
                <w:sz w:val="20"/>
                <w:szCs w:val="20"/>
              </w:rPr>
            </w:pPr>
            <w:r>
              <w:rPr>
                <w:sz w:val="20"/>
                <w:szCs w:val="20"/>
              </w:rPr>
              <w:t xml:space="preserve">(attribute of </w:t>
            </w:r>
            <w:r w:rsidRPr="00DD02C4">
              <w:rPr>
                <w:sz w:val="20"/>
                <w:szCs w:val="20"/>
              </w:rPr>
              <w:t>ResetALCSHCALCS</w:t>
            </w:r>
            <w:r>
              <w:rPr>
                <w:sz w:val="20"/>
                <w:szCs w:val="20"/>
              </w:rPr>
              <w:t xml:space="preserve"> )</w:t>
            </w:r>
          </w:p>
          <w:p w14:paraId="77E27D64" w14:textId="77777777" w:rsidR="00DD02C4" w:rsidRDefault="00DD02C4" w:rsidP="000E38CE">
            <w:pPr>
              <w:keepNext/>
              <w:tabs>
                <w:tab w:val="left" w:pos="720"/>
              </w:tabs>
              <w:jc w:val="left"/>
              <w:rPr>
                <w:sz w:val="20"/>
                <w:szCs w:val="20"/>
              </w:rPr>
            </w:pPr>
          </w:p>
          <w:p w14:paraId="46F15A37" w14:textId="77777777" w:rsidR="00DD02C4" w:rsidRPr="00971C80" w:rsidRDefault="00DD02C4" w:rsidP="000E38CE">
            <w:pPr>
              <w:keepNext/>
              <w:tabs>
                <w:tab w:val="left" w:pos="720"/>
              </w:tabs>
              <w:jc w:val="left"/>
              <w:rPr>
                <w:sz w:val="20"/>
                <w:szCs w:val="20"/>
              </w:rPr>
            </w:pPr>
          </w:p>
        </w:tc>
        <w:tc>
          <w:tcPr>
            <w:tcW w:w="1246" w:type="pct"/>
            <w:tcBorders>
              <w:top w:val="single" w:sz="4" w:space="0" w:color="auto"/>
              <w:left w:val="single" w:sz="4" w:space="0" w:color="auto"/>
              <w:bottom w:val="single" w:sz="4" w:space="0" w:color="auto"/>
              <w:right w:val="single" w:sz="4" w:space="0" w:color="auto"/>
            </w:tcBorders>
          </w:tcPr>
          <w:p w14:paraId="341ED79B" w14:textId="77777777" w:rsidR="00824E21" w:rsidRDefault="00DD02C4" w:rsidP="00824E21">
            <w:pPr>
              <w:keepNext/>
              <w:tabs>
                <w:tab w:val="left" w:pos="720"/>
              </w:tabs>
              <w:jc w:val="left"/>
              <w:rPr>
                <w:sz w:val="20"/>
                <w:szCs w:val="20"/>
              </w:rPr>
            </w:pPr>
            <w:r>
              <w:rPr>
                <w:sz w:val="20"/>
                <w:szCs w:val="20"/>
              </w:rPr>
              <w:t>The identifier associated with the</w:t>
            </w:r>
            <w:r w:rsidR="00C4755C">
              <w:rPr>
                <w:sz w:val="20"/>
                <w:szCs w:val="20"/>
              </w:rPr>
              <w:t xml:space="preserve"> </w:t>
            </w:r>
            <w:r>
              <w:rPr>
                <w:sz w:val="20"/>
                <w:szCs w:val="20"/>
              </w:rPr>
              <w:t>ALCS/HCALCS</w:t>
            </w:r>
            <w:r w:rsidR="00436C5C">
              <w:rPr>
                <w:sz w:val="20"/>
                <w:szCs w:val="20"/>
              </w:rPr>
              <w:t xml:space="preserve"> reset</w:t>
            </w:r>
            <w:r w:rsidR="00824E21">
              <w:rPr>
                <w:sz w:val="20"/>
                <w:szCs w:val="20"/>
              </w:rPr>
              <w:t xml:space="preserve"> </w:t>
            </w:r>
          </w:p>
          <w:p w14:paraId="1E42372B" w14:textId="77777777" w:rsidR="00DD02C4" w:rsidRPr="00971C80" w:rsidRDefault="00DD02C4" w:rsidP="00824E21">
            <w:pPr>
              <w:keepNext/>
              <w:tabs>
                <w:tab w:val="left" w:pos="720"/>
              </w:tabs>
              <w:spacing w:before="120"/>
              <w:jc w:val="left"/>
              <w:rPr>
                <w:sz w:val="20"/>
                <w:szCs w:val="20"/>
              </w:rPr>
            </w:pPr>
          </w:p>
        </w:tc>
        <w:tc>
          <w:tcPr>
            <w:tcW w:w="1192" w:type="pct"/>
            <w:tcBorders>
              <w:top w:val="single" w:sz="4" w:space="0" w:color="auto"/>
              <w:left w:val="single" w:sz="4" w:space="0" w:color="auto"/>
              <w:bottom w:val="single" w:sz="4" w:space="0" w:color="auto"/>
              <w:right w:val="single" w:sz="4" w:space="0" w:color="auto"/>
            </w:tcBorders>
          </w:tcPr>
          <w:p w14:paraId="6D4B28A3" w14:textId="77777777" w:rsidR="00DD02C4" w:rsidRPr="0007433A" w:rsidRDefault="00DD02C4" w:rsidP="000E38CE">
            <w:pPr>
              <w:keepNext/>
              <w:tabs>
                <w:tab w:val="left" w:pos="720"/>
              </w:tabs>
              <w:jc w:val="left"/>
              <w:rPr>
                <w:sz w:val="20"/>
                <w:szCs w:val="20"/>
              </w:rPr>
            </w:pPr>
            <w:r w:rsidRPr="0007433A">
              <w:rPr>
                <w:sz w:val="20"/>
                <w:szCs w:val="20"/>
              </w:rPr>
              <w:t>sr:range_1_5</w:t>
            </w:r>
          </w:p>
          <w:p w14:paraId="7762E202" w14:textId="77777777" w:rsidR="00DD02C4" w:rsidRPr="0007433A" w:rsidRDefault="00DD02C4" w:rsidP="000E38CE">
            <w:pPr>
              <w:keepNext/>
              <w:tabs>
                <w:tab w:val="left" w:pos="720"/>
              </w:tabs>
              <w:jc w:val="left"/>
              <w:rPr>
                <w:sz w:val="20"/>
                <w:szCs w:val="20"/>
              </w:rPr>
            </w:pPr>
          </w:p>
          <w:p w14:paraId="27855D0A" w14:textId="77777777" w:rsidR="00DD02C4" w:rsidRDefault="00785E78" w:rsidP="000E38CE">
            <w:pPr>
              <w:keepNext/>
              <w:tabs>
                <w:tab w:val="left" w:pos="720"/>
              </w:tabs>
              <w:jc w:val="left"/>
              <w:rPr>
                <w:sz w:val="20"/>
                <w:szCs w:val="20"/>
              </w:rPr>
            </w:pPr>
            <w:r w:rsidRPr="00785E78">
              <w:rPr>
                <w:sz w:val="20"/>
                <w:szCs w:val="20"/>
              </w:rPr>
              <w:t xml:space="preserve">(Restriction of xs:positiveInteger </w:t>
            </w:r>
            <w:r w:rsidR="00EC36C7">
              <w:rPr>
                <w:sz w:val="20"/>
                <w:szCs w:val="20"/>
              </w:rPr>
              <w:t>minInclusive 1 maxInclusive</w:t>
            </w:r>
            <w:r w:rsidR="00E05177" w:rsidRPr="00E55C7A">
              <w:rPr>
                <w:sz w:val="20"/>
                <w:szCs w:val="20"/>
              </w:rPr>
              <w:t xml:space="preserve"> </w:t>
            </w:r>
            <w:r w:rsidRPr="00785E78">
              <w:rPr>
                <w:sz w:val="20"/>
                <w:szCs w:val="20"/>
              </w:rPr>
              <w:t>5)</w:t>
            </w:r>
          </w:p>
          <w:p w14:paraId="424F1B47" w14:textId="77777777" w:rsidR="00785E78" w:rsidRDefault="00785E78" w:rsidP="000E38CE">
            <w:pPr>
              <w:keepNext/>
              <w:tabs>
                <w:tab w:val="left" w:pos="720"/>
              </w:tabs>
              <w:jc w:val="left"/>
            </w:pPr>
          </w:p>
        </w:tc>
        <w:tc>
          <w:tcPr>
            <w:tcW w:w="599" w:type="pct"/>
            <w:tcBorders>
              <w:top w:val="single" w:sz="4" w:space="0" w:color="auto"/>
              <w:left w:val="single" w:sz="4" w:space="0" w:color="auto"/>
              <w:bottom w:val="single" w:sz="4" w:space="0" w:color="auto"/>
              <w:right w:val="single" w:sz="4" w:space="0" w:color="auto"/>
            </w:tcBorders>
          </w:tcPr>
          <w:p w14:paraId="6FD65A0B" w14:textId="77777777" w:rsidR="00DD02C4" w:rsidRPr="00971C80" w:rsidRDefault="00DD02C4" w:rsidP="000E38CE">
            <w:pPr>
              <w:keepNext/>
              <w:tabs>
                <w:tab w:val="left" w:pos="720"/>
              </w:tabs>
              <w:jc w:val="left"/>
              <w:rPr>
                <w:sz w:val="20"/>
                <w:szCs w:val="20"/>
              </w:rPr>
            </w:pPr>
            <w:r>
              <w:rPr>
                <w:sz w:val="20"/>
                <w:szCs w:val="20"/>
              </w:rPr>
              <w:t>Yes</w:t>
            </w:r>
          </w:p>
        </w:tc>
        <w:tc>
          <w:tcPr>
            <w:tcW w:w="449" w:type="pct"/>
            <w:tcBorders>
              <w:top w:val="single" w:sz="4" w:space="0" w:color="auto"/>
              <w:left w:val="single" w:sz="4" w:space="0" w:color="auto"/>
              <w:bottom w:val="single" w:sz="4" w:space="0" w:color="auto"/>
              <w:right w:val="single" w:sz="4" w:space="0" w:color="auto"/>
            </w:tcBorders>
          </w:tcPr>
          <w:p w14:paraId="0D493D61" w14:textId="77777777" w:rsidR="00DD02C4" w:rsidRPr="00971C80" w:rsidRDefault="00DD02C4" w:rsidP="000E38CE">
            <w:pPr>
              <w:keepNext/>
              <w:tabs>
                <w:tab w:val="left" w:pos="720"/>
              </w:tabs>
              <w:jc w:val="left"/>
              <w:rPr>
                <w:sz w:val="20"/>
                <w:szCs w:val="20"/>
              </w:rPr>
            </w:pPr>
            <w:r>
              <w:rPr>
                <w:sz w:val="20"/>
                <w:szCs w:val="20"/>
              </w:rPr>
              <w:t>None</w:t>
            </w:r>
          </w:p>
        </w:tc>
        <w:tc>
          <w:tcPr>
            <w:tcW w:w="408" w:type="pct"/>
            <w:gridSpan w:val="2"/>
            <w:tcBorders>
              <w:top w:val="single" w:sz="4" w:space="0" w:color="auto"/>
              <w:left w:val="single" w:sz="4" w:space="0" w:color="auto"/>
              <w:bottom w:val="single" w:sz="4" w:space="0" w:color="auto"/>
              <w:right w:val="single" w:sz="4" w:space="0" w:color="auto"/>
            </w:tcBorders>
          </w:tcPr>
          <w:p w14:paraId="4DC45C92" w14:textId="77777777" w:rsidR="00DD02C4" w:rsidRDefault="00DD02C4" w:rsidP="000E38CE">
            <w:pPr>
              <w:keepNext/>
              <w:tabs>
                <w:tab w:val="left" w:pos="720"/>
              </w:tabs>
              <w:jc w:val="left"/>
              <w:rPr>
                <w:sz w:val="20"/>
                <w:szCs w:val="20"/>
              </w:rPr>
            </w:pPr>
            <w:r>
              <w:rPr>
                <w:sz w:val="20"/>
                <w:szCs w:val="20"/>
              </w:rPr>
              <w:t>N/A</w:t>
            </w:r>
          </w:p>
        </w:tc>
      </w:tr>
    </w:tbl>
    <w:p w14:paraId="4D1B0DE5" w14:textId="2A367D64" w:rsidR="00F76FBB" w:rsidRPr="000B4DCD" w:rsidRDefault="00F76FBB" w:rsidP="004705F3">
      <w:pPr>
        <w:pStyle w:val="Caption"/>
      </w:pPr>
      <w:bookmarkStart w:id="1510" w:name="_Toc50828956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219</w:t>
      </w:r>
      <w:r w:rsidR="00FB161A">
        <w:rPr>
          <w:noProof/>
        </w:rPr>
        <w:fldChar w:fldCharType="end"/>
      </w:r>
      <w:r>
        <w:t xml:space="preserve"> </w:t>
      </w:r>
      <w:r w:rsidRPr="000B4DCD">
        <w:t xml:space="preserve">: </w:t>
      </w:r>
      <w:r w:rsidR="007A4A4E" w:rsidRPr="00971C80">
        <w:t xml:space="preserve">ResetAuxiliaryLoad </w:t>
      </w:r>
      <w:r>
        <w:t>(sr:</w:t>
      </w:r>
      <w:r w:rsidR="007A4A4E" w:rsidRPr="00971C80">
        <w:t>ResetAuxiliaryLoad</w:t>
      </w:r>
      <w:r>
        <w:t>) data items</w:t>
      </w:r>
      <w:bookmarkEnd w:id="1510"/>
    </w:p>
    <w:p w14:paraId="21F0F771" w14:textId="77777777" w:rsidR="000B60A3" w:rsidRPr="00971C80" w:rsidRDefault="000B60A3" w:rsidP="000B60A3"/>
    <w:p w14:paraId="3451628C" w14:textId="77777777" w:rsidR="000B60A3" w:rsidRPr="00EA6BD0" w:rsidRDefault="00F000C9" w:rsidP="00F000C9">
      <w:pPr>
        <w:pStyle w:val="Heading4"/>
      </w:pPr>
      <w:r w:rsidRPr="00EA6BD0">
        <w:t>Specific Validation for this Request</w:t>
      </w:r>
      <w:r w:rsidR="000B60A3" w:rsidRPr="00EA6BD0">
        <w:tab/>
      </w:r>
    </w:p>
    <w:p w14:paraId="313E6D0D"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42EA5D8B" w14:textId="77777777" w:rsidR="000B60A3" w:rsidRPr="00971C80" w:rsidRDefault="000B60A3" w:rsidP="000B60A3"/>
    <w:p w14:paraId="341384D3" w14:textId="77777777" w:rsidR="000B60A3" w:rsidRPr="00971C80" w:rsidRDefault="000B60A3" w:rsidP="000B60A3">
      <w:pPr>
        <w:spacing w:after="200" w:line="276" w:lineRule="auto"/>
        <w:jc w:val="left"/>
      </w:pPr>
      <w:r w:rsidRPr="00971C80">
        <w:br w:type="page"/>
      </w:r>
    </w:p>
    <w:p w14:paraId="6BDB58A2" w14:textId="77777777" w:rsidR="000B60A3" w:rsidRPr="00971C80" w:rsidRDefault="000B60A3" w:rsidP="006A674B">
      <w:pPr>
        <w:pStyle w:val="Heading3"/>
      </w:pPr>
      <w:bookmarkStart w:id="1511" w:name="_Toc398808708"/>
      <w:bookmarkStart w:id="1512" w:name="_Toc489860785"/>
      <w:bookmarkStart w:id="1513" w:name="_Toc506336159"/>
      <w:bookmarkStart w:id="1514" w:name="_Toc509172515"/>
      <w:r w:rsidRPr="00971C80">
        <w:t>Add Auxiliary Load to Boost Button</w:t>
      </w:r>
      <w:bookmarkEnd w:id="1511"/>
      <w:bookmarkEnd w:id="1512"/>
      <w:bookmarkEnd w:id="1513"/>
      <w:bookmarkEnd w:id="1514"/>
    </w:p>
    <w:p w14:paraId="58E431B7"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27A60CA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55424DA"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4816A433" w14:textId="77777777" w:rsidR="000B60A3" w:rsidRPr="00971C80" w:rsidRDefault="000B60A3" w:rsidP="001D7F39">
            <w:pPr>
              <w:numPr>
                <w:ilvl w:val="0"/>
                <w:numId w:val="56"/>
              </w:numPr>
              <w:ind w:left="0"/>
              <w:contextualSpacing/>
              <w:jc w:val="left"/>
              <w:rPr>
                <w:sz w:val="20"/>
                <w:szCs w:val="20"/>
              </w:rPr>
            </w:pPr>
            <w:r w:rsidRPr="00971C80">
              <w:rPr>
                <w:sz w:val="20"/>
                <w:szCs w:val="20"/>
              </w:rPr>
              <w:t>AddAuxiliaryLoadToBoostButton</w:t>
            </w:r>
          </w:p>
        </w:tc>
      </w:tr>
      <w:tr w:rsidR="00971C80" w:rsidRPr="00971C80" w14:paraId="6B97380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840FBA7"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6002EEFD" w14:textId="77777777" w:rsidR="000B60A3" w:rsidRPr="00971C80" w:rsidRDefault="000B60A3" w:rsidP="001D7F39">
            <w:pPr>
              <w:numPr>
                <w:ilvl w:val="0"/>
                <w:numId w:val="56"/>
              </w:numPr>
              <w:ind w:left="0"/>
              <w:contextualSpacing/>
              <w:jc w:val="left"/>
              <w:rPr>
                <w:sz w:val="20"/>
                <w:szCs w:val="20"/>
              </w:rPr>
            </w:pPr>
            <w:r w:rsidRPr="00971C80">
              <w:rPr>
                <w:sz w:val="20"/>
                <w:szCs w:val="20"/>
              </w:rPr>
              <w:t>7.9</w:t>
            </w:r>
          </w:p>
        </w:tc>
      </w:tr>
      <w:tr w:rsidR="00971C80" w:rsidRPr="00971C80" w14:paraId="62A7078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34D2F66"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63202136" w14:textId="77777777" w:rsidR="000B60A3" w:rsidRPr="00971C80" w:rsidRDefault="000B60A3" w:rsidP="001D7F39">
            <w:pPr>
              <w:numPr>
                <w:ilvl w:val="0"/>
                <w:numId w:val="56"/>
              </w:numPr>
              <w:ind w:left="0"/>
              <w:contextualSpacing/>
              <w:jc w:val="left"/>
              <w:rPr>
                <w:sz w:val="20"/>
                <w:szCs w:val="20"/>
              </w:rPr>
            </w:pPr>
            <w:r w:rsidRPr="00971C80">
              <w:rPr>
                <w:sz w:val="20"/>
                <w:szCs w:val="20"/>
              </w:rPr>
              <w:t>7.9</w:t>
            </w:r>
          </w:p>
        </w:tc>
      </w:tr>
      <w:tr w:rsidR="00971C80" w:rsidRPr="00971C80" w14:paraId="05073FD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CD9C4DA"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0961B91D" w14:textId="77777777" w:rsidR="000B60A3" w:rsidRPr="00971C80" w:rsidRDefault="000B60A3" w:rsidP="000B60A3">
            <w:pPr>
              <w:contextualSpacing/>
              <w:jc w:val="left"/>
              <w:rPr>
                <w:sz w:val="20"/>
                <w:szCs w:val="20"/>
              </w:rPr>
            </w:pPr>
            <w:r w:rsidRPr="00971C80">
              <w:rPr>
                <w:sz w:val="20"/>
                <w:szCs w:val="20"/>
              </w:rPr>
              <w:t>Import Supplier (IS)</w:t>
            </w:r>
          </w:p>
        </w:tc>
      </w:tr>
      <w:tr w:rsidR="00971C80" w:rsidRPr="00971C80" w14:paraId="263B383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227E3D6"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4F5C30FA"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1ECFD56B" w14:textId="77777777" w:rsidR="000B60A3" w:rsidRPr="00971C80" w:rsidRDefault="000B60A3" w:rsidP="000B60A3">
            <w:pPr>
              <w:contextualSpacing/>
              <w:jc w:val="left"/>
              <w:rPr>
                <w:sz w:val="20"/>
                <w:szCs w:val="20"/>
              </w:rPr>
            </w:pPr>
          </w:p>
        </w:tc>
      </w:tr>
      <w:tr w:rsidR="00971C80" w:rsidRPr="00971C80" w14:paraId="1A9418D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8E9A293" w14:textId="77777777" w:rsidR="000B60A3" w:rsidRPr="00971C80" w:rsidRDefault="005876D1" w:rsidP="000B60A3">
            <w:pPr>
              <w:contextualSpacing/>
              <w:jc w:val="left"/>
              <w:rPr>
                <w:b/>
                <w:sz w:val="20"/>
                <w:szCs w:val="20"/>
              </w:rPr>
            </w:pPr>
            <w:r>
              <w:rPr>
                <w:b/>
                <w:sz w:val="20"/>
                <w:szCs w:val="20"/>
              </w:rPr>
              <w:t xml:space="preserve">BusinessTargetID </w:t>
            </w:r>
          </w:p>
          <w:p w14:paraId="460ECB80"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0A1CF22"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6B538C1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E894FD0"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34C7AD63" w14:textId="77777777" w:rsidR="000B60A3" w:rsidRPr="00971C80" w:rsidRDefault="000B60A3" w:rsidP="000B60A3">
            <w:pPr>
              <w:contextualSpacing/>
              <w:jc w:val="left"/>
              <w:rPr>
                <w:sz w:val="20"/>
                <w:szCs w:val="20"/>
              </w:rPr>
            </w:pPr>
            <w:r w:rsidRPr="00971C80">
              <w:rPr>
                <w:sz w:val="20"/>
                <w:szCs w:val="20"/>
              </w:rPr>
              <w:t>DSP</w:t>
            </w:r>
          </w:p>
        </w:tc>
      </w:tr>
      <w:tr w:rsidR="00971C80" w:rsidRPr="00971C80" w14:paraId="2C9D605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F3292D0"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52373FF4" w14:textId="77777777" w:rsidR="000B60A3" w:rsidRPr="00971C80" w:rsidRDefault="00047468" w:rsidP="000B60A3">
            <w:pPr>
              <w:contextualSpacing/>
              <w:jc w:val="left"/>
              <w:rPr>
                <w:sz w:val="20"/>
                <w:szCs w:val="20"/>
              </w:rPr>
            </w:pPr>
            <w:r>
              <w:rPr>
                <w:sz w:val="20"/>
                <w:szCs w:val="20"/>
              </w:rPr>
              <w:t>Yes</w:t>
            </w:r>
          </w:p>
        </w:tc>
      </w:tr>
      <w:tr w:rsidR="00971C80" w:rsidRPr="00971C80" w14:paraId="7947CA1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C8698C4"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429F6DE5"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037550E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2210E1A"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5926E05F"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437A900D" w14:textId="77777777" w:rsidR="000B60A3" w:rsidRDefault="000B60A3" w:rsidP="000B60A3">
            <w:pPr>
              <w:contextualSpacing/>
              <w:jc w:val="left"/>
              <w:rPr>
                <w:sz w:val="20"/>
                <w:szCs w:val="20"/>
              </w:rPr>
            </w:pPr>
            <w:r w:rsidRPr="00971C80">
              <w:rPr>
                <w:sz w:val="20"/>
                <w:szCs w:val="20"/>
              </w:rPr>
              <w:t>1 – Send (Non-Critical)</w:t>
            </w:r>
          </w:p>
          <w:p w14:paraId="4FF52002" w14:textId="77777777" w:rsidR="00954898" w:rsidRDefault="00954898" w:rsidP="000B60A3">
            <w:pPr>
              <w:contextualSpacing/>
              <w:jc w:val="left"/>
              <w:rPr>
                <w:sz w:val="20"/>
                <w:szCs w:val="20"/>
              </w:rPr>
            </w:pPr>
            <w:r w:rsidRPr="00971C80">
              <w:rPr>
                <w:sz w:val="20"/>
                <w:szCs w:val="20"/>
              </w:rPr>
              <w:t>2 – Return for local delivery (Non-Critical)</w:t>
            </w:r>
            <w:r w:rsidRPr="00971C80">
              <w:rPr>
                <w:sz w:val="20"/>
                <w:szCs w:val="20"/>
              </w:rPr>
              <w:br/>
              <w:t>3 – Send and Return for local delivery (Non-Critical)</w:t>
            </w:r>
          </w:p>
          <w:p w14:paraId="09D9CC0A" w14:textId="77777777" w:rsidR="00954898" w:rsidRPr="00971C80" w:rsidRDefault="00954898" w:rsidP="000B60A3">
            <w:pPr>
              <w:contextualSpacing/>
              <w:jc w:val="left"/>
              <w:rPr>
                <w:sz w:val="20"/>
                <w:szCs w:val="20"/>
              </w:rPr>
            </w:pPr>
          </w:p>
        </w:tc>
      </w:tr>
      <w:tr w:rsidR="00971C80" w:rsidRPr="00971C80" w14:paraId="60812C0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6ADB3BD"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10D5433D" w14:textId="07B9B69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971C80" w:rsidRPr="00971C80" w14:paraId="460C85B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6825969"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61AD07AE"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6AA6F97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97184DB"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302B02F" w14:textId="29A68ECC"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592DC0C2" w14:textId="77777777" w:rsidR="000B60A3" w:rsidRPr="00971C80" w:rsidRDefault="000B60A3" w:rsidP="00AB3A89">
            <w:pPr>
              <w:numPr>
                <w:ilvl w:val="0"/>
                <w:numId w:val="147"/>
              </w:numPr>
              <w:contextualSpacing/>
              <w:jc w:val="left"/>
              <w:rPr>
                <w:sz w:val="20"/>
                <w:szCs w:val="20"/>
              </w:rPr>
            </w:pPr>
            <w:r w:rsidRPr="00971C80">
              <w:rPr>
                <w:sz w:val="20"/>
                <w:szCs w:val="20"/>
              </w:rPr>
              <w:t>Acknowledgement</w:t>
            </w:r>
          </w:p>
          <w:p w14:paraId="4B48A978" w14:textId="77777777" w:rsidR="000B60A3" w:rsidRDefault="000B60A3" w:rsidP="00AB3A89">
            <w:pPr>
              <w:numPr>
                <w:ilvl w:val="0"/>
                <w:numId w:val="147"/>
              </w:numPr>
              <w:contextualSpacing/>
              <w:jc w:val="left"/>
              <w:rPr>
                <w:sz w:val="20"/>
                <w:szCs w:val="20"/>
              </w:rPr>
            </w:pPr>
            <w:r w:rsidRPr="00971C80">
              <w:rPr>
                <w:sz w:val="20"/>
                <w:szCs w:val="20"/>
              </w:rPr>
              <w:t>Service Response (from Device) – GBCSPayload</w:t>
            </w:r>
          </w:p>
          <w:p w14:paraId="3D9A3603" w14:textId="77777777" w:rsidR="00A27379" w:rsidRPr="00A27379" w:rsidRDefault="00A27379" w:rsidP="00AB3A89">
            <w:pPr>
              <w:pStyle w:val="ListParagraph"/>
              <w:numPr>
                <w:ilvl w:val="0"/>
                <w:numId w:val="147"/>
              </w:numPr>
              <w:rPr>
                <w:sz w:val="20"/>
                <w:szCs w:val="20"/>
              </w:rPr>
            </w:pPr>
            <w:r w:rsidRPr="00A27379">
              <w:rPr>
                <w:sz w:val="20"/>
                <w:szCs w:val="20"/>
              </w:rPr>
              <w:t>Response to a Command for Local Delivery</w:t>
            </w:r>
            <w:r w:rsidR="00C4755C">
              <w:rPr>
                <w:sz w:val="20"/>
                <w:szCs w:val="20"/>
              </w:rPr>
              <w:t xml:space="preserve"> Request - </w:t>
            </w:r>
            <w:r w:rsidRPr="00A27379">
              <w:rPr>
                <w:sz w:val="20"/>
                <w:szCs w:val="20"/>
              </w:rPr>
              <w:t>LocalCommand Format</w:t>
            </w:r>
          </w:p>
          <w:p w14:paraId="6016EDA0"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5EEE264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2BD9BCF"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5F0F098C" w14:textId="0775282B"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1E7E84B3" w14:textId="77777777" w:rsidTr="00400115">
        <w:trPr>
          <w:trHeight w:val="425"/>
        </w:trPr>
        <w:tc>
          <w:tcPr>
            <w:tcW w:w="1501" w:type="pct"/>
            <w:vAlign w:val="center"/>
          </w:tcPr>
          <w:p w14:paraId="713FA3F8"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31825F0D"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7185363C"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6915C6AE" w14:textId="77777777" w:rsidTr="00400115">
        <w:trPr>
          <w:trHeight w:val="425"/>
        </w:trPr>
        <w:tc>
          <w:tcPr>
            <w:tcW w:w="1501" w:type="pct"/>
            <w:vAlign w:val="center"/>
          </w:tcPr>
          <w:p w14:paraId="76B585E4"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CDE64E1" w14:textId="77777777" w:rsidR="00416DEB" w:rsidRPr="00971C80" w:rsidRDefault="00416DEB" w:rsidP="00416DEB">
            <w:pPr>
              <w:spacing w:before="60" w:after="60"/>
              <w:contextualSpacing/>
              <w:jc w:val="left"/>
              <w:rPr>
                <w:sz w:val="20"/>
                <w:szCs w:val="20"/>
              </w:rPr>
            </w:pPr>
            <w:r>
              <w:rPr>
                <w:sz w:val="20"/>
                <w:szCs w:val="20"/>
              </w:rPr>
              <w:t>0x005F</w:t>
            </w:r>
          </w:p>
        </w:tc>
        <w:tc>
          <w:tcPr>
            <w:tcW w:w="1749" w:type="pct"/>
            <w:vAlign w:val="center"/>
          </w:tcPr>
          <w:p w14:paraId="6AD0D8B0" w14:textId="77777777" w:rsidR="00416DEB" w:rsidRPr="00971C80" w:rsidRDefault="00416DEB" w:rsidP="00416DEB">
            <w:pPr>
              <w:spacing w:before="60" w:after="60"/>
              <w:contextualSpacing/>
              <w:jc w:val="left"/>
              <w:rPr>
                <w:sz w:val="20"/>
                <w:szCs w:val="20"/>
              </w:rPr>
            </w:pPr>
            <w:r>
              <w:rPr>
                <w:sz w:val="20"/>
                <w:szCs w:val="20"/>
              </w:rPr>
              <w:t>N/A</w:t>
            </w:r>
          </w:p>
        </w:tc>
      </w:tr>
      <w:tr w:rsidR="00416DEB" w:rsidRPr="00971C80" w14:paraId="29D4DB85" w14:textId="77777777" w:rsidTr="00400115">
        <w:trPr>
          <w:trHeight w:val="425"/>
        </w:trPr>
        <w:tc>
          <w:tcPr>
            <w:tcW w:w="1501" w:type="pct"/>
            <w:vAlign w:val="center"/>
          </w:tcPr>
          <w:p w14:paraId="0373ED09"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1159345C" w14:textId="77777777" w:rsidR="00416DEB" w:rsidRPr="00713C07" w:rsidRDefault="00416DEB" w:rsidP="00416DEB">
            <w:pPr>
              <w:spacing w:before="60" w:after="60"/>
              <w:contextualSpacing/>
              <w:jc w:val="left"/>
              <w:rPr>
                <w:sz w:val="20"/>
                <w:szCs w:val="20"/>
              </w:rPr>
            </w:pPr>
            <w:r>
              <w:rPr>
                <w:sz w:val="20"/>
                <w:szCs w:val="20"/>
              </w:rPr>
              <w:t>ECS62</w:t>
            </w:r>
          </w:p>
        </w:tc>
        <w:tc>
          <w:tcPr>
            <w:tcW w:w="1749" w:type="pct"/>
            <w:vAlign w:val="center"/>
          </w:tcPr>
          <w:p w14:paraId="263A68D8" w14:textId="77777777" w:rsidR="00416DEB" w:rsidRPr="00713C07" w:rsidRDefault="00416DEB" w:rsidP="00416DEB">
            <w:pPr>
              <w:spacing w:before="60" w:after="60"/>
              <w:contextualSpacing/>
              <w:jc w:val="left"/>
              <w:rPr>
                <w:sz w:val="20"/>
                <w:szCs w:val="20"/>
              </w:rPr>
            </w:pPr>
            <w:r>
              <w:rPr>
                <w:sz w:val="20"/>
                <w:szCs w:val="20"/>
              </w:rPr>
              <w:t>N/A</w:t>
            </w:r>
          </w:p>
        </w:tc>
      </w:tr>
    </w:tbl>
    <w:p w14:paraId="65F647DE"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34300596" w14:textId="77777777" w:rsidR="000B60A3" w:rsidRPr="00EA6BD0" w:rsidRDefault="00F000C9" w:rsidP="00F000C9">
      <w:pPr>
        <w:pStyle w:val="Heading4"/>
      </w:pPr>
      <w:r w:rsidRPr="00EA6BD0">
        <w:tab/>
        <w:t>Specific Data Items for this Request</w:t>
      </w:r>
      <w:r w:rsidR="000B60A3" w:rsidRPr="00EA6BD0">
        <w:tab/>
      </w:r>
    </w:p>
    <w:p w14:paraId="31532196" w14:textId="77777777" w:rsidR="000B60A3" w:rsidRPr="00971C80" w:rsidRDefault="000B60A3" w:rsidP="000B60A3">
      <w:pPr>
        <w:keepNext/>
      </w:pPr>
      <w:r w:rsidRPr="00971C80">
        <w:t>AddAuxiliaryLoadToBoostButton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857"/>
        <w:gridCol w:w="2646"/>
        <w:gridCol w:w="29"/>
        <w:gridCol w:w="1863"/>
        <w:gridCol w:w="7"/>
        <w:gridCol w:w="1079"/>
        <w:gridCol w:w="7"/>
        <w:gridCol w:w="808"/>
        <w:gridCol w:w="7"/>
        <w:gridCol w:w="717"/>
        <w:gridCol w:w="14"/>
      </w:tblGrid>
      <w:tr w:rsidR="00846622" w:rsidRPr="00971C80" w14:paraId="335052A1" w14:textId="77777777" w:rsidTr="00400115">
        <w:trPr>
          <w:gridAfter w:val="1"/>
          <w:wAfter w:w="8" w:type="pct"/>
        </w:trPr>
        <w:tc>
          <w:tcPr>
            <w:tcW w:w="1027" w:type="pct"/>
            <w:tcBorders>
              <w:top w:val="single" w:sz="4" w:space="0" w:color="auto"/>
              <w:left w:val="single" w:sz="4" w:space="0" w:color="auto"/>
              <w:bottom w:val="single" w:sz="4" w:space="0" w:color="auto"/>
              <w:right w:val="single" w:sz="4" w:space="0" w:color="auto"/>
            </w:tcBorders>
            <w:hideMark/>
          </w:tcPr>
          <w:p w14:paraId="5D3C4604" w14:textId="77777777" w:rsidR="000B60A3" w:rsidRPr="00971C80" w:rsidRDefault="000B60A3" w:rsidP="00F8347F">
            <w:pPr>
              <w:jc w:val="left"/>
              <w:rPr>
                <w:b/>
                <w:sz w:val="20"/>
                <w:szCs w:val="20"/>
              </w:rPr>
            </w:pPr>
            <w:r w:rsidRPr="00971C80">
              <w:rPr>
                <w:b/>
                <w:sz w:val="20"/>
                <w:szCs w:val="20"/>
              </w:rPr>
              <w:t>Data Item</w:t>
            </w:r>
          </w:p>
        </w:tc>
        <w:tc>
          <w:tcPr>
            <w:tcW w:w="1464" w:type="pct"/>
            <w:tcBorders>
              <w:top w:val="single" w:sz="4" w:space="0" w:color="auto"/>
              <w:left w:val="single" w:sz="4" w:space="0" w:color="auto"/>
              <w:bottom w:val="single" w:sz="4" w:space="0" w:color="auto"/>
              <w:right w:val="single" w:sz="4" w:space="0" w:color="auto"/>
            </w:tcBorders>
            <w:hideMark/>
          </w:tcPr>
          <w:p w14:paraId="6C56EF14" w14:textId="77777777" w:rsidR="000B60A3" w:rsidRPr="00971C80" w:rsidRDefault="000B60A3" w:rsidP="00F8347F">
            <w:pPr>
              <w:jc w:val="left"/>
              <w:rPr>
                <w:b/>
                <w:sz w:val="20"/>
                <w:szCs w:val="20"/>
              </w:rPr>
            </w:pPr>
            <w:r w:rsidRPr="00971C80">
              <w:rPr>
                <w:b/>
                <w:sz w:val="20"/>
                <w:szCs w:val="20"/>
              </w:rPr>
              <w:t>Description / Values</w:t>
            </w:r>
          </w:p>
        </w:tc>
        <w:tc>
          <w:tcPr>
            <w:tcW w:w="1047" w:type="pct"/>
            <w:gridSpan w:val="2"/>
            <w:tcBorders>
              <w:top w:val="single" w:sz="4" w:space="0" w:color="auto"/>
              <w:left w:val="single" w:sz="4" w:space="0" w:color="auto"/>
              <w:bottom w:val="single" w:sz="4" w:space="0" w:color="auto"/>
              <w:right w:val="single" w:sz="4" w:space="0" w:color="auto"/>
            </w:tcBorders>
            <w:hideMark/>
          </w:tcPr>
          <w:p w14:paraId="5E1EB41F" w14:textId="77777777" w:rsidR="000B60A3" w:rsidRPr="00971C80" w:rsidRDefault="000B60A3" w:rsidP="00F8347F">
            <w:pPr>
              <w:jc w:val="left"/>
              <w:rPr>
                <w:b/>
                <w:sz w:val="20"/>
                <w:szCs w:val="20"/>
              </w:rPr>
            </w:pPr>
            <w:r w:rsidRPr="00971C80">
              <w:rPr>
                <w:b/>
                <w:sz w:val="20"/>
                <w:szCs w:val="20"/>
              </w:rPr>
              <w:t>Type</w:t>
            </w:r>
          </w:p>
        </w:tc>
        <w:tc>
          <w:tcPr>
            <w:tcW w:w="601" w:type="pct"/>
            <w:gridSpan w:val="2"/>
            <w:tcBorders>
              <w:top w:val="single" w:sz="4" w:space="0" w:color="auto"/>
              <w:left w:val="single" w:sz="4" w:space="0" w:color="auto"/>
              <w:bottom w:val="single" w:sz="4" w:space="0" w:color="auto"/>
              <w:right w:val="single" w:sz="4" w:space="0" w:color="auto"/>
            </w:tcBorders>
            <w:hideMark/>
          </w:tcPr>
          <w:p w14:paraId="5AF0EBCB"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1" w:type="pct"/>
            <w:gridSpan w:val="2"/>
            <w:tcBorders>
              <w:top w:val="single" w:sz="4" w:space="0" w:color="auto"/>
              <w:left w:val="single" w:sz="4" w:space="0" w:color="auto"/>
              <w:bottom w:val="single" w:sz="4" w:space="0" w:color="auto"/>
              <w:right w:val="single" w:sz="4" w:space="0" w:color="auto"/>
            </w:tcBorders>
            <w:hideMark/>
          </w:tcPr>
          <w:p w14:paraId="67929F1D" w14:textId="77777777" w:rsidR="000B60A3" w:rsidRPr="00971C80" w:rsidRDefault="000B60A3" w:rsidP="00F8347F">
            <w:pPr>
              <w:jc w:val="left"/>
              <w:rPr>
                <w:b/>
                <w:sz w:val="20"/>
                <w:szCs w:val="20"/>
              </w:rPr>
            </w:pPr>
            <w:r w:rsidRPr="00971C80">
              <w:rPr>
                <w:b/>
                <w:sz w:val="20"/>
                <w:szCs w:val="20"/>
              </w:rPr>
              <w:t>Default</w:t>
            </w:r>
          </w:p>
        </w:tc>
        <w:tc>
          <w:tcPr>
            <w:tcW w:w="401" w:type="pct"/>
            <w:gridSpan w:val="2"/>
            <w:tcBorders>
              <w:top w:val="single" w:sz="4" w:space="0" w:color="auto"/>
              <w:left w:val="single" w:sz="4" w:space="0" w:color="auto"/>
              <w:bottom w:val="single" w:sz="4" w:space="0" w:color="auto"/>
              <w:right w:val="single" w:sz="4" w:space="0" w:color="auto"/>
            </w:tcBorders>
            <w:hideMark/>
          </w:tcPr>
          <w:p w14:paraId="7EEF099A" w14:textId="77777777" w:rsidR="000B60A3" w:rsidRPr="00971C80" w:rsidRDefault="000B60A3" w:rsidP="00F8347F">
            <w:pPr>
              <w:jc w:val="left"/>
              <w:rPr>
                <w:b/>
                <w:sz w:val="20"/>
                <w:szCs w:val="20"/>
              </w:rPr>
            </w:pPr>
            <w:r w:rsidRPr="00971C80">
              <w:rPr>
                <w:b/>
                <w:sz w:val="20"/>
                <w:szCs w:val="20"/>
              </w:rPr>
              <w:t>Units</w:t>
            </w:r>
          </w:p>
        </w:tc>
      </w:tr>
      <w:tr w:rsidR="00846622" w:rsidRPr="00971C80" w14:paraId="31C4C153" w14:textId="77777777" w:rsidTr="00400115">
        <w:trPr>
          <w:gridAfter w:val="1"/>
          <w:wAfter w:w="8" w:type="pct"/>
        </w:trPr>
        <w:tc>
          <w:tcPr>
            <w:tcW w:w="1027" w:type="pct"/>
            <w:tcBorders>
              <w:top w:val="single" w:sz="4" w:space="0" w:color="auto"/>
              <w:left w:val="single" w:sz="4" w:space="0" w:color="auto"/>
              <w:bottom w:val="single" w:sz="4" w:space="0" w:color="auto"/>
              <w:right w:val="single" w:sz="4" w:space="0" w:color="auto"/>
            </w:tcBorders>
            <w:hideMark/>
          </w:tcPr>
          <w:p w14:paraId="2B7EC3BB" w14:textId="77777777" w:rsidR="000B60A3" w:rsidRPr="00971C80" w:rsidRDefault="000B60A3" w:rsidP="00F8347F">
            <w:pPr>
              <w:tabs>
                <w:tab w:val="left" w:pos="720"/>
              </w:tabs>
              <w:jc w:val="left"/>
              <w:rPr>
                <w:sz w:val="20"/>
                <w:szCs w:val="20"/>
                <w:vertAlign w:val="superscript"/>
              </w:rPr>
            </w:pPr>
            <w:r w:rsidRPr="00971C80">
              <w:rPr>
                <w:sz w:val="20"/>
                <w:szCs w:val="20"/>
              </w:rPr>
              <w:t>ExecutionDateTime</w:t>
            </w:r>
          </w:p>
        </w:tc>
        <w:tc>
          <w:tcPr>
            <w:tcW w:w="1464" w:type="pct"/>
            <w:tcBorders>
              <w:top w:val="single" w:sz="4" w:space="0" w:color="auto"/>
              <w:left w:val="single" w:sz="4" w:space="0" w:color="auto"/>
              <w:bottom w:val="single" w:sz="4" w:space="0" w:color="auto"/>
              <w:right w:val="single" w:sz="4" w:space="0" w:color="auto"/>
            </w:tcBorders>
            <w:hideMark/>
          </w:tcPr>
          <w:p w14:paraId="39279D39"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3FC767B4" w14:textId="77777777" w:rsidR="000B60A3" w:rsidRPr="00971C80" w:rsidRDefault="000B60A3" w:rsidP="00F8347F">
            <w:pPr>
              <w:tabs>
                <w:tab w:val="left" w:pos="720"/>
              </w:tabs>
              <w:jc w:val="left"/>
              <w:rPr>
                <w:sz w:val="20"/>
                <w:szCs w:val="20"/>
              </w:rPr>
            </w:pPr>
            <w:r w:rsidRPr="00971C80">
              <w:rPr>
                <w:sz w:val="20"/>
                <w:szCs w:val="20"/>
              </w:rPr>
              <w:t xml:space="preserve">The UTC date and time the User requires the </w:t>
            </w:r>
            <w:r w:rsidR="0097425F" w:rsidRPr="00971C80">
              <w:rPr>
                <w:sz w:val="20"/>
                <w:szCs w:val="20"/>
              </w:rPr>
              <w:t>C</w:t>
            </w:r>
            <w:r w:rsidRPr="00971C80">
              <w:rPr>
                <w:sz w:val="20"/>
                <w:szCs w:val="20"/>
              </w:rPr>
              <w:t xml:space="preserve">ommand to be executed on the Device </w:t>
            </w:r>
          </w:p>
          <w:p w14:paraId="5FE22F9E" w14:textId="77777777" w:rsidR="000B60A3" w:rsidRDefault="00703F91" w:rsidP="00AB3A89">
            <w:pPr>
              <w:pStyle w:val="ListParagraph"/>
              <w:numPr>
                <w:ilvl w:val="0"/>
                <w:numId w:val="217"/>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0349A854" w14:textId="77777777" w:rsidR="0013131A" w:rsidRPr="00971C80" w:rsidRDefault="0013131A" w:rsidP="001D7F39">
            <w:pPr>
              <w:pStyle w:val="ListParagraph"/>
              <w:tabs>
                <w:tab w:val="left" w:pos="720"/>
              </w:tabs>
              <w:jc w:val="left"/>
              <w:rPr>
                <w:sz w:val="20"/>
                <w:szCs w:val="20"/>
              </w:rPr>
            </w:pPr>
          </w:p>
        </w:tc>
        <w:tc>
          <w:tcPr>
            <w:tcW w:w="1047" w:type="pct"/>
            <w:gridSpan w:val="2"/>
            <w:tcBorders>
              <w:top w:val="single" w:sz="4" w:space="0" w:color="auto"/>
              <w:left w:val="single" w:sz="4" w:space="0" w:color="auto"/>
              <w:bottom w:val="single" w:sz="4" w:space="0" w:color="auto"/>
              <w:right w:val="single" w:sz="4" w:space="0" w:color="auto"/>
            </w:tcBorders>
            <w:hideMark/>
          </w:tcPr>
          <w:p w14:paraId="3BCB4F85" w14:textId="77777777" w:rsidR="000B60A3" w:rsidRPr="00971C80" w:rsidRDefault="000B60A3" w:rsidP="00F8347F">
            <w:pPr>
              <w:tabs>
                <w:tab w:val="left" w:pos="720"/>
              </w:tabs>
              <w:jc w:val="left"/>
              <w:rPr>
                <w:rFonts w:eastAsiaTheme="minorHAnsi"/>
                <w:sz w:val="20"/>
                <w:szCs w:val="20"/>
                <w:lang w:eastAsia="en-GB"/>
              </w:rPr>
            </w:pPr>
            <w:r w:rsidRPr="00971C80">
              <w:rPr>
                <w:sz w:val="20"/>
                <w:szCs w:val="20"/>
              </w:rPr>
              <w:t>xs:dateTime</w:t>
            </w:r>
          </w:p>
        </w:tc>
        <w:tc>
          <w:tcPr>
            <w:tcW w:w="601" w:type="pct"/>
            <w:gridSpan w:val="2"/>
            <w:tcBorders>
              <w:top w:val="single" w:sz="4" w:space="0" w:color="auto"/>
              <w:left w:val="single" w:sz="4" w:space="0" w:color="auto"/>
              <w:bottom w:val="single" w:sz="4" w:space="0" w:color="auto"/>
              <w:right w:val="single" w:sz="4" w:space="0" w:color="auto"/>
            </w:tcBorders>
            <w:hideMark/>
          </w:tcPr>
          <w:p w14:paraId="01B67338" w14:textId="77777777" w:rsidR="000B60A3" w:rsidRPr="00971C80" w:rsidRDefault="000B60A3" w:rsidP="00F8347F">
            <w:pPr>
              <w:tabs>
                <w:tab w:val="left" w:pos="720"/>
              </w:tabs>
              <w:jc w:val="left"/>
              <w:rPr>
                <w:sz w:val="20"/>
                <w:szCs w:val="20"/>
              </w:rPr>
            </w:pPr>
            <w:r w:rsidRPr="00971C80">
              <w:rPr>
                <w:sz w:val="20"/>
                <w:szCs w:val="20"/>
              </w:rPr>
              <w:t>No</w:t>
            </w:r>
          </w:p>
        </w:tc>
        <w:tc>
          <w:tcPr>
            <w:tcW w:w="451" w:type="pct"/>
            <w:gridSpan w:val="2"/>
            <w:tcBorders>
              <w:top w:val="single" w:sz="4" w:space="0" w:color="auto"/>
              <w:left w:val="single" w:sz="4" w:space="0" w:color="auto"/>
              <w:bottom w:val="single" w:sz="4" w:space="0" w:color="auto"/>
              <w:right w:val="single" w:sz="4" w:space="0" w:color="auto"/>
            </w:tcBorders>
            <w:hideMark/>
          </w:tcPr>
          <w:p w14:paraId="4F6EE3EA" w14:textId="77777777" w:rsidR="000B60A3" w:rsidRPr="00971C80" w:rsidRDefault="000B60A3" w:rsidP="00F8347F">
            <w:pPr>
              <w:tabs>
                <w:tab w:val="left" w:pos="720"/>
              </w:tabs>
              <w:jc w:val="left"/>
              <w:rPr>
                <w:sz w:val="20"/>
                <w:szCs w:val="20"/>
              </w:rPr>
            </w:pPr>
            <w:r w:rsidRPr="00971C80">
              <w:rPr>
                <w:sz w:val="20"/>
                <w:szCs w:val="20"/>
              </w:rPr>
              <w:t>None</w:t>
            </w:r>
          </w:p>
        </w:tc>
        <w:tc>
          <w:tcPr>
            <w:tcW w:w="401" w:type="pct"/>
            <w:gridSpan w:val="2"/>
            <w:tcBorders>
              <w:top w:val="single" w:sz="4" w:space="0" w:color="auto"/>
              <w:left w:val="single" w:sz="4" w:space="0" w:color="auto"/>
              <w:bottom w:val="single" w:sz="4" w:space="0" w:color="auto"/>
              <w:right w:val="single" w:sz="4" w:space="0" w:color="auto"/>
            </w:tcBorders>
            <w:hideMark/>
          </w:tcPr>
          <w:p w14:paraId="6C2A672B" w14:textId="77777777" w:rsidR="000B60A3" w:rsidRPr="00971C80" w:rsidRDefault="000B60A3" w:rsidP="00F8347F">
            <w:pPr>
              <w:tabs>
                <w:tab w:val="left" w:pos="720"/>
              </w:tabs>
              <w:jc w:val="left"/>
              <w:rPr>
                <w:sz w:val="20"/>
                <w:szCs w:val="20"/>
              </w:rPr>
            </w:pPr>
            <w:r w:rsidRPr="00971C80">
              <w:rPr>
                <w:sz w:val="20"/>
                <w:szCs w:val="20"/>
              </w:rPr>
              <w:t>UTC Date-Time</w:t>
            </w:r>
          </w:p>
        </w:tc>
      </w:tr>
      <w:tr w:rsidR="00CA3C34" w:rsidRPr="00971C80" w14:paraId="712F5B92" w14:textId="77777777" w:rsidTr="00400115">
        <w:trPr>
          <w:gridAfter w:val="1"/>
          <w:wAfter w:w="8" w:type="pct"/>
        </w:trPr>
        <w:tc>
          <w:tcPr>
            <w:tcW w:w="1027" w:type="pct"/>
            <w:tcBorders>
              <w:top w:val="single" w:sz="4" w:space="0" w:color="auto"/>
              <w:left w:val="single" w:sz="4" w:space="0" w:color="auto"/>
              <w:bottom w:val="single" w:sz="4" w:space="0" w:color="auto"/>
              <w:right w:val="single" w:sz="4" w:space="0" w:color="auto"/>
            </w:tcBorders>
          </w:tcPr>
          <w:p w14:paraId="64396BC9" w14:textId="77777777" w:rsidR="00CA3C34" w:rsidRPr="00971C80" w:rsidRDefault="00CA3C34" w:rsidP="00CA3C34">
            <w:pPr>
              <w:tabs>
                <w:tab w:val="left" w:pos="720"/>
              </w:tabs>
              <w:jc w:val="left"/>
              <w:rPr>
                <w:sz w:val="20"/>
                <w:szCs w:val="20"/>
              </w:rPr>
            </w:pPr>
            <w:r w:rsidRPr="00CA3C34">
              <w:rPr>
                <w:sz w:val="20"/>
                <w:szCs w:val="20"/>
              </w:rPr>
              <w:t>AddToBoostButton</w:t>
            </w:r>
          </w:p>
        </w:tc>
        <w:tc>
          <w:tcPr>
            <w:tcW w:w="1480" w:type="pct"/>
            <w:gridSpan w:val="2"/>
            <w:tcBorders>
              <w:top w:val="single" w:sz="4" w:space="0" w:color="auto"/>
              <w:left w:val="single" w:sz="4" w:space="0" w:color="auto"/>
              <w:bottom w:val="single" w:sz="4" w:space="0" w:color="auto"/>
              <w:right w:val="single" w:sz="4" w:space="0" w:color="auto"/>
            </w:tcBorders>
          </w:tcPr>
          <w:p w14:paraId="09E8E7AC" w14:textId="77777777" w:rsidR="00CA3C34" w:rsidRDefault="00CA3C34" w:rsidP="00CA3C34">
            <w:pPr>
              <w:tabs>
                <w:tab w:val="left" w:pos="720"/>
              </w:tabs>
              <w:jc w:val="left"/>
              <w:rPr>
                <w:sz w:val="20"/>
                <w:szCs w:val="20"/>
              </w:rPr>
            </w:pPr>
            <w:r w:rsidRPr="00CA3C34">
              <w:rPr>
                <w:sz w:val="20"/>
                <w:szCs w:val="20"/>
              </w:rPr>
              <w:t>Identifies the Auxiliary Load Control Switches to be controlled by the boost button.</w:t>
            </w:r>
          </w:p>
          <w:p w14:paraId="470C694E" w14:textId="77777777" w:rsidR="00CA3C34" w:rsidRPr="00CA3C34" w:rsidRDefault="00CA3C34" w:rsidP="00CA3C34">
            <w:pPr>
              <w:tabs>
                <w:tab w:val="left" w:pos="720"/>
              </w:tabs>
              <w:jc w:val="left"/>
              <w:rPr>
                <w:sz w:val="20"/>
                <w:szCs w:val="20"/>
              </w:rPr>
            </w:pPr>
            <w:r w:rsidRPr="00CA3C34">
              <w:rPr>
                <w:sz w:val="20"/>
                <w:szCs w:val="20"/>
              </w:rPr>
              <w:t xml:space="preserve"> </w:t>
            </w:r>
          </w:p>
          <w:p w14:paraId="4230BB8A" w14:textId="77777777" w:rsidR="00CA3C34" w:rsidRDefault="00CA3C34" w:rsidP="00CA3C34">
            <w:pPr>
              <w:tabs>
                <w:tab w:val="left" w:pos="720"/>
              </w:tabs>
              <w:jc w:val="left"/>
              <w:rPr>
                <w:sz w:val="20"/>
                <w:szCs w:val="20"/>
              </w:rPr>
            </w:pPr>
            <w:r w:rsidRPr="00CA3C34">
              <w:rPr>
                <w:sz w:val="20"/>
                <w:szCs w:val="20"/>
              </w:rPr>
              <w:t>The index is the Switch Identifier</w:t>
            </w:r>
          </w:p>
          <w:p w14:paraId="62976DAE" w14:textId="77777777" w:rsidR="00DD5FFD" w:rsidRDefault="00DD5FFD" w:rsidP="00CA3C34">
            <w:pPr>
              <w:tabs>
                <w:tab w:val="left" w:pos="720"/>
              </w:tabs>
              <w:jc w:val="left"/>
              <w:rPr>
                <w:sz w:val="20"/>
                <w:szCs w:val="20"/>
              </w:rPr>
            </w:pPr>
          </w:p>
          <w:p w14:paraId="6657902A" w14:textId="77777777" w:rsidR="00DD5FFD" w:rsidRPr="00DD5FFD" w:rsidRDefault="00DD5FFD" w:rsidP="00DD5FFD">
            <w:pPr>
              <w:tabs>
                <w:tab w:val="left" w:pos="720"/>
              </w:tabs>
              <w:jc w:val="left"/>
              <w:rPr>
                <w:sz w:val="20"/>
                <w:szCs w:val="20"/>
              </w:rPr>
            </w:pPr>
            <w:r w:rsidRPr="00DD5FFD">
              <w:rPr>
                <w:sz w:val="20"/>
                <w:szCs w:val="20"/>
              </w:rPr>
              <w:t>Valid set:</w:t>
            </w:r>
          </w:p>
          <w:p w14:paraId="484280EF" w14:textId="77777777" w:rsidR="00DD5FFD" w:rsidRPr="00227DE6" w:rsidRDefault="00DD5FFD" w:rsidP="00AB3A89">
            <w:pPr>
              <w:pStyle w:val="ListParagraph"/>
              <w:numPr>
                <w:ilvl w:val="1"/>
                <w:numId w:val="67"/>
              </w:numPr>
              <w:tabs>
                <w:tab w:val="left" w:pos="720"/>
              </w:tabs>
              <w:ind w:left="452" w:hanging="283"/>
              <w:jc w:val="left"/>
              <w:rPr>
                <w:sz w:val="20"/>
                <w:szCs w:val="20"/>
              </w:rPr>
            </w:pPr>
            <w:r w:rsidRPr="00227DE6">
              <w:rPr>
                <w:sz w:val="20"/>
                <w:szCs w:val="20"/>
              </w:rPr>
              <w:t>true. Switch to be controlled by the boost button</w:t>
            </w:r>
          </w:p>
          <w:p w14:paraId="3A593D52" w14:textId="77777777" w:rsidR="00DD5FFD" w:rsidRPr="00227DE6" w:rsidRDefault="00DD5FFD" w:rsidP="00AB3A89">
            <w:pPr>
              <w:pStyle w:val="ListParagraph"/>
              <w:numPr>
                <w:ilvl w:val="1"/>
                <w:numId w:val="67"/>
              </w:numPr>
              <w:tabs>
                <w:tab w:val="left" w:pos="720"/>
              </w:tabs>
              <w:ind w:left="452" w:hanging="283"/>
              <w:jc w:val="left"/>
              <w:rPr>
                <w:sz w:val="20"/>
                <w:szCs w:val="20"/>
              </w:rPr>
            </w:pPr>
            <w:r w:rsidRPr="00227DE6">
              <w:rPr>
                <w:sz w:val="20"/>
                <w:szCs w:val="20"/>
              </w:rPr>
              <w:t>false. Switch not to be controlled by the boost button</w:t>
            </w:r>
          </w:p>
          <w:p w14:paraId="0C924D3B" w14:textId="77777777" w:rsidR="00CA3C34" w:rsidRPr="00971C80" w:rsidRDefault="00CA3C34" w:rsidP="00F8347F">
            <w:pPr>
              <w:tabs>
                <w:tab w:val="left" w:pos="720"/>
              </w:tabs>
              <w:jc w:val="left"/>
              <w:rPr>
                <w:sz w:val="20"/>
                <w:szCs w:val="20"/>
              </w:rPr>
            </w:pPr>
          </w:p>
        </w:tc>
        <w:tc>
          <w:tcPr>
            <w:tcW w:w="1031" w:type="pct"/>
            <w:tcBorders>
              <w:top w:val="single" w:sz="4" w:space="0" w:color="auto"/>
              <w:left w:val="single" w:sz="4" w:space="0" w:color="auto"/>
              <w:bottom w:val="single" w:sz="4" w:space="0" w:color="auto"/>
              <w:right w:val="single" w:sz="4" w:space="0" w:color="auto"/>
            </w:tcBorders>
          </w:tcPr>
          <w:p w14:paraId="63A98D20" w14:textId="77777777" w:rsidR="00BB23EC" w:rsidRDefault="000B1F96" w:rsidP="00BB23EC">
            <w:pPr>
              <w:contextualSpacing/>
              <w:jc w:val="left"/>
              <w:rPr>
                <w:sz w:val="20"/>
                <w:szCs w:val="20"/>
              </w:rPr>
            </w:pPr>
            <w:r w:rsidRPr="000B1F96">
              <w:rPr>
                <w:sz w:val="20"/>
                <w:szCs w:val="20"/>
              </w:rPr>
              <w:t>xs:boolean</w:t>
            </w:r>
            <w:r w:rsidR="00BB23EC">
              <w:rPr>
                <w:sz w:val="20"/>
                <w:szCs w:val="20"/>
              </w:rPr>
              <w:t xml:space="preserve"> </w:t>
            </w:r>
          </w:p>
          <w:p w14:paraId="7A97E368" w14:textId="77777777" w:rsidR="00BB23EC" w:rsidRDefault="00BB23EC" w:rsidP="00BB23EC">
            <w:pPr>
              <w:contextualSpacing/>
              <w:jc w:val="left"/>
              <w:rPr>
                <w:sz w:val="20"/>
                <w:szCs w:val="20"/>
              </w:rPr>
            </w:pPr>
            <w:r>
              <w:rPr>
                <w:sz w:val="20"/>
                <w:szCs w:val="20"/>
              </w:rPr>
              <w:t>minOccurs = 5 maxOccurs = 5</w:t>
            </w:r>
          </w:p>
          <w:p w14:paraId="2FFC045E" w14:textId="77777777" w:rsidR="000B1F96" w:rsidRPr="00971C80" w:rsidRDefault="000B1F96" w:rsidP="00F8347F">
            <w:pPr>
              <w:tabs>
                <w:tab w:val="left" w:pos="720"/>
              </w:tabs>
              <w:jc w:val="left"/>
              <w:rPr>
                <w:sz w:val="20"/>
                <w:szCs w:val="20"/>
              </w:rPr>
            </w:pPr>
          </w:p>
        </w:tc>
        <w:tc>
          <w:tcPr>
            <w:tcW w:w="601" w:type="pct"/>
            <w:gridSpan w:val="2"/>
            <w:tcBorders>
              <w:top w:val="single" w:sz="4" w:space="0" w:color="auto"/>
              <w:left w:val="single" w:sz="4" w:space="0" w:color="auto"/>
              <w:bottom w:val="single" w:sz="4" w:space="0" w:color="auto"/>
              <w:right w:val="single" w:sz="4" w:space="0" w:color="auto"/>
            </w:tcBorders>
          </w:tcPr>
          <w:p w14:paraId="72406017" w14:textId="77777777" w:rsidR="00CA3C34" w:rsidRDefault="00CA3C34" w:rsidP="00F8347F">
            <w:pPr>
              <w:tabs>
                <w:tab w:val="left" w:pos="720"/>
              </w:tabs>
              <w:jc w:val="left"/>
              <w:rPr>
                <w:sz w:val="20"/>
                <w:szCs w:val="20"/>
              </w:rPr>
            </w:pPr>
            <w:r>
              <w:rPr>
                <w:sz w:val="20"/>
                <w:szCs w:val="20"/>
              </w:rPr>
              <w:t>Yes</w:t>
            </w:r>
          </w:p>
          <w:p w14:paraId="2AB3394F" w14:textId="77777777" w:rsidR="00CA3C34" w:rsidRDefault="00CA3C34" w:rsidP="00F8347F">
            <w:pPr>
              <w:tabs>
                <w:tab w:val="left" w:pos="720"/>
              </w:tabs>
              <w:jc w:val="left"/>
              <w:rPr>
                <w:sz w:val="20"/>
                <w:szCs w:val="20"/>
              </w:rPr>
            </w:pPr>
          </w:p>
          <w:p w14:paraId="38AA555B" w14:textId="77777777" w:rsidR="00CA3C34" w:rsidRPr="00971C80" w:rsidRDefault="00CA3C34" w:rsidP="00BB23EC">
            <w:pPr>
              <w:tabs>
                <w:tab w:val="left" w:pos="720"/>
              </w:tabs>
              <w:jc w:val="left"/>
              <w:rPr>
                <w:sz w:val="20"/>
                <w:szCs w:val="20"/>
              </w:rPr>
            </w:pPr>
          </w:p>
        </w:tc>
        <w:tc>
          <w:tcPr>
            <w:tcW w:w="451" w:type="pct"/>
            <w:gridSpan w:val="2"/>
            <w:tcBorders>
              <w:top w:val="single" w:sz="4" w:space="0" w:color="auto"/>
              <w:left w:val="single" w:sz="4" w:space="0" w:color="auto"/>
              <w:bottom w:val="single" w:sz="4" w:space="0" w:color="auto"/>
              <w:right w:val="single" w:sz="4" w:space="0" w:color="auto"/>
            </w:tcBorders>
          </w:tcPr>
          <w:p w14:paraId="79994CBC" w14:textId="77777777" w:rsidR="00CA3C34" w:rsidRPr="00971C80" w:rsidRDefault="00CA3C34" w:rsidP="00F8347F">
            <w:pPr>
              <w:tabs>
                <w:tab w:val="left" w:pos="720"/>
              </w:tabs>
              <w:jc w:val="left"/>
              <w:rPr>
                <w:sz w:val="20"/>
                <w:szCs w:val="20"/>
              </w:rPr>
            </w:pPr>
            <w:r>
              <w:rPr>
                <w:sz w:val="20"/>
                <w:szCs w:val="20"/>
              </w:rPr>
              <w:t>None</w:t>
            </w:r>
          </w:p>
        </w:tc>
        <w:tc>
          <w:tcPr>
            <w:tcW w:w="401" w:type="pct"/>
            <w:gridSpan w:val="2"/>
            <w:tcBorders>
              <w:top w:val="single" w:sz="4" w:space="0" w:color="auto"/>
              <w:left w:val="single" w:sz="4" w:space="0" w:color="auto"/>
              <w:bottom w:val="single" w:sz="4" w:space="0" w:color="auto"/>
              <w:right w:val="single" w:sz="4" w:space="0" w:color="auto"/>
            </w:tcBorders>
          </w:tcPr>
          <w:p w14:paraId="0921CFD9" w14:textId="77777777" w:rsidR="00CA3C34" w:rsidRPr="00971C80" w:rsidRDefault="00CA3C34" w:rsidP="00F8347F">
            <w:pPr>
              <w:tabs>
                <w:tab w:val="left" w:pos="720"/>
              </w:tabs>
              <w:jc w:val="left"/>
              <w:rPr>
                <w:sz w:val="20"/>
                <w:szCs w:val="20"/>
              </w:rPr>
            </w:pPr>
            <w:r>
              <w:rPr>
                <w:sz w:val="20"/>
                <w:szCs w:val="20"/>
              </w:rPr>
              <w:t>N/A</w:t>
            </w:r>
          </w:p>
        </w:tc>
      </w:tr>
      <w:tr w:rsidR="00462919" w:rsidRPr="00971C80" w14:paraId="0F6781EE" w14:textId="77777777" w:rsidTr="00400115">
        <w:tc>
          <w:tcPr>
            <w:tcW w:w="1027" w:type="pct"/>
            <w:tcBorders>
              <w:top w:val="single" w:sz="4" w:space="0" w:color="auto"/>
              <w:left w:val="single" w:sz="4" w:space="0" w:color="auto"/>
              <w:bottom w:val="single" w:sz="4" w:space="0" w:color="auto"/>
              <w:right w:val="single" w:sz="4" w:space="0" w:color="auto"/>
            </w:tcBorders>
          </w:tcPr>
          <w:p w14:paraId="40D8E288" w14:textId="77777777" w:rsidR="00462919" w:rsidRDefault="00462919" w:rsidP="00512889">
            <w:pPr>
              <w:keepNext/>
              <w:tabs>
                <w:tab w:val="left" w:pos="720"/>
              </w:tabs>
              <w:jc w:val="left"/>
              <w:rPr>
                <w:sz w:val="20"/>
                <w:szCs w:val="20"/>
              </w:rPr>
            </w:pPr>
            <w:r>
              <w:rPr>
                <w:sz w:val="20"/>
                <w:szCs w:val="20"/>
              </w:rPr>
              <w:t>Index</w:t>
            </w:r>
          </w:p>
          <w:p w14:paraId="5B7743DC" w14:textId="77777777" w:rsidR="00462919" w:rsidRDefault="00462919" w:rsidP="00512889">
            <w:pPr>
              <w:keepNext/>
              <w:tabs>
                <w:tab w:val="left" w:pos="720"/>
              </w:tabs>
              <w:jc w:val="left"/>
              <w:rPr>
                <w:sz w:val="20"/>
                <w:szCs w:val="20"/>
              </w:rPr>
            </w:pPr>
          </w:p>
          <w:p w14:paraId="09734191" w14:textId="77777777" w:rsidR="00462919" w:rsidRDefault="00462919" w:rsidP="00512889">
            <w:pPr>
              <w:keepNext/>
              <w:tabs>
                <w:tab w:val="left" w:pos="720"/>
              </w:tabs>
              <w:jc w:val="left"/>
              <w:rPr>
                <w:sz w:val="20"/>
                <w:szCs w:val="20"/>
              </w:rPr>
            </w:pPr>
            <w:r>
              <w:rPr>
                <w:sz w:val="20"/>
                <w:szCs w:val="20"/>
              </w:rPr>
              <w:t xml:space="preserve">(attribute of </w:t>
            </w:r>
            <w:r w:rsidRPr="00462919">
              <w:rPr>
                <w:sz w:val="20"/>
                <w:szCs w:val="20"/>
              </w:rPr>
              <w:t>AddToBoostButton</w:t>
            </w:r>
            <w:r>
              <w:rPr>
                <w:sz w:val="20"/>
                <w:szCs w:val="20"/>
              </w:rPr>
              <w:t xml:space="preserve"> )</w:t>
            </w:r>
          </w:p>
          <w:p w14:paraId="25A707B5" w14:textId="77777777" w:rsidR="00462919" w:rsidRDefault="00462919" w:rsidP="00512889">
            <w:pPr>
              <w:keepNext/>
              <w:tabs>
                <w:tab w:val="left" w:pos="720"/>
              </w:tabs>
              <w:jc w:val="left"/>
              <w:rPr>
                <w:sz w:val="20"/>
                <w:szCs w:val="20"/>
              </w:rPr>
            </w:pPr>
          </w:p>
          <w:p w14:paraId="13DF6ECB" w14:textId="77777777" w:rsidR="00462919" w:rsidRPr="00971C80" w:rsidRDefault="00462919" w:rsidP="00512889">
            <w:pPr>
              <w:keepNext/>
              <w:tabs>
                <w:tab w:val="left" w:pos="720"/>
              </w:tabs>
              <w:jc w:val="left"/>
              <w:rPr>
                <w:sz w:val="20"/>
                <w:szCs w:val="20"/>
              </w:rPr>
            </w:pPr>
          </w:p>
        </w:tc>
        <w:tc>
          <w:tcPr>
            <w:tcW w:w="1480" w:type="pct"/>
            <w:gridSpan w:val="2"/>
            <w:tcBorders>
              <w:top w:val="single" w:sz="4" w:space="0" w:color="auto"/>
              <w:left w:val="single" w:sz="4" w:space="0" w:color="auto"/>
              <w:bottom w:val="single" w:sz="4" w:space="0" w:color="auto"/>
              <w:right w:val="single" w:sz="4" w:space="0" w:color="auto"/>
            </w:tcBorders>
          </w:tcPr>
          <w:p w14:paraId="7DAA1285" w14:textId="77777777" w:rsidR="00824E21" w:rsidRDefault="00462919" w:rsidP="00824E21">
            <w:pPr>
              <w:keepNext/>
              <w:tabs>
                <w:tab w:val="left" w:pos="720"/>
              </w:tabs>
              <w:jc w:val="left"/>
              <w:rPr>
                <w:sz w:val="20"/>
                <w:szCs w:val="20"/>
              </w:rPr>
            </w:pPr>
            <w:r>
              <w:rPr>
                <w:sz w:val="20"/>
                <w:szCs w:val="20"/>
              </w:rPr>
              <w:t>The identifier associated with the</w:t>
            </w:r>
            <w:r w:rsidR="00C4755C">
              <w:rPr>
                <w:sz w:val="20"/>
                <w:szCs w:val="20"/>
              </w:rPr>
              <w:t xml:space="preserve"> </w:t>
            </w:r>
            <w:r>
              <w:rPr>
                <w:sz w:val="20"/>
                <w:szCs w:val="20"/>
              </w:rPr>
              <w:t>ALCS/HCALCS</w:t>
            </w:r>
            <w:r w:rsidR="00DF25BD">
              <w:rPr>
                <w:sz w:val="20"/>
                <w:szCs w:val="20"/>
              </w:rPr>
              <w:t xml:space="preserve"> t</w:t>
            </w:r>
            <w:r w:rsidR="00DF25BD" w:rsidRPr="00DF25BD">
              <w:rPr>
                <w:sz w:val="20"/>
                <w:szCs w:val="20"/>
              </w:rPr>
              <w:t>hat is</w:t>
            </w:r>
            <w:r w:rsidR="002C783B">
              <w:rPr>
                <w:sz w:val="20"/>
                <w:szCs w:val="20"/>
              </w:rPr>
              <w:t xml:space="preserve"> to be</w:t>
            </w:r>
            <w:r w:rsidR="00DF25BD" w:rsidRPr="00DF25BD">
              <w:rPr>
                <w:sz w:val="20"/>
                <w:szCs w:val="20"/>
              </w:rPr>
              <w:t xml:space="preserve"> </w:t>
            </w:r>
            <w:r w:rsidR="00330C86">
              <w:rPr>
                <w:sz w:val="20"/>
                <w:szCs w:val="20"/>
              </w:rPr>
              <w:t>controlled</w:t>
            </w:r>
            <w:r w:rsidR="00DF25BD" w:rsidRPr="00DF25BD">
              <w:rPr>
                <w:sz w:val="20"/>
                <w:szCs w:val="20"/>
              </w:rPr>
              <w:t xml:space="preserve"> </w:t>
            </w:r>
            <w:r w:rsidR="002C61AA">
              <w:rPr>
                <w:sz w:val="20"/>
                <w:szCs w:val="20"/>
              </w:rPr>
              <w:t xml:space="preserve">OR not controlled </w:t>
            </w:r>
            <w:r w:rsidR="00330C86">
              <w:rPr>
                <w:sz w:val="20"/>
                <w:szCs w:val="20"/>
              </w:rPr>
              <w:t>by</w:t>
            </w:r>
            <w:r w:rsidR="00DF25BD" w:rsidRPr="00DF25BD">
              <w:rPr>
                <w:sz w:val="20"/>
                <w:szCs w:val="20"/>
              </w:rPr>
              <w:t xml:space="preserve"> the </w:t>
            </w:r>
            <w:r w:rsidR="00DF25BD">
              <w:rPr>
                <w:sz w:val="20"/>
                <w:szCs w:val="20"/>
              </w:rPr>
              <w:t xml:space="preserve">boost </w:t>
            </w:r>
            <w:r w:rsidR="00DF25BD" w:rsidRPr="00DF25BD">
              <w:rPr>
                <w:sz w:val="20"/>
                <w:szCs w:val="20"/>
              </w:rPr>
              <w:t>button</w:t>
            </w:r>
            <w:r>
              <w:rPr>
                <w:sz w:val="20"/>
                <w:szCs w:val="20"/>
              </w:rPr>
              <w:t>.</w:t>
            </w:r>
            <w:r w:rsidR="00824E21">
              <w:rPr>
                <w:sz w:val="20"/>
                <w:szCs w:val="20"/>
              </w:rPr>
              <w:t xml:space="preserve"> </w:t>
            </w:r>
          </w:p>
          <w:p w14:paraId="0095820A" w14:textId="77777777" w:rsidR="00462919" w:rsidRPr="00971C80" w:rsidRDefault="00824E21" w:rsidP="00824E21">
            <w:pPr>
              <w:keepNext/>
              <w:tabs>
                <w:tab w:val="left" w:pos="720"/>
              </w:tabs>
              <w:spacing w:before="120"/>
              <w:jc w:val="left"/>
              <w:rPr>
                <w:sz w:val="20"/>
                <w:szCs w:val="20"/>
              </w:rPr>
            </w:pPr>
            <w:r>
              <w:rPr>
                <w:sz w:val="20"/>
                <w:szCs w:val="20"/>
              </w:rPr>
              <w:t>Numerically ordered, not necessarily consecutive</w:t>
            </w:r>
          </w:p>
        </w:tc>
        <w:tc>
          <w:tcPr>
            <w:tcW w:w="1035" w:type="pct"/>
            <w:gridSpan w:val="2"/>
            <w:tcBorders>
              <w:top w:val="single" w:sz="4" w:space="0" w:color="auto"/>
              <w:left w:val="single" w:sz="4" w:space="0" w:color="auto"/>
              <w:bottom w:val="single" w:sz="4" w:space="0" w:color="auto"/>
              <w:right w:val="single" w:sz="4" w:space="0" w:color="auto"/>
            </w:tcBorders>
          </w:tcPr>
          <w:p w14:paraId="02AA67B8" w14:textId="77777777" w:rsidR="00462919" w:rsidRPr="0007433A" w:rsidRDefault="00462919" w:rsidP="00512889">
            <w:pPr>
              <w:keepNext/>
              <w:tabs>
                <w:tab w:val="left" w:pos="720"/>
              </w:tabs>
              <w:jc w:val="left"/>
              <w:rPr>
                <w:sz w:val="20"/>
                <w:szCs w:val="20"/>
              </w:rPr>
            </w:pPr>
            <w:r w:rsidRPr="0007433A">
              <w:rPr>
                <w:sz w:val="20"/>
                <w:szCs w:val="20"/>
              </w:rPr>
              <w:t>sr:range_1_5</w:t>
            </w:r>
          </w:p>
          <w:p w14:paraId="5E59A628" w14:textId="77777777" w:rsidR="00462919" w:rsidRPr="0007433A" w:rsidRDefault="00462919" w:rsidP="00512889">
            <w:pPr>
              <w:keepNext/>
              <w:tabs>
                <w:tab w:val="left" w:pos="720"/>
              </w:tabs>
              <w:jc w:val="left"/>
              <w:rPr>
                <w:sz w:val="20"/>
                <w:szCs w:val="20"/>
              </w:rPr>
            </w:pPr>
          </w:p>
          <w:p w14:paraId="3048273B" w14:textId="77777777" w:rsidR="00462919" w:rsidRDefault="00462919" w:rsidP="00512889">
            <w:pPr>
              <w:keepNext/>
              <w:tabs>
                <w:tab w:val="left" w:pos="720"/>
              </w:tabs>
              <w:jc w:val="left"/>
            </w:pPr>
            <w:r w:rsidRPr="0007433A">
              <w:rPr>
                <w:sz w:val="20"/>
                <w:szCs w:val="20"/>
              </w:rPr>
              <w:t>(xs:positiveinteger</w:t>
            </w:r>
            <w:r w:rsidR="00E05177">
              <w:rPr>
                <w:sz w:val="20"/>
                <w:szCs w:val="20"/>
              </w:rPr>
              <w:br/>
            </w:r>
            <w:r w:rsidR="00EC36C7">
              <w:rPr>
                <w:sz w:val="20"/>
                <w:szCs w:val="20"/>
              </w:rPr>
              <w:t>minInclusive 1 maxInclusive</w:t>
            </w:r>
            <w:r w:rsidR="00E05177">
              <w:rPr>
                <w:sz w:val="20"/>
                <w:szCs w:val="20"/>
              </w:rPr>
              <w:t xml:space="preserve"> 5</w:t>
            </w:r>
            <w:r w:rsidRPr="0007433A">
              <w:rPr>
                <w:sz w:val="20"/>
                <w:szCs w:val="20"/>
              </w:rPr>
              <w:t>)</w:t>
            </w:r>
          </w:p>
        </w:tc>
        <w:tc>
          <w:tcPr>
            <w:tcW w:w="601" w:type="pct"/>
            <w:gridSpan w:val="2"/>
            <w:tcBorders>
              <w:top w:val="single" w:sz="4" w:space="0" w:color="auto"/>
              <w:left w:val="single" w:sz="4" w:space="0" w:color="auto"/>
              <w:bottom w:val="single" w:sz="4" w:space="0" w:color="auto"/>
              <w:right w:val="single" w:sz="4" w:space="0" w:color="auto"/>
            </w:tcBorders>
          </w:tcPr>
          <w:p w14:paraId="5B15D3BB" w14:textId="77777777" w:rsidR="00462919" w:rsidRPr="00971C80" w:rsidRDefault="00462919" w:rsidP="00512889">
            <w:pPr>
              <w:keepNext/>
              <w:tabs>
                <w:tab w:val="left" w:pos="720"/>
              </w:tabs>
              <w:jc w:val="left"/>
              <w:rPr>
                <w:sz w:val="20"/>
                <w:szCs w:val="20"/>
              </w:rPr>
            </w:pPr>
            <w:r>
              <w:rPr>
                <w:sz w:val="20"/>
                <w:szCs w:val="20"/>
              </w:rPr>
              <w:t>Yes</w:t>
            </w:r>
          </w:p>
        </w:tc>
        <w:tc>
          <w:tcPr>
            <w:tcW w:w="451" w:type="pct"/>
            <w:gridSpan w:val="2"/>
            <w:tcBorders>
              <w:top w:val="single" w:sz="4" w:space="0" w:color="auto"/>
              <w:left w:val="single" w:sz="4" w:space="0" w:color="auto"/>
              <w:bottom w:val="single" w:sz="4" w:space="0" w:color="auto"/>
              <w:right w:val="single" w:sz="4" w:space="0" w:color="auto"/>
            </w:tcBorders>
          </w:tcPr>
          <w:p w14:paraId="6F6889D8" w14:textId="77777777" w:rsidR="00462919" w:rsidRPr="00971C80" w:rsidRDefault="00462919" w:rsidP="00512889">
            <w:pPr>
              <w:keepNext/>
              <w:tabs>
                <w:tab w:val="left" w:pos="720"/>
              </w:tabs>
              <w:jc w:val="left"/>
              <w:rPr>
                <w:sz w:val="20"/>
                <w:szCs w:val="20"/>
              </w:rPr>
            </w:pPr>
            <w:r>
              <w:rPr>
                <w:sz w:val="20"/>
                <w:szCs w:val="20"/>
              </w:rPr>
              <w:t>None</w:t>
            </w:r>
          </w:p>
        </w:tc>
        <w:tc>
          <w:tcPr>
            <w:tcW w:w="405" w:type="pct"/>
            <w:gridSpan w:val="2"/>
            <w:tcBorders>
              <w:top w:val="single" w:sz="4" w:space="0" w:color="auto"/>
              <w:left w:val="single" w:sz="4" w:space="0" w:color="auto"/>
              <w:bottom w:val="single" w:sz="4" w:space="0" w:color="auto"/>
              <w:right w:val="single" w:sz="4" w:space="0" w:color="auto"/>
            </w:tcBorders>
          </w:tcPr>
          <w:p w14:paraId="187D064D" w14:textId="77777777" w:rsidR="00462919" w:rsidRDefault="00462919" w:rsidP="00512889">
            <w:pPr>
              <w:keepNext/>
              <w:tabs>
                <w:tab w:val="left" w:pos="720"/>
              </w:tabs>
              <w:jc w:val="left"/>
              <w:rPr>
                <w:sz w:val="20"/>
                <w:szCs w:val="20"/>
              </w:rPr>
            </w:pPr>
            <w:r>
              <w:rPr>
                <w:sz w:val="20"/>
                <w:szCs w:val="20"/>
              </w:rPr>
              <w:t>N/A</w:t>
            </w:r>
          </w:p>
        </w:tc>
      </w:tr>
    </w:tbl>
    <w:p w14:paraId="10F045A8" w14:textId="3492ADFF" w:rsidR="00F76FBB" w:rsidRPr="000B4DCD" w:rsidRDefault="00F76FBB" w:rsidP="004705F3">
      <w:pPr>
        <w:pStyle w:val="Caption"/>
      </w:pPr>
      <w:bookmarkStart w:id="1515" w:name="_Toc50828956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220</w:t>
      </w:r>
      <w:r w:rsidR="00FB161A">
        <w:rPr>
          <w:noProof/>
        </w:rPr>
        <w:fldChar w:fldCharType="end"/>
      </w:r>
      <w:r>
        <w:t xml:space="preserve"> </w:t>
      </w:r>
      <w:r w:rsidRPr="000B4DCD">
        <w:t xml:space="preserve">: </w:t>
      </w:r>
      <w:r w:rsidR="00EE5A11" w:rsidRPr="00971C80">
        <w:t xml:space="preserve">AddAuxiliaryLoadToBoostButton </w:t>
      </w:r>
      <w:r>
        <w:t>(sr:</w:t>
      </w:r>
      <w:r w:rsidR="00EE5A11" w:rsidRPr="00971C80">
        <w:t>AddAuxiliaryLoadToBoostButton</w:t>
      </w:r>
      <w:r>
        <w:t>) data items</w:t>
      </w:r>
      <w:bookmarkEnd w:id="1515"/>
    </w:p>
    <w:p w14:paraId="6CACE85D" w14:textId="77777777" w:rsidR="000B60A3" w:rsidRPr="00971C80" w:rsidRDefault="000B60A3" w:rsidP="000B60A3">
      <w:pPr>
        <w:spacing w:before="120" w:after="120"/>
        <w:jc w:val="left"/>
      </w:pPr>
    </w:p>
    <w:p w14:paraId="405B29AD" w14:textId="77777777" w:rsidR="000B60A3" w:rsidRPr="00EA6BD0" w:rsidRDefault="00F000C9" w:rsidP="00F000C9">
      <w:pPr>
        <w:pStyle w:val="Heading4"/>
      </w:pPr>
      <w:r w:rsidRPr="00EA6BD0">
        <w:tab/>
        <w:t>Specific Validation for this Request</w:t>
      </w:r>
      <w:r w:rsidR="000B60A3" w:rsidRPr="00EA6BD0">
        <w:tab/>
      </w:r>
    </w:p>
    <w:p w14:paraId="045AAF4A"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3548E8">
        <w:t xml:space="preserve"> and clause 3.10.2 for Execution Date Time validation</w:t>
      </w:r>
      <w:r w:rsidRPr="00971C80">
        <w:t>.</w:t>
      </w:r>
    </w:p>
    <w:p w14:paraId="26034A67" w14:textId="77777777" w:rsidR="000B60A3" w:rsidRPr="00971C80" w:rsidRDefault="000B60A3" w:rsidP="000B60A3"/>
    <w:p w14:paraId="674A24D0" w14:textId="77777777" w:rsidR="000B60A3" w:rsidRPr="00971C80" w:rsidRDefault="000B60A3" w:rsidP="000B60A3">
      <w:pPr>
        <w:spacing w:after="200" w:line="276" w:lineRule="auto"/>
        <w:jc w:val="left"/>
      </w:pPr>
      <w:r w:rsidRPr="00971C80">
        <w:br w:type="page"/>
      </w:r>
    </w:p>
    <w:p w14:paraId="22731FC6" w14:textId="77777777" w:rsidR="000B60A3" w:rsidRPr="00971C80" w:rsidRDefault="000B60A3" w:rsidP="006A674B">
      <w:pPr>
        <w:pStyle w:val="Heading3"/>
      </w:pPr>
      <w:bookmarkStart w:id="1516" w:name="_Toc398808709"/>
      <w:bookmarkStart w:id="1517" w:name="_Toc489860786"/>
      <w:bookmarkStart w:id="1518" w:name="_Toc506336160"/>
      <w:bookmarkStart w:id="1519" w:name="_Toc509172516"/>
      <w:r w:rsidRPr="00971C80">
        <w:t>Remove Auxiliary Load from Boost Button</w:t>
      </w:r>
      <w:bookmarkEnd w:id="1516"/>
      <w:bookmarkEnd w:id="1517"/>
      <w:bookmarkEnd w:id="1518"/>
      <w:bookmarkEnd w:id="1519"/>
    </w:p>
    <w:p w14:paraId="3596AB19"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4B4BFF3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02EB273"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4A80D3D9" w14:textId="77777777" w:rsidR="000B60A3" w:rsidRPr="00971C80" w:rsidRDefault="000B60A3" w:rsidP="001D7F39">
            <w:pPr>
              <w:numPr>
                <w:ilvl w:val="0"/>
                <w:numId w:val="56"/>
              </w:numPr>
              <w:ind w:left="0"/>
              <w:contextualSpacing/>
              <w:jc w:val="left"/>
              <w:rPr>
                <w:sz w:val="20"/>
                <w:szCs w:val="20"/>
              </w:rPr>
            </w:pPr>
            <w:r w:rsidRPr="00971C80">
              <w:rPr>
                <w:sz w:val="20"/>
                <w:szCs w:val="20"/>
              </w:rPr>
              <w:t>RemoveAuxiliaryLoadFromBoostButton</w:t>
            </w:r>
          </w:p>
        </w:tc>
      </w:tr>
      <w:tr w:rsidR="00846622" w:rsidRPr="00971C80" w14:paraId="5438C68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D8B3447"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20616A53" w14:textId="77777777" w:rsidR="000B60A3" w:rsidRPr="00971C80" w:rsidRDefault="000B60A3" w:rsidP="001D7F39">
            <w:pPr>
              <w:numPr>
                <w:ilvl w:val="0"/>
                <w:numId w:val="56"/>
              </w:numPr>
              <w:ind w:left="0"/>
              <w:contextualSpacing/>
              <w:jc w:val="left"/>
              <w:rPr>
                <w:sz w:val="20"/>
                <w:szCs w:val="20"/>
              </w:rPr>
            </w:pPr>
            <w:r w:rsidRPr="00971C80">
              <w:rPr>
                <w:sz w:val="20"/>
                <w:szCs w:val="20"/>
              </w:rPr>
              <w:t>7.10</w:t>
            </w:r>
          </w:p>
        </w:tc>
      </w:tr>
      <w:tr w:rsidR="00846622" w:rsidRPr="00971C80" w14:paraId="743EC8C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124CA63"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1B750B4A" w14:textId="77777777" w:rsidR="000B60A3" w:rsidRPr="00971C80" w:rsidRDefault="000B60A3" w:rsidP="001D7F39">
            <w:pPr>
              <w:numPr>
                <w:ilvl w:val="0"/>
                <w:numId w:val="56"/>
              </w:numPr>
              <w:ind w:left="0"/>
              <w:contextualSpacing/>
              <w:jc w:val="left"/>
              <w:rPr>
                <w:sz w:val="20"/>
                <w:szCs w:val="20"/>
              </w:rPr>
            </w:pPr>
            <w:r w:rsidRPr="00971C80">
              <w:rPr>
                <w:sz w:val="20"/>
                <w:szCs w:val="20"/>
              </w:rPr>
              <w:t>7.10</w:t>
            </w:r>
          </w:p>
        </w:tc>
      </w:tr>
      <w:tr w:rsidR="00846622" w:rsidRPr="00971C80" w14:paraId="552E488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7A8A121"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0B3A4323" w14:textId="77777777" w:rsidR="000B60A3" w:rsidRPr="00971C80" w:rsidRDefault="000B60A3" w:rsidP="000B60A3">
            <w:pPr>
              <w:contextualSpacing/>
              <w:jc w:val="left"/>
              <w:rPr>
                <w:sz w:val="20"/>
                <w:szCs w:val="20"/>
              </w:rPr>
            </w:pPr>
            <w:r w:rsidRPr="00971C80">
              <w:rPr>
                <w:sz w:val="20"/>
                <w:szCs w:val="20"/>
              </w:rPr>
              <w:t>Import Supplier (IS)</w:t>
            </w:r>
          </w:p>
        </w:tc>
      </w:tr>
      <w:tr w:rsidR="00846622" w:rsidRPr="00971C80" w14:paraId="6589346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BA0CFA2"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134A7855"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2AF71FBC" w14:textId="77777777" w:rsidR="000B60A3" w:rsidRPr="00971C80" w:rsidRDefault="000B60A3" w:rsidP="000B60A3">
            <w:pPr>
              <w:contextualSpacing/>
              <w:jc w:val="left"/>
              <w:rPr>
                <w:sz w:val="20"/>
                <w:szCs w:val="20"/>
              </w:rPr>
            </w:pPr>
          </w:p>
        </w:tc>
      </w:tr>
      <w:tr w:rsidR="00846622" w:rsidRPr="00971C80" w14:paraId="13AD101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BAB5935" w14:textId="77777777" w:rsidR="000B60A3" w:rsidRPr="00971C80" w:rsidRDefault="005876D1" w:rsidP="000B60A3">
            <w:pPr>
              <w:contextualSpacing/>
              <w:jc w:val="left"/>
              <w:rPr>
                <w:b/>
                <w:sz w:val="20"/>
                <w:szCs w:val="20"/>
              </w:rPr>
            </w:pPr>
            <w:r>
              <w:rPr>
                <w:b/>
                <w:sz w:val="20"/>
                <w:szCs w:val="20"/>
              </w:rPr>
              <w:t xml:space="preserve">BusinessTargetID </w:t>
            </w:r>
          </w:p>
          <w:p w14:paraId="578A3CA4"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6D45391D"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846622" w:rsidRPr="00971C80" w14:paraId="5CDBB28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14DF978"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768719F" w14:textId="77777777" w:rsidR="000B60A3" w:rsidRPr="00971C80" w:rsidRDefault="000B60A3" w:rsidP="000B60A3">
            <w:pPr>
              <w:contextualSpacing/>
              <w:jc w:val="left"/>
              <w:rPr>
                <w:sz w:val="20"/>
                <w:szCs w:val="20"/>
              </w:rPr>
            </w:pPr>
            <w:r w:rsidRPr="00971C80">
              <w:rPr>
                <w:sz w:val="20"/>
                <w:szCs w:val="20"/>
              </w:rPr>
              <w:t>DSP</w:t>
            </w:r>
          </w:p>
        </w:tc>
      </w:tr>
      <w:tr w:rsidR="00846622" w:rsidRPr="00971C80" w14:paraId="70FC5AC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35C0595"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2C4F1599"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0572A0C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C33A072"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039EFD9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18AC5EA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98FE5B7" w14:textId="77777777" w:rsidR="000B60A3" w:rsidRPr="00971C80" w:rsidRDefault="00D70CBC" w:rsidP="000B60A3">
            <w:pPr>
              <w:contextualSpacing/>
              <w:jc w:val="left"/>
              <w:rPr>
                <w:b/>
                <w:sz w:val="20"/>
                <w:szCs w:val="20"/>
              </w:rPr>
            </w:pPr>
            <w:r w:rsidRPr="00971C80">
              <w:rPr>
                <w:b/>
                <w:bCs/>
                <w:sz w:val="20"/>
                <w:szCs w:val="20"/>
              </w:rPr>
              <w:t xml:space="preserve">Command Variants applicable to this Request </w:t>
            </w:r>
          </w:p>
        </w:tc>
        <w:tc>
          <w:tcPr>
            <w:tcW w:w="3499" w:type="pct"/>
            <w:gridSpan w:val="2"/>
            <w:tcBorders>
              <w:top w:val="single" w:sz="4" w:space="0" w:color="auto"/>
              <w:left w:val="single" w:sz="4" w:space="0" w:color="auto"/>
              <w:bottom w:val="single" w:sz="4" w:space="0" w:color="auto"/>
              <w:right w:val="single" w:sz="4" w:space="0" w:color="auto"/>
            </w:tcBorders>
            <w:hideMark/>
          </w:tcPr>
          <w:p w14:paraId="406C6004"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12BE12E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7B92243"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04643125" w14:textId="47041E11"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369D320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0E75C05"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66C1DF37"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401594C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795D3DF"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59EDDFDC" w14:textId="69D1689A"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15B1F090" w14:textId="77777777" w:rsidR="000B60A3" w:rsidRPr="00971C80" w:rsidRDefault="000B60A3" w:rsidP="00AB3A89">
            <w:pPr>
              <w:numPr>
                <w:ilvl w:val="0"/>
                <w:numId w:val="148"/>
              </w:numPr>
              <w:contextualSpacing/>
              <w:jc w:val="left"/>
              <w:rPr>
                <w:sz w:val="20"/>
                <w:szCs w:val="20"/>
              </w:rPr>
            </w:pPr>
            <w:r w:rsidRPr="00971C80">
              <w:rPr>
                <w:sz w:val="20"/>
                <w:szCs w:val="20"/>
              </w:rPr>
              <w:t>Acknowledgement</w:t>
            </w:r>
          </w:p>
          <w:p w14:paraId="66667E88" w14:textId="77777777" w:rsidR="000B60A3" w:rsidRPr="00971C80" w:rsidRDefault="000B60A3" w:rsidP="00AB3A89">
            <w:pPr>
              <w:numPr>
                <w:ilvl w:val="0"/>
                <w:numId w:val="148"/>
              </w:numPr>
              <w:contextualSpacing/>
              <w:jc w:val="left"/>
              <w:rPr>
                <w:sz w:val="20"/>
                <w:szCs w:val="20"/>
              </w:rPr>
            </w:pPr>
            <w:r w:rsidRPr="00971C80">
              <w:rPr>
                <w:sz w:val="20"/>
                <w:szCs w:val="20"/>
              </w:rPr>
              <w:t>Service Response (from Device) – GBCSPayload</w:t>
            </w:r>
          </w:p>
          <w:p w14:paraId="0511066B" w14:textId="77777777" w:rsidR="00DD04B7" w:rsidRDefault="00AF46AC" w:rsidP="00AB3A89">
            <w:pPr>
              <w:numPr>
                <w:ilvl w:val="0"/>
                <w:numId w:val="148"/>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92FF6A2" w14:textId="77777777" w:rsidR="000B60A3" w:rsidRPr="00971C80" w:rsidRDefault="000B60A3" w:rsidP="00DD04B7">
            <w:pPr>
              <w:contextualSpacing/>
              <w:jc w:val="left"/>
              <w:rPr>
                <w:sz w:val="20"/>
                <w:szCs w:val="20"/>
              </w:rPr>
            </w:pPr>
            <w:r w:rsidRPr="00971C80">
              <w:rPr>
                <w:sz w:val="20"/>
                <w:szCs w:val="20"/>
              </w:rPr>
              <w:t>Also see Response Section below for details specific to this request</w:t>
            </w:r>
          </w:p>
        </w:tc>
      </w:tr>
      <w:tr w:rsidR="00846622" w:rsidRPr="00971C80" w14:paraId="42F33CA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6FA17F9"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13767856" w14:textId="7A29E833"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6485F58D" w14:textId="77777777" w:rsidTr="00400115">
        <w:trPr>
          <w:trHeight w:val="425"/>
        </w:trPr>
        <w:tc>
          <w:tcPr>
            <w:tcW w:w="1501" w:type="pct"/>
            <w:vAlign w:val="center"/>
          </w:tcPr>
          <w:p w14:paraId="086AC277"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2B30303"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28872AE9"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6661A1CA" w14:textId="77777777" w:rsidTr="00400115">
        <w:trPr>
          <w:trHeight w:val="425"/>
        </w:trPr>
        <w:tc>
          <w:tcPr>
            <w:tcW w:w="1501" w:type="pct"/>
            <w:vAlign w:val="center"/>
          </w:tcPr>
          <w:p w14:paraId="022A08F4"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1A62D3E" w14:textId="77777777" w:rsidR="00416DEB" w:rsidRPr="00971C80" w:rsidRDefault="00416DEB" w:rsidP="00416DEB">
            <w:pPr>
              <w:spacing w:before="60" w:after="60"/>
              <w:contextualSpacing/>
              <w:jc w:val="left"/>
              <w:rPr>
                <w:sz w:val="20"/>
                <w:szCs w:val="20"/>
              </w:rPr>
            </w:pPr>
            <w:r>
              <w:rPr>
                <w:sz w:val="20"/>
                <w:szCs w:val="20"/>
              </w:rPr>
              <w:t>0x005F</w:t>
            </w:r>
          </w:p>
        </w:tc>
        <w:tc>
          <w:tcPr>
            <w:tcW w:w="1749" w:type="pct"/>
            <w:vAlign w:val="center"/>
          </w:tcPr>
          <w:p w14:paraId="7F226AA1" w14:textId="77777777" w:rsidR="00416DEB" w:rsidRPr="00971C80" w:rsidRDefault="00416DEB" w:rsidP="00416DEB">
            <w:pPr>
              <w:spacing w:before="60" w:after="60"/>
              <w:contextualSpacing/>
              <w:jc w:val="left"/>
              <w:rPr>
                <w:sz w:val="20"/>
                <w:szCs w:val="20"/>
              </w:rPr>
            </w:pPr>
            <w:r>
              <w:rPr>
                <w:sz w:val="20"/>
                <w:szCs w:val="20"/>
              </w:rPr>
              <w:t>N/A</w:t>
            </w:r>
          </w:p>
        </w:tc>
      </w:tr>
      <w:tr w:rsidR="00416DEB" w:rsidRPr="00971C80" w14:paraId="78E1900C" w14:textId="77777777" w:rsidTr="00400115">
        <w:trPr>
          <w:trHeight w:val="425"/>
        </w:trPr>
        <w:tc>
          <w:tcPr>
            <w:tcW w:w="1501" w:type="pct"/>
            <w:vAlign w:val="center"/>
          </w:tcPr>
          <w:p w14:paraId="4A88B399"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795EE007" w14:textId="77777777" w:rsidR="00416DEB" w:rsidRPr="00713C07" w:rsidRDefault="00416DEB" w:rsidP="00416DEB">
            <w:pPr>
              <w:spacing w:before="60" w:after="60"/>
              <w:contextualSpacing/>
              <w:jc w:val="left"/>
              <w:rPr>
                <w:sz w:val="20"/>
                <w:szCs w:val="20"/>
              </w:rPr>
            </w:pPr>
            <w:r>
              <w:rPr>
                <w:sz w:val="20"/>
                <w:szCs w:val="20"/>
              </w:rPr>
              <w:t>ECS62</w:t>
            </w:r>
          </w:p>
        </w:tc>
        <w:tc>
          <w:tcPr>
            <w:tcW w:w="1749" w:type="pct"/>
            <w:vAlign w:val="center"/>
          </w:tcPr>
          <w:p w14:paraId="47C55884" w14:textId="77777777" w:rsidR="00416DEB" w:rsidRPr="00713C07" w:rsidRDefault="00416DEB" w:rsidP="00416DEB">
            <w:pPr>
              <w:spacing w:before="60" w:after="60"/>
              <w:contextualSpacing/>
              <w:jc w:val="left"/>
              <w:rPr>
                <w:sz w:val="20"/>
                <w:szCs w:val="20"/>
              </w:rPr>
            </w:pPr>
            <w:r>
              <w:rPr>
                <w:sz w:val="20"/>
                <w:szCs w:val="20"/>
              </w:rPr>
              <w:t>N/A</w:t>
            </w:r>
          </w:p>
        </w:tc>
      </w:tr>
    </w:tbl>
    <w:p w14:paraId="0060233C"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0334667A" w14:textId="77777777" w:rsidR="000B60A3" w:rsidRPr="00EA6BD0" w:rsidRDefault="00F000C9" w:rsidP="00F000C9">
      <w:pPr>
        <w:pStyle w:val="Heading4"/>
      </w:pPr>
      <w:r w:rsidRPr="00EA6BD0">
        <w:tab/>
        <w:t>Specific Data Items for this Request</w:t>
      </w:r>
      <w:r w:rsidR="000B60A3" w:rsidRPr="00EA6BD0">
        <w:tab/>
      </w:r>
    </w:p>
    <w:p w14:paraId="0C4C1A36" w14:textId="77777777" w:rsidR="000B60A3" w:rsidRPr="00971C80" w:rsidRDefault="000B60A3" w:rsidP="000B60A3">
      <w:pPr>
        <w:keepNext/>
      </w:pPr>
      <w:r w:rsidRPr="00971C80">
        <w:t>RemoveAuxiliaryLoadFromBoostButton Definition</w:t>
      </w:r>
    </w:p>
    <w:tbl>
      <w:tblPr>
        <w:tblStyle w:val="TableGrid4"/>
        <w:tblW w:w="5010" w:type="pct"/>
        <w:tblLayout w:type="fixed"/>
        <w:tblCellMar>
          <w:left w:w="28" w:type="dxa"/>
          <w:right w:w="28" w:type="dxa"/>
        </w:tblCellMar>
        <w:tblLook w:val="0420" w:firstRow="1" w:lastRow="0" w:firstColumn="0" w:lastColumn="0" w:noHBand="0" w:noVBand="1"/>
      </w:tblPr>
      <w:tblGrid>
        <w:gridCol w:w="2280"/>
        <w:gridCol w:w="2806"/>
        <w:gridCol w:w="7"/>
        <w:gridCol w:w="1310"/>
        <w:gridCol w:w="1086"/>
        <w:gridCol w:w="811"/>
        <w:gridCol w:w="6"/>
        <w:gridCol w:w="719"/>
        <w:gridCol w:w="9"/>
      </w:tblGrid>
      <w:tr w:rsidR="00846622" w:rsidRPr="00971C80" w14:paraId="6EE38356" w14:textId="77777777" w:rsidTr="00400115">
        <w:trPr>
          <w:gridAfter w:val="1"/>
          <w:wAfter w:w="5" w:type="pct"/>
        </w:trPr>
        <w:tc>
          <w:tcPr>
            <w:tcW w:w="1262" w:type="pct"/>
            <w:tcBorders>
              <w:top w:val="single" w:sz="4" w:space="0" w:color="auto"/>
              <w:left w:val="single" w:sz="4" w:space="0" w:color="auto"/>
              <w:bottom w:val="single" w:sz="4" w:space="0" w:color="auto"/>
              <w:right w:val="single" w:sz="4" w:space="0" w:color="auto"/>
            </w:tcBorders>
            <w:hideMark/>
          </w:tcPr>
          <w:p w14:paraId="5E963AD5" w14:textId="77777777" w:rsidR="000B60A3" w:rsidRPr="00971C80" w:rsidRDefault="000B60A3" w:rsidP="00F8347F">
            <w:pPr>
              <w:jc w:val="left"/>
              <w:rPr>
                <w:b/>
                <w:sz w:val="20"/>
                <w:szCs w:val="20"/>
              </w:rPr>
            </w:pPr>
            <w:r w:rsidRPr="00971C80">
              <w:rPr>
                <w:b/>
                <w:sz w:val="20"/>
                <w:szCs w:val="20"/>
              </w:rPr>
              <w:t>Data Item</w:t>
            </w:r>
          </w:p>
        </w:tc>
        <w:tc>
          <w:tcPr>
            <w:tcW w:w="1553" w:type="pct"/>
            <w:tcBorders>
              <w:top w:val="single" w:sz="4" w:space="0" w:color="auto"/>
              <w:left w:val="single" w:sz="4" w:space="0" w:color="auto"/>
              <w:bottom w:val="single" w:sz="4" w:space="0" w:color="auto"/>
              <w:right w:val="single" w:sz="4" w:space="0" w:color="auto"/>
            </w:tcBorders>
            <w:hideMark/>
          </w:tcPr>
          <w:p w14:paraId="445BE44B" w14:textId="77777777" w:rsidR="000B60A3" w:rsidRPr="00971C80" w:rsidRDefault="000B60A3" w:rsidP="00F8347F">
            <w:pPr>
              <w:jc w:val="left"/>
              <w:rPr>
                <w:b/>
                <w:sz w:val="20"/>
                <w:szCs w:val="20"/>
              </w:rPr>
            </w:pPr>
            <w:r w:rsidRPr="00971C80">
              <w:rPr>
                <w:b/>
                <w:sz w:val="20"/>
                <w:szCs w:val="20"/>
              </w:rPr>
              <w:t>Description / Values</w:t>
            </w:r>
          </w:p>
        </w:tc>
        <w:tc>
          <w:tcPr>
            <w:tcW w:w="729" w:type="pct"/>
            <w:gridSpan w:val="2"/>
            <w:tcBorders>
              <w:top w:val="single" w:sz="4" w:space="0" w:color="auto"/>
              <w:left w:val="single" w:sz="4" w:space="0" w:color="auto"/>
              <w:bottom w:val="single" w:sz="4" w:space="0" w:color="auto"/>
              <w:right w:val="single" w:sz="4" w:space="0" w:color="auto"/>
            </w:tcBorders>
            <w:hideMark/>
          </w:tcPr>
          <w:p w14:paraId="1451EA6A" w14:textId="77777777" w:rsidR="000B60A3" w:rsidRPr="00971C80" w:rsidRDefault="000B60A3" w:rsidP="00F8347F">
            <w:pPr>
              <w:jc w:val="left"/>
              <w:rPr>
                <w:b/>
                <w:sz w:val="20"/>
                <w:szCs w:val="20"/>
              </w:rPr>
            </w:pPr>
            <w:r w:rsidRPr="00971C80">
              <w:rPr>
                <w:b/>
                <w:sz w:val="20"/>
                <w:szCs w:val="20"/>
              </w:rPr>
              <w:t>Type</w:t>
            </w:r>
          </w:p>
        </w:tc>
        <w:tc>
          <w:tcPr>
            <w:tcW w:w="601" w:type="pct"/>
            <w:tcBorders>
              <w:top w:val="single" w:sz="4" w:space="0" w:color="auto"/>
              <w:left w:val="single" w:sz="4" w:space="0" w:color="auto"/>
              <w:bottom w:val="single" w:sz="4" w:space="0" w:color="auto"/>
              <w:right w:val="single" w:sz="4" w:space="0" w:color="auto"/>
            </w:tcBorders>
            <w:hideMark/>
          </w:tcPr>
          <w:p w14:paraId="259A9DD4" w14:textId="77777777" w:rsidR="000B60A3" w:rsidRPr="00971C80" w:rsidRDefault="000B60A3" w:rsidP="00F8347F">
            <w:pPr>
              <w:jc w:val="left"/>
              <w:rPr>
                <w:b/>
                <w:bCs/>
                <w:sz w:val="20"/>
                <w:szCs w:val="20"/>
                <w:vertAlign w:val="superscript"/>
              </w:rPr>
            </w:pPr>
            <w:r w:rsidRPr="00971C80">
              <w:rPr>
                <w:b/>
                <w:sz w:val="20"/>
                <w:szCs w:val="20"/>
              </w:rPr>
              <w:t>Mandatory</w:t>
            </w:r>
          </w:p>
        </w:tc>
        <w:tc>
          <w:tcPr>
            <w:tcW w:w="449" w:type="pct"/>
            <w:tcBorders>
              <w:top w:val="single" w:sz="4" w:space="0" w:color="auto"/>
              <w:left w:val="single" w:sz="4" w:space="0" w:color="auto"/>
              <w:bottom w:val="single" w:sz="4" w:space="0" w:color="auto"/>
              <w:right w:val="single" w:sz="4" w:space="0" w:color="auto"/>
            </w:tcBorders>
            <w:hideMark/>
          </w:tcPr>
          <w:p w14:paraId="37A5A622" w14:textId="77777777" w:rsidR="000B60A3" w:rsidRPr="00971C80" w:rsidRDefault="000B60A3" w:rsidP="00F8347F">
            <w:pPr>
              <w:jc w:val="left"/>
              <w:rPr>
                <w:b/>
                <w:sz w:val="20"/>
                <w:szCs w:val="20"/>
              </w:rPr>
            </w:pPr>
            <w:r w:rsidRPr="00971C80">
              <w:rPr>
                <w:b/>
                <w:sz w:val="20"/>
                <w:szCs w:val="20"/>
              </w:rPr>
              <w:t>Default</w:t>
            </w:r>
          </w:p>
        </w:tc>
        <w:tc>
          <w:tcPr>
            <w:tcW w:w="401" w:type="pct"/>
            <w:gridSpan w:val="2"/>
            <w:tcBorders>
              <w:top w:val="single" w:sz="4" w:space="0" w:color="auto"/>
              <w:left w:val="single" w:sz="4" w:space="0" w:color="auto"/>
              <w:bottom w:val="single" w:sz="4" w:space="0" w:color="auto"/>
              <w:right w:val="single" w:sz="4" w:space="0" w:color="auto"/>
            </w:tcBorders>
            <w:hideMark/>
          </w:tcPr>
          <w:p w14:paraId="68E33134" w14:textId="77777777" w:rsidR="000B60A3" w:rsidRPr="00971C80" w:rsidRDefault="000B60A3" w:rsidP="00F8347F">
            <w:pPr>
              <w:jc w:val="left"/>
              <w:rPr>
                <w:b/>
                <w:sz w:val="20"/>
                <w:szCs w:val="20"/>
              </w:rPr>
            </w:pPr>
            <w:r w:rsidRPr="00971C80">
              <w:rPr>
                <w:b/>
                <w:sz w:val="20"/>
                <w:szCs w:val="20"/>
              </w:rPr>
              <w:t>Units</w:t>
            </w:r>
          </w:p>
        </w:tc>
      </w:tr>
      <w:tr w:rsidR="00846622" w:rsidRPr="00971C80" w14:paraId="05690BC8" w14:textId="77777777" w:rsidTr="00400115">
        <w:trPr>
          <w:gridAfter w:val="1"/>
          <w:wAfter w:w="5" w:type="pct"/>
        </w:trPr>
        <w:tc>
          <w:tcPr>
            <w:tcW w:w="1262" w:type="pct"/>
            <w:tcBorders>
              <w:top w:val="single" w:sz="4" w:space="0" w:color="auto"/>
              <w:left w:val="single" w:sz="4" w:space="0" w:color="auto"/>
              <w:bottom w:val="single" w:sz="4" w:space="0" w:color="auto"/>
              <w:right w:val="single" w:sz="4" w:space="0" w:color="auto"/>
            </w:tcBorders>
            <w:hideMark/>
          </w:tcPr>
          <w:p w14:paraId="29326637" w14:textId="77777777" w:rsidR="000B60A3" w:rsidRPr="00971C80" w:rsidRDefault="000B60A3" w:rsidP="00F8347F">
            <w:pPr>
              <w:tabs>
                <w:tab w:val="left" w:pos="720"/>
              </w:tabs>
              <w:jc w:val="left"/>
              <w:rPr>
                <w:sz w:val="20"/>
                <w:szCs w:val="20"/>
                <w:vertAlign w:val="superscript"/>
              </w:rPr>
            </w:pPr>
            <w:r w:rsidRPr="00971C80">
              <w:rPr>
                <w:sz w:val="20"/>
                <w:szCs w:val="20"/>
              </w:rPr>
              <w:t>ExecutionDateTime</w:t>
            </w:r>
          </w:p>
        </w:tc>
        <w:tc>
          <w:tcPr>
            <w:tcW w:w="1553" w:type="pct"/>
            <w:tcBorders>
              <w:top w:val="single" w:sz="4" w:space="0" w:color="auto"/>
              <w:left w:val="single" w:sz="4" w:space="0" w:color="auto"/>
              <w:bottom w:val="single" w:sz="4" w:space="0" w:color="auto"/>
              <w:right w:val="single" w:sz="4" w:space="0" w:color="auto"/>
            </w:tcBorders>
            <w:hideMark/>
          </w:tcPr>
          <w:p w14:paraId="0D881C15"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39AA0BC6" w14:textId="77777777" w:rsidR="000B60A3" w:rsidRPr="00971C80" w:rsidRDefault="000B60A3" w:rsidP="00F8347F">
            <w:pPr>
              <w:tabs>
                <w:tab w:val="left" w:pos="720"/>
              </w:tabs>
              <w:jc w:val="left"/>
              <w:rPr>
                <w:sz w:val="20"/>
                <w:szCs w:val="20"/>
              </w:rPr>
            </w:pPr>
            <w:r w:rsidRPr="00971C80">
              <w:rPr>
                <w:sz w:val="20"/>
                <w:szCs w:val="20"/>
              </w:rPr>
              <w:t xml:space="preserve">The UTC date and time the User requires the </w:t>
            </w:r>
            <w:r w:rsidR="000F1893" w:rsidRPr="00971C80">
              <w:rPr>
                <w:sz w:val="20"/>
                <w:szCs w:val="20"/>
              </w:rPr>
              <w:t>C</w:t>
            </w:r>
            <w:r w:rsidRPr="00971C80">
              <w:rPr>
                <w:sz w:val="20"/>
                <w:szCs w:val="20"/>
              </w:rPr>
              <w:t xml:space="preserve">ommand to be executed on the Device </w:t>
            </w:r>
          </w:p>
          <w:p w14:paraId="4B9282F8" w14:textId="77777777" w:rsidR="000B60A3" w:rsidRDefault="00703F91" w:rsidP="00AB3A89">
            <w:pPr>
              <w:pStyle w:val="ListParagraph"/>
              <w:numPr>
                <w:ilvl w:val="0"/>
                <w:numId w:val="218"/>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4EB74E57" w14:textId="77777777" w:rsidR="0013131A" w:rsidRPr="00971C80" w:rsidRDefault="0013131A" w:rsidP="001D7F39">
            <w:pPr>
              <w:pStyle w:val="ListParagraph"/>
              <w:tabs>
                <w:tab w:val="left" w:pos="720"/>
              </w:tabs>
              <w:jc w:val="left"/>
              <w:rPr>
                <w:sz w:val="20"/>
                <w:szCs w:val="20"/>
              </w:rPr>
            </w:pPr>
          </w:p>
        </w:tc>
        <w:tc>
          <w:tcPr>
            <w:tcW w:w="729" w:type="pct"/>
            <w:gridSpan w:val="2"/>
            <w:tcBorders>
              <w:top w:val="single" w:sz="4" w:space="0" w:color="auto"/>
              <w:left w:val="single" w:sz="4" w:space="0" w:color="auto"/>
              <w:bottom w:val="single" w:sz="4" w:space="0" w:color="auto"/>
              <w:right w:val="single" w:sz="4" w:space="0" w:color="auto"/>
            </w:tcBorders>
            <w:hideMark/>
          </w:tcPr>
          <w:p w14:paraId="69454F2C" w14:textId="77777777" w:rsidR="000B60A3" w:rsidRPr="00971C80" w:rsidRDefault="000B60A3" w:rsidP="00F8347F">
            <w:pPr>
              <w:tabs>
                <w:tab w:val="left" w:pos="720"/>
              </w:tabs>
              <w:jc w:val="left"/>
              <w:rPr>
                <w:rFonts w:eastAsiaTheme="minorHAnsi"/>
                <w:sz w:val="20"/>
                <w:szCs w:val="20"/>
                <w:lang w:eastAsia="en-GB"/>
              </w:rPr>
            </w:pPr>
            <w:r w:rsidRPr="00971C80">
              <w:rPr>
                <w:sz w:val="20"/>
                <w:szCs w:val="20"/>
              </w:rPr>
              <w:t>xs:dateTime</w:t>
            </w:r>
          </w:p>
        </w:tc>
        <w:tc>
          <w:tcPr>
            <w:tcW w:w="601" w:type="pct"/>
            <w:tcBorders>
              <w:top w:val="single" w:sz="4" w:space="0" w:color="auto"/>
              <w:left w:val="single" w:sz="4" w:space="0" w:color="auto"/>
              <w:bottom w:val="single" w:sz="4" w:space="0" w:color="auto"/>
              <w:right w:val="single" w:sz="4" w:space="0" w:color="auto"/>
            </w:tcBorders>
            <w:hideMark/>
          </w:tcPr>
          <w:p w14:paraId="22FB3695" w14:textId="77777777" w:rsidR="000B60A3" w:rsidRPr="00971C80" w:rsidRDefault="000B60A3" w:rsidP="00F8347F">
            <w:pPr>
              <w:tabs>
                <w:tab w:val="left" w:pos="720"/>
              </w:tabs>
              <w:jc w:val="left"/>
              <w:rPr>
                <w:sz w:val="20"/>
                <w:szCs w:val="20"/>
              </w:rPr>
            </w:pPr>
            <w:r w:rsidRPr="00971C80">
              <w:rPr>
                <w:sz w:val="20"/>
                <w:szCs w:val="20"/>
              </w:rPr>
              <w:t>No</w:t>
            </w:r>
          </w:p>
        </w:tc>
        <w:tc>
          <w:tcPr>
            <w:tcW w:w="449" w:type="pct"/>
            <w:tcBorders>
              <w:top w:val="single" w:sz="4" w:space="0" w:color="auto"/>
              <w:left w:val="single" w:sz="4" w:space="0" w:color="auto"/>
              <w:bottom w:val="single" w:sz="4" w:space="0" w:color="auto"/>
              <w:right w:val="single" w:sz="4" w:space="0" w:color="auto"/>
            </w:tcBorders>
            <w:hideMark/>
          </w:tcPr>
          <w:p w14:paraId="1A69C5AD" w14:textId="77777777" w:rsidR="000B60A3" w:rsidRPr="00971C80" w:rsidRDefault="000B60A3" w:rsidP="00F8347F">
            <w:pPr>
              <w:tabs>
                <w:tab w:val="left" w:pos="720"/>
              </w:tabs>
              <w:jc w:val="left"/>
              <w:rPr>
                <w:sz w:val="20"/>
                <w:szCs w:val="20"/>
              </w:rPr>
            </w:pPr>
            <w:r w:rsidRPr="00971C80">
              <w:rPr>
                <w:sz w:val="20"/>
                <w:szCs w:val="20"/>
              </w:rPr>
              <w:t>None</w:t>
            </w:r>
          </w:p>
        </w:tc>
        <w:tc>
          <w:tcPr>
            <w:tcW w:w="401" w:type="pct"/>
            <w:gridSpan w:val="2"/>
            <w:tcBorders>
              <w:top w:val="single" w:sz="4" w:space="0" w:color="auto"/>
              <w:left w:val="single" w:sz="4" w:space="0" w:color="auto"/>
              <w:bottom w:val="single" w:sz="4" w:space="0" w:color="auto"/>
              <w:right w:val="single" w:sz="4" w:space="0" w:color="auto"/>
            </w:tcBorders>
            <w:hideMark/>
          </w:tcPr>
          <w:p w14:paraId="66D145A0" w14:textId="77777777" w:rsidR="000B60A3" w:rsidRPr="00971C80" w:rsidRDefault="000B60A3" w:rsidP="00F8347F">
            <w:pPr>
              <w:tabs>
                <w:tab w:val="left" w:pos="720"/>
              </w:tabs>
              <w:jc w:val="left"/>
              <w:rPr>
                <w:sz w:val="20"/>
                <w:szCs w:val="20"/>
              </w:rPr>
            </w:pPr>
            <w:r w:rsidRPr="00971C80">
              <w:rPr>
                <w:sz w:val="20"/>
                <w:szCs w:val="20"/>
              </w:rPr>
              <w:t>UTC Date-Time</w:t>
            </w:r>
          </w:p>
        </w:tc>
      </w:tr>
      <w:tr w:rsidR="00DD3AB0" w:rsidRPr="00971C80" w14:paraId="2ABBD64E" w14:textId="77777777" w:rsidTr="00400115">
        <w:trPr>
          <w:gridAfter w:val="1"/>
          <w:wAfter w:w="5" w:type="pct"/>
        </w:trPr>
        <w:tc>
          <w:tcPr>
            <w:tcW w:w="1262" w:type="pct"/>
            <w:tcBorders>
              <w:top w:val="single" w:sz="4" w:space="0" w:color="auto"/>
              <w:left w:val="single" w:sz="4" w:space="0" w:color="auto"/>
              <w:bottom w:val="single" w:sz="4" w:space="0" w:color="auto"/>
              <w:right w:val="single" w:sz="4" w:space="0" w:color="auto"/>
            </w:tcBorders>
          </w:tcPr>
          <w:p w14:paraId="29F5A66A" w14:textId="77777777" w:rsidR="00DD3AB0" w:rsidRPr="00971C80" w:rsidRDefault="00DD3AB0" w:rsidP="00F8347F">
            <w:pPr>
              <w:tabs>
                <w:tab w:val="left" w:pos="720"/>
              </w:tabs>
              <w:jc w:val="left"/>
              <w:rPr>
                <w:sz w:val="20"/>
                <w:szCs w:val="20"/>
              </w:rPr>
            </w:pPr>
            <w:r w:rsidRPr="00DD3AB0">
              <w:rPr>
                <w:sz w:val="20"/>
                <w:szCs w:val="20"/>
              </w:rPr>
              <w:t>RemoveFromBoostButton</w:t>
            </w:r>
          </w:p>
        </w:tc>
        <w:tc>
          <w:tcPr>
            <w:tcW w:w="1553" w:type="pct"/>
            <w:tcBorders>
              <w:top w:val="single" w:sz="4" w:space="0" w:color="auto"/>
              <w:left w:val="single" w:sz="4" w:space="0" w:color="auto"/>
              <w:bottom w:val="single" w:sz="4" w:space="0" w:color="auto"/>
              <w:right w:val="single" w:sz="4" w:space="0" w:color="auto"/>
            </w:tcBorders>
          </w:tcPr>
          <w:p w14:paraId="4FFDF12C" w14:textId="77777777" w:rsidR="00DD3AB0" w:rsidRDefault="00DD3AB0" w:rsidP="00DD3AB0">
            <w:pPr>
              <w:tabs>
                <w:tab w:val="left" w:pos="720"/>
              </w:tabs>
              <w:jc w:val="left"/>
              <w:rPr>
                <w:sz w:val="20"/>
                <w:szCs w:val="20"/>
              </w:rPr>
            </w:pPr>
            <w:r w:rsidRPr="00DD3AB0">
              <w:rPr>
                <w:sz w:val="20"/>
                <w:szCs w:val="20"/>
              </w:rPr>
              <w:t>Identifies the Auxiliary Load Control Switches no longer to be controlled by the boost button.</w:t>
            </w:r>
            <w:r w:rsidR="00C4755C">
              <w:rPr>
                <w:sz w:val="20"/>
                <w:szCs w:val="20"/>
              </w:rPr>
              <w:t xml:space="preserve"> </w:t>
            </w:r>
          </w:p>
          <w:p w14:paraId="5C19F575" w14:textId="77777777" w:rsidR="00DD3AB0" w:rsidRPr="00DD3AB0" w:rsidRDefault="00DD3AB0" w:rsidP="00DD3AB0">
            <w:pPr>
              <w:tabs>
                <w:tab w:val="left" w:pos="720"/>
              </w:tabs>
              <w:jc w:val="left"/>
              <w:rPr>
                <w:sz w:val="20"/>
                <w:szCs w:val="20"/>
              </w:rPr>
            </w:pPr>
          </w:p>
          <w:p w14:paraId="6AEA667D" w14:textId="77777777" w:rsidR="00DD3AB0" w:rsidRDefault="00DD3AB0" w:rsidP="00DD3AB0">
            <w:pPr>
              <w:tabs>
                <w:tab w:val="left" w:pos="720"/>
              </w:tabs>
              <w:jc w:val="left"/>
              <w:rPr>
                <w:sz w:val="20"/>
                <w:szCs w:val="20"/>
              </w:rPr>
            </w:pPr>
            <w:r w:rsidRPr="00DD3AB0">
              <w:rPr>
                <w:sz w:val="20"/>
                <w:szCs w:val="20"/>
              </w:rPr>
              <w:t>The index is the Switch Identifier</w:t>
            </w:r>
          </w:p>
          <w:p w14:paraId="3D6AB336" w14:textId="77777777" w:rsidR="00732B24" w:rsidRDefault="00732B24" w:rsidP="00DD3AB0">
            <w:pPr>
              <w:tabs>
                <w:tab w:val="left" w:pos="720"/>
              </w:tabs>
              <w:jc w:val="left"/>
              <w:rPr>
                <w:sz w:val="20"/>
                <w:szCs w:val="20"/>
              </w:rPr>
            </w:pPr>
          </w:p>
          <w:p w14:paraId="4169E460" w14:textId="77777777" w:rsidR="00732B24" w:rsidRPr="00732B24" w:rsidRDefault="00732B24" w:rsidP="00732B24">
            <w:pPr>
              <w:tabs>
                <w:tab w:val="left" w:pos="720"/>
              </w:tabs>
              <w:jc w:val="left"/>
              <w:rPr>
                <w:sz w:val="20"/>
                <w:szCs w:val="20"/>
              </w:rPr>
            </w:pPr>
            <w:r w:rsidRPr="00732B24">
              <w:rPr>
                <w:sz w:val="20"/>
                <w:szCs w:val="20"/>
              </w:rPr>
              <w:t>Valid set:</w:t>
            </w:r>
          </w:p>
          <w:p w14:paraId="166B14D7" w14:textId="77777777" w:rsidR="00732B24" w:rsidRPr="00732B24" w:rsidRDefault="00732B24" w:rsidP="00AB3A89">
            <w:pPr>
              <w:pStyle w:val="ListParagraph"/>
              <w:numPr>
                <w:ilvl w:val="0"/>
                <w:numId w:val="218"/>
              </w:numPr>
              <w:tabs>
                <w:tab w:val="left" w:pos="720"/>
              </w:tabs>
              <w:jc w:val="left"/>
              <w:rPr>
                <w:sz w:val="20"/>
                <w:szCs w:val="20"/>
              </w:rPr>
            </w:pPr>
            <w:r w:rsidRPr="00732B24">
              <w:rPr>
                <w:sz w:val="20"/>
                <w:szCs w:val="20"/>
              </w:rPr>
              <w:t xml:space="preserve">true. Switch not to be controlled by the boost button </w:t>
            </w:r>
          </w:p>
          <w:p w14:paraId="250B270B" w14:textId="77777777" w:rsidR="00732B24" w:rsidRPr="00732B24" w:rsidRDefault="00732B24" w:rsidP="00AB3A89">
            <w:pPr>
              <w:pStyle w:val="ListParagraph"/>
              <w:numPr>
                <w:ilvl w:val="0"/>
                <w:numId w:val="218"/>
              </w:numPr>
              <w:tabs>
                <w:tab w:val="left" w:pos="720"/>
              </w:tabs>
              <w:jc w:val="left"/>
              <w:rPr>
                <w:sz w:val="20"/>
                <w:szCs w:val="20"/>
              </w:rPr>
            </w:pPr>
            <w:r w:rsidRPr="00732B24">
              <w:rPr>
                <w:sz w:val="20"/>
                <w:szCs w:val="20"/>
              </w:rPr>
              <w:t>false. Switch to be controlled by the boost button</w:t>
            </w:r>
          </w:p>
          <w:p w14:paraId="37E5878B" w14:textId="77777777" w:rsidR="00DD3AB0" w:rsidRPr="00971C80" w:rsidRDefault="00DD3AB0" w:rsidP="00DD3AB0">
            <w:pPr>
              <w:tabs>
                <w:tab w:val="left" w:pos="720"/>
              </w:tabs>
              <w:jc w:val="left"/>
              <w:rPr>
                <w:sz w:val="20"/>
                <w:szCs w:val="20"/>
              </w:rPr>
            </w:pPr>
          </w:p>
        </w:tc>
        <w:tc>
          <w:tcPr>
            <w:tcW w:w="729" w:type="pct"/>
            <w:gridSpan w:val="2"/>
            <w:tcBorders>
              <w:top w:val="single" w:sz="4" w:space="0" w:color="auto"/>
              <w:left w:val="single" w:sz="4" w:space="0" w:color="auto"/>
              <w:bottom w:val="single" w:sz="4" w:space="0" w:color="auto"/>
              <w:right w:val="single" w:sz="4" w:space="0" w:color="auto"/>
            </w:tcBorders>
          </w:tcPr>
          <w:p w14:paraId="7B8DC253" w14:textId="77777777" w:rsidR="00732B24" w:rsidRDefault="00732B24" w:rsidP="00F8347F">
            <w:pPr>
              <w:tabs>
                <w:tab w:val="left" w:pos="720"/>
              </w:tabs>
              <w:jc w:val="left"/>
              <w:rPr>
                <w:sz w:val="20"/>
                <w:szCs w:val="20"/>
              </w:rPr>
            </w:pPr>
          </w:p>
          <w:p w14:paraId="0864DA66" w14:textId="77777777" w:rsidR="00BB23EC" w:rsidRDefault="00732B24" w:rsidP="00BB23EC">
            <w:pPr>
              <w:contextualSpacing/>
              <w:jc w:val="left"/>
              <w:rPr>
                <w:sz w:val="20"/>
                <w:szCs w:val="20"/>
              </w:rPr>
            </w:pPr>
            <w:r w:rsidRPr="00732B24">
              <w:rPr>
                <w:sz w:val="20"/>
                <w:szCs w:val="20"/>
              </w:rPr>
              <w:t>xs:boolean</w:t>
            </w:r>
            <w:r w:rsidR="00BB23EC">
              <w:rPr>
                <w:sz w:val="20"/>
                <w:szCs w:val="20"/>
              </w:rPr>
              <w:t xml:space="preserve"> </w:t>
            </w:r>
          </w:p>
          <w:p w14:paraId="201B326E" w14:textId="77777777" w:rsidR="00BB23EC" w:rsidRDefault="00BB23EC" w:rsidP="00BB23EC">
            <w:pPr>
              <w:contextualSpacing/>
              <w:jc w:val="left"/>
              <w:rPr>
                <w:sz w:val="20"/>
                <w:szCs w:val="20"/>
              </w:rPr>
            </w:pPr>
            <w:r>
              <w:rPr>
                <w:sz w:val="20"/>
                <w:szCs w:val="20"/>
              </w:rPr>
              <w:t>minOccurs = 5 maxOccurs = 5</w:t>
            </w:r>
          </w:p>
          <w:p w14:paraId="4E6A625A" w14:textId="77777777" w:rsidR="00732B24" w:rsidRPr="00971C80" w:rsidRDefault="00732B24" w:rsidP="00F8347F">
            <w:pPr>
              <w:tabs>
                <w:tab w:val="left" w:pos="720"/>
              </w:tabs>
              <w:jc w:val="left"/>
              <w:rPr>
                <w:sz w:val="20"/>
                <w:szCs w:val="20"/>
              </w:rPr>
            </w:pPr>
          </w:p>
        </w:tc>
        <w:tc>
          <w:tcPr>
            <w:tcW w:w="601" w:type="pct"/>
            <w:tcBorders>
              <w:top w:val="single" w:sz="4" w:space="0" w:color="auto"/>
              <w:left w:val="single" w:sz="4" w:space="0" w:color="auto"/>
              <w:bottom w:val="single" w:sz="4" w:space="0" w:color="auto"/>
              <w:right w:val="single" w:sz="4" w:space="0" w:color="auto"/>
            </w:tcBorders>
          </w:tcPr>
          <w:p w14:paraId="624BFFF8" w14:textId="77777777" w:rsidR="00DD3AB0" w:rsidRPr="00971C80" w:rsidRDefault="00DD3AB0" w:rsidP="00DD3AB0">
            <w:pPr>
              <w:tabs>
                <w:tab w:val="left" w:pos="720"/>
              </w:tabs>
              <w:jc w:val="left"/>
              <w:rPr>
                <w:sz w:val="20"/>
                <w:szCs w:val="20"/>
              </w:rPr>
            </w:pPr>
            <w:r w:rsidRPr="00971C80">
              <w:rPr>
                <w:sz w:val="20"/>
                <w:szCs w:val="20"/>
              </w:rPr>
              <w:t>Yes</w:t>
            </w:r>
          </w:p>
          <w:p w14:paraId="18A7AECE" w14:textId="77777777" w:rsidR="00DD3AB0" w:rsidRPr="00971C80" w:rsidRDefault="00DD3AB0" w:rsidP="00DD3AB0">
            <w:pPr>
              <w:tabs>
                <w:tab w:val="left" w:pos="720"/>
              </w:tabs>
              <w:jc w:val="left"/>
              <w:rPr>
                <w:sz w:val="20"/>
                <w:szCs w:val="20"/>
              </w:rPr>
            </w:pPr>
          </w:p>
          <w:p w14:paraId="73E9C2EA" w14:textId="77777777" w:rsidR="00DD3AB0" w:rsidRPr="00971C80" w:rsidRDefault="00DD3AB0" w:rsidP="00D94FAF">
            <w:pPr>
              <w:tabs>
                <w:tab w:val="left" w:pos="720"/>
              </w:tabs>
              <w:jc w:val="left"/>
              <w:rPr>
                <w:sz w:val="20"/>
                <w:szCs w:val="20"/>
              </w:rPr>
            </w:pPr>
          </w:p>
        </w:tc>
        <w:tc>
          <w:tcPr>
            <w:tcW w:w="449" w:type="pct"/>
            <w:tcBorders>
              <w:top w:val="single" w:sz="4" w:space="0" w:color="auto"/>
              <w:left w:val="single" w:sz="4" w:space="0" w:color="auto"/>
              <w:bottom w:val="single" w:sz="4" w:space="0" w:color="auto"/>
              <w:right w:val="single" w:sz="4" w:space="0" w:color="auto"/>
            </w:tcBorders>
          </w:tcPr>
          <w:p w14:paraId="69E7800B" w14:textId="77777777" w:rsidR="00DD3AB0" w:rsidRPr="00971C80" w:rsidRDefault="00DD3AB0" w:rsidP="00F8347F">
            <w:pPr>
              <w:tabs>
                <w:tab w:val="left" w:pos="720"/>
              </w:tabs>
              <w:jc w:val="left"/>
              <w:rPr>
                <w:sz w:val="20"/>
                <w:szCs w:val="20"/>
              </w:rPr>
            </w:pPr>
            <w:r>
              <w:rPr>
                <w:sz w:val="20"/>
                <w:szCs w:val="20"/>
              </w:rPr>
              <w:t>None</w:t>
            </w:r>
          </w:p>
        </w:tc>
        <w:tc>
          <w:tcPr>
            <w:tcW w:w="401" w:type="pct"/>
            <w:gridSpan w:val="2"/>
            <w:tcBorders>
              <w:top w:val="single" w:sz="4" w:space="0" w:color="auto"/>
              <w:left w:val="single" w:sz="4" w:space="0" w:color="auto"/>
              <w:bottom w:val="single" w:sz="4" w:space="0" w:color="auto"/>
              <w:right w:val="single" w:sz="4" w:space="0" w:color="auto"/>
            </w:tcBorders>
          </w:tcPr>
          <w:p w14:paraId="71281BB5" w14:textId="77777777" w:rsidR="00DD3AB0" w:rsidRPr="00971C80" w:rsidRDefault="00DD3AB0" w:rsidP="00F8347F">
            <w:pPr>
              <w:tabs>
                <w:tab w:val="left" w:pos="720"/>
              </w:tabs>
              <w:jc w:val="left"/>
              <w:rPr>
                <w:sz w:val="20"/>
                <w:szCs w:val="20"/>
              </w:rPr>
            </w:pPr>
            <w:r>
              <w:rPr>
                <w:sz w:val="20"/>
                <w:szCs w:val="20"/>
              </w:rPr>
              <w:t>N/A</w:t>
            </w:r>
          </w:p>
        </w:tc>
      </w:tr>
      <w:tr w:rsidR="002236EC" w:rsidRPr="00971C80" w14:paraId="1BF9C8F4" w14:textId="77777777" w:rsidTr="00400115">
        <w:tc>
          <w:tcPr>
            <w:tcW w:w="1262" w:type="pct"/>
            <w:tcBorders>
              <w:top w:val="single" w:sz="4" w:space="0" w:color="auto"/>
              <w:left w:val="single" w:sz="4" w:space="0" w:color="auto"/>
              <w:bottom w:val="single" w:sz="4" w:space="0" w:color="auto"/>
              <w:right w:val="single" w:sz="4" w:space="0" w:color="auto"/>
            </w:tcBorders>
          </w:tcPr>
          <w:p w14:paraId="03194961" w14:textId="77777777" w:rsidR="002236EC" w:rsidRDefault="002236EC" w:rsidP="00512889">
            <w:pPr>
              <w:keepNext/>
              <w:tabs>
                <w:tab w:val="left" w:pos="720"/>
              </w:tabs>
              <w:jc w:val="left"/>
              <w:rPr>
                <w:sz w:val="20"/>
                <w:szCs w:val="20"/>
              </w:rPr>
            </w:pPr>
            <w:r>
              <w:rPr>
                <w:sz w:val="20"/>
                <w:szCs w:val="20"/>
              </w:rPr>
              <w:t>Index</w:t>
            </w:r>
          </w:p>
          <w:p w14:paraId="7C20B5F2" w14:textId="77777777" w:rsidR="002236EC" w:rsidRDefault="002236EC" w:rsidP="00512889">
            <w:pPr>
              <w:keepNext/>
              <w:tabs>
                <w:tab w:val="left" w:pos="720"/>
              </w:tabs>
              <w:jc w:val="left"/>
              <w:rPr>
                <w:sz w:val="20"/>
                <w:szCs w:val="20"/>
              </w:rPr>
            </w:pPr>
          </w:p>
          <w:p w14:paraId="0DF10F76" w14:textId="77777777" w:rsidR="002236EC" w:rsidRDefault="002236EC" w:rsidP="00512889">
            <w:pPr>
              <w:keepNext/>
              <w:tabs>
                <w:tab w:val="left" w:pos="720"/>
              </w:tabs>
              <w:jc w:val="left"/>
              <w:rPr>
                <w:sz w:val="20"/>
                <w:szCs w:val="20"/>
              </w:rPr>
            </w:pPr>
            <w:r>
              <w:rPr>
                <w:sz w:val="20"/>
                <w:szCs w:val="20"/>
              </w:rPr>
              <w:t xml:space="preserve">(attribute of </w:t>
            </w:r>
            <w:r w:rsidRPr="002236EC">
              <w:rPr>
                <w:sz w:val="20"/>
                <w:szCs w:val="20"/>
              </w:rPr>
              <w:t>RemoveFromBoostButton</w:t>
            </w:r>
            <w:r>
              <w:rPr>
                <w:sz w:val="20"/>
                <w:szCs w:val="20"/>
              </w:rPr>
              <w:t xml:space="preserve"> )</w:t>
            </w:r>
          </w:p>
          <w:p w14:paraId="73EAE6B9" w14:textId="77777777" w:rsidR="002236EC" w:rsidRDefault="002236EC" w:rsidP="00512889">
            <w:pPr>
              <w:keepNext/>
              <w:tabs>
                <w:tab w:val="left" w:pos="720"/>
              </w:tabs>
              <w:jc w:val="left"/>
              <w:rPr>
                <w:sz w:val="20"/>
                <w:szCs w:val="20"/>
              </w:rPr>
            </w:pPr>
          </w:p>
          <w:p w14:paraId="15A244A4" w14:textId="77777777" w:rsidR="002236EC" w:rsidRPr="00971C80" w:rsidRDefault="002236EC" w:rsidP="00512889">
            <w:pPr>
              <w:keepNext/>
              <w:tabs>
                <w:tab w:val="left" w:pos="720"/>
              </w:tabs>
              <w:jc w:val="left"/>
              <w:rPr>
                <w:sz w:val="20"/>
                <w:szCs w:val="20"/>
              </w:rPr>
            </w:pPr>
          </w:p>
        </w:tc>
        <w:tc>
          <w:tcPr>
            <w:tcW w:w="1557" w:type="pct"/>
            <w:gridSpan w:val="2"/>
            <w:tcBorders>
              <w:top w:val="single" w:sz="4" w:space="0" w:color="auto"/>
              <w:left w:val="single" w:sz="4" w:space="0" w:color="auto"/>
              <w:bottom w:val="single" w:sz="4" w:space="0" w:color="auto"/>
              <w:right w:val="single" w:sz="4" w:space="0" w:color="auto"/>
            </w:tcBorders>
          </w:tcPr>
          <w:p w14:paraId="0D2FFDC1" w14:textId="77777777" w:rsidR="00D3463B" w:rsidRDefault="002236EC" w:rsidP="00D3463B">
            <w:pPr>
              <w:keepNext/>
              <w:tabs>
                <w:tab w:val="left" w:pos="720"/>
              </w:tabs>
              <w:jc w:val="left"/>
              <w:rPr>
                <w:sz w:val="20"/>
                <w:szCs w:val="20"/>
              </w:rPr>
            </w:pPr>
            <w:r>
              <w:rPr>
                <w:sz w:val="20"/>
                <w:szCs w:val="20"/>
              </w:rPr>
              <w:t>The identifier associated with the ALCS/HCALCS</w:t>
            </w:r>
            <w:r w:rsidR="009C0B47">
              <w:rPr>
                <w:sz w:val="20"/>
                <w:szCs w:val="20"/>
              </w:rPr>
              <w:t xml:space="preserve"> </w:t>
            </w:r>
            <w:r w:rsidR="009C0B47" w:rsidRPr="009C0B47">
              <w:rPr>
                <w:sz w:val="20"/>
                <w:szCs w:val="20"/>
              </w:rPr>
              <w:t xml:space="preserve">that is </w:t>
            </w:r>
            <w:r w:rsidR="009C0B47">
              <w:rPr>
                <w:sz w:val="20"/>
                <w:szCs w:val="20"/>
              </w:rPr>
              <w:t xml:space="preserve">no longer </w:t>
            </w:r>
            <w:r w:rsidR="009C0B47" w:rsidRPr="009C0B47">
              <w:rPr>
                <w:sz w:val="20"/>
                <w:szCs w:val="20"/>
              </w:rPr>
              <w:t xml:space="preserve">to be controlled </w:t>
            </w:r>
            <w:r w:rsidR="002C61AA">
              <w:rPr>
                <w:sz w:val="20"/>
                <w:szCs w:val="20"/>
              </w:rPr>
              <w:t xml:space="preserve">OR not controlled </w:t>
            </w:r>
            <w:r w:rsidR="009C0B47" w:rsidRPr="009C0B47">
              <w:rPr>
                <w:sz w:val="20"/>
                <w:szCs w:val="20"/>
              </w:rPr>
              <w:t>by the boost button</w:t>
            </w:r>
            <w:r>
              <w:rPr>
                <w:sz w:val="20"/>
                <w:szCs w:val="20"/>
              </w:rPr>
              <w:t>.</w:t>
            </w:r>
            <w:r w:rsidR="00D3463B">
              <w:rPr>
                <w:sz w:val="20"/>
                <w:szCs w:val="20"/>
              </w:rPr>
              <w:t xml:space="preserve"> </w:t>
            </w:r>
          </w:p>
          <w:p w14:paraId="0526951B" w14:textId="77777777" w:rsidR="002236EC" w:rsidRPr="00971C80" w:rsidRDefault="00D3463B" w:rsidP="00D3463B">
            <w:pPr>
              <w:keepNext/>
              <w:tabs>
                <w:tab w:val="left" w:pos="720"/>
              </w:tabs>
              <w:spacing w:before="120"/>
              <w:jc w:val="left"/>
              <w:rPr>
                <w:sz w:val="20"/>
                <w:szCs w:val="20"/>
              </w:rPr>
            </w:pPr>
            <w:r>
              <w:rPr>
                <w:sz w:val="20"/>
                <w:szCs w:val="20"/>
              </w:rPr>
              <w:t>Numerically ordered, not necessarily consecutive</w:t>
            </w:r>
          </w:p>
        </w:tc>
        <w:tc>
          <w:tcPr>
            <w:tcW w:w="725" w:type="pct"/>
            <w:tcBorders>
              <w:top w:val="single" w:sz="4" w:space="0" w:color="auto"/>
              <w:left w:val="single" w:sz="4" w:space="0" w:color="auto"/>
              <w:bottom w:val="single" w:sz="4" w:space="0" w:color="auto"/>
              <w:right w:val="single" w:sz="4" w:space="0" w:color="auto"/>
            </w:tcBorders>
          </w:tcPr>
          <w:p w14:paraId="3432E4EE" w14:textId="77777777" w:rsidR="002236EC" w:rsidRPr="0007433A" w:rsidRDefault="002236EC" w:rsidP="00512889">
            <w:pPr>
              <w:keepNext/>
              <w:tabs>
                <w:tab w:val="left" w:pos="720"/>
              </w:tabs>
              <w:jc w:val="left"/>
              <w:rPr>
                <w:sz w:val="20"/>
                <w:szCs w:val="20"/>
              </w:rPr>
            </w:pPr>
            <w:r w:rsidRPr="0007433A">
              <w:rPr>
                <w:sz w:val="20"/>
                <w:szCs w:val="20"/>
              </w:rPr>
              <w:t>sr:range_1_5</w:t>
            </w:r>
          </w:p>
          <w:p w14:paraId="1F855A2D" w14:textId="77777777" w:rsidR="002236EC" w:rsidRPr="0007433A" w:rsidRDefault="002236EC" w:rsidP="00512889">
            <w:pPr>
              <w:keepNext/>
              <w:tabs>
                <w:tab w:val="left" w:pos="720"/>
              </w:tabs>
              <w:jc w:val="left"/>
              <w:rPr>
                <w:sz w:val="20"/>
                <w:szCs w:val="20"/>
              </w:rPr>
            </w:pPr>
          </w:p>
          <w:p w14:paraId="59E13069" w14:textId="77777777" w:rsidR="002236EC" w:rsidRDefault="002236EC" w:rsidP="00512889">
            <w:pPr>
              <w:keepNext/>
              <w:tabs>
                <w:tab w:val="left" w:pos="720"/>
              </w:tabs>
              <w:jc w:val="left"/>
            </w:pPr>
            <w:r w:rsidRPr="0007433A">
              <w:rPr>
                <w:sz w:val="20"/>
                <w:szCs w:val="20"/>
              </w:rPr>
              <w:t>(xs:positiveinteger</w:t>
            </w:r>
            <w:r w:rsidR="00E05177">
              <w:rPr>
                <w:sz w:val="20"/>
                <w:szCs w:val="20"/>
              </w:rPr>
              <w:br/>
            </w:r>
            <w:r w:rsidR="00EC36C7">
              <w:rPr>
                <w:sz w:val="20"/>
                <w:szCs w:val="20"/>
              </w:rPr>
              <w:t>minInclusive 1 maxInclusive</w:t>
            </w:r>
            <w:r w:rsidR="00E05177">
              <w:rPr>
                <w:sz w:val="20"/>
                <w:szCs w:val="20"/>
              </w:rPr>
              <w:t xml:space="preserve"> 5</w:t>
            </w:r>
            <w:r w:rsidRPr="0007433A">
              <w:rPr>
                <w:sz w:val="20"/>
                <w:szCs w:val="20"/>
              </w:rPr>
              <w:t>)</w:t>
            </w:r>
          </w:p>
        </w:tc>
        <w:tc>
          <w:tcPr>
            <w:tcW w:w="601" w:type="pct"/>
            <w:tcBorders>
              <w:top w:val="single" w:sz="4" w:space="0" w:color="auto"/>
              <w:left w:val="single" w:sz="4" w:space="0" w:color="auto"/>
              <w:bottom w:val="single" w:sz="4" w:space="0" w:color="auto"/>
              <w:right w:val="single" w:sz="4" w:space="0" w:color="auto"/>
            </w:tcBorders>
          </w:tcPr>
          <w:p w14:paraId="2F0B1199" w14:textId="77777777" w:rsidR="002236EC" w:rsidRPr="00971C80" w:rsidRDefault="002236EC" w:rsidP="00512889">
            <w:pPr>
              <w:keepNext/>
              <w:tabs>
                <w:tab w:val="left" w:pos="720"/>
              </w:tabs>
              <w:jc w:val="left"/>
              <w:rPr>
                <w:sz w:val="20"/>
                <w:szCs w:val="20"/>
              </w:rPr>
            </w:pPr>
            <w:r>
              <w:rPr>
                <w:sz w:val="20"/>
                <w:szCs w:val="20"/>
              </w:rPr>
              <w:t>Yes</w:t>
            </w:r>
          </w:p>
        </w:tc>
        <w:tc>
          <w:tcPr>
            <w:tcW w:w="452" w:type="pct"/>
            <w:gridSpan w:val="2"/>
            <w:tcBorders>
              <w:top w:val="single" w:sz="4" w:space="0" w:color="auto"/>
              <w:left w:val="single" w:sz="4" w:space="0" w:color="auto"/>
              <w:bottom w:val="single" w:sz="4" w:space="0" w:color="auto"/>
              <w:right w:val="single" w:sz="4" w:space="0" w:color="auto"/>
            </w:tcBorders>
          </w:tcPr>
          <w:p w14:paraId="56AEF22C" w14:textId="77777777" w:rsidR="002236EC" w:rsidRPr="00971C80" w:rsidRDefault="002236EC" w:rsidP="00512889">
            <w:pPr>
              <w:keepNext/>
              <w:tabs>
                <w:tab w:val="left" w:pos="720"/>
              </w:tabs>
              <w:jc w:val="left"/>
              <w:rPr>
                <w:sz w:val="20"/>
                <w:szCs w:val="20"/>
              </w:rPr>
            </w:pPr>
            <w:r>
              <w:rPr>
                <w:sz w:val="20"/>
                <w:szCs w:val="20"/>
              </w:rPr>
              <w:t>None</w:t>
            </w:r>
          </w:p>
        </w:tc>
        <w:tc>
          <w:tcPr>
            <w:tcW w:w="403" w:type="pct"/>
            <w:gridSpan w:val="2"/>
            <w:tcBorders>
              <w:top w:val="single" w:sz="4" w:space="0" w:color="auto"/>
              <w:left w:val="single" w:sz="4" w:space="0" w:color="auto"/>
              <w:bottom w:val="single" w:sz="4" w:space="0" w:color="auto"/>
              <w:right w:val="single" w:sz="4" w:space="0" w:color="auto"/>
            </w:tcBorders>
          </w:tcPr>
          <w:p w14:paraId="108D68CA" w14:textId="77777777" w:rsidR="002236EC" w:rsidRDefault="002236EC" w:rsidP="00512889">
            <w:pPr>
              <w:keepNext/>
              <w:tabs>
                <w:tab w:val="left" w:pos="720"/>
              </w:tabs>
              <w:jc w:val="left"/>
              <w:rPr>
                <w:sz w:val="20"/>
                <w:szCs w:val="20"/>
              </w:rPr>
            </w:pPr>
            <w:r>
              <w:rPr>
                <w:sz w:val="20"/>
                <w:szCs w:val="20"/>
              </w:rPr>
              <w:t>N/A</w:t>
            </w:r>
          </w:p>
        </w:tc>
      </w:tr>
    </w:tbl>
    <w:p w14:paraId="589EFBA0" w14:textId="34BDE131" w:rsidR="00F76FBB" w:rsidRPr="000B4DCD" w:rsidRDefault="00F76FBB" w:rsidP="004705F3">
      <w:pPr>
        <w:pStyle w:val="Caption"/>
      </w:pPr>
      <w:bookmarkStart w:id="1520" w:name="_Toc50828956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221</w:t>
      </w:r>
      <w:r w:rsidR="00FB161A">
        <w:rPr>
          <w:noProof/>
        </w:rPr>
        <w:fldChar w:fldCharType="end"/>
      </w:r>
      <w:r>
        <w:t xml:space="preserve"> </w:t>
      </w:r>
      <w:r w:rsidRPr="000B4DCD">
        <w:t xml:space="preserve">: </w:t>
      </w:r>
      <w:r w:rsidR="00EE5A11" w:rsidRPr="00971C80">
        <w:t xml:space="preserve">RemoveAuxiliaryLoadFromBoostButton </w:t>
      </w:r>
      <w:r>
        <w:t>(sr:</w:t>
      </w:r>
      <w:r w:rsidR="00EE5A11" w:rsidRPr="00971C80">
        <w:t>RemoveAuxiliaryLoadFromBoostButton</w:t>
      </w:r>
      <w:r>
        <w:t>) data items</w:t>
      </w:r>
      <w:bookmarkEnd w:id="1520"/>
    </w:p>
    <w:p w14:paraId="662811CC" w14:textId="77777777" w:rsidR="000B60A3" w:rsidRPr="00971C80" w:rsidRDefault="000B60A3" w:rsidP="000B60A3">
      <w:pPr>
        <w:spacing w:before="120" w:after="120"/>
        <w:ind w:left="567"/>
        <w:jc w:val="left"/>
        <w:rPr>
          <w:i/>
          <w:noProof/>
          <w:lang w:eastAsia="en-GB"/>
        </w:rPr>
      </w:pPr>
    </w:p>
    <w:p w14:paraId="2A3FB5CC" w14:textId="77777777" w:rsidR="000B60A3" w:rsidRPr="00EA6BD0" w:rsidRDefault="00F000C9" w:rsidP="00F000C9">
      <w:pPr>
        <w:pStyle w:val="Heading4"/>
      </w:pPr>
      <w:r w:rsidRPr="00EA6BD0">
        <w:tab/>
        <w:t>Specific Validation for this Request</w:t>
      </w:r>
      <w:r w:rsidR="000B60A3" w:rsidRPr="00EA6BD0">
        <w:tab/>
      </w:r>
    </w:p>
    <w:p w14:paraId="692E2228"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3548E8">
        <w:t xml:space="preserve"> and clause 3.10.2 for Execution Date Time validation</w:t>
      </w:r>
      <w:r w:rsidRPr="00971C80">
        <w:t>.</w:t>
      </w:r>
    </w:p>
    <w:p w14:paraId="29E14A93" w14:textId="77777777" w:rsidR="000B60A3" w:rsidRPr="00971C80" w:rsidRDefault="000B60A3" w:rsidP="000B60A3">
      <w:pPr>
        <w:spacing w:after="200" w:line="276" w:lineRule="auto"/>
        <w:jc w:val="left"/>
      </w:pPr>
      <w:r w:rsidRPr="00971C80">
        <w:br w:type="page"/>
      </w:r>
    </w:p>
    <w:p w14:paraId="42F6AE69" w14:textId="77777777" w:rsidR="000B60A3" w:rsidRPr="00971C80" w:rsidRDefault="000B60A3" w:rsidP="006A674B">
      <w:pPr>
        <w:pStyle w:val="Heading3"/>
      </w:pPr>
      <w:bookmarkStart w:id="1521" w:name="_Toc398808710"/>
      <w:bookmarkStart w:id="1522" w:name="_Toc489860787"/>
      <w:bookmarkStart w:id="1523" w:name="_Toc506336161"/>
      <w:bookmarkStart w:id="1524" w:name="_Toc509172517"/>
      <w:r w:rsidRPr="00971C80">
        <w:t>Read Boost Button Details</w:t>
      </w:r>
      <w:bookmarkEnd w:id="1521"/>
      <w:bookmarkEnd w:id="1522"/>
      <w:bookmarkEnd w:id="1523"/>
      <w:bookmarkEnd w:id="1524"/>
    </w:p>
    <w:p w14:paraId="0C8DD727"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386DC5B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883A0F3"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2CC26372" w14:textId="77777777" w:rsidR="000B60A3" w:rsidRPr="00971C80" w:rsidRDefault="000B60A3" w:rsidP="001D7F39">
            <w:pPr>
              <w:numPr>
                <w:ilvl w:val="0"/>
                <w:numId w:val="56"/>
              </w:numPr>
              <w:ind w:left="0"/>
              <w:contextualSpacing/>
              <w:jc w:val="left"/>
              <w:rPr>
                <w:sz w:val="20"/>
                <w:szCs w:val="20"/>
              </w:rPr>
            </w:pPr>
            <w:r w:rsidRPr="00971C80">
              <w:rPr>
                <w:sz w:val="20"/>
                <w:szCs w:val="20"/>
              </w:rPr>
              <w:t>ReadBoostButtonDetails</w:t>
            </w:r>
          </w:p>
        </w:tc>
      </w:tr>
      <w:tr w:rsidR="00846622" w:rsidRPr="00971C80" w14:paraId="08688AD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6479569"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633BCE5C" w14:textId="77777777" w:rsidR="000B60A3" w:rsidRPr="00971C80" w:rsidRDefault="000B60A3" w:rsidP="001D7F39">
            <w:pPr>
              <w:numPr>
                <w:ilvl w:val="0"/>
                <w:numId w:val="56"/>
              </w:numPr>
              <w:ind w:left="0"/>
              <w:contextualSpacing/>
              <w:jc w:val="left"/>
              <w:rPr>
                <w:sz w:val="20"/>
                <w:szCs w:val="20"/>
              </w:rPr>
            </w:pPr>
            <w:r w:rsidRPr="00971C80">
              <w:rPr>
                <w:sz w:val="20"/>
                <w:szCs w:val="20"/>
              </w:rPr>
              <w:t>7.11</w:t>
            </w:r>
          </w:p>
        </w:tc>
      </w:tr>
      <w:tr w:rsidR="00846622" w:rsidRPr="00971C80" w14:paraId="3C3A918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DA4529F"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14026DCA" w14:textId="77777777" w:rsidR="000B60A3" w:rsidRPr="00971C80" w:rsidRDefault="000B60A3" w:rsidP="001D7F39">
            <w:pPr>
              <w:numPr>
                <w:ilvl w:val="0"/>
                <w:numId w:val="56"/>
              </w:numPr>
              <w:ind w:left="0"/>
              <w:contextualSpacing/>
              <w:jc w:val="left"/>
              <w:rPr>
                <w:sz w:val="20"/>
                <w:szCs w:val="20"/>
              </w:rPr>
            </w:pPr>
            <w:r w:rsidRPr="00971C80">
              <w:rPr>
                <w:sz w:val="20"/>
                <w:szCs w:val="20"/>
              </w:rPr>
              <w:t>7.11</w:t>
            </w:r>
          </w:p>
        </w:tc>
      </w:tr>
      <w:tr w:rsidR="00846622" w:rsidRPr="00971C80" w14:paraId="0BD189D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DEEF71D"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438AD70C" w14:textId="77777777" w:rsidR="000B60A3" w:rsidRPr="00971C80" w:rsidRDefault="000B60A3" w:rsidP="000B60A3">
            <w:pPr>
              <w:contextualSpacing/>
              <w:jc w:val="left"/>
              <w:rPr>
                <w:sz w:val="20"/>
                <w:szCs w:val="20"/>
              </w:rPr>
            </w:pPr>
            <w:r w:rsidRPr="00971C80">
              <w:rPr>
                <w:sz w:val="20"/>
                <w:szCs w:val="20"/>
              </w:rPr>
              <w:t>Import Supplier (IS)</w:t>
            </w:r>
          </w:p>
          <w:p w14:paraId="4068B416" w14:textId="77777777" w:rsidR="000B60A3" w:rsidRPr="00971C80" w:rsidRDefault="000B60A3" w:rsidP="000B60A3">
            <w:pPr>
              <w:contextualSpacing/>
              <w:jc w:val="left"/>
              <w:rPr>
                <w:sz w:val="20"/>
                <w:szCs w:val="20"/>
              </w:rPr>
            </w:pPr>
            <w:r w:rsidRPr="00971C80">
              <w:rPr>
                <w:sz w:val="20"/>
                <w:szCs w:val="20"/>
              </w:rPr>
              <w:t>Other User (OU)</w:t>
            </w:r>
          </w:p>
        </w:tc>
      </w:tr>
      <w:tr w:rsidR="00846622" w:rsidRPr="00971C80" w14:paraId="31FA940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0A1820E"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4F07061D"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5B8254C3" w14:textId="77777777" w:rsidR="000B60A3" w:rsidRPr="00971C80" w:rsidRDefault="000B60A3" w:rsidP="000B60A3">
            <w:pPr>
              <w:contextualSpacing/>
              <w:jc w:val="left"/>
              <w:rPr>
                <w:sz w:val="20"/>
                <w:szCs w:val="20"/>
              </w:rPr>
            </w:pPr>
          </w:p>
        </w:tc>
      </w:tr>
      <w:tr w:rsidR="00846622" w:rsidRPr="00971C80" w14:paraId="5551A29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50EC768" w14:textId="77777777" w:rsidR="000B60A3" w:rsidRPr="00971C80" w:rsidRDefault="005876D1" w:rsidP="000B60A3">
            <w:pPr>
              <w:contextualSpacing/>
              <w:jc w:val="left"/>
              <w:rPr>
                <w:b/>
                <w:sz w:val="20"/>
                <w:szCs w:val="20"/>
              </w:rPr>
            </w:pPr>
            <w:r>
              <w:rPr>
                <w:b/>
                <w:sz w:val="20"/>
                <w:szCs w:val="20"/>
              </w:rPr>
              <w:t xml:space="preserve">BusinessTargetID </w:t>
            </w:r>
          </w:p>
          <w:p w14:paraId="5304D751"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7BC5260C"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846622" w:rsidRPr="00971C80" w14:paraId="23A819E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7D6EA4C"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4AE739FA" w14:textId="77777777" w:rsidR="000B60A3" w:rsidRPr="00971C80" w:rsidRDefault="000B60A3" w:rsidP="000B60A3">
            <w:pPr>
              <w:contextualSpacing/>
              <w:jc w:val="left"/>
              <w:rPr>
                <w:sz w:val="20"/>
                <w:szCs w:val="20"/>
              </w:rPr>
            </w:pPr>
            <w:r w:rsidRPr="00971C80">
              <w:rPr>
                <w:sz w:val="20"/>
                <w:szCs w:val="20"/>
              </w:rPr>
              <w:t>DSP</w:t>
            </w:r>
          </w:p>
        </w:tc>
      </w:tr>
      <w:tr w:rsidR="00846622" w:rsidRPr="00971C80" w14:paraId="5DA8F6A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2F61327"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3549720C"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56F58BE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60B294E"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653C577F"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174F573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5045AC2"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331A8F68"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1CFC54D6"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1DD3FF9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9D242D5"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725ABB65" w14:textId="3A2C52D4"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5E95757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901EF7E"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0A4D9D3A"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7F7DF7B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6C917D3"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0BA3C436" w14:textId="29BDD2CE"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24AAF4D4" w14:textId="77777777" w:rsidR="000B60A3" w:rsidRPr="00971C80" w:rsidRDefault="000B60A3" w:rsidP="00AB3A89">
            <w:pPr>
              <w:numPr>
                <w:ilvl w:val="0"/>
                <w:numId w:val="149"/>
              </w:numPr>
              <w:contextualSpacing/>
              <w:jc w:val="left"/>
              <w:rPr>
                <w:sz w:val="20"/>
                <w:szCs w:val="20"/>
              </w:rPr>
            </w:pPr>
            <w:r w:rsidRPr="00971C80">
              <w:rPr>
                <w:sz w:val="20"/>
                <w:szCs w:val="20"/>
              </w:rPr>
              <w:t>Acknowledgement</w:t>
            </w:r>
          </w:p>
          <w:p w14:paraId="4D7F3F1C" w14:textId="77777777" w:rsidR="000B60A3" w:rsidRPr="00971C80" w:rsidRDefault="000B60A3" w:rsidP="00AB3A89">
            <w:pPr>
              <w:numPr>
                <w:ilvl w:val="0"/>
                <w:numId w:val="149"/>
              </w:numPr>
              <w:contextualSpacing/>
              <w:jc w:val="left"/>
              <w:rPr>
                <w:sz w:val="20"/>
                <w:szCs w:val="20"/>
              </w:rPr>
            </w:pPr>
            <w:r w:rsidRPr="00971C80">
              <w:rPr>
                <w:sz w:val="20"/>
                <w:szCs w:val="20"/>
              </w:rPr>
              <w:t>Service Response (from Device) – GBCSPayload</w:t>
            </w:r>
          </w:p>
          <w:p w14:paraId="25A4E3B3" w14:textId="77777777" w:rsidR="000B60A3" w:rsidRPr="00971C80" w:rsidRDefault="00AF46AC" w:rsidP="00AB3A89">
            <w:pPr>
              <w:numPr>
                <w:ilvl w:val="0"/>
                <w:numId w:val="149"/>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41C00B4A"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594ED7C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E95F00B"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79269C80" w14:textId="7374E798"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51B27842" w14:textId="77777777" w:rsidTr="00400115">
        <w:trPr>
          <w:trHeight w:val="425"/>
        </w:trPr>
        <w:tc>
          <w:tcPr>
            <w:tcW w:w="1501" w:type="pct"/>
            <w:vAlign w:val="center"/>
          </w:tcPr>
          <w:p w14:paraId="40B8E21B"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FC70678"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614FE935"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3F972D83" w14:textId="77777777" w:rsidTr="00400115">
        <w:trPr>
          <w:trHeight w:val="425"/>
        </w:trPr>
        <w:tc>
          <w:tcPr>
            <w:tcW w:w="1501" w:type="pct"/>
            <w:vAlign w:val="center"/>
          </w:tcPr>
          <w:p w14:paraId="46BC6C4B"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5935DCD" w14:textId="77777777" w:rsidR="00416DEB" w:rsidRPr="00971C80" w:rsidRDefault="00416DEB" w:rsidP="00416DEB">
            <w:pPr>
              <w:spacing w:before="60" w:after="60"/>
              <w:contextualSpacing/>
              <w:jc w:val="left"/>
              <w:rPr>
                <w:sz w:val="20"/>
                <w:szCs w:val="20"/>
              </w:rPr>
            </w:pPr>
            <w:r>
              <w:rPr>
                <w:sz w:val="20"/>
                <w:szCs w:val="20"/>
              </w:rPr>
              <w:t>0x005E</w:t>
            </w:r>
          </w:p>
        </w:tc>
        <w:tc>
          <w:tcPr>
            <w:tcW w:w="1749" w:type="pct"/>
            <w:vAlign w:val="center"/>
          </w:tcPr>
          <w:p w14:paraId="4182522C" w14:textId="77777777" w:rsidR="00416DEB" w:rsidRPr="00971C80" w:rsidRDefault="00416DEB" w:rsidP="00416DEB">
            <w:pPr>
              <w:spacing w:before="60" w:after="60"/>
              <w:contextualSpacing/>
              <w:jc w:val="left"/>
              <w:rPr>
                <w:sz w:val="20"/>
                <w:szCs w:val="20"/>
              </w:rPr>
            </w:pPr>
            <w:r>
              <w:rPr>
                <w:sz w:val="20"/>
                <w:szCs w:val="20"/>
              </w:rPr>
              <w:t>N/A</w:t>
            </w:r>
          </w:p>
        </w:tc>
      </w:tr>
      <w:tr w:rsidR="00416DEB" w:rsidRPr="00971C80" w14:paraId="1DBD5B7C" w14:textId="77777777" w:rsidTr="00400115">
        <w:trPr>
          <w:trHeight w:val="425"/>
        </w:trPr>
        <w:tc>
          <w:tcPr>
            <w:tcW w:w="1501" w:type="pct"/>
            <w:vAlign w:val="center"/>
          </w:tcPr>
          <w:p w14:paraId="25B9D807"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65A14B6C" w14:textId="77777777" w:rsidR="00416DEB" w:rsidRPr="00713C07" w:rsidRDefault="00416DEB" w:rsidP="00416DEB">
            <w:pPr>
              <w:spacing w:before="60" w:after="60"/>
              <w:contextualSpacing/>
              <w:jc w:val="left"/>
              <w:rPr>
                <w:sz w:val="20"/>
                <w:szCs w:val="20"/>
              </w:rPr>
            </w:pPr>
            <w:r>
              <w:rPr>
                <w:sz w:val="20"/>
                <w:szCs w:val="20"/>
              </w:rPr>
              <w:t>ECS61c</w:t>
            </w:r>
          </w:p>
        </w:tc>
        <w:tc>
          <w:tcPr>
            <w:tcW w:w="1749" w:type="pct"/>
            <w:vAlign w:val="center"/>
          </w:tcPr>
          <w:p w14:paraId="77D767FD" w14:textId="77777777" w:rsidR="00416DEB" w:rsidRPr="00713C07" w:rsidRDefault="00416DEB" w:rsidP="00416DEB">
            <w:pPr>
              <w:spacing w:before="60" w:after="60"/>
              <w:contextualSpacing/>
              <w:jc w:val="left"/>
              <w:rPr>
                <w:sz w:val="20"/>
                <w:szCs w:val="20"/>
              </w:rPr>
            </w:pPr>
            <w:r>
              <w:rPr>
                <w:sz w:val="20"/>
                <w:szCs w:val="20"/>
              </w:rPr>
              <w:t>N/A</w:t>
            </w:r>
          </w:p>
        </w:tc>
      </w:tr>
    </w:tbl>
    <w:p w14:paraId="046B6038"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2656F25A" w14:textId="77777777" w:rsidR="000B60A3" w:rsidRPr="00EA6BD0" w:rsidRDefault="00F000C9" w:rsidP="00F000C9">
      <w:pPr>
        <w:pStyle w:val="Heading4"/>
      </w:pPr>
      <w:r w:rsidRPr="00EA6BD0">
        <w:tab/>
        <w:t>Specific Data Items for this Request</w:t>
      </w:r>
      <w:r w:rsidR="000B60A3" w:rsidRPr="00EA6BD0">
        <w:tab/>
      </w:r>
    </w:p>
    <w:p w14:paraId="709C2E66" w14:textId="77777777" w:rsidR="000B60A3" w:rsidRPr="00971C80" w:rsidRDefault="000B60A3" w:rsidP="000B60A3">
      <w:pPr>
        <w:keepNext/>
      </w:pPr>
      <w:r w:rsidRPr="00971C80">
        <w:t>ReadBoostButtonDetails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0F5A4842"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32ACF8BD" w14:textId="77777777" w:rsidR="000B60A3" w:rsidRPr="00971C80" w:rsidRDefault="000B60A3" w:rsidP="00F8347F">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30CF43E7" w14:textId="77777777" w:rsidR="000B60A3" w:rsidRPr="00971C80" w:rsidRDefault="000B60A3" w:rsidP="00F8347F">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A6CB536" w14:textId="77777777" w:rsidR="000B60A3" w:rsidRPr="00971C80" w:rsidRDefault="000B60A3" w:rsidP="00F8347F">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5770863F"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12DB107B" w14:textId="77777777" w:rsidR="000B60A3" w:rsidRPr="00971C80" w:rsidRDefault="000B60A3" w:rsidP="00F8347F">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7914003E" w14:textId="77777777" w:rsidR="000B60A3" w:rsidRPr="00971C80" w:rsidRDefault="000B60A3" w:rsidP="00F8347F">
            <w:pPr>
              <w:jc w:val="left"/>
              <w:rPr>
                <w:b/>
                <w:sz w:val="20"/>
                <w:szCs w:val="20"/>
              </w:rPr>
            </w:pPr>
            <w:r w:rsidRPr="00971C80">
              <w:rPr>
                <w:b/>
                <w:sz w:val="20"/>
                <w:szCs w:val="20"/>
              </w:rPr>
              <w:t>Units</w:t>
            </w:r>
          </w:p>
        </w:tc>
      </w:tr>
      <w:tr w:rsidR="00846622" w:rsidRPr="00971C80" w14:paraId="6C239EDF"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1592B7AA" w14:textId="77777777" w:rsidR="000B60A3" w:rsidRPr="00971C80" w:rsidRDefault="000B60A3" w:rsidP="00F8347F">
            <w:pPr>
              <w:tabs>
                <w:tab w:val="left" w:pos="720"/>
              </w:tabs>
              <w:jc w:val="left"/>
              <w:rPr>
                <w:sz w:val="20"/>
                <w:szCs w:val="20"/>
                <w:vertAlign w:val="superscript"/>
              </w:rPr>
            </w:pPr>
            <w:r w:rsidRPr="00971C80">
              <w:rPr>
                <w:sz w:val="20"/>
                <w:szCs w:val="20"/>
              </w:rPr>
              <w:t>ExecutionDateTime</w:t>
            </w:r>
          </w:p>
        </w:tc>
        <w:tc>
          <w:tcPr>
            <w:tcW w:w="1500" w:type="pct"/>
            <w:tcBorders>
              <w:top w:val="single" w:sz="4" w:space="0" w:color="auto"/>
              <w:left w:val="single" w:sz="4" w:space="0" w:color="auto"/>
              <w:bottom w:val="single" w:sz="4" w:space="0" w:color="auto"/>
              <w:right w:val="single" w:sz="4" w:space="0" w:color="auto"/>
            </w:tcBorders>
            <w:hideMark/>
          </w:tcPr>
          <w:p w14:paraId="389CA443"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C567E52" w14:textId="77777777" w:rsidR="000B60A3" w:rsidRPr="00971C80" w:rsidRDefault="000B60A3" w:rsidP="00F8347F">
            <w:pPr>
              <w:tabs>
                <w:tab w:val="left" w:pos="720"/>
              </w:tabs>
              <w:jc w:val="left"/>
              <w:rPr>
                <w:sz w:val="20"/>
                <w:szCs w:val="20"/>
              </w:rPr>
            </w:pPr>
            <w:r w:rsidRPr="00971C80">
              <w:rPr>
                <w:sz w:val="20"/>
                <w:szCs w:val="20"/>
              </w:rPr>
              <w:t xml:space="preserve">The UTC date and time the User requires the </w:t>
            </w:r>
            <w:r w:rsidR="00007B39" w:rsidRPr="00971C80">
              <w:rPr>
                <w:sz w:val="20"/>
                <w:szCs w:val="20"/>
              </w:rPr>
              <w:t>C</w:t>
            </w:r>
            <w:r w:rsidRPr="00971C80">
              <w:rPr>
                <w:sz w:val="20"/>
                <w:szCs w:val="20"/>
              </w:rPr>
              <w:t xml:space="preserve">ommand to be executed on the Device </w:t>
            </w:r>
          </w:p>
          <w:p w14:paraId="4D3903C7" w14:textId="77777777" w:rsidR="000B60A3" w:rsidRDefault="00703F91" w:rsidP="00AB3A89">
            <w:pPr>
              <w:pStyle w:val="ListParagraph"/>
              <w:numPr>
                <w:ilvl w:val="0"/>
                <w:numId w:val="219"/>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1F52CA07" w14:textId="77777777" w:rsidR="0013131A" w:rsidRPr="00971C80" w:rsidRDefault="0013131A" w:rsidP="001D7F39">
            <w:pPr>
              <w:pStyle w:val="ListParagraph"/>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461D3520" w14:textId="77777777" w:rsidR="000B60A3" w:rsidRPr="00971C80" w:rsidRDefault="000B60A3" w:rsidP="00F8347F">
            <w:pPr>
              <w:tabs>
                <w:tab w:val="left" w:pos="720"/>
              </w:tabs>
              <w:jc w:val="left"/>
              <w:rPr>
                <w:rFonts w:eastAsiaTheme="minorHAnsi"/>
                <w:sz w:val="20"/>
                <w:szCs w:val="20"/>
                <w:lang w:eastAsia="en-GB"/>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hideMark/>
          </w:tcPr>
          <w:p w14:paraId="698BEA82" w14:textId="77777777" w:rsidR="000B60A3" w:rsidRPr="00971C80" w:rsidRDefault="000B60A3" w:rsidP="00F8347F">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37B06DEB" w14:textId="77777777" w:rsidR="000B60A3" w:rsidRPr="00971C80" w:rsidRDefault="000B60A3" w:rsidP="00F8347F">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0675B168" w14:textId="77777777" w:rsidR="000B60A3" w:rsidRPr="00971C80" w:rsidRDefault="000B60A3" w:rsidP="00F8347F">
            <w:pPr>
              <w:tabs>
                <w:tab w:val="left" w:pos="720"/>
              </w:tabs>
              <w:jc w:val="left"/>
              <w:rPr>
                <w:sz w:val="20"/>
                <w:szCs w:val="20"/>
              </w:rPr>
            </w:pPr>
            <w:r w:rsidRPr="00971C80">
              <w:rPr>
                <w:sz w:val="20"/>
                <w:szCs w:val="20"/>
              </w:rPr>
              <w:t>UTC Date-Time</w:t>
            </w:r>
          </w:p>
        </w:tc>
      </w:tr>
      <w:tr w:rsidR="000B60A3" w:rsidRPr="00971C80" w14:paraId="187A736A"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D92C4C7" w14:textId="77777777" w:rsidR="000B60A3" w:rsidRPr="00971C80" w:rsidRDefault="000B60A3" w:rsidP="00F8347F">
            <w:pPr>
              <w:tabs>
                <w:tab w:val="left" w:pos="720"/>
              </w:tabs>
              <w:jc w:val="left"/>
              <w:rPr>
                <w:sz w:val="20"/>
                <w:szCs w:val="20"/>
              </w:rPr>
            </w:pPr>
            <w:r w:rsidRPr="00971C80">
              <w:rPr>
                <w:sz w:val="20"/>
                <w:szCs w:val="20"/>
              </w:rPr>
              <w:t>ReadLogPeriod</w:t>
            </w:r>
          </w:p>
        </w:tc>
        <w:tc>
          <w:tcPr>
            <w:tcW w:w="1500" w:type="pct"/>
            <w:tcBorders>
              <w:top w:val="single" w:sz="4" w:space="0" w:color="auto"/>
              <w:left w:val="single" w:sz="4" w:space="0" w:color="auto"/>
              <w:bottom w:val="single" w:sz="4" w:space="0" w:color="auto"/>
              <w:right w:val="single" w:sz="4" w:space="0" w:color="auto"/>
            </w:tcBorders>
            <w:hideMark/>
          </w:tcPr>
          <w:p w14:paraId="7293D231" w14:textId="77777777" w:rsidR="000B60A3" w:rsidRPr="00971C80" w:rsidRDefault="000B60A3" w:rsidP="00F8347F">
            <w:pPr>
              <w:tabs>
                <w:tab w:val="left" w:pos="720"/>
              </w:tabs>
              <w:jc w:val="left"/>
              <w:rPr>
                <w:sz w:val="20"/>
                <w:szCs w:val="20"/>
              </w:rPr>
            </w:pPr>
            <w:r w:rsidRPr="00971C80">
              <w:rPr>
                <w:sz w:val="20"/>
                <w:szCs w:val="20"/>
              </w:rPr>
              <w:t>The Start and/or End Date-Times for which the Boost Button Event Log data is required</w:t>
            </w:r>
          </w:p>
          <w:p w14:paraId="2BF3A214" w14:textId="77777777" w:rsidR="00007B39" w:rsidRPr="00971C80" w:rsidRDefault="00007B39" w:rsidP="00F8347F">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3C9DB1E8" w14:textId="77777777" w:rsidR="000842C8" w:rsidRPr="00971C80" w:rsidRDefault="000B60A3" w:rsidP="00F8347F">
            <w:pPr>
              <w:tabs>
                <w:tab w:val="left" w:pos="720"/>
              </w:tabs>
              <w:jc w:val="left"/>
              <w:rPr>
                <w:sz w:val="20"/>
                <w:szCs w:val="20"/>
              </w:rPr>
            </w:pPr>
            <w:r w:rsidRPr="00971C80">
              <w:rPr>
                <w:sz w:val="20"/>
                <w:szCs w:val="20"/>
              </w:rPr>
              <w:t>sr:ReadLogPeriod</w:t>
            </w:r>
          </w:p>
          <w:p w14:paraId="08BEE68E" w14:textId="77777777" w:rsidR="000842C8" w:rsidRPr="00971C80" w:rsidRDefault="000842C8" w:rsidP="00F8347F">
            <w:pPr>
              <w:tabs>
                <w:tab w:val="left" w:pos="720"/>
              </w:tabs>
              <w:jc w:val="left"/>
              <w:rPr>
                <w:sz w:val="20"/>
                <w:szCs w:val="20"/>
              </w:rPr>
            </w:pPr>
            <w:r w:rsidRPr="00971C80">
              <w:rPr>
                <w:sz w:val="20"/>
                <w:szCs w:val="20"/>
              </w:rPr>
              <w:t xml:space="preserve">(see </w:t>
            </w:r>
            <w:r w:rsidR="003D7A9A">
              <w:rPr>
                <w:sz w:val="20"/>
                <w:szCs w:val="20"/>
              </w:rPr>
              <w:t>clause</w:t>
            </w:r>
            <w:r w:rsidRPr="00971C80">
              <w:rPr>
                <w:sz w:val="20"/>
                <w:szCs w:val="20"/>
              </w:rPr>
              <w:t xml:space="preserve"> 3.10.1.14)</w:t>
            </w:r>
          </w:p>
          <w:p w14:paraId="1E9F7DD3" w14:textId="77777777" w:rsidR="000842C8" w:rsidRPr="00971C80" w:rsidRDefault="000842C8" w:rsidP="00F8347F">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67AACFE2" w14:textId="77777777" w:rsidR="000B60A3" w:rsidRPr="00971C80" w:rsidRDefault="000B60A3" w:rsidP="00F8347F">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1EF5EED7" w14:textId="77777777" w:rsidR="000B60A3" w:rsidRPr="00971C80" w:rsidRDefault="000B60A3" w:rsidP="00F8347F">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5BD86A7F" w14:textId="77777777" w:rsidR="000B60A3" w:rsidRPr="00971C80" w:rsidRDefault="000B60A3" w:rsidP="00F8347F">
            <w:pPr>
              <w:tabs>
                <w:tab w:val="left" w:pos="720"/>
              </w:tabs>
              <w:jc w:val="left"/>
              <w:rPr>
                <w:sz w:val="20"/>
                <w:szCs w:val="20"/>
              </w:rPr>
            </w:pPr>
            <w:r w:rsidRPr="00971C80">
              <w:rPr>
                <w:sz w:val="20"/>
                <w:szCs w:val="20"/>
              </w:rPr>
              <w:t>N/A</w:t>
            </w:r>
          </w:p>
        </w:tc>
      </w:tr>
    </w:tbl>
    <w:p w14:paraId="2CAA64DA" w14:textId="66E5A768" w:rsidR="00F76FBB" w:rsidRPr="000B4DCD" w:rsidRDefault="00F76FBB" w:rsidP="004705F3">
      <w:pPr>
        <w:pStyle w:val="Caption"/>
      </w:pPr>
      <w:bookmarkStart w:id="1525" w:name="_Toc50828957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222</w:t>
      </w:r>
      <w:r w:rsidR="00FB161A">
        <w:rPr>
          <w:noProof/>
        </w:rPr>
        <w:fldChar w:fldCharType="end"/>
      </w:r>
      <w:r>
        <w:t xml:space="preserve"> </w:t>
      </w:r>
      <w:r w:rsidRPr="000B4DCD">
        <w:t xml:space="preserve">: </w:t>
      </w:r>
      <w:r w:rsidR="00C55233" w:rsidRPr="00971C80">
        <w:t xml:space="preserve">ReadBoostButtonDetails </w:t>
      </w:r>
      <w:r>
        <w:t>(sr:</w:t>
      </w:r>
      <w:r w:rsidR="00C55233">
        <w:t>ReadLogFutureDatable</w:t>
      </w:r>
      <w:r>
        <w:t>) data items</w:t>
      </w:r>
      <w:bookmarkEnd w:id="1525"/>
    </w:p>
    <w:p w14:paraId="1FEBD3A4" w14:textId="77777777" w:rsidR="000B60A3" w:rsidRPr="00971C80" w:rsidRDefault="000B60A3" w:rsidP="000B60A3">
      <w:pPr>
        <w:spacing w:before="120" w:after="120"/>
        <w:jc w:val="left"/>
      </w:pPr>
    </w:p>
    <w:p w14:paraId="35230941" w14:textId="77777777" w:rsidR="000B60A3" w:rsidRPr="00EA6BD0" w:rsidRDefault="00F000C9" w:rsidP="00F000C9">
      <w:pPr>
        <w:pStyle w:val="Heading4"/>
      </w:pPr>
      <w:r w:rsidRPr="00EA6BD0">
        <w:tab/>
        <w:t>Specific Validation for this Request</w:t>
      </w:r>
      <w:r w:rsidR="000B60A3" w:rsidRPr="00EA6BD0">
        <w:tab/>
      </w:r>
    </w:p>
    <w:p w14:paraId="1C26D1D1"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A37AF7">
        <w:t xml:space="preserve"> a</w:t>
      </w:r>
      <w:r w:rsidR="00A37AF7" w:rsidRPr="00A37AF7">
        <w:t xml:space="preserve">nd </w:t>
      </w:r>
      <w:r w:rsidR="003D7A9A">
        <w:t>clause</w:t>
      </w:r>
      <w:r w:rsidR="00A37AF7" w:rsidRPr="00A37AF7">
        <w:t xml:space="preserve"> 3.10.2 for ReadLogPeriod</w:t>
      </w:r>
      <w:r w:rsidR="003548E8">
        <w:t xml:space="preserve"> and Execution Date Time validation</w:t>
      </w:r>
      <w:r w:rsidRPr="00971C80">
        <w:t>.</w:t>
      </w:r>
    </w:p>
    <w:p w14:paraId="184BF22E" w14:textId="77777777" w:rsidR="000B60A3" w:rsidRPr="00971C80" w:rsidRDefault="000B60A3" w:rsidP="000B60A3"/>
    <w:p w14:paraId="34968B7B" w14:textId="77777777" w:rsidR="000B60A3" w:rsidRPr="00971C80" w:rsidRDefault="000B60A3" w:rsidP="000B60A3">
      <w:pPr>
        <w:spacing w:after="200" w:line="276" w:lineRule="auto"/>
        <w:jc w:val="left"/>
      </w:pPr>
      <w:r w:rsidRPr="00971C80">
        <w:br w:type="page"/>
      </w:r>
    </w:p>
    <w:p w14:paraId="0E71AD14" w14:textId="77777777" w:rsidR="000B60A3" w:rsidRPr="00971C80" w:rsidRDefault="000B60A3" w:rsidP="006A674B">
      <w:pPr>
        <w:pStyle w:val="Heading3"/>
      </w:pPr>
      <w:bookmarkStart w:id="1526" w:name="_Toc398808711"/>
      <w:bookmarkStart w:id="1527" w:name="_Toc489860788"/>
      <w:bookmarkStart w:id="1528" w:name="_Toc506336162"/>
      <w:bookmarkStart w:id="1529" w:name="_Toc509172518"/>
      <w:r w:rsidRPr="00971C80">
        <w:t>Set Randomised Offset Limit</w:t>
      </w:r>
      <w:bookmarkEnd w:id="1526"/>
      <w:bookmarkEnd w:id="1527"/>
      <w:bookmarkEnd w:id="1528"/>
      <w:bookmarkEnd w:id="1529"/>
    </w:p>
    <w:p w14:paraId="3A097F01"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527623D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95A1FAF"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317E39A4" w14:textId="77777777" w:rsidR="000B60A3" w:rsidRPr="00971C80" w:rsidRDefault="000B60A3" w:rsidP="001D7F39">
            <w:pPr>
              <w:numPr>
                <w:ilvl w:val="0"/>
                <w:numId w:val="56"/>
              </w:numPr>
              <w:ind w:left="0"/>
              <w:contextualSpacing/>
              <w:jc w:val="left"/>
              <w:rPr>
                <w:sz w:val="20"/>
                <w:szCs w:val="20"/>
              </w:rPr>
            </w:pPr>
            <w:r w:rsidRPr="00971C80">
              <w:rPr>
                <w:sz w:val="20"/>
                <w:szCs w:val="20"/>
              </w:rPr>
              <w:t>SetRandomisedOffsetLimit</w:t>
            </w:r>
          </w:p>
        </w:tc>
      </w:tr>
      <w:tr w:rsidR="00846622" w:rsidRPr="00971C80" w14:paraId="5E3A738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949D217"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400D6DCF" w14:textId="77777777" w:rsidR="000B60A3" w:rsidRPr="00971C80" w:rsidRDefault="000B60A3" w:rsidP="001D7F39">
            <w:pPr>
              <w:numPr>
                <w:ilvl w:val="0"/>
                <w:numId w:val="56"/>
              </w:numPr>
              <w:ind w:left="0"/>
              <w:contextualSpacing/>
              <w:jc w:val="left"/>
              <w:rPr>
                <w:sz w:val="20"/>
                <w:szCs w:val="20"/>
              </w:rPr>
            </w:pPr>
            <w:r w:rsidRPr="00971C80">
              <w:rPr>
                <w:sz w:val="20"/>
                <w:szCs w:val="20"/>
              </w:rPr>
              <w:t>7.12</w:t>
            </w:r>
          </w:p>
        </w:tc>
      </w:tr>
      <w:tr w:rsidR="00846622" w:rsidRPr="00971C80" w14:paraId="7D7497A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36F7111"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65515D49" w14:textId="77777777" w:rsidR="000B60A3" w:rsidRPr="00971C80" w:rsidRDefault="000B60A3" w:rsidP="001D7F39">
            <w:pPr>
              <w:numPr>
                <w:ilvl w:val="0"/>
                <w:numId w:val="56"/>
              </w:numPr>
              <w:ind w:left="0"/>
              <w:contextualSpacing/>
              <w:jc w:val="left"/>
              <w:rPr>
                <w:sz w:val="20"/>
                <w:szCs w:val="20"/>
              </w:rPr>
            </w:pPr>
            <w:r w:rsidRPr="00971C80">
              <w:rPr>
                <w:sz w:val="20"/>
                <w:szCs w:val="20"/>
              </w:rPr>
              <w:t>7.12</w:t>
            </w:r>
          </w:p>
        </w:tc>
      </w:tr>
      <w:tr w:rsidR="00846622" w:rsidRPr="00971C80" w14:paraId="5D68B7E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CE9DAB8"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3278BFF4" w14:textId="77777777" w:rsidR="000B60A3" w:rsidRPr="00971C80" w:rsidRDefault="000B60A3" w:rsidP="000B60A3">
            <w:pPr>
              <w:contextualSpacing/>
              <w:jc w:val="left"/>
              <w:rPr>
                <w:sz w:val="20"/>
                <w:szCs w:val="20"/>
              </w:rPr>
            </w:pPr>
            <w:r w:rsidRPr="00971C80">
              <w:rPr>
                <w:sz w:val="20"/>
                <w:szCs w:val="20"/>
              </w:rPr>
              <w:t>Import Supplier (IS)</w:t>
            </w:r>
          </w:p>
        </w:tc>
      </w:tr>
      <w:tr w:rsidR="00846622" w:rsidRPr="00971C80" w14:paraId="0D7E42D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563DE9B"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335F90F0" w14:textId="77777777" w:rsidR="000B60A3" w:rsidRPr="00971C80" w:rsidRDefault="000B60A3" w:rsidP="000B60A3">
            <w:pPr>
              <w:contextualSpacing/>
              <w:jc w:val="left"/>
              <w:rPr>
                <w:sz w:val="20"/>
                <w:szCs w:val="20"/>
              </w:rPr>
            </w:pPr>
            <w:r w:rsidRPr="00971C80">
              <w:rPr>
                <w:sz w:val="20"/>
                <w:szCs w:val="20"/>
              </w:rPr>
              <w:t>Critical</w:t>
            </w:r>
          </w:p>
          <w:p w14:paraId="74481C9A" w14:textId="77777777" w:rsidR="000B60A3" w:rsidRPr="00971C80" w:rsidRDefault="000B60A3" w:rsidP="000B60A3">
            <w:pPr>
              <w:contextualSpacing/>
              <w:jc w:val="left"/>
              <w:rPr>
                <w:sz w:val="20"/>
                <w:szCs w:val="20"/>
              </w:rPr>
            </w:pPr>
          </w:p>
        </w:tc>
      </w:tr>
      <w:tr w:rsidR="00846622" w:rsidRPr="00971C80" w14:paraId="09E0913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FD73EE5" w14:textId="77777777" w:rsidR="000B60A3" w:rsidRPr="00971C80" w:rsidRDefault="005876D1" w:rsidP="000B60A3">
            <w:pPr>
              <w:contextualSpacing/>
              <w:jc w:val="left"/>
              <w:rPr>
                <w:b/>
                <w:sz w:val="20"/>
                <w:szCs w:val="20"/>
              </w:rPr>
            </w:pPr>
            <w:r>
              <w:rPr>
                <w:b/>
                <w:sz w:val="20"/>
                <w:szCs w:val="20"/>
              </w:rPr>
              <w:t xml:space="preserve">BusinessTargetID </w:t>
            </w:r>
          </w:p>
          <w:p w14:paraId="3F94BCA5"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815DD88"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846622" w:rsidRPr="00971C80" w14:paraId="1D603BE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72F8030"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4455746C" w14:textId="77777777" w:rsidR="000B60A3" w:rsidRPr="00971C80" w:rsidRDefault="00C62171" w:rsidP="000B60A3">
            <w:pPr>
              <w:contextualSpacing/>
              <w:jc w:val="left"/>
              <w:rPr>
                <w:sz w:val="20"/>
                <w:szCs w:val="20"/>
              </w:rPr>
            </w:pPr>
            <w:r>
              <w:rPr>
                <w:sz w:val="20"/>
                <w:szCs w:val="20"/>
              </w:rPr>
              <w:t>No</w:t>
            </w:r>
          </w:p>
        </w:tc>
      </w:tr>
      <w:tr w:rsidR="00846622" w:rsidRPr="00971C80" w14:paraId="23F3FD1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FE729F9"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3241DE25" w14:textId="77777777" w:rsidR="000B60A3" w:rsidRPr="00971C80" w:rsidRDefault="00047468" w:rsidP="000B60A3">
            <w:pPr>
              <w:contextualSpacing/>
              <w:jc w:val="left"/>
              <w:rPr>
                <w:sz w:val="20"/>
                <w:szCs w:val="20"/>
              </w:rPr>
            </w:pPr>
            <w:r>
              <w:rPr>
                <w:sz w:val="20"/>
                <w:szCs w:val="20"/>
              </w:rPr>
              <w:t>Yes</w:t>
            </w:r>
          </w:p>
        </w:tc>
      </w:tr>
      <w:tr w:rsidR="00846622" w:rsidRPr="00971C80" w14:paraId="6FC27DA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2425345"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25816312"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5E3B8C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35C7BBE"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5E03E17E"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55EE84D3" w14:textId="77777777" w:rsidR="000B60A3" w:rsidRPr="00971C80" w:rsidRDefault="000B60A3" w:rsidP="000B60A3">
            <w:pPr>
              <w:contextualSpacing/>
              <w:jc w:val="left"/>
              <w:rPr>
                <w:sz w:val="20"/>
                <w:szCs w:val="20"/>
              </w:rPr>
            </w:pPr>
            <w:r w:rsidRPr="00971C80">
              <w:rPr>
                <w:sz w:val="20"/>
                <w:szCs w:val="20"/>
              </w:rPr>
              <w:t>For Service Request</w:t>
            </w:r>
          </w:p>
          <w:p w14:paraId="3A6A7BA1"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22159553" w14:textId="77777777" w:rsidR="000B60A3" w:rsidRPr="00971C80" w:rsidRDefault="000B60A3" w:rsidP="000B60A3">
            <w:pPr>
              <w:contextualSpacing/>
              <w:jc w:val="left"/>
              <w:rPr>
                <w:sz w:val="20"/>
                <w:szCs w:val="20"/>
              </w:rPr>
            </w:pPr>
            <w:r w:rsidRPr="00971C80">
              <w:rPr>
                <w:sz w:val="20"/>
                <w:szCs w:val="20"/>
              </w:rPr>
              <w:t>For Signed Pre-Commands</w:t>
            </w:r>
          </w:p>
          <w:p w14:paraId="310E4FB8" w14:textId="77777777" w:rsidR="000B60A3" w:rsidRDefault="000B60A3" w:rsidP="000B60A3">
            <w:pPr>
              <w:contextualSpacing/>
              <w:jc w:val="left"/>
              <w:rPr>
                <w:sz w:val="20"/>
                <w:szCs w:val="20"/>
              </w:rPr>
            </w:pPr>
            <w:r w:rsidRPr="00971C80">
              <w:rPr>
                <w:sz w:val="20"/>
                <w:szCs w:val="20"/>
              </w:rPr>
              <w:t>5 – Send (Critical)</w:t>
            </w:r>
          </w:p>
          <w:p w14:paraId="0D151306" w14:textId="77777777" w:rsidR="00DD3AB0" w:rsidRDefault="00DD3AB0" w:rsidP="000B60A3">
            <w:pPr>
              <w:contextualSpacing/>
              <w:jc w:val="left"/>
              <w:rPr>
                <w:sz w:val="20"/>
                <w:szCs w:val="20"/>
              </w:rPr>
            </w:pPr>
            <w:r w:rsidRPr="00971C80">
              <w:rPr>
                <w:sz w:val="20"/>
                <w:szCs w:val="20"/>
              </w:rPr>
              <w:t>6 – Return for local delivery (Critical)</w:t>
            </w:r>
            <w:r w:rsidRPr="00971C80">
              <w:rPr>
                <w:sz w:val="20"/>
                <w:szCs w:val="20"/>
              </w:rPr>
              <w:br/>
              <w:t>7 – Send and Return for local delivery (Critical)</w:t>
            </w:r>
          </w:p>
          <w:p w14:paraId="7C878419" w14:textId="77777777" w:rsidR="00DD3AB0" w:rsidRPr="00971C80" w:rsidRDefault="00DD3AB0" w:rsidP="000B60A3">
            <w:pPr>
              <w:contextualSpacing/>
              <w:jc w:val="left"/>
              <w:rPr>
                <w:sz w:val="20"/>
                <w:szCs w:val="20"/>
              </w:rPr>
            </w:pPr>
          </w:p>
        </w:tc>
      </w:tr>
      <w:tr w:rsidR="00846622" w:rsidRPr="00971C80" w14:paraId="29A182B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C339FC0"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23846849" w14:textId="7DF8ABF1"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21337D0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41FE020"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5E5EFF6"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03A06B5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F4FFBB0"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A7764BB" w14:textId="5BCC32D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616032F2" w14:textId="77777777" w:rsidR="00F85568" w:rsidRPr="00971C80" w:rsidRDefault="00F85568" w:rsidP="00AB3A89">
            <w:pPr>
              <w:pStyle w:val="ListParagraph"/>
              <w:numPr>
                <w:ilvl w:val="0"/>
                <w:numId w:val="150"/>
              </w:numPr>
              <w:rPr>
                <w:sz w:val="20"/>
                <w:szCs w:val="20"/>
              </w:rPr>
            </w:pPr>
            <w:r w:rsidRPr="00971C80">
              <w:rPr>
                <w:sz w:val="20"/>
                <w:szCs w:val="20"/>
              </w:rPr>
              <w:t>Response to Transform Request - PreCommand Format</w:t>
            </w:r>
          </w:p>
          <w:p w14:paraId="428F6606" w14:textId="77777777" w:rsidR="000B60A3" w:rsidRPr="00971C80" w:rsidRDefault="000B60A3" w:rsidP="00AB3A89">
            <w:pPr>
              <w:numPr>
                <w:ilvl w:val="0"/>
                <w:numId w:val="150"/>
              </w:numPr>
              <w:contextualSpacing/>
              <w:jc w:val="left"/>
              <w:rPr>
                <w:sz w:val="20"/>
                <w:szCs w:val="20"/>
              </w:rPr>
            </w:pPr>
            <w:r w:rsidRPr="00971C80">
              <w:rPr>
                <w:sz w:val="20"/>
                <w:szCs w:val="20"/>
              </w:rPr>
              <w:t>Acknowledgement</w:t>
            </w:r>
          </w:p>
          <w:p w14:paraId="1249D48A" w14:textId="77777777" w:rsidR="000B60A3" w:rsidRDefault="000B60A3" w:rsidP="00AB3A89">
            <w:pPr>
              <w:numPr>
                <w:ilvl w:val="0"/>
                <w:numId w:val="150"/>
              </w:numPr>
              <w:contextualSpacing/>
              <w:jc w:val="left"/>
              <w:rPr>
                <w:sz w:val="20"/>
                <w:szCs w:val="20"/>
              </w:rPr>
            </w:pPr>
            <w:r w:rsidRPr="00971C80">
              <w:rPr>
                <w:sz w:val="20"/>
                <w:szCs w:val="20"/>
              </w:rPr>
              <w:t>Service Response (from Device) – GBCSPayload</w:t>
            </w:r>
          </w:p>
          <w:p w14:paraId="356B7C3D" w14:textId="77777777" w:rsidR="00A27379" w:rsidRPr="00A27379" w:rsidRDefault="00A27379" w:rsidP="00AB3A89">
            <w:pPr>
              <w:pStyle w:val="ListParagraph"/>
              <w:numPr>
                <w:ilvl w:val="0"/>
                <w:numId w:val="150"/>
              </w:numPr>
              <w:rPr>
                <w:sz w:val="20"/>
                <w:szCs w:val="20"/>
              </w:rPr>
            </w:pPr>
            <w:r w:rsidRPr="00A27379">
              <w:rPr>
                <w:sz w:val="20"/>
                <w:szCs w:val="20"/>
              </w:rPr>
              <w:t>Response to a Command for Local Delivery</w:t>
            </w:r>
            <w:r w:rsidR="00C4755C">
              <w:rPr>
                <w:sz w:val="20"/>
                <w:szCs w:val="20"/>
              </w:rPr>
              <w:t xml:space="preserve"> Request - </w:t>
            </w:r>
            <w:r w:rsidRPr="00A27379">
              <w:rPr>
                <w:sz w:val="20"/>
                <w:szCs w:val="20"/>
              </w:rPr>
              <w:t>LocalCommand Format</w:t>
            </w:r>
          </w:p>
          <w:p w14:paraId="7789FC49"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3358EE1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C42B4F5"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6624F85D" w14:textId="13541DEC"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1EFA6973" w14:textId="77777777" w:rsidTr="00400115">
        <w:trPr>
          <w:trHeight w:val="425"/>
        </w:trPr>
        <w:tc>
          <w:tcPr>
            <w:tcW w:w="1501" w:type="pct"/>
            <w:vAlign w:val="center"/>
          </w:tcPr>
          <w:p w14:paraId="75B1B353"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3D397D59"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618AA575"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1C92EF79" w14:textId="77777777" w:rsidTr="00400115">
        <w:trPr>
          <w:trHeight w:val="425"/>
        </w:trPr>
        <w:tc>
          <w:tcPr>
            <w:tcW w:w="1501" w:type="pct"/>
            <w:vAlign w:val="center"/>
          </w:tcPr>
          <w:p w14:paraId="07AC227E"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1B3FAB6" w14:textId="77777777" w:rsidR="00416DEB" w:rsidRPr="00971C80" w:rsidRDefault="00416DEB" w:rsidP="00416DEB">
            <w:pPr>
              <w:spacing w:before="60" w:after="60"/>
              <w:contextualSpacing/>
              <w:jc w:val="left"/>
              <w:rPr>
                <w:sz w:val="20"/>
                <w:szCs w:val="20"/>
              </w:rPr>
            </w:pPr>
            <w:r w:rsidRPr="00416DEB">
              <w:rPr>
                <w:sz w:val="20"/>
                <w:szCs w:val="20"/>
              </w:rPr>
              <w:t>0x004B</w:t>
            </w:r>
          </w:p>
        </w:tc>
        <w:tc>
          <w:tcPr>
            <w:tcW w:w="1749" w:type="pct"/>
            <w:vAlign w:val="center"/>
          </w:tcPr>
          <w:p w14:paraId="20A60823" w14:textId="77777777" w:rsidR="00416DEB" w:rsidRPr="00971C80" w:rsidRDefault="00416DEB" w:rsidP="00416DEB">
            <w:pPr>
              <w:spacing w:before="60" w:after="60"/>
              <w:contextualSpacing/>
              <w:jc w:val="left"/>
              <w:rPr>
                <w:sz w:val="20"/>
                <w:szCs w:val="20"/>
              </w:rPr>
            </w:pPr>
            <w:r>
              <w:rPr>
                <w:sz w:val="20"/>
                <w:szCs w:val="20"/>
              </w:rPr>
              <w:t>N/A</w:t>
            </w:r>
          </w:p>
        </w:tc>
      </w:tr>
      <w:tr w:rsidR="00416DEB" w:rsidRPr="00971C80" w14:paraId="5B11147F" w14:textId="77777777" w:rsidTr="00400115">
        <w:trPr>
          <w:trHeight w:val="425"/>
        </w:trPr>
        <w:tc>
          <w:tcPr>
            <w:tcW w:w="1501" w:type="pct"/>
            <w:vAlign w:val="center"/>
          </w:tcPr>
          <w:p w14:paraId="4BF9B6BE"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45E4834B" w14:textId="77777777" w:rsidR="00416DEB" w:rsidRPr="00713C07" w:rsidRDefault="00416DEB" w:rsidP="00416DEB">
            <w:pPr>
              <w:spacing w:before="60" w:after="60"/>
              <w:contextualSpacing/>
              <w:jc w:val="left"/>
              <w:rPr>
                <w:sz w:val="20"/>
                <w:szCs w:val="20"/>
              </w:rPr>
            </w:pPr>
            <w:r w:rsidRPr="00416DEB">
              <w:rPr>
                <w:sz w:val="20"/>
                <w:szCs w:val="20"/>
              </w:rPr>
              <w:t>ECS38</w:t>
            </w:r>
          </w:p>
        </w:tc>
        <w:tc>
          <w:tcPr>
            <w:tcW w:w="1749" w:type="pct"/>
            <w:vAlign w:val="center"/>
          </w:tcPr>
          <w:p w14:paraId="6A8DC024" w14:textId="77777777" w:rsidR="00416DEB" w:rsidRPr="00713C07" w:rsidRDefault="00416DEB" w:rsidP="00416DEB">
            <w:pPr>
              <w:spacing w:before="60" w:after="60"/>
              <w:contextualSpacing/>
              <w:jc w:val="left"/>
              <w:rPr>
                <w:sz w:val="20"/>
                <w:szCs w:val="20"/>
              </w:rPr>
            </w:pPr>
            <w:r>
              <w:rPr>
                <w:sz w:val="20"/>
                <w:szCs w:val="20"/>
              </w:rPr>
              <w:t>N/A</w:t>
            </w:r>
          </w:p>
        </w:tc>
      </w:tr>
    </w:tbl>
    <w:p w14:paraId="394C29CC"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39EC52E6" w14:textId="77777777" w:rsidR="000B60A3" w:rsidRPr="00EA6BD0" w:rsidRDefault="00F000C9" w:rsidP="00F000C9">
      <w:pPr>
        <w:pStyle w:val="Heading4"/>
      </w:pPr>
      <w:r w:rsidRPr="00EA6BD0">
        <w:tab/>
        <w:t>Specific Data Items for this Request</w:t>
      </w:r>
      <w:r w:rsidR="000B60A3" w:rsidRPr="00EA6BD0">
        <w:tab/>
      </w:r>
    </w:p>
    <w:p w14:paraId="3A350896" w14:textId="77777777" w:rsidR="000B60A3" w:rsidRPr="00971C80" w:rsidRDefault="000B60A3" w:rsidP="000B60A3">
      <w:pPr>
        <w:keepNext/>
      </w:pPr>
      <w:r w:rsidRPr="00971C80">
        <w:t>SetRandomisedOffsetLimit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40"/>
        <w:gridCol w:w="2369"/>
        <w:gridCol w:w="1893"/>
        <w:gridCol w:w="1082"/>
        <w:gridCol w:w="811"/>
        <w:gridCol w:w="721"/>
      </w:tblGrid>
      <w:tr w:rsidR="00846622" w:rsidRPr="00971C80" w14:paraId="4AE10BFE"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1F9743D4" w14:textId="77777777" w:rsidR="000B60A3" w:rsidRPr="00971C80" w:rsidRDefault="000B60A3" w:rsidP="00F8347F">
            <w:pPr>
              <w:jc w:val="left"/>
              <w:rPr>
                <w:b/>
                <w:sz w:val="20"/>
                <w:szCs w:val="20"/>
              </w:rPr>
            </w:pPr>
            <w:r w:rsidRPr="00971C80">
              <w:rPr>
                <w:b/>
                <w:sz w:val="20"/>
                <w:szCs w:val="20"/>
              </w:rPr>
              <w:t>Data Item</w:t>
            </w:r>
          </w:p>
        </w:tc>
        <w:tc>
          <w:tcPr>
            <w:tcW w:w="1314" w:type="pct"/>
            <w:tcBorders>
              <w:top w:val="single" w:sz="4" w:space="0" w:color="auto"/>
              <w:left w:val="single" w:sz="4" w:space="0" w:color="auto"/>
              <w:bottom w:val="single" w:sz="4" w:space="0" w:color="auto"/>
              <w:right w:val="single" w:sz="4" w:space="0" w:color="auto"/>
            </w:tcBorders>
            <w:hideMark/>
          </w:tcPr>
          <w:p w14:paraId="0911CD9F" w14:textId="77777777" w:rsidR="000B60A3" w:rsidRPr="00971C80" w:rsidRDefault="000B60A3" w:rsidP="00F8347F">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0B0A09AF" w14:textId="77777777" w:rsidR="000B60A3" w:rsidRPr="00971C80" w:rsidRDefault="000B60A3" w:rsidP="00F8347F">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1B22258A"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0806E3FF" w14:textId="77777777" w:rsidR="000B60A3" w:rsidRPr="00971C80" w:rsidRDefault="000B60A3" w:rsidP="00F8347F">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B655E58" w14:textId="77777777" w:rsidR="000B60A3" w:rsidRPr="00971C80" w:rsidRDefault="000B60A3" w:rsidP="00F8347F">
            <w:pPr>
              <w:jc w:val="left"/>
              <w:rPr>
                <w:b/>
                <w:sz w:val="20"/>
                <w:szCs w:val="20"/>
              </w:rPr>
            </w:pPr>
            <w:r w:rsidRPr="00971C80">
              <w:rPr>
                <w:b/>
                <w:sz w:val="20"/>
                <w:szCs w:val="20"/>
              </w:rPr>
              <w:t>Units</w:t>
            </w:r>
          </w:p>
        </w:tc>
      </w:tr>
      <w:tr w:rsidR="000B60A3" w:rsidRPr="00971C80" w14:paraId="6C7C1343"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3695E7B1" w14:textId="77777777" w:rsidR="000B60A3" w:rsidRPr="00971C80" w:rsidRDefault="000B60A3" w:rsidP="00F8347F">
            <w:pPr>
              <w:tabs>
                <w:tab w:val="left" w:pos="720"/>
              </w:tabs>
              <w:jc w:val="left"/>
              <w:rPr>
                <w:sz w:val="20"/>
                <w:szCs w:val="20"/>
              </w:rPr>
            </w:pPr>
            <w:r w:rsidRPr="00971C80">
              <w:rPr>
                <w:sz w:val="20"/>
                <w:szCs w:val="20"/>
              </w:rPr>
              <w:t>RandomisedOffsetLimit</w:t>
            </w:r>
          </w:p>
        </w:tc>
        <w:tc>
          <w:tcPr>
            <w:tcW w:w="1314" w:type="pct"/>
            <w:tcBorders>
              <w:top w:val="single" w:sz="4" w:space="0" w:color="auto"/>
              <w:left w:val="single" w:sz="4" w:space="0" w:color="auto"/>
              <w:bottom w:val="single" w:sz="4" w:space="0" w:color="auto"/>
              <w:right w:val="single" w:sz="4" w:space="0" w:color="auto"/>
            </w:tcBorders>
            <w:hideMark/>
          </w:tcPr>
          <w:p w14:paraId="2FE631AA" w14:textId="77777777" w:rsidR="000B60A3" w:rsidRPr="00971C80" w:rsidRDefault="000B60A3" w:rsidP="00F8347F">
            <w:pPr>
              <w:tabs>
                <w:tab w:val="left" w:pos="720"/>
              </w:tabs>
              <w:jc w:val="left"/>
              <w:rPr>
                <w:sz w:val="20"/>
                <w:szCs w:val="20"/>
              </w:rPr>
            </w:pPr>
            <w:r w:rsidRPr="00971C80">
              <w:rPr>
                <w:sz w:val="20"/>
                <w:szCs w:val="20"/>
              </w:rPr>
              <w:t>A value in seconds in the range</w:t>
            </w:r>
            <w:r w:rsidR="00C4755C">
              <w:rPr>
                <w:sz w:val="20"/>
                <w:szCs w:val="20"/>
              </w:rPr>
              <w:t xml:space="preserve"> </w:t>
            </w:r>
            <w:r w:rsidRPr="00971C80">
              <w:rPr>
                <w:sz w:val="20"/>
                <w:szCs w:val="20"/>
              </w:rPr>
              <w:t>0 to 1799</w:t>
            </w:r>
          </w:p>
        </w:tc>
        <w:tc>
          <w:tcPr>
            <w:tcW w:w="1050" w:type="pct"/>
            <w:tcBorders>
              <w:top w:val="single" w:sz="4" w:space="0" w:color="auto"/>
              <w:left w:val="single" w:sz="4" w:space="0" w:color="auto"/>
              <w:bottom w:val="single" w:sz="4" w:space="0" w:color="auto"/>
              <w:right w:val="single" w:sz="4" w:space="0" w:color="auto"/>
            </w:tcBorders>
            <w:hideMark/>
          </w:tcPr>
          <w:p w14:paraId="2D0C21B9" w14:textId="77777777" w:rsidR="000B60A3" w:rsidRPr="00971C80" w:rsidRDefault="000B60A3" w:rsidP="00F8347F">
            <w:pPr>
              <w:tabs>
                <w:tab w:val="left" w:pos="720"/>
              </w:tabs>
              <w:jc w:val="left"/>
              <w:rPr>
                <w:sz w:val="20"/>
                <w:szCs w:val="20"/>
              </w:rPr>
            </w:pPr>
            <w:r w:rsidRPr="00971C80">
              <w:rPr>
                <w:sz w:val="20"/>
                <w:szCs w:val="20"/>
              </w:rPr>
              <w:t>Restriction of xs:nonNegativeInteger</w:t>
            </w:r>
          </w:p>
          <w:p w14:paraId="45767D50" w14:textId="77777777" w:rsidR="000B60A3" w:rsidRPr="00971C80" w:rsidRDefault="000B60A3" w:rsidP="00F8347F">
            <w:pPr>
              <w:tabs>
                <w:tab w:val="left" w:pos="720"/>
              </w:tabs>
              <w:jc w:val="left"/>
              <w:rPr>
                <w:sz w:val="20"/>
                <w:szCs w:val="20"/>
              </w:rPr>
            </w:pPr>
            <w:r w:rsidRPr="00971C80">
              <w:rPr>
                <w:sz w:val="20"/>
                <w:szCs w:val="20"/>
              </w:rPr>
              <w:t>(minInclusive = 0, maxInclusive = 1799)</w:t>
            </w:r>
          </w:p>
          <w:p w14:paraId="6DB24E5C" w14:textId="77777777" w:rsidR="00087C4B" w:rsidRPr="00971C80" w:rsidRDefault="00087C4B" w:rsidP="00F8347F">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6C7519A1" w14:textId="77777777" w:rsidR="000B60A3" w:rsidRPr="00971C80" w:rsidRDefault="000B60A3" w:rsidP="00F8347F">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63651937" w14:textId="77777777" w:rsidR="000B60A3" w:rsidRPr="00971C80" w:rsidRDefault="000B60A3" w:rsidP="00F8347F">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8854A31" w14:textId="77777777" w:rsidR="000B60A3" w:rsidRPr="00971C80" w:rsidRDefault="000B60A3" w:rsidP="00F8347F">
            <w:pPr>
              <w:tabs>
                <w:tab w:val="left" w:pos="720"/>
              </w:tabs>
              <w:jc w:val="left"/>
              <w:rPr>
                <w:sz w:val="20"/>
                <w:szCs w:val="20"/>
              </w:rPr>
            </w:pPr>
            <w:r w:rsidRPr="00971C80">
              <w:rPr>
                <w:sz w:val="20"/>
                <w:szCs w:val="20"/>
              </w:rPr>
              <w:t>Seconds</w:t>
            </w:r>
          </w:p>
        </w:tc>
      </w:tr>
    </w:tbl>
    <w:p w14:paraId="6EFBECE5" w14:textId="1D0C91BF" w:rsidR="00F76FBB" w:rsidRPr="000B4DCD" w:rsidRDefault="00F76FBB" w:rsidP="004705F3">
      <w:pPr>
        <w:pStyle w:val="Caption"/>
      </w:pPr>
      <w:bookmarkStart w:id="1530" w:name="_Toc50828957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223</w:t>
      </w:r>
      <w:r w:rsidR="00FB161A">
        <w:rPr>
          <w:noProof/>
        </w:rPr>
        <w:fldChar w:fldCharType="end"/>
      </w:r>
      <w:r>
        <w:t xml:space="preserve"> </w:t>
      </w:r>
      <w:r w:rsidRPr="000B4DCD">
        <w:t xml:space="preserve">: </w:t>
      </w:r>
      <w:r w:rsidR="00C55233" w:rsidRPr="00971C80">
        <w:t xml:space="preserve">SetRandomisedOffsetLimit </w:t>
      </w:r>
      <w:r>
        <w:t>(sr:</w:t>
      </w:r>
      <w:r w:rsidR="00C55233" w:rsidRPr="00971C80">
        <w:t>SetRandomisedOffsetLimit</w:t>
      </w:r>
      <w:r>
        <w:t>) data items</w:t>
      </w:r>
      <w:bookmarkEnd w:id="1530"/>
    </w:p>
    <w:p w14:paraId="51BBFB43" w14:textId="77777777" w:rsidR="000B60A3" w:rsidRPr="00971C80" w:rsidRDefault="000B60A3" w:rsidP="000B60A3">
      <w:pPr>
        <w:spacing w:before="120" w:after="120"/>
        <w:jc w:val="left"/>
        <w:rPr>
          <w:noProof/>
          <w:lang w:eastAsia="en-GB"/>
        </w:rPr>
      </w:pPr>
    </w:p>
    <w:p w14:paraId="33A30CBC" w14:textId="77777777" w:rsidR="000B60A3" w:rsidRPr="00EA6BD0" w:rsidRDefault="00F000C9" w:rsidP="00F000C9">
      <w:pPr>
        <w:pStyle w:val="Heading4"/>
      </w:pPr>
      <w:r w:rsidRPr="00EA6BD0">
        <w:tab/>
        <w:t>Specific Validation for this Request</w:t>
      </w:r>
      <w:r w:rsidR="000B60A3" w:rsidRPr="00EA6BD0">
        <w:tab/>
      </w:r>
    </w:p>
    <w:p w14:paraId="112C6882"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6FB1FF64" w14:textId="77777777" w:rsidR="000B60A3" w:rsidRPr="00971C80" w:rsidRDefault="000B60A3" w:rsidP="000B60A3"/>
    <w:p w14:paraId="1A9F9A10" w14:textId="77777777" w:rsidR="000B60A3" w:rsidRPr="00971C80" w:rsidRDefault="000B60A3" w:rsidP="000B60A3"/>
    <w:p w14:paraId="77E61FAA" w14:textId="77777777" w:rsidR="000B60A3" w:rsidRPr="00971C80" w:rsidRDefault="000B60A3" w:rsidP="000B60A3">
      <w:pPr>
        <w:spacing w:after="200" w:line="276" w:lineRule="auto"/>
        <w:jc w:val="left"/>
        <w:rPr>
          <w:rFonts w:eastAsiaTheme="majorEastAsia" w:cstheme="majorBidi"/>
          <w:b/>
          <w:bCs/>
        </w:rPr>
      </w:pPr>
      <w:r w:rsidRPr="00971C80">
        <w:br w:type="page"/>
      </w:r>
    </w:p>
    <w:p w14:paraId="5259C461" w14:textId="77777777" w:rsidR="000B60A3" w:rsidRPr="00971C80" w:rsidRDefault="000B60A3" w:rsidP="006A674B">
      <w:pPr>
        <w:pStyle w:val="Heading3"/>
      </w:pPr>
      <w:bookmarkStart w:id="1531" w:name="_Toc489860789"/>
      <w:bookmarkStart w:id="1532" w:name="_Toc506336163"/>
      <w:bookmarkStart w:id="1533" w:name="_Toc509172519"/>
      <w:bookmarkStart w:id="1534" w:name="_Toc398808712"/>
      <w:r w:rsidRPr="00971C80">
        <w:t>Commission Device</w:t>
      </w:r>
      <w:bookmarkEnd w:id="1531"/>
      <w:bookmarkEnd w:id="1532"/>
      <w:bookmarkEnd w:id="1533"/>
      <w:r w:rsidRPr="00971C80">
        <w:t xml:space="preserve"> </w:t>
      </w:r>
      <w:bookmarkEnd w:id="1534"/>
    </w:p>
    <w:p w14:paraId="58CF8E62"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372A7779" w14:textId="77777777" w:rsidTr="00400115">
        <w:trPr>
          <w:trHeight w:val="425"/>
        </w:trPr>
        <w:tc>
          <w:tcPr>
            <w:tcW w:w="1500" w:type="pct"/>
          </w:tcPr>
          <w:p w14:paraId="2D963AF1"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Pr>
          <w:p w14:paraId="775FF442" w14:textId="77777777" w:rsidR="000B60A3" w:rsidRPr="00971C80" w:rsidRDefault="000B60A3" w:rsidP="001D7F39">
            <w:pPr>
              <w:numPr>
                <w:ilvl w:val="0"/>
                <w:numId w:val="56"/>
              </w:numPr>
              <w:ind w:left="0"/>
              <w:contextualSpacing/>
              <w:jc w:val="left"/>
              <w:rPr>
                <w:sz w:val="20"/>
                <w:szCs w:val="20"/>
              </w:rPr>
            </w:pPr>
            <w:r w:rsidRPr="00971C80">
              <w:rPr>
                <w:sz w:val="20"/>
                <w:szCs w:val="20"/>
              </w:rPr>
              <w:t>CommissionDevice</w:t>
            </w:r>
          </w:p>
        </w:tc>
      </w:tr>
      <w:tr w:rsidR="00846622" w:rsidRPr="00971C80" w14:paraId="2AD5F76F" w14:textId="77777777" w:rsidTr="00400115">
        <w:trPr>
          <w:trHeight w:val="425"/>
        </w:trPr>
        <w:tc>
          <w:tcPr>
            <w:tcW w:w="1500" w:type="pct"/>
          </w:tcPr>
          <w:p w14:paraId="73361B38"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Pr>
          <w:p w14:paraId="7DBF315F" w14:textId="77777777" w:rsidR="000B60A3" w:rsidRPr="00971C80" w:rsidRDefault="000B60A3" w:rsidP="001D7F39">
            <w:pPr>
              <w:numPr>
                <w:ilvl w:val="0"/>
                <w:numId w:val="56"/>
              </w:numPr>
              <w:ind w:left="0"/>
              <w:contextualSpacing/>
              <w:jc w:val="left"/>
              <w:rPr>
                <w:sz w:val="20"/>
                <w:szCs w:val="20"/>
              </w:rPr>
            </w:pPr>
            <w:r w:rsidRPr="00971C80">
              <w:rPr>
                <w:sz w:val="20"/>
                <w:szCs w:val="20"/>
              </w:rPr>
              <w:t>8.1</w:t>
            </w:r>
          </w:p>
        </w:tc>
      </w:tr>
      <w:tr w:rsidR="00846622" w:rsidRPr="00971C80" w14:paraId="43515CBD" w14:textId="77777777" w:rsidTr="00400115">
        <w:trPr>
          <w:trHeight w:val="425"/>
        </w:trPr>
        <w:tc>
          <w:tcPr>
            <w:tcW w:w="1500" w:type="pct"/>
          </w:tcPr>
          <w:p w14:paraId="6D8222C8"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Pr>
          <w:p w14:paraId="347D3B1B" w14:textId="77777777" w:rsidR="000B60A3" w:rsidRPr="00971C80" w:rsidRDefault="000B60A3" w:rsidP="001D7F39">
            <w:pPr>
              <w:numPr>
                <w:ilvl w:val="0"/>
                <w:numId w:val="56"/>
              </w:numPr>
              <w:ind w:left="0"/>
              <w:contextualSpacing/>
              <w:jc w:val="left"/>
              <w:rPr>
                <w:sz w:val="20"/>
                <w:szCs w:val="20"/>
              </w:rPr>
            </w:pPr>
            <w:r w:rsidRPr="00971C80">
              <w:rPr>
                <w:sz w:val="20"/>
                <w:szCs w:val="20"/>
              </w:rPr>
              <w:t>8.1.1</w:t>
            </w:r>
          </w:p>
        </w:tc>
      </w:tr>
      <w:tr w:rsidR="00846622" w:rsidRPr="00971C80" w14:paraId="12641013" w14:textId="77777777" w:rsidTr="00400115">
        <w:trPr>
          <w:trHeight w:val="425"/>
        </w:trPr>
        <w:tc>
          <w:tcPr>
            <w:tcW w:w="1500" w:type="pct"/>
          </w:tcPr>
          <w:p w14:paraId="235FA803"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Pr>
          <w:p w14:paraId="27BD3D67" w14:textId="77777777" w:rsidR="000B60A3" w:rsidRPr="00971C80" w:rsidRDefault="000B60A3" w:rsidP="000B60A3">
            <w:pPr>
              <w:contextualSpacing/>
              <w:jc w:val="left"/>
              <w:rPr>
                <w:sz w:val="20"/>
                <w:szCs w:val="20"/>
              </w:rPr>
            </w:pPr>
            <w:r w:rsidRPr="00971C80">
              <w:rPr>
                <w:sz w:val="20"/>
                <w:szCs w:val="20"/>
              </w:rPr>
              <w:t>Import Supplier (IS)</w:t>
            </w:r>
          </w:p>
          <w:p w14:paraId="21E968BE"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328402FE" w14:textId="77777777" w:rsidTr="00400115">
        <w:trPr>
          <w:trHeight w:val="425"/>
        </w:trPr>
        <w:tc>
          <w:tcPr>
            <w:tcW w:w="1500" w:type="pct"/>
          </w:tcPr>
          <w:p w14:paraId="23C97495"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Pr>
          <w:p w14:paraId="028A3D24" w14:textId="77777777" w:rsidR="000B60A3" w:rsidRPr="00971C80" w:rsidRDefault="000B60A3" w:rsidP="000B60A3">
            <w:pPr>
              <w:contextualSpacing/>
              <w:jc w:val="left"/>
              <w:rPr>
                <w:sz w:val="20"/>
                <w:szCs w:val="20"/>
              </w:rPr>
            </w:pPr>
            <w:r w:rsidRPr="00971C80">
              <w:rPr>
                <w:sz w:val="20"/>
                <w:szCs w:val="20"/>
              </w:rPr>
              <w:t>Critical</w:t>
            </w:r>
          </w:p>
          <w:p w14:paraId="0C584CB9" w14:textId="77777777" w:rsidR="000B60A3" w:rsidRPr="00971C80" w:rsidRDefault="000B60A3" w:rsidP="000B60A3">
            <w:pPr>
              <w:contextualSpacing/>
              <w:jc w:val="left"/>
              <w:rPr>
                <w:sz w:val="20"/>
                <w:szCs w:val="20"/>
              </w:rPr>
            </w:pPr>
          </w:p>
        </w:tc>
      </w:tr>
      <w:tr w:rsidR="00846622" w:rsidRPr="00FA1A3B" w14:paraId="52065B83" w14:textId="77777777" w:rsidTr="00400115">
        <w:trPr>
          <w:trHeight w:val="425"/>
        </w:trPr>
        <w:tc>
          <w:tcPr>
            <w:tcW w:w="1500" w:type="pct"/>
          </w:tcPr>
          <w:p w14:paraId="0D739412" w14:textId="77777777" w:rsidR="000B60A3" w:rsidRPr="00971C80" w:rsidRDefault="005876D1" w:rsidP="000B60A3">
            <w:pPr>
              <w:contextualSpacing/>
              <w:jc w:val="left"/>
              <w:rPr>
                <w:b/>
                <w:sz w:val="20"/>
                <w:szCs w:val="20"/>
              </w:rPr>
            </w:pPr>
            <w:r>
              <w:rPr>
                <w:b/>
                <w:sz w:val="20"/>
                <w:szCs w:val="20"/>
              </w:rPr>
              <w:t xml:space="preserve">BusinessTargetID </w:t>
            </w:r>
          </w:p>
          <w:p w14:paraId="26043DE9"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500" w:type="pct"/>
            <w:gridSpan w:val="2"/>
          </w:tcPr>
          <w:p w14:paraId="0BC7DACB" w14:textId="77777777" w:rsidR="000B60A3" w:rsidRPr="00C133FF" w:rsidRDefault="000B60A3" w:rsidP="000B60A3">
            <w:pPr>
              <w:contextualSpacing/>
              <w:jc w:val="left"/>
              <w:rPr>
                <w:sz w:val="20"/>
                <w:lang w:val="de-DE"/>
              </w:rPr>
            </w:pPr>
            <w:r w:rsidRPr="00C133FF">
              <w:rPr>
                <w:sz w:val="20"/>
                <w:lang w:val="de-DE"/>
              </w:rPr>
              <w:t>Electricity Smart Meter (ESM</w:t>
            </w:r>
            <w:r w:rsidR="00F65FA0" w:rsidRPr="00C133FF">
              <w:rPr>
                <w:sz w:val="20"/>
                <w:lang w:val="de-DE"/>
              </w:rPr>
              <w:t>E</w:t>
            </w:r>
            <w:r w:rsidRPr="00C133FF">
              <w:rPr>
                <w:sz w:val="20"/>
                <w:lang w:val="de-DE"/>
              </w:rPr>
              <w:t>)</w:t>
            </w:r>
          </w:p>
          <w:p w14:paraId="0D214FFD" w14:textId="77777777" w:rsidR="000B60A3" w:rsidRPr="00C133FF" w:rsidRDefault="000B60A3" w:rsidP="000B60A3">
            <w:pPr>
              <w:contextualSpacing/>
              <w:jc w:val="left"/>
              <w:rPr>
                <w:sz w:val="20"/>
                <w:lang w:val="de-DE"/>
              </w:rPr>
            </w:pPr>
            <w:r w:rsidRPr="00C133FF">
              <w:rPr>
                <w:sz w:val="20"/>
                <w:lang w:val="de-DE"/>
              </w:rPr>
              <w:t>Gas Smart Meter (GSM</w:t>
            </w:r>
            <w:r w:rsidR="00F65FA0" w:rsidRPr="00C133FF">
              <w:rPr>
                <w:sz w:val="20"/>
                <w:lang w:val="de-DE"/>
              </w:rPr>
              <w:t>E</w:t>
            </w:r>
            <w:r w:rsidRPr="00C133FF">
              <w:rPr>
                <w:sz w:val="20"/>
                <w:lang w:val="de-DE"/>
              </w:rPr>
              <w:t>)</w:t>
            </w:r>
          </w:p>
        </w:tc>
      </w:tr>
      <w:tr w:rsidR="00846622" w:rsidRPr="00971C80" w14:paraId="6E791B94" w14:textId="77777777" w:rsidTr="00400115">
        <w:trPr>
          <w:trHeight w:val="425"/>
        </w:trPr>
        <w:tc>
          <w:tcPr>
            <w:tcW w:w="1500" w:type="pct"/>
          </w:tcPr>
          <w:p w14:paraId="58F1946E"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Pr>
          <w:p w14:paraId="46D82E68"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600A3489" w14:textId="77777777" w:rsidTr="00400115">
        <w:trPr>
          <w:trHeight w:val="425"/>
        </w:trPr>
        <w:tc>
          <w:tcPr>
            <w:tcW w:w="1500" w:type="pct"/>
          </w:tcPr>
          <w:p w14:paraId="3723E7C4"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Pr>
          <w:p w14:paraId="777F0C5D"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138423DD" w14:textId="77777777" w:rsidTr="00400115">
        <w:trPr>
          <w:trHeight w:val="425"/>
        </w:trPr>
        <w:tc>
          <w:tcPr>
            <w:tcW w:w="1500" w:type="pct"/>
          </w:tcPr>
          <w:p w14:paraId="028E4337"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Pr>
          <w:p w14:paraId="26B5477C"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407D20D" w14:textId="77777777" w:rsidTr="00400115">
        <w:trPr>
          <w:trHeight w:val="425"/>
        </w:trPr>
        <w:tc>
          <w:tcPr>
            <w:tcW w:w="1500" w:type="pct"/>
          </w:tcPr>
          <w:p w14:paraId="4F608829"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4554738C"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Pr>
          <w:p w14:paraId="53E195DA" w14:textId="77777777" w:rsidR="000B60A3" w:rsidRPr="00971C80" w:rsidRDefault="000B60A3" w:rsidP="000B60A3">
            <w:pPr>
              <w:contextualSpacing/>
              <w:jc w:val="left"/>
              <w:rPr>
                <w:sz w:val="20"/>
                <w:szCs w:val="20"/>
              </w:rPr>
            </w:pPr>
            <w:r w:rsidRPr="00971C80">
              <w:rPr>
                <w:sz w:val="20"/>
                <w:szCs w:val="20"/>
              </w:rPr>
              <w:t>For Service Request</w:t>
            </w:r>
          </w:p>
          <w:p w14:paraId="103EBDCA"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5203AFF2" w14:textId="77777777" w:rsidR="000B60A3" w:rsidRPr="00971C80" w:rsidRDefault="000B60A3" w:rsidP="000B60A3">
            <w:pPr>
              <w:contextualSpacing/>
              <w:jc w:val="left"/>
              <w:rPr>
                <w:sz w:val="20"/>
                <w:szCs w:val="20"/>
              </w:rPr>
            </w:pPr>
            <w:r w:rsidRPr="00971C80">
              <w:rPr>
                <w:sz w:val="20"/>
                <w:szCs w:val="20"/>
              </w:rPr>
              <w:t>For Signed Pre-Commands</w:t>
            </w:r>
          </w:p>
          <w:p w14:paraId="7281AE47" w14:textId="77777777" w:rsidR="000B60A3" w:rsidRPr="00971C80" w:rsidRDefault="000B60A3" w:rsidP="000B60A3">
            <w:pPr>
              <w:contextualSpacing/>
              <w:jc w:val="left"/>
              <w:rPr>
                <w:sz w:val="20"/>
                <w:szCs w:val="20"/>
              </w:rPr>
            </w:pPr>
            <w:r w:rsidRPr="00971C80">
              <w:rPr>
                <w:sz w:val="20"/>
                <w:szCs w:val="20"/>
              </w:rPr>
              <w:t>5 – Send (Critical)</w:t>
            </w:r>
          </w:p>
        </w:tc>
      </w:tr>
      <w:tr w:rsidR="00846622" w:rsidRPr="00971C80" w14:paraId="6E80C9EC" w14:textId="77777777" w:rsidTr="00400115">
        <w:trPr>
          <w:trHeight w:val="425"/>
        </w:trPr>
        <w:tc>
          <w:tcPr>
            <w:tcW w:w="1500" w:type="pct"/>
          </w:tcPr>
          <w:p w14:paraId="6B122B17"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Pr>
          <w:p w14:paraId="330C00A0" w14:textId="74528934"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32ED5C41" w14:textId="77777777" w:rsidTr="00400115">
        <w:trPr>
          <w:trHeight w:val="425"/>
        </w:trPr>
        <w:tc>
          <w:tcPr>
            <w:tcW w:w="1500" w:type="pct"/>
          </w:tcPr>
          <w:p w14:paraId="5DCF4DBB"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Pr>
          <w:p w14:paraId="74E5E775"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55A17980" w14:textId="77777777" w:rsidTr="00400115">
        <w:trPr>
          <w:trHeight w:val="425"/>
        </w:trPr>
        <w:tc>
          <w:tcPr>
            <w:tcW w:w="1500" w:type="pct"/>
          </w:tcPr>
          <w:p w14:paraId="56F9010E"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Pr>
          <w:p w14:paraId="29AA4EF4" w14:textId="00A79202"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05A3AA74" w14:textId="77777777" w:rsidR="00F85568" w:rsidRPr="00971C80" w:rsidRDefault="00F85568" w:rsidP="00AB3A89">
            <w:pPr>
              <w:pStyle w:val="ListParagraph"/>
              <w:numPr>
                <w:ilvl w:val="0"/>
                <w:numId w:val="151"/>
              </w:numPr>
              <w:rPr>
                <w:sz w:val="20"/>
                <w:szCs w:val="20"/>
              </w:rPr>
            </w:pPr>
            <w:r w:rsidRPr="00971C80">
              <w:rPr>
                <w:sz w:val="20"/>
                <w:szCs w:val="20"/>
              </w:rPr>
              <w:t>Response to Transform Request - PreCommand Format</w:t>
            </w:r>
          </w:p>
          <w:p w14:paraId="72CEE660" w14:textId="77777777" w:rsidR="000B60A3" w:rsidRPr="00971C80" w:rsidRDefault="000B60A3" w:rsidP="00AB3A89">
            <w:pPr>
              <w:numPr>
                <w:ilvl w:val="0"/>
                <w:numId w:val="151"/>
              </w:numPr>
              <w:contextualSpacing/>
              <w:jc w:val="left"/>
              <w:rPr>
                <w:sz w:val="20"/>
                <w:szCs w:val="20"/>
              </w:rPr>
            </w:pPr>
            <w:r w:rsidRPr="00971C80">
              <w:rPr>
                <w:sz w:val="20"/>
                <w:szCs w:val="20"/>
              </w:rPr>
              <w:t>Acknowledgement</w:t>
            </w:r>
          </w:p>
          <w:p w14:paraId="0668E099" w14:textId="77777777" w:rsidR="000B60A3" w:rsidRPr="00971C80" w:rsidRDefault="000B60A3" w:rsidP="00AB3A89">
            <w:pPr>
              <w:numPr>
                <w:ilvl w:val="0"/>
                <w:numId w:val="151"/>
              </w:numPr>
              <w:contextualSpacing/>
              <w:jc w:val="left"/>
              <w:rPr>
                <w:sz w:val="20"/>
                <w:szCs w:val="20"/>
              </w:rPr>
            </w:pPr>
            <w:r w:rsidRPr="00971C80">
              <w:rPr>
                <w:sz w:val="20"/>
                <w:szCs w:val="20"/>
              </w:rPr>
              <w:t xml:space="preserve">Service Response (from Device) – GBCSPayload </w:t>
            </w:r>
          </w:p>
          <w:p w14:paraId="007CFA78"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791155" w:rsidRPr="00971C80" w14:paraId="1D9CF8B0" w14:textId="77777777" w:rsidTr="00400115">
        <w:trPr>
          <w:trHeight w:val="425"/>
        </w:trPr>
        <w:tc>
          <w:tcPr>
            <w:tcW w:w="1500" w:type="pct"/>
          </w:tcPr>
          <w:p w14:paraId="2EBF0E46"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72937283" w14:textId="064009E8"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49F31569" w14:textId="77777777" w:rsidTr="00400115">
        <w:trPr>
          <w:trHeight w:val="425"/>
        </w:trPr>
        <w:tc>
          <w:tcPr>
            <w:tcW w:w="1501" w:type="pct"/>
            <w:vAlign w:val="center"/>
          </w:tcPr>
          <w:p w14:paraId="29FD3D66"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73293423"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0EC22ADD"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006D6805" w14:textId="77777777" w:rsidTr="00400115">
        <w:trPr>
          <w:trHeight w:val="425"/>
        </w:trPr>
        <w:tc>
          <w:tcPr>
            <w:tcW w:w="1501" w:type="pct"/>
            <w:vAlign w:val="center"/>
          </w:tcPr>
          <w:p w14:paraId="0D892EAB"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2D02192" w14:textId="77777777" w:rsidR="00416DEB" w:rsidRPr="00971C80" w:rsidRDefault="00BD4BAA" w:rsidP="00416DEB">
            <w:pPr>
              <w:spacing w:before="60" w:after="60"/>
              <w:contextualSpacing/>
              <w:jc w:val="left"/>
              <w:rPr>
                <w:sz w:val="20"/>
                <w:szCs w:val="20"/>
              </w:rPr>
            </w:pPr>
            <w:r>
              <w:rPr>
                <w:sz w:val="20"/>
                <w:szCs w:val="20"/>
              </w:rPr>
              <w:t>0x0062</w:t>
            </w:r>
          </w:p>
        </w:tc>
        <w:tc>
          <w:tcPr>
            <w:tcW w:w="1749" w:type="pct"/>
            <w:vAlign w:val="center"/>
          </w:tcPr>
          <w:p w14:paraId="65A4DADE" w14:textId="77777777" w:rsidR="00416DEB" w:rsidRPr="00971C80" w:rsidRDefault="00BD4BAA" w:rsidP="00416DEB">
            <w:pPr>
              <w:spacing w:before="60" w:after="60"/>
              <w:contextualSpacing/>
              <w:jc w:val="left"/>
              <w:rPr>
                <w:sz w:val="20"/>
                <w:szCs w:val="20"/>
              </w:rPr>
            </w:pPr>
            <w:r>
              <w:rPr>
                <w:sz w:val="20"/>
                <w:szCs w:val="20"/>
              </w:rPr>
              <w:t>0x007F</w:t>
            </w:r>
          </w:p>
        </w:tc>
      </w:tr>
      <w:tr w:rsidR="00416DEB" w:rsidRPr="00971C80" w14:paraId="1E16A1A5" w14:textId="77777777" w:rsidTr="00400115">
        <w:trPr>
          <w:trHeight w:val="425"/>
        </w:trPr>
        <w:tc>
          <w:tcPr>
            <w:tcW w:w="1501" w:type="pct"/>
            <w:vAlign w:val="center"/>
          </w:tcPr>
          <w:p w14:paraId="003C347A"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20B5E9B1" w14:textId="77777777" w:rsidR="00416DEB" w:rsidRPr="00713C07" w:rsidRDefault="00416DEB" w:rsidP="00BD4BAA">
            <w:pPr>
              <w:spacing w:before="60" w:after="60"/>
              <w:contextualSpacing/>
              <w:jc w:val="left"/>
              <w:rPr>
                <w:sz w:val="20"/>
                <w:szCs w:val="20"/>
              </w:rPr>
            </w:pPr>
            <w:r>
              <w:rPr>
                <w:sz w:val="20"/>
                <w:szCs w:val="20"/>
              </w:rPr>
              <w:t>ECS</w:t>
            </w:r>
            <w:r w:rsidR="00BD4BAA">
              <w:rPr>
                <w:sz w:val="20"/>
                <w:szCs w:val="20"/>
              </w:rPr>
              <w:t>70</w:t>
            </w:r>
          </w:p>
        </w:tc>
        <w:tc>
          <w:tcPr>
            <w:tcW w:w="1749" w:type="pct"/>
            <w:vAlign w:val="center"/>
          </w:tcPr>
          <w:p w14:paraId="7DD2E135" w14:textId="77777777" w:rsidR="00416DEB" w:rsidRPr="00713C07" w:rsidRDefault="00BD4BAA" w:rsidP="00416DEB">
            <w:pPr>
              <w:spacing w:before="60" w:after="60"/>
              <w:contextualSpacing/>
              <w:jc w:val="left"/>
              <w:rPr>
                <w:sz w:val="20"/>
                <w:szCs w:val="20"/>
              </w:rPr>
            </w:pPr>
            <w:r>
              <w:rPr>
                <w:sz w:val="20"/>
                <w:szCs w:val="20"/>
              </w:rPr>
              <w:t>GCS28</w:t>
            </w:r>
          </w:p>
        </w:tc>
      </w:tr>
    </w:tbl>
    <w:p w14:paraId="6544064A" w14:textId="77777777" w:rsidR="000B60A3" w:rsidRPr="00971C80" w:rsidRDefault="000B60A3" w:rsidP="000B60A3"/>
    <w:p w14:paraId="7DB22C6E"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375F7937" w14:textId="77777777" w:rsidR="000B60A3" w:rsidRPr="00EA6BD0" w:rsidRDefault="00F000C9" w:rsidP="00F000C9">
      <w:pPr>
        <w:pStyle w:val="Heading4"/>
      </w:pPr>
      <w:r w:rsidRPr="00EA6BD0">
        <w:tab/>
        <w:t>Specific Data Items for this Request</w:t>
      </w:r>
      <w:r w:rsidR="000B60A3" w:rsidRPr="00EA6BD0">
        <w:tab/>
      </w:r>
    </w:p>
    <w:p w14:paraId="64B9F331" w14:textId="77777777" w:rsidR="000B60A3" w:rsidRPr="00971C80" w:rsidRDefault="000B60A3" w:rsidP="000B60A3">
      <w:pPr>
        <w:keepNext/>
      </w:pPr>
      <w:r w:rsidRPr="00971C80">
        <w:t>CommissionDeviceSynchroniseClock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38"/>
        <w:gridCol w:w="694"/>
      </w:tblGrid>
      <w:tr w:rsidR="00846622" w:rsidRPr="00971C80" w14:paraId="4B3704EE"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4CB39231" w14:textId="77777777" w:rsidR="000B60A3" w:rsidRPr="00971C80" w:rsidRDefault="000B60A3" w:rsidP="00F8347F">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1FFC3127" w14:textId="77777777" w:rsidR="000B60A3" w:rsidRPr="00971C80" w:rsidRDefault="000B60A3" w:rsidP="00F8347F">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28F6665B" w14:textId="77777777" w:rsidR="000B60A3" w:rsidRPr="00971C80" w:rsidRDefault="000B60A3" w:rsidP="00F8347F">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0FC18BF3" w14:textId="77777777" w:rsidR="000B60A3" w:rsidRPr="00971C80" w:rsidRDefault="000B60A3" w:rsidP="00F8347F">
            <w:pPr>
              <w:jc w:val="left"/>
              <w:rPr>
                <w:b/>
                <w:bCs/>
                <w:sz w:val="20"/>
                <w:szCs w:val="20"/>
                <w:vertAlign w:val="superscript"/>
              </w:rPr>
            </w:pPr>
            <w:r w:rsidRPr="00971C80">
              <w:rPr>
                <w:b/>
                <w:sz w:val="20"/>
                <w:szCs w:val="20"/>
              </w:rPr>
              <w:t>Mandatory</w:t>
            </w:r>
          </w:p>
        </w:tc>
        <w:tc>
          <w:tcPr>
            <w:tcW w:w="465" w:type="pct"/>
            <w:tcBorders>
              <w:top w:val="single" w:sz="4" w:space="0" w:color="auto"/>
              <w:left w:val="single" w:sz="4" w:space="0" w:color="auto"/>
              <w:bottom w:val="single" w:sz="4" w:space="0" w:color="auto"/>
              <w:right w:val="single" w:sz="4" w:space="0" w:color="auto"/>
            </w:tcBorders>
            <w:hideMark/>
          </w:tcPr>
          <w:p w14:paraId="0F22A96B" w14:textId="77777777" w:rsidR="000B60A3" w:rsidRPr="00971C80" w:rsidRDefault="000B60A3" w:rsidP="00F8347F">
            <w:pPr>
              <w:jc w:val="left"/>
              <w:rPr>
                <w:b/>
                <w:sz w:val="20"/>
                <w:szCs w:val="20"/>
              </w:rPr>
            </w:pPr>
            <w:r w:rsidRPr="00971C80">
              <w:rPr>
                <w:b/>
                <w:sz w:val="20"/>
                <w:szCs w:val="20"/>
              </w:rPr>
              <w:t>Default</w:t>
            </w:r>
          </w:p>
        </w:tc>
        <w:tc>
          <w:tcPr>
            <w:tcW w:w="385" w:type="pct"/>
            <w:tcBorders>
              <w:top w:val="single" w:sz="4" w:space="0" w:color="auto"/>
              <w:left w:val="single" w:sz="4" w:space="0" w:color="auto"/>
              <w:bottom w:val="single" w:sz="4" w:space="0" w:color="auto"/>
              <w:right w:val="single" w:sz="4" w:space="0" w:color="auto"/>
            </w:tcBorders>
            <w:hideMark/>
          </w:tcPr>
          <w:p w14:paraId="3FCA33EE" w14:textId="77777777" w:rsidR="000B60A3" w:rsidRPr="00971C80" w:rsidRDefault="000B60A3" w:rsidP="00F8347F">
            <w:pPr>
              <w:jc w:val="left"/>
              <w:rPr>
                <w:b/>
                <w:sz w:val="20"/>
                <w:szCs w:val="20"/>
              </w:rPr>
            </w:pPr>
            <w:r w:rsidRPr="00971C80">
              <w:rPr>
                <w:b/>
                <w:sz w:val="20"/>
                <w:szCs w:val="20"/>
              </w:rPr>
              <w:t>Units</w:t>
            </w:r>
          </w:p>
        </w:tc>
      </w:tr>
      <w:tr w:rsidR="00846622" w:rsidRPr="00971C80" w14:paraId="113C7343"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18C505A4" w14:textId="77777777" w:rsidR="000B60A3" w:rsidRPr="00971C80" w:rsidRDefault="000B60A3" w:rsidP="00F8347F">
            <w:pPr>
              <w:tabs>
                <w:tab w:val="left" w:pos="720"/>
              </w:tabs>
              <w:jc w:val="left"/>
              <w:rPr>
                <w:sz w:val="20"/>
                <w:szCs w:val="20"/>
              </w:rPr>
            </w:pPr>
            <w:r w:rsidRPr="00971C80">
              <w:rPr>
                <w:sz w:val="20"/>
                <w:szCs w:val="20"/>
              </w:rPr>
              <w:t>CurrentDateTime</w:t>
            </w:r>
          </w:p>
        </w:tc>
        <w:tc>
          <w:tcPr>
            <w:tcW w:w="1500" w:type="pct"/>
            <w:tcBorders>
              <w:top w:val="single" w:sz="4" w:space="0" w:color="auto"/>
              <w:left w:val="single" w:sz="4" w:space="0" w:color="auto"/>
              <w:bottom w:val="single" w:sz="4" w:space="0" w:color="auto"/>
              <w:right w:val="single" w:sz="4" w:space="0" w:color="auto"/>
            </w:tcBorders>
            <w:hideMark/>
          </w:tcPr>
          <w:p w14:paraId="59761CA0" w14:textId="77777777" w:rsidR="000B60A3" w:rsidRPr="00971C80" w:rsidRDefault="000B60A3" w:rsidP="00F8347F">
            <w:pPr>
              <w:tabs>
                <w:tab w:val="left" w:pos="720"/>
              </w:tabs>
              <w:jc w:val="left"/>
              <w:rPr>
                <w:sz w:val="20"/>
                <w:szCs w:val="20"/>
              </w:rPr>
            </w:pPr>
            <w:r w:rsidRPr="00971C80">
              <w:rPr>
                <w:sz w:val="20"/>
                <w:szCs w:val="20"/>
              </w:rPr>
              <w:t>The Supplier’s current date-time, that define the “validity interval start”</w:t>
            </w:r>
          </w:p>
        </w:tc>
        <w:tc>
          <w:tcPr>
            <w:tcW w:w="1050" w:type="pct"/>
            <w:tcBorders>
              <w:top w:val="single" w:sz="4" w:space="0" w:color="auto"/>
              <w:left w:val="single" w:sz="4" w:space="0" w:color="auto"/>
              <w:bottom w:val="single" w:sz="4" w:space="0" w:color="auto"/>
              <w:right w:val="single" w:sz="4" w:space="0" w:color="auto"/>
            </w:tcBorders>
            <w:hideMark/>
          </w:tcPr>
          <w:p w14:paraId="2334FADF" w14:textId="77777777" w:rsidR="000B60A3" w:rsidRPr="00971C80" w:rsidRDefault="000B60A3" w:rsidP="00F8347F">
            <w:pPr>
              <w:tabs>
                <w:tab w:val="left" w:pos="720"/>
              </w:tabs>
              <w:jc w:val="left"/>
              <w:rPr>
                <w:sz w:val="20"/>
                <w:szCs w:val="20"/>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hideMark/>
          </w:tcPr>
          <w:p w14:paraId="42890132" w14:textId="77777777" w:rsidR="000B60A3" w:rsidRPr="00971C80" w:rsidRDefault="000B60A3" w:rsidP="00F8347F">
            <w:pPr>
              <w:tabs>
                <w:tab w:val="left" w:pos="720"/>
              </w:tabs>
              <w:jc w:val="left"/>
              <w:rPr>
                <w:sz w:val="20"/>
                <w:szCs w:val="20"/>
              </w:rPr>
            </w:pPr>
            <w:r w:rsidRPr="00971C80">
              <w:rPr>
                <w:sz w:val="20"/>
                <w:szCs w:val="20"/>
              </w:rPr>
              <w:t>Yes</w:t>
            </w:r>
          </w:p>
        </w:tc>
        <w:tc>
          <w:tcPr>
            <w:tcW w:w="465" w:type="pct"/>
            <w:tcBorders>
              <w:top w:val="single" w:sz="4" w:space="0" w:color="auto"/>
              <w:left w:val="single" w:sz="4" w:space="0" w:color="auto"/>
              <w:bottom w:val="single" w:sz="4" w:space="0" w:color="auto"/>
              <w:right w:val="single" w:sz="4" w:space="0" w:color="auto"/>
            </w:tcBorders>
            <w:hideMark/>
          </w:tcPr>
          <w:p w14:paraId="1CFFC03F" w14:textId="77777777" w:rsidR="000B60A3" w:rsidRPr="00971C80" w:rsidRDefault="000B60A3" w:rsidP="00F8347F">
            <w:pPr>
              <w:tabs>
                <w:tab w:val="left" w:pos="720"/>
              </w:tabs>
              <w:jc w:val="left"/>
              <w:rPr>
                <w:sz w:val="20"/>
                <w:szCs w:val="20"/>
              </w:rPr>
            </w:pPr>
            <w:r w:rsidRPr="00971C80">
              <w:rPr>
                <w:sz w:val="20"/>
                <w:szCs w:val="20"/>
              </w:rPr>
              <w:t>None</w:t>
            </w:r>
          </w:p>
        </w:tc>
        <w:tc>
          <w:tcPr>
            <w:tcW w:w="385" w:type="pct"/>
            <w:tcBorders>
              <w:top w:val="single" w:sz="4" w:space="0" w:color="auto"/>
              <w:left w:val="single" w:sz="4" w:space="0" w:color="auto"/>
              <w:bottom w:val="single" w:sz="4" w:space="0" w:color="auto"/>
              <w:right w:val="single" w:sz="4" w:space="0" w:color="auto"/>
            </w:tcBorders>
            <w:hideMark/>
          </w:tcPr>
          <w:p w14:paraId="1A7EE5A4" w14:textId="77777777" w:rsidR="000B60A3" w:rsidRPr="00971C80" w:rsidRDefault="000B60A3" w:rsidP="00F8347F">
            <w:pPr>
              <w:tabs>
                <w:tab w:val="left" w:pos="720"/>
              </w:tabs>
              <w:jc w:val="left"/>
              <w:rPr>
                <w:sz w:val="20"/>
                <w:szCs w:val="20"/>
              </w:rPr>
            </w:pPr>
            <w:r w:rsidRPr="00971C80">
              <w:rPr>
                <w:sz w:val="20"/>
                <w:szCs w:val="20"/>
              </w:rPr>
              <w:t>URC Date-Time</w:t>
            </w:r>
          </w:p>
        </w:tc>
      </w:tr>
      <w:tr w:rsidR="000B60A3" w:rsidRPr="00971C80" w14:paraId="51E2720E" w14:textId="77777777" w:rsidTr="00400115">
        <w:tc>
          <w:tcPr>
            <w:tcW w:w="1000" w:type="pct"/>
            <w:tcBorders>
              <w:top w:val="single" w:sz="4" w:space="0" w:color="auto"/>
              <w:left w:val="single" w:sz="4" w:space="0" w:color="auto"/>
              <w:bottom w:val="single" w:sz="4" w:space="0" w:color="auto"/>
              <w:right w:val="single" w:sz="4" w:space="0" w:color="auto"/>
            </w:tcBorders>
          </w:tcPr>
          <w:p w14:paraId="571E8B09" w14:textId="77777777" w:rsidR="000B60A3" w:rsidRPr="00971C80" w:rsidRDefault="000B60A3" w:rsidP="00F8347F">
            <w:pPr>
              <w:tabs>
                <w:tab w:val="left" w:pos="720"/>
              </w:tabs>
              <w:jc w:val="left"/>
              <w:rPr>
                <w:sz w:val="20"/>
                <w:szCs w:val="20"/>
              </w:rPr>
            </w:pPr>
            <w:r w:rsidRPr="00971C80">
              <w:rPr>
                <w:sz w:val="20"/>
                <w:szCs w:val="20"/>
              </w:rPr>
              <w:t>TolerancePeriod</w:t>
            </w:r>
          </w:p>
        </w:tc>
        <w:tc>
          <w:tcPr>
            <w:tcW w:w="1500" w:type="pct"/>
            <w:tcBorders>
              <w:top w:val="single" w:sz="4" w:space="0" w:color="auto"/>
              <w:left w:val="single" w:sz="4" w:space="0" w:color="auto"/>
              <w:bottom w:val="single" w:sz="4" w:space="0" w:color="auto"/>
              <w:right w:val="single" w:sz="4" w:space="0" w:color="auto"/>
            </w:tcBorders>
          </w:tcPr>
          <w:p w14:paraId="49C8ACDD" w14:textId="77777777" w:rsidR="000B60A3" w:rsidRPr="00971C80" w:rsidRDefault="000B60A3" w:rsidP="00F8347F">
            <w:pPr>
              <w:tabs>
                <w:tab w:val="left" w:pos="720"/>
              </w:tabs>
              <w:jc w:val="left"/>
              <w:rPr>
                <w:sz w:val="20"/>
                <w:szCs w:val="20"/>
              </w:rPr>
            </w:pPr>
            <w:r w:rsidRPr="00971C80">
              <w:rPr>
                <w:sz w:val="20"/>
                <w:szCs w:val="20"/>
              </w:rPr>
              <w:t>The maximum number of seconds that, added to the CurrentDateTime, define the “validity interval end”</w:t>
            </w:r>
          </w:p>
          <w:p w14:paraId="329C76E6" w14:textId="77777777" w:rsidR="000B60A3" w:rsidRPr="00971C80" w:rsidRDefault="00313681" w:rsidP="00F8347F">
            <w:pPr>
              <w:tabs>
                <w:tab w:val="left" w:pos="720"/>
              </w:tabs>
              <w:jc w:val="left"/>
              <w:rPr>
                <w:sz w:val="20"/>
                <w:szCs w:val="20"/>
              </w:rPr>
            </w:pPr>
            <w:r w:rsidRPr="00313681">
              <w:rPr>
                <w:sz w:val="20"/>
                <w:szCs w:val="20"/>
              </w:rPr>
              <w:t>&gt;= 0 and &lt;= 86400</w:t>
            </w:r>
            <w:r w:rsidRPr="00313681" w:rsidDel="00313681">
              <w:rPr>
                <w:sz w:val="20"/>
                <w:szCs w:val="20"/>
              </w:rPr>
              <w:t xml:space="preserve"> </w:t>
            </w:r>
            <w:r w:rsidR="000B60A3" w:rsidRPr="00971C80">
              <w:rPr>
                <w:sz w:val="20"/>
                <w:szCs w:val="20"/>
              </w:rPr>
              <w:t>(Note that for the G</w:t>
            </w:r>
            <w:r w:rsidR="006F6C18" w:rsidRPr="00971C80">
              <w:rPr>
                <w:sz w:val="20"/>
                <w:szCs w:val="20"/>
              </w:rPr>
              <w:t xml:space="preserve">as </w:t>
            </w:r>
            <w:r w:rsidR="000B60A3" w:rsidRPr="00971C80">
              <w:rPr>
                <w:sz w:val="20"/>
                <w:szCs w:val="20"/>
              </w:rPr>
              <w:t>S</w:t>
            </w:r>
            <w:r w:rsidR="006F6C18" w:rsidRPr="00971C80">
              <w:rPr>
                <w:sz w:val="20"/>
                <w:szCs w:val="20"/>
              </w:rPr>
              <w:t xml:space="preserve">mart </w:t>
            </w:r>
            <w:r w:rsidR="000B60A3" w:rsidRPr="00971C80">
              <w:rPr>
                <w:sz w:val="20"/>
                <w:szCs w:val="20"/>
              </w:rPr>
              <w:t>M</w:t>
            </w:r>
            <w:r w:rsidR="006F6C18" w:rsidRPr="00971C80">
              <w:rPr>
                <w:sz w:val="20"/>
                <w:szCs w:val="20"/>
              </w:rPr>
              <w:t>eter</w:t>
            </w:r>
            <w:r w:rsidR="000B60A3" w:rsidRPr="00971C80">
              <w:rPr>
                <w:sz w:val="20"/>
                <w:szCs w:val="20"/>
              </w:rPr>
              <w:t xml:space="preserve"> this may need to be at least 1800)</w:t>
            </w:r>
          </w:p>
        </w:tc>
        <w:tc>
          <w:tcPr>
            <w:tcW w:w="1050" w:type="pct"/>
            <w:tcBorders>
              <w:top w:val="single" w:sz="4" w:space="0" w:color="auto"/>
              <w:left w:val="single" w:sz="4" w:space="0" w:color="auto"/>
              <w:bottom w:val="single" w:sz="4" w:space="0" w:color="auto"/>
              <w:right w:val="single" w:sz="4" w:space="0" w:color="auto"/>
            </w:tcBorders>
          </w:tcPr>
          <w:p w14:paraId="378A1C83" w14:textId="77777777" w:rsidR="00313681" w:rsidRPr="00313681" w:rsidRDefault="00313681" w:rsidP="00313681">
            <w:pPr>
              <w:tabs>
                <w:tab w:val="left" w:pos="720"/>
              </w:tabs>
              <w:jc w:val="left"/>
              <w:rPr>
                <w:sz w:val="20"/>
                <w:szCs w:val="20"/>
              </w:rPr>
            </w:pPr>
            <w:r w:rsidRPr="00313681">
              <w:rPr>
                <w:sz w:val="20"/>
                <w:szCs w:val="20"/>
              </w:rPr>
              <w:t>sr:tolerancePeriod</w:t>
            </w:r>
            <w:r w:rsidR="00C4755C">
              <w:rPr>
                <w:sz w:val="20"/>
                <w:szCs w:val="20"/>
              </w:rPr>
              <w:t xml:space="preserve"> </w:t>
            </w:r>
            <w:r w:rsidRPr="00313681">
              <w:rPr>
                <w:sz w:val="20"/>
                <w:szCs w:val="20"/>
              </w:rPr>
              <w:t>(Restriction of xs:int</w:t>
            </w:r>
          </w:p>
          <w:p w14:paraId="4874A7F4" w14:textId="77777777" w:rsidR="00313681" w:rsidRDefault="00313681" w:rsidP="00313681">
            <w:pPr>
              <w:tabs>
                <w:tab w:val="left" w:pos="720"/>
              </w:tabs>
              <w:jc w:val="left"/>
              <w:rPr>
                <w:sz w:val="20"/>
                <w:szCs w:val="20"/>
              </w:rPr>
            </w:pPr>
            <w:r w:rsidRPr="00313681">
              <w:rPr>
                <w:sz w:val="20"/>
                <w:szCs w:val="20"/>
              </w:rPr>
              <w:t>minInclusive = 0, maxInclusive = 86400)</w:t>
            </w:r>
          </w:p>
          <w:p w14:paraId="3E5C17BA" w14:textId="77777777" w:rsidR="000B60A3" w:rsidRPr="00971C80" w:rsidRDefault="000B60A3" w:rsidP="00313681">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6E071D79" w14:textId="77777777" w:rsidR="000B60A3" w:rsidRPr="00971C80" w:rsidRDefault="000B60A3" w:rsidP="00F8347F">
            <w:pPr>
              <w:tabs>
                <w:tab w:val="left" w:pos="720"/>
              </w:tabs>
              <w:jc w:val="left"/>
              <w:rPr>
                <w:sz w:val="20"/>
                <w:szCs w:val="20"/>
              </w:rPr>
            </w:pPr>
            <w:r w:rsidRPr="00971C80">
              <w:rPr>
                <w:sz w:val="20"/>
                <w:szCs w:val="20"/>
              </w:rPr>
              <w:t>Yes</w:t>
            </w:r>
          </w:p>
        </w:tc>
        <w:tc>
          <w:tcPr>
            <w:tcW w:w="465" w:type="pct"/>
            <w:tcBorders>
              <w:top w:val="single" w:sz="4" w:space="0" w:color="auto"/>
              <w:left w:val="single" w:sz="4" w:space="0" w:color="auto"/>
              <w:bottom w:val="single" w:sz="4" w:space="0" w:color="auto"/>
              <w:right w:val="single" w:sz="4" w:space="0" w:color="auto"/>
            </w:tcBorders>
          </w:tcPr>
          <w:p w14:paraId="2202A22C" w14:textId="77777777" w:rsidR="000B60A3" w:rsidRPr="00971C80" w:rsidRDefault="000B60A3" w:rsidP="00F8347F">
            <w:pPr>
              <w:tabs>
                <w:tab w:val="left" w:pos="720"/>
              </w:tabs>
              <w:jc w:val="left"/>
              <w:rPr>
                <w:sz w:val="20"/>
                <w:szCs w:val="20"/>
              </w:rPr>
            </w:pPr>
            <w:r w:rsidRPr="00971C80">
              <w:rPr>
                <w:sz w:val="20"/>
                <w:szCs w:val="20"/>
              </w:rPr>
              <w:t>None</w:t>
            </w:r>
          </w:p>
        </w:tc>
        <w:tc>
          <w:tcPr>
            <w:tcW w:w="385" w:type="pct"/>
            <w:tcBorders>
              <w:top w:val="single" w:sz="4" w:space="0" w:color="auto"/>
              <w:left w:val="single" w:sz="4" w:space="0" w:color="auto"/>
              <w:bottom w:val="single" w:sz="4" w:space="0" w:color="auto"/>
              <w:right w:val="single" w:sz="4" w:space="0" w:color="auto"/>
            </w:tcBorders>
            <w:tcMar>
              <w:right w:w="0" w:type="dxa"/>
            </w:tcMar>
          </w:tcPr>
          <w:p w14:paraId="5A142529" w14:textId="77777777" w:rsidR="000B60A3" w:rsidRPr="00971C80" w:rsidRDefault="000B60A3" w:rsidP="00F8347F">
            <w:pPr>
              <w:tabs>
                <w:tab w:val="left" w:pos="720"/>
              </w:tabs>
              <w:jc w:val="left"/>
              <w:rPr>
                <w:sz w:val="20"/>
                <w:szCs w:val="20"/>
              </w:rPr>
            </w:pPr>
            <w:r w:rsidRPr="00971C80">
              <w:rPr>
                <w:sz w:val="20"/>
                <w:szCs w:val="20"/>
              </w:rPr>
              <w:t>Seconds</w:t>
            </w:r>
          </w:p>
        </w:tc>
      </w:tr>
    </w:tbl>
    <w:p w14:paraId="773E6CF5" w14:textId="61C8C1A0" w:rsidR="007F15B4" w:rsidRPr="000B4DCD" w:rsidRDefault="007F15B4" w:rsidP="004705F3">
      <w:pPr>
        <w:pStyle w:val="Caption"/>
      </w:pPr>
      <w:bookmarkStart w:id="1535" w:name="_Toc50828957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224</w:t>
      </w:r>
      <w:r w:rsidR="00FB161A">
        <w:rPr>
          <w:noProof/>
        </w:rPr>
        <w:fldChar w:fldCharType="end"/>
      </w:r>
      <w:r>
        <w:t xml:space="preserve"> </w:t>
      </w:r>
      <w:r w:rsidRPr="000B4DCD">
        <w:t xml:space="preserve">: </w:t>
      </w:r>
      <w:r w:rsidR="00C55233" w:rsidRPr="00971C80">
        <w:t xml:space="preserve">CommissionDeviceSynchroniseClock </w:t>
      </w:r>
      <w:r>
        <w:t>(sr:</w:t>
      </w:r>
      <w:r w:rsidR="00C55233" w:rsidRPr="00971C80">
        <w:t>SynchroniseClock</w:t>
      </w:r>
      <w:r>
        <w:t>) data items</w:t>
      </w:r>
      <w:bookmarkEnd w:id="1535"/>
    </w:p>
    <w:p w14:paraId="30E6E618" w14:textId="77777777" w:rsidR="000B60A3" w:rsidRPr="00971C80" w:rsidRDefault="000B60A3" w:rsidP="000B60A3">
      <w:pPr>
        <w:spacing w:before="120" w:after="120"/>
        <w:jc w:val="left"/>
        <w:rPr>
          <w:noProof/>
          <w:lang w:eastAsia="en-GB"/>
        </w:rPr>
      </w:pPr>
    </w:p>
    <w:p w14:paraId="2516008F" w14:textId="77777777" w:rsidR="000B60A3" w:rsidRPr="00EA6BD0" w:rsidRDefault="00F000C9" w:rsidP="00F000C9">
      <w:pPr>
        <w:pStyle w:val="Heading4"/>
      </w:pPr>
      <w:r w:rsidRPr="00EA6BD0">
        <w:tab/>
        <w:t>Specific Validation for this Request</w:t>
      </w:r>
      <w:r w:rsidR="000B60A3" w:rsidRPr="00EA6BD0">
        <w:tab/>
      </w:r>
    </w:p>
    <w:p w14:paraId="58203F9F" w14:textId="77777777" w:rsidR="0013131A" w:rsidRDefault="0013131A" w:rsidP="000B60A3">
      <w:pPr>
        <w:jc w:val="left"/>
      </w:pPr>
    </w:p>
    <w:p w14:paraId="68359026"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69E7F664" w14:textId="77777777" w:rsidR="00C50A7A" w:rsidRPr="00856A36" w:rsidRDefault="00C50A7A">
      <w:pPr>
        <w:spacing w:after="200" w:line="276" w:lineRule="auto"/>
        <w:jc w:val="left"/>
        <w:rPr>
          <w:color w:val="000000" w:themeColor="text1"/>
        </w:rPr>
      </w:pPr>
    </w:p>
    <w:p w14:paraId="02E44C73" w14:textId="77777777" w:rsidR="00C50A7A" w:rsidRPr="00856A36" w:rsidRDefault="00C50A7A" w:rsidP="001D7F39">
      <w:pPr>
        <w:pStyle w:val="Heading4"/>
        <w:rPr>
          <w:color w:val="000000" w:themeColor="text1"/>
        </w:rPr>
      </w:pPr>
      <w:r w:rsidRPr="00856A36">
        <w:rPr>
          <w:color w:val="000000" w:themeColor="text1"/>
        </w:rPr>
        <w:t xml:space="preserve">Additional DCC System Processing </w:t>
      </w:r>
    </w:p>
    <w:p w14:paraId="0B557D65" w14:textId="77777777" w:rsidR="0013131A" w:rsidRPr="00856A36" w:rsidRDefault="0013131A" w:rsidP="001D7F39">
      <w:pPr>
        <w:rPr>
          <w:color w:val="000000" w:themeColor="text1"/>
        </w:rPr>
      </w:pPr>
    </w:p>
    <w:p w14:paraId="69B84636" w14:textId="77777777" w:rsidR="00673296" w:rsidRDefault="00C50A7A" w:rsidP="0078183E">
      <w:pPr>
        <w:spacing w:after="200" w:line="276" w:lineRule="auto"/>
        <w:jc w:val="left"/>
      </w:pPr>
      <w:r w:rsidRPr="00856A36">
        <w:rPr>
          <w:color w:val="000000" w:themeColor="text1"/>
        </w:rPr>
        <w:t xml:space="preserve">Upon </w:t>
      </w:r>
      <w:r w:rsidR="001811FC">
        <w:rPr>
          <w:color w:val="000000" w:themeColor="text1"/>
        </w:rPr>
        <w:t xml:space="preserve">receipt of the successful </w:t>
      </w:r>
      <w:r w:rsidR="00776A53">
        <w:rPr>
          <w:color w:val="000000" w:themeColor="text1"/>
        </w:rPr>
        <w:t xml:space="preserve">Response </w:t>
      </w:r>
      <w:r w:rsidR="001811FC">
        <w:rPr>
          <w:color w:val="000000" w:themeColor="text1"/>
        </w:rPr>
        <w:t>from the Device</w:t>
      </w:r>
      <w:r w:rsidR="0078183E" w:rsidRPr="00856A36">
        <w:rPr>
          <w:color w:val="000000" w:themeColor="text1"/>
        </w:rPr>
        <w:t>, the DCC shall u</w:t>
      </w:r>
      <w:r w:rsidRPr="00856A36">
        <w:rPr>
          <w:color w:val="000000" w:themeColor="text1"/>
        </w:rPr>
        <w:t xml:space="preserve">pdate the Smart Metering </w:t>
      </w:r>
      <w:r>
        <w:t>Inventory and set the Device</w:t>
      </w:r>
      <w:r w:rsidR="004E45B1">
        <w:t>’s</w:t>
      </w:r>
      <w:r>
        <w:t xml:space="preserve"> </w:t>
      </w:r>
      <w:r w:rsidR="004A5276">
        <w:t xml:space="preserve">SMI Status </w:t>
      </w:r>
      <w:r>
        <w:t xml:space="preserve">of the </w:t>
      </w:r>
      <w:r w:rsidR="000138E3">
        <w:t xml:space="preserve">Electricity Smart Meter or Gas Smart Meter </w:t>
      </w:r>
      <w:r>
        <w:t xml:space="preserve">DeviceId </w:t>
      </w:r>
      <w:r w:rsidR="00F32D2C">
        <w:t xml:space="preserve">specified in the Signed PreCommand </w:t>
      </w:r>
      <w:r>
        <w:t>to ‘Commissioned’</w:t>
      </w:r>
      <w:r w:rsidR="0013131A">
        <w:t>.</w:t>
      </w:r>
    </w:p>
    <w:p w14:paraId="5D6A7121" w14:textId="77777777" w:rsidR="0011508B" w:rsidRPr="00971C80" w:rsidRDefault="0011508B" w:rsidP="0078183E">
      <w:pPr>
        <w:spacing w:after="200" w:line="276" w:lineRule="auto"/>
        <w:jc w:val="left"/>
      </w:pPr>
      <w:r w:rsidRPr="00971C80">
        <w:br w:type="page"/>
      </w:r>
    </w:p>
    <w:p w14:paraId="5782E2A4" w14:textId="77777777" w:rsidR="000B60A3" w:rsidRPr="00971C80" w:rsidRDefault="000B60A3" w:rsidP="00A823C6">
      <w:pPr>
        <w:pStyle w:val="Heading3"/>
      </w:pPr>
      <w:bookmarkStart w:id="1536" w:name="_Toc402363267"/>
      <w:bookmarkStart w:id="1537" w:name="_Toc402019769"/>
      <w:bookmarkStart w:id="1538" w:name="_Toc402363268"/>
      <w:bookmarkStart w:id="1539" w:name="_Toc398808714"/>
      <w:bookmarkStart w:id="1540" w:name="_Toc489860790"/>
      <w:bookmarkStart w:id="1541" w:name="_Toc506336164"/>
      <w:bookmarkStart w:id="1542" w:name="_Toc509172520"/>
      <w:bookmarkEnd w:id="1536"/>
      <w:bookmarkEnd w:id="1537"/>
      <w:bookmarkEnd w:id="1538"/>
      <w:r w:rsidRPr="00971C80">
        <w:t>Read Inventory</w:t>
      </w:r>
      <w:bookmarkEnd w:id="1539"/>
      <w:bookmarkEnd w:id="1540"/>
      <w:bookmarkEnd w:id="1541"/>
      <w:bookmarkEnd w:id="1542"/>
    </w:p>
    <w:p w14:paraId="533D9DBF" w14:textId="77777777" w:rsidR="000B60A3" w:rsidRPr="00EA6BD0" w:rsidRDefault="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0032D53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DD97F00" w14:textId="77777777" w:rsidR="000B60A3" w:rsidRPr="00971C80" w:rsidRDefault="000B60A3" w:rsidP="002D1C4C">
            <w:pPr>
              <w:keepNext/>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1BEA224E" w14:textId="77777777" w:rsidR="000B60A3" w:rsidRPr="00971C80" w:rsidRDefault="000B60A3" w:rsidP="001D7F39">
            <w:pPr>
              <w:keepNext/>
              <w:numPr>
                <w:ilvl w:val="0"/>
                <w:numId w:val="56"/>
              </w:numPr>
              <w:ind w:left="0"/>
              <w:contextualSpacing/>
              <w:jc w:val="left"/>
              <w:rPr>
                <w:sz w:val="20"/>
                <w:szCs w:val="20"/>
              </w:rPr>
            </w:pPr>
            <w:r w:rsidRPr="00971C80">
              <w:rPr>
                <w:sz w:val="20"/>
                <w:szCs w:val="20"/>
              </w:rPr>
              <w:t>ReadInventory</w:t>
            </w:r>
          </w:p>
        </w:tc>
      </w:tr>
      <w:tr w:rsidR="00846622" w:rsidRPr="00971C80" w14:paraId="32E73E5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9297DE3" w14:textId="77777777" w:rsidR="000B60A3" w:rsidRPr="00971C80" w:rsidRDefault="000B60A3" w:rsidP="002D1C4C">
            <w:pPr>
              <w:keepNext/>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07CF3314" w14:textId="77777777" w:rsidR="000B60A3" w:rsidRPr="00971C80" w:rsidRDefault="000B60A3" w:rsidP="001D7F39">
            <w:pPr>
              <w:keepNext/>
              <w:numPr>
                <w:ilvl w:val="0"/>
                <w:numId w:val="56"/>
              </w:numPr>
              <w:ind w:left="0"/>
              <w:contextualSpacing/>
              <w:jc w:val="left"/>
              <w:rPr>
                <w:sz w:val="20"/>
                <w:szCs w:val="20"/>
              </w:rPr>
            </w:pPr>
            <w:r w:rsidRPr="00971C80">
              <w:rPr>
                <w:sz w:val="20"/>
                <w:szCs w:val="20"/>
              </w:rPr>
              <w:t>8.2</w:t>
            </w:r>
          </w:p>
        </w:tc>
      </w:tr>
      <w:tr w:rsidR="00846622" w:rsidRPr="00971C80" w14:paraId="4296E8D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C4E57CE" w14:textId="77777777" w:rsidR="000B60A3" w:rsidRPr="00971C80" w:rsidRDefault="000B60A3" w:rsidP="002D1C4C">
            <w:pPr>
              <w:keepNext/>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148B6463" w14:textId="77777777" w:rsidR="000B60A3" w:rsidRPr="00971C80" w:rsidRDefault="000B60A3" w:rsidP="001D7F39">
            <w:pPr>
              <w:keepNext/>
              <w:numPr>
                <w:ilvl w:val="0"/>
                <w:numId w:val="56"/>
              </w:numPr>
              <w:ind w:left="0"/>
              <w:contextualSpacing/>
              <w:jc w:val="left"/>
              <w:rPr>
                <w:sz w:val="20"/>
                <w:szCs w:val="20"/>
              </w:rPr>
            </w:pPr>
            <w:r w:rsidRPr="00971C80">
              <w:rPr>
                <w:sz w:val="20"/>
                <w:szCs w:val="20"/>
              </w:rPr>
              <w:t>8.2</w:t>
            </w:r>
          </w:p>
        </w:tc>
      </w:tr>
      <w:tr w:rsidR="00846622" w:rsidRPr="00971C80" w14:paraId="3FA93EE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26EF611" w14:textId="77777777" w:rsidR="000B60A3" w:rsidRPr="00971C80" w:rsidRDefault="000B60A3" w:rsidP="002D1C4C">
            <w:pPr>
              <w:keepNext/>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65E2B6FA" w14:textId="77777777" w:rsidR="000B60A3" w:rsidRPr="00971C80" w:rsidRDefault="000B60A3" w:rsidP="002D1C4C">
            <w:pPr>
              <w:keepNext/>
              <w:contextualSpacing/>
              <w:rPr>
                <w:sz w:val="20"/>
                <w:szCs w:val="20"/>
              </w:rPr>
            </w:pPr>
            <w:r w:rsidRPr="00971C80">
              <w:rPr>
                <w:sz w:val="20"/>
                <w:szCs w:val="20"/>
              </w:rPr>
              <w:t>Import Supplier (IS)</w:t>
            </w:r>
          </w:p>
          <w:p w14:paraId="459275A1" w14:textId="77777777" w:rsidR="000B60A3" w:rsidRPr="00971C80" w:rsidRDefault="000B60A3" w:rsidP="002D1C4C">
            <w:pPr>
              <w:keepNext/>
              <w:contextualSpacing/>
              <w:rPr>
                <w:sz w:val="20"/>
                <w:szCs w:val="20"/>
              </w:rPr>
            </w:pPr>
            <w:r w:rsidRPr="00971C80">
              <w:rPr>
                <w:sz w:val="20"/>
                <w:szCs w:val="20"/>
              </w:rPr>
              <w:t>Export Supplier (ES)</w:t>
            </w:r>
          </w:p>
          <w:p w14:paraId="1EB76F0B" w14:textId="77777777" w:rsidR="000B60A3" w:rsidRPr="00971C80" w:rsidRDefault="000B60A3" w:rsidP="002D1C4C">
            <w:pPr>
              <w:keepNext/>
              <w:contextualSpacing/>
              <w:rPr>
                <w:sz w:val="20"/>
                <w:szCs w:val="20"/>
              </w:rPr>
            </w:pPr>
            <w:r w:rsidRPr="00971C80">
              <w:rPr>
                <w:sz w:val="20"/>
                <w:szCs w:val="20"/>
              </w:rPr>
              <w:t>Gas Supplier (GS)</w:t>
            </w:r>
          </w:p>
          <w:p w14:paraId="7E2BAC65" w14:textId="77777777" w:rsidR="000B60A3" w:rsidRPr="00971C80" w:rsidRDefault="000B60A3" w:rsidP="002D1C4C">
            <w:pPr>
              <w:keepNext/>
              <w:contextualSpacing/>
              <w:rPr>
                <w:sz w:val="20"/>
                <w:szCs w:val="20"/>
              </w:rPr>
            </w:pPr>
            <w:r w:rsidRPr="00971C80">
              <w:rPr>
                <w:sz w:val="20"/>
                <w:szCs w:val="20"/>
              </w:rPr>
              <w:t>Registered Supplier Agent (RSA)</w:t>
            </w:r>
          </w:p>
          <w:p w14:paraId="6C818FC1" w14:textId="77777777" w:rsidR="000B60A3" w:rsidRPr="00971C80" w:rsidRDefault="000B60A3" w:rsidP="002D1C4C">
            <w:pPr>
              <w:keepNext/>
              <w:contextualSpacing/>
              <w:rPr>
                <w:sz w:val="20"/>
                <w:szCs w:val="20"/>
              </w:rPr>
            </w:pPr>
            <w:r w:rsidRPr="00971C80">
              <w:rPr>
                <w:sz w:val="20"/>
                <w:szCs w:val="20"/>
              </w:rPr>
              <w:t>Electricity Distributor (ED)</w:t>
            </w:r>
          </w:p>
          <w:p w14:paraId="4174E310" w14:textId="77777777" w:rsidR="000B60A3" w:rsidRPr="00971C80" w:rsidRDefault="000B60A3" w:rsidP="002D1C4C">
            <w:pPr>
              <w:keepNext/>
              <w:contextualSpacing/>
              <w:rPr>
                <w:sz w:val="20"/>
                <w:szCs w:val="20"/>
              </w:rPr>
            </w:pPr>
            <w:r w:rsidRPr="00971C80">
              <w:rPr>
                <w:sz w:val="20"/>
                <w:szCs w:val="20"/>
              </w:rPr>
              <w:t>Gas Transporter (GT)</w:t>
            </w:r>
          </w:p>
          <w:p w14:paraId="3C37B1B5" w14:textId="77777777" w:rsidR="000B60A3" w:rsidRPr="00971C80" w:rsidRDefault="000B60A3" w:rsidP="002D1C4C">
            <w:pPr>
              <w:keepNext/>
              <w:contextualSpacing/>
              <w:rPr>
                <w:sz w:val="20"/>
                <w:szCs w:val="20"/>
              </w:rPr>
            </w:pPr>
            <w:r w:rsidRPr="00971C80">
              <w:rPr>
                <w:sz w:val="20"/>
                <w:szCs w:val="20"/>
              </w:rPr>
              <w:t>Other User (OU)</w:t>
            </w:r>
          </w:p>
        </w:tc>
      </w:tr>
      <w:tr w:rsidR="00846622" w:rsidRPr="00971C80" w14:paraId="693771C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ADDF436" w14:textId="77777777" w:rsidR="000B60A3" w:rsidRPr="00971C80" w:rsidRDefault="000B60A3" w:rsidP="002D1C4C">
            <w:pPr>
              <w:keepNext/>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0FEE977C" w14:textId="77777777" w:rsidR="000B60A3" w:rsidRPr="00971C80" w:rsidRDefault="000B60A3" w:rsidP="002D1C4C">
            <w:pPr>
              <w:keepNext/>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4F3617AF" w14:textId="77777777" w:rsidR="000B60A3" w:rsidRPr="00971C80" w:rsidRDefault="000B60A3" w:rsidP="002D1C4C">
            <w:pPr>
              <w:keepNext/>
              <w:contextualSpacing/>
              <w:jc w:val="left"/>
              <w:rPr>
                <w:sz w:val="20"/>
                <w:szCs w:val="20"/>
              </w:rPr>
            </w:pPr>
          </w:p>
        </w:tc>
      </w:tr>
      <w:tr w:rsidR="00846622" w:rsidRPr="00971C80" w14:paraId="7087F4D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F15045D" w14:textId="77777777" w:rsidR="000B60A3" w:rsidRPr="00971C80" w:rsidRDefault="005876D1" w:rsidP="002D1C4C">
            <w:pPr>
              <w:keepNext/>
              <w:contextualSpacing/>
              <w:jc w:val="left"/>
              <w:rPr>
                <w:b/>
                <w:sz w:val="20"/>
                <w:szCs w:val="20"/>
              </w:rPr>
            </w:pPr>
            <w:r>
              <w:rPr>
                <w:b/>
                <w:sz w:val="20"/>
                <w:szCs w:val="20"/>
              </w:rPr>
              <w:t xml:space="preserve">BusinessTargetID </w:t>
            </w:r>
          </w:p>
          <w:p w14:paraId="34551D2E" w14:textId="77777777" w:rsidR="000B60A3" w:rsidRPr="00971C80" w:rsidRDefault="000B60A3" w:rsidP="00AB3A89">
            <w:pPr>
              <w:keepNext/>
              <w:numPr>
                <w:ilvl w:val="0"/>
                <w:numId w:val="196"/>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04D4CCC" w14:textId="77777777" w:rsidR="000B60A3" w:rsidRPr="00971C80" w:rsidRDefault="000B60A3" w:rsidP="002D1C4C">
            <w:pPr>
              <w:keepNext/>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w:t>
            </w:r>
          </w:p>
        </w:tc>
      </w:tr>
      <w:tr w:rsidR="00846622" w:rsidRPr="00971C80" w14:paraId="7753378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AC8C7EE" w14:textId="77777777" w:rsidR="000B60A3" w:rsidRPr="00971C80" w:rsidRDefault="000B60A3" w:rsidP="002D1C4C">
            <w:pPr>
              <w:keepNext/>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73AAB79F" w14:textId="77777777" w:rsidR="000B60A3" w:rsidRPr="00971C80" w:rsidRDefault="000B60A3" w:rsidP="002D1C4C">
            <w:pPr>
              <w:keepNext/>
              <w:contextualSpacing/>
              <w:jc w:val="left"/>
              <w:rPr>
                <w:sz w:val="20"/>
                <w:szCs w:val="20"/>
              </w:rPr>
            </w:pPr>
            <w:r w:rsidRPr="00971C80">
              <w:rPr>
                <w:sz w:val="20"/>
                <w:szCs w:val="20"/>
              </w:rPr>
              <w:t>No</w:t>
            </w:r>
          </w:p>
        </w:tc>
      </w:tr>
      <w:tr w:rsidR="00846622" w:rsidRPr="00971C80" w14:paraId="3E55629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E857408" w14:textId="77777777" w:rsidR="000B60A3" w:rsidRPr="00971C80" w:rsidRDefault="000B60A3" w:rsidP="002D1C4C">
            <w:pPr>
              <w:keepNext/>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70C12FD8" w14:textId="77777777" w:rsidR="000B60A3" w:rsidRPr="00971C80" w:rsidRDefault="000B60A3" w:rsidP="002D1C4C">
            <w:pPr>
              <w:keepNext/>
              <w:contextualSpacing/>
              <w:jc w:val="left"/>
              <w:rPr>
                <w:sz w:val="20"/>
                <w:szCs w:val="20"/>
              </w:rPr>
            </w:pPr>
            <w:r w:rsidRPr="00971C80">
              <w:rPr>
                <w:sz w:val="20"/>
                <w:szCs w:val="20"/>
              </w:rPr>
              <w:t>No</w:t>
            </w:r>
          </w:p>
        </w:tc>
      </w:tr>
      <w:tr w:rsidR="00846622" w:rsidRPr="00971C80" w14:paraId="550CAF2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CB4DF4C" w14:textId="77777777" w:rsidR="000B60A3" w:rsidRPr="00971C80" w:rsidRDefault="000B60A3" w:rsidP="002D1C4C">
            <w:pPr>
              <w:keepNext/>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71E764A3" w14:textId="77777777" w:rsidR="000B60A3" w:rsidRPr="00971C80" w:rsidRDefault="000B60A3" w:rsidP="002D1C4C">
            <w:pPr>
              <w:keepNext/>
              <w:contextualSpacing/>
              <w:jc w:val="left"/>
              <w:rPr>
                <w:sz w:val="20"/>
                <w:szCs w:val="20"/>
              </w:rPr>
            </w:pPr>
            <w:r w:rsidRPr="00971C80">
              <w:rPr>
                <w:sz w:val="20"/>
                <w:szCs w:val="20"/>
              </w:rPr>
              <w:t>No</w:t>
            </w:r>
          </w:p>
        </w:tc>
      </w:tr>
      <w:tr w:rsidR="00846622" w:rsidRPr="00971C80" w14:paraId="4E6F4E3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2A7972C" w14:textId="77777777" w:rsidR="000B60A3" w:rsidRPr="00971C80" w:rsidRDefault="00D70CBC" w:rsidP="002D1C4C">
            <w:pPr>
              <w:keepNext/>
              <w:contextualSpacing/>
              <w:jc w:val="left"/>
              <w:rPr>
                <w:b/>
                <w:bCs/>
                <w:sz w:val="20"/>
                <w:szCs w:val="20"/>
              </w:rPr>
            </w:pPr>
            <w:r w:rsidRPr="00971C80">
              <w:rPr>
                <w:b/>
                <w:bCs/>
                <w:sz w:val="20"/>
                <w:szCs w:val="20"/>
              </w:rPr>
              <w:t xml:space="preserve">Command Variants applicable to this Request </w:t>
            </w:r>
          </w:p>
          <w:p w14:paraId="525F5B6F" w14:textId="77777777" w:rsidR="000B60A3" w:rsidRPr="00971C80" w:rsidRDefault="000B60A3" w:rsidP="002D1C4C">
            <w:pPr>
              <w:keepNext/>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2F43931B" w14:textId="77777777" w:rsidR="000B60A3" w:rsidRPr="00971C80" w:rsidRDefault="000B60A3" w:rsidP="002D1C4C">
            <w:pPr>
              <w:keepNext/>
              <w:contextualSpacing/>
              <w:jc w:val="left"/>
              <w:rPr>
                <w:sz w:val="20"/>
                <w:szCs w:val="20"/>
              </w:rPr>
            </w:pPr>
            <w:r w:rsidRPr="00971C80">
              <w:rPr>
                <w:sz w:val="20"/>
                <w:szCs w:val="20"/>
              </w:rPr>
              <w:t>8 – DCC Only</w:t>
            </w:r>
          </w:p>
        </w:tc>
      </w:tr>
      <w:tr w:rsidR="00846622" w:rsidRPr="00971C80" w14:paraId="0C4FFF1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F18AB43" w14:textId="77777777" w:rsidR="000B60A3" w:rsidRPr="00971C80" w:rsidRDefault="000B60A3" w:rsidP="002D1C4C">
            <w:pPr>
              <w:keepNext/>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106EF8EB" w14:textId="2DA29168" w:rsidR="000B60A3" w:rsidRPr="00971C80" w:rsidRDefault="00791155" w:rsidP="00303BC5">
            <w:pPr>
              <w:keepNext/>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75EA27C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3FA56F8" w14:textId="77777777" w:rsidR="000B60A3" w:rsidRPr="00971C80" w:rsidRDefault="000B60A3" w:rsidP="002D1C4C">
            <w:pPr>
              <w:keepNext/>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65E74FB8" w14:textId="77777777" w:rsidR="000B60A3" w:rsidRPr="00971C80" w:rsidRDefault="000B60A3" w:rsidP="002D1C4C">
            <w:pPr>
              <w:keepNext/>
              <w:contextualSpacing/>
              <w:jc w:val="left"/>
              <w:rPr>
                <w:sz w:val="20"/>
                <w:szCs w:val="20"/>
              </w:rPr>
            </w:pPr>
            <w:r w:rsidRPr="00971C80">
              <w:rPr>
                <w:sz w:val="20"/>
                <w:szCs w:val="20"/>
              </w:rPr>
              <w:t>See Specific Data Items Below</w:t>
            </w:r>
          </w:p>
        </w:tc>
      </w:tr>
      <w:tr w:rsidR="00846622" w:rsidRPr="00971C80" w14:paraId="000EA85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304C048" w14:textId="77777777" w:rsidR="000B60A3" w:rsidRPr="00971C80" w:rsidRDefault="000B60A3" w:rsidP="002D1C4C">
            <w:pPr>
              <w:keepNext/>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58514C9E" w14:textId="351CB783" w:rsidR="000B60A3" w:rsidRPr="00971C80" w:rsidRDefault="000B60A3" w:rsidP="00303BC5">
            <w:pPr>
              <w:keepNext/>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41F527A9" w14:textId="77777777" w:rsidR="001A520A" w:rsidRPr="00971C80" w:rsidRDefault="001A520A" w:rsidP="00AB3A89">
            <w:pPr>
              <w:pStyle w:val="ListParagraph"/>
              <w:keepNext/>
              <w:numPr>
                <w:ilvl w:val="0"/>
                <w:numId w:val="107"/>
              </w:numPr>
              <w:rPr>
                <w:sz w:val="20"/>
                <w:szCs w:val="20"/>
              </w:rPr>
            </w:pPr>
            <w:r w:rsidRPr="00971C80">
              <w:rPr>
                <w:sz w:val="20"/>
                <w:szCs w:val="20"/>
              </w:rPr>
              <w:t xml:space="preserve">Response to a </w:t>
            </w:r>
            <w:r w:rsidR="00AC782F" w:rsidRPr="00971C80">
              <w:rPr>
                <w:sz w:val="20"/>
                <w:szCs w:val="20"/>
              </w:rPr>
              <w:t>Non</w:t>
            </w:r>
            <w:r w:rsidR="00AC782F">
              <w:rPr>
                <w:sz w:val="20"/>
                <w:szCs w:val="20"/>
              </w:rPr>
              <w:t>-</w:t>
            </w:r>
            <w:r w:rsidRPr="00971C80">
              <w:rPr>
                <w:sz w:val="20"/>
                <w:szCs w:val="20"/>
              </w:rPr>
              <w:t>Device Service Request</w:t>
            </w:r>
          </w:p>
          <w:p w14:paraId="74FF4533" w14:textId="77777777" w:rsidR="000B60A3" w:rsidRPr="00971C80" w:rsidRDefault="000B60A3" w:rsidP="002D1C4C">
            <w:pPr>
              <w:keepNext/>
              <w:contextualSpacing/>
              <w:jc w:val="left"/>
              <w:rPr>
                <w:sz w:val="20"/>
                <w:szCs w:val="20"/>
              </w:rPr>
            </w:pPr>
            <w:r w:rsidRPr="00971C80">
              <w:rPr>
                <w:sz w:val="20"/>
                <w:szCs w:val="20"/>
              </w:rPr>
              <w:t>Also see Response Section below for details specific to this request</w:t>
            </w:r>
          </w:p>
        </w:tc>
      </w:tr>
      <w:tr w:rsidR="00846622" w:rsidRPr="00971C80" w14:paraId="1335D99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D5C0FC1"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5FD54145" w14:textId="6DB907BD"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701CFEAA" w14:textId="77777777" w:rsidTr="00400115">
        <w:trPr>
          <w:trHeight w:val="425"/>
        </w:trPr>
        <w:tc>
          <w:tcPr>
            <w:tcW w:w="1501" w:type="pct"/>
            <w:vAlign w:val="center"/>
          </w:tcPr>
          <w:p w14:paraId="13E97AC8"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7F1806F8"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57D060C3"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4B6DDF93" w14:textId="77777777" w:rsidTr="00400115">
        <w:trPr>
          <w:trHeight w:val="425"/>
        </w:trPr>
        <w:tc>
          <w:tcPr>
            <w:tcW w:w="1501" w:type="pct"/>
            <w:vAlign w:val="center"/>
          </w:tcPr>
          <w:p w14:paraId="2362BA31"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D8DBC26" w14:textId="77777777" w:rsidR="00416DEB"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6177C92E" w14:textId="77777777" w:rsidR="00416DEB" w:rsidRPr="00971C80" w:rsidRDefault="00963AD3" w:rsidP="00416DEB">
            <w:pPr>
              <w:spacing w:before="60" w:after="60"/>
              <w:contextualSpacing/>
              <w:jc w:val="left"/>
              <w:rPr>
                <w:sz w:val="20"/>
                <w:szCs w:val="20"/>
              </w:rPr>
            </w:pPr>
            <w:r>
              <w:rPr>
                <w:sz w:val="20"/>
                <w:szCs w:val="20"/>
              </w:rPr>
              <w:t>N/A</w:t>
            </w:r>
          </w:p>
        </w:tc>
      </w:tr>
      <w:tr w:rsidR="00416DEB" w:rsidRPr="00971C80" w14:paraId="7DB953D0" w14:textId="77777777" w:rsidTr="00400115">
        <w:trPr>
          <w:trHeight w:val="425"/>
        </w:trPr>
        <w:tc>
          <w:tcPr>
            <w:tcW w:w="1501" w:type="pct"/>
            <w:vAlign w:val="center"/>
          </w:tcPr>
          <w:p w14:paraId="5126D987"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5A73E2B0" w14:textId="77777777" w:rsidR="00416DEB"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2ACC6131" w14:textId="77777777" w:rsidR="00416DEB" w:rsidRPr="00713C07" w:rsidRDefault="00963AD3" w:rsidP="00416DEB">
            <w:pPr>
              <w:spacing w:before="60" w:after="60"/>
              <w:contextualSpacing/>
              <w:jc w:val="left"/>
              <w:rPr>
                <w:sz w:val="20"/>
                <w:szCs w:val="20"/>
              </w:rPr>
            </w:pPr>
            <w:r>
              <w:rPr>
                <w:sz w:val="20"/>
                <w:szCs w:val="20"/>
              </w:rPr>
              <w:t>N/A</w:t>
            </w:r>
          </w:p>
        </w:tc>
      </w:tr>
    </w:tbl>
    <w:p w14:paraId="49D1498C"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CFF6AC7" w14:textId="77777777" w:rsidR="000B60A3" w:rsidRPr="00EA6BD0" w:rsidRDefault="00F000C9" w:rsidP="00F000C9">
      <w:pPr>
        <w:pStyle w:val="Heading4"/>
      </w:pPr>
      <w:r w:rsidRPr="00EA6BD0">
        <w:tab/>
        <w:t>Specific Data Items for this Request</w:t>
      </w:r>
      <w:r w:rsidR="000B60A3" w:rsidRPr="00EA6BD0">
        <w:tab/>
      </w:r>
    </w:p>
    <w:p w14:paraId="6DB05C36" w14:textId="77777777" w:rsidR="000B60A3" w:rsidRPr="00971C80" w:rsidRDefault="000B60A3" w:rsidP="000B60A3">
      <w:pPr>
        <w:keepNext/>
      </w:pPr>
      <w:r w:rsidRPr="00971C80">
        <w:t>ReadInventory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4BD8A31E"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1CE70A4"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07C40226"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0593129F"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763E14AE"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46AC5CE2"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5D7425BD" w14:textId="77777777" w:rsidR="000B60A3" w:rsidRPr="00971C80" w:rsidRDefault="000B60A3" w:rsidP="00AB5D4B">
            <w:pPr>
              <w:jc w:val="left"/>
              <w:rPr>
                <w:b/>
                <w:sz w:val="20"/>
                <w:szCs w:val="20"/>
              </w:rPr>
            </w:pPr>
            <w:r w:rsidRPr="00971C80">
              <w:rPr>
                <w:b/>
                <w:sz w:val="20"/>
                <w:szCs w:val="20"/>
              </w:rPr>
              <w:t>Units</w:t>
            </w:r>
          </w:p>
        </w:tc>
      </w:tr>
      <w:tr w:rsidR="00846622" w:rsidRPr="00971C80" w14:paraId="3AD7F9D9"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0F69F79" w14:textId="77777777" w:rsidR="000B60A3" w:rsidRPr="00971C80" w:rsidRDefault="000B60A3" w:rsidP="00AB5D4B">
            <w:pPr>
              <w:tabs>
                <w:tab w:val="left" w:pos="720"/>
              </w:tabs>
              <w:jc w:val="left"/>
              <w:rPr>
                <w:sz w:val="20"/>
                <w:szCs w:val="20"/>
              </w:rPr>
            </w:pPr>
            <w:r w:rsidRPr="00971C80">
              <w:rPr>
                <w:sz w:val="20"/>
                <w:szCs w:val="20"/>
              </w:rPr>
              <w:t>UPRN</w:t>
            </w:r>
          </w:p>
        </w:tc>
        <w:tc>
          <w:tcPr>
            <w:tcW w:w="1500" w:type="pct"/>
            <w:tcBorders>
              <w:top w:val="single" w:sz="4" w:space="0" w:color="auto"/>
              <w:left w:val="single" w:sz="4" w:space="0" w:color="auto"/>
              <w:bottom w:val="single" w:sz="4" w:space="0" w:color="auto"/>
              <w:right w:val="single" w:sz="4" w:space="0" w:color="auto"/>
            </w:tcBorders>
            <w:hideMark/>
          </w:tcPr>
          <w:p w14:paraId="2050BC2D" w14:textId="77777777" w:rsidR="000B60A3" w:rsidRPr="00971C80" w:rsidRDefault="000B60A3" w:rsidP="00AB5D4B">
            <w:pPr>
              <w:tabs>
                <w:tab w:val="left" w:pos="720"/>
              </w:tabs>
              <w:jc w:val="left"/>
              <w:rPr>
                <w:sz w:val="20"/>
                <w:szCs w:val="20"/>
              </w:rPr>
            </w:pPr>
            <w:r w:rsidRPr="00971C80">
              <w:rPr>
                <w:sz w:val="20"/>
                <w:szCs w:val="20"/>
              </w:rPr>
              <w:t>Unique Property Reference Number</w:t>
            </w:r>
          </w:p>
        </w:tc>
        <w:tc>
          <w:tcPr>
            <w:tcW w:w="1050" w:type="pct"/>
            <w:tcBorders>
              <w:top w:val="single" w:sz="4" w:space="0" w:color="auto"/>
              <w:left w:val="single" w:sz="4" w:space="0" w:color="auto"/>
              <w:bottom w:val="single" w:sz="4" w:space="0" w:color="auto"/>
              <w:right w:val="single" w:sz="4" w:space="0" w:color="auto"/>
            </w:tcBorders>
            <w:hideMark/>
          </w:tcPr>
          <w:p w14:paraId="544FCE4F" w14:textId="77777777" w:rsidR="00E504EB" w:rsidRDefault="00E504EB" w:rsidP="00E504EB">
            <w:pPr>
              <w:tabs>
                <w:tab w:val="left" w:pos="720"/>
              </w:tabs>
              <w:jc w:val="left"/>
              <w:rPr>
                <w:sz w:val="20"/>
                <w:szCs w:val="20"/>
              </w:rPr>
            </w:pPr>
            <w:r w:rsidRPr="00971C80">
              <w:rPr>
                <w:sz w:val="20"/>
                <w:szCs w:val="20"/>
              </w:rPr>
              <w:t>sr:</w:t>
            </w:r>
            <w:r>
              <w:rPr>
                <w:sz w:val="20"/>
                <w:szCs w:val="20"/>
              </w:rPr>
              <w:t>UPRN</w:t>
            </w:r>
          </w:p>
          <w:p w14:paraId="14AA7CE0" w14:textId="77777777" w:rsidR="00D75115" w:rsidRPr="00971C80" w:rsidRDefault="00D75115" w:rsidP="00E504EB">
            <w:pPr>
              <w:tabs>
                <w:tab w:val="left" w:pos="720"/>
              </w:tabs>
              <w:jc w:val="left"/>
              <w:rPr>
                <w:sz w:val="20"/>
                <w:szCs w:val="20"/>
              </w:rPr>
            </w:pPr>
            <w:r w:rsidRPr="00D75115">
              <w:rPr>
                <w:sz w:val="20"/>
                <w:szCs w:val="20"/>
              </w:rPr>
              <w:t>(Restriction of</w:t>
            </w:r>
          </w:p>
          <w:p w14:paraId="6B855E7C" w14:textId="77777777" w:rsidR="00D75115" w:rsidRDefault="00E504EB" w:rsidP="00AB5D4B">
            <w:pPr>
              <w:tabs>
                <w:tab w:val="left" w:pos="720"/>
              </w:tabs>
              <w:jc w:val="left"/>
              <w:rPr>
                <w:sz w:val="20"/>
                <w:szCs w:val="20"/>
              </w:rPr>
            </w:pPr>
            <w:r w:rsidRPr="00971C80">
              <w:rPr>
                <w:sz w:val="20"/>
                <w:szCs w:val="20"/>
              </w:rPr>
              <w:t>xs</w:t>
            </w:r>
            <w:r w:rsidR="000B60A3" w:rsidRPr="00971C80">
              <w:rPr>
                <w:sz w:val="20"/>
                <w:szCs w:val="20"/>
              </w:rPr>
              <w:t>:positiveInteger</w:t>
            </w:r>
          </w:p>
          <w:p w14:paraId="7686B554" w14:textId="77777777" w:rsidR="000B60A3" w:rsidRDefault="00D75115" w:rsidP="00AB5D4B">
            <w:pPr>
              <w:tabs>
                <w:tab w:val="left" w:pos="720"/>
              </w:tabs>
              <w:jc w:val="left"/>
              <w:rPr>
                <w:sz w:val="20"/>
                <w:szCs w:val="20"/>
              </w:rPr>
            </w:pPr>
            <w:r w:rsidRPr="00D75115">
              <w:rPr>
                <w:sz w:val="20"/>
                <w:szCs w:val="20"/>
              </w:rPr>
              <w:t>(totalDigits = 12)</w:t>
            </w:r>
            <w:r w:rsidR="00E504EB">
              <w:rPr>
                <w:sz w:val="20"/>
                <w:szCs w:val="20"/>
              </w:rPr>
              <w:t>)</w:t>
            </w:r>
          </w:p>
          <w:p w14:paraId="28E74224" w14:textId="77777777" w:rsidR="00D75115" w:rsidRPr="00971C80" w:rsidRDefault="00D75115"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4AE124D6" w14:textId="77777777" w:rsidR="000B60A3" w:rsidRPr="00971C80" w:rsidRDefault="000B60A3" w:rsidP="00AB5D4B">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3A4F03B4"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044DE1B1"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1F89B7C6"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0A98DCAB" w14:textId="77777777" w:rsidR="000B60A3" w:rsidRPr="00971C80" w:rsidRDefault="000B60A3" w:rsidP="00AB5D4B">
            <w:pPr>
              <w:tabs>
                <w:tab w:val="left" w:pos="720"/>
              </w:tabs>
              <w:jc w:val="left"/>
              <w:rPr>
                <w:sz w:val="20"/>
                <w:szCs w:val="20"/>
              </w:rPr>
            </w:pPr>
            <w:r w:rsidRPr="00971C80">
              <w:rPr>
                <w:sz w:val="20"/>
                <w:szCs w:val="20"/>
              </w:rPr>
              <w:t>DeviceID</w:t>
            </w:r>
          </w:p>
        </w:tc>
        <w:tc>
          <w:tcPr>
            <w:tcW w:w="1500" w:type="pct"/>
            <w:tcBorders>
              <w:top w:val="single" w:sz="4" w:space="0" w:color="auto"/>
              <w:left w:val="single" w:sz="4" w:space="0" w:color="auto"/>
              <w:bottom w:val="single" w:sz="4" w:space="0" w:color="auto"/>
              <w:right w:val="single" w:sz="4" w:space="0" w:color="auto"/>
            </w:tcBorders>
            <w:hideMark/>
          </w:tcPr>
          <w:p w14:paraId="25562FA4" w14:textId="77777777" w:rsidR="000B60A3" w:rsidRPr="00971C80" w:rsidRDefault="000B60A3" w:rsidP="00AB5D4B">
            <w:pPr>
              <w:tabs>
                <w:tab w:val="left" w:pos="720"/>
              </w:tabs>
              <w:jc w:val="left"/>
              <w:rPr>
                <w:sz w:val="20"/>
                <w:szCs w:val="20"/>
              </w:rPr>
            </w:pPr>
            <w:r w:rsidRPr="00971C80">
              <w:rPr>
                <w:sz w:val="20"/>
                <w:szCs w:val="20"/>
              </w:rPr>
              <w:t>Device ID of a device in the premises</w:t>
            </w:r>
          </w:p>
        </w:tc>
        <w:tc>
          <w:tcPr>
            <w:tcW w:w="1050" w:type="pct"/>
            <w:tcBorders>
              <w:top w:val="single" w:sz="4" w:space="0" w:color="auto"/>
              <w:left w:val="single" w:sz="4" w:space="0" w:color="auto"/>
              <w:bottom w:val="single" w:sz="4" w:space="0" w:color="auto"/>
              <w:right w:val="single" w:sz="4" w:space="0" w:color="auto"/>
            </w:tcBorders>
            <w:hideMark/>
          </w:tcPr>
          <w:p w14:paraId="766E5DCC" w14:textId="77777777" w:rsidR="000B60A3" w:rsidRPr="00971C80" w:rsidRDefault="000B60A3" w:rsidP="00AB5D4B">
            <w:pPr>
              <w:tabs>
                <w:tab w:val="left" w:pos="720"/>
              </w:tabs>
              <w:jc w:val="left"/>
              <w:rPr>
                <w:sz w:val="20"/>
                <w:szCs w:val="20"/>
              </w:rPr>
            </w:pPr>
            <w:r w:rsidRPr="00971C80">
              <w:rPr>
                <w:sz w:val="20"/>
                <w:szCs w:val="20"/>
              </w:rPr>
              <w:t>sr:EUI</w:t>
            </w:r>
          </w:p>
          <w:p w14:paraId="0311564C" w14:textId="2AA3EF9A"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p w14:paraId="4B284666" w14:textId="77777777" w:rsidR="000B60A3" w:rsidRPr="00971C80" w:rsidRDefault="000B60A3"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63219803" w14:textId="77777777" w:rsidR="000B60A3" w:rsidRPr="00971C80" w:rsidRDefault="000B60A3" w:rsidP="00AB5D4B">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1AD19D95"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76972595"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2B10F97E"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015BD71D" w14:textId="77777777" w:rsidR="000B60A3" w:rsidRPr="00971C80" w:rsidRDefault="000B60A3" w:rsidP="00AB5D4B">
            <w:pPr>
              <w:tabs>
                <w:tab w:val="left" w:pos="720"/>
              </w:tabs>
              <w:jc w:val="left"/>
              <w:rPr>
                <w:sz w:val="20"/>
                <w:szCs w:val="20"/>
                <w:vertAlign w:val="superscript"/>
              </w:rPr>
            </w:pPr>
            <w:r w:rsidRPr="00971C80">
              <w:rPr>
                <w:sz w:val="20"/>
                <w:szCs w:val="20"/>
              </w:rPr>
              <w:t>MPxN</w:t>
            </w:r>
          </w:p>
        </w:tc>
        <w:tc>
          <w:tcPr>
            <w:tcW w:w="1500" w:type="pct"/>
            <w:tcBorders>
              <w:top w:val="single" w:sz="4" w:space="0" w:color="auto"/>
              <w:left w:val="single" w:sz="4" w:space="0" w:color="auto"/>
              <w:bottom w:val="single" w:sz="4" w:space="0" w:color="auto"/>
              <w:right w:val="single" w:sz="4" w:space="0" w:color="auto"/>
            </w:tcBorders>
            <w:hideMark/>
          </w:tcPr>
          <w:p w14:paraId="3B581F25" w14:textId="77777777" w:rsidR="000B60A3" w:rsidRPr="00971C80" w:rsidRDefault="000B60A3" w:rsidP="00AB5D4B">
            <w:pPr>
              <w:tabs>
                <w:tab w:val="left" w:pos="720"/>
              </w:tabs>
              <w:jc w:val="left"/>
              <w:rPr>
                <w:sz w:val="20"/>
                <w:szCs w:val="20"/>
              </w:rPr>
            </w:pPr>
            <w:r w:rsidRPr="00971C80">
              <w:rPr>
                <w:sz w:val="20"/>
                <w:szCs w:val="20"/>
              </w:rPr>
              <w:t xml:space="preserve">MPAN or MPRN associated to a </w:t>
            </w:r>
            <w:r w:rsidR="00812F83" w:rsidRPr="00971C80">
              <w:rPr>
                <w:sz w:val="20"/>
                <w:szCs w:val="20"/>
              </w:rPr>
              <w:t>D</w:t>
            </w:r>
            <w:r w:rsidRPr="00971C80">
              <w:rPr>
                <w:sz w:val="20"/>
                <w:szCs w:val="20"/>
              </w:rPr>
              <w:t>evice in the premises</w:t>
            </w:r>
          </w:p>
          <w:p w14:paraId="3EAF9D58" w14:textId="77777777" w:rsidR="00812F83" w:rsidRPr="00971C80" w:rsidRDefault="00812F83" w:rsidP="00AB5D4B">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7234022C" w14:textId="77777777" w:rsidR="00E504EB" w:rsidRPr="00971C80" w:rsidRDefault="00E504EB" w:rsidP="00E504EB">
            <w:pPr>
              <w:tabs>
                <w:tab w:val="left" w:pos="720"/>
              </w:tabs>
              <w:jc w:val="left"/>
              <w:rPr>
                <w:sz w:val="20"/>
                <w:szCs w:val="20"/>
              </w:rPr>
            </w:pPr>
            <w:r w:rsidRPr="00971C80">
              <w:rPr>
                <w:sz w:val="20"/>
                <w:szCs w:val="20"/>
              </w:rPr>
              <w:t>sr:</w:t>
            </w:r>
            <w:r>
              <w:rPr>
                <w:sz w:val="20"/>
                <w:szCs w:val="20"/>
              </w:rPr>
              <w:t>ImportMPxN</w:t>
            </w:r>
          </w:p>
          <w:p w14:paraId="50443D95" w14:textId="77777777" w:rsidR="000B60A3" w:rsidRPr="00971C80" w:rsidRDefault="00D75115" w:rsidP="00AB5D4B">
            <w:pPr>
              <w:tabs>
                <w:tab w:val="left" w:pos="720"/>
              </w:tabs>
              <w:jc w:val="left"/>
              <w:rPr>
                <w:sz w:val="20"/>
                <w:szCs w:val="20"/>
              </w:rPr>
            </w:pPr>
            <w:r>
              <w:rPr>
                <w:sz w:val="20"/>
                <w:szCs w:val="20"/>
              </w:rPr>
              <w:t>(</w:t>
            </w:r>
            <w:r w:rsidR="000B60A3" w:rsidRPr="00971C80">
              <w:rPr>
                <w:sz w:val="20"/>
                <w:szCs w:val="20"/>
              </w:rPr>
              <w:t>Restriction of xs:string</w:t>
            </w:r>
          </w:p>
          <w:p w14:paraId="64FB50AC" w14:textId="77777777" w:rsidR="00D75115" w:rsidRDefault="000B60A3" w:rsidP="00AB5D4B">
            <w:pPr>
              <w:tabs>
                <w:tab w:val="left" w:pos="720"/>
              </w:tabs>
              <w:jc w:val="left"/>
              <w:rPr>
                <w:sz w:val="20"/>
                <w:szCs w:val="20"/>
              </w:rPr>
            </w:pPr>
            <w:r w:rsidRPr="00971C80">
              <w:rPr>
                <w:sz w:val="20"/>
                <w:szCs w:val="20"/>
              </w:rPr>
              <w:t>(</w:t>
            </w:r>
            <w:r w:rsidR="00D94FAF">
              <w:rPr>
                <w:sz w:val="20"/>
                <w:szCs w:val="20"/>
              </w:rPr>
              <w:t>min</w:t>
            </w:r>
            <w:r w:rsidR="00D75115">
              <w:rPr>
                <w:sz w:val="20"/>
                <w:szCs w:val="20"/>
              </w:rPr>
              <w:t>Length =1</w:t>
            </w:r>
          </w:p>
          <w:p w14:paraId="1852C4A2" w14:textId="77777777" w:rsidR="000B60A3" w:rsidRDefault="00D94FAF" w:rsidP="00AB5D4B">
            <w:pPr>
              <w:tabs>
                <w:tab w:val="left" w:pos="720"/>
              </w:tabs>
              <w:jc w:val="left"/>
              <w:rPr>
                <w:sz w:val="20"/>
                <w:szCs w:val="20"/>
              </w:rPr>
            </w:pPr>
            <w:r>
              <w:rPr>
                <w:sz w:val="20"/>
                <w:szCs w:val="20"/>
              </w:rPr>
              <w:t>max</w:t>
            </w:r>
            <w:r w:rsidR="000B60A3" w:rsidRPr="00971C80">
              <w:rPr>
                <w:sz w:val="20"/>
                <w:szCs w:val="20"/>
              </w:rPr>
              <w:t>Length = 13)</w:t>
            </w:r>
            <w:r w:rsidR="00D75115">
              <w:rPr>
                <w:sz w:val="20"/>
                <w:szCs w:val="20"/>
              </w:rPr>
              <w:t>)</w:t>
            </w:r>
          </w:p>
          <w:p w14:paraId="3A4E2EC7" w14:textId="77777777" w:rsidR="00D75115" w:rsidRPr="00971C80" w:rsidRDefault="00D75115"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64655D69" w14:textId="77777777" w:rsidR="000B60A3" w:rsidRPr="00971C80" w:rsidRDefault="000B60A3" w:rsidP="00AB5D4B">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1FBD6C2C"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0EBA475" w14:textId="77777777" w:rsidR="000B60A3" w:rsidRPr="00971C80" w:rsidRDefault="000B60A3" w:rsidP="00AB5D4B">
            <w:pPr>
              <w:tabs>
                <w:tab w:val="left" w:pos="720"/>
              </w:tabs>
              <w:jc w:val="left"/>
              <w:rPr>
                <w:sz w:val="20"/>
                <w:szCs w:val="20"/>
              </w:rPr>
            </w:pPr>
            <w:r w:rsidRPr="00971C80">
              <w:rPr>
                <w:sz w:val="20"/>
                <w:szCs w:val="20"/>
              </w:rPr>
              <w:t>N/A</w:t>
            </w:r>
          </w:p>
        </w:tc>
      </w:tr>
      <w:tr w:rsidR="000B60A3" w:rsidRPr="00971C80" w14:paraId="1F65A56E"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45401A35" w14:textId="77777777" w:rsidR="000B60A3" w:rsidRPr="00971C80" w:rsidRDefault="000B60A3" w:rsidP="00AB5D4B">
            <w:pPr>
              <w:tabs>
                <w:tab w:val="left" w:pos="720"/>
              </w:tabs>
              <w:jc w:val="left"/>
              <w:rPr>
                <w:sz w:val="20"/>
                <w:szCs w:val="20"/>
              </w:rPr>
            </w:pPr>
            <w:r w:rsidRPr="00971C80">
              <w:rPr>
                <w:sz w:val="20"/>
                <w:szCs w:val="20"/>
              </w:rPr>
              <w:t>PropertyFilter</w:t>
            </w:r>
          </w:p>
        </w:tc>
        <w:tc>
          <w:tcPr>
            <w:tcW w:w="1500" w:type="pct"/>
            <w:tcBorders>
              <w:top w:val="single" w:sz="4" w:space="0" w:color="auto"/>
              <w:left w:val="single" w:sz="4" w:space="0" w:color="auto"/>
              <w:bottom w:val="single" w:sz="4" w:space="0" w:color="auto"/>
              <w:right w:val="single" w:sz="4" w:space="0" w:color="auto"/>
            </w:tcBorders>
            <w:hideMark/>
          </w:tcPr>
          <w:p w14:paraId="473A4F60" w14:textId="77777777" w:rsidR="000B60A3" w:rsidRPr="00971C80" w:rsidRDefault="000B60A3" w:rsidP="00AB5D4B">
            <w:pPr>
              <w:tabs>
                <w:tab w:val="left" w:pos="720"/>
              </w:tabs>
              <w:jc w:val="left"/>
              <w:rPr>
                <w:sz w:val="20"/>
                <w:szCs w:val="20"/>
              </w:rPr>
            </w:pPr>
            <w:r w:rsidRPr="00971C80">
              <w:rPr>
                <w:sz w:val="20"/>
                <w:szCs w:val="20"/>
              </w:rPr>
              <w:t>PostCode and Address identifier that uniquely identify an address</w:t>
            </w:r>
          </w:p>
          <w:p w14:paraId="2303F3D6" w14:textId="77777777" w:rsidR="00812F83" w:rsidRPr="00971C80" w:rsidRDefault="00812F83" w:rsidP="00AB5D4B">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69AE2A0A" w14:textId="77777777" w:rsidR="000B60A3" w:rsidRPr="00971C80" w:rsidRDefault="000B60A3" w:rsidP="00AB5D4B">
            <w:pPr>
              <w:tabs>
                <w:tab w:val="left" w:pos="720"/>
              </w:tabs>
              <w:jc w:val="left"/>
              <w:rPr>
                <w:sz w:val="20"/>
                <w:szCs w:val="20"/>
              </w:rPr>
            </w:pPr>
            <w:r w:rsidRPr="00971C80">
              <w:rPr>
                <w:sz w:val="20"/>
                <w:szCs w:val="20"/>
              </w:rPr>
              <w:t>sr:PropertyFilter</w:t>
            </w:r>
          </w:p>
        </w:tc>
        <w:tc>
          <w:tcPr>
            <w:tcW w:w="600" w:type="pct"/>
            <w:tcBorders>
              <w:top w:val="single" w:sz="4" w:space="0" w:color="auto"/>
              <w:left w:val="single" w:sz="4" w:space="0" w:color="auto"/>
              <w:bottom w:val="single" w:sz="4" w:space="0" w:color="auto"/>
              <w:right w:val="single" w:sz="4" w:space="0" w:color="auto"/>
            </w:tcBorders>
            <w:hideMark/>
          </w:tcPr>
          <w:p w14:paraId="598F9E8B" w14:textId="77777777" w:rsidR="000B60A3" w:rsidRPr="00971C80" w:rsidRDefault="000B60A3" w:rsidP="00AB5D4B">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75C21D53"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2EBE965" w14:textId="77777777" w:rsidR="000B60A3" w:rsidRPr="00971C80" w:rsidRDefault="000B60A3" w:rsidP="00AB5D4B">
            <w:pPr>
              <w:tabs>
                <w:tab w:val="left" w:pos="720"/>
              </w:tabs>
              <w:jc w:val="left"/>
              <w:rPr>
                <w:sz w:val="20"/>
                <w:szCs w:val="20"/>
              </w:rPr>
            </w:pPr>
            <w:r w:rsidRPr="00971C80">
              <w:rPr>
                <w:sz w:val="20"/>
                <w:szCs w:val="20"/>
              </w:rPr>
              <w:t>N/A</w:t>
            </w:r>
          </w:p>
        </w:tc>
      </w:tr>
    </w:tbl>
    <w:p w14:paraId="1988295B" w14:textId="6E6ADE16" w:rsidR="007F15B4" w:rsidRPr="000B4DCD" w:rsidRDefault="007F15B4" w:rsidP="004705F3">
      <w:pPr>
        <w:pStyle w:val="Caption"/>
      </w:pPr>
      <w:bookmarkStart w:id="1543" w:name="_Toc50828957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225</w:t>
      </w:r>
      <w:r w:rsidR="00FB161A">
        <w:rPr>
          <w:noProof/>
        </w:rPr>
        <w:fldChar w:fldCharType="end"/>
      </w:r>
      <w:r>
        <w:t xml:space="preserve"> </w:t>
      </w:r>
      <w:r w:rsidRPr="000B4DCD">
        <w:t xml:space="preserve">: </w:t>
      </w:r>
      <w:r w:rsidR="00E504EB" w:rsidRPr="00971C80">
        <w:t xml:space="preserve">ReadInventory </w:t>
      </w:r>
      <w:r>
        <w:t>(sr:</w:t>
      </w:r>
      <w:r w:rsidR="00E504EB" w:rsidRPr="00971C80">
        <w:t>ReadInventory</w:t>
      </w:r>
      <w:r>
        <w:t>) data items</w:t>
      </w:r>
      <w:bookmarkEnd w:id="1543"/>
    </w:p>
    <w:p w14:paraId="17A74AF9" w14:textId="77777777" w:rsidR="000B60A3" w:rsidRPr="00971C80" w:rsidRDefault="000B60A3" w:rsidP="000B60A3"/>
    <w:p w14:paraId="07F3EDCE" w14:textId="77777777" w:rsidR="000B60A3" w:rsidRPr="00971C80" w:rsidRDefault="000B60A3" w:rsidP="000B60A3">
      <w:pPr>
        <w:keepNext/>
      </w:pPr>
      <w:r w:rsidRPr="00971C80">
        <w:t>PropertyFilter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4CD4B7F0"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33F6A5EB"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1847F70C"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BDD5690"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154E8591"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0066C872"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2247CCF" w14:textId="77777777" w:rsidR="000B60A3" w:rsidRPr="00971C80" w:rsidRDefault="000B60A3" w:rsidP="00AB5D4B">
            <w:pPr>
              <w:jc w:val="left"/>
              <w:rPr>
                <w:b/>
                <w:sz w:val="20"/>
                <w:szCs w:val="20"/>
              </w:rPr>
            </w:pPr>
            <w:r w:rsidRPr="00971C80">
              <w:rPr>
                <w:b/>
                <w:sz w:val="20"/>
                <w:szCs w:val="20"/>
              </w:rPr>
              <w:t>Units</w:t>
            </w:r>
          </w:p>
        </w:tc>
      </w:tr>
      <w:tr w:rsidR="00846622" w:rsidRPr="00971C80" w14:paraId="76DBE270"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17A156E2" w14:textId="77777777" w:rsidR="000B60A3" w:rsidRPr="00971C80" w:rsidRDefault="000B60A3" w:rsidP="00AB5D4B">
            <w:pPr>
              <w:tabs>
                <w:tab w:val="left" w:pos="720"/>
              </w:tabs>
              <w:jc w:val="left"/>
              <w:rPr>
                <w:sz w:val="20"/>
                <w:szCs w:val="20"/>
              </w:rPr>
            </w:pPr>
            <w:r w:rsidRPr="00971C80">
              <w:rPr>
                <w:sz w:val="20"/>
                <w:szCs w:val="20"/>
              </w:rPr>
              <w:t>PostCode</w:t>
            </w:r>
          </w:p>
        </w:tc>
        <w:tc>
          <w:tcPr>
            <w:tcW w:w="1500" w:type="pct"/>
            <w:tcBorders>
              <w:top w:val="single" w:sz="4" w:space="0" w:color="auto"/>
              <w:left w:val="single" w:sz="4" w:space="0" w:color="auto"/>
              <w:bottom w:val="single" w:sz="4" w:space="0" w:color="auto"/>
              <w:right w:val="single" w:sz="4" w:space="0" w:color="auto"/>
            </w:tcBorders>
            <w:hideMark/>
          </w:tcPr>
          <w:p w14:paraId="238ED473" w14:textId="77777777" w:rsidR="000B60A3" w:rsidRDefault="000B60A3" w:rsidP="00AB5D4B">
            <w:pPr>
              <w:tabs>
                <w:tab w:val="left" w:pos="720"/>
              </w:tabs>
              <w:jc w:val="left"/>
              <w:rPr>
                <w:sz w:val="20"/>
                <w:szCs w:val="20"/>
              </w:rPr>
            </w:pPr>
            <w:r w:rsidRPr="00971C80">
              <w:rPr>
                <w:sz w:val="20"/>
                <w:szCs w:val="20"/>
              </w:rPr>
              <w:t>Post Code of Metering Point</w:t>
            </w:r>
          </w:p>
          <w:p w14:paraId="39790A08" w14:textId="77777777" w:rsidR="00B840BC" w:rsidRDefault="00B840BC" w:rsidP="00AB5D4B">
            <w:pPr>
              <w:tabs>
                <w:tab w:val="left" w:pos="720"/>
              </w:tabs>
              <w:jc w:val="left"/>
              <w:rPr>
                <w:sz w:val="20"/>
                <w:szCs w:val="20"/>
              </w:rPr>
            </w:pPr>
          </w:p>
          <w:p w14:paraId="7382AEF8" w14:textId="77777777" w:rsidR="00B840BC" w:rsidRPr="00971C80" w:rsidRDefault="00B840BC" w:rsidP="00AB5D4B">
            <w:pPr>
              <w:tabs>
                <w:tab w:val="left" w:pos="720"/>
              </w:tabs>
              <w:jc w:val="left"/>
              <w:rPr>
                <w:sz w:val="20"/>
                <w:szCs w:val="20"/>
              </w:rPr>
            </w:pPr>
            <w:r w:rsidRPr="00B840BC">
              <w:rPr>
                <w:sz w:val="20"/>
                <w:szCs w:val="20"/>
              </w:rPr>
              <w:t>This search criteria is case insensitive</w:t>
            </w:r>
          </w:p>
        </w:tc>
        <w:tc>
          <w:tcPr>
            <w:tcW w:w="1050" w:type="pct"/>
            <w:tcBorders>
              <w:top w:val="single" w:sz="4" w:space="0" w:color="auto"/>
              <w:left w:val="single" w:sz="4" w:space="0" w:color="auto"/>
              <w:bottom w:val="single" w:sz="4" w:space="0" w:color="auto"/>
              <w:right w:val="single" w:sz="4" w:space="0" w:color="auto"/>
            </w:tcBorders>
            <w:hideMark/>
          </w:tcPr>
          <w:p w14:paraId="777F46AB" w14:textId="77777777" w:rsidR="00D75115" w:rsidRDefault="00D75115" w:rsidP="00AB5D4B">
            <w:pPr>
              <w:tabs>
                <w:tab w:val="left" w:pos="720"/>
              </w:tabs>
              <w:jc w:val="left"/>
              <w:rPr>
                <w:sz w:val="20"/>
                <w:szCs w:val="20"/>
              </w:rPr>
            </w:pPr>
            <w:r w:rsidRPr="00D75115">
              <w:rPr>
                <w:sz w:val="20"/>
                <w:szCs w:val="20"/>
              </w:rPr>
              <w:t>sr:PostCode</w:t>
            </w:r>
          </w:p>
          <w:p w14:paraId="68C70195" w14:textId="77777777" w:rsidR="000B60A3" w:rsidRPr="00971C80" w:rsidRDefault="00D75115" w:rsidP="00AB5D4B">
            <w:pPr>
              <w:tabs>
                <w:tab w:val="left" w:pos="720"/>
              </w:tabs>
              <w:jc w:val="left"/>
              <w:rPr>
                <w:sz w:val="20"/>
                <w:szCs w:val="20"/>
              </w:rPr>
            </w:pPr>
            <w:r>
              <w:rPr>
                <w:sz w:val="20"/>
                <w:szCs w:val="20"/>
              </w:rPr>
              <w:t>(</w:t>
            </w:r>
            <w:r w:rsidR="000B60A3" w:rsidRPr="00971C80">
              <w:rPr>
                <w:sz w:val="20"/>
                <w:szCs w:val="20"/>
              </w:rPr>
              <w:t>Restriction of</w:t>
            </w:r>
          </w:p>
          <w:p w14:paraId="3594ADE3" w14:textId="77777777" w:rsidR="000B60A3" w:rsidRPr="00971C80" w:rsidRDefault="000B60A3" w:rsidP="00AB5D4B">
            <w:pPr>
              <w:tabs>
                <w:tab w:val="left" w:pos="720"/>
              </w:tabs>
              <w:jc w:val="left"/>
              <w:rPr>
                <w:sz w:val="20"/>
                <w:szCs w:val="20"/>
              </w:rPr>
            </w:pPr>
            <w:r w:rsidRPr="00971C80">
              <w:rPr>
                <w:sz w:val="20"/>
                <w:szCs w:val="20"/>
              </w:rPr>
              <w:t>xs:string</w:t>
            </w:r>
          </w:p>
          <w:p w14:paraId="23DFA180" w14:textId="77777777" w:rsidR="000B60A3" w:rsidRPr="00971C80" w:rsidRDefault="00D94FAF" w:rsidP="00AB5D4B">
            <w:pPr>
              <w:tabs>
                <w:tab w:val="left" w:pos="720"/>
              </w:tabs>
              <w:jc w:val="left"/>
              <w:rPr>
                <w:sz w:val="20"/>
                <w:szCs w:val="20"/>
              </w:rPr>
            </w:pPr>
            <w:r>
              <w:rPr>
                <w:sz w:val="20"/>
                <w:szCs w:val="20"/>
              </w:rPr>
              <w:t>(min</w:t>
            </w:r>
            <w:r w:rsidRPr="00971C80">
              <w:rPr>
                <w:sz w:val="20"/>
                <w:szCs w:val="20"/>
              </w:rPr>
              <w:t xml:space="preserve">Length </w:t>
            </w:r>
            <w:r w:rsidR="000B60A3" w:rsidRPr="00971C80">
              <w:rPr>
                <w:sz w:val="20"/>
                <w:szCs w:val="20"/>
              </w:rPr>
              <w:t>= 6</w:t>
            </w:r>
          </w:p>
          <w:p w14:paraId="554382A4" w14:textId="77777777" w:rsidR="000B60A3" w:rsidRPr="00971C80" w:rsidRDefault="00D94FAF" w:rsidP="00AB5D4B">
            <w:pPr>
              <w:tabs>
                <w:tab w:val="left" w:pos="720"/>
              </w:tabs>
              <w:jc w:val="left"/>
              <w:rPr>
                <w:sz w:val="20"/>
                <w:szCs w:val="20"/>
              </w:rPr>
            </w:pPr>
            <w:r>
              <w:rPr>
                <w:sz w:val="20"/>
                <w:szCs w:val="20"/>
              </w:rPr>
              <w:t>max</w:t>
            </w:r>
            <w:r w:rsidRPr="00971C80">
              <w:rPr>
                <w:sz w:val="20"/>
                <w:szCs w:val="20"/>
              </w:rPr>
              <w:t xml:space="preserve">Length </w:t>
            </w:r>
            <w:r w:rsidR="000B60A3" w:rsidRPr="00971C80">
              <w:rPr>
                <w:sz w:val="20"/>
                <w:szCs w:val="20"/>
              </w:rPr>
              <w:t>= 8)</w:t>
            </w:r>
            <w:r w:rsidR="00D75115">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19F7B0F0"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4E4B951E"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4A48700"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1FCC97B2"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6C8AE1EA" w14:textId="77777777" w:rsidR="000B60A3" w:rsidRPr="00971C80" w:rsidRDefault="000B60A3" w:rsidP="00AB5D4B">
            <w:pPr>
              <w:tabs>
                <w:tab w:val="left" w:pos="720"/>
              </w:tabs>
              <w:jc w:val="left"/>
              <w:rPr>
                <w:sz w:val="20"/>
                <w:szCs w:val="20"/>
              </w:rPr>
            </w:pPr>
            <w:r w:rsidRPr="00971C80">
              <w:rPr>
                <w:sz w:val="20"/>
                <w:szCs w:val="20"/>
              </w:rPr>
              <w:t>AddressIdentifier</w:t>
            </w:r>
          </w:p>
        </w:tc>
        <w:tc>
          <w:tcPr>
            <w:tcW w:w="1500" w:type="pct"/>
            <w:tcBorders>
              <w:top w:val="single" w:sz="4" w:space="0" w:color="auto"/>
              <w:left w:val="single" w:sz="4" w:space="0" w:color="auto"/>
              <w:bottom w:val="single" w:sz="4" w:space="0" w:color="auto"/>
              <w:right w:val="single" w:sz="4" w:space="0" w:color="auto"/>
            </w:tcBorders>
            <w:hideMark/>
          </w:tcPr>
          <w:p w14:paraId="2709B855" w14:textId="77777777" w:rsidR="000B60A3" w:rsidRDefault="000B60A3" w:rsidP="00AB5D4B">
            <w:pPr>
              <w:tabs>
                <w:tab w:val="left" w:pos="720"/>
              </w:tabs>
              <w:jc w:val="left"/>
              <w:rPr>
                <w:sz w:val="20"/>
                <w:szCs w:val="20"/>
              </w:rPr>
            </w:pPr>
            <w:r w:rsidRPr="00971C80">
              <w:rPr>
                <w:sz w:val="20"/>
                <w:szCs w:val="20"/>
              </w:rPr>
              <w:t>Address Identifier (house number or house name), that combined with the Post Code, allows the identification of the premises</w:t>
            </w:r>
          </w:p>
          <w:p w14:paraId="3AF16521" w14:textId="77777777" w:rsidR="00B840BC" w:rsidRDefault="00B840BC" w:rsidP="00AB5D4B">
            <w:pPr>
              <w:tabs>
                <w:tab w:val="left" w:pos="720"/>
              </w:tabs>
              <w:jc w:val="left"/>
              <w:rPr>
                <w:sz w:val="20"/>
                <w:szCs w:val="20"/>
              </w:rPr>
            </w:pPr>
          </w:p>
          <w:p w14:paraId="59C16B11" w14:textId="77777777" w:rsidR="00B840BC" w:rsidRDefault="00734CE8" w:rsidP="00AB5D4B">
            <w:pPr>
              <w:tabs>
                <w:tab w:val="left" w:pos="720"/>
              </w:tabs>
              <w:jc w:val="left"/>
              <w:rPr>
                <w:sz w:val="20"/>
                <w:szCs w:val="20"/>
              </w:rPr>
            </w:pPr>
            <w:r>
              <w:rPr>
                <w:sz w:val="20"/>
                <w:szCs w:val="20"/>
              </w:rPr>
              <w:t xml:space="preserve">This search criteria is case </w:t>
            </w:r>
            <w:r w:rsidR="002A2397">
              <w:rPr>
                <w:sz w:val="20"/>
                <w:szCs w:val="20"/>
              </w:rPr>
              <w:t>in</w:t>
            </w:r>
            <w:r w:rsidR="00B840BC" w:rsidRPr="00B840BC">
              <w:rPr>
                <w:sz w:val="20"/>
                <w:szCs w:val="20"/>
              </w:rPr>
              <w:t>sensitive</w:t>
            </w:r>
          </w:p>
          <w:p w14:paraId="6C356156" w14:textId="77777777" w:rsidR="00D56622" w:rsidRPr="00971C80" w:rsidRDefault="00D56622" w:rsidP="00AB5D4B">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56E40B3D" w14:textId="77777777" w:rsidR="00D75115" w:rsidRDefault="00D75115" w:rsidP="00AB5D4B">
            <w:pPr>
              <w:tabs>
                <w:tab w:val="left" w:pos="720"/>
              </w:tabs>
              <w:jc w:val="left"/>
              <w:rPr>
                <w:sz w:val="20"/>
                <w:szCs w:val="20"/>
              </w:rPr>
            </w:pPr>
            <w:r w:rsidRPr="00D75115">
              <w:rPr>
                <w:sz w:val="20"/>
                <w:szCs w:val="20"/>
              </w:rPr>
              <w:t>sr:AddressIdentifier</w:t>
            </w:r>
          </w:p>
          <w:p w14:paraId="05900BB0" w14:textId="77777777" w:rsidR="000B60A3" w:rsidRPr="00971C80" w:rsidRDefault="00D75115" w:rsidP="00AB5D4B">
            <w:pPr>
              <w:tabs>
                <w:tab w:val="left" w:pos="720"/>
              </w:tabs>
              <w:jc w:val="left"/>
              <w:rPr>
                <w:sz w:val="20"/>
                <w:szCs w:val="20"/>
              </w:rPr>
            </w:pPr>
            <w:r>
              <w:rPr>
                <w:sz w:val="20"/>
                <w:szCs w:val="20"/>
              </w:rPr>
              <w:t>(</w:t>
            </w:r>
            <w:r w:rsidR="000B60A3" w:rsidRPr="00971C80">
              <w:rPr>
                <w:sz w:val="20"/>
                <w:szCs w:val="20"/>
              </w:rPr>
              <w:t>Restriction of</w:t>
            </w:r>
          </w:p>
          <w:p w14:paraId="021D2154" w14:textId="77777777" w:rsidR="000B60A3" w:rsidRPr="00971C80" w:rsidRDefault="000B60A3" w:rsidP="00AB5D4B">
            <w:pPr>
              <w:tabs>
                <w:tab w:val="left" w:pos="720"/>
              </w:tabs>
              <w:jc w:val="left"/>
              <w:rPr>
                <w:sz w:val="20"/>
                <w:szCs w:val="20"/>
              </w:rPr>
            </w:pPr>
            <w:r w:rsidRPr="00971C80">
              <w:rPr>
                <w:sz w:val="20"/>
                <w:szCs w:val="20"/>
              </w:rPr>
              <w:t>xs:string</w:t>
            </w:r>
          </w:p>
          <w:p w14:paraId="32944472" w14:textId="77777777" w:rsidR="000B60A3" w:rsidRPr="00971C80" w:rsidRDefault="00D94FAF" w:rsidP="00AB5D4B">
            <w:pPr>
              <w:tabs>
                <w:tab w:val="left" w:pos="720"/>
              </w:tabs>
              <w:jc w:val="left"/>
              <w:rPr>
                <w:sz w:val="20"/>
                <w:szCs w:val="20"/>
              </w:rPr>
            </w:pPr>
            <w:r>
              <w:rPr>
                <w:sz w:val="20"/>
                <w:szCs w:val="20"/>
              </w:rPr>
              <w:t>(max</w:t>
            </w:r>
            <w:r w:rsidRPr="00971C80">
              <w:rPr>
                <w:sz w:val="20"/>
                <w:szCs w:val="20"/>
              </w:rPr>
              <w:t xml:space="preserve">Length </w:t>
            </w:r>
            <w:r w:rsidR="000B60A3" w:rsidRPr="00971C80">
              <w:rPr>
                <w:sz w:val="20"/>
                <w:szCs w:val="20"/>
              </w:rPr>
              <w:t>= 30)</w:t>
            </w:r>
            <w:r w:rsidR="00D75115">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7D129457"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4CD1D706"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932E01E" w14:textId="77777777" w:rsidR="000B60A3" w:rsidRPr="00971C80" w:rsidRDefault="000B60A3" w:rsidP="00AB5D4B">
            <w:pPr>
              <w:tabs>
                <w:tab w:val="left" w:pos="720"/>
              </w:tabs>
              <w:jc w:val="left"/>
              <w:rPr>
                <w:sz w:val="20"/>
                <w:szCs w:val="20"/>
              </w:rPr>
            </w:pPr>
            <w:r w:rsidRPr="00971C80">
              <w:rPr>
                <w:sz w:val="20"/>
                <w:szCs w:val="20"/>
              </w:rPr>
              <w:t>N/A</w:t>
            </w:r>
          </w:p>
        </w:tc>
      </w:tr>
    </w:tbl>
    <w:p w14:paraId="06E4555E" w14:textId="14D6D8B9" w:rsidR="00E504EB" w:rsidRPr="000B4DCD" w:rsidRDefault="00F000C9" w:rsidP="004705F3">
      <w:pPr>
        <w:pStyle w:val="Caption"/>
      </w:pPr>
      <w:r w:rsidRPr="00971C80">
        <w:tab/>
      </w:r>
      <w:bookmarkStart w:id="1544" w:name="_Toc508289574"/>
      <w:r w:rsidR="00E504EB"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226</w:t>
      </w:r>
      <w:r w:rsidR="00FB161A">
        <w:rPr>
          <w:noProof/>
        </w:rPr>
        <w:fldChar w:fldCharType="end"/>
      </w:r>
      <w:r w:rsidR="00E504EB">
        <w:t xml:space="preserve"> </w:t>
      </w:r>
      <w:r w:rsidR="00E504EB" w:rsidRPr="000B4DCD">
        <w:t xml:space="preserve">: </w:t>
      </w:r>
      <w:r w:rsidR="00E504EB" w:rsidRPr="00971C80">
        <w:t xml:space="preserve">PropertyFilter </w:t>
      </w:r>
      <w:r w:rsidR="00E504EB">
        <w:t>(sr:</w:t>
      </w:r>
      <w:r w:rsidR="00E504EB" w:rsidRPr="00971C80">
        <w:t>PropertyFilter</w:t>
      </w:r>
      <w:r w:rsidR="00E504EB">
        <w:t>) data items</w:t>
      </w:r>
      <w:bookmarkEnd w:id="1544"/>
    </w:p>
    <w:p w14:paraId="00ABB87D" w14:textId="77777777" w:rsidR="000B60A3" w:rsidRPr="00EA6BD0" w:rsidRDefault="00F000C9" w:rsidP="00F169F5">
      <w:pPr>
        <w:pStyle w:val="Heading4"/>
        <w:keepLines w:val="0"/>
      </w:pPr>
      <w:r w:rsidRPr="00EA6BD0">
        <w:t>Specific Validation for this Request</w:t>
      </w:r>
      <w:r w:rsidR="000B60A3" w:rsidRPr="00EA6BD0">
        <w:tab/>
      </w:r>
    </w:p>
    <w:p w14:paraId="56D155DF" w14:textId="77777777" w:rsidR="000B60A3" w:rsidRDefault="000B60A3" w:rsidP="00F169F5">
      <w:pPr>
        <w:keepNext/>
        <w:jc w:val="left"/>
      </w:pPr>
    </w:p>
    <w:p w14:paraId="37D82A46" w14:textId="77777777" w:rsidR="00BA6DAD" w:rsidRDefault="00BA6DAD" w:rsidP="00641AA6">
      <w:pPr>
        <w:jc w:val="left"/>
      </w:pPr>
      <w:r>
        <w:t>S</w:t>
      </w:r>
      <w:r w:rsidRPr="00971C80">
        <w:t xml:space="preserve">ee </w:t>
      </w:r>
      <w:r>
        <w:t>clause</w:t>
      </w:r>
      <w:r w:rsidRPr="00971C80">
        <w:t xml:space="preserve"> 3.2.5 for general validation applied to all Requests</w:t>
      </w:r>
      <w:r>
        <w:t xml:space="preserve"> and clause 3.10.2 for Device Existence validation.</w:t>
      </w:r>
    </w:p>
    <w:p w14:paraId="7ADA91B3" w14:textId="77777777" w:rsidR="00BA6DAD" w:rsidRDefault="00BA6DAD" w:rsidP="00641AA6">
      <w:pPr>
        <w:jc w:val="left"/>
      </w:pPr>
    </w:p>
    <w:p w14:paraId="2E146ACD" w14:textId="77777777" w:rsidR="00641AA6" w:rsidRPr="001D7F39" w:rsidRDefault="00641AA6" w:rsidP="00641AA6">
      <w:pPr>
        <w:jc w:val="left"/>
      </w:pPr>
      <w:r w:rsidRPr="00994352">
        <w:t>F</w:t>
      </w:r>
      <w:r w:rsidRPr="001D7F39">
        <w:t>or this Request, the general Authorisation Checks as defined below shall not be carried out.</w:t>
      </w:r>
    </w:p>
    <w:p w14:paraId="60520E2A" w14:textId="77777777" w:rsidR="00641AA6" w:rsidRPr="001D7F39" w:rsidRDefault="00641AA6" w:rsidP="00641AA6">
      <w:pPr>
        <w:jc w:val="left"/>
      </w:pPr>
    </w:p>
    <w:p w14:paraId="46F65D57" w14:textId="77777777" w:rsidR="00641AA6" w:rsidRPr="001D7F39" w:rsidRDefault="00641AA6" w:rsidP="00AB3A89">
      <w:pPr>
        <w:pStyle w:val="ListParagraph"/>
        <w:numPr>
          <w:ilvl w:val="0"/>
          <w:numId w:val="234"/>
        </w:numPr>
        <w:ind w:left="1134" w:hanging="283"/>
        <w:jc w:val="left"/>
      </w:pPr>
      <w:r w:rsidRPr="001D7F39">
        <w:t xml:space="preserve">a Response Code of E4 as defined in </w:t>
      </w:r>
      <w:r w:rsidR="003D7A9A">
        <w:t>clause</w:t>
      </w:r>
      <w:r w:rsidRPr="001D7F39">
        <w:t xml:space="preserve"> 3.2.4 “Verify that the User, in the User Role defined in the Service Request is a Eligible User for the Device”</w:t>
      </w:r>
      <w:r w:rsidR="00C4755C">
        <w:t xml:space="preserve"> </w:t>
      </w:r>
      <w:r w:rsidRPr="001D7F39">
        <w:t>or</w:t>
      </w:r>
    </w:p>
    <w:p w14:paraId="7467A4A6" w14:textId="77777777" w:rsidR="00641AA6" w:rsidRPr="001D7F39" w:rsidRDefault="00641AA6" w:rsidP="00AB3A89">
      <w:pPr>
        <w:pStyle w:val="ListParagraph"/>
        <w:numPr>
          <w:ilvl w:val="0"/>
          <w:numId w:val="234"/>
        </w:numPr>
        <w:ind w:left="1134" w:hanging="283"/>
        <w:jc w:val="left"/>
      </w:pPr>
      <w:r w:rsidRPr="001D7F39">
        <w:t xml:space="preserve">a Response Code of E5 as defined in </w:t>
      </w:r>
      <w:r w:rsidR="003D7A9A">
        <w:t>clause</w:t>
      </w:r>
      <w:r w:rsidRPr="001D7F39">
        <w:t xml:space="preserve"> 3.2.4 “Verify that the Service Request or Signed Pre-Command is applicable to the Device status</w:t>
      </w:r>
      <w:r w:rsidR="005007A2">
        <w:t>”</w:t>
      </w:r>
    </w:p>
    <w:p w14:paraId="47247089" w14:textId="77777777" w:rsidR="00D56622" w:rsidRDefault="00D56622" w:rsidP="001D7F39">
      <w:pPr>
        <w:pStyle w:val="ListParagraph"/>
        <w:ind w:left="1134"/>
        <w:jc w:val="left"/>
        <w:rPr>
          <w:sz w:val="20"/>
          <w:szCs w:val="20"/>
        </w:rPr>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01CF4B2E"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5BFE17E7" w14:textId="77777777" w:rsidR="000B60A3" w:rsidRPr="00971C80" w:rsidRDefault="000B60A3" w:rsidP="00F169F5">
            <w:pPr>
              <w:keepNext/>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DE7D47B" w14:textId="77777777" w:rsidR="000B60A3" w:rsidRPr="00971C80" w:rsidRDefault="000B60A3" w:rsidP="00F169F5">
            <w:pPr>
              <w:keepNext/>
              <w:spacing w:before="60" w:after="60"/>
              <w:jc w:val="left"/>
              <w:rPr>
                <w:b/>
                <w:sz w:val="20"/>
                <w:szCs w:val="20"/>
              </w:rPr>
            </w:pPr>
            <w:r w:rsidRPr="00971C80">
              <w:rPr>
                <w:b/>
                <w:sz w:val="20"/>
                <w:szCs w:val="20"/>
              </w:rPr>
              <w:t>Response Code Description</w:t>
            </w:r>
          </w:p>
        </w:tc>
      </w:tr>
      <w:tr w:rsidR="00846622" w:rsidRPr="00971C80" w14:paraId="7216DD8F"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883C4AF" w14:textId="77777777" w:rsidR="000B60A3" w:rsidRPr="00971C80" w:rsidRDefault="000B60A3" w:rsidP="00F169F5">
            <w:pPr>
              <w:keepNext/>
              <w:spacing w:line="288" w:lineRule="auto"/>
              <w:jc w:val="left"/>
              <w:rPr>
                <w:sz w:val="20"/>
                <w:szCs w:val="20"/>
              </w:rPr>
            </w:pPr>
            <w:r w:rsidRPr="00971C80">
              <w:rPr>
                <w:sz w:val="20"/>
                <w:szCs w:val="20"/>
              </w:rPr>
              <w:t>E080201</w:t>
            </w:r>
          </w:p>
        </w:tc>
        <w:tc>
          <w:tcPr>
            <w:tcW w:w="4200" w:type="pct"/>
            <w:tcBorders>
              <w:top w:val="single" w:sz="4" w:space="0" w:color="auto"/>
              <w:left w:val="single" w:sz="4" w:space="0" w:color="auto"/>
              <w:bottom w:val="single" w:sz="4" w:space="0" w:color="auto"/>
              <w:right w:val="single" w:sz="4" w:space="0" w:color="auto"/>
            </w:tcBorders>
            <w:hideMark/>
          </w:tcPr>
          <w:p w14:paraId="421D1E0E" w14:textId="77777777" w:rsidR="000B60A3" w:rsidRPr="00971C80" w:rsidRDefault="000B60A3" w:rsidP="00F169F5">
            <w:pPr>
              <w:keepNext/>
              <w:jc w:val="left"/>
              <w:rPr>
                <w:sz w:val="20"/>
                <w:szCs w:val="20"/>
              </w:rPr>
            </w:pPr>
            <w:r w:rsidRPr="00971C80">
              <w:rPr>
                <w:sz w:val="20"/>
                <w:szCs w:val="20"/>
              </w:rPr>
              <w:t xml:space="preserve">The </w:t>
            </w:r>
            <w:r w:rsidR="00812F83" w:rsidRPr="00971C80">
              <w:rPr>
                <w:sz w:val="20"/>
                <w:szCs w:val="20"/>
              </w:rPr>
              <w:t>R</w:t>
            </w:r>
            <w:r w:rsidRPr="00971C80">
              <w:rPr>
                <w:sz w:val="20"/>
                <w:szCs w:val="20"/>
              </w:rPr>
              <w:t>equest does</w:t>
            </w:r>
            <w:r w:rsidR="00812F83" w:rsidRPr="00971C80">
              <w:rPr>
                <w:sz w:val="20"/>
                <w:szCs w:val="20"/>
              </w:rPr>
              <w:t xml:space="preserve"> not</w:t>
            </w:r>
            <w:r w:rsidR="00C4755C">
              <w:rPr>
                <w:sz w:val="20"/>
                <w:szCs w:val="20"/>
              </w:rPr>
              <w:t xml:space="preserve"> </w:t>
            </w:r>
            <w:r w:rsidRPr="00971C80">
              <w:rPr>
                <w:sz w:val="20"/>
                <w:szCs w:val="20"/>
              </w:rPr>
              <w:t>uniquely identify a Premises</w:t>
            </w:r>
          </w:p>
        </w:tc>
      </w:tr>
      <w:tr w:rsidR="00846622" w:rsidRPr="00971C80" w14:paraId="24271B25"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723EA9BD" w14:textId="77777777" w:rsidR="000B60A3" w:rsidRPr="00971C80" w:rsidRDefault="000B60A3" w:rsidP="000B60A3">
            <w:pPr>
              <w:spacing w:line="288" w:lineRule="auto"/>
              <w:jc w:val="left"/>
              <w:rPr>
                <w:sz w:val="20"/>
                <w:szCs w:val="20"/>
              </w:rPr>
            </w:pPr>
            <w:r w:rsidRPr="00971C80">
              <w:rPr>
                <w:sz w:val="20"/>
                <w:szCs w:val="20"/>
              </w:rPr>
              <w:t>E080202</w:t>
            </w:r>
          </w:p>
        </w:tc>
        <w:tc>
          <w:tcPr>
            <w:tcW w:w="4200" w:type="pct"/>
            <w:tcBorders>
              <w:top w:val="single" w:sz="4" w:space="0" w:color="auto"/>
              <w:left w:val="single" w:sz="4" w:space="0" w:color="auto"/>
              <w:bottom w:val="single" w:sz="4" w:space="0" w:color="auto"/>
              <w:right w:val="single" w:sz="4" w:space="0" w:color="auto"/>
            </w:tcBorders>
            <w:hideMark/>
          </w:tcPr>
          <w:p w14:paraId="69029BFD" w14:textId="77777777" w:rsidR="000B60A3" w:rsidRPr="00971C80" w:rsidRDefault="000B60A3" w:rsidP="000B60A3">
            <w:pPr>
              <w:jc w:val="left"/>
              <w:rPr>
                <w:sz w:val="20"/>
                <w:szCs w:val="20"/>
              </w:rPr>
            </w:pPr>
            <w:r w:rsidRPr="00971C80">
              <w:rPr>
                <w:sz w:val="20"/>
                <w:szCs w:val="20"/>
              </w:rPr>
              <w:t>The Premises do</w:t>
            </w:r>
            <w:r w:rsidR="00812F83" w:rsidRPr="00971C80">
              <w:rPr>
                <w:sz w:val="20"/>
                <w:szCs w:val="20"/>
              </w:rPr>
              <w:t xml:space="preserve"> not</w:t>
            </w:r>
            <w:r w:rsidRPr="00971C80">
              <w:rPr>
                <w:sz w:val="20"/>
                <w:szCs w:val="20"/>
              </w:rPr>
              <w:t xml:space="preserve"> contain any Devices</w:t>
            </w:r>
          </w:p>
        </w:tc>
      </w:tr>
    </w:tbl>
    <w:p w14:paraId="0B4912F1" w14:textId="77777777" w:rsidR="00D56622" w:rsidRDefault="00D56622" w:rsidP="003208F5">
      <w:pPr>
        <w:pStyle w:val="NormalIndented"/>
      </w:pPr>
    </w:p>
    <w:p w14:paraId="0D685962" w14:textId="16B43BD2" w:rsidR="000B60A3" w:rsidRPr="00EA6BD0" w:rsidRDefault="000100AB" w:rsidP="00F000C9">
      <w:pPr>
        <w:pStyle w:val="Heading4"/>
      </w:pPr>
      <w:r w:rsidRPr="00EA6BD0">
        <w:tab/>
      </w:r>
      <w:bookmarkStart w:id="1545" w:name="_Ref508626730"/>
      <w:r w:rsidR="000B60A3" w:rsidRPr="00EA6BD0">
        <w:t>Specific Data Items in the Response</w:t>
      </w:r>
      <w:bookmarkEnd w:id="1545"/>
    </w:p>
    <w:p w14:paraId="7739B00F" w14:textId="77777777" w:rsidR="001936E1" w:rsidRPr="00971C80" w:rsidRDefault="001936E1" w:rsidP="0021604B">
      <w:pPr>
        <w:ind w:left="862"/>
      </w:pPr>
    </w:p>
    <w:p w14:paraId="7B2416C6" w14:textId="77777777" w:rsidR="001936E1" w:rsidRDefault="001936E1" w:rsidP="001D7F39">
      <w:pPr>
        <w:jc w:val="left"/>
      </w:pPr>
      <w:r w:rsidRPr="00971C80">
        <w:t>This Service Response is defined in the XSD ResponseMessage DSPInventory XML element, which contains the DSP Inventory details applicable to a single premises or Device.</w:t>
      </w:r>
    </w:p>
    <w:p w14:paraId="328A965A" w14:textId="77777777" w:rsidR="001936E1" w:rsidRPr="00971C80" w:rsidRDefault="001936E1" w:rsidP="0021604B"/>
    <w:p w14:paraId="09B6CE3E" w14:textId="77777777" w:rsidR="000B60A3" w:rsidRPr="00971C80" w:rsidRDefault="000B60A3" w:rsidP="000B60A3">
      <w:pPr>
        <w:keepNext/>
      </w:pPr>
      <w:r w:rsidRPr="00971C80">
        <w:t xml:space="preserve">The DCC shall return the following data items which are specific to this </w:t>
      </w:r>
      <w:r w:rsidR="001936E1" w:rsidRPr="00971C80">
        <w:t>Service Response</w:t>
      </w:r>
      <w:r w:rsidRPr="00971C80">
        <w:t>:</w:t>
      </w:r>
    </w:p>
    <w:tbl>
      <w:tblPr>
        <w:tblStyle w:val="TableGrid4"/>
        <w:tblW w:w="5042" w:type="pct"/>
        <w:tblLayout w:type="fixed"/>
        <w:tblCellMar>
          <w:left w:w="57" w:type="dxa"/>
          <w:right w:w="57" w:type="dxa"/>
        </w:tblCellMar>
        <w:tblLook w:val="0420" w:firstRow="1" w:lastRow="0" w:firstColumn="0" w:lastColumn="0" w:noHBand="0" w:noVBand="1"/>
      </w:tblPr>
      <w:tblGrid>
        <w:gridCol w:w="1875"/>
        <w:gridCol w:w="2657"/>
        <w:gridCol w:w="1969"/>
        <w:gridCol w:w="1127"/>
        <w:gridCol w:w="742"/>
        <w:gridCol w:w="722"/>
      </w:tblGrid>
      <w:tr w:rsidR="00846622" w:rsidRPr="00971C80" w14:paraId="0DF66F61" w14:textId="77777777" w:rsidTr="00400115">
        <w:trPr>
          <w:cantSplit/>
          <w:tblHeader/>
        </w:trPr>
        <w:tc>
          <w:tcPr>
            <w:tcW w:w="1031" w:type="pct"/>
            <w:tcBorders>
              <w:top w:val="single" w:sz="4" w:space="0" w:color="auto"/>
              <w:left w:val="single" w:sz="4" w:space="0" w:color="auto"/>
              <w:bottom w:val="single" w:sz="4" w:space="0" w:color="auto"/>
              <w:right w:val="single" w:sz="4" w:space="0" w:color="auto"/>
            </w:tcBorders>
            <w:hideMark/>
          </w:tcPr>
          <w:p w14:paraId="4512E84E" w14:textId="77777777" w:rsidR="000B60A3" w:rsidRPr="00971C80" w:rsidRDefault="000B60A3" w:rsidP="00AB5D4B">
            <w:pPr>
              <w:jc w:val="left"/>
              <w:rPr>
                <w:b/>
                <w:sz w:val="20"/>
                <w:szCs w:val="20"/>
              </w:rPr>
            </w:pPr>
            <w:r w:rsidRPr="00971C80">
              <w:rPr>
                <w:b/>
                <w:sz w:val="20"/>
                <w:szCs w:val="20"/>
              </w:rPr>
              <w:t>Data Item</w:t>
            </w:r>
          </w:p>
        </w:tc>
        <w:tc>
          <w:tcPr>
            <w:tcW w:w="1461" w:type="pct"/>
            <w:tcBorders>
              <w:top w:val="single" w:sz="4" w:space="0" w:color="auto"/>
              <w:left w:val="single" w:sz="4" w:space="0" w:color="auto"/>
              <w:bottom w:val="single" w:sz="4" w:space="0" w:color="auto"/>
              <w:right w:val="single" w:sz="4" w:space="0" w:color="auto"/>
            </w:tcBorders>
            <w:hideMark/>
          </w:tcPr>
          <w:p w14:paraId="0166D2A1" w14:textId="77777777" w:rsidR="000B60A3" w:rsidRPr="00971C80" w:rsidRDefault="000B60A3" w:rsidP="00AB5D4B">
            <w:pPr>
              <w:jc w:val="left"/>
              <w:rPr>
                <w:b/>
                <w:sz w:val="20"/>
                <w:szCs w:val="20"/>
              </w:rPr>
            </w:pPr>
            <w:r w:rsidRPr="00971C80">
              <w:rPr>
                <w:b/>
                <w:sz w:val="20"/>
                <w:szCs w:val="20"/>
              </w:rPr>
              <w:t>Description / Values</w:t>
            </w:r>
          </w:p>
        </w:tc>
        <w:tc>
          <w:tcPr>
            <w:tcW w:w="1083" w:type="pct"/>
            <w:tcBorders>
              <w:top w:val="single" w:sz="4" w:space="0" w:color="auto"/>
              <w:left w:val="single" w:sz="4" w:space="0" w:color="auto"/>
              <w:bottom w:val="single" w:sz="4" w:space="0" w:color="auto"/>
              <w:right w:val="single" w:sz="4" w:space="0" w:color="auto"/>
            </w:tcBorders>
            <w:hideMark/>
          </w:tcPr>
          <w:p w14:paraId="60AB193E" w14:textId="77777777" w:rsidR="000B60A3" w:rsidRPr="00971C80" w:rsidRDefault="000B60A3" w:rsidP="00AB5D4B">
            <w:pPr>
              <w:jc w:val="left"/>
              <w:rPr>
                <w:b/>
                <w:sz w:val="20"/>
                <w:szCs w:val="20"/>
              </w:rPr>
            </w:pPr>
            <w:r w:rsidRPr="00971C80">
              <w:rPr>
                <w:b/>
                <w:sz w:val="20"/>
                <w:szCs w:val="20"/>
              </w:rPr>
              <w:t>Type</w:t>
            </w:r>
          </w:p>
        </w:tc>
        <w:tc>
          <w:tcPr>
            <w:tcW w:w="620" w:type="pct"/>
            <w:tcBorders>
              <w:top w:val="single" w:sz="4" w:space="0" w:color="auto"/>
              <w:left w:val="single" w:sz="4" w:space="0" w:color="auto"/>
              <w:bottom w:val="single" w:sz="4" w:space="0" w:color="auto"/>
              <w:right w:val="single" w:sz="4" w:space="0" w:color="auto"/>
            </w:tcBorders>
            <w:hideMark/>
          </w:tcPr>
          <w:p w14:paraId="1EF4468E" w14:textId="77777777" w:rsidR="000B60A3" w:rsidRPr="00971C80" w:rsidRDefault="000B60A3" w:rsidP="00AB5D4B">
            <w:pPr>
              <w:jc w:val="left"/>
              <w:rPr>
                <w:b/>
                <w:bCs/>
                <w:sz w:val="20"/>
                <w:szCs w:val="20"/>
                <w:vertAlign w:val="superscript"/>
              </w:rPr>
            </w:pPr>
            <w:r w:rsidRPr="00971C80">
              <w:rPr>
                <w:b/>
                <w:sz w:val="20"/>
                <w:szCs w:val="20"/>
              </w:rPr>
              <w:t>Mandatory</w:t>
            </w:r>
          </w:p>
        </w:tc>
        <w:tc>
          <w:tcPr>
            <w:tcW w:w="408" w:type="pct"/>
            <w:tcBorders>
              <w:top w:val="single" w:sz="4" w:space="0" w:color="auto"/>
              <w:left w:val="single" w:sz="4" w:space="0" w:color="auto"/>
              <w:bottom w:val="single" w:sz="4" w:space="0" w:color="auto"/>
              <w:right w:val="single" w:sz="4" w:space="0" w:color="auto"/>
            </w:tcBorders>
            <w:hideMark/>
          </w:tcPr>
          <w:p w14:paraId="1C436B2A" w14:textId="77777777" w:rsidR="000B60A3" w:rsidRPr="00971C80" w:rsidRDefault="000B60A3" w:rsidP="00AB5D4B">
            <w:pPr>
              <w:jc w:val="left"/>
              <w:rPr>
                <w:b/>
                <w:sz w:val="20"/>
                <w:szCs w:val="20"/>
              </w:rPr>
            </w:pPr>
            <w:r w:rsidRPr="00971C80">
              <w:rPr>
                <w:b/>
                <w:sz w:val="20"/>
                <w:szCs w:val="20"/>
              </w:rPr>
              <w:t>Default</w:t>
            </w:r>
          </w:p>
        </w:tc>
        <w:tc>
          <w:tcPr>
            <w:tcW w:w="397" w:type="pct"/>
            <w:tcBorders>
              <w:top w:val="single" w:sz="4" w:space="0" w:color="auto"/>
              <w:left w:val="single" w:sz="4" w:space="0" w:color="auto"/>
              <w:bottom w:val="single" w:sz="4" w:space="0" w:color="auto"/>
              <w:right w:val="single" w:sz="4" w:space="0" w:color="auto"/>
            </w:tcBorders>
            <w:hideMark/>
          </w:tcPr>
          <w:p w14:paraId="6172D8DD" w14:textId="77777777" w:rsidR="000B60A3" w:rsidRPr="00971C80" w:rsidRDefault="000B60A3" w:rsidP="00AB5D4B">
            <w:pPr>
              <w:jc w:val="left"/>
              <w:rPr>
                <w:b/>
                <w:sz w:val="20"/>
                <w:szCs w:val="20"/>
              </w:rPr>
            </w:pPr>
            <w:r w:rsidRPr="00971C80">
              <w:rPr>
                <w:b/>
                <w:sz w:val="20"/>
                <w:szCs w:val="20"/>
              </w:rPr>
              <w:t>Units</w:t>
            </w:r>
          </w:p>
        </w:tc>
      </w:tr>
      <w:tr w:rsidR="00846622" w:rsidRPr="00971C80" w14:paraId="3D2B4853"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421B8E97" w14:textId="77777777" w:rsidR="000B60A3" w:rsidRPr="00971C80" w:rsidRDefault="000B60A3" w:rsidP="00AB5D4B">
            <w:pPr>
              <w:tabs>
                <w:tab w:val="left" w:pos="720"/>
              </w:tabs>
              <w:jc w:val="left"/>
              <w:rPr>
                <w:sz w:val="20"/>
                <w:szCs w:val="20"/>
              </w:rPr>
            </w:pPr>
            <w:r w:rsidRPr="00971C80">
              <w:rPr>
                <w:sz w:val="20"/>
                <w:szCs w:val="20"/>
              </w:rPr>
              <w:t>Device</w:t>
            </w:r>
          </w:p>
        </w:tc>
        <w:tc>
          <w:tcPr>
            <w:tcW w:w="1461" w:type="pct"/>
            <w:tcBorders>
              <w:top w:val="single" w:sz="4" w:space="0" w:color="auto"/>
              <w:left w:val="single" w:sz="4" w:space="0" w:color="auto"/>
              <w:bottom w:val="single" w:sz="4" w:space="0" w:color="auto"/>
              <w:right w:val="single" w:sz="4" w:space="0" w:color="auto"/>
            </w:tcBorders>
          </w:tcPr>
          <w:p w14:paraId="363A1318" w14:textId="77777777" w:rsidR="002E4EB7" w:rsidRDefault="0075773A" w:rsidP="00AB5D4B">
            <w:pPr>
              <w:tabs>
                <w:tab w:val="left" w:pos="720"/>
              </w:tabs>
              <w:jc w:val="left"/>
              <w:rPr>
                <w:sz w:val="20"/>
                <w:szCs w:val="20"/>
              </w:rPr>
            </w:pPr>
            <w:r w:rsidRPr="00971C80">
              <w:rPr>
                <w:sz w:val="20"/>
                <w:szCs w:val="20"/>
              </w:rPr>
              <w:t xml:space="preserve">Minimum 1 and maximum </w:t>
            </w:r>
          </w:p>
          <w:p w14:paraId="6CFB4A32" w14:textId="77777777" w:rsidR="000B60A3" w:rsidRDefault="0075773A" w:rsidP="00AB5D4B">
            <w:pPr>
              <w:tabs>
                <w:tab w:val="left" w:pos="720"/>
              </w:tabs>
              <w:jc w:val="left"/>
              <w:rPr>
                <w:sz w:val="20"/>
                <w:szCs w:val="20"/>
              </w:rPr>
            </w:pPr>
            <w:r w:rsidRPr="00971C80">
              <w:rPr>
                <w:sz w:val="20"/>
                <w:szCs w:val="20"/>
              </w:rPr>
              <w:t>17 Devices</w:t>
            </w:r>
          </w:p>
          <w:p w14:paraId="7F5A4F21" w14:textId="77777777" w:rsidR="00D37F72" w:rsidRPr="00971C80" w:rsidRDefault="00D37F72" w:rsidP="00AB5D4B">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469AA5A4" w14:textId="77777777" w:rsidR="000B60A3" w:rsidRDefault="000B60A3" w:rsidP="00AB5D4B">
            <w:pPr>
              <w:tabs>
                <w:tab w:val="left" w:pos="720"/>
              </w:tabs>
              <w:jc w:val="left"/>
              <w:rPr>
                <w:sz w:val="20"/>
                <w:szCs w:val="20"/>
              </w:rPr>
            </w:pPr>
            <w:r w:rsidRPr="00971C80">
              <w:rPr>
                <w:sz w:val="20"/>
                <w:szCs w:val="20"/>
              </w:rPr>
              <w:t>sr:Device</w:t>
            </w:r>
          </w:p>
          <w:p w14:paraId="35D159C6" w14:textId="77777777" w:rsidR="00D94FAF" w:rsidRPr="00971C80" w:rsidRDefault="00D94FAF" w:rsidP="00AB5D4B">
            <w:pPr>
              <w:tabs>
                <w:tab w:val="left" w:pos="720"/>
              </w:tabs>
              <w:jc w:val="left"/>
              <w:rPr>
                <w:sz w:val="20"/>
                <w:szCs w:val="20"/>
              </w:rPr>
            </w:pPr>
            <w:r>
              <w:rPr>
                <w:sz w:val="20"/>
                <w:szCs w:val="20"/>
              </w:rPr>
              <w:t xml:space="preserve">maxOccurs </w:t>
            </w:r>
            <w:r w:rsidR="00CC1E59">
              <w:rPr>
                <w:sz w:val="20"/>
                <w:szCs w:val="20"/>
              </w:rPr>
              <w:t xml:space="preserve">= </w:t>
            </w:r>
            <w:r>
              <w:rPr>
                <w:sz w:val="20"/>
                <w:szCs w:val="20"/>
              </w:rPr>
              <w:t>17</w:t>
            </w:r>
          </w:p>
        </w:tc>
        <w:tc>
          <w:tcPr>
            <w:tcW w:w="620" w:type="pct"/>
            <w:tcBorders>
              <w:top w:val="single" w:sz="4" w:space="0" w:color="auto"/>
              <w:left w:val="single" w:sz="4" w:space="0" w:color="auto"/>
              <w:bottom w:val="single" w:sz="4" w:space="0" w:color="auto"/>
              <w:right w:val="single" w:sz="4" w:space="0" w:color="auto"/>
            </w:tcBorders>
            <w:hideMark/>
          </w:tcPr>
          <w:p w14:paraId="3B6DC890"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7DB408A9"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7EBD3F1D"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691C5AC5" w14:textId="77777777" w:rsidTr="00400115">
        <w:trPr>
          <w:cantSplit/>
        </w:trPr>
        <w:tc>
          <w:tcPr>
            <w:tcW w:w="5000" w:type="pct"/>
            <w:gridSpan w:val="6"/>
            <w:tcBorders>
              <w:top w:val="single" w:sz="4" w:space="0" w:color="auto"/>
              <w:left w:val="single" w:sz="4" w:space="0" w:color="auto"/>
              <w:bottom w:val="single" w:sz="4" w:space="0" w:color="auto"/>
              <w:right w:val="single" w:sz="4" w:space="0" w:color="auto"/>
            </w:tcBorders>
            <w:hideMark/>
          </w:tcPr>
          <w:p w14:paraId="40827DAE" w14:textId="77777777" w:rsidR="000B60A3" w:rsidRPr="00971C80" w:rsidRDefault="000B60A3" w:rsidP="00CC1E59">
            <w:pPr>
              <w:tabs>
                <w:tab w:val="left" w:pos="720"/>
              </w:tabs>
              <w:spacing w:before="120" w:after="120"/>
              <w:jc w:val="left"/>
              <w:rPr>
                <w:sz w:val="20"/>
                <w:szCs w:val="20"/>
              </w:rPr>
            </w:pPr>
            <w:r w:rsidRPr="00971C80">
              <w:rPr>
                <w:sz w:val="20"/>
                <w:szCs w:val="20"/>
              </w:rPr>
              <w:t>Per Device (complex type sr:Device) found at that Smart Metering System:</w:t>
            </w:r>
          </w:p>
        </w:tc>
      </w:tr>
      <w:tr w:rsidR="00846622" w:rsidRPr="00971C80" w14:paraId="4BBEB32D"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7FD31A3E" w14:textId="77777777" w:rsidR="000B60A3" w:rsidRPr="00971C80" w:rsidRDefault="000B60A3" w:rsidP="00AB5D4B">
            <w:pPr>
              <w:tabs>
                <w:tab w:val="left" w:pos="720"/>
              </w:tabs>
              <w:jc w:val="left"/>
              <w:rPr>
                <w:sz w:val="20"/>
                <w:szCs w:val="20"/>
              </w:rPr>
            </w:pPr>
            <w:r w:rsidRPr="00971C80">
              <w:rPr>
                <w:sz w:val="20"/>
                <w:szCs w:val="20"/>
              </w:rPr>
              <w:t>DeviceID</w:t>
            </w:r>
          </w:p>
        </w:tc>
        <w:tc>
          <w:tcPr>
            <w:tcW w:w="1461" w:type="pct"/>
            <w:tcBorders>
              <w:top w:val="single" w:sz="4" w:space="0" w:color="auto"/>
              <w:left w:val="single" w:sz="4" w:space="0" w:color="auto"/>
              <w:bottom w:val="single" w:sz="4" w:space="0" w:color="auto"/>
              <w:right w:val="single" w:sz="4" w:space="0" w:color="auto"/>
            </w:tcBorders>
            <w:hideMark/>
          </w:tcPr>
          <w:p w14:paraId="60A2C531" w14:textId="77777777" w:rsidR="000B60A3" w:rsidRPr="00971C80" w:rsidRDefault="000B60A3" w:rsidP="00AB5D4B">
            <w:pPr>
              <w:tabs>
                <w:tab w:val="left" w:pos="720"/>
              </w:tabs>
              <w:jc w:val="left"/>
              <w:rPr>
                <w:sz w:val="20"/>
                <w:szCs w:val="20"/>
              </w:rPr>
            </w:pPr>
            <w:r w:rsidRPr="00971C80">
              <w:rPr>
                <w:sz w:val="20"/>
                <w:szCs w:val="20"/>
              </w:rPr>
              <w:t>Device ID of a Device in the Smart Metering System</w:t>
            </w:r>
          </w:p>
        </w:tc>
        <w:tc>
          <w:tcPr>
            <w:tcW w:w="1083" w:type="pct"/>
            <w:tcBorders>
              <w:top w:val="single" w:sz="4" w:space="0" w:color="auto"/>
              <w:left w:val="single" w:sz="4" w:space="0" w:color="auto"/>
              <w:bottom w:val="single" w:sz="4" w:space="0" w:color="auto"/>
              <w:right w:val="single" w:sz="4" w:space="0" w:color="auto"/>
            </w:tcBorders>
            <w:hideMark/>
          </w:tcPr>
          <w:p w14:paraId="5F73CEA0" w14:textId="77777777" w:rsidR="000B60A3" w:rsidRPr="00971C80" w:rsidRDefault="000B60A3" w:rsidP="00AB5D4B">
            <w:pPr>
              <w:tabs>
                <w:tab w:val="left" w:pos="720"/>
              </w:tabs>
              <w:jc w:val="left"/>
              <w:rPr>
                <w:sz w:val="20"/>
                <w:szCs w:val="20"/>
              </w:rPr>
            </w:pPr>
            <w:r w:rsidRPr="00971C80">
              <w:rPr>
                <w:sz w:val="20"/>
                <w:szCs w:val="20"/>
              </w:rPr>
              <w:t>sr:EUI</w:t>
            </w:r>
          </w:p>
          <w:p w14:paraId="78CACA8E" w14:textId="5856DED0"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p w14:paraId="16C9A226" w14:textId="77777777" w:rsidR="003D1F5F" w:rsidRPr="00971C80" w:rsidRDefault="003D1F5F" w:rsidP="00AB5D4B">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hideMark/>
          </w:tcPr>
          <w:p w14:paraId="505E4952"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4C2FAD7F"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5C1FD1C1"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238B3C3D"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6DECABEC" w14:textId="77777777" w:rsidR="000B60A3" w:rsidRPr="00971C80" w:rsidRDefault="000B60A3" w:rsidP="00AB5D4B">
            <w:pPr>
              <w:tabs>
                <w:tab w:val="left" w:pos="720"/>
              </w:tabs>
              <w:jc w:val="left"/>
              <w:rPr>
                <w:sz w:val="20"/>
                <w:szCs w:val="20"/>
              </w:rPr>
            </w:pPr>
            <w:r w:rsidRPr="00971C80">
              <w:rPr>
                <w:sz w:val="20"/>
                <w:szCs w:val="20"/>
              </w:rPr>
              <w:t>DeviceType</w:t>
            </w:r>
          </w:p>
        </w:tc>
        <w:tc>
          <w:tcPr>
            <w:tcW w:w="1461" w:type="pct"/>
            <w:tcBorders>
              <w:top w:val="single" w:sz="4" w:space="0" w:color="auto"/>
              <w:left w:val="single" w:sz="4" w:space="0" w:color="auto"/>
              <w:bottom w:val="single" w:sz="4" w:space="0" w:color="auto"/>
              <w:right w:val="single" w:sz="4" w:space="0" w:color="auto"/>
            </w:tcBorders>
            <w:hideMark/>
          </w:tcPr>
          <w:p w14:paraId="2B8C7020" w14:textId="77777777" w:rsidR="000B60A3" w:rsidRPr="00971C80" w:rsidRDefault="000B60A3" w:rsidP="00AB5D4B">
            <w:pPr>
              <w:tabs>
                <w:tab w:val="left" w:pos="720"/>
              </w:tabs>
              <w:jc w:val="left"/>
              <w:rPr>
                <w:sz w:val="20"/>
                <w:szCs w:val="20"/>
              </w:rPr>
            </w:pPr>
            <w:r w:rsidRPr="00971C80">
              <w:rPr>
                <w:iCs/>
                <w:sz w:val="20"/>
                <w:szCs w:val="20"/>
              </w:rPr>
              <w:t>The Type of device</w:t>
            </w:r>
          </w:p>
          <w:p w14:paraId="45B64AF9" w14:textId="77777777" w:rsidR="000B60A3" w:rsidRPr="00971C80" w:rsidRDefault="000B60A3" w:rsidP="00AB5D4B">
            <w:pPr>
              <w:tabs>
                <w:tab w:val="left" w:pos="720"/>
              </w:tabs>
              <w:jc w:val="left"/>
              <w:rPr>
                <w:iCs/>
                <w:sz w:val="20"/>
                <w:szCs w:val="20"/>
              </w:rPr>
            </w:pPr>
            <w:r w:rsidRPr="00971C80">
              <w:rPr>
                <w:iCs/>
                <w:sz w:val="20"/>
                <w:szCs w:val="20"/>
              </w:rPr>
              <w:t>Valid set:</w:t>
            </w:r>
          </w:p>
          <w:p w14:paraId="7D671A01" w14:textId="77777777" w:rsidR="00164192" w:rsidRPr="00C523A1" w:rsidRDefault="00164192" w:rsidP="00C523A1">
            <w:pPr>
              <w:pStyle w:val="ListParagraph"/>
              <w:numPr>
                <w:ilvl w:val="0"/>
                <w:numId w:val="283"/>
              </w:numPr>
              <w:tabs>
                <w:tab w:val="left" w:pos="720"/>
              </w:tabs>
              <w:ind w:left="367" w:hanging="283"/>
              <w:jc w:val="left"/>
              <w:rPr>
                <w:sz w:val="20"/>
                <w:szCs w:val="20"/>
              </w:rPr>
            </w:pPr>
            <w:r w:rsidRPr="00C523A1">
              <w:rPr>
                <w:sz w:val="20"/>
                <w:szCs w:val="20"/>
              </w:rPr>
              <w:t>ESME</w:t>
            </w:r>
          </w:p>
          <w:p w14:paraId="775D999D" w14:textId="77777777" w:rsidR="00164192" w:rsidRPr="00C523A1" w:rsidRDefault="00164192" w:rsidP="00C523A1">
            <w:pPr>
              <w:pStyle w:val="ListParagraph"/>
              <w:numPr>
                <w:ilvl w:val="0"/>
                <w:numId w:val="283"/>
              </w:numPr>
              <w:tabs>
                <w:tab w:val="left" w:pos="720"/>
              </w:tabs>
              <w:ind w:left="367" w:hanging="283"/>
              <w:jc w:val="left"/>
              <w:rPr>
                <w:sz w:val="20"/>
                <w:szCs w:val="20"/>
              </w:rPr>
            </w:pPr>
            <w:r w:rsidRPr="00C523A1">
              <w:rPr>
                <w:sz w:val="20"/>
                <w:szCs w:val="20"/>
              </w:rPr>
              <w:t>GSME</w:t>
            </w:r>
          </w:p>
          <w:p w14:paraId="5CDB029C" w14:textId="77777777" w:rsidR="00164192" w:rsidRPr="00C523A1" w:rsidRDefault="00164192" w:rsidP="00C523A1">
            <w:pPr>
              <w:pStyle w:val="ListParagraph"/>
              <w:numPr>
                <w:ilvl w:val="0"/>
                <w:numId w:val="283"/>
              </w:numPr>
              <w:tabs>
                <w:tab w:val="left" w:pos="720"/>
              </w:tabs>
              <w:ind w:left="367" w:hanging="283"/>
              <w:jc w:val="left"/>
              <w:rPr>
                <w:sz w:val="20"/>
                <w:szCs w:val="20"/>
              </w:rPr>
            </w:pPr>
            <w:r w:rsidRPr="00C523A1">
              <w:rPr>
                <w:sz w:val="20"/>
                <w:szCs w:val="20"/>
              </w:rPr>
              <w:t>GPF</w:t>
            </w:r>
          </w:p>
          <w:p w14:paraId="59000E23" w14:textId="77777777" w:rsidR="00164192" w:rsidRPr="00C523A1" w:rsidRDefault="00164192" w:rsidP="00C523A1">
            <w:pPr>
              <w:pStyle w:val="ListParagraph"/>
              <w:numPr>
                <w:ilvl w:val="0"/>
                <w:numId w:val="283"/>
              </w:numPr>
              <w:tabs>
                <w:tab w:val="left" w:pos="720"/>
              </w:tabs>
              <w:ind w:left="367" w:hanging="283"/>
              <w:jc w:val="left"/>
              <w:rPr>
                <w:sz w:val="20"/>
                <w:szCs w:val="20"/>
              </w:rPr>
            </w:pPr>
            <w:r w:rsidRPr="00C523A1">
              <w:rPr>
                <w:sz w:val="20"/>
                <w:szCs w:val="20"/>
              </w:rPr>
              <w:t>CHF</w:t>
            </w:r>
          </w:p>
          <w:p w14:paraId="722B2B08" w14:textId="77777777" w:rsidR="00164192" w:rsidRPr="00C523A1" w:rsidRDefault="00164192" w:rsidP="00C523A1">
            <w:pPr>
              <w:pStyle w:val="ListParagraph"/>
              <w:numPr>
                <w:ilvl w:val="0"/>
                <w:numId w:val="283"/>
              </w:numPr>
              <w:tabs>
                <w:tab w:val="left" w:pos="720"/>
              </w:tabs>
              <w:ind w:left="367" w:hanging="283"/>
              <w:jc w:val="left"/>
              <w:rPr>
                <w:sz w:val="20"/>
                <w:szCs w:val="20"/>
              </w:rPr>
            </w:pPr>
            <w:r w:rsidRPr="00C523A1">
              <w:rPr>
                <w:sz w:val="20"/>
                <w:szCs w:val="20"/>
              </w:rPr>
              <w:t>HCALCS</w:t>
            </w:r>
          </w:p>
          <w:p w14:paraId="7D1EB555" w14:textId="77777777" w:rsidR="00164192" w:rsidRPr="00C523A1" w:rsidRDefault="00164192" w:rsidP="00C523A1">
            <w:pPr>
              <w:pStyle w:val="ListParagraph"/>
              <w:numPr>
                <w:ilvl w:val="0"/>
                <w:numId w:val="283"/>
              </w:numPr>
              <w:tabs>
                <w:tab w:val="left" w:pos="720"/>
              </w:tabs>
              <w:ind w:left="367" w:hanging="283"/>
              <w:jc w:val="left"/>
              <w:rPr>
                <w:sz w:val="20"/>
                <w:szCs w:val="20"/>
              </w:rPr>
            </w:pPr>
            <w:r w:rsidRPr="00C523A1">
              <w:rPr>
                <w:sz w:val="20"/>
                <w:szCs w:val="20"/>
              </w:rPr>
              <w:t>PPMID</w:t>
            </w:r>
          </w:p>
          <w:p w14:paraId="1E1F7F95" w14:textId="77777777" w:rsidR="00164192" w:rsidRPr="00C523A1" w:rsidRDefault="00164192" w:rsidP="00C523A1">
            <w:pPr>
              <w:pStyle w:val="ListParagraph"/>
              <w:numPr>
                <w:ilvl w:val="0"/>
                <w:numId w:val="283"/>
              </w:numPr>
              <w:tabs>
                <w:tab w:val="left" w:pos="720"/>
              </w:tabs>
              <w:ind w:left="367" w:hanging="283"/>
              <w:jc w:val="left"/>
              <w:rPr>
                <w:sz w:val="20"/>
                <w:szCs w:val="20"/>
              </w:rPr>
            </w:pPr>
            <w:r w:rsidRPr="00C523A1">
              <w:rPr>
                <w:sz w:val="20"/>
                <w:szCs w:val="20"/>
              </w:rPr>
              <w:t>IHD</w:t>
            </w:r>
          </w:p>
          <w:p w14:paraId="396E3ACA" w14:textId="77777777" w:rsidR="00164192" w:rsidRPr="00C523A1" w:rsidRDefault="00164192" w:rsidP="00C523A1">
            <w:pPr>
              <w:pStyle w:val="ListParagraph"/>
              <w:numPr>
                <w:ilvl w:val="0"/>
                <w:numId w:val="283"/>
              </w:numPr>
              <w:tabs>
                <w:tab w:val="left" w:pos="720"/>
              </w:tabs>
              <w:ind w:left="367" w:hanging="283"/>
              <w:jc w:val="left"/>
              <w:rPr>
                <w:sz w:val="20"/>
                <w:szCs w:val="20"/>
              </w:rPr>
            </w:pPr>
            <w:r w:rsidRPr="00C523A1">
              <w:rPr>
                <w:sz w:val="20"/>
                <w:szCs w:val="20"/>
              </w:rPr>
              <w:t>CAD</w:t>
            </w:r>
          </w:p>
          <w:p w14:paraId="54D2320C" w14:textId="77777777" w:rsidR="00690E79" w:rsidRPr="00971C80" w:rsidRDefault="00690E79" w:rsidP="00164192">
            <w:pPr>
              <w:tabs>
                <w:tab w:val="left" w:pos="720"/>
              </w:tabs>
              <w:jc w:val="left"/>
              <w:rPr>
                <w:sz w:val="20"/>
                <w:szCs w:val="20"/>
              </w:rPr>
            </w:pPr>
          </w:p>
          <w:p w14:paraId="1ED6C7F5" w14:textId="77777777" w:rsidR="00690E79" w:rsidRPr="00971C80" w:rsidRDefault="00690E79" w:rsidP="00F86CC2">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30C1D46D" w14:textId="77777777" w:rsidR="000B60A3" w:rsidRPr="00971C80" w:rsidRDefault="000B60A3" w:rsidP="00AB5D4B">
            <w:pPr>
              <w:tabs>
                <w:tab w:val="left" w:pos="720"/>
              </w:tabs>
              <w:jc w:val="left"/>
              <w:rPr>
                <w:sz w:val="20"/>
                <w:szCs w:val="20"/>
              </w:rPr>
            </w:pPr>
            <w:r w:rsidRPr="00971C80">
              <w:rPr>
                <w:sz w:val="20"/>
                <w:szCs w:val="20"/>
              </w:rPr>
              <w:t>sr:DeviceType</w:t>
            </w:r>
          </w:p>
          <w:p w14:paraId="16FF2BF2" w14:textId="77777777" w:rsidR="000B60A3" w:rsidRPr="00971C80" w:rsidRDefault="000B60A3" w:rsidP="00AB5D4B">
            <w:pPr>
              <w:tabs>
                <w:tab w:val="left" w:pos="720"/>
              </w:tabs>
              <w:jc w:val="left"/>
              <w:rPr>
                <w:sz w:val="20"/>
                <w:szCs w:val="20"/>
              </w:rPr>
            </w:pPr>
            <w:r w:rsidRPr="00971C80">
              <w:rPr>
                <w:sz w:val="20"/>
                <w:szCs w:val="20"/>
              </w:rPr>
              <w:t>(Restriction of xs:string (Enumeration))</w:t>
            </w:r>
          </w:p>
        </w:tc>
        <w:tc>
          <w:tcPr>
            <w:tcW w:w="620" w:type="pct"/>
            <w:tcBorders>
              <w:top w:val="single" w:sz="4" w:space="0" w:color="auto"/>
              <w:left w:val="single" w:sz="4" w:space="0" w:color="auto"/>
              <w:bottom w:val="single" w:sz="4" w:space="0" w:color="auto"/>
              <w:right w:val="single" w:sz="4" w:space="0" w:color="auto"/>
            </w:tcBorders>
            <w:hideMark/>
          </w:tcPr>
          <w:p w14:paraId="5645AE4A"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4A3C42BF"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04D96884"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08C24DD7"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2F92B10D" w14:textId="77777777" w:rsidR="000B60A3" w:rsidRPr="00971C80" w:rsidRDefault="000B60A3" w:rsidP="00AB5D4B">
            <w:pPr>
              <w:tabs>
                <w:tab w:val="left" w:pos="720"/>
              </w:tabs>
              <w:jc w:val="left"/>
              <w:rPr>
                <w:sz w:val="20"/>
                <w:szCs w:val="20"/>
              </w:rPr>
            </w:pPr>
            <w:r w:rsidRPr="00971C80">
              <w:rPr>
                <w:sz w:val="20"/>
                <w:szCs w:val="20"/>
              </w:rPr>
              <w:t>DeviceStatus</w:t>
            </w:r>
          </w:p>
        </w:tc>
        <w:tc>
          <w:tcPr>
            <w:tcW w:w="1461" w:type="pct"/>
            <w:tcBorders>
              <w:top w:val="single" w:sz="4" w:space="0" w:color="auto"/>
              <w:left w:val="single" w:sz="4" w:space="0" w:color="auto"/>
              <w:bottom w:val="single" w:sz="4" w:space="0" w:color="auto"/>
              <w:right w:val="single" w:sz="4" w:space="0" w:color="auto"/>
            </w:tcBorders>
            <w:hideMark/>
          </w:tcPr>
          <w:p w14:paraId="299EFEBD" w14:textId="77777777" w:rsidR="000B60A3" w:rsidRPr="00971C80" w:rsidRDefault="000B60A3" w:rsidP="00AB5D4B">
            <w:pPr>
              <w:tabs>
                <w:tab w:val="left" w:pos="720"/>
              </w:tabs>
              <w:jc w:val="left"/>
              <w:rPr>
                <w:sz w:val="20"/>
                <w:szCs w:val="20"/>
              </w:rPr>
            </w:pPr>
            <w:r w:rsidRPr="00971C80">
              <w:rPr>
                <w:iCs/>
                <w:sz w:val="20"/>
                <w:szCs w:val="20"/>
              </w:rPr>
              <w:t>An indicator giving the status of the device</w:t>
            </w:r>
          </w:p>
          <w:p w14:paraId="539F6948" w14:textId="77777777" w:rsidR="000B60A3" w:rsidRPr="00971C80" w:rsidRDefault="000B60A3" w:rsidP="00AB5D4B">
            <w:pPr>
              <w:tabs>
                <w:tab w:val="left" w:pos="720"/>
              </w:tabs>
              <w:jc w:val="left"/>
              <w:rPr>
                <w:sz w:val="20"/>
                <w:szCs w:val="20"/>
              </w:rPr>
            </w:pPr>
            <w:r w:rsidRPr="00971C80">
              <w:rPr>
                <w:iCs/>
                <w:sz w:val="20"/>
                <w:szCs w:val="20"/>
              </w:rPr>
              <w:t>Valid set:</w:t>
            </w:r>
          </w:p>
          <w:p w14:paraId="2596DA15" w14:textId="77777777" w:rsidR="000B60A3" w:rsidRPr="00971C80" w:rsidRDefault="000B60A3" w:rsidP="00C523A1">
            <w:pPr>
              <w:pStyle w:val="ListParagraph"/>
              <w:numPr>
                <w:ilvl w:val="0"/>
                <w:numId w:val="283"/>
              </w:numPr>
              <w:tabs>
                <w:tab w:val="left" w:pos="720"/>
              </w:tabs>
              <w:ind w:left="367" w:hanging="283"/>
              <w:jc w:val="left"/>
              <w:rPr>
                <w:sz w:val="20"/>
                <w:szCs w:val="20"/>
              </w:rPr>
            </w:pPr>
            <w:r w:rsidRPr="00C523A1">
              <w:rPr>
                <w:sz w:val="20"/>
                <w:szCs w:val="20"/>
              </w:rPr>
              <w:t>Pending</w:t>
            </w:r>
          </w:p>
          <w:p w14:paraId="273912D3" w14:textId="77777777" w:rsidR="000B60A3" w:rsidRPr="00971C80" w:rsidRDefault="000B60A3" w:rsidP="00C523A1">
            <w:pPr>
              <w:pStyle w:val="ListParagraph"/>
              <w:numPr>
                <w:ilvl w:val="0"/>
                <w:numId w:val="283"/>
              </w:numPr>
              <w:tabs>
                <w:tab w:val="left" w:pos="720"/>
              </w:tabs>
              <w:ind w:left="367" w:hanging="283"/>
              <w:jc w:val="left"/>
              <w:rPr>
                <w:sz w:val="20"/>
                <w:szCs w:val="20"/>
              </w:rPr>
            </w:pPr>
            <w:r w:rsidRPr="00C523A1">
              <w:rPr>
                <w:sz w:val="20"/>
                <w:szCs w:val="20"/>
              </w:rPr>
              <w:t>Whitelisted</w:t>
            </w:r>
          </w:p>
          <w:p w14:paraId="5393EF29" w14:textId="77777777" w:rsidR="000B60A3" w:rsidRPr="00971C80" w:rsidRDefault="000B60A3" w:rsidP="00C523A1">
            <w:pPr>
              <w:pStyle w:val="ListParagraph"/>
              <w:numPr>
                <w:ilvl w:val="0"/>
                <w:numId w:val="283"/>
              </w:numPr>
              <w:tabs>
                <w:tab w:val="left" w:pos="720"/>
              </w:tabs>
              <w:ind w:left="367" w:hanging="283"/>
              <w:jc w:val="left"/>
              <w:rPr>
                <w:sz w:val="20"/>
                <w:szCs w:val="20"/>
              </w:rPr>
            </w:pPr>
            <w:r w:rsidRPr="00C523A1">
              <w:rPr>
                <w:sz w:val="20"/>
                <w:szCs w:val="20"/>
              </w:rPr>
              <w:t>InstalledNotCommissioned</w:t>
            </w:r>
          </w:p>
          <w:p w14:paraId="6D4ACECF" w14:textId="77777777" w:rsidR="000B60A3" w:rsidRPr="00971C80" w:rsidRDefault="000B60A3" w:rsidP="00C523A1">
            <w:pPr>
              <w:pStyle w:val="ListParagraph"/>
              <w:numPr>
                <w:ilvl w:val="0"/>
                <w:numId w:val="283"/>
              </w:numPr>
              <w:tabs>
                <w:tab w:val="left" w:pos="720"/>
              </w:tabs>
              <w:ind w:left="367" w:hanging="283"/>
              <w:jc w:val="left"/>
              <w:rPr>
                <w:sz w:val="20"/>
                <w:szCs w:val="20"/>
              </w:rPr>
            </w:pPr>
            <w:r w:rsidRPr="00C523A1">
              <w:rPr>
                <w:sz w:val="20"/>
                <w:szCs w:val="20"/>
              </w:rPr>
              <w:t>Commissioned</w:t>
            </w:r>
          </w:p>
          <w:p w14:paraId="69ECD003" w14:textId="77777777" w:rsidR="000B60A3" w:rsidRPr="00971C80" w:rsidRDefault="000B60A3" w:rsidP="00C523A1">
            <w:pPr>
              <w:pStyle w:val="ListParagraph"/>
              <w:numPr>
                <w:ilvl w:val="0"/>
                <w:numId w:val="283"/>
              </w:numPr>
              <w:tabs>
                <w:tab w:val="left" w:pos="720"/>
              </w:tabs>
              <w:ind w:left="367" w:hanging="283"/>
              <w:jc w:val="left"/>
              <w:rPr>
                <w:sz w:val="20"/>
                <w:szCs w:val="20"/>
              </w:rPr>
            </w:pPr>
            <w:r w:rsidRPr="00C523A1">
              <w:rPr>
                <w:sz w:val="20"/>
                <w:szCs w:val="20"/>
              </w:rPr>
              <w:t>Decommissioned</w:t>
            </w:r>
          </w:p>
          <w:p w14:paraId="3CF4E3D3" w14:textId="77777777" w:rsidR="000B60A3" w:rsidRPr="00971C80" w:rsidRDefault="000B60A3" w:rsidP="00C523A1">
            <w:pPr>
              <w:pStyle w:val="ListParagraph"/>
              <w:numPr>
                <w:ilvl w:val="0"/>
                <w:numId w:val="283"/>
              </w:numPr>
              <w:tabs>
                <w:tab w:val="left" w:pos="720"/>
              </w:tabs>
              <w:ind w:left="367" w:hanging="283"/>
              <w:jc w:val="left"/>
              <w:rPr>
                <w:sz w:val="20"/>
                <w:szCs w:val="20"/>
              </w:rPr>
            </w:pPr>
            <w:r w:rsidRPr="00C523A1">
              <w:rPr>
                <w:sz w:val="20"/>
                <w:szCs w:val="20"/>
              </w:rPr>
              <w:t>Withdrawn</w:t>
            </w:r>
          </w:p>
          <w:p w14:paraId="19D4DC3D" w14:textId="77777777" w:rsidR="00F02EB0" w:rsidRDefault="000B60A3" w:rsidP="00C523A1">
            <w:pPr>
              <w:pStyle w:val="ListParagraph"/>
              <w:numPr>
                <w:ilvl w:val="0"/>
                <w:numId w:val="283"/>
              </w:numPr>
              <w:tabs>
                <w:tab w:val="left" w:pos="720"/>
              </w:tabs>
              <w:ind w:left="367" w:hanging="283"/>
              <w:jc w:val="left"/>
              <w:rPr>
                <w:sz w:val="20"/>
                <w:szCs w:val="20"/>
              </w:rPr>
            </w:pPr>
            <w:r w:rsidRPr="00C523A1">
              <w:rPr>
                <w:sz w:val="20"/>
                <w:szCs w:val="20"/>
              </w:rPr>
              <w:t>Suspended</w:t>
            </w:r>
          </w:p>
          <w:p w14:paraId="1611C7AF" w14:textId="77777777" w:rsidR="00C523A1" w:rsidRDefault="00C523A1" w:rsidP="00C523A1">
            <w:pPr>
              <w:pStyle w:val="ListParagraph"/>
              <w:numPr>
                <w:ilvl w:val="0"/>
                <w:numId w:val="283"/>
              </w:numPr>
              <w:tabs>
                <w:tab w:val="left" w:pos="720"/>
              </w:tabs>
              <w:ind w:left="367" w:hanging="283"/>
              <w:jc w:val="left"/>
              <w:rPr>
                <w:sz w:val="20"/>
                <w:szCs w:val="20"/>
              </w:rPr>
            </w:pPr>
            <w:r>
              <w:rPr>
                <w:sz w:val="20"/>
                <w:szCs w:val="20"/>
              </w:rPr>
              <w:t>Recovery</w:t>
            </w:r>
          </w:p>
          <w:p w14:paraId="43264EE7" w14:textId="77777777" w:rsidR="00C523A1" w:rsidRDefault="00C523A1" w:rsidP="00C523A1">
            <w:pPr>
              <w:pStyle w:val="ListParagraph"/>
              <w:numPr>
                <w:ilvl w:val="0"/>
                <w:numId w:val="283"/>
              </w:numPr>
              <w:tabs>
                <w:tab w:val="left" w:pos="720"/>
              </w:tabs>
              <w:ind w:left="367" w:hanging="283"/>
              <w:jc w:val="left"/>
              <w:rPr>
                <w:sz w:val="20"/>
                <w:szCs w:val="20"/>
              </w:rPr>
            </w:pPr>
            <w:r>
              <w:rPr>
                <w:sz w:val="20"/>
                <w:szCs w:val="20"/>
              </w:rPr>
              <w:t>Recovered</w:t>
            </w:r>
          </w:p>
          <w:p w14:paraId="2FADD4F4" w14:textId="77777777" w:rsidR="00F02EB0" w:rsidRDefault="00F02EB0" w:rsidP="00F02EB0">
            <w:pPr>
              <w:tabs>
                <w:tab w:val="left" w:pos="720"/>
              </w:tabs>
              <w:jc w:val="left"/>
              <w:rPr>
                <w:sz w:val="20"/>
                <w:szCs w:val="20"/>
              </w:rPr>
            </w:pPr>
          </w:p>
          <w:p w14:paraId="3ACF50BC" w14:textId="77777777" w:rsidR="00F02EB0" w:rsidRDefault="00F02EB0" w:rsidP="00F02EB0">
            <w:pPr>
              <w:tabs>
                <w:tab w:val="left" w:pos="720"/>
              </w:tabs>
              <w:jc w:val="left"/>
              <w:rPr>
                <w:sz w:val="20"/>
                <w:szCs w:val="20"/>
              </w:rPr>
            </w:pPr>
            <w:r w:rsidRPr="00F02EB0">
              <w:rPr>
                <w:sz w:val="20"/>
                <w:szCs w:val="20"/>
              </w:rPr>
              <w:t>Device Status is not applicable to Type 2 Devices, i.e. IHD and CAD</w:t>
            </w:r>
          </w:p>
          <w:p w14:paraId="3E5909B3" w14:textId="77777777" w:rsidR="00D37F72" w:rsidRPr="00F02EB0" w:rsidRDefault="00D37F72" w:rsidP="00F02EB0">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78D5E3DA" w14:textId="77777777" w:rsidR="000B60A3" w:rsidRPr="00971C80" w:rsidRDefault="000B60A3" w:rsidP="00AB5D4B">
            <w:pPr>
              <w:tabs>
                <w:tab w:val="left" w:pos="720"/>
              </w:tabs>
              <w:jc w:val="left"/>
              <w:rPr>
                <w:sz w:val="20"/>
                <w:szCs w:val="20"/>
              </w:rPr>
            </w:pPr>
            <w:r w:rsidRPr="00971C80">
              <w:rPr>
                <w:sz w:val="20"/>
                <w:szCs w:val="20"/>
              </w:rPr>
              <w:t>sr:DeviceStatus</w:t>
            </w:r>
          </w:p>
          <w:p w14:paraId="40931B81" w14:textId="77777777" w:rsidR="000B60A3" w:rsidRPr="00971C80" w:rsidRDefault="000B60A3" w:rsidP="00AB5D4B">
            <w:pPr>
              <w:tabs>
                <w:tab w:val="left" w:pos="720"/>
              </w:tabs>
              <w:jc w:val="left"/>
              <w:rPr>
                <w:sz w:val="20"/>
                <w:szCs w:val="20"/>
              </w:rPr>
            </w:pPr>
            <w:r w:rsidRPr="00971C80">
              <w:rPr>
                <w:sz w:val="20"/>
                <w:szCs w:val="20"/>
              </w:rPr>
              <w:t>(Restriction of xs:string (Enumeration))</w:t>
            </w:r>
          </w:p>
        </w:tc>
        <w:tc>
          <w:tcPr>
            <w:tcW w:w="620" w:type="pct"/>
            <w:tcBorders>
              <w:top w:val="single" w:sz="4" w:space="0" w:color="auto"/>
              <w:left w:val="single" w:sz="4" w:space="0" w:color="auto"/>
              <w:bottom w:val="single" w:sz="4" w:space="0" w:color="auto"/>
              <w:right w:val="single" w:sz="4" w:space="0" w:color="auto"/>
            </w:tcBorders>
            <w:hideMark/>
          </w:tcPr>
          <w:p w14:paraId="669300B3" w14:textId="77777777" w:rsidR="00533574" w:rsidRPr="00971C80" w:rsidRDefault="00533574" w:rsidP="00533574">
            <w:pPr>
              <w:tabs>
                <w:tab w:val="left" w:pos="720"/>
              </w:tabs>
              <w:jc w:val="left"/>
              <w:rPr>
                <w:sz w:val="20"/>
                <w:szCs w:val="20"/>
              </w:rPr>
            </w:pPr>
            <w:r w:rsidRPr="00971C80">
              <w:rPr>
                <w:sz w:val="20"/>
                <w:szCs w:val="20"/>
              </w:rPr>
              <w:t xml:space="preserve">Device Type = </w:t>
            </w:r>
            <w:r w:rsidR="00D75115">
              <w:rPr>
                <w:sz w:val="20"/>
                <w:szCs w:val="20"/>
              </w:rPr>
              <w:t>Type 2(</w:t>
            </w:r>
            <w:r w:rsidRPr="00971C80">
              <w:rPr>
                <w:sz w:val="20"/>
                <w:szCs w:val="20"/>
              </w:rPr>
              <w:t>IHD, CAD</w:t>
            </w:r>
            <w:r w:rsidR="00D75115">
              <w:rPr>
                <w:sz w:val="20"/>
                <w:szCs w:val="20"/>
              </w:rPr>
              <w:t>)</w:t>
            </w:r>
            <w:r w:rsidRPr="00971C80">
              <w:rPr>
                <w:sz w:val="20"/>
                <w:szCs w:val="20"/>
              </w:rPr>
              <w:t>:</w:t>
            </w:r>
          </w:p>
          <w:p w14:paraId="308EAEE4" w14:textId="77777777" w:rsidR="00533574" w:rsidRPr="00971C80" w:rsidRDefault="00533574" w:rsidP="00533574">
            <w:pPr>
              <w:tabs>
                <w:tab w:val="left" w:pos="720"/>
              </w:tabs>
              <w:jc w:val="left"/>
              <w:rPr>
                <w:sz w:val="20"/>
                <w:szCs w:val="20"/>
              </w:rPr>
            </w:pPr>
            <w:r w:rsidRPr="00971C80">
              <w:rPr>
                <w:sz w:val="20"/>
                <w:szCs w:val="20"/>
              </w:rPr>
              <w:t>N/A</w:t>
            </w:r>
          </w:p>
          <w:p w14:paraId="6CD82ED3" w14:textId="77777777" w:rsidR="00533574" w:rsidRPr="00971C80" w:rsidRDefault="00533574" w:rsidP="00533574">
            <w:pPr>
              <w:tabs>
                <w:tab w:val="left" w:pos="720"/>
              </w:tabs>
              <w:jc w:val="left"/>
              <w:rPr>
                <w:sz w:val="20"/>
                <w:szCs w:val="20"/>
              </w:rPr>
            </w:pPr>
          </w:p>
          <w:p w14:paraId="3C89583A" w14:textId="77777777" w:rsidR="00533574" w:rsidRPr="00971C80" w:rsidRDefault="00533574" w:rsidP="00533574">
            <w:pPr>
              <w:tabs>
                <w:tab w:val="left" w:pos="720"/>
              </w:tabs>
              <w:jc w:val="left"/>
              <w:rPr>
                <w:sz w:val="20"/>
                <w:szCs w:val="20"/>
              </w:rPr>
            </w:pPr>
            <w:r w:rsidRPr="00971C80">
              <w:rPr>
                <w:sz w:val="20"/>
                <w:szCs w:val="20"/>
              </w:rPr>
              <w:t>Otherwise:</w:t>
            </w:r>
          </w:p>
          <w:p w14:paraId="7C0A8168" w14:textId="77777777" w:rsidR="000B60A3" w:rsidRPr="00971C80" w:rsidRDefault="00533574" w:rsidP="00533574">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3A1378E7"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18121528"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7C6E3C40"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2130EE53" w14:textId="77777777" w:rsidR="000B60A3" w:rsidRPr="00971C80" w:rsidRDefault="000B60A3" w:rsidP="00AB5D4B">
            <w:pPr>
              <w:tabs>
                <w:tab w:val="left" w:pos="720"/>
              </w:tabs>
              <w:jc w:val="left"/>
              <w:rPr>
                <w:sz w:val="20"/>
                <w:szCs w:val="20"/>
              </w:rPr>
            </w:pPr>
            <w:r w:rsidRPr="00971C80">
              <w:rPr>
                <w:sz w:val="20"/>
                <w:szCs w:val="20"/>
              </w:rPr>
              <w:t>DeviceManufacturer</w:t>
            </w:r>
          </w:p>
        </w:tc>
        <w:tc>
          <w:tcPr>
            <w:tcW w:w="1461" w:type="pct"/>
            <w:tcBorders>
              <w:top w:val="single" w:sz="4" w:space="0" w:color="auto"/>
              <w:left w:val="single" w:sz="4" w:space="0" w:color="auto"/>
              <w:bottom w:val="single" w:sz="4" w:space="0" w:color="auto"/>
              <w:right w:val="single" w:sz="4" w:space="0" w:color="auto"/>
            </w:tcBorders>
            <w:hideMark/>
          </w:tcPr>
          <w:p w14:paraId="6D33A8FC" w14:textId="77777777" w:rsidR="000B60A3" w:rsidRDefault="000B60A3" w:rsidP="00AB5D4B">
            <w:pPr>
              <w:tabs>
                <w:tab w:val="left" w:pos="720"/>
              </w:tabs>
              <w:jc w:val="left"/>
              <w:rPr>
                <w:sz w:val="20"/>
                <w:szCs w:val="20"/>
              </w:rPr>
            </w:pPr>
            <w:r w:rsidRPr="00971C80">
              <w:rPr>
                <w:sz w:val="20"/>
                <w:szCs w:val="20"/>
              </w:rPr>
              <w:t>The name of the Device’s Manufacturer</w:t>
            </w:r>
          </w:p>
          <w:p w14:paraId="71E6CCA5" w14:textId="77777777" w:rsidR="008A5AA5" w:rsidRDefault="008A5AA5" w:rsidP="00AB5D4B">
            <w:pPr>
              <w:tabs>
                <w:tab w:val="left" w:pos="720"/>
              </w:tabs>
              <w:jc w:val="left"/>
              <w:rPr>
                <w:sz w:val="20"/>
                <w:szCs w:val="20"/>
              </w:rPr>
            </w:pPr>
          </w:p>
          <w:p w14:paraId="3E45D4F2" w14:textId="77777777" w:rsidR="008A5AA5" w:rsidRDefault="008A5AA5" w:rsidP="008A5AA5">
            <w:pPr>
              <w:tabs>
                <w:tab w:val="left" w:pos="720"/>
              </w:tabs>
              <w:jc w:val="left"/>
              <w:rPr>
                <w:sz w:val="20"/>
                <w:szCs w:val="20"/>
              </w:rPr>
            </w:pPr>
            <w:r w:rsidRPr="008A5AA5">
              <w:rPr>
                <w:sz w:val="20"/>
                <w:szCs w:val="20"/>
              </w:rPr>
              <w:t xml:space="preserve">With the exception of IHD and CAD: </w:t>
            </w:r>
          </w:p>
          <w:p w14:paraId="18071D43" w14:textId="77777777" w:rsidR="008A5AA5" w:rsidRPr="008A5AA5" w:rsidRDefault="008A5AA5" w:rsidP="008A5AA5">
            <w:pPr>
              <w:tabs>
                <w:tab w:val="left" w:pos="720"/>
              </w:tabs>
              <w:jc w:val="left"/>
              <w:rPr>
                <w:sz w:val="20"/>
                <w:szCs w:val="20"/>
              </w:rPr>
            </w:pPr>
          </w:p>
          <w:p w14:paraId="63FA428B" w14:textId="77777777" w:rsidR="008A5AA5" w:rsidRDefault="008A5AA5" w:rsidP="008A5AA5">
            <w:pPr>
              <w:tabs>
                <w:tab w:val="left" w:pos="720"/>
              </w:tabs>
              <w:ind w:left="255" w:hanging="142"/>
              <w:jc w:val="left"/>
              <w:rPr>
                <w:sz w:val="20"/>
                <w:szCs w:val="20"/>
              </w:rPr>
            </w:pPr>
            <w:r w:rsidRPr="008A5AA5">
              <w:rPr>
                <w:sz w:val="20"/>
                <w:szCs w:val="20"/>
              </w:rPr>
              <w:t>•</w:t>
            </w:r>
            <w:r w:rsidRPr="008A5AA5">
              <w:rPr>
                <w:sz w:val="20"/>
                <w:szCs w:val="20"/>
              </w:rPr>
              <w:tab/>
              <w:t xml:space="preserve">The Device Manufacturer is the &lt;device_model_manufacturer_identifier&gt; from the CPL and presented in the format XXXX where each X is one of the characters 0 to 9 or </w:t>
            </w:r>
          </w:p>
          <w:p w14:paraId="12D7B8F9" w14:textId="77777777" w:rsidR="008A5AA5" w:rsidRDefault="008A5AA5" w:rsidP="008A5AA5">
            <w:pPr>
              <w:tabs>
                <w:tab w:val="left" w:pos="720"/>
              </w:tabs>
              <w:ind w:left="255" w:hanging="142"/>
              <w:jc w:val="left"/>
              <w:rPr>
                <w:sz w:val="20"/>
                <w:szCs w:val="20"/>
              </w:rPr>
            </w:pPr>
            <w:r>
              <w:rPr>
                <w:sz w:val="20"/>
                <w:szCs w:val="20"/>
              </w:rPr>
              <w:t xml:space="preserve">   </w:t>
            </w:r>
            <w:r w:rsidRPr="008A5AA5">
              <w:rPr>
                <w:sz w:val="20"/>
                <w:szCs w:val="20"/>
              </w:rPr>
              <w:t>A to F</w:t>
            </w:r>
          </w:p>
          <w:p w14:paraId="78DFE033" w14:textId="77777777" w:rsidR="008A5AA5" w:rsidRPr="008A5AA5" w:rsidRDefault="008A5AA5" w:rsidP="008A5AA5">
            <w:pPr>
              <w:tabs>
                <w:tab w:val="left" w:pos="720"/>
              </w:tabs>
              <w:ind w:left="255" w:hanging="142"/>
              <w:jc w:val="left"/>
              <w:rPr>
                <w:sz w:val="20"/>
                <w:szCs w:val="20"/>
              </w:rPr>
            </w:pPr>
          </w:p>
          <w:p w14:paraId="3FA90A20" w14:textId="77777777" w:rsidR="008A5AA5" w:rsidRDefault="008A5AA5" w:rsidP="008A5AA5">
            <w:pPr>
              <w:tabs>
                <w:tab w:val="left" w:pos="720"/>
              </w:tabs>
              <w:ind w:left="255" w:hanging="142"/>
              <w:jc w:val="left"/>
              <w:rPr>
                <w:sz w:val="20"/>
                <w:szCs w:val="20"/>
              </w:rPr>
            </w:pPr>
            <w:r w:rsidRPr="008A5AA5">
              <w:rPr>
                <w:sz w:val="20"/>
                <w:szCs w:val="20"/>
              </w:rPr>
              <w:t>•</w:t>
            </w:r>
            <w:r w:rsidRPr="008A5AA5">
              <w:rPr>
                <w:sz w:val="20"/>
                <w:szCs w:val="20"/>
              </w:rPr>
              <w:tab/>
              <w:t>This data item matches the value on the CPL</w:t>
            </w:r>
          </w:p>
          <w:p w14:paraId="52F6425E" w14:textId="77777777" w:rsidR="008A5AA5" w:rsidRPr="008A5AA5" w:rsidRDefault="008A5AA5" w:rsidP="008A5AA5">
            <w:pPr>
              <w:tabs>
                <w:tab w:val="left" w:pos="720"/>
              </w:tabs>
              <w:jc w:val="left"/>
              <w:rPr>
                <w:sz w:val="20"/>
                <w:szCs w:val="20"/>
              </w:rPr>
            </w:pPr>
          </w:p>
          <w:p w14:paraId="4C5CFAB2" w14:textId="77777777" w:rsidR="008A5AA5" w:rsidRDefault="008A5AA5" w:rsidP="008A5AA5">
            <w:pPr>
              <w:tabs>
                <w:tab w:val="left" w:pos="720"/>
              </w:tabs>
              <w:jc w:val="left"/>
              <w:rPr>
                <w:sz w:val="20"/>
                <w:szCs w:val="20"/>
              </w:rPr>
            </w:pPr>
            <w:r w:rsidRPr="008A5AA5">
              <w:rPr>
                <w:sz w:val="20"/>
                <w:szCs w:val="20"/>
              </w:rPr>
              <w:t>For IHD and CAD this data item is free text</w:t>
            </w:r>
          </w:p>
          <w:p w14:paraId="260A63BF" w14:textId="77777777" w:rsidR="008A5AA5" w:rsidRPr="00971C80" w:rsidRDefault="008A5AA5" w:rsidP="008A5AA5">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77A14B22" w14:textId="77777777" w:rsidR="000B60A3" w:rsidRPr="00971C80" w:rsidRDefault="000B60A3" w:rsidP="00AB5D4B">
            <w:pPr>
              <w:tabs>
                <w:tab w:val="left" w:pos="720"/>
              </w:tabs>
              <w:jc w:val="left"/>
              <w:rPr>
                <w:sz w:val="20"/>
                <w:szCs w:val="20"/>
              </w:rPr>
            </w:pPr>
            <w:r w:rsidRPr="00971C80">
              <w:rPr>
                <w:sz w:val="20"/>
                <w:szCs w:val="20"/>
              </w:rPr>
              <w:t>sr:DeviceManufacturer</w:t>
            </w:r>
          </w:p>
          <w:p w14:paraId="01CC52C3" w14:textId="77777777" w:rsidR="000B60A3" w:rsidRPr="00971C80" w:rsidRDefault="000B60A3" w:rsidP="00AB5D4B">
            <w:pPr>
              <w:tabs>
                <w:tab w:val="left" w:pos="720"/>
              </w:tabs>
              <w:jc w:val="left"/>
              <w:rPr>
                <w:sz w:val="20"/>
                <w:szCs w:val="20"/>
              </w:rPr>
            </w:pPr>
            <w:r w:rsidRPr="00971C80">
              <w:rPr>
                <w:sz w:val="20"/>
                <w:szCs w:val="20"/>
              </w:rPr>
              <w:t>(Restriction of xs:string</w:t>
            </w:r>
          </w:p>
          <w:p w14:paraId="168FBC9D" w14:textId="77777777" w:rsidR="000B60A3" w:rsidRDefault="000B60A3" w:rsidP="00AB5D4B">
            <w:pPr>
              <w:tabs>
                <w:tab w:val="left" w:pos="720"/>
              </w:tabs>
              <w:jc w:val="left"/>
              <w:rPr>
                <w:sz w:val="20"/>
                <w:szCs w:val="20"/>
              </w:rPr>
            </w:pPr>
            <w:r w:rsidRPr="00971C80">
              <w:rPr>
                <w:sz w:val="20"/>
                <w:szCs w:val="20"/>
              </w:rPr>
              <w:t>(maxLength = 30))</w:t>
            </w:r>
          </w:p>
          <w:p w14:paraId="2343883D" w14:textId="77777777" w:rsidR="00D37F72" w:rsidRPr="00971C80" w:rsidRDefault="00D37F72" w:rsidP="00AB5D4B">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hideMark/>
          </w:tcPr>
          <w:p w14:paraId="70CE554A"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36AADC83"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53DA6554"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0A56D6A9"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2C0A634E" w14:textId="77777777" w:rsidR="000B60A3" w:rsidRPr="00971C80" w:rsidRDefault="000B60A3" w:rsidP="00AB5D4B">
            <w:pPr>
              <w:tabs>
                <w:tab w:val="left" w:pos="720"/>
              </w:tabs>
              <w:jc w:val="left"/>
              <w:rPr>
                <w:sz w:val="20"/>
                <w:szCs w:val="20"/>
              </w:rPr>
            </w:pPr>
            <w:r w:rsidRPr="00971C80">
              <w:rPr>
                <w:sz w:val="20"/>
                <w:szCs w:val="20"/>
              </w:rPr>
              <w:t>DeviceModel</w:t>
            </w:r>
          </w:p>
        </w:tc>
        <w:tc>
          <w:tcPr>
            <w:tcW w:w="1461" w:type="pct"/>
            <w:tcBorders>
              <w:top w:val="single" w:sz="4" w:space="0" w:color="auto"/>
              <w:left w:val="single" w:sz="4" w:space="0" w:color="auto"/>
              <w:bottom w:val="single" w:sz="4" w:space="0" w:color="auto"/>
              <w:right w:val="single" w:sz="4" w:space="0" w:color="auto"/>
            </w:tcBorders>
            <w:hideMark/>
          </w:tcPr>
          <w:p w14:paraId="25906B26" w14:textId="77777777" w:rsidR="000B60A3" w:rsidRDefault="000B60A3" w:rsidP="00AB5D4B">
            <w:pPr>
              <w:tabs>
                <w:tab w:val="left" w:pos="720"/>
              </w:tabs>
              <w:jc w:val="left"/>
              <w:rPr>
                <w:sz w:val="20"/>
                <w:szCs w:val="20"/>
              </w:rPr>
            </w:pPr>
            <w:r w:rsidRPr="00971C80">
              <w:rPr>
                <w:sz w:val="20"/>
                <w:szCs w:val="20"/>
              </w:rPr>
              <w:t>The specific model of the device, as used by the manufacturer</w:t>
            </w:r>
            <w:r w:rsidR="008A5AA5">
              <w:rPr>
                <w:sz w:val="20"/>
                <w:szCs w:val="20"/>
              </w:rPr>
              <w:t>.</w:t>
            </w:r>
          </w:p>
          <w:p w14:paraId="306B530B" w14:textId="77777777" w:rsidR="008A5AA5" w:rsidRDefault="008A5AA5" w:rsidP="00AB5D4B">
            <w:pPr>
              <w:tabs>
                <w:tab w:val="left" w:pos="720"/>
              </w:tabs>
              <w:jc w:val="left"/>
              <w:rPr>
                <w:sz w:val="20"/>
                <w:szCs w:val="20"/>
              </w:rPr>
            </w:pPr>
          </w:p>
          <w:p w14:paraId="205D965A" w14:textId="77777777" w:rsidR="008A5AA5" w:rsidRDefault="008A5AA5" w:rsidP="008A5AA5">
            <w:pPr>
              <w:tabs>
                <w:tab w:val="left" w:pos="720"/>
              </w:tabs>
              <w:jc w:val="left"/>
              <w:rPr>
                <w:sz w:val="20"/>
                <w:szCs w:val="20"/>
              </w:rPr>
            </w:pPr>
            <w:r w:rsidRPr="008A5AA5">
              <w:rPr>
                <w:sz w:val="20"/>
                <w:szCs w:val="20"/>
              </w:rPr>
              <w:t xml:space="preserve">With the exception of IHD and CAD: </w:t>
            </w:r>
          </w:p>
          <w:p w14:paraId="415DCDDE" w14:textId="77777777" w:rsidR="008A5AA5" w:rsidRPr="008A5AA5" w:rsidRDefault="008A5AA5" w:rsidP="008A5AA5">
            <w:pPr>
              <w:tabs>
                <w:tab w:val="left" w:pos="720"/>
              </w:tabs>
              <w:jc w:val="left"/>
              <w:rPr>
                <w:sz w:val="20"/>
                <w:szCs w:val="20"/>
              </w:rPr>
            </w:pPr>
          </w:p>
          <w:p w14:paraId="46AF88F4" w14:textId="77777777" w:rsidR="008A5AA5" w:rsidRPr="008A5AA5" w:rsidRDefault="008A5AA5" w:rsidP="008A5AA5">
            <w:pPr>
              <w:tabs>
                <w:tab w:val="left" w:pos="720"/>
              </w:tabs>
              <w:ind w:left="255" w:hanging="255"/>
              <w:jc w:val="left"/>
              <w:rPr>
                <w:sz w:val="20"/>
                <w:szCs w:val="20"/>
              </w:rPr>
            </w:pPr>
            <w:r w:rsidRPr="008A5AA5">
              <w:rPr>
                <w:sz w:val="20"/>
                <w:szCs w:val="20"/>
              </w:rPr>
              <w:t>•</w:t>
            </w:r>
            <w:r w:rsidRPr="008A5AA5">
              <w:rPr>
                <w:sz w:val="20"/>
                <w:szCs w:val="20"/>
              </w:rPr>
              <w:tab/>
              <w:t>The Device Model is the concatenation of &lt;device_model .model_identifier&gt;&lt; device_model .hardware_version.version&gt;&lt; device_model .hardware_version.revision&gt; from the CPL and presented in the format XXXXXXXX where each X is one of the characters 0 to 9 or A to F</w:t>
            </w:r>
          </w:p>
          <w:p w14:paraId="5725C12C" w14:textId="77777777" w:rsidR="008A5AA5" w:rsidRPr="008A5AA5" w:rsidRDefault="008A5AA5" w:rsidP="008A5AA5">
            <w:pPr>
              <w:tabs>
                <w:tab w:val="left" w:pos="720"/>
              </w:tabs>
              <w:jc w:val="left"/>
              <w:rPr>
                <w:sz w:val="20"/>
                <w:szCs w:val="20"/>
              </w:rPr>
            </w:pPr>
            <w:r w:rsidRPr="008A5AA5">
              <w:rPr>
                <w:sz w:val="20"/>
                <w:szCs w:val="20"/>
              </w:rPr>
              <w:t>Where:</w:t>
            </w:r>
          </w:p>
          <w:p w14:paraId="5E70883A" w14:textId="77777777" w:rsidR="008A5AA5" w:rsidRPr="008A5AA5" w:rsidRDefault="008A5AA5" w:rsidP="008A5AA5">
            <w:pPr>
              <w:tabs>
                <w:tab w:val="left" w:pos="720"/>
              </w:tabs>
              <w:ind w:left="255" w:hanging="255"/>
              <w:jc w:val="left"/>
              <w:rPr>
                <w:sz w:val="20"/>
                <w:szCs w:val="20"/>
              </w:rPr>
            </w:pPr>
            <w:r w:rsidRPr="008A5AA5">
              <w:rPr>
                <w:sz w:val="20"/>
                <w:szCs w:val="20"/>
              </w:rPr>
              <w:t>•</w:t>
            </w:r>
            <w:r w:rsidRPr="008A5AA5">
              <w:rPr>
                <w:sz w:val="20"/>
                <w:szCs w:val="20"/>
              </w:rPr>
              <w:tab/>
              <w:t>the first 4 characters are the model identifier</w:t>
            </w:r>
          </w:p>
          <w:p w14:paraId="1E2711B5" w14:textId="77777777" w:rsidR="008A5AA5" w:rsidRPr="008A5AA5" w:rsidRDefault="008A5AA5" w:rsidP="008A5AA5">
            <w:pPr>
              <w:tabs>
                <w:tab w:val="left" w:pos="720"/>
              </w:tabs>
              <w:ind w:left="255" w:hanging="255"/>
              <w:jc w:val="left"/>
              <w:rPr>
                <w:sz w:val="20"/>
                <w:szCs w:val="20"/>
              </w:rPr>
            </w:pPr>
            <w:r w:rsidRPr="008A5AA5">
              <w:rPr>
                <w:sz w:val="20"/>
                <w:szCs w:val="20"/>
              </w:rPr>
              <w:t>•</w:t>
            </w:r>
            <w:r w:rsidRPr="008A5AA5">
              <w:rPr>
                <w:sz w:val="20"/>
                <w:szCs w:val="20"/>
              </w:rPr>
              <w:tab/>
              <w:t>the next 2 characters are the hardware version.version</w:t>
            </w:r>
          </w:p>
          <w:p w14:paraId="5BDF1129" w14:textId="77777777" w:rsidR="008A5AA5" w:rsidRPr="008A5AA5" w:rsidRDefault="008A5AA5" w:rsidP="008A5AA5">
            <w:pPr>
              <w:tabs>
                <w:tab w:val="left" w:pos="720"/>
              </w:tabs>
              <w:ind w:left="255" w:hanging="255"/>
              <w:jc w:val="left"/>
              <w:rPr>
                <w:sz w:val="20"/>
                <w:szCs w:val="20"/>
              </w:rPr>
            </w:pPr>
            <w:r w:rsidRPr="008A5AA5">
              <w:rPr>
                <w:sz w:val="20"/>
                <w:szCs w:val="20"/>
              </w:rPr>
              <w:t>•</w:t>
            </w:r>
            <w:r w:rsidRPr="008A5AA5">
              <w:rPr>
                <w:sz w:val="20"/>
                <w:szCs w:val="20"/>
              </w:rPr>
              <w:tab/>
              <w:t>the final 2 characters are the hardware version.revision</w:t>
            </w:r>
          </w:p>
          <w:p w14:paraId="17A24BE1" w14:textId="77777777" w:rsidR="008A5AA5" w:rsidRDefault="008A5AA5" w:rsidP="008A5AA5">
            <w:pPr>
              <w:tabs>
                <w:tab w:val="left" w:pos="720"/>
              </w:tabs>
              <w:ind w:left="255" w:hanging="255"/>
              <w:jc w:val="left"/>
              <w:rPr>
                <w:sz w:val="20"/>
                <w:szCs w:val="20"/>
              </w:rPr>
            </w:pPr>
            <w:r w:rsidRPr="008A5AA5">
              <w:rPr>
                <w:sz w:val="20"/>
                <w:szCs w:val="20"/>
              </w:rPr>
              <w:t>•</w:t>
            </w:r>
            <w:r w:rsidRPr="008A5AA5">
              <w:rPr>
                <w:sz w:val="20"/>
                <w:szCs w:val="20"/>
              </w:rPr>
              <w:tab/>
              <w:t>This data item matches the value on the CPL</w:t>
            </w:r>
          </w:p>
          <w:p w14:paraId="4845C57D" w14:textId="77777777" w:rsidR="008A5AA5" w:rsidRPr="008A5AA5" w:rsidRDefault="008A5AA5" w:rsidP="008A5AA5">
            <w:pPr>
              <w:tabs>
                <w:tab w:val="left" w:pos="720"/>
              </w:tabs>
              <w:jc w:val="left"/>
              <w:rPr>
                <w:sz w:val="20"/>
                <w:szCs w:val="20"/>
              </w:rPr>
            </w:pPr>
          </w:p>
          <w:p w14:paraId="37B62294" w14:textId="77777777" w:rsidR="008A5AA5" w:rsidRPr="00971C80" w:rsidRDefault="008A5AA5" w:rsidP="008A5AA5">
            <w:pPr>
              <w:tabs>
                <w:tab w:val="left" w:pos="720"/>
              </w:tabs>
              <w:jc w:val="left"/>
              <w:rPr>
                <w:sz w:val="20"/>
                <w:szCs w:val="20"/>
              </w:rPr>
            </w:pPr>
            <w:r w:rsidRPr="008A5AA5">
              <w:rPr>
                <w:sz w:val="20"/>
                <w:szCs w:val="20"/>
              </w:rPr>
              <w:t>For IHD and CAD this data item is free text</w:t>
            </w:r>
          </w:p>
        </w:tc>
        <w:tc>
          <w:tcPr>
            <w:tcW w:w="1083" w:type="pct"/>
            <w:tcBorders>
              <w:top w:val="single" w:sz="4" w:space="0" w:color="auto"/>
              <w:left w:val="single" w:sz="4" w:space="0" w:color="auto"/>
              <w:bottom w:val="single" w:sz="4" w:space="0" w:color="auto"/>
              <w:right w:val="single" w:sz="4" w:space="0" w:color="auto"/>
            </w:tcBorders>
            <w:hideMark/>
          </w:tcPr>
          <w:p w14:paraId="61595D42" w14:textId="77777777" w:rsidR="000B60A3" w:rsidRPr="00971C80" w:rsidRDefault="000B60A3" w:rsidP="00AB5D4B">
            <w:pPr>
              <w:tabs>
                <w:tab w:val="left" w:pos="720"/>
              </w:tabs>
              <w:jc w:val="left"/>
              <w:rPr>
                <w:sz w:val="20"/>
                <w:szCs w:val="20"/>
              </w:rPr>
            </w:pPr>
            <w:r w:rsidRPr="00971C80">
              <w:rPr>
                <w:sz w:val="20"/>
                <w:szCs w:val="20"/>
              </w:rPr>
              <w:t>sr:DeviceModel</w:t>
            </w:r>
          </w:p>
          <w:p w14:paraId="3C5B907B" w14:textId="77777777" w:rsidR="000B60A3" w:rsidRPr="00971C80" w:rsidRDefault="000B60A3" w:rsidP="00AB5D4B">
            <w:pPr>
              <w:tabs>
                <w:tab w:val="left" w:pos="720"/>
              </w:tabs>
              <w:jc w:val="left"/>
              <w:rPr>
                <w:sz w:val="20"/>
                <w:szCs w:val="20"/>
              </w:rPr>
            </w:pPr>
            <w:r w:rsidRPr="00971C80">
              <w:rPr>
                <w:sz w:val="20"/>
                <w:szCs w:val="20"/>
              </w:rPr>
              <w:t>(Restricyion of xs:string</w:t>
            </w:r>
          </w:p>
          <w:p w14:paraId="1FC2A0EB" w14:textId="77777777" w:rsidR="000B60A3" w:rsidRDefault="000B60A3" w:rsidP="00AB5D4B">
            <w:pPr>
              <w:tabs>
                <w:tab w:val="left" w:pos="720"/>
              </w:tabs>
              <w:jc w:val="left"/>
              <w:rPr>
                <w:sz w:val="20"/>
                <w:szCs w:val="20"/>
              </w:rPr>
            </w:pPr>
            <w:r w:rsidRPr="00971C80">
              <w:rPr>
                <w:sz w:val="20"/>
                <w:szCs w:val="20"/>
              </w:rPr>
              <w:t>(maxLength = 30))</w:t>
            </w:r>
          </w:p>
          <w:p w14:paraId="08A40FDF" w14:textId="77777777" w:rsidR="00D37F72" w:rsidRPr="00971C80" w:rsidRDefault="00D37F72" w:rsidP="00AB5D4B">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hideMark/>
          </w:tcPr>
          <w:p w14:paraId="19018FD7"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6BF7FCED"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23AEF76D"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5F1792C7"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4075BE80" w14:textId="77777777" w:rsidR="000B60A3" w:rsidRPr="00971C80" w:rsidRDefault="000B60A3" w:rsidP="00AB5D4B">
            <w:pPr>
              <w:tabs>
                <w:tab w:val="left" w:pos="720"/>
              </w:tabs>
              <w:jc w:val="left"/>
              <w:rPr>
                <w:sz w:val="20"/>
                <w:szCs w:val="20"/>
              </w:rPr>
            </w:pPr>
            <w:r w:rsidRPr="00971C80">
              <w:rPr>
                <w:sz w:val="20"/>
                <w:szCs w:val="20"/>
              </w:rPr>
              <w:t>SMETSCHTSVersion</w:t>
            </w:r>
          </w:p>
        </w:tc>
        <w:tc>
          <w:tcPr>
            <w:tcW w:w="1461" w:type="pct"/>
            <w:tcBorders>
              <w:top w:val="single" w:sz="4" w:space="0" w:color="auto"/>
              <w:left w:val="single" w:sz="4" w:space="0" w:color="auto"/>
              <w:bottom w:val="single" w:sz="4" w:space="0" w:color="auto"/>
              <w:right w:val="single" w:sz="4" w:space="0" w:color="auto"/>
            </w:tcBorders>
            <w:hideMark/>
          </w:tcPr>
          <w:p w14:paraId="001A1BAE" w14:textId="77777777" w:rsidR="000B60A3" w:rsidRPr="00971C80" w:rsidRDefault="000B60A3" w:rsidP="00AB5D4B">
            <w:pPr>
              <w:tabs>
                <w:tab w:val="left" w:pos="720"/>
              </w:tabs>
              <w:jc w:val="left"/>
              <w:rPr>
                <w:sz w:val="20"/>
                <w:szCs w:val="20"/>
              </w:rPr>
            </w:pPr>
            <w:r w:rsidRPr="00971C80">
              <w:rPr>
                <w:iCs/>
                <w:sz w:val="20"/>
                <w:szCs w:val="20"/>
              </w:rPr>
              <w:t>The version of SMETS or CHTS that the device complies with</w:t>
            </w:r>
            <w:r w:rsidR="00F94C39">
              <w:rPr>
                <w:iCs/>
                <w:sz w:val="20"/>
                <w:szCs w:val="20"/>
              </w:rPr>
              <w:t xml:space="preserve">. This should align with the </w:t>
            </w:r>
            <w:r w:rsidR="00B4135F" w:rsidRPr="00B4135F">
              <w:rPr>
                <w:iCs/>
                <w:sz w:val="20"/>
                <w:szCs w:val="20"/>
              </w:rPr>
              <w:t>SMETS_CHTS version version_n</w:t>
            </w:r>
            <w:r w:rsidR="00614798">
              <w:rPr>
                <w:iCs/>
                <w:sz w:val="20"/>
                <w:szCs w:val="20"/>
              </w:rPr>
              <w:t>u</w:t>
            </w:r>
            <w:r w:rsidR="00B4135F" w:rsidRPr="00B4135F">
              <w:rPr>
                <w:iCs/>
                <w:sz w:val="20"/>
                <w:szCs w:val="20"/>
              </w:rPr>
              <w:t>mber value contained on the CPL</w:t>
            </w:r>
            <w:r w:rsidR="00F94C39">
              <w:rPr>
                <w:iCs/>
                <w:sz w:val="20"/>
                <w:szCs w:val="20"/>
              </w:rPr>
              <w:t>.</w:t>
            </w:r>
          </w:p>
          <w:p w14:paraId="04A49A43" w14:textId="77777777" w:rsidR="000B60A3" w:rsidRPr="00971C80" w:rsidRDefault="000B60A3" w:rsidP="00AB5D4B">
            <w:pPr>
              <w:tabs>
                <w:tab w:val="left" w:pos="720"/>
              </w:tabs>
              <w:ind w:left="454" w:hanging="284"/>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39BEAAB9" w14:textId="77777777" w:rsidR="000B60A3" w:rsidRPr="00971C80" w:rsidRDefault="000B60A3" w:rsidP="00AB5D4B">
            <w:pPr>
              <w:tabs>
                <w:tab w:val="left" w:pos="720"/>
              </w:tabs>
              <w:jc w:val="left"/>
              <w:rPr>
                <w:sz w:val="20"/>
                <w:szCs w:val="20"/>
              </w:rPr>
            </w:pPr>
            <w:r w:rsidRPr="00971C80">
              <w:rPr>
                <w:sz w:val="20"/>
                <w:szCs w:val="20"/>
              </w:rPr>
              <w:t>sr:SMETSCHYSVersion</w:t>
            </w:r>
          </w:p>
          <w:p w14:paraId="62A84DC3" w14:textId="77777777" w:rsidR="000B60A3" w:rsidRPr="00971C80" w:rsidRDefault="000B60A3" w:rsidP="00AB5D4B">
            <w:pPr>
              <w:tabs>
                <w:tab w:val="left" w:pos="720"/>
              </w:tabs>
              <w:jc w:val="left"/>
              <w:rPr>
                <w:sz w:val="20"/>
                <w:szCs w:val="20"/>
              </w:rPr>
            </w:pPr>
            <w:r w:rsidRPr="00971C80">
              <w:rPr>
                <w:sz w:val="20"/>
                <w:szCs w:val="20"/>
              </w:rPr>
              <w:t>(Restriction of xs:string</w:t>
            </w:r>
          </w:p>
          <w:p w14:paraId="6DBC21A1" w14:textId="77777777" w:rsidR="000B60A3" w:rsidRPr="00971C80" w:rsidRDefault="000B60A3" w:rsidP="00AB5D4B">
            <w:pPr>
              <w:tabs>
                <w:tab w:val="left" w:pos="720"/>
              </w:tabs>
              <w:jc w:val="left"/>
              <w:rPr>
                <w:sz w:val="20"/>
                <w:szCs w:val="20"/>
              </w:rPr>
            </w:pPr>
            <w:r w:rsidRPr="00971C80">
              <w:rPr>
                <w:sz w:val="20"/>
                <w:szCs w:val="20"/>
              </w:rPr>
              <w:t>(minLength = 1,</w:t>
            </w:r>
          </w:p>
          <w:p w14:paraId="65631DFD" w14:textId="77777777" w:rsidR="000B60A3" w:rsidRDefault="000B60A3" w:rsidP="00AB5D4B">
            <w:pPr>
              <w:tabs>
                <w:tab w:val="left" w:pos="720"/>
              </w:tabs>
              <w:jc w:val="left"/>
              <w:rPr>
                <w:sz w:val="20"/>
                <w:szCs w:val="20"/>
              </w:rPr>
            </w:pPr>
            <w:r w:rsidRPr="00971C80">
              <w:rPr>
                <w:sz w:val="20"/>
                <w:szCs w:val="20"/>
              </w:rPr>
              <w:t>maxLength = 20))</w:t>
            </w:r>
          </w:p>
          <w:p w14:paraId="26826088" w14:textId="77777777" w:rsidR="00994352" w:rsidRPr="00971C80" w:rsidRDefault="00994352" w:rsidP="00AB5D4B">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hideMark/>
          </w:tcPr>
          <w:p w14:paraId="72BE1147" w14:textId="77777777" w:rsidR="000B60A3" w:rsidRPr="00971C80" w:rsidRDefault="000B60A3" w:rsidP="00AB5D4B">
            <w:pPr>
              <w:tabs>
                <w:tab w:val="left" w:pos="720"/>
              </w:tabs>
              <w:jc w:val="left"/>
              <w:rPr>
                <w:sz w:val="20"/>
                <w:szCs w:val="20"/>
              </w:rPr>
            </w:pPr>
            <w:r w:rsidRPr="00971C80">
              <w:rPr>
                <w:sz w:val="20"/>
                <w:szCs w:val="20"/>
              </w:rPr>
              <w:t>Device Type = CAD:</w:t>
            </w:r>
          </w:p>
          <w:p w14:paraId="00A9C2C3" w14:textId="77777777" w:rsidR="000B60A3" w:rsidRDefault="000B60A3" w:rsidP="00AB5D4B">
            <w:pPr>
              <w:tabs>
                <w:tab w:val="left" w:pos="720"/>
              </w:tabs>
              <w:jc w:val="left"/>
              <w:rPr>
                <w:sz w:val="20"/>
                <w:szCs w:val="20"/>
              </w:rPr>
            </w:pPr>
            <w:r w:rsidRPr="00971C80">
              <w:rPr>
                <w:sz w:val="20"/>
                <w:szCs w:val="20"/>
              </w:rPr>
              <w:t>N/A</w:t>
            </w:r>
          </w:p>
          <w:p w14:paraId="0BA170F5" w14:textId="77777777" w:rsidR="00994352" w:rsidRPr="00971C80" w:rsidRDefault="00994352" w:rsidP="00AB5D4B">
            <w:pPr>
              <w:tabs>
                <w:tab w:val="left" w:pos="720"/>
              </w:tabs>
              <w:jc w:val="left"/>
              <w:rPr>
                <w:sz w:val="20"/>
                <w:szCs w:val="20"/>
              </w:rPr>
            </w:pPr>
          </w:p>
          <w:p w14:paraId="4B7730BC" w14:textId="77777777" w:rsidR="000B60A3" w:rsidRPr="00971C80" w:rsidRDefault="000B60A3" w:rsidP="00AB5D4B">
            <w:pPr>
              <w:tabs>
                <w:tab w:val="left" w:pos="720"/>
              </w:tabs>
              <w:jc w:val="left"/>
              <w:rPr>
                <w:sz w:val="20"/>
                <w:szCs w:val="20"/>
              </w:rPr>
            </w:pPr>
            <w:r w:rsidRPr="00971C80">
              <w:rPr>
                <w:sz w:val="20"/>
                <w:szCs w:val="20"/>
              </w:rPr>
              <w:t>Otherwise:</w:t>
            </w:r>
          </w:p>
          <w:p w14:paraId="36957773"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1F143C2A"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6654D260"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7EA65C43"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2666B755" w14:textId="77777777" w:rsidR="000B60A3" w:rsidRPr="00971C80" w:rsidRDefault="000B60A3" w:rsidP="00AB5D4B">
            <w:pPr>
              <w:tabs>
                <w:tab w:val="left" w:pos="720"/>
              </w:tabs>
              <w:jc w:val="left"/>
              <w:rPr>
                <w:sz w:val="20"/>
                <w:szCs w:val="20"/>
              </w:rPr>
            </w:pPr>
            <w:r w:rsidRPr="00971C80">
              <w:rPr>
                <w:sz w:val="20"/>
                <w:szCs w:val="20"/>
              </w:rPr>
              <w:t>DeviceFirmwareVersion</w:t>
            </w:r>
          </w:p>
        </w:tc>
        <w:tc>
          <w:tcPr>
            <w:tcW w:w="1461" w:type="pct"/>
            <w:tcBorders>
              <w:top w:val="single" w:sz="4" w:space="0" w:color="auto"/>
              <w:left w:val="single" w:sz="4" w:space="0" w:color="auto"/>
              <w:bottom w:val="single" w:sz="4" w:space="0" w:color="auto"/>
              <w:right w:val="single" w:sz="4" w:space="0" w:color="auto"/>
            </w:tcBorders>
            <w:hideMark/>
          </w:tcPr>
          <w:p w14:paraId="4D9405F4" w14:textId="77777777" w:rsidR="000B60A3" w:rsidRDefault="000B60A3" w:rsidP="00AB5D4B">
            <w:pPr>
              <w:tabs>
                <w:tab w:val="left" w:pos="720"/>
              </w:tabs>
              <w:jc w:val="left"/>
              <w:rPr>
                <w:sz w:val="20"/>
                <w:szCs w:val="20"/>
              </w:rPr>
            </w:pPr>
            <w:r w:rsidRPr="00971C80">
              <w:rPr>
                <w:sz w:val="20"/>
                <w:szCs w:val="20"/>
              </w:rPr>
              <w:t>The operational version of Firmware of the Device</w:t>
            </w:r>
          </w:p>
          <w:p w14:paraId="42B545D2" w14:textId="77777777" w:rsidR="00623812" w:rsidRDefault="00623812" w:rsidP="00AB5D4B">
            <w:pPr>
              <w:tabs>
                <w:tab w:val="left" w:pos="720"/>
              </w:tabs>
              <w:jc w:val="left"/>
              <w:rPr>
                <w:sz w:val="20"/>
                <w:szCs w:val="20"/>
              </w:rPr>
            </w:pPr>
          </w:p>
          <w:p w14:paraId="3F445D82" w14:textId="77777777" w:rsidR="00025CCE" w:rsidRDefault="00025CCE" w:rsidP="00025CCE">
            <w:pPr>
              <w:tabs>
                <w:tab w:val="left" w:pos="720"/>
              </w:tabs>
              <w:jc w:val="left"/>
              <w:rPr>
                <w:sz w:val="20"/>
                <w:szCs w:val="20"/>
              </w:rPr>
            </w:pPr>
            <w:r w:rsidRPr="00025CCE">
              <w:rPr>
                <w:sz w:val="20"/>
                <w:szCs w:val="20"/>
              </w:rPr>
              <w:t xml:space="preserve">The Firmware version as held in the CPL and presented in the format XXXXXXXX where each X is one of the characters 0 to 9 or A to F. </w:t>
            </w:r>
          </w:p>
          <w:p w14:paraId="3CC4245C" w14:textId="77777777" w:rsidR="00025CCE" w:rsidRPr="00025CCE" w:rsidRDefault="00025CCE" w:rsidP="00025CCE">
            <w:pPr>
              <w:tabs>
                <w:tab w:val="left" w:pos="720"/>
              </w:tabs>
              <w:jc w:val="left"/>
              <w:rPr>
                <w:sz w:val="20"/>
                <w:szCs w:val="20"/>
              </w:rPr>
            </w:pPr>
          </w:p>
          <w:p w14:paraId="4BB3B8FC" w14:textId="77777777" w:rsidR="00025CCE" w:rsidRDefault="00025CCE" w:rsidP="00025CCE">
            <w:pPr>
              <w:tabs>
                <w:tab w:val="left" w:pos="720"/>
              </w:tabs>
              <w:jc w:val="left"/>
              <w:rPr>
                <w:sz w:val="20"/>
                <w:szCs w:val="20"/>
              </w:rPr>
            </w:pPr>
            <w:r w:rsidRPr="00025CCE">
              <w:rPr>
                <w:sz w:val="20"/>
                <w:szCs w:val="20"/>
              </w:rPr>
              <w:t>This data item matches the value on the CPLA</w:t>
            </w:r>
          </w:p>
          <w:p w14:paraId="48CC7409" w14:textId="77777777" w:rsidR="00623812" w:rsidRPr="00623812" w:rsidRDefault="00623812" w:rsidP="00623812">
            <w:pPr>
              <w:tabs>
                <w:tab w:val="left" w:pos="720"/>
              </w:tabs>
              <w:jc w:val="left"/>
              <w:rPr>
                <w:sz w:val="20"/>
                <w:szCs w:val="20"/>
              </w:rPr>
            </w:pPr>
          </w:p>
          <w:p w14:paraId="668C6AF6" w14:textId="77777777" w:rsidR="00623812" w:rsidRDefault="00623812" w:rsidP="00623812">
            <w:pPr>
              <w:tabs>
                <w:tab w:val="left" w:pos="720"/>
              </w:tabs>
              <w:jc w:val="left"/>
              <w:rPr>
                <w:sz w:val="20"/>
                <w:szCs w:val="20"/>
              </w:rPr>
            </w:pPr>
            <w:r w:rsidRPr="00623812">
              <w:rPr>
                <w:sz w:val="20"/>
                <w:szCs w:val="20"/>
              </w:rPr>
              <w:t xml:space="preserve">The </w:t>
            </w:r>
            <w:r w:rsidR="0086531C">
              <w:rPr>
                <w:sz w:val="20"/>
                <w:szCs w:val="20"/>
              </w:rPr>
              <w:t xml:space="preserve">binary </w:t>
            </w:r>
            <w:r w:rsidRPr="00623812">
              <w:rPr>
                <w:sz w:val="20"/>
                <w:szCs w:val="20"/>
              </w:rPr>
              <w:t>value shall be four octets in length and shall correspond to the File Version field in the ZSE OTA Header structure</w:t>
            </w:r>
            <w:r>
              <w:rPr>
                <w:sz w:val="20"/>
                <w:szCs w:val="20"/>
              </w:rPr>
              <w:t>.</w:t>
            </w:r>
          </w:p>
          <w:p w14:paraId="33F05C93" w14:textId="77777777" w:rsidR="00623812" w:rsidRPr="00971C80" w:rsidRDefault="00623812" w:rsidP="00623812">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271C3AE3" w14:textId="77777777" w:rsidR="000B60A3" w:rsidRPr="00971C80" w:rsidRDefault="000B60A3" w:rsidP="00AB5D4B">
            <w:pPr>
              <w:tabs>
                <w:tab w:val="left" w:pos="720"/>
              </w:tabs>
              <w:jc w:val="left"/>
              <w:rPr>
                <w:sz w:val="20"/>
                <w:szCs w:val="20"/>
              </w:rPr>
            </w:pPr>
            <w:r w:rsidRPr="00971C80">
              <w:rPr>
                <w:sz w:val="20"/>
                <w:szCs w:val="20"/>
              </w:rPr>
              <w:t>Restriction of xs:string (minLength = 1,</w:t>
            </w:r>
          </w:p>
          <w:p w14:paraId="010BD4E2" w14:textId="77777777" w:rsidR="000B60A3" w:rsidRPr="00971C80" w:rsidRDefault="000B60A3" w:rsidP="00AB5D4B">
            <w:pPr>
              <w:tabs>
                <w:tab w:val="left" w:pos="720"/>
              </w:tabs>
              <w:jc w:val="left"/>
              <w:rPr>
                <w:sz w:val="20"/>
                <w:szCs w:val="20"/>
              </w:rPr>
            </w:pPr>
            <w:r w:rsidRPr="00971C80">
              <w:rPr>
                <w:sz w:val="20"/>
                <w:szCs w:val="20"/>
              </w:rPr>
              <w:t>maxLength = 8)</w:t>
            </w:r>
          </w:p>
        </w:tc>
        <w:tc>
          <w:tcPr>
            <w:tcW w:w="620" w:type="pct"/>
            <w:tcBorders>
              <w:top w:val="single" w:sz="4" w:space="0" w:color="auto"/>
              <w:left w:val="single" w:sz="4" w:space="0" w:color="auto"/>
              <w:bottom w:val="single" w:sz="4" w:space="0" w:color="auto"/>
              <w:right w:val="single" w:sz="4" w:space="0" w:color="auto"/>
            </w:tcBorders>
            <w:hideMark/>
          </w:tcPr>
          <w:p w14:paraId="3DF2A157" w14:textId="77777777" w:rsidR="000B60A3" w:rsidRPr="00971C80" w:rsidRDefault="000B60A3" w:rsidP="00AB5D4B">
            <w:pPr>
              <w:tabs>
                <w:tab w:val="left" w:pos="720"/>
              </w:tabs>
              <w:jc w:val="left"/>
              <w:rPr>
                <w:sz w:val="20"/>
                <w:szCs w:val="20"/>
              </w:rPr>
            </w:pPr>
            <w:r w:rsidRPr="00971C80">
              <w:rPr>
                <w:sz w:val="20"/>
                <w:szCs w:val="20"/>
              </w:rPr>
              <w:t>Device includes Firmware:</w:t>
            </w:r>
          </w:p>
          <w:p w14:paraId="20246C23" w14:textId="77777777" w:rsidR="000B60A3" w:rsidRDefault="000B60A3" w:rsidP="00AB5D4B">
            <w:pPr>
              <w:tabs>
                <w:tab w:val="left" w:pos="720"/>
              </w:tabs>
              <w:jc w:val="left"/>
              <w:rPr>
                <w:sz w:val="20"/>
                <w:szCs w:val="20"/>
              </w:rPr>
            </w:pPr>
            <w:r w:rsidRPr="00971C80">
              <w:rPr>
                <w:sz w:val="20"/>
                <w:szCs w:val="20"/>
              </w:rPr>
              <w:t>Yes</w:t>
            </w:r>
          </w:p>
          <w:p w14:paraId="30553E60" w14:textId="77777777" w:rsidR="00994352" w:rsidRPr="00971C80" w:rsidRDefault="00994352" w:rsidP="00AB5D4B">
            <w:pPr>
              <w:tabs>
                <w:tab w:val="left" w:pos="720"/>
              </w:tabs>
              <w:jc w:val="left"/>
              <w:rPr>
                <w:sz w:val="20"/>
                <w:szCs w:val="20"/>
              </w:rPr>
            </w:pPr>
          </w:p>
          <w:p w14:paraId="5146C38A" w14:textId="77777777" w:rsidR="000B60A3" w:rsidRPr="00971C80" w:rsidRDefault="000B60A3" w:rsidP="00AB5D4B">
            <w:pPr>
              <w:tabs>
                <w:tab w:val="left" w:pos="720"/>
              </w:tabs>
              <w:jc w:val="left"/>
              <w:rPr>
                <w:sz w:val="20"/>
                <w:szCs w:val="20"/>
              </w:rPr>
            </w:pPr>
            <w:r w:rsidRPr="00971C80">
              <w:rPr>
                <w:sz w:val="20"/>
                <w:szCs w:val="20"/>
              </w:rPr>
              <w:t>Otherwise:</w:t>
            </w:r>
          </w:p>
          <w:p w14:paraId="22C856BB" w14:textId="77777777" w:rsidR="000B60A3" w:rsidRDefault="000B60A3" w:rsidP="00AB5D4B">
            <w:pPr>
              <w:tabs>
                <w:tab w:val="left" w:pos="720"/>
              </w:tabs>
              <w:jc w:val="left"/>
              <w:rPr>
                <w:sz w:val="20"/>
                <w:szCs w:val="20"/>
              </w:rPr>
            </w:pPr>
            <w:r w:rsidRPr="00971C80">
              <w:rPr>
                <w:sz w:val="20"/>
                <w:szCs w:val="20"/>
              </w:rPr>
              <w:t>N/A</w:t>
            </w:r>
          </w:p>
          <w:p w14:paraId="7AB4165A" w14:textId="77777777" w:rsidR="00994352" w:rsidRPr="00971C80" w:rsidRDefault="00994352" w:rsidP="00AB5D4B">
            <w:pPr>
              <w:tabs>
                <w:tab w:val="left" w:pos="720"/>
              </w:tabs>
              <w:jc w:val="left"/>
              <w:rPr>
                <w:sz w:val="20"/>
                <w:szCs w:val="20"/>
              </w:rPr>
            </w:pPr>
          </w:p>
        </w:tc>
        <w:tc>
          <w:tcPr>
            <w:tcW w:w="408" w:type="pct"/>
            <w:tcBorders>
              <w:top w:val="single" w:sz="4" w:space="0" w:color="auto"/>
              <w:left w:val="single" w:sz="4" w:space="0" w:color="auto"/>
              <w:bottom w:val="single" w:sz="4" w:space="0" w:color="auto"/>
              <w:right w:val="single" w:sz="4" w:space="0" w:color="auto"/>
            </w:tcBorders>
            <w:hideMark/>
          </w:tcPr>
          <w:p w14:paraId="69CA7367"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16BA283D"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40C1B7F1"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4F2E67B5" w14:textId="77777777" w:rsidR="000B60A3" w:rsidRPr="00971C80" w:rsidRDefault="000B60A3" w:rsidP="00AB5D4B">
            <w:pPr>
              <w:tabs>
                <w:tab w:val="left" w:pos="720"/>
              </w:tabs>
              <w:jc w:val="left"/>
              <w:rPr>
                <w:sz w:val="20"/>
                <w:szCs w:val="20"/>
              </w:rPr>
            </w:pPr>
            <w:r w:rsidRPr="00971C80">
              <w:rPr>
                <w:sz w:val="20"/>
                <w:szCs w:val="20"/>
              </w:rPr>
              <w:t>DeviceFirmwareVersionStatus</w:t>
            </w:r>
          </w:p>
        </w:tc>
        <w:tc>
          <w:tcPr>
            <w:tcW w:w="1461" w:type="pct"/>
            <w:tcBorders>
              <w:top w:val="single" w:sz="4" w:space="0" w:color="auto"/>
              <w:left w:val="single" w:sz="4" w:space="0" w:color="auto"/>
              <w:bottom w:val="single" w:sz="4" w:space="0" w:color="auto"/>
              <w:right w:val="single" w:sz="4" w:space="0" w:color="auto"/>
            </w:tcBorders>
            <w:hideMark/>
          </w:tcPr>
          <w:p w14:paraId="424D5DD9" w14:textId="77777777" w:rsidR="000B60A3" w:rsidRPr="00971C80" w:rsidRDefault="000B60A3" w:rsidP="00AB5D4B">
            <w:pPr>
              <w:tabs>
                <w:tab w:val="left" w:pos="720"/>
              </w:tabs>
              <w:jc w:val="left"/>
              <w:rPr>
                <w:sz w:val="20"/>
                <w:szCs w:val="20"/>
              </w:rPr>
            </w:pPr>
            <w:r w:rsidRPr="00971C80">
              <w:rPr>
                <w:sz w:val="20"/>
                <w:szCs w:val="20"/>
              </w:rPr>
              <w:t>The status of the Firmware Version</w:t>
            </w:r>
          </w:p>
          <w:p w14:paraId="2D163888" w14:textId="77777777" w:rsidR="000B60A3" w:rsidRPr="00971C80" w:rsidRDefault="000B60A3" w:rsidP="00AB5D4B">
            <w:pPr>
              <w:tabs>
                <w:tab w:val="left" w:pos="720"/>
              </w:tabs>
              <w:jc w:val="left"/>
              <w:rPr>
                <w:sz w:val="20"/>
                <w:szCs w:val="20"/>
              </w:rPr>
            </w:pPr>
            <w:r w:rsidRPr="00971C80">
              <w:rPr>
                <w:sz w:val="20"/>
                <w:szCs w:val="20"/>
              </w:rPr>
              <w:t>Valid set:</w:t>
            </w:r>
          </w:p>
          <w:p w14:paraId="4883860F" w14:textId="77777777" w:rsidR="000B60A3" w:rsidRPr="00971C80" w:rsidRDefault="000B60A3" w:rsidP="00AB3A89">
            <w:pPr>
              <w:numPr>
                <w:ilvl w:val="0"/>
                <w:numId w:val="171"/>
              </w:numPr>
              <w:tabs>
                <w:tab w:val="left" w:pos="720"/>
              </w:tabs>
              <w:jc w:val="left"/>
              <w:rPr>
                <w:sz w:val="20"/>
                <w:szCs w:val="20"/>
              </w:rPr>
            </w:pPr>
            <w:r w:rsidRPr="00971C80">
              <w:rPr>
                <w:sz w:val="20"/>
                <w:szCs w:val="20"/>
              </w:rPr>
              <w:t>Active</w:t>
            </w:r>
          </w:p>
          <w:p w14:paraId="78BAC051" w14:textId="77777777" w:rsidR="000B60A3" w:rsidRPr="00971C80" w:rsidRDefault="000B60A3" w:rsidP="00AB3A89">
            <w:pPr>
              <w:numPr>
                <w:ilvl w:val="0"/>
                <w:numId w:val="171"/>
              </w:numPr>
              <w:tabs>
                <w:tab w:val="left" w:pos="720"/>
              </w:tabs>
              <w:jc w:val="left"/>
              <w:rPr>
                <w:sz w:val="20"/>
                <w:szCs w:val="20"/>
              </w:rPr>
            </w:pPr>
            <w:r w:rsidRPr="00971C80">
              <w:rPr>
                <w:sz w:val="20"/>
                <w:szCs w:val="20"/>
              </w:rPr>
              <w:t>Cancelled</w:t>
            </w:r>
          </w:p>
          <w:p w14:paraId="2F70DF95" w14:textId="77777777" w:rsidR="000B60A3" w:rsidRPr="00971C80" w:rsidRDefault="000B60A3" w:rsidP="00AB3A89">
            <w:pPr>
              <w:numPr>
                <w:ilvl w:val="0"/>
                <w:numId w:val="171"/>
              </w:numPr>
              <w:tabs>
                <w:tab w:val="left" w:pos="720"/>
              </w:tabs>
              <w:jc w:val="left"/>
              <w:rPr>
                <w:sz w:val="20"/>
                <w:szCs w:val="20"/>
              </w:rPr>
            </w:pPr>
            <w:r w:rsidRPr="00971C80">
              <w:rPr>
                <w:sz w:val="20"/>
                <w:szCs w:val="20"/>
              </w:rPr>
              <w:t>Expired</w:t>
            </w:r>
          </w:p>
          <w:p w14:paraId="183E3039" w14:textId="77777777" w:rsidR="000B60A3" w:rsidRDefault="000B60A3" w:rsidP="00AB3A89">
            <w:pPr>
              <w:numPr>
                <w:ilvl w:val="0"/>
                <w:numId w:val="171"/>
              </w:numPr>
              <w:tabs>
                <w:tab w:val="left" w:pos="720"/>
              </w:tabs>
              <w:jc w:val="left"/>
              <w:rPr>
                <w:sz w:val="20"/>
                <w:szCs w:val="20"/>
              </w:rPr>
            </w:pPr>
            <w:r w:rsidRPr="00971C80">
              <w:rPr>
                <w:sz w:val="20"/>
                <w:szCs w:val="20"/>
              </w:rPr>
              <w:t>Withdrawn</w:t>
            </w:r>
          </w:p>
          <w:p w14:paraId="24CCAD10" w14:textId="77777777" w:rsidR="00982ED5" w:rsidRDefault="00982ED5" w:rsidP="00982ED5">
            <w:pPr>
              <w:tabs>
                <w:tab w:val="left" w:pos="720"/>
              </w:tabs>
              <w:jc w:val="left"/>
              <w:rPr>
                <w:sz w:val="20"/>
                <w:szCs w:val="20"/>
              </w:rPr>
            </w:pPr>
          </w:p>
          <w:p w14:paraId="5B17F4AF" w14:textId="1144E5E3" w:rsidR="00982ED5" w:rsidRDefault="00982ED5" w:rsidP="00982ED5">
            <w:pPr>
              <w:tabs>
                <w:tab w:val="left" w:pos="720"/>
              </w:tabs>
              <w:jc w:val="left"/>
              <w:rPr>
                <w:sz w:val="20"/>
                <w:szCs w:val="20"/>
              </w:rPr>
            </w:pPr>
            <w:r w:rsidRPr="00982ED5">
              <w:rPr>
                <w:sz w:val="20"/>
                <w:szCs w:val="20"/>
              </w:rPr>
              <w:t xml:space="preserve">The status displayed in DeviceFirmwareVersionStatus maps to the status on the </w:t>
            </w:r>
            <w:r w:rsidR="005872C9">
              <w:rPr>
                <w:sz w:val="20"/>
                <w:szCs w:val="20"/>
              </w:rPr>
              <w:t>Central Products List</w:t>
            </w:r>
            <w:r w:rsidRPr="00982ED5">
              <w:rPr>
                <w:sz w:val="20"/>
                <w:szCs w:val="20"/>
              </w:rPr>
              <w:t xml:space="preserve"> as </w:t>
            </w:r>
            <w:r>
              <w:rPr>
                <w:sz w:val="20"/>
                <w:szCs w:val="20"/>
              </w:rPr>
              <w:t xml:space="preserve">per the </w:t>
            </w:r>
            <w:r w:rsidR="00FF497D" w:rsidRPr="00FF497D">
              <w:rPr>
                <w:sz w:val="20"/>
                <w:szCs w:val="20"/>
              </w:rPr>
              <w:t>Data Item values to CPL values Mapping</w:t>
            </w:r>
            <w:r w:rsidR="00FF497D">
              <w:rPr>
                <w:sz w:val="20"/>
                <w:szCs w:val="20"/>
              </w:rPr>
              <w:t xml:space="preserve"> </w:t>
            </w:r>
            <w:r>
              <w:rPr>
                <w:sz w:val="20"/>
                <w:szCs w:val="20"/>
              </w:rPr>
              <w:t>table below</w:t>
            </w:r>
            <w:r w:rsidRPr="00982ED5">
              <w:rPr>
                <w:sz w:val="20"/>
                <w:szCs w:val="20"/>
              </w:rPr>
              <w:t>:</w:t>
            </w:r>
          </w:p>
          <w:p w14:paraId="4112CE6B" w14:textId="77777777" w:rsidR="00994352" w:rsidRPr="00971C80" w:rsidRDefault="00994352" w:rsidP="001D7F39">
            <w:pPr>
              <w:tabs>
                <w:tab w:val="left" w:pos="720"/>
              </w:tabs>
              <w:ind w:left="360"/>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0985A77B" w14:textId="77777777" w:rsidR="000B60A3" w:rsidRPr="00971C80" w:rsidRDefault="000B60A3" w:rsidP="00AB5D4B">
            <w:pPr>
              <w:tabs>
                <w:tab w:val="left" w:pos="720"/>
              </w:tabs>
              <w:jc w:val="left"/>
              <w:rPr>
                <w:sz w:val="20"/>
                <w:szCs w:val="20"/>
              </w:rPr>
            </w:pPr>
            <w:r w:rsidRPr="00971C80">
              <w:rPr>
                <w:sz w:val="20"/>
                <w:szCs w:val="20"/>
              </w:rPr>
              <w:t>sr:FirmwareVersionStatus</w:t>
            </w:r>
          </w:p>
          <w:p w14:paraId="6776CD88" w14:textId="77777777" w:rsidR="000B60A3" w:rsidRPr="00971C80" w:rsidRDefault="000B60A3" w:rsidP="00AB5D4B">
            <w:pPr>
              <w:tabs>
                <w:tab w:val="left" w:pos="720"/>
              </w:tabs>
              <w:jc w:val="left"/>
              <w:rPr>
                <w:sz w:val="20"/>
                <w:szCs w:val="20"/>
              </w:rPr>
            </w:pPr>
            <w:r w:rsidRPr="00971C80">
              <w:rPr>
                <w:sz w:val="20"/>
                <w:szCs w:val="20"/>
              </w:rPr>
              <w:t>(Restriction of xs:string</w:t>
            </w:r>
          </w:p>
          <w:p w14:paraId="53B7CEEB" w14:textId="77777777" w:rsidR="000B60A3" w:rsidRPr="00971C80" w:rsidRDefault="000B60A3" w:rsidP="00AB5D4B">
            <w:pPr>
              <w:tabs>
                <w:tab w:val="left" w:pos="720"/>
              </w:tabs>
              <w:jc w:val="left"/>
              <w:rPr>
                <w:sz w:val="20"/>
                <w:szCs w:val="20"/>
              </w:rPr>
            </w:pPr>
            <w:r w:rsidRPr="00971C80">
              <w:rPr>
                <w:sz w:val="20"/>
                <w:szCs w:val="20"/>
              </w:rPr>
              <w:t>(Enumeration))</w:t>
            </w:r>
          </w:p>
        </w:tc>
        <w:tc>
          <w:tcPr>
            <w:tcW w:w="620" w:type="pct"/>
            <w:tcBorders>
              <w:top w:val="single" w:sz="4" w:space="0" w:color="auto"/>
              <w:left w:val="single" w:sz="4" w:space="0" w:color="auto"/>
              <w:bottom w:val="single" w:sz="4" w:space="0" w:color="auto"/>
              <w:right w:val="single" w:sz="4" w:space="0" w:color="auto"/>
            </w:tcBorders>
            <w:hideMark/>
          </w:tcPr>
          <w:p w14:paraId="4D89F885" w14:textId="77777777" w:rsidR="000B60A3" w:rsidRPr="00971C80" w:rsidRDefault="000B60A3" w:rsidP="00AB5D4B">
            <w:pPr>
              <w:tabs>
                <w:tab w:val="left" w:pos="720"/>
              </w:tabs>
              <w:jc w:val="left"/>
              <w:rPr>
                <w:sz w:val="20"/>
                <w:szCs w:val="20"/>
              </w:rPr>
            </w:pPr>
            <w:r w:rsidRPr="00971C80">
              <w:rPr>
                <w:sz w:val="20"/>
                <w:szCs w:val="20"/>
              </w:rPr>
              <w:t>Device includes Firmware:</w:t>
            </w:r>
          </w:p>
          <w:p w14:paraId="410FD66A" w14:textId="77777777" w:rsidR="000B60A3" w:rsidRDefault="000B60A3" w:rsidP="00AB5D4B">
            <w:pPr>
              <w:tabs>
                <w:tab w:val="left" w:pos="720"/>
              </w:tabs>
              <w:jc w:val="left"/>
              <w:rPr>
                <w:sz w:val="20"/>
                <w:szCs w:val="20"/>
              </w:rPr>
            </w:pPr>
            <w:r w:rsidRPr="00971C80">
              <w:rPr>
                <w:sz w:val="20"/>
                <w:szCs w:val="20"/>
              </w:rPr>
              <w:t>Yes</w:t>
            </w:r>
          </w:p>
          <w:p w14:paraId="17A18105" w14:textId="77777777" w:rsidR="00994352" w:rsidRPr="00971C80" w:rsidRDefault="00994352" w:rsidP="00AB5D4B">
            <w:pPr>
              <w:tabs>
                <w:tab w:val="left" w:pos="720"/>
              </w:tabs>
              <w:jc w:val="left"/>
              <w:rPr>
                <w:sz w:val="20"/>
                <w:szCs w:val="20"/>
              </w:rPr>
            </w:pPr>
          </w:p>
          <w:p w14:paraId="29DF4E7F" w14:textId="77777777" w:rsidR="000B60A3" w:rsidRPr="00971C80" w:rsidRDefault="000B60A3" w:rsidP="00AB5D4B">
            <w:pPr>
              <w:tabs>
                <w:tab w:val="left" w:pos="720"/>
              </w:tabs>
              <w:jc w:val="left"/>
              <w:rPr>
                <w:sz w:val="20"/>
                <w:szCs w:val="20"/>
              </w:rPr>
            </w:pPr>
            <w:r w:rsidRPr="00971C80">
              <w:rPr>
                <w:sz w:val="20"/>
                <w:szCs w:val="20"/>
              </w:rPr>
              <w:t>Otherwise:</w:t>
            </w:r>
          </w:p>
          <w:p w14:paraId="76D32205" w14:textId="77777777" w:rsidR="000B60A3" w:rsidRPr="00971C80" w:rsidRDefault="000B60A3" w:rsidP="00AB5D4B">
            <w:pPr>
              <w:tabs>
                <w:tab w:val="left" w:pos="720"/>
              </w:tabs>
              <w:jc w:val="left"/>
              <w:rPr>
                <w:sz w:val="20"/>
                <w:szCs w:val="20"/>
              </w:rPr>
            </w:pPr>
            <w:r w:rsidRPr="00971C80">
              <w:rPr>
                <w:sz w:val="20"/>
                <w:szCs w:val="20"/>
              </w:rPr>
              <w:t>N/A</w:t>
            </w:r>
          </w:p>
        </w:tc>
        <w:tc>
          <w:tcPr>
            <w:tcW w:w="408" w:type="pct"/>
            <w:tcBorders>
              <w:top w:val="single" w:sz="4" w:space="0" w:color="auto"/>
              <w:left w:val="single" w:sz="4" w:space="0" w:color="auto"/>
              <w:bottom w:val="single" w:sz="4" w:space="0" w:color="auto"/>
              <w:right w:val="single" w:sz="4" w:space="0" w:color="auto"/>
            </w:tcBorders>
            <w:hideMark/>
          </w:tcPr>
          <w:p w14:paraId="1CCD0963"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00EDE047"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1C08E38F"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62BA8293" w14:textId="77777777" w:rsidR="000B60A3" w:rsidRPr="00971C80" w:rsidRDefault="000B60A3" w:rsidP="00AB5D4B">
            <w:pPr>
              <w:tabs>
                <w:tab w:val="left" w:pos="720"/>
              </w:tabs>
              <w:jc w:val="left"/>
              <w:rPr>
                <w:sz w:val="20"/>
                <w:szCs w:val="20"/>
              </w:rPr>
            </w:pPr>
            <w:r w:rsidRPr="00971C80">
              <w:rPr>
                <w:sz w:val="20"/>
                <w:szCs w:val="20"/>
              </w:rPr>
              <w:t>CPLStatus</w:t>
            </w:r>
          </w:p>
        </w:tc>
        <w:tc>
          <w:tcPr>
            <w:tcW w:w="1461" w:type="pct"/>
            <w:tcBorders>
              <w:top w:val="single" w:sz="4" w:space="0" w:color="auto"/>
              <w:left w:val="single" w:sz="4" w:space="0" w:color="auto"/>
              <w:bottom w:val="single" w:sz="4" w:space="0" w:color="auto"/>
              <w:right w:val="single" w:sz="4" w:space="0" w:color="auto"/>
            </w:tcBorders>
            <w:hideMark/>
          </w:tcPr>
          <w:p w14:paraId="28302788" w14:textId="77777777" w:rsidR="000B60A3" w:rsidRPr="00971C80" w:rsidRDefault="000B60A3" w:rsidP="00AB5D4B">
            <w:pPr>
              <w:tabs>
                <w:tab w:val="left" w:pos="720"/>
              </w:tabs>
              <w:jc w:val="left"/>
              <w:rPr>
                <w:sz w:val="20"/>
                <w:szCs w:val="20"/>
              </w:rPr>
            </w:pPr>
            <w:r w:rsidRPr="00971C80">
              <w:rPr>
                <w:sz w:val="20"/>
                <w:szCs w:val="20"/>
              </w:rPr>
              <w:t>The CPL Assurance Certificate Status</w:t>
            </w:r>
          </w:p>
          <w:p w14:paraId="5A6955FC" w14:textId="77777777" w:rsidR="000B60A3" w:rsidRPr="00971C80" w:rsidRDefault="000B60A3" w:rsidP="00AB5D4B">
            <w:pPr>
              <w:tabs>
                <w:tab w:val="left" w:pos="720"/>
              </w:tabs>
              <w:jc w:val="left"/>
              <w:rPr>
                <w:sz w:val="20"/>
                <w:szCs w:val="20"/>
              </w:rPr>
            </w:pPr>
            <w:r w:rsidRPr="00971C80">
              <w:rPr>
                <w:sz w:val="20"/>
                <w:szCs w:val="20"/>
              </w:rPr>
              <w:t>Valid set:</w:t>
            </w:r>
          </w:p>
          <w:p w14:paraId="16148CA0" w14:textId="77777777" w:rsidR="000B60A3" w:rsidRPr="00971C80" w:rsidRDefault="000B60A3" w:rsidP="00AB3A89">
            <w:pPr>
              <w:numPr>
                <w:ilvl w:val="0"/>
                <w:numId w:val="171"/>
              </w:numPr>
              <w:tabs>
                <w:tab w:val="left" w:pos="720"/>
              </w:tabs>
              <w:jc w:val="left"/>
              <w:rPr>
                <w:sz w:val="20"/>
                <w:szCs w:val="20"/>
              </w:rPr>
            </w:pPr>
            <w:r w:rsidRPr="00971C80">
              <w:rPr>
                <w:sz w:val="20"/>
                <w:szCs w:val="20"/>
              </w:rPr>
              <w:t>Active</w:t>
            </w:r>
          </w:p>
          <w:p w14:paraId="2D639511" w14:textId="77777777" w:rsidR="000B60A3" w:rsidRPr="00971C80" w:rsidRDefault="000B60A3" w:rsidP="00AB3A89">
            <w:pPr>
              <w:numPr>
                <w:ilvl w:val="0"/>
                <w:numId w:val="171"/>
              </w:numPr>
              <w:tabs>
                <w:tab w:val="left" w:pos="720"/>
              </w:tabs>
              <w:jc w:val="left"/>
              <w:rPr>
                <w:sz w:val="20"/>
                <w:szCs w:val="20"/>
              </w:rPr>
            </w:pPr>
            <w:r w:rsidRPr="00971C80">
              <w:rPr>
                <w:sz w:val="20"/>
                <w:szCs w:val="20"/>
              </w:rPr>
              <w:t>Cancelled</w:t>
            </w:r>
          </w:p>
          <w:p w14:paraId="605A76D4" w14:textId="77777777" w:rsidR="000B60A3" w:rsidRPr="00971C80" w:rsidRDefault="000B60A3" w:rsidP="00AB3A89">
            <w:pPr>
              <w:numPr>
                <w:ilvl w:val="0"/>
                <w:numId w:val="171"/>
              </w:numPr>
              <w:tabs>
                <w:tab w:val="left" w:pos="720"/>
              </w:tabs>
              <w:jc w:val="left"/>
              <w:rPr>
                <w:sz w:val="20"/>
                <w:szCs w:val="20"/>
              </w:rPr>
            </w:pPr>
            <w:r w:rsidRPr="00971C80">
              <w:rPr>
                <w:sz w:val="20"/>
                <w:szCs w:val="20"/>
              </w:rPr>
              <w:t>Expired</w:t>
            </w:r>
          </w:p>
          <w:p w14:paraId="098D9210" w14:textId="77777777" w:rsidR="000B60A3" w:rsidRDefault="000B60A3" w:rsidP="00AB3A89">
            <w:pPr>
              <w:numPr>
                <w:ilvl w:val="0"/>
                <w:numId w:val="171"/>
              </w:numPr>
              <w:tabs>
                <w:tab w:val="left" w:pos="720"/>
              </w:tabs>
              <w:jc w:val="left"/>
              <w:rPr>
                <w:sz w:val="20"/>
                <w:szCs w:val="20"/>
              </w:rPr>
            </w:pPr>
            <w:r w:rsidRPr="00971C80">
              <w:rPr>
                <w:sz w:val="20"/>
                <w:szCs w:val="20"/>
              </w:rPr>
              <w:t>Withdrawn</w:t>
            </w:r>
          </w:p>
          <w:p w14:paraId="17292AA2" w14:textId="77777777" w:rsidR="00982ED5" w:rsidRDefault="00982ED5" w:rsidP="00982ED5">
            <w:pPr>
              <w:tabs>
                <w:tab w:val="left" w:pos="720"/>
              </w:tabs>
              <w:ind w:left="360"/>
              <w:jc w:val="left"/>
              <w:rPr>
                <w:sz w:val="20"/>
                <w:szCs w:val="20"/>
              </w:rPr>
            </w:pPr>
          </w:p>
          <w:p w14:paraId="215552E2" w14:textId="48773E81" w:rsidR="00982ED5" w:rsidRDefault="00982ED5" w:rsidP="00982ED5">
            <w:pPr>
              <w:tabs>
                <w:tab w:val="left" w:pos="720"/>
              </w:tabs>
              <w:jc w:val="left"/>
              <w:rPr>
                <w:sz w:val="20"/>
                <w:szCs w:val="20"/>
              </w:rPr>
            </w:pPr>
            <w:r w:rsidRPr="00982ED5">
              <w:rPr>
                <w:sz w:val="20"/>
                <w:szCs w:val="20"/>
              </w:rPr>
              <w:t xml:space="preserve">The status displayed in </w:t>
            </w:r>
            <w:r>
              <w:rPr>
                <w:sz w:val="20"/>
                <w:szCs w:val="20"/>
              </w:rPr>
              <w:t xml:space="preserve">CPL </w:t>
            </w:r>
            <w:r w:rsidR="00A15D86">
              <w:rPr>
                <w:sz w:val="20"/>
                <w:szCs w:val="20"/>
              </w:rPr>
              <w:t>Status</w:t>
            </w:r>
            <w:r w:rsidRPr="00982ED5">
              <w:rPr>
                <w:sz w:val="20"/>
                <w:szCs w:val="20"/>
              </w:rPr>
              <w:t xml:space="preserve"> maps to the status on the </w:t>
            </w:r>
            <w:r w:rsidR="005872C9">
              <w:rPr>
                <w:sz w:val="20"/>
                <w:szCs w:val="20"/>
              </w:rPr>
              <w:t>Central Products List</w:t>
            </w:r>
            <w:r w:rsidRPr="00982ED5">
              <w:rPr>
                <w:sz w:val="20"/>
                <w:szCs w:val="20"/>
              </w:rPr>
              <w:t xml:space="preserve"> as </w:t>
            </w:r>
            <w:r>
              <w:rPr>
                <w:sz w:val="20"/>
                <w:szCs w:val="20"/>
              </w:rPr>
              <w:t>per the</w:t>
            </w:r>
            <w:r w:rsidR="00FF497D">
              <w:rPr>
                <w:sz w:val="20"/>
                <w:szCs w:val="20"/>
              </w:rPr>
              <w:t xml:space="preserve"> </w:t>
            </w:r>
            <w:r w:rsidR="00FF497D" w:rsidRPr="00FF497D">
              <w:rPr>
                <w:sz w:val="20"/>
                <w:szCs w:val="20"/>
              </w:rPr>
              <w:t>Data Item values to CPL values Mapping</w:t>
            </w:r>
            <w:r w:rsidR="00FF497D">
              <w:rPr>
                <w:sz w:val="20"/>
                <w:szCs w:val="20"/>
              </w:rPr>
              <w:t xml:space="preserve"> </w:t>
            </w:r>
            <w:r>
              <w:rPr>
                <w:sz w:val="20"/>
                <w:szCs w:val="20"/>
              </w:rPr>
              <w:t xml:space="preserve"> table below</w:t>
            </w:r>
            <w:r w:rsidRPr="00982ED5">
              <w:rPr>
                <w:sz w:val="20"/>
                <w:szCs w:val="20"/>
              </w:rPr>
              <w:t>:</w:t>
            </w:r>
          </w:p>
          <w:p w14:paraId="61596D42" w14:textId="77777777" w:rsidR="00982ED5" w:rsidRDefault="00982ED5" w:rsidP="00982ED5">
            <w:pPr>
              <w:tabs>
                <w:tab w:val="left" w:pos="720"/>
              </w:tabs>
              <w:jc w:val="left"/>
              <w:rPr>
                <w:sz w:val="20"/>
                <w:szCs w:val="20"/>
              </w:rPr>
            </w:pPr>
          </w:p>
          <w:p w14:paraId="3EC16FEB" w14:textId="77777777" w:rsidR="00994352" w:rsidRPr="00971C80" w:rsidRDefault="00994352" w:rsidP="00982ED5">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1DEF5647" w14:textId="77777777" w:rsidR="000B60A3" w:rsidRPr="00971C80" w:rsidRDefault="000B60A3" w:rsidP="00AB5D4B">
            <w:pPr>
              <w:tabs>
                <w:tab w:val="left" w:pos="720"/>
              </w:tabs>
              <w:jc w:val="left"/>
              <w:rPr>
                <w:sz w:val="20"/>
                <w:szCs w:val="20"/>
              </w:rPr>
            </w:pPr>
            <w:r w:rsidRPr="00971C80">
              <w:rPr>
                <w:sz w:val="20"/>
                <w:szCs w:val="20"/>
              </w:rPr>
              <w:t>sr:CPLStatus</w:t>
            </w:r>
          </w:p>
          <w:p w14:paraId="01CD9559" w14:textId="77777777" w:rsidR="000B60A3" w:rsidRPr="00971C80" w:rsidRDefault="000B60A3" w:rsidP="00AB5D4B">
            <w:pPr>
              <w:tabs>
                <w:tab w:val="left" w:pos="720"/>
              </w:tabs>
              <w:jc w:val="left"/>
              <w:rPr>
                <w:sz w:val="20"/>
                <w:szCs w:val="20"/>
              </w:rPr>
            </w:pPr>
            <w:r w:rsidRPr="00971C80">
              <w:rPr>
                <w:sz w:val="20"/>
                <w:szCs w:val="20"/>
              </w:rPr>
              <w:t>(Restriction of xs:string</w:t>
            </w:r>
          </w:p>
          <w:p w14:paraId="46E7299C" w14:textId="77777777" w:rsidR="000B60A3" w:rsidRPr="00971C80" w:rsidRDefault="000B60A3" w:rsidP="00AB5D4B">
            <w:pPr>
              <w:tabs>
                <w:tab w:val="left" w:pos="720"/>
              </w:tabs>
              <w:jc w:val="left"/>
              <w:rPr>
                <w:sz w:val="20"/>
                <w:szCs w:val="20"/>
              </w:rPr>
            </w:pPr>
            <w:r w:rsidRPr="00971C80">
              <w:rPr>
                <w:sz w:val="20"/>
                <w:szCs w:val="20"/>
              </w:rPr>
              <w:t>(Enumeration))</w:t>
            </w:r>
          </w:p>
        </w:tc>
        <w:tc>
          <w:tcPr>
            <w:tcW w:w="620" w:type="pct"/>
            <w:tcBorders>
              <w:top w:val="single" w:sz="4" w:space="0" w:color="auto"/>
              <w:left w:val="single" w:sz="4" w:space="0" w:color="auto"/>
              <w:bottom w:val="single" w:sz="4" w:space="0" w:color="auto"/>
              <w:right w:val="single" w:sz="4" w:space="0" w:color="auto"/>
            </w:tcBorders>
            <w:hideMark/>
          </w:tcPr>
          <w:p w14:paraId="2D341AF2" w14:textId="77777777" w:rsidR="000B60A3" w:rsidRPr="00971C80" w:rsidRDefault="000B60A3" w:rsidP="00AB5D4B">
            <w:pPr>
              <w:tabs>
                <w:tab w:val="left" w:pos="720"/>
              </w:tabs>
              <w:jc w:val="left"/>
              <w:rPr>
                <w:sz w:val="20"/>
                <w:szCs w:val="20"/>
              </w:rPr>
            </w:pPr>
            <w:r w:rsidRPr="00971C80">
              <w:rPr>
                <w:sz w:val="20"/>
                <w:szCs w:val="20"/>
              </w:rPr>
              <w:t>Device includes Firmware:</w:t>
            </w:r>
          </w:p>
          <w:p w14:paraId="42FA7527" w14:textId="77777777" w:rsidR="000B60A3" w:rsidRDefault="000B60A3" w:rsidP="00AB5D4B">
            <w:pPr>
              <w:tabs>
                <w:tab w:val="left" w:pos="720"/>
              </w:tabs>
              <w:jc w:val="left"/>
              <w:rPr>
                <w:sz w:val="20"/>
                <w:szCs w:val="20"/>
              </w:rPr>
            </w:pPr>
            <w:r w:rsidRPr="00971C80">
              <w:rPr>
                <w:sz w:val="20"/>
                <w:szCs w:val="20"/>
              </w:rPr>
              <w:t>Yes</w:t>
            </w:r>
          </w:p>
          <w:p w14:paraId="1D6D3EB3" w14:textId="77777777" w:rsidR="00144B00" w:rsidRPr="00971C80" w:rsidRDefault="00144B00" w:rsidP="00AB5D4B">
            <w:pPr>
              <w:tabs>
                <w:tab w:val="left" w:pos="720"/>
              </w:tabs>
              <w:jc w:val="left"/>
              <w:rPr>
                <w:sz w:val="20"/>
                <w:szCs w:val="20"/>
              </w:rPr>
            </w:pPr>
          </w:p>
          <w:p w14:paraId="030B113A" w14:textId="77777777" w:rsidR="000B60A3" w:rsidRPr="00971C80" w:rsidRDefault="000B60A3" w:rsidP="00AB5D4B">
            <w:pPr>
              <w:tabs>
                <w:tab w:val="left" w:pos="720"/>
              </w:tabs>
              <w:jc w:val="left"/>
              <w:rPr>
                <w:sz w:val="20"/>
                <w:szCs w:val="20"/>
              </w:rPr>
            </w:pPr>
            <w:r w:rsidRPr="00971C80">
              <w:rPr>
                <w:sz w:val="20"/>
                <w:szCs w:val="20"/>
              </w:rPr>
              <w:t>Otherwise:</w:t>
            </w:r>
          </w:p>
          <w:p w14:paraId="5AA09A63" w14:textId="77777777" w:rsidR="000B60A3" w:rsidRPr="00971C80" w:rsidRDefault="000B60A3" w:rsidP="00AB5D4B">
            <w:pPr>
              <w:tabs>
                <w:tab w:val="left" w:pos="720"/>
              </w:tabs>
              <w:jc w:val="left"/>
              <w:rPr>
                <w:sz w:val="20"/>
                <w:szCs w:val="20"/>
              </w:rPr>
            </w:pPr>
            <w:r w:rsidRPr="00971C80">
              <w:rPr>
                <w:sz w:val="20"/>
                <w:szCs w:val="20"/>
              </w:rPr>
              <w:t>N/A</w:t>
            </w:r>
          </w:p>
        </w:tc>
        <w:tc>
          <w:tcPr>
            <w:tcW w:w="408" w:type="pct"/>
            <w:tcBorders>
              <w:top w:val="single" w:sz="4" w:space="0" w:color="auto"/>
              <w:left w:val="single" w:sz="4" w:space="0" w:color="auto"/>
              <w:bottom w:val="single" w:sz="4" w:space="0" w:color="auto"/>
              <w:right w:val="single" w:sz="4" w:space="0" w:color="auto"/>
            </w:tcBorders>
            <w:hideMark/>
          </w:tcPr>
          <w:p w14:paraId="5E4FAA46"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314415E6"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71148DC8"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1C0EB7F9" w14:textId="77777777" w:rsidR="000B60A3" w:rsidRPr="00971C80" w:rsidRDefault="000B60A3" w:rsidP="00AB5D4B">
            <w:pPr>
              <w:tabs>
                <w:tab w:val="left" w:pos="720"/>
              </w:tabs>
              <w:jc w:val="left"/>
              <w:rPr>
                <w:sz w:val="20"/>
                <w:szCs w:val="20"/>
              </w:rPr>
            </w:pPr>
            <w:r w:rsidRPr="00971C80">
              <w:rPr>
                <w:sz w:val="20"/>
                <w:szCs w:val="20"/>
              </w:rPr>
              <w:t>DateCommissioned</w:t>
            </w:r>
          </w:p>
        </w:tc>
        <w:tc>
          <w:tcPr>
            <w:tcW w:w="1461" w:type="pct"/>
            <w:tcBorders>
              <w:top w:val="single" w:sz="4" w:space="0" w:color="auto"/>
              <w:left w:val="single" w:sz="4" w:space="0" w:color="auto"/>
              <w:bottom w:val="single" w:sz="4" w:space="0" w:color="auto"/>
              <w:right w:val="single" w:sz="4" w:space="0" w:color="auto"/>
            </w:tcBorders>
          </w:tcPr>
          <w:p w14:paraId="7BB488D2" w14:textId="77777777" w:rsidR="000B60A3" w:rsidRPr="00971C80" w:rsidRDefault="000B60A3" w:rsidP="00AB5D4B">
            <w:pPr>
              <w:tabs>
                <w:tab w:val="left" w:pos="720"/>
              </w:tabs>
              <w:jc w:val="left"/>
              <w:rPr>
                <w:sz w:val="20"/>
                <w:szCs w:val="20"/>
              </w:rPr>
            </w:pPr>
            <w:r w:rsidRPr="00971C80">
              <w:rPr>
                <w:sz w:val="20"/>
                <w:szCs w:val="20"/>
              </w:rPr>
              <w:t>Where applicable, the date when the Device was commissioned</w:t>
            </w:r>
          </w:p>
        </w:tc>
        <w:tc>
          <w:tcPr>
            <w:tcW w:w="1083" w:type="pct"/>
            <w:tcBorders>
              <w:top w:val="single" w:sz="4" w:space="0" w:color="auto"/>
              <w:left w:val="single" w:sz="4" w:space="0" w:color="auto"/>
              <w:bottom w:val="single" w:sz="4" w:space="0" w:color="auto"/>
              <w:right w:val="single" w:sz="4" w:space="0" w:color="auto"/>
            </w:tcBorders>
          </w:tcPr>
          <w:p w14:paraId="57F1D76D" w14:textId="77777777" w:rsidR="000B60A3" w:rsidRPr="00971C80" w:rsidRDefault="000B60A3" w:rsidP="00AB5D4B">
            <w:pPr>
              <w:tabs>
                <w:tab w:val="left" w:pos="720"/>
              </w:tabs>
              <w:jc w:val="left"/>
              <w:rPr>
                <w:sz w:val="20"/>
                <w:szCs w:val="20"/>
              </w:rPr>
            </w:pPr>
            <w:r w:rsidRPr="00971C80">
              <w:rPr>
                <w:sz w:val="20"/>
                <w:szCs w:val="20"/>
              </w:rPr>
              <w:t>xs:date</w:t>
            </w:r>
          </w:p>
        </w:tc>
        <w:tc>
          <w:tcPr>
            <w:tcW w:w="620" w:type="pct"/>
            <w:tcBorders>
              <w:top w:val="single" w:sz="4" w:space="0" w:color="auto"/>
              <w:left w:val="single" w:sz="4" w:space="0" w:color="auto"/>
              <w:bottom w:val="single" w:sz="4" w:space="0" w:color="auto"/>
              <w:right w:val="single" w:sz="4" w:space="0" w:color="auto"/>
            </w:tcBorders>
          </w:tcPr>
          <w:p w14:paraId="73E2433E" w14:textId="77777777" w:rsidR="000B60A3" w:rsidRPr="00971C80" w:rsidRDefault="000B60A3" w:rsidP="00AB5D4B">
            <w:pPr>
              <w:tabs>
                <w:tab w:val="left" w:pos="720"/>
              </w:tabs>
              <w:jc w:val="left"/>
              <w:rPr>
                <w:sz w:val="20"/>
                <w:szCs w:val="20"/>
              </w:rPr>
            </w:pPr>
            <w:r w:rsidRPr="00971C80">
              <w:rPr>
                <w:sz w:val="20"/>
                <w:szCs w:val="20"/>
              </w:rPr>
              <w:t>Device Type = IHD,CAD:</w:t>
            </w:r>
          </w:p>
          <w:p w14:paraId="4A3A88C6" w14:textId="77777777" w:rsidR="000B60A3" w:rsidRDefault="000B60A3" w:rsidP="00AB5D4B">
            <w:pPr>
              <w:tabs>
                <w:tab w:val="left" w:pos="720"/>
              </w:tabs>
              <w:jc w:val="left"/>
              <w:rPr>
                <w:sz w:val="20"/>
                <w:szCs w:val="20"/>
              </w:rPr>
            </w:pPr>
            <w:r w:rsidRPr="00971C80">
              <w:rPr>
                <w:sz w:val="20"/>
                <w:szCs w:val="20"/>
              </w:rPr>
              <w:t>N/A</w:t>
            </w:r>
          </w:p>
          <w:p w14:paraId="429DF975" w14:textId="77777777" w:rsidR="00144B00" w:rsidRPr="00971C80" w:rsidRDefault="00144B00" w:rsidP="00AB5D4B">
            <w:pPr>
              <w:tabs>
                <w:tab w:val="left" w:pos="720"/>
              </w:tabs>
              <w:jc w:val="left"/>
              <w:rPr>
                <w:sz w:val="20"/>
                <w:szCs w:val="20"/>
              </w:rPr>
            </w:pPr>
          </w:p>
          <w:p w14:paraId="4177DC10" w14:textId="77777777" w:rsidR="000B60A3" w:rsidRPr="00971C80" w:rsidRDefault="000B60A3" w:rsidP="00AB5D4B">
            <w:pPr>
              <w:tabs>
                <w:tab w:val="left" w:pos="720"/>
              </w:tabs>
              <w:jc w:val="left"/>
              <w:rPr>
                <w:sz w:val="20"/>
                <w:szCs w:val="20"/>
              </w:rPr>
            </w:pPr>
            <w:r w:rsidRPr="00971C80">
              <w:rPr>
                <w:sz w:val="20"/>
                <w:szCs w:val="20"/>
              </w:rPr>
              <w:t>Device has been commissioned:</w:t>
            </w:r>
          </w:p>
          <w:p w14:paraId="2E42347F" w14:textId="77777777" w:rsidR="000B60A3" w:rsidRDefault="000B60A3" w:rsidP="00AB5D4B">
            <w:pPr>
              <w:tabs>
                <w:tab w:val="left" w:pos="720"/>
              </w:tabs>
              <w:jc w:val="left"/>
              <w:rPr>
                <w:sz w:val="20"/>
                <w:szCs w:val="20"/>
              </w:rPr>
            </w:pPr>
            <w:r w:rsidRPr="00971C80">
              <w:rPr>
                <w:sz w:val="20"/>
                <w:szCs w:val="20"/>
              </w:rPr>
              <w:t>Yes</w:t>
            </w:r>
          </w:p>
          <w:p w14:paraId="3CE4A814" w14:textId="77777777" w:rsidR="00D43FEB" w:rsidRPr="00971C80" w:rsidRDefault="00D43FEB" w:rsidP="00AB5D4B">
            <w:pPr>
              <w:tabs>
                <w:tab w:val="left" w:pos="720"/>
              </w:tabs>
              <w:jc w:val="left"/>
              <w:rPr>
                <w:sz w:val="20"/>
                <w:szCs w:val="20"/>
              </w:rPr>
            </w:pPr>
          </w:p>
          <w:p w14:paraId="2B10ED18" w14:textId="77777777" w:rsidR="000B60A3" w:rsidRPr="00971C80" w:rsidRDefault="000B60A3" w:rsidP="00AB5D4B">
            <w:pPr>
              <w:tabs>
                <w:tab w:val="left" w:pos="720"/>
              </w:tabs>
              <w:jc w:val="left"/>
              <w:rPr>
                <w:sz w:val="20"/>
                <w:szCs w:val="20"/>
              </w:rPr>
            </w:pPr>
            <w:r w:rsidRPr="00971C80">
              <w:rPr>
                <w:sz w:val="20"/>
                <w:szCs w:val="20"/>
              </w:rPr>
              <w:t>Otherwise:</w:t>
            </w:r>
          </w:p>
          <w:p w14:paraId="436485CA" w14:textId="77777777" w:rsidR="000B60A3" w:rsidRPr="00971C80" w:rsidRDefault="000B60A3" w:rsidP="00AB5D4B">
            <w:pPr>
              <w:tabs>
                <w:tab w:val="left" w:pos="720"/>
              </w:tabs>
              <w:jc w:val="left"/>
              <w:rPr>
                <w:sz w:val="20"/>
                <w:szCs w:val="20"/>
              </w:rPr>
            </w:pPr>
            <w:r w:rsidRPr="00971C80">
              <w:rPr>
                <w:sz w:val="20"/>
                <w:szCs w:val="20"/>
              </w:rPr>
              <w:t>No</w:t>
            </w:r>
          </w:p>
        </w:tc>
        <w:tc>
          <w:tcPr>
            <w:tcW w:w="408" w:type="pct"/>
            <w:tcBorders>
              <w:top w:val="single" w:sz="4" w:space="0" w:color="auto"/>
              <w:left w:val="single" w:sz="4" w:space="0" w:color="auto"/>
              <w:bottom w:val="single" w:sz="4" w:space="0" w:color="auto"/>
              <w:right w:val="single" w:sz="4" w:space="0" w:color="auto"/>
            </w:tcBorders>
          </w:tcPr>
          <w:p w14:paraId="026D6895"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3A51D992" w14:textId="77777777" w:rsidR="000B60A3" w:rsidRPr="00971C80" w:rsidRDefault="000B60A3" w:rsidP="00D75115">
            <w:pPr>
              <w:tabs>
                <w:tab w:val="left" w:pos="720"/>
              </w:tabs>
              <w:jc w:val="left"/>
              <w:rPr>
                <w:sz w:val="20"/>
                <w:szCs w:val="20"/>
              </w:rPr>
            </w:pPr>
            <w:r w:rsidRPr="00971C80">
              <w:rPr>
                <w:sz w:val="20"/>
                <w:szCs w:val="20"/>
              </w:rPr>
              <w:t>UTC Date</w:t>
            </w:r>
          </w:p>
        </w:tc>
      </w:tr>
      <w:tr w:rsidR="00846622" w:rsidRPr="00971C80" w14:paraId="47C10EA1"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3C901709" w14:textId="77777777" w:rsidR="000B60A3" w:rsidRPr="00971C80" w:rsidRDefault="000B60A3" w:rsidP="00AB5D4B">
            <w:pPr>
              <w:tabs>
                <w:tab w:val="left" w:pos="720"/>
              </w:tabs>
              <w:jc w:val="left"/>
              <w:rPr>
                <w:sz w:val="20"/>
                <w:szCs w:val="20"/>
              </w:rPr>
            </w:pPr>
            <w:r w:rsidRPr="00971C80">
              <w:rPr>
                <w:sz w:val="20"/>
                <w:szCs w:val="20"/>
              </w:rPr>
              <w:t>ImportMPxN</w:t>
            </w:r>
          </w:p>
        </w:tc>
        <w:tc>
          <w:tcPr>
            <w:tcW w:w="1461" w:type="pct"/>
            <w:tcBorders>
              <w:top w:val="single" w:sz="4" w:space="0" w:color="auto"/>
              <w:left w:val="single" w:sz="4" w:space="0" w:color="auto"/>
              <w:bottom w:val="single" w:sz="4" w:space="0" w:color="auto"/>
              <w:right w:val="single" w:sz="4" w:space="0" w:color="auto"/>
            </w:tcBorders>
            <w:hideMark/>
          </w:tcPr>
          <w:p w14:paraId="7ED084F7" w14:textId="77777777" w:rsidR="000B60A3" w:rsidRPr="00971C80" w:rsidRDefault="000B60A3" w:rsidP="00AB5D4B">
            <w:pPr>
              <w:tabs>
                <w:tab w:val="left" w:pos="720"/>
              </w:tabs>
              <w:jc w:val="left"/>
              <w:rPr>
                <w:sz w:val="20"/>
                <w:szCs w:val="20"/>
              </w:rPr>
            </w:pPr>
            <w:r w:rsidRPr="00971C80">
              <w:rPr>
                <w:sz w:val="20"/>
                <w:szCs w:val="20"/>
              </w:rPr>
              <w:t>The reference number identifying an import electricity or a gas metering point</w:t>
            </w:r>
          </w:p>
        </w:tc>
        <w:tc>
          <w:tcPr>
            <w:tcW w:w="1083" w:type="pct"/>
            <w:tcBorders>
              <w:top w:val="single" w:sz="4" w:space="0" w:color="auto"/>
              <w:left w:val="single" w:sz="4" w:space="0" w:color="auto"/>
              <w:bottom w:val="single" w:sz="4" w:space="0" w:color="auto"/>
              <w:right w:val="single" w:sz="4" w:space="0" w:color="auto"/>
            </w:tcBorders>
            <w:hideMark/>
          </w:tcPr>
          <w:p w14:paraId="2089E9A0" w14:textId="77777777" w:rsidR="00083857" w:rsidRDefault="00083857" w:rsidP="00AB5D4B">
            <w:pPr>
              <w:tabs>
                <w:tab w:val="left" w:pos="720"/>
              </w:tabs>
              <w:jc w:val="left"/>
              <w:rPr>
                <w:sz w:val="20"/>
                <w:szCs w:val="20"/>
              </w:rPr>
            </w:pPr>
            <w:r>
              <w:rPr>
                <w:sz w:val="20"/>
                <w:szCs w:val="20"/>
              </w:rPr>
              <w:t>sr</w:t>
            </w:r>
            <w:r w:rsidR="00F86CC2">
              <w:rPr>
                <w:sz w:val="20"/>
                <w:szCs w:val="20"/>
              </w:rPr>
              <w:t>:</w:t>
            </w:r>
            <w:r w:rsidR="00F86CC2" w:rsidRPr="00971C80">
              <w:rPr>
                <w:sz w:val="20"/>
                <w:szCs w:val="20"/>
              </w:rPr>
              <w:t xml:space="preserve">ImportMPxN </w:t>
            </w:r>
          </w:p>
          <w:p w14:paraId="65D45632" w14:textId="77777777" w:rsidR="00083857" w:rsidRDefault="00083857" w:rsidP="00AB5D4B">
            <w:pPr>
              <w:tabs>
                <w:tab w:val="left" w:pos="720"/>
              </w:tabs>
              <w:jc w:val="left"/>
              <w:rPr>
                <w:sz w:val="20"/>
                <w:szCs w:val="20"/>
              </w:rPr>
            </w:pPr>
          </w:p>
          <w:p w14:paraId="1DFBA969" w14:textId="77777777" w:rsidR="000B60A3" w:rsidRPr="00971C80" w:rsidRDefault="000B60A3" w:rsidP="00AB5D4B">
            <w:pPr>
              <w:tabs>
                <w:tab w:val="left" w:pos="720"/>
              </w:tabs>
              <w:jc w:val="left"/>
              <w:rPr>
                <w:sz w:val="20"/>
                <w:szCs w:val="20"/>
              </w:rPr>
            </w:pPr>
            <w:r w:rsidRPr="00971C80">
              <w:rPr>
                <w:sz w:val="20"/>
                <w:szCs w:val="20"/>
              </w:rPr>
              <w:t>Restriction of</w:t>
            </w:r>
          </w:p>
          <w:p w14:paraId="5A9EF48A" w14:textId="77777777" w:rsidR="000B60A3" w:rsidRPr="00971C80" w:rsidRDefault="000B60A3" w:rsidP="00AB5D4B">
            <w:pPr>
              <w:tabs>
                <w:tab w:val="left" w:pos="720"/>
              </w:tabs>
              <w:jc w:val="left"/>
              <w:rPr>
                <w:sz w:val="20"/>
                <w:szCs w:val="20"/>
              </w:rPr>
            </w:pPr>
            <w:r w:rsidRPr="00971C80">
              <w:rPr>
                <w:sz w:val="20"/>
                <w:szCs w:val="20"/>
              </w:rPr>
              <w:t>xs:string</w:t>
            </w:r>
          </w:p>
          <w:p w14:paraId="1F183258" w14:textId="77777777" w:rsidR="000B60A3" w:rsidRPr="00971C80" w:rsidRDefault="000B60A3" w:rsidP="00AB5D4B">
            <w:pPr>
              <w:tabs>
                <w:tab w:val="left" w:pos="720"/>
              </w:tabs>
              <w:jc w:val="left"/>
              <w:rPr>
                <w:sz w:val="20"/>
                <w:szCs w:val="20"/>
              </w:rPr>
            </w:pPr>
            <w:r w:rsidRPr="00971C80">
              <w:rPr>
                <w:sz w:val="20"/>
                <w:szCs w:val="20"/>
              </w:rPr>
              <w:t>(minLength = 1,</w:t>
            </w:r>
          </w:p>
          <w:p w14:paraId="7E501622" w14:textId="77777777" w:rsidR="000B60A3" w:rsidRPr="00971C80" w:rsidRDefault="000B60A3" w:rsidP="00AB5D4B">
            <w:pPr>
              <w:tabs>
                <w:tab w:val="left" w:pos="720"/>
              </w:tabs>
              <w:jc w:val="left"/>
              <w:rPr>
                <w:sz w:val="20"/>
                <w:szCs w:val="20"/>
              </w:rPr>
            </w:pPr>
            <w:r w:rsidRPr="00971C80">
              <w:rPr>
                <w:sz w:val="20"/>
                <w:szCs w:val="20"/>
              </w:rPr>
              <w:t>maxLength = 13)</w:t>
            </w:r>
          </w:p>
        </w:tc>
        <w:tc>
          <w:tcPr>
            <w:tcW w:w="620" w:type="pct"/>
            <w:tcBorders>
              <w:top w:val="single" w:sz="4" w:space="0" w:color="auto"/>
              <w:left w:val="single" w:sz="4" w:space="0" w:color="auto"/>
              <w:bottom w:val="single" w:sz="4" w:space="0" w:color="auto"/>
              <w:right w:val="single" w:sz="4" w:space="0" w:color="auto"/>
            </w:tcBorders>
            <w:hideMark/>
          </w:tcPr>
          <w:p w14:paraId="616E1115" w14:textId="77777777" w:rsidR="000B60A3" w:rsidRPr="00971C80" w:rsidRDefault="000B60A3" w:rsidP="00AB5D4B">
            <w:pPr>
              <w:tabs>
                <w:tab w:val="left" w:pos="720"/>
              </w:tabs>
              <w:jc w:val="left"/>
              <w:rPr>
                <w:sz w:val="20"/>
                <w:szCs w:val="20"/>
              </w:rPr>
            </w:pPr>
            <w:r w:rsidRPr="00971C80">
              <w:rPr>
                <w:sz w:val="20"/>
                <w:szCs w:val="20"/>
              </w:rPr>
              <w:t>Device Type = ESM</w:t>
            </w:r>
            <w:r w:rsidR="00522E66" w:rsidRPr="00971C80">
              <w:rPr>
                <w:sz w:val="20"/>
                <w:szCs w:val="20"/>
              </w:rPr>
              <w:t>E</w:t>
            </w:r>
            <w:r w:rsidRPr="00971C80">
              <w:rPr>
                <w:sz w:val="20"/>
                <w:szCs w:val="20"/>
              </w:rPr>
              <w:t>, GSM</w:t>
            </w:r>
            <w:r w:rsidR="00522E66" w:rsidRPr="00971C80">
              <w:rPr>
                <w:sz w:val="20"/>
                <w:szCs w:val="20"/>
              </w:rPr>
              <w:t>E</w:t>
            </w:r>
            <w:r w:rsidRPr="00971C80">
              <w:rPr>
                <w:sz w:val="20"/>
                <w:szCs w:val="20"/>
              </w:rPr>
              <w:t>:</w:t>
            </w:r>
          </w:p>
          <w:p w14:paraId="569240D9" w14:textId="77777777" w:rsidR="000B60A3" w:rsidRDefault="00D43FEB" w:rsidP="00AB5D4B">
            <w:pPr>
              <w:tabs>
                <w:tab w:val="left" w:pos="720"/>
              </w:tabs>
              <w:jc w:val="left"/>
              <w:rPr>
                <w:sz w:val="20"/>
                <w:szCs w:val="20"/>
              </w:rPr>
            </w:pPr>
            <w:r>
              <w:rPr>
                <w:sz w:val="20"/>
                <w:szCs w:val="20"/>
              </w:rPr>
              <w:t>No</w:t>
            </w:r>
          </w:p>
          <w:p w14:paraId="43CEA617" w14:textId="77777777" w:rsidR="00D43FEB" w:rsidRPr="00971C80" w:rsidRDefault="00D43FEB" w:rsidP="00AB5D4B">
            <w:pPr>
              <w:tabs>
                <w:tab w:val="left" w:pos="720"/>
              </w:tabs>
              <w:jc w:val="left"/>
              <w:rPr>
                <w:sz w:val="20"/>
                <w:szCs w:val="20"/>
              </w:rPr>
            </w:pPr>
          </w:p>
          <w:p w14:paraId="69C6915A" w14:textId="77777777" w:rsidR="000B60A3" w:rsidRPr="00971C80" w:rsidRDefault="000B60A3" w:rsidP="00AB5D4B">
            <w:pPr>
              <w:tabs>
                <w:tab w:val="left" w:pos="720"/>
              </w:tabs>
              <w:jc w:val="left"/>
              <w:rPr>
                <w:sz w:val="20"/>
                <w:szCs w:val="20"/>
              </w:rPr>
            </w:pPr>
            <w:r w:rsidRPr="00971C80">
              <w:rPr>
                <w:sz w:val="20"/>
                <w:szCs w:val="20"/>
              </w:rPr>
              <w:t>Otherwise:</w:t>
            </w:r>
          </w:p>
          <w:p w14:paraId="01C3111A" w14:textId="77777777" w:rsidR="000B60A3" w:rsidRDefault="000B60A3" w:rsidP="00AB5D4B">
            <w:pPr>
              <w:tabs>
                <w:tab w:val="left" w:pos="720"/>
              </w:tabs>
              <w:jc w:val="left"/>
              <w:rPr>
                <w:sz w:val="20"/>
                <w:szCs w:val="20"/>
              </w:rPr>
            </w:pPr>
            <w:r w:rsidRPr="00971C80">
              <w:rPr>
                <w:sz w:val="20"/>
                <w:szCs w:val="20"/>
              </w:rPr>
              <w:t>N/A</w:t>
            </w:r>
          </w:p>
          <w:p w14:paraId="3373B909" w14:textId="77777777" w:rsidR="00994352" w:rsidRPr="00971C80" w:rsidRDefault="00994352" w:rsidP="00AB5D4B">
            <w:pPr>
              <w:tabs>
                <w:tab w:val="left" w:pos="720"/>
              </w:tabs>
              <w:jc w:val="left"/>
              <w:rPr>
                <w:sz w:val="20"/>
                <w:szCs w:val="20"/>
              </w:rPr>
            </w:pPr>
          </w:p>
        </w:tc>
        <w:tc>
          <w:tcPr>
            <w:tcW w:w="408" w:type="pct"/>
            <w:tcBorders>
              <w:top w:val="single" w:sz="4" w:space="0" w:color="auto"/>
              <w:left w:val="single" w:sz="4" w:space="0" w:color="auto"/>
              <w:bottom w:val="single" w:sz="4" w:space="0" w:color="auto"/>
              <w:right w:val="single" w:sz="4" w:space="0" w:color="auto"/>
            </w:tcBorders>
            <w:hideMark/>
          </w:tcPr>
          <w:p w14:paraId="798E56A6"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649F20FA"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6286261A"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545B2156" w14:textId="77777777" w:rsidR="000B60A3" w:rsidRPr="00971C80" w:rsidRDefault="000B60A3" w:rsidP="00AB5D4B">
            <w:pPr>
              <w:tabs>
                <w:tab w:val="left" w:pos="720"/>
              </w:tabs>
              <w:jc w:val="left"/>
              <w:rPr>
                <w:sz w:val="20"/>
                <w:szCs w:val="20"/>
              </w:rPr>
            </w:pPr>
            <w:r w:rsidRPr="00971C80">
              <w:rPr>
                <w:sz w:val="20"/>
                <w:szCs w:val="20"/>
              </w:rPr>
              <w:t>SecondaryImportMPAN</w:t>
            </w:r>
          </w:p>
        </w:tc>
        <w:tc>
          <w:tcPr>
            <w:tcW w:w="1461" w:type="pct"/>
            <w:tcBorders>
              <w:top w:val="single" w:sz="4" w:space="0" w:color="auto"/>
              <w:left w:val="single" w:sz="4" w:space="0" w:color="auto"/>
              <w:bottom w:val="single" w:sz="4" w:space="0" w:color="auto"/>
              <w:right w:val="single" w:sz="4" w:space="0" w:color="auto"/>
            </w:tcBorders>
            <w:hideMark/>
          </w:tcPr>
          <w:p w14:paraId="471ABAD5" w14:textId="77777777" w:rsidR="000B60A3" w:rsidRPr="00971C80" w:rsidRDefault="0095616B" w:rsidP="00AB5D4B">
            <w:pPr>
              <w:tabs>
                <w:tab w:val="left" w:pos="720"/>
              </w:tabs>
              <w:jc w:val="left"/>
              <w:rPr>
                <w:sz w:val="20"/>
                <w:szCs w:val="20"/>
              </w:rPr>
            </w:pPr>
            <w:r w:rsidRPr="0095616B">
              <w:rPr>
                <w:sz w:val="20"/>
                <w:szCs w:val="20"/>
              </w:rPr>
              <w:t>The reference number identifying a Twin Element Import electricity secondary metering point</w:t>
            </w:r>
          </w:p>
        </w:tc>
        <w:tc>
          <w:tcPr>
            <w:tcW w:w="1083" w:type="pct"/>
            <w:tcBorders>
              <w:top w:val="single" w:sz="4" w:space="0" w:color="auto"/>
              <w:left w:val="single" w:sz="4" w:space="0" w:color="auto"/>
              <w:bottom w:val="single" w:sz="4" w:space="0" w:color="auto"/>
              <w:right w:val="single" w:sz="4" w:space="0" w:color="auto"/>
            </w:tcBorders>
            <w:hideMark/>
          </w:tcPr>
          <w:p w14:paraId="677E4801" w14:textId="77777777" w:rsidR="00083857" w:rsidRDefault="00083857" w:rsidP="00083857">
            <w:pPr>
              <w:tabs>
                <w:tab w:val="left" w:pos="720"/>
              </w:tabs>
              <w:jc w:val="left"/>
              <w:rPr>
                <w:sz w:val="20"/>
                <w:szCs w:val="20"/>
              </w:rPr>
            </w:pPr>
            <w:r>
              <w:rPr>
                <w:sz w:val="20"/>
                <w:szCs w:val="20"/>
              </w:rPr>
              <w:t>sr:MPA</w:t>
            </w:r>
            <w:r w:rsidRPr="00971C80">
              <w:rPr>
                <w:sz w:val="20"/>
                <w:szCs w:val="20"/>
              </w:rPr>
              <w:t xml:space="preserve">N </w:t>
            </w:r>
          </w:p>
          <w:p w14:paraId="729D4B44" w14:textId="77777777" w:rsidR="00083857" w:rsidRDefault="00083857" w:rsidP="00AB5D4B">
            <w:pPr>
              <w:tabs>
                <w:tab w:val="left" w:pos="720"/>
              </w:tabs>
              <w:jc w:val="left"/>
              <w:rPr>
                <w:sz w:val="20"/>
                <w:szCs w:val="20"/>
              </w:rPr>
            </w:pPr>
          </w:p>
          <w:p w14:paraId="175D680A" w14:textId="77777777" w:rsidR="000B60A3" w:rsidRPr="00971C80" w:rsidRDefault="000B60A3" w:rsidP="00AB5D4B">
            <w:pPr>
              <w:tabs>
                <w:tab w:val="left" w:pos="720"/>
              </w:tabs>
              <w:jc w:val="left"/>
              <w:rPr>
                <w:sz w:val="20"/>
                <w:szCs w:val="20"/>
              </w:rPr>
            </w:pPr>
            <w:r w:rsidRPr="00971C80">
              <w:rPr>
                <w:sz w:val="20"/>
                <w:szCs w:val="20"/>
              </w:rPr>
              <w:t>Restriction of</w:t>
            </w:r>
          </w:p>
          <w:p w14:paraId="756D16AE" w14:textId="77777777" w:rsidR="000B60A3" w:rsidRPr="00971C80" w:rsidRDefault="000B60A3" w:rsidP="00AB5D4B">
            <w:pPr>
              <w:tabs>
                <w:tab w:val="left" w:pos="720"/>
              </w:tabs>
              <w:jc w:val="left"/>
              <w:rPr>
                <w:sz w:val="20"/>
                <w:szCs w:val="20"/>
              </w:rPr>
            </w:pPr>
            <w:r w:rsidRPr="00971C80">
              <w:rPr>
                <w:sz w:val="20"/>
                <w:szCs w:val="20"/>
              </w:rPr>
              <w:t>xs:string</w:t>
            </w:r>
          </w:p>
          <w:p w14:paraId="750C0340" w14:textId="77777777" w:rsidR="000B60A3" w:rsidRPr="00971C80" w:rsidRDefault="000B60A3" w:rsidP="00AB5D4B">
            <w:pPr>
              <w:tabs>
                <w:tab w:val="left" w:pos="720"/>
              </w:tabs>
              <w:jc w:val="left"/>
              <w:rPr>
                <w:sz w:val="20"/>
                <w:szCs w:val="20"/>
              </w:rPr>
            </w:pPr>
            <w:r w:rsidRPr="00971C80">
              <w:rPr>
                <w:sz w:val="20"/>
                <w:szCs w:val="20"/>
              </w:rPr>
              <w:t>(minLength = 1</w:t>
            </w:r>
            <w:r w:rsidR="003442BB">
              <w:rPr>
                <w:sz w:val="20"/>
                <w:szCs w:val="20"/>
              </w:rPr>
              <w:t>3</w:t>
            </w:r>
            <w:r w:rsidRPr="00971C80">
              <w:rPr>
                <w:sz w:val="20"/>
                <w:szCs w:val="20"/>
              </w:rPr>
              <w:t>,</w:t>
            </w:r>
          </w:p>
          <w:p w14:paraId="68E599C5" w14:textId="77777777" w:rsidR="000B60A3" w:rsidRPr="00971C80" w:rsidRDefault="000B60A3" w:rsidP="00AB5D4B">
            <w:pPr>
              <w:tabs>
                <w:tab w:val="left" w:pos="720"/>
              </w:tabs>
              <w:jc w:val="left"/>
              <w:rPr>
                <w:sz w:val="20"/>
                <w:szCs w:val="20"/>
              </w:rPr>
            </w:pPr>
            <w:r w:rsidRPr="00971C80">
              <w:rPr>
                <w:sz w:val="20"/>
                <w:szCs w:val="20"/>
              </w:rPr>
              <w:t>maxLength = 13)</w:t>
            </w:r>
          </w:p>
        </w:tc>
        <w:tc>
          <w:tcPr>
            <w:tcW w:w="620" w:type="pct"/>
            <w:tcBorders>
              <w:top w:val="single" w:sz="4" w:space="0" w:color="auto"/>
              <w:left w:val="single" w:sz="4" w:space="0" w:color="auto"/>
              <w:bottom w:val="single" w:sz="4" w:space="0" w:color="auto"/>
              <w:right w:val="single" w:sz="4" w:space="0" w:color="auto"/>
            </w:tcBorders>
            <w:hideMark/>
          </w:tcPr>
          <w:p w14:paraId="4B490D95" w14:textId="77777777" w:rsidR="000B60A3" w:rsidRPr="00971C80" w:rsidRDefault="000B60A3" w:rsidP="00AB5D4B">
            <w:pPr>
              <w:tabs>
                <w:tab w:val="left" w:pos="720"/>
              </w:tabs>
              <w:jc w:val="left"/>
              <w:rPr>
                <w:sz w:val="20"/>
                <w:szCs w:val="20"/>
              </w:rPr>
            </w:pPr>
            <w:r w:rsidRPr="00971C80">
              <w:rPr>
                <w:sz w:val="20"/>
                <w:szCs w:val="20"/>
              </w:rPr>
              <w:t>Device Type = ESM</w:t>
            </w:r>
            <w:r w:rsidR="00522E66" w:rsidRPr="00971C80">
              <w:rPr>
                <w:sz w:val="20"/>
                <w:szCs w:val="20"/>
              </w:rPr>
              <w:t>E</w:t>
            </w:r>
            <w:r w:rsidRPr="00971C80">
              <w:rPr>
                <w:sz w:val="20"/>
                <w:szCs w:val="20"/>
              </w:rPr>
              <w:t xml:space="preserve"> and ESM</w:t>
            </w:r>
            <w:r w:rsidR="00F65FA0">
              <w:rPr>
                <w:sz w:val="20"/>
                <w:szCs w:val="20"/>
              </w:rPr>
              <w:t>E</w:t>
            </w:r>
            <w:r w:rsidRPr="00971C80">
              <w:rPr>
                <w:sz w:val="20"/>
                <w:szCs w:val="20"/>
              </w:rPr>
              <w:t xml:space="preserve"> Variant = B:</w:t>
            </w:r>
          </w:p>
          <w:p w14:paraId="4C9AE000" w14:textId="77777777" w:rsidR="000B60A3" w:rsidRDefault="000B60A3" w:rsidP="00AB5D4B">
            <w:pPr>
              <w:tabs>
                <w:tab w:val="left" w:pos="720"/>
              </w:tabs>
              <w:jc w:val="left"/>
              <w:rPr>
                <w:sz w:val="20"/>
                <w:szCs w:val="20"/>
              </w:rPr>
            </w:pPr>
            <w:r w:rsidRPr="00971C80">
              <w:rPr>
                <w:sz w:val="20"/>
                <w:szCs w:val="20"/>
              </w:rPr>
              <w:t>No</w:t>
            </w:r>
          </w:p>
          <w:p w14:paraId="6C9035CA" w14:textId="77777777" w:rsidR="00D43FEB" w:rsidRPr="00971C80" w:rsidRDefault="00D43FEB" w:rsidP="00AB5D4B">
            <w:pPr>
              <w:tabs>
                <w:tab w:val="left" w:pos="720"/>
              </w:tabs>
              <w:jc w:val="left"/>
              <w:rPr>
                <w:sz w:val="20"/>
                <w:szCs w:val="20"/>
              </w:rPr>
            </w:pPr>
          </w:p>
          <w:p w14:paraId="736C85C2" w14:textId="77777777" w:rsidR="000B60A3" w:rsidRPr="00971C80" w:rsidRDefault="000B60A3" w:rsidP="00AB5D4B">
            <w:pPr>
              <w:tabs>
                <w:tab w:val="left" w:pos="720"/>
              </w:tabs>
              <w:jc w:val="left"/>
              <w:rPr>
                <w:sz w:val="20"/>
                <w:szCs w:val="20"/>
              </w:rPr>
            </w:pPr>
            <w:r w:rsidRPr="00971C80">
              <w:rPr>
                <w:sz w:val="20"/>
                <w:szCs w:val="20"/>
              </w:rPr>
              <w:t>Otherwise:</w:t>
            </w:r>
          </w:p>
          <w:p w14:paraId="25545B97" w14:textId="77777777" w:rsidR="000B60A3" w:rsidRDefault="000B60A3" w:rsidP="00AB5D4B">
            <w:pPr>
              <w:tabs>
                <w:tab w:val="left" w:pos="720"/>
              </w:tabs>
              <w:jc w:val="left"/>
              <w:rPr>
                <w:sz w:val="20"/>
                <w:szCs w:val="20"/>
              </w:rPr>
            </w:pPr>
            <w:r w:rsidRPr="00971C80">
              <w:rPr>
                <w:sz w:val="20"/>
                <w:szCs w:val="20"/>
              </w:rPr>
              <w:t>N/A</w:t>
            </w:r>
          </w:p>
          <w:p w14:paraId="304A69ED" w14:textId="77777777" w:rsidR="00994352" w:rsidRPr="00971C80" w:rsidRDefault="00994352" w:rsidP="00AB5D4B">
            <w:pPr>
              <w:tabs>
                <w:tab w:val="left" w:pos="720"/>
              </w:tabs>
              <w:jc w:val="left"/>
              <w:rPr>
                <w:sz w:val="20"/>
                <w:szCs w:val="20"/>
              </w:rPr>
            </w:pPr>
          </w:p>
        </w:tc>
        <w:tc>
          <w:tcPr>
            <w:tcW w:w="408" w:type="pct"/>
            <w:tcBorders>
              <w:top w:val="single" w:sz="4" w:space="0" w:color="auto"/>
              <w:left w:val="single" w:sz="4" w:space="0" w:color="auto"/>
              <w:bottom w:val="single" w:sz="4" w:space="0" w:color="auto"/>
              <w:right w:val="single" w:sz="4" w:space="0" w:color="auto"/>
            </w:tcBorders>
            <w:hideMark/>
          </w:tcPr>
          <w:p w14:paraId="31CE7A2C"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5931B1FD"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484F6E61"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4F70A290" w14:textId="77777777" w:rsidR="000B60A3" w:rsidRPr="00971C80" w:rsidRDefault="000B60A3" w:rsidP="00AB5D4B">
            <w:pPr>
              <w:tabs>
                <w:tab w:val="left" w:pos="720"/>
              </w:tabs>
              <w:jc w:val="left"/>
              <w:rPr>
                <w:sz w:val="20"/>
                <w:szCs w:val="20"/>
              </w:rPr>
            </w:pPr>
            <w:r w:rsidRPr="00971C80">
              <w:rPr>
                <w:sz w:val="20"/>
                <w:szCs w:val="20"/>
              </w:rPr>
              <w:t>ExportMPAN</w:t>
            </w:r>
          </w:p>
        </w:tc>
        <w:tc>
          <w:tcPr>
            <w:tcW w:w="1461" w:type="pct"/>
            <w:tcBorders>
              <w:top w:val="single" w:sz="4" w:space="0" w:color="auto"/>
              <w:left w:val="single" w:sz="4" w:space="0" w:color="auto"/>
              <w:bottom w:val="single" w:sz="4" w:space="0" w:color="auto"/>
              <w:right w:val="single" w:sz="4" w:space="0" w:color="auto"/>
            </w:tcBorders>
            <w:hideMark/>
          </w:tcPr>
          <w:p w14:paraId="2F195677" w14:textId="77777777" w:rsidR="000B60A3" w:rsidRPr="00971C80" w:rsidRDefault="000B60A3" w:rsidP="00B95C63">
            <w:pPr>
              <w:tabs>
                <w:tab w:val="left" w:pos="720"/>
              </w:tabs>
              <w:jc w:val="left"/>
              <w:rPr>
                <w:sz w:val="20"/>
                <w:szCs w:val="20"/>
              </w:rPr>
            </w:pPr>
            <w:r w:rsidRPr="00971C80">
              <w:rPr>
                <w:sz w:val="20"/>
                <w:szCs w:val="20"/>
              </w:rPr>
              <w:t xml:space="preserve">The reference number identifying an </w:t>
            </w:r>
            <w:r w:rsidR="00B95C63">
              <w:rPr>
                <w:sz w:val="20"/>
                <w:szCs w:val="20"/>
              </w:rPr>
              <w:t>export</w:t>
            </w:r>
            <w:r w:rsidR="00B95C63" w:rsidRPr="00971C80">
              <w:rPr>
                <w:sz w:val="20"/>
                <w:szCs w:val="20"/>
              </w:rPr>
              <w:t xml:space="preserve"> </w:t>
            </w:r>
            <w:r w:rsidRPr="00971C80">
              <w:rPr>
                <w:sz w:val="20"/>
                <w:szCs w:val="20"/>
              </w:rPr>
              <w:t>electricity metering point</w:t>
            </w:r>
          </w:p>
        </w:tc>
        <w:tc>
          <w:tcPr>
            <w:tcW w:w="1083" w:type="pct"/>
            <w:tcBorders>
              <w:top w:val="single" w:sz="4" w:space="0" w:color="auto"/>
              <w:left w:val="single" w:sz="4" w:space="0" w:color="auto"/>
              <w:bottom w:val="single" w:sz="4" w:space="0" w:color="auto"/>
              <w:right w:val="single" w:sz="4" w:space="0" w:color="auto"/>
            </w:tcBorders>
            <w:hideMark/>
          </w:tcPr>
          <w:p w14:paraId="7A16D923" w14:textId="77777777" w:rsidR="00083857" w:rsidRDefault="00083857" w:rsidP="00083857">
            <w:pPr>
              <w:tabs>
                <w:tab w:val="left" w:pos="720"/>
              </w:tabs>
              <w:jc w:val="left"/>
              <w:rPr>
                <w:sz w:val="20"/>
                <w:szCs w:val="20"/>
              </w:rPr>
            </w:pPr>
            <w:r>
              <w:rPr>
                <w:sz w:val="20"/>
                <w:szCs w:val="20"/>
              </w:rPr>
              <w:t>sr:MPA</w:t>
            </w:r>
            <w:r w:rsidRPr="00971C80">
              <w:rPr>
                <w:sz w:val="20"/>
                <w:szCs w:val="20"/>
              </w:rPr>
              <w:t xml:space="preserve">N </w:t>
            </w:r>
          </w:p>
          <w:p w14:paraId="5994FF9C" w14:textId="77777777" w:rsidR="00083857" w:rsidRDefault="00083857" w:rsidP="00083857">
            <w:pPr>
              <w:tabs>
                <w:tab w:val="left" w:pos="720"/>
              </w:tabs>
              <w:jc w:val="left"/>
              <w:rPr>
                <w:sz w:val="20"/>
                <w:szCs w:val="20"/>
              </w:rPr>
            </w:pPr>
          </w:p>
          <w:p w14:paraId="441EF317" w14:textId="77777777" w:rsidR="000B60A3" w:rsidRPr="00971C80" w:rsidRDefault="000B60A3" w:rsidP="00AB5D4B">
            <w:pPr>
              <w:tabs>
                <w:tab w:val="left" w:pos="720"/>
              </w:tabs>
              <w:jc w:val="left"/>
              <w:rPr>
                <w:sz w:val="20"/>
                <w:szCs w:val="20"/>
              </w:rPr>
            </w:pPr>
            <w:r w:rsidRPr="00971C80">
              <w:rPr>
                <w:sz w:val="20"/>
                <w:szCs w:val="20"/>
              </w:rPr>
              <w:t>Restriction of</w:t>
            </w:r>
          </w:p>
          <w:p w14:paraId="72609703" w14:textId="77777777" w:rsidR="000B60A3" w:rsidRPr="00971C80" w:rsidRDefault="000B60A3" w:rsidP="00AB5D4B">
            <w:pPr>
              <w:tabs>
                <w:tab w:val="left" w:pos="720"/>
              </w:tabs>
              <w:jc w:val="left"/>
              <w:rPr>
                <w:sz w:val="20"/>
                <w:szCs w:val="20"/>
              </w:rPr>
            </w:pPr>
            <w:r w:rsidRPr="00971C80">
              <w:rPr>
                <w:sz w:val="20"/>
                <w:szCs w:val="20"/>
              </w:rPr>
              <w:t>xs:string</w:t>
            </w:r>
          </w:p>
          <w:p w14:paraId="7E8E503D" w14:textId="77777777" w:rsidR="000B60A3" w:rsidRPr="00971C80" w:rsidRDefault="000B60A3" w:rsidP="00AB5D4B">
            <w:pPr>
              <w:tabs>
                <w:tab w:val="left" w:pos="720"/>
              </w:tabs>
              <w:jc w:val="left"/>
              <w:rPr>
                <w:sz w:val="20"/>
                <w:szCs w:val="20"/>
              </w:rPr>
            </w:pPr>
            <w:r w:rsidRPr="00971C80">
              <w:rPr>
                <w:sz w:val="20"/>
                <w:szCs w:val="20"/>
              </w:rPr>
              <w:t>(minLength = 1</w:t>
            </w:r>
            <w:r w:rsidR="003442BB">
              <w:rPr>
                <w:sz w:val="20"/>
                <w:szCs w:val="20"/>
              </w:rPr>
              <w:t>3</w:t>
            </w:r>
            <w:r w:rsidRPr="00971C80">
              <w:rPr>
                <w:sz w:val="20"/>
                <w:szCs w:val="20"/>
              </w:rPr>
              <w:t>,</w:t>
            </w:r>
          </w:p>
          <w:p w14:paraId="34A921A2" w14:textId="77777777" w:rsidR="000B60A3" w:rsidRPr="00971C80" w:rsidRDefault="000B60A3" w:rsidP="00AB5D4B">
            <w:pPr>
              <w:tabs>
                <w:tab w:val="left" w:pos="720"/>
              </w:tabs>
              <w:jc w:val="left"/>
              <w:rPr>
                <w:sz w:val="20"/>
                <w:szCs w:val="20"/>
              </w:rPr>
            </w:pPr>
            <w:r w:rsidRPr="00971C80">
              <w:rPr>
                <w:sz w:val="20"/>
                <w:szCs w:val="20"/>
              </w:rPr>
              <w:t>maxLength = 13)</w:t>
            </w:r>
          </w:p>
        </w:tc>
        <w:tc>
          <w:tcPr>
            <w:tcW w:w="620" w:type="pct"/>
            <w:tcBorders>
              <w:top w:val="single" w:sz="4" w:space="0" w:color="auto"/>
              <w:left w:val="single" w:sz="4" w:space="0" w:color="auto"/>
              <w:bottom w:val="single" w:sz="4" w:space="0" w:color="auto"/>
              <w:right w:val="single" w:sz="4" w:space="0" w:color="auto"/>
            </w:tcBorders>
            <w:hideMark/>
          </w:tcPr>
          <w:p w14:paraId="577C05DD" w14:textId="77777777" w:rsidR="000B60A3" w:rsidRPr="00971C80" w:rsidRDefault="00743A56" w:rsidP="00AB5D4B">
            <w:pPr>
              <w:tabs>
                <w:tab w:val="left" w:pos="720"/>
              </w:tabs>
              <w:jc w:val="left"/>
              <w:rPr>
                <w:sz w:val="20"/>
                <w:szCs w:val="20"/>
              </w:rPr>
            </w:pPr>
            <w:r w:rsidRPr="00971C80">
              <w:rPr>
                <w:sz w:val="20"/>
                <w:szCs w:val="20"/>
              </w:rPr>
              <w:t xml:space="preserve">Device </w:t>
            </w:r>
            <w:r w:rsidR="000B60A3" w:rsidRPr="00971C80">
              <w:rPr>
                <w:sz w:val="20"/>
                <w:szCs w:val="20"/>
              </w:rPr>
              <w:t>Type = ESM</w:t>
            </w:r>
            <w:r w:rsidR="00522E66" w:rsidRPr="00971C80">
              <w:rPr>
                <w:sz w:val="20"/>
                <w:szCs w:val="20"/>
              </w:rPr>
              <w:t>E</w:t>
            </w:r>
            <w:r w:rsidR="000B60A3" w:rsidRPr="00971C80">
              <w:rPr>
                <w:sz w:val="20"/>
                <w:szCs w:val="20"/>
              </w:rPr>
              <w:t xml:space="preserve"> and includes Export capability:</w:t>
            </w:r>
          </w:p>
          <w:p w14:paraId="4BF9CA19" w14:textId="77777777" w:rsidR="000B60A3" w:rsidRDefault="000B60A3" w:rsidP="00AB5D4B">
            <w:pPr>
              <w:tabs>
                <w:tab w:val="left" w:pos="720"/>
              </w:tabs>
              <w:jc w:val="left"/>
              <w:rPr>
                <w:sz w:val="20"/>
                <w:szCs w:val="20"/>
              </w:rPr>
            </w:pPr>
            <w:r w:rsidRPr="00971C80">
              <w:rPr>
                <w:sz w:val="20"/>
                <w:szCs w:val="20"/>
              </w:rPr>
              <w:t>No</w:t>
            </w:r>
          </w:p>
          <w:p w14:paraId="48CB009E" w14:textId="77777777" w:rsidR="00D43FEB" w:rsidRPr="00971C80" w:rsidRDefault="00D43FEB" w:rsidP="00AB5D4B">
            <w:pPr>
              <w:tabs>
                <w:tab w:val="left" w:pos="720"/>
              </w:tabs>
              <w:jc w:val="left"/>
              <w:rPr>
                <w:sz w:val="20"/>
                <w:szCs w:val="20"/>
              </w:rPr>
            </w:pPr>
          </w:p>
          <w:p w14:paraId="2EE37794" w14:textId="77777777" w:rsidR="000B60A3" w:rsidRPr="00971C80" w:rsidRDefault="000B60A3" w:rsidP="00AB5D4B">
            <w:pPr>
              <w:tabs>
                <w:tab w:val="left" w:pos="720"/>
              </w:tabs>
              <w:jc w:val="left"/>
              <w:rPr>
                <w:sz w:val="20"/>
                <w:szCs w:val="20"/>
              </w:rPr>
            </w:pPr>
            <w:r w:rsidRPr="00971C80">
              <w:rPr>
                <w:sz w:val="20"/>
                <w:szCs w:val="20"/>
              </w:rPr>
              <w:t>Otherwise:</w:t>
            </w:r>
          </w:p>
          <w:p w14:paraId="676F3BDC" w14:textId="77777777" w:rsidR="000B60A3" w:rsidRPr="00971C80" w:rsidRDefault="000B60A3" w:rsidP="00AB5D4B">
            <w:pPr>
              <w:tabs>
                <w:tab w:val="left" w:pos="720"/>
              </w:tabs>
              <w:jc w:val="left"/>
              <w:rPr>
                <w:sz w:val="20"/>
                <w:szCs w:val="20"/>
              </w:rPr>
            </w:pPr>
            <w:r w:rsidRPr="00971C80">
              <w:rPr>
                <w:sz w:val="20"/>
                <w:szCs w:val="20"/>
              </w:rPr>
              <w:t>N/A</w:t>
            </w:r>
          </w:p>
        </w:tc>
        <w:tc>
          <w:tcPr>
            <w:tcW w:w="408" w:type="pct"/>
            <w:tcBorders>
              <w:top w:val="single" w:sz="4" w:space="0" w:color="auto"/>
              <w:left w:val="single" w:sz="4" w:space="0" w:color="auto"/>
              <w:bottom w:val="single" w:sz="4" w:space="0" w:color="auto"/>
              <w:right w:val="single" w:sz="4" w:space="0" w:color="auto"/>
            </w:tcBorders>
            <w:hideMark/>
          </w:tcPr>
          <w:p w14:paraId="3158519F"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24400D6A"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0306A28F"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2A4A5508" w14:textId="77777777" w:rsidR="000B60A3" w:rsidRPr="00971C80" w:rsidRDefault="000B60A3" w:rsidP="00AB5D4B">
            <w:pPr>
              <w:tabs>
                <w:tab w:val="left" w:pos="720"/>
              </w:tabs>
              <w:jc w:val="left"/>
              <w:rPr>
                <w:sz w:val="20"/>
                <w:szCs w:val="20"/>
              </w:rPr>
            </w:pPr>
            <w:r w:rsidRPr="00971C80">
              <w:rPr>
                <w:sz w:val="20"/>
                <w:szCs w:val="20"/>
              </w:rPr>
              <w:t>ESMEVariant</w:t>
            </w:r>
          </w:p>
        </w:tc>
        <w:tc>
          <w:tcPr>
            <w:tcW w:w="1461" w:type="pct"/>
            <w:tcBorders>
              <w:top w:val="single" w:sz="4" w:space="0" w:color="auto"/>
              <w:left w:val="single" w:sz="4" w:space="0" w:color="auto"/>
              <w:bottom w:val="single" w:sz="4" w:space="0" w:color="auto"/>
              <w:right w:val="single" w:sz="4" w:space="0" w:color="auto"/>
            </w:tcBorders>
            <w:hideMark/>
          </w:tcPr>
          <w:p w14:paraId="00ACECED" w14:textId="77777777" w:rsidR="000B60A3" w:rsidRPr="00971C80" w:rsidRDefault="000B60A3" w:rsidP="00AB5D4B">
            <w:pPr>
              <w:tabs>
                <w:tab w:val="left" w:pos="720"/>
              </w:tabs>
              <w:jc w:val="left"/>
              <w:rPr>
                <w:sz w:val="20"/>
                <w:szCs w:val="20"/>
              </w:rPr>
            </w:pPr>
            <w:r w:rsidRPr="00971C80">
              <w:rPr>
                <w:sz w:val="20"/>
                <w:szCs w:val="20"/>
              </w:rPr>
              <w:t>The Electricity Smart Meter Variant</w:t>
            </w:r>
          </w:p>
          <w:p w14:paraId="0509EB7C" w14:textId="77777777" w:rsidR="000B60A3" w:rsidRPr="00971C80" w:rsidRDefault="000B60A3" w:rsidP="00AB5D4B">
            <w:pPr>
              <w:tabs>
                <w:tab w:val="left" w:pos="720"/>
              </w:tabs>
              <w:jc w:val="left"/>
              <w:rPr>
                <w:sz w:val="20"/>
                <w:szCs w:val="20"/>
              </w:rPr>
            </w:pPr>
            <w:r w:rsidRPr="00971C80">
              <w:rPr>
                <w:sz w:val="20"/>
                <w:szCs w:val="20"/>
              </w:rPr>
              <w:t>Valid set:</w:t>
            </w:r>
          </w:p>
          <w:p w14:paraId="689BAE0A" w14:textId="77777777" w:rsidR="000B60A3" w:rsidRPr="00971C80" w:rsidRDefault="000B60A3" w:rsidP="00301E2B">
            <w:pPr>
              <w:numPr>
                <w:ilvl w:val="0"/>
                <w:numId w:val="179"/>
              </w:numPr>
              <w:tabs>
                <w:tab w:val="left" w:pos="720"/>
              </w:tabs>
              <w:jc w:val="left"/>
              <w:rPr>
                <w:sz w:val="20"/>
                <w:szCs w:val="20"/>
              </w:rPr>
            </w:pPr>
            <w:r w:rsidRPr="00971C80">
              <w:rPr>
                <w:sz w:val="20"/>
                <w:szCs w:val="20"/>
              </w:rPr>
              <w:t>A. Single Element</w:t>
            </w:r>
          </w:p>
          <w:p w14:paraId="3770B199" w14:textId="77777777" w:rsidR="000B60A3" w:rsidRPr="00971C80" w:rsidRDefault="000B60A3" w:rsidP="00301E2B">
            <w:pPr>
              <w:numPr>
                <w:ilvl w:val="0"/>
                <w:numId w:val="179"/>
              </w:numPr>
              <w:tabs>
                <w:tab w:val="left" w:pos="720"/>
              </w:tabs>
              <w:jc w:val="left"/>
              <w:rPr>
                <w:sz w:val="20"/>
                <w:szCs w:val="20"/>
              </w:rPr>
            </w:pPr>
            <w:r w:rsidRPr="00971C80">
              <w:rPr>
                <w:sz w:val="20"/>
                <w:szCs w:val="20"/>
              </w:rPr>
              <w:t>B. Twin Element</w:t>
            </w:r>
          </w:p>
          <w:p w14:paraId="795A0DC0" w14:textId="77777777" w:rsidR="000B60A3" w:rsidRPr="00971C80" w:rsidRDefault="000B60A3" w:rsidP="00301E2B">
            <w:pPr>
              <w:numPr>
                <w:ilvl w:val="0"/>
                <w:numId w:val="179"/>
              </w:numPr>
              <w:tabs>
                <w:tab w:val="left" w:pos="720"/>
              </w:tabs>
              <w:jc w:val="left"/>
              <w:rPr>
                <w:sz w:val="20"/>
                <w:szCs w:val="20"/>
              </w:rPr>
            </w:pPr>
            <w:r w:rsidRPr="00971C80">
              <w:rPr>
                <w:sz w:val="20"/>
                <w:szCs w:val="20"/>
              </w:rPr>
              <w:t>C. Polyphase</w:t>
            </w:r>
          </w:p>
          <w:p w14:paraId="0ECE706B" w14:textId="77777777" w:rsidR="000B60A3" w:rsidRPr="00971C80" w:rsidRDefault="000B60A3" w:rsidP="00301E2B">
            <w:pPr>
              <w:numPr>
                <w:ilvl w:val="0"/>
                <w:numId w:val="179"/>
              </w:numPr>
              <w:tabs>
                <w:tab w:val="left" w:pos="720"/>
              </w:tabs>
              <w:jc w:val="left"/>
              <w:rPr>
                <w:sz w:val="20"/>
                <w:szCs w:val="20"/>
              </w:rPr>
            </w:pPr>
            <w:r w:rsidRPr="00971C80">
              <w:rPr>
                <w:sz w:val="20"/>
                <w:szCs w:val="20"/>
              </w:rPr>
              <w:t>AD. Single Element with ALCS</w:t>
            </w:r>
          </w:p>
          <w:p w14:paraId="20BB817B" w14:textId="77777777" w:rsidR="000B60A3" w:rsidRPr="00971C80" w:rsidRDefault="000B60A3" w:rsidP="00301E2B">
            <w:pPr>
              <w:numPr>
                <w:ilvl w:val="0"/>
                <w:numId w:val="179"/>
              </w:numPr>
              <w:tabs>
                <w:tab w:val="left" w:pos="720"/>
              </w:tabs>
              <w:jc w:val="left"/>
              <w:rPr>
                <w:sz w:val="20"/>
                <w:szCs w:val="20"/>
              </w:rPr>
            </w:pPr>
            <w:r w:rsidRPr="00971C80">
              <w:rPr>
                <w:sz w:val="20"/>
                <w:szCs w:val="20"/>
              </w:rPr>
              <w:t>BD. Twin Element with ALCS</w:t>
            </w:r>
          </w:p>
          <w:p w14:paraId="5462FF88" w14:textId="77777777" w:rsidR="000B60A3" w:rsidRPr="00971C80" w:rsidRDefault="000B60A3" w:rsidP="00301E2B">
            <w:pPr>
              <w:numPr>
                <w:ilvl w:val="0"/>
                <w:numId w:val="179"/>
              </w:numPr>
              <w:tabs>
                <w:tab w:val="left" w:pos="720"/>
              </w:tabs>
              <w:jc w:val="left"/>
              <w:rPr>
                <w:sz w:val="20"/>
                <w:szCs w:val="20"/>
              </w:rPr>
            </w:pPr>
            <w:r w:rsidRPr="00971C80">
              <w:rPr>
                <w:sz w:val="20"/>
                <w:szCs w:val="20"/>
              </w:rPr>
              <w:t>CD. Polyphase with ALCS</w:t>
            </w:r>
          </w:p>
          <w:p w14:paraId="74F1F8EB" w14:textId="77777777" w:rsidR="000B60A3" w:rsidRPr="00971C80" w:rsidRDefault="000B60A3" w:rsidP="00301E2B">
            <w:pPr>
              <w:numPr>
                <w:ilvl w:val="0"/>
                <w:numId w:val="179"/>
              </w:numPr>
              <w:tabs>
                <w:tab w:val="left" w:pos="720"/>
              </w:tabs>
              <w:jc w:val="left"/>
              <w:rPr>
                <w:sz w:val="20"/>
                <w:szCs w:val="20"/>
              </w:rPr>
            </w:pPr>
            <w:r w:rsidRPr="00971C80">
              <w:rPr>
                <w:sz w:val="20"/>
                <w:szCs w:val="20"/>
              </w:rPr>
              <w:t>ADE. Single Element with ALCS and Boost Function</w:t>
            </w:r>
          </w:p>
          <w:p w14:paraId="01E73A86" w14:textId="77777777" w:rsidR="000B60A3" w:rsidRPr="00971C80" w:rsidRDefault="000B60A3" w:rsidP="00301E2B">
            <w:pPr>
              <w:numPr>
                <w:ilvl w:val="0"/>
                <w:numId w:val="179"/>
              </w:numPr>
              <w:tabs>
                <w:tab w:val="left" w:pos="720"/>
              </w:tabs>
              <w:jc w:val="left"/>
              <w:rPr>
                <w:sz w:val="20"/>
                <w:szCs w:val="20"/>
              </w:rPr>
            </w:pPr>
            <w:r w:rsidRPr="00971C80">
              <w:rPr>
                <w:sz w:val="20"/>
                <w:szCs w:val="20"/>
              </w:rPr>
              <w:t>BDE. Twin Element with ALCS and Boost Function</w:t>
            </w:r>
          </w:p>
          <w:p w14:paraId="1EBCD091" w14:textId="77777777" w:rsidR="000B60A3" w:rsidRDefault="000B60A3" w:rsidP="00C45C18">
            <w:pPr>
              <w:numPr>
                <w:ilvl w:val="0"/>
                <w:numId w:val="179"/>
              </w:numPr>
              <w:tabs>
                <w:tab w:val="left" w:pos="720"/>
              </w:tabs>
              <w:spacing w:after="120"/>
              <w:jc w:val="left"/>
              <w:rPr>
                <w:sz w:val="20"/>
                <w:szCs w:val="20"/>
                <w:lang w:eastAsia="zh-CN"/>
              </w:rPr>
            </w:pPr>
            <w:r w:rsidRPr="00971C80">
              <w:rPr>
                <w:sz w:val="20"/>
                <w:szCs w:val="20"/>
              </w:rPr>
              <w:t>CDE. Polyphase with ALCS and Boost Function</w:t>
            </w:r>
          </w:p>
          <w:p w14:paraId="4C9A12C2" w14:textId="2FB8EB87" w:rsidR="00C45C18" w:rsidRPr="00971C80" w:rsidRDefault="00197E4D" w:rsidP="00197E4D">
            <w:pPr>
              <w:tabs>
                <w:tab w:val="left" w:pos="720"/>
              </w:tabs>
              <w:spacing w:after="120"/>
              <w:jc w:val="left"/>
              <w:rPr>
                <w:sz w:val="20"/>
                <w:szCs w:val="20"/>
                <w:lang w:eastAsia="zh-CN"/>
              </w:rPr>
            </w:pPr>
            <w:r>
              <w:rPr>
                <w:sz w:val="20"/>
                <w:szCs w:val="20"/>
                <w:lang w:eastAsia="zh-CN"/>
              </w:rPr>
              <w:t xml:space="preserve">See </w:t>
            </w:r>
            <w:r>
              <w:rPr>
                <w:sz w:val="20"/>
                <w:szCs w:val="20"/>
                <w:lang w:eastAsia="zh-CN"/>
              </w:rPr>
              <w:fldChar w:fldCharType="begin"/>
            </w:r>
            <w:r>
              <w:rPr>
                <w:sz w:val="20"/>
                <w:szCs w:val="20"/>
                <w:lang w:eastAsia="zh-CN"/>
              </w:rPr>
              <w:instrText xml:space="preserve"> REF _Ref444528996 \h  \* MERGEFORMAT </w:instrText>
            </w:r>
            <w:r>
              <w:rPr>
                <w:sz w:val="20"/>
                <w:szCs w:val="20"/>
                <w:lang w:eastAsia="zh-CN"/>
              </w:rPr>
            </w:r>
            <w:r>
              <w:rPr>
                <w:sz w:val="20"/>
                <w:szCs w:val="20"/>
                <w:lang w:eastAsia="zh-CN"/>
              </w:rPr>
              <w:fldChar w:fldCharType="separate"/>
            </w:r>
            <w:r w:rsidR="007767B0" w:rsidRPr="00A63F0B">
              <w:rPr>
                <w:sz w:val="20"/>
                <w:szCs w:val="20"/>
                <w:lang w:eastAsia="zh-CN"/>
              </w:rPr>
              <w:t>Table 229</w:t>
            </w:r>
            <w:r>
              <w:rPr>
                <w:sz w:val="20"/>
                <w:szCs w:val="20"/>
                <w:lang w:eastAsia="zh-CN"/>
              </w:rPr>
              <w:fldChar w:fldCharType="end"/>
            </w:r>
            <w:r>
              <w:rPr>
                <w:sz w:val="20"/>
                <w:szCs w:val="20"/>
                <w:lang w:eastAsia="zh-CN"/>
              </w:rPr>
              <w:t xml:space="preserve"> for mapping.</w:t>
            </w:r>
          </w:p>
        </w:tc>
        <w:tc>
          <w:tcPr>
            <w:tcW w:w="1083" w:type="pct"/>
            <w:tcBorders>
              <w:top w:val="single" w:sz="4" w:space="0" w:color="auto"/>
              <w:left w:val="single" w:sz="4" w:space="0" w:color="auto"/>
              <w:bottom w:val="single" w:sz="4" w:space="0" w:color="auto"/>
              <w:right w:val="single" w:sz="4" w:space="0" w:color="auto"/>
            </w:tcBorders>
            <w:hideMark/>
          </w:tcPr>
          <w:p w14:paraId="4DCE8347" w14:textId="77777777" w:rsidR="000B60A3" w:rsidRPr="00971C80" w:rsidRDefault="000B60A3" w:rsidP="00AB5D4B">
            <w:pPr>
              <w:tabs>
                <w:tab w:val="left" w:pos="720"/>
              </w:tabs>
              <w:jc w:val="left"/>
              <w:rPr>
                <w:sz w:val="20"/>
                <w:szCs w:val="20"/>
              </w:rPr>
            </w:pPr>
            <w:r w:rsidRPr="00971C80">
              <w:rPr>
                <w:sz w:val="20"/>
                <w:szCs w:val="20"/>
              </w:rPr>
              <w:t>sr:ESMEVariant</w:t>
            </w:r>
          </w:p>
          <w:p w14:paraId="068F1CBA" w14:textId="77777777" w:rsidR="000B60A3" w:rsidRPr="00971C80" w:rsidRDefault="000B60A3" w:rsidP="00AB5D4B">
            <w:pPr>
              <w:tabs>
                <w:tab w:val="left" w:pos="720"/>
              </w:tabs>
              <w:jc w:val="left"/>
              <w:rPr>
                <w:sz w:val="20"/>
                <w:szCs w:val="20"/>
              </w:rPr>
            </w:pPr>
            <w:r w:rsidRPr="00971C80">
              <w:rPr>
                <w:sz w:val="20"/>
                <w:szCs w:val="20"/>
              </w:rPr>
              <w:t>Restriction of</w:t>
            </w:r>
          </w:p>
          <w:p w14:paraId="3B4DCE8F" w14:textId="77777777" w:rsidR="000B60A3" w:rsidRPr="00971C80" w:rsidRDefault="000B60A3" w:rsidP="00AB5D4B">
            <w:pPr>
              <w:tabs>
                <w:tab w:val="left" w:pos="720"/>
              </w:tabs>
              <w:jc w:val="left"/>
              <w:rPr>
                <w:sz w:val="20"/>
                <w:szCs w:val="20"/>
              </w:rPr>
            </w:pPr>
            <w:r w:rsidRPr="00971C80">
              <w:rPr>
                <w:sz w:val="20"/>
                <w:szCs w:val="20"/>
              </w:rPr>
              <w:t>xs:string</w:t>
            </w:r>
          </w:p>
          <w:p w14:paraId="32FA0643" w14:textId="77777777" w:rsidR="000B60A3" w:rsidRPr="00971C80" w:rsidRDefault="000B60A3" w:rsidP="00AB5D4B">
            <w:pPr>
              <w:tabs>
                <w:tab w:val="left" w:pos="720"/>
              </w:tabs>
              <w:jc w:val="left"/>
              <w:rPr>
                <w:sz w:val="20"/>
                <w:szCs w:val="20"/>
              </w:rPr>
            </w:pPr>
            <w:r w:rsidRPr="00971C80">
              <w:rPr>
                <w:sz w:val="20"/>
                <w:szCs w:val="20"/>
              </w:rPr>
              <w:t>(Enumeration)</w:t>
            </w:r>
          </w:p>
        </w:tc>
        <w:tc>
          <w:tcPr>
            <w:tcW w:w="620" w:type="pct"/>
            <w:tcBorders>
              <w:top w:val="single" w:sz="4" w:space="0" w:color="auto"/>
              <w:left w:val="single" w:sz="4" w:space="0" w:color="auto"/>
              <w:bottom w:val="single" w:sz="4" w:space="0" w:color="auto"/>
              <w:right w:val="single" w:sz="4" w:space="0" w:color="auto"/>
            </w:tcBorders>
            <w:hideMark/>
          </w:tcPr>
          <w:p w14:paraId="3CCF08AA" w14:textId="77777777" w:rsidR="000B60A3" w:rsidRPr="00971C80" w:rsidRDefault="000B60A3" w:rsidP="00AB5D4B">
            <w:pPr>
              <w:tabs>
                <w:tab w:val="left" w:pos="720"/>
              </w:tabs>
              <w:jc w:val="left"/>
              <w:rPr>
                <w:sz w:val="20"/>
                <w:szCs w:val="20"/>
              </w:rPr>
            </w:pPr>
            <w:r w:rsidRPr="00971C80">
              <w:rPr>
                <w:sz w:val="20"/>
                <w:szCs w:val="20"/>
              </w:rPr>
              <w:t>Device Type = ESM</w:t>
            </w:r>
            <w:r w:rsidR="00522E66" w:rsidRPr="00971C80">
              <w:rPr>
                <w:sz w:val="20"/>
                <w:szCs w:val="20"/>
              </w:rPr>
              <w:t>E</w:t>
            </w:r>
            <w:r w:rsidRPr="00971C80">
              <w:rPr>
                <w:sz w:val="20"/>
                <w:szCs w:val="20"/>
              </w:rPr>
              <w:t>:</w:t>
            </w:r>
          </w:p>
          <w:p w14:paraId="6D8C30CE" w14:textId="77777777" w:rsidR="000B60A3" w:rsidRDefault="000B60A3" w:rsidP="00AB5D4B">
            <w:pPr>
              <w:tabs>
                <w:tab w:val="left" w:pos="720"/>
              </w:tabs>
              <w:jc w:val="left"/>
              <w:rPr>
                <w:sz w:val="20"/>
                <w:szCs w:val="20"/>
              </w:rPr>
            </w:pPr>
            <w:r w:rsidRPr="00971C80">
              <w:rPr>
                <w:sz w:val="20"/>
                <w:szCs w:val="20"/>
              </w:rPr>
              <w:t>Yes</w:t>
            </w:r>
          </w:p>
          <w:p w14:paraId="363940E1" w14:textId="77777777" w:rsidR="00D43FEB" w:rsidRPr="00971C80" w:rsidRDefault="00D43FEB" w:rsidP="00AB5D4B">
            <w:pPr>
              <w:tabs>
                <w:tab w:val="left" w:pos="720"/>
              </w:tabs>
              <w:jc w:val="left"/>
              <w:rPr>
                <w:sz w:val="20"/>
                <w:szCs w:val="20"/>
              </w:rPr>
            </w:pPr>
          </w:p>
          <w:p w14:paraId="4D7ABCE6" w14:textId="77777777" w:rsidR="000B60A3" w:rsidRPr="00971C80" w:rsidRDefault="000B60A3" w:rsidP="00AB5D4B">
            <w:pPr>
              <w:tabs>
                <w:tab w:val="left" w:pos="720"/>
              </w:tabs>
              <w:jc w:val="left"/>
              <w:rPr>
                <w:sz w:val="20"/>
                <w:szCs w:val="20"/>
              </w:rPr>
            </w:pPr>
            <w:r w:rsidRPr="00971C80">
              <w:rPr>
                <w:sz w:val="20"/>
                <w:szCs w:val="20"/>
              </w:rPr>
              <w:t>Otherwise:</w:t>
            </w:r>
          </w:p>
          <w:p w14:paraId="78AD9021" w14:textId="77777777" w:rsidR="000B60A3" w:rsidRPr="00971C80" w:rsidRDefault="000B60A3" w:rsidP="00AB5D4B">
            <w:pPr>
              <w:tabs>
                <w:tab w:val="left" w:pos="720"/>
              </w:tabs>
              <w:jc w:val="left"/>
              <w:rPr>
                <w:sz w:val="20"/>
                <w:szCs w:val="20"/>
              </w:rPr>
            </w:pPr>
            <w:r w:rsidRPr="00971C80">
              <w:rPr>
                <w:sz w:val="20"/>
                <w:szCs w:val="20"/>
              </w:rPr>
              <w:t>N/A</w:t>
            </w:r>
          </w:p>
        </w:tc>
        <w:tc>
          <w:tcPr>
            <w:tcW w:w="408" w:type="pct"/>
            <w:tcBorders>
              <w:top w:val="single" w:sz="4" w:space="0" w:color="auto"/>
              <w:left w:val="single" w:sz="4" w:space="0" w:color="auto"/>
              <w:bottom w:val="single" w:sz="4" w:space="0" w:color="auto"/>
              <w:right w:val="single" w:sz="4" w:space="0" w:color="auto"/>
            </w:tcBorders>
            <w:hideMark/>
          </w:tcPr>
          <w:p w14:paraId="357F3441"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6C047B9A"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431420C4"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3096F2BC" w14:textId="77777777" w:rsidR="000B60A3" w:rsidRPr="00971C80" w:rsidRDefault="000B60A3" w:rsidP="00AB5D4B">
            <w:pPr>
              <w:tabs>
                <w:tab w:val="left" w:pos="720"/>
              </w:tabs>
              <w:jc w:val="left"/>
              <w:rPr>
                <w:sz w:val="20"/>
                <w:szCs w:val="20"/>
              </w:rPr>
            </w:pPr>
            <w:r w:rsidRPr="00971C80">
              <w:rPr>
                <w:sz w:val="20"/>
                <w:szCs w:val="20"/>
              </w:rPr>
              <w:t>UPRN</w:t>
            </w:r>
          </w:p>
        </w:tc>
        <w:tc>
          <w:tcPr>
            <w:tcW w:w="1461" w:type="pct"/>
            <w:tcBorders>
              <w:top w:val="single" w:sz="4" w:space="0" w:color="auto"/>
              <w:left w:val="single" w:sz="4" w:space="0" w:color="auto"/>
              <w:bottom w:val="single" w:sz="4" w:space="0" w:color="auto"/>
              <w:right w:val="single" w:sz="4" w:space="0" w:color="auto"/>
            </w:tcBorders>
          </w:tcPr>
          <w:p w14:paraId="29EAE546" w14:textId="77777777" w:rsidR="000B60A3" w:rsidRPr="00971C80" w:rsidRDefault="000B60A3" w:rsidP="00AB5D4B">
            <w:pPr>
              <w:tabs>
                <w:tab w:val="left" w:pos="720"/>
              </w:tabs>
              <w:jc w:val="left"/>
              <w:rPr>
                <w:sz w:val="20"/>
                <w:szCs w:val="20"/>
              </w:rPr>
            </w:pPr>
            <w:r w:rsidRPr="00971C80">
              <w:rPr>
                <w:sz w:val="20"/>
                <w:szCs w:val="20"/>
              </w:rPr>
              <w:t>Unique Property Reference Number</w:t>
            </w:r>
          </w:p>
        </w:tc>
        <w:tc>
          <w:tcPr>
            <w:tcW w:w="1083" w:type="pct"/>
            <w:tcBorders>
              <w:top w:val="single" w:sz="4" w:space="0" w:color="auto"/>
              <w:left w:val="single" w:sz="4" w:space="0" w:color="auto"/>
              <w:bottom w:val="single" w:sz="4" w:space="0" w:color="auto"/>
              <w:right w:val="single" w:sz="4" w:space="0" w:color="auto"/>
            </w:tcBorders>
          </w:tcPr>
          <w:p w14:paraId="336A8A25" w14:textId="77777777" w:rsidR="00083857" w:rsidRDefault="00083857" w:rsidP="00083857">
            <w:pPr>
              <w:tabs>
                <w:tab w:val="left" w:pos="720"/>
              </w:tabs>
              <w:jc w:val="left"/>
              <w:rPr>
                <w:sz w:val="20"/>
                <w:szCs w:val="20"/>
              </w:rPr>
            </w:pPr>
            <w:r>
              <w:rPr>
                <w:sz w:val="20"/>
                <w:szCs w:val="20"/>
              </w:rPr>
              <w:t>sr:URPN</w:t>
            </w:r>
            <w:r w:rsidRPr="00971C80">
              <w:rPr>
                <w:sz w:val="20"/>
                <w:szCs w:val="20"/>
              </w:rPr>
              <w:t xml:space="preserve"> </w:t>
            </w:r>
          </w:p>
          <w:p w14:paraId="19426D82" w14:textId="77777777" w:rsidR="00083857" w:rsidRDefault="00D75115" w:rsidP="00083857">
            <w:pPr>
              <w:tabs>
                <w:tab w:val="left" w:pos="720"/>
              </w:tabs>
              <w:jc w:val="left"/>
              <w:rPr>
                <w:sz w:val="20"/>
                <w:szCs w:val="20"/>
              </w:rPr>
            </w:pPr>
            <w:r w:rsidRPr="00D75115">
              <w:rPr>
                <w:sz w:val="20"/>
                <w:szCs w:val="20"/>
              </w:rPr>
              <w:t>(Restriction of</w:t>
            </w:r>
          </w:p>
          <w:p w14:paraId="246FD351" w14:textId="77777777" w:rsidR="000B60A3" w:rsidRDefault="000B60A3" w:rsidP="00AB5D4B">
            <w:pPr>
              <w:tabs>
                <w:tab w:val="left" w:pos="720"/>
              </w:tabs>
              <w:jc w:val="left"/>
              <w:rPr>
                <w:sz w:val="20"/>
                <w:szCs w:val="20"/>
              </w:rPr>
            </w:pPr>
            <w:r w:rsidRPr="00971C80">
              <w:rPr>
                <w:sz w:val="20"/>
                <w:szCs w:val="20"/>
              </w:rPr>
              <w:t>xs:positiveInteger</w:t>
            </w:r>
          </w:p>
          <w:p w14:paraId="710AA204" w14:textId="77777777" w:rsidR="00D75115" w:rsidRDefault="00D75115" w:rsidP="00AB5D4B">
            <w:pPr>
              <w:tabs>
                <w:tab w:val="left" w:pos="720"/>
              </w:tabs>
              <w:jc w:val="left"/>
              <w:rPr>
                <w:sz w:val="20"/>
                <w:szCs w:val="20"/>
              </w:rPr>
            </w:pPr>
            <w:r w:rsidRPr="00D75115">
              <w:rPr>
                <w:sz w:val="20"/>
                <w:szCs w:val="20"/>
              </w:rPr>
              <w:t>(totalDigits = 12))</w:t>
            </w:r>
          </w:p>
          <w:p w14:paraId="3FF65A41" w14:textId="77777777" w:rsidR="00D75115" w:rsidRPr="00971C80" w:rsidRDefault="00D75115" w:rsidP="00AB5D4B">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tcPr>
          <w:p w14:paraId="68F1518B" w14:textId="77777777" w:rsidR="000B60A3" w:rsidRPr="00971C80" w:rsidRDefault="000B60A3" w:rsidP="00AB5D4B">
            <w:pPr>
              <w:tabs>
                <w:tab w:val="left" w:pos="720"/>
              </w:tabs>
              <w:jc w:val="left"/>
              <w:rPr>
                <w:sz w:val="20"/>
                <w:szCs w:val="20"/>
              </w:rPr>
            </w:pPr>
            <w:r w:rsidRPr="00971C80">
              <w:rPr>
                <w:sz w:val="20"/>
                <w:szCs w:val="20"/>
              </w:rPr>
              <w:t>No</w:t>
            </w:r>
          </w:p>
        </w:tc>
        <w:tc>
          <w:tcPr>
            <w:tcW w:w="408" w:type="pct"/>
            <w:tcBorders>
              <w:top w:val="single" w:sz="4" w:space="0" w:color="auto"/>
              <w:left w:val="single" w:sz="4" w:space="0" w:color="auto"/>
              <w:bottom w:val="single" w:sz="4" w:space="0" w:color="auto"/>
              <w:right w:val="single" w:sz="4" w:space="0" w:color="auto"/>
            </w:tcBorders>
          </w:tcPr>
          <w:p w14:paraId="0CD22AD9"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75C28924"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6CAB9698"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7639CE40" w14:textId="77777777" w:rsidR="000B60A3" w:rsidRPr="00971C80" w:rsidRDefault="000B60A3" w:rsidP="00AB5D4B">
            <w:pPr>
              <w:tabs>
                <w:tab w:val="left" w:pos="720"/>
              </w:tabs>
              <w:jc w:val="left"/>
              <w:rPr>
                <w:sz w:val="20"/>
                <w:szCs w:val="20"/>
              </w:rPr>
            </w:pPr>
            <w:r w:rsidRPr="00971C80">
              <w:rPr>
                <w:sz w:val="20"/>
                <w:szCs w:val="20"/>
              </w:rPr>
              <w:t>PropertyFilter</w:t>
            </w:r>
          </w:p>
        </w:tc>
        <w:tc>
          <w:tcPr>
            <w:tcW w:w="1461" w:type="pct"/>
            <w:tcBorders>
              <w:top w:val="single" w:sz="4" w:space="0" w:color="auto"/>
              <w:left w:val="single" w:sz="4" w:space="0" w:color="auto"/>
              <w:bottom w:val="single" w:sz="4" w:space="0" w:color="auto"/>
              <w:right w:val="single" w:sz="4" w:space="0" w:color="auto"/>
            </w:tcBorders>
          </w:tcPr>
          <w:p w14:paraId="22AA5F4B" w14:textId="77777777" w:rsidR="000B60A3" w:rsidRPr="00971C80" w:rsidRDefault="000B60A3" w:rsidP="00AB5D4B">
            <w:pPr>
              <w:tabs>
                <w:tab w:val="left" w:pos="720"/>
              </w:tabs>
              <w:jc w:val="left"/>
              <w:rPr>
                <w:sz w:val="20"/>
                <w:szCs w:val="20"/>
              </w:rPr>
            </w:pPr>
            <w:r w:rsidRPr="00971C80">
              <w:rPr>
                <w:sz w:val="20"/>
                <w:szCs w:val="20"/>
              </w:rPr>
              <w:t>Post Code and Address Identifier that uniquely identifies an address</w:t>
            </w:r>
          </w:p>
        </w:tc>
        <w:tc>
          <w:tcPr>
            <w:tcW w:w="1083" w:type="pct"/>
            <w:tcBorders>
              <w:top w:val="single" w:sz="4" w:space="0" w:color="auto"/>
              <w:left w:val="single" w:sz="4" w:space="0" w:color="auto"/>
              <w:bottom w:val="single" w:sz="4" w:space="0" w:color="auto"/>
              <w:right w:val="single" w:sz="4" w:space="0" w:color="auto"/>
            </w:tcBorders>
          </w:tcPr>
          <w:p w14:paraId="7D168567" w14:textId="77777777" w:rsidR="000B60A3" w:rsidRPr="00971C80" w:rsidRDefault="000B60A3" w:rsidP="00AB5D4B">
            <w:pPr>
              <w:tabs>
                <w:tab w:val="left" w:pos="720"/>
              </w:tabs>
              <w:jc w:val="left"/>
              <w:rPr>
                <w:sz w:val="20"/>
                <w:szCs w:val="20"/>
              </w:rPr>
            </w:pPr>
            <w:r w:rsidRPr="00971C80">
              <w:rPr>
                <w:sz w:val="20"/>
                <w:szCs w:val="20"/>
              </w:rPr>
              <w:t>sr:PropertyFilter</w:t>
            </w:r>
          </w:p>
        </w:tc>
        <w:tc>
          <w:tcPr>
            <w:tcW w:w="620" w:type="pct"/>
            <w:tcBorders>
              <w:top w:val="single" w:sz="4" w:space="0" w:color="auto"/>
              <w:left w:val="single" w:sz="4" w:space="0" w:color="auto"/>
              <w:bottom w:val="single" w:sz="4" w:space="0" w:color="auto"/>
              <w:right w:val="single" w:sz="4" w:space="0" w:color="auto"/>
            </w:tcBorders>
          </w:tcPr>
          <w:p w14:paraId="6408B35B" w14:textId="77777777" w:rsidR="000B60A3" w:rsidRPr="00971C80" w:rsidRDefault="000B60A3" w:rsidP="00AB5D4B">
            <w:pPr>
              <w:tabs>
                <w:tab w:val="left" w:pos="720"/>
              </w:tabs>
              <w:jc w:val="left"/>
              <w:rPr>
                <w:sz w:val="20"/>
                <w:szCs w:val="20"/>
              </w:rPr>
            </w:pPr>
            <w:r w:rsidRPr="00971C80">
              <w:rPr>
                <w:sz w:val="20"/>
                <w:szCs w:val="20"/>
              </w:rPr>
              <w:t>No</w:t>
            </w:r>
          </w:p>
        </w:tc>
        <w:tc>
          <w:tcPr>
            <w:tcW w:w="408" w:type="pct"/>
            <w:tcBorders>
              <w:top w:val="single" w:sz="4" w:space="0" w:color="auto"/>
              <w:left w:val="single" w:sz="4" w:space="0" w:color="auto"/>
              <w:bottom w:val="single" w:sz="4" w:space="0" w:color="auto"/>
              <w:right w:val="single" w:sz="4" w:space="0" w:color="auto"/>
            </w:tcBorders>
          </w:tcPr>
          <w:p w14:paraId="3CD59C7A"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69E0B5CE" w14:textId="77777777" w:rsidR="000B60A3" w:rsidRPr="00971C80" w:rsidRDefault="000B60A3" w:rsidP="00AB5D4B">
            <w:pPr>
              <w:tabs>
                <w:tab w:val="left" w:pos="720"/>
              </w:tabs>
              <w:jc w:val="left"/>
              <w:rPr>
                <w:sz w:val="20"/>
                <w:szCs w:val="20"/>
              </w:rPr>
            </w:pPr>
            <w:r w:rsidRPr="00971C80">
              <w:rPr>
                <w:sz w:val="20"/>
                <w:szCs w:val="20"/>
              </w:rPr>
              <w:t>N/A</w:t>
            </w:r>
          </w:p>
        </w:tc>
      </w:tr>
      <w:tr w:rsidR="000B60A3" w:rsidRPr="00971C80" w14:paraId="35B4BBFD"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0DBD419A" w14:textId="77777777" w:rsidR="000B60A3" w:rsidRPr="00971C80" w:rsidRDefault="000B60A3" w:rsidP="00AB5D4B">
            <w:pPr>
              <w:tabs>
                <w:tab w:val="left" w:pos="720"/>
              </w:tabs>
              <w:jc w:val="left"/>
              <w:rPr>
                <w:sz w:val="20"/>
                <w:szCs w:val="20"/>
              </w:rPr>
            </w:pPr>
            <w:r w:rsidRPr="00971C80">
              <w:rPr>
                <w:sz w:val="20"/>
                <w:szCs w:val="20"/>
              </w:rPr>
              <w:t>CSPRegion</w:t>
            </w:r>
          </w:p>
        </w:tc>
        <w:tc>
          <w:tcPr>
            <w:tcW w:w="1461" w:type="pct"/>
            <w:tcBorders>
              <w:top w:val="single" w:sz="4" w:space="0" w:color="auto"/>
              <w:left w:val="single" w:sz="4" w:space="0" w:color="auto"/>
              <w:bottom w:val="single" w:sz="4" w:space="0" w:color="auto"/>
              <w:right w:val="single" w:sz="4" w:space="0" w:color="auto"/>
            </w:tcBorders>
          </w:tcPr>
          <w:p w14:paraId="308A7881" w14:textId="77777777" w:rsidR="000B60A3" w:rsidRPr="00971C80" w:rsidRDefault="000B60A3" w:rsidP="00AB5D4B">
            <w:pPr>
              <w:tabs>
                <w:tab w:val="left" w:pos="720"/>
              </w:tabs>
              <w:jc w:val="left"/>
              <w:rPr>
                <w:sz w:val="20"/>
                <w:szCs w:val="20"/>
              </w:rPr>
            </w:pPr>
            <w:r w:rsidRPr="00971C80">
              <w:rPr>
                <w:sz w:val="20"/>
                <w:szCs w:val="20"/>
              </w:rPr>
              <w:t>The CSP Region the Smart Meter System is associated with</w:t>
            </w:r>
          </w:p>
          <w:p w14:paraId="4B3DB23F" w14:textId="77777777" w:rsidR="000B60A3" w:rsidRPr="00971C80" w:rsidRDefault="000B60A3" w:rsidP="00AB5D4B">
            <w:pPr>
              <w:tabs>
                <w:tab w:val="left" w:pos="720"/>
              </w:tabs>
              <w:jc w:val="left"/>
              <w:rPr>
                <w:sz w:val="20"/>
                <w:szCs w:val="20"/>
              </w:rPr>
            </w:pPr>
            <w:r w:rsidRPr="00971C80">
              <w:rPr>
                <w:sz w:val="20"/>
                <w:szCs w:val="20"/>
              </w:rPr>
              <w:t>Valid set:</w:t>
            </w:r>
          </w:p>
          <w:p w14:paraId="18EBFC5F" w14:textId="77777777" w:rsidR="000B60A3" w:rsidRPr="00971C80" w:rsidRDefault="000B60A3" w:rsidP="00AB3A89">
            <w:pPr>
              <w:numPr>
                <w:ilvl w:val="0"/>
                <w:numId w:val="172"/>
              </w:numPr>
              <w:tabs>
                <w:tab w:val="left" w:pos="720"/>
              </w:tabs>
              <w:jc w:val="left"/>
              <w:rPr>
                <w:sz w:val="20"/>
                <w:szCs w:val="20"/>
              </w:rPr>
            </w:pPr>
            <w:r w:rsidRPr="00971C80">
              <w:rPr>
                <w:sz w:val="20"/>
                <w:szCs w:val="20"/>
              </w:rPr>
              <w:t>North</w:t>
            </w:r>
          </w:p>
          <w:p w14:paraId="303D880D" w14:textId="77777777" w:rsidR="000B60A3" w:rsidRPr="00971C80" w:rsidRDefault="000B60A3" w:rsidP="00AB3A89">
            <w:pPr>
              <w:numPr>
                <w:ilvl w:val="0"/>
                <w:numId w:val="172"/>
              </w:numPr>
              <w:tabs>
                <w:tab w:val="left" w:pos="720"/>
              </w:tabs>
              <w:jc w:val="left"/>
              <w:rPr>
                <w:sz w:val="20"/>
                <w:szCs w:val="20"/>
              </w:rPr>
            </w:pPr>
            <w:r w:rsidRPr="00971C80">
              <w:rPr>
                <w:sz w:val="20"/>
                <w:szCs w:val="20"/>
              </w:rPr>
              <w:t>Central</w:t>
            </w:r>
          </w:p>
          <w:p w14:paraId="439935C3" w14:textId="77777777" w:rsidR="000B60A3" w:rsidRDefault="000B60A3" w:rsidP="00AB3A89">
            <w:pPr>
              <w:numPr>
                <w:ilvl w:val="0"/>
                <w:numId w:val="172"/>
              </w:numPr>
              <w:tabs>
                <w:tab w:val="left" w:pos="720"/>
              </w:tabs>
              <w:jc w:val="left"/>
              <w:rPr>
                <w:sz w:val="20"/>
                <w:szCs w:val="20"/>
              </w:rPr>
            </w:pPr>
            <w:r w:rsidRPr="00971C80">
              <w:rPr>
                <w:sz w:val="20"/>
                <w:szCs w:val="20"/>
              </w:rPr>
              <w:t>South</w:t>
            </w:r>
          </w:p>
          <w:p w14:paraId="67B047EA" w14:textId="77777777" w:rsidR="00D75115" w:rsidRPr="00971C80" w:rsidRDefault="00D75115" w:rsidP="00AB3A89">
            <w:pPr>
              <w:numPr>
                <w:ilvl w:val="0"/>
                <w:numId w:val="172"/>
              </w:numPr>
              <w:tabs>
                <w:tab w:val="left" w:pos="720"/>
              </w:tabs>
              <w:jc w:val="left"/>
              <w:rPr>
                <w:sz w:val="20"/>
                <w:szCs w:val="20"/>
              </w:rPr>
            </w:pPr>
            <w:r>
              <w:rPr>
                <w:sz w:val="20"/>
                <w:szCs w:val="20"/>
              </w:rPr>
              <w:t>Unknown</w:t>
            </w:r>
          </w:p>
        </w:tc>
        <w:tc>
          <w:tcPr>
            <w:tcW w:w="1083" w:type="pct"/>
            <w:tcBorders>
              <w:top w:val="single" w:sz="4" w:space="0" w:color="auto"/>
              <w:left w:val="single" w:sz="4" w:space="0" w:color="auto"/>
              <w:bottom w:val="single" w:sz="4" w:space="0" w:color="auto"/>
              <w:right w:val="single" w:sz="4" w:space="0" w:color="auto"/>
            </w:tcBorders>
          </w:tcPr>
          <w:p w14:paraId="70C3C02F" w14:textId="77777777" w:rsidR="00D75115" w:rsidRDefault="00D75115" w:rsidP="00AB5D4B">
            <w:pPr>
              <w:tabs>
                <w:tab w:val="left" w:pos="720"/>
              </w:tabs>
              <w:jc w:val="left"/>
              <w:rPr>
                <w:sz w:val="20"/>
                <w:szCs w:val="20"/>
              </w:rPr>
            </w:pPr>
          </w:p>
          <w:p w14:paraId="20B0C5A9" w14:textId="77777777" w:rsidR="000B60A3" w:rsidRPr="00971C80" w:rsidRDefault="00D75115" w:rsidP="00AB5D4B">
            <w:pPr>
              <w:tabs>
                <w:tab w:val="left" w:pos="720"/>
              </w:tabs>
              <w:jc w:val="left"/>
              <w:rPr>
                <w:sz w:val="20"/>
                <w:szCs w:val="20"/>
              </w:rPr>
            </w:pPr>
            <w:r w:rsidRPr="00D75115">
              <w:rPr>
                <w:sz w:val="20"/>
                <w:szCs w:val="20"/>
              </w:rPr>
              <w:t xml:space="preserve">sr:CSPRegion </w:t>
            </w:r>
            <w:r>
              <w:rPr>
                <w:sz w:val="20"/>
                <w:szCs w:val="20"/>
              </w:rPr>
              <w:t>(</w:t>
            </w:r>
            <w:r w:rsidR="000B60A3" w:rsidRPr="00971C80">
              <w:rPr>
                <w:sz w:val="20"/>
                <w:szCs w:val="20"/>
              </w:rPr>
              <w:t>Restriction of xs:string (Enumeration)</w:t>
            </w:r>
            <w:r>
              <w:rPr>
                <w:sz w:val="20"/>
                <w:szCs w:val="20"/>
              </w:rPr>
              <w:t>)</w:t>
            </w:r>
          </w:p>
        </w:tc>
        <w:tc>
          <w:tcPr>
            <w:tcW w:w="620" w:type="pct"/>
            <w:tcBorders>
              <w:top w:val="single" w:sz="4" w:space="0" w:color="auto"/>
              <w:left w:val="single" w:sz="4" w:space="0" w:color="auto"/>
              <w:bottom w:val="single" w:sz="4" w:space="0" w:color="auto"/>
              <w:right w:val="single" w:sz="4" w:space="0" w:color="auto"/>
            </w:tcBorders>
          </w:tcPr>
          <w:p w14:paraId="389B9E2A" w14:textId="77777777" w:rsidR="000B60A3" w:rsidRPr="00971C80" w:rsidRDefault="000B60A3" w:rsidP="00AB5D4B">
            <w:pPr>
              <w:tabs>
                <w:tab w:val="left" w:pos="720"/>
              </w:tabs>
              <w:jc w:val="left"/>
              <w:rPr>
                <w:sz w:val="20"/>
                <w:szCs w:val="20"/>
              </w:rPr>
            </w:pPr>
            <w:r w:rsidRPr="00971C80">
              <w:rPr>
                <w:sz w:val="20"/>
                <w:szCs w:val="20"/>
              </w:rPr>
              <w:t>No</w:t>
            </w:r>
          </w:p>
        </w:tc>
        <w:tc>
          <w:tcPr>
            <w:tcW w:w="408" w:type="pct"/>
            <w:tcBorders>
              <w:top w:val="single" w:sz="4" w:space="0" w:color="auto"/>
              <w:left w:val="single" w:sz="4" w:space="0" w:color="auto"/>
              <w:bottom w:val="single" w:sz="4" w:space="0" w:color="auto"/>
              <w:right w:val="single" w:sz="4" w:space="0" w:color="auto"/>
            </w:tcBorders>
          </w:tcPr>
          <w:p w14:paraId="450F8CD2"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009A2CC9" w14:textId="77777777" w:rsidR="000B60A3" w:rsidRPr="00971C80" w:rsidRDefault="000B60A3" w:rsidP="00AB5D4B">
            <w:pPr>
              <w:tabs>
                <w:tab w:val="left" w:pos="720"/>
              </w:tabs>
              <w:jc w:val="left"/>
              <w:rPr>
                <w:sz w:val="20"/>
                <w:szCs w:val="20"/>
              </w:rPr>
            </w:pPr>
            <w:r w:rsidRPr="00971C80">
              <w:rPr>
                <w:sz w:val="20"/>
                <w:szCs w:val="20"/>
              </w:rPr>
              <w:t>N/A</w:t>
            </w:r>
          </w:p>
        </w:tc>
      </w:tr>
      <w:tr w:rsidR="00F80327" w:rsidRPr="00971C80" w14:paraId="397D2B6C"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719CAFC0" w14:textId="77777777" w:rsidR="00F80327" w:rsidRPr="00F80327" w:rsidRDefault="00F80327" w:rsidP="00AB5D4B">
            <w:pPr>
              <w:tabs>
                <w:tab w:val="left" w:pos="720"/>
              </w:tabs>
              <w:jc w:val="left"/>
              <w:rPr>
                <w:sz w:val="20"/>
                <w:szCs w:val="20"/>
              </w:rPr>
            </w:pPr>
            <w:r w:rsidRPr="00F80327">
              <w:rPr>
                <w:sz w:val="20"/>
                <w:szCs w:val="20"/>
              </w:rPr>
              <w:t>DeviceGBCSVersion</w:t>
            </w:r>
          </w:p>
        </w:tc>
        <w:tc>
          <w:tcPr>
            <w:tcW w:w="1461" w:type="pct"/>
            <w:tcBorders>
              <w:top w:val="single" w:sz="4" w:space="0" w:color="auto"/>
              <w:left w:val="single" w:sz="4" w:space="0" w:color="auto"/>
              <w:bottom w:val="single" w:sz="4" w:space="0" w:color="auto"/>
              <w:right w:val="single" w:sz="4" w:space="0" w:color="auto"/>
            </w:tcBorders>
          </w:tcPr>
          <w:p w14:paraId="230F5210" w14:textId="77777777" w:rsidR="00F80327" w:rsidRPr="00F80327" w:rsidRDefault="00F80327" w:rsidP="00822D25">
            <w:pPr>
              <w:pStyle w:val="Tablebullet2"/>
              <w:numPr>
                <w:ilvl w:val="0"/>
                <w:numId w:val="0"/>
              </w:numPr>
              <w:jc w:val="left"/>
              <w:rPr>
                <w:rFonts w:ascii="Times New Roman" w:hAnsi="Times New Roman" w:cs="Times New Roman"/>
                <w:sz w:val="20"/>
                <w:szCs w:val="20"/>
              </w:rPr>
            </w:pPr>
            <w:r w:rsidRPr="00F80327">
              <w:rPr>
                <w:rStyle w:val="SubtleEmphasis"/>
                <w:rFonts w:ascii="Times New Roman" w:eastAsia="Calibri" w:hAnsi="Times New Roman" w:cs="Times New Roman"/>
                <w:i w:val="0"/>
                <w:sz w:val="20"/>
                <w:szCs w:val="20"/>
              </w:rPr>
              <w:t xml:space="preserve">The operational version of GBCS </w:t>
            </w:r>
            <w:r w:rsidR="003208F5">
              <w:rPr>
                <w:rStyle w:val="SubtleEmphasis"/>
                <w:rFonts w:ascii="Times New Roman" w:eastAsia="Calibri" w:hAnsi="Times New Roman" w:cs="Times New Roman"/>
                <w:i w:val="0"/>
                <w:sz w:val="20"/>
                <w:szCs w:val="20"/>
              </w:rPr>
              <w:t>as recorded in the SMI for</w:t>
            </w:r>
            <w:r w:rsidRPr="00F80327">
              <w:rPr>
                <w:rStyle w:val="SubtleEmphasis"/>
                <w:rFonts w:ascii="Times New Roman" w:eastAsia="Calibri" w:hAnsi="Times New Roman" w:cs="Times New Roman"/>
                <w:i w:val="0"/>
                <w:sz w:val="20"/>
                <w:szCs w:val="20"/>
              </w:rPr>
              <w:t xml:space="preserve"> the Device.</w:t>
            </w:r>
            <w:r w:rsidRPr="00F80327">
              <w:rPr>
                <w:rFonts w:ascii="Times New Roman" w:hAnsi="Times New Roman" w:cs="Times New Roman"/>
                <w:sz w:val="20"/>
                <w:szCs w:val="20"/>
              </w:rPr>
              <w:t xml:space="preserve"> </w:t>
            </w:r>
          </w:p>
          <w:p w14:paraId="1DCBE64A" w14:textId="77777777" w:rsidR="00F80327" w:rsidRPr="00F80327" w:rsidRDefault="00F80327" w:rsidP="00421506">
            <w:pPr>
              <w:pStyle w:val="TableText-Centre"/>
              <w:jc w:val="left"/>
              <w:rPr>
                <w:sz w:val="20"/>
                <w:szCs w:val="20"/>
              </w:rPr>
            </w:pPr>
            <w:r w:rsidRPr="00F80327">
              <w:rPr>
                <w:rFonts w:ascii="Times New Roman" w:hAnsi="Times New Roman" w:cs="Times New Roman"/>
                <w:sz w:val="20"/>
                <w:szCs w:val="20"/>
              </w:rPr>
              <w:t>The version number format will align with the CPL</w:t>
            </w:r>
            <w:r w:rsidR="003208F5">
              <w:rPr>
                <w:rFonts w:ascii="Times New Roman" w:hAnsi="Times New Roman" w:cs="Times New Roman"/>
                <w:sz w:val="20"/>
                <w:szCs w:val="20"/>
              </w:rPr>
              <w:t>.</w:t>
            </w:r>
            <w:r w:rsidRPr="00F80327">
              <w:rPr>
                <w:rFonts w:ascii="Times New Roman" w:hAnsi="Times New Roman" w:cs="Times New Roman"/>
                <w:sz w:val="20"/>
                <w:szCs w:val="20"/>
              </w:rPr>
              <w:t xml:space="preserve"> For example 1.0 </w:t>
            </w:r>
            <w:r w:rsidR="003208F5">
              <w:rPr>
                <w:rFonts w:ascii="Times New Roman" w:hAnsi="Times New Roman" w:cs="Times New Roman"/>
                <w:sz w:val="20"/>
                <w:szCs w:val="20"/>
              </w:rPr>
              <w:t>or 2.0</w:t>
            </w:r>
          </w:p>
        </w:tc>
        <w:tc>
          <w:tcPr>
            <w:tcW w:w="1083" w:type="pct"/>
            <w:tcBorders>
              <w:top w:val="single" w:sz="4" w:space="0" w:color="auto"/>
              <w:left w:val="single" w:sz="4" w:space="0" w:color="auto"/>
              <w:bottom w:val="single" w:sz="4" w:space="0" w:color="auto"/>
              <w:right w:val="single" w:sz="4" w:space="0" w:color="auto"/>
            </w:tcBorders>
          </w:tcPr>
          <w:p w14:paraId="324E5A62"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eastAsiaTheme="minorHAnsi" w:hAnsi="Times New Roman" w:cs="Times New Roman"/>
                <w:sz w:val="20"/>
                <w:szCs w:val="20"/>
              </w:rPr>
              <w:t>xs:string</w:t>
            </w:r>
          </w:p>
          <w:p w14:paraId="02EE2F9B" w14:textId="77777777" w:rsidR="00F80327" w:rsidRPr="00F80327" w:rsidRDefault="00F80327" w:rsidP="00F80327">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tcPr>
          <w:p w14:paraId="06A50429"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hAnsi="Times New Roman" w:cs="Times New Roman"/>
                <w:sz w:val="20"/>
                <w:szCs w:val="20"/>
              </w:rPr>
              <w:t>Device includes Firmware:</w:t>
            </w:r>
          </w:p>
          <w:p w14:paraId="039D4AE1" w14:textId="77777777" w:rsidR="00F80327" w:rsidRPr="00F80327" w:rsidRDefault="00F80327" w:rsidP="00F80327">
            <w:pPr>
              <w:pStyle w:val="Tablebullet2"/>
              <w:numPr>
                <w:ilvl w:val="0"/>
                <w:numId w:val="0"/>
              </w:numPr>
              <w:jc w:val="left"/>
              <w:rPr>
                <w:rFonts w:ascii="Times New Roman" w:hAnsi="Times New Roman" w:cs="Times New Roman"/>
                <w:sz w:val="20"/>
                <w:szCs w:val="20"/>
                <w:vertAlign w:val="superscript"/>
              </w:rPr>
            </w:pPr>
            <w:r w:rsidRPr="00F80327">
              <w:rPr>
                <w:rFonts w:ascii="Times New Roman" w:hAnsi="Times New Roman" w:cs="Times New Roman"/>
                <w:sz w:val="20"/>
                <w:szCs w:val="20"/>
              </w:rPr>
              <w:t>Yes</w:t>
            </w:r>
          </w:p>
          <w:p w14:paraId="444E43C4" w14:textId="77777777" w:rsidR="00F80327" w:rsidRPr="00F80327" w:rsidRDefault="00F80327" w:rsidP="00F80327">
            <w:pPr>
              <w:pStyle w:val="Tablebullet2"/>
              <w:numPr>
                <w:ilvl w:val="0"/>
                <w:numId w:val="0"/>
              </w:numPr>
              <w:jc w:val="left"/>
              <w:rPr>
                <w:rFonts w:ascii="Times New Roman" w:hAnsi="Times New Roman" w:cs="Times New Roman"/>
                <w:color w:val="000000" w:themeColor="text1"/>
                <w:sz w:val="20"/>
                <w:szCs w:val="20"/>
              </w:rPr>
            </w:pPr>
            <w:r w:rsidRPr="00F80327">
              <w:rPr>
                <w:rFonts w:ascii="Times New Roman" w:hAnsi="Times New Roman" w:cs="Times New Roman"/>
                <w:sz w:val="20"/>
                <w:szCs w:val="20"/>
              </w:rPr>
              <w:t>Otherwise:</w:t>
            </w:r>
          </w:p>
          <w:p w14:paraId="098A7CF8" w14:textId="77777777" w:rsidR="00F80327" w:rsidRPr="00F80327" w:rsidRDefault="00F80327" w:rsidP="00F80327">
            <w:pPr>
              <w:tabs>
                <w:tab w:val="left" w:pos="720"/>
              </w:tabs>
              <w:jc w:val="left"/>
              <w:rPr>
                <w:sz w:val="20"/>
                <w:szCs w:val="20"/>
              </w:rPr>
            </w:pPr>
            <w:r w:rsidRPr="00F80327">
              <w:rPr>
                <w:sz w:val="20"/>
                <w:szCs w:val="20"/>
              </w:rPr>
              <w:t>N/A</w:t>
            </w:r>
          </w:p>
        </w:tc>
        <w:tc>
          <w:tcPr>
            <w:tcW w:w="408" w:type="pct"/>
            <w:tcBorders>
              <w:top w:val="single" w:sz="4" w:space="0" w:color="auto"/>
              <w:left w:val="single" w:sz="4" w:space="0" w:color="auto"/>
              <w:bottom w:val="single" w:sz="4" w:space="0" w:color="auto"/>
              <w:right w:val="single" w:sz="4" w:space="0" w:color="auto"/>
            </w:tcBorders>
          </w:tcPr>
          <w:p w14:paraId="20E8DC9C" w14:textId="77777777" w:rsidR="00F80327" w:rsidRPr="00F80327" w:rsidRDefault="00F80327" w:rsidP="00AB5D4B">
            <w:pPr>
              <w:tabs>
                <w:tab w:val="left" w:pos="720"/>
              </w:tabs>
              <w:jc w:val="left"/>
              <w:rPr>
                <w:sz w:val="20"/>
                <w:szCs w:val="20"/>
              </w:rPr>
            </w:pPr>
            <w:r w:rsidRPr="00F80327">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20640E16" w14:textId="77777777" w:rsidR="00F80327" w:rsidRPr="00F80327" w:rsidRDefault="00F80327" w:rsidP="00AB5D4B">
            <w:pPr>
              <w:tabs>
                <w:tab w:val="left" w:pos="720"/>
              </w:tabs>
              <w:jc w:val="left"/>
              <w:rPr>
                <w:sz w:val="20"/>
                <w:szCs w:val="20"/>
              </w:rPr>
            </w:pPr>
            <w:r w:rsidRPr="00F80327">
              <w:rPr>
                <w:sz w:val="20"/>
                <w:szCs w:val="20"/>
              </w:rPr>
              <w:t>N/A</w:t>
            </w:r>
          </w:p>
        </w:tc>
      </w:tr>
      <w:tr w:rsidR="00F80327" w:rsidRPr="00971C80" w14:paraId="47963A03"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11F7A860" w14:textId="77777777" w:rsidR="00F80327" w:rsidRPr="00F80327" w:rsidRDefault="00F80327" w:rsidP="00AB5D4B">
            <w:pPr>
              <w:tabs>
                <w:tab w:val="left" w:pos="720"/>
              </w:tabs>
              <w:jc w:val="left"/>
              <w:rPr>
                <w:sz w:val="20"/>
                <w:szCs w:val="20"/>
              </w:rPr>
            </w:pPr>
            <w:r w:rsidRPr="00F80327">
              <w:rPr>
                <w:sz w:val="20"/>
                <w:szCs w:val="20"/>
              </w:rPr>
              <w:t>HANVariant</w:t>
            </w:r>
          </w:p>
        </w:tc>
        <w:tc>
          <w:tcPr>
            <w:tcW w:w="1461" w:type="pct"/>
            <w:tcBorders>
              <w:top w:val="single" w:sz="4" w:space="0" w:color="auto"/>
              <w:left w:val="single" w:sz="4" w:space="0" w:color="auto"/>
              <w:bottom w:val="single" w:sz="4" w:space="0" w:color="auto"/>
              <w:right w:val="single" w:sz="4" w:space="0" w:color="auto"/>
            </w:tcBorders>
          </w:tcPr>
          <w:p w14:paraId="6503320E" w14:textId="77777777" w:rsidR="00F80327" w:rsidRPr="00F80327" w:rsidRDefault="00F80327" w:rsidP="00822D25">
            <w:pPr>
              <w:pStyle w:val="Tablebullet2"/>
              <w:numPr>
                <w:ilvl w:val="0"/>
                <w:numId w:val="0"/>
              </w:numPr>
              <w:jc w:val="left"/>
              <w:rPr>
                <w:rStyle w:val="SubtleEmphasis"/>
                <w:rFonts w:ascii="Times New Roman" w:eastAsia="Calibri" w:hAnsi="Times New Roman" w:cs="Times New Roman"/>
                <w:i w:val="0"/>
                <w:sz w:val="20"/>
                <w:szCs w:val="20"/>
              </w:rPr>
            </w:pPr>
            <w:r w:rsidRPr="00F80327">
              <w:rPr>
                <w:rStyle w:val="SubtleEmphasis"/>
                <w:rFonts w:ascii="Times New Roman" w:eastAsia="Calibri" w:hAnsi="Times New Roman" w:cs="Times New Roman"/>
                <w:i w:val="0"/>
                <w:sz w:val="20"/>
                <w:szCs w:val="20"/>
              </w:rPr>
              <w:t>The Device’s HAN Variant.</w:t>
            </w:r>
          </w:p>
          <w:p w14:paraId="46A4325B" w14:textId="77777777" w:rsidR="00F80327" w:rsidRPr="00F80327" w:rsidRDefault="00F80327" w:rsidP="00822D25">
            <w:pPr>
              <w:pStyle w:val="Tablebullet2"/>
              <w:numPr>
                <w:ilvl w:val="0"/>
                <w:numId w:val="0"/>
              </w:numPr>
              <w:jc w:val="left"/>
              <w:rPr>
                <w:rStyle w:val="SubtleEmphasis"/>
                <w:rFonts w:ascii="Times New Roman" w:eastAsia="Calibri" w:hAnsi="Times New Roman" w:cs="Times New Roman"/>
                <w:i w:val="0"/>
                <w:sz w:val="20"/>
                <w:szCs w:val="20"/>
              </w:rPr>
            </w:pPr>
            <w:r w:rsidRPr="00F80327">
              <w:rPr>
                <w:rStyle w:val="SubtleEmphasis"/>
                <w:rFonts w:ascii="Times New Roman" w:eastAsia="Calibri" w:hAnsi="Times New Roman" w:cs="Times New Roman"/>
                <w:i w:val="0"/>
                <w:sz w:val="20"/>
                <w:szCs w:val="20"/>
              </w:rPr>
              <w:t>Valid Set:</w:t>
            </w:r>
          </w:p>
          <w:p w14:paraId="242C9CC9" w14:textId="77777777" w:rsidR="00F80327" w:rsidRPr="00F80327" w:rsidRDefault="00F80327" w:rsidP="00F80327">
            <w:pPr>
              <w:pStyle w:val="Tablebullet2"/>
              <w:numPr>
                <w:ilvl w:val="0"/>
                <w:numId w:val="351"/>
              </w:numPr>
              <w:jc w:val="left"/>
              <w:rPr>
                <w:rStyle w:val="SubtleEmphasis"/>
                <w:rFonts w:ascii="Times New Roman" w:eastAsia="Calibri" w:hAnsi="Times New Roman" w:cs="Times New Roman"/>
                <w:i w:val="0"/>
                <w:sz w:val="20"/>
                <w:szCs w:val="20"/>
              </w:rPr>
            </w:pPr>
            <w:r w:rsidRPr="00F80327">
              <w:rPr>
                <w:rStyle w:val="SubtleEmphasis"/>
                <w:rFonts w:ascii="Times New Roman" w:eastAsia="Calibri" w:hAnsi="Times New Roman" w:cs="Times New Roman"/>
                <w:i w:val="0"/>
                <w:sz w:val="20"/>
                <w:szCs w:val="20"/>
              </w:rPr>
              <w:t>Single Band (2.4GHz only)</w:t>
            </w:r>
          </w:p>
          <w:p w14:paraId="5E8788AF" w14:textId="77777777" w:rsidR="00F80327" w:rsidRPr="00F80327" w:rsidRDefault="00F80327" w:rsidP="00F80327">
            <w:pPr>
              <w:pStyle w:val="Tablebullet2"/>
              <w:numPr>
                <w:ilvl w:val="0"/>
                <w:numId w:val="351"/>
              </w:numPr>
              <w:jc w:val="left"/>
              <w:rPr>
                <w:rStyle w:val="SubtleEmphasis"/>
                <w:rFonts w:ascii="Times New Roman" w:eastAsia="Calibri" w:hAnsi="Times New Roman" w:cs="Times New Roman"/>
                <w:i w:val="0"/>
                <w:sz w:val="20"/>
                <w:szCs w:val="20"/>
              </w:rPr>
            </w:pPr>
            <w:r w:rsidRPr="00F80327">
              <w:rPr>
                <w:rStyle w:val="SubtleEmphasis"/>
                <w:rFonts w:ascii="Times New Roman" w:eastAsia="Calibri" w:hAnsi="Times New Roman" w:cs="Times New Roman"/>
                <w:i w:val="0"/>
                <w:sz w:val="20"/>
                <w:szCs w:val="20"/>
              </w:rPr>
              <w:t>Dual Band (868MHz and 2.4GHz)</w:t>
            </w:r>
          </w:p>
          <w:p w14:paraId="10938E39" w14:textId="77777777" w:rsidR="00F80327" w:rsidRPr="00F80327" w:rsidRDefault="00F80327" w:rsidP="00F80327">
            <w:pPr>
              <w:pStyle w:val="Tablebullet2"/>
              <w:numPr>
                <w:ilvl w:val="0"/>
                <w:numId w:val="351"/>
              </w:numPr>
              <w:jc w:val="left"/>
              <w:rPr>
                <w:rStyle w:val="SubtleEmphasis"/>
                <w:rFonts w:ascii="Times New Roman" w:eastAsia="Calibri" w:hAnsi="Times New Roman" w:cs="Times New Roman"/>
                <w:i w:val="0"/>
                <w:sz w:val="20"/>
                <w:szCs w:val="20"/>
              </w:rPr>
            </w:pPr>
            <w:r w:rsidRPr="00F80327">
              <w:rPr>
                <w:rStyle w:val="SubtleEmphasis"/>
                <w:rFonts w:ascii="Times New Roman" w:eastAsia="Calibri" w:hAnsi="Times New Roman" w:cs="Times New Roman"/>
                <w:i w:val="0"/>
                <w:sz w:val="20"/>
                <w:szCs w:val="20"/>
              </w:rPr>
              <w:t>Unknown HAN Variant</w:t>
            </w:r>
          </w:p>
          <w:p w14:paraId="07C3E2B9" w14:textId="77777777" w:rsidR="003B1FB4" w:rsidRPr="003B1FB4" w:rsidRDefault="003B1FB4" w:rsidP="00AB5D4B">
            <w:pPr>
              <w:tabs>
                <w:tab w:val="left" w:pos="720"/>
              </w:tabs>
              <w:jc w:val="left"/>
              <w:rPr>
                <w:sz w:val="20"/>
                <w:szCs w:val="20"/>
              </w:rPr>
            </w:pPr>
          </w:p>
          <w:p w14:paraId="00DD87A9" w14:textId="77777777" w:rsidR="003B1FB4" w:rsidRPr="00F80327" w:rsidRDefault="003B1FB4" w:rsidP="003B1FB4">
            <w:pPr>
              <w:tabs>
                <w:tab w:val="left" w:pos="720"/>
              </w:tabs>
              <w:jc w:val="left"/>
              <w:rPr>
                <w:sz w:val="20"/>
                <w:szCs w:val="20"/>
              </w:rPr>
            </w:pPr>
            <w:r w:rsidRPr="003B1FB4">
              <w:rPr>
                <w:sz w:val="20"/>
                <w:szCs w:val="20"/>
              </w:rPr>
              <w:t>(The CPL CHF Device Manufacturer and Device Model define its HAN Variant and the DCC Systems hold this relationship. When a CH is pre-notified to the DCC, its CHF HAN Variant is set based on its Device Manufacturer and Device Model)</w:t>
            </w:r>
          </w:p>
        </w:tc>
        <w:tc>
          <w:tcPr>
            <w:tcW w:w="1083" w:type="pct"/>
            <w:tcBorders>
              <w:top w:val="single" w:sz="4" w:space="0" w:color="auto"/>
              <w:left w:val="single" w:sz="4" w:space="0" w:color="auto"/>
              <w:bottom w:val="single" w:sz="4" w:space="0" w:color="auto"/>
              <w:right w:val="single" w:sz="4" w:space="0" w:color="auto"/>
            </w:tcBorders>
          </w:tcPr>
          <w:p w14:paraId="4DAA1790"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eastAsiaTheme="minorHAnsi" w:hAnsi="Times New Roman" w:cs="Times New Roman"/>
                <w:sz w:val="20"/>
                <w:szCs w:val="20"/>
              </w:rPr>
              <w:t>xs:string</w:t>
            </w:r>
          </w:p>
          <w:p w14:paraId="1156DFDC" w14:textId="77777777" w:rsidR="00F80327" w:rsidRPr="00F80327" w:rsidRDefault="00F80327" w:rsidP="00F80327">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tcPr>
          <w:p w14:paraId="4CD6B31E"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hAnsi="Times New Roman" w:cs="Times New Roman"/>
                <w:sz w:val="20"/>
                <w:szCs w:val="20"/>
              </w:rPr>
              <w:t>DeviceType = CHF:</w:t>
            </w:r>
          </w:p>
          <w:p w14:paraId="63A26894"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hAnsi="Times New Roman" w:cs="Times New Roman"/>
                <w:sz w:val="20"/>
                <w:szCs w:val="20"/>
              </w:rPr>
              <w:t>Yes</w:t>
            </w:r>
          </w:p>
          <w:p w14:paraId="6892D812"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hAnsi="Times New Roman" w:cs="Times New Roman"/>
                <w:sz w:val="20"/>
                <w:szCs w:val="20"/>
              </w:rPr>
              <w:t>Otherwise:</w:t>
            </w:r>
          </w:p>
          <w:p w14:paraId="6478105D" w14:textId="77777777" w:rsidR="00F80327" w:rsidRPr="00F80327" w:rsidRDefault="00F80327" w:rsidP="00F80327">
            <w:pPr>
              <w:tabs>
                <w:tab w:val="left" w:pos="720"/>
              </w:tabs>
              <w:jc w:val="left"/>
              <w:rPr>
                <w:sz w:val="20"/>
                <w:szCs w:val="20"/>
              </w:rPr>
            </w:pPr>
            <w:r w:rsidRPr="00F80327">
              <w:rPr>
                <w:sz w:val="20"/>
                <w:szCs w:val="20"/>
              </w:rPr>
              <w:t>N/A</w:t>
            </w:r>
          </w:p>
        </w:tc>
        <w:tc>
          <w:tcPr>
            <w:tcW w:w="408" w:type="pct"/>
            <w:tcBorders>
              <w:top w:val="single" w:sz="4" w:space="0" w:color="auto"/>
              <w:left w:val="single" w:sz="4" w:space="0" w:color="auto"/>
              <w:bottom w:val="single" w:sz="4" w:space="0" w:color="auto"/>
              <w:right w:val="single" w:sz="4" w:space="0" w:color="auto"/>
            </w:tcBorders>
          </w:tcPr>
          <w:p w14:paraId="6D18BA37" w14:textId="77777777" w:rsidR="00F80327" w:rsidRPr="00F80327" w:rsidRDefault="00F80327" w:rsidP="00AB5D4B">
            <w:pPr>
              <w:tabs>
                <w:tab w:val="left" w:pos="720"/>
              </w:tabs>
              <w:jc w:val="left"/>
              <w:rPr>
                <w:sz w:val="20"/>
                <w:szCs w:val="20"/>
              </w:rPr>
            </w:pPr>
            <w:r w:rsidRPr="00F80327">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68ACC88A" w14:textId="77777777" w:rsidR="00F80327" w:rsidRPr="00F80327" w:rsidRDefault="00F80327" w:rsidP="00AB5D4B">
            <w:pPr>
              <w:tabs>
                <w:tab w:val="left" w:pos="720"/>
              </w:tabs>
              <w:jc w:val="left"/>
              <w:rPr>
                <w:sz w:val="20"/>
                <w:szCs w:val="20"/>
              </w:rPr>
            </w:pPr>
            <w:r w:rsidRPr="00F80327">
              <w:rPr>
                <w:sz w:val="20"/>
                <w:szCs w:val="20"/>
              </w:rPr>
              <w:t>N/A</w:t>
            </w:r>
          </w:p>
        </w:tc>
      </w:tr>
    </w:tbl>
    <w:p w14:paraId="693C63CC" w14:textId="64306E43" w:rsidR="007F15B4" w:rsidRDefault="007F15B4" w:rsidP="004705F3">
      <w:pPr>
        <w:pStyle w:val="Caption"/>
      </w:pPr>
      <w:bookmarkStart w:id="1546" w:name="_Toc50828957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227</w:t>
      </w:r>
      <w:r w:rsidR="00FB161A">
        <w:rPr>
          <w:noProof/>
        </w:rPr>
        <w:fldChar w:fldCharType="end"/>
      </w:r>
      <w:r>
        <w:t xml:space="preserve"> </w:t>
      </w:r>
      <w:r w:rsidRPr="000B4DCD">
        <w:t xml:space="preserve">: </w:t>
      </w:r>
      <w:r w:rsidR="00083857">
        <w:t>Device</w:t>
      </w:r>
      <w:r>
        <w:t xml:space="preserve"> (sr:</w:t>
      </w:r>
      <w:r w:rsidR="00083857">
        <w:t>Device</w:t>
      </w:r>
      <w:r>
        <w:t>) data items</w:t>
      </w:r>
      <w:bookmarkEnd w:id="1546"/>
    </w:p>
    <w:p w14:paraId="4CCD79BA" w14:textId="77777777" w:rsidR="00DA0134" w:rsidRPr="00DA0134" w:rsidRDefault="00DA0134" w:rsidP="00DA0134">
      <w:pPr>
        <w:spacing w:after="120"/>
      </w:pPr>
      <w:r>
        <w:t xml:space="preserve">Data Item values to CPL values </w:t>
      </w:r>
      <w:r w:rsidR="00076A7E">
        <w:t>m</w:t>
      </w:r>
      <w:r>
        <w:t>apping.</w:t>
      </w:r>
    </w:p>
    <w:tbl>
      <w:tblPr>
        <w:tblStyle w:val="TableGrid4"/>
        <w:tblW w:w="5000" w:type="pct"/>
        <w:tblLayout w:type="fixed"/>
        <w:tblCellMar>
          <w:left w:w="28" w:type="dxa"/>
          <w:right w:w="28" w:type="dxa"/>
        </w:tblCellMar>
        <w:tblLook w:val="0420" w:firstRow="1" w:lastRow="0" w:firstColumn="0" w:lastColumn="0" w:noHBand="0" w:noVBand="1"/>
      </w:tblPr>
      <w:tblGrid>
        <w:gridCol w:w="3688"/>
        <w:gridCol w:w="2674"/>
        <w:gridCol w:w="2654"/>
      </w:tblGrid>
      <w:tr w:rsidR="00856D1A" w:rsidRPr="00971C80" w14:paraId="75B1B342" w14:textId="77777777" w:rsidTr="00400115">
        <w:trPr>
          <w:cantSplit/>
          <w:tblHeader/>
        </w:trPr>
        <w:tc>
          <w:tcPr>
            <w:tcW w:w="2045" w:type="pct"/>
            <w:tcBorders>
              <w:top w:val="single" w:sz="4" w:space="0" w:color="auto"/>
              <w:left w:val="single" w:sz="4" w:space="0" w:color="auto"/>
              <w:bottom w:val="single" w:sz="4" w:space="0" w:color="auto"/>
              <w:right w:val="single" w:sz="4" w:space="0" w:color="auto"/>
            </w:tcBorders>
            <w:hideMark/>
          </w:tcPr>
          <w:p w14:paraId="01C3AEA3" w14:textId="566A5D85" w:rsidR="00982ED5" w:rsidRPr="00D2178B" w:rsidRDefault="00982ED5" w:rsidP="00856D1A">
            <w:pPr>
              <w:jc w:val="center"/>
              <w:rPr>
                <w:b/>
                <w:sz w:val="20"/>
                <w:szCs w:val="20"/>
              </w:rPr>
            </w:pPr>
            <w:r w:rsidRPr="00856D1A">
              <w:rPr>
                <w:b/>
                <w:sz w:val="20"/>
                <w:szCs w:val="20"/>
              </w:rPr>
              <w:t xml:space="preserve">Status value on the </w:t>
            </w:r>
            <w:r w:rsidR="005872C9">
              <w:rPr>
                <w:b/>
                <w:sz w:val="20"/>
                <w:szCs w:val="20"/>
              </w:rPr>
              <w:t>Central Products List</w:t>
            </w:r>
            <w:r w:rsidRPr="00FF497D">
              <w:rPr>
                <w:b/>
                <w:sz w:val="20"/>
                <w:szCs w:val="20"/>
              </w:rPr>
              <w:t xml:space="preserve"> (CPL)</w:t>
            </w:r>
          </w:p>
        </w:tc>
        <w:tc>
          <w:tcPr>
            <w:tcW w:w="1483" w:type="pct"/>
            <w:tcBorders>
              <w:top w:val="single" w:sz="4" w:space="0" w:color="auto"/>
              <w:left w:val="single" w:sz="4" w:space="0" w:color="auto"/>
              <w:bottom w:val="single" w:sz="4" w:space="0" w:color="auto"/>
              <w:right w:val="single" w:sz="4" w:space="0" w:color="auto"/>
            </w:tcBorders>
            <w:hideMark/>
          </w:tcPr>
          <w:p w14:paraId="4B0F636E" w14:textId="77777777" w:rsidR="00982ED5" w:rsidRPr="00856D1A" w:rsidRDefault="00982ED5" w:rsidP="00856D1A">
            <w:pPr>
              <w:jc w:val="center"/>
              <w:rPr>
                <w:b/>
                <w:sz w:val="20"/>
                <w:szCs w:val="20"/>
              </w:rPr>
            </w:pPr>
            <w:r w:rsidRPr="00856D1A">
              <w:rPr>
                <w:b/>
                <w:sz w:val="20"/>
                <w:szCs w:val="20"/>
              </w:rPr>
              <w:t>DeviceFirmwareVersionStatus value</w:t>
            </w:r>
          </w:p>
        </w:tc>
        <w:tc>
          <w:tcPr>
            <w:tcW w:w="1473" w:type="pct"/>
            <w:tcBorders>
              <w:top w:val="single" w:sz="4" w:space="0" w:color="auto"/>
              <w:left w:val="single" w:sz="4" w:space="0" w:color="auto"/>
              <w:bottom w:val="single" w:sz="4" w:space="0" w:color="auto"/>
              <w:right w:val="single" w:sz="4" w:space="0" w:color="auto"/>
            </w:tcBorders>
          </w:tcPr>
          <w:p w14:paraId="28663FFE" w14:textId="77777777" w:rsidR="00982ED5" w:rsidRPr="00856D1A" w:rsidRDefault="00982ED5" w:rsidP="00856D1A">
            <w:pPr>
              <w:jc w:val="center"/>
              <w:rPr>
                <w:b/>
                <w:sz w:val="20"/>
                <w:szCs w:val="20"/>
              </w:rPr>
            </w:pPr>
            <w:r w:rsidRPr="00856D1A">
              <w:rPr>
                <w:b/>
                <w:sz w:val="20"/>
                <w:szCs w:val="20"/>
              </w:rPr>
              <w:t>CPLStatus value</w:t>
            </w:r>
          </w:p>
        </w:tc>
      </w:tr>
      <w:tr w:rsidR="00856D1A" w:rsidRPr="00971C80" w14:paraId="29A799F6" w14:textId="77777777" w:rsidTr="00400115">
        <w:trPr>
          <w:cantSplit/>
        </w:trPr>
        <w:tc>
          <w:tcPr>
            <w:tcW w:w="2045" w:type="pct"/>
            <w:tcBorders>
              <w:top w:val="single" w:sz="4" w:space="0" w:color="auto"/>
              <w:left w:val="single" w:sz="4" w:space="0" w:color="auto"/>
              <w:bottom w:val="single" w:sz="4" w:space="0" w:color="auto"/>
              <w:right w:val="single" w:sz="4" w:space="0" w:color="auto"/>
            </w:tcBorders>
          </w:tcPr>
          <w:p w14:paraId="3D36EFD3" w14:textId="77777777" w:rsidR="00982ED5" w:rsidRPr="00971C80" w:rsidRDefault="00982ED5" w:rsidP="00856D1A">
            <w:pPr>
              <w:tabs>
                <w:tab w:val="left" w:pos="720"/>
              </w:tabs>
              <w:jc w:val="center"/>
              <w:rPr>
                <w:sz w:val="20"/>
                <w:szCs w:val="20"/>
              </w:rPr>
            </w:pPr>
            <w:r>
              <w:rPr>
                <w:sz w:val="20"/>
                <w:szCs w:val="20"/>
              </w:rPr>
              <w:t>Current</w:t>
            </w:r>
          </w:p>
        </w:tc>
        <w:tc>
          <w:tcPr>
            <w:tcW w:w="1483" w:type="pct"/>
            <w:tcBorders>
              <w:top w:val="single" w:sz="4" w:space="0" w:color="auto"/>
              <w:left w:val="single" w:sz="4" w:space="0" w:color="auto"/>
              <w:bottom w:val="single" w:sz="4" w:space="0" w:color="auto"/>
              <w:right w:val="single" w:sz="4" w:space="0" w:color="auto"/>
            </w:tcBorders>
          </w:tcPr>
          <w:p w14:paraId="7F9B4D70" w14:textId="77777777" w:rsidR="00982ED5" w:rsidRPr="00971C80" w:rsidRDefault="00982ED5" w:rsidP="00856D1A">
            <w:pPr>
              <w:tabs>
                <w:tab w:val="left" w:pos="720"/>
              </w:tabs>
              <w:jc w:val="center"/>
              <w:rPr>
                <w:sz w:val="20"/>
                <w:szCs w:val="20"/>
              </w:rPr>
            </w:pPr>
            <w:r>
              <w:rPr>
                <w:sz w:val="20"/>
                <w:szCs w:val="20"/>
              </w:rPr>
              <w:t>Active</w:t>
            </w:r>
          </w:p>
        </w:tc>
        <w:tc>
          <w:tcPr>
            <w:tcW w:w="1473" w:type="pct"/>
            <w:tcBorders>
              <w:top w:val="single" w:sz="4" w:space="0" w:color="auto"/>
              <w:left w:val="single" w:sz="4" w:space="0" w:color="auto"/>
              <w:bottom w:val="single" w:sz="4" w:space="0" w:color="auto"/>
              <w:right w:val="single" w:sz="4" w:space="0" w:color="auto"/>
            </w:tcBorders>
          </w:tcPr>
          <w:p w14:paraId="03F6AF16" w14:textId="77777777" w:rsidR="00982ED5" w:rsidRPr="00971C80" w:rsidRDefault="00982ED5" w:rsidP="00856D1A">
            <w:pPr>
              <w:tabs>
                <w:tab w:val="left" w:pos="720"/>
              </w:tabs>
              <w:jc w:val="center"/>
              <w:rPr>
                <w:sz w:val="20"/>
                <w:szCs w:val="20"/>
              </w:rPr>
            </w:pPr>
            <w:r>
              <w:rPr>
                <w:sz w:val="20"/>
                <w:szCs w:val="20"/>
              </w:rPr>
              <w:t>Active</w:t>
            </w:r>
          </w:p>
        </w:tc>
      </w:tr>
      <w:tr w:rsidR="00856D1A" w:rsidRPr="00971C80" w14:paraId="6FE54B90" w14:textId="77777777" w:rsidTr="00400115">
        <w:trPr>
          <w:cantSplit/>
        </w:trPr>
        <w:tc>
          <w:tcPr>
            <w:tcW w:w="2045" w:type="pct"/>
            <w:tcBorders>
              <w:top w:val="single" w:sz="4" w:space="0" w:color="auto"/>
              <w:left w:val="single" w:sz="4" w:space="0" w:color="auto"/>
              <w:bottom w:val="single" w:sz="4" w:space="0" w:color="auto"/>
              <w:right w:val="single" w:sz="4" w:space="0" w:color="auto"/>
            </w:tcBorders>
          </w:tcPr>
          <w:p w14:paraId="1DCA4A56" w14:textId="77777777" w:rsidR="00982ED5" w:rsidRPr="00971C80" w:rsidRDefault="00982ED5" w:rsidP="00856D1A">
            <w:pPr>
              <w:tabs>
                <w:tab w:val="left" w:pos="720"/>
              </w:tabs>
              <w:jc w:val="center"/>
              <w:rPr>
                <w:sz w:val="20"/>
                <w:szCs w:val="20"/>
              </w:rPr>
            </w:pPr>
            <w:r>
              <w:rPr>
                <w:sz w:val="20"/>
                <w:szCs w:val="20"/>
              </w:rPr>
              <w:t>Removed</w:t>
            </w:r>
          </w:p>
        </w:tc>
        <w:tc>
          <w:tcPr>
            <w:tcW w:w="1483" w:type="pct"/>
            <w:tcBorders>
              <w:top w:val="single" w:sz="4" w:space="0" w:color="auto"/>
              <w:left w:val="single" w:sz="4" w:space="0" w:color="auto"/>
              <w:bottom w:val="single" w:sz="4" w:space="0" w:color="auto"/>
              <w:right w:val="single" w:sz="4" w:space="0" w:color="auto"/>
            </w:tcBorders>
          </w:tcPr>
          <w:p w14:paraId="74928228" w14:textId="77777777" w:rsidR="00982ED5" w:rsidRPr="00971C80" w:rsidRDefault="00982ED5" w:rsidP="00856D1A">
            <w:pPr>
              <w:tabs>
                <w:tab w:val="left" w:pos="720"/>
              </w:tabs>
              <w:jc w:val="center"/>
              <w:rPr>
                <w:sz w:val="20"/>
                <w:szCs w:val="20"/>
              </w:rPr>
            </w:pPr>
            <w:r>
              <w:rPr>
                <w:sz w:val="20"/>
                <w:szCs w:val="20"/>
              </w:rPr>
              <w:t>Cancelled</w:t>
            </w:r>
          </w:p>
        </w:tc>
        <w:tc>
          <w:tcPr>
            <w:tcW w:w="1473" w:type="pct"/>
            <w:tcBorders>
              <w:top w:val="single" w:sz="4" w:space="0" w:color="auto"/>
              <w:left w:val="single" w:sz="4" w:space="0" w:color="auto"/>
              <w:bottom w:val="single" w:sz="4" w:space="0" w:color="auto"/>
              <w:right w:val="single" w:sz="4" w:space="0" w:color="auto"/>
            </w:tcBorders>
          </w:tcPr>
          <w:p w14:paraId="33982C39" w14:textId="77777777" w:rsidR="00982ED5" w:rsidRPr="00971C80" w:rsidRDefault="00982ED5" w:rsidP="00856D1A">
            <w:pPr>
              <w:tabs>
                <w:tab w:val="left" w:pos="720"/>
              </w:tabs>
              <w:jc w:val="center"/>
              <w:rPr>
                <w:sz w:val="20"/>
                <w:szCs w:val="20"/>
              </w:rPr>
            </w:pPr>
            <w:r>
              <w:rPr>
                <w:sz w:val="20"/>
                <w:szCs w:val="20"/>
              </w:rPr>
              <w:t>Cancelled</w:t>
            </w:r>
          </w:p>
        </w:tc>
      </w:tr>
      <w:tr w:rsidR="00856D1A" w:rsidRPr="00971C80" w14:paraId="1EF6B969" w14:textId="77777777" w:rsidTr="00400115">
        <w:trPr>
          <w:cantSplit/>
        </w:trPr>
        <w:tc>
          <w:tcPr>
            <w:tcW w:w="2045" w:type="pct"/>
            <w:tcBorders>
              <w:top w:val="single" w:sz="4" w:space="0" w:color="auto"/>
              <w:left w:val="single" w:sz="4" w:space="0" w:color="auto"/>
              <w:bottom w:val="single" w:sz="4" w:space="0" w:color="auto"/>
              <w:right w:val="single" w:sz="4" w:space="0" w:color="auto"/>
            </w:tcBorders>
          </w:tcPr>
          <w:p w14:paraId="4A90D0BE" w14:textId="77777777" w:rsidR="00982ED5" w:rsidRPr="00971C80" w:rsidRDefault="00982ED5" w:rsidP="00856D1A">
            <w:pPr>
              <w:tabs>
                <w:tab w:val="left" w:pos="720"/>
              </w:tabs>
              <w:jc w:val="center"/>
              <w:rPr>
                <w:sz w:val="20"/>
                <w:szCs w:val="20"/>
              </w:rPr>
            </w:pPr>
            <w:r>
              <w:rPr>
                <w:sz w:val="20"/>
                <w:szCs w:val="20"/>
              </w:rPr>
              <w:t>No value defined</w:t>
            </w:r>
          </w:p>
        </w:tc>
        <w:tc>
          <w:tcPr>
            <w:tcW w:w="1483" w:type="pct"/>
            <w:tcBorders>
              <w:top w:val="single" w:sz="4" w:space="0" w:color="auto"/>
              <w:left w:val="single" w:sz="4" w:space="0" w:color="auto"/>
              <w:bottom w:val="single" w:sz="4" w:space="0" w:color="auto"/>
              <w:right w:val="single" w:sz="4" w:space="0" w:color="auto"/>
            </w:tcBorders>
          </w:tcPr>
          <w:p w14:paraId="30A4E590" w14:textId="77777777" w:rsidR="00856D1A" w:rsidRDefault="00982ED5" w:rsidP="00856D1A">
            <w:pPr>
              <w:tabs>
                <w:tab w:val="left" w:pos="720"/>
              </w:tabs>
              <w:jc w:val="center"/>
              <w:rPr>
                <w:sz w:val="20"/>
                <w:szCs w:val="20"/>
              </w:rPr>
            </w:pPr>
            <w:r w:rsidRPr="00982ED5">
              <w:rPr>
                <w:sz w:val="20"/>
                <w:szCs w:val="20"/>
              </w:rPr>
              <w:t xml:space="preserve">Expired </w:t>
            </w:r>
          </w:p>
          <w:p w14:paraId="4107854D" w14:textId="77777777" w:rsidR="00982ED5" w:rsidRPr="00971C80" w:rsidRDefault="00982ED5" w:rsidP="00856D1A">
            <w:pPr>
              <w:tabs>
                <w:tab w:val="left" w:pos="720"/>
              </w:tabs>
              <w:jc w:val="center"/>
              <w:rPr>
                <w:sz w:val="20"/>
                <w:szCs w:val="20"/>
              </w:rPr>
            </w:pPr>
            <w:r w:rsidRPr="00982ED5">
              <w:rPr>
                <w:sz w:val="20"/>
                <w:szCs w:val="20"/>
              </w:rPr>
              <w:t>(not currently  used)</w:t>
            </w:r>
          </w:p>
        </w:tc>
        <w:tc>
          <w:tcPr>
            <w:tcW w:w="1473" w:type="pct"/>
            <w:tcBorders>
              <w:top w:val="single" w:sz="4" w:space="0" w:color="auto"/>
              <w:left w:val="single" w:sz="4" w:space="0" w:color="auto"/>
              <w:bottom w:val="single" w:sz="4" w:space="0" w:color="auto"/>
              <w:right w:val="single" w:sz="4" w:space="0" w:color="auto"/>
            </w:tcBorders>
          </w:tcPr>
          <w:p w14:paraId="5891B975" w14:textId="77777777" w:rsidR="00856D1A" w:rsidRDefault="00982ED5" w:rsidP="00856D1A">
            <w:pPr>
              <w:tabs>
                <w:tab w:val="left" w:pos="720"/>
              </w:tabs>
              <w:jc w:val="center"/>
              <w:rPr>
                <w:sz w:val="20"/>
                <w:szCs w:val="20"/>
              </w:rPr>
            </w:pPr>
            <w:r w:rsidRPr="00982ED5">
              <w:rPr>
                <w:sz w:val="20"/>
                <w:szCs w:val="20"/>
              </w:rPr>
              <w:t>Expired</w:t>
            </w:r>
          </w:p>
          <w:p w14:paraId="69849937" w14:textId="77777777" w:rsidR="00982ED5" w:rsidRPr="00971C80" w:rsidRDefault="00982ED5" w:rsidP="00856D1A">
            <w:pPr>
              <w:tabs>
                <w:tab w:val="left" w:pos="720"/>
              </w:tabs>
              <w:jc w:val="center"/>
              <w:rPr>
                <w:sz w:val="20"/>
                <w:szCs w:val="20"/>
              </w:rPr>
            </w:pPr>
            <w:r w:rsidRPr="00982ED5">
              <w:rPr>
                <w:sz w:val="20"/>
                <w:szCs w:val="20"/>
              </w:rPr>
              <w:t xml:space="preserve"> (not currently  used)</w:t>
            </w:r>
          </w:p>
        </w:tc>
      </w:tr>
      <w:tr w:rsidR="00856D1A" w:rsidRPr="00971C80" w14:paraId="0858F2E9" w14:textId="77777777" w:rsidTr="00400115">
        <w:trPr>
          <w:cantSplit/>
        </w:trPr>
        <w:tc>
          <w:tcPr>
            <w:tcW w:w="2045" w:type="pct"/>
            <w:tcBorders>
              <w:top w:val="single" w:sz="4" w:space="0" w:color="auto"/>
              <w:left w:val="single" w:sz="4" w:space="0" w:color="auto"/>
              <w:bottom w:val="single" w:sz="4" w:space="0" w:color="auto"/>
              <w:right w:val="single" w:sz="4" w:space="0" w:color="auto"/>
            </w:tcBorders>
          </w:tcPr>
          <w:p w14:paraId="7A33B03B" w14:textId="77777777" w:rsidR="00982ED5" w:rsidRPr="00971C80" w:rsidRDefault="00982ED5" w:rsidP="00856D1A">
            <w:pPr>
              <w:tabs>
                <w:tab w:val="left" w:pos="720"/>
              </w:tabs>
              <w:jc w:val="center"/>
              <w:rPr>
                <w:sz w:val="20"/>
                <w:szCs w:val="20"/>
              </w:rPr>
            </w:pPr>
            <w:r>
              <w:rPr>
                <w:sz w:val="20"/>
                <w:szCs w:val="20"/>
              </w:rPr>
              <w:t>No value defined</w:t>
            </w:r>
          </w:p>
        </w:tc>
        <w:tc>
          <w:tcPr>
            <w:tcW w:w="1483" w:type="pct"/>
            <w:tcBorders>
              <w:top w:val="single" w:sz="4" w:space="0" w:color="auto"/>
              <w:left w:val="single" w:sz="4" w:space="0" w:color="auto"/>
              <w:bottom w:val="single" w:sz="4" w:space="0" w:color="auto"/>
              <w:right w:val="single" w:sz="4" w:space="0" w:color="auto"/>
            </w:tcBorders>
          </w:tcPr>
          <w:p w14:paraId="2BFCC564" w14:textId="77777777" w:rsidR="00856D1A" w:rsidRDefault="00982ED5" w:rsidP="00856D1A">
            <w:pPr>
              <w:tabs>
                <w:tab w:val="left" w:pos="720"/>
              </w:tabs>
              <w:jc w:val="center"/>
              <w:rPr>
                <w:sz w:val="20"/>
                <w:szCs w:val="20"/>
              </w:rPr>
            </w:pPr>
            <w:r w:rsidRPr="00982ED5">
              <w:rPr>
                <w:sz w:val="20"/>
                <w:szCs w:val="20"/>
              </w:rPr>
              <w:t>Withdrawn</w:t>
            </w:r>
          </w:p>
          <w:p w14:paraId="1B2D4DD8" w14:textId="77777777" w:rsidR="00982ED5" w:rsidRPr="00971C80" w:rsidRDefault="00982ED5" w:rsidP="00856D1A">
            <w:pPr>
              <w:tabs>
                <w:tab w:val="left" w:pos="720"/>
              </w:tabs>
              <w:jc w:val="center"/>
              <w:rPr>
                <w:sz w:val="20"/>
                <w:szCs w:val="20"/>
              </w:rPr>
            </w:pPr>
            <w:r w:rsidRPr="00982ED5">
              <w:rPr>
                <w:sz w:val="20"/>
                <w:szCs w:val="20"/>
              </w:rPr>
              <w:t xml:space="preserve"> (not currently  used)</w:t>
            </w:r>
          </w:p>
        </w:tc>
        <w:tc>
          <w:tcPr>
            <w:tcW w:w="1473" w:type="pct"/>
            <w:tcBorders>
              <w:top w:val="single" w:sz="4" w:space="0" w:color="auto"/>
              <w:left w:val="single" w:sz="4" w:space="0" w:color="auto"/>
              <w:bottom w:val="single" w:sz="4" w:space="0" w:color="auto"/>
              <w:right w:val="single" w:sz="4" w:space="0" w:color="auto"/>
            </w:tcBorders>
          </w:tcPr>
          <w:p w14:paraId="34101A02" w14:textId="77777777" w:rsidR="00856D1A" w:rsidRDefault="00982ED5" w:rsidP="00856D1A">
            <w:pPr>
              <w:tabs>
                <w:tab w:val="left" w:pos="720"/>
              </w:tabs>
              <w:jc w:val="center"/>
              <w:rPr>
                <w:sz w:val="20"/>
                <w:szCs w:val="20"/>
              </w:rPr>
            </w:pPr>
            <w:r w:rsidRPr="00982ED5">
              <w:rPr>
                <w:sz w:val="20"/>
                <w:szCs w:val="20"/>
              </w:rPr>
              <w:t xml:space="preserve">Withdrawn </w:t>
            </w:r>
          </w:p>
          <w:p w14:paraId="68C27D97" w14:textId="77777777" w:rsidR="00982ED5" w:rsidRPr="00971C80" w:rsidRDefault="00982ED5" w:rsidP="00856D1A">
            <w:pPr>
              <w:tabs>
                <w:tab w:val="left" w:pos="720"/>
              </w:tabs>
              <w:jc w:val="center"/>
              <w:rPr>
                <w:sz w:val="20"/>
                <w:szCs w:val="20"/>
              </w:rPr>
            </w:pPr>
            <w:r w:rsidRPr="00982ED5">
              <w:rPr>
                <w:sz w:val="20"/>
                <w:szCs w:val="20"/>
              </w:rPr>
              <w:t>(not currently  used)</w:t>
            </w:r>
          </w:p>
        </w:tc>
      </w:tr>
    </w:tbl>
    <w:p w14:paraId="576B7B15" w14:textId="49928FCE" w:rsidR="00982ED5" w:rsidRPr="000B4DCD" w:rsidRDefault="00982ED5" w:rsidP="004705F3">
      <w:pPr>
        <w:pStyle w:val="Caption"/>
      </w:pPr>
      <w:bookmarkStart w:id="1547" w:name="_Toc50828957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228</w:t>
      </w:r>
      <w:r w:rsidR="00FB161A">
        <w:rPr>
          <w:noProof/>
        </w:rPr>
        <w:fldChar w:fldCharType="end"/>
      </w:r>
      <w:r>
        <w:t xml:space="preserve"> </w:t>
      </w:r>
      <w:r w:rsidRPr="000B4DCD">
        <w:t xml:space="preserve">: </w:t>
      </w:r>
      <w:r w:rsidRPr="00982ED5">
        <w:t>Data Item values to CPL values Mapping</w:t>
      </w:r>
      <w:bookmarkEnd w:id="1547"/>
    </w:p>
    <w:p w14:paraId="515DB56F" w14:textId="77777777" w:rsidR="00076A7E" w:rsidRPr="00DA0134" w:rsidRDefault="00076A7E" w:rsidP="00076A7E">
      <w:pPr>
        <w:spacing w:after="120"/>
      </w:pPr>
      <w:r>
        <w:t>DUIS device type values to CPL values mapping.</w:t>
      </w:r>
    </w:p>
    <w:tbl>
      <w:tblPr>
        <w:tblStyle w:val="TableGrid4"/>
        <w:tblW w:w="5000" w:type="pct"/>
        <w:tblLayout w:type="fixed"/>
        <w:tblCellMar>
          <w:left w:w="28" w:type="dxa"/>
          <w:right w:w="28" w:type="dxa"/>
        </w:tblCellMar>
        <w:tblLook w:val="0420" w:firstRow="1" w:lastRow="0" w:firstColumn="0" w:lastColumn="0" w:noHBand="0" w:noVBand="1"/>
      </w:tblPr>
      <w:tblGrid>
        <w:gridCol w:w="4813"/>
        <w:gridCol w:w="1969"/>
        <w:gridCol w:w="2234"/>
      </w:tblGrid>
      <w:tr w:rsidR="00076A7E" w:rsidRPr="00971C80" w14:paraId="7270440E" w14:textId="77777777" w:rsidTr="00400115">
        <w:trPr>
          <w:cantSplit/>
          <w:tblHeader/>
        </w:trPr>
        <w:tc>
          <w:tcPr>
            <w:tcW w:w="2669" w:type="pct"/>
            <w:tcBorders>
              <w:top w:val="single" w:sz="4" w:space="0" w:color="auto"/>
              <w:left w:val="single" w:sz="4" w:space="0" w:color="auto"/>
              <w:bottom w:val="single" w:sz="4" w:space="0" w:color="auto"/>
              <w:right w:val="single" w:sz="4" w:space="0" w:color="auto"/>
            </w:tcBorders>
            <w:hideMark/>
          </w:tcPr>
          <w:p w14:paraId="1306573E" w14:textId="22F79B40" w:rsidR="00076A7E" w:rsidRPr="00D2178B" w:rsidRDefault="005872C9" w:rsidP="005007A2">
            <w:pPr>
              <w:spacing w:after="120"/>
              <w:jc w:val="center"/>
              <w:rPr>
                <w:b/>
                <w:sz w:val="20"/>
                <w:szCs w:val="20"/>
              </w:rPr>
            </w:pPr>
            <w:r>
              <w:rPr>
                <w:b/>
                <w:sz w:val="20"/>
                <w:szCs w:val="20"/>
              </w:rPr>
              <w:t>Central Products List</w:t>
            </w:r>
            <w:r w:rsidR="00076A7E" w:rsidRPr="00FF497D">
              <w:rPr>
                <w:b/>
                <w:sz w:val="20"/>
                <w:szCs w:val="20"/>
              </w:rPr>
              <w:t xml:space="preserve"> (CPL)</w:t>
            </w:r>
            <w:r w:rsidR="00076A7E">
              <w:rPr>
                <w:b/>
                <w:sz w:val="20"/>
                <w:szCs w:val="20"/>
              </w:rPr>
              <w:t xml:space="preserve"> device type</w:t>
            </w:r>
          </w:p>
        </w:tc>
        <w:tc>
          <w:tcPr>
            <w:tcW w:w="1092" w:type="pct"/>
            <w:tcBorders>
              <w:top w:val="single" w:sz="4" w:space="0" w:color="auto"/>
              <w:left w:val="single" w:sz="4" w:space="0" w:color="auto"/>
              <w:bottom w:val="single" w:sz="4" w:space="0" w:color="auto"/>
              <w:right w:val="single" w:sz="4" w:space="0" w:color="auto"/>
            </w:tcBorders>
            <w:hideMark/>
          </w:tcPr>
          <w:p w14:paraId="754D98EC" w14:textId="77777777" w:rsidR="00076A7E" w:rsidRPr="00856D1A" w:rsidRDefault="00076A7E" w:rsidP="00164FCC">
            <w:pPr>
              <w:spacing w:after="120"/>
              <w:jc w:val="center"/>
              <w:rPr>
                <w:b/>
                <w:sz w:val="20"/>
                <w:szCs w:val="20"/>
              </w:rPr>
            </w:pPr>
            <w:r>
              <w:rPr>
                <w:b/>
                <w:sz w:val="20"/>
                <w:szCs w:val="20"/>
              </w:rPr>
              <w:t>DUIS device type</w:t>
            </w:r>
          </w:p>
        </w:tc>
        <w:tc>
          <w:tcPr>
            <w:tcW w:w="1239" w:type="pct"/>
            <w:tcBorders>
              <w:top w:val="single" w:sz="4" w:space="0" w:color="auto"/>
              <w:left w:val="single" w:sz="4" w:space="0" w:color="auto"/>
              <w:bottom w:val="single" w:sz="4" w:space="0" w:color="auto"/>
              <w:right w:val="single" w:sz="4" w:space="0" w:color="auto"/>
            </w:tcBorders>
          </w:tcPr>
          <w:p w14:paraId="3CF086CD" w14:textId="77777777" w:rsidR="00076A7E" w:rsidRPr="00856D1A" w:rsidRDefault="00076A7E" w:rsidP="00164FCC">
            <w:pPr>
              <w:spacing w:after="120"/>
              <w:jc w:val="center"/>
              <w:rPr>
                <w:b/>
                <w:sz w:val="20"/>
                <w:szCs w:val="20"/>
              </w:rPr>
            </w:pPr>
            <w:r>
              <w:rPr>
                <w:b/>
                <w:sz w:val="20"/>
                <w:szCs w:val="20"/>
              </w:rPr>
              <w:t>DUIS ESME variant</w:t>
            </w:r>
          </w:p>
        </w:tc>
      </w:tr>
      <w:tr w:rsidR="00076A7E" w:rsidRPr="00971C80" w14:paraId="35431076" w14:textId="77777777" w:rsidTr="00400115">
        <w:trPr>
          <w:cantSplit/>
        </w:trPr>
        <w:tc>
          <w:tcPr>
            <w:tcW w:w="2669" w:type="pct"/>
            <w:tcBorders>
              <w:top w:val="single" w:sz="4" w:space="0" w:color="auto"/>
              <w:left w:val="single" w:sz="4" w:space="0" w:color="auto"/>
              <w:bottom w:val="single" w:sz="4" w:space="0" w:color="auto"/>
              <w:right w:val="single" w:sz="4" w:space="0" w:color="auto"/>
            </w:tcBorders>
          </w:tcPr>
          <w:p w14:paraId="57EFC844" w14:textId="77777777" w:rsidR="00076A7E" w:rsidRPr="00076A7E" w:rsidRDefault="00076A7E" w:rsidP="00164FCC">
            <w:pPr>
              <w:tabs>
                <w:tab w:val="left" w:pos="720"/>
              </w:tabs>
              <w:spacing w:after="120"/>
              <w:jc w:val="center"/>
              <w:rPr>
                <w:sz w:val="20"/>
                <w:szCs w:val="20"/>
              </w:rPr>
            </w:pPr>
            <w:r w:rsidRPr="00076A7E">
              <w:rPr>
                <w:sz w:val="20"/>
              </w:rPr>
              <w:t>Single Element Electricity  Metering Equipment</w:t>
            </w:r>
          </w:p>
        </w:tc>
        <w:tc>
          <w:tcPr>
            <w:tcW w:w="1092" w:type="pct"/>
            <w:tcBorders>
              <w:top w:val="single" w:sz="4" w:space="0" w:color="auto"/>
              <w:left w:val="single" w:sz="4" w:space="0" w:color="auto"/>
              <w:bottom w:val="single" w:sz="4" w:space="0" w:color="auto"/>
              <w:right w:val="single" w:sz="4" w:space="0" w:color="auto"/>
            </w:tcBorders>
          </w:tcPr>
          <w:p w14:paraId="24E2CA39" w14:textId="77777777" w:rsidR="00076A7E" w:rsidRPr="00076A7E" w:rsidRDefault="00076A7E" w:rsidP="00164FCC">
            <w:pPr>
              <w:tabs>
                <w:tab w:val="left" w:pos="720"/>
              </w:tabs>
              <w:spacing w:after="120"/>
              <w:jc w:val="center"/>
              <w:rPr>
                <w:sz w:val="20"/>
                <w:szCs w:val="20"/>
              </w:rPr>
            </w:pPr>
            <w:r w:rsidRPr="00076A7E">
              <w:rPr>
                <w:sz w:val="20"/>
              </w:rPr>
              <w:t>ESME</w:t>
            </w:r>
          </w:p>
        </w:tc>
        <w:tc>
          <w:tcPr>
            <w:tcW w:w="1239" w:type="pct"/>
            <w:tcBorders>
              <w:top w:val="single" w:sz="4" w:space="0" w:color="auto"/>
              <w:left w:val="single" w:sz="4" w:space="0" w:color="auto"/>
              <w:bottom w:val="single" w:sz="4" w:space="0" w:color="auto"/>
              <w:right w:val="single" w:sz="4" w:space="0" w:color="auto"/>
            </w:tcBorders>
          </w:tcPr>
          <w:p w14:paraId="2B74A74D" w14:textId="77777777" w:rsidR="00076A7E" w:rsidRPr="00076A7E" w:rsidRDefault="00076A7E" w:rsidP="00164FCC">
            <w:pPr>
              <w:tabs>
                <w:tab w:val="left" w:pos="720"/>
              </w:tabs>
              <w:spacing w:after="120"/>
              <w:jc w:val="center"/>
              <w:rPr>
                <w:sz w:val="20"/>
                <w:szCs w:val="20"/>
              </w:rPr>
            </w:pPr>
            <w:r w:rsidRPr="00076A7E">
              <w:rPr>
                <w:sz w:val="20"/>
              </w:rPr>
              <w:t>A, AD or ADE</w:t>
            </w:r>
          </w:p>
        </w:tc>
      </w:tr>
      <w:tr w:rsidR="00076A7E" w:rsidRPr="00971C80" w14:paraId="6ADB98A0" w14:textId="77777777" w:rsidTr="00400115">
        <w:trPr>
          <w:cantSplit/>
        </w:trPr>
        <w:tc>
          <w:tcPr>
            <w:tcW w:w="2669" w:type="pct"/>
            <w:tcBorders>
              <w:top w:val="single" w:sz="4" w:space="0" w:color="auto"/>
              <w:left w:val="single" w:sz="4" w:space="0" w:color="auto"/>
              <w:bottom w:val="single" w:sz="4" w:space="0" w:color="auto"/>
              <w:right w:val="single" w:sz="4" w:space="0" w:color="auto"/>
            </w:tcBorders>
          </w:tcPr>
          <w:p w14:paraId="68DB5063" w14:textId="77777777" w:rsidR="00076A7E" w:rsidRPr="00076A7E" w:rsidRDefault="00076A7E" w:rsidP="00164FCC">
            <w:pPr>
              <w:tabs>
                <w:tab w:val="left" w:pos="720"/>
              </w:tabs>
              <w:spacing w:after="120"/>
              <w:jc w:val="center"/>
              <w:rPr>
                <w:sz w:val="20"/>
                <w:szCs w:val="20"/>
              </w:rPr>
            </w:pPr>
            <w:r w:rsidRPr="00076A7E">
              <w:rPr>
                <w:sz w:val="20"/>
              </w:rPr>
              <w:t>Twin Element Electricity  Metering Equipment</w:t>
            </w:r>
          </w:p>
        </w:tc>
        <w:tc>
          <w:tcPr>
            <w:tcW w:w="1092" w:type="pct"/>
            <w:tcBorders>
              <w:top w:val="single" w:sz="4" w:space="0" w:color="auto"/>
              <w:left w:val="single" w:sz="4" w:space="0" w:color="auto"/>
              <w:bottom w:val="single" w:sz="4" w:space="0" w:color="auto"/>
              <w:right w:val="single" w:sz="4" w:space="0" w:color="auto"/>
            </w:tcBorders>
          </w:tcPr>
          <w:p w14:paraId="40A7D7C8" w14:textId="77777777" w:rsidR="00076A7E" w:rsidRPr="00076A7E" w:rsidRDefault="00076A7E" w:rsidP="00164FCC">
            <w:pPr>
              <w:tabs>
                <w:tab w:val="left" w:pos="720"/>
              </w:tabs>
              <w:spacing w:after="120"/>
              <w:jc w:val="center"/>
              <w:rPr>
                <w:sz w:val="20"/>
                <w:szCs w:val="20"/>
              </w:rPr>
            </w:pPr>
            <w:r w:rsidRPr="00076A7E">
              <w:rPr>
                <w:sz w:val="20"/>
              </w:rPr>
              <w:t>ESME</w:t>
            </w:r>
          </w:p>
        </w:tc>
        <w:tc>
          <w:tcPr>
            <w:tcW w:w="1239" w:type="pct"/>
            <w:tcBorders>
              <w:top w:val="single" w:sz="4" w:space="0" w:color="auto"/>
              <w:left w:val="single" w:sz="4" w:space="0" w:color="auto"/>
              <w:bottom w:val="single" w:sz="4" w:space="0" w:color="auto"/>
              <w:right w:val="single" w:sz="4" w:space="0" w:color="auto"/>
            </w:tcBorders>
          </w:tcPr>
          <w:p w14:paraId="020DEA21" w14:textId="77777777" w:rsidR="00076A7E" w:rsidRPr="00076A7E" w:rsidRDefault="00076A7E" w:rsidP="00164FCC">
            <w:pPr>
              <w:tabs>
                <w:tab w:val="left" w:pos="720"/>
              </w:tabs>
              <w:spacing w:after="120"/>
              <w:jc w:val="center"/>
              <w:rPr>
                <w:sz w:val="20"/>
                <w:szCs w:val="20"/>
              </w:rPr>
            </w:pPr>
            <w:r w:rsidRPr="00076A7E">
              <w:rPr>
                <w:sz w:val="20"/>
              </w:rPr>
              <w:t>B, BD or BDE</w:t>
            </w:r>
          </w:p>
        </w:tc>
      </w:tr>
      <w:tr w:rsidR="00076A7E" w:rsidRPr="00971C80" w14:paraId="1CB9BB1E" w14:textId="77777777" w:rsidTr="00400115">
        <w:trPr>
          <w:cantSplit/>
        </w:trPr>
        <w:tc>
          <w:tcPr>
            <w:tcW w:w="2669" w:type="pct"/>
            <w:tcBorders>
              <w:top w:val="single" w:sz="4" w:space="0" w:color="auto"/>
              <w:left w:val="single" w:sz="4" w:space="0" w:color="auto"/>
              <w:bottom w:val="single" w:sz="4" w:space="0" w:color="auto"/>
              <w:right w:val="single" w:sz="4" w:space="0" w:color="auto"/>
            </w:tcBorders>
          </w:tcPr>
          <w:p w14:paraId="057B2B84" w14:textId="77777777" w:rsidR="00076A7E" w:rsidRPr="00076A7E" w:rsidRDefault="00076A7E" w:rsidP="00164FCC">
            <w:pPr>
              <w:tabs>
                <w:tab w:val="left" w:pos="720"/>
              </w:tabs>
              <w:spacing w:after="120"/>
              <w:jc w:val="center"/>
              <w:rPr>
                <w:sz w:val="20"/>
                <w:szCs w:val="20"/>
              </w:rPr>
            </w:pPr>
            <w:r w:rsidRPr="00076A7E">
              <w:rPr>
                <w:sz w:val="20"/>
              </w:rPr>
              <w:t>Polyphase Element Electricity  Metering Equipment</w:t>
            </w:r>
          </w:p>
        </w:tc>
        <w:tc>
          <w:tcPr>
            <w:tcW w:w="1092" w:type="pct"/>
            <w:tcBorders>
              <w:top w:val="single" w:sz="4" w:space="0" w:color="auto"/>
              <w:left w:val="single" w:sz="4" w:space="0" w:color="auto"/>
              <w:bottom w:val="single" w:sz="4" w:space="0" w:color="auto"/>
              <w:right w:val="single" w:sz="4" w:space="0" w:color="auto"/>
            </w:tcBorders>
          </w:tcPr>
          <w:p w14:paraId="61411508" w14:textId="77777777" w:rsidR="00076A7E" w:rsidRPr="00076A7E" w:rsidRDefault="00076A7E" w:rsidP="00164FCC">
            <w:pPr>
              <w:tabs>
                <w:tab w:val="left" w:pos="720"/>
              </w:tabs>
              <w:spacing w:after="120"/>
              <w:jc w:val="center"/>
              <w:rPr>
                <w:sz w:val="20"/>
                <w:szCs w:val="20"/>
              </w:rPr>
            </w:pPr>
            <w:r w:rsidRPr="00076A7E">
              <w:rPr>
                <w:sz w:val="20"/>
              </w:rPr>
              <w:t>ESME</w:t>
            </w:r>
          </w:p>
        </w:tc>
        <w:tc>
          <w:tcPr>
            <w:tcW w:w="1239" w:type="pct"/>
            <w:tcBorders>
              <w:top w:val="single" w:sz="4" w:space="0" w:color="auto"/>
              <w:left w:val="single" w:sz="4" w:space="0" w:color="auto"/>
              <w:bottom w:val="single" w:sz="4" w:space="0" w:color="auto"/>
              <w:right w:val="single" w:sz="4" w:space="0" w:color="auto"/>
            </w:tcBorders>
          </w:tcPr>
          <w:p w14:paraId="18D0C8F2" w14:textId="77777777" w:rsidR="00076A7E" w:rsidRPr="00076A7E" w:rsidRDefault="00076A7E" w:rsidP="00164FCC">
            <w:pPr>
              <w:tabs>
                <w:tab w:val="left" w:pos="720"/>
              </w:tabs>
              <w:spacing w:after="120"/>
              <w:jc w:val="center"/>
              <w:rPr>
                <w:sz w:val="20"/>
                <w:szCs w:val="20"/>
              </w:rPr>
            </w:pPr>
            <w:r w:rsidRPr="00076A7E">
              <w:rPr>
                <w:sz w:val="20"/>
              </w:rPr>
              <w:t>C, CD or CDE</w:t>
            </w:r>
          </w:p>
        </w:tc>
      </w:tr>
      <w:tr w:rsidR="00076A7E" w:rsidRPr="00971C80" w14:paraId="55F7F1DE" w14:textId="77777777" w:rsidTr="00400115">
        <w:trPr>
          <w:cantSplit/>
        </w:trPr>
        <w:tc>
          <w:tcPr>
            <w:tcW w:w="2669" w:type="pct"/>
            <w:tcBorders>
              <w:top w:val="single" w:sz="4" w:space="0" w:color="auto"/>
              <w:left w:val="single" w:sz="4" w:space="0" w:color="auto"/>
              <w:bottom w:val="single" w:sz="4" w:space="0" w:color="auto"/>
              <w:right w:val="single" w:sz="4" w:space="0" w:color="auto"/>
            </w:tcBorders>
          </w:tcPr>
          <w:p w14:paraId="1C4C2127" w14:textId="77777777" w:rsidR="00076A7E" w:rsidRPr="00076A7E" w:rsidRDefault="00076A7E" w:rsidP="00164FCC">
            <w:pPr>
              <w:tabs>
                <w:tab w:val="left" w:pos="720"/>
              </w:tabs>
              <w:spacing w:after="120"/>
              <w:jc w:val="center"/>
              <w:rPr>
                <w:sz w:val="20"/>
                <w:szCs w:val="20"/>
              </w:rPr>
            </w:pPr>
            <w:r w:rsidRPr="00076A7E">
              <w:rPr>
                <w:sz w:val="20"/>
              </w:rPr>
              <w:t>Gas Smart Meter</w:t>
            </w:r>
          </w:p>
        </w:tc>
        <w:tc>
          <w:tcPr>
            <w:tcW w:w="1092" w:type="pct"/>
            <w:tcBorders>
              <w:top w:val="single" w:sz="4" w:space="0" w:color="auto"/>
              <w:left w:val="single" w:sz="4" w:space="0" w:color="auto"/>
              <w:bottom w:val="single" w:sz="4" w:space="0" w:color="auto"/>
              <w:right w:val="single" w:sz="4" w:space="0" w:color="auto"/>
            </w:tcBorders>
          </w:tcPr>
          <w:p w14:paraId="2FA091F0" w14:textId="77777777" w:rsidR="00076A7E" w:rsidRPr="00076A7E" w:rsidRDefault="00076A7E" w:rsidP="00164FCC">
            <w:pPr>
              <w:tabs>
                <w:tab w:val="left" w:pos="720"/>
              </w:tabs>
              <w:spacing w:after="120"/>
              <w:jc w:val="center"/>
              <w:rPr>
                <w:sz w:val="20"/>
                <w:szCs w:val="20"/>
              </w:rPr>
            </w:pPr>
            <w:r w:rsidRPr="00076A7E">
              <w:rPr>
                <w:sz w:val="20"/>
              </w:rPr>
              <w:t>GSME</w:t>
            </w:r>
          </w:p>
        </w:tc>
        <w:tc>
          <w:tcPr>
            <w:tcW w:w="1239" w:type="pct"/>
            <w:tcBorders>
              <w:top w:val="single" w:sz="4" w:space="0" w:color="auto"/>
              <w:left w:val="single" w:sz="4" w:space="0" w:color="auto"/>
              <w:bottom w:val="single" w:sz="4" w:space="0" w:color="auto"/>
              <w:right w:val="single" w:sz="4" w:space="0" w:color="auto"/>
            </w:tcBorders>
          </w:tcPr>
          <w:p w14:paraId="3E0B6394" w14:textId="77777777" w:rsidR="00076A7E" w:rsidRPr="00076A7E" w:rsidRDefault="00076A7E" w:rsidP="00164FCC">
            <w:pPr>
              <w:tabs>
                <w:tab w:val="left" w:pos="720"/>
              </w:tabs>
              <w:spacing w:after="120"/>
              <w:jc w:val="center"/>
              <w:rPr>
                <w:sz w:val="20"/>
                <w:szCs w:val="20"/>
              </w:rPr>
            </w:pPr>
            <w:r w:rsidRPr="00076A7E">
              <w:rPr>
                <w:sz w:val="20"/>
              </w:rPr>
              <w:t>N/A</w:t>
            </w:r>
          </w:p>
        </w:tc>
      </w:tr>
      <w:tr w:rsidR="00076A7E" w:rsidRPr="00971C80" w14:paraId="594C8383" w14:textId="77777777" w:rsidTr="00400115">
        <w:trPr>
          <w:cantSplit/>
        </w:trPr>
        <w:tc>
          <w:tcPr>
            <w:tcW w:w="2669" w:type="pct"/>
            <w:tcBorders>
              <w:top w:val="single" w:sz="4" w:space="0" w:color="auto"/>
              <w:left w:val="single" w:sz="4" w:space="0" w:color="auto"/>
              <w:bottom w:val="single" w:sz="4" w:space="0" w:color="auto"/>
              <w:right w:val="single" w:sz="4" w:space="0" w:color="auto"/>
            </w:tcBorders>
          </w:tcPr>
          <w:p w14:paraId="2406A7F8" w14:textId="77777777" w:rsidR="00076A7E" w:rsidRPr="00076A7E" w:rsidRDefault="00076A7E" w:rsidP="00164FCC">
            <w:pPr>
              <w:tabs>
                <w:tab w:val="left" w:pos="720"/>
              </w:tabs>
              <w:spacing w:after="120"/>
              <w:jc w:val="center"/>
              <w:rPr>
                <w:sz w:val="20"/>
                <w:szCs w:val="20"/>
              </w:rPr>
            </w:pPr>
            <w:r w:rsidRPr="00076A7E">
              <w:rPr>
                <w:sz w:val="20"/>
              </w:rPr>
              <w:t>Prepayment Interface Device</w:t>
            </w:r>
          </w:p>
        </w:tc>
        <w:tc>
          <w:tcPr>
            <w:tcW w:w="1092" w:type="pct"/>
            <w:tcBorders>
              <w:top w:val="single" w:sz="4" w:space="0" w:color="auto"/>
              <w:left w:val="single" w:sz="4" w:space="0" w:color="auto"/>
              <w:bottom w:val="single" w:sz="4" w:space="0" w:color="auto"/>
              <w:right w:val="single" w:sz="4" w:space="0" w:color="auto"/>
            </w:tcBorders>
          </w:tcPr>
          <w:p w14:paraId="2E669229" w14:textId="77777777" w:rsidR="00076A7E" w:rsidRPr="00076A7E" w:rsidRDefault="00076A7E" w:rsidP="00164FCC">
            <w:pPr>
              <w:tabs>
                <w:tab w:val="left" w:pos="720"/>
              </w:tabs>
              <w:spacing w:after="120"/>
              <w:jc w:val="center"/>
              <w:rPr>
                <w:sz w:val="20"/>
                <w:szCs w:val="20"/>
              </w:rPr>
            </w:pPr>
            <w:r w:rsidRPr="00076A7E">
              <w:rPr>
                <w:sz w:val="20"/>
              </w:rPr>
              <w:t>PPMID</w:t>
            </w:r>
          </w:p>
        </w:tc>
        <w:tc>
          <w:tcPr>
            <w:tcW w:w="1239" w:type="pct"/>
            <w:tcBorders>
              <w:top w:val="single" w:sz="4" w:space="0" w:color="auto"/>
              <w:left w:val="single" w:sz="4" w:space="0" w:color="auto"/>
              <w:bottom w:val="single" w:sz="4" w:space="0" w:color="auto"/>
              <w:right w:val="single" w:sz="4" w:space="0" w:color="auto"/>
            </w:tcBorders>
          </w:tcPr>
          <w:p w14:paraId="30020A29" w14:textId="77777777" w:rsidR="00076A7E" w:rsidRPr="00076A7E" w:rsidRDefault="00076A7E" w:rsidP="00164FCC">
            <w:pPr>
              <w:tabs>
                <w:tab w:val="left" w:pos="720"/>
              </w:tabs>
              <w:spacing w:after="120"/>
              <w:jc w:val="center"/>
              <w:rPr>
                <w:sz w:val="20"/>
                <w:szCs w:val="20"/>
              </w:rPr>
            </w:pPr>
            <w:r w:rsidRPr="00076A7E">
              <w:rPr>
                <w:sz w:val="20"/>
              </w:rPr>
              <w:t>N/A</w:t>
            </w:r>
          </w:p>
        </w:tc>
      </w:tr>
      <w:tr w:rsidR="00076A7E" w:rsidRPr="00971C80" w14:paraId="59071246" w14:textId="77777777" w:rsidTr="00400115">
        <w:trPr>
          <w:cantSplit/>
        </w:trPr>
        <w:tc>
          <w:tcPr>
            <w:tcW w:w="2669" w:type="pct"/>
            <w:tcBorders>
              <w:top w:val="single" w:sz="4" w:space="0" w:color="auto"/>
              <w:left w:val="single" w:sz="4" w:space="0" w:color="auto"/>
              <w:bottom w:val="single" w:sz="4" w:space="0" w:color="auto"/>
              <w:right w:val="single" w:sz="4" w:space="0" w:color="auto"/>
            </w:tcBorders>
          </w:tcPr>
          <w:p w14:paraId="675E1067" w14:textId="77777777" w:rsidR="00076A7E" w:rsidRPr="00076A7E" w:rsidRDefault="00076A7E" w:rsidP="00164FCC">
            <w:pPr>
              <w:tabs>
                <w:tab w:val="left" w:pos="720"/>
              </w:tabs>
              <w:spacing w:after="120"/>
              <w:jc w:val="center"/>
              <w:rPr>
                <w:sz w:val="20"/>
                <w:szCs w:val="20"/>
              </w:rPr>
            </w:pPr>
            <w:r w:rsidRPr="00076A7E">
              <w:rPr>
                <w:sz w:val="20"/>
              </w:rPr>
              <w:t>HAN Connected Auxiliary Load Control Switch</w:t>
            </w:r>
          </w:p>
        </w:tc>
        <w:tc>
          <w:tcPr>
            <w:tcW w:w="1092" w:type="pct"/>
            <w:tcBorders>
              <w:top w:val="single" w:sz="4" w:space="0" w:color="auto"/>
              <w:left w:val="single" w:sz="4" w:space="0" w:color="auto"/>
              <w:bottom w:val="single" w:sz="4" w:space="0" w:color="auto"/>
              <w:right w:val="single" w:sz="4" w:space="0" w:color="auto"/>
            </w:tcBorders>
          </w:tcPr>
          <w:p w14:paraId="1EA83B20" w14:textId="77777777" w:rsidR="00076A7E" w:rsidRPr="00076A7E" w:rsidRDefault="00076A7E" w:rsidP="00164FCC">
            <w:pPr>
              <w:tabs>
                <w:tab w:val="left" w:pos="720"/>
              </w:tabs>
              <w:spacing w:after="120"/>
              <w:jc w:val="center"/>
              <w:rPr>
                <w:sz w:val="20"/>
                <w:szCs w:val="20"/>
              </w:rPr>
            </w:pPr>
            <w:r w:rsidRPr="00076A7E">
              <w:rPr>
                <w:sz w:val="20"/>
              </w:rPr>
              <w:t>HCALCS</w:t>
            </w:r>
          </w:p>
        </w:tc>
        <w:tc>
          <w:tcPr>
            <w:tcW w:w="1239" w:type="pct"/>
            <w:tcBorders>
              <w:top w:val="single" w:sz="4" w:space="0" w:color="auto"/>
              <w:left w:val="single" w:sz="4" w:space="0" w:color="auto"/>
              <w:bottom w:val="single" w:sz="4" w:space="0" w:color="auto"/>
              <w:right w:val="single" w:sz="4" w:space="0" w:color="auto"/>
            </w:tcBorders>
          </w:tcPr>
          <w:p w14:paraId="36F11032" w14:textId="77777777" w:rsidR="00076A7E" w:rsidRPr="00076A7E" w:rsidRDefault="00076A7E" w:rsidP="00164FCC">
            <w:pPr>
              <w:tabs>
                <w:tab w:val="left" w:pos="720"/>
              </w:tabs>
              <w:spacing w:after="120"/>
              <w:jc w:val="center"/>
              <w:rPr>
                <w:sz w:val="20"/>
                <w:szCs w:val="20"/>
              </w:rPr>
            </w:pPr>
            <w:r w:rsidRPr="00076A7E">
              <w:rPr>
                <w:sz w:val="20"/>
              </w:rPr>
              <w:t>N/A</w:t>
            </w:r>
          </w:p>
        </w:tc>
      </w:tr>
    </w:tbl>
    <w:p w14:paraId="7F54E589" w14:textId="100BADBC" w:rsidR="00076A7E" w:rsidRPr="000B4DCD" w:rsidRDefault="00076A7E" w:rsidP="004705F3">
      <w:pPr>
        <w:pStyle w:val="Caption"/>
      </w:pPr>
      <w:bookmarkStart w:id="1548" w:name="_Ref444528996"/>
      <w:bookmarkStart w:id="1549" w:name="_Toc50828957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229</w:t>
      </w:r>
      <w:r w:rsidR="00FB161A">
        <w:rPr>
          <w:noProof/>
        </w:rPr>
        <w:fldChar w:fldCharType="end"/>
      </w:r>
      <w:bookmarkEnd w:id="1548"/>
      <w:r>
        <w:t xml:space="preserve"> </w:t>
      </w:r>
      <w:r w:rsidRPr="000B4DCD">
        <w:t xml:space="preserve">: </w:t>
      </w:r>
      <w:r>
        <w:t>Device type</w:t>
      </w:r>
      <w:r w:rsidRPr="00982ED5">
        <w:t xml:space="preserve"> to CPL values </w:t>
      </w:r>
      <w:r>
        <w:t>ma</w:t>
      </w:r>
      <w:r w:rsidRPr="00982ED5">
        <w:t>pping</w:t>
      </w:r>
      <w:bookmarkEnd w:id="1549"/>
    </w:p>
    <w:p w14:paraId="76F6BE5D" w14:textId="77777777" w:rsidR="000B60A3" w:rsidRDefault="000B60A3" w:rsidP="000B60A3">
      <w:pPr>
        <w:spacing w:after="200" w:line="276" w:lineRule="auto"/>
        <w:jc w:val="left"/>
      </w:pPr>
    </w:p>
    <w:p w14:paraId="72F1F0E4" w14:textId="77777777" w:rsidR="00982ED5" w:rsidRDefault="00982ED5" w:rsidP="000B60A3">
      <w:pPr>
        <w:spacing w:after="200" w:line="276" w:lineRule="auto"/>
        <w:jc w:val="left"/>
      </w:pPr>
    </w:p>
    <w:p w14:paraId="46B34573" w14:textId="77777777" w:rsidR="00982ED5" w:rsidRPr="00971C80" w:rsidRDefault="00982ED5" w:rsidP="000B60A3">
      <w:pPr>
        <w:spacing w:after="200" w:line="276" w:lineRule="auto"/>
        <w:jc w:val="left"/>
      </w:pPr>
    </w:p>
    <w:p w14:paraId="667C38E6" w14:textId="77777777" w:rsidR="000B60A3" w:rsidRPr="00971C80" w:rsidRDefault="000B60A3" w:rsidP="00E60423">
      <w:pPr>
        <w:pStyle w:val="Heading3"/>
        <w:pageBreakBefore/>
      </w:pPr>
      <w:bookmarkStart w:id="1550" w:name="_Toc398808715"/>
      <w:bookmarkStart w:id="1551" w:name="_Ref413335433"/>
      <w:bookmarkStart w:id="1552" w:name="_Toc489860791"/>
      <w:bookmarkStart w:id="1553" w:name="_Toc506336165"/>
      <w:bookmarkStart w:id="1554" w:name="_Toc509172521"/>
      <w:r w:rsidRPr="00971C80">
        <w:t>Decommission Device</w:t>
      </w:r>
      <w:bookmarkEnd w:id="1550"/>
      <w:bookmarkEnd w:id="1551"/>
      <w:bookmarkEnd w:id="1552"/>
      <w:bookmarkEnd w:id="1553"/>
      <w:bookmarkEnd w:id="1554"/>
    </w:p>
    <w:p w14:paraId="469FAD84"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0346ADB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6D0723F"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35BBDE29" w14:textId="77777777" w:rsidR="000B60A3" w:rsidRPr="00971C80" w:rsidRDefault="000B60A3" w:rsidP="001D7F39">
            <w:pPr>
              <w:numPr>
                <w:ilvl w:val="0"/>
                <w:numId w:val="56"/>
              </w:numPr>
              <w:ind w:left="0"/>
              <w:contextualSpacing/>
              <w:jc w:val="left"/>
              <w:rPr>
                <w:sz w:val="20"/>
                <w:szCs w:val="20"/>
              </w:rPr>
            </w:pPr>
            <w:r w:rsidRPr="00971C80">
              <w:rPr>
                <w:sz w:val="20"/>
                <w:szCs w:val="20"/>
              </w:rPr>
              <w:t>DecommissionDevice</w:t>
            </w:r>
          </w:p>
        </w:tc>
      </w:tr>
      <w:tr w:rsidR="00846622" w:rsidRPr="00971C80" w14:paraId="39FB029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9838273"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5530535D" w14:textId="77777777" w:rsidR="000B60A3" w:rsidRPr="00971C80" w:rsidRDefault="000B60A3" w:rsidP="001D7F39">
            <w:pPr>
              <w:numPr>
                <w:ilvl w:val="0"/>
                <w:numId w:val="56"/>
              </w:numPr>
              <w:ind w:left="0"/>
              <w:contextualSpacing/>
              <w:jc w:val="left"/>
              <w:rPr>
                <w:sz w:val="20"/>
                <w:szCs w:val="20"/>
              </w:rPr>
            </w:pPr>
            <w:r w:rsidRPr="00971C80">
              <w:rPr>
                <w:sz w:val="20"/>
                <w:szCs w:val="20"/>
              </w:rPr>
              <w:t>8.3</w:t>
            </w:r>
          </w:p>
        </w:tc>
      </w:tr>
      <w:tr w:rsidR="00846622" w:rsidRPr="00971C80" w14:paraId="6F7C1F7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D9FDCC2"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28E4E042" w14:textId="77777777" w:rsidR="000B60A3" w:rsidRPr="00971C80" w:rsidRDefault="000B60A3" w:rsidP="001D7F39">
            <w:pPr>
              <w:numPr>
                <w:ilvl w:val="0"/>
                <w:numId w:val="56"/>
              </w:numPr>
              <w:ind w:left="0"/>
              <w:contextualSpacing/>
              <w:jc w:val="left"/>
              <w:rPr>
                <w:sz w:val="20"/>
                <w:szCs w:val="20"/>
              </w:rPr>
            </w:pPr>
            <w:r w:rsidRPr="00971C80">
              <w:rPr>
                <w:sz w:val="20"/>
                <w:szCs w:val="20"/>
              </w:rPr>
              <w:t>8.3</w:t>
            </w:r>
          </w:p>
        </w:tc>
      </w:tr>
      <w:tr w:rsidR="00846622" w:rsidRPr="00971C80" w14:paraId="611A3F7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7CFE9C2"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4E475C91" w14:textId="77777777" w:rsidR="000B60A3" w:rsidRPr="00971C80" w:rsidRDefault="000B60A3" w:rsidP="000B60A3">
            <w:pPr>
              <w:contextualSpacing/>
              <w:jc w:val="left"/>
              <w:rPr>
                <w:sz w:val="20"/>
                <w:szCs w:val="20"/>
              </w:rPr>
            </w:pPr>
            <w:r w:rsidRPr="00971C80">
              <w:rPr>
                <w:sz w:val="20"/>
                <w:szCs w:val="20"/>
              </w:rPr>
              <w:t>Import Supplier (IS)</w:t>
            </w:r>
          </w:p>
          <w:p w14:paraId="22B6FD25"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08E69C6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700CB6F"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0489450F"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212AFADC" w14:textId="77777777" w:rsidR="000B60A3" w:rsidRPr="00971C80" w:rsidRDefault="000B60A3" w:rsidP="000B60A3">
            <w:pPr>
              <w:contextualSpacing/>
              <w:jc w:val="left"/>
              <w:rPr>
                <w:sz w:val="20"/>
                <w:szCs w:val="20"/>
              </w:rPr>
            </w:pPr>
          </w:p>
        </w:tc>
      </w:tr>
      <w:tr w:rsidR="00846622" w:rsidRPr="00971C80" w14:paraId="48D103B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20B8E30" w14:textId="77777777" w:rsidR="000B60A3" w:rsidRPr="00971C80" w:rsidRDefault="005876D1" w:rsidP="000B60A3">
            <w:pPr>
              <w:contextualSpacing/>
              <w:jc w:val="left"/>
              <w:rPr>
                <w:b/>
                <w:sz w:val="20"/>
                <w:szCs w:val="20"/>
              </w:rPr>
            </w:pPr>
            <w:r>
              <w:rPr>
                <w:b/>
                <w:sz w:val="20"/>
                <w:szCs w:val="20"/>
              </w:rPr>
              <w:t xml:space="preserve">BusinessTargetID </w:t>
            </w:r>
          </w:p>
          <w:p w14:paraId="605A8EB1"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D21128B" w14:textId="77777777" w:rsidR="000B60A3" w:rsidRPr="00971C80" w:rsidRDefault="000B60A3" w:rsidP="000B60A3">
            <w:pPr>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w:t>
            </w:r>
          </w:p>
        </w:tc>
      </w:tr>
      <w:tr w:rsidR="00846622" w:rsidRPr="00971C80" w14:paraId="21E496F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58927B4"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49C4E727"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0FCE7C3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97F51DF"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0474CC4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331310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F802670"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724F9C6F"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C94FE9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131D5BF"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2FE1C6E5"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0398161D"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2417E6A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AF8FA6A"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3CABC100" w14:textId="3A0C83C0"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024E5A0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3F883B6"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FE1BE4D"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633081B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2DF9D86"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7AAEA43" w14:textId="3354FCD0"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62E9C8E1" w14:textId="77777777" w:rsidR="000B60A3" w:rsidRPr="00971C80" w:rsidRDefault="000B60A3" w:rsidP="00AB3A89">
            <w:pPr>
              <w:numPr>
                <w:ilvl w:val="0"/>
                <w:numId w:val="152"/>
              </w:numPr>
              <w:contextualSpacing/>
              <w:jc w:val="left"/>
              <w:rPr>
                <w:sz w:val="20"/>
                <w:szCs w:val="20"/>
              </w:rPr>
            </w:pPr>
            <w:r w:rsidRPr="00971C80">
              <w:rPr>
                <w:sz w:val="20"/>
                <w:szCs w:val="20"/>
              </w:rPr>
              <w:t>Acknowledgement</w:t>
            </w:r>
          </w:p>
          <w:p w14:paraId="3DCC56F3"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4203A52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6EE2B37"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09FCCAFB" w14:textId="2B14C3B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5AC3BB40" w14:textId="77777777" w:rsidTr="00400115">
        <w:trPr>
          <w:trHeight w:val="425"/>
        </w:trPr>
        <w:tc>
          <w:tcPr>
            <w:tcW w:w="1501" w:type="pct"/>
            <w:vAlign w:val="center"/>
          </w:tcPr>
          <w:p w14:paraId="20E46659"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7537243E"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5F765C67"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038C251B" w14:textId="77777777" w:rsidTr="00400115">
        <w:trPr>
          <w:trHeight w:val="425"/>
        </w:trPr>
        <w:tc>
          <w:tcPr>
            <w:tcW w:w="1501" w:type="pct"/>
            <w:vAlign w:val="center"/>
          </w:tcPr>
          <w:p w14:paraId="21F36C4E"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28EAEF3"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06DA661D"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430942C2" w14:textId="77777777" w:rsidTr="00400115">
        <w:trPr>
          <w:trHeight w:val="425"/>
        </w:trPr>
        <w:tc>
          <w:tcPr>
            <w:tcW w:w="1501" w:type="pct"/>
            <w:vAlign w:val="center"/>
          </w:tcPr>
          <w:p w14:paraId="3278239F"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45FB680C"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58D373AB" w14:textId="77777777" w:rsidR="00963AD3" w:rsidRPr="00713C07" w:rsidRDefault="00963AD3" w:rsidP="00416DEB">
            <w:pPr>
              <w:spacing w:before="60" w:after="60"/>
              <w:contextualSpacing/>
              <w:jc w:val="left"/>
              <w:rPr>
                <w:sz w:val="20"/>
                <w:szCs w:val="20"/>
              </w:rPr>
            </w:pPr>
            <w:r>
              <w:rPr>
                <w:sz w:val="20"/>
                <w:szCs w:val="20"/>
              </w:rPr>
              <w:t>N/A</w:t>
            </w:r>
          </w:p>
        </w:tc>
      </w:tr>
    </w:tbl>
    <w:p w14:paraId="5552EBEF" w14:textId="77777777" w:rsidR="000B60A3" w:rsidRPr="00971C80" w:rsidRDefault="000B60A3" w:rsidP="000B60A3">
      <w:pPr>
        <w:spacing w:after="200" w:line="276" w:lineRule="auto"/>
        <w:jc w:val="left"/>
      </w:pPr>
      <w:r w:rsidRPr="00971C80">
        <w:br w:type="page"/>
      </w:r>
    </w:p>
    <w:p w14:paraId="69321965" w14:textId="77777777" w:rsidR="000B60A3" w:rsidRPr="00EA6BD0" w:rsidRDefault="00F000C9" w:rsidP="00F000C9">
      <w:pPr>
        <w:pStyle w:val="Heading4"/>
      </w:pPr>
      <w:r w:rsidRPr="00EA6BD0">
        <w:tab/>
        <w:t>Specific Data Items for this Request</w:t>
      </w:r>
      <w:r w:rsidR="000B60A3" w:rsidRPr="00EA6BD0">
        <w:tab/>
      </w:r>
    </w:p>
    <w:p w14:paraId="42053545" w14:textId="77777777" w:rsidR="000B60A3" w:rsidRPr="00971C80" w:rsidRDefault="000B60A3" w:rsidP="000B60A3">
      <w:pPr>
        <w:keepNext/>
      </w:pPr>
      <w:r w:rsidRPr="00971C80">
        <w:t>DecommissionDevice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3CF8C9E2"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CD98263"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1F6C0681"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0E4243FB"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1F36A1BE"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0DE7BA49"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DE24835" w14:textId="77777777" w:rsidR="000B60A3" w:rsidRPr="00971C80" w:rsidRDefault="000B60A3" w:rsidP="00AB5D4B">
            <w:pPr>
              <w:jc w:val="left"/>
              <w:rPr>
                <w:b/>
                <w:sz w:val="20"/>
                <w:szCs w:val="20"/>
              </w:rPr>
            </w:pPr>
            <w:r w:rsidRPr="00971C80">
              <w:rPr>
                <w:b/>
                <w:sz w:val="20"/>
                <w:szCs w:val="20"/>
              </w:rPr>
              <w:t>Units</w:t>
            </w:r>
          </w:p>
        </w:tc>
      </w:tr>
      <w:tr w:rsidR="000B60A3" w:rsidRPr="00971C80" w14:paraId="2BB05389"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F65B885" w14:textId="77777777" w:rsidR="000B60A3" w:rsidRPr="00971C80" w:rsidRDefault="000B60A3" w:rsidP="00AB5D4B">
            <w:pPr>
              <w:tabs>
                <w:tab w:val="left" w:pos="720"/>
              </w:tabs>
              <w:jc w:val="left"/>
              <w:rPr>
                <w:sz w:val="20"/>
                <w:szCs w:val="20"/>
              </w:rPr>
            </w:pPr>
            <w:r w:rsidRPr="00971C80">
              <w:rPr>
                <w:sz w:val="20"/>
                <w:szCs w:val="20"/>
              </w:rPr>
              <w:t>DeviceID</w:t>
            </w:r>
          </w:p>
        </w:tc>
        <w:tc>
          <w:tcPr>
            <w:tcW w:w="1500" w:type="pct"/>
            <w:tcBorders>
              <w:top w:val="single" w:sz="4" w:space="0" w:color="auto"/>
              <w:left w:val="single" w:sz="4" w:space="0" w:color="auto"/>
              <w:bottom w:val="single" w:sz="4" w:space="0" w:color="auto"/>
              <w:right w:val="single" w:sz="4" w:space="0" w:color="auto"/>
            </w:tcBorders>
            <w:hideMark/>
          </w:tcPr>
          <w:p w14:paraId="6C64A2DA" w14:textId="77777777" w:rsidR="000B60A3" w:rsidRPr="00971C80" w:rsidRDefault="000B60A3" w:rsidP="00AB5D4B">
            <w:pPr>
              <w:tabs>
                <w:tab w:val="left" w:pos="720"/>
              </w:tabs>
              <w:jc w:val="left"/>
              <w:rPr>
                <w:sz w:val="20"/>
                <w:szCs w:val="20"/>
              </w:rPr>
            </w:pPr>
            <w:r w:rsidRPr="00971C80">
              <w:rPr>
                <w:sz w:val="20"/>
                <w:szCs w:val="20"/>
              </w:rPr>
              <w:t>Device ID of the device to be decommissioned</w:t>
            </w:r>
          </w:p>
        </w:tc>
        <w:tc>
          <w:tcPr>
            <w:tcW w:w="1050" w:type="pct"/>
            <w:tcBorders>
              <w:top w:val="single" w:sz="4" w:space="0" w:color="auto"/>
              <w:left w:val="single" w:sz="4" w:space="0" w:color="auto"/>
              <w:bottom w:val="single" w:sz="4" w:space="0" w:color="auto"/>
              <w:right w:val="single" w:sz="4" w:space="0" w:color="auto"/>
            </w:tcBorders>
            <w:hideMark/>
          </w:tcPr>
          <w:p w14:paraId="6BC86B8C" w14:textId="77777777" w:rsidR="000B60A3" w:rsidRPr="00971C80" w:rsidRDefault="000B60A3" w:rsidP="00AB5D4B">
            <w:pPr>
              <w:tabs>
                <w:tab w:val="left" w:pos="720"/>
              </w:tabs>
              <w:jc w:val="left"/>
              <w:rPr>
                <w:sz w:val="20"/>
                <w:szCs w:val="20"/>
              </w:rPr>
            </w:pPr>
            <w:r w:rsidRPr="00971C80">
              <w:rPr>
                <w:sz w:val="20"/>
                <w:szCs w:val="20"/>
              </w:rPr>
              <w:t>sr:EUI</w:t>
            </w:r>
          </w:p>
          <w:p w14:paraId="02D2B87F" w14:textId="6A6F8EAF"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p w14:paraId="68FCA37F" w14:textId="77777777" w:rsidR="003D1F5F" w:rsidRPr="00971C80" w:rsidRDefault="003D1F5F"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3F19244B"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429223F8"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7B7AA8F2" w14:textId="77777777" w:rsidR="000B60A3" w:rsidRPr="00971C80" w:rsidRDefault="000B60A3" w:rsidP="00AB5D4B">
            <w:pPr>
              <w:tabs>
                <w:tab w:val="left" w:pos="720"/>
              </w:tabs>
              <w:jc w:val="left"/>
              <w:rPr>
                <w:sz w:val="20"/>
                <w:szCs w:val="20"/>
              </w:rPr>
            </w:pPr>
            <w:r w:rsidRPr="00971C80">
              <w:rPr>
                <w:sz w:val="20"/>
                <w:szCs w:val="20"/>
              </w:rPr>
              <w:t>N/A</w:t>
            </w:r>
          </w:p>
        </w:tc>
      </w:tr>
    </w:tbl>
    <w:p w14:paraId="26817FEB" w14:textId="56A502B8" w:rsidR="007F15B4" w:rsidRPr="000B4DCD" w:rsidRDefault="007F15B4" w:rsidP="004705F3">
      <w:pPr>
        <w:pStyle w:val="Caption"/>
      </w:pPr>
      <w:bookmarkStart w:id="1555" w:name="_Toc50828957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230</w:t>
      </w:r>
      <w:r w:rsidR="00FB161A">
        <w:rPr>
          <w:noProof/>
        </w:rPr>
        <w:fldChar w:fldCharType="end"/>
      </w:r>
      <w:r>
        <w:t xml:space="preserve"> </w:t>
      </w:r>
      <w:r w:rsidRPr="000B4DCD">
        <w:t xml:space="preserve">: </w:t>
      </w:r>
      <w:r w:rsidR="00083857" w:rsidRPr="00971C80">
        <w:t xml:space="preserve">DecommissionDevice </w:t>
      </w:r>
      <w:r>
        <w:t>(sr:</w:t>
      </w:r>
      <w:r w:rsidR="00083857" w:rsidRPr="00971C80">
        <w:t>DecommissionDevice</w:t>
      </w:r>
      <w:r>
        <w:t>) data items</w:t>
      </w:r>
      <w:bookmarkEnd w:id="1555"/>
    </w:p>
    <w:p w14:paraId="51152958" w14:textId="77777777" w:rsidR="000B60A3" w:rsidRPr="00EA6BD0" w:rsidRDefault="00F000C9" w:rsidP="00F000C9">
      <w:pPr>
        <w:pStyle w:val="Heading4"/>
      </w:pPr>
      <w:r w:rsidRPr="00EA6BD0">
        <w:tab/>
        <w:t>Specific Validation for this Request</w:t>
      </w:r>
      <w:r w:rsidR="000B60A3" w:rsidRPr="00EA6BD0">
        <w:tab/>
      </w:r>
    </w:p>
    <w:p w14:paraId="33E0000B" w14:textId="77777777" w:rsidR="000B60A3" w:rsidRDefault="00BA6DAD" w:rsidP="000B60A3">
      <w:pPr>
        <w:jc w:val="left"/>
      </w:pPr>
      <w:r>
        <w:t>S</w:t>
      </w:r>
      <w:r w:rsidRPr="00971C80">
        <w:t xml:space="preserve">ee </w:t>
      </w:r>
      <w:r>
        <w:t>clause</w:t>
      </w:r>
      <w:r w:rsidRPr="00971C80">
        <w:t xml:space="preserve"> 3.2.5 for general validation applied to all Requests</w:t>
      </w:r>
      <w:r>
        <w:t xml:space="preserve"> and clause 3.10.2 for Device Existence validation.</w:t>
      </w:r>
    </w:p>
    <w:p w14:paraId="336E6F21" w14:textId="77777777" w:rsidR="00BA6DAD" w:rsidRPr="00971C80" w:rsidRDefault="00BA6DAD"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311D0D90"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2EAA0341"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B4BAC47"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349601B3"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429E2B1F" w14:textId="77777777" w:rsidR="000B60A3" w:rsidRPr="00971C80" w:rsidRDefault="000B60A3" w:rsidP="000B60A3">
            <w:pPr>
              <w:spacing w:line="288" w:lineRule="auto"/>
              <w:jc w:val="left"/>
              <w:rPr>
                <w:sz w:val="20"/>
                <w:szCs w:val="20"/>
              </w:rPr>
            </w:pPr>
            <w:r w:rsidRPr="00971C80">
              <w:rPr>
                <w:sz w:val="20"/>
                <w:szCs w:val="20"/>
              </w:rPr>
              <w:t>E080301</w:t>
            </w:r>
          </w:p>
        </w:tc>
        <w:tc>
          <w:tcPr>
            <w:tcW w:w="4200" w:type="pct"/>
            <w:tcBorders>
              <w:top w:val="single" w:sz="4" w:space="0" w:color="auto"/>
              <w:left w:val="single" w:sz="4" w:space="0" w:color="auto"/>
              <w:bottom w:val="single" w:sz="4" w:space="0" w:color="auto"/>
              <w:right w:val="single" w:sz="4" w:space="0" w:color="auto"/>
            </w:tcBorders>
            <w:hideMark/>
          </w:tcPr>
          <w:p w14:paraId="48E92DFC" w14:textId="77777777" w:rsidR="000B60A3" w:rsidRPr="00971C80" w:rsidRDefault="000B60A3" w:rsidP="000B60A3">
            <w:pPr>
              <w:jc w:val="left"/>
              <w:rPr>
                <w:sz w:val="20"/>
                <w:szCs w:val="20"/>
              </w:rPr>
            </w:pPr>
            <w:r w:rsidRPr="00971C80">
              <w:rPr>
                <w:sz w:val="20"/>
                <w:szCs w:val="20"/>
              </w:rPr>
              <w:t>The Device Status is invalid</w:t>
            </w:r>
            <w:r w:rsidR="00424C01" w:rsidRPr="00971C80">
              <w:rPr>
                <w:sz w:val="20"/>
                <w:szCs w:val="20"/>
                <w:vertAlign w:val="superscript"/>
              </w:rPr>
              <w:t>1</w:t>
            </w:r>
          </w:p>
        </w:tc>
      </w:tr>
      <w:tr w:rsidR="001977DC" w:rsidRPr="00971C80" w14:paraId="2F34B227"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79CC121B" w14:textId="77777777" w:rsidR="001977DC" w:rsidRPr="00971C80" w:rsidRDefault="001977DC" w:rsidP="000B60A3">
            <w:pPr>
              <w:spacing w:line="288" w:lineRule="auto"/>
              <w:jc w:val="left"/>
              <w:rPr>
                <w:sz w:val="20"/>
                <w:szCs w:val="20"/>
              </w:rPr>
            </w:pPr>
            <w:r>
              <w:rPr>
                <w:sz w:val="20"/>
                <w:szCs w:val="20"/>
              </w:rPr>
              <w:t>E080302</w:t>
            </w:r>
          </w:p>
        </w:tc>
        <w:tc>
          <w:tcPr>
            <w:tcW w:w="4200" w:type="pct"/>
            <w:tcBorders>
              <w:top w:val="single" w:sz="4" w:space="0" w:color="auto"/>
              <w:left w:val="single" w:sz="4" w:space="0" w:color="auto"/>
              <w:bottom w:val="single" w:sz="4" w:space="0" w:color="auto"/>
              <w:right w:val="single" w:sz="4" w:space="0" w:color="auto"/>
            </w:tcBorders>
          </w:tcPr>
          <w:p w14:paraId="24DF8D19" w14:textId="77777777" w:rsidR="001977DC" w:rsidRPr="001977DC" w:rsidRDefault="001977DC" w:rsidP="000B60A3">
            <w:pPr>
              <w:jc w:val="left"/>
              <w:rPr>
                <w:sz w:val="20"/>
                <w:szCs w:val="20"/>
                <w:vertAlign w:val="superscript"/>
              </w:rPr>
            </w:pPr>
            <w:r w:rsidRPr="001977DC">
              <w:rPr>
                <w:sz w:val="20"/>
                <w:szCs w:val="20"/>
              </w:rPr>
              <w:t>The Device Type is invalid</w:t>
            </w:r>
            <w:r w:rsidRPr="001977DC">
              <w:rPr>
                <w:sz w:val="20"/>
                <w:szCs w:val="20"/>
                <w:vertAlign w:val="superscript"/>
              </w:rPr>
              <w:t>2</w:t>
            </w:r>
          </w:p>
        </w:tc>
      </w:tr>
    </w:tbl>
    <w:p w14:paraId="13A3533E" w14:textId="77777777" w:rsidR="00424C01" w:rsidRDefault="00424C01" w:rsidP="0021604B">
      <w:pPr>
        <w:spacing w:before="60" w:after="60"/>
        <w:contextualSpacing/>
        <w:jc w:val="left"/>
        <w:rPr>
          <w:sz w:val="20"/>
          <w:szCs w:val="20"/>
        </w:rPr>
      </w:pPr>
      <w:r w:rsidRPr="00971C80">
        <w:rPr>
          <w:sz w:val="20"/>
          <w:szCs w:val="20"/>
          <w:vertAlign w:val="superscript"/>
        </w:rPr>
        <w:t>1</w:t>
      </w:r>
      <w:r w:rsidR="00B95C63" w:rsidRPr="00B95C63">
        <w:rPr>
          <w:sz w:val="20"/>
          <w:szCs w:val="20"/>
        </w:rPr>
        <w:t>Inv</w:t>
      </w:r>
      <w:r w:rsidRPr="00971C80">
        <w:rPr>
          <w:sz w:val="20"/>
          <w:szCs w:val="20"/>
        </w:rPr>
        <w:t>alid Device Status</w:t>
      </w:r>
      <w:r w:rsidR="00513901">
        <w:rPr>
          <w:sz w:val="20"/>
          <w:szCs w:val="20"/>
        </w:rPr>
        <w:t>es</w:t>
      </w:r>
      <w:r w:rsidRPr="00971C80">
        <w:rPr>
          <w:sz w:val="20"/>
          <w:szCs w:val="20"/>
        </w:rPr>
        <w:t xml:space="preserve"> are </w:t>
      </w:r>
      <w:r w:rsidR="00513901">
        <w:rPr>
          <w:sz w:val="20"/>
          <w:szCs w:val="20"/>
        </w:rPr>
        <w:t>‘</w:t>
      </w:r>
      <w:r w:rsidRPr="00971C80">
        <w:rPr>
          <w:sz w:val="20"/>
          <w:szCs w:val="20"/>
        </w:rPr>
        <w:t>Decommissioned’, ‘Pending’ or ‘Withdrawn’</w:t>
      </w:r>
    </w:p>
    <w:p w14:paraId="7BBD3987" w14:textId="77777777" w:rsidR="001977DC" w:rsidRPr="001977DC" w:rsidRDefault="001977DC" w:rsidP="0021604B">
      <w:pPr>
        <w:spacing w:before="60" w:after="60"/>
        <w:contextualSpacing/>
        <w:jc w:val="left"/>
        <w:rPr>
          <w:sz w:val="20"/>
          <w:szCs w:val="20"/>
          <w:vertAlign w:val="superscript"/>
        </w:rPr>
      </w:pPr>
      <w:r w:rsidRPr="001977DC">
        <w:rPr>
          <w:sz w:val="20"/>
          <w:szCs w:val="20"/>
          <w:vertAlign w:val="superscript"/>
        </w:rPr>
        <w:t>2</w:t>
      </w:r>
      <w:r w:rsidRPr="001977DC">
        <w:t xml:space="preserve"> </w:t>
      </w:r>
      <w:r w:rsidRPr="001977DC">
        <w:rPr>
          <w:sz w:val="20"/>
          <w:szCs w:val="20"/>
        </w:rPr>
        <w:t xml:space="preserve">Check that the Device Type is not </w:t>
      </w:r>
      <w:r w:rsidR="00B0558B">
        <w:rPr>
          <w:sz w:val="20"/>
          <w:szCs w:val="20"/>
        </w:rPr>
        <w:t xml:space="preserve">GPF or </w:t>
      </w:r>
      <w:r>
        <w:rPr>
          <w:sz w:val="20"/>
          <w:szCs w:val="20"/>
        </w:rPr>
        <w:t>a Type 2 Device (</w:t>
      </w:r>
      <w:r w:rsidRPr="001977DC">
        <w:rPr>
          <w:sz w:val="20"/>
          <w:szCs w:val="20"/>
        </w:rPr>
        <w:t>IHD or CAD</w:t>
      </w:r>
      <w:r>
        <w:rPr>
          <w:sz w:val="20"/>
          <w:szCs w:val="20"/>
        </w:rPr>
        <w:t>)</w:t>
      </w:r>
    </w:p>
    <w:p w14:paraId="2554DF3D" w14:textId="77777777" w:rsidR="00C130FC" w:rsidRDefault="00882ECE" w:rsidP="00882ECE">
      <w:pPr>
        <w:spacing w:before="240" w:after="200" w:line="276" w:lineRule="auto"/>
        <w:jc w:val="left"/>
      </w:pPr>
      <w:r>
        <w:t>Note that for this Service Request and as an exception, the Authorisation Check associated to E5 allows the Device Status to be ‘Recovery’.</w:t>
      </w:r>
    </w:p>
    <w:p w14:paraId="4404EFEA" w14:textId="77777777" w:rsidR="00AD231C" w:rsidRPr="00EA6BD0" w:rsidRDefault="00AD231C" w:rsidP="00AD231C">
      <w:pPr>
        <w:pStyle w:val="Heading4"/>
      </w:pPr>
      <w:r w:rsidRPr="00EA6BD0">
        <w:t>Specific Data Items in the Response</w:t>
      </w:r>
    </w:p>
    <w:p w14:paraId="0C74CC29" w14:textId="77777777" w:rsidR="00AD231C" w:rsidRPr="00971C80" w:rsidRDefault="00AD231C" w:rsidP="00AD231C">
      <w:pPr>
        <w:ind w:left="862"/>
      </w:pPr>
    </w:p>
    <w:p w14:paraId="77C906CD" w14:textId="2FF6C97B" w:rsidR="00AD231C" w:rsidRPr="00971C80" w:rsidRDefault="00AD231C" w:rsidP="00B34014">
      <w:pPr>
        <w:spacing w:after="240"/>
        <w:jc w:val="left"/>
      </w:pPr>
      <w:r w:rsidRPr="00971C80">
        <w:t xml:space="preserve">This Service Response is defined </w:t>
      </w:r>
      <w:r>
        <w:t xml:space="preserve">by the Acknowledgement Service Response Type as documented in </w:t>
      </w:r>
      <w:r w:rsidR="003D7A9A">
        <w:t>clause</w:t>
      </w:r>
      <w:r>
        <w:t xml:space="preserve"> </w:t>
      </w:r>
      <w:r w:rsidR="00B34014">
        <w:fldChar w:fldCharType="begin"/>
      </w:r>
      <w:r w:rsidR="00B34014">
        <w:instrText xml:space="preserve"> REF _Ref406748953 \r \h </w:instrText>
      </w:r>
      <w:r w:rsidR="00B34014">
        <w:fldChar w:fldCharType="separate"/>
      </w:r>
      <w:r w:rsidR="007767B0">
        <w:t>3.5.2</w:t>
      </w:r>
      <w:r w:rsidR="00B34014">
        <w:fldChar w:fldCharType="end"/>
      </w:r>
      <w:r w:rsidR="00B34014">
        <w:t xml:space="preserve"> </w:t>
      </w:r>
      <w:r w:rsidR="00B34014">
        <w:fldChar w:fldCharType="begin"/>
      </w:r>
      <w:r w:rsidR="00B34014">
        <w:instrText xml:space="preserve"> REF _Ref406748953 \h </w:instrText>
      </w:r>
      <w:r w:rsidR="00B34014">
        <w:fldChar w:fldCharType="separate"/>
      </w:r>
      <w:r w:rsidR="007767B0" w:rsidRPr="00971C80">
        <w:t>Acknowledgement to a Request</w:t>
      </w:r>
      <w:r w:rsidR="00B34014">
        <w:fldChar w:fldCharType="end"/>
      </w:r>
      <w:r>
        <w:t xml:space="preserve">. </w:t>
      </w:r>
    </w:p>
    <w:p w14:paraId="7616D25E" w14:textId="77777777" w:rsidR="00C130FC" w:rsidRPr="00EA6BD0" w:rsidRDefault="00C130FC" w:rsidP="00C130FC">
      <w:pPr>
        <w:pStyle w:val="Heading4"/>
      </w:pPr>
      <w:r w:rsidRPr="00EA6BD0">
        <w:t xml:space="preserve">Additional DCC System Processing </w:t>
      </w:r>
    </w:p>
    <w:p w14:paraId="64914F91" w14:textId="77777777" w:rsidR="00C4277E" w:rsidRDefault="00C4277E" w:rsidP="00C130FC"/>
    <w:p w14:paraId="35A64B69" w14:textId="77777777" w:rsidR="002912F6" w:rsidRDefault="00813B6C" w:rsidP="00C130FC">
      <w:r>
        <w:t>Upon</w:t>
      </w:r>
      <w:r w:rsidR="001A707B">
        <w:t xml:space="preserve"> successful execution of a </w:t>
      </w:r>
      <w:r w:rsidR="001A707B" w:rsidRPr="001A707B">
        <w:rPr>
          <w:i/>
        </w:rPr>
        <w:t>DecommissionDevice</w:t>
      </w:r>
      <w:r w:rsidR="001A707B" w:rsidRPr="001A707B">
        <w:t xml:space="preserve"> </w:t>
      </w:r>
      <w:r w:rsidR="001A707B">
        <w:t>Service Request, the DCC shall</w:t>
      </w:r>
      <w:r>
        <w:t>,</w:t>
      </w:r>
      <w:r w:rsidR="002912F6">
        <w:t xml:space="preserve"> for the specified </w:t>
      </w:r>
      <w:r w:rsidR="002912F6" w:rsidRPr="001A707B">
        <w:t>Device</w:t>
      </w:r>
      <w:r w:rsidR="002912F6">
        <w:t>ID identified within the Service Request</w:t>
      </w:r>
      <w:r w:rsidR="0073631A">
        <w:t>,</w:t>
      </w:r>
      <w:r>
        <w:t xml:space="preserve"> </w:t>
      </w:r>
      <w:r w:rsidR="0067323F">
        <w:t>perform</w:t>
      </w:r>
      <w:r>
        <w:t xml:space="preserve"> the following actions.</w:t>
      </w:r>
    </w:p>
    <w:p w14:paraId="47A7DDE6" w14:textId="77777777" w:rsidR="002912F6" w:rsidRDefault="002912F6" w:rsidP="00C130FC"/>
    <w:p w14:paraId="0DF8A9D5" w14:textId="77777777" w:rsidR="00C4277E" w:rsidRDefault="00813B10" w:rsidP="00AB3A89">
      <w:pPr>
        <w:pStyle w:val="ListParagraph"/>
        <w:numPr>
          <w:ilvl w:val="0"/>
          <w:numId w:val="260"/>
        </w:numPr>
        <w:spacing w:after="120"/>
        <w:contextualSpacing w:val="0"/>
      </w:pPr>
      <w:r>
        <w:t xml:space="preserve">Where the existing Device status is not one of </w:t>
      </w:r>
      <w:r w:rsidRPr="003D1057">
        <w:t>‘Decommissioned’</w:t>
      </w:r>
      <w:r>
        <w:t xml:space="preserve">, ‘Pending’ or ‘Withdrawn’, update the Smart Metering Inventory and </w:t>
      </w:r>
      <w:r w:rsidR="00C4277E">
        <w:t>set</w:t>
      </w:r>
      <w:r w:rsidR="003D1057">
        <w:t xml:space="preserve"> the </w:t>
      </w:r>
      <w:r>
        <w:t>Device</w:t>
      </w:r>
      <w:r w:rsidR="004E45B1">
        <w:t>’s</w:t>
      </w:r>
      <w:r>
        <w:t xml:space="preserve"> </w:t>
      </w:r>
      <w:r w:rsidR="004A5276">
        <w:t xml:space="preserve">SMI Status </w:t>
      </w:r>
      <w:r w:rsidR="003D1057">
        <w:t xml:space="preserve">of the </w:t>
      </w:r>
      <w:r w:rsidR="007C5273">
        <w:t>Device</w:t>
      </w:r>
      <w:r w:rsidR="003D1057">
        <w:t xml:space="preserve">Id to </w:t>
      </w:r>
      <w:r w:rsidR="003D1057" w:rsidRPr="003D1057">
        <w:t>‘Decommissioned’</w:t>
      </w:r>
      <w:r w:rsidR="00591CD9">
        <w:t>. Note that this al</w:t>
      </w:r>
      <w:r w:rsidR="00882ECE">
        <w:t>lows for an</w:t>
      </w:r>
      <w:r w:rsidR="00591CD9">
        <w:t xml:space="preserve"> update where the SMI Status is ‘Recovery’ </w:t>
      </w:r>
    </w:p>
    <w:p w14:paraId="17980BBA" w14:textId="77777777" w:rsidR="00E0124B" w:rsidRDefault="00E0124B" w:rsidP="00AB3A89">
      <w:pPr>
        <w:pStyle w:val="ListParagraph"/>
        <w:numPr>
          <w:ilvl w:val="0"/>
          <w:numId w:val="260"/>
        </w:numPr>
        <w:spacing w:after="120"/>
        <w:ind w:left="714" w:hanging="357"/>
        <w:contextualSpacing w:val="0"/>
      </w:pPr>
      <w:r>
        <w:t>W</w:t>
      </w:r>
      <w:r w:rsidRPr="00E0124B">
        <w:t xml:space="preserve">here the relevant Device </w:t>
      </w:r>
      <w:r>
        <w:t xml:space="preserve">specified within the Service Request </w:t>
      </w:r>
      <w:r w:rsidRPr="00E0124B">
        <w:t>is a Gas Smart Meter or an Electricity Smart Meter, disassocia</w:t>
      </w:r>
      <w:r>
        <w:t xml:space="preserve">te the Device from any MPAN or </w:t>
      </w:r>
      <w:r w:rsidRPr="00E0124B">
        <w:t xml:space="preserve">MPRN with which it is associated </w:t>
      </w:r>
      <w:r>
        <w:t>in the Smart Metering Inventory</w:t>
      </w:r>
    </w:p>
    <w:p w14:paraId="3F068CA7" w14:textId="77777777" w:rsidR="0011584D" w:rsidRDefault="0011584D" w:rsidP="00AB3A89">
      <w:pPr>
        <w:pStyle w:val="ListParagraph"/>
        <w:numPr>
          <w:ilvl w:val="0"/>
          <w:numId w:val="260"/>
        </w:numPr>
        <w:spacing w:after="120"/>
        <w:ind w:left="714" w:hanging="357"/>
        <w:contextualSpacing w:val="0"/>
      </w:pPr>
      <w:r>
        <w:t xml:space="preserve">Where the relevant Device specified within the Service Request </w:t>
      </w:r>
      <w:r w:rsidRPr="00E0124B">
        <w:t xml:space="preserve">is a </w:t>
      </w:r>
      <w:r>
        <w:t>Communication Hub Function</w:t>
      </w:r>
      <w:r w:rsidRPr="00E0124B">
        <w:t xml:space="preserve">, </w:t>
      </w:r>
      <w:r w:rsidR="00D26F3A" w:rsidRPr="00D26F3A">
        <w:t xml:space="preserve">set the </w:t>
      </w:r>
      <w:r w:rsidR="00D26F3A">
        <w:t>Device</w:t>
      </w:r>
      <w:r w:rsidR="004E45B1">
        <w:t>’s</w:t>
      </w:r>
      <w:r w:rsidR="00D26F3A">
        <w:t xml:space="preserve"> </w:t>
      </w:r>
      <w:r w:rsidR="004A5276">
        <w:t xml:space="preserve">SMI </w:t>
      </w:r>
      <w:r w:rsidR="004A5276" w:rsidRPr="00D26F3A">
        <w:t xml:space="preserve">Status </w:t>
      </w:r>
      <w:r w:rsidR="00D26F3A" w:rsidRPr="00D26F3A">
        <w:t>of the ass</w:t>
      </w:r>
      <w:r w:rsidR="00D26F3A">
        <w:t>ociated Gas Proxy Function to ‘D</w:t>
      </w:r>
      <w:r w:rsidR="00D26F3A" w:rsidRPr="00D26F3A">
        <w:t>ecommissioned’</w:t>
      </w:r>
    </w:p>
    <w:p w14:paraId="794EB157" w14:textId="6B31AC8A" w:rsidR="00295E7B" w:rsidRDefault="00295E7B" w:rsidP="00AB3A89">
      <w:pPr>
        <w:pStyle w:val="ListParagraph"/>
        <w:numPr>
          <w:ilvl w:val="0"/>
          <w:numId w:val="260"/>
        </w:numPr>
        <w:spacing w:after="120"/>
        <w:ind w:left="714" w:hanging="357"/>
        <w:contextualSpacing w:val="0"/>
      </w:pPr>
      <w:r>
        <w:t xml:space="preserve">Generate DCC Alerts </w:t>
      </w:r>
      <w:r w:rsidR="00C74298">
        <w:t xml:space="preserve">N1, N2 </w:t>
      </w:r>
      <w:r w:rsidR="0033304C">
        <w:t xml:space="preserve">or </w:t>
      </w:r>
      <w:r w:rsidR="00C74298">
        <w:t>N9 to notifiy</w:t>
      </w:r>
      <w:r>
        <w:t xml:space="preserve"> specified Users</w:t>
      </w:r>
      <w:r w:rsidR="0026403B">
        <w:t xml:space="preserve"> of the Device decomissioning</w:t>
      </w:r>
      <w:r>
        <w:t xml:space="preserve"> as per DCC Alert definitions </w:t>
      </w:r>
      <w:r w:rsidR="003D7A9A">
        <w:t>clause</w:t>
      </w:r>
      <w:r>
        <w:t xml:space="preserve"> </w:t>
      </w:r>
      <w:r w:rsidR="00B34014">
        <w:fldChar w:fldCharType="begin"/>
      </w:r>
      <w:r w:rsidR="00B34014">
        <w:instrText xml:space="preserve"> REF _Ref411614082 \r \h </w:instrText>
      </w:r>
      <w:r w:rsidR="00B34014">
        <w:fldChar w:fldCharType="separate"/>
      </w:r>
      <w:r w:rsidR="007767B0">
        <w:t>3.6.3.4</w:t>
      </w:r>
      <w:r w:rsidR="00B34014">
        <w:fldChar w:fldCharType="end"/>
      </w:r>
      <w:r w:rsidR="00C4755C">
        <w:t xml:space="preserve"> </w:t>
      </w:r>
    </w:p>
    <w:p w14:paraId="5AF64C2B" w14:textId="77777777" w:rsidR="00756F69" w:rsidRDefault="00756F69" w:rsidP="00AB3A89">
      <w:pPr>
        <w:pStyle w:val="ListParagraph"/>
        <w:numPr>
          <w:ilvl w:val="0"/>
          <w:numId w:val="260"/>
        </w:numPr>
        <w:spacing w:after="120"/>
        <w:contextualSpacing w:val="0"/>
      </w:pPr>
      <w:r>
        <w:t xml:space="preserve">Where the </w:t>
      </w:r>
      <w:r w:rsidRPr="00756F69">
        <w:t xml:space="preserve">Device Type </w:t>
      </w:r>
      <w:r>
        <w:t xml:space="preserve">is a Device Type </w:t>
      </w:r>
      <w:r w:rsidRPr="00756F69">
        <w:t>other than C</w:t>
      </w:r>
      <w:r>
        <w:t xml:space="preserve">ommunication </w:t>
      </w:r>
      <w:r w:rsidRPr="00756F69">
        <w:t>H</w:t>
      </w:r>
      <w:r>
        <w:t xml:space="preserve">ub </w:t>
      </w:r>
      <w:r w:rsidRPr="00756F69">
        <w:t>F</w:t>
      </w:r>
      <w:r>
        <w:t>unction</w:t>
      </w:r>
      <w:r w:rsidRPr="00756F69">
        <w:t xml:space="preserve">, delete </w:t>
      </w:r>
      <w:r>
        <w:t xml:space="preserve">all </w:t>
      </w:r>
      <w:r w:rsidRPr="00756F69">
        <w:t xml:space="preserve">DCC Schedules </w:t>
      </w:r>
      <w:r>
        <w:t xml:space="preserve">held </w:t>
      </w:r>
      <w:r w:rsidRPr="00756F69">
        <w:t>for the Device</w:t>
      </w:r>
      <w:r>
        <w:t xml:space="preserve"> and send a DCC Alert N6 to the DCC Schedule owner</w:t>
      </w:r>
      <w:r w:rsidR="007E1C6E">
        <w:t>s</w:t>
      </w:r>
      <w:r w:rsidRPr="00756F69">
        <w:t xml:space="preserve">. </w:t>
      </w:r>
    </w:p>
    <w:p w14:paraId="35D4E750" w14:textId="77777777" w:rsidR="00756F69" w:rsidRDefault="00756F69" w:rsidP="00AB3A89">
      <w:pPr>
        <w:pStyle w:val="ListParagraph"/>
        <w:numPr>
          <w:ilvl w:val="0"/>
          <w:numId w:val="260"/>
        </w:numPr>
        <w:spacing w:after="120"/>
        <w:contextualSpacing w:val="0"/>
      </w:pPr>
      <w:r>
        <w:t xml:space="preserve">Where the </w:t>
      </w:r>
      <w:r w:rsidRPr="00756F69">
        <w:t xml:space="preserve">Device Type </w:t>
      </w:r>
      <w:r>
        <w:t xml:space="preserve">is a </w:t>
      </w:r>
      <w:r w:rsidRPr="00756F69">
        <w:t>C</w:t>
      </w:r>
      <w:r>
        <w:t xml:space="preserve">ommunication </w:t>
      </w:r>
      <w:r w:rsidRPr="00756F69">
        <w:t>H</w:t>
      </w:r>
      <w:r>
        <w:t xml:space="preserve">ub </w:t>
      </w:r>
      <w:r w:rsidRPr="00756F69">
        <w:t>F</w:t>
      </w:r>
      <w:r>
        <w:t>unction</w:t>
      </w:r>
      <w:r w:rsidRPr="00756F69">
        <w:t xml:space="preserve">, delete </w:t>
      </w:r>
      <w:r>
        <w:t xml:space="preserve">all </w:t>
      </w:r>
      <w:r w:rsidRPr="00756F69">
        <w:t xml:space="preserve">DCC Schedules </w:t>
      </w:r>
      <w:r>
        <w:t xml:space="preserve">held </w:t>
      </w:r>
      <w:r w:rsidRPr="00756F69">
        <w:t>for the associated G</w:t>
      </w:r>
      <w:r>
        <w:t xml:space="preserve">as </w:t>
      </w:r>
      <w:r w:rsidRPr="00756F69">
        <w:t>P</w:t>
      </w:r>
      <w:r>
        <w:t xml:space="preserve">roxy </w:t>
      </w:r>
      <w:r w:rsidRPr="00756F69">
        <w:t>F</w:t>
      </w:r>
      <w:r>
        <w:t>unction and send a DCC Alert N6 to the DCC Schedule owner</w:t>
      </w:r>
      <w:r w:rsidRPr="00756F69">
        <w:t xml:space="preserve">. </w:t>
      </w:r>
    </w:p>
    <w:p w14:paraId="43BAABCC" w14:textId="77777777" w:rsidR="004209DF" w:rsidRDefault="00B04D90" w:rsidP="00AB3A89">
      <w:pPr>
        <w:pStyle w:val="ListParagraph"/>
        <w:numPr>
          <w:ilvl w:val="0"/>
          <w:numId w:val="260"/>
        </w:numPr>
        <w:spacing w:after="120"/>
        <w:ind w:left="714" w:hanging="357"/>
        <w:contextualSpacing w:val="0"/>
      </w:pPr>
      <w:r>
        <w:t xml:space="preserve">For all Device Types other than </w:t>
      </w:r>
      <w:r w:rsidRPr="00756F69">
        <w:t>C</w:t>
      </w:r>
      <w:r>
        <w:t xml:space="preserve">ommunication </w:t>
      </w:r>
      <w:r w:rsidRPr="00756F69">
        <w:t>H</w:t>
      </w:r>
      <w:r>
        <w:t xml:space="preserve">ub </w:t>
      </w:r>
      <w:r w:rsidRPr="00756F69">
        <w:t>F</w:t>
      </w:r>
      <w:r>
        <w:t>unction</w:t>
      </w:r>
      <w:r w:rsidR="004209DF">
        <w:t xml:space="preserve">, delete all </w:t>
      </w:r>
      <w:r w:rsidR="004209DF" w:rsidRPr="002912F6">
        <w:t>Future Dated (DSP) requests</w:t>
      </w:r>
      <w:r w:rsidR="004209DF">
        <w:t xml:space="preserve"> with future dated execution dates that have not</w:t>
      </w:r>
      <w:r w:rsidR="004209DF" w:rsidRPr="008F4BC0">
        <w:t xml:space="preserve"> </w:t>
      </w:r>
      <w:r w:rsidR="004209DF">
        <w:t>been</w:t>
      </w:r>
      <w:r w:rsidR="004209DF" w:rsidRPr="008F4BC0">
        <w:t xml:space="preserve"> sent to the Devic</w:t>
      </w:r>
      <w:r w:rsidR="004209DF">
        <w:t xml:space="preserve">e and send a DCC Alert (N33) to the orginal </w:t>
      </w:r>
      <w:r w:rsidR="004209DF" w:rsidRPr="002912F6">
        <w:t>sender of the request</w:t>
      </w:r>
      <w:r w:rsidR="004209DF">
        <w:t>.</w:t>
      </w:r>
    </w:p>
    <w:p w14:paraId="6B5D92BD" w14:textId="77777777" w:rsidR="004209DF" w:rsidRDefault="004209DF" w:rsidP="00AB3A89">
      <w:pPr>
        <w:pStyle w:val="ListParagraph"/>
        <w:numPr>
          <w:ilvl w:val="0"/>
          <w:numId w:val="260"/>
        </w:numPr>
        <w:spacing w:after="120"/>
        <w:ind w:left="714" w:hanging="357"/>
        <w:contextualSpacing w:val="0"/>
      </w:pPr>
      <w:r>
        <w:t xml:space="preserve">For all Device Types of </w:t>
      </w:r>
      <w:r w:rsidR="00B04D90" w:rsidRPr="00756F69">
        <w:t>C</w:t>
      </w:r>
      <w:r w:rsidR="00B04D90">
        <w:t xml:space="preserve">ommunication </w:t>
      </w:r>
      <w:r w:rsidR="00B04D90" w:rsidRPr="00756F69">
        <w:t>H</w:t>
      </w:r>
      <w:r w:rsidR="00B04D90">
        <w:t xml:space="preserve">ub </w:t>
      </w:r>
      <w:r w:rsidR="00B04D90" w:rsidRPr="00756F69">
        <w:t>F</w:t>
      </w:r>
      <w:r w:rsidR="00B04D90">
        <w:t xml:space="preserve">unction also delete </w:t>
      </w:r>
      <w:r w:rsidRPr="004209DF">
        <w:t>all Future Dated (DSP) requests</w:t>
      </w:r>
      <w:r>
        <w:t xml:space="preserve"> </w:t>
      </w:r>
      <w:r w:rsidR="00B04D90">
        <w:t xml:space="preserve">for the associated </w:t>
      </w:r>
      <w:r w:rsidR="00B04D90" w:rsidRPr="00756F69">
        <w:t>G</w:t>
      </w:r>
      <w:r w:rsidR="00B04D90">
        <w:t xml:space="preserve">as </w:t>
      </w:r>
      <w:r w:rsidR="00B04D90" w:rsidRPr="00756F69">
        <w:t>P</w:t>
      </w:r>
      <w:r w:rsidR="00B04D90">
        <w:t xml:space="preserve">roxy </w:t>
      </w:r>
      <w:r w:rsidR="00B04D90" w:rsidRPr="00756F69">
        <w:t>F</w:t>
      </w:r>
      <w:r w:rsidR="00B04D90">
        <w:t>unction</w:t>
      </w:r>
      <w:r>
        <w:t xml:space="preserve"> </w:t>
      </w:r>
      <w:r w:rsidRPr="004209DF">
        <w:t>with future dated execution dates that have not been sent to the Device</w:t>
      </w:r>
      <w:r>
        <w:t xml:space="preserve"> and send a DCC Alert (N34) to the orginal </w:t>
      </w:r>
      <w:r w:rsidRPr="002912F6">
        <w:t>sender of the request</w:t>
      </w:r>
    </w:p>
    <w:p w14:paraId="7FD3507F" w14:textId="77777777" w:rsidR="00B04D90" w:rsidRDefault="00B04D90" w:rsidP="004209DF">
      <w:pPr>
        <w:spacing w:after="120"/>
      </w:pPr>
    </w:p>
    <w:p w14:paraId="68C41172" w14:textId="77777777" w:rsidR="001A707B" w:rsidRDefault="001A707B" w:rsidP="00C130FC"/>
    <w:p w14:paraId="44DE1F40" w14:textId="77777777" w:rsidR="002912F6" w:rsidRDefault="002912F6" w:rsidP="00C130FC"/>
    <w:p w14:paraId="1861B61D" w14:textId="77777777" w:rsidR="002912F6" w:rsidRDefault="002912F6" w:rsidP="00C130FC"/>
    <w:p w14:paraId="77944488" w14:textId="77777777" w:rsidR="00994352" w:rsidRDefault="00994352">
      <w:pPr>
        <w:spacing w:after="200" w:line="276" w:lineRule="auto"/>
        <w:jc w:val="left"/>
        <w:rPr>
          <w:rFonts w:eastAsiaTheme="majorEastAsia" w:cstheme="majorBidi"/>
          <w:b/>
          <w:bCs/>
        </w:rPr>
      </w:pPr>
      <w:bookmarkStart w:id="1556" w:name="_Toc398808716"/>
      <w:r>
        <w:br w:type="page"/>
      </w:r>
    </w:p>
    <w:p w14:paraId="0E1618FC" w14:textId="77777777" w:rsidR="000B60A3" w:rsidRPr="00971C80" w:rsidRDefault="000B60A3" w:rsidP="006A674B">
      <w:pPr>
        <w:pStyle w:val="Heading3"/>
      </w:pPr>
      <w:bookmarkStart w:id="1557" w:name="_Toc489860792"/>
      <w:bookmarkStart w:id="1558" w:name="_Toc506336166"/>
      <w:bookmarkStart w:id="1559" w:name="_Toc509172522"/>
      <w:r w:rsidRPr="00971C80">
        <w:t>Update Inventory</w:t>
      </w:r>
      <w:bookmarkEnd w:id="1556"/>
      <w:bookmarkEnd w:id="1557"/>
      <w:bookmarkEnd w:id="1558"/>
      <w:bookmarkEnd w:id="1559"/>
    </w:p>
    <w:p w14:paraId="00C92D87"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4ED39E2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0E44D70"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117BA0C7" w14:textId="77777777" w:rsidR="000B60A3" w:rsidRPr="00971C80" w:rsidRDefault="000B60A3" w:rsidP="001D7F39">
            <w:pPr>
              <w:numPr>
                <w:ilvl w:val="0"/>
                <w:numId w:val="56"/>
              </w:numPr>
              <w:ind w:left="0"/>
              <w:contextualSpacing/>
              <w:jc w:val="left"/>
              <w:rPr>
                <w:sz w:val="20"/>
                <w:szCs w:val="20"/>
              </w:rPr>
            </w:pPr>
            <w:r w:rsidRPr="00971C80">
              <w:rPr>
                <w:sz w:val="20"/>
                <w:szCs w:val="20"/>
              </w:rPr>
              <w:t>UpdateInventory</w:t>
            </w:r>
          </w:p>
        </w:tc>
      </w:tr>
      <w:tr w:rsidR="00846622" w:rsidRPr="00971C80" w14:paraId="46C86BC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766156E"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1250F4B5" w14:textId="77777777" w:rsidR="000B60A3" w:rsidRPr="00971C80" w:rsidRDefault="000B60A3" w:rsidP="001D7F39">
            <w:pPr>
              <w:numPr>
                <w:ilvl w:val="0"/>
                <w:numId w:val="56"/>
              </w:numPr>
              <w:ind w:left="0"/>
              <w:contextualSpacing/>
              <w:jc w:val="left"/>
              <w:rPr>
                <w:sz w:val="20"/>
                <w:szCs w:val="20"/>
              </w:rPr>
            </w:pPr>
            <w:r w:rsidRPr="00971C80">
              <w:rPr>
                <w:sz w:val="20"/>
                <w:szCs w:val="20"/>
              </w:rPr>
              <w:t>8.4</w:t>
            </w:r>
          </w:p>
        </w:tc>
      </w:tr>
      <w:tr w:rsidR="00846622" w:rsidRPr="00971C80" w14:paraId="6642B8B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1DB17E5"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1D306FEE" w14:textId="77777777" w:rsidR="000B60A3" w:rsidRPr="00971C80" w:rsidRDefault="000B60A3" w:rsidP="001D7F39">
            <w:pPr>
              <w:numPr>
                <w:ilvl w:val="0"/>
                <w:numId w:val="56"/>
              </w:numPr>
              <w:ind w:left="0"/>
              <w:contextualSpacing/>
              <w:jc w:val="left"/>
              <w:rPr>
                <w:sz w:val="20"/>
                <w:szCs w:val="20"/>
              </w:rPr>
            </w:pPr>
            <w:r w:rsidRPr="00971C80">
              <w:rPr>
                <w:sz w:val="20"/>
                <w:szCs w:val="20"/>
              </w:rPr>
              <w:t>8.4</w:t>
            </w:r>
          </w:p>
        </w:tc>
      </w:tr>
      <w:tr w:rsidR="00846622" w:rsidRPr="00971C80" w14:paraId="304FDF6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B5AB69"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5C7DADF0" w14:textId="77777777" w:rsidR="000B60A3" w:rsidRPr="00971C80" w:rsidRDefault="000B60A3" w:rsidP="000B60A3">
            <w:pPr>
              <w:contextualSpacing/>
              <w:jc w:val="left"/>
              <w:rPr>
                <w:sz w:val="20"/>
                <w:szCs w:val="20"/>
              </w:rPr>
            </w:pPr>
            <w:r w:rsidRPr="00971C80">
              <w:rPr>
                <w:sz w:val="20"/>
                <w:szCs w:val="20"/>
              </w:rPr>
              <w:t>Import Supplier (IS)</w:t>
            </w:r>
          </w:p>
          <w:p w14:paraId="5C86C560" w14:textId="77777777" w:rsidR="000B60A3" w:rsidRPr="00971C80" w:rsidRDefault="000B60A3" w:rsidP="000B60A3">
            <w:pPr>
              <w:contextualSpacing/>
              <w:jc w:val="left"/>
              <w:rPr>
                <w:sz w:val="20"/>
                <w:szCs w:val="20"/>
              </w:rPr>
            </w:pPr>
            <w:r w:rsidRPr="00971C80">
              <w:rPr>
                <w:sz w:val="20"/>
                <w:szCs w:val="20"/>
              </w:rPr>
              <w:t>Export Supplier (ES)</w:t>
            </w:r>
          </w:p>
          <w:p w14:paraId="394ED103" w14:textId="77777777" w:rsidR="000B60A3" w:rsidRDefault="000B60A3" w:rsidP="000B60A3">
            <w:pPr>
              <w:contextualSpacing/>
              <w:jc w:val="left"/>
              <w:rPr>
                <w:sz w:val="20"/>
                <w:szCs w:val="20"/>
              </w:rPr>
            </w:pPr>
            <w:r w:rsidRPr="00971C80">
              <w:rPr>
                <w:sz w:val="20"/>
                <w:szCs w:val="20"/>
              </w:rPr>
              <w:t>Gas Supplier (GS)</w:t>
            </w:r>
          </w:p>
          <w:p w14:paraId="1FB53177" w14:textId="77777777" w:rsidR="002D1C4C" w:rsidRPr="00971C80" w:rsidRDefault="002D1C4C" w:rsidP="002D1C4C">
            <w:pPr>
              <w:keepNext/>
              <w:contextualSpacing/>
              <w:rPr>
                <w:sz w:val="20"/>
                <w:szCs w:val="20"/>
              </w:rPr>
            </w:pPr>
            <w:r w:rsidRPr="00971C80">
              <w:rPr>
                <w:sz w:val="20"/>
                <w:szCs w:val="20"/>
              </w:rPr>
              <w:t>Registered Supplier Agent (RSA)</w:t>
            </w:r>
          </w:p>
          <w:p w14:paraId="05375FC0" w14:textId="77777777" w:rsidR="002D1C4C" w:rsidRPr="00971C80" w:rsidRDefault="002D1C4C" w:rsidP="002D1C4C">
            <w:pPr>
              <w:keepNext/>
              <w:contextualSpacing/>
              <w:rPr>
                <w:sz w:val="20"/>
                <w:szCs w:val="20"/>
              </w:rPr>
            </w:pPr>
            <w:r w:rsidRPr="00971C80">
              <w:rPr>
                <w:sz w:val="20"/>
                <w:szCs w:val="20"/>
              </w:rPr>
              <w:t>Electricity Distributor (ED)</w:t>
            </w:r>
          </w:p>
          <w:p w14:paraId="38610119" w14:textId="77777777" w:rsidR="002D1C4C" w:rsidRPr="00971C80" w:rsidRDefault="002D1C4C" w:rsidP="002D1C4C">
            <w:pPr>
              <w:keepNext/>
              <w:contextualSpacing/>
              <w:rPr>
                <w:sz w:val="20"/>
                <w:szCs w:val="20"/>
              </w:rPr>
            </w:pPr>
            <w:r w:rsidRPr="00971C80">
              <w:rPr>
                <w:sz w:val="20"/>
                <w:szCs w:val="20"/>
              </w:rPr>
              <w:t>Gas Transporter (GT)</w:t>
            </w:r>
          </w:p>
          <w:p w14:paraId="7C73E655" w14:textId="77777777" w:rsidR="000B60A3" w:rsidRDefault="000B60A3" w:rsidP="008460C3">
            <w:pPr>
              <w:contextualSpacing/>
              <w:jc w:val="left"/>
              <w:rPr>
                <w:sz w:val="20"/>
                <w:szCs w:val="20"/>
              </w:rPr>
            </w:pPr>
            <w:r w:rsidRPr="00971C80">
              <w:rPr>
                <w:sz w:val="20"/>
                <w:szCs w:val="20"/>
              </w:rPr>
              <w:t xml:space="preserve">Other User (OU) </w:t>
            </w:r>
          </w:p>
          <w:p w14:paraId="05584B4F" w14:textId="77777777" w:rsidR="008A6A07" w:rsidRDefault="008A6A07" w:rsidP="008460C3">
            <w:pPr>
              <w:contextualSpacing/>
              <w:jc w:val="left"/>
              <w:rPr>
                <w:sz w:val="20"/>
                <w:szCs w:val="20"/>
              </w:rPr>
            </w:pPr>
          </w:p>
          <w:p w14:paraId="274DD611" w14:textId="77777777" w:rsidR="008A6A07" w:rsidRDefault="008A6A07" w:rsidP="008460C3">
            <w:pPr>
              <w:contextualSpacing/>
              <w:jc w:val="left"/>
              <w:rPr>
                <w:sz w:val="20"/>
                <w:szCs w:val="20"/>
              </w:rPr>
            </w:pPr>
            <w:r w:rsidRPr="008A6A07">
              <w:rPr>
                <w:sz w:val="20"/>
                <w:szCs w:val="20"/>
              </w:rPr>
              <w:t>W</w:t>
            </w:r>
            <w:r>
              <w:rPr>
                <w:sz w:val="20"/>
                <w:szCs w:val="20"/>
              </w:rPr>
              <w:t>here a Device has a status of ‘P</w:t>
            </w:r>
            <w:r w:rsidRPr="008A6A07">
              <w:rPr>
                <w:sz w:val="20"/>
                <w:szCs w:val="20"/>
              </w:rPr>
              <w:t>ending’ only the User who added the Device to the Smart Metering Inventory may either update the details of that Device; or delete that Device from the Smart Metering Inventory. For Devices</w:t>
            </w:r>
            <w:r>
              <w:rPr>
                <w:sz w:val="20"/>
                <w:szCs w:val="20"/>
              </w:rPr>
              <w:t xml:space="preserve"> with SMI Statuses other than ‘P</w:t>
            </w:r>
            <w:r w:rsidRPr="008A6A07">
              <w:rPr>
                <w:sz w:val="20"/>
                <w:szCs w:val="20"/>
              </w:rPr>
              <w:t xml:space="preserve">ending’, </w:t>
            </w:r>
            <w:r w:rsidR="00E21505">
              <w:rPr>
                <w:sz w:val="20"/>
                <w:szCs w:val="20"/>
              </w:rPr>
              <w:t xml:space="preserve">only </w:t>
            </w:r>
            <w:r w:rsidRPr="008A6A07">
              <w:rPr>
                <w:sz w:val="20"/>
                <w:szCs w:val="20"/>
              </w:rPr>
              <w:t xml:space="preserve">the </w:t>
            </w:r>
            <w:r w:rsidR="001C7A32" w:rsidRPr="001C7A32">
              <w:rPr>
                <w:sz w:val="20"/>
                <w:szCs w:val="20"/>
              </w:rPr>
              <w:t>Responsible</w:t>
            </w:r>
            <w:r w:rsidR="009453A9">
              <w:rPr>
                <w:sz w:val="20"/>
                <w:szCs w:val="20"/>
              </w:rPr>
              <w:t xml:space="preserve"> </w:t>
            </w:r>
            <w:r w:rsidRPr="008A6A07">
              <w:rPr>
                <w:sz w:val="20"/>
                <w:szCs w:val="20"/>
              </w:rPr>
              <w:t>Supplier may amend the SMI Status of that Device.</w:t>
            </w:r>
          </w:p>
          <w:p w14:paraId="7019FEC6" w14:textId="77777777" w:rsidR="008A6A07" w:rsidRPr="00971C80" w:rsidRDefault="008A6A07" w:rsidP="008460C3">
            <w:pPr>
              <w:contextualSpacing/>
              <w:jc w:val="left"/>
              <w:rPr>
                <w:sz w:val="20"/>
                <w:szCs w:val="20"/>
              </w:rPr>
            </w:pPr>
          </w:p>
        </w:tc>
      </w:tr>
      <w:tr w:rsidR="00846622" w:rsidRPr="00971C80" w14:paraId="4B7EBF6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33A346F"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6AFA3AC6"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1CAD9D78" w14:textId="77777777" w:rsidR="000B60A3" w:rsidRPr="00971C80" w:rsidRDefault="000B60A3" w:rsidP="000B60A3">
            <w:pPr>
              <w:contextualSpacing/>
              <w:jc w:val="left"/>
              <w:rPr>
                <w:sz w:val="20"/>
                <w:szCs w:val="20"/>
              </w:rPr>
            </w:pPr>
          </w:p>
        </w:tc>
      </w:tr>
      <w:tr w:rsidR="00846622" w:rsidRPr="00971C80" w14:paraId="03AA458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8820F89" w14:textId="77777777" w:rsidR="000B60A3" w:rsidRPr="00971C80" w:rsidRDefault="005876D1" w:rsidP="000B60A3">
            <w:pPr>
              <w:contextualSpacing/>
              <w:jc w:val="left"/>
              <w:rPr>
                <w:b/>
                <w:sz w:val="20"/>
                <w:szCs w:val="20"/>
              </w:rPr>
            </w:pPr>
            <w:r>
              <w:rPr>
                <w:b/>
                <w:sz w:val="20"/>
                <w:szCs w:val="20"/>
              </w:rPr>
              <w:t xml:space="preserve">BusinessTargetID </w:t>
            </w:r>
          </w:p>
          <w:p w14:paraId="109AE64B"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18197D3" w14:textId="77777777" w:rsidR="000B60A3" w:rsidRPr="00971C80" w:rsidRDefault="000B60A3" w:rsidP="000B60A3">
            <w:pPr>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w:t>
            </w:r>
          </w:p>
        </w:tc>
      </w:tr>
      <w:tr w:rsidR="00846622" w:rsidRPr="00971C80" w14:paraId="4D23075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63B3280"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80D3125"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6ADF2D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3DDAFEE"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7AB32C0D"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D59C2A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A49451F"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07ED8025"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8B3CA0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78DC894"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5554A0EB"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2AAE3854"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55C721D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45959E3"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12DA24EC" w14:textId="1FD57A9D"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373B0C8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36A001C"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4930532"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0766C06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F5C8E2D"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CC74D35" w14:textId="789CC35C"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14E9C3A5" w14:textId="77777777" w:rsidR="000B60A3" w:rsidRPr="00971C80" w:rsidRDefault="000B60A3" w:rsidP="00AB3A89">
            <w:pPr>
              <w:numPr>
                <w:ilvl w:val="0"/>
                <w:numId w:val="153"/>
              </w:numPr>
              <w:contextualSpacing/>
              <w:jc w:val="left"/>
              <w:rPr>
                <w:sz w:val="20"/>
                <w:szCs w:val="20"/>
              </w:rPr>
            </w:pPr>
            <w:r w:rsidRPr="00971C80">
              <w:rPr>
                <w:sz w:val="20"/>
                <w:szCs w:val="20"/>
              </w:rPr>
              <w:t>Acknowledgement</w:t>
            </w:r>
          </w:p>
          <w:p w14:paraId="67035F2A"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13B28DC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BEEEEDB"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684E0213" w14:textId="13663260"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7767B0">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3092898B" w14:textId="77777777" w:rsidTr="00400115">
        <w:trPr>
          <w:trHeight w:val="425"/>
        </w:trPr>
        <w:tc>
          <w:tcPr>
            <w:tcW w:w="1501" w:type="pct"/>
            <w:vAlign w:val="center"/>
          </w:tcPr>
          <w:p w14:paraId="43F62DAA"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56429DD6"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54ADF4BB"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25176060" w14:textId="77777777" w:rsidTr="00400115">
        <w:trPr>
          <w:trHeight w:val="425"/>
        </w:trPr>
        <w:tc>
          <w:tcPr>
            <w:tcW w:w="1501" w:type="pct"/>
            <w:vAlign w:val="center"/>
          </w:tcPr>
          <w:p w14:paraId="00B36AA6"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E0F0AEA"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22229E15"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3A883893" w14:textId="77777777" w:rsidTr="00400115">
        <w:trPr>
          <w:trHeight w:val="425"/>
        </w:trPr>
        <w:tc>
          <w:tcPr>
            <w:tcW w:w="1501" w:type="pct"/>
            <w:vAlign w:val="center"/>
          </w:tcPr>
          <w:p w14:paraId="0CD90710"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7CF0AF86"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388AA928" w14:textId="77777777" w:rsidR="00963AD3" w:rsidRPr="00713C07" w:rsidRDefault="00963AD3" w:rsidP="00416DEB">
            <w:pPr>
              <w:spacing w:before="60" w:after="60"/>
              <w:contextualSpacing/>
              <w:jc w:val="left"/>
              <w:rPr>
                <w:sz w:val="20"/>
                <w:szCs w:val="20"/>
              </w:rPr>
            </w:pPr>
            <w:r>
              <w:rPr>
                <w:sz w:val="20"/>
                <w:szCs w:val="20"/>
              </w:rPr>
              <w:t>N/A</w:t>
            </w:r>
          </w:p>
        </w:tc>
      </w:tr>
    </w:tbl>
    <w:p w14:paraId="16EF3F77"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3626675" w14:textId="77777777" w:rsidR="000B60A3" w:rsidRPr="00EA6BD0" w:rsidRDefault="00F000C9" w:rsidP="00F000C9">
      <w:pPr>
        <w:pStyle w:val="Heading4"/>
      </w:pPr>
      <w:r w:rsidRPr="00EA6BD0">
        <w:tab/>
        <w:t>Specific Data Items for this Request</w:t>
      </w:r>
      <w:r w:rsidR="000B60A3" w:rsidRPr="00EA6BD0">
        <w:tab/>
      </w:r>
    </w:p>
    <w:p w14:paraId="2101997B" w14:textId="77777777" w:rsidR="000B60A3" w:rsidRPr="00971C80" w:rsidRDefault="000B60A3" w:rsidP="000B60A3">
      <w:pPr>
        <w:keepNext/>
      </w:pPr>
      <w:r w:rsidRPr="00971C80">
        <w:t>UpdateInventory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000"/>
        <w:gridCol w:w="2672"/>
        <w:gridCol w:w="1971"/>
        <w:gridCol w:w="1125"/>
        <w:gridCol w:w="703"/>
        <w:gridCol w:w="545"/>
      </w:tblGrid>
      <w:tr w:rsidR="00846622" w:rsidRPr="00971C80" w14:paraId="3D57638F"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5569CAA4" w14:textId="77777777" w:rsidR="000B60A3" w:rsidRPr="00971C80" w:rsidRDefault="000B60A3" w:rsidP="00AB5D4B">
            <w:pPr>
              <w:jc w:val="left"/>
              <w:rPr>
                <w:b/>
                <w:sz w:val="20"/>
                <w:szCs w:val="20"/>
              </w:rPr>
            </w:pPr>
            <w:r w:rsidRPr="00971C80">
              <w:rPr>
                <w:b/>
                <w:sz w:val="20"/>
                <w:szCs w:val="20"/>
              </w:rPr>
              <w:t>Data Item</w:t>
            </w:r>
          </w:p>
        </w:tc>
        <w:tc>
          <w:tcPr>
            <w:tcW w:w="1482" w:type="pct"/>
            <w:tcBorders>
              <w:top w:val="single" w:sz="4" w:space="0" w:color="auto"/>
              <w:left w:val="single" w:sz="4" w:space="0" w:color="auto"/>
              <w:bottom w:val="single" w:sz="4" w:space="0" w:color="auto"/>
              <w:right w:val="single" w:sz="4" w:space="0" w:color="auto"/>
            </w:tcBorders>
            <w:hideMark/>
          </w:tcPr>
          <w:p w14:paraId="568FCFF1" w14:textId="77777777" w:rsidR="000B60A3" w:rsidRPr="00971C80" w:rsidRDefault="000B60A3" w:rsidP="00AB5D4B">
            <w:pPr>
              <w:jc w:val="left"/>
              <w:rPr>
                <w:b/>
                <w:sz w:val="20"/>
                <w:szCs w:val="20"/>
              </w:rPr>
            </w:pPr>
            <w:r w:rsidRPr="00971C80">
              <w:rPr>
                <w:b/>
                <w:sz w:val="20"/>
                <w:szCs w:val="20"/>
              </w:rPr>
              <w:t>Description / Values</w:t>
            </w:r>
          </w:p>
        </w:tc>
        <w:tc>
          <w:tcPr>
            <w:tcW w:w="1093" w:type="pct"/>
            <w:tcBorders>
              <w:top w:val="single" w:sz="4" w:space="0" w:color="auto"/>
              <w:left w:val="single" w:sz="4" w:space="0" w:color="auto"/>
              <w:bottom w:val="single" w:sz="4" w:space="0" w:color="auto"/>
              <w:right w:val="single" w:sz="4" w:space="0" w:color="auto"/>
            </w:tcBorders>
            <w:hideMark/>
          </w:tcPr>
          <w:p w14:paraId="66292CA3" w14:textId="77777777" w:rsidR="000B60A3" w:rsidRPr="00971C80" w:rsidRDefault="000B60A3" w:rsidP="00AB5D4B">
            <w:pPr>
              <w:jc w:val="left"/>
              <w:rPr>
                <w:b/>
                <w:sz w:val="20"/>
                <w:szCs w:val="20"/>
              </w:rPr>
            </w:pPr>
            <w:r w:rsidRPr="00971C80">
              <w:rPr>
                <w:b/>
                <w:sz w:val="20"/>
                <w:szCs w:val="20"/>
              </w:rPr>
              <w:t>Type</w:t>
            </w:r>
          </w:p>
        </w:tc>
        <w:tc>
          <w:tcPr>
            <w:tcW w:w="624" w:type="pct"/>
            <w:tcBorders>
              <w:top w:val="single" w:sz="4" w:space="0" w:color="auto"/>
              <w:left w:val="single" w:sz="4" w:space="0" w:color="auto"/>
              <w:bottom w:val="single" w:sz="4" w:space="0" w:color="auto"/>
              <w:right w:val="single" w:sz="4" w:space="0" w:color="auto"/>
            </w:tcBorders>
            <w:hideMark/>
          </w:tcPr>
          <w:p w14:paraId="54A24C1F" w14:textId="77777777" w:rsidR="000B60A3" w:rsidRPr="00971C80" w:rsidRDefault="000B60A3" w:rsidP="00AB5D4B">
            <w:pPr>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714F121B" w14:textId="77777777" w:rsidR="000B60A3" w:rsidRPr="00971C80" w:rsidRDefault="000B60A3" w:rsidP="00AB5D4B">
            <w:pPr>
              <w:jc w:val="left"/>
              <w:rPr>
                <w:b/>
                <w:sz w:val="20"/>
                <w:szCs w:val="20"/>
              </w:rPr>
            </w:pPr>
            <w:r w:rsidRPr="00971C80">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017695A4" w14:textId="77777777" w:rsidR="000B60A3" w:rsidRPr="00971C80" w:rsidRDefault="000B60A3" w:rsidP="00AB5D4B">
            <w:pPr>
              <w:jc w:val="left"/>
              <w:rPr>
                <w:b/>
                <w:sz w:val="20"/>
                <w:szCs w:val="20"/>
              </w:rPr>
            </w:pPr>
            <w:r w:rsidRPr="00971C80">
              <w:rPr>
                <w:b/>
                <w:sz w:val="20"/>
                <w:szCs w:val="20"/>
              </w:rPr>
              <w:t>Units</w:t>
            </w:r>
          </w:p>
        </w:tc>
      </w:tr>
      <w:tr w:rsidR="00846622" w:rsidRPr="00971C80" w14:paraId="1D88F73A"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5C933A84" w14:textId="77777777" w:rsidR="000B60A3" w:rsidRPr="00971C80" w:rsidRDefault="000B60A3" w:rsidP="00AB5D4B">
            <w:pPr>
              <w:tabs>
                <w:tab w:val="left" w:pos="720"/>
              </w:tabs>
              <w:jc w:val="left"/>
              <w:rPr>
                <w:sz w:val="20"/>
                <w:szCs w:val="20"/>
                <w:vertAlign w:val="superscript"/>
              </w:rPr>
            </w:pPr>
            <w:r w:rsidRPr="00971C80">
              <w:rPr>
                <w:sz w:val="20"/>
                <w:szCs w:val="20"/>
              </w:rPr>
              <w:t>DeviceID</w:t>
            </w:r>
          </w:p>
        </w:tc>
        <w:tc>
          <w:tcPr>
            <w:tcW w:w="1482" w:type="pct"/>
            <w:tcBorders>
              <w:top w:val="single" w:sz="4" w:space="0" w:color="auto"/>
              <w:left w:val="single" w:sz="4" w:space="0" w:color="auto"/>
              <w:bottom w:val="single" w:sz="4" w:space="0" w:color="auto"/>
              <w:right w:val="single" w:sz="4" w:space="0" w:color="auto"/>
            </w:tcBorders>
            <w:hideMark/>
          </w:tcPr>
          <w:p w14:paraId="1738CFE5" w14:textId="77777777" w:rsidR="000B60A3" w:rsidRPr="00971C80" w:rsidRDefault="000B60A3" w:rsidP="00AB5D4B">
            <w:pPr>
              <w:tabs>
                <w:tab w:val="left" w:pos="720"/>
              </w:tabs>
              <w:jc w:val="left"/>
              <w:rPr>
                <w:sz w:val="20"/>
                <w:szCs w:val="20"/>
              </w:rPr>
            </w:pPr>
            <w:r w:rsidRPr="00971C80">
              <w:rPr>
                <w:sz w:val="20"/>
                <w:szCs w:val="20"/>
              </w:rPr>
              <w:t xml:space="preserve">Device ID of the </w:t>
            </w:r>
            <w:r w:rsidR="004D11DA" w:rsidRPr="00971C80">
              <w:rPr>
                <w:sz w:val="20"/>
                <w:szCs w:val="20"/>
              </w:rPr>
              <w:t>D</w:t>
            </w:r>
            <w:r w:rsidRPr="00971C80">
              <w:rPr>
                <w:sz w:val="20"/>
                <w:szCs w:val="20"/>
              </w:rPr>
              <w:t>evice to be updated (status or details) or deleted.</w:t>
            </w:r>
          </w:p>
        </w:tc>
        <w:tc>
          <w:tcPr>
            <w:tcW w:w="1093" w:type="pct"/>
            <w:tcBorders>
              <w:top w:val="single" w:sz="4" w:space="0" w:color="auto"/>
              <w:left w:val="single" w:sz="4" w:space="0" w:color="auto"/>
              <w:bottom w:val="single" w:sz="4" w:space="0" w:color="auto"/>
              <w:right w:val="single" w:sz="4" w:space="0" w:color="auto"/>
            </w:tcBorders>
            <w:hideMark/>
          </w:tcPr>
          <w:p w14:paraId="798C33EB" w14:textId="77777777" w:rsidR="000B60A3" w:rsidRPr="00971C80" w:rsidRDefault="000B60A3" w:rsidP="00AB5D4B">
            <w:pPr>
              <w:tabs>
                <w:tab w:val="left" w:pos="720"/>
              </w:tabs>
              <w:jc w:val="left"/>
              <w:rPr>
                <w:sz w:val="20"/>
                <w:szCs w:val="20"/>
              </w:rPr>
            </w:pPr>
            <w:r w:rsidRPr="00971C80">
              <w:rPr>
                <w:sz w:val="20"/>
                <w:szCs w:val="20"/>
              </w:rPr>
              <w:t>sr:EUI</w:t>
            </w:r>
          </w:p>
          <w:p w14:paraId="12B0B343" w14:textId="04E7B392"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p w14:paraId="1FD9D29B" w14:textId="77777777" w:rsidR="003D1F5F" w:rsidRPr="00971C80" w:rsidRDefault="003D1F5F" w:rsidP="00AB5D4B">
            <w:pPr>
              <w:tabs>
                <w:tab w:val="left" w:pos="720"/>
              </w:tabs>
              <w:jc w:val="left"/>
              <w:rPr>
                <w:rFonts w:eastAsiaTheme="minorHAnsi"/>
                <w:sz w:val="20"/>
                <w:szCs w:val="20"/>
                <w:lang w:eastAsia="en-GB"/>
              </w:rPr>
            </w:pPr>
          </w:p>
        </w:tc>
        <w:tc>
          <w:tcPr>
            <w:tcW w:w="624" w:type="pct"/>
            <w:tcBorders>
              <w:top w:val="single" w:sz="4" w:space="0" w:color="auto"/>
              <w:left w:val="single" w:sz="4" w:space="0" w:color="auto"/>
              <w:bottom w:val="single" w:sz="4" w:space="0" w:color="auto"/>
              <w:right w:val="single" w:sz="4" w:space="0" w:color="auto"/>
            </w:tcBorders>
            <w:hideMark/>
          </w:tcPr>
          <w:p w14:paraId="02713FCE" w14:textId="77777777" w:rsidR="000B60A3" w:rsidRPr="00971C80" w:rsidRDefault="000B60A3" w:rsidP="00AB5D4B">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4DA97DDA" w14:textId="77777777" w:rsidR="000B60A3" w:rsidRPr="00971C80" w:rsidRDefault="000B60A3"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7A4E00FE" w14:textId="77777777" w:rsidR="000B60A3" w:rsidRPr="00971C80" w:rsidRDefault="000B60A3" w:rsidP="00AB5D4B">
            <w:pPr>
              <w:tabs>
                <w:tab w:val="left" w:pos="720"/>
              </w:tabs>
              <w:jc w:val="left"/>
              <w:rPr>
                <w:sz w:val="20"/>
                <w:szCs w:val="20"/>
              </w:rPr>
            </w:pPr>
            <w:r w:rsidRPr="00971C80">
              <w:rPr>
                <w:sz w:val="20"/>
                <w:szCs w:val="20"/>
              </w:rPr>
              <w:t>N/A</w:t>
            </w:r>
          </w:p>
        </w:tc>
      </w:tr>
      <w:tr w:rsidR="006E3955" w:rsidRPr="00971C80" w14:paraId="779BC629"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2A8135BA" w14:textId="77777777" w:rsidR="006E3955" w:rsidRPr="00971C80" w:rsidRDefault="006E3955" w:rsidP="00AB5D4B">
            <w:pPr>
              <w:tabs>
                <w:tab w:val="left" w:pos="720"/>
              </w:tabs>
              <w:jc w:val="left"/>
              <w:rPr>
                <w:sz w:val="20"/>
                <w:szCs w:val="20"/>
              </w:rPr>
            </w:pPr>
            <w:r w:rsidRPr="00971C80">
              <w:rPr>
                <w:sz w:val="20"/>
                <w:szCs w:val="20"/>
              </w:rPr>
              <w:t>UpdateDeviceStatusExceptCH</w:t>
            </w:r>
          </w:p>
        </w:tc>
        <w:tc>
          <w:tcPr>
            <w:tcW w:w="1482" w:type="pct"/>
            <w:tcBorders>
              <w:top w:val="single" w:sz="4" w:space="0" w:color="auto"/>
              <w:left w:val="single" w:sz="4" w:space="0" w:color="auto"/>
              <w:bottom w:val="single" w:sz="4" w:space="0" w:color="auto"/>
              <w:right w:val="single" w:sz="4" w:space="0" w:color="auto"/>
            </w:tcBorders>
            <w:hideMark/>
          </w:tcPr>
          <w:p w14:paraId="39F6E940" w14:textId="77777777" w:rsidR="006E3955" w:rsidRPr="00971C80" w:rsidRDefault="006E3955" w:rsidP="00AB5D4B">
            <w:pPr>
              <w:tabs>
                <w:tab w:val="left" w:pos="720"/>
              </w:tabs>
              <w:jc w:val="left"/>
              <w:rPr>
                <w:sz w:val="20"/>
                <w:szCs w:val="20"/>
              </w:rPr>
            </w:pPr>
            <w:r w:rsidRPr="00971C80">
              <w:rPr>
                <w:sz w:val="20"/>
                <w:szCs w:val="20"/>
              </w:rPr>
              <w:t>An indicator giving the status to be recorded for the Device</w:t>
            </w:r>
            <w:r>
              <w:rPr>
                <w:sz w:val="20"/>
                <w:szCs w:val="20"/>
              </w:rPr>
              <w:t xml:space="preserve"> (</w:t>
            </w:r>
            <w:r w:rsidRPr="00971C80">
              <w:rPr>
                <w:sz w:val="20"/>
                <w:szCs w:val="16"/>
              </w:rPr>
              <w:t>Not applicable to CHF, GPF or Type 2 Devices</w:t>
            </w:r>
            <w:r>
              <w:rPr>
                <w:sz w:val="20"/>
                <w:szCs w:val="20"/>
              </w:rPr>
              <w:t>)</w:t>
            </w:r>
          </w:p>
          <w:p w14:paraId="505F1D6E" w14:textId="77777777" w:rsidR="006E3955" w:rsidRPr="00971C80" w:rsidRDefault="006E3955" w:rsidP="00AB5D4B">
            <w:pPr>
              <w:tabs>
                <w:tab w:val="left" w:pos="720"/>
              </w:tabs>
              <w:jc w:val="left"/>
              <w:rPr>
                <w:sz w:val="20"/>
                <w:szCs w:val="20"/>
              </w:rPr>
            </w:pPr>
            <w:r w:rsidRPr="00971C80">
              <w:rPr>
                <w:sz w:val="20"/>
                <w:szCs w:val="20"/>
              </w:rPr>
              <w:t>Valid set</w:t>
            </w:r>
          </w:p>
          <w:p w14:paraId="6BF8F55A" w14:textId="77777777" w:rsidR="006E3955" w:rsidRPr="00971C80" w:rsidRDefault="006E3955" w:rsidP="00AB3A89">
            <w:pPr>
              <w:numPr>
                <w:ilvl w:val="0"/>
                <w:numId w:val="153"/>
              </w:numPr>
              <w:tabs>
                <w:tab w:val="left" w:pos="720"/>
              </w:tabs>
              <w:jc w:val="left"/>
              <w:rPr>
                <w:sz w:val="20"/>
                <w:szCs w:val="20"/>
              </w:rPr>
            </w:pPr>
            <w:r w:rsidRPr="00971C80">
              <w:rPr>
                <w:sz w:val="20"/>
                <w:szCs w:val="20"/>
              </w:rPr>
              <w:t>Pending</w:t>
            </w:r>
          </w:p>
          <w:p w14:paraId="48E96938" w14:textId="77777777" w:rsidR="006E3955" w:rsidRDefault="006E3955" w:rsidP="00AB3A89">
            <w:pPr>
              <w:numPr>
                <w:ilvl w:val="0"/>
                <w:numId w:val="153"/>
              </w:numPr>
              <w:tabs>
                <w:tab w:val="left" w:pos="720"/>
              </w:tabs>
              <w:jc w:val="left"/>
              <w:rPr>
                <w:sz w:val="20"/>
                <w:szCs w:val="20"/>
              </w:rPr>
            </w:pPr>
            <w:r w:rsidRPr="00971C80">
              <w:rPr>
                <w:sz w:val="20"/>
                <w:szCs w:val="20"/>
              </w:rPr>
              <w:t>InstalledNotCommissioned</w:t>
            </w:r>
          </w:p>
          <w:p w14:paraId="3D7655FF" w14:textId="77777777" w:rsidR="006E3955" w:rsidRPr="00971C80" w:rsidRDefault="006E3955" w:rsidP="001D7F39">
            <w:pPr>
              <w:tabs>
                <w:tab w:val="left" w:pos="720"/>
              </w:tabs>
              <w:ind w:left="360"/>
              <w:jc w:val="left"/>
              <w:rPr>
                <w:sz w:val="20"/>
                <w:szCs w:val="20"/>
              </w:rPr>
            </w:pPr>
          </w:p>
        </w:tc>
        <w:tc>
          <w:tcPr>
            <w:tcW w:w="1093" w:type="pct"/>
            <w:tcBorders>
              <w:top w:val="single" w:sz="4" w:space="0" w:color="auto"/>
              <w:left w:val="single" w:sz="4" w:space="0" w:color="auto"/>
              <w:bottom w:val="single" w:sz="4" w:space="0" w:color="auto"/>
              <w:right w:val="single" w:sz="4" w:space="0" w:color="auto"/>
            </w:tcBorders>
            <w:hideMark/>
          </w:tcPr>
          <w:p w14:paraId="7FCDEA81" w14:textId="77777777" w:rsidR="006E3955" w:rsidRPr="00971C80" w:rsidRDefault="006E3955" w:rsidP="00AB5D4B">
            <w:pPr>
              <w:tabs>
                <w:tab w:val="left" w:pos="720"/>
              </w:tabs>
              <w:jc w:val="left"/>
              <w:rPr>
                <w:sz w:val="20"/>
                <w:szCs w:val="20"/>
              </w:rPr>
            </w:pPr>
            <w:r w:rsidRPr="00971C80">
              <w:rPr>
                <w:sz w:val="20"/>
                <w:szCs w:val="20"/>
              </w:rPr>
              <w:t>sr:UpdateDeviceStatusExceptCH</w:t>
            </w:r>
          </w:p>
          <w:p w14:paraId="19AA5306" w14:textId="77777777" w:rsidR="006E3955" w:rsidRPr="00971C80" w:rsidRDefault="006E3955" w:rsidP="00AB5D4B">
            <w:pPr>
              <w:tabs>
                <w:tab w:val="left" w:pos="720"/>
              </w:tabs>
              <w:jc w:val="left"/>
              <w:rPr>
                <w:sz w:val="20"/>
                <w:szCs w:val="20"/>
              </w:rPr>
            </w:pPr>
            <w:r w:rsidRPr="00971C80">
              <w:rPr>
                <w:sz w:val="20"/>
                <w:szCs w:val="20"/>
              </w:rPr>
              <w:t>Restriction of xs:string (Enumeration)</w:t>
            </w:r>
          </w:p>
        </w:tc>
        <w:tc>
          <w:tcPr>
            <w:tcW w:w="624" w:type="pct"/>
            <w:vMerge w:val="restart"/>
            <w:tcBorders>
              <w:top w:val="single" w:sz="4" w:space="0" w:color="auto"/>
              <w:left w:val="single" w:sz="4" w:space="0" w:color="auto"/>
              <w:right w:val="single" w:sz="4" w:space="0" w:color="auto"/>
            </w:tcBorders>
          </w:tcPr>
          <w:p w14:paraId="363FBFE8" w14:textId="77777777" w:rsidR="006E3955" w:rsidRDefault="006E3955" w:rsidP="00AB5D4B">
            <w:pPr>
              <w:tabs>
                <w:tab w:val="left" w:pos="720"/>
              </w:tabs>
              <w:jc w:val="left"/>
              <w:rPr>
                <w:sz w:val="20"/>
                <w:szCs w:val="20"/>
              </w:rPr>
            </w:pPr>
            <w:r>
              <w:rPr>
                <w:sz w:val="20"/>
                <w:szCs w:val="20"/>
              </w:rPr>
              <w:t>One and only one of these items must be set</w:t>
            </w:r>
          </w:p>
          <w:p w14:paraId="46B1FFFF" w14:textId="77777777" w:rsidR="006E3955" w:rsidRPr="00971C80" w:rsidRDefault="006E3955" w:rsidP="00AB5D4B">
            <w:pPr>
              <w:tabs>
                <w:tab w:val="left" w:pos="720"/>
              </w:tabs>
              <w:jc w:val="left"/>
              <w:rPr>
                <w:sz w:val="20"/>
                <w:szCs w:val="20"/>
                <w:vertAlign w:val="superscript"/>
              </w:rPr>
            </w:pPr>
          </w:p>
        </w:tc>
        <w:tc>
          <w:tcPr>
            <w:tcW w:w="390" w:type="pct"/>
            <w:tcBorders>
              <w:top w:val="single" w:sz="4" w:space="0" w:color="auto"/>
              <w:left w:val="single" w:sz="4" w:space="0" w:color="auto"/>
              <w:bottom w:val="single" w:sz="4" w:space="0" w:color="auto"/>
              <w:right w:val="single" w:sz="4" w:space="0" w:color="auto"/>
            </w:tcBorders>
            <w:hideMark/>
          </w:tcPr>
          <w:p w14:paraId="35B6B5E0" w14:textId="77777777" w:rsidR="006E3955" w:rsidRPr="00971C80" w:rsidRDefault="006E3955"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3D6C1CDB" w14:textId="77777777" w:rsidR="006E3955" w:rsidRPr="00971C80" w:rsidRDefault="006E3955" w:rsidP="00AB5D4B">
            <w:pPr>
              <w:tabs>
                <w:tab w:val="left" w:pos="720"/>
              </w:tabs>
              <w:jc w:val="left"/>
              <w:rPr>
                <w:sz w:val="20"/>
                <w:szCs w:val="20"/>
              </w:rPr>
            </w:pPr>
            <w:r w:rsidRPr="00971C80">
              <w:rPr>
                <w:sz w:val="20"/>
                <w:szCs w:val="20"/>
              </w:rPr>
              <w:t>N/A</w:t>
            </w:r>
          </w:p>
        </w:tc>
      </w:tr>
      <w:tr w:rsidR="006E3955" w:rsidRPr="00971C80" w14:paraId="04F67430"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2E0E1379" w14:textId="77777777" w:rsidR="006E3955" w:rsidRPr="00971C80" w:rsidRDefault="006E3955" w:rsidP="00AB5D4B">
            <w:pPr>
              <w:tabs>
                <w:tab w:val="left" w:pos="720"/>
              </w:tabs>
              <w:jc w:val="left"/>
              <w:rPr>
                <w:sz w:val="20"/>
                <w:szCs w:val="20"/>
              </w:rPr>
            </w:pPr>
            <w:r w:rsidRPr="00971C80">
              <w:rPr>
                <w:sz w:val="20"/>
                <w:szCs w:val="20"/>
              </w:rPr>
              <w:t>UpdateDeviceStatusCH</w:t>
            </w:r>
          </w:p>
        </w:tc>
        <w:tc>
          <w:tcPr>
            <w:tcW w:w="1482" w:type="pct"/>
            <w:tcBorders>
              <w:top w:val="single" w:sz="4" w:space="0" w:color="auto"/>
              <w:left w:val="single" w:sz="4" w:space="0" w:color="auto"/>
              <w:bottom w:val="single" w:sz="4" w:space="0" w:color="auto"/>
              <w:right w:val="single" w:sz="4" w:space="0" w:color="auto"/>
            </w:tcBorders>
            <w:hideMark/>
          </w:tcPr>
          <w:p w14:paraId="6D0DD71B" w14:textId="77777777" w:rsidR="006E3955" w:rsidRPr="00971C80" w:rsidRDefault="006E3955" w:rsidP="00AB5D4B">
            <w:pPr>
              <w:tabs>
                <w:tab w:val="left" w:pos="720"/>
              </w:tabs>
              <w:jc w:val="left"/>
              <w:rPr>
                <w:sz w:val="20"/>
                <w:szCs w:val="20"/>
              </w:rPr>
            </w:pPr>
            <w:r w:rsidRPr="00971C80">
              <w:rPr>
                <w:sz w:val="20"/>
                <w:szCs w:val="20"/>
              </w:rPr>
              <w:t>An indicator giving the SMI Status to be recorded for the CHF and its associated GPF</w:t>
            </w:r>
          </w:p>
          <w:p w14:paraId="470211F5" w14:textId="77777777" w:rsidR="006E3955" w:rsidRPr="00971C80" w:rsidRDefault="006E3955" w:rsidP="00AB5D4B">
            <w:pPr>
              <w:tabs>
                <w:tab w:val="left" w:pos="720"/>
              </w:tabs>
              <w:jc w:val="left"/>
              <w:rPr>
                <w:sz w:val="20"/>
                <w:szCs w:val="20"/>
              </w:rPr>
            </w:pPr>
            <w:r w:rsidRPr="00971C80">
              <w:rPr>
                <w:sz w:val="20"/>
                <w:szCs w:val="20"/>
              </w:rPr>
              <w:t>Valid set</w:t>
            </w:r>
          </w:p>
          <w:p w14:paraId="3577B441" w14:textId="77777777" w:rsidR="006E3955" w:rsidRDefault="006E3955" w:rsidP="00AB3A89">
            <w:pPr>
              <w:numPr>
                <w:ilvl w:val="0"/>
                <w:numId w:val="153"/>
              </w:numPr>
              <w:tabs>
                <w:tab w:val="left" w:pos="720"/>
              </w:tabs>
              <w:jc w:val="left"/>
              <w:rPr>
                <w:sz w:val="20"/>
                <w:szCs w:val="20"/>
              </w:rPr>
            </w:pPr>
            <w:r w:rsidRPr="00971C80">
              <w:rPr>
                <w:sz w:val="20"/>
                <w:szCs w:val="20"/>
              </w:rPr>
              <w:t>Commissioned</w:t>
            </w:r>
          </w:p>
          <w:p w14:paraId="4C4AE9B2" w14:textId="77777777" w:rsidR="006E3955" w:rsidRPr="00971C80" w:rsidRDefault="006E3955" w:rsidP="00AB3A89">
            <w:pPr>
              <w:numPr>
                <w:ilvl w:val="0"/>
                <w:numId w:val="153"/>
              </w:numPr>
              <w:tabs>
                <w:tab w:val="left" w:pos="720"/>
              </w:tabs>
              <w:jc w:val="left"/>
              <w:rPr>
                <w:sz w:val="20"/>
                <w:szCs w:val="20"/>
              </w:rPr>
            </w:pPr>
            <w:r w:rsidRPr="00971C80">
              <w:rPr>
                <w:sz w:val="20"/>
                <w:szCs w:val="20"/>
              </w:rPr>
              <w:t>InstalledNotCommissioned</w:t>
            </w:r>
          </w:p>
          <w:p w14:paraId="70F42176" w14:textId="77777777" w:rsidR="006E3955" w:rsidRDefault="006E3955" w:rsidP="00AB3A89">
            <w:pPr>
              <w:numPr>
                <w:ilvl w:val="0"/>
                <w:numId w:val="153"/>
              </w:numPr>
              <w:tabs>
                <w:tab w:val="left" w:pos="720"/>
              </w:tabs>
              <w:jc w:val="left"/>
              <w:rPr>
                <w:sz w:val="20"/>
                <w:szCs w:val="20"/>
              </w:rPr>
            </w:pPr>
            <w:r w:rsidRPr="00971C80">
              <w:rPr>
                <w:sz w:val="20"/>
                <w:szCs w:val="20"/>
              </w:rPr>
              <w:t>Withdrawn</w:t>
            </w:r>
          </w:p>
          <w:p w14:paraId="60B496DD" w14:textId="77777777" w:rsidR="006E3955" w:rsidRPr="00971C80" w:rsidRDefault="006E3955" w:rsidP="001D7F39">
            <w:pPr>
              <w:tabs>
                <w:tab w:val="left" w:pos="720"/>
              </w:tabs>
              <w:ind w:left="360"/>
              <w:jc w:val="left"/>
              <w:rPr>
                <w:sz w:val="20"/>
                <w:szCs w:val="20"/>
              </w:rPr>
            </w:pPr>
          </w:p>
        </w:tc>
        <w:tc>
          <w:tcPr>
            <w:tcW w:w="1093" w:type="pct"/>
            <w:tcBorders>
              <w:top w:val="single" w:sz="4" w:space="0" w:color="auto"/>
              <w:left w:val="single" w:sz="4" w:space="0" w:color="auto"/>
              <w:bottom w:val="single" w:sz="4" w:space="0" w:color="auto"/>
              <w:right w:val="single" w:sz="4" w:space="0" w:color="auto"/>
            </w:tcBorders>
            <w:hideMark/>
          </w:tcPr>
          <w:p w14:paraId="0B0C84D0" w14:textId="77777777" w:rsidR="006E3955" w:rsidRPr="00971C80" w:rsidRDefault="006E3955" w:rsidP="00AB5D4B">
            <w:pPr>
              <w:tabs>
                <w:tab w:val="left" w:pos="720"/>
              </w:tabs>
              <w:jc w:val="left"/>
              <w:rPr>
                <w:sz w:val="20"/>
                <w:szCs w:val="20"/>
              </w:rPr>
            </w:pPr>
            <w:r w:rsidRPr="00971C80">
              <w:rPr>
                <w:sz w:val="20"/>
                <w:szCs w:val="20"/>
              </w:rPr>
              <w:t>sr:UpdateDeviceStatusCH</w:t>
            </w:r>
          </w:p>
          <w:p w14:paraId="7A4FE1F2" w14:textId="77777777" w:rsidR="006E3955" w:rsidRPr="00971C80" w:rsidRDefault="006E3955" w:rsidP="00AB5D4B">
            <w:pPr>
              <w:tabs>
                <w:tab w:val="left" w:pos="720"/>
              </w:tabs>
              <w:jc w:val="left"/>
              <w:rPr>
                <w:sz w:val="20"/>
                <w:szCs w:val="20"/>
              </w:rPr>
            </w:pPr>
            <w:r w:rsidRPr="00971C80">
              <w:rPr>
                <w:sz w:val="20"/>
                <w:szCs w:val="20"/>
              </w:rPr>
              <w:t>Restriction of xs:string (Enumeration)</w:t>
            </w:r>
          </w:p>
        </w:tc>
        <w:tc>
          <w:tcPr>
            <w:tcW w:w="624" w:type="pct"/>
            <w:vMerge/>
            <w:tcBorders>
              <w:left w:val="single" w:sz="4" w:space="0" w:color="auto"/>
              <w:right w:val="single" w:sz="4" w:space="0" w:color="auto"/>
            </w:tcBorders>
            <w:hideMark/>
          </w:tcPr>
          <w:p w14:paraId="659BFE91" w14:textId="77777777" w:rsidR="006E3955" w:rsidRPr="00971C80" w:rsidRDefault="006E3955" w:rsidP="00AB5D4B">
            <w:pPr>
              <w:tabs>
                <w:tab w:val="left" w:pos="720"/>
              </w:tabs>
              <w:jc w:val="left"/>
              <w:rPr>
                <w:sz w:val="20"/>
                <w:szCs w:val="20"/>
                <w:vertAlign w:val="superscript"/>
              </w:rPr>
            </w:pPr>
          </w:p>
        </w:tc>
        <w:tc>
          <w:tcPr>
            <w:tcW w:w="390" w:type="pct"/>
            <w:tcBorders>
              <w:top w:val="single" w:sz="4" w:space="0" w:color="auto"/>
              <w:left w:val="single" w:sz="4" w:space="0" w:color="auto"/>
              <w:bottom w:val="single" w:sz="4" w:space="0" w:color="auto"/>
              <w:right w:val="single" w:sz="4" w:space="0" w:color="auto"/>
            </w:tcBorders>
            <w:hideMark/>
          </w:tcPr>
          <w:p w14:paraId="2C81F20B" w14:textId="77777777" w:rsidR="006E3955" w:rsidRPr="00971C80" w:rsidRDefault="006E3955"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102F6305" w14:textId="77777777" w:rsidR="006E3955" w:rsidRPr="00971C80" w:rsidRDefault="006E3955" w:rsidP="00AB5D4B">
            <w:pPr>
              <w:tabs>
                <w:tab w:val="left" w:pos="720"/>
              </w:tabs>
              <w:jc w:val="left"/>
              <w:rPr>
                <w:sz w:val="20"/>
                <w:szCs w:val="20"/>
              </w:rPr>
            </w:pPr>
            <w:r w:rsidRPr="00971C80">
              <w:rPr>
                <w:sz w:val="20"/>
                <w:szCs w:val="20"/>
              </w:rPr>
              <w:t>N/A</w:t>
            </w:r>
          </w:p>
        </w:tc>
      </w:tr>
      <w:tr w:rsidR="006E3955" w:rsidRPr="00971C80" w14:paraId="3AFCC5FD"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7DD3FFD8" w14:textId="77777777" w:rsidR="006E3955" w:rsidRPr="00971C80" w:rsidRDefault="006E3955" w:rsidP="00AB5D4B">
            <w:pPr>
              <w:tabs>
                <w:tab w:val="left" w:pos="720"/>
              </w:tabs>
              <w:jc w:val="left"/>
              <w:rPr>
                <w:sz w:val="20"/>
                <w:szCs w:val="20"/>
              </w:rPr>
            </w:pPr>
            <w:r w:rsidRPr="00971C80">
              <w:rPr>
                <w:sz w:val="20"/>
                <w:szCs w:val="20"/>
              </w:rPr>
              <w:t>UpdateDeviceDetails</w:t>
            </w:r>
          </w:p>
        </w:tc>
        <w:tc>
          <w:tcPr>
            <w:tcW w:w="1482" w:type="pct"/>
            <w:tcBorders>
              <w:top w:val="single" w:sz="4" w:space="0" w:color="auto"/>
              <w:left w:val="single" w:sz="4" w:space="0" w:color="auto"/>
              <w:bottom w:val="single" w:sz="4" w:space="0" w:color="auto"/>
              <w:right w:val="single" w:sz="4" w:space="0" w:color="auto"/>
            </w:tcBorders>
            <w:hideMark/>
          </w:tcPr>
          <w:p w14:paraId="490AFA54" w14:textId="77777777" w:rsidR="006E3955" w:rsidRDefault="006E3955" w:rsidP="00AB5D4B">
            <w:pPr>
              <w:tabs>
                <w:tab w:val="left" w:pos="720"/>
              </w:tabs>
              <w:jc w:val="left"/>
              <w:rPr>
                <w:sz w:val="20"/>
                <w:szCs w:val="20"/>
              </w:rPr>
            </w:pPr>
            <w:r w:rsidRPr="00971C80">
              <w:rPr>
                <w:sz w:val="20"/>
                <w:szCs w:val="20"/>
              </w:rPr>
              <w:t>Details to be updated, for a Device in a status of ‘Pending’</w:t>
            </w:r>
          </w:p>
          <w:p w14:paraId="453241E8" w14:textId="77777777" w:rsidR="006E3955" w:rsidRPr="00971C80" w:rsidRDefault="006E3955" w:rsidP="00AB5D4B">
            <w:pPr>
              <w:tabs>
                <w:tab w:val="left" w:pos="720"/>
              </w:tabs>
              <w:jc w:val="left"/>
              <w:rPr>
                <w:sz w:val="20"/>
                <w:szCs w:val="20"/>
              </w:rPr>
            </w:pPr>
          </w:p>
        </w:tc>
        <w:tc>
          <w:tcPr>
            <w:tcW w:w="1093" w:type="pct"/>
            <w:tcBorders>
              <w:top w:val="single" w:sz="4" w:space="0" w:color="auto"/>
              <w:left w:val="single" w:sz="4" w:space="0" w:color="auto"/>
              <w:bottom w:val="single" w:sz="4" w:space="0" w:color="auto"/>
              <w:right w:val="single" w:sz="4" w:space="0" w:color="auto"/>
            </w:tcBorders>
            <w:hideMark/>
          </w:tcPr>
          <w:p w14:paraId="34172F82" w14:textId="77777777" w:rsidR="006E3955" w:rsidRDefault="006E3955" w:rsidP="00AB5D4B">
            <w:pPr>
              <w:tabs>
                <w:tab w:val="left" w:pos="720"/>
              </w:tabs>
              <w:jc w:val="left"/>
              <w:rPr>
                <w:sz w:val="20"/>
                <w:szCs w:val="20"/>
              </w:rPr>
            </w:pPr>
            <w:r w:rsidRPr="00971C80">
              <w:rPr>
                <w:sz w:val="20"/>
                <w:szCs w:val="20"/>
              </w:rPr>
              <w:t>sr:UpdateDeviceDetails</w:t>
            </w:r>
          </w:p>
          <w:p w14:paraId="788659FA" w14:textId="77777777" w:rsidR="006E3955" w:rsidRPr="00971C80" w:rsidRDefault="006E3955" w:rsidP="00AB5D4B">
            <w:pPr>
              <w:tabs>
                <w:tab w:val="left" w:pos="720"/>
              </w:tabs>
              <w:jc w:val="left"/>
              <w:rPr>
                <w:sz w:val="20"/>
                <w:szCs w:val="20"/>
              </w:rPr>
            </w:pPr>
          </w:p>
        </w:tc>
        <w:tc>
          <w:tcPr>
            <w:tcW w:w="624" w:type="pct"/>
            <w:vMerge/>
            <w:tcBorders>
              <w:left w:val="single" w:sz="4" w:space="0" w:color="auto"/>
              <w:right w:val="single" w:sz="4" w:space="0" w:color="auto"/>
            </w:tcBorders>
            <w:hideMark/>
          </w:tcPr>
          <w:p w14:paraId="5536BE29" w14:textId="77777777" w:rsidR="006E3955" w:rsidRPr="00971C80" w:rsidRDefault="006E3955" w:rsidP="00AB5D4B">
            <w:pPr>
              <w:tabs>
                <w:tab w:val="left" w:pos="720"/>
              </w:tabs>
              <w:jc w:val="left"/>
              <w:rPr>
                <w:sz w:val="20"/>
                <w:szCs w:val="20"/>
                <w:vertAlign w:val="superscript"/>
              </w:rPr>
            </w:pPr>
          </w:p>
        </w:tc>
        <w:tc>
          <w:tcPr>
            <w:tcW w:w="390" w:type="pct"/>
            <w:tcBorders>
              <w:top w:val="single" w:sz="4" w:space="0" w:color="auto"/>
              <w:left w:val="single" w:sz="4" w:space="0" w:color="auto"/>
              <w:bottom w:val="single" w:sz="4" w:space="0" w:color="auto"/>
              <w:right w:val="single" w:sz="4" w:space="0" w:color="auto"/>
            </w:tcBorders>
            <w:hideMark/>
          </w:tcPr>
          <w:p w14:paraId="302A0BEE" w14:textId="77777777" w:rsidR="006E3955" w:rsidRPr="00971C80" w:rsidRDefault="006E3955"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5818658D" w14:textId="77777777" w:rsidR="006E3955" w:rsidRPr="00971C80" w:rsidRDefault="006E3955" w:rsidP="00AB5D4B">
            <w:pPr>
              <w:tabs>
                <w:tab w:val="left" w:pos="720"/>
              </w:tabs>
              <w:jc w:val="left"/>
              <w:rPr>
                <w:sz w:val="20"/>
                <w:szCs w:val="20"/>
              </w:rPr>
            </w:pPr>
            <w:r w:rsidRPr="00971C80">
              <w:rPr>
                <w:sz w:val="20"/>
                <w:szCs w:val="20"/>
              </w:rPr>
              <w:t>N/A</w:t>
            </w:r>
          </w:p>
        </w:tc>
      </w:tr>
      <w:tr w:rsidR="006E3955" w:rsidRPr="00971C80" w14:paraId="510D930E" w14:textId="77777777" w:rsidTr="00400115">
        <w:tc>
          <w:tcPr>
            <w:tcW w:w="1109" w:type="pct"/>
            <w:tcBorders>
              <w:top w:val="single" w:sz="4" w:space="0" w:color="auto"/>
              <w:left w:val="single" w:sz="4" w:space="0" w:color="auto"/>
              <w:bottom w:val="single" w:sz="4" w:space="0" w:color="auto"/>
              <w:right w:val="single" w:sz="4" w:space="0" w:color="auto"/>
            </w:tcBorders>
          </w:tcPr>
          <w:p w14:paraId="0E4446BE" w14:textId="77777777" w:rsidR="006E3955" w:rsidRPr="00971C80" w:rsidDel="005A79E0" w:rsidRDefault="006E3955" w:rsidP="00AB5D4B">
            <w:pPr>
              <w:tabs>
                <w:tab w:val="left" w:pos="720"/>
              </w:tabs>
              <w:jc w:val="left"/>
              <w:rPr>
                <w:sz w:val="20"/>
                <w:szCs w:val="20"/>
              </w:rPr>
            </w:pPr>
            <w:r w:rsidRPr="00971C80">
              <w:rPr>
                <w:sz w:val="20"/>
                <w:szCs w:val="20"/>
              </w:rPr>
              <w:t>DeleteDevice</w:t>
            </w:r>
          </w:p>
        </w:tc>
        <w:tc>
          <w:tcPr>
            <w:tcW w:w="1482" w:type="pct"/>
            <w:tcBorders>
              <w:top w:val="single" w:sz="4" w:space="0" w:color="auto"/>
              <w:left w:val="single" w:sz="4" w:space="0" w:color="auto"/>
              <w:bottom w:val="single" w:sz="4" w:space="0" w:color="auto"/>
              <w:right w:val="single" w:sz="4" w:space="0" w:color="auto"/>
            </w:tcBorders>
          </w:tcPr>
          <w:p w14:paraId="6C5A939A" w14:textId="77777777" w:rsidR="006E3955" w:rsidRDefault="006E3955" w:rsidP="00AB5D4B">
            <w:pPr>
              <w:tabs>
                <w:tab w:val="left" w:pos="720"/>
              </w:tabs>
              <w:jc w:val="left"/>
              <w:rPr>
                <w:sz w:val="20"/>
                <w:szCs w:val="20"/>
              </w:rPr>
            </w:pPr>
            <w:r w:rsidRPr="00971C80">
              <w:rPr>
                <w:sz w:val="20"/>
                <w:szCs w:val="20"/>
              </w:rPr>
              <w:t>Device, in a status of ‘Pending’, is to be deleted</w:t>
            </w:r>
          </w:p>
          <w:p w14:paraId="69DD7E11" w14:textId="77777777" w:rsidR="006E3955" w:rsidRPr="00971C80" w:rsidDel="005A79E0" w:rsidRDefault="006E3955" w:rsidP="00AB5D4B">
            <w:pPr>
              <w:tabs>
                <w:tab w:val="left" w:pos="720"/>
              </w:tabs>
              <w:jc w:val="left"/>
              <w:rPr>
                <w:sz w:val="20"/>
                <w:szCs w:val="20"/>
              </w:rPr>
            </w:pPr>
          </w:p>
        </w:tc>
        <w:tc>
          <w:tcPr>
            <w:tcW w:w="1093" w:type="pct"/>
            <w:tcBorders>
              <w:top w:val="single" w:sz="4" w:space="0" w:color="auto"/>
              <w:left w:val="single" w:sz="4" w:space="0" w:color="auto"/>
              <w:bottom w:val="single" w:sz="4" w:space="0" w:color="auto"/>
              <w:right w:val="single" w:sz="4" w:space="0" w:color="auto"/>
            </w:tcBorders>
          </w:tcPr>
          <w:p w14:paraId="713A4D94" w14:textId="77777777" w:rsidR="006E3955" w:rsidRPr="00971C80" w:rsidRDefault="006E3955" w:rsidP="00553F18">
            <w:pPr>
              <w:tabs>
                <w:tab w:val="left" w:pos="720"/>
              </w:tabs>
              <w:jc w:val="left"/>
              <w:rPr>
                <w:sz w:val="20"/>
                <w:szCs w:val="20"/>
              </w:rPr>
            </w:pPr>
            <w:r w:rsidRPr="00971C80">
              <w:rPr>
                <w:sz w:val="20"/>
                <w:szCs w:val="20"/>
              </w:rPr>
              <w:t>sr:</w:t>
            </w:r>
            <w:r>
              <w:rPr>
                <w:sz w:val="20"/>
                <w:szCs w:val="20"/>
              </w:rPr>
              <w:t>Delete</w:t>
            </w:r>
            <w:r w:rsidRPr="00971C80">
              <w:rPr>
                <w:sz w:val="20"/>
                <w:szCs w:val="20"/>
              </w:rPr>
              <w:t>Device</w:t>
            </w:r>
          </w:p>
        </w:tc>
        <w:tc>
          <w:tcPr>
            <w:tcW w:w="624" w:type="pct"/>
            <w:vMerge/>
            <w:tcBorders>
              <w:left w:val="single" w:sz="4" w:space="0" w:color="auto"/>
              <w:right w:val="single" w:sz="4" w:space="0" w:color="auto"/>
            </w:tcBorders>
          </w:tcPr>
          <w:p w14:paraId="64BF2D2F" w14:textId="77777777" w:rsidR="006E3955" w:rsidRPr="00971C80" w:rsidRDefault="006E3955" w:rsidP="00AB5D4B">
            <w:pPr>
              <w:tabs>
                <w:tab w:val="left" w:pos="720"/>
              </w:tabs>
              <w:jc w:val="left"/>
              <w:rPr>
                <w:sz w:val="20"/>
                <w:szCs w:val="20"/>
              </w:rPr>
            </w:pPr>
          </w:p>
        </w:tc>
        <w:tc>
          <w:tcPr>
            <w:tcW w:w="390" w:type="pct"/>
            <w:tcBorders>
              <w:top w:val="single" w:sz="4" w:space="0" w:color="auto"/>
              <w:left w:val="single" w:sz="4" w:space="0" w:color="auto"/>
              <w:bottom w:val="single" w:sz="4" w:space="0" w:color="auto"/>
              <w:right w:val="single" w:sz="4" w:space="0" w:color="auto"/>
            </w:tcBorders>
          </w:tcPr>
          <w:p w14:paraId="15355F2F" w14:textId="77777777" w:rsidR="006E3955" w:rsidRPr="00971C80" w:rsidRDefault="006E3955"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tcPr>
          <w:p w14:paraId="3B915242" w14:textId="77777777" w:rsidR="006E3955" w:rsidRPr="00971C80" w:rsidRDefault="006E3955" w:rsidP="00AB5D4B">
            <w:pPr>
              <w:tabs>
                <w:tab w:val="left" w:pos="720"/>
              </w:tabs>
              <w:jc w:val="left"/>
              <w:rPr>
                <w:sz w:val="20"/>
                <w:szCs w:val="20"/>
              </w:rPr>
            </w:pPr>
            <w:r w:rsidRPr="00971C80">
              <w:rPr>
                <w:sz w:val="20"/>
                <w:szCs w:val="20"/>
              </w:rPr>
              <w:t>N/A</w:t>
            </w:r>
          </w:p>
        </w:tc>
      </w:tr>
      <w:tr w:rsidR="006E3955" w:rsidRPr="006E3955" w14:paraId="103DC36D" w14:textId="77777777" w:rsidTr="00400115">
        <w:tc>
          <w:tcPr>
            <w:tcW w:w="1109" w:type="pct"/>
            <w:tcBorders>
              <w:top w:val="single" w:sz="4" w:space="0" w:color="auto"/>
              <w:left w:val="single" w:sz="4" w:space="0" w:color="auto"/>
              <w:bottom w:val="single" w:sz="4" w:space="0" w:color="auto"/>
              <w:right w:val="single" w:sz="4" w:space="0" w:color="auto"/>
            </w:tcBorders>
          </w:tcPr>
          <w:p w14:paraId="10CF5B34" w14:textId="77777777" w:rsidR="006E3955" w:rsidRPr="00971C80" w:rsidRDefault="006E3955" w:rsidP="00AB5D4B">
            <w:pPr>
              <w:tabs>
                <w:tab w:val="left" w:pos="720"/>
              </w:tabs>
              <w:jc w:val="left"/>
              <w:rPr>
                <w:sz w:val="20"/>
                <w:szCs w:val="20"/>
              </w:rPr>
            </w:pPr>
            <w:r w:rsidRPr="006E3955">
              <w:rPr>
                <w:sz w:val="20"/>
                <w:szCs w:val="20"/>
              </w:rPr>
              <w:t>UpdateMPxN</w:t>
            </w:r>
          </w:p>
        </w:tc>
        <w:tc>
          <w:tcPr>
            <w:tcW w:w="1482" w:type="pct"/>
            <w:tcBorders>
              <w:top w:val="single" w:sz="4" w:space="0" w:color="auto"/>
              <w:left w:val="single" w:sz="4" w:space="0" w:color="auto"/>
              <w:bottom w:val="single" w:sz="4" w:space="0" w:color="auto"/>
              <w:right w:val="single" w:sz="4" w:space="0" w:color="auto"/>
            </w:tcBorders>
          </w:tcPr>
          <w:p w14:paraId="7DEA8891" w14:textId="77777777" w:rsidR="006E3955" w:rsidRPr="00971C80" w:rsidRDefault="006E3955" w:rsidP="00AB5D4B">
            <w:pPr>
              <w:tabs>
                <w:tab w:val="left" w:pos="720"/>
              </w:tabs>
              <w:jc w:val="left"/>
              <w:rPr>
                <w:sz w:val="20"/>
                <w:szCs w:val="20"/>
              </w:rPr>
            </w:pPr>
            <w:r w:rsidRPr="006E3955">
              <w:rPr>
                <w:sz w:val="20"/>
                <w:szCs w:val="20"/>
              </w:rPr>
              <w:t xml:space="preserve">The MPxN </w:t>
            </w:r>
            <w:r w:rsidR="00071FA9">
              <w:rPr>
                <w:sz w:val="20"/>
                <w:szCs w:val="20"/>
              </w:rPr>
              <w:t xml:space="preserve">to be </w:t>
            </w:r>
            <w:r w:rsidRPr="006E3955">
              <w:rPr>
                <w:sz w:val="20"/>
                <w:szCs w:val="20"/>
              </w:rPr>
              <w:t xml:space="preserve">associated with the device </w:t>
            </w:r>
            <w:r w:rsidR="009E0FBE" w:rsidRPr="009E0FBE">
              <w:rPr>
                <w:sz w:val="20"/>
                <w:szCs w:val="20"/>
              </w:rPr>
              <w:t xml:space="preserve">within the Smart Metering Inventory </w:t>
            </w:r>
            <w:r w:rsidRPr="006E3955">
              <w:rPr>
                <w:sz w:val="20"/>
                <w:szCs w:val="20"/>
              </w:rPr>
              <w:t>to be updated</w:t>
            </w:r>
          </w:p>
        </w:tc>
        <w:tc>
          <w:tcPr>
            <w:tcW w:w="1093" w:type="pct"/>
            <w:tcBorders>
              <w:top w:val="single" w:sz="4" w:space="0" w:color="auto"/>
              <w:left w:val="single" w:sz="4" w:space="0" w:color="auto"/>
              <w:bottom w:val="single" w:sz="4" w:space="0" w:color="auto"/>
              <w:right w:val="single" w:sz="4" w:space="0" w:color="auto"/>
            </w:tcBorders>
          </w:tcPr>
          <w:p w14:paraId="29862919" w14:textId="77777777" w:rsidR="006E3955" w:rsidRPr="00971C80" w:rsidRDefault="006E3955" w:rsidP="00553F18">
            <w:pPr>
              <w:tabs>
                <w:tab w:val="left" w:pos="720"/>
              </w:tabs>
              <w:jc w:val="left"/>
              <w:rPr>
                <w:sz w:val="20"/>
                <w:szCs w:val="20"/>
              </w:rPr>
            </w:pPr>
            <w:r w:rsidRPr="006E3955">
              <w:rPr>
                <w:sz w:val="20"/>
                <w:szCs w:val="20"/>
              </w:rPr>
              <w:t>sr:UpdateMPxN</w:t>
            </w:r>
          </w:p>
        </w:tc>
        <w:tc>
          <w:tcPr>
            <w:tcW w:w="624" w:type="pct"/>
            <w:vMerge/>
            <w:tcBorders>
              <w:left w:val="single" w:sz="4" w:space="0" w:color="auto"/>
              <w:bottom w:val="single" w:sz="4" w:space="0" w:color="auto"/>
              <w:right w:val="single" w:sz="4" w:space="0" w:color="auto"/>
            </w:tcBorders>
          </w:tcPr>
          <w:p w14:paraId="1AE378D4" w14:textId="77777777" w:rsidR="006E3955" w:rsidRPr="00971C80" w:rsidRDefault="006E3955" w:rsidP="00AB5D4B">
            <w:pPr>
              <w:tabs>
                <w:tab w:val="left" w:pos="720"/>
              </w:tabs>
              <w:jc w:val="left"/>
              <w:rPr>
                <w:sz w:val="20"/>
                <w:szCs w:val="20"/>
              </w:rPr>
            </w:pPr>
          </w:p>
        </w:tc>
        <w:tc>
          <w:tcPr>
            <w:tcW w:w="390" w:type="pct"/>
            <w:tcBorders>
              <w:top w:val="single" w:sz="4" w:space="0" w:color="auto"/>
              <w:left w:val="single" w:sz="4" w:space="0" w:color="auto"/>
              <w:bottom w:val="single" w:sz="4" w:space="0" w:color="auto"/>
              <w:right w:val="single" w:sz="4" w:space="0" w:color="auto"/>
            </w:tcBorders>
          </w:tcPr>
          <w:p w14:paraId="239F2134" w14:textId="77777777" w:rsidR="006E3955" w:rsidRPr="00971C80" w:rsidRDefault="006E3955" w:rsidP="00AB5D4B">
            <w:pPr>
              <w:tabs>
                <w:tab w:val="left" w:pos="720"/>
              </w:tabs>
              <w:jc w:val="left"/>
              <w:rPr>
                <w:sz w:val="20"/>
                <w:szCs w:val="20"/>
              </w:rPr>
            </w:pPr>
            <w:r>
              <w:rPr>
                <w:sz w:val="20"/>
                <w:szCs w:val="20"/>
              </w:rPr>
              <w:t xml:space="preserve">None </w:t>
            </w:r>
          </w:p>
        </w:tc>
        <w:tc>
          <w:tcPr>
            <w:tcW w:w="302" w:type="pct"/>
            <w:tcBorders>
              <w:top w:val="single" w:sz="4" w:space="0" w:color="auto"/>
              <w:left w:val="single" w:sz="4" w:space="0" w:color="auto"/>
              <w:bottom w:val="single" w:sz="4" w:space="0" w:color="auto"/>
              <w:right w:val="single" w:sz="4" w:space="0" w:color="auto"/>
            </w:tcBorders>
          </w:tcPr>
          <w:p w14:paraId="2AC9869B" w14:textId="77777777" w:rsidR="006E3955" w:rsidRPr="00971C80" w:rsidRDefault="006E3955" w:rsidP="00AB5D4B">
            <w:pPr>
              <w:tabs>
                <w:tab w:val="left" w:pos="720"/>
              </w:tabs>
              <w:jc w:val="left"/>
              <w:rPr>
                <w:sz w:val="20"/>
                <w:szCs w:val="20"/>
              </w:rPr>
            </w:pPr>
            <w:r>
              <w:rPr>
                <w:sz w:val="20"/>
                <w:szCs w:val="20"/>
              </w:rPr>
              <w:t>N/A</w:t>
            </w:r>
          </w:p>
        </w:tc>
      </w:tr>
    </w:tbl>
    <w:p w14:paraId="2C7EDB48" w14:textId="52A74512" w:rsidR="00A578EA" w:rsidRPr="00CF7502" w:rsidRDefault="007F15B4" w:rsidP="004705F3">
      <w:pPr>
        <w:pStyle w:val="Caption"/>
      </w:pPr>
      <w:bookmarkStart w:id="1560" w:name="_Toc50828957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231</w:t>
      </w:r>
      <w:r w:rsidR="00FB161A">
        <w:rPr>
          <w:noProof/>
        </w:rPr>
        <w:fldChar w:fldCharType="end"/>
      </w:r>
      <w:r>
        <w:t xml:space="preserve"> </w:t>
      </w:r>
      <w:r w:rsidRPr="000B4DCD">
        <w:t xml:space="preserve">: </w:t>
      </w:r>
      <w:r w:rsidR="00083857" w:rsidRPr="00971C80">
        <w:t xml:space="preserve">UpdateInventory </w:t>
      </w:r>
      <w:r>
        <w:t>(sr:</w:t>
      </w:r>
      <w:r w:rsidR="00083857" w:rsidRPr="00971C80">
        <w:t>UpdateInventory</w:t>
      </w:r>
      <w:r>
        <w:t>) data items</w:t>
      </w:r>
      <w:bookmarkEnd w:id="1560"/>
    </w:p>
    <w:p w14:paraId="19AF12DB" w14:textId="77777777" w:rsidR="000B60A3" w:rsidRPr="00971C80" w:rsidRDefault="000B60A3" w:rsidP="00513901">
      <w:pPr>
        <w:keepNext/>
        <w:spacing w:after="200" w:line="276" w:lineRule="auto"/>
        <w:jc w:val="left"/>
      </w:pPr>
      <w:r w:rsidRPr="00971C80">
        <w:t>UpdateDeviceDetails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295"/>
        <w:gridCol w:w="3377"/>
        <w:gridCol w:w="1973"/>
        <w:gridCol w:w="1125"/>
        <w:gridCol w:w="703"/>
        <w:gridCol w:w="543"/>
      </w:tblGrid>
      <w:tr w:rsidR="00846622" w:rsidRPr="00971C80" w14:paraId="13474551" w14:textId="77777777" w:rsidTr="00400115">
        <w:trPr>
          <w:cantSplit/>
        </w:trPr>
        <w:tc>
          <w:tcPr>
            <w:tcW w:w="718" w:type="pct"/>
            <w:tcBorders>
              <w:top w:val="single" w:sz="4" w:space="0" w:color="auto"/>
              <w:left w:val="single" w:sz="4" w:space="0" w:color="auto"/>
              <w:bottom w:val="single" w:sz="4" w:space="0" w:color="auto"/>
              <w:right w:val="single" w:sz="4" w:space="0" w:color="auto"/>
            </w:tcBorders>
            <w:hideMark/>
          </w:tcPr>
          <w:p w14:paraId="6C7309C9" w14:textId="77777777" w:rsidR="000B60A3" w:rsidRPr="00971C80" w:rsidRDefault="000B60A3" w:rsidP="00513901">
            <w:pPr>
              <w:keepNext/>
              <w:jc w:val="left"/>
              <w:rPr>
                <w:b/>
                <w:sz w:val="20"/>
                <w:szCs w:val="20"/>
              </w:rPr>
            </w:pPr>
            <w:r w:rsidRPr="00971C80">
              <w:rPr>
                <w:b/>
                <w:sz w:val="20"/>
                <w:szCs w:val="20"/>
              </w:rPr>
              <w:t>Data Item</w:t>
            </w:r>
          </w:p>
        </w:tc>
        <w:tc>
          <w:tcPr>
            <w:tcW w:w="1873" w:type="pct"/>
            <w:tcBorders>
              <w:top w:val="single" w:sz="4" w:space="0" w:color="auto"/>
              <w:left w:val="single" w:sz="4" w:space="0" w:color="auto"/>
              <w:bottom w:val="single" w:sz="4" w:space="0" w:color="auto"/>
              <w:right w:val="single" w:sz="4" w:space="0" w:color="auto"/>
            </w:tcBorders>
            <w:hideMark/>
          </w:tcPr>
          <w:p w14:paraId="144B66FF" w14:textId="77777777" w:rsidR="000B60A3" w:rsidRPr="00971C80" w:rsidRDefault="000B60A3" w:rsidP="00513901">
            <w:pPr>
              <w:keepNext/>
              <w:jc w:val="left"/>
              <w:rPr>
                <w:b/>
                <w:sz w:val="20"/>
                <w:szCs w:val="20"/>
              </w:rPr>
            </w:pPr>
            <w:r w:rsidRPr="00971C80">
              <w:rPr>
                <w:b/>
                <w:sz w:val="20"/>
                <w:szCs w:val="20"/>
              </w:rPr>
              <w:t>Description / Values</w:t>
            </w:r>
          </w:p>
        </w:tc>
        <w:tc>
          <w:tcPr>
            <w:tcW w:w="1094" w:type="pct"/>
            <w:tcBorders>
              <w:top w:val="single" w:sz="4" w:space="0" w:color="auto"/>
              <w:left w:val="single" w:sz="4" w:space="0" w:color="auto"/>
              <w:bottom w:val="single" w:sz="4" w:space="0" w:color="auto"/>
              <w:right w:val="single" w:sz="4" w:space="0" w:color="auto"/>
            </w:tcBorders>
            <w:hideMark/>
          </w:tcPr>
          <w:p w14:paraId="2BBB0B98" w14:textId="77777777" w:rsidR="000B60A3" w:rsidRPr="00971C80" w:rsidRDefault="000B60A3" w:rsidP="00513901">
            <w:pPr>
              <w:keepNext/>
              <w:jc w:val="left"/>
              <w:rPr>
                <w:b/>
                <w:sz w:val="20"/>
                <w:szCs w:val="20"/>
              </w:rPr>
            </w:pPr>
            <w:r w:rsidRPr="00971C80">
              <w:rPr>
                <w:b/>
                <w:sz w:val="20"/>
                <w:szCs w:val="20"/>
              </w:rPr>
              <w:t>Type</w:t>
            </w:r>
          </w:p>
        </w:tc>
        <w:tc>
          <w:tcPr>
            <w:tcW w:w="624" w:type="pct"/>
            <w:tcBorders>
              <w:top w:val="single" w:sz="4" w:space="0" w:color="auto"/>
              <w:left w:val="single" w:sz="4" w:space="0" w:color="auto"/>
              <w:bottom w:val="single" w:sz="4" w:space="0" w:color="auto"/>
              <w:right w:val="single" w:sz="4" w:space="0" w:color="auto"/>
            </w:tcBorders>
            <w:hideMark/>
          </w:tcPr>
          <w:p w14:paraId="41B8A095" w14:textId="77777777" w:rsidR="000B60A3" w:rsidRPr="00971C80" w:rsidRDefault="000B60A3" w:rsidP="00513901">
            <w:pPr>
              <w:keepNext/>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62F55037" w14:textId="77777777" w:rsidR="000B60A3" w:rsidRPr="00971C80" w:rsidRDefault="000B60A3" w:rsidP="00513901">
            <w:pPr>
              <w:keepNext/>
              <w:jc w:val="left"/>
              <w:rPr>
                <w:b/>
                <w:sz w:val="20"/>
                <w:szCs w:val="20"/>
              </w:rPr>
            </w:pPr>
            <w:r w:rsidRPr="00971C80">
              <w:rPr>
                <w:b/>
                <w:sz w:val="20"/>
                <w:szCs w:val="20"/>
              </w:rPr>
              <w:t>Default</w:t>
            </w:r>
          </w:p>
        </w:tc>
        <w:tc>
          <w:tcPr>
            <w:tcW w:w="301" w:type="pct"/>
            <w:tcBorders>
              <w:top w:val="single" w:sz="4" w:space="0" w:color="auto"/>
              <w:left w:val="single" w:sz="4" w:space="0" w:color="auto"/>
              <w:bottom w:val="single" w:sz="4" w:space="0" w:color="auto"/>
              <w:right w:val="single" w:sz="4" w:space="0" w:color="auto"/>
            </w:tcBorders>
            <w:hideMark/>
          </w:tcPr>
          <w:p w14:paraId="781330E2" w14:textId="77777777" w:rsidR="000B60A3" w:rsidRPr="00971C80" w:rsidRDefault="000B60A3" w:rsidP="00513901">
            <w:pPr>
              <w:keepNext/>
              <w:jc w:val="left"/>
              <w:rPr>
                <w:b/>
                <w:sz w:val="20"/>
                <w:szCs w:val="20"/>
              </w:rPr>
            </w:pPr>
            <w:r w:rsidRPr="00971C80">
              <w:rPr>
                <w:b/>
                <w:sz w:val="20"/>
                <w:szCs w:val="20"/>
              </w:rPr>
              <w:t>Units</w:t>
            </w:r>
          </w:p>
        </w:tc>
      </w:tr>
      <w:tr w:rsidR="00846622" w:rsidRPr="00971C80" w14:paraId="2568AE24" w14:textId="77777777" w:rsidTr="00400115">
        <w:trPr>
          <w:cantSplit/>
        </w:trPr>
        <w:tc>
          <w:tcPr>
            <w:tcW w:w="718" w:type="pct"/>
            <w:tcBorders>
              <w:top w:val="single" w:sz="4" w:space="0" w:color="auto"/>
              <w:left w:val="single" w:sz="4" w:space="0" w:color="auto"/>
              <w:bottom w:val="single" w:sz="4" w:space="0" w:color="auto"/>
              <w:right w:val="single" w:sz="4" w:space="0" w:color="auto"/>
            </w:tcBorders>
            <w:hideMark/>
          </w:tcPr>
          <w:p w14:paraId="303AE79A" w14:textId="77777777" w:rsidR="000B60A3" w:rsidRPr="00971C80" w:rsidRDefault="000B60A3" w:rsidP="00AB5D4B">
            <w:pPr>
              <w:tabs>
                <w:tab w:val="left" w:pos="720"/>
              </w:tabs>
              <w:jc w:val="left"/>
              <w:rPr>
                <w:sz w:val="20"/>
                <w:szCs w:val="20"/>
                <w:vertAlign w:val="superscript"/>
              </w:rPr>
            </w:pPr>
            <w:r w:rsidRPr="00971C80">
              <w:rPr>
                <w:sz w:val="20"/>
                <w:szCs w:val="20"/>
              </w:rPr>
              <w:t>DeviceManufacturer</w:t>
            </w:r>
          </w:p>
        </w:tc>
        <w:tc>
          <w:tcPr>
            <w:tcW w:w="1873" w:type="pct"/>
            <w:tcBorders>
              <w:top w:val="single" w:sz="4" w:space="0" w:color="auto"/>
              <w:left w:val="single" w:sz="4" w:space="0" w:color="auto"/>
              <w:bottom w:val="single" w:sz="4" w:space="0" w:color="auto"/>
              <w:right w:val="single" w:sz="4" w:space="0" w:color="auto"/>
            </w:tcBorders>
            <w:hideMark/>
          </w:tcPr>
          <w:p w14:paraId="5ED3DB1B" w14:textId="77777777" w:rsidR="000B60A3" w:rsidRDefault="000B60A3" w:rsidP="00AB5D4B">
            <w:pPr>
              <w:tabs>
                <w:tab w:val="left" w:pos="720"/>
              </w:tabs>
              <w:jc w:val="left"/>
              <w:rPr>
                <w:sz w:val="20"/>
                <w:szCs w:val="20"/>
              </w:rPr>
            </w:pPr>
            <w:r w:rsidRPr="00971C80">
              <w:rPr>
                <w:sz w:val="20"/>
                <w:szCs w:val="20"/>
              </w:rPr>
              <w:t>The name of the Device’s manufacturer</w:t>
            </w:r>
          </w:p>
          <w:p w14:paraId="008984B0" w14:textId="77777777" w:rsidR="00282A14" w:rsidRDefault="00282A14" w:rsidP="00AB5D4B">
            <w:pPr>
              <w:tabs>
                <w:tab w:val="left" w:pos="720"/>
              </w:tabs>
              <w:jc w:val="left"/>
              <w:rPr>
                <w:sz w:val="20"/>
                <w:szCs w:val="20"/>
              </w:rPr>
            </w:pPr>
          </w:p>
          <w:p w14:paraId="36B3FA4D" w14:textId="77777777" w:rsidR="00282A14" w:rsidRDefault="00282A14" w:rsidP="00282A14">
            <w:pPr>
              <w:tabs>
                <w:tab w:val="left" w:pos="720"/>
              </w:tabs>
              <w:jc w:val="left"/>
              <w:rPr>
                <w:sz w:val="20"/>
                <w:szCs w:val="20"/>
              </w:rPr>
            </w:pPr>
            <w:r w:rsidRPr="008A5AA5">
              <w:rPr>
                <w:sz w:val="20"/>
                <w:szCs w:val="20"/>
              </w:rPr>
              <w:t xml:space="preserve">With the exception of IHD and CAD: </w:t>
            </w:r>
          </w:p>
          <w:p w14:paraId="319635D0" w14:textId="77777777" w:rsidR="00282A14" w:rsidRPr="008A5AA5" w:rsidRDefault="00282A14" w:rsidP="00282A14">
            <w:pPr>
              <w:tabs>
                <w:tab w:val="left" w:pos="720"/>
              </w:tabs>
              <w:jc w:val="left"/>
              <w:rPr>
                <w:sz w:val="20"/>
                <w:szCs w:val="20"/>
              </w:rPr>
            </w:pPr>
          </w:p>
          <w:p w14:paraId="6A9B49B2" w14:textId="77777777" w:rsidR="00282A14" w:rsidRDefault="00282A14" w:rsidP="00282A14">
            <w:pPr>
              <w:tabs>
                <w:tab w:val="left" w:pos="720"/>
              </w:tabs>
              <w:ind w:left="255" w:hanging="142"/>
              <w:jc w:val="left"/>
              <w:rPr>
                <w:sz w:val="20"/>
                <w:szCs w:val="20"/>
              </w:rPr>
            </w:pPr>
            <w:r w:rsidRPr="008A5AA5">
              <w:rPr>
                <w:sz w:val="20"/>
                <w:szCs w:val="20"/>
              </w:rPr>
              <w:t>•</w:t>
            </w:r>
            <w:r w:rsidRPr="008A5AA5">
              <w:rPr>
                <w:sz w:val="20"/>
                <w:szCs w:val="20"/>
              </w:rPr>
              <w:tab/>
              <w:t xml:space="preserve">The Device Manufacturer is the &lt;device_model_manufacturer_identifier&gt; from the CPL and presented in the format XXXX where each X is one of the characters 0 to 9 or </w:t>
            </w:r>
          </w:p>
          <w:p w14:paraId="62672966" w14:textId="77777777" w:rsidR="00282A14" w:rsidRDefault="00282A14" w:rsidP="00282A14">
            <w:pPr>
              <w:tabs>
                <w:tab w:val="left" w:pos="720"/>
              </w:tabs>
              <w:ind w:left="255" w:hanging="142"/>
              <w:jc w:val="left"/>
              <w:rPr>
                <w:sz w:val="20"/>
                <w:szCs w:val="20"/>
              </w:rPr>
            </w:pPr>
            <w:r>
              <w:rPr>
                <w:sz w:val="20"/>
                <w:szCs w:val="20"/>
              </w:rPr>
              <w:t xml:space="preserve">   </w:t>
            </w:r>
            <w:r w:rsidRPr="008A5AA5">
              <w:rPr>
                <w:sz w:val="20"/>
                <w:szCs w:val="20"/>
              </w:rPr>
              <w:t>A to F</w:t>
            </w:r>
          </w:p>
          <w:p w14:paraId="2AAC11F0" w14:textId="77777777" w:rsidR="00282A14" w:rsidRPr="008A5AA5" w:rsidRDefault="00282A14" w:rsidP="00282A14">
            <w:pPr>
              <w:tabs>
                <w:tab w:val="left" w:pos="720"/>
              </w:tabs>
              <w:ind w:left="255" w:hanging="142"/>
              <w:jc w:val="left"/>
              <w:rPr>
                <w:sz w:val="20"/>
                <w:szCs w:val="20"/>
              </w:rPr>
            </w:pPr>
          </w:p>
          <w:p w14:paraId="2638DC89" w14:textId="77777777" w:rsidR="00282A14" w:rsidRDefault="00282A14" w:rsidP="00282A14">
            <w:pPr>
              <w:tabs>
                <w:tab w:val="left" w:pos="720"/>
              </w:tabs>
              <w:ind w:left="255" w:hanging="142"/>
              <w:jc w:val="left"/>
              <w:rPr>
                <w:sz w:val="20"/>
                <w:szCs w:val="20"/>
              </w:rPr>
            </w:pPr>
            <w:r w:rsidRPr="008A5AA5">
              <w:rPr>
                <w:sz w:val="20"/>
                <w:szCs w:val="20"/>
              </w:rPr>
              <w:t>•</w:t>
            </w:r>
            <w:r w:rsidRPr="008A5AA5">
              <w:rPr>
                <w:sz w:val="20"/>
                <w:szCs w:val="20"/>
              </w:rPr>
              <w:tab/>
              <w:t xml:space="preserve">This data item </w:t>
            </w:r>
            <w:r>
              <w:rPr>
                <w:sz w:val="20"/>
                <w:szCs w:val="20"/>
              </w:rPr>
              <w:t>should match</w:t>
            </w:r>
            <w:r w:rsidRPr="008A5AA5">
              <w:rPr>
                <w:sz w:val="20"/>
                <w:szCs w:val="20"/>
              </w:rPr>
              <w:t xml:space="preserve"> the value on the CPL</w:t>
            </w:r>
          </w:p>
          <w:p w14:paraId="6E713E05" w14:textId="77777777" w:rsidR="00282A14" w:rsidRPr="008A5AA5" w:rsidRDefault="00282A14" w:rsidP="00282A14">
            <w:pPr>
              <w:tabs>
                <w:tab w:val="left" w:pos="720"/>
              </w:tabs>
              <w:jc w:val="left"/>
              <w:rPr>
                <w:sz w:val="20"/>
                <w:szCs w:val="20"/>
              </w:rPr>
            </w:pPr>
          </w:p>
          <w:p w14:paraId="0965463F" w14:textId="77777777" w:rsidR="00282A14" w:rsidRDefault="00282A14" w:rsidP="00282A14">
            <w:pPr>
              <w:tabs>
                <w:tab w:val="left" w:pos="720"/>
              </w:tabs>
              <w:jc w:val="left"/>
              <w:rPr>
                <w:sz w:val="20"/>
                <w:szCs w:val="20"/>
              </w:rPr>
            </w:pPr>
            <w:r w:rsidRPr="008A5AA5">
              <w:rPr>
                <w:sz w:val="20"/>
                <w:szCs w:val="20"/>
              </w:rPr>
              <w:t>For IHD and CAD this data item is free text</w:t>
            </w:r>
          </w:p>
          <w:p w14:paraId="0D449F41" w14:textId="77777777" w:rsidR="00282A14" w:rsidRPr="00971C80" w:rsidRDefault="00282A14" w:rsidP="00AB5D4B">
            <w:pPr>
              <w:tabs>
                <w:tab w:val="left" w:pos="720"/>
              </w:tabs>
              <w:jc w:val="left"/>
              <w:rPr>
                <w:sz w:val="20"/>
                <w:szCs w:val="20"/>
              </w:rPr>
            </w:pPr>
          </w:p>
        </w:tc>
        <w:tc>
          <w:tcPr>
            <w:tcW w:w="1094" w:type="pct"/>
            <w:tcBorders>
              <w:top w:val="single" w:sz="4" w:space="0" w:color="auto"/>
              <w:left w:val="single" w:sz="4" w:space="0" w:color="auto"/>
              <w:bottom w:val="single" w:sz="4" w:space="0" w:color="auto"/>
              <w:right w:val="single" w:sz="4" w:space="0" w:color="auto"/>
            </w:tcBorders>
            <w:hideMark/>
          </w:tcPr>
          <w:p w14:paraId="1C9E3537" w14:textId="77777777" w:rsidR="000B60A3" w:rsidRPr="00971C80" w:rsidRDefault="000B60A3" w:rsidP="00AB5D4B">
            <w:pPr>
              <w:tabs>
                <w:tab w:val="left" w:pos="720"/>
              </w:tabs>
              <w:jc w:val="left"/>
              <w:rPr>
                <w:sz w:val="20"/>
                <w:szCs w:val="20"/>
              </w:rPr>
            </w:pPr>
            <w:r w:rsidRPr="00971C80">
              <w:rPr>
                <w:sz w:val="20"/>
                <w:szCs w:val="20"/>
              </w:rPr>
              <w:t>sr:DeviceManufacturer</w:t>
            </w:r>
          </w:p>
          <w:p w14:paraId="7C6C4616" w14:textId="77777777" w:rsidR="000B60A3" w:rsidRPr="00971C80" w:rsidRDefault="000B60A3" w:rsidP="00AB5D4B">
            <w:pPr>
              <w:tabs>
                <w:tab w:val="left" w:pos="720"/>
              </w:tabs>
              <w:jc w:val="left"/>
              <w:rPr>
                <w:sz w:val="20"/>
                <w:szCs w:val="20"/>
              </w:rPr>
            </w:pPr>
            <w:r w:rsidRPr="00971C80">
              <w:rPr>
                <w:sz w:val="20"/>
                <w:szCs w:val="20"/>
              </w:rPr>
              <w:t>(Restriction of xs:string</w:t>
            </w:r>
          </w:p>
          <w:p w14:paraId="60C9A24A" w14:textId="77777777" w:rsidR="000B60A3" w:rsidRPr="00971C80" w:rsidRDefault="000B60A3" w:rsidP="00AB5D4B">
            <w:pPr>
              <w:tabs>
                <w:tab w:val="left" w:pos="720"/>
              </w:tabs>
              <w:jc w:val="left"/>
              <w:rPr>
                <w:sz w:val="20"/>
                <w:szCs w:val="20"/>
              </w:rPr>
            </w:pPr>
            <w:r w:rsidRPr="00971C80">
              <w:rPr>
                <w:sz w:val="20"/>
                <w:szCs w:val="20"/>
              </w:rPr>
              <w:t>(maxLength = 30))</w:t>
            </w:r>
          </w:p>
          <w:p w14:paraId="3263EB18" w14:textId="77777777" w:rsidR="0097033E" w:rsidRPr="00971C80" w:rsidRDefault="0097033E" w:rsidP="00AB5D4B">
            <w:pPr>
              <w:tabs>
                <w:tab w:val="left" w:pos="720"/>
              </w:tabs>
              <w:jc w:val="left"/>
              <w:rPr>
                <w:rFonts w:eastAsiaTheme="minorHAnsi"/>
                <w:sz w:val="20"/>
                <w:szCs w:val="20"/>
                <w:lang w:eastAsia="en-GB"/>
              </w:rPr>
            </w:pPr>
          </w:p>
        </w:tc>
        <w:tc>
          <w:tcPr>
            <w:tcW w:w="624" w:type="pct"/>
            <w:tcBorders>
              <w:top w:val="single" w:sz="4" w:space="0" w:color="auto"/>
              <w:left w:val="single" w:sz="4" w:space="0" w:color="auto"/>
              <w:bottom w:val="single" w:sz="4" w:space="0" w:color="auto"/>
              <w:right w:val="single" w:sz="4" w:space="0" w:color="auto"/>
            </w:tcBorders>
            <w:hideMark/>
          </w:tcPr>
          <w:p w14:paraId="3E3EB503" w14:textId="77777777" w:rsidR="000B60A3" w:rsidRPr="00971C80" w:rsidRDefault="006E7054" w:rsidP="00AB5D4B">
            <w:pPr>
              <w:tabs>
                <w:tab w:val="left" w:pos="720"/>
              </w:tabs>
              <w:jc w:val="left"/>
              <w:rPr>
                <w:sz w:val="20"/>
                <w:szCs w:val="20"/>
              </w:rPr>
            </w:pPr>
            <w:r>
              <w:rPr>
                <w:sz w:val="20"/>
                <w:szCs w:val="20"/>
              </w:rPr>
              <w:t xml:space="preserve">At least one data item must be set </w:t>
            </w:r>
          </w:p>
        </w:tc>
        <w:tc>
          <w:tcPr>
            <w:tcW w:w="390" w:type="pct"/>
            <w:tcBorders>
              <w:top w:val="single" w:sz="4" w:space="0" w:color="auto"/>
              <w:left w:val="single" w:sz="4" w:space="0" w:color="auto"/>
              <w:bottom w:val="single" w:sz="4" w:space="0" w:color="auto"/>
              <w:right w:val="single" w:sz="4" w:space="0" w:color="auto"/>
            </w:tcBorders>
            <w:hideMark/>
          </w:tcPr>
          <w:p w14:paraId="06B2FDE6" w14:textId="77777777" w:rsidR="000B60A3" w:rsidRPr="00971C80" w:rsidRDefault="000B60A3" w:rsidP="00AB5D4B">
            <w:pPr>
              <w:tabs>
                <w:tab w:val="left" w:pos="720"/>
              </w:tabs>
              <w:jc w:val="left"/>
              <w:rPr>
                <w:sz w:val="20"/>
                <w:szCs w:val="20"/>
              </w:rPr>
            </w:pPr>
            <w:r w:rsidRPr="00971C80">
              <w:rPr>
                <w:sz w:val="20"/>
                <w:szCs w:val="20"/>
              </w:rPr>
              <w:t>None</w:t>
            </w:r>
          </w:p>
        </w:tc>
        <w:tc>
          <w:tcPr>
            <w:tcW w:w="301" w:type="pct"/>
            <w:tcBorders>
              <w:top w:val="single" w:sz="4" w:space="0" w:color="auto"/>
              <w:left w:val="single" w:sz="4" w:space="0" w:color="auto"/>
              <w:bottom w:val="single" w:sz="4" w:space="0" w:color="auto"/>
              <w:right w:val="single" w:sz="4" w:space="0" w:color="auto"/>
            </w:tcBorders>
            <w:hideMark/>
          </w:tcPr>
          <w:p w14:paraId="1BC310D0" w14:textId="77777777" w:rsidR="000B60A3" w:rsidRPr="00971C80" w:rsidRDefault="000B60A3" w:rsidP="00AB5D4B">
            <w:pPr>
              <w:tabs>
                <w:tab w:val="left" w:pos="720"/>
              </w:tabs>
              <w:jc w:val="left"/>
              <w:rPr>
                <w:sz w:val="20"/>
                <w:szCs w:val="20"/>
              </w:rPr>
            </w:pPr>
            <w:r w:rsidRPr="00971C80">
              <w:rPr>
                <w:sz w:val="20"/>
                <w:szCs w:val="20"/>
              </w:rPr>
              <w:t>N/A</w:t>
            </w:r>
          </w:p>
        </w:tc>
      </w:tr>
      <w:tr w:rsidR="006E7054" w:rsidRPr="00971C80" w14:paraId="44B9B5C8" w14:textId="77777777" w:rsidTr="00400115">
        <w:trPr>
          <w:cantSplit/>
        </w:trPr>
        <w:tc>
          <w:tcPr>
            <w:tcW w:w="718" w:type="pct"/>
            <w:tcBorders>
              <w:top w:val="single" w:sz="4" w:space="0" w:color="auto"/>
              <w:left w:val="single" w:sz="4" w:space="0" w:color="auto"/>
              <w:bottom w:val="single" w:sz="4" w:space="0" w:color="auto"/>
              <w:right w:val="single" w:sz="4" w:space="0" w:color="auto"/>
            </w:tcBorders>
          </w:tcPr>
          <w:p w14:paraId="3BED65DB" w14:textId="77777777" w:rsidR="006E7054" w:rsidRPr="00971C80" w:rsidRDefault="006E7054" w:rsidP="00AB5D4B">
            <w:pPr>
              <w:tabs>
                <w:tab w:val="left" w:pos="720"/>
              </w:tabs>
              <w:jc w:val="left"/>
              <w:rPr>
                <w:sz w:val="20"/>
                <w:szCs w:val="20"/>
              </w:rPr>
            </w:pPr>
            <w:r w:rsidRPr="00971C80">
              <w:rPr>
                <w:sz w:val="20"/>
                <w:szCs w:val="20"/>
              </w:rPr>
              <w:t>DeviceModel</w:t>
            </w:r>
          </w:p>
        </w:tc>
        <w:tc>
          <w:tcPr>
            <w:tcW w:w="1873" w:type="pct"/>
            <w:tcBorders>
              <w:top w:val="single" w:sz="4" w:space="0" w:color="auto"/>
              <w:left w:val="single" w:sz="4" w:space="0" w:color="auto"/>
              <w:bottom w:val="single" w:sz="4" w:space="0" w:color="auto"/>
              <w:right w:val="single" w:sz="4" w:space="0" w:color="auto"/>
            </w:tcBorders>
          </w:tcPr>
          <w:p w14:paraId="1D69670A" w14:textId="77777777" w:rsidR="00282A14" w:rsidRDefault="006E7054" w:rsidP="00282A14">
            <w:pPr>
              <w:tabs>
                <w:tab w:val="left" w:pos="720"/>
              </w:tabs>
              <w:jc w:val="left"/>
              <w:rPr>
                <w:sz w:val="20"/>
                <w:szCs w:val="20"/>
              </w:rPr>
            </w:pPr>
            <w:r w:rsidRPr="00971C80">
              <w:rPr>
                <w:sz w:val="20"/>
                <w:szCs w:val="20"/>
              </w:rPr>
              <w:t>The model of the D</w:t>
            </w:r>
            <w:r w:rsidR="00282A14">
              <w:rPr>
                <w:sz w:val="20"/>
                <w:szCs w:val="20"/>
              </w:rPr>
              <w:t xml:space="preserve"> </w:t>
            </w:r>
          </w:p>
          <w:p w14:paraId="6FA2B45C" w14:textId="77777777" w:rsidR="00282A14" w:rsidRDefault="00282A14" w:rsidP="00282A14">
            <w:pPr>
              <w:tabs>
                <w:tab w:val="left" w:pos="720"/>
              </w:tabs>
              <w:jc w:val="left"/>
              <w:rPr>
                <w:sz w:val="20"/>
                <w:szCs w:val="20"/>
              </w:rPr>
            </w:pPr>
            <w:r w:rsidRPr="008A5AA5">
              <w:rPr>
                <w:sz w:val="20"/>
                <w:szCs w:val="20"/>
              </w:rPr>
              <w:t xml:space="preserve">With the exception of IHD and CAD: </w:t>
            </w:r>
          </w:p>
          <w:p w14:paraId="4FEE236F" w14:textId="77777777" w:rsidR="00282A14" w:rsidRPr="008A5AA5" w:rsidRDefault="00282A14" w:rsidP="00282A14">
            <w:pPr>
              <w:tabs>
                <w:tab w:val="left" w:pos="720"/>
              </w:tabs>
              <w:jc w:val="left"/>
              <w:rPr>
                <w:sz w:val="20"/>
                <w:szCs w:val="20"/>
              </w:rPr>
            </w:pPr>
          </w:p>
          <w:p w14:paraId="7DD23675" w14:textId="77777777" w:rsidR="00282A14" w:rsidRPr="008A5AA5" w:rsidRDefault="00282A14" w:rsidP="00282A14">
            <w:pPr>
              <w:tabs>
                <w:tab w:val="left" w:pos="720"/>
              </w:tabs>
              <w:ind w:left="255" w:hanging="255"/>
              <w:jc w:val="left"/>
              <w:rPr>
                <w:sz w:val="20"/>
                <w:szCs w:val="20"/>
              </w:rPr>
            </w:pPr>
            <w:r w:rsidRPr="008A5AA5">
              <w:rPr>
                <w:sz w:val="20"/>
                <w:szCs w:val="20"/>
              </w:rPr>
              <w:t>•</w:t>
            </w:r>
            <w:r w:rsidRPr="008A5AA5">
              <w:rPr>
                <w:sz w:val="20"/>
                <w:szCs w:val="20"/>
              </w:rPr>
              <w:tab/>
              <w:t>The Device Model is the concatenation of &lt;device_model .model_identifier&gt;&lt; device_model .hardware_version.version&gt;&lt; device_model .hardware_version.revision&gt; from the CPL and presented in the format XXXXXXXX where each X is one of the characters 0 to 9 or A to F</w:t>
            </w:r>
          </w:p>
          <w:p w14:paraId="04801E3E" w14:textId="77777777" w:rsidR="00282A14" w:rsidRPr="008A5AA5" w:rsidRDefault="00282A14" w:rsidP="00282A14">
            <w:pPr>
              <w:tabs>
                <w:tab w:val="left" w:pos="720"/>
              </w:tabs>
              <w:jc w:val="left"/>
              <w:rPr>
                <w:sz w:val="20"/>
                <w:szCs w:val="20"/>
              </w:rPr>
            </w:pPr>
            <w:r w:rsidRPr="008A5AA5">
              <w:rPr>
                <w:sz w:val="20"/>
                <w:szCs w:val="20"/>
              </w:rPr>
              <w:t>Where:</w:t>
            </w:r>
          </w:p>
          <w:p w14:paraId="4214EE31" w14:textId="77777777" w:rsidR="00282A14" w:rsidRPr="008A5AA5" w:rsidRDefault="00282A14" w:rsidP="00282A14">
            <w:pPr>
              <w:tabs>
                <w:tab w:val="left" w:pos="720"/>
              </w:tabs>
              <w:ind w:left="255" w:hanging="255"/>
              <w:jc w:val="left"/>
              <w:rPr>
                <w:sz w:val="20"/>
                <w:szCs w:val="20"/>
              </w:rPr>
            </w:pPr>
            <w:r w:rsidRPr="008A5AA5">
              <w:rPr>
                <w:sz w:val="20"/>
                <w:szCs w:val="20"/>
              </w:rPr>
              <w:t>•</w:t>
            </w:r>
            <w:r w:rsidRPr="008A5AA5">
              <w:rPr>
                <w:sz w:val="20"/>
                <w:szCs w:val="20"/>
              </w:rPr>
              <w:tab/>
              <w:t>the first 4 characters are the model identifier</w:t>
            </w:r>
          </w:p>
          <w:p w14:paraId="38029416" w14:textId="77777777" w:rsidR="00282A14" w:rsidRPr="008A5AA5" w:rsidRDefault="00282A14" w:rsidP="00282A14">
            <w:pPr>
              <w:tabs>
                <w:tab w:val="left" w:pos="720"/>
              </w:tabs>
              <w:ind w:left="255" w:hanging="255"/>
              <w:jc w:val="left"/>
              <w:rPr>
                <w:sz w:val="20"/>
                <w:szCs w:val="20"/>
              </w:rPr>
            </w:pPr>
            <w:r w:rsidRPr="008A5AA5">
              <w:rPr>
                <w:sz w:val="20"/>
                <w:szCs w:val="20"/>
              </w:rPr>
              <w:t>•</w:t>
            </w:r>
            <w:r w:rsidRPr="008A5AA5">
              <w:rPr>
                <w:sz w:val="20"/>
                <w:szCs w:val="20"/>
              </w:rPr>
              <w:tab/>
              <w:t>the next 2 characters are the hardware version.version</w:t>
            </w:r>
          </w:p>
          <w:p w14:paraId="55F7D201" w14:textId="77777777" w:rsidR="00282A14" w:rsidRPr="008A5AA5" w:rsidRDefault="00282A14" w:rsidP="00282A14">
            <w:pPr>
              <w:tabs>
                <w:tab w:val="left" w:pos="720"/>
              </w:tabs>
              <w:ind w:left="255" w:hanging="255"/>
              <w:jc w:val="left"/>
              <w:rPr>
                <w:sz w:val="20"/>
                <w:szCs w:val="20"/>
              </w:rPr>
            </w:pPr>
            <w:r w:rsidRPr="008A5AA5">
              <w:rPr>
                <w:sz w:val="20"/>
                <w:szCs w:val="20"/>
              </w:rPr>
              <w:t>•</w:t>
            </w:r>
            <w:r w:rsidRPr="008A5AA5">
              <w:rPr>
                <w:sz w:val="20"/>
                <w:szCs w:val="20"/>
              </w:rPr>
              <w:tab/>
              <w:t>the final 2 characters are the hardware version.revision</w:t>
            </w:r>
          </w:p>
          <w:p w14:paraId="1F404B2E" w14:textId="77777777" w:rsidR="00282A14" w:rsidRDefault="00282A14" w:rsidP="00282A14">
            <w:pPr>
              <w:tabs>
                <w:tab w:val="left" w:pos="720"/>
              </w:tabs>
              <w:ind w:left="255" w:hanging="255"/>
              <w:jc w:val="left"/>
              <w:rPr>
                <w:sz w:val="20"/>
                <w:szCs w:val="20"/>
              </w:rPr>
            </w:pPr>
            <w:r w:rsidRPr="008A5AA5">
              <w:rPr>
                <w:sz w:val="20"/>
                <w:szCs w:val="20"/>
              </w:rPr>
              <w:t>•</w:t>
            </w:r>
            <w:r w:rsidRPr="008A5AA5">
              <w:rPr>
                <w:sz w:val="20"/>
                <w:szCs w:val="20"/>
              </w:rPr>
              <w:tab/>
              <w:t>This data item matches the value on the CPL</w:t>
            </w:r>
          </w:p>
          <w:p w14:paraId="0090DCE3" w14:textId="77777777" w:rsidR="00282A14" w:rsidRPr="008A5AA5" w:rsidRDefault="00282A14" w:rsidP="00282A14">
            <w:pPr>
              <w:tabs>
                <w:tab w:val="left" w:pos="720"/>
              </w:tabs>
              <w:jc w:val="left"/>
              <w:rPr>
                <w:sz w:val="20"/>
                <w:szCs w:val="20"/>
              </w:rPr>
            </w:pPr>
          </w:p>
          <w:p w14:paraId="50769448" w14:textId="77777777" w:rsidR="006E7054" w:rsidRPr="00971C80" w:rsidRDefault="00282A14" w:rsidP="00282A14">
            <w:pPr>
              <w:tabs>
                <w:tab w:val="left" w:pos="720"/>
              </w:tabs>
              <w:jc w:val="left"/>
              <w:rPr>
                <w:sz w:val="20"/>
                <w:szCs w:val="20"/>
              </w:rPr>
            </w:pPr>
            <w:r w:rsidRPr="008A5AA5">
              <w:rPr>
                <w:sz w:val="20"/>
                <w:szCs w:val="20"/>
              </w:rPr>
              <w:t>For IHD and CAD this data item is free text</w:t>
            </w:r>
            <w:r w:rsidRPr="00971C80">
              <w:rPr>
                <w:sz w:val="20"/>
                <w:szCs w:val="20"/>
              </w:rPr>
              <w:t xml:space="preserve"> </w:t>
            </w:r>
            <w:r w:rsidR="006E7054" w:rsidRPr="00971C80">
              <w:rPr>
                <w:sz w:val="20"/>
                <w:szCs w:val="20"/>
              </w:rPr>
              <w:t>evice</w:t>
            </w:r>
          </w:p>
        </w:tc>
        <w:tc>
          <w:tcPr>
            <w:tcW w:w="1094" w:type="pct"/>
            <w:tcBorders>
              <w:top w:val="single" w:sz="4" w:space="0" w:color="auto"/>
              <w:left w:val="single" w:sz="4" w:space="0" w:color="auto"/>
              <w:bottom w:val="single" w:sz="4" w:space="0" w:color="auto"/>
              <w:right w:val="single" w:sz="4" w:space="0" w:color="auto"/>
            </w:tcBorders>
          </w:tcPr>
          <w:p w14:paraId="70236140" w14:textId="77777777" w:rsidR="006E7054" w:rsidRPr="00971C80" w:rsidRDefault="006E7054" w:rsidP="00AB5D4B">
            <w:pPr>
              <w:tabs>
                <w:tab w:val="left" w:pos="720"/>
              </w:tabs>
              <w:jc w:val="left"/>
              <w:rPr>
                <w:sz w:val="20"/>
                <w:szCs w:val="20"/>
              </w:rPr>
            </w:pPr>
            <w:r w:rsidRPr="00971C80">
              <w:rPr>
                <w:sz w:val="20"/>
                <w:szCs w:val="20"/>
              </w:rPr>
              <w:t>sr:DeviceModel</w:t>
            </w:r>
          </w:p>
          <w:p w14:paraId="1856CA6A" w14:textId="77777777" w:rsidR="006E7054" w:rsidRPr="00971C80" w:rsidRDefault="006E7054" w:rsidP="00AB5D4B">
            <w:pPr>
              <w:tabs>
                <w:tab w:val="left" w:pos="720"/>
              </w:tabs>
              <w:jc w:val="left"/>
              <w:rPr>
                <w:sz w:val="20"/>
                <w:szCs w:val="20"/>
              </w:rPr>
            </w:pPr>
            <w:r w:rsidRPr="00971C80">
              <w:rPr>
                <w:sz w:val="20"/>
                <w:szCs w:val="20"/>
              </w:rPr>
              <w:t>(Restriction of xs:string</w:t>
            </w:r>
          </w:p>
          <w:p w14:paraId="54A00937" w14:textId="77777777" w:rsidR="006E7054" w:rsidRPr="00971C80" w:rsidRDefault="006E7054" w:rsidP="00AB5D4B">
            <w:pPr>
              <w:tabs>
                <w:tab w:val="left" w:pos="720"/>
              </w:tabs>
              <w:jc w:val="left"/>
              <w:rPr>
                <w:sz w:val="20"/>
                <w:szCs w:val="20"/>
              </w:rPr>
            </w:pPr>
            <w:r w:rsidRPr="00971C80">
              <w:rPr>
                <w:sz w:val="20"/>
                <w:szCs w:val="20"/>
              </w:rPr>
              <w:t>(maxLength = 30))</w:t>
            </w:r>
          </w:p>
          <w:p w14:paraId="1A8E727A" w14:textId="77777777" w:rsidR="006E7054" w:rsidRPr="00971C80" w:rsidRDefault="006E7054" w:rsidP="00AB5D4B">
            <w:pPr>
              <w:tabs>
                <w:tab w:val="left" w:pos="720"/>
              </w:tabs>
              <w:jc w:val="left"/>
              <w:rPr>
                <w:sz w:val="20"/>
                <w:szCs w:val="20"/>
              </w:rPr>
            </w:pPr>
          </w:p>
        </w:tc>
        <w:tc>
          <w:tcPr>
            <w:tcW w:w="624" w:type="pct"/>
            <w:tcBorders>
              <w:top w:val="single" w:sz="4" w:space="0" w:color="auto"/>
              <w:left w:val="single" w:sz="4" w:space="0" w:color="auto"/>
              <w:bottom w:val="single" w:sz="4" w:space="0" w:color="auto"/>
              <w:right w:val="single" w:sz="4" w:space="0" w:color="auto"/>
            </w:tcBorders>
          </w:tcPr>
          <w:p w14:paraId="65CA7095" w14:textId="77777777" w:rsidR="006E7054" w:rsidRPr="00971C80" w:rsidRDefault="006E7054" w:rsidP="00AB5D4B">
            <w:pPr>
              <w:tabs>
                <w:tab w:val="left" w:pos="720"/>
              </w:tabs>
              <w:jc w:val="left"/>
              <w:rPr>
                <w:sz w:val="20"/>
                <w:szCs w:val="20"/>
              </w:rPr>
            </w:pPr>
            <w:r>
              <w:rPr>
                <w:sz w:val="20"/>
                <w:szCs w:val="20"/>
              </w:rPr>
              <w:t xml:space="preserve">At least one data item must be set </w:t>
            </w:r>
          </w:p>
        </w:tc>
        <w:tc>
          <w:tcPr>
            <w:tcW w:w="390" w:type="pct"/>
            <w:tcBorders>
              <w:top w:val="single" w:sz="4" w:space="0" w:color="auto"/>
              <w:left w:val="single" w:sz="4" w:space="0" w:color="auto"/>
              <w:bottom w:val="single" w:sz="4" w:space="0" w:color="auto"/>
              <w:right w:val="single" w:sz="4" w:space="0" w:color="auto"/>
            </w:tcBorders>
          </w:tcPr>
          <w:p w14:paraId="224E0229" w14:textId="77777777" w:rsidR="006E7054" w:rsidRPr="00971C80" w:rsidRDefault="006E7054" w:rsidP="00AB5D4B">
            <w:pPr>
              <w:tabs>
                <w:tab w:val="left" w:pos="720"/>
              </w:tabs>
              <w:jc w:val="left"/>
              <w:rPr>
                <w:sz w:val="20"/>
                <w:szCs w:val="20"/>
              </w:rPr>
            </w:pPr>
            <w:r w:rsidRPr="00971C80">
              <w:rPr>
                <w:sz w:val="20"/>
                <w:szCs w:val="20"/>
              </w:rPr>
              <w:t>None</w:t>
            </w:r>
          </w:p>
        </w:tc>
        <w:tc>
          <w:tcPr>
            <w:tcW w:w="301" w:type="pct"/>
            <w:tcBorders>
              <w:top w:val="single" w:sz="4" w:space="0" w:color="auto"/>
              <w:left w:val="single" w:sz="4" w:space="0" w:color="auto"/>
              <w:bottom w:val="single" w:sz="4" w:space="0" w:color="auto"/>
              <w:right w:val="single" w:sz="4" w:space="0" w:color="auto"/>
            </w:tcBorders>
          </w:tcPr>
          <w:p w14:paraId="25B5A64E" w14:textId="77777777" w:rsidR="006E7054" w:rsidRPr="00971C80" w:rsidRDefault="006E7054" w:rsidP="00AB5D4B">
            <w:pPr>
              <w:tabs>
                <w:tab w:val="left" w:pos="720"/>
              </w:tabs>
              <w:jc w:val="left"/>
              <w:rPr>
                <w:sz w:val="20"/>
                <w:szCs w:val="20"/>
              </w:rPr>
            </w:pPr>
            <w:r w:rsidRPr="00971C80">
              <w:rPr>
                <w:sz w:val="20"/>
                <w:szCs w:val="20"/>
              </w:rPr>
              <w:t>N/A</w:t>
            </w:r>
          </w:p>
        </w:tc>
      </w:tr>
      <w:tr w:rsidR="006E7054" w:rsidRPr="00971C80" w14:paraId="47CCF5C5" w14:textId="77777777" w:rsidTr="00400115">
        <w:trPr>
          <w:cantSplit/>
        </w:trPr>
        <w:tc>
          <w:tcPr>
            <w:tcW w:w="718" w:type="pct"/>
            <w:tcBorders>
              <w:top w:val="single" w:sz="4" w:space="0" w:color="auto"/>
              <w:left w:val="single" w:sz="4" w:space="0" w:color="auto"/>
              <w:bottom w:val="single" w:sz="4" w:space="0" w:color="auto"/>
              <w:right w:val="single" w:sz="4" w:space="0" w:color="auto"/>
            </w:tcBorders>
          </w:tcPr>
          <w:p w14:paraId="237FA362" w14:textId="77777777" w:rsidR="006E7054" w:rsidRPr="00971C80" w:rsidRDefault="006E7054" w:rsidP="00AB5D4B">
            <w:pPr>
              <w:tabs>
                <w:tab w:val="left" w:pos="720"/>
              </w:tabs>
              <w:jc w:val="left"/>
              <w:rPr>
                <w:sz w:val="20"/>
                <w:szCs w:val="20"/>
              </w:rPr>
            </w:pPr>
            <w:r w:rsidRPr="00971C80">
              <w:rPr>
                <w:sz w:val="20"/>
                <w:szCs w:val="20"/>
              </w:rPr>
              <w:t>SMETSCHTSVersion</w:t>
            </w:r>
          </w:p>
        </w:tc>
        <w:tc>
          <w:tcPr>
            <w:tcW w:w="1873" w:type="pct"/>
            <w:tcBorders>
              <w:top w:val="single" w:sz="4" w:space="0" w:color="auto"/>
              <w:left w:val="single" w:sz="4" w:space="0" w:color="auto"/>
              <w:bottom w:val="single" w:sz="4" w:space="0" w:color="auto"/>
              <w:right w:val="single" w:sz="4" w:space="0" w:color="auto"/>
            </w:tcBorders>
          </w:tcPr>
          <w:p w14:paraId="72ABA564" w14:textId="77777777" w:rsidR="006E7054" w:rsidRDefault="006E7054" w:rsidP="002B5ED5">
            <w:pPr>
              <w:tabs>
                <w:tab w:val="left" w:pos="720"/>
              </w:tabs>
              <w:spacing w:after="120"/>
              <w:jc w:val="left"/>
              <w:rPr>
                <w:sz w:val="20"/>
                <w:szCs w:val="20"/>
              </w:rPr>
            </w:pPr>
            <w:r w:rsidRPr="00971C80">
              <w:rPr>
                <w:sz w:val="20"/>
                <w:szCs w:val="20"/>
              </w:rPr>
              <w:t>The version of SMETS or CHTS that the Device complies with</w:t>
            </w:r>
            <w:r w:rsidR="002B5ED5">
              <w:rPr>
                <w:sz w:val="20"/>
                <w:szCs w:val="20"/>
              </w:rPr>
              <w:t>.</w:t>
            </w:r>
          </w:p>
          <w:p w14:paraId="3DF4CF69" w14:textId="77777777" w:rsidR="002B5ED5" w:rsidRPr="00971C80" w:rsidRDefault="002B5ED5" w:rsidP="00AB5D4B">
            <w:pPr>
              <w:tabs>
                <w:tab w:val="left" w:pos="720"/>
              </w:tabs>
              <w:jc w:val="left"/>
              <w:rPr>
                <w:sz w:val="20"/>
                <w:szCs w:val="20"/>
              </w:rPr>
            </w:pPr>
            <w:r>
              <w:rPr>
                <w:iCs/>
                <w:sz w:val="20"/>
                <w:szCs w:val="20"/>
              </w:rPr>
              <w:t xml:space="preserve">This should align with the </w:t>
            </w:r>
            <w:r w:rsidR="00B4135F" w:rsidRPr="00B4135F">
              <w:rPr>
                <w:iCs/>
                <w:sz w:val="20"/>
                <w:szCs w:val="20"/>
              </w:rPr>
              <w:t>SMETS_CHTS version version_n</w:t>
            </w:r>
            <w:r w:rsidR="00614798">
              <w:rPr>
                <w:iCs/>
                <w:sz w:val="20"/>
                <w:szCs w:val="20"/>
              </w:rPr>
              <w:t>u</w:t>
            </w:r>
            <w:r w:rsidR="00B4135F" w:rsidRPr="00B4135F">
              <w:rPr>
                <w:iCs/>
                <w:sz w:val="20"/>
                <w:szCs w:val="20"/>
              </w:rPr>
              <w:t>mber value contained on the CPL</w:t>
            </w:r>
            <w:r>
              <w:rPr>
                <w:iCs/>
                <w:sz w:val="20"/>
                <w:szCs w:val="20"/>
              </w:rPr>
              <w:t>.</w:t>
            </w:r>
          </w:p>
        </w:tc>
        <w:tc>
          <w:tcPr>
            <w:tcW w:w="1094" w:type="pct"/>
            <w:tcBorders>
              <w:top w:val="single" w:sz="4" w:space="0" w:color="auto"/>
              <w:left w:val="single" w:sz="4" w:space="0" w:color="auto"/>
              <w:bottom w:val="single" w:sz="4" w:space="0" w:color="auto"/>
              <w:right w:val="single" w:sz="4" w:space="0" w:color="auto"/>
            </w:tcBorders>
          </w:tcPr>
          <w:p w14:paraId="73C5C024" w14:textId="77777777" w:rsidR="006E7054" w:rsidRPr="00971C80" w:rsidRDefault="006E7054" w:rsidP="00AB5D4B">
            <w:pPr>
              <w:tabs>
                <w:tab w:val="left" w:pos="720"/>
              </w:tabs>
              <w:jc w:val="left"/>
              <w:rPr>
                <w:sz w:val="20"/>
                <w:szCs w:val="20"/>
              </w:rPr>
            </w:pPr>
            <w:r w:rsidRPr="00971C80">
              <w:rPr>
                <w:sz w:val="20"/>
                <w:szCs w:val="20"/>
              </w:rPr>
              <w:t xml:space="preserve">sr:SMETSCHTSVersion </w:t>
            </w:r>
          </w:p>
          <w:p w14:paraId="04690C7C" w14:textId="77777777" w:rsidR="006E7054" w:rsidRPr="00971C80" w:rsidRDefault="006E7054" w:rsidP="00AB5D4B">
            <w:pPr>
              <w:tabs>
                <w:tab w:val="left" w:pos="720"/>
              </w:tabs>
              <w:jc w:val="left"/>
              <w:rPr>
                <w:sz w:val="20"/>
                <w:szCs w:val="20"/>
              </w:rPr>
            </w:pPr>
            <w:r w:rsidRPr="00971C80">
              <w:rPr>
                <w:sz w:val="20"/>
                <w:szCs w:val="20"/>
              </w:rPr>
              <w:t>(Restriction of xs:string</w:t>
            </w:r>
          </w:p>
          <w:p w14:paraId="4D1097A2" w14:textId="77777777" w:rsidR="006E7054" w:rsidRPr="00971C80" w:rsidRDefault="006E7054" w:rsidP="00AB5D4B">
            <w:pPr>
              <w:tabs>
                <w:tab w:val="left" w:pos="720"/>
              </w:tabs>
              <w:jc w:val="left"/>
              <w:rPr>
                <w:sz w:val="20"/>
                <w:szCs w:val="20"/>
              </w:rPr>
            </w:pPr>
            <w:r w:rsidRPr="00971C80">
              <w:rPr>
                <w:sz w:val="20"/>
                <w:szCs w:val="20"/>
              </w:rPr>
              <w:t>(minLength = 1,</w:t>
            </w:r>
          </w:p>
          <w:p w14:paraId="10961099" w14:textId="77777777" w:rsidR="006E7054" w:rsidRPr="00971C80" w:rsidRDefault="006E7054" w:rsidP="00AB5D4B">
            <w:pPr>
              <w:tabs>
                <w:tab w:val="left" w:pos="720"/>
              </w:tabs>
              <w:jc w:val="left"/>
              <w:rPr>
                <w:sz w:val="20"/>
                <w:szCs w:val="20"/>
              </w:rPr>
            </w:pPr>
            <w:r w:rsidRPr="00971C80">
              <w:rPr>
                <w:sz w:val="20"/>
                <w:szCs w:val="20"/>
              </w:rPr>
              <w:t>maxLength = 20))</w:t>
            </w:r>
          </w:p>
          <w:p w14:paraId="680782E3" w14:textId="77777777" w:rsidR="006E7054" w:rsidRPr="00971C80" w:rsidRDefault="006E7054" w:rsidP="00AB5D4B">
            <w:pPr>
              <w:tabs>
                <w:tab w:val="left" w:pos="720"/>
              </w:tabs>
              <w:jc w:val="left"/>
              <w:rPr>
                <w:sz w:val="20"/>
                <w:szCs w:val="20"/>
              </w:rPr>
            </w:pPr>
          </w:p>
        </w:tc>
        <w:tc>
          <w:tcPr>
            <w:tcW w:w="624" w:type="pct"/>
            <w:tcBorders>
              <w:top w:val="single" w:sz="4" w:space="0" w:color="auto"/>
              <w:left w:val="single" w:sz="4" w:space="0" w:color="auto"/>
              <w:bottom w:val="single" w:sz="4" w:space="0" w:color="auto"/>
              <w:right w:val="single" w:sz="4" w:space="0" w:color="auto"/>
            </w:tcBorders>
          </w:tcPr>
          <w:p w14:paraId="03353F58" w14:textId="77777777" w:rsidR="006E7054" w:rsidRPr="00971C80" w:rsidRDefault="006E7054" w:rsidP="00AB5D4B">
            <w:pPr>
              <w:tabs>
                <w:tab w:val="left" w:pos="720"/>
              </w:tabs>
              <w:jc w:val="left"/>
              <w:rPr>
                <w:sz w:val="20"/>
                <w:szCs w:val="20"/>
              </w:rPr>
            </w:pPr>
            <w:r>
              <w:rPr>
                <w:sz w:val="20"/>
                <w:szCs w:val="20"/>
              </w:rPr>
              <w:t xml:space="preserve">At least one data item must be set </w:t>
            </w:r>
          </w:p>
        </w:tc>
        <w:tc>
          <w:tcPr>
            <w:tcW w:w="390" w:type="pct"/>
            <w:tcBorders>
              <w:top w:val="single" w:sz="4" w:space="0" w:color="auto"/>
              <w:left w:val="single" w:sz="4" w:space="0" w:color="auto"/>
              <w:bottom w:val="single" w:sz="4" w:space="0" w:color="auto"/>
              <w:right w:val="single" w:sz="4" w:space="0" w:color="auto"/>
            </w:tcBorders>
          </w:tcPr>
          <w:p w14:paraId="2CCBD6A1" w14:textId="77777777" w:rsidR="006E7054" w:rsidRPr="00971C80" w:rsidRDefault="006E7054" w:rsidP="00AB5D4B">
            <w:pPr>
              <w:tabs>
                <w:tab w:val="left" w:pos="720"/>
              </w:tabs>
              <w:jc w:val="left"/>
              <w:rPr>
                <w:sz w:val="20"/>
                <w:szCs w:val="20"/>
              </w:rPr>
            </w:pPr>
            <w:r w:rsidRPr="00971C80">
              <w:rPr>
                <w:sz w:val="20"/>
                <w:szCs w:val="20"/>
              </w:rPr>
              <w:t>None</w:t>
            </w:r>
          </w:p>
        </w:tc>
        <w:tc>
          <w:tcPr>
            <w:tcW w:w="301" w:type="pct"/>
            <w:tcBorders>
              <w:top w:val="single" w:sz="4" w:space="0" w:color="auto"/>
              <w:left w:val="single" w:sz="4" w:space="0" w:color="auto"/>
              <w:bottom w:val="single" w:sz="4" w:space="0" w:color="auto"/>
              <w:right w:val="single" w:sz="4" w:space="0" w:color="auto"/>
            </w:tcBorders>
          </w:tcPr>
          <w:p w14:paraId="22F5B928" w14:textId="77777777" w:rsidR="006E7054" w:rsidRPr="00971C80" w:rsidRDefault="006E7054" w:rsidP="00AB5D4B">
            <w:pPr>
              <w:tabs>
                <w:tab w:val="left" w:pos="720"/>
              </w:tabs>
              <w:jc w:val="left"/>
              <w:rPr>
                <w:sz w:val="20"/>
                <w:szCs w:val="20"/>
              </w:rPr>
            </w:pPr>
            <w:r w:rsidRPr="00971C80">
              <w:rPr>
                <w:sz w:val="20"/>
                <w:szCs w:val="20"/>
              </w:rPr>
              <w:t>N/A</w:t>
            </w:r>
          </w:p>
        </w:tc>
      </w:tr>
      <w:tr w:rsidR="006E7054" w:rsidRPr="00971C80" w14:paraId="042E1A70" w14:textId="77777777" w:rsidTr="00400115">
        <w:trPr>
          <w:cantSplit/>
        </w:trPr>
        <w:tc>
          <w:tcPr>
            <w:tcW w:w="718" w:type="pct"/>
            <w:tcBorders>
              <w:top w:val="single" w:sz="4" w:space="0" w:color="auto"/>
              <w:left w:val="single" w:sz="4" w:space="0" w:color="auto"/>
              <w:bottom w:val="single" w:sz="4" w:space="0" w:color="auto"/>
              <w:right w:val="single" w:sz="4" w:space="0" w:color="auto"/>
            </w:tcBorders>
          </w:tcPr>
          <w:p w14:paraId="1CFD4FEC" w14:textId="77777777" w:rsidR="006E7054" w:rsidRPr="00971C80" w:rsidRDefault="006E7054" w:rsidP="00AB5D4B">
            <w:pPr>
              <w:tabs>
                <w:tab w:val="left" w:pos="720"/>
              </w:tabs>
              <w:jc w:val="left"/>
              <w:rPr>
                <w:sz w:val="20"/>
                <w:szCs w:val="20"/>
              </w:rPr>
            </w:pPr>
            <w:r w:rsidRPr="00971C80">
              <w:rPr>
                <w:sz w:val="20"/>
                <w:szCs w:val="20"/>
              </w:rPr>
              <w:t>FirmwareVersion</w:t>
            </w:r>
          </w:p>
        </w:tc>
        <w:tc>
          <w:tcPr>
            <w:tcW w:w="1873" w:type="pct"/>
            <w:tcBorders>
              <w:top w:val="single" w:sz="4" w:space="0" w:color="auto"/>
              <w:left w:val="single" w:sz="4" w:space="0" w:color="auto"/>
              <w:bottom w:val="single" w:sz="4" w:space="0" w:color="auto"/>
              <w:right w:val="single" w:sz="4" w:space="0" w:color="auto"/>
            </w:tcBorders>
          </w:tcPr>
          <w:p w14:paraId="3CEFE3E8" w14:textId="77777777" w:rsidR="006E7054" w:rsidRDefault="006E7054" w:rsidP="00AB5D4B">
            <w:pPr>
              <w:tabs>
                <w:tab w:val="left" w:pos="720"/>
              </w:tabs>
              <w:jc w:val="left"/>
              <w:rPr>
                <w:sz w:val="20"/>
                <w:szCs w:val="20"/>
              </w:rPr>
            </w:pPr>
            <w:r w:rsidRPr="00971C80">
              <w:rPr>
                <w:sz w:val="20"/>
                <w:szCs w:val="20"/>
              </w:rPr>
              <w:t>The operational version of Firmware of the Device</w:t>
            </w:r>
          </w:p>
          <w:p w14:paraId="5A070695" w14:textId="77777777" w:rsidR="00F2683A" w:rsidRDefault="00F2683A" w:rsidP="00AB5D4B">
            <w:pPr>
              <w:tabs>
                <w:tab w:val="left" w:pos="720"/>
              </w:tabs>
              <w:jc w:val="left"/>
              <w:rPr>
                <w:sz w:val="20"/>
                <w:szCs w:val="20"/>
              </w:rPr>
            </w:pPr>
          </w:p>
          <w:p w14:paraId="5A947105" w14:textId="77777777" w:rsidR="00F2683A" w:rsidRDefault="00F2683A" w:rsidP="00F2683A">
            <w:pPr>
              <w:tabs>
                <w:tab w:val="left" w:pos="720"/>
              </w:tabs>
              <w:jc w:val="left"/>
              <w:rPr>
                <w:sz w:val="20"/>
                <w:szCs w:val="20"/>
              </w:rPr>
            </w:pPr>
            <w:r w:rsidRPr="00025CCE">
              <w:rPr>
                <w:sz w:val="20"/>
                <w:szCs w:val="20"/>
              </w:rPr>
              <w:t xml:space="preserve">The Firmware version as held in the CPL and presented in the format XXXXXXXX where each X is one of the characters 0 to 9 or A to F. </w:t>
            </w:r>
          </w:p>
          <w:p w14:paraId="0BC0C66E" w14:textId="77777777" w:rsidR="00F2683A" w:rsidRPr="00025CCE" w:rsidRDefault="00F2683A" w:rsidP="00F2683A">
            <w:pPr>
              <w:tabs>
                <w:tab w:val="left" w:pos="720"/>
              </w:tabs>
              <w:jc w:val="left"/>
              <w:rPr>
                <w:sz w:val="20"/>
                <w:szCs w:val="20"/>
              </w:rPr>
            </w:pPr>
          </w:p>
          <w:p w14:paraId="7D8915DE" w14:textId="77777777" w:rsidR="00F2683A" w:rsidRDefault="00F2683A" w:rsidP="00F2683A">
            <w:pPr>
              <w:tabs>
                <w:tab w:val="left" w:pos="720"/>
              </w:tabs>
              <w:jc w:val="left"/>
              <w:rPr>
                <w:sz w:val="20"/>
                <w:szCs w:val="20"/>
              </w:rPr>
            </w:pPr>
            <w:r w:rsidRPr="00025CCE">
              <w:rPr>
                <w:sz w:val="20"/>
                <w:szCs w:val="20"/>
              </w:rPr>
              <w:t xml:space="preserve">This data item </w:t>
            </w:r>
            <w:r>
              <w:rPr>
                <w:sz w:val="20"/>
                <w:szCs w:val="20"/>
              </w:rPr>
              <w:t>should match</w:t>
            </w:r>
            <w:r w:rsidRPr="00025CCE">
              <w:rPr>
                <w:sz w:val="20"/>
                <w:szCs w:val="20"/>
              </w:rPr>
              <w:t xml:space="preserve"> the value on the CPL</w:t>
            </w:r>
          </w:p>
          <w:p w14:paraId="0F18D06D" w14:textId="77777777" w:rsidR="00F2683A" w:rsidRPr="00623812" w:rsidRDefault="00F2683A" w:rsidP="00F2683A">
            <w:pPr>
              <w:tabs>
                <w:tab w:val="left" w:pos="720"/>
              </w:tabs>
              <w:jc w:val="left"/>
              <w:rPr>
                <w:sz w:val="20"/>
                <w:szCs w:val="20"/>
              </w:rPr>
            </w:pPr>
          </w:p>
          <w:p w14:paraId="460092EE" w14:textId="77777777" w:rsidR="00F2683A" w:rsidRDefault="00F2683A" w:rsidP="00F2683A">
            <w:pPr>
              <w:tabs>
                <w:tab w:val="left" w:pos="720"/>
              </w:tabs>
              <w:jc w:val="left"/>
              <w:rPr>
                <w:sz w:val="20"/>
                <w:szCs w:val="20"/>
              </w:rPr>
            </w:pPr>
            <w:r w:rsidRPr="00623812">
              <w:rPr>
                <w:sz w:val="20"/>
                <w:szCs w:val="20"/>
              </w:rPr>
              <w:t xml:space="preserve">The value </w:t>
            </w:r>
            <w:r>
              <w:rPr>
                <w:sz w:val="20"/>
                <w:szCs w:val="20"/>
              </w:rPr>
              <w:t xml:space="preserve">shall be four octets in length </w:t>
            </w:r>
          </w:p>
          <w:p w14:paraId="1F118A2E" w14:textId="77777777" w:rsidR="00F2683A" w:rsidRPr="00971C80" w:rsidRDefault="00F2683A" w:rsidP="00AB5D4B">
            <w:pPr>
              <w:tabs>
                <w:tab w:val="left" w:pos="720"/>
              </w:tabs>
              <w:jc w:val="left"/>
              <w:rPr>
                <w:sz w:val="20"/>
                <w:szCs w:val="20"/>
              </w:rPr>
            </w:pPr>
          </w:p>
        </w:tc>
        <w:tc>
          <w:tcPr>
            <w:tcW w:w="1094" w:type="pct"/>
            <w:tcBorders>
              <w:top w:val="single" w:sz="4" w:space="0" w:color="auto"/>
              <w:left w:val="single" w:sz="4" w:space="0" w:color="auto"/>
              <w:bottom w:val="single" w:sz="4" w:space="0" w:color="auto"/>
              <w:right w:val="single" w:sz="4" w:space="0" w:color="auto"/>
            </w:tcBorders>
          </w:tcPr>
          <w:p w14:paraId="7EEED8C1" w14:textId="77777777" w:rsidR="006E7054" w:rsidRDefault="006E7054" w:rsidP="00AB5D4B">
            <w:pPr>
              <w:tabs>
                <w:tab w:val="left" w:pos="720"/>
              </w:tabs>
              <w:jc w:val="left"/>
              <w:rPr>
                <w:sz w:val="20"/>
                <w:szCs w:val="20"/>
              </w:rPr>
            </w:pPr>
            <w:r w:rsidRPr="00971C80">
              <w:rPr>
                <w:sz w:val="20"/>
                <w:szCs w:val="20"/>
              </w:rPr>
              <w:t>sr</w:t>
            </w:r>
            <w:r>
              <w:rPr>
                <w:sz w:val="20"/>
                <w:szCs w:val="20"/>
              </w:rPr>
              <w:t>:FirmwareVersion</w:t>
            </w:r>
          </w:p>
          <w:p w14:paraId="2BFE6059" w14:textId="77777777" w:rsidR="006E7054" w:rsidRPr="00971C80" w:rsidRDefault="006E7054" w:rsidP="00AB5D4B">
            <w:pPr>
              <w:tabs>
                <w:tab w:val="left" w:pos="720"/>
              </w:tabs>
              <w:jc w:val="left"/>
              <w:rPr>
                <w:sz w:val="20"/>
                <w:szCs w:val="20"/>
              </w:rPr>
            </w:pPr>
            <w:r w:rsidRPr="00971C80">
              <w:rPr>
                <w:sz w:val="20"/>
                <w:szCs w:val="20"/>
              </w:rPr>
              <w:t>Restriction of xs:string</w:t>
            </w:r>
          </w:p>
          <w:p w14:paraId="58C2F01A" w14:textId="77777777" w:rsidR="006E7054" w:rsidRPr="00971C80" w:rsidRDefault="006E7054" w:rsidP="00AB5D4B">
            <w:pPr>
              <w:tabs>
                <w:tab w:val="left" w:pos="720"/>
              </w:tabs>
              <w:jc w:val="left"/>
              <w:rPr>
                <w:sz w:val="20"/>
                <w:szCs w:val="20"/>
              </w:rPr>
            </w:pPr>
            <w:r w:rsidRPr="00971C80">
              <w:rPr>
                <w:sz w:val="20"/>
                <w:szCs w:val="20"/>
              </w:rPr>
              <w:t>(minLength = 1,</w:t>
            </w:r>
          </w:p>
          <w:p w14:paraId="4981F102" w14:textId="77777777" w:rsidR="006E7054" w:rsidRPr="00971C80" w:rsidRDefault="006E7054" w:rsidP="00AB5D4B">
            <w:pPr>
              <w:tabs>
                <w:tab w:val="left" w:pos="720"/>
              </w:tabs>
              <w:jc w:val="left"/>
              <w:rPr>
                <w:sz w:val="20"/>
                <w:szCs w:val="20"/>
              </w:rPr>
            </w:pPr>
            <w:r w:rsidRPr="00971C80">
              <w:rPr>
                <w:sz w:val="20"/>
                <w:szCs w:val="20"/>
              </w:rPr>
              <w:t>maxLength = 8)</w:t>
            </w:r>
          </w:p>
          <w:p w14:paraId="1907B238" w14:textId="77777777" w:rsidR="006E7054" w:rsidRPr="00971C80" w:rsidRDefault="006E7054" w:rsidP="00AB5D4B">
            <w:pPr>
              <w:tabs>
                <w:tab w:val="left" w:pos="720"/>
              </w:tabs>
              <w:jc w:val="left"/>
              <w:rPr>
                <w:sz w:val="20"/>
                <w:szCs w:val="20"/>
              </w:rPr>
            </w:pPr>
          </w:p>
        </w:tc>
        <w:tc>
          <w:tcPr>
            <w:tcW w:w="624" w:type="pct"/>
            <w:tcBorders>
              <w:top w:val="single" w:sz="4" w:space="0" w:color="auto"/>
              <w:left w:val="single" w:sz="4" w:space="0" w:color="auto"/>
              <w:bottom w:val="single" w:sz="4" w:space="0" w:color="auto"/>
              <w:right w:val="single" w:sz="4" w:space="0" w:color="auto"/>
            </w:tcBorders>
          </w:tcPr>
          <w:p w14:paraId="574CD5AD" w14:textId="77777777" w:rsidR="006E7054" w:rsidRPr="00971C80" w:rsidRDefault="006E7054" w:rsidP="00AB5D4B">
            <w:pPr>
              <w:tabs>
                <w:tab w:val="left" w:pos="720"/>
              </w:tabs>
              <w:jc w:val="left"/>
              <w:rPr>
                <w:sz w:val="20"/>
                <w:szCs w:val="20"/>
              </w:rPr>
            </w:pPr>
            <w:r>
              <w:rPr>
                <w:sz w:val="20"/>
                <w:szCs w:val="20"/>
              </w:rPr>
              <w:t xml:space="preserve">At least one data item must be set </w:t>
            </w:r>
          </w:p>
        </w:tc>
        <w:tc>
          <w:tcPr>
            <w:tcW w:w="390" w:type="pct"/>
            <w:tcBorders>
              <w:top w:val="single" w:sz="4" w:space="0" w:color="auto"/>
              <w:left w:val="single" w:sz="4" w:space="0" w:color="auto"/>
              <w:bottom w:val="single" w:sz="4" w:space="0" w:color="auto"/>
              <w:right w:val="single" w:sz="4" w:space="0" w:color="auto"/>
            </w:tcBorders>
          </w:tcPr>
          <w:p w14:paraId="39AE24B1" w14:textId="77777777" w:rsidR="006E7054" w:rsidRPr="00971C80" w:rsidRDefault="006E7054" w:rsidP="00AB5D4B">
            <w:pPr>
              <w:tabs>
                <w:tab w:val="left" w:pos="720"/>
              </w:tabs>
              <w:jc w:val="left"/>
              <w:rPr>
                <w:sz w:val="20"/>
                <w:szCs w:val="20"/>
              </w:rPr>
            </w:pPr>
            <w:r w:rsidRPr="00971C80">
              <w:rPr>
                <w:sz w:val="20"/>
                <w:szCs w:val="20"/>
              </w:rPr>
              <w:t>None</w:t>
            </w:r>
          </w:p>
        </w:tc>
        <w:tc>
          <w:tcPr>
            <w:tcW w:w="301" w:type="pct"/>
            <w:tcBorders>
              <w:top w:val="single" w:sz="4" w:space="0" w:color="auto"/>
              <w:left w:val="single" w:sz="4" w:space="0" w:color="auto"/>
              <w:bottom w:val="single" w:sz="4" w:space="0" w:color="auto"/>
              <w:right w:val="single" w:sz="4" w:space="0" w:color="auto"/>
            </w:tcBorders>
          </w:tcPr>
          <w:p w14:paraId="68C261C8" w14:textId="77777777" w:rsidR="006E7054" w:rsidRPr="00971C80" w:rsidRDefault="006E7054" w:rsidP="00AB5D4B">
            <w:pPr>
              <w:tabs>
                <w:tab w:val="left" w:pos="720"/>
              </w:tabs>
              <w:jc w:val="left"/>
              <w:rPr>
                <w:sz w:val="20"/>
                <w:szCs w:val="20"/>
              </w:rPr>
            </w:pPr>
            <w:r w:rsidRPr="00971C80">
              <w:rPr>
                <w:sz w:val="20"/>
                <w:szCs w:val="20"/>
              </w:rPr>
              <w:t>N/A</w:t>
            </w:r>
          </w:p>
        </w:tc>
      </w:tr>
      <w:tr w:rsidR="006E7054" w:rsidRPr="00971C80" w14:paraId="0BB04431" w14:textId="77777777" w:rsidTr="00400115">
        <w:trPr>
          <w:cantSplit/>
        </w:trPr>
        <w:tc>
          <w:tcPr>
            <w:tcW w:w="718" w:type="pct"/>
            <w:tcBorders>
              <w:top w:val="single" w:sz="4" w:space="0" w:color="auto"/>
              <w:left w:val="single" w:sz="4" w:space="0" w:color="auto"/>
              <w:bottom w:val="single" w:sz="4" w:space="0" w:color="auto"/>
              <w:right w:val="single" w:sz="4" w:space="0" w:color="auto"/>
            </w:tcBorders>
          </w:tcPr>
          <w:p w14:paraId="77B8F9ED" w14:textId="77777777" w:rsidR="006E7054" w:rsidRPr="00971C80" w:rsidRDefault="006E7054" w:rsidP="00AB5D4B">
            <w:pPr>
              <w:tabs>
                <w:tab w:val="left" w:pos="720"/>
              </w:tabs>
              <w:jc w:val="left"/>
              <w:rPr>
                <w:sz w:val="20"/>
                <w:szCs w:val="20"/>
              </w:rPr>
            </w:pPr>
            <w:r w:rsidRPr="00971C80">
              <w:rPr>
                <w:sz w:val="20"/>
                <w:szCs w:val="20"/>
              </w:rPr>
              <w:t>ESMEVariant</w:t>
            </w:r>
          </w:p>
        </w:tc>
        <w:tc>
          <w:tcPr>
            <w:tcW w:w="1873" w:type="pct"/>
            <w:tcBorders>
              <w:top w:val="single" w:sz="4" w:space="0" w:color="auto"/>
              <w:left w:val="single" w:sz="4" w:space="0" w:color="auto"/>
              <w:bottom w:val="single" w:sz="4" w:space="0" w:color="auto"/>
              <w:right w:val="single" w:sz="4" w:space="0" w:color="auto"/>
            </w:tcBorders>
          </w:tcPr>
          <w:p w14:paraId="0E58DEA1" w14:textId="77777777" w:rsidR="006E7054" w:rsidRPr="00971C80" w:rsidRDefault="006E7054" w:rsidP="00AB5D4B">
            <w:pPr>
              <w:tabs>
                <w:tab w:val="left" w:pos="720"/>
              </w:tabs>
              <w:jc w:val="left"/>
              <w:rPr>
                <w:sz w:val="20"/>
                <w:szCs w:val="20"/>
              </w:rPr>
            </w:pPr>
            <w:r w:rsidRPr="00971C80">
              <w:rPr>
                <w:sz w:val="20"/>
                <w:szCs w:val="20"/>
              </w:rPr>
              <w:t>Electricity Smart Metering Equipment Variant</w:t>
            </w:r>
          </w:p>
          <w:p w14:paraId="02617EC3" w14:textId="77777777" w:rsidR="006E7054" w:rsidRPr="00971C80" w:rsidRDefault="006E7054" w:rsidP="00AB5D4B">
            <w:pPr>
              <w:tabs>
                <w:tab w:val="left" w:pos="720"/>
              </w:tabs>
              <w:jc w:val="left"/>
              <w:rPr>
                <w:sz w:val="20"/>
                <w:szCs w:val="20"/>
              </w:rPr>
            </w:pPr>
            <w:r w:rsidRPr="00971C80">
              <w:rPr>
                <w:sz w:val="20"/>
                <w:szCs w:val="20"/>
              </w:rPr>
              <w:t>Valid set:</w:t>
            </w:r>
          </w:p>
          <w:p w14:paraId="7148C21F" w14:textId="77777777" w:rsidR="006E7054" w:rsidRPr="00971C80" w:rsidRDefault="006E7054" w:rsidP="00AB3A89">
            <w:pPr>
              <w:numPr>
                <w:ilvl w:val="0"/>
                <w:numId w:val="173"/>
              </w:numPr>
              <w:tabs>
                <w:tab w:val="left" w:pos="720"/>
              </w:tabs>
              <w:jc w:val="left"/>
              <w:rPr>
                <w:sz w:val="20"/>
                <w:szCs w:val="20"/>
              </w:rPr>
            </w:pPr>
            <w:r w:rsidRPr="00971C80">
              <w:rPr>
                <w:sz w:val="20"/>
                <w:szCs w:val="20"/>
              </w:rPr>
              <w:t>A. Single Element</w:t>
            </w:r>
          </w:p>
          <w:p w14:paraId="0F4C23D1" w14:textId="77777777" w:rsidR="006E7054" w:rsidRPr="00971C80" w:rsidRDefault="006E7054" w:rsidP="00AB3A89">
            <w:pPr>
              <w:numPr>
                <w:ilvl w:val="0"/>
                <w:numId w:val="173"/>
              </w:numPr>
              <w:tabs>
                <w:tab w:val="left" w:pos="720"/>
              </w:tabs>
              <w:jc w:val="left"/>
              <w:rPr>
                <w:sz w:val="20"/>
                <w:szCs w:val="20"/>
              </w:rPr>
            </w:pPr>
            <w:r w:rsidRPr="00971C80">
              <w:rPr>
                <w:sz w:val="20"/>
                <w:szCs w:val="20"/>
              </w:rPr>
              <w:t>B. Twin Element</w:t>
            </w:r>
          </w:p>
          <w:p w14:paraId="7706B967" w14:textId="77777777" w:rsidR="006E7054" w:rsidRPr="00971C80" w:rsidRDefault="006E7054" w:rsidP="00AB3A89">
            <w:pPr>
              <w:numPr>
                <w:ilvl w:val="0"/>
                <w:numId w:val="173"/>
              </w:numPr>
              <w:tabs>
                <w:tab w:val="left" w:pos="720"/>
              </w:tabs>
              <w:jc w:val="left"/>
              <w:rPr>
                <w:sz w:val="20"/>
                <w:szCs w:val="20"/>
              </w:rPr>
            </w:pPr>
            <w:r w:rsidRPr="00971C80">
              <w:rPr>
                <w:sz w:val="20"/>
                <w:szCs w:val="20"/>
              </w:rPr>
              <w:t>C. Polyphase</w:t>
            </w:r>
          </w:p>
          <w:p w14:paraId="58039243" w14:textId="77777777" w:rsidR="006E7054" w:rsidRPr="00971C80" w:rsidRDefault="006E7054" w:rsidP="00AB3A89">
            <w:pPr>
              <w:numPr>
                <w:ilvl w:val="0"/>
                <w:numId w:val="173"/>
              </w:numPr>
              <w:tabs>
                <w:tab w:val="left" w:pos="720"/>
              </w:tabs>
              <w:jc w:val="left"/>
              <w:rPr>
                <w:sz w:val="20"/>
                <w:szCs w:val="20"/>
              </w:rPr>
            </w:pPr>
            <w:r w:rsidRPr="00971C80">
              <w:rPr>
                <w:sz w:val="20"/>
                <w:szCs w:val="20"/>
              </w:rPr>
              <w:t>AD. Single Element with ALCS</w:t>
            </w:r>
          </w:p>
          <w:p w14:paraId="1C0EF945" w14:textId="77777777" w:rsidR="006E7054" w:rsidRPr="00971C80" w:rsidRDefault="006E7054" w:rsidP="00AB3A89">
            <w:pPr>
              <w:numPr>
                <w:ilvl w:val="0"/>
                <w:numId w:val="173"/>
              </w:numPr>
              <w:tabs>
                <w:tab w:val="left" w:pos="720"/>
              </w:tabs>
              <w:jc w:val="left"/>
              <w:rPr>
                <w:sz w:val="20"/>
                <w:szCs w:val="20"/>
              </w:rPr>
            </w:pPr>
            <w:r w:rsidRPr="00971C80">
              <w:rPr>
                <w:sz w:val="20"/>
                <w:szCs w:val="20"/>
              </w:rPr>
              <w:t>BD. Twin Element with ALCS</w:t>
            </w:r>
          </w:p>
          <w:p w14:paraId="057D993F" w14:textId="77777777" w:rsidR="006E7054" w:rsidRPr="00971C80" w:rsidRDefault="006E7054" w:rsidP="00AB3A89">
            <w:pPr>
              <w:numPr>
                <w:ilvl w:val="0"/>
                <w:numId w:val="173"/>
              </w:numPr>
              <w:tabs>
                <w:tab w:val="left" w:pos="720"/>
              </w:tabs>
              <w:jc w:val="left"/>
              <w:rPr>
                <w:sz w:val="20"/>
                <w:szCs w:val="20"/>
              </w:rPr>
            </w:pPr>
            <w:r w:rsidRPr="00971C80">
              <w:rPr>
                <w:sz w:val="20"/>
                <w:szCs w:val="20"/>
              </w:rPr>
              <w:t>CD. Polyphase with ALCS</w:t>
            </w:r>
          </w:p>
          <w:p w14:paraId="3E6CBCCF" w14:textId="77777777" w:rsidR="006E7054" w:rsidRPr="00971C80" w:rsidRDefault="006E7054" w:rsidP="00AB3A89">
            <w:pPr>
              <w:numPr>
                <w:ilvl w:val="0"/>
                <w:numId w:val="173"/>
              </w:numPr>
              <w:tabs>
                <w:tab w:val="left" w:pos="720"/>
              </w:tabs>
              <w:jc w:val="left"/>
              <w:rPr>
                <w:sz w:val="20"/>
                <w:szCs w:val="20"/>
              </w:rPr>
            </w:pPr>
            <w:r w:rsidRPr="00971C80">
              <w:rPr>
                <w:sz w:val="20"/>
                <w:szCs w:val="20"/>
              </w:rPr>
              <w:t>ADE. Single Element with ALCS and Boost Function</w:t>
            </w:r>
          </w:p>
          <w:p w14:paraId="6C943081" w14:textId="77777777" w:rsidR="006E7054" w:rsidRPr="00971C80" w:rsidRDefault="006E7054" w:rsidP="00AB3A89">
            <w:pPr>
              <w:numPr>
                <w:ilvl w:val="0"/>
                <w:numId w:val="173"/>
              </w:numPr>
              <w:tabs>
                <w:tab w:val="left" w:pos="720"/>
              </w:tabs>
              <w:jc w:val="left"/>
              <w:rPr>
                <w:sz w:val="20"/>
                <w:szCs w:val="20"/>
              </w:rPr>
            </w:pPr>
            <w:r w:rsidRPr="00971C80">
              <w:rPr>
                <w:sz w:val="20"/>
                <w:szCs w:val="20"/>
              </w:rPr>
              <w:t>BDE. Twin Element with ALCS and Boost Function</w:t>
            </w:r>
          </w:p>
          <w:p w14:paraId="0C15C6DE" w14:textId="77777777" w:rsidR="006E7054" w:rsidRDefault="006E7054" w:rsidP="00AB3A89">
            <w:pPr>
              <w:numPr>
                <w:ilvl w:val="0"/>
                <w:numId w:val="173"/>
              </w:numPr>
              <w:tabs>
                <w:tab w:val="left" w:pos="720"/>
              </w:tabs>
              <w:jc w:val="left"/>
              <w:rPr>
                <w:sz w:val="20"/>
                <w:szCs w:val="20"/>
              </w:rPr>
            </w:pPr>
            <w:r w:rsidRPr="00971C80">
              <w:rPr>
                <w:sz w:val="20"/>
                <w:szCs w:val="20"/>
              </w:rPr>
              <w:t>CDE. Polyphase with ALCS and Boost Function</w:t>
            </w:r>
          </w:p>
          <w:p w14:paraId="3A7AEBD2" w14:textId="7611A637" w:rsidR="00197E4D" w:rsidRPr="00971C80" w:rsidRDefault="00197E4D" w:rsidP="00197E4D">
            <w:pPr>
              <w:tabs>
                <w:tab w:val="left" w:pos="720"/>
              </w:tabs>
              <w:spacing w:before="120" w:after="120"/>
              <w:jc w:val="left"/>
              <w:rPr>
                <w:sz w:val="20"/>
                <w:szCs w:val="20"/>
              </w:rPr>
            </w:pPr>
            <w:r>
              <w:rPr>
                <w:sz w:val="20"/>
                <w:szCs w:val="20"/>
                <w:lang w:eastAsia="zh-CN"/>
              </w:rPr>
              <w:t xml:space="preserve">See </w:t>
            </w:r>
            <w:r>
              <w:rPr>
                <w:sz w:val="20"/>
                <w:szCs w:val="20"/>
                <w:lang w:eastAsia="zh-CN"/>
              </w:rPr>
              <w:fldChar w:fldCharType="begin"/>
            </w:r>
            <w:r>
              <w:rPr>
                <w:sz w:val="20"/>
                <w:szCs w:val="20"/>
                <w:lang w:eastAsia="zh-CN"/>
              </w:rPr>
              <w:instrText xml:space="preserve"> REF _Ref444528996 \h  \* MERGEFORMAT </w:instrText>
            </w:r>
            <w:r>
              <w:rPr>
                <w:sz w:val="20"/>
                <w:szCs w:val="20"/>
                <w:lang w:eastAsia="zh-CN"/>
              </w:rPr>
            </w:r>
            <w:r>
              <w:rPr>
                <w:sz w:val="20"/>
                <w:szCs w:val="20"/>
                <w:lang w:eastAsia="zh-CN"/>
              </w:rPr>
              <w:fldChar w:fldCharType="separate"/>
            </w:r>
            <w:r w:rsidR="007767B0" w:rsidRPr="00A63F0B">
              <w:rPr>
                <w:sz w:val="20"/>
                <w:szCs w:val="20"/>
                <w:lang w:eastAsia="zh-CN"/>
              </w:rPr>
              <w:t>Table 229</w:t>
            </w:r>
            <w:r>
              <w:rPr>
                <w:sz w:val="20"/>
                <w:szCs w:val="20"/>
                <w:lang w:eastAsia="zh-CN"/>
              </w:rPr>
              <w:fldChar w:fldCharType="end"/>
            </w:r>
            <w:r>
              <w:rPr>
                <w:sz w:val="20"/>
                <w:szCs w:val="20"/>
                <w:lang w:eastAsia="zh-CN"/>
              </w:rPr>
              <w:t xml:space="preserve"> for mapping.</w:t>
            </w:r>
          </w:p>
        </w:tc>
        <w:tc>
          <w:tcPr>
            <w:tcW w:w="1094" w:type="pct"/>
            <w:tcBorders>
              <w:top w:val="single" w:sz="4" w:space="0" w:color="auto"/>
              <w:left w:val="single" w:sz="4" w:space="0" w:color="auto"/>
              <w:bottom w:val="single" w:sz="4" w:space="0" w:color="auto"/>
              <w:right w:val="single" w:sz="4" w:space="0" w:color="auto"/>
            </w:tcBorders>
          </w:tcPr>
          <w:p w14:paraId="18B5A179" w14:textId="77777777" w:rsidR="006E7054" w:rsidRPr="00971C80" w:rsidRDefault="006E7054" w:rsidP="00AB5D4B">
            <w:pPr>
              <w:tabs>
                <w:tab w:val="left" w:pos="720"/>
              </w:tabs>
              <w:jc w:val="left"/>
              <w:rPr>
                <w:sz w:val="20"/>
                <w:szCs w:val="20"/>
              </w:rPr>
            </w:pPr>
            <w:r w:rsidRPr="00971C80">
              <w:rPr>
                <w:sz w:val="20"/>
                <w:szCs w:val="20"/>
              </w:rPr>
              <w:t>sr:ESMEVariant</w:t>
            </w:r>
          </w:p>
          <w:p w14:paraId="0B004BB1" w14:textId="77777777" w:rsidR="006E7054" w:rsidRPr="00971C80" w:rsidRDefault="006E7054" w:rsidP="00AB5D4B">
            <w:pPr>
              <w:tabs>
                <w:tab w:val="left" w:pos="720"/>
              </w:tabs>
              <w:jc w:val="left"/>
              <w:rPr>
                <w:sz w:val="20"/>
                <w:szCs w:val="20"/>
              </w:rPr>
            </w:pPr>
            <w:r w:rsidRPr="00971C80">
              <w:rPr>
                <w:sz w:val="20"/>
                <w:szCs w:val="20"/>
              </w:rPr>
              <w:t>Restriction of xs:string</w:t>
            </w:r>
          </w:p>
          <w:p w14:paraId="256489A3" w14:textId="77777777" w:rsidR="006E7054" w:rsidRPr="00971C80" w:rsidRDefault="006E7054" w:rsidP="00AB5D4B">
            <w:pPr>
              <w:tabs>
                <w:tab w:val="left" w:pos="720"/>
              </w:tabs>
              <w:jc w:val="left"/>
              <w:rPr>
                <w:sz w:val="20"/>
                <w:szCs w:val="20"/>
              </w:rPr>
            </w:pPr>
            <w:r w:rsidRPr="00971C80">
              <w:rPr>
                <w:sz w:val="20"/>
                <w:szCs w:val="20"/>
              </w:rPr>
              <w:t>(Enumeration)</w:t>
            </w:r>
          </w:p>
        </w:tc>
        <w:tc>
          <w:tcPr>
            <w:tcW w:w="624" w:type="pct"/>
            <w:tcBorders>
              <w:top w:val="single" w:sz="4" w:space="0" w:color="auto"/>
              <w:left w:val="single" w:sz="4" w:space="0" w:color="auto"/>
              <w:bottom w:val="single" w:sz="4" w:space="0" w:color="auto"/>
              <w:right w:val="single" w:sz="4" w:space="0" w:color="auto"/>
            </w:tcBorders>
          </w:tcPr>
          <w:p w14:paraId="1D00FEDE" w14:textId="77777777" w:rsidR="006E7054" w:rsidRPr="00971C80" w:rsidRDefault="006E7054" w:rsidP="00AB5D4B">
            <w:pPr>
              <w:tabs>
                <w:tab w:val="left" w:pos="720"/>
              </w:tabs>
              <w:jc w:val="left"/>
              <w:rPr>
                <w:sz w:val="20"/>
                <w:szCs w:val="20"/>
              </w:rPr>
            </w:pPr>
            <w:r>
              <w:rPr>
                <w:sz w:val="20"/>
                <w:szCs w:val="20"/>
              </w:rPr>
              <w:t xml:space="preserve">At least one data item must be set </w:t>
            </w:r>
          </w:p>
        </w:tc>
        <w:tc>
          <w:tcPr>
            <w:tcW w:w="390" w:type="pct"/>
            <w:tcBorders>
              <w:top w:val="single" w:sz="4" w:space="0" w:color="auto"/>
              <w:left w:val="single" w:sz="4" w:space="0" w:color="auto"/>
              <w:bottom w:val="single" w:sz="4" w:space="0" w:color="auto"/>
              <w:right w:val="single" w:sz="4" w:space="0" w:color="auto"/>
            </w:tcBorders>
          </w:tcPr>
          <w:p w14:paraId="4A3E5D85" w14:textId="77777777" w:rsidR="006E7054" w:rsidRPr="00971C80" w:rsidRDefault="006E7054" w:rsidP="00AB5D4B">
            <w:pPr>
              <w:tabs>
                <w:tab w:val="left" w:pos="720"/>
              </w:tabs>
              <w:jc w:val="left"/>
              <w:rPr>
                <w:sz w:val="20"/>
                <w:szCs w:val="20"/>
              </w:rPr>
            </w:pPr>
            <w:r w:rsidRPr="00971C80">
              <w:rPr>
                <w:sz w:val="20"/>
                <w:szCs w:val="20"/>
              </w:rPr>
              <w:t>None</w:t>
            </w:r>
          </w:p>
        </w:tc>
        <w:tc>
          <w:tcPr>
            <w:tcW w:w="301" w:type="pct"/>
            <w:tcBorders>
              <w:top w:val="single" w:sz="4" w:space="0" w:color="auto"/>
              <w:left w:val="single" w:sz="4" w:space="0" w:color="auto"/>
              <w:bottom w:val="single" w:sz="4" w:space="0" w:color="auto"/>
              <w:right w:val="single" w:sz="4" w:space="0" w:color="auto"/>
            </w:tcBorders>
          </w:tcPr>
          <w:p w14:paraId="55968D1C" w14:textId="77777777" w:rsidR="006E7054" w:rsidRPr="00971C80" w:rsidRDefault="006E7054" w:rsidP="00AB5D4B">
            <w:pPr>
              <w:tabs>
                <w:tab w:val="left" w:pos="720"/>
              </w:tabs>
              <w:jc w:val="left"/>
              <w:rPr>
                <w:sz w:val="20"/>
                <w:szCs w:val="20"/>
              </w:rPr>
            </w:pPr>
            <w:r w:rsidRPr="00971C80">
              <w:rPr>
                <w:sz w:val="20"/>
                <w:szCs w:val="20"/>
              </w:rPr>
              <w:t>N/A</w:t>
            </w:r>
          </w:p>
        </w:tc>
      </w:tr>
    </w:tbl>
    <w:p w14:paraId="0434B730" w14:textId="1E2294A7" w:rsidR="007F15B4" w:rsidRPr="000B4DCD" w:rsidRDefault="007F15B4" w:rsidP="004705F3">
      <w:pPr>
        <w:pStyle w:val="Caption"/>
      </w:pPr>
      <w:bookmarkStart w:id="1561" w:name="_Toc50828958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232</w:t>
      </w:r>
      <w:r w:rsidR="00FB161A">
        <w:rPr>
          <w:noProof/>
        </w:rPr>
        <w:fldChar w:fldCharType="end"/>
      </w:r>
      <w:r>
        <w:t xml:space="preserve"> </w:t>
      </w:r>
      <w:r w:rsidRPr="000B4DCD">
        <w:t xml:space="preserve">: </w:t>
      </w:r>
      <w:r w:rsidR="00553F18" w:rsidRPr="00971C80">
        <w:t xml:space="preserve">UpdateDeviceDetails </w:t>
      </w:r>
      <w:r>
        <w:t>(sr:</w:t>
      </w:r>
      <w:r w:rsidR="00553F18" w:rsidRPr="00971C80">
        <w:t>UpdateDeviceDetails</w:t>
      </w:r>
      <w:r>
        <w:t>) data items</w:t>
      </w:r>
      <w:bookmarkEnd w:id="1561"/>
    </w:p>
    <w:p w14:paraId="7564666E" w14:textId="77777777" w:rsidR="006E3955" w:rsidRPr="00971C80" w:rsidRDefault="006E3955" w:rsidP="006E3955">
      <w:pPr>
        <w:spacing w:after="200" w:line="276" w:lineRule="auto"/>
        <w:jc w:val="left"/>
      </w:pPr>
      <w:r w:rsidRPr="00971C80">
        <w:t>Update</w:t>
      </w:r>
      <w:r>
        <w:t>MPxN</w:t>
      </w:r>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39"/>
        <w:gridCol w:w="1832"/>
        <w:gridCol w:w="2110"/>
        <w:gridCol w:w="1403"/>
        <w:gridCol w:w="811"/>
        <w:gridCol w:w="721"/>
      </w:tblGrid>
      <w:tr w:rsidR="006E3955" w:rsidRPr="00971C80" w14:paraId="2E8508A3"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27BA7A6E" w14:textId="77777777" w:rsidR="006E3955" w:rsidRPr="00971C80" w:rsidRDefault="006E3955" w:rsidP="004757C9">
            <w:pPr>
              <w:jc w:val="left"/>
              <w:rPr>
                <w:b/>
                <w:sz w:val="20"/>
                <w:szCs w:val="20"/>
              </w:rPr>
            </w:pPr>
            <w:r w:rsidRPr="00971C80">
              <w:rPr>
                <w:b/>
                <w:sz w:val="20"/>
                <w:szCs w:val="20"/>
              </w:rPr>
              <w:t>Data Item</w:t>
            </w:r>
          </w:p>
        </w:tc>
        <w:tc>
          <w:tcPr>
            <w:tcW w:w="1016" w:type="pct"/>
            <w:tcBorders>
              <w:top w:val="single" w:sz="4" w:space="0" w:color="auto"/>
              <w:left w:val="single" w:sz="4" w:space="0" w:color="auto"/>
              <w:bottom w:val="single" w:sz="4" w:space="0" w:color="auto"/>
              <w:right w:val="single" w:sz="4" w:space="0" w:color="auto"/>
            </w:tcBorders>
            <w:hideMark/>
          </w:tcPr>
          <w:p w14:paraId="37F79A2A" w14:textId="77777777" w:rsidR="006E3955" w:rsidRPr="00971C80" w:rsidRDefault="006E3955" w:rsidP="004757C9">
            <w:pPr>
              <w:jc w:val="left"/>
              <w:rPr>
                <w:b/>
                <w:sz w:val="20"/>
                <w:szCs w:val="20"/>
              </w:rPr>
            </w:pPr>
            <w:r w:rsidRPr="00971C80">
              <w:rPr>
                <w:b/>
                <w:sz w:val="20"/>
                <w:szCs w:val="20"/>
              </w:rPr>
              <w:t>Description / Values</w:t>
            </w:r>
          </w:p>
        </w:tc>
        <w:tc>
          <w:tcPr>
            <w:tcW w:w="1170" w:type="pct"/>
            <w:tcBorders>
              <w:top w:val="single" w:sz="4" w:space="0" w:color="auto"/>
              <w:left w:val="single" w:sz="4" w:space="0" w:color="auto"/>
              <w:bottom w:val="single" w:sz="4" w:space="0" w:color="auto"/>
              <w:right w:val="single" w:sz="4" w:space="0" w:color="auto"/>
            </w:tcBorders>
            <w:hideMark/>
          </w:tcPr>
          <w:p w14:paraId="30E20CAF" w14:textId="77777777" w:rsidR="006E3955" w:rsidRPr="00971C80" w:rsidRDefault="006E3955" w:rsidP="004757C9">
            <w:pPr>
              <w:jc w:val="left"/>
              <w:rPr>
                <w:b/>
                <w:sz w:val="20"/>
                <w:szCs w:val="20"/>
              </w:rPr>
            </w:pPr>
            <w:r w:rsidRPr="00971C80">
              <w:rPr>
                <w:b/>
                <w:sz w:val="20"/>
                <w:szCs w:val="20"/>
              </w:rPr>
              <w:t>Type</w:t>
            </w:r>
          </w:p>
        </w:tc>
        <w:tc>
          <w:tcPr>
            <w:tcW w:w="778" w:type="pct"/>
            <w:tcBorders>
              <w:top w:val="single" w:sz="4" w:space="0" w:color="auto"/>
              <w:left w:val="single" w:sz="4" w:space="0" w:color="auto"/>
              <w:bottom w:val="single" w:sz="4" w:space="0" w:color="auto"/>
              <w:right w:val="single" w:sz="4" w:space="0" w:color="auto"/>
            </w:tcBorders>
            <w:hideMark/>
          </w:tcPr>
          <w:p w14:paraId="6B0D5DBA" w14:textId="77777777" w:rsidR="006E3955" w:rsidRPr="00971C80" w:rsidRDefault="006E3955" w:rsidP="004757C9">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7AD1A5B3" w14:textId="77777777" w:rsidR="006E3955" w:rsidRPr="00971C80" w:rsidRDefault="006E3955" w:rsidP="004757C9">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57CEAB0D" w14:textId="77777777" w:rsidR="006E3955" w:rsidRPr="00971C80" w:rsidRDefault="006E3955" w:rsidP="004757C9">
            <w:pPr>
              <w:jc w:val="left"/>
              <w:rPr>
                <w:b/>
                <w:sz w:val="20"/>
                <w:szCs w:val="20"/>
              </w:rPr>
            </w:pPr>
            <w:r w:rsidRPr="00971C80">
              <w:rPr>
                <w:b/>
                <w:sz w:val="20"/>
                <w:szCs w:val="20"/>
              </w:rPr>
              <w:t>Units</w:t>
            </w:r>
          </w:p>
        </w:tc>
      </w:tr>
      <w:tr w:rsidR="00895495" w:rsidRPr="006E3955" w14:paraId="38C8FC80" w14:textId="77777777" w:rsidTr="00400115">
        <w:tc>
          <w:tcPr>
            <w:tcW w:w="1186" w:type="pct"/>
            <w:tcBorders>
              <w:top w:val="single" w:sz="4" w:space="0" w:color="auto"/>
              <w:left w:val="single" w:sz="4" w:space="0" w:color="auto"/>
              <w:bottom w:val="single" w:sz="4" w:space="0" w:color="auto"/>
              <w:right w:val="single" w:sz="4" w:space="0" w:color="auto"/>
            </w:tcBorders>
          </w:tcPr>
          <w:p w14:paraId="40A912CE" w14:textId="77777777" w:rsidR="00895495" w:rsidRPr="006E3955" w:rsidRDefault="00895495" w:rsidP="004757C9">
            <w:pPr>
              <w:tabs>
                <w:tab w:val="left" w:pos="720"/>
              </w:tabs>
              <w:jc w:val="left"/>
              <w:rPr>
                <w:sz w:val="20"/>
                <w:szCs w:val="20"/>
                <w:vertAlign w:val="superscript"/>
              </w:rPr>
            </w:pPr>
            <w:r w:rsidRPr="006E3955">
              <w:rPr>
                <w:sz w:val="20"/>
                <w:szCs w:val="20"/>
              </w:rPr>
              <w:t>ImportMPxN</w:t>
            </w:r>
          </w:p>
        </w:tc>
        <w:tc>
          <w:tcPr>
            <w:tcW w:w="1016" w:type="pct"/>
            <w:tcBorders>
              <w:top w:val="single" w:sz="4" w:space="0" w:color="auto"/>
              <w:left w:val="single" w:sz="4" w:space="0" w:color="auto"/>
              <w:bottom w:val="single" w:sz="4" w:space="0" w:color="auto"/>
              <w:right w:val="single" w:sz="4" w:space="0" w:color="auto"/>
            </w:tcBorders>
          </w:tcPr>
          <w:p w14:paraId="31434E84" w14:textId="77777777" w:rsidR="00895495" w:rsidRPr="006E3955" w:rsidRDefault="00895495" w:rsidP="00E21505">
            <w:pPr>
              <w:tabs>
                <w:tab w:val="left" w:pos="720"/>
              </w:tabs>
              <w:jc w:val="left"/>
              <w:rPr>
                <w:sz w:val="20"/>
                <w:szCs w:val="20"/>
              </w:rPr>
            </w:pPr>
            <w:r w:rsidRPr="006E3955">
              <w:rPr>
                <w:sz w:val="20"/>
                <w:szCs w:val="20"/>
              </w:rPr>
              <w:t xml:space="preserve">The </w:t>
            </w:r>
            <w:r w:rsidR="00E21505">
              <w:rPr>
                <w:sz w:val="20"/>
                <w:szCs w:val="20"/>
              </w:rPr>
              <w:t>p</w:t>
            </w:r>
            <w:r w:rsidRPr="006E3955">
              <w:rPr>
                <w:sz w:val="20"/>
                <w:szCs w:val="20"/>
              </w:rPr>
              <w:t>rimary MPAN or MPRN for the device</w:t>
            </w:r>
          </w:p>
        </w:tc>
        <w:tc>
          <w:tcPr>
            <w:tcW w:w="1170" w:type="pct"/>
            <w:tcBorders>
              <w:top w:val="single" w:sz="4" w:space="0" w:color="auto"/>
              <w:left w:val="single" w:sz="4" w:space="0" w:color="auto"/>
              <w:bottom w:val="single" w:sz="4" w:space="0" w:color="auto"/>
              <w:right w:val="single" w:sz="4" w:space="0" w:color="auto"/>
            </w:tcBorders>
          </w:tcPr>
          <w:p w14:paraId="7E27E415" w14:textId="77777777" w:rsidR="00895495" w:rsidRPr="006E3955" w:rsidRDefault="00895495" w:rsidP="006E3955">
            <w:pPr>
              <w:tabs>
                <w:tab w:val="left" w:pos="720"/>
              </w:tabs>
              <w:spacing w:after="120"/>
              <w:jc w:val="left"/>
              <w:rPr>
                <w:rFonts w:eastAsiaTheme="minorHAnsi"/>
                <w:sz w:val="20"/>
                <w:szCs w:val="20"/>
                <w:lang w:eastAsia="en-GB"/>
              </w:rPr>
            </w:pPr>
            <w:r w:rsidRPr="006E3955">
              <w:rPr>
                <w:rFonts w:eastAsiaTheme="minorHAnsi"/>
                <w:sz w:val="20"/>
                <w:szCs w:val="20"/>
                <w:lang w:eastAsia="en-GB"/>
              </w:rPr>
              <w:t>sr:ImportMPxN</w:t>
            </w:r>
          </w:p>
          <w:p w14:paraId="5B65FA6E" w14:textId="77777777" w:rsidR="00895495" w:rsidRPr="006E3955" w:rsidRDefault="00895495" w:rsidP="006E3955">
            <w:pPr>
              <w:tabs>
                <w:tab w:val="left" w:pos="720"/>
              </w:tabs>
              <w:spacing w:after="120"/>
              <w:jc w:val="left"/>
              <w:rPr>
                <w:rFonts w:eastAsiaTheme="minorHAnsi"/>
                <w:sz w:val="20"/>
                <w:szCs w:val="20"/>
                <w:lang w:eastAsia="en-GB"/>
              </w:rPr>
            </w:pPr>
            <w:r w:rsidRPr="006E3955">
              <w:rPr>
                <w:rFonts w:eastAsiaTheme="minorHAnsi"/>
                <w:sz w:val="20"/>
                <w:szCs w:val="20"/>
                <w:lang w:eastAsia="en-GB"/>
              </w:rPr>
              <w:t>(restriction on xs:String, minimum length = 1, maximum length = 13)</w:t>
            </w:r>
          </w:p>
        </w:tc>
        <w:tc>
          <w:tcPr>
            <w:tcW w:w="778" w:type="pct"/>
            <w:vMerge w:val="restart"/>
            <w:tcBorders>
              <w:top w:val="single" w:sz="4" w:space="0" w:color="auto"/>
              <w:left w:val="single" w:sz="4" w:space="0" w:color="auto"/>
              <w:right w:val="single" w:sz="4" w:space="0" w:color="auto"/>
            </w:tcBorders>
          </w:tcPr>
          <w:p w14:paraId="72453117" w14:textId="77777777" w:rsidR="00895495" w:rsidRDefault="00895495" w:rsidP="004757C9">
            <w:pPr>
              <w:tabs>
                <w:tab w:val="left" w:pos="720"/>
              </w:tabs>
              <w:jc w:val="left"/>
              <w:rPr>
                <w:sz w:val="20"/>
                <w:szCs w:val="20"/>
              </w:rPr>
            </w:pPr>
            <w:r w:rsidRPr="006E3955">
              <w:rPr>
                <w:sz w:val="20"/>
                <w:szCs w:val="20"/>
              </w:rPr>
              <w:t>No</w:t>
            </w:r>
          </w:p>
          <w:p w14:paraId="6379251B" w14:textId="77777777" w:rsidR="00895495" w:rsidRDefault="00895495" w:rsidP="004757C9">
            <w:pPr>
              <w:tabs>
                <w:tab w:val="left" w:pos="720"/>
              </w:tabs>
              <w:jc w:val="left"/>
              <w:rPr>
                <w:sz w:val="20"/>
                <w:szCs w:val="20"/>
              </w:rPr>
            </w:pPr>
          </w:p>
          <w:p w14:paraId="3991706C" w14:textId="77777777" w:rsidR="00895495" w:rsidRPr="006E3955" w:rsidRDefault="00895495" w:rsidP="004757C9">
            <w:pPr>
              <w:tabs>
                <w:tab w:val="left" w:pos="720"/>
              </w:tabs>
              <w:jc w:val="left"/>
              <w:rPr>
                <w:sz w:val="20"/>
                <w:szCs w:val="20"/>
              </w:rPr>
            </w:pPr>
            <w:r w:rsidRPr="00895495">
              <w:rPr>
                <w:sz w:val="20"/>
                <w:szCs w:val="20"/>
              </w:rPr>
              <w:t xml:space="preserve">The UpdateMPxN element is a choice so it  must contain </w:t>
            </w:r>
            <w:r w:rsidR="00FA3792">
              <w:rPr>
                <w:sz w:val="20"/>
                <w:szCs w:val="20"/>
              </w:rPr>
              <w:t xml:space="preserve">only </w:t>
            </w:r>
            <w:r w:rsidRPr="00895495">
              <w:rPr>
                <w:sz w:val="20"/>
                <w:szCs w:val="20"/>
              </w:rPr>
              <w:t>one of these 3 elements</w:t>
            </w:r>
          </w:p>
          <w:p w14:paraId="1B92C37E" w14:textId="77777777" w:rsidR="00895495" w:rsidRDefault="00895495" w:rsidP="004757C9">
            <w:pPr>
              <w:tabs>
                <w:tab w:val="left" w:pos="720"/>
              </w:tabs>
              <w:jc w:val="left"/>
              <w:rPr>
                <w:sz w:val="20"/>
                <w:szCs w:val="20"/>
              </w:rPr>
            </w:pPr>
          </w:p>
          <w:p w14:paraId="68626D99" w14:textId="77777777" w:rsidR="00895495" w:rsidRPr="006E3955" w:rsidRDefault="00895495" w:rsidP="004757C9">
            <w:pPr>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23136299" w14:textId="77777777" w:rsidR="00895495" w:rsidRPr="006E3955" w:rsidRDefault="00895495" w:rsidP="004757C9">
            <w:pPr>
              <w:tabs>
                <w:tab w:val="left" w:pos="720"/>
              </w:tabs>
              <w:jc w:val="left"/>
              <w:rPr>
                <w:sz w:val="20"/>
                <w:szCs w:val="20"/>
              </w:rPr>
            </w:pPr>
            <w:r w:rsidRPr="006E3955">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9BA3D28" w14:textId="77777777" w:rsidR="00895495" w:rsidRPr="006E3955" w:rsidRDefault="00895495" w:rsidP="004757C9">
            <w:pPr>
              <w:tabs>
                <w:tab w:val="left" w:pos="720"/>
              </w:tabs>
              <w:jc w:val="left"/>
              <w:rPr>
                <w:sz w:val="20"/>
                <w:szCs w:val="20"/>
              </w:rPr>
            </w:pPr>
            <w:r w:rsidRPr="006E3955">
              <w:rPr>
                <w:sz w:val="20"/>
                <w:szCs w:val="20"/>
              </w:rPr>
              <w:t>N/A</w:t>
            </w:r>
          </w:p>
        </w:tc>
      </w:tr>
      <w:tr w:rsidR="00895495" w:rsidRPr="006E3955" w14:paraId="66E6CD5D" w14:textId="77777777" w:rsidTr="00400115">
        <w:tc>
          <w:tcPr>
            <w:tcW w:w="1186" w:type="pct"/>
            <w:tcBorders>
              <w:top w:val="single" w:sz="4" w:space="0" w:color="auto"/>
              <w:left w:val="single" w:sz="4" w:space="0" w:color="auto"/>
              <w:bottom w:val="single" w:sz="4" w:space="0" w:color="auto"/>
              <w:right w:val="single" w:sz="4" w:space="0" w:color="auto"/>
            </w:tcBorders>
          </w:tcPr>
          <w:p w14:paraId="118B9398" w14:textId="77777777" w:rsidR="00895495" w:rsidRPr="006E3955" w:rsidRDefault="00895495" w:rsidP="004757C9">
            <w:pPr>
              <w:tabs>
                <w:tab w:val="left" w:pos="720"/>
              </w:tabs>
              <w:jc w:val="left"/>
              <w:rPr>
                <w:sz w:val="20"/>
                <w:szCs w:val="20"/>
              </w:rPr>
            </w:pPr>
            <w:r w:rsidRPr="006E3955">
              <w:rPr>
                <w:sz w:val="20"/>
                <w:szCs w:val="20"/>
              </w:rPr>
              <w:t>SecondaryImportMPAN</w:t>
            </w:r>
          </w:p>
        </w:tc>
        <w:tc>
          <w:tcPr>
            <w:tcW w:w="1016" w:type="pct"/>
            <w:tcBorders>
              <w:top w:val="single" w:sz="4" w:space="0" w:color="auto"/>
              <w:left w:val="single" w:sz="4" w:space="0" w:color="auto"/>
              <w:bottom w:val="single" w:sz="4" w:space="0" w:color="auto"/>
              <w:right w:val="single" w:sz="4" w:space="0" w:color="auto"/>
            </w:tcBorders>
          </w:tcPr>
          <w:p w14:paraId="32A9E092" w14:textId="77777777" w:rsidR="00895495" w:rsidRDefault="00895495" w:rsidP="004757C9">
            <w:pPr>
              <w:tabs>
                <w:tab w:val="left" w:pos="720"/>
              </w:tabs>
              <w:jc w:val="left"/>
              <w:rPr>
                <w:sz w:val="20"/>
                <w:szCs w:val="20"/>
              </w:rPr>
            </w:pPr>
            <w:r w:rsidRPr="006E3955">
              <w:rPr>
                <w:sz w:val="20"/>
                <w:szCs w:val="20"/>
              </w:rPr>
              <w:t>The Secondary MPAN for the device</w:t>
            </w:r>
          </w:p>
          <w:p w14:paraId="3A191D47" w14:textId="77777777" w:rsidR="00C80650" w:rsidRPr="006E3955" w:rsidRDefault="00C80650" w:rsidP="004757C9">
            <w:pPr>
              <w:tabs>
                <w:tab w:val="left" w:pos="720"/>
              </w:tabs>
              <w:jc w:val="left"/>
              <w:rPr>
                <w:sz w:val="20"/>
                <w:szCs w:val="20"/>
              </w:rPr>
            </w:pPr>
            <w:r>
              <w:rPr>
                <w:sz w:val="20"/>
                <w:szCs w:val="20"/>
              </w:rPr>
              <w:t xml:space="preserve">- </w:t>
            </w:r>
            <w:r w:rsidRPr="006E3955">
              <w:rPr>
                <w:sz w:val="20"/>
                <w:szCs w:val="20"/>
              </w:rPr>
              <w:t>only applicable to twin element meters</w:t>
            </w:r>
          </w:p>
        </w:tc>
        <w:tc>
          <w:tcPr>
            <w:tcW w:w="1170" w:type="pct"/>
            <w:tcBorders>
              <w:top w:val="single" w:sz="4" w:space="0" w:color="auto"/>
              <w:left w:val="single" w:sz="4" w:space="0" w:color="auto"/>
              <w:bottom w:val="single" w:sz="4" w:space="0" w:color="auto"/>
              <w:right w:val="single" w:sz="4" w:space="0" w:color="auto"/>
            </w:tcBorders>
          </w:tcPr>
          <w:p w14:paraId="7084F745" w14:textId="77777777" w:rsidR="00895495" w:rsidRPr="006E3955" w:rsidRDefault="00895495" w:rsidP="006E3955">
            <w:pPr>
              <w:tabs>
                <w:tab w:val="left" w:pos="720"/>
              </w:tabs>
              <w:spacing w:after="120"/>
              <w:jc w:val="left"/>
              <w:rPr>
                <w:sz w:val="20"/>
                <w:szCs w:val="20"/>
              </w:rPr>
            </w:pPr>
            <w:r w:rsidRPr="006E3955">
              <w:rPr>
                <w:sz w:val="20"/>
                <w:szCs w:val="20"/>
              </w:rPr>
              <w:t>sr:MPAN</w:t>
            </w:r>
          </w:p>
          <w:p w14:paraId="380F0109" w14:textId="77777777" w:rsidR="00895495" w:rsidRPr="006E3955" w:rsidRDefault="00895495" w:rsidP="006E3955">
            <w:pPr>
              <w:tabs>
                <w:tab w:val="left" w:pos="720"/>
              </w:tabs>
              <w:spacing w:after="120"/>
              <w:jc w:val="left"/>
              <w:rPr>
                <w:sz w:val="20"/>
                <w:szCs w:val="20"/>
              </w:rPr>
            </w:pPr>
            <w:r w:rsidRPr="006E3955">
              <w:rPr>
                <w:sz w:val="20"/>
                <w:szCs w:val="20"/>
              </w:rPr>
              <w:t>(restriction on xs:String, minimum length = 13, maximum length = 13)</w:t>
            </w:r>
          </w:p>
        </w:tc>
        <w:tc>
          <w:tcPr>
            <w:tcW w:w="778" w:type="pct"/>
            <w:vMerge/>
            <w:tcBorders>
              <w:left w:val="single" w:sz="4" w:space="0" w:color="auto"/>
              <w:right w:val="single" w:sz="4" w:space="0" w:color="auto"/>
            </w:tcBorders>
          </w:tcPr>
          <w:p w14:paraId="32A7908F" w14:textId="77777777" w:rsidR="00895495" w:rsidRPr="006E3955" w:rsidRDefault="00895495" w:rsidP="004757C9">
            <w:pPr>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61619311" w14:textId="77777777" w:rsidR="00895495" w:rsidRPr="006E3955" w:rsidRDefault="00895495" w:rsidP="004757C9">
            <w:pPr>
              <w:tabs>
                <w:tab w:val="left" w:pos="720"/>
              </w:tabs>
              <w:jc w:val="left"/>
              <w:rPr>
                <w:sz w:val="20"/>
                <w:szCs w:val="20"/>
              </w:rPr>
            </w:pPr>
            <w:r w:rsidRPr="006E3955">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7753DA33" w14:textId="77777777" w:rsidR="00895495" w:rsidRPr="006E3955" w:rsidRDefault="00895495" w:rsidP="004757C9">
            <w:pPr>
              <w:tabs>
                <w:tab w:val="left" w:pos="720"/>
              </w:tabs>
              <w:jc w:val="left"/>
              <w:rPr>
                <w:sz w:val="20"/>
                <w:szCs w:val="20"/>
              </w:rPr>
            </w:pPr>
            <w:r w:rsidRPr="006E3955">
              <w:rPr>
                <w:sz w:val="20"/>
                <w:szCs w:val="20"/>
              </w:rPr>
              <w:t>N/A</w:t>
            </w:r>
          </w:p>
        </w:tc>
      </w:tr>
      <w:tr w:rsidR="00895495" w:rsidRPr="006E3955" w14:paraId="672BBD25" w14:textId="77777777" w:rsidTr="00400115">
        <w:tc>
          <w:tcPr>
            <w:tcW w:w="1186" w:type="pct"/>
            <w:tcBorders>
              <w:top w:val="single" w:sz="4" w:space="0" w:color="auto"/>
              <w:left w:val="single" w:sz="4" w:space="0" w:color="auto"/>
              <w:bottom w:val="single" w:sz="4" w:space="0" w:color="auto"/>
              <w:right w:val="single" w:sz="4" w:space="0" w:color="auto"/>
            </w:tcBorders>
          </w:tcPr>
          <w:p w14:paraId="3F6145EC" w14:textId="77777777" w:rsidR="00895495" w:rsidRPr="006E3955" w:rsidRDefault="00895495" w:rsidP="004757C9">
            <w:pPr>
              <w:tabs>
                <w:tab w:val="left" w:pos="720"/>
              </w:tabs>
              <w:jc w:val="left"/>
              <w:rPr>
                <w:sz w:val="20"/>
                <w:szCs w:val="20"/>
              </w:rPr>
            </w:pPr>
            <w:r w:rsidRPr="006E3955">
              <w:rPr>
                <w:sz w:val="20"/>
                <w:szCs w:val="20"/>
              </w:rPr>
              <w:t>ExportMPAN</w:t>
            </w:r>
          </w:p>
        </w:tc>
        <w:tc>
          <w:tcPr>
            <w:tcW w:w="1016" w:type="pct"/>
            <w:tcBorders>
              <w:top w:val="single" w:sz="4" w:space="0" w:color="auto"/>
              <w:left w:val="single" w:sz="4" w:space="0" w:color="auto"/>
              <w:bottom w:val="single" w:sz="4" w:space="0" w:color="auto"/>
              <w:right w:val="single" w:sz="4" w:space="0" w:color="auto"/>
            </w:tcBorders>
          </w:tcPr>
          <w:p w14:paraId="11C4401C" w14:textId="77777777" w:rsidR="00895495" w:rsidRPr="006E3955" w:rsidRDefault="00895495" w:rsidP="00C80650">
            <w:pPr>
              <w:tabs>
                <w:tab w:val="left" w:pos="720"/>
              </w:tabs>
              <w:jc w:val="left"/>
              <w:rPr>
                <w:sz w:val="20"/>
                <w:szCs w:val="20"/>
              </w:rPr>
            </w:pPr>
            <w:r w:rsidRPr="00FA28AE">
              <w:rPr>
                <w:sz w:val="20"/>
                <w:szCs w:val="20"/>
              </w:rPr>
              <w:t>The Export MPAN for the device</w:t>
            </w:r>
            <w:r w:rsidRPr="00FA28AE" w:rsidDel="00FA28AE">
              <w:rPr>
                <w:sz w:val="20"/>
                <w:szCs w:val="20"/>
              </w:rPr>
              <w:t xml:space="preserve"> </w:t>
            </w:r>
          </w:p>
        </w:tc>
        <w:tc>
          <w:tcPr>
            <w:tcW w:w="1170" w:type="pct"/>
            <w:tcBorders>
              <w:top w:val="single" w:sz="4" w:space="0" w:color="auto"/>
              <w:left w:val="single" w:sz="4" w:space="0" w:color="auto"/>
              <w:bottom w:val="single" w:sz="4" w:space="0" w:color="auto"/>
              <w:right w:val="single" w:sz="4" w:space="0" w:color="auto"/>
            </w:tcBorders>
          </w:tcPr>
          <w:p w14:paraId="30DC2FB0" w14:textId="77777777" w:rsidR="00895495" w:rsidRPr="006E3955" w:rsidRDefault="00895495" w:rsidP="006E3955">
            <w:pPr>
              <w:tabs>
                <w:tab w:val="left" w:pos="720"/>
              </w:tabs>
              <w:spacing w:after="120"/>
              <w:jc w:val="left"/>
              <w:rPr>
                <w:sz w:val="20"/>
                <w:szCs w:val="20"/>
              </w:rPr>
            </w:pPr>
            <w:r w:rsidRPr="006E3955">
              <w:rPr>
                <w:sz w:val="20"/>
                <w:szCs w:val="20"/>
              </w:rPr>
              <w:t>sr:MPAN</w:t>
            </w:r>
          </w:p>
          <w:p w14:paraId="0A1E51A7" w14:textId="77777777" w:rsidR="00895495" w:rsidRPr="006E3955" w:rsidRDefault="00895495" w:rsidP="006E3955">
            <w:pPr>
              <w:tabs>
                <w:tab w:val="left" w:pos="720"/>
              </w:tabs>
              <w:spacing w:after="120"/>
              <w:jc w:val="left"/>
              <w:rPr>
                <w:sz w:val="20"/>
                <w:szCs w:val="20"/>
              </w:rPr>
            </w:pPr>
            <w:r w:rsidRPr="006E3955">
              <w:rPr>
                <w:sz w:val="20"/>
                <w:szCs w:val="20"/>
              </w:rPr>
              <w:t>(restriction on xs:String, minimum length = 13, maximum length = 13)</w:t>
            </w:r>
          </w:p>
        </w:tc>
        <w:tc>
          <w:tcPr>
            <w:tcW w:w="778" w:type="pct"/>
            <w:vMerge/>
            <w:tcBorders>
              <w:left w:val="single" w:sz="4" w:space="0" w:color="auto"/>
              <w:bottom w:val="single" w:sz="4" w:space="0" w:color="auto"/>
              <w:right w:val="single" w:sz="4" w:space="0" w:color="auto"/>
            </w:tcBorders>
          </w:tcPr>
          <w:p w14:paraId="482F178F" w14:textId="77777777" w:rsidR="00895495" w:rsidRPr="006E3955" w:rsidRDefault="00895495" w:rsidP="004757C9">
            <w:pPr>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51A7A303" w14:textId="77777777" w:rsidR="00895495" w:rsidRPr="006E3955" w:rsidRDefault="00895495" w:rsidP="004757C9">
            <w:pPr>
              <w:tabs>
                <w:tab w:val="left" w:pos="720"/>
              </w:tabs>
              <w:jc w:val="left"/>
              <w:rPr>
                <w:sz w:val="20"/>
                <w:szCs w:val="20"/>
              </w:rPr>
            </w:pPr>
            <w:r w:rsidRPr="006E3955">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272590AB" w14:textId="77777777" w:rsidR="00895495" w:rsidRPr="006E3955" w:rsidRDefault="00895495" w:rsidP="004757C9">
            <w:pPr>
              <w:tabs>
                <w:tab w:val="left" w:pos="720"/>
              </w:tabs>
              <w:jc w:val="left"/>
              <w:rPr>
                <w:sz w:val="20"/>
                <w:szCs w:val="20"/>
              </w:rPr>
            </w:pPr>
            <w:r w:rsidRPr="006E3955">
              <w:rPr>
                <w:sz w:val="20"/>
                <w:szCs w:val="20"/>
              </w:rPr>
              <w:t>N/A</w:t>
            </w:r>
          </w:p>
        </w:tc>
      </w:tr>
    </w:tbl>
    <w:p w14:paraId="14042A28" w14:textId="2FAD8A22" w:rsidR="006E3955" w:rsidRPr="000B4DCD" w:rsidRDefault="006E3955" w:rsidP="004705F3">
      <w:pPr>
        <w:pStyle w:val="Caption"/>
      </w:pPr>
      <w:bookmarkStart w:id="1562" w:name="_Toc50828958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233</w:t>
      </w:r>
      <w:r w:rsidR="00FB161A">
        <w:rPr>
          <w:noProof/>
        </w:rPr>
        <w:fldChar w:fldCharType="end"/>
      </w:r>
      <w:r>
        <w:t xml:space="preserve"> </w:t>
      </w:r>
      <w:r w:rsidRPr="000B4DCD">
        <w:t xml:space="preserve">: </w:t>
      </w:r>
      <w:r w:rsidRPr="00971C80">
        <w:t>Update</w:t>
      </w:r>
      <w:r>
        <w:t>MPxN</w:t>
      </w:r>
      <w:r w:rsidRPr="00971C80">
        <w:t xml:space="preserve"> </w:t>
      </w:r>
      <w:r>
        <w:t>(sr:</w:t>
      </w:r>
      <w:r w:rsidRPr="00971C80">
        <w:t>Update</w:t>
      </w:r>
      <w:r w:rsidR="00BD773A">
        <w:t>MPxN</w:t>
      </w:r>
      <w:r>
        <w:t>) data items</w:t>
      </w:r>
      <w:bookmarkEnd w:id="1562"/>
    </w:p>
    <w:p w14:paraId="7ED201B7" w14:textId="77777777" w:rsidR="000B60A3" w:rsidRPr="00EA6BD0" w:rsidRDefault="00F000C9" w:rsidP="00F000C9">
      <w:pPr>
        <w:pStyle w:val="Heading4"/>
      </w:pPr>
      <w:r w:rsidRPr="00EA6BD0">
        <w:tab/>
        <w:t>Specific Validation for this Request</w:t>
      </w:r>
      <w:r w:rsidR="000B60A3" w:rsidRPr="00EA6BD0">
        <w:tab/>
      </w:r>
    </w:p>
    <w:p w14:paraId="5998CABB" w14:textId="77777777" w:rsidR="000B60A3" w:rsidRDefault="00071FA9" w:rsidP="000B60A3">
      <w:pPr>
        <w:jc w:val="left"/>
      </w:pPr>
      <w:r>
        <w:t>S</w:t>
      </w:r>
      <w:r w:rsidRPr="00971C80">
        <w:t xml:space="preserve">ee </w:t>
      </w:r>
      <w:r>
        <w:t>clause</w:t>
      </w:r>
      <w:r w:rsidRPr="00971C80">
        <w:t xml:space="preserve"> 3.2.5 for general validation applied to all Requests</w:t>
      </w:r>
      <w:r>
        <w:t xml:space="preserve"> and clause 3.10.2 for Device Existence validation.</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7F69B0BE"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55A64E82"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681EC49D"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4F166F25"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14AE76F1" w14:textId="77777777" w:rsidR="000B60A3" w:rsidRPr="00971C80" w:rsidRDefault="000B60A3" w:rsidP="000B60A3">
            <w:pPr>
              <w:spacing w:line="288" w:lineRule="auto"/>
              <w:jc w:val="left"/>
              <w:rPr>
                <w:sz w:val="20"/>
                <w:szCs w:val="20"/>
              </w:rPr>
            </w:pPr>
            <w:r w:rsidRPr="00971C80">
              <w:rPr>
                <w:sz w:val="20"/>
                <w:szCs w:val="20"/>
              </w:rPr>
              <w:t>E080405</w:t>
            </w:r>
          </w:p>
        </w:tc>
        <w:tc>
          <w:tcPr>
            <w:tcW w:w="4200" w:type="pct"/>
            <w:tcBorders>
              <w:top w:val="single" w:sz="4" w:space="0" w:color="auto"/>
              <w:left w:val="single" w:sz="4" w:space="0" w:color="auto"/>
              <w:bottom w:val="single" w:sz="4" w:space="0" w:color="auto"/>
              <w:right w:val="single" w:sz="4" w:space="0" w:color="auto"/>
            </w:tcBorders>
            <w:hideMark/>
          </w:tcPr>
          <w:p w14:paraId="0415B03B" w14:textId="77777777" w:rsidR="000B60A3" w:rsidRPr="00971C80" w:rsidRDefault="000B60A3" w:rsidP="000B60A3">
            <w:pPr>
              <w:jc w:val="left"/>
              <w:rPr>
                <w:sz w:val="20"/>
                <w:szCs w:val="20"/>
              </w:rPr>
            </w:pPr>
            <w:r w:rsidRPr="00971C80">
              <w:rPr>
                <w:sz w:val="20"/>
                <w:szCs w:val="20"/>
              </w:rPr>
              <w:t>The Device Status is not applicable to the Device Type</w:t>
            </w:r>
          </w:p>
        </w:tc>
      </w:tr>
      <w:tr w:rsidR="00846622" w:rsidRPr="00971C80" w14:paraId="25E17A52"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AB2C29F" w14:textId="77777777" w:rsidR="000B60A3" w:rsidRPr="00971C80" w:rsidRDefault="000B60A3" w:rsidP="000B60A3">
            <w:pPr>
              <w:spacing w:line="288" w:lineRule="auto"/>
              <w:jc w:val="left"/>
              <w:rPr>
                <w:sz w:val="20"/>
                <w:szCs w:val="20"/>
              </w:rPr>
            </w:pPr>
            <w:r w:rsidRPr="00971C80">
              <w:rPr>
                <w:sz w:val="20"/>
                <w:szCs w:val="20"/>
              </w:rPr>
              <w:t>E080406</w:t>
            </w:r>
          </w:p>
        </w:tc>
        <w:tc>
          <w:tcPr>
            <w:tcW w:w="4200" w:type="pct"/>
            <w:tcBorders>
              <w:top w:val="single" w:sz="4" w:space="0" w:color="auto"/>
              <w:left w:val="single" w:sz="4" w:space="0" w:color="auto"/>
              <w:bottom w:val="single" w:sz="4" w:space="0" w:color="auto"/>
              <w:right w:val="single" w:sz="4" w:space="0" w:color="auto"/>
            </w:tcBorders>
          </w:tcPr>
          <w:p w14:paraId="26E121FC" w14:textId="77777777" w:rsidR="000B60A3" w:rsidRPr="00971C80" w:rsidRDefault="000B60A3" w:rsidP="000B60A3">
            <w:pPr>
              <w:jc w:val="left"/>
              <w:rPr>
                <w:sz w:val="20"/>
                <w:szCs w:val="20"/>
              </w:rPr>
            </w:pPr>
            <w:r w:rsidRPr="00971C80">
              <w:rPr>
                <w:sz w:val="20"/>
                <w:szCs w:val="20"/>
              </w:rPr>
              <w:t>The Device Status transition is not valid</w:t>
            </w:r>
          </w:p>
        </w:tc>
      </w:tr>
      <w:tr w:rsidR="00846622" w:rsidRPr="00971C80" w14:paraId="343580C0"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61E50FD" w14:textId="77777777" w:rsidR="000B60A3" w:rsidRPr="00971C80" w:rsidRDefault="000B60A3" w:rsidP="000B60A3">
            <w:pPr>
              <w:spacing w:line="288" w:lineRule="auto"/>
              <w:jc w:val="left"/>
              <w:rPr>
                <w:sz w:val="20"/>
                <w:szCs w:val="20"/>
              </w:rPr>
            </w:pPr>
            <w:r w:rsidRPr="00971C80">
              <w:rPr>
                <w:sz w:val="20"/>
                <w:szCs w:val="20"/>
              </w:rPr>
              <w:t>E080407</w:t>
            </w:r>
          </w:p>
        </w:tc>
        <w:tc>
          <w:tcPr>
            <w:tcW w:w="4200" w:type="pct"/>
            <w:tcBorders>
              <w:top w:val="single" w:sz="4" w:space="0" w:color="auto"/>
              <w:left w:val="single" w:sz="4" w:space="0" w:color="auto"/>
              <w:bottom w:val="single" w:sz="4" w:space="0" w:color="auto"/>
              <w:right w:val="single" w:sz="4" w:space="0" w:color="auto"/>
            </w:tcBorders>
          </w:tcPr>
          <w:p w14:paraId="6415D266" w14:textId="77777777" w:rsidR="000B60A3" w:rsidRPr="00971C80" w:rsidRDefault="000B60A3" w:rsidP="00932400">
            <w:pPr>
              <w:jc w:val="left"/>
              <w:rPr>
                <w:sz w:val="20"/>
                <w:szCs w:val="20"/>
              </w:rPr>
            </w:pPr>
            <w:r w:rsidRPr="00971C80">
              <w:rPr>
                <w:sz w:val="20"/>
                <w:szCs w:val="20"/>
              </w:rPr>
              <w:t>The Device ID does</w:t>
            </w:r>
            <w:r w:rsidR="00E911BE" w:rsidRPr="00971C80">
              <w:rPr>
                <w:sz w:val="20"/>
                <w:szCs w:val="20"/>
              </w:rPr>
              <w:t xml:space="preserve"> not</w:t>
            </w:r>
            <w:r w:rsidRPr="00971C80">
              <w:rPr>
                <w:sz w:val="20"/>
                <w:szCs w:val="20"/>
              </w:rPr>
              <w:t xml:space="preserve"> exist in the Smart Metering Inventory or its status is</w:t>
            </w:r>
            <w:r w:rsidR="00E911BE" w:rsidRPr="00971C80">
              <w:rPr>
                <w:sz w:val="20"/>
                <w:szCs w:val="20"/>
              </w:rPr>
              <w:t xml:space="preserve"> not</w:t>
            </w:r>
            <w:r w:rsidRPr="00971C80">
              <w:rPr>
                <w:sz w:val="20"/>
                <w:szCs w:val="20"/>
              </w:rPr>
              <w:t xml:space="preserve"> ‘Pending’</w:t>
            </w:r>
          </w:p>
        </w:tc>
      </w:tr>
      <w:tr w:rsidR="00846622" w:rsidRPr="00971C80" w14:paraId="7F0949CD"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03991C99" w14:textId="77777777" w:rsidR="000B60A3" w:rsidRPr="00971C80" w:rsidRDefault="000B60A3" w:rsidP="000B60A3">
            <w:pPr>
              <w:spacing w:line="288" w:lineRule="auto"/>
              <w:jc w:val="left"/>
              <w:rPr>
                <w:sz w:val="20"/>
                <w:szCs w:val="20"/>
              </w:rPr>
            </w:pPr>
            <w:r w:rsidRPr="00971C80">
              <w:rPr>
                <w:sz w:val="20"/>
                <w:szCs w:val="20"/>
              </w:rPr>
              <w:t>E080408</w:t>
            </w:r>
          </w:p>
        </w:tc>
        <w:tc>
          <w:tcPr>
            <w:tcW w:w="4200" w:type="pct"/>
            <w:tcBorders>
              <w:top w:val="single" w:sz="4" w:space="0" w:color="auto"/>
              <w:left w:val="single" w:sz="4" w:space="0" w:color="auto"/>
              <w:bottom w:val="single" w:sz="4" w:space="0" w:color="auto"/>
              <w:right w:val="single" w:sz="4" w:space="0" w:color="auto"/>
            </w:tcBorders>
          </w:tcPr>
          <w:p w14:paraId="23EABAB4" w14:textId="77777777" w:rsidR="000B60A3" w:rsidRPr="00971C80" w:rsidRDefault="000B60A3" w:rsidP="000B60A3">
            <w:pPr>
              <w:jc w:val="left"/>
              <w:rPr>
                <w:sz w:val="20"/>
                <w:szCs w:val="20"/>
              </w:rPr>
            </w:pPr>
            <w:r w:rsidRPr="00971C80">
              <w:rPr>
                <w:sz w:val="20"/>
                <w:szCs w:val="20"/>
              </w:rPr>
              <w:t>The Request does</w:t>
            </w:r>
            <w:r w:rsidR="00E911BE" w:rsidRPr="00971C80">
              <w:rPr>
                <w:sz w:val="20"/>
                <w:szCs w:val="20"/>
              </w:rPr>
              <w:t xml:space="preserve"> not</w:t>
            </w:r>
            <w:r w:rsidRPr="00971C80">
              <w:rPr>
                <w:sz w:val="20"/>
                <w:szCs w:val="20"/>
              </w:rPr>
              <w:t xml:space="preserve"> include any details to be updated</w:t>
            </w:r>
          </w:p>
        </w:tc>
      </w:tr>
      <w:tr w:rsidR="00846622" w:rsidRPr="00971C80" w14:paraId="24F8A38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2614971" w14:textId="77777777" w:rsidR="000B60A3" w:rsidRPr="00971C80" w:rsidRDefault="000B60A3" w:rsidP="000B60A3">
            <w:pPr>
              <w:spacing w:line="288" w:lineRule="auto"/>
              <w:jc w:val="left"/>
              <w:rPr>
                <w:sz w:val="20"/>
                <w:szCs w:val="20"/>
              </w:rPr>
            </w:pPr>
            <w:r w:rsidRPr="00971C80">
              <w:rPr>
                <w:sz w:val="20"/>
                <w:szCs w:val="20"/>
              </w:rPr>
              <w:t>E080409</w:t>
            </w:r>
          </w:p>
        </w:tc>
        <w:tc>
          <w:tcPr>
            <w:tcW w:w="4200" w:type="pct"/>
            <w:tcBorders>
              <w:top w:val="single" w:sz="4" w:space="0" w:color="auto"/>
              <w:left w:val="single" w:sz="4" w:space="0" w:color="auto"/>
              <w:bottom w:val="single" w:sz="4" w:space="0" w:color="auto"/>
              <w:right w:val="single" w:sz="4" w:space="0" w:color="auto"/>
            </w:tcBorders>
          </w:tcPr>
          <w:p w14:paraId="094B3338" w14:textId="77777777" w:rsidR="000B60A3" w:rsidRPr="00971C80" w:rsidRDefault="000B60A3" w:rsidP="000B60A3">
            <w:pPr>
              <w:jc w:val="left"/>
              <w:rPr>
                <w:sz w:val="20"/>
                <w:szCs w:val="20"/>
              </w:rPr>
            </w:pPr>
            <w:r w:rsidRPr="00971C80">
              <w:rPr>
                <w:sz w:val="20"/>
                <w:szCs w:val="20"/>
              </w:rPr>
              <w:t>The Device Type / Manufacturer / Model / Firmware Version data resulting from the changes specified by the User does not match the DCC list of equipment that has been approved for use</w:t>
            </w:r>
          </w:p>
        </w:tc>
      </w:tr>
      <w:tr w:rsidR="00846622" w:rsidRPr="00971C80" w14:paraId="59FA227A"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71A6C7D0" w14:textId="77777777" w:rsidR="000B60A3" w:rsidRPr="00971C80" w:rsidRDefault="000B60A3" w:rsidP="000B60A3">
            <w:pPr>
              <w:spacing w:line="288" w:lineRule="auto"/>
              <w:jc w:val="left"/>
              <w:rPr>
                <w:sz w:val="20"/>
                <w:szCs w:val="20"/>
              </w:rPr>
            </w:pPr>
            <w:r w:rsidRPr="00971C80">
              <w:rPr>
                <w:sz w:val="20"/>
                <w:szCs w:val="20"/>
              </w:rPr>
              <w:t>E080410</w:t>
            </w:r>
          </w:p>
        </w:tc>
        <w:tc>
          <w:tcPr>
            <w:tcW w:w="4200" w:type="pct"/>
            <w:tcBorders>
              <w:top w:val="single" w:sz="4" w:space="0" w:color="auto"/>
              <w:left w:val="single" w:sz="4" w:space="0" w:color="auto"/>
              <w:bottom w:val="single" w:sz="4" w:space="0" w:color="auto"/>
              <w:right w:val="single" w:sz="4" w:space="0" w:color="auto"/>
            </w:tcBorders>
          </w:tcPr>
          <w:p w14:paraId="264C58DF" w14:textId="77777777" w:rsidR="000B60A3" w:rsidRPr="00971C80" w:rsidRDefault="000B60A3" w:rsidP="00BD773A">
            <w:pPr>
              <w:jc w:val="left"/>
              <w:rPr>
                <w:sz w:val="20"/>
                <w:szCs w:val="20"/>
              </w:rPr>
            </w:pPr>
            <w:r w:rsidRPr="00971C80">
              <w:rPr>
                <w:sz w:val="20"/>
                <w:szCs w:val="20"/>
              </w:rPr>
              <w:t xml:space="preserve">The </w:t>
            </w:r>
            <w:r w:rsidR="00BD773A">
              <w:rPr>
                <w:sz w:val="20"/>
                <w:szCs w:val="20"/>
              </w:rPr>
              <w:t>User is not authorised to execute the Service Request to update the detail specified</w:t>
            </w:r>
          </w:p>
        </w:tc>
      </w:tr>
      <w:tr w:rsidR="00846622" w:rsidRPr="00971C80" w14:paraId="6E5A748E"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C097663" w14:textId="77777777" w:rsidR="000B60A3" w:rsidRPr="00971C80" w:rsidRDefault="000B60A3" w:rsidP="000B60A3">
            <w:pPr>
              <w:spacing w:line="288" w:lineRule="auto"/>
              <w:jc w:val="left"/>
              <w:rPr>
                <w:sz w:val="20"/>
                <w:szCs w:val="20"/>
              </w:rPr>
            </w:pPr>
            <w:r w:rsidRPr="00971C80">
              <w:rPr>
                <w:sz w:val="20"/>
                <w:szCs w:val="20"/>
              </w:rPr>
              <w:t>E080411</w:t>
            </w:r>
          </w:p>
        </w:tc>
        <w:tc>
          <w:tcPr>
            <w:tcW w:w="4200" w:type="pct"/>
            <w:tcBorders>
              <w:top w:val="single" w:sz="4" w:space="0" w:color="auto"/>
              <w:left w:val="single" w:sz="4" w:space="0" w:color="auto"/>
              <w:bottom w:val="single" w:sz="4" w:space="0" w:color="auto"/>
              <w:right w:val="single" w:sz="4" w:space="0" w:color="auto"/>
            </w:tcBorders>
          </w:tcPr>
          <w:p w14:paraId="420FAC86" w14:textId="77777777" w:rsidR="000B60A3" w:rsidRPr="00971C80" w:rsidRDefault="000B60A3" w:rsidP="000B60A3">
            <w:pPr>
              <w:jc w:val="left"/>
              <w:rPr>
                <w:sz w:val="20"/>
                <w:szCs w:val="20"/>
              </w:rPr>
            </w:pPr>
            <w:r w:rsidRPr="00971C80">
              <w:rPr>
                <w:sz w:val="20"/>
                <w:szCs w:val="20"/>
              </w:rPr>
              <w:t>Request to update Device Status not applicable to the Device Type</w:t>
            </w:r>
          </w:p>
        </w:tc>
      </w:tr>
      <w:tr w:rsidR="00846622" w:rsidRPr="00971C80" w14:paraId="62BA335E"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1F3670A9" w14:textId="77777777" w:rsidR="000B60A3" w:rsidRPr="00971C80" w:rsidRDefault="000B60A3" w:rsidP="006E3955">
            <w:pPr>
              <w:spacing w:line="288" w:lineRule="auto"/>
              <w:jc w:val="left"/>
              <w:rPr>
                <w:sz w:val="20"/>
                <w:szCs w:val="20"/>
              </w:rPr>
            </w:pPr>
            <w:r w:rsidRPr="00971C80">
              <w:rPr>
                <w:sz w:val="20"/>
                <w:szCs w:val="20"/>
              </w:rPr>
              <w:t>E080412</w:t>
            </w:r>
          </w:p>
        </w:tc>
        <w:tc>
          <w:tcPr>
            <w:tcW w:w="4200" w:type="pct"/>
            <w:tcBorders>
              <w:top w:val="single" w:sz="4" w:space="0" w:color="auto"/>
              <w:left w:val="single" w:sz="4" w:space="0" w:color="auto"/>
              <w:bottom w:val="single" w:sz="4" w:space="0" w:color="auto"/>
              <w:right w:val="single" w:sz="4" w:space="0" w:color="auto"/>
            </w:tcBorders>
          </w:tcPr>
          <w:p w14:paraId="068CCDA7" w14:textId="77777777" w:rsidR="000B60A3" w:rsidRPr="00971C80" w:rsidRDefault="000B60A3" w:rsidP="006E3955">
            <w:pPr>
              <w:jc w:val="left"/>
              <w:rPr>
                <w:sz w:val="20"/>
                <w:szCs w:val="20"/>
              </w:rPr>
            </w:pPr>
            <w:r w:rsidRPr="00971C80">
              <w:rPr>
                <w:sz w:val="20"/>
                <w:szCs w:val="20"/>
              </w:rPr>
              <w:t>The Device Status transition is not valid</w:t>
            </w:r>
          </w:p>
        </w:tc>
      </w:tr>
      <w:tr w:rsidR="00A54A51" w:rsidRPr="00971C80" w14:paraId="292913EF"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1C5183BA" w14:textId="77777777" w:rsidR="00A54A51" w:rsidRPr="00971C80" w:rsidRDefault="00A54A51" w:rsidP="006E3955">
            <w:pPr>
              <w:spacing w:line="288" w:lineRule="auto"/>
              <w:jc w:val="left"/>
              <w:rPr>
                <w:sz w:val="20"/>
                <w:szCs w:val="20"/>
              </w:rPr>
            </w:pPr>
            <w:r w:rsidRPr="00BD773A">
              <w:rPr>
                <w:sz w:val="20"/>
                <w:szCs w:val="20"/>
              </w:rPr>
              <w:t>E080413</w:t>
            </w:r>
          </w:p>
        </w:tc>
        <w:tc>
          <w:tcPr>
            <w:tcW w:w="4200" w:type="pct"/>
            <w:tcBorders>
              <w:top w:val="single" w:sz="4" w:space="0" w:color="auto"/>
              <w:left w:val="single" w:sz="4" w:space="0" w:color="auto"/>
              <w:bottom w:val="single" w:sz="4" w:space="0" w:color="auto"/>
              <w:right w:val="single" w:sz="4" w:space="0" w:color="auto"/>
            </w:tcBorders>
          </w:tcPr>
          <w:p w14:paraId="7E374398" w14:textId="77777777" w:rsidR="00A54A51" w:rsidRPr="00971C80" w:rsidRDefault="00A54A51" w:rsidP="001E468D">
            <w:pPr>
              <w:jc w:val="left"/>
              <w:rPr>
                <w:sz w:val="20"/>
                <w:szCs w:val="20"/>
              </w:rPr>
            </w:pPr>
            <w:r w:rsidRPr="00A54A51">
              <w:rPr>
                <w:sz w:val="20"/>
                <w:szCs w:val="20"/>
              </w:rPr>
              <w:t>The requested MPxN update isn’t suitable for th</w:t>
            </w:r>
            <w:r w:rsidR="006F4AF9">
              <w:rPr>
                <w:sz w:val="20"/>
                <w:szCs w:val="20"/>
              </w:rPr>
              <w:t xml:space="preserve">e specified </w:t>
            </w:r>
            <w:r w:rsidRPr="00A54A51">
              <w:rPr>
                <w:sz w:val="20"/>
                <w:szCs w:val="20"/>
              </w:rPr>
              <w:t>Device.</w:t>
            </w:r>
          </w:p>
        </w:tc>
      </w:tr>
      <w:tr w:rsidR="00A54A51" w:rsidRPr="00971C80" w14:paraId="074DC137"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7EE7917" w14:textId="77777777" w:rsidR="00A54A51" w:rsidRPr="00971C80" w:rsidRDefault="00A54A51" w:rsidP="006E3955">
            <w:pPr>
              <w:spacing w:line="288" w:lineRule="auto"/>
              <w:jc w:val="left"/>
              <w:rPr>
                <w:sz w:val="20"/>
                <w:szCs w:val="20"/>
              </w:rPr>
            </w:pPr>
            <w:r w:rsidRPr="00BD773A">
              <w:rPr>
                <w:sz w:val="20"/>
                <w:szCs w:val="20"/>
              </w:rPr>
              <w:t>E080414</w:t>
            </w:r>
          </w:p>
        </w:tc>
        <w:tc>
          <w:tcPr>
            <w:tcW w:w="4200" w:type="pct"/>
            <w:tcBorders>
              <w:top w:val="single" w:sz="4" w:space="0" w:color="auto"/>
              <w:left w:val="single" w:sz="4" w:space="0" w:color="auto"/>
              <w:bottom w:val="single" w:sz="4" w:space="0" w:color="auto"/>
              <w:right w:val="single" w:sz="4" w:space="0" w:color="auto"/>
            </w:tcBorders>
          </w:tcPr>
          <w:p w14:paraId="02A822DA" w14:textId="1A8A602C" w:rsidR="00A54A51" w:rsidRPr="00971C80" w:rsidRDefault="00A54A51" w:rsidP="006E3955">
            <w:pPr>
              <w:jc w:val="left"/>
              <w:rPr>
                <w:sz w:val="20"/>
                <w:szCs w:val="20"/>
              </w:rPr>
            </w:pPr>
            <w:r w:rsidRPr="00A54A51">
              <w:rPr>
                <w:sz w:val="20"/>
                <w:szCs w:val="20"/>
              </w:rPr>
              <w:t>The Device Status does not allow the MPxN to be updated.</w:t>
            </w:r>
            <w:r w:rsidR="008D1532">
              <w:rPr>
                <w:sz w:val="20"/>
                <w:szCs w:val="20"/>
              </w:rPr>
              <w:t xml:space="preserve"> T</w:t>
            </w:r>
            <w:r w:rsidR="008D1532" w:rsidRPr="007E27F3">
              <w:rPr>
                <w:sz w:val="20"/>
                <w:szCs w:val="20"/>
              </w:rPr>
              <w:t xml:space="preserve">he Device Status must be one of </w:t>
            </w:r>
            <w:r w:rsidR="002C6F42">
              <w:rPr>
                <w:sz w:val="20"/>
                <w:szCs w:val="20"/>
              </w:rPr>
              <w:t>‘</w:t>
            </w:r>
            <w:r w:rsidR="008D1532" w:rsidRPr="007E27F3">
              <w:rPr>
                <w:sz w:val="20"/>
                <w:szCs w:val="20"/>
              </w:rPr>
              <w:t>Whitelisted</w:t>
            </w:r>
            <w:r w:rsidR="002C6F42">
              <w:rPr>
                <w:sz w:val="20"/>
                <w:szCs w:val="20"/>
              </w:rPr>
              <w:t>’</w:t>
            </w:r>
            <w:r w:rsidR="008D1532" w:rsidRPr="007E27F3">
              <w:rPr>
                <w:sz w:val="20"/>
                <w:szCs w:val="20"/>
              </w:rPr>
              <w:t xml:space="preserve">, </w:t>
            </w:r>
            <w:r w:rsidR="00FA459D">
              <w:rPr>
                <w:sz w:val="20"/>
                <w:szCs w:val="20"/>
              </w:rPr>
              <w:t>‘</w:t>
            </w:r>
            <w:r w:rsidR="008D1532" w:rsidRPr="007E27F3">
              <w:rPr>
                <w:sz w:val="20"/>
                <w:szCs w:val="20"/>
              </w:rPr>
              <w:t>Installed Not Commissioned</w:t>
            </w:r>
            <w:r w:rsidR="00FA459D">
              <w:rPr>
                <w:sz w:val="20"/>
                <w:szCs w:val="20"/>
              </w:rPr>
              <w:t>’</w:t>
            </w:r>
            <w:r w:rsidR="008D1532" w:rsidRPr="007E27F3">
              <w:rPr>
                <w:sz w:val="20"/>
                <w:szCs w:val="20"/>
              </w:rPr>
              <w:t xml:space="preserve"> or </w:t>
            </w:r>
            <w:r w:rsidR="00FA459D">
              <w:rPr>
                <w:sz w:val="20"/>
                <w:szCs w:val="20"/>
              </w:rPr>
              <w:t>‘</w:t>
            </w:r>
            <w:r w:rsidR="008D1532" w:rsidRPr="007E27F3">
              <w:rPr>
                <w:sz w:val="20"/>
                <w:szCs w:val="20"/>
              </w:rPr>
              <w:t>Commissioned</w:t>
            </w:r>
            <w:r w:rsidR="00FA459D">
              <w:rPr>
                <w:sz w:val="20"/>
                <w:szCs w:val="20"/>
              </w:rPr>
              <w:t>’</w:t>
            </w:r>
            <w:r w:rsidR="008D1532">
              <w:rPr>
                <w:sz w:val="20"/>
                <w:szCs w:val="20"/>
              </w:rPr>
              <w:t xml:space="preserve"> if the MPxN update is to succeed.</w:t>
            </w:r>
          </w:p>
        </w:tc>
      </w:tr>
      <w:tr w:rsidR="00A54A51" w:rsidRPr="00971C80" w14:paraId="742A0A5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4CFA216A" w14:textId="77777777" w:rsidR="00A54A51" w:rsidRPr="00971C80" w:rsidRDefault="00A54A51" w:rsidP="006E3955">
            <w:pPr>
              <w:spacing w:line="288" w:lineRule="auto"/>
              <w:jc w:val="left"/>
              <w:rPr>
                <w:sz w:val="20"/>
                <w:szCs w:val="20"/>
              </w:rPr>
            </w:pPr>
            <w:r w:rsidRPr="00BD773A">
              <w:rPr>
                <w:sz w:val="20"/>
                <w:szCs w:val="20"/>
              </w:rPr>
              <w:t>E080415</w:t>
            </w:r>
          </w:p>
        </w:tc>
        <w:tc>
          <w:tcPr>
            <w:tcW w:w="4200" w:type="pct"/>
            <w:tcBorders>
              <w:top w:val="single" w:sz="4" w:space="0" w:color="auto"/>
              <w:left w:val="single" w:sz="4" w:space="0" w:color="auto"/>
              <w:bottom w:val="single" w:sz="4" w:space="0" w:color="auto"/>
              <w:right w:val="single" w:sz="4" w:space="0" w:color="auto"/>
            </w:tcBorders>
          </w:tcPr>
          <w:p w14:paraId="32E0C673" w14:textId="2F990E6C" w:rsidR="00A54A51" w:rsidRPr="00971C80" w:rsidRDefault="00A54A51" w:rsidP="00432F12">
            <w:pPr>
              <w:jc w:val="left"/>
              <w:rPr>
                <w:sz w:val="20"/>
                <w:szCs w:val="20"/>
              </w:rPr>
            </w:pPr>
            <w:r w:rsidRPr="00A54A51">
              <w:rPr>
                <w:sz w:val="20"/>
                <w:szCs w:val="20"/>
              </w:rPr>
              <w:t xml:space="preserve">The User is not the </w:t>
            </w:r>
            <w:r w:rsidR="008D1532">
              <w:rPr>
                <w:sz w:val="20"/>
                <w:szCs w:val="20"/>
              </w:rPr>
              <w:t xml:space="preserve">Registered </w:t>
            </w:r>
            <w:r w:rsidRPr="00A54A51">
              <w:rPr>
                <w:sz w:val="20"/>
                <w:szCs w:val="20"/>
              </w:rPr>
              <w:t xml:space="preserve">Supplier </w:t>
            </w:r>
            <w:r w:rsidR="008D1532">
              <w:rPr>
                <w:sz w:val="20"/>
                <w:szCs w:val="20"/>
              </w:rPr>
              <w:t xml:space="preserve">Party </w:t>
            </w:r>
            <w:r w:rsidRPr="00A54A51">
              <w:rPr>
                <w:sz w:val="20"/>
                <w:szCs w:val="20"/>
              </w:rPr>
              <w:t>for the new MPxN</w:t>
            </w:r>
            <w:r w:rsidR="006F4AF9">
              <w:rPr>
                <w:sz w:val="20"/>
                <w:szCs w:val="20"/>
              </w:rPr>
              <w:t xml:space="preserve"> </w:t>
            </w:r>
            <w:r w:rsidR="006F4AF9" w:rsidRPr="006F4AF9">
              <w:rPr>
                <w:sz w:val="20"/>
                <w:szCs w:val="20"/>
              </w:rPr>
              <w:t xml:space="preserve">specified within the </w:t>
            </w:r>
            <w:r w:rsidR="008D1532" w:rsidRPr="00102AFF">
              <w:rPr>
                <w:sz w:val="20"/>
                <w:szCs w:val="20"/>
              </w:rPr>
              <w:t xml:space="preserve">UpdateMPxN part of the </w:t>
            </w:r>
            <w:r w:rsidR="006F4AF9" w:rsidRPr="006F4AF9">
              <w:rPr>
                <w:sz w:val="20"/>
                <w:szCs w:val="20"/>
              </w:rPr>
              <w:t>Service Request</w:t>
            </w:r>
            <w:r w:rsidRPr="00A54A51">
              <w:rPr>
                <w:sz w:val="20"/>
                <w:szCs w:val="20"/>
              </w:rPr>
              <w:t>.</w:t>
            </w:r>
          </w:p>
        </w:tc>
      </w:tr>
    </w:tbl>
    <w:p w14:paraId="0BDC4A6F" w14:textId="77777777" w:rsidR="00AC17C9" w:rsidRDefault="00AC17C9" w:rsidP="000B60A3">
      <w:pPr>
        <w:spacing w:after="200" w:line="276" w:lineRule="auto"/>
        <w:jc w:val="left"/>
      </w:pPr>
    </w:p>
    <w:p w14:paraId="1D204417" w14:textId="77777777" w:rsidR="00283088" w:rsidRPr="00EA6BD0" w:rsidRDefault="00283088" w:rsidP="006E3955">
      <w:pPr>
        <w:pStyle w:val="Heading4"/>
        <w:spacing w:after="240"/>
      </w:pPr>
      <w:r w:rsidRPr="00EA6BD0">
        <w:t xml:space="preserve">Additional DCC System Processing </w:t>
      </w:r>
    </w:p>
    <w:p w14:paraId="79E0EFEF" w14:textId="77777777" w:rsidR="00FE4955" w:rsidRDefault="00BB70D4" w:rsidP="006E3955">
      <w:pPr>
        <w:keepNext/>
        <w:keepLines/>
        <w:spacing w:after="200" w:line="276" w:lineRule="auto"/>
        <w:jc w:val="left"/>
      </w:pPr>
      <w:r>
        <w:t>When a User sends an Update Inventory Service Request to the DCC in respect of a Communications Hub, the DeviceId specified within the Service Request shall be that of the Communications Hub Function and not the Gas Proxy Function.</w:t>
      </w:r>
    </w:p>
    <w:p w14:paraId="45618BE6" w14:textId="77777777" w:rsidR="00FE405C" w:rsidRDefault="00FE405C" w:rsidP="008460C3">
      <w:pPr>
        <w:spacing w:after="200" w:line="276" w:lineRule="auto"/>
        <w:jc w:val="left"/>
      </w:pPr>
      <w:r w:rsidRPr="00FE405C">
        <w:t>Note that where a Device has a</w:t>
      </w:r>
      <w:r w:rsidR="007F5478">
        <w:t>n</w:t>
      </w:r>
      <w:r w:rsidRPr="00FE405C">
        <w:t xml:space="preserve"> SMI Status of ‘Recovered’ the Device’s </w:t>
      </w:r>
      <w:r w:rsidR="009476C7">
        <w:t xml:space="preserve">SMI Status </w:t>
      </w:r>
      <w:r w:rsidRPr="00FE405C">
        <w:t xml:space="preserve">immediately </w:t>
      </w:r>
      <w:r w:rsidR="005E3AFB">
        <w:t>prior to it having the</w:t>
      </w:r>
      <w:r w:rsidRPr="00FE405C">
        <w:t xml:space="preserve"> SMI Status</w:t>
      </w:r>
      <w:r w:rsidR="005E3AFB">
        <w:t xml:space="preserve"> of ‘Recovery’</w:t>
      </w:r>
      <w:r w:rsidRPr="00FE405C">
        <w:t xml:space="preserve"> shall be used in validation.</w:t>
      </w:r>
    </w:p>
    <w:p w14:paraId="4A40DBEF" w14:textId="77777777" w:rsidR="008460C3" w:rsidRDefault="008460C3" w:rsidP="008460C3">
      <w:pPr>
        <w:spacing w:after="200" w:line="276" w:lineRule="auto"/>
        <w:jc w:val="left"/>
      </w:pPr>
      <w:r>
        <w:t xml:space="preserve">This Service Request can be used by Users to perform the following </w:t>
      </w:r>
      <w:r w:rsidR="00073F84">
        <w:t xml:space="preserve">four </w:t>
      </w:r>
      <w:r>
        <w:t>functions;</w:t>
      </w:r>
    </w:p>
    <w:p w14:paraId="35423073" w14:textId="77777777" w:rsidR="008460C3" w:rsidRDefault="008460C3" w:rsidP="001D7F39">
      <w:pPr>
        <w:keepNext/>
        <w:spacing w:after="200" w:line="276" w:lineRule="auto"/>
        <w:ind w:left="709" w:hanging="709"/>
        <w:jc w:val="left"/>
      </w:pPr>
      <w:r>
        <w:t>1.</w:t>
      </w:r>
      <w:r>
        <w:tab/>
        <w:t>Update Device details within the Smart Metering Inventory provided via Pre-Notification</w:t>
      </w:r>
    </w:p>
    <w:p w14:paraId="47497056" w14:textId="77777777" w:rsidR="008460C3" w:rsidRDefault="003A3292" w:rsidP="006E3955">
      <w:pPr>
        <w:spacing w:after="120" w:line="276" w:lineRule="auto"/>
        <w:ind w:left="1134" w:hanging="567"/>
        <w:jc w:val="left"/>
      </w:pPr>
      <w:r>
        <w:t>a.</w:t>
      </w:r>
      <w:r>
        <w:tab/>
      </w:r>
      <w:r w:rsidR="008460C3">
        <w:t>This functionality of the Service Request is available to all the Eligible User Roles associated with this Service Request.</w:t>
      </w:r>
    </w:p>
    <w:p w14:paraId="676774CC" w14:textId="77777777" w:rsidR="008460C3" w:rsidRDefault="008460C3" w:rsidP="006E3955">
      <w:pPr>
        <w:spacing w:after="120" w:line="276" w:lineRule="auto"/>
        <w:ind w:left="1134" w:hanging="567"/>
        <w:jc w:val="left"/>
      </w:pPr>
      <w:r>
        <w:t>b.</w:t>
      </w:r>
      <w:r>
        <w:tab/>
        <w:t xml:space="preserve">Only the User who </w:t>
      </w:r>
      <w:r w:rsidR="00395510">
        <w:t>originally added the Device to the Smart Metering Inventory</w:t>
      </w:r>
      <w:r w:rsidR="00395510" w:rsidDel="00395510">
        <w:t xml:space="preserve"> </w:t>
      </w:r>
      <w:r>
        <w:t>may update these device details</w:t>
      </w:r>
      <w:r w:rsidR="001C0F4E">
        <w:t xml:space="preserve"> whilst the Devie has a status of ‘</w:t>
      </w:r>
      <w:r w:rsidR="00432F12">
        <w:t>P</w:t>
      </w:r>
      <w:r w:rsidR="001C0F4E">
        <w:t>ending’</w:t>
      </w:r>
      <w:r>
        <w:t xml:space="preserve">. </w:t>
      </w:r>
    </w:p>
    <w:p w14:paraId="06F8A2FC" w14:textId="77777777" w:rsidR="008460C3" w:rsidRDefault="008460C3" w:rsidP="006E3955">
      <w:pPr>
        <w:spacing w:after="120" w:line="276" w:lineRule="auto"/>
        <w:ind w:left="1134" w:hanging="567"/>
        <w:jc w:val="left"/>
      </w:pPr>
      <w:r>
        <w:t>c.</w:t>
      </w:r>
      <w:r>
        <w:tab/>
        <w:t xml:space="preserve">For Devices that have </w:t>
      </w:r>
      <w:r w:rsidR="004A5276">
        <w:t xml:space="preserve">SMI </w:t>
      </w:r>
      <w:r>
        <w:t>Status values, only Devices in a status of ‘Pending’ can be updated.</w:t>
      </w:r>
    </w:p>
    <w:p w14:paraId="0B914E1B" w14:textId="77777777" w:rsidR="008460C3" w:rsidRDefault="008460C3" w:rsidP="006E3955">
      <w:pPr>
        <w:spacing w:after="120" w:line="276" w:lineRule="auto"/>
        <w:ind w:left="1134" w:hanging="567"/>
        <w:jc w:val="left"/>
      </w:pPr>
      <w:r>
        <w:t>d.</w:t>
      </w:r>
      <w:r>
        <w:tab/>
        <w:t>Type 2 (IHD and CAD) Devices can be updated at any time.</w:t>
      </w:r>
    </w:p>
    <w:p w14:paraId="606E09E5" w14:textId="112CD3E9" w:rsidR="008460C3" w:rsidRDefault="008460C3" w:rsidP="006E3955">
      <w:pPr>
        <w:spacing w:after="120" w:line="276" w:lineRule="auto"/>
        <w:ind w:left="1134" w:hanging="567"/>
        <w:jc w:val="left"/>
      </w:pPr>
      <w:r>
        <w:t>e.</w:t>
      </w:r>
      <w:r>
        <w:tab/>
        <w:t xml:space="preserve">Update most of the Device details that were initially provided to the DCC via Service Request 12.2 – Device Pre-notification (see </w:t>
      </w:r>
      <w:r w:rsidR="003D7A9A">
        <w:t>clause</w:t>
      </w:r>
      <w:r w:rsidR="009A039B">
        <w:t xml:space="preserve"> </w:t>
      </w:r>
      <w:r w:rsidR="00D54095">
        <w:fldChar w:fldCharType="begin"/>
      </w:r>
      <w:r w:rsidR="00D54095">
        <w:instrText xml:space="preserve"> REF _Ref441667007 \r \h </w:instrText>
      </w:r>
      <w:r w:rsidR="00D54095">
        <w:fldChar w:fldCharType="separate"/>
      </w:r>
      <w:r w:rsidR="007767B0">
        <w:t>3.8.122</w:t>
      </w:r>
      <w:r w:rsidR="00D54095">
        <w:fldChar w:fldCharType="end"/>
      </w:r>
      <w:r>
        <w:t>)</w:t>
      </w:r>
    </w:p>
    <w:p w14:paraId="787E76D9" w14:textId="103A4BE0" w:rsidR="008460C3" w:rsidRDefault="008460C3" w:rsidP="006E3955">
      <w:pPr>
        <w:spacing w:after="120" w:line="276" w:lineRule="auto"/>
        <w:ind w:left="1134" w:hanging="567"/>
        <w:jc w:val="left"/>
      </w:pPr>
      <w:r>
        <w:t>f.</w:t>
      </w:r>
      <w:r>
        <w:tab/>
        <w:t xml:space="preserve">It isn’t possible to update a Device ID (including the GPF Device ID associated to a CHF). If it has been entered in error it has to be deleted via this Service Request and re-added via Service Request 12.2 – Device Pre-notification (see </w:t>
      </w:r>
      <w:r w:rsidR="003D7A9A">
        <w:t>clause</w:t>
      </w:r>
      <w:r w:rsidR="00D54095">
        <w:t xml:space="preserve"> </w:t>
      </w:r>
      <w:r w:rsidR="00D54095">
        <w:fldChar w:fldCharType="begin"/>
      </w:r>
      <w:r w:rsidR="00D54095">
        <w:instrText xml:space="preserve"> REF _Ref441667007 \r \h </w:instrText>
      </w:r>
      <w:r w:rsidR="00D54095">
        <w:fldChar w:fldCharType="separate"/>
      </w:r>
      <w:r w:rsidR="007767B0">
        <w:t>3.8.122</w:t>
      </w:r>
      <w:r w:rsidR="00D54095">
        <w:fldChar w:fldCharType="end"/>
      </w:r>
      <w:r>
        <w:t>).</w:t>
      </w:r>
    </w:p>
    <w:p w14:paraId="26A248D0" w14:textId="1360A914" w:rsidR="008460C3" w:rsidRDefault="008460C3" w:rsidP="006E3955">
      <w:pPr>
        <w:spacing w:after="120" w:line="276" w:lineRule="auto"/>
        <w:ind w:left="1134" w:hanging="567"/>
        <w:jc w:val="left"/>
      </w:pPr>
      <w:r>
        <w:t>g.</w:t>
      </w:r>
      <w:r>
        <w:tab/>
        <w:t xml:space="preserve">It isn’t possible to update a Device Type. If it has been entered in error it has to be deleted via this Service Request and re-added via Service Request 12.2 – Device Pre-notification (see </w:t>
      </w:r>
      <w:r w:rsidR="003D7A9A">
        <w:t>clause</w:t>
      </w:r>
      <w:r w:rsidR="00D54095">
        <w:t xml:space="preserve"> </w:t>
      </w:r>
      <w:r w:rsidR="00D54095">
        <w:fldChar w:fldCharType="begin"/>
      </w:r>
      <w:r w:rsidR="00D54095">
        <w:instrText xml:space="preserve"> REF _Ref441667007 \r \h </w:instrText>
      </w:r>
      <w:r w:rsidR="00D54095">
        <w:fldChar w:fldCharType="separate"/>
      </w:r>
      <w:r w:rsidR="007767B0">
        <w:t>3.8.122</w:t>
      </w:r>
      <w:r w:rsidR="00D54095">
        <w:fldChar w:fldCharType="end"/>
      </w:r>
      <w:r>
        <w:t>).</w:t>
      </w:r>
    </w:p>
    <w:p w14:paraId="3AD00F48" w14:textId="77777777" w:rsidR="008460C3" w:rsidRDefault="008460C3" w:rsidP="006E3955">
      <w:pPr>
        <w:spacing w:after="180" w:line="276" w:lineRule="auto"/>
        <w:ind w:left="1134" w:hanging="567"/>
        <w:jc w:val="left"/>
      </w:pPr>
      <w:r>
        <w:t>h.</w:t>
      </w:r>
      <w:r>
        <w:tab/>
        <w:t>Any updates to the details shared between a CHF and a GPF will be applied to both. The Device ID in the Service Request has to be that of the CHF.</w:t>
      </w:r>
    </w:p>
    <w:p w14:paraId="5AE70E14" w14:textId="77777777" w:rsidR="008460C3" w:rsidRDefault="008460C3" w:rsidP="001D7F39">
      <w:pPr>
        <w:keepNext/>
        <w:spacing w:after="200" w:line="276" w:lineRule="auto"/>
        <w:ind w:left="709" w:hanging="709"/>
        <w:jc w:val="left"/>
      </w:pPr>
      <w:r>
        <w:t>2.</w:t>
      </w:r>
      <w:r>
        <w:tab/>
        <w:t>Delete Device details from the Smart Metering Inventory provided via Pre-Notification which have not been installed.</w:t>
      </w:r>
    </w:p>
    <w:p w14:paraId="6D13F5B2" w14:textId="77777777" w:rsidR="008460C3" w:rsidRDefault="008460C3" w:rsidP="006E3955">
      <w:pPr>
        <w:spacing w:after="120" w:line="276" w:lineRule="auto"/>
        <w:ind w:left="1134" w:hanging="567"/>
        <w:jc w:val="left"/>
      </w:pPr>
      <w:r>
        <w:t>a.</w:t>
      </w:r>
      <w:r>
        <w:tab/>
        <w:t>This functionality of the Service Request is available to all the Eligible User Roles associated with this Service Request.</w:t>
      </w:r>
    </w:p>
    <w:p w14:paraId="31C5A51A" w14:textId="77777777" w:rsidR="008460C3" w:rsidRDefault="008460C3" w:rsidP="006E3955">
      <w:pPr>
        <w:spacing w:after="120" w:line="276" w:lineRule="auto"/>
        <w:ind w:left="1134" w:hanging="567"/>
        <w:jc w:val="left"/>
      </w:pPr>
      <w:r>
        <w:t>b.</w:t>
      </w:r>
      <w:r>
        <w:tab/>
        <w:t xml:space="preserve">Only the User who </w:t>
      </w:r>
      <w:r w:rsidR="00395510">
        <w:t>originally added the Device to the Smart Metering Inventory</w:t>
      </w:r>
      <w:r w:rsidR="00395510" w:rsidRPr="00395510" w:rsidDel="00395510">
        <w:rPr>
          <w:highlight w:val="yellow"/>
        </w:rPr>
        <w:t xml:space="preserve"> </w:t>
      </w:r>
      <w:r>
        <w:t xml:space="preserve">may delete these device details. </w:t>
      </w:r>
    </w:p>
    <w:p w14:paraId="065B9E9B" w14:textId="77777777" w:rsidR="008460C3" w:rsidRDefault="008460C3" w:rsidP="006E3955">
      <w:pPr>
        <w:spacing w:after="120" w:line="276" w:lineRule="auto"/>
        <w:ind w:left="1134" w:hanging="567"/>
        <w:jc w:val="left"/>
      </w:pPr>
      <w:r>
        <w:t>c.</w:t>
      </w:r>
      <w:r>
        <w:tab/>
        <w:t xml:space="preserve">For Devices that have </w:t>
      </w:r>
      <w:r w:rsidR="004A5276">
        <w:t xml:space="preserve">SMI </w:t>
      </w:r>
      <w:r>
        <w:t>Status values, only Devices in a status of ‘Pending’ can be deleted.</w:t>
      </w:r>
    </w:p>
    <w:p w14:paraId="03E050B7" w14:textId="77777777" w:rsidR="008460C3" w:rsidRDefault="008460C3" w:rsidP="006E3955">
      <w:pPr>
        <w:spacing w:after="120" w:line="276" w:lineRule="auto"/>
        <w:ind w:left="1134" w:hanging="567"/>
        <w:jc w:val="left"/>
      </w:pPr>
      <w:r>
        <w:t>d.</w:t>
      </w:r>
      <w:r>
        <w:tab/>
        <w:t>Type 2 (IHD and CAD) Devices can be deleted at any time.</w:t>
      </w:r>
    </w:p>
    <w:p w14:paraId="4F853CFE" w14:textId="77777777" w:rsidR="008460C3" w:rsidRDefault="008460C3" w:rsidP="00FE4955">
      <w:pPr>
        <w:spacing w:after="200" w:line="276" w:lineRule="auto"/>
        <w:ind w:left="1134" w:hanging="567"/>
        <w:jc w:val="left"/>
      </w:pPr>
      <w:r>
        <w:t>e.</w:t>
      </w:r>
      <w:r>
        <w:tab/>
        <w:t xml:space="preserve">Deleting a CHF will </w:t>
      </w:r>
      <w:r w:rsidR="00FE4955">
        <w:t>also delete its associated GPF.</w:t>
      </w:r>
    </w:p>
    <w:p w14:paraId="4581C52C" w14:textId="77777777" w:rsidR="008460C3" w:rsidRDefault="008460C3" w:rsidP="001D7F39">
      <w:pPr>
        <w:keepNext/>
        <w:spacing w:after="200" w:line="276" w:lineRule="auto"/>
        <w:ind w:left="709" w:hanging="709"/>
        <w:jc w:val="left"/>
      </w:pPr>
      <w:r>
        <w:t>3.</w:t>
      </w:r>
      <w:r>
        <w:tab/>
        <w:t xml:space="preserve">Update </w:t>
      </w:r>
      <w:r w:rsidR="004A5276">
        <w:t xml:space="preserve">SMI </w:t>
      </w:r>
      <w:r>
        <w:t>Status within the Smart Metering Inventory</w:t>
      </w:r>
    </w:p>
    <w:p w14:paraId="1E760E37" w14:textId="77777777" w:rsidR="008460C3" w:rsidRDefault="008460C3" w:rsidP="003A3292">
      <w:pPr>
        <w:spacing w:after="200" w:line="276" w:lineRule="auto"/>
        <w:ind w:left="1134" w:hanging="567"/>
        <w:jc w:val="left"/>
      </w:pPr>
      <w:r>
        <w:t>a.</w:t>
      </w:r>
      <w:r>
        <w:tab/>
        <w:t xml:space="preserve">This functionality of the Service Request is ONLY available to the Eligible User Roles of Import Supplier and Gas Supplier who are the </w:t>
      </w:r>
      <w:r w:rsidR="001C7A32">
        <w:t>R</w:t>
      </w:r>
      <w:r w:rsidR="001C7A32" w:rsidRPr="001C7A32">
        <w:t>esponsible</w:t>
      </w:r>
      <w:r w:rsidR="009453A9">
        <w:t xml:space="preserve"> </w:t>
      </w:r>
      <w:r>
        <w:t>Supplier to the Device being updated.</w:t>
      </w:r>
    </w:p>
    <w:p w14:paraId="320C16AB" w14:textId="77777777" w:rsidR="008460C3" w:rsidRDefault="008460C3" w:rsidP="003A3292">
      <w:pPr>
        <w:spacing w:after="200" w:line="276" w:lineRule="auto"/>
        <w:ind w:left="1134" w:hanging="567"/>
        <w:jc w:val="left"/>
      </w:pPr>
      <w:r>
        <w:t>b.</w:t>
      </w:r>
      <w:r>
        <w:tab/>
        <w:t xml:space="preserve">Different options exist for which device </w:t>
      </w:r>
      <w:r w:rsidR="004A5276">
        <w:t xml:space="preserve">SMI </w:t>
      </w:r>
      <w:r>
        <w:t>Status values can be updated by Users depending on Device type. Functionality allows,</w:t>
      </w:r>
    </w:p>
    <w:p w14:paraId="14CE6AED" w14:textId="77777777" w:rsidR="008460C3" w:rsidRDefault="008460C3" w:rsidP="00EF06C6">
      <w:pPr>
        <w:spacing w:after="200" w:line="276" w:lineRule="auto"/>
        <w:ind w:left="1418" w:hanging="284"/>
        <w:jc w:val="left"/>
      </w:pPr>
      <w:r>
        <w:t>i.</w:t>
      </w:r>
      <w:r>
        <w:tab/>
        <w:t>Update the Device status for all Device Types, other than the CHF and the GPF and where the old and new status apply to the Device Type</w:t>
      </w:r>
    </w:p>
    <w:p w14:paraId="4DE8C08B" w14:textId="77777777" w:rsidR="008460C3" w:rsidRDefault="008460C3" w:rsidP="00EF06C6">
      <w:pPr>
        <w:spacing w:after="200" w:line="276" w:lineRule="auto"/>
        <w:ind w:left="1701" w:hanging="283"/>
        <w:jc w:val="left"/>
      </w:pPr>
      <w:r>
        <w:t>1.</w:t>
      </w:r>
      <w:r>
        <w:tab/>
        <w:t>From ‘Pending’ to ‘InstalledNotCommissioned’</w:t>
      </w:r>
    </w:p>
    <w:p w14:paraId="752F620B" w14:textId="77777777" w:rsidR="008460C3" w:rsidRDefault="008460C3" w:rsidP="00EF06C6">
      <w:pPr>
        <w:spacing w:after="200" w:line="276" w:lineRule="auto"/>
        <w:ind w:left="1701" w:hanging="283"/>
        <w:jc w:val="left"/>
      </w:pPr>
      <w:r>
        <w:t>2.</w:t>
      </w:r>
      <w:r>
        <w:tab/>
        <w:t xml:space="preserve">From ‘Whitelisted’ to ‘Pending’ </w:t>
      </w:r>
    </w:p>
    <w:p w14:paraId="35D14020" w14:textId="77777777" w:rsidR="008460C3" w:rsidRDefault="008460C3" w:rsidP="00EF06C6">
      <w:pPr>
        <w:spacing w:after="200" w:line="276" w:lineRule="auto"/>
        <w:ind w:left="1134" w:hanging="567"/>
        <w:jc w:val="left"/>
      </w:pPr>
      <w:r>
        <w:t>c.</w:t>
      </w:r>
      <w:r>
        <w:tab/>
        <w:t xml:space="preserve">Update the Device </w:t>
      </w:r>
      <w:r w:rsidR="00143B3B">
        <w:t>SMI S</w:t>
      </w:r>
      <w:r>
        <w:t>tatus for a CHF (and its associated GPF)</w:t>
      </w:r>
    </w:p>
    <w:p w14:paraId="3795D67B" w14:textId="77777777" w:rsidR="008460C3" w:rsidRDefault="008460C3" w:rsidP="00EF06C6">
      <w:pPr>
        <w:spacing w:after="200" w:line="276" w:lineRule="auto"/>
        <w:ind w:left="1418" w:hanging="284"/>
        <w:jc w:val="left"/>
      </w:pPr>
      <w:r>
        <w:t>i.</w:t>
      </w:r>
      <w:r>
        <w:tab/>
        <w:t>To support the Install &amp; Leave process and / or Install &amp; Commission after Decommissioning or Withdrawal:</w:t>
      </w:r>
    </w:p>
    <w:p w14:paraId="0A51F1C5" w14:textId="77777777" w:rsidR="008460C3" w:rsidRDefault="008460C3" w:rsidP="00EF06C6">
      <w:pPr>
        <w:spacing w:after="200" w:line="276" w:lineRule="auto"/>
        <w:ind w:left="1701" w:hanging="283"/>
        <w:jc w:val="left"/>
      </w:pPr>
      <w:r>
        <w:t>1.</w:t>
      </w:r>
      <w:r>
        <w:tab/>
        <w:t>From ‘Pending’ to ‘InstalledNotCommissioned’ (GPF from ‘Pending’ to ‘InstalledNotCommissioned’)</w:t>
      </w:r>
    </w:p>
    <w:p w14:paraId="04B4D82E" w14:textId="77777777" w:rsidR="008460C3" w:rsidRDefault="008460C3" w:rsidP="00EF06C6">
      <w:pPr>
        <w:spacing w:after="200" w:line="276" w:lineRule="auto"/>
        <w:ind w:left="1701" w:hanging="283"/>
        <w:jc w:val="left"/>
      </w:pPr>
      <w:r>
        <w:t>2.</w:t>
      </w:r>
      <w:r>
        <w:tab/>
        <w:t>From ‘InstalledNotCommissioned’ to ‘Commissioned’ (GPF no status transition)</w:t>
      </w:r>
    </w:p>
    <w:p w14:paraId="28D6065F" w14:textId="77777777" w:rsidR="008460C3" w:rsidRDefault="008460C3" w:rsidP="00EF06C6">
      <w:pPr>
        <w:spacing w:after="200" w:line="276" w:lineRule="auto"/>
        <w:ind w:left="1701" w:hanging="283"/>
        <w:jc w:val="left"/>
      </w:pPr>
      <w:r>
        <w:t>3.</w:t>
      </w:r>
      <w:r>
        <w:tab/>
        <w:t>From ‘Pending’ to ‘Commissioned’ (GPF from ‘Pending’ to ‘InstalledNotCommissioned’)</w:t>
      </w:r>
      <w:r w:rsidR="00C4755C">
        <w:t xml:space="preserve"> </w:t>
      </w:r>
      <w:r>
        <w:t xml:space="preserve"> </w:t>
      </w:r>
    </w:p>
    <w:p w14:paraId="35BF440D" w14:textId="726DBD9A" w:rsidR="008460C3" w:rsidRDefault="008460C3" w:rsidP="00EF06C6">
      <w:pPr>
        <w:spacing w:after="200" w:line="276" w:lineRule="auto"/>
        <w:ind w:left="1418" w:hanging="284"/>
        <w:jc w:val="left"/>
      </w:pPr>
      <w:r>
        <w:t>ii.</w:t>
      </w:r>
      <w:r>
        <w:tab/>
        <w:t>From ‘Commissioned’ to ‘Withdrawn’</w:t>
      </w:r>
      <w:r w:rsidR="00071FA9">
        <w:rPr>
          <w:color w:val="000000"/>
        </w:rPr>
        <w:t xml:space="preserve"> (GPF from ‘Commissioned’ to ‘Withdrawn’ or from ‘Installed Not Commissioned’ to ‘Withdrawn’)</w:t>
      </w:r>
      <w:r>
        <w:t xml:space="preserve">. This is the equivalent of Service Request 8.5 – Service Opt Out (see </w:t>
      </w:r>
      <w:r w:rsidR="003D7A9A">
        <w:t>clause</w:t>
      </w:r>
      <w:r>
        <w:t xml:space="preserve"> </w:t>
      </w:r>
      <w:r w:rsidR="009A039B">
        <w:fldChar w:fldCharType="begin"/>
      </w:r>
      <w:r w:rsidR="009A039B">
        <w:instrText xml:space="preserve"> REF _Ref413335390 \r \h </w:instrText>
      </w:r>
      <w:r w:rsidR="009A039B">
        <w:fldChar w:fldCharType="separate"/>
      </w:r>
      <w:r w:rsidR="007767B0">
        <w:t>3.8.102</w:t>
      </w:r>
      <w:r w:rsidR="009A039B">
        <w:fldChar w:fldCharType="end"/>
      </w:r>
      <w:r>
        <w:t>) for other Device Types. On successful completion of the Service Request, the DCC Systems will:</w:t>
      </w:r>
      <w:r w:rsidR="00C4755C">
        <w:t xml:space="preserve"> </w:t>
      </w:r>
    </w:p>
    <w:p w14:paraId="05A282E3" w14:textId="77777777" w:rsidR="008460C3" w:rsidRDefault="008460C3" w:rsidP="00EF06C6">
      <w:pPr>
        <w:spacing w:after="200" w:line="276" w:lineRule="auto"/>
        <w:ind w:left="1701" w:hanging="283"/>
        <w:jc w:val="left"/>
      </w:pPr>
      <w:r>
        <w:t>1.</w:t>
      </w:r>
      <w:r>
        <w:tab/>
        <w:t>automatically delete all active DSP Schedules on all Devices in the</w:t>
      </w:r>
      <w:r w:rsidR="00C4755C">
        <w:t xml:space="preserve"> </w:t>
      </w:r>
      <w:r>
        <w:t>CHF</w:t>
      </w:r>
      <w:r w:rsidR="00C4755C">
        <w:t xml:space="preserve"> </w:t>
      </w:r>
      <w:r>
        <w:t xml:space="preserve">Whitelist. For each deleted DSP Schedule a DCC Alert N37 will be sent to the User that owned it. </w:t>
      </w:r>
    </w:p>
    <w:p w14:paraId="468401FA" w14:textId="77777777" w:rsidR="00FE4955" w:rsidRDefault="008460C3" w:rsidP="00994352">
      <w:pPr>
        <w:spacing w:after="200" w:line="276" w:lineRule="auto"/>
        <w:ind w:left="1701" w:hanging="283"/>
        <w:jc w:val="left"/>
      </w:pPr>
      <w:r>
        <w:t>2.</w:t>
      </w:r>
      <w:r>
        <w:tab/>
        <w:t>automatically cancel all Future Dated (DSP) requests not yet sent to the Device for that CHF and all the Devices in its Whitelist. For each cancelled request a DCC Alert N36 will be sent to the sender of the Future Dated request.</w:t>
      </w:r>
    </w:p>
    <w:p w14:paraId="514CA08C" w14:textId="1DCB176F" w:rsidR="0076603D" w:rsidRDefault="00D60590" w:rsidP="00EE78E2">
      <w:pPr>
        <w:spacing w:after="200" w:line="276" w:lineRule="auto"/>
        <w:ind w:left="1134" w:hanging="567"/>
        <w:jc w:val="left"/>
      </w:pPr>
      <w:r>
        <w:t>4</w:t>
      </w:r>
      <w:r w:rsidR="0076603D">
        <w:t xml:space="preserve">)      Update MPxN associated with the Device </w:t>
      </w:r>
      <w:r w:rsidR="005F0611">
        <w:t xml:space="preserve">(or add a new association) </w:t>
      </w:r>
      <w:r w:rsidR="0076603D">
        <w:t>within the Smart Metering Inventory</w:t>
      </w:r>
      <w:r w:rsidR="005F0611">
        <w:t xml:space="preserve"> </w:t>
      </w:r>
    </w:p>
    <w:p w14:paraId="74D968F2" w14:textId="134EBAC5" w:rsidR="008E7BDE" w:rsidRDefault="00C04ED4" w:rsidP="00AB3A89">
      <w:pPr>
        <w:pStyle w:val="ListParagraph"/>
        <w:numPr>
          <w:ilvl w:val="0"/>
          <w:numId w:val="254"/>
        </w:numPr>
        <w:spacing w:after="200" w:line="276" w:lineRule="auto"/>
        <w:jc w:val="left"/>
      </w:pPr>
      <w:r w:rsidRPr="00C04ED4">
        <w:t>This functionality of the Service Request</w:t>
      </w:r>
      <w:r w:rsidR="008E7BDE">
        <w:t xml:space="preserve"> shall</w:t>
      </w:r>
      <w:r w:rsidRPr="00C04ED4">
        <w:t xml:space="preserve"> ONLY</w:t>
      </w:r>
      <w:r w:rsidR="008E7BDE">
        <w:t xml:space="preserve"> be</w:t>
      </w:r>
      <w:r w:rsidRPr="00C04ED4">
        <w:t xml:space="preserve"> available to</w:t>
      </w:r>
      <w:r w:rsidR="008E7BDE">
        <w:t xml:space="preserve"> either:</w:t>
      </w:r>
    </w:p>
    <w:p w14:paraId="78EB0452" w14:textId="5C21A3BC" w:rsidR="008E7BDE" w:rsidRDefault="008E7BDE" w:rsidP="008E7BDE">
      <w:pPr>
        <w:pStyle w:val="ListParagraph"/>
        <w:numPr>
          <w:ilvl w:val="1"/>
          <w:numId w:val="254"/>
        </w:numPr>
        <w:spacing w:after="200" w:line="276" w:lineRule="auto"/>
        <w:jc w:val="left"/>
      </w:pPr>
      <w:r>
        <w:t xml:space="preserve">the Registered Supplier Party for the MPxN of the type </w:t>
      </w:r>
      <w:r w:rsidRPr="008E7BDE">
        <w:t>specified in UpdateMPxN, as recorded in the Smart Metering Inventory against the DeviceID; or</w:t>
      </w:r>
    </w:p>
    <w:p w14:paraId="03B7F4B4" w14:textId="5A1E680E" w:rsidR="00C04ED4" w:rsidRDefault="008E7BDE" w:rsidP="00C133FF">
      <w:pPr>
        <w:pStyle w:val="ListParagraph"/>
        <w:numPr>
          <w:ilvl w:val="1"/>
          <w:numId w:val="254"/>
        </w:numPr>
        <w:spacing w:after="200" w:line="276" w:lineRule="auto"/>
        <w:jc w:val="left"/>
      </w:pPr>
      <w:r w:rsidRPr="00102AFF">
        <w:t>where no such MPxN is recorded in the Smart Metering Inventory against the DeviceID, any Supplier Party</w:t>
      </w:r>
      <w:r w:rsidR="00C04ED4" w:rsidRPr="00C04ED4">
        <w:t xml:space="preserve"> </w:t>
      </w:r>
    </w:p>
    <w:p w14:paraId="2178D46B" w14:textId="77777777" w:rsidR="0076603D" w:rsidRDefault="0076603D" w:rsidP="00AB3A89">
      <w:pPr>
        <w:pStyle w:val="ListParagraph"/>
        <w:numPr>
          <w:ilvl w:val="0"/>
          <w:numId w:val="254"/>
        </w:numPr>
        <w:spacing w:after="200" w:line="276" w:lineRule="auto"/>
        <w:jc w:val="left"/>
      </w:pPr>
      <w:r>
        <w:t xml:space="preserve">The new MPxN must be consistent with the type of Device, for example if the Secondary MPAN is updated then the device must be a twin element ESME.  </w:t>
      </w:r>
    </w:p>
    <w:p w14:paraId="3379DB19" w14:textId="77777777" w:rsidR="0076603D" w:rsidRDefault="0076603D" w:rsidP="00AB3A89">
      <w:pPr>
        <w:pStyle w:val="ListParagraph"/>
        <w:numPr>
          <w:ilvl w:val="0"/>
          <w:numId w:val="254"/>
        </w:numPr>
        <w:spacing w:after="200" w:line="276" w:lineRule="auto"/>
        <w:jc w:val="left"/>
      </w:pPr>
      <w:r>
        <w:t>ONLY a single MPxN association change be changed per Service Request call</w:t>
      </w:r>
    </w:p>
    <w:p w14:paraId="64D719D5" w14:textId="77777777" w:rsidR="0076603D" w:rsidRDefault="0076603D" w:rsidP="00AB3A89">
      <w:pPr>
        <w:pStyle w:val="ListParagraph"/>
        <w:numPr>
          <w:ilvl w:val="0"/>
          <w:numId w:val="254"/>
        </w:numPr>
        <w:spacing w:after="200" w:line="276" w:lineRule="auto"/>
        <w:jc w:val="left"/>
      </w:pPr>
      <w:r>
        <w:t>If the MPxN is successfully updated in the Smart Metering Inventory, then a DCC Alert N16 is sent to the Meter’s Network Operator.</w:t>
      </w:r>
    </w:p>
    <w:p w14:paraId="2B06F2B9" w14:textId="77777777" w:rsidR="00073F84" w:rsidRDefault="00073F84" w:rsidP="00994352">
      <w:pPr>
        <w:spacing w:after="200" w:line="276" w:lineRule="auto"/>
        <w:ind w:left="1701" w:hanging="283"/>
        <w:jc w:val="left"/>
      </w:pPr>
    </w:p>
    <w:p w14:paraId="449A5DBA" w14:textId="77777777" w:rsidR="008460C3" w:rsidRPr="00EA6BD0" w:rsidRDefault="008460C3" w:rsidP="001D7F39">
      <w:pPr>
        <w:pStyle w:val="Heading4"/>
      </w:pPr>
      <w:r w:rsidRPr="00EA6BD0">
        <w:t>Additional Information</w:t>
      </w:r>
    </w:p>
    <w:p w14:paraId="710A7D16" w14:textId="77777777" w:rsidR="00994352" w:rsidRPr="00994352" w:rsidRDefault="00994352" w:rsidP="001D7F39"/>
    <w:p w14:paraId="3A6DB100" w14:textId="022AC6AA" w:rsidR="008460C3" w:rsidRDefault="008460C3" w:rsidP="001D7F39">
      <w:pPr>
        <w:spacing w:after="200" w:line="276" w:lineRule="auto"/>
        <w:jc w:val="left"/>
      </w:pPr>
      <w:r>
        <w:t xml:space="preserve">Where a User wishes to decommission a Device and re-use the Device at another premise then the User must not use the Update Inventory Service Request to perform this activity. Instead, a Service Request 8.3 Decommission Device (see </w:t>
      </w:r>
      <w:r w:rsidR="003D7A9A">
        <w:t>clause</w:t>
      </w:r>
      <w:r>
        <w:t xml:space="preserve"> </w:t>
      </w:r>
      <w:r w:rsidR="009A039B">
        <w:fldChar w:fldCharType="begin"/>
      </w:r>
      <w:r w:rsidR="009A039B">
        <w:instrText xml:space="preserve"> REF _Ref413335433 \r \h </w:instrText>
      </w:r>
      <w:r w:rsidR="009A039B">
        <w:fldChar w:fldCharType="separate"/>
      </w:r>
      <w:r w:rsidR="007767B0">
        <w:t>3.8.100</w:t>
      </w:r>
      <w:r w:rsidR="009A039B">
        <w:fldChar w:fldCharType="end"/>
      </w:r>
      <w:r>
        <w:t>) should be used to update the Device</w:t>
      </w:r>
      <w:r w:rsidR="004E45B1">
        <w:t>’s</w:t>
      </w:r>
      <w:r>
        <w:t xml:space="preserve"> </w:t>
      </w:r>
      <w:r w:rsidR="004A5276">
        <w:t xml:space="preserve">SMI </w:t>
      </w:r>
      <w:r>
        <w:t xml:space="preserve">Status to ‘Decommissioned’ followed by a subsequent Service Request 12.2 Device Pre-notification (see </w:t>
      </w:r>
      <w:r w:rsidR="003D7A9A">
        <w:t>clause</w:t>
      </w:r>
      <w:r w:rsidR="00932400">
        <w:t xml:space="preserve"> </w:t>
      </w:r>
      <w:r w:rsidR="00932400">
        <w:fldChar w:fldCharType="begin"/>
      </w:r>
      <w:r w:rsidR="00932400">
        <w:instrText xml:space="preserve"> REF _Ref441667007 \r \h </w:instrText>
      </w:r>
      <w:r w:rsidR="00932400">
        <w:fldChar w:fldCharType="separate"/>
      </w:r>
      <w:r w:rsidR="007767B0">
        <w:t>3.8.122</w:t>
      </w:r>
      <w:r w:rsidR="00932400">
        <w:fldChar w:fldCharType="end"/>
      </w:r>
      <w:r>
        <w:t>) to update the Device</w:t>
      </w:r>
      <w:r w:rsidR="004E45B1">
        <w:t>’s</w:t>
      </w:r>
      <w:r>
        <w:t xml:space="preserve"> </w:t>
      </w:r>
      <w:r w:rsidR="004A5276">
        <w:t xml:space="preserve">SMI </w:t>
      </w:r>
      <w:r>
        <w:t>Status to ‘Pending’. The Device can then be commissioned as per normal process.</w:t>
      </w:r>
    </w:p>
    <w:p w14:paraId="1D2C1828" w14:textId="77777777" w:rsidR="000B60A3" w:rsidRPr="00971C80" w:rsidRDefault="000B60A3" w:rsidP="000B60A3">
      <w:pPr>
        <w:spacing w:after="200" w:line="276" w:lineRule="auto"/>
        <w:jc w:val="left"/>
      </w:pPr>
      <w:r w:rsidRPr="00971C80">
        <w:br w:type="page"/>
      </w:r>
    </w:p>
    <w:p w14:paraId="3FA77120" w14:textId="77777777" w:rsidR="000B60A3" w:rsidRPr="00971C80" w:rsidRDefault="000B60A3" w:rsidP="006A674B">
      <w:pPr>
        <w:pStyle w:val="Heading3"/>
      </w:pPr>
      <w:bookmarkStart w:id="1563" w:name="_Toc398808717"/>
      <w:bookmarkStart w:id="1564" w:name="_Ref413335390"/>
      <w:bookmarkStart w:id="1565" w:name="_Toc489860793"/>
      <w:bookmarkStart w:id="1566" w:name="_Toc506336167"/>
      <w:bookmarkStart w:id="1567" w:name="_Toc509172523"/>
      <w:r w:rsidRPr="00971C80">
        <w:t>Service Opt Out</w:t>
      </w:r>
      <w:bookmarkEnd w:id="1563"/>
      <w:bookmarkEnd w:id="1564"/>
      <w:bookmarkEnd w:id="1565"/>
      <w:bookmarkEnd w:id="1566"/>
      <w:bookmarkEnd w:id="1567"/>
    </w:p>
    <w:p w14:paraId="15ABB41E"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3222"/>
        <w:gridCol w:w="3087"/>
      </w:tblGrid>
      <w:tr w:rsidR="00846622" w:rsidRPr="00971C80" w14:paraId="5A98947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7298E0E"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103BA0E8" w14:textId="77777777" w:rsidR="000B60A3" w:rsidRPr="00971C80" w:rsidRDefault="000B60A3" w:rsidP="000D649C">
            <w:pPr>
              <w:numPr>
                <w:ilvl w:val="0"/>
                <w:numId w:val="56"/>
              </w:numPr>
              <w:ind w:left="0"/>
              <w:contextualSpacing/>
              <w:jc w:val="left"/>
              <w:rPr>
                <w:sz w:val="20"/>
                <w:szCs w:val="20"/>
              </w:rPr>
            </w:pPr>
            <w:r w:rsidRPr="00971C80">
              <w:rPr>
                <w:sz w:val="20"/>
                <w:szCs w:val="20"/>
              </w:rPr>
              <w:t>ServiceOptOut</w:t>
            </w:r>
          </w:p>
        </w:tc>
      </w:tr>
      <w:tr w:rsidR="00846622" w:rsidRPr="00971C80" w14:paraId="6D7FF97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A8444D7"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2F51BB02" w14:textId="77777777" w:rsidR="000B60A3" w:rsidRPr="00971C80" w:rsidRDefault="000B60A3" w:rsidP="000D649C">
            <w:pPr>
              <w:numPr>
                <w:ilvl w:val="0"/>
                <w:numId w:val="56"/>
              </w:numPr>
              <w:ind w:left="0"/>
              <w:contextualSpacing/>
              <w:jc w:val="left"/>
              <w:rPr>
                <w:sz w:val="20"/>
                <w:szCs w:val="20"/>
              </w:rPr>
            </w:pPr>
            <w:r w:rsidRPr="00971C80">
              <w:rPr>
                <w:sz w:val="20"/>
                <w:szCs w:val="20"/>
              </w:rPr>
              <w:t>8.5</w:t>
            </w:r>
          </w:p>
        </w:tc>
      </w:tr>
      <w:tr w:rsidR="00846622" w:rsidRPr="00971C80" w14:paraId="4843534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1923DD8"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425B6BCC" w14:textId="77777777" w:rsidR="000B60A3" w:rsidRPr="00971C80" w:rsidRDefault="000B60A3" w:rsidP="000D649C">
            <w:pPr>
              <w:numPr>
                <w:ilvl w:val="0"/>
                <w:numId w:val="56"/>
              </w:numPr>
              <w:ind w:left="0"/>
              <w:contextualSpacing/>
              <w:jc w:val="left"/>
              <w:rPr>
                <w:sz w:val="20"/>
                <w:szCs w:val="20"/>
              </w:rPr>
            </w:pPr>
            <w:r w:rsidRPr="00971C80">
              <w:rPr>
                <w:sz w:val="20"/>
                <w:szCs w:val="20"/>
              </w:rPr>
              <w:t>8.5</w:t>
            </w:r>
          </w:p>
        </w:tc>
      </w:tr>
      <w:tr w:rsidR="00846622" w:rsidRPr="00971C80" w14:paraId="3209A60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9DE2F98"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6A6B50DA" w14:textId="2448650F" w:rsidR="000B60A3" w:rsidRPr="00971C80" w:rsidRDefault="00B82435" w:rsidP="000B60A3">
            <w:pPr>
              <w:contextualSpacing/>
              <w:jc w:val="left"/>
              <w:rPr>
                <w:sz w:val="20"/>
                <w:szCs w:val="20"/>
              </w:rPr>
            </w:pPr>
            <w:r>
              <w:rPr>
                <w:sz w:val="20"/>
                <w:szCs w:val="20"/>
              </w:rPr>
              <w:t>None</w:t>
            </w:r>
          </w:p>
        </w:tc>
      </w:tr>
      <w:tr w:rsidR="00846622" w:rsidRPr="00971C80" w14:paraId="335C92C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733CE96"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59891B1F" w14:textId="77777777" w:rsidR="000B60A3" w:rsidRPr="00971C80" w:rsidRDefault="000B60A3" w:rsidP="000B60A3">
            <w:pPr>
              <w:contextualSpacing/>
              <w:jc w:val="left"/>
              <w:rPr>
                <w:sz w:val="20"/>
                <w:szCs w:val="20"/>
              </w:rPr>
            </w:pPr>
            <w:r w:rsidRPr="00971C80">
              <w:rPr>
                <w:sz w:val="20"/>
                <w:szCs w:val="20"/>
              </w:rPr>
              <w:t>Non</w:t>
            </w:r>
            <w:r w:rsidR="009F691E" w:rsidRPr="00971C80">
              <w:rPr>
                <w:sz w:val="20"/>
                <w:szCs w:val="20"/>
              </w:rPr>
              <w:t xml:space="preserve"> C</w:t>
            </w:r>
            <w:r w:rsidRPr="00971C80">
              <w:rPr>
                <w:sz w:val="20"/>
                <w:szCs w:val="20"/>
              </w:rPr>
              <w:t xml:space="preserve">ritical </w:t>
            </w:r>
          </w:p>
          <w:p w14:paraId="7BE24ACD" w14:textId="77777777" w:rsidR="000B60A3" w:rsidRPr="00971C80" w:rsidRDefault="000B60A3" w:rsidP="000B60A3">
            <w:pPr>
              <w:contextualSpacing/>
              <w:jc w:val="left"/>
              <w:rPr>
                <w:sz w:val="20"/>
                <w:szCs w:val="20"/>
              </w:rPr>
            </w:pPr>
          </w:p>
        </w:tc>
      </w:tr>
      <w:tr w:rsidR="00846622" w:rsidRPr="00971C80" w14:paraId="5F9EB62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178DE41" w14:textId="77777777" w:rsidR="000B60A3" w:rsidRPr="00971C80" w:rsidRDefault="005876D1" w:rsidP="000B60A3">
            <w:pPr>
              <w:contextualSpacing/>
              <w:jc w:val="left"/>
              <w:rPr>
                <w:b/>
                <w:sz w:val="20"/>
                <w:szCs w:val="20"/>
              </w:rPr>
            </w:pPr>
            <w:r>
              <w:rPr>
                <w:b/>
                <w:sz w:val="20"/>
                <w:szCs w:val="20"/>
              </w:rPr>
              <w:t xml:space="preserve">BusinessTargetID </w:t>
            </w:r>
          </w:p>
          <w:p w14:paraId="14F308EE"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AAA5779" w14:textId="77777777" w:rsidR="000B60A3" w:rsidRPr="00C133FF" w:rsidRDefault="000B60A3" w:rsidP="000B60A3">
            <w:pPr>
              <w:contextualSpacing/>
              <w:jc w:val="left"/>
              <w:rPr>
                <w:sz w:val="20"/>
                <w:lang w:val="de-DE"/>
              </w:rPr>
            </w:pPr>
            <w:r w:rsidRPr="00C133FF">
              <w:rPr>
                <w:sz w:val="20"/>
                <w:lang w:val="de-DE"/>
              </w:rPr>
              <w:t>Electricity Smart Meter (ESM</w:t>
            </w:r>
            <w:r w:rsidR="00F65FA0" w:rsidRPr="00C133FF">
              <w:rPr>
                <w:sz w:val="20"/>
                <w:lang w:val="de-DE"/>
              </w:rPr>
              <w:t>E</w:t>
            </w:r>
            <w:r w:rsidRPr="00C133FF">
              <w:rPr>
                <w:sz w:val="20"/>
                <w:lang w:val="de-DE"/>
              </w:rPr>
              <w:t>)</w:t>
            </w:r>
          </w:p>
          <w:p w14:paraId="03EA871A" w14:textId="77777777" w:rsidR="000B60A3" w:rsidRPr="00C133FF" w:rsidRDefault="000B60A3" w:rsidP="000B60A3">
            <w:pPr>
              <w:contextualSpacing/>
              <w:jc w:val="left"/>
              <w:rPr>
                <w:sz w:val="20"/>
                <w:lang w:val="de-DE"/>
              </w:rPr>
            </w:pPr>
            <w:r w:rsidRPr="00C133FF">
              <w:rPr>
                <w:sz w:val="20"/>
                <w:lang w:val="de-DE"/>
              </w:rPr>
              <w:t>Gas Smart Meter (GSM</w:t>
            </w:r>
            <w:r w:rsidR="00F65FA0" w:rsidRPr="00C133FF">
              <w:rPr>
                <w:sz w:val="20"/>
                <w:lang w:val="de-DE"/>
              </w:rPr>
              <w:t>E</w:t>
            </w:r>
            <w:r w:rsidRPr="00C133FF">
              <w:rPr>
                <w:sz w:val="20"/>
                <w:lang w:val="de-DE"/>
              </w:rPr>
              <w:t>)</w:t>
            </w:r>
          </w:p>
          <w:p w14:paraId="574DACD6" w14:textId="77777777" w:rsidR="000B60A3" w:rsidRPr="00971C80" w:rsidRDefault="00C51C7B" w:rsidP="000B60A3">
            <w:pPr>
              <w:contextualSpacing/>
              <w:jc w:val="left"/>
              <w:rPr>
                <w:sz w:val="20"/>
                <w:szCs w:val="20"/>
              </w:rPr>
            </w:pPr>
            <w:r w:rsidRPr="00971C80">
              <w:rPr>
                <w:sz w:val="20"/>
                <w:szCs w:val="20"/>
              </w:rPr>
              <w:t xml:space="preserve">Han Controlled </w:t>
            </w:r>
            <w:r w:rsidR="00D206FD" w:rsidRPr="00971C80">
              <w:rPr>
                <w:sz w:val="20"/>
                <w:szCs w:val="20"/>
              </w:rPr>
              <w:t>Auxiliary</w:t>
            </w:r>
            <w:r w:rsidRPr="00971C80">
              <w:rPr>
                <w:sz w:val="20"/>
                <w:szCs w:val="20"/>
              </w:rPr>
              <w:t xml:space="preserve"> Load Control Switch (</w:t>
            </w:r>
            <w:r w:rsidR="000B60A3" w:rsidRPr="00971C80">
              <w:rPr>
                <w:sz w:val="20"/>
                <w:szCs w:val="20"/>
              </w:rPr>
              <w:t>HCALCS</w:t>
            </w:r>
            <w:r w:rsidRPr="00971C80">
              <w:rPr>
                <w:sz w:val="20"/>
                <w:szCs w:val="20"/>
              </w:rPr>
              <w:t>)</w:t>
            </w:r>
          </w:p>
          <w:p w14:paraId="59EC7704" w14:textId="77777777" w:rsidR="000B60A3" w:rsidRPr="00971C80" w:rsidRDefault="000B60A3" w:rsidP="000B60A3">
            <w:pPr>
              <w:contextualSpacing/>
              <w:jc w:val="left"/>
              <w:rPr>
                <w:sz w:val="20"/>
                <w:szCs w:val="20"/>
              </w:rPr>
            </w:pPr>
            <w:r w:rsidRPr="00971C80">
              <w:rPr>
                <w:sz w:val="20"/>
                <w:szCs w:val="20"/>
              </w:rPr>
              <w:t>PrePayment Interface Device (PPMID)</w:t>
            </w:r>
          </w:p>
        </w:tc>
      </w:tr>
      <w:tr w:rsidR="00846622" w:rsidRPr="00971C80" w14:paraId="328F205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6BF1756"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4BEF3348" w14:textId="77777777" w:rsidR="000B60A3" w:rsidRPr="00971C80" w:rsidRDefault="000B60A3" w:rsidP="000B60A3">
            <w:pPr>
              <w:contextualSpacing/>
              <w:jc w:val="left"/>
              <w:rPr>
                <w:sz w:val="20"/>
                <w:szCs w:val="20"/>
              </w:rPr>
            </w:pPr>
            <w:r w:rsidRPr="00971C80">
              <w:rPr>
                <w:sz w:val="20"/>
                <w:szCs w:val="20"/>
              </w:rPr>
              <w:t>DSP</w:t>
            </w:r>
          </w:p>
        </w:tc>
      </w:tr>
      <w:tr w:rsidR="00846622" w:rsidRPr="00971C80" w14:paraId="3C68CDC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7D91CAC"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1F2DD59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3B5D53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BAB8B7D"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1F12EA5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11189B8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1C17A3E"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567B7F81"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AD74FAE" w14:textId="77777777" w:rsidR="000B60A3" w:rsidRPr="00971C80" w:rsidRDefault="000B60A3" w:rsidP="000B60A3">
            <w:pPr>
              <w:contextualSpacing/>
              <w:jc w:val="left"/>
              <w:rPr>
                <w:sz w:val="20"/>
                <w:szCs w:val="20"/>
              </w:rPr>
            </w:pPr>
            <w:r w:rsidRPr="00971C80">
              <w:rPr>
                <w:sz w:val="20"/>
                <w:szCs w:val="20"/>
              </w:rPr>
              <w:t>1 – Send (Non-Critical)</w:t>
            </w:r>
          </w:p>
        </w:tc>
      </w:tr>
      <w:tr w:rsidR="00846622" w:rsidRPr="00971C80" w14:paraId="2986B7C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8146C27"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4285FEA4" w14:textId="25AD4FBB"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0675807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0449A0B"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52D6688B"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2810CB7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4CDA174"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3FB7CBA3" w14:textId="7FBAD32E"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090C06A8" w14:textId="77777777" w:rsidR="000B60A3" w:rsidRPr="00971C80" w:rsidRDefault="000B60A3" w:rsidP="00AB3A89">
            <w:pPr>
              <w:numPr>
                <w:ilvl w:val="0"/>
                <w:numId w:val="154"/>
              </w:numPr>
              <w:contextualSpacing/>
              <w:jc w:val="left"/>
              <w:rPr>
                <w:sz w:val="20"/>
                <w:szCs w:val="20"/>
              </w:rPr>
            </w:pPr>
            <w:r w:rsidRPr="00971C80">
              <w:rPr>
                <w:sz w:val="20"/>
                <w:szCs w:val="20"/>
              </w:rPr>
              <w:t>Acknowledgement</w:t>
            </w:r>
          </w:p>
          <w:p w14:paraId="2D6817BA" w14:textId="77777777" w:rsidR="000B60A3" w:rsidRPr="00971C80" w:rsidRDefault="000B60A3" w:rsidP="00AB3A89">
            <w:pPr>
              <w:numPr>
                <w:ilvl w:val="0"/>
                <w:numId w:val="154"/>
              </w:numPr>
              <w:contextualSpacing/>
              <w:jc w:val="left"/>
              <w:rPr>
                <w:sz w:val="20"/>
                <w:szCs w:val="20"/>
              </w:rPr>
            </w:pPr>
            <w:r w:rsidRPr="00971C80">
              <w:rPr>
                <w:sz w:val="20"/>
                <w:szCs w:val="20"/>
              </w:rPr>
              <w:t>Service Response (from Device) – GBCSPayload</w:t>
            </w:r>
          </w:p>
          <w:p w14:paraId="0D62F2FF"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78D700D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75B9D15"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00A5EF39" w14:textId="0859A4AE"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269A6BAA" w14:textId="77777777" w:rsidTr="00400115">
        <w:trPr>
          <w:trHeight w:val="425"/>
        </w:trPr>
        <w:tc>
          <w:tcPr>
            <w:tcW w:w="1501" w:type="pct"/>
            <w:vAlign w:val="center"/>
          </w:tcPr>
          <w:p w14:paraId="6B4865F0"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87" w:type="pct"/>
            <w:vAlign w:val="center"/>
          </w:tcPr>
          <w:p w14:paraId="537B9D26" w14:textId="77777777" w:rsidR="00416DEB" w:rsidRPr="00971C80" w:rsidRDefault="00416DEB" w:rsidP="00416DEB">
            <w:pPr>
              <w:spacing w:before="60" w:after="60"/>
              <w:contextualSpacing/>
              <w:jc w:val="left"/>
              <w:rPr>
                <w:sz w:val="20"/>
                <w:szCs w:val="20"/>
              </w:rPr>
            </w:pPr>
            <w:r>
              <w:rPr>
                <w:sz w:val="20"/>
                <w:szCs w:val="20"/>
              </w:rPr>
              <w:t>Electricity</w:t>
            </w:r>
          </w:p>
        </w:tc>
        <w:tc>
          <w:tcPr>
            <w:tcW w:w="1712" w:type="pct"/>
            <w:vAlign w:val="center"/>
          </w:tcPr>
          <w:p w14:paraId="4848A979" w14:textId="77777777" w:rsidR="00416DEB" w:rsidRPr="00971C80" w:rsidRDefault="00416DEB" w:rsidP="00416DEB">
            <w:pPr>
              <w:spacing w:before="60" w:after="60"/>
              <w:contextualSpacing/>
              <w:jc w:val="left"/>
              <w:rPr>
                <w:sz w:val="20"/>
                <w:szCs w:val="20"/>
              </w:rPr>
            </w:pPr>
            <w:r>
              <w:rPr>
                <w:sz w:val="20"/>
                <w:szCs w:val="20"/>
              </w:rPr>
              <w:t>Gas</w:t>
            </w:r>
          </w:p>
        </w:tc>
      </w:tr>
      <w:tr w:rsidR="008868B6" w:rsidRPr="00971C80" w14:paraId="1E57ED7C" w14:textId="77777777" w:rsidTr="00400115">
        <w:trPr>
          <w:trHeight w:val="425"/>
        </w:trPr>
        <w:tc>
          <w:tcPr>
            <w:tcW w:w="1501" w:type="pct"/>
            <w:vAlign w:val="center"/>
          </w:tcPr>
          <w:p w14:paraId="0D211108" w14:textId="77777777" w:rsidR="008868B6" w:rsidRDefault="008868B6" w:rsidP="008868B6">
            <w:pPr>
              <w:spacing w:before="60" w:after="60"/>
              <w:contextualSpacing/>
              <w:jc w:val="left"/>
              <w:rPr>
                <w:b/>
                <w:sz w:val="20"/>
                <w:szCs w:val="20"/>
              </w:rPr>
            </w:pPr>
            <w:r>
              <w:rPr>
                <w:b/>
                <w:sz w:val="20"/>
                <w:szCs w:val="20"/>
              </w:rPr>
              <w:t xml:space="preserve">GBCS </w:t>
            </w:r>
            <w:r w:rsidRPr="00713C07">
              <w:rPr>
                <w:b/>
                <w:sz w:val="20"/>
                <w:szCs w:val="20"/>
              </w:rPr>
              <w:t>MessageCode</w:t>
            </w:r>
          </w:p>
          <w:p w14:paraId="48972331" w14:textId="77777777" w:rsidR="008868B6" w:rsidRDefault="008868B6" w:rsidP="008868B6">
            <w:pPr>
              <w:spacing w:before="60" w:after="60"/>
              <w:contextualSpacing/>
              <w:jc w:val="left"/>
              <w:rPr>
                <w:b/>
                <w:sz w:val="20"/>
                <w:szCs w:val="20"/>
              </w:rPr>
            </w:pPr>
          </w:p>
          <w:p w14:paraId="692DECFC" w14:textId="77777777" w:rsidR="008868B6" w:rsidRDefault="008868B6" w:rsidP="008868B6">
            <w:pPr>
              <w:spacing w:before="60" w:after="60"/>
              <w:contextualSpacing/>
              <w:jc w:val="left"/>
              <w:rPr>
                <w:b/>
                <w:sz w:val="20"/>
                <w:szCs w:val="20"/>
              </w:rPr>
            </w:pPr>
            <w:r>
              <w:rPr>
                <w:b/>
                <w:sz w:val="20"/>
                <w:szCs w:val="20"/>
              </w:rPr>
              <w:t xml:space="preserve">(for each </w:t>
            </w:r>
            <w:r w:rsidRPr="007817A1">
              <w:rPr>
                <w:b/>
                <w:sz w:val="20"/>
                <w:szCs w:val="20"/>
              </w:rPr>
              <w:t>CredentialsReplacementMode</w:t>
            </w:r>
            <w:r>
              <w:rPr>
                <w:b/>
                <w:sz w:val="20"/>
                <w:szCs w:val="20"/>
              </w:rPr>
              <w:t>)</w:t>
            </w:r>
          </w:p>
          <w:p w14:paraId="21E965C0" w14:textId="77777777" w:rsidR="008868B6" w:rsidRDefault="008868B6" w:rsidP="008A0834">
            <w:pPr>
              <w:spacing w:before="60" w:after="60"/>
              <w:contextualSpacing/>
              <w:jc w:val="left"/>
              <w:rPr>
                <w:b/>
                <w:sz w:val="20"/>
                <w:szCs w:val="20"/>
              </w:rPr>
            </w:pPr>
          </w:p>
          <w:p w14:paraId="11F1474D" w14:textId="77777777" w:rsidR="008868B6" w:rsidRDefault="008868B6" w:rsidP="00416DEB">
            <w:pPr>
              <w:spacing w:before="60" w:after="60"/>
              <w:contextualSpacing/>
              <w:jc w:val="left"/>
              <w:rPr>
                <w:b/>
                <w:sz w:val="20"/>
                <w:szCs w:val="20"/>
              </w:rPr>
            </w:pPr>
          </w:p>
        </w:tc>
        <w:tc>
          <w:tcPr>
            <w:tcW w:w="3499" w:type="pct"/>
            <w:gridSpan w:val="2"/>
            <w:vAlign w:val="center"/>
          </w:tcPr>
          <w:p w14:paraId="70491290" w14:textId="77777777" w:rsidR="008868B6" w:rsidRPr="00AD01F3" w:rsidRDefault="008868B6" w:rsidP="008868B6">
            <w:pPr>
              <w:spacing w:before="120" w:after="60"/>
              <w:jc w:val="left"/>
              <w:rPr>
                <w:sz w:val="20"/>
                <w:szCs w:val="20"/>
              </w:rPr>
            </w:pPr>
            <w:r w:rsidRPr="00AD01F3">
              <w:rPr>
                <w:sz w:val="20"/>
                <w:szCs w:val="20"/>
              </w:rPr>
              <w:t>accessControlBrokerByACB</w:t>
            </w:r>
            <w:r w:rsidRPr="00AD01F3">
              <w:rPr>
                <w:sz w:val="20"/>
                <w:szCs w:val="20"/>
              </w:rPr>
              <w:tab/>
            </w:r>
            <w:r>
              <w:rPr>
                <w:sz w:val="20"/>
                <w:szCs w:val="20"/>
              </w:rPr>
              <w:t xml:space="preserve">              </w:t>
            </w:r>
            <w:r w:rsidRPr="00AD01F3">
              <w:rPr>
                <w:sz w:val="20"/>
                <w:szCs w:val="20"/>
              </w:rPr>
              <w:t>0x0104</w:t>
            </w:r>
          </w:p>
          <w:p w14:paraId="3E5A03FE" w14:textId="77777777" w:rsidR="008868B6" w:rsidRDefault="008868B6" w:rsidP="008868B6">
            <w:pPr>
              <w:spacing w:before="60" w:after="60"/>
              <w:contextualSpacing/>
              <w:jc w:val="left"/>
              <w:rPr>
                <w:sz w:val="20"/>
                <w:szCs w:val="20"/>
              </w:rPr>
            </w:pPr>
          </w:p>
        </w:tc>
      </w:tr>
      <w:tr w:rsidR="008A0834" w:rsidRPr="00971C80" w14:paraId="702377B2" w14:textId="77777777" w:rsidTr="00400115">
        <w:trPr>
          <w:trHeight w:val="425"/>
        </w:trPr>
        <w:tc>
          <w:tcPr>
            <w:tcW w:w="1501" w:type="pct"/>
            <w:vAlign w:val="center"/>
          </w:tcPr>
          <w:p w14:paraId="2E3E6917" w14:textId="77777777" w:rsidR="008A0834" w:rsidRDefault="008A0834" w:rsidP="00416DEB">
            <w:pPr>
              <w:spacing w:before="60" w:after="60"/>
              <w:contextualSpacing/>
              <w:jc w:val="left"/>
              <w:rPr>
                <w:b/>
                <w:sz w:val="20"/>
                <w:szCs w:val="20"/>
              </w:rPr>
            </w:pPr>
            <w:r>
              <w:rPr>
                <w:b/>
                <w:sz w:val="20"/>
                <w:szCs w:val="20"/>
              </w:rPr>
              <w:t>GBCS Use Case</w:t>
            </w:r>
          </w:p>
        </w:tc>
        <w:tc>
          <w:tcPr>
            <w:tcW w:w="1787" w:type="pct"/>
            <w:vAlign w:val="center"/>
          </w:tcPr>
          <w:p w14:paraId="2B52764B" w14:textId="77777777" w:rsidR="008A0834" w:rsidRDefault="008A0834" w:rsidP="00416DEB">
            <w:pPr>
              <w:spacing w:before="60" w:after="60"/>
              <w:contextualSpacing/>
              <w:jc w:val="left"/>
              <w:rPr>
                <w:sz w:val="20"/>
                <w:szCs w:val="20"/>
              </w:rPr>
            </w:pPr>
            <w:r w:rsidRPr="00495BC5">
              <w:rPr>
                <w:sz w:val="20"/>
                <w:szCs w:val="20"/>
              </w:rPr>
              <w:t>CS02b</w:t>
            </w:r>
          </w:p>
        </w:tc>
        <w:tc>
          <w:tcPr>
            <w:tcW w:w="1712" w:type="pct"/>
            <w:vAlign w:val="center"/>
          </w:tcPr>
          <w:p w14:paraId="1590D40B" w14:textId="77777777" w:rsidR="008A0834" w:rsidRDefault="008A0834" w:rsidP="00416DEB">
            <w:pPr>
              <w:spacing w:before="60" w:after="60"/>
              <w:contextualSpacing/>
              <w:jc w:val="left"/>
              <w:rPr>
                <w:sz w:val="20"/>
                <w:szCs w:val="20"/>
              </w:rPr>
            </w:pPr>
            <w:r w:rsidRPr="00495BC5">
              <w:rPr>
                <w:sz w:val="20"/>
                <w:szCs w:val="20"/>
              </w:rPr>
              <w:t>CS02b</w:t>
            </w:r>
          </w:p>
        </w:tc>
      </w:tr>
    </w:tbl>
    <w:p w14:paraId="1BB3CF5E"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C270B9C" w14:textId="77777777" w:rsidR="000B60A3" w:rsidRPr="00EA6BD0" w:rsidRDefault="00F000C9" w:rsidP="00F000C9">
      <w:pPr>
        <w:pStyle w:val="Heading4"/>
      </w:pPr>
      <w:r w:rsidRPr="00EA6BD0">
        <w:tab/>
        <w:t>Specific Data Items for this Request</w:t>
      </w:r>
      <w:r w:rsidR="000B60A3" w:rsidRPr="00EA6BD0">
        <w:tab/>
      </w:r>
    </w:p>
    <w:p w14:paraId="60F53DEE" w14:textId="77777777" w:rsidR="000B60A3" w:rsidRPr="00971C80" w:rsidRDefault="000B60A3" w:rsidP="000B60A3">
      <w:pPr>
        <w:keepNext/>
      </w:pPr>
      <w:r w:rsidRPr="00971C80">
        <w:t>ServiceOptOut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561"/>
        <w:gridCol w:w="2252"/>
        <w:gridCol w:w="1589"/>
        <w:gridCol w:w="1082"/>
        <w:gridCol w:w="811"/>
        <w:gridCol w:w="721"/>
      </w:tblGrid>
      <w:tr w:rsidR="00846622" w:rsidRPr="00971C80" w14:paraId="03EA2C9E" w14:textId="77777777" w:rsidTr="00400115">
        <w:tc>
          <w:tcPr>
            <w:tcW w:w="1420" w:type="pct"/>
            <w:tcBorders>
              <w:top w:val="single" w:sz="4" w:space="0" w:color="auto"/>
              <w:left w:val="single" w:sz="4" w:space="0" w:color="auto"/>
              <w:bottom w:val="single" w:sz="4" w:space="0" w:color="auto"/>
              <w:right w:val="single" w:sz="4" w:space="0" w:color="auto"/>
            </w:tcBorders>
            <w:hideMark/>
          </w:tcPr>
          <w:p w14:paraId="3B55C0A2" w14:textId="77777777" w:rsidR="000B60A3" w:rsidRPr="00971C80" w:rsidRDefault="000B60A3" w:rsidP="00AB5D4B">
            <w:pPr>
              <w:jc w:val="left"/>
              <w:rPr>
                <w:b/>
                <w:sz w:val="20"/>
                <w:szCs w:val="20"/>
              </w:rPr>
            </w:pPr>
            <w:r w:rsidRPr="00971C80">
              <w:rPr>
                <w:b/>
                <w:sz w:val="20"/>
                <w:szCs w:val="20"/>
              </w:rPr>
              <w:t>Data Item</w:t>
            </w:r>
          </w:p>
        </w:tc>
        <w:tc>
          <w:tcPr>
            <w:tcW w:w="1249" w:type="pct"/>
            <w:tcBorders>
              <w:top w:val="single" w:sz="4" w:space="0" w:color="auto"/>
              <w:left w:val="single" w:sz="4" w:space="0" w:color="auto"/>
              <w:bottom w:val="single" w:sz="4" w:space="0" w:color="auto"/>
              <w:right w:val="single" w:sz="4" w:space="0" w:color="auto"/>
            </w:tcBorders>
            <w:hideMark/>
          </w:tcPr>
          <w:p w14:paraId="63CBD347" w14:textId="77777777" w:rsidR="000B60A3" w:rsidRPr="00971C80" w:rsidRDefault="000B60A3" w:rsidP="00AB5D4B">
            <w:pPr>
              <w:jc w:val="left"/>
              <w:rPr>
                <w:b/>
                <w:sz w:val="20"/>
                <w:szCs w:val="20"/>
              </w:rPr>
            </w:pPr>
            <w:r w:rsidRPr="00971C80">
              <w:rPr>
                <w:b/>
                <w:sz w:val="20"/>
                <w:szCs w:val="20"/>
              </w:rPr>
              <w:t>Description / Values</w:t>
            </w:r>
          </w:p>
        </w:tc>
        <w:tc>
          <w:tcPr>
            <w:tcW w:w="881" w:type="pct"/>
            <w:tcBorders>
              <w:top w:val="single" w:sz="4" w:space="0" w:color="auto"/>
              <w:left w:val="single" w:sz="4" w:space="0" w:color="auto"/>
              <w:bottom w:val="single" w:sz="4" w:space="0" w:color="auto"/>
              <w:right w:val="single" w:sz="4" w:space="0" w:color="auto"/>
            </w:tcBorders>
            <w:hideMark/>
          </w:tcPr>
          <w:p w14:paraId="1D752F20"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39D9A6B"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4039D2C3"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5575F28" w14:textId="77777777" w:rsidR="000B60A3" w:rsidRPr="00971C80" w:rsidRDefault="000B60A3" w:rsidP="00AB5D4B">
            <w:pPr>
              <w:jc w:val="left"/>
              <w:rPr>
                <w:b/>
                <w:sz w:val="20"/>
                <w:szCs w:val="20"/>
              </w:rPr>
            </w:pPr>
            <w:r w:rsidRPr="00971C80">
              <w:rPr>
                <w:b/>
                <w:sz w:val="20"/>
                <w:szCs w:val="20"/>
              </w:rPr>
              <w:t>Units</w:t>
            </w:r>
          </w:p>
        </w:tc>
      </w:tr>
      <w:tr w:rsidR="00846622" w:rsidRPr="00971C80" w14:paraId="16018C95" w14:textId="77777777" w:rsidTr="00400115">
        <w:tc>
          <w:tcPr>
            <w:tcW w:w="1420" w:type="pct"/>
            <w:tcBorders>
              <w:top w:val="single" w:sz="4" w:space="0" w:color="auto"/>
              <w:left w:val="single" w:sz="4" w:space="0" w:color="auto"/>
              <w:bottom w:val="single" w:sz="4" w:space="0" w:color="auto"/>
              <w:right w:val="single" w:sz="4" w:space="0" w:color="auto"/>
            </w:tcBorders>
            <w:hideMark/>
          </w:tcPr>
          <w:p w14:paraId="49BE6DE2" w14:textId="77777777" w:rsidR="000B60A3" w:rsidRPr="00971C80" w:rsidRDefault="000B60A3" w:rsidP="00AB5D4B">
            <w:pPr>
              <w:tabs>
                <w:tab w:val="left" w:pos="720"/>
              </w:tabs>
              <w:jc w:val="left"/>
              <w:rPr>
                <w:sz w:val="20"/>
                <w:szCs w:val="20"/>
                <w:vertAlign w:val="superscript"/>
              </w:rPr>
            </w:pPr>
            <w:r w:rsidRPr="00971C80">
              <w:rPr>
                <w:sz w:val="20"/>
                <w:szCs w:val="20"/>
              </w:rPr>
              <w:t>ExecutionDateTime</w:t>
            </w:r>
          </w:p>
        </w:tc>
        <w:tc>
          <w:tcPr>
            <w:tcW w:w="1249" w:type="pct"/>
            <w:tcBorders>
              <w:top w:val="single" w:sz="4" w:space="0" w:color="auto"/>
              <w:left w:val="single" w:sz="4" w:space="0" w:color="auto"/>
              <w:bottom w:val="single" w:sz="4" w:space="0" w:color="auto"/>
              <w:right w:val="single" w:sz="4" w:space="0" w:color="auto"/>
            </w:tcBorders>
            <w:hideMark/>
          </w:tcPr>
          <w:p w14:paraId="298A51B1" w14:textId="77777777" w:rsidR="000B60A3" w:rsidRPr="00971C80" w:rsidRDefault="000B60A3" w:rsidP="00AB5D4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3A6CBDEE" w14:textId="77777777" w:rsidR="000B60A3" w:rsidRPr="00971C80" w:rsidRDefault="000B60A3" w:rsidP="00AB5D4B">
            <w:pPr>
              <w:tabs>
                <w:tab w:val="left" w:pos="720"/>
              </w:tabs>
              <w:jc w:val="left"/>
              <w:rPr>
                <w:sz w:val="20"/>
                <w:szCs w:val="20"/>
              </w:rPr>
            </w:pPr>
            <w:r w:rsidRPr="00971C80">
              <w:rPr>
                <w:sz w:val="20"/>
                <w:szCs w:val="20"/>
              </w:rPr>
              <w:t xml:space="preserve">The UTC date and time the User requires the command to be executed on the Device ID, i.e. the date from which the </w:t>
            </w:r>
            <w:r w:rsidR="00692459" w:rsidRPr="00971C80">
              <w:rPr>
                <w:sz w:val="20"/>
                <w:szCs w:val="20"/>
              </w:rPr>
              <w:t>D</w:t>
            </w:r>
            <w:r w:rsidRPr="00971C80">
              <w:rPr>
                <w:sz w:val="20"/>
                <w:szCs w:val="20"/>
              </w:rPr>
              <w:t>evice is to be opted out from DCC services</w:t>
            </w:r>
          </w:p>
          <w:p w14:paraId="78BF2A00" w14:textId="77777777" w:rsidR="000B60A3" w:rsidRDefault="00703F91" w:rsidP="00AB3A89">
            <w:pPr>
              <w:pStyle w:val="ListParagraph"/>
              <w:numPr>
                <w:ilvl w:val="0"/>
                <w:numId w:val="213"/>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58BB3A55" w14:textId="77777777" w:rsidR="00994352" w:rsidRPr="00971C80" w:rsidRDefault="00994352" w:rsidP="001D7F39">
            <w:pPr>
              <w:pStyle w:val="ListParagraph"/>
              <w:tabs>
                <w:tab w:val="left" w:pos="720"/>
              </w:tabs>
              <w:jc w:val="left"/>
              <w:rPr>
                <w:sz w:val="20"/>
                <w:szCs w:val="20"/>
              </w:rPr>
            </w:pPr>
          </w:p>
        </w:tc>
        <w:tc>
          <w:tcPr>
            <w:tcW w:w="881" w:type="pct"/>
            <w:tcBorders>
              <w:top w:val="single" w:sz="4" w:space="0" w:color="auto"/>
              <w:left w:val="single" w:sz="4" w:space="0" w:color="auto"/>
              <w:bottom w:val="single" w:sz="4" w:space="0" w:color="auto"/>
              <w:right w:val="single" w:sz="4" w:space="0" w:color="auto"/>
            </w:tcBorders>
            <w:hideMark/>
          </w:tcPr>
          <w:p w14:paraId="21B9C44B" w14:textId="77777777" w:rsidR="000B60A3" w:rsidRPr="00971C80" w:rsidRDefault="000B60A3" w:rsidP="00AB5D4B">
            <w:pPr>
              <w:tabs>
                <w:tab w:val="left" w:pos="720"/>
              </w:tabs>
              <w:jc w:val="left"/>
              <w:rPr>
                <w:rFonts w:eastAsiaTheme="minorHAnsi"/>
                <w:sz w:val="20"/>
                <w:szCs w:val="20"/>
                <w:lang w:eastAsia="en-GB"/>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hideMark/>
          </w:tcPr>
          <w:p w14:paraId="6EAC3CEC"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60AA151B"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77F891E2" w14:textId="77777777" w:rsidR="000B60A3" w:rsidRPr="00971C80" w:rsidRDefault="000B60A3" w:rsidP="00AB5D4B">
            <w:pPr>
              <w:tabs>
                <w:tab w:val="left" w:pos="720"/>
              </w:tabs>
              <w:jc w:val="left"/>
              <w:rPr>
                <w:sz w:val="20"/>
                <w:szCs w:val="20"/>
              </w:rPr>
            </w:pPr>
            <w:r w:rsidRPr="00971C80">
              <w:rPr>
                <w:sz w:val="20"/>
                <w:szCs w:val="20"/>
              </w:rPr>
              <w:t>UTC Date-Time</w:t>
            </w:r>
          </w:p>
        </w:tc>
      </w:tr>
      <w:tr w:rsidR="00846622" w:rsidRPr="00971C80" w14:paraId="24446C41" w14:textId="77777777" w:rsidTr="00400115">
        <w:tc>
          <w:tcPr>
            <w:tcW w:w="1420" w:type="pct"/>
            <w:tcBorders>
              <w:top w:val="single" w:sz="4" w:space="0" w:color="auto"/>
              <w:left w:val="single" w:sz="4" w:space="0" w:color="auto"/>
              <w:bottom w:val="single" w:sz="4" w:space="0" w:color="auto"/>
              <w:right w:val="single" w:sz="4" w:space="0" w:color="auto"/>
            </w:tcBorders>
            <w:hideMark/>
          </w:tcPr>
          <w:p w14:paraId="547ADECF" w14:textId="77777777" w:rsidR="000B60A3" w:rsidRPr="00971C80" w:rsidRDefault="000B60A3" w:rsidP="00AB5D4B">
            <w:pPr>
              <w:tabs>
                <w:tab w:val="left" w:pos="720"/>
              </w:tabs>
              <w:jc w:val="left"/>
              <w:rPr>
                <w:sz w:val="20"/>
                <w:szCs w:val="20"/>
              </w:rPr>
            </w:pPr>
            <w:r w:rsidRPr="00971C80">
              <w:rPr>
                <w:sz w:val="20"/>
                <w:szCs w:val="20"/>
              </w:rPr>
              <w:t>ABCFloorSeqNumber</w:t>
            </w:r>
          </w:p>
        </w:tc>
        <w:tc>
          <w:tcPr>
            <w:tcW w:w="1249" w:type="pct"/>
            <w:tcBorders>
              <w:top w:val="single" w:sz="4" w:space="0" w:color="auto"/>
              <w:left w:val="single" w:sz="4" w:space="0" w:color="auto"/>
              <w:bottom w:val="single" w:sz="4" w:space="0" w:color="auto"/>
              <w:right w:val="single" w:sz="4" w:space="0" w:color="auto"/>
            </w:tcBorders>
            <w:hideMark/>
          </w:tcPr>
          <w:p w14:paraId="08C28B43" w14:textId="77777777" w:rsidR="000B60A3" w:rsidRPr="00971C80" w:rsidRDefault="00632B40" w:rsidP="00AB5D4B">
            <w:pPr>
              <w:tabs>
                <w:tab w:val="left" w:pos="720"/>
              </w:tabs>
              <w:jc w:val="left"/>
              <w:rPr>
                <w:sz w:val="20"/>
                <w:szCs w:val="20"/>
              </w:rPr>
            </w:pPr>
            <w:r w:rsidRPr="00632B40">
              <w:rPr>
                <w:sz w:val="20"/>
                <w:szCs w:val="20"/>
              </w:rPr>
              <w:t>Originator Counter (floor value) for the new ACB Remote Party.</w:t>
            </w:r>
          </w:p>
          <w:p w14:paraId="2A653792" w14:textId="77777777" w:rsidR="00B7742E" w:rsidRPr="00971C80" w:rsidRDefault="00B7742E" w:rsidP="00AB5D4B">
            <w:pPr>
              <w:tabs>
                <w:tab w:val="left" w:pos="720"/>
              </w:tabs>
              <w:jc w:val="left"/>
              <w:rPr>
                <w:sz w:val="20"/>
                <w:szCs w:val="20"/>
              </w:rPr>
            </w:pPr>
          </w:p>
          <w:p w14:paraId="0811B8A7" w14:textId="77777777" w:rsidR="000B60A3" w:rsidRPr="00971C80" w:rsidRDefault="000B60A3" w:rsidP="00AB5D4B">
            <w:pPr>
              <w:tabs>
                <w:tab w:val="left" w:pos="720"/>
              </w:tabs>
              <w:jc w:val="left"/>
              <w:rPr>
                <w:sz w:val="20"/>
                <w:szCs w:val="20"/>
              </w:rPr>
            </w:pPr>
            <w:r w:rsidRPr="00971C80">
              <w:rPr>
                <w:sz w:val="20"/>
                <w:szCs w:val="20"/>
              </w:rPr>
              <w:t>The value will be used to prevent replay of Update Security Credentials Commands, and other Commands, for the new controlling Remote Party</w:t>
            </w:r>
          </w:p>
          <w:p w14:paraId="2AE5A5A0" w14:textId="77777777" w:rsidR="00B7742E" w:rsidRPr="00971C80" w:rsidRDefault="00B7742E" w:rsidP="00AB5D4B">
            <w:pPr>
              <w:tabs>
                <w:tab w:val="left" w:pos="720"/>
              </w:tabs>
              <w:jc w:val="left"/>
              <w:rPr>
                <w:sz w:val="20"/>
                <w:szCs w:val="20"/>
              </w:rPr>
            </w:pPr>
          </w:p>
          <w:p w14:paraId="470FC57D" w14:textId="77777777" w:rsidR="000B60A3" w:rsidRPr="00971C80" w:rsidRDefault="000B60A3" w:rsidP="00AB5D4B">
            <w:pPr>
              <w:tabs>
                <w:tab w:val="left" w:pos="720"/>
              </w:tabs>
              <w:jc w:val="left"/>
              <w:rPr>
                <w:sz w:val="20"/>
                <w:szCs w:val="20"/>
              </w:rPr>
            </w:pPr>
            <w:r w:rsidRPr="00971C80">
              <w:rPr>
                <w:sz w:val="20"/>
                <w:szCs w:val="20"/>
              </w:rPr>
              <w:t>Valid set:</w:t>
            </w:r>
          </w:p>
          <w:p w14:paraId="4318287F" w14:textId="77777777" w:rsidR="000B60A3" w:rsidRDefault="000B60A3" w:rsidP="00AB3A89">
            <w:pPr>
              <w:numPr>
                <w:ilvl w:val="0"/>
                <w:numId w:val="65"/>
              </w:numPr>
              <w:tabs>
                <w:tab w:val="left" w:pos="720"/>
              </w:tabs>
              <w:jc w:val="left"/>
              <w:rPr>
                <w:sz w:val="20"/>
                <w:szCs w:val="20"/>
              </w:rPr>
            </w:pPr>
            <w:r w:rsidRPr="00971C80">
              <w:rPr>
                <w:sz w:val="20"/>
                <w:szCs w:val="20"/>
              </w:rPr>
              <w:t>Value &gt; 0 and &lt;= Originator Counter of the first Command to the Device from the New ACB</w:t>
            </w:r>
          </w:p>
          <w:p w14:paraId="10D6730C" w14:textId="77777777" w:rsidR="00994352" w:rsidRPr="00971C80" w:rsidRDefault="00994352" w:rsidP="001D7F39">
            <w:pPr>
              <w:tabs>
                <w:tab w:val="left" w:pos="720"/>
              </w:tabs>
              <w:ind w:left="360"/>
              <w:jc w:val="left"/>
              <w:rPr>
                <w:sz w:val="20"/>
                <w:szCs w:val="20"/>
              </w:rPr>
            </w:pPr>
          </w:p>
        </w:tc>
        <w:tc>
          <w:tcPr>
            <w:tcW w:w="881" w:type="pct"/>
            <w:tcBorders>
              <w:top w:val="single" w:sz="4" w:space="0" w:color="auto"/>
              <w:left w:val="single" w:sz="4" w:space="0" w:color="auto"/>
              <w:bottom w:val="single" w:sz="4" w:space="0" w:color="auto"/>
              <w:right w:val="single" w:sz="4" w:space="0" w:color="auto"/>
            </w:tcBorders>
            <w:hideMark/>
          </w:tcPr>
          <w:p w14:paraId="0E083DD9" w14:textId="77777777" w:rsidR="00BF293B" w:rsidRPr="00BF293B" w:rsidRDefault="00BF293B" w:rsidP="00BF293B">
            <w:pPr>
              <w:tabs>
                <w:tab w:val="left" w:pos="720"/>
              </w:tabs>
              <w:jc w:val="left"/>
              <w:rPr>
                <w:sz w:val="20"/>
                <w:szCs w:val="20"/>
              </w:rPr>
            </w:pPr>
            <w:r w:rsidRPr="00BF293B">
              <w:rPr>
                <w:sz w:val="20"/>
                <w:szCs w:val="20"/>
              </w:rPr>
              <w:t>sr:floorSequenceNumber</w:t>
            </w:r>
          </w:p>
          <w:p w14:paraId="6D3960EE" w14:textId="77777777" w:rsidR="00BF293B" w:rsidRPr="00BF293B" w:rsidRDefault="00BF293B" w:rsidP="00BF293B">
            <w:pPr>
              <w:tabs>
                <w:tab w:val="left" w:pos="720"/>
              </w:tabs>
              <w:jc w:val="left"/>
              <w:rPr>
                <w:sz w:val="20"/>
                <w:szCs w:val="20"/>
              </w:rPr>
            </w:pPr>
            <w:r w:rsidRPr="00BF293B">
              <w:rPr>
                <w:sz w:val="20"/>
                <w:szCs w:val="20"/>
              </w:rPr>
              <w:t>(Restriction of</w:t>
            </w:r>
          </w:p>
          <w:p w14:paraId="4D488604" w14:textId="77777777" w:rsidR="00BF293B" w:rsidRDefault="00BF293B" w:rsidP="00BF293B">
            <w:pPr>
              <w:tabs>
                <w:tab w:val="left" w:pos="720"/>
              </w:tabs>
              <w:jc w:val="left"/>
              <w:rPr>
                <w:sz w:val="20"/>
                <w:szCs w:val="20"/>
              </w:rPr>
            </w:pPr>
            <w:r w:rsidRPr="00BF293B">
              <w:rPr>
                <w:sz w:val="20"/>
                <w:szCs w:val="20"/>
              </w:rPr>
              <w:t>xs:nonNegativeInteger</w:t>
            </w:r>
          </w:p>
          <w:p w14:paraId="724A3585" w14:textId="77777777" w:rsidR="00BF293B" w:rsidRPr="00BF293B" w:rsidRDefault="00BF293B" w:rsidP="00BF293B">
            <w:pPr>
              <w:tabs>
                <w:tab w:val="left" w:pos="720"/>
              </w:tabs>
              <w:jc w:val="left"/>
              <w:rPr>
                <w:sz w:val="20"/>
                <w:szCs w:val="20"/>
              </w:rPr>
            </w:pPr>
          </w:p>
          <w:p w14:paraId="23F42901" w14:textId="77777777" w:rsidR="00BF293B" w:rsidRPr="00971C80" w:rsidRDefault="00BF293B" w:rsidP="00BF293B">
            <w:pPr>
              <w:tabs>
                <w:tab w:val="left" w:pos="720"/>
              </w:tabs>
              <w:jc w:val="left"/>
              <w:rPr>
                <w:sz w:val="20"/>
                <w:szCs w:val="20"/>
              </w:rPr>
            </w:pPr>
            <w:r w:rsidRPr="00BF293B">
              <w:rPr>
                <w:sz w:val="20"/>
                <w:szCs w:val="20"/>
              </w:rPr>
              <w:t>minInclusive = 0, maxInclusive = 9223372036854775807</w:t>
            </w:r>
            <w:r>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68D5BE3D"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6AF010CF"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16C1CF8F"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59354222" w14:textId="77777777" w:rsidTr="00400115">
        <w:tc>
          <w:tcPr>
            <w:tcW w:w="1420" w:type="pct"/>
            <w:tcBorders>
              <w:top w:val="single" w:sz="4" w:space="0" w:color="auto"/>
              <w:left w:val="single" w:sz="4" w:space="0" w:color="auto"/>
              <w:bottom w:val="single" w:sz="4" w:space="0" w:color="auto"/>
              <w:right w:val="single" w:sz="4" w:space="0" w:color="auto"/>
            </w:tcBorders>
          </w:tcPr>
          <w:p w14:paraId="6FF9C224" w14:textId="77777777" w:rsidR="000B60A3" w:rsidRPr="00971C80" w:rsidRDefault="000B60A3" w:rsidP="00AB5D4B">
            <w:pPr>
              <w:tabs>
                <w:tab w:val="left" w:pos="720"/>
              </w:tabs>
              <w:jc w:val="left"/>
              <w:rPr>
                <w:sz w:val="20"/>
                <w:szCs w:val="20"/>
              </w:rPr>
            </w:pPr>
            <w:r w:rsidRPr="00971C80">
              <w:rPr>
                <w:sz w:val="20"/>
                <w:szCs w:val="20"/>
              </w:rPr>
              <w:t>ReplacementCertificates</w:t>
            </w:r>
          </w:p>
        </w:tc>
        <w:tc>
          <w:tcPr>
            <w:tcW w:w="1249" w:type="pct"/>
            <w:tcBorders>
              <w:top w:val="single" w:sz="4" w:space="0" w:color="auto"/>
              <w:left w:val="single" w:sz="4" w:space="0" w:color="auto"/>
              <w:bottom w:val="single" w:sz="4" w:space="0" w:color="auto"/>
              <w:right w:val="single" w:sz="4" w:space="0" w:color="auto"/>
            </w:tcBorders>
          </w:tcPr>
          <w:p w14:paraId="5B99D8AF" w14:textId="77777777" w:rsidR="000B60A3" w:rsidRPr="00971C80" w:rsidRDefault="000B60A3" w:rsidP="00AB5D4B">
            <w:pPr>
              <w:tabs>
                <w:tab w:val="left" w:pos="720"/>
              </w:tabs>
              <w:jc w:val="left"/>
              <w:rPr>
                <w:sz w:val="20"/>
                <w:szCs w:val="20"/>
              </w:rPr>
            </w:pPr>
            <w:r w:rsidRPr="00971C80">
              <w:rPr>
                <w:sz w:val="20"/>
                <w:szCs w:val="20"/>
              </w:rPr>
              <w:t>This structure provides a list of the replacements. Each replacement contains a replacement Certificate</w:t>
            </w:r>
          </w:p>
        </w:tc>
        <w:tc>
          <w:tcPr>
            <w:tcW w:w="881" w:type="pct"/>
            <w:tcBorders>
              <w:top w:val="single" w:sz="4" w:space="0" w:color="auto"/>
              <w:left w:val="single" w:sz="4" w:space="0" w:color="auto"/>
              <w:bottom w:val="single" w:sz="4" w:space="0" w:color="auto"/>
              <w:right w:val="single" w:sz="4" w:space="0" w:color="auto"/>
            </w:tcBorders>
          </w:tcPr>
          <w:p w14:paraId="381AAA49" w14:textId="77777777" w:rsidR="000B60A3" w:rsidRPr="00971C80" w:rsidRDefault="000B60A3" w:rsidP="00AB5D4B">
            <w:pPr>
              <w:tabs>
                <w:tab w:val="left" w:pos="720"/>
              </w:tabs>
              <w:jc w:val="left"/>
              <w:rPr>
                <w:sz w:val="20"/>
                <w:szCs w:val="20"/>
              </w:rPr>
            </w:pPr>
            <w:r w:rsidRPr="00971C80">
              <w:rPr>
                <w:sz w:val="20"/>
                <w:szCs w:val="20"/>
              </w:rPr>
              <w:t>sr:ReplacementCertificatesACB</w:t>
            </w:r>
          </w:p>
        </w:tc>
        <w:tc>
          <w:tcPr>
            <w:tcW w:w="600" w:type="pct"/>
            <w:tcBorders>
              <w:top w:val="single" w:sz="4" w:space="0" w:color="auto"/>
              <w:left w:val="single" w:sz="4" w:space="0" w:color="auto"/>
              <w:bottom w:val="single" w:sz="4" w:space="0" w:color="auto"/>
              <w:right w:val="single" w:sz="4" w:space="0" w:color="auto"/>
            </w:tcBorders>
          </w:tcPr>
          <w:p w14:paraId="72037DE5"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0B01B00F"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5ACBD849" w14:textId="77777777" w:rsidR="000B60A3" w:rsidRPr="00971C80" w:rsidRDefault="000B60A3" w:rsidP="00AB5D4B">
            <w:pPr>
              <w:tabs>
                <w:tab w:val="left" w:pos="720"/>
              </w:tabs>
              <w:jc w:val="left"/>
              <w:rPr>
                <w:sz w:val="20"/>
                <w:szCs w:val="20"/>
              </w:rPr>
            </w:pPr>
            <w:r w:rsidRPr="00971C80">
              <w:rPr>
                <w:sz w:val="20"/>
                <w:szCs w:val="20"/>
              </w:rPr>
              <w:t>N/A</w:t>
            </w:r>
          </w:p>
        </w:tc>
      </w:tr>
      <w:tr w:rsidR="000B60A3" w:rsidRPr="00971C80" w14:paraId="6A10762A" w14:textId="77777777" w:rsidTr="00400115">
        <w:tc>
          <w:tcPr>
            <w:tcW w:w="1420" w:type="pct"/>
            <w:tcBorders>
              <w:top w:val="single" w:sz="4" w:space="0" w:color="auto"/>
              <w:left w:val="single" w:sz="4" w:space="0" w:color="auto"/>
              <w:bottom w:val="single" w:sz="4" w:space="0" w:color="auto"/>
              <w:right w:val="single" w:sz="4" w:space="0" w:color="auto"/>
            </w:tcBorders>
            <w:hideMark/>
          </w:tcPr>
          <w:p w14:paraId="6B36F57B" w14:textId="77777777" w:rsidR="000B60A3" w:rsidRPr="00971C80" w:rsidRDefault="000B60A3" w:rsidP="008868B6">
            <w:pPr>
              <w:keepNext/>
              <w:tabs>
                <w:tab w:val="left" w:pos="720"/>
              </w:tabs>
              <w:jc w:val="left"/>
              <w:rPr>
                <w:sz w:val="20"/>
                <w:szCs w:val="20"/>
              </w:rPr>
            </w:pPr>
            <w:r w:rsidRPr="00971C80">
              <w:rPr>
                <w:sz w:val="20"/>
                <w:szCs w:val="20"/>
              </w:rPr>
              <w:t>CertificationPathCertificates</w:t>
            </w:r>
          </w:p>
        </w:tc>
        <w:tc>
          <w:tcPr>
            <w:tcW w:w="1249" w:type="pct"/>
            <w:tcBorders>
              <w:top w:val="single" w:sz="4" w:space="0" w:color="auto"/>
              <w:left w:val="single" w:sz="4" w:space="0" w:color="auto"/>
              <w:bottom w:val="single" w:sz="4" w:space="0" w:color="auto"/>
              <w:right w:val="single" w:sz="4" w:space="0" w:color="auto"/>
            </w:tcBorders>
            <w:hideMark/>
          </w:tcPr>
          <w:p w14:paraId="36745570" w14:textId="77777777" w:rsidR="000B60A3" w:rsidRPr="00971C80" w:rsidRDefault="000B60A3" w:rsidP="008868B6">
            <w:pPr>
              <w:keepNext/>
              <w:tabs>
                <w:tab w:val="left" w:pos="720"/>
              </w:tabs>
              <w:jc w:val="left"/>
              <w:rPr>
                <w:sz w:val="20"/>
                <w:szCs w:val="20"/>
              </w:rPr>
            </w:pPr>
            <w:r w:rsidRPr="00971C80">
              <w:rPr>
                <w:sz w:val="20"/>
                <w:szCs w:val="20"/>
              </w:rPr>
              <w:t xml:space="preserve">This structure provides the Certificates needed to </w:t>
            </w:r>
            <w:r w:rsidR="00947913">
              <w:rPr>
                <w:sz w:val="20"/>
                <w:szCs w:val="20"/>
              </w:rPr>
              <w:t>Confirm Validity</w:t>
            </w:r>
            <w:r w:rsidR="00947913" w:rsidRPr="00971C80">
              <w:rPr>
                <w:sz w:val="20"/>
                <w:szCs w:val="20"/>
              </w:rPr>
              <w:t xml:space="preserve"> </w:t>
            </w:r>
            <w:r w:rsidRPr="00971C80">
              <w:rPr>
                <w:sz w:val="20"/>
                <w:szCs w:val="20"/>
              </w:rPr>
              <w:t>of the new end entity Certificate against the root public key held on the Device. The number of these may be less than the number of replacement certificates (e.g. a Supplier may replace all of its certificates but may only need to supply one Certification Authority Certificate to link them all back to root.)</w:t>
            </w:r>
          </w:p>
        </w:tc>
        <w:tc>
          <w:tcPr>
            <w:tcW w:w="881" w:type="pct"/>
            <w:tcBorders>
              <w:top w:val="single" w:sz="4" w:space="0" w:color="auto"/>
              <w:left w:val="single" w:sz="4" w:space="0" w:color="auto"/>
              <w:bottom w:val="single" w:sz="4" w:space="0" w:color="auto"/>
              <w:right w:val="single" w:sz="4" w:space="0" w:color="auto"/>
            </w:tcBorders>
            <w:hideMark/>
          </w:tcPr>
          <w:p w14:paraId="27FE76F1" w14:textId="77777777" w:rsidR="0080423C" w:rsidRDefault="0080423C" w:rsidP="008868B6">
            <w:pPr>
              <w:keepNext/>
              <w:tabs>
                <w:tab w:val="left" w:pos="720"/>
              </w:tabs>
              <w:jc w:val="left"/>
              <w:rPr>
                <w:sz w:val="20"/>
                <w:szCs w:val="20"/>
              </w:rPr>
            </w:pPr>
            <w:r w:rsidRPr="00971C80">
              <w:rPr>
                <w:sz w:val="20"/>
                <w:szCs w:val="20"/>
              </w:rPr>
              <w:t>sr:Certificate</w:t>
            </w:r>
            <w:r>
              <w:rPr>
                <w:sz w:val="20"/>
                <w:szCs w:val="20"/>
              </w:rPr>
              <w:t>PathCertificates</w:t>
            </w:r>
          </w:p>
          <w:p w14:paraId="6825B970" w14:textId="77777777" w:rsidR="000B60A3" w:rsidRPr="00971C80" w:rsidRDefault="0080423C" w:rsidP="008868B6">
            <w:pPr>
              <w:keepNext/>
              <w:tabs>
                <w:tab w:val="left" w:pos="720"/>
              </w:tabs>
              <w:jc w:val="left"/>
              <w:rPr>
                <w:sz w:val="20"/>
                <w:szCs w:val="20"/>
              </w:rPr>
            </w:pPr>
            <w:r>
              <w:rPr>
                <w:sz w:val="20"/>
                <w:szCs w:val="20"/>
              </w:rPr>
              <w:t>(</w:t>
            </w:r>
            <w:r w:rsidR="000B60A3" w:rsidRPr="00971C80">
              <w:rPr>
                <w:sz w:val="20"/>
                <w:szCs w:val="20"/>
              </w:rPr>
              <w:t>sr:Certificate</w:t>
            </w:r>
          </w:p>
          <w:p w14:paraId="0A47FF3E" w14:textId="77777777" w:rsidR="00632B40" w:rsidRDefault="000B60A3" w:rsidP="008868B6">
            <w:pPr>
              <w:keepNext/>
              <w:tabs>
                <w:tab w:val="left" w:pos="720"/>
              </w:tabs>
              <w:jc w:val="left"/>
              <w:rPr>
                <w:sz w:val="20"/>
                <w:szCs w:val="20"/>
              </w:rPr>
            </w:pPr>
            <w:r w:rsidRPr="00971C80">
              <w:rPr>
                <w:sz w:val="20"/>
                <w:szCs w:val="20"/>
              </w:rPr>
              <w:t>xs:base64Binary</w:t>
            </w:r>
          </w:p>
          <w:p w14:paraId="0717A32D" w14:textId="77777777" w:rsidR="000B60A3" w:rsidRDefault="000B60A3" w:rsidP="008868B6">
            <w:pPr>
              <w:keepNext/>
              <w:tabs>
                <w:tab w:val="left" w:pos="720"/>
              </w:tabs>
              <w:jc w:val="left"/>
              <w:rPr>
                <w:sz w:val="20"/>
                <w:szCs w:val="20"/>
              </w:rPr>
            </w:pPr>
          </w:p>
          <w:p w14:paraId="30DBAAEC" w14:textId="77777777" w:rsidR="00632B40" w:rsidRPr="00971C80" w:rsidRDefault="00632B40" w:rsidP="00C73958">
            <w:pPr>
              <w:keepNext/>
              <w:tabs>
                <w:tab w:val="left" w:pos="720"/>
              </w:tabs>
              <w:jc w:val="left"/>
              <w:rPr>
                <w:sz w:val="20"/>
                <w:szCs w:val="20"/>
              </w:rPr>
            </w:pPr>
            <w:r w:rsidRPr="00632B40">
              <w:rPr>
                <w:sz w:val="20"/>
                <w:szCs w:val="20"/>
              </w:rPr>
              <w:t>minOccurs = “1”, maxOccurs = “</w:t>
            </w:r>
            <w:r w:rsidR="00C73958">
              <w:rPr>
                <w:sz w:val="20"/>
                <w:szCs w:val="20"/>
              </w:rPr>
              <w:t>3</w:t>
            </w:r>
            <w:r w:rsidRPr="00632B40">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7638F4B3" w14:textId="77777777" w:rsidR="000B60A3" w:rsidRPr="00971C80" w:rsidRDefault="000B60A3" w:rsidP="008868B6">
            <w:pPr>
              <w:keepNext/>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0210767C" w14:textId="77777777" w:rsidR="000B60A3" w:rsidRPr="00971C80" w:rsidRDefault="000B60A3" w:rsidP="008868B6">
            <w:pPr>
              <w:keepNext/>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C9E2579" w14:textId="77777777" w:rsidR="000B60A3" w:rsidRPr="00971C80" w:rsidRDefault="000B60A3" w:rsidP="008868B6">
            <w:pPr>
              <w:keepNext/>
              <w:tabs>
                <w:tab w:val="left" w:pos="720"/>
              </w:tabs>
              <w:jc w:val="left"/>
              <w:rPr>
                <w:sz w:val="20"/>
                <w:szCs w:val="20"/>
              </w:rPr>
            </w:pPr>
            <w:r w:rsidRPr="00971C80">
              <w:rPr>
                <w:sz w:val="20"/>
                <w:szCs w:val="20"/>
              </w:rPr>
              <w:t>N/A</w:t>
            </w:r>
          </w:p>
        </w:tc>
      </w:tr>
      <w:tr w:rsidR="00727770" w:rsidRPr="00971C80" w14:paraId="06711A2D" w14:textId="77777777" w:rsidTr="00400115">
        <w:tc>
          <w:tcPr>
            <w:tcW w:w="1420" w:type="pct"/>
            <w:tcBorders>
              <w:top w:val="single" w:sz="4" w:space="0" w:color="auto"/>
              <w:left w:val="single" w:sz="4" w:space="0" w:color="auto"/>
              <w:bottom w:val="single" w:sz="4" w:space="0" w:color="auto"/>
              <w:right w:val="single" w:sz="4" w:space="0" w:color="auto"/>
            </w:tcBorders>
          </w:tcPr>
          <w:p w14:paraId="1492069F" w14:textId="77777777" w:rsidR="00727770" w:rsidRPr="00971C80" w:rsidRDefault="00727770" w:rsidP="008868B6">
            <w:pPr>
              <w:keepNext/>
              <w:tabs>
                <w:tab w:val="left" w:pos="720"/>
              </w:tabs>
              <w:jc w:val="left"/>
              <w:rPr>
                <w:sz w:val="20"/>
                <w:szCs w:val="20"/>
              </w:rPr>
            </w:pPr>
            <w:r w:rsidRPr="00727770">
              <w:rPr>
                <w:sz w:val="20"/>
                <w:szCs w:val="20"/>
              </w:rPr>
              <w:t>ApplyTimeBasedCPVChecks</w:t>
            </w:r>
          </w:p>
        </w:tc>
        <w:tc>
          <w:tcPr>
            <w:tcW w:w="1249" w:type="pct"/>
            <w:tcBorders>
              <w:top w:val="single" w:sz="4" w:space="0" w:color="auto"/>
              <w:left w:val="single" w:sz="4" w:space="0" w:color="auto"/>
              <w:bottom w:val="single" w:sz="4" w:space="0" w:color="auto"/>
              <w:right w:val="single" w:sz="4" w:space="0" w:color="auto"/>
            </w:tcBorders>
          </w:tcPr>
          <w:p w14:paraId="4114C1AD" w14:textId="77777777" w:rsidR="00727770" w:rsidRPr="00727770" w:rsidRDefault="00727770" w:rsidP="00727770">
            <w:pPr>
              <w:keepNext/>
              <w:tabs>
                <w:tab w:val="left" w:pos="720"/>
              </w:tabs>
              <w:jc w:val="left"/>
              <w:rPr>
                <w:sz w:val="20"/>
                <w:szCs w:val="20"/>
              </w:rPr>
            </w:pPr>
            <w:r w:rsidRPr="00727770">
              <w:rPr>
                <w:sz w:val="20"/>
                <w:szCs w:val="20"/>
              </w:rPr>
              <w:t>Device to apply (</w:t>
            </w:r>
            <w:r w:rsidR="00D56FD5">
              <w:rPr>
                <w:sz w:val="20"/>
                <w:szCs w:val="20"/>
              </w:rPr>
              <w:t>t</w:t>
            </w:r>
            <w:r w:rsidRPr="00727770">
              <w:rPr>
                <w:sz w:val="20"/>
                <w:szCs w:val="20"/>
              </w:rPr>
              <w:t>rue) or not apply (</w:t>
            </w:r>
            <w:r w:rsidR="00D56FD5">
              <w:rPr>
                <w:sz w:val="20"/>
                <w:szCs w:val="20"/>
              </w:rPr>
              <w:t>f</w:t>
            </w:r>
            <w:r w:rsidRPr="00727770">
              <w:rPr>
                <w:sz w:val="20"/>
                <w:szCs w:val="20"/>
              </w:rPr>
              <w:t xml:space="preserve">alse) time based checks as part of </w:t>
            </w:r>
            <w:r w:rsidR="00947913">
              <w:rPr>
                <w:sz w:val="20"/>
                <w:szCs w:val="20"/>
              </w:rPr>
              <w:t>Confirm Validity check</w:t>
            </w:r>
            <w:r w:rsidRPr="00727770">
              <w:rPr>
                <w:sz w:val="20"/>
                <w:szCs w:val="20"/>
              </w:rPr>
              <w:t xml:space="preserve">. </w:t>
            </w:r>
          </w:p>
          <w:p w14:paraId="5456E15D" w14:textId="77777777" w:rsidR="00727770" w:rsidRDefault="00727770" w:rsidP="00727770">
            <w:pPr>
              <w:keepNext/>
              <w:tabs>
                <w:tab w:val="left" w:pos="720"/>
              </w:tabs>
              <w:jc w:val="left"/>
              <w:rPr>
                <w:sz w:val="20"/>
                <w:szCs w:val="20"/>
              </w:rPr>
            </w:pPr>
          </w:p>
          <w:p w14:paraId="24108C9F" w14:textId="0539AA47" w:rsidR="00727770" w:rsidRDefault="00727770" w:rsidP="00727770">
            <w:pPr>
              <w:keepNext/>
              <w:tabs>
                <w:tab w:val="left" w:pos="720"/>
              </w:tabs>
              <w:jc w:val="left"/>
              <w:rPr>
                <w:sz w:val="20"/>
                <w:szCs w:val="20"/>
              </w:rPr>
            </w:pPr>
            <w:r w:rsidRPr="00727770">
              <w:rPr>
                <w:sz w:val="20"/>
                <w:szCs w:val="20"/>
              </w:rPr>
              <w:t xml:space="preserve">It should only be set to </w:t>
            </w:r>
            <w:r w:rsidR="00D56FD5">
              <w:rPr>
                <w:sz w:val="20"/>
                <w:szCs w:val="20"/>
              </w:rPr>
              <w:t>f</w:t>
            </w:r>
            <w:r w:rsidRPr="00727770">
              <w:rPr>
                <w:sz w:val="20"/>
                <w:szCs w:val="20"/>
              </w:rPr>
              <w:t>alse in exceptional circumstances (e.g. credentials on the Device have expired without replacement for unforeseen reasons)</w:t>
            </w:r>
          </w:p>
          <w:p w14:paraId="29EF6F74" w14:textId="77777777" w:rsidR="00727770" w:rsidRPr="00971C80" w:rsidRDefault="00727770" w:rsidP="00727770">
            <w:pPr>
              <w:keepNext/>
              <w:tabs>
                <w:tab w:val="left" w:pos="720"/>
              </w:tabs>
              <w:jc w:val="left"/>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619377C0" w14:textId="77777777" w:rsidR="00727770" w:rsidRPr="00971C80" w:rsidRDefault="00727770" w:rsidP="008868B6">
            <w:pPr>
              <w:keepNext/>
              <w:tabs>
                <w:tab w:val="left" w:pos="720"/>
              </w:tabs>
              <w:jc w:val="left"/>
              <w:rPr>
                <w:sz w:val="20"/>
                <w:szCs w:val="20"/>
              </w:rPr>
            </w:pPr>
            <w:r w:rsidRPr="00727770">
              <w:rPr>
                <w:sz w:val="20"/>
                <w:szCs w:val="20"/>
              </w:rPr>
              <w:t>xs:boolean</w:t>
            </w:r>
          </w:p>
        </w:tc>
        <w:tc>
          <w:tcPr>
            <w:tcW w:w="600" w:type="pct"/>
            <w:tcBorders>
              <w:top w:val="single" w:sz="4" w:space="0" w:color="auto"/>
              <w:left w:val="single" w:sz="4" w:space="0" w:color="auto"/>
              <w:bottom w:val="single" w:sz="4" w:space="0" w:color="auto"/>
              <w:right w:val="single" w:sz="4" w:space="0" w:color="auto"/>
            </w:tcBorders>
          </w:tcPr>
          <w:p w14:paraId="7165ECF2" w14:textId="77777777" w:rsidR="00727770" w:rsidRPr="00971C80" w:rsidRDefault="00727770" w:rsidP="008868B6">
            <w:pPr>
              <w:keepNext/>
              <w:tabs>
                <w:tab w:val="left" w:pos="720"/>
              </w:tabs>
              <w:jc w:val="left"/>
              <w:rPr>
                <w:sz w:val="20"/>
                <w:szCs w:val="20"/>
              </w:rPr>
            </w:pPr>
            <w:r>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6E3FE4D7" w14:textId="77777777" w:rsidR="00727770" w:rsidRPr="00971C80" w:rsidRDefault="00727770" w:rsidP="008868B6">
            <w:pPr>
              <w:keepNext/>
              <w:tabs>
                <w:tab w:val="left" w:pos="720"/>
              </w:tabs>
              <w:jc w:val="left"/>
              <w:rPr>
                <w:sz w:val="20"/>
                <w:szCs w:val="20"/>
              </w:rPr>
            </w:pPr>
            <w:r>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243AFFB9" w14:textId="77777777" w:rsidR="00727770" w:rsidRPr="00971C80" w:rsidRDefault="00727770" w:rsidP="008868B6">
            <w:pPr>
              <w:keepNext/>
              <w:tabs>
                <w:tab w:val="left" w:pos="720"/>
              </w:tabs>
              <w:jc w:val="left"/>
              <w:rPr>
                <w:sz w:val="20"/>
                <w:szCs w:val="20"/>
              </w:rPr>
            </w:pPr>
            <w:r>
              <w:rPr>
                <w:sz w:val="20"/>
                <w:szCs w:val="20"/>
              </w:rPr>
              <w:t>N/A</w:t>
            </w:r>
          </w:p>
        </w:tc>
      </w:tr>
    </w:tbl>
    <w:p w14:paraId="3C05EC24" w14:textId="720F4B79" w:rsidR="007F15B4" w:rsidRPr="000B4DCD" w:rsidRDefault="007F15B4" w:rsidP="004705F3">
      <w:pPr>
        <w:pStyle w:val="Caption"/>
      </w:pPr>
      <w:bookmarkStart w:id="1568" w:name="_Toc50828958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234</w:t>
      </w:r>
      <w:r w:rsidR="00FB161A">
        <w:rPr>
          <w:noProof/>
        </w:rPr>
        <w:fldChar w:fldCharType="end"/>
      </w:r>
      <w:r>
        <w:t xml:space="preserve"> </w:t>
      </w:r>
      <w:r w:rsidRPr="000B4DCD">
        <w:t xml:space="preserve">: </w:t>
      </w:r>
      <w:r w:rsidR="0080423C" w:rsidRPr="00971C80">
        <w:t xml:space="preserve">ServiceOptOut </w:t>
      </w:r>
      <w:r>
        <w:t>(sr:</w:t>
      </w:r>
      <w:r w:rsidR="0080423C" w:rsidRPr="00971C80">
        <w:t>ServiceOptOut</w:t>
      </w:r>
      <w:r>
        <w:t>) data items</w:t>
      </w:r>
      <w:bookmarkEnd w:id="1568"/>
    </w:p>
    <w:p w14:paraId="4A40F8F8" w14:textId="77777777" w:rsidR="000B60A3" w:rsidRPr="00971C80" w:rsidRDefault="000B60A3" w:rsidP="000B60A3">
      <w:pPr>
        <w:spacing w:before="120" w:after="120"/>
        <w:ind w:left="567"/>
        <w:jc w:val="left"/>
        <w:rPr>
          <w:i/>
          <w:noProof/>
          <w:lang w:eastAsia="en-GB"/>
        </w:rPr>
      </w:pPr>
    </w:p>
    <w:p w14:paraId="399C1E68" w14:textId="77777777" w:rsidR="003E2995" w:rsidRPr="00971C80" w:rsidRDefault="003E2995" w:rsidP="000B60A3">
      <w:pPr>
        <w:rPr>
          <w:b/>
        </w:rPr>
      </w:pPr>
    </w:p>
    <w:p w14:paraId="35474D3B" w14:textId="77777777" w:rsidR="000B60A3" w:rsidRPr="00971C80" w:rsidRDefault="000B60A3" w:rsidP="007C6929">
      <w:pPr>
        <w:keepNext/>
      </w:pPr>
      <w:r w:rsidRPr="00971C80">
        <w:t>ReplacementCertificates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38"/>
        <w:gridCol w:w="2676"/>
        <w:gridCol w:w="1589"/>
        <w:gridCol w:w="1365"/>
        <w:gridCol w:w="703"/>
        <w:gridCol w:w="545"/>
      </w:tblGrid>
      <w:tr w:rsidR="00846622" w:rsidRPr="00971C80" w14:paraId="2BDA9D23"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0B6A94EC" w14:textId="77777777" w:rsidR="000B60A3" w:rsidRPr="00971C80" w:rsidRDefault="000B60A3" w:rsidP="008868B6">
            <w:pPr>
              <w:keepNext/>
              <w:jc w:val="left"/>
              <w:rPr>
                <w:b/>
                <w:sz w:val="20"/>
                <w:szCs w:val="20"/>
              </w:rPr>
            </w:pPr>
            <w:r w:rsidRPr="00971C80">
              <w:rPr>
                <w:b/>
                <w:sz w:val="20"/>
                <w:szCs w:val="20"/>
              </w:rPr>
              <w:t>Data Item</w:t>
            </w:r>
          </w:p>
        </w:tc>
        <w:tc>
          <w:tcPr>
            <w:tcW w:w="1484" w:type="pct"/>
            <w:tcBorders>
              <w:top w:val="single" w:sz="4" w:space="0" w:color="auto"/>
              <w:left w:val="single" w:sz="4" w:space="0" w:color="auto"/>
              <w:bottom w:val="single" w:sz="4" w:space="0" w:color="auto"/>
              <w:right w:val="single" w:sz="4" w:space="0" w:color="auto"/>
            </w:tcBorders>
            <w:hideMark/>
          </w:tcPr>
          <w:p w14:paraId="12DFD5F6" w14:textId="77777777" w:rsidR="000B60A3" w:rsidRPr="00971C80" w:rsidRDefault="000B60A3" w:rsidP="008868B6">
            <w:pPr>
              <w:keepNext/>
              <w:jc w:val="left"/>
              <w:rPr>
                <w:b/>
                <w:sz w:val="20"/>
                <w:szCs w:val="20"/>
              </w:rPr>
            </w:pPr>
            <w:r w:rsidRPr="00971C80">
              <w:rPr>
                <w:b/>
                <w:sz w:val="20"/>
                <w:szCs w:val="20"/>
              </w:rPr>
              <w:t>Description / Values</w:t>
            </w:r>
          </w:p>
        </w:tc>
        <w:tc>
          <w:tcPr>
            <w:tcW w:w="881" w:type="pct"/>
            <w:tcBorders>
              <w:top w:val="single" w:sz="4" w:space="0" w:color="auto"/>
              <w:left w:val="single" w:sz="4" w:space="0" w:color="auto"/>
              <w:bottom w:val="single" w:sz="4" w:space="0" w:color="auto"/>
              <w:right w:val="single" w:sz="4" w:space="0" w:color="auto"/>
            </w:tcBorders>
            <w:hideMark/>
          </w:tcPr>
          <w:p w14:paraId="302008FF" w14:textId="77777777" w:rsidR="000B60A3" w:rsidRPr="00971C80" w:rsidRDefault="000B60A3" w:rsidP="008868B6">
            <w:pPr>
              <w:keepNext/>
              <w:jc w:val="left"/>
              <w:rPr>
                <w:b/>
                <w:sz w:val="20"/>
                <w:szCs w:val="20"/>
              </w:rPr>
            </w:pPr>
            <w:r w:rsidRPr="00971C80">
              <w:rPr>
                <w:b/>
                <w:sz w:val="20"/>
                <w:szCs w:val="20"/>
              </w:rPr>
              <w:t>Type</w:t>
            </w:r>
          </w:p>
        </w:tc>
        <w:tc>
          <w:tcPr>
            <w:tcW w:w="757" w:type="pct"/>
            <w:tcBorders>
              <w:top w:val="single" w:sz="4" w:space="0" w:color="auto"/>
              <w:left w:val="single" w:sz="4" w:space="0" w:color="auto"/>
              <w:bottom w:val="single" w:sz="4" w:space="0" w:color="auto"/>
              <w:right w:val="single" w:sz="4" w:space="0" w:color="auto"/>
            </w:tcBorders>
            <w:hideMark/>
          </w:tcPr>
          <w:p w14:paraId="5805F52E" w14:textId="77777777" w:rsidR="000B60A3" w:rsidRPr="00971C80" w:rsidRDefault="000B60A3" w:rsidP="008868B6">
            <w:pPr>
              <w:keepNext/>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779BB7AE" w14:textId="77777777" w:rsidR="000B60A3" w:rsidRPr="00971C80" w:rsidRDefault="000B60A3" w:rsidP="008868B6">
            <w:pPr>
              <w:keepNext/>
              <w:jc w:val="left"/>
              <w:rPr>
                <w:b/>
                <w:sz w:val="20"/>
                <w:szCs w:val="20"/>
              </w:rPr>
            </w:pPr>
            <w:r w:rsidRPr="00971C80">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2BE2837A" w14:textId="77777777" w:rsidR="000B60A3" w:rsidRPr="00971C80" w:rsidRDefault="000B60A3" w:rsidP="008868B6">
            <w:pPr>
              <w:keepNext/>
              <w:jc w:val="left"/>
              <w:rPr>
                <w:b/>
                <w:sz w:val="20"/>
                <w:szCs w:val="20"/>
              </w:rPr>
            </w:pPr>
            <w:r w:rsidRPr="00971C80">
              <w:rPr>
                <w:b/>
                <w:sz w:val="20"/>
                <w:szCs w:val="20"/>
              </w:rPr>
              <w:t>Units</w:t>
            </w:r>
          </w:p>
        </w:tc>
      </w:tr>
      <w:tr w:rsidR="00846622" w:rsidRPr="00971C80" w14:paraId="11A16219" w14:textId="77777777" w:rsidTr="00400115">
        <w:trPr>
          <w:cantSplit/>
        </w:trPr>
        <w:tc>
          <w:tcPr>
            <w:tcW w:w="1186" w:type="pct"/>
            <w:tcBorders>
              <w:top w:val="single" w:sz="4" w:space="0" w:color="auto"/>
              <w:left w:val="single" w:sz="4" w:space="0" w:color="auto"/>
              <w:bottom w:val="single" w:sz="4" w:space="0" w:color="auto"/>
              <w:right w:val="single" w:sz="4" w:space="0" w:color="auto"/>
            </w:tcBorders>
            <w:hideMark/>
          </w:tcPr>
          <w:p w14:paraId="7CCB1BEE" w14:textId="77777777" w:rsidR="000B60A3" w:rsidRPr="00971C80" w:rsidRDefault="000B60A3" w:rsidP="00AB5D4B">
            <w:pPr>
              <w:tabs>
                <w:tab w:val="left" w:pos="720"/>
              </w:tabs>
              <w:jc w:val="left"/>
              <w:rPr>
                <w:sz w:val="20"/>
                <w:szCs w:val="20"/>
                <w:vertAlign w:val="superscript"/>
              </w:rPr>
            </w:pPr>
            <w:r w:rsidRPr="00971C80">
              <w:rPr>
                <w:sz w:val="20"/>
                <w:szCs w:val="20"/>
              </w:rPr>
              <w:t>DigitalSigningCertificate</w:t>
            </w:r>
          </w:p>
        </w:tc>
        <w:tc>
          <w:tcPr>
            <w:tcW w:w="1484" w:type="pct"/>
            <w:tcBorders>
              <w:top w:val="single" w:sz="4" w:space="0" w:color="auto"/>
              <w:left w:val="single" w:sz="4" w:space="0" w:color="auto"/>
              <w:bottom w:val="single" w:sz="4" w:space="0" w:color="auto"/>
              <w:right w:val="single" w:sz="4" w:space="0" w:color="auto"/>
            </w:tcBorders>
            <w:hideMark/>
          </w:tcPr>
          <w:p w14:paraId="16FB7FF6" w14:textId="77777777" w:rsidR="000B60A3" w:rsidRPr="00971C80" w:rsidRDefault="000B60A3" w:rsidP="000542A0">
            <w:pPr>
              <w:tabs>
                <w:tab w:val="left" w:pos="720"/>
              </w:tabs>
              <w:jc w:val="left"/>
              <w:rPr>
                <w:sz w:val="20"/>
                <w:szCs w:val="20"/>
              </w:rPr>
            </w:pPr>
            <w:r w:rsidRPr="00971C80">
              <w:rPr>
                <w:sz w:val="20"/>
                <w:szCs w:val="20"/>
              </w:rPr>
              <w:t xml:space="preserve">The </w:t>
            </w:r>
            <w:r w:rsidR="000542A0" w:rsidRPr="00971C80">
              <w:rPr>
                <w:sz w:val="20"/>
                <w:szCs w:val="20"/>
              </w:rPr>
              <w:t xml:space="preserve">Digital Signing </w:t>
            </w:r>
            <w:r w:rsidRPr="00971C80">
              <w:rPr>
                <w:sz w:val="20"/>
                <w:szCs w:val="20"/>
              </w:rPr>
              <w:t>credentials to be placed by the DCC</w:t>
            </w:r>
            <w:r w:rsidR="00A64773">
              <w:rPr>
                <w:sz w:val="20"/>
                <w:szCs w:val="20"/>
              </w:rPr>
              <w:t xml:space="preserve"> </w:t>
            </w:r>
            <w:r w:rsidRPr="00971C80">
              <w:rPr>
                <w:sz w:val="20"/>
                <w:szCs w:val="20"/>
              </w:rPr>
              <w:t xml:space="preserve">in the </w:t>
            </w:r>
            <w:r w:rsidR="00A64773">
              <w:rPr>
                <w:sz w:val="20"/>
                <w:szCs w:val="20"/>
              </w:rPr>
              <w:t xml:space="preserve">DCC </w:t>
            </w:r>
            <w:r w:rsidRPr="00971C80">
              <w:rPr>
                <w:sz w:val="20"/>
                <w:szCs w:val="20"/>
              </w:rPr>
              <w:t>‘Access Control Broker’ Remote Party Role, Key Usage digitalSignature on the Device so that communications via the DCC are no longer possible.</w:t>
            </w:r>
          </w:p>
        </w:tc>
        <w:tc>
          <w:tcPr>
            <w:tcW w:w="881" w:type="pct"/>
            <w:tcBorders>
              <w:top w:val="single" w:sz="4" w:space="0" w:color="auto"/>
              <w:left w:val="single" w:sz="4" w:space="0" w:color="auto"/>
              <w:bottom w:val="single" w:sz="4" w:space="0" w:color="auto"/>
              <w:right w:val="single" w:sz="4" w:space="0" w:color="auto"/>
            </w:tcBorders>
            <w:hideMark/>
          </w:tcPr>
          <w:p w14:paraId="4968B5A4" w14:textId="77777777" w:rsidR="000B60A3" w:rsidRPr="00971C80" w:rsidRDefault="000B60A3" w:rsidP="00AB5D4B">
            <w:pPr>
              <w:tabs>
                <w:tab w:val="left" w:pos="720"/>
              </w:tabs>
              <w:jc w:val="left"/>
              <w:rPr>
                <w:sz w:val="20"/>
                <w:szCs w:val="20"/>
              </w:rPr>
            </w:pPr>
            <w:r w:rsidRPr="00971C80">
              <w:rPr>
                <w:sz w:val="20"/>
                <w:szCs w:val="20"/>
              </w:rPr>
              <w:t>sr:Certificate</w:t>
            </w:r>
          </w:p>
          <w:p w14:paraId="510D3409" w14:textId="77777777" w:rsidR="000B60A3" w:rsidRPr="00971C80" w:rsidRDefault="000B60A3" w:rsidP="00AB5D4B">
            <w:pPr>
              <w:tabs>
                <w:tab w:val="left" w:pos="720"/>
              </w:tabs>
              <w:jc w:val="left"/>
              <w:rPr>
                <w:sz w:val="20"/>
                <w:szCs w:val="20"/>
              </w:rPr>
            </w:pPr>
            <w:r w:rsidRPr="00971C80">
              <w:rPr>
                <w:sz w:val="20"/>
                <w:szCs w:val="20"/>
              </w:rPr>
              <w:t>(xs:base64Binary)</w:t>
            </w:r>
          </w:p>
          <w:p w14:paraId="029226D9" w14:textId="77777777" w:rsidR="000B60A3" w:rsidRPr="00971C80" w:rsidRDefault="000B60A3" w:rsidP="00AB5D4B">
            <w:pPr>
              <w:tabs>
                <w:tab w:val="left" w:pos="720"/>
              </w:tabs>
              <w:jc w:val="left"/>
              <w:rPr>
                <w:sz w:val="20"/>
                <w:szCs w:val="20"/>
                <w:lang w:eastAsia="zh-CN"/>
              </w:rPr>
            </w:pPr>
          </w:p>
        </w:tc>
        <w:tc>
          <w:tcPr>
            <w:tcW w:w="757" w:type="pct"/>
            <w:tcBorders>
              <w:top w:val="single" w:sz="4" w:space="0" w:color="auto"/>
              <w:left w:val="single" w:sz="4" w:space="0" w:color="auto"/>
              <w:bottom w:val="single" w:sz="4" w:space="0" w:color="auto"/>
              <w:right w:val="single" w:sz="4" w:space="0" w:color="auto"/>
            </w:tcBorders>
            <w:hideMark/>
          </w:tcPr>
          <w:p w14:paraId="3BE903B0" w14:textId="77777777" w:rsidR="000B60A3" w:rsidRPr="00971C80" w:rsidRDefault="000B60A3" w:rsidP="00AB5D4B">
            <w:pPr>
              <w:tabs>
                <w:tab w:val="left" w:pos="720"/>
              </w:tabs>
              <w:jc w:val="left"/>
              <w:rPr>
                <w:sz w:val="20"/>
                <w:szCs w:val="20"/>
              </w:rPr>
            </w:pPr>
            <w:r w:rsidRPr="00971C80">
              <w:rPr>
                <w:sz w:val="20"/>
                <w:szCs w:val="20"/>
              </w:rPr>
              <w:t>Device Type = PPMID:</w:t>
            </w:r>
          </w:p>
          <w:p w14:paraId="753F3AE6" w14:textId="77777777" w:rsidR="000B60A3" w:rsidRPr="00971C80" w:rsidRDefault="000B60A3" w:rsidP="00AB5D4B">
            <w:pPr>
              <w:tabs>
                <w:tab w:val="left" w:pos="720"/>
              </w:tabs>
              <w:jc w:val="left"/>
              <w:rPr>
                <w:sz w:val="20"/>
                <w:szCs w:val="20"/>
              </w:rPr>
            </w:pPr>
            <w:r w:rsidRPr="00971C80">
              <w:rPr>
                <w:sz w:val="20"/>
                <w:szCs w:val="20"/>
              </w:rPr>
              <w:t>Yes</w:t>
            </w:r>
          </w:p>
          <w:p w14:paraId="15C370BC" w14:textId="77777777" w:rsidR="00B7742E" w:rsidRPr="00971C80" w:rsidRDefault="00B7742E" w:rsidP="00AB5D4B">
            <w:pPr>
              <w:tabs>
                <w:tab w:val="left" w:pos="720"/>
              </w:tabs>
              <w:jc w:val="left"/>
              <w:rPr>
                <w:sz w:val="20"/>
                <w:szCs w:val="20"/>
              </w:rPr>
            </w:pPr>
          </w:p>
          <w:p w14:paraId="05C8946C" w14:textId="77777777" w:rsidR="000B60A3" w:rsidRPr="00971C80" w:rsidRDefault="000B60A3" w:rsidP="00AB5D4B">
            <w:pPr>
              <w:tabs>
                <w:tab w:val="left" w:pos="720"/>
              </w:tabs>
              <w:jc w:val="left"/>
              <w:rPr>
                <w:sz w:val="20"/>
                <w:szCs w:val="20"/>
              </w:rPr>
            </w:pPr>
            <w:r w:rsidRPr="00971C80">
              <w:rPr>
                <w:sz w:val="20"/>
                <w:szCs w:val="20"/>
              </w:rPr>
              <w:t>Otherwise:</w:t>
            </w:r>
          </w:p>
          <w:p w14:paraId="7AF2A894" w14:textId="77777777" w:rsidR="000B60A3" w:rsidRPr="00971C80" w:rsidRDefault="000B60A3" w:rsidP="00AB5D4B">
            <w:pPr>
              <w:tabs>
                <w:tab w:val="left" w:pos="720"/>
              </w:tabs>
              <w:jc w:val="left"/>
              <w:rPr>
                <w:sz w:val="20"/>
                <w:szCs w:val="20"/>
              </w:rPr>
            </w:pPr>
            <w:r w:rsidRPr="00971C80">
              <w:rPr>
                <w:sz w:val="20"/>
                <w:szCs w:val="20"/>
              </w:rPr>
              <w:t>N/A</w:t>
            </w:r>
          </w:p>
        </w:tc>
        <w:tc>
          <w:tcPr>
            <w:tcW w:w="390" w:type="pct"/>
            <w:tcBorders>
              <w:top w:val="single" w:sz="4" w:space="0" w:color="auto"/>
              <w:left w:val="single" w:sz="4" w:space="0" w:color="auto"/>
              <w:bottom w:val="single" w:sz="4" w:space="0" w:color="auto"/>
              <w:right w:val="single" w:sz="4" w:space="0" w:color="auto"/>
            </w:tcBorders>
            <w:hideMark/>
          </w:tcPr>
          <w:p w14:paraId="4A3A428E" w14:textId="77777777" w:rsidR="000B60A3" w:rsidRPr="00971C80" w:rsidRDefault="000B60A3"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3818271D" w14:textId="77777777" w:rsidR="000B60A3" w:rsidRPr="00971C80" w:rsidRDefault="000B60A3" w:rsidP="00AB5D4B">
            <w:pPr>
              <w:tabs>
                <w:tab w:val="left" w:pos="720"/>
              </w:tabs>
              <w:jc w:val="left"/>
              <w:rPr>
                <w:sz w:val="20"/>
                <w:szCs w:val="20"/>
              </w:rPr>
            </w:pPr>
            <w:r w:rsidRPr="00971C80">
              <w:rPr>
                <w:sz w:val="20"/>
                <w:szCs w:val="20"/>
              </w:rPr>
              <w:t>N/A</w:t>
            </w:r>
          </w:p>
        </w:tc>
      </w:tr>
      <w:tr w:rsidR="000B60A3" w:rsidRPr="00971C80" w14:paraId="269021D1" w14:textId="77777777" w:rsidTr="00400115">
        <w:tc>
          <w:tcPr>
            <w:tcW w:w="1186" w:type="pct"/>
            <w:tcBorders>
              <w:top w:val="single" w:sz="4" w:space="0" w:color="auto"/>
              <w:left w:val="single" w:sz="4" w:space="0" w:color="auto"/>
              <w:bottom w:val="single" w:sz="4" w:space="0" w:color="auto"/>
              <w:right w:val="single" w:sz="4" w:space="0" w:color="auto"/>
            </w:tcBorders>
          </w:tcPr>
          <w:p w14:paraId="773D1565" w14:textId="77777777" w:rsidR="000B60A3" w:rsidRPr="00971C80" w:rsidRDefault="000B60A3" w:rsidP="00AB5D4B">
            <w:pPr>
              <w:tabs>
                <w:tab w:val="left" w:pos="720"/>
              </w:tabs>
              <w:jc w:val="left"/>
              <w:rPr>
                <w:sz w:val="20"/>
                <w:szCs w:val="20"/>
              </w:rPr>
            </w:pPr>
            <w:r w:rsidRPr="00971C80">
              <w:rPr>
                <w:sz w:val="20"/>
                <w:szCs w:val="20"/>
              </w:rPr>
              <w:t>KeyAgreementCertificate</w:t>
            </w:r>
          </w:p>
        </w:tc>
        <w:tc>
          <w:tcPr>
            <w:tcW w:w="1484" w:type="pct"/>
            <w:tcBorders>
              <w:top w:val="single" w:sz="4" w:space="0" w:color="auto"/>
              <w:left w:val="single" w:sz="4" w:space="0" w:color="auto"/>
              <w:bottom w:val="single" w:sz="4" w:space="0" w:color="auto"/>
              <w:right w:val="single" w:sz="4" w:space="0" w:color="auto"/>
            </w:tcBorders>
          </w:tcPr>
          <w:p w14:paraId="7D6ACC5B" w14:textId="77777777" w:rsidR="000B60A3" w:rsidRPr="00971C80" w:rsidRDefault="000B60A3" w:rsidP="00AB5D4B">
            <w:pPr>
              <w:tabs>
                <w:tab w:val="left" w:pos="720"/>
              </w:tabs>
              <w:jc w:val="left"/>
              <w:rPr>
                <w:sz w:val="20"/>
                <w:szCs w:val="20"/>
              </w:rPr>
            </w:pPr>
            <w:r w:rsidRPr="00971C80">
              <w:rPr>
                <w:sz w:val="20"/>
                <w:szCs w:val="20"/>
              </w:rPr>
              <w:t xml:space="preserve">The key agreement credentials to be placed by the DCCin the </w:t>
            </w:r>
            <w:r w:rsidR="00A64773">
              <w:rPr>
                <w:sz w:val="20"/>
                <w:szCs w:val="20"/>
              </w:rPr>
              <w:t xml:space="preserve">DCC </w:t>
            </w:r>
            <w:r w:rsidRPr="00971C80">
              <w:rPr>
                <w:sz w:val="20"/>
                <w:szCs w:val="20"/>
              </w:rPr>
              <w:t xml:space="preserve">‘Access Control Broker’ Remote Party Role, Key Usage </w:t>
            </w:r>
            <w:r w:rsidR="00B7742E" w:rsidRPr="00971C80">
              <w:rPr>
                <w:sz w:val="20"/>
                <w:szCs w:val="20"/>
              </w:rPr>
              <w:t>K</w:t>
            </w:r>
            <w:r w:rsidRPr="00971C80">
              <w:rPr>
                <w:sz w:val="20"/>
                <w:szCs w:val="20"/>
              </w:rPr>
              <w:t>eyAgreement on the Device so that communications via the DCC are no longer possible</w:t>
            </w:r>
          </w:p>
        </w:tc>
        <w:tc>
          <w:tcPr>
            <w:tcW w:w="881" w:type="pct"/>
            <w:tcBorders>
              <w:top w:val="single" w:sz="4" w:space="0" w:color="auto"/>
              <w:left w:val="single" w:sz="4" w:space="0" w:color="auto"/>
              <w:bottom w:val="single" w:sz="4" w:space="0" w:color="auto"/>
              <w:right w:val="single" w:sz="4" w:space="0" w:color="auto"/>
            </w:tcBorders>
          </w:tcPr>
          <w:p w14:paraId="052ECB41" w14:textId="77777777" w:rsidR="000B60A3" w:rsidRPr="00971C80" w:rsidRDefault="000B60A3" w:rsidP="00AB5D4B">
            <w:pPr>
              <w:tabs>
                <w:tab w:val="left" w:pos="720"/>
              </w:tabs>
              <w:jc w:val="left"/>
              <w:rPr>
                <w:sz w:val="20"/>
                <w:szCs w:val="20"/>
              </w:rPr>
            </w:pPr>
            <w:r w:rsidRPr="00971C80">
              <w:rPr>
                <w:sz w:val="20"/>
                <w:szCs w:val="20"/>
              </w:rPr>
              <w:t>sr:Certificate</w:t>
            </w:r>
          </w:p>
          <w:p w14:paraId="6F382A64" w14:textId="77777777" w:rsidR="000B60A3" w:rsidRPr="00971C80" w:rsidRDefault="000B60A3" w:rsidP="00AB5D4B">
            <w:pPr>
              <w:tabs>
                <w:tab w:val="left" w:pos="720"/>
              </w:tabs>
              <w:jc w:val="left"/>
              <w:rPr>
                <w:sz w:val="20"/>
                <w:szCs w:val="20"/>
              </w:rPr>
            </w:pPr>
            <w:r w:rsidRPr="00971C80">
              <w:rPr>
                <w:sz w:val="20"/>
                <w:szCs w:val="20"/>
              </w:rPr>
              <w:t>(xs:base64Binary)</w:t>
            </w:r>
          </w:p>
          <w:p w14:paraId="58BF3DDB" w14:textId="77777777" w:rsidR="000B60A3" w:rsidRPr="00971C80" w:rsidRDefault="000B60A3" w:rsidP="00AB5D4B">
            <w:pPr>
              <w:tabs>
                <w:tab w:val="left" w:pos="720"/>
              </w:tabs>
              <w:jc w:val="left"/>
              <w:rPr>
                <w:sz w:val="20"/>
                <w:szCs w:val="20"/>
              </w:rPr>
            </w:pPr>
          </w:p>
        </w:tc>
        <w:tc>
          <w:tcPr>
            <w:tcW w:w="757" w:type="pct"/>
            <w:tcBorders>
              <w:top w:val="single" w:sz="4" w:space="0" w:color="auto"/>
              <w:left w:val="single" w:sz="4" w:space="0" w:color="auto"/>
              <w:bottom w:val="single" w:sz="4" w:space="0" w:color="auto"/>
              <w:right w:val="single" w:sz="4" w:space="0" w:color="auto"/>
            </w:tcBorders>
          </w:tcPr>
          <w:p w14:paraId="3BB4DA64" w14:textId="77777777" w:rsidR="000B60A3" w:rsidRPr="00971C80" w:rsidRDefault="000B60A3" w:rsidP="00AB5D4B">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242B1462" w14:textId="77777777" w:rsidR="000B60A3" w:rsidRPr="00971C80" w:rsidRDefault="000B60A3"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tcPr>
          <w:p w14:paraId="23B9B637" w14:textId="77777777" w:rsidR="000B60A3" w:rsidRPr="00971C80" w:rsidRDefault="000B60A3" w:rsidP="00AB5D4B">
            <w:pPr>
              <w:tabs>
                <w:tab w:val="left" w:pos="720"/>
              </w:tabs>
              <w:jc w:val="left"/>
              <w:rPr>
                <w:sz w:val="20"/>
                <w:szCs w:val="20"/>
              </w:rPr>
            </w:pPr>
            <w:r w:rsidRPr="00971C80">
              <w:rPr>
                <w:sz w:val="20"/>
                <w:szCs w:val="20"/>
              </w:rPr>
              <w:t>N/A</w:t>
            </w:r>
          </w:p>
        </w:tc>
      </w:tr>
    </w:tbl>
    <w:p w14:paraId="026E0D7F" w14:textId="4FCF5DDD" w:rsidR="007F15B4" w:rsidRPr="000B4DCD" w:rsidRDefault="007F15B4" w:rsidP="004705F3">
      <w:pPr>
        <w:pStyle w:val="Caption"/>
      </w:pPr>
      <w:bookmarkStart w:id="1569" w:name="_Toc50828958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235</w:t>
      </w:r>
      <w:r w:rsidR="00FB161A">
        <w:rPr>
          <w:noProof/>
        </w:rPr>
        <w:fldChar w:fldCharType="end"/>
      </w:r>
      <w:r>
        <w:t xml:space="preserve"> </w:t>
      </w:r>
      <w:r w:rsidRPr="000B4DCD">
        <w:t xml:space="preserve">: </w:t>
      </w:r>
      <w:r w:rsidR="00971F8C" w:rsidRPr="00971C80">
        <w:t xml:space="preserve">ReplacementCertificates </w:t>
      </w:r>
      <w:r>
        <w:t>(sr:</w:t>
      </w:r>
      <w:r w:rsidR="00971F8C" w:rsidRPr="00971C80">
        <w:t>ReplacementCertificates</w:t>
      </w:r>
      <w:r w:rsidR="00971F8C">
        <w:t>ACB</w:t>
      </w:r>
      <w:r>
        <w:t>) data items</w:t>
      </w:r>
      <w:bookmarkEnd w:id="1569"/>
    </w:p>
    <w:p w14:paraId="530867F3" w14:textId="77777777" w:rsidR="000B60A3" w:rsidRPr="00971C80" w:rsidRDefault="000B60A3" w:rsidP="000B60A3">
      <w:pPr>
        <w:spacing w:before="120" w:after="120"/>
        <w:jc w:val="left"/>
        <w:rPr>
          <w:noProof/>
          <w:lang w:eastAsia="en-GB"/>
        </w:rPr>
      </w:pPr>
    </w:p>
    <w:p w14:paraId="0488B292" w14:textId="77777777" w:rsidR="000B60A3" w:rsidRPr="00EA6BD0" w:rsidRDefault="00F000C9" w:rsidP="00F169F5">
      <w:pPr>
        <w:pStyle w:val="Heading4"/>
        <w:keepLines w:val="0"/>
      </w:pPr>
      <w:r w:rsidRPr="00EA6BD0">
        <w:tab/>
        <w:t>Specific Validation for this Request</w:t>
      </w:r>
      <w:r w:rsidR="000B60A3" w:rsidRPr="00EA6BD0">
        <w:tab/>
      </w:r>
    </w:p>
    <w:p w14:paraId="0B3734A1" w14:textId="77777777" w:rsidR="00BA6DAD" w:rsidRDefault="00BA6DAD" w:rsidP="00BA6DAD">
      <w:pPr>
        <w:jc w:val="left"/>
      </w:pPr>
      <w:r>
        <w:t>S</w:t>
      </w:r>
      <w:r w:rsidRPr="00971C80">
        <w:t xml:space="preserve">ee </w:t>
      </w:r>
      <w:r>
        <w:t>clause</w:t>
      </w:r>
      <w:r w:rsidRPr="00971C80">
        <w:t xml:space="preserve"> 3.2.5 for general validation applied to all Requests</w:t>
      </w:r>
      <w:r>
        <w:t xml:space="preserve"> and clause 3.10.2 for Execution Date Time and Public Security Credentials validation.</w:t>
      </w:r>
    </w:p>
    <w:p w14:paraId="5FEAB0B2" w14:textId="77777777" w:rsidR="000B60A3" w:rsidRPr="00971C80" w:rsidRDefault="000B60A3" w:rsidP="00F169F5">
      <w:pPr>
        <w:keepNext/>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0A2667C2"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49897CF2" w14:textId="77777777" w:rsidR="000B60A3" w:rsidRPr="00971C80" w:rsidRDefault="000B60A3" w:rsidP="00F169F5">
            <w:pPr>
              <w:keepNext/>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A8B396A" w14:textId="77777777" w:rsidR="000B60A3" w:rsidRPr="00971C80" w:rsidRDefault="000B60A3" w:rsidP="00F169F5">
            <w:pPr>
              <w:keepNext/>
              <w:spacing w:before="60" w:after="60"/>
              <w:jc w:val="left"/>
              <w:rPr>
                <w:b/>
                <w:sz w:val="20"/>
                <w:szCs w:val="20"/>
              </w:rPr>
            </w:pPr>
            <w:r w:rsidRPr="00971C80">
              <w:rPr>
                <w:b/>
                <w:sz w:val="20"/>
                <w:szCs w:val="20"/>
              </w:rPr>
              <w:t>Response Code Description</w:t>
            </w:r>
          </w:p>
        </w:tc>
      </w:tr>
      <w:tr w:rsidR="00846622" w:rsidRPr="00971C80" w14:paraId="4088D7FF"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7E67458E" w14:textId="77777777" w:rsidR="000B60A3" w:rsidRPr="00971C80" w:rsidRDefault="000B60A3" w:rsidP="00F169F5">
            <w:pPr>
              <w:keepNext/>
              <w:spacing w:line="288" w:lineRule="auto"/>
              <w:jc w:val="left"/>
              <w:rPr>
                <w:sz w:val="20"/>
                <w:szCs w:val="20"/>
              </w:rPr>
            </w:pPr>
            <w:r w:rsidRPr="00971C80">
              <w:rPr>
                <w:sz w:val="20"/>
                <w:szCs w:val="20"/>
              </w:rPr>
              <w:t>E080501</w:t>
            </w:r>
          </w:p>
        </w:tc>
        <w:tc>
          <w:tcPr>
            <w:tcW w:w="4200" w:type="pct"/>
            <w:tcBorders>
              <w:top w:val="single" w:sz="4" w:space="0" w:color="auto"/>
              <w:left w:val="single" w:sz="4" w:space="0" w:color="auto"/>
              <w:bottom w:val="single" w:sz="4" w:space="0" w:color="auto"/>
              <w:right w:val="single" w:sz="4" w:space="0" w:color="auto"/>
            </w:tcBorders>
            <w:hideMark/>
          </w:tcPr>
          <w:p w14:paraId="5AE44EBF" w14:textId="77777777" w:rsidR="000B60A3" w:rsidRPr="00971C80" w:rsidRDefault="000B60A3" w:rsidP="00F169F5">
            <w:pPr>
              <w:keepNext/>
              <w:jc w:val="left"/>
              <w:rPr>
                <w:sz w:val="20"/>
                <w:szCs w:val="20"/>
              </w:rPr>
            </w:pPr>
            <w:r w:rsidRPr="00971C80">
              <w:rPr>
                <w:sz w:val="20"/>
                <w:szCs w:val="20"/>
              </w:rPr>
              <w:t>The Device is associated to a Domestic MPxN</w:t>
            </w:r>
          </w:p>
          <w:p w14:paraId="03ADE077" w14:textId="77777777" w:rsidR="00143127" w:rsidRPr="00971C80" w:rsidRDefault="00143127" w:rsidP="00F169F5">
            <w:pPr>
              <w:keepNext/>
              <w:jc w:val="left"/>
              <w:rPr>
                <w:sz w:val="20"/>
                <w:szCs w:val="20"/>
              </w:rPr>
            </w:pPr>
          </w:p>
        </w:tc>
      </w:tr>
      <w:tr w:rsidR="00846622" w:rsidRPr="00971C80" w14:paraId="08BF822F"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5CD33644" w14:textId="77777777" w:rsidR="000B60A3" w:rsidRPr="00971C80" w:rsidRDefault="000B60A3" w:rsidP="00F169F5">
            <w:pPr>
              <w:keepNext/>
              <w:spacing w:line="288" w:lineRule="auto"/>
              <w:jc w:val="left"/>
              <w:rPr>
                <w:sz w:val="20"/>
                <w:szCs w:val="20"/>
              </w:rPr>
            </w:pPr>
            <w:r w:rsidRPr="00971C80">
              <w:rPr>
                <w:sz w:val="20"/>
                <w:szCs w:val="20"/>
              </w:rPr>
              <w:t>E080502</w:t>
            </w:r>
          </w:p>
        </w:tc>
        <w:tc>
          <w:tcPr>
            <w:tcW w:w="4200" w:type="pct"/>
            <w:tcBorders>
              <w:top w:val="single" w:sz="4" w:space="0" w:color="auto"/>
              <w:left w:val="single" w:sz="4" w:space="0" w:color="auto"/>
              <w:bottom w:val="single" w:sz="4" w:space="0" w:color="auto"/>
              <w:right w:val="single" w:sz="4" w:space="0" w:color="auto"/>
            </w:tcBorders>
            <w:hideMark/>
          </w:tcPr>
          <w:p w14:paraId="2DD5A65F" w14:textId="6F68ECC9" w:rsidR="000B60A3" w:rsidRPr="00051FCC" w:rsidRDefault="000B60A3" w:rsidP="00F169F5">
            <w:pPr>
              <w:keepNext/>
              <w:jc w:val="left"/>
              <w:rPr>
                <w:sz w:val="20"/>
                <w:szCs w:val="20"/>
              </w:rPr>
            </w:pPr>
            <w:r w:rsidRPr="00051FCC">
              <w:rPr>
                <w:sz w:val="20"/>
                <w:szCs w:val="20"/>
              </w:rPr>
              <w:t xml:space="preserve">The Device Status is </w:t>
            </w:r>
            <w:r w:rsidR="00EC2E74">
              <w:rPr>
                <w:sz w:val="20"/>
                <w:szCs w:val="20"/>
              </w:rPr>
              <w:t>‘</w:t>
            </w:r>
            <w:r w:rsidRPr="00051FCC">
              <w:rPr>
                <w:sz w:val="20"/>
                <w:szCs w:val="20"/>
              </w:rPr>
              <w:t>Withdrawn</w:t>
            </w:r>
            <w:r w:rsidR="00EC2E74">
              <w:rPr>
                <w:sz w:val="20"/>
                <w:szCs w:val="20"/>
              </w:rPr>
              <w:t>’</w:t>
            </w:r>
          </w:p>
          <w:p w14:paraId="785C51EA" w14:textId="77777777" w:rsidR="00051FCC" w:rsidRPr="00BF172E" w:rsidRDefault="00051FCC" w:rsidP="00536887">
            <w:pPr>
              <w:keepNext/>
              <w:jc w:val="left"/>
              <w:rPr>
                <w:sz w:val="20"/>
                <w:szCs w:val="20"/>
              </w:rPr>
            </w:pPr>
            <w:r w:rsidRPr="00BF172E">
              <w:rPr>
                <w:sz w:val="20"/>
                <w:szCs w:val="20"/>
              </w:rPr>
              <w:t>(</w:t>
            </w:r>
            <w:r w:rsidRPr="00051FCC">
              <w:rPr>
                <w:sz w:val="20"/>
                <w:szCs w:val="20"/>
              </w:rPr>
              <w:t xml:space="preserve">this particular check </w:t>
            </w:r>
            <w:r w:rsidR="00E76B51">
              <w:rPr>
                <w:sz w:val="20"/>
                <w:szCs w:val="20"/>
              </w:rPr>
              <w:t xml:space="preserve">and Response Code is not expected to be reached in this </w:t>
            </w:r>
            <w:r w:rsidR="00536887">
              <w:rPr>
                <w:sz w:val="20"/>
                <w:szCs w:val="20"/>
              </w:rPr>
              <w:t xml:space="preserve">DUIS </w:t>
            </w:r>
            <w:r w:rsidR="00E76B51">
              <w:rPr>
                <w:sz w:val="20"/>
                <w:szCs w:val="20"/>
              </w:rPr>
              <w:t>version</w:t>
            </w:r>
            <w:r w:rsidRPr="00051FCC">
              <w:rPr>
                <w:sz w:val="20"/>
                <w:szCs w:val="20"/>
              </w:rPr>
              <w:t xml:space="preserve">, </w:t>
            </w:r>
            <w:r w:rsidR="00536887">
              <w:rPr>
                <w:sz w:val="20"/>
                <w:szCs w:val="20"/>
              </w:rPr>
              <w:t>as</w:t>
            </w:r>
            <w:r w:rsidRPr="00051FCC">
              <w:rPr>
                <w:sz w:val="20"/>
                <w:szCs w:val="20"/>
              </w:rPr>
              <w:t xml:space="preserve"> the generic Authorisation Check associated to Response Code E5</w:t>
            </w:r>
            <w:r w:rsidR="00536887">
              <w:rPr>
                <w:sz w:val="20"/>
                <w:szCs w:val="20"/>
              </w:rPr>
              <w:t xml:space="preserve"> will fail prior to this check being carried out</w:t>
            </w:r>
            <w:r w:rsidRPr="00051FCC">
              <w:rPr>
                <w:sz w:val="20"/>
                <w:szCs w:val="20"/>
              </w:rPr>
              <w:t>)</w:t>
            </w:r>
          </w:p>
        </w:tc>
      </w:tr>
      <w:tr w:rsidR="000B60A3" w:rsidRPr="00971C80" w14:paraId="59D37D66"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5F20870" w14:textId="77777777" w:rsidR="000B60A3" w:rsidRPr="00971C80" w:rsidRDefault="000B60A3" w:rsidP="000B60A3">
            <w:pPr>
              <w:spacing w:line="288" w:lineRule="auto"/>
              <w:jc w:val="left"/>
              <w:rPr>
                <w:sz w:val="20"/>
                <w:szCs w:val="20"/>
              </w:rPr>
            </w:pPr>
            <w:r w:rsidRPr="00971C80">
              <w:rPr>
                <w:sz w:val="20"/>
                <w:szCs w:val="20"/>
              </w:rPr>
              <w:t>E080503</w:t>
            </w:r>
          </w:p>
        </w:tc>
        <w:tc>
          <w:tcPr>
            <w:tcW w:w="4200" w:type="pct"/>
            <w:tcBorders>
              <w:top w:val="single" w:sz="4" w:space="0" w:color="auto"/>
              <w:left w:val="single" w:sz="4" w:space="0" w:color="auto"/>
              <w:bottom w:val="single" w:sz="4" w:space="0" w:color="auto"/>
              <w:right w:val="single" w:sz="4" w:space="0" w:color="auto"/>
            </w:tcBorders>
            <w:hideMark/>
          </w:tcPr>
          <w:p w14:paraId="213A6F7B" w14:textId="77777777" w:rsidR="000B60A3" w:rsidRPr="00971C80" w:rsidRDefault="000B60A3" w:rsidP="000B60A3">
            <w:pPr>
              <w:jc w:val="left"/>
              <w:rPr>
                <w:sz w:val="20"/>
                <w:szCs w:val="20"/>
              </w:rPr>
            </w:pPr>
            <w:r w:rsidRPr="00971C80">
              <w:rPr>
                <w:sz w:val="20"/>
                <w:szCs w:val="20"/>
              </w:rPr>
              <w:t>The Certificate Type is not applicable to the Device Type</w:t>
            </w:r>
          </w:p>
        </w:tc>
      </w:tr>
    </w:tbl>
    <w:p w14:paraId="217EA958" w14:textId="77777777" w:rsidR="00994352" w:rsidRDefault="00994352" w:rsidP="001D7F39"/>
    <w:p w14:paraId="13334F0B" w14:textId="77777777" w:rsidR="00994352" w:rsidRPr="00C64A43" w:rsidRDefault="00994352" w:rsidP="001D7F39"/>
    <w:p w14:paraId="326C03B5" w14:textId="77777777" w:rsidR="00053EDF" w:rsidRPr="00EA6BD0" w:rsidRDefault="00053EDF" w:rsidP="008C5C22">
      <w:pPr>
        <w:pStyle w:val="Heading4"/>
      </w:pPr>
      <w:r w:rsidRPr="00EA6BD0">
        <w:t xml:space="preserve">Additional DCC System Processing </w:t>
      </w:r>
    </w:p>
    <w:p w14:paraId="74D6FEC2" w14:textId="77777777" w:rsidR="008C5C22" w:rsidRPr="008C5C22" w:rsidRDefault="008C5C22" w:rsidP="008C5C22"/>
    <w:p w14:paraId="76F847AB" w14:textId="77777777" w:rsidR="00053EDF" w:rsidRDefault="00053EDF" w:rsidP="00053EDF">
      <w:pPr>
        <w:spacing w:after="200" w:line="276" w:lineRule="auto"/>
        <w:jc w:val="left"/>
      </w:pPr>
      <w:r>
        <w:t xml:space="preserve">Upon successful execution of a </w:t>
      </w:r>
      <w:r w:rsidRPr="00053EDF">
        <w:t>ServiceOptOut</w:t>
      </w:r>
      <w:r>
        <w:t xml:space="preserve"> Service Request, the DCC shall, for the specified DeviceID identified within the Service Request, perform the following actions.</w:t>
      </w:r>
    </w:p>
    <w:p w14:paraId="2DE25A3E" w14:textId="77777777" w:rsidR="00053EDF" w:rsidRDefault="008C5C22" w:rsidP="00AB3A89">
      <w:pPr>
        <w:pStyle w:val="ListParagraph"/>
        <w:numPr>
          <w:ilvl w:val="0"/>
          <w:numId w:val="241"/>
        </w:numPr>
        <w:ind w:left="567" w:hanging="567"/>
      </w:pPr>
      <w:r>
        <w:t>U</w:t>
      </w:r>
      <w:r w:rsidR="00053EDF">
        <w:t xml:space="preserve">pdate the Smart Metering Inventory and set the </w:t>
      </w:r>
      <w:r w:rsidR="004A5276">
        <w:t>SMI S</w:t>
      </w:r>
      <w:r w:rsidR="00053EDF">
        <w:t xml:space="preserve">tatus of the </w:t>
      </w:r>
      <w:r w:rsidR="00CD49F1">
        <w:t xml:space="preserve">Device identified by </w:t>
      </w:r>
      <w:r w:rsidR="00053EDF">
        <w:t xml:space="preserve">DeviceId </w:t>
      </w:r>
      <w:r w:rsidR="00632B40">
        <w:t xml:space="preserve">contained in the </w:t>
      </w:r>
      <w:r w:rsidR="00CD49F1">
        <w:t>h</w:t>
      </w:r>
      <w:r w:rsidR="00632B40">
        <w:t xml:space="preserve">eader </w:t>
      </w:r>
      <w:r w:rsidR="00053EDF">
        <w:t>to ‘</w:t>
      </w:r>
      <w:r>
        <w:t>Withdrawn</w:t>
      </w:r>
      <w:r w:rsidR="00053EDF">
        <w:t>’</w:t>
      </w:r>
    </w:p>
    <w:p w14:paraId="5FACBE62" w14:textId="77777777" w:rsidR="00053EDF" w:rsidRDefault="008C5C22" w:rsidP="00AB3A89">
      <w:pPr>
        <w:pStyle w:val="ListParagraph"/>
        <w:numPr>
          <w:ilvl w:val="0"/>
          <w:numId w:val="241"/>
        </w:numPr>
        <w:ind w:left="567" w:hanging="567"/>
      </w:pPr>
      <w:r w:rsidRPr="008C5C22">
        <w:t xml:space="preserve">For Device Types </w:t>
      </w:r>
      <w:r>
        <w:t>Electricity Smart Meter</w:t>
      </w:r>
      <w:r w:rsidRPr="008C5C22">
        <w:t xml:space="preserve"> and G</w:t>
      </w:r>
      <w:r>
        <w:t xml:space="preserve">as </w:t>
      </w:r>
      <w:r w:rsidRPr="008C5C22">
        <w:t>S</w:t>
      </w:r>
      <w:r>
        <w:t xml:space="preserve">mart </w:t>
      </w:r>
      <w:r w:rsidRPr="008C5C22">
        <w:t>M</w:t>
      </w:r>
      <w:r>
        <w:t>eter</w:t>
      </w:r>
      <w:r w:rsidRPr="008C5C22">
        <w:t xml:space="preserve">, </w:t>
      </w:r>
      <w:r w:rsidR="00053EDF">
        <w:t xml:space="preserve">Generate DCC Alerts N1, N2 to notifiy specified Users of the Device decomissioning as per DCC Alert definitions </w:t>
      </w:r>
      <w:r w:rsidR="003D7A9A">
        <w:t>clause</w:t>
      </w:r>
      <w:r w:rsidR="00053EDF">
        <w:t xml:space="preserve"> 3.6.3.4 DCC Alert Codes  </w:t>
      </w:r>
    </w:p>
    <w:p w14:paraId="0110A8D8" w14:textId="77777777" w:rsidR="008C5C22" w:rsidRDefault="008C5C22" w:rsidP="00AB3A89">
      <w:pPr>
        <w:pStyle w:val="ListParagraph"/>
        <w:numPr>
          <w:ilvl w:val="0"/>
          <w:numId w:val="241"/>
        </w:numPr>
        <w:ind w:left="567" w:hanging="567"/>
      </w:pPr>
      <w:r w:rsidRPr="008C5C22">
        <w:t xml:space="preserve">For Device Types </w:t>
      </w:r>
      <w:r>
        <w:t>Electricity Smart Meter</w:t>
      </w:r>
      <w:r w:rsidRPr="008C5C22">
        <w:t xml:space="preserve"> and G</w:t>
      </w:r>
      <w:r>
        <w:t xml:space="preserve">as </w:t>
      </w:r>
      <w:r w:rsidRPr="008C5C22">
        <w:t>S</w:t>
      </w:r>
      <w:r>
        <w:t xml:space="preserve">mart </w:t>
      </w:r>
      <w:r w:rsidRPr="008C5C22">
        <w:t>M</w:t>
      </w:r>
      <w:r>
        <w:t>eter</w:t>
      </w:r>
      <w:r w:rsidRPr="008C5C22">
        <w:t>, update the Registration Systems to set the Service Status of the MPxN(s) associated to that Meter to “Opted Out</w:t>
      </w:r>
    </w:p>
    <w:p w14:paraId="772A27E1" w14:textId="77777777" w:rsidR="00053EDF" w:rsidRDefault="00053EDF" w:rsidP="00AB3A89">
      <w:pPr>
        <w:pStyle w:val="ListParagraph"/>
        <w:numPr>
          <w:ilvl w:val="0"/>
          <w:numId w:val="241"/>
        </w:numPr>
        <w:ind w:left="567" w:hanging="567"/>
      </w:pPr>
      <w:r>
        <w:t xml:space="preserve">Delete all active DCC Schedules held within the DCC Systems and send a DCC Alert to the DCC Schedule owner. </w:t>
      </w:r>
    </w:p>
    <w:p w14:paraId="2748D289" w14:textId="77777777" w:rsidR="008C5C22" w:rsidRDefault="00053EDF" w:rsidP="00AB3A89">
      <w:pPr>
        <w:pStyle w:val="ListParagraph"/>
        <w:numPr>
          <w:ilvl w:val="0"/>
          <w:numId w:val="241"/>
        </w:numPr>
        <w:ind w:left="567" w:hanging="567"/>
      </w:pPr>
      <w:r>
        <w:t>Delete all Future Dated (DSP) requests with future dated execution dates that have not been sent to the Device and send a DCC Alert to the orginal sender of the request</w:t>
      </w:r>
    </w:p>
    <w:p w14:paraId="2FC19116" w14:textId="77777777" w:rsidR="00051FCC" w:rsidRDefault="00051FCC" w:rsidP="00051FCC">
      <w:pPr>
        <w:pStyle w:val="ListParagraph"/>
        <w:ind w:left="0"/>
        <w:rPr>
          <w:color w:val="000000" w:themeColor="text1"/>
          <w:szCs w:val="16"/>
        </w:rPr>
      </w:pPr>
    </w:p>
    <w:p w14:paraId="2FE7BF20" w14:textId="77777777" w:rsidR="00051FCC" w:rsidRDefault="00051FCC" w:rsidP="00051FCC">
      <w:pPr>
        <w:pStyle w:val="ListParagraph"/>
        <w:ind w:left="0"/>
      </w:pPr>
      <w:r w:rsidRPr="00051FCC">
        <w:rPr>
          <w:color w:val="000000" w:themeColor="text1"/>
          <w:szCs w:val="16"/>
        </w:rPr>
        <w:t xml:space="preserve">For each certificate </w:t>
      </w:r>
      <w:r w:rsidR="00C62F2D">
        <w:rPr>
          <w:color w:val="000000" w:themeColor="text1"/>
        </w:rPr>
        <w:t>specified in a Response or Alert from the Device as being</w:t>
      </w:r>
      <w:r w:rsidR="00C62F2D" w:rsidRPr="00051FCC">
        <w:rPr>
          <w:color w:val="000000" w:themeColor="text1"/>
          <w:szCs w:val="16"/>
        </w:rPr>
        <w:t xml:space="preserve"> </w:t>
      </w:r>
      <w:r w:rsidRPr="00051FCC">
        <w:rPr>
          <w:color w:val="000000" w:themeColor="text1"/>
          <w:szCs w:val="16"/>
        </w:rPr>
        <w:t xml:space="preserve">successfully updated by the Update Security Credentials command, the DCC Systems shall update the Smart Metering Inventory with the new certificate </w:t>
      </w:r>
      <w:r w:rsidR="00D26DE7" w:rsidRPr="00D26DE7">
        <w:t>identifier as a record of the certificate held in the relevant Trust Anchor Cell on that Device</w:t>
      </w:r>
      <w:r w:rsidRPr="00051FCC">
        <w:rPr>
          <w:color w:val="000000" w:themeColor="text1"/>
          <w:szCs w:val="18"/>
        </w:rPr>
        <w:t>.</w:t>
      </w:r>
    </w:p>
    <w:p w14:paraId="689C0910" w14:textId="77777777" w:rsidR="009068D9" w:rsidRDefault="009068D9" w:rsidP="008C5C22"/>
    <w:p w14:paraId="45148DDE" w14:textId="77777777" w:rsidR="009068D9" w:rsidRPr="00EA6BD0" w:rsidRDefault="009068D9" w:rsidP="008868B6">
      <w:pPr>
        <w:pStyle w:val="Heading4"/>
        <w:spacing w:after="120"/>
        <w:ind w:left="1571" w:hanging="862"/>
      </w:pPr>
      <w:r w:rsidRPr="00EA6BD0">
        <w:t>Service Request Post Conditions</w:t>
      </w:r>
    </w:p>
    <w:p w14:paraId="40935C6F" w14:textId="77777777" w:rsidR="00B95843" w:rsidRPr="00971C80" w:rsidRDefault="009068D9" w:rsidP="008C5C22">
      <w:r w:rsidRPr="009068D9">
        <w:t xml:space="preserve">When opting out of DCC Services, the User </w:t>
      </w:r>
      <w:r>
        <w:t>shall send to the DCC a</w:t>
      </w:r>
      <w:r w:rsidRPr="009068D9">
        <w:t xml:space="preserve"> Service </w:t>
      </w:r>
      <w:r>
        <w:t xml:space="preserve">Request 8.4 – Update Inventory </w:t>
      </w:r>
      <w:r w:rsidRPr="009068D9">
        <w:t xml:space="preserve">to </w:t>
      </w:r>
      <w:r>
        <w:t>notify the DCC that</w:t>
      </w:r>
      <w:r w:rsidRPr="009068D9">
        <w:t xml:space="preserve"> the C</w:t>
      </w:r>
      <w:r>
        <w:t xml:space="preserve">ommunications </w:t>
      </w:r>
      <w:r w:rsidRPr="009068D9">
        <w:t>H</w:t>
      </w:r>
      <w:r>
        <w:t xml:space="preserve">ub </w:t>
      </w:r>
      <w:r w:rsidRPr="009068D9">
        <w:t>F</w:t>
      </w:r>
      <w:r>
        <w:t>unction</w:t>
      </w:r>
      <w:r w:rsidRPr="009068D9">
        <w:t xml:space="preserve"> and its associated G</w:t>
      </w:r>
      <w:r>
        <w:t xml:space="preserve">as </w:t>
      </w:r>
      <w:r w:rsidRPr="009068D9">
        <w:t>P</w:t>
      </w:r>
      <w:r>
        <w:t xml:space="preserve">roxy </w:t>
      </w:r>
      <w:r w:rsidRPr="009068D9">
        <w:t>F</w:t>
      </w:r>
      <w:r>
        <w:t>unction</w:t>
      </w:r>
      <w:r w:rsidRPr="009068D9">
        <w:t xml:space="preserve"> </w:t>
      </w:r>
      <w:r>
        <w:t xml:space="preserve">are </w:t>
      </w:r>
      <w:r w:rsidRPr="009068D9">
        <w:t xml:space="preserve">to be Opted Out </w:t>
      </w:r>
      <w:r>
        <w:t xml:space="preserve">of DCC services </w:t>
      </w:r>
      <w:r w:rsidRPr="009068D9">
        <w:t xml:space="preserve">and </w:t>
      </w:r>
      <w:r w:rsidR="00132E9C">
        <w:t>request the DCC to</w:t>
      </w:r>
      <w:r w:rsidRPr="009068D9">
        <w:t xml:space="preserve"> set </w:t>
      </w:r>
      <w:r>
        <w:t xml:space="preserve">the </w:t>
      </w:r>
      <w:r w:rsidR="004A5276">
        <w:t xml:space="preserve">SMI </w:t>
      </w:r>
      <w:r>
        <w:t xml:space="preserve">Status of these specified Devices </w:t>
      </w:r>
      <w:r w:rsidRPr="009068D9">
        <w:t>to ‘Withdrawn’</w:t>
      </w:r>
      <w:r>
        <w:t>.</w:t>
      </w:r>
      <w:r w:rsidR="00B95843" w:rsidRPr="00971C80">
        <w:br w:type="page"/>
      </w:r>
    </w:p>
    <w:p w14:paraId="704DDF8B" w14:textId="77777777" w:rsidR="000B60A3" w:rsidRPr="00971C80" w:rsidRDefault="000B60A3" w:rsidP="006A674B">
      <w:pPr>
        <w:pStyle w:val="Heading3"/>
      </w:pPr>
      <w:bookmarkStart w:id="1570" w:name="_Toc402516185"/>
      <w:bookmarkStart w:id="1571" w:name="_Toc402019793"/>
      <w:bookmarkStart w:id="1572" w:name="_Toc402363292"/>
      <w:bookmarkStart w:id="1573" w:name="_Toc402019825"/>
      <w:bookmarkStart w:id="1574" w:name="_Toc402363324"/>
      <w:bookmarkStart w:id="1575" w:name="_Toc402019826"/>
      <w:bookmarkStart w:id="1576" w:name="_Toc402363325"/>
      <w:bookmarkStart w:id="1577" w:name="_Toc402019854"/>
      <w:bookmarkStart w:id="1578" w:name="_Toc402363353"/>
      <w:bookmarkStart w:id="1579" w:name="_Toc402019855"/>
      <w:bookmarkStart w:id="1580" w:name="_Toc402363354"/>
      <w:bookmarkStart w:id="1581" w:name="_Toc398808718"/>
      <w:bookmarkStart w:id="1582" w:name="_Toc489860794"/>
      <w:bookmarkStart w:id="1583" w:name="_Toc506336168"/>
      <w:bookmarkStart w:id="1584" w:name="_Toc509172524"/>
      <w:bookmarkEnd w:id="1570"/>
      <w:bookmarkEnd w:id="1571"/>
      <w:bookmarkEnd w:id="1572"/>
      <w:bookmarkEnd w:id="1573"/>
      <w:bookmarkEnd w:id="1574"/>
      <w:bookmarkEnd w:id="1575"/>
      <w:bookmarkEnd w:id="1576"/>
      <w:bookmarkEnd w:id="1577"/>
      <w:bookmarkEnd w:id="1578"/>
      <w:bookmarkEnd w:id="1579"/>
      <w:bookmarkEnd w:id="1580"/>
      <w:r w:rsidRPr="00971C80">
        <w:t>Service Opt In</w:t>
      </w:r>
      <w:bookmarkEnd w:id="1581"/>
      <w:bookmarkEnd w:id="1582"/>
      <w:bookmarkEnd w:id="1583"/>
      <w:bookmarkEnd w:id="1584"/>
    </w:p>
    <w:p w14:paraId="7685D3CD" w14:textId="77777777" w:rsidR="000B60A3" w:rsidRPr="00EA6BD0" w:rsidRDefault="006D6EE0" w:rsidP="00F000C9">
      <w:pPr>
        <w:pStyle w:val="Heading4"/>
      </w:pPr>
      <w:r w:rsidRPr="00EA6BD0">
        <w:t xml:space="preserve"> </w:t>
      </w:r>
      <w:r w:rsidR="00F000C9"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26A0495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71B4681"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3C6C6D0C" w14:textId="77777777" w:rsidR="000B60A3" w:rsidRPr="00971C80" w:rsidRDefault="000B60A3" w:rsidP="008868B6">
            <w:pPr>
              <w:numPr>
                <w:ilvl w:val="0"/>
                <w:numId w:val="56"/>
              </w:numPr>
              <w:ind w:left="0"/>
              <w:contextualSpacing/>
              <w:jc w:val="left"/>
              <w:rPr>
                <w:sz w:val="20"/>
                <w:szCs w:val="20"/>
              </w:rPr>
            </w:pPr>
            <w:r w:rsidRPr="00971C80">
              <w:rPr>
                <w:sz w:val="20"/>
                <w:szCs w:val="20"/>
              </w:rPr>
              <w:t>ServiceOptIn</w:t>
            </w:r>
          </w:p>
        </w:tc>
      </w:tr>
      <w:tr w:rsidR="00846622" w:rsidRPr="00971C80" w14:paraId="00F59AF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E2967BD"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457DAA28" w14:textId="77777777" w:rsidR="000B60A3" w:rsidRPr="00971C80" w:rsidRDefault="000B60A3" w:rsidP="008868B6">
            <w:pPr>
              <w:numPr>
                <w:ilvl w:val="0"/>
                <w:numId w:val="56"/>
              </w:numPr>
              <w:ind w:left="0"/>
              <w:contextualSpacing/>
              <w:jc w:val="left"/>
              <w:rPr>
                <w:sz w:val="20"/>
                <w:szCs w:val="20"/>
              </w:rPr>
            </w:pPr>
            <w:r w:rsidRPr="00971C80">
              <w:rPr>
                <w:sz w:val="20"/>
                <w:szCs w:val="20"/>
              </w:rPr>
              <w:t>8.6</w:t>
            </w:r>
          </w:p>
        </w:tc>
      </w:tr>
      <w:tr w:rsidR="00846622" w:rsidRPr="00971C80" w14:paraId="0643048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946FF26"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63B73397" w14:textId="77777777" w:rsidR="000B60A3" w:rsidRPr="00971C80" w:rsidRDefault="000B60A3" w:rsidP="008868B6">
            <w:pPr>
              <w:numPr>
                <w:ilvl w:val="0"/>
                <w:numId w:val="56"/>
              </w:numPr>
              <w:ind w:left="0"/>
              <w:contextualSpacing/>
              <w:jc w:val="left"/>
              <w:rPr>
                <w:sz w:val="20"/>
                <w:szCs w:val="20"/>
              </w:rPr>
            </w:pPr>
            <w:r w:rsidRPr="00971C80">
              <w:rPr>
                <w:sz w:val="20"/>
                <w:szCs w:val="20"/>
              </w:rPr>
              <w:t>8.6</w:t>
            </w:r>
          </w:p>
        </w:tc>
      </w:tr>
      <w:tr w:rsidR="00846622" w:rsidRPr="00971C80" w14:paraId="6DD7470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412166C"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09D93BC9" w14:textId="4715CA5F" w:rsidR="000B60A3" w:rsidRPr="00971C80" w:rsidRDefault="00B82435" w:rsidP="000B60A3">
            <w:pPr>
              <w:contextualSpacing/>
              <w:jc w:val="left"/>
              <w:rPr>
                <w:sz w:val="20"/>
                <w:szCs w:val="20"/>
              </w:rPr>
            </w:pPr>
            <w:r>
              <w:rPr>
                <w:sz w:val="20"/>
                <w:szCs w:val="20"/>
              </w:rPr>
              <w:t>None</w:t>
            </w:r>
          </w:p>
        </w:tc>
      </w:tr>
      <w:tr w:rsidR="00846622" w:rsidRPr="00971C80" w14:paraId="2A4C018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6CD2D3C"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384D5880"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0A48EA2A" w14:textId="77777777" w:rsidR="000B60A3" w:rsidRPr="00971C80" w:rsidRDefault="000B60A3" w:rsidP="000B60A3">
            <w:pPr>
              <w:contextualSpacing/>
              <w:jc w:val="left"/>
              <w:rPr>
                <w:sz w:val="20"/>
                <w:szCs w:val="20"/>
              </w:rPr>
            </w:pPr>
          </w:p>
        </w:tc>
      </w:tr>
      <w:tr w:rsidR="00846622" w:rsidRPr="00971C80" w14:paraId="1B15CD3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0E49C8C" w14:textId="77777777" w:rsidR="000B60A3" w:rsidRPr="00971C80" w:rsidRDefault="005876D1" w:rsidP="000B60A3">
            <w:pPr>
              <w:contextualSpacing/>
              <w:jc w:val="left"/>
              <w:rPr>
                <w:b/>
                <w:sz w:val="20"/>
                <w:szCs w:val="20"/>
              </w:rPr>
            </w:pPr>
            <w:r>
              <w:rPr>
                <w:b/>
                <w:sz w:val="20"/>
                <w:szCs w:val="20"/>
              </w:rPr>
              <w:t xml:space="preserve">BusinessTargetID </w:t>
            </w:r>
          </w:p>
          <w:p w14:paraId="1D567948"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19779181" w14:textId="77777777" w:rsidR="000B60A3" w:rsidRPr="00971C80" w:rsidRDefault="000B60A3" w:rsidP="000B60A3">
            <w:pPr>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w:t>
            </w:r>
          </w:p>
        </w:tc>
      </w:tr>
      <w:tr w:rsidR="00846622" w:rsidRPr="00971C80" w14:paraId="7A12AEF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E6F9306"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09681C4F"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5D5C9EC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9CFBA6F"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713019D9"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0F12D65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54334F2"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3E52F1CB"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A96A59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0B54FB2"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26BF512F"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49A32AC"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5F8783D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05C2333"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69BF009D" w14:textId="5CAEF106"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0926D9A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CDAB509"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1D600EDC"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4704961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2798DD3"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C42B888" w14:textId="368F6215"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26AE344A" w14:textId="77777777" w:rsidR="001A520A" w:rsidRPr="00971C80" w:rsidRDefault="001A520A" w:rsidP="00AB3A89">
            <w:pPr>
              <w:pStyle w:val="ListParagraph"/>
              <w:numPr>
                <w:ilvl w:val="0"/>
                <w:numId w:val="155"/>
              </w:numPr>
              <w:rPr>
                <w:sz w:val="20"/>
                <w:szCs w:val="20"/>
              </w:rPr>
            </w:pPr>
            <w:r w:rsidRPr="00971C80">
              <w:rPr>
                <w:sz w:val="20"/>
                <w:szCs w:val="20"/>
              </w:rPr>
              <w:t xml:space="preserve">Response to a </w:t>
            </w:r>
            <w:r w:rsidR="00AC782F" w:rsidRPr="00971C80">
              <w:rPr>
                <w:sz w:val="20"/>
                <w:szCs w:val="20"/>
              </w:rPr>
              <w:t>Non</w:t>
            </w:r>
            <w:r w:rsidR="00AC782F">
              <w:rPr>
                <w:sz w:val="20"/>
                <w:szCs w:val="20"/>
              </w:rPr>
              <w:t>-</w:t>
            </w:r>
            <w:r w:rsidRPr="00971C80">
              <w:rPr>
                <w:sz w:val="20"/>
                <w:szCs w:val="20"/>
              </w:rPr>
              <w:t>Device Service Request</w:t>
            </w:r>
          </w:p>
          <w:p w14:paraId="0418D088" w14:textId="77777777" w:rsidR="000B60A3" w:rsidRPr="00971C80" w:rsidRDefault="00A25049" w:rsidP="0021604B">
            <w:pPr>
              <w:contextualSpacing/>
              <w:jc w:val="left"/>
              <w:rPr>
                <w:sz w:val="20"/>
                <w:szCs w:val="20"/>
              </w:rPr>
            </w:pPr>
            <w:r w:rsidRPr="00971C80">
              <w:rPr>
                <w:sz w:val="20"/>
                <w:szCs w:val="20"/>
              </w:rPr>
              <w:t>Also see Response Section below for details specific to this request</w:t>
            </w:r>
            <w:r w:rsidRPr="00971C80" w:rsidDel="001A520A">
              <w:rPr>
                <w:sz w:val="20"/>
                <w:szCs w:val="20"/>
              </w:rPr>
              <w:t xml:space="preserve"> </w:t>
            </w:r>
          </w:p>
        </w:tc>
      </w:tr>
      <w:tr w:rsidR="00846622" w:rsidRPr="00971C80" w14:paraId="4EA14C1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5FFFD41"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18A35FDC" w14:textId="2A016C3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7C236017" w14:textId="77777777" w:rsidTr="00400115">
        <w:trPr>
          <w:trHeight w:val="425"/>
        </w:trPr>
        <w:tc>
          <w:tcPr>
            <w:tcW w:w="1501" w:type="pct"/>
            <w:vAlign w:val="center"/>
          </w:tcPr>
          <w:p w14:paraId="1CF01D84"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42A915AA"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6BB0E3E3"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7D4E1479" w14:textId="77777777" w:rsidTr="00400115">
        <w:trPr>
          <w:trHeight w:val="425"/>
        </w:trPr>
        <w:tc>
          <w:tcPr>
            <w:tcW w:w="1501" w:type="pct"/>
            <w:vAlign w:val="center"/>
          </w:tcPr>
          <w:p w14:paraId="742A5075"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65D8D52"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1E033D29"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1B6D973E" w14:textId="77777777" w:rsidTr="00400115">
        <w:trPr>
          <w:trHeight w:val="425"/>
        </w:trPr>
        <w:tc>
          <w:tcPr>
            <w:tcW w:w="1501" w:type="pct"/>
            <w:vAlign w:val="center"/>
          </w:tcPr>
          <w:p w14:paraId="37746A35"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081B3DA9"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18193E09" w14:textId="77777777" w:rsidR="00963AD3" w:rsidRPr="00713C07" w:rsidRDefault="00963AD3" w:rsidP="00416DEB">
            <w:pPr>
              <w:spacing w:before="60" w:after="60"/>
              <w:contextualSpacing/>
              <w:jc w:val="left"/>
              <w:rPr>
                <w:sz w:val="20"/>
                <w:szCs w:val="20"/>
              </w:rPr>
            </w:pPr>
            <w:r>
              <w:rPr>
                <w:sz w:val="20"/>
                <w:szCs w:val="20"/>
              </w:rPr>
              <w:t>N/A</w:t>
            </w:r>
          </w:p>
        </w:tc>
      </w:tr>
    </w:tbl>
    <w:p w14:paraId="564FF34C"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4359947" w14:textId="77777777" w:rsidR="000B60A3" w:rsidRPr="00EA6BD0" w:rsidRDefault="006D6EE0" w:rsidP="00F000C9">
      <w:pPr>
        <w:pStyle w:val="Heading4"/>
      </w:pPr>
      <w:r w:rsidRPr="00EA6BD0">
        <w:t xml:space="preserve"> </w:t>
      </w:r>
      <w:r w:rsidR="00F000C9" w:rsidRPr="00EA6BD0">
        <w:tab/>
        <w:t>Specific Data Items for this Request</w:t>
      </w:r>
      <w:r w:rsidR="000B60A3" w:rsidRPr="00EA6BD0">
        <w:tab/>
      </w:r>
    </w:p>
    <w:p w14:paraId="27461D80" w14:textId="77777777" w:rsidR="000B60A3" w:rsidRPr="00971C80" w:rsidRDefault="000B60A3" w:rsidP="000B60A3">
      <w:pPr>
        <w:keepNext/>
      </w:pPr>
      <w:r w:rsidRPr="00971C80">
        <w:t>ServiceOptIn</w:t>
      </w:r>
      <w:r w:rsidR="006250A6" w:rsidRPr="00971C80">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7C9CF4D2"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47E66FC5"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6E5AC236"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2AD9962B"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7862AF88"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7CF4F248"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5BFFBA5A" w14:textId="77777777" w:rsidR="000B60A3" w:rsidRPr="00971C80" w:rsidRDefault="000B60A3" w:rsidP="00AB5D4B">
            <w:pPr>
              <w:jc w:val="left"/>
              <w:rPr>
                <w:b/>
                <w:sz w:val="20"/>
                <w:szCs w:val="20"/>
              </w:rPr>
            </w:pPr>
            <w:r w:rsidRPr="00971C80">
              <w:rPr>
                <w:b/>
                <w:sz w:val="20"/>
                <w:szCs w:val="20"/>
              </w:rPr>
              <w:t>Units</w:t>
            </w:r>
          </w:p>
        </w:tc>
      </w:tr>
      <w:tr w:rsidR="00846622" w:rsidRPr="00971C80" w14:paraId="313A51BD"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C690C3C" w14:textId="77777777" w:rsidR="000B60A3" w:rsidRPr="00971C80" w:rsidRDefault="000B60A3" w:rsidP="00F169F5">
            <w:pPr>
              <w:tabs>
                <w:tab w:val="left" w:pos="720"/>
              </w:tabs>
              <w:spacing w:before="120" w:after="120"/>
              <w:jc w:val="left"/>
              <w:rPr>
                <w:sz w:val="20"/>
                <w:szCs w:val="20"/>
                <w:vertAlign w:val="superscript"/>
              </w:rPr>
            </w:pPr>
            <w:r w:rsidRPr="00971C80">
              <w:rPr>
                <w:sz w:val="20"/>
                <w:szCs w:val="20"/>
              </w:rPr>
              <w:t>DeviceID</w:t>
            </w:r>
          </w:p>
        </w:tc>
        <w:tc>
          <w:tcPr>
            <w:tcW w:w="1500" w:type="pct"/>
            <w:tcBorders>
              <w:top w:val="single" w:sz="4" w:space="0" w:color="auto"/>
              <w:left w:val="single" w:sz="4" w:space="0" w:color="auto"/>
              <w:bottom w:val="single" w:sz="4" w:space="0" w:color="auto"/>
              <w:right w:val="single" w:sz="4" w:space="0" w:color="auto"/>
            </w:tcBorders>
            <w:hideMark/>
          </w:tcPr>
          <w:p w14:paraId="55071BA8" w14:textId="77777777" w:rsidR="000B60A3" w:rsidRPr="00971C80" w:rsidRDefault="000B60A3" w:rsidP="00F169F5">
            <w:pPr>
              <w:tabs>
                <w:tab w:val="left" w:pos="720"/>
              </w:tabs>
              <w:spacing w:before="120" w:after="120"/>
              <w:jc w:val="left"/>
              <w:rPr>
                <w:sz w:val="20"/>
                <w:szCs w:val="20"/>
              </w:rPr>
            </w:pPr>
            <w:r w:rsidRPr="00971C80">
              <w:rPr>
                <w:sz w:val="20"/>
                <w:szCs w:val="20"/>
              </w:rPr>
              <w:t>A unique ID for the device</w:t>
            </w:r>
          </w:p>
        </w:tc>
        <w:tc>
          <w:tcPr>
            <w:tcW w:w="1050" w:type="pct"/>
            <w:tcBorders>
              <w:top w:val="single" w:sz="4" w:space="0" w:color="auto"/>
              <w:left w:val="single" w:sz="4" w:space="0" w:color="auto"/>
              <w:bottom w:val="single" w:sz="4" w:space="0" w:color="auto"/>
              <w:right w:val="single" w:sz="4" w:space="0" w:color="auto"/>
            </w:tcBorders>
            <w:hideMark/>
          </w:tcPr>
          <w:p w14:paraId="0CBCEF46" w14:textId="77777777" w:rsidR="000B60A3" w:rsidRPr="00971C80" w:rsidRDefault="000B60A3" w:rsidP="00F169F5">
            <w:pPr>
              <w:tabs>
                <w:tab w:val="left" w:pos="720"/>
              </w:tabs>
              <w:spacing w:before="120" w:after="120"/>
              <w:jc w:val="left"/>
              <w:rPr>
                <w:sz w:val="20"/>
                <w:szCs w:val="20"/>
              </w:rPr>
            </w:pPr>
            <w:r w:rsidRPr="00971C80">
              <w:rPr>
                <w:sz w:val="20"/>
                <w:szCs w:val="20"/>
              </w:rPr>
              <w:t>sr:EUI</w:t>
            </w:r>
          </w:p>
          <w:p w14:paraId="473411D8" w14:textId="125CEB8E" w:rsidR="003D1F5F" w:rsidRPr="00971C80" w:rsidRDefault="003D1F5F" w:rsidP="001D7F39">
            <w:pPr>
              <w:spacing w:before="120" w:after="120"/>
              <w:jc w:val="left"/>
              <w:rPr>
                <w:rFonts w:eastAsiaTheme="minorHAnsi"/>
                <w:sz w:val="20"/>
                <w:szCs w:val="20"/>
                <w:lang w:eastAsia="en-GB"/>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339D54E6" w14:textId="77777777" w:rsidR="000B60A3" w:rsidRPr="00971C80" w:rsidRDefault="000B60A3" w:rsidP="00F169F5">
            <w:pPr>
              <w:tabs>
                <w:tab w:val="left" w:pos="720"/>
              </w:tabs>
              <w:spacing w:before="120" w:after="120"/>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35CED5B2" w14:textId="77777777" w:rsidR="000B60A3" w:rsidRPr="00971C80" w:rsidRDefault="000B60A3" w:rsidP="00F169F5">
            <w:pPr>
              <w:tabs>
                <w:tab w:val="left" w:pos="720"/>
              </w:tabs>
              <w:spacing w:before="120" w:after="120"/>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5AE8D4D8" w14:textId="77777777" w:rsidR="000B60A3" w:rsidRPr="00971C80" w:rsidRDefault="000B60A3" w:rsidP="00F169F5">
            <w:pPr>
              <w:tabs>
                <w:tab w:val="left" w:pos="720"/>
              </w:tabs>
              <w:spacing w:before="120" w:after="120"/>
              <w:jc w:val="left"/>
              <w:rPr>
                <w:sz w:val="20"/>
                <w:szCs w:val="20"/>
              </w:rPr>
            </w:pPr>
            <w:r w:rsidRPr="00971C80">
              <w:rPr>
                <w:sz w:val="20"/>
                <w:szCs w:val="20"/>
              </w:rPr>
              <w:t>N/A</w:t>
            </w:r>
          </w:p>
        </w:tc>
      </w:tr>
      <w:tr w:rsidR="00846622" w:rsidRPr="00971C80" w14:paraId="4ADE7BE0"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55E8F63" w14:textId="77777777" w:rsidR="000B60A3" w:rsidRPr="00971C80" w:rsidRDefault="000B60A3" w:rsidP="00F169F5">
            <w:pPr>
              <w:tabs>
                <w:tab w:val="left" w:pos="720"/>
              </w:tabs>
              <w:spacing w:before="120" w:after="120"/>
              <w:jc w:val="left"/>
              <w:rPr>
                <w:sz w:val="20"/>
                <w:szCs w:val="20"/>
              </w:rPr>
            </w:pPr>
            <w:r w:rsidRPr="00971C80">
              <w:rPr>
                <w:sz w:val="20"/>
                <w:szCs w:val="20"/>
              </w:rPr>
              <w:t>DeviceType</w:t>
            </w:r>
          </w:p>
        </w:tc>
        <w:tc>
          <w:tcPr>
            <w:tcW w:w="1500" w:type="pct"/>
            <w:tcBorders>
              <w:top w:val="single" w:sz="4" w:space="0" w:color="auto"/>
              <w:left w:val="single" w:sz="4" w:space="0" w:color="auto"/>
              <w:bottom w:val="single" w:sz="4" w:space="0" w:color="auto"/>
              <w:right w:val="single" w:sz="4" w:space="0" w:color="auto"/>
            </w:tcBorders>
            <w:hideMark/>
          </w:tcPr>
          <w:p w14:paraId="37AF86A2" w14:textId="77777777" w:rsidR="000B60A3" w:rsidRPr="00971C80" w:rsidRDefault="000B60A3" w:rsidP="00F169F5">
            <w:pPr>
              <w:tabs>
                <w:tab w:val="left" w:pos="720"/>
              </w:tabs>
              <w:spacing w:before="120" w:after="120"/>
              <w:jc w:val="left"/>
              <w:rPr>
                <w:sz w:val="20"/>
                <w:szCs w:val="20"/>
              </w:rPr>
            </w:pPr>
            <w:r w:rsidRPr="00971C80">
              <w:rPr>
                <w:sz w:val="20"/>
                <w:szCs w:val="20"/>
              </w:rPr>
              <w:t>The type of device.</w:t>
            </w:r>
          </w:p>
          <w:p w14:paraId="63CCBB22" w14:textId="77777777" w:rsidR="000B60A3" w:rsidRPr="00971C80" w:rsidRDefault="000B60A3" w:rsidP="00F169F5">
            <w:pPr>
              <w:tabs>
                <w:tab w:val="left" w:pos="720"/>
              </w:tabs>
              <w:spacing w:after="120"/>
              <w:jc w:val="left"/>
              <w:rPr>
                <w:sz w:val="20"/>
                <w:szCs w:val="20"/>
              </w:rPr>
            </w:pPr>
            <w:r w:rsidRPr="00971C80">
              <w:rPr>
                <w:sz w:val="20"/>
                <w:szCs w:val="20"/>
              </w:rPr>
              <w:t>Valid set</w:t>
            </w:r>
            <w:r w:rsidR="00A1714A">
              <w:rPr>
                <w:sz w:val="20"/>
                <w:szCs w:val="20"/>
              </w:rPr>
              <w:t xml:space="preserve"> </w:t>
            </w:r>
            <w:r w:rsidR="00A1714A" w:rsidRPr="00A1714A">
              <w:rPr>
                <w:sz w:val="20"/>
                <w:szCs w:val="20"/>
              </w:rPr>
              <w:t xml:space="preserve">in this context from the enumeration </w:t>
            </w:r>
            <w:r w:rsidR="00A1714A">
              <w:rPr>
                <w:sz w:val="20"/>
                <w:szCs w:val="20"/>
              </w:rPr>
              <w:t xml:space="preserve">set </w:t>
            </w:r>
            <w:r w:rsidR="00A1714A" w:rsidRPr="00A1714A">
              <w:rPr>
                <w:sz w:val="20"/>
                <w:szCs w:val="20"/>
              </w:rPr>
              <w:t>is;</w:t>
            </w:r>
          </w:p>
          <w:p w14:paraId="4033EFBA" w14:textId="77777777" w:rsidR="004936C7" w:rsidRPr="00D1454C" w:rsidRDefault="004936C7" w:rsidP="00AB3A89">
            <w:pPr>
              <w:pStyle w:val="ListParagraph"/>
              <w:numPr>
                <w:ilvl w:val="0"/>
                <w:numId w:val="155"/>
              </w:numPr>
              <w:tabs>
                <w:tab w:val="left" w:pos="720"/>
              </w:tabs>
              <w:jc w:val="left"/>
              <w:rPr>
                <w:sz w:val="20"/>
                <w:szCs w:val="20"/>
              </w:rPr>
            </w:pPr>
            <w:r w:rsidRPr="00D1454C">
              <w:rPr>
                <w:sz w:val="20"/>
                <w:szCs w:val="20"/>
              </w:rPr>
              <w:t>ESME</w:t>
            </w:r>
          </w:p>
          <w:p w14:paraId="23808D63" w14:textId="77777777" w:rsidR="004936C7" w:rsidRPr="00D1454C" w:rsidRDefault="004936C7" w:rsidP="00AB3A89">
            <w:pPr>
              <w:pStyle w:val="ListParagraph"/>
              <w:numPr>
                <w:ilvl w:val="0"/>
                <w:numId w:val="155"/>
              </w:numPr>
              <w:tabs>
                <w:tab w:val="left" w:pos="720"/>
              </w:tabs>
              <w:jc w:val="left"/>
              <w:rPr>
                <w:sz w:val="20"/>
                <w:szCs w:val="20"/>
              </w:rPr>
            </w:pPr>
            <w:r w:rsidRPr="00D1454C">
              <w:rPr>
                <w:sz w:val="20"/>
                <w:szCs w:val="20"/>
              </w:rPr>
              <w:t>GSME</w:t>
            </w:r>
          </w:p>
          <w:p w14:paraId="15BCC823" w14:textId="77777777" w:rsidR="004936C7" w:rsidRPr="00D1454C" w:rsidRDefault="004936C7" w:rsidP="00AB3A89">
            <w:pPr>
              <w:pStyle w:val="ListParagraph"/>
              <w:numPr>
                <w:ilvl w:val="0"/>
                <w:numId w:val="155"/>
              </w:numPr>
              <w:tabs>
                <w:tab w:val="left" w:pos="720"/>
              </w:tabs>
              <w:jc w:val="left"/>
              <w:rPr>
                <w:sz w:val="20"/>
                <w:szCs w:val="20"/>
              </w:rPr>
            </w:pPr>
            <w:r w:rsidRPr="00D1454C">
              <w:rPr>
                <w:sz w:val="20"/>
                <w:szCs w:val="20"/>
              </w:rPr>
              <w:t>HCALCS</w:t>
            </w:r>
          </w:p>
          <w:p w14:paraId="0656B0E6" w14:textId="77777777" w:rsidR="000B60A3" w:rsidRPr="00D1454C" w:rsidRDefault="004936C7" w:rsidP="00AB3A89">
            <w:pPr>
              <w:pStyle w:val="ListParagraph"/>
              <w:numPr>
                <w:ilvl w:val="0"/>
                <w:numId w:val="155"/>
              </w:numPr>
              <w:tabs>
                <w:tab w:val="left" w:pos="720"/>
              </w:tabs>
              <w:jc w:val="left"/>
              <w:rPr>
                <w:sz w:val="20"/>
                <w:szCs w:val="20"/>
              </w:rPr>
            </w:pPr>
            <w:r w:rsidRPr="00D1454C">
              <w:rPr>
                <w:sz w:val="20"/>
                <w:szCs w:val="20"/>
              </w:rPr>
              <w:t>PPMID</w:t>
            </w:r>
          </w:p>
          <w:p w14:paraId="46CD1449" w14:textId="77777777" w:rsidR="00190CAC" w:rsidRDefault="00190CAC" w:rsidP="00AB3A89">
            <w:pPr>
              <w:pStyle w:val="ListParagraph"/>
              <w:numPr>
                <w:ilvl w:val="0"/>
                <w:numId w:val="155"/>
              </w:numPr>
              <w:tabs>
                <w:tab w:val="left" w:pos="720"/>
              </w:tabs>
              <w:jc w:val="left"/>
              <w:rPr>
                <w:sz w:val="20"/>
                <w:szCs w:val="20"/>
                <w:lang w:eastAsia="zh-CN"/>
              </w:rPr>
            </w:pPr>
            <w:r>
              <w:rPr>
                <w:sz w:val="20"/>
                <w:szCs w:val="20"/>
                <w:lang w:eastAsia="zh-CN"/>
              </w:rPr>
              <w:t>CHF</w:t>
            </w:r>
          </w:p>
          <w:p w14:paraId="44901F38" w14:textId="77777777" w:rsidR="00190CAC" w:rsidRPr="00F169F5" w:rsidRDefault="00190CAC" w:rsidP="00AB3A89">
            <w:pPr>
              <w:pStyle w:val="ListParagraph"/>
              <w:numPr>
                <w:ilvl w:val="0"/>
                <w:numId w:val="155"/>
              </w:numPr>
              <w:tabs>
                <w:tab w:val="left" w:pos="720"/>
              </w:tabs>
              <w:spacing w:before="120" w:after="120"/>
              <w:jc w:val="left"/>
              <w:rPr>
                <w:sz w:val="20"/>
                <w:szCs w:val="20"/>
                <w:lang w:eastAsia="zh-CN"/>
              </w:rPr>
            </w:pPr>
            <w:r>
              <w:rPr>
                <w:sz w:val="20"/>
                <w:szCs w:val="20"/>
                <w:lang w:eastAsia="zh-CN"/>
              </w:rPr>
              <w:t>GPF</w:t>
            </w:r>
          </w:p>
        </w:tc>
        <w:tc>
          <w:tcPr>
            <w:tcW w:w="1050" w:type="pct"/>
            <w:tcBorders>
              <w:top w:val="single" w:sz="4" w:space="0" w:color="auto"/>
              <w:left w:val="single" w:sz="4" w:space="0" w:color="auto"/>
              <w:bottom w:val="single" w:sz="4" w:space="0" w:color="auto"/>
              <w:right w:val="single" w:sz="4" w:space="0" w:color="auto"/>
            </w:tcBorders>
            <w:hideMark/>
          </w:tcPr>
          <w:p w14:paraId="680A73FE" w14:textId="77777777" w:rsidR="000B60A3" w:rsidRPr="00971C80" w:rsidRDefault="000B60A3" w:rsidP="00F169F5">
            <w:pPr>
              <w:tabs>
                <w:tab w:val="left" w:pos="720"/>
              </w:tabs>
              <w:spacing w:before="120" w:after="120"/>
              <w:jc w:val="left"/>
              <w:rPr>
                <w:sz w:val="20"/>
                <w:szCs w:val="20"/>
              </w:rPr>
            </w:pPr>
            <w:r w:rsidRPr="00971C80">
              <w:rPr>
                <w:sz w:val="20"/>
                <w:szCs w:val="20"/>
              </w:rPr>
              <w:t>sr:DeviceType</w:t>
            </w:r>
          </w:p>
          <w:p w14:paraId="7410D081" w14:textId="77777777" w:rsidR="00FE78E1" w:rsidRPr="00971C80" w:rsidRDefault="00FE78E1" w:rsidP="00F169F5">
            <w:pPr>
              <w:tabs>
                <w:tab w:val="left" w:pos="720"/>
              </w:tabs>
              <w:spacing w:before="120" w:after="120"/>
              <w:jc w:val="left"/>
              <w:rPr>
                <w:sz w:val="20"/>
                <w:szCs w:val="20"/>
              </w:rPr>
            </w:pPr>
            <w:r w:rsidRPr="00971C80">
              <w:rPr>
                <w:sz w:val="20"/>
                <w:szCs w:val="20"/>
              </w:rPr>
              <w:t>(Restriction of xs:string (Enumeration))</w:t>
            </w:r>
          </w:p>
        </w:tc>
        <w:tc>
          <w:tcPr>
            <w:tcW w:w="600" w:type="pct"/>
            <w:tcBorders>
              <w:top w:val="single" w:sz="4" w:space="0" w:color="auto"/>
              <w:left w:val="single" w:sz="4" w:space="0" w:color="auto"/>
              <w:bottom w:val="single" w:sz="4" w:space="0" w:color="auto"/>
              <w:right w:val="single" w:sz="4" w:space="0" w:color="auto"/>
            </w:tcBorders>
            <w:hideMark/>
          </w:tcPr>
          <w:p w14:paraId="441BE105" w14:textId="77777777" w:rsidR="000B60A3" w:rsidRPr="00971C80" w:rsidRDefault="000B60A3" w:rsidP="00F169F5">
            <w:pPr>
              <w:tabs>
                <w:tab w:val="left" w:pos="720"/>
              </w:tabs>
              <w:spacing w:before="120" w:after="120"/>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7C9455E7" w14:textId="77777777" w:rsidR="000B60A3" w:rsidRPr="00971C80" w:rsidRDefault="000B60A3" w:rsidP="00F169F5">
            <w:pPr>
              <w:tabs>
                <w:tab w:val="left" w:pos="720"/>
              </w:tabs>
              <w:spacing w:before="120" w:after="120"/>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61B07DFF" w14:textId="77777777" w:rsidR="000B60A3" w:rsidRPr="00971C80" w:rsidRDefault="000B60A3" w:rsidP="00F169F5">
            <w:pPr>
              <w:tabs>
                <w:tab w:val="left" w:pos="720"/>
              </w:tabs>
              <w:spacing w:before="120" w:after="120"/>
              <w:jc w:val="left"/>
              <w:rPr>
                <w:sz w:val="20"/>
                <w:szCs w:val="20"/>
              </w:rPr>
            </w:pPr>
            <w:r w:rsidRPr="00971C80">
              <w:rPr>
                <w:sz w:val="20"/>
                <w:szCs w:val="20"/>
              </w:rPr>
              <w:t>N/A</w:t>
            </w:r>
          </w:p>
        </w:tc>
      </w:tr>
      <w:tr w:rsidR="00846622" w:rsidRPr="00971C80" w14:paraId="4EA827B2" w14:textId="77777777" w:rsidTr="00400115">
        <w:tc>
          <w:tcPr>
            <w:tcW w:w="1000" w:type="pct"/>
            <w:tcBorders>
              <w:top w:val="single" w:sz="4" w:space="0" w:color="auto"/>
              <w:left w:val="single" w:sz="4" w:space="0" w:color="auto"/>
              <w:bottom w:val="single" w:sz="4" w:space="0" w:color="auto"/>
              <w:right w:val="single" w:sz="4" w:space="0" w:color="auto"/>
            </w:tcBorders>
          </w:tcPr>
          <w:p w14:paraId="54430ADA" w14:textId="77777777" w:rsidR="000B60A3" w:rsidRPr="00971C80" w:rsidRDefault="000B60A3" w:rsidP="00F169F5">
            <w:pPr>
              <w:tabs>
                <w:tab w:val="left" w:pos="720"/>
              </w:tabs>
              <w:spacing w:before="120" w:after="120"/>
              <w:jc w:val="left"/>
              <w:rPr>
                <w:sz w:val="20"/>
                <w:szCs w:val="20"/>
              </w:rPr>
            </w:pPr>
            <w:r w:rsidRPr="00971C80">
              <w:rPr>
                <w:sz w:val="20"/>
                <w:szCs w:val="20"/>
              </w:rPr>
              <w:t>MPxNs</w:t>
            </w:r>
          </w:p>
        </w:tc>
        <w:tc>
          <w:tcPr>
            <w:tcW w:w="1500" w:type="pct"/>
            <w:tcBorders>
              <w:top w:val="single" w:sz="4" w:space="0" w:color="auto"/>
              <w:left w:val="single" w:sz="4" w:space="0" w:color="auto"/>
              <w:bottom w:val="single" w:sz="4" w:space="0" w:color="auto"/>
              <w:right w:val="single" w:sz="4" w:space="0" w:color="auto"/>
            </w:tcBorders>
          </w:tcPr>
          <w:p w14:paraId="2B043C2A" w14:textId="77777777" w:rsidR="000B60A3" w:rsidRPr="00971C80" w:rsidRDefault="000B60A3" w:rsidP="00F169F5">
            <w:pPr>
              <w:tabs>
                <w:tab w:val="left" w:pos="720"/>
              </w:tabs>
              <w:spacing w:before="120" w:after="120"/>
              <w:jc w:val="left"/>
              <w:rPr>
                <w:sz w:val="20"/>
                <w:szCs w:val="20"/>
              </w:rPr>
            </w:pPr>
            <w:r w:rsidRPr="00971C80">
              <w:rPr>
                <w:sz w:val="20"/>
                <w:szCs w:val="20"/>
              </w:rPr>
              <w:t>MPxNs to be associated to the Device once Opted In</w:t>
            </w:r>
          </w:p>
        </w:tc>
        <w:tc>
          <w:tcPr>
            <w:tcW w:w="1050" w:type="pct"/>
            <w:tcBorders>
              <w:top w:val="single" w:sz="4" w:space="0" w:color="auto"/>
              <w:left w:val="single" w:sz="4" w:space="0" w:color="auto"/>
              <w:bottom w:val="single" w:sz="4" w:space="0" w:color="auto"/>
              <w:right w:val="single" w:sz="4" w:space="0" w:color="auto"/>
            </w:tcBorders>
          </w:tcPr>
          <w:p w14:paraId="5C84F178" w14:textId="77777777" w:rsidR="000B60A3" w:rsidRPr="00971C80" w:rsidRDefault="000B60A3" w:rsidP="00F169F5">
            <w:pPr>
              <w:tabs>
                <w:tab w:val="left" w:pos="720"/>
              </w:tabs>
              <w:spacing w:before="120" w:after="120"/>
              <w:jc w:val="left"/>
              <w:rPr>
                <w:sz w:val="20"/>
                <w:szCs w:val="20"/>
              </w:rPr>
            </w:pPr>
            <w:r w:rsidRPr="00971C80">
              <w:rPr>
                <w:sz w:val="20"/>
                <w:szCs w:val="20"/>
              </w:rPr>
              <w:t>sr:MeterMPxNs</w:t>
            </w:r>
          </w:p>
        </w:tc>
        <w:tc>
          <w:tcPr>
            <w:tcW w:w="600" w:type="pct"/>
            <w:tcBorders>
              <w:top w:val="single" w:sz="4" w:space="0" w:color="auto"/>
              <w:left w:val="single" w:sz="4" w:space="0" w:color="auto"/>
              <w:bottom w:val="single" w:sz="4" w:space="0" w:color="auto"/>
              <w:right w:val="single" w:sz="4" w:space="0" w:color="auto"/>
            </w:tcBorders>
          </w:tcPr>
          <w:p w14:paraId="73307D1B" w14:textId="77777777" w:rsidR="000B60A3" w:rsidRPr="00971C80" w:rsidRDefault="000B60A3" w:rsidP="00F169F5">
            <w:pPr>
              <w:tabs>
                <w:tab w:val="left" w:pos="720"/>
              </w:tabs>
              <w:spacing w:before="120" w:after="120"/>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263C5FF5" w14:textId="77777777" w:rsidR="000B60A3" w:rsidRPr="00971C80" w:rsidRDefault="000B60A3" w:rsidP="00F169F5">
            <w:pPr>
              <w:tabs>
                <w:tab w:val="left" w:pos="720"/>
              </w:tabs>
              <w:spacing w:before="120" w:after="120"/>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753A0A40" w14:textId="77777777" w:rsidR="000B60A3" w:rsidRPr="00971C80" w:rsidRDefault="000B60A3" w:rsidP="00F169F5">
            <w:pPr>
              <w:tabs>
                <w:tab w:val="left" w:pos="720"/>
              </w:tabs>
              <w:spacing w:before="120" w:after="120"/>
              <w:jc w:val="left"/>
              <w:rPr>
                <w:sz w:val="20"/>
                <w:szCs w:val="20"/>
              </w:rPr>
            </w:pPr>
            <w:r w:rsidRPr="00971C80">
              <w:rPr>
                <w:sz w:val="20"/>
                <w:szCs w:val="20"/>
              </w:rPr>
              <w:t>N/A</w:t>
            </w:r>
          </w:p>
        </w:tc>
      </w:tr>
      <w:tr w:rsidR="00846622" w:rsidRPr="00971C80" w14:paraId="63C36236"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407A79D" w14:textId="77777777" w:rsidR="000B60A3" w:rsidRPr="00971C80" w:rsidRDefault="000B60A3" w:rsidP="00F169F5">
            <w:pPr>
              <w:tabs>
                <w:tab w:val="left" w:pos="720"/>
              </w:tabs>
              <w:spacing w:before="120" w:after="120"/>
              <w:jc w:val="left"/>
              <w:rPr>
                <w:sz w:val="20"/>
                <w:szCs w:val="20"/>
              </w:rPr>
            </w:pPr>
            <w:r w:rsidRPr="00971C80">
              <w:rPr>
                <w:sz w:val="20"/>
                <w:szCs w:val="20"/>
              </w:rPr>
              <w:t>OptInDate</w:t>
            </w:r>
          </w:p>
        </w:tc>
        <w:tc>
          <w:tcPr>
            <w:tcW w:w="1500" w:type="pct"/>
            <w:tcBorders>
              <w:top w:val="single" w:sz="4" w:space="0" w:color="auto"/>
              <w:left w:val="single" w:sz="4" w:space="0" w:color="auto"/>
              <w:bottom w:val="single" w:sz="4" w:space="0" w:color="auto"/>
              <w:right w:val="single" w:sz="4" w:space="0" w:color="auto"/>
            </w:tcBorders>
            <w:hideMark/>
          </w:tcPr>
          <w:p w14:paraId="54B6049B" w14:textId="77777777" w:rsidR="000B60A3" w:rsidRPr="00971C80" w:rsidRDefault="000B60A3" w:rsidP="00F169F5">
            <w:pPr>
              <w:tabs>
                <w:tab w:val="left" w:pos="720"/>
              </w:tabs>
              <w:spacing w:before="120" w:after="120"/>
              <w:jc w:val="left"/>
              <w:rPr>
                <w:sz w:val="20"/>
                <w:szCs w:val="20"/>
              </w:rPr>
            </w:pPr>
            <w:r w:rsidRPr="00971C80">
              <w:rPr>
                <w:sz w:val="20"/>
                <w:szCs w:val="20"/>
              </w:rPr>
              <w:t>UTC Date from which the device is planned to enter into DCC services</w:t>
            </w:r>
          </w:p>
          <w:p w14:paraId="65DB8E97" w14:textId="77777777" w:rsidR="000B60A3" w:rsidRPr="00971C80" w:rsidRDefault="00BA61EB" w:rsidP="00AB3A89">
            <w:pPr>
              <w:numPr>
                <w:ilvl w:val="0"/>
                <w:numId w:val="66"/>
              </w:numPr>
              <w:tabs>
                <w:tab w:val="left" w:pos="720"/>
              </w:tabs>
              <w:spacing w:before="120" w:after="120"/>
              <w:jc w:val="left"/>
              <w:rPr>
                <w:sz w:val="20"/>
                <w:szCs w:val="20"/>
              </w:rPr>
            </w:pPr>
            <w:r w:rsidRPr="00971C80">
              <w:rPr>
                <w:sz w:val="20"/>
                <w:szCs w:val="20"/>
              </w:rPr>
              <w:t>Valid set:</w:t>
            </w:r>
            <w:r w:rsidR="000B60A3" w:rsidRPr="00971C80">
              <w:rPr>
                <w:sz w:val="20"/>
                <w:szCs w:val="20"/>
              </w:rPr>
              <w:t>Valid date in the future</w:t>
            </w:r>
          </w:p>
        </w:tc>
        <w:tc>
          <w:tcPr>
            <w:tcW w:w="1050" w:type="pct"/>
            <w:tcBorders>
              <w:top w:val="single" w:sz="4" w:space="0" w:color="auto"/>
              <w:left w:val="single" w:sz="4" w:space="0" w:color="auto"/>
              <w:bottom w:val="single" w:sz="4" w:space="0" w:color="auto"/>
              <w:right w:val="single" w:sz="4" w:space="0" w:color="auto"/>
            </w:tcBorders>
            <w:hideMark/>
          </w:tcPr>
          <w:p w14:paraId="32FA205B" w14:textId="77777777" w:rsidR="000B60A3" w:rsidRPr="00971C80" w:rsidRDefault="000B60A3" w:rsidP="00F169F5">
            <w:pPr>
              <w:tabs>
                <w:tab w:val="left" w:pos="720"/>
              </w:tabs>
              <w:spacing w:before="120" w:after="120"/>
              <w:jc w:val="left"/>
              <w:rPr>
                <w:sz w:val="20"/>
                <w:szCs w:val="20"/>
              </w:rPr>
            </w:pPr>
            <w:r w:rsidRPr="00971C80">
              <w:rPr>
                <w:sz w:val="20"/>
                <w:szCs w:val="20"/>
              </w:rPr>
              <w:t>xs:date</w:t>
            </w:r>
          </w:p>
        </w:tc>
        <w:tc>
          <w:tcPr>
            <w:tcW w:w="600" w:type="pct"/>
            <w:tcBorders>
              <w:top w:val="single" w:sz="4" w:space="0" w:color="auto"/>
              <w:left w:val="single" w:sz="4" w:space="0" w:color="auto"/>
              <w:bottom w:val="single" w:sz="4" w:space="0" w:color="auto"/>
              <w:right w:val="single" w:sz="4" w:space="0" w:color="auto"/>
            </w:tcBorders>
            <w:hideMark/>
          </w:tcPr>
          <w:p w14:paraId="40B8134F" w14:textId="77777777" w:rsidR="000B60A3" w:rsidRPr="00971C80" w:rsidRDefault="000B60A3" w:rsidP="00F169F5">
            <w:pPr>
              <w:tabs>
                <w:tab w:val="left" w:pos="720"/>
              </w:tabs>
              <w:spacing w:before="120" w:after="120"/>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70C985C7" w14:textId="77777777" w:rsidR="000B60A3" w:rsidRPr="00971C80" w:rsidRDefault="000B60A3" w:rsidP="00F169F5">
            <w:pPr>
              <w:tabs>
                <w:tab w:val="left" w:pos="720"/>
              </w:tabs>
              <w:spacing w:before="120" w:after="120"/>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7E1E1974" w14:textId="77777777" w:rsidR="000B60A3" w:rsidRPr="00971C80" w:rsidRDefault="000B60A3" w:rsidP="00F169F5">
            <w:pPr>
              <w:tabs>
                <w:tab w:val="left" w:pos="720"/>
              </w:tabs>
              <w:spacing w:before="120" w:after="120"/>
              <w:jc w:val="left"/>
              <w:rPr>
                <w:sz w:val="20"/>
                <w:szCs w:val="20"/>
              </w:rPr>
            </w:pPr>
            <w:r w:rsidRPr="00971C80">
              <w:rPr>
                <w:sz w:val="20"/>
                <w:szCs w:val="20"/>
              </w:rPr>
              <w:t>UTC Date</w:t>
            </w:r>
          </w:p>
        </w:tc>
      </w:tr>
    </w:tbl>
    <w:p w14:paraId="599BA12F" w14:textId="13A13B52" w:rsidR="007F15B4" w:rsidRPr="000B4DCD" w:rsidRDefault="007F15B4" w:rsidP="004705F3">
      <w:pPr>
        <w:pStyle w:val="Caption"/>
      </w:pPr>
      <w:bookmarkStart w:id="1585" w:name="_Toc50828958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236</w:t>
      </w:r>
      <w:r w:rsidR="00FB161A">
        <w:rPr>
          <w:noProof/>
        </w:rPr>
        <w:fldChar w:fldCharType="end"/>
      </w:r>
      <w:r>
        <w:t xml:space="preserve"> </w:t>
      </w:r>
      <w:r w:rsidRPr="000B4DCD">
        <w:t xml:space="preserve">: </w:t>
      </w:r>
      <w:r w:rsidR="00971F8C" w:rsidRPr="00971C80">
        <w:t xml:space="preserve">ServiceOptIn </w:t>
      </w:r>
      <w:r>
        <w:t>(sr:</w:t>
      </w:r>
      <w:r w:rsidR="00971F8C" w:rsidRPr="00971C80">
        <w:t>ServiceOptIn</w:t>
      </w:r>
      <w:r>
        <w:t>) data items</w:t>
      </w:r>
      <w:bookmarkEnd w:id="1585"/>
    </w:p>
    <w:p w14:paraId="428373AC" w14:textId="77777777" w:rsidR="00C21FAA" w:rsidRPr="00971C80" w:rsidRDefault="00C21FAA" w:rsidP="000B60A3">
      <w:pPr>
        <w:rPr>
          <w:b/>
        </w:rPr>
      </w:pPr>
    </w:p>
    <w:p w14:paraId="47F96107" w14:textId="77777777" w:rsidR="00C21FAA" w:rsidRPr="00971C80" w:rsidRDefault="00C21FAA" w:rsidP="000B60A3">
      <w:pPr>
        <w:rPr>
          <w:b/>
        </w:rPr>
      </w:pPr>
    </w:p>
    <w:p w14:paraId="450C37B0" w14:textId="77777777" w:rsidR="000B60A3" w:rsidRPr="00971C80" w:rsidRDefault="000B60A3" w:rsidP="000B60A3">
      <w:pPr>
        <w:rPr>
          <w:b/>
        </w:rPr>
      </w:pPr>
    </w:p>
    <w:p w14:paraId="00C1353B" w14:textId="77777777" w:rsidR="000B60A3" w:rsidRPr="00971C80" w:rsidRDefault="000B60A3" w:rsidP="006A3754">
      <w:pPr>
        <w:keepNext/>
      </w:pPr>
      <w:r w:rsidRPr="00971C80">
        <w:t>MPxNs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40"/>
        <w:gridCol w:w="2367"/>
        <w:gridCol w:w="1895"/>
        <w:gridCol w:w="1082"/>
        <w:gridCol w:w="811"/>
        <w:gridCol w:w="721"/>
      </w:tblGrid>
      <w:tr w:rsidR="00846622" w:rsidRPr="00971C80" w14:paraId="45BBF34F"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0F23C731" w14:textId="77777777" w:rsidR="000B60A3" w:rsidRPr="00971C80" w:rsidRDefault="000B60A3" w:rsidP="00F169F5">
            <w:pPr>
              <w:keepNext/>
              <w:jc w:val="left"/>
              <w:rPr>
                <w:b/>
                <w:sz w:val="20"/>
                <w:szCs w:val="20"/>
              </w:rPr>
            </w:pPr>
            <w:r w:rsidRPr="00971C80">
              <w:rPr>
                <w:b/>
                <w:sz w:val="20"/>
                <w:szCs w:val="20"/>
              </w:rPr>
              <w:t>Data Item</w:t>
            </w:r>
          </w:p>
        </w:tc>
        <w:tc>
          <w:tcPr>
            <w:tcW w:w="1312" w:type="pct"/>
            <w:tcBorders>
              <w:top w:val="single" w:sz="4" w:space="0" w:color="auto"/>
              <w:left w:val="single" w:sz="4" w:space="0" w:color="auto"/>
              <w:bottom w:val="single" w:sz="4" w:space="0" w:color="auto"/>
              <w:right w:val="single" w:sz="4" w:space="0" w:color="auto"/>
            </w:tcBorders>
            <w:hideMark/>
          </w:tcPr>
          <w:p w14:paraId="6A9D6376" w14:textId="77777777" w:rsidR="000B60A3" w:rsidRPr="00971C80" w:rsidRDefault="000B60A3" w:rsidP="00F169F5">
            <w:pPr>
              <w:keepNext/>
              <w:jc w:val="left"/>
              <w:rPr>
                <w:b/>
                <w:sz w:val="20"/>
                <w:szCs w:val="20"/>
              </w:rPr>
            </w:pPr>
            <w:r w:rsidRPr="00971C80">
              <w:rPr>
                <w:b/>
                <w:sz w:val="20"/>
                <w:szCs w:val="20"/>
              </w:rPr>
              <w:t>Description / Values</w:t>
            </w:r>
          </w:p>
        </w:tc>
        <w:tc>
          <w:tcPr>
            <w:tcW w:w="1051" w:type="pct"/>
            <w:tcBorders>
              <w:top w:val="single" w:sz="4" w:space="0" w:color="auto"/>
              <w:left w:val="single" w:sz="4" w:space="0" w:color="auto"/>
              <w:bottom w:val="single" w:sz="4" w:space="0" w:color="auto"/>
              <w:right w:val="single" w:sz="4" w:space="0" w:color="auto"/>
            </w:tcBorders>
            <w:hideMark/>
          </w:tcPr>
          <w:p w14:paraId="32FDA835" w14:textId="77777777" w:rsidR="000B60A3" w:rsidRPr="00971C80" w:rsidRDefault="000B60A3" w:rsidP="00F169F5">
            <w:pPr>
              <w:keepNext/>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482ABE7D"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2ADA94F5" w14:textId="77777777" w:rsidR="000B60A3" w:rsidRPr="00971C80" w:rsidRDefault="000B60A3" w:rsidP="00F169F5">
            <w:pPr>
              <w:keepNext/>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1E9142CA" w14:textId="77777777" w:rsidR="000B60A3" w:rsidRPr="00971C80" w:rsidRDefault="000B60A3" w:rsidP="00F169F5">
            <w:pPr>
              <w:keepNext/>
              <w:jc w:val="left"/>
              <w:rPr>
                <w:b/>
                <w:sz w:val="20"/>
                <w:szCs w:val="20"/>
              </w:rPr>
            </w:pPr>
            <w:r w:rsidRPr="00971C80">
              <w:rPr>
                <w:b/>
                <w:sz w:val="20"/>
                <w:szCs w:val="20"/>
              </w:rPr>
              <w:t>Units</w:t>
            </w:r>
          </w:p>
        </w:tc>
      </w:tr>
      <w:tr w:rsidR="00846622" w:rsidRPr="00971C80" w14:paraId="0FC642E7" w14:textId="77777777" w:rsidTr="00400115">
        <w:trPr>
          <w:cantSplit/>
        </w:trPr>
        <w:tc>
          <w:tcPr>
            <w:tcW w:w="1186" w:type="pct"/>
            <w:tcBorders>
              <w:top w:val="single" w:sz="4" w:space="0" w:color="auto"/>
              <w:left w:val="single" w:sz="4" w:space="0" w:color="auto"/>
              <w:bottom w:val="single" w:sz="4" w:space="0" w:color="auto"/>
              <w:right w:val="single" w:sz="4" w:space="0" w:color="auto"/>
            </w:tcBorders>
            <w:hideMark/>
          </w:tcPr>
          <w:p w14:paraId="5671F2D1" w14:textId="77777777" w:rsidR="000B60A3" w:rsidRPr="00971C80" w:rsidRDefault="000B60A3" w:rsidP="00F169F5">
            <w:pPr>
              <w:keepNext/>
              <w:tabs>
                <w:tab w:val="left" w:pos="720"/>
              </w:tabs>
              <w:jc w:val="left"/>
              <w:rPr>
                <w:sz w:val="20"/>
                <w:szCs w:val="20"/>
                <w:vertAlign w:val="superscript"/>
              </w:rPr>
            </w:pPr>
            <w:r w:rsidRPr="00971C80">
              <w:rPr>
                <w:sz w:val="20"/>
                <w:szCs w:val="20"/>
              </w:rPr>
              <w:t>ImportMPxN</w:t>
            </w:r>
          </w:p>
        </w:tc>
        <w:tc>
          <w:tcPr>
            <w:tcW w:w="1312" w:type="pct"/>
            <w:tcBorders>
              <w:top w:val="single" w:sz="4" w:space="0" w:color="auto"/>
              <w:left w:val="single" w:sz="4" w:space="0" w:color="auto"/>
              <w:bottom w:val="single" w:sz="4" w:space="0" w:color="auto"/>
              <w:right w:val="single" w:sz="4" w:space="0" w:color="auto"/>
            </w:tcBorders>
            <w:hideMark/>
          </w:tcPr>
          <w:p w14:paraId="6C7D22F3" w14:textId="77777777" w:rsidR="000B60A3" w:rsidRPr="00971C80" w:rsidRDefault="000B60A3" w:rsidP="00F169F5">
            <w:pPr>
              <w:keepNext/>
              <w:tabs>
                <w:tab w:val="left" w:pos="720"/>
              </w:tabs>
              <w:jc w:val="left"/>
              <w:rPr>
                <w:sz w:val="20"/>
                <w:szCs w:val="20"/>
              </w:rPr>
            </w:pPr>
            <w:r w:rsidRPr="00971C80">
              <w:rPr>
                <w:sz w:val="20"/>
                <w:szCs w:val="20"/>
              </w:rPr>
              <w:t>The reference number identifying an Import electricity or a gas metering point.</w:t>
            </w:r>
          </w:p>
        </w:tc>
        <w:tc>
          <w:tcPr>
            <w:tcW w:w="1051" w:type="pct"/>
            <w:tcBorders>
              <w:top w:val="single" w:sz="4" w:space="0" w:color="auto"/>
              <w:left w:val="single" w:sz="4" w:space="0" w:color="auto"/>
              <w:bottom w:val="single" w:sz="4" w:space="0" w:color="auto"/>
              <w:right w:val="single" w:sz="4" w:space="0" w:color="auto"/>
            </w:tcBorders>
            <w:hideMark/>
          </w:tcPr>
          <w:p w14:paraId="17B2BB1E" w14:textId="77777777" w:rsidR="000B60A3" w:rsidRPr="00971C80" w:rsidRDefault="000B60A3" w:rsidP="00F169F5">
            <w:pPr>
              <w:keepNext/>
              <w:tabs>
                <w:tab w:val="left" w:pos="720"/>
              </w:tabs>
              <w:jc w:val="left"/>
              <w:rPr>
                <w:sz w:val="20"/>
                <w:szCs w:val="20"/>
              </w:rPr>
            </w:pPr>
            <w:r w:rsidRPr="00971C80">
              <w:rPr>
                <w:sz w:val="20"/>
                <w:szCs w:val="20"/>
              </w:rPr>
              <w:t>sr:ImportMPxN</w:t>
            </w:r>
          </w:p>
          <w:p w14:paraId="3EC124AC" w14:textId="77777777" w:rsidR="000B60A3" w:rsidRPr="00971C80" w:rsidRDefault="000B60A3" w:rsidP="00F169F5">
            <w:pPr>
              <w:keepNext/>
              <w:tabs>
                <w:tab w:val="left" w:pos="720"/>
              </w:tabs>
              <w:jc w:val="left"/>
              <w:rPr>
                <w:sz w:val="20"/>
                <w:szCs w:val="20"/>
              </w:rPr>
            </w:pPr>
            <w:r w:rsidRPr="00971C80">
              <w:rPr>
                <w:sz w:val="20"/>
                <w:szCs w:val="20"/>
              </w:rPr>
              <w:t>(Restriction of xs:string</w:t>
            </w:r>
          </w:p>
          <w:p w14:paraId="12A8ABDC" w14:textId="77777777" w:rsidR="000B60A3" w:rsidRPr="00971C80" w:rsidRDefault="000B60A3" w:rsidP="00F169F5">
            <w:pPr>
              <w:keepNext/>
              <w:tabs>
                <w:tab w:val="left" w:pos="720"/>
              </w:tabs>
              <w:jc w:val="left"/>
              <w:rPr>
                <w:sz w:val="20"/>
                <w:szCs w:val="20"/>
              </w:rPr>
            </w:pPr>
            <w:r w:rsidRPr="00971C80">
              <w:rPr>
                <w:sz w:val="20"/>
                <w:szCs w:val="20"/>
              </w:rPr>
              <w:t>(minLength = 1,</w:t>
            </w:r>
          </w:p>
          <w:p w14:paraId="6BD5D470" w14:textId="77777777" w:rsidR="000B60A3" w:rsidRDefault="000B60A3" w:rsidP="00F169F5">
            <w:pPr>
              <w:keepNext/>
              <w:tabs>
                <w:tab w:val="left" w:pos="720"/>
              </w:tabs>
              <w:jc w:val="left"/>
              <w:rPr>
                <w:sz w:val="20"/>
                <w:szCs w:val="20"/>
              </w:rPr>
            </w:pPr>
            <w:r w:rsidRPr="00971C80">
              <w:rPr>
                <w:sz w:val="20"/>
                <w:szCs w:val="20"/>
              </w:rPr>
              <w:t>maxLength = 13))</w:t>
            </w:r>
          </w:p>
          <w:p w14:paraId="0543AB67" w14:textId="77777777" w:rsidR="00994352" w:rsidRPr="00971C80" w:rsidRDefault="00994352" w:rsidP="00F169F5">
            <w:pPr>
              <w:keepNext/>
              <w:tabs>
                <w:tab w:val="left" w:pos="720"/>
              </w:tabs>
              <w:jc w:val="left"/>
              <w:rPr>
                <w:sz w:val="20"/>
                <w:szCs w:val="20"/>
                <w:lang w:eastAsia="zh-CN"/>
              </w:rPr>
            </w:pPr>
          </w:p>
        </w:tc>
        <w:tc>
          <w:tcPr>
            <w:tcW w:w="600" w:type="pct"/>
            <w:tcBorders>
              <w:top w:val="single" w:sz="4" w:space="0" w:color="auto"/>
              <w:left w:val="single" w:sz="4" w:space="0" w:color="auto"/>
              <w:bottom w:val="single" w:sz="4" w:space="0" w:color="auto"/>
              <w:right w:val="single" w:sz="4" w:space="0" w:color="auto"/>
            </w:tcBorders>
            <w:hideMark/>
          </w:tcPr>
          <w:p w14:paraId="10133250" w14:textId="77777777" w:rsidR="000B60A3" w:rsidRPr="00971C80" w:rsidRDefault="000B60A3" w:rsidP="00F169F5">
            <w:pPr>
              <w:keepNext/>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4B7DDAC3" w14:textId="77777777" w:rsidR="000B60A3" w:rsidRPr="00971C80" w:rsidRDefault="000B60A3" w:rsidP="00F169F5">
            <w:pPr>
              <w:keepNext/>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63E516B" w14:textId="77777777" w:rsidR="000B60A3" w:rsidRPr="00971C80" w:rsidRDefault="000B60A3" w:rsidP="00F169F5">
            <w:pPr>
              <w:keepNext/>
              <w:tabs>
                <w:tab w:val="left" w:pos="720"/>
              </w:tabs>
              <w:jc w:val="left"/>
              <w:rPr>
                <w:sz w:val="20"/>
                <w:szCs w:val="20"/>
              </w:rPr>
            </w:pPr>
            <w:r w:rsidRPr="00971C80">
              <w:rPr>
                <w:sz w:val="20"/>
                <w:szCs w:val="20"/>
              </w:rPr>
              <w:t>N/A</w:t>
            </w:r>
          </w:p>
        </w:tc>
      </w:tr>
      <w:tr w:rsidR="00846622" w:rsidRPr="00971C80" w14:paraId="02CE3194"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440140E7" w14:textId="77777777" w:rsidR="000B60A3" w:rsidRPr="00971C80" w:rsidRDefault="000B60A3" w:rsidP="00F169F5">
            <w:pPr>
              <w:keepNext/>
              <w:tabs>
                <w:tab w:val="left" w:pos="720"/>
              </w:tabs>
              <w:jc w:val="left"/>
              <w:rPr>
                <w:sz w:val="20"/>
                <w:szCs w:val="20"/>
              </w:rPr>
            </w:pPr>
            <w:r w:rsidRPr="00971C80">
              <w:rPr>
                <w:sz w:val="20"/>
                <w:szCs w:val="20"/>
              </w:rPr>
              <w:t>SecondaryImportMPAN</w:t>
            </w:r>
          </w:p>
        </w:tc>
        <w:tc>
          <w:tcPr>
            <w:tcW w:w="1312" w:type="pct"/>
            <w:tcBorders>
              <w:top w:val="single" w:sz="4" w:space="0" w:color="auto"/>
              <w:left w:val="single" w:sz="4" w:space="0" w:color="auto"/>
              <w:bottom w:val="single" w:sz="4" w:space="0" w:color="auto"/>
              <w:right w:val="single" w:sz="4" w:space="0" w:color="auto"/>
            </w:tcBorders>
          </w:tcPr>
          <w:p w14:paraId="7F23C577" w14:textId="77777777" w:rsidR="000B60A3" w:rsidRPr="00971C80" w:rsidRDefault="000B60A3" w:rsidP="00F169F5">
            <w:pPr>
              <w:keepNext/>
              <w:tabs>
                <w:tab w:val="left" w:pos="720"/>
              </w:tabs>
              <w:jc w:val="left"/>
              <w:rPr>
                <w:sz w:val="20"/>
                <w:szCs w:val="20"/>
              </w:rPr>
            </w:pPr>
            <w:r w:rsidRPr="00971C80">
              <w:rPr>
                <w:sz w:val="20"/>
                <w:szCs w:val="20"/>
              </w:rPr>
              <w:t>The reference number identifying a Twin Element Import electricity secondary metering point.</w:t>
            </w:r>
          </w:p>
        </w:tc>
        <w:tc>
          <w:tcPr>
            <w:tcW w:w="1051" w:type="pct"/>
            <w:tcBorders>
              <w:top w:val="single" w:sz="4" w:space="0" w:color="auto"/>
              <w:left w:val="single" w:sz="4" w:space="0" w:color="auto"/>
              <w:bottom w:val="single" w:sz="4" w:space="0" w:color="auto"/>
              <w:right w:val="single" w:sz="4" w:space="0" w:color="auto"/>
            </w:tcBorders>
          </w:tcPr>
          <w:p w14:paraId="1A5B677C" w14:textId="77777777" w:rsidR="000B60A3" w:rsidRPr="00971C80" w:rsidRDefault="000B60A3" w:rsidP="00F169F5">
            <w:pPr>
              <w:keepNext/>
              <w:tabs>
                <w:tab w:val="left" w:pos="720"/>
              </w:tabs>
              <w:jc w:val="left"/>
              <w:rPr>
                <w:sz w:val="20"/>
                <w:szCs w:val="20"/>
              </w:rPr>
            </w:pPr>
            <w:r w:rsidRPr="00971C80">
              <w:rPr>
                <w:sz w:val="20"/>
                <w:szCs w:val="20"/>
              </w:rPr>
              <w:t>sr:MPAN</w:t>
            </w:r>
          </w:p>
          <w:p w14:paraId="3F9DC043" w14:textId="77777777" w:rsidR="000B60A3" w:rsidRPr="00971C80" w:rsidRDefault="000B60A3" w:rsidP="00F169F5">
            <w:pPr>
              <w:keepNext/>
              <w:tabs>
                <w:tab w:val="left" w:pos="720"/>
              </w:tabs>
              <w:jc w:val="left"/>
              <w:rPr>
                <w:sz w:val="20"/>
                <w:szCs w:val="20"/>
              </w:rPr>
            </w:pPr>
            <w:r w:rsidRPr="00971C80">
              <w:rPr>
                <w:sz w:val="20"/>
                <w:szCs w:val="20"/>
              </w:rPr>
              <w:t>(Restriction of xs:string</w:t>
            </w:r>
          </w:p>
          <w:p w14:paraId="21E5975E" w14:textId="77777777" w:rsidR="000B60A3" w:rsidRPr="00971C80" w:rsidRDefault="000B60A3" w:rsidP="00F169F5">
            <w:pPr>
              <w:keepNext/>
              <w:tabs>
                <w:tab w:val="left" w:pos="720"/>
              </w:tabs>
              <w:jc w:val="left"/>
              <w:rPr>
                <w:sz w:val="20"/>
                <w:szCs w:val="20"/>
              </w:rPr>
            </w:pPr>
            <w:r w:rsidRPr="00971C80">
              <w:rPr>
                <w:sz w:val="20"/>
                <w:szCs w:val="20"/>
              </w:rPr>
              <w:t>(minLength = 1</w:t>
            </w:r>
            <w:r w:rsidR="00AF6D38">
              <w:rPr>
                <w:sz w:val="20"/>
                <w:szCs w:val="20"/>
              </w:rPr>
              <w:t>3</w:t>
            </w:r>
            <w:r w:rsidRPr="00971C80">
              <w:rPr>
                <w:sz w:val="20"/>
                <w:szCs w:val="20"/>
              </w:rPr>
              <w:t>,</w:t>
            </w:r>
          </w:p>
          <w:p w14:paraId="7FECC07E" w14:textId="77777777" w:rsidR="000B60A3" w:rsidRPr="00971C80" w:rsidRDefault="000B60A3" w:rsidP="00F169F5">
            <w:pPr>
              <w:keepNext/>
              <w:tabs>
                <w:tab w:val="left" w:pos="720"/>
              </w:tabs>
              <w:jc w:val="left"/>
              <w:rPr>
                <w:sz w:val="20"/>
                <w:szCs w:val="20"/>
              </w:rPr>
            </w:pPr>
            <w:r w:rsidRPr="00971C80">
              <w:rPr>
                <w:sz w:val="20"/>
                <w:szCs w:val="20"/>
              </w:rPr>
              <w:t>maxLength = 13))</w:t>
            </w:r>
          </w:p>
        </w:tc>
        <w:tc>
          <w:tcPr>
            <w:tcW w:w="600" w:type="pct"/>
            <w:tcBorders>
              <w:top w:val="single" w:sz="4" w:space="0" w:color="auto"/>
              <w:left w:val="single" w:sz="4" w:space="0" w:color="auto"/>
              <w:bottom w:val="single" w:sz="4" w:space="0" w:color="auto"/>
              <w:right w:val="single" w:sz="4" w:space="0" w:color="auto"/>
            </w:tcBorders>
          </w:tcPr>
          <w:p w14:paraId="38A1AFB0" w14:textId="77777777" w:rsidR="000B60A3" w:rsidRPr="00971C80" w:rsidRDefault="000B60A3" w:rsidP="00F169F5">
            <w:pPr>
              <w:keepNext/>
              <w:tabs>
                <w:tab w:val="left" w:pos="720"/>
              </w:tabs>
              <w:jc w:val="left"/>
              <w:rPr>
                <w:sz w:val="20"/>
                <w:szCs w:val="20"/>
              </w:rPr>
            </w:pPr>
            <w:r w:rsidRPr="00971C80">
              <w:rPr>
                <w:sz w:val="20"/>
                <w:szCs w:val="20"/>
              </w:rPr>
              <w:t>Twin Element ESM</w:t>
            </w:r>
            <w:r w:rsidR="00F65FA0">
              <w:rPr>
                <w:sz w:val="20"/>
                <w:szCs w:val="20"/>
              </w:rPr>
              <w:t>E</w:t>
            </w:r>
            <w:r w:rsidRPr="00971C80">
              <w:rPr>
                <w:sz w:val="20"/>
                <w:szCs w:val="20"/>
              </w:rPr>
              <w:t>:</w:t>
            </w:r>
          </w:p>
          <w:p w14:paraId="2DDDCDFA" w14:textId="77777777" w:rsidR="000B60A3" w:rsidRPr="00971C80" w:rsidRDefault="000B60A3" w:rsidP="00F169F5">
            <w:pPr>
              <w:keepNext/>
              <w:tabs>
                <w:tab w:val="left" w:pos="720"/>
              </w:tabs>
              <w:jc w:val="left"/>
              <w:rPr>
                <w:sz w:val="20"/>
                <w:szCs w:val="20"/>
              </w:rPr>
            </w:pPr>
            <w:r w:rsidRPr="00971C80">
              <w:rPr>
                <w:sz w:val="20"/>
                <w:szCs w:val="20"/>
              </w:rPr>
              <w:t>No</w:t>
            </w:r>
          </w:p>
          <w:p w14:paraId="3133BDE6" w14:textId="77777777" w:rsidR="00271BE3" w:rsidRPr="00971C80" w:rsidRDefault="00271BE3" w:rsidP="00F169F5">
            <w:pPr>
              <w:keepNext/>
              <w:tabs>
                <w:tab w:val="left" w:pos="720"/>
              </w:tabs>
              <w:jc w:val="left"/>
              <w:rPr>
                <w:sz w:val="20"/>
                <w:szCs w:val="20"/>
              </w:rPr>
            </w:pPr>
          </w:p>
          <w:p w14:paraId="2908DE5F" w14:textId="77777777" w:rsidR="000B60A3" w:rsidRPr="00971C80" w:rsidRDefault="000B60A3" w:rsidP="00F169F5">
            <w:pPr>
              <w:keepNext/>
              <w:tabs>
                <w:tab w:val="left" w:pos="720"/>
              </w:tabs>
              <w:jc w:val="left"/>
              <w:rPr>
                <w:sz w:val="20"/>
                <w:szCs w:val="20"/>
              </w:rPr>
            </w:pPr>
            <w:r w:rsidRPr="00971C80">
              <w:rPr>
                <w:sz w:val="20"/>
                <w:szCs w:val="20"/>
              </w:rPr>
              <w:t>Otherwise:</w:t>
            </w:r>
          </w:p>
          <w:p w14:paraId="5447B6BB" w14:textId="77777777" w:rsidR="000B60A3" w:rsidRPr="00971C80" w:rsidRDefault="000B60A3" w:rsidP="00F169F5">
            <w:pPr>
              <w:keepNext/>
              <w:tabs>
                <w:tab w:val="left" w:pos="720"/>
              </w:tabs>
              <w:jc w:val="left"/>
              <w:rPr>
                <w:sz w:val="20"/>
                <w:szCs w:val="20"/>
              </w:rPr>
            </w:pPr>
            <w:r w:rsidRPr="00971C80">
              <w:rPr>
                <w:sz w:val="20"/>
                <w:szCs w:val="20"/>
              </w:rPr>
              <w:t>N/A</w:t>
            </w:r>
          </w:p>
          <w:p w14:paraId="5E3A0411" w14:textId="77777777" w:rsidR="00C21FAA" w:rsidRPr="00971C80" w:rsidRDefault="00C21FAA" w:rsidP="00F169F5">
            <w:pPr>
              <w:keepNext/>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72BADBBC" w14:textId="77777777" w:rsidR="000B60A3" w:rsidRPr="00971C80" w:rsidRDefault="000B60A3" w:rsidP="00F169F5">
            <w:pPr>
              <w:keepNext/>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058CBA28" w14:textId="77777777" w:rsidR="000B60A3" w:rsidRPr="00971C80" w:rsidRDefault="000B60A3" w:rsidP="00F169F5">
            <w:pPr>
              <w:keepNext/>
              <w:tabs>
                <w:tab w:val="left" w:pos="720"/>
              </w:tabs>
              <w:jc w:val="left"/>
              <w:rPr>
                <w:sz w:val="20"/>
                <w:szCs w:val="20"/>
              </w:rPr>
            </w:pPr>
            <w:r w:rsidRPr="00971C80">
              <w:rPr>
                <w:sz w:val="20"/>
                <w:szCs w:val="20"/>
              </w:rPr>
              <w:t>N/A</w:t>
            </w:r>
          </w:p>
        </w:tc>
      </w:tr>
      <w:tr w:rsidR="000B60A3" w:rsidRPr="00971C80" w14:paraId="2D95E907"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3B50B237" w14:textId="77777777" w:rsidR="000B60A3" w:rsidRPr="00971C80" w:rsidRDefault="000B60A3" w:rsidP="00F169F5">
            <w:pPr>
              <w:keepNext/>
              <w:tabs>
                <w:tab w:val="left" w:pos="720"/>
              </w:tabs>
              <w:jc w:val="left"/>
              <w:rPr>
                <w:sz w:val="20"/>
                <w:szCs w:val="20"/>
              </w:rPr>
            </w:pPr>
            <w:r w:rsidRPr="00971C80">
              <w:rPr>
                <w:sz w:val="20"/>
                <w:szCs w:val="20"/>
              </w:rPr>
              <w:t>ExportMPAN</w:t>
            </w:r>
          </w:p>
        </w:tc>
        <w:tc>
          <w:tcPr>
            <w:tcW w:w="1312" w:type="pct"/>
            <w:tcBorders>
              <w:top w:val="single" w:sz="4" w:space="0" w:color="auto"/>
              <w:left w:val="single" w:sz="4" w:space="0" w:color="auto"/>
              <w:bottom w:val="single" w:sz="4" w:space="0" w:color="auto"/>
              <w:right w:val="single" w:sz="4" w:space="0" w:color="auto"/>
            </w:tcBorders>
          </w:tcPr>
          <w:p w14:paraId="21D1AB58" w14:textId="77777777" w:rsidR="000B60A3" w:rsidRPr="00971C80" w:rsidRDefault="000B60A3" w:rsidP="00F169F5">
            <w:pPr>
              <w:keepNext/>
              <w:tabs>
                <w:tab w:val="left" w:pos="720"/>
              </w:tabs>
              <w:jc w:val="left"/>
              <w:rPr>
                <w:sz w:val="20"/>
                <w:szCs w:val="20"/>
              </w:rPr>
            </w:pPr>
            <w:r w:rsidRPr="00971C80">
              <w:rPr>
                <w:sz w:val="20"/>
                <w:szCs w:val="20"/>
              </w:rPr>
              <w:t>The reference number identifying an Export electricity metering point.</w:t>
            </w:r>
          </w:p>
        </w:tc>
        <w:tc>
          <w:tcPr>
            <w:tcW w:w="1051" w:type="pct"/>
            <w:tcBorders>
              <w:top w:val="single" w:sz="4" w:space="0" w:color="auto"/>
              <w:left w:val="single" w:sz="4" w:space="0" w:color="auto"/>
              <w:bottom w:val="single" w:sz="4" w:space="0" w:color="auto"/>
              <w:right w:val="single" w:sz="4" w:space="0" w:color="auto"/>
            </w:tcBorders>
          </w:tcPr>
          <w:p w14:paraId="03A724C4" w14:textId="77777777" w:rsidR="000B60A3" w:rsidRPr="00971C80" w:rsidRDefault="000B60A3" w:rsidP="00F169F5">
            <w:pPr>
              <w:keepNext/>
              <w:tabs>
                <w:tab w:val="left" w:pos="720"/>
              </w:tabs>
              <w:jc w:val="left"/>
              <w:rPr>
                <w:sz w:val="20"/>
                <w:szCs w:val="20"/>
              </w:rPr>
            </w:pPr>
            <w:r w:rsidRPr="00971C80">
              <w:rPr>
                <w:sz w:val="20"/>
                <w:szCs w:val="20"/>
              </w:rPr>
              <w:t>sr:MPAN</w:t>
            </w:r>
          </w:p>
          <w:p w14:paraId="3E3A25DB" w14:textId="77777777" w:rsidR="000B60A3" w:rsidRPr="00971C80" w:rsidRDefault="000B60A3" w:rsidP="00F169F5">
            <w:pPr>
              <w:keepNext/>
              <w:tabs>
                <w:tab w:val="left" w:pos="720"/>
              </w:tabs>
              <w:jc w:val="left"/>
              <w:rPr>
                <w:sz w:val="20"/>
                <w:szCs w:val="20"/>
              </w:rPr>
            </w:pPr>
            <w:r w:rsidRPr="00971C80">
              <w:rPr>
                <w:sz w:val="20"/>
                <w:szCs w:val="20"/>
              </w:rPr>
              <w:t>(Restriction of xs:string</w:t>
            </w:r>
          </w:p>
          <w:p w14:paraId="57CB144E" w14:textId="77777777" w:rsidR="000B60A3" w:rsidRPr="00971C80" w:rsidRDefault="000B60A3" w:rsidP="00F169F5">
            <w:pPr>
              <w:keepNext/>
              <w:tabs>
                <w:tab w:val="left" w:pos="720"/>
              </w:tabs>
              <w:jc w:val="left"/>
              <w:rPr>
                <w:sz w:val="20"/>
                <w:szCs w:val="20"/>
              </w:rPr>
            </w:pPr>
            <w:r w:rsidRPr="00971C80">
              <w:rPr>
                <w:sz w:val="20"/>
                <w:szCs w:val="20"/>
              </w:rPr>
              <w:t>(minLength = 1</w:t>
            </w:r>
            <w:r w:rsidR="00AF6D38">
              <w:rPr>
                <w:sz w:val="20"/>
                <w:szCs w:val="20"/>
              </w:rPr>
              <w:t>3</w:t>
            </w:r>
            <w:r w:rsidRPr="00971C80">
              <w:rPr>
                <w:sz w:val="20"/>
                <w:szCs w:val="20"/>
              </w:rPr>
              <w:t>,</w:t>
            </w:r>
          </w:p>
          <w:p w14:paraId="24D6D4B2" w14:textId="77777777" w:rsidR="000B60A3" w:rsidRPr="00971C80" w:rsidRDefault="000B60A3" w:rsidP="00F169F5">
            <w:pPr>
              <w:keepNext/>
              <w:tabs>
                <w:tab w:val="left" w:pos="720"/>
              </w:tabs>
              <w:jc w:val="left"/>
              <w:rPr>
                <w:sz w:val="20"/>
                <w:szCs w:val="20"/>
              </w:rPr>
            </w:pPr>
            <w:r w:rsidRPr="00971C80">
              <w:rPr>
                <w:sz w:val="20"/>
                <w:szCs w:val="20"/>
              </w:rPr>
              <w:t>maxLength = 13))</w:t>
            </w:r>
          </w:p>
        </w:tc>
        <w:tc>
          <w:tcPr>
            <w:tcW w:w="600" w:type="pct"/>
            <w:tcBorders>
              <w:top w:val="single" w:sz="4" w:space="0" w:color="auto"/>
              <w:left w:val="single" w:sz="4" w:space="0" w:color="auto"/>
              <w:bottom w:val="single" w:sz="4" w:space="0" w:color="auto"/>
              <w:right w:val="single" w:sz="4" w:space="0" w:color="auto"/>
            </w:tcBorders>
          </w:tcPr>
          <w:p w14:paraId="60AA7AC4" w14:textId="77777777" w:rsidR="000B60A3" w:rsidRPr="00971C80" w:rsidRDefault="000B60A3" w:rsidP="00F169F5">
            <w:pPr>
              <w:keepNext/>
              <w:tabs>
                <w:tab w:val="left" w:pos="720"/>
              </w:tabs>
              <w:jc w:val="left"/>
              <w:rPr>
                <w:sz w:val="20"/>
                <w:szCs w:val="20"/>
              </w:rPr>
            </w:pPr>
            <w:r w:rsidRPr="00971C80">
              <w:rPr>
                <w:sz w:val="20"/>
                <w:szCs w:val="20"/>
              </w:rPr>
              <w:t>Export ESM</w:t>
            </w:r>
            <w:r w:rsidR="00F65FA0">
              <w:rPr>
                <w:sz w:val="20"/>
                <w:szCs w:val="20"/>
              </w:rPr>
              <w:t>E</w:t>
            </w:r>
            <w:r w:rsidRPr="00971C80">
              <w:rPr>
                <w:sz w:val="20"/>
                <w:szCs w:val="20"/>
              </w:rPr>
              <w:t>:</w:t>
            </w:r>
          </w:p>
          <w:p w14:paraId="0734A3B3" w14:textId="77777777" w:rsidR="000B60A3" w:rsidRPr="00971C80" w:rsidRDefault="000B60A3" w:rsidP="00F169F5">
            <w:pPr>
              <w:keepNext/>
              <w:tabs>
                <w:tab w:val="left" w:pos="720"/>
              </w:tabs>
              <w:jc w:val="left"/>
              <w:rPr>
                <w:sz w:val="20"/>
                <w:szCs w:val="20"/>
              </w:rPr>
            </w:pPr>
            <w:r w:rsidRPr="00971C80">
              <w:rPr>
                <w:sz w:val="20"/>
                <w:szCs w:val="20"/>
              </w:rPr>
              <w:t>No</w:t>
            </w:r>
          </w:p>
          <w:p w14:paraId="0978AC20" w14:textId="77777777" w:rsidR="00271BE3" w:rsidRPr="00971C80" w:rsidRDefault="00271BE3" w:rsidP="00F169F5">
            <w:pPr>
              <w:keepNext/>
              <w:tabs>
                <w:tab w:val="left" w:pos="720"/>
              </w:tabs>
              <w:jc w:val="left"/>
              <w:rPr>
                <w:sz w:val="20"/>
                <w:szCs w:val="20"/>
              </w:rPr>
            </w:pPr>
          </w:p>
          <w:p w14:paraId="756FED89" w14:textId="77777777" w:rsidR="000B60A3" w:rsidRPr="00971C80" w:rsidRDefault="000B60A3" w:rsidP="00F169F5">
            <w:pPr>
              <w:keepNext/>
              <w:tabs>
                <w:tab w:val="left" w:pos="720"/>
              </w:tabs>
              <w:jc w:val="left"/>
              <w:rPr>
                <w:sz w:val="20"/>
                <w:szCs w:val="20"/>
              </w:rPr>
            </w:pPr>
            <w:r w:rsidRPr="00971C80">
              <w:rPr>
                <w:sz w:val="20"/>
                <w:szCs w:val="20"/>
              </w:rPr>
              <w:t>Otherwise:</w:t>
            </w:r>
          </w:p>
          <w:p w14:paraId="61F89D86" w14:textId="77777777" w:rsidR="000B60A3" w:rsidRPr="00971C80" w:rsidRDefault="000B60A3" w:rsidP="00F169F5">
            <w:pPr>
              <w:keepNext/>
              <w:tabs>
                <w:tab w:val="left" w:pos="720"/>
              </w:tabs>
              <w:jc w:val="left"/>
              <w:rPr>
                <w:sz w:val="20"/>
                <w:szCs w:val="20"/>
              </w:rPr>
            </w:pPr>
            <w:r w:rsidRPr="00971C80">
              <w:rPr>
                <w:sz w:val="20"/>
                <w:szCs w:val="20"/>
              </w:rPr>
              <w:t>N/A</w:t>
            </w:r>
          </w:p>
        </w:tc>
        <w:tc>
          <w:tcPr>
            <w:tcW w:w="450" w:type="pct"/>
            <w:tcBorders>
              <w:top w:val="single" w:sz="4" w:space="0" w:color="auto"/>
              <w:left w:val="single" w:sz="4" w:space="0" w:color="auto"/>
              <w:bottom w:val="single" w:sz="4" w:space="0" w:color="auto"/>
              <w:right w:val="single" w:sz="4" w:space="0" w:color="auto"/>
            </w:tcBorders>
          </w:tcPr>
          <w:p w14:paraId="19C00828" w14:textId="77777777" w:rsidR="000B60A3" w:rsidRPr="00971C80" w:rsidRDefault="000B60A3" w:rsidP="00F169F5">
            <w:pPr>
              <w:keepNext/>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77059E46" w14:textId="77777777" w:rsidR="000B60A3" w:rsidRPr="00971C80" w:rsidRDefault="000B60A3" w:rsidP="00F169F5">
            <w:pPr>
              <w:keepNext/>
              <w:tabs>
                <w:tab w:val="left" w:pos="720"/>
              </w:tabs>
              <w:jc w:val="left"/>
              <w:rPr>
                <w:sz w:val="20"/>
                <w:szCs w:val="20"/>
              </w:rPr>
            </w:pPr>
            <w:r w:rsidRPr="00971C80">
              <w:rPr>
                <w:sz w:val="20"/>
                <w:szCs w:val="20"/>
              </w:rPr>
              <w:t>N/A</w:t>
            </w:r>
          </w:p>
        </w:tc>
      </w:tr>
    </w:tbl>
    <w:p w14:paraId="6B198649" w14:textId="2B6D7B41" w:rsidR="00971F8C" w:rsidRPr="000B4DCD" w:rsidRDefault="00971F8C" w:rsidP="004705F3">
      <w:pPr>
        <w:pStyle w:val="Caption"/>
      </w:pPr>
      <w:bookmarkStart w:id="1586" w:name="_Toc50828958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237</w:t>
      </w:r>
      <w:r w:rsidR="00FB161A">
        <w:rPr>
          <w:noProof/>
        </w:rPr>
        <w:fldChar w:fldCharType="end"/>
      </w:r>
      <w:r>
        <w:t xml:space="preserve"> </w:t>
      </w:r>
      <w:r w:rsidRPr="000B4DCD">
        <w:t xml:space="preserve">: </w:t>
      </w:r>
      <w:r w:rsidRPr="00971C80">
        <w:t xml:space="preserve">MPxNs </w:t>
      </w:r>
      <w:r>
        <w:t>(sr:</w:t>
      </w:r>
      <w:r w:rsidRPr="00971C80">
        <w:t>MeterMPxNs OptIn</w:t>
      </w:r>
      <w:r>
        <w:t>) data items</w:t>
      </w:r>
      <w:bookmarkEnd w:id="1586"/>
    </w:p>
    <w:p w14:paraId="4D418911" w14:textId="77777777" w:rsidR="000B60A3" w:rsidRPr="00971C80" w:rsidRDefault="000B60A3" w:rsidP="000B60A3"/>
    <w:p w14:paraId="66343667" w14:textId="77777777" w:rsidR="000B60A3" w:rsidRPr="00EA6BD0" w:rsidRDefault="006D6EE0" w:rsidP="00F000C9">
      <w:pPr>
        <w:pStyle w:val="Heading4"/>
      </w:pPr>
      <w:r w:rsidRPr="00EA6BD0">
        <w:t xml:space="preserve"> </w:t>
      </w:r>
      <w:r w:rsidR="00F000C9" w:rsidRPr="00EA6BD0">
        <w:tab/>
        <w:t>Specific Validation for this Request</w:t>
      </w:r>
      <w:r w:rsidR="000B60A3" w:rsidRPr="00EA6BD0">
        <w:tab/>
      </w:r>
    </w:p>
    <w:p w14:paraId="7C17F677" w14:textId="77777777" w:rsidR="000B60A3" w:rsidRDefault="00BA6DAD" w:rsidP="000B60A3">
      <w:pPr>
        <w:jc w:val="left"/>
      </w:pPr>
      <w:r>
        <w:t>S</w:t>
      </w:r>
      <w:r w:rsidRPr="00971C80">
        <w:t xml:space="preserve">ee </w:t>
      </w:r>
      <w:r>
        <w:t>clause</w:t>
      </w:r>
      <w:r w:rsidRPr="00971C80">
        <w:t xml:space="preserve"> 3.2.5 for general validation applied to all Requests</w:t>
      </w:r>
      <w:r>
        <w:t xml:space="preserve"> and clause 3.10.2 for Device Existence validation.</w:t>
      </w:r>
    </w:p>
    <w:p w14:paraId="3E572665" w14:textId="77777777" w:rsidR="00BA6DAD" w:rsidRPr="00971C80" w:rsidRDefault="00BA6DAD"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76F4DB60"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3068D193"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03CC8EC"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691DA5D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2A90E351" w14:textId="77777777" w:rsidR="000B60A3" w:rsidRPr="00971C80" w:rsidRDefault="000B60A3" w:rsidP="000B60A3">
            <w:pPr>
              <w:spacing w:line="288" w:lineRule="auto"/>
              <w:jc w:val="left"/>
              <w:rPr>
                <w:sz w:val="20"/>
                <w:szCs w:val="20"/>
              </w:rPr>
            </w:pPr>
            <w:r w:rsidRPr="00971C80">
              <w:rPr>
                <w:sz w:val="20"/>
                <w:szCs w:val="20"/>
              </w:rPr>
              <w:t>E080601</w:t>
            </w:r>
          </w:p>
        </w:tc>
        <w:tc>
          <w:tcPr>
            <w:tcW w:w="4200" w:type="pct"/>
            <w:tcBorders>
              <w:top w:val="single" w:sz="4" w:space="0" w:color="auto"/>
              <w:left w:val="single" w:sz="4" w:space="0" w:color="auto"/>
              <w:bottom w:val="single" w:sz="4" w:space="0" w:color="auto"/>
              <w:right w:val="single" w:sz="4" w:space="0" w:color="auto"/>
            </w:tcBorders>
            <w:hideMark/>
          </w:tcPr>
          <w:p w14:paraId="136D7491" w14:textId="77777777" w:rsidR="000B60A3" w:rsidRPr="00971C80" w:rsidRDefault="000B60A3" w:rsidP="000B60A3">
            <w:pPr>
              <w:jc w:val="left"/>
              <w:rPr>
                <w:sz w:val="20"/>
                <w:szCs w:val="20"/>
              </w:rPr>
            </w:pPr>
            <w:r w:rsidRPr="00971C80">
              <w:rPr>
                <w:sz w:val="20"/>
                <w:szCs w:val="20"/>
              </w:rPr>
              <w:t>The Opt In Date is not a date in the future</w:t>
            </w:r>
          </w:p>
        </w:tc>
      </w:tr>
      <w:tr w:rsidR="00846622" w:rsidRPr="00971C80" w14:paraId="2B7AF3B1"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170B1D4" w14:textId="77777777" w:rsidR="000B60A3" w:rsidRPr="00971C80" w:rsidRDefault="000B60A3" w:rsidP="000B60A3">
            <w:pPr>
              <w:spacing w:line="288" w:lineRule="auto"/>
              <w:jc w:val="left"/>
              <w:rPr>
                <w:sz w:val="20"/>
                <w:szCs w:val="20"/>
              </w:rPr>
            </w:pPr>
            <w:r w:rsidRPr="00971C80">
              <w:rPr>
                <w:sz w:val="20"/>
                <w:szCs w:val="20"/>
              </w:rPr>
              <w:t>E080602</w:t>
            </w:r>
          </w:p>
        </w:tc>
        <w:tc>
          <w:tcPr>
            <w:tcW w:w="4200" w:type="pct"/>
            <w:tcBorders>
              <w:top w:val="single" w:sz="4" w:space="0" w:color="auto"/>
              <w:left w:val="single" w:sz="4" w:space="0" w:color="auto"/>
              <w:bottom w:val="single" w:sz="4" w:space="0" w:color="auto"/>
              <w:right w:val="single" w:sz="4" w:space="0" w:color="auto"/>
            </w:tcBorders>
            <w:hideMark/>
          </w:tcPr>
          <w:p w14:paraId="4B62E1BD" w14:textId="77777777" w:rsidR="000B60A3" w:rsidRPr="00971C80" w:rsidRDefault="000B60A3" w:rsidP="000B60A3">
            <w:pPr>
              <w:jc w:val="left"/>
              <w:rPr>
                <w:sz w:val="20"/>
                <w:szCs w:val="20"/>
              </w:rPr>
            </w:pPr>
            <w:r w:rsidRPr="00971C80">
              <w:rPr>
                <w:sz w:val="20"/>
                <w:szCs w:val="20"/>
              </w:rPr>
              <w:t>The Device Type is not correct</w:t>
            </w:r>
          </w:p>
        </w:tc>
      </w:tr>
      <w:tr w:rsidR="00846622" w:rsidRPr="00971C80" w14:paraId="6B0A66AD"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26E39396" w14:textId="77777777" w:rsidR="000B60A3" w:rsidRPr="00971C80" w:rsidRDefault="000B60A3" w:rsidP="000B60A3">
            <w:pPr>
              <w:spacing w:line="288" w:lineRule="auto"/>
              <w:jc w:val="left"/>
              <w:rPr>
                <w:sz w:val="20"/>
                <w:szCs w:val="20"/>
              </w:rPr>
            </w:pPr>
            <w:r w:rsidRPr="00971C80">
              <w:rPr>
                <w:sz w:val="20"/>
                <w:szCs w:val="20"/>
              </w:rPr>
              <w:t>E080604</w:t>
            </w:r>
          </w:p>
        </w:tc>
        <w:tc>
          <w:tcPr>
            <w:tcW w:w="4200" w:type="pct"/>
            <w:tcBorders>
              <w:top w:val="single" w:sz="4" w:space="0" w:color="auto"/>
              <w:left w:val="single" w:sz="4" w:space="0" w:color="auto"/>
              <w:bottom w:val="single" w:sz="4" w:space="0" w:color="auto"/>
              <w:right w:val="single" w:sz="4" w:space="0" w:color="auto"/>
            </w:tcBorders>
            <w:hideMark/>
          </w:tcPr>
          <w:p w14:paraId="03A1A382" w14:textId="6095B274" w:rsidR="000B60A3" w:rsidRPr="00971C80" w:rsidRDefault="000B60A3" w:rsidP="00F32230">
            <w:pPr>
              <w:jc w:val="left"/>
              <w:rPr>
                <w:sz w:val="20"/>
                <w:szCs w:val="20"/>
              </w:rPr>
            </w:pPr>
            <w:r w:rsidRPr="00971C80">
              <w:rPr>
                <w:sz w:val="20"/>
                <w:szCs w:val="20"/>
              </w:rPr>
              <w:t xml:space="preserve">The Device Status is not </w:t>
            </w:r>
            <w:r w:rsidR="00135614">
              <w:rPr>
                <w:sz w:val="20"/>
                <w:szCs w:val="20"/>
              </w:rPr>
              <w:t>‘</w:t>
            </w:r>
            <w:r w:rsidR="00F32230">
              <w:rPr>
                <w:sz w:val="20"/>
                <w:szCs w:val="20"/>
              </w:rPr>
              <w:t>Pending</w:t>
            </w:r>
            <w:r w:rsidR="00135614">
              <w:rPr>
                <w:sz w:val="20"/>
                <w:szCs w:val="20"/>
              </w:rPr>
              <w:t>’</w:t>
            </w:r>
          </w:p>
        </w:tc>
      </w:tr>
      <w:tr w:rsidR="00846622" w:rsidRPr="00971C80" w14:paraId="7B14CA9E"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911DA63" w14:textId="77777777" w:rsidR="000B60A3" w:rsidRPr="00971C80" w:rsidRDefault="000B60A3" w:rsidP="000B60A3">
            <w:pPr>
              <w:spacing w:line="288" w:lineRule="auto"/>
              <w:jc w:val="left"/>
              <w:rPr>
                <w:sz w:val="20"/>
                <w:szCs w:val="20"/>
              </w:rPr>
            </w:pPr>
            <w:r w:rsidRPr="00971C80">
              <w:rPr>
                <w:sz w:val="20"/>
                <w:szCs w:val="20"/>
              </w:rPr>
              <w:t>E080606</w:t>
            </w:r>
          </w:p>
        </w:tc>
        <w:tc>
          <w:tcPr>
            <w:tcW w:w="4200" w:type="pct"/>
            <w:tcBorders>
              <w:top w:val="single" w:sz="4" w:space="0" w:color="auto"/>
              <w:left w:val="single" w:sz="4" w:space="0" w:color="auto"/>
              <w:bottom w:val="single" w:sz="4" w:space="0" w:color="auto"/>
              <w:right w:val="single" w:sz="4" w:space="0" w:color="auto"/>
            </w:tcBorders>
            <w:hideMark/>
          </w:tcPr>
          <w:p w14:paraId="0CF3ABDC" w14:textId="77777777" w:rsidR="000B60A3" w:rsidRPr="00971C80" w:rsidRDefault="000B60A3" w:rsidP="000B60A3">
            <w:pPr>
              <w:jc w:val="left"/>
              <w:rPr>
                <w:sz w:val="20"/>
                <w:szCs w:val="20"/>
              </w:rPr>
            </w:pPr>
            <w:r w:rsidRPr="00971C80">
              <w:rPr>
                <w:sz w:val="20"/>
                <w:szCs w:val="20"/>
              </w:rPr>
              <w:t>The Device Type is invalid</w:t>
            </w:r>
          </w:p>
        </w:tc>
      </w:tr>
      <w:tr w:rsidR="00846622" w:rsidRPr="00971C80" w14:paraId="1FAEB013"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7AE1C56" w14:textId="77777777" w:rsidR="000B60A3" w:rsidRPr="00971C80" w:rsidRDefault="000B60A3" w:rsidP="000B60A3">
            <w:pPr>
              <w:spacing w:line="288" w:lineRule="auto"/>
              <w:jc w:val="left"/>
              <w:rPr>
                <w:sz w:val="20"/>
                <w:szCs w:val="20"/>
              </w:rPr>
            </w:pPr>
            <w:r w:rsidRPr="00971C80">
              <w:rPr>
                <w:sz w:val="20"/>
                <w:szCs w:val="20"/>
              </w:rPr>
              <w:t>E080607</w:t>
            </w:r>
          </w:p>
        </w:tc>
        <w:tc>
          <w:tcPr>
            <w:tcW w:w="4200" w:type="pct"/>
            <w:tcBorders>
              <w:top w:val="single" w:sz="4" w:space="0" w:color="auto"/>
              <w:left w:val="single" w:sz="4" w:space="0" w:color="auto"/>
              <w:bottom w:val="single" w:sz="4" w:space="0" w:color="auto"/>
              <w:right w:val="single" w:sz="4" w:space="0" w:color="auto"/>
            </w:tcBorders>
          </w:tcPr>
          <w:p w14:paraId="1D8202B6" w14:textId="77777777" w:rsidR="000B60A3" w:rsidRPr="00971C80" w:rsidRDefault="000B60A3" w:rsidP="00271BE3">
            <w:pPr>
              <w:jc w:val="left"/>
              <w:rPr>
                <w:sz w:val="20"/>
                <w:szCs w:val="20"/>
              </w:rPr>
            </w:pPr>
            <w:r w:rsidRPr="00971C80">
              <w:rPr>
                <w:sz w:val="20"/>
                <w:szCs w:val="20"/>
              </w:rPr>
              <w:t>The User is not the registered organisation of any of the MPxNs in the Service Request</w:t>
            </w:r>
          </w:p>
        </w:tc>
      </w:tr>
    </w:tbl>
    <w:p w14:paraId="0BA585F9" w14:textId="77777777" w:rsidR="000B60A3" w:rsidRPr="00EA6BD0" w:rsidRDefault="006D6EE0" w:rsidP="00F000C9">
      <w:pPr>
        <w:pStyle w:val="Heading4"/>
      </w:pPr>
      <w:r w:rsidRPr="00EA6BD0">
        <w:t xml:space="preserve"> </w:t>
      </w:r>
      <w:r w:rsidR="000100AB" w:rsidRPr="00EA6BD0">
        <w:tab/>
      </w:r>
      <w:r w:rsidR="000B60A3" w:rsidRPr="00EA6BD0">
        <w:t>Specific Data Items in the Response</w:t>
      </w:r>
    </w:p>
    <w:p w14:paraId="6811565B" w14:textId="77777777" w:rsidR="00D96181" w:rsidRPr="00971C80" w:rsidRDefault="00D96181" w:rsidP="000B60A3">
      <w:pPr>
        <w:keepNext/>
      </w:pPr>
      <w:r w:rsidRPr="00971C80">
        <w:t xml:space="preserve">This Service Response is defined in the XSD DSPOptIn XML element, which contains the DSP Broker Security Credentials to be placed in the </w:t>
      </w:r>
      <w:r w:rsidR="00A64773">
        <w:t xml:space="preserve">DCC </w:t>
      </w:r>
      <w:r w:rsidRPr="00971C80">
        <w:t>Access Control Broker Remote Party Role on the Device so that communications via the DCC are possible.</w:t>
      </w:r>
    </w:p>
    <w:p w14:paraId="7C2AC409" w14:textId="77777777" w:rsidR="00D96181" w:rsidRPr="00971C80" w:rsidRDefault="00D96181" w:rsidP="000B60A3">
      <w:pPr>
        <w:keepNext/>
      </w:pPr>
    </w:p>
    <w:p w14:paraId="0FAF8B74" w14:textId="77777777" w:rsidR="000B60A3" w:rsidRDefault="000B60A3" w:rsidP="000B60A3">
      <w:pPr>
        <w:keepNext/>
      </w:pPr>
      <w:r w:rsidRPr="00971C80">
        <w:t xml:space="preserve">The DCC shall return the following data items which are specific to this </w:t>
      </w:r>
      <w:r w:rsidR="00D96181" w:rsidRPr="00971C80">
        <w:t xml:space="preserve">Service Response </w:t>
      </w:r>
      <w:r w:rsidRPr="00971C80">
        <w:t>:</w:t>
      </w:r>
    </w:p>
    <w:p w14:paraId="5C85901F" w14:textId="77777777" w:rsidR="00A32B3F" w:rsidRDefault="00A32B3F" w:rsidP="000B60A3">
      <w:pPr>
        <w:keepNext/>
      </w:pPr>
      <w:r>
        <w:t>DSPOptin</w:t>
      </w:r>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7"/>
        <w:gridCol w:w="2955"/>
        <w:gridCol w:w="1830"/>
        <w:gridCol w:w="1266"/>
        <w:gridCol w:w="703"/>
        <w:gridCol w:w="545"/>
      </w:tblGrid>
      <w:tr w:rsidR="00846622" w:rsidRPr="00971C80" w14:paraId="2F1598FB" w14:textId="77777777" w:rsidTr="00400115">
        <w:trPr>
          <w:cantSplit/>
          <w:tblHeader/>
        </w:trPr>
        <w:tc>
          <w:tcPr>
            <w:tcW w:w="952" w:type="pct"/>
            <w:tcBorders>
              <w:top w:val="single" w:sz="4" w:space="0" w:color="auto"/>
              <w:left w:val="single" w:sz="4" w:space="0" w:color="auto"/>
              <w:bottom w:val="single" w:sz="4" w:space="0" w:color="auto"/>
              <w:right w:val="single" w:sz="4" w:space="0" w:color="auto"/>
            </w:tcBorders>
            <w:hideMark/>
          </w:tcPr>
          <w:p w14:paraId="0AF6CAD5" w14:textId="77777777" w:rsidR="000B60A3" w:rsidRPr="00971C80" w:rsidRDefault="000B60A3" w:rsidP="00F169F5">
            <w:pPr>
              <w:keepNext/>
              <w:jc w:val="left"/>
              <w:rPr>
                <w:b/>
                <w:sz w:val="20"/>
                <w:szCs w:val="20"/>
              </w:rPr>
            </w:pPr>
            <w:r w:rsidRPr="00971C80">
              <w:rPr>
                <w:b/>
                <w:sz w:val="20"/>
                <w:szCs w:val="20"/>
              </w:rPr>
              <w:t>Data Item</w:t>
            </w:r>
          </w:p>
        </w:tc>
        <w:tc>
          <w:tcPr>
            <w:tcW w:w="1639" w:type="pct"/>
            <w:tcBorders>
              <w:top w:val="single" w:sz="4" w:space="0" w:color="auto"/>
              <w:left w:val="single" w:sz="4" w:space="0" w:color="auto"/>
              <w:bottom w:val="single" w:sz="4" w:space="0" w:color="auto"/>
              <w:right w:val="single" w:sz="4" w:space="0" w:color="auto"/>
            </w:tcBorders>
            <w:hideMark/>
          </w:tcPr>
          <w:p w14:paraId="38D0117D" w14:textId="77777777" w:rsidR="000B60A3" w:rsidRPr="00971C80" w:rsidRDefault="000B60A3" w:rsidP="00F169F5">
            <w:pPr>
              <w:keepNext/>
              <w:jc w:val="left"/>
              <w:rPr>
                <w:b/>
                <w:sz w:val="20"/>
                <w:szCs w:val="20"/>
              </w:rPr>
            </w:pPr>
            <w:r w:rsidRPr="00971C80">
              <w:rPr>
                <w:b/>
                <w:sz w:val="20"/>
                <w:szCs w:val="20"/>
              </w:rPr>
              <w:t>Description / Values</w:t>
            </w:r>
          </w:p>
        </w:tc>
        <w:tc>
          <w:tcPr>
            <w:tcW w:w="1015" w:type="pct"/>
            <w:tcBorders>
              <w:top w:val="single" w:sz="4" w:space="0" w:color="auto"/>
              <w:left w:val="single" w:sz="4" w:space="0" w:color="auto"/>
              <w:bottom w:val="single" w:sz="4" w:space="0" w:color="auto"/>
              <w:right w:val="single" w:sz="4" w:space="0" w:color="auto"/>
            </w:tcBorders>
            <w:hideMark/>
          </w:tcPr>
          <w:p w14:paraId="213BC686" w14:textId="77777777" w:rsidR="000B60A3" w:rsidRPr="00971C80" w:rsidRDefault="000B60A3" w:rsidP="00F169F5">
            <w:pPr>
              <w:keepNext/>
              <w:jc w:val="left"/>
              <w:rPr>
                <w:b/>
                <w:sz w:val="20"/>
                <w:szCs w:val="20"/>
              </w:rPr>
            </w:pPr>
            <w:r w:rsidRPr="00971C80">
              <w:rPr>
                <w:b/>
                <w:sz w:val="20"/>
                <w:szCs w:val="20"/>
              </w:rPr>
              <w:t>Type</w:t>
            </w:r>
          </w:p>
        </w:tc>
        <w:tc>
          <w:tcPr>
            <w:tcW w:w="702" w:type="pct"/>
            <w:tcBorders>
              <w:top w:val="single" w:sz="4" w:space="0" w:color="auto"/>
              <w:left w:val="single" w:sz="4" w:space="0" w:color="auto"/>
              <w:bottom w:val="single" w:sz="4" w:space="0" w:color="auto"/>
              <w:right w:val="single" w:sz="4" w:space="0" w:color="auto"/>
            </w:tcBorders>
            <w:hideMark/>
          </w:tcPr>
          <w:p w14:paraId="0D3BBB8E"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4796E4E4" w14:textId="77777777" w:rsidR="000B60A3" w:rsidRPr="00971C80" w:rsidRDefault="000B60A3" w:rsidP="00F169F5">
            <w:pPr>
              <w:keepNext/>
              <w:jc w:val="left"/>
              <w:rPr>
                <w:b/>
                <w:sz w:val="20"/>
                <w:szCs w:val="20"/>
              </w:rPr>
            </w:pPr>
            <w:r w:rsidRPr="00971C80">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02D7E269" w14:textId="77777777" w:rsidR="000B60A3" w:rsidRPr="00971C80" w:rsidRDefault="000B60A3" w:rsidP="00F169F5">
            <w:pPr>
              <w:keepNext/>
              <w:jc w:val="left"/>
              <w:rPr>
                <w:b/>
                <w:sz w:val="20"/>
                <w:szCs w:val="20"/>
              </w:rPr>
            </w:pPr>
            <w:r w:rsidRPr="00971C80">
              <w:rPr>
                <w:b/>
                <w:sz w:val="20"/>
                <w:szCs w:val="20"/>
              </w:rPr>
              <w:t>Units</w:t>
            </w:r>
          </w:p>
        </w:tc>
      </w:tr>
      <w:tr w:rsidR="00846622" w:rsidRPr="00971C80" w14:paraId="383D0C2A" w14:textId="77777777" w:rsidTr="00400115">
        <w:trPr>
          <w:cantSplit/>
        </w:trPr>
        <w:tc>
          <w:tcPr>
            <w:tcW w:w="952" w:type="pct"/>
            <w:tcBorders>
              <w:top w:val="single" w:sz="4" w:space="0" w:color="auto"/>
              <w:left w:val="single" w:sz="4" w:space="0" w:color="auto"/>
              <w:bottom w:val="single" w:sz="4" w:space="0" w:color="auto"/>
              <w:right w:val="single" w:sz="4" w:space="0" w:color="auto"/>
            </w:tcBorders>
            <w:hideMark/>
          </w:tcPr>
          <w:p w14:paraId="6A9AAFEC" w14:textId="77777777" w:rsidR="000B60A3" w:rsidRPr="00971C80" w:rsidRDefault="000B60A3" w:rsidP="00F169F5">
            <w:pPr>
              <w:keepNext/>
              <w:tabs>
                <w:tab w:val="left" w:pos="720"/>
              </w:tabs>
              <w:jc w:val="left"/>
              <w:rPr>
                <w:sz w:val="20"/>
                <w:szCs w:val="20"/>
                <w:vertAlign w:val="superscript"/>
              </w:rPr>
            </w:pPr>
            <w:r w:rsidRPr="00971C80">
              <w:rPr>
                <w:sz w:val="20"/>
                <w:szCs w:val="20"/>
              </w:rPr>
              <w:t>DeviceID</w:t>
            </w:r>
          </w:p>
        </w:tc>
        <w:tc>
          <w:tcPr>
            <w:tcW w:w="1639" w:type="pct"/>
            <w:tcBorders>
              <w:top w:val="single" w:sz="4" w:space="0" w:color="auto"/>
              <w:left w:val="single" w:sz="4" w:space="0" w:color="auto"/>
              <w:bottom w:val="single" w:sz="4" w:space="0" w:color="auto"/>
              <w:right w:val="single" w:sz="4" w:space="0" w:color="auto"/>
            </w:tcBorders>
            <w:hideMark/>
          </w:tcPr>
          <w:p w14:paraId="4B5BE04D" w14:textId="77777777" w:rsidR="000B60A3" w:rsidRPr="00971C80" w:rsidRDefault="000B60A3" w:rsidP="00F169F5">
            <w:pPr>
              <w:keepNext/>
              <w:tabs>
                <w:tab w:val="left" w:pos="720"/>
              </w:tabs>
              <w:spacing w:after="120"/>
              <w:jc w:val="left"/>
              <w:rPr>
                <w:sz w:val="20"/>
                <w:szCs w:val="20"/>
              </w:rPr>
            </w:pPr>
            <w:r w:rsidRPr="00971C80">
              <w:rPr>
                <w:sz w:val="20"/>
                <w:szCs w:val="20"/>
              </w:rPr>
              <w:t xml:space="preserve">A unique ID for the </w:t>
            </w:r>
            <w:r w:rsidR="006C13C5" w:rsidRPr="00971C80">
              <w:rPr>
                <w:sz w:val="20"/>
                <w:szCs w:val="20"/>
              </w:rPr>
              <w:t>D</w:t>
            </w:r>
            <w:r w:rsidRPr="00971C80">
              <w:rPr>
                <w:sz w:val="20"/>
                <w:szCs w:val="20"/>
              </w:rPr>
              <w:t>evice</w:t>
            </w:r>
          </w:p>
        </w:tc>
        <w:tc>
          <w:tcPr>
            <w:tcW w:w="1015" w:type="pct"/>
            <w:tcBorders>
              <w:top w:val="single" w:sz="4" w:space="0" w:color="auto"/>
              <w:left w:val="single" w:sz="4" w:space="0" w:color="auto"/>
              <w:bottom w:val="single" w:sz="4" w:space="0" w:color="auto"/>
              <w:right w:val="single" w:sz="4" w:space="0" w:color="auto"/>
            </w:tcBorders>
            <w:hideMark/>
          </w:tcPr>
          <w:p w14:paraId="1EB8D592" w14:textId="77777777" w:rsidR="000B60A3" w:rsidRPr="00971C80" w:rsidRDefault="000B60A3" w:rsidP="00F169F5">
            <w:pPr>
              <w:keepNext/>
              <w:tabs>
                <w:tab w:val="left" w:pos="720"/>
              </w:tabs>
              <w:jc w:val="left"/>
              <w:rPr>
                <w:sz w:val="20"/>
                <w:szCs w:val="20"/>
              </w:rPr>
            </w:pPr>
            <w:r w:rsidRPr="00971C80">
              <w:rPr>
                <w:sz w:val="20"/>
                <w:szCs w:val="20"/>
              </w:rPr>
              <w:t>sr:EUI</w:t>
            </w:r>
          </w:p>
          <w:p w14:paraId="33E61596" w14:textId="499FC5F7" w:rsidR="003D1F5F" w:rsidRPr="00971C80" w:rsidRDefault="003D1F5F" w:rsidP="00303BC5">
            <w:pPr>
              <w:keepNext/>
              <w:spacing w:before="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p w14:paraId="1CD6E347" w14:textId="77777777" w:rsidR="003D1F5F" w:rsidRPr="00971C80" w:rsidRDefault="003D1F5F" w:rsidP="00F169F5">
            <w:pPr>
              <w:keepNext/>
              <w:tabs>
                <w:tab w:val="left" w:pos="720"/>
              </w:tabs>
              <w:jc w:val="left"/>
              <w:rPr>
                <w:rFonts w:eastAsiaTheme="minorHAnsi"/>
                <w:sz w:val="20"/>
                <w:szCs w:val="20"/>
                <w:lang w:eastAsia="en-GB"/>
              </w:rPr>
            </w:pPr>
          </w:p>
        </w:tc>
        <w:tc>
          <w:tcPr>
            <w:tcW w:w="702" w:type="pct"/>
            <w:tcBorders>
              <w:top w:val="single" w:sz="4" w:space="0" w:color="auto"/>
              <w:left w:val="single" w:sz="4" w:space="0" w:color="auto"/>
              <w:bottom w:val="single" w:sz="4" w:space="0" w:color="auto"/>
              <w:right w:val="single" w:sz="4" w:space="0" w:color="auto"/>
            </w:tcBorders>
            <w:hideMark/>
          </w:tcPr>
          <w:p w14:paraId="7AD9CEB7" w14:textId="77777777" w:rsidR="000B60A3" w:rsidRPr="00971C80" w:rsidRDefault="000B60A3" w:rsidP="00F169F5">
            <w:pPr>
              <w:keepNext/>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10DC3DF7"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6C41ED64" w14:textId="77777777" w:rsidR="000B60A3" w:rsidRPr="00971C80" w:rsidRDefault="000B60A3" w:rsidP="00F169F5">
            <w:pPr>
              <w:keepNext/>
              <w:tabs>
                <w:tab w:val="left" w:pos="720"/>
              </w:tabs>
              <w:jc w:val="left"/>
              <w:rPr>
                <w:sz w:val="20"/>
                <w:szCs w:val="20"/>
              </w:rPr>
            </w:pPr>
            <w:r w:rsidRPr="00971C80">
              <w:rPr>
                <w:sz w:val="20"/>
                <w:szCs w:val="20"/>
              </w:rPr>
              <w:t>N/A</w:t>
            </w:r>
          </w:p>
        </w:tc>
      </w:tr>
      <w:tr w:rsidR="00846622" w:rsidRPr="00971C80" w14:paraId="027F1F06" w14:textId="77777777" w:rsidTr="00400115">
        <w:trPr>
          <w:cantSplit/>
        </w:trPr>
        <w:tc>
          <w:tcPr>
            <w:tcW w:w="952" w:type="pct"/>
            <w:tcBorders>
              <w:top w:val="single" w:sz="4" w:space="0" w:color="auto"/>
              <w:left w:val="single" w:sz="4" w:space="0" w:color="auto"/>
              <w:bottom w:val="single" w:sz="4" w:space="0" w:color="auto"/>
              <w:right w:val="single" w:sz="4" w:space="0" w:color="auto"/>
            </w:tcBorders>
            <w:hideMark/>
          </w:tcPr>
          <w:p w14:paraId="19088465" w14:textId="77777777" w:rsidR="000B60A3" w:rsidRPr="00971C80" w:rsidRDefault="000B60A3" w:rsidP="00F169F5">
            <w:pPr>
              <w:keepNext/>
              <w:tabs>
                <w:tab w:val="left" w:pos="720"/>
              </w:tabs>
              <w:jc w:val="left"/>
              <w:rPr>
                <w:sz w:val="20"/>
                <w:szCs w:val="20"/>
              </w:rPr>
            </w:pPr>
            <w:r w:rsidRPr="00971C80">
              <w:rPr>
                <w:sz w:val="20"/>
                <w:szCs w:val="20"/>
              </w:rPr>
              <w:t>DSPSecurityCredentialsDigitalSigning</w:t>
            </w:r>
          </w:p>
        </w:tc>
        <w:tc>
          <w:tcPr>
            <w:tcW w:w="1639" w:type="pct"/>
            <w:tcBorders>
              <w:top w:val="single" w:sz="4" w:space="0" w:color="auto"/>
              <w:left w:val="single" w:sz="4" w:space="0" w:color="auto"/>
              <w:bottom w:val="single" w:sz="4" w:space="0" w:color="auto"/>
              <w:right w:val="single" w:sz="4" w:space="0" w:color="auto"/>
            </w:tcBorders>
            <w:hideMark/>
          </w:tcPr>
          <w:p w14:paraId="76CBE80F" w14:textId="77777777" w:rsidR="000B60A3" w:rsidRPr="00971C80" w:rsidRDefault="000B60A3" w:rsidP="00F169F5">
            <w:pPr>
              <w:keepNext/>
              <w:tabs>
                <w:tab w:val="left" w:pos="720"/>
              </w:tabs>
              <w:spacing w:after="120"/>
              <w:jc w:val="left"/>
              <w:rPr>
                <w:sz w:val="20"/>
                <w:szCs w:val="20"/>
              </w:rPr>
            </w:pPr>
            <w:r w:rsidRPr="00971C80">
              <w:rPr>
                <w:sz w:val="20"/>
                <w:szCs w:val="20"/>
              </w:rPr>
              <w:t xml:space="preserve">The </w:t>
            </w:r>
            <w:r w:rsidR="006C13C5" w:rsidRPr="00971C80">
              <w:rPr>
                <w:sz w:val="20"/>
                <w:szCs w:val="20"/>
              </w:rPr>
              <w:t>D</w:t>
            </w:r>
            <w:r w:rsidRPr="00971C80">
              <w:rPr>
                <w:sz w:val="20"/>
                <w:szCs w:val="20"/>
              </w:rPr>
              <w:t xml:space="preserve">igital </w:t>
            </w:r>
            <w:r w:rsidR="006C13C5" w:rsidRPr="00971C80">
              <w:rPr>
                <w:sz w:val="20"/>
                <w:szCs w:val="20"/>
              </w:rPr>
              <w:t>S</w:t>
            </w:r>
            <w:r w:rsidRPr="00971C80">
              <w:rPr>
                <w:sz w:val="20"/>
                <w:szCs w:val="20"/>
              </w:rPr>
              <w:t>igning credentials to be placed by the Supplier (or Supplier’s SMSO) in the ‘ACB’ Remote Party Role, Key Usage digitalSignature on the Device so that communications via the DCC are possible</w:t>
            </w:r>
          </w:p>
        </w:tc>
        <w:tc>
          <w:tcPr>
            <w:tcW w:w="1015" w:type="pct"/>
            <w:tcBorders>
              <w:top w:val="single" w:sz="4" w:space="0" w:color="auto"/>
              <w:left w:val="single" w:sz="4" w:space="0" w:color="auto"/>
              <w:bottom w:val="single" w:sz="4" w:space="0" w:color="auto"/>
              <w:right w:val="single" w:sz="4" w:space="0" w:color="auto"/>
            </w:tcBorders>
            <w:hideMark/>
          </w:tcPr>
          <w:p w14:paraId="079291B2" w14:textId="77777777" w:rsidR="000B60A3" w:rsidRPr="00971C80" w:rsidRDefault="000B60A3" w:rsidP="00F169F5">
            <w:pPr>
              <w:keepNext/>
              <w:tabs>
                <w:tab w:val="left" w:pos="720"/>
              </w:tabs>
              <w:jc w:val="left"/>
              <w:rPr>
                <w:sz w:val="20"/>
                <w:szCs w:val="20"/>
              </w:rPr>
            </w:pPr>
            <w:r w:rsidRPr="00971C80">
              <w:rPr>
                <w:sz w:val="20"/>
                <w:szCs w:val="20"/>
              </w:rPr>
              <w:t>sr:Certificate</w:t>
            </w:r>
          </w:p>
          <w:p w14:paraId="1CEC1216" w14:textId="77777777" w:rsidR="000B60A3" w:rsidRPr="00971C80" w:rsidRDefault="000B60A3" w:rsidP="00F169F5">
            <w:pPr>
              <w:keepNext/>
              <w:tabs>
                <w:tab w:val="left" w:pos="720"/>
              </w:tabs>
              <w:jc w:val="left"/>
              <w:rPr>
                <w:sz w:val="20"/>
                <w:szCs w:val="20"/>
              </w:rPr>
            </w:pPr>
            <w:r w:rsidRPr="00971C80">
              <w:rPr>
                <w:sz w:val="20"/>
                <w:szCs w:val="20"/>
              </w:rPr>
              <w:t>(xs:base64Binary)</w:t>
            </w:r>
          </w:p>
        </w:tc>
        <w:tc>
          <w:tcPr>
            <w:tcW w:w="702" w:type="pct"/>
            <w:tcBorders>
              <w:top w:val="single" w:sz="4" w:space="0" w:color="auto"/>
              <w:left w:val="single" w:sz="4" w:space="0" w:color="auto"/>
              <w:bottom w:val="single" w:sz="4" w:space="0" w:color="auto"/>
              <w:right w:val="single" w:sz="4" w:space="0" w:color="auto"/>
            </w:tcBorders>
            <w:hideMark/>
          </w:tcPr>
          <w:p w14:paraId="277EA737" w14:textId="77777777" w:rsidR="000B60A3" w:rsidRPr="00971C80" w:rsidRDefault="000B60A3" w:rsidP="00F169F5">
            <w:pPr>
              <w:keepNext/>
              <w:tabs>
                <w:tab w:val="left" w:pos="720"/>
              </w:tabs>
              <w:jc w:val="left"/>
              <w:rPr>
                <w:sz w:val="20"/>
                <w:szCs w:val="20"/>
              </w:rPr>
            </w:pPr>
            <w:r w:rsidRPr="00971C80">
              <w:rPr>
                <w:sz w:val="20"/>
                <w:szCs w:val="20"/>
              </w:rPr>
              <w:t>DeviceType = PPMID</w:t>
            </w:r>
            <w:r w:rsidR="00884469">
              <w:rPr>
                <w:sz w:val="20"/>
                <w:szCs w:val="20"/>
              </w:rPr>
              <w:t>,CHF</w:t>
            </w:r>
            <w:r w:rsidRPr="00971C80">
              <w:rPr>
                <w:sz w:val="20"/>
                <w:szCs w:val="20"/>
              </w:rPr>
              <w:t>:</w:t>
            </w:r>
          </w:p>
          <w:p w14:paraId="40E1BEEC" w14:textId="77777777" w:rsidR="000B60A3" w:rsidRPr="00971C80" w:rsidRDefault="000B60A3" w:rsidP="00F169F5">
            <w:pPr>
              <w:keepNext/>
              <w:tabs>
                <w:tab w:val="left" w:pos="720"/>
              </w:tabs>
              <w:jc w:val="left"/>
              <w:rPr>
                <w:sz w:val="20"/>
                <w:szCs w:val="20"/>
              </w:rPr>
            </w:pPr>
            <w:r w:rsidRPr="00971C80">
              <w:rPr>
                <w:sz w:val="20"/>
                <w:szCs w:val="20"/>
              </w:rPr>
              <w:t>Yes</w:t>
            </w:r>
          </w:p>
          <w:p w14:paraId="2F664AB0" w14:textId="77777777" w:rsidR="006C13C5" w:rsidRPr="00971C80" w:rsidRDefault="006C13C5" w:rsidP="00F169F5">
            <w:pPr>
              <w:keepNext/>
              <w:tabs>
                <w:tab w:val="left" w:pos="720"/>
              </w:tabs>
              <w:jc w:val="left"/>
              <w:rPr>
                <w:sz w:val="20"/>
                <w:szCs w:val="20"/>
              </w:rPr>
            </w:pPr>
          </w:p>
          <w:p w14:paraId="024C0B72" w14:textId="77777777" w:rsidR="000B60A3" w:rsidRPr="00971C80" w:rsidRDefault="000B60A3" w:rsidP="00F169F5">
            <w:pPr>
              <w:keepNext/>
              <w:tabs>
                <w:tab w:val="left" w:pos="720"/>
              </w:tabs>
              <w:jc w:val="left"/>
              <w:rPr>
                <w:sz w:val="20"/>
                <w:szCs w:val="20"/>
              </w:rPr>
            </w:pPr>
            <w:r w:rsidRPr="00971C80">
              <w:rPr>
                <w:sz w:val="20"/>
                <w:szCs w:val="20"/>
              </w:rPr>
              <w:t>Otherwise:</w:t>
            </w:r>
          </w:p>
          <w:p w14:paraId="3A5FCF29" w14:textId="77777777" w:rsidR="000B60A3" w:rsidRPr="00971C80" w:rsidRDefault="000B60A3" w:rsidP="00F169F5">
            <w:pPr>
              <w:keepNext/>
              <w:tabs>
                <w:tab w:val="left" w:pos="720"/>
              </w:tabs>
              <w:jc w:val="left"/>
              <w:rPr>
                <w:sz w:val="20"/>
                <w:szCs w:val="20"/>
              </w:rPr>
            </w:pPr>
            <w:r w:rsidRPr="00971C80">
              <w:rPr>
                <w:sz w:val="20"/>
                <w:szCs w:val="20"/>
              </w:rPr>
              <w:t>N/A</w:t>
            </w:r>
          </w:p>
        </w:tc>
        <w:tc>
          <w:tcPr>
            <w:tcW w:w="390" w:type="pct"/>
            <w:tcBorders>
              <w:top w:val="single" w:sz="4" w:space="0" w:color="auto"/>
              <w:left w:val="single" w:sz="4" w:space="0" w:color="auto"/>
              <w:bottom w:val="single" w:sz="4" w:space="0" w:color="auto"/>
              <w:right w:val="single" w:sz="4" w:space="0" w:color="auto"/>
            </w:tcBorders>
            <w:hideMark/>
          </w:tcPr>
          <w:p w14:paraId="089B1AF6"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41660949" w14:textId="77777777" w:rsidR="000B60A3" w:rsidRPr="00971C80" w:rsidRDefault="000B60A3" w:rsidP="00F169F5">
            <w:pPr>
              <w:keepNext/>
              <w:tabs>
                <w:tab w:val="left" w:pos="720"/>
              </w:tabs>
              <w:jc w:val="left"/>
              <w:rPr>
                <w:sz w:val="20"/>
                <w:szCs w:val="20"/>
              </w:rPr>
            </w:pPr>
            <w:r w:rsidRPr="00971C80">
              <w:rPr>
                <w:sz w:val="20"/>
                <w:szCs w:val="20"/>
              </w:rPr>
              <w:t>N/A</w:t>
            </w:r>
          </w:p>
        </w:tc>
      </w:tr>
      <w:tr w:rsidR="000B60A3" w:rsidRPr="00971C80" w14:paraId="42EBB917" w14:textId="77777777" w:rsidTr="00400115">
        <w:trPr>
          <w:cantSplit/>
        </w:trPr>
        <w:tc>
          <w:tcPr>
            <w:tcW w:w="952" w:type="pct"/>
            <w:tcBorders>
              <w:top w:val="single" w:sz="4" w:space="0" w:color="auto"/>
              <w:left w:val="single" w:sz="4" w:space="0" w:color="auto"/>
              <w:bottom w:val="single" w:sz="4" w:space="0" w:color="auto"/>
              <w:right w:val="single" w:sz="4" w:space="0" w:color="auto"/>
            </w:tcBorders>
            <w:hideMark/>
          </w:tcPr>
          <w:p w14:paraId="61D5D310" w14:textId="77777777" w:rsidR="000B60A3" w:rsidRPr="00971C80" w:rsidRDefault="000B60A3" w:rsidP="00F169F5">
            <w:pPr>
              <w:keepNext/>
              <w:tabs>
                <w:tab w:val="left" w:pos="720"/>
              </w:tabs>
              <w:jc w:val="left"/>
              <w:rPr>
                <w:sz w:val="20"/>
                <w:szCs w:val="20"/>
              </w:rPr>
            </w:pPr>
            <w:r w:rsidRPr="00971C80">
              <w:rPr>
                <w:sz w:val="20"/>
                <w:szCs w:val="20"/>
              </w:rPr>
              <w:t>DSPSecurityCredentialsKeyAgreement</w:t>
            </w:r>
          </w:p>
        </w:tc>
        <w:tc>
          <w:tcPr>
            <w:tcW w:w="1639" w:type="pct"/>
            <w:tcBorders>
              <w:top w:val="single" w:sz="4" w:space="0" w:color="auto"/>
              <w:left w:val="single" w:sz="4" w:space="0" w:color="auto"/>
              <w:bottom w:val="single" w:sz="4" w:space="0" w:color="auto"/>
              <w:right w:val="single" w:sz="4" w:space="0" w:color="auto"/>
            </w:tcBorders>
            <w:hideMark/>
          </w:tcPr>
          <w:p w14:paraId="630EFB42" w14:textId="77777777" w:rsidR="000B60A3" w:rsidRPr="00971C80" w:rsidRDefault="000B60A3" w:rsidP="00F169F5">
            <w:pPr>
              <w:keepNext/>
              <w:tabs>
                <w:tab w:val="left" w:pos="720"/>
              </w:tabs>
              <w:spacing w:after="120"/>
              <w:jc w:val="left"/>
              <w:rPr>
                <w:sz w:val="20"/>
                <w:szCs w:val="20"/>
              </w:rPr>
            </w:pPr>
            <w:r w:rsidRPr="00971C80">
              <w:rPr>
                <w:sz w:val="20"/>
                <w:szCs w:val="20"/>
              </w:rPr>
              <w:t>The key agreement credentials to be placed by the Supplier (or Supplier’s SMSO) in the ‘ACB’ Remote Party Role Key Usage keyAgreement on the Device so that communications via the DCC are possible</w:t>
            </w:r>
          </w:p>
        </w:tc>
        <w:tc>
          <w:tcPr>
            <w:tcW w:w="1015" w:type="pct"/>
            <w:tcBorders>
              <w:top w:val="single" w:sz="4" w:space="0" w:color="auto"/>
              <w:left w:val="single" w:sz="4" w:space="0" w:color="auto"/>
              <w:bottom w:val="single" w:sz="4" w:space="0" w:color="auto"/>
              <w:right w:val="single" w:sz="4" w:space="0" w:color="auto"/>
            </w:tcBorders>
            <w:hideMark/>
          </w:tcPr>
          <w:p w14:paraId="50C9F9C7" w14:textId="77777777" w:rsidR="000B60A3" w:rsidRPr="00971C80" w:rsidRDefault="000B60A3" w:rsidP="00F169F5">
            <w:pPr>
              <w:keepNext/>
              <w:tabs>
                <w:tab w:val="left" w:pos="720"/>
              </w:tabs>
              <w:jc w:val="left"/>
              <w:rPr>
                <w:sz w:val="20"/>
                <w:szCs w:val="20"/>
              </w:rPr>
            </w:pPr>
            <w:r w:rsidRPr="00971C80">
              <w:rPr>
                <w:sz w:val="20"/>
                <w:szCs w:val="20"/>
              </w:rPr>
              <w:t>sr:Certificate</w:t>
            </w:r>
          </w:p>
          <w:p w14:paraId="6F802939" w14:textId="77777777" w:rsidR="000B60A3" w:rsidRPr="00971C80" w:rsidRDefault="000B60A3" w:rsidP="00F169F5">
            <w:pPr>
              <w:keepNext/>
              <w:tabs>
                <w:tab w:val="left" w:pos="720"/>
              </w:tabs>
              <w:jc w:val="left"/>
              <w:rPr>
                <w:sz w:val="20"/>
                <w:szCs w:val="20"/>
              </w:rPr>
            </w:pPr>
            <w:r w:rsidRPr="00971C80">
              <w:rPr>
                <w:sz w:val="20"/>
                <w:szCs w:val="20"/>
              </w:rPr>
              <w:t>(xs:base64Binary)</w:t>
            </w:r>
          </w:p>
        </w:tc>
        <w:tc>
          <w:tcPr>
            <w:tcW w:w="702" w:type="pct"/>
            <w:tcBorders>
              <w:top w:val="single" w:sz="4" w:space="0" w:color="auto"/>
              <w:left w:val="single" w:sz="4" w:space="0" w:color="auto"/>
              <w:bottom w:val="single" w:sz="4" w:space="0" w:color="auto"/>
              <w:right w:val="single" w:sz="4" w:space="0" w:color="auto"/>
            </w:tcBorders>
            <w:hideMark/>
          </w:tcPr>
          <w:p w14:paraId="22BA590F" w14:textId="77777777" w:rsidR="000B60A3" w:rsidRPr="00971C80" w:rsidRDefault="000B60A3" w:rsidP="00F169F5">
            <w:pPr>
              <w:keepNext/>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61F756E9"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68CE06E7" w14:textId="77777777" w:rsidR="000B60A3" w:rsidRPr="00971C80" w:rsidRDefault="000B60A3" w:rsidP="00F169F5">
            <w:pPr>
              <w:keepNext/>
              <w:tabs>
                <w:tab w:val="left" w:pos="720"/>
              </w:tabs>
              <w:jc w:val="left"/>
              <w:rPr>
                <w:sz w:val="20"/>
                <w:szCs w:val="20"/>
              </w:rPr>
            </w:pPr>
            <w:r w:rsidRPr="00971C80">
              <w:rPr>
                <w:sz w:val="20"/>
                <w:szCs w:val="20"/>
              </w:rPr>
              <w:t>N/A</w:t>
            </w:r>
          </w:p>
        </w:tc>
      </w:tr>
    </w:tbl>
    <w:p w14:paraId="682873C8" w14:textId="221E2483" w:rsidR="007F15B4" w:rsidRPr="000B4DCD" w:rsidRDefault="007F15B4" w:rsidP="004705F3">
      <w:pPr>
        <w:pStyle w:val="Caption"/>
      </w:pPr>
      <w:bookmarkStart w:id="1587" w:name="_Toc50828958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238</w:t>
      </w:r>
      <w:r w:rsidR="00FB161A">
        <w:rPr>
          <w:noProof/>
        </w:rPr>
        <w:fldChar w:fldCharType="end"/>
      </w:r>
      <w:r>
        <w:t xml:space="preserve"> </w:t>
      </w:r>
      <w:r w:rsidRPr="000B4DCD">
        <w:t xml:space="preserve">: </w:t>
      </w:r>
      <w:r w:rsidR="00FC325E">
        <w:t>DSPOptin</w:t>
      </w:r>
      <w:r>
        <w:t xml:space="preserve"> (sr:</w:t>
      </w:r>
      <w:r w:rsidR="00FC325E">
        <w:t>DSPOptin</w:t>
      </w:r>
      <w:r>
        <w:t>) data items</w:t>
      </w:r>
      <w:bookmarkEnd w:id="1587"/>
    </w:p>
    <w:p w14:paraId="72EEA3FC" w14:textId="77777777" w:rsidR="00664C72" w:rsidRDefault="00664C72" w:rsidP="000B60A3">
      <w:pPr>
        <w:spacing w:after="200" w:line="276" w:lineRule="auto"/>
        <w:jc w:val="left"/>
      </w:pPr>
    </w:p>
    <w:p w14:paraId="4815DCB4" w14:textId="77777777" w:rsidR="00742892" w:rsidRPr="00971C80" w:rsidRDefault="00742892" w:rsidP="000B60A3">
      <w:pPr>
        <w:spacing w:after="200" w:line="276" w:lineRule="auto"/>
        <w:jc w:val="left"/>
      </w:pPr>
    </w:p>
    <w:p w14:paraId="09C0BD6F" w14:textId="77777777" w:rsidR="00664C72" w:rsidRPr="00971C80" w:rsidRDefault="00664C72" w:rsidP="000B60A3">
      <w:pPr>
        <w:spacing w:after="200" w:line="276" w:lineRule="auto"/>
        <w:jc w:val="left"/>
      </w:pPr>
    </w:p>
    <w:p w14:paraId="42300F36" w14:textId="77777777" w:rsidR="00664C72" w:rsidRPr="00971C80" w:rsidRDefault="00664C72" w:rsidP="000B60A3">
      <w:pPr>
        <w:spacing w:after="200" w:line="276" w:lineRule="auto"/>
        <w:jc w:val="left"/>
      </w:pPr>
    </w:p>
    <w:p w14:paraId="48C453D2" w14:textId="77777777" w:rsidR="000B60A3" w:rsidRPr="00971C80" w:rsidRDefault="000B60A3" w:rsidP="000B60A3">
      <w:pPr>
        <w:spacing w:after="200" w:line="276" w:lineRule="auto"/>
        <w:jc w:val="left"/>
        <w:rPr>
          <w:rFonts w:eastAsiaTheme="majorEastAsia" w:cstheme="majorBidi"/>
          <w:b/>
          <w:bCs/>
        </w:rPr>
      </w:pPr>
      <w:r w:rsidRPr="00971C80">
        <w:br w:type="page"/>
      </w:r>
    </w:p>
    <w:p w14:paraId="2ED08AE3" w14:textId="77777777" w:rsidR="000B60A3" w:rsidRPr="00971C80" w:rsidRDefault="000B60A3" w:rsidP="006A674B">
      <w:pPr>
        <w:pStyle w:val="Heading3"/>
      </w:pPr>
      <w:bookmarkStart w:id="1588" w:name="_Toc398808719"/>
      <w:bookmarkStart w:id="1589" w:name="_Toc489860795"/>
      <w:bookmarkStart w:id="1590" w:name="_Toc506336169"/>
      <w:bookmarkStart w:id="1591" w:name="_Toc509172525"/>
      <w:r w:rsidRPr="00971C80">
        <w:t>Join Service (Critical)</w:t>
      </w:r>
      <w:bookmarkEnd w:id="1588"/>
      <w:bookmarkEnd w:id="1589"/>
      <w:bookmarkEnd w:id="1590"/>
      <w:bookmarkEnd w:id="1591"/>
    </w:p>
    <w:p w14:paraId="116CFA03" w14:textId="77777777" w:rsidR="000B60A3" w:rsidRPr="00EA6BD0" w:rsidRDefault="006D6EE0" w:rsidP="00F000C9">
      <w:pPr>
        <w:pStyle w:val="Heading4"/>
      </w:pPr>
      <w:r w:rsidRPr="00EA6BD0">
        <w:t xml:space="preserve"> </w:t>
      </w:r>
      <w:r w:rsidR="00F000C9" w:rsidRPr="00EA6BD0">
        <w:tab/>
        <w:t>Service Description</w:t>
      </w:r>
    </w:p>
    <w:tbl>
      <w:tblPr>
        <w:tblStyle w:val="TableGrid4"/>
        <w:tblW w:w="4999" w:type="pct"/>
        <w:tblLayout w:type="fixed"/>
        <w:tblCellMar>
          <w:left w:w="57" w:type="dxa"/>
          <w:right w:w="57" w:type="dxa"/>
        </w:tblCellMar>
        <w:tblLook w:val="00A0" w:firstRow="1" w:lastRow="0" w:firstColumn="1" w:lastColumn="0" w:noHBand="0" w:noVBand="0"/>
      </w:tblPr>
      <w:tblGrid>
        <w:gridCol w:w="2706"/>
        <w:gridCol w:w="1965"/>
        <w:gridCol w:w="1958"/>
        <w:gridCol w:w="2376"/>
        <w:gridCol w:w="9"/>
      </w:tblGrid>
      <w:tr w:rsidR="00846622" w:rsidRPr="00971C80" w14:paraId="28CADC1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CC00CE0"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4"/>
            <w:tcBorders>
              <w:top w:val="single" w:sz="4" w:space="0" w:color="auto"/>
              <w:left w:val="single" w:sz="4" w:space="0" w:color="auto"/>
              <w:bottom w:val="single" w:sz="4" w:space="0" w:color="auto"/>
              <w:right w:val="single" w:sz="4" w:space="0" w:color="auto"/>
            </w:tcBorders>
            <w:hideMark/>
          </w:tcPr>
          <w:p w14:paraId="0EBAA14E" w14:textId="77777777" w:rsidR="000B60A3" w:rsidRPr="00971C80" w:rsidRDefault="000B60A3" w:rsidP="008868B6">
            <w:pPr>
              <w:numPr>
                <w:ilvl w:val="0"/>
                <w:numId w:val="56"/>
              </w:numPr>
              <w:ind w:left="0"/>
              <w:contextualSpacing/>
              <w:jc w:val="left"/>
              <w:rPr>
                <w:sz w:val="20"/>
                <w:szCs w:val="20"/>
              </w:rPr>
            </w:pPr>
            <w:r w:rsidRPr="00971C80">
              <w:rPr>
                <w:sz w:val="20"/>
                <w:szCs w:val="20"/>
              </w:rPr>
              <w:t>JoinService(Critical)</w:t>
            </w:r>
          </w:p>
        </w:tc>
      </w:tr>
      <w:tr w:rsidR="00846622" w:rsidRPr="00971C80" w14:paraId="5D6E62E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96A4563"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4"/>
            <w:tcBorders>
              <w:top w:val="single" w:sz="4" w:space="0" w:color="auto"/>
              <w:left w:val="single" w:sz="4" w:space="0" w:color="auto"/>
              <w:bottom w:val="single" w:sz="4" w:space="0" w:color="auto"/>
              <w:right w:val="single" w:sz="4" w:space="0" w:color="auto"/>
            </w:tcBorders>
            <w:hideMark/>
          </w:tcPr>
          <w:p w14:paraId="4CF49113" w14:textId="77777777" w:rsidR="000B60A3" w:rsidRPr="00971C80" w:rsidRDefault="000B60A3" w:rsidP="008868B6">
            <w:pPr>
              <w:numPr>
                <w:ilvl w:val="0"/>
                <w:numId w:val="56"/>
              </w:numPr>
              <w:ind w:left="0"/>
              <w:contextualSpacing/>
              <w:jc w:val="left"/>
              <w:rPr>
                <w:sz w:val="20"/>
                <w:szCs w:val="20"/>
              </w:rPr>
            </w:pPr>
            <w:r w:rsidRPr="00971C80">
              <w:rPr>
                <w:sz w:val="20"/>
                <w:szCs w:val="20"/>
              </w:rPr>
              <w:t>8.7</w:t>
            </w:r>
          </w:p>
        </w:tc>
      </w:tr>
      <w:tr w:rsidR="00846622" w:rsidRPr="00971C80" w14:paraId="4040B2E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ED48843"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4"/>
            <w:tcBorders>
              <w:top w:val="single" w:sz="4" w:space="0" w:color="auto"/>
              <w:left w:val="single" w:sz="4" w:space="0" w:color="auto"/>
              <w:bottom w:val="single" w:sz="4" w:space="0" w:color="auto"/>
              <w:right w:val="single" w:sz="4" w:space="0" w:color="auto"/>
            </w:tcBorders>
            <w:hideMark/>
          </w:tcPr>
          <w:p w14:paraId="6A7C5E76" w14:textId="77777777" w:rsidR="000B60A3" w:rsidRPr="00971C80" w:rsidRDefault="000B60A3" w:rsidP="008868B6">
            <w:pPr>
              <w:numPr>
                <w:ilvl w:val="0"/>
                <w:numId w:val="56"/>
              </w:numPr>
              <w:ind w:left="0"/>
              <w:contextualSpacing/>
              <w:jc w:val="left"/>
              <w:rPr>
                <w:sz w:val="20"/>
                <w:szCs w:val="20"/>
              </w:rPr>
            </w:pPr>
            <w:r w:rsidRPr="00971C80">
              <w:rPr>
                <w:sz w:val="20"/>
                <w:szCs w:val="20"/>
              </w:rPr>
              <w:t>8.7.1</w:t>
            </w:r>
          </w:p>
        </w:tc>
      </w:tr>
      <w:tr w:rsidR="00846622" w:rsidRPr="00971C80" w14:paraId="37BCE02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D1C2030"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4"/>
            <w:tcBorders>
              <w:top w:val="single" w:sz="4" w:space="0" w:color="auto"/>
              <w:left w:val="single" w:sz="4" w:space="0" w:color="auto"/>
              <w:bottom w:val="single" w:sz="4" w:space="0" w:color="auto"/>
              <w:right w:val="single" w:sz="4" w:space="0" w:color="auto"/>
            </w:tcBorders>
            <w:hideMark/>
          </w:tcPr>
          <w:p w14:paraId="0B0B83DE" w14:textId="77777777" w:rsidR="000B60A3" w:rsidRPr="00971C80" w:rsidRDefault="000B60A3" w:rsidP="000B60A3">
            <w:pPr>
              <w:contextualSpacing/>
              <w:jc w:val="left"/>
              <w:rPr>
                <w:sz w:val="20"/>
                <w:szCs w:val="20"/>
              </w:rPr>
            </w:pPr>
            <w:r w:rsidRPr="00971C80">
              <w:rPr>
                <w:sz w:val="20"/>
                <w:szCs w:val="20"/>
              </w:rPr>
              <w:t>Import Supplier (IS)</w:t>
            </w:r>
          </w:p>
          <w:p w14:paraId="53CE987D"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6660A0E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3EF4154"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4"/>
            <w:tcBorders>
              <w:top w:val="single" w:sz="4" w:space="0" w:color="auto"/>
              <w:left w:val="single" w:sz="4" w:space="0" w:color="auto"/>
              <w:bottom w:val="single" w:sz="4" w:space="0" w:color="auto"/>
              <w:right w:val="single" w:sz="4" w:space="0" w:color="auto"/>
            </w:tcBorders>
            <w:hideMark/>
          </w:tcPr>
          <w:p w14:paraId="6CAA3092" w14:textId="77777777" w:rsidR="000B60A3" w:rsidRPr="00971C80" w:rsidRDefault="000B60A3" w:rsidP="000B60A3">
            <w:pPr>
              <w:contextualSpacing/>
              <w:jc w:val="left"/>
              <w:rPr>
                <w:sz w:val="20"/>
                <w:szCs w:val="20"/>
              </w:rPr>
            </w:pPr>
            <w:r w:rsidRPr="00971C80">
              <w:rPr>
                <w:sz w:val="20"/>
                <w:szCs w:val="20"/>
              </w:rPr>
              <w:t>Critical</w:t>
            </w:r>
          </w:p>
          <w:p w14:paraId="581630F2" w14:textId="77777777" w:rsidR="000B60A3" w:rsidRPr="00971C80" w:rsidRDefault="000B60A3" w:rsidP="000B60A3">
            <w:pPr>
              <w:contextualSpacing/>
              <w:jc w:val="left"/>
              <w:rPr>
                <w:sz w:val="20"/>
                <w:szCs w:val="20"/>
              </w:rPr>
            </w:pPr>
          </w:p>
        </w:tc>
      </w:tr>
      <w:tr w:rsidR="00846622" w:rsidRPr="00971C80" w14:paraId="2475B78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40AD5AE" w14:textId="77777777" w:rsidR="000B60A3" w:rsidRPr="00971C80" w:rsidRDefault="005876D1" w:rsidP="000B60A3">
            <w:pPr>
              <w:contextualSpacing/>
              <w:jc w:val="left"/>
              <w:rPr>
                <w:b/>
                <w:sz w:val="20"/>
                <w:szCs w:val="20"/>
              </w:rPr>
            </w:pPr>
            <w:r>
              <w:rPr>
                <w:b/>
                <w:sz w:val="20"/>
                <w:szCs w:val="20"/>
              </w:rPr>
              <w:t xml:space="preserve">BusinessTargetID </w:t>
            </w:r>
          </w:p>
          <w:p w14:paraId="4EB43A6B"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499" w:type="pct"/>
            <w:gridSpan w:val="4"/>
            <w:tcBorders>
              <w:top w:val="single" w:sz="4" w:space="0" w:color="auto"/>
              <w:left w:val="single" w:sz="4" w:space="0" w:color="auto"/>
              <w:bottom w:val="single" w:sz="4" w:space="0" w:color="auto"/>
              <w:right w:val="single" w:sz="4" w:space="0" w:color="auto"/>
            </w:tcBorders>
            <w:hideMark/>
          </w:tcPr>
          <w:p w14:paraId="7331FC46" w14:textId="77777777" w:rsidR="000B60A3" w:rsidRPr="00C133FF" w:rsidRDefault="000B60A3" w:rsidP="000B60A3">
            <w:pPr>
              <w:contextualSpacing/>
              <w:jc w:val="left"/>
              <w:rPr>
                <w:sz w:val="20"/>
                <w:lang w:val="de-DE"/>
              </w:rPr>
            </w:pPr>
            <w:r w:rsidRPr="00C133FF">
              <w:rPr>
                <w:sz w:val="20"/>
                <w:lang w:val="de-DE"/>
              </w:rPr>
              <w:t>Electricity Smart Meter (ESM</w:t>
            </w:r>
            <w:r w:rsidR="00F65FA0" w:rsidRPr="00C133FF">
              <w:rPr>
                <w:sz w:val="20"/>
                <w:lang w:val="de-DE"/>
              </w:rPr>
              <w:t>E</w:t>
            </w:r>
            <w:r w:rsidRPr="00C133FF">
              <w:rPr>
                <w:sz w:val="20"/>
                <w:lang w:val="de-DE"/>
              </w:rPr>
              <w:t>)</w:t>
            </w:r>
          </w:p>
          <w:p w14:paraId="5FA80EBA" w14:textId="77777777" w:rsidR="000B60A3" w:rsidRPr="00C133FF" w:rsidRDefault="000B60A3" w:rsidP="000B60A3">
            <w:pPr>
              <w:contextualSpacing/>
              <w:jc w:val="left"/>
              <w:rPr>
                <w:sz w:val="20"/>
                <w:lang w:val="de-DE"/>
              </w:rPr>
            </w:pPr>
            <w:r w:rsidRPr="00C133FF">
              <w:rPr>
                <w:sz w:val="20"/>
                <w:lang w:val="de-DE"/>
              </w:rPr>
              <w:t>Gas Smart Meter (GSM</w:t>
            </w:r>
            <w:r w:rsidR="00F65FA0" w:rsidRPr="00C133FF">
              <w:rPr>
                <w:sz w:val="20"/>
                <w:lang w:val="de-DE"/>
              </w:rPr>
              <w:t>E</w:t>
            </w:r>
            <w:r w:rsidRPr="00C133FF">
              <w:rPr>
                <w:sz w:val="20"/>
                <w:lang w:val="de-DE"/>
              </w:rPr>
              <w:t>)</w:t>
            </w:r>
          </w:p>
          <w:p w14:paraId="4D49D4CE" w14:textId="77777777" w:rsidR="000B60A3" w:rsidRPr="00971C80" w:rsidRDefault="000B60A3" w:rsidP="000B60A3">
            <w:pPr>
              <w:contextualSpacing/>
              <w:jc w:val="left"/>
              <w:rPr>
                <w:sz w:val="20"/>
                <w:szCs w:val="20"/>
              </w:rPr>
            </w:pPr>
            <w:r w:rsidRPr="00971C80">
              <w:rPr>
                <w:sz w:val="20"/>
                <w:szCs w:val="20"/>
              </w:rPr>
              <w:t>HAN Connected Auxiliary Load Control Switch (HCALCS)</w:t>
            </w:r>
          </w:p>
        </w:tc>
      </w:tr>
      <w:tr w:rsidR="00846622" w:rsidRPr="00971C80" w14:paraId="42E674F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30DB371"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4"/>
            <w:tcBorders>
              <w:top w:val="single" w:sz="4" w:space="0" w:color="auto"/>
              <w:left w:val="single" w:sz="4" w:space="0" w:color="auto"/>
              <w:bottom w:val="single" w:sz="4" w:space="0" w:color="auto"/>
              <w:right w:val="single" w:sz="4" w:space="0" w:color="auto"/>
            </w:tcBorders>
            <w:hideMark/>
          </w:tcPr>
          <w:p w14:paraId="4FA9DF40"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19E83A7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E22E67A"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4"/>
            <w:tcBorders>
              <w:top w:val="single" w:sz="4" w:space="0" w:color="auto"/>
              <w:left w:val="single" w:sz="4" w:space="0" w:color="auto"/>
              <w:bottom w:val="single" w:sz="4" w:space="0" w:color="auto"/>
              <w:right w:val="single" w:sz="4" w:space="0" w:color="auto"/>
            </w:tcBorders>
            <w:hideMark/>
          </w:tcPr>
          <w:p w14:paraId="3BF0A49F"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5B93107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D186EE6"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4"/>
            <w:tcBorders>
              <w:top w:val="single" w:sz="4" w:space="0" w:color="auto"/>
              <w:left w:val="single" w:sz="4" w:space="0" w:color="auto"/>
              <w:bottom w:val="single" w:sz="4" w:space="0" w:color="auto"/>
              <w:right w:val="single" w:sz="4" w:space="0" w:color="auto"/>
            </w:tcBorders>
            <w:hideMark/>
          </w:tcPr>
          <w:p w14:paraId="2D63752D"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06ACB34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3ECA71D"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18D3C83F"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4"/>
            <w:tcBorders>
              <w:top w:val="single" w:sz="4" w:space="0" w:color="auto"/>
              <w:left w:val="single" w:sz="4" w:space="0" w:color="auto"/>
              <w:bottom w:val="single" w:sz="4" w:space="0" w:color="auto"/>
              <w:right w:val="single" w:sz="4" w:space="0" w:color="auto"/>
            </w:tcBorders>
            <w:hideMark/>
          </w:tcPr>
          <w:p w14:paraId="0FB5E205" w14:textId="77777777" w:rsidR="000B60A3" w:rsidRPr="00971C80" w:rsidRDefault="000B60A3" w:rsidP="000B60A3">
            <w:pPr>
              <w:contextualSpacing/>
              <w:jc w:val="left"/>
              <w:rPr>
                <w:sz w:val="20"/>
                <w:szCs w:val="20"/>
              </w:rPr>
            </w:pPr>
            <w:r w:rsidRPr="00971C80">
              <w:rPr>
                <w:sz w:val="20"/>
                <w:szCs w:val="20"/>
              </w:rPr>
              <w:t>For Service Request</w:t>
            </w:r>
          </w:p>
          <w:p w14:paraId="4FAC9815"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2B53354C" w14:textId="77777777" w:rsidR="000B60A3" w:rsidRPr="00971C80" w:rsidRDefault="000B60A3" w:rsidP="000B60A3">
            <w:pPr>
              <w:contextualSpacing/>
              <w:jc w:val="left"/>
              <w:rPr>
                <w:sz w:val="20"/>
                <w:szCs w:val="20"/>
              </w:rPr>
            </w:pPr>
            <w:r w:rsidRPr="00971C80">
              <w:rPr>
                <w:sz w:val="20"/>
                <w:szCs w:val="20"/>
              </w:rPr>
              <w:t>For Signed Pre-Commands, choice of</w:t>
            </w:r>
          </w:p>
          <w:p w14:paraId="32306C04"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846622" w:rsidRPr="00971C80" w14:paraId="0E1CDAD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A65FB11"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4"/>
            <w:tcBorders>
              <w:top w:val="single" w:sz="4" w:space="0" w:color="auto"/>
              <w:left w:val="single" w:sz="4" w:space="0" w:color="auto"/>
              <w:bottom w:val="single" w:sz="4" w:space="0" w:color="auto"/>
              <w:right w:val="single" w:sz="4" w:space="0" w:color="auto"/>
            </w:tcBorders>
            <w:hideMark/>
          </w:tcPr>
          <w:p w14:paraId="255D79F8" w14:textId="489C84B5"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725FDEC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4032E7D"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4"/>
            <w:tcBorders>
              <w:top w:val="single" w:sz="4" w:space="0" w:color="auto"/>
              <w:left w:val="single" w:sz="4" w:space="0" w:color="auto"/>
              <w:bottom w:val="single" w:sz="4" w:space="0" w:color="auto"/>
              <w:right w:val="single" w:sz="4" w:space="0" w:color="auto"/>
            </w:tcBorders>
            <w:hideMark/>
          </w:tcPr>
          <w:p w14:paraId="091B2B7C"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077CC06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2F1807B"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4"/>
            <w:tcBorders>
              <w:top w:val="single" w:sz="4" w:space="0" w:color="auto"/>
              <w:left w:val="single" w:sz="4" w:space="0" w:color="auto"/>
              <w:bottom w:val="single" w:sz="4" w:space="0" w:color="auto"/>
              <w:right w:val="single" w:sz="4" w:space="0" w:color="auto"/>
            </w:tcBorders>
            <w:hideMark/>
          </w:tcPr>
          <w:p w14:paraId="65DADDF3" w14:textId="71E5C9AF"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1881A95E" w14:textId="77777777" w:rsidR="000B60A3" w:rsidRPr="00971C80" w:rsidRDefault="000B60A3" w:rsidP="00AB3A89">
            <w:pPr>
              <w:numPr>
                <w:ilvl w:val="0"/>
                <w:numId w:val="156"/>
              </w:numPr>
              <w:contextualSpacing/>
              <w:jc w:val="left"/>
              <w:rPr>
                <w:sz w:val="20"/>
                <w:szCs w:val="20"/>
              </w:rPr>
            </w:pPr>
            <w:r w:rsidRPr="00971C80">
              <w:rPr>
                <w:sz w:val="20"/>
                <w:szCs w:val="20"/>
              </w:rPr>
              <w:t>Acknowledgement</w:t>
            </w:r>
          </w:p>
          <w:p w14:paraId="414B38D1" w14:textId="77777777" w:rsidR="00F85568" w:rsidRPr="00971C80" w:rsidRDefault="00F85568" w:rsidP="00AB3A89">
            <w:pPr>
              <w:pStyle w:val="ListParagraph"/>
              <w:numPr>
                <w:ilvl w:val="0"/>
                <w:numId w:val="156"/>
              </w:numPr>
              <w:rPr>
                <w:sz w:val="20"/>
                <w:szCs w:val="20"/>
              </w:rPr>
            </w:pPr>
            <w:r w:rsidRPr="00971C80">
              <w:rPr>
                <w:sz w:val="20"/>
                <w:szCs w:val="20"/>
              </w:rPr>
              <w:t>Response to Transform Request - PreCommand Format</w:t>
            </w:r>
          </w:p>
          <w:p w14:paraId="7DCF7034" w14:textId="77777777" w:rsidR="000B60A3" w:rsidRPr="00971C80" w:rsidRDefault="000B60A3" w:rsidP="00AB3A89">
            <w:pPr>
              <w:numPr>
                <w:ilvl w:val="0"/>
                <w:numId w:val="156"/>
              </w:numPr>
              <w:contextualSpacing/>
              <w:jc w:val="left"/>
              <w:rPr>
                <w:sz w:val="20"/>
                <w:szCs w:val="20"/>
              </w:rPr>
            </w:pPr>
            <w:r w:rsidRPr="00971C80">
              <w:rPr>
                <w:sz w:val="20"/>
                <w:szCs w:val="20"/>
              </w:rPr>
              <w:t>Service Response from Device – GBCSPayload Format</w:t>
            </w:r>
          </w:p>
          <w:p w14:paraId="1A1089A2" w14:textId="77777777" w:rsidR="000B60A3" w:rsidRPr="00971C80" w:rsidRDefault="00AF46AC" w:rsidP="00AB3A89">
            <w:pPr>
              <w:numPr>
                <w:ilvl w:val="0"/>
                <w:numId w:val="156"/>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r w:rsidR="000B60A3" w:rsidRPr="00971C80">
              <w:rPr>
                <w:sz w:val="20"/>
                <w:szCs w:val="20"/>
              </w:rPr>
              <w:t xml:space="preserve"> </w:t>
            </w:r>
          </w:p>
        </w:tc>
      </w:tr>
      <w:tr w:rsidR="00846622" w:rsidRPr="00971C80" w14:paraId="417EFB1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7ED0960"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4"/>
            <w:tcBorders>
              <w:top w:val="single" w:sz="4" w:space="0" w:color="auto"/>
              <w:left w:val="single" w:sz="4" w:space="0" w:color="auto"/>
              <w:bottom w:val="single" w:sz="4" w:space="0" w:color="auto"/>
              <w:right w:val="single" w:sz="4" w:space="0" w:color="auto"/>
            </w:tcBorders>
            <w:vAlign w:val="center"/>
            <w:hideMark/>
          </w:tcPr>
          <w:p w14:paraId="3B8D944C" w14:textId="796B7C65"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8A0834" w:rsidRPr="00971C80" w14:paraId="6A36896B" w14:textId="77777777" w:rsidTr="00400115">
        <w:trPr>
          <w:gridAfter w:val="1"/>
          <w:wAfter w:w="5" w:type="pct"/>
          <w:trHeight w:val="425"/>
        </w:trPr>
        <w:tc>
          <w:tcPr>
            <w:tcW w:w="1501" w:type="pct"/>
            <w:vAlign w:val="center"/>
          </w:tcPr>
          <w:p w14:paraId="3F731571" w14:textId="77777777" w:rsidR="008A0834" w:rsidRPr="00971C80" w:rsidRDefault="008A0834" w:rsidP="00416DEB">
            <w:pPr>
              <w:spacing w:before="60" w:after="60"/>
              <w:contextualSpacing/>
              <w:jc w:val="left"/>
              <w:rPr>
                <w:b/>
                <w:sz w:val="20"/>
                <w:szCs w:val="20"/>
              </w:rPr>
            </w:pPr>
            <w:r>
              <w:rPr>
                <w:b/>
                <w:sz w:val="20"/>
                <w:szCs w:val="20"/>
              </w:rPr>
              <w:t>GBCS Cross Reference</w:t>
            </w:r>
          </w:p>
        </w:tc>
        <w:tc>
          <w:tcPr>
            <w:tcW w:w="1090" w:type="pct"/>
            <w:vAlign w:val="center"/>
          </w:tcPr>
          <w:p w14:paraId="3D0A6E76" w14:textId="77777777" w:rsidR="008A0834" w:rsidRPr="00971C80" w:rsidRDefault="00E87FD4" w:rsidP="00416DEB">
            <w:pPr>
              <w:spacing w:before="60" w:after="60"/>
              <w:contextualSpacing/>
              <w:jc w:val="left"/>
              <w:rPr>
                <w:sz w:val="20"/>
                <w:szCs w:val="20"/>
              </w:rPr>
            </w:pPr>
            <w:r w:rsidRPr="00E87FD4">
              <w:rPr>
                <w:sz w:val="20"/>
                <w:szCs w:val="20"/>
              </w:rPr>
              <w:t>ESME join to HCALCS or PPMID</w:t>
            </w:r>
          </w:p>
        </w:tc>
        <w:tc>
          <w:tcPr>
            <w:tcW w:w="1086" w:type="pct"/>
            <w:vAlign w:val="center"/>
          </w:tcPr>
          <w:p w14:paraId="543C799C" w14:textId="77777777" w:rsidR="008A0834" w:rsidRPr="00971C80" w:rsidRDefault="008A0834" w:rsidP="00416DEB">
            <w:pPr>
              <w:spacing w:before="60" w:after="60"/>
              <w:contextualSpacing/>
              <w:jc w:val="left"/>
              <w:rPr>
                <w:sz w:val="20"/>
                <w:szCs w:val="20"/>
              </w:rPr>
            </w:pPr>
            <w:r>
              <w:rPr>
                <w:sz w:val="20"/>
                <w:szCs w:val="20"/>
              </w:rPr>
              <w:t>HCALCS join to ESME</w:t>
            </w:r>
          </w:p>
        </w:tc>
        <w:tc>
          <w:tcPr>
            <w:tcW w:w="1318" w:type="pct"/>
            <w:vAlign w:val="center"/>
          </w:tcPr>
          <w:p w14:paraId="2F124039" w14:textId="77777777" w:rsidR="008A0834" w:rsidRPr="00971C80" w:rsidRDefault="008A0834">
            <w:pPr>
              <w:spacing w:after="200" w:line="276" w:lineRule="auto"/>
              <w:jc w:val="left"/>
            </w:pPr>
            <w:r>
              <w:rPr>
                <w:sz w:val="20"/>
                <w:szCs w:val="20"/>
              </w:rPr>
              <w:t>GSME join to PPMID</w:t>
            </w:r>
          </w:p>
        </w:tc>
      </w:tr>
      <w:tr w:rsidR="008A0834" w:rsidRPr="00971C80" w14:paraId="7B085AB9" w14:textId="77777777" w:rsidTr="00400115">
        <w:trPr>
          <w:gridAfter w:val="1"/>
          <w:wAfter w:w="5" w:type="pct"/>
          <w:trHeight w:val="425"/>
        </w:trPr>
        <w:tc>
          <w:tcPr>
            <w:tcW w:w="1501" w:type="pct"/>
            <w:vAlign w:val="center"/>
          </w:tcPr>
          <w:p w14:paraId="4942CF59" w14:textId="77777777" w:rsidR="008A0834" w:rsidRDefault="008A0834"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090" w:type="pct"/>
            <w:vAlign w:val="center"/>
          </w:tcPr>
          <w:p w14:paraId="23195E61" w14:textId="77777777" w:rsidR="008A0834" w:rsidRPr="00495BC5" w:rsidRDefault="008A0834" w:rsidP="00495BC5">
            <w:pPr>
              <w:spacing w:before="60" w:after="60"/>
              <w:contextualSpacing/>
              <w:jc w:val="left"/>
              <w:rPr>
                <w:sz w:val="20"/>
                <w:szCs w:val="20"/>
              </w:rPr>
            </w:pPr>
            <w:r w:rsidRPr="00495BC5">
              <w:rPr>
                <w:sz w:val="20"/>
                <w:szCs w:val="20"/>
              </w:rPr>
              <w:t>0x000D</w:t>
            </w:r>
          </w:p>
          <w:p w14:paraId="1F4668EF" w14:textId="77777777" w:rsidR="008A0834" w:rsidRPr="00971C80" w:rsidRDefault="008A0834" w:rsidP="00495BC5">
            <w:pPr>
              <w:spacing w:before="60" w:after="60"/>
              <w:contextualSpacing/>
              <w:jc w:val="left"/>
              <w:rPr>
                <w:sz w:val="20"/>
                <w:szCs w:val="20"/>
              </w:rPr>
            </w:pPr>
          </w:p>
        </w:tc>
        <w:tc>
          <w:tcPr>
            <w:tcW w:w="1086" w:type="pct"/>
            <w:vAlign w:val="center"/>
          </w:tcPr>
          <w:p w14:paraId="6B346D6A" w14:textId="77777777" w:rsidR="008A0834" w:rsidRPr="00495BC5" w:rsidRDefault="008A0834" w:rsidP="00324ECB">
            <w:pPr>
              <w:spacing w:before="60" w:after="60"/>
              <w:contextualSpacing/>
              <w:jc w:val="left"/>
              <w:rPr>
                <w:sz w:val="20"/>
                <w:szCs w:val="20"/>
              </w:rPr>
            </w:pPr>
            <w:r w:rsidRPr="00495BC5">
              <w:rPr>
                <w:sz w:val="20"/>
                <w:szCs w:val="20"/>
              </w:rPr>
              <w:t>0x00AB</w:t>
            </w:r>
          </w:p>
          <w:p w14:paraId="55567E7B" w14:textId="77777777" w:rsidR="008A0834" w:rsidRPr="00971C80" w:rsidRDefault="008A0834" w:rsidP="00416DEB">
            <w:pPr>
              <w:spacing w:before="60" w:after="60"/>
              <w:contextualSpacing/>
              <w:jc w:val="left"/>
              <w:rPr>
                <w:sz w:val="20"/>
                <w:szCs w:val="20"/>
              </w:rPr>
            </w:pPr>
          </w:p>
        </w:tc>
        <w:tc>
          <w:tcPr>
            <w:tcW w:w="1318" w:type="pct"/>
            <w:vAlign w:val="center"/>
          </w:tcPr>
          <w:p w14:paraId="723F2200" w14:textId="77777777" w:rsidR="008A0834" w:rsidRPr="00971C80" w:rsidRDefault="008A0834">
            <w:pPr>
              <w:spacing w:after="200" w:line="276" w:lineRule="auto"/>
              <w:jc w:val="left"/>
            </w:pPr>
            <w:r w:rsidRPr="00495BC5">
              <w:rPr>
                <w:sz w:val="20"/>
                <w:szCs w:val="20"/>
              </w:rPr>
              <w:t>0x00AF</w:t>
            </w:r>
          </w:p>
        </w:tc>
      </w:tr>
      <w:tr w:rsidR="008A0834" w:rsidRPr="00971C80" w14:paraId="4833A500" w14:textId="77777777" w:rsidTr="00400115">
        <w:trPr>
          <w:gridAfter w:val="1"/>
          <w:wAfter w:w="5" w:type="pct"/>
          <w:trHeight w:val="425"/>
        </w:trPr>
        <w:tc>
          <w:tcPr>
            <w:tcW w:w="1501" w:type="pct"/>
            <w:vAlign w:val="center"/>
          </w:tcPr>
          <w:p w14:paraId="0A8D6DD0" w14:textId="77777777" w:rsidR="008A0834" w:rsidRPr="00713C07" w:rsidRDefault="008A0834" w:rsidP="00416DEB">
            <w:pPr>
              <w:spacing w:before="60" w:after="60"/>
              <w:contextualSpacing/>
              <w:jc w:val="left"/>
              <w:rPr>
                <w:b/>
                <w:sz w:val="20"/>
                <w:szCs w:val="20"/>
              </w:rPr>
            </w:pPr>
            <w:r>
              <w:rPr>
                <w:b/>
                <w:sz w:val="20"/>
                <w:szCs w:val="20"/>
              </w:rPr>
              <w:t>GBCS Use Case</w:t>
            </w:r>
          </w:p>
        </w:tc>
        <w:tc>
          <w:tcPr>
            <w:tcW w:w="1090" w:type="pct"/>
            <w:vAlign w:val="center"/>
          </w:tcPr>
          <w:p w14:paraId="6EBA68C0" w14:textId="77777777" w:rsidR="008A0834" w:rsidRPr="00495BC5" w:rsidRDefault="008A0834" w:rsidP="00495BC5">
            <w:pPr>
              <w:spacing w:before="60" w:after="60"/>
              <w:contextualSpacing/>
              <w:jc w:val="left"/>
              <w:rPr>
                <w:sz w:val="20"/>
                <w:szCs w:val="20"/>
              </w:rPr>
            </w:pPr>
            <w:r w:rsidRPr="00495BC5">
              <w:rPr>
                <w:sz w:val="20"/>
                <w:szCs w:val="20"/>
              </w:rPr>
              <w:t xml:space="preserve">CS03A1 </w:t>
            </w:r>
          </w:p>
          <w:p w14:paraId="005183B1" w14:textId="77777777" w:rsidR="008A0834" w:rsidRPr="00713C07" w:rsidRDefault="008A0834" w:rsidP="00495BC5">
            <w:pPr>
              <w:spacing w:before="60" w:after="60"/>
              <w:contextualSpacing/>
              <w:jc w:val="left"/>
              <w:rPr>
                <w:sz w:val="20"/>
                <w:szCs w:val="20"/>
              </w:rPr>
            </w:pPr>
          </w:p>
        </w:tc>
        <w:tc>
          <w:tcPr>
            <w:tcW w:w="1086" w:type="pct"/>
            <w:vAlign w:val="center"/>
          </w:tcPr>
          <w:p w14:paraId="5235CD2E" w14:textId="77777777" w:rsidR="008A0834" w:rsidRPr="00495BC5" w:rsidRDefault="008A0834" w:rsidP="00324ECB">
            <w:pPr>
              <w:spacing w:before="60" w:after="60"/>
              <w:contextualSpacing/>
              <w:jc w:val="left"/>
              <w:rPr>
                <w:sz w:val="20"/>
                <w:szCs w:val="20"/>
              </w:rPr>
            </w:pPr>
            <w:r w:rsidRPr="00495BC5">
              <w:rPr>
                <w:sz w:val="20"/>
                <w:szCs w:val="20"/>
              </w:rPr>
              <w:t xml:space="preserve">CS03A2 </w:t>
            </w:r>
          </w:p>
          <w:p w14:paraId="750D3A2C" w14:textId="77777777" w:rsidR="008A0834" w:rsidRPr="00713C07" w:rsidRDefault="008A0834" w:rsidP="00416DEB">
            <w:pPr>
              <w:spacing w:before="60" w:after="60"/>
              <w:contextualSpacing/>
              <w:jc w:val="left"/>
              <w:rPr>
                <w:sz w:val="20"/>
                <w:szCs w:val="20"/>
              </w:rPr>
            </w:pPr>
          </w:p>
        </w:tc>
        <w:tc>
          <w:tcPr>
            <w:tcW w:w="1318" w:type="pct"/>
            <w:vAlign w:val="center"/>
          </w:tcPr>
          <w:p w14:paraId="177D97C2" w14:textId="77777777" w:rsidR="008A0834" w:rsidRPr="00971C80" w:rsidRDefault="008A0834">
            <w:pPr>
              <w:spacing w:after="200" w:line="276" w:lineRule="auto"/>
              <w:jc w:val="left"/>
            </w:pPr>
            <w:r w:rsidRPr="00495BC5">
              <w:rPr>
                <w:sz w:val="20"/>
                <w:szCs w:val="20"/>
              </w:rPr>
              <w:t>CS03C</w:t>
            </w:r>
          </w:p>
        </w:tc>
      </w:tr>
    </w:tbl>
    <w:p w14:paraId="004DBB55"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4118668C" w14:textId="77777777" w:rsidR="000B60A3" w:rsidRPr="00EA6BD0" w:rsidRDefault="006D6EE0" w:rsidP="00F000C9">
      <w:pPr>
        <w:pStyle w:val="Heading4"/>
      </w:pPr>
      <w:r w:rsidRPr="00EA6BD0">
        <w:t xml:space="preserve"> </w:t>
      </w:r>
      <w:r w:rsidR="00F000C9" w:rsidRPr="00EA6BD0">
        <w:tab/>
        <w:t>Specific Data Items for this Request</w:t>
      </w:r>
      <w:r w:rsidR="000B60A3" w:rsidRPr="00EA6BD0">
        <w:tab/>
      </w:r>
    </w:p>
    <w:p w14:paraId="6022EB51" w14:textId="77777777" w:rsidR="000B60A3" w:rsidRPr="00971C80" w:rsidRDefault="000B60A3" w:rsidP="000B60A3">
      <w:pPr>
        <w:keepNext/>
      </w:pPr>
      <w:r w:rsidRPr="00971C80">
        <w:t>JoinServiceCritical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0CDCCEE8"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36AA5E37"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40ED2B03"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6597F36B"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11624E34"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035EDDD0"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69701B86" w14:textId="77777777" w:rsidR="000B60A3" w:rsidRPr="00971C80" w:rsidRDefault="000B60A3" w:rsidP="00AB5D4B">
            <w:pPr>
              <w:jc w:val="left"/>
              <w:rPr>
                <w:b/>
                <w:sz w:val="20"/>
                <w:szCs w:val="20"/>
              </w:rPr>
            </w:pPr>
            <w:r w:rsidRPr="00971C80">
              <w:rPr>
                <w:b/>
                <w:sz w:val="20"/>
                <w:szCs w:val="20"/>
              </w:rPr>
              <w:t>Units</w:t>
            </w:r>
          </w:p>
        </w:tc>
      </w:tr>
      <w:tr w:rsidR="000B60A3" w:rsidRPr="00971C80" w14:paraId="71B6FC47"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0DFA4AFD" w14:textId="77777777" w:rsidR="000B60A3" w:rsidRPr="00971C80" w:rsidRDefault="000B60A3" w:rsidP="00AB5D4B">
            <w:pPr>
              <w:tabs>
                <w:tab w:val="left" w:pos="720"/>
              </w:tabs>
              <w:jc w:val="left"/>
              <w:rPr>
                <w:sz w:val="20"/>
                <w:szCs w:val="20"/>
                <w:vertAlign w:val="superscript"/>
              </w:rPr>
            </w:pPr>
            <w:r w:rsidRPr="00971C80">
              <w:rPr>
                <w:sz w:val="20"/>
                <w:szCs w:val="20"/>
              </w:rPr>
              <w:t>OtherDeviceID</w:t>
            </w:r>
          </w:p>
        </w:tc>
        <w:tc>
          <w:tcPr>
            <w:tcW w:w="1500" w:type="pct"/>
            <w:tcBorders>
              <w:top w:val="single" w:sz="4" w:space="0" w:color="auto"/>
              <w:left w:val="single" w:sz="4" w:space="0" w:color="auto"/>
              <w:bottom w:val="single" w:sz="4" w:space="0" w:color="auto"/>
              <w:right w:val="single" w:sz="4" w:space="0" w:color="auto"/>
            </w:tcBorders>
            <w:hideMark/>
          </w:tcPr>
          <w:p w14:paraId="561B81EF" w14:textId="77777777" w:rsidR="000B60A3" w:rsidRPr="00971C80" w:rsidRDefault="000B60A3" w:rsidP="00AB5D4B">
            <w:pPr>
              <w:tabs>
                <w:tab w:val="left" w:pos="720"/>
              </w:tabs>
              <w:jc w:val="left"/>
              <w:rPr>
                <w:sz w:val="20"/>
                <w:szCs w:val="20"/>
              </w:rPr>
            </w:pPr>
            <w:r w:rsidRPr="00971C80">
              <w:rPr>
                <w:sz w:val="20"/>
                <w:szCs w:val="20"/>
              </w:rPr>
              <w:t xml:space="preserve">Device ID of the </w:t>
            </w:r>
            <w:r w:rsidR="00E9169B" w:rsidRPr="00971C80">
              <w:rPr>
                <w:sz w:val="20"/>
                <w:szCs w:val="20"/>
              </w:rPr>
              <w:t>D</w:t>
            </w:r>
            <w:r w:rsidRPr="00971C80">
              <w:rPr>
                <w:sz w:val="20"/>
                <w:szCs w:val="20"/>
              </w:rPr>
              <w:t xml:space="preserve">evice to be joined to (paired with) the </w:t>
            </w:r>
            <w:r w:rsidR="005876D1">
              <w:rPr>
                <w:sz w:val="20"/>
                <w:szCs w:val="20"/>
              </w:rPr>
              <w:t xml:space="preserve">BusinessTargetID </w:t>
            </w:r>
            <w:r w:rsidRPr="00971C80">
              <w:rPr>
                <w:sz w:val="20"/>
                <w:szCs w:val="20"/>
              </w:rPr>
              <w:t>Device</w:t>
            </w:r>
          </w:p>
        </w:tc>
        <w:tc>
          <w:tcPr>
            <w:tcW w:w="1050" w:type="pct"/>
            <w:tcBorders>
              <w:top w:val="single" w:sz="4" w:space="0" w:color="auto"/>
              <w:left w:val="single" w:sz="4" w:space="0" w:color="auto"/>
              <w:bottom w:val="single" w:sz="4" w:space="0" w:color="auto"/>
              <w:right w:val="single" w:sz="4" w:space="0" w:color="auto"/>
            </w:tcBorders>
            <w:hideMark/>
          </w:tcPr>
          <w:p w14:paraId="7854863D" w14:textId="77777777" w:rsidR="000B60A3" w:rsidRPr="00971C80" w:rsidRDefault="000B60A3" w:rsidP="00AB5D4B">
            <w:pPr>
              <w:tabs>
                <w:tab w:val="left" w:pos="720"/>
              </w:tabs>
              <w:jc w:val="left"/>
              <w:rPr>
                <w:sz w:val="20"/>
                <w:szCs w:val="20"/>
              </w:rPr>
            </w:pPr>
            <w:r w:rsidRPr="00971C80">
              <w:rPr>
                <w:sz w:val="20"/>
                <w:szCs w:val="20"/>
              </w:rPr>
              <w:t>sr:EUI</w:t>
            </w:r>
          </w:p>
          <w:p w14:paraId="5DAEB8E3" w14:textId="5548DDD4"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p w14:paraId="12F7B781" w14:textId="77777777" w:rsidR="003D1F5F" w:rsidRPr="00971C80" w:rsidRDefault="003D1F5F" w:rsidP="00AB5D4B">
            <w:pPr>
              <w:tabs>
                <w:tab w:val="left" w:pos="720"/>
              </w:tabs>
              <w:jc w:val="left"/>
              <w:rPr>
                <w:rFonts w:eastAsiaTheme="minorHAnsi"/>
                <w:sz w:val="20"/>
                <w:szCs w:val="20"/>
                <w:lang w:eastAsia="en-GB"/>
              </w:rPr>
            </w:pPr>
          </w:p>
        </w:tc>
        <w:tc>
          <w:tcPr>
            <w:tcW w:w="600" w:type="pct"/>
            <w:tcBorders>
              <w:top w:val="single" w:sz="4" w:space="0" w:color="auto"/>
              <w:left w:val="single" w:sz="4" w:space="0" w:color="auto"/>
              <w:bottom w:val="single" w:sz="4" w:space="0" w:color="auto"/>
              <w:right w:val="single" w:sz="4" w:space="0" w:color="auto"/>
            </w:tcBorders>
            <w:hideMark/>
          </w:tcPr>
          <w:p w14:paraId="44479DF0"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0A82E45F"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5A7FBE5E" w14:textId="77777777" w:rsidR="000B60A3" w:rsidRPr="00971C80" w:rsidRDefault="000B60A3" w:rsidP="00AB5D4B">
            <w:pPr>
              <w:tabs>
                <w:tab w:val="left" w:pos="720"/>
              </w:tabs>
              <w:jc w:val="left"/>
              <w:rPr>
                <w:sz w:val="20"/>
                <w:szCs w:val="20"/>
              </w:rPr>
            </w:pPr>
            <w:r w:rsidRPr="00971C80">
              <w:rPr>
                <w:sz w:val="20"/>
                <w:szCs w:val="20"/>
              </w:rPr>
              <w:t>N/A</w:t>
            </w:r>
          </w:p>
        </w:tc>
      </w:tr>
    </w:tbl>
    <w:p w14:paraId="13F931B9" w14:textId="2B90217C" w:rsidR="007F15B4" w:rsidRPr="000B4DCD" w:rsidRDefault="007F15B4" w:rsidP="004705F3">
      <w:pPr>
        <w:pStyle w:val="Caption"/>
      </w:pPr>
      <w:bookmarkStart w:id="1592" w:name="_Toc50828958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239</w:t>
      </w:r>
      <w:r w:rsidR="00FB161A">
        <w:rPr>
          <w:noProof/>
        </w:rPr>
        <w:fldChar w:fldCharType="end"/>
      </w:r>
      <w:r>
        <w:t xml:space="preserve"> </w:t>
      </w:r>
      <w:r w:rsidRPr="000B4DCD">
        <w:t xml:space="preserve">: </w:t>
      </w:r>
      <w:r w:rsidR="006C3F3A" w:rsidRPr="00971C80">
        <w:t xml:space="preserve">JoinServiceCritical </w:t>
      </w:r>
      <w:r>
        <w:t>(sr:</w:t>
      </w:r>
      <w:r w:rsidR="006C3F3A">
        <w:t>JoinOrUnjoinDevice</w:t>
      </w:r>
      <w:r>
        <w:t>) data items</w:t>
      </w:r>
      <w:bookmarkEnd w:id="1592"/>
    </w:p>
    <w:p w14:paraId="59F5387C" w14:textId="77777777" w:rsidR="000B60A3" w:rsidRPr="00971C80" w:rsidRDefault="000B60A3" w:rsidP="000B60A3">
      <w:pPr>
        <w:spacing w:before="120" w:after="120"/>
        <w:jc w:val="left"/>
        <w:rPr>
          <w:noProof/>
          <w:lang w:eastAsia="en-GB"/>
        </w:rPr>
      </w:pPr>
    </w:p>
    <w:p w14:paraId="2F84C251" w14:textId="77777777" w:rsidR="000B60A3" w:rsidRPr="00EA6BD0" w:rsidRDefault="00F000C9" w:rsidP="00F000C9">
      <w:pPr>
        <w:pStyle w:val="Heading4"/>
      </w:pPr>
      <w:r w:rsidRPr="00EA6BD0">
        <w:tab/>
        <w:t>Specific Validation for this Request</w:t>
      </w:r>
      <w:r w:rsidR="000B60A3" w:rsidRPr="00EA6BD0">
        <w:tab/>
      </w:r>
    </w:p>
    <w:p w14:paraId="131F6C07" w14:textId="77777777" w:rsidR="000B60A3" w:rsidRDefault="00BA6DAD" w:rsidP="000B60A3">
      <w:pPr>
        <w:jc w:val="left"/>
      </w:pPr>
      <w:r>
        <w:t>S</w:t>
      </w:r>
      <w:r w:rsidRPr="00971C80">
        <w:t xml:space="preserve">ee </w:t>
      </w:r>
      <w:r>
        <w:t>clause</w:t>
      </w:r>
      <w:r w:rsidRPr="00971C80">
        <w:t xml:space="preserve"> 3.2.5 for general validation applied to all Requests</w:t>
      </w:r>
      <w:r>
        <w:t xml:space="preserve"> and clause 3.10.2 for ‘Other Device’ Existence validation.</w:t>
      </w:r>
    </w:p>
    <w:p w14:paraId="378010C6" w14:textId="77777777" w:rsidR="00BA6DAD" w:rsidRPr="00971C80" w:rsidRDefault="00BA6DAD"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6E42D7DD"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471059AA"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594CB183"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0B60A3" w:rsidRPr="00971C80" w14:paraId="2C239F85"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15601AFF" w14:textId="77777777" w:rsidR="000B60A3" w:rsidRPr="00971C80" w:rsidRDefault="000B60A3" w:rsidP="000B60A3">
            <w:pPr>
              <w:spacing w:line="288" w:lineRule="auto"/>
              <w:jc w:val="left"/>
              <w:rPr>
                <w:sz w:val="20"/>
                <w:szCs w:val="20"/>
              </w:rPr>
            </w:pPr>
            <w:r w:rsidRPr="00971C80">
              <w:rPr>
                <w:sz w:val="20"/>
                <w:szCs w:val="20"/>
              </w:rPr>
              <w:t>E080702</w:t>
            </w:r>
          </w:p>
        </w:tc>
        <w:tc>
          <w:tcPr>
            <w:tcW w:w="4200" w:type="pct"/>
            <w:tcBorders>
              <w:top w:val="single" w:sz="4" w:space="0" w:color="auto"/>
              <w:left w:val="single" w:sz="4" w:space="0" w:color="auto"/>
              <w:bottom w:val="single" w:sz="4" w:space="0" w:color="auto"/>
              <w:right w:val="single" w:sz="4" w:space="0" w:color="auto"/>
            </w:tcBorders>
            <w:hideMark/>
          </w:tcPr>
          <w:p w14:paraId="22F856B8" w14:textId="77777777" w:rsidR="000B60A3" w:rsidRPr="00971C80" w:rsidRDefault="000B60A3" w:rsidP="000B60A3">
            <w:pPr>
              <w:jc w:val="left"/>
              <w:rPr>
                <w:sz w:val="20"/>
                <w:szCs w:val="20"/>
              </w:rPr>
            </w:pPr>
            <w:r w:rsidRPr="00971C80">
              <w:rPr>
                <w:sz w:val="20"/>
                <w:szCs w:val="20"/>
              </w:rPr>
              <w:t>The ‘Other Device’ Type is not valid</w:t>
            </w:r>
            <w:r w:rsidR="001149BA">
              <w:rPr>
                <w:sz w:val="20"/>
                <w:szCs w:val="20"/>
              </w:rPr>
              <w:t xml:space="preserve"> for this Join Service</w:t>
            </w:r>
          </w:p>
        </w:tc>
      </w:tr>
    </w:tbl>
    <w:p w14:paraId="6DAB8083" w14:textId="77777777" w:rsidR="000B60A3" w:rsidRPr="00971C80" w:rsidRDefault="000B60A3" w:rsidP="000B60A3"/>
    <w:p w14:paraId="676E2191" w14:textId="77777777" w:rsidR="00A0033B" w:rsidRPr="00EA6BD0" w:rsidRDefault="00A0033B" w:rsidP="00A0033B">
      <w:pPr>
        <w:pStyle w:val="Heading4"/>
      </w:pPr>
      <w:r w:rsidRPr="00EA6BD0">
        <w:t xml:space="preserve">Additional DCC System Processing </w:t>
      </w:r>
    </w:p>
    <w:p w14:paraId="070A9ACF" w14:textId="77777777" w:rsidR="00933D2E" w:rsidRDefault="00933D2E" w:rsidP="00933D2E"/>
    <w:p w14:paraId="3CE1B697" w14:textId="77777777" w:rsidR="004F508E" w:rsidRDefault="002E4DFA" w:rsidP="004F508E">
      <w:pPr>
        <w:spacing w:after="120"/>
      </w:pPr>
      <w:r w:rsidRPr="000A444C">
        <w:t>Where a GSME is to be joined to a PPMID then the DCC shall add the Key Agreement Certificate (currently in use by the PPMID specified within the Service Request) to the Pre-Command to be sent back to the User. The Key Agreement Certificate shall be retrieved by the DCC from the Public Key Repository where the “In Use” flag is set.</w:t>
      </w:r>
    </w:p>
    <w:p w14:paraId="3A268BF5" w14:textId="77777777" w:rsidR="00933D2E" w:rsidRDefault="00933D2E" w:rsidP="00933D2E">
      <w:r>
        <w:t xml:space="preserve">Upon successful execution of a </w:t>
      </w:r>
      <w:r w:rsidRPr="00933D2E">
        <w:t>JoinService(Critical)</w:t>
      </w:r>
      <w:r>
        <w:t xml:space="preserve"> Service Request</w:t>
      </w:r>
      <w:r w:rsidR="00277AC0">
        <w:t xml:space="preserve"> </w:t>
      </w:r>
      <w:r w:rsidR="007941F1">
        <w:t>to join</w:t>
      </w:r>
      <w:r w:rsidR="00277AC0">
        <w:t xml:space="preserve"> a HCALC or a PPMID Device</w:t>
      </w:r>
      <w:r>
        <w:t xml:space="preserve">, </w:t>
      </w:r>
      <w:r w:rsidR="00A0033B">
        <w:t xml:space="preserve">and where the associated Communication Hub Function and the associated Electricity Smart Meter or Gas Smart Meter </w:t>
      </w:r>
      <w:r w:rsidR="004A5276">
        <w:t xml:space="preserve">SMI </w:t>
      </w:r>
      <w:r w:rsidR="00A0033B">
        <w:t>Status are ‘Commis</w:t>
      </w:r>
      <w:r w:rsidR="009B71AC">
        <w:t>s</w:t>
      </w:r>
      <w:r w:rsidR="00A0033B">
        <w:t xml:space="preserve">ioned’, </w:t>
      </w:r>
      <w:r>
        <w:t>the DCC shall update the Smart Meterin</w:t>
      </w:r>
      <w:r w:rsidR="00F66574">
        <w:t xml:space="preserve">g Inventory and set the </w:t>
      </w:r>
      <w:r w:rsidR="00227DE6">
        <w:t xml:space="preserve">SMI </w:t>
      </w:r>
      <w:r w:rsidR="00F66574">
        <w:t>S</w:t>
      </w:r>
      <w:r>
        <w:t xml:space="preserve">tatus of the </w:t>
      </w:r>
      <w:r w:rsidR="007941F1">
        <w:t>HCALC or</w:t>
      </w:r>
      <w:r w:rsidR="007941F1" w:rsidRPr="007941F1">
        <w:t xml:space="preserve"> PPMID</w:t>
      </w:r>
      <w:r w:rsidRPr="00933D2E">
        <w:t xml:space="preserve"> </w:t>
      </w:r>
      <w:r>
        <w:t>to ‘Co</w:t>
      </w:r>
      <w:r w:rsidR="00F66574">
        <w:t>m</w:t>
      </w:r>
      <w:r>
        <w:t>missioned’.</w:t>
      </w:r>
    </w:p>
    <w:p w14:paraId="73D40C52" w14:textId="77777777" w:rsidR="00A0033B" w:rsidRDefault="00A0033B" w:rsidP="00933D2E"/>
    <w:p w14:paraId="28E98938" w14:textId="77777777" w:rsidR="00A0033B" w:rsidRPr="00971C80" w:rsidRDefault="00A0033B" w:rsidP="00933D2E"/>
    <w:p w14:paraId="224204AF" w14:textId="77777777" w:rsidR="000B60A3" w:rsidRPr="00971C80" w:rsidRDefault="000B60A3" w:rsidP="000B60A3">
      <w:pPr>
        <w:spacing w:after="200" w:line="276" w:lineRule="auto"/>
        <w:jc w:val="left"/>
      </w:pPr>
      <w:r w:rsidRPr="00971C80">
        <w:br w:type="page"/>
      </w:r>
    </w:p>
    <w:p w14:paraId="59BA7129" w14:textId="77777777" w:rsidR="000B60A3" w:rsidRPr="00971C80" w:rsidRDefault="000B60A3" w:rsidP="006A674B">
      <w:pPr>
        <w:pStyle w:val="Heading3"/>
      </w:pPr>
      <w:bookmarkStart w:id="1593" w:name="_Toc398808720"/>
      <w:bookmarkStart w:id="1594" w:name="_Toc489860796"/>
      <w:bookmarkStart w:id="1595" w:name="_Toc506336170"/>
      <w:bookmarkStart w:id="1596" w:name="_Toc509172526"/>
      <w:r w:rsidRPr="00971C80">
        <w:t>Join Service (Non-Critical)</w:t>
      </w:r>
      <w:bookmarkEnd w:id="1593"/>
      <w:bookmarkEnd w:id="1594"/>
      <w:bookmarkEnd w:id="1595"/>
      <w:bookmarkEnd w:id="1596"/>
    </w:p>
    <w:p w14:paraId="60940596" w14:textId="77777777" w:rsidR="000B60A3" w:rsidRPr="00EA6BD0" w:rsidRDefault="006D6EE0" w:rsidP="00F000C9">
      <w:pPr>
        <w:pStyle w:val="Heading4"/>
      </w:pPr>
      <w:r w:rsidRPr="00EA6BD0">
        <w:t xml:space="preserve"> </w:t>
      </w:r>
      <w:r w:rsidR="00F000C9" w:rsidRPr="00EA6BD0">
        <w:tab/>
        <w:t>Service Description</w:t>
      </w:r>
    </w:p>
    <w:tbl>
      <w:tblPr>
        <w:tblStyle w:val="TableGrid4"/>
        <w:tblW w:w="4994" w:type="pct"/>
        <w:tblLayout w:type="fixed"/>
        <w:tblCellMar>
          <w:left w:w="57" w:type="dxa"/>
          <w:right w:w="57" w:type="dxa"/>
        </w:tblCellMar>
        <w:tblLook w:val="00A0" w:firstRow="1" w:lastRow="0" w:firstColumn="1" w:lastColumn="0" w:noHBand="0" w:noVBand="0"/>
      </w:tblPr>
      <w:tblGrid>
        <w:gridCol w:w="2712"/>
        <w:gridCol w:w="1405"/>
        <w:gridCol w:w="1117"/>
        <w:gridCol w:w="1257"/>
        <w:gridCol w:w="1259"/>
        <w:gridCol w:w="1255"/>
      </w:tblGrid>
      <w:tr w:rsidR="00846622" w:rsidRPr="00971C80" w14:paraId="4FBEA5A5"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29A74793"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4" w:type="pct"/>
            <w:gridSpan w:val="5"/>
            <w:tcBorders>
              <w:top w:val="single" w:sz="4" w:space="0" w:color="auto"/>
              <w:left w:val="single" w:sz="4" w:space="0" w:color="auto"/>
              <w:bottom w:val="single" w:sz="4" w:space="0" w:color="auto"/>
              <w:right w:val="single" w:sz="4" w:space="0" w:color="auto"/>
            </w:tcBorders>
            <w:hideMark/>
          </w:tcPr>
          <w:p w14:paraId="1171A474" w14:textId="77777777" w:rsidR="000B60A3" w:rsidRPr="00971C80" w:rsidRDefault="000B60A3" w:rsidP="001D7F39">
            <w:pPr>
              <w:numPr>
                <w:ilvl w:val="0"/>
                <w:numId w:val="56"/>
              </w:numPr>
              <w:ind w:left="0"/>
              <w:contextualSpacing/>
              <w:jc w:val="left"/>
              <w:rPr>
                <w:sz w:val="20"/>
                <w:szCs w:val="20"/>
              </w:rPr>
            </w:pPr>
            <w:r w:rsidRPr="00971C80">
              <w:rPr>
                <w:sz w:val="20"/>
                <w:szCs w:val="20"/>
              </w:rPr>
              <w:t>JoinService(Non-Critical)</w:t>
            </w:r>
          </w:p>
        </w:tc>
      </w:tr>
      <w:tr w:rsidR="00846622" w:rsidRPr="00971C80" w14:paraId="5FD760F0"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5FE58AEC" w14:textId="77777777" w:rsidR="000B60A3" w:rsidRPr="00971C80" w:rsidRDefault="000B60A3" w:rsidP="000B60A3">
            <w:pPr>
              <w:contextualSpacing/>
              <w:jc w:val="left"/>
              <w:rPr>
                <w:b/>
                <w:sz w:val="20"/>
                <w:szCs w:val="20"/>
              </w:rPr>
            </w:pPr>
            <w:r w:rsidRPr="00971C80">
              <w:rPr>
                <w:b/>
                <w:sz w:val="20"/>
                <w:szCs w:val="20"/>
              </w:rPr>
              <w:t>Service Reference</w:t>
            </w:r>
          </w:p>
        </w:tc>
        <w:tc>
          <w:tcPr>
            <w:tcW w:w="3494" w:type="pct"/>
            <w:gridSpan w:val="5"/>
            <w:tcBorders>
              <w:top w:val="single" w:sz="4" w:space="0" w:color="auto"/>
              <w:left w:val="single" w:sz="4" w:space="0" w:color="auto"/>
              <w:bottom w:val="single" w:sz="4" w:space="0" w:color="auto"/>
              <w:right w:val="single" w:sz="4" w:space="0" w:color="auto"/>
            </w:tcBorders>
            <w:hideMark/>
          </w:tcPr>
          <w:p w14:paraId="040F73BA" w14:textId="77777777" w:rsidR="000B60A3" w:rsidRPr="00971C80" w:rsidRDefault="000B60A3" w:rsidP="001D7F39">
            <w:pPr>
              <w:numPr>
                <w:ilvl w:val="0"/>
                <w:numId w:val="56"/>
              </w:numPr>
              <w:ind w:left="0"/>
              <w:contextualSpacing/>
              <w:jc w:val="left"/>
              <w:rPr>
                <w:sz w:val="20"/>
                <w:szCs w:val="20"/>
              </w:rPr>
            </w:pPr>
            <w:r w:rsidRPr="00971C80">
              <w:rPr>
                <w:sz w:val="20"/>
                <w:szCs w:val="20"/>
              </w:rPr>
              <w:t>8.7</w:t>
            </w:r>
          </w:p>
        </w:tc>
      </w:tr>
      <w:tr w:rsidR="00846622" w:rsidRPr="00971C80" w14:paraId="6B0C307D"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64AEC422"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4" w:type="pct"/>
            <w:gridSpan w:val="5"/>
            <w:tcBorders>
              <w:top w:val="single" w:sz="4" w:space="0" w:color="auto"/>
              <w:left w:val="single" w:sz="4" w:space="0" w:color="auto"/>
              <w:bottom w:val="single" w:sz="4" w:space="0" w:color="auto"/>
              <w:right w:val="single" w:sz="4" w:space="0" w:color="auto"/>
            </w:tcBorders>
            <w:hideMark/>
          </w:tcPr>
          <w:p w14:paraId="1FA72A3D" w14:textId="77777777" w:rsidR="000B60A3" w:rsidRPr="00971C80" w:rsidRDefault="000B60A3" w:rsidP="001D7F39">
            <w:pPr>
              <w:numPr>
                <w:ilvl w:val="0"/>
                <w:numId w:val="56"/>
              </w:numPr>
              <w:ind w:left="0"/>
              <w:contextualSpacing/>
              <w:jc w:val="left"/>
              <w:rPr>
                <w:sz w:val="20"/>
                <w:szCs w:val="20"/>
              </w:rPr>
            </w:pPr>
            <w:r w:rsidRPr="00971C80">
              <w:rPr>
                <w:sz w:val="20"/>
                <w:szCs w:val="20"/>
              </w:rPr>
              <w:t>8.7.2</w:t>
            </w:r>
          </w:p>
        </w:tc>
      </w:tr>
      <w:tr w:rsidR="00846622" w:rsidRPr="00971C80" w14:paraId="247C550C"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4DAD0C71" w14:textId="77777777" w:rsidR="000B60A3" w:rsidRPr="00971C80" w:rsidRDefault="000B60A3" w:rsidP="000B60A3">
            <w:pPr>
              <w:contextualSpacing/>
              <w:jc w:val="left"/>
              <w:rPr>
                <w:b/>
                <w:sz w:val="20"/>
                <w:szCs w:val="20"/>
              </w:rPr>
            </w:pPr>
            <w:r w:rsidRPr="00971C80">
              <w:rPr>
                <w:b/>
                <w:sz w:val="20"/>
                <w:szCs w:val="20"/>
              </w:rPr>
              <w:t>Eligible Users</w:t>
            </w:r>
          </w:p>
        </w:tc>
        <w:tc>
          <w:tcPr>
            <w:tcW w:w="3494" w:type="pct"/>
            <w:gridSpan w:val="5"/>
            <w:tcBorders>
              <w:top w:val="single" w:sz="4" w:space="0" w:color="auto"/>
              <w:left w:val="single" w:sz="4" w:space="0" w:color="auto"/>
              <w:bottom w:val="single" w:sz="4" w:space="0" w:color="auto"/>
              <w:right w:val="single" w:sz="4" w:space="0" w:color="auto"/>
            </w:tcBorders>
            <w:hideMark/>
          </w:tcPr>
          <w:p w14:paraId="02C32D96" w14:textId="77777777" w:rsidR="000B60A3" w:rsidRPr="00971C80" w:rsidRDefault="000B60A3" w:rsidP="000B60A3">
            <w:pPr>
              <w:contextualSpacing/>
              <w:jc w:val="left"/>
              <w:rPr>
                <w:sz w:val="20"/>
                <w:szCs w:val="20"/>
              </w:rPr>
            </w:pPr>
            <w:r w:rsidRPr="00971C80">
              <w:rPr>
                <w:sz w:val="20"/>
                <w:szCs w:val="20"/>
              </w:rPr>
              <w:t>Import Supplier (IS)</w:t>
            </w:r>
          </w:p>
          <w:p w14:paraId="14B88180" w14:textId="77777777" w:rsidR="000B60A3" w:rsidRPr="00971C80" w:rsidRDefault="000B60A3" w:rsidP="000B60A3">
            <w:pPr>
              <w:contextualSpacing/>
              <w:jc w:val="left"/>
              <w:rPr>
                <w:sz w:val="20"/>
                <w:szCs w:val="20"/>
              </w:rPr>
            </w:pPr>
            <w:r w:rsidRPr="00971C80">
              <w:rPr>
                <w:sz w:val="20"/>
                <w:szCs w:val="20"/>
              </w:rPr>
              <w:t>Gas Supplier (GS)</w:t>
            </w:r>
          </w:p>
          <w:p w14:paraId="054CD336" w14:textId="77777777" w:rsidR="000B60A3" w:rsidRDefault="000B60A3" w:rsidP="000B60A3">
            <w:pPr>
              <w:contextualSpacing/>
              <w:jc w:val="left"/>
              <w:rPr>
                <w:sz w:val="20"/>
                <w:szCs w:val="20"/>
              </w:rPr>
            </w:pPr>
            <w:r w:rsidRPr="00971C80">
              <w:rPr>
                <w:sz w:val="20"/>
                <w:szCs w:val="20"/>
              </w:rPr>
              <w:t>Other User (OU) (Type 2 CAD Only)</w:t>
            </w:r>
          </w:p>
          <w:p w14:paraId="6F4F8293" w14:textId="77777777" w:rsidR="005D6BE5" w:rsidRDefault="005D6BE5" w:rsidP="000B60A3">
            <w:pPr>
              <w:contextualSpacing/>
              <w:jc w:val="left"/>
              <w:rPr>
                <w:sz w:val="20"/>
                <w:szCs w:val="20"/>
              </w:rPr>
            </w:pPr>
          </w:p>
          <w:p w14:paraId="585137F0" w14:textId="77777777" w:rsidR="005D6BE5" w:rsidRPr="001D7F39" w:rsidRDefault="00994352" w:rsidP="00AB3A89">
            <w:pPr>
              <w:pStyle w:val="ListParagraph"/>
              <w:numPr>
                <w:ilvl w:val="0"/>
                <w:numId w:val="246"/>
              </w:numPr>
              <w:jc w:val="left"/>
              <w:rPr>
                <w:sz w:val="20"/>
                <w:szCs w:val="20"/>
              </w:rPr>
            </w:pPr>
            <w:r>
              <w:rPr>
                <w:sz w:val="20"/>
                <w:szCs w:val="20"/>
              </w:rPr>
              <w:t xml:space="preserve"> </w:t>
            </w:r>
            <w:r w:rsidR="005D6BE5" w:rsidRPr="001D7F39">
              <w:rPr>
                <w:sz w:val="20"/>
                <w:szCs w:val="20"/>
              </w:rPr>
              <w:t>The only Devices that Other Users may join are Type 2 Devices that are not IHDs</w:t>
            </w:r>
          </w:p>
          <w:p w14:paraId="3EDBD9D0" w14:textId="77777777" w:rsidR="005D6BE5" w:rsidRPr="005D6BE5" w:rsidRDefault="005D6BE5" w:rsidP="005D6BE5">
            <w:pPr>
              <w:contextualSpacing/>
              <w:jc w:val="left"/>
              <w:rPr>
                <w:sz w:val="20"/>
                <w:szCs w:val="20"/>
              </w:rPr>
            </w:pPr>
          </w:p>
          <w:p w14:paraId="133FE26C" w14:textId="77777777" w:rsidR="005D6BE5" w:rsidRPr="001D7F39" w:rsidRDefault="005D6BE5" w:rsidP="00AB3A89">
            <w:pPr>
              <w:pStyle w:val="ListParagraph"/>
              <w:numPr>
                <w:ilvl w:val="0"/>
                <w:numId w:val="246"/>
              </w:numPr>
              <w:jc w:val="left"/>
              <w:rPr>
                <w:sz w:val="20"/>
                <w:szCs w:val="20"/>
              </w:rPr>
            </w:pPr>
            <w:r w:rsidRPr="001D7F39">
              <w:rPr>
                <w:sz w:val="20"/>
                <w:szCs w:val="20"/>
              </w:rPr>
              <w:t>Where a Gas Proxy Function is to be joined to a Gas Smart Meter, any</w:t>
            </w:r>
            <w:r w:rsidR="00C4755C">
              <w:rPr>
                <w:sz w:val="20"/>
                <w:szCs w:val="20"/>
              </w:rPr>
              <w:t xml:space="preserve"> </w:t>
            </w:r>
            <w:r w:rsidRPr="001D7F39">
              <w:rPr>
                <w:sz w:val="20"/>
                <w:szCs w:val="20"/>
              </w:rPr>
              <w:t xml:space="preserve">Gas Supplier or Import Supplier who is a </w:t>
            </w:r>
            <w:r w:rsidR="001C7A32" w:rsidRPr="001C7A32">
              <w:rPr>
                <w:sz w:val="20"/>
                <w:szCs w:val="20"/>
              </w:rPr>
              <w:t>Responsible</w:t>
            </w:r>
            <w:r w:rsidR="009453A9">
              <w:rPr>
                <w:sz w:val="20"/>
                <w:szCs w:val="20"/>
              </w:rPr>
              <w:t xml:space="preserve"> </w:t>
            </w:r>
            <w:r w:rsidRPr="001D7F39">
              <w:rPr>
                <w:sz w:val="20"/>
                <w:szCs w:val="20"/>
              </w:rPr>
              <w:t>Supplier for any Device which is associated with the same Communications Hub Function as the Gas Proxy Function may request this Join Service Request.</w:t>
            </w:r>
          </w:p>
          <w:p w14:paraId="14DE0541" w14:textId="77777777" w:rsidR="005D6BE5" w:rsidRPr="00971C80" w:rsidRDefault="005D6BE5" w:rsidP="005D6BE5">
            <w:pPr>
              <w:contextualSpacing/>
              <w:jc w:val="left"/>
              <w:rPr>
                <w:sz w:val="20"/>
                <w:szCs w:val="20"/>
              </w:rPr>
            </w:pPr>
          </w:p>
        </w:tc>
      </w:tr>
      <w:tr w:rsidR="00846622" w:rsidRPr="00971C80" w14:paraId="6BB25CE7"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50D77D4F"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4" w:type="pct"/>
            <w:gridSpan w:val="5"/>
            <w:tcBorders>
              <w:top w:val="single" w:sz="4" w:space="0" w:color="auto"/>
              <w:left w:val="single" w:sz="4" w:space="0" w:color="auto"/>
              <w:bottom w:val="single" w:sz="4" w:space="0" w:color="auto"/>
              <w:right w:val="single" w:sz="4" w:space="0" w:color="auto"/>
            </w:tcBorders>
            <w:hideMark/>
          </w:tcPr>
          <w:p w14:paraId="75EF1244"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6F9CC159" w14:textId="77777777" w:rsidR="000B60A3" w:rsidRPr="00971C80" w:rsidRDefault="000B60A3" w:rsidP="000B60A3">
            <w:pPr>
              <w:contextualSpacing/>
              <w:jc w:val="left"/>
              <w:rPr>
                <w:sz w:val="20"/>
                <w:szCs w:val="20"/>
              </w:rPr>
            </w:pPr>
          </w:p>
        </w:tc>
      </w:tr>
      <w:tr w:rsidR="00846622" w:rsidRPr="00971C80" w14:paraId="04EF5BB9"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34A30793" w14:textId="77777777" w:rsidR="000B60A3" w:rsidRPr="00971C80" w:rsidRDefault="005876D1" w:rsidP="000B60A3">
            <w:pPr>
              <w:contextualSpacing/>
              <w:jc w:val="left"/>
              <w:rPr>
                <w:b/>
                <w:sz w:val="20"/>
                <w:szCs w:val="20"/>
              </w:rPr>
            </w:pPr>
            <w:r>
              <w:rPr>
                <w:b/>
                <w:sz w:val="20"/>
                <w:szCs w:val="20"/>
              </w:rPr>
              <w:t xml:space="preserve">BusinessTargetID </w:t>
            </w:r>
          </w:p>
          <w:p w14:paraId="6D665D67"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494" w:type="pct"/>
            <w:gridSpan w:val="5"/>
            <w:tcBorders>
              <w:top w:val="single" w:sz="4" w:space="0" w:color="auto"/>
              <w:left w:val="single" w:sz="4" w:space="0" w:color="auto"/>
              <w:bottom w:val="single" w:sz="4" w:space="0" w:color="auto"/>
              <w:right w:val="single" w:sz="4" w:space="0" w:color="auto"/>
            </w:tcBorders>
            <w:hideMark/>
          </w:tcPr>
          <w:p w14:paraId="0B1A31CE" w14:textId="77777777" w:rsidR="000B60A3" w:rsidRPr="00C133FF" w:rsidRDefault="000B60A3" w:rsidP="000B60A3">
            <w:pPr>
              <w:contextualSpacing/>
              <w:jc w:val="left"/>
              <w:rPr>
                <w:sz w:val="20"/>
                <w:lang w:val="de-DE"/>
              </w:rPr>
            </w:pPr>
            <w:r w:rsidRPr="00C133FF">
              <w:rPr>
                <w:sz w:val="20"/>
                <w:lang w:val="de-DE"/>
              </w:rPr>
              <w:t>Electricity Smart Meter (ESM</w:t>
            </w:r>
            <w:r w:rsidR="00F65FA0" w:rsidRPr="00C133FF">
              <w:rPr>
                <w:sz w:val="20"/>
                <w:lang w:val="de-DE"/>
              </w:rPr>
              <w:t>E</w:t>
            </w:r>
            <w:r w:rsidRPr="00C133FF">
              <w:rPr>
                <w:sz w:val="20"/>
                <w:lang w:val="de-DE"/>
              </w:rPr>
              <w:t>)</w:t>
            </w:r>
          </w:p>
          <w:p w14:paraId="06F56935" w14:textId="77777777" w:rsidR="000B60A3" w:rsidRPr="00C133FF" w:rsidRDefault="000B60A3" w:rsidP="000B60A3">
            <w:pPr>
              <w:contextualSpacing/>
              <w:jc w:val="left"/>
              <w:rPr>
                <w:sz w:val="20"/>
                <w:lang w:val="de-DE"/>
              </w:rPr>
            </w:pPr>
            <w:r w:rsidRPr="00C133FF">
              <w:rPr>
                <w:sz w:val="20"/>
                <w:lang w:val="de-DE"/>
              </w:rPr>
              <w:t>Gas Smart Meter (GSM</w:t>
            </w:r>
            <w:r w:rsidR="00F65FA0" w:rsidRPr="00C133FF">
              <w:rPr>
                <w:sz w:val="20"/>
                <w:lang w:val="de-DE"/>
              </w:rPr>
              <w:t>E</w:t>
            </w:r>
            <w:r w:rsidRPr="00C133FF">
              <w:rPr>
                <w:sz w:val="20"/>
                <w:lang w:val="de-DE"/>
              </w:rPr>
              <w:t>)</w:t>
            </w:r>
          </w:p>
          <w:p w14:paraId="0FD1C0AB" w14:textId="77777777" w:rsidR="000B60A3" w:rsidRPr="00971C80" w:rsidRDefault="000B60A3" w:rsidP="000B60A3">
            <w:pPr>
              <w:contextualSpacing/>
              <w:jc w:val="left"/>
              <w:rPr>
                <w:sz w:val="20"/>
                <w:szCs w:val="20"/>
              </w:rPr>
            </w:pPr>
            <w:r w:rsidRPr="00971C80">
              <w:rPr>
                <w:sz w:val="20"/>
                <w:szCs w:val="20"/>
              </w:rPr>
              <w:t>Gas Proxy Function (GPF)</w:t>
            </w:r>
          </w:p>
          <w:p w14:paraId="7CD90C40" w14:textId="77777777" w:rsidR="000B60A3" w:rsidRPr="00971C80" w:rsidRDefault="000B60A3" w:rsidP="000B60A3">
            <w:pPr>
              <w:contextualSpacing/>
              <w:jc w:val="left"/>
              <w:rPr>
                <w:sz w:val="20"/>
                <w:szCs w:val="20"/>
              </w:rPr>
            </w:pPr>
            <w:r w:rsidRPr="00971C80">
              <w:rPr>
                <w:sz w:val="20"/>
                <w:szCs w:val="20"/>
              </w:rPr>
              <w:t>PrePayment Interface Device (PPMID)</w:t>
            </w:r>
          </w:p>
          <w:p w14:paraId="2DB7F2EE" w14:textId="77777777" w:rsidR="00E9169B" w:rsidRPr="00971C80" w:rsidRDefault="00E9169B" w:rsidP="000B60A3">
            <w:pPr>
              <w:contextualSpacing/>
              <w:jc w:val="left"/>
              <w:rPr>
                <w:sz w:val="20"/>
                <w:szCs w:val="20"/>
              </w:rPr>
            </w:pPr>
          </w:p>
        </w:tc>
      </w:tr>
      <w:tr w:rsidR="00846622" w:rsidRPr="00971C80" w14:paraId="508FD8E4"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6D9E71B7" w14:textId="77777777" w:rsidR="000B60A3" w:rsidRPr="00971C80" w:rsidRDefault="000B60A3" w:rsidP="000B60A3">
            <w:pPr>
              <w:contextualSpacing/>
              <w:jc w:val="left"/>
              <w:rPr>
                <w:b/>
                <w:sz w:val="20"/>
                <w:szCs w:val="20"/>
              </w:rPr>
            </w:pPr>
            <w:r w:rsidRPr="00971C80">
              <w:rPr>
                <w:b/>
                <w:sz w:val="20"/>
                <w:szCs w:val="20"/>
              </w:rPr>
              <w:t>Can be future dated?</w:t>
            </w:r>
          </w:p>
        </w:tc>
        <w:tc>
          <w:tcPr>
            <w:tcW w:w="3494" w:type="pct"/>
            <w:gridSpan w:val="5"/>
            <w:tcBorders>
              <w:top w:val="single" w:sz="4" w:space="0" w:color="auto"/>
              <w:left w:val="single" w:sz="4" w:space="0" w:color="auto"/>
              <w:bottom w:val="single" w:sz="4" w:space="0" w:color="auto"/>
              <w:right w:val="single" w:sz="4" w:space="0" w:color="auto"/>
            </w:tcBorders>
            <w:hideMark/>
          </w:tcPr>
          <w:p w14:paraId="727D6B72"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104CF18E"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398092FF" w14:textId="77777777" w:rsidR="000B60A3" w:rsidRPr="00971C80" w:rsidRDefault="000B60A3" w:rsidP="000B60A3">
            <w:pPr>
              <w:contextualSpacing/>
              <w:jc w:val="left"/>
              <w:rPr>
                <w:b/>
                <w:sz w:val="20"/>
                <w:szCs w:val="20"/>
              </w:rPr>
            </w:pPr>
            <w:r w:rsidRPr="00971C80">
              <w:rPr>
                <w:b/>
                <w:sz w:val="20"/>
                <w:szCs w:val="20"/>
              </w:rPr>
              <w:t>On Demand?</w:t>
            </w:r>
          </w:p>
        </w:tc>
        <w:tc>
          <w:tcPr>
            <w:tcW w:w="3494" w:type="pct"/>
            <w:gridSpan w:val="5"/>
            <w:tcBorders>
              <w:top w:val="single" w:sz="4" w:space="0" w:color="auto"/>
              <w:left w:val="single" w:sz="4" w:space="0" w:color="auto"/>
              <w:bottom w:val="single" w:sz="4" w:space="0" w:color="auto"/>
              <w:right w:val="single" w:sz="4" w:space="0" w:color="auto"/>
            </w:tcBorders>
            <w:hideMark/>
          </w:tcPr>
          <w:p w14:paraId="14941742"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6320D581"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72DB9F5D"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4" w:type="pct"/>
            <w:gridSpan w:val="5"/>
            <w:tcBorders>
              <w:top w:val="single" w:sz="4" w:space="0" w:color="auto"/>
              <w:left w:val="single" w:sz="4" w:space="0" w:color="auto"/>
              <w:bottom w:val="single" w:sz="4" w:space="0" w:color="auto"/>
              <w:right w:val="single" w:sz="4" w:space="0" w:color="auto"/>
            </w:tcBorders>
            <w:hideMark/>
          </w:tcPr>
          <w:p w14:paraId="6E7D974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242E96B"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7DABB2EA"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3EFBC148"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4" w:type="pct"/>
            <w:gridSpan w:val="5"/>
            <w:tcBorders>
              <w:top w:val="single" w:sz="4" w:space="0" w:color="auto"/>
              <w:left w:val="single" w:sz="4" w:space="0" w:color="auto"/>
              <w:bottom w:val="single" w:sz="4" w:space="0" w:color="auto"/>
              <w:right w:val="single" w:sz="4" w:space="0" w:color="auto"/>
            </w:tcBorders>
            <w:hideMark/>
          </w:tcPr>
          <w:p w14:paraId="5B32ADD0"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66F3196B"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1C017415"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4" w:type="pct"/>
            <w:gridSpan w:val="5"/>
            <w:tcBorders>
              <w:top w:val="single" w:sz="4" w:space="0" w:color="auto"/>
              <w:left w:val="single" w:sz="4" w:space="0" w:color="auto"/>
              <w:bottom w:val="single" w:sz="4" w:space="0" w:color="auto"/>
              <w:right w:val="single" w:sz="4" w:space="0" w:color="auto"/>
            </w:tcBorders>
            <w:hideMark/>
          </w:tcPr>
          <w:p w14:paraId="7ECF04AB" w14:textId="799965BD"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33C230E7"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1722FD1C"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4" w:type="pct"/>
            <w:gridSpan w:val="5"/>
            <w:tcBorders>
              <w:top w:val="single" w:sz="4" w:space="0" w:color="auto"/>
              <w:left w:val="single" w:sz="4" w:space="0" w:color="auto"/>
              <w:bottom w:val="single" w:sz="4" w:space="0" w:color="auto"/>
              <w:right w:val="single" w:sz="4" w:space="0" w:color="auto"/>
            </w:tcBorders>
            <w:hideMark/>
          </w:tcPr>
          <w:p w14:paraId="3454C97B"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4668DAC6"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3BDAD0C1"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4" w:type="pct"/>
            <w:gridSpan w:val="5"/>
            <w:tcBorders>
              <w:top w:val="single" w:sz="4" w:space="0" w:color="auto"/>
              <w:left w:val="single" w:sz="4" w:space="0" w:color="auto"/>
              <w:bottom w:val="single" w:sz="4" w:space="0" w:color="auto"/>
              <w:right w:val="single" w:sz="4" w:space="0" w:color="auto"/>
            </w:tcBorders>
            <w:hideMark/>
          </w:tcPr>
          <w:p w14:paraId="548756DA" w14:textId="2BF70E25"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671BC1C2" w14:textId="77777777" w:rsidR="000B60A3" w:rsidRPr="00971C80" w:rsidRDefault="000B60A3" w:rsidP="00AB3A89">
            <w:pPr>
              <w:numPr>
                <w:ilvl w:val="0"/>
                <w:numId w:val="156"/>
              </w:numPr>
              <w:contextualSpacing/>
              <w:jc w:val="left"/>
              <w:rPr>
                <w:sz w:val="20"/>
                <w:szCs w:val="20"/>
              </w:rPr>
            </w:pPr>
            <w:r w:rsidRPr="00971C80">
              <w:rPr>
                <w:sz w:val="20"/>
                <w:szCs w:val="20"/>
              </w:rPr>
              <w:t>Acknowledgement</w:t>
            </w:r>
          </w:p>
          <w:p w14:paraId="2EE52424" w14:textId="77777777" w:rsidR="000B60A3" w:rsidRPr="00971C80" w:rsidRDefault="000B60A3" w:rsidP="00AB3A89">
            <w:pPr>
              <w:numPr>
                <w:ilvl w:val="0"/>
                <w:numId w:val="156"/>
              </w:numPr>
              <w:contextualSpacing/>
              <w:jc w:val="left"/>
              <w:rPr>
                <w:sz w:val="20"/>
                <w:szCs w:val="20"/>
              </w:rPr>
            </w:pPr>
            <w:r w:rsidRPr="00971C80">
              <w:rPr>
                <w:sz w:val="20"/>
                <w:szCs w:val="20"/>
              </w:rPr>
              <w:t>Service Response from Device – GBCSPayload Format</w:t>
            </w:r>
          </w:p>
          <w:p w14:paraId="27A84BCD" w14:textId="77777777" w:rsidR="000B60A3" w:rsidRPr="00971C80" w:rsidRDefault="00AF46AC" w:rsidP="00AB3A89">
            <w:pPr>
              <w:numPr>
                <w:ilvl w:val="0"/>
                <w:numId w:val="156"/>
              </w:numPr>
              <w:contextualSpacing/>
              <w:jc w:val="left"/>
              <w:rPr>
                <w:sz w:val="20"/>
                <w:szCs w:val="20"/>
                <w:lang w:eastAsia="zh-CN"/>
              </w:rPr>
            </w:pPr>
            <w:r w:rsidRPr="00971C80">
              <w:rPr>
                <w:sz w:val="20"/>
                <w:szCs w:val="20"/>
                <w:lang w:eastAsia="zh-CN"/>
              </w:rPr>
              <w:t xml:space="preserve">Response to a </w:t>
            </w:r>
            <w:r w:rsidR="000B60A3" w:rsidRPr="00971C80">
              <w:rPr>
                <w:sz w:val="20"/>
                <w:szCs w:val="20"/>
                <w:lang w:eastAsia="zh-CN"/>
              </w:rPr>
              <w:t xml:space="preserve">Command for Local Delivery – LocalCommand Format </w:t>
            </w:r>
          </w:p>
          <w:p w14:paraId="7E70BF53"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36694C3C"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3F9DAF14"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4" w:type="pct"/>
            <w:gridSpan w:val="5"/>
            <w:tcBorders>
              <w:top w:val="single" w:sz="4" w:space="0" w:color="auto"/>
              <w:left w:val="single" w:sz="4" w:space="0" w:color="auto"/>
              <w:bottom w:val="single" w:sz="4" w:space="0" w:color="auto"/>
              <w:right w:val="single" w:sz="4" w:space="0" w:color="auto"/>
            </w:tcBorders>
            <w:vAlign w:val="center"/>
            <w:hideMark/>
          </w:tcPr>
          <w:p w14:paraId="1F52613E" w14:textId="53615003"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003ACC" w:rsidRPr="00971C80" w14:paraId="32784FBE" w14:textId="77777777" w:rsidTr="00400115">
        <w:trPr>
          <w:cantSplit/>
        </w:trPr>
        <w:tc>
          <w:tcPr>
            <w:tcW w:w="1506" w:type="pct"/>
            <w:vAlign w:val="center"/>
          </w:tcPr>
          <w:p w14:paraId="009E62EE" w14:textId="77777777" w:rsidR="00003ACC" w:rsidRPr="00971C80" w:rsidRDefault="00003ACC" w:rsidP="00416DEB">
            <w:pPr>
              <w:spacing w:before="60" w:after="60"/>
              <w:contextualSpacing/>
              <w:jc w:val="left"/>
              <w:rPr>
                <w:b/>
                <w:sz w:val="20"/>
                <w:szCs w:val="20"/>
              </w:rPr>
            </w:pPr>
            <w:r>
              <w:rPr>
                <w:b/>
                <w:sz w:val="20"/>
                <w:szCs w:val="20"/>
              </w:rPr>
              <w:t>GBCS Cross Reference</w:t>
            </w:r>
          </w:p>
        </w:tc>
        <w:tc>
          <w:tcPr>
            <w:tcW w:w="780" w:type="pct"/>
            <w:vAlign w:val="center"/>
          </w:tcPr>
          <w:p w14:paraId="574602BA" w14:textId="77777777" w:rsidR="00003ACC" w:rsidRPr="00971C80" w:rsidRDefault="00003ACC" w:rsidP="00003ACC">
            <w:pPr>
              <w:spacing w:before="60" w:after="60"/>
              <w:contextualSpacing/>
              <w:jc w:val="left"/>
              <w:rPr>
                <w:sz w:val="20"/>
                <w:szCs w:val="20"/>
              </w:rPr>
            </w:pPr>
            <w:r>
              <w:rPr>
                <w:sz w:val="20"/>
                <w:szCs w:val="20"/>
              </w:rPr>
              <w:t>ESME join to Type 2 device</w:t>
            </w:r>
          </w:p>
        </w:tc>
        <w:tc>
          <w:tcPr>
            <w:tcW w:w="620" w:type="pct"/>
            <w:vAlign w:val="center"/>
          </w:tcPr>
          <w:p w14:paraId="33E3713D" w14:textId="77777777" w:rsidR="00003ACC" w:rsidRPr="00971C80" w:rsidRDefault="00003ACC" w:rsidP="00003ACC">
            <w:pPr>
              <w:spacing w:before="60" w:after="60"/>
              <w:contextualSpacing/>
              <w:jc w:val="left"/>
              <w:rPr>
                <w:sz w:val="20"/>
                <w:szCs w:val="20"/>
              </w:rPr>
            </w:pPr>
            <w:r>
              <w:rPr>
                <w:sz w:val="20"/>
                <w:szCs w:val="20"/>
              </w:rPr>
              <w:t>GSME join to GPF</w:t>
            </w:r>
          </w:p>
        </w:tc>
        <w:tc>
          <w:tcPr>
            <w:tcW w:w="698" w:type="pct"/>
            <w:vAlign w:val="center"/>
          </w:tcPr>
          <w:p w14:paraId="377C0408" w14:textId="77777777" w:rsidR="00003ACC" w:rsidRPr="00003ACC" w:rsidRDefault="00003ACC" w:rsidP="00227DE6">
            <w:pPr>
              <w:spacing w:after="200" w:line="276" w:lineRule="auto"/>
              <w:contextualSpacing/>
              <w:jc w:val="left"/>
              <w:rPr>
                <w:sz w:val="20"/>
                <w:szCs w:val="20"/>
              </w:rPr>
            </w:pPr>
            <w:r>
              <w:rPr>
                <w:sz w:val="20"/>
                <w:szCs w:val="20"/>
              </w:rPr>
              <w:t>PPMID join to ESME</w:t>
            </w:r>
          </w:p>
        </w:tc>
        <w:tc>
          <w:tcPr>
            <w:tcW w:w="699" w:type="pct"/>
            <w:vAlign w:val="center"/>
          </w:tcPr>
          <w:p w14:paraId="2BB37CB3" w14:textId="77777777" w:rsidR="00003ACC" w:rsidRPr="00003ACC" w:rsidRDefault="00003ACC" w:rsidP="00003ACC">
            <w:pPr>
              <w:spacing w:after="200" w:line="276" w:lineRule="auto"/>
              <w:contextualSpacing/>
              <w:jc w:val="left"/>
              <w:rPr>
                <w:sz w:val="20"/>
                <w:szCs w:val="20"/>
              </w:rPr>
            </w:pPr>
            <w:r>
              <w:rPr>
                <w:sz w:val="20"/>
                <w:szCs w:val="20"/>
              </w:rPr>
              <w:t>PPMID join to GSME</w:t>
            </w:r>
          </w:p>
        </w:tc>
        <w:tc>
          <w:tcPr>
            <w:tcW w:w="697" w:type="pct"/>
            <w:vAlign w:val="center"/>
          </w:tcPr>
          <w:p w14:paraId="1FC3B80B" w14:textId="77777777" w:rsidR="00003ACC" w:rsidRPr="00003ACC" w:rsidRDefault="00003ACC" w:rsidP="00003ACC">
            <w:pPr>
              <w:spacing w:after="200" w:line="276" w:lineRule="auto"/>
              <w:contextualSpacing/>
              <w:jc w:val="left"/>
              <w:rPr>
                <w:sz w:val="20"/>
                <w:szCs w:val="20"/>
              </w:rPr>
            </w:pPr>
            <w:r>
              <w:rPr>
                <w:sz w:val="20"/>
                <w:szCs w:val="20"/>
              </w:rPr>
              <w:t>GPF join to PPMID or Type 2 device</w:t>
            </w:r>
          </w:p>
        </w:tc>
      </w:tr>
      <w:tr w:rsidR="00003ACC" w:rsidRPr="00971C80" w14:paraId="5C1CE359" w14:textId="77777777" w:rsidTr="00400115">
        <w:trPr>
          <w:cantSplit/>
        </w:trPr>
        <w:tc>
          <w:tcPr>
            <w:tcW w:w="1506" w:type="pct"/>
            <w:vAlign w:val="center"/>
          </w:tcPr>
          <w:p w14:paraId="4C980C61" w14:textId="77777777" w:rsidR="00003ACC" w:rsidRDefault="00003ACC"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780" w:type="pct"/>
            <w:vAlign w:val="center"/>
          </w:tcPr>
          <w:p w14:paraId="001FD5B6" w14:textId="77777777" w:rsidR="00003ACC" w:rsidRPr="00971C80" w:rsidRDefault="00003ACC" w:rsidP="00003ACC">
            <w:pPr>
              <w:spacing w:before="120" w:after="120"/>
              <w:jc w:val="left"/>
              <w:rPr>
                <w:sz w:val="20"/>
                <w:szCs w:val="20"/>
              </w:rPr>
            </w:pPr>
            <w:r w:rsidRPr="00495BC5">
              <w:rPr>
                <w:sz w:val="20"/>
                <w:szCs w:val="20"/>
              </w:rPr>
              <w:t>0x000E</w:t>
            </w:r>
          </w:p>
        </w:tc>
        <w:tc>
          <w:tcPr>
            <w:tcW w:w="620" w:type="pct"/>
            <w:vAlign w:val="center"/>
          </w:tcPr>
          <w:p w14:paraId="60564CE1" w14:textId="77777777" w:rsidR="00003ACC" w:rsidRPr="00971C80" w:rsidRDefault="00003ACC" w:rsidP="00003ACC">
            <w:pPr>
              <w:spacing w:before="120" w:after="120"/>
              <w:jc w:val="left"/>
              <w:rPr>
                <w:sz w:val="20"/>
                <w:szCs w:val="20"/>
              </w:rPr>
            </w:pPr>
            <w:r>
              <w:rPr>
                <w:sz w:val="20"/>
                <w:szCs w:val="20"/>
              </w:rPr>
              <w:t>0x000E</w:t>
            </w:r>
          </w:p>
        </w:tc>
        <w:tc>
          <w:tcPr>
            <w:tcW w:w="698" w:type="pct"/>
            <w:vAlign w:val="center"/>
          </w:tcPr>
          <w:p w14:paraId="69D0428E" w14:textId="77777777" w:rsidR="00003ACC" w:rsidRPr="00003ACC" w:rsidRDefault="00003ACC" w:rsidP="00003ACC">
            <w:pPr>
              <w:spacing w:before="120" w:after="120"/>
              <w:jc w:val="left"/>
              <w:rPr>
                <w:sz w:val="20"/>
                <w:szCs w:val="20"/>
              </w:rPr>
            </w:pPr>
            <w:r>
              <w:rPr>
                <w:sz w:val="20"/>
                <w:szCs w:val="20"/>
              </w:rPr>
              <w:t>0x00AB</w:t>
            </w:r>
          </w:p>
        </w:tc>
        <w:tc>
          <w:tcPr>
            <w:tcW w:w="699" w:type="pct"/>
            <w:vAlign w:val="center"/>
          </w:tcPr>
          <w:p w14:paraId="7596429C" w14:textId="77777777" w:rsidR="00003ACC" w:rsidRPr="00003ACC" w:rsidRDefault="00003ACC" w:rsidP="00003ACC">
            <w:pPr>
              <w:spacing w:before="120" w:after="120" w:line="276" w:lineRule="auto"/>
              <w:jc w:val="left"/>
              <w:rPr>
                <w:sz w:val="20"/>
                <w:szCs w:val="20"/>
              </w:rPr>
            </w:pPr>
            <w:r w:rsidRPr="00495BC5">
              <w:rPr>
                <w:sz w:val="20"/>
                <w:szCs w:val="20"/>
              </w:rPr>
              <w:t>0x00AF</w:t>
            </w:r>
          </w:p>
        </w:tc>
        <w:tc>
          <w:tcPr>
            <w:tcW w:w="697" w:type="pct"/>
            <w:vAlign w:val="center"/>
          </w:tcPr>
          <w:p w14:paraId="208652A2" w14:textId="77777777" w:rsidR="00003ACC" w:rsidRPr="00003ACC" w:rsidRDefault="00003ACC" w:rsidP="00003ACC">
            <w:pPr>
              <w:spacing w:before="120" w:after="120"/>
              <w:jc w:val="left"/>
              <w:rPr>
                <w:sz w:val="20"/>
                <w:szCs w:val="20"/>
              </w:rPr>
            </w:pPr>
            <w:r>
              <w:rPr>
                <w:sz w:val="20"/>
                <w:szCs w:val="20"/>
              </w:rPr>
              <w:t>0x000E</w:t>
            </w:r>
          </w:p>
        </w:tc>
      </w:tr>
      <w:tr w:rsidR="00003ACC" w:rsidRPr="00971C80" w14:paraId="4A3BDA76" w14:textId="77777777" w:rsidTr="00400115">
        <w:trPr>
          <w:cantSplit/>
        </w:trPr>
        <w:tc>
          <w:tcPr>
            <w:tcW w:w="1506" w:type="pct"/>
            <w:vAlign w:val="center"/>
          </w:tcPr>
          <w:p w14:paraId="5B4AA6A5" w14:textId="77777777" w:rsidR="00003ACC" w:rsidRPr="00713C07" w:rsidRDefault="00003ACC" w:rsidP="00416DEB">
            <w:pPr>
              <w:spacing w:before="60" w:after="60"/>
              <w:contextualSpacing/>
              <w:jc w:val="left"/>
              <w:rPr>
                <w:b/>
                <w:sz w:val="20"/>
                <w:szCs w:val="20"/>
              </w:rPr>
            </w:pPr>
            <w:r>
              <w:rPr>
                <w:b/>
                <w:sz w:val="20"/>
                <w:szCs w:val="20"/>
              </w:rPr>
              <w:t>GBCS Use Case</w:t>
            </w:r>
          </w:p>
        </w:tc>
        <w:tc>
          <w:tcPr>
            <w:tcW w:w="780" w:type="pct"/>
            <w:vAlign w:val="center"/>
          </w:tcPr>
          <w:p w14:paraId="59E7F58F" w14:textId="77777777" w:rsidR="00003ACC" w:rsidRPr="00713C07" w:rsidRDefault="00003ACC" w:rsidP="00003ACC">
            <w:pPr>
              <w:spacing w:before="120" w:after="120"/>
              <w:jc w:val="left"/>
              <w:rPr>
                <w:sz w:val="20"/>
                <w:szCs w:val="20"/>
              </w:rPr>
            </w:pPr>
            <w:r w:rsidRPr="00495BC5">
              <w:rPr>
                <w:sz w:val="20"/>
                <w:szCs w:val="20"/>
              </w:rPr>
              <w:t xml:space="preserve">CS03B </w:t>
            </w:r>
          </w:p>
        </w:tc>
        <w:tc>
          <w:tcPr>
            <w:tcW w:w="620" w:type="pct"/>
            <w:vAlign w:val="center"/>
          </w:tcPr>
          <w:p w14:paraId="32C46530" w14:textId="77777777" w:rsidR="00003ACC" w:rsidRPr="00713C07" w:rsidRDefault="00003ACC" w:rsidP="00003ACC">
            <w:pPr>
              <w:spacing w:before="120" w:after="120"/>
              <w:jc w:val="left"/>
              <w:rPr>
                <w:sz w:val="20"/>
                <w:szCs w:val="20"/>
              </w:rPr>
            </w:pPr>
            <w:r>
              <w:rPr>
                <w:sz w:val="20"/>
                <w:szCs w:val="20"/>
              </w:rPr>
              <w:t xml:space="preserve">CS03B </w:t>
            </w:r>
          </w:p>
        </w:tc>
        <w:tc>
          <w:tcPr>
            <w:tcW w:w="698" w:type="pct"/>
            <w:vAlign w:val="center"/>
          </w:tcPr>
          <w:p w14:paraId="336AAE0B" w14:textId="77777777" w:rsidR="00003ACC" w:rsidRPr="00003ACC" w:rsidRDefault="00003ACC" w:rsidP="00003ACC">
            <w:pPr>
              <w:spacing w:before="120" w:after="120"/>
              <w:jc w:val="left"/>
              <w:rPr>
                <w:sz w:val="20"/>
                <w:szCs w:val="20"/>
              </w:rPr>
            </w:pPr>
            <w:r>
              <w:rPr>
                <w:sz w:val="20"/>
                <w:szCs w:val="20"/>
              </w:rPr>
              <w:t xml:space="preserve">CS03A2 </w:t>
            </w:r>
          </w:p>
        </w:tc>
        <w:tc>
          <w:tcPr>
            <w:tcW w:w="699" w:type="pct"/>
            <w:vAlign w:val="center"/>
          </w:tcPr>
          <w:p w14:paraId="1EA39A0A" w14:textId="77777777" w:rsidR="00003ACC" w:rsidRPr="00003ACC" w:rsidRDefault="00003ACC" w:rsidP="00003ACC">
            <w:pPr>
              <w:spacing w:before="120" w:after="120" w:line="276" w:lineRule="auto"/>
              <w:jc w:val="left"/>
              <w:rPr>
                <w:sz w:val="20"/>
                <w:szCs w:val="20"/>
              </w:rPr>
            </w:pPr>
            <w:r w:rsidRPr="00495BC5">
              <w:rPr>
                <w:sz w:val="20"/>
                <w:szCs w:val="20"/>
              </w:rPr>
              <w:t>CS03C</w:t>
            </w:r>
          </w:p>
        </w:tc>
        <w:tc>
          <w:tcPr>
            <w:tcW w:w="697" w:type="pct"/>
            <w:vAlign w:val="center"/>
          </w:tcPr>
          <w:p w14:paraId="05593466" w14:textId="77777777" w:rsidR="00003ACC" w:rsidRPr="00003ACC" w:rsidRDefault="00003ACC" w:rsidP="00003ACC">
            <w:pPr>
              <w:spacing w:before="120" w:after="120"/>
              <w:jc w:val="left"/>
              <w:rPr>
                <w:sz w:val="20"/>
                <w:szCs w:val="20"/>
              </w:rPr>
            </w:pPr>
            <w:r>
              <w:rPr>
                <w:sz w:val="20"/>
                <w:szCs w:val="20"/>
              </w:rPr>
              <w:t xml:space="preserve">CS03B </w:t>
            </w:r>
          </w:p>
        </w:tc>
      </w:tr>
    </w:tbl>
    <w:p w14:paraId="7538BD8D"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1CCCBE84" w14:textId="77777777" w:rsidR="000B60A3" w:rsidRPr="00EA6BD0" w:rsidRDefault="006D6EE0" w:rsidP="00F000C9">
      <w:pPr>
        <w:pStyle w:val="Heading4"/>
      </w:pPr>
      <w:r w:rsidRPr="00EA6BD0">
        <w:t xml:space="preserve"> </w:t>
      </w:r>
      <w:r w:rsidR="00F000C9" w:rsidRPr="00EA6BD0">
        <w:tab/>
        <w:t>Specific Data Items for this Request</w:t>
      </w:r>
      <w:r w:rsidR="000B60A3" w:rsidRPr="00EA6BD0">
        <w:tab/>
      </w:r>
    </w:p>
    <w:p w14:paraId="75B57DD4" w14:textId="77777777" w:rsidR="000B60A3" w:rsidRPr="00971C80" w:rsidRDefault="000B60A3" w:rsidP="000B60A3">
      <w:pPr>
        <w:keepNext/>
      </w:pPr>
      <w:r w:rsidRPr="00971C80">
        <w:t>JoinServiceNonCritical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57A0D702"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4EA930D7"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4BC387A3"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273768C2"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13BAAD93"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7BA1A4BC"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339B351" w14:textId="77777777" w:rsidR="000B60A3" w:rsidRPr="00971C80" w:rsidRDefault="000B60A3" w:rsidP="00AB5D4B">
            <w:pPr>
              <w:jc w:val="left"/>
              <w:rPr>
                <w:b/>
                <w:sz w:val="20"/>
                <w:szCs w:val="20"/>
              </w:rPr>
            </w:pPr>
            <w:r w:rsidRPr="00971C80">
              <w:rPr>
                <w:b/>
                <w:sz w:val="20"/>
                <w:szCs w:val="20"/>
              </w:rPr>
              <w:t>Units</w:t>
            </w:r>
          </w:p>
        </w:tc>
      </w:tr>
      <w:tr w:rsidR="000B60A3" w:rsidRPr="00971C80" w14:paraId="0167D135"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065447D" w14:textId="77777777" w:rsidR="000B60A3" w:rsidRPr="00971C80" w:rsidRDefault="000B60A3" w:rsidP="00AB5D4B">
            <w:pPr>
              <w:tabs>
                <w:tab w:val="left" w:pos="720"/>
              </w:tabs>
              <w:jc w:val="left"/>
              <w:rPr>
                <w:sz w:val="20"/>
                <w:szCs w:val="20"/>
                <w:vertAlign w:val="superscript"/>
              </w:rPr>
            </w:pPr>
            <w:r w:rsidRPr="00971C80">
              <w:rPr>
                <w:sz w:val="20"/>
                <w:szCs w:val="20"/>
              </w:rPr>
              <w:t>OtherDeviceID</w:t>
            </w:r>
          </w:p>
        </w:tc>
        <w:tc>
          <w:tcPr>
            <w:tcW w:w="1500" w:type="pct"/>
            <w:tcBorders>
              <w:top w:val="single" w:sz="4" w:space="0" w:color="auto"/>
              <w:left w:val="single" w:sz="4" w:space="0" w:color="auto"/>
              <w:bottom w:val="single" w:sz="4" w:space="0" w:color="auto"/>
              <w:right w:val="single" w:sz="4" w:space="0" w:color="auto"/>
            </w:tcBorders>
            <w:hideMark/>
          </w:tcPr>
          <w:p w14:paraId="58015B4E" w14:textId="77777777" w:rsidR="000B60A3" w:rsidRPr="00971C80" w:rsidRDefault="000B60A3" w:rsidP="00CD7528">
            <w:pPr>
              <w:tabs>
                <w:tab w:val="left" w:pos="720"/>
              </w:tabs>
              <w:jc w:val="left"/>
              <w:rPr>
                <w:sz w:val="20"/>
                <w:szCs w:val="20"/>
              </w:rPr>
            </w:pPr>
            <w:r w:rsidRPr="00971C80">
              <w:rPr>
                <w:sz w:val="20"/>
                <w:szCs w:val="20"/>
              </w:rPr>
              <w:t xml:space="preserve">Device ID of the </w:t>
            </w:r>
            <w:r w:rsidR="00E9169B" w:rsidRPr="00971C80">
              <w:rPr>
                <w:sz w:val="20"/>
                <w:szCs w:val="20"/>
              </w:rPr>
              <w:t>D</w:t>
            </w:r>
            <w:r w:rsidRPr="00971C80">
              <w:rPr>
                <w:sz w:val="20"/>
                <w:szCs w:val="20"/>
              </w:rPr>
              <w:t xml:space="preserve">evice to be joined to (paired with) the </w:t>
            </w:r>
            <w:r w:rsidR="005876D1">
              <w:rPr>
                <w:sz w:val="20"/>
                <w:szCs w:val="20"/>
              </w:rPr>
              <w:t xml:space="preserve">BusinessTargetID </w:t>
            </w:r>
            <w:r w:rsidRPr="00971C80">
              <w:rPr>
                <w:sz w:val="20"/>
                <w:szCs w:val="20"/>
              </w:rPr>
              <w:t>Device</w:t>
            </w:r>
            <w:r w:rsidR="001E4188">
              <w:rPr>
                <w:sz w:val="20"/>
                <w:szCs w:val="20"/>
              </w:rPr>
              <w:t>.</w:t>
            </w:r>
            <w:r w:rsidRPr="00971C80">
              <w:rPr>
                <w:sz w:val="20"/>
                <w:szCs w:val="20"/>
              </w:rPr>
              <w:t xml:space="preserve"> </w:t>
            </w:r>
          </w:p>
        </w:tc>
        <w:tc>
          <w:tcPr>
            <w:tcW w:w="1050" w:type="pct"/>
            <w:tcBorders>
              <w:top w:val="single" w:sz="4" w:space="0" w:color="auto"/>
              <w:left w:val="single" w:sz="4" w:space="0" w:color="auto"/>
              <w:bottom w:val="single" w:sz="4" w:space="0" w:color="auto"/>
              <w:right w:val="single" w:sz="4" w:space="0" w:color="auto"/>
            </w:tcBorders>
            <w:hideMark/>
          </w:tcPr>
          <w:p w14:paraId="4718AEC1" w14:textId="77777777" w:rsidR="000B60A3" w:rsidRPr="00971C80" w:rsidRDefault="000B60A3" w:rsidP="00AB5D4B">
            <w:pPr>
              <w:tabs>
                <w:tab w:val="left" w:pos="720"/>
              </w:tabs>
              <w:jc w:val="left"/>
              <w:rPr>
                <w:sz w:val="20"/>
                <w:szCs w:val="20"/>
              </w:rPr>
            </w:pPr>
            <w:r w:rsidRPr="00971C80">
              <w:rPr>
                <w:sz w:val="20"/>
                <w:szCs w:val="20"/>
              </w:rPr>
              <w:t>sr:EUI</w:t>
            </w:r>
          </w:p>
          <w:p w14:paraId="18F4FFC7" w14:textId="14AFA3F4"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p w14:paraId="0A052AB8" w14:textId="77777777" w:rsidR="003D1F5F" w:rsidRPr="00971C80" w:rsidRDefault="003D1F5F" w:rsidP="00AB5D4B">
            <w:pPr>
              <w:tabs>
                <w:tab w:val="left" w:pos="720"/>
              </w:tabs>
              <w:jc w:val="left"/>
              <w:rPr>
                <w:rFonts w:eastAsiaTheme="minorHAnsi"/>
                <w:sz w:val="20"/>
                <w:szCs w:val="20"/>
                <w:lang w:eastAsia="en-GB"/>
              </w:rPr>
            </w:pPr>
          </w:p>
        </w:tc>
        <w:tc>
          <w:tcPr>
            <w:tcW w:w="600" w:type="pct"/>
            <w:tcBorders>
              <w:top w:val="single" w:sz="4" w:space="0" w:color="auto"/>
              <w:left w:val="single" w:sz="4" w:space="0" w:color="auto"/>
              <w:bottom w:val="single" w:sz="4" w:space="0" w:color="auto"/>
              <w:right w:val="single" w:sz="4" w:space="0" w:color="auto"/>
            </w:tcBorders>
            <w:hideMark/>
          </w:tcPr>
          <w:p w14:paraId="03449BE1"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7A1CC1B4"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C4014B9" w14:textId="77777777" w:rsidR="000B60A3" w:rsidRPr="00971C80" w:rsidRDefault="000B60A3" w:rsidP="00AB5D4B">
            <w:pPr>
              <w:tabs>
                <w:tab w:val="left" w:pos="720"/>
              </w:tabs>
              <w:jc w:val="left"/>
              <w:rPr>
                <w:sz w:val="20"/>
                <w:szCs w:val="20"/>
              </w:rPr>
            </w:pPr>
            <w:r w:rsidRPr="00971C80">
              <w:rPr>
                <w:sz w:val="20"/>
                <w:szCs w:val="20"/>
              </w:rPr>
              <w:t>N/A</w:t>
            </w:r>
          </w:p>
        </w:tc>
      </w:tr>
    </w:tbl>
    <w:p w14:paraId="06D1831F" w14:textId="5747653F" w:rsidR="007F15B4" w:rsidRPr="000B4DCD" w:rsidRDefault="007F15B4" w:rsidP="004705F3">
      <w:pPr>
        <w:pStyle w:val="Caption"/>
      </w:pPr>
      <w:bookmarkStart w:id="1597" w:name="_Toc50828958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240</w:t>
      </w:r>
      <w:r w:rsidR="00FB161A">
        <w:rPr>
          <w:noProof/>
        </w:rPr>
        <w:fldChar w:fldCharType="end"/>
      </w:r>
      <w:r>
        <w:t xml:space="preserve"> </w:t>
      </w:r>
      <w:r w:rsidRPr="000B4DCD">
        <w:t xml:space="preserve">: </w:t>
      </w:r>
      <w:r w:rsidR="006C3F3A" w:rsidRPr="00971C80">
        <w:t xml:space="preserve">JoinServiceNonCritical </w:t>
      </w:r>
      <w:r>
        <w:t>(sr:</w:t>
      </w:r>
      <w:r w:rsidR="006C3F3A">
        <w:t>JoinOrUnjoinDevice</w:t>
      </w:r>
      <w:r>
        <w:t>) data items</w:t>
      </w:r>
      <w:bookmarkEnd w:id="1597"/>
    </w:p>
    <w:p w14:paraId="2E9FFDD4" w14:textId="77777777" w:rsidR="000B60A3" w:rsidRPr="00971C80" w:rsidRDefault="000B60A3" w:rsidP="000B60A3">
      <w:pPr>
        <w:spacing w:before="120" w:after="120"/>
        <w:jc w:val="left"/>
        <w:rPr>
          <w:noProof/>
          <w:lang w:eastAsia="en-GB"/>
        </w:rPr>
      </w:pPr>
    </w:p>
    <w:p w14:paraId="4AD96A85" w14:textId="77777777" w:rsidR="000B60A3" w:rsidRPr="00EA6BD0" w:rsidRDefault="00F000C9" w:rsidP="00F000C9">
      <w:pPr>
        <w:pStyle w:val="Heading4"/>
      </w:pPr>
      <w:r w:rsidRPr="00EA6BD0">
        <w:tab/>
        <w:t>Specific Validation for this Request</w:t>
      </w:r>
      <w:r w:rsidR="000B60A3" w:rsidRPr="00EA6BD0">
        <w:tab/>
      </w:r>
    </w:p>
    <w:p w14:paraId="11D850DD" w14:textId="77777777" w:rsidR="000B60A3" w:rsidRDefault="008339F2" w:rsidP="000B60A3">
      <w:pPr>
        <w:jc w:val="left"/>
      </w:pPr>
      <w:r>
        <w:t>S</w:t>
      </w:r>
      <w:r w:rsidRPr="00971C80">
        <w:t xml:space="preserve">ee </w:t>
      </w:r>
      <w:r>
        <w:t>clause</w:t>
      </w:r>
      <w:r w:rsidRPr="00971C80">
        <w:t xml:space="preserve"> 3.2.5 for general validation applied to all Requests</w:t>
      </w:r>
      <w:r>
        <w:t xml:space="preserve"> and clause 3.10.2 for ‘Other Device’ Existence validation.</w:t>
      </w:r>
    </w:p>
    <w:p w14:paraId="32A2F6AB" w14:textId="77777777" w:rsidR="008339F2" w:rsidRPr="00971C80" w:rsidRDefault="008339F2"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63A064FB"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30DDC36E"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69F2D79"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4715EF62"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1B4ECBD9" w14:textId="77777777" w:rsidR="000B60A3" w:rsidRPr="00971C80" w:rsidRDefault="000B60A3" w:rsidP="000B60A3">
            <w:pPr>
              <w:spacing w:line="288" w:lineRule="auto"/>
              <w:jc w:val="left"/>
              <w:rPr>
                <w:sz w:val="20"/>
                <w:szCs w:val="20"/>
              </w:rPr>
            </w:pPr>
            <w:r w:rsidRPr="00971C80">
              <w:rPr>
                <w:sz w:val="20"/>
                <w:szCs w:val="20"/>
              </w:rPr>
              <w:t>E080721</w:t>
            </w:r>
          </w:p>
        </w:tc>
        <w:tc>
          <w:tcPr>
            <w:tcW w:w="4200" w:type="pct"/>
            <w:tcBorders>
              <w:top w:val="single" w:sz="4" w:space="0" w:color="auto"/>
              <w:left w:val="single" w:sz="4" w:space="0" w:color="auto"/>
              <w:bottom w:val="single" w:sz="4" w:space="0" w:color="auto"/>
              <w:right w:val="single" w:sz="4" w:space="0" w:color="auto"/>
            </w:tcBorders>
            <w:hideMark/>
          </w:tcPr>
          <w:p w14:paraId="38EF156E" w14:textId="77777777" w:rsidR="000B60A3" w:rsidRPr="00971C80" w:rsidRDefault="000B60A3" w:rsidP="000B60A3">
            <w:pPr>
              <w:jc w:val="left"/>
              <w:rPr>
                <w:sz w:val="20"/>
                <w:szCs w:val="20"/>
              </w:rPr>
            </w:pPr>
            <w:r w:rsidRPr="00971C80">
              <w:rPr>
                <w:sz w:val="20"/>
                <w:szCs w:val="20"/>
              </w:rPr>
              <w:t>The ‘Other Device’ Type is not valid</w:t>
            </w:r>
            <w:r w:rsidR="00365C96">
              <w:rPr>
                <w:sz w:val="20"/>
                <w:szCs w:val="20"/>
              </w:rPr>
              <w:t xml:space="preserve"> for this Join Service</w:t>
            </w:r>
          </w:p>
        </w:tc>
      </w:tr>
      <w:tr w:rsidR="000B60A3" w:rsidRPr="00971C80" w14:paraId="22DF3188"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F8D54F3" w14:textId="77777777" w:rsidR="000B60A3" w:rsidRPr="00971C80" w:rsidRDefault="000B60A3" w:rsidP="000B60A3">
            <w:pPr>
              <w:spacing w:line="288" w:lineRule="auto"/>
              <w:jc w:val="left"/>
              <w:rPr>
                <w:sz w:val="20"/>
                <w:szCs w:val="20"/>
              </w:rPr>
            </w:pPr>
            <w:r w:rsidRPr="00971C80">
              <w:rPr>
                <w:sz w:val="20"/>
                <w:szCs w:val="20"/>
              </w:rPr>
              <w:t>E080722</w:t>
            </w:r>
          </w:p>
        </w:tc>
        <w:tc>
          <w:tcPr>
            <w:tcW w:w="4200" w:type="pct"/>
            <w:tcBorders>
              <w:top w:val="single" w:sz="4" w:space="0" w:color="auto"/>
              <w:left w:val="single" w:sz="4" w:space="0" w:color="auto"/>
              <w:bottom w:val="single" w:sz="4" w:space="0" w:color="auto"/>
              <w:right w:val="single" w:sz="4" w:space="0" w:color="auto"/>
            </w:tcBorders>
          </w:tcPr>
          <w:p w14:paraId="5C00B9A7" w14:textId="77777777" w:rsidR="000B60A3" w:rsidRPr="00971C80" w:rsidRDefault="000B60A3">
            <w:pPr>
              <w:jc w:val="left"/>
              <w:rPr>
                <w:sz w:val="20"/>
                <w:szCs w:val="20"/>
              </w:rPr>
            </w:pPr>
            <w:r w:rsidRPr="00971C80">
              <w:rPr>
                <w:sz w:val="20"/>
                <w:szCs w:val="20"/>
              </w:rPr>
              <w:t>The User Role is not authorised to Join this Device Type</w:t>
            </w:r>
          </w:p>
        </w:tc>
      </w:tr>
      <w:tr w:rsidR="00365C96" w:rsidRPr="00971C80" w14:paraId="70F962F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77BFD87" w14:textId="77777777" w:rsidR="00365C96" w:rsidRPr="00190CAC" w:rsidRDefault="00365C96" w:rsidP="000B60A3">
            <w:pPr>
              <w:spacing w:line="288" w:lineRule="auto"/>
              <w:jc w:val="left"/>
              <w:rPr>
                <w:sz w:val="20"/>
                <w:szCs w:val="20"/>
              </w:rPr>
            </w:pPr>
            <w:r>
              <w:rPr>
                <w:sz w:val="20"/>
                <w:szCs w:val="20"/>
              </w:rPr>
              <w:t>E080723</w:t>
            </w:r>
          </w:p>
        </w:tc>
        <w:tc>
          <w:tcPr>
            <w:tcW w:w="4200" w:type="pct"/>
            <w:tcBorders>
              <w:top w:val="single" w:sz="4" w:space="0" w:color="auto"/>
              <w:left w:val="single" w:sz="4" w:space="0" w:color="auto"/>
              <w:bottom w:val="single" w:sz="4" w:space="0" w:color="auto"/>
              <w:right w:val="single" w:sz="4" w:space="0" w:color="auto"/>
            </w:tcBorders>
          </w:tcPr>
          <w:p w14:paraId="1ABA1D0E" w14:textId="77777777" w:rsidR="00365C96" w:rsidRPr="00190CAC" w:rsidRDefault="00365C96" w:rsidP="00365C96">
            <w:pPr>
              <w:jc w:val="left"/>
              <w:rPr>
                <w:sz w:val="20"/>
                <w:szCs w:val="20"/>
              </w:rPr>
            </w:pPr>
            <w:r w:rsidRPr="00365C96">
              <w:rPr>
                <w:sz w:val="20"/>
                <w:szCs w:val="20"/>
              </w:rPr>
              <w:t>The User is not authorised to Join these G</w:t>
            </w:r>
            <w:r>
              <w:rPr>
                <w:sz w:val="20"/>
                <w:szCs w:val="20"/>
              </w:rPr>
              <w:t xml:space="preserve">as </w:t>
            </w:r>
            <w:r w:rsidRPr="00365C96">
              <w:rPr>
                <w:sz w:val="20"/>
                <w:szCs w:val="20"/>
              </w:rPr>
              <w:t>S</w:t>
            </w:r>
            <w:r>
              <w:rPr>
                <w:sz w:val="20"/>
                <w:szCs w:val="20"/>
              </w:rPr>
              <w:t xml:space="preserve">mart </w:t>
            </w:r>
            <w:r w:rsidRPr="00365C96">
              <w:rPr>
                <w:sz w:val="20"/>
                <w:szCs w:val="20"/>
              </w:rPr>
              <w:t>M</w:t>
            </w:r>
            <w:r>
              <w:rPr>
                <w:sz w:val="20"/>
                <w:szCs w:val="20"/>
              </w:rPr>
              <w:t>eter</w:t>
            </w:r>
            <w:r w:rsidRPr="00365C96">
              <w:rPr>
                <w:sz w:val="20"/>
                <w:szCs w:val="20"/>
              </w:rPr>
              <w:t xml:space="preserve"> / G</w:t>
            </w:r>
            <w:r>
              <w:rPr>
                <w:sz w:val="20"/>
                <w:szCs w:val="20"/>
              </w:rPr>
              <w:t>as Proxy Function</w:t>
            </w:r>
          </w:p>
        </w:tc>
      </w:tr>
    </w:tbl>
    <w:p w14:paraId="2A56CFD6" w14:textId="77777777" w:rsidR="000B60A3" w:rsidRDefault="000B60A3" w:rsidP="000B60A3"/>
    <w:p w14:paraId="5F701570" w14:textId="77777777" w:rsidR="00A0033B" w:rsidRPr="00EA6BD0" w:rsidRDefault="00A0033B" w:rsidP="00A0033B">
      <w:pPr>
        <w:pStyle w:val="Heading4"/>
      </w:pPr>
      <w:r w:rsidRPr="00EA6BD0">
        <w:t xml:space="preserve">Additional DCC System Processing </w:t>
      </w:r>
    </w:p>
    <w:p w14:paraId="69F35B94" w14:textId="77777777" w:rsidR="00A0033B" w:rsidRDefault="00A0033B" w:rsidP="009A0ED5"/>
    <w:p w14:paraId="380D1A34" w14:textId="77777777" w:rsidR="000B5E22" w:rsidRDefault="002E4DFA" w:rsidP="000A444C">
      <w:pPr>
        <w:spacing w:after="120"/>
      </w:pPr>
      <w:r w:rsidRPr="000A444C">
        <w:t>Where a PPMID is to be joined to a GSME then the DCC shall add the Key Agreement Certificate (currently in use by the GSME specified within the Service Request) to the Command. The Key Agreement Certificate shall be retrieved by the DCC from the Public Key Repository where the “In Use” flag is set.</w:t>
      </w:r>
    </w:p>
    <w:p w14:paraId="69B303C5" w14:textId="77777777" w:rsidR="009A0ED5" w:rsidRPr="00971C80" w:rsidRDefault="009A0ED5" w:rsidP="009A0ED5">
      <w:r>
        <w:t>Upon successful execution of a JoinService(Non-Critical) Service Request</w:t>
      </w:r>
      <w:r w:rsidR="007941F1">
        <w:t xml:space="preserve"> for a Gas Proxy Function (GPF) Device,</w:t>
      </w:r>
      <w:r>
        <w:t xml:space="preserve"> </w:t>
      </w:r>
      <w:r w:rsidR="00A0033B" w:rsidRPr="00A0033B">
        <w:t xml:space="preserve">and where the associated Communication Hub Function and the associated Gas Smart Meter </w:t>
      </w:r>
      <w:r w:rsidR="009F6FD7">
        <w:t>SMI</w:t>
      </w:r>
      <w:r w:rsidR="00A0033B" w:rsidRPr="00A0033B">
        <w:t xml:space="preserve"> Status are ‘Commi</w:t>
      </w:r>
      <w:r w:rsidR="009B71AC">
        <w:t>s</w:t>
      </w:r>
      <w:r w:rsidR="00A0033B" w:rsidRPr="00A0033B">
        <w:t xml:space="preserve">sioned’, </w:t>
      </w:r>
      <w:r>
        <w:t xml:space="preserve">the DCC shall update the Smart Metering Inventory and set the </w:t>
      </w:r>
      <w:r w:rsidR="009F6FD7">
        <w:t>SMI</w:t>
      </w:r>
      <w:r>
        <w:t xml:space="preserve"> </w:t>
      </w:r>
      <w:r w:rsidR="009F6FD7">
        <w:t xml:space="preserve">Status </w:t>
      </w:r>
      <w:r>
        <w:t xml:space="preserve">of </w:t>
      </w:r>
      <w:r w:rsidR="007941F1" w:rsidRPr="007941F1">
        <w:t>Gas Proxy Function (GPF)</w:t>
      </w:r>
      <w:r>
        <w:t xml:space="preserve"> to ‘Co</w:t>
      </w:r>
      <w:r w:rsidR="008A0E55">
        <w:t>m</w:t>
      </w:r>
      <w:r>
        <w:t>missioned’.</w:t>
      </w:r>
    </w:p>
    <w:p w14:paraId="13A49654" w14:textId="77777777" w:rsidR="000B60A3" w:rsidRPr="00971C80" w:rsidRDefault="000B60A3" w:rsidP="000B60A3">
      <w:pPr>
        <w:spacing w:after="200" w:line="276" w:lineRule="auto"/>
        <w:jc w:val="left"/>
      </w:pPr>
      <w:r w:rsidRPr="00971C80">
        <w:br w:type="page"/>
      </w:r>
    </w:p>
    <w:p w14:paraId="2C27CE5D"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0E2481F5" w14:textId="77777777" w:rsidR="000B60A3" w:rsidRPr="00971C80" w:rsidRDefault="000B60A3" w:rsidP="006A674B">
      <w:pPr>
        <w:pStyle w:val="Heading3"/>
      </w:pPr>
      <w:bookmarkStart w:id="1598" w:name="_Toc398808721"/>
      <w:bookmarkStart w:id="1599" w:name="_Toc489860797"/>
      <w:bookmarkStart w:id="1600" w:name="_Toc506336171"/>
      <w:bookmarkStart w:id="1601" w:name="_Toc509172527"/>
      <w:r w:rsidRPr="00971C80">
        <w:t>Unjoin Service (Critical)</w:t>
      </w:r>
      <w:bookmarkEnd w:id="1598"/>
      <w:bookmarkEnd w:id="1599"/>
      <w:bookmarkEnd w:id="1600"/>
      <w:bookmarkEnd w:id="1601"/>
    </w:p>
    <w:p w14:paraId="299A4203"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6BA6DA3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DE334CC"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306D496E" w14:textId="77777777" w:rsidR="000B60A3" w:rsidRPr="00971C80" w:rsidRDefault="000B60A3" w:rsidP="00E44A4B">
            <w:pPr>
              <w:numPr>
                <w:ilvl w:val="0"/>
                <w:numId w:val="56"/>
              </w:numPr>
              <w:ind w:left="0"/>
              <w:contextualSpacing/>
              <w:jc w:val="left"/>
              <w:rPr>
                <w:sz w:val="20"/>
                <w:szCs w:val="20"/>
              </w:rPr>
            </w:pPr>
            <w:r w:rsidRPr="00971C80">
              <w:rPr>
                <w:sz w:val="20"/>
                <w:szCs w:val="20"/>
              </w:rPr>
              <w:t>UnjoinService(Critical)</w:t>
            </w:r>
          </w:p>
        </w:tc>
      </w:tr>
      <w:tr w:rsidR="00846622" w:rsidRPr="00971C80" w14:paraId="23F9E7C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B0DBD2D"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591F61DB" w14:textId="77777777" w:rsidR="000B60A3" w:rsidRPr="00971C80" w:rsidRDefault="000B60A3" w:rsidP="00E44A4B">
            <w:pPr>
              <w:numPr>
                <w:ilvl w:val="0"/>
                <w:numId w:val="56"/>
              </w:numPr>
              <w:ind w:left="0"/>
              <w:contextualSpacing/>
              <w:jc w:val="left"/>
              <w:rPr>
                <w:sz w:val="20"/>
                <w:szCs w:val="20"/>
              </w:rPr>
            </w:pPr>
            <w:r w:rsidRPr="00971C80">
              <w:rPr>
                <w:sz w:val="20"/>
                <w:szCs w:val="20"/>
              </w:rPr>
              <w:t>8.8</w:t>
            </w:r>
          </w:p>
        </w:tc>
      </w:tr>
      <w:tr w:rsidR="00846622" w:rsidRPr="00971C80" w14:paraId="014DF3F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53E63C3"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058603D7" w14:textId="77777777" w:rsidR="000B60A3" w:rsidRPr="00971C80" w:rsidRDefault="000B60A3" w:rsidP="00E44A4B">
            <w:pPr>
              <w:numPr>
                <w:ilvl w:val="0"/>
                <w:numId w:val="56"/>
              </w:numPr>
              <w:ind w:left="0"/>
              <w:contextualSpacing/>
              <w:jc w:val="left"/>
              <w:rPr>
                <w:sz w:val="20"/>
                <w:szCs w:val="20"/>
              </w:rPr>
            </w:pPr>
            <w:r w:rsidRPr="00971C80">
              <w:rPr>
                <w:sz w:val="20"/>
                <w:szCs w:val="20"/>
              </w:rPr>
              <w:t>8.8.1</w:t>
            </w:r>
          </w:p>
        </w:tc>
      </w:tr>
      <w:tr w:rsidR="00846622" w:rsidRPr="00971C80" w14:paraId="1E638C9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6955905"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4A84EC2F" w14:textId="77777777" w:rsidR="000B60A3" w:rsidRPr="00971C80" w:rsidRDefault="000B60A3" w:rsidP="000B60A3">
            <w:pPr>
              <w:contextualSpacing/>
              <w:jc w:val="left"/>
              <w:rPr>
                <w:sz w:val="20"/>
                <w:szCs w:val="20"/>
              </w:rPr>
            </w:pPr>
            <w:r w:rsidRPr="00971C80">
              <w:rPr>
                <w:sz w:val="20"/>
                <w:szCs w:val="20"/>
              </w:rPr>
              <w:t>Import Supplier (IS)</w:t>
            </w:r>
          </w:p>
          <w:p w14:paraId="6865A478" w14:textId="77777777" w:rsidR="000B60A3" w:rsidRPr="00971C80" w:rsidRDefault="000B60A3" w:rsidP="000473A1">
            <w:pPr>
              <w:contextualSpacing/>
              <w:jc w:val="left"/>
              <w:rPr>
                <w:sz w:val="20"/>
                <w:szCs w:val="20"/>
              </w:rPr>
            </w:pPr>
            <w:r w:rsidRPr="00971C80">
              <w:rPr>
                <w:sz w:val="20"/>
                <w:szCs w:val="20"/>
              </w:rPr>
              <w:t xml:space="preserve">Gas </w:t>
            </w:r>
            <w:r w:rsidR="004673EF">
              <w:rPr>
                <w:sz w:val="20"/>
                <w:szCs w:val="20"/>
              </w:rPr>
              <w:t>S</w:t>
            </w:r>
            <w:r w:rsidR="004673EF" w:rsidRPr="00971C80">
              <w:rPr>
                <w:sz w:val="20"/>
                <w:szCs w:val="20"/>
              </w:rPr>
              <w:t xml:space="preserve">upplier </w:t>
            </w:r>
            <w:r w:rsidRPr="00971C80">
              <w:rPr>
                <w:sz w:val="20"/>
                <w:szCs w:val="20"/>
              </w:rPr>
              <w:t>(GS)</w:t>
            </w:r>
          </w:p>
        </w:tc>
      </w:tr>
      <w:tr w:rsidR="00846622" w:rsidRPr="00971C80" w14:paraId="60F95B3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C14BC57"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728A46BF" w14:textId="77777777" w:rsidR="000B60A3" w:rsidRPr="00971C80" w:rsidRDefault="000B60A3" w:rsidP="000B60A3">
            <w:pPr>
              <w:contextualSpacing/>
              <w:jc w:val="left"/>
              <w:rPr>
                <w:sz w:val="20"/>
                <w:szCs w:val="20"/>
              </w:rPr>
            </w:pPr>
            <w:r w:rsidRPr="00971C80">
              <w:rPr>
                <w:sz w:val="20"/>
                <w:szCs w:val="20"/>
              </w:rPr>
              <w:t>Critical</w:t>
            </w:r>
          </w:p>
          <w:p w14:paraId="3DC8F204" w14:textId="77777777" w:rsidR="000B60A3" w:rsidRPr="00971C80" w:rsidRDefault="000B60A3" w:rsidP="000B60A3">
            <w:pPr>
              <w:contextualSpacing/>
              <w:jc w:val="left"/>
              <w:rPr>
                <w:sz w:val="20"/>
                <w:szCs w:val="20"/>
              </w:rPr>
            </w:pPr>
          </w:p>
        </w:tc>
      </w:tr>
      <w:tr w:rsidR="00846622" w:rsidRPr="00971C80" w14:paraId="05AC104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92C5B8A" w14:textId="77777777" w:rsidR="000B60A3" w:rsidRPr="00971C80" w:rsidRDefault="005876D1" w:rsidP="000B60A3">
            <w:pPr>
              <w:contextualSpacing/>
              <w:jc w:val="left"/>
              <w:rPr>
                <w:b/>
                <w:sz w:val="20"/>
                <w:szCs w:val="20"/>
              </w:rPr>
            </w:pPr>
            <w:r>
              <w:rPr>
                <w:b/>
                <w:sz w:val="20"/>
                <w:szCs w:val="20"/>
              </w:rPr>
              <w:t xml:space="preserve">BusinessTargetID </w:t>
            </w:r>
          </w:p>
          <w:p w14:paraId="15C096D3"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1866E064" w14:textId="77777777" w:rsidR="000B60A3" w:rsidRPr="00C133FF" w:rsidRDefault="000B60A3" w:rsidP="000B60A3">
            <w:pPr>
              <w:contextualSpacing/>
              <w:jc w:val="left"/>
              <w:rPr>
                <w:sz w:val="20"/>
                <w:lang w:val="de-DE"/>
              </w:rPr>
            </w:pPr>
            <w:r w:rsidRPr="00C133FF">
              <w:rPr>
                <w:sz w:val="20"/>
                <w:lang w:val="de-DE"/>
              </w:rPr>
              <w:t>Electricity Smart Meter (ESM</w:t>
            </w:r>
            <w:r w:rsidR="00F65FA0" w:rsidRPr="00C133FF">
              <w:rPr>
                <w:sz w:val="20"/>
                <w:lang w:val="de-DE"/>
              </w:rPr>
              <w:t>E</w:t>
            </w:r>
            <w:r w:rsidRPr="00C133FF">
              <w:rPr>
                <w:sz w:val="20"/>
                <w:lang w:val="de-DE"/>
              </w:rPr>
              <w:t>)</w:t>
            </w:r>
          </w:p>
          <w:p w14:paraId="3DBB1799" w14:textId="77777777" w:rsidR="000B60A3" w:rsidRPr="00C133FF" w:rsidRDefault="000B60A3" w:rsidP="000B60A3">
            <w:pPr>
              <w:contextualSpacing/>
              <w:jc w:val="left"/>
              <w:rPr>
                <w:sz w:val="20"/>
                <w:lang w:val="de-DE"/>
              </w:rPr>
            </w:pPr>
            <w:r w:rsidRPr="00C133FF">
              <w:rPr>
                <w:sz w:val="20"/>
                <w:lang w:val="de-DE"/>
              </w:rPr>
              <w:t>Gas Smart Meter (GSM</w:t>
            </w:r>
            <w:r w:rsidR="00F65FA0" w:rsidRPr="00C133FF">
              <w:rPr>
                <w:sz w:val="20"/>
                <w:lang w:val="de-DE"/>
              </w:rPr>
              <w:t>E</w:t>
            </w:r>
            <w:r w:rsidRPr="00C133FF">
              <w:rPr>
                <w:sz w:val="20"/>
                <w:lang w:val="de-DE"/>
              </w:rPr>
              <w:t>)</w:t>
            </w:r>
          </w:p>
          <w:p w14:paraId="4D85160F" w14:textId="77777777" w:rsidR="000B60A3" w:rsidRPr="00971C80" w:rsidRDefault="000B60A3" w:rsidP="000B60A3">
            <w:pPr>
              <w:contextualSpacing/>
              <w:jc w:val="left"/>
              <w:rPr>
                <w:sz w:val="20"/>
                <w:szCs w:val="20"/>
              </w:rPr>
            </w:pPr>
            <w:r w:rsidRPr="00971C80">
              <w:rPr>
                <w:sz w:val="20"/>
                <w:szCs w:val="20"/>
              </w:rPr>
              <w:t>HAN Connected Auxiliary Load Control Switch (HCALCS)</w:t>
            </w:r>
          </w:p>
        </w:tc>
      </w:tr>
      <w:tr w:rsidR="00846622" w:rsidRPr="00971C80" w14:paraId="58B40CF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4F80FB6"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2B7F9641"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6C60DFF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E63036E"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07874B50"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67F84ED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B7C6DB4"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4F89791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C49BCD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BF63B65"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05153A0"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B021B54" w14:textId="77777777" w:rsidR="000B60A3" w:rsidRPr="00971C80" w:rsidRDefault="000B60A3" w:rsidP="000B60A3">
            <w:pPr>
              <w:contextualSpacing/>
              <w:jc w:val="left"/>
              <w:rPr>
                <w:sz w:val="20"/>
                <w:szCs w:val="20"/>
              </w:rPr>
            </w:pPr>
            <w:r w:rsidRPr="00971C80">
              <w:rPr>
                <w:sz w:val="20"/>
                <w:szCs w:val="20"/>
              </w:rPr>
              <w:t>For Service Request</w:t>
            </w:r>
          </w:p>
          <w:p w14:paraId="1ADF6F9C"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08C98486" w14:textId="77777777" w:rsidR="000B60A3" w:rsidRPr="00971C80" w:rsidRDefault="000B60A3" w:rsidP="000B60A3">
            <w:pPr>
              <w:contextualSpacing/>
              <w:jc w:val="left"/>
              <w:rPr>
                <w:sz w:val="20"/>
                <w:szCs w:val="20"/>
              </w:rPr>
            </w:pPr>
            <w:r w:rsidRPr="00971C80">
              <w:rPr>
                <w:sz w:val="20"/>
                <w:szCs w:val="20"/>
              </w:rPr>
              <w:t>For Signed Pre-Commands, choice of:</w:t>
            </w:r>
          </w:p>
          <w:p w14:paraId="35EDBBC8"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846622" w:rsidRPr="00971C80" w14:paraId="05FACE8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3DEBED4"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034B975F" w14:textId="1ADD3D12"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2BA4B06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1D13783"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524B3E5F"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43424A1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80FA2CD"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3AE56E56" w14:textId="293CA17D"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0EC6A73F" w14:textId="77777777" w:rsidR="00F85568" w:rsidRPr="00971C80" w:rsidRDefault="00F85568" w:rsidP="00AB3A89">
            <w:pPr>
              <w:pStyle w:val="ListParagraph"/>
              <w:numPr>
                <w:ilvl w:val="0"/>
                <w:numId w:val="157"/>
              </w:numPr>
              <w:rPr>
                <w:sz w:val="20"/>
                <w:szCs w:val="20"/>
              </w:rPr>
            </w:pPr>
            <w:r w:rsidRPr="00971C80">
              <w:rPr>
                <w:sz w:val="20"/>
                <w:szCs w:val="20"/>
              </w:rPr>
              <w:t>Response to Transform Request - PreCommand Format</w:t>
            </w:r>
          </w:p>
          <w:p w14:paraId="760AD2BB" w14:textId="77777777" w:rsidR="000B60A3" w:rsidRPr="00971C80" w:rsidRDefault="000B60A3" w:rsidP="00AB3A89">
            <w:pPr>
              <w:numPr>
                <w:ilvl w:val="0"/>
                <w:numId w:val="157"/>
              </w:numPr>
              <w:contextualSpacing/>
              <w:jc w:val="left"/>
              <w:rPr>
                <w:sz w:val="20"/>
                <w:szCs w:val="20"/>
              </w:rPr>
            </w:pPr>
            <w:r w:rsidRPr="00971C80">
              <w:rPr>
                <w:sz w:val="20"/>
                <w:szCs w:val="20"/>
              </w:rPr>
              <w:t>Acknowledgement</w:t>
            </w:r>
          </w:p>
          <w:p w14:paraId="18434EA4" w14:textId="77777777" w:rsidR="000B60A3" w:rsidRPr="00971C80" w:rsidRDefault="000B60A3" w:rsidP="00AB3A89">
            <w:pPr>
              <w:numPr>
                <w:ilvl w:val="0"/>
                <w:numId w:val="157"/>
              </w:numPr>
              <w:contextualSpacing/>
              <w:jc w:val="left"/>
              <w:rPr>
                <w:sz w:val="20"/>
                <w:szCs w:val="20"/>
              </w:rPr>
            </w:pPr>
            <w:r w:rsidRPr="00971C80">
              <w:rPr>
                <w:sz w:val="20"/>
                <w:szCs w:val="20"/>
              </w:rPr>
              <w:t>Service Response (from Device) – GBCSPayload</w:t>
            </w:r>
          </w:p>
          <w:p w14:paraId="692CA30C" w14:textId="77777777" w:rsidR="000B60A3" w:rsidRPr="00971C80" w:rsidRDefault="00AF46AC" w:rsidP="00AB3A89">
            <w:pPr>
              <w:numPr>
                <w:ilvl w:val="0"/>
                <w:numId w:val="157"/>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077E969"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5ABEF55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1224D2B"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7BF75684" w14:textId="6903F9C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0FB6CE59" w14:textId="77777777" w:rsidTr="00400115">
        <w:trPr>
          <w:trHeight w:val="425"/>
        </w:trPr>
        <w:tc>
          <w:tcPr>
            <w:tcW w:w="1501" w:type="pct"/>
            <w:vAlign w:val="center"/>
          </w:tcPr>
          <w:p w14:paraId="6AD81B3F"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7F9A22A3" w14:textId="77777777" w:rsidR="00AF70B4" w:rsidRDefault="00AF70B4" w:rsidP="00416DEB">
            <w:pPr>
              <w:spacing w:before="60" w:after="60"/>
              <w:contextualSpacing/>
              <w:jc w:val="left"/>
              <w:rPr>
                <w:sz w:val="20"/>
                <w:szCs w:val="20"/>
              </w:rPr>
            </w:pPr>
          </w:p>
          <w:p w14:paraId="572FD700" w14:textId="77777777" w:rsidR="00416DEB" w:rsidRDefault="00416DEB" w:rsidP="00416DEB">
            <w:pPr>
              <w:spacing w:before="60" w:after="60"/>
              <w:contextualSpacing/>
              <w:jc w:val="left"/>
              <w:rPr>
                <w:sz w:val="20"/>
                <w:szCs w:val="20"/>
              </w:rPr>
            </w:pPr>
            <w:r>
              <w:rPr>
                <w:sz w:val="20"/>
                <w:szCs w:val="20"/>
              </w:rPr>
              <w:t>Electricity</w:t>
            </w:r>
          </w:p>
          <w:p w14:paraId="61580AB7" w14:textId="77777777" w:rsidR="003024A8" w:rsidRPr="00D1454C" w:rsidRDefault="003024A8" w:rsidP="00AB3A89">
            <w:pPr>
              <w:pStyle w:val="ListParagraph"/>
              <w:numPr>
                <w:ilvl w:val="0"/>
                <w:numId w:val="261"/>
              </w:numPr>
              <w:spacing w:before="60" w:after="60"/>
              <w:ind w:left="375" w:hanging="284"/>
              <w:jc w:val="left"/>
              <w:rPr>
                <w:sz w:val="20"/>
                <w:szCs w:val="20"/>
              </w:rPr>
            </w:pPr>
            <w:r w:rsidRPr="00AF70B4">
              <w:rPr>
                <w:sz w:val="20"/>
                <w:szCs w:val="20"/>
              </w:rPr>
              <w:t xml:space="preserve">ESME Unjoin from </w:t>
            </w:r>
            <w:r w:rsidR="00AF70B4" w:rsidRPr="00D1454C">
              <w:rPr>
                <w:sz w:val="20"/>
                <w:szCs w:val="20"/>
              </w:rPr>
              <w:t>PPMID</w:t>
            </w:r>
          </w:p>
          <w:p w14:paraId="09A00805" w14:textId="77777777" w:rsidR="00AF70B4" w:rsidRPr="00AF70B4" w:rsidRDefault="00AF70B4" w:rsidP="00AB3A89">
            <w:pPr>
              <w:pStyle w:val="ListParagraph"/>
              <w:numPr>
                <w:ilvl w:val="0"/>
                <w:numId w:val="261"/>
              </w:numPr>
              <w:spacing w:before="60" w:after="60"/>
              <w:ind w:left="375" w:hanging="284"/>
              <w:jc w:val="left"/>
              <w:rPr>
                <w:sz w:val="20"/>
                <w:szCs w:val="20"/>
              </w:rPr>
            </w:pPr>
            <w:r>
              <w:rPr>
                <w:sz w:val="20"/>
                <w:szCs w:val="20"/>
              </w:rPr>
              <w:t xml:space="preserve">HCALCS </w:t>
            </w:r>
            <w:r w:rsidRPr="00AF70B4">
              <w:rPr>
                <w:sz w:val="20"/>
                <w:szCs w:val="20"/>
              </w:rPr>
              <w:t>Unjoin from ESME</w:t>
            </w:r>
          </w:p>
          <w:p w14:paraId="5B604CC1" w14:textId="77777777" w:rsidR="003024A8" w:rsidRPr="00971C80" w:rsidRDefault="003024A8" w:rsidP="00416DEB">
            <w:pPr>
              <w:spacing w:before="60" w:after="60"/>
              <w:contextualSpacing/>
              <w:jc w:val="left"/>
              <w:rPr>
                <w:sz w:val="20"/>
                <w:szCs w:val="20"/>
              </w:rPr>
            </w:pPr>
          </w:p>
        </w:tc>
        <w:tc>
          <w:tcPr>
            <w:tcW w:w="1749" w:type="pct"/>
            <w:vAlign w:val="center"/>
          </w:tcPr>
          <w:p w14:paraId="186D7703" w14:textId="77777777" w:rsidR="00416DEB" w:rsidRDefault="00416DEB" w:rsidP="00416DEB">
            <w:pPr>
              <w:spacing w:before="60" w:after="60"/>
              <w:contextualSpacing/>
              <w:jc w:val="left"/>
              <w:rPr>
                <w:sz w:val="20"/>
                <w:szCs w:val="20"/>
              </w:rPr>
            </w:pPr>
            <w:r>
              <w:rPr>
                <w:sz w:val="20"/>
                <w:szCs w:val="20"/>
              </w:rPr>
              <w:t>Gas</w:t>
            </w:r>
          </w:p>
          <w:p w14:paraId="3A7B5AF9" w14:textId="77777777" w:rsidR="00AF70B4" w:rsidRPr="00D1454C" w:rsidRDefault="00AF70B4" w:rsidP="00AB3A89">
            <w:pPr>
              <w:pStyle w:val="ListParagraph"/>
              <w:numPr>
                <w:ilvl w:val="0"/>
                <w:numId w:val="262"/>
              </w:numPr>
              <w:spacing w:before="60" w:after="60"/>
              <w:ind w:left="436" w:hanging="283"/>
              <w:jc w:val="left"/>
              <w:rPr>
                <w:sz w:val="20"/>
                <w:szCs w:val="20"/>
              </w:rPr>
            </w:pPr>
            <w:r w:rsidRPr="00AF70B4">
              <w:rPr>
                <w:sz w:val="20"/>
                <w:szCs w:val="20"/>
              </w:rPr>
              <w:t xml:space="preserve">GSME Unjoin from </w:t>
            </w:r>
            <w:r w:rsidRPr="00D1454C">
              <w:rPr>
                <w:sz w:val="20"/>
                <w:szCs w:val="20"/>
              </w:rPr>
              <w:t>PPMID</w:t>
            </w:r>
          </w:p>
          <w:p w14:paraId="295DD4BB" w14:textId="77777777" w:rsidR="00AF70B4" w:rsidRPr="00971C80" w:rsidRDefault="00AF70B4" w:rsidP="00416DEB">
            <w:pPr>
              <w:spacing w:before="60" w:after="60"/>
              <w:contextualSpacing/>
              <w:jc w:val="left"/>
              <w:rPr>
                <w:sz w:val="20"/>
                <w:szCs w:val="20"/>
              </w:rPr>
            </w:pPr>
          </w:p>
        </w:tc>
      </w:tr>
      <w:tr w:rsidR="00324ECB" w:rsidRPr="00971C80" w14:paraId="0E5B31B0" w14:textId="77777777" w:rsidTr="00400115">
        <w:trPr>
          <w:trHeight w:val="425"/>
        </w:trPr>
        <w:tc>
          <w:tcPr>
            <w:tcW w:w="1501" w:type="pct"/>
            <w:vAlign w:val="center"/>
          </w:tcPr>
          <w:p w14:paraId="7316D996" w14:textId="77777777" w:rsidR="00324ECB" w:rsidRDefault="00324EC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EA6449B" w14:textId="77777777" w:rsidR="00324ECB" w:rsidRPr="00971C80" w:rsidRDefault="00324ECB" w:rsidP="000D3C33">
            <w:pPr>
              <w:spacing w:before="60" w:after="60"/>
              <w:contextualSpacing/>
              <w:jc w:val="left"/>
              <w:rPr>
                <w:sz w:val="20"/>
                <w:szCs w:val="20"/>
              </w:rPr>
            </w:pPr>
            <w:r w:rsidRPr="00495BC5">
              <w:rPr>
                <w:sz w:val="20"/>
                <w:szCs w:val="20"/>
              </w:rPr>
              <w:t>0x000F</w:t>
            </w:r>
          </w:p>
        </w:tc>
        <w:tc>
          <w:tcPr>
            <w:tcW w:w="1749" w:type="pct"/>
            <w:vAlign w:val="center"/>
          </w:tcPr>
          <w:p w14:paraId="5BA2C48D" w14:textId="77777777" w:rsidR="00324ECB" w:rsidRPr="00971C80" w:rsidRDefault="00324ECB" w:rsidP="000D3C33">
            <w:pPr>
              <w:spacing w:before="60" w:after="60"/>
              <w:contextualSpacing/>
              <w:jc w:val="left"/>
              <w:rPr>
                <w:sz w:val="20"/>
                <w:szCs w:val="20"/>
              </w:rPr>
            </w:pPr>
            <w:r w:rsidRPr="00495BC5">
              <w:rPr>
                <w:sz w:val="20"/>
                <w:szCs w:val="20"/>
              </w:rPr>
              <w:t>0x000F</w:t>
            </w:r>
          </w:p>
        </w:tc>
      </w:tr>
      <w:tr w:rsidR="00324ECB" w:rsidRPr="00971C80" w14:paraId="5AB29CC0" w14:textId="77777777" w:rsidTr="00400115">
        <w:trPr>
          <w:trHeight w:val="425"/>
        </w:trPr>
        <w:tc>
          <w:tcPr>
            <w:tcW w:w="1501" w:type="pct"/>
            <w:vAlign w:val="center"/>
          </w:tcPr>
          <w:p w14:paraId="5B8DE5F5" w14:textId="77777777" w:rsidR="00324ECB" w:rsidRPr="00713C07" w:rsidRDefault="00324ECB" w:rsidP="00416DEB">
            <w:pPr>
              <w:spacing w:before="60" w:after="60"/>
              <w:contextualSpacing/>
              <w:jc w:val="left"/>
              <w:rPr>
                <w:b/>
                <w:sz w:val="20"/>
                <w:szCs w:val="20"/>
              </w:rPr>
            </w:pPr>
            <w:r>
              <w:rPr>
                <w:b/>
                <w:sz w:val="20"/>
                <w:szCs w:val="20"/>
              </w:rPr>
              <w:t>GBCS Use Case</w:t>
            </w:r>
          </w:p>
        </w:tc>
        <w:tc>
          <w:tcPr>
            <w:tcW w:w="1750" w:type="pct"/>
            <w:vAlign w:val="center"/>
          </w:tcPr>
          <w:p w14:paraId="6DBBCA9B" w14:textId="77777777" w:rsidR="00324ECB" w:rsidRPr="00713C07" w:rsidRDefault="00324ECB" w:rsidP="000D3C33">
            <w:pPr>
              <w:spacing w:before="60" w:after="60"/>
              <w:contextualSpacing/>
              <w:jc w:val="left"/>
              <w:rPr>
                <w:sz w:val="20"/>
                <w:szCs w:val="20"/>
              </w:rPr>
            </w:pPr>
            <w:r w:rsidRPr="00495BC5">
              <w:rPr>
                <w:sz w:val="20"/>
                <w:szCs w:val="20"/>
              </w:rPr>
              <w:t xml:space="preserve">CS04AC </w:t>
            </w:r>
          </w:p>
        </w:tc>
        <w:tc>
          <w:tcPr>
            <w:tcW w:w="1749" w:type="pct"/>
            <w:vAlign w:val="center"/>
          </w:tcPr>
          <w:p w14:paraId="58589E02" w14:textId="77777777" w:rsidR="00324ECB" w:rsidRPr="00713C07" w:rsidRDefault="00324ECB" w:rsidP="000D3C33">
            <w:pPr>
              <w:spacing w:before="60" w:after="60"/>
              <w:contextualSpacing/>
              <w:jc w:val="left"/>
              <w:rPr>
                <w:sz w:val="20"/>
                <w:szCs w:val="20"/>
              </w:rPr>
            </w:pPr>
            <w:r w:rsidRPr="00495BC5">
              <w:rPr>
                <w:sz w:val="20"/>
                <w:szCs w:val="20"/>
              </w:rPr>
              <w:t xml:space="preserve">CS04AC </w:t>
            </w:r>
          </w:p>
        </w:tc>
      </w:tr>
    </w:tbl>
    <w:p w14:paraId="11344C6B"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1E64501B" w14:textId="77777777" w:rsidR="000B60A3" w:rsidRPr="00EA6BD0" w:rsidRDefault="00F000C9" w:rsidP="00F000C9">
      <w:pPr>
        <w:pStyle w:val="Heading4"/>
      </w:pPr>
      <w:r w:rsidRPr="00EA6BD0">
        <w:tab/>
        <w:t>Specific Data Items for this Request</w:t>
      </w:r>
      <w:r w:rsidR="000B60A3" w:rsidRPr="00EA6BD0">
        <w:tab/>
      </w:r>
    </w:p>
    <w:p w14:paraId="0961EE3C" w14:textId="77777777" w:rsidR="000B60A3" w:rsidRPr="00971C80" w:rsidRDefault="000B60A3" w:rsidP="000B60A3">
      <w:pPr>
        <w:keepNext/>
      </w:pPr>
      <w:r w:rsidRPr="00971C80">
        <w:t>UnjoinServiceCritical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3BB7AEA3"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0CFD1FC9"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65B90708"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064FB3C6"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AB05BB1"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1ABA67F3"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7C329629" w14:textId="77777777" w:rsidR="000B60A3" w:rsidRPr="00971C80" w:rsidRDefault="000B60A3" w:rsidP="00AB5D4B">
            <w:pPr>
              <w:jc w:val="left"/>
              <w:rPr>
                <w:b/>
                <w:sz w:val="20"/>
                <w:szCs w:val="20"/>
              </w:rPr>
            </w:pPr>
            <w:r w:rsidRPr="00971C80">
              <w:rPr>
                <w:b/>
                <w:sz w:val="20"/>
                <w:szCs w:val="20"/>
              </w:rPr>
              <w:t>Units</w:t>
            </w:r>
          </w:p>
        </w:tc>
      </w:tr>
      <w:tr w:rsidR="000B60A3" w:rsidRPr="00971C80" w14:paraId="7D4A65A1"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10B373EA" w14:textId="77777777" w:rsidR="000B60A3" w:rsidRPr="00971C80" w:rsidRDefault="000B60A3" w:rsidP="00AB5D4B">
            <w:pPr>
              <w:tabs>
                <w:tab w:val="left" w:pos="720"/>
              </w:tabs>
              <w:jc w:val="left"/>
              <w:rPr>
                <w:sz w:val="20"/>
                <w:szCs w:val="20"/>
              </w:rPr>
            </w:pPr>
            <w:r w:rsidRPr="00971C80">
              <w:rPr>
                <w:sz w:val="20"/>
                <w:szCs w:val="20"/>
              </w:rPr>
              <w:t>OtherDeviceID</w:t>
            </w:r>
          </w:p>
        </w:tc>
        <w:tc>
          <w:tcPr>
            <w:tcW w:w="1500" w:type="pct"/>
            <w:tcBorders>
              <w:top w:val="single" w:sz="4" w:space="0" w:color="auto"/>
              <w:left w:val="single" w:sz="4" w:space="0" w:color="auto"/>
              <w:bottom w:val="single" w:sz="4" w:space="0" w:color="auto"/>
              <w:right w:val="single" w:sz="4" w:space="0" w:color="auto"/>
            </w:tcBorders>
            <w:hideMark/>
          </w:tcPr>
          <w:p w14:paraId="4F72A389" w14:textId="77777777" w:rsidR="000B60A3" w:rsidRPr="00971C80" w:rsidRDefault="000B60A3" w:rsidP="00AB5D4B">
            <w:pPr>
              <w:tabs>
                <w:tab w:val="left" w:pos="720"/>
              </w:tabs>
              <w:jc w:val="left"/>
              <w:rPr>
                <w:sz w:val="20"/>
                <w:szCs w:val="20"/>
              </w:rPr>
            </w:pPr>
            <w:r w:rsidRPr="00971C80">
              <w:rPr>
                <w:sz w:val="20"/>
                <w:szCs w:val="20"/>
              </w:rPr>
              <w:t xml:space="preserve">Device ID of the </w:t>
            </w:r>
            <w:r w:rsidR="00E9169B" w:rsidRPr="00971C80">
              <w:rPr>
                <w:sz w:val="20"/>
                <w:szCs w:val="20"/>
              </w:rPr>
              <w:t>D</w:t>
            </w:r>
            <w:r w:rsidRPr="00971C80">
              <w:rPr>
                <w:sz w:val="20"/>
                <w:szCs w:val="20"/>
              </w:rPr>
              <w:t xml:space="preserve">evice for which the details have to be removed from the </w:t>
            </w:r>
            <w:r w:rsidR="005876D1">
              <w:rPr>
                <w:sz w:val="20"/>
                <w:szCs w:val="20"/>
              </w:rPr>
              <w:t xml:space="preserve">BusinessTargetID </w:t>
            </w:r>
            <w:r w:rsidRPr="00971C80">
              <w:rPr>
                <w:sz w:val="20"/>
                <w:szCs w:val="20"/>
              </w:rPr>
              <w:t>Device Log</w:t>
            </w:r>
          </w:p>
        </w:tc>
        <w:tc>
          <w:tcPr>
            <w:tcW w:w="1050" w:type="pct"/>
            <w:tcBorders>
              <w:top w:val="single" w:sz="4" w:space="0" w:color="auto"/>
              <w:left w:val="single" w:sz="4" w:space="0" w:color="auto"/>
              <w:bottom w:val="single" w:sz="4" w:space="0" w:color="auto"/>
              <w:right w:val="single" w:sz="4" w:space="0" w:color="auto"/>
            </w:tcBorders>
            <w:hideMark/>
          </w:tcPr>
          <w:p w14:paraId="7BF89C34" w14:textId="77777777" w:rsidR="000B60A3" w:rsidRPr="00971C80" w:rsidRDefault="000B60A3" w:rsidP="00AB5D4B">
            <w:pPr>
              <w:tabs>
                <w:tab w:val="left" w:pos="720"/>
              </w:tabs>
              <w:jc w:val="left"/>
              <w:rPr>
                <w:sz w:val="20"/>
                <w:szCs w:val="20"/>
              </w:rPr>
            </w:pPr>
            <w:r w:rsidRPr="00971C80">
              <w:rPr>
                <w:sz w:val="20"/>
                <w:szCs w:val="20"/>
              </w:rPr>
              <w:t>sr:EUI</w:t>
            </w:r>
          </w:p>
          <w:p w14:paraId="0B8D6424" w14:textId="4C088024"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p w14:paraId="4A476642" w14:textId="77777777" w:rsidR="003D1F5F" w:rsidRPr="00971C80" w:rsidRDefault="003D1F5F"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302AE01F"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77E4DF8C"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260F958" w14:textId="77777777" w:rsidR="000B60A3" w:rsidRPr="00971C80" w:rsidRDefault="000B60A3" w:rsidP="00AB5D4B">
            <w:pPr>
              <w:tabs>
                <w:tab w:val="left" w:pos="720"/>
              </w:tabs>
              <w:jc w:val="left"/>
              <w:rPr>
                <w:sz w:val="20"/>
                <w:szCs w:val="20"/>
              </w:rPr>
            </w:pPr>
            <w:r w:rsidRPr="00971C80">
              <w:rPr>
                <w:sz w:val="20"/>
                <w:szCs w:val="20"/>
              </w:rPr>
              <w:t>N/A</w:t>
            </w:r>
          </w:p>
        </w:tc>
      </w:tr>
    </w:tbl>
    <w:p w14:paraId="2A29C854" w14:textId="5892239A" w:rsidR="007F15B4" w:rsidRPr="000B4DCD" w:rsidRDefault="007F15B4" w:rsidP="004705F3">
      <w:pPr>
        <w:pStyle w:val="Caption"/>
      </w:pPr>
      <w:bookmarkStart w:id="1602" w:name="_Toc50828958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241</w:t>
      </w:r>
      <w:r w:rsidR="00FB161A">
        <w:rPr>
          <w:noProof/>
        </w:rPr>
        <w:fldChar w:fldCharType="end"/>
      </w:r>
      <w:r>
        <w:t xml:space="preserve"> </w:t>
      </w:r>
      <w:r w:rsidRPr="000B4DCD">
        <w:t xml:space="preserve">: </w:t>
      </w:r>
      <w:r w:rsidR="006C3F3A" w:rsidRPr="00971C80">
        <w:t xml:space="preserve">UnjoinServiceCritical </w:t>
      </w:r>
      <w:r>
        <w:t>(sr:</w:t>
      </w:r>
      <w:r w:rsidR="006C3F3A">
        <w:t>JoinOrUnjoinDevice</w:t>
      </w:r>
      <w:r>
        <w:t>) data items</w:t>
      </w:r>
      <w:bookmarkEnd w:id="1602"/>
    </w:p>
    <w:p w14:paraId="1FF6F54A" w14:textId="77777777" w:rsidR="000B60A3" w:rsidRPr="00971C80" w:rsidRDefault="000B60A3" w:rsidP="000B60A3">
      <w:pPr>
        <w:spacing w:before="120" w:after="120"/>
        <w:jc w:val="left"/>
        <w:rPr>
          <w:noProof/>
          <w:lang w:eastAsia="en-GB"/>
        </w:rPr>
      </w:pPr>
    </w:p>
    <w:p w14:paraId="602CE941" w14:textId="77777777" w:rsidR="000B60A3" w:rsidRPr="00EA6BD0" w:rsidRDefault="00F000C9" w:rsidP="00F000C9">
      <w:pPr>
        <w:pStyle w:val="Heading4"/>
      </w:pPr>
      <w:r w:rsidRPr="00EA6BD0">
        <w:tab/>
        <w:t>Specific Validation for this Request</w:t>
      </w:r>
      <w:r w:rsidR="000B60A3" w:rsidRPr="00EA6BD0">
        <w:tab/>
      </w:r>
    </w:p>
    <w:p w14:paraId="35FD467E" w14:textId="77777777" w:rsidR="000B60A3" w:rsidRDefault="008339F2" w:rsidP="000B60A3">
      <w:pPr>
        <w:jc w:val="left"/>
      </w:pPr>
      <w:r>
        <w:t>S</w:t>
      </w:r>
      <w:r w:rsidRPr="00971C80">
        <w:t xml:space="preserve">ee </w:t>
      </w:r>
      <w:r>
        <w:t>clause</w:t>
      </w:r>
      <w:r w:rsidRPr="00971C80">
        <w:t xml:space="preserve"> 3.2.5 for general validation applied to all Requests</w:t>
      </w:r>
      <w:r>
        <w:t xml:space="preserve"> and clause 3.10.2 for ‘Other Device’ Existence validation.</w:t>
      </w:r>
    </w:p>
    <w:p w14:paraId="50862E7B" w14:textId="77777777" w:rsidR="008339F2" w:rsidRPr="00971C80" w:rsidRDefault="008339F2"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381610D9"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46B2154D"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8E8050A"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0B60A3" w:rsidRPr="00971C80" w14:paraId="0592729F"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419121DC" w14:textId="77777777" w:rsidR="000B60A3" w:rsidRPr="00971C80" w:rsidRDefault="000B60A3" w:rsidP="000B60A3">
            <w:pPr>
              <w:spacing w:line="288" w:lineRule="auto"/>
              <w:jc w:val="left"/>
              <w:rPr>
                <w:sz w:val="20"/>
                <w:szCs w:val="20"/>
              </w:rPr>
            </w:pPr>
            <w:r w:rsidRPr="00971C80">
              <w:rPr>
                <w:sz w:val="20"/>
                <w:szCs w:val="20"/>
              </w:rPr>
              <w:t>E080801</w:t>
            </w:r>
          </w:p>
        </w:tc>
        <w:tc>
          <w:tcPr>
            <w:tcW w:w="4200" w:type="pct"/>
            <w:tcBorders>
              <w:top w:val="single" w:sz="4" w:space="0" w:color="auto"/>
              <w:left w:val="single" w:sz="4" w:space="0" w:color="auto"/>
              <w:bottom w:val="single" w:sz="4" w:space="0" w:color="auto"/>
              <w:right w:val="single" w:sz="4" w:space="0" w:color="auto"/>
            </w:tcBorders>
            <w:hideMark/>
          </w:tcPr>
          <w:p w14:paraId="77CCC445" w14:textId="77777777" w:rsidR="000B60A3" w:rsidRPr="00971C80" w:rsidRDefault="000B60A3" w:rsidP="00E9169B">
            <w:pPr>
              <w:jc w:val="left"/>
              <w:rPr>
                <w:sz w:val="20"/>
                <w:szCs w:val="20"/>
              </w:rPr>
            </w:pPr>
            <w:r w:rsidRPr="00971C80">
              <w:rPr>
                <w:sz w:val="20"/>
                <w:szCs w:val="20"/>
              </w:rPr>
              <w:t xml:space="preserve">According to the DCC Systems </w:t>
            </w:r>
            <w:r w:rsidR="00E9169B" w:rsidRPr="00971C80">
              <w:rPr>
                <w:sz w:val="20"/>
                <w:szCs w:val="20"/>
              </w:rPr>
              <w:t xml:space="preserve">Smart Metering </w:t>
            </w:r>
            <w:r w:rsidRPr="00971C80">
              <w:rPr>
                <w:sz w:val="20"/>
                <w:szCs w:val="20"/>
              </w:rPr>
              <w:t>Inventory the</w:t>
            </w:r>
            <w:r w:rsidR="00C4755C">
              <w:rPr>
                <w:sz w:val="20"/>
                <w:szCs w:val="20"/>
              </w:rPr>
              <w:t xml:space="preserve"> </w:t>
            </w:r>
            <w:r w:rsidRPr="00971C80">
              <w:rPr>
                <w:sz w:val="20"/>
                <w:szCs w:val="20"/>
              </w:rPr>
              <w:t xml:space="preserve">‘Other Device’ is not joined to the </w:t>
            </w:r>
            <w:r w:rsidR="005876D1">
              <w:rPr>
                <w:sz w:val="20"/>
                <w:szCs w:val="20"/>
              </w:rPr>
              <w:t xml:space="preserve">BusinessTargetID </w:t>
            </w:r>
            <w:r w:rsidRPr="00971C80">
              <w:rPr>
                <w:sz w:val="20"/>
                <w:szCs w:val="20"/>
              </w:rPr>
              <w:t>Device</w:t>
            </w:r>
          </w:p>
        </w:tc>
      </w:tr>
    </w:tbl>
    <w:p w14:paraId="5E43F26F" w14:textId="77777777" w:rsidR="000B60A3" w:rsidRPr="00971C80" w:rsidRDefault="000B60A3" w:rsidP="000B60A3"/>
    <w:p w14:paraId="6FB880C3" w14:textId="77777777" w:rsidR="000B60A3" w:rsidRPr="00971C80" w:rsidRDefault="000B60A3" w:rsidP="000B60A3">
      <w:pPr>
        <w:spacing w:after="200" w:line="276" w:lineRule="auto"/>
        <w:jc w:val="left"/>
      </w:pPr>
      <w:r w:rsidRPr="00971C80">
        <w:br w:type="page"/>
      </w:r>
    </w:p>
    <w:p w14:paraId="14309D06" w14:textId="77777777" w:rsidR="000B60A3" w:rsidRPr="00971C80" w:rsidRDefault="000B60A3" w:rsidP="006A674B">
      <w:pPr>
        <w:pStyle w:val="Heading3"/>
      </w:pPr>
      <w:bookmarkStart w:id="1603" w:name="_Toc398808722"/>
      <w:bookmarkStart w:id="1604" w:name="_Toc489860798"/>
      <w:bookmarkStart w:id="1605" w:name="_Toc506336172"/>
      <w:bookmarkStart w:id="1606" w:name="_Toc509172528"/>
      <w:r w:rsidRPr="00971C80">
        <w:t>Unjoin Service (Non-Critical)</w:t>
      </w:r>
      <w:bookmarkEnd w:id="1603"/>
      <w:bookmarkEnd w:id="1604"/>
      <w:bookmarkEnd w:id="1605"/>
      <w:bookmarkEnd w:id="1606"/>
    </w:p>
    <w:p w14:paraId="28049D1D" w14:textId="77777777" w:rsidR="000B60A3" w:rsidRPr="00EA6BD0" w:rsidRDefault="006D6EE0" w:rsidP="00F000C9">
      <w:pPr>
        <w:pStyle w:val="Heading4"/>
      </w:pPr>
      <w:r w:rsidRPr="00EA6BD0">
        <w:t xml:space="preserve"> </w:t>
      </w:r>
      <w:r w:rsidR="00F000C9"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1266"/>
        <w:gridCol w:w="1257"/>
        <w:gridCol w:w="1118"/>
        <w:gridCol w:w="1399"/>
        <w:gridCol w:w="1269"/>
      </w:tblGrid>
      <w:tr w:rsidR="00846622" w:rsidRPr="00971C80" w14:paraId="39C079E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40C2246"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5"/>
            <w:tcBorders>
              <w:top w:val="single" w:sz="4" w:space="0" w:color="auto"/>
              <w:left w:val="single" w:sz="4" w:space="0" w:color="auto"/>
              <w:bottom w:val="single" w:sz="4" w:space="0" w:color="auto"/>
              <w:right w:val="single" w:sz="4" w:space="0" w:color="auto"/>
            </w:tcBorders>
            <w:hideMark/>
          </w:tcPr>
          <w:p w14:paraId="708BAEDE" w14:textId="77777777" w:rsidR="000B60A3" w:rsidRPr="00971C80" w:rsidRDefault="000B60A3" w:rsidP="00707375">
            <w:pPr>
              <w:numPr>
                <w:ilvl w:val="0"/>
                <w:numId w:val="56"/>
              </w:numPr>
              <w:ind w:left="0"/>
              <w:contextualSpacing/>
              <w:jc w:val="left"/>
              <w:rPr>
                <w:sz w:val="20"/>
                <w:szCs w:val="20"/>
              </w:rPr>
            </w:pPr>
            <w:r w:rsidRPr="00971C80">
              <w:rPr>
                <w:sz w:val="20"/>
                <w:szCs w:val="20"/>
              </w:rPr>
              <w:t>UnjoinService(Non-Critical)</w:t>
            </w:r>
          </w:p>
        </w:tc>
      </w:tr>
      <w:tr w:rsidR="00846622" w:rsidRPr="00971C80" w14:paraId="0244B30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1070B3"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5"/>
            <w:tcBorders>
              <w:top w:val="single" w:sz="4" w:space="0" w:color="auto"/>
              <w:left w:val="single" w:sz="4" w:space="0" w:color="auto"/>
              <w:bottom w:val="single" w:sz="4" w:space="0" w:color="auto"/>
              <w:right w:val="single" w:sz="4" w:space="0" w:color="auto"/>
            </w:tcBorders>
            <w:hideMark/>
          </w:tcPr>
          <w:p w14:paraId="19C05334" w14:textId="77777777" w:rsidR="000B60A3" w:rsidRPr="00971C80" w:rsidRDefault="000B60A3" w:rsidP="00707375">
            <w:pPr>
              <w:numPr>
                <w:ilvl w:val="0"/>
                <w:numId w:val="56"/>
              </w:numPr>
              <w:ind w:left="0"/>
              <w:contextualSpacing/>
              <w:jc w:val="left"/>
              <w:rPr>
                <w:sz w:val="20"/>
                <w:szCs w:val="20"/>
              </w:rPr>
            </w:pPr>
            <w:r w:rsidRPr="00971C80">
              <w:rPr>
                <w:sz w:val="20"/>
                <w:szCs w:val="20"/>
              </w:rPr>
              <w:t>8.8</w:t>
            </w:r>
          </w:p>
        </w:tc>
      </w:tr>
      <w:tr w:rsidR="00846622" w:rsidRPr="00971C80" w14:paraId="0F71025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0940149"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5"/>
            <w:tcBorders>
              <w:top w:val="single" w:sz="4" w:space="0" w:color="auto"/>
              <w:left w:val="single" w:sz="4" w:space="0" w:color="auto"/>
              <w:bottom w:val="single" w:sz="4" w:space="0" w:color="auto"/>
              <w:right w:val="single" w:sz="4" w:space="0" w:color="auto"/>
            </w:tcBorders>
            <w:hideMark/>
          </w:tcPr>
          <w:p w14:paraId="690211C8" w14:textId="77777777" w:rsidR="000B60A3" w:rsidRPr="00971C80" w:rsidRDefault="000B60A3" w:rsidP="00707375">
            <w:pPr>
              <w:numPr>
                <w:ilvl w:val="0"/>
                <w:numId w:val="56"/>
              </w:numPr>
              <w:ind w:left="0"/>
              <w:contextualSpacing/>
              <w:jc w:val="left"/>
              <w:rPr>
                <w:sz w:val="20"/>
                <w:szCs w:val="20"/>
              </w:rPr>
            </w:pPr>
            <w:r w:rsidRPr="00971C80">
              <w:rPr>
                <w:sz w:val="20"/>
                <w:szCs w:val="20"/>
              </w:rPr>
              <w:t>8.8.2</w:t>
            </w:r>
          </w:p>
        </w:tc>
      </w:tr>
      <w:tr w:rsidR="00846622" w:rsidRPr="00971C80" w14:paraId="1E650BE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D73B7E4"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5"/>
            <w:tcBorders>
              <w:top w:val="single" w:sz="4" w:space="0" w:color="auto"/>
              <w:left w:val="single" w:sz="4" w:space="0" w:color="auto"/>
              <w:bottom w:val="single" w:sz="4" w:space="0" w:color="auto"/>
              <w:right w:val="single" w:sz="4" w:space="0" w:color="auto"/>
            </w:tcBorders>
            <w:hideMark/>
          </w:tcPr>
          <w:p w14:paraId="5B62A26F" w14:textId="77777777" w:rsidR="000B60A3" w:rsidRPr="00971C80" w:rsidRDefault="000B60A3" w:rsidP="000B60A3">
            <w:pPr>
              <w:contextualSpacing/>
              <w:jc w:val="left"/>
              <w:rPr>
                <w:sz w:val="20"/>
                <w:szCs w:val="20"/>
              </w:rPr>
            </w:pPr>
            <w:r w:rsidRPr="00971C80">
              <w:rPr>
                <w:sz w:val="20"/>
                <w:szCs w:val="20"/>
              </w:rPr>
              <w:t>Import Supplier (IS)</w:t>
            </w:r>
          </w:p>
          <w:p w14:paraId="71FE58DC" w14:textId="77777777" w:rsidR="000B60A3" w:rsidRPr="00971C80" w:rsidRDefault="000B60A3" w:rsidP="000B60A3">
            <w:pPr>
              <w:contextualSpacing/>
              <w:jc w:val="left"/>
              <w:rPr>
                <w:sz w:val="20"/>
                <w:szCs w:val="20"/>
              </w:rPr>
            </w:pPr>
            <w:r w:rsidRPr="00971C80">
              <w:rPr>
                <w:sz w:val="20"/>
                <w:szCs w:val="20"/>
              </w:rPr>
              <w:t>Gas Supplier (GS)</w:t>
            </w:r>
          </w:p>
          <w:p w14:paraId="45A3D646" w14:textId="77777777" w:rsidR="000B60A3" w:rsidRDefault="000B60A3" w:rsidP="000B60A3">
            <w:pPr>
              <w:contextualSpacing/>
              <w:jc w:val="left"/>
              <w:rPr>
                <w:sz w:val="20"/>
                <w:szCs w:val="20"/>
              </w:rPr>
            </w:pPr>
            <w:r w:rsidRPr="00971C80">
              <w:rPr>
                <w:sz w:val="20"/>
                <w:szCs w:val="20"/>
              </w:rPr>
              <w:t>Other User (OU) (Type 2 CAD Only)</w:t>
            </w:r>
          </w:p>
          <w:p w14:paraId="39601A11" w14:textId="77777777" w:rsidR="005F7C5F" w:rsidRDefault="005F7C5F" w:rsidP="000B60A3">
            <w:pPr>
              <w:contextualSpacing/>
              <w:jc w:val="left"/>
              <w:rPr>
                <w:sz w:val="20"/>
                <w:szCs w:val="20"/>
              </w:rPr>
            </w:pPr>
          </w:p>
          <w:p w14:paraId="36D4C176" w14:textId="77777777" w:rsidR="005F7C5F" w:rsidRDefault="005F7C5F" w:rsidP="005F7C5F">
            <w:pPr>
              <w:contextualSpacing/>
              <w:jc w:val="left"/>
              <w:rPr>
                <w:sz w:val="20"/>
                <w:szCs w:val="20"/>
              </w:rPr>
            </w:pPr>
            <w:r w:rsidRPr="005F7C5F">
              <w:rPr>
                <w:sz w:val="20"/>
                <w:szCs w:val="20"/>
              </w:rPr>
              <w:t>1)</w:t>
            </w:r>
            <w:r w:rsidRPr="005F7C5F">
              <w:rPr>
                <w:sz w:val="20"/>
                <w:szCs w:val="20"/>
              </w:rPr>
              <w:tab/>
              <w:t>The only Devices that Other Users may unjoin are Type 2 Devices that are not IHDs</w:t>
            </w:r>
          </w:p>
          <w:p w14:paraId="1B0EAA0E" w14:textId="77777777" w:rsidR="005F7C5F" w:rsidRPr="005F7C5F" w:rsidRDefault="005F7C5F" w:rsidP="005F7C5F">
            <w:pPr>
              <w:contextualSpacing/>
              <w:jc w:val="left"/>
              <w:rPr>
                <w:sz w:val="20"/>
                <w:szCs w:val="20"/>
              </w:rPr>
            </w:pPr>
          </w:p>
          <w:p w14:paraId="1C9E9AED" w14:textId="77777777" w:rsidR="005F7C5F" w:rsidRDefault="005F7C5F" w:rsidP="005F7C5F">
            <w:pPr>
              <w:contextualSpacing/>
              <w:jc w:val="left"/>
              <w:rPr>
                <w:sz w:val="20"/>
                <w:szCs w:val="20"/>
              </w:rPr>
            </w:pPr>
            <w:r w:rsidRPr="005F7C5F">
              <w:rPr>
                <w:sz w:val="20"/>
                <w:szCs w:val="20"/>
              </w:rPr>
              <w:t>2)</w:t>
            </w:r>
            <w:r w:rsidRPr="005F7C5F">
              <w:rPr>
                <w:sz w:val="20"/>
                <w:szCs w:val="20"/>
              </w:rPr>
              <w:tab/>
              <w:t xml:space="preserve">Where a Gas Meter and Gas Proxy Device are to be unjoined, </w:t>
            </w:r>
            <w:r>
              <w:rPr>
                <w:sz w:val="20"/>
                <w:szCs w:val="20"/>
              </w:rPr>
              <w:t xml:space="preserve">only </w:t>
            </w:r>
            <w:r w:rsidRPr="005F7C5F">
              <w:rPr>
                <w:sz w:val="20"/>
                <w:szCs w:val="20"/>
              </w:rPr>
              <w:t xml:space="preserve">a Supplier who is a </w:t>
            </w:r>
            <w:r w:rsidR="001C7A32">
              <w:rPr>
                <w:sz w:val="20"/>
                <w:szCs w:val="20"/>
              </w:rPr>
              <w:t>R</w:t>
            </w:r>
            <w:r w:rsidR="001C7A32" w:rsidRPr="001C7A32">
              <w:rPr>
                <w:sz w:val="20"/>
                <w:szCs w:val="20"/>
              </w:rPr>
              <w:t>esponsible</w:t>
            </w:r>
            <w:r w:rsidR="009453A9">
              <w:rPr>
                <w:sz w:val="20"/>
                <w:szCs w:val="20"/>
              </w:rPr>
              <w:t xml:space="preserve"> </w:t>
            </w:r>
            <w:r w:rsidRPr="005F7C5F">
              <w:rPr>
                <w:sz w:val="20"/>
                <w:szCs w:val="20"/>
              </w:rPr>
              <w:t>Supplier for that site may request this Unjoin Service Request</w:t>
            </w:r>
          </w:p>
          <w:p w14:paraId="0BAA46A6" w14:textId="77777777" w:rsidR="005F7C5F" w:rsidRPr="00971C80" w:rsidRDefault="005F7C5F" w:rsidP="000B60A3">
            <w:pPr>
              <w:contextualSpacing/>
              <w:jc w:val="left"/>
              <w:rPr>
                <w:sz w:val="20"/>
                <w:szCs w:val="20"/>
              </w:rPr>
            </w:pPr>
          </w:p>
        </w:tc>
      </w:tr>
      <w:tr w:rsidR="00846622" w:rsidRPr="00971C80" w14:paraId="7053CDC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58635DF"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5"/>
            <w:tcBorders>
              <w:top w:val="single" w:sz="4" w:space="0" w:color="auto"/>
              <w:left w:val="single" w:sz="4" w:space="0" w:color="auto"/>
              <w:bottom w:val="single" w:sz="4" w:space="0" w:color="auto"/>
              <w:right w:val="single" w:sz="4" w:space="0" w:color="auto"/>
            </w:tcBorders>
            <w:hideMark/>
          </w:tcPr>
          <w:p w14:paraId="28CD7225"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6CA0CFE1" w14:textId="77777777" w:rsidR="000B60A3" w:rsidRPr="00971C80" w:rsidRDefault="000B60A3" w:rsidP="000B60A3">
            <w:pPr>
              <w:contextualSpacing/>
              <w:jc w:val="left"/>
              <w:rPr>
                <w:sz w:val="20"/>
                <w:szCs w:val="20"/>
              </w:rPr>
            </w:pPr>
          </w:p>
        </w:tc>
      </w:tr>
      <w:tr w:rsidR="00846622" w:rsidRPr="00971C80" w14:paraId="3790D24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A0AC3AE" w14:textId="77777777" w:rsidR="000B60A3" w:rsidRPr="00971C80" w:rsidRDefault="005876D1" w:rsidP="000B60A3">
            <w:pPr>
              <w:contextualSpacing/>
              <w:jc w:val="left"/>
              <w:rPr>
                <w:b/>
                <w:sz w:val="20"/>
                <w:szCs w:val="20"/>
              </w:rPr>
            </w:pPr>
            <w:r>
              <w:rPr>
                <w:b/>
                <w:sz w:val="20"/>
                <w:szCs w:val="20"/>
              </w:rPr>
              <w:t xml:space="preserve">BusinessTargetID </w:t>
            </w:r>
          </w:p>
          <w:p w14:paraId="6A01C971"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499" w:type="pct"/>
            <w:gridSpan w:val="5"/>
            <w:tcBorders>
              <w:top w:val="single" w:sz="4" w:space="0" w:color="auto"/>
              <w:left w:val="single" w:sz="4" w:space="0" w:color="auto"/>
              <w:bottom w:val="single" w:sz="4" w:space="0" w:color="auto"/>
              <w:right w:val="single" w:sz="4" w:space="0" w:color="auto"/>
            </w:tcBorders>
            <w:hideMark/>
          </w:tcPr>
          <w:p w14:paraId="6199EF15" w14:textId="77777777" w:rsidR="000B60A3" w:rsidRPr="00C133FF" w:rsidRDefault="000B60A3" w:rsidP="000B60A3">
            <w:pPr>
              <w:contextualSpacing/>
              <w:jc w:val="left"/>
              <w:rPr>
                <w:sz w:val="20"/>
                <w:lang w:val="de-DE"/>
              </w:rPr>
            </w:pPr>
            <w:r w:rsidRPr="00C133FF">
              <w:rPr>
                <w:sz w:val="20"/>
                <w:lang w:val="de-DE"/>
              </w:rPr>
              <w:t>Electricity Smart Meter (ESM</w:t>
            </w:r>
            <w:r w:rsidR="00F65FA0" w:rsidRPr="00C133FF">
              <w:rPr>
                <w:sz w:val="20"/>
                <w:lang w:val="de-DE"/>
              </w:rPr>
              <w:t>E</w:t>
            </w:r>
            <w:r w:rsidRPr="00C133FF">
              <w:rPr>
                <w:sz w:val="20"/>
                <w:lang w:val="de-DE"/>
              </w:rPr>
              <w:t>)</w:t>
            </w:r>
          </w:p>
          <w:p w14:paraId="6975DC35" w14:textId="77777777" w:rsidR="000B60A3" w:rsidRPr="00C133FF" w:rsidRDefault="000B60A3" w:rsidP="000B60A3">
            <w:pPr>
              <w:contextualSpacing/>
              <w:jc w:val="left"/>
              <w:rPr>
                <w:sz w:val="20"/>
                <w:lang w:val="de-DE"/>
              </w:rPr>
            </w:pPr>
            <w:r w:rsidRPr="00C133FF">
              <w:rPr>
                <w:sz w:val="20"/>
                <w:lang w:val="de-DE"/>
              </w:rPr>
              <w:t>Gas Smart Meter (GSM</w:t>
            </w:r>
            <w:r w:rsidR="00F65FA0" w:rsidRPr="00C133FF">
              <w:rPr>
                <w:sz w:val="20"/>
                <w:lang w:val="de-DE"/>
              </w:rPr>
              <w:t>E</w:t>
            </w:r>
            <w:r w:rsidRPr="00C133FF">
              <w:rPr>
                <w:sz w:val="20"/>
                <w:lang w:val="de-DE"/>
              </w:rPr>
              <w:t>)</w:t>
            </w:r>
          </w:p>
          <w:p w14:paraId="698DC673" w14:textId="77777777" w:rsidR="000B60A3" w:rsidRPr="00971C80" w:rsidRDefault="000B60A3" w:rsidP="000B60A3">
            <w:pPr>
              <w:contextualSpacing/>
              <w:jc w:val="left"/>
              <w:rPr>
                <w:sz w:val="20"/>
                <w:szCs w:val="20"/>
              </w:rPr>
            </w:pPr>
            <w:r w:rsidRPr="00971C80">
              <w:rPr>
                <w:sz w:val="20"/>
                <w:szCs w:val="20"/>
              </w:rPr>
              <w:t>Gas Proxy Function (GPF)</w:t>
            </w:r>
          </w:p>
          <w:p w14:paraId="7F032AE0" w14:textId="77777777" w:rsidR="000B60A3" w:rsidRPr="00971C80" w:rsidRDefault="000B60A3" w:rsidP="000B60A3">
            <w:pPr>
              <w:contextualSpacing/>
              <w:jc w:val="left"/>
              <w:rPr>
                <w:sz w:val="20"/>
                <w:szCs w:val="20"/>
              </w:rPr>
            </w:pPr>
            <w:r w:rsidRPr="00971C80">
              <w:rPr>
                <w:sz w:val="20"/>
                <w:szCs w:val="20"/>
              </w:rPr>
              <w:t>PrePayment Interface Device (PPMID)</w:t>
            </w:r>
          </w:p>
        </w:tc>
      </w:tr>
      <w:tr w:rsidR="00846622" w:rsidRPr="00971C80" w14:paraId="08C47DD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9E0C8C9"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5"/>
            <w:tcBorders>
              <w:top w:val="single" w:sz="4" w:space="0" w:color="auto"/>
              <w:left w:val="single" w:sz="4" w:space="0" w:color="auto"/>
              <w:bottom w:val="single" w:sz="4" w:space="0" w:color="auto"/>
              <w:right w:val="single" w:sz="4" w:space="0" w:color="auto"/>
            </w:tcBorders>
            <w:hideMark/>
          </w:tcPr>
          <w:p w14:paraId="4F83A7AD"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052FB4F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51BE9A8"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5"/>
            <w:tcBorders>
              <w:top w:val="single" w:sz="4" w:space="0" w:color="auto"/>
              <w:left w:val="single" w:sz="4" w:space="0" w:color="auto"/>
              <w:bottom w:val="single" w:sz="4" w:space="0" w:color="auto"/>
              <w:right w:val="single" w:sz="4" w:space="0" w:color="auto"/>
            </w:tcBorders>
            <w:hideMark/>
          </w:tcPr>
          <w:p w14:paraId="4ADFC259"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5A3F0BA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23E1909"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5"/>
            <w:tcBorders>
              <w:top w:val="single" w:sz="4" w:space="0" w:color="auto"/>
              <w:left w:val="single" w:sz="4" w:space="0" w:color="auto"/>
              <w:bottom w:val="single" w:sz="4" w:space="0" w:color="auto"/>
              <w:right w:val="single" w:sz="4" w:space="0" w:color="auto"/>
            </w:tcBorders>
            <w:hideMark/>
          </w:tcPr>
          <w:p w14:paraId="735335AC"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572DFBF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FAF15C1"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3AE27244"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5"/>
            <w:tcBorders>
              <w:top w:val="single" w:sz="4" w:space="0" w:color="auto"/>
              <w:left w:val="single" w:sz="4" w:space="0" w:color="auto"/>
              <w:bottom w:val="single" w:sz="4" w:space="0" w:color="auto"/>
              <w:right w:val="single" w:sz="4" w:space="0" w:color="auto"/>
            </w:tcBorders>
            <w:hideMark/>
          </w:tcPr>
          <w:p w14:paraId="1C467CC9"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46B9EBC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A272CFC"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5"/>
            <w:tcBorders>
              <w:top w:val="single" w:sz="4" w:space="0" w:color="auto"/>
              <w:left w:val="single" w:sz="4" w:space="0" w:color="auto"/>
              <w:bottom w:val="single" w:sz="4" w:space="0" w:color="auto"/>
              <w:right w:val="single" w:sz="4" w:space="0" w:color="auto"/>
            </w:tcBorders>
            <w:hideMark/>
          </w:tcPr>
          <w:p w14:paraId="6BF5909E" w14:textId="2C086929"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2131593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596AD78"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5"/>
            <w:tcBorders>
              <w:top w:val="single" w:sz="4" w:space="0" w:color="auto"/>
              <w:left w:val="single" w:sz="4" w:space="0" w:color="auto"/>
              <w:bottom w:val="single" w:sz="4" w:space="0" w:color="auto"/>
              <w:right w:val="single" w:sz="4" w:space="0" w:color="auto"/>
            </w:tcBorders>
            <w:hideMark/>
          </w:tcPr>
          <w:p w14:paraId="6089CAAE"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4CD5616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D3965CE"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5"/>
            <w:tcBorders>
              <w:top w:val="single" w:sz="4" w:space="0" w:color="auto"/>
              <w:left w:val="single" w:sz="4" w:space="0" w:color="auto"/>
              <w:bottom w:val="single" w:sz="4" w:space="0" w:color="auto"/>
              <w:right w:val="single" w:sz="4" w:space="0" w:color="auto"/>
            </w:tcBorders>
            <w:hideMark/>
          </w:tcPr>
          <w:p w14:paraId="1E037837" w14:textId="621392C5"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06278A82" w14:textId="77777777" w:rsidR="000B60A3" w:rsidRPr="00971C80" w:rsidRDefault="000B60A3" w:rsidP="00AB3A89">
            <w:pPr>
              <w:numPr>
                <w:ilvl w:val="0"/>
                <w:numId w:val="158"/>
              </w:numPr>
              <w:contextualSpacing/>
              <w:jc w:val="left"/>
              <w:rPr>
                <w:sz w:val="20"/>
                <w:szCs w:val="20"/>
              </w:rPr>
            </w:pPr>
            <w:r w:rsidRPr="00971C80">
              <w:rPr>
                <w:sz w:val="20"/>
                <w:szCs w:val="20"/>
              </w:rPr>
              <w:t>Acknowledgement</w:t>
            </w:r>
          </w:p>
          <w:p w14:paraId="35F95D5E" w14:textId="77777777" w:rsidR="000B60A3" w:rsidRPr="00971C80" w:rsidRDefault="000B60A3" w:rsidP="00AB3A89">
            <w:pPr>
              <w:numPr>
                <w:ilvl w:val="0"/>
                <w:numId w:val="158"/>
              </w:numPr>
              <w:contextualSpacing/>
              <w:jc w:val="left"/>
              <w:rPr>
                <w:sz w:val="20"/>
                <w:szCs w:val="20"/>
              </w:rPr>
            </w:pPr>
            <w:r w:rsidRPr="00971C80">
              <w:rPr>
                <w:sz w:val="20"/>
                <w:szCs w:val="20"/>
              </w:rPr>
              <w:t>Service Response (from Device) – GBCSPayload</w:t>
            </w:r>
          </w:p>
          <w:p w14:paraId="3A7FA535" w14:textId="77777777" w:rsidR="000B60A3" w:rsidRPr="00971C80" w:rsidRDefault="00AF46AC" w:rsidP="00AB3A89">
            <w:pPr>
              <w:numPr>
                <w:ilvl w:val="0"/>
                <w:numId w:val="158"/>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4DF1B5B9"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20F503E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105CB03"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5"/>
            <w:tcBorders>
              <w:top w:val="single" w:sz="4" w:space="0" w:color="auto"/>
              <w:left w:val="single" w:sz="4" w:space="0" w:color="auto"/>
              <w:bottom w:val="single" w:sz="4" w:space="0" w:color="auto"/>
              <w:right w:val="single" w:sz="4" w:space="0" w:color="auto"/>
            </w:tcBorders>
            <w:vAlign w:val="center"/>
            <w:hideMark/>
          </w:tcPr>
          <w:p w14:paraId="464A06D5" w14:textId="796CC2C1"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A23D39" w:rsidRPr="00971C80" w14:paraId="1BBE0ADB" w14:textId="77777777" w:rsidTr="00400115">
        <w:trPr>
          <w:trHeight w:val="425"/>
        </w:trPr>
        <w:tc>
          <w:tcPr>
            <w:tcW w:w="1501" w:type="pct"/>
            <w:vAlign w:val="center"/>
          </w:tcPr>
          <w:p w14:paraId="72A4802C" w14:textId="77777777" w:rsidR="00A23D39" w:rsidRPr="00971C80" w:rsidRDefault="00A23D39" w:rsidP="00416DEB">
            <w:pPr>
              <w:spacing w:before="60" w:after="60"/>
              <w:contextualSpacing/>
              <w:jc w:val="left"/>
              <w:rPr>
                <w:b/>
                <w:sz w:val="20"/>
                <w:szCs w:val="20"/>
              </w:rPr>
            </w:pPr>
            <w:r>
              <w:rPr>
                <w:b/>
                <w:sz w:val="20"/>
                <w:szCs w:val="20"/>
              </w:rPr>
              <w:t>GBCS Cross Reference</w:t>
            </w:r>
          </w:p>
        </w:tc>
        <w:tc>
          <w:tcPr>
            <w:tcW w:w="702" w:type="pct"/>
            <w:vAlign w:val="center"/>
          </w:tcPr>
          <w:p w14:paraId="2BD61976" w14:textId="77777777" w:rsidR="00A23D39" w:rsidRPr="00971C80" w:rsidRDefault="003B4254" w:rsidP="00003ACC">
            <w:pPr>
              <w:spacing w:before="60" w:after="60"/>
              <w:contextualSpacing/>
              <w:jc w:val="left"/>
              <w:rPr>
                <w:sz w:val="20"/>
                <w:szCs w:val="20"/>
              </w:rPr>
            </w:pPr>
            <w:r w:rsidRPr="003B4254">
              <w:rPr>
                <w:sz w:val="20"/>
                <w:szCs w:val="20"/>
              </w:rPr>
              <w:t>ESME Unjoin from Type 2 Device</w:t>
            </w:r>
          </w:p>
        </w:tc>
        <w:tc>
          <w:tcPr>
            <w:tcW w:w="697" w:type="pct"/>
            <w:vAlign w:val="center"/>
          </w:tcPr>
          <w:p w14:paraId="4F9B98E9" w14:textId="77777777" w:rsidR="00A23D39" w:rsidRPr="00971C80" w:rsidRDefault="003B4254" w:rsidP="00416DEB">
            <w:pPr>
              <w:spacing w:before="60" w:after="60"/>
              <w:contextualSpacing/>
              <w:jc w:val="left"/>
              <w:rPr>
                <w:sz w:val="20"/>
                <w:szCs w:val="20"/>
              </w:rPr>
            </w:pPr>
            <w:r w:rsidRPr="003B4254">
              <w:rPr>
                <w:sz w:val="20"/>
                <w:szCs w:val="20"/>
              </w:rPr>
              <w:t>GSME Unjoin from GPF</w:t>
            </w:r>
          </w:p>
        </w:tc>
        <w:tc>
          <w:tcPr>
            <w:tcW w:w="620" w:type="pct"/>
            <w:vAlign w:val="center"/>
          </w:tcPr>
          <w:p w14:paraId="1F4602B4" w14:textId="77777777" w:rsidR="00A23D39" w:rsidRPr="00971C80" w:rsidRDefault="003B4254" w:rsidP="00416DEB">
            <w:pPr>
              <w:spacing w:before="60" w:after="60"/>
              <w:contextualSpacing/>
              <w:jc w:val="left"/>
              <w:rPr>
                <w:sz w:val="20"/>
                <w:szCs w:val="20"/>
              </w:rPr>
            </w:pPr>
            <w:r w:rsidRPr="003B4254">
              <w:rPr>
                <w:sz w:val="20"/>
                <w:szCs w:val="20"/>
              </w:rPr>
              <w:t>PPMID Unjoin from ESME</w:t>
            </w:r>
          </w:p>
        </w:tc>
        <w:tc>
          <w:tcPr>
            <w:tcW w:w="776" w:type="pct"/>
            <w:vAlign w:val="center"/>
          </w:tcPr>
          <w:p w14:paraId="5BE287FC" w14:textId="77777777" w:rsidR="00A23D39" w:rsidRPr="00971C80" w:rsidRDefault="003B4254" w:rsidP="000D649C">
            <w:pPr>
              <w:spacing w:before="60" w:after="60"/>
              <w:contextualSpacing/>
              <w:jc w:val="left"/>
              <w:rPr>
                <w:sz w:val="20"/>
                <w:szCs w:val="20"/>
              </w:rPr>
            </w:pPr>
            <w:r w:rsidRPr="003B4254">
              <w:rPr>
                <w:sz w:val="20"/>
                <w:szCs w:val="20"/>
              </w:rPr>
              <w:t>PPMID Unjoin from GSME</w:t>
            </w:r>
          </w:p>
        </w:tc>
        <w:tc>
          <w:tcPr>
            <w:tcW w:w="703" w:type="pct"/>
            <w:vAlign w:val="center"/>
          </w:tcPr>
          <w:p w14:paraId="1C87AB29" w14:textId="77777777" w:rsidR="00A23D39" w:rsidRPr="00971C80" w:rsidRDefault="003B4254" w:rsidP="00416DEB">
            <w:pPr>
              <w:spacing w:before="60" w:after="60"/>
              <w:contextualSpacing/>
              <w:jc w:val="left"/>
              <w:rPr>
                <w:sz w:val="20"/>
                <w:szCs w:val="20"/>
              </w:rPr>
            </w:pPr>
            <w:r w:rsidRPr="003B4254">
              <w:rPr>
                <w:sz w:val="20"/>
                <w:szCs w:val="20"/>
              </w:rPr>
              <w:t>GPF Unjoin from PPMID or Type 2 Device</w:t>
            </w:r>
          </w:p>
        </w:tc>
      </w:tr>
      <w:tr w:rsidR="00A23D39" w:rsidRPr="00971C80" w14:paraId="5090B2F7" w14:textId="77777777" w:rsidTr="00400115">
        <w:trPr>
          <w:trHeight w:val="425"/>
        </w:trPr>
        <w:tc>
          <w:tcPr>
            <w:tcW w:w="1501" w:type="pct"/>
            <w:vAlign w:val="center"/>
          </w:tcPr>
          <w:p w14:paraId="64B3278F" w14:textId="77777777" w:rsidR="00A23D39" w:rsidRDefault="00A23D39"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702" w:type="pct"/>
            <w:vAlign w:val="center"/>
          </w:tcPr>
          <w:p w14:paraId="48017509" w14:textId="77777777" w:rsidR="00A23D39" w:rsidRPr="00971C80" w:rsidRDefault="00A23D39" w:rsidP="00416DEB">
            <w:pPr>
              <w:spacing w:before="60" w:after="60"/>
              <w:contextualSpacing/>
              <w:jc w:val="left"/>
              <w:rPr>
                <w:sz w:val="20"/>
                <w:szCs w:val="20"/>
              </w:rPr>
            </w:pPr>
            <w:r w:rsidRPr="00495BC5">
              <w:rPr>
                <w:sz w:val="20"/>
                <w:szCs w:val="20"/>
              </w:rPr>
              <w:t>0x0010</w:t>
            </w:r>
          </w:p>
        </w:tc>
        <w:tc>
          <w:tcPr>
            <w:tcW w:w="697" w:type="pct"/>
            <w:vAlign w:val="center"/>
          </w:tcPr>
          <w:p w14:paraId="7AF3BD2C" w14:textId="77777777" w:rsidR="00A23D39" w:rsidRPr="00971C80" w:rsidRDefault="003B4254" w:rsidP="00416DEB">
            <w:pPr>
              <w:spacing w:before="60" w:after="60"/>
              <w:contextualSpacing/>
              <w:jc w:val="left"/>
              <w:rPr>
                <w:sz w:val="20"/>
                <w:szCs w:val="20"/>
              </w:rPr>
            </w:pPr>
            <w:r w:rsidRPr="003B4254">
              <w:rPr>
                <w:sz w:val="20"/>
                <w:szCs w:val="20"/>
              </w:rPr>
              <w:t>0x0010</w:t>
            </w:r>
          </w:p>
        </w:tc>
        <w:tc>
          <w:tcPr>
            <w:tcW w:w="620" w:type="pct"/>
            <w:vAlign w:val="center"/>
          </w:tcPr>
          <w:p w14:paraId="73AD3831" w14:textId="77777777" w:rsidR="00A23D39" w:rsidRPr="00971C80" w:rsidRDefault="003B4254" w:rsidP="00416DEB">
            <w:pPr>
              <w:spacing w:before="60" w:after="60"/>
              <w:contextualSpacing/>
              <w:jc w:val="left"/>
              <w:rPr>
                <w:sz w:val="20"/>
                <w:szCs w:val="20"/>
              </w:rPr>
            </w:pPr>
            <w:r w:rsidRPr="003B4254">
              <w:rPr>
                <w:sz w:val="20"/>
                <w:szCs w:val="20"/>
              </w:rPr>
              <w:t>0x000F</w:t>
            </w:r>
          </w:p>
        </w:tc>
        <w:tc>
          <w:tcPr>
            <w:tcW w:w="776" w:type="pct"/>
            <w:vAlign w:val="center"/>
          </w:tcPr>
          <w:p w14:paraId="5751AFB4" w14:textId="77777777" w:rsidR="00A23D39" w:rsidRPr="00971C80" w:rsidRDefault="003B4254" w:rsidP="00416DEB">
            <w:pPr>
              <w:spacing w:before="60" w:after="60"/>
              <w:contextualSpacing/>
              <w:jc w:val="left"/>
              <w:rPr>
                <w:sz w:val="20"/>
                <w:szCs w:val="20"/>
              </w:rPr>
            </w:pPr>
            <w:r w:rsidRPr="003B4254">
              <w:rPr>
                <w:sz w:val="20"/>
                <w:szCs w:val="20"/>
              </w:rPr>
              <w:t>0x000F</w:t>
            </w:r>
          </w:p>
        </w:tc>
        <w:tc>
          <w:tcPr>
            <w:tcW w:w="703" w:type="pct"/>
            <w:vAlign w:val="center"/>
          </w:tcPr>
          <w:p w14:paraId="73CE68A0" w14:textId="77777777" w:rsidR="00A23D39" w:rsidRPr="00971C80" w:rsidRDefault="003B4254" w:rsidP="00416DEB">
            <w:pPr>
              <w:spacing w:before="60" w:after="60"/>
              <w:contextualSpacing/>
              <w:jc w:val="left"/>
              <w:rPr>
                <w:sz w:val="20"/>
                <w:szCs w:val="20"/>
              </w:rPr>
            </w:pPr>
            <w:r w:rsidRPr="003B4254">
              <w:rPr>
                <w:sz w:val="20"/>
                <w:szCs w:val="20"/>
              </w:rPr>
              <w:t>0x0010</w:t>
            </w:r>
          </w:p>
        </w:tc>
      </w:tr>
      <w:tr w:rsidR="00A23D39" w:rsidRPr="00971C80" w14:paraId="1A64115F" w14:textId="77777777" w:rsidTr="00400115">
        <w:trPr>
          <w:trHeight w:val="425"/>
        </w:trPr>
        <w:tc>
          <w:tcPr>
            <w:tcW w:w="1501" w:type="pct"/>
            <w:vAlign w:val="center"/>
          </w:tcPr>
          <w:p w14:paraId="5A2E9CD9" w14:textId="77777777" w:rsidR="00A23D39" w:rsidRPr="00713C07" w:rsidRDefault="00A23D39" w:rsidP="00416DEB">
            <w:pPr>
              <w:spacing w:before="60" w:after="60"/>
              <w:contextualSpacing/>
              <w:jc w:val="left"/>
              <w:rPr>
                <w:b/>
                <w:sz w:val="20"/>
                <w:szCs w:val="20"/>
              </w:rPr>
            </w:pPr>
            <w:r>
              <w:rPr>
                <w:b/>
                <w:sz w:val="20"/>
                <w:szCs w:val="20"/>
              </w:rPr>
              <w:t>GBCS Use Case</w:t>
            </w:r>
          </w:p>
        </w:tc>
        <w:tc>
          <w:tcPr>
            <w:tcW w:w="702" w:type="pct"/>
            <w:vAlign w:val="center"/>
          </w:tcPr>
          <w:p w14:paraId="494418FB" w14:textId="77777777" w:rsidR="00A23D39" w:rsidRPr="00713C07" w:rsidRDefault="00A23D39" w:rsidP="00416DEB">
            <w:pPr>
              <w:spacing w:before="60" w:after="60"/>
              <w:contextualSpacing/>
              <w:jc w:val="left"/>
              <w:rPr>
                <w:sz w:val="20"/>
                <w:szCs w:val="20"/>
              </w:rPr>
            </w:pPr>
            <w:r w:rsidRPr="00495BC5">
              <w:rPr>
                <w:sz w:val="20"/>
                <w:szCs w:val="20"/>
              </w:rPr>
              <w:t>CS04B</w:t>
            </w:r>
          </w:p>
        </w:tc>
        <w:tc>
          <w:tcPr>
            <w:tcW w:w="697" w:type="pct"/>
            <w:vAlign w:val="center"/>
          </w:tcPr>
          <w:p w14:paraId="547F4174" w14:textId="77777777" w:rsidR="00A23D39" w:rsidRPr="00713C07" w:rsidRDefault="003B4254" w:rsidP="00416DEB">
            <w:pPr>
              <w:spacing w:before="60" w:after="60"/>
              <w:contextualSpacing/>
              <w:jc w:val="left"/>
              <w:rPr>
                <w:sz w:val="20"/>
                <w:szCs w:val="20"/>
              </w:rPr>
            </w:pPr>
            <w:r w:rsidRPr="003B4254">
              <w:rPr>
                <w:sz w:val="20"/>
                <w:szCs w:val="20"/>
              </w:rPr>
              <w:t>CS04B</w:t>
            </w:r>
          </w:p>
        </w:tc>
        <w:tc>
          <w:tcPr>
            <w:tcW w:w="620" w:type="pct"/>
            <w:vAlign w:val="center"/>
          </w:tcPr>
          <w:p w14:paraId="30FEEB0A" w14:textId="77777777" w:rsidR="00A23D39" w:rsidRPr="00713C07" w:rsidRDefault="003B4254" w:rsidP="00416DEB">
            <w:pPr>
              <w:spacing w:before="60" w:after="60"/>
              <w:contextualSpacing/>
              <w:jc w:val="left"/>
              <w:rPr>
                <w:sz w:val="20"/>
                <w:szCs w:val="20"/>
              </w:rPr>
            </w:pPr>
            <w:r w:rsidRPr="003B4254">
              <w:rPr>
                <w:sz w:val="20"/>
                <w:szCs w:val="20"/>
              </w:rPr>
              <w:t>CS04AC</w:t>
            </w:r>
          </w:p>
        </w:tc>
        <w:tc>
          <w:tcPr>
            <w:tcW w:w="776" w:type="pct"/>
            <w:vAlign w:val="center"/>
          </w:tcPr>
          <w:p w14:paraId="3E8BA7B0" w14:textId="77777777" w:rsidR="00A23D39" w:rsidRPr="00713C07" w:rsidRDefault="003B4254" w:rsidP="00416DEB">
            <w:pPr>
              <w:spacing w:before="60" w:after="60"/>
              <w:contextualSpacing/>
              <w:jc w:val="left"/>
              <w:rPr>
                <w:sz w:val="20"/>
                <w:szCs w:val="20"/>
              </w:rPr>
            </w:pPr>
            <w:r>
              <w:t xml:space="preserve"> </w:t>
            </w:r>
            <w:r w:rsidRPr="003B4254">
              <w:rPr>
                <w:sz w:val="20"/>
                <w:szCs w:val="20"/>
              </w:rPr>
              <w:t>CS04AC</w:t>
            </w:r>
          </w:p>
        </w:tc>
        <w:tc>
          <w:tcPr>
            <w:tcW w:w="703" w:type="pct"/>
            <w:vAlign w:val="center"/>
          </w:tcPr>
          <w:p w14:paraId="0EACE89A" w14:textId="77777777" w:rsidR="00A23D39" w:rsidRPr="00713C07" w:rsidRDefault="003B4254" w:rsidP="00416DEB">
            <w:pPr>
              <w:spacing w:before="60" w:after="60"/>
              <w:contextualSpacing/>
              <w:jc w:val="left"/>
              <w:rPr>
                <w:sz w:val="20"/>
                <w:szCs w:val="20"/>
              </w:rPr>
            </w:pPr>
            <w:r w:rsidRPr="003B4254">
              <w:rPr>
                <w:sz w:val="20"/>
                <w:szCs w:val="20"/>
              </w:rPr>
              <w:t>CS04B</w:t>
            </w:r>
          </w:p>
        </w:tc>
      </w:tr>
    </w:tbl>
    <w:p w14:paraId="0BFB308C"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3E8225D4" w14:textId="77777777" w:rsidR="000B60A3" w:rsidRPr="00EA6BD0" w:rsidRDefault="006D6EE0" w:rsidP="00F000C9">
      <w:pPr>
        <w:pStyle w:val="Heading4"/>
      </w:pPr>
      <w:r w:rsidRPr="00EA6BD0">
        <w:t xml:space="preserve"> </w:t>
      </w:r>
      <w:r w:rsidR="00F000C9" w:rsidRPr="00EA6BD0">
        <w:tab/>
        <w:t>Specific Data Items for this Request</w:t>
      </w:r>
      <w:r w:rsidR="000B60A3" w:rsidRPr="00EA6BD0">
        <w:tab/>
      </w:r>
    </w:p>
    <w:p w14:paraId="21F20DFC" w14:textId="77777777" w:rsidR="000B60A3" w:rsidRPr="00971C80" w:rsidRDefault="000B60A3" w:rsidP="000B60A3">
      <w:pPr>
        <w:keepNext/>
      </w:pPr>
      <w:r w:rsidRPr="00971C80">
        <w:t>UnjoinServiceNonCritical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01A82C4C"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E0F3976"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091C578F"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F57CDD0"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067F5545"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5DF6EE17"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6518C0C5" w14:textId="77777777" w:rsidR="000B60A3" w:rsidRPr="00971C80" w:rsidRDefault="000B60A3" w:rsidP="00AB5D4B">
            <w:pPr>
              <w:jc w:val="left"/>
              <w:rPr>
                <w:b/>
                <w:sz w:val="20"/>
                <w:szCs w:val="20"/>
              </w:rPr>
            </w:pPr>
            <w:r w:rsidRPr="00971C80">
              <w:rPr>
                <w:b/>
                <w:sz w:val="20"/>
                <w:szCs w:val="20"/>
              </w:rPr>
              <w:t>Units</w:t>
            </w:r>
          </w:p>
        </w:tc>
      </w:tr>
      <w:tr w:rsidR="000B60A3" w:rsidRPr="00971C80" w14:paraId="230B32B0"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BB81436" w14:textId="77777777" w:rsidR="000B60A3" w:rsidRPr="00971C80" w:rsidRDefault="000B60A3" w:rsidP="00AB5D4B">
            <w:pPr>
              <w:tabs>
                <w:tab w:val="left" w:pos="720"/>
              </w:tabs>
              <w:jc w:val="left"/>
              <w:rPr>
                <w:sz w:val="20"/>
                <w:szCs w:val="20"/>
              </w:rPr>
            </w:pPr>
            <w:r w:rsidRPr="00971C80">
              <w:rPr>
                <w:sz w:val="20"/>
                <w:szCs w:val="20"/>
              </w:rPr>
              <w:t>OtherDeviceID</w:t>
            </w:r>
          </w:p>
        </w:tc>
        <w:tc>
          <w:tcPr>
            <w:tcW w:w="1500" w:type="pct"/>
            <w:tcBorders>
              <w:top w:val="single" w:sz="4" w:space="0" w:color="auto"/>
              <w:left w:val="single" w:sz="4" w:space="0" w:color="auto"/>
              <w:bottom w:val="single" w:sz="4" w:space="0" w:color="auto"/>
              <w:right w:val="single" w:sz="4" w:space="0" w:color="auto"/>
            </w:tcBorders>
            <w:hideMark/>
          </w:tcPr>
          <w:p w14:paraId="4FEC22BA" w14:textId="77777777" w:rsidR="000B60A3" w:rsidRPr="00971C80" w:rsidRDefault="000B60A3" w:rsidP="00AB5D4B">
            <w:pPr>
              <w:tabs>
                <w:tab w:val="left" w:pos="720"/>
              </w:tabs>
              <w:jc w:val="left"/>
              <w:rPr>
                <w:sz w:val="20"/>
                <w:szCs w:val="20"/>
              </w:rPr>
            </w:pPr>
            <w:r w:rsidRPr="00971C80">
              <w:rPr>
                <w:sz w:val="20"/>
                <w:szCs w:val="20"/>
              </w:rPr>
              <w:t xml:space="preserve">Device ID of the </w:t>
            </w:r>
            <w:r w:rsidR="00D9093A" w:rsidRPr="00971C80">
              <w:rPr>
                <w:sz w:val="20"/>
                <w:szCs w:val="20"/>
              </w:rPr>
              <w:t>D</w:t>
            </w:r>
            <w:r w:rsidRPr="00971C80">
              <w:rPr>
                <w:sz w:val="20"/>
                <w:szCs w:val="20"/>
              </w:rPr>
              <w:t xml:space="preserve">evice for which the details have to be removed from the </w:t>
            </w:r>
            <w:r w:rsidR="005876D1">
              <w:rPr>
                <w:sz w:val="20"/>
                <w:szCs w:val="20"/>
              </w:rPr>
              <w:t xml:space="preserve">BusinessTargetID </w:t>
            </w:r>
            <w:r w:rsidRPr="00971C80">
              <w:rPr>
                <w:sz w:val="20"/>
                <w:szCs w:val="20"/>
              </w:rPr>
              <w:t>Device Log</w:t>
            </w:r>
          </w:p>
        </w:tc>
        <w:tc>
          <w:tcPr>
            <w:tcW w:w="1050" w:type="pct"/>
            <w:tcBorders>
              <w:top w:val="single" w:sz="4" w:space="0" w:color="auto"/>
              <w:left w:val="single" w:sz="4" w:space="0" w:color="auto"/>
              <w:bottom w:val="single" w:sz="4" w:space="0" w:color="auto"/>
              <w:right w:val="single" w:sz="4" w:space="0" w:color="auto"/>
            </w:tcBorders>
            <w:hideMark/>
          </w:tcPr>
          <w:p w14:paraId="30FD0703" w14:textId="77777777" w:rsidR="000B60A3" w:rsidRPr="00971C80" w:rsidRDefault="000B60A3" w:rsidP="00AB5D4B">
            <w:pPr>
              <w:tabs>
                <w:tab w:val="left" w:pos="720"/>
              </w:tabs>
              <w:jc w:val="left"/>
              <w:rPr>
                <w:sz w:val="20"/>
                <w:szCs w:val="20"/>
              </w:rPr>
            </w:pPr>
            <w:r w:rsidRPr="00971C80">
              <w:rPr>
                <w:sz w:val="20"/>
                <w:szCs w:val="20"/>
              </w:rPr>
              <w:t>sr:EUI</w:t>
            </w:r>
          </w:p>
          <w:p w14:paraId="7602BA2E" w14:textId="3EB88B76"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p w14:paraId="61AD6A79" w14:textId="77777777" w:rsidR="003D1F5F" w:rsidRPr="00971C80" w:rsidRDefault="003D1F5F"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54DA9639"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60C1E29F"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091FC668" w14:textId="77777777" w:rsidR="000B60A3" w:rsidRPr="00971C80" w:rsidRDefault="000B60A3" w:rsidP="00AB5D4B">
            <w:pPr>
              <w:tabs>
                <w:tab w:val="left" w:pos="720"/>
              </w:tabs>
              <w:jc w:val="left"/>
              <w:rPr>
                <w:sz w:val="20"/>
                <w:szCs w:val="20"/>
              </w:rPr>
            </w:pPr>
            <w:r w:rsidRPr="00971C80">
              <w:rPr>
                <w:sz w:val="20"/>
                <w:szCs w:val="20"/>
              </w:rPr>
              <w:t>N/A</w:t>
            </w:r>
          </w:p>
        </w:tc>
      </w:tr>
    </w:tbl>
    <w:p w14:paraId="7FA45889" w14:textId="5C7850F6" w:rsidR="007F15B4" w:rsidRPr="000B4DCD" w:rsidRDefault="007F15B4" w:rsidP="004705F3">
      <w:pPr>
        <w:pStyle w:val="Caption"/>
      </w:pPr>
      <w:bookmarkStart w:id="1607" w:name="_Toc50828959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242</w:t>
      </w:r>
      <w:r w:rsidR="00FB161A">
        <w:rPr>
          <w:noProof/>
        </w:rPr>
        <w:fldChar w:fldCharType="end"/>
      </w:r>
      <w:r>
        <w:t xml:space="preserve"> </w:t>
      </w:r>
      <w:r w:rsidRPr="000B4DCD">
        <w:t xml:space="preserve">: </w:t>
      </w:r>
      <w:r w:rsidR="006C3F3A" w:rsidRPr="00971C80">
        <w:t xml:space="preserve">UnjoinServiceNonCritical </w:t>
      </w:r>
      <w:r>
        <w:t>(</w:t>
      </w:r>
      <w:r w:rsidR="006C3F3A">
        <w:t>sr:JoinOrUnjoinDevice</w:t>
      </w:r>
      <w:r>
        <w:t>) data items</w:t>
      </w:r>
      <w:bookmarkEnd w:id="1607"/>
    </w:p>
    <w:p w14:paraId="5EE56E5D" w14:textId="77777777" w:rsidR="000B60A3" w:rsidRPr="00971C80" w:rsidRDefault="000B60A3" w:rsidP="000B60A3">
      <w:pPr>
        <w:spacing w:before="120" w:after="120"/>
        <w:jc w:val="left"/>
        <w:rPr>
          <w:noProof/>
          <w:lang w:eastAsia="en-GB"/>
        </w:rPr>
      </w:pPr>
    </w:p>
    <w:p w14:paraId="22C7C386" w14:textId="77777777" w:rsidR="000B60A3" w:rsidRPr="00EA6BD0" w:rsidRDefault="00F000C9" w:rsidP="00F000C9">
      <w:pPr>
        <w:pStyle w:val="Heading4"/>
      </w:pPr>
      <w:r w:rsidRPr="00EA6BD0">
        <w:tab/>
        <w:t>Specific Validation for this Request</w:t>
      </w:r>
      <w:r w:rsidR="000B60A3" w:rsidRPr="00EA6BD0">
        <w:tab/>
      </w:r>
    </w:p>
    <w:p w14:paraId="64A4A812" w14:textId="77777777" w:rsidR="000B60A3" w:rsidRDefault="008339F2" w:rsidP="000B60A3">
      <w:pPr>
        <w:jc w:val="left"/>
      </w:pPr>
      <w:r>
        <w:t>S</w:t>
      </w:r>
      <w:r w:rsidRPr="00971C80">
        <w:t xml:space="preserve">ee </w:t>
      </w:r>
      <w:r>
        <w:t>clause</w:t>
      </w:r>
      <w:r w:rsidRPr="00971C80">
        <w:t xml:space="preserve"> 3.2.5 for general validation applied to all Requests</w:t>
      </w:r>
      <w:r>
        <w:t xml:space="preserve"> and clause 3.10.2 for ‘Other Device’ Existence validation.</w:t>
      </w:r>
    </w:p>
    <w:p w14:paraId="1BD0A3D1" w14:textId="77777777" w:rsidR="008339F2" w:rsidRPr="00971C80" w:rsidRDefault="008339F2"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54877343"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2E294445"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002CDF84"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4AFFDCB5"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B5DC6E7" w14:textId="77777777" w:rsidR="000B60A3" w:rsidRPr="00971C80" w:rsidRDefault="000B60A3" w:rsidP="000B60A3">
            <w:pPr>
              <w:spacing w:line="288" w:lineRule="auto"/>
              <w:jc w:val="left"/>
              <w:rPr>
                <w:sz w:val="20"/>
                <w:szCs w:val="20"/>
              </w:rPr>
            </w:pPr>
            <w:r w:rsidRPr="00971C80">
              <w:rPr>
                <w:sz w:val="20"/>
                <w:szCs w:val="20"/>
              </w:rPr>
              <w:t>E080801</w:t>
            </w:r>
          </w:p>
        </w:tc>
        <w:tc>
          <w:tcPr>
            <w:tcW w:w="4200" w:type="pct"/>
            <w:tcBorders>
              <w:top w:val="single" w:sz="4" w:space="0" w:color="auto"/>
              <w:left w:val="single" w:sz="4" w:space="0" w:color="auto"/>
              <w:bottom w:val="single" w:sz="4" w:space="0" w:color="auto"/>
              <w:right w:val="single" w:sz="4" w:space="0" w:color="auto"/>
            </w:tcBorders>
            <w:hideMark/>
          </w:tcPr>
          <w:p w14:paraId="07A473EC" w14:textId="77777777" w:rsidR="000B60A3" w:rsidRPr="00971C80" w:rsidRDefault="000B60A3" w:rsidP="00D9093A">
            <w:pPr>
              <w:jc w:val="left"/>
              <w:rPr>
                <w:sz w:val="20"/>
                <w:szCs w:val="20"/>
              </w:rPr>
            </w:pPr>
            <w:r w:rsidRPr="00971C80">
              <w:rPr>
                <w:sz w:val="20"/>
                <w:szCs w:val="20"/>
              </w:rPr>
              <w:t xml:space="preserve">According to the DCC Systems </w:t>
            </w:r>
            <w:r w:rsidR="00D9093A" w:rsidRPr="00971C80">
              <w:rPr>
                <w:sz w:val="20"/>
                <w:szCs w:val="20"/>
              </w:rPr>
              <w:t xml:space="preserve">Smart Metering </w:t>
            </w:r>
            <w:r w:rsidRPr="00971C80">
              <w:rPr>
                <w:sz w:val="20"/>
                <w:szCs w:val="20"/>
              </w:rPr>
              <w:t>Inventory the</w:t>
            </w:r>
            <w:r w:rsidR="00C4755C">
              <w:rPr>
                <w:sz w:val="20"/>
                <w:szCs w:val="20"/>
              </w:rPr>
              <w:t xml:space="preserve"> </w:t>
            </w:r>
            <w:r w:rsidRPr="00971C80">
              <w:rPr>
                <w:sz w:val="20"/>
                <w:szCs w:val="20"/>
              </w:rPr>
              <w:t xml:space="preserve">‘Other Device’ is not joined to the </w:t>
            </w:r>
            <w:r w:rsidR="005876D1">
              <w:rPr>
                <w:sz w:val="20"/>
                <w:szCs w:val="20"/>
              </w:rPr>
              <w:t xml:space="preserve">BusinessTargetID </w:t>
            </w:r>
            <w:r w:rsidRPr="00971C80">
              <w:rPr>
                <w:sz w:val="20"/>
                <w:szCs w:val="20"/>
              </w:rPr>
              <w:t xml:space="preserve">Device </w:t>
            </w:r>
          </w:p>
        </w:tc>
      </w:tr>
      <w:tr w:rsidR="000B60A3" w:rsidRPr="00971C80" w14:paraId="307B70D2"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4C2D987" w14:textId="77777777" w:rsidR="000B60A3" w:rsidRPr="00971C80" w:rsidRDefault="000B60A3" w:rsidP="000B60A3">
            <w:pPr>
              <w:spacing w:line="288" w:lineRule="auto"/>
              <w:jc w:val="left"/>
              <w:rPr>
                <w:sz w:val="20"/>
                <w:szCs w:val="20"/>
              </w:rPr>
            </w:pPr>
            <w:r w:rsidRPr="00971C80">
              <w:rPr>
                <w:sz w:val="20"/>
                <w:szCs w:val="20"/>
              </w:rPr>
              <w:t>E080821</w:t>
            </w:r>
          </w:p>
        </w:tc>
        <w:tc>
          <w:tcPr>
            <w:tcW w:w="4200" w:type="pct"/>
            <w:tcBorders>
              <w:top w:val="single" w:sz="4" w:space="0" w:color="auto"/>
              <w:left w:val="single" w:sz="4" w:space="0" w:color="auto"/>
              <w:bottom w:val="single" w:sz="4" w:space="0" w:color="auto"/>
              <w:right w:val="single" w:sz="4" w:space="0" w:color="auto"/>
            </w:tcBorders>
          </w:tcPr>
          <w:p w14:paraId="521FFEB6" w14:textId="77777777" w:rsidR="000B60A3" w:rsidRPr="00971C80" w:rsidRDefault="000B60A3" w:rsidP="00D9093A">
            <w:pPr>
              <w:jc w:val="left"/>
              <w:rPr>
                <w:sz w:val="20"/>
                <w:szCs w:val="20"/>
              </w:rPr>
            </w:pPr>
            <w:r w:rsidRPr="00971C80">
              <w:rPr>
                <w:sz w:val="20"/>
                <w:szCs w:val="20"/>
              </w:rPr>
              <w:t>The User Role is not authorised to Unjoin tis Device Type</w:t>
            </w:r>
          </w:p>
        </w:tc>
      </w:tr>
      <w:tr w:rsidR="00D66FBE" w:rsidRPr="00971C80" w14:paraId="13660ECA"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0AA406ED" w14:textId="77777777" w:rsidR="00D66FBE" w:rsidRPr="00971C80" w:rsidRDefault="00D66FBE" w:rsidP="000B60A3">
            <w:pPr>
              <w:spacing w:line="288" w:lineRule="auto"/>
              <w:jc w:val="left"/>
              <w:rPr>
                <w:sz w:val="20"/>
                <w:szCs w:val="20"/>
              </w:rPr>
            </w:pPr>
            <w:r w:rsidRPr="00D66FBE">
              <w:rPr>
                <w:sz w:val="20"/>
                <w:szCs w:val="20"/>
              </w:rPr>
              <w:t>E080822</w:t>
            </w:r>
          </w:p>
        </w:tc>
        <w:tc>
          <w:tcPr>
            <w:tcW w:w="4200" w:type="pct"/>
            <w:tcBorders>
              <w:top w:val="single" w:sz="4" w:space="0" w:color="auto"/>
              <w:left w:val="single" w:sz="4" w:space="0" w:color="auto"/>
              <w:bottom w:val="single" w:sz="4" w:space="0" w:color="auto"/>
              <w:right w:val="single" w:sz="4" w:space="0" w:color="auto"/>
            </w:tcBorders>
          </w:tcPr>
          <w:p w14:paraId="51AA7562" w14:textId="77777777" w:rsidR="00D66FBE" w:rsidRPr="00971C80" w:rsidRDefault="00D66FBE" w:rsidP="00D66FBE">
            <w:pPr>
              <w:jc w:val="left"/>
              <w:rPr>
                <w:sz w:val="20"/>
                <w:szCs w:val="20"/>
              </w:rPr>
            </w:pPr>
            <w:r w:rsidRPr="00D66FBE">
              <w:rPr>
                <w:sz w:val="20"/>
                <w:szCs w:val="20"/>
              </w:rPr>
              <w:t>The User is not authorised to Unjoin these G</w:t>
            </w:r>
            <w:r>
              <w:rPr>
                <w:sz w:val="20"/>
                <w:szCs w:val="20"/>
              </w:rPr>
              <w:t xml:space="preserve">as </w:t>
            </w:r>
            <w:r w:rsidRPr="00D66FBE">
              <w:rPr>
                <w:sz w:val="20"/>
                <w:szCs w:val="20"/>
              </w:rPr>
              <w:t>S</w:t>
            </w:r>
            <w:r>
              <w:rPr>
                <w:sz w:val="20"/>
                <w:szCs w:val="20"/>
              </w:rPr>
              <w:t xml:space="preserve">mart </w:t>
            </w:r>
            <w:r w:rsidRPr="00D66FBE">
              <w:rPr>
                <w:sz w:val="20"/>
                <w:szCs w:val="20"/>
              </w:rPr>
              <w:t>M</w:t>
            </w:r>
            <w:r>
              <w:rPr>
                <w:sz w:val="20"/>
                <w:szCs w:val="20"/>
              </w:rPr>
              <w:t>eter</w:t>
            </w:r>
            <w:r w:rsidR="00C4755C">
              <w:rPr>
                <w:sz w:val="20"/>
                <w:szCs w:val="20"/>
              </w:rPr>
              <w:t xml:space="preserve"> </w:t>
            </w:r>
            <w:r w:rsidRPr="00D66FBE">
              <w:rPr>
                <w:sz w:val="20"/>
                <w:szCs w:val="20"/>
              </w:rPr>
              <w:t>/ G</w:t>
            </w:r>
            <w:r>
              <w:rPr>
                <w:sz w:val="20"/>
                <w:szCs w:val="20"/>
              </w:rPr>
              <w:t xml:space="preserve">as </w:t>
            </w:r>
            <w:r w:rsidRPr="00D66FBE">
              <w:rPr>
                <w:sz w:val="20"/>
                <w:szCs w:val="20"/>
              </w:rPr>
              <w:t>P</w:t>
            </w:r>
            <w:r>
              <w:rPr>
                <w:sz w:val="20"/>
                <w:szCs w:val="20"/>
              </w:rPr>
              <w:t xml:space="preserve">roxy </w:t>
            </w:r>
            <w:r w:rsidRPr="00D66FBE">
              <w:rPr>
                <w:sz w:val="20"/>
                <w:szCs w:val="20"/>
              </w:rPr>
              <w:t>F</w:t>
            </w:r>
            <w:r>
              <w:rPr>
                <w:sz w:val="20"/>
                <w:szCs w:val="20"/>
              </w:rPr>
              <w:t>unction</w:t>
            </w:r>
          </w:p>
        </w:tc>
      </w:tr>
    </w:tbl>
    <w:p w14:paraId="4D521B39" w14:textId="77777777" w:rsidR="000B60A3" w:rsidRPr="00971C80" w:rsidRDefault="000B60A3" w:rsidP="000B60A3"/>
    <w:p w14:paraId="61EB2A41" w14:textId="77777777" w:rsidR="000B60A3" w:rsidRPr="00971C80" w:rsidRDefault="000B60A3" w:rsidP="000B60A3">
      <w:pPr>
        <w:spacing w:after="200" w:line="276" w:lineRule="auto"/>
        <w:jc w:val="left"/>
      </w:pPr>
      <w:r w:rsidRPr="00971C80">
        <w:br w:type="page"/>
      </w:r>
    </w:p>
    <w:p w14:paraId="15C0E392" w14:textId="77777777" w:rsidR="000B60A3" w:rsidRPr="00971C80" w:rsidRDefault="000B60A3" w:rsidP="006A674B">
      <w:pPr>
        <w:pStyle w:val="Heading3"/>
      </w:pPr>
      <w:bookmarkStart w:id="1608" w:name="_Toc398808723"/>
      <w:bookmarkStart w:id="1609" w:name="_Ref489781973"/>
      <w:bookmarkStart w:id="1610" w:name="_Toc489860799"/>
      <w:bookmarkStart w:id="1611" w:name="_Toc506336173"/>
      <w:bookmarkStart w:id="1612" w:name="_Toc509172529"/>
      <w:r w:rsidRPr="00971C80">
        <w:t>Read Device Log</w:t>
      </w:r>
      <w:bookmarkEnd w:id="1608"/>
      <w:bookmarkEnd w:id="1609"/>
      <w:bookmarkEnd w:id="1610"/>
      <w:bookmarkEnd w:id="1611"/>
      <w:bookmarkEnd w:id="1612"/>
    </w:p>
    <w:p w14:paraId="23E7175B" w14:textId="77777777" w:rsidR="000B60A3" w:rsidRPr="00EA6BD0" w:rsidRDefault="000B60A3" w:rsidP="00F000C9">
      <w:pPr>
        <w:pStyle w:val="Heading4"/>
      </w:pPr>
      <w:r w:rsidRPr="00EA6BD0">
        <w:t xml:space="preserve"> </w:t>
      </w:r>
      <w:r w:rsidR="00F000C9"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4195154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377C430"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54AE663D" w14:textId="77777777" w:rsidR="000B60A3" w:rsidRPr="00971C80" w:rsidRDefault="000B60A3" w:rsidP="001D7F39">
            <w:pPr>
              <w:numPr>
                <w:ilvl w:val="0"/>
                <w:numId w:val="56"/>
              </w:numPr>
              <w:ind w:left="0"/>
              <w:contextualSpacing/>
              <w:jc w:val="left"/>
              <w:rPr>
                <w:sz w:val="20"/>
                <w:szCs w:val="20"/>
              </w:rPr>
            </w:pPr>
            <w:r w:rsidRPr="00971C80">
              <w:rPr>
                <w:sz w:val="20"/>
                <w:szCs w:val="20"/>
              </w:rPr>
              <w:t>ReadDeviceLog</w:t>
            </w:r>
          </w:p>
        </w:tc>
      </w:tr>
      <w:tr w:rsidR="00846622" w:rsidRPr="00971C80" w14:paraId="0C6D50B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F5E9DA4"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3BD24351" w14:textId="77777777" w:rsidR="000B60A3" w:rsidRPr="00971C80" w:rsidRDefault="000B60A3" w:rsidP="001D7F39">
            <w:pPr>
              <w:numPr>
                <w:ilvl w:val="0"/>
                <w:numId w:val="56"/>
              </w:numPr>
              <w:ind w:left="0"/>
              <w:contextualSpacing/>
              <w:jc w:val="left"/>
              <w:rPr>
                <w:sz w:val="20"/>
                <w:szCs w:val="20"/>
              </w:rPr>
            </w:pPr>
            <w:r w:rsidRPr="00971C80">
              <w:rPr>
                <w:sz w:val="20"/>
                <w:szCs w:val="20"/>
              </w:rPr>
              <w:t>8.9</w:t>
            </w:r>
          </w:p>
        </w:tc>
      </w:tr>
      <w:tr w:rsidR="00846622" w:rsidRPr="00971C80" w14:paraId="072E476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8BF6C74"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42B07967" w14:textId="77777777" w:rsidR="000B60A3" w:rsidRPr="00971C80" w:rsidRDefault="000B60A3" w:rsidP="001D7F39">
            <w:pPr>
              <w:numPr>
                <w:ilvl w:val="0"/>
                <w:numId w:val="56"/>
              </w:numPr>
              <w:ind w:left="0"/>
              <w:contextualSpacing/>
              <w:jc w:val="left"/>
              <w:rPr>
                <w:sz w:val="20"/>
                <w:szCs w:val="20"/>
              </w:rPr>
            </w:pPr>
            <w:r w:rsidRPr="00971C80">
              <w:rPr>
                <w:sz w:val="20"/>
                <w:szCs w:val="20"/>
              </w:rPr>
              <w:t>8.9</w:t>
            </w:r>
          </w:p>
        </w:tc>
      </w:tr>
      <w:tr w:rsidR="00846622" w:rsidRPr="00971C80" w14:paraId="0C7BF2B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575EBE0"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67E69F5A" w14:textId="77777777" w:rsidR="000B60A3" w:rsidRPr="00971C80" w:rsidRDefault="000B60A3" w:rsidP="000B60A3">
            <w:pPr>
              <w:contextualSpacing/>
              <w:jc w:val="left"/>
              <w:rPr>
                <w:sz w:val="20"/>
                <w:szCs w:val="20"/>
              </w:rPr>
            </w:pPr>
            <w:r w:rsidRPr="00971C80">
              <w:rPr>
                <w:sz w:val="20"/>
                <w:szCs w:val="20"/>
              </w:rPr>
              <w:t>Import Supplier (IS)</w:t>
            </w:r>
          </w:p>
          <w:p w14:paraId="157C3BA1" w14:textId="77777777" w:rsidR="000B60A3" w:rsidRPr="00971C80" w:rsidRDefault="000B60A3" w:rsidP="000B60A3">
            <w:pPr>
              <w:contextualSpacing/>
              <w:jc w:val="left"/>
              <w:rPr>
                <w:sz w:val="20"/>
                <w:szCs w:val="20"/>
              </w:rPr>
            </w:pPr>
            <w:r w:rsidRPr="00971C80">
              <w:rPr>
                <w:sz w:val="20"/>
                <w:szCs w:val="20"/>
              </w:rPr>
              <w:t>Gas Supplier (GS)</w:t>
            </w:r>
          </w:p>
          <w:p w14:paraId="5A085399" w14:textId="77777777" w:rsidR="000B60A3" w:rsidRPr="00971C80" w:rsidRDefault="000B60A3" w:rsidP="000B60A3">
            <w:pPr>
              <w:contextualSpacing/>
              <w:jc w:val="left"/>
              <w:rPr>
                <w:sz w:val="20"/>
                <w:szCs w:val="20"/>
              </w:rPr>
            </w:pPr>
            <w:r w:rsidRPr="00971C80">
              <w:rPr>
                <w:sz w:val="20"/>
                <w:szCs w:val="20"/>
              </w:rPr>
              <w:t>Other User (OU)</w:t>
            </w:r>
          </w:p>
        </w:tc>
      </w:tr>
      <w:tr w:rsidR="00846622" w:rsidRPr="00971C80" w14:paraId="4BBF5CE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A1A4F8A"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2E6A0F71"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35DF1F45" w14:textId="77777777" w:rsidR="000B60A3" w:rsidRPr="00971C80" w:rsidRDefault="000B60A3" w:rsidP="000B60A3">
            <w:pPr>
              <w:contextualSpacing/>
              <w:jc w:val="left"/>
              <w:rPr>
                <w:sz w:val="20"/>
                <w:szCs w:val="20"/>
              </w:rPr>
            </w:pPr>
          </w:p>
        </w:tc>
      </w:tr>
      <w:tr w:rsidR="00846622" w:rsidRPr="00971C80" w14:paraId="1E7A23C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75BE4A9" w14:textId="77777777" w:rsidR="000B60A3" w:rsidRPr="00971C80" w:rsidRDefault="005876D1" w:rsidP="000B60A3">
            <w:pPr>
              <w:contextualSpacing/>
              <w:jc w:val="left"/>
              <w:rPr>
                <w:b/>
                <w:sz w:val="20"/>
                <w:szCs w:val="20"/>
              </w:rPr>
            </w:pPr>
            <w:r>
              <w:rPr>
                <w:b/>
                <w:sz w:val="20"/>
                <w:szCs w:val="20"/>
              </w:rPr>
              <w:t xml:space="preserve">BusinessTargetID </w:t>
            </w:r>
          </w:p>
          <w:p w14:paraId="6B5FD998"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572B90E2" w14:textId="77777777" w:rsidR="000B60A3" w:rsidRPr="00C133FF" w:rsidRDefault="000B60A3" w:rsidP="000B60A3">
            <w:pPr>
              <w:contextualSpacing/>
              <w:jc w:val="left"/>
              <w:rPr>
                <w:sz w:val="20"/>
                <w:lang w:val="de-DE"/>
              </w:rPr>
            </w:pPr>
            <w:r w:rsidRPr="00C133FF">
              <w:rPr>
                <w:sz w:val="20"/>
                <w:lang w:val="de-DE"/>
              </w:rPr>
              <w:t>Electricity Smart Meter (ESM</w:t>
            </w:r>
            <w:r w:rsidR="00F65FA0" w:rsidRPr="00C133FF">
              <w:rPr>
                <w:sz w:val="20"/>
                <w:lang w:val="de-DE"/>
              </w:rPr>
              <w:t>E</w:t>
            </w:r>
            <w:r w:rsidRPr="00C133FF">
              <w:rPr>
                <w:sz w:val="20"/>
                <w:lang w:val="de-DE"/>
              </w:rPr>
              <w:t>)</w:t>
            </w:r>
          </w:p>
          <w:p w14:paraId="3D6200E6" w14:textId="77777777" w:rsidR="000B60A3" w:rsidRPr="00C133FF" w:rsidRDefault="000B60A3" w:rsidP="000B60A3">
            <w:pPr>
              <w:contextualSpacing/>
              <w:jc w:val="left"/>
              <w:rPr>
                <w:sz w:val="20"/>
                <w:lang w:val="de-DE"/>
              </w:rPr>
            </w:pPr>
            <w:r w:rsidRPr="00C133FF">
              <w:rPr>
                <w:sz w:val="20"/>
                <w:lang w:val="de-DE"/>
              </w:rPr>
              <w:t>Gas Smart Meter (GSM</w:t>
            </w:r>
            <w:r w:rsidR="00F65FA0" w:rsidRPr="00C133FF">
              <w:rPr>
                <w:sz w:val="20"/>
                <w:lang w:val="de-DE"/>
              </w:rPr>
              <w:t>E</w:t>
            </w:r>
            <w:r w:rsidRPr="00C133FF">
              <w:rPr>
                <w:sz w:val="20"/>
                <w:lang w:val="de-DE"/>
              </w:rPr>
              <w:t>)</w:t>
            </w:r>
          </w:p>
          <w:p w14:paraId="73C94660" w14:textId="77777777" w:rsidR="000B60A3" w:rsidRPr="00971C80" w:rsidRDefault="000B60A3" w:rsidP="000B60A3">
            <w:pPr>
              <w:contextualSpacing/>
              <w:jc w:val="left"/>
              <w:rPr>
                <w:sz w:val="20"/>
                <w:szCs w:val="20"/>
              </w:rPr>
            </w:pPr>
            <w:r w:rsidRPr="00971C80">
              <w:rPr>
                <w:sz w:val="20"/>
                <w:szCs w:val="20"/>
              </w:rPr>
              <w:t>Gas Proxy Function (GPF)</w:t>
            </w:r>
          </w:p>
          <w:p w14:paraId="0B9DD461" w14:textId="77777777" w:rsidR="000B60A3" w:rsidRPr="00971C80" w:rsidRDefault="000B60A3" w:rsidP="000B60A3">
            <w:pPr>
              <w:contextualSpacing/>
              <w:jc w:val="left"/>
              <w:rPr>
                <w:sz w:val="20"/>
                <w:szCs w:val="20"/>
              </w:rPr>
            </w:pPr>
            <w:r w:rsidRPr="00971C80">
              <w:rPr>
                <w:sz w:val="20"/>
                <w:szCs w:val="20"/>
              </w:rPr>
              <w:t>Communications Hub Function (CHF)</w:t>
            </w:r>
          </w:p>
          <w:p w14:paraId="40E93853" w14:textId="77777777" w:rsidR="000B60A3" w:rsidRPr="00971C80" w:rsidRDefault="000B60A3" w:rsidP="000B60A3">
            <w:pPr>
              <w:contextualSpacing/>
              <w:jc w:val="left"/>
              <w:rPr>
                <w:sz w:val="20"/>
                <w:szCs w:val="20"/>
              </w:rPr>
            </w:pPr>
            <w:r w:rsidRPr="00971C80">
              <w:rPr>
                <w:sz w:val="20"/>
                <w:szCs w:val="20"/>
              </w:rPr>
              <w:t>HAN Connected Auxiliary Load Control Switch (HCALCS)</w:t>
            </w:r>
          </w:p>
          <w:p w14:paraId="4E228CA3" w14:textId="77777777" w:rsidR="000B60A3" w:rsidRPr="00971C80" w:rsidRDefault="000B60A3" w:rsidP="000B60A3">
            <w:pPr>
              <w:contextualSpacing/>
              <w:jc w:val="left"/>
              <w:rPr>
                <w:sz w:val="20"/>
                <w:szCs w:val="20"/>
              </w:rPr>
            </w:pPr>
            <w:r w:rsidRPr="00971C80">
              <w:rPr>
                <w:sz w:val="20"/>
                <w:szCs w:val="20"/>
              </w:rPr>
              <w:t>PrePayment Interface Device (PPMID)</w:t>
            </w:r>
          </w:p>
        </w:tc>
      </w:tr>
      <w:tr w:rsidR="00846622" w:rsidRPr="00971C80" w14:paraId="0777FCE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EBC6077"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2BCD8BC6" w14:textId="77777777" w:rsidR="000B60A3" w:rsidRPr="00971C80" w:rsidRDefault="000B60A3" w:rsidP="000B60A3">
            <w:pPr>
              <w:contextualSpacing/>
              <w:jc w:val="left"/>
              <w:rPr>
                <w:sz w:val="20"/>
                <w:szCs w:val="20"/>
              </w:rPr>
            </w:pPr>
            <w:r w:rsidRPr="00971C80">
              <w:rPr>
                <w:sz w:val="20"/>
                <w:szCs w:val="20"/>
              </w:rPr>
              <w:t>DSP</w:t>
            </w:r>
          </w:p>
        </w:tc>
      </w:tr>
      <w:tr w:rsidR="00846622" w:rsidRPr="00971C80" w14:paraId="0F51562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12DF8D2"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7BAF4E07"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5388292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E6320DC"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7BF07A1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6BADCD6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99FBFEB"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09272C9"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3D4A6FBF"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78B84BB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5AE9CAD"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16BD56D1" w14:textId="50331AD2"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766DAAF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13DA9BC"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5A56DAF"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4E60757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84592A2"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50175241" w14:textId="29F611A4"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29BB55B1" w14:textId="77777777" w:rsidR="000B60A3" w:rsidRPr="00971C80" w:rsidRDefault="000B60A3" w:rsidP="00AB3A89">
            <w:pPr>
              <w:numPr>
                <w:ilvl w:val="0"/>
                <w:numId w:val="159"/>
              </w:numPr>
              <w:contextualSpacing/>
              <w:jc w:val="left"/>
              <w:rPr>
                <w:sz w:val="20"/>
                <w:szCs w:val="20"/>
              </w:rPr>
            </w:pPr>
            <w:r w:rsidRPr="00971C80">
              <w:rPr>
                <w:sz w:val="20"/>
                <w:szCs w:val="20"/>
              </w:rPr>
              <w:t>Acknowledgement</w:t>
            </w:r>
          </w:p>
          <w:p w14:paraId="12D3251F" w14:textId="77777777" w:rsidR="000B60A3" w:rsidRPr="00971C80" w:rsidRDefault="000B60A3" w:rsidP="00AB3A89">
            <w:pPr>
              <w:numPr>
                <w:ilvl w:val="0"/>
                <w:numId w:val="159"/>
              </w:numPr>
              <w:contextualSpacing/>
              <w:jc w:val="left"/>
              <w:rPr>
                <w:sz w:val="20"/>
                <w:szCs w:val="20"/>
              </w:rPr>
            </w:pPr>
            <w:r w:rsidRPr="00971C80">
              <w:rPr>
                <w:sz w:val="20"/>
                <w:szCs w:val="20"/>
              </w:rPr>
              <w:t>Service Response (from Device) – GBCSPayload</w:t>
            </w:r>
          </w:p>
          <w:p w14:paraId="4943C41E" w14:textId="77777777" w:rsidR="000B60A3" w:rsidRPr="00971C80" w:rsidRDefault="00AF46AC" w:rsidP="00AB3A89">
            <w:pPr>
              <w:numPr>
                <w:ilvl w:val="0"/>
                <w:numId w:val="159"/>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47C79308"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5EC4EAF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5875515"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13D7F454" w14:textId="0EC6C81C"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407A264E" w14:textId="77777777" w:rsidTr="00400115">
        <w:trPr>
          <w:trHeight w:val="425"/>
        </w:trPr>
        <w:tc>
          <w:tcPr>
            <w:tcW w:w="1501" w:type="pct"/>
            <w:vAlign w:val="center"/>
          </w:tcPr>
          <w:p w14:paraId="4378001E"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6DA963AD" w14:textId="77777777" w:rsidR="00416DEB" w:rsidRPr="00971C80" w:rsidRDefault="000F2E7B" w:rsidP="00416DEB">
            <w:pPr>
              <w:spacing w:before="60" w:after="60"/>
              <w:contextualSpacing/>
              <w:jc w:val="left"/>
              <w:rPr>
                <w:sz w:val="20"/>
                <w:szCs w:val="20"/>
              </w:rPr>
            </w:pPr>
            <w:r w:rsidRPr="000F2E7B">
              <w:rPr>
                <w:sz w:val="20"/>
                <w:szCs w:val="20"/>
              </w:rPr>
              <w:t>Communications Hub Function</w:t>
            </w:r>
          </w:p>
        </w:tc>
        <w:tc>
          <w:tcPr>
            <w:tcW w:w="1749" w:type="pct"/>
            <w:vAlign w:val="center"/>
          </w:tcPr>
          <w:p w14:paraId="1661C974" w14:textId="77777777" w:rsidR="00416DEB" w:rsidRPr="00971C80" w:rsidRDefault="000F2E7B" w:rsidP="00416DEB">
            <w:pPr>
              <w:spacing w:before="60" w:after="60"/>
              <w:contextualSpacing/>
              <w:jc w:val="left"/>
              <w:rPr>
                <w:sz w:val="20"/>
                <w:szCs w:val="20"/>
              </w:rPr>
            </w:pPr>
            <w:r>
              <w:rPr>
                <w:sz w:val="20"/>
                <w:szCs w:val="20"/>
              </w:rPr>
              <w:t xml:space="preserve"> All Other Devices</w:t>
            </w:r>
          </w:p>
        </w:tc>
      </w:tr>
      <w:tr w:rsidR="00324ECB" w:rsidRPr="00971C80" w14:paraId="617CD940" w14:textId="77777777" w:rsidTr="00400115">
        <w:trPr>
          <w:trHeight w:val="425"/>
        </w:trPr>
        <w:tc>
          <w:tcPr>
            <w:tcW w:w="1501" w:type="pct"/>
            <w:vAlign w:val="center"/>
          </w:tcPr>
          <w:p w14:paraId="291C5CE6" w14:textId="77777777" w:rsidR="00324ECB" w:rsidRDefault="00324ECB" w:rsidP="00416DEB">
            <w:pPr>
              <w:spacing w:before="60" w:after="60"/>
              <w:contextualSpacing/>
              <w:jc w:val="left"/>
              <w:rPr>
                <w:b/>
                <w:sz w:val="20"/>
                <w:szCs w:val="20"/>
              </w:rPr>
            </w:pPr>
            <w:r>
              <w:rPr>
                <w:b/>
                <w:sz w:val="20"/>
                <w:szCs w:val="20"/>
              </w:rPr>
              <w:t xml:space="preserve">GBCS </w:t>
            </w:r>
            <w:r w:rsidR="00A9238C">
              <w:rPr>
                <w:b/>
                <w:sz w:val="20"/>
                <w:szCs w:val="20"/>
              </w:rPr>
              <w:t xml:space="preserve">v1.0 </w:t>
            </w:r>
            <w:r w:rsidRPr="00713C07">
              <w:rPr>
                <w:b/>
                <w:sz w:val="20"/>
                <w:szCs w:val="20"/>
              </w:rPr>
              <w:t>MessageCode</w:t>
            </w:r>
          </w:p>
        </w:tc>
        <w:tc>
          <w:tcPr>
            <w:tcW w:w="1750" w:type="pct"/>
            <w:vAlign w:val="center"/>
          </w:tcPr>
          <w:p w14:paraId="40249FDF" w14:textId="77777777" w:rsidR="00324ECB" w:rsidRPr="00971C80" w:rsidRDefault="00324ECB" w:rsidP="000D3C33">
            <w:pPr>
              <w:spacing w:before="60" w:after="60"/>
              <w:contextualSpacing/>
              <w:jc w:val="left"/>
              <w:rPr>
                <w:sz w:val="20"/>
                <w:szCs w:val="20"/>
              </w:rPr>
            </w:pPr>
            <w:r w:rsidRPr="00495BC5">
              <w:rPr>
                <w:sz w:val="20"/>
                <w:szCs w:val="20"/>
              </w:rPr>
              <w:t>0x00</w:t>
            </w:r>
            <w:r w:rsidR="000D3C33">
              <w:rPr>
                <w:sz w:val="20"/>
                <w:szCs w:val="20"/>
              </w:rPr>
              <w:t>04</w:t>
            </w:r>
          </w:p>
        </w:tc>
        <w:tc>
          <w:tcPr>
            <w:tcW w:w="1749" w:type="pct"/>
            <w:vAlign w:val="center"/>
          </w:tcPr>
          <w:p w14:paraId="58161051" w14:textId="77777777" w:rsidR="00324ECB" w:rsidRPr="00971C80" w:rsidRDefault="00324ECB" w:rsidP="00416DEB">
            <w:pPr>
              <w:spacing w:before="60" w:after="60"/>
              <w:contextualSpacing/>
              <w:jc w:val="left"/>
              <w:rPr>
                <w:sz w:val="20"/>
                <w:szCs w:val="20"/>
              </w:rPr>
            </w:pPr>
            <w:r w:rsidRPr="00495BC5">
              <w:rPr>
                <w:sz w:val="20"/>
                <w:szCs w:val="20"/>
              </w:rPr>
              <w:t>0x0013</w:t>
            </w:r>
          </w:p>
        </w:tc>
      </w:tr>
      <w:tr w:rsidR="00324ECB" w:rsidRPr="00971C80" w14:paraId="3CD4DA41" w14:textId="77777777" w:rsidTr="00400115">
        <w:trPr>
          <w:trHeight w:val="425"/>
        </w:trPr>
        <w:tc>
          <w:tcPr>
            <w:tcW w:w="1501" w:type="pct"/>
            <w:vAlign w:val="center"/>
          </w:tcPr>
          <w:p w14:paraId="0DA766B0" w14:textId="77777777" w:rsidR="00324ECB" w:rsidRPr="00713C07" w:rsidRDefault="00324ECB" w:rsidP="00416DEB">
            <w:pPr>
              <w:spacing w:before="60" w:after="60"/>
              <w:contextualSpacing/>
              <w:jc w:val="left"/>
              <w:rPr>
                <w:b/>
                <w:sz w:val="20"/>
                <w:szCs w:val="20"/>
              </w:rPr>
            </w:pPr>
            <w:r>
              <w:rPr>
                <w:b/>
                <w:sz w:val="20"/>
                <w:szCs w:val="20"/>
              </w:rPr>
              <w:t xml:space="preserve">GBCS </w:t>
            </w:r>
            <w:r w:rsidR="00A9238C">
              <w:rPr>
                <w:b/>
                <w:sz w:val="20"/>
                <w:szCs w:val="20"/>
              </w:rPr>
              <w:t xml:space="preserve">v1.0 </w:t>
            </w:r>
            <w:r>
              <w:rPr>
                <w:b/>
                <w:sz w:val="20"/>
                <w:szCs w:val="20"/>
              </w:rPr>
              <w:t>Use Case</w:t>
            </w:r>
          </w:p>
        </w:tc>
        <w:tc>
          <w:tcPr>
            <w:tcW w:w="1750" w:type="pct"/>
            <w:vAlign w:val="center"/>
          </w:tcPr>
          <w:p w14:paraId="6A1B19C5" w14:textId="77777777" w:rsidR="00324ECB" w:rsidRPr="00713C07" w:rsidRDefault="00324ECB" w:rsidP="00495BC5">
            <w:pPr>
              <w:spacing w:before="60" w:after="60"/>
              <w:contextualSpacing/>
              <w:jc w:val="left"/>
              <w:rPr>
                <w:sz w:val="20"/>
                <w:szCs w:val="20"/>
              </w:rPr>
            </w:pPr>
            <w:r w:rsidRPr="00495BC5">
              <w:rPr>
                <w:sz w:val="20"/>
                <w:szCs w:val="20"/>
              </w:rPr>
              <w:t>C</w:t>
            </w:r>
            <w:r w:rsidR="000D3C33">
              <w:rPr>
                <w:sz w:val="20"/>
                <w:szCs w:val="20"/>
              </w:rPr>
              <w:t>CS05/CCS04</w:t>
            </w:r>
          </w:p>
        </w:tc>
        <w:tc>
          <w:tcPr>
            <w:tcW w:w="1749" w:type="pct"/>
            <w:vAlign w:val="center"/>
          </w:tcPr>
          <w:p w14:paraId="2CB87E5F" w14:textId="77777777" w:rsidR="00324ECB" w:rsidRPr="00713C07" w:rsidRDefault="00324ECB" w:rsidP="00416DEB">
            <w:pPr>
              <w:spacing w:before="60" w:after="60"/>
              <w:contextualSpacing/>
              <w:jc w:val="left"/>
              <w:rPr>
                <w:sz w:val="20"/>
                <w:szCs w:val="20"/>
              </w:rPr>
            </w:pPr>
            <w:r w:rsidRPr="00495BC5">
              <w:rPr>
                <w:sz w:val="20"/>
                <w:szCs w:val="20"/>
              </w:rPr>
              <w:t xml:space="preserve">CS07 </w:t>
            </w:r>
          </w:p>
        </w:tc>
      </w:tr>
      <w:tr w:rsidR="00A9238C" w:rsidRPr="00971C80" w14:paraId="5D6CDBD7" w14:textId="77777777" w:rsidTr="00400115">
        <w:trPr>
          <w:trHeight w:val="425"/>
        </w:trPr>
        <w:tc>
          <w:tcPr>
            <w:tcW w:w="1501" w:type="pct"/>
            <w:vAlign w:val="center"/>
          </w:tcPr>
          <w:p w14:paraId="4CC5BDFD" w14:textId="77777777" w:rsidR="00A9238C" w:rsidRDefault="00A9238C" w:rsidP="00A9238C">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750" w:type="pct"/>
            <w:vAlign w:val="center"/>
          </w:tcPr>
          <w:p w14:paraId="59166C99" w14:textId="77777777" w:rsidR="00A9238C" w:rsidRPr="00495BC5" w:rsidRDefault="00A9238C" w:rsidP="00A9238C">
            <w:pPr>
              <w:spacing w:before="60" w:after="60"/>
              <w:contextualSpacing/>
              <w:jc w:val="left"/>
              <w:rPr>
                <w:sz w:val="20"/>
                <w:szCs w:val="20"/>
              </w:rPr>
            </w:pPr>
            <w:r w:rsidRPr="00495BC5">
              <w:rPr>
                <w:sz w:val="20"/>
                <w:szCs w:val="20"/>
              </w:rPr>
              <w:t>0x0</w:t>
            </w:r>
            <w:r>
              <w:rPr>
                <w:sz w:val="20"/>
                <w:szCs w:val="20"/>
              </w:rPr>
              <w:t>10F</w:t>
            </w:r>
          </w:p>
        </w:tc>
        <w:tc>
          <w:tcPr>
            <w:tcW w:w="1749" w:type="pct"/>
            <w:vAlign w:val="center"/>
          </w:tcPr>
          <w:p w14:paraId="4C5113AE" w14:textId="77777777" w:rsidR="00A9238C" w:rsidRPr="00495BC5" w:rsidRDefault="00A9238C" w:rsidP="00416DEB">
            <w:pPr>
              <w:spacing w:before="60" w:after="60"/>
              <w:contextualSpacing/>
              <w:jc w:val="left"/>
              <w:rPr>
                <w:sz w:val="20"/>
                <w:szCs w:val="20"/>
              </w:rPr>
            </w:pPr>
            <w:r w:rsidRPr="00495BC5">
              <w:rPr>
                <w:sz w:val="20"/>
                <w:szCs w:val="20"/>
              </w:rPr>
              <w:t>0x0013</w:t>
            </w:r>
          </w:p>
        </w:tc>
      </w:tr>
      <w:tr w:rsidR="00A9238C" w:rsidRPr="00971C80" w14:paraId="20F626B0" w14:textId="77777777" w:rsidTr="00400115">
        <w:trPr>
          <w:trHeight w:val="425"/>
        </w:trPr>
        <w:tc>
          <w:tcPr>
            <w:tcW w:w="1501" w:type="pct"/>
            <w:vAlign w:val="center"/>
          </w:tcPr>
          <w:p w14:paraId="343ABAF2" w14:textId="77777777" w:rsidR="00A9238C" w:rsidRDefault="00A9238C" w:rsidP="00A9238C">
            <w:pPr>
              <w:spacing w:before="60" w:after="60"/>
              <w:contextualSpacing/>
              <w:jc w:val="left"/>
              <w:rPr>
                <w:b/>
                <w:sz w:val="20"/>
                <w:szCs w:val="20"/>
              </w:rPr>
            </w:pPr>
            <w:r>
              <w:rPr>
                <w:b/>
                <w:sz w:val="20"/>
                <w:szCs w:val="20"/>
              </w:rPr>
              <w:t>GBCS v2.0 Use Case</w:t>
            </w:r>
          </w:p>
        </w:tc>
        <w:tc>
          <w:tcPr>
            <w:tcW w:w="1750" w:type="pct"/>
            <w:vAlign w:val="center"/>
          </w:tcPr>
          <w:p w14:paraId="4C22A8B6" w14:textId="77777777" w:rsidR="00A9238C" w:rsidRPr="00495BC5" w:rsidRDefault="00A9238C" w:rsidP="00A9238C">
            <w:pPr>
              <w:spacing w:before="60" w:after="60"/>
              <w:contextualSpacing/>
              <w:jc w:val="left"/>
              <w:rPr>
                <w:sz w:val="20"/>
                <w:szCs w:val="20"/>
              </w:rPr>
            </w:pPr>
            <w:r w:rsidRPr="00495BC5">
              <w:rPr>
                <w:sz w:val="20"/>
                <w:szCs w:val="20"/>
              </w:rPr>
              <w:t>C</w:t>
            </w:r>
            <w:r>
              <w:rPr>
                <w:sz w:val="20"/>
                <w:szCs w:val="20"/>
              </w:rPr>
              <w:t>CS06</w:t>
            </w:r>
          </w:p>
        </w:tc>
        <w:tc>
          <w:tcPr>
            <w:tcW w:w="1749" w:type="pct"/>
            <w:vAlign w:val="center"/>
          </w:tcPr>
          <w:p w14:paraId="68AF1CF1" w14:textId="77777777" w:rsidR="00A9238C" w:rsidRPr="00495BC5" w:rsidRDefault="00A9238C" w:rsidP="00416DEB">
            <w:pPr>
              <w:spacing w:before="60" w:after="60"/>
              <w:contextualSpacing/>
              <w:jc w:val="left"/>
              <w:rPr>
                <w:sz w:val="20"/>
                <w:szCs w:val="20"/>
              </w:rPr>
            </w:pPr>
            <w:r w:rsidRPr="00495BC5">
              <w:rPr>
                <w:sz w:val="20"/>
                <w:szCs w:val="20"/>
              </w:rPr>
              <w:t xml:space="preserve">CS07 </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EF68B6" w:rsidRPr="005D0D4F" w14:paraId="3EED5D94" w14:textId="77777777" w:rsidTr="00400115">
        <w:trPr>
          <w:trHeight w:val="397"/>
        </w:trPr>
        <w:tc>
          <w:tcPr>
            <w:tcW w:w="9140" w:type="dxa"/>
            <w:gridSpan w:val="3"/>
            <w:noWrap/>
            <w:vAlign w:val="center"/>
            <w:hideMark/>
          </w:tcPr>
          <w:p w14:paraId="1E36FF50" w14:textId="77777777" w:rsidR="00EF68B6" w:rsidRPr="005D0D4F" w:rsidRDefault="00EF68B6" w:rsidP="00A33BDE">
            <w:pPr>
              <w:jc w:val="left"/>
              <w:rPr>
                <w:b/>
                <w:sz w:val="20"/>
                <w:szCs w:val="20"/>
                <w:lang w:eastAsia="en-GB"/>
              </w:rPr>
            </w:pPr>
            <w:r w:rsidRPr="005D0D4F">
              <w:rPr>
                <w:b/>
                <w:sz w:val="20"/>
                <w:szCs w:val="20"/>
                <w:lang w:eastAsia="en-GB"/>
              </w:rPr>
              <w:t xml:space="preserve">GBCS Commands - Versioning Details </w:t>
            </w:r>
          </w:p>
        </w:tc>
      </w:tr>
      <w:tr w:rsidR="00EF68B6" w:rsidRPr="005D0D4F" w14:paraId="33A97393" w14:textId="77777777" w:rsidTr="00400115">
        <w:trPr>
          <w:trHeight w:val="300"/>
        </w:trPr>
        <w:tc>
          <w:tcPr>
            <w:tcW w:w="9140" w:type="dxa"/>
            <w:gridSpan w:val="3"/>
            <w:noWrap/>
            <w:vAlign w:val="bottom"/>
            <w:hideMark/>
          </w:tcPr>
          <w:p w14:paraId="332BD57A" w14:textId="77777777" w:rsidR="00EF68B6" w:rsidRPr="005D0D4F" w:rsidRDefault="00EF68B6" w:rsidP="00A33BDE">
            <w:pPr>
              <w:jc w:val="left"/>
              <w:rPr>
                <w:sz w:val="20"/>
                <w:szCs w:val="20"/>
                <w:lang w:eastAsia="en-GB"/>
              </w:rPr>
            </w:pPr>
            <w:r w:rsidRPr="005D0D4F">
              <w:rPr>
                <w:sz w:val="20"/>
                <w:szCs w:val="20"/>
                <w:lang w:eastAsia="en-GB"/>
              </w:rPr>
              <w:t>DCC System creates the following GBCS Commands or Response Codes based on the following combinations,</w:t>
            </w:r>
          </w:p>
        </w:tc>
      </w:tr>
      <w:tr w:rsidR="00EF68B6" w:rsidRPr="005D0D4F" w14:paraId="1B22C3CF" w14:textId="77777777" w:rsidTr="00400115">
        <w:trPr>
          <w:trHeight w:hRule="exact" w:val="57"/>
        </w:trPr>
        <w:tc>
          <w:tcPr>
            <w:tcW w:w="9140" w:type="dxa"/>
            <w:gridSpan w:val="3"/>
            <w:noWrap/>
            <w:vAlign w:val="bottom"/>
            <w:hideMark/>
          </w:tcPr>
          <w:p w14:paraId="06C3A878" w14:textId="77777777" w:rsidR="00EF68B6" w:rsidRPr="005D0D4F" w:rsidRDefault="00EF68B6" w:rsidP="00A33BDE">
            <w:pPr>
              <w:jc w:val="center"/>
              <w:rPr>
                <w:sz w:val="20"/>
                <w:szCs w:val="20"/>
                <w:lang w:eastAsia="en-GB"/>
              </w:rPr>
            </w:pPr>
          </w:p>
        </w:tc>
      </w:tr>
      <w:tr w:rsidR="00EF68B6" w:rsidRPr="005D0D4F" w14:paraId="6964216B" w14:textId="77777777" w:rsidTr="00400115">
        <w:trPr>
          <w:trHeight w:val="300"/>
        </w:trPr>
        <w:tc>
          <w:tcPr>
            <w:tcW w:w="5848" w:type="dxa"/>
            <w:noWrap/>
            <w:vAlign w:val="bottom"/>
            <w:hideMark/>
          </w:tcPr>
          <w:p w14:paraId="1FBEA93A"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292" w:type="dxa"/>
            <w:gridSpan w:val="2"/>
            <w:noWrap/>
            <w:vAlign w:val="bottom"/>
            <w:hideMark/>
          </w:tcPr>
          <w:p w14:paraId="706EE56B" w14:textId="77777777" w:rsidR="00EF68B6" w:rsidRPr="005D0D4F" w:rsidRDefault="00EF68B6" w:rsidP="00A33BDE">
            <w:pPr>
              <w:jc w:val="center"/>
              <w:rPr>
                <w:sz w:val="20"/>
                <w:szCs w:val="20"/>
                <w:lang w:eastAsia="en-GB"/>
              </w:rPr>
            </w:pPr>
            <w:r w:rsidRPr="005D0D4F">
              <w:rPr>
                <w:sz w:val="20"/>
                <w:szCs w:val="20"/>
                <w:lang w:eastAsia="en-GB"/>
              </w:rPr>
              <w:t>CHF</w:t>
            </w:r>
          </w:p>
        </w:tc>
      </w:tr>
      <w:tr w:rsidR="0005177D" w:rsidRPr="005D0D4F" w14:paraId="14493538" w14:textId="77777777" w:rsidTr="00400115">
        <w:trPr>
          <w:cantSplit/>
          <w:trHeight w:val="300"/>
        </w:trPr>
        <w:tc>
          <w:tcPr>
            <w:tcW w:w="5848" w:type="dxa"/>
            <w:noWrap/>
            <w:vAlign w:val="bottom"/>
            <w:hideMark/>
          </w:tcPr>
          <w:p w14:paraId="41630746" w14:textId="77777777" w:rsidR="0005177D" w:rsidRPr="005D0D4F"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0F1AD682"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646" w:type="dxa"/>
            <w:noWrap/>
            <w:vAlign w:val="bottom"/>
            <w:hideMark/>
          </w:tcPr>
          <w:p w14:paraId="13A3F70C"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0B6A58BD" w14:textId="77777777" w:rsidTr="00400115">
        <w:trPr>
          <w:trHeight w:val="300"/>
        </w:trPr>
        <w:tc>
          <w:tcPr>
            <w:tcW w:w="5848" w:type="dxa"/>
            <w:noWrap/>
            <w:vAlign w:val="bottom"/>
            <w:hideMark/>
          </w:tcPr>
          <w:p w14:paraId="578B5F1D"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646" w:type="dxa"/>
            <w:noWrap/>
            <w:vAlign w:val="bottom"/>
            <w:hideMark/>
          </w:tcPr>
          <w:p w14:paraId="18CCB71A" w14:textId="77777777" w:rsidR="00EF68B6" w:rsidRPr="005D0D4F" w:rsidRDefault="00EF68B6" w:rsidP="00A33BDE">
            <w:pPr>
              <w:jc w:val="center"/>
              <w:rPr>
                <w:sz w:val="20"/>
                <w:szCs w:val="20"/>
                <w:lang w:eastAsia="en-GB"/>
              </w:rPr>
            </w:pPr>
            <w:r w:rsidRPr="005D0D4F">
              <w:rPr>
                <w:sz w:val="20"/>
                <w:szCs w:val="20"/>
                <w:lang w:eastAsia="en-GB"/>
              </w:rPr>
              <w:t>CCS05/CCS04</w:t>
            </w:r>
          </w:p>
        </w:tc>
        <w:tc>
          <w:tcPr>
            <w:tcW w:w="1646" w:type="dxa"/>
            <w:noWrap/>
            <w:vAlign w:val="bottom"/>
            <w:hideMark/>
          </w:tcPr>
          <w:p w14:paraId="00991294" w14:textId="77777777" w:rsidR="00EF68B6" w:rsidRPr="005D0D4F" w:rsidRDefault="00EF68B6" w:rsidP="00A33BDE">
            <w:pPr>
              <w:jc w:val="center"/>
              <w:rPr>
                <w:sz w:val="20"/>
                <w:szCs w:val="20"/>
                <w:lang w:eastAsia="en-GB"/>
              </w:rPr>
            </w:pPr>
            <w:r w:rsidRPr="005D0D4F">
              <w:rPr>
                <w:sz w:val="20"/>
                <w:szCs w:val="20"/>
                <w:lang w:eastAsia="en-GB"/>
              </w:rPr>
              <w:t>CCS06</w:t>
            </w:r>
          </w:p>
        </w:tc>
      </w:tr>
      <w:tr w:rsidR="00EF68B6" w:rsidRPr="005D0D4F" w14:paraId="30E16710" w14:textId="77777777" w:rsidTr="00400115">
        <w:trPr>
          <w:trHeight w:hRule="exact" w:val="57"/>
        </w:trPr>
        <w:tc>
          <w:tcPr>
            <w:tcW w:w="9140" w:type="dxa"/>
            <w:gridSpan w:val="3"/>
            <w:noWrap/>
            <w:vAlign w:val="bottom"/>
            <w:hideMark/>
          </w:tcPr>
          <w:p w14:paraId="09DAFB25" w14:textId="77777777" w:rsidR="00EF68B6" w:rsidRPr="005D0D4F" w:rsidRDefault="00EF68B6" w:rsidP="00A33BDE">
            <w:pPr>
              <w:jc w:val="center"/>
              <w:rPr>
                <w:sz w:val="20"/>
                <w:szCs w:val="20"/>
                <w:lang w:eastAsia="en-GB"/>
              </w:rPr>
            </w:pPr>
          </w:p>
        </w:tc>
      </w:tr>
      <w:tr w:rsidR="00EF68B6" w:rsidRPr="005D0D4F" w14:paraId="175E4E9A" w14:textId="77777777" w:rsidTr="00400115">
        <w:trPr>
          <w:trHeight w:val="300"/>
        </w:trPr>
        <w:tc>
          <w:tcPr>
            <w:tcW w:w="5848" w:type="dxa"/>
            <w:noWrap/>
            <w:vAlign w:val="bottom"/>
            <w:hideMark/>
          </w:tcPr>
          <w:p w14:paraId="523B9DE0"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292" w:type="dxa"/>
            <w:gridSpan w:val="2"/>
            <w:noWrap/>
            <w:vAlign w:val="bottom"/>
            <w:hideMark/>
          </w:tcPr>
          <w:p w14:paraId="54248064" w14:textId="77777777" w:rsidR="00EF68B6" w:rsidRPr="005D0D4F" w:rsidRDefault="00EF68B6" w:rsidP="00A33BDE">
            <w:pPr>
              <w:jc w:val="center"/>
              <w:rPr>
                <w:sz w:val="20"/>
                <w:szCs w:val="20"/>
                <w:lang w:eastAsia="en-GB"/>
              </w:rPr>
            </w:pPr>
            <w:r w:rsidRPr="005D0D4F">
              <w:rPr>
                <w:sz w:val="20"/>
                <w:szCs w:val="20"/>
                <w:lang w:eastAsia="en-GB"/>
              </w:rPr>
              <w:t>ESM</w:t>
            </w:r>
            <w:r w:rsidR="00F65FA0">
              <w:rPr>
                <w:sz w:val="20"/>
                <w:szCs w:val="20"/>
                <w:lang w:eastAsia="en-GB"/>
              </w:rPr>
              <w:t>E</w:t>
            </w:r>
          </w:p>
        </w:tc>
      </w:tr>
      <w:tr w:rsidR="0005177D" w:rsidRPr="005D0D4F" w14:paraId="6E6EFC9B" w14:textId="77777777" w:rsidTr="00400115">
        <w:trPr>
          <w:trHeight w:val="300"/>
        </w:trPr>
        <w:tc>
          <w:tcPr>
            <w:tcW w:w="5848" w:type="dxa"/>
            <w:noWrap/>
            <w:vAlign w:val="bottom"/>
            <w:hideMark/>
          </w:tcPr>
          <w:p w14:paraId="17FA2E5C" w14:textId="77777777" w:rsidR="0005177D" w:rsidRPr="005D0D4F" w:rsidRDefault="00BE028D" w:rsidP="00A33BDE">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73D12CAD"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646" w:type="dxa"/>
            <w:noWrap/>
            <w:vAlign w:val="bottom"/>
            <w:hideMark/>
          </w:tcPr>
          <w:p w14:paraId="3AABDDF6"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298D3F0A" w14:textId="77777777" w:rsidTr="00400115">
        <w:trPr>
          <w:trHeight w:val="300"/>
        </w:trPr>
        <w:tc>
          <w:tcPr>
            <w:tcW w:w="5848" w:type="dxa"/>
            <w:noWrap/>
            <w:vAlign w:val="bottom"/>
            <w:hideMark/>
          </w:tcPr>
          <w:p w14:paraId="32DDC922"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646" w:type="dxa"/>
            <w:noWrap/>
            <w:vAlign w:val="bottom"/>
            <w:hideMark/>
          </w:tcPr>
          <w:p w14:paraId="0179FCE4" w14:textId="77777777" w:rsidR="00EF68B6" w:rsidRPr="005D0D4F" w:rsidRDefault="00EF68B6" w:rsidP="00A33BDE">
            <w:pPr>
              <w:jc w:val="center"/>
              <w:rPr>
                <w:sz w:val="20"/>
                <w:szCs w:val="20"/>
                <w:lang w:eastAsia="en-GB"/>
              </w:rPr>
            </w:pPr>
            <w:r w:rsidRPr="005D0D4F">
              <w:rPr>
                <w:sz w:val="20"/>
                <w:szCs w:val="20"/>
                <w:lang w:eastAsia="en-GB"/>
              </w:rPr>
              <w:t>CS07</w:t>
            </w:r>
          </w:p>
        </w:tc>
        <w:tc>
          <w:tcPr>
            <w:tcW w:w="1646" w:type="dxa"/>
            <w:noWrap/>
            <w:vAlign w:val="bottom"/>
            <w:hideMark/>
          </w:tcPr>
          <w:p w14:paraId="3FE75AA5" w14:textId="77777777" w:rsidR="00EF68B6" w:rsidRPr="005D0D4F" w:rsidRDefault="00EF68B6" w:rsidP="00A33BDE">
            <w:pPr>
              <w:jc w:val="center"/>
              <w:rPr>
                <w:sz w:val="20"/>
                <w:szCs w:val="20"/>
                <w:lang w:eastAsia="en-GB"/>
              </w:rPr>
            </w:pPr>
            <w:r w:rsidRPr="005D0D4F">
              <w:rPr>
                <w:sz w:val="20"/>
                <w:szCs w:val="20"/>
                <w:lang w:eastAsia="en-GB"/>
              </w:rPr>
              <w:t>CS07</w:t>
            </w:r>
          </w:p>
        </w:tc>
      </w:tr>
      <w:tr w:rsidR="00EF68B6" w:rsidRPr="005D0D4F" w14:paraId="777390F5" w14:textId="77777777" w:rsidTr="00400115">
        <w:trPr>
          <w:trHeight w:hRule="exact" w:val="57"/>
        </w:trPr>
        <w:tc>
          <w:tcPr>
            <w:tcW w:w="9140" w:type="dxa"/>
            <w:gridSpan w:val="3"/>
            <w:noWrap/>
            <w:vAlign w:val="bottom"/>
            <w:hideMark/>
          </w:tcPr>
          <w:p w14:paraId="2AB8326F" w14:textId="77777777" w:rsidR="00EF68B6" w:rsidRPr="005D0D4F" w:rsidRDefault="00EF68B6" w:rsidP="00A33BDE">
            <w:pPr>
              <w:jc w:val="center"/>
              <w:rPr>
                <w:sz w:val="20"/>
                <w:szCs w:val="20"/>
                <w:lang w:eastAsia="en-GB"/>
              </w:rPr>
            </w:pPr>
          </w:p>
        </w:tc>
      </w:tr>
      <w:tr w:rsidR="00EF68B6" w:rsidRPr="005D0D4F" w14:paraId="4C8480E8" w14:textId="77777777" w:rsidTr="00400115">
        <w:trPr>
          <w:trHeight w:val="300"/>
        </w:trPr>
        <w:tc>
          <w:tcPr>
            <w:tcW w:w="5848" w:type="dxa"/>
            <w:noWrap/>
            <w:vAlign w:val="bottom"/>
            <w:hideMark/>
          </w:tcPr>
          <w:p w14:paraId="278CEF88"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292" w:type="dxa"/>
            <w:gridSpan w:val="2"/>
            <w:noWrap/>
            <w:vAlign w:val="bottom"/>
            <w:hideMark/>
          </w:tcPr>
          <w:p w14:paraId="64CDF6DE" w14:textId="77777777" w:rsidR="00EF68B6" w:rsidRPr="005D0D4F" w:rsidRDefault="00EF68B6" w:rsidP="001F24FB">
            <w:pPr>
              <w:jc w:val="center"/>
              <w:rPr>
                <w:sz w:val="20"/>
                <w:szCs w:val="20"/>
                <w:lang w:eastAsia="en-GB"/>
              </w:rPr>
            </w:pPr>
            <w:r w:rsidRPr="005D0D4F">
              <w:rPr>
                <w:sz w:val="20"/>
                <w:szCs w:val="20"/>
                <w:lang w:eastAsia="en-GB"/>
              </w:rPr>
              <w:t>GSM</w:t>
            </w:r>
            <w:r w:rsidR="00F65FA0">
              <w:rPr>
                <w:sz w:val="20"/>
                <w:szCs w:val="20"/>
                <w:lang w:eastAsia="en-GB"/>
              </w:rPr>
              <w:t>E</w:t>
            </w:r>
          </w:p>
        </w:tc>
      </w:tr>
      <w:tr w:rsidR="0005177D" w:rsidRPr="005D0D4F" w14:paraId="73C5DE97" w14:textId="77777777" w:rsidTr="00400115">
        <w:trPr>
          <w:trHeight w:val="300"/>
        </w:trPr>
        <w:tc>
          <w:tcPr>
            <w:tcW w:w="5848" w:type="dxa"/>
            <w:noWrap/>
            <w:vAlign w:val="bottom"/>
            <w:hideMark/>
          </w:tcPr>
          <w:p w14:paraId="12523174" w14:textId="77777777" w:rsidR="0005177D" w:rsidRPr="005D0D4F"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763FFB91"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646" w:type="dxa"/>
            <w:noWrap/>
            <w:vAlign w:val="bottom"/>
            <w:hideMark/>
          </w:tcPr>
          <w:p w14:paraId="0FA2CE02"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41722843" w14:textId="77777777" w:rsidTr="00400115">
        <w:trPr>
          <w:trHeight w:val="300"/>
        </w:trPr>
        <w:tc>
          <w:tcPr>
            <w:tcW w:w="5848" w:type="dxa"/>
            <w:noWrap/>
            <w:vAlign w:val="bottom"/>
            <w:hideMark/>
          </w:tcPr>
          <w:p w14:paraId="08F94C15"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646" w:type="dxa"/>
            <w:noWrap/>
            <w:vAlign w:val="bottom"/>
            <w:hideMark/>
          </w:tcPr>
          <w:p w14:paraId="5EE8739B" w14:textId="77777777" w:rsidR="00EF68B6" w:rsidRPr="005D0D4F" w:rsidRDefault="00EF68B6" w:rsidP="00A33BDE">
            <w:pPr>
              <w:jc w:val="center"/>
              <w:rPr>
                <w:sz w:val="20"/>
                <w:szCs w:val="20"/>
                <w:lang w:eastAsia="en-GB"/>
              </w:rPr>
            </w:pPr>
            <w:r w:rsidRPr="005D0D4F">
              <w:rPr>
                <w:sz w:val="20"/>
                <w:szCs w:val="20"/>
                <w:lang w:eastAsia="en-GB"/>
              </w:rPr>
              <w:t>CS07</w:t>
            </w:r>
          </w:p>
        </w:tc>
        <w:tc>
          <w:tcPr>
            <w:tcW w:w="1646" w:type="dxa"/>
            <w:noWrap/>
            <w:vAlign w:val="bottom"/>
            <w:hideMark/>
          </w:tcPr>
          <w:p w14:paraId="16A7E112" w14:textId="77777777" w:rsidR="00EF68B6" w:rsidRPr="005D0D4F" w:rsidRDefault="00EF68B6" w:rsidP="00A33BDE">
            <w:pPr>
              <w:jc w:val="center"/>
              <w:rPr>
                <w:sz w:val="20"/>
                <w:szCs w:val="20"/>
                <w:lang w:eastAsia="en-GB"/>
              </w:rPr>
            </w:pPr>
            <w:r w:rsidRPr="005D0D4F">
              <w:rPr>
                <w:sz w:val="20"/>
                <w:szCs w:val="20"/>
                <w:lang w:eastAsia="en-GB"/>
              </w:rPr>
              <w:t>CS07</w:t>
            </w:r>
          </w:p>
        </w:tc>
      </w:tr>
      <w:tr w:rsidR="00EF68B6" w:rsidRPr="005D0D4F" w14:paraId="5788F35C" w14:textId="77777777" w:rsidTr="00400115">
        <w:trPr>
          <w:trHeight w:hRule="exact" w:val="57"/>
        </w:trPr>
        <w:tc>
          <w:tcPr>
            <w:tcW w:w="9140" w:type="dxa"/>
            <w:gridSpan w:val="3"/>
            <w:noWrap/>
            <w:vAlign w:val="bottom"/>
            <w:hideMark/>
          </w:tcPr>
          <w:p w14:paraId="537F5912" w14:textId="77777777" w:rsidR="00EF68B6" w:rsidRPr="005D0D4F" w:rsidRDefault="00EF68B6" w:rsidP="00A33BDE">
            <w:pPr>
              <w:jc w:val="center"/>
              <w:rPr>
                <w:sz w:val="20"/>
                <w:szCs w:val="20"/>
                <w:lang w:eastAsia="en-GB"/>
              </w:rPr>
            </w:pPr>
          </w:p>
        </w:tc>
      </w:tr>
      <w:tr w:rsidR="00EF68B6" w:rsidRPr="005D0D4F" w14:paraId="626B9B28" w14:textId="77777777" w:rsidTr="00400115">
        <w:trPr>
          <w:trHeight w:val="300"/>
        </w:trPr>
        <w:tc>
          <w:tcPr>
            <w:tcW w:w="5848" w:type="dxa"/>
            <w:noWrap/>
            <w:vAlign w:val="bottom"/>
            <w:hideMark/>
          </w:tcPr>
          <w:p w14:paraId="3BECF8DF"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292" w:type="dxa"/>
            <w:gridSpan w:val="2"/>
            <w:noWrap/>
            <w:vAlign w:val="bottom"/>
            <w:hideMark/>
          </w:tcPr>
          <w:p w14:paraId="0D1464CC" w14:textId="77777777" w:rsidR="00EF68B6" w:rsidRPr="005D0D4F" w:rsidRDefault="00EF68B6" w:rsidP="00A33BDE">
            <w:pPr>
              <w:jc w:val="center"/>
              <w:rPr>
                <w:sz w:val="20"/>
                <w:szCs w:val="20"/>
                <w:lang w:eastAsia="en-GB"/>
              </w:rPr>
            </w:pPr>
            <w:r w:rsidRPr="005D0D4F">
              <w:rPr>
                <w:sz w:val="20"/>
                <w:szCs w:val="20"/>
                <w:lang w:eastAsia="en-GB"/>
              </w:rPr>
              <w:t>GPF</w:t>
            </w:r>
          </w:p>
        </w:tc>
      </w:tr>
      <w:tr w:rsidR="0005177D" w:rsidRPr="005D0D4F" w14:paraId="5DE9B6E8" w14:textId="77777777" w:rsidTr="00400115">
        <w:trPr>
          <w:trHeight w:val="300"/>
        </w:trPr>
        <w:tc>
          <w:tcPr>
            <w:tcW w:w="5848" w:type="dxa"/>
            <w:noWrap/>
            <w:vAlign w:val="bottom"/>
            <w:hideMark/>
          </w:tcPr>
          <w:p w14:paraId="552C3E72" w14:textId="77777777" w:rsidR="0005177D" w:rsidRPr="005D0D4F"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1D64915B"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646" w:type="dxa"/>
            <w:noWrap/>
            <w:vAlign w:val="bottom"/>
            <w:hideMark/>
          </w:tcPr>
          <w:p w14:paraId="3628FFCA"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2C11C584" w14:textId="77777777" w:rsidTr="00400115">
        <w:trPr>
          <w:trHeight w:val="300"/>
        </w:trPr>
        <w:tc>
          <w:tcPr>
            <w:tcW w:w="5848" w:type="dxa"/>
            <w:noWrap/>
            <w:vAlign w:val="bottom"/>
            <w:hideMark/>
          </w:tcPr>
          <w:p w14:paraId="6A1AC9E8"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646" w:type="dxa"/>
            <w:noWrap/>
            <w:vAlign w:val="bottom"/>
            <w:hideMark/>
          </w:tcPr>
          <w:p w14:paraId="20C0AB24" w14:textId="77777777" w:rsidR="00EF68B6" w:rsidRPr="005D0D4F" w:rsidRDefault="00EF68B6" w:rsidP="00A33BDE">
            <w:pPr>
              <w:jc w:val="center"/>
              <w:rPr>
                <w:sz w:val="20"/>
                <w:szCs w:val="20"/>
                <w:lang w:eastAsia="en-GB"/>
              </w:rPr>
            </w:pPr>
            <w:r w:rsidRPr="005D0D4F">
              <w:rPr>
                <w:sz w:val="20"/>
                <w:szCs w:val="20"/>
                <w:lang w:eastAsia="en-GB"/>
              </w:rPr>
              <w:t>CS07</w:t>
            </w:r>
          </w:p>
        </w:tc>
        <w:tc>
          <w:tcPr>
            <w:tcW w:w="1646" w:type="dxa"/>
            <w:noWrap/>
            <w:vAlign w:val="bottom"/>
            <w:hideMark/>
          </w:tcPr>
          <w:p w14:paraId="1A724019" w14:textId="77777777" w:rsidR="00EF68B6" w:rsidRPr="005D0D4F" w:rsidRDefault="00EF68B6" w:rsidP="00A33BDE">
            <w:pPr>
              <w:jc w:val="center"/>
              <w:rPr>
                <w:sz w:val="20"/>
                <w:szCs w:val="20"/>
                <w:lang w:eastAsia="en-GB"/>
              </w:rPr>
            </w:pPr>
            <w:r w:rsidRPr="005D0D4F">
              <w:rPr>
                <w:sz w:val="20"/>
                <w:szCs w:val="20"/>
                <w:lang w:eastAsia="en-GB"/>
              </w:rPr>
              <w:t>CS07</w:t>
            </w:r>
          </w:p>
        </w:tc>
      </w:tr>
      <w:tr w:rsidR="00EF68B6" w:rsidRPr="005D0D4F" w14:paraId="7FD4F87C" w14:textId="77777777" w:rsidTr="00400115">
        <w:trPr>
          <w:trHeight w:hRule="exact" w:val="57"/>
        </w:trPr>
        <w:tc>
          <w:tcPr>
            <w:tcW w:w="9140" w:type="dxa"/>
            <w:gridSpan w:val="3"/>
            <w:noWrap/>
            <w:vAlign w:val="bottom"/>
            <w:hideMark/>
          </w:tcPr>
          <w:p w14:paraId="40D328E7" w14:textId="77777777" w:rsidR="00EF68B6" w:rsidRPr="005D0D4F" w:rsidRDefault="00EF68B6" w:rsidP="00A33BDE">
            <w:pPr>
              <w:jc w:val="center"/>
              <w:rPr>
                <w:sz w:val="20"/>
                <w:szCs w:val="20"/>
                <w:lang w:eastAsia="en-GB"/>
              </w:rPr>
            </w:pPr>
          </w:p>
        </w:tc>
      </w:tr>
      <w:tr w:rsidR="00EF68B6" w:rsidRPr="005D0D4F" w14:paraId="62244697" w14:textId="77777777" w:rsidTr="00400115">
        <w:trPr>
          <w:trHeight w:val="300"/>
        </w:trPr>
        <w:tc>
          <w:tcPr>
            <w:tcW w:w="5848" w:type="dxa"/>
            <w:noWrap/>
            <w:vAlign w:val="bottom"/>
            <w:hideMark/>
          </w:tcPr>
          <w:p w14:paraId="284DB3B2"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292" w:type="dxa"/>
            <w:gridSpan w:val="2"/>
            <w:noWrap/>
            <w:vAlign w:val="bottom"/>
            <w:hideMark/>
          </w:tcPr>
          <w:p w14:paraId="47F376E0" w14:textId="77777777" w:rsidR="00EF68B6" w:rsidRPr="005D0D4F" w:rsidRDefault="00EF68B6" w:rsidP="00A33BDE">
            <w:pPr>
              <w:jc w:val="center"/>
              <w:rPr>
                <w:sz w:val="20"/>
                <w:szCs w:val="20"/>
                <w:lang w:eastAsia="en-GB"/>
              </w:rPr>
            </w:pPr>
            <w:r w:rsidRPr="005D0D4F">
              <w:rPr>
                <w:sz w:val="20"/>
                <w:szCs w:val="20"/>
                <w:lang w:eastAsia="en-GB"/>
              </w:rPr>
              <w:t>HCALCS</w:t>
            </w:r>
          </w:p>
        </w:tc>
      </w:tr>
      <w:tr w:rsidR="0005177D" w:rsidRPr="005D0D4F" w14:paraId="5BCBC3AF" w14:textId="77777777" w:rsidTr="00400115">
        <w:trPr>
          <w:trHeight w:val="300"/>
        </w:trPr>
        <w:tc>
          <w:tcPr>
            <w:tcW w:w="5848" w:type="dxa"/>
            <w:noWrap/>
            <w:vAlign w:val="bottom"/>
            <w:hideMark/>
          </w:tcPr>
          <w:p w14:paraId="24B4F92E" w14:textId="77777777" w:rsidR="0005177D" w:rsidRPr="005D0D4F"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4DC829E2"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646" w:type="dxa"/>
            <w:noWrap/>
            <w:vAlign w:val="bottom"/>
            <w:hideMark/>
          </w:tcPr>
          <w:p w14:paraId="12FBAA95"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0D0ECD18" w14:textId="77777777" w:rsidTr="00400115">
        <w:trPr>
          <w:trHeight w:val="300"/>
        </w:trPr>
        <w:tc>
          <w:tcPr>
            <w:tcW w:w="5848" w:type="dxa"/>
            <w:noWrap/>
            <w:vAlign w:val="bottom"/>
            <w:hideMark/>
          </w:tcPr>
          <w:p w14:paraId="331EFB33"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646" w:type="dxa"/>
            <w:noWrap/>
            <w:vAlign w:val="bottom"/>
            <w:hideMark/>
          </w:tcPr>
          <w:p w14:paraId="46979936" w14:textId="77777777" w:rsidR="00EF68B6" w:rsidRPr="005D0D4F" w:rsidRDefault="00EF68B6" w:rsidP="00A33BDE">
            <w:pPr>
              <w:jc w:val="center"/>
              <w:rPr>
                <w:sz w:val="20"/>
                <w:szCs w:val="20"/>
                <w:lang w:eastAsia="en-GB"/>
              </w:rPr>
            </w:pPr>
            <w:r w:rsidRPr="005D0D4F">
              <w:rPr>
                <w:sz w:val="20"/>
                <w:szCs w:val="20"/>
                <w:lang w:eastAsia="en-GB"/>
              </w:rPr>
              <w:t>CS07</w:t>
            </w:r>
          </w:p>
        </w:tc>
        <w:tc>
          <w:tcPr>
            <w:tcW w:w="1646" w:type="dxa"/>
            <w:noWrap/>
            <w:vAlign w:val="bottom"/>
            <w:hideMark/>
          </w:tcPr>
          <w:p w14:paraId="40DD839C" w14:textId="77777777" w:rsidR="00EF68B6" w:rsidRPr="005D0D4F" w:rsidRDefault="00EF68B6" w:rsidP="00A33BDE">
            <w:pPr>
              <w:jc w:val="center"/>
              <w:rPr>
                <w:sz w:val="20"/>
                <w:szCs w:val="20"/>
                <w:lang w:eastAsia="en-GB"/>
              </w:rPr>
            </w:pPr>
            <w:r w:rsidRPr="005D0D4F">
              <w:rPr>
                <w:sz w:val="20"/>
                <w:szCs w:val="20"/>
                <w:lang w:eastAsia="en-GB"/>
              </w:rPr>
              <w:t>CS07</w:t>
            </w:r>
          </w:p>
        </w:tc>
      </w:tr>
      <w:tr w:rsidR="00EF68B6" w:rsidRPr="005D0D4F" w14:paraId="7CA75C2D" w14:textId="77777777" w:rsidTr="00400115">
        <w:trPr>
          <w:trHeight w:hRule="exact" w:val="57"/>
        </w:trPr>
        <w:tc>
          <w:tcPr>
            <w:tcW w:w="9140" w:type="dxa"/>
            <w:gridSpan w:val="3"/>
            <w:noWrap/>
            <w:vAlign w:val="bottom"/>
            <w:hideMark/>
          </w:tcPr>
          <w:p w14:paraId="0BDEC7E5" w14:textId="77777777" w:rsidR="00EF68B6" w:rsidRPr="005D0D4F" w:rsidRDefault="00EF68B6" w:rsidP="00A33BDE">
            <w:pPr>
              <w:jc w:val="center"/>
              <w:rPr>
                <w:sz w:val="20"/>
                <w:szCs w:val="20"/>
                <w:lang w:eastAsia="en-GB"/>
              </w:rPr>
            </w:pPr>
          </w:p>
        </w:tc>
      </w:tr>
      <w:tr w:rsidR="00EF68B6" w:rsidRPr="005D0D4F" w14:paraId="506B93AC" w14:textId="77777777" w:rsidTr="00400115">
        <w:trPr>
          <w:trHeight w:val="300"/>
        </w:trPr>
        <w:tc>
          <w:tcPr>
            <w:tcW w:w="5848" w:type="dxa"/>
            <w:noWrap/>
            <w:vAlign w:val="bottom"/>
            <w:hideMark/>
          </w:tcPr>
          <w:p w14:paraId="3B882F32"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292" w:type="dxa"/>
            <w:gridSpan w:val="2"/>
            <w:noWrap/>
            <w:vAlign w:val="bottom"/>
            <w:hideMark/>
          </w:tcPr>
          <w:p w14:paraId="72876CF3" w14:textId="77777777" w:rsidR="00EF68B6" w:rsidRPr="005D0D4F" w:rsidRDefault="00EF68B6" w:rsidP="00A33BDE">
            <w:pPr>
              <w:jc w:val="center"/>
              <w:rPr>
                <w:sz w:val="20"/>
                <w:szCs w:val="20"/>
                <w:lang w:eastAsia="en-GB"/>
              </w:rPr>
            </w:pPr>
            <w:r w:rsidRPr="005D0D4F">
              <w:rPr>
                <w:sz w:val="20"/>
                <w:szCs w:val="20"/>
                <w:lang w:eastAsia="en-GB"/>
              </w:rPr>
              <w:t>PPMID</w:t>
            </w:r>
          </w:p>
        </w:tc>
      </w:tr>
      <w:tr w:rsidR="0005177D" w:rsidRPr="005D0D4F" w14:paraId="2D5F8C93" w14:textId="77777777" w:rsidTr="00400115">
        <w:trPr>
          <w:trHeight w:val="300"/>
        </w:trPr>
        <w:tc>
          <w:tcPr>
            <w:tcW w:w="5848" w:type="dxa"/>
            <w:noWrap/>
            <w:vAlign w:val="bottom"/>
            <w:hideMark/>
          </w:tcPr>
          <w:p w14:paraId="4A0D0ED1" w14:textId="77777777" w:rsidR="0005177D" w:rsidRPr="005D0D4F"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71FE3FE4"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646" w:type="dxa"/>
            <w:noWrap/>
            <w:vAlign w:val="bottom"/>
            <w:hideMark/>
          </w:tcPr>
          <w:p w14:paraId="41E5F11C"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3F84C7E5" w14:textId="77777777" w:rsidTr="00400115">
        <w:trPr>
          <w:trHeight w:val="300"/>
        </w:trPr>
        <w:tc>
          <w:tcPr>
            <w:tcW w:w="5848" w:type="dxa"/>
            <w:noWrap/>
            <w:vAlign w:val="bottom"/>
            <w:hideMark/>
          </w:tcPr>
          <w:p w14:paraId="45A0AF3B"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646" w:type="dxa"/>
            <w:noWrap/>
            <w:vAlign w:val="bottom"/>
            <w:hideMark/>
          </w:tcPr>
          <w:p w14:paraId="406F3D61" w14:textId="77777777" w:rsidR="00EF68B6" w:rsidRPr="005D0D4F" w:rsidRDefault="00EF68B6" w:rsidP="00A33BDE">
            <w:pPr>
              <w:jc w:val="center"/>
              <w:rPr>
                <w:sz w:val="20"/>
                <w:szCs w:val="20"/>
                <w:lang w:eastAsia="en-GB"/>
              </w:rPr>
            </w:pPr>
            <w:r w:rsidRPr="005D0D4F">
              <w:rPr>
                <w:sz w:val="20"/>
                <w:szCs w:val="20"/>
                <w:lang w:eastAsia="en-GB"/>
              </w:rPr>
              <w:t>CS07</w:t>
            </w:r>
          </w:p>
        </w:tc>
        <w:tc>
          <w:tcPr>
            <w:tcW w:w="1646" w:type="dxa"/>
            <w:noWrap/>
            <w:vAlign w:val="bottom"/>
            <w:hideMark/>
          </w:tcPr>
          <w:p w14:paraId="06928F01" w14:textId="77777777" w:rsidR="00EF68B6" w:rsidRPr="005D0D4F" w:rsidRDefault="00EF68B6" w:rsidP="00A33BDE">
            <w:pPr>
              <w:jc w:val="center"/>
              <w:rPr>
                <w:sz w:val="20"/>
                <w:szCs w:val="20"/>
                <w:lang w:eastAsia="en-GB"/>
              </w:rPr>
            </w:pPr>
            <w:r w:rsidRPr="005D0D4F">
              <w:rPr>
                <w:sz w:val="20"/>
                <w:szCs w:val="20"/>
                <w:lang w:eastAsia="en-GB"/>
              </w:rPr>
              <w:t>CS07</w:t>
            </w:r>
          </w:p>
        </w:tc>
      </w:tr>
    </w:tbl>
    <w:p w14:paraId="63F56E50"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5995CFE6" w14:textId="77777777" w:rsidR="000B60A3" w:rsidRPr="00EA6BD0" w:rsidRDefault="00F000C9" w:rsidP="00F000C9">
      <w:pPr>
        <w:pStyle w:val="Heading4"/>
      </w:pPr>
      <w:r w:rsidRPr="00EA6BD0">
        <w:tab/>
        <w:t>Specific Data Items for this Request</w:t>
      </w:r>
      <w:r w:rsidR="000B60A3" w:rsidRPr="00EA6BD0">
        <w:tab/>
      </w:r>
    </w:p>
    <w:p w14:paraId="6355866A" w14:textId="77777777" w:rsidR="000B60A3" w:rsidRPr="00971C80" w:rsidRDefault="000B60A3" w:rsidP="000B60A3">
      <w:pPr>
        <w:keepNext/>
      </w:pPr>
      <w:r w:rsidRPr="00971C80">
        <w:t>ReadDeviceLog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2DF6719E"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631284DF"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58803C39"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4A932F0C"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0B80BF1F"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6530C0FB"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1A684A48" w14:textId="77777777" w:rsidR="000B60A3" w:rsidRPr="00971C80" w:rsidRDefault="000B60A3" w:rsidP="00AB5D4B">
            <w:pPr>
              <w:jc w:val="left"/>
              <w:rPr>
                <w:b/>
                <w:sz w:val="20"/>
                <w:szCs w:val="20"/>
              </w:rPr>
            </w:pPr>
            <w:r w:rsidRPr="00971C80">
              <w:rPr>
                <w:b/>
                <w:sz w:val="20"/>
                <w:szCs w:val="20"/>
              </w:rPr>
              <w:t>Units</w:t>
            </w:r>
          </w:p>
        </w:tc>
      </w:tr>
      <w:tr w:rsidR="000B60A3" w:rsidRPr="00971C80" w14:paraId="745194BE"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62717C7C" w14:textId="77777777" w:rsidR="000B60A3" w:rsidRPr="00971C80" w:rsidRDefault="000B60A3" w:rsidP="00AB5D4B">
            <w:pPr>
              <w:tabs>
                <w:tab w:val="left" w:pos="720"/>
              </w:tabs>
              <w:jc w:val="left"/>
              <w:rPr>
                <w:sz w:val="20"/>
                <w:szCs w:val="20"/>
                <w:vertAlign w:val="superscript"/>
              </w:rPr>
            </w:pPr>
            <w:r w:rsidRPr="00971C80">
              <w:rPr>
                <w:sz w:val="20"/>
                <w:szCs w:val="20"/>
              </w:rPr>
              <w:t>ExecutionDateTime</w:t>
            </w:r>
          </w:p>
        </w:tc>
        <w:tc>
          <w:tcPr>
            <w:tcW w:w="1500" w:type="pct"/>
            <w:tcBorders>
              <w:top w:val="single" w:sz="4" w:space="0" w:color="auto"/>
              <w:left w:val="single" w:sz="4" w:space="0" w:color="auto"/>
              <w:bottom w:val="single" w:sz="4" w:space="0" w:color="auto"/>
              <w:right w:val="single" w:sz="4" w:space="0" w:color="auto"/>
            </w:tcBorders>
            <w:hideMark/>
          </w:tcPr>
          <w:p w14:paraId="36C182D4" w14:textId="77777777" w:rsidR="000B60A3" w:rsidRPr="00971C80" w:rsidRDefault="000B60A3" w:rsidP="00AB5D4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38C4DA6E" w14:textId="77777777" w:rsidR="000B60A3" w:rsidRPr="00971C80" w:rsidRDefault="000B60A3" w:rsidP="00AB5D4B">
            <w:pPr>
              <w:tabs>
                <w:tab w:val="left" w:pos="720"/>
              </w:tabs>
              <w:jc w:val="left"/>
              <w:rPr>
                <w:sz w:val="20"/>
                <w:szCs w:val="20"/>
              </w:rPr>
            </w:pPr>
            <w:r w:rsidRPr="00971C80">
              <w:rPr>
                <w:sz w:val="20"/>
                <w:szCs w:val="20"/>
              </w:rPr>
              <w:t xml:space="preserve">The UTC date and time the User requires the command to be executed on the Device </w:t>
            </w:r>
          </w:p>
          <w:p w14:paraId="72FC7883" w14:textId="77777777" w:rsidR="000B60A3" w:rsidRPr="00971C80" w:rsidRDefault="00703F91" w:rsidP="00AB3A89">
            <w:pPr>
              <w:pStyle w:val="ListParagraph"/>
              <w:numPr>
                <w:ilvl w:val="0"/>
                <w:numId w:val="214"/>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1050" w:type="pct"/>
            <w:tcBorders>
              <w:top w:val="single" w:sz="4" w:space="0" w:color="auto"/>
              <w:left w:val="single" w:sz="4" w:space="0" w:color="auto"/>
              <w:bottom w:val="single" w:sz="4" w:space="0" w:color="auto"/>
              <w:right w:val="single" w:sz="4" w:space="0" w:color="auto"/>
            </w:tcBorders>
            <w:hideMark/>
          </w:tcPr>
          <w:p w14:paraId="5AA82F87" w14:textId="77777777" w:rsidR="000B60A3" w:rsidRPr="00971C80" w:rsidRDefault="000B60A3" w:rsidP="00AB5D4B">
            <w:pPr>
              <w:tabs>
                <w:tab w:val="left" w:pos="720"/>
              </w:tabs>
              <w:jc w:val="left"/>
              <w:rPr>
                <w:rFonts w:eastAsiaTheme="minorHAnsi"/>
                <w:sz w:val="20"/>
                <w:szCs w:val="20"/>
                <w:lang w:eastAsia="en-GB"/>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hideMark/>
          </w:tcPr>
          <w:p w14:paraId="0134244A" w14:textId="77777777" w:rsidR="000B60A3" w:rsidRPr="00971C80" w:rsidRDefault="000B60A3" w:rsidP="00AB5D4B">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4860E0FB"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7A3DC91" w14:textId="77777777" w:rsidR="000B60A3" w:rsidRPr="00971C80" w:rsidRDefault="000B60A3" w:rsidP="00AB5D4B">
            <w:pPr>
              <w:tabs>
                <w:tab w:val="left" w:pos="720"/>
              </w:tabs>
              <w:jc w:val="left"/>
              <w:rPr>
                <w:sz w:val="20"/>
                <w:szCs w:val="20"/>
              </w:rPr>
            </w:pPr>
            <w:r w:rsidRPr="00971C80">
              <w:rPr>
                <w:sz w:val="20"/>
                <w:szCs w:val="20"/>
              </w:rPr>
              <w:t>UTC Date-Time</w:t>
            </w:r>
          </w:p>
        </w:tc>
      </w:tr>
    </w:tbl>
    <w:p w14:paraId="78C436B4" w14:textId="7AF78C5F" w:rsidR="007F15B4" w:rsidRPr="000B4DCD" w:rsidRDefault="007F15B4" w:rsidP="004705F3">
      <w:pPr>
        <w:pStyle w:val="Caption"/>
      </w:pPr>
      <w:bookmarkStart w:id="1613" w:name="_Toc50828959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243</w:t>
      </w:r>
      <w:r w:rsidR="00FB161A">
        <w:rPr>
          <w:noProof/>
        </w:rPr>
        <w:fldChar w:fldCharType="end"/>
      </w:r>
      <w:r>
        <w:t xml:space="preserve"> </w:t>
      </w:r>
      <w:r w:rsidRPr="000B4DCD">
        <w:t xml:space="preserve">: </w:t>
      </w:r>
      <w:r w:rsidR="006C3F3A" w:rsidRPr="00971C80">
        <w:t xml:space="preserve">ReadDeviceLog </w:t>
      </w:r>
      <w:r>
        <w:t>(sr:</w:t>
      </w:r>
      <w:r w:rsidR="00A14DF9" w:rsidRPr="00971C80">
        <w:t>ReadDeviceLog</w:t>
      </w:r>
      <w:r>
        <w:t>) data items</w:t>
      </w:r>
      <w:bookmarkEnd w:id="1613"/>
    </w:p>
    <w:p w14:paraId="1A7396FF" w14:textId="77777777" w:rsidR="000B60A3" w:rsidRPr="00971C80" w:rsidRDefault="000B60A3" w:rsidP="000B60A3">
      <w:pPr>
        <w:spacing w:before="120" w:after="120"/>
        <w:jc w:val="left"/>
        <w:rPr>
          <w:noProof/>
          <w:lang w:eastAsia="en-GB"/>
        </w:rPr>
      </w:pPr>
    </w:p>
    <w:p w14:paraId="5F747500" w14:textId="77777777" w:rsidR="000B60A3" w:rsidRPr="00971C80" w:rsidRDefault="000B60A3" w:rsidP="000B60A3">
      <w:pPr>
        <w:keepNext/>
        <w:spacing w:after="120"/>
        <w:ind w:left="284"/>
        <w:jc w:val="left"/>
        <w:rPr>
          <w:snapToGrid w:val="0"/>
          <w:w w:val="0"/>
          <w:sz w:val="0"/>
          <w:szCs w:val="0"/>
          <w:u w:color="000000"/>
          <w:bdr w:val="none" w:sz="0" w:space="0" w:color="000000"/>
          <w:shd w:val="clear" w:color="000000" w:fill="000000"/>
          <w:lang w:eastAsia="x-none" w:bidi="x-none"/>
        </w:rPr>
      </w:pPr>
    </w:p>
    <w:p w14:paraId="11B95BF7" w14:textId="77777777" w:rsidR="000B60A3" w:rsidRPr="00EA6BD0" w:rsidRDefault="00F000C9" w:rsidP="00F000C9">
      <w:pPr>
        <w:pStyle w:val="Heading4"/>
      </w:pPr>
      <w:r w:rsidRPr="00EA6BD0">
        <w:tab/>
        <w:t>Specific Validation for this Request</w:t>
      </w:r>
      <w:r w:rsidR="000B60A3" w:rsidRPr="00EA6BD0">
        <w:tab/>
      </w:r>
    </w:p>
    <w:p w14:paraId="0F09D9D7" w14:textId="77777777" w:rsidR="000B60A3"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8339F2">
        <w:t xml:space="preserve"> and clause 3.10.2 for Execution Date Time validation</w:t>
      </w:r>
      <w:r w:rsidRPr="00971C80">
        <w:t>.</w:t>
      </w:r>
    </w:p>
    <w:p w14:paraId="76CDABF6" w14:textId="77777777" w:rsidR="00BA3634" w:rsidRDefault="00BA3634" w:rsidP="000B60A3">
      <w:pPr>
        <w:jc w:val="left"/>
      </w:pPr>
    </w:p>
    <w:p w14:paraId="36CA7A35" w14:textId="77777777" w:rsidR="00BA3634" w:rsidRPr="005A0D83" w:rsidRDefault="00BA3634" w:rsidP="00BA3634">
      <w:pPr>
        <w:jc w:val="left"/>
      </w:pPr>
      <w:r w:rsidRPr="005A0D83">
        <w:t>For this Request, the general Authorisation Checks as defined below shall not be carried out where the Request is sent by an Import Supplier or Gas Supplier to a CHF where there are no Smart Meters associated with that CHF.</w:t>
      </w:r>
    </w:p>
    <w:p w14:paraId="10BF1F1F" w14:textId="77777777" w:rsidR="00BA3634" w:rsidRPr="005A0D83" w:rsidRDefault="00BA3634" w:rsidP="00BA3634">
      <w:pPr>
        <w:numPr>
          <w:ilvl w:val="0"/>
          <w:numId w:val="487"/>
        </w:numPr>
        <w:jc w:val="left"/>
      </w:pPr>
      <w:r w:rsidRPr="005A0D83">
        <w:t xml:space="preserve">a Response Code of E4 as defined in clause 3.2.4 “Verify that the User, in the User Role defined in the Service Request is an Eligible User for the Device” </w:t>
      </w:r>
    </w:p>
    <w:p w14:paraId="374A7DEF" w14:textId="77777777" w:rsidR="00BA3634" w:rsidRPr="00971C80" w:rsidRDefault="00BA3634" w:rsidP="000B60A3">
      <w:pPr>
        <w:jc w:val="left"/>
      </w:pPr>
    </w:p>
    <w:p w14:paraId="07F6CF0C" w14:textId="77777777" w:rsidR="00C252FA" w:rsidRPr="00971C80" w:rsidRDefault="00C252FA" w:rsidP="000B60A3">
      <w:pPr>
        <w:keepNext/>
      </w:pPr>
    </w:p>
    <w:p w14:paraId="2271ACD8" w14:textId="77777777" w:rsidR="00A9238C" w:rsidRPr="00EA6BD0" w:rsidRDefault="00A9238C" w:rsidP="00A9238C">
      <w:pPr>
        <w:pStyle w:val="Heading4"/>
      </w:pPr>
      <w:r w:rsidRPr="00EA6BD0">
        <w:tab/>
        <w:t>Additional DCC System Processing</w:t>
      </w:r>
      <w:r w:rsidRPr="00EA6BD0">
        <w:tab/>
      </w:r>
    </w:p>
    <w:p w14:paraId="7E0097C2" w14:textId="05D10D2E" w:rsidR="00A9238C" w:rsidRDefault="00A9238C" w:rsidP="00A9238C">
      <w:pPr>
        <w:jc w:val="left"/>
      </w:pPr>
      <w:r w:rsidRPr="00340A26">
        <w:t xml:space="preserve">For CHF </w:t>
      </w:r>
      <w:r w:rsidR="00340A26" w:rsidRPr="00340A26">
        <w:t xml:space="preserve">with a Device Model recorded in the Smart Metering Inventory that pertains to GBCS version 2.0 according to the entry for that Device Model in the </w:t>
      </w:r>
      <w:r w:rsidR="00B3569C">
        <w:t>Central Products List</w:t>
      </w:r>
      <w:r w:rsidR="008A43F0">
        <w:t>,</w:t>
      </w:r>
      <w:r w:rsidRPr="002B7F2D">
        <w:t xml:space="preserve"> </w:t>
      </w:r>
      <w:r>
        <w:t xml:space="preserve">the Service Request Response will also contain details of </w:t>
      </w:r>
      <w:r w:rsidRPr="004416B6">
        <w:t>Sub GHz signal strength</w:t>
      </w:r>
      <w:r>
        <w:t>, for dual band CHF using the Sub GHz frequency band interface</w:t>
      </w:r>
      <w:r w:rsidRPr="00971C80">
        <w:t>.</w:t>
      </w:r>
    </w:p>
    <w:p w14:paraId="77CADDA4" w14:textId="77777777" w:rsidR="00A9238C" w:rsidRDefault="00A9238C" w:rsidP="00A9238C">
      <w:pPr>
        <w:jc w:val="left"/>
      </w:pPr>
    </w:p>
    <w:p w14:paraId="3CA5D9A2" w14:textId="77777777" w:rsidR="00A9238C" w:rsidRPr="00971C80" w:rsidRDefault="00A9238C" w:rsidP="00A9238C">
      <w:pPr>
        <w:jc w:val="left"/>
      </w:pPr>
      <w:r>
        <w:t>If the Service Request Business Originator User Role is IS and the Target Device Type is HCALCS, e</w:t>
      </w:r>
      <w:r w:rsidRPr="00E500AA">
        <w:t>ven though the User is a KRP to the Device, the Command will be submitted to the Device by the D</w:t>
      </w:r>
      <w:r>
        <w:t>CC</w:t>
      </w:r>
      <w:r w:rsidRPr="00E500AA">
        <w:t xml:space="preserve"> Access Control Broker using the URP interaction type</w:t>
      </w:r>
      <w:r>
        <w:t>. This is because HCALCS hold Supplier Digital Signature, but not Key Agreement Credentials.</w:t>
      </w:r>
    </w:p>
    <w:p w14:paraId="419AFBD6" w14:textId="77777777" w:rsidR="000B60A3" w:rsidRPr="00971C80" w:rsidRDefault="000B60A3" w:rsidP="000B60A3">
      <w:pPr>
        <w:rPr>
          <w:rFonts w:eastAsiaTheme="majorEastAsia" w:cstheme="majorBidi"/>
        </w:rPr>
      </w:pPr>
      <w:r w:rsidRPr="00971C80">
        <w:br w:type="page"/>
      </w:r>
    </w:p>
    <w:p w14:paraId="71BC0E5D" w14:textId="77777777" w:rsidR="000B60A3" w:rsidRPr="00971C80" w:rsidRDefault="000B60A3" w:rsidP="006A674B">
      <w:pPr>
        <w:pStyle w:val="Heading3"/>
      </w:pPr>
      <w:bookmarkStart w:id="1614" w:name="_Toc398808724"/>
      <w:bookmarkStart w:id="1615" w:name="_Toc489860800"/>
      <w:bookmarkStart w:id="1616" w:name="_Toc506336174"/>
      <w:bookmarkStart w:id="1617" w:name="_Toc509172530"/>
      <w:r w:rsidRPr="00971C80">
        <w:t>Update HAN Device Log</w:t>
      </w:r>
      <w:bookmarkEnd w:id="1614"/>
      <w:bookmarkEnd w:id="1615"/>
      <w:bookmarkEnd w:id="1616"/>
      <w:bookmarkEnd w:id="1617"/>
    </w:p>
    <w:p w14:paraId="56800CE1" w14:textId="77777777" w:rsidR="000B60A3" w:rsidRPr="00EA6BD0" w:rsidRDefault="000B60A3" w:rsidP="00F000C9">
      <w:pPr>
        <w:pStyle w:val="Heading4"/>
      </w:pPr>
      <w:r w:rsidRPr="00EA6BD0">
        <w:t xml:space="preserve"> </w:t>
      </w:r>
      <w:r w:rsidR="00F000C9"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6309"/>
      </w:tblGrid>
      <w:tr w:rsidR="00846622" w:rsidRPr="00971C80" w14:paraId="74953E1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97B00C3"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tcBorders>
              <w:top w:val="single" w:sz="4" w:space="0" w:color="auto"/>
              <w:left w:val="single" w:sz="4" w:space="0" w:color="auto"/>
              <w:bottom w:val="single" w:sz="4" w:space="0" w:color="auto"/>
              <w:right w:val="single" w:sz="4" w:space="0" w:color="auto"/>
            </w:tcBorders>
            <w:hideMark/>
          </w:tcPr>
          <w:p w14:paraId="4ED8F754" w14:textId="77777777" w:rsidR="000B60A3" w:rsidRPr="00971C80" w:rsidRDefault="000B60A3" w:rsidP="001D7F39">
            <w:pPr>
              <w:numPr>
                <w:ilvl w:val="0"/>
                <w:numId w:val="56"/>
              </w:numPr>
              <w:ind w:left="0"/>
              <w:contextualSpacing/>
              <w:jc w:val="left"/>
              <w:rPr>
                <w:sz w:val="20"/>
                <w:szCs w:val="20"/>
              </w:rPr>
            </w:pPr>
            <w:r w:rsidRPr="00971C80">
              <w:rPr>
                <w:sz w:val="20"/>
                <w:szCs w:val="20"/>
              </w:rPr>
              <w:t>UpdateHANDeviceLog</w:t>
            </w:r>
          </w:p>
        </w:tc>
      </w:tr>
      <w:tr w:rsidR="00846622" w:rsidRPr="00971C80" w14:paraId="5F7D7F1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C7BB367"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tcBorders>
              <w:top w:val="single" w:sz="4" w:space="0" w:color="auto"/>
              <w:left w:val="single" w:sz="4" w:space="0" w:color="auto"/>
              <w:bottom w:val="single" w:sz="4" w:space="0" w:color="auto"/>
              <w:right w:val="single" w:sz="4" w:space="0" w:color="auto"/>
            </w:tcBorders>
            <w:hideMark/>
          </w:tcPr>
          <w:p w14:paraId="509E2EFD" w14:textId="77777777" w:rsidR="000B60A3" w:rsidRPr="00971C80" w:rsidRDefault="000B60A3" w:rsidP="001D7F39">
            <w:pPr>
              <w:numPr>
                <w:ilvl w:val="0"/>
                <w:numId w:val="56"/>
              </w:numPr>
              <w:ind w:left="0"/>
              <w:contextualSpacing/>
              <w:jc w:val="left"/>
              <w:rPr>
                <w:sz w:val="20"/>
                <w:szCs w:val="20"/>
              </w:rPr>
            </w:pPr>
            <w:r w:rsidRPr="00971C80">
              <w:rPr>
                <w:sz w:val="20"/>
                <w:szCs w:val="20"/>
              </w:rPr>
              <w:t>8.11</w:t>
            </w:r>
          </w:p>
        </w:tc>
      </w:tr>
      <w:tr w:rsidR="00846622" w:rsidRPr="00971C80" w14:paraId="7E28DAB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C80A33D"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tcBorders>
              <w:top w:val="single" w:sz="4" w:space="0" w:color="auto"/>
              <w:left w:val="single" w:sz="4" w:space="0" w:color="auto"/>
              <w:bottom w:val="single" w:sz="4" w:space="0" w:color="auto"/>
              <w:right w:val="single" w:sz="4" w:space="0" w:color="auto"/>
            </w:tcBorders>
            <w:hideMark/>
          </w:tcPr>
          <w:p w14:paraId="1E0342DD" w14:textId="77777777" w:rsidR="000B60A3" w:rsidRPr="00971C80" w:rsidRDefault="000B60A3" w:rsidP="001D7F39">
            <w:pPr>
              <w:numPr>
                <w:ilvl w:val="0"/>
                <w:numId w:val="56"/>
              </w:numPr>
              <w:ind w:left="0"/>
              <w:contextualSpacing/>
              <w:jc w:val="left"/>
              <w:rPr>
                <w:sz w:val="20"/>
                <w:szCs w:val="20"/>
              </w:rPr>
            </w:pPr>
            <w:r w:rsidRPr="00971C80">
              <w:rPr>
                <w:sz w:val="20"/>
                <w:szCs w:val="20"/>
              </w:rPr>
              <w:t>8.11</w:t>
            </w:r>
          </w:p>
        </w:tc>
      </w:tr>
      <w:tr w:rsidR="00846622" w:rsidRPr="00971C80" w14:paraId="1CC900C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05CAFA7"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tcBorders>
              <w:top w:val="single" w:sz="4" w:space="0" w:color="auto"/>
              <w:left w:val="single" w:sz="4" w:space="0" w:color="auto"/>
              <w:bottom w:val="single" w:sz="4" w:space="0" w:color="auto"/>
              <w:right w:val="single" w:sz="4" w:space="0" w:color="auto"/>
            </w:tcBorders>
            <w:hideMark/>
          </w:tcPr>
          <w:p w14:paraId="7ECB3A42" w14:textId="77777777" w:rsidR="000B60A3" w:rsidRPr="00971C80" w:rsidRDefault="000B60A3" w:rsidP="000B60A3">
            <w:pPr>
              <w:contextualSpacing/>
              <w:jc w:val="left"/>
              <w:rPr>
                <w:sz w:val="20"/>
                <w:szCs w:val="20"/>
              </w:rPr>
            </w:pPr>
            <w:r w:rsidRPr="00971C80">
              <w:rPr>
                <w:sz w:val="20"/>
                <w:szCs w:val="20"/>
              </w:rPr>
              <w:t>Import Supplier (IS)</w:t>
            </w:r>
          </w:p>
          <w:p w14:paraId="5586F6B4" w14:textId="77777777" w:rsidR="000B60A3" w:rsidRPr="00971C80" w:rsidRDefault="000B60A3" w:rsidP="000B60A3">
            <w:pPr>
              <w:contextualSpacing/>
              <w:jc w:val="left"/>
              <w:rPr>
                <w:sz w:val="20"/>
                <w:szCs w:val="20"/>
              </w:rPr>
            </w:pPr>
            <w:r w:rsidRPr="00971C80">
              <w:rPr>
                <w:sz w:val="20"/>
                <w:szCs w:val="20"/>
              </w:rPr>
              <w:t>Gas Supplier (GS)</w:t>
            </w:r>
          </w:p>
          <w:p w14:paraId="35B341DD" w14:textId="77777777" w:rsidR="000B60A3" w:rsidRDefault="000B60A3" w:rsidP="000B60A3">
            <w:pPr>
              <w:contextualSpacing/>
              <w:jc w:val="left"/>
              <w:rPr>
                <w:sz w:val="20"/>
                <w:szCs w:val="20"/>
              </w:rPr>
            </w:pPr>
            <w:r w:rsidRPr="00971C80">
              <w:rPr>
                <w:sz w:val="20"/>
                <w:szCs w:val="20"/>
              </w:rPr>
              <w:t>Other User (OU) (Type 2 CAD Only)</w:t>
            </w:r>
          </w:p>
          <w:p w14:paraId="38F29965" w14:textId="77777777" w:rsidR="005F7C5F" w:rsidRDefault="005F7C5F" w:rsidP="000B60A3">
            <w:pPr>
              <w:contextualSpacing/>
              <w:jc w:val="left"/>
              <w:rPr>
                <w:sz w:val="20"/>
                <w:szCs w:val="20"/>
              </w:rPr>
            </w:pPr>
          </w:p>
          <w:p w14:paraId="4DF396ED" w14:textId="77777777" w:rsidR="005F7C5F" w:rsidRDefault="005F7C5F" w:rsidP="000B60A3">
            <w:pPr>
              <w:contextualSpacing/>
              <w:jc w:val="left"/>
              <w:rPr>
                <w:sz w:val="20"/>
                <w:szCs w:val="20"/>
              </w:rPr>
            </w:pPr>
            <w:r w:rsidRPr="005F7C5F">
              <w:rPr>
                <w:sz w:val="20"/>
                <w:szCs w:val="20"/>
              </w:rPr>
              <w:t>Other Users may only add (or remove) Type 2 Devices that are not IHDs to (from) a HAN Device Log.</w:t>
            </w:r>
          </w:p>
          <w:p w14:paraId="14F1D6C5" w14:textId="77777777" w:rsidR="005F7C5F" w:rsidRPr="00971C80" w:rsidRDefault="005F7C5F" w:rsidP="000B60A3">
            <w:pPr>
              <w:contextualSpacing/>
              <w:jc w:val="left"/>
              <w:rPr>
                <w:sz w:val="20"/>
                <w:szCs w:val="20"/>
              </w:rPr>
            </w:pPr>
          </w:p>
        </w:tc>
      </w:tr>
      <w:tr w:rsidR="00846622" w:rsidRPr="00971C80" w14:paraId="4858C9A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62FE1DB"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tcBorders>
              <w:top w:val="single" w:sz="4" w:space="0" w:color="auto"/>
              <w:left w:val="single" w:sz="4" w:space="0" w:color="auto"/>
              <w:bottom w:val="single" w:sz="4" w:space="0" w:color="auto"/>
              <w:right w:val="single" w:sz="4" w:space="0" w:color="auto"/>
            </w:tcBorders>
            <w:hideMark/>
          </w:tcPr>
          <w:p w14:paraId="55F8694C"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35EC612D" w14:textId="77777777" w:rsidR="000B60A3" w:rsidRPr="00971C80" w:rsidRDefault="000B60A3" w:rsidP="000B60A3">
            <w:pPr>
              <w:contextualSpacing/>
              <w:jc w:val="left"/>
              <w:rPr>
                <w:sz w:val="20"/>
                <w:szCs w:val="20"/>
              </w:rPr>
            </w:pPr>
          </w:p>
        </w:tc>
      </w:tr>
      <w:tr w:rsidR="00846622" w:rsidRPr="00971C80" w14:paraId="2FDF1C1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13CB807" w14:textId="77777777" w:rsidR="000B60A3" w:rsidRPr="00971C80" w:rsidRDefault="005876D1" w:rsidP="000B60A3">
            <w:pPr>
              <w:contextualSpacing/>
              <w:jc w:val="left"/>
              <w:rPr>
                <w:b/>
                <w:sz w:val="20"/>
                <w:szCs w:val="20"/>
              </w:rPr>
            </w:pPr>
            <w:r>
              <w:rPr>
                <w:b/>
                <w:sz w:val="20"/>
                <w:szCs w:val="20"/>
              </w:rPr>
              <w:t xml:space="preserve">BusinessTargetID </w:t>
            </w:r>
          </w:p>
          <w:p w14:paraId="616CAC66"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499" w:type="pct"/>
            <w:tcBorders>
              <w:top w:val="single" w:sz="4" w:space="0" w:color="auto"/>
              <w:left w:val="single" w:sz="4" w:space="0" w:color="auto"/>
              <w:bottom w:val="single" w:sz="4" w:space="0" w:color="auto"/>
              <w:right w:val="single" w:sz="4" w:space="0" w:color="auto"/>
            </w:tcBorders>
            <w:hideMark/>
          </w:tcPr>
          <w:p w14:paraId="211EA650" w14:textId="77777777" w:rsidR="000B60A3" w:rsidRPr="00971C80" w:rsidRDefault="000B60A3" w:rsidP="000B60A3">
            <w:pPr>
              <w:contextualSpacing/>
              <w:jc w:val="left"/>
              <w:rPr>
                <w:sz w:val="20"/>
                <w:szCs w:val="20"/>
              </w:rPr>
            </w:pPr>
            <w:r w:rsidRPr="00971C80">
              <w:rPr>
                <w:sz w:val="20"/>
                <w:szCs w:val="20"/>
              </w:rPr>
              <w:t>Communications Hub Function (CHF)</w:t>
            </w:r>
          </w:p>
        </w:tc>
      </w:tr>
      <w:tr w:rsidR="00846622" w:rsidRPr="00971C80" w14:paraId="5395742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D4452DA"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tcBorders>
              <w:top w:val="single" w:sz="4" w:space="0" w:color="auto"/>
              <w:left w:val="single" w:sz="4" w:space="0" w:color="auto"/>
              <w:bottom w:val="single" w:sz="4" w:space="0" w:color="auto"/>
              <w:right w:val="single" w:sz="4" w:space="0" w:color="auto"/>
            </w:tcBorders>
            <w:hideMark/>
          </w:tcPr>
          <w:p w14:paraId="612B4225" w14:textId="77777777" w:rsidR="000B60A3" w:rsidRPr="00971C80" w:rsidRDefault="000B60A3" w:rsidP="000B60A3">
            <w:pPr>
              <w:contextualSpacing/>
              <w:jc w:val="left"/>
              <w:rPr>
                <w:sz w:val="20"/>
                <w:szCs w:val="20"/>
              </w:rPr>
            </w:pPr>
            <w:r w:rsidRPr="00971C80">
              <w:rPr>
                <w:sz w:val="20"/>
                <w:szCs w:val="20"/>
              </w:rPr>
              <w:t>DSP</w:t>
            </w:r>
          </w:p>
        </w:tc>
      </w:tr>
      <w:tr w:rsidR="00846622" w:rsidRPr="00971C80" w14:paraId="2B0BC09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7971ABF"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tcBorders>
              <w:top w:val="single" w:sz="4" w:space="0" w:color="auto"/>
              <w:left w:val="single" w:sz="4" w:space="0" w:color="auto"/>
              <w:bottom w:val="single" w:sz="4" w:space="0" w:color="auto"/>
              <w:right w:val="single" w:sz="4" w:space="0" w:color="auto"/>
            </w:tcBorders>
            <w:hideMark/>
          </w:tcPr>
          <w:p w14:paraId="6AE9EBE6"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251FAB6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CE7C880"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tcBorders>
              <w:top w:val="single" w:sz="4" w:space="0" w:color="auto"/>
              <w:left w:val="single" w:sz="4" w:space="0" w:color="auto"/>
              <w:bottom w:val="single" w:sz="4" w:space="0" w:color="auto"/>
              <w:right w:val="single" w:sz="4" w:space="0" w:color="auto"/>
            </w:tcBorders>
            <w:hideMark/>
          </w:tcPr>
          <w:p w14:paraId="6303D56D"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A6526F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AFFBBCD"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4FD48D73"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tcBorders>
              <w:top w:val="single" w:sz="4" w:space="0" w:color="auto"/>
              <w:left w:val="single" w:sz="4" w:space="0" w:color="auto"/>
              <w:bottom w:val="single" w:sz="4" w:space="0" w:color="auto"/>
              <w:right w:val="single" w:sz="4" w:space="0" w:color="auto"/>
            </w:tcBorders>
            <w:hideMark/>
          </w:tcPr>
          <w:p w14:paraId="284356C9"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5924C2E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5950303"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tcBorders>
              <w:top w:val="single" w:sz="4" w:space="0" w:color="auto"/>
              <w:left w:val="single" w:sz="4" w:space="0" w:color="auto"/>
              <w:bottom w:val="single" w:sz="4" w:space="0" w:color="auto"/>
              <w:right w:val="single" w:sz="4" w:space="0" w:color="auto"/>
            </w:tcBorders>
            <w:hideMark/>
          </w:tcPr>
          <w:p w14:paraId="50A15AC9" w14:textId="41C19232"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7F65032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2564214"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tcBorders>
              <w:top w:val="single" w:sz="4" w:space="0" w:color="auto"/>
              <w:left w:val="single" w:sz="4" w:space="0" w:color="auto"/>
              <w:bottom w:val="single" w:sz="4" w:space="0" w:color="auto"/>
              <w:right w:val="single" w:sz="4" w:space="0" w:color="auto"/>
            </w:tcBorders>
            <w:hideMark/>
          </w:tcPr>
          <w:p w14:paraId="7231E682"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7911CB5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1361D92"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tcBorders>
              <w:top w:val="single" w:sz="4" w:space="0" w:color="auto"/>
              <w:left w:val="single" w:sz="4" w:space="0" w:color="auto"/>
              <w:bottom w:val="single" w:sz="4" w:space="0" w:color="auto"/>
              <w:right w:val="single" w:sz="4" w:space="0" w:color="auto"/>
            </w:tcBorders>
            <w:hideMark/>
          </w:tcPr>
          <w:p w14:paraId="74194B5E" w14:textId="7051BA7F"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096D537B" w14:textId="77777777" w:rsidR="000B60A3" w:rsidRPr="00971C80" w:rsidRDefault="000B60A3" w:rsidP="00AB3A89">
            <w:pPr>
              <w:numPr>
                <w:ilvl w:val="0"/>
                <w:numId w:val="160"/>
              </w:numPr>
              <w:contextualSpacing/>
              <w:jc w:val="left"/>
              <w:rPr>
                <w:sz w:val="20"/>
                <w:szCs w:val="20"/>
              </w:rPr>
            </w:pPr>
            <w:r w:rsidRPr="00971C80">
              <w:rPr>
                <w:sz w:val="20"/>
                <w:szCs w:val="20"/>
              </w:rPr>
              <w:t>Acknowledgement</w:t>
            </w:r>
          </w:p>
          <w:p w14:paraId="422852C0" w14:textId="77777777" w:rsidR="000B60A3" w:rsidRPr="00971C80" w:rsidRDefault="000B60A3" w:rsidP="00AB3A89">
            <w:pPr>
              <w:numPr>
                <w:ilvl w:val="0"/>
                <w:numId w:val="160"/>
              </w:numPr>
              <w:contextualSpacing/>
              <w:jc w:val="left"/>
              <w:rPr>
                <w:sz w:val="20"/>
                <w:szCs w:val="20"/>
              </w:rPr>
            </w:pPr>
            <w:r w:rsidRPr="00971C80">
              <w:rPr>
                <w:sz w:val="20"/>
                <w:szCs w:val="20"/>
              </w:rPr>
              <w:t>Service Response (from Device) – GBCSPayload</w:t>
            </w:r>
          </w:p>
          <w:p w14:paraId="1FFB6B04" w14:textId="77777777" w:rsidR="000B60A3" w:rsidRPr="00971C80" w:rsidRDefault="00AF46AC" w:rsidP="00AB3A89">
            <w:pPr>
              <w:numPr>
                <w:ilvl w:val="0"/>
                <w:numId w:val="160"/>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0B453513"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15E370E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AB33767"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tcBorders>
              <w:top w:val="single" w:sz="4" w:space="0" w:color="auto"/>
              <w:left w:val="single" w:sz="4" w:space="0" w:color="auto"/>
              <w:bottom w:val="single" w:sz="4" w:space="0" w:color="auto"/>
              <w:right w:val="single" w:sz="4" w:space="0" w:color="auto"/>
            </w:tcBorders>
            <w:vAlign w:val="center"/>
            <w:hideMark/>
          </w:tcPr>
          <w:p w14:paraId="08614011" w14:textId="3FF34A25"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CE29C7" w:rsidRPr="00971C80" w14:paraId="004479EC" w14:textId="77777777" w:rsidTr="00400115">
        <w:trPr>
          <w:trHeight w:val="425"/>
        </w:trPr>
        <w:tc>
          <w:tcPr>
            <w:tcW w:w="1501" w:type="pct"/>
            <w:vAlign w:val="center"/>
          </w:tcPr>
          <w:p w14:paraId="516EB4D1" w14:textId="77777777" w:rsidR="00CE29C7" w:rsidRPr="00971C80" w:rsidRDefault="00CE29C7" w:rsidP="00416DEB">
            <w:pPr>
              <w:spacing w:before="60" w:after="60"/>
              <w:contextualSpacing/>
              <w:jc w:val="left"/>
              <w:rPr>
                <w:b/>
                <w:sz w:val="20"/>
                <w:szCs w:val="20"/>
              </w:rPr>
            </w:pPr>
            <w:r>
              <w:rPr>
                <w:b/>
                <w:sz w:val="20"/>
                <w:szCs w:val="20"/>
              </w:rPr>
              <w:t>GBCS Cross Reference</w:t>
            </w:r>
          </w:p>
        </w:tc>
        <w:tc>
          <w:tcPr>
            <w:tcW w:w="3499" w:type="pct"/>
            <w:vAlign w:val="center"/>
          </w:tcPr>
          <w:p w14:paraId="1F1B9589" w14:textId="77777777" w:rsidR="00CE29C7" w:rsidRPr="00971C80" w:rsidRDefault="00CE29C7" w:rsidP="00416DEB">
            <w:pPr>
              <w:spacing w:before="60" w:after="60"/>
              <w:contextualSpacing/>
              <w:jc w:val="left"/>
              <w:rPr>
                <w:sz w:val="20"/>
                <w:szCs w:val="20"/>
              </w:rPr>
            </w:pPr>
            <w:r w:rsidRPr="00971C80">
              <w:rPr>
                <w:sz w:val="20"/>
                <w:szCs w:val="20"/>
              </w:rPr>
              <w:t>Communications Hub Function</w:t>
            </w:r>
            <w:r>
              <w:rPr>
                <w:sz w:val="20"/>
                <w:szCs w:val="20"/>
              </w:rPr>
              <w:t xml:space="preserve"> </w:t>
            </w:r>
          </w:p>
        </w:tc>
      </w:tr>
      <w:tr w:rsidR="00CE29C7" w:rsidRPr="00971C80" w14:paraId="3B839E7F" w14:textId="77777777" w:rsidTr="00400115">
        <w:trPr>
          <w:trHeight w:val="425"/>
        </w:trPr>
        <w:tc>
          <w:tcPr>
            <w:tcW w:w="1501" w:type="pct"/>
            <w:vAlign w:val="center"/>
          </w:tcPr>
          <w:p w14:paraId="5E05FB58" w14:textId="77777777" w:rsidR="00CE29C7" w:rsidRDefault="00CE29C7"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3499" w:type="pct"/>
            <w:vAlign w:val="center"/>
          </w:tcPr>
          <w:p w14:paraId="26884A0B" w14:textId="77777777" w:rsidR="00CE29C7" w:rsidRDefault="00CE29C7" w:rsidP="00495BC5">
            <w:pPr>
              <w:spacing w:before="60" w:after="60"/>
              <w:contextualSpacing/>
              <w:jc w:val="left"/>
              <w:rPr>
                <w:sz w:val="20"/>
                <w:szCs w:val="20"/>
              </w:rPr>
            </w:pPr>
            <w:r>
              <w:rPr>
                <w:sz w:val="20"/>
                <w:szCs w:val="20"/>
              </w:rPr>
              <w:t xml:space="preserve">Request Type Add - </w:t>
            </w:r>
            <w:r w:rsidRPr="00495BC5">
              <w:rPr>
                <w:sz w:val="20"/>
                <w:szCs w:val="20"/>
              </w:rPr>
              <w:t>0x0001</w:t>
            </w:r>
          </w:p>
          <w:p w14:paraId="558D5F83" w14:textId="77777777" w:rsidR="00CE29C7" w:rsidRDefault="00CE29C7" w:rsidP="00495BC5">
            <w:pPr>
              <w:spacing w:before="60" w:after="60"/>
              <w:contextualSpacing/>
              <w:jc w:val="left"/>
              <w:rPr>
                <w:sz w:val="20"/>
                <w:szCs w:val="20"/>
              </w:rPr>
            </w:pPr>
          </w:p>
          <w:p w14:paraId="2B96046D" w14:textId="77777777" w:rsidR="00CE29C7" w:rsidRPr="00495BC5" w:rsidRDefault="00CE29C7" w:rsidP="00495BC5">
            <w:pPr>
              <w:spacing w:before="60" w:after="60"/>
              <w:contextualSpacing/>
              <w:jc w:val="left"/>
              <w:rPr>
                <w:sz w:val="20"/>
                <w:szCs w:val="20"/>
              </w:rPr>
            </w:pPr>
            <w:r>
              <w:rPr>
                <w:sz w:val="20"/>
                <w:szCs w:val="20"/>
              </w:rPr>
              <w:t xml:space="preserve">Request Type Remove - </w:t>
            </w:r>
            <w:r w:rsidRPr="00495BC5">
              <w:rPr>
                <w:sz w:val="20"/>
                <w:szCs w:val="20"/>
              </w:rPr>
              <w:t>0x0002</w:t>
            </w:r>
          </w:p>
          <w:p w14:paraId="3534894A" w14:textId="77777777" w:rsidR="00CE29C7" w:rsidRPr="00971C80" w:rsidRDefault="00CE29C7" w:rsidP="00516D71">
            <w:pPr>
              <w:spacing w:before="60" w:after="60"/>
              <w:contextualSpacing/>
              <w:jc w:val="left"/>
              <w:rPr>
                <w:sz w:val="20"/>
                <w:szCs w:val="20"/>
              </w:rPr>
            </w:pPr>
            <w:r>
              <w:rPr>
                <w:sz w:val="20"/>
                <w:szCs w:val="20"/>
              </w:rPr>
              <w:t xml:space="preserve"> </w:t>
            </w:r>
          </w:p>
        </w:tc>
      </w:tr>
      <w:tr w:rsidR="00CE29C7" w:rsidRPr="00971C80" w14:paraId="25DF3B37" w14:textId="77777777" w:rsidTr="00400115">
        <w:trPr>
          <w:trHeight w:val="425"/>
        </w:trPr>
        <w:tc>
          <w:tcPr>
            <w:tcW w:w="1501" w:type="pct"/>
            <w:vAlign w:val="center"/>
          </w:tcPr>
          <w:p w14:paraId="436433F8" w14:textId="77777777" w:rsidR="00CE29C7" w:rsidRPr="00713C07" w:rsidRDefault="00CE29C7" w:rsidP="00416DEB">
            <w:pPr>
              <w:spacing w:before="60" w:after="60"/>
              <w:contextualSpacing/>
              <w:jc w:val="left"/>
              <w:rPr>
                <w:b/>
                <w:sz w:val="20"/>
                <w:szCs w:val="20"/>
              </w:rPr>
            </w:pPr>
            <w:r>
              <w:rPr>
                <w:b/>
                <w:sz w:val="20"/>
                <w:szCs w:val="20"/>
              </w:rPr>
              <w:t>GBCS Use Case</w:t>
            </w:r>
          </w:p>
        </w:tc>
        <w:tc>
          <w:tcPr>
            <w:tcW w:w="3499" w:type="pct"/>
            <w:vAlign w:val="center"/>
          </w:tcPr>
          <w:p w14:paraId="762A9605" w14:textId="77777777" w:rsidR="00CE29C7" w:rsidRPr="00495BC5" w:rsidRDefault="00CE29C7" w:rsidP="00495BC5">
            <w:pPr>
              <w:spacing w:before="60" w:after="60"/>
              <w:contextualSpacing/>
              <w:jc w:val="left"/>
              <w:rPr>
                <w:sz w:val="20"/>
                <w:szCs w:val="20"/>
              </w:rPr>
            </w:pPr>
            <w:r>
              <w:rPr>
                <w:sz w:val="20"/>
                <w:szCs w:val="20"/>
              </w:rPr>
              <w:t xml:space="preserve">Request Type Add - </w:t>
            </w:r>
            <w:r w:rsidRPr="00495BC5">
              <w:rPr>
                <w:sz w:val="20"/>
                <w:szCs w:val="20"/>
              </w:rPr>
              <w:t xml:space="preserve">CCS01 </w:t>
            </w:r>
          </w:p>
          <w:p w14:paraId="5ACA315B" w14:textId="77777777" w:rsidR="00CE29C7" w:rsidRDefault="00CE29C7" w:rsidP="00495BC5">
            <w:pPr>
              <w:spacing w:before="60" w:after="60"/>
              <w:contextualSpacing/>
              <w:jc w:val="left"/>
              <w:rPr>
                <w:sz w:val="20"/>
                <w:szCs w:val="20"/>
              </w:rPr>
            </w:pPr>
          </w:p>
          <w:p w14:paraId="19D44D7F" w14:textId="77777777" w:rsidR="00CE29C7" w:rsidRDefault="00CE29C7" w:rsidP="00495BC5">
            <w:pPr>
              <w:spacing w:before="60" w:after="60"/>
              <w:contextualSpacing/>
              <w:jc w:val="left"/>
              <w:rPr>
                <w:sz w:val="20"/>
                <w:szCs w:val="20"/>
              </w:rPr>
            </w:pPr>
            <w:r>
              <w:rPr>
                <w:sz w:val="20"/>
                <w:szCs w:val="20"/>
              </w:rPr>
              <w:t xml:space="preserve">Request Type Remove - </w:t>
            </w:r>
            <w:r w:rsidRPr="00495BC5">
              <w:rPr>
                <w:sz w:val="20"/>
                <w:szCs w:val="20"/>
              </w:rPr>
              <w:t>CCS02</w:t>
            </w:r>
          </w:p>
          <w:p w14:paraId="00ADC806" w14:textId="77777777" w:rsidR="00CE29C7" w:rsidRPr="00713C07" w:rsidRDefault="00CE29C7" w:rsidP="00516D71">
            <w:pPr>
              <w:spacing w:before="60" w:after="60"/>
              <w:contextualSpacing/>
              <w:jc w:val="left"/>
              <w:rPr>
                <w:sz w:val="20"/>
                <w:szCs w:val="20"/>
              </w:rPr>
            </w:pPr>
            <w:r>
              <w:rPr>
                <w:sz w:val="20"/>
                <w:szCs w:val="20"/>
              </w:rPr>
              <w:t xml:space="preserve"> </w:t>
            </w:r>
          </w:p>
        </w:tc>
      </w:tr>
    </w:tbl>
    <w:p w14:paraId="7FEF66D3"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1E489AB0" w14:textId="77777777" w:rsidR="000B60A3" w:rsidRPr="00EA6BD0" w:rsidRDefault="00F000C9" w:rsidP="00F000C9">
      <w:pPr>
        <w:pStyle w:val="Heading4"/>
      </w:pPr>
      <w:r w:rsidRPr="00EA6BD0">
        <w:tab/>
        <w:t>Specific Data Items for this Request</w:t>
      </w:r>
      <w:r w:rsidR="000B60A3" w:rsidRPr="00EA6BD0">
        <w:tab/>
      </w:r>
    </w:p>
    <w:p w14:paraId="62630EB4" w14:textId="77777777" w:rsidR="000B60A3" w:rsidRPr="00971C80" w:rsidRDefault="000B60A3" w:rsidP="000B60A3">
      <w:pPr>
        <w:keepNext/>
      </w:pPr>
      <w:r w:rsidRPr="00971C80">
        <w:t>UpdateHANDeviceLog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8"/>
        <w:gridCol w:w="2791"/>
        <w:gridCol w:w="1893"/>
        <w:gridCol w:w="1082"/>
        <w:gridCol w:w="811"/>
        <w:gridCol w:w="721"/>
      </w:tblGrid>
      <w:tr w:rsidR="00846622" w:rsidRPr="00971C80" w14:paraId="05531792" w14:textId="77777777" w:rsidTr="00400115">
        <w:tc>
          <w:tcPr>
            <w:tcW w:w="952" w:type="pct"/>
            <w:tcBorders>
              <w:top w:val="single" w:sz="4" w:space="0" w:color="auto"/>
              <w:left w:val="single" w:sz="4" w:space="0" w:color="auto"/>
              <w:bottom w:val="single" w:sz="4" w:space="0" w:color="auto"/>
              <w:right w:val="single" w:sz="4" w:space="0" w:color="auto"/>
            </w:tcBorders>
            <w:hideMark/>
          </w:tcPr>
          <w:p w14:paraId="0D37F526" w14:textId="77777777" w:rsidR="000B60A3" w:rsidRPr="00971C80" w:rsidRDefault="000B60A3" w:rsidP="00AB5D4B">
            <w:pPr>
              <w:jc w:val="left"/>
              <w:rPr>
                <w:b/>
                <w:sz w:val="20"/>
                <w:szCs w:val="20"/>
              </w:rPr>
            </w:pPr>
            <w:r w:rsidRPr="00971C80">
              <w:rPr>
                <w:b/>
                <w:sz w:val="20"/>
                <w:szCs w:val="20"/>
              </w:rPr>
              <w:t>Data Item</w:t>
            </w:r>
          </w:p>
        </w:tc>
        <w:tc>
          <w:tcPr>
            <w:tcW w:w="1548" w:type="pct"/>
            <w:tcBorders>
              <w:top w:val="single" w:sz="4" w:space="0" w:color="auto"/>
              <w:left w:val="single" w:sz="4" w:space="0" w:color="auto"/>
              <w:bottom w:val="single" w:sz="4" w:space="0" w:color="auto"/>
              <w:right w:val="single" w:sz="4" w:space="0" w:color="auto"/>
            </w:tcBorders>
            <w:hideMark/>
          </w:tcPr>
          <w:p w14:paraId="36C4598B"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25ABFFD1"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5281B1FE"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54963889"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2203C2C1" w14:textId="77777777" w:rsidR="000B60A3" w:rsidRPr="00971C80" w:rsidRDefault="000B60A3" w:rsidP="00AB5D4B">
            <w:pPr>
              <w:jc w:val="left"/>
              <w:rPr>
                <w:b/>
                <w:sz w:val="20"/>
                <w:szCs w:val="20"/>
              </w:rPr>
            </w:pPr>
            <w:r w:rsidRPr="00971C80">
              <w:rPr>
                <w:b/>
                <w:sz w:val="20"/>
                <w:szCs w:val="20"/>
              </w:rPr>
              <w:t>Units</w:t>
            </w:r>
          </w:p>
        </w:tc>
      </w:tr>
      <w:tr w:rsidR="00846622" w:rsidRPr="00971C80" w14:paraId="73DF1BC0" w14:textId="77777777" w:rsidTr="00400115">
        <w:tc>
          <w:tcPr>
            <w:tcW w:w="952" w:type="pct"/>
            <w:tcBorders>
              <w:top w:val="single" w:sz="4" w:space="0" w:color="auto"/>
              <w:left w:val="single" w:sz="4" w:space="0" w:color="auto"/>
              <w:bottom w:val="single" w:sz="4" w:space="0" w:color="auto"/>
              <w:right w:val="single" w:sz="4" w:space="0" w:color="auto"/>
            </w:tcBorders>
            <w:hideMark/>
          </w:tcPr>
          <w:p w14:paraId="5FBBEB04" w14:textId="77777777" w:rsidR="000B60A3" w:rsidRPr="00971C80" w:rsidRDefault="000B60A3" w:rsidP="00AB5D4B">
            <w:pPr>
              <w:tabs>
                <w:tab w:val="left" w:pos="720"/>
              </w:tabs>
              <w:contextualSpacing/>
              <w:jc w:val="left"/>
              <w:rPr>
                <w:sz w:val="20"/>
                <w:szCs w:val="20"/>
                <w:vertAlign w:val="superscript"/>
              </w:rPr>
            </w:pPr>
            <w:r w:rsidRPr="00971C80">
              <w:rPr>
                <w:sz w:val="20"/>
                <w:szCs w:val="20"/>
              </w:rPr>
              <w:t>ExecutionDateTime</w:t>
            </w:r>
          </w:p>
        </w:tc>
        <w:tc>
          <w:tcPr>
            <w:tcW w:w="1548" w:type="pct"/>
            <w:tcBorders>
              <w:top w:val="single" w:sz="4" w:space="0" w:color="auto"/>
              <w:left w:val="single" w:sz="4" w:space="0" w:color="auto"/>
              <w:bottom w:val="single" w:sz="4" w:space="0" w:color="auto"/>
              <w:right w:val="single" w:sz="4" w:space="0" w:color="auto"/>
            </w:tcBorders>
            <w:hideMark/>
          </w:tcPr>
          <w:p w14:paraId="4733F462" w14:textId="77777777" w:rsidR="000B60A3" w:rsidRPr="00971C80" w:rsidRDefault="000B60A3" w:rsidP="00AB5D4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F333E13" w14:textId="77777777" w:rsidR="000B60A3" w:rsidRPr="00971C80" w:rsidRDefault="000B60A3" w:rsidP="00AB5D4B">
            <w:pPr>
              <w:contextualSpacing/>
              <w:jc w:val="left"/>
              <w:rPr>
                <w:sz w:val="20"/>
                <w:szCs w:val="20"/>
              </w:rPr>
            </w:pPr>
            <w:r w:rsidRPr="00971C80">
              <w:rPr>
                <w:sz w:val="20"/>
                <w:szCs w:val="20"/>
              </w:rPr>
              <w:t>The UTC date and time the User requires the command to be executed on the Device.</w:t>
            </w:r>
          </w:p>
          <w:p w14:paraId="5BE13D03" w14:textId="77777777" w:rsidR="000B60A3" w:rsidRDefault="00703F91" w:rsidP="00AB3A89">
            <w:pPr>
              <w:pStyle w:val="ListParagraph"/>
              <w:numPr>
                <w:ilvl w:val="0"/>
                <w:numId w:val="215"/>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6AEE7B52" w14:textId="77777777" w:rsidR="00916187" w:rsidRPr="00971C80" w:rsidRDefault="00916187" w:rsidP="001D7F39">
            <w:pPr>
              <w:pStyle w:val="ListParagraph"/>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59FDF3D2" w14:textId="77777777" w:rsidR="000B60A3" w:rsidRPr="00971C80" w:rsidRDefault="000B60A3" w:rsidP="00AB5D4B">
            <w:pPr>
              <w:tabs>
                <w:tab w:val="left" w:pos="720"/>
              </w:tabs>
              <w:contextualSpacing/>
              <w:jc w:val="left"/>
              <w:rPr>
                <w:rFonts w:eastAsiaTheme="minorHAnsi"/>
                <w:sz w:val="20"/>
                <w:szCs w:val="20"/>
                <w:lang w:eastAsia="en-GB"/>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hideMark/>
          </w:tcPr>
          <w:p w14:paraId="7E7FA304" w14:textId="77777777" w:rsidR="000B60A3" w:rsidRPr="00971C80" w:rsidRDefault="000B60A3" w:rsidP="00AB5D4B">
            <w:pPr>
              <w:tabs>
                <w:tab w:val="left" w:pos="720"/>
              </w:tabs>
              <w:contextualSpacing/>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019DC798" w14:textId="77777777" w:rsidR="000B60A3" w:rsidRPr="00971C80" w:rsidRDefault="000B60A3" w:rsidP="00AB5D4B">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1CFEBE81" w14:textId="77777777" w:rsidR="000B60A3" w:rsidRPr="00971C80" w:rsidRDefault="000B60A3" w:rsidP="00AB5D4B">
            <w:pPr>
              <w:tabs>
                <w:tab w:val="left" w:pos="720"/>
              </w:tabs>
              <w:contextualSpacing/>
              <w:jc w:val="left"/>
              <w:rPr>
                <w:sz w:val="20"/>
                <w:szCs w:val="20"/>
              </w:rPr>
            </w:pPr>
            <w:r w:rsidRPr="00971C80">
              <w:rPr>
                <w:sz w:val="20"/>
                <w:szCs w:val="20"/>
              </w:rPr>
              <w:t>UTC Date-Time</w:t>
            </w:r>
          </w:p>
        </w:tc>
      </w:tr>
      <w:tr w:rsidR="00846622" w:rsidRPr="00971C80" w14:paraId="06A0A180" w14:textId="77777777" w:rsidTr="00400115">
        <w:tc>
          <w:tcPr>
            <w:tcW w:w="952" w:type="pct"/>
            <w:tcBorders>
              <w:top w:val="single" w:sz="4" w:space="0" w:color="auto"/>
              <w:left w:val="single" w:sz="4" w:space="0" w:color="auto"/>
              <w:bottom w:val="single" w:sz="4" w:space="0" w:color="auto"/>
              <w:right w:val="single" w:sz="4" w:space="0" w:color="auto"/>
            </w:tcBorders>
            <w:hideMark/>
          </w:tcPr>
          <w:p w14:paraId="513885A1" w14:textId="77777777" w:rsidR="000B60A3" w:rsidRPr="00971C80" w:rsidRDefault="000B60A3" w:rsidP="00AB5D4B">
            <w:pPr>
              <w:tabs>
                <w:tab w:val="left" w:pos="720"/>
              </w:tabs>
              <w:contextualSpacing/>
              <w:jc w:val="left"/>
              <w:rPr>
                <w:sz w:val="20"/>
                <w:szCs w:val="20"/>
              </w:rPr>
            </w:pPr>
            <w:r w:rsidRPr="00971C80">
              <w:rPr>
                <w:sz w:val="20"/>
                <w:szCs w:val="20"/>
              </w:rPr>
              <w:t>DeviceID</w:t>
            </w:r>
          </w:p>
        </w:tc>
        <w:tc>
          <w:tcPr>
            <w:tcW w:w="1548" w:type="pct"/>
            <w:tcBorders>
              <w:top w:val="single" w:sz="4" w:space="0" w:color="auto"/>
              <w:left w:val="single" w:sz="4" w:space="0" w:color="auto"/>
              <w:bottom w:val="single" w:sz="4" w:space="0" w:color="auto"/>
              <w:right w:val="single" w:sz="4" w:space="0" w:color="auto"/>
            </w:tcBorders>
            <w:hideMark/>
          </w:tcPr>
          <w:p w14:paraId="006B50E0" w14:textId="77777777" w:rsidR="000B60A3" w:rsidRDefault="000B60A3" w:rsidP="00AB5D4B">
            <w:pPr>
              <w:tabs>
                <w:tab w:val="left" w:pos="720"/>
              </w:tabs>
              <w:contextualSpacing/>
              <w:jc w:val="left"/>
              <w:rPr>
                <w:iCs/>
                <w:sz w:val="20"/>
                <w:szCs w:val="20"/>
              </w:rPr>
            </w:pPr>
            <w:r w:rsidRPr="00971C80">
              <w:rPr>
                <w:iCs/>
                <w:sz w:val="20"/>
                <w:szCs w:val="20"/>
              </w:rPr>
              <w:t>Device ID of a Device to be added to or removed from the Communications Hub Function Whitelist or removed from it.</w:t>
            </w:r>
          </w:p>
          <w:p w14:paraId="300A5D9E" w14:textId="77777777" w:rsidR="008E6715" w:rsidRDefault="008E6715" w:rsidP="00AB5D4B">
            <w:pPr>
              <w:tabs>
                <w:tab w:val="left" w:pos="720"/>
              </w:tabs>
              <w:contextualSpacing/>
              <w:jc w:val="left"/>
              <w:rPr>
                <w:iCs/>
                <w:sz w:val="20"/>
                <w:szCs w:val="20"/>
              </w:rPr>
            </w:pPr>
          </w:p>
          <w:p w14:paraId="18B651BD" w14:textId="77777777" w:rsidR="008E6715" w:rsidRPr="00971C80" w:rsidRDefault="008E6715" w:rsidP="00AB5D4B">
            <w:pPr>
              <w:tabs>
                <w:tab w:val="left" w:pos="720"/>
              </w:tabs>
              <w:contextualSpacing/>
              <w:jc w:val="left"/>
              <w:rPr>
                <w:iCs/>
                <w:sz w:val="20"/>
                <w:szCs w:val="20"/>
              </w:rPr>
            </w:pPr>
            <w:r>
              <w:rPr>
                <w:iCs/>
                <w:sz w:val="20"/>
                <w:szCs w:val="20"/>
              </w:rPr>
              <w:t xml:space="preserve">A </w:t>
            </w:r>
            <w:r w:rsidRPr="008E6715">
              <w:rPr>
                <w:iCs/>
                <w:sz w:val="20"/>
                <w:szCs w:val="20"/>
              </w:rPr>
              <w:t xml:space="preserve">User </w:t>
            </w:r>
            <w:r>
              <w:rPr>
                <w:iCs/>
                <w:sz w:val="20"/>
                <w:szCs w:val="20"/>
              </w:rPr>
              <w:t xml:space="preserve">must </w:t>
            </w:r>
            <w:r w:rsidRPr="008E6715">
              <w:rPr>
                <w:iCs/>
                <w:sz w:val="20"/>
                <w:szCs w:val="20"/>
              </w:rPr>
              <w:t>send one S</w:t>
            </w:r>
            <w:r>
              <w:rPr>
                <w:iCs/>
                <w:sz w:val="20"/>
                <w:szCs w:val="20"/>
              </w:rPr>
              <w:t>ervice Request</w:t>
            </w:r>
            <w:r w:rsidRPr="008E6715">
              <w:rPr>
                <w:iCs/>
                <w:sz w:val="20"/>
                <w:szCs w:val="20"/>
              </w:rPr>
              <w:t xml:space="preserve"> per Device to add </w:t>
            </w:r>
            <w:r w:rsidR="00AE53FD">
              <w:rPr>
                <w:iCs/>
                <w:sz w:val="20"/>
                <w:szCs w:val="20"/>
              </w:rPr>
              <w:t>or</w:t>
            </w:r>
            <w:r w:rsidR="00AE53FD" w:rsidRPr="008E6715">
              <w:rPr>
                <w:iCs/>
                <w:sz w:val="20"/>
                <w:szCs w:val="20"/>
              </w:rPr>
              <w:t xml:space="preserve"> </w:t>
            </w:r>
            <w:r w:rsidRPr="008E6715">
              <w:rPr>
                <w:iCs/>
                <w:sz w:val="20"/>
                <w:szCs w:val="20"/>
              </w:rPr>
              <w:t xml:space="preserve">remove from the </w:t>
            </w:r>
            <w:r w:rsidR="00BE260E" w:rsidRPr="00971C80">
              <w:rPr>
                <w:iCs/>
                <w:sz w:val="20"/>
                <w:szCs w:val="20"/>
              </w:rPr>
              <w:t xml:space="preserve">Communications Hub Function </w:t>
            </w:r>
            <w:r w:rsidR="00BE260E">
              <w:rPr>
                <w:iCs/>
                <w:sz w:val="20"/>
                <w:szCs w:val="20"/>
              </w:rPr>
              <w:t xml:space="preserve">(CHF) </w:t>
            </w:r>
            <w:r>
              <w:rPr>
                <w:iCs/>
                <w:sz w:val="20"/>
                <w:szCs w:val="20"/>
              </w:rPr>
              <w:t>Device Log.</w:t>
            </w:r>
          </w:p>
          <w:p w14:paraId="256A8EC0" w14:textId="77777777" w:rsidR="007E59DC" w:rsidRPr="00971C80" w:rsidRDefault="007E59DC" w:rsidP="00AB5D4B">
            <w:pPr>
              <w:tabs>
                <w:tab w:val="left" w:pos="720"/>
              </w:tabs>
              <w:contextualSpacing/>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03F317BC" w14:textId="77777777" w:rsidR="000B60A3" w:rsidRPr="00971C80" w:rsidRDefault="000B60A3" w:rsidP="00AB5D4B">
            <w:pPr>
              <w:tabs>
                <w:tab w:val="left" w:pos="720"/>
              </w:tabs>
              <w:contextualSpacing/>
              <w:jc w:val="left"/>
              <w:rPr>
                <w:sz w:val="20"/>
                <w:szCs w:val="20"/>
              </w:rPr>
            </w:pPr>
            <w:r w:rsidRPr="00971C80">
              <w:rPr>
                <w:sz w:val="20"/>
                <w:szCs w:val="20"/>
              </w:rPr>
              <w:t>sr:EUI</w:t>
            </w:r>
          </w:p>
          <w:p w14:paraId="1FE23711" w14:textId="650166CB"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p w14:paraId="44674601" w14:textId="77777777" w:rsidR="003D1F5F" w:rsidRPr="00971C80" w:rsidRDefault="003D1F5F" w:rsidP="00AB5D4B">
            <w:pPr>
              <w:tabs>
                <w:tab w:val="left" w:pos="720"/>
              </w:tabs>
              <w:contextualSpacing/>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48F566BF" w14:textId="77777777" w:rsidR="000B60A3" w:rsidRPr="00971C80" w:rsidRDefault="000B60A3" w:rsidP="00AB5D4B">
            <w:pPr>
              <w:tabs>
                <w:tab w:val="left" w:pos="720"/>
              </w:tabs>
              <w:contextualSpacing/>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09738F66" w14:textId="77777777" w:rsidR="000B60A3" w:rsidRPr="00971C80" w:rsidRDefault="000B60A3" w:rsidP="00AB5D4B">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150DFA6" w14:textId="77777777" w:rsidR="000B60A3" w:rsidRPr="00971C80" w:rsidRDefault="000B60A3" w:rsidP="00AB5D4B">
            <w:pPr>
              <w:tabs>
                <w:tab w:val="left" w:pos="720"/>
              </w:tabs>
              <w:contextualSpacing/>
              <w:jc w:val="left"/>
              <w:rPr>
                <w:sz w:val="20"/>
                <w:szCs w:val="20"/>
              </w:rPr>
            </w:pPr>
            <w:r w:rsidRPr="00971C80">
              <w:rPr>
                <w:sz w:val="20"/>
                <w:szCs w:val="20"/>
              </w:rPr>
              <w:t>N/A</w:t>
            </w:r>
          </w:p>
        </w:tc>
      </w:tr>
      <w:tr w:rsidR="00846622" w:rsidRPr="00971C80" w14:paraId="4FE75470" w14:textId="77777777" w:rsidTr="00400115">
        <w:tc>
          <w:tcPr>
            <w:tcW w:w="952" w:type="pct"/>
            <w:tcBorders>
              <w:top w:val="single" w:sz="4" w:space="0" w:color="auto"/>
              <w:left w:val="single" w:sz="4" w:space="0" w:color="auto"/>
              <w:bottom w:val="single" w:sz="4" w:space="0" w:color="auto"/>
              <w:right w:val="single" w:sz="4" w:space="0" w:color="auto"/>
            </w:tcBorders>
          </w:tcPr>
          <w:p w14:paraId="5B6055D5" w14:textId="77777777" w:rsidR="000B60A3" w:rsidRPr="00971C80" w:rsidRDefault="000B60A3" w:rsidP="00AB5D4B">
            <w:pPr>
              <w:tabs>
                <w:tab w:val="left" w:pos="720"/>
              </w:tabs>
              <w:contextualSpacing/>
              <w:jc w:val="left"/>
              <w:rPr>
                <w:sz w:val="20"/>
                <w:szCs w:val="20"/>
              </w:rPr>
            </w:pPr>
            <w:r w:rsidRPr="00971C80">
              <w:rPr>
                <w:sz w:val="20"/>
                <w:szCs w:val="20"/>
              </w:rPr>
              <w:t>RequestType</w:t>
            </w:r>
          </w:p>
        </w:tc>
        <w:tc>
          <w:tcPr>
            <w:tcW w:w="1548" w:type="pct"/>
            <w:tcBorders>
              <w:top w:val="single" w:sz="4" w:space="0" w:color="auto"/>
              <w:left w:val="single" w:sz="4" w:space="0" w:color="auto"/>
              <w:bottom w:val="single" w:sz="4" w:space="0" w:color="auto"/>
              <w:right w:val="single" w:sz="4" w:space="0" w:color="auto"/>
            </w:tcBorders>
          </w:tcPr>
          <w:p w14:paraId="19C9BE46" w14:textId="77777777" w:rsidR="000B60A3" w:rsidRPr="00971C80" w:rsidRDefault="000B60A3" w:rsidP="00AB5D4B">
            <w:pPr>
              <w:tabs>
                <w:tab w:val="left" w:pos="720"/>
              </w:tabs>
              <w:contextualSpacing/>
              <w:jc w:val="left"/>
              <w:rPr>
                <w:iCs/>
                <w:sz w:val="20"/>
                <w:szCs w:val="20"/>
              </w:rPr>
            </w:pPr>
            <w:r w:rsidRPr="00971C80">
              <w:rPr>
                <w:iCs/>
                <w:sz w:val="20"/>
                <w:szCs w:val="20"/>
              </w:rPr>
              <w:t>Indicates whether the request is to add or remove the Device form the Communications Hub Function Whitelist.</w:t>
            </w:r>
          </w:p>
          <w:p w14:paraId="6B953A80" w14:textId="77777777" w:rsidR="000B60A3" w:rsidRPr="00971C80" w:rsidRDefault="000B60A3" w:rsidP="00AB5D4B">
            <w:pPr>
              <w:tabs>
                <w:tab w:val="left" w:pos="720"/>
              </w:tabs>
              <w:contextualSpacing/>
              <w:jc w:val="left"/>
              <w:rPr>
                <w:iCs/>
                <w:sz w:val="20"/>
                <w:szCs w:val="20"/>
              </w:rPr>
            </w:pPr>
            <w:r w:rsidRPr="00971C80">
              <w:rPr>
                <w:iCs/>
                <w:sz w:val="20"/>
                <w:szCs w:val="20"/>
              </w:rPr>
              <w:t>Valid set:</w:t>
            </w:r>
          </w:p>
          <w:p w14:paraId="56F22DBF" w14:textId="77777777" w:rsidR="000B60A3" w:rsidRPr="00971C80" w:rsidRDefault="000B60A3" w:rsidP="00AB3A89">
            <w:pPr>
              <w:numPr>
                <w:ilvl w:val="0"/>
                <w:numId w:val="180"/>
              </w:numPr>
              <w:tabs>
                <w:tab w:val="left" w:pos="720"/>
              </w:tabs>
              <w:contextualSpacing/>
              <w:jc w:val="left"/>
              <w:rPr>
                <w:iCs/>
                <w:sz w:val="20"/>
                <w:szCs w:val="20"/>
              </w:rPr>
            </w:pPr>
            <w:r w:rsidRPr="00971C80">
              <w:rPr>
                <w:iCs/>
                <w:sz w:val="20"/>
                <w:szCs w:val="20"/>
              </w:rPr>
              <w:t>Add</w:t>
            </w:r>
          </w:p>
          <w:p w14:paraId="23D1CBEF" w14:textId="77777777" w:rsidR="000B60A3" w:rsidRDefault="000B60A3" w:rsidP="00AB3A89">
            <w:pPr>
              <w:numPr>
                <w:ilvl w:val="0"/>
                <w:numId w:val="180"/>
              </w:numPr>
              <w:tabs>
                <w:tab w:val="left" w:pos="720"/>
              </w:tabs>
              <w:contextualSpacing/>
              <w:jc w:val="left"/>
              <w:rPr>
                <w:iCs/>
                <w:sz w:val="20"/>
                <w:szCs w:val="20"/>
              </w:rPr>
            </w:pPr>
            <w:r w:rsidRPr="00971C80">
              <w:rPr>
                <w:iCs/>
                <w:sz w:val="20"/>
                <w:szCs w:val="20"/>
              </w:rPr>
              <w:t>Remove</w:t>
            </w:r>
          </w:p>
          <w:p w14:paraId="4289579B" w14:textId="77777777" w:rsidR="00916187" w:rsidRPr="00971C80" w:rsidRDefault="00916187" w:rsidP="001D7F39">
            <w:pPr>
              <w:tabs>
                <w:tab w:val="left" w:pos="720"/>
              </w:tabs>
              <w:ind w:left="360"/>
              <w:contextualSpacing/>
              <w:jc w:val="left"/>
              <w:rPr>
                <w:iCs/>
                <w:sz w:val="20"/>
                <w:szCs w:val="20"/>
              </w:rPr>
            </w:pPr>
          </w:p>
        </w:tc>
        <w:tc>
          <w:tcPr>
            <w:tcW w:w="1050" w:type="pct"/>
            <w:tcBorders>
              <w:top w:val="single" w:sz="4" w:space="0" w:color="auto"/>
              <w:left w:val="single" w:sz="4" w:space="0" w:color="auto"/>
              <w:bottom w:val="single" w:sz="4" w:space="0" w:color="auto"/>
              <w:right w:val="single" w:sz="4" w:space="0" w:color="auto"/>
            </w:tcBorders>
          </w:tcPr>
          <w:p w14:paraId="29F2AF99" w14:textId="77777777" w:rsidR="000B60A3" w:rsidRPr="00971C80" w:rsidRDefault="000B60A3" w:rsidP="00AB5D4B">
            <w:pPr>
              <w:tabs>
                <w:tab w:val="left" w:pos="720"/>
              </w:tabs>
              <w:contextualSpacing/>
              <w:jc w:val="left"/>
              <w:rPr>
                <w:sz w:val="20"/>
                <w:szCs w:val="20"/>
              </w:rPr>
            </w:pPr>
            <w:r w:rsidRPr="00971C80">
              <w:rPr>
                <w:sz w:val="20"/>
                <w:szCs w:val="20"/>
              </w:rPr>
              <w:t>Restriction of xs:string</w:t>
            </w:r>
          </w:p>
          <w:p w14:paraId="5E4755B3" w14:textId="77777777" w:rsidR="000B60A3" w:rsidRPr="00971C80" w:rsidRDefault="000B60A3" w:rsidP="00AB5D4B">
            <w:pPr>
              <w:tabs>
                <w:tab w:val="left" w:pos="720"/>
              </w:tabs>
              <w:contextualSpacing/>
              <w:jc w:val="left"/>
              <w:rPr>
                <w:sz w:val="20"/>
                <w:szCs w:val="20"/>
              </w:rPr>
            </w:pPr>
            <w:r w:rsidRPr="00971C80">
              <w:rPr>
                <w:sz w:val="20"/>
                <w:szCs w:val="20"/>
              </w:rPr>
              <w:t>(Enumeration)</w:t>
            </w:r>
          </w:p>
        </w:tc>
        <w:tc>
          <w:tcPr>
            <w:tcW w:w="600" w:type="pct"/>
            <w:tcBorders>
              <w:top w:val="single" w:sz="4" w:space="0" w:color="auto"/>
              <w:left w:val="single" w:sz="4" w:space="0" w:color="auto"/>
              <w:bottom w:val="single" w:sz="4" w:space="0" w:color="auto"/>
              <w:right w:val="single" w:sz="4" w:space="0" w:color="auto"/>
            </w:tcBorders>
          </w:tcPr>
          <w:p w14:paraId="71AF9B0D" w14:textId="77777777" w:rsidR="000B60A3" w:rsidRPr="00971C80" w:rsidRDefault="000B60A3" w:rsidP="00AB5D4B">
            <w:pPr>
              <w:tabs>
                <w:tab w:val="left" w:pos="720"/>
              </w:tabs>
              <w:contextualSpacing/>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78DC388E" w14:textId="77777777" w:rsidR="000B60A3" w:rsidRPr="00971C80" w:rsidRDefault="000B60A3" w:rsidP="00AB5D4B">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372A316" w14:textId="77777777" w:rsidR="000B60A3" w:rsidRPr="00971C80" w:rsidRDefault="000B60A3" w:rsidP="00AB5D4B">
            <w:pPr>
              <w:tabs>
                <w:tab w:val="left" w:pos="720"/>
              </w:tabs>
              <w:contextualSpacing/>
              <w:jc w:val="left"/>
              <w:rPr>
                <w:sz w:val="20"/>
                <w:szCs w:val="20"/>
              </w:rPr>
            </w:pPr>
            <w:r w:rsidRPr="00971C80">
              <w:rPr>
                <w:sz w:val="20"/>
                <w:szCs w:val="20"/>
              </w:rPr>
              <w:t>N/A</w:t>
            </w:r>
          </w:p>
        </w:tc>
      </w:tr>
      <w:tr w:rsidR="000B60A3" w:rsidRPr="00971C80" w14:paraId="45B7496F" w14:textId="77777777" w:rsidTr="00400115">
        <w:tc>
          <w:tcPr>
            <w:tcW w:w="952" w:type="pct"/>
            <w:tcBorders>
              <w:top w:val="single" w:sz="4" w:space="0" w:color="auto"/>
              <w:left w:val="single" w:sz="4" w:space="0" w:color="auto"/>
              <w:bottom w:val="single" w:sz="4" w:space="0" w:color="auto"/>
              <w:right w:val="single" w:sz="4" w:space="0" w:color="auto"/>
            </w:tcBorders>
          </w:tcPr>
          <w:p w14:paraId="789F3788" w14:textId="77777777" w:rsidR="000B60A3" w:rsidRPr="00971C80" w:rsidRDefault="000B60A3" w:rsidP="00AB5D4B">
            <w:pPr>
              <w:tabs>
                <w:tab w:val="left" w:pos="720"/>
              </w:tabs>
              <w:contextualSpacing/>
              <w:jc w:val="left"/>
              <w:rPr>
                <w:sz w:val="20"/>
                <w:szCs w:val="20"/>
              </w:rPr>
            </w:pPr>
            <w:r w:rsidRPr="00971C80">
              <w:rPr>
                <w:sz w:val="20"/>
                <w:szCs w:val="20"/>
              </w:rPr>
              <w:t>AddDeviceToCHFWhitelist</w:t>
            </w:r>
          </w:p>
        </w:tc>
        <w:tc>
          <w:tcPr>
            <w:tcW w:w="1548" w:type="pct"/>
            <w:tcBorders>
              <w:top w:val="single" w:sz="4" w:space="0" w:color="auto"/>
              <w:left w:val="single" w:sz="4" w:space="0" w:color="auto"/>
              <w:bottom w:val="single" w:sz="4" w:space="0" w:color="auto"/>
              <w:right w:val="single" w:sz="4" w:space="0" w:color="auto"/>
            </w:tcBorders>
          </w:tcPr>
          <w:p w14:paraId="0F225D5C" w14:textId="77777777" w:rsidR="000B60A3" w:rsidRPr="00971C80" w:rsidRDefault="000B60A3" w:rsidP="00AB5D4B">
            <w:pPr>
              <w:tabs>
                <w:tab w:val="left" w:pos="720"/>
              </w:tabs>
              <w:contextualSpacing/>
              <w:jc w:val="left"/>
              <w:rPr>
                <w:iCs/>
                <w:sz w:val="20"/>
                <w:szCs w:val="20"/>
              </w:rPr>
            </w:pPr>
            <w:r w:rsidRPr="00971C80">
              <w:rPr>
                <w:iCs/>
                <w:sz w:val="20"/>
                <w:szCs w:val="20"/>
              </w:rPr>
              <w:t>List of data items required to add the Device to the Communications Hub Function Whitelist.</w:t>
            </w:r>
          </w:p>
        </w:tc>
        <w:tc>
          <w:tcPr>
            <w:tcW w:w="1050" w:type="pct"/>
            <w:tcBorders>
              <w:top w:val="single" w:sz="4" w:space="0" w:color="auto"/>
              <w:left w:val="single" w:sz="4" w:space="0" w:color="auto"/>
              <w:bottom w:val="single" w:sz="4" w:space="0" w:color="auto"/>
              <w:right w:val="single" w:sz="4" w:space="0" w:color="auto"/>
            </w:tcBorders>
          </w:tcPr>
          <w:p w14:paraId="34645D20" w14:textId="77777777" w:rsidR="000B60A3" w:rsidRPr="00971C80" w:rsidRDefault="000B60A3" w:rsidP="00AB5D4B">
            <w:pPr>
              <w:tabs>
                <w:tab w:val="left" w:pos="720"/>
              </w:tabs>
              <w:contextualSpacing/>
              <w:jc w:val="left"/>
              <w:rPr>
                <w:sz w:val="20"/>
                <w:szCs w:val="20"/>
              </w:rPr>
            </w:pPr>
            <w:r w:rsidRPr="00971C80">
              <w:rPr>
                <w:sz w:val="20"/>
                <w:szCs w:val="20"/>
              </w:rPr>
              <w:t>sr:AddDeviceToCHFWhitelist</w:t>
            </w:r>
          </w:p>
        </w:tc>
        <w:tc>
          <w:tcPr>
            <w:tcW w:w="600" w:type="pct"/>
            <w:tcBorders>
              <w:top w:val="single" w:sz="4" w:space="0" w:color="auto"/>
              <w:left w:val="single" w:sz="4" w:space="0" w:color="auto"/>
              <w:bottom w:val="single" w:sz="4" w:space="0" w:color="auto"/>
              <w:right w:val="single" w:sz="4" w:space="0" w:color="auto"/>
            </w:tcBorders>
          </w:tcPr>
          <w:p w14:paraId="09557224" w14:textId="77777777" w:rsidR="000B60A3" w:rsidRPr="00971C80" w:rsidRDefault="000B60A3" w:rsidP="00AB5D4B">
            <w:pPr>
              <w:tabs>
                <w:tab w:val="left" w:pos="720"/>
              </w:tabs>
              <w:contextualSpacing/>
              <w:jc w:val="left"/>
              <w:rPr>
                <w:sz w:val="20"/>
                <w:szCs w:val="20"/>
              </w:rPr>
            </w:pPr>
            <w:r w:rsidRPr="00971C80">
              <w:rPr>
                <w:sz w:val="20"/>
                <w:szCs w:val="20"/>
              </w:rPr>
              <w:t>Device to be added to Whitelist:</w:t>
            </w:r>
          </w:p>
          <w:p w14:paraId="2E087691" w14:textId="77777777" w:rsidR="007E59DC" w:rsidRPr="00971C80" w:rsidRDefault="000B60A3" w:rsidP="00AB5D4B">
            <w:pPr>
              <w:tabs>
                <w:tab w:val="left" w:pos="720"/>
              </w:tabs>
              <w:contextualSpacing/>
              <w:jc w:val="left"/>
              <w:rPr>
                <w:sz w:val="20"/>
                <w:szCs w:val="20"/>
              </w:rPr>
            </w:pPr>
            <w:r w:rsidRPr="00971C80">
              <w:rPr>
                <w:sz w:val="20"/>
                <w:szCs w:val="20"/>
              </w:rPr>
              <w:t>Yes</w:t>
            </w:r>
          </w:p>
          <w:p w14:paraId="15B967F4" w14:textId="77777777" w:rsidR="000B60A3" w:rsidRPr="00971C80" w:rsidRDefault="000B60A3" w:rsidP="00AB5D4B">
            <w:pPr>
              <w:tabs>
                <w:tab w:val="left" w:pos="720"/>
              </w:tabs>
              <w:contextualSpacing/>
              <w:jc w:val="left"/>
              <w:rPr>
                <w:sz w:val="20"/>
                <w:szCs w:val="20"/>
              </w:rPr>
            </w:pPr>
            <w:r w:rsidRPr="00971C80">
              <w:rPr>
                <w:sz w:val="20"/>
                <w:szCs w:val="20"/>
              </w:rPr>
              <w:t>Device to be removed from Whitelist:</w:t>
            </w:r>
          </w:p>
          <w:p w14:paraId="04D5B5DD" w14:textId="77777777" w:rsidR="000B60A3" w:rsidRPr="00971C80" w:rsidRDefault="000B60A3" w:rsidP="00AB5D4B">
            <w:pPr>
              <w:tabs>
                <w:tab w:val="left" w:pos="720"/>
              </w:tabs>
              <w:contextualSpacing/>
              <w:jc w:val="left"/>
              <w:rPr>
                <w:sz w:val="20"/>
                <w:szCs w:val="20"/>
              </w:rPr>
            </w:pPr>
            <w:r w:rsidRPr="00971C80">
              <w:rPr>
                <w:sz w:val="20"/>
                <w:szCs w:val="20"/>
              </w:rPr>
              <w:t>N/A</w:t>
            </w:r>
          </w:p>
        </w:tc>
        <w:tc>
          <w:tcPr>
            <w:tcW w:w="450" w:type="pct"/>
            <w:tcBorders>
              <w:top w:val="single" w:sz="4" w:space="0" w:color="auto"/>
              <w:left w:val="single" w:sz="4" w:space="0" w:color="auto"/>
              <w:bottom w:val="single" w:sz="4" w:space="0" w:color="auto"/>
              <w:right w:val="single" w:sz="4" w:space="0" w:color="auto"/>
            </w:tcBorders>
          </w:tcPr>
          <w:p w14:paraId="15AE97EF" w14:textId="77777777" w:rsidR="000B60A3" w:rsidRPr="00971C80" w:rsidRDefault="000B60A3" w:rsidP="00AB5D4B">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66076B96" w14:textId="77777777" w:rsidR="000B60A3" w:rsidRPr="00971C80" w:rsidRDefault="000B60A3" w:rsidP="00AB5D4B">
            <w:pPr>
              <w:tabs>
                <w:tab w:val="left" w:pos="720"/>
              </w:tabs>
              <w:contextualSpacing/>
              <w:jc w:val="left"/>
              <w:rPr>
                <w:sz w:val="20"/>
                <w:szCs w:val="20"/>
              </w:rPr>
            </w:pPr>
            <w:r w:rsidRPr="00971C80">
              <w:rPr>
                <w:sz w:val="20"/>
                <w:szCs w:val="20"/>
              </w:rPr>
              <w:t>N/A</w:t>
            </w:r>
          </w:p>
        </w:tc>
      </w:tr>
    </w:tbl>
    <w:p w14:paraId="23890F67" w14:textId="73703C43" w:rsidR="000B60A3" w:rsidRPr="00A14DF9" w:rsidRDefault="00A14DF9" w:rsidP="004705F3">
      <w:pPr>
        <w:pStyle w:val="Caption"/>
      </w:pPr>
      <w:bookmarkStart w:id="1618" w:name="_Toc50828959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244</w:t>
      </w:r>
      <w:r w:rsidR="00FB161A">
        <w:rPr>
          <w:noProof/>
        </w:rPr>
        <w:fldChar w:fldCharType="end"/>
      </w:r>
      <w:r>
        <w:t xml:space="preserve"> </w:t>
      </w:r>
      <w:r w:rsidRPr="000B4DCD">
        <w:t xml:space="preserve">: </w:t>
      </w:r>
      <w:r w:rsidRPr="00971C80">
        <w:t xml:space="preserve">UpdateHANDeviceLog </w:t>
      </w:r>
      <w:r>
        <w:t>(sr:</w:t>
      </w:r>
      <w:r w:rsidRPr="00971C80">
        <w:t>UpdateHANDeviceLog</w:t>
      </w:r>
      <w:r>
        <w:t>) data items</w:t>
      </w:r>
      <w:bookmarkEnd w:id="1618"/>
    </w:p>
    <w:p w14:paraId="5C20A15B" w14:textId="77777777" w:rsidR="000B60A3" w:rsidRPr="00971C80" w:rsidRDefault="000B60A3" w:rsidP="000B60A3">
      <w:pPr>
        <w:keepNext/>
        <w:spacing w:after="120"/>
        <w:ind w:left="284"/>
        <w:jc w:val="left"/>
        <w:rPr>
          <w:snapToGrid w:val="0"/>
          <w:w w:val="0"/>
          <w:sz w:val="0"/>
          <w:szCs w:val="0"/>
          <w:u w:color="000000"/>
          <w:bdr w:val="none" w:sz="0" w:space="0" w:color="000000"/>
          <w:shd w:val="clear" w:color="000000" w:fill="000000"/>
          <w:lang w:eastAsia="x-none" w:bidi="x-none"/>
        </w:rPr>
      </w:pPr>
    </w:p>
    <w:p w14:paraId="6ADB1013" w14:textId="77777777" w:rsidR="000B60A3" w:rsidRPr="00971C80" w:rsidRDefault="000B60A3" w:rsidP="000B60A3">
      <w:pPr>
        <w:rPr>
          <w:b/>
        </w:rPr>
      </w:pPr>
    </w:p>
    <w:p w14:paraId="710497F2" w14:textId="77777777" w:rsidR="000B60A3" w:rsidRPr="00971C80" w:rsidRDefault="000B60A3" w:rsidP="00C44D48">
      <w:pPr>
        <w:keepNext/>
      </w:pPr>
      <w:r w:rsidRPr="00971C80">
        <w:t>AddDeviceToCHFWhitelist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7"/>
        <w:gridCol w:w="2811"/>
        <w:gridCol w:w="1901"/>
        <w:gridCol w:w="1051"/>
        <w:gridCol w:w="815"/>
        <w:gridCol w:w="721"/>
      </w:tblGrid>
      <w:tr w:rsidR="00846622" w:rsidRPr="00971C80" w14:paraId="098B7574" w14:textId="77777777" w:rsidTr="00400115">
        <w:tc>
          <w:tcPr>
            <w:tcW w:w="952" w:type="pct"/>
          </w:tcPr>
          <w:p w14:paraId="5846003F" w14:textId="77777777" w:rsidR="000B60A3" w:rsidRPr="00971C80" w:rsidRDefault="000B60A3" w:rsidP="0086398A">
            <w:pPr>
              <w:keepNext/>
              <w:jc w:val="left"/>
              <w:rPr>
                <w:b/>
                <w:sz w:val="20"/>
                <w:szCs w:val="20"/>
              </w:rPr>
            </w:pPr>
            <w:r w:rsidRPr="00971C80">
              <w:rPr>
                <w:b/>
                <w:sz w:val="20"/>
                <w:szCs w:val="20"/>
              </w:rPr>
              <w:t>Data Item</w:t>
            </w:r>
          </w:p>
        </w:tc>
        <w:tc>
          <w:tcPr>
            <w:tcW w:w="1559" w:type="pct"/>
          </w:tcPr>
          <w:p w14:paraId="108448EE" w14:textId="77777777" w:rsidR="000B60A3" w:rsidRPr="00971C80" w:rsidRDefault="000B60A3" w:rsidP="0086398A">
            <w:pPr>
              <w:keepNext/>
              <w:jc w:val="left"/>
              <w:rPr>
                <w:b/>
                <w:sz w:val="20"/>
                <w:szCs w:val="20"/>
              </w:rPr>
            </w:pPr>
            <w:r w:rsidRPr="00971C80">
              <w:rPr>
                <w:b/>
                <w:sz w:val="20"/>
                <w:szCs w:val="20"/>
              </w:rPr>
              <w:t>Description / Values</w:t>
            </w:r>
          </w:p>
        </w:tc>
        <w:tc>
          <w:tcPr>
            <w:tcW w:w="1054" w:type="pct"/>
            <w:hideMark/>
          </w:tcPr>
          <w:p w14:paraId="3DEE9659" w14:textId="77777777" w:rsidR="000B60A3" w:rsidRPr="00971C80" w:rsidRDefault="000B60A3" w:rsidP="0086398A">
            <w:pPr>
              <w:keepNext/>
              <w:jc w:val="left"/>
              <w:rPr>
                <w:b/>
                <w:sz w:val="20"/>
                <w:szCs w:val="20"/>
              </w:rPr>
            </w:pPr>
            <w:r w:rsidRPr="00971C80">
              <w:rPr>
                <w:b/>
                <w:sz w:val="20"/>
                <w:szCs w:val="20"/>
              </w:rPr>
              <w:t>Type</w:t>
            </w:r>
          </w:p>
        </w:tc>
        <w:tc>
          <w:tcPr>
            <w:tcW w:w="583" w:type="pct"/>
            <w:hideMark/>
          </w:tcPr>
          <w:p w14:paraId="050A9D8A" w14:textId="77777777" w:rsidR="000B60A3" w:rsidRPr="00971C80" w:rsidRDefault="000B60A3" w:rsidP="0086398A">
            <w:pPr>
              <w:keepNext/>
              <w:jc w:val="left"/>
              <w:rPr>
                <w:b/>
                <w:bCs/>
                <w:sz w:val="20"/>
                <w:szCs w:val="20"/>
                <w:vertAlign w:val="superscript"/>
              </w:rPr>
            </w:pPr>
            <w:r w:rsidRPr="00971C80">
              <w:rPr>
                <w:b/>
                <w:sz w:val="20"/>
                <w:szCs w:val="20"/>
              </w:rPr>
              <w:t>Mandatory</w:t>
            </w:r>
          </w:p>
        </w:tc>
        <w:tc>
          <w:tcPr>
            <w:tcW w:w="452" w:type="pct"/>
          </w:tcPr>
          <w:p w14:paraId="034A7C5F" w14:textId="77777777" w:rsidR="000B60A3" w:rsidRPr="00971C80" w:rsidRDefault="000B60A3" w:rsidP="0086398A">
            <w:pPr>
              <w:keepNext/>
              <w:jc w:val="left"/>
              <w:rPr>
                <w:b/>
                <w:sz w:val="20"/>
                <w:szCs w:val="20"/>
              </w:rPr>
            </w:pPr>
            <w:r w:rsidRPr="00971C80">
              <w:rPr>
                <w:b/>
                <w:sz w:val="20"/>
                <w:szCs w:val="20"/>
              </w:rPr>
              <w:t>Default</w:t>
            </w:r>
          </w:p>
        </w:tc>
        <w:tc>
          <w:tcPr>
            <w:tcW w:w="400" w:type="pct"/>
          </w:tcPr>
          <w:p w14:paraId="5B91F5B1" w14:textId="77777777" w:rsidR="000B60A3" w:rsidRPr="00971C80" w:rsidRDefault="000B60A3" w:rsidP="0086398A">
            <w:pPr>
              <w:keepNext/>
              <w:jc w:val="left"/>
              <w:rPr>
                <w:b/>
                <w:sz w:val="20"/>
                <w:szCs w:val="20"/>
              </w:rPr>
            </w:pPr>
            <w:r w:rsidRPr="00971C80">
              <w:rPr>
                <w:b/>
                <w:sz w:val="20"/>
                <w:szCs w:val="20"/>
              </w:rPr>
              <w:t>Units</w:t>
            </w:r>
          </w:p>
        </w:tc>
      </w:tr>
      <w:tr w:rsidR="00846622" w:rsidRPr="00971C80" w14:paraId="7D54BD37" w14:textId="77777777" w:rsidTr="00400115">
        <w:trPr>
          <w:cantSplit/>
        </w:trPr>
        <w:tc>
          <w:tcPr>
            <w:tcW w:w="952" w:type="pct"/>
          </w:tcPr>
          <w:p w14:paraId="462587B5" w14:textId="77777777" w:rsidR="000B60A3" w:rsidRPr="00971C80" w:rsidDel="00DF0832" w:rsidRDefault="000B60A3" w:rsidP="0086398A">
            <w:pPr>
              <w:keepNext/>
              <w:contextualSpacing/>
              <w:jc w:val="left"/>
              <w:rPr>
                <w:sz w:val="20"/>
                <w:szCs w:val="20"/>
              </w:rPr>
            </w:pPr>
            <w:r w:rsidRPr="00971C80">
              <w:rPr>
                <w:sz w:val="20"/>
                <w:szCs w:val="20"/>
              </w:rPr>
              <w:t>JoinTimePeriod</w:t>
            </w:r>
          </w:p>
        </w:tc>
        <w:tc>
          <w:tcPr>
            <w:tcW w:w="1559" w:type="pct"/>
          </w:tcPr>
          <w:p w14:paraId="28D3F6CF" w14:textId="77777777" w:rsidR="000B60A3" w:rsidRPr="00971C80" w:rsidRDefault="000B60A3" w:rsidP="0086398A">
            <w:pPr>
              <w:keepNext/>
              <w:tabs>
                <w:tab w:val="left" w:pos="720"/>
              </w:tabs>
              <w:contextualSpacing/>
              <w:jc w:val="left"/>
              <w:rPr>
                <w:sz w:val="20"/>
                <w:szCs w:val="20"/>
              </w:rPr>
            </w:pPr>
            <w:r w:rsidRPr="00971C80">
              <w:rPr>
                <w:sz w:val="20"/>
                <w:szCs w:val="20"/>
              </w:rPr>
              <w:t>Defines the time period in seconds during which the Communications Hub Function will permit the device being added to join the HAN and communicate with the Communications Hub Function.</w:t>
            </w:r>
          </w:p>
          <w:p w14:paraId="66B024AF" w14:textId="77777777" w:rsidR="000F6BE7" w:rsidRPr="00971C80" w:rsidRDefault="000F6BE7" w:rsidP="0086398A">
            <w:pPr>
              <w:keepNext/>
              <w:tabs>
                <w:tab w:val="left" w:pos="720"/>
              </w:tabs>
              <w:contextualSpacing/>
              <w:jc w:val="left"/>
              <w:rPr>
                <w:sz w:val="20"/>
                <w:szCs w:val="20"/>
              </w:rPr>
            </w:pPr>
          </w:p>
        </w:tc>
        <w:tc>
          <w:tcPr>
            <w:tcW w:w="1054" w:type="pct"/>
          </w:tcPr>
          <w:p w14:paraId="0E7C4457" w14:textId="77777777" w:rsidR="000B60A3" w:rsidRPr="00971C80" w:rsidRDefault="000B60A3" w:rsidP="0086398A">
            <w:pPr>
              <w:keepNext/>
              <w:contextualSpacing/>
              <w:jc w:val="left"/>
              <w:rPr>
                <w:sz w:val="20"/>
                <w:szCs w:val="20"/>
              </w:rPr>
            </w:pPr>
            <w:r w:rsidRPr="00971C80">
              <w:rPr>
                <w:sz w:val="20"/>
                <w:szCs w:val="20"/>
              </w:rPr>
              <w:t>Restriction of xs:positiveInteger</w:t>
            </w:r>
          </w:p>
          <w:p w14:paraId="50566D42" w14:textId="77777777" w:rsidR="000B60A3" w:rsidRPr="00971C80" w:rsidRDefault="00D94FAF" w:rsidP="0086398A">
            <w:pPr>
              <w:keepNext/>
              <w:contextualSpacing/>
              <w:jc w:val="left"/>
              <w:rPr>
                <w:sz w:val="20"/>
                <w:szCs w:val="20"/>
              </w:rPr>
            </w:pPr>
            <w:r>
              <w:rPr>
                <w:sz w:val="20"/>
                <w:szCs w:val="20"/>
              </w:rPr>
              <w:t>(min</w:t>
            </w:r>
            <w:r w:rsidR="000B60A3" w:rsidRPr="00971C80">
              <w:rPr>
                <w:sz w:val="20"/>
                <w:szCs w:val="20"/>
              </w:rPr>
              <w:t>Inclusive = 1</w:t>
            </w:r>
          </w:p>
          <w:p w14:paraId="1EAA6AE6" w14:textId="77777777" w:rsidR="000B60A3" w:rsidRPr="00971C80" w:rsidRDefault="00D94FAF" w:rsidP="0086398A">
            <w:pPr>
              <w:keepNext/>
              <w:contextualSpacing/>
              <w:jc w:val="left"/>
              <w:rPr>
                <w:sz w:val="20"/>
                <w:szCs w:val="20"/>
              </w:rPr>
            </w:pPr>
            <w:r>
              <w:rPr>
                <w:sz w:val="20"/>
                <w:szCs w:val="20"/>
              </w:rPr>
              <w:t>max</w:t>
            </w:r>
            <w:r w:rsidR="000B60A3" w:rsidRPr="00971C80">
              <w:rPr>
                <w:sz w:val="20"/>
                <w:szCs w:val="20"/>
              </w:rPr>
              <w:t>Inclusive = 3600)</w:t>
            </w:r>
          </w:p>
        </w:tc>
        <w:tc>
          <w:tcPr>
            <w:tcW w:w="583" w:type="pct"/>
          </w:tcPr>
          <w:p w14:paraId="0AD3BEF1" w14:textId="77777777" w:rsidR="000B60A3" w:rsidRPr="00971C80" w:rsidRDefault="000B60A3" w:rsidP="0086398A">
            <w:pPr>
              <w:keepNext/>
              <w:contextualSpacing/>
              <w:jc w:val="left"/>
              <w:rPr>
                <w:sz w:val="20"/>
                <w:szCs w:val="20"/>
              </w:rPr>
            </w:pPr>
            <w:r w:rsidRPr="00971C80">
              <w:rPr>
                <w:sz w:val="20"/>
                <w:szCs w:val="20"/>
              </w:rPr>
              <w:t>Yes</w:t>
            </w:r>
          </w:p>
        </w:tc>
        <w:tc>
          <w:tcPr>
            <w:tcW w:w="452" w:type="pct"/>
          </w:tcPr>
          <w:p w14:paraId="7850DEAB" w14:textId="77777777" w:rsidR="000B60A3" w:rsidRPr="00971C80" w:rsidRDefault="000B60A3" w:rsidP="0086398A">
            <w:pPr>
              <w:keepNext/>
              <w:contextualSpacing/>
              <w:jc w:val="left"/>
              <w:rPr>
                <w:sz w:val="20"/>
                <w:szCs w:val="20"/>
              </w:rPr>
            </w:pPr>
            <w:r w:rsidRPr="00971C80">
              <w:rPr>
                <w:sz w:val="20"/>
                <w:szCs w:val="20"/>
              </w:rPr>
              <w:t>None</w:t>
            </w:r>
          </w:p>
        </w:tc>
        <w:tc>
          <w:tcPr>
            <w:tcW w:w="400" w:type="pct"/>
          </w:tcPr>
          <w:p w14:paraId="517B2C06" w14:textId="77777777" w:rsidR="000B60A3" w:rsidRPr="00971C80" w:rsidRDefault="000B60A3" w:rsidP="0086398A">
            <w:pPr>
              <w:keepNext/>
              <w:contextualSpacing/>
              <w:jc w:val="left"/>
              <w:rPr>
                <w:sz w:val="20"/>
                <w:szCs w:val="20"/>
              </w:rPr>
            </w:pPr>
            <w:r w:rsidRPr="00971C80">
              <w:rPr>
                <w:sz w:val="20"/>
                <w:szCs w:val="20"/>
              </w:rPr>
              <w:t>Seconds</w:t>
            </w:r>
          </w:p>
        </w:tc>
      </w:tr>
      <w:tr w:rsidR="00846622" w:rsidRPr="00971C80" w14:paraId="69F8BD19" w14:textId="77777777" w:rsidTr="00400115">
        <w:trPr>
          <w:cantSplit/>
        </w:trPr>
        <w:tc>
          <w:tcPr>
            <w:tcW w:w="952" w:type="pct"/>
          </w:tcPr>
          <w:p w14:paraId="36EBDB6C" w14:textId="77777777" w:rsidR="000B60A3" w:rsidRPr="00971C80" w:rsidRDefault="000B60A3" w:rsidP="0086398A">
            <w:pPr>
              <w:keepNext/>
              <w:contextualSpacing/>
              <w:jc w:val="left"/>
              <w:rPr>
                <w:sz w:val="20"/>
                <w:szCs w:val="20"/>
              </w:rPr>
            </w:pPr>
            <w:r w:rsidRPr="00971C80">
              <w:rPr>
                <w:sz w:val="20"/>
                <w:szCs w:val="20"/>
              </w:rPr>
              <w:t>InstallCode</w:t>
            </w:r>
          </w:p>
        </w:tc>
        <w:tc>
          <w:tcPr>
            <w:tcW w:w="1559" w:type="pct"/>
          </w:tcPr>
          <w:p w14:paraId="64A292AE" w14:textId="33C4D9D7" w:rsidR="0010248A" w:rsidRPr="00971C80" w:rsidRDefault="000B60A3" w:rsidP="00FD1687">
            <w:pPr>
              <w:keepNext/>
              <w:tabs>
                <w:tab w:val="left" w:pos="720"/>
              </w:tabs>
              <w:contextualSpacing/>
              <w:jc w:val="left"/>
              <w:rPr>
                <w:sz w:val="20"/>
                <w:szCs w:val="20"/>
              </w:rPr>
            </w:pPr>
            <w:r w:rsidRPr="00971C80">
              <w:rPr>
                <w:sz w:val="20"/>
                <w:szCs w:val="20"/>
              </w:rPr>
              <w:t>Installation Credentials.</w:t>
            </w:r>
            <w:r w:rsidR="00FD1687">
              <w:rPr>
                <w:sz w:val="20"/>
                <w:szCs w:val="20"/>
              </w:rPr>
              <w:t xml:space="preserve">  Minimum length 6 (octets) to Maximum. </w:t>
            </w:r>
            <w:r w:rsidR="005C5A56">
              <w:rPr>
                <w:sz w:val="20"/>
                <w:szCs w:val="20"/>
              </w:rPr>
              <w:t>L</w:t>
            </w:r>
            <w:r w:rsidR="0010248A">
              <w:rPr>
                <w:sz w:val="20"/>
                <w:szCs w:val="20"/>
              </w:rPr>
              <w:t xml:space="preserve">ength 16 (octets) equating </w:t>
            </w:r>
            <w:r w:rsidR="00FD1687">
              <w:rPr>
                <w:sz w:val="20"/>
                <w:szCs w:val="20"/>
              </w:rPr>
              <w:t xml:space="preserve">from 12 </w:t>
            </w:r>
            <w:r w:rsidR="0010248A">
              <w:rPr>
                <w:sz w:val="20"/>
                <w:szCs w:val="20"/>
              </w:rPr>
              <w:t>to 32 characters</w:t>
            </w:r>
          </w:p>
        </w:tc>
        <w:tc>
          <w:tcPr>
            <w:tcW w:w="1054" w:type="pct"/>
          </w:tcPr>
          <w:p w14:paraId="4BE21B77" w14:textId="77777777" w:rsidR="000B60A3" w:rsidRPr="00971C80" w:rsidRDefault="000B60A3" w:rsidP="0086398A">
            <w:pPr>
              <w:keepNext/>
              <w:contextualSpacing/>
              <w:jc w:val="left"/>
              <w:rPr>
                <w:sz w:val="20"/>
                <w:szCs w:val="20"/>
              </w:rPr>
            </w:pPr>
            <w:r w:rsidRPr="00971C80">
              <w:rPr>
                <w:sz w:val="20"/>
                <w:szCs w:val="20"/>
              </w:rPr>
              <w:t>Restriction of xs:</w:t>
            </w:r>
            <w:r w:rsidR="00BE6B0B">
              <w:rPr>
                <w:sz w:val="20"/>
                <w:szCs w:val="20"/>
              </w:rPr>
              <w:t>hexBinary</w:t>
            </w:r>
          </w:p>
          <w:p w14:paraId="3C44808B" w14:textId="21E5DE8E" w:rsidR="000B60A3" w:rsidRPr="00971C80" w:rsidRDefault="000B60A3" w:rsidP="0086398A">
            <w:pPr>
              <w:keepNext/>
              <w:contextualSpacing/>
              <w:jc w:val="left"/>
              <w:rPr>
                <w:sz w:val="20"/>
                <w:szCs w:val="20"/>
              </w:rPr>
            </w:pPr>
            <w:r w:rsidRPr="00971C80">
              <w:rPr>
                <w:sz w:val="20"/>
                <w:szCs w:val="20"/>
              </w:rPr>
              <w:t xml:space="preserve">(minLength = </w:t>
            </w:r>
            <w:r w:rsidR="008C3E66">
              <w:rPr>
                <w:sz w:val="20"/>
                <w:szCs w:val="20"/>
              </w:rPr>
              <w:t>6</w:t>
            </w:r>
            <w:r w:rsidRPr="00971C80">
              <w:rPr>
                <w:sz w:val="20"/>
                <w:szCs w:val="20"/>
              </w:rPr>
              <w:t>,</w:t>
            </w:r>
          </w:p>
          <w:p w14:paraId="2B0425F2" w14:textId="77777777" w:rsidR="000B60A3" w:rsidRPr="00971C80" w:rsidRDefault="000B60A3" w:rsidP="0086398A">
            <w:pPr>
              <w:keepNext/>
              <w:contextualSpacing/>
              <w:jc w:val="left"/>
              <w:rPr>
                <w:sz w:val="20"/>
                <w:szCs w:val="20"/>
              </w:rPr>
            </w:pPr>
            <w:r w:rsidRPr="00971C80">
              <w:rPr>
                <w:sz w:val="20"/>
                <w:szCs w:val="20"/>
              </w:rPr>
              <w:t>maxLength = 16)</w:t>
            </w:r>
          </w:p>
          <w:p w14:paraId="59307966" w14:textId="77777777" w:rsidR="000F6BE7" w:rsidRPr="00971C80" w:rsidRDefault="000F6BE7" w:rsidP="0086398A">
            <w:pPr>
              <w:keepNext/>
              <w:contextualSpacing/>
              <w:jc w:val="left"/>
              <w:rPr>
                <w:sz w:val="20"/>
                <w:szCs w:val="20"/>
              </w:rPr>
            </w:pPr>
          </w:p>
        </w:tc>
        <w:tc>
          <w:tcPr>
            <w:tcW w:w="583" w:type="pct"/>
          </w:tcPr>
          <w:p w14:paraId="33AE18A5" w14:textId="77777777" w:rsidR="000B60A3" w:rsidRPr="00971C80" w:rsidRDefault="000B60A3" w:rsidP="0086398A">
            <w:pPr>
              <w:keepNext/>
              <w:contextualSpacing/>
              <w:jc w:val="left"/>
              <w:rPr>
                <w:sz w:val="20"/>
                <w:szCs w:val="20"/>
              </w:rPr>
            </w:pPr>
            <w:r w:rsidRPr="00971C80">
              <w:rPr>
                <w:sz w:val="20"/>
                <w:szCs w:val="20"/>
              </w:rPr>
              <w:t>Yes</w:t>
            </w:r>
          </w:p>
        </w:tc>
        <w:tc>
          <w:tcPr>
            <w:tcW w:w="452" w:type="pct"/>
          </w:tcPr>
          <w:p w14:paraId="38F43C92" w14:textId="77777777" w:rsidR="000B60A3" w:rsidRPr="00971C80" w:rsidRDefault="000B60A3" w:rsidP="0086398A">
            <w:pPr>
              <w:keepNext/>
              <w:contextualSpacing/>
              <w:jc w:val="left"/>
              <w:rPr>
                <w:sz w:val="20"/>
                <w:szCs w:val="20"/>
              </w:rPr>
            </w:pPr>
            <w:r w:rsidRPr="00971C80">
              <w:rPr>
                <w:sz w:val="20"/>
                <w:szCs w:val="20"/>
              </w:rPr>
              <w:t>None</w:t>
            </w:r>
          </w:p>
        </w:tc>
        <w:tc>
          <w:tcPr>
            <w:tcW w:w="400" w:type="pct"/>
          </w:tcPr>
          <w:p w14:paraId="0CC48396" w14:textId="77777777" w:rsidR="000B60A3" w:rsidRPr="00971C80" w:rsidRDefault="000B60A3" w:rsidP="0086398A">
            <w:pPr>
              <w:keepNext/>
              <w:contextualSpacing/>
              <w:jc w:val="left"/>
              <w:rPr>
                <w:sz w:val="20"/>
                <w:szCs w:val="20"/>
              </w:rPr>
            </w:pPr>
            <w:r w:rsidRPr="00971C80">
              <w:rPr>
                <w:sz w:val="20"/>
                <w:szCs w:val="20"/>
              </w:rPr>
              <w:t>N/A</w:t>
            </w:r>
          </w:p>
        </w:tc>
      </w:tr>
      <w:tr w:rsidR="00846622" w:rsidRPr="00971C80" w14:paraId="493EFC64" w14:textId="77777777" w:rsidTr="00400115">
        <w:trPr>
          <w:cantSplit/>
        </w:trPr>
        <w:tc>
          <w:tcPr>
            <w:tcW w:w="952" w:type="pct"/>
          </w:tcPr>
          <w:p w14:paraId="067B5D59" w14:textId="77777777" w:rsidR="000B60A3" w:rsidRPr="00971C80" w:rsidRDefault="000B60A3" w:rsidP="00AB5D4B">
            <w:pPr>
              <w:contextualSpacing/>
              <w:jc w:val="left"/>
              <w:rPr>
                <w:sz w:val="20"/>
                <w:szCs w:val="20"/>
              </w:rPr>
            </w:pPr>
            <w:r w:rsidRPr="00971C80">
              <w:rPr>
                <w:sz w:val="20"/>
                <w:szCs w:val="20"/>
              </w:rPr>
              <w:t>ImportMPxN</w:t>
            </w:r>
          </w:p>
        </w:tc>
        <w:tc>
          <w:tcPr>
            <w:tcW w:w="1559" w:type="pct"/>
          </w:tcPr>
          <w:p w14:paraId="45B8DD13" w14:textId="77777777" w:rsidR="000B60A3" w:rsidRPr="00971C80" w:rsidRDefault="000B60A3" w:rsidP="00E21505">
            <w:pPr>
              <w:tabs>
                <w:tab w:val="left" w:pos="720"/>
              </w:tabs>
              <w:contextualSpacing/>
              <w:jc w:val="left"/>
              <w:rPr>
                <w:sz w:val="20"/>
                <w:szCs w:val="20"/>
              </w:rPr>
            </w:pPr>
            <w:r w:rsidRPr="00971C80">
              <w:rPr>
                <w:sz w:val="20"/>
                <w:szCs w:val="20"/>
              </w:rPr>
              <w:t>The reference number identifying an electricity or a gas metering point.</w:t>
            </w:r>
          </w:p>
        </w:tc>
        <w:tc>
          <w:tcPr>
            <w:tcW w:w="1054" w:type="pct"/>
          </w:tcPr>
          <w:p w14:paraId="6005EF27" w14:textId="77777777" w:rsidR="000B60A3" w:rsidRPr="00971C80" w:rsidRDefault="000B60A3" w:rsidP="00AB5D4B">
            <w:pPr>
              <w:contextualSpacing/>
              <w:jc w:val="left"/>
              <w:rPr>
                <w:sz w:val="20"/>
                <w:szCs w:val="20"/>
              </w:rPr>
            </w:pPr>
            <w:r w:rsidRPr="00971C80">
              <w:rPr>
                <w:sz w:val="20"/>
                <w:szCs w:val="20"/>
              </w:rPr>
              <w:t>sr:ImportMPxN</w:t>
            </w:r>
          </w:p>
          <w:p w14:paraId="5EB48F6C" w14:textId="77777777" w:rsidR="000B60A3" w:rsidRPr="00971C80" w:rsidRDefault="000B60A3" w:rsidP="00AB5D4B">
            <w:pPr>
              <w:contextualSpacing/>
              <w:jc w:val="left"/>
              <w:rPr>
                <w:sz w:val="20"/>
                <w:szCs w:val="20"/>
              </w:rPr>
            </w:pPr>
            <w:r w:rsidRPr="00971C80">
              <w:rPr>
                <w:sz w:val="20"/>
                <w:szCs w:val="20"/>
              </w:rPr>
              <w:t>(Restriction of xs:string</w:t>
            </w:r>
          </w:p>
          <w:p w14:paraId="4FEEFD6C" w14:textId="77777777" w:rsidR="000B60A3" w:rsidRPr="00971C80" w:rsidRDefault="000B60A3" w:rsidP="00AB5D4B">
            <w:pPr>
              <w:contextualSpacing/>
              <w:jc w:val="left"/>
              <w:rPr>
                <w:sz w:val="20"/>
                <w:szCs w:val="20"/>
              </w:rPr>
            </w:pPr>
            <w:r w:rsidRPr="00971C80">
              <w:rPr>
                <w:sz w:val="20"/>
                <w:szCs w:val="20"/>
              </w:rPr>
              <w:t>(minLength = 1,</w:t>
            </w:r>
          </w:p>
          <w:p w14:paraId="1E7CF440" w14:textId="77777777" w:rsidR="000B60A3" w:rsidRPr="00971C80" w:rsidRDefault="000B60A3" w:rsidP="00AB5D4B">
            <w:pPr>
              <w:contextualSpacing/>
              <w:jc w:val="left"/>
              <w:rPr>
                <w:sz w:val="20"/>
                <w:szCs w:val="20"/>
              </w:rPr>
            </w:pPr>
            <w:r w:rsidRPr="00971C80">
              <w:rPr>
                <w:sz w:val="20"/>
                <w:szCs w:val="20"/>
              </w:rPr>
              <w:t>maxLength = 13))</w:t>
            </w:r>
          </w:p>
          <w:p w14:paraId="3AB2F0D3" w14:textId="77777777" w:rsidR="000F6BE7" w:rsidRPr="00971C80" w:rsidRDefault="000F6BE7" w:rsidP="00AB5D4B">
            <w:pPr>
              <w:contextualSpacing/>
              <w:jc w:val="left"/>
              <w:rPr>
                <w:sz w:val="20"/>
                <w:szCs w:val="20"/>
              </w:rPr>
            </w:pPr>
          </w:p>
          <w:p w14:paraId="7DCDA39E" w14:textId="77777777" w:rsidR="00C21FAA" w:rsidRPr="00971C80" w:rsidRDefault="00C21FAA" w:rsidP="00AB5D4B">
            <w:pPr>
              <w:contextualSpacing/>
              <w:jc w:val="left"/>
              <w:rPr>
                <w:sz w:val="20"/>
                <w:szCs w:val="20"/>
              </w:rPr>
            </w:pPr>
          </w:p>
        </w:tc>
        <w:tc>
          <w:tcPr>
            <w:tcW w:w="583" w:type="pct"/>
          </w:tcPr>
          <w:p w14:paraId="550AE3DA" w14:textId="77777777" w:rsidR="000B60A3" w:rsidRPr="00971C80" w:rsidRDefault="000B60A3" w:rsidP="00AB5D4B">
            <w:pPr>
              <w:contextualSpacing/>
              <w:jc w:val="left"/>
              <w:rPr>
                <w:sz w:val="20"/>
                <w:szCs w:val="20"/>
              </w:rPr>
            </w:pPr>
            <w:r w:rsidRPr="00971C80">
              <w:rPr>
                <w:sz w:val="20"/>
                <w:szCs w:val="20"/>
              </w:rPr>
              <w:t>ESM</w:t>
            </w:r>
            <w:r w:rsidR="00C37EAF">
              <w:rPr>
                <w:sz w:val="20"/>
                <w:szCs w:val="20"/>
              </w:rPr>
              <w:t>E, HCALCS</w:t>
            </w:r>
            <w:r w:rsidRPr="00971C80">
              <w:rPr>
                <w:sz w:val="20"/>
                <w:szCs w:val="20"/>
              </w:rPr>
              <w:t xml:space="preserve"> and GSM</w:t>
            </w:r>
            <w:r w:rsidR="00C37EAF">
              <w:rPr>
                <w:sz w:val="20"/>
                <w:szCs w:val="20"/>
              </w:rPr>
              <w:t>E</w:t>
            </w:r>
            <w:r w:rsidRPr="00971C80">
              <w:rPr>
                <w:sz w:val="20"/>
                <w:szCs w:val="20"/>
              </w:rPr>
              <w:t>:</w:t>
            </w:r>
          </w:p>
          <w:p w14:paraId="1DD3FAFD" w14:textId="77777777" w:rsidR="000B60A3" w:rsidRPr="00971C80" w:rsidRDefault="000B60A3" w:rsidP="00AB5D4B">
            <w:pPr>
              <w:contextualSpacing/>
              <w:jc w:val="left"/>
              <w:rPr>
                <w:sz w:val="20"/>
                <w:szCs w:val="20"/>
              </w:rPr>
            </w:pPr>
            <w:r w:rsidRPr="00971C80">
              <w:rPr>
                <w:sz w:val="20"/>
                <w:szCs w:val="20"/>
              </w:rPr>
              <w:t>Yes</w:t>
            </w:r>
          </w:p>
          <w:p w14:paraId="685078C0" w14:textId="77777777" w:rsidR="000B60A3" w:rsidRPr="00971C80" w:rsidRDefault="000B60A3" w:rsidP="00AB5D4B">
            <w:pPr>
              <w:contextualSpacing/>
              <w:jc w:val="left"/>
              <w:rPr>
                <w:sz w:val="20"/>
                <w:szCs w:val="20"/>
              </w:rPr>
            </w:pPr>
            <w:r w:rsidRPr="00971C80">
              <w:rPr>
                <w:sz w:val="20"/>
                <w:szCs w:val="20"/>
              </w:rPr>
              <w:t>Otherwise:</w:t>
            </w:r>
          </w:p>
          <w:p w14:paraId="72354A78" w14:textId="77777777" w:rsidR="000B60A3" w:rsidRPr="00971C80" w:rsidRDefault="000B60A3" w:rsidP="00AB5D4B">
            <w:pPr>
              <w:contextualSpacing/>
              <w:jc w:val="left"/>
              <w:rPr>
                <w:sz w:val="20"/>
                <w:szCs w:val="20"/>
              </w:rPr>
            </w:pPr>
            <w:r w:rsidRPr="00971C80">
              <w:rPr>
                <w:sz w:val="20"/>
                <w:szCs w:val="20"/>
              </w:rPr>
              <w:t>N/A</w:t>
            </w:r>
          </w:p>
        </w:tc>
        <w:tc>
          <w:tcPr>
            <w:tcW w:w="452" w:type="pct"/>
          </w:tcPr>
          <w:p w14:paraId="0176CCF1" w14:textId="77777777" w:rsidR="000B60A3" w:rsidRPr="00971C80" w:rsidRDefault="000B60A3" w:rsidP="00AB5D4B">
            <w:pPr>
              <w:contextualSpacing/>
              <w:jc w:val="left"/>
              <w:rPr>
                <w:sz w:val="20"/>
                <w:szCs w:val="20"/>
              </w:rPr>
            </w:pPr>
            <w:r w:rsidRPr="00971C80">
              <w:rPr>
                <w:sz w:val="20"/>
                <w:szCs w:val="20"/>
              </w:rPr>
              <w:t>None</w:t>
            </w:r>
          </w:p>
        </w:tc>
        <w:tc>
          <w:tcPr>
            <w:tcW w:w="400" w:type="pct"/>
          </w:tcPr>
          <w:p w14:paraId="45A0EA08" w14:textId="77777777" w:rsidR="000B60A3" w:rsidRPr="00971C80" w:rsidRDefault="000B60A3" w:rsidP="00AB5D4B">
            <w:pPr>
              <w:contextualSpacing/>
              <w:jc w:val="left"/>
              <w:rPr>
                <w:sz w:val="20"/>
                <w:szCs w:val="20"/>
              </w:rPr>
            </w:pPr>
            <w:r w:rsidRPr="00971C80">
              <w:rPr>
                <w:sz w:val="20"/>
                <w:szCs w:val="20"/>
              </w:rPr>
              <w:t>N/A</w:t>
            </w:r>
          </w:p>
        </w:tc>
      </w:tr>
      <w:tr w:rsidR="00846622" w:rsidRPr="00971C80" w14:paraId="5EA550D5" w14:textId="77777777" w:rsidTr="00400115">
        <w:trPr>
          <w:cantSplit/>
        </w:trPr>
        <w:tc>
          <w:tcPr>
            <w:tcW w:w="952" w:type="pct"/>
          </w:tcPr>
          <w:p w14:paraId="10655236" w14:textId="77777777" w:rsidR="000B60A3" w:rsidRPr="00971C80" w:rsidRDefault="000B60A3" w:rsidP="00AB5D4B">
            <w:pPr>
              <w:contextualSpacing/>
              <w:jc w:val="left"/>
              <w:rPr>
                <w:sz w:val="20"/>
                <w:szCs w:val="20"/>
              </w:rPr>
            </w:pPr>
            <w:r w:rsidRPr="00971C80">
              <w:rPr>
                <w:sz w:val="20"/>
                <w:szCs w:val="20"/>
              </w:rPr>
              <w:t>SecondaryImportMPAN</w:t>
            </w:r>
          </w:p>
        </w:tc>
        <w:tc>
          <w:tcPr>
            <w:tcW w:w="1559" w:type="pct"/>
          </w:tcPr>
          <w:p w14:paraId="1A0F98D8" w14:textId="77777777" w:rsidR="000B60A3" w:rsidRPr="00971C80" w:rsidRDefault="000B60A3" w:rsidP="00AB5D4B">
            <w:pPr>
              <w:tabs>
                <w:tab w:val="left" w:pos="720"/>
              </w:tabs>
              <w:contextualSpacing/>
              <w:jc w:val="left"/>
              <w:rPr>
                <w:sz w:val="20"/>
                <w:szCs w:val="20"/>
              </w:rPr>
            </w:pPr>
            <w:r w:rsidRPr="00971C80">
              <w:rPr>
                <w:sz w:val="20"/>
                <w:szCs w:val="20"/>
              </w:rPr>
              <w:t>The reference number identifying a Twin Element Import electricity secondary metering point.</w:t>
            </w:r>
          </w:p>
        </w:tc>
        <w:tc>
          <w:tcPr>
            <w:tcW w:w="1054" w:type="pct"/>
          </w:tcPr>
          <w:p w14:paraId="636744EC" w14:textId="77777777" w:rsidR="000B60A3" w:rsidRPr="00971C80" w:rsidRDefault="000B60A3" w:rsidP="00AB5D4B">
            <w:pPr>
              <w:contextualSpacing/>
              <w:jc w:val="left"/>
              <w:rPr>
                <w:sz w:val="20"/>
                <w:szCs w:val="20"/>
              </w:rPr>
            </w:pPr>
            <w:r w:rsidRPr="00971C80">
              <w:rPr>
                <w:sz w:val="20"/>
                <w:szCs w:val="20"/>
              </w:rPr>
              <w:t>sr:MPAN</w:t>
            </w:r>
          </w:p>
          <w:p w14:paraId="0BCC0341" w14:textId="77777777" w:rsidR="000B60A3" w:rsidRPr="00971C80" w:rsidRDefault="000B60A3" w:rsidP="00AB5D4B">
            <w:pPr>
              <w:contextualSpacing/>
              <w:jc w:val="left"/>
              <w:rPr>
                <w:sz w:val="20"/>
                <w:szCs w:val="20"/>
              </w:rPr>
            </w:pPr>
            <w:r w:rsidRPr="00971C80">
              <w:rPr>
                <w:sz w:val="20"/>
                <w:szCs w:val="20"/>
              </w:rPr>
              <w:t>(Restriction of xs:string</w:t>
            </w:r>
          </w:p>
          <w:p w14:paraId="2CA58F35" w14:textId="77777777" w:rsidR="000B60A3" w:rsidRPr="00971C80" w:rsidRDefault="000B60A3" w:rsidP="00AB5D4B">
            <w:pPr>
              <w:contextualSpacing/>
              <w:jc w:val="left"/>
              <w:rPr>
                <w:sz w:val="20"/>
                <w:szCs w:val="20"/>
              </w:rPr>
            </w:pPr>
            <w:r w:rsidRPr="00971C80">
              <w:rPr>
                <w:sz w:val="20"/>
                <w:szCs w:val="20"/>
              </w:rPr>
              <w:t>(minLength = 1</w:t>
            </w:r>
            <w:r w:rsidR="00D001D0">
              <w:rPr>
                <w:sz w:val="20"/>
                <w:szCs w:val="20"/>
              </w:rPr>
              <w:t>3</w:t>
            </w:r>
            <w:r w:rsidRPr="00971C80">
              <w:rPr>
                <w:sz w:val="20"/>
                <w:szCs w:val="20"/>
              </w:rPr>
              <w:t>,</w:t>
            </w:r>
          </w:p>
          <w:p w14:paraId="6673BFBD" w14:textId="77777777" w:rsidR="000B60A3" w:rsidRPr="00971C80" w:rsidRDefault="000B60A3" w:rsidP="00AB5D4B">
            <w:pPr>
              <w:contextualSpacing/>
              <w:jc w:val="left"/>
              <w:rPr>
                <w:sz w:val="20"/>
                <w:szCs w:val="20"/>
              </w:rPr>
            </w:pPr>
            <w:r w:rsidRPr="00971C80">
              <w:rPr>
                <w:sz w:val="20"/>
                <w:szCs w:val="20"/>
              </w:rPr>
              <w:t>maxLength = 13))</w:t>
            </w:r>
          </w:p>
          <w:p w14:paraId="018FAD8D" w14:textId="77777777" w:rsidR="000F6BE7" w:rsidRPr="00971C80" w:rsidRDefault="000F6BE7" w:rsidP="00AB5D4B">
            <w:pPr>
              <w:contextualSpacing/>
              <w:jc w:val="left"/>
              <w:rPr>
                <w:sz w:val="20"/>
                <w:szCs w:val="20"/>
              </w:rPr>
            </w:pPr>
          </w:p>
        </w:tc>
        <w:tc>
          <w:tcPr>
            <w:tcW w:w="583" w:type="pct"/>
          </w:tcPr>
          <w:p w14:paraId="49F52DD5" w14:textId="06877D0C" w:rsidR="000B60A3" w:rsidRPr="00971C80" w:rsidRDefault="008D1532" w:rsidP="00AB5D4B">
            <w:pPr>
              <w:contextualSpacing/>
              <w:jc w:val="left"/>
              <w:rPr>
                <w:sz w:val="20"/>
                <w:szCs w:val="20"/>
              </w:rPr>
            </w:pPr>
            <w:r>
              <w:rPr>
                <w:sz w:val="20"/>
                <w:szCs w:val="20"/>
              </w:rPr>
              <w:t>No</w:t>
            </w:r>
          </w:p>
        </w:tc>
        <w:tc>
          <w:tcPr>
            <w:tcW w:w="452" w:type="pct"/>
          </w:tcPr>
          <w:p w14:paraId="5DEC2BEE" w14:textId="77777777" w:rsidR="000B60A3" w:rsidRPr="00971C80" w:rsidRDefault="000B60A3" w:rsidP="00AB5D4B">
            <w:pPr>
              <w:contextualSpacing/>
              <w:jc w:val="left"/>
              <w:rPr>
                <w:sz w:val="20"/>
                <w:szCs w:val="20"/>
              </w:rPr>
            </w:pPr>
            <w:r w:rsidRPr="00971C80">
              <w:rPr>
                <w:sz w:val="20"/>
                <w:szCs w:val="20"/>
              </w:rPr>
              <w:t>None</w:t>
            </w:r>
          </w:p>
        </w:tc>
        <w:tc>
          <w:tcPr>
            <w:tcW w:w="400" w:type="pct"/>
          </w:tcPr>
          <w:p w14:paraId="485E2459" w14:textId="77777777" w:rsidR="000B60A3" w:rsidRPr="00971C80" w:rsidRDefault="000B60A3" w:rsidP="00AB5D4B">
            <w:pPr>
              <w:contextualSpacing/>
              <w:jc w:val="left"/>
              <w:rPr>
                <w:sz w:val="20"/>
                <w:szCs w:val="20"/>
              </w:rPr>
            </w:pPr>
            <w:r w:rsidRPr="00971C80">
              <w:rPr>
                <w:sz w:val="20"/>
                <w:szCs w:val="20"/>
              </w:rPr>
              <w:t>N/A</w:t>
            </w:r>
          </w:p>
        </w:tc>
      </w:tr>
      <w:tr w:rsidR="00846622" w:rsidRPr="00971C80" w14:paraId="3EF4E917" w14:textId="77777777" w:rsidTr="00400115">
        <w:trPr>
          <w:cantSplit/>
        </w:trPr>
        <w:tc>
          <w:tcPr>
            <w:tcW w:w="952" w:type="pct"/>
          </w:tcPr>
          <w:p w14:paraId="071AE7CE" w14:textId="77777777" w:rsidR="000B60A3" w:rsidRPr="00971C80" w:rsidRDefault="000B60A3" w:rsidP="00AB5D4B">
            <w:pPr>
              <w:contextualSpacing/>
              <w:jc w:val="left"/>
              <w:rPr>
                <w:sz w:val="20"/>
                <w:szCs w:val="20"/>
              </w:rPr>
            </w:pPr>
            <w:r w:rsidRPr="00971C80">
              <w:rPr>
                <w:sz w:val="20"/>
                <w:szCs w:val="20"/>
              </w:rPr>
              <w:t>ExportMPAN</w:t>
            </w:r>
          </w:p>
        </w:tc>
        <w:tc>
          <w:tcPr>
            <w:tcW w:w="1559" w:type="pct"/>
          </w:tcPr>
          <w:p w14:paraId="2E3B76F2" w14:textId="77777777" w:rsidR="000B60A3" w:rsidRPr="00971C80" w:rsidRDefault="000B60A3" w:rsidP="00AB5D4B">
            <w:pPr>
              <w:tabs>
                <w:tab w:val="left" w:pos="720"/>
              </w:tabs>
              <w:contextualSpacing/>
              <w:jc w:val="left"/>
              <w:rPr>
                <w:sz w:val="20"/>
                <w:szCs w:val="20"/>
              </w:rPr>
            </w:pPr>
            <w:r w:rsidRPr="00971C80">
              <w:rPr>
                <w:sz w:val="20"/>
                <w:szCs w:val="20"/>
              </w:rPr>
              <w:t>The reference number identifying an Export electricity metering point.</w:t>
            </w:r>
          </w:p>
        </w:tc>
        <w:tc>
          <w:tcPr>
            <w:tcW w:w="1054" w:type="pct"/>
          </w:tcPr>
          <w:p w14:paraId="3A4EE2BA" w14:textId="77777777" w:rsidR="000B60A3" w:rsidRPr="00971C80" w:rsidRDefault="000B60A3" w:rsidP="00AB5D4B">
            <w:pPr>
              <w:contextualSpacing/>
              <w:jc w:val="left"/>
              <w:rPr>
                <w:sz w:val="20"/>
                <w:szCs w:val="20"/>
              </w:rPr>
            </w:pPr>
            <w:r w:rsidRPr="00971C80">
              <w:rPr>
                <w:sz w:val="20"/>
                <w:szCs w:val="20"/>
              </w:rPr>
              <w:t>sr:MPAN</w:t>
            </w:r>
          </w:p>
          <w:p w14:paraId="7F5CD7FA" w14:textId="77777777" w:rsidR="000B60A3" w:rsidRPr="00971C80" w:rsidRDefault="000B60A3" w:rsidP="00AB5D4B">
            <w:pPr>
              <w:contextualSpacing/>
              <w:jc w:val="left"/>
              <w:rPr>
                <w:sz w:val="20"/>
                <w:szCs w:val="20"/>
              </w:rPr>
            </w:pPr>
            <w:r w:rsidRPr="00971C80">
              <w:rPr>
                <w:sz w:val="20"/>
                <w:szCs w:val="20"/>
              </w:rPr>
              <w:t>(Restriction of xs:string</w:t>
            </w:r>
          </w:p>
          <w:p w14:paraId="27D68CEE" w14:textId="77777777" w:rsidR="000B60A3" w:rsidRPr="00971C80" w:rsidRDefault="000B60A3" w:rsidP="00AB5D4B">
            <w:pPr>
              <w:contextualSpacing/>
              <w:jc w:val="left"/>
              <w:rPr>
                <w:sz w:val="20"/>
                <w:szCs w:val="20"/>
              </w:rPr>
            </w:pPr>
            <w:r w:rsidRPr="00971C80">
              <w:rPr>
                <w:sz w:val="20"/>
                <w:szCs w:val="20"/>
              </w:rPr>
              <w:t>(minLength = 1</w:t>
            </w:r>
            <w:r w:rsidR="00D001D0">
              <w:rPr>
                <w:sz w:val="20"/>
                <w:szCs w:val="20"/>
              </w:rPr>
              <w:t>3</w:t>
            </w:r>
            <w:r w:rsidRPr="00971C80">
              <w:rPr>
                <w:sz w:val="20"/>
                <w:szCs w:val="20"/>
              </w:rPr>
              <w:t>,</w:t>
            </w:r>
          </w:p>
          <w:p w14:paraId="6CE94AB8" w14:textId="77777777" w:rsidR="000B60A3" w:rsidRPr="00971C80" w:rsidRDefault="000B60A3" w:rsidP="00AB5D4B">
            <w:pPr>
              <w:contextualSpacing/>
              <w:jc w:val="left"/>
              <w:rPr>
                <w:sz w:val="20"/>
                <w:szCs w:val="20"/>
              </w:rPr>
            </w:pPr>
            <w:r w:rsidRPr="00971C80">
              <w:rPr>
                <w:sz w:val="20"/>
                <w:szCs w:val="20"/>
              </w:rPr>
              <w:t>maxLength = 13))</w:t>
            </w:r>
          </w:p>
          <w:p w14:paraId="4CE460E4" w14:textId="77777777" w:rsidR="006446A3" w:rsidRPr="00971C80" w:rsidRDefault="006446A3" w:rsidP="00AB5D4B">
            <w:pPr>
              <w:contextualSpacing/>
              <w:jc w:val="left"/>
              <w:rPr>
                <w:sz w:val="20"/>
                <w:szCs w:val="20"/>
              </w:rPr>
            </w:pPr>
          </w:p>
        </w:tc>
        <w:tc>
          <w:tcPr>
            <w:tcW w:w="583" w:type="pct"/>
          </w:tcPr>
          <w:p w14:paraId="435355CD" w14:textId="2DDC8282" w:rsidR="000B60A3" w:rsidRPr="00971C80" w:rsidRDefault="008D1532" w:rsidP="00AB5D4B">
            <w:pPr>
              <w:contextualSpacing/>
              <w:jc w:val="left"/>
              <w:rPr>
                <w:sz w:val="20"/>
                <w:szCs w:val="20"/>
              </w:rPr>
            </w:pPr>
            <w:r>
              <w:rPr>
                <w:sz w:val="20"/>
                <w:szCs w:val="20"/>
              </w:rPr>
              <w:t>No</w:t>
            </w:r>
          </w:p>
        </w:tc>
        <w:tc>
          <w:tcPr>
            <w:tcW w:w="452" w:type="pct"/>
          </w:tcPr>
          <w:p w14:paraId="6F0F7316" w14:textId="77777777" w:rsidR="000B60A3" w:rsidRPr="00971C80" w:rsidRDefault="000B60A3" w:rsidP="00AB5D4B">
            <w:pPr>
              <w:contextualSpacing/>
              <w:jc w:val="left"/>
              <w:rPr>
                <w:sz w:val="20"/>
                <w:szCs w:val="20"/>
              </w:rPr>
            </w:pPr>
            <w:r w:rsidRPr="00971C80">
              <w:rPr>
                <w:sz w:val="20"/>
                <w:szCs w:val="20"/>
              </w:rPr>
              <w:t>None</w:t>
            </w:r>
          </w:p>
        </w:tc>
        <w:tc>
          <w:tcPr>
            <w:tcW w:w="400" w:type="pct"/>
          </w:tcPr>
          <w:p w14:paraId="3EBEF61F" w14:textId="77777777" w:rsidR="000B60A3" w:rsidRPr="00971C80" w:rsidRDefault="000B60A3" w:rsidP="00AB5D4B">
            <w:pPr>
              <w:contextualSpacing/>
              <w:jc w:val="left"/>
              <w:rPr>
                <w:sz w:val="20"/>
                <w:szCs w:val="20"/>
              </w:rPr>
            </w:pPr>
            <w:r w:rsidRPr="00971C80">
              <w:rPr>
                <w:sz w:val="20"/>
                <w:szCs w:val="20"/>
              </w:rPr>
              <w:t>N/A</w:t>
            </w:r>
          </w:p>
        </w:tc>
      </w:tr>
    </w:tbl>
    <w:p w14:paraId="549EEB6D" w14:textId="7F878BC4" w:rsidR="00A14DF9" w:rsidRPr="00A14DF9" w:rsidRDefault="00F000C9" w:rsidP="004705F3">
      <w:pPr>
        <w:pStyle w:val="Caption"/>
      </w:pPr>
      <w:r w:rsidRPr="00971C80">
        <w:tab/>
      </w:r>
      <w:bookmarkStart w:id="1619" w:name="_Toc508289593"/>
      <w:r w:rsidR="00A14DF9"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245</w:t>
      </w:r>
      <w:r w:rsidR="00FB161A">
        <w:rPr>
          <w:noProof/>
        </w:rPr>
        <w:fldChar w:fldCharType="end"/>
      </w:r>
      <w:r w:rsidR="00A14DF9">
        <w:t xml:space="preserve"> </w:t>
      </w:r>
      <w:r w:rsidR="00A14DF9" w:rsidRPr="000B4DCD">
        <w:t xml:space="preserve">: </w:t>
      </w:r>
      <w:r w:rsidR="00A14DF9" w:rsidRPr="00971C80">
        <w:t xml:space="preserve">AddDeviceToCHFWhitelist </w:t>
      </w:r>
      <w:r w:rsidR="00A14DF9">
        <w:t>(sr:</w:t>
      </w:r>
      <w:r w:rsidR="00A14DF9" w:rsidRPr="00971C80">
        <w:t>AddDeviceToCHFWhitelist</w:t>
      </w:r>
      <w:r w:rsidR="00A14DF9">
        <w:t>) data items</w:t>
      </w:r>
      <w:bookmarkEnd w:id="1619"/>
    </w:p>
    <w:p w14:paraId="6FBA86CB" w14:textId="77777777" w:rsidR="000B60A3" w:rsidRPr="00EA6BD0" w:rsidRDefault="00F000C9" w:rsidP="00F000C9">
      <w:pPr>
        <w:pStyle w:val="Heading4"/>
      </w:pPr>
      <w:r w:rsidRPr="00EA6BD0">
        <w:t>Specific Validation for this Request</w:t>
      </w:r>
      <w:r w:rsidR="000B60A3" w:rsidRPr="00EA6BD0">
        <w:tab/>
      </w:r>
    </w:p>
    <w:p w14:paraId="61D1FD8D" w14:textId="77777777" w:rsidR="000B60A3" w:rsidRDefault="000B60A3" w:rsidP="000B60A3">
      <w:pPr>
        <w:jc w:val="left"/>
      </w:pPr>
    </w:p>
    <w:p w14:paraId="4FF8E1F7" w14:textId="77777777" w:rsidR="008339F2" w:rsidRDefault="008339F2" w:rsidP="008426BA">
      <w:pPr>
        <w:jc w:val="left"/>
      </w:pPr>
      <w:r>
        <w:t>S</w:t>
      </w:r>
      <w:r w:rsidRPr="00971C80">
        <w:t xml:space="preserve">ee </w:t>
      </w:r>
      <w:r>
        <w:t>clause</w:t>
      </w:r>
      <w:r w:rsidRPr="00971C80">
        <w:t xml:space="preserve"> 3.2.5 for general validation applied to all Requests</w:t>
      </w:r>
      <w:r>
        <w:t xml:space="preserve"> and clause 3.10.2 for Execution Date Time validation.</w:t>
      </w:r>
    </w:p>
    <w:p w14:paraId="1A018F1C" w14:textId="77777777" w:rsidR="008339F2" w:rsidRDefault="008339F2" w:rsidP="008426BA">
      <w:pPr>
        <w:jc w:val="left"/>
      </w:pPr>
    </w:p>
    <w:p w14:paraId="48DBD87F" w14:textId="77777777" w:rsidR="008426BA" w:rsidRDefault="008426BA" w:rsidP="008426BA">
      <w:pPr>
        <w:jc w:val="left"/>
      </w:pPr>
      <w:r>
        <w:t xml:space="preserve">For this Request, the general Authorisation Checks as defined below shall not be carried out </w:t>
      </w:r>
      <w:r w:rsidRPr="008426BA">
        <w:t xml:space="preserve">where an IHD is being added to the Device Log </w:t>
      </w:r>
      <w:r>
        <w:t xml:space="preserve">by a User </w:t>
      </w:r>
      <w:r w:rsidRPr="008426BA">
        <w:t xml:space="preserve">and the command is </w:t>
      </w:r>
      <w:r>
        <w:t xml:space="preserve">requested </w:t>
      </w:r>
      <w:r w:rsidRPr="008426BA">
        <w:t>for Local Delivery only.</w:t>
      </w:r>
    </w:p>
    <w:p w14:paraId="350D6A3C" w14:textId="77777777" w:rsidR="008426BA" w:rsidRDefault="008426BA" w:rsidP="008426BA">
      <w:pPr>
        <w:jc w:val="left"/>
      </w:pPr>
    </w:p>
    <w:p w14:paraId="5EB1616D" w14:textId="77777777" w:rsidR="008426BA" w:rsidRDefault="008426BA" w:rsidP="00EE78E2">
      <w:pPr>
        <w:spacing w:after="200" w:line="276" w:lineRule="auto"/>
        <w:jc w:val="left"/>
      </w:pPr>
      <w:r>
        <w:t>•</w:t>
      </w:r>
      <w:r>
        <w:tab/>
        <w:t xml:space="preserve">a Response Code of E4 as defined in </w:t>
      </w:r>
      <w:r w:rsidR="003D7A9A">
        <w:t>clause</w:t>
      </w:r>
      <w:r>
        <w:t xml:space="preserve"> 3.2.4 “Verify that the User, in the User Role defined in the Service Request is a Eligible User for the Device” </w:t>
      </w:r>
    </w:p>
    <w:p w14:paraId="55F38670" w14:textId="77777777" w:rsidR="008426BA" w:rsidRPr="00971C80" w:rsidRDefault="008426BA"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49669026"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7A79497B"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1A04E8E0"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440414D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7EB4D32C" w14:textId="77777777" w:rsidR="000B60A3" w:rsidRPr="00971C80" w:rsidRDefault="000B60A3" w:rsidP="000B60A3">
            <w:pPr>
              <w:spacing w:line="288" w:lineRule="auto"/>
              <w:jc w:val="left"/>
              <w:rPr>
                <w:sz w:val="20"/>
                <w:szCs w:val="20"/>
              </w:rPr>
            </w:pPr>
            <w:r w:rsidRPr="00971C80">
              <w:rPr>
                <w:sz w:val="20"/>
                <w:szCs w:val="20"/>
              </w:rPr>
              <w:t>E081101</w:t>
            </w:r>
          </w:p>
        </w:tc>
        <w:tc>
          <w:tcPr>
            <w:tcW w:w="4200" w:type="pct"/>
            <w:tcBorders>
              <w:top w:val="single" w:sz="4" w:space="0" w:color="auto"/>
              <w:left w:val="single" w:sz="4" w:space="0" w:color="auto"/>
              <w:bottom w:val="single" w:sz="4" w:space="0" w:color="auto"/>
              <w:right w:val="single" w:sz="4" w:space="0" w:color="auto"/>
            </w:tcBorders>
            <w:hideMark/>
          </w:tcPr>
          <w:p w14:paraId="7A164939" w14:textId="77777777" w:rsidR="000B60A3" w:rsidRPr="00971C80" w:rsidRDefault="000B60A3" w:rsidP="000B60A3">
            <w:pPr>
              <w:jc w:val="left"/>
              <w:rPr>
                <w:sz w:val="20"/>
                <w:szCs w:val="20"/>
              </w:rPr>
            </w:pPr>
            <w:r w:rsidRPr="00971C80">
              <w:rPr>
                <w:sz w:val="20"/>
                <w:szCs w:val="20"/>
              </w:rPr>
              <w:t xml:space="preserve">The Device ID of a Device to be added to the CHF Whitelist is already </w:t>
            </w:r>
            <w:r w:rsidR="007772FB" w:rsidRPr="007772FB">
              <w:rPr>
                <w:sz w:val="20"/>
                <w:szCs w:val="20"/>
              </w:rPr>
              <w:t>associated with another</w:t>
            </w:r>
            <w:r w:rsidR="007772FB" w:rsidRPr="007772FB" w:rsidDel="007772FB">
              <w:rPr>
                <w:sz w:val="20"/>
                <w:szCs w:val="20"/>
              </w:rPr>
              <w:t xml:space="preserve"> </w:t>
            </w:r>
            <w:r w:rsidRPr="00971C80">
              <w:rPr>
                <w:sz w:val="20"/>
                <w:szCs w:val="20"/>
              </w:rPr>
              <w:t>CHF Whitelist</w:t>
            </w:r>
          </w:p>
        </w:tc>
      </w:tr>
      <w:tr w:rsidR="00846622" w:rsidRPr="00971C80" w14:paraId="27ADAA6D"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BA0E6DA" w14:textId="77777777" w:rsidR="000B60A3" w:rsidRPr="00971C80" w:rsidRDefault="000B60A3" w:rsidP="000B60A3">
            <w:pPr>
              <w:spacing w:line="288" w:lineRule="auto"/>
              <w:jc w:val="left"/>
              <w:rPr>
                <w:sz w:val="20"/>
                <w:szCs w:val="20"/>
              </w:rPr>
            </w:pPr>
            <w:r w:rsidRPr="00971C80">
              <w:rPr>
                <w:sz w:val="20"/>
                <w:szCs w:val="20"/>
              </w:rPr>
              <w:t>E081102</w:t>
            </w:r>
          </w:p>
        </w:tc>
        <w:tc>
          <w:tcPr>
            <w:tcW w:w="4200" w:type="pct"/>
            <w:tcBorders>
              <w:top w:val="single" w:sz="4" w:space="0" w:color="auto"/>
              <w:left w:val="single" w:sz="4" w:space="0" w:color="auto"/>
              <w:bottom w:val="single" w:sz="4" w:space="0" w:color="auto"/>
              <w:right w:val="single" w:sz="4" w:space="0" w:color="auto"/>
            </w:tcBorders>
            <w:hideMark/>
          </w:tcPr>
          <w:p w14:paraId="16C53C79" w14:textId="77777777" w:rsidR="000B60A3" w:rsidRPr="00971C80" w:rsidRDefault="000B60A3" w:rsidP="000B60A3">
            <w:pPr>
              <w:jc w:val="left"/>
              <w:rPr>
                <w:sz w:val="20"/>
                <w:szCs w:val="20"/>
              </w:rPr>
            </w:pPr>
            <w:r w:rsidRPr="00971C80">
              <w:rPr>
                <w:sz w:val="20"/>
                <w:szCs w:val="20"/>
              </w:rPr>
              <w:t>The Device ID of a Device to be removed is not included in the CHF Whitelist</w:t>
            </w:r>
          </w:p>
        </w:tc>
      </w:tr>
      <w:tr w:rsidR="00846622" w:rsidRPr="00971C80" w14:paraId="10F2B31A"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4C6FE17A" w14:textId="77777777" w:rsidR="000B60A3" w:rsidRPr="00971C80" w:rsidRDefault="000B60A3" w:rsidP="000B60A3">
            <w:pPr>
              <w:spacing w:line="288" w:lineRule="auto"/>
              <w:jc w:val="left"/>
              <w:rPr>
                <w:sz w:val="20"/>
                <w:szCs w:val="20"/>
              </w:rPr>
            </w:pPr>
            <w:r w:rsidRPr="00971C80">
              <w:rPr>
                <w:sz w:val="20"/>
                <w:szCs w:val="20"/>
              </w:rPr>
              <w:t>E081104</w:t>
            </w:r>
          </w:p>
        </w:tc>
        <w:tc>
          <w:tcPr>
            <w:tcW w:w="4200" w:type="pct"/>
            <w:tcBorders>
              <w:top w:val="single" w:sz="4" w:space="0" w:color="auto"/>
              <w:left w:val="single" w:sz="4" w:space="0" w:color="auto"/>
              <w:bottom w:val="single" w:sz="4" w:space="0" w:color="auto"/>
              <w:right w:val="single" w:sz="4" w:space="0" w:color="auto"/>
            </w:tcBorders>
            <w:hideMark/>
          </w:tcPr>
          <w:p w14:paraId="7B29E2E7" w14:textId="77777777" w:rsidR="000B60A3" w:rsidRPr="00971C80" w:rsidRDefault="000B60A3" w:rsidP="000B60A3">
            <w:pPr>
              <w:spacing w:line="288" w:lineRule="auto"/>
              <w:jc w:val="left"/>
              <w:rPr>
                <w:sz w:val="20"/>
                <w:szCs w:val="20"/>
              </w:rPr>
            </w:pPr>
            <w:r w:rsidRPr="00971C80">
              <w:rPr>
                <w:sz w:val="20"/>
                <w:szCs w:val="20"/>
              </w:rPr>
              <w:t>The Device Type of the Device to be added to the Whitelist is invalid, e.g. if it is a Communications Hub Function or Gas Proxy Function</w:t>
            </w:r>
          </w:p>
        </w:tc>
      </w:tr>
      <w:tr w:rsidR="00846622" w:rsidRPr="00971C80" w14:paraId="23570E9F"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49CDB799" w14:textId="77777777" w:rsidR="000B60A3" w:rsidRPr="00971C80" w:rsidRDefault="000B60A3" w:rsidP="000B60A3">
            <w:pPr>
              <w:spacing w:line="288" w:lineRule="auto"/>
              <w:jc w:val="left"/>
              <w:rPr>
                <w:sz w:val="20"/>
                <w:szCs w:val="20"/>
              </w:rPr>
            </w:pPr>
            <w:r w:rsidRPr="00971C80">
              <w:rPr>
                <w:sz w:val="20"/>
                <w:szCs w:val="20"/>
              </w:rPr>
              <w:t>E081105</w:t>
            </w:r>
          </w:p>
        </w:tc>
        <w:tc>
          <w:tcPr>
            <w:tcW w:w="4200" w:type="pct"/>
            <w:tcBorders>
              <w:top w:val="single" w:sz="4" w:space="0" w:color="auto"/>
              <w:left w:val="single" w:sz="4" w:space="0" w:color="auto"/>
              <w:bottom w:val="single" w:sz="4" w:space="0" w:color="auto"/>
              <w:right w:val="single" w:sz="4" w:space="0" w:color="auto"/>
            </w:tcBorders>
            <w:hideMark/>
          </w:tcPr>
          <w:p w14:paraId="74094989" w14:textId="63E8CC06" w:rsidR="000B60A3" w:rsidRPr="00971C80" w:rsidRDefault="000B60A3" w:rsidP="00143B3B">
            <w:pPr>
              <w:jc w:val="left"/>
              <w:rPr>
                <w:sz w:val="20"/>
                <w:szCs w:val="20"/>
              </w:rPr>
            </w:pPr>
            <w:r w:rsidRPr="00971C80">
              <w:rPr>
                <w:sz w:val="20"/>
                <w:szCs w:val="20"/>
              </w:rPr>
              <w:t>The status of the Device being added to the Whitelist is not</w:t>
            </w:r>
            <w:r w:rsidR="00047C53">
              <w:rPr>
                <w:sz w:val="20"/>
                <w:szCs w:val="20"/>
              </w:rPr>
              <w:t xml:space="preserve"> ‘Installed not Commissioned’</w:t>
            </w:r>
            <w:r w:rsidR="00B6212E">
              <w:rPr>
                <w:sz w:val="20"/>
                <w:szCs w:val="20"/>
              </w:rPr>
              <w:t>,</w:t>
            </w:r>
            <w:r w:rsidRPr="00971C80">
              <w:rPr>
                <w:sz w:val="20"/>
                <w:szCs w:val="20"/>
              </w:rPr>
              <w:t xml:space="preserve"> ‘Pending’</w:t>
            </w:r>
            <w:r w:rsidR="00F64021">
              <w:t xml:space="preserve"> </w:t>
            </w:r>
            <w:r w:rsidR="00F64021" w:rsidRPr="00F64021">
              <w:rPr>
                <w:sz w:val="20"/>
                <w:szCs w:val="20"/>
              </w:rPr>
              <w:t>or ‘Whitelisted’</w:t>
            </w:r>
          </w:p>
        </w:tc>
      </w:tr>
      <w:tr w:rsidR="00846622" w:rsidRPr="00971C80" w14:paraId="4C226AD6"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5DD8BB5B" w14:textId="77777777" w:rsidR="000B60A3" w:rsidRPr="00971C80" w:rsidRDefault="000B60A3" w:rsidP="000B60A3">
            <w:pPr>
              <w:spacing w:line="288" w:lineRule="auto"/>
              <w:jc w:val="left"/>
              <w:rPr>
                <w:sz w:val="20"/>
                <w:szCs w:val="20"/>
              </w:rPr>
            </w:pPr>
            <w:r w:rsidRPr="00971C80">
              <w:rPr>
                <w:sz w:val="20"/>
                <w:szCs w:val="20"/>
              </w:rPr>
              <w:t>E081106</w:t>
            </w:r>
          </w:p>
        </w:tc>
        <w:tc>
          <w:tcPr>
            <w:tcW w:w="4200" w:type="pct"/>
            <w:tcBorders>
              <w:top w:val="single" w:sz="4" w:space="0" w:color="auto"/>
              <w:left w:val="single" w:sz="4" w:space="0" w:color="auto"/>
              <w:bottom w:val="single" w:sz="4" w:space="0" w:color="auto"/>
              <w:right w:val="single" w:sz="4" w:space="0" w:color="auto"/>
            </w:tcBorders>
            <w:hideMark/>
          </w:tcPr>
          <w:p w14:paraId="5E988AD7" w14:textId="77777777" w:rsidR="000B60A3" w:rsidRPr="00971C80" w:rsidRDefault="000B60A3" w:rsidP="000B60A3">
            <w:pPr>
              <w:jc w:val="left"/>
              <w:rPr>
                <w:sz w:val="20"/>
                <w:szCs w:val="20"/>
              </w:rPr>
            </w:pPr>
            <w:r w:rsidRPr="00971C80">
              <w:rPr>
                <w:sz w:val="20"/>
                <w:szCs w:val="20"/>
              </w:rPr>
              <w:t>If the Request Type is:</w:t>
            </w:r>
          </w:p>
          <w:p w14:paraId="1D1352D1" w14:textId="77777777" w:rsidR="000B60A3" w:rsidRPr="00971C80" w:rsidRDefault="000B60A3" w:rsidP="00AB3A89">
            <w:pPr>
              <w:numPr>
                <w:ilvl w:val="0"/>
                <w:numId w:val="181"/>
              </w:numPr>
              <w:jc w:val="left"/>
              <w:rPr>
                <w:sz w:val="20"/>
                <w:szCs w:val="20"/>
              </w:rPr>
            </w:pPr>
            <w:r w:rsidRPr="00971C80">
              <w:rPr>
                <w:sz w:val="20"/>
                <w:szCs w:val="20"/>
              </w:rPr>
              <w:t>‘Add’. It doesn’t include the Add Device CHF Whitelist element</w:t>
            </w:r>
          </w:p>
          <w:p w14:paraId="095CE74F" w14:textId="77777777" w:rsidR="000B60A3" w:rsidRPr="00971C80" w:rsidRDefault="000B60A3" w:rsidP="00AB3A89">
            <w:pPr>
              <w:numPr>
                <w:ilvl w:val="0"/>
                <w:numId w:val="181"/>
              </w:numPr>
              <w:jc w:val="left"/>
              <w:rPr>
                <w:sz w:val="20"/>
                <w:szCs w:val="20"/>
              </w:rPr>
            </w:pPr>
            <w:r w:rsidRPr="00971C80">
              <w:rPr>
                <w:sz w:val="20"/>
                <w:szCs w:val="20"/>
              </w:rPr>
              <w:t>‘Remove’. It does include the Add Device CHF Whitelist element</w:t>
            </w:r>
          </w:p>
        </w:tc>
      </w:tr>
      <w:tr w:rsidR="00846622" w:rsidRPr="00971C80" w14:paraId="27587180"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5F6962DD" w14:textId="77777777" w:rsidR="000B60A3" w:rsidRPr="00971C80" w:rsidRDefault="000B60A3" w:rsidP="000B60A3">
            <w:pPr>
              <w:spacing w:line="288" w:lineRule="auto"/>
              <w:jc w:val="left"/>
              <w:rPr>
                <w:sz w:val="20"/>
                <w:szCs w:val="20"/>
              </w:rPr>
            </w:pPr>
            <w:r w:rsidRPr="00971C80">
              <w:rPr>
                <w:sz w:val="20"/>
                <w:szCs w:val="20"/>
              </w:rPr>
              <w:t>E081107</w:t>
            </w:r>
          </w:p>
        </w:tc>
        <w:tc>
          <w:tcPr>
            <w:tcW w:w="4200" w:type="pct"/>
            <w:tcBorders>
              <w:top w:val="single" w:sz="4" w:space="0" w:color="auto"/>
              <w:left w:val="single" w:sz="4" w:space="0" w:color="auto"/>
              <w:bottom w:val="single" w:sz="4" w:space="0" w:color="auto"/>
              <w:right w:val="single" w:sz="4" w:space="0" w:color="auto"/>
            </w:tcBorders>
            <w:hideMark/>
          </w:tcPr>
          <w:p w14:paraId="6902B14B" w14:textId="77777777" w:rsidR="000B60A3" w:rsidRPr="00971C80" w:rsidRDefault="000B60A3" w:rsidP="000B60A3">
            <w:pPr>
              <w:jc w:val="left"/>
              <w:rPr>
                <w:sz w:val="20"/>
                <w:szCs w:val="20"/>
              </w:rPr>
            </w:pPr>
            <w:r w:rsidRPr="00971C80">
              <w:rPr>
                <w:sz w:val="20"/>
                <w:szCs w:val="20"/>
              </w:rPr>
              <w:t xml:space="preserve">The </w:t>
            </w:r>
            <w:r w:rsidR="006446A3" w:rsidRPr="00971C80">
              <w:rPr>
                <w:sz w:val="20"/>
                <w:szCs w:val="20"/>
              </w:rPr>
              <w:t>D</w:t>
            </w:r>
            <w:r w:rsidRPr="00971C80">
              <w:rPr>
                <w:sz w:val="20"/>
                <w:szCs w:val="20"/>
              </w:rPr>
              <w:t>evice ID of the Device to be added to or removed from the Whitelist does</w:t>
            </w:r>
            <w:r w:rsidR="006446A3" w:rsidRPr="00971C80">
              <w:rPr>
                <w:sz w:val="20"/>
                <w:szCs w:val="20"/>
              </w:rPr>
              <w:t xml:space="preserve"> not</w:t>
            </w:r>
            <w:r w:rsidRPr="00971C80">
              <w:rPr>
                <w:sz w:val="20"/>
                <w:szCs w:val="20"/>
              </w:rPr>
              <w:t xml:space="preserve"> exist</w:t>
            </w:r>
          </w:p>
        </w:tc>
      </w:tr>
      <w:tr w:rsidR="00846622" w:rsidRPr="00971C80" w14:paraId="7D967452"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0706FA85" w14:textId="77777777" w:rsidR="000B60A3" w:rsidRPr="00971C80" w:rsidRDefault="000B60A3" w:rsidP="000B60A3">
            <w:pPr>
              <w:spacing w:line="288" w:lineRule="auto"/>
              <w:jc w:val="left"/>
              <w:rPr>
                <w:sz w:val="20"/>
                <w:szCs w:val="20"/>
              </w:rPr>
            </w:pPr>
            <w:r w:rsidRPr="00971C80">
              <w:rPr>
                <w:sz w:val="20"/>
                <w:szCs w:val="20"/>
              </w:rPr>
              <w:t>E081108</w:t>
            </w:r>
          </w:p>
        </w:tc>
        <w:tc>
          <w:tcPr>
            <w:tcW w:w="4200" w:type="pct"/>
            <w:tcBorders>
              <w:top w:val="single" w:sz="4" w:space="0" w:color="auto"/>
              <w:left w:val="single" w:sz="4" w:space="0" w:color="auto"/>
              <w:bottom w:val="single" w:sz="4" w:space="0" w:color="auto"/>
              <w:right w:val="single" w:sz="4" w:space="0" w:color="auto"/>
            </w:tcBorders>
          </w:tcPr>
          <w:p w14:paraId="31C56A94" w14:textId="77777777" w:rsidR="000B60A3" w:rsidRPr="00971C80" w:rsidRDefault="000B60A3" w:rsidP="006446A3">
            <w:pPr>
              <w:jc w:val="left"/>
              <w:rPr>
                <w:sz w:val="20"/>
                <w:szCs w:val="20"/>
              </w:rPr>
            </w:pPr>
            <w:r w:rsidRPr="00971C80">
              <w:rPr>
                <w:sz w:val="20"/>
                <w:szCs w:val="20"/>
              </w:rPr>
              <w:t>The User Role is not authorised to add this Device Type to the HAN Device Log or remove it form it</w:t>
            </w:r>
          </w:p>
        </w:tc>
      </w:tr>
      <w:tr w:rsidR="000B60A3" w:rsidRPr="00971C80" w14:paraId="464D544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0FF975B6" w14:textId="77777777" w:rsidR="000B60A3" w:rsidRPr="00971C80" w:rsidRDefault="000B60A3" w:rsidP="000B60A3">
            <w:pPr>
              <w:spacing w:line="288" w:lineRule="auto"/>
              <w:jc w:val="left"/>
              <w:rPr>
                <w:sz w:val="20"/>
                <w:szCs w:val="20"/>
              </w:rPr>
            </w:pPr>
            <w:r w:rsidRPr="00971C80">
              <w:rPr>
                <w:sz w:val="20"/>
                <w:szCs w:val="20"/>
              </w:rPr>
              <w:t>E081109</w:t>
            </w:r>
          </w:p>
        </w:tc>
        <w:tc>
          <w:tcPr>
            <w:tcW w:w="4200" w:type="pct"/>
            <w:tcBorders>
              <w:top w:val="single" w:sz="4" w:space="0" w:color="auto"/>
              <w:left w:val="single" w:sz="4" w:space="0" w:color="auto"/>
              <w:bottom w:val="single" w:sz="4" w:space="0" w:color="auto"/>
              <w:right w:val="single" w:sz="4" w:space="0" w:color="auto"/>
            </w:tcBorders>
          </w:tcPr>
          <w:p w14:paraId="70258DC6" w14:textId="0E09D68B" w:rsidR="000B60A3" w:rsidRDefault="000B60A3" w:rsidP="006446A3">
            <w:pPr>
              <w:jc w:val="left"/>
              <w:rPr>
                <w:sz w:val="20"/>
                <w:szCs w:val="20"/>
              </w:rPr>
            </w:pPr>
            <w:r w:rsidRPr="00DE48C9">
              <w:rPr>
                <w:sz w:val="20"/>
                <w:szCs w:val="20"/>
              </w:rPr>
              <w:t xml:space="preserve">The User is not the registered organisation </w:t>
            </w:r>
            <w:r w:rsidR="008D1532">
              <w:rPr>
                <w:sz w:val="20"/>
                <w:szCs w:val="20"/>
              </w:rPr>
              <w:t>for all</w:t>
            </w:r>
            <w:r w:rsidRPr="00DE48C9">
              <w:rPr>
                <w:sz w:val="20"/>
                <w:szCs w:val="20"/>
              </w:rPr>
              <w:t xml:space="preserve"> of the MPxNs in the Service Request</w:t>
            </w:r>
          </w:p>
          <w:p w14:paraId="6BBCC9C8" w14:textId="77777777" w:rsidR="00DE48C9" w:rsidRPr="00DE48C9" w:rsidRDefault="00DE48C9" w:rsidP="006446A3">
            <w:pPr>
              <w:jc w:val="left"/>
              <w:rPr>
                <w:sz w:val="20"/>
                <w:szCs w:val="20"/>
              </w:rPr>
            </w:pPr>
          </w:p>
          <w:p w14:paraId="4495EA61" w14:textId="77777777" w:rsidR="00DE48C9" w:rsidRPr="00DE48C9" w:rsidRDefault="00DE48C9" w:rsidP="00DE48C9">
            <w:pPr>
              <w:jc w:val="left"/>
              <w:rPr>
                <w:sz w:val="20"/>
                <w:szCs w:val="20"/>
              </w:rPr>
            </w:pPr>
            <w:r>
              <w:rPr>
                <w:sz w:val="20"/>
                <w:szCs w:val="20"/>
              </w:rPr>
              <w:t>(</w:t>
            </w:r>
            <w:r w:rsidRPr="00DE48C9">
              <w:rPr>
                <w:sz w:val="20"/>
                <w:szCs w:val="20"/>
              </w:rPr>
              <w:t>This check supersedes the gener</w:t>
            </w:r>
            <w:r>
              <w:rPr>
                <w:sz w:val="20"/>
                <w:szCs w:val="20"/>
              </w:rPr>
              <w:t>al</w:t>
            </w:r>
            <w:r w:rsidRPr="00DE48C9">
              <w:rPr>
                <w:sz w:val="20"/>
                <w:szCs w:val="20"/>
              </w:rPr>
              <w:t xml:space="preserve"> Authorisation Check associated to Response Code E4 only for Request Type ‘Add' (please note the check associated to Response Code E4 is applicable to Request Type ‘Remove’)</w:t>
            </w:r>
            <w:r>
              <w:rPr>
                <w:sz w:val="20"/>
                <w:szCs w:val="20"/>
              </w:rPr>
              <w:t>)</w:t>
            </w:r>
          </w:p>
        </w:tc>
      </w:tr>
      <w:tr w:rsidR="00D001D0" w:rsidRPr="00971C80" w14:paraId="095DA793"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1FA79EE9" w14:textId="77777777" w:rsidR="00D001D0" w:rsidRPr="00971C80" w:rsidRDefault="00D001D0" w:rsidP="000B60A3">
            <w:pPr>
              <w:spacing w:line="288" w:lineRule="auto"/>
              <w:jc w:val="left"/>
              <w:rPr>
                <w:sz w:val="20"/>
                <w:szCs w:val="20"/>
              </w:rPr>
            </w:pPr>
            <w:r>
              <w:rPr>
                <w:sz w:val="20"/>
                <w:szCs w:val="20"/>
              </w:rPr>
              <w:t>E081110</w:t>
            </w:r>
          </w:p>
        </w:tc>
        <w:tc>
          <w:tcPr>
            <w:tcW w:w="4200" w:type="pct"/>
            <w:tcBorders>
              <w:top w:val="single" w:sz="4" w:space="0" w:color="auto"/>
              <w:left w:val="single" w:sz="4" w:space="0" w:color="auto"/>
              <w:bottom w:val="single" w:sz="4" w:space="0" w:color="auto"/>
              <w:right w:val="single" w:sz="4" w:space="0" w:color="auto"/>
            </w:tcBorders>
          </w:tcPr>
          <w:p w14:paraId="7C880611" w14:textId="77777777" w:rsidR="00D001D0" w:rsidRPr="00971C80" w:rsidRDefault="00D001D0" w:rsidP="006446A3">
            <w:pPr>
              <w:jc w:val="left"/>
              <w:rPr>
                <w:sz w:val="20"/>
                <w:szCs w:val="20"/>
              </w:rPr>
            </w:pPr>
            <w:r w:rsidRPr="00D001D0">
              <w:rPr>
                <w:sz w:val="20"/>
                <w:szCs w:val="20"/>
              </w:rPr>
              <w:t>The Service Request contains an Invalid MPAN Type, e.g. the Import MPxN is populated with an Export MPAN</w:t>
            </w:r>
          </w:p>
        </w:tc>
      </w:tr>
    </w:tbl>
    <w:p w14:paraId="68F26D5E" w14:textId="77777777" w:rsidR="00976704" w:rsidRDefault="00976704" w:rsidP="00976704">
      <w:bookmarkStart w:id="1620" w:name="_Toc398808725"/>
    </w:p>
    <w:p w14:paraId="375AAD7A" w14:textId="77777777" w:rsidR="00976704" w:rsidRPr="00EA6BD0" w:rsidRDefault="00976704" w:rsidP="00976704">
      <w:pPr>
        <w:pStyle w:val="Heading4"/>
      </w:pPr>
      <w:r w:rsidRPr="00EA6BD0">
        <w:t xml:space="preserve">Additional DCC System Processing </w:t>
      </w:r>
    </w:p>
    <w:p w14:paraId="2CBE049A" w14:textId="77777777" w:rsidR="00976704" w:rsidRDefault="00976704" w:rsidP="00976704"/>
    <w:p w14:paraId="10C35546" w14:textId="77777777" w:rsidR="00976704" w:rsidRDefault="00976704" w:rsidP="00976704">
      <w:r>
        <w:t xml:space="preserve">Upon </w:t>
      </w:r>
      <w:r w:rsidR="00FF75EA">
        <w:t xml:space="preserve">receipt of a successful Response resulting from the </w:t>
      </w:r>
      <w:r w:rsidR="001D326B" w:rsidRPr="001D326B">
        <w:t>UpdateHANDeviceLog</w:t>
      </w:r>
      <w:r>
        <w:t xml:space="preserve"> Service Request</w:t>
      </w:r>
      <w:r w:rsidR="004C071A">
        <w:t xml:space="preserve"> to Add a Device</w:t>
      </w:r>
      <w:r>
        <w:t>, the DCC shall, for the specified DeviceID identified within the Service Reques</w:t>
      </w:r>
      <w:r w:rsidR="00916A03">
        <w:t>t, perform the following action</w:t>
      </w:r>
      <w:r>
        <w:t>.</w:t>
      </w:r>
    </w:p>
    <w:p w14:paraId="30AB234A" w14:textId="77777777" w:rsidR="00976704" w:rsidRDefault="00976704" w:rsidP="00976704"/>
    <w:p w14:paraId="3075A4F3" w14:textId="77777777" w:rsidR="00976704" w:rsidRDefault="001D326B" w:rsidP="00AB3A89">
      <w:pPr>
        <w:pStyle w:val="ListParagraph"/>
        <w:numPr>
          <w:ilvl w:val="1"/>
          <w:numId w:val="128"/>
        </w:numPr>
      </w:pPr>
      <w:r>
        <w:t>U</w:t>
      </w:r>
      <w:r w:rsidR="00976704">
        <w:t>pdate the Smart Metering Inventory and set the Device status of the DeviceId to ‘</w:t>
      </w:r>
      <w:r>
        <w:t>Whitelisted</w:t>
      </w:r>
      <w:r w:rsidR="00976704">
        <w:t>’</w:t>
      </w:r>
    </w:p>
    <w:p w14:paraId="2C45DAAA" w14:textId="542E4989" w:rsidR="00517DDC" w:rsidRDefault="00517DDC" w:rsidP="00AB3A89">
      <w:pPr>
        <w:pStyle w:val="ListParagraph"/>
        <w:numPr>
          <w:ilvl w:val="1"/>
          <w:numId w:val="128"/>
        </w:numPr>
      </w:pPr>
      <w:r>
        <w:t xml:space="preserve">Where the DeviceID to be added to </w:t>
      </w:r>
      <w:r w:rsidRPr="001D326B">
        <w:t>HANDeviceLog</w:t>
      </w:r>
      <w:r>
        <w:t xml:space="preserve"> is an</w:t>
      </w:r>
      <w:r w:rsidRPr="00517DDC">
        <w:t xml:space="preserve"> E</w:t>
      </w:r>
      <w:r>
        <w:t>lectric</w:t>
      </w:r>
      <w:r w:rsidR="00E21505">
        <w:t>ity</w:t>
      </w:r>
      <w:r>
        <w:t xml:space="preserve"> </w:t>
      </w:r>
      <w:r w:rsidRPr="00517DDC">
        <w:t>S</w:t>
      </w:r>
      <w:r>
        <w:t xml:space="preserve">mart </w:t>
      </w:r>
      <w:r w:rsidRPr="00517DDC">
        <w:t>M</w:t>
      </w:r>
      <w:r>
        <w:t>eter or a</w:t>
      </w:r>
      <w:r w:rsidRPr="00517DDC">
        <w:t xml:space="preserve"> G</w:t>
      </w:r>
      <w:r>
        <w:t xml:space="preserve">as </w:t>
      </w:r>
      <w:r w:rsidRPr="00517DDC">
        <w:t>S</w:t>
      </w:r>
      <w:r>
        <w:t xml:space="preserve">mart </w:t>
      </w:r>
      <w:r w:rsidRPr="00517DDC">
        <w:t>M</w:t>
      </w:r>
      <w:r>
        <w:t>eter</w:t>
      </w:r>
      <w:r w:rsidRPr="00517DDC">
        <w:t xml:space="preserve">, the association between the </w:t>
      </w:r>
      <w:r>
        <w:t>Device</w:t>
      </w:r>
      <w:r w:rsidRPr="00517DDC">
        <w:t xml:space="preserve">ID and its MPxN(s) is recorded in the Smart Metering Inventory and DCC Alert N16 is sent to the </w:t>
      </w:r>
      <w:r w:rsidR="00E21505">
        <w:t>Electricity Distributor</w:t>
      </w:r>
      <w:r w:rsidR="008D1532">
        <w:t>(s)</w:t>
      </w:r>
      <w:r w:rsidR="00E21505">
        <w:t xml:space="preserve"> or Gas Transporter (as applicable)</w:t>
      </w:r>
    </w:p>
    <w:p w14:paraId="0EE2842D" w14:textId="77777777" w:rsidR="0064108A" w:rsidRDefault="0064108A" w:rsidP="0064108A"/>
    <w:p w14:paraId="22F572B7" w14:textId="77777777" w:rsidR="0064108A" w:rsidRDefault="0064108A" w:rsidP="0064108A">
      <w:r>
        <w:t>The DCC Systems shall wait for a timeout period to receive the updated Device Log from the CHF following the successful execution of a</w:t>
      </w:r>
      <w:r w:rsidR="00E21505">
        <w:t>n</w:t>
      </w:r>
      <w:r>
        <w:t xml:space="preserve"> </w:t>
      </w:r>
      <w:r w:rsidRPr="001D326B">
        <w:t>UpdateHANDeviceLog</w:t>
      </w:r>
      <w:r>
        <w:t xml:space="preserve"> Service Request to Add a Device. The timeout period that the DCC Systems shall wait for the Alert is defined as “JoinTimePeriod” as specified within the Service Request plus a configurable network transmission time to allow delivery of the Alert over the SM WAN.</w:t>
      </w:r>
    </w:p>
    <w:p w14:paraId="3D3E8B15" w14:textId="77777777" w:rsidR="0064108A" w:rsidRDefault="0064108A" w:rsidP="0064108A"/>
    <w:p w14:paraId="236A6BBD" w14:textId="77777777" w:rsidR="0064108A" w:rsidRDefault="0064108A" w:rsidP="001C7A32">
      <w:pPr>
        <w:pStyle w:val="ListParagraph"/>
        <w:numPr>
          <w:ilvl w:val="0"/>
          <w:numId w:val="255"/>
        </w:numPr>
      </w:pPr>
      <w:r>
        <w:t xml:space="preserve">If the CHF Device Log </w:t>
      </w:r>
      <w:r w:rsidR="006C70B8" w:rsidRPr="008A4841">
        <w:t>confirming communications have been established with</w:t>
      </w:r>
      <w:r>
        <w:t xml:space="preserve"> the Device specified in the Service Request is received within the timeout period, then the DCC Systems shall notify the </w:t>
      </w:r>
      <w:r w:rsidR="001C7A32">
        <w:t>R</w:t>
      </w:r>
      <w:r w:rsidR="001C7A32" w:rsidRPr="001C7A32">
        <w:t>esponsible</w:t>
      </w:r>
      <w:r w:rsidR="009453A9">
        <w:t xml:space="preserve"> </w:t>
      </w:r>
      <w:r>
        <w:t>Supplier for the specified Device via a DCC Alert N24, and;</w:t>
      </w:r>
    </w:p>
    <w:p w14:paraId="44B3F399" w14:textId="071312B4" w:rsidR="0064108A" w:rsidRDefault="0064108A" w:rsidP="000A3886">
      <w:pPr>
        <w:pStyle w:val="ListParagraph"/>
        <w:numPr>
          <w:ilvl w:val="2"/>
          <w:numId w:val="255"/>
        </w:numPr>
      </w:pPr>
      <w:r>
        <w:t>For ESME</w:t>
      </w:r>
      <w:r w:rsidR="008A4841">
        <w:t>,</w:t>
      </w:r>
      <w:r>
        <w:t xml:space="preserve"> GSME, </w:t>
      </w:r>
      <w:r w:rsidR="008A4841">
        <w:t xml:space="preserve">HCALCS and PPMID </w:t>
      </w:r>
      <w:r>
        <w:t>the Device Status is set to ‘InstalledNotCommissioned’ in the Smart Metering Inventory</w:t>
      </w:r>
      <w:r w:rsidR="00E50896">
        <w:t xml:space="preserve">; </w:t>
      </w:r>
      <w:r w:rsidR="004C0CA5">
        <w:t>and</w:t>
      </w:r>
    </w:p>
    <w:p w14:paraId="341516B5" w14:textId="3BDC8586" w:rsidR="004C0CA5" w:rsidRDefault="00413615" w:rsidP="000A3886">
      <w:pPr>
        <w:pStyle w:val="ListParagraph"/>
        <w:numPr>
          <w:ilvl w:val="2"/>
          <w:numId w:val="255"/>
        </w:numPr>
      </w:pPr>
      <w:r>
        <w:t xml:space="preserve">The DCC Systems shall initiate a Command to the Device using each available </w:t>
      </w:r>
      <w:r w:rsidR="008C0020">
        <w:t xml:space="preserve">Key Agreement Device Certificate to determine which Key Agreement Device </w:t>
      </w:r>
      <w:r w:rsidR="00C16F30">
        <w:t xml:space="preserve">Certificate is currently in use by the Device.  If the </w:t>
      </w:r>
      <w:r w:rsidR="00DE6C7A">
        <w:t xml:space="preserve">DCC receives a Response to a Command </w:t>
      </w:r>
      <w:r w:rsidR="009B30CD">
        <w:t xml:space="preserve">using a particular Key </w:t>
      </w:r>
      <w:r w:rsidR="00370217">
        <w:t xml:space="preserve">Agreement Device Certificate </w:t>
      </w:r>
      <w:r w:rsidR="00AC025A">
        <w:t xml:space="preserve">then the DCC Systems </w:t>
      </w:r>
      <w:r w:rsidR="002E300A">
        <w:t xml:space="preserve">are updated </w:t>
      </w:r>
      <w:r w:rsidR="00205D4E">
        <w:t xml:space="preserve">to record </w:t>
      </w:r>
      <w:r w:rsidR="0067005F">
        <w:t xml:space="preserve">this Key Agreement Device </w:t>
      </w:r>
      <w:r w:rsidR="0087451B">
        <w:t xml:space="preserve">Certificate </w:t>
      </w:r>
      <w:r w:rsidR="00D62909">
        <w:t xml:space="preserve">as currently </w:t>
      </w:r>
      <w:r w:rsidR="006C34AB">
        <w:t xml:space="preserve">in use by the </w:t>
      </w:r>
      <w:r w:rsidR="00560198">
        <w:t>Device.</w:t>
      </w:r>
    </w:p>
    <w:p w14:paraId="4695086D" w14:textId="77777777" w:rsidR="0064108A" w:rsidRDefault="0064108A" w:rsidP="00EE78E2">
      <w:pPr>
        <w:pStyle w:val="ListParagraph"/>
        <w:ind w:left="1230"/>
      </w:pPr>
    </w:p>
    <w:p w14:paraId="5E712140" w14:textId="77777777" w:rsidR="0064108A" w:rsidRDefault="0064108A" w:rsidP="00AB3A89">
      <w:pPr>
        <w:pStyle w:val="ListParagraph"/>
        <w:numPr>
          <w:ilvl w:val="0"/>
          <w:numId w:val="255"/>
        </w:numPr>
        <w:spacing w:after="200" w:line="276" w:lineRule="auto"/>
        <w:jc w:val="left"/>
      </w:pPr>
      <w:r w:rsidRPr="0064108A">
        <w:rPr>
          <w:color w:val="000000"/>
        </w:rPr>
        <w:t xml:space="preserve">If the CHF Device Log </w:t>
      </w:r>
      <w:r w:rsidR="008A4841" w:rsidRPr="008A4841">
        <w:t>confirming communications have been established with</w:t>
      </w:r>
      <w:r w:rsidRPr="0064108A">
        <w:rPr>
          <w:color w:val="000000"/>
        </w:rPr>
        <w:t xml:space="preserve"> the Device specified in the Service Request is not received within the timeout period, then the DCC Systems informs the User via a DCC Alert N25</w:t>
      </w:r>
      <w:r w:rsidR="005806DA">
        <w:rPr>
          <w:color w:val="000000"/>
        </w:rPr>
        <w:t>.</w:t>
      </w:r>
    </w:p>
    <w:p w14:paraId="3515846B" w14:textId="77777777" w:rsidR="00495FD4" w:rsidRDefault="00797CA1" w:rsidP="00495FD4">
      <w:r>
        <w:t>When</w:t>
      </w:r>
      <w:r w:rsidR="00495FD4">
        <w:t xml:space="preserve"> a </w:t>
      </w:r>
      <w:r>
        <w:t>User requests</w:t>
      </w:r>
      <w:r w:rsidR="00495FD4">
        <w:t xml:space="preserve"> the Request Type “Add” variant of this Service Request 8.11, then an unsuccessful Command Response indicates that the CHF did not execute the C</w:t>
      </w:r>
      <w:r w:rsidR="00A2554A">
        <w:t>ommand</w:t>
      </w:r>
      <w:r w:rsidR="00495FD4">
        <w:t>, the details provided in the Service Request have NOT been successfully added to the CHF Device Log and no further actions are triggered by the DCC Systems.</w:t>
      </w:r>
    </w:p>
    <w:p w14:paraId="1585D37E" w14:textId="77777777" w:rsidR="00495FD4" w:rsidRDefault="00495FD4" w:rsidP="00495FD4"/>
    <w:p w14:paraId="4A0F3B5A" w14:textId="77777777" w:rsidR="00C60A3A" w:rsidRDefault="00797CA1" w:rsidP="00495FD4">
      <w:r>
        <w:t>When</w:t>
      </w:r>
      <w:r w:rsidR="00495FD4">
        <w:t xml:space="preserve"> </w:t>
      </w:r>
      <w:r>
        <w:t xml:space="preserve">a User requests </w:t>
      </w:r>
      <w:r w:rsidR="00495FD4">
        <w:t>the Request Type “Remove” variant of</w:t>
      </w:r>
      <w:r w:rsidRPr="00797CA1">
        <w:t xml:space="preserve"> </w:t>
      </w:r>
      <w:r>
        <w:t>this Service Request</w:t>
      </w:r>
      <w:r w:rsidR="00495FD4">
        <w:t xml:space="preserve"> 8.11, then the Command Response indicates whether the specified Device provided in the Service Request was either successfully removed from the CHF Device Log</w:t>
      </w:r>
      <w:r w:rsidR="00D1454C">
        <w:t xml:space="preserve"> or the removal was unsuccessful</w:t>
      </w:r>
      <w:r w:rsidR="00495FD4">
        <w:t xml:space="preserve">. </w:t>
      </w:r>
      <w:r w:rsidR="00D864F8" w:rsidRPr="00D864F8">
        <w:t>Upon receipt of a successful Response resulting from the UpdateHANDeviceLog Service Request to Remove a Device, the DCC shall, where the Device Status is currently ‘Whitelisted’, set the Device status to ‘Pending’.</w:t>
      </w:r>
      <w:r w:rsidR="00D864F8">
        <w:t xml:space="preserve"> </w:t>
      </w:r>
      <w:r w:rsidR="00495FD4">
        <w:t>No additional DCC Alerts are produced by the DCC Systems</w:t>
      </w:r>
      <w:r>
        <w:t>.</w:t>
      </w:r>
    </w:p>
    <w:p w14:paraId="4564B679" w14:textId="77777777" w:rsidR="00495FD4" w:rsidRDefault="00495FD4" w:rsidP="00C60A3A"/>
    <w:p w14:paraId="43B92470" w14:textId="77777777" w:rsidR="008426BA" w:rsidRDefault="008426BA">
      <w:pPr>
        <w:spacing w:after="200" w:line="276" w:lineRule="auto"/>
        <w:jc w:val="left"/>
      </w:pPr>
    </w:p>
    <w:p w14:paraId="30B7A66B" w14:textId="77777777" w:rsidR="00976704" w:rsidRDefault="00976704">
      <w:pPr>
        <w:spacing w:after="200" w:line="276" w:lineRule="auto"/>
        <w:jc w:val="left"/>
        <w:rPr>
          <w:rFonts w:eastAsiaTheme="majorEastAsia" w:cstheme="majorBidi"/>
          <w:b/>
          <w:bCs/>
        </w:rPr>
      </w:pPr>
      <w:r>
        <w:br w:type="page"/>
      </w:r>
    </w:p>
    <w:p w14:paraId="10782686" w14:textId="77777777" w:rsidR="000B60A3" w:rsidRPr="00971C80" w:rsidRDefault="000B60A3" w:rsidP="006A674B">
      <w:pPr>
        <w:pStyle w:val="Heading3"/>
      </w:pPr>
      <w:bookmarkStart w:id="1621" w:name="_Toc489860801"/>
      <w:bookmarkStart w:id="1622" w:name="_Toc506336175"/>
      <w:bookmarkStart w:id="1623" w:name="_Toc509172531"/>
      <w:r w:rsidRPr="00971C80">
        <w:t>Restore HAN Device Log</w:t>
      </w:r>
      <w:bookmarkEnd w:id="1620"/>
      <w:bookmarkEnd w:id="1621"/>
      <w:bookmarkEnd w:id="1622"/>
      <w:bookmarkEnd w:id="1623"/>
    </w:p>
    <w:p w14:paraId="6C6A9960"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6309"/>
      </w:tblGrid>
      <w:tr w:rsidR="00846622" w:rsidRPr="00971C80" w14:paraId="6A5DC2F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08AE8A4"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tcBorders>
              <w:top w:val="single" w:sz="4" w:space="0" w:color="auto"/>
              <w:left w:val="single" w:sz="4" w:space="0" w:color="auto"/>
              <w:bottom w:val="single" w:sz="4" w:space="0" w:color="auto"/>
              <w:right w:val="single" w:sz="4" w:space="0" w:color="auto"/>
            </w:tcBorders>
            <w:hideMark/>
          </w:tcPr>
          <w:p w14:paraId="7C0BC3A6" w14:textId="77777777" w:rsidR="000B60A3" w:rsidRPr="00971C80" w:rsidRDefault="000B60A3" w:rsidP="001D7F39">
            <w:pPr>
              <w:numPr>
                <w:ilvl w:val="0"/>
                <w:numId w:val="56"/>
              </w:numPr>
              <w:ind w:left="0"/>
              <w:contextualSpacing/>
              <w:jc w:val="left"/>
              <w:rPr>
                <w:sz w:val="20"/>
                <w:szCs w:val="20"/>
              </w:rPr>
            </w:pPr>
            <w:r w:rsidRPr="00971C80">
              <w:rPr>
                <w:sz w:val="20"/>
                <w:szCs w:val="20"/>
              </w:rPr>
              <w:t>RestoreHANDeviceLog</w:t>
            </w:r>
          </w:p>
        </w:tc>
      </w:tr>
      <w:tr w:rsidR="00846622" w:rsidRPr="00971C80" w14:paraId="7221502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A0D941D"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tcBorders>
              <w:top w:val="single" w:sz="4" w:space="0" w:color="auto"/>
              <w:left w:val="single" w:sz="4" w:space="0" w:color="auto"/>
              <w:bottom w:val="single" w:sz="4" w:space="0" w:color="auto"/>
              <w:right w:val="single" w:sz="4" w:space="0" w:color="auto"/>
            </w:tcBorders>
            <w:hideMark/>
          </w:tcPr>
          <w:p w14:paraId="65F7E537" w14:textId="77777777" w:rsidR="000B60A3" w:rsidRPr="00971C80" w:rsidRDefault="000B60A3" w:rsidP="001D7F39">
            <w:pPr>
              <w:numPr>
                <w:ilvl w:val="0"/>
                <w:numId w:val="56"/>
              </w:numPr>
              <w:ind w:left="0"/>
              <w:contextualSpacing/>
              <w:jc w:val="left"/>
              <w:rPr>
                <w:sz w:val="20"/>
                <w:szCs w:val="20"/>
              </w:rPr>
            </w:pPr>
            <w:r w:rsidRPr="00971C80">
              <w:rPr>
                <w:sz w:val="20"/>
                <w:szCs w:val="20"/>
              </w:rPr>
              <w:t>8.12</w:t>
            </w:r>
          </w:p>
        </w:tc>
      </w:tr>
      <w:tr w:rsidR="00846622" w:rsidRPr="00971C80" w14:paraId="32046B9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30D254A"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tcBorders>
              <w:top w:val="single" w:sz="4" w:space="0" w:color="auto"/>
              <w:left w:val="single" w:sz="4" w:space="0" w:color="auto"/>
              <w:bottom w:val="single" w:sz="4" w:space="0" w:color="auto"/>
              <w:right w:val="single" w:sz="4" w:space="0" w:color="auto"/>
            </w:tcBorders>
            <w:hideMark/>
          </w:tcPr>
          <w:p w14:paraId="2A5C4D0B" w14:textId="77777777" w:rsidR="000B60A3" w:rsidRPr="00971C80" w:rsidRDefault="000B60A3" w:rsidP="001D7F39">
            <w:pPr>
              <w:numPr>
                <w:ilvl w:val="0"/>
                <w:numId w:val="56"/>
              </w:numPr>
              <w:ind w:left="0"/>
              <w:contextualSpacing/>
              <w:jc w:val="left"/>
              <w:rPr>
                <w:sz w:val="20"/>
                <w:szCs w:val="20"/>
              </w:rPr>
            </w:pPr>
            <w:r w:rsidRPr="00971C80">
              <w:rPr>
                <w:sz w:val="20"/>
                <w:szCs w:val="20"/>
              </w:rPr>
              <w:t>8.12.1</w:t>
            </w:r>
          </w:p>
        </w:tc>
      </w:tr>
      <w:tr w:rsidR="00846622" w:rsidRPr="00971C80" w14:paraId="37AB353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E9FC94E"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tcBorders>
              <w:top w:val="single" w:sz="4" w:space="0" w:color="auto"/>
              <w:left w:val="single" w:sz="4" w:space="0" w:color="auto"/>
              <w:bottom w:val="single" w:sz="4" w:space="0" w:color="auto"/>
              <w:right w:val="single" w:sz="4" w:space="0" w:color="auto"/>
            </w:tcBorders>
            <w:hideMark/>
          </w:tcPr>
          <w:p w14:paraId="02FAAC8D" w14:textId="77777777" w:rsidR="000B60A3" w:rsidRPr="00971C80" w:rsidRDefault="000B60A3" w:rsidP="000B60A3">
            <w:pPr>
              <w:contextualSpacing/>
              <w:jc w:val="left"/>
              <w:rPr>
                <w:sz w:val="20"/>
                <w:szCs w:val="20"/>
              </w:rPr>
            </w:pPr>
            <w:r w:rsidRPr="00971C80">
              <w:rPr>
                <w:sz w:val="20"/>
                <w:szCs w:val="20"/>
              </w:rPr>
              <w:t>Import Supplier (IS)</w:t>
            </w:r>
          </w:p>
          <w:p w14:paraId="65BA5066"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7FB5D4C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E257FDC"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tcBorders>
              <w:top w:val="single" w:sz="4" w:space="0" w:color="auto"/>
              <w:left w:val="single" w:sz="4" w:space="0" w:color="auto"/>
              <w:bottom w:val="single" w:sz="4" w:space="0" w:color="auto"/>
              <w:right w:val="single" w:sz="4" w:space="0" w:color="auto"/>
            </w:tcBorders>
            <w:hideMark/>
          </w:tcPr>
          <w:p w14:paraId="3FA6DE95"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tc>
      </w:tr>
      <w:tr w:rsidR="00846622" w:rsidRPr="00971C80" w14:paraId="7E41AEF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DB14157" w14:textId="77777777" w:rsidR="000B60A3" w:rsidRPr="00971C80" w:rsidRDefault="005876D1" w:rsidP="000B60A3">
            <w:pPr>
              <w:contextualSpacing/>
              <w:jc w:val="left"/>
              <w:rPr>
                <w:b/>
                <w:sz w:val="20"/>
                <w:szCs w:val="20"/>
              </w:rPr>
            </w:pPr>
            <w:r>
              <w:rPr>
                <w:b/>
                <w:sz w:val="20"/>
                <w:szCs w:val="20"/>
              </w:rPr>
              <w:t xml:space="preserve">BusinessTargetID </w:t>
            </w:r>
          </w:p>
          <w:p w14:paraId="14249F78"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499" w:type="pct"/>
            <w:tcBorders>
              <w:top w:val="single" w:sz="4" w:space="0" w:color="auto"/>
              <w:left w:val="single" w:sz="4" w:space="0" w:color="auto"/>
              <w:bottom w:val="single" w:sz="4" w:space="0" w:color="auto"/>
              <w:right w:val="single" w:sz="4" w:space="0" w:color="auto"/>
            </w:tcBorders>
            <w:hideMark/>
          </w:tcPr>
          <w:p w14:paraId="5C06719E" w14:textId="77777777" w:rsidR="000B60A3" w:rsidRPr="00971C80" w:rsidRDefault="000B60A3" w:rsidP="000B60A3">
            <w:pPr>
              <w:contextualSpacing/>
              <w:jc w:val="left"/>
              <w:rPr>
                <w:sz w:val="20"/>
                <w:szCs w:val="20"/>
              </w:rPr>
            </w:pPr>
            <w:r w:rsidRPr="00971C80">
              <w:rPr>
                <w:sz w:val="20"/>
                <w:szCs w:val="20"/>
              </w:rPr>
              <w:t>Communications Hub Function (CHF)</w:t>
            </w:r>
          </w:p>
        </w:tc>
      </w:tr>
      <w:tr w:rsidR="00846622" w:rsidRPr="00971C80" w14:paraId="2CFA810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8E2EBAA"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tcBorders>
              <w:top w:val="single" w:sz="4" w:space="0" w:color="auto"/>
              <w:left w:val="single" w:sz="4" w:space="0" w:color="auto"/>
              <w:bottom w:val="single" w:sz="4" w:space="0" w:color="auto"/>
              <w:right w:val="single" w:sz="4" w:space="0" w:color="auto"/>
            </w:tcBorders>
            <w:hideMark/>
          </w:tcPr>
          <w:p w14:paraId="7477A4CF"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6F7AB47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135A046"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tcBorders>
              <w:top w:val="single" w:sz="4" w:space="0" w:color="auto"/>
              <w:left w:val="single" w:sz="4" w:space="0" w:color="auto"/>
              <w:bottom w:val="single" w:sz="4" w:space="0" w:color="auto"/>
              <w:right w:val="single" w:sz="4" w:space="0" w:color="auto"/>
            </w:tcBorders>
            <w:hideMark/>
          </w:tcPr>
          <w:p w14:paraId="21525B06"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42E746E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16B3245"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tcBorders>
              <w:top w:val="single" w:sz="4" w:space="0" w:color="auto"/>
              <w:left w:val="single" w:sz="4" w:space="0" w:color="auto"/>
              <w:bottom w:val="single" w:sz="4" w:space="0" w:color="auto"/>
              <w:right w:val="single" w:sz="4" w:space="0" w:color="auto"/>
            </w:tcBorders>
            <w:hideMark/>
          </w:tcPr>
          <w:p w14:paraId="18745B82"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68B8950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D988428"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1F12C3C1"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tcBorders>
              <w:top w:val="single" w:sz="4" w:space="0" w:color="auto"/>
              <w:left w:val="single" w:sz="4" w:space="0" w:color="auto"/>
              <w:bottom w:val="single" w:sz="4" w:space="0" w:color="auto"/>
              <w:right w:val="single" w:sz="4" w:space="0" w:color="auto"/>
            </w:tcBorders>
            <w:hideMark/>
          </w:tcPr>
          <w:p w14:paraId="2DEC990F"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717ADEB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C3A6A24"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tcBorders>
              <w:top w:val="single" w:sz="4" w:space="0" w:color="auto"/>
              <w:left w:val="single" w:sz="4" w:space="0" w:color="auto"/>
              <w:bottom w:val="single" w:sz="4" w:space="0" w:color="auto"/>
              <w:right w:val="single" w:sz="4" w:space="0" w:color="auto"/>
            </w:tcBorders>
            <w:hideMark/>
          </w:tcPr>
          <w:p w14:paraId="3806A1D3" w14:textId="69B28B95"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719EF92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1BEDBC3"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tcBorders>
              <w:top w:val="single" w:sz="4" w:space="0" w:color="auto"/>
              <w:left w:val="single" w:sz="4" w:space="0" w:color="auto"/>
              <w:bottom w:val="single" w:sz="4" w:space="0" w:color="auto"/>
              <w:right w:val="single" w:sz="4" w:space="0" w:color="auto"/>
            </w:tcBorders>
            <w:hideMark/>
          </w:tcPr>
          <w:p w14:paraId="62019431"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66AFC98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AC9802B"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tcBorders>
              <w:top w:val="single" w:sz="4" w:space="0" w:color="auto"/>
              <w:left w:val="single" w:sz="4" w:space="0" w:color="auto"/>
              <w:bottom w:val="single" w:sz="4" w:space="0" w:color="auto"/>
              <w:right w:val="single" w:sz="4" w:space="0" w:color="auto"/>
            </w:tcBorders>
            <w:hideMark/>
          </w:tcPr>
          <w:p w14:paraId="1F46EF94" w14:textId="32F12935"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F61C146" w14:textId="77777777" w:rsidR="000B60A3" w:rsidRPr="00971C80" w:rsidRDefault="000B60A3" w:rsidP="00AB3A89">
            <w:pPr>
              <w:numPr>
                <w:ilvl w:val="0"/>
                <w:numId w:val="161"/>
              </w:numPr>
              <w:contextualSpacing/>
              <w:jc w:val="left"/>
              <w:rPr>
                <w:sz w:val="20"/>
                <w:szCs w:val="20"/>
              </w:rPr>
            </w:pPr>
            <w:r w:rsidRPr="00971C80">
              <w:rPr>
                <w:sz w:val="20"/>
                <w:szCs w:val="20"/>
              </w:rPr>
              <w:t>Acknowledgement</w:t>
            </w:r>
          </w:p>
          <w:p w14:paraId="6440A9B1" w14:textId="77777777" w:rsidR="000B60A3" w:rsidRPr="00971C80" w:rsidRDefault="000B60A3" w:rsidP="00AB3A89">
            <w:pPr>
              <w:numPr>
                <w:ilvl w:val="0"/>
                <w:numId w:val="161"/>
              </w:numPr>
              <w:contextualSpacing/>
              <w:jc w:val="left"/>
              <w:rPr>
                <w:sz w:val="20"/>
                <w:szCs w:val="20"/>
              </w:rPr>
            </w:pPr>
            <w:r w:rsidRPr="00971C80">
              <w:rPr>
                <w:sz w:val="20"/>
                <w:szCs w:val="20"/>
              </w:rPr>
              <w:t>Service Response (from Device) – GBCSPayload</w:t>
            </w:r>
          </w:p>
          <w:p w14:paraId="1FBAD088" w14:textId="77777777" w:rsidR="000B60A3" w:rsidRPr="00971C80" w:rsidRDefault="00AF46AC" w:rsidP="00AB3A89">
            <w:pPr>
              <w:numPr>
                <w:ilvl w:val="0"/>
                <w:numId w:val="161"/>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CDEB417"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053AA11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0D2D421"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tcBorders>
              <w:top w:val="single" w:sz="4" w:space="0" w:color="auto"/>
              <w:left w:val="single" w:sz="4" w:space="0" w:color="auto"/>
              <w:bottom w:val="single" w:sz="4" w:space="0" w:color="auto"/>
              <w:right w:val="single" w:sz="4" w:space="0" w:color="auto"/>
            </w:tcBorders>
            <w:vAlign w:val="center"/>
            <w:hideMark/>
          </w:tcPr>
          <w:p w14:paraId="33209D2D" w14:textId="2A783B2F"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CB7C76" w:rsidRPr="00971C80" w14:paraId="74BC0F8C" w14:textId="77777777" w:rsidTr="00400115">
        <w:trPr>
          <w:trHeight w:val="425"/>
        </w:trPr>
        <w:tc>
          <w:tcPr>
            <w:tcW w:w="1501" w:type="pct"/>
            <w:vAlign w:val="center"/>
          </w:tcPr>
          <w:p w14:paraId="3543ABBE" w14:textId="77777777" w:rsidR="00CB7C76" w:rsidRPr="00971C80" w:rsidRDefault="00CB7C76" w:rsidP="00416DEB">
            <w:pPr>
              <w:spacing w:before="60" w:after="60"/>
              <w:contextualSpacing/>
              <w:jc w:val="left"/>
              <w:rPr>
                <w:b/>
                <w:sz w:val="20"/>
                <w:szCs w:val="20"/>
              </w:rPr>
            </w:pPr>
            <w:r>
              <w:rPr>
                <w:b/>
                <w:sz w:val="20"/>
                <w:szCs w:val="20"/>
              </w:rPr>
              <w:t>GBCS Cross Reference</w:t>
            </w:r>
          </w:p>
        </w:tc>
        <w:tc>
          <w:tcPr>
            <w:tcW w:w="3499" w:type="pct"/>
            <w:vAlign w:val="center"/>
          </w:tcPr>
          <w:p w14:paraId="00205DD3" w14:textId="77777777" w:rsidR="00CB7C76" w:rsidRPr="00971C80" w:rsidRDefault="00CE29C7" w:rsidP="00416DEB">
            <w:pPr>
              <w:spacing w:before="60" w:after="60"/>
              <w:contextualSpacing/>
              <w:jc w:val="left"/>
              <w:rPr>
                <w:sz w:val="20"/>
                <w:szCs w:val="20"/>
              </w:rPr>
            </w:pPr>
            <w:r w:rsidRPr="00CE29C7">
              <w:rPr>
                <w:sz w:val="20"/>
                <w:szCs w:val="20"/>
              </w:rPr>
              <w:t>Communications Hub Function</w:t>
            </w:r>
            <w:r>
              <w:rPr>
                <w:sz w:val="20"/>
                <w:szCs w:val="20"/>
              </w:rPr>
              <w:t xml:space="preserve"> </w:t>
            </w:r>
          </w:p>
        </w:tc>
      </w:tr>
      <w:tr w:rsidR="00CB7C76" w:rsidRPr="00971C80" w14:paraId="3FD97B19" w14:textId="77777777" w:rsidTr="00400115">
        <w:trPr>
          <w:trHeight w:val="425"/>
        </w:trPr>
        <w:tc>
          <w:tcPr>
            <w:tcW w:w="1501" w:type="pct"/>
            <w:vAlign w:val="center"/>
          </w:tcPr>
          <w:p w14:paraId="6DAD76A4" w14:textId="77777777" w:rsidR="00CB7C76" w:rsidRDefault="00CB7C76"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3499" w:type="pct"/>
            <w:vAlign w:val="center"/>
          </w:tcPr>
          <w:p w14:paraId="32AD5D1A" w14:textId="77777777" w:rsidR="00CB7C76" w:rsidRPr="00971C80" w:rsidRDefault="00CB7C76" w:rsidP="00416DEB">
            <w:pPr>
              <w:spacing w:before="60" w:after="60"/>
              <w:contextualSpacing/>
              <w:jc w:val="left"/>
              <w:rPr>
                <w:sz w:val="20"/>
                <w:szCs w:val="20"/>
              </w:rPr>
            </w:pPr>
            <w:r>
              <w:rPr>
                <w:sz w:val="20"/>
                <w:szCs w:val="20"/>
              </w:rPr>
              <w:t>0x0003</w:t>
            </w:r>
          </w:p>
        </w:tc>
      </w:tr>
      <w:tr w:rsidR="00CB7C76" w:rsidRPr="00971C80" w14:paraId="0399C958" w14:textId="77777777" w:rsidTr="00400115">
        <w:trPr>
          <w:trHeight w:val="425"/>
        </w:trPr>
        <w:tc>
          <w:tcPr>
            <w:tcW w:w="1501" w:type="pct"/>
            <w:vAlign w:val="center"/>
          </w:tcPr>
          <w:p w14:paraId="155440F5" w14:textId="77777777" w:rsidR="00CB7C76" w:rsidRPr="00713C07" w:rsidRDefault="00CB7C76" w:rsidP="00416DEB">
            <w:pPr>
              <w:spacing w:before="60" w:after="60"/>
              <w:contextualSpacing/>
              <w:jc w:val="left"/>
              <w:rPr>
                <w:b/>
                <w:sz w:val="20"/>
                <w:szCs w:val="20"/>
              </w:rPr>
            </w:pPr>
            <w:r>
              <w:rPr>
                <w:b/>
                <w:sz w:val="20"/>
                <w:szCs w:val="20"/>
              </w:rPr>
              <w:t>GBCS Use Case</w:t>
            </w:r>
          </w:p>
        </w:tc>
        <w:tc>
          <w:tcPr>
            <w:tcW w:w="3499" w:type="pct"/>
            <w:vAlign w:val="center"/>
          </w:tcPr>
          <w:p w14:paraId="5C4CA66F" w14:textId="77777777" w:rsidR="00CB7C76" w:rsidRPr="00713C07" w:rsidRDefault="00CB7C76" w:rsidP="00416DEB">
            <w:pPr>
              <w:spacing w:before="60" w:after="60"/>
              <w:contextualSpacing/>
              <w:jc w:val="left"/>
              <w:rPr>
                <w:sz w:val="20"/>
                <w:szCs w:val="20"/>
              </w:rPr>
            </w:pPr>
            <w:r>
              <w:rPr>
                <w:sz w:val="20"/>
                <w:szCs w:val="20"/>
              </w:rPr>
              <w:t xml:space="preserve">CCS03 </w:t>
            </w:r>
          </w:p>
        </w:tc>
      </w:tr>
    </w:tbl>
    <w:p w14:paraId="3DCDE05A"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1E24BD0E" w14:textId="77777777" w:rsidR="000B60A3" w:rsidRPr="00EA6BD0" w:rsidRDefault="00F000C9" w:rsidP="00F000C9">
      <w:pPr>
        <w:pStyle w:val="Heading4"/>
      </w:pPr>
      <w:r w:rsidRPr="00EA6BD0">
        <w:tab/>
        <w:t>Specific Data Items for this Request</w:t>
      </w:r>
      <w:r w:rsidR="000B60A3" w:rsidRPr="00EA6BD0">
        <w:tab/>
      </w:r>
    </w:p>
    <w:p w14:paraId="02758C32" w14:textId="77777777" w:rsidR="000B60A3" w:rsidRPr="00971C80" w:rsidRDefault="000B60A3" w:rsidP="000B60A3">
      <w:pPr>
        <w:keepNext/>
      </w:pPr>
      <w:r w:rsidRPr="00971C80">
        <w:t>RestoreHANDeviceLog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243A8747"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728FFFED" w14:textId="77777777" w:rsidR="000B60A3" w:rsidRPr="00971C80" w:rsidRDefault="000B60A3" w:rsidP="006746CE">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195A15EC" w14:textId="77777777" w:rsidR="000B60A3" w:rsidRPr="00971C80" w:rsidRDefault="000B60A3" w:rsidP="006746C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3007BBA7" w14:textId="77777777" w:rsidR="000B60A3" w:rsidRPr="00971C80" w:rsidRDefault="000B60A3" w:rsidP="006746C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3B6C2FF"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05637580" w14:textId="77777777" w:rsidR="000B60A3" w:rsidRPr="00971C80" w:rsidRDefault="000B60A3" w:rsidP="006746C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539F6034" w14:textId="77777777" w:rsidR="000B60A3" w:rsidRPr="00971C80" w:rsidRDefault="000B60A3" w:rsidP="006746CE">
            <w:pPr>
              <w:jc w:val="left"/>
              <w:rPr>
                <w:b/>
                <w:sz w:val="20"/>
                <w:szCs w:val="20"/>
              </w:rPr>
            </w:pPr>
            <w:r w:rsidRPr="00971C80">
              <w:rPr>
                <w:b/>
                <w:sz w:val="20"/>
                <w:szCs w:val="20"/>
              </w:rPr>
              <w:t>Units</w:t>
            </w:r>
          </w:p>
        </w:tc>
      </w:tr>
      <w:tr w:rsidR="000B60A3" w:rsidRPr="00971C80" w14:paraId="3F0F144E"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74648735" w14:textId="77777777" w:rsidR="000B60A3" w:rsidRPr="00971C80" w:rsidRDefault="000B60A3" w:rsidP="006746CE">
            <w:pPr>
              <w:tabs>
                <w:tab w:val="left" w:pos="720"/>
              </w:tabs>
              <w:jc w:val="left"/>
              <w:rPr>
                <w:sz w:val="20"/>
                <w:szCs w:val="20"/>
              </w:rPr>
            </w:pPr>
            <w:r w:rsidRPr="00971C80">
              <w:rPr>
                <w:sz w:val="20"/>
                <w:szCs w:val="20"/>
              </w:rPr>
              <w:t>OldCHFID</w:t>
            </w:r>
          </w:p>
        </w:tc>
        <w:tc>
          <w:tcPr>
            <w:tcW w:w="1500" w:type="pct"/>
            <w:tcBorders>
              <w:top w:val="single" w:sz="4" w:space="0" w:color="auto"/>
              <w:left w:val="single" w:sz="4" w:space="0" w:color="auto"/>
              <w:bottom w:val="single" w:sz="4" w:space="0" w:color="auto"/>
              <w:right w:val="single" w:sz="4" w:space="0" w:color="auto"/>
            </w:tcBorders>
            <w:hideMark/>
          </w:tcPr>
          <w:p w14:paraId="4FA3E2FB" w14:textId="77777777" w:rsidR="000B60A3" w:rsidRPr="00971C80" w:rsidRDefault="000B60A3" w:rsidP="006746CE">
            <w:pPr>
              <w:tabs>
                <w:tab w:val="left" w:pos="720"/>
              </w:tabs>
              <w:jc w:val="left"/>
              <w:rPr>
                <w:sz w:val="20"/>
                <w:szCs w:val="20"/>
              </w:rPr>
            </w:pPr>
            <w:r w:rsidRPr="00971C80">
              <w:rPr>
                <w:sz w:val="20"/>
                <w:szCs w:val="20"/>
              </w:rPr>
              <w:t>Device ID of the</w:t>
            </w:r>
            <w:r w:rsidR="000E2FBF" w:rsidRPr="00971C80">
              <w:rPr>
                <w:sz w:val="20"/>
                <w:szCs w:val="20"/>
              </w:rPr>
              <w:t xml:space="preserve"> old</w:t>
            </w:r>
            <w:r w:rsidRPr="00971C80">
              <w:rPr>
                <w:sz w:val="20"/>
                <w:szCs w:val="20"/>
              </w:rPr>
              <w:t xml:space="preserve"> Communications Hub Function being replaced</w:t>
            </w:r>
          </w:p>
        </w:tc>
        <w:tc>
          <w:tcPr>
            <w:tcW w:w="1050" w:type="pct"/>
            <w:tcBorders>
              <w:top w:val="single" w:sz="4" w:space="0" w:color="auto"/>
              <w:left w:val="single" w:sz="4" w:space="0" w:color="auto"/>
              <w:bottom w:val="single" w:sz="4" w:space="0" w:color="auto"/>
              <w:right w:val="single" w:sz="4" w:space="0" w:color="auto"/>
            </w:tcBorders>
            <w:hideMark/>
          </w:tcPr>
          <w:p w14:paraId="5D479238" w14:textId="77777777" w:rsidR="000B60A3" w:rsidRPr="00971C80" w:rsidRDefault="000B60A3" w:rsidP="006746CE">
            <w:pPr>
              <w:tabs>
                <w:tab w:val="left" w:pos="720"/>
              </w:tabs>
              <w:jc w:val="left"/>
              <w:rPr>
                <w:sz w:val="20"/>
                <w:szCs w:val="20"/>
              </w:rPr>
            </w:pPr>
            <w:r w:rsidRPr="00971C80">
              <w:rPr>
                <w:sz w:val="20"/>
                <w:szCs w:val="20"/>
              </w:rPr>
              <w:t>sr:EUI</w:t>
            </w:r>
          </w:p>
          <w:p w14:paraId="1DC162C9" w14:textId="5EE5C823"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p w14:paraId="1EF776D6" w14:textId="77777777" w:rsidR="003D1F5F" w:rsidRPr="00971C80" w:rsidRDefault="003D1F5F"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1696C3F7"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30E89480"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6595CE0F" w14:textId="77777777" w:rsidR="000B60A3" w:rsidRPr="00971C80" w:rsidRDefault="000B60A3" w:rsidP="006746CE">
            <w:pPr>
              <w:tabs>
                <w:tab w:val="left" w:pos="720"/>
              </w:tabs>
              <w:jc w:val="left"/>
              <w:rPr>
                <w:sz w:val="20"/>
                <w:szCs w:val="20"/>
              </w:rPr>
            </w:pPr>
            <w:r w:rsidRPr="00971C80">
              <w:rPr>
                <w:sz w:val="20"/>
                <w:szCs w:val="20"/>
              </w:rPr>
              <w:t>N/A</w:t>
            </w:r>
          </w:p>
        </w:tc>
      </w:tr>
    </w:tbl>
    <w:p w14:paraId="408ABBAB" w14:textId="618345C0" w:rsidR="007F15B4" w:rsidRPr="000B4DCD" w:rsidRDefault="007F15B4" w:rsidP="004705F3">
      <w:pPr>
        <w:pStyle w:val="Caption"/>
      </w:pPr>
      <w:bookmarkStart w:id="1624" w:name="_Toc50828959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246</w:t>
      </w:r>
      <w:r w:rsidR="00FB161A">
        <w:rPr>
          <w:noProof/>
        </w:rPr>
        <w:fldChar w:fldCharType="end"/>
      </w:r>
      <w:r>
        <w:t xml:space="preserve"> </w:t>
      </w:r>
      <w:r w:rsidRPr="000B4DCD">
        <w:t xml:space="preserve">: </w:t>
      </w:r>
      <w:r w:rsidR="00C44D48" w:rsidRPr="00971C80">
        <w:t xml:space="preserve">RestoreHANDeviceLog </w:t>
      </w:r>
      <w:r>
        <w:t>(sr:</w:t>
      </w:r>
      <w:r w:rsidR="00C44D48" w:rsidRPr="00971C80">
        <w:t>RestoreHANDeviceLog</w:t>
      </w:r>
      <w:r>
        <w:t>) data items</w:t>
      </w:r>
      <w:bookmarkEnd w:id="1624"/>
    </w:p>
    <w:p w14:paraId="254E65F7" w14:textId="77777777" w:rsidR="000B60A3" w:rsidRPr="00971C80" w:rsidRDefault="000B60A3" w:rsidP="000B60A3">
      <w:pPr>
        <w:spacing w:before="120" w:after="120"/>
        <w:jc w:val="left"/>
        <w:rPr>
          <w:noProof/>
          <w:lang w:eastAsia="en-GB"/>
        </w:rPr>
      </w:pPr>
    </w:p>
    <w:p w14:paraId="4BAA7C36" w14:textId="77777777" w:rsidR="000B60A3" w:rsidRPr="00EA6BD0" w:rsidRDefault="00F000C9" w:rsidP="00F000C9">
      <w:pPr>
        <w:pStyle w:val="Heading4"/>
      </w:pPr>
      <w:r w:rsidRPr="00EA6BD0">
        <w:tab/>
        <w:t>Specific Validation for this Request</w:t>
      </w:r>
      <w:r w:rsidR="000B60A3" w:rsidRPr="00EA6BD0">
        <w:tab/>
      </w:r>
    </w:p>
    <w:p w14:paraId="666C0865" w14:textId="77777777" w:rsidR="008339F2" w:rsidRDefault="008339F2" w:rsidP="008339F2">
      <w:pPr>
        <w:jc w:val="left"/>
      </w:pPr>
      <w:r>
        <w:t>S</w:t>
      </w:r>
      <w:r w:rsidRPr="00971C80">
        <w:t xml:space="preserve">ee </w:t>
      </w:r>
      <w:r>
        <w:t>clause</w:t>
      </w:r>
      <w:r w:rsidRPr="00971C80">
        <w:t xml:space="preserve"> 3.2.5 for general validation applied to all Requests</w:t>
      </w:r>
      <w:r>
        <w:t xml:space="preserve"> and clause 3.10.2 for ‘Old CHF Device’ Existence validation.</w:t>
      </w:r>
    </w:p>
    <w:p w14:paraId="598AF04B" w14:textId="77777777" w:rsidR="000B60A3" w:rsidRPr="00971C80" w:rsidRDefault="000B60A3"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5A532217"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423152C6"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7941547C"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48BA1BA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424FAEBD" w14:textId="77777777" w:rsidR="000B60A3" w:rsidRPr="00971C80" w:rsidRDefault="000B60A3" w:rsidP="000B60A3">
            <w:pPr>
              <w:spacing w:line="288" w:lineRule="auto"/>
              <w:jc w:val="left"/>
              <w:rPr>
                <w:sz w:val="20"/>
                <w:szCs w:val="20"/>
              </w:rPr>
            </w:pPr>
            <w:r w:rsidRPr="00971C80">
              <w:rPr>
                <w:sz w:val="20"/>
                <w:szCs w:val="20"/>
              </w:rPr>
              <w:t>E081202</w:t>
            </w:r>
          </w:p>
        </w:tc>
        <w:tc>
          <w:tcPr>
            <w:tcW w:w="4200" w:type="pct"/>
            <w:tcBorders>
              <w:top w:val="single" w:sz="4" w:space="0" w:color="auto"/>
              <w:left w:val="single" w:sz="4" w:space="0" w:color="auto"/>
              <w:bottom w:val="single" w:sz="4" w:space="0" w:color="auto"/>
              <w:right w:val="single" w:sz="4" w:space="0" w:color="auto"/>
            </w:tcBorders>
            <w:hideMark/>
          </w:tcPr>
          <w:p w14:paraId="05EF4F19" w14:textId="77777777" w:rsidR="000B60A3" w:rsidRPr="00971C80" w:rsidRDefault="00312E5B" w:rsidP="000B60A3">
            <w:pPr>
              <w:jc w:val="left"/>
              <w:rPr>
                <w:sz w:val="20"/>
                <w:szCs w:val="20"/>
              </w:rPr>
            </w:pPr>
            <w:r w:rsidRPr="00312E5B">
              <w:rPr>
                <w:sz w:val="20"/>
                <w:szCs w:val="20"/>
              </w:rPr>
              <w:t>The Old CHF ID doesn’t correspond to a Device of Type Communications Hub Function</w:t>
            </w:r>
          </w:p>
        </w:tc>
      </w:tr>
      <w:tr w:rsidR="000B60A3" w:rsidRPr="00971C80" w14:paraId="24AB54A1"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26C441B2" w14:textId="77777777" w:rsidR="000B60A3" w:rsidRPr="00971C80" w:rsidRDefault="00C37EAF" w:rsidP="00C37EAF">
            <w:pPr>
              <w:spacing w:line="288" w:lineRule="auto"/>
              <w:jc w:val="left"/>
              <w:rPr>
                <w:sz w:val="20"/>
                <w:szCs w:val="20"/>
              </w:rPr>
            </w:pPr>
            <w:r w:rsidRPr="00971C80">
              <w:rPr>
                <w:sz w:val="20"/>
                <w:szCs w:val="20"/>
              </w:rPr>
              <w:t>E08120</w:t>
            </w:r>
            <w:r>
              <w:rPr>
                <w:sz w:val="20"/>
                <w:szCs w:val="20"/>
              </w:rPr>
              <w:t>4</w:t>
            </w:r>
          </w:p>
        </w:tc>
        <w:tc>
          <w:tcPr>
            <w:tcW w:w="4200" w:type="pct"/>
            <w:tcBorders>
              <w:top w:val="single" w:sz="4" w:space="0" w:color="auto"/>
              <w:left w:val="single" w:sz="4" w:space="0" w:color="auto"/>
              <w:bottom w:val="single" w:sz="4" w:space="0" w:color="auto"/>
              <w:right w:val="single" w:sz="4" w:space="0" w:color="auto"/>
            </w:tcBorders>
            <w:hideMark/>
          </w:tcPr>
          <w:p w14:paraId="52190395" w14:textId="77777777" w:rsidR="000B60A3" w:rsidRPr="00971C80" w:rsidRDefault="00312E5B" w:rsidP="000B60A3">
            <w:pPr>
              <w:jc w:val="left"/>
              <w:rPr>
                <w:sz w:val="20"/>
                <w:szCs w:val="20"/>
              </w:rPr>
            </w:pPr>
            <w:r w:rsidRPr="00312E5B">
              <w:rPr>
                <w:sz w:val="20"/>
                <w:szCs w:val="20"/>
              </w:rPr>
              <w:t>The Device Status of the new Communications Hub Function is invalid</w:t>
            </w:r>
          </w:p>
        </w:tc>
      </w:tr>
      <w:tr w:rsidR="00F902E1" w:rsidRPr="00F902E1" w14:paraId="051CCED3"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BDA74BC" w14:textId="77777777" w:rsidR="00F902E1" w:rsidRPr="00F902E1" w:rsidDel="00C37EAF" w:rsidRDefault="00F902E1" w:rsidP="00C37EAF">
            <w:pPr>
              <w:spacing w:line="288" w:lineRule="auto"/>
              <w:jc w:val="left"/>
              <w:rPr>
                <w:sz w:val="20"/>
                <w:szCs w:val="20"/>
              </w:rPr>
            </w:pPr>
            <w:r w:rsidRPr="00F902E1">
              <w:rPr>
                <w:sz w:val="20"/>
              </w:rPr>
              <w:t>E081205</w:t>
            </w:r>
          </w:p>
        </w:tc>
        <w:tc>
          <w:tcPr>
            <w:tcW w:w="4200" w:type="pct"/>
            <w:tcBorders>
              <w:top w:val="single" w:sz="4" w:space="0" w:color="auto"/>
              <w:left w:val="single" w:sz="4" w:space="0" w:color="auto"/>
              <w:bottom w:val="single" w:sz="4" w:space="0" w:color="auto"/>
              <w:right w:val="single" w:sz="4" w:space="0" w:color="auto"/>
            </w:tcBorders>
          </w:tcPr>
          <w:p w14:paraId="66BD3EBD" w14:textId="77777777" w:rsidR="00F902E1" w:rsidRPr="00F902E1" w:rsidRDefault="00312E5B" w:rsidP="009476C7">
            <w:pPr>
              <w:jc w:val="left"/>
              <w:rPr>
                <w:sz w:val="20"/>
                <w:szCs w:val="20"/>
              </w:rPr>
            </w:pPr>
            <w:r w:rsidRPr="00312E5B">
              <w:rPr>
                <w:sz w:val="20"/>
              </w:rPr>
              <w:t xml:space="preserve">The User is not a </w:t>
            </w:r>
            <w:r w:rsidR="001C7A32" w:rsidRPr="001C7A32">
              <w:rPr>
                <w:sz w:val="20"/>
                <w:szCs w:val="20"/>
              </w:rPr>
              <w:t>Responsible</w:t>
            </w:r>
            <w:r w:rsidR="009453A9">
              <w:rPr>
                <w:sz w:val="20"/>
                <w:szCs w:val="20"/>
              </w:rPr>
              <w:t xml:space="preserve"> </w:t>
            </w:r>
            <w:r w:rsidRPr="00312E5B">
              <w:rPr>
                <w:sz w:val="20"/>
              </w:rPr>
              <w:t xml:space="preserve">Supplier to any of the MPxNs </w:t>
            </w:r>
            <w:r w:rsidR="0045670B">
              <w:rPr>
                <w:sz w:val="20"/>
              </w:rPr>
              <w:t xml:space="preserve">associated with Device(s) </w:t>
            </w:r>
            <w:r w:rsidRPr="00312E5B">
              <w:rPr>
                <w:sz w:val="20"/>
              </w:rPr>
              <w:t>in the Old CHF ID Whitelist</w:t>
            </w:r>
          </w:p>
        </w:tc>
      </w:tr>
    </w:tbl>
    <w:p w14:paraId="3D37394A" w14:textId="77777777" w:rsidR="000B60A3" w:rsidRPr="00971C80" w:rsidRDefault="000B60A3" w:rsidP="000B60A3"/>
    <w:p w14:paraId="0A9D8E0C" w14:textId="77777777" w:rsidR="000B60A3" w:rsidRPr="00971C80" w:rsidRDefault="000B60A3" w:rsidP="000B60A3">
      <w:pPr>
        <w:spacing w:after="200" w:line="276" w:lineRule="auto"/>
        <w:jc w:val="left"/>
      </w:pPr>
      <w:r w:rsidRPr="00971C80">
        <w:br w:type="page"/>
      </w:r>
    </w:p>
    <w:p w14:paraId="595F24BF" w14:textId="77777777" w:rsidR="000B60A3" w:rsidRPr="00971C80" w:rsidRDefault="000B60A3" w:rsidP="006A674B">
      <w:pPr>
        <w:pStyle w:val="Heading3"/>
      </w:pPr>
      <w:bookmarkStart w:id="1625" w:name="_Toc398808726"/>
      <w:bookmarkStart w:id="1626" w:name="_Toc489860802"/>
      <w:bookmarkStart w:id="1627" w:name="_Toc506336176"/>
      <w:bookmarkStart w:id="1628" w:name="_Toc509172532"/>
      <w:r w:rsidRPr="00971C80">
        <w:t>Restore Gas Proxy Function Device Log</w:t>
      </w:r>
      <w:bookmarkEnd w:id="1625"/>
      <w:bookmarkEnd w:id="1626"/>
      <w:bookmarkEnd w:id="1627"/>
      <w:bookmarkEnd w:id="1628"/>
    </w:p>
    <w:p w14:paraId="32118AAE" w14:textId="77777777" w:rsidR="000B60A3" w:rsidRPr="00EA6BD0" w:rsidRDefault="000B60A3" w:rsidP="00F000C9">
      <w:pPr>
        <w:pStyle w:val="Heading4"/>
      </w:pPr>
      <w:r w:rsidRPr="00EA6BD0">
        <w:t xml:space="preserve"> </w:t>
      </w:r>
      <w:r w:rsidR="00F000C9"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6309"/>
      </w:tblGrid>
      <w:tr w:rsidR="00846622" w:rsidRPr="00971C80" w14:paraId="3585A6D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6020023"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tcBorders>
              <w:top w:val="single" w:sz="4" w:space="0" w:color="auto"/>
              <w:left w:val="single" w:sz="4" w:space="0" w:color="auto"/>
              <w:bottom w:val="single" w:sz="4" w:space="0" w:color="auto"/>
              <w:right w:val="single" w:sz="4" w:space="0" w:color="auto"/>
            </w:tcBorders>
            <w:hideMark/>
          </w:tcPr>
          <w:p w14:paraId="75CC3121" w14:textId="77777777" w:rsidR="000B60A3" w:rsidRPr="00971C80" w:rsidRDefault="000B60A3" w:rsidP="001D7F39">
            <w:pPr>
              <w:numPr>
                <w:ilvl w:val="0"/>
                <w:numId w:val="56"/>
              </w:numPr>
              <w:ind w:left="0"/>
              <w:contextualSpacing/>
              <w:jc w:val="left"/>
              <w:rPr>
                <w:sz w:val="20"/>
                <w:szCs w:val="20"/>
              </w:rPr>
            </w:pPr>
            <w:r w:rsidRPr="00971C80">
              <w:rPr>
                <w:sz w:val="20"/>
                <w:szCs w:val="20"/>
              </w:rPr>
              <w:t>RestoreGPFDeviceLog</w:t>
            </w:r>
          </w:p>
        </w:tc>
      </w:tr>
      <w:tr w:rsidR="00846622" w:rsidRPr="00971C80" w14:paraId="6D36417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35E56A7"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tcBorders>
              <w:top w:val="single" w:sz="4" w:space="0" w:color="auto"/>
              <w:left w:val="single" w:sz="4" w:space="0" w:color="auto"/>
              <w:bottom w:val="single" w:sz="4" w:space="0" w:color="auto"/>
              <w:right w:val="single" w:sz="4" w:space="0" w:color="auto"/>
            </w:tcBorders>
            <w:hideMark/>
          </w:tcPr>
          <w:p w14:paraId="352F28A0" w14:textId="77777777" w:rsidR="000B60A3" w:rsidRPr="00971C80" w:rsidRDefault="000B60A3" w:rsidP="001D7F39">
            <w:pPr>
              <w:numPr>
                <w:ilvl w:val="0"/>
                <w:numId w:val="56"/>
              </w:numPr>
              <w:ind w:left="0"/>
              <w:contextualSpacing/>
              <w:jc w:val="left"/>
              <w:rPr>
                <w:sz w:val="20"/>
                <w:szCs w:val="20"/>
              </w:rPr>
            </w:pPr>
            <w:r w:rsidRPr="00971C80">
              <w:rPr>
                <w:sz w:val="20"/>
                <w:szCs w:val="20"/>
              </w:rPr>
              <w:t>8.12</w:t>
            </w:r>
          </w:p>
        </w:tc>
      </w:tr>
      <w:tr w:rsidR="00846622" w:rsidRPr="00971C80" w14:paraId="412417A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579522F"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tcBorders>
              <w:top w:val="single" w:sz="4" w:space="0" w:color="auto"/>
              <w:left w:val="single" w:sz="4" w:space="0" w:color="auto"/>
              <w:bottom w:val="single" w:sz="4" w:space="0" w:color="auto"/>
              <w:right w:val="single" w:sz="4" w:space="0" w:color="auto"/>
            </w:tcBorders>
            <w:hideMark/>
          </w:tcPr>
          <w:p w14:paraId="2A52AF84" w14:textId="77777777" w:rsidR="000B60A3" w:rsidRPr="00971C80" w:rsidRDefault="000B60A3" w:rsidP="001D7F39">
            <w:pPr>
              <w:numPr>
                <w:ilvl w:val="0"/>
                <w:numId w:val="56"/>
              </w:numPr>
              <w:ind w:left="0"/>
              <w:contextualSpacing/>
              <w:jc w:val="left"/>
              <w:rPr>
                <w:sz w:val="20"/>
                <w:szCs w:val="20"/>
              </w:rPr>
            </w:pPr>
            <w:r w:rsidRPr="00971C80">
              <w:rPr>
                <w:sz w:val="20"/>
                <w:szCs w:val="20"/>
              </w:rPr>
              <w:t>8.12.2</w:t>
            </w:r>
          </w:p>
        </w:tc>
      </w:tr>
      <w:tr w:rsidR="00846622" w:rsidRPr="00971C80" w14:paraId="3B2DB42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0ABF3BA"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tcBorders>
              <w:top w:val="single" w:sz="4" w:space="0" w:color="auto"/>
              <w:left w:val="single" w:sz="4" w:space="0" w:color="auto"/>
              <w:bottom w:val="single" w:sz="4" w:space="0" w:color="auto"/>
              <w:right w:val="single" w:sz="4" w:space="0" w:color="auto"/>
            </w:tcBorders>
          </w:tcPr>
          <w:p w14:paraId="7FB1F7CA" w14:textId="77777777" w:rsidR="00065AD9" w:rsidRDefault="00065AD9" w:rsidP="000B60A3">
            <w:pPr>
              <w:contextualSpacing/>
              <w:jc w:val="left"/>
              <w:rPr>
                <w:sz w:val="20"/>
                <w:szCs w:val="20"/>
              </w:rPr>
            </w:pPr>
            <w:r w:rsidRPr="00971C80">
              <w:rPr>
                <w:sz w:val="20"/>
                <w:szCs w:val="20"/>
              </w:rPr>
              <w:t>Import Supplier (IS)</w:t>
            </w:r>
          </w:p>
          <w:p w14:paraId="697BFCB0" w14:textId="77777777" w:rsidR="000B60A3" w:rsidRDefault="000B60A3" w:rsidP="000B60A3">
            <w:pPr>
              <w:contextualSpacing/>
              <w:jc w:val="left"/>
              <w:rPr>
                <w:sz w:val="20"/>
                <w:szCs w:val="20"/>
              </w:rPr>
            </w:pPr>
            <w:r w:rsidRPr="00971C80">
              <w:rPr>
                <w:sz w:val="20"/>
                <w:szCs w:val="20"/>
              </w:rPr>
              <w:t>Gas Supplier (GS)</w:t>
            </w:r>
          </w:p>
          <w:p w14:paraId="5499D2F7" w14:textId="77777777" w:rsidR="001D4AF0" w:rsidRDefault="001D4AF0" w:rsidP="000B60A3">
            <w:pPr>
              <w:contextualSpacing/>
              <w:jc w:val="left"/>
              <w:rPr>
                <w:sz w:val="20"/>
                <w:szCs w:val="20"/>
              </w:rPr>
            </w:pPr>
          </w:p>
          <w:p w14:paraId="2C3F1E34" w14:textId="77777777" w:rsidR="001D4AF0" w:rsidRDefault="001D4AF0" w:rsidP="000B60A3">
            <w:pPr>
              <w:contextualSpacing/>
              <w:jc w:val="left"/>
              <w:rPr>
                <w:sz w:val="20"/>
                <w:szCs w:val="20"/>
              </w:rPr>
            </w:pPr>
            <w:r w:rsidRPr="001D4AF0">
              <w:rPr>
                <w:sz w:val="20"/>
                <w:szCs w:val="20"/>
              </w:rPr>
              <w:t xml:space="preserve">Any Gas Supplier or Import Supplier who is a </w:t>
            </w:r>
            <w:r w:rsidR="001C7A32" w:rsidRPr="001C7A32">
              <w:rPr>
                <w:sz w:val="20"/>
                <w:szCs w:val="20"/>
              </w:rPr>
              <w:t>Responsible</w:t>
            </w:r>
            <w:r w:rsidR="009453A9">
              <w:rPr>
                <w:sz w:val="20"/>
                <w:szCs w:val="20"/>
              </w:rPr>
              <w:t xml:space="preserve"> </w:t>
            </w:r>
            <w:r w:rsidRPr="001D4AF0">
              <w:rPr>
                <w:sz w:val="20"/>
                <w:szCs w:val="20"/>
              </w:rPr>
              <w:t>Supplier for any Device which is associated with the same Communications Hub Function as the relevant Gas Proxy Function may request this Restore GPF Device Log Service Request.</w:t>
            </w:r>
          </w:p>
          <w:p w14:paraId="0C768DE1" w14:textId="77777777" w:rsidR="001D4AF0" w:rsidRPr="00971C80" w:rsidRDefault="001D4AF0" w:rsidP="000B60A3">
            <w:pPr>
              <w:contextualSpacing/>
              <w:jc w:val="left"/>
              <w:rPr>
                <w:sz w:val="20"/>
                <w:szCs w:val="20"/>
              </w:rPr>
            </w:pPr>
          </w:p>
        </w:tc>
      </w:tr>
      <w:tr w:rsidR="00846622" w:rsidRPr="00971C80" w14:paraId="1BDCB23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365E81B"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tcBorders>
              <w:top w:val="single" w:sz="4" w:space="0" w:color="auto"/>
              <w:left w:val="single" w:sz="4" w:space="0" w:color="auto"/>
              <w:bottom w:val="single" w:sz="4" w:space="0" w:color="auto"/>
              <w:right w:val="single" w:sz="4" w:space="0" w:color="auto"/>
            </w:tcBorders>
            <w:hideMark/>
          </w:tcPr>
          <w:p w14:paraId="578631C4"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523023DD" w14:textId="77777777" w:rsidR="000B60A3" w:rsidRPr="00971C80" w:rsidRDefault="000B60A3" w:rsidP="000B60A3">
            <w:pPr>
              <w:contextualSpacing/>
              <w:jc w:val="left"/>
              <w:rPr>
                <w:sz w:val="20"/>
                <w:szCs w:val="20"/>
              </w:rPr>
            </w:pPr>
          </w:p>
        </w:tc>
      </w:tr>
      <w:tr w:rsidR="00846622" w:rsidRPr="00971C80" w14:paraId="2DBD65B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CAD0AFE" w14:textId="77777777" w:rsidR="000B60A3" w:rsidRPr="00971C80" w:rsidRDefault="005876D1" w:rsidP="000B60A3">
            <w:pPr>
              <w:contextualSpacing/>
              <w:jc w:val="left"/>
              <w:rPr>
                <w:b/>
                <w:sz w:val="20"/>
                <w:szCs w:val="20"/>
              </w:rPr>
            </w:pPr>
            <w:r>
              <w:rPr>
                <w:b/>
                <w:sz w:val="20"/>
                <w:szCs w:val="20"/>
              </w:rPr>
              <w:t xml:space="preserve">BusinessTargetID </w:t>
            </w:r>
          </w:p>
          <w:p w14:paraId="158BA285"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499" w:type="pct"/>
            <w:tcBorders>
              <w:top w:val="single" w:sz="4" w:space="0" w:color="auto"/>
              <w:left w:val="single" w:sz="4" w:space="0" w:color="auto"/>
              <w:bottom w:val="single" w:sz="4" w:space="0" w:color="auto"/>
              <w:right w:val="single" w:sz="4" w:space="0" w:color="auto"/>
            </w:tcBorders>
          </w:tcPr>
          <w:p w14:paraId="28E67FB1" w14:textId="77777777" w:rsidR="000B60A3" w:rsidRPr="00971C80" w:rsidRDefault="000B60A3" w:rsidP="000B60A3">
            <w:pPr>
              <w:contextualSpacing/>
              <w:jc w:val="left"/>
              <w:rPr>
                <w:sz w:val="20"/>
                <w:szCs w:val="20"/>
              </w:rPr>
            </w:pPr>
            <w:r w:rsidRPr="00971C80">
              <w:rPr>
                <w:sz w:val="20"/>
                <w:szCs w:val="20"/>
              </w:rPr>
              <w:t>Gas Proxy Function (GPF)</w:t>
            </w:r>
          </w:p>
        </w:tc>
      </w:tr>
      <w:tr w:rsidR="00846622" w:rsidRPr="00971C80" w14:paraId="7FD9CB9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5F32093"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tcBorders>
              <w:top w:val="single" w:sz="4" w:space="0" w:color="auto"/>
              <w:left w:val="single" w:sz="4" w:space="0" w:color="auto"/>
              <w:bottom w:val="single" w:sz="4" w:space="0" w:color="auto"/>
              <w:right w:val="single" w:sz="4" w:space="0" w:color="auto"/>
            </w:tcBorders>
          </w:tcPr>
          <w:p w14:paraId="6B35891B"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6B0463D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1653B25"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tcBorders>
              <w:top w:val="single" w:sz="4" w:space="0" w:color="auto"/>
              <w:left w:val="single" w:sz="4" w:space="0" w:color="auto"/>
              <w:bottom w:val="single" w:sz="4" w:space="0" w:color="auto"/>
              <w:right w:val="single" w:sz="4" w:space="0" w:color="auto"/>
            </w:tcBorders>
          </w:tcPr>
          <w:p w14:paraId="039AF70D"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4DADD09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2764EAD"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tcBorders>
              <w:top w:val="single" w:sz="4" w:space="0" w:color="auto"/>
              <w:left w:val="single" w:sz="4" w:space="0" w:color="auto"/>
              <w:bottom w:val="single" w:sz="4" w:space="0" w:color="auto"/>
              <w:right w:val="single" w:sz="4" w:space="0" w:color="auto"/>
            </w:tcBorders>
          </w:tcPr>
          <w:p w14:paraId="2FB4FF2B"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B55CAC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0270A24"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14BCDB27"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tcBorders>
              <w:top w:val="single" w:sz="4" w:space="0" w:color="auto"/>
              <w:left w:val="single" w:sz="4" w:space="0" w:color="auto"/>
              <w:bottom w:val="single" w:sz="4" w:space="0" w:color="auto"/>
              <w:right w:val="single" w:sz="4" w:space="0" w:color="auto"/>
            </w:tcBorders>
          </w:tcPr>
          <w:p w14:paraId="2C301301"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095CA2C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5521894"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tcBorders>
              <w:top w:val="single" w:sz="4" w:space="0" w:color="auto"/>
              <w:left w:val="single" w:sz="4" w:space="0" w:color="auto"/>
              <w:bottom w:val="single" w:sz="4" w:space="0" w:color="auto"/>
              <w:right w:val="single" w:sz="4" w:space="0" w:color="auto"/>
            </w:tcBorders>
            <w:hideMark/>
          </w:tcPr>
          <w:p w14:paraId="2985B424" w14:textId="53226F4D"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295C61C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1DD234D"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tcBorders>
              <w:top w:val="single" w:sz="4" w:space="0" w:color="auto"/>
              <w:left w:val="single" w:sz="4" w:space="0" w:color="auto"/>
              <w:bottom w:val="single" w:sz="4" w:space="0" w:color="auto"/>
              <w:right w:val="single" w:sz="4" w:space="0" w:color="auto"/>
            </w:tcBorders>
            <w:hideMark/>
          </w:tcPr>
          <w:p w14:paraId="5BA0229A"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0C687C3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8202ED0"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tcBorders>
              <w:top w:val="single" w:sz="4" w:space="0" w:color="auto"/>
              <w:left w:val="single" w:sz="4" w:space="0" w:color="auto"/>
              <w:bottom w:val="single" w:sz="4" w:space="0" w:color="auto"/>
              <w:right w:val="single" w:sz="4" w:space="0" w:color="auto"/>
            </w:tcBorders>
          </w:tcPr>
          <w:p w14:paraId="65B0D6C0" w14:textId="16094BFA"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4C2B60E3" w14:textId="77777777" w:rsidR="000B60A3" w:rsidRPr="00971C80" w:rsidRDefault="000B60A3" w:rsidP="00AB3A89">
            <w:pPr>
              <w:numPr>
                <w:ilvl w:val="0"/>
                <w:numId w:val="161"/>
              </w:numPr>
              <w:contextualSpacing/>
              <w:jc w:val="left"/>
              <w:rPr>
                <w:sz w:val="20"/>
                <w:szCs w:val="20"/>
              </w:rPr>
            </w:pPr>
            <w:r w:rsidRPr="00971C80">
              <w:rPr>
                <w:sz w:val="20"/>
                <w:szCs w:val="20"/>
              </w:rPr>
              <w:t>Acknowledgement</w:t>
            </w:r>
          </w:p>
          <w:p w14:paraId="3730B5D6" w14:textId="77777777" w:rsidR="000B60A3" w:rsidRPr="00971C80" w:rsidRDefault="000B60A3" w:rsidP="00AB3A89">
            <w:pPr>
              <w:numPr>
                <w:ilvl w:val="0"/>
                <w:numId w:val="161"/>
              </w:numPr>
              <w:contextualSpacing/>
              <w:jc w:val="left"/>
              <w:rPr>
                <w:sz w:val="20"/>
                <w:szCs w:val="20"/>
              </w:rPr>
            </w:pPr>
            <w:r w:rsidRPr="00971C80">
              <w:rPr>
                <w:sz w:val="20"/>
                <w:szCs w:val="20"/>
              </w:rPr>
              <w:t>Service Response (from Device) – GBCSPayload</w:t>
            </w:r>
          </w:p>
          <w:p w14:paraId="62BCB69F" w14:textId="77777777" w:rsidR="000B60A3" w:rsidRPr="00971C80" w:rsidRDefault="00AF46AC" w:rsidP="00AB3A89">
            <w:pPr>
              <w:numPr>
                <w:ilvl w:val="0"/>
                <w:numId w:val="161"/>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CB6D078"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791155" w:rsidRPr="00971C80" w14:paraId="4AD8964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F71FDC2"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tcBorders>
              <w:top w:val="single" w:sz="4" w:space="0" w:color="auto"/>
              <w:left w:val="single" w:sz="4" w:space="0" w:color="auto"/>
              <w:bottom w:val="single" w:sz="4" w:space="0" w:color="auto"/>
              <w:right w:val="single" w:sz="4" w:space="0" w:color="auto"/>
            </w:tcBorders>
            <w:vAlign w:val="center"/>
            <w:hideMark/>
          </w:tcPr>
          <w:p w14:paraId="7320C2A8" w14:textId="0417C220"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CB7C76" w:rsidRPr="00971C80" w14:paraId="3A6AFBD7" w14:textId="77777777" w:rsidTr="00400115">
        <w:trPr>
          <w:trHeight w:val="425"/>
        </w:trPr>
        <w:tc>
          <w:tcPr>
            <w:tcW w:w="1501" w:type="pct"/>
            <w:vAlign w:val="center"/>
          </w:tcPr>
          <w:p w14:paraId="720AD7C5" w14:textId="77777777" w:rsidR="00CB7C76" w:rsidRPr="00971C80" w:rsidRDefault="00CB7C76" w:rsidP="005B1A7C">
            <w:pPr>
              <w:spacing w:before="60" w:after="60"/>
              <w:contextualSpacing/>
              <w:jc w:val="left"/>
              <w:rPr>
                <w:b/>
                <w:sz w:val="20"/>
                <w:szCs w:val="20"/>
              </w:rPr>
            </w:pPr>
            <w:r>
              <w:rPr>
                <w:b/>
                <w:sz w:val="20"/>
                <w:szCs w:val="20"/>
              </w:rPr>
              <w:t>GBCS Cross Reference</w:t>
            </w:r>
          </w:p>
        </w:tc>
        <w:tc>
          <w:tcPr>
            <w:tcW w:w="3499" w:type="pct"/>
            <w:vAlign w:val="center"/>
          </w:tcPr>
          <w:p w14:paraId="25048B91" w14:textId="77777777" w:rsidR="00CB7C76" w:rsidRPr="00971C80" w:rsidRDefault="00F55BF6" w:rsidP="005B1A7C">
            <w:pPr>
              <w:spacing w:before="60" w:after="60"/>
              <w:contextualSpacing/>
              <w:jc w:val="left"/>
              <w:rPr>
                <w:sz w:val="20"/>
                <w:szCs w:val="20"/>
              </w:rPr>
            </w:pPr>
            <w:r w:rsidRPr="00F55BF6">
              <w:rPr>
                <w:sz w:val="20"/>
                <w:szCs w:val="20"/>
              </w:rPr>
              <w:t>Gas Proxy Function</w:t>
            </w:r>
            <w:r>
              <w:rPr>
                <w:sz w:val="20"/>
                <w:szCs w:val="20"/>
              </w:rPr>
              <w:t xml:space="preserve"> </w:t>
            </w:r>
          </w:p>
        </w:tc>
      </w:tr>
      <w:tr w:rsidR="00CB7C76" w:rsidRPr="00971C80" w14:paraId="551CBD1A" w14:textId="77777777" w:rsidTr="00400115">
        <w:trPr>
          <w:trHeight w:val="425"/>
        </w:trPr>
        <w:tc>
          <w:tcPr>
            <w:tcW w:w="1501" w:type="pct"/>
            <w:vAlign w:val="center"/>
          </w:tcPr>
          <w:p w14:paraId="354C297E" w14:textId="77777777" w:rsidR="00CB7C76" w:rsidRDefault="00CB7C76" w:rsidP="005B1A7C">
            <w:pPr>
              <w:spacing w:before="60" w:after="60"/>
              <w:contextualSpacing/>
              <w:jc w:val="left"/>
              <w:rPr>
                <w:b/>
                <w:sz w:val="20"/>
                <w:szCs w:val="20"/>
              </w:rPr>
            </w:pPr>
            <w:r>
              <w:rPr>
                <w:b/>
                <w:sz w:val="20"/>
                <w:szCs w:val="20"/>
              </w:rPr>
              <w:t xml:space="preserve">GBCS </w:t>
            </w:r>
            <w:r w:rsidRPr="00713C07">
              <w:rPr>
                <w:b/>
                <w:sz w:val="20"/>
                <w:szCs w:val="20"/>
              </w:rPr>
              <w:t>MessageCode</w:t>
            </w:r>
          </w:p>
        </w:tc>
        <w:tc>
          <w:tcPr>
            <w:tcW w:w="3499" w:type="pct"/>
            <w:vAlign w:val="center"/>
          </w:tcPr>
          <w:p w14:paraId="45E09E11" w14:textId="77777777" w:rsidR="00CB7C76" w:rsidRPr="00971C80" w:rsidRDefault="00CB7C76" w:rsidP="005B1A7C">
            <w:pPr>
              <w:spacing w:before="60" w:after="60"/>
              <w:contextualSpacing/>
              <w:jc w:val="left"/>
              <w:rPr>
                <w:sz w:val="20"/>
                <w:szCs w:val="20"/>
              </w:rPr>
            </w:pPr>
            <w:r w:rsidRPr="007D5299">
              <w:rPr>
                <w:sz w:val="20"/>
                <w:szCs w:val="20"/>
              </w:rPr>
              <w:t>0x008C</w:t>
            </w:r>
          </w:p>
        </w:tc>
      </w:tr>
      <w:tr w:rsidR="00CB7C76" w:rsidRPr="00971C80" w14:paraId="4619FF54" w14:textId="77777777" w:rsidTr="00400115">
        <w:trPr>
          <w:trHeight w:val="425"/>
        </w:trPr>
        <w:tc>
          <w:tcPr>
            <w:tcW w:w="1501" w:type="pct"/>
            <w:vAlign w:val="center"/>
          </w:tcPr>
          <w:p w14:paraId="4A8F80DC" w14:textId="77777777" w:rsidR="00CB7C76" w:rsidRPr="00713C07" w:rsidRDefault="00CB7C76" w:rsidP="005B1A7C">
            <w:pPr>
              <w:spacing w:before="60" w:after="60"/>
              <w:contextualSpacing/>
              <w:jc w:val="left"/>
              <w:rPr>
                <w:b/>
                <w:sz w:val="20"/>
                <w:szCs w:val="20"/>
              </w:rPr>
            </w:pPr>
            <w:r>
              <w:rPr>
                <w:b/>
                <w:sz w:val="20"/>
                <w:szCs w:val="20"/>
              </w:rPr>
              <w:t>GBCS Use Case</w:t>
            </w:r>
          </w:p>
        </w:tc>
        <w:tc>
          <w:tcPr>
            <w:tcW w:w="3499" w:type="pct"/>
            <w:vAlign w:val="center"/>
          </w:tcPr>
          <w:p w14:paraId="7E4F5FC5" w14:textId="77777777" w:rsidR="00CB7C76" w:rsidRPr="00713C07" w:rsidRDefault="00CB7C76" w:rsidP="005B1A7C">
            <w:pPr>
              <w:spacing w:before="60" w:after="60"/>
              <w:contextualSpacing/>
              <w:jc w:val="left"/>
              <w:rPr>
                <w:sz w:val="20"/>
                <w:szCs w:val="20"/>
              </w:rPr>
            </w:pPr>
            <w:r w:rsidRPr="007D5299">
              <w:rPr>
                <w:sz w:val="20"/>
                <w:szCs w:val="20"/>
              </w:rPr>
              <w:t xml:space="preserve">GCS59 </w:t>
            </w:r>
          </w:p>
        </w:tc>
      </w:tr>
    </w:tbl>
    <w:p w14:paraId="6E650F9B" w14:textId="77777777" w:rsidR="000B60A3" w:rsidRPr="00971C80" w:rsidRDefault="000B60A3" w:rsidP="000B60A3"/>
    <w:p w14:paraId="3614A233" w14:textId="77777777" w:rsidR="000B60A3" w:rsidRPr="00971C80" w:rsidRDefault="000B60A3" w:rsidP="000B60A3">
      <w:pPr>
        <w:rPr>
          <w:rFonts w:asciiTheme="majorHAnsi" w:eastAsiaTheme="majorEastAsia" w:hAnsiTheme="majorHAnsi" w:cstheme="majorBidi"/>
        </w:rPr>
      </w:pPr>
      <w:r w:rsidRPr="00971C80">
        <w:br w:type="page"/>
      </w:r>
    </w:p>
    <w:p w14:paraId="509F3FCA" w14:textId="77777777" w:rsidR="000B60A3" w:rsidRPr="00EA6BD0" w:rsidRDefault="00F000C9" w:rsidP="00F000C9">
      <w:pPr>
        <w:pStyle w:val="Heading4"/>
      </w:pPr>
      <w:r w:rsidRPr="00EA6BD0">
        <w:tab/>
        <w:t>Specific Data Items for this Request</w:t>
      </w:r>
      <w:r w:rsidR="000B60A3" w:rsidRPr="00EA6BD0">
        <w:tab/>
      </w:r>
    </w:p>
    <w:p w14:paraId="085F0A3E" w14:textId="77777777" w:rsidR="000B60A3" w:rsidRPr="00971C80" w:rsidRDefault="000B60A3" w:rsidP="000B60A3">
      <w:pPr>
        <w:keepNext/>
      </w:pPr>
      <w:r w:rsidRPr="00971C80">
        <w:t>RestoreGPFDeviceLog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787839DA"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4118A88B" w14:textId="77777777" w:rsidR="000B60A3" w:rsidRPr="00971C80" w:rsidRDefault="000B60A3" w:rsidP="006746CE">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6A06A2ED" w14:textId="77777777" w:rsidR="000B60A3" w:rsidRPr="00971C80" w:rsidRDefault="000B60A3" w:rsidP="006746C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BA55469" w14:textId="77777777" w:rsidR="000B60A3" w:rsidRPr="00971C80" w:rsidRDefault="000B60A3" w:rsidP="006746C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0A412B7"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216ED6C4" w14:textId="77777777" w:rsidR="000B60A3" w:rsidRPr="00971C80" w:rsidRDefault="000B60A3" w:rsidP="006746C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3431E057" w14:textId="77777777" w:rsidR="000B60A3" w:rsidRPr="00971C80" w:rsidRDefault="000B60A3" w:rsidP="006746CE">
            <w:pPr>
              <w:jc w:val="left"/>
              <w:rPr>
                <w:b/>
                <w:sz w:val="20"/>
                <w:szCs w:val="20"/>
              </w:rPr>
            </w:pPr>
            <w:r w:rsidRPr="00971C80">
              <w:rPr>
                <w:b/>
                <w:sz w:val="20"/>
                <w:szCs w:val="20"/>
              </w:rPr>
              <w:t>Units</w:t>
            </w:r>
          </w:p>
        </w:tc>
      </w:tr>
      <w:tr w:rsidR="000B60A3" w:rsidRPr="00971C80" w14:paraId="7522E7B3"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37504EA4" w14:textId="77777777" w:rsidR="000B60A3" w:rsidRPr="00971C80" w:rsidRDefault="000B60A3" w:rsidP="006746CE">
            <w:pPr>
              <w:tabs>
                <w:tab w:val="left" w:pos="720"/>
              </w:tabs>
              <w:jc w:val="left"/>
              <w:rPr>
                <w:sz w:val="20"/>
                <w:szCs w:val="20"/>
              </w:rPr>
            </w:pPr>
            <w:r w:rsidRPr="00971C80">
              <w:rPr>
                <w:sz w:val="20"/>
                <w:szCs w:val="20"/>
              </w:rPr>
              <w:t>OldGPFID</w:t>
            </w:r>
          </w:p>
        </w:tc>
        <w:tc>
          <w:tcPr>
            <w:tcW w:w="1500" w:type="pct"/>
            <w:tcBorders>
              <w:top w:val="single" w:sz="4" w:space="0" w:color="auto"/>
              <w:left w:val="single" w:sz="4" w:space="0" w:color="auto"/>
              <w:bottom w:val="single" w:sz="4" w:space="0" w:color="auto"/>
              <w:right w:val="single" w:sz="4" w:space="0" w:color="auto"/>
            </w:tcBorders>
            <w:hideMark/>
          </w:tcPr>
          <w:p w14:paraId="1EE5B987" w14:textId="77777777" w:rsidR="000B60A3" w:rsidRPr="00971C80" w:rsidRDefault="000B60A3" w:rsidP="006746CE">
            <w:pPr>
              <w:tabs>
                <w:tab w:val="left" w:pos="720"/>
              </w:tabs>
              <w:jc w:val="left"/>
              <w:rPr>
                <w:sz w:val="20"/>
                <w:szCs w:val="20"/>
              </w:rPr>
            </w:pPr>
            <w:r w:rsidRPr="00971C80">
              <w:rPr>
                <w:sz w:val="20"/>
                <w:szCs w:val="20"/>
              </w:rPr>
              <w:t xml:space="preserve">Device ID of the </w:t>
            </w:r>
            <w:r w:rsidR="000E2FBF" w:rsidRPr="00971C80">
              <w:rPr>
                <w:sz w:val="20"/>
                <w:szCs w:val="20"/>
              </w:rPr>
              <w:t xml:space="preserve">old </w:t>
            </w:r>
            <w:r w:rsidRPr="00971C80">
              <w:rPr>
                <w:sz w:val="20"/>
                <w:szCs w:val="20"/>
              </w:rPr>
              <w:t>Gas Proxy Function being replaced</w:t>
            </w:r>
          </w:p>
        </w:tc>
        <w:tc>
          <w:tcPr>
            <w:tcW w:w="1050" w:type="pct"/>
            <w:tcBorders>
              <w:top w:val="single" w:sz="4" w:space="0" w:color="auto"/>
              <w:left w:val="single" w:sz="4" w:space="0" w:color="auto"/>
              <w:bottom w:val="single" w:sz="4" w:space="0" w:color="auto"/>
              <w:right w:val="single" w:sz="4" w:space="0" w:color="auto"/>
            </w:tcBorders>
            <w:hideMark/>
          </w:tcPr>
          <w:p w14:paraId="6E0B429D" w14:textId="77777777" w:rsidR="000B60A3" w:rsidRPr="00971C80" w:rsidRDefault="000B60A3" w:rsidP="006746CE">
            <w:pPr>
              <w:tabs>
                <w:tab w:val="left" w:pos="720"/>
              </w:tabs>
              <w:jc w:val="left"/>
              <w:rPr>
                <w:sz w:val="20"/>
                <w:szCs w:val="20"/>
              </w:rPr>
            </w:pPr>
            <w:r w:rsidRPr="00971C80">
              <w:rPr>
                <w:sz w:val="20"/>
                <w:szCs w:val="20"/>
              </w:rPr>
              <w:t>sr:EUI</w:t>
            </w:r>
          </w:p>
          <w:p w14:paraId="41076151" w14:textId="26528A45"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p w14:paraId="532D4A00" w14:textId="77777777" w:rsidR="003D1F5F" w:rsidRPr="00971C80" w:rsidRDefault="003D1F5F"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0B7CB938"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4ADA5D4E"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63A4983" w14:textId="77777777" w:rsidR="000B60A3" w:rsidRPr="00971C80" w:rsidRDefault="000B60A3" w:rsidP="006746CE">
            <w:pPr>
              <w:tabs>
                <w:tab w:val="left" w:pos="720"/>
              </w:tabs>
              <w:jc w:val="left"/>
              <w:rPr>
                <w:sz w:val="20"/>
                <w:szCs w:val="20"/>
              </w:rPr>
            </w:pPr>
            <w:r w:rsidRPr="00971C80">
              <w:rPr>
                <w:sz w:val="20"/>
                <w:szCs w:val="20"/>
              </w:rPr>
              <w:t>N/A</w:t>
            </w:r>
          </w:p>
        </w:tc>
      </w:tr>
    </w:tbl>
    <w:p w14:paraId="571FB84F" w14:textId="1E7F0444" w:rsidR="007F15B4" w:rsidRPr="000B4DCD" w:rsidRDefault="007F15B4" w:rsidP="004705F3">
      <w:pPr>
        <w:pStyle w:val="Caption"/>
      </w:pPr>
      <w:bookmarkStart w:id="1629" w:name="_Toc50828959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247</w:t>
      </w:r>
      <w:r w:rsidR="00FB161A">
        <w:rPr>
          <w:noProof/>
        </w:rPr>
        <w:fldChar w:fldCharType="end"/>
      </w:r>
      <w:r>
        <w:t xml:space="preserve"> </w:t>
      </w:r>
      <w:r w:rsidRPr="000B4DCD">
        <w:t xml:space="preserve">: </w:t>
      </w:r>
      <w:r w:rsidR="00C44D48" w:rsidRPr="00971C80">
        <w:t xml:space="preserve">RestoreGPFDeviceLog </w:t>
      </w:r>
      <w:r>
        <w:t>(sr:</w:t>
      </w:r>
      <w:r w:rsidR="00C44D48" w:rsidRPr="00971C80">
        <w:t>RestoreGPFDeviceLog</w:t>
      </w:r>
      <w:r>
        <w:t>) data items</w:t>
      </w:r>
      <w:bookmarkEnd w:id="1629"/>
    </w:p>
    <w:p w14:paraId="76EE9952" w14:textId="77777777" w:rsidR="000B60A3" w:rsidRPr="00971C80" w:rsidRDefault="000B60A3" w:rsidP="000B60A3">
      <w:pPr>
        <w:spacing w:before="120" w:after="120"/>
        <w:jc w:val="left"/>
        <w:rPr>
          <w:noProof/>
          <w:lang w:eastAsia="en-GB"/>
        </w:rPr>
      </w:pPr>
    </w:p>
    <w:p w14:paraId="3A7CCAD6" w14:textId="77777777" w:rsidR="000B60A3" w:rsidRPr="00EA6BD0" w:rsidRDefault="00F000C9" w:rsidP="00F000C9">
      <w:pPr>
        <w:pStyle w:val="Heading4"/>
      </w:pPr>
      <w:r w:rsidRPr="00EA6BD0">
        <w:tab/>
        <w:t>Specific Validation for this Request</w:t>
      </w:r>
      <w:r w:rsidR="000B60A3" w:rsidRPr="00EA6BD0">
        <w:tab/>
      </w:r>
    </w:p>
    <w:p w14:paraId="607E4AE2" w14:textId="77777777" w:rsidR="000B60A3" w:rsidRDefault="008339F2" w:rsidP="000B60A3">
      <w:pPr>
        <w:jc w:val="left"/>
      </w:pPr>
      <w:r>
        <w:t>S</w:t>
      </w:r>
      <w:r w:rsidRPr="00971C80">
        <w:t xml:space="preserve">ee </w:t>
      </w:r>
      <w:r>
        <w:t>clause</w:t>
      </w:r>
      <w:r w:rsidRPr="00971C80">
        <w:t xml:space="preserve"> 3.2.5 for general validation applied to all Requests</w:t>
      </w:r>
      <w:r>
        <w:t xml:space="preserve"> and clause 3.10.2 for ‘Old GPF Device’ Existence validation.</w:t>
      </w:r>
    </w:p>
    <w:p w14:paraId="680BA374" w14:textId="77777777" w:rsidR="008339F2" w:rsidRPr="00971C80" w:rsidRDefault="008339F2"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3F2A4F0F"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218A93CD"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5C54E036"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57893465"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5527CB50" w14:textId="77777777" w:rsidR="000B60A3" w:rsidRPr="00971C80" w:rsidRDefault="000B60A3" w:rsidP="000B60A3">
            <w:pPr>
              <w:spacing w:line="288" w:lineRule="auto"/>
              <w:jc w:val="left"/>
              <w:rPr>
                <w:sz w:val="20"/>
                <w:szCs w:val="20"/>
              </w:rPr>
            </w:pPr>
            <w:r w:rsidRPr="00971C80">
              <w:rPr>
                <w:sz w:val="20"/>
                <w:szCs w:val="20"/>
              </w:rPr>
              <w:t>E081221</w:t>
            </w:r>
          </w:p>
        </w:tc>
        <w:tc>
          <w:tcPr>
            <w:tcW w:w="4200" w:type="pct"/>
            <w:tcBorders>
              <w:top w:val="single" w:sz="4" w:space="0" w:color="auto"/>
              <w:left w:val="single" w:sz="4" w:space="0" w:color="auto"/>
              <w:bottom w:val="single" w:sz="4" w:space="0" w:color="auto"/>
              <w:right w:val="single" w:sz="4" w:space="0" w:color="auto"/>
            </w:tcBorders>
            <w:hideMark/>
          </w:tcPr>
          <w:p w14:paraId="72AFA63C" w14:textId="77777777" w:rsidR="000B60A3" w:rsidRPr="00971C80" w:rsidRDefault="000B60A3" w:rsidP="00DD194B">
            <w:pPr>
              <w:jc w:val="left"/>
              <w:rPr>
                <w:sz w:val="20"/>
                <w:szCs w:val="20"/>
              </w:rPr>
            </w:pPr>
            <w:r w:rsidRPr="00971C80">
              <w:rPr>
                <w:sz w:val="20"/>
                <w:szCs w:val="20"/>
              </w:rPr>
              <w:t xml:space="preserve">The Old </w:t>
            </w:r>
            <w:r w:rsidR="00DD194B">
              <w:rPr>
                <w:sz w:val="20"/>
                <w:szCs w:val="20"/>
              </w:rPr>
              <w:t>GP</w:t>
            </w:r>
            <w:r w:rsidRPr="00971C80">
              <w:rPr>
                <w:sz w:val="20"/>
                <w:szCs w:val="20"/>
              </w:rPr>
              <w:t xml:space="preserve">F ID doesn’t correspond to a Device of Type </w:t>
            </w:r>
            <w:r w:rsidR="00DD194B">
              <w:rPr>
                <w:sz w:val="20"/>
                <w:szCs w:val="20"/>
              </w:rPr>
              <w:t>Gas Proxy</w:t>
            </w:r>
            <w:r w:rsidRPr="00971C80">
              <w:rPr>
                <w:sz w:val="20"/>
                <w:szCs w:val="20"/>
              </w:rPr>
              <w:t xml:space="preserve"> Function</w:t>
            </w:r>
          </w:p>
        </w:tc>
      </w:tr>
      <w:tr w:rsidR="00846622" w:rsidRPr="00971C80" w14:paraId="645507BA"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45ABF669" w14:textId="77777777" w:rsidR="000B60A3" w:rsidRPr="00971C80" w:rsidRDefault="000B60A3" w:rsidP="000B60A3">
            <w:pPr>
              <w:spacing w:line="288" w:lineRule="auto"/>
              <w:jc w:val="left"/>
              <w:rPr>
                <w:sz w:val="20"/>
                <w:szCs w:val="20"/>
              </w:rPr>
            </w:pPr>
            <w:r w:rsidRPr="00971C80">
              <w:rPr>
                <w:sz w:val="20"/>
                <w:szCs w:val="20"/>
              </w:rPr>
              <w:t>E081222</w:t>
            </w:r>
          </w:p>
        </w:tc>
        <w:tc>
          <w:tcPr>
            <w:tcW w:w="4200" w:type="pct"/>
            <w:tcBorders>
              <w:top w:val="single" w:sz="4" w:space="0" w:color="auto"/>
              <w:left w:val="single" w:sz="4" w:space="0" w:color="auto"/>
              <w:bottom w:val="single" w:sz="4" w:space="0" w:color="auto"/>
              <w:right w:val="single" w:sz="4" w:space="0" w:color="auto"/>
            </w:tcBorders>
            <w:hideMark/>
          </w:tcPr>
          <w:p w14:paraId="7118ED50" w14:textId="77777777" w:rsidR="000B60A3" w:rsidRPr="00971C80" w:rsidRDefault="000B60A3" w:rsidP="000B60A3">
            <w:pPr>
              <w:jc w:val="left"/>
              <w:rPr>
                <w:sz w:val="20"/>
                <w:szCs w:val="20"/>
              </w:rPr>
            </w:pPr>
            <w:r w:rsidRPr="00971C80">
              <w:rPr>
                <w:sz w:val="20"/>
                <w:szCs w:val="20"/>
              </w:rPr>
              <w:t>The Device Status of the new Gas Proxy Function is invalid</w:t>
            </w:r>
          </w:p>
        </w:tc>
      </w:tr>
      <w:tr w:rsidR="00F902E1" w:rsidRPr="00971C80" w14:paraId="3DB96D7C"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D16598A" w14:textId="77777777" w:rsidR="00F902E1" w:rsidRPr="00971C80" w:rsidRDefault="00F902E1" w:rsidP="000B60A3">
            <w:pPr>
              <w:spacing w:line="288" w:lineRule="auto"/>
              <w:jc w:val="left"/>
              <w:rPr>
                <w:sz w:val="20"/>
                <w:szCs w:val="20"/>
              </w:rPr>
            </w:pPr>
            <w:r w:rsidRPr="00F902E1">
              <w:rPr>
                <w:sz w:val="20"/>
                <w:szCs w:val="20"/>
              </w:rPr>
              <w:t>E081223</w:t>
            </w:r>
          </w:p>
        </w:tc>
        <w:tc>
          <w:tcPr>
            <w:tcW w:w="4200" w:type="pct"/>
            <w:tcBorders>
              <w:top w:val="single" w:sz="4" w:space="0" w:color="auto"/>
              <w:left w:val="single" w:sz="4" w:space="0" w:color="auto"/>
              <w:bottom w:val="single" w:sz="4" w:space="0" w:color="auto"/>
              <w:right w:val="single" w:sz="4" w:space="0" w:color="auto"/>
            </w:tcBorders>
          </w:tcPr>
          <w:p w14:paraId="4D75DD59" w14:textId="77777777" w:rsidR="00F902E1" w:rsidRPr="00971C80" w:rsidRDefault="00F902E1" w:rsidP="008E3EC0">
            <w:pPr>
              <w:jc w:val="left"/>
              <w:rPr>
                <w:sz w:val="20"/>
                <w:szCs w:val="20"/>
              </w:rPr>
            </w:pPr>
            <w:r w:rsidRPr="00F902E1">
              <w:rPr>
                <w:sz w:val="20"/>
                <w:szCs w:val="20"/>
              </w:rPr>
              <w:t>The User is not a</w:t>
            </w:r>
            <w:r w:rsidR="00850FFC">
              <w:rPr>
                <w:sz w:val="20"/>
                <w:szCs w:val="20"/>
              </w:rPr>
              <w:t>n</w:t>
            </w:r>
            <w:r w:rsidRPr="00F902E1">
              <w:rPr>
                <w:sz w:val="20"/>
                <w:szCs w:val="20"/>
              </w:rPr>
              <w:t xml:space="preserve"> </w:t>
            </w:r>
            <w:r w:rsidR="00A86E30">
              <w:rPr>
                <w:sz w:val="20"/>
                <w:szCs w:val="20"/>
              </w:rPr>
              <w:t xml:space="preserve">Import </w:t>
            </w:r>
            <w:r w:rsidRPr="00F902E1">
              <w:rPr>
                <w:sz w:val="20"/>
                <w:szCs w:val="20"/>
              </w:rPr>
              <w:t xml:space="preserve">Supplier to any of the MPxNs </w:t>
            </w:r>
            <w:r w:rsidR="005338E6">
              <w:rPr>
                <w:sz w:val="20"/>
                <w:szCs w:val="20"/>
              </w:rPr>
              <w:t xml:space="preserve">associated with Device(s) </w:t>
            </w:r>
            <w:r w:rsidRPr="00F902E1">
              <w:rPr>
                <w:sz w:val="20"/>
                <w:szCs w:val="20"/>
              </w:rPr>
              <w:t xml:space="preserve">in the CHF ID Whitelist associated to the </w:t>
            </w:r>
            <w:r w:rsidR="005876D1">
              <w:rPr>
                <w:sz w:val="20"/>
                <w:szCs w:val="20"/>
              </w:rPr>
              <w:t xml:space="preserve">BusinessTargetID </w:t>
            </w:r>
            <w:r w:rsidRPr="00F902E1">
              <w:rPr>
                <w:sz w:val="20"/>
                <w:szCs w:val="20"/>
              </w:rPr>
              <w:t>GPF</w:t>
            </w:r>
          </w:p>
        </w:tc>
      </w:tr>
    </w:tbl>
    <w:p w14:paraId="0DA9F2D6" w14:textId="77777777" w:rsidR="000B60A3" w:rsidRPr="00971C80" w:rsidRDefault="000B60A3" w:rsidP="000B60A3">
      <w:pPr>
        <w:spacing w:after="200" w:line="276" w:lineRule="auto"/>
        <w:jc w:val="left"/>
      </w:pPr>
      <w:r w:rsidRPr="00971C80">
        <w:br w:type="page"/>
      </w:r>
    </w:p>
    <w:p w14:paraId="4BD5A57A" w14:textId="77777777" w:rsidR="000B60A3" w:rsidRPr="00971C80" w:rsidRDefault="000B60A3" w:rsidP="006A674B">
      <w:pPr>
        <w:pStyle w:val="Heading3"/>
      </w:pPr>
      <w:bookmarkStart w:id="1630" w:name="_Toc398808727"/>
      <w:bookmarkStart w:id="1631" w:name="_Toc489860803"/>
      <w:bookmarkStart w:id="1632" w:name="_Toc506336177"/>
      <w:bookmarkStart w:id="1633" w:name="_Toc509172533"/>
      <w:r w:rsidRPr="00971C80">
        <w:t>Return Local Command Response</w:t>
      </w:r>
      <w:bookmarkEnd w:id="1630"/>
      <w:bookmarkEnd w:id="1631"/>
      <w:bookmarkEnd w:id="1632"/>
      <w:bookmarkEnd w:id="1633"/>
    </w:p>
    <w:p w14:paraId="5E3A19D4" w14:textId="77777777" w:rsidR="000B60A3" w:rsidRPr="00EA6BD0" w:rsidRDefault="000B60A3" w:rsidP="00F000C9">
      <w:pPr>
        <w:pStyle w:val="Heading4"/>
      </w:pPr>
      <w:r w:rsidRPr="00EA6BD0">
        <w:t xml:space="preserve"> </w:t>
      </w:r>
      <w:r w:rsidR="00F000C9"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689A859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5FDB20E"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20A4AD56" w14:textId="77777777" w:rsidR="000B60A3" w:rsidRPr="00971C80" w:rsidRDefault="000B60A3" w:rsidP="001D7F39">
            <w:pPr>
              <w:numPr>
                <w:ilvl w:val="0"/>
                <w:numId w:val="56"/>
              </w:numPr>
              <w:ind w:left="0"/>
              <w:contextualSpacing/>
              <w:jc w:val="left"/>
              <w:rPr>
                <w:sz w:val="20"/>
                <w:szCs w:val="20"/>
              </w:rPr>
            </w:pPr>
            <w:r w:rsidRPr="00971C80">
              <w:rPr>
                <w:sz w:val="20"/>
                <w:szCs w:val="20"/>
              </w:rPr>
              <w:t>ReturnLocalCommandResponse</w:t>
            </w:r>
          </w:p>
        </w:tc>
      </w:tr>
      <w:tr w:rsidR="00846622" w:rsidRPr="00971C80" w14:paraId="002CA56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B0411C2"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3629E46B" w14:textId="77777777" w:rsidR="000B60A3" w:rsidRPr="00971C80" w:rsidRDefault="000B60A3" w:rsidP="001D7F39">
            <w:pPr>
              <w:numPr>
                <w:ilvl w:val="0"/>
                <w:numId w:val="56"/>
              </w:numPr>
              <w:ind w:left="0"/>
              <w:contextualSpacing/>
              <w:jc w:val="left"/>
              <w:rPr>
                <w:sz w:val="20"/>
                <w:szCs w:val="20"/>
              </w:rPr>
            </w:pPr>
            <w:r w:rsidRPr="00971C80">
              <w:rPr>
                <w:sz w:val="20"/>
                <w:szCs w:val="20"/>
              </w:rPr>
              <w:t>8.13</w:t>
            </w:r>
          </w:p>
        </w:tc>
      </w:tr>
      <w:tr w:rsidR="00846622" w:rsidRPr="00971C80" w14:paraId="6BF0ACB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BD233AA"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5A14D307" w14:textId="77777777" w:rsidR="000B60A3" w:rsidRPr="00971C80" w:rsidRDefault="000B60A3" w:rsidP="001D7F39">
            <w:pPr>
              <w:numPr>
                <w:ilvl w:val="0"/>
                <w:numId w:val="56"/>
              </w:numPr>
              <w:ind w:left="0"/>
              <w:contextualSpacing/>
              <w:jc w:val="left"/>
              <w:rPr>
                <w:sz w:val="20"/>
                <w:szCs w:val="20"/>
              </w:rPr>
            </w:pPr>
            <w:r w:rsidRPr="00971C80">
              <w:rPr>
                <w:sz w:val="20"/>
                <w:szCs w:val="20"/>
              </w:rPr>
              <w:t>8.13</w:t>
            </w:r>
          </w:p>
        </w:tc>
      </w:tr>
      <w:tr w:rsidR="00846622" w:rsidRPr="00971C80" w14:paraId="6879D1F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B1E4438"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232BCF1E" w14:textId="77777777" w:rsidR="000B60A3" w:rsidRPr="00971C80" w:rsidRDefault="000B60A3" w:rsidP="000B60A3">
            <w:pPr>
              <w:contextualSpacing/>
              <w:jc w:val="left"/>
              <w:rPr>
                <w:sz w:val="20"/>
                <w:szCs w:val="20"/>
              </w:rPr>
            </w:pPr>
            <w:r w:rsidRPr="00971C80">
              <w:rPr>
                <w:sz w:val="20"/>
                <w:szCs w:val="20"/>
              </w:rPr>
              <w:t>Import Supplier (IS)</w:t>
            </w:r>
          </w:p>
          <w:p w14:paraId="62B58345"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145F968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4780FA0"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2CFC3761"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62E55E4D" w14:textId="77777777" w:rsidR="000B60A3" w:rsidRPr="00971C80" w:rsidRDefault="000B60A3" w:rsidP="000B60A3">
            <w:pPr>
              <w:contextualSpacing/>
              <w:jc w:val="left"/>
              <w:rPr>
                <w:sz w:val="20"/>
                <w:szCs w:val="20"/>
              </w:rPr>
            </w:pPr>
          </w:p>
        </w:tc>
      </w:tr>
      <w:tr w:rsidR="00846622" w:rsidRPr="00971C80" w14:paraId="3B95866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21F6C40" w14:textId="77777777" w:rsidR="000B60A3" w:rsidRPr="00971C80" w:rsidRDefault="005876D1" w:rsidP="000B60A3">
            <w:pPr>
              <w:contextualSpacing/>
              <w:jc w:val="left"/>
              <w:rPr>
                <w:b/>
                <w:sz w:val="20"/>
                <w:szCs w:val="20"/>
              </w:rPr>
            </w:pPr>
            <w:r>
              <w:rPr>
                <w:b/>
                <w:sz w:val="20"/>
                <w:szCs w:val="20"/>
              </w:rPr>
              <w:t xml:space="preserve">BusinessTargetID </w:t>
            </w:r>
          </w:p>
          <w:p w14:paraId="7A88A299"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66D2AF22" w14:textId="77777777" w:rsidR="000B60A3" w:rsidRPr="00971C80" w:rsidRDefault="000B60A3" w:rsidP="000B60A3">
            <w:pPr>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w:t>
            </w:r>
          </w:p>
        </w:tc>
      </w:tr>
      <w:tr w:rsidR="00846622" w:rsidRPr="00971C80" w14:paraId="184F20E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2517867"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3A84EB99"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6CB22CB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EAD187A"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4190D7C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CE4DD3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A69DF91"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1AB27FFD"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6E41309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30815DA"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683AF182"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384FF39A"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23AF7FE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5F1DBEF"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3A8F39F7" w14:textId="187E04B3"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243925F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ECAFCEA"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6C556CBB"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7A2875F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F723B17"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1C51AA57" w14:textId="18D45B0D"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04007BF0" w14:textId="77777777" w:rsidR="000B60A3" w:rsidRPr="00971C80" w:rsidRDefault="000B60A3" w:rsidP="00AB3A89">
            <w:pPr>
              <w:numPr>
                <w:ilvl w:val="0"/>
                <w:numId w:val="162"/>
              </w:numPr>
              <w:contextualSpacing/>
              <w:jc w:val="left"/>
              <w:rPr>
                <w:sz w:val="20"/>
                <w:szCs w:val="20"/>
              </w:rPr>
            </w:pPr>
            <w:r w:rsidRPr="00971C80">
              <w:rPr>
                <w:sz w:val="20"/>
                <w:szCs w:val="20"/>
              </w:rPr>
              <w:t>Acknowledgement</w:t>
            </w:r>
          </w:p>
          <w:p w14:paraId="219F5FBC"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43A9CD3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D41F67E"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669A2C7E" w14:textId="09D378DA"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15D5AB26" w14:textId="77777777" w:rsidTr="00400115">
        <w:trPr>
          <w:trHeight w:val="425"/>
        </w:trPr>
        <w:tc>
          <w:tcPr>
            <w:tcW w:w="1501" w:type="pct"/>
            <w:vAlign w:val="center"/>
          </w:tcPr>
          <w:p w14:paraId="6431AE76"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60FEC0A7"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2831B411"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6FCB3BEF" w14:textId="77777777" w:rsidTr="00400115">
        <w:trPr>
          <w:trHeight w:val="425"/>
        </w:trPr>
        <w:tc>
          <w:tcPr>
            <w:tcW w:w="1501" w:type="pct"/>
            <w:vAlign w:val="center"/>
          </w:tcPr>
          <w:p w14:paraId="41138268"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47EB310"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2BA83A24"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6A613003" w14:textId="77777777" w:rsidTr="00400115">
        <w:trPr>
          <w:trHeight w:val="425"/>
        </w:trPr>
        <w:tc>
          <w:tcPr>
            <w:tcW w:w="1501" w:type="pct"/>
            <w:vAlign w:val="center"/>
          </w:tcPr>
          <w:p w14:paraId="62C73D41"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1085C327"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769C6F27" w14:textId="77777777" w:rsidR="00963AD3" w:rsidRPr="00713C07" w:rsidRDefault="00963AD3" w:rsidP="00416DEB">
            <w:pPr>
              <w:spacing w:before="60" w:after="60"/>
              <w:contextualSpacing/>
              <w:jc w:val="left"/>
              <w:rPr>
                <w:sz w:val="20"/>
                <w:szCs w:val="20"/>
              </w:rPr>
            </w:pPr>
            <w:r>
              <w:rPr>
                <w:sz w:val="20"/>
                <w:szCs w:val="20"/>
              </w:rPr>
              <w:t>N/A</w:t>
            </w:r>
          </w:p>
        </w:tc>
      </w:tr>
    </w:tbl>
    <w:p w14:paraId="2D7BE53E"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0516428F" w14:textId="77777777" w:rsidR="000B60A3" w:rsidRPr="00EA6BD0" w:rsidRDefault="000B60A3" w:rsidP="00F000C9">
      <w:pPr>
        <w:pStyle w:val="Heading4"/>
      </w:pPr>
      <w:r w:rsidRPr="00EA6BD0">
        <w:t xml:space="preserve"> </w:t>
      </w:r>
      <w:r w:rsidR="00F000C9" w:rsidRPr="00EA6BD0">
        <w:tab/>
        <w:t>Specific Data Items for this Request</w:t>
      </w:r>
      <w:r w:rsidRPr="00EA6BD0">
        <w:tab/>
      </w:r>
    </w:p>
    <w:p w14:paraId="420422EB" w14:textId="77777777" w:rsidR="000B60A3" w:rsidRPr="00971C80" w:rsidRDefault="000B60A3" w:rsidP="000B60A3">
      <w:pPr>
        <w:keepNext/>
      </w:pPr>
      <w:r w:rsidRPr="00971C80">
        <w:t>ReturnLocalCommandResponse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000"/>
        <w:gridCol w:w="2813"/>
        <w:gridCol w:w="1547"/>
        <w:gridCol w:w="1408"/>
        <w:gridCol w:w="703"/>
        <w:gridCol w:w="545"/>
      </w:tblGrid>
      <w:tr w:rsidR="00846622" w:rsidRPr="00971C80" w14:paraId="065C9CA9"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33BC6957" w14:textId="77777777" w:rsidR="000B60A3" w:rsidRPr="00971C80" w:rsidRDefault="000B60A3" w:rsidP="006746CE">
            <w:pPr>
              <w:jc w:val="left"/>
              <w:rPr>
                <w:b/>
                <w:sz w:val="20"/>
                <w:szCs w:val="20"/>
              </w:rPr>
            </w:pPr>
            <w:r w:rsidRPr="00971C80">
              <w:rPr>
                <w:b/>
                <w:sz w:val="20"/>
                <w:szCs w:val="20"/>
              </w:rPr>
              <w:t>Data Item</w:t>
            </w:r>
          </w:p>
        </w:tc>
        <w:tc>
          <w:tcPr>
            <w:tcW w:w="1560" w:type="pct"/>
            <w:tcBorders>
              <w:top w:val="single" w:sz="4" w:space="0" w:color="auto"/>
              <w:left w:val="single" w:sz="4" w:space="0" w:color="auto"/>
              <w:bottom w:val="single" w:sz="4" w:space="0" w:color="auto"/>
              <w:right w:val="single" w:sz="4" w:space="0" w:color="auto"/>
            </w:tcBorders>
            <w:hideMark/>
          </w:tcPr>
          <w:p w14:paraId="5E21EB85" w14:textId="77777777" w:rsidR="000B60A3" w:rsidRPr="00971C80" w:rsidRDefault="000B60A3" w:rsidP="006746CE">
            <w:pPr>
              <w:jc w:val="left"/>
              <w:rPr>
                <w:b/>
                <w:sz w:val="20"/>
                <w:szCs w:val="20"/>
              </w:rPr>
            </w:pPr>
            <w:r w:rsidRPr="00971C80">
              <w:rPr>
                <w:b/>
                <w:sz w:val="20"/>
                <w:szCs w:val="20"/>
              </w:rPr>
              <w:t>Description / Values</w:t>
            </w:r>
          </w:p>
        </w:tc>
        <w:tc>
          <w:tcPr>
            <w:tcW w:w="858" w:type="pct"/>
            <w:tcBorders>
              <w:top w:val="single" w:sz="4" w:space="0" w:color="auto"/>
              <w:left w:val="single" w:sz="4" w:space="0" w:color="auto"/>
              <w:bottom w:val="single" w:sz="4" w:space="0" w:color="auto"/>
              <w:right w:val="single" w:sz="4" w:space="0" w:color="auto"/>
            </w:tcBorders>
            <w:hideMark/>
          </w:tcPr>
          <w:p w14:paraId="56554101" w14:textId="77777777" w:rsidR="000B60A3" w:rsidRPr="00971C80" w:rsidRDefault="000B60A3" w:rsidP="006746CE">
            <w:pPr>
              <w:jc w:val="left"/>
              <w:rPr>
                <w:b/>
                <w:sz w:val="20"/>
                <w:szCs w:val="20"/>
              </w:rPr>
            </w:pPr>
            <w:r w:rsidRPr="00971C80">
              <w:rPr>
                <w:b/>
                <w:sz w:val="20"/>
                <w:szCs w:val="20"/>
              </w:rPr>
              <w:t>Type</w:t>
            </w:r>
          </w:p>
        </w:tc>
        <w:tc>
          <w:tcPr>
            <w:tcW w:w="781" w:type="pct"/>
            <w:tcBorders>
              <w:top w:val="single" w:sz="4" w:space="0" w:color="auto"/>
              <w:left w:val="single" w:sz="4" w:space="0" w:color="auto"/>
              <w:bottom w:val="single" w:sz="4" w:space="0" w:color="auto"/>
              <w:right w:val="single" w:sz="4" w:space="0" w:color="auto"/>
            </w:tcBorders>
            <w:hideMark/>
          </w:tcPr>
          <w:p w14:paraId="1FABAE97" w14:textId="77777777" w:rsidR="000B60A3" w:rsidRPr="00971C80" w:rsidRDefault="000B60A3" w:rsidP="006746CE">
            <w:pPr>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18558790" w14:textId="77777777" w:rsidR="000B60A3" w:rsidRPr="00971C80" w:rsidRDefault="000B60A3" w:rsidP="006746CE">
            <w:pPr>
              <w:jc w:val="left"/>
              <w:rPr>
                <w:b/>
                <w:sz w:val="20"/>
                <w:szCs w:val="20"/>
              </w:rPr>
            </w:pPr>
            <w:r w:rsidRPr="00971C80">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243E5556" w14:textId="77777777" w:rsidR="000B60A3" w:rsidRPr="00971C80" w:rsidRDefault="000B60A3" w:rsidP="006746CE">
            <w:pPr>
              <w:jc w:val="left"/>
              <w:rPr>
                <w:b/>
                <w:sz w:val="20"/>
                <w:szCs w:val="20"/>
              </w:rPr>
            </w:pPr>
            <w:r w:rsidRPr="00971C80">
              <w:rPr>
                <w:b/>
                <w:sz w:val="20"/>
                <w:szCs w:val="20"/>
              </w:rPr>
              <w:t>Units</w:t>
            </w:r>
          </w:p>
        </w:tc>
      </w:tr>
      <w:tr w:rsidR="00846622" w:rsidRPr="00971C80" w14:paraId="258ACFE6"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29F2BFC2" w14:textId="77777777" w:rsidR="000B60A3" w:rsidRPr="00971C80" w:rsidRDefault="000B60A3" w:rsidP="003A44C5">
            <w:pPr>
              <w:tabs>
                <w:tab w:val="left" w:pos="720"/>
              </w:tabs>
              <w:spacing w:after="120"/>
              <w:jc w:val="left"/>
              <w:rPr>
                <w:sz w:val="20"/>
                <w:szCs w:val="20"/>
                <w:vertAlign w:val="superscript"/>
              </w:rPr>
            </w:pPr>
            <w:r w:rsidRPr="00971C80">
              <w:rPr>
                <w:sz w:val="20"/>
                <w:szCs w:val="20"/>
              </w:rPr>
              <w:t>OriginalRequestID</w:t>
            </w:r>
          </w:p>
        </w:tc>
        <w:tc>
          <w:tcPr>
            <w:tcW w:w="1560" w:type="pct"/>
            <w:tcBorders>
              <w:top w:val="single" w:sz="4" w:space="0" w:color="auto"/>
              <w:left w:val="single" w:sz="4" w:space="0" w:color="auto"/>
              <w:bottom w:val="single" w:sz="4" w:space="0" w:color="auto"/>
              <w:right w:val="single" w:sz="4" w:space="0" w:color="auto"/>
            </w:tcBorders>
            <w:hideMark/>
          </w:tcPr>
          <w:p w14:paraId="60B35070" w14:textId="77777777" w:rsidR="000B60A3" w:rsidRPr="00971C80" w:rsidRDefault="000B60A3" w:rsidP="003A44C5">
            <w:pPr>
              <w:tabs>
                <w:tab w:val="left" w:pos="720"/>
              </w:tabs>
              <w:spacing w:after="120"/>
              <w:jc w:val="left"/>
              <w:rPr>
                <w:sz w:val="20"/>
                <w:szCs w:val="20"/>
              </w:rPr>
            </w:pPr>
            <w:r w:rsidRPr="00971C80">
              <w:rPr>
                <w:sz w:val="20"/>
                <w:szCs w:val="20"/>
              </w:rPr>
              <w:t>Concatenation of BusinessOriginatorID, BusinessTargetID and OriginatorCounter, separated by “:” in the original Service Request RequestID</w:t>
            </w:r>
          </w:p>
        </w:tc>
        <w:tc>
          <w:tcPr>
            <w:tcW w:w="858" w:type="pct"/>
            <w:tcBorders>
              <w:top w:val="single" w:sz="4" w:space="0" w:color="auto"/>
              <w:left w:val="single" w:sz="4" w:space="0" w:color="auto"/>
              <w:bottom w:val="single" w:sz="4" w:space="0" w:color="auto"/>
              <w:right w:val="single" w:sz="4" w:space="0" w:color="auto"/>
            </w:tcBorders>
            <w:hideMark/>
          </w:tcPr>
          <w:p w14:paraId="5A21C628" w14:textId="77777777" w:rsidR="000720AC" w:rsidRPr="000720AC" w:rsidRDefault="000B60A3" w:rsidP="003A44C5">
            <w:pPr>
              <w:tabs>
                <w:tab w:val="left" w:pos="720"/>
              </w:tabs>
              <w:spacing w:after="120"/>
              <w:jc w:val="left"/>
              <w:rPr>
                <w:sz w:val="20"/>
                <w:szCs w:val="20"/>
              </w:rPr>
            </w:pPr>
            <w:r w:rsidRPr="00971C80">
              <w:rPr>
                <w:sz w:val="20"/>
                <w:szCs w:val="20"/>
              </w:rPr>
              <w:t>sr:RequestIDType</w:t>
            </w:r>
            <w:r w:rsidR="000720AC" w:rsidRPr="000720AC">
              <w:rPr>
                <w:sz w:val="20"/>
                <w:szCs w:val="20"/>
              </w:rPr>
              <w:t xml:space="preserve"> </w:t>
            </w:r>
          </w:p>
          <w:p w14:paraId="5CBBD4D4" w14:textId="0B0A311A" w:rsidR="000B60A3" w:rsidRPr="000720AC" w:rsidRDefault="000720AC" w:rsidP="003A44C5">
            <w:pPr>
              <w:tabs>
                <w:tab w:val="left" w:pos="720"/>
              </w:tabs>
              <w:spacing w:after="120"/>
              <w:jc w:val="left"/>
              <w:rPr>
                <w:sz w:val="20"/>
                <w:szCs w:val="20"/>
              </w:rPr>
            </w:pPr>
            <w:r w:rsidRPr="000720AC">
              <w:rPr>
                <w:sz w:val="20"/>
                <w:szCs w:val="20"/>
              </w:rPr>
              <w:t xml:space="preserve">See </w:t>
            </w:r>
            <w:r w:rsidRPr="000720AC">
              <w:rPr>
                <w:sz w:val="20"/>
                <w:szCs w:val="20"/>
              </w:rPr>
              <w:fldChar w:fldCharType="begin"/>
            </w:r>
            <w:r w:rsidRPr="000720AC">
              <w:rPr>
                <w:sz w:val="20"/>
                <w:szCs w:val="20"/>
              </w:rPr>
              <w:instrText xml:space="preserve"> REF _Ref403055139 \r \h </w:instrText>
            </w:r>
            <w:r>
              <w:rPr>
                <w:sz w:val="20"/>
                <w:szCs w:val="20"/>
              </w:rPr>
              <w:instrText xml:space="preserve"> \* MERGEFORMAT </w:instrText>
            </w:r>
            <w:r w:rsidRPr="000720AC">
              <w:rPr>
                <w:sz w:val="20"/>
                <w:szCs w:val="20"/>
              </w:rPr>
            </w:r>
            <w:r w:rsidRPr="000720AC">
              <w:rPr>
                <w:sz w:val="20"/>
                <w:szCs w:val="20"/>
              </w:rPr>
              <w:fldChar w:fldCharType="separate"/>
            </w:r>
            <w:r w:rsidR="007767B0">
              <w:rPr>
                <w:sz w:val="20"/>
                <w:szCs w:val="20"/>
              </w:rPr>
              <w:t>3.10.1.1</w:t>
            </w:r>
            <w:r w:rsidRPr="000720AC">
              <w:rPr>
                <w:sz w:val="20"/>
                <w:szCs w:val="20"/>
              </w:rPr>
              <w:fldChar w:fldCharType="end"/>
            </w:r>
          </w:p>
        </w:tc>
        <w:tc>
          <w:tcPr>
            <w:tcW w:w="781" w:type="pct"/>
            <w:tcBorders>
              <w:top w:val="single" w:sz="4" w:space="0" w:color="auto"/>
              <w:left w:val="single" w:sz="4" w:space="0" w:color="auto"/>
              <w:bottom w:val="single" w:sz="4" w:space="0" w:color="auto"/>
              <w:right w:val="single" w:sz="4" w:space="0" w:color="auto"/>
            </w:tcBorders>
            <w:hideMark/>
          </w:tcPr>
          <w:p w14:paraId="2CE0C33A" w14:textId="77777777" w:rsidR="00DE736B" w:rsidRPr="00971C80" w:rsidRDefault="00DE736B" w:rsidP="003A44C5">
            <w:pPr>
              <w:tabs>
                <w:tab w:val="left" w:pos="720"/>
              </w:tabs>
              <w:spacing w:after="120"/>
              <w:jc w:val="left"/>
              <w:rPr>
                <w:sz w:val="20"/>
                <w:szCs w:val="20"/>
              </w:rPr>
            </w:pPr>
            <w:r w:rsidRPr="00971C80">
              <w:rPr>
                <w:sz w:val="20"/>
                <w:szCs w:val="20"/>
              </w:rPr>
              <w:t>Device</w:t>
            </w:r>
            <w:r w:rsidR="00916187">
              <w:rPr>
                <w:sz w:val="20"/>
                <w:szCs w:val="20"/>
              </w:rPr>
              <w:t xml:space="preserve"> </w:t>
            </w:r>
            <w:r w:rsidRPr="00971C80">
              <w:rPr>
                <w:sz w:val="20"/>
                <w:szCs w:val="20"/>
              </w:rPr>
              <w:t>GBCS</w:t>
            </w:r>
            <w:r w:rsidR="00916187">
              <w:rPr>
                <w:sz w:val="20"/>
                <w:szCs w:val="20"/>
              </w:rPr>
              <w:t xml:space="preserve"> </w:t>
            </w:r>
            <w:r w:rsidRPr="00971C80">
              <w:rPr>
                <w:sz w:val="20"/>
                <w:szCs w:val="20"/>
              </w:rPr>
              <w:t>R</w:t>
            </w:r>
            <w:r w:rsidR="003A44C5">
              <w:rPr>
                <w:sz w:val="20"/>
                <w:szCs w:val="20"/>
              </w:rPr>
              <w:t>esponse is not a</w:t>
            </w:r>
            <w:r w:rsidR="00DB6F79">
              <w:rPr>
                <w:sz w:val="20"/>
                <w:szCs w:val="20"/>
              </w:rPr>
              <w:t>n</w:t>
            </w:r>
            <w:r w:rsidR="003A44C5">
              <w:rPr>
                <w:sz w:val="20"/>
                <w:szCs w:val="20"/>
              </w:rPr>
              <w:t xml:space="preserve"> Alert: </w:t>
            </w:r>
            <w:r w:rsidR="003A44C5">
              <w:rPr>
                <w:sz w:val="20"/>
                <w:szCs w:val="20"/>
              </w:rPr>
              <w:br/>
            </w:r>
            <w:r w:rsidR="003701DA">
              <w:rPr>
                <w:sz w:val="20"/>
                <w:szCs w:val="20"/>
              </w:rPr>
              <w:t>Yes</w:t>
            </w:r>
          </w:p>
          <w:p w14:paraId="45AE455D" w14:textId="77777777" w:rsidR="00AA6C91" w:rsidRPr="00971C80" w:rsidRDefault="00DE736B" w:rsidP="003A44C5">
            <w:pPr>
              <w:tabs>
                <w:tab w:val="left" w:pos="720"/>
              </w:tabs>
              <w:spacing w:after="120"/>
              <w:jc w:val="left"/>
              <w:rPr>
                <w:sz w:val="20"/>
                <w:szCs w:val="20"/>
              </w:rPr>
            </w:pPr>
            <w:r w:rsidRPr="00971C80">
              <w:rPr>
                <w:sz w:val="20"/>
                <w:szCs w:val="20"/>
              </w:rPr>
              <w:t>Otherwise:</w:t>
            </w:r>
            <w:r w:rsidR="003A44C5">
              <w:rPr>
                <w:sz w:val="20"/>
                <w:szCs w:val="20"/>
              </w:rPr>
              <w:br/>
            </w:r>
            <w:r w:rsidRPr="00971C80">
              <w:rPr>
                <w:sz w:val="20"/>
                <w:szCs w:val="20"/>
              </w:rPr>
              <w:t>N/A</w:t>
            </w:r>
          </w:p>
        </w:tc>
        <w:tc>
          <w:tcPr>
            <w:tcW w:w="390" w:type="pct"/>
            <w:tcBorders>
              <w:top w:val="single" w:sz="4" w:space="0" w:color="auto"/>
              <w:left w:val="single" w:sz="4" w:space="0" w:color="auto"/>
              <w:bottom w:val="single" w:sz="4" w:space="0" w:color="auto"/>
              <w:right w:val="single" w:sz="4" w:space="0" w:color="auto"/>
            </w:tcBorders>
            <w:hideMark/>
          </w:tcPr>
          <w:p w14:paraId="49A7CA97" w14:textId="77777777" w:rsidR="000B60A3" w:rsidRPr="00971C80" w:rsidRDefault="000B60A3" w:rsidP="003A44C5">
            <w:pPr>
              <w:tabs>
                <w:tab w:val="left" w:pos="720"/>
              </w:tabs>
              <w:spacing w:after="120"/>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4513D979" w14:textId="77777777" w:rsidR="000B60A3" w:rsidRPr="00971C80" w:rsidRDefault="000B60A3" w:rsidP="003A44C5">
            <w:pPr>
              <w:tabs>
                <w:tab w:val="left" w:pos="720"/>
              </w:tabs>
              <w:spacing w:after="120"/>
              <w:jc w:val="left"/>
              <w:rPr>
                <w:sz w:val="20"/>
                <w:szCs w:val="20"/>
              </w:rPr>
            </w:pPr>
            <w:r w:rsidRPr="00971C80">
              <w:rPr>
                <w:sz w:val="20"/>
                <w:szCs w:val="20"/>
              </w:rPr>
              <w:t>N/A</w:t>
            </w:r>
          </w:p>
        </w:tc>
      </w:tr>
      <w:tr w:rsidR="000B60A3" w:rsidRPr="00971C80" w14:paraId="0ABE152D"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59567555" w14:textId="77777777" w:rsidR="000B60A3" w:rsidRPr="00971C80" w:rsidRDefault="000B60A3" w:rsidP="003A44C5">
            <w:pPr>
              <w:tabs>
                <w:tab w:val="left" w:pos="720"/>
              </w:tabs>
              <w:spacing w:after="120"/>
              <w:jc w:val="left"/>
              <w:rPr>
                <w:sz w:val="20"/>
                <w:szCs w:val="20"/>
              </w:rPr>
            </w:pPr>
            <w:r w:rsidRPr="00971C80">
              <w:rPr>
                <w:sz w:val="20"/>
                <w:szCs w:val="20"/>
              </w:rPr>
              <w:t>DeviceGB</w:t>
            </w:r>
            <w:r w:rsidR="009B3954">
              <w:rPr>
                <w:sz w:val="20"/>
                <w:szCs w:val="20"/>
              </w:rPr>
              <w:t>C</w:t>
            </w:r>
            <w:r w:rsidRPr="00971C80">
              <w:rPr>
                <w:sz w:val="20"/>
                <w:szCs w:val="20"/>
              </w:rPr>
              <w:t>SRespon</w:t>
            </w:r>
            <w:r w:rsidR="00AF36C0">
              <w:rPr>
                <w:sz w:val="20"/>
                <w:szCs w:val="20"/>
              </w:rPr>
              <w:t>s</w:t>
            </w:r>
            <w:r w:rsidRPr="00971C80">
              <w:rPr>
                <w:sz w:val="20"/>
                <w:szCs w:val="20"/>
              </w:rPr>
              <w:t>e</w:t>
            </w:r>
          </w:p>
        </w:tc>
        <w:tc>
          <w:tcPr>
            <w:tcW w:w="1560" w:type="pct"/>
            <w:tcBorders>
              <w:top w:val="single" w:sz="4" w:space="0" w:color="auto"/>
              <w:left w:val="single" w:sz="4" w:space="0" w:color="auto"/>
              <w:bottom w:val="single" w:sz="4" w:space="0" w:color="auto"/>
              <w:right w:val="single" w:sz="4" w:space="0" w:color="auto"/>
            </w:tcBorders>
            <w:hideMark/>
          </w:tcPr>
          <w:p w14:paraId="64E0225B" w14:textId="77777777" w:rsidR="000B60A3" w:rsidRPr="00971C80" w:rsidRDefault="000B60A3" w:rsidP="003A44C5">
            <w:pPr>
              <w:tabs>
                <w:tab w:val="left" w:pos="720"/>
              </w:tabs>
              <w:spacing w:after="120"/>
              <w:jc w:val="left"/>
              <w:rPr>
                <w:sz w:val="20"/>
                <w:szCs w:val="20"/>
              </w:rPr>
            </w:pPr>
            <w:r w:rsidRPr="00971C80">
              <w:rPr>
                <w:sz w:val="20"/>
                <w:szCs w:val="20"/>
              </w:rPr>
              <w:t xml:space="preserve">Contents of the response to be returned to DCC – </w:t>
            </w:r>
            <w:r w:rsidR="00180807" w:rsidRPr="00971C80">
              <w:rPr>
                <w:sz w:val="20"/>
                <w:szCs w:val="20"/>
              </w:rPr>
              <w:t xml:space="preserve">Contents </w:t>
            </w:r>
            <w:r w:rsidRPr="00971C80">
              <w:rPr>
                <w:sz w:val="20"/>
                <w:szCs w:val="20"/>
              </w:rPr>
              <w:t>will depend on the original command</w:t>
            </w:r>
          </w:p>
          <w:p w14:paraId="0592ED28" w14:textId="77777777" w:rsidR="00180807" w:rsidRPr="00971C80" w:rsidRDefault="00480F46" w:rsidP="003A44C5">
            <w:pPr>
              <w:tabs>
                <w:tab w:val="left" w:pos="720"/>
              </w:tabs>
              <w:spacing w:after="120"/>
              <w:jc w:val="left"/>
              <w:rPr>
                <w:sz w:val="20"/>
                <w:szCs w:val="20"/>
              </w:rPr>
            </w:pPr>
            <w:r w:rsidRPr="00971C80">
              <w:rPr>
                <w:sz w:val="20"/>
                <w:szCs w:val="20"/>
              </w:rPr>
              <w:t>Valid Set</w:t>
            </w:r>
          </w:p>
          <w:p w14:paraId="70A0C0D0" w14:textId="77777777" w:rsidR="00180807" w:rsidRPr="003A44C5" w:rsidRDefault="00180807" w:rsidP="003A44C5">
            <w:pPr>
              <w:pStyle w:val="ListParagraph"/>
              <w:numPr>
                <w:ilvl w:val="0"/>
                <w:numId w:val="162"/>
              </w:numPr>
              <w:tabs>
                <w:tab w:val="left" w:pos="720"/>
              </w:tabs>
              <w:spacing w:after="120"/>
              <w:ind w:left="357" w:hanging="357"/>
              <w:contextualSpacing w:val="0"/>
              <w:jc w:val="left"/>
              <w:rPr>
                <w:sz w:val="20"/>
                <w:szCs w:val="20"/>
              </w:rPr>
            </w:pPr>
            <w:r w:rsidRPr="00971C80">
              <w:rPr>
                <w:sz w:val="20"/>
                <w:szCs w:val="20"/>
              </w:rPr>
              <w:t>See T</w:t>
            </w:r>
            <w:r w:rsidR="008F0294" w:rsidRPr="00971C80">
              <w:rPr>
                <w:sz w:val="20"/>
                <w:szCs w:val="20"/>
              </w:rPr>
              <w:t>able below</w:t>
            </w:r>
            <w:r w:rsidRPr="00971C80">
              <w:rPr>
                <w:sz w:val="20"/>
                <w:szCs w:val="20"/>
              </w:rPr>
              <w:t xml:space="preserve"> if the GBCSPayload contains a Response </w:t>
            </w:r>
          </w:p>
          <w:p w14:paraId="6211EEFC" w14:textId="77777777" w:rsidR="00C64A43" w:rsidRPr="003A44C5" w:rsidRDefault="00180807" w:rsidP="00DB6F79">
            <w:pPr>
              <w:pStyle w:val="ListParagraph"/>
              <w:numPr>
                <w:ilvl w:val="0"/>
                <w:numId w:val="162"/>
              </w:numPr>
              <w:tabs>
                <w:tab w:val="left" w:pos="720"/>
              </w:tabs>
              <w:spacing w:after="120"/>
              <w:jc w:val="left"/>
              <w:rPr>
                <w:sz w:val="20"/>
                <w:szCs w:val="20"/>
              </w:rPr>
            </w:pPr>
            <w:r w:rsidRPr="00971C80">
              <w:rPr>
                <w:sz w:val="20"/>
                <w:szCs w:val="20"/>
              </w:rPr>
              <w:t xml:space="preserve">See Table </w:t>
            </w:r>
            <w:r w:rsidR="008F0294" w:rsidRPr="00971C80">
              <w:rPr>
                <w:sz w:val="20"/>
                <w:szCs w:val="20"/>
              </w:rPr>
              <w:t>below</w:t>
            </w:r>
            <w:r w:rsidRPr="00971C80">
              <w:rPr>
                <w:sz w:val="20"/>
                <w:szCs w:val="20"/>
              </w:rPr>
              <w:t xml:space="preserve"> if it contains a</w:t>
            </w:r>
            <w:r w:rsidR="00DB6F79">
              <w:rPr>
                <w:sz w:val="20"/>
                <w:szCs w:val="20"/>
              </w:rPr>
              <w:t>n</w:t>
            </w:r>
            <w:r w:rsidRPr="00971C80">
              <w:rPr>
                <w:sz w:val="20"/>
                <w:szCs w:val="20"/>
              </w:rPr>
              <w:t xml:space="preserve"> Alert</w:t>
            </w:r>
          </w:p>
        </w:tc>
        <w:tc>
          <w:tcPr>
            <w:tcW w:w="858" w:type="pct"/>
            <w:tcBorders>
              <w:top w:val="single" w:sz="4" w:space="0" w:color="auto"/>
              <w:left w:val="single" w:sz="4" w:space="0" w:color="auto"/>
              <w:bottom w:val="single" w:sz="4" w:space="0" w:color="auto"/>
              <w:right w:val="single" w:sz="4" w:space="0" w:color="auto"/>
            </w:tcBorders>
            <w:hideMark/>
          </w:tcPr>
          <w:p w14:paraId="650A2A76" w14:textId="77777777" w:rsidR="000B60A3" w:rsidRPr="00971C80" w:rsidRDefault="000B60A3" w:rsidP="003A44C5">
            <w:pPr>
              <w:tabs>
                <w:tab w:val="left" w:pos="720"/>
              </w:tabs>
              <w:spacing w:after="120"/>
              <w:jc w:val="left"/>
              <w:rPr>
                <w:sz w:val="20"/>
                <w:szCs w:val="20"/>
              </w:rPr>
            </w:pPr>
            <w:r w:rsidRPr="00971C80">
              <w:rPr>
                <w:sz w:val="20"/>
                <w:szCs w:val="20"/>
              </w:rPr>
              <w:t>xs:base64Binary</w:t>
            </w:r>
          </w:p>
        </w:tc>
        <w:tc>
          <w:tcPr>
            <w:tcW w:w="781" w:type="pct"/>
            <w:tcBorders>
              <w:top w:val="single" w:sz="4" w:space="0" w:color="auto"/>
              <w:left w:val="single" w:sz="4" w:space="0" w:color="auto"/>
              <w:bottom w:val="single" w:sz="4" w:space="0" w:color="auto"/>
              <w:right w:val="single" w:sz="4" w:space="0" w:color="auto"/>
            </w:tcBorders>
            <w:hideMark/>
          </w:tcPr>
          <w:p w14:paraId="520BE6CE" w14:textId="77777777" w:rsidR="000B60A3" w:rsidRPr="00971C80" w:rsidRDefault="000B60A3" w:rsidP="003A44C5">
            <w:pPr>
              <w:tabs>
                <w:tab w:val="left" w:pos="720"/>
              </w:tabs>
              <w:spacing w:after="120"/>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2DA242EE" w14:textId="77777777" w:rsidR="000B60A3" w:rsidRPr="00971C80" w:rsidRDefault="000B60A3" w:rsidP="003A44C5">
            <w:pPr>
              <w:tabs>
                <w:tab w:val="left" w:pos="720"/>
              </w:tabs>
              <w:spacing w:after="120"/>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44EE72FC" w14:textId="77777777" w:rsidR="000B60A3" w:rsidRPr="00971C80" w:rsidRDefault="000B60A3" w:rsidP="003A44C5">
            <w:pPr>
              <w:tabs>
                <w:tab w:val="left" w:pos="720"/>
              </w:tabs>
              <w:spacing w:after="120"/>
              <w:jc w:val="left"/>
              <w:rPr>
                <w:sz w:val="20"/>
                <w:szCs w:val="20"/>
              </w:rPr>
            </w:pPr>
            <w:r w:rsidRPr="00971C80">
              <w:rPr>
                <w:sz w:val="20"/>
                <w:szCs w:val="20"/>
              </w:rPr>
              <w:t>N/A</w:t>
            </w:r>
          </w:p>
        </w:tc>
      </w:tr>
    </w:tbl>
    <w:p w14:paraId="393F1AD7" w14:textId="10CFF600" w:rsidR="007F15B4" w:rsidRPr="000B4DCD" w:rsidRDefault="007F15B4" w:rsidP="004705F3">
      <w:pPr>
        <w:pStyle w:val="Caption"/>
      </w:pPr>
      <w:bookmarkStart w:id="1634" w:name="_Toc50828959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248</w:t>
      </w:r>
      <w:r w:rsidR="00FB161A">
        <w:rPr>
          <w:noProof/>
        </w:rPr>
        <w:fldChar w:fldCharType="end"/>
      </w:r>
      <w:r>
        <w:t xml:space="preserve"> </w:t>
      </w:r>
      <w:r w:rsidRPr="000B4DCD">
        <w:t xml:space="preserve">: </w:t>
      </w:r>
      <w:r w:rsidR="00C44D48" w:rsidRPr="00971C80">
        <w:t xml:space="preserve">ReturnLocalCommandResponse </w:t>
      </w:r>
      <w:r>
        <w:t>(sr:</w:t>
      </w:r>
      <w:r w:rsidR="00C44D48" w:rsidRPr="00971C80">
        <w:t>ReturnLocalCommandResponse</w:t>
      </w:r>
      <w:r>
        <w:t>) data items</w:t>
      </w:r>
      <w:bookmarkEnd w:id="1634"/>
    </w:p>
    <w:p w14:paraId="44F58C7D" w14:textId="77777777" w:rsidR="0000760F" w:rsidRPr="00971C80" w:rsidRDefault="0000760F" w:rsidP="003A44C5">
      <w:pPr>
        <w:spacing w:before="120" w:after="240"/>
        <w:jc w:val="left"/>
        <w:rPr>
          <w:noProof/>
          <w:lang w:eastAsia="en-GB"/>
        </w:rPr>
      </w:pPr>
      <w:r w:rsidRPr="00971C80">
        <w:rPr>
          <w:noProof/>
          <w:lang w:eastAsia="en-GB"/>
        </w:rPr>
        <w:t>The following table lists the Service Requests Responses and Device Alerts needed by the DCC Systems from Users via the return Local Command Response Service Request if these are collected from execution of Local Commands on Devices.</w:t>
      </w:r>
      <w:r w:rsidR="00565031">
        <w:rPr>
          <w:noProof/>
          <w:lang w:eastAsia="en-GB"/>
        </w:rPr>
        <w:t xml:space="preserve"> Note that a </w:t>
      </w:r>
      <w:r w:rsidR="00565031">
        <w:t>HHT will receive all Alerts / Responses from all HAN Devices whilst it is connected; these may or may not be related to the execution of Local Commands.</w:t>
      </w:r>
    </w:p>
    <w:tbl>
      <w:tblPr>
        <w:tblStyle w:val="TableGrid"/>
        <w:tblW w:w="0" w:type="auto"/>
        <w:tblLook w:val="04A0" w:firstRow="1" w:lastRow="0" w:firstColumn="1" w:lastColumn="0" w:noHBand="0" w:noVBand="1"/>
      </w:tblPr>
      <w:tblGrid>
        <w:gridCol w:w="6062"/>
      </w:tblGrid>
      <w:tr w:rsidR="003A44C5" w:rsidRPr="003A44C5" w14:paraId="03EBF76C" w14:textId="77777777" w:rsidTr="00400115">
        <w:trPr>
          <w:cnfStyle w:val="100000000000" w:firstRow="1" w:lastRow="0" w:firstColumn="0" w:lastColumn="0" w:oddVBand="0" w:evenVBand="0" w:oddHBand="0" w:evenHBand="0" w:firstRowFirstColumn="0" w:firstRowLastColumn="0" w:lastRowFirstColumn="0" w:lastRowLastColumn="0"/>
          <w:trHeight w:val="477"/>
        </w:trPr>
        <w:tc>
          <w:tcPr>
            <w:tcW w:w="6062" w:type="dxa"/>
            <w:shd w:val="clear" w:color="auto" w:fill="auto"/>
          </w:tcPr>
          <w:p w14:paraId="1B1B5DD8" w14:textId="77777777" w:rsidR="00C45BEF" w:rsidRPr="003A44C5" w:rsidRDefault="00C45BEF" w:rsidP="003A44C5">
            <w:pPr>
              <w:spacing w:before="120" w:after="120"/>
              <w:jc w:val="center"/>
              <w:rPr>
                <w:noProof/>
                <w:color w:val="000000" w:themeColor="text1"/>
                <w:sz w:val="20"/>
                <w:lang w:eastAsia="en-GB"/>
              </w:rPr>
            </w:pPr>
            <w:r w:rsidRPr="003A44C5">
              <w:rPr>
                <w:noProof/>
                <w:color w:val="000000" w:themeColor="text1"/>
                <w:sz w:val="20"/>
                <w:lang w:eastAsia="en-GB"/>
              </w:rPr>
              <w:t>Service Request Responses</w:t>
            </w:r>
          </w:p>
        </w:tc>
      </w:tr>
      <w:tr w:rsidR="00C45BEF" w:rsidRPr="00971C80" w14:paraId="4FBB4D55" w14:textId="77777777" w:rsidTr="00400115">
        <w:trPr>
          <w:trHeight w:val="464"/>
        </w:trPr>
        <w:tc>
          <w:tcPr>
            <w:tcW w:w="6062" w:type="dxa"/>
          </w:tcPr>
          <w:p w14:paraId="0E7F9672" w14:textId="77777777" w:rsidR="00C45BEF" w:rsidRPr="00971C80" w:rsidRDefault="00C45BEF" w:rsidP="000B60A3">
            <w:pPr>
              <w:spacing w:before="120" w:after="120"/>
              <w:jc w:val="left"/>
              <w:rPr>
                <w:noProof/>
                <w:sz w:val="20"/>
                <w:lang w:eastAsia="en-GB"/>
              </w:rPr>
            </w:pPr>
            <w:r w:rsidRPr="00971C80">
              <w:rPr>
                <w:noProof/>
                <w:sz w:val="20"/>
                <w:lang w:eastAsia="en-GB"/>
              </w:rPr>
              <w:t>3.2 - Restrict Access For Change Of Tenancy</w:t>
            </w:r>
          </w:p>
        </w:tc>
      </w:tr>
      <w:tr w:rsidR="00C45BEF" w:rsidRPr="00971C80" w14:paraId="16F91C7D" w14:textId="77777777" w:rsidTr="00400115">
        <w:trPr>
          <w:trHeight w:val="464"/>
        </w:trPr>
        <w:tc>
          <w:tcPr>
            <w:tcW w:w="6062" w:type="dxa"/>
          </w:tcPr>
          <w:p w14:paraId="5F929F60" w14:textId="77777777" w:rsidR="00C45BEF" w:rsidRPr="00971C80" w:rsidRDefault="00C45BEF" w:rsidP="000B60A3">
            <w:pPr>
              <w:spacing w:before="120" w:after="120"/>
              <w:jc w:val="left"/>
              <w:rPr>
                <w:noProof/>
                <w:sz w:val="20"/>
                <w:lang w:eastAsia="en-GB"/>
              </w:rPr>
            </w:pPr>
            <w:r w:rsidRPr="00971C80">
              <w:rPr>
                <w:noProof/>
                <w:sz w:val="20"/>
                <w:lang w:eastAsia="en-GB"/>
              </w:rPr>
              <w:t>6.8 - Update Device Configuration (Billing Calendar)</w:t>
            </w:r>
          </w:p>
        </w:tc>
      </w:tr>
      <w:tr w:rsidR="00C45BEF" w:rsidRPr="00971C80" w14:paraId="7A474492" w14:textId="77777777" w:rsidTr="00400115">
        <w:trPr>
          <w:trHeight w:val="477"/>
        </w:trPr>
        <w:tc>
          <w:tcPr>
            <w:tcW w:w="6062" w:type="dxa"/>
          </w:tcPr>
          <w:p w14:paraId="6DC6AF7D" w14:textId="77777777" w:rsidR="00C45BEF" w:rsidRPr="00971C80" w:rsidRDefault="00C45BEF" w:rsidP="000B60A3">
            <w:pPr>
              <w:spacing w:before="120" w:after="120"/>
              <w:jc w:val="left"/>
              <w:rPr>
                <w:noProof/>
                <w:sz w:val="20"/>
                <w:lang w:eastAsia="en-GB"/>
              </w:rPr>
            </w:pPr>
            <w:r w:rsidRPr="00971C80">
              <w:rPr>
                <w:noProof/>
                <w:sz w:val="20"/>
                <w:lang w:eastAsia="en-GB"/>
              </w:rPr>
              <w:t>6.15.2 - Update Security Credentials (Device)</w:t>
            </w:r>
          </w:p>
        </w:tc>
      </w:tr>
      <w:tr w:rsidR="00C45BEF" w:rsidRPr="00971C80" w14:paraId="7C25A1BD" w14:textId="77777777" w:rsidTr="00400115">
        <w:trPr>
          <w:trHeight w:val="464"/>
        </w:trPr>
        <w:tc>
          <w:tcPr>
            <w:tcW w:w="6062" w:type="dxa"/>
          </w:tcPr>
          <w:p w14:paraId="1B1E801D" w14:textId="77777777" w:rsidR="00C45BEF" w:rsidRPr="00971C80" w:rsidRDefault="00C45BEF" w:rsidP="000B60A3">
            <w:pPr>
              <w:spacing w:before="120" w:after="120"/>
              <w:jc w:val="left"/>
              <w:rPr>
                <w:noProof/>
                <w:sz w:val="20"/>
                <w:lang w:eastAsia="en-GB"/>
              </w:rPr>
            </w:pPr>
            <w:r w:rsidRPr="00971C80">
              <w:rPr>
                <w:noProof/>
                <w:sz w:val="20"/>
                <w:lang w:eastAsia="en-GB"/>
              </w:rPr>
              <w:t>6.23 - Update Security Credentials (CoS)</w:t>
            </w:r>
          </w:p>
        </w:tc>
      </w:tr>
      <w:tr w:rsidR="00C45BEF" w:rsidRPr="00971C80" w14:paraId="78AEA685" w14:textId="77777777" w:rsidTr="00400115">
        <w:trPr>
          <w:trHeight w:val="464"/>
        </w:trPr>
        <w:tc>
          <w:tcPr>
            <w:tcW w:w="6062" w:type="dxa"/>
          </w:tcPr>
          <w:p w14:paraId="4ABABB42" w14:textId="77777777" w:rsidR="00C45BEF" w:rsidRPr="00971C80" w:rsidRDefault="00C45BEF" w:rsidP="000B60A3">
            <w:pPr>
              <w:spacing w:before="120" w:after="120"/>
              <w:jc w:val="left"/>
              <w:rPr>
                <w:noProof/>
                <w:sz w:val="20"/>
                <w:lang w:eastAsia="en-GB"/>
              </w:rPr>
            </w:pPr>
            <w:r w:rsidRPr="00971C80">
              <w:rPr>
                <w:noProof/>
                <w:sz w:val="20"/>
                <w:lang w:eastAsia="en-GB"/>
              </w:rPr>
              <w:t>8.7.1 - Join Service (Critical)</w:t>
            </w:r>
          </w:p>
        </w:tc>
      </w:tr>
      <w:tr w:rsidR="00C45BEF" w:rsidRPr="00971C80" w14:paraId="6264CB4E" w14:textId="77777777" w:rsidTr="00400115">
        <w:trPr>
          <w:trHeight w:val="477"/>
        </w:trPr>
        <w:tc>
          <w:tcPr>
            <w:tcW w:w="6062" w:type="dxa"/>
          </w:tcPr>
          <w:p w14:paraId="5F372A76" w14:textId="77777777" w:rsidR="00C45BEF" w:rsidRPr="00971C80" w:rsidRDefault="00C45BEF" w:rsidP="000B60A3">
            <w:pPr>
              <w:spacing w:before="120" w:after="120"/>
              <w:jc w:val="left"/>
              <w:rPr>
                <w:noProof/>
                <w:sz w:val="20"/>
                <w:lang w:eastAsia="en-GB"/>
              </w:rPr>
            </w:pPr>
            <w:r w:rsidRPr="00971C80">
              <w:rPr>
                <w:noProof/>
                <w:sz w:val="20"/>
                <w:lang w:eastAsia="en-GB"/>
              </w:rPr>
              <w:t>8.7.2 - Join Service (Non-Critical)</w:t>
            </w:r>
          </w:p>
        </w:tc>
      </w:tr>
      <w:tr w:rsidR="00C45BEF" w:rsidRPr="00971C80" w14:paraId="38DDA51D" w14:textId="77777777" w:rsidTr="00400115">
        <w:trPr>
          <w:trHeight w:val="464"/>
        </w:trPr>
        <w:tc>
          <w:tcPr>
            <w:tcW w:w="6062" w:type="dxa"/>
          </w:tcPr>
          <w:p w14:paraId="4FD85264" w14:textId="77777777" w:rsidR="00C45BEF" w:rsidRPr="00971C80" w:rsidRDefault="00C45BEF" w:rsidP="000B60A3">
            <w:pPr>
              <w:spacing w:before="120" w:after="120"/>
              <w:jc w:val="left"/>
              <w:rPr>
                <w:noProof/>
                <w:sz w:val="20"/>
                <w:lang w:eastAsia="en-GB"/>
              </w:rPr>
            </w:pPr>
            <w:r w:rsidRPr="00971C80">
              <w:rPr>
                <w:noProof/>
                <w:sz w:val="20"/>
                <w:lang w:eastAsia="en-GB"/>
              </w:rPr>
              <w:t>8.8.1 - Unjoin Service (Critical)</w:t>
            </w:r>
          </w:p>
        </w:tc>
      </w:tr>
      <w:tr w:rsidR="00C45BEF" w:rsidRPr="00971C80" w14:paraId="60535A6B" w14:textId="77777777" w:rsidTr="00400115">
        <w:trPr>
          <w:trHeight w:val="464"/>
        </w:trPr>
        <w:tc>
          <w:tcPr>
            <w:tcW w:w="6062" w:type="dxa"/>
          </w:tcPr>
          <w:p w14:paraId="2A141AC2" w14:textId="77777777" w:rsidR="00C45BEF" w:rsidRPr="00971C80" w:rsidRDefault="00C45BEF" w:rsidP="000B60A3">
            <w:pPr>
              <w:spacing w:before="120" w:after="120"/>
              <w:jc w:val="left"/>
              <w:rPr>
                <w:noProof/>
                <w:sz w:val="20"/>
                <w:lang w:eastAsia="en-GB"/>
              </w:rPr>
            </w:pPr>
            <w:r w:rsidRPr="00971C80">
              <w:rPr>
                <w:noProof/>
                <w:sz w:val="20"/>
                <w:lang w:eastAsia="en-GB"/>
              </w:rPr>
              <w:t>8.8.2 - Unjoin Service (Non-Critical)</w:t>
            </w:r>
          </w:p>
        </w:tc>
      </w:tr>
      <w:tr w:rsidR="00C45BEF" w:rsidRPr="00971C80" w14:paraId="110CE529" w14:textId="77777777" w:rsidTr="00400115">
        <w:trPr>
          <w:trHeight w:val="477"/>
        </w:trPr>
        <w:tc>
          <w:tcPr>
            <w:tcW w:w="6062" w:type="dxa"/>
          </w:tcPr>
          <w:p w14:paraId="78C0A1D2" w14:textId="77777777" w:rsidR="00C45BEF" w:rsidRPr="00971C80" w:rsidRDefault="00C45BEF" w:rsidP="000B60A3">
            <w:pPr>
              <w:spacing w:before="120" w:after="120"/>
              <w:jc w:val="left"/>
              <w:rPr>
                <w:noProof/>
                <w:sz w:val="20"/>
                <w:lang w:eastAsia="en-GB"/>
              </w:rPr>
            </w:pPr>
            <w:r w:rsidRPr="00971C80">
              <w:rPr>
                <w:noProof/>
                <w:sz w:val="20"/>
                <w:lang w:eastAsia="en-GB"/>
              </w:rPr>
              <w:t>8.11 – Update HAN Device Log</w:t>
            </w:r>
          </w:p>
        </w:tc>
      </w:tr>
      <w:tr w:rsidR="00C45BEF" w:rsidRPr="00971C80" w14:paraId="014E0684" w14:textId="77777777" w:rsidTr="00400115">
        <w:trPr>
          <w:trHeight w:val="464"/>
        </w:trPr>
        <w:tc>
          <w:tcPr>
            <w:tcW w:w="6062" w:type="dxa"/>
          </w:tcPr>
          <w:p w14:paraId="36C010B7" w14:textId="77777777" w:rsidR="00C45BEF" w:rsidRPr="00971C80" w:rsidRDefault="00C45BEF" w:rsidP="000B60A3">
            <w:pPr>
              <w:spacing w:before="120" w:after="120"/>
              <w:jc w:val="left"/>
              <w:rPr>
                <w:noProof/>
                <w:sz w:val="20"/>
                <w:lang w:eastAsia="en-GB"/>
              </w:rPr>
            </w:pPr>
            <w:r w:rsidRPr="00971C80">
              <w:rPr>
                <w:noProof/>
                <w:sz w:val="20"/>
                <w:lang w:eastAsia="en-GB"/>
              </w:rPr>
              <w:t>8.12.1 - Restore HAN Device Log</w:t>
            </w:r>
          </w:p>
        </w:tc>
      </w:tr>
      <w:tr w:rsidR="00C45BEF" w:rsidRPr="00971C80" w14:paraId="5FC35654" w14:textId="77777777" w:rsidTr="00400115">
        <w:trPr>
          <w:trHeight w:val="464"/>
        </w:trPr>
        <w:tc>
          <w:tcPr>
            <w:tcW w:w="6062" w:type="dxa"/>
          </w:tcPr>
          <w:p w14:paraId="295C94C0" w14:textId="77777777" w:rsidR="00C45BEF" w:rsidRPr="00971C80" w:rsidRDefault="00C45BEF" w:rsidP="000B60A3">
            <w:pPr>
              <w:spacing w:before="120" w:after="120"/>
              <w:jc w:val="left"/>
              <w:rPr>
                <w:noProof/>
                <w:sz w:val="20"/>
                <w:lang w:eastAsia="en-GB"/>
              </w:rPr>
            </w:pPr>
            <w:r w:rsidRPr="00971C80">
              <w:rPr>
                <w:noProof/>
                <w:sz w:val="20"/>
                <w:lang w:eastAsia="en-GB"/>
              </w:rPr>
              <w:t>8.12.2 - Restore Gas Proxy Function Device Log</w:t>
            </w:r>
          </w:p>
        </w:tc>
      </w:tr>
      <w:tr w:rsidR="00423AAD" w:rsidRPr="00971C80" w14:paraId="4A773EF8" w14:textId="77777777" w:rsidTr="00400115">
        <w:trPr>
          <w:trHeight w:val="464"/>
        </w:trPr>
        <w:tc>
          <w:tcPr>
            <w:tcW w:w="6062" w:type="dxa"/>
          </w:tcPr>
          <w:p w14:paraId="63D3ABEB" w14:textId="77777777" w:rsidR="00423AAD" w:rsidRPr="00971C80" w:rsidRDefault="00423AAD" w:rsidP="000B60A3">
            <w:pPr>
              <w:spacing w:before="120" w:after="120"/>
              <w:jc w:val="left"/>
              <w:rPr>
                <w:noProof/>
                <w:sz w:val="20"/>
                <w:lang w:eastAsia="en-GB"/>
              </w:rPr>
            </w:pPr>
            <w:r>
              <w:rPr>
                <w:noProof/>
                <w:sz w:val="20"/>
                <w:lang w:eastAsia="en-GB"/>
              </w:rPr>
              <w:t>11.2 – Read Firmware Version</w:t>
            </w:r>
          </w:p>
        </w:tc>
      </w:tr>
      <w:tr w:rsidR="00C45BEF" w:rsidRPr="00971C80" w14:paraId="2E7AC1BC" w14:textId="77777777" w:rsidTr="00400115">
        <w:trPr>
          <w:trHeight w:val="477"/>
        </w:trPr>
        <w:tc>
          <w:tcPr>
            <w:tcW w:w="6062" w:type="dxa"/>
          </w:tcPr>
          <w:p w14:paraId="5BB79FCF" w14:textId="77777777" w:rsidR="00C45BEF" w:rsidRPr="00971C80" w:rsidRDefault="00C45BEF" w:rsidP="000B60A3">
            <w:pPr>
              <w:spacing w:before="120" w:after="120"/>
              <w:jc w:val="left"/>
              <w:rPr>
                <w:noProof/>
                <w:sz w:val="20"/>
                <w:lang w:eastAsia="en-GB"/>
              </w:rPr>
            </w:pPr>
            <w:r w:rsidRPr="00971C80">
              <w:rPr>
                <w:noProof/>
                <w:sz w:val="20"/>
                <w:lang w:eastAsia="en-GB"/>
              </w:rPr>
              <w:t>11.3 - Activate Firmware</w:t>
            </w:r>
          </w:p>
        </w:tc>
      </w:tr>
    </w:tbl>
    <w:p w14:paraId="3667149A" w14:textId="77777777" w:rsidR="0000760F" w:rsidRDefault="0000760F" w:rsidP="000B60A3">
      <w:pPr>
        <w:spacing w:before="120" w:after="120"/>
        <w:jc w:val="left"/>
        <w:rPr>
          <w:noProof/>
          <w:lang w:eastAsia="en-GB"/>
        </w:rPr>
      </w:pPr>
    </w:p>
    <w:tbl>
      <w:tblPr>
        <w:tblStyle w:val="TableGrid"/>
        <w:tblW w:w="0" w:type="auto"/>
        <w:tblLook w:val="04A0" w:firstRow="1" w:lastRow="0" w:firstColumn="1" w:lastColumn="0" w:noHBand="0" w:noVBand="1"/>
      </w:tblPr>
      <w:tblGrid>
        <w:gridCol w:w="8613"/>
      </w:tblGrid>
      <w:tr w:rsidR="00C45BEF" w:rsidRPr="00971C80" w14:paraId="0680BB92" w14:textId="77777777" w:rsidTr="00400115">
        <w:trPr>
          <w:cnfStyle w:val="100000000000" w:firstRow="1" w:lastRow="0" w:firstColumn="0" w:lastColumn="0" w:oddVBand="0" w:evenVBand="0" w:oddHBand="0" w:evenHBand="0" w:firstRowFirstColumn="0" w:firstRowLastColumn="0" w:lastRowFirstColumn="0" w:lastRowLastColumn="0"/>
          <w:trHeight w:val="465"/>
        </w:trPr>
        <w:tc>
          <w:tcPr>
            <w:tcW w:w="8613" w:type="dxa"/>
            <w:shd w:val="clear" w:color="auto" w:fill="auto"/>
          </w:tcPr>
          <w:p w14:paraId="2B8E207A" w14:textId="77777777" w:rsidR="00C45BEF" w:rsidRPr="00971C80" w:rsidRDefault="00C45BEF" w:rsidP="003A44C5">
            <w:pPr>
              <w:spacing w:before="120" w:after="120"/>
              <w:jc w:val="center"/>
              <w:rPr>
                <w:noProof/>
                <w:sz w:val="20"/>
                <w:lang w:eastAsia="en-GB"/>
              </w:rPr>
            </w:pPr>
            <w:r w:rsidRPr="003A44C5">
              <w:rPr>
                <w:noProof/>
                <w:color w:val="000000" w:themeColor="text1"/>
                <w:sz w:val="20"/>
                <w:lang w:eastAsia="en-GB"/>
              </w:rPr>
              <w:t>Alerts</w:t>
            </w:r>
          </w:p>
        </w:tc>
      </w:tr>
      <w:tr w:rsidR="00C45BEF" w:rsidRPr="00971C80" w14:paraId="6EDCD131" w14:textId="77777777" w:rsidTr="00400115">
        <w:trPr>
          <w:trHeight w:val="1925"/>
        </w:trPr>
        <w:tc>
          <w:tcPr>
            <w:tcW w:w="8613" w:type="dxa"/>
          </w:tcPr>
          <w:p w14:paraId="13A87BF3" w14:textId="77777777" w:rsidR="00C45BEF" w:rsidRPr="00971C80" w:rsidRDefault="00C45BEF" w:rsidP="00227DE6">
            <w:pPr>
              <w:spacing w:before="120" w:after="120"/>
              <w:jc w:val="left"/>
              <w:rPr>
                <w:noProof/>
                <w:sz w:val="20"/>
                <w:lang w:eastAsia="en-GB"/>
              </w:rPr>
            </w:pPr>
            <w:r w:rsidRPr="00FD5DC8">
              <w:rPr>
                <w:noProof/>
                <w:sz w:val="20"/>
                <w:lang w:eastAsia="en-GB"/>
              </w:rPr>
              <w:t>Device Addition To / Removal From HAN Whitelist Alerts</w:t>
            </w:r>
            <w:r>
              <w:rPr>
                <w:noProof/>
                <w:sz w:val="20"/>
                <w:lang w:eastAsia="en-GB"/>
              </w:rPr>
              <w:t xml:space="preserve"> used by DCC to manage the </w:t>
            </w:r>
            <w:r w:rsidRPr="00971C80">
              <w:rPr>
                <w:noProof/>
                <w:sz w:val="20"/>
                <w:lang w:eastAsia="en-GB"/>
              </w:rPr>
              <w:t>CHF</w:t>
            </w:r>
            <w:r>
              <w:rPr>
                <w:noProof/>
                <w:sz w:val="20"/>
                <w:lang w:eastAsia="en-GB"/>
              </w:rPr>
              <w:t>/GPF</w:t>
            </w:r>
            <w:r w:rsidRPr="00971C80">
              <w:rPr>
                <w:noProof/>
                <w:sz w:val="20"/>
                <w:lang w:eastAsia="en-GB"/>
              </w:rPr>
              <w:t xml:space="preserve"> Device Log Backup </w:t>
            </w:r>
            <w:r>
              <w:rPr>
                <w:noProof/>
                <w:sz w:val="20"/>
                <w:lang w:eastAsia="en-GB"/>
              </w:rPr>
              <w:t>process</w:t>
            </w:r>
          </w:p>
          <w:p w14:paraId="41A7DDB0" w14:textId="77777777" w:rsidR="00C45BEF" w:rsidRPr="00971C80" w:rsidRDefault="00C45BEF" w:rsidP="003A44C5">
            <w:pPr>
              <w:spacing w:before="120" w:after="120"/>
              <w:jc w:val="left"/>
              <w:rPr>
                <w:noProof/>
                <w:sz w:val="20"/>
                <w:lang w:eastAsia="en-GB"/>
              </w:rPr>
            </w:pPr>
            <w:r w:rsidRPr="00971C80">
              <w:rPr>
                <w:noProof/>
                <w:sz w:val="20"/>
                <w:lang w:eastAsia="en-GB"/>
              </w:rPr>
              <w:t>(GBCS Alert Codes:</w:t>
            </w:r>
          </w:p>
          <w:p w14:paraId="5FF07C8E" w14:textId="77777777" w:rsidR="00866A97" w:rsidRPr="00971C80" w:rsidDel="00866A97" w:rsidRDefault="00C45BEF" w:rsidP="00866A97">
            <w:pPr>
              <w:spacing w:before="120" w:after="120"/>
              <w:jc w:val="left"/>
              <w:rPr>
                <w:noProof/>
                <w:sz w:val="20"/>
                <w:lang w:eastAsia="en-GB"/>
              </w:rPr>
            </w:pPr>
            <w:r w:rsidRPr="00971C80">
              <w:rPr>
                <w:noProof/>
                <w:sz w:val="20"/>
                <w:lang w:eastAsia="en-GB"/>
              </w:rPr>
              <w:t xml:space="preserve"> </w:t>
            </w:r>
            <w:r w:rsidR="00866A97" w:rsidRPr="00971C80">
              <w:rPr>
                <w:noProof/>
                <w:sz w:val="20"/>
                <w:lang w:eastAsia="en-GB"/>
              </w:rPr>
              <w:t>0x</w:t>
            </w:r>
            <w:r w:rsidR="00866A97">
              <w:rPr>
                <w:noProof/>
                <w:sz w:val="20"/>
                <w:lang w:eastAsia="en-GB"/>
              </w:rPr>
              <w:t>8F</w:t>
            </w:r>
            <w:r w:rsidR="00866A97" w:rsidRPr="00971C80">
              <w:rPr>
                <w:noProof/>
                <w:sz w:val="20"/>
                <w:lang w:eastAsia="en-GB"/>
              </w:rPr>
              <w:t xml:space="preserve">12 </w:t>
            </w:r>
            <w:r w:rsidRPr="00971C80">
              <w:rPr>
                <w:noProof/>
                <w:sz w:val="20"/>
                <w:lang w:eastAsia="en-GB"/>
              </w:rPr>
              <w:t xml:space="preserve">– </w:t>
            </w:r>
            <w:r w:rsidR="00866A97" w:rsidRPr="00866A97">
              <w:rPr>
                <w:noProof/>
                <w:sz w:val="20"/>
                <w:lang w:eastAsia="en-GB"/>
              </w:rPr>
              <w:t>CHF Device Log Updated</w:t>
            </w:r>
          </w:p>
          <w:p w14:paraId="27E748B3" w14:textId="77777777" w:rsidR="00C45BEF" w:rsidRPr="00971C80" w:rsidRDefault="00C45BEF">
            <w:pPr>
              <w:spacing w:before="120" w:after="120"/>
              <w:jc w:val="left"/>
              <w:rPr>
                <w:noProof/>
                <w:sz w:val="20"/>
                <w:lang w:eastAsia="en-GB"/>
              </w:rPr>
            </w:pPr>
            <w:r w:rsidRPr="00971C80">
              <w:rPr>
                <w:noProof/>
                <w:sz w:val="20"/>
                <w:lang w:eastAsia="en-GB"/>
              </w:rPr>
              <w:t>)</w:t>
            </w:r>
          </w:p>
        </w:tc>
      </w:tr>
      <w:tr w:rsidR="00C45BEF" w:rsidRPr="00971C80" w14:paraId="402C59DF" w14:textId="77777777" w:rsidTr="00400115">
        <w:trPr>
          <w:trHeight w:val="834"/>
        </w:trPr>
        <w:tc>
          <w:tcPr>
            <w:tcW w:w="8613" w:type="dxa"/>
          </w:tcPr>
          <w:p w14:paraId="285240A9" w14:textId="77777777" w:rsidR="00C45BEF" w:rsidRPr="00971C80" w:rsidRDefault="00C45BEF" w:rsidP="00227DE6">
            <w:pPr>
              <w:spacing w:before="120" w:after="120"/>
              <w:jc w:val="left"/>
              <w:rPr>
                <w:noProof/>
                <w:sz w:val="20"/>
                <w:lang w:eastAsia="en-GB"/>
              </w:rPr>
            </w:pPr>
            <w:r w:rsidRPr="00971C80">
              <w:rPr>
                <w:noProof/>
                <w:sz w:val="20"/>
                <w:lang w:eastAsia="en-GB"/>
              </w:rPr>
              <w:t>GPF Device Log Backup Alert</w:t>
            </w:r>
          </w:p>
          <w:p w14:paraId="7687509C" w14:textId="77777777" w:rsidR="00C45BEF" w:rsidRPr="00971C80" w:rsidRDefault="00C45BEF" w:rsidP="005338E6">
            <w:pPr>
              <w:spacing w:before="120" w:after="120"/>
              <w:jc w:val="left"/>
              <w:rPr>
                <w:noProof/>
                <w:sz w:val="20"/>
                <w:lang w:eastAsia="en-GB"/>
              </w:rPr>
            </w:pPr>
            <w:r w:rsidRPr="00971C80">
              <w:rPr>
                <w:noProof/>
                <w:sz w:val="20"/>
                <w:lang w:eastAsia="en-GB"/>
              </w:rPr>
              <w:t xml:space="preserve">(GBCS Alert Code: </w:t>
            </w:r>
            <w:r w:rsidR="005338E6" w:rsidRPr="00971C80">
              <w:rPr>
                <w:noProof/>
                <w:sz w:val="20"/>
                <w:lang w:eastAsia="en-GB"/>
              </w:rPr>
              <w:t>0x</w:t>
            </w:r>
            <w:r w:rsidR="005338E6">
              <w:rPr>
                <w:noProof/>
                <w:sz w:val="20"/>
                <w:lang w:eastAsia="en-GB"/>
              </w:rPr>
              <w:t>80</w:t>
            </w:r>
            <w:r w:rsidR="005338E6" w:rsidRPr="00971C80">
              <w:rPr>
                <w:noProof/>
                <w:sz w:val="20"/>
                <w:lang w:eastAsia="en-GB"/>
              </w:rPr>
              <w:t>71</w:t>
            </w:r>
            <w:r w:rsidRPr="00971C80">
              <w:rPr>
                <w:noProof/>
                <w:sz w:val="20"/>
                <w:lang w:eastAsia="en-GB"/>
              </w:rPr>
              <w:t>)</w:t>
            </w:r>
          </w:p>
        </w:tc>
      </w:tr>
    </w:tbl>
    <w:p w14:paraId="00809AC1" w14:textId="77777777" w:rsidR="00180807" w:rsidRPr="00971C80" w:rsidRDefault="00180807" w:rsidP="000B60A3">
      <w:pPr>
        <w:spacing w:before="120" w:after="120"/>
        <w:ind w:left="567"/>
        <w:jc w:val="left"/>
        <w:rPr>
          <w:noProof/>
          <w:lang w:eastAsia="en-GB"/>
        </w:rPr>
      </w:pPr>
    </w:p>
    <w:p w14:paraId="60BD9050" w14:textId="77777777" w:rsidR="000B60A3" w:rsidRPr="00EA6BD0" w:rsidRDefault="00F000C9" w:rsidP="00F000C9">
      <w:pPr>
        <w:pStyle w:val="Heading4"/>
      </w:pPr>
      <w:r w:rsidRPr="00EA6BD0">
        <w:tab/>
        <w:t>Specific Validation for this Request</w:t>
      </w:r>
      <w:r w:rsidR="000B60A3" w:rsidRPr="00EA6BD0">
        <w:tab/>
      </w:r>
    </w:p>
    <w:p w14:paraId="635641BA" w14:textId="77777777" w:rsidR="000B60A3" w:rsidRDefault="008339F2" w:rsidP="000B60A3">
      <w:pPr>
        <w:jc w:val="left"/>
      </w:pPr>
      <w:r>
        <w:t>S</w:t>
      </w:r>
      <w:r w:rsidRPr="00971C80">
        <w:t xml:space="preserve">ee </w:t>
      </w:r>
      <w:r>
        <w:t>clause</w:t>
      </w:r>
      <w:r w:rsidRPr="00971C80">
        <w:t xml:space="preserve"> 3.2.5 for general validation applied to all Requests</w:t>
      </w:r>
      <w:r>
        <w:t>.</w:t>
      </w:r>
    </w:p>
    <w:p w14:paraId="7F245AC0" w14:textId="77777777" w:rsidR="008339F2" w:rsidRPr="00971C80" w:rsidRDefault="008339F2"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193A1F6A"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30BA8451"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7E72E7F8"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6C62253D"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5D3E4F8" w14:textId="77777777" w:rsidR="000B60A3" w:rsidRPr="00971C80" w:rsidRDefault="000B60A3" w:rsidP="000B60A3">
            <w:pPr>
              <w:spacing w:line="288" w:lineRule="auto"/>
              <w:jc w:val="left"/>
              <w:rPr>
                <w:sz w:val="20"/>
                <w:szCs w:val="20"/>
              </w:rPr>
            </w:pPr>
            <w:r w:rsidRPr="00971C80">
              <w:rPr>
                <w:sz w:val="20"/>
                <w:szCs w:val="20"/>
              </w:rPr>
              <w:t>E081301</w:t>
            </w:r>
          </w:p>
        </w:tc>
        <w:tc>
          <w:tcPr>
            <w:tcW w:w="4200" w:type="pct"/>
            <w:tcBorders>
              <w:top w:val="single" w:sz="4" w:space="0" w:color="auto"/>
              <w:left w:val="single" w:sz="4" w:space="0" w:color="auto"/>
              <w:bottom w:val="single" w:sz="4" w:space="0" w:color="auto"/>
              <w:right w:val="single" w:sz="4" w:space="0" w:color="auto"/>
            </w:tcBorders>
            <w:hideMark/>
          </w:tcPr>
          <w:p w14:paraId="0D03F888" w14:textId="77777777" w:rsidR="000B60A3" w:rsidRPr="00971C80" w:rsidRDefault="000B60A3" w:rsidP="00143B3B">
            <w:pPr>
              <w:jc w:val="left"/>
              <w:rPr>
                <w:sz w:val="20"/>
                <w:szCs w:val="20"/>
              </w:rPr>
            </w:pPr>
            <w:r w:rsidRPr="00971C80">
              <w:rPr>
                <w:sz w:val="20"/>
                <w:szCs w:val="20"/>
              </w:rPr>
              <w:t>The Original Request ID doesn’t correspond to a Command to be Delivered Locally for which no Response has been received</w:t>
            </w:r>
          </w:p>
        </w:tc>
      </w:tr>
      <w:tr w:rsidR="00846622" w:rsidRPr="00971C80" w14:paraId="5812D1D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C3B78F8" w14:textId="77777777" w:rsidR="000B60A3" w:rsidRPr="00971C80" w:rsidRDefault="000B60A3" w:rsidP="000B60A3">
            <w:pPr>
              <w:spacing w:line="288" w:lineRule="auto"/>
              <w:jc w:val="left"/>
              <w:rPr>
                <w:sz w:val="20"/>
                <w:szCs w:val="20"/>
              </w:rPr>
            </w:pPr>
            <w:r w:rsidRPr="00971C80">
              <w:rPr>
                <w:sz w:val="20"/>
                <w:szCs w:val="20"/>
              </w:rPr>
              <w:t>E081302</w:t>
            </w:r>
          </w:p>
        </w:tc>
        <w:tc>
          <w:tcPr>
            <w:tcW w:w="4200" w:type="pct"/>
            <w:tcBorders>
              <w:top w:val="single" w:sz="4" w:space="0" w:color="auto"/>
              <w:left w:val="single" w:sz="4" w:space="0" w:color="auto"/>
              <w:bottom w:val="single" w:sz="4" w:space="0" w:color="auto"/>
              <w:right w:val="single" w:sz="4" w:space="0" w:color="auto"/>
            </w:tcBorders>
            <w:hideMark/>
          </w:tcPr>
          <w:p w14:paraId="609C7378" w14:textId="77777777" w:rsidR="000B60A3" w:rsidRPr="00423AAD" w:rsidRDefault="000B60A3" w:rsidP="00143B3B">
            <w:pPr>
              <w:jc w:val="left"/>
              <w:rPr>
                <w:sz w:val="20"/>
                <w:szCs w:val="20"/>
              </w:rPr>
            </w:pPr>
            <w:r w:rsidRPr="00423AAD">
              <w:rPr>
                <w:sz w:val="20"/>
                <w:szCs w:val="20"/>
              </w:rPr>
              <w:t>The Response doesn’t correspond to the Original Request ID or it isn’t a valid Alert Type</w:t>
            </w:r>
          </w:p>
          <w:p w14:paraId="6D06B754" w14:textId="77777777" w:rsidR="00423AAD" w:rsidRPr="00423AAD" w:rsidRDefault="00423AAD" w:rsidP="00143B3B">
            <w:pPr>
              <w:jc w:val="left"/>
              <w:rPr>
                <w:sz w:val="20"/>
                <w:szCs w:val="20"/>
              </w:rPr>
            </w:pPr>
          </w:p>
          <w:p w14:paraId="35B41192" w14:textId="77777777" w:rsidR="00423AAD" w:rsidRPr="00423AAD" w:rsidRDefault="00423AAD" w:rsidP="00143B3B">
            <w:pPr>
              <w:jc w:val="left"/>
              <w:rPr>
                <w:sz w:val="20"/>
                <w:szCs w:val="20"/>
              </w:rPr>
            </w:pPr>
            <w:r w:rsidRPr="00423AAD">
              <w:rPr>
                <w:sz w:val="20"/>
                <w:szCs w:val="20"/>
              </w:rPr>
              <w:t>(This check is not applicable to Service Request 6.23 Update Security Credentials (CoS))</w:t>
            </w:r>
          </w:p>
        </w:tc>
      </w:tr>
      <w:tr w:rsidR="000B60A3" w:rsidRPr="00971C80" w14:paraId="2E8B0A7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5095A6E" w14:textId="77777777" w:rsidR="000B60A3" w:rsidRPr="00971C80" w:rsidRDefault="000B60A3" w:rsidP="000B60A3">
            <w:pPr>
              <w:spacing w:line="288" w:lineRule="auto"/>
              <w:jc w:val="left"/>
              <w:rPr>
                <w:sz w:val="20"/>
                <w:szCs w:val="20"/>
              </w:rPr>
            </w:pPr>
            <w:r w:rsidRPr="00971C80">
              <w:rPr>
                <w:sz w:val="20"/>
                <w:szCs w:val="20"/>
              </w:rPr>
              <w:t>E081303</w:t>
            </w:r>
          </w:p>
        </w:tc>
        <w:tc>
          <w:tcPr>
            <w:tcW w:w="4200" w:type="pct"/>
            <w:tcBorders>
              <w:top w:val="single" w:sz="4" w:space="0" w:color="auto"/>
              <w:left w:val="single" w:sz="4" w:space="0" w:color="auto"/>
              <w:bottom w:val="single" w:sz="4" w:space="0" w:color="auto"/>
              <w:right w:val="single" w:sz="4" w:space="0" w:color="auto"/>
            </w:tcBorders>
            <w:hideMark/>
          </w:tcPr>
          <w:p w14:paraId="32DF1DAE" w14:textId="77777777" w:rsidR="000B60A3" w:rsidRPr="00971C80" w:rsidRDefault="000B60A3" w:rsidP="00AB3A89">
            <w:pPr>
              <w:numPr>
                <w:ilvl w:val="0"/>
                <w:numId w:val="182"/>
              </w:numPr>
              <w:spacing w:before="60" w:after="60"/>
              <w:ind w:left="409"/>
              <w:jc w:val="left"/>
              <w:rPr>
                <w:sz w:val="20"/>
                <w:szCs w:val="20"/>
              </w:rPr>
            </w:pPr>
            <w:r w:rsidRPr="00971C80">
              <w:rPr>
                <w:sz w:val="20"/>
                <w:szCs w:val="20"/>
              </w:rPr>
              <w:t>If the OriginalRequestID is included in the Request, the Device</w:t>
            </w:r>
            <w:r w:rsidR="0070014E">
              <w:rPr>
                <w:sz w:val="20"/>
                <w:szCs w:val="20"/>
              </w:rPr>
              <w:t xml:space="preserve"> </w:t>
            </w:r>
            <w:r w:rsidRPr="00971C80">
              <w:rPr>
                <w:sz w:val="20"/>
                <w:szCs w:val="20"/>
              </w:rPr>
              <w:t>GBCS Response is not a successful Response</w:t>
            </w:r>
            <w:r w:rsidR="00C4755C">
              <w:rPr>
                <w:sz w:val="20"/>
                <w:szCs w:val="20"/>
              </w:rPr>
              <w:t xml:space="preserve"> </w:t>
            </w:r>
          </w:p>
          <w:p w14:paraId="34826F62" w14:textId="77777777" w:rsidR="000B60A3" w:rsidRPr="00971C80" w:rsidRDefault="000B60A3" w:rsidP="00AB3A89">
            <w:pPr>
              <w:numPr>
                <w:ilvl w:val="0"/>
                <w:numId w:val="182"/>
              </w:numPr>
              <w:spacing w:before="60" w:after="60"/>
              <w:ind w:left="409"/>
              <w:jc w:val="left"/>
              <w:rPr>
                <w:sz w:val="20"/>
                <w:szCs w:val="20"/>
              </w:rPr>
            </w:pPr>
            <w:r w:rsidRPr="00971C80">
              <w:rPr>
                <w:sz w:val="20"/>
                <w:szCs w:val="20"/>
              </w:rPr>
              <w:t>If the OriginalRequestID is not included in the Request, the Device</w:t>
            </w:r>
            <w:r w:rsidR="0070014E">
              <w:rPr>
                <w:sz w:val="20"/>
                <w:szCs w:val="20"/>
              </w:rPr>
              <w:t xml:space="preserve"> </w:t>
            </w:r>
            <w:r w:rsidRPr="00971C80">
              <w:rPr>
                <w:sz w:val="20"/>
                <w:szCs w:val="20"/>
              </w:rPr>
              <w:t>GBCS Response is not a</w:t>
            </w:r>
          </w:p>
          <w:p w14:paraId="0AF7CDE8" w14:textId="77777777" w:rsidR="000B60A3" w:rsidRPr="00971C80" w:rsidRDefault="000B60A3" w:rsidP="00AB3A89">
            <w:pPr>
              <w:numPr>
                <w:ilvl w:val="1"/>
                <w:numId w:val="182"/>
              </w:numPr>
              <w:spacing w:before="60" w:after="60"/>
              <w:ind w:left="872"/>
              <w:jc w:val="left"/>
              <w:rPr>
                <w:sz w:val="20"/>
                <w:szCs w:val="20"/>
              </w:rPr>
            </w:pPr>
            <w:r w:rsidRPr="00971C80">
              <w:rPr>
                <w:sz w:val="20"/>
                <w:szCs w:val="20"/>
              </w:rPr>
              <w:t>Response for a Command to be Delivered Locally for which no Response has been received</w:t>
            </w:r>
          </w:p>
          <w:p w14:paraId="5FA305CF" w14:textId="77777777" w:rsidR="000B60A3" w:rsidRPr="00971C80" w:rsidRDefault="000B60A3" w:rsidP="000B60A3">
            <w:pPr>
              <w:spacing w:before="60" w:after="60"/>
              <w:ind w:left="512"/>
              <w:jc w:val="left"/>
              <w:rPr>
                <w:sz w:val="20"/>
                <w:szCs w:val="20"/>
              </w:rPr>
            </w:pPr>
            <w:r w:rsidRPr="00971C80">
              <w:rPr>
                <w:sz w:val="20"/>
                <w:szCs w:val="20"/>
              </w:rPr>
              <w:t>or</w:t>
            </w:r>
          </w:p>
          <w:p w14:paraId="0C22CFD0" w14:textId="77777777" w:rsidR="000B60A3" w:rsidRPr="00971C80" w:rsidRDefault="000B60A3" w:rsidP="007F3480">
            <w:pPr>
              <w:numPr>
                <w:ilvl w:val="1"/>
                <w:numId w:val="182"/>
              </w:numPr>
              <w:spacing w:before="60" w:after="60"/>
              <w:ind w:left="872"/>
              <w:jc w:val="left"/>
              <w:rPr>
                <w:sz w:val="20"/>
                <w:szCs w:val="20"/>
              </w:rPr>
            </w:pPr>
            <w:r w:rsidRPr="00971C80">
              <w:rPr>
                <w:sz w:val="20"/>
                <w:szCs w:val="20"/>
              </w:rPr>
              <w:t>valid Alert Type corresponding to a Command for which a</w:t>
            </w:r>
            <w:r w:rsidR="00DB6F79">
              <w:rPr>
                <w:sz w:val="20"/>
                <w:szCs w:val="20"/>
              </w:rPr>
              <w:t>n</w:t>
            </w:r>
            <w:r w:rsidRPr="00971C80">
              <w:rPr>
                <w:sz w:val="20"/>
                <w:szCs w:val="20"/>
              </w:rPr>
              <w:t xml:space="preserve"> Alert is expected and for which the DCC Systems have to perform the relevant actions</w:t>
            </w:r>
          </w:p>
        </w:tc>
      </w:tr>
    </w:tbl>
    <w:p w14:paraId="271D885E" w14:textId="77777777" w:rsidR="000B60A3" w:rsidRDefault="000B60A3" w:rsidP="000B60A3">
      <w:bookmarkStart w:id="1635" w:name="_Toc398733621"/>
      <w:bookmarkStart w:id="1636" w:name="_Toc398733930"/>
      <w:bookmarkStart w:id="1637" w:name="_Toc398734242"/>
      <w:bookmarkStart w:id="1638" w:name="_Toc398738373"/>
      <w:bookmarkStart w:id="1639" w:name="_Toc398733622"/>
      <w:bookmarkStart w:id="1640" w:name="_Toc398733931"/>
      <w:bookmarkStart w:id="1641" w:name="_Toc398734243"/>
      <w:bookmarkStart w:id="1642" w:name="_Toc398738374"/>
      <w:bookmarkStart w:id="1643" w:name="_Toc398733623"/>
      <w:bookmarkStart w:id="1644" w:name="_Toc398733932"/>
      <w:bookmarkStart w:id="1645" w:name="_Toc398734244"/>
      <w:bookmarkStart w:id="1646" w:name="_Toc398738375"/>
      <w:bookmarkStart w:id="1647" w:name="_Toc398733629"/>
      <w:bookmarkStart w:id="1648" w:name="_Toc398733938"/>
      <w:bookmarkStart w:id="1649" w:name="_Toc398734250"/>
      <w:bookmarkStart w:id="1650" w:name="_Toc398738381"/>
      <w:bookmarkStart w:id="1651" w:name="_Toc398733630"/>
      <w:bookmarkStart w:id="1652" w:name="_Toc398733939"/>
      <w:bookmarkStart w:id="1653" w:name="_Toc398734251"/>
      <w:bookmarkStart w:id="1654" w:name="_Toc398738382"/>
      <w:bookmarkStart w:id="1655" w:name="_Toc398733645"/>
      <w:bookmarkStart w:id="1656" w:name="_Toc398733954"/>
      <w:bookmarkStart w:id="1657" w:name="_Toc398734266"/>
      <w:bookmarkStart w:id="1658" w:name="_Toc398738397"/>
      <w:bookmarkStart w:id="1659" w:name="_Toc398733655"/>
      <w:bookmarkStart w:id="1660" w:name="_Toc398733964"/>
      <w:bookmarkStart w:id="1661" w:name="_Toc398734276"/>
      <w:bookmarkStart w:id="1662" w:name="_Toc398738407"/>
      <w:bookmarkStart w:id="1663" w:name="_Toc398733656"/>
      <w:bookmarkStart w:id="1664" w:name="_Toc398733965"/>
      <w:bookmarkStart w:id="1665" w:name="_Toc398734277"/>
      <w:bookmarkStart w:id="1666" w:name="_Toc398738408"/>
      <w:bookmarkStart w:id="1667" w:name="_Toc398733657"/>
      <w:bookmarkStart w:id="1668" w:name="_Toc398733966"/>
      <w:bookmarkStart w:id="1669" w:name="_Toc398734278"/>
      <w:bookmarkStart w:id="1670" w:name="_Toc398738409"/>
      <w:bookmarkStart w:id="1671" w:name="_Toc398733658"/>
      <w:bookmarkStart w:id="1672" w:name="_Toc398733967"/>
      <w:bookmarkStart w:id="1673" w:name="_Toc398734279"/>
      <w:bookmarkStart w:id="1674" w:name="_Toc398738410"/>
      <w:bookmarkStart w:id="1675" w:name="_Toc398733659"/>
      <w:bookmarkStart w:id="1676" w:name="_Toc398733968"/>
      <w:bookmarkStart w:id="1677" w:name="_Toc398734280"/>
      <w:bookmarkStart w:id="1678" w:name="_Toc398738411"/>
      <w:bookmarkStart w:id="1679" w:name="_Toc398733662"/>
      <w:bookmarkStart w:id="1680" w:name="_Toc398733971"/>
      <w:bookmarkStart w:id="1681" w:name="_Toc398734283"/>
      <w:bookmarkStart w:id="1682" w:name="_Toc398738414"/>
      <w:bookmarkStart w:id="1683" w:name="_Toc398733663"/>
      <w:bookmarkStart w:id="1684" w:name="_Toc398733972"/>
      <w:bookmarkStart w:id="1685" w:name="_Toc398734284"/>
      <w:bookmarkStart w:id="1686" w:name="_Toc398738415"/>
      <w:bookmarkStart w:id="1687" w:name="_Toc398733720"/>
      <w:bookmarkStart w:id="1688" w:name="_Toc398734029"/>
      <w:bookmarkStart w:id="1689" w:name="_Toc398734341"/>
      <w:bookmarkStart w:id="1690" w:name="_Toc398738472"/>
      <w:bookmarkStart w:id="1691" w:name="_Toc398733721"/>
      <w:bookmarkStart w:id="1692" w:name="_Toc398734030"/>
      <w:bookmarkStart w:id="1693" w:name="_Toc398734342"/>
      <w:bookmarkStart w:id="1694" w:name="_Toc398738473"/>
      <w:bookmarkStart w:id="1695" w:name="_Toc398733736"/>
      <w:bookmarkStart w:id="1696" w:name="_Toc398734045"/>
      <w:bookmarkStart w:id="1697" w:name="_Toc398734357"/>
      <w:bookmarkStart w:id="1698" w:name="_Toc398738488"/>
      <w:bookmarkStart w:id="1699" w:name="_Toc398733743"/>
      <w:bookmarkStart w:id="1700" w:name="_Toc398734052"/>
      <w:bookmarkStart w:id="1701" w:name="_Toc398734364"/>
      <w:bookmarkStart w:id="1702" w:name="_Toc398738495"/>
      <w:bookmarkStart w:id="1703" w:name="_Toc398733744"/>
      <w:bookmarkStart w:id="1704" w:name="_Toc398734053"/>
      <w:bookmarkStart w:id="1705" w:name="_Toc398734365"/>
      <w:bookmarkStart w:id="1706" w:name="_Toc398738496"/>
      <w:bookmarkStart w:id="1707" w:name="_Toc398733745"/>
      <w:bookmarkStart w:id="1708" w:name="_Toc398734054"/>
      <w:bookmarkStart w:id="1709" w:name="_Toc398734366"/>
      <w:bookmarkStart w:id="1710" w:name="_Toc398738497"/>
      <w:bookmarkStart w:id="1711" w:name="_Toc398733746"/>
      <w:bookmarkStart w:id="1712" w:name="_Toc398734055"/>
      <w:bookmarkStart w:id="1713" w:name="_Toc398734367"/>
      <w:bookmarkStart w:id="1714" w:name="_Toc398738498"/>
      <w:bookmarkStart w:id="1715" w:name="_Toc398733747"/>
      <w:bookmarkStart w:id="1716" w:name="_Toc398734056"/>
      <w:bookmarkStart w:id="1717" w:name="_Toc398734368"/>
      <w:bookmarkStart w:id="1718" w:name="_Toc398738499"/>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p>
    <w:p w14:paraId="330551C5" w14:textId="77777777" w:rsidR="003A44C5" w:rsidRPr="00971C80" w:rsidRDefault="003A44C5" w:rsidP="000B60A3">
      <w:r>
        <w:t xml:space="preserve">Note that Response Codes </w:t>
      </w:r>
      <w:r w:rsidRPr="003A44C5">
        <w:t xml:space="preserve">E081301 and E081303 should be ignored </w:t>
      </w:r>
      <w:r w:rsidR="00197E4D">
        <w:t xml:space="preserve">by Users </w:t>
      </w:r>
      <w:r w:rsidRPr="003A44C5">
        <w:t xml:space="preserve">if they correspond to Commands </w:t>
      </w:r>
      <w:r>
        <w:t xml:space="preserve">that were </w:t>
      </w:r>
      <w:r w:rsidRPr="003A44C5">
        <w:t>not applied locally</w:t>
      </w:r>
      <w:r>
        <w:t>.</w:t>
      </w:r>
    </w:p>
    <w:p w14:paraId="6E1EC150" w14:textId="77777777" w:rsidR="006B4715" w:rsidRPr="00EA6BD0" w:rsidRDefault="006B4715" w:rsidP="006B4715">
      <w:pPr>
        <w:pStyle w:val="Heading4"/>
      </w:pPr>
      <w:r w:rsidRPr="00EA6BD0">
        <w:t>Specific Data Items in the Response</w:t>
      </w:r>
    </w:p>
    <w:p w14:paraId="2CEB1698" w14:textId="77777777" w:rsidR="006B4715" w:rsidRPr="00971C80" w:rsidRDefault="006B4715" w:rsidP="006B4715">
      <w:pPr>
        <w:ind w:left="862"/>
      </w:pPr>
    </w:p>
    <w:p w14:paraId="51CE9ADC" w14:textId="0729CB50" w:rsidR="006B4715" w:rsidRPr="00971C80" w:rsidRDefault="006B4715" w:rsidP="006B4715">
      <w:pPr>
        <w:jc w:val="left"/>
      </w:pPr>
      <w:r w:rsidRPr="00971C80">
        <w:t xml:space="preserve">This Service Response is defined </w:t>
      </w:r>
      <w:r>
        <w:t xml:space="preserve">by the Acknowledgement Service Response Type as documented in </w:t>
      </w:r>
      <w:r w:rsidR="003D7A9A">
        <w:t>clause</w:t>
      </w:r>
      <w:r>
        <w:t xml:space="preserve"> 3.5.2 - </w:t>
      </w:r>
      <w:r>
        <w:fldChar w:fldCharType="begin"/>
      </w:r>
      <w:r>
        <w:instrText xml:space="preserve"> REF _Ref406748953 \h </w:instrText>
      </w:r>
      <w:r>
        <w:fldChar w:fldCharType="separate"/>
      </w:r>
      <w:r w:rsidR="007767B0" w:rsidRPr="00971C80">
        <w:t>Acknowledgement to a Request</w:t>
      </w:r>
      <w:r>
        <w:fldChar w:fldCharType="end"/>
      </w:r>
      <w:r>
        <w:t xml:space="preserve">. </w:t>
      </w:r>
    </w:p>
    <w:p w14:paraId="7E17DB5C" w14:textId="77777777" w:rsidR="000B60A3" w:rsidRPr="00971C80" w:rsidRDefault="000B60A3" w:rsidP="000B60A3"/>
    <w:p w14:paraId="744758C5" w14:textId="77777777" w:rsidR="000B60A3" w:rsidRPr="00971C80" w:rsidRDefault="000B60A3" w:rsidP="006A674B">
      <w:pPr>
        <w:pStyle w:val="Heading3"/>
      </w:pPr>
      <w:r w:rsidRPr="00971C80">
        <w:br w:type="page"/>
      </w:r>
      <w:bookmarkStart w:id="1719" w:name="_Toc489860804"/>
      <w:bookmarkStart w:id="1720" w:name="_Toc506336178"/>
      <w:bookmarkStart w:id="1721" w:name="_Toc509172534"/>
      <w:r w:rsidRPr="00971C80">
        <w:t>Communications Hub Status Update – Install Success</w:t>
      </w:r>
      <w:bookmarkEnd w:id="1719"/>
      <w:bookmarkEnd w:id="1720"/>
      <w:bookmarkEnd w:id="1721"/>
    </w:p>
    <w:p w14:paraId="7025839C" w14:textId="77777777" w:rsidR="000B60A3" w:rsidRPr="00EA6BD0" w:rsidRDefault="000B60A3" w:rsidP="00F000C9">
      <w:pPr>
        <w:pStyle w:val="Heading4"/>
      </w:pPr>
      <w:r w:rsidRPr="00EA6BD0">
        <w:t xml:space="preserve"> </w:t>
      </w:r>
      <w:r w:rsidR="00F000C9"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52699AA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A36F639"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5990E0F7" w14:textId="77777777" w:rsidR="00730858" w:rsidRDefault="00730858" w:rsidP="00730858">
            <w:pPr>
              <w:rPr>
                <w:sz w:val="20"/>
                <w:szCs w:val="20"/>
              </w:rPr>
            </w:pPr>
          </w:p>
          <w:p w14:paraId="26135207" w14:textId="77777777" w:rsidR="00730858" w:rsidRPr="00730858" w:rsidRDefault="00730858" w:rsidP="00730858">
            <w:pPr>
              <w:rPr>
                <w:sz w:val="20"/>
                <w:szCs w:val="20"/>
              </w:rPr>
            </w:pPr>
            <w:r>
              <w:rPr>
                <w:sz w:val="20"/>
                <w:szCs w:val="20"/>
              </w:rPr>
              <w:t>CommunicationsHubStatusUpdate-InstallSuccess</w:t>
            </w:r>
          </w:p>
          <w:p w14:paraId="4E3E9868" w14:textId="77777777" w:rsidR="00730858" w:rsidRPr="00971C80" w:rsidRDefault="00730858" w:rsidP="006C68B6">
            <w:pPr>
              <w:numPr>
                <w:ilvl w:val="0"/>
                <w:numId w:val="56"/>
              </w:numPr>
              <w:ind w:left="0"/>
              <w:contextualSpacing/>
              <w:jc w:val="left"/>
              <w:rPr>
                <w:sz w:val="20"/>
                <w:szCs w:val="20"/>
              </w:rPr>
            </w:pPr>
          </w:p>
        </w:tc>
      </w:tr>
      <w:tr w:rsidR="00846622" w:rsidRPr="00971C80" w14:paraId="5EAC86A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85F06CF"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3094FCA1" w14:textId="77777777" w:rsidR="000B60A3" w:rsidRPr="00971C80" w:rsidRDefault="000B60A3" w:rsidP="006C68B6">
            <w:pPr>
              <w:numPr>
                <w:ilvl w:val="0"/>
                <w:numId w:val="56"/>
              </w:numPr>
              <w:ind w:left="0"/>
              <w:contextualSpacing/>
              <w:jc w:val="left"/>
              <w:rPr>
                <w:sz w:val="20"/>
                <w:szCs w:val="20"/>
              </w:rPr>
            </w:pPr>
            <w:r w:rsidRPr="00971C80">
              <w:rPr>
                <w:sz w:val="20"/>
                <w:szCs w:val="20"/>
              </w:rPr>
              <w:t>8.14</w:t>
            </w:r>
          </w:p>
        </w:tc>
      </w:tr>
      <w:tr w:rsidR="00846622" w:rsidRPr="00971C80" w14:paraId="2CEABC0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BB595AC"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203BB064" w14:textId="77777777" w:rsidR="000B60A3" w:rsidRPr="00971C80" w:rsidRDefault="000B60A3" w:rsidP="006C68B6">
            <w:pPr>
              <w:numPr>
                <w:ilvl w:val="0"/>
                <w:numId w:val="56"/>
              </w:numPr>
              <w:ind w:left="0"/>
              <w:contextualSpacing/>
              <w:jc w:val="left"/>
              <w:rPr>
                <w:sz w:val="20"/>
                <w:szCs w:val="20"/>
              </w:rPr>
            </w:pPr>
            <w:r w:rsidRPr="00971C80">
              <w:rPr>
                <w:sz w:val="20"/>
                <w:szCs w:val="20"/>
              </w:rPr>
              <w:t>8.14.1</w:t>
            </w:r>
          </w:p>
        </w:tc>
      </w:tr>
      <w:tr w:rsidR="00846622" w:rsidRPr="00971C80" w14:paraId="25C9D21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43D22C1"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786B0C65" w14:textId="77777777" w:rsidR="000B60A3" w:rsidRPr="00971C80" w:rsidRDefault="000B60A3" w:rsidP="000B60A3">
            <w:pPr>
              <w:contextualSpacing/>
              <w:jc w:val="left"/>
              <w:rPr>
                <w:sz w:val="20"/>
                <w:szCs w:val="20"/>
              </w:rPr>
            </w:pPr>
            <w:r w:rsidRPr="00971C80">
              <w:rPr>
                <w:sz w:val="20"/>
                <w:szCs w:val="20"/>
              </w:rPr>
              <w:t>Import Supplier (IS)</w:t>
            </w:r>
          </w:p>
          <w:p w14:paraId="3DC76711"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0C7C562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A8C9650"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0E6F677D"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62E1D384" w14:textId="77777777" w:rsidR="000B60A3" w:rsidRPr="00971C80" w:rsidRDefault="000B60A3" w:rsidP="000B60A3">
            <w:pPr>
              <w:contextualSpacing/>
              <w:jc w:val="left"/>
              <w:rPr>
                <w:sz w:val="20"/>
                <w:szCs w:val="20"/>
              </w:rPr>
            </w:pPr>
          </w:p>
        </w:tc>
      </w:tr>
      <w:tr w:rsidR="00846622" w:rsidRPr="00971C80" w14:paraId="75CB291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9010E67" w14:textId="77777777" w:rsidR="000B60A3" w:rsidRPr="00971C80" w:rsidRDefault="005876D1" w:rsidP="000B60A3">
            <w:pPr>
              <w:contextualSpacing/>
              <w:jc w:val="left"/>
              <w:rPr>
                <w:b/>
                <w:sz w:val="20"/>
                <w:szCs w:val="20"/>
              </w:rPr>
            </w:pPr>
            <w:r>
              <w:rPr>
                <w:b/>
                <w:sz w:val="20"/>
                <w:szCs w:val="20"/>
              </w:rPr>
              <w:t xml:space="preserve">BusinessTargetID </w:t>
            </w:r>
          </w:p>
          <w:p w14:paraId="589233CC"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BDA03A7" w14:textId="77777777" w:rsidR="000B60A3" w:rsidRPr="00971C80" w:rsidRDefault="002551DC" w:rsidP="002551DC">
            <w:pPr>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p>
        </w:tc>
      </w:tr>
      <w:tr w:rsidR="00846622" w:rsidRPr="00971C80" w14:paraId="4248512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DF4F25D"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09028F8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5AF8D49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B5D5632"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76C0BBFD"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DF2BEE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701870B"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30A67C1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242288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492106F"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528D69D6"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62205B8"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7AD5CED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F1A98B8"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2A61891C" w14:textId="0BF19DEE"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517B72B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76CD582"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547E07A"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1EDDBA5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7ED0B36"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BD3CE97" w14:textId="0F7B47DC"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7A944A1" w14:textId="77777777" w:rsidR="000B60A3" w:rsidRPr="00971C80" w:rsidRDefault="000B60A3" w:rsidP="00AB3A89">
            <w:pPr>
              <w:numPr>
                <w:ilvl w:val="0"/>
                <w:numId w:val="162"/>
              </w:numPr>
              <w:contextualSpacing/>
              <w:jc w:val="left"/>
              <w:rPr>
                <w:sz w:val="20"/>
                <w:szCs w:val="20"/>
              </w:rPr>
            </w:pPr>
            <w:r w:rsidRPr="00971C80">
              <w:rPr>
                <w:sz w:val="20"/>
                <w:szCs w:val="20"/>
              </w:rPr>
              <w:t>Acknowledgement</w:t>
            </w:r>
          </w:p>
          <w:p w14:paraId="33BAC329"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02569E1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B414E4D"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5365C580" w14:textId="151D1753"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0420F846" w14:textId="77777777" w:rsidTr="00400115">
        <w:trPr>
          <w:trHeight w:val="425"/>
        </w:trPr>
        <w:tc>
          <w:tcPr>
            <w:tcW w:w="1501" w:type="pct"/>
            <w:vAlign w:val="center"/>
          </w:tcPr>
          <w:p w14:paraId="4FFA8821"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59453C4C"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50270613"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21A345A1" w14:textId="77777777" w:rsidTr="00400115">
        <w:trPr>
          <w:trHeight w:val="425"/>
        </w:trPr>
        <w:tc>
          <w:tcPr>
            <w:tcW w:w="1501" w:type="pct"/>
            <w:vAlign w:val="center"/>
          </w:tcPr>
          <w:p w14:paraId="7FE14215"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FB129B8"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4A9A6F0E"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195F62B6" w14:textId="77777777" w:rsidTr="00400115">
        <w:trPr>
          <w:trHeight w:val="425"/>
        </w:trPr>
        <w:tc>
          <w:tcPr>
            <w:tcW w:w="1501" w:type="pct"/>
            <w:vAlign w:val="center"/>
          </w:tcPr>
          <w:p w14:paraId="0FB2E74A"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5D5FC564"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3E24806B" w14:textId="77777777" w:rsidR="00963AD3" w:rsidRPr="00713C07" w:rsidRDefault="00963AD3" w:rsidP="00416DEB">
            <w:pPr>
              <w:spacing w:before="60" w:after="60"/>
              <w:contextualSpacing/>
              <w:jc w:val="left"/>
              <w:rPr>
                <w:sz w:val="20"/>
                <w:szCs w:val="20"/>
              </w:rPr>
            </w:pPr>
            <w:r>
              <w:rPr>
                <w:sz w:val="20"/>
                <w:szCs w:val="20"/>
              </w:rPr>
              <w:t>N/A</w:t>
            </w:r>
          </w:p>
        </w:tc>
      </w:tr>
    </w:tbl>
    <w:p w14:paraId="7B5AB1C9"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61636BC5" w14:textId="77777777" w:rsidR="000B60A3" w:rsidRPr="00EA6BD0" w:rsidRDefault="000B60A3" w:rsidP="00F000C9">
      <w:pPr>
        <w:pStyle w:val="Heading4"/>
      </w:pPr>
      <w:r w:rsidRPr="00EA6BD0">
        <w:t xml:space="preserve"> </w:t>
      </w:r>
      <w:r w:rsidR="00F000C9" w:rsidRPr="00EA6BD0">
        <w:tab/>
        <w:t>Specific Data Items for this Request</w:t>
      </w:r>
      <w:r w:rsidRPr="00EA6BD0">
        <w:tab/>
      </w:r>
    </w:p>
    <w:p w14:paraId="3E2A593B" w14:textId="77777777" w:rsidR="000B60A3" w:rsidRPr="00971C80" w:rsidRDefault="000B60A3" w:rsidP="000B60A3">
      <w:pPr>
        <w:keepNext/>
      </w:pPr>
      <w:r w:rsidRPr="00971C80">
        <w:t>CHFInstallSuccessSMWAN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58"/>
        <w:gridCol w:w="2651"/>
        <w:gridCol w:w="1893"/>
        <w:gridCol w:w="1082"/>
        <w:gridCol w:w="811"/>
        <w:gridCol w:w="721"/>
      </w:tblGrid>
      <w:tr w:rsidR="00846622" w:rsidRPr="00971C80" w14:paraId="33C2E1B6" w14:textId="77777777" w:rsidTr="00400115">
        <w:tc>
          <w:tcPr>
            <w:tcW w:w="1030" w:type="pct"/>
            <w:tcBorders>
              <w:top w:val="single" w:sz="4" w:space="0" w:color="auto"/>
              <w:left w:val="single" w:sz="4" w:space="0" w:color="auto"/>
              <w:bottom w:val="single" w:sz="4" w:space="0" w:color="auto"/>
              <w:right w:val="single" w:sz="4" w:space="0" w:color="auto"/>
            </w:tcBorders>
            <w:hideMark/>
          </w:tcPr>
          <w:p w14:paraId="79ADFF27" w14:textId="77777777" w:rsidR="000B60A3" w:rsidRPr="00971C80" w:rsidRDefault="000B60A3" w:rsidP="006746CE">
            <w:pPr>
              <w:jc w:val="left"/>
              <w:rPr>
                <w:b/>
                <w:sz w:val="20"/>
                <w:szCs w:val="20"/>
              </w:rPr>
            </w:pPr>
            <w:r w:rsidRPr="00971C80">
              <w:rPr>
                <w:b/>
                <w:sz w:val="20"/>
                <w:szCs w:val="20"/>
              </w:rPr>
              <w:t>Data Item</w:t>
            </w:r>
          </w:p>
        </w:tc>
        <w:tc>
          <w:tcPr>
            <w:tcW w:w="1470" w:type="pct"/>
            <w:tcBorders>
              <w:top w:val="single" w:sz="4" w:space="0" w:color="auto"/>
              <w:left w:val="single" w:sz="4" w:space="0" w:color="auto"/>
              <w:bottom w:val="single" w:sz="4" w:space="0" w:color="auto"/>
              <w:right w:val="single" w:sz="4" w:space="0" w:color="auto"/>
            </w:tcBorders>
            <w:hideMark/>
          </w:tcPr>
          <w:p w14:paraId="23226964" w14:textId="77777777" w:rsidR="000B60A3" w:rsidRPr="00971C80" w:rsidRDefault="000B60A3" w:rsidP="006746C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7A31DC4B" w14:textId="77777777" w:rsidR="000B60A3" w:rsidRPr="00971C80" w:rsidRDefault="000B60A3" w:rsidP="006746C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65DD2793"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704415D4" w14:textId="77777777" w:rsidR="000B60A3" w:rsidRPr="00971C80" w:rsidRDefault="000B60A3" w:rsidP="006746C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7F0667A3" w14:textId="77777777" w:rsidR="000B60A3" w:rsidRPr="00971C80" w:rsidRDefault="000B60A3" w:rsidP="006746CE">
            <w:pPr>
              <w:jc w:val="left"/>
              <w:rPr>
                <w:b/>
                <w:sz w:val="20"/>
                <w:szCs w:val="20"/>
              </w:rPr>
            </w:pPr>
            <w:r w:rsidRPr="00971C80">
              <w:rPr>
                <w:b/>
                <w:sz w:val="20"/>
                <w:szCs w:val="20"/>
              </w:rPr>
              <w:t>Units</w:t>
            </w:r>
          </w:p>
        </w:tc>
      </w:tr>
      <w:tr w:rsidR="00846622" w:rsidRPr="00971C80" w14:paraId="0B6E79AD" w14:textId="77777777" w:rsidTr="00400115">
        <w:tc>
          <w:tcPr>
            <w:tcW w:w="1030" w:type="pct"/>
            <w:tcBorders>
              <w:top w:val="single" w:sz="4" w:space="0" w:color="auto"/>
              <w:left w:val="single" w:sz="4" w:space="0" w:color="auto"/>
              <w:bottom w:val="single" w:sz="4" w:space="0" w:color="auto"/>
              <w:right w:val="single" w:sz="4" w:space="0" w:color="auto"/>
            </w:tcBorders>
            <w:hideMark/>
          </w:tcPr>
          <w:p w14:paraId="5659C295" w14:textId="77777777" w:rsidR="000B60A3" w:rsidRPr="00971C80" w:rsidRDefault="000B60A3" w:rsidP="006746CE">
            <w:pPr>
              <w:tabs>
                <w:tab w:val="left" w:pos="720"/>
              </w:tabs>
              <w:jc w:val="left"/>
              <w:rPr>
                <w:sz w:val="20"/>
                <w:szCs w:val="20"/>
                <w:vertAlign w:val="superscript"/>
              </w:rPr>
            </w:pPr>
            <w:r w:rsidRPr="00971C80">
              <w:rPr>
                <w:sz w:val="20"/>
                <w:szCs w:val="20"/>
              </w:rPr>
              <w:t>DeviceID</w:t>
            </w:r>
          </w:p>
        </w:tc>
        <w:tc>
          <w:tcPr>
            <w:tcW w:w="1470" w:type="pct"/>
            <w:tcBorders>
              <w:top w:val="single" w:sz="4" w:space="0" w:color="auto"/>
              <w:left w:val="single" w:sz="4" w:space="0" w:color="auto"/>
              <w:bottom w:val="single" w:sz="4" w:space="0" w:color="auto"/>
              <w:right w:val="single" w:sz="4" w:space="0" w:color="auto"/>
            </w:tcBorders>
            <w:hideMark/>
          </w:tcPr>
          <w:p w14:paraId="4C8AA233" w14:textId="77777777" w:rsidR="000B60A3" w:rsidRPr="00971C80" w:rsidRDefault="000B60A3" w:rsidP="006746CE">
            <w:pPr>
              <w:tabs>
                <w:tab w:val="left" w:pos="720"/>
              </w:tabs>
              <w:jc w:val="left"/>
              <w:rPr>
                <w:sz w:val="20"/>
                <w:szCs w:val="20"/>
              </w:rPr>
            </w:pPr>
            <w:r w:rsidRPr="00971C80">
              <w:rPr>
                <w:sz w:val="20"/>
                <w:szCs w:val="20"/>
              </w:rPr>
              <w:t>The device ID of the Communications Hub successfully installed (CHF)</w:t>
            </w:r>
          </w:p>
        </w:tc>
        <w:tc>
          <w:tcPr>
            <w:tcW w:w="1050" w:type="pct"/>
            <w:tcBorders>
              <w:top w:val="single" w:sz="4" w:space="0" w:color="auto"/>
              <w:left w:val="single" w:sz="4" w:space="0" w:color="auto"/>
              <w:bottom w:val="single" w:sz="4" w:space="0" w:color="auto"/>
              <w:right w:val="single" w:sz="4" w:space="0" w:color="auto"/>
            </w:tcBorders>
            <w:hideMark/>
          </w:tcPr>
          <w:p w14:paraId="7D7D50B8" w14:textId="77777777" w:rsidR="000B60A3" w:rsidRPr="00971C80" w:rsidRDefault="000B60A3" w:rsidP="006746CE">
            <w:pPr>
              <w:tabs>
                <w:tab w:val="left" w:pos="720"/>
              </w:tabs>
              <w:jc w:val="left"/>
              <w:rPr>
                <w:sz w:val="20"/>
                <w:szCs w:val="20"/>
              </w:rPr>
            </w:pPr>
            <w:r w:rsidRPr="00971C80">
              <w:rPr>
                <w:sz w:val="20"/>
                <w:szCs w:val="20"/>
              </w:rPr>
              <w:t>sr:EUI</w:t>
            </w:r>
          </w:p>
          <w:p w14:paraId="4B8EAD03" w14:textId="30BDD25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p w14:paraId="3B9023D5" w14:textId="77777777" w:rsidR="003D1F5F" w:rsidRPr="00971C80" w:rsidRDefault="003D1F5F" w:rsidP="006746CE">
            <w:pPr>
              <w:tabs>
                <w:tab w:val="left" w:pos="720"/>
              </w:tabs>
              <w:jc w:val="left"/>
              <w:rPr>
                <w:rFonts w:eastAsiaTheme="minorHAnsi"/>
                <w:sz w:val="20"/>
                <w:szCs w:val="20"/>
                <w:lang w:eastAsia="en-GB"/>
              </w:rPr>
            </w:pPr>
          </w:p>
        </w:tc>
        <w:tc>
          <w:tcPr>
            <w:tcW w:w="600" w:type="pct"/>
            <w:tcBorders>
              <w:top w:val="single" w:sz="4" w:space="0" w:color="auto"/>
              <w:left w:val="single" w:sz="4" w:space="0" w:color="auto"/>
              <w:bottom w:val="single" w:sz="4" w:space="0" w:color="auto"/>
              <w:right w:val="single" w:sz="4" w:space="0" w:color="auto"/>
            </w:tcBorders>
            <w:hideMark/>
          </w:tcPr>
          <w:p w14:paraId="23BB70C2"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68E175CD"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C712393"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1D70743B" w14:textId="77777777" w:rsidTr="00400115">
        <w:tc>
          <w:tcPr>
            <w:tcW w:w="1030" w:type="pct"/>
            <w:tcBorders>
              <w:top w:val="single" w:sz="4" w:space="0" w:color="auto"/>
              <w:left w:val="single" w:sz="4" w:space="0" w:color="auto"/>
              <w:bottom w:val="single" w:sz="4" w:space="0" w:color="auto"/>
              <w:right w:val="single" w:sz="4" w:space="0" w:color="auto"/>
            </w:tcBorders>
            <w:hideMark/>
          </w:tcPr>
          <w:p w14:paraId="283E88F6" w14:textId="77777777" w:rsidR="000B60A3" w:rsidRPr="00971C80" w:rsidRDefault="000B60A3" w:rsidP="006746CE">
            <w:pPr>
              <w:tabs>
                <w:tab w:val="left" w:pos="720"/>
              </w:tabs>
              <w:jc w:val="left"/>
              <w:rPr>
                <w:sz w:val="20"/>
                <w:szCs w:val="20"/>
              </w:rPr>
            </w:pPr>
            <w:r w:rsidRPr="00971C80">
              <w:rPr>
                <w:sz w:val="20"/>
                <w:szCs w:val="20"/>
              </w:rPr>
              <w:t>CHFInstallType</w:t>
            </w:r>
          </w:p>
        </w:tc>
        <w:tc>
          <w:tcPr>
            <w:tcW w:w="1470" w:type="pct"/>
            <w:tcBorders>
              <w:top w:val="single" w:sz="4" w:space="0" w:color="auto"/>
              <w:left w:val="single" w:sz="4" w:space="0" w:color="auto"/>
              <w:bottom w:val="single" w:sz="4" w:space="0" w:color="auto"/>
              <w:right w:val="single" w:sz="4" w:space="0" w:color="auto"/>
            </w:tcBorders>
            <w:hideMark/>
          </w:tcPr>
          <w:p w14:paraId="0219182B" w14:textId="77777777" w:rsidR="000B60A3" w:rsidRPr="00971C80" w:rsidRDefault="000B60A3" w:rsidP="006746CE">
            <w:pPr>
              <w:tabs>
                <w:tab w:val="left" w:pos="720"/>
              </w:tabs>
              <w:jc w:val="left"/>
              <w:rPr>
                <w:sz w:val="20"/>
                <w:szCs w:val="20"/>
              </w:rPr>
            </w:pPr>
            <w:r w:rsidRPr="00971C80">
              <w:rPr>
                <w:sz w:val="20"/>
                <w:szCs w:val="20"/>
              </w:rPr>
              <w:t>Valid set</w:t>
            </w:r>
            <w:r w:rsidR="00D465DB">
              <w:rPr>
                <w:sz w:val="20"/>
                <w:szCs w:val="20"/>
              </w:rPr>
              <w:t xml:space="preserve"> </w:t>
            </w:r>
            <w:r w:rsidR="00D465DB" w:rsidRPr="00D465DB">
              <w:rPr>
                <w:sz w:val="20"/>
                <w:szCs w:val="20"/>
              </w:rPr>
              <w:t>in this context from the enumeration is</w:t>
            </w:r>
            <w:r w:rsidRPr="00971C80">
              <w:rPr>
                <w:sz w:val="20"/>
                <w:szCs w:val="20"/>
              </w:rPr>
              <w:t>:</w:t>
            </w:r>
          </w:p>
          <w:p w14:paraId="17C0D216" w14:textId="77777777" w:rsidR="000B60A3" w:rsidRPr="00971C80" w:rsidRDefault="000B60A3" w:rsidP="00AB3A89">
            <w:pPr>
              <w:numPr>
                <w:ilvl w:val="0"/>
                <w:numId w:val="162"/>
              </w:numPr>
              <w:tabs>
                <w:tab w:val="left" w:pos="720"/>
              </w:tabs>
              <w:jc w:val="left"/>
              <w:rPr>
                <w:sz w:val="20"/>
                <w:szCs w:val="20"/>
              </w:rPr>
            </w:pPr>
            <w:r w:rsidRPr="00971C80">
              <w:rPr>
                <w:sz w:val="20"/>
                <w:szCs w:val="20"/>
              </w:rPr>
              <w:t>New CHF Install</w:t>
            </w:r>
          </w:p>
          <w:p w14:paraId="5B484CC4" w14:textId="77777777" w:rsidR="000B60A3" w:rsidRPr="00971C80" w:rsidRDefault="000B60A3" w:rsidP="00AB3A89">
            <w:pPr>
              <w:numPr>
                <w:ilvl w:val="0"/>
                <w:numId w:val="162"/>
              </w:numPr>
              <w:tabs>
                <w:tab w:val="left" w:pos="720"/>
              </w:tabs>
              <w:jc w:val="left"/>
              <w:rPr>
                <w:sz w:val="20"/>
                <w:szCs w:val="20"/>
              </w:rPr>
            </w:pPr>
            <w:r w:rsidRPr="00971C80">
              <w:rPr>
                <w:sz w:val="20"/>
                <w:szCs w:val="20"/>
              </w:rPr>
              <w:t>Replacement CHF Install</w:t>
            </w:r>
          </w:p>
        </w:tc>
        <w:tc>
          <w:tcPr>
            <w:tcW w:w="1050" w:type="pct"/>
            <w:tcBorders>
              <w:top w:val="single" w:sz="4" w:space="0" w:color="auto"/>
              <w:left w:val="single" w:sz="4" w:space="0" w:color="auto"/>
              <w:bottom w:val="single" w:sz="4" w:space="0" w:color="auto"/>
              <w:right w:val="single" w:sz="4" w:space="0" w:color="auto"/>
            </w:tcBorders>
            <w:hideMark/>
          </w:tcPr>
          <w:p w14:paraId="7FB5E393" w14:textId="77777777" w:rsidR="000B60A3" w:rsidRPr="00971C80" w:rsidRDefault="000B60A3" w:rsidP="006746CE">
            <w:pPr>
              <w:tabs>
                <w:tab w:val="left" w:pos="720"/>
              </w:tabs>
              <w:jc w:val="left"/>
              <w:rPr>
                <w:sz w:val="20"/>
                <w:szCs w:val="20"/>
              </w:rPr>
            </w:pPr>
            <w:r w:rsidRPr="00971C80">
              <w:rPr>
                <w:sz w:val="20"/>
                <w:szCs w:val="20"/>
              </w:rPr>
              <w:t>sr:CHFInstallType</w:t>
            </w:r>
          </w:p>
          <w:p w14:paraId="7FE87F93" w14:textId="77777777" w:rsidR="000B60A3" w:rsidRPr="00971C80" w:rsidRDefault="000B60A3" w:rsidP="006746CE">
            <w:pPr>
              <w:tabs>
                <w:tab w:val="left" w:pos="720"/>
              </w:tabs>
              <w:jc w:val="left"/>
              <w:rPr>
                <w:sz w:val="20"/>
                <w:szCs w:val="20"/>
              </w:rPr>
            </w:pPr>
            <w:r w:rsidRPr="00971C80">
              <w:rPr>
                <w:sz w:val="20"/>
                <w:szCs w:val="20"/>
              </w:rPr>
              <w:t>(Restriction of xs:string</w:t>
            </w:r>
          </w:p>
          <w:p w14:paraId="1573304D" w14:textId="77777777" w:rsidR="00260784" w:rsidRPr="00971C80" w:rsidRDefault="000B60A3" w:rsidP="00F21606">
            <w:pPr>
              <w:tabs>
                <w:tab w:val="left" w:pos="720"/>
              </w:tabs>
              <w:spacing w:after="120"/>
              <w:jc w:val="left"/>
              <w:rPr>
                <w:sz w:val="20"/>
                <w:szCs w:val="20"/>
              </w:rPr>
            </w:pPr>
            <w:r w:rsidRPr="00971C80">
              <w:rPr>
                <w:sz w:val="20"/>
                <w:szCs w:val="20"/>
              </w:rPr>
              <w:t>(</w:t>
            </w:r>
            <w:r w:rsidR="00CD657D">
              <w:rPr>
                <w:sz w:val="20"/>
                <w:szCs w:val="20"/>
              </w:rPr>
              <w:t>Enumeration</w:t>
            </w:r>
            <w:r w:rsidR="00F21606">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7F10C439"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4144BF22"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05656215"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3E1A1578" w14:textId="77777777" w:rsidTr="00400115">
        <w:tc>
          <w:tcPr>
            <w:tcW w:w="1030" w:type="pct"/>
            <w:tcBorders>
              <w:top w:val="single" w:sz="4" w:space="0" w:color="auto"/>
              <w:left w:val="single" w:sz="4" w:space="0" w:color="auto"/>
              <w:bottom w:val="single" w:sz="4" w:space="0" w:color="auto"/>
              <w:right w:val="single" w:sz="4" w:space="0" w:color="auto"/>
            </w:tcBorders>
          </w:tcPr>
          <w:p w14:paraId="7E27C289" w14:textId="77777777" w:rsidR="000B60A3" w:rsidRPr="00971C80" w:rsidRDefault="000B60A3" w:rsidP="006746CE">
            <w:pPr>
              <w:tabs>
                <w:tab w:val="left" w:pos="720"/>
              </w:tabs>
              <w:jc w:val="left"/>
              <w:rPr>
                <w:sz w:val="20"/>
                <w:szCs w:val="20"/>
              </w:rPr>
            </w:pPr>
            <w:r w:rsidRPr="00971C80">
              <w:rPr>
                <w:sz w:val="20"/>
                <w:szCs w:val="20"/>
              </w:rPr>
              <w:t>InstallDateTime</w:t>
            </w:r>
          </w:p>
        </w:tc>
        <w:tc>
          <w:tcPr>
            <w:tcW w:w="1470" w:type="pct"/>
            <w:tcBorders>
              <w:top w:val="single" w:sz="4" w:space="0" w:color="auto"/>
              <w:left w:val="single" w:sz="4" w:space="0" w:color="auto"/>
              <w:bottom w:val="single" w:sz="4" w:space="0" w:color="auto"/>
              <w:right w:val="single" w:sz="4" w:space="0" w:color="auto"/>
            </w:tcBorders>
          </w:tcPr>
          <w:p w14:paraId="565F106F" w14:textId="77777777" w:rsidR="00260784" w:rsidRPr="00971C80" w:rsidRDefault="000B60A3" w:rsidP="00F21606">
            <w:pPr>
              <w:tabs>
                <w:tab w:val="left" w:pos="720"/>
              </w:tabs>
              <w:spacing w:after="120"/>
              <w:jc w:val="left"/>
              <w:rPr>
                <w:sz w:val="20"/>
                <w:szCs w:val="20"/>
              </w:rPr>
            </w:pPr>
            <w:r w:rsidRPr="00971C80">
              <w:rPr>
                <w:sz w:val="20"/>
                <w:szCs w:val="20"/>
              </w:rPr>
              <w:t>An optional field to record the date and time that the</w:t>
            </w:r>
            <w:r w:rsidR="00F21606">
              <w:rPr>
                <w:sz w:val="20"/>
                <w:szCs w:val="20"/>
              </w:rPr>
              <w:t xml:space="preserve"> CHF was successfully installed</w:t>
            </w:r>
          </w:p>
        </w:tc>
        <w:tc>
          <w:tcPr>
            <w:tcW w:w="1050" w:type="pct"/>
            <w:tcBorders>
              <w:top w:val="single" w:sz="4" w:space="0" w:color="auto"/>
              <w:left w:val="single" w:sz="4" w:space="0" w:color="auto"/>
              <w:bottom w:val="single" w:sz="4" w:space="0" w:color="auto"/>
              <w:right w:val="single" w:sz="4" w:space="0" w:color="auto"/>
            </w:tcBorders>
          </w:tcPr>
          <w:p w14:paraId="1806462C" w14:textId="77777777" w:rsidR="000B60A3" w:rsidRPr="00971C80" w:rsidRDefault="000B60A3" w:rsidP="006746CE">
            <w:pPr>
              <w:tabs>
                <w:tab w:val="left" w:pos="720"/>
              </w:tabs>
              <w:jc w:val="left"/>
              <w:rPr>
                <w:sz w:val="20"/>
                <w:szCs w:val="20"/>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tcPr>
          <w:p w14:paraId="43BEC347"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0856449A"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70927832" w14:textId="77777777" w:rsidR="000B60A3" w:rsidRPr="00971C80" w:rsidRDefault="000B60A3" w:rsidP="006746CE">
            <w:pPr>
              <w:tabs>
                <w:tab w:val="left" w:pos="720"/>
              </w:tabs>
              <w:jc w:val="left"/>
              <w:rPr>
                <w:sz w:val="20"/>
                <w:szCs w:val="20"/>
              </w:rPr>
            </w:pPr>
            <w:r w:rsidRPr="00971C80">
              <w:rPr>
                <w:sz w:val="20"/>
                <w:szCs w:val="20"/>
              </w:rPr>
              <w:t>UTC Date-Time</w:t>
            </w:r>
          </w:p>
        </w:tc>
      </w:tr>
      <w:tr w:rsidR="00846622" w:rsidRPr="00971C80" w14:paraId="12BF408A" w14:textId="77777777" w:rsidTr="00400115">
        <w:tc>
          <w:tcPr>
            <w:tcW w:w="1030" w:type="pct"/>
            <w:tcBorders>
              <w:top w:val="single" w:sz="4" w:space="0" w:color="auto"/>
              <w:left w:val="single" w:sz="4" w:space="0" w:color="auto"/>
              <w:bottom w:val="single" w:sz="4" w:space="0" w:color="auto"/>
              <w:right w:val="single" w:sz="4" w:space="0" w:color="auto"/>
            </w:tcBorders>
          </w:tcPr>
          <w:p w14:paraId="09B66773" w14:textId="77777777" w:rsidR="000B60A3" w:rsidRPr="00971C80" w:rsidRDefault="000B60A3" w:rsidP="006746CE">
            <w:pPr>
              <w:tabs>
                <w:tab w:val="left" w:pos="720"/>
              </w:tabs>
              <w:jc w:val="left"/>
              <w:rPr>
                <w:sz w:val="20"/>
                <w:szCs w:val="20"/>
              </w:rPr>
            </w:pPr>
            <w:r w:rsidRPr="00971C80">
              <w:rPr>
                <w:sz w:val="20"/>
                <w:szCs w:val="20"/>
              </w:rPr>
              <w:t>UserRefID</w:t>
            </w:r>
          </w:p>
        </w:tc>
        <w:tc>
          <w:tcPr>
            <w:tcW w:w="1470" w:type="pct"/>
            <w:tcBorders>
              <w:top w:val="single" w:sz="4" w:space="0" w:color="auto"/>
              <w:left w:val="single" w:sz="4" w:space="0" w:color="auto"/>
              <w:bottom w:val="single" w:sz="4" w:space="0" w:color="auto"/>
              <w:right w:val="single" w:sz="4" w:space="0" w:color="auto"/>
            </w:tcBorders>
          </w:tcPr>
          <w:p w14:paraId="35AB6BDD" w14:textId="77777777" w:rsidR="000B60A3" w:rsidRPr="00971C80" w:rsidRDefault="000B60A3" w:rsidP="006746CE">
            <w:pPr>
              <w:tabs>
                <w:tab w:val="left" w:pos="720"/>
              </w:tabs>
              <w:jc w:val="left"/>
              <w:rPr>
                <w:sz w:val="20"/>
                <w:szCs w:val="20"/>
              </w:rPr>
            </w:pPr>
            <w:r w:rsidRPr="00971C80">
              <w:rPr>
                <w:sz w:val="20"/>
                <w:szCs w:val="20"/>
              </w:rPr>
              <w:t>An optional field to record User reference for activity or engineer job</w:t>
            </w:r>
          </w:p>
        </w:tc>
        <w:tc>
          <w:tcPr>
            <w:tcW w:w="1050" w:type="pct"/>
            <w:tcBorders>
              <w:top w:val="single" w:sz="4" w:space="0" w:color="auto"/>
              <w:left w:val="single" w:sz="4" w:space="0" w:color="auto"/>
              <w:bottom w:val="single" w:sz="4" w:space="0" w:color="auto"/>
              <w:right w:val="single" w:sz="4" w:space="0" w:color="auto"/>
            </w:tcBorders>
          </w:tcPr>
          <w:p w14:paraId="0C55C2E6" w14:textId="77777777" w:rsidR="000B60A3" w:rsidRPr="00971C80" w:rsidRDefault="000B60A3" w:rsidP="006746CE">
            <w:pPr>
              <w:tabs>
                <w:tab w:val="left" w:pos="720"/>
              </w:tabs>
              <w:jc w:val="left"/>
              <w:rPr>
                <w:sz w:val="20"/>
                <w:szCs w:val="20"/>
              </w:rPr>
            </w:pPr>
            <w:r w:rsidRPr="00971C80">
              <w:rPr>
                <w:sz w:val="20"/>
                <w:szCs w:val="20"/>
              </w:rPr>
              <w:t>sr:UserRefID</w:t>
            </w:r>
          </w:p>
          <w:p w14:paraId="51229B37" w14:textId="77777777" w:rsidR="000B60A3" w:rsidRPr="00971C80" w:rsidRDefault="000B60A3" w:rsidP="006746CE">
            <w:pPr>
              <w:tabs>
                <w:tab w:val="left" w:pos="720"/>
              </w:tabs>
              <w:jc w:val="left"/>
              <w:rPr>
                <w:sz w:val="20"/>
                <w:szCs w:val="20"/>
              </w:rPr>
            </w:pPr>
            <w:r w:rsidRPr="00971C80">
              <w:rPr>
                <w:sz w:val="20"/>
                <w:szCs w:val="20"/>
              </w:rPr>
              <w:t>(Restriction of xs:string</w:t>
            </w:r>
          </w:p>
          <w:p w14:paraId="37A96685" w14:textId="77777777" w:rsidR="00260784" w:rsidRPr="00971C80" w:rsidRDefault="000B60A3" w:rsidP="00F21606">
            <w:pPr>
              <w:tabs>
                <w:tab w:val="left" w:pos="720"/>
              </w:tabs>
              <w:spacing w:after="120"/>
              <w:jc w:val="left"/>
              <w:rPr>
                <w:sz w:val="20"/>
                <w:szCs w:val="20"/>
              </w:rPr>
            </w:pPr>
            <w:r w:rsidRPr="00971C80">
              <w:rPr>
                <w:sz w:val="20"/>
                <w:szCs w:val="20"/>
              </w:rPr>
              <w:t>(maxLength = 25))</w:t>
            </w:r>
          </w:p>
        </w:tc>
        <w:tc>
          <w:tcPr>
            <w:tcW w:w="600" w:type="pct"/>
            <w:tcBorders>
              <w:top w:val="single" w:sz="4" w:space="0" w:color="auto"/>
              <w:left w:val="single" w:sz="4" w:space="0" w:color="auto"/>
              <w:bottom w:val="single" w:sz="4" w:space="0" w:color="auto"/>
              <w:right w:val="single" w:sz="4" w:space="0" w:color="auto"/>
            </w:tcBorders>
          </w:tcPr>
          <w:p w14:paraId="78CED87A"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3253AA32"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EB50CF7"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67D48646" w14:textId="77777777" w:rsidTr="00400115">
        <w:tc>
          <w:tcPr>
            <w:tcW w:w="1030" w:type="pct"/>
            <w:tcBorders>
              <w:top w:val="single" w:sz="4" w:space="0" w:color="auto"/>
              <w:left w:val="single" w:sz="4" w:space="0" w:color="auto"/>
              <w:bottom w:val="single" w:sz="4" w:space="0" w:color="auto"/>
              <w:right w:val="single" w:sz="4" w:space="0" w:color="auto"/>
            </w:tcBorders>
          </w:tcPr>
          <w:p w14:paraId="4E1BBBAF" w14:textId="77777777" w:rsidR="00B23100" w:rsidRPr="00971C80" w:rsidRDefault="00B23100" w:rsidP="006746CE">
            <w:pPr>
              <w:tabs>
                <w:tab w:val="left" w:pos="720"/>
              </w:tabs>
              <w:jc w:val="left"/>
              <w:rPr>
                <w:sz w:val="20"/>
                <w:szCs w:val="20"/>
              </w:rPr>
            </w:pPr>
            <w:r w:rsidRPr="00971C80">
              <w:rPr>
                <w:sz w:val="20"/>
                <w:szCs w:val="20"/>
              </w:rPr>
              <w:t>MPxN</w:t>
            </w:r>
          </w:p>
        </w:tc>
        <w:tc>
          <w:tcPr>
            <w:tcW w:w="1470" w:type="pct"/>
            <w:tcBorders>
              <w:top w:val="single" w:sz="4" w:space="0" w:color="auto"/>
              <w:left w:val="single" w:sz="4" w:space="0" w:color="auto"/>
              <w:bottom w:val="single" w:sz="4" w:space="0" w:color="auto"/>
              <w:right w:val="single" w:sz="4" w:space="0" w:color="auto"/>
            </w:tcBorders>
          </w:tcPr>
          <w:p w14:paraId="18FC0257" w14:textId="77777777" w:rsidR="00B23100" w:rsidRDefault="00B23100" w:rsidP="006746CE">
            <w:pPr>
              <w:tabs>
                <w:tab w:val="left" w:pos="720"/>
              </w:tabs>
              <w:jc w:val="left"/>
              <w:rPr>
                <w:sz w:val="20"/>
                <w:szCs w:val="20"/>
              </w:rPr>
            </w:pPr>
            <w:r w:rsidRPr="00971C80">
              <w:rPr>
                <w:sz w:val="20"/>
                <w:szCs w:val="20"/>
              </w:rPr>
              <w:t>The reference number identifying an electricity or a gas metering point.</w:t>
            </w:r>
          </w:p>
          <w:p w14:paraId="16F28E50" w14:textId="77777777" w:rsidR="00F315C1" w:rsidRDefault="00F315C1" w:rsidP="006746CE">
            <w:pPr>
              <w:tabs>
                <w:tab w:val="left" w:pos="720"/>
              </w:tabs>
              <w:jc w:val="left"/>
              <w:rPr>
                <w:sz w:val="20"/>
                <w:szCs w:val="20"/>
              </w:rPr>
            </w:pPr>
          </w:p>
          <w:p w14:paraId="724A4A35" w14:textId="77777777" w:rsidR="00F315C1" w:rsidRPr="00971C80" w:rsidRDefault="00F315C1" w:rsidP="00F21606">
            <w:pPr>
              <w:tabs>
                <w:tab w:val="left" w:pos="720"/>
              </w:tabs>
              <w:spacing w:after="120"/>
              <w:jc w:val="left"/>
              <w:rPr>
                <w:sz w:val="20"/>
                <w:szCs w:val="20"/>
              </w:rPr>
            </w:pPr>
            <w:r>
              <w:rPr>
                <w:sz w:val="20"/>
                <w:szCs w:val="20"/>
              </w:rPr>
              <w:t>For dual fuel installs this value can be populated with either reference number.</w:t>
            </w:r>
          </w:p>
        </w:tc>
        <w:tc>
          <w:tcPr>
            <w:tcW w:w="1050" w:type="pct"/>
            <w:tcBorders>
              <w:top w:val="single" w:sz="4" w:space="0" w:color="auto"/>
              <w:left w:val="single" w:sz="4" w:space="0" w:color="auto"/>
              <w:bottom w:val="single" w:sz="4" w:space="0" w:color="auto"/>
              <w:right w:val="single" w:sz="4" w:space="0" w:color="auto"/>
            </w:tcBorders>
          </w:tcPr>
          <w:p w14:paraId="270DC778" w14:textId="77777777" w:rsidR="00B23100" w:rsidRPr="00971C80" w:rsidRDefault="00B23100" w:rsidP="0021604B">
            <w:pPr>
              <w:contextualSpacing/>
              <w:jc w:val="left"/>
              <w:rPr>
                <w:sz w:val="20"/>
                <w:szCs w:val="20"/>
              </w:rPr>
            </w:pPr>
            <w:r w:rsidRPr="00971C80">
              <w:rPr>
                <w:sz w:val="20"/>
                <w:szCs w:val="20"/>
              </w:rPr>
              <w:t>sr:MPxN</w:t>
            </w:r>
          </w:p>
          <w:p w14:paraId="56AA15F1" w14:textId="77777777" w:rsidR="00B23100" w:rsidRPr="00971C80" w:rsidRDefault="00B23100" w:rsidP="0021604B">
            <w:pPr>
              <w:contextualSpacing/>
              <w:jc w:val="left"/>
              <w:rPr>
                <w:sz w:val="20"/>
                <w:szCs w:val="20"/>
              </w:rPr>
            </w:pPr>
            <w:r w:rsidRPr="00971C80">
              <w:rPr>
                <w:sz w:val="20"/>
                <w:szCs w:val="20"/>
              </w:rPr>
              <w:t>(Restriction of xs:string</w:t>
            </w:r>
          </w:p>
          <w:p w14:paraId="5618A61A" w14:textId="77777777" w:rsidR="00B23100" w:rsidRPr="00971C80" w:rsidRDefault="00B23100" w:rsidP="0021604B">
            <w:pPr>
              <w:contextualSpacing/>
              <w:jc w:val="left"/>
              <w:rPr>
                <w:sz w:val="20"/>
                <w:szCs w:val="20"/>
              </w:rPr>
            </w:pPr>
            <w:r w:rsidRPr="00971C80">
              <w:rPr>
                <w:sz w:val="20"/>
                <w:szCs w:val="20"/>
              </w:rPr>
              <w:t>(minLength = 1,</w:t>
            </w:r>
          </w:p>
          <w:p w14:paraId="0AA90E56" w14:textId="77777777" w:rsidR="00B23100" w:rsidRPr="00971C80" w:rsidRDefault="00B23100" w:rsidP="0021604B">
            <w:pPr>
              <w:contextualSpacing/>
              <w:jc w:val="left"/>
              <w:rPr>
                <w:sz w:val="20"/>
                <w:szCs w:val="20"/>
              </w:rPr>
            </w:pPr>
            <w:r w:rsidRPr="00971C80">
              <w:rPr>
                <w:sz w:val="20"/>
                <w:szCs w:val="20"/>
              </w:rPr>
              <w:t>maxLength = 13))</w:t>
            </w:r>
          </w:p>
          <w:p w14:paraId="1297B962" w14:textId="77777777" w:rsidR="00B23100" w:rsidRPr="00971C80" w:rsidRDefault="00B23100"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61AFAAA8" w14:textId="77777777" w:rsidR="00B23100" w:rsidRPr="00971C80" w:rsidRDefault="00B23100"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2B32E8DE" w14:textId="77777777" w:rsidR="00B23100" w:rsidRPr="00971C80" w:rsidRDefault="00B23100"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5B1C4D76" w14:textId="77777777" w:rsidR="00B23100" w:rsidRPr="00971C80" w:rsidRDefault="00B23100" w:rsidP="006746CE">
            <w:pPr>
              <w:tabs>
                <w:tab w:val="left" w:pos="720"/>
              </w:tabs>
              <w:jc w:val="left"/>
              <w:rPr>
                <w:sz w:val="20"/>
                <w:szCs w:val="20"/>
              </w:rPr>
            </w:pPr>
            <w:r w:rsidRPr="00971C80">
              <w:rPr>
                <w:sz w:val="20"/>
                <w:szCs w:val="20"/>
              </w:rPr>
              <w:t>N/A</w:t>
            </w:r>
          </w:p>
        </w:tc>
      </w:tr>
      <w:tr w:rsidR="00846622" w:rsidRPr="00971C80" w14:paraId="603E9838" w14:textId="77777777" w:rsidTr="00400115">
        <w:tc>
          <w:tcPr>
            <w:tcW w:w="1030" w:type="pct"/>
            <w:tcBorders>
              <w:top w:val="single" w:sz="4" w:space="0" w:color="auto"/>
              <w:left w:val="single" w:sz="4" w:space="0" w:color="auto"/>
              <w:bottom w:val="single" w:sz="4" w:space="0" w:color="auto"/>
              <w:right w:val="single" w:sz="4" w:space="0" w:color="auto"/>
            </w:tcBorders>
          </w:tcPr>
          <w:p w14:paraId="5F302689" w14:textId="77777777" w:rsidR="00B23100" w:rsidRPr="00971C80" w:rsidRDefault="00B23100" w:rsidP="006746CE">
            <w:pPr>
              <w:tabs>
                <w:tab w:val="left" w:pos="720"/>
              </w:tabs>
              <w:jc w:val="left"/>
              <w:rPr>
                <w:sz w:val="20"/>
                <w:szCs w:val="20"/>
              </w:rPr>
            </w:pPr>
            <w:r w:rsidRPr="00971C80">
              <w:rPr>
                <w:sz w:val="20"/>
                <w:szCs w:val="20"/>
              </w:rPr>
              <w:t>GISData</w:t>
            </w:r>
          </w:p>
        </w:tc>
        <w:tc>
          <w:tcPr>
            <w:tcW w:w="1470" w:type="pct"/>
            <w:tcBorders>
              <w:top w:val="single" w:sz="4" w:space="0" w:color="auto"/>
              <w:left w:val="single" w:sz="4" w:space="0" w:color="auto"/>
              <w:bottom w:val="single" w:sz="4" w:space="0" w:color="auto"/>
              <w:right w:val="single" w:sz="4" w:space="0" w:color="auto"/>
            </w:tcBorders>
          </w:tcPr>
          <w:p w14:paraId="55434051" w14:textId="77777777" w:rsidR="00B23100" w:rsidRPr="00971C80" w:rsidRDefault="00B23100" w:rsidP="00532D92">
            <w:pPr>
              <w:tabs>
                <w:tab w:val="left" w:pos="720"/>
              </w:tabs>
              <w:jc w:val="left"/>
              <w:rPr>
                <w:sz w:val="20"/>
                <w:szCs w:val="20"/>
              </w:rPr>
            </w:pPr>
            <w:r w:rsidRPr="00971C80">
              <w:rPr>
                <w:sz w:val="20"/>
                <w:szCs w:val="20"/>
              </w:rPr>
              <w:t xml:space="preserve">GPS </w:t>
            </w:r>
            <w:r w:rsidR="00532D92">
              <w:rPr>
                <w:sz w:val="20"/>
                <w:szCs w:val="20"/>
              </w:rPr>
              <w:t>c</w:t>
            </w:r>
            <w:r w:rsidRPr="00971C80">
              <w:rPr>
                <w:sz w:val="20"/>
                <w:szCs w:val="20"/>
              </w:rPr>
              <w:t>oordinates. Where address information is not available, alternative location data may be provided</w:t>
            </w:r>
          </w:p>
        </w:tc>
        <w:tc>
          <w:tcPr>
            <w:tcW w:w="1050" w:type="pct"/>
            <w:tcBorders>
              <w:top w:val="single" w:sz="4" w:space="0" w:color="auto"/>
              <w:left w:val="single" w:sz="4" w:space="0" w:color="auto"/>
              <w:bottom w:val="single" w:sz="4" w:space="0" w:color="auto"/>
              <w:right w:val="single" w:sz="4" w:space="0" w:color="auto"/>
            </w:tcBorders>
          </w:tcPr>
          <w:p w14:paraId="10074882" w14:textId="77777777" w:rsidR="00B23100" w:rsidRPr="00971C80" w:rsidRDefault="00B23100" w:rsidP="006746CE">
            <w:pPr>
              <w:tabs>
                <w:tab w:val="left" w:pos="720"/>
              </w:tabs>
              <w:jc w:val="left"/>
              <w:rPr>
                <w:sz w:val="20"/>
                <w:szCs w:val="20"/>
              </w:rPr>
            </w:pPr>
            <w:r w:rsidRPr="00971C80">
              <w:rPr>
                <w:sz w:val="20"/>
                <w:szCs w:val="20"/>
              </w:rPr>
              <w:t>sr:GISData</w:t>
            </w:r>
          </w:p>
          <w:p w14:paraId="027557FB" w14:textId="77777777" w:rsidR="00B23100" w:rsidRPr="00971C80" w:rsidRDefault="00B23100" w:rsidP="006746CE">
            <w:pPr>
              <w:tabs>
                <w:tab w:val="left" w:pos="720"/>
              </w:tabs>
              <w:jc w:val="left"/>
              <w:rPr>
                <w:sz w:val="20"/>
                <w:szCs w:val="20"/>
              </w:rPr>
            </w:pPr>
            <w:r w:rsidRPr="00971C80">
              <w:rPr>
                <w:sz w:val="20"/>
                <w:szCs w:val="20"/>
              </w:rPr>
              <w:t>(Restriction of xs:string</w:t>
            </w:r>
          </w:p>
          <w:p w14:paraId="6ABCE6DD" w14:textId="77777777" w:rsidR="00B23100" w:rsidRPr="00971C80" w:rsidRDefault="00B23100" w:rsidP="006746CE">
            <w:pPr>
              <w:tabs>
                <w:tab w:val="left" w:pos="720"/>
              </w:tabs>
              <w:jc w:val="left"/>
              <w:rPr>
                <w:sz w:val="20"/>
                <w:szCs w:val="20"/>
              </w:rPr>
            </w:pPr>
            <w:r w:rsidRPr="00971C80">
              <w:rPr>
                <w:sz w:val="20"/>
                <w:szCs w:val="20"/>
              </w:rPr>
              <w:t>(maxLength = 25))</w:t>
            </w:r>
          </w:p>
          <w:p w14:paraId="6BF18C58" w14:textId="77777777" w:rsidR="00B23100" w:rsidRPr="00971C80" w:rsidRDefault="00B23100"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2CA1F791" w14:textId="77777777" w:rsidR="00B23100" w:rsidRPr="00971C80" w:rsidRDefault="00B1662E" w:rsidP="006746CE">
            <w:pPr>
              <w:tabs>
                <w:tab w:val="left" w:pos="720"/>
              </w:tabs>
              <w:jc w:val="left"/>
              <w:rPr>
                <w:sz w:val="20"/>
                <w:szCs w:val="20"/>
              </w:rPr>
            </w:pPr>
            <w:r w:rsidRPr="00971C80">
              <w:rPr>
                <w:sz w:val="20"/>
                <w:szCs w:val="20"/>
              </w:rPr>
              <w:t>No</w:t>
            </w:r>
          </w:p>
          <w:p w14:paraId="5CA34938" w14:textId="77777777" w:rsidR="00B23100" w:rsidRPr="00971C80" w:rsidRDefault="00B23100" w:rsidP="006746CE">
            <w:pPr>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7F3CD77C" w14:textId="77777777" w:rsidR="00B23100" w:rsidRPr="00971C80" w:rsidRDefault="00B23100"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5C23B0B3" w14:textId="77777777" w:rsidR="00B23100" w:rsidRPr="00971C80" w:rsidRDefault="00B23100" w:rsidP="006746CE">
            <w:pPr>
              <w:tabs>
                <w:tab w:val="left" w:pos="720"/>
              </w:tabs>
              <w:jc w:val="left"/>
              <w:rPr>
                <w:sz w:val="20"/>
                <w:szCs w:val="20"/>
              </w:rPr>
            </w:pPr>
            <w:r w:rsidRPr="00971C80">
              <w:rPr>
                <w:sz w:val="20"/>
                <w:szCs w:val="20"/>
              </w:rPr>
              <w:t>N/A</w:t>
            </w:r>
          </w:p>
        </w:tc>
      </w:tr>
      <w:tr w:rsidR="00846622" w:rsidRPr="00971C80" w14:paraId="1C98CD83" w14:textId="77777777" w:rsidTr="00400115">
        <w:tc>
          <w:tcPr>
            <w:tcW w:w="1030" w:type="pct"/>
            <w:tcBorders>
              <w:top w:val="single" w:sz="4" w:space="0" w:color="auto"/>
              <w:left w:val="single" w:sz="4" w:space="0" w:color="auto"/>
              <w:bottom w:val="single" w:sz="4" w:space="0" w:color="auto"/>
              <w:right w:val="single" w:sz="4" w:space="0" w:color="auto"/>
            </w:tcBorders>
          </w:tcPr>
          <w:p w14:paraId="5C628A56" w14:textId="77777777" w:rsidR="00B23100" w:rsidRPr="00971C80" w:rsidRDefault="00B23100" w:rsidP="006746CE">
            <w:pPr>
              <w:tabs>
                <w:tab w:val="left" w:pos="720"/>
              </w:tabs>
              <w:jc w:val="left"/>
              <w:rPr>
                <w:sz w:val="20"/>
                <w:szCs w:val="20"/>
              </w:rPr>
            </w:pPr>
            <w:r w:rsidRPr="00971C80">
              <w:rPr>
                <w:sz w:val="20"/>
                <w:szCs w:val="20"/>
              </w:rPr>
              <w:t>AerialInstall</w:t>
            </w:r>
          </w:p>
        </w:tc>
        <w:tc>
          <w:tcPr>
            <w:tcW w:w="1470" w:type="pct"/>
            <w:tcBorders>
              <w:top w:val="single" w:sz="4" w:space="0" w:color="auto"/>
              <w:left w:val="single" w:sz="4" w:space="0" w:color="auto"/>
              <w:bottom w:val="single" w:sz="4" w:space="0" w:color="auto"/>
              <w:right w:val="single" w:sz="4" w:space="0" w:color="auto"/>
            </w:tcBorders>
          </w:tcPr>
          <w:p w14:paraId="4B61F7F5" w14:textId="77777777" w:rsidR="00B23100" w:rsidRPr="00971C80" w:rsidRDefault="00B23100" w:rsidP="006746CE">
            <w:pPr>
              <w:tabs>
                <w:tab w:val="left" w:pos="720"/>
              </w:tabs>
              <w:jc w:val="left"/>
              <w:rPr>
                <w:sz w:val="20"/>
                <w:szCs w:val="20"/>
              </w:rPr>
            </w:pPr>
            <w:r w:rsidRPr="00971C80">
              <w:rPr>
                <w:sz w:val="20"/>
                <w:szCs w:val="20"/>
              </w:rPr>
              <w:t>Indication of whether external aerial installed</w:t>
            </w:r>
          </w:p>
          <w:p w14:paraId="08724F5E" w14:textId="77777777" w:rsidR="00B23100" w:rsidRPr="00971C80" w:rsidRDefault="00B23100" w:rsidP="006746CE">
            <w:pPr>
              <w:tabs>
                <w:tab w:val="left" w:pos="720"/>
              </w:tabs>
              <w:jc w:val="left"/>
              <w:rPr>
                <w:sz w:val="20"/>
                <w:szCs w:val="20"/>
              </w:rPr>
            </w:pPr>
            <w:r w:rsidRPr="00971C80">
              <w:rPr>
                <w:sz w:val="20"/>
                <w:szCs w:val="20"/>
              </w:rPr>
              <w:t>Valid set:</w:t>
            </w:r>
          </w:p>
          <w:p w14:paraId="245B8910" w14:textId="77777777" w:rsidR="00B23100" w:rsidRPr="00971C80" w:rsidRDefault="00B23100" w:rsidP="00AB3A89">
            <w:pPr>
              <w:numPr>
                <w:ilvl w:val="0"/>
                <w:numId w:val="183"/>
              </w:numPr>
              <w:tabs>
                <w:tab w:val="left" w:pos="720"/>
              </w:tabs>
              <w:jc w:val="left"/>
              <w:rPr>
                <w:sz w:val="20"/>
                <w:szCs w:val="20"/>
              </w:rPr>
            </w:pPr>
            <w:r w:rsidRPr="00971C80">
              <w:rPr>
                <w:sz w:val="20"/>
                <w:szCs w:val="20"/>
              </w:rPr>
              <w:t>true</w:t>
            </w:r>
          </w:p>
          <w:p w14:paraId="66A60254" w14:textId="77777777" w:rsidR="00B23100" w:rsidRPr="00F21606" w:rsidRDefault="00B23100" w:rsidP="00AB3A89">
            <w:pPr>
              <w:numPr>
                <w:ilvl w:val="0"/>
                <w:numId w:val="183"/>
              </w:numPr>
              <w:tabs>
                <w:tab w:val="left" w:pos="720"/>
              </w:tabs>
              <w:spacing w:after="120"/>
              <w:jc w:val="left"/>
              <w:rPr>
                <w:sz w:val="20"/>
                <w:szCs w:val="20"/>
              </w:rPr>
            </w:pPr>
            <w:r w:rsidRPr="00971C80">
              <w:rPr>
                <w:sz w:val="20"/>
                <w:szCs w:val="20"/>
              </w:rPr>
              <w:t>false</w:t>
            </w:r>
          </w:p>
        </w:tc>
        <w:tc>
          <w:tcPr>
            <w:tcW w:w="1050" w:type="pct"/>
            <w:tcBorders>
              <w:top w:val="single" w:sz="4" w:space="0" w:color="auto"/>
              <w:left w:val="single" w:sz="4" w:space="0" w:color="auto"/>
              <w:bottom w:val="single" w:sz="4" w:space="0" w:color="auto"/>
              <w:right w:val="single" w:sz="4" w:space="0" w:color="auto"/>
            </w:tcBorders>
          </w:tcPr>
          <w:p w14:paraId="09B4305A" w14:textId="77777777" w:rsidR="00B23100" w:rsidRPr="00971C80" w:rsidRDefault="00B23100" w:rsidP="006746CE">
            <w:pPr>
              <w:tabs>
                <w:tab w:val="left" w:pos="720"/>
              </w:tabs>
              <w:jc w:val="left"/>
              <w:rPr>
                <w:sz w:val="20"/>
                <w:szCs w:val="20"/>
              </w:rPr>
            </w:pPr>
            <w:r w:rsidRPr="00971C80">
              <w:rPr>
                <w:sz w:val="20"/>
                <w:szCs w:val="20"/>
              </w:rPr>
              <w:t>xs:boolean</w:t>
            </w:r>
          </w:p>
        </w:tc>
        <w:tc>
          <w:tcPr>
            <w:tcW w:w="600" w:type="pct"/>
            <w:tcBorders>
              <w:top w:val="single" w:sz="4" w:space="0" w:color="auto"/>
              <w:left w:val="single" w:sz="4" w:space="0" w:color="auto"/>
              <w:bottom w:val="single" w:sz="4" w:space="0" w:color="auto"/>
              <w:right w:val="single" w:sz="4" w:space="0" w:color="auto"/>
            </w:tcBorders>
          </w:tcPr>
          <w:p w14:paraId="60AFAC62" w14:textId="77777777" w:rsidR="00B23100" w:rsidRPr="00971C80" w:rsidRDefault="00B23100"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4E751493" w14:textId="77777777" w:rsidR="00B23100" w:rsidRPr="00971C80" w:rsidRDefault="00B23100"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7CA33798" w14:textId="77777777" w:rsidR="00B23100" w:rsidRPr="00971C80" w:rsidRDefault="00B23100" w:rsidP="006746CE">
            <w:pPr>
              <w:tabs>
                <w:tab w:val="left" w:pos="720"/>
              </w:tabs>
              <w:jc w:val="left"/>
              <w:rPr>
                <w:sz w:val="20"/>
                <w:szCs w:val="20"/>
              </w:rPr>
            </w:pPr>
            <w:r w:rsidRPr="00971C80">
              <w:rPr>
                <w:sz w:val="20"/>
                <w:szCs w:val="20"/>
              </w:rPr>
              <w:t>N/A</w:t>
            </w:r>
          </w:p>
        </w:tc>
      </w:tr>
      <w:tr w:rsidR="00846622" w:rsidRPr="00971C80" w14:paraId="31BC5D79" w14:textId="77777777" w:rsidTr="00400115">
        <w:tc>
          <w:tcPr>
            <w:tcW w:w="1030" w:type="pct"/>
            <w:tcBorders>
              <w:top w:val="single" w:sz="4" w:space="0" w:color="auto"/>
              <w:left w:val="single" w:sz="4" w:space="0" w:color="auto"/>
              <w:bottom w:val="single" w:sz="4" w:space="0" w:color="auto"/>
              <w:right w:val="single" w:sz="4" w:space="0" w:color="auto"/>
            </w:tcBorders>
          </w:tcPr>
          <w:p w14:paraId="2D10E7D8" w14:textId="77777777" w:rsidR="00B23100" w:rsidRPr="00971C80" w:rsidRDefault="00B23100" w:rsidP="006746CE">
            <w:pPr>
              <w:tabs>
                <w:tab w:val="left" w:pos="720"/>
              </w:tabs>
              <w:jc w:val="left"/>
              <w:rPr>
                <w:sz w:val="20"/>
                <w:szCs w:val="20"/>
              </w:rPr>
            </w:pPr>
            <w:r w:rsidRPr="00971C80">
              <w:rPr>
                <w:sz w:val="20"/>
                <w:szCs w:val="20"/>
              </w:rPr>
              <w:t>CHFLocation</w:t>
            </w:r>
          </w:p>
        </w:tc>
        <w:tc>
          <w:tcPr>
            <w:tcW w:w="1470" w:type="pct"/>
            <w:tcBorders>
              <w:top w:val="single" w:sz="4" w:space="0" w:color="auto"/>
              <w:left w:val="single" w:sz="4" w:space="0" w:color="auto"/>
              <w:bottom w:val="single" w:sz="4" w:space="0" w:color="auto"/>
              <w:right w:val="single" w:sz="4" w:space="0" w:color="auto"/>
            </w:tcBorders>
          </w:tcPr>
          <w:p w14:paraId="7C9B075B" w14:textId="77777777" w:rsidR="00B23100" w:rsidRPr="00971C80" w:rsidRDefault="00B23100" w:rsidP="006746CE">
            <w:pPr>
              <w:tabs>
                <w:tab w:val="left" w:pos="720"/>
              </w:tabs>
              <w:jc w:val="left"/>
              <w:rPr>
                <w:sz w:val="20"/>
                <w:szCs w:val="20"/>
              </w:rPr>
            </w:pPr>
            <w:r w:rsidRPr="00971C80">
              <w:rPr>
                <w:sz w:val="20"/>
                <w:szCs w:val="20"/>
              </w:rPr>
              <w:t>Installation location within Consumer Premise as further defined through Communications Hubs Support Materials and Installer Training Plans</w:t>
            </w:r>
          </w:p>
          <w:p w14:paraId="62762F9C" w14:textId="77777777" w:rsidR="00B23100" w:rsidRPr="00971C80" w:rsidRDefault="00B23100" w:rsidP="006746CE">
            <w:pPr>
              <w:tabs>
                <w:tab w:val="left" w:pos="720"/>
              </w:tabs>
              <w:jc w:val="left"/>
              <w:rPr>
                <w:sz w:val="20"/>
                <w:szCs w:val="20"/>
              </w:rPr>
            </w:pPr>
          </w:p>
          <w:p w14:paraId="6B0D4FC2" w14:textId="77777777" w:rsidR="00B23100" w:rsidRPr="00971C80" w:rsidRDefault="00B23100" w:rsidP="006746CE">
            <w:pPr>
              <w:tabs>
                <w:tab w:val="left" w:pos="720"/>
              </w:tabs>
              <w:jc w:val="left"/>
              <w:rPr>
                <w:sz w:val="20"/>
                <w:szCs w:val="20"/>
              </w:rPr>
            </w:pPr>
            <w:r w:rsidRPr="00971C80">
              <w:rPr>
                <w:sz w:val="20"/>
                <w:szCs w:val="20"/>
              </w:rPr>
              <w:t>Valid set:</w:t>
            </w:r>
          </w:p>
          <w:p w14:paraId="78B9A861" w14:textId="77777777" w:rsidR="00B23100" w:rsidRPr="00971C80" w:rsidRDefault="00B23100" w:rsidP="00AB3A89">
            <w:pPr>
              <w:numPr>
                <w:ilvl w:val="0"/>
                <w:numId w:val="184"/>
              </w:numPr>
              <w:tabs>
                <w:tab w:val="left" w:pos="720"/>
              </w:tabs>
              <w:jc w:val="left"/>
              <w:rPr>
                <w:sz w:val="20"/>
                <w:szCs w:val="20"/>
              </w:rPr>
            </w:pPr>
            <w:r w:rsidRPr="00971C80">
              <w:rPr>
                <w:sz w:val="20"/>
                <w:szCs w:val="20"/>
              </w:rPr>
              <w:t>Outside Premises</w:t>
            </w:r>
          </w:p>
          <w:p w14:paraId="057D8874" w14:textId="77777777" w:rsidR="00B23100" w:rsidRPr="00971C80" w:rsidRDefault="00B23100" w:rsidP="00AB3A89">
            <w:pPr>
              <w:numPr>
                <w:ilvl w:val="0"/>
                <w:numId w:val="184"/>
              </w:numPr>
              <w:tabs>
                <w:tab w:val="left" w:pos="720"/>
              </w:tabs>
              <w:jc w:val="left"/>
              <w:rPr>
                <w:sz w:val="20"/>
                <w:szCs w:val="20"/>
              </w:rPr>
            </w:pPr>
            <w:r w:rsidRPr="00971C80">
              <w:rPr>
                <w:sz w:val="20"/>
                <w:szCs w:val="20"/>
              </w:rPr>
              <w:t>Indoors on external wall</w:t>
            </w:r>
          </w:p>
          <w:p w14:paraId="3BE87D51" w14:textId="77777777" w:rsidR="00B23100" w:rsidRPr="00971C80" w:rsidRDefault="00B23100" w:rsidP="00AB3A89">
            <w:pPr>
              <w:numPr>
                <w:ilvl w:val="0"/>
                <w:numId w:val="184"/>
              </w:numPr>
              <w:tabs>
                <w:tab w:val="left" w:pos="720"/>
              </w:tabs>
              <w:jc w:val="left"/>
              <w:rPr>
                <w:sz w:val="20"/>
                <w:szCs w:val="20"/>
              </w:rPr>
            </w:pPr>
            <w:r w:rsidRPr="00971C80">
              <w:rPr>
                <w:sz w:val="20"/>
                <w:szCs w:val="20"/>
              </w:rPr>
              <w:t>Deep indoors</w:t>
            </w:r>
          </w:p>
          <w:p w14:paraId="611C6896" w14:textId="77777777" w:rsidR="00B23100" w:rsidRPr="00F21606" w:rsidRDefault="00B23100" w:rsidP="00AB3A89">
            <w:pPr>
              <w:numPr>
                <w:ilvl w:val="0"/>
                <w:numId w:val="184"/>
              </w:numPr>
              <w:tabs>
                <w:tab w:val="left" w:pos="720"/>
              </w:tabs>
              <w:spacing w:after="120"/>
              <w:jc w:val="left"/>
              <w:rPr>
                <w:sz w:val="20"/>
                <w:szCs w:val="20"/>
              </w:rPr>
            </w:pPr>
            <w:r w:rsidRPr="00971C80">
              <w:rPr>
                <w:sz w:val="20"/>
                <w:szCs w:val="20"/>
              </w:rPr>
              <w:t>Basement or Cellar</w:t>
            </w:r>
          </w:p>
        </w:tc>
        <w:tc>
          <w:tcPr>
            <w:tcW w:w="1050" w:type="pct"/>
            <w:tcBorders>
              <w:top w:val="single" w:sz="4" w:space="0" w:color="auto"/>
              <w:left w:val="single" w:sz="4" w:space="0" w:color="auto"/>
              <w:bottom w:val="single" w:sz="4" w:space="0" w:color="auto"/>
              <w:right w:val="single" w:sz="4" w:space="0" w:color="auto"/>
            </w:tcBorders>
          </w:tcPr>
          <w:p w14:paraId="19E52C5E" w14:textId="77777777" w:rsidR="00B23100" w:rsidRPr="00971C80" w:rsidRDefault="00B23100" w:rsidP="006746CE">
            <w:pPr>
              <w:tabs>
                <w:tab w:val="left" w:pos="720"/>
              </w:tabs>
              <w:jc w:val="left"/>
              <w:rPr>
                <w:sz w:val="20"/>
                <w:szCs w:val="20"/>
              </w:rPr>
            </w:pPr>
            <w:r w:rsidRPr="00971C80">
              <w:rPr>
                <w:sz w:val="20"/>
                <w:szCs w:val="20"/>
              </w:rPr>
              <w:t>sr:CHFLocation</w:t>
            </w:r>
          </w:p>
          <w:p w14:paraId="07E3DEE1" w14:textId="77777777" w:rsidR="00B23100" w:rsidRPr="00971C80" w:rsidRDefault="00B23100" w:rsidP="006746CE">
            <w:pPr>
              <w:tabs>
                <w:tab w:val="left" w:pos="720"/>
              </w:tabs>
              <w:jc w:val="left"/>
              <w:rPr>
                <w:sz w:val="20"/>
                <w:szCs w:val="20"/>
              </w:rPr>
            </w:pPr>
            <w:r w:rsidRPr="00971C80">
              <w:rPr>
                <w:sz w:val="20"/>
                <w:szCs w:val="20"/>
              </w:rPr>
              <w:t>(Restriction of xs:string</w:t>
            </w:r>
          </w:p>
          <w:p w14:paraId="4BEA1137" w14:textId="77777777" w:rsidR="00B23100" w:rsidRPr="00971C80" w:rsidRDefault="00B23100" w:rsidP="006746CE">
            <w:pPr>
              <w:tabs>
                <w:tab w:val="left" w:pos="720"/>
              </w:tabs>
              <w:jc w:val="left"/>
              <w:rPr>
                <w:sz w:val="20"/>
                <w:szCs w:val="20"/>
              </w:rPr>
            </w:pPr>
            <w:r w:rsidRPr="00971C80">
              <w:rPr>
                <w:sz w:val="20"/>
                <w:szCs w:val="20"/>
              </w:rPr>
              <w:t>(</w:t>
            </w:r>
            <w:r w:rsidR="00EB303F" w:rsidRPr="00EB303F">
              <w:rPr>
                <w:sz w:val="20"/>
                <w:szCs w:val="20"/>
              </w:rPr>
              <w:t>Enumeration</w:t>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tcPr>
          <w:p w14:paraId="6DA33CA6" w14:textId="77777777" w:rsidR="00B23100" w:rsidRPr="00971C80" w:rsidRDefault="00B23100"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2A5AAC0F" w14:textId="77777777" w:rsidR="00B23100" w:rsidRPr="00971C80" w:rsidRDefault="00B23100"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738789BF" w14:textId="77777777" w:rsidR="00B23100" w:rsidRPr="00971C80" w:rsidRDefault="00B23100" w:rsidP="006746CE">
            <w:pPr>
              <w:tabs>
                <w:tab w:val="left" w:pos="720"/>
              </w:tabs>
              <w:jc w:val="left"/>
              <w:rPr>
                <w:sz w:val="20"/>
                <w:szCs w:val="20"/>
              </w:rPr>
            </w:pPr>
            <w:r w:rsidRPr="00971C80">
              <w:rPr>
                <w:sz w:val="20"/>
                <w:szCs w:val="20"/>
              </w:rPr>
              <w:t>N/A</w:t>
            </w:r>
          </w:p>
        </w:tc>
      </w:tr>
      <w:tr w:rsidR="00B23100" w:rsidRPr="00971C80" w14:paraId="616B2899" w14:textId="77777777" w:rsidTr="00400115">
        <w:tc>
          <w:tcPr>
            <w:tcW w:w="1030" w:type="pct"/>
            <w:tcBorders>
              <w:top w:val="single" w:sz="4" w:space="0" w:color="auto"/>
              <w:left w:val="single" w:sz="4" w:space="0" w:color="auto"/>
              <w:bottom w:val="single" w:sz="4" w:space="0" w:color="auto"/>
              <w:right w:val="single" w:sz="4" w:space="0" w:color="auto"/>
            </w:tcBorders>
          </w:tcPr>
          <w:p w14:paraId="225AB2D1" w14:textId="77777777" w:rsidR="00B23100" w:rsidRPr="00971C80" w:rsidRDefault="00B23100" w:rsidP="00F21606">
            <w:pPr>
              <w:keepNext/>
              <w:tabs>
                <w:tab w:val="left" w:pos="720"/>
              </w:tabs>
              <w:jc w:val="left"/>
              <w:rPr>
                <w:sz w:val="20"/>
                <w:szCs w:val="20"/>
              </w:rPr>
            </w:pPr>
            <w:r w:rsidRPr="00971C80">
              <w:rPr>
                <w:sz w:val="20"/>
                <w:szCs w:val="20"/>
              </w:rPr>
              <w:t>AdditionalInformation</w:t>
            </w:r>
          </w:p>
        </w:tc>
        <w:tc>
          <w:tcPr>
            <w:tcW w:w="1470" w:type="pct"/>
            <w:tcBorders>
              <w:top w:val="single" w:sz="4" w:space="0" w:color="auto"/>
              <w:left w:val="single" w:sz="4" w:space="0" w:color="auto"/>
              <w:bottom w:val="single" w:sz="4" w:space="0" w:color="auto"/>
              <w:right w:val="single" w:sz="4" w:space="0" w:color="auto"/>
            </w:tcBorders>
          </w:tcPr>
          <w:p w14:paraId="0C8AB6D3" w14:textId="77777777" w:rsidR="00B23100" w:rsidRPr="00971C80" w:rsidRDefault="00B23100" w:rsidP="00F21606">
            <w:pPr>
              <w:keepNext/>
              <w:tabs>
                <w:tab w:val="left" w:pos="720"/>
              </w:tabs>
              <w:spacing w:after="120"/>
              <w:jc w:val="left"/>
              <w:rPr>
                <w:sz w:val="20"/>
                <w:szCs w:val="20"/>
              </w:rPr>
            </w:pPr>
            <w:r w:rsidRPr="00971C80">
              <w:rPr>
                <w:sz w:val="20"/>
                <w:szCs w:val="20"/>
              </w:rPr>
              <w:t>An optional field to record any specific User information of Communications Hub installation details or activity</w:t>
            </w:r>
          </w:p>
        </w:tc>
        <w:tc>
          <w:tcPr>
            <w:tcW w:w="1050" w:type="pct"/>
            <w:tcBorders>
              <w:top w:val="single" w:sz="4" w:space="0" w:color="auto"/>
              <w:left w:val="single" w:sz="4" w:space="0" w:color="auto"/>
              <w:bottom w:val="single" w:sz="4" w:space="0" w:color="auto"/>
              <w:right w:val="single" w:sz="4" w:space="0" w:color="auto"/>
            </w:tcBorders>
          </w:tcPr>
          <w:p w14:paraId="40946749" w14:textId="77777777" w:rsidR="00B23100" w:rsidRPr="00971C80" w:rsidRDefault="00B23100" w:rsidP="00F21606">
            <w:pPr>
              <w:keepNext/>
              <w:tabs>
                <w:tab w:val="left" w:pos="720"/>
              </w:tabs>
              <w:jc w:val="left"/>
              <w:rPr>
                <w:sz w:val="20"/>
                <w:szCs w:val="20"/>
              </w:rPr>
            </w:pPr>
            <w:r w:rsidRPr="00971C80">
              <w:rPr>
                <w:sz w:val="20"/>
                <w:szCs w:val="20"/>
              </w:rPr>
              <w:t>Restriction of xs:string</w:t>
            </w:r>
          </w:p>
          <w:p w14:paraId="184B42EC" w14:textId="77777777" w:rsidR="00B23100" w:rsidRPr="00971C80" w:rsidRDefault="00B23100" w:rsidP="00F21606">
            <w:pPr>
              <w:keepNext/>
              <w:tabs>
                <w:tab w:val="left" w:pos="720"/>
              </w:tabs>
              <w:jc w:val="left"/>
              <w:rPr>
                <w:sz w:val="20"/>
                <w:szCs w:val="20"/>
              </w:rPr>
            </w:pPr>
            <w:r w:rsidRPr="00971C80">
              <w:rPr>
                <w:sz w:val="20"/>
                <w:szCs w:val="20"/>
              </w:rPr>
              <w:t>(maxLength = 200)</w:t>
            </w:r>
          </w:p>
        </w:tc>
        <w:tc>
          <w:tcPr>
            <w:tcW w:w="600" w:type="pct"/>
            <w:tcBorders>
              <w:top w:val="single" w:sz="4" w:space="0" w:color="auto"/>
              <w:left w:val="single" w:sz="4" w:space="0" w:color="auto"/>
              <w:bottom w:val="single" w:sz="4" w:space="0" w:color="auto"/>
              <w:right w:val="single" w:sz="4" w:space="0" w:color="auto"/>
            </w:tcBorders>
          </w:tcPr>
          <w:p w14:paraId="1A5324B0" w14:textId="77777777" w:rsidR="00B23100" w:rsidRPr="00971C80" w:rsidRDefault="00B23100" w:rsidP="00F21606">
            <w:pPr>
              <w:keepNext/>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02B33C53" w14:textId="77777777" w:rsidR="00B23100" w:rsidRPr="00971C80" w:rsidRDefault="00B23100" w:rsidP="00F21606">
            <w:pPr>
              <w:keepNext/>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11DDB19" w14:textId="77777777" w:rsidR="00B23100" w:rsidRPr="00971C80" w:rsidRDefault="00B23100" w:rsidP="00F21606">
            <w:pPr>
              <w:keepNext/>
              <w:tabs>
                <w:tab w:val="left" w:pos="720"/>
              </w:tabs>
              <w:jc w:val="left"/>
              <w:rPr>
                <w:sz w:val="20"/>
                <w:szCs w:val="20"/>
              </w:rPr>
            </w:pPr>
            <w:r w:rsidRPr="00971C80">
              <w:rPr>
                <w:sz w:val="20"/>
                <w:szCs w:val="20"/>
              </w:rPr>
              <w:t>N/A</w:t>
            </w:r>
          </w:p>
        </w:tc>
      </w:tr>
    </w:tbl>
    <w:p w14:paraId="6701503E" w14:textId="18147CE8" w:rsidR="00813AA0" w:rsidRPr="000B4DCD" w:rsidRDefault="00813AA0" w:rsidP="004705F3">
      <w:pPr>
        <w:pStyle w:val="Caption"/>
      </w:pPr>
      <w:bookmarkStart w:id="1722" w:name="_Toc50828959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249</w:t>
      </w:r>
      <w:r w:rsidR="00FB161A">
        <w:rPr>
          <w:noProof/>
        </w:rPr>
        <w:fldChar w:fldCharType="end"/>
      </w:r>
      <w:r>
        <w:t xml:space="preserve"> </w:t>
      </w:r>
      <w:r w:rsidRPr="000B4DCD">
        <w:t xml:space="preserve">: </w:t>
      </w:r>
      <w:r w:rsidRPr="00971C80">
        <w:t xml:space="preserve">CHFInstallSuccessSMWAN </w:t>
      </w:r>
      <w:r>
        <w:t>(sr:</w:t>
      </w:r>
      <w:r w:rsidRPr="00971C80">
        <w:t>CHFInstallSuccessSMWAN</w:t>
      </w:r>
      <w:r>
        <w:t>) data items</w:t>
      </w:r>
      <w:bookmarkEnd w:id="1722"/>
    </w:p>
    <w:p w14:paraId="3870527C" w14:textId="77777777" w:rsidR="000B60A3" w:rsidRPr="00971C80" w:rsidRDefault="000B60A3" w:rsidP="000B60A3">
      <w:pPr>
        <w:spacing w:before="120" w:after="120"/>
        <w:jc w:val="left"/>
        <w:rPr>
          <w:noProof/>
          <w:lang w:eastAsia="en-GB"/>
        </w:rPr>
      </w:pPr>
    </w:p>
    <w:p w14:paraId="48193178" w14:textId="77777777" w:rsidR="000B60A3" w:rsidRPr="00971C80" w:rsidRDefault="000B60A3" w:rsidP="000B60A3">
      <w:pPr>
        <w:spacing w:before="120" w:after="120"/>
        <w:ind w:left="567"/>
        <w:jc w:val="left"/>
        <w:rPr>
          <w:i/>
          <w:noProof/>
          <w:lang w:eastAsia="en-GB"/>
        </w:rPr>
      </w:pPr>
    </w:p>
    <w:p w14:paraId="098B9AF2" w14:textId="77777777" w:rsidR="000B60A3" w:rsidRPr="00EA6BD0" w:rsidRDefault="00F000C9" w:rsidP="00F000C9">
      <w:pPr>
        <w:pStyle w:val="Heading4"/>
      </w:pPr>
      <w:r w:rsidRPr="00EA6BD0">
        <w:tab/>
        <w:t>Specific Validation for this Request</w:t>
      </w:r>
      <w:r w:rsidR="000B60A3" w:rsidRPr="00EA6BD0">
        <w:tab/>
      </w:r>
    </w:p>
    <w:p w14:paraId="4BC3DAEE" w14:textId="77777777" w:rsidR="008339F2" w:rsidRDefault="008339F2" w:rsidP="005007A2">
      <w:pPr>
        <w:spacing w:before="120" w:after="120"/>
        <w:jc w:val="left"/>
      </w:pPr>
      <w:r>
        <w:t>S</w:t>
      </w:r>
      <w:r w:rsidRPr="00971C80">
        <w:t xml:space="preserve">ee </w:t>
      </w:r>
      <w:r>
        <w:t>clause</w:t>
      </w:r>
      <w:r w:rsidRPr="00971C80">
        <w:t xml:space="preserve"> 3.2.5 for general validation applied to all Requests</w:t>
      </w:r>
      <w:r>
        <w:t>.</w:t>
      </w:r>
    </w:p>
    <w:p w14:paraId="33B2ABF6" w14:textId="77777777" w:rsidR="005007A2" w:rsidRPr="001D7F39" w:rsidRDefault="005007A2" w:rsidP="005007A2">
      <w:pPr>
        <w:spacing w:before="120" w:after="120"/>
        <w:jc w:val="left"/>
      </w:pPr>
      <w:r w:rsidRPr="00994352">
        <w:t>F</w:t>
      </w:r>
      <w:r w:rsidRPr="001D7F39">
        <w:t>or this Request, the general Authorisation Checks as defined below shall not be carried out.</w:t>
      </w:r>
    </w:p>
    <w:p w14:paraId="1871EDF0" w14:textId="7CDE8136" w:rsidR="00145D7C" w:rsidRPr="00FC4D25" w:rsidRDefault="0093114D" w:rsidP="00FC4D25">
      <w:pPr>
        <w:numPr>
          <w:ilvl w:val="0"/>
          <w:numId w:val="285"/>
        </w:numPr>
        <w:spacing w:after="240"/>
        <w:contextualSpacing/>
        <w:rPr>
          <w:highlight w:val="yellow"/>
        </w:rPr>
      </w:pPr>
      <w:r w:rsidRPr="00AC655A">
        <w:rPr>
          <w:highlight w:val="yellow"/>
        </w:rPr>
        <w:t>A Response Code of E4 as defined in clause 3.2.4 “Verify that the User, in the User Role defined in the Service Request is a Eligible User for the Device”</w:t>
      </w:r>
    </w:p>
    <w:p w14:paraId="687BCB7D" w14:textId="378585FC" w:rsidR="000B60A3" w:rsidRPr="00971C80" w:rsidRDefault="005007A2" w:rsidP="005007A2">
      <w:pPr>
        <w:pStyle w:val="ListParagraph"/>
        <w:numPr>
          <w:ilvl w:val="0"/>
          <w:numId w:val="285"/>
        </w:numPr>
        <w:spacing w:after="240"/>
      </w:pPr>
      <w:r w:rsidRPr="001D7F39">
        <w:t xml:space="preserve">a Response Code of E5 as defined in </w:t>
      </w:r>
      <w:r>
        <w:t>clause</w:t>
      </w:r>
      <w:r w:rsidRPr="001D7F39">
        <w:t xml:space="preserve"> 3.2.4 “Verify that the Service Request or Signed Pre-Command is applicable to the Device status</w:t>
      </w:r>
      <w:r>
        <w:t>”</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520005CA"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703A736B"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0D6AB720"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49804DBD"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5EAF4F1" w14:textId="77777777" w:rsidR="000B60A3" w:rsidRPr="00971C80" w:rsidRDefault="000B60A3" w:rsidP="000B60A3">
            <w:pPr>
              <w:spacing w:line="288" w:lineRule="auto"/>
              <w:jc w:val="left"/>
              <w:rPr>
                <w:sz w:val="20"/>
                <w:szCs w:val="20"/>
              </w:rPr>
            </w:pPr>
            <w:r w:rsidRPr="00971C80">
              <w:rPr>
                <w:sz w:val="20"/>
                <w:szCs w:val="20"/>
              </w:rPr>
              <w:t>E081401</w:t>
            </w:r>
          </w:p>
        </w:tc>
        <w:tc>
          <w:tcPr>
            <w:tcW w:w="4200" w:type="pct"/>
            <w:tcBorders>
              <w:top w:val="single" w:sz="4" w:space="0" w:color="auto"/>
              <w:left w:val="single" w:sz="4" w:space="0" w:color="auto"/>
              <w:bottom w:val="single" w:sz="4" w:space="0" w:color="auto"/>
              <w:right w:val="single" w:sz="4" w:space="0" w:color="auto"/>
            </w:tcBorders>
            <w:hideMark/>
          </w:tcPr>
          <w:p w14:paraId="01C3A43C" w14:textId="77777777" w:rsidR="000B60A3" w:rsidRPr="00971C80" w:rsidRDefault="000B60A3" w:rsidP="000B60A3">
            <w:pPr>
              <w:jc w:val="left"/>
              <w:rPr>
                <w:sz w:val="20"/>
                <w:szCs w:val="20"/>
              </w:rPr>
            </w:pPr>
            <w:r w:rsidRPr="00971C80">
              <w:rPr>
                <w:sz w:val="20"/>
                <w:szCs w:val="20"/>
              </w:rPr>
              <w:t>The Device Type of the Device being notified is not CHF</w:t>
            </w:r>
          </w:p>
        </w:tc>
      </w:tr>
      <w:tr w:rsidR="00846622" w:rsidRPr="00971C80" w14:paraId="54A1252D"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5A33317D" w14:textId="77777777" w:rsidR="000B60A3" w:rsidRPr="00971C80" w:rsidRDefault="000B60A3" w:rsidP="000B60A3">
            <w:pPr>
              <w:spacing w:line="288" w:lineRule="auto"/>
              <w:jc w:val="left"/>
              <w:rPr>
                <w:sz w:val="20"/>
                <w:szCs w:val="20"/>
              </w:rPr>
            </w:pPr>
            <w:r w:rsidRPr="00971C80">
              <w:rPr>
                <w:sz w:val="20"/>
                <w:szCs w:val="20"/>
              </w:rPr>
              <w:t>E081402</w:t>
            </w:r>
          </w:p>
        </w:tc>
        <w:tc>
          <w:tcPr>
            <w:tcW w:w="4200" w:type="pct"/>
            <w:tcBorders>
              <w:top w:val="single" w:sz="4" w:space="0" w:color="auto"/>
              <w:left w:val="single" w:sz="4" w:space="0" w:color="auto"/>
              <w:bottom w:val="single" w:sz="4" w:space="0" w:color="auto"/>
              <w:right w:val="single" w:sz="4" w:space="0" w:color="auto"/>
            </w:tcBorders>
            <w:hideMark/>
          </w:tcPr>
          <w:p w14:paraId="78FE737B" w14:textId="77777777" w:rsidR="000B60A3" w:rsidRPr="00971C80" w:rsidRDefault="000B60A3" w:rsidP="000B60A3">
            <w:pPr>
              <w:jc w:val="left"/>
              <w:rPr>
                <w:sz w:val="20"/>
                <w:szCs w:val="20"/>
              </w:rPr>
            </w:pPr>
            <w:r w:rsidRPr="00971C80">
              <w:rPr>
                <w:sz w:val="20"/>
                <w:szCs w:val="20"/>
              </w:rPr>
              <w:t>The install date &amp; time supplied is a future date</w:t>
            </w:r>
          </w:p>
        </w:tc>
      </w:tr>
      <w:tr w:rsidR="000B60A3" w:rsidRPr="00971C80" w14:paraId="1E0BC3D2"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451C13FA" w14:textId="77777777" w:rsidR="000B60A3" w:rsidRPr="00971C80" w:rsidRDefault="000B60A3" w:rsidP="000B60A3">
            <w:pPr>
              <w:spacing w:line="288" w:lineRule="auto"/>
              <w:jc w:val="left"/>
              <w:rPr>
                <w:sz w:val="20"/>
                <w:szCs w:val="20"/>
              </w:rPr>
            </w:pPr>
            <w:r w:rsidRPr="00971C80">
              <w:rPr>
                <w:sz w:val="20"/>
                <w:szCs w:val="20"/>
              </w:rPr>
              <w:t>W081401</w:t>
            </w:r>
          </w:p>
        </w:tc>
        <w:tc>
          <w:tcPr>
            <w:tcW w:w="4200" w:type="pct"/>
            <w:tcBorders>
              <w:top w:val="single" w:sz="4" w:space="0" w:color="auto"/>
              <w:left w:val="single" w:sz="4" w:space="0" w:color="auto"/>
              <w:bottom w:val="single" w:sz="4" w:space="0" w:color="auto"/>
              <w:right w:val="single" w:sz="4" w:space="0" w:color="auto"/>
            </w:tcBorders>
          </w:tcPr>
          <w:p w14:paraId="6137357C" w14:textId="77777777" w:rsidR="000B60A3" w:rsidRPr="00971C80" w:rsidRDefault="000B60A3" w:rsidP="004E45B1">
            <w:pPr>
              <w:jc w:val="left"/>
              <w:rPr>
                <w:sz w:val="20"/>
                <w:szCs w:val="20"/>
              </w:rPr>
            </w:pPr>
            <w:r w:rsidRPr="00971C80">
              <w:rPr>
                <w:sz w:val="20"/>
                <w:szCs w:val="20"/>
              </w:rPr>
              <w:t xml:space="preserve">The CHF </w:t>
            </w:r>
            <w:r w:rsidR="00532D92">
              <w:rPr>
                <w:sz w:val="20"/>
                <w:szCs w:val="20"/>
              </w:rPr>
              <w:t>SMI S</w:t>
            </w:r>
            <w:r w:rsidR="00532D92" w:rsidRPr="00971C80">
              <w:rPr>
                <w:sz w:val="20"/>
                <w:szCs w:val="20"/>
              </w:rPr>
              <w:t xml:space="preserve">tatus </w:t>
            </w:r>
            <w:r w:rsidRPr="00971C80">
              <w:rPr>
                <w:sz w:val="20"/>
                <w:szCs w:val="20"/>
              </w:rPr>
              <w:t xml:space="preserve">is not ‘Commissioned’. The change in logistical status of the CHF will be processed by the DCC, but no commissioned status is set according to information from the SM WAN rather than Service Requests. If the CHF </w:t>
            </w:r>
            <w:r w:rsidR="00532D92">
              <w:rPr>
                <w:sz w:val="20"/>
                <w:szCs w:val="20"/>
              </w:rPr>
              <w:t>SMI Status</w:t>
            </w:r>
            <w:r w:rsidR="00532D92" w:rsidRPr="00971C80">
              <w:rPr>
                <w:sz w:val="20"/>
                <w:szCs w:val="20"/>
              </w:rPr>
              <w:t xml:space="preserve"> </w:t>
            </w:r>
            <w:r w:rsidRPr="00971C80">
              <w:rPr>
                <w:sz w:val="20"/>
                <w:szCs w:val="20"/>
              </w:rPr>
              <w:t xml:space="preserve">is </w:t>
            </w:r>
            <w:r w:rsidR="00706D97">
              <w:rPr>
                <w:sz w:val="20"/>
                <w:szCs w:val="20"/>
              </w:rPr>
              <w:t>n</w:t>
            </w:r>
            <w:r w:rsidRPr="00971C80">
              <w:rPr>
                <w:sz w:val="20"/>
                <w:szCs w:val="20"/>
              </w:rPr>
              <w:t>ot ‘Commissioned’ this suggests that the CHF Device has not been installed successfully.</w:t>
            </w:r>
          </w:p>
        </w:tc>
      </w:tr>
    </w:tbl>
    <w:p w14:paraId="446406BC" w14:textId="77777777" w:rsidR="000B60A3" w:rsidRPr="00971C80" w:rsidRDefault="000B60A3" w:rsidP="000B60A3"/>
    <w:p w14:paraId="4C634405" w14:textId="77777777" w:rsidR="000B60A3" w:rsidRPr="00971C80" w:rsidRDefault="000B60A3" w:rsidP="000B60A3">
      <w:pPr>
        <w:spacing w:after="200" w:line="276" w:lineRule="auto"/>
        <w:jc w:val="left"/>
        <w:rPr>
          <w:rFonts w:eastAsiaTheme="majorEastAsia" w:cstheme="majorBidi"/>
          <w:b/>
          <w:bCs/>
        </w:rPr>
      </w:pPr>
      <w:r w:rsidRPr="00971C80">
        <w:br w:type="page"/>
      </w:r>
    </w:p>
    <w:p w14:paraId="173558F9" w14:textId="77777777" w:rsidR="000B60A3" w:rsidRPr="00971C80" w:rsidRDefault="000B60A3" w:rsidP="006A674B">
      <w:pPr>
        <w:pStyle w:val="Heading3"/>
      </w:pPr>
      <w:bookmarkStart w:id="1723" w:name="_Toc489860805"/>
      <w:bookmarkStart w:id="1724" w:name="_Toc506336179"/>
      <w:bookmarkStart w:id="1725" w:name="_Toc509172535"/>
      <w:r w:rsidRPr="00971C80">
        <w:t>Communications Hub Status Update – Install No SM WAN</w:t>
      </w:r>
      <w:bookmarkEnd w:id="1723"/>
      <w:bookmarkEnd w:id="1724"/>
      <w:bookmarkEnd w:id="1725"/>
    </w:p>
    <w:p w14:paraId="74A3042C" w14:textId="77777777" w:rsidR="000B60A3" w:rsidRPr="00EA6BD0" w:rsidRDefault="000B60A3" w:rsidP="00F000C9">
      <w:pPr>
        <w:pStyle w:val="Heading4"/>
      </w:pPr>
      <w:r w:rsidRPr="00EA6BD0">
        <w:t xml:space="preserve"> </w:t>
      </w:r>
      <w:r w:rsidR="00F000C9"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10A574F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CE40346"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425E4E80" w14:textId="77777777" w:rsidR="00B6154C" w:rsidRDefault="00B6154C" w:rsidP="00B6154C">
            <w:pPr>
              <w:rPr>
                <w:sz w:val="20"/>
                <w:szCs w:val="20"/>
              </w:rPr>
            </w:pPr>
          </w:p>
          <w:p w14:paraId="36F65593" w14:textId="77777777" w:rsidR="00B6154C" w:rsidRPr="00B6154C" w:rsidRDefault="00B6154C" w:rsidP="00B6154C">
            <w:pPr>
              <w:rPr>
                <w:sz w:val="20"/>
                <w:szCs w:val="20"/>
              </w:rPr>
            </w:pPr>
            <w:r>
              <w:rPr>
                <w:sz w:val="20"/>
                <w:szCs w:val="20"/>
              </w:rPr>
              <w:t>CommunicationsHubStatusUpdate-InstallNoSMW</w:t>
            </w:r>
            <w:r w:rsidRPr="00B6154C">
              <w:rPr>
                <w:sz w:val="20"/>
                <w:szCs w:val="20"/>
              </w:rPr>
              <w:t>AN</w:t>
            </w:r>
          </w:p>
          <w:p w14:paraId="233DB069" w14:textId="77777777" w:rsidR="00B6154C" w:rsidRPr="00971C80" w:rsidRDefault="00B6154C" w:rsidP="00B6154C">
            <w:pPr>
              <w:contextualSpacing/>
              <w:jc w:val="left"/>
              <w:rPr>
                <w:sz w:val="20"/>
                <w:szCs w:val="20"/>
              </w:rPr>
            </w:pPr>
          </w:p>
        </w:tc>
      </w:tr>
      <w:tr w:rsidR="00846622" w:rsidRPr="00971C80" w14:paraId="4C1E9B7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6856394"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3649E68E" w14:textId="77777777" w:rsidR="000B60A3" w:rsidRPr="00971C80" w:rsidRDefault="000B60A3" w:rsidP="006C68B6">
            <w:pPr>
              <w:numPr>
                <w:ilvl w:val="0"/>
                <w:numId w:val="56"/>
              </w:numPr>
              <w:ind w:left="0"/>
              <w:contextualSpacing/>
              <w:jc w:val="left"/>
              <w:rPr>
                <w:sz w:val="20"/>
                <w:szCs w:val="20"/>
              </w:rPr>
            </w:pPr>
            <w:r w:rsidRPr="00971C80">
              <w:rPr>
                <w:sz w:val="20"/>
                <w:szCs w:val="20"/>
              </w:rPr>
              <w:t>8.14</w:t>
            </w:r>
          </w:p>
        </w:tc>
      </w:tr>
      <w:tr w:rsidR="00846622" w:rsidRPr="00971C80" w14:paraId="115F7AC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D401CAB"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2F98BB8A" w14:textId="77777777" w:rsidR="000B60A3" w:rsidRPr="00971C80" w:rsidRDefault="000B60A3" w:rsidP="006C68B6">
            <w:pPr>
              <w:numPr>
                <w:ilvl w:val="0"/>
                <w:numId w:val="56"/>
              </w:numPr>
              <w:ind w:left="0"/>
              <w:contextualSpacing/>
              <w:jc w:val="left"/>
              <w:rPr>
                <w:sz w:val="20"/>
                <w:szCs w:val="20"/>
              </w:rPr>
            </w:pPr>
            <w:r w:rsidRPr="00971C80">
              <w:rPr>
                <w:sz w:val="20"/>
                <w:szCs w:val="20"/>
              </w:rPr>
              <w:t>8.14.2</w:t>
            </w:r>
          </w:p>
        </w:tc>
      </w:tr>
      <w:tr w:rsidR="00846622" w:rsidRPr="00971C80" w14:paraId="3DCD86C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6F69989"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0D6CE3CE" w14:textId="77777777" w:rsidR="000B60A3" w:rsidRPr="00971C80" w:rsidRDefault="000B60A3" w:rsidP="000B60A3">
            <w:pPr>
              <w:contextualSpacing/>
              <w:jc w:val="left"/>
              <w:rPr>
                <w:sz w:val="20"/>
                <w:szCs w:val="20"/>
              </w:rPr>
            </w:pPr>
            <w:r w:rsidRPr="00971C80">
              <w:rPr>
                <w:sz w:val="20"/>
                <w:szCs w:val="20"/>
              </w:rPr>
              <w:t>Import Supplier (IS)</w:t>
            </w:r>
          </w:p>
          <w:p w14:paraId="256C10CE"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458976B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0B949C1"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2F4F3E71"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0E1B39EA" w14:textId="77777777" w:rsidR="000B60A3" w:rsidRPr="00971C80" w:rsidRDefault="000B60A3" w:rsidP="000B60A3">
            <w:pPr>
              <w:contextualSpacing/>
              <w:jc w:val="left"/>
              <w:rPr>
                <w:sz w:val="20"/>
                <w:szCs w:val="20"/>
              </w:rPr>
            </w:pPr>
          </w:p>
        </w:tc>
      </w:tr>
      <w:tr w:rsidR="00846622" w:rsidRPr="00971C80" w14:paraId="4DB2404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59C0081" w14:textId="77777777" w:rsidR="000B60A3" w:rsidRPr="00971C80" w:rsidRDefault="005876D1" w:rsidP="000B60A3">
            <w:pPr>
              <w:contextualSpacing/>
              <w:jc w:val="left"/>
              <w:rPr>
                <w:b/>
                <w:sz w:val="20"/>
                <w:szCs w:val="20"/>
              </w:rPr>
            </w:pPr>
            <w:r>
              <w:rPr>
                <w:b/>
                <w:sz w:val="20"/>
                <w:szCs w:val="20"/>
              </w:rPr>
              <w:t xml:space="preserve">BusinessTargetID </w:t>
            </w:r>
          </w:p>
          <w:p w14:paraId="0CCC2D48"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FF1E386" w14:textId="77777777" w:rsidR="000B60A3" w:rsidRPr="00971C80" w:rsidRDefault="002551DC" w:rsidP="000B60A3">
            <w:pPr>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p>
        </w:tc>
      </w:tr>
      <w:tr w:rsidR="00846622" w:rsidRPr="00971C80" w14:paraId="3B706A6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A58D143"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4C60DFA4"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B8AF57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2AF94E3"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04EFB8A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0A42C63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CF7D589"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6AC7B39F"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3F20A8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EBACB60"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1F18FFD6"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D1B860B"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1BB1C14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78B5954"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77EEB564" w14:textId="08D85CD8"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66FE434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D5095B1"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678B530F"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3A3A45D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3682362"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D22349B" w14:textId="7F0A65C0"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Pr="00971C80">
              <w:rPr>
                <w:sz w:val="20"/>
                <w:szCs w:val="20"/>
              </w:rPr>
              <w:t xml:space="preserve"> for more details on processing patterns</w:t>
            </w:r>
          </w:p>
          <w:p w14:paraId="7448D527" w14:textId="77777777" w:rsidR="000B60A3" w:rsidRPr="00971C80" w:rsidRDefault="000B60A3" w:rsidP="00AB3A89">
            <w:pPr>
              <w:numPr>
                <w:ilvl w:val="0"/>
                <w:numId w:val="162"/>
              </w:numPr>
              <w:contextualSpacing/>
              <w:jc w:val="left"/>
              <w:rPr>
                <w:sz w:val="20"/>
                <w:szCs w:val="20"/>
              </w:rPr>
            </w:pPr>
            <w:r w:rsidRPr="00971C80">
              <w:rPr>
                <w:sz w:val="20"/>
                <w:szCs w:val="20"/>
              </w:rPr>
              <w:t>Acknowledgement</w:t>
            </w:r>
          </w:p>
          <w:p w14:paraId="292637E0"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5BB9DB1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8965585"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6A5BB84A" w14:textId="65089B22"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6651BA36" w14:textId="77777777" w:rsidTr="00400115">
        <w:trPr>
          <w:trHeight w:val="425"/>
        </w:trPr>
        <w:tc>
          <w:tcPr>
            <w:tcW w:w="1501" w:type="pct"/>
            <w:vAlign w:val="center"/>
          </w:tcPr>
          <w:p w14:paraId="04167333"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6C4E1256"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0A2270E5"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6617DC9C" w14:textId="77777777" w:rsidTr="00400115">
        <w:trPr>
          <w:trHeight w:val="425"/>
        </w:trPr>
        <w:tc>
          <w:tcPr>
            <w:tcW w:w="1501" w:type="pct"/>
            <w:vAlign w:val="center"/>
          </w:tcPr>
          <w:p w14:paraId="68618C38"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14D420C"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0BEB89F3"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4A49FB30" w14:textId="77777777" w:rsidTr="00400115">
        <w:trPr>
          <w:trHeight w:val="425"/>
        </w:trPr>
        <w:tc>
          <w:tcPr>
            <w:tcW w:w="1501" w:type="pct"/>
            <w:vAlign w:val="center"/>
          </w:tcPr>
          <w:p w14:paraId="3C772DE4"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4328647C"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7FA3CF05" w14:textId="77777777" w:rsidR="00963AD3" w:rsidRPr="00713C07" w:rsidRDefault="00963AD3" w:rsidP="00416DEB">
            <w:pPr>
              <w:spacing w:before="60" w:after="60"/>
              <w:contextualSpacing/>
              <w:jc w:val="left"/>
              <w:rPr>
                <w:sz w:val="20"/>
                <w:szCs w:val="20"/>
              </w:rPr>
            </w:pPr>
            <w:r>
              <w:rPr>
                <w:sz w:val="20"/>
                <w:szCs w:val="20"/>
              </w:rPr>
              <w:t>N/A</w:t>
            </w:r>
          </w:p>
        </w:tc>
      </w:tr>
    </w:tbl>
    <w:p w14:paraId="13362A65"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200522E2" w14:textId="77777777" w:rsidR="000B60A3" w:rsidRPr="00EA6BD0" w:rsidRDefault="000B60A3" w:rsidP="00F000C9">
      <w:pPr>
        <w:pStyle w:val="Heading4"/>
      </w:pPr>
      <w:r w:rsidRPr="00EA6BD0">
        <w:t xml:space="preserve"> </w:t>
      </w:r>
      <w:r w:rsidR="00F000C9" w:rsidRPr="00EA6BD0">
        <w:tab/>
        <w:t>Specific Data Items for this Request</w:t>
      </w:r>
      <w:r w:rsidRPr="00EA6BD0">
        <w:tab/>
      </w:r>
    </w:p>
    <w:p w14:paraId="001808CE" w14:textId="77777777" w:rsidR="000B60A3" w:rsidRPr="00971C80" w:rsidRDefault="000B60A3" w:rsidP="00813AA0">
      <w:pPr>
        <w:keepNext/>
      </w:pPr>
      <w:r w:rsidRPr="00971C80">
        <w:t>CHFInstallSuccessNoSMWAN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39"/>
        <w:gridCol w:w="2815"/>
        <w:gridCol w:w="1547"/>
        <w:gridCol w:w="1127"/>
        <w:gridCol w:w="703"/>
        <w:gridCol w:w="685"/>
      </w:tblGrid>
      <w:tr w:rsidR="00846622" w:rsidRPr="00971C80" w14:paraId="4BD3B9B7"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35166C00" w14:textId="77777777" w:rsidR="000B60A3" w:rsidRPr="00971C80" w:rsidRDefault="000B60A3" w:rsidP="00F169F5">
            <w:pPr>
              <w:keepNext/>
              <w:jc w:val="left"/>
              <w:rPr>
                <w:b/>
                <w:sz w:val="20"/>
                <w:szCs w:val="20"/>
              </w:rPr>
            </w:pPr>
            <w:r w:rsidRPr="00971C80">
              <w:rPr>
                <w:b/>
                <w:sz w:val="20"/>
                <w:szCs w:val="20"/>
              </w:rPr>
              <w:t>Data Item</w:t>
            </w:r>
          </w:p>
        </w:tc>
        <w:tc>
          <w:tcPr>
            <w:tcW w:w="1561" w:type="pct"/>
            <w:tcBorders>
              <w:top w:val="single" w:sz="4" w:space="0" w:color="auto"/>
              <w:left w:val="single" w:sz="4" w:space="0" w:color="auto"/>
              <w:bottom w:val="single" w:sz="4" w:space="0" w:color="auto"/>
              <w:right w:val="single" w:sz="4" w:space="0" w:color="auto"/>
            </w:tcBorders>
            <w:hideMark/>
          </w:tcPr>
          <w:p w14:paraId="383A1970" w14:textId="77777777" w:rsidR="000B60A3" w:rsidRPr="00971C80" w:rsidRDefault="000B60A3" w:rsidP="00F169F5">
            <w:pPr>
              <w:keepNext/>
              <w:jc w:val="left"/>
              <w:rPr>
                <w:b/>
                <w:sz w:val="20"/>
                <w:szCs w:val="20"/>
              </w:rPr>
            </w:pPr>
            <w:r w:rsidRPr="00971C80">
              <w:rPr>
                <w:b/>
                <w:sz w:val="20"/>
                <w:szCs w:val="20"/>
              </w:rPr>
              <w:t>Description / Values</w:t>
            </w:r>
          </w:p>
        </w:tc>
        <w:tc>
          <w:tcPr>
            <w:tcW w:w="858" w:type="pct"/>
            <w:tcBorders>
              <w:top w:val="single" w:sz="4" w:space="0" w:color="auto"/>
              <w:left w:val="single" w:sz="4" w:space="0" w:color="auto"/>
              <w:bottom w:val="single" w:sz="4" w:space="0" w:color="auto"/>
              <w:right w:val="single" w:sz="4" w:space="0" w:color="auto"/>
            </w:tcBorders>
            <w:hideMark/>
          </w:tcPr>
          <w:p w14:paraId="27EEB235" w14:textId="77777777" w:rsidR="000B60A3" w:rsidRPr="00971C80" w:rsidRDefault="000B60A3" w:rsidP="00F169F5">
            <w:pPr>
              <w:keepNext/>
              <w:jc w:val="left"/>
              <w:rPr>
                <w:b/>
                <w:sz w:val="20"/>
                <w:szCs w:val="20"/>
              </w:rPr>
            </w:pPr>
            <w:r w:rsidRPr="00971C80">
              <w:rPr>
                <w:b/>
                <w:sz w:val="20"/>
                <w:szCs w:val="20"/>
              </w:rPr>
              <w:t>Type</w:t>
            </w:r>
          </w:p>
        </w:tc>
        <w:tc>
          <w:tcPr>
            <w:tcW w:w="625" w:type="pct"/>
            <w:tcBorders>
              <w:top w:val="single" w:sz="4" w:space="0" w:color="auto"/>
              <w:left w:val="single" w:sz="4" w:space="0" w:color="auto"/>
              <w:bottom w:val="single" w:sz="4" w:space="0" w:color="auto"/>
              <w:right w:val="single" w:sz="4" w:space="0" w:color="auto"/>
            </w:tcBorders>
            <w:hideMark/>
          </w:tcPr>
          <w:p w14:paraId="0B3770E7"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68F2F2A1" w14:textId="77777777" w:rsidR="000B60A3" w:rsidRPr="00971C80" w:rsidRDefault="000B60A3" w:rsidP="00F169F5">
            <w:pPr>
              <w:keepNext/>
              <w:jc w:val="left"/>
              <w:rPr>
                <w:b/>
                <w:sz w:val="20"/>
                <w:szCs w:val="20"/>
              </w:rPr>
            </w:pPr>
            <w:r w:rsidRPr="00971C80">
              <w:rPr>
                <w:b/>
                <w:sz w:val="20"/>
                <w:szCs w:val="20"/>
              </w:rPr>
              <w:t>Default</w:t>
            </w:r>
          </w:p>
        </w:tc>
        <w:tc>
          <w:tcPr>
            <w:tcW w:w="380" w:type="pct"/>
            <w:tcBorders>
              <w:top w:val="single" w:sz="4" w:space="0" w:color="auto"/>
              <w:left w:val="single" w:sz="4" w:space="0" w:color="auto"/>
              <w:bottom w:val="single" w:sz="4" w:space="0" w:color="auto"/>
              <w:right w:val="single" w:sz="4" w:space="0" w:color="auto"/>
            </w:tcBorders>
            <w:hideMark/>
          </w:tcPr>
          <w:p w14:paraId="4B530AD7" w14:textId="77777777" w:rsidR="000B60A3" w:rsidRPr="00971C80" w:rsidRDefault="000B60A3" w:rsidP="00F169F5">
            <w:pPr>
              <w:keepNext/>
              <w:jc w:val="left"/>
              <w:rPr>
                <w:b/>
                <w:sz w:val="20"/>
                <w:szCs w:val="20"/>
              </w:rPr>
            </w:pPr>
            <w:r w:rsidRPr="00971C80">
              <w:rPr>
                <w:b/>
                <w:sz w:val="20"/>
                <w:szCs w:val="20"/>
              </w:rPr>
              <w:t>Units</w:t>
            </w:r>
          </w:p>
        </w:tc>
      </w:tr>
      <w:tr w:rsidR="00846622" w:rsidRPr="00971C80" w14:paraId="435A4251" w14:textId="77777777" w:rsidTr="00400115">
        <w:trPr>
          <w:cantSplit/>
        </w:trPr>
        <w:tc>
          <w:tcPr>
            <w:tcW w:w="1186" w:type="pct"/>
            <w:tcBorders>
              <w:top w:val="single" w:sz="4" w:space="0" w:color="auto"/>
              <w:left w:val="single" w:sz="4" w:space="0" w:color="auto"/>
              <w:bottom w:val="single" w:sz="4" w:space="0" w:color="auto"/>
              <w:right w:val="single" w:sz="4" w:space="0" w:color="auto"/>
            </w:tcBorders>
            <w:hideMark/>
          </w:tcPr>
          <w:p w14:paraId="148872A1" w14:textId="77777777" w:rsidR="000B60A3" w:rsidRPr="00971C80" w:rsidRDefault="000B60A3" w:rsidP="00F169F5">
            <w:pPr>
              <w:keepNext/>
              <w:tabs>
                <w:tab w:val="left" w:pos="720"/>
              </w:tabs>
              <w:jc w:val="left"/>
              <w:rPr>
                <w:sz w:val="20"/>
                <w:szCs w:val="20"/>
                <w:vertAlign w:val="superscript"/>
              </w:rPr>
            </w:pPr>
            <w:r w:rsidRPr="00971C80">
              <w:rPr>
                <w:sz w:val="20"/>
                <w:szCs w:val="20"/>
              </w:rPr>
              <w:t>DeviceID</w:t>
            </w:r>
          </w:p>
        </w:tc>
        <w:tc>
          <w:tcPr>
            <w:tcW w:w="1561" w:type="pct"/>
            <w:tcBorders>
              <w:top w:val="single" w:sz="4" w:space="0" w:color="auto"/>
              <w:left w:val="single" w:sz="4" w:space="0" w:color="auto"/>
              <w:bottom w:val="single" w:sz="4" w:space="0" w:color="auto"/>
              <w:right w:val="single" w:sz="4" w:space="0" w:color="auto"/>
            </w:tcBorders>
            <w:hideMark/>
          </w:tcPr>
          <w:p w14:paraId="51A25976" w14:textId="77777777" w:rsidR="000B60A3" w:rsidRPr="00971C80" w:rsidRDefault="000B60A3" w:rsidP="00F169F5">
            <w:pPr>
              <w:keepNext/>
              <w:tabs>
                <w:tab w:val="left" w:pos="720"/>
              </w:tabs>
              <w:jc w:val="left"/>
              <w:rPr>
                <w:sz w:val="20"/>
                <w:szCs w:val="20"/>
              </w:rPr>
            </w:pPr>
            <w:r w:rsidRPr="00971C80">
              <w:rPr>
                <w:sz w:val="20"/>
                <w:szCs w:val="20"/>
              </w:rPr>
              <w:t>The device ID of the Communications Hub installed (CHF)</w:t>
            </w:r>
          </w:p>
        </w:tc>
        <w:tc>
          <w:tcPr>
            <w:tcW w:w="858" w:type="pct"/>
            <w:tcBorders>
              <w:top w:val="single" w:sz="4" w:space="0" w:color="auto"/>
              <w:left w:val="single" w:sz="4" w:space="0" w:color="auto"/>
              <w:bottom w:val="single" w:sz="4" w:space="0" w:color="auto"/>
              <w:right w:val="single" w:sz="4" w:space="0" w:color="auto"/>
            </w:tcBorders>
            <w:hideMark/>
          </w:tcPr>
          <w:p w14:paraId="5C4EEEF0" w14:textId="77777777" w:rsidR="000B60A3" w:rsidRPr="00971C80" w:rsidRDefault="000B60A3" w:rsidP="00F169F5">
            <w:pPr>
              <w:keepNext/>
              <w:tabs>
                <w:tab w:val="left" w:pos="720"/>
              </w:tabs>
              <w:jc w:val="left"/>
              <w:rPr>
                <w:sz w:val="20"/>
                <w:szCs w:val="20"/>
              </w:rPr>
            </w:pPr>
            <w:r w:rsidRPr="00971C80">
              <w:rPr>
                <w:sz w:val="20"/>
                <w:szCs w:val="20"/>
              </w:rPr>
              <w:t>sr:EUI</w:t>
            </w:r>
          </w:p>
          <w:p w14:paraId="5B315CAE" w14:textId="79317E86" w:rsidR="003D1F5F" w:rsidRPr="00971C80" w:rsidRDefault="003D1F5F" w:rsidP="00303BC5">
            <w:pPr>
              <w:keepNext/>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p w14:paraId="0FBD63D8" w14:textId="77777777" w:rsidR="003D1F5F" w:rsidRPr="00971C80" w:rsidRDefault="003D1F5F" w:rsidP="00F169F5">
            <w:pPr>
              <w:keepNext/>
              <w:tabs>
                <w:tab w:val="left" w:pos="720"/>
              </w:tabs>
              <w:jc w:val="left"/>
              <w:rPr>
                <w:rFonts w:eastAsiaTheme="minorHAnsi"/>
                <w:sz w:val="20"/>
                <w:szCs w:val="20"/>
                <w:lang w:eastAsia="en-GB"/>
              </w:rPr>
            </w:pPr>
          </w:p>
        </w:tc>
        <w:tc>
          <w:tcPr>
            <w:tcW w:w="625" w:type="pct"/>
            <w:tcBorders>
              <w:top w:val="single" w:sz="4" w:space="0" w:color="auto"/>
              <w:left w:val="single" w:sz="4" w:space="0" w:color="auto"/>
              <w:bottom w:val="single" w:sz="4" w:space="0" w:color="auto"/>
              <w:right w:val="single" w:sz="4" w:space="0" w:color="auto"/>
            </w:tcBorders>
            <w:hideMark/>
          </w:tcPr>
          <w:p w14:paraId="6FAC06C5" w14:textId="77777777" w:rsidR="000B60A3" w:rsidRPr="00971C80" w:rsidRDefault="000B60A3" w:rsidP="00F169F5">
            <w:pPr>
              <w:keepNext/>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358CA156"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hideMark/>
          </w:tcPr>
          <w:p w14:paraId="6F163E20" w14:textId="77777777" w:rsidR="000B60A3" w:rsidRPr="00971C80" w:rsidRDefault="000B60A3" w:rsidP="00F169F5">
            <w:pPr>
              <w:keepNext/>
              <w:tabs>
                <w:tab w:val="left" w:pos="720"/>
              </w:tabs>
              <w:jc w:val="left"/>
              <w:rPr>
                <w:sz w:val="20"/>
                <w:szCs w:val="20"/>
              </w:rPr>
            </w:pPr>
            <w:r w:rsidRPr="00971C80">
              <w:rPr>
                <w:sz w:val="20"/>
                <w:szCs w:val="20"/>
              </w:rPr>
              <w:t>N/A</w:t>
            </w:r>
          </w:p>
        </w:tc>
      </w:tr>
      <w:tr w:rsidR="00846622" w:rsidRPr="00971C80" w14:paraId="079BDAFE" w14:textId="77777777" w:rsidTr="00400115">
        <w:trPr>
          <w:cantSplit/>
        </w:trPr>
        <w:tc>
          <w:tcPr>
            <w:tcW w:w="1186" w:type="pct"/>
            <w:tcBorders>
              <w:top w:val="single" w:sz="4" w:space="0" w:color="auto"/>
              <w:left w:val="single" w:sz="4" w:space="0" w:color="auto"/>
              <w:bottom w:val="single" w:sz="4" w:space="0" w:color="auto"/>
              <w:right w:val="single" w:sz="4" w:space="0" w:color="auto"/>
            </w:tcBorders>
            <w:hideMark/>
          </w:tcPr>
          <w:p w14:paraId="78AEFE74" w14:textId="77777777" w:rsidR="000B60A3" w:rsidRPr="00971C80" w:rsidRDefault="000B60A3" w:rsidP="00F169F5">
            <w:pPr>
              <w:keepNext/>
              <w:tabs>
                <w:tab w:val="left" w:pos="720"/>
              </w:tabs>
              <w:jc w:val="left"/>
              <w:rPr>
                <w:sz w:val="20"/>
                <w:szCs w:val="20"/>
              </w:rPr>
            </w:pPr>
            <w:r w:rsidRPr="00971C80">
              <w:rPr>
                <w:sz w:val="20"/>
                <w:szCs w:val="20"/>
              </w:rPr>
              <w:t>CHFInstallType</w:t>
            </w:r>
          </w:p>
        </w:tc>
        <w:tc>
          <w:tcPr>
            <w:tcW w:w="1561" w:type="pct"/>
            <w:tcBorders>
              <w:top w:val="single" w:sz="4" w:space="0" w:color="auto"/>
              <w:left w:val="single" w:sz="4" w:space="0" w:color="auto"/>
              <w:bottom w:val="single" w:sz="4" w:space="0" w:color="auto"/>
              <w:right w:val="single" w:sz="4" w:space="0" w:color="auto"/>
            </w:tcBorders>
            <w:hideMark/>
          </w:tcPr>
          <w:p w14:paraId="6C64B0F5" w14:textId="77777777" w:rsidR="000B60A3" w:rsidRPr="00971C80" w:rsidRDefault="000B60A3" w:rsidP="00F169F5">
            <w:pPr>
              <w:keepNext/>
              <w:tabs>
                <w:tab w:val="left" w:pos="720"/>
              </w:tabs>
              <w:jc w:val="left"/>
              <w:rPr>
                <w:sz w:val="20"/>
                <w:szCs w:val="20"/>
              </w:rPr>
            </w:pPr>
            <w:r w:rsidRPr="00971C80">
              <w:rPr>
                <w:sz w:val="20"/>
                <w:szCs w:val="20"/>
              </w:rPr>
              <w:t>Valid set</w:t>
            </w:r>
            <w:r w:rsidR="00D465DB">
              <w:rPr>
                <w:sz w:val="20"/>
                <w:szCs w:val="20"/>
              </w:rPr>
              <w:t xml:space="preserve"> </w:t>
            </w:r>
            <w:r w:rsidR="00D465DB" w:rsidRPr="00D465DB">
              <w:rPr>
                <w:sz w:val="20"/>
                <w:szCs w:val="20"/>
              </w:rPr>
              <w:t>in this context from the enumeration is</w:t>
            </w:r>
            <w:r w:rsidRPr="00971C80">
              <w:rPr>
                <w:sz w:val="20"/>
                <w:szCs w:val="20"/>
              </w:rPr>
              <w:t>:</w:t>
            </w:r>
          </w:p>
          <w:p w14:paraId="6DE59AEA" w14:textId="77777777" w:rsidR="00EB303F" w:rsidRPr="00971C80" w:rsidRDefault="000B60A3" w:rsidP="00AB3A89">
            <w:pPr>
              <w:keepNext/>
              <w:numPr>
                <w:ilvl w:val="0"/>
                <w:numId w:val="162"/>
              </w:numPr>
              <w:tabs>
                <w:tab w:val="left" w:pos="720"/>
              </w:tabs>
              <w:jc w:val="left"/>
              <w:rPr>
                <w:sz w:val="20"/>
                <w:szCs w:val="20"/>
              </w:rPr>
            </w:pPr>
            <w:r w:rsidRPr="00971C80">
              <w:rPr>
                <w:sz w:val="20"/>
                <w:szCs w:val="20"/>
              </w:rPr>
              <w:t>CHF Install – no SM WAN</w:t>
            </w:r>
          </w:p>
        </w:tc>
        <w:tc>
          <w:tcPr>
            <w:tcW w:w="858" w:type="pct"/>
            <w:tcBorders>
              <w:top w:val="single" w:sz="4" w:space="0" w:color="auto"/>
              <w:left w:val="single" w:sz="4" w:space="0" w:color="auto"/>
              <w:bottom w:val="single" w:sz="4" w:space="0" w:color="auto"/>
              <w:right w:val="single" w:sz="4" w:space="0" w:color="auto"/>
            </w:tcBorders>
            <w:hideMark/>
          </w:tcPr>
          <w:p w14:paraId="1C750336" w14:textId="77777777" w:rsidR="000B60A3" w:rsidRPr="00971C80" w:rsidRDefault="000B60A3" w:rsidP="00F169F5">
            <w:pPr>
              <w:keepNext/>
              <w:tabs>
                <w:tab w:val="left" w:pos="720"/>
              </w:tabs>
              <w:jc w:val="left"/>
              <w:rPr>
                <w:sz w:val="20"/>
                <w:szCs w:val="20"/>
              </w:rPr>
            </w:pPr>
            <w:r w:rsidRPr="00971C80">
              <w:rPr>
                <w:sz w:val="20"/>
                <w:szCs w:val="20"/>
              </w:rPr>
              <w:t>sr:CHFInstallType</w:t>
            </w:r>
          </w:p>
          <w:p w14:paraId="5009005D" w14:textId="77777777" w:rsidR="000B60A3" w:rsidRPr="00971C80" w:rsidRDefault="000B60A3" w:rsidP="00F169F5">
            <w:pPr>
              <w:keepNext/>
              <w:tabs>
                <w:tab w:val="left" w:pos="720"/>
              </w:tabs>
              <w:jc w:val="left"/>
              <w:rPr>
                <w:sz w:val="20"/>
                <w:szCs w:val="20"/>
              </w:rPr>
            </w:pPr>
            <w:r w:rsidRPr="00971C80">
              <w:rPr>
                <w:sz w:val="20"/>
                <w:szCs w:val="20"/>
              </w:rPr>
              <w:t>(Restriction of xs:string</w:t>
            </w:r>
          </w:p>
          <w:p w14:paraId="045FD026" w14:textId="77777777" w:rsidR="000B60A3" w:rsidRPr="00971C80" w:rsidRDefault="000B60A3" w:rsidP="00F169F5">
            <w:pPr>
              <w:keepNext/>
              <w:tabs>
                <w:tab w:val="left" w:pos="720"/>
              </w:tabs>
              <w:jc w:val="left"/>
              <w:rPr>
                <w:sz w:val="20"/>
                <w:szCs w:val="20"/>
              </w:rPr>
            </w:pPr>
            <w:r w:rsidRPr="00971C80">
              <w:rPr>
                <w:sz w:val="20"/>
                <w:szCs w:val="20"/>
              </w:rPr>
              <w:t>(</w:t>
            </w:r>
            <w:r w:rsidR="00EB303F" w:rsidRPr="00EB303F">
              <w:rPr>
                <w:sz w:val="20"/>
                <w:szCs w:val="20"/>
              </w:rPr>
              <w:t>Enumeration</w:t>
            </w:r>
            <w:r w:rsidRPr="00971C80">
              <w:rPr>
                <w:sz w:val="20"/>
                <w:szCs w:val="20"/>
              </w:rPr>
              <w:t>))</w:t>
            </w:r>
          </w:p>
          <w:p w14:paraId="6AC0E58B" w14:textId="77777777" w:rsidR="00B252D8" w:rsidRPr="00971C80" w:rsidRDefault="00B252D8" w:rsidP="00F169F5">
            <w:pPr>
              <w:keepNext/>
              <w:tabs>
                <w:tab w:val="left" w:pos="720"/>
              </w:tabs>
              <w:jc w:val="left"/>
              <w:rPr>
                <w:sz w:val="20"/>
                <w:szCs w:val="20"/>
              </w:rPr>
            </w:pPr>
          </w:p>
        </w:tc>
        <w:tc>
          <w:tcPr>
            <w:tcW w:w="625" w:type="pct"/>
            <w:tcBorders>
              <w:top w:val="single" w:sz="4" w:space="0" w:color="auto"/>
              <w:left w:val="single" w:sz="4" w:space="0" w:color="auto"/>
              <w:bottom w:val="single" w:sz="4" w:space="0" w:color="auto"/>
              <w:right w:val="single" w:sz="4" w:space="0" w:color="auto"/>
            </w:tcBorders>
            <w:hideMark/>
          </w:tcPr>
          <w:p w14:paraId="0532F7FE" w14:textId="77777777" w:rsidR="000B60A3" w:rsidRPr="00971C80" w:rsidRDefault="000B60A3" w:rsidP="00F169F5">
            <w:pPr>
              <w:keepNext/>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0F606D5E"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hideMark/>
          </w:tcPr>
          <w:p w14:paraId="01507B6E" w14:textId="77777777" w:rsidR="000B60A3" w:rsidRPr="00971C80" w:rsidRDefault="000B60A3" w:rsidP="00F169F5">
            <w:pPr>
              <w:keepNext/>
              <w:tabs>
                <w:tab w:val="left" w:pos="720"/>
              </w:tabs>
              <w:jc w:val="left"/>
              <w:rPr>
                <w:sz w:val="20"/>
                <w:szCs w:val="20"/>
              </w:rPr>
            </w:pPr>
            <w:r w:rsidRPr="00971C80">
              <w:rPr>
                <w:sz w:val="20"/>
                <w:szCs w:val="20"/>
              </w:rPr>
              <w:t>N/A</w:t>
            </w:r>
          </w:p>
        </w:tc>
      </w:tr>
      <w:tr w:rsidR="00846622" w:rsidRPr="00971C80" w14:paraId="0719053B"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012D0650" w14:textId="77777777" w:rsidR="000B60A3" w:rsidRPr="00971C80" w:rsidRDefault="000B60A3" w:rsidP="006746CE">
            <w:pPr>
              <w:tabs>
                <w:tab w:val="left" w:pos="720"/>
              </w:tabs>
              <w:jc w:val="left"/>
              <w:rPr>
                <w:sz w:val="20"/>
                <w:szCs w:val="20"/>
              </w:rPr>
            </w:pPr>
            <w:r w:rsidRPr="00971C80">
              <w:rPr>
                <w:sz w:val="20"/>
                <w:szCs w:val="20"/>
              </w:rPr>
              <w:t>InstallDateTime</w:t>
            </w:r>
          </w:p>
        </w:tc>
        <w:tc>
          <w:tcPr>
            <w:tcW w:w="1561" w:type="pct"/>
            <w:tcBorders>
              <w:top w:val="single" w:sz="4" w:space="0" w:color="auto"/>
              <w:left w:val="single" w:sz="4" w:space="0" w:color="auto"/>
              <w:bottom w:val="single" w:sz="4" w:space="0" w:color="auto"/>
              <w:right w:val="single" w:sz="4" w:space="0" w:color="auto"/>
            </w:tcBorders>
          </w:tcPr>
          <w:p w14:paraId="3757E758" w14:textId="77777777" w:rsidR="000B60A3" w:rsidRPr="00971C80" w:rsidRDefault="000B60A3" w:rsidP="006746CE">
            <w:pPr>
              <w:tabs>
                <w:tab w:val="left" w:pos="720"/>
              </w:tabs>
              <w:jc w:val="left"/>
              <w:rPr>
                <w:sz w:val="20"/>
                <w:szCs w:val="20"/>
              </w:rPr>
            </w:pPr>
            <w:r w:rsidRPr="00971C80">
              <w:rPr>
                <w:sz w:val="20"/>
                <w:szCs w:val="20"/>
              </w:rPr>
              <w:t>An optional field to record the date and time that the CHF was successfully installed</w:t>
            </w:r>
          </w:p>
          <w:p w14:paraId="4252E69C" w14:textId="77777777" w:rsidR="00B252D8" w:rsidRPr="00971C80" w:rsidRDefault="00B252D8" w:rsidP="006746CE">
            <w:pPr>
              <w:tabs>
                <w:tab w:val="left" w:pos="720"/>
              </w:tabs>
              <w:jc w:val="left"/>
              <w:rPr>
                <w:sz w:val="20"/>
                <w:szCs w:val="20"/>
              </w:rPr>
            </w:pPr>
          </w:p>
        </w:tc>
        <w:tc>
          <w:tcPr>
            <w:tcW w:w="858" w:type="pct"/>
            <w:tcBorders>
              <w:top w:val="single" w:sz="4" w:space="0" w:color="auto"/>
              <w:left w:val="single" w:sz="4" w:space="0" w:color="auto"/>
              <w:bottom w:val="single" w:sz="4" w:space="0" w:color="auto"/>
              <w:right w:val="single" w:sz="4" w:space="0" w:color="auto"/>
            </w:tcBorders>
          </w:tcPr>
          <w:p w14:paraId="0165CEE2" w14:textId="77777777" w:rsidR="000B60A3" w:rsidRPr="00971C80" w:rsidRDefault="000B60A3" w:rsidP="006746CE">
            <w:pPr>
              <w:tabs>
                <w:tab w:val="left" w:pos="720"/>
              </w:tabs>
              <w:jc w:val="left"/>
              <w:rPr>
                <w:sz w:val="20"/>
                <w:szCs w:val="20"/>
              </w:rPr>
            </w:pPr>
            <w:r w:rsidRPr="00971C80">
              <w:rPr>
                <w:sz w:val="20"/>
                <w:szCs w:val="20"/>
              </w:rPr>
              <w:t>xs:dateTime</w:t>
            </w:r>
          </w:p>
        </w:tc>
        <w:tc>
          <w:tcPr>
            <w:tcW w:w="625" w:type="pct"/>
            <w:tcBorders>
              <w:top w:val="single" w:sz="4" w:space="0" w:color="auto"/>
              <w:left w:val="single" w:sz="4" w:space="0" w:color="auto"/>
              <w:bottom w:val="single" w:sz="4" w:space="0" w:color="auto"/>
              <w:right w:val="single" w:sz="4" w:space="0" w:color="auto"/>
            </w:tcBorders>
          </w:tcPr>
          <w:p w14:paraId="39BE7045" w14:textId="77777777" w:rsidR="000B60A3" w:rsidRPr="00971C80" w:rsidRDefault="000B60A3" w:rsidP="006746CE">
            <w:pPr>
              <w:tabs>
                <w:tab w:val="left" w:pos="720"/>
              </w:tabs>
              <w:jc w:val="left"/>
              <w:rPr>
                <w:sz w:val="20"/>
                <w:szCs w:val="20"/>
              </w:rPr>
            </w:pPr>
            <w:r w:rsidRPr="00971C80">
              <w:rPr>
                <w:sz w:val="20"/>
                <w:szCs w:val="20"/>
              </w:rPr>
              <w:t>No</w:t>
            </w:r>
          </w:p>
        </w:tc>
        <w:tc>
          <w:tcPr>
            <w:tcW w:w="390" w:type="pct"/>
            <w:tcBorders>
              <w:top w:val="single" w:sz="4" w:space="0" w:color="auto"/>
              <w:left w:val="single" w:sz="4" w:space="0" w:color="auto"/>
              <w:bottom w:val="single" w:sz="4" w:space="0" w:color="auto"/>
              <w:right w:val="single" w:sz="4" w:space="0" w:color="auto"/>
            </w:tcBorders>
          </w:tcPr>
          <w:p w14:paraId="59E5DB70" w14:textId="77777777" w:rsidR="000B60A3" w:rsidRPr="00971C80" w:rsidRDefault="000B60A3"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62202ADB" w14:textId="77777777" w:rsidR="000B60A3" w:rsidRPr="00971C80" w:rsidRDefault="000B60A3" w:rsidP="006746CE">
            <w:pPr>
              <w:tabs>
                <w:tab w:val="left" w:pos="720"/>
              </w:tabs>
              <w:jc w:val="left"/>
              <w:rPr>
                <w:sz w:val="20"/>
                <w:szCs w:val="20"/>
              </w:rPr>
            </w:pPr>
            <w:r w:rsidRPr="00971C80">
              <w:rPr>
                <w:sz w:val="20"/>
                <w:szCs w:val="20"/>
              </w:rPr>
              <w:t>UTC Date-Time</w:t>
            </w:r>
          </w:p>
        </w:tc>
      </w:tr>
      <w:tr w:rsidR="00846622" w:rsidRPr="00971C80" w14:paraId="47F34E88"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65EA4A99" w14:textId="77777777" w:rsidR="000B60A3" w:rsidRPr="00971C80" w:rsidRDefault="000B60A3" w:rsidP="006746CE">
            <w:pPr>
              <w:tabs>
                <w:tab w:val="left" w:pos="720"/>
              </w:tabs>
              <w:jc w:val="left"/>
              <w:rPr>
                <w:sz w:val="20"/>
                <w:szCs w:val="20"/>
              </w:rPr>
            </w:pPr>
            <w:r w:rsidRPr="00971C80">
              <w:rPr>
                <w:sz w:val="20"/>
                <w:szCs w:val="20"/>
              </w:rPr>
              <w:t>UserRefID</w:t>
            </w:r>
          </w:p>
        </w:tc>
        <w:tc>
          <w:tcPr>
            <w:tcW w:w="1561" w:type="pct"/>
            <w:tcBorders>
              <w:top w:val="single" w:sz="4" w:space="0" w:color="auto"/>
              <w:left w:val="single" w:sz="4" w:space="0" w:color="auto"/>
              <w:bottom w:val="single" w:sz="4" w:space="0" w:color="auto"/>
              <w:right w:val="single" w:sz="4" w:space="0" w:color="auto"/>
            </w:tcBorders>
          </w:tcPr>
          <w:p w14:paraId="683CC930" w14:textId="77777777" w:rsidR="000B60A3" w:rsidRPr="00971C80" w:rsidRDefault="000B60A3" w:rsidP="006746CE">
            <w:pPr>
              <w:tabs>
                <w:tab w:val="left" w:pos="720"/>
              </w:tabs>
              <w:jc w:val="left"/>
              <w:rPr>
                <w:sz w:val="20"/>
                <w:szCs w:val="20"/>
              </w:rPr>
            </w:pPr>
            <w:r w:rsidRPr="00971C80">
              <w:rPr>
                <w:sz w:val="20"/>
                <w:szCs w:val="20"/>
              </w:rPr>
              <w:t>An optional field to record User reference for activity or engineer job</w:t>
            </w:r>
          </w:p>
        </w:tc>
        <w:tc>
          <w:tcPr>
            <w:tcW w:w="858" w:type="pct"/>
            <w:tcBorders>
              <w:top w:val="single" w:sz="4" w:space="0" w:color="auto"/>
              <w:left w:val="single" w:sz="4" w:space="0" w:color="auto"/>
              <w:bottom w:val="single" w:sz="4" w:space="0" w:color="auto"/>
              <w:right w:val="single" w:sz="4" w:space="0" w:color="auto"/>
            </w:tcBorders>
          </w:tcPr>
          <w:p w14:paraId="7EFF2F12" w14:textId="77777777" w:rsidR="000B60A3" w:rsidRPr="00971C80" w:rsidRDefault="000B60A3" w:rsidP="006746CE">
            <w:pPr>
              <w:tabs>
                <w:tab w:val="left" w:pos="720"/>
              </w:tabs>
              <w:jc w:val="left"/>
              <w:rPr>
                <w:sz w:val="20"/>
                <w:szCs w:val="20"/>
              </w:rPr>
            </w:pPr>
            <w:r w:rsidRPr="00971C80">
              <w:rPr>
                <w:sz w:val="20"/>
                <w:szCs w:val="20"/>
              </w:rPr>
              <w:t>sr:UserRefID</w:t>
            </w:r>
          </w:p>
          <w:p w14:paraId="1EBDB050" w14:textId="77777777" w:rsidR="000B60A3" w:rsidRPr="00971C80" w:rsidRDefault="000B60A3" w:rsidP="006746CE">
            <w:pPr>
              <w:tabs>
                <w:tab w:val="left" w:pos="720"/>
              </w:tabs>
              <w:jc w:val="left"/>
              <w:rPr>
                <w:sz w:val="20"/>
                <w:szCs w:val="20"/>
              </w:rPr>
            </w:pPr>
            <w:r w:rsidRPr="00971C80">
              <w:rPr>
                <w:sz w:val="20"/>
                <w:szCs w:val="20"/>
              </w:rPr>
              <w:t>(Restriction of xs:string</w:t>
            </w:r>
          </w:p>
          <w:p w14:paraId="6E21C0C1" w14:textId="77777777" w:rsidR="000B60A3" w:rsidRPr="00971C80" w:rsidRDefault="000B60A3" w:rsidP="006746CE">
            <w:pPr>
              <w:tabs>
                <w:tab w:val="left" w:pos="720"/>
              </w:tabs>
              <w:jc w:val="left"/>
              <w:rPr>
                <w:sz w:val="20"/>
                <w:szCs w:val="20"/>
              </w:rPr>
            </w:pPr>
            <w:r w:rsidRPr="00971C80">
              <w:rPr>
                <w:sz w:val="20"/>
                <w:szCs w:val="20"/>
              </w:rPr>
              <w:t>(maxLength = 25))</w:t>
            </w:r>
          </w:p>
          <w:p w14:paraId="1FECA832" w14:textId="77777777" w:rsidR="00B252D8" w:rsidRPr="00971C80" w:rsidRDefault="00B252D8" w:rsidP="006746CE">
            <w:pPr>
              <w:tabs>
                <w:tab w:val="left" w:pos="720"/>
              </w:tabs>
              <w:jc w:val="left"/>
              <w:rPr>
                <w:sz w:val="20"/>
                <w:szCs w:val="20"/>
              </w:rPr>
            </w:pPr>
          </w:p>
        </w:tc>
        <w:tc>
          <w:tcPr>
            <w:tcW w:w="625" w:type="pct"/>
            <w:tcBorders>
              <w:top w:val="single" w:sz="4" w:space="0" w:color="auto"/>
              <w:left w:val="single" w:sz="4" w:space="0" w:color="auto"/>
              <w:bottom w:val="single" w:sz="4" w:space="0" w:color="auto"/>
              <w:right w:val="single" w:sz="4" w:space="0" w:color="auto"/>
            </w:tcBorders>
          </w:tcPr>
          <w:p w14:paraId="54FD5836" w14:textId="77777777" w:rsidR="000B60A3" w:rsidRPr="00971C80" w:rsidRDefault="000B60A3" w:rsidP="006746CE">
            <w:pPr>
              <w:tabs>
                <w:tab w:val="left" w:pos="720"/>
              </w:tabs>
              <w:jc w:val="left"/>
              <w:rPr>
                <w:sz w:val="20"/>
                <w:szCs w:val="20"/>
              </w:rPr>
            </w:pPr>
            <w:r w:rsidRPr="00971C80">
              <w:rPr>
                <w:sz w:val="20"/>
                <w:szCs w:val="20"/>
              </w:rPr>
              <w:t>No</w:t>
            </w:r>
          </w:p>
        </w:tc>
        <w:tc>
          <w:tcPr>
            <w:tcW w:w="390" w:type="pct"/>
            <w:tcBorders>
              <w:top w:val="single" w:sz="4" w:space="0" w:color="auto"/>
              <w:left w:val="single" w:sz="4" w:space="0" w:color="auto"/>
              <w:bottom w:val="single" w:sz="4" w:space="0" w:color="auto"/>
              <w:right w:val="single" w:sz="4" w:space="0" w:color="auto"/>
            </w:tcBorders>
          </w:tcPr>
          <w:p w14:paraId="162DE57D" w14:textId="77777777" w:rsidR="000B60A3" w:rsidRPr="00971C80" w:rsidRDefault="000B60A3"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79C9A607"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2419A343"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5C189823" w14:textId="77777777" w:rsidR="00B1662E" w:rsidRPr="00971C80" w:rsidRDefault="00B1662E" w:rsidP="006746CE">
            <w:pPr>
              <w:tabs>
                <w:tab w:val="left" w:pos="720"/>
              </w:tabs>
              <w:jc w:val="left"/>
              <w:rPr>
                <w:sz w:val="20"/>
                <w:szCs w:val="20"/>
              </w:rPr>
            </w:pPr>
            <w:r w:rsidRPr="00971C80">
              <w:rPr>
                <w:sz w:val="20"/>
                <w:szCs w:val="20"/>
              </w:rPr>
              <w:t>MPxN</w:t>
            </w:r>
          </w:p>
        </w:tc>
        <w:tc>
          <w:tcPr>
            <w:tcW w:w="1561" w:type="pct"/>
            <w:tcBorders>
              <w:top w:val="single" w:sz="4" w:space="0" w:color="auto"/>
              <w:left w:val="single" w:sz="4" w:space="0" w:color="auto"/>
              <w:bottom w:val="single" w:sz="4" w:space="0" w:color="auto"/>
              <w:right w:val="single" w:sz="4" w:space="0" w:color="auto"/>
            </w:tcBorders>
          </w:tcPr>
          <w:p w14:paraId="369163A9" w14:textId="77777777" w:rsidR="00B1662E" w:rsidRPr="00971C80" w:rsidRDefault="00B1662E" w:rsidP="006746CE">
            <w:pPr>
              <w:tabs>
                <w:tab w:val="left" w:pos="720"/>
              </w:tabs>
              <w:jc w:val="left"/>
              <w:rPr>
                <w:sz w:val="20"/>
                <w:szCs w:val="20"/>
              </w:rPr>
            </w:pPr>
            <w:r w:rsidRPr="00971C80">
              <w:rPr>
                <w:sz w:val="20"/>
                <w:szCs w:val="20"/>
              </w:rPr>
              <w:t>The reference number identifying an Import electricity or a gas metering point.</w:t>
            </w:r>
          </w:p>
        </w:tc>
        <w:tc>
          <w:tcPr>
            <w:tcW w:w="858" w:type="pct"/>
            <w:tcBorders>
              <w:top w:val="single" w:sz="4" w:space="0" w:color="auto"/>
              <w:left w:val="single" w:sz="4" w:space="0" w:color="auto"/>
              <w:bottom w:val="single" w:sz="4" w:space="0" w:color="auto"/>
              <w:right w:val="single" w:sz="4" w:space="0" w:color="auto"/>
            </w:tcBorders>
          </w:tcPr>
          <w:p w14:paraId="02A92849" w14:textId="77777777" w:rsidR="00B1662E" w:rsidRPr="00971C80" w:rsidRDefault="00B1662E" w:rsidP="0021604B">
            <w:pPr>
              <w:contextualSpacing/>
              <w:jc w:val="left"/>
              <w:rPr>
                <w:sz w:val="20"/>
                <w:szCs w:val="20"/>
              </w:rPr>
            </w:pPr>
            <w:r w:rsidRPr="00971C80">
              <w:rPr>
                <w:sz w:val="20"/>
                <w:szCs w:val="20"/>
              </w:rPr>
              <w:t>sr:MPxN</w:t>
            </w:r>
          </w:p>
          <w:p w14:paraId="2E7B1C7D" w14:textId="77777777" w:rsidR="00B1662E" w:rsidRPr="00971C80" w:rsidRDefault="00B1662E" w:rsidP="0021604B">
            <w:pPr>
              <w:contextualSpacing/>
              <w:jc w:val="left"/>
              <w:rPr>
                <w:sz w:val="20"/>
                <w:szCs w:val="20"/>
              </w:rPr>
            </w:pPr>
            <w:r w:rsidRPr="00971C80">
              <w:rPr>
                <w:sz w:val="20"/>
                <w:szCs w:val="20"/>
              </w:rPr>
              <w:t>(Restriction of xs:string</w:t>
            </w:r>
          </w:p>
          <w:p w14:paraId="4400A215" w14:textId="77777777" w:rsidR="00B1662E" w:rsidRPr="00971C80" w:rsidRDefault="00B1662E" w:rsidP="0021604B">
            <w:pPr>
              <w:contextualSpacing/>
              <w:jc w:val="left"/>
              <w:rPr>
                <w:sz w:val="20"/>
                <w:szCs w:val="20"/>
              </w:rPr>
            </w:pPr>
            <w:r w:rsidRPr="00971C80">
              <w:rPr>
                <w:sz w:val="20"/>
                <w:szCs w:val="20"/>
              </w:rPr>
              <w:t>(minLength = 1,</w:t>
            </w:r>
          </w:p>
          <w:p w14:paraId="6756D2B9" w14:textId="77777777" w:rsidR="00B1662E" w:rsidRPr="00971C80" w:rsidRDefault="00B1662E" w:rsidP="0021604B">
            <w:pPr>
              <w:contextualSpacing/>
              <w:jc w:val="left"/>
              <w:rPr>
                <w:sz w:val="20"/>
                <w:szCs w:val="20"/>
              </w:rPr>
            </w:pPr>
            <w:r w:rsidRPr="00971C80">
              <w:rPr>
                <w:sz w:val="20"/>
                <w:szCs w:val="20"/>
              </w:rPr>
              <w:t>maxLength = 13))</w:t>
            </w:r>
          </w:p>
          <w:p w14:paraId="08DEEDE9" w14:textId="77777777" w:rsidR="00B1662E" w:rsidRPr="00971C80" w:rsidRDefault="00B1662E" w:rsidP="006746CE">
            <w:pPr>
              <w:tabs>
                <w:tab w:val="left" w:pos="720"/>
              </w:tabs>
              <w:jc w:val="left"/>
              <w:rPr>
                <w:sz w:val="20"/>
                <w:szCs w:val="20"/>
              </w:rPr>
            </w:pPr>
          </w:p>
        </w:tc>
        <w:tc>
          <w:tcPr>
            <w:tcW w:w="625" w:type="pct"/>
            <w:tcBorders>
              <w:top w:val="single" w:sz="4" w:space="0" w:color="auto"/>
              <w:left w:val="single" w:sz="4" w:space="0" w:color="auto"/>
              <w:bottom w:val="single" w:sz="4" w:space="0" w:color="auto"/>
              <w:right w:val="single" w:sz="4" w:space="0" w:color="auto"/>
            </w:tcBorders>
          </w:tcPr>
          <w:p w14:paraId="6B59A9EE"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69D908B1"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462F6A9B"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09D24F5E"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06990AD9" w14:textId="77777777" w:rsidR="00B1662E" w:rsidRPr="00971C80" w:rsidRDefault="00B1662E" w:rsidP="006746CE">
            <w:pPr>
              <w:tabs>
                <w:tab w:val="left" w:pos="720"/>
              </w:tabs>
              <w:jc w:val="left"/>
              <w:rPr>
                <w:sz w:val="20"/>
                <w:szCs w:val="20"/>
              </w:rPr>
            </w:pPr>
            <w:r w:rsidRPr="00971C80">
              <w:rPr>
                <w:sz w:val="20"/>
                <w:szCs w:val="20"/>
              </w:rPr>
              <w:t>GISData</w:t>
            </w:r>
          </w:p>
        </w:tc>
        <w:tc>
          <w:tcPr>
            <w:tcW w:w="1561" w:type="pct"/>
            <w:tcBorders>
              <w:top w:val="single" w:sz="4" w:space="0" w:color="auto"/>
              <w:left w:val="single" w:sz="4" w:space="0" w:color="auto"/>
              <w:bottom w:val="single" w:sz="4" w:space="0" w:color="auto"/>
              <w:right w:val="single" w:sz="4" w:space="0" w:color="auto"/>
            </w:tcBorders>
          </w:tcPr>
          <w:p w14:paraId="3841E194" w14:textId="77777777" w:rsidR="00B1662E" w:rsidRPr="00971C80" w:rsidRDefault="00B1662E" w:rsidP="006746CE">
            <w:pPr>
              <w:tabs>
                <w:tab w:val="left" w:pos="720"/>
              </w:tabs>
              <w:jc w:val="left"/>
              <w:rPr>
                <w:sz w:val="20"/>
                <w:szCs w:val="20"/>
              </w:rPr>
            </w:pPr>
            <w:r w:rsidRPr="00971C80">
              <w:rPr>
                <w:sz w:val="20"/>
                <w:szCs w:val="20"/>
              </w:rPr>
              <w:t>GPS Coordinates. Where address information is not available, alternative location data may be provided</w:t>
            </w:r>
          </w:p>
        </w:tc>
        <w:tc>
          <w:tcPr>
            <w:tcW w:w="858" w:type="pct"/>
            <w:tcBorders>
              <w:top w:val="single" w:sz="4" w:space="0" w:color="auto"/>
              <w:left w:val="single" w:sz="4" w:space="0" w:color="auto"/>
              <w:bottom w:val="single" w:sz="4" w:space="0" w:color="auto"/>
              <w:right w:val="single" w:sz="4" w:space="0" w:color="auto"/>
            </w:tcBorders>
          </w:tcPr>
          <w:p w14:paraId="5277ADD3" w14:textId="77777777" w:rsidR="00B1662E" w:rsidRPr="00971C80" w:rsidRDefault="00B1662E" w:rsidP="006746CE">
            <w:pPr>
              <w:tabs>
                <w:tab w:val="left" w:pos="720"/>
              </w:tabs>
              <w:jc w:val="left"/>
              <w:rPr>
                <w:sz w:val="20"/>
                <w:szCs w:val="20"/>
              </w:rPr>
            </w:pPr>
            <w:r w:rsidRPr="00971C80">
              <w:rPr>
                <w:sz w:val="20"/>
                <w:szCs w:val="20"/>
              </w:rPr>
              <w:t>sr:GISData</w:t>
            </w:r>
          </w:p>
          <w:p w14:paraId="5454674B" w14:textId="77777777" w:rsidR="00B1662E" w:rsidRPr="00971C80" w:rsidRDefault="00B1662E" w:rsidP="006746CE">
            <w:pPr>
              <w:tabs>
                <w:tab w:val="left" w:pos="720"/>
              </w:tabs>
              <w:jc w:val="left"/>
              <w:rPr>
                <w:sz w:val="20"/>
                <w:szCs w:val="20"/>
              </w:rPr>
            </w:pPr>
            <w:r w:rsidRPr="00971C80">
              <w:rPr>
                <w:sz w:val="20"/>
                <w:szCs w:val="20"/>
              </w:rPr>
              <w:t>(Restriction of xs:string</w:t>
            </w:r>
          </w:p>
          <w:p w14:paraId="450B9AD0" w14:textId="77777777" w:rsidR="00B1662E" w:rsidRPr="00971C80" w:rsidRDefault="00B1662E" w:rsidP="006746CE">
            <w:pPr>
              <w:tabs>
                <w:tab w:val="left" w:pos="720"/>
              </w:tabs>
              <w:jc w:val="left"/>
              <w:rPr>
                <w:sz w:val="20"/>
                <w:szCs w:val="20"/>
              </w:rPr>
            </w:pPr>
            <w:r w:rsidRPr="00971C80">
              <w:rPr>
                <w:sz w:val="20"/>
                <w:szCs w:val="20"/>
              </w:rPr>
              <w:t>(maxLength = 25))</w:t>
            </w:r>
          </w:p>
          <w:p w14:paraId="693EECFC" w14:textId="77777777" w:rsidR="00B1662E" w:rsidRPr="00971C80" w:rsidRDefault="00B1662E" w:rsidP="006746CE">
            <w:pPr>
              <w:tabs>
                <w:tab w:val="left" w:pos="720"/>
              </w:tabs>
              <w:jc w:val="left"/>
              <w:rPr>
                <w:sz w:val="20"/>
                <w:szCs w:val="20"/>
              </w:rPr>
            </w:pPr>
          </w:p>
        </w:tc>
        <w:tc>
          <w:tcPr>
            <w:tcW w:w="625" w:type="pct"/>
            <w:tcBorders>
              <w:top w:val="single" w:sz="4" w:space="0" w:color="auto"/>
              <w:left w:val="single" w:sz="4" w:space="0" w:color="auto"/>
              <w:bottom w:val="single" w:sz="4" w:space="0" w:color="auto"/>
              <w:right w:val="single" w:sz="4" w:space="0" w:color="auto"/>
            </w:tcBorders>
          </w:tcPr>
          <w:p w14:paraId="2E166E11" w14:textId="77777777" w:rsidR="00B1662E" w:rsidRPr="00971C80" w:rsidRDefault="00B1662E" w:rsidP="006746CE">
            <w:pPr>
              <w:tabs>
                <w:tab w:val="left" w:pos="720"/>
              </w:tabs>
              <w:jc w:val="left"/>
              <w:rPr>
                <w:sz w:val="20"/>
                <w:szCs w:val="20"/>
              </w:rPr>
            </w:pPr>
          </w:p>
          <w:p w14:paraId="2D8958F2" w14:textId="77777777" w:rsidR="00B1662E" w:rsidRPr="00971C80" w:rsidRDefault="00B1662E" w:rsidP="006746CE">
            <w:pPr>
              <w:tabs>
                <w:tab w:val="left" w:pos="720"/>
              </w:tabs>
              <w:jc w:val="left"/>
              <w:rPr>
                <w:sz w:val="20"/>
                <w:szCs w:val="20"/>
              </w:rPr>
            </w:pPr>
            <w:r w:rsidRPr="00971C80">
              <w:rPr>
                <w:sz w:val="20"/>
                <w:szCs w:val="20"/>
              </w:rPr>
              <w:t>No</w:t>
            </w:r>
          </w:p>
        </w:tc>
        <w:tc>
          <w:tcPr>
            <w:tcW w:w="390" w:type="pct"/>
            <w:tcBorders>
              <w:top w:val="single" w:sz="4" w:space="0" w:color="auto"/>
              <w:left w:val="single" w:sz="4" w:space="0" w:color="auto"/>
              <w:bottom w:val="single" w:sz="4" w:space="0" w:color="auto"/>
              <w:right w:val="single" w:sz="4" w:space="0" w:color="auto"/>
            </w:tcBorders>
          </w:tcPr>
          <w:p w14:paraId="0925FC6E"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1151CA80"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4E5E11D0"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643B8BD5" w14:textId="77777777" w:rsidR="00B1662E" w:rsidRPr="00971C80" w:rsidRDefault="00B1662E" w:rsidP="006746CE">
            <w:pPr>
              <w:tabs>
                <w:tab w:val="left" w:pos="720"/>
              </w:tabs>
              <w:jc w:val="left"/>
              <w:rPr>
                <w:sz w:val="20"/>
                <w:szCs w:val="20"/>
              </w:rPr>
            </w:pPr>
            <w:r w:rsidRPr="00971C80">
              <w:rPr>
                <w:sz w:val="20"/>
                <w:szCs w:val="20"/>
              </w:rPr>
              <w:t>AerialInstall</w:t>
            </w:r>
          </w:p>
        </w:tc>
        <w:tc>
          <w:tcPr>
            <w:tcW w:w="1561" w:type="pct"/>
            <w:tcBorders>
              <w:top w:val="single" w:sz="4" w:space="0" w:color="auto"/>
              <w:left w:val="single" w:sz="4" w:space="0" w:color="auto"/>
              <w:bottom w:val="single" w:sz="4" w:space="0" w:color="auto"/>
              <w:right w:val="single" w:sz="4" w:space="0" w:color="auto"/>
            </w:tcBorders>
          </w:tcPr>
          <w:p w14:paraId="5B705D8B" w14:textId="77777777" w:rsidR="00B1662E" w:rsidRPr="00971C80" w:rsidRDefault="00B1662E" w:rsidP="006746CE">
            <w:pPr>
              <w:tabs>
                <w:tab w:val="left" w:pos="720"/>
              </w:tabs>
              <w:jc w:val="left"/>
              <w:rPr>
                <w:sz w:val="20"/>
                <w:szCs w:val="20"/>
              </w:rPr>
            </w:pPr>
            <w:r w:rsidRPr="00971C80">
              <w:rPr>
                <w:sz w:val="20"/>
                <w:szCs w:val="20"/>
              </w:rPr>
              <w:t>Indication of whether external aerial installed</w:t>
            </w:r>
          </w:p>
          <w:p w14:paraId="00C17E4F" w14:textId="77777777" w:rsidR="00B1662E" w:rsidRPr="00971C80" w:rsidRDefault="00B1662E" w:rsidP="006746CE">
            <w:pPr>
              <w:tabs>
                <w:tab w:val="left" w:pos="720"/>
              </w:tabs>
              <w:jc w:val="left"/>
              <w:rPr>
                <w:sz w:val="20"/>
                <w:szCs w:val="20"/>
              </w:rPr>
            </w:pPr>
            <w:r w:rsidRPr="00971C80">
              <w:rPr>
                <w:sz w:val="20"/>
                <w:szCs w:val="20"/>
              </w:rPr>
              <w:t>Valid set:</w:t>
            </w:r>
          </w:p>
          <w:p w14:paraId="1A1743E4" w14:textId="77777777" w:rsidR="00B1662E" w:rsidRPr="00971C80" w:rsidRDefault="00B1662E" w:rsidP="00AB3A89">
            <w:pPr>
              <w:numPr>
                <w:ilvl w:val="0"/>
                <w:numId w:val="183"/>
              </w:numPr>
              <w:tabs>
                <w:tab w:val="left" w:pos="720"/>
              </w:tabs>
              <w:jc w:val="left"/>
              <w:rPr>
                <w:sz w:val="20"/>
                <w:szCs w:val="20"/>
              </w:rPr>
            </w:pPr>
            <w:r w:rsidRPr="00971C80">
              <w:rPr>
                <w:sz w:val="20"/>
                <w:szCs w:val="20"/>
              </w:rPr>
              <w:t>true</w:t>
            </w:r>
          </w:p>
          <w:p w14:paraId="0994353C" w14:textId="77777777" w:rsidR="00B1662E" w:rsidRPr="00971C80" w:rsidRDefault="00B1662E" w:rsidP="00AB3A89">
            <w:pPr>
              <w:numPr>
                <w:ilvl w:val="0"/>
                <w:numId w:val="183"/>
              </w:numPr>
              <w:tabs>
                <w:tab w:val="left" w:pos="720"/>
              </w:tabs>
              <w:jc w:val="left"/>
              <w:rPr>
                <w:sz w:val="20"/>
                <w:szCs w:val="20"/>
              </w:rPr>
            </w:pPr>
            <w:r w:rsidRPr="00971C80">
              <w:rPr>
                <w:sz w:val="20"/>
                <w:szCs w:val="20"/>
              </w:rPr>
              <w:t>false</w:t>
            </w:r>
          </w:p>
          <w:p w14:paraId="15CAEEA4" w14:textId="77777777" w:rsidR="00B1662E" w:rsidRPr="00971C80" w:rsidRDefault="00B1662E" w:rsidP="0021604B">
            <w:pPr>
              <w:tabs>
                <w:tab w:val="left" w:pos="720"/>
              </w:tabs>
              <w:jc w:val="left"/>
              <w:rPr>
                <w:sz w:val="20"/>
                <w:szCs w:val="20"/>
              </w:rPr>
            </w:pPr>
          </w:p>
        </w:tc>
        <w:tc>
          <w:tcPr>
            <w:tcW w:w="858" w:type="pct"/>
            <w:tcBorders>
              <w:top w:val="single" w:sz="4" w:space="0" w:color="auto"/>
              <w:left w:val="single" w:sz="4" w:space="0" w:color="auto"/>
              <w:bottom w:val="single" w:sz="4" w:space="0" w:color="auto"/>
              <w:right w:val="single" w:sz="4" w:space="0" w:color="auto"/>
            </w:tcBorders>
          </w:tcPr>
          <w:p w14:paraId="2531CF60" w14:textId="77777777" w:rsidR="00B1662E" w:rsidRPr="00971C80" w:rsidRDefault="00B1662E" w:rsidP="006746CE">
            <w:pPr>
              <w:tabs>
                <w:tab w:val="left" w:pos="720"/>
              </w:tabs>
              <w:jc w:val="left"/>
              <w:rPr>
                <w:sz w:val="20"/>
                <w:szCs w:val="20"/>
              </w:rPr>
            </w:pPr>
            <w:r w:rsidRPr="00971C80">
              <w:rPr>
                <w:sz w:val="20"/>
                <w:szCs w:val="20"/>
              </w:rPr>
              <w:t>xs:boolean</w:t>
            </w:r>
          </w:p>
        </w:tc>
        <w:tc>
          <w:tcPr>
            <w:tcW w:w="625" w:type="pct"/>
            <w:tcBorders>
              <w:top w:val="single" w:sz="4" w:space="0" w:color="auto"/>
              <w:left w:val="single" w:sz="4" w:space="0" w:color="auto"/>
              <w:bottom w:val="single" w:sz="4" w:space="0" w:color="auto"/>
              <w:right w:val="single" w:sz="4" w:space="0" w:color="auto"/>
            </w:tcBorders>
          </w:tcPr>
          <w:p w14:paraId="02ED6424"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68277522"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4CC57674"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18660529"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09DE31F5" w14:textId="77777777" w:rsidR="00B1662E" w:rsidRPr="00971C80" w:rsidRDefault="00B1662E" w:rsidP="006746CE">
            <w:pPr>
              <w:tabs>
                <w:tab w:val="left" w:pos="720"/>
              </w:tabs>
              <w:jc w:val="left"/>
              <w:rPr>
                <w:sz w:val="20"/>
                <w:szCs w:val="20"/>
              </w:rPr>
            </w:pPr>
            <w:r w:rsidRPr="00971C80">
              <w:rPr>
                <w:sz w:val="20"/>
                <w:szCs w:val="20"/>
              </w:rPr>
              <w:t>CHFLocation</w:t>
            </w:r>
          </w:p>
        </w:tc>
        <w:tc>
          <w:tcPr>
            <w:tcW w:w="1561" w:type="pct"/>
            <w:tcBorders>
              <w:top w:val="single" w:sz="4" w:space="0" w:color="auto"/>
              <w:left w:val="single" w:sz="4" w:space="0" w:color="auto"/>
              <w:bottom w:val="single" w:sz="4" w:space="0" w:color="auto"/>
              <w:right w:val="single" w:sz="4" w:space="0" w:color="auto"/>
            </w:tcBorders>
          </w:tcPr>
          <w:p w14:paraId="2C2F2BDE" w14:textId="77777777" w:rsidR="00B1662E" w:rsidRPr="00971C80" w:rsidRDefault="00B1662E" w:rsidP="006746CE">
            <w:pPr>
              <w:tabs>
                <w:tab w:val="left" w:pos="720"/>
              </w:tabs>
              <w:jc w:val="left"/>
              <w:rPr>
                <w:sz w:val="20"/>
                <w:szCs w:val="20"/>
              </w:rPr>
            </w:pPr>
            <w:r w:rsidRPr="00971C80">
              <w:rPr>
                <w:sz w:val="20"/>
                <w:szCs w:val="20"/>
              </w:rPr>
              <w:t>Installation location within Consumer Premise as further defined through Communications Hubs Support Materials and Installer Training Plans</w:t>
            </w:r>
          </w:p>
          <w:p w14:paraId="28B2AF67" w14:textId="77777777" w:rsidR="00B1662E" w:rsidRPr="00971C80" w:rsidRDefault="00B1662E" w:rsidP="006746CE">
            <w:pPr>
              <w:tabs>
                <w:tab w:val="left" w:pos="720"/>
              </w:tabs>
              <w:jc w:val="left"/>
              <w:rPr>
                <w:sz w:val="20"/>
                <w:szCs w:val="20"/>
              </w:rPr>
            </w:pPr>
            <w:r w:rsidRPr="00971C80">
              <w:rPr>
                <w:sz w:val="20"/>
                <w:szCs w:val="20"/>
              </w:rPr>
              <w:t>Valid set:</w:t>
            </w:r>
          </w:p>
          <w:p w14:paraId="69FFCE65" w14:textId="77777777" w:rsidR="00B1662E" w:rsidRPr="00971C80" w:rsidRDefault="00B1662E" w:rsidP="00AB3A89">
            <w:pPr>
              <w:numPr>
                <w:ilvl w:val="0"/>
                <w:numId w:val="184"/>
              </w:numPr>
              <w:tabs>
                <w:tab w:val="left" w:pos="720"/>
              </w:tabs>
              <w:jc w:val="left"/>
              <w:rPr>
                <w:sz w:val="20"/>
                <w:szCs w:val="20"/>
              </w:rPr>
            </w:pPr>
            <w:r w:rsidRPr="00971C80">
              <w:rPr>
                <w:sz w:val="20"/>
                <w:szCs w:val="20"/>
              </w:rPr>
              <w:t>Outside Premises</w:t>
            </w:r>
          </w:p>
          <w:p w14:paraId="159DD994" w14:textId="77777777" w:rsidR="00B1662E" w:rsidRPr="00971C80" w:rsidRDefault="00B1662E" w:rsidP="00AB3A89">
            <w:pPr>
              <w:numPr>
                <w:ilvl w:val="0"/>
                <w:numId w:val="184"/>
              </w:numPr>
              <w:tabs>
                <w:tab w:val="left" w:pos="720"/>
              </w:tabs>
              <w:jc w:val="left"/>
              <w:rPr>
                <w:sz w:val="20"/>
                <w:szCs w:val="20"/>
              </w:rPr>
            </w:pPr>
            <w:r w:rsidRPr="00971C80">
              <w:rPr>
                <w:sz w:val="20"/>
                <w:szCs w:val="20"/>
              </w:rPr>
              <w:t>Indoors on external wall</w:t>
            </w:r>
          </w:p>
          <w:p w14:paraId="63B0B0EB" w14:textId="77777777" w:rsidR="00B1662E" w:rsidRPr="00971C80" w:rsidRDefault="00B1662E" w:rsidP="00AB3A89">
            <w:pPr>
              <w:numPr>
                <w:ilvl w:val="0"/>
                <w:numId w:val="184"/>
              </w:numPr>
              <w:tabs>
                <w:tab w:val="left" w:pos="720"/>
              </w:tabs>
              <w:jc w:val="left"/>
              <w:rPr>
                <w:sz w:val="20"/>
                <w:szCs w:val="20"/>
              </w:rPr>
            </w:pPr>
            <w:r w:rsidRPr="00971C80">
              <w:rPr>
                <w:sz w:val="20"/>
                <w:szCs w:val="20"/>
              </w:rPr>
              <w:t>Deep indoors</w:t>
            </w:r>
          </w:p>
          <w:p w14:paraId="0C802362" w14:textId="77777777" w:rsidR="00B1662E" w:rsidRPr="00971C80" w:rsidRDefault="00B1662E" w:rsidP="00AB3A89">
            <w:pPr>
              <w:numPr>
                <w:ilvl w:val="0"/>
                <w:numId w:val="184"/>
              </w:numPr>
              <w:tabs>
                <w:tab w:val="left" w:pos="720"/>
              </w:tabs>
              <w:jc w:val="left"/>
              <w:rPr>
                <w:sz w:val="20"/>
                <w:szCs w:val="20"/>
              </w:rPr>
            </w:pPr>
            <w:r w:rsidRPr="00971C80">
              <w:rPr>
                <w:sz w:val="20"/>
                <w:szCs w:val="20"/>
              </w:rPr>
              <w:t>Basement or Cellar</w:t>
            </w:r>
          </w:p>
          <w:p w14:paraId="2ADA0B51" w14:textId="77777777" w:rsidR="00B1662E" w:rsidRPr="00971C80" w:rsidRDefault="00B1662E" w:rsidP="0021604B">
            <w:pPr>
              <w:tabs>
                <w:tab w:val="left" w:pos="720"/>
              </w:tabs>
              <w:jc w:val="left"/>
              <w:rPr>
                <w:sz w:val="20"/>
                <w:szCs w:val="20"/>
              </w:rPr>
            </w:pPr>
          </w:p>
        </w:tc>
        <w:tc>
          <w:tcPr>
            <w:tcW w:w="858" w:type="pct"/>
            <w:tcBorders>
              <w:top w:val="single" w:sz="4" w:space="0" w:color="auto"/>
              <w:left w:val="single" w:sz="4" w:space="0" w:color="auto"/>
              <w:bottom w:val="single" w:sz="4" w:space="0" w:color="auto"/>
              <w:right w:val="single" w:sz="4" w:space="0" w:color="auto"/>
            </w:tcBorders>
          </w:tcPr>
          <w:p w14:paraId="09F0FC6B" w14:textId="77777777" w:rsidR="00B1662E" w:rsidRPr="00971C80" w:rsidRDefault="00B1662E" w:rsidP="006746CE">
            <w:pPr>
              <w:tabs>
                <w:tab w:val="left" w:pos="720"/>
              </w:tabs>
              <w:jc w:val="left"/>
              <w:rPr>
                <w:sz w:val="20"/>
                <w:szCs w:val="20"/>
              </w:rPr>
            </w:pPr>
            <w:r w:rsidRPr="00971C80">
              <w:rPr>
                <w:sz w:val="20"/>
                <w:szCs w:val="20"/>
              </w:rPr>
              <w:t>sr:CHFLocation</w:t>
            </w:r>
          </w:p>
          <w:p w14:paraId="7D104E1D" w14:textId="77777777" w:rsidR="00B1662E" w:rsidRPr="00971C80" w:rsidRDefault="00B1662E" w:rsidP="006746CE">
            <w:pPr>
              <w:tabs>
                <w:tab w:val="left" w:pos="720"/>
              </w:tabs>
              <w:jc w:val="left"/>
              <w:rPr>
                <w:sz w:val="20"/>
                <w:szCs w:val="20"/>
              </w:rPr>
            </w:pPr>
            <w:r w:rsidRPr="00971C80">
              <w:rPr>
                <w:sz w:val="20"/>
                <w:szCs w:val="20"/>
              </w:rPr>
              <w:t>(Restriction of xs:string</w:t>
            </w:r>
          </w:p>
          <w:p w14:paraId="7591A60B" w14:textId="77777777" w:rsidR="00B1662E" w:rsidRPr="00971C80" w:rsidRDefault="00B1662E" w:rsidP="006746CE">
            <w:pPr>
              <w:tabs>
                <w:tab w:val="left" w:pos="720"/>
              </w:tabs>
              <w:jc w:val="left"/>
              <w:rPr>
                <w:sz w:val="20"/>
                <w:szCs w:val="20"/>
              </w:rPr>
            </w:pPr>
            <w:r w:rsidRPr="00971C80">
              <w:rPr>
                <w:sz w:val="20"/>
                <w:szCs w:val="20"/>
              </w:rPr>
              <w:t>(</w:t>
            </w:r>
            <w:r w:rsidR="00EB303F" w:rsidRPr="00EB303F">
              <w:rPr>
                <w:sz w:val="20"/>
                <w:szCs w:val="20"/>
              </w:rPr>
              <w:t>Enumeration</w:t>
            </w:r>
            <w:r w:rsidRPr="00971C80">
              <w:rPr>
                <w:sz w:val="20"/>
                <w:szCs w:val="20"/>
              </w:rPr>
              <w:t>))</w:t>
            </w:r>
          </w:p>
        </w:tc>
        <w:tc>
          <w:tcPr>
            <w:tcW w:w="625" w:type="pct"/>
            <w:tcBorders>
              <w:top w:val="single" w:sz="4" w:space="0" w:color="auto"/>
              <w:left w:val="single" w:sz="4" w:space="0" w:color="auto"/>
              <w:bottom w:val="single" w:sz="4" w:space="0" w:color="auto"/>
              <w:right w:val="single" w:sz="4" w:space="0" w:color="auto"/>
            </w:tcBorders>
          </w:tcPr>
          <w:p w14:paraId="6F9BE968"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4B562CE6"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44053F9B"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246A1A22"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1CE0C64C" w14:textId="77777777" w:rsidR="00B1662E" w:rsidRPr="00971C80" w:rsidRDefault="00B1662E" w:rsidP="006746CE">
            <w:pPr>
              <w:tabs>
                <w:tab w:val="left" w:pos="720"/>
              </w:tabs>
              <w:jc w:val="left"/>
              <w:rPr>
                <w:sz w:val="20"/>
                <w:szCs w:val="20"/>
              </w:rPr>
            </w:pPr>
            <w:r w:rsidRPr="00971C80">
              <w:rPr>
                <w:sz w:val="20"/>
                <w:szCs w:val="20"/>
              </w:rPr>
              <w:t>PremiseType</w:t>
            </w:r>
          </w:p>
        </w:tc>
        <w:tc>
          <w:tcPr>
            <w:tcW w:w="1561" w:type="pct"/>
            <w:tcBorders>
              <w:top w:val="single" w:sz="4" w:space="0" w:color="auto"/>
              <w:left w:val="single" w:sz="4" w:space="0" w:color="auto"/>
              <w:bottom w:val="single" w:sz="4" w:space="0" w:color="auto"/>
              <w:right w:val="single" w:sz="4" w:space="0" w:color="auto"/>
            </w:tcBorders>
          </w:tcPr>
          <w:p w14:paraId="76240143" w14:textId="77777777" w:rsidR="00B1662E" w:rsidRPr="00971C80" w:rsidRDefault="00B1662E" w:rsidP="006746CE">
            <w:pPr>
              <w:tabs>
                <w:tab w:val="left" w:pos="720"/>
              </w:tabs>
              <w:jc w:val="left"/>
              <w:rPr>
                <w:sz w:val="20"/>
                <w:szCs w:val="20"/>
              </w:rPr>
            </w:pPr>
            <w:r w:rsidRPr="00971C80">
              <w:rPr>
                <w:sz w:val="20"/>
                <w:szCs w:val="20"/>
              </w:rPr>
              <w:t>Identifies the property type to support coverage incident resolution</w:t>
            </w:r>
          </w:p>
          <w:p w14:paraId="5E515542" w14:textId="77777777" w:rsidR="00B1662E" w:rsidRPr="00971C80" w:rsidRDefault="00B1662E" w:rsidP="006746CE">
            <w:pPr>
              <w:tabs>
                <w:tab w:val="left" w:pos="720"/>
              </w:tabs>
              <w:jc w:val="left"/>
              <w:rPr>
                <w:sz w:val="20"/>
                <w:szCs w:val="20"/>
              </w:rPr>
            </w:pPr>
            <w:r w:rsidRPr="00971C80">
              <w:rPr>
                <w:sz w:val="20"/>
                <w:szCs w:val="20"/>
              </w:rPr>
              <w:t>Valid set:</w:t>
            </w:r>
          </w:p>
          <w:p w14:paraId="7140B0CC" w14:textId="77777777" w:rsidR="00B1662E" w:rsidRPr="00971C80" w:rsidRDefault="00B1662E" w:rsidP="00AB3A89">
            <w:pPr>
              <w:numPr>
                <w:ilvl w:val="0"/>
                <w:numId w:val="185"/>
              </w:numPr>
              <w:tabs>
                <w:tab w:val="left" w:pos="720"/>
              </w:tabs>
              <w:jc w:val="left"/>
              <w:rPr>
                <w:sz w:val="20"/>
                <w:szCs w:val="20"/>
              </w:rPr>
            </w:pPr>
            <w:r w:rsidRPr="00971C80">
              <w:rPr>
                <w:sz w:val="20"/>
                <w:szCs w:val="20"/>
              </w:rPr>
              <w:t>Detached / Semi Detached</w:t>
            </w:r>
          </w:p>
          <w:p w14:paraId="59CB6A8F" w14:textId="77777777" w:rsidR="00B1662E" w:rsidRPr="00971C80" w:rsidRDefault="00B1662E" w:rsidP="00AB3A89">
            <w:pPr>
              <w:numPr>
                <w:ilvl w:val="0"/>
                <w:numId w:val="185"/>
              </w:numPr>
              <w:tabs>
                <w:tab w:val="left" w:pos="720"/>
              </w:tabs>
              <w:jc w:val="left"/>
              <w:rPr>
                <w:sz w:val="20"/>
                <w:szCs w:val="20"/>
              </w:rPr>
            </w:pPr>
            <w:r w:rsidRPr="00971C80">
              <w:rPr>
                <w:sz w:val="20"/>
                <w:szCs w:val="20"/>
              </w:rPr>
              <w:t>Terraced</w:t>
            </w:r>
          </w:p>
          <w:p w14:paraId="6BC3D1E1" w14:textId="77777777" w:rsidR="00B1662E" w:rsidRPr="00971C80" w:rsidRDefault="00B1662E" w:rsidP="00AB3A89">
            <w:pPr>
              <w:numPr>
                <w:ilvl w:val="0"/>
                <w:numId w:val="185"/>
              </w:numPr>
              <w:tabs>
                <w:tab w:val="left" w:pos="720"/>
              </w:tabs>
              <w:jc w:val="left"/>
              <w:rPr>
                <w:sz w:val="20"/>
                <w:szCs w:val="20"/>
              </w:rPr>
            </w:pPr>
            <w:r w:rsidRPr="00971C80">
              <w:rPr>
                <w:sz w:val="20"/>
                <w:szCs w:val="20"/>
              </w:rPr>
              <w:t>Low Rise Apartment (MDU &lt;= 5 floors)</w:t>
            </w:r>
          </w:p>
          <w:p w14:paraId="52578E16" w14:textId="77777777" w:rsidR="00B1662E" w:rsidRDefault="00B1662E" w:rsidP="005007A2">
            <w:pPr>
              <w:numPr>
                <w:ilvl w:val="0"/>
                <w:numId w:val="185"/>
              </w:numPr>
              <w:tabs>
                <w:tab w:val="left" w:pos="720"/>
              </w:tabs>
              <w:spacing w:after="120"/>
              <w:jc w:val="left"/>
              <w:rPr>
                <w:sz w:val="20"/>
                <w:szCs w:val="20"/>
              </w:rPr>
            </w:pPr>
            <w:r w:rsidRPr="00971C80">
              <w:rPr>
                <w:sz w:val="20"/>
                <w:szCs w:val="20"/>
              </w:rPr>
              <w:t>High Rise Apartment (MDU &gt; 5 floors)</w:t>
            </w:r>
          </w:p>
          <w:p w14:paraId="03F2CAD2" w14:textId="77777777" w:rsidR="004D6338" w:rsidRPr="005D69D3" w:rsidRDefault="004D6338" w:rsidP="005D69D3">
            <w:pPr>
              <w:tabs>
                <w:tab w:val="left" w:pos="720"/>
              </w:tabs>
              <w:jc w:val="left"/>
              <w:rPr>
                <w:sz w:val="20"/>
                <w:szCs w:val="20"/>
              </w:rPr>
            </w:pPr>
            <w:r w:rsidRPr="005D69D3">
              <w:rPr>
                <w:sz w:val="20"/>
                <w:szCs w:val="20"/>
              </w:rPr>
              <w:t>Note that the XML representation of &lt; and &gt; is as follows</w:t>
            </w:r>
          </w:p>
          <w:p w14:paraId="145B9230" w14:textId="77777777" w:rsidR="004D6338" w:rsidRPr="00856A36" w:rsidRDefault="004D6338" w:rsidP="00AB3A89">
            <w:pPr>
              <w:pStyle w:val="ListParagraph"/>
              <w:numPr>
                <w:ilvl w:val="0"/>
                <w:numId w:val="252"/>
              </w:numPr>
              <w:tabs>
                <w:tab w:val="left" w:pos="720"/>
              </w:tabs>
              <w:spacing w:after="60"/>
              <w:jc w:val="left"/>
              <w:rPr>
                <w:sz w:val="20"/>
                <w:szCs w:val="20"/>
              </w:rPr>
            </w:pPr>
            <w:r w:rsidRPr="004D6338">
              <w:rPr>
                <w:rFonts w:ascii="Calibri" w:eastAsiaTheme="minorEastAsia" w:hAnsi="Calibri" w:cstheme="minorBidi"/>
                <w:color w:val="000000"/>
                <w:kern w:val="24"/>
                <w:sz w:val="20"/>
                <w:szCs w:val="20"/>
              </w:rPr>
              <w:t>&amp;lt;</w:t>
            </w:r>
          </w:p>
          <w:p w14:paraId="1804023F" w14:textId="77777777" w:rsidR="00B1662E" w:rsidRPr="00971C80" w:rsidRDefault="008C0F82" w:rsidP="00856A36">
            <w:pPr>
              <w:pStyle w:val="ListParagraph"/>
              <w:spacing w:after="120"/>
            </w:pPr>
            <w:r>
              <w:rPr>
                <w:rFonts w:ascii="Calibri" w:eastAsiaTheme="minorEastAsia" w:hAnsi="Calibri" w:cstheme="minorBidi"/>
                <w:color w:val="000000"/>
                <w:kern w:val="24"/>
                <w:sz w:val="20"/>
                <w:szCs w:val="20"/>
              </w:rPr>
              <w:t>&amp;gt;</w:t>
            </w:r>
          </w:p>
        </w:tc>
        <w:tc>
          <w:tcPr>
            <w:tcW w:w="858" w:type="pct"/>
            <w:tcBorders>
              <w:top w:val="single" w:sz="4" w:space="0" w:color="auto"/>
              <w:left w:val="single" w:sz="4" w:space="0" w:color="auto"/>
              <w:bottom w:val="single" w:sz="4" w:space="0" w:color="auto"/>
              <w:right w:val="single" w:sz="4" w:space="0" w:color="auto"/>
            </w:tcBorders>
          </w:tcPr>
          <w:p w14:paraId="6CD6F750" w14:textId="77777777" w:rsidR="00B1662E" w:rsidRPr="00971C80" w:rsidRDefault="00B1662E" w:rsidP="006746CE">
            <w:pPr>
              <w:tabs>
                <w:tab w:val="left" w:pos="720"/>
              </w:tabs>
              <w:jc w:val="left"/>
              <w:rPr>
                <w:sz w:val="20"/>
                <w:szCs w:val="20"/>
              </w:rPr>
            </w:pPr>
            <w:r w:rsidRPr="00971C80">
              <w:rPr>
                <w:sz w:val="20"/>
                <w:szCs w:val="20"/>
              </w:rPr>
              <w:t>sr:PremiseType</w:t>
            </w:r>
          </w:p>
          <w:p w14:paraId="0DDA9C65" w14:textId="77777777" w:rsidR="00B1662E" w:rsidRPr="00971C80" w:rsidRDefault="00B1662E" w:rsidP="006746CE">
            <w:pPr>
              <w:tabs>
                <w:tab w:val="left" w:pos="720"/>
              </w:tabs>
              <w:jc w:val="left"/>
              <w:rPr>
                <w:sz w:val="20"/>
                <w:szCs w:val="20"/>
              </w:rPr>
            </w:pPr>
            <w:r w:rsidRPr="00971C80">
              <w:rPr>
                <w:sz w:val="20"/>
                <w:szCs w:val="20"/>
              </w:rPr>
              <w:t>(Restriction of xs:string</w:t>
            </w:r>
          </w:p>
          <w:p w14:paraId="16AE8A90" w14:textId="77777777" w:rsidR="00B1662E" w:rsidRPr="00971C80" w:rsidRDefault="00B1662E" w:rsidP="006746CE">
            <w:pPr>
              <w:tabs>
                <w:tab w:val="left" w:pos="720"/>
              </w:tabs>
              <w:jc w:val="left"/>
              <w:rPr>
                <w:sz w:val="20"/>
                <w:szCs w:val="20"/>
              </w:rPr>
            </w:pPr>
            <w:r w:rsidRPr="00971C80">
              <w:rPr>
                <w:sz w:val="20"/>
                <w:szCs w:val="20"/>
              </w:rPr>
              <w:t>(</w:t>
            </w:r>
            <w:r w:rsidR="00EB303F" w:rsidRPr="00EB303F">
              <w:rPr>
                <w:sz w:val="20"/>
                <w:szCs w:val="20"/>
              </w:rPr>
              <w:t>Enumeration</w:t>
            </w:r>
            <w:r w:rsidRPr="00971C80">
              <w:rPr>
                <w:sz w:val="20"/>
                <w:szCs w:val="20"/>
              </w:rPr>
              <w:t>))</w:t>
            </w:r>
          </w:p>
        </w:tc>
        <w:tc>
          <w:tcPr>
            <w:tcW w:w="625" w:type="pct"/>
            <w:tcBorders>
              <w:top w:val="single" w:sz="4" w:space="0" w:color="auto"/>
              <w:left w:val="single" w:sz="4" w:space="0" w:color="auto"/>
              <w:bottom w:val="single" w:sz="4" w:space="0" w:color="auto"/>
              <w:right w:val="single" w:sz="4" w:space="0" w:color="auto"/>
            </w:tcBorders>
          </w:tcPr>
          <w:p w14:paraId="41066ECF"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2ED5D364"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5C1B7526"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7B35AE9D"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15795056" w14:textId="77777777" w:rsidR="00B1662E" w:rsidRPr="00971C80" w:rsidRDefault="00B1662E" w:rsidP="006746CE">
            <w:pPr>
              <w:tabs>
                <w:tab w:val="left" w:pos="720"/>
              </w:tabs>
              <w:jc w:val="left"/>
              <w:rPr>
                <w:sz w:val="20"/>
                <w:szCs w:val="20"/>
              </w:rPr>
            </w:pPr>
            <w:r w:rsidRPr="00971C80">
              <w:rPr>
                <w:sz w:val="20"/>
                <w:szCs w:val="20"/>
              </w:rPr>
              <w:t>MetalObstructionCheck</w:t>
            </w:r>
          </w:p>
        </w:tc>
        <w:tc>
          <w:tcPr>
            <w:tcW w:w="1561" w:type="pct"/>
            <w:tcBorders>
              <w:top w:val="single" w:sz="4" w:space="0" w:color="auto"/>
              <w:left w:val="single" w:sz="4" w:space="0" w:color="auto"/>
              <w:bottom w:val="single" w:sz="4" w:space="0" w:color="auto"/>
              <w:right w:val="single" w:sz="4" w:space="0" w:color="auto"/>
            </w:tcBorders>
          </w:tcPr>
          <w:p w14:paraId="6A0BBFBE" w14:textId="77777777" w:rsidR="00B1662E" w:rsidRPr="00971C80" w:rsidRDefault="00B1662E" w:rsidP="006746CE">
            <w:pPr>
              <w:tabs>
                <w:tab w:val="left" w:pos="720"/>
              </w:tabs>
              <w:jc w:val="left"/>
              <w:rPr>
                <w:sz w:val="20"/>
                <w:szCs w:val="20"/>
              </w:rPr>
            </w:pPr>
            <w:r w:rsidRPr="00971C80">
              <w:rPr>
                <w:sz w:val="20"/>
                <w:szCs w:val="20"/>
              </w:rPr>
              <w:t>Connectivity Obstruction Check 1 identifies: Is there a local metal obstruction (as defined in CHSM) or metal meter cabinet?</w:t>
            </w:r>
          </w:p>
          <w:p w14:paraId="5FC7C752" w14:textId="77777777" w:rsidR="00B1662E" w:rsidRPr="00971C80" w:rsidRDefault="00B1662E" w:rsidP="006746CE">
            <w:pPr>
              <w:tabs>
                <w:tab w:val="left" w:pos="720"/>
              </w:tabs>
              <w:jc w:val="left"/>
              <w:rPr>
                <w:sz w:val="20"/>
                <w:szCs w:val="20"/>
              </w:rPr>
            </w:pPr>
            <w:r w:rsidRPr="00971C80">
              <w:rPr>
                <w:sz w:val="20"/>
                <w:szCs w:val="20"/>
              </w:rPr>
              <w:t>Valid set:</w:t>
            </w:r>
          </w:p>
          <w:p w14:paraId="0E3672D4" w14:textId="77777777" w:rsidR="00B1662E" w:rsidRPr="00971C80" w:rsidRDefault="00B1662E" w:rsidP="00AB3A89">
            <w:pPr>
              <w:numPr>
                <w:ilvl w:val="0"/>
                <w:numId w:val="186"/>
              </w:numPr>
              <w:tabs>
                <w:tab w:val="left" w:pos="720"/>
              </w:tabs>
              <w:jc w:val="left"/>
              <w:rPr>
                <w:sz w:val="20"/>
                <w:szCs w:val="20"/>
              </w:rPr>
            </w:pPr>
            <w:r w:rsidRPr="00971C80">
              <w:rPr>
                <w:sz w:val="20"/>
                <w:szCs w:val="20"/>
              </w:rPr>
              <w:t>true</w:t>
            </w:r>
          </w:p>
          <w:p w14:paraId="59DFE0EB" w14:textId="77777777" w:rsidR="00A12A67" w:rsidRPr="00856A36" w:rsidRDefault="00B1662E" w:rsidP="00AB3A89">
            <w:pPr>
              <w:numPr>
                <w:ilvl w:val="0"/>
                <w:numId w:val="186"/>
              </w:numPr>
              <w:tabs>
                <w:tab w:val="left" w:pos="720"/>
              </w:tabs>
              <w:spacing w:after="120"/>
              <w:jc w:val="left"/>
              <w:rPr>
                <w:sz w:val="20"/>
                <w:szCs w:val="20"/>
              </w:rPr>
            </w:pPr>
            <w:r w:rsidRPr="00971C80">
              <w:rPr>
                <w:sz w:val="20"/>
                <w:szCs w:val="20"/>
              </w:rPr>
              <w:t>false</w:t>
            </w:r>
          </w:p>
        </w:tc>
        <w:tc>
          <w:tcPr>
            <w:tcW w:w="858" w:type="pct"/>
            <w:tcBorders>
              <w:top w:val="single" w:sz="4" w:space="0" w:color="auto"/>
              <w:left w:val="single" w:sz="4" w:space="0" w:color="auto"/>
              <w:bottom w:val="single" w:sz="4" w:space="0" w:color="auto"/>
              <w:right w:val="single" w:sz="4" w:space="0" w:color="auto"/>
            </w:tcBorders>
          </w:tcPr>
          <w:p w14:paraId="7CC47028" w14:textId="77777777" w:rsidR="00B1662E" w:rsidRPr="00971C80" w:rsidRDefault="00B1662E" w:rsidP="006746CE">
            <w:pPr>
              <w:tabs>
                <w:tab w:val="left" w:pos="720"/>
              </w:tabs>
              <w:jc w:val="left"/>
              <w:rPr>
                <w:sz w:val="20"/>
                <w:szCs w:val="20"/>
              </w:rPr>
            </w:pPr>
            <w:r w:rsidRPr="00971C80">
              <w:rPr>
                <w:sz w:val="20"/>
                <w:szCs w:val="20"/>
              </w:rPr>
              <w:t>xs:boolean</w:t>
            </w:r>
          </w:p>
        </w:tc>
        <w:tc>
          <w:tcPr>
            <w:tcW w:w="625" w:type="pct"/>
            <w:tcBorders>
              <w:top w:val="single" w:sz="4" w:space="0" w:color="auto"/>
              <w:left w:val="single" w:sz="4" w:space="0" w:color="auto"/>
              <w:bottom w:val="single" w:sz="4" w:space="0" w:color="auto"/>
              <w:right w:val="single" w:sz="4" w:space="0" w:color="auto"/>
            </w:tcBorders>
          </w:tcPr>
          <w:p w14:paraId="170FB81A"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511683CD"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67CB3ED0"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175C85D8"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5578C34E" w14:textId="77777777" w:rsidR="00B1662E" w:rsidRPr="00971C80" w:rsidRDefault="00B1662E" w:rsidP="006746CE">
            <w:pPr>
              <w:tabs>
                <w:tab w:val="left" w:pos="720"/>
              </w:tabs>
              <w:jc w:val="left"/>
              <w:rPr>
                <w:sz w:val="20"/>
                <w:szCs w:val="20"/>
              </w:rPr>
            </w:pPr>
            <w:r w:rsidRPr="00971C80">
              <w:rPr>
                <w:sz w:val="20"/>
                <w:szCs w:val="20"/>
              </w:rPr>
              <w:t>ConnectivityObstructionCheck</w:t>
            </w:r>
          </w:p>
        </w:tc>
        <w:tc>
          <w:tcPr>
            <w:tcW w:w="1561" w:type="pct"/>
            <w:tcBorders>
              <w:top w:val="single" w:sz="4" w:space="0" w:color="auto"/>
              <w:left w:val="single" w:sz="4" w:space="0" w:color="auto"/>
              <w:bottom w:val="single" w:sz="4" w:space="0" w:color="auto"/>
              <w:right w:val="single" w:sz="4" w:space="0" w:color="auto"/>
            </w:tcBorders>
          </w:tcPr>
          <w:p w14:paraId="14E9745C" w14:textId="77777777" w:rsidR="00B1662E" w:rsidRPr="00971C80" w:rsidRDefault="00B1662E" w:rsidP="006746CE">
            <w:pPr>
              <w:tabs>
                <w:tab w:val="left" w:pos="720"/>
              </w:tabs>
              <w:jc w:val="left"/>
              <w:rPr>
                <w:sz w:val="20"/>
                <w:szCs w:val="20"/>
              </w:rPr>
            </w:pPr>
            <w:r w:rsidRPr="00971C80">
              <w:rPr>
                <w:sz w:val="20"/>
                <w:szCs w:val="20"/>
              </w:rPr>
              <w:t>Connectivity Obstruction Check 2 identifies: Does the premise have thick stone walled construction (as defined in CHSM)?</w:t>
            </w:r>
          </w:p>
          <w:p w14:paraId="5B21ABE9" w14:textId="77777777" w:rsidR="00B1662E" w:rsidRPr="00971C80" w:rsidRDefault="00B1662E" w:rsidP="006746CE">
            <w:pPr>
              <w:tabs>
                <w:tab w:val="left" w:pos="720"/>
              </w:tabs>
              <w:jc w:val="left"/>
              <w:rPr>
                <w:sz w:val="20"/>
                <w:szCs w:val="20"/>
              </w:rPr>
            </w:pPr>
            <w:r w:rsidRPr="00971C80">
              <w:rPr>
                <w:sz w:val="20"/>
                <w:szCs w:val="20"/>
              </w:rPr>
              <w:t>Valid set:</w:t>
            </w:r>
          </w:p>
          <w:p w14:paraId="35CCF637" w14:textId="77777777" w:rsidR="00B1662E" w:rsidRPr="00971C80" w:rsidRDefault="00B1662E" w:rsidP="00AB3A89">
            <w:pPr>
              <w:numPr>
                <w:ilvl w:val="0"/>
                <w:numId w:val="187"/>
              </w:numPr>
              <w:tabs>
                <w:tab w:val="left" w:pos="720"/>
              </w:tabs>
              <w:jc w:val="left"/>
              <w:rPr>
                <w:sz w:val="20"/>
                <w:szCs w:val="20"/>
              </w:rPr>
            </w:pPr>
            <w:r w:rsidRPr="00971C80">
              <w:rPr>
                <w:sz w:val="20"/>
                <w:szCs w:val="20"/>
              </w:rPr>
              <w:t>true</w:t>
            </w:r>
          </w:p>
          <w:p w14:paraId="130E7D64" w14:textId="77777777" w:rsidR="00A12A67" w:rsidRPr="00856A36" w:rsidRDefault="00B1662E" w:rsidP="00AB3A89">
            <w:pPr>
              <w:numPr>
                <w:ilvl w:val="0"/>
                <w:numId w:val="187"/>
              </w:numPr>
              <w:tabs>
                <w:tab w:val="left" w:pos="720"/>
              </w:tabs>
              <w:spacing w:after="120"/>
              <w:jc w:val="left"/>
              <w:rPr>
                <w:sz w:val="20"/>
                <w:szCs w:val="20"/>
              </w:rPr>
            </w:pPr>
            <w:r w:rsidRPr="00971C80">
              <w:rPr>
                <w:sz w:val="20"/>
                <w:szCs w:val="20"/>
              </w:rPr>
              <w:t>false</w:t>
            </w:r>
          </w:p>
        </w:tc>
        <w:tc>
          <w:tcPr>
            <w:tcW w:w="858" w:type="pct"/>
            <w:tcBorders>
              <w:top w:val="single" w:sz="4" w:space="0" w:color="auto"/>
              <w:left w:val="single" w:sz="4" w:space="0" w:color="auto"/>
              <w:bottom w:val="single" w:sz="4" w:space="0" w:color="auto"/>
              <w:right w:val="single" w:sz="4" w:space="0" w:color="auto"/>
            </w:tcBorders>
          </w:tcPr>
          <w:p w14:paraId="2DED1DE7" w14:textId="77777777" w:rsidR="00B1662E" w:rsidRPr="00971C80" w:rsidRDefault="00B1662E" w:rsidP="006746CE">
            <w:pPr>
              <w:tabs>
                <w:tab w:val="left" w:pos="720"/>
              </w:tabs>
              <w:jc w:val="left"/>
              <w:rPr>
                <w:sz w:val="20"/>
                <w:szCs w:val="20"/>
              </w:rPr>
            </w:pPr>
            <w:r w:rsidRPr="00971C80">
              <w:rPr>
                <w:sz w:val="20"/>
                <w:szCs w:val="20"/>
              </w:rPr>
              <w:t>xs:boolean</w:t>
            </w:r>
          </w:p>
        </w:tc>
        <w:tc>
          <w:tcPr>
            <w:tcW w:w="625" w:type="pct"/>
            <w:tcBorders>
              <w:top w:val="single" w:sz="4" w:space="0" w:color="auto"/>
              <w:left w:val="single" w:sz="4" w:space="0" w:color="auto"/>
              <w:bottom w:val="single" w:sz="4" w:space="0" w:color="auto"/>
              <w:right w:val="single" w:sz="4" w:space="0" w:color="auto"/>
            </w:tcBorders>
          </w:tcPr>
          <w:p w14:paraId="7CA0DFB6"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42B33D2E"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713EF57C"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362D9C81"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5387633E" w14:textId="77777777" w:rsidR="00B1662E" w:rsidRPr="00971C80" w:rsidRDefault="00B1662E" w:rsidP="006746CE">
            <w:pPr>
              <w:tabs>
                <w:tab w:val="left" w:pos="720"/>
              </w:tabs>
              <w:jc w:val="left"/>
              <w:rPr>
                <w:sz w:val="20"/>
                <w:szCs w:val="20"/>
              </w:rPr>
            </w:pPr>
            <w:r w:rsidRPr="00971C80">
              <w:rPr>
                <w:sz w:val="20"/>
                <w:szCs w:val="20"/>
              </w:rPr>
              <w:t>SharedObstruction</w:t>
            </w:r>
            <w:r w:rsidR="00813AA0">
              <w:rPr>
                <w:sz w:val="20"/>
                <w:szCs w:val="20"/>
              </w:rPr>
              <w:t>C</w:t>
            </w:r>
            <w:r w:rsidRPr="00971C80">
              <w:rPr>
                <w:sz w:val="20"/>
                <w:szCs w:val="20"/>
              </w:rPr>
              <w:t>heck</w:t>
            </w:r>
          </w:p>
        </w:tc>
        <w:tc>
          <w:tcPr>
            <w:tcW w:w="1561" w:type="pct"/>
            <w:tcBorders>
              <w:top w:val="single" w:sz="4" w:space="0" w:color="auto"/>
              <w:left w:val="single" w:sz="4" w:space="0" w:color="auto"/>
              <w:bottom w:val="single" w:sz="4" w:space="0" w:color="auto"/>
              <w:right w:val="single" w:sz="4" w:space="0" w:color="auto"/>
            </w:tcBorders>
          </w:tcPr>
          <w:p w14:paraId="0BF72F12" w14:textId="77777777" w:rsidR="00B1662E" w:rsidRPr="00971C80" w:rsidRDefault="00B1662E" w:rsidP="006746CE">
            <w:pPr>
              <w:tabs>
                <w:tab w:val="left" w:pos="720"/>
              </w:tabs>
              <w:jc w:val="left"/>
              <w:rPr>
                <w:sz w:val="20"/>
                <w:szCs w:val="20"/>
              </w:rPr>
            </w:pPr>
            <w:r w:rsidRPr="00971C80">
              <w:rPr>
                <w:sz w:val="20"/>
                <w:szCs w:val="20"/>
              </w:rPr>
              <w:t>Connectivity Obstruction Check 3 identifies: Is the Comms Hub in a shared / communal area (as defined in CHSM)?</w:t>
            </w:r>
          </w:p>
          <w:p w14:paraId="24D58E72" w14:textId="77777777" w:rsidR="00B1662E" w:rsidRPr="00971C80" w:rsidRDefault="00B1662E" w:rsidP="006746CE">
            <w:pPr>
              <w:tabs>
                <w:tab w:val="left" w:pos="720"/>
              </w:tabs>
              <w:jc w:val="left"/>
              <w:rPr>
                <w:sz w:val="20"/>
                <w:szCs w:val="20"/>
              </w:rPr>
            </w:pPr>
            <w:r w:rsidRPr="00971C80">
              <w:rPr>
                <w:sz w:val="20"/>
                <w:szCs w:val="20"/>
              </w:rPr>
              <w:t>Valid set:</w:t>
            </w:r>
          </w:p>
          <w:p w14:paraId="2FC67B24" w14:textId="77777777" w:rsidR="00B1662E" w:rsidRPr="00971C80" w:rsidRDefault="00B1662E" w:rsidP="00AB3A89">
            <w:pPr>
              <w:numPr>
                <w:ilvl w:val="0"/>
                <w:numId w:val="188"/>
              </w:numPr>
              <w:tabs>
                <w:tab w:val="left" w:pos="720"/>
              </w:tabs>
              <w:jc w:val="left"/>
              <w:rPr>
                <w:sz w:val="20"/>
                <w:szCs w:val="20"/>
              </w:rPr>
            </w:pPr>
            <w:r w:rsidRPr="00971C80">
              <w:rPr>
                <w:sz w:val="20"/>
                <w:szCs w:val="20"/>
              </w:rPr>
              <w:t>true</w:t>
            </w:r>
          </w:p>
          <w:p w14:paraId="6C6ED1BE" w14:textId="77777777" w:rsidR="00A12A67" w:rsidRPr="00856A36" w:rsidRDefault="00B1662E" w:rsidP="00AB3A89">
            <w:pPr>
              <w:numPr>
                <w:ilvl w:val="0"/>
                <w:numId w:val="188"/>
              </w:numPr>
              <w:tabs>
                <w:tab w:val="left" w:pos="720"/>
              </w:tabs>
              <w:spacing w:after="120"/>
              <w:jc w:val="left"/>
              <w:rPr>
                <w:sz w:val="20"/>
                <w:szCs w:val="20"/>
              </w:rPr>
            </w:pPr>
            <w:r w:rsidRPr="00971C80">
              <w:rPr>
                <w:sz w:val="20"/>
                <w:szCs w:val="20"/>
              </w:rPr>
              <w:t>false</w:t>
            </w:r>
          </w:p>
        </w:tc>
        <w:tc>
          <w:tcPr>
            <w:tcW w:w="858" w:type="pct"/>
            <w:tcBorders>
              <w:top w:val="single" w:sz="4" w:space="0" w:color="auto"/>
              <w:left w:val="single" w:sz="4" w:space="0" w:color="auto"/>
              <w:bottom w:val="single" w:sz="4" w:space="0" w:color="auto"/>
              <w:right w:val="single" w:sz="4" w:space="0" w:color="auto"/>
            </w:tcBorders>
          </w:tcPr>
          <w:p w14:paraId="727152AB" w14:textId="77777777" w:rsidR="00B1662E" w:rsidRPr="00971C80" w:rsidRDefault="00B1662E" w:rsidP="006746CE">
            <w:pPr>
              <w:tabs>
                <w:tab w:val="left" w:pos="720"/>
              </w:tabs>
              <w:jc w:val="left"/>
              <w:rPr>
                <w:sz w:val="20"/>
                <w:szCs w:val="20"/>
              </w:rPr>
            </w:pPr>
            <w:r w:rsidRPr="00971C80">
              <w:rPr>
                <w:sz w:val="20"/>
                <w:szCs w:val="20"/>
              </w:rPr>
              <w:t>xs:boolean</w:t>
            </w:r>
          </w:p>
        </w:tc>
        <w:tc>
          <w:tcPr>
            <w:tcW w:w="625" w:type="pct"/>
            <w:tcBorders>
              <w:top w:val="single" w:sz="4" w:space="0" w:color="auto"/>
              <w:left w:val="single" w:sz="4" w:space="0" w:color="auto"/>
              <w:bottom w:val="single" w:sz="4" w:space="0" w:color="auto"/>
              <w:right w:val="single" w:sz="4" w:space="0" w:color="auto"/>
            </w:tcBorders>
          </w:tcPr>
          <w:p w14:paraId="007D52A6"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62D86CC4"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23D17977" w14:textId="77777777" w:rsidR="00B1662E" w:rsidRPr="00971C80" w:rsidRDefault="00B1662E" w:rsidP="006746CE">
            <w:pPr>
              <w:tabs>
                <w:tab w:val="left" w:pos="720"/>
              </w:tabs>
              <w:jc w:val="left"/>
              <w:rPr>
                <w:sz w:val="20"/>
                <w:szCs w:val="20"/>
              </w:rPr>
            </w:pPr>
            <w:r w:rsidRPr="00971C80">
              <w:rPr>
                <w:sz w:val="20"/>
                <w:szCs w:val="20"/>
              </w:rPr>
              <w:t>N/A</w:t>
            </w:r>
          </w:p>
        </w:tc>
      </w:tr>
      <w:tr w:rsidR="00B1662E" w:rsidRPr="00971C80" w14:paraId="32607573"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0ED9C547" w14:textId="77777777" w:rsidR="00B1662E" w:rsidRPr="00971C80" w:rsidRDefault="00B1662E" w:rsidP="006746CE">
            <w:pPr>
              <w:tabs>
                <w:tab w:val="left" w:pos="720"/>
              </w:tabs>
              <w:jc w:val="left"/>
              <w:rPr>
                <w:sz w:val="20"/>
                <w:szCs w:val="20"/>
              </w:rPr>
            </w:pPr>
            <w:r w:rsidRPr="00971C80">
              <w:rPr>
                <w:sz w:val="20"/>
                <w:szCs w:val="20"/>
              </w:rPr>
              <w:t>AdditionalInformation</w:t>
            </w:r>
          </w:p>
        </w:tc>
        <w:tc>
          <w:tcPr>
            <w:tcW w:w="1561" w:type="pct"/>
            <w:tcBorders>
              <w:top w:val="single" w:sz="4" w:space="0" w:color="auto"/>
              <w:left w:val="single" w:sz="4" w:space="0" w:color="auto"/>
              <w:bottom w:val="single" w:sz="4" w:space="0" w:color="auto"/>
              <w:right w:val="single" w:sz="4" w:space="0" w:color="auto"/>
            </w:tcBorders>
          </w:tcPr>
          <w:p w14:paraId="5371E20C" w14:textId="77777777" w:rsidR="00A12A67" w:rsidRPr="00971C80" w:rsidRDefault="00B1662E" w:rsidP="00856A36">
            <w:pPr>
              <w:tabs>
                <w:tab w:val="left" w:pos="720"/>
              </w:tabs>
              <w:spacing w:after="120"/>
              <w:jc w:val="left"/>
              <w:rPr>
                <w:sz w:val="20"/>
                <w:szCs w:val="20"/>
              </w:rPr>
            </w:pPr>
            <w:r w:rsidRPr="00971C80">
              <w:rPr>
                <w:sz w:val="20"/>
                <w:szCs w:val="20"/>
              </w:rPr>
              <w:t>An optional field to record any specific User information of Communications Hub installation details or activity</w:t>
            </w:r>
          </w:p>
        </w:tc>
        <w:tc>
          <w:tcPr>
            <w:tcW w:w="858" w:type="pct"/>
            <w:tcBorders>
              <w:top w:val="single" w:sz="4" w:space="0" w:color="auto"/>
              <w:left w:val="single" w:sz="4" w:space="0" w:color="auto"/>
              <w:bottom w:val="single" w:sz="4" w:space="0" w:color="auto"/>
              <w:right w:val="single" w:sz="4" w:space="0" w:color="auto"/>
            </w:tcBorders>
          </w:tcPr>
          <w:p w14:paraId="52F9DB79" w14:textId="77777777" w:rsidR="00A12A67" w:rsidRDefault="00B1662E" w:rsidP="006746CE">
            <w:pPr>
              <w:tabs>
                <w:tab w:val="left" w:pos="720"/>
              </w:tabs>
              <w:jc w:val="left"/>
              <w:rPr>
                <w:sz w:val="20"/>
                <w:szCs w:val="20"/>
              </w:rPr>
            </w:pPr>
            <w:r w:rsidRPr="00971C80">
              <w:rPr>
                <w:sz w:val="20"/>
                <w:szCs w:val="20"/>
              </w:rPr>
              <w:t xml:space="preserve">Restriction of </w:t>
            </w:r>
          </w:p>
          <w:p w14:paraId="56658720" w14:textId="77777777" w:rsidR="00B1662E" w:rsidRPr="00971C80" w:rsidRDefault="00B1662E" w:rsidP="006746CE">
            <w:pPr>
              <w:tabs>
                <w:tab w:val="left" w:pos="720"/>
              </w:tabs>
              <w:jc w:val="left"/>
              <w:rPr>
                <w:sz w:val="20"/>
                <w:szCs w:val="20"/>
              </w:rPr>
            </w:pPr>
            <w:r w:rsidRPr="00971C80">
              <w:rPr>
                <w:sz w:val="20"/>
                <w:szCs w:val="20"/>
              </w:rPr>
              <w:t>xs:string</w:t>
            </w:r>
          </w:p>
          <w:p w14:paraId="0FFDAC1F" w14:textId="77777777" w:rsidR="00B1662E" w:rsidRPr="00971C80" w:rsidRDefault="00B1662E" w:rsidP="006746CE">
            <w:pPr>
              <w:tabs>
                <w:tab w:val="left" w:pos="720"/>
              </w:tabs>
              <w:jc w:val="left"/>
              <w:rPr>
                <w:sz w:val="20"/>
                <w:szCs w:val="20"/>
              </w:rPr>
            </w:pPr>
            <w:r w:rsidRPr="00971C80">
              <w:rPr>
                <w:sz w:val="20"/>
                <w:szCs w:val="20"/>
              </w:rPr>
              <w:t>(maxLength = 200)</w:t>
            </w:r>
          </w:p>
        </w:tc>
        <w:tc>
          <w:tcPr>
            <w:tcW w:w="625" w:type="pct"/>
            <w:tcBorders>
              <w:top w:val="single" w:sz="4" w:space="0" w:color="auto"/>
              <w:left w:val="single" w:sz="4" w:space="0" w:color="auto"/>
              <w:bottom w:val="single" w:sz="4" w:space="0" w:color="auto"/>
              <w:right w:val="single" w:sz="4" w:space="0" w:color="auto"/>
            </w:tcBorders>
          </w:tcPr>
          <w:p w14:paraId="11C0DE68" w14:textId="77777777" w:rsidR="00B1662E" w:rsidRPr="00971C80" w:rsidRDefault="00B1662E" w:rsidP="006746CE">
            <w:pPr>
              <w:tabs>
                <w:tab w:val="left" w:pos="720"/>
              </w:tabs>
              <w:jc w:val="left"/>
              <w:rPr>
                <w:sz w:val="20"/>
                <w:szCs w:val="20"/>
              </w:rPr>
            </w:pPr>
            <w:r w:rsidRPr="00971C80">
              <w:rPr>
                <w:sz w:val="20"/>
                <w:szCs w:val="20"/>
              </w:rPr>
              <w:t>No</w:t>
            </w:r>
          </w:p>
        </w:tc>
        <w:tc>
          <w:tcPr>
            <w:tcW w:w="390" w:type="pct"/>
            <w:tcBorders>
              <w:top w:val="single" w:sz="4" w:space="0" w:color="auto"/>
              <w:left w:val="single" w:sz="4" w:space="0" w:color="auto"/>
              <w:bottom w:val="single" w:sz="4" w:space="0" w:color="auto"/>
              <w:right w:val="single" w:sz="4" w:space="0" w:color="auto"/>
            </w:tcBorders>
          </w:tcPr>
          <w:p w14:paraId="2F20F7A6"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1EC97A2B" w14:textId="77777777" w:rsidR="00B1662E" w:rsidRPr="00971C80" w:rsidRDefault="00B1662E" w:rsidP="006746CE">
            <w:pPr>
              <w:tabs>
                <w:tab w:val="left" w:pos="720"/>
              </w:tabs>
              <w:jc w:val="left"/>
              <w:rPr>
                <w:sz w:val="20"/>
                <w:szCs w:val="20"/>
              </w:rPr>
            </w:pPr>
            <w:r w:rsidRPr="00971C80">
              <w:rPr>
                <w:sz w:val="20"/>
                <w:szCs w:val="20"/>
              </w:rPr>
              <w:t>N/A</w:t>
            </w:r>
          </w:p>
        </w:tc>
      </w:tr>
    </w:tbl>
    <w:p w14:paraId="39868E9A" w14:textId="163452CD" w:rsidR="006E7ACF" w:rsidRPr="00045A4B" w:rsidRDefault="007F15B4" w:rsidP="004705F3">
      <w:pPr>
        <w:pStyle w:val="Caption"/>
      </w:pPr>
      <w:bookmarkStart w:id="1726" w:name="_Toc50828959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250</w:t>
      </w:r>
      <w:r w:rsidR="00FB161A">
        <w:rPr>
          <w:noProof/>
        </w:rPr>
        <w:fldChar w:fldCharType="end"/>
      </w:r>
      <w:r>
        <w:t xml:space="preserve"> </w:t>
      </w:r>
      <w:r w:rsidRPr="000B4DCD">
        <w:t xml:space="preserve">: </w:t>
      </w:r>
      <w:r w:rsidR="00813AA0" w:rsidRPr="00971C80">
        <w:t xml:space="preserve">CHFInstallSuccessNoSMWAN </w:t>
      </w:r>
      <w:r>
        <w:t>(sr:</w:t>
      </w:r>
      <w:r w:rsidR="00813AA0" w:rsidRPr="00971C80">
        <w:t>CHFInstallSuccessNoSMWAN</w:t>
      </w:r>
      <w:r>
        <w:t>) data items</w:t>
      </w:r>
      <w:bookmarkEnd w:id="1726"/>
    </w:p>
    <w:p w14:paraId="7A196AE8" w14:textId="77777777" w:rsidR="000B60A3" w:rsidRPr="00EA6BD0" w:rsidRDefault="00F000C9" w:rsidP="00856A36">
      <w:pPr>
        <w:pStyle w:val="Heading4"/>
        <w:spacing w:before="240"/>
      </w:pPr>
      <w:r w:rsidRPr="00EA6BD0">
        <w:tab/>
        <w:t>Specific Validation for this Request</w:t>
      </w:r>
      <w:r w:rsidR="000B60A3" w:rsidRPr="00EA6BD0">
        <w:tab/>
      </w:r>
    </w:p>
    <w:p w14:paraId="3C2732A1" w14:textId="77777777" w:rsidR="008339F2" w:rsidRDefault="008339F2" w:rsidP="005007A2">
      <w:pPr>
        <w:spacing w:before="120" w:after="120"/>
        <w:jc w:val="left"/>
      </w:pPr>
      <w:r>
        <w:t>S</w:t>
      </w:r>
      <w:r w:rsidRPr="00971C80">
        <w:t xml:space="preserve">ee </w:t>
      </w:r>
      <w:r>
        <w:t>clause</w:t>
      </w:r>
      <w:r w:rsidRPr="00971C80">
        <w:t xml:space="preserve"> 3.2.5 for general validation applied to all Requests</w:t>
      </w:r>
      <w:r>
        <w:t>.</w:t>
      </w:r>
    </w:p>
    <w:p w14:paraId="46CE1724" w14:textId="77777777" w:rsidR="005007A2" w:rsidRPr="001D7F39" w:rsidRDefault="005007A2" w:rsidP="005007A2">
      <w:pPr>
        <w:spacing w:before="120" w:after="120"/>
        <w:jc w:val="left"/>
      </w:pPr>
      <w:r w:rsidRPr="00994352">
        <w:t>F</w:t>
      </w:r>
      <w:r w:rsidRPr="001D7F39">
        <w:t>or this Request, the general Authorisation Checks as defined below shall not be carried out.</w:t>
      </w:r>
    </w:p>
    <w:p w14:paraId="32B86D74" w14:textId="4E037BE7" w:rsidR="00452C61" w:rsidRDefault="002D0D1B" w:rsidP="002D0D1B">
      <w:pPr>
        <w:numPr>
          <w:ilvl w:val="0"/>
          <w:numId w:val="285"/>
        </w:numPr>
        <w:spacing w:after="240"/>
        <w:contextualSpacing/>
      </w:pPr>
      <w:r>
        <w:t>A Response Code of E4 as defined in clause 3.2.4 “Verify that the User, in the User Role defined in the Service Request is a Eligible User for the Device”</w:t>
      </w:r>
    </w:p>
    <w:p w14:paraId="6B5A92F2" w14:textId="3577099C" w:rsidR="000B60A3" w:rsidRPr="00971C80" w:rsidRDefault="005007A2" w:rsidP="000B60A3">
      <w:pPr>
        <w:pStyle w:val="ListParagraph"/>
        <w:numPr>
          <w:ilvl w:val="0"/>
          <w:numId w:val="285"/>
        </w:numPr>
        <w:spacing w:after="240"/>
        <w:jc w:val="left"/>
      </w:pPr>
      <w:r w:rsidRPr="001D7F39">
        <w:t xml:space="preserve">a Response Code of E5 as defined in </w:t>
      </w:r>
      <w:r>
        <w:t>clause</w:t>
      </w:r>
      <w:r w:rsidRPr="001D7F39">
        <w:t xml:space="preserve"> 3.2.4 “Verify that the Service Request or Signed Pre-Command is applicable to the Device status</w:t>
      </w:r>
      <w:r>
        <w:t>”</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652C9234"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0CC44A13"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615A6DA1"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4FE9095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79F1B120" w14:textId="77777777" w:rsidR="000B60A3" w:rsidRPr="00971C80" w:rsidRDefault="000B60A3" w:rsidP="000B60A3">
            <w:pPr>
              <w:spacing w:line="288" w:lineRule="auto"/>
              <w:jc w:val="left"/>
              <w:rPr>
                <w:sz w:val="20"/>
                <w:szCs w:val="20"/>
              </w:rPr>
            </w:pPr>
            <w:r w:rsidRPr="00971C80">
              <w:rPr>
                <w:sz w:val="20"/>
                <w:szCs w:val="20"/>
              </w:rPr>
              <w:t>E081401</w:t>
            </w:r>
          </w:p>
        </w:tc>
        <w:tc>
          <w:tcPr>
            <w:tcW w:w="4200" w:type="pct"/>
            <w:tcBorders>
              <w:top w:val="single" w:sz="4" w:space="0" w:color="auto"/>
              <w:left w:val="single" w:sz="4" w:space="0" w:color="auto"/>
              <w:bottom w:val="single" w:sz="4" w:space="0" w:color="auto"/>
              <w:right w:val="single" w:sz="4" w:space="0" w:color="auto"/>
            </w:tcBorders>
            <w:hideMark/>
          </w:tcPr>
          <w:p w14:paraId="48250978" w14:textId="77777777" w:rsidR="000B60A3" w:rsidRPr="00971C80" w:rsidRDefault="000B60A3" w:rsidP="000B60A3">
            <w:pPr>
              <w:jc w:val="left"/>
              <w:rPr>
                <w:sz w:val="20"/>
                <w:szCs w:val="20"/>
              </w:rPr>
            </w:pPr>
            <w:r w:rsidRPr="00971C80">
              <w:rPr>
                <w:sz w:val="20"/>
                <w:szCs w:val="20"/>
              </w:rPr>
              <w:t>The Device Type of the Device being notified is not CHF</w:t>
            </w:r>
          </w:p>
        </w:tc>
      </w:tr>
      <w:tr w:rsidR="00846622" w:rsidRPr="00971C80" w14:paraId="0FE7098A"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A18837C" w14:textId="77777777" w:rsidR="000B60A3" w:rsidRPr="00971C80" w:rsidRDefault="000B60A3" w:rsidP="000B60A3">
            <w:pPr>
              <w:spacing w:line="288" w:lineRule="auto"/>
              <w:jc w:val="left"/>
              <w:rPr>
                <w:sz w:val="20"/>
                <w:szCs w:val="20"/>
              </w:rPr>
            </w:pPr>
            <w:r w:rsidRPr="00971C80">
              <w:rPr>
                <w:sz w:val="20"/>
                <w:szCs w:val="20"/>
              </w:rPr>
              <w:t>E081402</w:t>
            </w:r>
          </w:p>
        </w:tc>
        <w:tc>
          <w:tcPr>
            <w:tcW w:w="4200" w:type="pct"/>
            <w:tcBorders>
              <w:top w:val="single" w:sz="4" w:space="0" w:color="auto"/>
              <w:left w:val="single" w:sz="4" w:space="0" w:color="auto"/>
              <w:bottom w:val="single" w:sz="4" w:space="0" w:color="auto"/>
              <w:right w:val="single" w:sz="4" w:space="0" w:color="auto"/>
            </w:tcBorders>
            <w:hideMark/>
          </w:tcPr>
          <w:p w14:paraId="5978F1F4" w14:textId="77777777" w:rsidR="000B60A3" w:rsidRPr="00971C80" w:rsidRDefault="000B60A3" w:rsidP="000B60A3">
            <w:pPr>
              <w:jc w:val="left"/>
              <w:rPr>
                <w:sz w:val="20"/>
                <w:szCs w:val="20"/>
              </w:rPr>
            </w:pPr>
            <w:r w:rsidRPr="00971C80">
              <w:rPr>
                <w:sz w:val="20"/>
                <w:szCs w:val="20"/>
              </w:rPr>
              <w:t>The install date &amp; time supplied is a future date</w:t>
            </w:r>
          </w:p>
        </w:tc>
      </w:tr>
      <w:tr w:rsidR="000B60A3" w:rsidRPr="00971C80" w14:paraId="7040A9DE"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D65BC30" w14:textId="77777777" w:rsidR="000B60A3" w:rsidRPr="00971C80" w:rsidRDefault="000B60A3" w:rsidP="000B60A3">
            <w:pPr>
              <w:spacing w:line="288" w:lineRule="auto"/>
              <w:jc w:val="left"/>
              <w:rPr>
                <w:sz w:val="20"/>
                <w:szCs w:val="20"/>
              </w:rPr>
            </w:pPr>
            <w:r w:rsidRPr="00971C80">
              <w:rPr>
                <w:sz w:val="20"/>
                <w:szCs w:val="20"/>
              </w:rPr>
              <w:t>W081401</w:t>
            </w:r>
          </w:p>
        </w:tc>
        <w:tc>
          <w:tcPr>
            <w:tcW w:w="4200" w:type="pct"/>
            <w:tcBorders>
              <w:top w:val="single" w:sz="4" w:space="0" w:color="auto"/>
              <w:left w:val="single" w:sz="4" w:space="0" w:color="auto"/>
              <w:bottom w:val="single" w:sz="4" w:space="0" w:color="auto"/>
              <w:right w:val="single" w:sz="4" w:space="0" w:color="auto"/>
            </w:tcBorders>
          </w:tcPr>
          <w:p w14:paraId="32F15B19" w14:textId="77777777" w:rsidR="000B60A3" w:rsidRPr="00971C80" w:rsidRDefault="000B60A3" w:rsidP="000B60A3">
            <w:pPr>
              <w:jc w:val="left"/>
              <w:rPr>
                <w:sz w:val="20"/>
                <w:szCs w:val="20"/>
              </w:rPr>
            </w:pPr>
            <w:r w:rsidRPr="00971C80">
              <w:rPr>
                <w:sz w:val="20"/>
                <w:szCs w:val="20"/>
              </w:rPr>
              <w:t>The CHF Device status is not ‘InstalledNotCommissioned’, which is the only valid status compatible with this Service Request.</w:t>
            </w:r>
          </w:p>
        </w:tc>
      </w:tr>
    </w:tbl>
    <w:p w14:paraId="7BC1970A" w14:textId="77777777" w:rsidR="000B60A3" w:rsidRPr="00971C80" w:rsidRDefault="000B60A3" w:rsidP="00856A36">
      <w:pPr>
        <w:pStyle w:val="Heading3"/>
        <w:pageBreakBefore/>
      </w:pPr>
      <w:bookmarkStart w:id="1727" w:name="_Toc489860806"/>
      <w:bookmarkStart w:id="1728" w:name="_Toc506336180"/>
      <w:bookmarkStart w:id="1729" w:name="_Toc509172536"/>
      <w:r w:rsidRPr="00971C80">
        <w:t>Communications Hub Status Update – Fault Return</w:t>
      </w:r>
      <w:bookmarkEnd w:id="1727"/>
      <w:bookmarkEnd w:id="1728"/>
      <w:bookmarkEnd w:id="1729"/>
    </w:p>
    <w:p w14:paraId="4CCC6254" w14:textId="77777777" w:rsidR="000B60A3" w:rsidRPr="00EA6BD0" w:rsidRDefault="000B60A3" w:rsidP="00F000C9">
      <w:pPr>
        <w:pStyle w:val="Heading4"/>
      </w:pPr>
      <w:r w:rsidRPr="00EA6BD0">
        <w:t xml:space="preserve"> </w:t>
      </w:r>
      <w:r w:rsidR="00F000C9"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1B99EFF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7E5088E"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088619D7" w14:textId="77777777" w:rsidR="000B60A3" w:rsidRPr="00971C80" w:rsidRDefault="000B60A3" w:rsidP="001D7F39">
            <w:pPr>
              <w:numPr>
                <w:ilvl w:val="0"/>
                <w:numId w:val="56"/>
              </w:numPr>
              <w:ind w:left="0"/>
              <w:contextualSpacing/>
              <w:jc w:val="left"/>
              <w:rPr>
                <w:sz w:val="20"/>
                <w:szCs w:val="20"/>
              </w:rPr>
            </w:pPr>
            <w:r w:rsidRPr="00971C80">
              <w:rPr>
                <w:sz w:val="20"/>
                <w:szCs w:val="20"/>
              </w:rPr>
              <w:t>CommsHubStatusUpdate-FaultReturn</w:t>
            </w:r>
          </w:p>
        </w:tc>
      </w:tr>
      <w:tr w:rsidR="00846622" w:rsidRPr="00971C80" w14:paraId="4B45199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B970282"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6B482F22" w14:textId="77777777" w:rsidR="000B60A3" w:rsidRPr="00971C80" w:rsidRDefault="000B60A3" w:rsidP="001D7F39">
            <w:pPr>
              <w:numPr>
                <w:ilvl w:val="0"/>
                <w:numId w:val="56"/>
              </w:numPr>
              <w:ind w:left="0"/>
              <w:contextualSpacing/>
              <w:jc w:val="left"/>
              <w:rPr>
                <w:sz w:val="20"/>
                <w:szCs w:val="20"/>
              </w:rPr>
            </w:pPr>
            <w:r w:rsidRPr="00971C80">
              <w:rPr>
                <w:sz w:val="20"/>
                <w:szCs w:val="20"/>
              </w:rPr>
              <w:t>8.14</w:t>
            </w:r>
          </w:p>
        </w:tc>
      </w:tr>
      <w:tr w:rsidR="00846622" w:rsidRPr="00971C80" w14:paraId="3D533E9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4F2D75F"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633D2F7A" w14:textId="77777777" w:rsidR="000B60A3" w:rsidRPr="00971C80" w:rsidRDefault="000B60A3" w:rsidP="001D7F39">
            <w:pPr>
              <w:numPr>
                <w:ilvl w:val="0"/>
                <w:numId w:val="56"/>
              </w:numPr>
              <w:ind w:left="0"/>
              <w:contextualSpacing/>
              <w:jc w:val="left"/>
              <w:rPr>
                <w:sz w:val="20"/>
                <w:szCs w:val="20"/>
              </w:rPr>
            </w:pPr>
            <w:r w:rsidRPr="00971C80">
              <w:rPr>
                <w:sz w:val="20"/>
                <w:szCs w:val="20"/>
              </w:rPr>
              <w:t>8.14.3</w:t>
            </w:r>
          </w:p>
        </w:tc>
      </w:tr>
      <w:tr w:rsidR="00846622" w:rsidRPr="00971C80" w14:paraId="007034A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D956746"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27A7AD4A" w14:textId="77777777" w:rsidR="000B60A3" w:rsidRPr="00971C80" w:rsidRDefault="000B60A3" w:rsidP="000B60A3">
            <w:pPr>
              <w:contextualSpacing/>
              <w:jc w:val="left"/>
              <w:rPr>
                <w:sz w:val="20"/>
                <w:szCs w:val="20"/>
              </w:rPr>
            </w:pPr>
            <w:r w:rsidRPr="00971C80">
              <w:rPr>
                <w:sz w:val="20"/>
                <w:szCs w:val="20"/>
              </w:rPr>
              <w:t>Import Supplier (IS)</w:t>
            </w:r>
          </w:p>
          <w:p w14:paraId="66AFC6F3"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25F171B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BA1362C"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22A81CB7"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 xml:space="preserve">ritical </w:t>
            </w:r>
          </w:p>
          <w:p w14:paraId="266258B2" w14:textId="77777777" w:rsidR="000B60A3" w:rsidRPr="00971C80" w:rsidRDefault="000B60A3" w:rsidP="000B60A3">
            <w:pPr>
              <w:contextualSpacing/>
              <w:jc w:val="left"/>
              <w:rPr>
                <w:sz w:val="20"/>
                <w:szCs w:val="20"/>
              </w:rPr>
            </w:pPr>
          </w:p>
        </w:tc>
      </w:tr>
      <w:tr w:rsidR="00846622" w:rsidRPr="00971C80" w14:paraId="7F92A0E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AA362A7" w14:textId="77777777" w:rsidR="000B60A3" w:rsidRPr="00971C80" w:rsidRDefault="005876D1" w:rsidP="000B60A3">
            <w:pPr>
              <w:contextualSpacing/>
              <w:jc w:val="left"/>
              <w:rPr>
                <w:b/>
                <w:sz w:val="20"/>
                <w:szCs w:val="20"/>
              </w:rPr>
            </w:pPr>
            <w:r>
              <w:rPr>
                <w:b/>
                <w:sz w:val="20"/>
                <w:szCs w:val="20"/>
              </w:rPr>
              <w:t xml:space="preserve">BusinessTargetID </w:t>
            </w:r>
          </w:p>
          <w:p w14:paraId="290C61DB"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5B12E972" w14:textId="77777777" w:rsidR="000B60A3" w:rsidRPr="00971C80" w:rsidRDefault="002551DC" w:rsidP="000B60A3">
            <w:pPr>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p>
        </w:tc>
      </w:tr>
      <w:tr w:rsidR="00846622" w:rsidRPr="00971C80" w14:paraId="42D3BB0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7341D6E"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6559D881"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52B1041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FBA1604"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30EB6C9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006BF9C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BF5D0A5"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50524D4A"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5B4362E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9595434"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030028BC"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38276B12"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2116B20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3367F87"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1CC733B0" w14:textId="7129D83D"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7085BF8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EB81D70"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84E57A8"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58A13AF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612068B"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C91F49E" w14:textId="20328028"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5661F703" w14:textId="77777777" w:rsidR="000B60A3" w:rsidRPr="00971C80" w:rsidRDefault="000B60A3" w:rsidP="00AB3A89">
            <w:pPr>
              <w:numPr>
                <w:ilvl w:val="0"/>
                <w:numId w:val="162"/>
              </w:numPr>
              <w:contextualSpacing/>
              <w:jc w:val="left"/>
              <w:rPr>
                <w:sz w:val="20"/>
                <w:szCs w:val="20"/>
              </w:rPr>
            </w:pPr>
            <w:r w:rsidRPr="00971C80">
              <w:rPr>
                <w:sz w:val="20"/>
                <w:szCs w:val="20"/>
              </w:rPr>
              <w:t>Acknowledgement</w:t>
            </w:r>
          </w:p>
          <w:p w14:paraId="074E0EFA"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30089EB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C605E77"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5814C64F" w14:textId="70594814"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62A8F219" w14:textId="77777777" w:rsidTr="00400115">
        <w:trPr>
          <w:trHeight w:val="425"/>
        </w:trPr>
        <w:tc>
          <w:tcPr>
            <w:tcW w:w="1501" w:type="pct"/>
            <w:vAlign w:val="center"/>
          </w:tcPr>
          <w:p w14:paraId="55BCA58C"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4127BD02"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2C8AC4B4"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6DEEB4CE" w14:textId="77777777" w:rsidTr="00400115">
        <w:trPr>
          <w:trHeight w:val="425"/>
        </w:trPr>
        <w:tc>
          <w:tcPr>
            <w:tcW w:w="1501" w:type="pct"/>
            <w:vAlign w:val="center"/>
          </w:tcPr>
          <w:p w14:paraId="065C9894"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9562408"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68B11E92"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6AA2D569" w14:textId="77777777" w:rsidTr="00400115">
        <w:trPr>
          <w:trHeight w:val="425"/>
        </w:trPr>
        <w:tc>
          <w:tcPr>
            <w:tcW w:w="1501" w:type="pct"/>
            <w:vAlign w:val="center"/>
          </w:tcPr>
          <w:p w14:paraId="799B4702"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55000173"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7C447E01" w14:textId="77777777" w:rsidR="00963AD3" w:rsidRPr="00713C07" w:rsidRDefault="00963AD3" w:rsidP="00416DEB">
            <w:pPr>
              <w:spacing w:before="60" w:after="60"/>
              <w:contextualSpacing/>
              <w:jc w:val="left"/>
              <w:rPr>
                <w:sz w:val="20"/>
                <w:szCs w:val="20"/>
              </w:rPr>
            </w:pPr>
            <w:r>
              <w:rPr>
                <w:sz w:val="20"/>
                <w:szCs w:val="20"/>
              </w:rPr>
              <w:t>N/A</w:t>
            </w:r>
          </w:p>
        </w:tc>
      </w:tr>
    </w:tbl>
    <w:p w14:paraId="03E21077"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129E4740" w14:textId="77777777" w:rsidR="000B60A3" w:rsidRPr="00EA6BD0" w:rsidRDefault="000B60A3" w:rsidP="00F000C9">
      <w:pPr>
        <w:pStyle w:val="Heading4"/>
      </w:pPr>
      <w:r w:rsidRPr="00EA6BD0">
        <w:t xml:space="preserve"> </w:t>
      </w:r>
      <w:r w:rsidR="00F000C9" w:rsidRPr="00EA6BD0">
        <w:tab/>
        <w:t>Specific Data Items for this Request</w:t>
      </w:r>
      <w:r w:rsidRPr="00EA6BD0">
        <w:tab/>
      </w:r>
    </w:p>
    <w:p w14:paraId="5D20278F" w14:textId="77777777" w:rsidR="000B60A3" w:rsidRPr="00971C80" w:rsidRDefault="000B60A3" w:rsidP="000B60A3">
      <w:pPr>
        <w:keepNext/>
      </w:pPr>
      <w:r w:rsidRPr="00971C80">
        <w:t>CHFFaultReturn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999"/>
        <w:gridCol w:w="2510"/>
        <w:gridCol w:w="1893"/>
        <w:gridCol w:w="1082"/>
        <w:gridCol w:w="811"/>
        <w:gridCol w:w="721"/>
      </w:tblGrid>
      <w:tr w:rsidR="00846622" w:rsidRPr="00971C80" w14:paraId="3BEE68A2" w14:textId="77777777" w:rsidTr="00400115">
        <w:trPr>
          <w:cantSplit/>
        </w:trPr>
        <w:tc>
          <w:tcPr>
            <w:tcW w:w="1108" w:type="pct"/>
            <w:tcBorders>
              <w:top w:val="single" w:sz="4" w:space="0" w:color="auto"/>
              <w:left w:val="single" w:sz="4" w:space="0" w:color="auto"/>
              <w:bottom w:val="single" w:sz="4" w:space="0" w:color="auto"/>
              <w:right w:val="single" w:sz="4" w:space="0" w:color="auto"/>
            </w:tcBorders>
            <w:hideMark/>
          </w:tcPr>
          <w:p w14:paraId="359A7377" w14:textId="77777777" w:rsidR="000B60A3" w:rsidRPr="00971C80" w:rsidRDefault="000B60A3" w:rsidP="006746CE">
            <w:pPr>
              <w:jc w:val="left"/>
              <w:rPr>
                <w:b/>
                <w:sz w:val="20"/>
                <w:szCs w:val="20"/>
              </w:rPr>
            </w:pPr>
            <w:r w:rsidRPr="00971C80">
              <w:rPr>
                <w:b/>
                <w:sz w:val="20"/>
                <w:szCs w:val="20"/>
              </w:rPr>
              <w:t>Data Item</w:t>
            </w:r>
          </w:p>
        </w:tc>
        <w:tc>
          <w:tcPr>
            <w:tcW w:w="1392" w:type="pct"/>
            <w:tcBorders>
              <w:top w:val="single" w:sz="4" w:space="0" w:color="auto"/>
              <w:left w:val="single" w:sz="4" w:space="0" w:color="auto"/>
              <w:bottom w:val="single" w:sz="4" w:space="0" w:color="auto"/>
              <w:right w:val="single" w:sz="4" w:space="0" w:color="auto"/>
            </w:tcBorders>
            <w:hideMark/>
          </w:tcPr>
          <w:p w14:paraId="014C5FE5" w14:textId="77777777" w:rsidR="000B60A3" w:rsidRPr="00971C80" w:rsidRDefault="000B60A3" w:rsidP="006746C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6A07887D" w14:textId="77777777" w:rsidR="000B60A3" w:rsidRPr="00971C80" w:rsidRDefault="000B60A3" w:rsidP="006746C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E0C1B5F"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7182E965" w14:textId="77777777" w:rsidR="000B60A3" w:rsidRPr="00971C80" w:rsidRDefault="000B60A3" w:rsidP="006746C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4640B862" w14:textId="77777777" w:rsidR="000B60A3" w:rsidRPr="00971C80" w:rsidRDefault="000B60A3" w:rsidP="006746CE">
            <w:pPr>
              <w:jc w:val="left"/>
              <w:rPr>
                <w:b/>
                <w:sz w:val="20"/>
                <w:szCs w:val="20"/>
              </w:rPr>
            </w:pPr>
            <w:r w:rsidRPr="00971C80">
              <w:rPr>
                <w:b/>
                <w:sz w:val="20"/>
                <w:szCs w:val="20"/>
              </w:rPr>
              <w:t>Units</w:t>
            </w:r>
          </w:p>
        </w:tc>
      </w:tr>
      <w:tr w:rsidR="00846622" w:rsidRPr="00971C80" w14:paraId="5045B8C9" w14:textId="77777777" w:rsidTr="00400115">
        <w:trPr>
          <w:cantSplit/>
        </w:trPr>
        <w:tc>
          <w:tcPr>
            <w:tcW w:w="1108" w:type="pct"/>
            <w:tcBorders>
              <w:top w:val="single" w:sz="4" w:space="0" w:color="auto"/>
              <w:left w:val="single" w:sz="4" w:space="0" w:color="auto"/>
              <w:bottom w:val="single" w:sz="4" w:space="0" w:color="auto"/>
              <w:right w:val="single" w:sz="4" w:space="0" w:color="auto"/>
            </w:tcBorders>
            <w:hideMark/>
          </w:tcPr>
          <w:p w14:paraId="4430F14F" w14:textId="77777777" w:rsidR="000B60A3" w:rsidRPr="00971C80" w:rsidRDefault="000B60A3" w:rsidP="006746CE">
            <w:pPr>
              <w:tabs>
                <w:tab w:val="left" w:pos="720"/>
              </w:tabs>
              <w:jc w:val="left"/>
              <w:rPr>
                <w:sz w:val="20"/>
                <w:szCs w:val="20"/>
                <w:vertAlign w:val="superscript"/>
              </w:rPr>
            </w:pPr>
            <w:r w:rsidRPr="00971C80">
              <w:rPr>
                <w:sz w:val="20"/>
                <w:szCs w:val="20"/>
              </w:rPr>
              <w:t>DeviceID</w:t>
            </w:r>
          </w:p>
        </w:tc>
        <w:tc>
          <w:tcPr>
            <w:tcW w:w="1392" w:type="pct"/>
            <w:tcBorders>
              <w:top w:val="single" w:sz="4" w:space="0" w:color="auto"/>
              <w:left w:val="single" w:sz="4" w:space="0" w:color="auto"/>
              <w:bottom w:val="single" w:sz="4" w:space="0" w:color="auto"/>
              <w:right w:val="single" w:sz="4" w:space="0" w:color="auto"/>
            </w:tcBorders>
            <w:hideMark/>
          </w:tcPr>
          <w:p w14:paraId="24A6311A" w14:textId="77777777" w:rsidR="000B60A3" w:rsidRPr="00971C80" w:rsidRDefault="000B60A3" w:rsidP="006746CE">
            <w:pPr>
              <w:tabs>
                <w:tab w:val="left" w:pos="720"/>
              </w:tabs>
              <w:jc w:val="left"/>
              <w:rPr>
                <w:sz w:val="20"/>
                <w:szCs w:val="20"/>
              </w:rPr>
            </w:pPr>
            <w:r w:rsidRPr="00971C80">
              <w:rPr>
                <w:sz w:val="20"/>
                <w:szCs w:val="20"/>
              </w:rPr>
              <w:t>The device ID of the Communications Hub Returned (CHF)</w:t>
            </w:r>
          </w:p>
        </w:tc>
        <w:tc>
          <w:tcPr>
            <w:tcW w:w="1050" w:type="pct"/>
            <w:tcBorders>
              <w:top w:val="single" w:sz="4" w:space="0" w:color="auto"/>
              <w:left w:val="single" w:sz="4" w:space="0" w:color="auto"/>
              <w:bottom w:val="single" w:sz="4" w:space="0" w:color="auto"/>
              <w:right w:val="single" w:sz="4" w:space="0" w:color="auto"/>
            </w:tcBorders>
            <w:hideMark/>
          </w:tcPr>
          <w:p w14:paraId="16B67E47" w14:textId="77777777" w:rsidR="000B60A3" w:rsidRPr="00971C80" w:rsidRDefault="000B60A3" w:rsidP="006746CE">
            <w:pPr>
              <w:tabs>
                <w:tab w:val="left" w:pos="720"/>
              </w:tabs>
              <w:jc w:val="left"/>
              <w:rPr>
                <w:sz w:val="20"/>
                <w:szCs w:val="20"/>
              </w:rPr>
            </w:pPr>
            <w:r w:rsidRPr="00971C80">
              <w:rPr>
                <w:sz w:val="20"/>
                <w:szCs w:val="20"/>
              </w:rPr>
              <w:t>sr:EUI</w:t>
            </w:r>
          </w:p>
          <w:p w14:paraId="7217165F" w14:textId="1CC38826"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p w14:paraId="7AC23DA2" w14:textId="77777777" w:rsidR="003D1F5F" w:rsidRPr="00971C80" w:rsidRDefault="003D1F5F" w:rsidP="006746CE">
            <w:pPr>
              <w:tabs>
                <w:tab w:val="left" w:pos="720"/>
              </w:tabs>
              <w:jc w:val="left"/>
              <w:rPr>
                <w:rFonts w:eastAsiaTheme="minorHAnsi"/>
                <w:sz w:val="20"/>
                <w:szCs w:val="20"/>
                <w:lang w:eastAsia="en-GB"/>
              </w:rPr>
            </w:pPr>
          </w:p>
        </w:tc>
        <w:tc>
          <w:tcPr>
            <w:tcW w:w="600" w:type="pct"/>
            <w:tcBorders>
              <w:top w:val="single" w:sz="4" w:space="0" w:color="auto"/>
              <w:left w:val="single" w:sz="4" w:space="0" w:color="auto"/>
              <w:bottom w:val="single" w:sz="4" w:space="0" w:color="auto"/>
              <w:right w:val="single" w:sz="4" w:space="0" w:color="auto"/>
            </w:tcBorders>
            <w:hideMark/>
          </w:tcPr>
          <w:p w14:paraId="08C36B43"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4BF6A31C"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FDC44BC"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3D250439" w14:textId="77777777" w:rsidTr="00400115">
        <w:trPr>
          <w:cantSplit/>
        </w:trPr>
        <w:tc>
          <w:tcPr>
            <w:tcW w:w="1108" w:type="pct"/>
            <w:tcBorders>
              <w:top w:val="single" w:sz="4" w:space="0" w:color="auto"/>
              <w:left w:val="single" w:sz="4" w:space="0" w:color="auto"/>
              <w:bottom w:val="single" w:sz="4" w:space="0" w:color="auto"/>
              <w:right w:val="single" w:sz="4" w:space="0" w:color="auto"/>
            </w:tcBorders>
            <w:hideMark/>
          </w:tcPr>
          <w:p w14:paraId="1DCEE4B8" w14:textId="77777777" w:rsidR="000B60A3" w:rsidRPr="00971C80" w:rsidRDefault="000B60A3" w:rsidP="006746CE">
            <w:pPr>
              <w:tabs>
                <w:tab w:val="left" w:pos="720"/>
              </w:tabs>
              <w:jc w:val="left"/>
              <w:rPr>
                <w:sz w:val="20"/>
                <w:szCs w:val="20"/>
              </w:rPr>
            </w:pPr>
            <w:r w:rsidRPr="00971C80">
              <w:rPr>
                <w:sz w:val="20"/>
                <w:szCs w:val="20"/>
              </w:rPr>
              <w:t>CHFFaultReturnType</w:t>
            </w:r>
          </w:p>
        </w:tc>
        <w:tc>
          <w:tcPr>
            <w:tcW w:w="1392" w:type="pct"/>
            <w:tcBorders>
              <w:top w:val="single" w:sz="4" w:space="0" w:color="auto"/>
              <w:left w:val="single" w:sz="4" w:space="0" w:color="auto"/>
              <w:bottom w:val="single" w:sz="4" w:space="0" w:color="auto"/>
              <w:right w:val="single" w:sz="4" w:space="0" w:color="auto"/>
            </w:tcBorders>
            <w:hideMark/>
          </w:tcPr>
          <w:p w14:paraId="25291753" w14:textId="77777777" w:rsidR="000B60A3" w:rsidRPr="00971C80" w:rsidRDefault="000B60A3" w:rsidP="006746CE">
            <w:pPr>
              <w:tabs>
                <w:tab w:val="left" w:pos="720"/>
              </w:tabs>
              <w:jc w:val="left"/>
              <w:rPr>
                <w:sz w:val="20"/>
                <w:szCs w:val="20"/>
              </w:rPr>
            </w:pPr>
            <w:r w:rsidRPr="00971C80">
              <w:rPr>
                <w:sz w:val="20"/>
                <w:szCs w:val="20"/>
              </w:rPr>
              <w:t>Valid set:</w:t>
            </w:r>
          </w:p>
          <w:p w14:paraId="347092A3" w14:textId="77777777" w:rsidR="000B60A3" w:rsidRPr="00971C80" w:rsidRDefault="000B60A3" w:rsidP="00AB3A89">
            <w:pPr>
              <w:numPr>
                <w:ilvl w:val="0"/>
                <w:numId w:val="162"/>
              </w:numPr>
              <w:tabs>
                <w:tab w:val="left" w:pos="720"/>
              </w:tabs>
              <w:jc w:val="left"/>
              <w:rPr>
                <w:sz w:val="20"/>
                <w:szCs w:val="20"/>
              </w:rPr>
            </w:pPr>
            <w:r w:rsidRPr="00971C80">
              <w:rPr>
                <w:sz w:val="20"/>
                <w:szCs w:val="20"/>
              </w:rPr>
              <w:t>Fault identified prior to installation</w:t>
            </w:r>
          </w:p>
          <w:p w14:paraId="5DB635A1" w14:textId="77777777" w:rsidR="000B60A3" w:rsidRPr="00971C80" w:rsidRDefault="000B60A3" w:rsidP="00AB3A89">
            <w:pPr>
              <w:numPr>
                <w:ilvl w:val="0"/>
                <w:numId w:val="162"/>
              </w:numPr>
              <w:tabs>
                <w:tab w:val="left" w:pos="720"/>
              </w:tabs>
              <w:jc w:val="left"/>
              <w:rPr>
                <w:sz w:val="20"/>
                <w:szCs w:val="20"/>
              </w:rPr>
            </w:pPr>
            <w:r w:rsidRPr="00971C80">
              <w:rPr>
                <w:sz w:val="20"/>
                <w:szCs w:val="20"/>
              </w:rPr>
              <w:t>Fault identified post installation</w:t>
            </w:r>
          </w:p>
        </w:tc>
        <w:tc>
          <w:tcPr>
            <w:tcW w:w="1050" w:type="pct"/>
            <w:tcBorders>
              <w:top w:val="single" w:sz="4" w:space="0" w:color="auto"/>
              <w:left w:val="single" w:sz="4" w:space="0" w:color="auto"/>
              <w:bottom w:val="single" w:sz="4" w:space="0" w:color="auto"/>
              <w:right w:val="single" w:sz="4" w:space="0" w:color="auto"/>
            </w:tcBorders>
            <w:hideMark/>
          </w:tcPr>
          <w:p w14:paraId="32344718" w14:textId="77777777" w:rsidR="000B60A3" w:rsidRPr="00971C80" w:rsidRDefault="000B60A3" w:rsidP="006746CE">
            <w:pPr>
              <w:tabs>
                <w:tab w:val="left" w:pos="720"/>
              </w:tabs>
              <w:jc w:val="left"/>
              <w:rPr>
                <w:sz w:val="20"/>
                <w:szCs w:val="20"/>
              </w:rPr>
            </w:pPr>
            <w:r w:rsidRPr="00971C80">
              <w:rPr>
                <w:sz w:val="20"/>
                <w:szCs w:val="20"/>
              </w:rPr>
              <w:t>sr:CHFFaultReturnType</w:t>
            </w:r>
          </w:p>
          <w:p w14:paraId="1A9822E3" w14:textId="77777777" w:rsidR="000B60A3" w:rsidRPr="00971C80" w:rsidRDefault="000B60A3" w:rsidP="006746CE">
            <w:pPr>
              <w:tabs>
                <w:tab w:val="left" w:pos="720"/>
              </w:tabs>
              <w:jc w:val="left"/>
              <w:rPr>
                <w:sz w:val="20"/>
                <w:szCs w:val="20"/>
              </w:rPr>
            </w:pPr>
            <w:r w:rsidRPr="00971C80">
              <w:rPr>
                <w:sz w:val="20"/>
                <w:szCs w:val="20"/>
              </w:rPr>
              <w:t>(Restriction of xs:string</w:t>
            </w:r>
          </w:p>
          <w:p w14:paraId="597F16A9" w14:textId="77777777" w:rsidR="000B60A3" w:rsidRDefault="000B60A3" w:rsidP="006746CE">
            <w:pPr>
              <w:tabs>
                <w:tab w:val="left" w:pos="720"/>
              </w:tabs>
              <w:jc w:val="left"/>
              <w:rPr>
                <w:sz w:val="20"/>
                <w:szCs w:val="20"/>
              </w:rPr>
            </w:pPr>
            <w:r w:rsidRPr="00971C80">
              <w:rPr>
                <w:sz w:val="20"/>
                <w:szCs w:val="20"/>
              </w:rPr>
              <w:t>(</w:t>
            </w:r>
            <w:r w:rsidR="00477FA5" w:rsidRPr="00477FA5">
              <w:rPr>
                <w:sz w:val="20"/>
                <w:szCs w:val="20"/>
              </w:rPr>
              <w:t>Enumeration</w:t>
            </w:r>
            <w:r w:rsidRPr="00971C80">
              <w:rPr>
                <w:sz w:val="20"/>
                <w:szCs w:val="20"/>
              </w:rPr>
              <w:t>))</w:t>
            </w:r>
          </w:p>
          <w:p w14:paraId="7B953412" w14:textId="77777777" w:rsidR="00A12A67" w:rsidRPr="00971C80" w:rsidRDefault="00A12A67"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25FB9F36"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41179A15"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17EEBB3"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7EC6AA66"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501FE283" w14:textId="77777777" w:rsidR="000B60A3" w:rsidRPr="00971C80" w:rsidRDefault="000B60A3" w:rsidP="006746CE">
            <w:pPr>
              <w:tabs>
                <w:tab w:val="left" w:pos="720"/>
              </w:tabs>
              <w:jc w:val="left"/>
              <w:rPr>
                <w:sz w:val="20"/>
                <w:szCs w:val="20"/>
              </w:rPr>
            </w:pPr>
            <w:r w:rsidRPr="00971C80">
              <w:rPr>
                <w:sz w:val="20"/>
                <w:szCs w:val="20"/>
              </w:rPr>
              <w:t>UserRefDateTime</w:t>
            </w:r>
          </w:p>
        </w:tc>
        <w:tc>
          <w:tcPr>
            <w:tcW w:w="1392" w:type="pct"/>
            <w:tcBorders>
              <w:top w:val="single" w:sz="4" w:space="0" w:color="auto"/>
              <w:left w:val="single" w:sz="4" w:space="0" w:color="auto"/>
              <w:bottom w:val="single" w:sz="4" w:space="0" w:color="auto"/>
              <w:right w:val="single" w:sz="4" w:space="0" w:color="auto"/>
            </w:tcBorders>
          </w:tcPr>
          <w:p w14:paraId="72419354" w14:textId="77777777" w:rsidR="000B60A3" w:rsidRDefault="000B60A3" w:rsidP="006746CE">
            <w:pPr>
              <w:tabs>
                <w:tab w:val="left" w:pos="720"/>
              </w:tabs>
              <w:jc w:val="left"/>
              <w:rPr>
                <w:sz w:val="20"/>
                <w:szCs w:val="20"/>
              </w:rPr>
            </w:pPr>
            <w:r w:rsidRPr="00971C80">
              <w:rPr>
                <w:sz w:val="20"/>
                <w:szCs w:val="20"/>
              </w:rPr>
              <w:t>An optional field to record User recorded time of activity or engineer job</w:t>
            </w:r>
          </w:p>
          <w:p w14:paraId="58BDF241" w14:textId="77777777" w:rsidR="00A12A67" w:rsidRPr="00971C80" w:rsidRDefault="00A12A67" w:rsidP="006746CE">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0A038175" w14:textId="77777777" w:rsidR="000B60A3" w:rsidRPr="00971C80" w:rsidRDefault="000B60A3" w:rsidP="006746CE">
            <w:pPr>
              <w:tabs>
                <w:tab w:val="left" w:pos="720"/>
              </w:tabs>
              <w:jc w:val="left"/>
              <w:rPr>
                <w:sz w:val="20"/>
                <w:szCs w:val="20"/>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tcPr>
          <w:p w14:paraId="438A10D0"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22B3D4F4"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67FD62DD" w14:textId="77777777" w:rsidR="000B60A3" w:rsidRPr="00971C80" w:rsidRDefault="000B60A3" w:rsidP="006746CE">
            <w:pPr>
              <w:tabs>
                <w:tab w:val="left" w:pos="720"/>
              </w:tabs>
              <w:jc w:val="left"/>
              <w:rPr>
                <w:sz w:val="20"/>
                <w:szCs w:val="20"/>
              </w:rPr>
            </w:pPr>
            <w:r w:rsidRPr="00971C80">
              <w:rPr>
                <w:sz w:val="20"/>
                <w:szCs w:val="20"/>
              </w:rPr>
              <w:t>UTC Date-Time</w:t>
            </w:r>
          </w:p>
        </w:tc>
      </w:tr>
      <w:tr w:rsidR="00846622" w:rsidRPr="00971C80" w14:paraId="49800B8C"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2683FD66" w14:textId="77777777" w:rsidR="000B60A3" w:rsidRPr="00971C80" w:rsidRDefault="000B60A3" w:rsidP="006746CE">
            <w:pPr>
              <w:tabs>
                <w:tab w:val="left" w:pos="720"/>
              </w:tabs>
              <w:jc w:val="left"/>
              <w:rPr>
                <w:sz w:val="20"/>
                <w:szCs w:val="20"/>
              </w:rPr>
            </w:pPr>
            <w:r w:rsidRPr="00971C80">
              <w:rPr>
                <w:sz w:val="20"/>
                <w:szCs w:val="20"/>
              </w:rPr>
              <w:t>UserRefID</w:t>
            </w:r>
          </w:p>
        </w:tc>
        <w:tc>
          <w:tcPr>
            <w:tcW w:w="1392" w:type="pct"/>
            <w:tcBorders>
              <w:top w:val="single" w:sz="4" w:space="0" w:color="auto"/>
              <w:left w:val="single" w:sz="4" w:space="0" w:color="auto"/>
              <w:bottom w:val="single" w:sz="4" w:space="0" w:color="auto"/>
              <w:right w:val="single" w:sz="4" w:space="0" w:color="auto"/>
            </w:tcBorders>
          </w:tcPr>
          <w:p w14:paraId="309CECBA" w14:textId="77777777" w:rsidR="000B60A3" w:rsidRPr="00971C80" w:rsidRDefault="000B60A3" w:rsidP="006746CE">
            <w:pPr>
              <w:tabs>
                <w:tab w:val="left" w:pos="720"/>
              </w:tabs>
              <w:jc w:val="left"/>
              <w:rPr>
                <w:sz w:val="20"/>
                <w:szCs w:val="20"/>
              </w:rPr>
            </w:pPr>
            <w:r w:rsidRPr="00971C80">
              <w:rPr>
                <w:sz w:val="20"/>
                <w:szCs w:val="20"/>
              </w:rPr>
              <w:t>An optional field to record User reference for activity or engineer job</w:t>
            </w:r>
          </w:p>
        </w:tc>
        <w:tc>
          <w:tcPr>
            <w:tcW w:w="1050" w:type="pct"/>
            <w:tcBorders>
              <w:top w:val="single" w:sz="4" w:space="0" w:color="auto"/>
              <w:left w:val="single" w:sz="4" w:space="0" w:color="auto"/>
              <w:bottom w:val="single" w:sz="4" w:space="0" w:color="auto"/>
              <w:right w:val="single" w:sz="4" w:space="0" w:color="auto"/>
            </w:tcBorders>
          </w:tcPr>
          <w:p w14:paraId="0F3257AB" w14:textId="77777777" w:rsidR="000B60A3" w:rsidRPr="00971C80" w:rsidRDefault="000B60A3" w:rsidP="006746CE">
            <w:pPr>
              <w:tabs>
                <w:tab w:val="left" w:pos="720"/>
              </w:tabs>
              <w:jc w:val="left"/>
              <w:rPr>
                <w:sz w:val="20"/>
                <w:szCs w:val="20"/>
              </w:rPr>
            </w:pPr>
            <w:r w:rsidRPr="00971C80">
              <w:rPr>
                <w:sz w:val="20"/>
                <w:szCs w:val="20"/>
              </w:rPr>
              <w:t>sr:UserRefID</w:t>
            </w:r>
          </w:p>
          <w:p w14:paraId="1959E229" w14:textId="77777777" w:rsidR="000B60A3" w:rsidRPr="00971C80" w:rsidRDefault="000B60A3" w:rsidP="006746CE">
            <w:pPr>
              <w:tabs>
                <w:tab w:val="left" w:pos="720"/>
              </w:tabs>
              <w:jc w:val="left"/>
              <w:rPr>
                <w:sz w:val="20"/>
                <w:szCs w:val="20"/>
              </w:rPr>
            </w:pPr>
            <w:r w:rsidRPr="00971C80">
              <w:rPr>
                <w:sz w:val="20"/>
                <w:szCs w:val="20"/>
              </w:rPr>
              <w:t>(Restriction of xs:string</w:t>
            </w:r>
          </w:p>
          <w:p w14:paraId="28460AB9" w14:textId="77777777" w:rsidR="000B60A3" w:rsidRDefault="000B60A3" w:rsidP="006746CE">
            <w:pPr>
              <w:tabs>
                <w:tab w:val="left" w:pos="720"/>
              </w:tabs>
              <w:jc w:val="left"/>
              <w:rPr>
                <w:sz w:val="20"/>
                <w:szCs w:val="20"/>
              </w:rPr>
            </w:pPr>
            <w:r w:rsidRPr="00971C80">
              <w:rPr>
                <w:sz w:val="20"/>
                <w:szCs w:val="20"/>
              </w:rPr>
              <w:t>(maxLength = 25))</w:t>
            </w:r>
          </w:p>
          <w:p w14:paraId="22162E28" w14:textId="77777777" w:rsidR="00A12A67" w:rsidRPr="00971C80" w:rsidRDefault="00A12A67"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47F56AEE"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2D14015B"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7384D22D"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14B509B2"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5047D5CC" w14:textId="77777777" w:rsidR="000B60A3" w:rsidRPr="00971C80" w:rsidRDefault="000B60A3" w:rsidP="006746CE">
            <w:pPr>
              <w:tabs>
                <w:tab w:val="left" w:pos="720"/>
              </w:tabs>
              <w:jc w:val="left"/>
              <w:rPr>
                <w:sz w:val="20"/>
                <w:szCs w:val="20"/>
              </w:rPr>
            </w:pPr>
            <w:r w:rsidRPr="00971C80">
              <w:rPr>
                <w:sz w:val="20"/>
                <w:szCs w:val="20"/>
              </w:rPr>
              <w:t>OtherDeviceID</w:t>
            </w:r>
          </w:p>
        </w:tc>
        <w:tc>
          <w:tcPr>
            <w:tcW w:w="1392" w:type="pct"/>
            <w:tcBorders>
              <w:top w:val="single" w:sz="4" w:space="0" w:color="auto"/>
              <w:left w:val="single" w:sz="4" w:space="0" w:color="auto"/>
              <w:bottom w:val="single" w:sz="4" w:space="0" w:color="auto"/>
              <w:right w:val="single" w:sz="4" w:space="0" w:color="auto"/>
            </w:tcBorders>
          </w:tcPr>
          <w:p w14:paraId="6EE1C813" w14:textId="77777777" w:rsidR="000B60A3" w:rsidRDefault="000B60A3" w:rsidP="006746CE">
            <w:pPr>
              <w:tabs>
                <w:tab w:val="left" w:pos="720"/>
              </w:tabs>
              <w:jc w:val="left"/>
              <w:rPr>
                <w:sz w:val="20"/>
                <w:szCs w:val="20"/>
              </w:rPr>
            </w:pPr>
            <w:r w:rsidRPr="00971C80">
              <w:rPr>
                <w:sz w:val="20"/>
                <w:szCs w:val="20"/>
              </w:rPr>
              <w:t>The Device ID of the ESM</w:t>
            </w:r>
            <w:r w:rsidR="00F65FA0">
              <w:rPr>
                <w:sz w:val="20"/>
                <w:szCs w:val="20"/>
              </w:rPr>
              <w:t>E</w:t>
            </w:r>
            <w:r w:rsidR="003A5FCE">
              <w:rPr>
                <w:sz w:val="20"/>
                <w:szCs w:val="20"/>
              </w:rPr>
              <w:t>/GSM</w:t>
            </w:r>
            <w:r w:rsidR="00F65FA0">
              <w:rPr>
                <w:sz w:val="20"/>
                <w:szCs w:val="20"/>
              </w:rPr>
              <w:t>E</w:t>
            </w:r>
            <w:r w:rsidRPr="00971C80">
              <w:rPr>
                <w:sz w:val="20"/>
                <w:szCs w:val="20"/>
              </w:rPr>
              <w:t xml:space="preserve"> associated with the CHF</w:t>
            </w:r>
          </w:p>
          <w:p w14:paraId="66C5805A" w14:textId="77777777" w:rsidR="003C20EA" w:rsidRDefault="003C20EA" w:rsidP="006746CE">
            <w:pPr>
              <w:tabs>
                <w:tab w:val="left" w:pos="720"/>
              </w:tabs>
              <w:jc w:val="left"/>
              <w:rPr>
                <w:sz w:val="20"/>
                <w:szCs w:val="20"/>
              </w:rPr>
            </w:pPr>
          </w:p>
          <w:p w14:paraId="41D9FBD9" w14:textId="77777777" w:rsidR="003C20EA" w:rsidRDefault="003C20EA" w:rsidP="006746CE">
            <w:pPr>
              <w:tabs>
                <w:tab w:val="left" w:pos="720"/>
              </w:tabs>
              <w:jc w:val="left"/>
              <w:rPr>
                <w:sz w:val="20"/>
                <w:szCs w:val="20"/>
              </w:rPr>
            </w:pPr>
            <w:r>
              <w:rPr>
                <w:sz w:val="20"/>
                <w:szCs w:val="20"/>
              </w:rPr>
              <w:t>If there is no ESM</w:t>
            </w:r>
            <w:r w:rsidR="00F65FA0">
              <w:rPr>
                <w:sz w:val="20"/>
                <w:szCs w:val="20"/>
              </w:rPr>
              <w:t>E</w:t>
            </w:r>
            <w:r>
              <w:rPr>
                <w:sz w:val="20"/>
                <w:szCs w:val="20"/>
              </w:rPr>
              <w:t xml:space="preserve"> or GSM</w:t>
            </w:r>
            <w:r w:rsidR="00F65FA0">
              <w:rPr>
                <w:sz w:val="20"/>
                <w:szCs w:val="20"/>
              </w:rPr>
              <w:t>E</w:t>
            </w:r>
            <w:r w:rsidRPr="003C20EA">
              <w:rPr>
                <w:sz w:val="20"/>
                <w:szCs w:val="20"/>
              </w:rPr>
              <w:t xml:space="preserve"> associated with the CHF, OtherDeviceID should b</w:t>
            </w:r>
            <w:r w:rsidR="00596F14">
              <w:rPr>
                <w:sz w:val="20"/>
                <w:szCs w:val="20"/>
              </w:rPr>
              <w:t>e populated with the CHF Device</w:t>
            </w:r>
            <w:r w:rsidRPr="003C20EA">
              <w:rPr>
                <w:sz w:val="20"/>
                <w:szCs w:val="20"/>
              </w:rPr>
              <w:t>ID</w:t>
            </w:r>
          </w:p>
          <w:p w14:paraId="629F9709" w14:textId="77777777" w:rsidR="003C20EA" w:rsidRPr="00971C80" w:rsidRDefault="003C20EA" w:rsidP="006746CE">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1F7220FE" w14:textId="77777777" w:rsidR="000B60A3" w:rsidRPr="00971C80" w:rsidRDefault="000B60A3" w:rsidP="006746CE">
            <w:pPr>
              <w:tabs>
                <w:tab w:val="left" w:pos="720"/>
              </w:tabs>
              <w:jc w:val="left"/>
              <w:rPr>
                <w:sz w:val="20"/>
                <w:szCs w:val="20"/>
              </w:rPr>
            </w:pPr>
            <w:r w:rsidRPr="00971C80">
              <w:rPr>
                <w:sz w:val="20"/>
                <w:szCs w:val="20"/>
              </w:rPr>
              <w:t>sr:EUI</w:t>
            </w:r>
          </w:p>
          <w:p w14:paraId="78687940" w14:textId="17B4722C"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p w14:paraId="5B00894E" w14:textId="77777777" w:rsidR="003D1F5F" w:rsidRPr="00971C80" w:rsidRDefault="003D1F5F"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3EA05552" w14:textId="77777777" w:rsidR="000B60A3" w:rsidRDefault="000B60A3" w:rsidP="006746CE">
            <w:pPr>
              <w:tabs>
                <w:tab w:val="left" w:pos="720"/>
              </w:tabs>
              <w:jc w:val="left"/>
              <w:rPr>
                <w:sz w:val="20"/>
                <w:szCs w:val="20"/>
              </w:rPr>
            </w:pPr>
            <w:r w:rsidRPr="00971C80">
              <w:rPr>
                <w:sz w:val="20"/>
                <w:szCs w:val="20"/>
              </w:rPr>
              <w:t xml:space="preserve">Yes </w:t>
            </w:r>
          </w:p>
          <w:p w14:paraId="27F5F86B" w14:textId="77777777" w:rsidR="00A12A67" w:rsidRPr="00971C80" w:rsidRDefault="00A12A67" w:rsidP="006746CE">
            <w:pPr>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2247DB3E"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9B2A01B"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483411E9"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0041BBFF" w14:textId="77777777" w:rsidR="000B60A3" w:rsidRPr="00971C80" w:rsidRDefault="000B60A3" w:rsidP="006746CE">
            <w:pPr>
              <w:tabs>
                <w:tab w:val="left" w:pos="720"/>
              </w:tabs>
              <w:jc w:val="left"/>
              <w:rPr>
                <w:sz w:val="20"/>
                <w:szCs w:val="20"/>
              </w:rPr>
            </w:pPr>
            <w:r w:rsidRPr="00971C80">
              <w:rPr>
                <w:sz w:val="20"/>
                <w:szCs w:val="20"/>
              </w:rPr>
              <w:t>IncidentReference</w:t>
            </w:r>
          </w:p>
        </w:tc>
        <w:tc>
          <w:tcPr>
            <w:tcW w:w="1392" w:type="pct"/>
            <w:tcBorders>
              <w:top w:val="single" w:sz="4" w:space="0" w:color="auto"/>
              <w:left w:val="single" w:sz="4" w:space="0" w:color="auto"/>
              <w:bottom w:val="single" w:sz="4" w:space="0" w:color="auto"/>
              <w:right w:val="single" w:sz="4" w:space="0" w:color="auto"/>
            </w:tcBorders>
          </w:tcPr>
          <w:p w14:paraId="74D5E04D" w14:textId="77777777" w:rsidR="000B60A3" w:rsidRPr="00971C80" w:rsidRDefault="000B60A3" w:rsidP="006746CE">
            <w:pPr>
              <w:tabs>
                <w:tab w:val="left" w:pos="720"/>
              </w:tabs>
              <w:jc w:val="left"/>
              <w:rPr>
                <w:sz w:val="20"/>
                <w:szCs w:val="20"/>
              </w:rPr>
            </w:pPr>
            <w:r w:rsidRPr="00971C80">
              <w:rPr>
                <w:sz w:val="20"/>
                <w:szCs w:val="20"/>
              </w:rPr>
              <w:t>An optional field to record a DCC Service Management associated incident reference</w:t>
            </w:r>
          </w:p>
        </w:tc>
        <w:tc>
          <w:tcPr>
            <w:tcW w:w="1050" w:type="pct"/>
            <w:tcBorders>
              <w:top w:val="single" w:sz="4" w:space="0" w:color="auto"/>
              <w:left w:val="single" w:sz="4" w:space="0" w:color="auto"/>
              <w:bottom w:val="single" w:sz="4" w:space="0" w:color="auto"/>
              <w:right w:val="single" w:sz="4" w:space="0" w:color="auto"/>
            </w:tcBorders>
          </w:tcPr>
          <w:p w14:paraId="4C0AF2CB" w14:textId="77777777" w:rsidR="000B60A3" w:rsidRPr="00971C80" w:rsidRDefault="000B60A3" w:rsidP="006746CE">
            <w:pPr>
              <w:tabs>
                <w:tab w:val="left" w:pos="720"/>
              </w:tabs>
              <w:jc w:val="left"/>
              <w:rPr>
                <w:sz w:val="20"/>
                <w:szCs w:val="20"/>
              </w:rPr>
            </w:pPr>
            <w:r w:rsidRPr="00971C80">
              <w:rPr>
                <w:sz w:val="20"/>
                <w:szCs w:val="20"/>
              </w:rPr>
              <w:t>sr:IncidentReference</w:t>
            </w:r>
          </w:p>
          <w:p w14:paraId="5B113188" w14:textId="77777777" w:rsidR="000B60A3" w:rsidRPr="00971C80" w:rsidRDefault="000B60A3" w:rsidP="006746CE">
            <w:pPr>
              <w:tabs>
                <w:tab w:val="left" w:pos="720"/>
              </w:tabs>
              <w:jc w:val="left"/>
              <w:rPr>
                <w:sz w:val="20"/>
                <w:szCs w:val="20"/>
              </w:rPr>
            </w:pPr>
            <w:r w:rsidRPr="00971C80">
              <w:rPr>
                <w:sz w:val="20"/>
                <w:szCs w:val="20"/>
              </w:rPr>
              <w:t>(Restriction of xs:string</w:t>
            </w:r>
          </w:p>
          <w:p w14:paraId="3DA61BCD" w14:textId="77777777" w:rsidR="000B60A3" w:rsidRDefault="000B60A3" w:rsidP="006746CE">
            <w:pPr>
              <w:tabs>
                <w:tab w:val="left" w:pos="720"/>
              </w:tabs>
              <w:jc w:val="left"/>
              <w:rPr>
                <w:sz w:val="20"/>
                <w:szCs w:val="20"/>
              </w:rPr>
            </w:pPr>
            <w:r w:rsidRPr="00971C80">
              <w:rPr>
                <w:sz w:val="20"/>
                <w:szCs w:val="20"/>
              </w:rPr>
              <w:t>(maxLength = 15))</w:t>
            </w:r>
          </w:p>
          <w:p w14:paraId="288568CE" w14:textId="77777777" w:rsidR="00A12A67" w:rsidRPr="00971C80" w:rsidRDefault="00A12A67"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21127ECE"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5D9761C0"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138DF671"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2758A9CE"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109FEEB7" w14:textId="77777777" w:rsidR="000B60A3" w:rsidRPr="00971C80" w:rsidRDefault="000B60A3" w:rsidP="006746CE">
            <w:pPr>
              <w:tabs>
                <w:tab w:val="left" w:pos="720"/>
              </w:tabs>
              <w:jc w:val="left"/>
              <w:rPr>
                <w:sz w:val="20"/>
                <w:szCs w:val="20"/>
              </w:rPr>
            </w:pPr>
            <w:r w:rsidRPr="00971C80">
              <w:rPr>
                <w:sz w:val="20"/>
                <w:szCs w:val="20"/>
              </w:rPr>
              <w:t>CHFConnectionMethod</w:t>
            </w:r>
          </w:p>
        </w:tc>
        <w:tc>
          <w:tcPr>
            <w:tcW w:w="1392" w:type="pct"/>
            <w:tcBorders>
              <w:top w:val="single" w:sz="4" w:space="0" w:color="auto"/>
              <w:left w:val="single" w:sz="4" w:space="0" w:color="auto"/>
              <w:bottom w:val="single" w:sz="4" w:space="0" w:color="auto"/>
              <w:right w:val="single" w:sz="4" w:space="0" w:color="auto"/>
            </w:tcBorders>
          </w:tcPr>
          <w:p w14:paraId="62959881" w14:textId="77777777" w:rsidR="000B60A3" w:rsidRPr="00971C80" w:rsidRDefault="000B60A3" w:rsidP="006746CE">
            <w:pPr>
              <w:tabs>
                <w:tab w:val="left" w:pos="720"/>
              </w:tabs>
              <w:jc w:val="left"/>
              <w:rPr>
                <w:sz w:val="20"/>
                <w:szCs w:val="20"/>
              </w:rPr>
            </w:pPr>
            <w:r w:rsidRPr="00971C80">
              <w:rPr>
                <w:sz w:val="20"/>
                <w:szCs w:val="20"/>
              </w:rPr>
              <w:t>To record how the Communications Hub has been installed and connected to the rest of the Smart Metering System within the consumer premise</w:t>
            </w:r>
          </w:p>
          <w:p w14:paraId="20086548" w14:textId="77777777" w:rsidR="000B60A3" w:rsidRPr="00971C80" w:rsidRDefault="000B60A3" w:rsidP="006746CE">
            <w:pPr>
              <w:tabs>
                <w:tab w:val="left" w:pos="720"/>
              </w:tabs>
              <w:jc w:val="left"/>
              <w:rPr>
                <w:sz w:val="20"/>
                <w:szCs w:val="20"/>
              </w:rPr>
            </w:pPr>
            <w:r w:rsidRPr="00971C80">
              <w:rPr>
                <w:sz w:val="20"/>
                <w:szCs w:val="20"/>
              </w:rPr>
              <w:t>Valid set:</w:t>
            </w:r>
          </w:p>
          <w:p w14:paraId="7D223B84" w14:textId="77777777" w:rsidR="000B60A3" w:rsidRPr="00971C80" w:rsidRDefault="000B60A3" w:rsidP="00AB3A89">
            <w:pPr>
              <w:numPr>
                <w:ilvl w:val="0"/>
                <w:numId w:val="189"/>
              </w:numPr>
              <w:tabs>
                <w:tab w:val="left" w:pos="720"/>
              </w:tabs>
              <w:jc w:val="left"/>
              <w:rPr>
                <w:sz w:val="20"/>
                <w:szCs w:val="20"/>
              </w:rPr>
            </w:pPr>
            <w:r w:rsidRPr="00971C80">
              <w:rPr>
                <w:sz w:val="20"/>
                <w:szCs w:val="20"/>
              </w:rPr>
              <w:t>Hot-shoe</w:t>
            </w:r>
          </w:p>
          <w:p w14:paraId="25523848" w14:textId="77777777" w:rsidR="000B60A3" w:rsidRPr="00971C80" w:rsidRDefault="000B60A3" w:rsidP="00AB3A89">
            <w:pPr>
              <w:numPr>
                <w:ilvl w:val="0"/>
                <w:numId w:val="189"/>
              </w:numPr>
              <w:tabs>
                <w:tab w:val="left" w:pos="720"/>
              </w:tabs>
              <w:jc w:val="left"/>
              <w:rPr>
                <w:sz w:val="20"/>
                <w:szCs w:val="20"/>
              </w:rPr>
            </w:pPr>
            <w:r w:rsidRPr="00971C80">
              <w:rPr>
                <w:sz w:val="20"/>
                <w:szCs w:val="20"/>
              </w:rPr>
              <w:t>Cradle</w:t>
            </w:r>
          </w:p>
          <w:p w14:paraId="5E45E969" w14:textId="77777777" w:rsidR="000B60A3" w:rsidRDefault="000B60A3" w:rsidP="00AB3A89">
            <w:pPr>
              <w:numPr>
                <w:ilvl w:val="0"/>
                <w:numId w:val="189"/>
              </w:numPr>
              <w:tabs>
                <w:tab w:val="left" w:pos="720"/>
              </w:tabs>
              <w:jc w:val="left"/>
              <w:rPr>
                <w:sz w:val="20"/>
                <w:szCs w:val="20"/>
              </w:rPr>
            </w:pPr>
            <w:r w:rsidRPr="00971C80">
              <w:rPr>
                <w:sz w:val="20"/>
                <w:szCs w:val="20"/>
              </w:rPr>
              <w:t>ESM</w:t>
            </w:r>
            <w:r w:rsidR="00774D27">
              <w:rPr>
                <w:sz w:val="20"/>
                <w:szCs w:val="20"/>
              </w:rPr>
              <w:t>E</w:t>
            </w:r>
          </w:p>
          <w:p w14:paraId="3B185762" w14:textId="77777777" w:rsidR="00A12A67" w:rsidRPr="00971C80" w:rsidRDefault="00A12A67" w:rsidP="008E528E">
            <w:pPr>
              <w:tabs>
                <w:tab w:val="left" w:pos="720"/>
              </w:tabs>
              <w:ind w:left="360"/>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2FDD1635" w14:textId="77777777" w:rsidR="000B60A3" w:rsidRPr="00971C80" w:rsidRDefault="000B60A3" w:rsidP="006746CE">
            <w:pPr>
              <w:tabs>
                <w:tab w:val="left" w:pos="720"/>
              </w:tabs>
              <w:jc w:val="left"/>
              <w:rPr>
                <w:sz w:val="20"/>
                <w:szCs w:val="20"/>
              </w:rPr>
            </w:pPr>
            <w:r w:rsidRPr="00971C80">
              <w:rPr>
                <w:sz w:val="20"/>
                <w:szCs w:val="20"/>
              </w:rPr>
              <w:t>sr:CHFConnectionMethod</w:t>
            </w:r>
          </w:p>
          <w:p w14:paraId="4FA9AD4B" w14:textId="77777777" w:rsidR="000B60A3" w:rsidRPr="00971C80" w:rsidRDefault="000B60A3" w:rsidP="006746CE">
            <w:pPr>
              <w:tabs>
                <w:tab w:val="left" w:pos="720"/>
              </w:tabs>
              <w:jc w:val="left"/>
              <w:rPr>
                <w:sz w:val="20"/>
                <w:szCs w:val="20"/>
              </w:rPr>
            </w:pPr>
            <w:r w:rsidRPr="00971C80">
              <w:rPr>
                <w:sz w:val="20"/>
                <w:szCs w:val="20"/>
              </w:rPr>
              <w:t>(Restriction of xs:string</w:t>
            </w:r>
          </w:p>
          <w:p w14:paraId="3B69FF5F" w14:textId="77777777" w:rsidR="000B60A3" w:rsidRPr="00971C80" w:rsidRDefault="000B60A3" w:rsidP="006746CE">
            <w:pPr>
              <w:tabs>
                <w:tab w:val="left" w:pos="720"/>
              </w:tabs>
              <w:jc w:val="left"/>
              <w:rPr>
                <w:sz w:val="20"/>
                <w:szCs w:val="20"/>
              </w:rPr>
            </w:pPr>
            <w:r w:rsidRPr="00971C80">
              <w:rPr>
                <w:sz w:val="20"/>
                <w:szCs w:val="20"/>
              </w:rPr>
              <w:t>(</w:t>
            </w:r>
            <w:r w:rsidR="00477FA5" w:rsidRPr="00477FA5">
              <w:rPr>
                <w:sz w:val="20"/>
                <w:szCs w:val="20"/>
              </w:rPr>
              <w:t>Enumeration</w:t>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tcPr>
          <w:p w14:paraId="6C76B347"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20C8ADD8"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DC20578"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18913DC6"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0F771C2E" w14:textId="77777777" w:rsidR="000B60A3" w:rsidRPr="00971C80" w:rsidRDefault="000B60A3" w:rsidP="006746CE">
            <w:pPr>
              <w:tabs>
                <w:tab w:val="left" w:pos="720"/>
              </w:tabs>
              <w:jc w:val="left"/>
              <w:rPr>
                <w:sz w:val="20"/>
                <w:szCs w:val="20"/>
              </w:rPr>
            </w:pPr>
            <w:r w:rsidRPr="00971C80">
              <w:rPr>
                <w:sz w:val="20"/>
                <w:szCs w:val="20"/>
              </w:rPr>
              <w:t>CHFFaultReason</w:t>
            </w:r>
          </w:p>
        </w:tc>
        <w:tc>
          <w:tcPr>
            <w:tcW w:w="1392" w:type="pct"/>
            <w:tcBorders>
              <w:top w:val="single" w:sz="4" w:space="0" w:color="auto"/>
              <w:left w:val="single" w:sz="4" w:space="0" w:color="auto"/>
              <w:bottom w:val="single" w:sz="4" w:space="0" w:color="auto"/>
              <w:right w:val="single" w:sz="4" w:space="0" w:color="auto"/>
            </w:tcBorders>
          </w:tcPr>
          <w:p w14:paraId="6780CA1B" w14:textId="77777777" w:rsidR="000B60A3" w:rsidRPr="00971C80" w:rsidRDefault="000B60A3" w:rsidP="006746CE">
            <w:pPr>
              <w:tabs>
                <w:tab w:val="left" w:pos="720"/>
              </w:tabs>
              <w:jc w:val="left"/>
              <w:rPr>
                <w:sz w:val="20"/>
                <w:szCs w:val="20"/>
              </w:rPr>
            </w:pPr>
            <w:r w:rsidRPr="00971C80">
              <w:rPr>
                <w:sz w:val="20"/>
                <w:szCs w:val="20"/>
              </w:rPr>
              <w:t>User description of fault</w:t>
            </w:r>
          </w:p>
          <w:p w14:paraId="52D64CE4" w14:textId="77777777" w:rsidR="000B60A3" w:rsidRPr="00971C80" w:rsidRDefault="000B60A3" w:rsidP="006746CE">
            <w:pPr>
              <w:tabs>
                <w:tab w:val="left" w:pos="720"/>
              </w:tabs>
              <w:jc w:val="left"/>
              <w:rPr>
                <w:sz w:val="20"/>
                <w:szCs w:val="20"/>
              </w:rPr>
            </w:pPr>
            <w:r w:rsidRPr="00971C80">
              <w:rPr>
                <w:sz w:val="20"/>
                <w:szCs w:val="20"/>
              </w:rPr>
              <w:t>Valid set:</w:t>
            </w:r>
          </w:p>
          <w:p w14:paraId="0250B3EE" w14:textId="77777777" w:rsidR="000B60A3" w:rsidRPr="00971C80" w:rsidRDefault="000B60A3" w:rsidP="00AB3A89">
            <w:pPr>
              <w:numPr>
                <w:ilvl w:val="0"/>
                <w:numId w:val="190"/>
              </w:numPr>
              <w:tabs>
                <w:tab w:val="left" w:pos="720"/>
              </w:tabs>
              <w:jc w:val="left"/>
              <w:rPr>
                <w:sz w:val="20"/>
                <w:szCs w:val="20"/>
              </w:rPr>
            </w:pPr>
            <w:r w:rsidRPr="00971C80">
              <w:rPr>
                <w:sz w:val="20"/>
                <w:szCs w:val="20"/>
              </w:rPr>
              <w:t>Damaged case</w:t>
            </w:r>
          </w:p>
          <w:p w14:paraId="6D13508E" w14:textId="77777777" w:rsidR="00586A17" w:rsidRDefault="000B60A3" w:rsidP="00AB3A89">
            <w:pPr>
              <w:numPr>
                <w:ilvl w:val="0"/>
                <w:numId w:val="190"/>
              </w:numPr>
              <w:tabs>
                <w:tab w:val="left" w:pos="720"/>
              </w:tabs>
              <w:jc w:val="left"/>
              <w:rPr>
                <w:sz w:val="20"/>
                <w:szCs w:val="20"/>
              </w:rPr>
            </w:pPr>
            <w:r w:rsidRPr="00971C80">
              <w:rPr>
                <w:sz w:val="20"/>
                <w:szCs w:val="20"/>
              </w:rPr>
              <w:t>Damaged Connector</w:t>
            </w:r>
          </w:p>
          <w:p w14:paraId="1906400B" w14:textId="77777777" w:rsidR="000B60A3" w:rsidRPr="00971C80" w:rsidRDefault="000B60A3" w:rsidP="00AB3A89">
            <w:pPr>
              <w:numPr>
                <w:ilvl w:val="0"/>
                <w:numId w:val="190"/>
              </w:numPr>
              <w:tabs>
                <w:tab w:val="left" w:pos="720"/>
              </w:tabs>
              <w:jc w:val="left"/>
              <w:rPr>
                <w:sz w:val="20"/>
                <w:szCs w:val="20"/>
              </w:rPr>
            </w:pPr>
            <w:r w:rsidRPr="00971C80">
              <w:rPr>
                <w:sz w:val="20"/>
                <w:szCs w:val="20"/>
              </w:rPr>
              <w:t>Illegal interference</w:t>
            </w:r>
            <w:r w:rsidR="00A47079">
              <w:rPr>
                <w:sz w:val="20"/>
                <w:szCs w:val="20"/>
              </w:rPr>
              <w:t xml:space="preserve"> or</w:t>
            </w:r>
            <w:r w:rsidRPr="00971C80">
              <w:rPr>
                <w:sz w:val="20"/>
                <w:szCs w:val="20"/>
              </w:rPr>
              <w:t xml:space="preserve"> missing seals</w:t>
            </w:r>
          </w:p>
          <w:p w14:paraId="1FD39222" w14:textId="77777777" w:rsidR="00A47079" w:rsidRDefault="000B60A3" w:rsidP="00AB3A89">
            <w:pPr>
              <w:numPr>
                <w:ilvl w:val="0"/>
                <w:numId w:val="190"/>
              </w:numPr>
              <w:tabs>
                <w:tab w:val="left" w:pos="720"/>
              </w:tabs>
              <w:jc w:val="left"/>
              <w:rPr>
                <w:sz w:val="20"/>
                <w:szCs w:val="20"/>
              </w:rPr>
            </w:pPr>
            <w:r w:rsidRPr="00971C80">
              <w:rPr>
                <w:sz w:val="20"/>
                <w:szCs w:val="20"/>
              </w:rPr>
              <w:t>Env</w:t>
            </w:r>
            <w:r w:rsidR="00A47079">
              <w:rPr>
                <w:sz w:val="20"/>
                <w:szCs w:val="20"/>
              </w:rPr>
              <w:t>ironmental</w:t>
            </w:r>
            <w:r w:rsidRPr="00971C80">
              <w:rPr>
                <w:sz w:val="20"/>
                <w:szCs w:val="20"/>
              </w:rPr>
              <w:t xml:space="preserve"> conditions exceeded </w:t>
            </w:r>
          </w:p>
          <w:p w14:paraId="1299D54E" w14:textId="77777777" w:rsidR="000B60A3" w:rsidRPr="00971C80" w:rsidRDefault="000B60A3" w:rsidP="00AB3A89">
            <w:pPr>
              <w:numPr>
                <w:ilvl w:val="0"/>
                <w:numId w:val="190"/>
              </w:numPr>
              <w:tabs>
                <w:tab w:val="left" w:pos="720"/>
              </w:tabs>
              <w:jc w:val="left"/>
              <w:rPr>
                <w:sz w:val="20"/>
                <w:szCs w:val="20"/>
              </w:rPr>
            </w:pPr>
            <w:r w:rsidRPr="00971C80">
              <w:rPr>
                <w:sz w:val="20"/>
                <w:szCs w:val="20"/>
              </w:rPr>
              <w:t>SM WAN Fault</w:t>
            </w:r>
          </w:p>
          <w:p w14:paraId="3298D898" w14:textId="77777777" w:rsidR="000B60A3" w:rsidRPr="00971C80" w:rsidRDefault="000B60A3" w:rsidP="00AB3A89">
            <w:pPr>
              <w:numPr>
                <w:ilvl w:val="0"/>
                <w:numId w:val="190"/>
              </w:numPr>
              <w:tabs>
                <w:tab w:val="left" w:pos="720"/>
              </w:tabs>
              <w:jc w:val="left"/>
              <w:rPr>
                <w:sz w:val="20"/>
                <w:szCs w:val="20"/>
              </w:rPr>
            </w:pPr>
            <w:r w:rsidRPr="00971C80">
              <w:rPr>
                <w:sz w:val="20"/>
                <w:szCs w:val="20"/>
              </w:rPr>
              <w:t>SMHAN Interface Fault</w:t>
            </w:r>
          </w:p>
          <w:p w14:paraId="2CBA0F18" w14:textId="77777777" w:rsidR="000B60A3" w:rsidRPr="00971C80" w:rsidRDefault="000B60A3" w:rsidP="00AB3A89">
            <w:pPr>
              <w:numPr>
                <w:ilvl w:val="0"/>
                <w:numId w:val="190"/>
              </w:numPr>
              <w:tabs>
                <w:tab w:val="left" w:pos="720"/>
              </w:tabs>
              <w:jc w:val="left"/>
              <w:rPr>
                <w:sz w:val="20"/>
                <w:szCs w:val="20"/>
              </w:rPr>
            </w:pPr>
            <w:r w:rsidRPr="00971C80">
              <w:rPr>
                <w:sz w:val="20"/>
                <w:szCs w:val="20"/>
              </w:rPr>
              <w:t>LED Fault</w:t>
            </w:r>
          </w:p>
          <w:p w14:paraId="78E1D751" w14:textId="77777777" w:rsidR="000B60A3" w:rsidRPr="00971C80" w:rsidRDefault="000B60A3" w:rsidP="00AB3A89">
            <w:pPr>
              <w:numPr>
                <w:ilvl w:val="0"/>
                <w:numId w:val="190"/>
              </w:numPr>
              <w:tabs>
                <w:tab w:val="left" w:pos="720"/>
              </w:tabs>
              <w:jc w:val="left"/>
              <w:rPr>
                <w:sz w:val="20"/>
                <w:szCs w:val="20"/>
              </w:rPr>
            </w:pPr>
            <w:r w:rsidRPr="00971C80">
              <w:rPr>
                <w:sz w:val="20"/>
                <w:szCs w:val="20"/>
              </w:rPr>
              <w:t>Aerial Fault</w:t>
            </w:r>
          </w:p>
          <w:p w14:paraId="0B0E4932" w14:textId="77777777" w:rsidR="000B60A3" w:rsidRPr="00971C80" w:rsidRDefault="000B60A3" w:rsidP="00AB3A89">
            <w:pPr>
              <w:numPr>
                <w:ilvl w:val="0"/>
                <w:numId w:val="190"/>
              </w:numPr>
              <w:tabs>
                <w:tab w:val="left" w:pos="720"/>
              </w:tabs>
              <w:jc w:val="left"/>
              <w:rPr>
                <w:sz w:val="20"/>
                <w:szCs w:val="20"/>
              </w:rPr>
            </w:pPr>
            <w:r w:rsidRPr="00971C80">
              <w:rPr>
                <w:sz w:val="20"/>
                <w:szCs w:val="20"/>
              </w:rPr>
              <w:t>Manufacturing defect</w:t>
            </w:r>
          </w:p>
        </w:tc>
        <w:tc>
          <w:tcPr>
            <w:tcW w:w="1050" w:type="pct"/>
            <w:tcBorders>
              <w:top w:val="single" w:sz="4" w:space="0" w:color="auto"/>
              <w:left w:val="single" w:sz="4" w:space="0" w:color="auto"/>
              <w:bottom w:val="single" w:sz="4" w:space="0" w:color="auto"/>
              <w:right w:val="single" w:sz="4" w:space="0" w:color="auto"/>
            </w:tcBorders>
          </w:tcPr>
          <w:p w14:paraId="3E1AC5ED" w14:textId="77777777" w:rsidR="000B60A3" w:rsidRPr="00971C80" w:rsidRDefault="000B60A3" w:rsidP="006746CE">
            <w:pPr>
              <w:tabs>
                <w:tab w:val="left" w:pos="720"/>
              </w:tabs>
              <w:jc w:val="left"/>
              <w:rPr>
                <w:sz w:val="20"/>
                <w:szCs w:val="20"/>
              </w:rPr>
            </w:pPr>
            <w:r w:rsidRPr="00971C80">
              <w:rPr>
                <w:sz w:val="20"/>
                <w:szCs w:val="20"/>
              </w:rPr>
              <w:t>sr:CHFFaultReason</w:t>
            </w:r>
          </w:p>
          <w:p w14:paraId="2427E8DF" w14:textId="77777777" w:rsidR="000B60A3" w:rsidRPr="00971C80" w:rsidRDefault="000B60A3" w:rsidP="006746CE">
            <w:pPr>
              <w:tabs>
                <w:tab w:val="left" w:pos="720"/>
              </w:tabs>
              <w:jc w:val="left"/>
              <w:rPr>
                <w:sz w:val="20"/>
                <w:szCs w:val="20"/>
              </w:rPr>
            </w:pPr>
            <w:r w:rsidRPr="00971C80">
              <w:rPr>
                <w:sz w:val="20"/>
                <w:szCs w:val="20"/>
              </w:rPr>
              <w:t>(Restriction of xs:string</w:t>
            </w:r>
          </w:p>
          <w:p w14:paraId="2A1D6956" w14:textId="77777777" w:rsidR="000B60A3" w:rsidRPr="00971C80" w:rsidRDefault="000B60A3" w:rsidP="006746CE">
            <w:pPr>
              <w:tabs>
                <w:tab w:val="left" w:pos="720"/>
              </w:tabs>
              <w:jc w:val="left"/>
              <w:rPr>
                <w:sz w:val="20"/>
                <w:szCs w:val="20"/>
              </w:rPr>
            </w:pPr>
            <w:r w:rsidRPr="00971C80">
              <w:rPr>
                <w:sz w:val="20"/>
                <w:szCs w:val="20"/>
              </w:rPr>
              <w:t>(</w:t>
            </w:r>
            <w:r w:rsidR="00596F14" w:rsidRPr="00596F14">
              <w:rPr>
                <w:sz w:val="20"/>
                <w:szCs w:val="20"/>
              </w:rPr>
              <w:t>Enumeration</w:t>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tcPr>
          <w:p w14:paraId="455ED62B"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624B05DD"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732CCBBE" w14:textId="77777777" w:rsidR="000B60A3" w:rsidRPr="00971C80" w:rsidRDefault="000B60A3" w:rsidP="006746CE">
            <w:pPr>
              <w:tabs>
                <w:tab w:val="left" w:pos="720"/>
              </w:tabs>
              <w:jc w:val="left"/>
              <w:rPr>
                <w:sz w:val="20"/>
                <w:szCs w:val="20"/>
              </w:rPr>
            </w:pPr>
            <w:r w:rsidRPr="00971C80">
              <w:rPr>
                <w:sz w:val="20"/>
                <w:szCs w:val="20"/>
              </w:rPr>
              <w:t>N/A</w:t>
            </w:r>
          </w:p>
        </w:tc>
      </w:tr>
      <w:tr w:rsidR="000B60A3" w:rsidRPr="00971C80" w14:paraId="5C4D39F9"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16FB9140" w14:textId="77777777" w:rsidR="000B60A3" w:rsidRPr="00971C80" w:rsidRDefault="000B60A3" w:rsidP="006746CE">
            <w:pPr>
              <w:tabs>
                <w:tab w:val="left" w:pos="720"/>
              </w:tabs>
              <w:jc w:val="left"/>
              <w:rPr>
                <w:sz w:val="20"/>
                <w:szCs w:val="20"/>
              </w:rPr>
            </w:pPr>
            <w:r w:rsidRPr="00971C80">
              <w:rPr>
                <w:sz w:val="20"/>
                <w:szCs w:val="20"/>
              </w:rPr>
              <w:t>AdditionalInformation</w:t>
            </w:r>
          </w:p>
        </w:tc>
        <w:tc>
          <w:tcPr>
            <w:tcW w:w="1392" w:type="pct"/>
            <w:tcBorders>
              <w:top w:val="single" w:sz="4" w:space="0" w:color="auto"/>
              <w:left w:val="single" w:sz="4" w:space="0" w:color="auto"/>
              <w:bottom w:val="single" w:sz="4" w:space="0" w:color="auto"/>
              <w:right w:val="single" w:sz="4" w:space="0" w:color="auto"/>
            </w:tcBorders>
          </w:tcPr>
          <w:p w14:paraId="4C000031" w14:textId="77777777" w:rsidR="000B60A3" w:rsidRDefault="000B60A3" w:rsidP="006746CE">
            <w:pPr>
              <w:tabs>
                <w:tab w:val="left" w:pos="720"/>
              </w:tabs>
              <w:jc w:val="left"/>
              <w:rPr>
                <w:sz w:val="20"/>
                <w:szCs w:val="20"/>
              </w:rPr>
            </w:pPr>
            <w:r w:rsidRPr="00971C80">
              <w:rPr>
                <w:sz w:val="20"/>
                <w:szCs w:val="20"/>
              </w:rPr>
              <w:t>An optional field to record any specific User information of Communications Hub installation details or activity</w:t>
            </w:r>
          </w:p>
          <w:p w14:paraId="37143DA1" w14:textId="77777777" w:rsidR="00A12A67" w:rsidRPr="00971C80" w:rsidRDefault="00A12A67" w:rsidP="006746CE">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1E8D1D8F" w14:textId="77777777" w:rsidR="000B60A3" w:rsidRPr="00971C80" w:rsidRDefault="000B60A3" w:rsidP="006746CE">
            <w:pPr>
              <w:tabs>
                <w:tab w:val="left" w:pos="720"/>
              </w:tabs>
              <w:jc w:val="left"/>
              <w:rPr>
                <w:sz w:val="20"/>
                <w:szCs w:val="20"/>
              </w:rPr>
            </w:pPr>
            <w:r w:rsidRPr="00971C80">
              <w:rPr>
                <w:sz w:val="20"/>
                <w:szCs w:val="20"/>
              </w:rPr>
              <w:t>Restriction of xs:string</w:t>
            </w:r>
          </w:p>
          <w:p w14:paraId="26B3C926" w14:textId="77777777" w:rsidR="000B60A3" w:rsidRPr="00971C80" w:rsidRDefault="000B60A3" w:rsidP="006746CE">
            <w:pPr>
              <w:tabs>
                <w:tab w:val="left" w:pos="720"/>
              </w:tabs>
              <w:jc w:val="left"/>
              <w:rPr>
                <w:sz w:val="20"/>
                <w:szCs w:val="20"/>
              </w:rPr>
            </w:pPr>
            <w:r w:rsidRPr="00971C80">
              <w:rPr>
                <w:sz w:val="20"/>
                <w:szCs w:val="20"/>
              </w:rPr>
              <w:t>(maxLength = 200)</w:t>
            </w:r>
          </w:p>
        </w:tc>
        <w:tc>
          <w:tcPr>
            <w:tcW w:w="600" w:type="pct"/>
            <w:tcBorders>
              <w:top w:val="single" w:sz="4" w:space="0" w:color="auto"/>
              <w:left w:val="single" w:sz="4" w:space="0" w:color="auto"/>
              <w:bottom w:val="single" w:sz="4" w:space="0" w:color="auto"/>
              <w:right w:val="single" w:sz="4" w:space="0" w:color="auto"/>
            </w:tcBorders>
          </w:tcPr>
          <w:p w14:paraId="5A38743F"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42D06CA1"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50E42ADD" w14:textId="77777777" w:rsidR="000B60A3" w:rsidRPr="00971C80" w:rsidRDefault="000B60A3" w:rsidP="006746CE">
            <w:pPr>
              <w:tabs>
                <w:tab w:val="left" w:pos="720"/>
              </w:tabs>
              <w:jc w:val="left"/>
              <w:rPr>
                <w:sz w:val="20"/>
                <w:szCs w:val="20"/>
              </w:rPr>
            </w:pPr>
            <w:r w:rsidRPr="00971C80">
              <w:rPr>
                <w:sz w:val="20"/>
                <w:szCs w:val="20"/>
              </w:rPr>
              <w:t>N/A</w:t>
            </w:r>
          </w:p>
        </w:tc>
      </w:tr>
    </w:tbl>
    <w:p w14:paraId="19B5EF8F" w14:textId="2C2F1DA7" w:rsidR="007F15B4" w:rsidRPr="000B4DCD" w:rsidRDefault="007F15B4" w:rsidP="004705F3">
      <w:pPr>
        <w:pStyle w:val="Caption"/>
      </w:pPr>
      <w:bookmarkStart w:id="1730" w:name="_Toc50828959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251</w:t>
      </w:r>
      <w:r w:rsidR="00FB161A">
        <w:rPr>
          <w:noProof/>
        </w:rPr>
        <w:fldChar w:fldCharType="end"/>
      </w:r>
      <w:r>
        <w:t xml:space="preserve"> </w:t>
      </w:r>
      <w:r w:rsidRPr="000B4DCD">
        <w:t xml:space="preserve">: </w:t>
      </w:r>
      <w:r w:rsidR="00725148" w:rsidRPr="00971C80">
        <w:t xml:space="preserve">CHFFaultReturn </w:t>
      </w:r>
      <w:r>
        <w:t>(sr:</w:t>
      </w:r>
      <w:r w:rsidR="00725148" w:rsidRPr="00971C80">
        <w:t>CHFFaultReturn</w:t>
      </w:r>
      <w:r>
        <w:t>) data items</w:t>
      </w:r>
      <w:bookmarkEnd w:id="1730"/>
    </w:p>
    <w:p w14:paraId="73B3FC37" w14:textId="77777777" w:rsidR="000B60A3" w:rsidRPr="00971C80" w:rsidRDefault="000B60A3" w:rsidP="000B60A3">
      <w:pPr>
        <w:spacing w:before="120" w:after="120"/>
        <w:ind w:left="567"/>
        <w:jc w:val="left"/>
        <w:rPr>
          <w:i/>
          <w:noProof/>
          <w:lang w:eastAsia="en-GB"/>
        </w:rPr>
      </w:pPr>
    </w:p>
    <w:p w14:paraId="5ADFBDD1" w14:textId="77777777" w:rsidR="000B60A3" w:rsidRPr="00EA6BD0" w:rsidRDefault="00F000C9" w:rsidP="00F000C9">
      <w:pPr>
        <w:pStyle w:val="Heading4"/>
      </w:pPr>
      <w:r w:rsidRPr="00EA6BD0">
        <w:tab/>
        <w:t>Specific Validation for this Request</w:t>
      </w:r>
      <w:r w:rsidR="000B60A3" w:rsidRPr="00EA6BD0">
        <w:tab/>
      </w:r>
    </w:p>
    <w:p w14:paraId="5481F43C" w14:textId="77777777" w:rsidR="008339F2" w:rsidRDefault="008339F2" w:rsidP="002D7560">
      <w:pPr>
        <w:spacing w:before="120" w:after="120"/>
        <w:jc w:val="left"/>
      </w:pPr>
      <w:r>
        <w:t>S</w:t>
      </w:r>
      <w:r w:rsidRPr="00971C80">
        <w:t xml:space="preserve">ee </w:t>
      </w:r>
      <w:r>
        <w:t>clause</w:t>
      </w:r>
      <w:r w:rsidRPr="00971C80">
        <w:t xml:space="preserve"> 3.2.5 for general validation applied to all Requests</w:t>
      </w:r>
      <w:r>
        <w:t>.</w:t>
      </w:r>
    </w:p>
    <w:p w14:paraId="18837E90" w14:textId="77777777" w:rsidR="002D7560" w:rsidRPr="001D7F39" w:rsidRDefault="002D7560" w:rsidP="002D7560">
      <w:pPr>
        <w:spacing w:before="120" w:after="120"/>
        <w:jc w:val="left"/>
      </w:pPr>
      <w:r w:rsidRPr="00994352">
        <w:t>F</w:t>
      </w:r>
      <w:r w:rsidRPr="001D7F39">
        <w:t>or this Request, the general Authorisation Checks as defined below shall not be carried out.</w:t>
      </w:r>
    </w:p>
    <w:p w14:paraId="6990B2F2" w14:textId="48884CFA" w:rsidR="00260F75" w:rsidRDefault="0065273E" w:rsidP="00DB49FE">
      <w:pPr>
        <w:numPr>
          <w:ilvl w:val="0"/>
          <w:numId w:val="286"/>
        </w:numPr>
        <w:spacing w:after="240"/>
        <w:contextualSpacing/>
      </w:pPr>
      <w:r>
        <w:t>A Response Code of E4 as defined in clause 3.2.4 “Verify that the User, in the User Role defined in the Service Request is a Eligible User for the Device”</w:t>
      </w:r>
    </w:p>
    <w:p w14:paraId="079B08D9" w14:textId="1CD9C614" w:rsidR="002D7560" w:rsidRPr="00971C80" w:rsidRDefault="002D7560" w:rsidP="002D7560">
      <w:pPr>
        <w:pStyle w:val="ListParagraph"/>
        <w:numPr>
          <w:ilvl w:val="0"/>
          <w:numId w:val="286"/>
        </w:numPr>
        <w:spacing w:after="240"/>
        <w:jc w:val="left"/>
      </w:pPr>
      <w:r w:rsidRPr="001D7F39">
        <w:t xml:space="preserve">a Response Code of E5 as defined in </w:t>
      </w:r>
      <w:r>
        <w:t>clause</w:t>
      </w:r>
      <w:r w:rsidRPr="001D7F39">
        <w:t xml:space="preserve"> 3.2.4 “Verify that the Service Request or Signed Pre-Command is applicable to the Device status</w:t>
      </w:r>
      <w:r>
        <w:t>”</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1ACBA32A"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61AF1897"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154F35B2"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4BC3F6C7"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113F5043" w14:textId="77777777" w:rsidR="000B60A3" w:rsidRPr="00971C80" w:rsidRDefault="000B60A3" w:rsidP="000B60A3">
            <w:pPr>
              <w:spacing w:line="288" w:lineRule="auto"/>
              <w:jc w:val="left"/>
              <w:rPr>
                <w:sz w:val="20"/>
                <w:szCs w:val="20"/>
              </w:rPr>
            </w:pPr>
            <w:r w:rsidRPr="00971C80">
              <w:rPr>
                <w:sz w:val="20"/>
                <w:szCs w:val="20"/>
              </w:rPr>
              <w:t>E081401</w:t>
            </w:r>
          </w:p>
        </w:tc>
        <w:tc>
          <w:tcPr>
            <w:tcW w:w="4200" w:type="pct"/>
            <w:tcBorders>
              <w:top w:val="single" w:sz="4" w:space="0" w:color="auto"/>
              <w:left w:val="single" w:sz="4" w:space="0" w:color="auto"/>
              <w:bottom w:val="single" w:sz="4" w:space="0" w:color="auto"/>
              <w:right w:val="single" w:sz="4" w:space="0" w:color="auto"/>
            </w:tcBorders>
            <w:hideMark/>
          </w:tcPr>
          <w:p w14:paraId="44F6D130" w14:textId="77777777" w:rsidR="000B60A3" w:rsidRPr="00971C80" w:rsidRDefault="000B60A3" w:rsidP="000B60A3">
            <w:pPr>
              <w:jc w:val="left"/>
              <w:rPr>
                <w:sz w:val="20"/>
                <w:szCs w:val="20"/>
              </w:rPr>
            </w:pPr>
            <w:r w:rsidRPr="00971C80">
              <w:rPr>
                <w:sz w:val="20"/>
                <w:szCs w:val="20"/>
              </w:rPr>
              <w:t>The Device Type of the Device being notified is not CHF</w:t>
            </w:r>
          </w:p>
        </w:tc>
      </w:tr>
      <w:tr w:rsidR="00846622" w:rsidRPr="00971C80" w14:paraId="1F8748EF"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37DF100D" w14:textId="77777777" w:rsidR="000B60A3" w:rsidRPr="00971C80" w:rsidRDefault="000B60A3" w:rsidP="000B60A3">
            <w:pPr>
              <w:spacing w:line="288" w:lineRule="auto"/>
              <w:jc w:val="left"/>
              <w:rPr>
                <w:sz w:val="20"/>
                <w:szCs w:val="20"/>
              </w:rPr>
            </w:pPr>
            <w:r w:rsidRPr="00971C80">
              <w:rPr>
                <w:sz w:val="20"/>
                <w:szCs w:val="20"/>
              </w:rPr>
              <w:t>E081405</w:t>
            </w:r>
          </w:p>
        </w:tc>
        <w:tc>
          <w:tcPr>
            <w:tcW w:w="4200" w:type="pct"/>
            <w:tcBorders>
              <w:top w:val="single" w:sz="4" w:space="0" w:color="auto"/>
              <w:left w:val="single" w:sz="4" w:space="0" w:color="auto"/>
              <w:bottom w:val="single" w:sz="4" w:space="0" w:color="auto"/>
              <w:right w:val="single" w:sz="4" w:space="0" w:color="auto"/>
            </w:tcBorders>
          </w:tcPr>
          <w:p w14:paraId="0377A1D0" w14:textId="77777777" w:rsidR="000B60A3" w:rsidRPr="00971C80" w:rsidRDefault="000B60A3" w:rsidP="000B60A3">
            <w:pPr>
              <w:jc w:val="left"/>
              <w:rPr>
                <w:sz w:val="20"/>
                <w:szCs w:val="20"/>
              </w:rPr>
            </w:pPr>
            <w:r w:rsidRPr="00971C80">
              <w:rPr>
                <w:sz w:val="20"/>
                <w:szCs w:val="20"/>
              </w:rPr>
              <w:t>The user reference date &amp; time supplied is a future date</w:t>
            </w:r>
          </w:p>
        </w:tc>
      </w:tr>
      <w:tr w:rsidR="000B60A3" w:rsidRPr="00971C80" w14:paraId="3EF3F417"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405BE49" w14:textId="77777777" w:rsidR="000B60A3" w:rsidRPr="00971C80" w:rsidRDefault="000B60A3" w:rsidP="000B60A3">
            <w:pPr>
              <w:spacing w:line="288" w:lineRule="auto"/>
              <w:jc w:val="left"/>
              <w:rPr>
                <w:sz w:val="20"/>
                <w:szCs w:val="20"/>
              </w:rPr>
            </w:pPr>
            <w:r w:rsidRPr="00971C80">
              <w:rPr>
                <w:sz w:val="20"/>
                <w:szCs w:val="20"/>
              </w:rPr>
              <w:t>W081401</w:t>
            </w:r>
          </w:p>
        </w:tc>
        <w:tc>
          <w:tcPr>
            <w:tcW w:w="4200" w:type="pct"/>
            <w:tcBorders>
              <w:top w:val="single" w:sz="4" w:space="0" w:color="auto"/>
              <w:left w:val="single" w:sz="4" w:space="0" w:color="auto"/>
              <w:bottom w:val="single" w:sz="4" w:space="0" w:color="auto"/>
              <w:right w:val="single" w:sz="4" w:space="0" w:color="auto"/>
            </w:tcBorders>
          </w:tcPr>
          <w:p w14:paraId="0B61B89C" w14:textId="77777777" w:rsidR="000B60A3" w:rsidRPr="00971C80" w:rsidRDefault="000B60A3" w:rsidP="00143B3B">
            <w:pPr>
              <w:jc w:val="left"/>
              <w:rPr>
                <w:sz w:val="20"/>
                <w:szCs w:val="20"/>
              </w:rPr>
            </w:pPr>
            <w:r w:rsidRPr="00971C80">
              <w:rPr>
                <w:sz w:val="20"/>
                <w:szCs w:val="20"/>
              </w:rPr>
              <w:t>The CHF Device status is not ‘Decommissioned’, which is the only valid status compatible with this Service Request.</w:t>
            </w:r>
          </w:p>
        </w:tc>
      </w:tr>
    </w:tbl>
    <w:p w14:paraId="2FE7F1C5" w14:textId="77777777" w:rsidR="000B60A3" w:rsidRPr="00971C80" w:rsidRDefault="000B60A3" w:rsidP="000B60A3"/>
    <w:p w14:paraId="5C29C673" w14:textId="2CBD6D1D" w:rsidR="00A73603" w:rsidRDefault="00A73603" w:rsidP="00A73603">
      <w:pPr>
        <w:spacing w:after="200" w:line="276" w:lineRule="auto"/>
        <w:ind w:firstLine="709"/>
        <w:jc w:val="left"/>
      </w:pPr>
      <w:r>
        <w:rPr>
          <w:rFonts w:ascii="Cambria" w:eastAsia="SimSun" w:hAnsi="Cambria"/>
          <w:b/>
          <w:bCs/>
          <w:i/>
          <w:iCs/>
        </w:rPr>
        <w:t>3.8.1</w:t>
      </w:r>
      <w:r w:rsidR="006C4F7B">
        <w:rPr>
          <w:rFonts w:ascii="Cambria" w:eastAsia="SimSun" w:hAnsi="Cambria"/>
          <w:b/>
          <w:bCs/>
          <w:i/>
          <w:iCs/>
        </w:rPr>
        <w:t>15</w:t>
      </w:r>
      <w:r>
        <w:rPr>
          <w:rFonts w:ascii="Cambria" w:eastAsia="SimSun" w:hAnsi="Cambria"/>
          <w:b/>
          <w:bCs/>
          <w:i/>
          <w:iCs/>
        </w:rPr>
        <w:t>.4</w:t>
      </w:r>
      <w:r>
        <w:rPr>
          <w:rFonts w:ascii="Cambria" w:eastAsia="SimSun" w:hAnsi="Cambria"/>
          <w:b/>
          <w:bCs/>
          <w:i/>
          <w:iCs/>
        </w:rPr>
        <w:tab/>
      </w:r>
      <w:r w:rsidR="000E6213" w:rsidRPr="009170DA">
        <w:rPr>
          <w:rFonts w:ascii="Cambria" w:eastAsia="SimSun" w:hAnsi="Cambria"/>
          <w:b/>
          <w:bCs/>
          <w:i/>
          <w:iCs/>
        </w:rPr>
        <w:t>Additional DCC System Processing</w:t>
      </w:r>
      <w:r w:rsidR="000E6213" w:rsidRPr="00971C80">
        <w:t xml:space="preserve"> </w:t>
      </w:r>
    </w:p>
    <w:p w14:paraId="7032DD1E" w14:textId="21A5A9C4" w:rsidR="00791155" w:rsidRPr="00971C80" w:rsidRDefault="006C4F7B" w:rsidP="006C4F7B">
      <w:pPr>
        <w:spacing w:after="200" w:line="276" w:lineRule="auto"/>
        <w:jc w:val="left"/>
        <w:rPr>
          <w:rFonts w:eastAsiaTheme="majorEastAsia" w:cstheme="majorBidi"/>
          <w:b/>
          <w:bCs/>
        </w:rPr>
      </w:pPr>
      <w:r w:rsidRPr="009170DA">
        <w:t>Where the CHF Device status is not ‘Decomissioned’ and response code W081401 is returned, the DCC shall update the CHF Device status to ‘Decommissioned’. If the GPF Device status is also not ‘Decommissioned’ the DCC shall update the GPF Device status to ‘Decommissioned’.</w:t>
      </w:r>
    </w:p>
    <w:p w14:paraId="6A59BDD5" w14:textId="77777777" w:rsidR="000B60A3" w:rsidRPr="00971C80" w:rsidRDefault="000B60A3" w:rsidP="006A674B">
      <w:pPr>
        <w:pStyle w:val="Heading3"/>
      </w:pPr>
      <w:bookmarkStart w:id="1731" w:name="_Toc489860807"/>
      <w:bookmarkStart w:id="1732" w:name="_Toc506336181"/>
      <w:bookmarkStart w:id="1733" w:name="_Toc509172537"/>
      <w:r w:rsidRPr="00971C80">
        <w:t>Communications Hub Status Update – No Fault Return</w:t>
      </w:r>
      <w:bookmarkEnd w:id="1731"/>
      <w:bookmarkEnd w:id="1732"/>
      <w:bookmarkEnd w:id="1733"/>
    </w:p>
    <w:p w14:paraId="0FD490FD" w14:textId="77777777" w:rsidR="000B60A3" w:rsidRPr="00EA6BD0" w:rsidRDefault="000B60A3" w:rsidP="00F000C9">
      <w:pPr>
        <w:pStyle w:val="Heading4"/>
      </w:pPr>
      <w:r w:rsidRPr="00EA6BD0">
        <w:t xml:space="preserve"> </w:t>
      </w:r>
      <w:r w:rsidR="00F000C9"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0DE880C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8CAF002"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4C665C1C" w14:textId="77777777" w:rsidR="000B60A3" w:rsidRPr="00971C80" w:rsidRDefault="000B60A3" w:rsidP="001D7F39">
            <w:pPr>
              <w:numPr>
                <w:ilvl w:val="0"/>
                <w:numId w:val="56"/>
              </w:numPr>
              <w:ind w:left="0"/>
              <w:contextualSpacing/>
              <w:jc w:val="left"/>
              <w:rPr>
                <w:sz w:val="20"/>
                <w:szCs w:val="20"/>
              </w:rPr>
            </w:pPr>
            <w:r w:rsidRPr="00971C80">
              <w:rPr>
                <w:sz w:val="20"/>
                <w:szCs w:val="20"/>
              </w:rPr>
              <w:t>CommsHubStatusUpdate-NoFaultReturn</w:t>
            </w:r>
          </w:p>
        </w:tc>
      </w:tr>
      <w:tr w:rsidR="00846622" w:rsidRPr="00971C80" w14:paraId="49D3936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BA12DA2"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6160636F" w14:textId="77777777" w:rsidR="000B60A3" w:rsidRPr="00971C80" w:rsidRDefault="000B60A3" w:rsidP="001D7F39">
            <w:pPr>
              <w:numPr>
                <w:ilvl w:val="0"/>
                <w:numId w:val="56"/>
              </w:numPr>
              <w:ind w:left="0"/>
              <w:contextualSpacing/>
              <w:jc w:val="left"/>
              <w:rPr>
                <w:sz w:val="20"/>
                <w:szCs w:val="20"/>
              </w:rPr>
            </w:pPr>
            <w:r w:rsidRPr="00971C80">
              <w:rPr>
                <w:sz w:val="20"/>
                <w:szCs w:val="20"/>
              </w:rPr>
              <w:t>8.14</w:t>
            </w:r>
          </w:p>
        </w:tc>
      </w:tr>
      <w:tr w:rsidR="00846622" w:rsidRPr="00971C80" w14:paraId="6714029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4C9EC52"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617BD7D5" w14:textId="77777777" w:rsidR="000B60A3" w:rsidRPr="00971C80" w:rsidRDefault="000B60A3" w:rsidP="001D7F39">
            <w:pPr>
              <w:numPr>
                <w:ilvl w:val="0"/>
                <w:numId w:val="56"/>
              </w:numPr>
              <w:ind w:left="0"/>
              <w:contextualSpacing/>
              <w:jc w:val="left"/>
              <w:rPr>
                <w:sz w:val="20"/>
                <w:szCs w:val="20"/>
              </w:rPr>
            </w:pPr>
            <w:r w:rsidRPr="00971C80">
              <w:rPr>
                <w:sz w:val="20"/>
                <w:szCs w:val="20"/>
              </w:rPr>
              <w:t>8.14.4</w:t>
            </w:r>
          </w:p>
        </w:tc>
      </w:tr>
      <w:tr w:rsidR="00846622" w:rsidRPr="00971C80" w14:paraId="0C270AC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5B4FAA9"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0B00CCA9" w14:textId="77777777" w:rsidR="000B60A3" w:rsidRPr="00971C80" w:rsidRDefault="000B60A3" w:rsidP="000B60A3">
            <w:pPr>
              <w:contextualSpacing/>
              <w:jc w:val="left"/>
              <w:rPr>
                <w:sz w:val="20"/>
                <w:szCs w:val="20"/>
              </w:rPr>
            </w:pPr>
            <w:r w:rsidRPr="00971C80">
              <w:rPr>
                <w:sz w:val="20"/>
                <w:szCs w:val="20"/>
              </w:rPr>
              <w:t>Import Supplier (IS)</w:t>
            </w:r>
          </w:p>
          <w:p w14:paraId="38B829C4"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70C20CD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0D59EE7"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2E3DF49D"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19DDE5B5" w14:textId="77777777" w:rsidR="000B60A3" w:rsidRPr="00971C80" w:rsidRDefault="000B60A3" w:rsidP="000B60A3">
            <w:pPr>
              <w:contextualSpacing/>
              <w:jc w:val="left"/>
              <w:rPr>
                <w:sz w:val="20"/>
                <w:szCs w:val="20"/>
              </w:rPr>
            </w:pPr>
          </w:p>
        </w:tc>
      </w:tr>
      <w:tr w:rsidR="00846622" w:rsidRPr="00971C80" w14:paraId="53D4A93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F73AE3B" w14:textId="77777777" w:rsidR="000B60A3" w:rsidRPr="00971C80" w:rsidRDefault="005876D1" w:rsidP="000B60A3">
            <w:pPr>
              <w:contextualSpacing/>
              <w:jc w:val="left"/>
              <w:rPr>
                <w:b/>
                <w:sz w:val="20"/>
                <w:szCs w:val="20"/>
              </w:rPr>
            </w:pPr>
            <w:r>
              <w:rPr>
                <w:b/>
                <w:sz w:val="20"/>
                <w:szCs w:val="20"/>
              </w:rPr>
              <w:t xml:space="preserve">BusinessTargetID </w:t>
            </w:r>
          </w:p>
          <w:p w14:paraId="73EFFFB2"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59314FF1" w14:textId="77777777" w:rsidR="000B60A3" w:rsidRPr="00971C80" w:rsidRDefault="002551DC" w:rsidP="000B60A3">
            <w:pPr>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p>
        </w:tc>
      </w:tr>
      <w:tr w:rsidR="00846622" w:rsidRPr="00971C80" w14:paraId="0A19AC5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06B9212"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9CF8B2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AB0E98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5F43070"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53F2F514"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05B01FE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FFC34D6"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6983F08C"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4DD8CC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0C489C1"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1EE58ABB"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6707E4B3"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168E002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26EA1C2"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594065CB" w14:textId="790C51FB"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1B62567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0A9999C"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6576D8A6"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77FA4EE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69CA864"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62F4D9E5" w14:textId="12845B6F"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665810AA" w14:textId="77777777" w:rsidR="000B60A3" w:rsidRPr="00971C80" w:rsidRDefault="000B60A3" w:rsidP="00AB3A89">
            <w:pPr>
              <w:numPr>
                <w:ilvl w:val="0"/>
                <w:numId w:val="162"/>
              </w:numPr>
              <w:contextualSpacing/>
              <w:jc w:val="left"/>
              <w:rPr>
                <w:sz w:val="20"/>
                <w:szCs w:val="20"/>
              </w:rPr>
            </w:pPr>
            <w:r w:rsidRPr="00971C80">
              <w:rPr>
                <w:sz w:val="20"/>
                <w:szCs w:val="20"/>
              </w:rPr>
              <w:t>Acknowledgement</w:t>
            </w:r>
          </w:p>
          <w:p w14:paraId="5B8427DE"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12FDA16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8B108C5"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1AAA514C" w14:textId="26916936"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5EDAEFEF" w14:textId="77777777" w:rsidTr="00400115">
        <w:trPr>
          <w:trHeight w:val="425"/>
        </w:trPr>
        <w:tc>
          <w:tcPr>
            <w:tcW w:w="1501" w:type="pct"/>
            <w:vAlign w:val="center"/>
          </w:tcPr>
          <w:p w14:paraId="2724FF19"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515B3B65"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34027F50"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12766137" w14:textId="77777777" w:rsidTr="00400115">
        <w:trPr>
          <w:trHeight w:val="425"/>
        </w:trPr>
        <w:tc>
          <w:tcPr>
            <w:tcW w:w="1501" w:type="pct"/>
            <w:vAlign w:val="center"/>
          </w:tcPr>
          <w:p w14:paraId="103395CB"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6064ACA"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5A6FEA25"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0AA87398" w14:textId="77777777" w:rsidTr="00400115">
        <w:trPr>
          <w:trHeight w:val="425"/>
        </w:trPr>
        <w:tc>
          <w:tcPr>
            <w:tcW w:w="1501" w:type="pct"/>
            <w:vAlign w:val="center"/>
          </w:tcPr>
          <w:p w14:paraId="627C314D"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517C4B43"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28601F96" w14:textId="77777777" w:rsidR="00963AD3" w:rsidRPr="00713C07" w:rsidRDefault="00963AD3" w:rsidP="00416DEB">
            <w:pPr>
              <w:spacing w:before="60" w:after="60"/>
              <w:contextualSpacing/>
              <w:jc w:val="left"/>
              <w:rPr>
                <w:sz w:val="20"/>
                <w:szCs w:val="20"/>
              </w:rPr>
            </w:pPr>
            <w:r>
              <w:rPr>
                <w:sz w:val="20"/>
                <w:szCs w:val="20"/>
              </w:rPr>
              <w:t>N/A</w:t>
            </w:r>
          </w:p>
        </w:tc>
      </w:tr>
    </w:tbl>
    <w:p w14:paraId="7B67473C"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4424D1C4" w14:textId="77777777" w:rsidR="000B60A3" w:rsidRPr="00EA6BD0" w:rsidRDefault="000B60A3" w:rsidP="00F000C9">
      <w:pPr>
        <w:pStyle w:val="Heading4"/>
      </w:pPr>
      <w:r w:rsidRPr="00EA6BD0">
        <w:t xml:space="preserve"> </w:t>
      </w:r>
      <w:r w:rsidR="00F000C9" w:rsidRPr="00EA6BD0">
        <w:tab/>
        <w:t>Specific Data Items for this Request</w:t>
      </w:r>
      <w:r w:rsidRPr="00EA6BD0">
        <w:tab/>
      </w:r>
    </w:p>
    <w:p w14:paraId="5390278A" w14:textId="77777777" w:rsidR="000B60A3" w:rsidRPr="00971C80" w:rsidRDefault="000B60A3" w:rsidP="000B60A3">
      <w:pPr>
        <w:keepNext/>
      </w:pPr>
      <w:r w:rsidRPr="00971C80">
        <w:t>CHFNoFaultReturn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40"/>
        <w:gridCol w:w="2369"/>
        <w:gridCol w:w="1893"/>
        <w:gridCol w:w="1082"/>
        <w:gridCol w:w="811"/>
        <w:gridCol w:w="721"/>
      </w:tblGrid>
      <w:tr w:rsidR="00846622" w:rsidRPr="00971C80" w14:paraId="563A33C5"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5C49C314" w14:textId="77777777" w:rsidR="000B60A3" w:rsidRPr="00971C80" w:rsidRDefault="000B60A3" w:rsidP="006746CE">
            <w:pPr>
              <w:jc w:val="left"/>
              <w:rPr>
                <w:b/>
                <w:sz w:val="20"/>
                <w:szCs w:val="20"/>
              </w:rPr>
            </w:pPr>
            <w:r w:rsidRPr="00971C80">
              <w:rPr>
                <w:b/>
                <w:sz w:val="20"/>
                <w:szCs w:val="20"/>
              </w:rPr>
              <w:t>Data Item</w:t>
            </w:r>
          </w:p>
        </w:tc>
        <w:tc>
          <w:tcPr>
            <w:tcW w:w="1314" w:type="pct"/>
            <w:tcBorders>
              <w:top w:val="single" w:sz="4" w:space="0" w:color="auto"/>
              <w:left w:val="single" w:sz="4" w:space="0" w:color="auto"/>
              <w:bottom w:val="single" w:sz="4" w:space="0" w:color="auto"/>
              <w:right w:val="single" w:sz="4" w:space="0" w:color="auto"/>
            </w:tcBorders>
            <w:hideMark/>
          </w:tcPr>
          <w:p w14:paraId="14CDD054" w14:textId="77777777" w:rsidR="000B60A3" w:rsidRPr="00971C80" w:rsidRDefault="000B60A3" w:rsidP="006746C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36BDD5DF" w14:textId="77777777" w:rsidR="000B60A3" w:rsidRPr="00971C80" w:rsidRDefault="000B60A3" w:rsidP="006746C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2BC29E0F"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64367B51" w14:textId="77777777" w:rsidR="000B60A3" w:rsidRPr="00971C80" w:rsidRDefault="000B60A3" w:rsidP="006746C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1925B269" w14:textId="77777777" w:rsidR="000B60A3" w:rsidRPr="00971C80" w:rsidRDefault="000B60A3" w:rsidP="006746CE">
            <w:pPr>
              <w:jc w:val="left"/>
              <w:rPr>
                <w:b/>
                <w:sz w:val="20"/>
                <w:szCs w:val="20"/>
              </w:rPr>
            </w:pPr>
            <w:r w:rsidRPr="00971C80">
              <w:rPr>
                <w:b/>
                <w:sz w:val="20"/>
                <w:szCs w:val="20"/>
              </w:rPr>
              <w:t>Units</w:t>
            </w:r>
          </w:p>
        </w:tc>
      </w:tr>
      <w:tr w:rsidR="00846622" w:rsidRPr="00971C80" w14:paraId="31751B82"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11E0ED4D" w14:textId="77777777" w:rsidR="000B60A3" w:rsidRPr="00971C80" w:rsidRDefault="000B60A3" w:rsidP="006746CE">
            <w:pPr>
              <w:tabs>
                <w:tab w:val="left" w:pos="720"/>
              </w:tabs>
              <w:jc w:val="left"/>
              <w:rPr>
                <w:sz w:val="20"/>
                <w:szCs w:val="20"/>
                <w:vertAlign w:val="superscript"/>
              </w:rPr>
            </w:pPr>
            <w:r w:rsidRPr="00971C80">
              <w:rPr>
                <w:sz w:val="20"/>
                <w:szCs w:val="20"/>
              </w:rPr>
              <w:t>DeviceID</w:t>
            </w:r>
          </w:p>
        </w:tc>
        <w:tc>
          <w:tcPr>
            <w:tcW w:w="1314" w:type="pct"/>
            <w:tcBorders>
              <w:top w:val="single" w:sz="4" w:space="0" w:color="auto"/>
              <w:left w:val="single" w:sz="4" w:space="0" w:color="auto"/>
              <w:bottom w:val="single" w:sz="4" w:space="0" w:color="auto"/>
              <w:right w:val="single" w:sz="4" w:space="0" w:color="auto"/>
            </w:tcBorders>
            <w:hideMark/>
          </w:tcPr>
          <w:p w14:paraId="7CFC698D" w14:textId="77777777" w:rsidR="000B60A3" w:rsidRPr="00971C80" w:rsidRDefault="000B60A3" w:rsidP="006746CE">
            <w:pPr>
              <w:tabs>
                <w:tab w:val="left" w:pos="720"/>
              </w:tabs>
              <w:jc w:val="left"/>
              <w:rPr>
                <w:sz w:val="20"/>
                <w:szCs w:val="20"/>
              </w:rPr>
            </w:pPr>
            <w:r w:rsidRPr="00971C80">
              <w:rPr>
                <w:sz w:val="20"/>
                <w:szCs w:val="20"/>
              </w:rPr>
              <w:t xml:space="preserve">The </w:t>
            </w:r>
            <w:r w:rsidR="003D1F5F" w:rsidRPr="00971C80">
              <w:rPr>
                <w:sz w:val="20"/>
                <w:szCs w:val="20"/>
              </w:rPr>
              <w:t>D</w:t>
            </w:r>
            <w:r w:rsidRPr="00971C80">
              <w:rPr>
                <w:sz w:val="20"/>
                <w:szCs w:val="20"/>
              </w:rPr>
              <w:t>evice ID of the Communications Hub Returned (CHF)</w:t>
            </w:r>
          </w:p>
        </w:tc>
        <w:tc>
          <w:tcPr>
            <w:tcW w:w="1050" w:type="pct"/>
            <w:tcBorders>
              <w:top w:val="single" w:sz="4" w:space="0" w:color="auto"/>
              <w:left w:val="single" w:sz="4" w:space="0" w:color="auto"/>
              <w:bottom w:val="single" w:sz="4" w:space="0" w:color="auto"/>
              <w:right w:val="single" w:sz="4" w:space="0" w:color="auto"/>
            </w:tcBorders>
            <w:hideMark/>
          </w:tcPr>
          <w:p w14:paraId="7A6A4A78" w14:textId="77777777" w:rsidR="000B60A3" w:rsidRPr="00971C80" w:rsidRDefault="000B60A3" w:rsidP="006746CE">
            <w:pPr>
              <w:tabs>
                <w:tab w:val="left" w:pos="720"/>
              </w:tabs>
              <w:jc w:val="left"/>
              <w:rPr>
                <w:sz w:val="20"/>
                <w:szCs w:val="20"/>
              </w:rPr>
            </w:pPr>
            <w:r w:rsidRPr="00971C80">
              <w:rPr>
                <w:sz w:val="20"/>
                <w:szCs w:val="20"/>
              </w:rPr>
              <w:t>sr:EUI</w:t>
            </w:r>
          </w:p>
          <w:p w14:paraId="5AB7CE5C" w14:textId="2DB5D7F5"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p w14:paraId="5874877F" w14:textId="77777777" w:rsidR="003D1F5F" w:rsidRPr="00971C80" w:rsidRDefault="003D1F5F" w:rsidP="006746CE">
            <w:pPr>
              <w:tabs>
                <w:tab w:val="left" w:pos="720"/>
              </w:tabs>
              <w:jc w:val="left"/>
              <w:rPr>
                <w:rFonts w:eastAsiaTheme="minorHAnsi"/>
                <w:sz w:val="20"/>
                <w:szCs w:val="20"/>
                <w:lang w:eastAsia="en-GB"/>
              </w:rPr>
            </w:pPr>
          </w:p>
        </w:tc>
        <w:tc>
          <w:tcPr>
            <w:tcW w:w="600" w:type="pct"/>
            <w:tcBorders>
              <w:top w:val="single" w:sz="4" w:space="0" w:color="auto"/>
              <w:left w:val="single" w:sz="4" w:space="0" w:color="auto"/>
              <w:bottom w:val="single" w:sz="4" w:space="0" w:color="auto"/>
              <w:right w:val="single" w:sz="4" w:space="0" w:color="auto"/>
            </w:tcBorders>
            <w:hideMark/>
          </w:tcPr>
          <w:p w14:paraId="097EF872"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670DD0B4"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180C7870"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324C6732"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74AD1441" w14:textId="77777777" w:rsidR="000B60A3" w:rsidRPr="00971C80" w:rsidRDefault="000B60A3" w:rsidP="006746CE">
            <w:pPr>
              <w:tabs>
                <w:tab w:val="left" w:pos="720"/>
              </w:tabs>
              <w:jc w:val="left"/>
              <w:rPr>
                <w:sz w:val="20"/>
                <w:szCs w:val="20"/>
              </w:rPr>
            </w:pPr>
            <w:r w:rsidRPr="00971C80">
              <w:rPr>
                <w:sz w:val="20"/>
                <w:szCs w:val="20"/>
              </w:rPr>
              <w:t>CHFNoFaultReturnType</w:t>
            </w:r>
          </w:p>
        </w:tc>
        <w:tc>
          <w:tcPr>
            <w:tcW w:w="1314" w:type="pct"/>
            <w:tcBorders>
              <w:top w:val="single" w:sz="4" w:space="0" w:color="auto"/>
              <w:left w:val="single" w:sz="4" w:space="0" w:color="auto"/>
              <w:bottom w:val="single" w:sz="4" w:space="0" w:color="auto"/>
              <w:right w:val="single" w:sz="4" w:space="0" w:color="auto"/>
            </w:tcBorders>
            <w:hideMark/>
          </w:tcPr>
          <w:p w14:paraId="2EEEED23" w14:textId="77777777" w:rsidR="000B60A3" w:rsidRPr="00971C80" w:rsidRDefault="000B60A3" w:rsidP="006746CE">
            <w:pPr>
              <w:tabs>
                <w:tab w:val="left" w:pos="720"/>
              </w:tabs>
              <w:jc w:val="left"/>
              <w:rPr>
                <w:sz w:val="20"/>
                <w:szCs w:val="20"/>
              </w:rPr>
            </w:pPr>
            <w:r w:rsidRPr="00971C80">
              <w:rPr>
                <w:sz w:val="20"/>
                <w:szCs w:val="20"/>
              </w:rPr>
              <w:t>Valid set:</w:t>
            </w:r>
          </w:p>
          <w:p w14:paraId="1F0C245E" w14:textId="77777777" w:rsidR="000B60A3" w:rsidRPr="00971C80" w:rsidRDefault="000B60A3" w:rsidP="00AB3A89">
            <w:pPr>
              <w:numPr>
                <w:ilvl w:val="0"/>
                <w:numId w:val="162"/>
              </w:numPr>
              <w:tabs>
                <w:tab w:val="left" w:pos="720"/>
              </w:tabs>
              <w:jc w:val="left"/>
              <w:rPr>
                <w:sz w:val="20"/>
                <w:szCs w:val="20"/>
              </w:rPr>
            </w:pPr>
            <w:r w:rsidRPr="00971C80">
              <w:rPr>
                <w:sz w:val="20"/>
                <w:szCs w:val="20"/>
              </w:rPr>
              <w:t>No Fault Return (general)</w:t>
            </w:r>
          </w:p>
          <w:p w14:paraId="2FDBFD05" w14:textId="77777777" w:rsidR="000B60A3" w:rsidRPr="00971C80" w:rsidRDefault="000B60A3" w:rsidP="00AB3A89">
            <w:pPr>
              <w:numPr>
                <w:ilvl w:val="0"/>
                <w:numId w:val="162"/>
              </w:numPr>
              <w:tabs>
                <w:tab w:val="left" w:pos="720"/>
              </w:tabs>
              <w:jc w:val="left"/>
              <w:rPr>
                <w:sz w:val="20"/>
                <w:szCs w:val="20"/>
              </w:rPr>
            </w:pPr>
            <w:r w:rsidRPr="00971C80">
              <w:rPr>
                <w:sz w:val="20"/>
                <w:szCs w:val="20"/>
              </w:rPr>
              <w:t>No Fault Return (non-dom opt out</w:t>
            </w:r>
          </w:p>
          <w:p w14:paraId="25867E9C" w14:textId="77777777" w:rsidR="000B60A3" w:rsidRPr="00971C80" w:rsidRDefault="000B60A3" w:rsidP="00AB3A89">
            <w:pPr>
              <w:numPr>
                <w:ilvl w:val="0"/>
                <w:numId w:val="162"/>
              </w:numPr>
              <w:tabs>
                <w:tab w:val="left" w:pos="720"/>
              </w:tabs>
              <w:jc w:val="left"/>
              <w:rPr>
                <w:sz w:val="20"/>
                <w:szCs w:val="20"/>
              </w:rPr>
            </w:pPr>
            <w:r w:rsidRPr="00971C80">
              <w:rPr>
                <w:sz w:val="20"/>
                <w:szCs w:val="20"/>
              </w:rPr>
              <w:t>No Fault Return (dual supplier HAN variant replacement)</w:t>
            </w:r>
          </w:p>
          <w:p w14:paraId="33B3FFB0" w14:textId="77777777" w:rsidR="000B60A3" w:rsidRPr="00971C80" w:rsidRDefault="000B60A3" w:rsidP="00AB3A89">
            <w:pPr>
              <w:numPr>
                <w:ilvl w:val="0"/>
                <w:numId w:val="162"/>
              </w:numPr>
              <w:tabs>
                <w:tab w:val="left" w:pos="720"/>
              </w:tabs>
              <w:jc w:val="left"/>
              <w:rPr>
                <w:sz w:val="20"/>
                <w:szCs w:val="20"/>
              </w:rPr>
            </w:pPr>
            <w:r w:rsidRPr="00971C80">
              <w:rPr>
                <w:sz w:val="20"/>
                <w:szCs w:val="20"/>
              </w:rPr>
              <w:t>No Fault Return (SM WAN variant replacement requested by DCC)</w:t>
            </w:r>
          </w:p>
          <w:p w14:paraId="1B64D4B0" w14:textId="77777777" w:rsidR="000B60A3" w:rsidRDefault="000B60A3" w:rsidP="00AB3A89">
            <w:pPr>
              <w:numPr>
                <w:ilvl w:val="0"/>
                <w:numId w:val="162"/>
              </w:numPr>
              <w:tabs>
                <w:tab w:val="left" w:pos="720"/>
              </w:tabs>
              <w:jc w:val="left"/>
              <w:rPr>
                <w:sz w:val="20"/>
                <w:szCs w:val="20"/>
              </w:rPr>
            </w:pPr>
            <w:r w:rsidRPr="00971C80">
              <w:rPr>
                <w:sz w:val="20"/>
                <w:szCs w:val="20"/>
              </w:rPr>
              <w:t>Lost or Stolen Hub</w:t>
            </w:r>
          </w:p>
          <w:p w14:paraId="06401DF0" w14:textId="77777777" w:rsidR="00A12A67" w:rsidRPr="00971C80" w:rsidRDefault="00A12A67" w:rsidP="001D7F39">
            <w:pPr>
              <w:tabs>
                <w:tab w:val="left" w:pos="720"/>
              </w:tabs>
              <w:ind w:left="360"/>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64C923ED" w14:textId="77777777" w:rsidR="000B60A3" w:rsidRPr="00971C80" w:rsidRDefault="000B60A3" w:rsidP="006746CE">
            <w:pPr>
              <w:tabs>
                <w:tab w:val="left" w:pos="720"/>
              </w:tabs>
              <w:jc w:val="left"/>
              <w:rPr>
                <w:sz w:val="20"/>
                <w:szCs w:val="20"/>
              </w:rPr>
            </w:pPr>
            <w:r w:rsidRPr="00971C80">
              <w:rPr>
                <w:sz w:val="20"/>
                <w:szCs w:val="20"/>
              </w:rPr>
              <w:t>sr:CHFNoFaultReturnType</w:t>
            </w:r>
          </w:p>
          <w:p w14:paraId="13742D97" w14:textId="77777777" w:rsidR="000B60A3" w:rsidRPr="00971C80" w:rsidRDefault="000B60A3" w:rsidP="006746CE">
            <w:pPr>
              <w:tabs>
                <w:tab w:val="left" w:pos="720"/>
              </w:tabs>
              <w:jc w:val="left"/>
              <w:rPr>
                <w:sz w:val="20"/>
                <w:szCs w:val="20"/>
              </w:rPr>
            </w:pPr>
            <w:r w:rsidRPr="00971C80">
              <w:rPr>
                <w:sz w:val="20"/>
                <w:szCs w:val="20"/>
              </w:rPr>
              <w:t>(Restriction of xs:string</w:t>
            </w:r>
          </w:p>
          <w:p w14:paraId="6B05C24F" w14:textId="77777777" w:rsidR="000B60A3" w:rsidRPr="00971C80" w:rsidRDefault="000B60A3" w:rsidP="006746CE">
            <w:pPr>
              <w:tabs>
                <w:tab w:val="left" w:pos="720"/>
              </w:tabs>
              <w:jc w:val="left"/>
              <w:rPr>
                <w:sz w:val="20"/>
                <w:szCs w:val="20"/>
              </w:rPr>
            </w:pPr>
            <w:r w:rsidRPr="00971C80">
              <w:rPr>
                <w:sz w:val="20"/>
                <w:szCs w:val="20"/>
              </w:rPr>
              <w:t>(</w:t>
            </w:r>
            <w:r w:rsidR="00A47079" w:rsidRPr="00A47079">
              <w:rPr>
                <w:sz w:val="20"/>
                <w:szCs w:val="20"/>
              </w:rPr>
              <w:t>Enumeration</w:t>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56FC4357"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26B03726"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51407EC7"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77450D31" w14:textId="77777777" w:rsidTr="00400115">
        <w:tc>
          <w:tcPr>
            <w:tcW w:w="1186" w:type="pct"/>
            <w:tcBorders>
              <w:top w:val="single" w:sz="4" w:space="0" w:color="auto"/>
              <w:left w:val="single" w:sz="4" w:space="0" w:color="auto"/>
              <w:bottom w:val="single" w:sz="4" w:space="0" w:color="auto"/>
              <w:right w:val="single" w:sz="4" w:space="0" w:color="auto"/>
            </w:tcBorders>
          </w:tcPr>
          <w:p w14:paraId="381FA6E8" w14:textId="77777777" w:rsidR="000B60A3" w:rsidRPr="00971C80" w:rsidRDefault="000B60A3" w:rsidP="006746CE">
            <w:pPr>
              <w:tabs>
                <w:tab w:val="left" w:pos="720"/>
              </w:tabs>
              <w:jc w:val="left"/>
              <w:rPr>
                <w:sz w:val="20"/>
                <w:szCs w:val="20"/>
              </w:rPr>
            </w:pPr>
            <w:r w:rsidRPr="00971C80">
              <w:rPr>
                <w:sz w:val="20"/>
                <w:szCs w:val="20"/>
              </w:rPr>
              <w:t>UserRefDateTime</w:t>
            </w:r>
          </w:p>
        </w:tc>
        <w:tc>
          <w:tcPr>
            <w:tcW w:w="1314" w:type="pct"/>
            <w:tcBorders>
              <w:top w:val="single" w:sz="4" w:space="0" w:color="auto"/>
              <w:left w:val="single" w:sz="4" w:space="0" w:color="auto"/>
              <w:bottom w:val="single" w:sz="4" w:space="0" w:color="auto"/>
              <w:right w:val="single" w:sz="4" w:space="0" w:color="auto"/>
            </w:tcBorders>
          </w:tcPr>
          <w:p w14:paraId="3152DF89" w14:textId="77777777" w:rsidR="000B60A3" w:rsidRDefault="000B60A3" w:rsidP="006746CE">
            <w:pPr>
              <w:tabs>
                <w:tab w:val="left" w:pos="720"/>
              </w:tabs>
              <w:jc w:val="left"/>
              <w:rPr>
                <w:sz w:val="20"/>
                <w:szCs w:val="20"/>
              </w:rPr>
            </w:pPr>
            <w:r w:rsidRPr="00971C80">
              <w:rPr>
                <w:sz w:val="20"/>
                <w:szCs w:val="20"/>
              </w:rPr>
              <w:t>An optional field to record User recorded time of activity or engineer job</w:t>
            </w:r>
          </w:p>
          <w:p w14:paraId="535648A9" w14:textId="77777777" w:rsidR="00A12A67" w:rsidRPr="00971C80" w:rsidRDefault="00A12A67" w:rsidP="006746CE">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302E5695" w14:textId="77777777" w:rsidR="000B60A3" w:rsidRPr="00971C80" w:rsidRDefault="000B60A3" w:rsidP="006746CE">
            <w:pPr>
              <w:tabs>
                <w:tab w:val="left" w:pos="720"/>
              </w:tabs>
              <w:jc w:val="left"/>
              <w:rPr>
                <w:sz w:val="20"/>
                <w:szCs w:val="20"/>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tcPr>
          <w:p w14:paraId="7CBC6E23"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63DA3703"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57D697F" w14:textId="77777777" w:rsidR="000B60A3" w:rsidRPr="00971C80" w:rsidRDefault="000B60A3" w:rsidP="006746CE">
            <w:pPr>
              <w:tabs>
                <w:tab w:val="left" w:pos="720"/>
              </w:tabs>
              <w:jc w:val="left"/>
              <w:rPr>
                <w:sz w:val="20"/>
                <w:szCs w:val="20"/>
              </w:rPr>
            </w:pPr>
            <w:r w:rsidRPr="00971C80">
              <w:rPr>
                <w:sz w:val="20"/>
                <w:szCs w:val="20"/>
              </w:rPr>
              <w:t>UTC Date-Time</w:t>
            </w:r>
          </w:p>
        </w:tc>
      </w:tr>
      <w:tr w:rsidR="00846622" w:rsidRPr="00971C80" w14:paraId="760536AE" w14:textId="77777777" w:rsidTr="00400115">
        <w:tc>
          <w:tcPr>
            <w:tcW w:w="1186" w:type="pct"/>
            <w:tcBorders>
              <w:top w:val="single" w:sz="4" w:space="0" w:color="auto"/>
              <w:left w:val="single" w:sz="4" w:space="0" w:color="auto"/>
              <w:bottom w:val="single" w:sz="4" w:space="0" w:color="auto"/>
              <w:right w:val="single" w:sz="4" w:space="0" w:color="auto"/>
            </w:tcBorders>
          </w:tcPr>
          <w:p w14:paraId="2F180BC2" w14:textId="77777777" w:rsidR="000B60A3" w:rsidRPr="00971C80" w:rsidRDefault="000B60A3" w:rsidP="006746CE">
            <w:pPr>
              <w:tabs>
                <w:tab w:val="left" w:pos="720"/>
              </w:tabs>
              <w:jc w:val="left"/>
              <w:rPr>
                <w:sz w:val="20"/>
                <w:szCs w:val="20"/>
              </w:rPr>
            </w:pPr>
            <w:r w:rsidRPr="00971C80">
              <w:rPr>
                <w:sz w:val="20"/>
                <w:szCs w:val="20"/>
              </w:rPr>
              <w:t>UserRefID</w:t>
            </w:r>
          </w:p>
        </w:tc>
        <w:tc>
          <w:tcPr>
            <w:tcW w:w="1314" w:type="pct"/>
            <w:tcBorders>
              <w:top w:val="single" w:sz="4" w:space="0" w:color="auto"/>
              <w:left w:val="single" w:sz="4" w:space="0" w:color="auto"/>
              <w:bottom w:val="single" w:sz="4" w:space="0" w:color="auto"/>
              <w:right w:val="single" w:sz="4" w:space="0" w:color="auto"/>
            </w:tcBorders>
          </w:tcPr>
          <w:p w14:paraId="4887EE2A" w14:textId="77777777" w:rsidR="000B60A3" w:rsidRPr="00971C80" w:rsidRDefault="000B60A3" w:rsidP="006746CE">
            <w:pPr>
              <w:tabs>
                <w:tab w:val="left" w:pos="720"/>
              </w:tabs>
              <w:jc w:val="left"/>
              <w:rPr>
                <w:sz w:val="20"/>
                <w:szCs w:val="20"/>
              </w:rPr>
            </w:pPr>
            <w:r w:rsidRPr="00971C80">
              <w:rPr>
                <w:sz w:val="20"/>
                <w:szCs w:val="20"/>
              </w:rPr>
              <w:t>An optional field to record User reference for activity or engineer job</w:t>
            </w:r>
          </w:p>
        </w:tc>
        <w:tc>
          <w:tcPr>
            <w:tcW w:w="1050" w:type="pct"/>
            <w:tcBorders>
              <w:top w:val="single" w:sz="4" w:space="0" w:color="auto"/>
              <w:left w:val="single" w:sz="4" w:space="0" w:color="auto"/>
              <w:bottom w:val="single" w:sz="4" w:space="0" w:color="auto"/>
              <w:right w:val="single" w:sz="4" w:space="0" w:color="auto"/>
            </w:tcBorders>
          </w:tcPr>
          <w:p w14:paraId="21C88F2F" w14:textId="77777777" w:rsidR="000B60A3" w:rsidRPr="00971C80" w:rsidRDefault="000B60A3" w:rsidP="006746CE">
            <w:pPr>
              <w:tabs>
                <w:tab w:val="left" w:pos="720"/>
              </w:tabs>
              <w:jc w:val="left"/>
              <w:rPr>
                <w:sz w:val="20"/>
                <w:szCs w:val="20"/>
              </w:rPr>
            </w:pPr>
            <w:r w:rsidRPr="00971C80">
              <w:rPr>
                <w:sz w:val="20"/>
                <w:szCs w:val="20"/>
              </w:rPr>
              <w:t>sr:UserRefID</w:t>
            </w:r>
          </w:p>
          <w:p w14:paraId="2629D452" w14:textId="77777777" w:rsidR="000B60A3" w:rsidRPr="00971C80" w:rsidRDefault="000B60A3" w:rsidP="006746CE">
            <w:pPr>
              <w:tabs>
                <w:tab w:val="left" w:pos="720"/>
              </w:tabs>
              <w:jc w:val="left"/>
              <w:rPr>
                <w:sz w:val="20"/>
                <w:szCs w:val="20"/>
              </w:rPr>
            </w:pPr>
            <w:r w:rsidRPr="00971C80">
              <w:rPr>
                <w:sz w:val="20"/>
                <w:szCs w:val="20"/>
              </w:rPr>
              <w:t>(Restriction of xs:string</w:t>
            </w:r>
          </w:p>
          <w:p w14:paraId="2DC303E4" w14:textId="77777777" w:rsidR="000B60A3" w:rsidRDefault="000B60A3" w:rsidP="006746CE">
            <w:pPr>
              <w:tabs>
                <w:tab w:val="left" w:pos="720"/>
              </w:tabs>
              <w:jc w:val="left"/>
              <w:rPr>
                <w:sz w:val="20"/>
                <w:szCs w:val="20"/>
              </w:rPr>
            </w:pPr>
            <w:r w:rsidRPr="00971C80">
              <w:rPr>
                <w:sz w:val="20"/>
                <w:szCs w:val="20"/>
              </w:rPr>
              <w:t>(maxLength = 25))</w:t>
            </w:r>
          </w:p>
          <w:p w14:paraId="2D78FADA" w14:textId="77777777" w:rsidR="00A12A67" w:rsidRPr="00971C80" w:rsidRDefault="00A12A67"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153C3971"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42745906"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04882522"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5C46073B" w14:textId="77777777" w:rsidTr="00400115">
        <w:tc>
          <w:tcPr>
            <w:tcW w:w="1186" w:type="pct"/>
            <w:tcBorders>
              <w:top w:val="single" w:sz="4" w:space="0" w:color="auto"/>
              <w:left w:val="single" w:sz="4" w:space="0" w:color="auto"/>
              <w:bottom w:val="single" w:sz="4" w:space="0" w:color="auto"/>
              <w:right w:val="single" w:sz="4" w:space="0" w:color="auto"/>
            </w:tcBorders>
          </w:tcPr>
          <w:p w14:paraId="410FAD4B" w14:textId="77777777" w:rsidR="000B60A3" w:rsidRPr="00971C80" w:rsidRDefault="000B60A3" w:rsidP="006746CE">
            <w:pPr>
              <w:tabs>
                <w:tab w:val="left" w:pos="720"/>
              </w:tabs>
              <w:jc w:val="left"/>
              <w:rPr>
                <w:sz w:val="20"/>
                <w:szCs w:val="20"/>
              </w:rPr>
            </w:pPr>
            <w:r w:rsidRPr="00971C80">
              <w:rPr>
                <w:sz w:val="20"/>
                <w:szCs w:val="20"/>
              </w:rPr>
              <w:t>IncidentReference</w:t>
            </w:r>
          </w:p>
        </w:tc>
        <w:tc>
          <w:tcPr>
            <w:tcW w:w="1314" w:type="pct"/>
            <w:tcBorders>
              <w:top w:val="single" w:sz="4" w:space="0" w:color="auto"/>
              <w:left w:val="single" w:sz="4" w:space="0" w:color="auto"/>
              <w:bottom w:val="single" w:sz="4" w:space="0" w:color="auto"/>
              <w:right w:val="single" w:sz="4" w:space="0" w:color="auto"/>
            </w:tcBorders>
          </w:tcPr>
          <w:p w14:paraId="1177E84C" w14:textId="77777777" w:rsidR="000B60A3" w:rsidRPr="00971C80" w:rsidRDefault="000B60A3" w:rsidP="006746CE">
            <w:pPr>
              <w:tabs>
                <w:tab w:val="left" w:pos="720"/>
              </w:tabs>
              <w:jc w:val="left"/>
              <w:rPr>
                <w:sz w:val="20"/>
                <w:szCs w:val="20"/>
              </w:rPr>
            </w:pPr>
            <w:r w:rsidRPr="00971C80">
              <w:rPr>
                <w:sz w:val="20"/>
                <w:szCs w:val="20"/>
              </w:rPr>
              <w:t>An optional field to record a DCC Service Management associated incident reference</w:t>
            </w:r>
          </w:p>
        </w:tc>
        <w:tc>
          <w:tcPr>
            <w:tcW w:w="1050" w:type="pct"/>
            <w:tcBorders>
              <w:top w:val="single" w:sz="4" w:space="0" w:color="auto"/>
              <w:left w:val="single" w:sz="4" w:space="0" w:color="auto"/>
              <w:bottom w:val="single" w:sz="4" w:space="0" w:color="auto"/>
              <w:right w:val="single" w:sz="4" w:space="0" w:color="auto"/>
            </w:tcBorders>
          </w:tcPr>
          <w:p w14:paraId="40175B1D" w14:textId="77777777" w:rsidR="000B60A3" w:rsidRPr="00971C80" w:rsidRDefault="000B60A3" w:rsidP="006746CE">
            <w:pPr>
              <w:tabs>
                <w:tab w:val="left" w:pos="720"/>
              </w:tabs>
              <w:jc w:val="left"/>
              <w:rPr>
                <w:sz w:val="20"/>
                <w:szCs w:val="20"/>
              </w:rPr>
            </w:pPr>
            <w:r w:rsidRPr="00971C80">
              <w:rPr>
                <w:sz w:val="20"/>
                <w:szCs w:val="20"/>
              </w:rPr>
              <w:t>sr:IncidentReference</w:t>
            </w:r>
          </w:p>
          <w:p w14:paraId="5B0F4784" w14:textId="77777777" w:rsidR="000B60A3" w:rsidRPr="00971C80" w:rsidRDefault="000B60A3" w:rsidP="006746CE">
            <w:pPr>
              <w:tabs>
                <w:tab w:val="left" w:pos="720"/>
              </w:tabs>
              <w:jc w:val="left"/>
              <w:rPr>
                <w:sz w:val="20"/>
                <w:szCs w:val="20"/>
              </w:rPr>
            </w:pPr>
            <w:r w:rsidRPr="00971C80">
              <w:rPr>
                <w:sz w:val="20"/>
                <w:szCs w:val="20"/>
              </w:rPr>
              <w:t>(Restriction of xs:string</w:t>
            </w:r>
          </w:p>
          <w:p w14:paraId="743786F0" w14:textId="77777777" w:rsidR="000B60A3" w:rsidRDefault="000B60A3" w:rsidP="006746CE">
            <w:pPr>
              <w:tabs>
                <w:tab w:val="left" w:pos="720"/>
              </w:tabs>
              <w:jc w:val="left"/>
              <w:rPr>
                <w:sz w:val="20"/>
                <w:szCs w:val="20"/>
              </w:rPr>
            </w:pPr>
            <w:r w:rsidRPr="00971C80">
              <w:rPr>
                <w:sz w:val="20"/>
                <w:szCs w:val="20"/>
              </w:rPr>
              <w:t>(maxLength = 15))</w:t>
            </w:r>
          </w:p>
          <w:p w14:paraId="1140AC49" w14:textId="77777777" w:rsidR="00A12A67" w:rsidRPr="00971C80" w:rsidRDefault="00A12A67"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791E332C"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169E2A34"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CC5D33F" w14:textId="77777777" w:rsidR="000B60A3" w:rsidRPr="00971C80" w:rsidRDefault="000B60A3" w:rsidP="006746CE">
            <w:pPr>
              <w:tabs>
                <w:tab w:val="left" w:pos="720"/>
              </w:tabs>
              <w:jc w:val="left"/>
              <w:rPr>
                <w:sz w:val="20"/>
                <w:szCs w:val="20"/>
              </w:rPr>
            </w:pPr>
            <w:r w:rsidRPr="00971C80">
              <w:rPr>
                <w:sz w:val="20"/>
                <w:szCs w:val="20"/>
              </w:rPr>
              <w:t>N/A</w:t>
            </w:r>
          </w:p>
        </w:tc>
      </w:tr>
      <w:tr w:rsidR="000B60A3" w:rsidRPr="00971C80" w14:paraId="1CF5B7AE" w14:textId="77777777" w:rsidTr="00400115">
        <w:tc>
          <w:tcPr>
            <w:tcW w:w="1186" w:type="pct"/>
            <w:tcBorders>
              <w:top w:val="single" w:sz="4" w:space="0" w:color="auto"/>
              <w:left w:val="single" w:sz="4" w:space="0" w:color="auto"/>
              <w:bottom w:val="single" w:sz="4" w:space="0" w:color="auto"/>
              <w:right w:val="single" w:sz="4" w:space="0" w:color="auto"/>
            </w:tcBorders>
          </w:tcPr>
          <w:p w14:paraId="05903921" w14:textId="77777777" w:rsidR="000B60A3" w:rsidRPr="00971C80" w:rsidRDefault="000B60A3" w:rsidP="006746CE">
            <w:pPr>
              <w:tabs>
                <w:tab w:val="left" w:pos="720"/>
              </w:tabs>
              <w:jc w:val="left"/>
              <w:rPr>
                <w:sz w:val="20"/>
                <w:szCs w:val="20"/>
              </w:rPr>
            </w:pPr>
            <w:r w:rsidRPr="00971C80">
              <w:rPr>
                <w:sz w:val="20"/>
                <w:szCs w:val="20"/>
              </w:rPr>
              <w:t>AdditionalInformation</w:t>
            </w:r>
          </w:p>
        </w:tc>
        <w:tc>
          <w:tcPr>
            <w:tcW w:w="1314" w:type="pct"/>
            <w:tcBorders>
              <w:top w:val="single" w:sz="4" w:space="0" w:color="auto"/>
              <w:left w:val="single" w:sz="4" w:space="0" w:color="auto"/>
              <w:bottom w:val="single" w:sz="4" w:space="0" w:color="auto"/>
              <w:right w:val="single" w:sz="4" w:space="0" w:color="auto"/>
            </w:tcBorders>
          </w:tcPr>
          <w:p w14:paraId="08EC6089" w14:textId="77777777" w:rsidR="000B60A3" w:rsidRDefault="000B60A3" w:rsidP="006746CE">
            <w:pPr>
              <w:tabs>
                <w:tab w:val="left" w:pos="720"/>
              </w:tabs>
              <w:jc w:val="left"/>
              <w:rPr>
                <w:sz w:val="20"/>
                <w:szCs w:val="20"/>
              </w:rPr>
            </w:pPr>
            <w:r w:rsidRPr="00971C80">
              <w:rPr>
                <w:sz w:val="20"/>
                <w:szCs w:val="20"/>
              </w:rPr>
              <w:t>An optional field to record any specific User information of Communications Hub installation details or activity</w:t>
            </w:r>
          </w:p>
          <w:p w14:paraId="6F402E6D" w14:textId="77777777" w:rsidR="00A12A67" w:rsidRPr="00971C80" w:rsidRDefault="00A12A67" w:rsidP="006746CE">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0C41F074" w14:textId="77777777" w:rsidR="000B60A3" w:rsidRPr="00971C80" w:rsidRDefault="000B60A3" w:rsidP="006746CE">
            <w:pPr>
              <w:tabs>
                <w:tab w:val="left" w:pos="720"/>
              </w:tabs>
              <w:jc w:val="left"/>
              <w:rPr>
                <w:sz w:val="20"/>
                <w:szCs w:val="20"/>
              </w:rPr>
            </w:pPr>
            <w:r w:rsidRPr="00971C80">
              <w:rPr>
                <w:sz w:val="20"/>
                <w:szCs w:val="20"/>
              </w:rPr>
              <w:t>Restriction of xs:string</w:t>
            </w:r>
          </w:p>
          <w:p w14:paraId="58B2587F" w14:textId="77777777" w:rsidR="000B60A3" w:rsidRPr="00971C80" w:rsidRDefault="000B60A3" w:rsidP="006746CE">
            <w:pPr>
              <w:tabs>
                <w:tab w:val="left" w:pos="720"/>
              </w:tabs>
              <w:jc w:val="left"/>
              <w:rPr>
                <w:sz w:val="20"/>
                <w:szCs w:val="20"/>
              </w:rPr>
            </w:pPr>
            <w:r w:rsidRPr="00971C80">
              <w:rPr>
                <w:sz w:val="20"/>
                <w:szCs w:val="20"/>
              </w:rPr>
              <w:t>(maxLength = 200)</w:t>
            </w:r>
          </w:p>
        </w:tc>
        <w:tc>
          <w:tcPr>
            <w:tcW w:w="600" w:type="pct"/>
            <w:tcBorders>
              <w:top w:val="single" w:sz="4" w:space="0" w:color="auto"/>
              <w:left w:val="single" w:sz="4" w:space="0" w:color="auto"/>
              <w:bottom w:val="single" w:sz="4" w:space="0" w:color="auto"/>
              <w:right w:val="single" w:sz="4" w:space="0" w:color="auto"/>
            </w:tcBorders>
          </w:tcPr>
          <w:p w14:paraId="4CF9EF7B"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2B651861"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6064FAC8" w14:textId="77777777" w:rsidR="000B60A3" w:rsidRPr="00971C80" w:rsidRDefault="000B60A3" w:rsidP="006746CE">
            <w:pPr>
              <w:tabs>
                <w:tab w:val="left" w:pos="720"/>
              </w:tabs>
              <w:jc w:val="left"/>
              <w:rPr>
                <w:sz w:val="20"/>
                <w:szCs w:val="20"/>
              </w:rPr>
            </w:pPr>
            <w:r w:rsidRPr="00971C80">
              <w:rPr>
                <w:sz w:val="20"/>
                <w:szCs w:val="20"/>
              </w:rPr>
              <w:t>N/A</w:t>
            </w:r>
          </w:p>
        </w:tc>
      </w:tr>
    </w:tbl>
    <w:p w14:paraId="19944CB4" w14:textId="337DF26B" w:rsidR="007F15B4" w:rsidRPr="000B4DCD" w:rsidRDefault="007F15B4" w:rsidP="004705F3">
      <w:pPr>
        <w:pStyle w:val="Caption"/>
      </w:pPr>
      <w:bookmarkStart w:id="1734" w:name="_Toc50828960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252</w:t>
      </w:r>
      <w:r w:rsidR="00FB161A">
        <w:rPr>
          <w:noProof/>
        </w:rPr>
        <w:fldChar w:fldCharType="end"/>
      </w:r>
      <w:r>
        <w:t xml:space="preserve"> </w:t>
      </w:r>
      <w:r w:rsidRPr="000B4DCD">
        <w:t xml:space="preserve">: </w:t>
      </w:r>
      <w:r w:rsidR="00725148" w:rsidRPr="00971C80">
        <w:t xml:space="preserve">CHFNoFaultReturn </w:t>
      </w:r>
      <w:r>
        <w:t>(sr:</w:t>
      </w:r>
      <w:r w:rsidR="00725148" w:rsidRPr="00971C80">
        <w:t>CHFNoFaultReturn</w:t>
      </w:r>
      <w:r>
        <w:t>) data items</w:t>
      </w:r>
      <w:bookmarkEnd w:id="1734"/>
    </w:p>
    <w:p w14:paraId="694F5B99" w14:textId="77777777" w:rsidR="000B60A3" w:rsidRPr="00EA6BD0" w:rsidRDefault="00F000C9" w:rsidP="00F000C9">
      <w:pPr>
        <w:pStyle w:val="Heading4"/>
      </w:pPr>
      <w:r w:rsidRPr="00EA6BD0">
        <w:tab/>
        <w:t>Specific Validation for this Request</w:t>
      </w:r>
      <w:r w:rsidR="000B60A3" w:rsidRPr="00EA6BD0">
        <w:tab/>
      </w:r>
    </w:p>
    <w:p w14:paraId="2479DDFE" w14:textId="77777777" w:rsidR="008339F2" w:rsidRDefault="008339F2" w:rsidP="002D7560">
      <w:pPr>
        <w:spacing w:before="120" w:after="120"/>
        <w:jc w:val="left"/>
      </w:pPr>
      <w:r>
        <w:t>S</w:t>
      </w:r>
      <w:r w:rsidRPr="00971C80">
        <w:t xml:space="preserve">ee </w:t>
      </w:r>
      <w:r>
        <w:t>clause</w:t>
      </w:r>
      <w:r w:rsidRPr="00971C80">
        <w:t xml:space="preserve"> 3.2.5 for general validation applied to all Requests</w:t>
      </w:r>
      <w:r>
        <w:t>.</w:t>
      </w:r>
    </w:p>
    <w:p w14:paraId="724611D7" w14:textId="77777777" w:rsidR="002D7560" w:rsidRPr="001D7F39" w:rsidRDefault="002D7560" w:rsidP="002D7560">
      <w:pPr>
        <w:spacing w:before="120" w:after="120"/>
        <w:jc w:val="left"/>
      </w:pPr>
      <w:r w:rsidRPr="00994352">
        <w:t>F</w:t>
      </w:r>
      <w:r w:rsidRPr="001D7F39">
        <w:t>or this Request, the general Authorisation Checks as defined below shall not be carried out.</w:t>
      </w:r>
    </w:p>
    <w:p w14:paraId="03E78FAC" w14:textId="7A9FF3F7" w:rsidR="001A6B4A" w:rsidRDefault="001A6B4A" w:rsidP="00033B55">
      <w:pPr>
        <w:numPr>
          <w:ilvl w:val="0"/>
          <w:numId w:val="286"/>
        </w:numPr>
        <w:spacing w:after="240"/>
        <w:contextualSpacing/>
      </w:pPr>
      <w:r>
        <w:t>A Response Code of E4 as defined in clause 3.2.4 “Verify that the User, in the User Role defined in the Service Request is a Eligible User for the Device”</w:t>
      </w:r>
    </w:p>
    <w:p w14:paraId="05276AA2" w14:textId="14C926F0" w:rsidR="000B60A3" w:rsidRPr="00971C80" w:rsidRDefault="002D7560" w:rsidP="000B60A3">
      <w:pPr>
        <w:pStyle w:val="ListParagraph"/>
        <w:numPr>
          <w:ilvl w:val="0"/>
          <w:numId w:val="286"/>
        </w:numPr>
        <w:spacing w:after="240"/>
        <w:jc w:val="left"/>
      </w:pPr>
      <w:r w:rsidRPr="001D7F39">
        <w:t xml:space="preserve">a Response Code of E5 as defined in </w:t>
      </w:r>
      <w:r>
        <w:t>clause</w:t>
      </w:r>
      <w:r w:rsidRPr="001D7F39">
        <w:t xml:space="preserve"> 3.2.4 “Verify that the Service Request or Signed Pre-Command is applicable to the Device status</w:t>
      </w:r>
      <w:r>
        <w:t>”</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31EC0052"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54327056"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2E0C88E2"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7894EDBD"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45D528CC" w14:textId="77777777" w:rsidR="000B60A3" w:rsidRPr="00971C80" w:rsidRDefault="000B60A3" w:rsidP="000B60A3">
            <w:pPr>
              <w:spacing w:line="288" w:lineRule="auto"/>
              <w:jc w:val="left"/>
              <w:rPr>
                <w:sz w:val="20"/>
                <w:szCs w:val="20"/>
              </w:rPr>
            </w:pPr>
            <w:r w:rsidRPr="00971C80">
              <w:rPr>
                <w:sz w:val="20"/>
                <w:szCs w:val="20"/>
              </w:rPr>
              <w:t>E081401</w:t>
            </w:r>
          </w:p>
        </w:tc>
        <w:tc>
          <w:tcPr>
            <w:tcW w:w="4200" w:type="pct"/>
            <w:tcBorders>
              <w:top w:val="single" w:sz="4" w:space="0" w:color="auto"/>
              <w:left w:val="single" w:sz="4" w:space="0" w:color="auto"/>
              <w:bottom w:val="single" w:sz="4" w:space="0" w:color="auto"/>
              <w:right w:val="single" w:sz="4" w:space="0" w:color="auto"/>
            </w:tcBorders>
            <w:hideMark/>
          </w:tcPr>
          <w:p w14:paraId="1D8B003D" w14:textId="77777777" w:rsidR="000B60A3" w:rsidRPr="00971C80" w:rsidRDefault="000B60A3" w:rsidP="000B60A3">
            <w:pPr>
              <w:jc w:val="left"/>
              <w:rPr>
                <w:sz w:val="20"/>
                <w:szCs w:val="20"/>
              </w:rPr>
            </w:pPr>
            <w:r w:rsidRPr="00971C80">
              <w:rPr>
                <w:sz w:val="20"/>
                <w:szCs w:val="20"/>
              </w:rPr>
              <w:t>The Device Type of the Device being notified is not CHF</w:t>
            </w:r>
          </w:p>
        </w:tc>
      </w:tr>
      <w:tr w:rsidR="00846622" w:rsidRPr="00971C80" w14:paraId="25D9157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047153BD" w14:textId="77777777" w:rsidR="000B60A3" w:rsidRPr="00971C80" w:rsidRDefault="000B60A3" w:rsidP="000B60A3">
            <w:pPr>
              <w:spacing w:line="288" w:lineRule="auto"/>
              <w:jc w:val="left"/>
              <w:rPr>
                <w:sz w:val="20"/>
                <w:szCs w:val="20"/>
              </w:rPr>
            </w:pPr>
            <w:r w:rsidRPr="00971C80">
              <w:rPr>
                <w:sz w:val="20"/>
                <w:szCs w:val="20"/>
              </w:rPr>
              <w:t>E081405</w:t>
            </w:r>
          </w:p>
        </w:tc>
        <w:tc>
          <w:tcPr>
            <w:tcW w:w="4200" w:type="pct"/>
            <w:tcBorders>
              <w:top w:val="single" w:sz="4" w:space="0" w:color="auto"/>
              <w:left w:val="single" w:sz="4" w:space="0" w:color="auto"/>
              <w:bottom w:val="single" w:sz="4" w:space="0" w:color="auto"/>
              <w:right w:val="single" w:sz="4" w:space="0" w:color="auto"/>
            </w:tcBorders>
          </w:tcPr>
          <w:p w14:paraId="0AA638AE" w14:textId="77777777" w:rsidR="000B60A3" w:rsidRPr="00971C80" w:rsidRDefault="000B60A3" w:rsidP="000B60A3">
            <w:pPr>
              <w:jc w:val="left"/>
              <w:rPr>
                <w:sz w:val="20"/>
                <w:szCs w:val="20"/>
              </w:rPr>
            </w:pPr>
            <w:r w:rsidRPr="00971C80">
              <w:rPr>
                <w:sz w:val="20"/>
                <w:szCs w:val="20"/>
              </w:rPr>
              <w:t xml:space="preserve">The </w:t>
            </w:r>
            <w:r w:rsidR="009B3F41" w:rsidRPr="00971C80">
              <w:rPr>
                <w:sz w:val="20"/>
                <w:szCs w:val="20"/>
              </w:rPr>
              <w:t>U</w:t>
            </w:r>
            <w:r w:rsidRPr="00971C80">
              <w:rPr>
                <w:sz w:val="20"/>
                <w:szCs w:val="20"/>
              </w:rPr>
              <w:t>ser reference date &amp; time supplied is a future date</w:t>
            </w:r>
          </w:p>
        </w:tc>
      </w:tr>
      <w:tr w:rsidR="00846622" w:rsidRPr="00971C80" w14:paraId="28C9CC1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14198785" w14:textId="77777777" w:rsidR="000B60A3" w:rsidRPr="00971C80" w:rsidRDefault="000B60A3" w:rsidP="000B60A3">
            <w:pPr>
              <w:spacing w:line="288" w:lineRule="auto"/>
              <w:jc w:val="left"/>
              <w:rPr>
                <w:sz w:val="20"/>
                <w:szCs w:val="20"/>
              </w:rPr>
            </w:pPr>
            <w:r w:rsidRPr="00971C80">
              <w:rPr>
                <w:sz w:val="20"/>
                <w:szCs w:val="20"/>
              </w:rPr>
              <w:t>W081401</w:t>
            </w:r>
          </w:p>
        </w:tc>
        <w:tc>
          <w:tcPr>
            <w:tcW w:w="4200" w:type="pct"/>
            <w:tcBorders>
              <w:top w:val="single" w:sz="4" w:space="0" w:color="auto"/>
              <w:left w:val="single" w:sz="4" w:space="0" w:color="auto"/>
              <w:bottom w:val="single" w:sz="4" w:space="0" w:color="auto"/>
              <w:right w:val="single" w:sz="4" w:space="0" w:color="auto"/>
            </w:tcBorders>
          </w:tcPr>
          <w:p w14:paraId="3270B483" w14:textId="77777777" w:rsidR="000B60A3" w:rsidRPr="00971C80" w:rsidRDefault="000B60A3" w:rsidP="00143B3B">
            <w:pPr>
              <w:jc w:val="left"/>
              <w:rPr>
                <w:sz w:val="20"/>
                <w:szCs w:val="20"/>
              </w:rPr>
            </w:pPr>
            <w:r w:rsidRPr="00971C80">
              <w:rPr>
                <w:sz w:val="20"/>
                <w:szCs w:val="20"/>
              </w:rPr>
              <w:t>The CHF Device status is not ‘Decommissioned’, which is the only valid status compatible with this Service Request.</w:t>
            </w:r>
          </w:p>
        </w:tc>
      </w:tr>
    </w:tbl>
    <w:p w14:paraId="60A7B1FF" w14:textId="6B6E81F1" w:rsidR="000B60A3" w:rsidRDefault="000B60A3" w:rsidP="000B60A3">
      <w:pPr>
        <w:spacing w:after="200" w:line="276" w:lineRule="auto"/>
        <w:jc w:val="left"/>
      </w:pPr>
    </w:p>
    <w:p w14:paraId="24570523" w14:textId="511181A9" w:rsidR="008C6561" w:rsidRDefault="00A2346E" w:rsidP="005B5C07">
      <w:pPr>
        <w:pStyle w:val="Heading4"/>
      </w:pPr>
      <w:r w:rsidRPr="009170DA">
        <w:t>Additional DCC System Processing</w:t>
      </w:r>
    </w:p>
    <w:p w14:paraId="3DE63A89" w14:textId="77777777" w:rsidR="004227D8" w:rsidRPr="004227D8" w:rsidRDefault="004227D8" w:rsidP="004227D8">
      <w:pPr>
        <w:rPr>
          <w:rFonts w:eastAsia="SimSun"/>
        </w:rPr>
      </w:pPr>
    </w:p>
    <w:p w14:paraId="3AC50702" w14:textId="77777777" w:rsidR="004227D8" w:rsidRPr="00426327" w:rsidRDefault="004227D8" w:rsidP="004227D8">
      <w:pPr>
        <w:spacing w:after="200" w:line="276" w:lineRule="auto"/>
        <w:rPr>
          <w:b/>
          <w:bCs/>
        </w:rPr>
      </w:pPr>
      <w:r w:rsidRPr="00426327">
        <w:t>Where the CHF Device status is not ‘Decommissioned’ and response code W081401 is returned, the DCC shall update the CHF Device status to ‘Decommissioned’. If the GPF Device status is also not ‘Decommissioned’ the DCC shall update the GPF Device status to ‘Decommissioned’.</w:t>
      </w:r>
    </w:p>
    <w:p w14:paraId="187690C8" w14:textId="77777777" w:rsidR="005B5C07" w:rsidRPr="00971C80" w:rsidRDefault="005B5C07" w:rsidP="004227D8">
      <w:pPr>
        <w:spacing w:after="200" w:line="276" w:lineRule="auto"/>
        <w:jc w:val="left"/>
        <w:rPr>
          <w:rFonts w:eastAsiaTheme="majorEastAsia" w:cstheme="majorBidi"/>
          <w:b/>
          <w:bCs/>
        </w:rPr>
      </w:pPr>
    </w:p>
    <w:p w14:paraId="1C647874" w14:textId="77777777" w:rsidR="000B60A3" w:rsidRPr="00971C80" w:rsidRDefault="000B60A3" w:rsidP="006A674B">
      <w:pPr>
        <w:pStyle w:val="Heading3"/>
      </w:pPr>
      <w:bookmarkStart w:id="1735" w:name="_Toc398808728"/>
      <w:bookmarkStart w:id="1736" w:name="_Toc489860808"/>
      <w:bookmarkStart w:id="1737" w:name="_Toc506336182"/>
      <w:bookmarkStart w:id="1738" w:name="_Toc509172538"/>
      <w:r w:rsidRPr="00971C80">
        <w:t>Request Customer Identification Number</w:t>
      </w:r>
      <w:bookmarkEnd w:id="1735"/>
      <w:bookmarkEnd w:id="1736"/>
      <w:bookmarkEnd w:id="1737"/>
      <w:bookmarkEnd w:id="1738"/>
    </w:p>
    <w:p w14:paraId="556DB46F" w14:textId="77777777" w:rsidR="000B60A3" w:rsidRPr="00EA6BD0" w:rsidRDefault="000B60A3" w:rsidP="00F000C9">
      <w:pPr>
        <w:pStyle w:val="Heading4"/>
      </w:pPr>
      <w:r w:rsidRPr="00EA6BD0">
        <w:t xml:space="preserve"> </w:t>
      </w:r>
      <w:r w:rsidR="00F000C9"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5E4F9223" w14:textId="77777777" w:rsidTr="00400115">
        <w:trPr>
          <w:trHeight w:val="425"/>
        </w:trPr>
        <w:tc>
          <w:tcPr>
            <w:tcW w:w="1500" w:type="pct"/>
          </w:tcPr>
          <w:p w14:paraId="6CAFEC4D"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Pr>
          <w:p w14:paraId="340927FB" w14:textId="77777777" w:rsidR="000B60A3" w:rsidRPr="00971C80" w:rsidRDefault="000B60A3" w:rsidP="001D7F39">
            <w:pPr>
              <w:numPr>
                <w:ilvl w:val="0"/>
                <w:numId w:val="56"/>
              </w:numPr>
              <w:ind w:left="0"/>
              <w:contextualSpacing/>
              <w:jc w:val="left"/>
              <w:rPr>
                <w:sz w:val="20"/>
                <w:szCs w:val="20"/>
              </w:rPr>
            </w:pPr>
            <w:r w:rsidRPr="00971C80">
              <w:rPr>
                <w:sz w:val="20"/>
                <w:szCs w:val="20"/>
              </w:rPr>
              <w:t>RequestCustomerIdentificationNumber</w:t>
            </w:r>
          </w:p>
        </w:tc>
      </w:tr>
      <w:tr w:rsidR="00846622" w:rsidRPr="00971C80" w14:paraId="7C0FAABA" w14:textId="77777777" w:rsidTr="00400115">
        <w:trPr>
          <w:trHeight w:val="425"/>
        </w:trPr>
        <w:tc>
          <w:tcPr>
            <w:tcW w:w="1500" w:type="pct"/>
          </w:tcPr>
          <w:p w14:paraId="2DA62D45"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Pr>
          <w:p w14:paraId="5B2380C3" w14:textId="77777777" w:rsidR="000B60A3" w:rsidRPr="00971C80" w:rsidRDefault="000B60A3" w:rsidP="001D7F39">
            <w:pPr>
              <w:numPr>
                <w:ilvl w:val="0"/>
                <w:numId w:val="56"/>
              </w:numPr>
              <w:ind w:left="0"/>
              <w:contextualSpacing/>
              <w:jc w:val="left"/>
              <w:rPr>
                <w:sz w:val="20"/>
                <w:szCs w:val="20"/>
              </w:rPr>
            </w:pPr>
            <w:r w:rsidRPr="00971C80">
              <w:rPr>
                <w:sz w:val="20"/>
                <w:szCs w:val="20"/>
              </w:rPr>
              <w:t>9.1</w:t>
            </w:r>
          </w:p>
        </w:tc>
      </w:tr>
      <w:tr w:rsidR="00846622" w:rsidRPr="00971C80" w14:paraId="1D3079F6" w14:textId="77777777" w:rsidTr="00400115">
        <w:trPr>
          <w:trHeight w:val="425"/>
        </w:trPr>
        <w:tc>
          <w:tcPr>
            <w:tcW w:w="1500" w:type="pct"/>
          </w:tcPr>
          <w:p w14:paraId="0015A560"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Pr>
          <w:p w14:paraId="5975F478" w14:textId="77777777" w:rsidR="000B60A3" w:rsidRPr="00971C80" w:rsidRDefault="000B60A3" w:rsidP="001D7F39">
            <w:pPr>
              <w:numPr>
                <w:ilvl w:val="0"/>
                <w:numId w:val="56"/>
              </w:numPr>
              <w:ind w:left="0"/>
              <w:contextualSpacing/>
              <w:jc w:val="left"/>
              <w:rPr>
                <w:sz w:val="20"/>
                <w:szCs w:val="20"/>
              </w:rPr>
            </w:pPr>
            <w:r w:rsidRPr="00971C80">
              <w:rPr>
                <w:sz w:val="20"/>
                <w:szCs w:val="20"/>
              </w:rPr>
              <w:t>9.1</w:t>
            </w:r>
          </w:p>
        </w:tc>
      </w:tr>
      <w:tr w:rsidR="00846622" w:rsidRPr="00971C80" w14:paraId="0EA0CC4B" w14:textId="77777777" w:rsidTr="00400115">
        <w:trPr>
          <w:trHeight w:val="425"/>
        </w:trPr>
        <w:tc>
          <w:tcPr>
            <w:tcW w:w="1500" w:type="pct"/>
          </w:tcPr>
          <w:p w14:paraId="67C395BA"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Pr>
          <w:p w14:paraId="5553E5B9" w14:textId="77777777" w:rsidR="000B60A3" w:rsidRPr="00971C80" w:rsidRDefault="000B60A3" w:rsidP="000B60A3">
            <w:pPr>
              <w:contextualSpacing/>
              <w:jc w:val="left"/>
              <w:rPr>
                <w:sz w:val="20"/>
                <w:szCs w:val="20"/>
              </w:rPr>
            </w:pPr>
            <w:r w:rsidRPr="00971C80">
              <w:rPr>
                <w:sz w:val="20"/>
                <w:szCs w:val="20"/>
              </w:rPr>
              <w:t>Other User (OU)</w:t>
            </w:r>
          </w:p>
        </w:tc>
      </w:tr>
      <w:tr w:rsidR="00846622" w:rsidRPr="00971C80" w14:paraId="4111BB16" w14:textId="77777777" w:rsidTr="00400115">
        <w:trPr>
          <w:trHeight w:val="425"/>
        </w:trPr>
        <w:tc>
          <w:tcPr>
            <w:tcW w:w="1500" w:type="pct"/>
          </w:tcPr>
          <w:p w14:paraId="49CA03CE"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Pr>
          <w:p w14:paraId="6600D644"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4928E623" w14:textId="77777777" w:rsidR="000B60A3" w:rsidRPr="00971C80" w:rsidRDefault="000B60A3" w:rsidP="000B60A3">
            <w:pPr>
              <w:contextualSpacing/>
              <w:jc w:val="left"/>
              <w:rPr>
                <w:sz w:val="20"/>
                <w:szCs w:val="20"/>
              </w:rPr>
            </w:pPr>
          </w:p>
        </w:tc>
      </w:tr>
      <w:tr w:rsidR="00846622" w:rsidRPr="00FA1A3B" w14:paraId="50FB0AD4" w14:textId="77777777" w:rsidTr="00400115">
        <w:trPr>
          <w:trHeight w:val="425"/>
        </w:trPr>
        <w:tc>
          <w:tcPr>
            <w:tcW w:w="1500" w:type="pct"/>
          </w:tcPr>
          <w:p w14:paraId="604303D2" w14:textId="77777777" w:rsidR="000B60A3" w:rsidRPr="00971C80" w:rsidRDefault="005876D1" w:rsidP="000B60A3">
            <w:pPr>
              <w:contextualSpacing/>
              <w:jc w:val="left"/>
              <w:rPr>
                <w:b/>
                <w:sz w:val="20"/>
                <w:szCs w:val="20"/>
              </w:rPr>
            </w:pPr>
            <w:r>
              <w:rPr>
                <w:b/>
                <w:sz w:val="20"/>
                <w:szCs w:val="20"/>
              </w:rPr>
              <w:t xml:space="preserve">BusinessTargetID </w:t>
            </w:r>
          </w:p>
          <w:p w14:paraId="05F67E69" w14:textId="77777777" w:rsidR="000B60A3" w:rsidRPr="00971C80" w:rsidRDefault="000B60A3" w:rsidP="00AB3A89">
            <w:pPr>
              <w:numPr>
                <w:ilvl w:val="0"/>
                <w:numId w:val="196"/>
              </w:numPr>
              <w:contextualSpacing/>
              <w:jc w:val="left"/>
              <w:rPr>
                <w:b/>
                <w:sz w:val="20"/>
                <w:szCs w:val="20"/>
              </w:rPr>
            </w:pPr>
            <w:r w:rsidRPr="00971C80">
              <w:rPr>
                <w:b/>
                <w:sz w:val="20"/>
                <w:szCs w:val="20"/>
              </w:rPr>
              <w:t>Device Type applicable to this request</w:t>
            </w:r>
          </w:p>
        </w:tc>
        <w:tc>
          <w:tcPr>
            <w:tcW w:w="3500" w:type="pct"/>
            <w:gridSpan w:val="2"/>
          </w:tcPr>
          <w:p w14:paraId="5C5C43EE" w14:textId="77777777" w:rsidR="000B60A3" w:rsidRPr="00C133FF" w:rsidRDefault="000B60A3" w:rsidP="000B60A3">
            <w:pPr>
              <w:contextualSpacing/>
              <w:jc w:val="left"/>
              <w:rPr>
                <w:sz w:val="20"/>
                <w:lang w:val="de-DE"/>
              </w:rPr>
            </w:pPr>
            <w:r w:rsidRPr="00C133FF">
              <w:rPr>
                <w:sz w:val="20"/>
                <w:lang w:val="de-DE"/>
              </w:rPr>
              <w:t>Electricity Smart Meter (ESM</w:t>
            </w:r>
            <w:r w:rsidR="00F65FA0" w:rsidRPr="00C133FF">
              <w:rPr>
                <w:sz w:val="20"/>
                <w:lang w:val="de-DE"/>
              </w:rPr>
              <w:t>E</w:t>
            </w:r>
            <w:r w:rsidRPr="00C133FF">
              <w:rPr>
                <w:sz w:val="20"/>
                <w:lang w:val="de-DE"/>
              </w:rPr>
              <w:t>)</w:t>
            </w:r>
          </w:p>
          <w:p w14:paraId="5AA6EDBB" w14:textId="77777777" w:rsidR="000B60A3" w:rsidRPr="00C133FF" w:rsidRDefault="000B60A3" w:rsidP="000B60A3">
            <w:pPr>
              <w:contextualSpacing/>
              <w:jc w:val="left"/>
              <w:rPr>
                <w:sz w:val="20"/>
                <w:lang w:val="de-DE"/>
              </w:rPr>
            </w:pPr>
            <w:r w:rsidRPr="00C133FF">
              <w:rPr>
                <w:sz w:val="20"/>
                <w:lang w:val="de-DE"/>
              </w:rPr>
              <w:t>Gas Smart Meter (GSM</w:t>
            </w:r>
            <w:r w:rsidR="00F65FA0" w:rsidRPr="00C133FF">
              <w:rPr>
                <w:sz w:val="20"/>
                <w:lang w:val="de-DE"/>
              </w:rPr>
              <w:t>E</w:t>
            </w:r>
            <w:r w:rsidRPr="00C133FF">
              <w:rPr>
                <w:sz w:val="20"/>
                <w:lang w:val="de-DE"/>
              </w:rPr>
              <w:t>)</w:t>
            </w:r>
          </w:p>
        </w:tc>
      </w:tr>
      <w:tr w:rsidR="00846622" w:rsidRPr="00971C80" w14:paraId="6B784855" w14:textId="77777777" w:rsidTr="00400115">
        <w:trPr>
          <w:trHeight w:val="425"/>
        </w:trPr>
        <w:tc>
          <w:tcPr>
            <w:tcW w:w="1500" w:type="pct"/>
          </w:tcPr>
          <w:p w14:paraId="49DB566F"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Pr>
          <w:p w14:paraId="7E8FBDFB"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52266291" w14:textId="77777777" w:rsidTr="00400115">
        <w:trPr>
          <w:trHeight w:val="425"/>
        </w:trPr>
        <w:tc>
          <w:tcPr>
            <w:tcW w:w="1500" w:type="pct"/>
          </w:tcPr>
          <w:p w14:paraId="007BD25A"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Pr>
          <w:p w14:paraId="294188B5"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478DE45B" w14:textId="77777777" w:rsidTr="00400115">
        <w:trPr>
          <w:trHeight w:val="425"/>
        </w:trPr>
        <w:tc>
          <w:tcPr>
            <w:tcW w:w="1500" w:type="pct"/>
          </w:tcPr>
          <w:p w14:paraId="25A03FB6"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Pr>
          <w:p w14:paraId="0FB901FC"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54243830" w14:textId="77777777" w:rsidTr="00400115">
        <w:trPr>
          <w:trHeight w:val="425"/>
        </w:trPr>
        <w:tc>
          <w:tcPr>
            <w:tcW w:w="1500" w:type="pct"/>
          </w:tcPr>
          <w:p w14:paraId="297E5FA9"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0289FBF"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Pr>
          <w:p w14:paraId="61855BEB"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67F24D8A" w14:textId="77777777" w:rsidTr="00400115">
        <w:trPr>
          <w:trHeight w:val="425"/>
        </w:trPr>
        <w:tc>
          <w:tcPr>
            <w:tcW w:w="1500" w:type="pct"/>
          </w:tcPr>
          <w:p w14:paraId="0C8C5FE9"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Pr>
          <w:p w14:paraId="0048124A" w14:textId="3AC89DF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5DAC261D" w14:textId="77777777" w:rsidTr="00400115">
        <w:trPr>
          <w:trHeight w:val="425"/>
        </w:trPr>
        <w:tc>
          <w:tcPr>
            <w:tcW w:w="1500" w:type="pct"/>
          </w:tcPr>
          <w:p w14:paraId="55958ADD"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Pr>
          <w:p w14:paraId="64FD1F71"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3CBF8E9A" w14:textId="77777777" w:rsidTr="00400115">
        <w:trPr>
          <w:trHeight w:val="425"/>
        </w:trPr>
        <w:tc>
          <w:tcPr>
            <w:tcW w:w="1500" w:type="pct"/>
          </w:tcPr>
          <w:p w14:paraId="303F0E3D"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vAlign w:val="center"/>
          </w:tcPr>
          <w:p w14:paraId="7E11FC9E" w14:textId="4B09CEBC"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13153E06" w14:textId="77777777" w:rsidR="000B60A3" w:rsidRPr="00971C80" w:rsidRDefault="000B60A3" w:rsidP="00AB3A89">
            <w:pPr>
              <w:numPr>
                <w:ilvl w:val="0"/>
                <w:numId w:val="163"/>
              </w:numPr>
              <w:contextualSpacing/>
              <w:jc w:val="left"/>
              <w:rPr>
                <w:sz w:val="20"/>
                <w:szCs w:val="20"/>
              </w:rPr>
            </w:pPr>
            <w:r w:rsidRPr="00971C80">
              <w:rPr>
                <w:sz w:val="20"/>
                <w:szCs w:val="20"/>
              </w:rPr>
              <w:t>Acknowledgement</w:t>
            </w:r>
          </w:p>
          <w:p w14:paraId="30F93323" w14:textId="77777777" w:rsidR="000B60A3" w:rsidRPr="00971C80" w:rsidRDefault="000B60A3" w:rsidP="00AB3A89">
            <w:pPr>
              <w:numPr>
                <w:ilvl w:val="0"/>
                <w:numId w:val="163"/>
              </w:numPr>
              <w:contextualSpacing/>
              <w:jc w:val="left"/>
              <w:rPr>
                <w:sz w:val="20"/>
                <w:szCs w:val="20"/>
              </w:rPr>
            </w:pPr>
            <w:r w:rsidRPr="00971C80">
              <w:rPr>
                <w:sz w:val="20"/>
                <w:szCs w:val="20"/>
              </w:rPr>
              <w:t>Service Response (from Device) – GBCSPayload</w:t>
            </w:r>
          </w:p>
          <w:p w14:paraId="632BA014" w14:textId="77777777" w:rsidR="000B60A3" w:rsidRPr="00971C80" w:rsidRDefault="000B60A3" w:rsidP="00AB3A89">
            <w:pPr>
              <w:numPr>
                <w:ilvl w:val="0"/>
                <w:numId w:val="163"/>
              </w:numPr>
              <w:contextualSpacing/>
              <w:jc w:val="left"/>
              <w:rPr>
                <w:sz w:val="20"/>
                <w:szCs w:val="20"/>
              </w:rPr>
            </w:pPr>
            <w:r w:rsidRPr="00971C80">
              <w:rPr>
                <w:sz w:val="20"/>
                <w:szCs w:val="20"/>
              </w:rPr>
              <w:t>Service Response (from Device) – CINMessage</w:t>
            </w:r>
          </w:p>
          <w:p w14:paraId="1BA8FB5B"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313AC7D0" w14:textId="77777777" w:rsidTr="00400115">
        <w:trPr>
          <w:trHeight w:val="425"/>
        </w:trPr>
        <w:tc>
          <w:tcPr>
            <w:tcW w:w="1500" w:type="pct"/>
          </w:tcPr>
          <w:p w14:paraId="1BCE7ACC"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5B499736" w14:textId="01C9B663"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1FC42458" w14:textId="77777777" w:rsidTr="00400115">
        <w:trPr>
          <w:trHeight w:val="425"/>
        </w:trPr>
        <w:tc>
          <w:tcPr>
            <w:tcW w:w="1501" w:type="pct"/>
            <w:vAlign w:val="center"/>
          </w:tcPr>
          <w:p w14:paraId="37103E32"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52ED085"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70023550"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5D01BABE" w14:textId="77777777" w:rsidTr="00400115">
        <w:trPr>
          <w:trHeight w:val="425"/>
        </w:trPr>
        <w:tc>
          <w:tcPr>
            <w:tcW w:w="1501" w:type="pct"/>
            <w:vAlign w:val="center"/>
          </w:tcPr>
          <w:p w14:paraId="42B2F532"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67565F7" w14:textId="77777777" w:rsidR="00416DEB" w:rsidRPr="00971C80" w:rsidRDefault="007D5299" w:rsidP="00416DEB">
            <w:pPr>
              <w:spacing w:before="60" w:after="60"/>
              <w:contextualSpacing/>
              <w:jc w:val="left"/>
              <w:rPr>
                <w:sz w:val="20"/>
                <w:szCs w:val="20"/>
              </w:rPr>
            </w:pPr>
            <w:r w:rsidRPr="007D5299">
              <w:rPr>
                <w:sz w:val="20"/>
                <w:szCs w:val="20"/>
              </w:rPr>
              <w:t>0x0058</w:t>
            </w:r>
          </w:p>
        </w:tc>
        <w:tc>
          <w:tcPr>
            <w:tcW w:w="1749" w:type="pct"/>
            <w:vAlign w:val="center"/>
          </w:tcPr>
          <w:p w14:paraId="40D596A9" w14:textId="77777777" w:rsidR="00416DEB" w:rsidRPr="00971C80" w:rsidRDefault="007D5299" w:rsidP="00416DEB">
            <w:pPr>
              <w:spacing w:before="60" w:after="60"/>
              <w:contextualSpacing/>
              <w:jc w:val="left"/>
              <w:rPr>
                <w:sz w:val="20"/>
                <w:szCs w:val="20"/>
              </w:rPr>
            </w:pPr>
            <w:r w:rsidRPr="007D5299">
              <w:rPr>
                <w:sz w:val="20"/>
                <w:szCs w:val="20"/>
              </w:rPr>
              <w:t>0x0083</w:t>
            </w:r>
          </w:p>
        </w:tc>
      </w:tr>
      <w:tr w:rsidR="00416DEB" w:rsidRPr="00971C80" w14:paraId="3C246411" w14:textId="77777777" w:rsidTr="00400115">
        <w:trPr>
          <w:trHeight w:val="425"/>
        </w:trPr>
        <w:tc>
          <w:tcPr>
            <w:tcW w:w="1501" w:type="pct"/>
            <w:vAlign w:val="center"/>
          </w:tcPr>
          <w:p w14:paraId="2665F3B3"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3042EA5A" w14:textId="77777777" w:rsidR="00416DEB" w:rsidRPr="00713C07" w:rsidRDefault="007D5299" w:rsidP="007D5299">
            <w:pPr>
              <w:spacing w:before="60" w:after="60"/>
              <w:contextualSpacing/>
              <w:jc w:val="left"/>
              <w:rPr>
                <w:sz w:val="20"/>
                <w:szCs w:val="20"/>
              </w:rPr>
            </w:pPr>
            <w:r>
              <w:rPr>
                <w:sz w:val="20"/>
                <w:szCs w:val="20"/>
              </w:rPr>
              <w:t>ECS50</w:t>
            </w:r>
          </w:p>
        </w:tc>
        <w:tc>
          <w:tcPr>
            <w:tcW w:w="1749" w:type="pct"/>
            <w:vAlign w:val="center"/>
          </w:tcPr>
          <w:p w14:paraId="12254DBF" w14:textId="77777777" w:rsidR="00416DEB" w:rsidRPr="00713C07" w:rsidRDefault="007D5299" w:rsidP="007D5299">
            <w:pPr>
              <w:spacing w:before="60" w:after="60"/>
              <w:contextualSpacing/>
              <w:jc w:val="left"/>
              <w:rPr>
                <w:sz w:val="20"/>
                <w:szCs w:val="20"/>
              </w:rPr>
            </w:pPr>
            <w:r w:rsidRPr="007D5299">
              <w:rPr>
                <w:sz w:val="20"/>
                <w:szCs w:val="20"/>
              </w:rPr>
              <w:t xml:space="preserve">GCS36 </w:t>
            </w:r>
          </w:p>
        </w:tc>
      </w:tr>
    </w:tbl>
    <w:p w14:paraId="5B1FA52F"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6810E113" w14:textId="77777777" w:rsidR="000B60A3" w:rsidRPr="00EA6BD0" w:rsidRDefault="00F000C9" w:rsidP="00F000C9">
      <w:pPr>
        <w:pStyle w:val="Heading4"/>
      </w:pPr>
      <w:r w:rsidRPr="00EA6BD0">
        <w:tab/>
        <w:t>Specific Data Items for this Request</w:t>
      </w:r>
      <w:r w:rsidR="000B60A3" w:rsidRPr="00EA6BD0">
        <w:tab/>
      </w:r>
    </w:p>
    <w:p w14:paraId="6A979068" w14:textId="77777777" w:rsidR="000B60A3" w:rsidRPr="00045A4B" w:rsidRDefault="000B60A3" w:rsidP="00045A4B">
      <w:r w:rsidRPr="00971C80">
        <w:t>The RequestCustomerIdentificationNumber XML element defines this Service Request and does not contain any other specific data items.</w:t>
      </w:r>
    </w:p>
    <w:p w14:paraId="538BE54F" w14:textId="77777777" w:rsidR="000B60A3" w:rsidRPr="00EA6BD0" w:rsidRDefault="00F000C9" w:rsidP="00F000C9">
      <w:pPr>
        <w:pStyle w:val="Heading4"/>
      </w:pPr>
      <w:r w:rsidRPr="00EA6BD0">
        <w:tab/>
        <w:t>Specific Validation for this Request</w:t>
      </w:r>
      <w:r w:rsidR="000B60A3" w:rsidRPr="00EA6BD0">
        <w:tab/>
      </w:r>
    </w:p>
    <w:p w14:paraId="38E8E762"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5A0172B7" w14:textId="77777777" w:rsidR="000B60A3" w:rsidRPr="00EA6BD0" w:rsidRDefault="000B60A3" w:rsidP="00F000C9">
      <w:pPr>
        <w:pStyle w:val="Heading4"/>
      </w:pPr>
      <w:r w:rsidRPr="00EA6BD0">
        <w:t xml:space="preserve"> </w:t>
      </w:r>
      <w:r w:rsidR="000100AB" w:rsidRPr="00EA6BD0">
        <w:tab/>
      </w:r>
      <w:r w:rsidRPr="00EA6BD0">
        <w:t>Specific Data Items in the Response</w:t>
      </w:r>
    </w:p>
    <w:p w14:paraId="049AC7B3" w14:textId="77777777" w:rsidR="005B16F4" w:rsidRPr="00971C80" w:rsidRDefault="005B16F4" w:rsidP="000B60A3"/>
    <w:p w14:paraId="40EBE31D" w14:textId="7226F629" w:rsidR="005B16F4" w:rsidRPr="00971C80" w:rsidRDefault="005B16F4" w:rsidP="008525AB">
      <w:pPr>
        <w:spacing w:after="120"/>
      </w:pPr>
      <w:r w:rsidRPr="00971C80">
        <w:t xml:space="preserve">If the </w:t>
      </w:r>
      <w:r w:rsidR="00B1137F">
        <w:t>R</w:t>
      </w:r>
      <w:r w:rsidRPr="00971C80">
        <w:t>esponse is not successful, the generic Service Response (from Device) – GBCSPayload is returned to the User</w:t>
      </w:r>
      <w:r w:rsidR="00345CA6">
        <w:t xml:space="preserve"> (see </w:t>
      </w:r>
      <w:r w:rsidR="00345CA6">
        <w:fldChar w:fldCharType="begin"/>
      </w:r>
      <w:r w:rsidR="00345CA6">
        <w:instrText xml:space="preserve"> REF _Ref441673826 \r \h </w:instrText>
      </w:r>
      <w:r w:rsidR="00345CA6">
        <w:fldChar w:fldCharType="separate"/>
      </w:r>
      <w:r w:rsidR="007767B0">
        <w:t>3.5.6</w:t>
      </w:r>
      <w:r w:rsidR="00345CA6">
        <w:fldChar w:fldCharType="end"/>
      </w:r>
      <w:r w:rsidR="00345CA6">
        <w:t>)</w:t>
      </w:r>
      <w:r w:rsidRPr="00971C80">
        <w:t>.</w:t>
      </w:r>
    </w:p>
    <w:p w14:paraId="34749525" w14:textId="368D09B2" w:rsidR="00725148" w:rsidRDefault="005B16F4" w:rsidP="008525AB">
      <w:pPr>
        <w:spacing w:after="120"/>
      </w:pPr>
      <w:r w:rsidRPr="00971C80">
        <w:t>If the Response is successful, the CIN is added to it, as an XML data item, by the DCC Systems</w:t>
      </w:r>
      <w:r w:rsidR="008525AB">
        <w:t xml:space="preserve"> and the Service Response XML returned will be the CINMessage structure</w:t>
      </w:r>
      <w:r w:rsidR="00345CA6">
        <w:t xml:space="preserve"> (see </w:t>
      </w:r>
      <w:r w:rsidR="00345CA6">
        <w:fldChar w:fldCharType="begin"/>
      </w:r>
      <w:r w:rsidR="00345CA6">
        <w:instrText xml:space="preserve"> REF _Ref441673778 \r \h </w:instrText>
      </w:r>
      <w:r w:rsidR="00345CA6">
        <w:fldChar w:fldCharType="separate"/>
      </w:r>
      <w:r w:rsidR="007767B0">
        <w:t>3.5.7</w:t>
      </w:r>
      <w:r w:rsidR="00345CA6">
        <w:fldChar w:fldCharType="end"/>
      </w:r>
      <w:r w:rsidR="00345CA6">
        <w:t>)</w:t>
      </w:r>
      <w:r w:rsidRPr="00971C80">
        <w:t xml:space="preserve">. </w:t>
      </w:r>
      <w:r w:rsidR="000B60A3" w:rsidRPr="00971C80">
        <w:t xml:space="preserve">The DCC shall return the following data items which are specific to this </w:t>
      </w:r>
      <w:r w:rsidR="000B32D6" w:rsidRPr="00971C80">
        <w:t xml:space="preserve">Service </w:t>
      </w:r>
      <w:r w:rsidR="000A0BEF" w:rsidRPr="00971C80">
        <w:t>Response</w:t>
      </w:r>
      <w:r w:rsidR="00A12A67">
        <w:t>.</w:t>
      </w:r>
      <w:r w:rsidR="000A0BEF" w:rsidRPr="00971C80">
        <w:t xml:space="preserve"> </w:t>
      </w:r>
    </w:p>
    <w:p w14:paraId="778A7C76" w14:textId="77777777" w:rsidR="000B60A3" w:rsidRPr="00725148" w:rsidRDefault="00725148" w:rsidP="008525AB">
      <w:pPr>
        <w:keepNext/>
        <w:spacing w:after="120"/>
      </w:pPr>
      <w:r w:rsidRPr="00725148">
        <w:t>CustomerIdentificationNumber Definition</w:t>
      </w:r>
      <w:r w:rsidR="000B60A3" w:rsidRPr="00725148">
        <w:t>:</w:t>
      </w:r>
    </w:p>
    <w:tbl>
      <w:tblPr>
        <w:tblStyle w:val="TableGrid4"/>
        <w:tblW w:w="4999" w:type="pct"/>
        <w:tblLayout w:type="fixed"/>
        <w:tblCellMar>
          <w:left w:w="28" w:type="dxa"/>
          <w:right w:w="28" w:type="dxa"/>
        </w:tblCellMar>
        <w:tblLook w:val="0420" w:firstRow="1" w:lastRow="0" w:firstColumn="0" w:lastColumn="0" w:noHBand="0" w:noVBand="1"/>
      </w:tblPr>
      <w:tblGrid>
        <w:gridCol w:w="1803"/>
        <w:gridCol w:w="2704"/>
        <w:gridCol w:w="1893"/>
        <w:gridCol w:w="1172"/>
        <w:gridCol w:w="811"/>
        <w:gridCol w:w="631"/>
      </w:tblGrid>
      <w:tr w:rsidR="00846622" w:rsidRPr="00971C80" w14:paraId="731E2F4A" w14:textId="77777777" w:rsidTr="00400115">
        <w:tc>
          <w:tcPr>
            <w:tcW w:w="1000" w:type="pct"/>
          </w:tcPr>
          <w:p w14:paraId="16D5BAC6" w14:textId="77777777" w:rsidR="000B60A3" w:rsidRPr="00971C80" w:rsidRDefault="000B60A3" w:rsidP="006746CE">
            <w:pPr>
              <w:jc w:val="left"/>
              <w:rPr>
                <w:b/>
                <w:sz w:val="20"/>
                <w:szCs w:val="20"/>
              </w:rPr>
            </w:pPr>
            <w:r w:rsidRPr="00971C80">
              <w:rPr>
                <w:b/>
                <w:sz w:val="20"/>
                <w:szCs w:val="20"/>
              </w:rPr>
              <w:t>Data Item</w:t>
            </w:r>
          </w:p>
        </w:tc>
        <w:tc>
          <w:tcPr>
            <w:tcW w:w="1500" w:type="pct"/>
          </w:tcPr>
          <w:p w14:paraId="206AF3CE" w14:textId="77777777" w:rsidR="000B60A3" w:rsidRPr="00971C80" w:rsidRDefault="000B60A3" w:rsidP="006746CE">
            <w:pPr>
              <w:jc w:val="left"/>
              <w:rPr>
                <w:b/>
                <w:sz w:val="20"/>
                <w:szCs w:val="20"/>
              </w:rPr>
            </w:pPr>
            <w:r w:rsidRPr="00971C80">
              <w:rPr>
                <w:b/>
                <w:sz w:val="20"/>
                <w:szCs w:val="20"/>
              </w:rPr>
              <w:t>Description / Values</w:t>
            </w:r>
          </w:p>
        </w:tc>
        <w:tc>
          <w:tcPr>
            <w:tcW w:w="1050" w:type="pct"/>
            <w:hideMark/>
          </w:tcPr>
          <w:p w14:paraId="4217F051" w14:textId="77777777" w:rsidR="000B60A3" w:rsidRPr="00971C80" w:rsidRDefault="000B60A3" w:rsidP="006746CE">
            <w:pPr>
              <w:jc w:val="left"/>
              <w:rPr>
                <w:b/>
                <w:sz w:val="20"/>
                <w:szCs w:val="20"/>
              </w:rPr>
            </w:pPr>
            <w:r w:rsidRPr="00971C80">
              <w:rPr>
                <w:b/>
                <w:sz w:val="20"/>
                <w:szCs w:val="20"/>
              </w:rPr>
              <w:t>Type</w:t>
            </w:r>
          </w:p>
        </w:tc>
        <w:tc>
          <w:tcPr>
            <w:tcW w:w="650" w:type="pct"/>
            <w:hideMark/>
          </w:tcPr>
          <w:p w14:paraId="2B6B1C08" w14:textId="77777777" w:rsidR="000B60A3" w:rsidRPr="00971C80" w:rsidRDefault="000B60A3" w:rsidP="006746CE">
            <w:pPr>
              <w:jc w:val="left"/>
              <w:rPr>
                <w:b/>
                <w:sz w:val="20"/>
                <w:szCs w:val="20"/>
                <w:vertAlign w:val="superscript"/>
              </w:rPr>
            </w:pPr>
            <w:r w:rsidRPr="00971C80">
              <w:rPr>
                <w:b/>
                <w:sz w:val="20"/>
                <w:szCs w:val="20"/>
              </w:rPr>
              <w:t>Mandatory</w:t>
            </w:r>
          </w:p>
        </w:tc>
        <w:tc>
          <w:tcPr>
            <w:tcW w:w="450" w:type="pct"/>
            <w:hideMark/>
          </w:tcPr>
          <w:p w14:paraId="471F391F" w14:textId="77777777" w:rsidR="000B60A3" w:rsidRPr="00971C80" w:rsidRDefault="000B60A3" w:rsidP="006746CE">
            <w:pPr>
              <w:jc w:val="left"/>
              <w:rPr>
                <w:b/>
                <w:sz w:val="20"/>
                <w:szCs w:val="20"/>
              </w:rPr>
            </w:pPr>
            <w:r w:rsidRPr="00971C80">
              <w:rPr>
                <w:b/>
                <w:sz w:val="20"/>
                <w:szCs w:val="20"/>
              </w:rPr>
              <w:t>Default</w:t>
            </w:r>
          </w:p>
        </w:tc>
        <w:tc>
          <w:tcPr>
            <w:tcW w:w="350" w:type="pct"/>
          </w:tcPr>
          <w:p w14:paraId="13DF286A" w14:textId="77777777" w:rsidR="000B60A3" w:rsidRPr="00971C80" w:rsidRDefault="000B60A3" w:rsidP="006746CE">
            <w:pPr>
              <w:jc w:val="left"/>
              <w:rPr>
                <w:b/>
                <w:sz w:val="20"/>
                <w:szCs w:val="20"/>
              </w:rPr>
            </w:pPr>
            <w:r w:rsidRPr="00971C80">
              <w:rPr>
                <w:b/>
                <w:sz w:val="20"/>
                <w:szCs w:val="20"/>
              </w:rPr>
              <w:t>Units</w:t>
            </w:r>
          </w:p>
        </w:tc>
      </w:tr>
      <w:tr w:rsidR="000253EF" w:rsidRPr="00971C80" w14:paraId="2451C0FF" w14:textId="77777777" w:rsidTr="00400115">
        <w:tc>
          <w:tcPr>
            <w:tcW w:w="1000" w:type="pct"/>
          </w:tcPr>
          <w:p w14:paraId="68092058" w14:textId="77777777" w:rsidR="000253EF" w:rsidRPr="00971C80" w:rsidDel="00DF0832" w:rsidRDefault="000253EF" w:rsidP="006746CE">
            <w:pPr>
              <w:contextualSpacing/>
              <w:jc w:val="left"/>
              <w:rPr>
                <w:sz w:val="20"/>
                <w:szCs w:val="20"/>
              </w:rPr>
            </w:pPr>
            <w:r w:rsidRPr="00971C80">
              <w:rPr>
                <w:sz w:val="20"/>
                <w:szCs w:val="20"/>
              </w:rPr>
              <w:t>CustomerIdentificationNumber</w:t>
            </w:r>
          </w:p>
        </w:tc>
        <w:tc>
          <w:tcPr>
            <w:tcW w:w="1500" w:type="pct"/>
          </w:tcPr>
          <w:p w14:paraId="412AB08D" w14:textId="77777777" w:rsidR="000253EF" w:rsidRPr="00971C80" w:rsidRDefault="000253EF" w:rsidP="006746CE">
            <w:pPr>
              <w:tabs>
                <w:tab w:val="left" w:pos="720"/>
              </w:tabs>
              <w:contextualSpacing/>
              <w:jc w:val="left"/>
              <w:rPr>
                <w:sz w:val="20"/>
                <w:szCs w:val="20"/>
              </w:rPr>
            </w:pPr>
            <w:r w:rsidRPr="00971C80">
              <w:rPr>
                <w:sz w:val="20"/>
                <w:szCs w:val="20"/>
              </w:rPr>
              <w:t>A number issued to Electricity Smart Meter / Gas Smart Meter for display on the user interface</w:t>
            </w:r>
          </w:p>
        </w:tc>
        <w:tc>
          <w:tcPr>
            <w:tcW w:w="1050" w:type="pct"/>
          </w:tcPr>
          <w:p w14:paraId="1DC3F03C" w14:textId="77777777" w:rsidR="000253EF" w:rsidRPr="00971C80" w:rsidRDefault="000253EF" w:rsidP="006746CE">
            <w:pPr>
              <w:contextualSpacing/>
              <w:jc w:val="left"/>
              <w:rPr>
                <w:sz w:val="20"/>
                <w:szCs w:val="20"/>
              </w:rPr>
            </w:pPr>
            <w:r w:rsidRPr="00971C80">
              <w:rPr>
                <w:sz w:val="20"/>
                <w:szCs w:val="20"/>
              </w:rPr>
              <w:t>Restriction of</w:t>
            </w:r>
          </w:p>
          <w:p w14:paraId="00E3ED91" w14:textId="77777777" w:rsidR="000253EF" w:rsidRPr="00971C80" w:rsidRDefault="000253EF" w:rsidP="006746CE">
            <w:pPr>
              <w:contextualSpacing/>
              <w:jc w:val="left"/>
              <w:rPr>
                <w:sz w:val="20"/>
                <w:szCs w:val="20"/>
              </w:rPr>
            </w:pPr>
            <w:r w:rsidRPr="00971C80">
              <w:rPr>
                <w:sz w:val="20"/>
                <w:szCs w:val="20"/>
              </w:rPr>
              <w:t>xs:string</w:t>
            </w:r>
          </w:p>
          <w:p w14:paraId="431D76E4" w14:textId="77777777" w:rsidR="000253EF" w:rsidRPr="00971C80" w:rsidRDefault="000253EF" w:rsidP="006746CE">
            <w:pPr>
              <w:contextualSpacing/>
              <w:jc w:val="left"/>
              <w:rPr>
                <w:sz w:val="20"/>
                <w:szCs w:val="20"/>
              </w:rPr>
            </w:pPr>
            <w:r w:rsidRPr="00971C80">
              <w:rPr>
                <w:sz w:val="20"/>
                <w:szCs w:val="20"/>
              </w:rPr>
              <w:t>(length = 4</w:t>
            </w:r>
          </w:p>
          <w:p w14:paraId="5C66F0E7" w14:textId="77777777" w:rsidR="000253EF" w:rsidRDefault="000253EF" w:rsidP="006746CE">
            <w:pPr>
              <w:contextualSpacing/>
              <w:jc w:val="left"/>
              <w:rPr>
                <w:sz w:val="20"/>
                <w:szCs w:val="20"/>
              </w:rPr>
            </w:pPr>
            <w:r w:rsidRPr="00971C80">
              <w:rPr>
                <w:sz w:val="20"/>
                <w:szCs w:val="20"/>
              </w:rPr>
              <w:t>pattern = “[0-9]{4}”)</w:t>
            </w:r>
          </w:p>
          <w:p w14:paraId="7434BEAF" w14:textId="77777777" w:rsidR="000253EF" w:rsidRPr="00971C80" w:rsidRDefault="000253EF" w:rsidP="006746CE">
            <w:pPr>
              <w:contextualSpacing/>
              <w:jc w:val="left"/>
              <w:rPr>
                <w:sz w:val="20"/>
                <w:szCs w:val="20"/>
              </w:rPr>
            </w:pPr>
          </w:p>
        </w:tc>
        <w:tc>
          <w:tcPr>
            <w:tcW w:w="650" w:type="pct"/>
          </w:tcPr>
          <w:p w14:paraId="26842794" w14:textId="77777777" w:rsidR="000253EF" w:rsidRPr="00971C80" w:rsidRDefault="000253EF" w:rsidP="006746CE">
            <w:pPr>
              <w:contextualSpacing/>
              <w:jc w:val="left"/>
              <w:rPr>
                <w:sz w:val="20"/>
                <w:szCs w:val="20"/>
              </w:rPr>
            </w:pPr>
            <w:r w:rsidRPr="00971C80">
              <w:rPr>
                <w:sz w:val="20"/>
                <w:szCs w:val="20"/>
              </w:rPr>
              <w:t>Yes</w:t>
            </w:r>
          </w:p>
        </w:tc>
        <w:tc>
          <w:tcPr>
            <w:tcW w:w="450" w:type="pct"/>
          </w:tcPr>
          <w:p w14:paraId="36EF10BD" w14:textId="77777777" w:rsidR="000253EF" w:rsidRPr="00971C80" w:rsidRDefault="000253EF" w:rsidP="006746CE">
            <w:pPr>
              <w:contextualSpacing/>
              <w:jc w:val="left"/>
              <w:rPr>
                <w:sz w:val="20"/>
                <w:szCs w:val="20"/>
              </w:rPr>
            </w:pPr>
            <w:r w:rsidRPr="00971C80">
              <w:rPr>
                <w:sz w:val="20"/>
                <w:szCs w:val="20"/>
              </w:rPr>
              <w:t>None</w:t>
            </w:r>
          </w:p>
        </w:tc>
        <w:tc>
          <w:tcPr>
            <w:tcW w:w="350" w:type="pct"/>
          </w:tcPr>
          <w:p w14:paraId="0C61F070" w14:textId="77777777" w:rsidR="000253EF" w:rsidRPr="00971C80" w:rsidRDefault="000253EF" w:rsidP="006746CE">
            <w:pPr>
              <w:contextualSpacing/>
              <w:jc w:val="left"/>
              <w:rPr>
                <w:sz w:val="20"/>
                <w:szCs w:val="20"/>
              </w:rPr>
            </w:pPr>
            <w:r w:rsidRPr="00971C80">
              <w:rPr>
                <w:sz w:val="20"/>
                <w:szCs w:val="20"/>
              </w:rPr>
              <w:t>None</w:t>
            </w:r>
          </w:p>
        </w:tc>
      </w:tr>
    </w:tbl>
    <w:p w14:paraId="6F65B4F9" w14:textId="32669A54" w:rsidR="007F15B4" w:rsidRPr="000B4DCD" w:rsidRDefault="007F15B4" w:rsidP="004705F3">
      <w:pPr>
        <w:pStyle w:val="Caption"/>
      </w:pPr>
      <w:bookmarkStart w:id="1739" w:name="_Toc50828960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253</w:t>
      </w:r>
      <w:r w:rsidR="00FB161A">
        <w:rPr>
          <w:noProof/>
        </w:rPr>
        <w:fldChar w:fldCharType="end"/>
      </w:r>
      <w:r>
        <w:t xml:space="preserve"> </w:t>
      </w:r>
      <w:r w:rsidRPr="000B4DCD">
        <w:t xml:space="preserve">: </w:t>
      </w:r>
      <w:r w:rsidR="00725148" w:rsidRPr="00725148">
        <w:t xml:space="preserve">CustomerIdentificationNumber </w:t>
      </w:r>
      <w:r>
        <w:t>(sr:</w:t>
      </w:r>
      <w:r w:rsidR="00725148" w:rsidRPr="00725148">
        <w:t>CustomerIdentificationNumber</w:t>
      </w:r>
      <w:r>
        <w:t>) data items</w:t>
      </w:r>
      <w:bookmarkEnd w:id="1739"/>
    </w:p>
    <w:p w14:paraId="2BDCB975" w14:textId="77777777" w:rsidR="000B60A3" w:rsidRPr="00971C80" w:rsidRDefault="000B60A3" w:rsidP="000B60A3"/>
    <w:p w14:paraId="4DC380DD" w14:textId="77777777" w:rsidR="000B60A3" w:rsidRPr="00971C80" w:rsidRDefault="000B60A3" w:rsidP="000B60A3">
      <w:pPr>
        <w:spacing w:after="200" w:line="276" w:lineRule="auto"/>
        <w:jc w:val="left"/>
      </w:pPr>
      <w:r w:rsidRPr="00971C80">
        <w:br w:type="page"/>
      </w:r>
    </w:p>
    <w:p w14:paraId="60338370" w14:textId="77777777" w:rsidR="000B60A3" w:rsidRPr="00971C80" w:rsidRDefault="000B60A3" w:rsidP="006A674B">
      <w:pPr>
        <w:pStyle w:val="Heading3"/>
      </w:pPr>
      <w:bookmarkStart w:id="1740" w:name="_Toc402019927"/>
      <w:bookmarkStart w:id="1741" w:name="_Toc402363426"/>
      <w:bookmarkStart w:id="1742" w:name="_Toc398808729"/>
      <w:bookmarkStart w:id="1743" w:name="_Ref489270526"/>
      <w:bookmarkStart w:id="1744" w:name="_Toc489860809"/>
      <w:bookmarkStart w:id="1745" w:name="_Toc506336183"/>
      <w:bookmarkStart w:id="1746" w:name="_Toc509172539"/>
      <w:bookmarkEnd w:id="1740"/>
      <w:bookmarkEnd w:id="1741"/>
      <w:r w:rsidRPr="00971C80">
        <w:t>Update Firmware</w:t>
      </w:r>
      <w:bookmarkEnd w:id="1742"/>
      <w:bookmarkEnd w:id="1743"/>
      <w:bookmarkEnd w:id="1744"/>
      <w:bookmarkEnd w:id="1745"/>
      <w:bookmarkEnd w:id="1746"/>
    </w:p>
    <w:p w14:paraId="334641C5"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5C8D498A" w14:textId="77777777" w:rsidTr="00400115">
        <w:trPr>
          <w:trHeight w:val="425"/>
        </w:trPr>
        <w:tc>
          <w:tcPr>
            <w:tcW w:w="1501" w:type="pct"/>
            <w:vAlign w:val="center"/>
          </w:tcPr>
          <w:p w14:paraId="2955F37E"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616AE2D7"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UpdateFirmware</w:t>
            </w:r>
          </w:p>
        </w:tc>
      </w:tr>
      <w:tr w:rsidR="00846622" w:rsidRPr="00971C80" w14:paraId="1679E76C" w14:textId="77777777" w:rsidTr="00400115">
        <w:trPr>
          <w:trHeight w:val="425"/>
        </w:trPr>
        <w:tc>
          <w:tcPr>
            <w:tcW w:w="1501" w:type="pct"/>
            <w:vAlign w:val="center"/>
          </w:tcPr>
          <w:p w14:paraId="334B2181"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64511AB1"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11.1</w:t>
            </w:r>
          </w:p>
        </w:tc>
      </w:tr>
      <w:tr w:rsidR="00846622" w:rsidRPr="00971C80" w14:paraId="7F0F6FE3" w14:textId="77777777" w:rsidTr="00400115">
        <w:trPr>
          <w:trHeight w:val="425"/>
        </w:trPr>
        <w:tc>
          <w:tcPr>
            <w:tcW w:w="1501" w:type="pct"/>
            <w:vAlign w:val="center"/>
          </w:tcPr>
          <w:p w14:paraId="5DAFDC05"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3E989817"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11.1</w:t>
            </w:r>
          </w:p>
        </w:tc>
      </w:tr>
      <w:tr w:rsidR="00846622" w:rsidRPr="00971C80" w14:paraId="5371C68F" w14:textId="77777777" w:rsidTr="00400115">
        <w:trPr>
          <w:trHeight w:val="425"/>
        </w:trPr>
        <w:tc>
          <w:tcPr>
            <w:tcW w:w="1501" w:type="pct"/>
            <w:vAlign w:val="center"/>
          </w:tcPr>
          <w:p w14:paraId="0E4446E3"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6C6029D6"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4031D97F"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846622" w:rsidRPr="00971C80" w14:paraId="2FB8438D" w14:textId="77777777" w:rsidTr="00400115">
        <w:trPr>
          <w:trHeight w:val="425"/>
        </w:trPr>
        <w:tc>
          <w:tcPr>
            <w:tcW w:w="1501" w:type="pct"/>
            <w:vAlign w:val="center"/>
          </w:tcPr>
          <w:p w14:paraId="4EDB4B97"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4DEFD26C" w14:textId="77777777" w:rsidR="000B60A3" w:rsidRPr="00971C80" w:rsidRDefault="000B60A3" w:rsidP="000B60A3">
            <w:pPr>
              <w:spacing w:before="60" w:after="60"/>
              <w:contextualSpacing/>
              <w:rPr>
                <w:sz w:val="20"/>
                <w:szCs w:val="20"/>
              </w:rPr>
            </w:pPr>
            <w:r w:rsidRPr="00971C80">
              <w:rPr>
                <w:sz w:val="20"/>
                <w:szCs w:val="20"/>
              </w:rPr>
              <w:t>Non Critical</w:t>
            </w:r>
          </w:p>
          <w:p w14:paraId="046848AA" w14:textId="77777777" w:rsidR="000B60A3" w:rsidRPr="00971C80" w:rsidRDefault="000B60A3" w:rsidP="000B60A3">
            <w:pPr>
              <w:spacing w:before="60" w:after="60"/>
              <w:contextualSpacing/>
              <w:jc w:val="left"/>
              <w:rPr>
                <w:sz w:val="20"/>
                <w:szCs w:val="20"/>
              </w:rPr>
            </w:pPr>
          </w:p>
        </w:tc>
      </w:tr>
      <w:tr w:rsidR="00846622" w:rsidRPr="00971C80" w14:paraId="561D3FA1" w14:textId="77777777" w:rsidTr="00400115">
        <w:trPr>
          <w:trHeight w:val="425"/>
        </w:trPr>
        <w:tc>
          <w:tcPr>
            <w:tcW w:w="1501" w:type="pct"/>
            <w:vAlign w:val="center"/>
          </w:tcPr>
          <w:p w14:paraId="4B044EFD"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7F5726C8"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4D77D5EB" w14:textId="77777777" w:rsidR="000B60A3" w:rsidRPr="00971C80" w:rsidDel="00753D48" w:rsidRDefault="000B60A3" w:rsidP="000B60A3">
            <w:pPr>
              <w:spacing w:before="60" w:after="60"/>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 </w:t>
            </w:r>
          </w:p>
          <w:p w14:paraId="09567D9A" w14:textId="77777777" w:rsidR="000B60A3" w:rsidRPr="00971C80" w:rsidRDefault="000B60A3" w:rsidP="000B60A3"/>
        </w:tc>
      </w:tr>
      <w:tr w:rsidR="00846622" w:rsidRPr="00971C80" w14:paraId="691B26DE" w14:textId="77777777" w:rsidTr="00400115">
        <w:trPr>
          <w:trHeight w:val="425"/>
        </w:trPr>
        <w:tc>
          <w:tcPr>
            <w:tcW w:w="1501" w:type="pct"/>
            <w:vAlign w:val="center"/>
          </w:tcPr>
          <w:p w14:paraId="3B1EF6A7"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2DE9457A"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1D94E226" w14:textId="77777777" w:rsidTr="00400115">
        <w:trPr>
          <w:trHeight w:val="425"/>
        </w:trPr>
        <w:tc>
          <w:tcPr>
            <w:tcW w:w="1501" w:type="pct"/>
            <w:vAlign w:val="center"/>
          </w:tcPr>
          <w:p w14:paraId="51AF12C6"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447026FF"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700E3E11" w14:textId="77777777" w:rsidTr="00400115">
        <w:trPr>
          <w:trHeight w:val="425"/>
        </w:trPr>
        <w:tc>
          <w:tcPr>
            <w:tcW w:w="1501" w:type="pct"/>
            <w:vAlign w:val="center"/>
          </w:tcPr>
          <w:p w14:paraId="73B499A7"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7277914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5BA5756C" w14:textId="77777777" w:rsidTr="00400115">
        <w:trPr>
          <w:trHeight w:val="425"/>
        </w:trPr>
        <w:tc>
          <w:tcPr>
            <w:tcW w:w="1501" w:type="pct"/>
            <w:vAlign w:val="center"/>
          </w:tcPr>
          <w:p w14:paraId="6D6FFF32"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C9E0617" w14:textId="77777777" w:rsidR="000B60A3" w:rsidRPr="00971C80" w:rsidRDefault="000B60A3" w:rsidP="000B60A3">
            <w:pPr>
              <w:spacing w:before="60" w:after="60"/>
              <w:contextualSpacing/>
              <w:jc w:val="left"/>
              <w:rPr>
                <w:b/>
                <w:sz w:val="20"/>
                <w:szCs w:val="20"/>
              </w:rPr>
            </w:pPr>
            <w:r w:rsidRPr="00971C80">
              <w:rPr>
                <w:b/>
                <w:sz w:val="20"/>
                <w:szCs w:val="20"/>
              </w:rPr>
              <w:t xml:space="preserve">(Only one populated </w:t>
            </w:r>
          </w:p>
        </w:tc>
        <w:tc>
          <w:tcPr>
            <w:tcW w:w="3499" w:type="pct"/>
            <w:gridSpan w:val="2"/>
            <w:vAlign w:val="center"/>
          </w:tcPr>
          <w:p w14:paraId="555C93F8" w14:textId="77777777" w:rsidR="000B60A3" w:rsidRPr="00971C80" w:rsidRDefault="000B60A3" w:rsidP="00924CA0">
            <w:pPr>
              <w:spacing w:before="60" w:after="60"/>
              <w:contextualSpacing/>
              <w:jc w:val="left"/>
              <w:rPr>
                <w:bCs/>
                <w:sz w:val="20"/>
                <w:szCs w:val="20"/>
              </w:rPr>
            </w:pPr>
            <w:r w:rsidRPr="00971C80">
              <w:rPr>
                <w:sz w:val="20"/>
                <w:szCs w:val="20"/>
              </w:rPr>
              <w:t xml:space="preserve">8 – </w:t>
            </w:r>
            <w:r w:rsidR="00924CA0" w:rsidRPr="00971C80">
              <w:rPr>
                <w:sz w:val="20"/>
                <w:szCs w:val="20"/>
              </w:rPr>
              <w:t>Non</w:t>
            </w:r>
            <w:r w:rsidR="00924CA0">
              <w:rPr>
                <w:sz w:val="20"/>
                <w:szCs w:val="20"/>
              </w:rPr>
              <w:t>-</w:t>
            </w:r>
            <w:r w:rsidRPr="00971C80">
              <w:rPr>
                <w:sz w:val="20"/>
                <w:szCs w:val="20"/>
              </w:rPr>
              <w:t>Device</w:t>
            </w:r>
          </w:p>
        </w:tc>
      </w:tr>
      <w:tr w:rsidR="00846622" w:rsidRPr="00971C80" w14:paraId="00ABE6BC" w14:textId="77777777" w:rsidTr="00400115">
        <w:trPr>
          <w:trHeight w:val="425"/>
        </w:trPr>
        <w:tc>
          <w:tcPr>
            <w:tcW w:w="1501" w:type="pct"/>
            <w:vAlign w:val="center"/>
          </w:tcPr>
          <w:p w14:paraId="75969263"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2C7ADE38" w14:textId="529A83C2"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5AAD1AE0" w14:textId="77777777" w:rsidTr="00400115">
        <w:trPr>
          <w:trHeight w:val="425"/>
        </w:trPr>
        <w:tc>
          <w:tcPr>
            <w:tcW w:w="1501" w:type="pct"/>
            <w:vAlign w:val="center"/>
          </w:tcPr>
          <w:p w14:paraId="5DBF6C59"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13AC7910"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4C65A76C" w14:textId="77777777" w:rsidTr="00400115">
        <w:trPr>
          <w:trHeight w:val="425"/>
        </w:trPr>
        <w:tc>
          <w:tcPr>
            <w:tcW w:w="1501" w:type="pct"/>
            <w:vAlign w:val="center"/>
          </w:tcPr>
          <w:p w14:paraId="3DECE8D4"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44ACE49B" w14:textId="607A0888"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Pr="00971C80">
              <w:rPr>
                <w:sz w:val="20"/>
                <w:szCs w:val="20"/>
              </w:rPr>
              <w:t xml:space="preserve"> for more details on processing patterns</w:t>
            </w:r>
          </w:p>
          <w:p w14:paraId="37CAF51C" w14:textId="77777777" w:rsidR="000B60A3" w:rsidRPr="00971C80" w:rsidRDefault="000B60A3" w:rsidP="00AB3A89">
            <w:pPr>
              <w:numPr>
                <w:ilvl w:val="0"/>
                <w:numId w:val="164"/>
              </w:numPr>
              <w:spacing w:before="60" w:after="60"/>
              <w:contextualSpacing/>
              <w:jc w:val="left"/>
              <w:rPr>
                <w:sz w:val="20"/>
                <w:szCs w:val="20"/>
              </w:rPr>
            </w:pPr>
            <w:r w:rsidRPr="00971C80">
              <w:rPr>
                <w:sz w:val="20"/>
                <w:szCs w:val="20"/>
              </w:rPr>
              <w:t>Acknowledgement</w:t>
            </w:r>
          </w:p>
          <w:p w14:paraId="002A151B" w14:textId="77777777" w:rsidR="008125A3" w:rsidRPr="00971C80" w:rsidRDefault="008125A3" w:rsidP="00AB3A89">
            <w:pPr>
              <w:pStyle w:val="ListParagraph"/>
              <w:numPr>
                <w:ilvl w:val="0"/>
                <w:numId w:val="164"/>
              </w:numPr>
              <w:rPr>
                <w:sz w:val="20"/>
                <w:szCs w:val="20"/>
              </w:rPr>
            </w:pPr>
            <w:r w:rsidRPr="00971C80">
              <w:rPr>
                <w:sz w:val="20"/>
                <w:szCs w:val="20"/>
              </w:rPr>
              <w:t xml:space="preserve">Response to a </w:t>
            </w:r>
            <w:r w:rsidR="00AC782F" w:rsidRPr="00971C80">
              <w:rPr>
                <w:sz w:val="20"/>
                <w:szCs w:val="20"/>
              </w:rPr>
              <w:t>Non</w:t>
            </w:r>
            <w:r w:rsidR="00AC782F">
              <w:rPr>
                <w:sz w:val="20"/>
                <w:szCs w:val="20"/>
              </w:rPr>
              <w:t>-</w:t>
            </w:r>
            <w:r w:rsidRPr="00971C80">
              <w:rPr>
                <w:sz w:val="20"/>
                <w:szCs w:val="20"/>
              </w:rPr>
              <w:t>Device Service Request</w:t>
            </w:r>
          </w:p>
          <w:p w14:paraId="69786FCB"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40D5D9C3" w14:textId="77777777" w:rsidTr="00400115">
        <w:trPr>
          <w:trHeight w:val="425"/>
        </w:trPr>
        <w:tc>
          <w:tcPr>
            <w:tcW w:w="1501" w:type="pct"/>
            <w:vAlign w:val="center"/>
          </w:tcPr>
          <w:p w14:paraId="72D4B8F1"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65C7E62B" w14:textId="253B625C"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2DACAF83" w14:textId="77777777" w:rsidTr="00400115">
        <w:trPr>
          <w:trHeight w:val="425"/>
        </w:trPr>
        <w:tc>
          <w:tcPr>
            <w:tcW w:w="1501" w:type="pct"/>
            <w:vAlign w:val="center"/>
          </w:tcPr>
          <w:p w14:paraId="670FD505"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656C1015"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7DB1EBB6"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6CC9FF07" w14:textId="77777777" w:rsidTr="00400115">
        <w:trPr>
          <w:trHeight w:val="425"/>
        </w:trPr>
        <w:tc>
          <w:tcPr>
            <w:tcW w:w="1501" w:type="pct"/>
            <w:vAlign w:val="center"/>
          </w:tcPr>
          <w:p w14:paraId="54D5FAF2"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0090542"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651B8BAB"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654E1850" w14:textId="77777777" w:rsidTr="00400115">
        <w:trPr>
          <w:trHeight w:val="425"/>
        </w:trPr>
        <w:tc>
          <w:tcPr>
            <w:tcW w:w="1501" w:type="pct"/>
            <w:vAlign w:val="center"/>
          </w:tcPr>
          <w:p w14:paraId="1C499C91"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4F08253E"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068988B4" w14:textId="77777777" w:rsidR="00963AD3" w:rsidRPr="00713C07" w:rsidRDefault="00963AD3" w:rsidP="00416DEB">
            <w:pPr>
              <w:spacing w:before="60" w:after="60"/>
              <w:contextualSpacing/>
              <w:jc w:val="left"/>
              <w:rPr>
                <w:sz w:val="20"/>
                <w:szCs w:val="20"/>
              </w:rPr>
            </w:pPr>
            <w:r>
              <w:rPr>
                <w:sz w:val="20"/>
                <w:szCs w:val="20"/>
              </w:rPr>
              <w:t>N/A</w:t>
            </w:r>
          </w:p>
        </w:tc>
      </w:tr>
    </w:tbl>
    <w:p w14:paraId="00079460" w14:textId="77777777" w:rsidR="000B60A3" w:rsidRPr="00971C80" w:rsidRDefault="000B60A3" w:rsidP="000B60A3"/>
    <w:p w14:paraId="3DD3DC26" w14:textId="77777777" w:rsidR="000B60A3" w:rsidRPr="00971C80" w:rsidRDefault="000B60A3" w:rsidP="000B60A3">
      <w:pPr>
        <w:spacing w:after="200" w:line="276" w:lineRule="auto"/>
        <w:jc w:val="left"/>
      </w:pPr>
      <w:r w:rsidRPr="00971C80">
        <w:br w:type="page"/>
      </w:r>
    </w:p>
    <w:p w14:paraId="03B17D45" w14:textId="77777777" w:rsidR="000B60A3" w:rsidRPr="00EA6BD0" w:rsidRDefault="00F000C9" w:rsidP="00F000C9">
      <w:pPr>
        <w:pStyle w:val="Heading4"/>
      </w:pPr>
      <w:r w:rsidRPr="00EA6BD0">
        <w:tab/>
        <w:t>Specific Data Items for this Request</w:t>
      </w:r>
      <w:r w:rsidR="000B60A3" w:rsidRPr="00EA6BD0">
        <w:t xml:space="preserve"> </w:t>
      </w:r>
    </w:p>
    <w:p w14:paraId="4B1F6A8D" w14:textId="77777777" w:rsidR="000B60A3" w:rsidRPr="00971C80" w:rsidRDefault="000B60A3" w:rsidP="000B60A3">
      <w:pPr>
        <w:keepNext/>
      </w:pPr>
      <w:r w:rsidRPr="00971C80">
        <w:t>UpdateFirmware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7"/>
        <w:gridCol w:w="2912"/>
        <w:gridCol w:w="1841"/>
        <w:gridCol w:w="1163"/>
        <w:gridCol w:w="811"/>
        <w:gridCol w:w="692"/>
      </w:tblGrid>
      <w:tr w:rsidR="00846622" w:rsidRPr="00971C80" w14:paraId="4B16FF1A" w14:textId="77777777" w:rsidTr="00400115">
        <w:trPr>
          <w:cantSplit/>
          <w:trHeight w:val="553"/>
        </w:trPr>
        <w:tc>
          <w:tcPr>
            <w:tcW w:w="885" w:type="pct"/>
          </w:tcPr>
          <w:p w14:paraId="0F477CB1" w14:textId="77777777" w:rsidR="000B60A3" w:rsidRPr="00971C80" w:rsidRDefault="000B60A3" w:rsidP="006746CE">
            <w:pPr>
              <w:jc w:val="left"/>
              <w:rPr>
                <w:b/>
                <w:sz w:val="20"/>
                <w:szCs w:val="20"/>
              </w:rPr>
            </w:pPr>
            <w:r w:rsidRPr="00971C80">
              <w:rPr>
                <w:b/>
                <w:sz w:val="20"/>
                <w:szCs w:val="20"/>
              </w:rPr>
              <w:t>Data Item</w:t>
            </w:r>
          </w:p>
        </w:tc>
        <w:tc>
          <w:tcPr>
            <w:tcW w:w="1615" w:type="pct"/>
          </w:tcPr>
          <w:p w14:paraId="44874122" w14:textId="77777777" w:rsidR="000B60A3" w:rsidRPr="00971C80" w:rsidRDefault="000B60A3" w:rsidP="006746CE">
            <w:pPr>
              <w:jc w:val="left"/>
              <w:rPr>
                <w:b/>
                <w:sz w:val="20"/>
                <w:szCs w:val="20"/>
              </w:rPr>
            </w:pPr>
            <w:r w:rsidRPr="00971C80">
              <w:rPr>
                <w:b/>
                <w:sz w:val="20"/>
                <w:szCs w:val="20"/>
              </w:rPr>
              <w:t>Description</w:t>
            </w:r>
          </w:p>
          <w:p w14:paraId="13DA7CFC" w14:textId="77777777" w:rsidR="000B60A3" w:rsidRPr="00971C80" w:rsidRDefault="000B60A3" w:rsidP="006746CE">
            <w:pPr>
              <w:jc w:val="left"/>
              <w:rPr>
                <w:b/>
                <w:sz w:val="20"/>
                <w:szCs w:val="20"/>
              </w:rPr>
            </w:pPr>
            <w:r w:rsidRPr="00971C80">
              <w:rPr>
                <w:b/>
                <w:sz w:val="20"/>
                <w:szCs w:val="20"/>
              </w:rPr>
              <w:t>/ Allowable values</w:t>
            </w:r>
          </w:p>
        </w:tc>
        <w:tc>
          <w:tcPr>
            <w:tcW w:w="1021" w:type="pct"/>
            <w:hideMark/>
          </w:tcPr>
          <w:p w14:paraId="3FF99BE6" w14:textId="77777777" w:rsidR="000B60A3" w:rsidRPr="00971C80" w:rsidRDefault="000B60A3" w:rsidP="006746CE">
            <w:pPr>
              <w:jc w:val="left"/>
              <w:rPr>
                <w:b/>
                <w:sz w:val="20"/>
                <w:szCs w:val="20"/>
              </w:rPr>
            </w:pPr>
            <w:r w:rsidRPr="00971C80">
              <w:rPr>
                <w:b/>
                <w:sz w:val="20"/>
                <w:szCs w:val="20"/>
              </w:rPr>
              <w:t>Type</w:t>
            </w:r>
          </w:p>
        </w:tc>
        <w:tc>
          <w:tcPr>
            <w:tcW w:w="645" w:type="pct"/>
            <w:hideMark/>
          </w:tcPr>
          <w:p w14:paraId="65DEA3EA"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hideMark/>
          </w:tcPr>
          <w:p w14:paraId="29432E49" w14:textId="77777777" w:rsidR="000B60A3" w:rsidRPr="00971C80" w:rsidRDefault="000B60A3" w:rsidP="006746CE">
            <w:pPr>
              <w:jc w:val="left"/>
              <w:rPr>
                <w:b/>
                <w:sz w:val="20"/>
                <w:szCs w:val="20"/>
              </w:rPr>
            </w:pPr>
            <w:r w:rsidRPr="00971C80">
              <w:rPr>
                <w:b/>
                <w:sz w:val="20"/>
                <w:szCs w:val="20"/>
              </w:rPr>
              <w:t>Default</w:t>
            </w:r>
          </w:p>
        </w:tc>
        <w:tc>
          <w:tcPr>
            <w:tcW w:w="384" w:type="pct"/>
          </w:tcPr>
          <w:p w14:paraId="11537E0A" w14:textId="77777777" w:rsidR="000B60A3" w:rsidRPr="00971C80" w:rsidRDefault="000B60A3" w:rsidP="006746CE">
            <w:pPr>
              <w:jc w:val="left"/>
              <w:rPr>
                <w:b/>
                <w:sz w:val="20"/>
                <w:szCs w:val="20"/>
              </w:rPr>
            </w:pPr>
            <w:r w:rsidRPr="00971C80">
              <w:rPr>
                <w:b/>
                <w:sz w:val="20"/>
                <w:szCs w:val="20"/>
              </w:rPr>
              <w:t>Units</w:t>
            </w:r>
          </w:p>
        </w:tc>
      </w:tr>
      <w:tr w:rsidR="00846622" w:rsidRPr="00971C80" w14:paraId="016D91DC" w14:textId="77777777" w:rsidTr="00400115">
        <w:trPr>
          <w:cantSplit/>
        </w:trPr>
        <w:tc>
          <w:tcPr>
            <w:tcW w:w="885" w:type="pct"/>
          </w:tcPr>
          <w:p w14:paraId="4C456E7F" w14:textId="77777777" w:rsidR="000B60A3" w:rsidRPr="00971C80" w:rsidRDefault="000B60A3" w:rsidP="006746CE">
            <w:pPr>
              <w:spacing w:before="60" w:after="60"/>
              <w:jc w:val="left"/>
              <w:rPr>
                <w:sz w:val="20"/>
                <w:szCs w:val="20"/>
              </w:rPr>
            </w:pPr>
            <w:r w:rsidRPr="00971C80">
              <w:rPr>
                <w:sz w:val="20"/>
                <w:szCs w:val="20"/>
              </w:rPr>
              <w:t>FirmwareImage</w:t>
            </w:r>
          </w:p>
        </w:tc>
        <w:tc>
          <w:tcPr>
            <w:tcW w:w="1615" w:type="pct"/>
          </w:tcPr>
          <w:p w14:paraId="1EACE71D" w14:textId="77777777" w:rsidR="00F75FE3" w:rsidRDefault="000B60A3" w:rsidP="006746CE">
            <w:pPr>
              <w:spacing w:before="60" w:after="60"/>
              <w:jc w:val="left"/>
              <w:rPr>
                <w:sz w:val="20"/>
                <w:szCs w:val="20"/>
              </w:rPr>
            </w:pPr>
            <w:r w:rsidRPr="00971C80">
              <w:rPr>
                <w:sz w:val="20"/>
                <w:szCs w:val="20"/>
              </w:rPr>
              <w:t>The Firmware Image corresponding to the Firmware Version</w:t>
            </w:r>
            <w:r w:rsidR="00F75FE3">
              <w:rPr>
                <w:sz w:val="20"/>
                <w:szCs w:val="20"/>
              </w:rPr>
              <w:t xml:space="preserve"> </w:t>
            </w:r>
          </w:p>
          <w:p w14:paraId="6A2B095E" w14:textId="77777777" w:rsidR="000B60A3" w:rsidRPr="00971C80" w:rsidRDefault="00F75FE3" w:rsidP="006746CE">
            <w:pPr>
              <w:spacing w:before="60" w:after="60"/>
              <w:jc w:val="left"/>
              <w:rPr>
                <w:sz w:val="20"/>
                <w:szCs w:val="20"/>
              </w:rPr>
            </w:pPr>
            <w:r>
              <w:rPr>
                <w:sz w:val="20"/>
                <w:szCs w:val="20"/>
              </w:rPr>
              <w:t>This is a</w:t>
            </w:r>
            <w:r w:rsidRPr="00F75FE3">
              <w:rPr>
                <w:sz w:val="20"/>
                <w:szCs w:val="20"/>
              </w:rPr>
              <w:t xml:space="preserve"> base64 encoded version of the GBCS </w:t>
            </w:r>
            <w:r w:rsidR="000B6657">
              <w:rPr>
                <w:sz w:val="20"/>
                <w:szCs w:val="20"/>
              </w:rPr>
              <w:t xml:space="preserve">defined </w:t>
            </w:r>
            <w:r w:rsidRPr="00F75FE3">
              <w:rPr>
                <w:sz w:val="20"/>
                <w:szCs w:val="20"/>
              </w:rPr>
              <w:t xml:space="preserve">Firmware </w:t>
            </w:r>
            <w:r w:rsidR="000B6657">
              <w:rPr>
                <w:sz w:val="20"/>
                <w:szCs w:val="20"/>
              </w:rPr>
              <w:t xml:space="preserve">“OTA Upgrade </w:t>
            </w:r>
            <w:r w:rsidRPr="00F75FE3">
              <w:rPr>
                <w:sz w:val="20"/>
                <w:szCs w:val="20"/>
              </w:rPr>
              <w:t>Image</w:t>
            </w:r>
            <w:r w:rsidR="000B6657">
              <w:rPr>
                <w:sz w:val="20"/>
                <w:szCs w:val="20"/>
              </w:rPr>
              <w:t>”</w:t>
            </w:r>
            <w:r>
              <w:rPr>
                <w:sz w:val="20"/>
                <w:szCs w:val="20"/>
              </w:rPr>
              <w:t>.</w:t>
            </w:r>
          </w:p>
          <w:p w14:paraId="10134015" w14:textId="77777777" w:rsidR="000B60A3" w:rsidRPr="00971C80" w:rsidRDefault="000B60A3" w:rsidP="006746CE">
            <w:pPr>
              <w:spacing w:before="60" w:after="60"/>
              <w:jc w:val="left"/>
              <w:rPr>
                <w:sz w:val="20"/>
                <w:szCs w:val="20"/>
              </w:rPr>
            </w:pPr>
            <w:r w:rsidRPr="00971C80">
              <w:rPr>
                <w:sz w:val="20"/>
                <w:szCs w:val="20"/>
              </w:rPr>
              <w:t>The Firmware Image is the full OTA Upgrade Image as defined in GBCS.</w:t>
            </w:r>
            <w:r w:rsidR="00C4755C">
              <w:rPr>
                <w:sz w:val="20"/>
                <w:szCs w:val="20"/>
              </w:rPr>
              <w:t xml:space="preserve"> </w:t>
            </w:r>
            <w:r w:rsidRPr="00971C80">
              <w:rPr>
                <w:sz w:val="20"/>
                <w:szCs w:val="20"/>
              </w:rPr>
              <w:t>Note that this includes not only the Manufacturer Image but also additional signature and OTA Header information.</w:t>
            </w:r>
            <w:r w:rsidR="00C4755C">
              <w:rPr>
                <w:sz w:val="20"/>
                <w:szCs w:val="20"/>
              </w:rPr>
              <w:t xml:space="preserve"> </w:t>
            </w:r>
            <w:r w:rsidRPr="00971C80">
              <w:rPr>
                <w:sz w:val="20"/>
                <w:szCs w:val="20"/>
              </w:rPr>
              <w:t>Please see GBCS for details of how to construct the OTA Upgrade Image</w:t>
            </w:r>
          </w:p>
        </w:tc>
        <w:tc>
          <w:tcPr>
            <w:tcW w:w="1021" w:type="pct"/>
          </w:tcPr>
          <w:p w14:paraId="4D8E0C71" w14:textId="77777777" w:rsidR="000B60A3" w:rsidRPr="00971C80" w:rsidRDefault="000B60A3" w:rsidP="006746CE">
            <w:pPr>
              <w:spacing w:before="60" w:after="60"/>
              <w:jc w:val="left"/>
              <w:rPr>
                <w:sz w:val="20"/>
                <w:szCs w:val="20"/>
              </w:rPr>
            </w:pPr>
            <w:r w:rsidRPr="00971C80">
              <w:rPr>
                <w:sz w:val="20"/>
                <w:szCs w:val="20"/>
              </w:rPr>
              <w:t xml:space="preserve">Restriction of </w:t>
            </w:r>
          </w:p>
          <w:p w14:paraId="5D802856" w14:textId="77777777" w:rsidR="000B60A3" w:rsidRPr="00971C80" w:rsidRDefault="000B60A3" w:rsidP="006746CE">
            <w:pPr>
              <w:spacing w:before="60" w:after="60"/>
              <w:jc w:val="left"/>
              <w:rPr>
                <w:sz w:val="20"/>
                <w:szCs w:val="20"/>
                <w:vertAlign w:val="superscript"/>
              </w:rPr>
            </w:pPr>
            <w:r w:rsidRPr="00971C80">
              <w:rPr>
                <w:sz w:val="20"/>
                <w:szCs w:val="20"/>
              </w:rPr>
              <w:t>xs:base64Binary</w:t>
            </w:r>
          </w:p>
          <w:p w14:paraId="18984A8E" w14:textId="723925BB" w:rsidR="000B60A3" w:rsidRPr="00971C80" w:rsidRDefault="000B60A3" w:rsidP="006746CE">
            <w:pPr>
              <w:spacing w:before="60" w:after="60"/>
              <w:jc w:val="left"/>
              <w:rPr>
                <w:sz w:val="20"/>
                <w:szCs w:val="20"/>
              </w:rPr>
            </w:pPr>
            <w:r w:rsidRPr="00971C80">
              <w:rPr>
                <w:sz w:val="20"/>
                <w:szCs w:val="20"/>
              </w:rPr>
              <w:t>(max Length = 1024000</w:t>
            </w:r>
            <w:r w:rsidR="00BE20F6">
              <w:rPr>
                <w:sz w:val="20"/>
                <w:szCs w:val="20"/>
              </w:rPr>
              <w:t>0</w:t>
            </w:r>
            <w:r w:rsidRPr="00971C80">
              <w:rPr>
                <w:sz w:val="20"/>
                <w:szCs w:val="20"/>
              </w:rPr>
              <w:t>)</w:t>
            </w:r>
          </w:p>
        </w:tc>
        <w:tc>
          <w:tcPr>
            <w:tcW w:w="645" w:type="pct"/>
          </w:tcPr>
          <w:p w14:paraId="2570DEDD" w14:textId="77777777" w:rsidR="000B60A3" w:rsidRPr="00971C80" w:rsidRDefault="000B60A3" w:rsidP="006746CE">
            <w:pPr>
              <w:spacing w:before="60" w:after="60"/>
              <w:jc w:val="left"/>
              <w:rPr>
                <w:sz w:val="20"/>
                <w:szCs w:val="20"/>
              </w:rPr>
            </w:pPr>
            <w:r w:rsidRPr="00971C80">
              <w:rPr>
                <w:sz w:val="20"/>
                <w:szCs w:val="20"/>
              </w:rPr>
              <w:t>Yes</w:t>
            </w:r>
          </w:p>
        </w:tc>
        <w:tc>
          <w:tcPr>
            <w:tcW w:w="450" w:type="pct"/>
          </w:tcPr>
          <w:p w14:paraId="76227D61" w14:textId="77777777" w:rsidR="000B60A3" w:rsidRPr="00971C80" w:rsidRDefault="000B60A3" w:rsidP="006746CE">
            <w:pPr>
              <w:spacing w:before="60" w:after="60"/>
              <w:jc w:val="left"/>
              <w:rPr>
                <w:sz w:val="20"/>
                <w:szCs w:val="20"/>
              </w:rPr>
            </w:pPr>
            <w:r w:rsidRPr="00971C80">
              <w:rPr>
                <w:sz w:val="20"/>
                <w:szCs w:val="20"/>
              </w:rPr>
              <w:t>None</w:t>
            </w:r>
          </w:p>
        </w:tc>
        <w:tc>
          <w:tcPr>
            <w:tcW w:w="384" w:type="pct"/>
          </w:tcPr>
          <w:p w14:paraId="2430DBD0" w14:textId="77777777" w:rsidR="000B60A3" w:rsidRPr="00971C80" w:rsidRDefault="000B60A3" w:rsidP="006746CE">
            <w:pPr>
              <w:spacing w:before="60" w:after="60"/>
              <w:jc w:val="left"/>
              <w:rPr>
                <w:sz w:val="20"/>
                <w:szCs w:val="20"/>
              </w:rPr>
            </w:pPr>
            <w:r w:rsidRPr="00971C80">
              <w:rPr>
                <w:sz w:val="20"/>
                <w:szCs w:val="20"/>
              </w:rPr>
              <w:t>N/A</w:t>
            </w:r>
          </w:p>
        </w:tc>
      </w:tr>
      <w:tr w:rsidR="00846622" w:rsidRPr="00971C80" w14:paraId="1F063367" w14:textId="77777777" w:rsidTr="00400115">
        <w:trPr>
          <w:cantSplit/>
        </w:trPr>
        <w:tc>
          <w:tcPr>
            <w:tcW w:w="885" w:type="pct"/>
          </w:tcPr>
          <w:p w14:paraId="6381497C" w14:textId="77777777" w:rsidR="000B60A3" w:rsidRPr="00971C80" w:rsidRDefault="000B60A3" w:rsidP="006746CE">
            <w:pPr>
              <w:spacing w:before="60" w:after="60"/>
              <w:jc w:val="left"/>
              <w:rPr>
                <w:sz w:val="20"/>
                <w:szCs w:val="20"/>
              </w:rPr>
            </w:pPr>
            <w:r w:rsidRPr="00971C80">
              <w:rPr>
                <w:sz w:val="20"/>
                <w:szCs w:val="20"/>
              </w:rPr>
              <w:t>FirmwareVersion</w:t>
            </w:r>
          </w:p>
        </w:tc>
        <w:tc>
          <w:tcPr>
            <w:tcW w:w="1615" w:type="pct"/>
          </w:tcPr>
          <w:p w14:paraId="71ED0C76" w14:textId="77777777" w:rsidR="000B60A3" w:rsidRDefault="000B60A3" w:rsidP="006746CE">
            <w:pPr>
              <w:spacing w:before="60" w:after="60"/>
              <w:jc w:val="left"/>
              <w:rPr>
                <w:sz w:val="20"/>
                <w:szCs w:val="20"/>
              </w:rPr>
            </w:pPr>
            <w:r w:rsidRPr="00971C80">
              <w:rPr>
                <w:sz w:val="20"/>
                <w:szCs w:val="20"/>
              </w:rPr>
              <w:t>A</w:t>
            </w:r>
            <w:r w:rsidR="002E03A3">
              <w:rPr>
                <w:sz w:val="20"/>
                <w:szCs w:val="20"/>
              </w:rPr>
              <w:t>n</w:t>
            </w:r>
            <w:r w:rsidRPr="00971C80">
              <w:rPr>
                <w:sz w:val="20"/>
                <w:szCs w:val="20"/>
              </w:rPr>
              <w:t xml:space="preserve"> identifier representing a firmware image that has been approved for release by the User concerned</w:t>
            </w:r>
            <w:r w:rsidR="00412433">
              <w:rPr>
                <w:sz w:val="20"/>
                <w:szCs w:val="20"/>
              </w:rPr>
              <w:t>.</w:t>
            </w:r>
          </w:p>
          <w:p w14:paraId="2E03FE2F" w14:textId="77777777" w:rsidR="003C31B3" w:rsidRDefault="003C31B3" w:rsidP="006746CE">
            <w:pPr>
              <w:spacing w:before="60" w:after="60"/>
              <w:jc w:val="left"/>
              <w:rPr>
                <w:sz w:val="20"/>
                <w:szCs w:val="20"/>
              </w:rPr>
            </w:pPr>
            <w:r w:rsidRPr="003C31B3">
              <w:rPr>
                <w:sz w:val="20"/>
                <w:szCs w:val="20"/>
              </w:rPr>
              <w:t>The Firmware version as held in the CPL and presented in the format XXXXXXXX where each X is one of the characters 0 to 9 or A to F.</w:t>
            </w:r>
          </w:p>
          <w:p w14:paraId="6A3B1987" w14:textId="15696D9F" w:rsidR="00B54B43" w:rsidRDefault="00925B18" w:rsidP="004F56F9">
            <w:pPr>
              <w:spacing w:before="60" w:after="60"/>
              <w:jc w:val="left"/>
              <w:rPr>
                <w:sz w:val="20"/>
                <w:szCs w:val="20"/>
              </w:rPr>
            </w:pPr>
            <w:r>
              <w:rPr>
                <w:sz w:val="20"/>
                <w:szCs w:val="20"/>
              </w:rPr>
              <w:t xml:space="preserve">This value must align with the firmware version value listed on the </w:t>
            </w:r>
            <w:r w:rsidR="00B3569C">
              <w:rPr>
                <w:sz w:val="20"/>
                <w:szCs w:val="20"/>
              </w:rPr>
              <w:t>Central Products List</w:t>
            </w:r>
            <w:r w:rsidR="004F56F9" w:rsidRPr="007F5F00">
              <w:rPr>
                <w:sz w:val="20"/>
                <w:szCs w:val="20"/>
              </w:rPr>
              <w:t xml:space="preserve"> </w:t>
            </w:r>
            <w:r w:rsidR="007F5F00" w:rsidRPr="007F5F00">
              <w:rPr>
                <w:sz w:val="20"/>
                <w:szCs w:val="20"/>
              </w:rPr>
              <w:t xml:space="preserve">(excluding the colon separator between octet values) </w:t>
            </w:r>
            <w:r w:rsidR="009C111A">
              <w:rPr>
                <w:sz w:val="20"/>
                <w:szCs w:val="20"/>
              </w:rPr>
              <w:t xml:space="preserve">and the </w:t>
            </w:r>
            <w:r w:rsidR="00B170FC">
              <w:rPr>
                <w:sz w:val="20"/>
                <w:szCs w:val="20"/>
              </w:rPr>
              <w:t>Firmware Hash held on the CPL</w:t>
            </w:r>
            <w:r w:rsidR="009C111A">
              <w:rPr>
                <w:sz w:val="20"/>
                <w:szCs w:val="20"/>
              </w:rPr>
              <w:t xml:space="preserve"> must match the </w:t>
            </w:r>
            <w:r w:rsidR="00B170FC">
              <w:rPr>
                <w:sz w:val="20"/>
                <w:szCs w:val="20"/>
              </w:rPr>
              <w:t xml:space="preserve">Manufacturer Image </w:t>
            </w:r>
            <w:r w:rsidR="000B6657">
              <w:rPr>
                <w:sz w:val="20"/>
                <w:szCs w:val="20"/>
              </w:rPr>
              <w:t>H</w:t>
            </w:r>
            <w:r w:rsidR="00B170FC">
              <w:rPr>
                <w:sz w:val="20"/>
                <w:szCs w:val="20"/>
              </w:rPr>
              <w:t>ash</w:t>
            </w:r>
            <w:r w:rsidR="009C111A">
              <w:rPr>
                <w:sz w:val="20"/>
                <w:szCs w:val="20"/>
              </w:rPr>
              <w:t xml:space="preserve"> </w:t>
            </w:r>
            <w:r w:rsidR="00412433">
              <w:rPr>
                <w:sz w:val="20"/>
                <w:szCs w:val="20"/>
              </w:rPr>
              <w:t>p</w:t>
            </w:r>
            <w:r w:rsidR="004F56F9">
              <w:rPr>
                <w:sz w:val="20"/>
                <w:szCs w:val="20"/>
              </w:rPr>
              <w:t xml:space="preserve">ursuant to </w:t>
            </w:r>
            <w:r w:rsidR="004E45B1">
              <w:rPr>
                <w:sz w:val="20"/>
                <w:szCs w:val="20"/>
              </w:rPr>
              <w:t xml:space="preserve"> </w:t>
            </w:r>
            <w:r w:rsidR="003D7A9A">
              <w:rPr>
                <w:sz w:val="20"/>
                <w:szCs w:val="20"/>
              </w:rPr>
              <w:t>clause</w:t>
            </w:r>
            <w:r w:rsidR="004E45B1">
              <w:rPr>
                <w:sz w:val="20"/>
                <w:szCs w:val="20"/>
              </w:rPr>
              <w:t xml:space="preserve"> 6.1(i) of the Service Request Processing Document.</w:t>
            </w:r>
          </w:p>
          <w:p w14:paraId="784F42AE" w14:textId="77777777" w:rsidR="00B54B43" w:rsidRPr="00971C80" w:rsidRDefault="00B54B43" w:rsidP="00B54B43">
            <w:pPr>
              <w:spacing w:before="60" w:after="60"/>
              <w:jc w:val="left"/>
              <w:rPr>
                <w:sz w:val="20"/>
                <w:szCs w:val="20"/>
              </w:rPr>
            </w:pPr>
            <w:r w:rsidRPr="00B54B43">
              <w:rPr>
                <w:sz w:val="20"/>
                <w:szCs w:val="20"/>
              </w:rPr>
              <w:t xml:space="preserve">For avoidance of doubt, </w:t>
            </w:r>
            <w:r>
              <w:rPr>
                <w:sz w:val="20"/>
                <w:szCs w:val="20"/>
              </w:rPr>
              <w:t>there is no direct comparison made between this Firmware</w:t>
            </w:r>
            <w:r w:rsidRPr="00B54B43">
              <w:rPr>
                <w:sz w:val="20"/>
                <w:szCs w:val="20"/>
              </w:rPr>
              <w:t xml:space="preserve">Version </w:t>
            </w:r>
            <w:r w:rsidR="008772B6">
              <w:rPr>
                <w:sz w:val="20"/>
                <w:szCs w:val="20"/>
              </w:rPr>
              <w:t xml:space="preserve">value </w:t>
            </w:r>
            <w:r>
              <w:rPr>
                <w:sz w:val="20"/>
                <w:szCs w:val="20"/>
              </w:rPr>
              <w:t xml:space="preserve">to the </w:t>
            </w:r>
            <w:r w:rsidR="008772B6">
              <w:rPr>
                <w:sz w:val="20"/>
                <w:szCs w:val="20"/>
              </w:rPr>
              <w:t>File V</w:t>
            </w:r>
            <w:r>
              <w:rPr>
                <w:sz w:val="20"/>
                <w:szCs w:val="20"/>
              </w:rPr>
              <w:t>ersion</w:t>
            </w:r>
            <w:r w:rsidR="0081404D">
              <w:rPr>
                <w:sz w:val="20"/>
                <w:szCs w:val="20"/>
              </w:rPr>
              <w:t xml:space="preserve"> value</w:t>
            </w:r>
            <w:r>
              <w:rPr>
                <w:sz w:val="20"/>
                <w:szCs w:val="20"/>
              </w:rPr>
              <w:t xml:space="preserve"> contained in the OTA H</w:t>
            </w:r>
            <w:r w:rsidRPr="00B54B43">
              <w:rPr>
                <w:sz w:val="20"/>
                <w:szCs w:val="20"/>
              </w:rPr>
              <w:t>eader</w:t>
            </w:r>
            <w:r>
              <w:rPr>
                <w:sz w:val="20"/>
                <w:szCs w:val="20"/>
              </w:rPr>
              <w:t xml:space="preserve"> (as defined by GBCS).</w:t>
            </w:r>
          </w:p>
        </w:tc>
        <w:tc>
          <w:tcPr>
            <w:tcW w:w="1021" w:type="pct"/>
          </w:tcPr>
          <w:p w14:paraId="13BE09F8" w14:textId="77777777" w:rsidR="00A1451F" w:rsidRDefault="0096009A" w:rsidP="006746CE">
            <w:pPr>
              <w:spacing w:before="60" w:after="60"/>
              <w:jc w:val="left"/>
              <w:rPr>
                <w:sz w:val="20"/>
                <w:szCs w:val="20"/>
              </w:rPr>
            </w:pPr>
            <w:r w:rsidRPr="0096009A">
              <w:rPr>
                <w:sz w:val="20"/>
                <w:szCs w:val="20"/>
              </w:rPr>
              <w:t>sr:FirmwareVersion</w:t>
            </w:r>
          </w:p>
          <w:p w14:paraId="7C913333" w14:textId="77777777" w:rsidR="000B60A3" w:rsidRPr="00971C80" w:rsidRDefault="00A1451F" w:rsidP="006746CE">
            <w:pPr>
              <w:spacing w:before="60" w:after="60"/>
              <w:jc w:val="left"/>
              <w:rPr>
                <w:sz w:val="20"/>
                <w:szCs w:val="20"/>
              </w:rPr>
            </w:pPr>
            <w:r w:rsidRPr="00A1451F">
              <w:rPr>
                <w:sz w:val="20"/>
                <w:szCs w:val="20"/>
              </w:rPr>
              <w:t>(Restriction of</w:t>
            </w:r>
            <w:r w:rsidR="0096009A">
              <w:rPr>
                <w:sz w:val="20"/>
                <w:szCs w:val="20"/>
              </w:rPr>
              <w:br/>
            </w:r>
            <w:r w:rsidR="000B60A3" w:rsidRPr="00971C80">
              <w:rPr>
                <w:sz w:val="20"/>
                <w:szCs w:val="20"/>
              </w:rPr>
              <w:t>xs:string</w:t>
            </w:r>
          </w:p>
          <w:p w14:paraId="69663000" w14:textId="77777777" w:rsidR="00FB71AD" w:rsidRPr="00971C80" w:rsidRDefault="00FB71AD" w:rsidP="006746CE">
            <w:pPr>
              <w:spacing w:before="60" w:after="60"/>
              <w:jc w:val="left"/>
              <w:rPr>
                <w:sz w:val="20"/>
                <w:szCs w:val="20"/>
              </w:rPr>
            </w:pPr>
            <w:r w:rsidRPr="00971C80">
              <w:rPr>
                <w:sz w:val="20"/>
                <w:szCs w:val="20"/>
              </w:rPr>
              <w:t>(</w:t>
            </w:r>
            <w:r w:rsidR="00A1451F">
              <w:rPr>
                <w:sz w:val="20"/>
                <w:szCs w:val="20"/>
              </w:rPr>
              <w:t xml:space="preserve">minLength=1, </w:t>
            </w:r>
            <w:r w:rsidRPr="00971C80">
              <w:rPr>
                <w:sz w:val="20"/>
                <w:szCs w:val="20"/>
              </w:rPr>
              <w:t>maxLength = 8)</w:t>
            </w:r>
            <w:r w:rsidR="0096009A">
              <w:rPr>
                <w:sz w:val="20"/>
                <w:szCs w:val="20"/>
              </w:rPr>
              <w:t>)</w:t>
            </w:r>
          </w:p>
        </w:tc>
        <w:tc>
          <w:tcPr>
            <w:tcW w:w="645" w:type="pct"/>
          </w:tcPr>
          <w:p w14:paraId="104C4F3D" w14:textId="77777777" w:rsidR="000B60A3" w:rsidRPr="00971C80" w:rsidRDefault="000B60A3" w:rsidP="006746CE">
            <w:pPr>
              <w:spacing w:before="60" w:after="60"/>
              <w:jc w:val="left"/>
              <w:rPr>
                <w:sz w:val="20"/>
                <w:szCs w:val="20"/>
              </w:rPr>
            </w:pPr>
            <w:r w:rsidRPr="00971C80">
              <w:rPr>
                <w:sz w:val="20"/>
                <w:szCs w:val="20"/>
              </w:rPr>
              <w:t>Yes</w:t>
            </w:r>
          </w:p>
        </w:tc>
        <w:tc>
          <w:tcPr>
            <w:tcW w:w="450" w:type="pct"/>
          </w:tcPr>
          <w:p w14:paraId="5A888577" w14:textId="77777777" w:rsidR="000B60A3" w:rsidRPr="00971C80" w:rsidRDefault="000B60A3" w:rsidP="006746CE">
            <w:pPr>
              <w:spacing w:before="60" w:after="60"/>
              <w:jc w:val="left"/>
              <w:rPr>
                <w:sz w:val="20"/>
                <w:szCs w:val="20"/>
              </w:rPr>
            </w:pPr>
            <w:r w:rsidRPr="00971C80">
              <w:rPr>
                <w:sz w:val="20"/>
                <w:szCs w:val="20"/>
              </w:rPr>
              <w:t>None</w:t>
            </w:r>
          </w:p>
        </w:tc>
        <w:tc>
          <w:tcPr>
            <w:tcW w:w="384" w:type="pct"/>
          </w:tcPr>
          <w:p w14:paraId="427509CF" w14:textId="77777777" w:rsidR="000B60A3" w:rsidRPr="00971C80" w:rsidRDefault="000B60A3" w:rsidP="006746CE">
            <w:pPr>
              <w:spacing w:before="60" w:after="60"/>
              <w:jc w:val="left"/>
              <w:rPr>
                <w:sz w:val="20"/>
                <w:szCs w:val="20"/>
              </w:rPr>
            </w:pPr>
            <w:r w:rsidRPr="00971C80">
              <w:rPr>
                <w:sz w:val="20"/>
                <w:szCs w:val="20"/>
              </w:rPr>
              <w:t>N/A</w:t>
            </w:r>
          </w:p>
        </w:tc>
      </w:tr>
      <w:tr w:rsidR="00846622" w:rsidRPr="00971C80" w14:paraId="05379780" w14:textId="77777777" w:rsidTr="00400115">
        <w:trPr>
          <w:cantSplit/>
        </w:trPr>
        <w:tc>
          <w:tcPr>
            <w:tcW w:w="885" w:type="pct"/>
          </w:tcPr>
          <w:p w14:paraId="4BEEAACB" w14:textId="77777777" w:rsidR="000B60A3" w:rsidRPr="00971C80" w:rsidRDefault="000B60A3" w:rsidP="006746CE">
            <w:pPr>
              <w:spacing w:before="60" w:after="60"/>
              <w:jc w:val="left"/>
              <w:rPr>
                <w:sz w:val="20"/>
                <w:szCs w:val="20"/>
                <w:highlight w:val="yellow"/>
                <w:vertAlign w:val="superscript"/>
              </w:rPr>
            </w:pPr>
            <w:r w:rsidRPr="00971C80">
              <w:rPr>
                <w:sz w:val="20"/>
                <w:szCs w:val="20"/>
              </w:rPr>
              <w:t>DeviceIDList</w:t>
            </w:r>
          </w:p>
        </w:tc>
        <w:tc>
          <w:tcPr>
            <w:tcW w:w="1615" w:type="pct"/>
          </w:tcPr>
          <w:p w14:paraId="1E1B0650" w14:textId="77777777" w:rsidR="000B60A3" w:rsidRPr="00971C80" w:rsidRDefault="000B60A3" w:rsidP="006746CE">
            <w:pPr>
              <w:spacing w:before="60" w:after="60"/>
              <w:jc w:val="left"/>
              <w:rPr>
                <w:sz w:val="20"/>
                <w:szCs w:val="20"/>
              </w:rPr>
            </w:pPr>
            <w:r w:rsidRPr="00971C80">
              <w:rPr>
                <w:sz w:val="20"/>
                <w:szCs w:val="20"/>
              </w:rPr>
              <w:t>Comma separated list of Device IDs. Containing a minimum of 1 and a maximum of 50000 Device IDs, each as defined by sr:EUI</w:t>
            </w:r>
          </w:p>
          <w:p w14:paraId="0DCDF95E" w14:textId="77777777" w:rsidR="000B60A3" w:rsidRPr="00971C80" w:rsidRDefault="000B60A3" w:rsidP="0021604B">
            <w:pPr>
              <w:spacing w:after="60"/>
              <w:contextualSpacing/>
              <w:jc w:val="left"/>
              <w:rPr>
                <w:rFonts w:eastAsia="Calibri"/>
                <w:sz w:val="20"/>
                <w:szCs w:val="20"/>
              </w:rPr>
            </w:pPr>
          </w:p>
        </w:tc>
        <w:tc>
          <w:tcPr>
            <w:tcW w:w="1021" w:type="pct"/>
          </w:tcPr>
          <w:p w14:paraId="31E43782" w14:textId="77777777" w:rsidR="000B60A3" w:rsidRPr="00971C80" w:rsidRDefault="000B60A3" w:rsidP="006746CE">
            <w:pPr>
              <w:spacing w:before="60" w:after="60"/>
              <w:jc w:val="left"/>
              <w:rPr>
                <w:sz w:val="20"/>
                <w:szCs w:val="20"/>
              </w:rPr>
            </w:pPr>
            <w:r w:rsidRPr="00971C80">
              <w:rPr>
                <w:sz w:val="20"/>
                <w:szCs w:val="20"/>
              </w:rPr>
              <w:t>Restriction of xs:string</w:t>
            </w:r>
          </w:p>
          <w:p w14:paraId="1B323E16" w14:textId="77777777" w:rsidR="000B60A3" w:rsidRPr="00971C80" w:rsidRDefault="00D94FAF" w:rsidP="006746CE">
            <w:pPr>
              <w:spacing w:before="60" w:after="60"/>
              <w:jc w:val="left"/>
              <w:rPr>
                <w:sz w:val="20"/>
                <w:szCs w:val="20"/>
              </w:rPr>
            </w:pPr>
            <w:r>
              <w:rPr>
                <w:sz w:val="20"/>
                <w:szCs w:val="20"/>
              </w:rPr>
              <w:t>(min</w:t>
            </w:r>
            <w:r w:rsidRPr="00971C80">
              <w:rPr>
                <w:sz w:val="20"/>
                <w:szCs w:val="20"/>
              </w:rPr>
              <w:t xml:space="preserve">Length </w:t>
            </w:r>
            <w:r w:rsidR="000B60A3" w:rsidRPr="00971C80">
              <w:rPr>
                <w:sz w:val="20"/>
                <w:szCs w:val="20"/>
              </w:rPr>
              <w:t>= 23</w:t>
            </w:r>
          </w:p>
          <w:p w14:paraId="71848CE2" w14:textId="77777777" w:rsidR="000B60A3" w:rsidRPr="00971C80" w:rsidRDefault="00D94FAF" w:rsidP="006746CE">
            <w:pPr>
              <w:spacing w:before="60" w:after="60"/>
              <w:jc w:val="left"/>
              <w:rPr>
                <w:sz w:val="20"/>
                <w:szCs w:val="20"/>
              </w:rPr>
            </w:pPr>
            <w:r>
              <w:rPr>
                <w:sz w:val="20"/>
                <w:szCs w:val="20"/>
              </w:rPr>
              <w:t>max</w:t>
            </w:r>
            <w:r w:rsidRPr="00971C80">
              <w:rPr>
                <w:sz w:val="20"/>
                <w:szCs w:val="20"/>
              </w:rPr>
              <w:t xml:space="preserve">Length </w:t>
            </w:r>
            <w:r w:rsidR="000B60A3" w:rsidRPr="00971C80">
              <w:rPr>
                <w:sz w:val="20"/>
                <w:szCs w:val="20"/>
              </w:rPr>
              <w:t>= 1199999</w:t>
            </w:r>
          </w:p>
          <w:p w14:paraId="051DB177" w14:textId="77777777" w:rsidR="000B60A3" w:rsidRPr="00971C80" w:rsidRDefault="000B60A3" w:rsidP="006746CE">
            <w:pPr>
              <w:jc w:val="left"/>
              <w:rPr>
                <w:sz w:val="20"/>
                <w:szCs w:val="20"/>
              </w:rPr>
            </w:pPr>
            <w:r w:rsidRPr="00971C80">
              <w:rPr>
                <w:sz w:val="20"/>
                <w:szCs w:val="20"/>
              </w:rPr>
              <w:t>pattern = “([A-Fa-f0-9]{2}-[A-Fa-f0-9]{2}-[A-Fa-f0-9]{2}-[A-Fa-f0-9]{2}-[A-Fa-f0-9]{2}-[A-Fa-f0-9]{2}-[A-Fa-f0-9]{2}-[A-Fa-f0-9]{2},)*([A-Fa-f0-9]{2}-[A-Fa-f0-9]{2}-[A-Fa-f0-9]{2}-[A-Fa-f0-9]{2}-[A-Fa-f0-9]{2}-[A-Fa-f0-9]{2}-[A-Fa-f0-9]{2}-[A-Fa-f0-9]{2})”)</w:t>
            </w:r>
          </w:p>
        </w:tc>
        <w:tc>
          <w:tcPr>
            <w:tcW w:w="645" w:type="pct"/>
          </w:tcPr>
          <w:p w14:paraId="5F2DE357" w14:textId="77777777" w:rsidR="004E38C4" w:rsidRPr="0096009A" w:rsidRDefault="000B60A3" w:rsidP="006746CE">
            <w:pPr>
              <w:spacing w:before="60" w:after="60"/>
              <w:jc w:val="left"/>
              <w:rPr>
                <w:sz w:val="20"/>
                <w:szCs w:val="20"/>
                <w:vertAlign w:val="superscript"/>
              </w:rPr>
            </w:pPr>
            <w:r w:rsidRPr="0096009A">
              <w:rPr>
                <w:sz w:val="20"/>
                <w:szCs w:val="20"/>
              </w:rPr>
              <w:t>Yes</w:t>
            </w:r>
          </w:p>
          <w:p w14:paraId="7E777AE3" w14:textId="77777777" w:rsidR="004D205C" w:rsidRPr="00971C80" w:rsidRDefault="004E38C4" w:rsidP="004D205C">
            <w:pPr>
              <w:spacing w:before="60" w:after="60"/>
              <w:jc w:val="left"/>
              <w:rPr>
                <w:sz w:val="20"/>
                <w:szCs w:val="20"/>
              </w:rPr>
            </w:pPr>
            <w:r w:rsidRPr="0096009A">
              <w:rPr>
                <w:sz w:val="20"/>
                <w:szCs w:val="20"/>
              </w:rPr>
              <w:t>Minimum 1 and Maximum 50</w:t>
            </w:r>
            <w:r w:rsidR="00D94FAF">
              <w:rPr>
                <w:sz w:val="20"/>
                <w:szCs w:val="20"/>
              </w:rPr>
              <w:t>,</w:t>
            </w:r>
            <w:r w:rsidRPr="0096009A">
              <w:rPr>
                <w:sz w:val="20"/>
                <w:szCs w:val="20"/>
              </w:rPr>
              <w:t>000</w:t>
            </w:r>
            <w:r w:rsidR="004D205C">
              <w:rPr>
                <w:sz w:val="20"/>
                <w:szCs w:val="20"/>
              </w:rPr>
              <w:t xml:space="preserve"> Device IDs</w:t>
            </w:r>
          </w:p>
        </w:tc>
        <w:tc>
          <w:tcPr>
            <w:tcW w:w="450" w:type="pct"/>
          </w:tcPr>
          <w:p w14:paraId="48B24116" w14:textId="77777777" w:rsidR="000B60A3" w:rsidRPr="00971C80" w:rsidRDefault="000B60A3" w:rsidP="006746CE">
            <w:pPr>
              <w:spacing w:before="60" w:after="60"/>
              <w:jc w:val="left"/>
              <w:rPr>
                <w:sz w:val="20"/>
                <w:szCs w:val="20"/>
              </w:rPr>
            </w:pPr>
            <w:r w:rsidRPr="00971C80">
              <w:rPr>
                <w:sz w:val="20"/>
                <w:szCs w:val="20"/>
              </w:rPr>
              <w:t>None</w:t>
            </w:r>
          </w:p>
        </w:tc>
        <w:tc>
          <w:tcPr>
            <w:tcW w:w="384" w:type="pct"/>
          </w:tcPr>
          <w:p w14:paraId="7977D51C" w14:textId="77777777" w:rsidR="000B60A3" w:rsidRPr="00971C80" w:rsidRDefault="000B60A3" w:rsidP="006746CE">
            <w:pPr>
              <w:spacing w:before="60" w:after="60"/>
              <w:jc w:val="left"/>
              <w:rPr>
                <w:sz w:val="20"/>
                <w:szCs w:val="20"/>
              </w:rPr>
            </w:pPr>
            <w:r w:rsidRPr="00971C80">
              <w:rPr>
                <w:sz w:val="20"/>
                <w:szCs w:val="20"/>
              </w:rPr>
              <w:t>N/A</w:t>
            </w:r>
          </w:p>
        </w:tc>
      </w:tr>
    </w:tbl>
    <w:p w14:paraId="40BBB496" w14:textId="089F3BD1" w:rsidR="007F15B4" w:rsidRPr="000B4DCD" w:rsidRDefault="007F15B4" w:rsidP="004705F3">
      <w:pPr>
        <w:pStyle w:val="Caption"/>
      </w:pPr>
      <w:bookmarkStart w:id="1747" w:name="_Toc50828960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254</w:t>
      </w:r>
      <w:r w:rsidR="00FB161A">
        <w:rPr>
          <w:noProof/>
        </w:rPr>
        <w:fldChar w:fldCharType="end"/>
      </w:r>
      <w:r>
        <w:t xml:space="preserve"> </w:t>
      </w:r>
      <w:r w:rsidRPr="000B4DCD">
        <w:t xml:space="preserve">: </w:t>
      </w:r>
      <w:r w:rsidR="001053C1" w:rsidRPr="00971C80">
        <w:t xml:space="preserve">UpdateFirmware </w:t>
      </w:r>
      <w:r>
        <w:t>(sr:</w:t>
      </w:r>
      <w:r w:rsidR="001053C1" w:rsidRPr="00971C80">
        <w:t>UpdateFirmware</w:t>
      </w:r>
      <w:r>
        <w:t>) data items</w:t>
      </w:r>
      <w:bookmarkEnd w:id="1747"/>
    </w:p>
    <w:p w14:paraId="7C0BA2F9" w14:textId="77777777" w:rsidR="00A12A67" w:rsidRPr="00971C80" w:rsidRDefault="00A12A67" w:rsidP="000B60A3">
      <w:pPr>
        <w:spacing w:before="120" w:after="120"/>
        <w:jc w:val="left"/>
        <w:rPr>
          <w:noProof/>
          <w:lang w:eastAsia="en-GB"/>
        </w:rPr>
      </w:pPr>
    </w:p>
    <w:p w14:paraId="65782B68" w14:textId="77777777" w:rsidR="000B60A3" w:rsidRPr="00EA6BD0" w:rsidRDefault="00F000C9" w:rsidP="00F000C9">
      <w:pPr>
        <w:pStyle w:val="Heading4"/>
      </w:pPr>
      <w:r w:rsidRPr="00EA6BD0">
        <w:tab/>
        <w:t>Specific Validation for this Request</w:t>
      </w:r>
      <w:r w:rsidR="000B60A3" w:rsidRPr="00EA6BD0">
        <w:tab/>
      </w:r>
    </w:p>
    <w:p w14:paraId="4E2625D9" w14:textId="77777777" w:rsidR="00D83894" w:rsidRDefault="00D83894" w:rsidP="00D83894">
      <w:pPr>
        <w:jc w:val="left"/>
      </w:pPr>
    </w:p>
    <w:p w14:paraId="2886D358" w14:textId="77777777" w:rsidR="00D60B25" w:rsidRDefault="00D60B25" w:rsidP="00D83894">
      <w:pPr>
        <w:jc w:val="left"/>
      </w:pPr>
      <w:r>
        <w:t>S</w:t>
      </w:r>
      <w:r w:rsidRPr="00971C80">
        <w:t xml:space="preserve">ee </w:t>
      </w:r>
      <w:r>
        <w:t>clause</w:t>
      </w:r>
      <w:r w:rsidRPr="00971C80">
        <w:t xml:space="preserve"> 3.2.5 for general validation applied to all Requests</w:t>
      </w:r>
      <w:r>
        <w:t>.</w:t>
      </w:r>
    </w:p>
    <w:p w14:paraId="5766A4D1" w14:textId="77777777" w:rsidR="00D60B25" w:rsidRDefault="00D60B25" w:rsidP="00D83894">
      <w:pPr>
        <w:jc w:val="left"/>
      </w:pPr>
    </w:p>
    <w:p w14:paraId="17CDDB91" w14:textId="77777777" w:rsidR="00D83894" w:rsidRDefault="00D83894" w:rsidP="00D83894">
      <w:pPr>
        <w:jc w:val="left"/>
      </w:pPr>
      <w:r>
        <w:t>For</w:t>
      </w:r>
      <w:r w:rsidRPr="00D83894">
        <w:t xml:space="preserve"> this Service Request and as an exception, the Authorisation Check associated to E5 allows the Device</w:t>
      </w:r>
      <w:r w:rsidR="004E45B1">
        <w:t>’s</w:t>
      </w:r>
      <w:r w:rsidRPr="00D83894">
        <w:t xml:space="preserve"> </w:t>
      </w:r>
      <w:r w:rsidR="004A5276">
        <w:t xml:space="preserve">SMI </w:t>
      </w:r>
      <w:r w:rsidRPr="00D83894">
        <w:t>Status to be ‘Suspended’</w:t>
      </w:r>
    </w:p>
    <w:p w14:paraId="4F6D03E5" w14:textId="77777777" w:rsidR="00D83894" w:rsidRPr="00971C80" w:rsidRDefault="00D83894" w:rsidP="000B60A3">
      <w:pPr>
        <w:jc w:val="left"/>
      </w:pPr>
    </w:p>
    <w:tbl>
      <w:tblPr>
        <w:tblStyle w:val="TableGrid4"/>
        <w:tblW w:w="0" w:type="auto"/>
        <w:tblLook w:val="0420" w:firstRow="1" w:lastRow="0" w:firstColumn="0" w:lastColumn="0" w:noHBand="0" w:noVBand="1"/>
      </w:tblPr>
      <w:tblGrid>
        <w:gridCol w:w="1511"/>
        <w:gridCol w:w="7318"/>
      </w:tblGrid>
      <w:tr w:rsidR="00846622" w:rsidRPr="00971C80" w14:paraId="2D0DD79D" w14:textId="77777777" w:rsidTr="00400115">
        <w:tc>
          <w:tcPr>
            <w:tcW w:w="0" w:type="auto"/>
          </w:tcPr>
          <w:p w14:paraId="243B4734" w14:textId="77777777" w:rsidR="000B60A3" w:rsidRPr="00971C80" w:rsidRDefault="000B60A3" w:rsidP="000B60A3">
            <w:pPr>
              <w:spacing w:before="60" w:after="60"/>
              <w:jc w:val="left"/>
              <w:rPr>
                <w:b/>
                <w:sz w:val="20"/>
                <w:szCs w:val="20"/>
              </w:rPr>
            </w:pPr>
            <w:r w:rsidRPr="00971C80">
              <w:rPr>
                <w:b/>
                <w:sz w:val="20"/>
                <w:szCs w:val="20"/>
              </w:rPr>
              <w:t>Response Code</w:t>
            </w:r>
          </w:p>
        </w:tc>
        <w:tc>
          <w:tcPr>
            <w:tcW w:w="7318" w:type="dxa"/>
          </w:tcPr>
          <w:p w14:paraId="112755A8"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59B5FEF4" w14:textId="77777777" w:rsidTr="00400115">
        <w:trPr>
          <w:trHeight w:val="372"/>
        </w:trPr>
        <w:tc>
          <w:tcPr>
            <w:tcW w:w="0" w:type="auto"/>
            <w:vAlign w:val="center"/>
          </w:tcPr>
          <w:p w14:paraId="071563C0" w14:textId="77777777" w:rsidR="000B60A3" w:rsidRPr="00971C80" w:rsidRDefault="000B60A3" w:rsidP="000B60A3">
            <w:pPr>
              <w:spacing w:after="60" w:line="288" w:lineRule="auto"/>
              <w:jc w:val="center"/>
              <w:rPr>
                <w:sz w:val="20"/>
                <w:szCs w:val="20"/>
              </w:rPr>
            </w:pPr>
            <w:r w:rsidRPr="00971C80">
              <w:rPr>
                <w:sz w:val="20"/>
                <w:szCs w:val="20"/>
              </w:rPr>
              <w:t>E110101</w:t>
            </w:r>
          </w:p>
        </w:tc>
        <w:tc>
          <w:tcPr>
            <w:tcW w:w="7318" w:type="dxa"/>
          </w:tcPr>
          <w:p w14:paraId="5AA07BB0" w14:textId="5FC6663D" w:rsidR="00113C64" w:rsidRPr="00971C80" w:rsidRDefault="00113C64" w:rsidP="00033192">
            <w:pPr>
              <w:spacing w:before="60" w:after="60"/>
              <w:jc w:val="left"/>
              <w:rPr>
                <w:sz w:val="20"/>
                <w:szCs w:val="20"/>
              </w:rPr>
            </w:pPr>
            <w:r>
              <w:rPr>
                <w:sz w:val="20"/>
                <w:szCs w:val="20"/>
              </w:rPr>
              <w:t>The</w:t>
            </w:r>
            <w:r w:rsidR="000B60A3" w:rsidRPr="00971C80">
              <w:rPr>
                <w:sz w:val="20"/>
                <w:szCs w:val="20"/>
              </w:rPr>
              <w:t xml:space="preserve"> </w:t>
            </w:r>
            <w:r w:rsidR="003D7A40" w:rsidRPr="00971C80">
              <w:rPr>
                <w:sz w:val="20"/>
                <w:szCs w:val="20"/>
              </w:rPr>
              <w:t xml:space="preserve">Firmware Version is not approved. The </w:t>
            </w:r>
            <w:r w:rsidR="000B60A3" w:rsidRPr="00971C80">
              <w:rPr>
                <w:sz w:val="20"/>
                <w:szCs w:val="20"/>
              </w:rPr>
              <w:t xml:space="preserve">Firmware version ID </w:t>
            </w:r>
            <w:r w:rsidR="003D7A40" w:rsidRPr="00971C80">
              <w:rPr>
                <w:sz w:val="20"/>
                <w:szCs w:val="20"/>
              </w:rPr>
              <w:t xml:space="preserve">does not </w:t>
            </w:r>
            <w:r w:rsidR="00033192">
              <w:rPr>
                <w:sz w:val="20"/>
                <w:szCs w:val="20"/>
              </w:rPr>
              <w:t>align with</w:t>
            </w:r>
            <w:r w:rsidR="00033192" w:rsidRPr="00971C80">
              <w:rPr>
                <w:sz w:val="20"/>
                <w:szCs w:val="20"/>
              </w:rPr>
              <w:t xml:space="preserve"> </w:t>
            </w:r>
            <w:r w:rsidR="000B60A3" w:rsidRPr="00971C80">
              <w:rPr>
                <w:sz w:val="20"/>
                <w:szCs w:val="20"/>
              </w:rPr>
              <w:t xml:space="preserve">an entry on the </w:t>
            </w:r>
            <w:r w:rsidR="00B3569C">
              <w:rPr>
                <w:sz w:val="20"/>
                <w:szCs w:val="20"/>
              </w:rPr>
              <w:t>Central Products List</w:t>
            </w:r>
            <w:r>
              <w:rPr>
                <w:sz w:val="20"/>
                <w:szCs w:val="20"/>
              </w:rPr>
              <w:t>.</w:t>
            </w:r>
          </w:p>
        </w:tc>
      </w:tr>
      <w:tr w:rsidR="00846622" w:rsidRPr="00971C80" w14:paraId="6551A00B" w14:textId="77777777" w:rsidTr="00400115">
        <w:trPr>
          <w:trHeight w:val="372"/>
        </w:trPr>
        <w:tc>
          <w:tcPr>
            <w:tcW w:w="0" w:type="auto"/>
            <w:vAlign w:val="center"/>
          </w:tcPr>
          <w:p w14:paraId="3602C5AF" w14:textId="77777777" w:rsidR="000B60A3" w:rsidRPr="00971C80" w:rsidRDefault="000B60A3" w:rsidP="000B60A3">
            <w:pPr>
              <w:spacing w:after="60" w:line="288" w:lineRule="auto"/>
              <w:jc w:val="center"/>
              <w:rPr>
                <w:sz w:val="20"/>
                <w:szCs w:val="20"/>
              </w:rPr>
            </w:pPr>
            <w:r w:rsidRPr="00971C80">
              <w:rPr>
                <w:sz w:val="20"/>
                <w:szCs w:val="20"/>
              </w:rPr>
              <w:t>W110101</w:t>
            </w:r>
          </w:p>
        </w:tc>
        <w:tc>
          <w:tcPr>
            <w:tcW w:w="7318" w:type="dxa"/>
          </w:tcPr>
          <w:p w14:paraId="2366ABC2" w14:textId="77777777" w:rsidR="00644FA0" w:rsidRPr="00971C80" w:rsidRDefault="00644FA0" w:rsidP="000B60A3">
            <w:pPr>
              <w:spacing w:before="60" w:after="60"/>
              <w:jc w:val="left"/>
              <w:rPr>
                <w:sz w:val="20"/>
                <w:szCs w:val="20"/>
              </w:rPr>
            </w:pPr>
            <w:r w:rsidRPr="00971C80">
              <w:rPr>
                <w:sz w:val="20"/>
                <w:szCs w:val="20"/>
              </w:rPr>
              <w:t>The Update Firmware Warning contains between one and three lists of Device IDs for which the validation failed</w:t>
            </w:r>
            <w:r w:rsidR="00785E78">
              <w:rPr>
                <w:sz w:val="20"/>
                <w:szCs w:val="20"/>
              </w:rPr>
              <w:t xml:space="preserve"> for each DeviceID</w:t>
            </w:r>
            <w:r w:rsidRPr="00971C80">
              <w:rPr>
                <w:sz w:val="20"/>
                <w:szCs w:val="20"/>
              </w:rPr>
              <w:t xml:space="preserve">: </w:t>
            </w:r>
          </w:p>
          <w:p w14:paraId="34D7FB82" w14:textId="77777777" w:rsidR="00644FA0" w:rsidRPr="00971C80" w:rsidRDefault="00644FA0" w:rsidP="001C7A32">
            <w:pPr>
              <w:pStyle w:val="ListParagraph"/>
              <w:numPr>
                <w:ilvl w:val="0"/>
                <w:numId w:val="205"/>
              </w:numPr>
              <w:spacing w:before="60" w:after="60"/>
              <w:jc w:val="left"/>
              <w:rPr>
                <w:sz w:val="20"/>
                <w:szCs w:val="20"/>
              </w:rPr>
            </w:pPr>
            <w:r w:rsidRPr="00971C80">
              <w:rPr>
                <w:sz w:val="20"/>
                <w:szCs w:val="20"/>
              </w:rPr>
              <w:t xml:space="preserve">InvalidDeviceIDList . The </w:t>
            </w:r>
            <w:r w:rsidR="00785E78">
              <w:rPr>
                <w:sz w:val="20"/>
                <w:szCs w:val="20"/>
              </w:rPr>
              <w:t xml:space="preserve">DeviceID does not exist or the </w:t>
            </w:r>
            <w:r w:rsidRPr="00971C80">
              <w:rPr>
                <w:sz w:val="20"/>
                <w:szCs w:val="20"/>
              </w:rPr>
              <w:t xml:space="preserve">User is not the Meter Import Supplier </w:t>
            </w:r>
          </w:p>
          <w:p w14:paraId="5CD86F62" w14:textId="77777777" w:rsidR="003E6523" w:rsidRDefault="00644FA0" w:rsidP="00AB3A89">
            <w:pPr>
              <w:pStyle w:val="ListParagraph"/>
              <w:numPr>
                <w:ilvl w:val="0"/>
                <w:numId w:val="205"/>
              </w:numPr>
              <w:spacing w:before="60" w:after="60"/>
              <w:jc w:val="left"/>
              <w:rPr>
                <w:sz w:val="20"/>
                <w:szCs w:val="20"/>
              </w:rPr>
            </w:pPr>
            <w:r w:rsidRPr="00971C80">
              <w:rPr>
                <w:sz w:val="20"/>
                <w:szCs w:val="20"/>
              </w:rPr>
              <w:t xml:space="preserve">NotCommissionedDeviceIDList. The Meter status is not ‘Commissioned’ </w:t>
            </w:r>
            <w:r w:rsidR="00113C64">
              <w:rPr>
                <w:sz w:val="20"/>
                <w:szCs w:val="20"/>
              </w:rPr>
              <w:t xml:space="preserve">or </w:t>
            </w:r>
            <w:r w:rsidR="00113C64" w:rsidRPr="00113C64">
              <w:rPr>
                <w:sz w:val="20"/>
                <w:szCs w:val="20"/>
              </w:rPr>
              <w:t xml:space="preserve">‘Suspended’ </w:t>
            </w:r>
            <w:r w:rsidR="003E6523" w:rsidRPr="003E6523">
              <w:rPr>
                <w:sz w:val="20"/>
                <w:szCs w:val="20"/>
              </w:rPr>
              <w:t xml:space="preserve">or the Device is not a Meter </w:t>
            </w:r>
          </w:p>
          <w:p w14:paraId="7635F58A" w14:textId="77777777" w:rsidR="00644FA0" w:rsidRPr="00971C80" w:rsidRDefault="00644FA0" w:rsidP="00AB3A89">
            <w:pPr>
              <w:pStyle w:val="ListParagraph"/>
              <w:numPr>
                <w:ilvl w:val="0"/>
                <w:numId w:val="205"/>
              </w:numPr>
              <w:spacing w:before="60" w:after="60"/>
              <w:jc w:val="left"/>
              <w:rPr>
                <w:sz w:val="20"/>
                <w:szCs w:val="20"/>
              </w:rPr>
            </w:pPr>
            <w:r w:rsidRPr="00971C80">
              <w:rPr>
                <w:sz w:val="20"/>
                <w:szCs w:val="20"/>
              </w:rPr>
              <w:t>NotApplicableFirmwareDeviceIDList. The Firmware Version is not applicable to the Meter</w:t>
            </w:r>
          </w:p>
          <w:p w14:paraId="0F19A167" w14:textId="77777777" w:rsidR="000B60A3" w:rsidRPr="00971C80" w:rsidRDefault="000B60A3" w:rsidP="000B60A3">
            <w:pPr>
              <w:spacing w:before="60" w:after="60"/>
              <w:jc w:val="left"/>
              <w:rPr>
                <w:sz w:val="20"/>
                <w:szCs w:val="20"/>
                <w:vertAlign w:val="superscript"/>
              </w:rPr>
            </w:pPr>
          </w:p>
        </w:tc>
      </w:tr>
      <w:tr w:rsidR="00846622" w:rsidRPr="00971C80" w14:paraId="23AEAA65" w14:textId="77777777" w:rsidTr="00400115">
        <w:trPr>
          <w:trHeight w:val="372"/>
        </w:trPr>
        <w:tc>
          <w:tcPr>
            <w:tcW w:w="0" w:type="auto"/>
            <w:vAlign w:val="center"/>
          </w:tcPr>
          <w:p w14:paraId="0775A59C" w14:textId="77777777" w:rsidR="000B60A3" w:rsidRPr="00971C80" w:rsidRDefault="000B60A3" w:rsidP="000B60A3">
            <w:pPr>
              <w:spacing w:after="60" w:line="288" w:lineRule="auto"/>
              <w:jc w:val="center"/>
              <w:rPr>
                <w:sz w:val="20"/>
                <w:szCs w:val="20"/>
              </w:rPr>
            </w:pPr>
            <w:r w:rsidRPr="00971C80">
              <w:rPr>
                <w:sz w:val="20"/>
                <w:szCs w:val="20"/>
              </w:rPr>
              <w:t>E110102</w:t>
            </w:r>
          </w:p>
        </w:tc>
        <w:tc>
          <w:tcPr>
            <w:tcW w:w="7318" w:type="dxa"/>
          </w:tcPr>
          <w:p w14:paraId="475EFC75" w14:textId="77777777" w:rsidR="00C614D6" w:rsidRPr="00971C80" w:rsidRDefault="00C614D6" w:rsidP="000B60A3">
            <w:pPr>
              <w:spacing w:before="60" w:after="60"/>
              <w:jc w:val="left"/>
              <w:rPr>
                <w:sz w:val="20"/>
                <w:szCs w:val="20"/>
              </w:rPr>
            </w:pPr>
          </w:p>
          <w:p w14:paraId="2207E37B" w14:textId="69EC0047" w:rsidR="00C614D6" w:rsidRPr="00971C80" w:rsidRDefault="00C614D6" w:rsidP="000B60A3">
            <w:pPr>
              <w:spacing w:before="60" w:after="60"/>
              <w:jc w:val="left"/>
              <w:rPr>
                <w:sz w:val="20"/>
                <w:szCs w:val="20"/>
              </w:rPr>
            </w:pPr>
            <w:r w:rsidRPr="00971C80">
              <w:rPr>
                <w:sz w:val="20"/>
                <w:szCs w:val="20"/>
              </w:rPr>
              <w:t xml:space="preserve">The firmware is not marked as active in the </w:t>
            </w:r>
            <w:r w:rsidR="005872C9">
              <w:rPr>
                <w:sz w:val="20"/>
                <w:szCs w:val="20"/>
              </w:rPr>
              <w:t>Central Products List</w:t>
            </w:r>
            <w:r w:rsidRPr="00971C80">
              <w:rPr>
                <w:sz w:val="20"/>
                <w:szCs w:val="20"/>
              </w:rPr>
              <w:t xml:space="preserve"> and Smart Meter</w:t>
            </w:r>
            <w:r w:rsidR="008925B4">
              <w:rPr>
                <w:sz w:val="20"/>
                <w:szCs w:val="20"/>
              </w:rPr>
              <w:t>ing</w:t>
            </w:r>
            <w:r w:rsidRPr="00971C80">
              <w:rPr>
                <w:sz w:val="20"/>
                <w:szCs w:val="20"/>
              </w:rPr>
              <w:t>Inventory.</w:t>
            </w:r>
          </w:p>
        </w:tc>
      </w:tr>
      <w:tr w:rsidR="00846622" w:rsidRPr="00971C80" w14:paraId="0F99501E" w14:textId="77777777" w:rsidTr="00400115">
        <w:trPr>
          <w:trHeight w:val="372"/>
        </w:trPr>
        <w:tc>
          <w:tcPr>
            <w:tcW w:w="0" w:type="auto"/>
            <w:vAlign w:val="center"/>
          </w:tcPr>
          <w:p w14:paraId="7ECBADD1" w14:textId="77777777" w:rsidR="000B60A3" w:rsidRPr="00971C80" w:rsidRDefault="000B60A3" w:rsidP="000B60A3">
            <w:pPr>
              <w:spacing w:after="60" w:line="288" w:lineRule="auto"/>
              <w:jc w:val="center"/>
              <w:rPr>
                <w:sz w:val="20"/>
                <w:szCs w:val="20"/>
              </w:rPr>
            </w:pPr>
            <w:r w:rsidRPr="00971C80">
              <w:rPr>
                <w:sz w:val="20"/>
                <w:szCs w:val="20"/>
              </w:rPr>
              <w:t>E110103</w:t>
            </w:r>
          </w:p>
        </w:tc>
        <w:tc>
          <w:tcPr>
            <w:tcW w:w="7318" w:type="dxa"/>
          </w:tcPr>
          <w:p w14:paraId="66D835EA" w14:textId="77777777" w:rsidR="00C614D6" w:rsidRPr="00971C80" w:rsidRDefault="00C614D6" w:rsidP="00B77E37">
            <w:pPr>
              <w:spacing w:before="60" w:after="60"/>
              <w:jc w:val="left"/>
              <w:rPr>
                <w:sz w:val="20"/>
                <w:szCs w:val="20"/>
              </w:rPr>
            </w:pPr>
            <w:r w:rsidRPr="00971C80">
              <w:rPr>
                <w:sz w:val="20"/>
                <w:szCs w:val="20"/>
              </w:rPr>
              <w:t xml:space="preserve">The </w:t>
            </w:r>
            <w:r w:rsidR="00164EF6">
              <w:rPr>
                <w:sz w:val="20"/>
                <w:szCs w:val="20"/>
              </w:rPr>
              <w:t xml:space="preserve">DCC </w:t>
            </w:r>
            <w:r w:rsidR="00803D4D">
              <w:rPr>
                <w:sz w:val="20"/>
                <w:szCs w:val="20"/>
              </w:rPr>
              <w:t xml:space="preserve">Systems </w:t>
            </w:r>
            <w:r w:rsidRPr="00971C80">
              <w:rPr>
                <w:sz w:val="20"/>
                <w:szCs w:val="20"/>
              </w:rPr>
              <w:t>calculated</w:t>
            </w:r>
            <w:r w:rsidR="004C030D" w:rsidRPr="00971C80">
              <w:rPr>
                <w:sz w:val="20"/>
                <w:szCs w:val="20"/>
              </w:rPr>
              <w:t xml:space="preserve"> </w:t>
            </w:r>
            <w:r w:rsidR="002F4D03">
              <w:rPr>
                <w:sz w:val="20"/>
                <w:szCs w:val="20"/>
              </w:rPr>
              <w:t xml:space="preserve">Hash </w:t>
            </w:r>
            <w:r w:rsidRPr="00971C80">
              <w:rPr>
                <w:sz w:val="20"/>
                <w:szCs w:val="20"/>
              </w:rPr>
              <w:t xml:space="preserve">value </w:t>
            </w:r>
            <w:r w:rsidR="00803D4D">
              <w:rPr>
                <w:sz w:val="20"/>
                <w:szCs w:val="20"/>
              </w:rPr>
              <w:t xml:space="preserve">over the </w:t>
            </w:r>
            <w:r w:rsidR="00803D4D" w:rsidRPr="004F3802">
              <w:rPr>
                <w:sz w:val="20"/>
                <w:szCs w:val="20"/>
              </w:rPr>
              <w:t>Manufacturer Image part of the FirmwareImage provided by the User within the Service Request</w:t>
            </w:r>
            <w:r w:rsidR="00803D4D" w:rsidRPr="00971C80" w:rsidDel="00803D4D">
              <w:rPr>
                <w:sz w:val="20"/>
                <w:szCs w:val="20"/>
              </w:rPr>
              <w:t xml:space="preserve"> </w:t>
            </w:r>
            <w:r w:rsidRPr="00971C80">
              <w:rPr>
                <w:sz w:val="20"/>
                <w:szCs w:val="20"/>
              </w:rPr>
              <w:t>differs from that held in the CPL</w:t>
            </w:r>
            <w:r w:rsidR="003D2383" w:rsidRPr="004F3802">
              <w:rPr>
                <w:sz w:val="20"/>
                <w:szCs w:val="20"/>
              </w:rPr>
              <w:t xml:space="preserve"> for the specified FirmwareVersion</w:t>
            </w:r>
            <w:r w:rsidRPr="00971C80">
              <w:rPr>
                <w:sz w:val="20"/>
                <w:szCs w:val="20"/>
              </w:rPr>
              <w:t>.</w:t>
            </w:r>
          </w:p>
        </w:tc>
      </w:tr>
      <w:tr w:rsidR="000B60A3" w:rsidRPr="00971C80" w14:paraId="5A8F40FA" w14:textId="77777777" w:rsidTr="00400115">
        <w:trPr>
          <w:trHeight w:val="372"/>
        </w:trPr>
        <w:tc>
          <w:tcPr>
            <w:tcW w:w="0" w:type="auto"/>
            <w:vAlign w:val="center"/>
          </w:tcPr>
          <w:p w14:paraId="07A336EA" w14:textId="77777777" w:rsidR="000B60A3" w:rsidRPr="00971C80" w:rsidRDefault="000B60A3" w:rsidP="000B60A3">
            <w:pPr>
              <w:spacing w:after="60" w:line="288" w:lineRule="auto"/>
              <w:jc w:val="center"/>
              <w:rPr>
                <w:sz w:val="20"/>
                <w:szCs w:val="20"/>
              </w:rPr>
            </w:pPr>
            <w:r w:rsidRPr="00971C80">
              <w:rPr>
                <w:sz w:val="20"/>
                <w:szCs w:val="20"/>
              </w:rPr>
              <w:t>E110105</w:t>
            </w:r>
          </w:p>
        </w:tc>
        <w:tc>
          <w:tcPr>
            <w:tcW w:w="7318" w:type="dxa"/>
          </w:tcPr>
          <w:p w14:paraId="1B7E6256" w14:textId="4B392DDC" w:rsidR="00DE54EE" w:rsidRPr="00971C80" w:rsidRDefault="00C614D6" w:rsidP="00DE54EE">
            <w:pPr>
              <w:spacing w:before="60" w:after="60"/>
              <w:jc w:val="left"/>
              <w:rPr>
                <w:sz w:val="20"/>
                <w:szCs w:val="20"/>
              </w:rPr>
            </w:pPr>
            <w:r w:rsidRPr="00971C80">
              <w:rPr>
                <w:sz w:val="20"/>
                <w:szCs w:val="20"/>
              </w:rPr>
              <w:t>The firmware image is not constructed as per the GBCS definition</w:t>
            </w:r>
            <w:r w:rsidR="00DE54EE" w:rsidRPr="00DE54EE">
              <w:rPr>
                <w:sz w:val="20"/>
                <w:szCs w:val="20"/>
              </w:rPr>
              <w:t xml:space="preserve">, i.e.  the FirmwareImage does not contain both an OTA Header and a Firmware Image concatenated </w:t>
            </w:r>
            <w:r w:rsidR="00DE54EE" w:rsidRPr="00BE20F6">
              <w:rPr>
                <w:sz w:val="20"/>
                <w:szCs w:val="20"/>
              </w:rPr>
              <w:t>together</w:t>
            </w:r>
            <w:r w:rsidR="00BE20F6" w:rsidRPr="00BE20F6">
              <w:rPr>
                <w:sz w:val="20"/>
                <w:szCs w:val="20"/>
              </w:rPr>
              <w:t xml:space="preserve"> , or </w:t>
            </w:r>
            <w:r w:rsidR="000252C7">
              <w:rPr>
                <w:sz w:val="20"/>
                <w:szCs w:val="20"/>
              </w:rPr>
              <w:t xml:space="preserve">where the Target Device is a SMETS2+ Device, </w:t>
            </w:r>
            <w:r w:rsidR="00BE20F6" w:rsidRPr="00BE20F6">
              <w:rPr>
                <w:sz w:val="20"/>
                <w:szCs w:val="20"/>
              </w:rPr>
              <w:t>the Length of the base64 encoded version of the GBCS defined Firmware “OTA Upgrade Image” exceeds 1024000.</w:t>
            </w:r>
          </w:p>
        </w:tc>
      </w:tr>
    </w:tbl>
    <w:p w14:paraId="44BC9874" w14:textId="77777777" w:rsidR="00F42E0A" w:rsidRPr="00971C80" w:rsidRDefault="00F42E0A" w:rsidP="000B60A3"/>
    <w:p w14:paraId="1231679F" w14:textId="77777777" w:rsidR="000B60A3" w:rsidRPr="00EA6BD0" w:rsidRDefault="000100AB" w:rsidP="00F000C9">
      <w:pPr>
        <w:pStyle w:val="Heading4"/>
      </w:pPr>
      <w:r w:rsidRPr="00EA6BD0">
        <w:tab/>
      </w:r>
      <w:r w:rsidR="000B60A3" w:rsidRPr="00EA6BD0">
        <w:t>Specific Data Items in the Response</w:t>
      </w:r>
    </w:p>
    <w:p w14:paraId="0C60EB33" w14:textId="77777777" w:rsidR="000B60A3" w:rsidRPr="00971C80" w:rsidRDefault="000B60A3" w:rsidP="000B60A3">
      <w:pPr>
        <w:jc w:val="left"/>
      </w:pPr>
    </w:p>
    <w:p w14:paraId="7D2BABFC" w14:textId="77777777" w:rsidR="003E24DC" w:rsidRPr="00971C80" w:rsidRDefault="003E24DC" w:rsidP="000B60A3">
      <w:pPr>
        <w:jc w:val="left"/>
      </w:pPr>
      <w:r w:rsidRPr="00971C80">
        <w:t>This Service Request synchronous response is defined in the XSD DSPUpdateFirmwareWarning XML element, which contains the list(s) of Device IDs that failed DCC Authorisation / Validation.</w:t>
      </w:r>
    </w:p>
    <w:p w14:paraId="0F71E60D" w14:textId="77777777" w:rsidR="003E24DC" w:rsidRPr="00971C80" w:rsidRDefault="003E24DC" w:rsidP="000B60A3">
      <w:pPr>
        <w:jc w:val="left"/>
      </w:pPr>
    </w:p>
    <w:p w14:paraId="1F932BCF" w14:textId="77777777" w:rsidR="00023F75" w:rsidRDefault="000B60A3" w:rsidP="000B60A3">
      <w:pPr>
        <w:keepNext/>
      </w:pPr>
      <w:r w:rsidRPr="00971C80">
        <w:t xml:space="preserve">The DCC shall return the following data items which are specific to this </w:t>
      </w:r>
      <w:r w:rsidR="008C7EAF" w:rsidRPr="00971C80">
        <w:t>Service R</w:t>
      </w:r>
      <w:r w:rsidRPr="00971C80">
        <w:t xml:space="preserve">equest for Successful Responses </w:t>
      </w:r>
    </w:p>
    <w:p w14:paraId="6C0468AE" w14:textId="77777777" w:rsidR="00143B3B" w:rsidRDefault="00143B3B" w:rsidP="00143B3B">
      <w:pPr>
        <w:keepNext/>
        <w:spacing w:before="120" w:after="120"/>
      </w:pPr>
      <w:r>
        <w:t>DSPUpdateFirmwareWarning Definition</w:t>
      </w:r>
      <w:r w:rsidRPr="00971C80">
        <w:t>:</w:t>
      </w:r>
    </w:p>
    <w:tbl>
      <w:tblPr>
        <w:tblStyle w:val="TableGrid4"/>
        <w:tblW w:w="5000" w:type="pct"/>
        <w:tblLayout w:type="fixed"/>
        <w:tblCellMar>
          <w:left w:w="57" w:type="dxa"/>
          <w:right w:w="57" w:type="dxa"/>
        </w:tblCellMar>
        <w:tblLook w:val="0420" w:firstRow="1" w:lastRow="0" w:firstColumn="0" w:lastColumn="0" w:noHBand="0" w:noVBand="1"/>
      </w:tblPr>
      <w:tblGrid>
        <w:gridCol w:w="1799"/>
        <w:gridCol w:w="1754"/>
        <w:gridCol w:w="2797"/>
        <w:gridCol w:w="1163"/>
        <w:gridCol w:w="811"/>
        <w:gridCol w:w="692"/>
      </w:tblGrid>
      <w:tr w:rsidR="004E38C4" w:rsidRPr="00971C80" w14:paraId="02FAEB56" w14:textId="77777777" w:rsidTr="00400115">
        <w:trPr>
          <w:trHeight w:val="553"/>
        </w:trPr>
        <w:tc>
          <w:tcPr>
            <w:tcW w:w="997" w:type="pct"/>
          </w:tcPr>
          <w:p w14:paraId="0030DC2B" w14:textId="77777777" w:rsidR="000B60A3" w:rsidRPr="00971C80" w:rsidRDefault="000B60A3" w:rsidP="00F169F5">
            <w:pPr>
              <w:keepNext/>
              <w:jc w:val="left"/>
              <w:rPr>
                <w:b/>
                <w:sz w:val="20"/>
                <w:szCs w:val="20"/>
              </w:rPr>
            </w:pPr>
            <w:r w:rsidRPr="00971C80">
              <w:rPr>
                <w:b/>
                <w:sz w:val="20"/>
                <w:szCs w:val="20"/>
              </w:rPr>
              <w:t>Data Item</w:t>
            </w:r>
          </w:p>
        </w:tc>
        <w:tc>
          <w:tcPr>
            <w:tcW w:w="972" w:type="pct"/>
          </w:tcPr>
          <w:p w14:paraId="6D7B01F5" w14:textId="77777777" w:rsidR="000B60A3" w:rsidRPr="00971C80" w:rsidRDefault="000B60A3" w:rsidP="00F169F5">
            <w:pPr>
              <w:keepNext/>
              <w:jc w:val="left"/>
              <w:rPr>
                <w:b/>
                <w:sz w:val="20"/>
                <w:szCs w:val="20"/>
              </w:rPr>
            </w:pPr>
            <w:r w:rsidRPr="00971C80">
              <w:rPr>
                <w:b/>
                <w:sz w:val="20"/>
                <w:szCs w:val="20"/>
              </w:rPr>
              <w:t>Description</w:t>
            </w:r>
          </w:p>
          <w:p w14:paraId="230717E2" w14:textId="77777777" w:rsidR="000B60A3" w:rsidRPr="00971C80" w:rsidRDefault="000B60A3" w:rsidP="00F169F5">
            <w:pPr>
              <w:keepNext/>
              <w:jc w:val="left"/>
              <w:rPr>
                <w:b/>
                <w:sz w:val="20"/>
                <w:szCs w:val="20"/>
              </w:rPr>
            </w:pPr>
            <w:r w:rsidRPr="00971C80">
              <w:rPr>
                <w:b/>
                <w:sz w:val="20"/>
                <w:szCs w:val="20"/>
              </w:rPr>
              <w:t>/ Allowable values</w:t>
            </w:r>
          </w:p>
        </w:tc>
        <w:tc>
          <w:tcPr>
            <w:tcW w:w="1551" w:type="pct"/>
            <w:hideMark/>
          </w:tcPr>
          <w:p w14:paraId="622BEEF9" w14:textId="77777777" w:rsidR="000B60A3" w:rsidRPr="00971C80" w:rsidRDefault="000B60A3" w:rsidP="00F169F5">
            <w:pPr>
              <w:keepNext/>
              <w:jc w:val="left"/>
              <w:rPr>
                <w:b/>
                <w:sz w:val="20"/>
                <w:szCs w:val="20"/>
              </w:rPr>
            </w:pPr>
            <w:r w:rsidRPr="00971C80">
              <w:rPr>
                <w:b/>
                <w:sz w:val="20"/>
                <w:szCs w:val="20"/>
              </w:rPr>
              <w:t>Type</w:t>
            </w:r>
          </w:p>
        </w:tc>
        <w:tc>
          <w:tcPr>
            <w:tcW w:w="645" w:type="pct"/>
            <w:hideMark/>
          </w:tcPr>
          <w:p w14:paraId="4A7BB74C"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450" w:type="pct"/>
            <w:hideMark/>
          </w:tcPr>
          <w:p w14:paraId="0733CD95" w14:textId="77777777" w:rsidR="000B60A3" w:rsidRPr="00971C80" w:rsidRDefault="000B60A3" w:rsidP="00F169F5">
            <w:pPr>
              <w:keepNext/>
              <w:jc w:val="left"/>
              <w:rPr>
                <w:b/>
                <w:sz w:val="20"/>
                <w:szCs w:val="20"/>
              </w:rPr>
            </w:pPr>
            <w:r w:rsidRPr="00971C80">
              <w:rPr>
                <w:b/>
                <w:sz w:val="20"/>
                <w:szCs w:val="20"/>
              </w:rPr>
              <w:t>Default</w:t>
            </w:r>
          </w:p>
        </w:tc>
        <w:tc>
          <w:tcPr>
            <w:tcW w:w="384" w:type="pct"/>
          </w:tcPr>
          <w:p w14:paraId="696280FA" w14:textId="77777777" w:rsidR="000B60A3" w:rsidRPr="00971C80" w:rsidRDefault="000B60A3" w:rsidP="00F169F5">
            <w:pPr>
              <w:keepNext/>
              <w:jc w:val="left"/>
              <w:rPr>
                <w:b/>
                <w:sz w:val="20"/>
                <w:szCs w:val="20"/>
              </w:rPr>
            </w:pPr>
            <w:r w:rsidRPr="00971C80">
              <w:rPr>
                <w:b/>
                <w:sz w:val="20"/>
                <w:szCs w:val="20"/>
              </w:rPr>
              <w:t>Units</w:t>
            </w:r>
          </w:p>
        </w:tc>
      </w:tr>
      <w:tr w:rsidR="004E38C4" w:rsidRPr="00971C80" w14:paraId="026F5834" w14:textId="77777777" w:rsidTr="00400115">
        <w:trPr>
          <w:cantSplit/>
        </w:trPr>
        <w:tc>
          <w:tcPr>
            <w:tcW w:w="997" w:type="pct"/>
          </w:tcPr>
          <w:p w14:paraId="6F230706" w14:textId="77777777" w:rsidR="000B60A3" w:rsidRPr="00971C80" w:rsidRDefault="000B60A3" w:rsidP="00F169F5">
            <w:pPr>
              <w:keepNext/>
              <w:jc w:val="left"/>
              <w:rPr>
                <w:sz w:val="20"/>
                <w:szCs w:val="20"/>
              </w:rPr>
            </w:pPr>
            <w:r w:rsidRPr="00971C80">
              <w:rPr>
                <w:sz w:val="20"/>
                <w:szCs w:val="20"/>
              </w:rPr>
              <w:t>InvalidDeviceIDList</w:t>
            </w:r>
          </w:p>
        </w:tc>
        <w:tc>
          <w:tcPr>
            <w:tcW w:w="972" w:type="pct"/>
          </w:tcPr>
          <w:p w14:paraId="2DD167A5" w14:textId="77777777" w:rsidR="000B60A3" w:rsidRDefault="000B60A3" w:rsidP="00F169F5">
            <w:pPr>
              <w:keepNext/>
              <w:jc w:val="left"/>
              <w:rPr>
                <w:sz w:val="20"/>
                <w:szCs w:val="20"/>
              </w:rPr>
            </w:pPr>
            <w:r w:rsidRPr="00971C80">
              <w:rPr>
                <w:sz w:val="20"/>
                <w:szCs w:val="20"/>
              </w:rPr>
              <w:t>Comma separated list of Device IDs for which the User ID is not the Import Supplier</w:t>
            </w:r>
            <w:r w:rsidR="00247EB3" w:rsidRPr="008C54CF">
              <w:rPr>
                <w:sz w:val="20"/>
                <w:szCs w:val="20"/>
              </w:rPr>
              <w:t xml:space="preserve"> or </w:t>
            </w:r>
            <w:r w:rsidR="00CC2E9B">
              <w:rPr>
                <w:sz w:val="20"/>
                <w:szCs w:val="20"/>
              </w:rPr>
              <w:t>the DeviceIds do</w:t>
            </w:r>
            <w:r w:rsidR="00247EB3" w:rsidRPr="008C54CF">
              <w:rPr>
                <w:sz w:val="20"/>
                <w:szCs w:val="20"/>
              </w:rPr>
              <w:t>n’t exist</w:t>
            </w:r>
            <w:r w:rsidRPr="00971C80">
              <w:rPr>
                <w:sz w:val="20"/>
                <w:szCs w:val="20"/>
              </w:rPr>
              <w:t>.</w:t>
            </w:r>
          </w:p>
          <w:p w14:paraId="5581F616" w14:textId="77777777" w:rsidR="00CC2E9B" w:rsidRPr="00971C80" w:rsidRDefault="00CC2E9B" w:rsidP="00F169F5">
            <w:pPr>
              <w:keepNext/>
              <w:jc w:val="left"/>
              <w:rPr>
                <w:sz w:val="20"/>
                <w:szCs w:val="20"/>
              </w:rPr>
            </w:pPr>
          </w:p>
          <w:p w14:paraId="75CA9F54" w14:textId="1DD39277" w:rsidR="000B60A3" w:rsidRPr="00971C80" w:rsidRDefault="000B60A3" w:rsidP="00F169F5">
            <w:pPr>
              <w:keepNext/>
              <w:jc w:val="left"/>
              <w:rPr>
                <w:sz w:val="20"/>
                <w:szCs w:val="20"/>
              </w:rPr>
            </w:pPr>
            <w:r w:rsidRPr="00971C80">
              <w:rPr>
                <w:sz w:val="20"/>
                <w:szCs w:val="20"/>
              </w:rPr>
              <w:t xml:space="preserve">Containing a minimum of </w:t>
            </w:r>
            <w:r w:rsidR="00C05A38">
              <w:rPr>
                <w:sz w:val="20"/>
                <w:szCs w:val="20"/>
              </w:rPr>
              <w:t>one</w:t>
            </w:r>
            <w:r w:rsidRPr="00971C80">
              <w:rPr>
                <w:sz w:val="20"/>
                <w:szCs w:val="20"/>
              </w:rPr>
              <w:t xml:space="preserve"> Device ID, each as defined by sr:EUI</w:t>
            </w:r>
          </w:p>
          <w:p w14:paraId="794F4496" w14:textId="77777777" w:rsidR="000B60A3" w:rsidRPr="00971C80" w:rsidRDefault="000B60A3" w:rsidP="00F169F5">
            <w:pPr>
              <w:keepNext/>
              <w:jc w:val="left"/>
              <w:rPr>
                <w:sz w:val="20"/>
                <w:szCs w:val="20"/>
              </w:rPr>
            </w:pPr>
          </w:p>
        </w:tc>
        <w:tc>
          <w:tcPr>
            <w:tcW w:w="1551" w:type="pct"/>
          </w:tcPr>
          <w:p w14:paraId="71071E0F" w14:textId="77777777" w:rsidR="000B60A3" w:rsidRPr="00971C80" w:rsidRDefault="000B60A3" w:rsidP="00F169F5">
            <w:pPr>
              <w:keepNext/>
              <w:jc w:val="left"/>
              <w:rPr>
                <w:sz w:val="20"/>
                <w:szCs w:val="20"/>
              </w:rPr>
            </w:pPr>
            <w:bookmarkStart w:id="1748" w:name="_Toc398808730"/>
            <w:r w:rsidRPr="00971C80">
              <w:rPr>
                <w:sz w:val="20"/>
                <w:szCs w:val="20"/>
              </w:rPr>
              <w:t>sr:DeviceIDList</w:t>
            </w:r>
            <w:bookmarkEnd w:id="1748"/>
          </w:p>
          <w:p w14:paraId="3919111F" w14:textId="77777777" w:rsidR="000B60A3" w:rsidRPr="00971C80" w:rsidRDefault="000B60A3" w:rsidP="00F169F5">
            <w:pPr>
              <w:keepNext/>
              <w:jc w:val="left"/>
              <w:rPr>
                <w:sz w:val="20"/>
                <w:szCs w:val="20"/>
              </w:rPr>
            </w:pPr>
            <w:bookmarkStart w:id="1749" w:name="_Toc398808731"/>
            <w:r w:rsidRPr="00971C80">
              <w:rPr>
                <w:sz w:val="20"/>
                <w:szCs w:val="20"/>
              </w:rPr>
              <w:t>(Restriction of xs:string</w:t>
            </w:r>
            <w:bookmarkEnd w:id="1749"/>
          </w:p>
          <w:p w14:paraId="11B2ACDA" w14:textId="77777777" w:rsidR="000B60A3" w:rsidRPr="00971C80" w:rsidRDefault="00D94FAF" w:rsidP="00F169F5">
            <w:pPr>
              <w:keepNext/>
              <w:jc w:val="left"/>
              <w:rPr>
                <w:sz w:val="20"/>
                <w:szCs w:val="20"/>
              </w:rPr>
            </w:pPr>
            <w:bookmarkStart w:id="1750" w:name="_Toc398808732"/>
            <w:r>
              <w:rPr>
                <w:sz w:val="20"/>
                <w:szCs w:val="20"/>
              </w:rPr>
              <w:t>(min</w:t>
            </w:r>
            <w:r w:rsidRPr="00971C80">
              <w:rPr>
                <w:sz w:val="20"/>
                <w:szCs w:val="20"/>
              </w:rPr>
              <w:t xml:space="preserve">Length </w:t>
            </w:r>
            <w:r w:rsidR="000B60A3" w:rsidRPr="00971C80">
              <w:rPr>
                <w:sz w:val="20"/>
                <w:szCs w:val="20"/>
              </w:rPr>
              <w:t>= 23</w:t>
            </w:r>
            <w:bookmarkEnd w:id="1750"/>
          </w:p>
          <w:p w14:paraId="0E9DF1D4" w14:textId="77777777" w:rsidR="000B60A3" w:rsidRPr="00971C80" w:rsidRDefault="000B60A3" w:rsidP="00F169F5">
            <w:pPr>
              <w:keepNext/>
              <w:jc w:val="left"/>
              <w:rPr>
                <w:sz w:val="20"/>
                <w:szCs w:val="20"/>
              </w:rPr>
            </w:pPr>
            <w:r w:rsidRPr="00971C80">
              <w:rPr>
                <w:sz w:val="20"/>
                <w:szCs w:val="20"/>
              </w:rPr>
              <w:t>pattern = “([A-Fa-f0-9]{2}-[A-Fa-f0-9]{2}-[A-Fa-f0-9]{2}-[A-Fa-f0-9]{2}-[A-Fa-f0-9]{2}-[A-Fa-f0-9]{2}-[A-Fa-f0-9]{2}-[A-Fa-f0-9]{2},)*([A-Fa-f0-9]{2}-[A-Fa-f0-9]{2}-[A-Fa-f0-9]{2}-[A-Fa-f0-9]{2}-[A-Fa-f0-9]{2}-[A-Fa-f0-9]{2}-[A-Fa-f0-9]{2}-[A-Fa-f0-9]{2})”))</w:t>
            </w:r>
          </w:p>
        </w:tc>
        <w:tc>
          <w:tcPr>
            <w:tcW w:w="645" w:type="pct"/>
          </w:tcPr>
          <w:p w14:paraId="5C530231" w14:textId="77777777" w:rsidR="00DD0F2E" w:rsidRDefault="000B60A3" w:rsidP="00F169F5">
            <w:pPr>
              <w:keepNext/>
              <w:jc w:val="left"/>
              <w:rPr>
                <w:sz w:val="20"/>
                <w:szCs w:val="20"/>
              </w:rPr>
            </w:pPr>
            <w:r w:rsidRPr="00971C80">
              <w:rPr>
                <w:sz w:val="20"/>
                <w:szCs w:val="20"/>
              </w:rPr>
              <w:t>No</w:t>
            </w:r>
          </w:p>
          <w:p w14:paraId="77880A22" w14:textId="77777777" w:rsidR="000B60A3" w:rsidRPr="00971C80" w:rsidRDefault="00DD0F2E" w:rsidP="00F169F5">
            <w:pPr>
              <w:keepNext/>
              <w:jc w:val="left"/>
              <w:rPr>
                <w:sz w:val="20"/>
                <w:szCs w:val="20"/>
              </w:rPr>
            </w:pPr>
            <w:r w:rsidRPr="00DD0F2E">
              <w:rPr>
                <w:sz w:val="20"/>
                <w:szCs w:val="20"/>
              </w:rPr>
              <w:t>The Response will contain at least one of the 3 Lists and it could contain all of them</w:t>
            </w:r>
            <w:r w:rsidRPr="00DD0F2E" w:rsidDel="00DD0F2E">
              <w:rPr>
                <w:sz w:val="20"/>
                <w:szCs w:val="20"/>
              </w:rPr>
              <w:t xml:space="preserve"> </w:t>
            </w:r>
          </w:p>
        </w:tc>
        <w:tc>
          <w:tcPr>
            <w:tcW w:w="450" w:type="pct"/>
          </w:tcPr>
          <w:p w14:paraId="38F9AF9D" w14:textId="77777777" w:rsidR="000B60A3" w:rsidRPr="00971C80" w:rsidRDefault="000B60A3" w:rsidP="00F169F5">
            <w:pPr>
              <w:keepNext/>
              <w:jc w:val="left"/>
              <w:rPr>
                <w:sz w:val="20"/>
                <w:szCs w:val="20"/>
              </w:rPr>
            </w:pPr>
            <w:r w:rsidRPr="00971C80">
              <w:rPr>
                <w:sz w:val="20"/>
                <w:szCs w:val="20"/>
              </w:rPr>
              <w:t>None</w:t>
            </w:r>
          </w:p>
        </w:tc>
        <w:tc>
          <w:tcPr>
            <w:tcW w:w="384" w:type="pct"/>
          </w:tcPr>
          <w:p w14:paraId="5DD2FE36" w14:textId="77777777" w:rsidR="000B60A3" w:rsidRPr="00971C80" w:rsidRDefault="000B60A3" w:rsidP="00F169F5">
            <w:pPr>
              <w:keepNext/>
              <w:jc w:val="left"/>
              <w:rPr>
                <w:sz w:val="20"/>
                <w:szCs w:val="20"/>
              </w:rPr>
            </w:pPr>
            <w:r w:rsidRPr="00971C80">
              <w:rPr>
                <w:sz w:val="20"/>
                <w:szCs w:val="20"/>
              </w:rPr>
              <w:t>N/A</w:t>
            </w:r>
          </w:p>
        </w:tc>
      </w:tr>
      <w:tr w:rsidR="004E38C4" w:rsidRPr="00971C80" w14:paraId="68CC808E" w14:textId="77777777" w:rsidTr="00400115">
        <w:trPr>
          <w:cantSplit/>
        </w:trPr>
        <w:tc>
          <w:tcPr>
            <w:tcW w:w="997" w:type="pct"/>
          </w:tcPr>
          <w:p w14:paraId="04977CAA" w14:textId="77777777" w:rsidR="000B60A3" w:rsidRPr="00971C80" w:rsidRDefault="000B60A3" w:rsidP="00F169F5">
            <w:pPr>
              <w:keepNext/>
              <w:jc w:val="left"/>
              <w:rPr>
                <w:sz w:val="20"/>
                <w:szCs w:val="20"/>
              </w:rPr>
            </w:pPr>
            <w:r w:rsidRPr="00971C80">
              <w:rPr>
                <w:sz w:val="20"/>
                <w:szCs w:val="20"/>
              </w:rPr>
              <w:t>NotCommissionedDeviceIDList</w:t>
            </w:r>
          </w:p>
        </w:tc>
        <w:tc>
          <w:tcPr>
            <w:tcW w:w="972" w:type="pct"/>
          </w:tcPr>
          <w:p w14:paraId="42963AF6" w14:textId="7973EE89" w:rsidR="000B60A3" w:rsidRPr="00971C80" w:rsidRDefault="000B60A3" w:rsidP="00F169F5">
            <w:pPr>
              <w:keepNext/>
              <w:jc w:val="left"/>
              <w:rPr>
                <w:sz w:val="20"/>
                <w:szCs w:val="20"/>
              </w:rPr>
            </w:pPr>
            <w:r w:rsidRPr="00971C80">
              <w:rPr>
                <w:sz w:val="20"/>
                <w:szCs w:val="20"/>
              </w:rPr>
              <w:t xml:space="preserve">Comma separated list of Device IDs which aren’t in a status of </w:t>
            </w:r>
            <w:r w:rsidR="00E216F8">
              <w:rPr>
                <w:sz w:val="20"/>
                <w:szCs w:val="20"/>
              </w:rPr>
              <w:t>‘</w:t>
            </w:r>
            <w:r w:rsidRPr="00971C80">
              <w:rPr>
                <w:sz w:val="20"/>
                <w:szCs w:val="20"/>
              </w:rPr>
              <w:t>Commissioned</w:t>
            </w:r>
            <w:r w:rsidR="00E216F8">
              <w:rPr>
                <w:sz w:val="20"/>
                <w:szCs w:val="20"/>
              </w:rPr>
              <w:t>’</w:t>
            </w:r>
            <w:r w:rsidR="008C54CF">
              <w:rPr>
                <w:sz w:val="20"/>
                <w:szCs w:val="20"/>
              </w:rPr>
              <w:t xml:space="preserve"> </w:t>
            </w:r>
            <w:r w:rsidR="008C54CF" w:rsidRPr="008C54CF">
              <w:rPr>
                <w:sz w:val="20"/>
                <w:szCs w:val="20"/>
              </w:rPr>
              <w:t xml:space="preserve">or </w:t>
            </w:r>
            <w:r w:rsidR="00E216F8">
              <w:rPr>
                <w:sz w:val="20"/>
                <w:szCs w:val="20"/>
              </w:rPr>
              <w:t>‘</w:t>
            </w:r>
            <w:r w:rsidR="008C54CF" w:rsidRPr="008C54CF">
              <w:rPr>
                <w:sz w:val="20"/>
                <w:szCs w:val="20"/>
              </w:rPr>
              <w:t>Suspended</w:t>
            </w:r>
            <w:r w:rsidR="00E216F8">
              <w:rPr>
                <w:sz w:val="20"/>
                <w:szCs w:val="20"/>
              </w:rPr>
              <w:t>’</w:t>
            </w:r>
            <w:r w:rsidR="008C54CF" w:rsidRPr="008C54CF">
              <w:rPr>
                <w:sz w:val="20"/>
                <w:szCs w:val="20"/>
              </w:rPr>
              <w:t xml:space="preserve"> or the Device is not a Meter.</w:t>
            </w:r>
            <w:r w:rsidRPr="00971C80">
              <w:rPr>
                <w:sz w:val="20"/>
                <w:szCs w:val="20"/>
              </w:rPr>
              <w:t>.</w:t>
            </w:r>
          </w:p>
          <w:p w14:paraId="1860B87E" w14:textId="6F92E3F8" w:rsidR="000B60A3" w:rsidRPr="00971C80" w:rsidRDefault="000B60A3" w:rsidP="00F169F5">
            <w:pPr>
              <w:keepNext/>
              <w:jc w:val="left"/>
              <w:rPr>
                <w:sz w:val="20"/>
                <w:szCs w:val="20"/>
              </w:rPr>
            </w:pPr>
            <w:r w:rsidRPr="00971C80">
              <w:rPr>
                <w:sz w:val="20"/>
                <w:szCs w:val="20"/>
              </w:rPr>
              <w:t xml:space="preserve">Containing a minimum of </w:t>
            </w:r>
            <w:r w:rsidR="00C05A38">
              <w:rPr>
                <w:sz w:val="20"/>
                <w:szCs w:val="20"/>
              </w:rPr>
              <w:t>one</w:t>
            </w:r>
            <w:r w:rsidRPr="00971C80">
              <w:rPr>
                <w:sz w:val="20"/>
                <w:szCs w:val="20"/>
              </w:rPr>
              <w:t xml:space="preserve"> Device ID, each as defined by sr:EUI</w:t>
            </w:r>
          </w:p>
          <w:p w14:paraId="519268C1" w14:textId="77777777" w:rsidR="000B60A3" w:rsidRPr="00971C80" w:rsidRDefault="000B60A3" w:rsidP="00F169F5">
            <w:pPr>
              <w:keepNext/>
              <w:jc w:val="left"/>
              <w:rPr>
                <w:sz w:val="20"/>
                <w:szCs w:val="20"/>
              </w:rPr>
            </w:pPr>
          </w:p>
        </w:tc>
        <w:tc>
          <w:tcPr>
            <w:tcW w:w="1551" w:type="pct"/>
          </w:tcPr>
          <w:p w14:paraId="78C989AE" w14:textId="77777777" w:rsidR="000B60A3" w:rsidRPr="00971C80" w:rsidRDefault="000B60A3" w:rsidP="00F169F5">
            <w:pPr>
              <w:keepNext/>
              <w:jc w:val="left"/>
              <w:rPr>
                <w:sz w:val="20"/>
                <w:szCs w:val="20"/>
              </w:rPr>
            </w:pPr>
            <w:bookmarkStart w:id="1751" w:name="_Toc398808733"/>
            <w:r w:rsidRPr="00971C80">
              <w:rPr>
                <w:sz w:val="20"/>
                <w:szCs w:val="20"/>
              </w:rPr>
              <w:t>sr:DeviceIDList</w:t>
            </w:r>
            <w:bookmarkEnd w:id="1751"/>
          </w:p>
          <w:p w14:paraId="66B3C2AF" w14:textId="77777777" w:rsidR="000B60A3" w:rsidRPr="00971C80" w:rsidRDefault="000B60A3" w:rsidP="00F169F5">
            <w:pPr>
              <w:keepNext/>
              <w:jc w:val="left"/>
              <w:rPr>
                <w:sz w:val="20"/>
                <w:szCs w:val="20"/>
              </w:rPr>
            </w:pPr>
            <w:bookmarkStart w:id="1752" w:name="_Toc398808734"/>
            <w:r w:rsidRPr="00971C80">
              <w:rPr>
                <w:sz w:val="20"/>
                <w:szCs w:val="20"/>
              </w:rPr>
              <w:t>(Restriction of xs:string</w:t>
            </w:r>
            <w:bookmarkEnd w:id="1752"/>
          </w:p>
          <w:p w14:paraId="194091C3" w14:textId="77777777" w:rsidR="000B60A3" w:rsidRPr="00971C80" w:rsidRDefault="00D94FAF" w:rsidP="00F169F5">
            <w:pPr>
              <w:keepNext/>
              <w:jc w:val="left"/>
              <w:rPr>
                <w:sz w:val="20"/>
                <w:szCs w:val="20"/>
              </w:rPr>
            </w:pPr>
            <w:r>
              <w:rPr>
                <w:sz w:val="20"/>
                <w:szCs w:val="20"/>
              </w:rPr>
              <w:t>(min</w:t>
            </w:r>
            <w:r w:rsidRPr="00971C80">
              <w:rPr>
                <w:sz w:val="20"/>
                <w:szCs w:val="20"/>
              </w:rPr>
              <w:t xml:space="preserve">Length </w:t>
            </w:r>
            <w:r w:rsidR="000B60A3" w:rsidRPr="00971C80">
              <w:rPr>
                <w:sz w:val="20"/>
                <w:szCs w:val="20"/>
              </w:rPr>
              <w:t>= 23</w:t>
            </w:r>
          </w:p>
          <w:p w14:paraId="5D24A5AD" w14:textId="77777777" w:rsidR="000B60A3" w:rsidRPr="00971C80" w:rsidRDefault="000B60A3" w:rsidP="00F169F5">
            <w:pPr>
              <w:keepNext/>
              <w:jc w:val="left"/>
              <w:rPr>
                <w:sz w:val="20"/>
                <w:szCs w:val="20"/>
              </w:rPr>
            </w:pPr>
            <w:r w:rsidRPr="00971C80">
              <w:rPr>
                <w:sz w:val="20"/>
                <w:szCs w:val="20"/>
              </w:rPr>
              <w:t xml:space="preserve">pattern = </w:t>
            </w:r>
            <w:r w:rsidR="004E38C4">
              <w:rPr>
                <w:sz w:val="20"/>
                <w:szCs w:val="20"/>
              </w:rPr>
              <w:t xml:space="preserve">as for </w:t>
            </w:r>
            <w:r w:rsidR="004E38C4" w:rsidRPr="00971C80">
              <w:rPr>
                <w:sz w:val="20"/>
                <w:szCs w:val="20"/>
              </w:rPr>
              <w:t>InvalidDeviceIDList</w:t>
            </w:r>
            <w:r w:rsidR="004E38C4">
              <w:rPr>
                <w:sz w:val="20"/>
                <w:szCs w:val="20"/>
              </w:rPr>
              <w:t xml:space="preserve"> above</w:t>
            </w:r>
            <w:r w:rsidRPr="00971C80">
              <w:rPr>
                <w:sz w:val="20"/>
                <w:szCs w:val="20"/>
              </w:rPr>
              <w:t>))</w:t>
            </w:r>
          </w:p>
        </w:tc>
        <w:tc>
          <w:tcPr>
            <w:tcW w:w="645" w:type="pct"/>
          </w:tcPr>
          <w:p w14:paraId="61F4D4C2" w14:textId="77777777" w:rsidR="00DD0F2E" w:rsidRDefault="000B60A3" w:rsidP="00F169F5">
            <w:pPr>
              <w:keepNext/>
              <w:jc w:val="left"/>
              <w:rPr>
                <w:sz w:val="20"/>
                <w:szCs w:val="20"/>
              </w:rPr>
            </w:pPr>
            <w:r w:rsidRPr="00971C80">
              <w:rPr>
                <w:sz w:val="20"/>
                <w:szCs w:val="20"/>
              </w:rPr>
              <w:t>No</w:t>
            </w:r>
            <w:r w:rsidR="00DD0F2E">
              <w:rPr>
                <w:sz w:val="20"/>
                <w:szCs w:val="20"/>
              </w:rPr>
              <w:t xml:space="preserve"> </w:t>
            </w:r>
          </w:p>
          <w:p w14:paraId="0892FA6F" w14:textId="77777777" w:rsidR="000B60A3" w:rsidRPr="00971C80" w:rsidRDefault="00DD0F2E" w:rsidP="00F169F5">
            <w:pPr>
              <w:keepNext/>
              <w:jc w:val="left"/>
              <w:rPr>
                <w:sz w:val="20"/>
                <w:szCs w:val="20"/>
              </w:rPr>
            </w:pPr>
            <w:r w:rsidRPr="00DD0F2E">
              <w:rPr>
                <w:sz w:val="20"/>
                <w:szCs w:val="20"/>
              </w:rPr>
              <w:t>The Response will contain at least one of the 3 Lists and it could contain all of them</w:t>
            </w:r>
            <w:r w:rsidRPr="00DD0F2E" w:rsidDel="00DD0F2E">
              <w:rPr>
                <w:sz w:val="20"/>
                <w:szCs w:val="20"/>
              </w:rPr>
              <w:t xml:space="preserve"> </w:t>
            </w:r>
          </w:p>
        </w:tc>
        <w:tc>
          <w:tcPr>
            <w:tcW w:w="450" w:type="pct"/>
          </w:tcPr>
          <w:p w14:paraId="099E33A4" w14:textId="77777777" w:rsidR="000B60A3" w:rsidRPr="00971C80" w:rsidRDefault="000B60A3" w:rsidP="00F169F5">
            <w:pPr>
              <w:keepNext/>
              <w:jc w:val="left"/>
              <w:rPr>
                <w:sz w:val="20"/>
                <w:szCs w:val="20"/>
              </w:rPr>
            </w:pPr>
            <w:r w:rsidRPr="00971C80">
              <w:rPr>
                <w:sz w:val="20"/>
                <w:szCs w:val="20"/>
              </w:rPr>
              <w:t>None</w:t>
            </w:r>
          </w:p>
        </w:tc>
        <w:tc>
          <w:tcPr>
            <w:tcW w:w="384" w:type="pct"/>
          </w:tcPr>
          <w:p w14:paraId="152FE0B7" w14:textId="77777777" w:rsidR="000B60A3" w:rsidRPr="00971C80" w:rsidRDefault="000B60A3" w:rsidP="00F169F5">
            <w:pPr>
              <w:keepNext/>
              <w:jc w:val="left"/>
              <w:rPr>
                <w:sz w:val="20"/>
                <w:szCs w:val="20"/>
              </w:rPr>
            </w:pPr>
            <w:r w:rsidRPr="00971C80">
              <w:rPr>
                <w:sz w:val="20"/>
                <w:szCs w:val="20"/>
              </w:rPr>
              <w:t>N/A</w:t>
            </w:r>
          </w:p>
        </w:tc>
      </w:tr>
      <w:tr w:rsidR="004E38C4" w:rsidRPr="00971C80" w14:paraId="17770F73" w14:textId="77777777" w:rsidTr="00400115">
        <w:trPr>
          <w:cantSplit/>
        </w:trPr>
        <w:tc>
          <w:tcPr>
            <w:tcW w:w="997" w:type="pct"/>
          </w:tcPr>
          <w:p w14:paraId="086CAAA5" w14:textId="77777777" w:rsidR="000B60A3" w:rsidRPr="00971C80" w:rsidRDefault="000B60A3" w:rsidP="006746CE">
            <w:pPr>
              <w:jc w:val="left"/>
              <w:rPr>
                <w:sz w:val="20"/>
                <w:szCs w:val="20"/>
              </w:rPr>
            </w:pPr>
            <w:r w:rsidRPr="00971C80">
              <w:rPr>
                <w:sz w:val="20"/>
                <w:szCs w:val="20"/>
              </w:rPr>
              <w:t>NotApplicableFirmwareDeviceIDList</w:t>
            </w:r>
          </w:p>
        </w:tc>
        <w:tc>
          <w:tcPr>
            <w:tcW w:w="972" w:type="pct"/>
          </w:tcPr>
          <w:p w14:paraId="4BDB345D" w14:textId="77777777" w:rsidR="000B60A3" w:rsidRPr="00971C80" w:rsidRDefault="000B60A3" w:rsidP="006746CE">
            <w:pPr>
              <w:jc w:val="left"/>
              <w:rPr>
                <w:sz w:val="20"/>
                <w:szCs w:val="20"/>
              </w:rPr>
            </w:pPr>
            <w:r w:rsidRPr="00971C80">
              <w:rPr>
                <w:sz w:val="20"/>
                <w:szCs w:val="20"/>
              </w:rPr>
              <w:t>Comma separated list of Device IDs for which the Firmware is not applicable.</w:t>
            </w:r>
          </w:p>
          <w:p w14:paraId="3374A502" w14:textId="71409801" w:rsidR="000B60A3" w:rsidRPr="00971C80" w:rsidRDefault="000B60A3" w:rsidP="006746CE">
            <w:pPr>
              <w:jc w:val="left"/>
              <w:rPr>
                <w:sz w:val="20"/>
                <w:szCs w:val="20"/>
              </w:rPr>
            </w:pPr>
            <w:r w:rsidRPr="00971C80">
              <w:rPr>
                <w:sz w:val="20"/>
                <w:szCs w:val="20"/>
              </w:rPr>
              <w:t xml:space="preserve">Containing a minimum of </w:t>
            </w:r>
            <w:r w:rsidR="00E216F8">
              <w:rPr>
                <w:sz w:val="20"/>
                <w:szCs w:val="20"/>
              </w:rPr>
              <w:t>one</w:t>
            </w:r>
            <w:r w:rsidRPr="00971C80">
              <w:rPr>
                <w:sz w:val="20"/>
                <w:szCs w:val="20"/>
              </w:rPr>
              <w:t xml:space="preserve"> Device ID, each as defined by sr:EUI</w:t>
            </w:r>
          </w:p>
          <w:p w14:paraId="1CEB13AC" w14:textId="77777777" w:rsidR="000B60A3" w:rsidRPr="00971C80" w:rsidRDefault="000B60A3" w:rsidP="006746CE">
            <w:pPr>
              <w:jc w:val="left"/>
              <w:rPr>
                <w:sz w:val="20"/>
                <w:szCs w:val="20"/>
              </w:rPr>
            </w:pPr>
          </w:p>
        </w:tc>
        <w:tc>
          <w:tcPr>
            <w:tcW w:w="1551" w:type="pct"/>
          </w:tcPr>
          <w:p w14:paraId="015E6E14" w14:textId="77777777" w:rsidR="000B60A3" w:rsidRPr="00971C80" w:rsidRDefault="000B60A3" w:rsidP="006746CE">
            <w:pPr>
              <w:jc w:val="left"/>
              <w:rPr>
                <w:sz w:val="20"/>
                <w:szCs w:val="20"/>
              </w:rPr>
            </w:pPr>
            <w:bookmarkStart w:id="1753" w:name="_Toc398808735"/>
            <w:r w:rsidRPr="00971C80">
              <w:rPr>
                <w:sz w:val="20"/>
                <w:szCs w:val="20"/>
              </w:rPr>
              <w:t>sr:DeviceIDList</w:t>
            </w:r>
            <w:bookmarkEnd w:id="1753"/>
          </w:p>
          <w:p w14:paraId="1EB19869" w14:textId="77777777" w:rsidR="000B60A3" w:rsidRPr="00971C80" w:rsidRDefault="000B60A3" w:rsidP="006746CE">
            <w:pPr>
              <w:jc w:val="left"/>
              <w:rPr>
                <w:sz w:val="20"/>
                <w:szCs w:val="20"/>
              </w:rPr>
            </w:pPr>
            <w:bookmarkStart w:id="1754" w:name="_Toc398808736"/>
            <w:r w:rsidRPr="00971C80">
              <w:rPr>
                <w:sz w:val="20"/>
                <w:szCs w:val="20"/>
              </w:rPr>
              <w:t>(Restriction of xs:string</w:t>
            </w:r>
            <w:bookmarkEnd w:id="1754"/>
          </w:p>
          <w:p w14:paraId="1E30AEE4" w14:textId="77777777" w:rsidR="000B60A3" w:rsidRPr="00971C80" w:rsidRDefault="00D94FAF" w:rsidP="006746CE">
            <w:pPr>
              <w:jc w:val="left"/>
              <w:rPr>
                <w:sz w:val="20"/>
                <w:szCs w:val="20"/>
              </w:rPr>
            </w:pPr>
            <w:r>
              <w:rPr>
                <w:sz w:val="20"/>
                <w:szCs w:val="20"/>
              </w:rPr>
              <w:t>(min</w:t>
            </w:r>
            <w:r w:rsidRPr="00971C80">
              <w:rPr>
                <w:sz w:val="20"/>
                <w:szCs w:val="20"/>
              </w:rPr>
              <w:t xml:space="preserve">Length </w:t>
            </w:r>
            <w:r w:rsidR="000B60A3" w:rsidRPr="00971C80">
              <w:rPr>
                <w:sz w:val="20"/>
                <w:szCs w:val="20"/>
              </w:rPr>
              <w:t>= 23</w:t>
            </w:r>
          </w:p>
          <w:p w14:paraId="4CB22F64" w14:textId="77777777" w:rsidR="000B60A3" w:rsidRPr="00971C80" w:rsidRDefault="000B60A3" w:rsidP="004E38C4">
            <w:pPr>
              <w:jc w:val="left"/>
              <w:rPr>
                <w:sz w:val="20"/>
                <w:szCs w:val="20"/>
              </w:rPr>
            </w:pPr>
            <w:r w:rsidRPr="00971C80">
              <w:rPr>
                <w:sz w:val="20"/>
                <w:szCs w:val="20"/>
              </w:rPr>
              <w:t xml:space="preserve">pattern = </w:t>
            </w:r>
            <w:r w:rsidR="004E38C4">
              <w:rPr>
                <w:sz w:val="20"/>
                <w:szCs w:val="20"/>
              </w:rPr>
              <w:t xml:space="preserve">as for </w:t>
            </w:r>
            <w:r w:rsidR="004E38C4" w:rsidRPr="00971C80">
              <w:rPr>
                <w:sz w:val="20"/>
                <w:szCs w:val="20"/>
              </w:rPr>
              <w:t>InvalidDeviceIDList</w:t>
            </w:r>
            <w:r w:rsidR="004E38C4">
              <w:rPr>
                <w:sz w:val="20"/>
                <w:szCs w:val="20"/>
              </w:rPr>
              <w:t xml:space="preserve"> above</w:t>
            </w:r>
            <w:r w:rsidRPr="00971C80">
              <w:rPr>
                <w:sz w:val="20"/>
                <w:szCs w:val="20"/>
              </w:rPr>
              <w:t>))</w:t>
            </w:r>
          </w:p>
        </w:tc>
        <w:tc>
          <w:tcPr>
            <w:tcW w:w="645" w:type="pct"/>
          </w:tcPr>
          <w:p w14:paraId="6AD0E741" w14:textId="77777777" w:rsidR="00DD0F2E" w:rsidRDefault="000B60A3" w:rsidP="00DD0F2E">
            <w:pPr>
              <w:jc w:val="left"/>
              <w:rPr>
                <w:sz w:val="20"/>
                <w:szCs w:val="20"/>
              </w:rPr>
            </w:pPr>
            <w:r w:rsidRPr="00971C80">
              <w:rPr>
                <w:sz w:val="20"/>
                <w:szCs w:val="20"/>
              </w:rPr>
              <w:t>No</w:t>
            </w:r>
            <w:r w:rsidR="00DD0F2E">
              <w:rPr>
                <w:sz w:val="20"/>
                <w:szCs w:val="20"/>
              </w:rPr>
              <w:t xml:space="preserve"> </w:t>
            </w:r>
          </w:p>
          <w:p w14:paraId="6B449B8D" w14:textId="77777777" w:rsidR="000B60A3" w:rsidRPr="00971C80" w:rsidRDefault="00DD0F2E" w:rsidP="00DD0F2E">
            <w:pPr>
              <w:jc w:val="left"/>
              <w:rPr>
                <w:sz w:val="20"/>
                <w:szCs w:val="20"/>
              </w:rPr>
            </w:pPr>
            <w:r w:rsidRPr="00DD0F2E">
              <w:rPr>
                <w:sz w:val="20"/>
                <w:szCs w:val="20"/>
              </w:rPr>
              <w:t>The Response will contain at least one of the 3 Lists and it could contain all of them</w:t>
            </w:r>
            <w:r w:rsidRPr="00DD0F2E" w:rsidDel="00DD0F2E">
              <w:rPr>
                <w:sz w:val="20"/>
                <w:szCs w:val="20"/>
              </w:rPr>
              <w:t xml:space="preserve"> </w:t>
            </w:r>
          </w:p>
        </w:tc>
        <w:tc>
          <w:tcPr>
            <w:tcW w:w="450" w:type="pct"/>
          </w:tcPr>
          <w:p w14:paraId="421062A3" w14:textId="77777777" w:rsidR="000B60A3" w:rsidRPr="00971C80" w:rsidRDefault="000B60A3" w:rsidP="006746CE">
            <w:pPr>
              <w:jc w:val="left"/>
              <w:rPr>
                <w:sz w:val="20"/>
                <w:szCs w:val="20"/>
              </w:rPr>
            </w:pPr>
            <w:r w:rsidRPr="00971C80">
              <w:rPr>
                <w:sz w:val="20"/>
                <w:szCs w:val="20"/>
              </w:rPr>
              <w:t>None</w:t>
            </w:r>
          </w:p>
        </w:tc>
        <w:tc>
          <w:tcPr>
            <w:tcW w:w="384" w:type="pct"/>
          </w:tcPr>
          <w:p w14:paraId="09A4EF25" w14:textId="77777777" w:rsidR="000B60A3" w:rsidRPr="00971C80" w:rsidRDefault="000B60A3" w:rsidP="006746CE">
            <w:pPr>
              <w:jc w:val="left"/>
              <w:rPr>
                <w:sz w:val="20"/>
                <w:szCs w:val="20"/>
              </w:rPr>
            </w:pPr>
            <w:r w:rsidRPr="00971C80">
              <w:rPr>
                <w:sz w:val="20"/>
                <w:szCs w:val="20"/>
              </w:rPr>
              <w:t>N/A</w:t>
            </w:r>
          </w:p>
        </w:tc>
      </w:tr>
    </w:tbl>
    <w:p w14:paraId="4D985A4F" w14:textId="7E72CF68" w:rsidR="007F15B4" w:rsidRDefault="007F15B4" w:rsidP="004705F3">
      <w:pPr>
        <w:pStyle w:val="Caption"/>
      </w:pPr>
      <w:bookmarkStart w:id="1755" w:name="_Toc50828960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255</w:t>
      </w:r>
      <w:r w:rsidR="00FB161A">
        <w:rPr>
          <w:noProof/>
        </w:rPr>
        <w:fldChar w:fldCharType="end"/>
      </w:r>
      <w:r>
        <w:t xml:space="preserve"> </w:t>
      </w:r>
      <w:r w:rsidRPr="000B4DCD">
        <w:t xml:space="preserve">: </w:t>
      </w:r>
      <w:r w:rsidR="003154D8">
        <w:t>DSPUpdateFirmwareWarning</w:t>
      </w:r>
      <w:r>
        <w:t xml:space="preserve"> (sr:</w:t>
      </w:r>
      <w:r w:rsidR="003154D8">
        <w:t>DSPUpdateFirmwareWarning</w:t>
      </w:r>
      <w:r>
        <w:t>) data items</w:t>
      </w:r>
      <w:bookmarkEnd w:id="1755"/>
    </w:p>
    <w:p w14:paraId="68CD76FE" w14:textId="77777777" w:rsidR="005470E6" w:rsidRDefault="005470E6" w:rsidP="00215B7B"/>
    <w:p w14:paraId="2D5AD680" w14:textId="77777777" w:rsidR="005470E6" w:rsidRDefault="005470E6" w:rsidP="00215B7B"/>
    <w:p w14:paraId="10E3B961" w14:textId="77777777" w:rsidR="005470E6" w:rsidRPr="005470E6" w:rsidRDefault="005470E6" w:rsidP="00215B7B"/>
    <w:p w14:paraId="0B4B7FA7" w14:textId="77777777" w:rsidR="002F4D03" w:rsidRPr="00EA6BD0" w:rsidRDefault="002F4D03" w:rsidP="00B77E37">
      <w:pPr>
        <w:pStyle w:val="Heading4"/>
      </w:pPr>
      <w:bookmarkStart w:id="1756" w:name="_Additional_DCC_System"/>
      <w:bookmarkStart w:id="1757" w:name="_Ref53410402"/>
      <w:bookmarkEnd w:id="1756"/>
      <w:r w:rsidRPr="00EA6BD0">
        <w:t>Additional DCC System Processing</w:t>
      </w:r>
      <w:bookmarkEnd w:id="1757"/>
      <w:r w:rsidRPr="00EA6BD0">
        <w:t xml:space="preserve"> </w:t>
      </w:r>
    </w:p>
    <w:p w14:paraId="6A6CF318" w14:textId="77777777" w:rsidR="005470E6" w:rsidRDefault="002F4D03" w:rsidP="00FC1AAF">
      <w:r w:rsidRPr="002F4D03">
        <w:t>The DCC Systems shall calculate a Hash over the Manufacturer Image part of the FirmwareImage provided by the User within the Service Request and ensure that the Hash calculated matches that held in the CPL for the specified FirmwareVersion. Where the DCC identifies any mismatch in Hash values, a Response Code of E110103 shall be returned to the User.</w:t>
      </w:r>
      <w:bookmarkStart w:id="1758" w:name="_Toc398808737"/>
    </w:p>
    <w:p w14:paraId="70B6E038" w14:textId="77777777" w:rsidR="005470E6" w:rsidRDefault="005470E6" w:rsidP="00FC1AAF"/>
    <w:p w14:paraId="32C4B1E4" w14:textId="77777777" w:rsidR="005470E6" w:rsidRDefault="005470E6">
      <w:pPr>
        <w:spacing w:after="200" w:line="276" w:lineRule="auto"/>
        <w:jc w:val="left"/>
      </w:pPr>
      <w:r>
        <w:br w:type="page"/>
      </w:r>
    </w:p>
    <w:p w14:paraId="3EE940E2" w14:textId="77777777" w:rsidR="000B60A3" w:rsidRPr="00971C80" w:rsidRDefault="000B60A3" w:rsidP="007F3480">
      <w:pPr>
        <w:pStyle w:val="Heading3"/>
      </w:pPr>
      <w:bookmarkStart w:id="1759" w:name="_Toc489860810"/>
      <w:bookmarkStart w:id="1760" w:name="_Toc506336184"/>
      <w:bookmarkStart w:id="1761" w:name="_Toc509172540"/>
      <w:bookmarkStart w:id="1762" w:name="_Ref53410957"/>
      <w:r w:rsidRPr="00971C80">
        <w:t>Read Firmware Version</w:t>
      </w:r>
      <w:bookmarkEnd w:id="1758"/>
      <w:bookmarkEnd w:id="1759"/>
      <w:bookmarkEnd w:id="1760"/>
      <w:bookmarkEnd w:id="1761"/>
      <w:bookmarkEnd w:id="1762"/>
    </w:p>
    <w:p w14:paraId="156AFBC4"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22CF55A6" w14:textId="77777777" w:rsidTr="00400115">
        <w:trPr>
          <w:trHeight w:val="425"/>
        </w:trPr>
        <w:tc>
          <w:tcPr>
            <w:tcW w:w="1500" w:type="pct"/>
            <w:vAlign w:val="center"/>
          </w:tcPr>
          <w:p w14:paraId="444943A1"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49B43E85"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ReadFirmwareVersion</w:t>
            </w:r>
          </w:p>
        </w:tc>
      </w:tr>
      <w:tr w:rsidR="00846622" w:rsidRPr="00971C80" w14:paraId="0E1056A9" w14:textId="77777777" w:rsidTr="00400115">
        <w:trPr>
          <w:trHeight w:val="425"/>
        </w:trPr>
        <w:tc>
          <w:tcPr>
            <w:tcW w:w="1500" w:type="pct"/>
            <w:vAlign w:val="center"/>
          </w:tcPr>
          <w:p w14:paraId="07159946"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62A5CF58"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11.2</w:t>
            </w:r>
          </w:p>
        </w:tc>
      </w:tr>
      <w:tr w:rsidR="00846622" w:rsidRPr="00971C80" w14:paraId="1075399A" w14:textId="77777777" w:rsidTr="00400115">
        <w:trPr>
          <w:trHeight w:val="425"/>
        </w:trPr>
        <w:tc>
          <w:tcPr>
            <w:tcW w:w="1500" w:type="pct"/>
            <w:vAlign w:val="center"/>
          </w:tcPr>
          <w:p w14:paraId="23D95641"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63CED2AE"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11.2</w:t>
            </w:r>
          </w:p>
        </w:tc>
      </w:tr>
      <w:tr w:rsidR="00846622" w:rsidRPr="00971C80" w14:paraId="1A9ED67F" w14:textId="77777777" w:rsidTr="00400115">
        <w:trPr>
          <w:trHeight w:val="425"/>
        </w:trPr>
        <w:tc>
          <w:tcPr>
            <w:tcW w:w="1500" w:type="pct"/>
            <w:vAlign w:val="center"/>
          </w:tcPr>
          <w:p w14:paraId="7C2F7AFE"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448E6F5D" w14:textId="77777777" w:rsidR="000B60A3" w:rsidRPr="00971C80" w:rsidRDefault="000B60A3" w:rsidP="000B60A3">
            <w:pPr>
              <w:spacing w:before="60" w:after="60"/>
              <w:ind w:left="11"/>
              <w:contextualSpacing/>
              <w:jc w:val="left"/>
              <w:rPr>
                <w:sz w:val="20"/>
                <w:szCs w:val="20"/>
              </w:rPr>
            </w:pPr>
            <w:r w:rsidRPr="00971C80">
              <w:rPr>
                <w:sz w:val="20"/>
                <w:szCs w:val="20"/>
              </w:rPr>
              <w:t>Import Supplier (IS)</w:t>
            </w:r>
          </w:p>
          <w:p w14:paraId="27531DD3" w14:textId="77777777" w:rsidR="000B60A3" w:rsidRPr="00971C80" w:rsidRDefault="000B60A3" w:rsidP="000B60A3">
            <w:pPr>
              <w:spacing w:before="60" w:after="60"/>
              <w:ind w:left="11"/>
              <w:contextualSpacing/>
              <w:jc w:val="left"/>
              <w:rPr>
                <w:sz w:val="20"/>
                <w:szCs w:val="20"/>
              </w:rPr>
            </w:pPr>
            <w:r w:rsidRPr="00971C80">
              <w:rPr>
                <w:sz w:val="20"/>
                <w:szCs w:val="20"/>
              </w:rPr>
              <w:t>Export Supplier (ES)</w:t>
            </w:r>
          </w:p>
          <w:p w14:paraId="3AABF5BA" w14:textId="77777777" w:rsidR="000B60A3" w:rsidRPr="00971C80" w:rsidRDefault="000B60A3" w:rsidP="000B60A3">
            <w:pPr>
              <w:spacing w:before="60" w:after="60"/>
              <w:ind w:left="11"/>
              <w:contextualSpacing/>
              <w:jc w:val="left"/>
              <w:rPr>
                <w:sz w:val="20"/>
                <w:szCs w:val="20"/>
              </w:rPr>
            </w:pPr>
            <w:r w:rsidRPr="00971C80">
              <w:rPr>
                <w:sz w:val="20"/>
                <w:szCs w:val="20"/>
              </w:rPr>
              <w:t>Gas Supplier (GS)</w:t>
            </w:r>
          </w:p>
          <w:p w14:paraId="71FEC4BF" w14:textId="77777777" w:rsidR="000B60A3" w:rsidRPr="00971C80" w:rsidRDefault="000B60A3" w:rsidP="000B60A3">
            <w:pPr>
              <w:spacing w:before="60" w:after="60"/>
              <w:ind w:left="11"/>
              <w:contextualSpacing/>
              <w:jc w:val="left"/>
              <w:rPr>
                <w:sz w:val="20"/>
                <w:szCs w:val="20"/>
              </w:rPr>
            </w:pPr>
            <w:r w:rsidRPr="00971C80">
              <w:rPr>
                <w:sz w:val="20"/>
                <w:szCs w:val="20"/>
              </w:rPr>
              <w:t>Registered Supplier Agent (RSA)</w:t>
            </w:r>
          </w:p>
          <w:p w14:paraId="55CECDF8" w14:textId="77777777" w:rsidR="000B60A3" w:rsidRPr="00971C80" w:rsidRDefault="000B60A3" w:rsidP="000B60A3">
            <w:pPr>
              <w:spacing w:before="60" w:after="60"/>
              <w:ind w:left="11"/>
              <w:contextualSpacing/>
              <w:jc w:val="left"/>
              <w:rPr>
                <w:sz w:val="20"/>
                <w:szCs w:val="20"/>
              </w:rPr>
            </w:pPr>
            <w:r w:rsidRPr="00971C80">
              <w:rPr>
                <w:sz w:val="20"/>
                <w:szCs w:val="20"/>
              </w:rPr>
              <w:t>Electricity Distributor (ED)</w:t>
            </w:r>
          </w:p>
          <w:p w14:paraId="79C08339" w14:textId="77777777" w:rsidR="000B60A3" w:rsidRPr="00971C80" w:rsidRDefault="000B60A3" w:rsidP="000B60A3">
            <w:pPr>
              <w:spacing w:before="60" w:after="60"/>
              <w:ind w:left="11"/>
              <w:contextualSpacing/>
              <w:jc w:val="left"/>
              <w:rPr>
                <w:sz w:val="20"/>
                <w:szCs w:val="20"/>
              </w:rPr>
            </w:pPr>
            <w:r w:rsidRPr="00971C80">
              <w:rPr>
                <w:sz w:val="20"/>
                <w:szCs w:val="20"/>
              </w:rPr>
              <w:t>Gas Transporter (GT)</w:t>
            </w:r>
          </w:p>
          <w:p w14:paraId="697723A1" w14:textId="77777777" w:rsidR="000B60A3" w:rsidRPr="00971C80" w:rsidRDefault="000B60A3" w:rsidP="000B60A3">
            <w:pPr>
              <w:spacing w:before="60" w:after="60"/>
              <w:ind w:left="11"/>
              <w:contextualSpacing/>
              <w:jc w:val="left"/>
              <w:rPr>
                <w:sz w:val="20"/>
                <w:szCs w:val="20"/>
              </w:rPr>
            </w:pPr>
            <w:r w:rsidRPr="00971C80">
              <w:rPr>
                <w:sz w:val="20"/>
                <w:szCs w:val="20"/>
              </w:rPr>
              <w:t>Other User (OU)</w:t>
            </w:r>
          </w:p>
        </w:tc>
      </w:tr>
      <w:tr w:rsidR="00846622" w:rsidRPr="00971C80" w14:paraId="415D274C" w14:textId="77777777" w:rsidTr="00400115">
        <w:trPr>
          <w:trHeight w:val="425"/>
        </w:trPr>
        <w:tc>
          <w:tcPr>
            <w:tcW w:w="1500" w:type="pct"/>
            <w:vAlign w:val="center"/>
          </w:tcPr>
          <w:p w14:paraId="5A97750A"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7F71F598" w14:textId="77777777" w:rsidR="000B60A3" w:rsidRPr="00971C80" w:rsidRDefault="000B60A3" w:rsidP="000B60A3">
            <w:pPr>
              <w:spacing w:before="60" w:after="60"/>
              <w:contextualSpacing/>
              <w:rPr>
                <w:sz w:val="20"/>
                <w:szCs w:val="20"/>
              </w:rPr>
            </w:pPr>
            <w:r w:rsidRPr="00971C80">
              <w:rPr>
                <w:sz w:val="20"/>
                <w:szCs w:val="20"/>
              </w:rPr>
              <w:t>Non Critical</w:t>
            </w:r>
          </w:p>
          <w:p w14:paraId="51E7B6D0" w14:textId="77777777" w:rsidR="000B60A3" w:rsidRPr="00971C80" w:rsidRDefault="000B60A3" w:rsidP="000B60A3">
            <w:pPr>
              <w:spacing w:before="60" w:after="60"/>
              <w:contextualSpacing/>
              <w:jc w:val="left"/>
              <w:rPr>
                <w:sz w:val="20"/>
                <w:szCs w:val="20"/>
              </w:rPr>
            </w:pPr>
          </w:p>
        </w:tc>
      </w:tr>
      <w:tr w:rsidR="00846622" w:rsidRPr="00971C80" w14:paraId="662FFDDB" w14:textId="77777777" w:rsidTr="00400115">
        <w:trPr>
          <w:trHeight w:val="425"/>
        </w:trPr>
        <w:tc>
          <w:tcPr>
            <w:tcW w:w="1500" w:type="pct"/>
            <w:vAlign w:val="center"/>
          </w:tcPr>
          <w:p w14:paraId="2DB9715E"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3E3EE60F"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0E0CAF29" w14:textId="77777777" w:rsidR="000B60A3" w:rsidRPr="00C133FF" w:rsidRDefault="000B60A3" w:rsidP="000B60A3">
            <w:pPr>
              <w:spacing w:before="60" w:after="60"/>
              <w:contextualSpacing/>
              <w:jc w:val="left"/>
              <w:rPr>
                <w:sz w:val="20"/>
                <w:lang w:val="de-DE"/>
              </w:rPr>
            </w:pPr>
            <w:r w:rsidRPr="00C133FF">
              <w:rPr>
                <w:sz w:val="20"/>
                <w:lang w:val="de-DE"/>
              </w:rPr>
              <w:t>Electricity Smart Meter(ESM</w:t>
            </w:r>
            <w:r w:rsidR="00F65FA0" w:rsidRPr="00C133FF">
              <w:rPr>
                <w:sz w:val="20"/>
                <w:lang w:val="de-DE"/>
              </w:rPr>
              <w:t>E</w:t>
            </w:r>
            <w:r w:rsidRPr="00C133FF">
              <w:rPr>
                <w:sz w:val="20"/>
                <w:lang w:val="de-DE"/>
              </w:rPr>
              <w:t>)</w:t>
            </w:r>
          </w:p>
          <w:p w14:paraId="17A865FA" w14:textId="77777777" w:rsidR="000B60A3" w:rsidRPr="00C133FF" w:rsidRDefault="000B60A3" w:rsidP="000B60A3">
            <w:pPr>
              <w:spacing w:before="60" w:after="60"/>
              <w:contextualSpacing/>
              <w:jc w:val="left"/>
              <w:rPr>
                <w:sz w:val="20"/>
                <w:lang w:val="de-DE"/>
              </w:rPr>
            </w:pPr>
            <w:r w:rsidRPr="00C133FF">
              <w:rPr>
                <w:sz w:val="20"/>
                <w:lang w:val="de-DE"/>
              </w:rPr>
              <w:t>Gas Smart Meter (GSM</w:t>
            </w:r>
            <w:r w:rsidR="00F65FA0" w:rsidRPr="00C133FF">
              <w:rPr>
                <w:sz w:val="20"/>
                <w:lang w:val="de-DE"/>
              </w:rPr>
              <w:t>E</w:t>
            </w:r>
            <w:r w:rsidRPr="00C133FF">
              <w:rPr>
                <w:sz w:val="20"/>
                <w:lang w:val="de-DE"/>
              </w:rPr>
              <w:t>)</w:t>
            </w:r>
          </w:p>
          <w:p w14:paraId="325CF67F"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33693556" w14:textId="77777777" w:rsidR="000B60A3" w:rsidRPr="00971C80" w:rsidRDefault="000B60A3" w:rsidP="000B60A3">
            <w:pPr>
              <w:spacing w:before="60" w:after="60"/>
              <w:contextualSpacing/>
              <w:jc w:val="left"/>
              <w:rPr>
                <w:sz w:val="20"/>
                <w:szCs w:val="20"/>
              </w:rPr>
            </w:pPr>
            <w:r w:rsidRPr="00971C80">
              <w:rPr>
                <w:sz w:val="20"/>
                <w:szCs w:val="20"/>
              </w:rPr>
              <w:t>Communications Hub Function (CHF)</w:t>
            </w:r>
          </w:p>
        </w:tc>
      </w:tr>
      <w:tr w:rsidR="00846622" w:rsidRPr="00971C80" w14:paraId="3107A967" w14:textId="77777777" w:rsidTr="00400115">
        <w:trPr>
          <w:trHeight w:val="425"/>
        </w:trPr>
        <w:tc>
          <w:tcPr>
            <w:tcW w:w="1500" w:type="pct"/>
            <w:vAlign w:val="center"/>
          </w:tcPr>
          <w:p w14:paraId="5A2A9DB0"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2FF04EB1"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846622" w:rsidRPr="00971C80" w14:paraId="709EA7D5" w14:textId="77777777" w:rsidTr="00400115">
        <w:trPr>
          <w:trHeight w:val="425"/>
        </w:trPr>
        <w:tc>
          <w:tcPr>
            <w:tcW w:w="1500" w:type="pct"/>
            <w:vAlign w:val="center"/>
          </w:tcPr>
          <w:p w14:paraId="0DFAAABD"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6474D1BA"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846622" w:rsidRPr="00971C80" w14:paraId="4E805760" w14:textId="77777777" w:rsidTr="00400115">
        <w:trPr>
          <w:trHeight w:val="425"/>
        </w:trPr>
        <w:tc>
          <w:tcPr>
            <w:tcW w:w="1500" w:type="pct"/>
            <w:vAlign w:val="center"/>
          </w:tcPr>
          <w:p w14:paraId="1199795D"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47D19650"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2906C7FA" w14:textId="77777777" w:rsidTr="00400115">
        <w:trPr>
          <w:trHeight w:val="425"/>
        </w:trPr>
        <w:tc>
          <w:tcPr>
            <w:tcW w:w="1500" w:type="pct"/>
            <w:vAlign w:val="center"/>
          </w:tcPr>
          <w:p w14:paraId="2CA4CF53"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49B267A3" w14:textId="77777777" w:rsidR="000B60A3" w:rsidRPr="00971C80" w:rsidRDefault="000B60A3" w:rsidP="000B60A3">
            <w:pPr>
              <w:spacing w:before="60" w:after="60"/>
              <w:contextualSpacing/>
              <w:jc w:val="left"/>
              <w:rPr>
                <w:b/>
                <w:sz w:val="20"/>
                <w:szCs w:val="20"/>
              </w:rPr>
            </w:pPr>
            <w:r w:rsidRPr="00971C80">
              <w:rPr>
                <w:b/>
                <w:sz w:val="20"/>
                <w:szCs w:val="20"/>
              </w:rPr>
              <w:t xml:space="preserve">(Only one populated </w:t>
            </w:r>
          </w:p>
        </w:tc>
        <w:tc>
          <w:tcPr>
            <w:tcW w:w="3500" w:type="pct"/>
            <w:gridSpan w:val="2"/>
            <w:vAlign w:val="center"/>
          </w:tcPr>
          <w:p w14:paraId="5C3EB2CD"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6C5E5376"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79B4D2C5"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846622" w:rsidRPr="00971C80" w14:paraId="08460741" w14:textId="77777777" w:rsidTr="00400115">
        <w:trPr>
          <w:trHeight w:val="425"/>
        </w:trPr>
        <w:tc>
          <w:tcPr>
            <w:tcW w:w="1500" w:type="pct"/>
            <w:vAlign w:val="center"/>
          </w:tcPr>
          <w:p w14:paraId="043297C4"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23F4FACB" w14:textId="0F34F651"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6B9E9553" w14:textId="77777777" w:rsidTr="00400115">
        <w:trPr>
          <w:trHeight w:val="425"/>
        </w:trPr>
        <w:tc>
          <w:tcPr>
            <w:tcW w:w="1500" w:type="pct"/>
            <w:vAlign w:val="center"/>
          </w:tcPr>
          <w:p w14:paraId="0191035C"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333AA37C"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5CACE9D4" w14:textId="77777777" w:rsidTr="00400115">
        <w:trPr>
          <w:trHeight w:val="425"/>
        </w:trPr>
        <w:tc>
          <w:tcPr>
            <w:tcW w:w="1500" w:type="pct"/>
            <w:vAlign w:val="center"/>
          </w:tcPr>
          <w:p w14:paraId="3DD38F38"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782A3587" w14:textId="387404D9"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Pr="00971C80">
              <w:rPr>
                <w:sz w:val="20"/>
                <w:szCs w:val="20"/>
              </w:rPr>
              <w:t xml:space="preserve"> for more details on processing patterns</w:t>
            </w:r>
          </w:p>
          <w:p w14:paraId="06546240" w14:textId="77777777" w:rsidR="000B60A3" w:rsidRPr="00971C80" w:rsidRDefault="000B60A3" w:rsidP="00AB3A89">
            <w:pPr>
              <w:numPr>
                <w:ilvl w:val="0"/>
                <w:numId w:val="165"/>
              </w:numPr>
              <w:spacing w:before="60" w:after="60"/>
              <w:contextualSpacing/>
              <w:jc w:val="left"/>
              <w:rPr>
                <w:sz w:val="20"/>
                <w:szCs w:val="20"/>
              </w:rPr>
            </w:pPr>
            <w:r w:rsidRPr="00971C80">
              <w:rPr>
                <w:sz w:val="20"/>
                <w:szCs w:val="20"/>
              </w:rPr>
              <w:t>Acknowledgement</w:t>
            </w:r>
          </w:p>
          <w:p w14:paraId="6E49DB6F" w14:textId="77777777" w:rsidR="000B60A3" w:rsidRPr="00971C80" w:rsidRDefault="000B60A3" w:rsidP="00AB3A89">
            <w:pPr>
              <w:numPr>
                <w:ilvl w:val="0"/>
                <w:numId w:val="165"/>
              </w:numPr>
              <w:spacing w:before="60" w:after="60"/>
              <w:contextualSpacing/>
              <w:jc w:val="left"/>
              <w:rPr>
                <w:sz w:val="20"/>
                <w:szCs w:val="20"/>
              </w:rPr>
            </w:pPr>
            <w:r w:rsidRPr="00971C80">
              <w:rPr>
                <w:sz w:val="20"/>
                <w:szCs w:val="20"/>
              </w:rPr>
              <w:t>Service Response from Device – GBCSPayload</w:t>
            </w:r>
          </w:p>
          <w:p w14:paraId="22741548" w14:textId="77777777" w:rsidR="000B60A3" w:rsidRPr="00971C80" w:rsidRDefault="00AF46AC" w:rsidP="00AB3A89">
            <w:pPr>
              <w:numPr>
                <w:ilvl w:val="0"/>
                <w:numId w:val="165"/>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A612A9F"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76B819FE" w14:textId="77777777" w:rsidTr="00400115">
        <w:trPr>
          <w:trHeight w:val="425"/>
        </w:trPr>
        <w:tc>
          <w:tcPr>
            <w:tcW w:w="1500" w:type="pct"/>
            <w:vAlign w:val="center"/>
          </w:tcPr>
          <w:p w14:paraId="70936293"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61398535" w14:textId="158BC34B"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11E62BBF" w14:textId="77777777" w:rsidTr="00400115">
        <w:trPr>
          <w:trHeight w:val="425"/>
        </w:trPr>
        <w:tc>
          <w:tcPr>
            <w:tcW w:w="1501" w:type="pct"/>
            <w:vAlign w:val="center"/>
          </w:tcPr>
          <w:p w14:paraId="0FCA1A04"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5754BEEE" w14:textId="77777777" w:rsidR="00416DEB" w:rsidRPr="00971C80" w:rsidRDefault="00416DEB" w:rsidP="00416DEB">
            <w:pPr>
              <w:spacing w:before="60" w:after="60"/>
              <w:contextualSpacing/>
              <w:jc w:val="left"/>
              <w:rPr>
                <w:sz w:val="20"/>
                <w:szCs w:val="20"/>
              </w:rPr>
            </w:pPr>
            <w:r>
              <w:rPr>
                <w:sz w:val="20"/>
                <w:szCs w:val="20"/>
              </w:rPr>
              <w:t>Electricity</w:t>
            </w:r>
            <w:r w:rsidR="00164EF6">
              <w:rPr>
                <w:sz w:val="20"/>
                <w:szCs w:val="20"/>
              </w:rPr>
              <w:t xml:space="preserve"> and Communications Hub</w:t>
            </w:r>
          </w:p>
        </w:tc>
        <w:tc>
          <w:tcPr>
            <w:tcW w:w="1749" w:type="pct"/>
            <w:vAlign w:val="center"/>
          </w:tcPr>
          <w:p w14:paraId="692D8221"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67E10D7C" w14:textId="77777777" w:rsidTr="00400115">
        <w:trPr>
          <w:trHeight w:val="425"/>
        </w:trPr>
        <w:tc>
          <w:tcPr>
            <w:tcW w:w="1501" w:type="pct"/>
            <w:vAlign w:val="center"/>
          </w:tcPr>
          <w:p w14:paraId="4628E640"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A15F101" w14:textId="77777777" w:rsidR="00416DEB" w:rsidRPr="00971C80" w:rsidRDefault="007D5299" w:rsidP="00416DEB">
            <w:pPr>
              <w:spacing w:before="60" w:after="60"/>
              <w:contextualSpacing/>
              <w:jc w:val="left"/>
              <w:rPr>
                <w:sz w:val="20"/>
                <w:szCs w:val="20"/>
              </w:rPr>
            </w:pPr>
            <w:r w:rsidRPr="007D5299">
              <w:rPr>
                <w:sz w:val="20"/>
                <w:szCs w:val="20"/>
              </w:rPr>
              <w:t>0x0059</w:t>
            </w:r>
          </w:p>
        </w:tc>
        <w:tc>
          <w:tcPr>
            <w:tcW w:w="1749" w:type="pct"/>
            <w:vAlign w:val="center"/>
          </w:tcPr>
          <w:p w14:paraId="26CB7F58" w14:textId="77777777" w:rsidR="00416DEB" w:rsidRPr="00971C80" w:rsidRDefault="007D5299" w:rsidP="00416DEB">
            <w:pPr>
              <w:spacing w:before="60" w:after="60"/>
              <w:contextualSpacing/>
              <w:jc w:val="left"/>
              <w:rPr>
                <w:sz w:val="20"/>
                <w:szCs w:val="20"/>
              </w:rPr>
            </w:pPr>
            <w:r w:rsidRPr="007D5299">
              <w:rPr>
                <w:sz w:val="20"/>
                <w:szCs w:val="20"/>
              </w:rPr>
              <w:t>0x0084</w:t>
            </w:r>
          </w:p>
        </w:tc>
      </w:tr>
      <w:tr w:rsidR="00416DEB" w:rsidRPr="00971C80" w14:paraId="1EF18475" w14:textId="77777777" w:rsidTr="00400115">
        <w:trPr>
          <w:trHeight w:val="425"/>
        </w:trPr>
        <w:tc>
          <w:tcPr>
            <w:tcW w:w="1501" w:type="pct"/>
            <w:vAlign w:val="center"/>
          </w:tcPr>
          <w:p w14:paraId="3FCF48EE"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0E2DA81B" w14:textId="77777777" w:rsidR="00416DEB" w:rsidRPr="00713C07" w:rsidRDefault="007D5299" w:rsidP="007D5299">
            <w:pPr>
              <w:spacing w:before="60" w:after="60"/>
              <w:contextualSpacing/>
              <w:jc w:val="left"/>
              <w:rPr>
                <w:sz w:val="20"/>
                <w:szCs w:val="20"/>
              </w:rPr>
            </w:pPr>
            <w:r w:rsidRPr="007D5299">
              <w:rPr>
                <w:sz w:val="20"/>
                <w:szCs w:val="20"/>
              </w:rPr>
              <w:t xml:space="preserve">ECS52 </w:t>
            </w:r>
          </w:p>
        </w:tc>
        <w:tc>
          <w:tcPr>
            <w:tcW w:w="1749" w:type="pct"/>
            <w:vAlign w:val="center"/>
          </w:tcPr>
          <w:p w14:paraId="0896DEE4" w14:textId="77777777" w:rsidR="00416DEB" w:rsidRPr="00713C07" w:rsidRDefault="007D5299" w:rsidP="007D5299">
            <w:pPr>
              <w:spacing w:before="60" w:after="60"/>
              <w:contextualSpacing/>
              <w:jc w:val="left"/>
              <w:rPr>
                <w:sz w:val="20"/>
                <w:szCs w:val="20"/>
              </w:rPr>
            </w:pPr>
            <w:r w:rsidRPr="007D5299">
              <w:rPr>
                <w:sz w:val="20"/>
                <w:szCs w:val="20"/>
              </w:rPr>
              <w:t xml:space="preserve">GCS38 </w:t>
            </w:r>
          </w:p>
        </w:tc>
      </w:tr>
    </w:tbl>
    <w:p w14:paraId="327335C0" w14:textId="77777777" w:rsidR="000B60A3" w:rsidRPr="00971C80" w:rsidRDefault="000B60A3" w:rsidP="000B60A3"/>
    <w:p w14:paraId="08E1D7E7" w14:textId="77777777" w:rsidR="000B60A3" w:rsidRPr="00EA6BD0" w:rsidRDefault="00F000C9" w:rsidP="00F000C9">
      <w:pPr>
        <w:pStyle w:val="Heading4"/>
      </w:pPr>
      <w:r w:rsidRPr="00EA6BD0">
        <w:tab/>
        <w:t>Specific Data Items for this Request</w:t>
      </w:r>
      <w:r w:rsidR="000B60A3" w:rsidRPr="00EA6BD0">
        <w:t xml:space="preserve"> </w:t>
      </w:r>
    </w:p>
    <w:p w14:paraId="5B246187" w14:textId="77777777" w:rsidR="000B60A3" w:rsidRPr="00971C80" w:rsidRDefault="000B60A3" w:rsidP="001804FA">
      <w:pPr>
        <w:keepNext/>
      </w:pPr>
      <w:r w:rsidRPr="00971C80">
        <w:t>ReadFirmwareVersion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735"/>
        <w:gridCol w:w="3356"/>
        <w:gridCol w:w="1259"/>
        <w:gridCol w:w="1163"/>
        <w:gridCol w:w="811"/>
        <w:gridCol w:w="692"/>
      </w:tblGrid>
      <w:tr w:rsidR="00846622" w:rsidRPr="00971C80" w14:paraId="18E6FF43" w14:textId="77777777" w:rsidTr="00400115">
        <w:trPr>
          <w:trHeight w:val="553"/>
        </w:trPr>
        <w:tc>
          <w:tcPr>
            <w:tcW w:w="962" w:type="pct"/>
          </w:tcPr>
          <w:p w14:paraId="1DBE631E" w14:textId="77777777" w:rsidR="000B60A3" w:rsidRPr="00971C80" w:rsidRDefault="000B60A3" w:rsidP="006673B6">
            <w:pPr>
              <w:keepNext/>
              <w:jc w:val="left"/>
              <w:rPr>
                <w:b/>
                <w:sz w:val="20"/>
                <w:szCs w:val="20"/>
              </w:rPr>
            </w:pPr>
            <w:r w:rsidRPr="00971C80">
              <w:rPr>
                <w:b/>
                <w:sz w:val="20"/>
                <w:szCs w:val="20"/>
              </w:rPr>
              <w:t>Data Item</w:t>
            </w:r>
          </w:p>
        </w:tc>
        <w:tc>
          <w:tcPr>
            <w:tcW w:w="1861" w:type="pct"/>
          </w:tcPr>
          <w:p w14:paraId="2BED3F08" w14:textId="77777777" w:rsidR="000B60A3" w:rsidRPr="00971C80" w:rsidRDefault="000B60A3" w:rsidP="006673B6">
            <w:pPr>
              <w:keepNext/>
              <w:jc w:val="left"/>
              <w:rPr>
                <w:b/>
                <w:sz w:val="20"/>
                <w:szCs w:val="20"/>
              </w:rPr>
            </w:pPr>
            <w:r w:rsidRPr="00971C80">
              <w:rPr>
                <w:b/>
                <w:sz w:val="20"/>
                <w:szCs w:val="20"/>
              </w:rPr>
              <w:t>Description</w:t>
            </w:r>
          </w:p>
          <w:p w14:paraId="4797D42C" w14:textId="77777777" w:rsidR="000B60A3" w:rsidRPr="00971C80" w:rsidRDefault="000B60A3" w:rsidP="006673B6">
            <w:pPr>
              <w:keepNext/>
              <w:jc w:val="left"/>
              <w:rPr>
                <w:b/>
                <w:sz w:val="20"/>
                <w:szCs w:val="20"/>
              </w:rPr>
            </w:pPr>
            <w:r w:rsidRPr="00971C80">
              <w:rPr>
                <w:b/>
                <w:sz w:val="20"/>
                <w:szCs w:val="20"/>
              </w:rPr>
              <w:t>/ Allowable values</w:t>
            </w:r>
          </w:p>
        </w:tc>
        <w:tc>
          <w:tcPr>
            <w:tcW w:w="698" w:type="pct"/>
            <w:hideMark/>
          </w:tcPr>
          <w:p w14:paraId="26B373A7" w14:textId="77777777" w:rsidR="000B60A3" w:rsidRPr="00971C80" w:rsidRDefault="000B60A3" w:rsidP="006673B6">
            <w:pPr>
              <w:keepNext/>
              <w:jc w:val="left"/>
              <w:rPr>
                <w:b/>
                <w:sz w:val="20"/>
                <w:szCs w:val="20"/>
              </w:rPr>
            </w:pPr>
            <w:r w:rsidRPr="00971C80">
              <w:rPr>
                <w:b/>
                <w:sz w:val="20"/>
                <w:szCs w:val="20"/>
              </w:rPr>
              <w:t>Type</w:t>
            </w:r>
          </w:p>
        </w:tc>
        <w:tc>
          <w:tcPr>
            <w:tcW w:w="645" w:type="pct"/>
            <w:hideMark/>
          </w:tcPr>
          <w:p w14:paraId="4D689513" w14:textId="77777777" w:rsidR="000B60A3" w:rsidRPr="00971C80" w:rsidRDefault="000B60A3" w:rsidP="006673B6">
            <w:pPr>
              <w:keepNext/>
              <w:jc w:val="left"/>
              <w:rPr>
                <w:b/>
                <w:bCs/>
                <w:sz w:val="20"/>
                <w:szCs w:val="20"/>
                <w:vertAlign w:val="superscript"/>
              </w:rPr>
            </w:pPr>
            <w:r w:rsidRPr="00971C80">
              <w:rPr>
                <w:b/>
                <w:sz w:val="20"/>
                <w:szCs w:val="20"/>
              </w:rPr>
              <w:t>Mandatory</w:t>
            </w:r>
          </w:p>
        </w:tc>
        <w:tc>
          <w:tcPr>
            <w:tcW w:w="450" w:type="pct"/>
            <w:hideMark/>
          </w:tcPr>
          <w:p w14:paraId="402BD7B6" w14:textId="77777777" w:rsidR="000B60A3" w:rsidRPr="00971C80" w:rsidRDefault="000B60A3" w:rsidP="006673B6">
            <w:pPr>
              <w:keepNext/>
              <w:jc w:val="left"/>
              <w:rPr>
                <w:b/>
                <w:sz w:val="20"/>
                <w:szCs w:val="20"/>
              </w:rPr>
            </w:pPr>
            <w:r w:rsidRPr="00971C80">
              <w:rPr>
                <w:b/>
                <w:sz w:val="20"/>
                <w:szCs w:val="20"/>
              </w:rPr>
              <w:t>Default</w:t>
            </w:r>
          </w:p>
        </w:tc>
        <w:tc>
          <w:tcPr>
            <w:tcW w:w="384" w:type="pct"/>
          </w:tcPr>
          <w:p w14:paraId="6CFF4AD7" w14:textId="77777777" w:rsidR="000B60A3" w:rsidRPr="00971C80" w:rsidRDefault="000B60A3" w:rsidP="006673B6">
            <w:pPr>
              <w:keepNext/>
              <w:jc w:val="left"/>
              <w:rPr>
                <w:b/>
                <w:sz w:val="20"/>
                <w:szCs w:val="20"/>
              </w:rPr>
            </w:pPr>
            <w:r w:rsidRPr="00971C80">
              <w:rPr>
                <w:b/>
                <w:sz w:val="20"/>
                <w:szCs w:val="20"/>
              </w:rPr>
              <w:t>Units</w:t>
            </w:r>
          </w:p>
        </w:tc>
      </w:tr>
      <w:tr w:rsidR="000B60A3" w:rsidRPr="00971C80" w14:paraId="28B80879" w14:textId="77777777" w:rsidTr="00400115">
        <w:tc>
          <w:tcPr>
            <w:tcW w:w="962" w:type="pct"/>
          </w:tcPr>
          <w:p w14:paraId="70DB6934" w14:textId="77777777" w:rsidR="000B60A3" w:rsidRPr="00971C80" w:rsidRDefault="000B60A3" w:rsidP="006673B6">
            <w:pPr>
              <w:keepNext/>
              <w:spacing w:before="60" w:after="60"/>
              <w:jc w:val="left"/>
              <w:rPr>
                <w:sz w:val="20"/>
                <w:szCs w:val="20"/>
              </w:rPr>
            </w:pPr>
            <w:r w:rsidRPr="00971C80">
              <w:rPr>
                <w:sz w:val="20"/>
                <w:szCs w:val="20"/>
              </w:rPr>
              <w:t>ExecutionDateTime</w:t>
            </w:r>
          </w:p>
        </w:tc>
        <w:tc>
          <w:tcPr>
            <w:tcW w:w="1861" w:type="pct"/>
          </w:tcPr>
          <w:p w14:paraId="2C5FF51D" w14:textId="77777777" w:rsidR="000B60A3" w:rsidRPr="00971C80" w:rsidRDefault="000B60A3" w:rsidP="006673B6">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84B31DF" w14:textId="77777777" w:rsidR="000B60A3" w:rsidRPr="00971C80" w:rsidRDefault="000B60A3" w:rsidP="006673B6">
            <w:pPr>
              <w:keepNext/>
              <w:spacing w:after="60"/>
              <w:jc w:val="left"/>
              <w:rPr>
                <w:sz w:val="20"/>
                <w:szCs w:val="20"/>
              </w:rPr>
            </w:pPr>
            <w:r w:rsidRPr="00971C80">
              <w:rPr>
                <w:sz w:val="20"/>
                <w:szCs w:val="20"/>
              </w:rPr>
              <w:t>The UTC date and time the User requires the command to be executed on the Device ID</w:t>
            </w:r>
          </w:p>
          <w:p w14:paraId="77C53E21" w14:textId="77777777" w:rsidR="000B60A3" w:rsidRPr="00971C80" w:rsidRDefault="00703F91" w:rsidP="00AB3A89">
            <w:pPr>
              <w:pStyle w:val="ListParagraph"/>
              <w:keepNext/>
              <w:numPr>
                <w:ilvl w:val="0"/>
                <w:numId w:val="206"/>
              </w:numPr>
              <w:spacing w:after="60" w:line="276" w:lineRule="auto"/>
              <w:jc w:val="left"/>
              <w:rPr>
                <w:rFonts w:eastAsiaTheme="minorHAnsi"/>
                <w:sz w:val="20"/>
                <w:szCs w:val="20"/>
                <w:lang w:eastAsia="en-GB"/>
              </w:rPr>
            </w:pPr>
            <w:r w:rsidRPr="00C817B3">
              <w:rPr>
                <w:sz w:val="20"/>
                <w:szCs w:val="20"/>
              </w:rPr>
              <w:t xml:space="preserve">Date-time in the future that is either &lt;= current date + 30 days or the date = </w:t>
            </w:r>
            <w:r w:rsidR="000951E2">
              <w:rPr>
                <w:sz w:val="20"/>
                <w:szCs w:val="20"/>
              </w:rPr>
              <w:t>‘3000-12-31T00:00:00Z’</w:t>
            </w:r>
          </w:p>
        </w:tc>
        <w:tc>
          <w:tcPr>
            <w:tcW w:w="698" w:type="pct"/>
          </w:tcPr>
          <w:p w14:paraId="64ED7D95" w14:textId="77777777" w:rsidR="000B60A3" w:rsidRPr="00971C80" w:rsidRDefault="000B60A3" w:rsidP="006673B6">
            <w:pPr>
              <w:keepNext/>
              <w:spacing w:before="60" w:after="60"/>
              <w:jc w:val="left"/>
              <w:rPr>
                <w:sz w:val="20"/>
                <w:szCs w:val="20"/>
              </w:rPr>
            </w:pPr>
            <w:r w:rsidRPr="00971C80">
              <w:rPr>
                <w:sz w:val="20"/>
                <w:szCs w:val="20"/>
              </w:rPr>
              <w:t>xs:dateTime</w:t>
            </w:r>
          </w:p>
        </w:tc>
        <w:tc>
          <w:tcPr>
            <w:tcW w:w="645" w:type="pct"/>
          </w:tcPr>
          <w:p w14:paraId="05F7B83D" w14:textId="77777777" w:rsidR="000B60A3" w:rsidRPr="00971C80" w:rsidRDefault="000B60A3" w:rsidP="006673B6">
            <w:pPr>
              <w:keepNext/>
              <w:spacing w:before="60" w:after="60"/>
              <w:jc w:val="left"/>
              <w:rPr>
                <w:sz w:val="20"/>
                <w:szCs w:val="20"/>
              </w:rPr>
            </w:pPr>
            <w:r w:rsidRPr="00971C80">
              <w:rPr>
                <w:sz w:val="20"/>
                <w:szCs w:val="20"/>
              </w:rPr>
              <w:t>No</w:t>
            </w:r>
          </w:p>
        </w:tc>
        <w:tc>
          <w:tcPr>
            <w:tcW w:w="450" w:type="pct"/>
          </w:tcPr>
          <w:p w14:paraId="0B63C059" w14:textId="77777777" w:rsidR="000B60A3" w:rsidRPr="00971C80" w:rsidRDefault="000B60A3" w:rsidP="006673B6">
            <w:pPr>
              <w:keepNext/>
              <w:spacing w:before="60" w:after="60"/>
              <w:jc w:val="left"/>
              <w:rPr>
                <w:sz w:val="20"/>
                <w:szCs w:val="20"/>
              </w:rPr>
            </w:pPr>
            <w:r w:rsidRPr="00971C80">
              <w:rPr>
                <w:sz w:val="20"/>
                <w:szCs w:val="20"/>
              </w:rPr>
              <w:t>None</w:t>
            </w:r>
          </w:p>
        </w:tc>
        <w:tc>
          <w:tcPr>
            <w:tcW w:w="384" w:type="pct"/>
          </w:tcPr>
          <w:p w14:paraId="0CD6D50D" w14:textId="77777777" w:rsidR="000B60A3" w:rsidRPr="00971C80" w:rsidRDefault="000B60A3" w:rsidP="006673B6">
            <w:pPr>
              <w:keepNext/>
              <w:spacing w:before="60" w:after="60"/>
              <w:jc w:val="left"/>
              <w:rPr>
                <w:sz w:val="20"/>
                <w:szCs w:val="20"/>
              </w:rPr>
            </w:pPr>
            <w:r w:rsidRPr="00971C80">
              <w:rPr>
                <w:sz w:val="20"/>
                <w:szCs w:val="20"/>
              </w:rPr>
              <w:t>UTC Date-Time</w:t>
            </w:r>
          </w:p>
        </w:tc>
      </w:tr>
    </w:tbl>
    <w:p w14:paraId="3729DF00" w14:textId="2DCFC720" w:rsidR="007F15B4" w:rsidRPr="000B4DCD" w:rsidRDefault="007F15B4" w:rsidP="004705F3">
      <w:pPr>
        <w:pStyle w:val="Caption"/>
      </w:pPr>
      <w:bookmarkStart w:id="1763" w:name="_Toc50828960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256</w:t>
      </w:r>
      <w:r w:rsidR="00FB161A">
        <w:rPr>
          <w:noProof/>
        </w:rPr>
        <w:fldChar w:fldCharType="end"/>
      </w:r>
      <w:r>
        <w:t xml:space="preserve"> </w:t>
      </w:r>
      <w:r w:rsidRPr="000B4DCD">
        <w:t xml:space="preserve">: </w:t>
      </w:r>
      <w:r w:rsidR="003154D8" w:rsidRPr="00971C80">
        <w:t xml:space="preserve">ReadFirmwareVersion </w:t>
      </w:r>
      <w:r>
        <w:t>(sr:</w:t>
      </w:r>
      <w:r w:rsidR="003154D8" w:rsidRPr="00971C80">
        <w:t>ReadFirmwareVersion</w:t>
      </w:r>
      <w:r>
        <w:t>) data items</w:t>
      </w:r>
      <w:bookmarkEnd w:id="1763"/>
    </w:p>
    <w:p w14:paraId="5C5CE30F" w14:textId="77777777" w:rsidR="000B60A3" w:rsidRPr="00EA6BD0" w:rsidRDefault="00F000C9" w:rsidP="00F000C9">
      <w:pPr>
        <w:pStyle w:val="Heading4"/>
      </w:pPr>
      <w:r w:rsidRPr="00EA6BD0">
        <w:tab/>
        <w:t>Specific Validation for this Request</w:t>
      </w:r>
      <w:r w:rsidR="000B60A3" w:rsidRPr="00EA6BD0">
        <w:tab/>
      </w:r>
    </w:p>
    <w:p w14:paraId="727F8B0A"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D60B25">
        <w:t xml:space="preserve"> and clause 3.10.2 for Execution Date Time validation</w:t>
      </w:r>
      <w:r w:rsidRPr="00971C80">
        <w:t>.</w:t>
      </w:r>
    </w:p>
    <w:p w14:paraId="2206019C" w14:textId="77777777" w:rsidR="000B60A3" w:rsidRPr="00971C80" w:rsidRDefault="000B60A3" w:rsidP="000B60A3"/>
    <w:p w14:paraId="5B7884A1" w14:textId="77777777" w:rsidR="00A329EA" w:rsidRPr="00EA6BD0" w:rsidRDefault="00A329EA" w:rsidP="00A329EA">
      <w:pPr>
        <w:pStyle w:val="Heading4"/>
      </w:pPr>
      <w:r w:rsidRPr="00EA6BD0">
        <w:tab/>
      </w:r>
      <w:bookmarkStart w:id="1764" w:name="_Ref53412925"/>
      <w:r w:rsidRPr="00EA6BD0">
        <w:t>Additional DCC System Processing</w:t>
      </w:r>
      <w:bookmarkEnd w:id="1764"/>
      <w:r w:rsidRPr="00EA6BD0">
        <w:tab/>
      </w:r>
    </w:p>
    <w:p w14:paraId="3984EEDA" w14:textId="77777777" w:rsidR="00A329EA" w:rsidRPr="00A329EA" w:rsidRDefault="00A329EA" w:rsidP="00A329EA">
      <w:pPr>
        <w:spacing w:after="120" w:line="276" w:lineRule="auto"/>
        <w:jc w:val="left"/>
        <w:rPr>
          <w:color w:val="000000" w:themeColor="text1"/>
        </w:rPr>
      </w:pPr>
      <w:r w:rsidRPr="00A329EA">
        <w:t>Upon receipt of a Response to this Service Request containing a Firmware Version value</w:t>
      </w:r>
      <w:r>
        <w:rPr>
          <w:color w:val="000000" w:themeColor="text1"/>
        </w:rPr>
        <w:t>:</w:t>
      </w:r>
      <w:r w:rsidRPr="00A329EA">
        <w:rPr>
          <w:color w:val="000000" w:themeColor="text1"/>
        </w:rPr>
        <w:t xml:space="preserve"> </w:t>
      </w:r>
    </w:p>
    <w:p w14:paraId="3BCBFD48" w14:textId="77777777" w:rsidR="00A329EA" w:rsidRDefault="00A329EA" w:rsidP="00A329EA">
      <w:pPr>
        <w:pStyle w:val="ListParagraph"/>
        <w:numPr>
          <w:ilvl w:val="0"/>
          <w:numId w:val="360"/>
        </w:numPr>
        <w:spacing w:after="120" w:line="276" w:lineRule="auto"/>
        <w:contextualSpacing w:val="0"/>
        <w:jc w:val="left"/>
        <w:rPr>
          <w:color w:val="000000" w:themeColor="text1"/>
        </w:rPr>
      </w:pPr>
      <w:r>
        <w:rPr>
          <w:color w:val="000000" w:themeColor="text1"/>
        </w:rPr>
        <w:t>if the Target Device Type is ESM</w:t>
      </w:r>
      <w:r w:rsidR="00F65FA0">
        <w:rPr>
          <w:color w:val="000000" w:themeColor="text1"/>
        </w:rPr>
        <w:t>E</w:t>
      </w:r>
      <w:r>
        <w:rPr>
          <w:color w:val="000000" w:themeColor="text1"/>
        </w:rPr>
        <w:t>, GSM</w:t>
      </w:r>
      <w:r w:rsidR="00F65FA0">
        <w:rPr>
          <w:color w:val="000000" w:themeColor="text1"/>
        </w:rPr>
        <w:t>E</w:t>
      </w:r>
      <w:r>
        <w:rPr>
          <w:color w:val="000000" w:themeColor="text1"/>
        </w:rPr>
        <w:t xml:space="preserve"> or CHF and the Firmware Version returned by the Device matches an entry on the  CPL</w:t>
      </w:r>
      <w:r w:rsidR="00214909">
        <w:rPr>
          <w:color w:val="000000" w:themeColor="text1"/>
        </w:rPr>
        <w:t xml:space="preserve"> for that Device Model</w:t>
      </w:r>
      <w:r>
        <w:rPr>
          <w:color w:val="000000" w:themeColor="text1"/>
        </w:rPr>
        <w:t xml:space="preserve">, but is different from that stored in the SMI, the DCC Systems </w:t>
      </w:r>
      <w:r w:rsidR="00214909">
        <w:rPr>
          <w:color w:val="000000" w:themeColor="text1"/>
        </w:rPr>
        <w:t>shall</w:t>
      </w:r>
      <w:r>
        <w:rPr>
          <w:color w:val="000000" w:themeColor="text1"/>
        </w:rPr>
        <w:t xml:space="preserve"> update the Firmware Version in the SMI to the value returned by the Device. Note that updating the Firmware Version may also update the Device’s GBCS Version in the SMI.</w:t>
      </w:r>
    </w:p>
    <w:p w14:paraId="1BC09610" w14:textId="77777777" w:rsidR="00A329EA" w:rsidRDefault="00A329EA" w:rsidP="00A329EA">
      <w:pPr>
        <w:pStyle w:val="ListParagraph"/>
        <w:numPr>
          <w:ilvl w:val="1"/>
          <w:numId w:val="360"/>
        </w:numPr>
        <w:spacing w:after="120" w:line="276" w:lineRule="auto"/>
        <w:contextualSpacing w:val="0"/>
        <w:jc w:val="left"/>
        <w:rPr>
          <w:color w:val="000000" w:themeColor="text1"/>
        </w:rPr>
      </w:pPr>
      <w:r>
        <w:rPr>
          <w:color w:val="000000" w:themeColor="text1"/>
        </w:rPr>
        <w:t xml:space="preserve">If the target Device is CHF, the associated GPF Firmware Version </w:t>
      </w:r>
      <w:r w:rsidR="00214909">
        <w:rPr>
          <w:color w:val="000000" w:themeColor="text1"/>
        </w:rPr>
        <w:t>shall</w:t>
      </w:r>
      <w:r>
        <w:rPr>
          <w:color w:val="000000" w:themeColor="text1"/>
        </w:rPr>
        <w:t xml:space="preserve"> also be updated.</w:t>
      </w:r>
    </w:p>
    <w:p w14:paraId="4649B4A9" w14:textId="77777777" w:rsidR="00A329EA" w:rsidRDefault="00A329EA" w:rsidP="001C7A32">
      <w:pPr>
        <w:pStyle w:val="ListParagraph"/>
        <w:numPr>
          <w:ilvl w:val="1"/>
          <w:numId w:val="360"/>
        </w:numPr>
        <w:spacing w:after="120" w:line="276" w:lineRule="auto"/>
        <w:contextualSpacing w:val="0"/>
        <w:jc w:val="left"/>
        <w:rPr>
          <w:color w:val="000000" w:themeColor="text1"/>
        </w:rPr>
      </w:pPr>
      <w:r>
        <w:rPr>
          <w:color w:val="000000" w:themeColor="text1"/>
        </w:rPr>
        <w:t xml:space="preserve">If the </w:t>
      </w:r>
      <w:r>
        <w:rPr>
          <w:szCs w:val="16"/>
        </w:rPr>
        <w:t>Firmware Version entry on the CPL</w:t>
      </w:r>
      <w:r>
        <w:rPr>
          <w:color w:val="000000" w:themeColor="text1"/>
        </w:rPr>
        <w:t xml:space="preserve"> </w:t>
      </w:r>
      <w:r w:rsidR="00214909">
        <w:rPr>
          <w:color w:val="000000" w:themeColor="text1"/>
        </w:rPr>
        <w:t xml:space="preserve">for that Device Model </w:t>
      </w:r>
      <w:r>
        <w:rPr>
          <w:color w:val="000000" w:themeColor="text1"/>
        </w:rPr>
        <w:t>has a status of “Current” and the Read Firmware Version Service Request was</w:t>
      </w:r>
      <w:r w:rsidR="00214909">
        <w:rPr>
          <w:color w:val="000000" w:themeColor="text1"/>
        </w:rPr>
        <w:t xml:space="preserve"> </w:t>
      </w:r>
      <w:r>
        <w:rPr>
          <w:color w:val="000000" w:themeColor="text1"/>
        </w:rPr>
        <w:t>n</w:t>
      </w:r>
      <w:r w:rsidR="00214909">
        <w:rPr>
          <w:color w:val="000000" w:themeColor="text1"/>
        </w:rPr>
        <w:t>o</w:t>
      </w:r>
      <w:r>
        <w:rPr>
          <w:color w:val="000000" w:themeColor="text1"/>
        </w:rPr>
        <w:t xml:space="preserve">t submitted by the </w:t>
      </w:r>
      <w:r w:rsidR="001C7A32" w:rsidRPr="001C7A32">
        <w:t>Responsible</w:t>
      </w:r>
      <w:r>
        <w:rPr>
          <w:color w:val="000000" w:themeColor="text1"/>
        </w:rPr>
        <w:t xml:space="preserve"> Supplier, DCC Alert N49 </w:t>
      </w:r>
      <w:r w:rsidR="00214909">
        <w:rPr>
          <w:color w:val="000000" w:themeColor="text1"/>
        </w:rPr>
        <w:t>shall</w:t>
      </w:r>
      <w:r>
        <w:rPr>
          <w:color w:val="000000" w:themeColor="text1"/>
        </w:rPr>
        <w:t xml:space="preserve"> be sent to the </w:t>
      </w:r>
      <w:r w:rsidR="001C7A32" w:rsidRPr="001C7A32">
        <w:t>Responsible</w:t>
      </w:r>
      <w:r>
        <w:rPr>
          <w:color w:val="000000" w:themeColor="text1"/>
        </w:rPr>
        <w:t xml:space="preserve"> Supplier.</w:t>
      </w:r>
    </w:p>
    <w:p w14:paraId="14A490DD" w14:textId="6243E30C" w:rsidR="00A329EA" w:rsidRDefault="00A329EA" w:rsidP="001C7A32">
      <w:pPr>
        <w:pStyle w:val="ListParagraph"/>
        <w:numPr>
          <w:ilvl w:val="1"/>
          <w:numId w:val="360"/>
        </w:numPr>
        <w:spacing w:after="120" w:line="276" w:lineRule="auto"/>
        <w:contextualSpacing w:val="0"/>
        <w:jc w:val="left"/>
        <w:rPr>
          <w:color w:val="000000" w:themeColor="text1"/>
        </w:rPr>
      </w:pPr>
      <w:r w:rsidRPr="00286A77">
        <w:rPr>
          <w:color w:val="000000" w:themeColor="text1"/>
        </w:rPr>
        <w:t xml:space="preserve">If the </w:t>
      </w:r>
      <w:r w:rsidRPr="00286A77">
        <w:rPr>
          <w:szCs w:val="16"/>
        </w:rPr>
        <w:t xml:space="preserve">Firmware Version </w:t>
      </w:r>
      <w:r>
        <w:rPr>
          <w:szCs w:val="16"/>
        </w:rPr>
        <w:t>entry on the CPL</w:t>
      </w:r>
      <w:r>
        <w:rPr>
          <w:color w:val="000000" w:themeColor="text1"/>
        </w:rPr>
        <w:t xml:space="preserve"> </w:t>
      </w:r>
      <w:r w:rsidR="00214909">
        <w:rPr>
          <w:color w:val="000000" w:themeColor="text1"/>
        </w:rPr>
        <w:t xml:space="preserve">for that Device Model </w:t>
      </w:r>
      <w:r>
        <w:rPr>
          <w:color w:val="000000" w:themeColor="text1"/>
        </w:rPr>
        <w:t xml:space="preserve">has a status of </w:t>
      </w:r>
      <w:r w:rsidR="00F10B79">
        <w:rPr>
          <w:color w:val="000000" w:themeColor="text1"/>
        </w:rPr>
        <w:t>‘</w:t>
      </w:r>
      <w:r>
        <w:rPr>
          <w:color w:val="000000" w:themeColor="text1"/>
        </w:rPr>
        <w:t>Removed</w:t>
      </w:r>
      <w:r w:rsidR="00F10B79">
        <w:rPr>
          <w:color w:val="000000" w:themeColor="text1"/>
        </w:rPr>
        <w:t>’</w:t>
      </w:r>
      <w:r w:rsidRPr="00286A77">
        <w:rPr>
          <w:color w:val="000000" w:themeColor="text1"/>
        </w:rPr>
        <w:t xml:space="preserve">, the SMI Firmware Version </w:t>
      </w:r>
      <w:r w:rsidR="00214909">
        <w:rPr>
          <w:color w:val="000000" w:themeColor="text1"/>
        </w:rPr>
        <w:t>shall</w:t>
      </w:r>
      <w:r w:rsidRPr="00286A77">
        <w:rPr>
          <w:color w:val="000000" w:themeColor="text1"/>
        </w:rPr>
        <w:t xml:space="preserve"> be updated, but the Device Status </w:t>
      </w:r>
      <w:r w:rsidR="00214909">
        <w:rPr>
          <w:color w:val="000000" w:themeColor="text1"/>
        </w:rPr>
        <w:t>shall</w:t>
      </w:r>
      <w:r>
        <w:rPr>
          <w:color w:val="000000" w:themeColor="text1"/>
        </w:rPr>
        <w:t xml:space="preserve"> not</w:t>
      </w:r>
      <w:r w:rsidRPr="00286A77">
        <w:rPr>
          <w:color w:val="000000" w:themeColor="text1"/>
        </w:rPr>
        <w:t xml:space="preserve"> be set to ‘Suspended’. In this case D</w:t>
      </w:r>
      <w:r>
        <w:rPr>
          <w:color w:val="000000" w:themeColor="text1"/>
        </w:rPr>
        <w:t>CC</w:t>
      </w:r>
      <w:r w:rsidRPr="00286A77">
        <w:rPr>
          <w:color w:val="000000" w:themeColor="text1"/>
        </w:rPr>
        <w:t xml:space="preserve"> Alert N50 </w:t>
      </w:r>
      <w:r w:rsidR="00214909">
        <w:rPr>
          <w:color w:val="000000" w:themeColor="text1"/>
        </w:rPr>
        <w:t>shall</w:t>
      </w:r>
      <w:r w:rsidRPr="00286A77">
        <w:rPr>
          <w:color w:val="000000" w:themeColor="text1"/>
        </w:rPr>
        <w:t xml:space="preserve"> be sent to the </w:t>
      </w:r>
      <w:r w:rsidR="001C7A32" w:rsidRPr="001C7A32">
        <w:t>Responsible</w:t>
      </w:r>
      <w:r w:rsidRPr="00286A77">
        <w:rPr>
          <w:color w:val="000000" w:themeColor="text1"/>
        </w:rPr>
        <w:t xml:space="preserve"> Supplier as a warning</w:t>
      </w:r>
      <w:r>
        <w:rPr>
          <w:color w:val="000000" w:themeColor="text1"/>
        </w:rPr>
        <w:t>.</w:t>
      </w:r>
      <w:r w:rsidRPr="00286A77">
        <w:rPr>
          <w:color w:val="000000" w:themeColor="text1"/>
        </w:rPr>
        <w:t xml:space="preserve"> </w:t>
      </w:r>
    </w:p>
    <w:p w14:paraId="08561D1E" w14:textId="77777777" w:rsidR="00A329EA" w:rsidRDefault="00A329EA" w:rsidP="001C7A32">
      <w:pPr>
        <w:pStyle w:val="ListParagraph"/>
        <w:numPr>
          <w:ilvl w:val="0"/>
          <w:numId w:val="360"/>
        </w:numPr>
        <w:spacing w:after="120" w:line="276" w:lineRule="auto"/>
        <w:contextualSpacing w:val="0"/>
        <w:jc w:val="left"/>
        <w:rPr>
          <w:color w:val="000000" w:themeColor="text1"/>
        </w:rPr>
      </w:pPr>
      <w:r>
        <w:rPr>
          <w:color w:val="000000" w:themeColor="text1"/>
        </w:rPr>
        <w:t>if the Target Device Type is ESM</w:t>
      </w:r>
      <w:r w:rsidR="00F65FA0">
        <w:rPr>
          <w:color w:val="000000" w:themeColor="text1"/>
        </w:rPr>
        <w:t>E</w:t>
      </w:r>
      <w:r>
        <w:rPr>
          <w:color w:val="000000" w:themeColor="text1"/>
        </w:rPr>
        <w:t>, GSM</w:t>
      </w:r>
      <w:r w:rsidR="00F65FA0">
        <w:rPr>
          <w:color w:val="000000" w:themeColor="text1"/>
        </w:rPr>
        <w:t>E</w:t>
      </w:r>
      <w:r>
        <w:rPr>
          <w:color w:val="000000" w:themeColor="text1"/>
        </w:rPr>
        <w:t xml:space="preserve"> or CHF and the Firmware Version returned by the Device does</w:t>
      </w:r>
      <w:r w:rsidR="00214909">
        <w:rPr>
          <w:color w:val="000000" w:themeColor="text1"/>
        </w:rPr>
        <w:t xml:space="preserve"> </w:t>
      </w:r>
      <w:r>
        <w:rPr>
          <w:color w:val="000000" w:themeColor="text1"/>
        </w:rPr>
        <w:t>n</w:t>
      </w:r>
      <w:r w:rsidR="00214909">
        <w:rPr>
          <w:color w:val="000000" w:themeColor="text1"/>
        </w:rPr>
        <w:t>o</w:t>
      </w:r>
      <w:r>
        <w:rPr>
          <w:color w:val="000000" w:themeColor="text1"/>
        </w:rPr>
        <w:t xml:space="preserve">t match an entry on the  CPL </w:t>
      </w:r>
      <w:r w:rsidR="00214909">
        <w:rPr>
          <w:color w:val="000000" w:themeColor="text1"/>
        </w:rPr>
        <w:t>for that Device Model,</w:t>
      </w:r>
      <w:r w:rsidR="00214909" w:rsidRPr="00286A77">
        <w:rPr>
          <w:color w:val="000000" w:themeColor="text1"/>
        </w:rPr>
        <w:t xml:space="preserve"> </w:t>
      </w:r>
      <w:r w:rsidRPr="00286A77">
        <w:rPr>
          <w:color w:val="000000" w:themeColor="text1"/>
        </w:rPr>
        <w:t>D</w:t>
      </w:r>
      <w:r>
        <w:rPr>
          <w:color w:val="000000" w:themeColor="text1"/>
        </w:rPr>
        <w:t>CC</w:t>
      </w:r>
      <w:r w:rsidRPr="00286A77">
        <w:rPr>
          <w:color w:val="000000" w:themeColor="text1"/>
        </w:rPr>
        <w:t xml:space="preserve"> Alert N5</w:t>
      </w:r>
      <w:r>
        <w:rPr>
          <w:color w:val="000000" w:themeColor="text1"/>
        </w:rPr>
        <w:t>1</w:t>
      </w:r>
      <w:r w:rsidRPr="00286A77">
        <w:rPr>
          <w:color w:val="000000" w:themeColor="text1"/>
        </w:rPr>
        <w:t xml:space="preserve"> will be sent to the </w:t>
      </w:r>
      <w:r w:rsidR="001C7A32" w:rsidRPr="001C7A32">
        <w:t>Responsible</w:t>
      </w:r>
      <w:r w:rsidRPr="00286A77">
        <w:rPr>
          <w:color w:val="000000" w:themeColor="text1"/>
        </w:rPr>
        <w:t xml:space="preserve"> Supplier as a warning</w:t>
      </w:r>
      <w:r>
        <w:rPr>
          <w:color w:val="000000" w:themeColor="text1"/>
        </w:rPr>
        <w:t xml:space="preserve"> and the SMI Firmware Version will not be updated. </w:t>
      </w:r>
    </w:p>
    <w:p w14:paraId="6AA7CF87" w14:textId="77777777" w:rsidR="000B60A3" w:rsidRPr="00A329EA" w:rsidRDefault="00A329EA" w:rsidP="001C7A32">
      <w:pPr>
        <w:pStyle w:val="ListParagraph"/>
        <w:numPr>
          <w:ilvl w:val="0"/>
          <w:numId w:val="360"/>
        </w:numPr>
        <w:spacing w:after="120" w:line="276" w:lineRule="auto"/>
        <w:contextualSpacing w:val="0"/>
        <w:jc w:val="left"/>
        <w:rPr>
          <w:color w:val="000000" w:themeColor="text1"/>
        </w:rPr>
      </w:pPr>
      <w:r w:rsidRPr="00A329EA">
        <w:rPr>
          <w:color w:val="000000" w:themeColor="text1"/>
        </w:rPr>
        <w:t>if the Target Device Type is GPF and the GSM</w:t>
      </w:r>
      <w:r w:rsidR="00084774">
        <w:rPr>
          <w:color w:val="000000" w:themeColor="text1"/>
        </w:rPr>
        <w:t>E</w:t>
      </w:r>
      <w:r w:rsidRPr="00A329EA">
        <w:rPr>
          <w:color w:val="000000" w:themeColor="text1"/>
        </w:rPr>
        <w:t xml:space="preserve"> Firmware Version returned by the GPF is different from that stored in the SMI, DCC Alert N52 will be sent to the </w:t>
      </w:r>
      <w:r w:rsidR="001C7A32" w:rsidRPr="001C7A32">
        <w:t>Responsible</w:t>
      </w:r>
      <w:r w:rsidRPr="00A329EA">
        <w:rPr>
          <w:color w:val="000000" w:themeColor="text1"/>
        </w:rPr>
        <w:t xml:space="preserve"> Supplier as a warning</w:t>
      </w:r>
      <w:r w:rsidRPr="00961F2E">
        <w:rPr>
          <w:color w:val="000000" w:themeColor="text1"/>
        </w:rPr>
        <w:t xml:space="preserve"> and the SMI Firmware Version will not be updated</w:t>
      </w:r>
      <w:r w:rsidRPr="00971C80">
        <w:t>.</w:t>
      </w:r>
      <w:r w:rsidR="000B60A3" w:rsidRPr="00971C80">
        <w:br w:type="page"/>
      </w:r>
    </w:p>
    <w:p w14:paraId="42D160C2" w14:textId="77777777" w:rsidR="000B60A3" w:rsidRPr="00971C80" w:rsidRDefault="000B60A3" w:rsidP="006A674B">
      <w:pPr>
        <w:pStyle w:val="Heading3"/>
      </w:pPr>
      <w:bookmarkStart w:id="1765" w:name="_Toc398808738"/>
      <w:bookmarkStart w:id="1766" w:name="_Ref489281068"/>
      <w:bookmarkStart w:id="1767" w:name="_Toc489860811"/>
      <w:bookmarkStart w:id="1768" w:name="_Toc506336185"/>
      <w:bookmarkStart w:id="1769" w:name="_Toc509172541"/>
      <w:r w:rsidRPr="00971C80">
        <w:t>Activate Firmware</w:t>
      </w:r>
      <w:bookmarkEnd w:id="1765"/>
      <w:bookmarkEnd w:id="1766"/>
      <w:bookmarkEnd w:id="1767"/>
      <w:bookmarkEnd w:id="1768"/>
      <w:bookmarkEnd w:id="1769"/>
    </w:p>
    <w:p w14:paraId="7579CFD6"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16F61A96" w14:textId="77777777" w:rsidTr="00400115">
        <w:trPr>
          <w:trHeight w:val="425"/>
        </w:trPr>
        <w:tc>
          <w:tcPr>
            <w:tcW w:w="1501" w:type="pct"/>
            <w:vAlign w:val="center"/>
          </w:tcPr>
          <w:p w14:paraId="5D272B05"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42AA3668"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ActivateFirmware</w:t>
            </w:r>
          </w:p>
        </w:tc>
      </w:tr>
      <w:tr w:rsidR="00846622" w:rsidRPr="00971C80" w14:paraId="6C3EEAEF" w14:textId="77777777" w:rsidTr="00400115">
        <w:trPr>
          <w:trHeight w:val="425"/>
        </w:trPr>
        <w:tc>
          <w:tcPr>
            <w:tcW w:w="1501" w:type="pct"/>
            <w:vAlign w:val="center"/>
          </w:tcPr>
          <w:p w14:paraId="7A66A80F"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4F4A30CC"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11.3</w:t>
            </w:r>
          </w:p>
        </w:tc>
      </w:tr>
      <w:tr w:rsidR="00846622" w:rsidRPr="00971C80" w14:paraId="502AC7A4" w14:textId="77777777" w:rsidTr="00400115">
        <w:trPr>
          <w:trHeight w:val="425"/>
        </w:trPr>
        <w:tc>
          <w:tcPr>
            <w:tcW w:w="1501" w:type="pct"/>
            <w:vAlign w:val="center"/>
          </w:tcPr>
          <w:p w14:paraId="44C7B116"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3BE15FF3"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11.3</w:t>
            </w:r>
          </w:p>
        </w:tc>
      </w:tr>
      <w:tr w:rsidR="00846622" w:rsidRPr="00971C80" w14:paraId="3A83D3C6" w14:textId="77777777" w:rsidTr="00400115">
        <w:trPr>
          <w:trHeight w:val="425"/>
        </w:trPr>
        <w:tc>
          <w:tcPr>
            <w:tcW w:w="1501" w:type="pct"/>
            <w:vAlign w:val="center"/>
          </w:tcPr>
          <w:p w14:paraId="1439BAAB"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05BAEEAB"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6F62C09A"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846622" w:rsidRPr="00971C80" w14:paraId="7D89F718" w14:textId="77777777" w:rsidTr="00400115">
        <w:trPr>
          <w:trHeight w:val="425"/>
        </w:trPr>
        <w:tc>
          <w:tcPr>
            <w:tcW w:w="1501" w:type="pct"/>
            <w:vAlign w:val="center"/>
          </w:tcPr>
          <w:p w14:paraId="6E602845"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79F5DAFF" w14:textId="77777777" w:rsidR="000B60A3" w:rsidRPr="00971C80" w:rsidRDefault="000B60A3" w:rsidP="000B60A3">
            <w:pPr>
              <w:spacing w:before="60" w:after="60"/>
              <w:contextualSpacing/>
              <w:rPr>
                <w:sz w:val="20"/>
                <w:szCs w:val="20"/>
              </w:rPr>
            </w:pPr>
            <w:r w:rsidRPr="00971C80">
              <w:rPr>
                <w:sz w:val="20"/>
                <w:szCs w:val="20"/>
              </w:rPr>
              <w:t>Critical</w:t>
            </w:r>
          </w:p>
          <w:p w14:paraId="67DF5342" w14:textId="77777777" w:rsidR="000B60A3" w:rsidRPr="00971C80" w:rsidRDefault="000B60A3" w:rsidP="000B60A3">
            <w:pPr>
              <w:spacing w:before="60" w:after="60"/>
              <w:contextualSpacing/>
              <w:jc w:val="left"/>
              <w:rPr>
                <w:sz w:val="20"/>
                <w:szCs w:val="20"/>
              </w:rPr>
            </w:pPr>
          </w:p>
        </w:tc>
      </w:tr>
      <w:tr w:rsidR="00846622" w:rsidRPr="00FA1A3B" w14:paraId="792CAC11" w14:textId="77777777" w:rsidTr="00400115">
        <w:trPr>
          <w:trHeight w:val="425"/>
        </w:trPr>
        <w:tc>
          <w:tcPr>
            <w:tcW w:w="1501" w:type="pct"/>
            <w:vAlign w:val="center"/>
          </w:tcPr>
          <w:p w14:paraId="30D9580B"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1D136F72"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0DA72CE7" w14:textId="77777777" w:rsidR="000B60A3" w:rsidRPr="00C133FF" w:rsidRDefault="000B60A3" w:rsidP="000B60A3">
            <w:pPr>
              <w:spacing w:before="60" w:after="60"/>
              <w:contextualSpacing/>
              <w:jc w:val="left"/>
              <w:rPr>
                <w:sz w:val="20"/>
                <w:lang w:val="de-DE"/>
              </w:rPr>
            </w:pPr>
            <w:r w:rsidRPr="00C133FF">
              <w:rPr>
                <w:sz w:val="20"/>
                <w:lang w:val="de-DE"/>
              </w:rPr>
              <w:t>Electricity Smart Meter</w:t>
            </w:r>
            <w:r w:rsidR="007F3480" w:rsidRPr="00C133FF">
              <w:rPr>
                <w:sz w:val="20"/>
                <w:lang w:val="de-DE"/>
              </w:rPr>
              <w:t xml:space="preserve"> </w:t>
            </w:r>
            <w:r w:rsidRPr="00C133FF">
              <w:rPr>
                <w:sz w:val="20"/>
                <w:lang w:val="de-DE"/>
              </w:rPr>
              <w:t>(ESM</w:t>
            </w:r>
            <w:r w:rsidR="00F65FA0" w:rsidRPr="00C133FF">
              <w:rPr>
                <w:sz w:val="20"/>
                <w:lang w:val="de-DE"/>
              </w:rPr>
              <w:t>E</w:t>
            </w:r>
            <w:r w:rsidRPr="00C133FF">
              <w:rPr>
                <w:sz w:val="20"/>
                <w:lang w:val="de-DE"/>
              </w:rPr>
              <w:t>)</w:t>
            </w:r>
          </w:p>
          <w:p w14:paraId="61724E24" w14:textId="77777777" w:rsidR="000B60A3" w:rsidRPr="00C133FF" w:rsidRDefault="000B60A3" w:rsidP="000B60A3">
            <w:pPr>
              <w:spacing w:before="60" w:after="60"/>
              <w:contextualSpacing/>
              <w:jc w:val="left"/>
              <w:rPr>
                <w:sz w:val="20"/>
                <w:lang w:val="de-DE"/>
              </w:rPr>
            </w:pPr>
            <w:r w:rsidRPr="00C133FF">
              <w:rPr>
                <w:sz w:val="20"/>
                <w:lang w:val="de-DE"/>
              </w:rPr>
              <w:t>Gas Smart Meter (GSM</w:t>
            </w:r>
            <w:r w:rsidR="00F65FA0" w:rsidRPr="00C133FF">
              <w:rPr>
                <w:sz w:val="20"/>
                <w:lang w:val="de-DE"/>
              </w:rPr>
              <w:t>E</w:t>
            </w:r>
            <w:r w:rsidRPr="00C133FF">
              <w:rPr>
                <w:sz w:val="20"/>
                <w:lang w:val="de-DE"/>
              </w:rPr>
              <w:t>)</w:t>
            </w:r>
          </w:p>
        </w:tc>
      </w:tr>
      <w:tr w:rsidR="00846622" w:rsidRPr="00971C80" w14:paraId="45346AB7" w14:textId="77777777" w:rsidTr="00400115">
        <w:trPr>
          <w:trHeight w:val="425"/>
        </w:trPr>
        <w:tc>
          <w:tcPr>
            <w:tcW w:w="1501" w:type="pct"/>
            <w:vAlign w:val="center"/>
          </w:tcPr>
          <w:p w14:paraId="41D20515"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3119C8AD" w14:textId="77777777" w:rsidR="000B60A3" w:rsidRPr="00971C80" w:rsidRDefault="000B60A3" w:rsidP="000B60A3">
            <w:pPr>
              <w:spacing w:before="60" w:after="60"/>
              <w:contextualSpacing/>
              <w:jc w:val="left"/>
              <w:rPr>
                <w:sz w:val="20"/>
                <w:szCs w:val="20"/>
              </w:rPr>
            </w:pPr>
            <w:r w:rsidRPr="00971C80">
              <w:rPr>
                <w:sz w:val="20"/>
                <w:szCs w:val="20"/>
              </w:rPr>
              <w:t>Device</w:t>
            </w:r>
          </w:p>
        </w:tc>
      </w:tr>
      <w:tr w:rsidR="00846622" w:rsidRPr="00971C80" w14:paraId="72F04A4A" w14:textId="77777777" w:rsidTr="00400115">
        <w:trPr>
          <w:trHeight w:val="425"/>
        </w:trPr>
        <w:tc>
          <w:tcPr>
            <w:tcW w:w="1501" w:type="pct"/>
            <w:vAlign w:val="center"/>
          </w:tcPr>
          <w:p w14:paraId="06EECE78"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127378DC"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846622" w:rsidRPr="00971C80" w14:paraId="4E0ACEFD" w14:textId="77777777" w:rsidTr="00400115">
        <w:trPr>
          <w:trHeight w:val="425"/>
        </w:trPr>
        <w:tc>
          <w:tcPr>
            <w:tcW w:w="1501" w:type="pct"/>
            <w:vAlign w:val="center"/>
          </w:tcPr>
          <w:p w14:paraId="075EE5D5"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5EA3D40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3CF7F7F1" w14:textId="77777777" w:rsidTr="00400115">
        <w:trPr>
          <w:trHeight w:val="425"/>
        </w:trPr>
        <w:tc>
          <w:tcPr>
            <w:tcW w:w="1501" w:type="pct"/>
            <w:vAlign w:val="center"/>
          </w:tcPr>
          <w:p w14:paraId="0FB398B4"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7F5EE3B" w14:textId="77777777" w:rsidR="000B60A3" w:rsidRPr="00971C80" w:rsidRDefault="000B60A3" w:rsidP="000B60A3">
            <w:pPr>
              <w:spacing w:before="60" w:after="60"/>
              <w:contextualSpacing/>
              <w:jc w:val="left"/>
              <w:rPr>
                <w:b/>
                <w:sz w:val="20"/>
                <w:szCs w:val="20"/>
              </w:rPr>
            </w:pPr>
            <w:r w:rsidRPr="00971C80">
              <w:rPr>
                <w:b/>
                <w:sz w:val="20"/>
                <w:szCs w:val="20"/>
              </w:rPr>
              <w:t xml:space="preserve">(Only one populated </w:t>
            </w:r>
          </w:p>
        </w:tc>
        <w:tc>
          <w:tcPr>
            <w:tcW w:w="3499" w:type="pct"/>
            <w:gridSpan w:val="2"/>
            <w:vAlign w:val="center"/>
          </w:tcPr>
          <w:p w14:paraId="30C13A28"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7FE0D995"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70082D26" w14:textId="77777777" w:rsidR="000B60A3" w:rsidRPr="00971C80" w:rsidRDefault="000B60A3" w:rsidP="000B60A3">
            <w:pPr>
              <w:spacing w:before="60" w:after="60"/>
              <w:contextualSpacing/>
              <w:jc w:val="left"/>
              <w:rPr>
                <w:sz w:val="20"/>
                <w:szCs w:val="20"/>
              </w:rPr>
            </w:pPr>
          </w:p>
          <w:p w14:paraId="04B90D1C"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4A3899DA"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78732040"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73A93234"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846622" w:rsidRPr="00971C80" w14:paraId="4CE216AA" w14:textId="77777777" w:rsidTr="00400115">
        <w:trPr>
          <w:trHeight w:val="425"/>
        </w:trPr>
        <w:tc>
          <w:tcPr>
            <w:tcW w:w="1501" w:type="pct"/>
            <w:vAlign w:val="center"/>
          </w:tcPr>
          <w:p w14:paraId="0FEFA68E"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77D54C6E" w14:textId="7967C98E"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0866AA42" w14:textId="77777777" w:rsidTr="00400115">
        <w:trPr>
          <w:trHeight w:val="425"/>
        </w:trPr>
        <w:tc>
          <w:tcPr>
            <w:tcW w:w="1501" w:type="pct"/>
            <w:vAlign w:val="center"/>
          </w:tcPr>
          <w:p w14:paraId="188C5798"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5B0921E8"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569D3CE3" w14:textId="77777777" w:rsidTr="00400115">
        <w:trPr>
          <w:trHeight w:val="425"/>
        </w:trPr>
        <w:tc>
          <w:tcPr>
            <w:tcW w:w="1501" w:type="pct"/>
            <w:vAlign w:val="center"/>
          </w:tcPr>
          <w:p w14:paraId="659E6BCF"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099AC922" w14:textId="728CBB46"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00FD7580" w:rsidRPr="00971C80">
              <w:rPr>
                <w:sz w:val="20"/>
                <w:szCs w:val="20"/>
              </w:rPr>
              <w:fldChar w:fldCharType="begin"/>
            </w:r>
            <w:r w:rsidR="00FD7580" w:rsidRPr="00971C80">
              <w:rPr>
                <w:sz w:val="20"/>
                <w:szCs w:val="20"/>
              </w:rPr>
              <w:instrText xml:space="preserve"> REF _Ref399414744 \r \h </w:instrText>
            </w:r>
            <w:r w:rsidR="00FD7580" w:rsidRPr="00971C80">
              <w:rPr>
                <w:sz w:val="20"/>
                <w:szCs w:val="20"/>
              </w:rPr>
            </w:r>
            <w:r w:rsidR="00FD7580" w:rsidRPr="00971C80">
              <w:rPr>
                <w:sz w:val="20"/>
                <w:szCs w:val="20"/>
              </w:rPr>
              <w:fldChar w:fldCharType="separate"/>
            </w:r>
            <w:r w:rsidR="007767B0">
              <w:rPr>
                <w:sz w:val="20"/>
                <w:szCs w:val="20"/>
              </w:rPr>
              <w:t>3.5</w:t>
            </w:r>
            <w:r w:rsidR="00FD7580" w:rsidRPr="00971C80">
              <w:rPr>
                <w:sz w:val="20"/>
                <w:szCs w:val="20"/>
              </w:rPr>
              <w:fldChar w:fldCharType="end"/>
            </w:r>
            <w:r w:rsidRPr="00971C80">
              <w:rPr>
                <w:sz w:val="20"/>
                <w:szCs w:val="20"/>
              </w:rPr>
              <w:t xml:space="preserve"> for more details on processing patterns</w:t>
            </w:r>
          </w:p>
          <w:p w14:paraId="1222C42B" w14:textId="77777777" w:rsidR="000B60A3" w:rsidRPr="00971C80" w:rsidRDefault="000B60A3" w:rsidP="00AB3A89">
            <w:pPr>
              <w:numPr>
                <w:ilvl w:val="0"/>
                <w:numId w:val="166"/>
              </w:numPr>
              <w:spacing w:before="60" w:after="60"/>
              <w:contextualSpacing/>
              <w:jc w:val="left"/>
              <w:rPr>
                <w:sz w:val="20"/>
                <w:szCs w:val="20"/>
              </w:rPr>
            </w:pPr>
            <w:r w:rsidRPr="00971C80">
              <w:rPr>
                <w:sz w:val="20"/>
                <w:szCs w:val="20"/>
              </w:rPr>
              <w:t>Acknowledgement</w:t>
            </w:r>
          </w:p>
          <w:p w14:paraId="5ACC5C8B" w14:textId="77777777" w:rsidR="00F85568" w:rsidRPr="00971C80" w:rsidRDefault="00F85568" w:rsidP="00AB3A89">
            <w:pPr>
              <w:pStyle w:val="ListParagraph"/>
              <w:numPr>
                <w:ilvl w:val="0"/>
                <w:numId w:val="166"/>
              </w:numPr>
              <w:rPr>
                <w:sz w:val="20"/>
                <w:szCs w:val="20"/>
              </w:rPr>
            </w:pPr>
            <w:r w:rsidRPr="00971C80">
              <w:rPr>
                <w:sz w:val="20"/>
                <w:szCs w:val="20"/>
              </w:rPr>
              <w:t>Response to Transform Request - PreCommand Format</w:t>
            </w:r>
          </w:p>
          <w:p w14:paraId="6D071FCD" w14:textId="77777777" w:rsidR="000B60A3" w:rsidRDefault="000B60A3" w:rsidP="00AB3A89">
            <w:pPr>
              <w:numPr>
                <w:ilvl w:val="0"/>
                <w:numId w:val="166"/>
              </w:numPr>
              <w:spacing w:before="60" w:after="60"/>
              <w:contextualSpacing/>
              <w:jc w:val="left"/>
              <w:rPr>
                <w:sz w:val="20"/>
                <w:szCs w:val="20"/>
              </w:rPr>
            </w:pPr>
            <w:r w:rsidRPr="00971C80">
              <w:rPr>
                <w:sz w:val="20"/>
                <w:szCs w:val="20"/>
              </w:rPr>
              <w:t>Service Response from Device – GBCSPayload</w:t>
            </w:r>
          </w:p>
          <w:p w14:paraId="455BFD79" w14:textId="77777777" w:rsidR="00816093" w:rsidRPr="00816093" w:rsidRDefault="00816093" w:rsidP="00AB3A89">
            <w:pPr>
              <w:pStyle w:val="ListParagraph"/>
              <w:numPr>
                <w:ilvl w:val="0"/>
                <w:numId w:val="166"/>
              </w:numPr>
              <w:rPr>
                <w:sz w:val="20"/>
                <w:szCs w:val="20"/>
              </w:rPr>
            </w:pPr>
            <w:r w:rsidRPr="00816093">
              <w:rPr>
                <w:sz w:val="20"/>
                <w:szCs w:val="20"/>
              </w:rPr>
              <w:t xml:space="preserve">Service Response (from Device) - FutureDatedDeviceAlertMessage </w:t>
            </w:r>
          </w:p>
          <w:p w14:paraId="7517EA7D" w14:textId="77777777" w:rsidR="000B60A3" w:rsidRPr="00971C80" w:rsidRDefault="00AF46AC" w:rsidP="00AB3A89">
            <w:pPr>
              <w:numPr>
                <w:ilvl w:val="0"/>
                <w:numId w:val="166"/>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318BADF4"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846622" w:rsidRPr="00971C80" w14:paraId="241D1329" w14:textId="77777777" w:rsidTr="00400115">
        <w:trPr>
          <w:trHeight w:val="425"/>
        </w:trPr>
        <w:tc>
          <w:tcPr>
            <w:tcW w:w="1501" w:type="pct"/>
            <w:vAlign w:val="center"/>
          </w:tcPr>
          <w:p w14:paraId="6935A2BC"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49B0F112" w14:textId="1716D6EB"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1FC63A44" w14:textId="77777777" w:rsidTr="00400115">
        <w:trPr>
          <w:trHeight w:val="425"/>
        </w:trPr>
        <w:tc>
          <w:tcPr>
            <w:tcW w:w="1501" w:type="pct"/>
            <w:vAlign w:val="center"/>
          </w:tcPr>
          <w:p w14:paraId="0A74DAA6"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3FF4C21C"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2BC781AB" w14:textId="77777777" w:rsidR="00416DEB" w:rsidRPr="00971C80" w:rsidRDefault="00416DEB" w:rsidP="00416DEB">
            <w:pPr>
              <w:spacing w:before="60" w:after="60"/>
              <w:contextualSpacing/>
              <w:jc w:val="left"/>
              <w:rPr>
                <w:sz w:val="20"/>
                <w:szCs w:val="20"/>
              </w:rPr>
            </w:pPr>
            <w:r>
              <w:rPr>
                <w:sz w:val="20"/>
                <w:szCs w:val="20"/>
              </w:rPr>
              <w:t>Gas</w:t>
            </w:r>
          </w:p>
        </w:tc>
      </w:tr>
      <w:tr w:rsidR="00CB7C76" w:rsidRPr="00971C80" w14:paraId="5D5C1148" w14:textId="77777777" w:rsidTr="00400115">
        <w:trPr>
          <w:trHeight w:val="425"/>
        </w:trPr>
        <w:tc>
          <w:tcPr>
            <w:tcW w:w="1501" w:type="pct"/>
            <w:vAlign w:val="center"/>
          </w:tcPr>
          <w:p w14:paraId="12B5FE93" w14:textId="77777777" w:rsidR="00CB7C76" w:rsidRDefault="00CB7C76"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AF405E5" w14:textId="77777777" w:rsidR="00CB7C76" w:rsidRPr="00971C80" w:rsidRDefault="00CB7C76" w:rsidP="00416DEB">
            <w:pPr>
              <w:spacing w:before="60" w:after="60"/>
              <w:contextualSpacing/>
              <w:jc w:val="left"/>
              <w:rPr>
                <w:sz w:val="20"/>
                <w:szCs w:val="20"/>
              </w:rPr>
            </w:pPr>
            <w:r w:rsidRPr="007D5299">
              <w:rPr>
                <w:sz w:val="20"/>
                <w:szCs w:val="20"/>
              </w:rPr>
              <w:t>0x0012</w:t>
            </w:r>
          </w:p>
        </w:tc>
        <w:tc>
          <w:tcPr>
            <w:tcW w:w="1749" w:type="pct"/>
            <w:vAlign w:val="center"/>
          </w:tcPr>
          <w:p w14:paraId="2E9320BF" w14:textId="77777777" w:rsidR="00CB7C76" w:rsidRPr="00971C80" w:rsidRDefault="00CB7C76" w:rsidP="00416DEB">
            <w:pPr>
              <w:spacing w:before="60" w:after="60"/>
              <w:contextualSpacing/>
              <w:jc w:val="left"/>
              <w:rPr>
                <w:sz w:val="20"/>
                <w:szCs w:val="20"/>
              </w:rPr>
            </w:pPr>
            <w:r w:rsidRPr="007D5299">
              <w:rPr>
                <w:sz w:val="20"/>
                <w:szCs w:val="20"/>
              </w:rPr>
              <w:t>0x0012</w:t>
            </w:r>
          </w:p>
        </w:tc>
      </w:tr>
      <w:tr w:rsidR="00CB7C76" w:rsidRPr="00971C80" w14:paraId="5C521016" w14:textId="77777777" w:rsidTr="00400115">
        <w:trPr>
          <w:trHeight w:val="425"/>
        </w:trPr>
        <w:tc>
          <w:tcPr>
            <w:tcW w:w="1501" w:type="pct"/>
            <w:vAlign w:val="center"/>
          </w:tcPr>
          <w:p w14:paraId="300FE574" w14:textId="77777777" w:rsidR="00CB7C76" w:rsidRPr="00713C07" w:rsidRDefault="00CB7C76" w:rsidP="00416DEB">
            <w:pPr>
              <w:spacing w:before="60" w:after="60"/>
              <w:contextualSpacing/>
              <w:jc w:val="left"/>
              <w:rPr>
                <w:b/>
                <w:sz w:val="20"/>
                <w:szCs w:val="20"/>
              </w:rPr>
            </w:pPr>
            <w:r>
              <w:rPr>
                <w:b/>
                <w:sz w:val="20"/>
                <w:szCs w:val="20"/>
              </w:rPr>
              <w:t>GBCS Use Case</w:t>
            </w:r>
          </w:p>
        </w:tc>
        <w:tc>
          <w:tcPr>
            <w:tcW w:w="1750" w:type="pct"/>
            <w:vAlign w:val="center"/>
          </w:tcPr>
          <w:p w14:paraId="6CE25500" w14:textId="77777777" w:rsidR="00CB7C76" w:rsidRPr="00713C07" w:rsidRDefault="00CB7C76" w:rsidP="007D5299">
            <w:pPr>
              <w:spacing w:before="60" w:after="60"/>
              <w:contextualSpacing/>
              <w:jc w:val="left"/>
              <w:rPr>
                <w:sz w:val="20"/>
                <w:szCs w:val="20"/>
              </w:rPr>
            </w:pPr>
            <w:r w:rsidRPr="007D5299">
              <w:rPr>
                <w:sz w:val="20"/>
                <w:szCs w:val="20"/>
              </w:rPr>
              <w:t xml:space="preserve">CS06 </w:t>
            </w:r>
          </w:p>
        </w:tc>
        <w:tc>
          <w:tcPr>
            <w:tcW w:w="1749" w:type="pct"/>
            <w:vAlign w:val="center"/>
          </w:tcPr>
          <w:p w14:paraId="41E3D43D" w14:textId="77777777" w:rsidR="00CB7C76" w:rsidRPr="00713C07" w:rsidRDefault="00CB7C76" w:rsidP="00416DEB">
            <w:pPr>
              <w:spacing w:before="60" w:after="60"/>
              <w:contextualSpacing/>
              <w:jc w:val="left"/>
              <w:rPr>
                <w:sz w:val="20"/>
                <w:szCs w:val="20"/>
              </w:rPr>
            </w:pPr>
            <w:r w:rsidRPr="007D5299">
              <w:rPr>
                <w:sz w:val="20"/>
                <w:szCs w:val="20"/>
              </w:rPr>
              <w:t xml:space="preserve">CS06 </w:t>
            </w:r>
          </w:p>
        </w:tc>
      </w:tr>
    </w:tbl>
    <w:p w14:paraId="533FF35C" w14:textId="77777777" w:rsidR="000B60A3" w:rsidRPr="00EA6BD0" w:rsidRDefault="00F000C9" w:rsidP="00F000C9">
      <w:pPr>
        <w:pStyle w:val="Heading4"/>
      </w:pPr>
      <w:r w:rsidRPr="00EA6BD0">
        <w:tab/>
        <w:t>Specific Data Items for this Request</w:t>
      </w:r>
      <w:r w:rsidR="000B60A3" w:rsidRPr="00EA6BD0">
        <w:t xml:space="preserve"> </w:t>
      </w:r>
    </w:p>
    <w:p w14:paraId="5767E251" w14:textId="77777777" w:rsidR="000B60A3" w:rsidRPr="00971C80" w:rsidRDefault="000B60A3" w:rsidP="004E38C4">
      <w:pPr>
        <w:keepNext/>
      </w:pPr>
      <w:r w:rsidRPr="00971C80">
        <w:t>ActivateFirmware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736"/>
        <w:gridCol w:w="3216"/>
        <w:gridCol w:w="1538"/>
        <w:gridCol w:w="1118"/>
        <w:gridCol w:w="838"/>
        <w:gridCol w:w="570"/>
      </w:tblGrid>
      <w:tr w:rsidR="001804FA" w:rsidRPr="00971C80" w14:paraId="0BE179FF" w14:textId="77777777" w:rsidTr="00400115">
        <w:trPr>
          <w:trHeight w:val="553"/>
        </w:trPr>
        <w:tc>
          <w:tcPr>
            <w:tcW w:w="962" w:type="pct"/>
          </w:tcPr>
          <w:p w14:paraId="47622BB8" w14:textId="77777777" w:rsidR="000B60A3" w:rsidRPr="00971C80" w:rsidRDefault="000B60A3" w:rsidP="006673B6">
            <w:pPr>
              <w:keepNext/>
              <w:jc w:val="left"/>
              <w:rPr>
                <w:b/>
                <w:sz w:val="20"/>
                <w:szCs w:val="20"/>
              </w:rPr>
            </w:pPr>
            <w:r w:rsidRPr="00971C80">
              <w:rPr>
                <w:b/>
                <w:sz w:val="20"/>
                <w:szCs w:val="20"/>
              </w:rPr>
              <w:t>Data Item</w:t>
            </w:r>
          </w:p>
        </w:tc>
        <w:tc>
          <w:tcPr>
            <w:tcW w:w="1783" w:type="pct"/>
          </w:tcPr>
          <w:p w14:paraId="1C341A12" w14:textId="77777777" w:rsidR="000B60A3" w:rsidRPr="00971C80" w:rsidRDefault="000B60A3" w:rsidP="006673B6">
            <w:pPr>
              <w:keepNext/>
              <w:jc w:val="left"/>
              <w:rPr>
                <w:b/>
                <w:sz w:val="20"/>
                <w:szCs w:val="20"/>
              </w:rPr>
            </w:pPr>
            <w:r w:rsidRPr="00971C80">
              <w:rPr>
                <w:b/>
                <w:sz w:val="20"/>
                <w:szCs w:val="20"/>
              </w:rPr>
              <w:t>Description</w:t>
            </w:r>
          </w:p>
          <w:p w14:paraId="15D8F16B" w14:textId="77777777" w:rsidR="000B60A3" w:rsidRPr="00971C80" w:rsidRDefault="000B60A3" w:rsidP="006673B6">
            <w:pPr>
              <w:keepNext/>
              <w:jc w:val="left"/>
              <w:rPr>
                <w:b/>
                <w:sz w:val="20"/>
                <w:szCs w:val="20"/>
              </w:rPr>
            </w:pPr>
            <w:r w:rsidRPr="00971C80">
              <w:rPr>
                <w:b/>
                <w:sz w:val="20"/>
                <w:szCs w:val="20"/>
              </w:rPr>
              <w:t>/ Allowable values</w:t>
            </w:r>
          </w:p>
        </w:tc>
        <w:tc>
          <w:tcPr>
            <w:tcW w:w="853" w:type="pct"/>
            <w:hideMark/>
          </w:tcPr>
          <w:p w14:paraId="3EB25749" w14:textId="77777777" w:rsidR="000B60A3" w:rsidRPr="00971C80" w:rsidRDefault="000B60A3" w:rsidP="006673B6">
            <w:pPr>
              <w:keepNext/>
              <w:jc w:val="left"/>
              <w:rPr>
                <w:b/>
                <w:sz w:val="20"/>
                <w:szCs w:val="20"/>
              </w:rPr>
            </w:pPr>
            <w:r w:rsidRPr="00971C80">
              <w:rPr>
                <w:b/>
                <w:sz w:val="20"/>
                <w:szCs w:val="20"/>
              </w:rPr>
              <w:t>Type</w:t>
            </w:r>
          </w:p>
        </w:tc>
        <w:tc>
          <w:tcPr>
            <w:tcW w:w="620" w:type="pct"/>
            <w:hideMark/>
          </w:tcPr>
          <w:p w14:paraId="5ACB54F3" w14:textId="77777777" w:rsidR="000B60A3" w:rsidRPr="00971C80" w:rsidRDefault="000B60A3" w:rsidP="006673B6">
            <w:pPr>
              <w:keepNext/>
              <w:jc w:val="left"/>
              <w:rPr>
                <w:b/>
                <w:bCs/>
                <w:sz w:val="20"/>
                <w:szCs w:val="20"/>
                <w:vertAlign w:val="superscript"/>
              </w:rPr>
            </w:pPr>
            <w:r w:rsidRPr="00971C80">
              <w:rPr>
                <w:b/>
                <w:sz w:val="20"/>
                <w:szCs w:val="20"/>
              </w:rPr>
              <w:t>Mandatory</w:t>
            </w:r>
          </w:p>
        </w:tc>
        <w:tc>
          <w:tcPr>
            <w:tcW w:w="465" w:type="pct"/>
            <w:hideMark/>
          </w:tcPr>
          <w:p w14:paraId="4586C86B" w14:textId="77777777" w:rsidR="000B60A3" w:rsidRPr="00971C80" w:rsidRDefault="000B60A3" w:rsidP="006673B6">
            <w:pPr>
              <w:keepNext/>
              <w:jc w:val="left"/>
              <w:rPr>
                <w:b/>
                <w:sz w:val="20"/>
                <w:szCs w:val="20"/>
              </w:rPr>
            </w:pPr>
            <w:r w:rsidRPr="00971C80">
              <w:rPr>
                <w:b/>
                <w:sz w:val="20"/>
                <w:szCs w:val="20"/>
              </w:rPr>
              <w:t>Default</w:t>
            </w:r>
          </w:p>
        </w:tc>
        <w:tc>
          <w:tcPr>
            <w:tcW w:w="316" w:type="pct"/>
          </w:tcPr>
          <w:p w14:paraId="5EC3780D" w14:textId="77777777" w:rsidR="000B60A3" w:rsidRPr="00971C80" w:rsidRDefault="000B60A3" w:rsidP="006673B6">
            <w:pPr>
              <w:keepNext/>
              <w:jc w:val="left"/>
              <w:rPr>
                <w:b/>
                <w:sz w:val="20"/>
                <w:szCs w:val="20"/>
              </w:rPr>
            </w:pPr>
            <w:r w:rsidRPr="00971C80">
              <w:rPr>
                <w:b/>
                <w:sz w:val="20"/>
                <w:szCs w:val="20"/>
              </w:rPr>
              <w:t>Units</w:t>
            </w:r>
          </w:p>
        </w:tc>
      </w:tr>
      <w:tr w:rsidR="001804FA" w:rsidRPr="00971C80" w14:paraId="56146D74" w14:textId="77777777" w:rsidTr="00400115">
        <w:tc>
          <w:tcPr>
            <w:tcW w:w="962" w:type="pct"/>
          </w:tcPr>
          <w:p w14:paraId="6411D4FF" w14:textId="77777777" w:rsidR="000B60A3" w:rsidRPr="00971C80" w:rsidRDefault="000B60A3" w:rsidP="006673B6">
            <w:pPr>
              <w:keepNext/>
              <w:spacing w:before="60" w:after="60"/>
              <w:jc w:val="left"/>
              <w:rPr>
                <w:sz w:val="20"/>
                <w:szCs w:val="20"/>
              </w:rPr>
            </w:pPr>
            <w:r w:rsidRPr="00971C80">
              <w:rPr>
                <w:sz w:val="20"/>
                <w:szCs w:val="20"/>
              </w:rPr>
              <w:t>ExecutionDateTime</w:t>
            </w:r>
          </w:p>
        </w:tc>
        <w:tc>
          <w:tcPr>
            <w:tcW w:w="1783" w:type="pct"/>
          </w:tcPr>
          <w:p w14:paraId="1B251EAB" w14:textId="77777777" w:rsidR="000B60A3" w:rsidRPr="00971C80" w:rsidRDefault="000B60A3" w:rsidP="006673B6">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A164C67" w14:textId="77777777" w:rsidR="000B60A3" w:rsidRDefault="000B60A3" w:rsidP="006673B6">
            <w:pPr>
              <w:keepNext/>
              <w:spacing w:after="60"/>
              <w:contextualSpacing/>
              <w:jc w:val="left"/>
              <w:rPr>
                <w:sz w:val="20"/>
                <w:szCs w:val="20"/>
              </w:rPr>
            </w:pPr>
            <w:r w:rsidRPr="00971C80">
              <w:rPr>
                <w:sz w:val="20"/>
                <w:szCs w:val="20"/>
              </w:rPr>
              <w:t>The date and time at which the firmware will be activated</w:t>
            </w:r>
          </w:p>
          <w:p w14:paraId="447DF3CB" w14:textId="77777777" w:rsidR="004F4508" w:rsidRDefault="004F4508" w:rsidP="004F4508">
            <w:pPr>
              <w:keepNext/>
              <w:spacing w:after="60"/>
              <w:contextualSpacing/>
              <w:jc w:val="left"/>
              <w:rPr>
                <w:sz w:val="20"/>
                <w:szCs w:val="20"/>
              </w:rPr>
            </w:pPr>
            <w:r w:rsidRPr="004F4508">
              <w:rPr>
                <w:sz w:val="20"/>
                <w:szCs w:val="20"/>
              </w:rPr>
              <w:t>•</w:t>
            </w:r>
            <w:r w:rsidRPr="004F4508">
              <w:rPr>
                <w:sz w:val="20"/>
                <w:szCs w:val="20"/>
              </w:rPr>
              <w:tab/>
              <w:t xml:space="preserve">Date-time in the future that is either &lt;= current date + 30 days or the date = </w:t>
            </w:r>
            <w:r w:rsidR="000951E2">
              <w:rPr>
                <w:sz w:val="20"/>
                <w:szCs w:val="20"/>
              </w:rPr>
              <w:t>‘3000-12-31T00:00:00Z’</w:t>
            </w:r>
          </w:p>
          <w:p w14:paraId="2EFE8DA3" w14:textId="77777777" w:rsidR="004F4508" w:rsidRPr="00971C80" w:rsidRDefault="004F4508" w:rsidP="006673B6">
            <w:pPr>
              <w:keepNext/>
              <w:spacing w:after="60"/>
              <w:contextualSpacing/>
              <w:jc w:val="left"/>
              <w:rPr>
                <w:sz w:val="20"/>
                <w:szCs w:val="20"/>
              </w:rPr>
            </w:pPr>
          </w:p>
        </w:tc>
        <w:tc>
          <w:tcPr>
            <w:tcW w:w="853" w:type="pct"/>
          </w:tcPr>
          <w:p w14:paraId="768C665A" w14:textId="77777777" w:rsidR="000B60A3" w:rsidRPr="00971C80" w:rsidRDefault="000B60A3" w:rsidP="006673B6">
            <w:pPr>
              <w:keepNext/>
              <w:spacing w:before="60" w:after="60"/>
              <w:jc w:val="left"/>
              <w:rPr>
                <w:sz w:val="20"/>
                <w:szCs w:val="20"/>
              </w:rPr>
            </w:pPr>
            <w:r w:rsidRPr="00971C80">
              <w:rPr>
                <w:sz w:val="20"/>
                <w:szCs w:val="20"/>
              </w:rPr>
              <w:t>xs:dateTime</w:t>
            </w:r>
          </w:p>
        </w:tc>
        <w:tc>
          <w:tcPr>
            <w:tcW w:w="620" w:type="pct"/>
          </w:tcPr>
          <w:p w14:paraId="033F771F" w14:textId="77777777" w:rsidR="000B60A3" w:rsidRPr="00971C80" w:rsidRDefault="000B60A3" w:rsidP="006673B6">
            <w:pPr>
              <w:keepNext/>
              <w:spacing w:before="60" w:after="60"/>
              <w:jc w:val="left"/>
              <w:rPr>
                <w:sz w:val="20"/>
                <w:szCs w:val="20"/>
              </w:rPr>
            </w:pPr>
            <w:r w:rsidRPr="00971C80">
              <w:rPr>
                <w:sz w:val="20"/>
                <w:szCs w:val="20"/>
              </w:rPr>
              <w:t>No</w:t>
            </w:r>
          </w:p>
        </w:tc>
        <w:tc>
          <w:tcPr>
            <w:tcW w:w="465" w:type="pct"/>
          </w:tcPr>
          <w:p w14:paraId="34C98D72" w14:textId="77777777" w:rsidR="000B60A3" w:rsidRPr="00971C80" w:rsidRDefault="000B60A3" w:rsidP="006673B6">
            <w:pPr>
              <w:keepNext/>
              <w:spacing w:before="60" w:after="60"/>
              <w:jc w:val="left"/>
              <w:rPr>
                <w:sz w:val="20"/>
                <w:szCs w:val="20"/>
              </w:rPr>
            </w:pPr>
            <w:r w:rsidRPr="00971C80">
              <w:rPr>
                <w:sz w:val="20"/>
                <w:szCs w:val="20"/>
              </w:rPr>
              <w:t>None</w:t>
            </w:r>
          </w:p>
        </w:tc>
        <w:tc>
          <w:tcPr>
            <w:tcW w:w="316" w:type="pct"/>
          </w:tcPr>
          <w:p w14:paraId="33441633" w14:textId="77777777" w:rsidR="000B60A3" w:rsidRPr="00971C80" w:rsidRDefault="000B60A3" w:rsidP="006673B6">
            <w:pPr>
              <w:keepNext/>
              <w:spacing w:before="60" w:after="60"/>
              <w:jc w:val="left"/>
              <w:rPr>
                <w:sz w:val="20"/>
                <w:szCs w:val="20"/>
              </w:rPr>
            </w:pPr>
            <w:r w:rsidRPr="00971C80">
              <w:rPr>
                <w:sz w:val="20"/>
                <w:szCs w:val="20"/>
              </w:rPr>
              <w:t>N.A</w:t>
            </w:r>
          </w:p>
        </w:tc>
      </w:tr>
      <w:tr w:rsidR="001804FA" w:rsidRPr="00971C80" w14:paraId="1F4304B9" w14:textId="77777777" w:rsidTr="00400115">
        <w:tc>
          <w:tcPr>
            <w:tcW w:w="962" w:type="pct"/>
          </w:tcPr>
          <w:p w14:paraId="68B7ED8E" w14:textId="77777777" w:rsidR="000B60A3" w:rsidRPr="00971C80" w:rsidRDefault="000B60A3" w:rsidP="006673B6">
            <w:pPr>
              <w:keepNext/>
              <w:spacing w:before="60" w:after="60"/>
              <w:jc w:val="left"/>
              <w:rPr>
                <w:sz w:val="20"/>
                <w:szCs w:val="20"/>
              </w:rPr>
            </w:pPr>
            <w:r w:rsidRPr="00971C80">
              <w:rPr>
                <w:sz w:val="20"/>
                <w:szCs w:val="20"/>
              </w:rPr>
              <w:t>FirmwareHash</w:t>
            </w:r>
          </w:p>
        </w:tc>
        <w:tc>
          <w:tcPr>
            <w:tcW w:w="1783" w:type="pct"/>
          </w:tcPr>
          <w:p w14:paraId="7321486F" w14:textId="77777777" w:rsidR="007C1926" w:rsidRPr="005B7C0F" w:rsidRDefault="007C1926" w:rsidP="007C1926">
            <w:pPr>
              <w:keepNext/>
              <w:spacing w:after="120"/>
              <w:rPr>
                <w:sz w:val="20"/>
                <w:szCs w:val="20"/>
              </w:rPr>
            </w:pPr>
            <w:r w:rsidRPr="007E62D2">
              <w:rPr>
                <w:sz w:val="20"/>
                <w:szCs w:val="20"/>
              </w:rPr>
              <w:t>Hash calculated over the Manufacturer Image part of the FirmwareImage as defined by GBCS.</w:t>
            </w:r>
          </w:p>
          <w:p w14:paraId="5EE4C116" w14:textId="77777777" w:rsidR="0084756A" w:rsidRPr="007C1926" w:rsidRDefault="0084756A" w:rsidP="008C54CF">
            <w:pPr>
              <w:keepNext/>
              <w:spacing w:after="60"/>
              <w:jc w:val="left"/>
              <w:rPr>
                <w:sz w:val="20"/>
                <w:szCs w:val="20"/>
              </w:rPr>
            </w:pPr>
          </w:p>
          <w:p w14:paraId="08D03F17" w14:textId="77777777" w:rsidR="0084756A" w:rsidRDefault="0084756A" w:rsidP="0084756A">
            <w:pPr>
              <w:keepNext/>
              <w:spacing w:after="60"/>
              <w:jc w:val="left"/>
              <w:rPr>
                <w:rFonts w:eastAsiaTheme="minorHAnsi"/>
                <w:sz w:val="20"/>
                <w:szCs w:val="20"/>
                <w:lang w:eastAsia="en-GB"/>
              </w:rPr>
            </w:pPr>
            <w:r w:rsidRPr="0084756A">
              <w:rPr>
                <w:rFonts w:eastAsiaTheme="minorHAnsi"/>
                <w:sz w:val="20"/>
                <w:szCs w:val="20"/>
                <w:lang w:eastAsia="en-GB"/>
              </w:rPr>
              <w:t xml:space="preserve">The Firmware </w:t>
            </w:r>
            <w:r w:rsidR="002F4D03">
              <w:rPr>
                <w:rFonts w:eastAsiaTheme="minorHAnsi"/>
                <w:sz w:val="20"/>
                <w:szCs w:val="20"/>
                <w:lang w:eastAsia="en-GB"/>
              </w:rPr>
              <w:t>H</w:t>
            </w:r>
            <w:r w:rsidRPr="0084756A">
              <w:rPr>
                <w:rFonts w:eastAsiaTheme="minorHAnsi"/>
                <w:sz w:val="20"/>
                <w:szCs w:val="20"/>
                <w:lang w:eastAsia="en-GB"/>
              </w:rPr>
              <w:t xml:space="preserve">ash as held in the CPL and presented in the format XX..XX (64 characters) where each X is one of the characters 0 to 9 or A to F. </w:t>
            </w:r>
          </w:p>
          <w:p w14:paraId="3810FD85" w14:textId="77777777" w:rsidR="006F010A" w:rsidRPr="006F010A" w:rsidRDefault="006F010A" w:rsidP="006F010A">
            <w:pPr>
              <w:keepNext/>
              <w:spacing w:after="60"/>
              <w:jc w:val="left"/>
              <w:rPr>
                <w:rFonts w:eastAsiaTheme="minorHAnsi"/>
                <w:sz w:val="20"/>
                <w:szCs w:val="20"/>
                <w:lang w:eastAsia="en-GB"/>
              </w:rPr>
            </w:pPr>
            <w:r w:rsidRPr="006F010A">
              <w:rPr>
                <w:rFonts w:eastAsiaTheme="minorHAnsi"/>
                <w:sz w:val="20"/>
                <w:szCs w:val="20"/>
                <w:lang w:eastAsia="en-GB"/>
              </w:rPr>
              <w:t xml:space="preserve">This data item must </w:t>
            </w:r>
            <w:r>
              <w:rPr>
                <w:rFonts w:eastAsiaTheme="minorHAnsi"/>
                <w:sz w:val="20"/>
                <w:szCs w:val="20"/>
                <w:lang w:eastAsia="en-GB"/>
              </w:rPr>
              <w:t>align with</w:t>
            </w:r>
            <w:r w:rsidRPr="006F010A">
              <w:rPr>
                <w:rFonts w:eastAsiaTheme="minorHAnsi"/>
                <w:sz w:val="20"/>
                <w:szCs w:val="20"/>
                <w:lang w:eastAsia="en-GB"/>
              </w:rPr>
              <w:t xml:space="preserve"> the value on the CPL (excluding the colon separator between octet values)</w:t>
            </w:r>
            <w:r>
              <w:rPr>
                <w:rFonts w:eastAsiaTheme="minorHAnsi"/>
                <w:sz w:val="20"/>
                <w:szCs w:val="20"/>
                <w:lang w:eastAsia="en-GB"/>
              </w:rPr>
              <w:t>.</w:t>
            </w:r>
          </w:p>
          <w:p w14:paraId="7EDA9893" w14:textId="77777777" w:rsidR="006F010A" w:rsidRPr="0084756A" w:rsidRDefault="006F010A" w:rsidP="006F010A">
            <w:pPr>
              <w:keepNext/>
              <w:spacing w:after="60"/>
              <w:jc w:val="left"/>
              <w:rPr>
                <w:rFonts w:eastAsiaTheme="minorHAnsi"/>
                <w:sz w:val="20"/>
                <w:szCs w:val="20"/>
                <w:lang w:eastAsia="en-GB"/>
              </w:rPr>
            </w:pPr>
            <w:r w:rsidRPr="006F010A">
              <w:rPr>
                <w:rFonts w:eastAsiaTheme="minorHAnsi"/>
                <w:sz w:val="20"/>
                <w:szCs w:val="20"/>
                <w:lang w:eastAsia="en-GB"/>
              </w:rPr>
              <w:t>Note that a hexBinary value of lengt</w:t>
            </w:r>
            <w:r w:rsidR="00D2178B">
              <w:rPr>
                <w:rFonts w:eastAsiaTheme="minorHAnsi"/>
                <w:sz w:val="20"/>
                <w:szCs w:val="20"/>
                <w:lang w:eastAsia="en-GB"/>
              </w:rPr>
              <w:t xml:space="preserve">h 32 is defined as 32 </w:t>
            </w:r>
            <w:r w:rsidR="00B270CB">
              <w:rPr>
                <w:rFonts w:eastAsiaTheme="minorHAnsi"/>
                <w:sz w:val="20"/>
                <w:szCs w:val="20"/>
                <w:lang w:eastAsia="en-GB"/>
              </w:rPr>
              <w:t>octets;</w:t>
            </w:r>
            <w:r w:rsidR="00B270CB" w:rsidRPr="006F010A">
              <w:rPr>
                <w:rFonts w:eastAsiaTheme="minorHAnsi"/>
                <w:sz w:val="20"/>
                <w:szCs w:val="20"/>
                <w:lang w:eastAsia="en-GB"/>
              </w:rPr>
              <w:t xml:space="preserve"> an</w:t>
            </w:r>
            <w:r w:rsidRPr="006F010A">
              <w:rPr>
                <w:rFonts w:eastAsiaTheme="minorHAnsi"/>
                <w:sz w:val="20"/>
                <w:szCs w:val="20"/>
                <w:lang w:eastAsia="en-GB"/>
              </w:rPr>
              <w:t xml:space="preserve"> octet is represented as 2 characters</w:t>
            </w:r>
            <w:r w:rsidR="00DE09AA">
              <w:rPr>
                <w:rFonts w:eastAsiaTheme="minorHAnsi"/>
                <w:sz w:val="20"/>
                <w:szCs w:val="20"/>
                <w:lang w:eastAsia="en-GB"/>
              </w:rPr>
              <w:t>.</w:t>
            </w:r>
          </w:p>
          <w:p w14:paraId="231C47A0" w14:textId="77777777" w:rsidR="00A12A67" w:rsidRPr="00971C80" w:rsidRDefault="00A12A67" w:rsidP="005135B8">
            <w:pPr>
              <w:keepNext/>
              <w:spacing w:after="60"/>
              <w:jc w:val="left"/>
              <w:rPr>
                <w:rFonts w:eastAsiaTheme="minorHAnsi"/>
                <w:sz w:val="20"/>
                <w:szCs w:val="20"/>
                <w:lang w:eastAsia="en-GB"/>
              </w:rPr>
            </w:pPr>
          </w:p>
        </w:tc>
        <w:tc>
          <w:tcPr>
            <w:tcW w:w="853" w:type="pct"/>
          </w:tcPr>
          <w:p w14:paraId="0EF4814C" w14:textId="77777777" w:rsidR="005135B8" w:rsidRDefault="005135B8" w:rsidP="00FF4D09">
            <w:pPr>
              <w:keepNext/>
              <w:spacing w:before="60" w:after="60"/>
              <w:jc w:val="left"/>
              <w:rPr>
                <w:sz w:val="20"/>
                <w:szCs w:val="20"/>
              </w:rPr>
            </w:pPr>
            <w:r>
              <w:rPr>
                <w:sz w:val="20"/>
                <w:szCs w:val="20"/>
              </w:rPr>
              <w:t xml:space="preserve">Restriction of </w:t>
            </w:r>
            <w:r w:rsidR="000B60A3" w:rsidRPr="00971C80">
              <w:rPr>
                <w:sz w:val="20"/>
                <w:szCs w:val="20"/>
              </w:rPr>
              <w:t>xs:</w:t>
            </w:r>
            <w:r w:rsidR="00FF4D09">
              <w:rPr>
                <w:sz w:val="20"/>
                <w:szCs w:val="20"/>
              </w:rPr>
              <w:t>hex</w:t>
            </w:r>
            <w:r w:rsidR="00FF4D09" w:rsidRPr="00971C80">
              <w:rPr>
                <w:sz w:val="20"/>
                <w:szCs w:val="20"/>
              </w:rPr>
              <w:t>Binary</w:t>
            </w:r>
          </w:p>
          <w:p w14:paraId="5510EE9D" w14:textId="77777777" w:rsidR="000B60A3" w:rsidRPr="00971C80" w:rsidRDefault="005135B8" w:rsidP="00FF4D09">
            <w:pPr>
              <w:keepNext/>
              <w:spacing w:before="60" w:after="60"/>
              <w:jc w:val="left"/>
              <w:rPr>
                <w:sz w:val="20"/>
                <w:szCs w:val="20"/>
              </w:rPr>
            </w:pPr>
            <w:r w:rsidRPr="005135B8">
              <w:rPr>
                <w:sz w:val="20"/>
                <w:szCs w:val="20"/>
              </w:rPr>
              <w:t>(minLength = 32, maxLength = 32)</w:t>
            </w:r>
          </w:p>
        </w:tc>
        <w:tc>
          <w:tcPr>
            <w:tcW w:w="620" w:type="pct"/>
          </w:tcPr>
          <w:p w14:paraId="059EEB1C" w14:textId="77777777" w:rsidR="000B60A3" w:rsidRPr="00971C80" w:rsidRDefault="000B60A3" w:rsidP="006673B6">
            <w:pPr>
              <w:keepNext/>
              <w:spacing w:before="60" w:after="60"/>
              <w:jc w:val="left"/>
              <w:rPr>
                <w:sz w:val="20"/>
                <w:szCs w:val="20"/>
              </w:rPr>
            </w:pPr>
            <w:r w:rsidRPr="00971C80">
              <w:rPr>
                <w:sz w:val="20"/>
                <w:szCs w:val="20"/>
              </w:rPr>
              <w:t>Yes</w:t>
            </w:r>
          </w:p>
        </w:tc>
        <w:tc>
          <w:tcPr>
            <w:tcW w:w="465" w:type="pct"/>
          </w:tcPr>
          <w:p w14:paraId="3CAE3E21" w14:textId="77777777" w:rsidR="000B60A3" w:rsidRPr="00971C80" w:rsidRDefault="000B60A3" w:rsidP="006673B6">
            <w:pPr>
              <w:keepNext/>
              <w:spacing w:before="60" w:after="60"/>
              <w:jc w:val="left"/>
              <w:rPr>
                <w:sz w:val="20"/>
                <w:szCs w:val="20"/>
              </w:rPr>
            </w:pPr>
            <w:r w:rsidRPr="00971C80">
              <w:rPr>
                <w:sz w:val="20"/>
                <w:szCs w:val="20"/>
              </w:rPr>
              <w:t>None</w:t>
            </w:r>
          </w:p>
        </w:tc>
        <w:tc>
          <w:tcPr>
            <w:tcW w:w="316" w:type="pct"/>
          </w:tcPr>
          <w:p w14:paraId="0392513B" w14:textId="77777777" w:rsidR="000B60A3" w:rsidRPr="00971C80" w:rsidRDefault="000B60A3" w:rsidP="006673B6">
            <w:pPr>
              <w:keepNext/>
              <w:spacing w:before="60" w:after="60"/>
              <w:jc w:val="left"/>
              <w:rPr>
                <w:sz w:val="20"/>
                <w:szCs w:val="20"/>
              </w:rPr>
            </w:pPr>
            <w:r w:rsidRPr="00971C80">
              <w:rPr>
                <w:sz w:val="20"/>
                <w:szCs w:val="20"/>
              </w:rPr>
              <w:t>N/A</w:t>
            </w:r>
          </w:p>
        </w:tc>
      </w:tr>
    </w:tbl>
    <w:p w14:paraId="69190133" w14:textId="623FA300" w:rsidR="000B60A3" w:rsidRPr="00BC6284" w:rsidRDefault="007F15B4" w:rsidP="004705F3">
      <w:pPr>
        <w:pStyle w:val="Caption"/>
      </w:pPr>
      <w:bookmarkStart w:id="1770" w:name="_Toc50828960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257</w:t>
      </w:r>
      <w:r w:rsidR="00FB161A">
        <w:rPr>
          <w:noProof/>
        </w:rPr>
        <w:fldChar w:fldCharType="end"/>
      </w:r>
      <w:r>
        <w:t xml:space="preserve"> </w:t>
      </w:r>
      <w:r w:rsidRPr="000B4DCD">
        <w:t xml:space="preserve">: </w:t>
      </w:r>
      <w:r w:rsidR="003154D8" w:rsidRPr="00971C80">
        <w:t xml:space="preserve">ActivateFirmware </w:t>
      </w:r>
      <w:r>
        <w:t>(sr:</w:t>
      </w:r>
      <w:r w:rsidR="003154D8" w:rsidRPr="00971C80">
        <w:t>ActivateFirmware</w:t>
      </w:r>
      <w:r>
        <w:t>) data items</w:t>
      </w:r>
      <w:bookmarkEnd w:id="1770"/>
    </w:p>
    <w:p w14:paraId="7F4FF31D" w14:textId="77777777" w:rsidR="004059C0" w:rsidRPr="00EA6BD0" w:rsidRDefault="00F000C9" w:rsidP="004059C0">
      <w:pPr>
        <w:pStyle w:val="Heading4"/>
        <w:spacing w:after="120"/>
      </w:pPr>
      <w:r w:rsidRPr="00EA6BD0">
        <w:tab/>
        <w:t>Specific Validation for this Request</w:t>
      </w:r>
    </w:p>
    <w:p w14:paraId="392EADD3" w14:textId="77777777" w:rsidR="000B60A3" w:rsidRPr="00971C80" w:rsidRDefault="004059C0" w:rsidP="00B270CB">
      <w:pPr>
        <w:jc w:val="left"/>
      </w:pPr>
      <w:r w:rsidRPr="00971C80">
        <w:t xml:space="preserve">No specific validation is applied for this Request, see </w:t>
      </w:r>
      <w:r w:rsidR="003D7A9A">
        <w:t>clause</w:t>
      </w:r>
      <w:r w:rsidRPr="00971C80">
        <w:t xml:space="preserve"> 3.2.5 for general validation applied to all Requests</w:t>
      </w:r>
      <w:r w:rsidR="00D60B25">
        <w:t xml:space="preserve"> and clause 3.10.2 for Execution Date Time validation</w:t>
      </w:r>
      <w:r w:rsidRPr="00971C80">
        <w:t>.</w:t>
      </w:r>
      <w:r w:rsidR="000B60A3" w:rsidRPr="00971C80">
        <w:tab/>
      </w:r>
    </w:p>
    <w:p w14:paraId="4ECF4F18" w14:textId="77777777" w:rsidR="00F07560" w:rsidRPr="00EA6BD0" w:rsidRDefault="00F70D4D" w:rsidP="00F70D4D">
      <w:pPr>
        <w:pStyle w:val="Heading4"/>
      </w:pPr>
      <w:r w:rsidRPr="00EA6BD0">
        <w:t xml:space="preserve">Additional DCC System Processing </w:t>
      </w:r>
    </w:p>
    <w:p w14:paraId="021A2496" w14:textId="77777777" w:rsidR="00F07560" w:rsidRDefault="00F07560" w:rsidP="000B60A3">
      <w:pPr>
        <w:jc w:val="left"/>
      </w:pPr>
    </w:p>
    <w:p w14:paraId="3FFA524D" w14:textId="77777777" w:rsidR="00816093" w:rsidRDefault="00F07560" w:rsidP="000B60A3">
      <w:pPr>
        <w:jc w:val="left"/>
      </w:pPr>
      <w:r w:rsidRPr="00F07560">
        <w:t xml:space="preserve">The DCC Systems shall monitor </w:t>
      </w:r>
      <w:r w:rsidR="00D91879">
        <w:t xml:space="preserve">all </w:t>
      </w:r>
      <w:r w:rsidRPr="00F07560">
        <w:t xml:space="preserve">Responses </w:t>
      </w:r>
      <w:r w:rsidR="00D57359">
        <w:t xml:space="preserve">received </w:t>
      </w:r>
      <w:r w:rsidRPr="00F07560">
        <w:t xml:space="preserve">to this Service Request. </w:t>
      </w:r>
    </w:p>
    <w:p w14:paraId="01343C94" w14:textId="77777777" w:rsidR="00816093" w:rsidRDefault="00816093" w:rsidP="000B60A3">
      <w:pPr>
        <w:jc w:val="left"/>
      </w:pPr>
    </w:p>
    <w:p w14:paraId="4C04B3C2" w14:textId="77777777" w:rsidR="00816093" w:rsidRDefault="00D57359" w:rsidP="000B60A3">
      <w:pPr>
        <w:jc w:val="left"/>
      </w:pPr>
      <w:r>
        <w:t>Where the DCC identifies any Response which indicates the sucesful processing of the activate firmware Command (</w:t>
      </w:r>
      <w:r w:rsidRPr="00F07560">
        <w:t>executionOutcome = Success</w:t>
      </w:r>
      <w:r>
        <w:t>)</w:t>
      </w:r>
      <w:r w:rsidR="00AA31D0">
        <w:t xml:space="preserve"> on a Device</w:t>
      </w:r>
      <w:r w:rsidR="00961F2E" w:rsidRPr="00961F2E">
        <w:rPr>
          <w:szCs w:val="18"/>
        </w:rPr>
        <w:t xml:space="preserve"> </w:t>
      </w:r>
      <w:r w:rsidR="00961F2E">
        <w:rPr>
          <w:szCs w:val="18"/>
        </w:rPr>
        <w:t xml:space="preserve">and the Firmware Version returned by the Device </w:t>
      </w:r>
      <w:r w:rsidR="00961F2E">
        <w:rPr>
          <w:color w:val="000000" w:themeColor="text1"/>
        </w:rPr>
        <w:t>matches an entry on the CPL</w:t>
      </w:r>
      <w:r w:rsidR="00F52312">
        <w:rPr>
          <w:color w:val="000000" w:themeColor="text1"/>
        </w:rPr>
        <w:t xml:space="preserve"> for that Device Model</w:t>
      </w:r>
      <w:r>
        <w:t>, an update to the Smart Metering Inventory shall be made</w:t>
      </w:r>
      <w:r w:rsidR="00816093">
        <w:t xml:space="preserve"> by the DCC</w:t>
      </w:r>
      <w:r>
        <w:t xml:space="preserve">. </w:t>
      </w:r>
    </w:p>
    <w:p w14:paraId="6B7109F1" w14:textId="77777777" w:rsidR="00816093" w:rsidRDefault="00816093" w:rsidP="000B60A3">
      <w:pPr>
        <w:jc w:val="left"/>
      </w:pPr>
    </w:p>
    <w:p w14:paraId="6A976081" w14:textId="4227FA15" w:rsidR="00961F2E" w:rsidRDefault="00D57359" w:rsidP="00961F2E">
      <w:pPr>
        <w:spacing w:after="120" w:line="276" w:lineRule="auto"/>
        <w:jc w:val="left"/>
      </w:pPr>
      <w:r>
        <w:t xml:space="preserve">The DCC Systems shall update the </w:t>
      </w:r>
      <w:r w:rsidRPr="00F07560">
        <w:t>DeviceFirmwareVersion</w:t>
      </w:r>
      <w:r>
        <w:t xml:space="preserve"> data item within the Smart Metering Inventory to record the new </w:t>
      </w:r>
      <w:r w:rsidRPr="00F07560">
        <w:t xml:space="preserve">DeviceFirmwareVersion </w:t>
      </w:r>
      <w:r>
        <w:t xml:space="preserve">value </w:t>
      </w:r>
      <w:r w:rsidRPr="00F07560">
        <w:t>for the specified Device</w:t>
      </w:r>
      <w:r w:rsidR="00D51C64">
        <w:t xml:space="preserve"> </w:t>
      </w:r>
      <w:r w:rsidRPr="00F07560">
        <w:t>ID</w:t>
      </w:r>
      <w:r>
        <w:t xml:space="preserve"> rec</w:t>
      </w:r>
      <w:r w:rsidR="00AA31D0">
        <w:t>e</w:t>
      </w:r>
      <w:r>
        <w:t>ived in the Response.</w:t>
      </w:r>
      <w:r w:rsidR="00577485">
        <w:t xml:space="preserve"> Where</w:t>
      </w:r>
      <w:r w:rsidR="00577485" w:rsidRPr="00577485">
        <w:t xml:space="preserve"> the </w:t>
      </w:r>
      <w:r w:rsidR="00D51C64" w:rsidRPr="00F07560">
        <w:t>DeviceFirmwareVersion</w:t>
      </w:r>
      <w:r w:rsidR="00D51C64">
        <w:t xml:space="preserve"> </w:t>
      </w:r>
      <w:r w:rsidR="00B270CB">
        <w:t xml:space="preserve">for the specified Device is now the current valid version, and the </w:t>
      </w:r>
      <w:r w:rsidR="00577485" w:rsidRPr="00577485">
        <w:t xml:space="preserve">Device Status was ‘Suspended’ </w:t>
      </w:r>
      <w:r w:rsidR="00961F2E" w:rsidRPr="00961F2E">
        <w:rPr>
          <w:color w:val="000000" w:themeColor="text1"/>
        </w:rPr>
        <w:t xml:space="preserve">and the </w:t>
      </w:r>
      <w:r w:rsidR="00961F2E" w:rsidRPr="00961F2E">
        <w:rPr>
          <w:szCs w:val="16"/>
        </w:rPr>
        <w:t>Firmware Version returned by the Device matches an entry on the CPL</w:t>
      </w:r>
      <w:r w:rsidR="00961F2E" w:rsidRPr="00961F2E">
        <w:rPr>
          <w:color w:val="000000" w:themeColor="text1"/>
        </w:rPr>
        <w:t xml:space="preserve"> </w:t>
      </w:r>
      <w:r w:rsidR="00F52312">
        <w:rPr>
          <w:color w:val="000000" w:themeColor="text1"/>
        </w:rPr>
        <w:t>for that Device Model</w:t>
      </w:r>
      <w:r w:rsidR="00F52312" w:rsidRPr="00961F2E">
        <w:rPr>
          <w:color w:val="000000" w:themeColor="text1"/>
        </w:rPr>
        <w:t xml:space="preserve"> </w:t>
      </w:r>
      <w:r w:rsidR="00961F2E" w:rsidRPr="00961F2E">
        <w:rPr>
          <w:color w:val="000000" w:themeColor="text1"/>
        </w:rPr>
        <w:t xml:space="preserve">with a status of “Current” </w:t>
      </w:r>
      <w:r w:rsidR="00577485" w:rsidRPr="00577485">
        <w:t xml:space="preserve">the DCC Systems shall update </w:t>
      </w:r>
      <w:r w:rsidR="00577485">
        <w:t xml:space="preserve">the </w:t>
      </w:r>
      <w:r w:rsidR="00577485" w:rsidRPr="00577485">
        <w:t xml:space="preserve">Device Status to the status it held immediately prior to its </w:t>
      </w:r>
      <w:r w:rsidR="00C375A1">
        <w:t>s</w:t>
      </w:r>
      <w:r w:rsidR="00577485" w:rsidRPr="00577485">
        <w:t>uspension</w:t>
      </w:r>
      <w:r w:rsidR="00961F2E">
        <w:t xml:space="preserve"> and </w:t>
      </w:r>
      <w:r w:rsidR="00961F2E" w:rsidRPr="00961F2E">
        <w:rPr>
          <w:color w:val="000000" w:themeColor="text1"/>
        </w:rPr>
        <w:t xml:space="preserve">DCC Alert N29 will be sent to the </w:t>
      </w:r>
      <w:r w:rsidR="001C7A32" w:rsidRPr="001C7A32">
        <w:t>Responsible</w:t>
      </w:r>
      <w:r w:rsidR="00961F2E" w:rsidRPr="00961F2E">
        <w:rPr>
          <w:color w:val="000000" w:themeColor="text1"/>
        </w:rPr>
        <w:t xml:space="preserve"> Supplier and to the </w:t>
      </w:r>
      <w:r w:rsidR="008A7978">
        <w:rPr>
          <w:color w:val="000000" w:themeColor="text1"/>
        </w:rPr>
        <w:t xml:space="preserve"> </w:t>
      </w:r>
      <w:r w:rsidR="008A7978" w:rsidRPr="008A7978">
        <w:rPr>
          <w:color w:val="000000" w:themeColor="text1"/>
        </w:rPr>
        <w:t>Electricity Distributor or Gas Transporter.</w:t>
      </w:r>
      <w:r w:rsidR="00961F2E">
        <w:t>.</w:t>
      </w:r>
    </w:p>
    <w:p w14:paraId="4C5E1BBD" w14:textId="4BA68FCA" w:rsidR="00961F2E" w:rsidRDefault="00961F2E" w:rsidP="00961F2E">
      <w:pPr>
        <w:spacing w:after="120" w:line="276" w:lineRule="auto"/>
        <w:jc w:val="left"/>
      </w:pPr>
      <w:r w:rsidRPr="00961F2E">
        <w:rPr>
          <w:color w:val="000000" w:themeColor="text1"/>
        </w:rPr>
        <w:t xml:space="preserve">If the </w:t>
      </w:r>
      <w:r w:rsidRPr="00961F2E">
        <w:rPr>
          <w:szCs w:val="16"/>
        </w:rPr>
        <w:t xml:space="preserve">Firmware Version </w:t>
      </w:r>
      <w:r w:rsidRPr="00961F2E">
        <w:rPr>
          <w:color w:val="000000" w:themeColor="text1"/>
        </w:rPr>
        <w:t>returned by the Device matches an entry on the CPL</w:t>
      </w:r>
      <w:r w:rsidRPr="00961F2E">
        <w:rPr>
          <w:szCs w:val="16"/>
        </w:rPr>
        <w:t xml:space="preserve"> </w:t>
      </w:r>
      <w:r w:rsidR="00F52312">
        <w:rPr>
          <w:color w:val="000000" w:themeColor="text1"/>
        </w:rPr>
        <w:t>for that Device Model</w:t>
      </w:r>
      <w:r w:rsidR="00F52312" w:rsidRPr="00961F2E">
        <w:rPr>
          <w:szCs w:val="16"/>
        </w:rPr>
        <w:t xml:space="preserve"> </w:t>
      </w:r>
      <w:r w:rsidRPr="00961F2E">
        <w:rPr>
          <w:szCs w:val="16"/>
        </w:rPr>
        <w:t>with</w:t>
      </w:r>
      <w:r w:rsidRPr="00961F2E">
        <w:rPr>
          <w:color w:val="000000" w:themeColor="text1"/>
        </w:rPr>
        <w:t xml:space="preserve"> a status of </w:t>
      </w:r>
      <w:r w:rsidR="00C375A1">
        <w:rPr>
          <w:color w:val="000000" w:themeColor="text1"/>
        </w:rPr>
        <w:t>‘</w:t>
      </w:r>
      <w:r w:rsidRPr="00961F2E">
        <w:rPr>
          <w:color w:val="000000" w:themeColor="text1"/>
        </w:rPr>
        <w:t>Removed</w:t>
      </w:r>
      <w:r w:rsidR="00C375A1">
        <w:rPr>
          <w:color w:val="000000" w:themeColor="text1"/>
        </w:rPr>
        <w:t>’</w:t>
      </w:r>
      <w:r w:rsidRPr="00961F2E">
        <w:rPr>
          <w:color w:val="000000" w:themeColor="text1"/>
        </w:rPr>
        <w:t xml:space="preserve">, the SMI Firmware Version will be updated, but the Device Status will not be set to ‘Suspended’. In this case DCC Alert N50 will be sent to the </w:t>
      </w:r>
      <w:r w:rsidR="001C7A32" w:rsidRPr="001C7A32">
        <w:t>Responsible</w:t>
      </w:r>
      <w:r w:rsidRPr="00961F2E">
        <w:rPr>
          <w:color w:val="000000" w:themeColor="text1"/>
        </w:rPr>
        <w:t xml:space="preserve"> Supplier as a warning.</w:t>
      </w:r>
    </w:p>
    <w:p w14:paraId="515B0A8F" w14:textId="77777777" w:rsidR="00F07560" w:rsidRPr="00971C80" w:rsidRDefault="00961F2E" w:rsidP="00961F2E">
      <w:pPr>
        <w:spacing w:after="200" w:line="276" w:lineRule="auto"/>
        <w:jc w:val="left"/>
      </w:pPr>
      <w:r>
        <w:t xml:space="preserve">Note that </w:t>
      </w:r>
      <w:r>
        <w:rPr>
          <w:color w:val="000000" w:themeColor="text1"/>
        </w:rPr>
        <w:t>if the Firmware Version returned by the Device is invalid  (doesn’t match an entry on the CPL</w:t>
      </w:r>
      <w:r w:rsidR="00F65210">
        <w:rPr>
          <w:color w:val="000000" w:themeColor="text1"/>
        </w:rPr>
        <w:t xml:space="preserve"> for that Device Model</w:t>
      </w:r>
      <w:r>
        <w:rPr>
          <w:color w:val="000000" w:themeColor="text1"/>
        </w:rPr>
        <w:t xml:space="preserve">) </w:t>
      </w:r>
      <w:r w:rsidRPr="00286A77">
        <w:rPr>
          <w:color w:val="000000" w:themeColor="text1"/>
        </w:rPr>
        <w:t>D</w:t>
      </w:r>
      <w:r>
        <w:rPr>
          <w:color w:val="000000" w:themeColor="text1"/>
        </w:rPr>
        <w:t>CC</w:t>
      </w:r>
      <w:r w:rsidRPr="00286A77">
        <w:rPr>
          <w:color w:val="000000" w:themeColor="text1"/>
        </w:rPr>
        <w:t xml:space="preserve"> Alert N5</w:t>
      </w:r>
      <w:r>
        <w:rPr>
          <w:color w:val="000000" w:themeColor="text1"/>
        </w:rPr>
        <w:t>1</w:t>
      </w:r>
      <w:r w:rsidRPr="00286A77">
        <w:rPr>
          <w:color w:val="000000" w:themeColor="text1"/>
        </w:rPr>
        <w:t xml:space="preserve"> will be sent to the </w:t>
      </w:r>
      <w:r w:rsidR="001C7A32" w:rsidRPr="001C7A32">
        <w:t>Responsible</w:t>
      </w:r>
      <w:r w:rsidRPr="00286A77">
        <w:rPr>
          <w:color w:val="000000" w:themeColor="text1"/>
        </w:rPr>
        <w:t xml:space="preserve"> Supplier as a warning</w:t>
      </w:r>
      <w:r>
        <w:rPr>
          <w:color w:val="000000" w:themeColor="text1"/>
        </w:rPr>
        <w:t xml:space="preserve"> and the Smart Metering Inventory Firmware Version will not be updated.</w:t>
      </w:r>
      <w:r w:rsidR="007C3A5D" w:rsidRPr="00971C80">
        <w:br w:type="page"/>
      </w:r>
    </w:p>
    <w:p w14:paraId="2CB0F52E" w14:textId="77777777" w:rsidR="000B60A3" w:rsidRPr="00971C80" w:rsidRDefault="000B60A3" w:rsidP="00144C89">
      <w:pPr>
        <w:pStyle w:val="Heading3"/>
      </w:pPr>
      <w:bookmarkStart w:id="1771" w:name="_Toc402019931"/>
      <w:bookmarkStart w:id="1772" w:name="_Toc402363442"/>
      <w:bookmarkStart w:id="1773" w:name="_Toc398808739"/>
      <w:bookmarkStart w:id="1774" w:name="_Toc489860812"/>
      <w:bookmarkStart w:id="1775" w:name="_Toc506336186"/>
      <w:bookmarkStart w:id="1776" w:name="_Toc509172542"/>
      <w:bookmarkEnd w:id="1771"/>
      <w:bookmarkEnd w:id="1772"/>
      <w:r w:rsidRPr="00971C80">
        <w:t>Request WAN Matrix</w:t>
      </w:r>
      <w:bookmarkEnd w:id="1773"/>
      <w:bookmarkEnd w:id="1774"/>
      <w:bookmarkEnd w:id="1775"/>
      <w:bookmarkEnd w:id="1776"/>
    </w:p>
    <w:p w14:paraId="1BBAA866"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489352B3" w14:textId="77777777" w:rsidTr="00400115">
        <w:trPr>
          <w:trHeight w:val="425"/>
        </w:trPr>
        <w:tc>
          <w:tcPr>
            <w:tcW w:w="1501" w:type="pct"/>
            <w:vAlign w:val="center"/>
          </w:tcPr>
          <w:p w14:paraId="62DB1DDB"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0B153B5F"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RequestWANMatrix</w:t>
            </w:r>
          </w:p>
        </w:tc>
      </w:tr>
      <w:tr w:rsidR="00846622" w:rsidRPr="00971C80" w14:paraId="6CE75D49" w14:textId="77777777" w:rsidTr="00400115">
        <w:trPr>
          <w:trHeight w:val="425"/>
        </w:trPr>
        <w:tc>
          <w:tcPr>
            <w:tcW w:w="1501" w:type="pct"/>
            <w:vAlign w:val="center"/>
          </w:tcPr>
          <w:p w14:paraId="56D876CA"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49521473"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12.1</w:t>
            </w:r>
          </w:p>
        </w:tc>
      </w:tr>
      <w:tr w:rsidR="00846622" w:rsidRPr="00971C80" w14:paraId="1B8DA57F" w14:textId="77777777" w:rsidTr="00400115">
        <w:trPr>
          <w:trHeight w:val="425"/>
        </w:trPr>
        <w:tc>
          <w:tcPr>
            <w:tcW w:w="1501" w:type="pct"/>
            <w:vAlign w:val="center"/>
          </w:tcPr>
          <w:p w14:paraId="02F2ADBD"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32FFD4A6"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12.1</w:t>
            </w:r>
          </w:p>
        </w:tc>
      </w:tr>
      <w:tr w:rsidR="00846622" w:rsidRPr="00971C80" w14:paraId="0403424C" w14:textId="77777777" w:rsidTr="00400115">
        <w:trPr>
          <w:trHeight w:val="425"/>
        </w:trPr>
        <w:tc>
          <w:tcPr>
            <w:tcW w:w="1501" w:type="pct"/>
            <w:vAlign w:val="center"/>
          </w:tcPr>
          <w:p w14:paraId="2412C4AB"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7F0F8B31"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125BC40D" w14:textId="77777777" w:rsidR="000B60A3" w:rsidRPr="00971C80" w:rsidRDefault="000B60A3" w:rsidP="000B60A3">
            <w:pPr>
              <w:spacing w:before="60" w:after="60"/>
              <w:contextualSpacing/>
              <w:jc w:val="left"/>
              <w:rPr>
                <w:sz w:val="20"/>
                <w:szCs w:val="20"/>
              </w:rPr>
            </w:pPr>
            <w:r w:rsidRPr="00971C80">
              <w:rPr>
                <w:sz w:val="20"/>
                <w:szCs w:val="20"/>
              </w:rPr>
              <w:t>Export Supplier (ES)</w:t>
            </w:r>
          </w:p>
          <w:p w14:paraId="657CD3E7" w14:textId="77777777" w:rsidR="003A4F23" w:rsidRPr="00971C80" w:rsidRDefault="000B60A3" w:rsidP="000B60A3">
            <w:pPr>
              <w:spacing w:before="60" w:after="60"/>
              <w:contextualSpacing/>
              <w:jc w:val="left"/>
              <w:rPr>
                <w:sz w:val="20"/>
                <w:szCs w:val="20"/>
              </w:rPr>
            </w:pPr>
            <w:r w:rsidRPr="00971C80">
              <w:rPr>
                <w:sz w:val="20"/>
                <w:szCs w:val="20"/>
              </w:rPr>
              <w:t>Gas Supplier (GS)</w:t>
            </w:r>
          </w:p>
          <w:p w14:paraId="00DA3311" w14:textId="77777777" w:rsidR="000B60A3" w:rsidRDefault="000B60A3" w:rsidP="000B60A3">
            <w:pPr>
              <w:spacing w:before="60" w:after="60"/>
              <w:contextualSpacing/>
              <w:jc w:val="left"/>
              <w:rPr>
                <w:sz w:val="20"/>
                <w:szCs w:val="20"/>
              </w:rPr>
            </w:pPr>
            <w:r w:rsidRPr="00971C80">
              <w:rPr>
                <w:sz w:val="20"/>
                <w:szCs w:val="20"/>
              </w:rPr>
              <w:t>Registered Supplier Agent (RSA)</w:t>
            </w:r>
          </w:p>
          <w:p w14:paraId="4DE5C71A" w14:textId="77777777" w:rsidR="003A4F23" w:rsidRDefault="003A4F23" w:rsidP="003A4F23">
            <w:pPr>
              <w:spacing w:before="60" w:after="60"/>
              <w:ind w:left="11"/>
              <w:contextualSpacing/>
              <w:jc w:val="left"/>
              <w:rPr>
                <w:sz w:val="20"/>
                <w:szCs w:val="20"/>
              </w:rPr>
            </w:pPr>
            <w:r w:rsidRPr="00971C80">
              <w:rPr>
                <w:sz w:val="20"/>
                <w:szCs w:val="20"/>
              </w:rPr>
              <w:t>Electricity Distributor (ED)</w:t>
            </w:r>
          </w:p>
          <w:p w14:paraId="03140592" w14:textId="77777777" w:rsidR="003A4F23" w:rsidRDefault="003A4F23" w:rsidP="003A4F23">
            <w:pPr>
              <w:spacing w:before="60" w:after="60"/>
              <w:contextualSpacing/>
              <w:jc w:val="left"/>
              <w:rPr>
                <w:sz w:val="20"/>
                <w:szCs w:val="20"/>
              </w:rPr>
            </w:pPr>
            <w:r w:rsidRPr="00971C80">
              <w:rPr>
                <w:sz w:val="20"/>
                <w:szCs w:val="20"/>
              </w:rPr>
              <w:t>Gas Transporter (GT</w:t>
            </w:r>
            <w:r>
              <w:rPr>
                <w:sz w:val="20"/>
                <w:szCs w:val="20"/>
              </w:rPr>
              <w:t>)</w:t>
            </w:r>
          </w:p>
          <w:p w14:paraId="322657CE" w14:textId="77777777" w:rsidR="003A4F23" w:rsidRPr="00971C80" w:rsidRDefault="003A4F23" w:rsidP="000B60A3">
            <w:pPr>
              <w:spacing w:before="60" w:after="60"/>
              <w:contextualSpacing/>
              <w:jc w:val="left"/>
              <w:rPr>
                <w:sz w:val="20"/>
                <w:szCs w:val="20"/>
              </w:rPr>
            </w:pPr>
            <w:r>
              <w:rPr>
                <w:sz w:val="20"/>
                <w:szCs w:val="20"/>
              </w:rPr>
              <w:t>Other User (OU)</w:t>
            </w:r>
          </w:p>
        </w:tc>
      </w:tr>
      <w:tr w:rsidR="00846622" w:rsidRPr="00971C80" w14:paraId="34973A94" w14:textId="77777777" w:rsidTr="00400115">
        <w:trPr>
          <w:trHeight w:val="425"/>
        </w:trPr>
        <w:tc>
          <w:tcPr>
            <w:tcW w:w="1501" w:type="pct"/>
            <w:vAlign w:val="center"/>
          </w:tcPr>
          <w:p w14:paraId="0C131A88"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53ED7A5E" w14:textId="77777777" w:rsidR="000B60A3" w:rsidRPr="00971C80" w:rsidRDefault="000B60A3" w:rsidP="000B60A3">
            <w:pPr>
              <w:spacing w:before="60" w:after="60"/>
              <w:contextualSpacing/>
              <w:rPr>
                <w:sz w:val="20"/>
                <w:szCs w:val="20"/>
              </w:rPr>
            </w:pPr>
            <w:r w:rsidRPr="00971C80">
              <w:rPr>
                <w:sz w:val="20"/>
                <w:szCs w:val="20"/>
              </w:rPr>
              <w:t>Non Critical</w:t>
            </w:r>
          </w:p>
          <w:p w14:paraId="587C535F" w14:textId="77777777" w:rsidR="000B60A3" w:rsidRPr="00971C80" w:rsidRDefault="000B60A3" w:rsidP="000B60A3">
            <w:pPr>
              <w:spacing w:before="60" w:after="60"/>
              <w:contextualSpacing/>
              <w:jc w:val="left"/>
              <w:rPr>
                <w:sz w:val="20"/>
                <w:szCs w:val="20"/>
              </w:rPr>
            </w:pPr>
          </w:p>
        </w:tc>
      </w:tr>
      <w:tr w:rsidR="00846622" w:rsidRPr="00971C80" w14:paraId="3C7D7A86" w14:textId="77777777" w:rsidTr="00400115">
        <w:trPr>
          <w:trHeight w:val="425"/>
        </w:trPr>
        <w:tc>
          <w:tcPr>
            <w:tcW w:w="1501" w:type="pct"/>
            <w:vAlign w:val="center"/>
          </w:tcPr>
          <w:p w14:paraId="28AF1C27"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60D7DC95"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543626DB" w14:textId="77777777" w:rsidR="000B60A3" w:rsidRPr="00971C80" w:rsidRDefault="000B60A3" w:rsidP="000B60A3">
            <w:pPr>
              <w:spacing w:before="60" w:after="60"/>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r w:rsidRPr="00971C80" w:rsidDel="00672480">
              <w:rPr>
                <w:sz w:val="20"/>
                <w:szCs w:val="20"/>
              </w:rPr>
              <w:t xml:space="preserve"> </w:t>
            </w:r>
          </w:p>
        </w:tc>
      </w:tr>
      <w:tr w:rsidR="00846622" w:rsidRPr="00971C80" w14:paraId="1402FDA3" w14:textId="77777777" w:rsidTr="00400115">
        <w:trPr>
          <w:trHeight w:val="425"/>
        </w:trPr>
        <w:tc>
          <w:tcPr>
            <w:tcW w:w="1501" w:type="pct"/>
            <w:vAlign w:val="center"/>
          </w:tcPr>
          <w:p w14:paraId="34D22DCA"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7E33605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05326F6B" w14:textId="77777777" w:rsidTr="00400115">
        <w:trPr>
          <w:trHeight w:val="425"/>
        </w:trPr>
        <w:tc>
          <w:tcPr>
            <w:tcW w:w="1501" w:type="pct"/>
            <w:vAlign w:val="center"/>
          </w:tcPr>
          <w:p w14:paraId="51C91395"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2A010BE7"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13A06999" w14:textId="77777777" w:rsidTr="00400115">
        <w:trPr>
          <w:trHeight w:val="425"/>
        </w:trPr>
        <w:tc>
          <w:tcPr>
            <w:tcW w:w="1501" w:type="pct"/>
            <w:vAlign w:val="center"/>
          </w:tcPr>
          <w:p w14:paraId="7AE90ED2"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59EA7BE8"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175A6E3A" w14:textId="77777777" w:rsidTr="00400115">
        <w:trPr>
          <w:trHeight w:val="425"/>
        </w:trPr>
        <w:tc>
          <w:tcPr>
            <w:tcW w:w="1501" w:type="pct"/>
            <w:vAlign w:val="center"/>
          </w:tcPr>
          <w:p w14:paraId="0BFFBECB" w14:textId="77777777" w:rsidR="000B60A3" w:rsidRPr="00971C80" w:rsidRDefault="000B60A3" w:rsidP="000B60A3">
            <w:pPr>
              <w:spacing w:before="60" w:after="60"/>
              <w:contextualSpacing/>
              <w:jc w:val="left"/>
              <w:rPr>
                <w:b/>
                <w:sz w:val="20"/>
                <w:szCs w:val="20"/>
              </w:rPr>
            </w:pPr>
            <w:r w:rsidRPr="00971C80">
              <w:rPr>
                <w:b/>
                <w:sz w:val="20"/>
                <w:szCs w:val="20"/>
              </w:rPr>
              <w:t xml:space="preserve">Command Variants applicable to this request </w:t>
            </w:r>
          </w:p>
          <w:p w14:paraId="6D472BAA" w14:textId="77777777" w:rsidR="000B60A3" w:rsidRPr="00971C80" w:rsidRDefault="000B60A3" w:rsidP="000B60A3">
            <w:pPr>
              <w:spacing w:before="60" w:after="60"/>
              <w:contextualSpacing/>
              <w:jc w:val="left"/>
              <w:rPr>
                <w:b/>
                <w:sz w:val="20"/>
                <w:szCs w:val="20"/>
              </w:rPr>
            </w:pPr>
            <w:r w:rsidRPr="00971C80">
              <w:rPr>
                <w:b/>
                <w:sz w:val="20"/>
                <w:szCs w:val="20"/>
              </w:rPr>
              <w:t>(Only one populated</w:t>
            </w:r>
            <w:r w:rsidR="00D70CBC" w:rsidRPr="00971C80">
              <w:rPr>
                <w:b/>
                <w:sz w:val="20"/>
                <w:szCs w:val="20"/>
              </w:rPr>
              <w:t>)</w:t>
            </w:r>
          </w:p>
        </w:tc>
        <w:tc>
          <w:tcPr>
            <w:tcW w:w="3499" w:type="pct"/>
            <w:gridSpan w:val="2"/>
            <w:vAlign w:val="center"/>
          </w:tcPr>
          <w:p w14:paraId="5E630241" w14:textId="77777777" w:rsidR="000B60A3" w:rsidRPr="00971C80" w:rsidRDefault="000B60A3" w:rsidP="000B60A3">
            <w:pPr>
              <w:spacing w:before="60" w:after="60"/>
              <w:contextualSpacing/>
              <w:jc w:val="left"/>
              <w:rPr>
                <w:bCs/>
                <w:sz w:val="20"/>
                <w:szCs w:val="20"/>
              </w:rPr>
            </w:pPr>
            <w:r w:rsidRPr="00971C80">
              <w:rPr>
                <w:sz w:val="20"/>
                <w:szCs w:val="20"/>
              </w:rPr>
              <w:t>8 - DCC Only</w:t>
            </w:r>
          </w:p>
        </w:tc>
      </w:tr>
      <w:tr w:rsidR="00846622" w:rsidRPr="00971C80" w14:paraId="5FA7C0BB" w14:textId="77777777" w:rsidTr="00400115">
        <w:trPr>
          <w:trHeight w:val="425"/>
        </w:trPr>
        <w:tc>
          <w:tcPr>
            <w:tcW w:w="1501" w:type="pct"/>
            <w:vAlign w:val="center"/>
          </w:tcPr>
          <w:p w14:paraId="03436F28"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4D0BFAF7" w14:textId="3D2CBBA3"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74A87451" w14:textId="77777777" w:rsidTr="00400115">
        <w:trPr>
          <w:trHeight w:val="425"/>
        </w:trPr>
        <w:tc>
          <w:tcPr>
            <w:tcW w:w="1501" w:type="pct"/>
            <w:vAlign w:val="center"/>
          </w:tcPr>
          <w:p w14:paraId="41999F19"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3D7961C4"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0ADE0870" w14:textId="77777777" w:rsidTr="00400115">
        <w:trPr>
          <w:trHeight w:val="425"/>
        </w:trPr>
        <w:tc>
          <w:tcPr>
            <w:tcW w:w="1501" w:type="pct"/>
            <w:vAlign w:val="center"/>
          </w:tcPr>
          <w:p w14:paraId="7D8338A4"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2E20D71A" w14:textId="1196DCAD"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Pr="00971C80">
              <w:rPr>
                <w:sz w:val="20"/>
                <w:szCs w:val="20"/>
              </w:rPr>
              <w:t xml:space="preserve"> for more details on processing patterns</w:t>
            </w:r>
          </w:p>
          <w:p w14:paraId="3CE8CD19" w14:textId="77777777" w:rsidR="00A25049" w:rsidRPr="00971C80" w:rsidRDefault="00A25049" w:rsidP="00AB3A89">
            <w:pPr>
              <w:pStyle w:val="ListParagraph"/>
              <w:numPr>
                <w:ilvl w:val="0"/>
                <w:numId w:val="167"/>
              </w:numPr>
              <w:rPr>
                <w:sz w:val="20"/>
                <w:szCs w:val="20"/>
              </w:rPr>
            </w:pPr>
            <w:r w:rsidRPr="00971C80">
              <w:rPr>
                <w:sz w:val="20"/>
                <w:szCs w:val="20"/>
              </w:rPr>
              <w:t>Response to a Non</w:t>
            </w:r>
            <w:r w:rsidR="00924CA0">
              <w:rPr>
                <w:sz w:val="20"/>
                <w:szCs w:val="20"/>
              </w:rPr>
              <w:t>-</w:t>
            </w:r>
            <w:r w:rsidRPr="00971C80">
              <w:rPr>
                <w:sz w:val="20"/>
                <w:szCs w:val="20"/>
              </w:rPr>
              <w:t xml:space="preserve"> Device Service Request</w:t>
            </w:r>
          </w:p>
          <w:p w14:paraId="4A110AF4"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618BA70E" w14:textId="77777777" w:rsidTr="00400115">
        <w:trPr>
          <w:trHeight w:val="425"/>
        </w:trPr>
        <w:tc>
          <w:tcPr>
            <w:tcW w:w="1501" w:type="pct"/>
            <w:vAlign w:val="center"/>
          </w:tcPr>
          <w:p w14:paraId="02F66358"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414DD25A" w14:textId="3E5D289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53B6DD0C" w14:textId="77777777" w:rsidTr="00400115">
        <w:trPr>
          <w:trHeight w:val="425"/>
        </w:trPr>
        <w:tc>
          <w:tcPr>
            <w:tcW w:w="1501" w:type="pct"/>
            <w:vAlign w:val="center"/>
          </w:tcPr>
          <w:p w14:paraId="4594A531"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72923239"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6D9DA459"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58DBC954" w14:textId="77777777" w:rsidTr="00400115">
        <w:trPr>
          <w:trHeight w:val="425"/>
        </w:trPr>
        <w:tc>
          <w:tcPr>
            <w:tcW w:w="1501" w:type="pct"/>
            <w:vAlign w:val="center"/>
          </w:tcPr>
          <w:p w14:paraId="294AF2CC"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B5142FE"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3783DDAB"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34570CE7" w14:textId="77777777" w:rsidTr="00400115">
        <w:trPr>
          <w:trHeight w:val="425"/>
        </w:trPr>
        <w:tc>
          <w:tcPr>
            <w:tcW w:w="1501" w:type="pct"/>
            <w:vAlign w:val="center"/>
          </w:tcPr>
          <w:p w14:paraId="02C77E0D"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3A3B66BB"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13E0DBA5" w14:textId="77777777" w:rsidR="00963AD3" w:rsidRPr="00713C07" w:rsidRDefault="00963AD3" w:rsidP="00416DEB">
            <w:pPr>
              <w:spacing w:before="60" w:after="60"/>
              <w:contextualSpacing/>
              <w:jc w:val="left"/>
              <w:rPr>
                <w:sz w:val="20"/>
                <w:szCs w:val="20"/>
              </w:rPr>
            </w:pPr>
            <w:r>
              <w:rPr>
                <w:sz w:val="20"/>
                <w:szCs w:val="20"/>
              </w:rPr>
              <w:t>N/A</w:t>
            </w:r>
          </w:p>
        </w:tc>
      </w:tr>
    </w:tbl>
    <w:p w14:paraId="0A96CA18" w14:textId="77777777" w:rsidR="000B60A3" w:rsidRPr="00971C80" w:rsidRDefault="000B60A3" w:rsidP="000B60A3"/>
    <w:p w14:paraId="55D3BBD5" w14:textId="77777777" w:rsidR="000B60A3" w:rsidRPr="00EA6BD0" w:rsidRDefault="00F000C9" w:rsidP="00F000C9">
      <w:pPr>
        <w:pStyle w:val="Heading4"/>
      </w:pPr>
      <w:r w:rsidRPr="00EA6BD0">
        <w:tab/>
        <w:t>Specific Data Items for this Request</w:t>
      </w:r>
    </w:p>
    <w:p w14:paraId="36D9AE4D" w14:textId="77777777" w:rsidR="000B60A3" w:rsidRPr="00971C80" w:rsidRDefault="000B60A3" w:rsidP="000B60A3">
      <w:pPr>
        <w:keepNext/>
      </w:pPr>
      <w:r w:rsidRPr="00971C80">
        <w:t>RequestWANMatrix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846622" w:rsidRPr="00971C80" w14:paraId="07D1719E" w14:textId="77777777" w:rsidTr="00400115">
        <w:trPr>
          <w:trHeight w:val="553"/>
        </w:trPr>
        <w:tc>
          <w:tcPr>
            <w:tcW w:w="1000" w:type="pct"/>
          </w:tcPr>
          <w:p w14:paraId="5800843B" w14:textId="77777777" w:rsidR="000B60A3" w:rsidRPr="00971C80" w:rsidRDefault="000B60A3" w:rsidP="006673B6">
            <w:pPr>
              <w:keepNext/>
              <w:jc w:val="left"/>
              <w:rPr>
                <w:b/>
                <w:sz w:val="20"/>
                <w:szCs w:val="20"/>
              </w:rPr>
            </w:pPr>
            <w:r w:rsidRPr="00971C80">
              <w:rPr>
                <w:b/>
                <w:sz w:val="20"/>
                <w:szCs w:val="20"/>
              </w:rPr>
              <w:t>Data Item</w:t>
            </w:r>
          </w:p>
        </w:tc>
        <w:tc>
          <w:tcPr>
            <w:tcW w:w="1500" w:type="pct"/>
          </w:tcPr>
          <w:p w14:paraId="26DDB77B" w14:textId="77777777" w:rsidR="000B60A3" w:rsidRPr="00971C80" w:rsidRDefault="000B60A3" w:rsidP="006673B6">
            <w:pPr>
              <w:keepNext/>
              <w:jc w:val="left"/>
              <w:rPr>
                <w:b/>
                <w:sz w:val="20"/>
                <w:szCs w:val="20"/>
              </w:rPr>
            </w:pPr>
            <w:r w:rsidRPr="00971C80">
              <w:rPr>
                <w:b/>
                <w:sz w:val="20"/>
                <w:szCs w:val="20"/>
              </w:rPr>
              <w:t>Description</w:t>
            </w:r>
          </w:p>
          <w:p w14:paraId="22D4C0AD" w14:textId="77777777" w:rsidR="000B60A3" w:rsidRPr="00971C80" w:rsidRDefault="000B60A3" w:rsidP="006673B6">
            <w:pPr>
              <w:keepNext/>
              <w:jc w:val="left"/>
              <w:rPr>
                <w:b/>
                <w:sz w:val="20"/>
                <w:szCs w:val="20"/>
              </w:rPr>
            </w:pPr>
            <w:r w:rsidRPr="00971C80">
              <w:rPr>
                <w:b/>
                <w:sz w:val="20"/>
                <w:szCs w:val="20"/>
              </w:rPr>
              <w:t>/ Allowable values</w:t>
            </w:r>
          </w:p>
        </w:tc>
        <w:tc>
          <w:tcPr>
            <w:tcW w:w="900" w:type="pct"/>
            <w:hideMark/>
          </w:tcPr>
          <w:p w14:paraId="56F08244" w14:textId="77777777" w:rsidR="000B60A3" w:rsidRPr="00971C80" w:rsidRDefault="000B60A3" w:rsidP="006673B6">
            <w:pPr>
              <w:keepNext/>
              <w:jc w:val="left"/>
              <w:rPr>
                <w:b/>
                <w:sz w:val="20"/>
                <w:szCs w:val="20"/>
              </w:rPr>
            </w:pPr>
            <w:r w:rsidRPr="00971C80">
              <w:rPr>
                <w:b/>
                <w:sz w:val="20"/>
                <w:szCs w:val="20"/>
              </w:rPr>
              <w:t>Type</w:t>
            </w:r>
          </w:p>
        </w:tc>
        <w:tc>
          <w:tcPr>
            <w:tcW w:w="766" w:type="pct"/>
            <w:hideMark/>
          </w:tcPr>
          <w:p w14:paraId="63C2473D" w14:textId="77777777" w:rsidR="000B60A3" w:rsidRPr="00971C80" w:rsidRDefault="000B60A3" w:rsidP="006673B6">
            <w:pPr>
              <w:keepNext/>
              <w:jc w:val="left"/>
              <w:rPr>
                <w:b/>
                <w:bCs/>
                <w:sz w:val="20"/>
                <w:szCs w:val="20"/>
                <w:vertAlign w:val="superscript"/>
              </w:rPr>
            </w:pPr>
            <w:r w:rsidRPr="00971C80">
              <w:rPr>
                <w:b/>
                <w:sz w:val="20"/>
                <w:szCs w:val="20"/>
              </w:rPr>
              <w:t>Mandatory</w:t>
            </w:r>
          </w:p>
        </w:tc>
        <w:tc>
          <w:tcPr>
            <w:tcW w:w="450" w:type="pct"/>
            <w:hideMark/>
          </w:tcPr>
          <w:p w14:paraId="2F33D583" w14:textId="77777777" w:rsidR="000B60A3" w:rsidRPr="00971C80" w:rsidRDefault="000B60A3" w:rsidP="006673B6">
            <w:pPr>
              <w:keepNext/>
              <w:jc w:val="left"/>
              <w:rPr>
                <w:b/>
                <w:sz w:val="20"/>
                <w:szCs w:val="20"/>
              </w:rPr>
            </w:pPr>
            <w:r w:rsidRPr="00971C80">
              <w:rPr>
                <w:b/>
                <w:sz w:val="20"/>
                <w:szCs w:val="20"/>
              </w:rPr>
              <w:t>Default</w:t>
            </w:r>
          </w:p>
        </w:tc>
        <w:tc>
          <w:tcPr>
            <w:tcW w:w="384" w:type="pct"/>
          </w:tcPr>
          <w:p w14:paraId="7292E112" w14:textId="77777777" w:rsidR="000B60A3" w:rsidRPr="00971C80" w:rsidRDefault="000B60A3" w:rsidP="006673B6">
            <w:pPr>
              <w:keepNext/>
              <w:jc w:val="left"/>
              <w:rPr>
                <w:b/>
                <w:sz w:val="20"/>
                <w:szCs w:val="20"/>
              </w:rPr>
            </w:pPr>
            <w:r w:rsidRPr="00971C80">
              <w:rPr>
                <w:b/>
                <w:sz w:val="20"/>
                <w:szCs w:val="20"/>
              </w:rPr>
              <w:t>Units</w:t>
            </w:r>
          </w:p>
        </w:tc>
      </w:tr>
      <w:tr w:rsidR="00846622" w:rsidRPr="00971C80" w14:paraId="1163CE42" w14:textId="77777777" w:rsidTr="00400115">
        <w:tc>
          <w:tcPr>
            <w:tcW w:w="1000" w:type="pct"/>
          </w:tcPr>
          <w:p w14:paraId="09007A77" w14:textId="77777777" w:rsidR="000B60A3" w:rsidRPr="00971C80" w:rsidRDefault="000B60A3" w:rsidP="006673B6">
            <w:pPr>
              <w:keepNext/>
              <w:spacing w:before="60" w:after="60"/>
              <w:jc w:val="left"/>
              <w:rPr>
                <w:sz w:val="20"/>
                <w:szCs w:val="20"/>
                <w:vertAlign w:val="superscript"/>
              </w:rPr>
            </w:pPr>
            <w:r w:rsidRPr="00971C80">
              <w:rPr>
                <w:sz w:val="20"/>
                <w:szCs w:val="20"/>
              </w:rPr>
              <w:t>UPRN</w:t>
            </w:r>
          </w:p>
        </w:tc>
        <w:tc>
          <w:tcPr>
            <w:tcW w:w="1500" w:type="pct"/>
          </w:tcPr>
          <w:p w14:paraId="7266E651" w14:textId="77777777" w:rsidR="000B60A3" w:rsidRPr="00971C80" w:rsidRDefault="000B60A3" w:rsidP="006673B6">
            <w:pPr>
              <w:keepNext/>
              <w:spacing w:before="60" w:after="60"/>
              <w:jc w:val="left"/>
              <w:rPr>
                <w:sz w:val="20"/>
                <w:szCs w:val="20"/>
              </w:rPr>
            </w:pPr>
            <w:r w:rsidRPr="00971C80">
              <w:rPr>
                <w:sz w:val="20"/>
                <w:szCs w:val="20"/>
              </w:rPr>
              <w:t>Unique Property Reference Number</w:t>
            </w:r>
          </w:p>
        </w:tc>
        <w:tc>
          <w:tcPr>
            <w:tcW w:w="900" w:type="pct"/>
          </w:tcPr>
          <w:p w14:paraId="709EAF61" w14:textId="77777777" w:rsidR="00D11A78" w:rsidRPr="00D11A78" w:rsidRDefault="00D11A78" w:rsidP="006673B6">
            <w:pPr>
              <w:keepNext/>
              <w:spacing w:before="60" w:after="60"/>
              <w:jc w:val="left"/>
              <w:rPr>
                <w:sz w:val="20"/>
                <w:szCs w:val="20"/>
              </w:rPr>
            </w:pPr>
            <w:r w:rsidRPr="00D11A78">
              <w:rPr>
                <w:sz w:val="20"/>
                <w:szCs w:val="20"/>
              </w:rPr>
              <w:t>sr:UPRN</w:t>
            </w:r>
          </w:p>
          <w:p w14:paraId="12BB031E" w14:textId="77777777" w:rsidR="00D11A78" w:rsidRPr="00D11A78" w:rsidRDefault="00D11A78" w:rsidP="006673B6">
            <w:pPr>
              <w:keepNext/>
              <w:spacing w:before="60" w:after="60"/>
              <w:jc w:val="left"/>
              <w:rPr>
                <w:sz w:val="20"/>
                <w:szCs w:val="20"/>
              </w:rPr>
            </w:pPr>
            <w:r w:rsidRPr="00D11A78">
              <w:rPr>
                <w:sz w:val="20"/>
                <w:szCs w:val="20"/>
              </w:rPr>
              <w:t>(Restriction of</w:t>
            </w:r>
          </w:p>
          <w:p w14:paraId="2B735883" w14:textId="77777777" w:rsidR="00D11A78" w:rsidRPr="00D11A78" w:rsidRDefault="00D11A78" w:rsidP="006673B6">
            <w:pPr>
              <w:keepNext/>
              <w:spacing w:before="60" w:after="60"/>
              <w:jc w:val="left"/>
              <w:rPr>
                <w:sz w:val="20"/>
                <w:szCs w:val="20"/>
              </w:rPr>
            </w:pPr>
            <w:r w:rsidRPr="00D11A78">
              <w:rPr>
                <w:sz w:val="20"/>
                <w:szCs w:val="20"/>
              </w:rPr>
              <w:t>xs:positiveInteger</w:t>
            </w:r>
          </w:p>
          <w:p w14:paraId="03175F6D" w14:textId="77777777" w:rsidR="000B60A3" w:rsidRDefault="00D11A78" w:rsidP="006673B6">
            <w:pPr>
              <w:keepNext/>
              <w:spacing w:before="60" w:after="60"/>
              <w:jc w:val="left"/>
              <w:rPr>
                <w:sz w:val="20"/>
                <w:szCs w:val="20"/>
              </w:rPr>
            </w:pPr>
            <w:r w:rsidRPr="00D11A78">
              <w:rPr>
                <w:sz w:val="20"/>
                <w:szCs w:val="20"/>
              </w:rPr>
              <w:t>(totalDigits = 12))</w:t>
            </w:r>
          </w:p>
          <w:p w14:paraId="32B4972A" w14:textId="77777777" w:rsidR="0056199B" w:rsidRPr="00971C80" w:rsidRDefault="0056199B" w:rsidP="006673B6">
            <w:pPr>
              <w:keepNext/>
              <w:spacing w:before="60" w:after="60"/>
              <w:jc w:val="left"/>
              <w:rPr>
                <w:sz w:val="20"/>
                <w:szCs w:val="20"/>
              </w:rPr>
            </w:pPr>
          </w:p>
        </w:tc>
        <w:tc>
          <w:tcPr>
            <w:tcW w:w="766" w:type="pct"/>
          </w:tcPr>
          <w:p w14:paraId="5517F36F" w14:textId="77777777" w:rsidR="000B60A3" w:rsidRPr="00971C80" w:rsidRDefault="004E38C4" w:rsidP="006673B6">
            <w:pPr>
              <w:keepNext/>
              <w:spacing w:before="60" w:after="60"/>
              <w:jc w:val="left"/>
              <w:rPr>
                <w:sz w:val="20"/>
                <w:szCs w:val="20"/>
              </w:rPr>
            </w:pPr>
            <w:r>
              <w:rPr>
                <w:sz w:val="20"/>
                <w:szCs w:val="20"/>
              </w:rPr>
              <w:t>One item and only one item must be set</w:t>
            </w:r>
            <w:r w:rsidRPr="00971C80" w:rsidDel="004E38C4">
              <w:rPr>
                <w:sz w:val="20"/>
                <w:szCs w:val="20"/>
              </w:rPr>
              <w:t xml:space="preserve"> </w:t>
            </w:r>
          </w:p>
        </w:tc>
        <w:tc>
          <w:tcPr>
            <w:tcW w:w="450" w:type="pct"/>
          </w:tcPr>
          <w:p w14:paraId="12E2DD9E" w14:textId="77777777" w:rsidR="000B60A3" w:rsidRPr="00971C80" w:rsidRDefault="000B60A3" w:rsidP="006673B6">
            <w:pPr>
              <w:keepNext/>
              <w:spacing w:before="60" w:after="60"/>
              <w:jc w:val="left"/>
              <w:rPr>
                <w:sz w:val="20"/>
                <w:szCs w:val="20"/>
              </w:rPr>
            </w:pPr>
            <w:r w:rsidRPr="00971C80">
              <w:rPr>
                <w:sz w:val="20"/>
                <w:szCs w:val="20"/>
              </w:rPr>
              <w:t>None</w:t>
            </w:r>
          </w:p>
        </w:tc>
        <w:tc>
          <w:tcPr>
            <w:tcW w:w="384" w:type="pct"/>
          </w:tcPr>
          <w:p w14:paraId="245CA648" w14:textId="77777777" w:rsidR="000B60A3" w:rsidRPr="00971C80" w:rsidRDefault="000B60A3" w:rsidP="006673B6">
            <w:pPr>
              <w:keepNext/>
              <w:spacing w:before="60" w:after="60"/>
              <w:jc w:val="left"/>
              <w:rPr>
                <w:sz w:val="20"/>
                <w:szCs w:val="20"/>
              </w:rPr>
            </w:pPr>
            <w:r w:rsidRPr="00971C80">
              <w:rPr>
                <w:sz w:val="20"/>
                <w:szCs w:val="20"/>
              </w:rPr>
              <w:t>N/A</w:t>
            </w:r>
          </w:p>
        </w:tc>
      </w:tr>
      <w:tr w:rsidR="00846622" w:rsidRPr="00971C80" w14:paraId="5F43E76A" w14:textId="77777777" w:rsidTr="00400115">
        <w:tc>
          <w:tcPr>
            <w:tcW w:w="1000" w:type="pct"/>
          </w:tcPr>
          <w:p w14:paraId="3CEC72FF" w14:textId="77777777" w:rsidR="000B60A3" w:rsidRPr="00971C80" w:rsidRDefault="000B60A3" w:rsidP="006746CE">
            <w:pPr>
              <w:spacing w:before="60" w:after="60"/>
              <w:jc w:val="left"/>
              <w:rPr>
                <w:sz w:val="20"/>
                <w:szCs w:val="20"/>
                <w:vertAlign w:val="superscript"/>
              </w:rPr>
            </w:pPr>
            <w:r w:rsidRPr="00971C80">
              <w:rPr>
                <w:sz w:val="20"/>
                <w:szCs w:val="20"/>
              </w:rPr>
              <w:t>PartialAddress</w:t>
            </w:r>
          </w:p>
        </w:tc>
        <w:tc>
          <w:tcPr>
            <w:tcW w:w="1500" w:type="pct"/>
          </w:tcPr>
          <w:p w14:paraId="5604833E" w14:textId="77777777" w:rsidR="000B60A3" w:rsidRPr="00971C80" w:rsidRDefault="000B60A3" w:rsidP="006746CE">
            <w:pPr>
              <w:spacing w:before="60" w:after="60"/>
              <w:jc w:val="left"/>
              <w:rPr>
                <w:sz w:val="20"/>
                <w:szCs w:val="20"/>
              </w:rPr>
            </w:pPr>
            <w:r w:rsidRPr="00971C80">
              <w:rPr>
                <w:sz w:val="20"/>
                <w:szCs w:val="20"/>
              </w:rPr>
              <w:t>Postcode and Address Identifier that uniquely identify an address</w:t>
            </w:r>
          </w:p>
        </w:tc>
        <w:tc>
          <w:tcPr>
            <w:tcW w:w="900" w:type="pct"/>
          </w:tcPr>
          <w:p w14:paraId="062BBCDD" w14:textId="77777777" w:rsidR="000B60A3" w:rsidRPr="00971C80" w:rsidRDefault="000B60A3" w:rsidP="006746CE">
            <w:pPr>
              <w:spacing w:before="60" w:after="60"/>
              <w:jc w:val="left"/>
              <w:rPr>
                <w:sz w:val="20"/>
                <w:szCs w:val="20"/>
              </w:rPr>
            </w:pPr>
            <w:r w:rsidRPr="00971C80">
              <w:rPr>
                <w:sz w:val="20"/>
                <w:szCs w:val="20"/>
              </w:rPr>
              <w:t>sr:PartialAddress</w:t>
            </w:r>
          </w:p>
          <w:p w14:paraId="56F92DDF" w14:textId="77777777" w:rsidR="000B60A3" w:rsidRPr="00971C80" w:rsidRDefault="000B60A3" w:rsidP="006746CE">
            <w:pPr>
              <w:spacing w:before="60" w:after="60"/>
              <w:jc w:val="left"/>
              <w:rPr>
                <w:sz w:val="20"/>
                <w:szCs w:val="20"/>
              </w:rPr>
            </w:pPr>
            <w:r w:rsidRPr="00971C80" w:rsidDel="006B6C41">
              <w:rPr>
                <w:rFonts w:ascii="Arial" w:hAnsi="Arial" w:cs="Arial"/>
                <w:sz w:val="20"/>
                <w:szCs w:val="20"/>
              </w:rPr>
              <w:t xml:space="preserve"> </w:t>
            </w:r>
          </w:p>
        </w:tc>
        <w:tc>
          <w:tcPr>
            <w:tcW w:w="766" w:type="pct"/>
          </w:tcPr>
          <w:p w14:paraId="306197B5" w14:textId="77777777" w:rsidR="000B60A3" w:rsidRDefault="004E38C4" w:rsidP="004E38C4">
            <w:pPr>
              <w:spacing w:before="60" w:after="60"/>
              <w:jc w:val="left"/>
              <w:rPr>
                <w:sz w:val="20"/>
                <w:szCs w:val="20"/>
              </w:rPr>
            </w:pPr>
            <w:r>
              <w:rPr>
                <w:sz w:val="20"/>
                <w:szCs w:val="20"/>
              </w:rPr>
              <w:t>One item and only one item must be set</w:t>
            </w:r>
            <w:r w:rsidRPr="00971C80" w:rsidDel="004E38C4">
              <w:rPr>
                <w:sz w:val="20"/>
                <w:szCs w:val="20"/>
              </w:rPr>
              <w:t xml:space="preserve"> </w:t>
            </w:r>
          </w:p>
          <w:p w14:paraId="2B05D079" w14:textId="77777777" w:rsidR="0056199B" w:rsidRPr="00971C80" w:rsidRDefault="0056199B" w:rsidP="004E38C4">
            <w:pPr>
              <w:spacing w:before="60" w:after="60"/>
              <w:jc w:val="left"/>
              <w:rPr>
                <w:sz w:val="20"/>
                <w:szCs w:val="20"/>
              </w:rPr>
            </w:pPr>
          </w:p>
        </w:tc>
        <w:tc>
          <w:tcPr>
            <w:tcW w:w="450" w:type="pct"/>
          </w:tcPr>
          <w:p w14:paraId="191B8402" w14:textId="77777777" w:rsidR="000B60A3" w:rsidRPr="00971C80" w:rsidRDefault="000B60A3" w:rsidP="006746CE">
            <w:pPr>
              <w:spacing w:before="60" w:after="60"/>
              <w:jc w:val="left"/>
              <w:rPr>
                <w:sz w:val="20"/>
                <w:szCs w:val="20"/>
              </w:rPr>
            </w:pPr>
            <w:r w:rsidRPr="00971C80">
              <w:rPr>
                <w:sz w:val="20"/>
                <w:szCs w:val="20"/>
              </w:rPr>
              <w:t>None</w:t>
            </w:r>
          </w:p>
        </w:tc>
        <w:tc>
          <w:tcPr>
            <w:tcW w:w="384" w:type="pct"/>
          </w:tcPr>
          <w:p w14:paraId="4FA3F03B" w14:textId="77777777" w:rsidR="000B60A3" w:rsidRPr="00971C80" w:rsidRDefault="000B60A3" w:rsidP="006746CE">
            <w:pPr>
              <w:spacing w:before="60" w:after="60"/>
              <w:jc w:val="left"/>
              <w:rPr>
                <w:sz w:val="20"/>
                <w:szCs w:val="20"/>
              </w:rPr>
            </w:pPr>
            <w:r w:rsidRPr="00971C80">
              <w:rPr>
                <w:sz w:val="20"/>
                <w:szCs w:val="20"/>
              </w:rPr>
              <w:t>N/A</w:t>
            </w:r>
          </w:p>
        </w:tc>
      </w:tr>
    </w:tbl>
    <w:p w14:paraId="4B11C17F" w14:textId="16EB10C9" w:rsidR="007F15B4" w:rsidRPr="000B4DCD" w:rsidRDefault="007F15B4" w:rsidP="004705F3">
      <w:pPr>
        <w:pStyle w:val="Caption"/>
      </w:pPr>
      <w:bookmarkStart w:id="1777" w:name="_Toc50828960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258</w:t>
      </w:r>
      <w:r w:rsidR="00FB161A">
        <w:rPr>
          <w:noProof/>
        </w:rPr>
        <w:fldChar w:fldCharType="end"/>
      </w:r>
      <w:r>
        <w:t xml:space="preserve"> </w:t>
      </w:r>
      <w:r w:rsidRPr="000B4DCD">
        <w:t xml:space="preserve">: </w:t>
      </w:r>
      <w:r w:rsidR="003154D8" w:rsidRPr="00971C80">
        <w:t xml:space="preserve">RequestWANMatrix </w:t>
      </w:r>
      <w:r>
        <w:t>(sr:</w:t>
      </w:r>
      <w:r w:rsidR="003154D8" w:rsidRPr="00971C80">
        <w:t>RequestWANMatrix</w:t>
      </w:r>
      <w:r>
        <w:t>) data items</w:t>
      </w:r>
      <w:bookmarkEnd w:id="1777"/>
    </w:p>
    <w:p w14:paraId="033905E0" w14:textId="77777777" w:rsidR="000B60A3" w:rsidRPr="00971C80" w:rsidRDefault="000B60A3" w:rsidP="000B60A3"/>
    <w:p w14:paraId="3DA30298" w14:textId="77777777" w:rsidR="000B60A3" w:rsidRPr="00971C80" w:rsidRDefault="000B60A3" w:rsidP="000B60A3">
      <w:pPr>
        <w:rPr>
          <w:b/>
          <w:i/>
        </w:rPr>
      </w:pPr>
      <w:bookmarkStart w:id="1778" w:name="_Ref381086990"/>
      <w:r w:rsidRPr="00971C80">
        <w:rPr>
          <w:b/>
        </w:rPr>
        <w:t>PartialAddress Definition</w:t>
      </w:r>
      <w:bookmarkEnd w:id="1778"/>
    </w:p>
    <w:tbl>
      <w:tblPr>
        <w:tblStyle w:val="TableGrid4"/>
        <w:tblW w:w="5000" w:type="pct"/>
        <w:tblLayout w:type="fixed"/>
        <w:tblCellMar>
          <w:left w:w="57" w:type="dxa"/>
          <w:right w:w="57" w:type="dxa"/>
        </w:tblCellMar>
        <w:tblLook w:val="0420" w:firstRow="1" w:lastRow="0" w:firstColumn="0" w:lastColumn="0" w:noHBand="0" w:noVBand="1"/>
      </w:tblPr>
      <w:tblGrid>
        <w:gridCol w:w="1805"/>
        <w:gridCol w:w="2707"/>
        <w:gridCol w:w="1839"/>
        <w:gridCol w:w="1163"/>
        <w:gridCol w:w="811"/>
        <w:gridCol w:w="691"/>
      </w:tblGrid>
      <w:tr w:rsidR="00846622" w:rsidRPr="00971C80" w14:paraId="7CB6DEA3" w14:textId="77777777" w:rsidTr="00400115">
        <w:trPr>
          <w:trHeight w:val="553"/>
        </w:trPr>
        <w:tc>
          <w:tcPr>
            <w:tcW w:w="1001" w:type="pct"/>
          </w:tcPr>
          <w:p w14:paraId="31A75F1C" w14:textId="77777777" w:rsidR="000B60A3" w:rsidRPr="00971C80" w:rsidRDefault="000B60A3" w:rsidP="000B60A3">
            <w:pPr>
              <w:jc w:val="left"/>
              <w:rPr>
                <w:b/>
                <w:sz w:val="20"/>
                <w:szCs w:val="20"/>
              </w:rPr>
            </w:pPr>
            <w:r w:rsidRPr="00971C80">
              <w:rPr>
                <w:b/>
                <w:sz w:val="20"/>
                <w:szCs w:val="20"/>
              </w:rPr>
              <w:t>Data Item</w:t>
            </w:r>
          </w:p>
        </w:tc>
        <w:tc>
          <w:tcPr>
            <w:tcW w:w="1501" w:type="pct"/>
          </w:tcPr>
          <w:p w14:paraId="7CF87023" w14:textId="77777777" w:rsidR="000B60A3" w:rsidRPr="00971C80" w:rsidRDefault="000B60A3" w:rsidP="000B60A3">
            <w:pPr>
              <w:jc w:val="left"/>
              <w:rPr>
                <w:b/>
                <w:sz w:val="20"/>
                <w:szCs w:val="20"/>
              </w:rPr>
            </w:pPr>
            <w:r w:rsidRPr="00971C80">
              <w:rPr>
                <w:b/>
                <w:sz w:val="20"/>
                <w:szCs w:val="20"/>
              </w:rPr>
              <w:t>Description</w:t>
            </w:r>
          </w:p>
          <w:p w14:paraId="61F2ED0B" w14:textId="77777777" w:rsidR="000B60A3" w:rsidRPr="00971C80" w:rsidRDefault="000B60A3" w:rsidP="000B60A3">
            <w:pPr>
              <w:jc w:val="left"/>
              <w:rPr>
                <w:b/>
                <w:sz w:val="20"/>
                <w:szCs w:val="20"/>
              </w:rPr>
            </w:pPr>
            <w:r w:rsidRPr="00971C80">
              <w:rPr>
                <w:b/>
                <w:sz w:val="20"/>
                <w:szCs w:val="20"/>
              </w:rPr>
              <w:t>/ Allowable values</w:t>
            </w:r>
          </w:p>
        </w:tc>
        <w:tc>
          <w:tcPr>
            <w:tcW w:w="1020" w:type="pct"/>
            <w:hideMark/>
          </w:tcPr>
          <w:p w14:paraId="3F7CA26D" w14:textId="77777777" w:rsidR="000B60A3" w:rsidRPr="00971C80" w:rsidRDefault="000B60A3" w:rsidP="000B60A3">
            <w:pPr>
              <w:jc w:val="left"/>
              <w:rPr>
                <w:b/>
                <w:sz w:val="20"/>
                <w:szCs w:val="20"/>
              </w:rPr>
            </w:pPr>
            <w:r w:rsidRPr="00971C80">
              <w:rPr>
                <w:b/>
                <w:sz w:val="20"/>
                <w:szCs w:val="20"/>
              </w:rPr>
              <w:t>Type</w:t>
            </w:r>
          </w:p>
        </w:tc>
        <w:tc>
          <w:tcPr>
            <w:tcW w:w="645" w:type="pct"/>
            <w:hideMark/>
          </w:tcPr>
          <w:p w14:paraId="2B700ADD" w14:textId="77777777" w:rsidR="000B60A3" w:rsidRPr="00971C80" w:rsidRDefault="000B60A3" w:rsidP="000B60A3">
            <w:pPr>
              <w:jc w:val="left"/>
              <w:rPr>
                <w:b/>
                <w:bCs/>
                <w:sz w:val="20"/>
                <w:szCs w:val="20"/>
                <w:vertAlign w:val="superscript"/>
              </w:rPr>
            </w:pPr>
            <w:r w:rsidRPr="00971C80">
              <w:rPr>
                <w:b/>
                <w:sz w:val="20"/>
                <w:szCs w:val="20"/>
              </w:rPr>
              <w:t>Mandatory</w:t>
            </w:r>
          </w:p>
        </w:tc>
        <w:tc>
          <w:tcPr>
            <w:tcW w:w="450" w:type="pct"/>
            <w:hideMark/>
          </w:tcPr>
          <w:p w14:paraId="045D7CE8" w14:textId="77777777" w:rsidR="000B60A3" w:rsidRPr="00971C80" w:rsidRDefault="000B60A3" w:rsidP="000B60A3">
            <w:pPr>
              <w:jc w:val="left"/>
              <w:rPr>
                <w:b/>
                <w:sz w:val="20"/>
                <w:szCs w:val="20"/>
              </w:rPr>
            </w:pPr>
            <w:r w:rsidRPr="00971C80">
              <w:rPr>
                <w:b/>
                <w:sz w:val="20"/>
                <w:szCs w:val="20"/>
              </w:rPr>
              <w:t>Default</w:t>
            </w:r>
          </w:p>
        </w:tc>
        <w:tc>
          <w:tcPr>
            <w:tcW w:w="384" w:type="pct"/>
          </w:tcPr>
          <w:p w14:paraId="118D81BD" w14:textId="77777777" w:rsidR="000B60A3" w:rsidRPr="00971C80" w:rsidRDefault="000B60A3" w:rsidP="000B60A3">
            <w:pPr>
              <w:jc w:val="left"/>
              <w:rPr>
                <w:b/>
                <w:sz w:val="20"/>
                <w:szCs w:val="20"/>
              </w:rPr>
            </w:pPr>
            <w:r w:rsidRPr="00971C80">
              <w:rPr>
                <w:b/>
                <w:sz w:val="20"/>
                <w:szCs w:val="20"/>
              </w:rPr>
              <w:t>Units</w:t>
            </w:r>
          </w:p>
        </w:tc>
      </w:tr>
      <w:tr w:rsidR="00846622" w:rsidRPr="00971C80" w14:paraId="3D3D7CA7" w14:textId="77777777" w:rsidTr="00400115">
        <w:tc>
          <w:tcPr>
            <w:tcW w:w="1001" w:type="pct"/>
          </w:tcPr>
          <w:p w14:paraId="0E880F26" w14:textId="77777777" w:rsidR="000B60A3" w:rsidRPr="00971C80" w:rsidRDefault="000B60A3" w:rsidP="000B60A3">
            <w:pPr>
              <w:spacing w:before="60" w:after="60"/>
              <w:jc w:val="left"/>
              <w:rPr>
                <w:sz w:val="20"/>
                <w:szCs w:val="20"/>
              </w:rPr>
            </w:pPr>
            <w:r w:rsidRPr="00971C80">
              <w:rPr>
                <w:sz w:val="20"/>
                <w:szCs w:val="20"/>
              </w:rPr>
              <w:t>PostCode</w:t>
            </w:r>
          </w:p>
        </w:tc>
        <w:tc>
          <w:tcPr>
            <w:tcW w:w="1501" w:type="pct"/>
          </w:tcPr>
          <w:p w14:paraId="14B9E911" w14:textId="77777777" w:rsidR="008071EF" w:rsidRDefault="000B60A3" w:rsidP="000B60A3">
            <w:pPr>
              <w:spacing w:before="60" w:after="60"/>
              <w:jc w:val="left"/>
              <w:rPr>
                <w:sz w:val="20"/>
                <w:szCs w:val="20"/>
              </w:rPr>
            </w:pPr>
            <w:r w:rsidRPr="00971C80">
              <w:rPr>
                <w:sz w:val="20"/>
                <w:szCs w:val="20"/>
              </w:rPr>
              <w:t>Postcode of Metering Point</w:t>
            </w:r>
          </w:p>
          <w:p w14:paraId="3B2EF6DC" w14:textId="77777777" w:rsidR="008071EF" w:rsidRPr="00971C80" w:rsidRDefault="008071EF" w:rsidP="000B60A3">
            <w:pPr>
              <w:spacing w:before="60" w:after="60"/>
              <w:jc w:val="left"/>
              <w:rPr>
                <w:sz w:val="20"/>
                <w:szCs w:val="20"/>
              </w:rPr>
            </w:pPr>
            <w:r w:rsidRPr="008071EF">
              <w:rPr>
                <w:sz w:val="20"/>
                <w:szCs w:val="20"/>
              </w:rPr>
              <w:t>This search criteria is case insensitive.</w:t>
            </w:r>
          </w:p>
        </w:tc>
        <w:tc>
          <w:tcPr>
            <w:tcW w:w="1020" w:type="pct"/>
          </w:tcPr>
          <w:p w14:paraId="13C12CEB" w14:textId="77777777" w:rsidR="000B60A3" w:rsidRPr="00971C80" w:rsidRDefault="00D11A78" w:rsidP="000B60A3">
            <w:pPr>
              <w:spacing w:before="60" w:after="60"/>
              <w:jc w:val="left"/>
              <w:rPr>
                <w:sz w:val="20"/>
                <w:szCs w:val="20"/>
              </w:rPr>
            </w:pPr>
            <w:r>
              <w:rPr>
                <w:sz w:val="20"/>
                <w:szCs w:val="20"/>
              </w:rPr>
              <w:t>sr:Postcode</w:t>
            </w:r>
            <w:r>
              <w:rPr>
                <w:sz w:val="20"/>
                <w:szCs w:val="20"/>
              </w:rPr>
              <w:br/>
              <w:t>(</w:t>
            </w:r>
            <w:r w:rsidR="000B60A3" w:rsidRPr="00971C80">
              <w:rPr>
                <w:sz w:val="20"/>
                <w:szCs w:val="20"/>
              </w:rPr>
              <w:t>Restriction of</w:t>
            </w:r>
          </w:p>
          <w:p w14:paraId="74E4E26C" w14:textId="77777777" w:rsidR="000B60A3" w:rsidRPr="00971C80" w:rsidRDefault="000B60A3" w:rsidP="000B60A3">
            <w:pPr>
              <w:spacing w:before="60" w:after="60"/>
              <w:jc w:val="left"/>
              <w:rPr>
                <w:sz w:val="20"/>
                <w:szCs w:val="20"/>
              </w:rPr>
            </w:pPr>
            <w:r w:rsidRPr="00971C80">
              <w:rPr>
                <w:sz w:val="20"/>
                <w:szCs w:val="20"/>
              </w:rPr>
              <w:t>xs:string</w:t>
            </w:r>
          </w:p>
          <w:p w14:paraId="0BCF4C23" w14:textId="77777777" w:rsidR="000B60A3" w:rsidRPr="00971C80" w:rsidRDefault="00D94FAF" w:rsidP="000B60A3">
            <w:pPr>
              <w:spacing w:before="60" w:after="60"/>
              <w:jc w:val="left"/>
              <w:rPr>
                <w:sz w:val="20"/>
                <w:szCs w:val="20"/>
              </w:rPr>
            </w:pPr>
            <w:r>
              <w:rPr>
                <w:sz w:val="20"/>
                <w:szCs w:val="20"/>
              </w:rPr>
              <w:t>(min</w:t>
            </w:r>
            <w:r w:rsidRPr="00971C80">
              <w:rPr>
                <w:sz w:val="20"/>
                <w:szCs w:val="20"/>
              </w:rPr>
              <w:t xml:space="preserve">Length </w:t>
            </w:r>
            <w:r w:rsidR="000B60A3" w:rsidRPr="00971C80">
              <w:rPr>
                <w:sz w:val="20"/>
                <w:szCs w:val="20"/>
              </w:rPr>
              <w:t>= 6</w:t>
            </w:r>
          </w:p>
          <w:p w14:paraId="2AA89AC8" w14:textId="77777777" w:rsidR="000B60A3" w:rsidRDefault="00D94FAF" w:rsidP="000B60A3">
            <w:pPr>
              <w:spacing w:before="60" w:after="60"/>
              <w:jc w:val="left"/>
              <w:rPr>
                <w:sz w:val="20"/>
                <w:szCs w:val="20"/>
              </w:rPr>
            </w:pPr>
            <w:r>
              <w:rPr>
                <w:sz w:val="20"/>
                <w:szCs w:val="20"/>
              </w:rPr>
              <w:t>max</w:t>
            </w:r>
            <w:r w:rsidRPr="00971C80">
              <w:rPr>
                <w:sz w:val="20"/>
                <w:szCs w:val="20"/>
              </w:rPr>
              <w:t xml:space="preserve">Length </w:t>
            </w:r>
            <w:r w:rsidR="000B60A3" w:rsidRPr="00971C80">
              <w:rPr>
                <w:sz w:val="20"/>
                <w:szCs w:val="20"/>
              </w:rPr>
              <w:t>= 8)</w:t>
            </w:r>
            <w:r w:rsidR="00D11A78">
              <w:rPr>
                <w:sz w:val="20"/>
                <w:szCs w:val="20"/>
              </w:rPr>
              <w:t>)</w:t>
            </w:r>
          </w:p>
          <w:p w14:paraId="2146A9C0" w14:textId="77777777" w:rsidR="0056199B" w:rsidRPr="00971C80" w:rsidRDefault="0056199B" w:rsidP="000B60A3">
            <w:pPr>
              <w:spacing w:before="60" w:after="60"/>
              <w:jc w:val="left"/>
              <w:rPr>
                <w:sz w:val="20"/>
                <w:szCs w:val="20"/>
              </w:rPr>
            </w:pPr>
          </w:p>
        </w:tc>
        <w:tc>
          <w:tcPr>
            <w:tcW w:w="645" w:type="pct"/>
          </w:tcPr>
          <w:p w14:paraId="2EEADBFB" w14:textId="77777777" w:rsidR="000B60A3" w:rsidRPr="00971C80" w:rsidRDefault="000B60A3" w:rsidP="000B60A3">
            <w:pPr>
              <w:spacing w:before="60" w:after="60"/>
              <w:jc w:val="left"/>
              <w:rPr>
                <w:sz w:val="20"/>
                <w:szCs w:val="20"/>
              </w:rPr>
            </w:pPr>
            <w:r w:rsidRPr="00971C80">
              <w:rPr>
                <w:sz w:val="20"/>
                <w:szCs w:val="20"/>
              </w:rPr>
              <w:t>Yes</w:t>
            </w:r>
          </w:p>
        </w:tc>
        <w:tc>
          <w:tcPr>
            <w:tcW w:w="450" w:type="pct"/>
          </w:tcPr>
          <w:p w14:paraId="0305ECA0" w14:textId="77777777" w:rsidR="000B60A3" w:rsidRPr="00971C80" w:rsidRDefault="000B60A3" w:rsidP="000B60A3">
            <w:pPr>
              <w:spacing w:before="60" w:after="60"/>
              <w:jc w:val="left"/>
              <w:rPr>
                <w:sz w:val="20"/>
                <w:szCs w:val="20"/>
              </w:rPr>
            </w:pPr>
            <w:r w:rsidRPr="00971C80">
              <w:rPr>
                <w:sz w:val="20"/>
                <w:szCs w:val="20"/>
              </w:rPr>
              <w:t>None</w:t>
            </w:r>
          </w:p>
        </w:tc>
        <w:tc>
          <w:tcPr>
            <w:tcW w:w="384" w:type="pct"/>
          </w:tcPr>
          <w:p w14:paraId="155371B2" w14:textId="77777777" w:rsidR="000B60A3" w:rsidRPr="00971C80" w:rsidRDefault="000B60A3" w:rsidP="000B60A3">
            <w:pPr>
              <w:spacing w:before="60" w:after="60"/>
              <w:jc w:val="left"/>
              <w:rPr>
                <w:sz w:val="20"/>
                <w:szCs w:val="20"/>
              </w:rPr>
            </w:pPr>
            <w:r w:rsidRPr="00971C80">
              <w:rPr>
                <w:sz w:val="20"/>
                <w:szCs w:val="20"/>
              </w:rPr>
              <w:t>N/A</w:t>
            </w:r>
          </w:p>
        </w:tc>
      </w:tr>
      <w:tr w:rsidR="00846622" w:rsidRPr="00971C80" w14:paraId="539AB7B8" w14:textId="77777777" w:rsidTr="00400115">
        <w:tc>
          <w:tcPr>
            <w:tcW w:w="1001" w:type="pct"/>
          </w:tcPr>
          <w:p w14:paraId="7AE3EBFB" w14:textId="77777777" w:rsidR="000B60A3" w:rsidRPr="00971C80" w:rsidRDefault="000B60A3" w:rsidP="000B60A3">
            <w:pPr>
              <w:spacing w:before="60" w:after="60"/>
              <w:jc w:val="left"/>
              <w:rPr>
                <w:sz w:val="20"/>
                <w:szCs w:val="20"/>
              </w:rPr>
            </w:pPr>
            <w:r w:rsidRPr="00971C80">
              <w:rPr>
                <w:sz w:val="20"/>
                <w:szCs w:val="20"/>
              </w:rPr>
              <w:t>AddressIdentifier</w:t>
            </w:r>
          </w:p>
        </w:tc>
        <w:tc>
          <w:tcPr>
            <w:tcW w:w="1501" w:type="pct"/>
          </w:tcPr>
          <w:p w14:paraId="14E0E9CF" w14:textId="77777777" w:rsidR="000B60A3" w:rsidRDefault="000B60A3" w:rsidP="0021604B">
            <w:pPr>
              <w:spacing w:after="60"/>
              <w:contextualSpacing/>
              <w:jc w:val="left"/>
              <w:rPr>
                <w:sz w:val="20"/>
                <w:szCs w:val="20"/>
              </w:rPr>
            </w:pPr>
            <w:r w:rsidRPr="00971C80">
              <w:rPr>
                <w:sz w:val="20"/>
                <w:szCs w:val="20"/>
              </w:rPr>
              <w:t>Address Identifier (h</w:t>
            </w:r>
            <w:r w:rsidRPr="00971C80">
              <w:rPr>
                <w:rFonts w:eastAsiaTheme="minorHAnsi"/>
                <w:sz w:val="20"/>
                <w:szCs w:val="20"/>
                <w:lang w:eastAsia="en-GB"/>
              </w:rPr>
              <w:t>ouse number or house name</w:t>
            </w:r>
            <w:r w:rsidRPr="00971C80">
              <w:rPr>
                <w:sz w:val="20"/>
                <w:szCs w:val="20"/>
              </w:rPr>
              <w:t>), that combined with the Postcode, allows the identification of the premises</w:t>
            </w:r>
            <w:r w:rsidR="008071EF">
              <w:rPr>
                <w:sz w:val="20"/>
                <w:szCs w:val="20"/>
              </w:rPr>
              <w:t>.</w:t>
            </w:r>
          </w:p>
          <w:p w14:paraId="137653CA" w14:textId="77777777" w:rsidR="008071EF" w:rsidRDefault="008071EF" w:rsidP="0021604B">
            <w:pPr>
              <w:spacing w:after="60"/>
              <w:contextualSpacing/>
              <w:jc w:val="left"/>
              <w:rPr>
                <w:sz w:val="20"/>
                <w:szCs w:val="20"/>
              </w:rPr>
            </w:pPr>
          </w:p>
          <w:p w14:paraId="3D791897" w14:textId="77777777" w:rsidR="008071EF" w:rsidRDefault="00C608C3" w:rsidP="0021604B">
            <w:pPr>
              <w:spacing w:after="60"/>
              <w:contextualSpacing/>
              <w:jc w:val="left"/>
              <w:rPr>
                <w:sz w:val="20"/>
                <w:szCs w:val="20"/>
              </w:rPr>
            </w:pPr>
            <w:r>
              <w:rPr>
                <w:sz w:val="20"/>
                <w:szCs w:val="20"/>
              </w:rPr>
              <w:t xml:space="preserve">This search criteria is case </w:t>
            </w:r>
            <w:r w:rsidR="002B5ED5">
              <w:rPr>
                <w:sz w:val="20"/>
                <w:szCs w:val="20"/>
              </w:rPr>
              <w:t>in</w:t>
            </w:r>
            <w:r w:rsidR="008071EF" w:rsidRPr="008071EF">
              <w:rPr>
                <w:sz w:val="20"/>
                <w:szCs w:val="20"/>
              </w:rPr>
              <w:t>sensitive.</w:t>
            </w:r>
          </w:p>
          <w:p w14:paraId="69B13923" w14:textId="77777777" w:rsidR="008071EF" w:rsidRPr="00971C80" w:rsidRDefault="008071EF" w:rsidP="0021604B">
            <w:pPr>
              <w:spacing w:after="60"/>
              <w:contextualSpacing/>
              <w:jc w:val="left"/>
              <w:rPr>
                <w:sz w:val="20"/>
                <w:szCs w:val="20"/>
              </w:rPr>
            </w:pPr>
          </w:p>
        </w:tc>
        <w:tc>
          <w:tcPr>
            <w:tcW w:w="1020" w:type="pct"/>
          </w:tcPr>
          <w:p w14:paraId="4EE9DD37" w14:textId="77777777" w:rsidR="000B60A3" w:rsidRPr="00971C80" w:rsidRDefault="00D11A78" w:rsidP="000B60A3">
            <w:pPr>
              <w:spacing w:before="60" w:after="60"/>
              <w:jc w:val="left"/>
              <w:rPr>
                <w:sz w:val="20"/>
                <w:szCs w:val="20"/>
              </w:rPr>
            </w:pPr>
            <w:r>
              <w:rPr>
                <w:sz w:val="20"/>
                <w:szCs w:val="20"/>
              </w:rPr>
              <w:t>sr:AddressIdentifier</w:t>
            </w:r>
            <w:r>
              <w:rPr>
                <w:sz w:val="20"/>
                <w:szCs w:val="20"/>
              </w:rPr>
              <w:br/>
              <w:t>(</w:t>
            </w:r>
            <w:r w:rsidR="000B60A3" w:rsidRPr="00971C80">
              <w:rPr>
                <w:sz w:val="20"/>
                <w:szCs w:val="20"/>
              </w:rPr>
              <w:t>Restriction of</w:t>
            </w:r>
          </w:p>
          <w:p w14:paraId="7CD8573A" w14:textId="77777777" w:rsidR="000B60A3" w:rsidRPr="00971C80" w:rsidRDefault="000B60A3" w:rsidP="000B60A3">
            <w:pPr>
              <w:spacing w:before="60" w:after="60"/>
              <w:jc w:val="left"/>
              <w:rPr>
                <w:sz w:val="20"/>
                <w:szCs w:val="20"/>
              </w:rPr>
            </w:pPr>
            <w:r w:rsidRPr="00971C80">
              <w:rPr>
                <w:sz w:val="20"/>
                <w:szCs w:val="20"/>
              </w:rPr>
              <w:t>xs:string</w:t>
            </w:r>
          </w:p>
          <w:p w14:paraId="12973A85" w14:textId="77777777" w:rsidR="000B60A3" w:rsidRDefault="00D94FAF" w:rsidP="000B60A3">
            <w:pPr>
              <w:spacing w:before="60" w:after="60"/>
              <w:jc w:val="left"/>
              <w:rPr>
                <w:sz w:val="20"/>
                <w:szCs w:val="20"/>
              </w:rPr>
            </w:pPr>
            <w:r>
              <w:rPr>
                <w:sz w:val="20"/>
                <w:szCs w:val="20"/>
              </w:rPr>
              <w:t>(max</w:t>
            </w:r>
            <w:r w:rsidRPr="00971C80">
              <w:rPr>
                <w:sz w:val="20"/>
                <w:szCs w:val="20"/>
              </w:rPr>
              <w:t xml:space="preserve">Length </w:t>
            </w:r>
            <w:r w:rsidR="000B60A3" w:rsidRPr="00971C80">
              <w:rPr>
                <w:sz w:val="20"/>
                <w:szCs w:val="20"/>
              </w:rPr>
              <w:t>= 30)</w:t>
            </w:r>
            <w:r w:rsidR="00D11A78">
              <w:rPr>
                <w:sz w:val="20"/>
                <w:szCs w:val="20"/>
              </w:rPr>
              <w:t>)</w:t>
            </w:r>
          </w:p>
          <w:p w14:paraId="4EACA9E7" w14:textId="77777777" w:rsidR="0056199B" w:rsidRPr="00971C80" w:rsidRDefault="0056199B" w:rsidP="000B60A3">
            <w:pPr>
              <w:spacing w:before="60" w:after="60"/>
              <w:jc w:val="left"/>
              <w:rPr>
                <w:sz w:val="20"/>
                <w:szCs w:val="20"/>
              </w:rPr>
            </w:pPr>
          </w:p>
        </w:tc>
        <w:tc>
          <w:tcPr>
            <w:tcW w:w="645" w:type="pct"/>
          </w:tcPr>
          <w:p w14:paraId="50FED57D" w14:textId="77777777" w:rsidR="000B60A3" w:rsidRPr="00971C80" w:rsidRDefault="000B60A3" w:rsidP="000B60A3">
            <w:pPr>
              <w:spacing w:before="60" w:after="60"/>
              <w:jc w:val="left"/>
              <w:rPr>
                <w:sz w:val="20"/>
                <w:szCs w:val="20"/>
              </w:rPr>
            </w:pPr>
            <w:r w:rsidRPr="00971C80">
              <w:rPr>
                <w:sz w:val="20"/>
                <w:szCs w:val="20"/>
              </w:rPr>
              <w:t>Yes</w:t>
            </w:r>
          </w:p>
        </w:tc>
        <w:tc>
          <w:tcPr>
            <w:tcW w:w="450" w:type="pct"/>
          </w:tcPr>
          <w:p w14:paraId="5B50FCB1" w14:textId="77777777" w:rsidR="000B60A3" w:rsidRPr="00971C80" w:rsidRDefault="000B60A3" w:rsidP="000B60A3">
            <w:pPr>
              <w:spacing w:before="60" w:after="60"/>
              <w:jc w:val="left"/>
              <w:rPr>
                <w:sz w:val="20"/>
                <w:szCs w:val="20"/>
              </w:rPr>
            </w:pPr>
            <w:r w:rsidRPr="00971C80">
              <w:rPr>
                <w:sz w:val="20"/>
                <w:szCs w:val="20"/>
              </w:rPr>
              <w:t>None</w:t>
            </w:r>
          </w:p>
        </w:tc>
        <w:tc>
          <w:tcPr>
            <w:tcW w:w="384" w:type="pct"/>
          </w:tcPr>
          <w:p w14:paraId="4CFAFBCD" w14:textId="77777777" w:rsidR="000B60A3" w:rsidRPr="00971C80" w:rsidRDefault="000B60A3" w:rsidP="000B60A3">
            <w:pPr>
              <w:spacing w:before="60" w:after="60"/>
              <w:jc w:val="left"/>
              <w:rPr>
                <w:sz w:val="20"/>
                <w:szCs w:val="20"/>
              </w:rPr>
            </w:pPr>
            <w:r w:rsidRPr="00971C80">
              <w:rPr>
                <w:sz w:val="20"/>
                <w:szCs w:val="20"/>
              </w:rPr>
              <w:t>N/A</w:t>
            </w:r>
          </w:p>
        </w:tc>
      </w:tr>
    </w:tbl>
    <w:p w14:paraId="7186FC49" w14:textId="52EFA006" w:rsidR="004D29C5" w:rsidRDefault="004E38C4" w:rsidP="004705F3">
      <w:pPr>
        <w:pStyle w:val="Caption"/>
      </w:pPr>
      <w:bookmarkStart w:id="1779" w:name="_Toc50828960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259</w:t>
      </w:r>
      <w:r w:rsidR="00FB161A">
        <w:rPr>
          <w:noProof/>
        </w:rPr>
        <w:fldChar w:fldCharType="end"/>
      </w:r>
      <w:r>
        <w:t xml:space="preserve"> </w:t>
      </w:r>
      <w:r w:rsidRPr="000B4DCD">
        <w:t xml:space="preserve">: </w:t>
      </w:r>
      <w:r w:rsidR="003154D8">
        <w:t>PartialAddress</w:t>
      </w:r>
      <w:r>
        <w:t xml:space="preserve"> (sr:</w:t>
      </w:r>
      <w:r w:rsidR="003154D8">
        <w:t>PartialAddress</w:t>
      </w:r>
      <w:r>
        <w:t>) data items</w:t>
      </w:r>
      <w:bookmarkEnd w:id="1779"/>
    </w:p>
    <w:p w14:paraId="628972AE" w14:textId="77777777" w:rsidR="00BC6284" w:rsidRDefault="00BC6284" w:rsidP="00BC6284"/>
    <w:p w14:paraId="4E016848" w14:textId="77777777" w:rsidR="00BC6284" w:rsidRPr="00BC6284" w:rsidRDefault="00BC6284" w:rsidP="00BC6284"/>
    <w:p w14:paraId="270A81A7" w14:textId="77777777" w:rsidR="000B60A3" w:rsidRPr="00EA6BD0" w:rsidRDefault="00F000C9" w:rsidP="00963AD3">
      <w:pPr>
        <w:pStyle w:val="Heading4"/>
      </w:pPr>
      <w:r w:rsidRPr="00EA6BD0">
        <w:t>Specific Validation for this Request</w:t>
      </w:r>
      <w:r w:rsidR="000B60A3" w:rsidRPr="00EA6BD0">
        <w:tab/>
      </w:r>
    </w:p>
    <w:p w14:paraId="591CA1EF" w14:textId="77777777" w:rsidR="008B1DCF" w:rsidRDefault="008B1DCF" w:rsidP="006673B6">
      <w:pPr>
        <w:keepNext/>
        <w:jc w:val="left"/>
      </w:pPr>
    </w:p>
    <w:p w14:paraId="3A7D257E" w14:textId="77777777" w:rsidR="006E7531" w:rsidRDefault="006E7531" w:rsidP="006E7531">
      <w:pPr>
        <w:jc w:val="left"/>
      </w:pPr>
      <w:r>
        <w:t>S</w:t>
      </w:r>
      <w:r w:rsidRPr="00971C80">
        <w:t xml:space="preserve">ee </w:t>
      </w:r>
      <w:r>
        <w:t>clause</w:t>
      </w:r>
      <w:r w:rsidRPr="00971C80">
        <w:t xml:space="preserve"> 3.2.5 for general validation applied to all Requests</w:t>
      </w:r>
      <w:r>
        <w:t>.</w:t>
      </w:r>
    </w:p>
    <w:p w14:paraId="6E141A2D" w14:textId="77777777" w:rsidR="006E7531" w:rsidRDefault="006E7531" w:rsidP="006673B6">
      <w:pPr>
        <w:keepNext/>
        <w:jc w:val="left"/>
      </w:pPr>
    </w:p>
    <w:p w14:paraId="143D3486" w14:textId="77777777" w:rsidR="008B1DCF" w:rsidRPr="001D7F39" w:rsidRDefault="008B1DCF" w:rsidP="006673B6">
      <w:pPr>
        <w:keepNext/>
        <w:jc w:val="left"/>
      </w:pPr>
      <w:r w:rsidRPr="009E55CD">
        <w:t>F</w:t>
      </w:r>
      <w:r w:rsidR="000E29D7" w:rsidRPr="001D7F39">
        <w:t>or this Request, the general Authorisation Check</w:t>
      </w:r>
      <w:r w:rsidRPr="001D7F39">
        <w:t>s</w:t>
      </w:r>
      <w:r w:rsidR="000E29D7" w:rsidRPr="001D7F39">
        <w:t xml:space="preserve"> </w:t>
      </w:r>
      <w:r w:rsidRPr="001D7F39">
        <w:t>as defined below shall not be carried out.</w:t>
      </w:r>
    </w:p>
    <w:p w14:paraId="0B14BC0B" w14:textId="77777777" w:rsidR="008B1DCF" w:rsidRPr="001D7F39" w:rsidRDefault="008B1DCF" w:rsidP="006673B6">
      <w:pPr>
        <w:keepNext/>
        <w:jc w:val="left"/>
      </w:pPr>
    </w:p>
    <w:p w14:paraId="357EB0C9" w14:textId="77777777" w:rsidR="008B1DCF" w:rsidRPr="001D7F39" w:rsidRDefault="000E29D7" w:rsidP="00AB3A89">
      <w:pPr>
        <w:pStyle w:val="ListParagraph"/>
        <w:keepNext/>
        <w:numPr>
          <w:ilvl w:val="0"/>
          <w:numId w:val="234"/>
        </w:numPr>
        <w:ind w:left="1134" w:hanging="283"/>
        <w:jc w:val="left"/>
      </w:pPr>
      <w:r w:rsidRPr="001D7F39">
        <w:t xml:space="preserve">a Response Code of E4 as defined in </w:t>
      </w:r>
      <w:r w:rsidR="003D7A9A">
        <w:t>clause</w:t>
      </w:r>
      <w:r w:rsidRPr="001D7F39">
        <w:t xml:space="preserve"> 3.2.4 “Verify that the User, in the User Role defined in the Service Request is a Eligible User for the Device”</w:t>
      </w:r>
      <w:r w:rsidR="00C4755C">
        <w:t xml:space="preserve"> </w:t>
      </w:r>
      <w:r w:rsidR="008B1DCF" w:rsidRPr="001D7F39">
        <w:t>or</w:t>
      </w:r>
    </w:p>
    <w:p w14:paraId="5850F119" w14:textId="77777777" w:rsidR="008B1DCF" w:rsidRPr="001D7F39" w:rsidRDefault="008B1DCF" w:rsidP="00AB3A89">
      <w:pPr>
        <w:pStyle w:val="ListParagraph"/>
        <w:keepNext/>
        <w:numPr>
          <w:ilvl w:val="0"/>
          <w:numId w:val="234"/>
        </w:numPr>
        <w:ind w:left="1134" w:hanging="283"/>
        <w:jc w:val="left"/>
      </w:pPr>
      <w:r w:rsidRPr="001D7F39">
        <w:t xml:space="preserve">a Response Code of E5 as defined in </w:t>
      </w:r>
      <w:r w:rsidR="003D7A9A">
        <w:t>clause</w:t>
      </w:r>
      <w:r w:rsidRPr="001D7F39">
        <w:t xml:space="preserve"> 3.2.4 “Verify that the Service Request or Signed Pre-Command is applicable to the Device status”</w:t>
      </w:r>
    </w:p>
    <w:p w14:paraId="343E435E" w14:textId="77777777" w:rsidR="000E29D7" w:rsidRPr="00971C80" w:rsidRDefault="000E29D7" w:rsidP="000B60A3">
      <w:pPr>
        <w:jc w:val="left"/>
      </w:pPr>
    </w:p>
    <w:tbl>
      <w:tblPr>
        <w:tblStyle w:val="TableGrid4"/>
        <w:tblW w:w="0" w:type="auto"/>
        <w:tblLook w:val="0420" w:firstRow="1" w:lastRow="0" w:firstColumn="0" w:lastColumn="0" w:noHBand="0" w:noVBand="1"/>
      </w:tblPr>
      <w:tblGrid>
        <w:gridCol w:w="1488"/>
        <w:gridCol w:w="7528"/>
      </w:tblGrid>
      <w:tr w:rsidR="00846622" w:rsidRPr="00971C80" w14:paraId="4AAF78E5" w14:textId="77777777" w:rsidTr="00400115">
        <w:tc>
          <w:tcPr>
            <w:tcW w:w="0" w:type="auto"/>
          </w:tcPr>
          <w:p w14:paraId="53AB4D95" w14:textId="77777777" w:rsidR="000B60A3" w:rsidRPr="00971C80" w:rsidRDefault="000B60A3" w:rsidP="000B60A3">
            <w:pPr>
              <w:spacing w:before="60" w:after="60"/>
              <w:jc w:val="left"/>
              <w:rPr>
                <w:b/>
                <w:sz w:val="20"/>
                <w:szCs w:val="20"/>
              </w:rPr>
            </w:pPr>
            <w:r w:rsidRPr="00971C80">
              <w:rPr>
                <w:b/>
                <w:sz w:val="20"/>
                <w:szCs w:val="20"/>
              </w:rPr>
              <w:t>Response Code</w:t>
            </w:r>
          </w:p>
        </w:tc>
        <w:tc>
          <w:tcPr>
            <w:tcW w:w="7528" w:type="dxa"/>
          </w:tcPr>
          <w:p w14:paraId="6DCC1E33"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5119E4BF" w14:textId="77777777" w:rsidTr="00400115">
        <w:trPr>
          <w:trHeight w:val="372"/>
        </w:trPr>
        <w:tc>
          <w:tcPr>
            <w:tcW w:w="0" w:type="auto"/>
            <w:vAlign w:val="center"/>
          </w:tcPr>
          <w:p w14:paraId="48BDD876" w14:textId="77777777" w:rsidR="000B60A3" w:rsidRPr="00971C80" w:rsidRDefault="000B60A3" w:rsidP="000B60A3">
            <w:pPr>
              <w:spacing w:before="120" w:after="60" w:line="288" w:lineRule="auto"/>
              <w:jc w:val="center"/>
              <w:rPr>
                <w:sz w:val="20"/>
                <w:szCs w:val="20"/>
              </w:rPr>
            </w:pPr>
            <w:r w:rsidRPr="00971C80">
              <w:rPr>
                <w:sz w:val="20"/>
                <w:szCs w:val="20"/>
              </w:rPr>
              <w:t>E120101</w:t>
            </w:r>
          </w:p>
        </w:tc>
        <w:tc>
          <w:tcPr>
            <w:tcW w:w="7528" w:type="dxa"/>
          </w:tcPr>
          <w:p w14:paraId="6971E2E2" w14:textId="77777777" w:rsidR="00B01F4F" w:rsidRPr="00971C80" w:rsidRDefault="00B01F4F" w:rsidP="000B60A3">
            <w:pPr>
              <w:spacing w:before="60" w:after="60"/>
              <w:jc w:val="left"/>
              <w:rPr>
                <w:sz w:val="20"/>
                <w:szCs w:val="20"/>
              </w:rPr>
            </w:pPr>
            <w:r w:rsidRPr="00971C80">
              <w:rPr>
                <w:sz w:val="20"/>
                <w:szCs w:val="20"/>
              </w:rPr>
              <w:t>No premi</w:t>
            </w:r>
            <w:r w:rsidR="0031101B" w:rsidRPr="00971C80">
              <w:rPr>
                <w:sz w:val="20"/>
                <w:szCs w:val="20"/>
              </w:rPr>
              <w:t>ses can be identified from the R</w:t>
            </w:r>
            <w:r w:rsidRPr="00971C80">
              <w:rPr>
                <w:sz w:val="20"/>
                <w:szCs w:val="20"/>
              </w:rPr>
              <w:t>equest</w:t>
            </w:r>
          </w:p>
        </w:tc>
      </w:tr>
      <w:tr w:rsidR="00846622" w:rsidRPr="00971C80" w14:paraId="0833D513" w14:textId="77777777" w:rsidTr="00400115">
        <w:trPr>
          <w:trHeight w:val="372"/>
        </w:trPr>
        <w:tc>
          <w:tcPr>
            <w:tcW w:w="0" w:type="auto"/>
            <w:vAlign w:val="center"/>
          </w:tcPr>
          <w:p w14:paraId="69695BC2" w14:textId="77777777" w:rsidR="000B60A3" w:rsidRPr="00971C80" w:rsidRDefault="000B60A3" w:rsidP="000B60A3">
            <w:pPr>
              <w:spacing w:before="120" w:after="60" w:line="288" w:lineRule="auto"/>
              <w:jc w:val="center"/>
              <w:rPr>
                <w:sz w:val="20"/>
                <w:szCs w:val="20"/>
              </w:rPr>
            </w:pPr>
            <w:r w:rsidRPr="00971C80">
              <w:rPr>
                <w:sz w:val="20"/>
                <w:szCs w:val="20"/>
              </w:rPr>
              <w:t>E120102</w:t>
            </w:r>
          </w:p>
        </w:tc>
        <w:tc>
          <w:tcPr>
            <w:tcW w:w="7528" w:type="dxa"/>
          </w:tcPr>
          <w:p w14:paraId="29284034" w14:textId="77777777" w:rsidR="00B01F4F" w:rsidRPr="00971C80" w:rsidRDefault="00B01F4F" w:rsidP="00333A2A">
            <w:pPr>
              <w:spacing w:before="60" w:after="60"/>
              <w:jc w:val="left"/>
              <w:rPr>
                <w:sz w:val="20"/>
                <w:szCs w:val="20"/>
              </w:rPr>
            </w:pPr>
            <w:r w:rsidRPr="00971C80">
              <w:rPr>
                <w:sz w:val="20"/>
                <w:szCs w:val="20"/>
              </w:rPr>
              <w:t>No SM WAN data exists for the requested location (property)</w:t>
            </w:r>
          </w:p>
        </w:tc>
      </w:tr>
    </w:tbl>
    <w:p w14:paraId="4781E6A2" w14:textId="77777777" w:rsidR="00BC6284" w:rsidRDefault="000100AB" w:rsidP="000D1CFA">
      <w:pPr>
        <w:pStyle w:val="NormalIndented"/>
      </w:pPr>
      <w:r w:rsidRPr="00BC6284">
        <w:tab/>
      </w:r>
    </w:p>
    <w:p w14:paraId="5D79BF8C" w14:textId="77777777" w:rsidR="000B60A3" w:rsidRPr="00EA6BD0" w:rsidRDefault="000B60A3" w:rsidP="00F000C9">
      <w:pPr>
        <w:pStyle w:val="Heading4"/>
      </w:pPr>
      <w:r w:rsidRPr="00EA6BD0">
        <w:t>Specific Data Items in the Response</w:t>
      </w:r>
    </w:p>
    <w:p w14:paraId="22B650E0" w14:textId="77777777" w:rsidR="000B60A3" w:rsidRPr="00971C80" w:rsidRDefault="000B60A3" w:rsidP="000B60A3"/>
    <w:p w14:paraId="4749743F" w14:textId="77777777" w:rsidR="0097385C" w:rsidRPr="00971C80" w:rsidRDefault="00AA568E" w:rsidP="000B60A3">
      <w:r w:rsidRPr="00971C80">
        <w:t>This Service Response is defined in the XSD ResponseMessage DSPWANMatrix element, which contains the SM WAN connectivity details.</w:t>
      </w:r>
    </w:p>
    <w:p w14:paraId="67FD6AAD" w14:textId="77777777" w:rsidR="0097385C" w:rsidRPr="00971C80" w:rsidRDefault="0097385C" w:rsidP="000B60A3"/>
    <w:p w14:paraId="7FF26E39" w14:textId="77777777" w:rsidR="0097385C" w:rsidRDefault="009916AC" w:rsidP="0021604B">
      <w:pPr>
        <w:keepNext/>
      </w:pPr>
      <w:r w:rsidRPr="00971C80">
        <w:t>Request WAN Matrix Service Request Response Data Items</w:t>
      </w:r>
    </w:p>
    <w:p w14:paraId="127B78D2" w14:textId="77777777" w:rsidR="00620158" w:rsidRPr="00971C80" w:rsidRDefault="00620158" w:rsidP="0021604B">
      <w:pPr>
        <w:keepNext/>
      </w:pPr>
      <w:r>
        <w:t>DSPWANMatrix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576"/>
        <w:gridCol w:w="2376"/>
        <w:gridCol w:w="1538"/>
        <w:gridCol w:w="1120"/>
        <w:gridCol w:w="838"/>
        <w:gridCol w:w="568"/>
      </w:tblGrid>
      <w:tr w:rsidR="00EE1B2C" w:rsidRPr="001804FA" w14:paraId="4E60E975" w14:textId="77777777" w:rsidTr="00400115">
        <w:trPr>
          <w:cantSplit/>
          <w:trHeight w:val="553"/>
        </w:trPr>
        <w:tc>
          <w:tcPr>
            <w:tcW w:w="1428" w:type="pct"/>
          </w:tcPr>
          <w:p w14:paraId="25D6CA5C" w14:textId="77777777" w:rsidR="00AA568E" w:rsidRPr="006673B6" w:rsidRDefault="00AA568E" w:rsidP="006673B6">
            <w:pPr>
              <w:keepNext/>
              <w:jc w:val="left"/>
              <w:rPr>
                <w:b/>
                <w:sz w:val="20"/>
                <w:szCs w:val="20"/>
              </w:rPr>
            </w:pPr>
            <w:r w:rsidRPr="006673B6">
              <w:rPr>
                <w:b/>
                <w:sz w:val="20"/>
                <w:szCs w:val="20"/>
              </w:rPr>
              <w:t>Data Item</w:t>
            </w:r>
          </w:p>
        </w:tc>
        <w:tc>
          <w:tcPr>
            <w:tcW w:w="1317" w:type="pct"/>
          </w:tcPr>
          <w:p w14:paraId="3C1DFC7F" w14:textId="77777777" w:rsidR="00AA568E" w:rsidRPr="006673B6" w:rsidRDefault="00AA568E" w:rsidP="006673B6">
            <w:pPr>
              <w:keepNext/>
              <w:jc w:val="left"/>
              <w:rPr>
                <w:b/>
                <w:sz w:val="20"/>
                <w:szCs w:val="20"/>
              </w:rPr>
            </w:pPr>
            <w:r w:rsidRPr="006673B6">
              <w:rPr>
                <w:b/>
                <w:sz w:val="20"/>
                <w:szCs w:val="20"/>
              </w:rPr>
              <w:t>Description</w:t>
            </w:r>
          </w:p>
          <w:p w14:paraId="656C5C24" w14:textId="77777777" w:rsidR="00AA568E" w:rsidRPr="006673B6" w:rsidRDefault="00AA568E" w:rsidP="006673B6">
            <w:pPr>
              <w:keepNext/>
              <w:jc w:val="left"/>
              <w:rPr>
                <w:b/>
                <w:sz w:val="20"/>
                <w:szCs w:val="20"/>
              </w:rPr>
            </w:pPr>
            <w:r w:rsidRPr="006673B6">
              <w:rPr>
                <w:b/>
                <w:sz w:val="20"/>
                <w:szCs w:val="20"/>
              </w:rPr>
              <w:t>/ Allowable values</w:t>
            </w:r>
          </w:p>
        </w:tc>
        <w:tc>
          <w:tcPr>
            <w:tcW w:w="853" w:type="pct"/>
            <w:hideMark/>
          </w:tcPr>
          <w:p w14:paraId="0917C046" w14:textId="77777777" w:rsidR="00AA568E" w:rsidRPr="006673B6" w:rsidRDefault="00AA568E" w:rsidP="006673B6">
            <w:pPr>
              <w:keepNext/>
              <w:jc w:val="center"/>
              <w:rPr>
                <w:b/>
                <w:sz w:val="20"/>
                <w:szCs w:val="20"/>
              </w:rPr>
            </w:pPr>
            <w:r w:rsidRPr="006673B6">
              <w:rPr>
                <w:b/>
                <w:sz w:val="20"/>
                <w:szCs w:val="20"/>
              </w:rPr>
              <w:t>Type</w:t>
            </w:r>
          </w:p>
        </w:tc>
        <w:tc>
          <w:tcPr>
            <w:tcW w:w="621" w:type="pct"/>
            <w:hideMark/>
          </w:tcPr>
          <w:p w14:paraId="6F38062F" w14:textId="77777777" w:rsidR="00AA568E" w:rsidRPr="006673B6" w:rsidRDefault="00AA568E" w:rsidP="006673B6">
            <w:pPr>
              <w:keepNext/>
              <w:jc w:val="left"/>
              <w:rPr>
                <w:b/>
                <w:bCs/>
                <w:sz w:val="20"/>
                <w:szCs w:val="20"/>
                <w:vertAlign w:val="superscript"/>
              </w:rPr>
            </w:pPr>
            <w:r w:rsidRPr="006673B6">
              <w:rPr>
                <w:b/>
                <w:sz w:val="20"/>
                <w:szCs w:val="20"/>
              </w:rPr>
              <w:t>Mandatory</w:t>
            </w:r>
          </w:p>
        </w:tc>
        <w:tc>
          <w:tcPr>
            <w:tcW w:w="465" w:type="pct"/>
            <w:hideMark/>
          </w:tcPr>
          <w:p w14:paraId="53522139" w14:textId="77777777" w:rsidR="00AA568E" w:rsidRPr="006673B6" w:rsidRDefault="00AA568E" w:rsidP="006673B6">
            <w:pPr>
              <w:keepNext/>
              <w:jc w:val="left"/>
              <w:rPr>
                <w:b/>
                <w:sz w:val="20"/>
                <w:szCs w:val="20"/>
              </w:rPr>
            </w:pPr>
            <w:r w:rsidRPr="006673B6">
              <w:rPr>
                <w:b/>
                <w:sz w:val="20"/>
                <w:szCs w:val="20"/>
              </w:rPr>
              <w:t>Default</w:t>
            </w:r>
          </w:p>
        </w:tc>
        <w:tc>
          <w:tcPr>
            <w:tcW w:w="315" w:type="pct"/>
          </w:tcPr>
          <w:p w14:paraId="10D17422" w14:textId="77777777" w:rsidR="00AA568E" w:rsidRPr="006673B6" w:rsidRDefault="00AA568E" w:rsidP="006673B6">
            <w:pPr>
              <w:keepNext/>
              <w:jc w:val="left"/>
              <w:rPr>
                <w:b/>
                <w:sz w:val="20"/>
                <w:szCs w:val="20"/>
              </w:rPr>
            </w:pPr>
            <w:r w:rsidRPr="006673B6">
              <w:rPr>
                <w:b/>
                <w:sz w:val="20"/>
                <w:szCs w:val="20"/>
              </w:rPr>
              <w:t>Units</w:t>
            </w:r>
          </w:p>
        </w:tc>
      </w:tr>
      <w:tr w:rsidR="00EE1B2C" w:rsidRPr="001804FA" w14:paraId="79382BEF" w14:textId="77777777" w:rsidTr="00400115">
        <w:trPr>
          <w:cantSplit/>
        </w:trPr>
        <w:tc>
          <w:tcPr>
            <w:tcW w:w="1428" w:type="pct"/>
          </w:tcPr>
          <w:p w14:paraId="76E914AD" w14:textId="77777777" w:rsidR="00AA568E" w:rsidRPr="006673B6" w:rsidRDefault="00AA568E" w:rsidP="006673B6">
            <w:pPr>
              <w:keepNext/>
              <w:spacing w:before="60" w:after="60"/>
              <w:jc w:val="left"/>
              <w:rPr>
                <w:sz w:val="20"/>
                <w:szCs w:val="20"/>
              </w:rPr>
            </w:pPr>
            <w:r w:rsidRPr="006673B6">
              <w:rPr>
                <w:sz w:val="20"/>
                <w:szCs w:val="20"/>
              </w:rPr>
              <w:t>Request</w:t>
            </w:r>
          </w:p>
        </w:tc>
        <w:tc>
          <w:tcPr>
            <w:tcW w:w="1317" w:type="pct"/>
          </w:tcPr>
          <w:p w14:paraId="66CB359E" w14:textId="77777777" w:rsidR="00966797" w:rsidRPr="006673B6" w:rsidRDefault="00AA568E" w:rsidP="006673B6">
            <w:pPr>
              <w:keepNext/>
              <w:spacing w:before="60" w:after="60"/>
              <w:jc w:val="left"/>
              <w:rPr>
                <w:sz w:val="20"/>
                <w:szCs w:val="20"/>
              </w:rPr>
            </w:pPr>
            <w:r w:rsidRPr="006673B6">
              <w:rPr>
                <w:sz w:val="20"/>
                <w:szCs w:val="20"/>
              </w:rPr>
              <w:t>Input details of the Request, i.e. UPRN or Partial Address</w:t>
            </w:r>
          </w:p>
        </w:tc>
        <w:tc>
          <w:tcPr>
            <w:tcW w:w="853" w:type="pct"/>
          </w:tcPr>
          <w:p w14:paraId="1CD4E982" w14:textId="77777777" w:rsidR="00AA568E" w:rsidRPr="006673B6" w:rsidRDefault="00AA568E" w:rsidP="006673B6">
            <w:pPr>
              <w:pStyle w:val="Tablebullet2"/>
              <w:keepNext/>
              <w:numPr>
                <w:ilvl w:val="0"/>
                <w:numId w:val="0"/>
              </w:numPr>
              <w:jc w:val="center"/>
              <w:rPr>
                <w:rFonts w:ascii="Times New Roman" w:hAnsi="Times New Roman" w:cs="Times New Roman"/>
                <w:sz w:val="20"/>
                <w:szCs w:val="20"/>
                <w:lang w:eastAsia="en-GB"/>
              </w:rPr>
            </w:pPr>
            <w:r w:rsidRPr="006673B6">
              <w:rPr>
                <w:rFonts w:ascii="Times New Roman" w:hAnsi="Times New Roman" w:cs="Times New Roman"/>
                <w:sz w:val="20"/>
                <w:szCs w:val="20"/>
                <w:lang w:eastAsia="en-GB"/>
              </w:rPr>
              <w:t>sr:RequestWANMatrix</w:t>
            </w:r>
          </w:p>
          <w:p w14:paraId="2F0EE46A" w14:textId="77777777" w:rsidR="00AA568E" w:rsidRPr="006673B6" w:rsidRDefault="00AA568E" w:rsidP="006673B6">
            <w:pPr>
              <w:keepNext/>
              <w:spacing w:before="60" w:after="60"/>
              <w:jc w:val="center"/>
              <w:rPr>
                <w:sz w:val="20"/>
                <w:szCs w:val="20"/>
              </w:rPr>
            </w:pPr>
          </w:p>
        </w:tc>
        <w:tc>
          <w:tcPr>
            <w:tcW w:w="621" w:type="pct"/>
          </w:tcPr>
          <w:p w14:paraId="695D7538" w14:textId="77777777" w:rsidR="00AA568E" w:rsidRPr="006673B6" w:rsidRDefault="00AA568E" w:rsidP="006673B6">
            <w:pPr>
              <w:keepNext/>
              <w:spacing w:before="60" w:after="60"/>
              <w:jc w:val="left"/>
              <w:rPr>
                <w:sz w:val="20"/>
                <w:szCs w:val="20"/>
              </w:rPr>
            </w:pPr>
            <w:r w:rsidRPr="006673B6">
              <w:rPr>
                <w:sz w:val="20"/>
                <w:szCs w:val="20"/>
              </w:rPr>
              <w:t>Yes</w:t>
            </w:r>
          </w:p>
        </w:tc>
        <w:tc>
          <w:tcPr>
            <w:tcW w:w="465" w:type="pct"/>
          </w:tcPr>
          <w:p w14:paraId="4166E6D2" w14:textId="77777777" w:rsidR="00AA568E" w:rsidRPr="006673B6" w:rsidRDefault="00AA568E" w:rsidP="006673B6">
            <w:pPr>
              <w:keepNext/>
              <w:spacing w:before="60" w:after="60"/>
              <w:jc w:val="left"/>
              <w:rPr>
                <w:sz w:val="20"/>
                <w:szCs w:val="20"/>
              </w:rPr>
            </w:pPr>
            <w:r w:rsidRPr="006673B6">
              <w:rPr>
                <w:sz w:val="20"/>
                <w:szCs w:val="20"/>
              </w:rPr>
              <w:t>None</w:t>
            </w:r>
          </w:p>
        </w:tc>
        <w:tc>
          <w:tcPr>
            <w:tcW w:w="315" w:type="pct"/>
          </w:tcPr>
          <w:p w14:paraId="23B1DB56" w14:textId="77777777" w:rsidR="00AA568E" w:rsidRPr="006673B6" w:rsidRDefault="00AA568E" w:rsidP="006673B6">
            <w:pPr>
              <w:keepNext/>
              <w:spacing w:before="60" w:after="60"/>
              <w:jc w:val="left"/>
              <w:rPr>
                <w:sz w:val="20"/>
                <w:szCs w:val="20"/>
              </w:rPr>
            </w:pPr>
            <w:r w:rsidRPr="006673B6">
              <w:rPr>
                <w:sz w:val="20"/>
                <w:szCs w:val="20"/>
              </w:rPr>
              <w:t>N/A</w:t>
            </w:r>
          </w:p>
        </w:tc>
      </w:tr>
      <w:tr w:rsidR="00EE1B2C" w:rsidRPr="001804FA" w14:paraId="5A17EB79" w14:textId="77777777" w:rsidTr="00400115">
        <w:trPr>
          <w:cantSplit/>
        </w:trPr>
        <w:tc>
          <w:tcPr>
            <w:tcW w:w="1428" w:type="pct"/>
          </w:tcPr>
          <w:p w14:paraId="7AFA6AC7" w14:textId="77777777" w:rsidR="00AA568E" w:rsidRPr="006673B6" w:rsidRDefault="00AA568E" w:rsidP="006673B6">
            <w:pPr>
              <w:keepNext/>
              <w:spacing w:before="60" w:after="60"/>
              <w:jc w:val="left"/>
              <w:rPr>
                <w:sz w:val="20"/>
                <w:szCs w:val="20"/>
              </w:rPr>
            </w:pPr>
            <w:r w:rsidRPr="006673B6">
              <w:rPr>
                <w:sz w:val="20"/>
                <w:szCs w:val="20"/>
              </w:rPr>
              <w:t>CSPRegion</w:t>
            </w:r>
          </w:p>
        </w:tc>
        <w:tc>
          <w:tcPr>
            <w:tcW w:w="1317" w:type="pct"/>
          </w:tcPr>
          <w:p w14:paraId="73DF5757" w14:textId="77777777" w:rsidR="00AA568E" w:rsidRPr="006673B6" w:rsidRDefault="00AA568E" w:rsidP="006673B6">
            <w:pPr>
              <w:keepNext/>
              <w:spacing w:after="60"/>
              <w:jc w:val="left"/>
              <w:rPr>
                <w:sz w:val="20"/>
                <w:szCs w:val="20"/>
              </w:rPr>
            </w:pPr>
            <w:r w:rsidRPr="006673B6">
              <w:rPr>
                <w:sz w:val="20"/>
                <w:szCs w:val="20"/>
              </w:rPr>
              <w:t>The CSP Region the address is associated with</w:t>
            </w:r>
          </w:p>
          <w:p w14:paraId="5A2698F8" w14:textId="77777777" w:rsidR="00AA568E" w:rsidRPr="006673B6" w:rsidRDefault="00AA568E" w:rsidP="006673B6">
            <w:pPr>
              <w:keepNext/>
              <w:spacing w:after="60"/>
              <w:jc w:val="left"/>
              <w:rPr>
                <w:sz w:val="20"/>
                <w:szCs w:val="20"/>
              </w:rPr>
            </w:pPr>
            <w:r w:rsidRPr="006673B6">
              <w:rPr>
                <w:sz w:val="20"/>
                <w:szCs w:val="20"/>
              </w:rPr>
              <w:t>Valid set:</w:t>
            </w:r>
          </w:p>
          <w:p w14:paraId="15C73F62" w14:textId="77777777" w:rsidR="00AA568E" w:rsidRPr="006673B6" w:rsidRDefault="00AA568E" w:rsidP="00AB3A89">
            <w:pPr>
              <w:pStyle w:val="ListParagraph"/>
              <w:keepNext/>
              <w:numPr>
                <w:ilvl w:val="0"/>
                <w:numId w:val="207"/>
              </w:numPr>
              <w:spacing w:line="276" w:lineRule="auto"/>
              <w:contextualSpacing w:val="0"/>
              <w:jc w:val="left"/>
              <w:rPr>
                <w:sz w:val="20"/>
                <w:szCs w:val="20"/>
              </w:rPr>
            </w:pPr>
            <w:r w:rsidRPr="006673B6">
              <w:rPr>
                <w:sz w:val="20"/>
                <w:szCs w:val="20"/>
              </w:rPr>
              <w:t xml:space="preserve">North </w:t>
            </w:r>
          </w:p>
          <w:p w14:paraId="17D74B8D" w14:textId="77777777" w:rsidR="00AA568E" w:rsidRPr="006673B6" w:rsidRDefault="00AA568E" w:rsidP="00AB3A89">
            <w:pPr>
              <w:pStyle w:val="ListParagraph"/>
              <w:keepNext/>
              <w:numPr>
                <w:ilvl w:val="0"/>
                <w:numId w:val="207"/>
              </w:numPr>
              <w:spacing w:line="276" w:lineRule="auto"/>
              <w:contextualSpacing w:val="0"/>
              <w:jc w:val="left"/>
              <w:rPr>
                <w:sz w:val="20"/>
                <w:szCs w:val="20"/>
              </w:rPr>
            </w:pPr>
            <w:r w:rsidRPr="006673B6">
              <w:rPr>
                <w:sz w:val="20"/>
                <w:szCs w:val="20"/>
              </w:rPr>
              <w:t>Central</w:t>
            </w:r>
          </w:p>
          <w:p w14:paraId="397A157F" w14:textId="77777777" w:rsidR="00AA568E" w:rsidRPr="006673B6" w:rsidRDefault="00AA568E" w:rsidP="00AB3A89">
            <w:pPr>
              <w:pStyle w:val="ListParagraph"/>
              <w:keepNext/>
              <w:numPr>
                <w:ilvl w:val="0"/>
                <w:numId w:val="207"/>
              </w:numPr>
              <w:spacing w:after="60"/>
              <w:jc w:val="left"/>
              <w:rPr>
                <w:sz w:val="20"/>
                <w:szCs w:val="20"/>
              </w:rPr>
            </w:pPr>
            <w:r w:rsidRPr="006673B6">
              <w:rPr>
                <w:sz w:val="20"/>
                <w:szCs w:val="20"/>
              </w:rPr>
              <w:t>South</w:t>
            </w:r>
          </w:p>
        </w:tc>
        <w:tc>
          <w:tcPr>
            <w:tcW w:w="853" w:type="pct"/>
          </w:tcPr>
          <w:p w14:paraId="1B978899" w14:textId="77777777" w:rsidR="00AA568E" w:rsidRPr="006673B6" w:rsidRDefault="00D11A78" w:rsidP="006673B6">
            <w:pPr>
              <w:keepNext/>
              <w:spacing w:before="60" w:after="60"/>
              <w:jc w:val="center"/>
              <w:rPr>
                <w:sz w:val="20"/>
                <w:szCs w:val="20"/>
              </w:rPr>
            </w:pPr>
            <w:r>
              <w:rPr>
                <w:sz w:val="20"/>
                <w:szCs w:val="20"/>
              </w:rPr>
              <w:t>sr:CSPRegion</w:t>
            </w:r>
            <w:r>
              <w:rPr>
                <w:sz w:val="20"/>
                <w:szCs w:val="20"/>
              </w:rPr>
              <w:br/>
              <w:t>(</w:t>
            </w:r>
            <w:r w:rsidR="00AA568E" w:rsidRPr="006673B6">
              <w:rPr>
                <w:sz w:val="20"/>
                <w:szCs w:val="20"/>
                <w:lang w:eastAsia="en-GB"/>
              </w:rPr>
              <w:t>Restriction of xs:string (Enumeration)</w:t>
            </w:r>
            <w:r>
              <w:rPr>
                <w:sz w:val="20"/>
                <w:szCs w:val="20"/>
                <w:lang w:eastAsia="en-GB"/>
              </w:rPr>
              <w:t>)</w:t>
            </w:r>
          </w:p>
        </w:tc>
        <w:tc>
          <w:tcPr>
            <w:tcW w:w="621" w:type="pct"/>
          </w:tcPr>
          <w:p w14:paraId="1F6018CC" w14:textId="77777777" w:rsidR="00AA568E" w:rsidRPr="006673B6" w:rsidRDefault="00AA568E" w:rsidP="006673B6">
            <w:pPr>
              <w:keepNext/>
              <w:spacing w:before="60" w:after="60"/>
              <w:jc w:val="left"/>
              <w:rPr>
                <w:sz w:val="20"/>
                <w:szCs w:val="20"/>
              </w:rPr>
            </w:pPr>
            <w:r w:rsidRPr="006673B6">
              <w:rPr>
                <w:sz w:val="20"/>
                <w:szCs w:val="20"/>
              </w:rPr>
              <w:t>Yes</w:t>
            </w:r>
          </w:p>
        </w:tc>
        <w:tc>
          <w:tcPr>
            <w:tcW w:w="465" w:type="pct"/>
          </w:tcPr>
          <w:p w14:paraId="44A3FAF6" w14:textId="77777777" w:rsidR="00AA568E" w:rsidRPr="006673B6" w:rsidRDefault="00AA568E" w:rsidP="006673B6">
            <w:pPr>
              <w:keepNext/>
              <w:spacing w:before="60" w:after="60"/>
              <w:jc w:val="left"/>
              <w:rPr>
                <w:sz w:val="20"/>
                <w:szCs w:val="20"/>
              </w:rPr>
            </w:pPr>
            <w:r w:rsidRPr="006673B6">
              <w:rPr>
                <w:sz w:val="20"/>
                <w:szCs w:val="20"/>
              </w:rPr>
              <w:t>None</w:t>
            </w:r>
          </w:p>
        </w:tc>
        <w:tc>
          <w:tcPr>
            <w:tcW w:w="315" w:type="pct"/>
          </w:tcPr>
          <w:p w14:paraId="61DF99B0" w14:textId="77777777" w:rsidR="00AA568E" w:rsidRPr="006673B6" w:rsidRDefault="00AA568E" w:rsidP="006673B6">
            <w:pPr>
              <w:keepNext/>
              <w:spacing w:before="60" w:after="60"/>
              <w:jc w:val="left"/>
              <w:rPr>
                <w:sz w:val="20"/>
                <w:szCs w:val="20"/>
              </w:rPr>
            </w:pPr>
            <w:r w:rsidRPr="006673B6">
              <w:rPr>
                <w:sz w:val="20"/>
                <w:szCs w:val="20"/>
              </w:rPr>
              <w:t>N/A</w:t>
            </w:r>
          </w:p>
        </w:tc>
      </w:tr>
      <w:tr w:rsidR="00EE1B2C" w:rsidRPr="001804FA" w14:paraId="04EE92B4" w14:textId="77777777" w:rsidTr="00400115">
        <w:trPr>
          <w:cantSplit/>
        </w:trPr>
        <w:tc>
          <w:tcPr>
            <w:tcW w:w="1428" w:type="pct"/>
          </w:tcPr>
          <w:p w14:paraId="62B1686E" w14:textId="77777777" w:rsidR="00AA568E" w:rsidRPr="006673B6" w:rsidRDefault="00AA568E" w:rsidP="007F255C">
            <w:pPr>
              <w:spacing w:before="60" w:after="60"/>
              <w:jc w:val="left"/>
              <w:rPr>
                <w:sz w:val="20"/>
                <w:szCs w:val="20"/>
              </w:rPr>
            </w:pPr>
            <w:r w:rsidRPr="00244167">
              <w:rPr>
                <w:sz w:val="20"/>
                <w:szCs w:val="20"/>
              </w:rPr>
              <w:t>CoverageAvailability</w:t>
            </w:r>
          </w:p>
        </w:tc>
        <w:tc>
          <w:tcPr>
            <w:tcW w:w="1317" w:type="pct"/>
          </w:tcPr>
          <w:p w14:paraId="4B003E3E" w14:textId="77777777" w:rsidR="00AA568E" w:rsidRPr="006673B6" w:rsidRDefault="00AA568E" w:rsidP="00AA568E">
            <w:pPr>
              <w:spacing w:after="60"/>
              <w:rPr>
                <w:sz w:val="20"/>
                <w:szCs w:val="20"/>
              </w:rPr>
            </w:pPr>
            <w:r w:rsidRPr="006673B6">
              <w:rPr>
                <w:sz w:val="20"/>
                <w:szCs w:val="20"/>
              </w:rPr>
              <w:t>Coverage Availability</w:t>
            </w:r>
          </w:p>
          <w:p w14:paraId="6360BB25" w14:textId="77777777" w:rsidR="00AA568E" w:rsidRPr="006673B6" w:rsidRDefault="00AA568E" w:rsidP="00AA568E">
            <w:pPr>
              <w:spacing w:after="60"/>
              <w:rPr>
                <w:sz w:val="20"/>
                <w:szCs w:val="20"/>
              </w:rPr>
            </w:pPr>
            <w:r w:rsidRPr="006673B6">
              <w:rPr>
                <w:sz w:val="20"/>
                <w:szCs w:val="20"/>
              </w:rPr>
              <w:t>Valid set:</w:t>
            </w:r>
          </w:p>
          <w:p w14:paraId="10F8667E" w14:textId="77777777" w:rsidR="00AA568E" w:rsidRPr="006673B6" w:rsidRDefault="00D56FD5" w:rsidP="00AB3A89">
            <w:pPr>
              <w:pStyle w:val="ListParagraph"/>
              <w:numPr>
                <w:ilvl w:val="0"/>
                <w:numId w:val="208"/>
              </w:numPr>
              <w:spacing w:after="60" w:line="276" w:lineRule="auto"/>
              <w:ind w:left="357" w:hanging="357"/>
              <w:contextualSpacing w:val="0"/>
              <w:jc w:val="left"/>
              <w:rPr>
                <w:sz w:val="20"/>
                <w:szCs w:val="20"/>
              </w:rPr>
            </w:pPr>
            <w:r>
              <w:rPr>
                <w:sz w:val="20"/>
                <w:szCs w:val="20"/>
              </w:rPr>
              <w:t>t</w:t>
            </w:r>
            <w:r w:rsidR="00AA568E" w:rsidRPr="006673B6">
              <w:rPr>
                <w:sz w:val="20"/>
                <w:szCs w:val="20"/>
              </w:rPr>
              <w:t>rue. (Yes)</w:t>
            </w:r>
          </w:p>
          <w:p w14:paraId="2480A067" w14:textId="77777777" w:rsidR="00AA568E" w:rsidRPr="006673B6" w:rsidRDefault="00D56FD5" w:rsidP="00AB3A89">
            <w:pPr>
              <w:pStyle w:val="ListParagraph"/>
              <w:numPr>
                <w:ilvl w:val="0"/>
                <w:numId w:val="208"/>
              </w:numPr>
              <w:spacing w:after="60"/>
              <w:jc w:val="left"/>
              <w:rPr>
                <w:sz w:val="20"/>
                <w:szCs w:val="20"/>
              </w:rPr>
            </w:pPr>
            <w:r>
              <w:rPr>
                <w:sz w:val="20"/>
                <w:szCs w:val="20"/>
              </w:rPr>
              <w:t>f</w:t>
            </w:r>
            <w:r w:rsidR="00AA568E" w:rsidRPr="006673B6">
              <w:rPr>
                <w:sz w:val="20"/>
                <w:szCs w:val="20"/>
              </w:rPr>
              <w:t>alse. (No)</w:t>
            </w:r>
          </w:p>
        </w:tc>
        <w:tc>
          <w:tcPr>
            <w:tcW w:w="853" w:type="pct"/>
          </w:tcPr>
          <w:p w14:paraId="759664D5" w14:textId="77777777" w:rsidR="00AA568E" w:rsidRPr="006673B6" w:rsidRDefault="00AA568E" w:rsidP="0021604B">
            <w:pPr>
              <w:spacing w:before="60" w:after="60"/>
              <w:jc w:val="center"/>
              <w:rPr>
                <w:sz w:val="20"/>
                <w:szCs w:val="20"/>
              </w:rPr>
            </w:pPr>
            <w:r w:rsidRPr="006673B6">
              <w:rPr>
                <w:sz w:val="20"/>
                <w:szCs w:val="20"/>
              </w:rPr>
              <w:t>xs:boolean</w:t>
            </w:r>
          </w:p>
        </w:tc>
        <w:tc>
          <w:tcPr>
            <w:tcW w:w="621" w:type="pct"/>
          </w:tcPr>
          <w:p w14:paraId="25A74248" w14:textId="77777777" w:rsidR="00AA568E" w:rsidRPr="006673B6" w:rsidRDefault="00AA568E" w:rsidP="007F255C">
            <w:pPr>
              <w:spacing w:before="60" w:after="60"/>
              <w:jc w:val="left"/>
              <w:rPr>
                <w:sz w:val="20"/>
                <w:szCs w:val="20"/>
              </w:rPr>
            </w:pPr>
            <w:r w:rsidRPr="006673B6">
              <w:rPr>
                <w:sz w:val="20"/>
                <w:szCs w:val="20"/>
              </w:rPr>
              <w:t>Yes</w:t>
            </w:r>
          </w:p>
        </w:tc>
        <w:tc>
          <w:tcPr>
            <w:tcW w:w="465" w:type="pct"/>
          </w:tcPr>
          <w:p w14:paraId="1CA68439" w14:textId="77777777" w:rsidR="00AA568E" w:rsidRPr="006673B6" w:rsidRDefault="00AA568E" w:rsidP="007F255C">
            <w:pPr>
              <w:spacing w:before="60" w:after="60"/>
              <w:jc w:val="left"/>
              <w:rPr>
                <w:sz w:val="20"/>
                <w:szCs w:val="20"/>
              </w:rPr>
            </w:pPr>
            <w:r w:rsidRPr="006673B6">
              <w:rPr>
                <w:sz w:val="20"/>
                <w:szCs w:val="20"/>
              </w:rPr>
              <w:t>None</w:t>
            </w:r>
          </w:p>
        </w:tc>
        <w:tc>
          <w:tcPr>
            <w:tcW w:w="315" w:type="pct"/>
          </w:tcPr>
          <w:p w14:paraId="3B2B3DCC" w14:textId="77777777" w:rsidR="00AA568E" w:rsidRPr="006673B6" w:rsidRDefault="00AA568E" w:rsidP="007F255C">
            <w:pPr>
              <w:spacing w:before="60" w:after="60"/>
              <w:jc w:val="left"/>
              <w:rPr>
                <w:sz w:val="20"/>
                <w:szCs w:val="20"/>
              </w:rPr>
            </w:pPr>
            <w:r w:rsidRPr="006673B6">
              <w:rPr>
                <w:sz w:val="20"/>
                <w:szCs w:val="20"/>
              </w:rPr>
              <w:t>N/A</w:t>
            </w:r>
          </w:p>
        </w:tc>
      </w:tr>
      <w:tr w:rsidR="00EE1B2C" w:rsidRPr="001804FA" w14:paraId="70FA95D7" w14:textId="77777777" w:rsidTr="00400115">
        <w:trPr>
          <w:cantSplit/>
        </w:trPr>
        <w:tc>
          <w:tcPr>
            <w:tcW w:w="1428" w:type="pct"/>
          </w:tcPr>
          <w:p w14:paraId="4F7EC3D4" w14:textId="77777777" w:rsidR="00AA568E" w:rsidRPr="006673B6" w:rsidRDefault="00AA568E" w:rsidP="007F255C">
            <w:pPr>
              <w:spacing w:before="60" w:after="60"/>
              <w:jc w:val="left"/>
              <w:rPr>
                <w:sz w:val="20"/>
                <w:szCs w:val="20"/>
              </w:rPr>
            </w:pPr>
            <w:r w:rsidRPr="00244167">
              <w:rPr>
                <w:sz w:val="20"/>
                <w:szCs w:val="20"/>
              </w:rPr>
              <w:t>AnticipatedCoverageDate</w:t>
            </w:r>
          </w:p>
        </w:tc>
        <w:tc>
          <w:tcPr>
            <w:tcW w:w="1317" w:type="pct"/>
          </w:tcPr>
          <w:p w14:paraId="4D2B7DF2" w14:textId="77777777" w:rsidR="00AA568E" w:rsidRPr="006673B6" w:rsidRDefault="00AA568E" w:rsidP="007F255C">
            <w:pPr>
              <w:spacing w:after="60"/>
              <w:contextualSpacing/>
              <w:jc w:val="left"/>
              <w:rPr>
                <w:sz w:val="20"/>
                <w:szCs w:val="20"/>
              </w:rPr>
            </w:pPr>
            <w:r w:rsidRPr="006673B6">
              <w:rPr>
                <w:sz w:val="20"/>
                <w:szCs w:val="20"/>
              </w:rPr>
              <w:t>If Coverage Availability is set to false, the anticipated date when Coverage will be available.</w:t>
            </w:r>
            <w:r w:rsidR="00C4755C">
              <w:rPr>
                <w:sz w:val="20"/>
                <w:szCs w:val="20"/>
              </w:rPr>
              <w:t xml:space="preserve"> </w:t>
            </w:r>
            <w:r w:rsidRPr="006673B6">
              <w:rPr>
                <w:sz w:val="20"/>
                <w:szCs w:val="20"/>
              </w:rPr>
              <w:t xml:space="preserve">If no Coverage is planned then this date will be set to </w:t>
            </w:r>
            <w:r w:rsidR="000951E2">
              <w:rPr>
                <w:sz w:val="20"/>
                <w:szCs w:val="20"/>
              </w:rPr>
              <w:t>‘3000-12-31T00:00:00Z’</w:t>
            </w:r>
          </w:p>
        </w:tc>
        <w:tc>
          <w:tcPr>
            <w:tcW w:w="853" w:type="pct"/>
          </w:tcPr>
          <w:p w14:paraId="188B9644" w14:textId="77777777" w:rsidR="00AA568E" w:rsidRPr="006673B6" w:rsidRDefault="00AA568E" w:rsidP="009916AC">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xs:date</w:t>
            </w:r>
          </w:p>
          <w:p w14:paraId="3E107104" w14:textId="77777777" w:rsidR="00AA568E" w:rsidRPr="006673B6" w:rsidRDefault="00AA568E" w:rsidP="0021604B">
            <w:pPr>
              <w:spacing w:before="60" w:after="60"/>
              <w:jc w:val="center"/>
              <w:rPr>
                <w:sz w:val="20"/>
                <w:szCs w:val="20"/>
              </w:rPr>
            </w:pPr>
          </w:p>
        </w:tc>
        <w:tc>
          <w:tcPr>
            <w:tcW w:w="621" w:type="pct"/>
          </w:tcPr>
          <w:p w14:paraId="17CC76C7" w14:textId="77777777" w:rsidR="00AA568E" w:rsidRPr="006673B6" w:rsidRDefault="00AA568E" w:rsidP="00D85F30">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 xml:space="preserve">Coverage Availability = </w:t>
            </w:r>
            <w:r w:rsidR="00D56FD5">
              <w:rPr>
                <w:rFonts w:ascii="Times New Roman" w:hAnsi="Times New Roman" w:cs="Times New Roman"/>
                <w:sz w:val="20"/>
                <w:szCs w:val="20"/>
              </w:rPr>
              <w:t>f</w:t>
            </w:r>
            <w:r w:rsidRPr="006673B6">
              <w:rPr>
                <w:rFonts w:ascii="Times New Roman" w:hAnsi="Times New Roman" w:cs="Times New Roman"/>
                <w:sz w:val="20"/>
                <w:szCs w:val="20"/>
              </w:rPr>
              <w:t>alse:</w:t>
            </w:r>
          </w:p>
          <w:p w14:paraId="19F57F58" w14:textId="77777777" w:rsidR="00AA568E" w:rsidRPr="006673B6" w:rsidRDefault="00AA568E" w:rsidP="001B5D70">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Yes</w:t>
            </w:r>
          </w:p>
          <w:p w14:paraId="7A231EA5" w14:textId="77777777" w:rsidR="00AA568E" w:rsidRPr="006673B6" w:rsidRDefault="00AA568E" w:rsidP="001B5D70">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Otherwise:</w:t>
            </w:r>
          </w:p>
          <w:p w14:paraId="305B8B51" w14:textId="77777777" w:rsidR="00AA568E" w:rsidRPr="006673B6" w:rsidRDefault="00AA568E" w:rsidP="00D85F30">
            <w:pPr>
              <w:spacing w:before="60" w:after="60"/>
              <w:jc w:val="center"/>
              <w:rPr>
                <w:sz w:val="20"/>
                <w:szCs w:val="20"/>
              </w:rPr>
            </w:pPr>
            <w:r w:rsidRPr="006673B6">
              <w:rPr>
                <w:sz w:val="20"/>
                <w:szCs w:val="20"/>
              </w:rPr>
              <w:t>N/A</w:t>
            </w:r>
          </w:p>
        </w:tc>
        <w:tc>
          <w:tcPr>
            <w:tcW w:w="465" w:type="pct"/>
          </w:tcPr>
          <w:p w14:paraId="42FC6124" w14:textId="77777777" w:rsidR="00AA568E" w:rsidRPr="006673B6" w:rsidRDefault="00AA568E" w:rsidP="007F255C">
            <w:pPr>
              <w:spacing w:before="60" w:after="60"/>
              <w:jc w:val="left"/>
              <w:rPr>
                <w:sz w:val="20"/>
                <w:szCs w:val="20"/>
              </w:rPr>
            </w:pPr>
            <w:r w:rsidRPr="006673B6">
              <w:rPr>
                <w:sz w:val="20"/>
                <w:szCs w:val="20"/>
              </w:rPr>
              <w:t>None</w:t>
            </w:r>
          </w:p>
        </w:tc>
        <w:tc>
          <w:tcPr>
            <w:tcW w:w="315" w:type="pct"/>
          </w:tcPr>
          <w:p w14:paraId="67277D30" w14:textId="77777777" w:rsidR="00AA568E" w:rsidRPr="006673B6" w:rsidRDefault="00AA568E" w:rsidP="007F255C">
            <w:pPr>
              <w:spacing w:before="60" w:after="60"/>
              <w:jc w:val="left"/>
              <w:rPr>
                <w:sz w:val="20"/>
                <w:szCs w:val="20"/>
              </w:rPr>
            </w:pPr>
            <w:r w:rsidRPr="006673B6">
              <w:rPr>
                <w:sz w:val="20"/>
                <w:szCs w:val="20"/>
              </w:rPr>
              <w:t>N/A</w:t>
            </w:r>
          </w:p>
        </w:tc>
      </w:tr>
      <w:tr w:rsidR="00EE1B2C" w:rsidRPr="001804FA" w14:paraId="11B5D372" w14:textId="77777777" w:rsidTr="00400115">
        <w:trPr>
          <w:cantSplit/>
        </w:trPr>
        <w:tc>
          <w:tcPr>
            <w:tcW w:w="1428" w:type="pct"/>
          </w:tcPr>
          <w:p w14:paraId="58535F87" w14:textId="77777777" w:rsidR="00AA568E" w:rsidRPr="006673B6" w:rsidRDefault="00AA568E" w:rsidP="007F255C">
            <w:pPr>
              <w:spacing w:before="60" w:after="60"/>
              <w:jc w:val="left"/>
              <w:rPr>
                <w:sz w:val="20"/>
                <w:szCs w:val="20"/>
              </w:rPr>
            </w:pPr>
            <w:r w:rsidRPr="00244167">
              <w:rPr>
                <w:sz w:val="20"/>
                <w:szCs w:val="20"/>
              </w:rPr>
              <w:t>WANTechnology</w:t>
            </w:r>
          </w:p>
        </w:tc>
        <w:tc>
          <w:tcPr>
            <w:tcW w:w="1317" w:type="pct"/>
          </w:tcPr>
          <w:p w14:paraId="118492CA" w14:textId="77777777" w:rsidR="00AA568E" w:rsidRDefault="00AA568E" w:rsidP="007F255C">
            <w:pPr>
              <w:spacing w:after="60"/>
              <w:contextualSpacing/>
              <w:jc w:val="left"/>
              <w:rPr>
                <w:sz w:val="20"/>
                <w:szCs w:val="20"/>
              </w:rPr>
            </w:pPr>
            <w:r w:rsidRPr="006673B6">
              <w:rPr>
                <w:sz w:val="20"/>
                <w:szCs w:val="20"/>
              </w:rPr>
              <w:t>The</w:t>
            </w:r>
            <w:r w:rsidR="00D231CA">
              <w:rPr>
                <w:sz w:val="20"/>
                <w:szCs w:val="20"/>
              </w:rPr>
              <w:t xml:space="preserve"> WAN</w:t>
            </w:r>
            <w:r w:rsidRPr="006673B6">
              <w:rPr>
                <w:sz w:val="20"/>
                <w:szCs w:val="20"/>
              </w:rPr>
              <w:t xml:space="preserve"> technology to be used for this location</w:t>
            </w:r>
          </w:p>
          <w:p w14:paraId="26001392" w14:textId="77777777" w:rsidR="00230CB7" w:rsidRDefault="00230CB7" w:rsidP="007F255C">
            <w:pPr>
              <w:spacing w:after="60"/>
              <w:contextualSpacing/>
              <w:jc w:val="left"/>
              <w:rPr>
                <w:sz w:val="20"/>
                <w:szCs w:val="20"/>
              </w:rPr>
            </w:pPr>
          </w:p>
          <w:p w14:paraId="6BFB86C0" w14:textId="77777777" w:rsidR="00230CB7" w:rsidRDefault="00230CB7" w:rsidP="007F255C">
            <w:pPr>
              <w:spacing w:after="60"/>
              <w:contextualSpacing/>
              <w:jc w:val="left"/>
              <w:rPr>
                <w:sz w:val="20"/>
                <w:szCs w:val="20"/>
              </w:rPr>
            </w:pPr>
            <w:r w:rsidRPr="00230CB7">
              <w:rPr>
                <w:sz w:val="20"/>
                <w:szCs w:val="20"/>
              </w:rPr>
              <w:t xml:space="preserve">The allowable values shall be in line with Equipment names as defined and maintained within Annex </w:t>
            </w:r>
            <w:r w:rsidR="008C6B9B">
              <w:rPr>
                <w:sz w:val="20"/>
                <w:szCs w:val="20"/>
              </w:rPr>
              <w:t>E</w:t>
            </w:r>
            <w:r w:rsidRPr="00230CB7">
              <w:rPr>
                <w:sz w:val="20"/>
                <w:szCs w:val="20"/>
              </w:rPr>
              <w:t xml:space="preserve"> of the CH INSTALLATION AND MAINTENANCE SUPPORT MATERIALS</w:t>
            </w:r>
          </w:p>
          <w:p w14:paraId="2B6D753A" w14:textId="77777777" w:rsidR="00C7268F" w:rsidRDefault="00C7268F" w:rsidP="007F255C">
            <w:pPr>
              <w:spacing w:after="60"/>
              <w:contextualSpacing/>
              <w:jc w:val="left"/>
              <w:rPr>
                <w:sz w:val="20"/>
                <w:szCs w:val="20"/>
              </w:rPr>
            </w:pPr>
          </w:p>
          <w:p w14:paraId="2137071E" w14:textId="77777777" w:rsidR="00230CB7" w:rsidRPr="006673B6" w:rsidRDefault="00230CB7" w:rsidP="003A42E1">
            <w:pPr>
              <w:pStyle w:val="ListParagraph"/>
              <w:spacing w:after="60"/>
              <w:jc w:val="left"/>
              <w:rPr>
                <w:sz w:val="20"/>
                <w:szCs w:val="20"/>
              </w:rPr>
            </w:pPr>
          </w:p>
        </w:tc>
        <w:tc>
          <w:tcPr>
            <w:tcW w:w="853" w:type="pct"/>
          </w:tcPr>
          <w:p w14:paraId="5718C398" w14:textId="77777777" w:rsidR="00EE1B2C" w:rsidRDefault="00AA568E" w:rsidP="0021604B">
            <w:pPr>
              <w:spacing w:before="60" w:after="60"/>
              <w:jc w:val="center"/>
              <w:rPr>
                <w:sz w:val="20"/>
                <w:szCs w:val="20"/>
                <w:lang w:eastAsia="en-GB"/>
              </w:rPr>
            </w:pPr>
            <w:r w:rsidRPr="006673B6">
              <w:rPr>
                <w:sz w:val="20"/>
                <w:szCs w:val="20"/>
              </w:rPr>
              <w:t>sr:WANTechnologyType</w:t>
            </w:r>
            <w:r w:rsidRPr="006673B6">
              <w:rPr>
                <w:sz w:val="20"/>
                <w:szCs w:val="20"/>
                <w:lang w:eastAsia="en-GB"/>
              </w:rPr>
              <w:t xml:space="preserve"> </w:t>
            </w:r>
          </w:p>
          <w:p w14:paraId="6C1472CF" w14:textId="77777777" w:rsidR="00EE1B2C" w:rsidRDefault="00AA568E" w:rsidP="0021604B">
            <w:pPr>
              <w:spacing w:before="60" w:after="60"/>
              <w:jc w:val="center"/>
              <w:rPr>
                <w:sz w:val="20"/>
                <w:szCs w:val="20"/>
                <w:lang w:eastAsia="en-GB"/>
              </w:rPr>
            </w:pPr>
            <w:r w:rsidRPr="006673B6">
              <w:rPr>
                <w:sz w:val="20"/>
                <w:szCs w:val="20"/>
                <w:lang w:eastAsia="en-GB"/>
              </w:rPr>
              <w:t xml:space="preserve">(Restriction of xs:string (maxLength </w:t>
            </w:r>
          </w:p>
          <w:p w14:paraId="6785722C" w14:textId="77777777" w:rsidR="00AA568E" w:rsidRPr="006673B6" w:rsidRDefault="00AA568E" w:rsidP="0021604B">
            <w:pPr>
              <w:spacing w:before="60" w:after="60"/>
              <w:jc w:val="center"/>
              <w:rPr>
                <w:sz w:val="20"/>
                <w:szCs w:val="20"/>
              </w:rPr>
            </w:pPr>
            <w:r w:rsidRPr="006673B6">
              <w:rPr>
                <w:sz w:val="20"/>
                <w:szCs w:val="20"/>
                <w:lang w:eastAsia="en-GB"/>
              </w:rPr>
              <w:t>= 30))</w:t>
            </w:r>
          </w:p>
        </w:tc>
        <w:tc>
          <w:tcPr>
            <w:tcW w:w="621" w:type="pct"/>
          </w:tcPr>
          <w:p w14:paraId="0579EF4F" w14:textId="77777777" w:rsidR="00AA568E" w:rsidRPr="006673B6" w:rsidRDefault="00AA568E" w:rsidP="007F255C">
            <w:pPr>
              <w:spacing w:before="60" w:after="60"/>
              <w:jc w:val="left"/>
              <w:rPr>
                <w:sz w:val="20"/>
                <w:szCs w:val="20"/>
              </w:rPr>
            </w:pPr>
            <w:r w:rsidRPr="006673B6">
              <w:rPr>
                <w:sz w:val="20"/>
                <w:szCs w:val="20"/>
              </w:rPr>
              <w:t>Yes</w:t>
            </w:r>
          </w:p>
        </w:tc>
        <w:tc>
          <w:tcPr>
            <w:tcW w:w="465" w:type="pct"/>
          </w:tcPr>
          <w:p w14:paraId="31DE5DB3" w14:textId="77777777" w:rsidR="00AA568E" w:rsidRPr="006673B6" w:rsidRDefault="00AA568E" w:rsidP="007F255C">
            <w:pPr>
              <w:spacing w:before="60" w:after="60"/>
              <w:jc w:val="left"/>
              <w:rPr>
                <w:sz w:val="20"/>
                <w:szCs w:val="20"/>
              </w:rPr>
            </w:pPr>
            <w:r w:rsidRPr="006673B6">
              <w:rPr>
                <w:sz w:val="20"/>
                <w:szCs w:val="20"/>
              </w:rPr>
              <w:t>None</w:t>
            </w:r>
          </w:p>
        </w:tc>
        <w:tc>
          <w:tcPr>
            <w:tcW w:w="315" w:type="pct"/>
          </w:tcPr>
          <w:p w14:paraId="3ABD781D" w14:textId="77777777" w:rsidR="00AA568E" w:rsidRPr="006673B6" w:rsidRDefault="00AA568E" w:rsidP="007F255C">
            <w:pPr>
              <w:spacing w:before="60" w:after="60"/>
              <w:jc w:val="left"/>
              <w:rPr>
                <w:sz w:val="20"/>
                <w:szCs w:val="20"/>
              </w:rPr>
            </w:pPr>
            <w:r w:rsidRPr="006673B6">
              <w:rPr>
                <w:sz w:val="20"/>
                <w:szCs w:val="20"/>
              </w:rPr>
              <w:t>N/A</w:t>
            </w:r>
          </w:p>
        </w:tc>
      </w:tr>
      <w:tr w:rsidR="00EE1B2C" w:rsidRPr="001804FA" w14:paraId="63DAE968" w14:textId="77777777" w:rsidTr="00400115">
        <w:trPr>
          <w:cantSplit/>
        </w:trPr>
        <w:tc>
          <w:tcPr>
            <w:tcW w:w="1428" w:type="pct"/>
          </w:tcPr>
          <w:p w14:paraId="077D66E7" w14:textId="77777777" w:rsidR="00AA568E" w:rsidRPr="006673B6" w:rsidRDefault="00AA568E" w:rsidP="007F255C">
            <w:pPr>
              <w:spacing w:before="60" w:after="60"/>
              <w:jc w:val="left"/>
              <w:rPr>
                <w:sz w:val="20"/>
                <w:szCs w:val="20"/>
              </w:rPr>
            </w:pPr>
            <w:r w:rsidRPr="006673B6">
              <w:rPr>
                <w:sz w:val="20"/>
                <w:szCs w:val="20"/>
              </w:rPr>
              <w:t>ConnectivityLikelihood</w:t>
            </w:r>
          </w:p>
        </w:tc>
        <w:tc>
          <w:tcPr>
            <w:tcW w:w="1317" w:type="pct"/>
          </w:tcPr>
          <w:p w14:paraId="70E15F04" w14:textId="77777777" w:rsidR="00AA568E" w:rsidRPr="006673B6" w:rsidRDefault="00AA568E" w:rsidP="00AA568E">
            <w:pPr>
              <w:spacing w:after="60"/>
              <w:jc w:val="left"/>
              <w:rPr>
                <w:sz w:val="20"/>
                <w:szCs w:val="20"/>
                <w:lang w:eastAsia="en-GB"/>
              </w:rPr>
            </w:pPr>
            <w:r w:rsidRPr="006673B6">
              <w:rPr>
                <w:sz w:val="20"/>
                <w:szCs w:val="20"/>
                <w:lang w:eastAsia="en-GB"/>
              </w:rPr>
              <w:t>The likely Connectivity strength</w:t>
            </w:r>
          </w:p>
          <w:p w14:paraId="11071803" w14:textId="77777777" w:rsidR="00AA568E" w:rsidRPr="006673B6" w:rsidRDefault="00AA568E" w:rsidP="00AA568E">
            <w:pPr>
              <w:spacing w:after="60"/>
              <w:jc w:val="left"/>
              <w:rPr>
                <w:sz w:val="20"/>
                <w:szCs w:val="20"/>
                <w:lang w:eastAsia="en-GB"/>
              </w:rPr>
            </w:pPr>
            <w:r w:rsidRPr="006673B6">
              <w:rPr>
                <w:sz w:val="20"/>
                <w:szCs w:val="20"/>
                <w:lang w:eastAsia="en-GB"/>
              </w:rPr>
              <w:t>Valid set:</w:t>
            </w:r>
          </w:p>
          <w:p w14:paraId="5830F2CC" w14:textId="77777777" w:rsidR="00AA568E" w:rsidRPr="006673B6" w:rsidRDefault="00AA568E" w:rsidP="00AB3A89">
            <w:pPr>
              <w:pStyle w:val="ListParagraph"/>
              <w:numPr>
                <w:ilvl w:val="0"/>
                <w:numId w:val="209"/>
              </w:numPr>
              <w:spacing w:line="276" w:lineRule="auto"/>
              <w:contextualSpacing w:val="0"/>
              <w:jc w:val="left"/>
              <w:rPr>
                <w:sz w:val="20"/>
                <w:szCs w:val="20"/>
              </w:rPr>
            </w:pPr>
            <w:r w:rsidRPr="006673B6">
              <w:rPr>
                <w:sz w:val="20"/>
                <w:szCs w:val="20"/>
              </w:rPr>
              <w:t>High</w:t>
            </w:r>
          </w:p>
          <w:p w14:paraId="68DF4F6D" w14:textId="77777777" w:rsidR="00AA568E" w:rsidRPr="006673B6" w:rsidRDefault="00AA568E" w:rsidP="00AB3A89">
            <w:pPr>
              <w:pStyle w:val="ListParagraph"/>
              <w:numPr>
                <w:ilvl w:val="0"/>
                <w:numId w:val="209"/>
              </w:numPr>
              <w:spacing w:line="276" w:lineRule="auto"/>
              <w:contextualSpacing w:val="0"/>
              <w:jc w:val="left"/>
              <w:rPr>
                <w:sz w:val="20"/>
                <w:szCs w:val="20"/>
              </w:rPr>
            </w:pPr>
            <w:r w:rsidRPr="006673B6">
              <w:rPr>
                <w:sz w:val="20"/>
                <w:szCs w:val="20"/>
              </w:rPr>
              <w:t>Medium</w:t>
            </w:r>
          </w:p>
          <w:p w14:paraId="59F70833" w14:textId="77777777" w:rsidR="009916AC" w:rsidRPr="006673B6" w:rsidRDefault="00AA568E" w:rsidP="00AB3A89">
            <w:pPr>
              <w:pStyle w:val="ListParagraph"/>
              <w:numPr>
                <w:ilvl w:val="0"/>
                <w:numId w:val="209"/>
              </w:numPr>
              <w:spacing w:after="60"/>
              <w:jc w:val="left"/>
              <w:rPr>
                <w:sz w:val="20"/>
                <w:szCs w:val="20"/>
              </w:rPr>
            </w:pPr>
            <w:r w:rsidRPr="006673B6">
              <w:rPr>
                <w:sz w:val="20"/>
                <w:szCs w:val="20"/>
              </w:rPr>
              <w:t>Low</w:t>
            </w:r>
          </w:p>
        </w:tc>
        <w:tc>
          <w:tcPr>
            <w:tcW w:w="853" w:type="pct"/>
          </w:tcPr>
          <w:p w14:paraId="7502732D" w14:textId="77777777" w:rsidR="00AA568E" w:rsidRPr="006673B6" w:rsidRDefault="00AA568E" w:rsidP="009916AC">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Restriction of</w:t>
            </w:r>
          </w:p>
          <w:p w14:paraId="7A097FB4" w14:textId="77777777" w:rsidR="00AA568E" w:rsidRPr="006673B6" w:rsidRDefault="00AA568E" w:rsidP="009916AC">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xs:string</w:t>
            </w:r>
          </w:p>
          <w:p w14:paraId="59750E0E" w14:textId="77777777" w:rsidR="00AA568E" w:rsidRPr="006673B6" w:rsidRDefault="00AA568E" w:rsidP="0021604B">
            <w:pPr>
              <w:spacing w:before="60" w:after="60"/>
              <w:jc w:val="center"/>
              <w:rPr>
                <w:sz w:val="20"/>
                <w:szCs w:val="20"/>
              </w:rPr>
            </w:pPr>
            <w:r w:rsidRPr="006673B6">
              <w:rPr>
                <w:sz w:val="20"/>
                <w:szCs w:val="20"/>
              </w:rPr>
              <w:t>(Enumeration)</w:t>
            </w:r>
          </w:p>
        </w:tc>
        <w:tc>
          <w:tcPr>
            <w:tcW w:w="621" w:type="pct"/>
          </w:tcPr>
          <w:p w14:paraId="7AA91E0D" w14:textId="77777777" w:rsidR="00AA568E" w:rsidRPr="006673B6" w:rsidRDefault="00AA568E" w:rsidP="007F255C">
            <w:pPr>
              <w:spacing w:before="60" w:after="60"/>
              <w:jc w:val="left"/>
              <w:rPr>
                <w:sz w:val="20"/>
                <w:szCs w:val="20"/>
              </w:rPr>
            </w:pPr>
            <w:r w:rsidRPr="006673B6">
              <w:rPr>
                <w:sz w:val="20"/>
                <w:szCs w:val="20"/>
              </w:rPr>
              <w:t>Yes</w:t>
            </w:r>
          </w:p>
        </w:tc>
        <w:tc>
          <w:tcPr>
            <w:tcW w:w="465" w:type="pct"/>
          </w:tcPr>
          <w:p w14:paraId="44F2D94D" w14:textId="77777777" w:rsidR="00AA568E" w:rsidRPr="006673B6" w:rsidRDefault="00AA568E" w:rsidP="007F255C">
            <w:pPr>
              <w:spacing w:before="60" w:after="60"/>
              <w:jc w:val="left"/>
              <w:rPr>
                <w:sz w:val="20"/>
                <w:szCs w:val="20"/>
              </w:rPr>
            </w:pPr>
            <w:r w:rsidRPr="006673B6">
              <w:rPr>
                <w:sz w:val="20"/>
                <w:szCs w:val="20"/>
              </w:rPr>
              <w:t>None</w:t>
            </w:r>
          </w:p>
        </w:tc>
        <w:tc>
          <w:tcPr>
            <w:tcW w:w="315" w:type="pct"/>
          </w:tcPr>
          <w:p w14:paraId="33872D20" w14:textId="77777777" w:rsidR="00AA568E" w:rsidRPr="006673B6" w:rsidRDefault="00AA568E" w:rsidP="007F255C">
            <w:pPr>
              <w:spacing w:before="60" w:after="60"/>
              <w:jc w:val="left"/>
              <w:rPr>
                <w:sz w:val="20"/>
                <w:szCs w:val="20"/>
              </w:rPr>
            </w:pPr>
            <w:r w:rsidRPr="006673B6">
              <w:rPr>
                <w:sz w:val="20"/>
                <w:szCs w:val="20"/>
              </w:rPr>
              <w:t>N/A</w:t>
            </w:r>
          </w:p>
        </w:tc>
      </w:tr>
      <w:tr w:rsidR="00EE1B2C" w:rsidRPr="001804FA" w14:paraId="514BEBEB" w14:textId="77777777" w:rsidTr="00400115">
        <w:trPr>
          <w:cantSplit/>
        </w:trPr>
        <w:tc>
          <w:tcPr>
            <w:tcW w:w="1428" w:type="pct"/>
          </w:tcPr>
          <w:p w14:paraId="6039313E" w14:textId="77777777" w:rsidR="00AA568E" w:rsidRPr="006673B6" w:rsidRDefault="00AA568E" w:rsidP="007F255C">
            <w:pPr>
              <w:spacing w:before="60" w:after="60"/>
              <w:jc w:val="left"/>
              <w:rPr>
                <w:sz w:val="20"/>
                <w:szCs w:val="20"/>
              </w:rPr>
            </w:pPr>
            <w:r w:rsidRPr="006673B6">
              <w:rPr>
                <w:sz w:val="20"/>
                <w:szCs w:val="20"/>
              </w:rPr>
              <w:t>AuxiliaryEquipmentRequired</w:t>
            </w:r>
          </w:p>
        </w:tc>
        <w:tc>
          <w:tcPr>
            <w:tcW w:w="1317" w:type="pct"/>
          </w:tcPr>
          <w:p w14:paraId="0D22F809" w14:textId="77777777" w:rsidR="00AA568E" w:rsidRPr="006673B6" w:rsidRDefault="00AA568E" w:rsidP="007F255C">
            <w:pPr>
              <w:spacing w:after="60"/>
              <w:contextualSpacing/>
              <w:jc w:val="left"/>
              <w:rPr>
                <w:sz w:val="20"/>
                <w:szCs w:val="20"/>
              </w:rPr>
            </w:pPr>
            <w:r w:rsidRPr="006673B6">
              <w:rPr>
                <w:sz w:val="20"/>
                <w:szCs w:val="20"/>
                <w:lang w:eastAsia="en-GB"/>
              </w:rPr>
              <w:t>Free text with details of any required auxiliary equipment, if any</w:t>
            </w:r>
          </w:p>
        </w:tc>
        <w:tc>
          <w:tcPr>
            <w:tcW w:w="853" w:type="pct"/>
          </w:tcPr>
          <w:p w14:paraId="119222F3" w14:textId="77777777" w:rsidR="00AA568E" w:rsidRPr="006673B6" w:rsidRDefault="00AA568E" w:rsidP="009916AC">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Restriction of</w:t>
            </w:r>
          </w:p>
          <w:p w14:paraId="2E53882A" w14:textId="77777777" w:rsidR="00AA568E" w:rsidRPr="006673B6" w:rsidRDefault="00AA568E" w:rsidP="009916AC">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xs:string</w:t>
            </w:r>
          </w:p>
          <w:p w14:paraId="559B7C76" w14:textId="77777777" w:rsidR="00EE1B2C" w:rsidRDefault="00AA568E" w:rsidP="0021604B">
            <w:pPr>
              <w:spacing w:before="60" w:after="60"/>
              <w:jc w:val="center"/>
              <w:rPr>
                <w:sz w:val="20"/>
                <w:szCs w:val="20"/>
              </w:rPr>
            </w:pPr>
            <w:r w:rsidRPr="006673B6">
              <w:rPr>
                <w:sz w:val="20"/>
                <w:szCs w:val="20"/>
              </w:rPr>
              <w:t xml:space="preserve">(maxLength </w:t>
            </w:r>
          </w:p>
          <w:p w14:paraId="4902A677" w14:textId="77777777" w:rsidR="00966797" w:rsidRPr="006673B6" w:rsidRDefault="00AA568E" w:rsidP="0021604B">
            <w:pPr>
              <w:spacing w:before="60" w:after="60"/>
              <w:jc w:val="center"/>
              <w:rPr>
                <w:sz w:val="20"/>
                <w:szCs w:val="20"/>
              </w:rPr>
            </w:pPr>
            <w:r w:rsidRPr="006673B6">
              <w:rPr>
                <w:sz w:val="20"/>
                <w:szCs w:val="20"/>
              </w:rPr>
              <w:t>= 50)</w:t>
            </w:r>
          </w:p>
        </w:tc>
        <w:tc>
          <w:tcPr>
            <w:tcW w:w="621" w:type="pct"/>
          </w:tcPr>
          <w:p w14:paraId="05B8F6C8" w14:textId="77777777" w:rsidR="00AA568E" w:rsidRPr="006673B6" w:rsidRDefault="00AA568E" w:rsidP="007F255C">
            <w:pPr>
              <w:spacing w:before="60" w:after="60"/>
              <w:jc w:val="left"/>
              <w:rPr>
                <w:sz w:val="20"/>
                <w:szCs w:val="20"/>
              </w:rPr>
            </w:pPr>
            <w:r w:rsidRPr="006673B6">
              <w:rPr>
                <w:sz w:val="20"/>
                <w:szCs w:val="20"/>
              </w:rPr>
              <w:t>No</w:t>
            </w:r>
          </w:p>
        </w:tc>
        <w:tc>
          <w:tcPr>
            <w:tcW w:w="465" w:type="pct"/>
          </w:tcPr>
          <w:p w14:paraId="23DFF814" w14:textId="77777777" w:rsidR="00AA568E" w:rsidRPr="006673B6" w:rsidRDefault="00AA568E" w:rsidP="007F255C">
            <w:pPr>
              <w:spacing w:before="60" w:after="60"/>
              <w:jc w:val="left"/>
              <w:rPr>
                <w:sz w:val="20"/>
                <w:szCs w:val="20"/>
              </w:rPr>
            </w:pPr>
            <w:r w:rsidRPr="006673B6">
              <w:rPr>
                <w:sz w:val="20"/>
                <w:szCs w:val="20"/>
              </w:rPr>
              <w:t>None</w:t>
            </w:r>
          </w:p>
        </w:tc>
        <w:tc>
          <w:tcPr>
            <w:tcW w:w="315" w:type="pct"/>
          </w:tcPr>
          <w:p w14:paraId="623CCB30" w14:textId="77777777" w:rsidR="00AA568E" w:rsidRPr="006673B6" w:rsidRDefault="00AA568E" w:rsidP="007F255C">
            <w:pPr>
              <w:spacing w:before="60" w:after="60"/>
              <w:jc w:val="left"/>
              <w:rPr>
                <w:sz w:val="20"/>
                <w:szCs w:val="20"/>
              </w:rPr>
            </w:pPr>
            <w:r w:rsidRPr="006673B6">
              <w:rPr>
                <w:sz w:val="20"/>
                <w:szCs w:val="20"/>
              </w:rPr>
              <w:t>N/A</w:t>
            </w:r>
          </w:p>
        </w:tc>
      </w:tr>
      <w:tr w:rsidR="00EE1B2C" w:rsidRPr="001804FA" w14:paraId="41F1C2B7" w14:textId="77777777" w:rsidTr="00400115">
        <w:trPr>
          <w:cantSplit/>
        </w:trPr>
        <w:tc>
          <w:tcPr>
            <w:tcW w:w="1428" w:type="pct"/>
          </w:tcPr>
          <w:p w14:paraId="68A67D65" w14:textId="77777777" w:rsidR="00AA568E" w:rsidRPr="006673B6" w:rsidRDefault="00AA568E" w:rsidP="007F255C">
            <w:pPr>
              <w:spacing w:before="60" w:after="60"/>
              <w:jc w:val="left"/>
              <w:rPr>
                <w:sz w:val="20"/>
                <w:szCs w:val="20"/>
              </w:rPr>
            </w:pPr>
            <w:r w:rsidRPr="006673B6">
              <w:rPr>
                <w:sz w:val="20"/>
                <w:szCs w:val="20"/>
              </w:rPr>
              <w:t>AdditionalInformation</w:t>
            </w:r>
          </w:p>
        </w:tc>
        <w:tc>
          <w:tcPr>
            <w:tcW w:w="1317" w:type="pct"/>
          </w:tcPr>
          <w:p w14:paraId="56258287" w14:textId="77777777" w:rsidR="00AA568E" w:rsidRPr="006673B6" w:rsidRDefault="00AA568E" w:rsidP="007F255C">
            <w:pPr>
              <w:spacing w:after="60"/>
              <w:contextualSpacing/>
              <w:jc w:val="left"/>
              <w:rPr>
                <w:sz w:val="20"/>
                <w:szCs w:val="20"/>
              </w:rPr>
            </w:pPr>
            <w:r w:rsidRPr="006673B6">
              <w:rPr>
                <w:sz w:val="20"/>
                <w:szCs w:val="20"/>
                <w:lang w:eastAsia="en-GB"/>
              </w:rPr>
              <w:t>Free text providing additional information</w:t>
            </w:r>
          </w:p>
        </w:tc>
        <w:tc>
          <w:tcPr>
            <w:tcW w:w="853" w:type="pct"/>
          </w:tcPr>
          <w:p w14:paraId="780D5207" w14:textId="77777777" w:rsidR="00AA568E" w:rsidRPr="006673B6" w:rsidRDefault="00AA568E" w:rsidP="009916AC">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Restriction of</w:t>
            </w:r>
          </w:p>
          <w:p w14:paraId="3210C058" w14:textId="77777777" w:rsidR="00AA568E" w:rsidRPr="006673B6" w:rsidRDefault="00AA568E" w:rsidP="009916AC">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xs:string</w:t>
            </w:r>
          </w:p>
          <w:p w14:paraId="47AFB5BA" w14:textId="77777777" w:rsidR="00EE1B2C" w:rsidRDefault="00AA568E" w:rsidP="0021604B">
            <w:pPr>
              <w:spacing w:before="60" w:after="60"/>
              <w:jc w:val="center"/>
              <w:rPr>
                <w:sz w:val="20"/>
                <w:szCs w:val="20"/>
              </w:rPr>
            </w:pPr>
            <w:r w:rsidRPr="006673B6">
              <w:rPr>
                <w:sz w:val="20"/>
                <w:szCs w:val="20"/>
              </w:rPr>
              <w:t xml:space="preserve">(maxLength </w:t>
            </w:r>
          </w:p>
          <w:p w14:paraId="3ADB7E88" w14:textId="77777777" w:rsidR="00AA568E" w:rsidRPr="006673B6" w:rsidRDefault="00AA568E" w:rsidP="0021604B">
            <w:pPr>
              <w:spacing w:before="60" w:after="60"/>
              <w:jc w:val="center"/>
              <w:rPr>
                <w:sz w:val="20"/>
                <w:szCs w:val="20"/>
              </w:rPr>
            </w:pPr>
            <w:r w:rsidRPr="006673B6">
              <w:rPr>
                <w:sz w:val="20"/>
                <w:szCs w:val="20"/>
              </w:rPr>
              <w:t>= 250)</w:t>
            </w:r>
          </w:p>
        </w:tc>
        <w:tc>
          <w:tcPr>
            <w:tcW w:w="621" w:type="pct"/>
          </w:tcPr>
          <w:p w14:paraId="1191F8B5" w14:textId="77777777" w:rsidR="00AA568E" w:rsidRPr="006673B6" w:rsidRDefault="00AA568E" w:rsidP="007F255C">
            <w:pPr>
              <w:spacing w:before="60" w:after="60"/>
              <w:jc w:val="left"/>
              <w:rPr>
                <w:sz w:val="20"/>
                <w:szCs w:val="20"/>
              </w:rPr>
            </w:pPr>
            <w:r w:rsidRPr="006673B6">
              <w:rPr>
                <w:sz w:val="20"/>
                <w:szCs w:val="20"/>
              </w:rPr>
              <w:t>No</w:t>
            </w:r>
          </w:p>
        </w:tc>
        <w:tc>
          <w:tcPr>
            <w:tcW w:w="465" w:type="pct"/>
          </w:tcPr>
          <w:p w14:paraId="27FEEE4E" w14:textId="77777777" w:rsidR="00AA568E" w:rsidRPr="006673B6" w:rsidRDefault="00AA568E" w:rsidP="007F255C">
            <w:pPr>
              <w:spacing w:before="60" w:after="60"/>
              <w:jc w:val="left"/>
              <w:rPr>
                <w:sz w:val="20"/>
                <w:szCs w:val="20"/>
              </w:rPr>
            </w:pPr>
            <w:r w:rsidRPr="006673B6">
              <w:rPr>
                <w:sz w:val="20"/>
                <w:szCs w:val="20"/>
              </w:rPr>
              <w:t>None</w:t>
            </w:r>
          </w:p>
        </w:tc>
        <w:tc>
          <w:tcPr>
            <w:tcW w:w="315" w:type="pct"/>
          </w:tcPr>
          <w:p w14:paraId="7A08E2CD" w14:textId="77777777" w:rsidR="00AA568E" w:rsidRPr="006673B6" w:rsidRDefault="00AA568E" w:rsidP="007F255C">
            <w:pPr>
              <w:spacing w:before="60" w:after="60"/>
              <w:jc w:val="left"/>
              <w:rPr>
                <w:sz w:val="20"/>
                <w:szCs w:val="20"/>
              </w:rPr>
            </w:pPr>
            <w:r w:rsidRPr="006673B6">
              <w:rPr>
                <w:sz w:val="20"/>
                <w:szCs w:val="20"/>
              </w:rPr>
              <w:t>N/A</w:t>
            </w:r>
          </w:p>
        </w:tc>
      </w:tr>
    </w:tbl>
    <w:p w14:paraId="72C7C437" w14:textId="4DDAD813" w:rsidR="0097385C" w:rsidRPr="00971C80" w:rsidRDefault="007F15B4" w:rsidP="004705F3">
      <w:pPr>
        <w:pStyle w:val="Caption"/>
      </w:pPr>
      <w:bookmarkStart w:id="1780" w:name="_Toc50828960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260</w:t>
      </w:r>
      <w:r w:rsidR="00FB161A">
        <w:rPr>
          <w:noProof/>
        </w:rPr>
        <w:fldChar w:fldCharType="end"/>
      </w:r>
      <w:r>
        <w:t xml:space="preserve"> </w:t>
      </w:r>
      <w:r w:rsidRPr="000B4DCD">
        <w:t xml:space="preserve">: </w:t>
      </w:r>
      <w:r w:rsidR="00620158">
        <w:t>DSPWANMatrix</w:t>
      </w:r>
      <w:r>
        <w:t xml:space="preserve"> (sr:</w:t>
      </w:r>
      <w:r w:rsidR="00620158">
        <w:t>DSPWANMatrix</w:t>
      </w:r>
      <w:r>
        <w:t>) data items</w:t>
      </w:r>
      <w:bookmarkEnd w:id="1780"/>
    </w:p>
    <w:p w14:paraId="74BF54BC" w14:textId="77777777" w:rsidR="00BC6284" w:rsidRDefault="00BC6284">
      <w:pPr>
        <w:spacing w:after="200" w:line="276" w:lineRule="auto"/>
        <w:jc w:val="left"/>
        <w:rPr>
          <w:rFonts w:eastAsiaTheme="majorEastAsia" w:cstheme="majorBidi"/>
          <w:b/>
          <w:bCs/>
        </w:rPr>
      </w:pPr>
      <w:bookmarkStart w:id="1781" w:name="_Toc398808740"/>
      <w:bookmarkStart w:id="1782" w:name="_Ref413335143"/>
      <w:bookmarkStart w:id="1783" w:name="_Ref413335163"/>
      <w:bookmarkStart w:id="1784" w:name="_Ref413335465"/>
      <w:r>
        <w:br w:type="page"/>
      </w:r>
    </w:p>
    <w:p w14:paraId="6B2299B8" w14:textId="77777777" w:rsidR="000B60A3" w:rsidRPr="00971C80" w:rsidRDefault="000B60A3" w:rsidP="000D4CE4">
      <w:pPr>
        <w:pStyle w:val="Heading3"/>
        <w:pageBreakBefore/>
      </w:pPr>
      <w:bookmarkStart w:id="1785" w:name="_Ref441667007"/>
      <w:bookmarkStart w:id="1786" w:name="_Toc489860813"/>
      <w:bookmarkStart w:id="1787" w:name="_Toc506336187"/>
      <w:bookmarkStart w:id="1788" w:name="_Toc509172543"/>
      <w:r w:rsidRPr="00971C80">
        <w:t>Device Pre-notification</w:t>
      </w:r>
      <w:bookmarkEnd w:id="1781"/>
      <w:bookmarkEnd w:id="1782"/>
      <w:bookmarkEnd w:id="1783"/>
      <w:bookmarkEnd w:id="1784"/>
      <w:bookmarkEnd w:id="1785"/>
      <w:bookmarkEnd w:id="1786"/>
      <w:bookmarkEnd w:id="1787"/>
      <w:bookmarkEnd w:id="1788"/>
    </w:p>
    <w:p w14:paraId="29701790" w14:textId="77777777" w:rsidR="000B60A3" w:rsidRPr="00EA6BD0" w:rsidRDefault="006D6EE0" w:rsidP="00F000C9">
      <w:pPr>
        <w:pStyle w:val="Heading4"/>
      </w:pPr>
      <w:r w:rsidRPr="00EA6BD0">
        <w:t xml:space="preserve"> </w:t>
      </w:r>
      <w:r w:rsidR="00F000C9"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6F3CE11D" w14:textId="77777777" w:rsidTr="00400115">
        <w:trPr>
          <w:trHeight w:val="425"/>
        </w:trPr>
        <w:tc>
          <w:tcPr>
            <w:tcW w:w="1501" w:type="pct"/>
            <w:vAlign w:val="center"/>
          </w:tcPr>
          <w:p w14:paraId="4C44C28F"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04E8BA39"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DevicePrenotification</w:t>
            </w:r>
          </w:p>
        </w:tc>
      </w:tr>
      <w:tr w:rsidR="00846622" w:rsidRPr="00971C80" w14:paraId="391DD258" w14:textId="77777777" w:rsidTr="00400115">
        <w:trPr>
          <w:trHeight w:val="425"/>
        </w:trPr>
        <w:tc>
          <w:tcPr>
            <w:tcW w:w="1501" w:type="pct"/>
            <w:vAlign w:val="center"/>
          </w:tcPr>
          <w:p w14:paraId="0D950F86"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2A813011"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12.2</w:t>
            </w:r>
          </w:p>
        </w:tc>
      </w:tr>
      <w:tr w:rsidR="00846622" w:rsidRPr="00971C80" w14:paraId="36A62FBE" w14:textId="77777777" w:rsidTr="00400115">
        <w:trPr>
          <w:trHeight w:val="425"/>
        </w:trPr>
        <w:tc>
          <w:tcPr>
            <w:tcW w:w="1501" w:type="pct"/>
            <w:vAlign w:val="center"/>
          </w:tcPr>
          <w:p w14:paraId="481B4F76"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5AC4455F"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12.2</w:t>
            </w:r>
          </w:p>
        </w:tc>
      </w:tr>
      <w:tr w:rsidR="00846622" w:rsidRPr="00971C80" w14:paraId="580ACD70" w14:textId="77777777" w:rsidTr="00400115">
        <w:trPr>
          <w:trHeight w:val="425"/>
        </w:trPr>
        <w:tc>
          <w:tcPr>
            <w:tcW w:w="1501" w:type="pct"/>
            <w:vAlign w:val="center"/>
          </w:tcPr>
          <w:p w14:paraId="20826AE3"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464B384B"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4EBB6711" w14:textId="77777777" w:rsidR="000B60A3" w:rsidRPr="00971C80" w:rsidRDefault="000B60A3" w:rsidP="000B60A3">
            <w:pPr>
              <w:spacing w:before="60" w:after="60"/>
              <w:contextualSpacing/>
              <w:jc w:val="left"/>
              <w:rPr>
                <w:sz w:val="20"/>
                <w:szCs w:val="20"/>
              </w:rPr>
            </w:pPr>
            <w:r w:rsidRPr="00971C80">
              <w:rPr>
                <w:sz w:val="20"/>
                <w:szCs w:val="20"/>
              </w:rPr>
              <w:t>Export Supplier (ES)</w:t>
            </w:r>
          </w:p>
          <w:p w14:paraId="066DDE81" w14:textId="77777777" w:rsidR="000B60A3" w:rsidRDefault="000B60A3" w:rsidP="000B60A3">
            <w:pPr>
              <w:spacing w:before="60" w:after="60"/>
              <w:contextualSpacing/>
              <w:jc w:val="left"/>
              <w:rPr>
                <w:sz w:val="20"/>
                <w:szCs w:val="20"/>
              </w:rPr>
            </w:pPr>
            <w:r w:rsidRPr="00971C80">
              <w:rPr>
                <w:sz w:val="20"/>
                <w:szCs w:val="20"/>
              </w:rPr>
              <w:t>Gas Supplier (GS)</w:t>
            </w:r>
          </w:p>
          <w:p w14:paraId="3FFDC0D9" w14:textId="77777777" w:rsidR="00ED1152" w:rsidRDefault="00673BF0" w:rsidP="000B60A3">
            <w:pPr>
              <w:spacing w:before="60" w:after="60"/>
              <w:contextualSpacing/>
              <w:jc w:val="left"/>
              <w:rPr>
                <w:sz w:val="20"/>
                <w:szCs w:val="20"/>
              </w:rPr>
            </w:pPr>
            <w:r w:rsidRPr="00971C80">
              <w:rPr>
                <w:sz w:val="20"/>
                <w:szCs w:val="20"/>
              </w:rPr>
              <w:t>Registered Supplier Agent (RSA)</w:t>
            </w:r>
          </w:p>
          <w:p w14:paraId="04DC1156" w14:textId="77777777" w:rsidR="00F11401" w:rsidRDefault="00F11401" w:rsidP="00F11401">
            <w:pPr>
              <w:spacing w:before="60" w:after="60"/>
              <w:ind w:left="11"/>
              <w:contextualSpacing/>
              <w:jc w:val="left"/>
              <w:rPr>
                <w:sz w:val="20"/>
                <w:szCs w:val="20"/>
              </w:rPr>
            </w:pPr>
            <w:r w:rsidRPr="00971C80">
              <w:rPr>
                <w:sz w:val="20"/>
                <w:szCs w:val="20"/>
              </w:rPr>
              <w:t>Electricity Distributor (ED)</w:t>
            </w:r>
          </w:p>
          <w:p w14:paraId="0991D52E" w14:textId="77777777" w:rsidR="00F11401" w:rsidRDefault="00F11401" w:rsidP="000B60A3">
            <w:pPr>
              <w:spacing w:before="60" w:after="60"/>
              <w:contextualSpacing/>
              <w:jc w:val="left"/>
              <w:rPr>
                <w:sz w:val="20"/>
                <w:szCs w:val="20"/>
              </w:rPr>
            </w:pPr>
            <w:r w:rsidRPr="00971C80">
              <w:rPr>
                <w:sz w:val="20"/>
                <w:szCs w:val="20"/>
              </w:rPr>
              <w:t>Gas Transporter (GT</w:t>
            </w:r>
            <w:r>
              <w:rPr>
                <w:sz w:val="20"/>
                <w:szCs w:val="20"/>
              </w:rPr>
              <w:t>)</w:t>
            </w:r>
          </w:p>
          <w:p w14:paraId="3AABFD62" w14:textId="77777777" w:rsidR="00012426" w:rsidRPr="00971C80" w:rsidRDefault="00012426" w:rsidP="000B60A3">
            <w:pPr>
              <w:spacing w:before="60" w:after="60"/>
              <w:contextualSpacing/>
              <w:jc w:val="left"/>
              <w:rPr>
                <w:sz w:val="20"/>
                <w:szCs w:val="20"/>
              </w:rPr>
            </w:pPr>
            <w:r w:rsidRPr="00971C80">
              <w:rPr>
                <w:sz w:val="20"/>
                <w:szCs w:val="20"/>
              </w:rPr>
              <w:t>Other User (OU)</w:t>
            </w:r>
            <w:r w:rsidR="00C4755C">
              <w:rPr>
                <w:sz w:val="20"/>
                <w:szCs w:val="20"/>
              </w:rPr>
              <w:t xml:space="preserve"> </w:t>
            </w:r>
          </w:p>
          <w:p w14:paraId="732470DD" w14:textId="77777777" w:rsidR="00012426" w:rsidRPr="00971C80" w:rsidRDefault="00012426" w:rsidP="000B60A3">
            <w:pPr>
              <w:spacing w:before="60" w:after="60"/>
              <w:contextualSpacing/>
              <w:jc w:val="left"/>
              <w:rPr>
                <w:sz w:val="20"/>
                <w:szCs w:val="20"/>
              </w:rPr>
            </w:pPr>
          </w:p>
        </w:tc>
      </w:tr>
      <w:tr w:rsidR="00846622" w:rsidRPr="00971C80" w14:paraId="46DBB6C9" w14:textId="77777777" w:rsidTr="00400115">
        <w:trPr>
          <w:trHeight w:val="425"/>
        </w:trPr>
        <w:tc>
          <w:tcPr>
            <w:tcW w:w="1501" w:type="pct"/>
            <w:vAlign w:val="center"/>
          </w:tcPr>
          <w:p w14:paraId="317824F8"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692F0B6B" w14:textId="77777777" w:rsidR="000B60A3" w:rsidRPr="00971C80" w:rsidRDefault="000B60A3" w:rsidP="000B60A3">
            <w:pPr>
              <w:spacing w:before="60" w:after="60"/>
              <w:contextualSpacing/>
              <w:rPr>
                <w:sz w:val="20"/>
                <w:szCs w:val="20"/>
              </w:rPr>
            </w:pPr>
            <w:r w:rsidRPr="00971C80">
              <w:rPr>
                <w:sz w:val="20"/>
                <w:szCs w:val="20"/>
              </w:rPr>
              <w:t>Non Critical</w:t>
            </w:r>
          </w:p>
          <w:p w14:paraId="4CD5F318" w14:textId="77777777" w:rsidR="000B60A3" w:rsidRPr="00971C80" w:rsidRDefault="000B60A3" w:rsidP="000B60A3">
            <w:pPr>
              <w:spacing w:before="60" w:after="60"/>
              <w:contextualSpacing/>
              <w:jc w:val="left"/>
              <w:rPr>
                <w:sz w:val="20"/>
                <w:szCs w:val="20"/>
              </w:rPr>
            </w:pPr>
          </w:p>
        </w:tc>
      </w:tr>
      <w:tr w:rsidR="00846622" w:rsidRPr="00971C80" w14:paraId="4D8034DE" w14:textId="77777777" w:rsidTr="00400115">
        <w:trPr>
          <w:trHeight w:val="425"/>
        </w:trPr>
        <w:tc>
          <w:tcPr>
            <w:tcW w:w="1501" w:type="pct"/>
            <w:vAlign w:val="center"/>
          </w:tcPr>
          <w:p w14:paraId="76001967"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7CDB8331" w14:textId="77777777" w:rsidR="000B60A3" w:rsidRPr="00971C80" w:rsidRDefault="000B60A3" w:rsidP="00AB3A89">
            <w:pPr>
              <w:numPr>
                <w:ilvl w:val="0"/>
                <w:numId w:val="196"/>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0C44FBE5" w14:textId="77777777" w:rsidR="000B60A3" w:rsidRPr="00971C80" w:rsidRDefault="000B60A3" w:rsidP="000B60A3">
            <w:pPr>
              <w:spacing w:before="60" w:after="60"/>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r w:rsidRPr="00971C80" w:rsidDel="00672480">
              <w:rPr>
                <w:sz w:val="20"/>
                <w:szCs w:val="20"/>
              </w:rPr>
              <w:t xml:space="preserve"> </w:t>
            </w:r>
          </w:p>
        </w:tc>
      </w:tr>
      <w:tr w:rsidR="00846622" w:rsidRPr="00971C80" w14:paraId="50C1D92F" w14:textId="77777777" w:rsidTr="00400115">
        <w:trPr>
          <w:trHeight w:val="425"/>
        </w:trPr>
        <w:tc>
          <w:tcPr>
            <w:tcW w:w="1501" w:type="pct"/>
            <w:vAlign w:val="center"/>
          </w:tcPr>
          <w:p w14:paraId="4A78F6B9"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1D9DFB63"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3476066B" w14:textId="77777777" w:rsidTr="00400115">
        <w:trPr>
          <w:trHeight w:val="425"/>
        </w:trPr>
        <w:tc>
          <w:tcPr>
            <w:tcW w:w="1501" w:type="pct"/>
            <w:vAlign w:val="center"/>
          </w:tcPr>
          <w:p w14:paraId="37B5C035"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529B8CD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6DBADEC7" w14:textId="77777777" w:rsidTr="00400115">
        <w:trPr>
          <w:trHeight w:val="425"/>
        </w:trPr>
        <w:tc>
          <w:tcPr>
            <w:tcW w:w="1501" w:type="pct"/>
            <w:vAlign w:val="center"/>
          </w:tcPr>
          <w:p w14:paraId="2EE0FE34"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0884E7BC"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01308DC3" w14:textId="77777777" w:rsidTr="00400115">
        <w:trPr>
          <w:trHeight w:val="425"/>
        </w:trPr>
        <w:tc>
          <w:tcPr>
            <w:tcW w:w="1501" w:type="pct"/>
            <w:vAlign w:val="center"/>
          </w:tcPr>
          <w:p w14:paraId="35015D13" w14:textId="77777777" w:rsidR="000B60A3" w:rsidRPr="00971C80" w:rsidRDefault="000B60A3" w:rsidP="000B60A3">
            <w:pPr>
              <w:spacing w:before="60" w:after="60"/>
              <w:contextualSpacing/>
              <w:jc w:val="left"/>
              <w:rPr>
                <w:b/>
                <w:sz w:val="20"/>
                <w:szCs w:val="20"/>
              </w:rPr>
            </w:pPr>
            <w:r w:rsidRPr="00971C80">
              <w:rPr>
                <w:b/>
                <w:sz w:val="20"/>
                <w:szCs w:val="20"/>
              </w:rPr>
              <w:t xml:space="preserve">Command Variants applicable to this request </w:t>
            </w:r>
          </w:p>
          <w:p w14:paraId="105C6138" w14:textId="77777777" w:rsidR="000B60A3" w:rsidRPr="00971C80" w:rsidRDefault="000B60A3" w:rsidP="000B60A3">
            <w:pPr>
              <w:spacing w:before="60" w:after="60"/>
              <w:contextualSpacing/>
              <w:jc w:val="left"/>
              <w:rPr>
                <w:b/>
                <w:sz w:val="20"/>
                <w:szCs w:val="20"/>
              </w:rPr>
            </w:pPr>
            <w:r w:rsidRPr="00971C80">
              <w:rPr>
                <w:b/>
                <w:sz w:val="20"/>
                <w:szCs w:val="20"/>
              </w:rPr>
              <w:t>(Only one populated</w:t>
            </w:r>
            <w:r w:rsidR="00D70CBC" w:rsidRPr="00971C80">
              <w:rPr>
                <w:b/>
                <w:sz w:val="20"/>
                <w:szCs w:val="20"/>
              </w:rPr>
              <w:t>)</w:t>
            </w:r>
          </w:p>
        </w:tc>
        <w:tc>
          <w:tcPr>
            <w:tcW w:w="3499" w:type="pct"/>
            <w:gridSpan w:val="2"/>
            <w:vAlign w:val="center"/>
          </w:tcPr>
          <w:p w14:paraId="430A677A" w14:textId="77777777" w:rsidR="000B60A3" w:rsidRPr="00971C80" w:rsidRDefault="000B60A3" w:rsidP="000B60A3">
            <w:pPr>
              <w:spacing w:before="60" w:after="60"/>
              <w:contextualSpacing/>
              <w:jc w:val="left"/>
              <w:rPr>
                <w:bCs/>
                <w:sz w:val="20"/>
                <w:szCs w:val="20"/>
              </w:rPr>
            </w:pPr>
            <w:r w:rsidRPr="00971C80">
              <w:rPr>
                <w:sz w:val="20"/>
                <w:szCs w:val="20"/>
              </w:rPr>
              <w:t>8 - DCC Only</w:t>
            </w:r>
          </w:p>
        </w:tc>
      </w:tr>
      <w:tr w:rsidR="00846622" w:rsidRPr="00971C80" w14:paraId="2995927D" w14:textId="77777777" w:rsidTr="00400115">
        <w:trPr>
          <w:trHeight w:val="425"/>
        </w:trPr>
        <w:tc>
          <w:tcPr>
            <w:tcW w:w="1501" w:type="pct"/>
            <w:vAlign w:val="center"/>
          </w:tcPr>
          <w:p w14:paraId="3EBB2E88"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2DF4F631" w14:textId="1ED422FB"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0FD11183" w14:textId="77777777" w:rsidTr="00400115">
        <w:trPr>
          <w:trHeight w:val="425"/>
        </w:trPr>
        <w:tc>
          <w:tcPr>
            <w:tcW w:w="1501" w:type="pct"/>
            <w:vAlign w:val="center"/>
          </w:tcPr>
          <w:p w14:paraId="6A219355"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251E207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301A96E2" w14:textId="77777777" w:rsidTr="00400115">
        <w:trPr>
          <w:trHeight w:val="425"/>
        </w:trPr>
        <w:tc>
          <w:tcPr>
            <w:tcW w:w="1501" w:type="pct"/>
            <w:vAlign w:val="center"/>
          </w:tcPr>
          <w:p w14:paraId="6299879C"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36F44E47" w14:textId="26A4E829"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Pr="00971C80">
              <w:rPr>
                <w:sz w:val="20"/>
                <w:szCs w:val="20"/>
              </w:rPr>
              <w:t xml:space="preserve"> for more details on processing patterns</w:t>
            </w:r>
          </w:p>
          <w:p w14:paraId="556BD521" w14:textId="77777777" w:rsidR="00C017A6" w:rsidRPr="00C017A6" w:rsidRDefault="00C017A6" w:rsidP="00AB3A89">
            <w:pPr>
              <w:pStyle w:val="ListParagraph"/>
              <w:numPr>
                <w:ilvl w:val="0"/>
                <w:numId w:val="168"/>
              </w:numPr>
              <w:rPr>
                <w:sz w:val="20"/>
                <w:szCs w:val="20"/>
              </w:rPr>
            </w:pPr>
            <w:r w:rsidRPr="00C017A6">
              <w:rPr>
                <w:sz w:val="20"/>
                <w:szCs w:val="20"/>
              </w:rPr>
              <w:t>Acknowledgement</w:t>
            </w:r>
          </w:p>
          <w:p w14:paraId="24DC3CF0"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43B3141C" w14:textId="77777777" w:rsidTr="00400115">
        <w:trPr>
          <w:trHeight w:val="425"/>
        </w:trPr>
        <w:tc>
          <w:tcPr>
            <w:tcW w:w="1501" w:type="pct"/>
            <w:vAlign w:val="center"/>
          </w:tcPr>
          <w:p w14:paraId="071B31D3"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39531756" w14:textId="5FA03F32"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00DD04B7">
              <w:rPr>
                <w:sz w:val="20"/>
                <w:szCs w:val="20"/>
              </w:rPr>
              <w:t>f</w:t>
            </w:r>
            <w:r w:rsidRPr="00971C80">
              <w:rPr>
                <w:sz w:val="20"/>
                <w:szCs w:val="20"/>
              </w:rPr>
              <w:t>or Common Response Codes</w:t>
            </w:r>
          </w:p>
        </w:tc>
      </w:tr>
      <w:tr w:rsidR="00416DEB" w:rsidRPr="00971C80" w14:paraId="1A0ED44A" w14:textId="77777777" w:rsidTr="00400115">
        <w:trPr>
          <w:trHeight w:val="425"/>
        </w:trPr>
        <w:tc>
          <w:tcPr>
            <w:tcW w:w="1501" w:type="pct"/>
            <w:vAlign w:val="center"/>
          </w:tcPr>
          <w:p w14:paraId="48175628"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42510A28"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39FF8144"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7D100E58" w14:textId="77777777" w:rsidTr="00400115">
        <w:trPr>
          <w:trHeight w:val="425"/>
        </w:trPr>
        <w:tc>
          <w:tcPr>
            <w:tcW w:w="1501" w:type="pct"/>
            <w:vAlign w:val="center"/>
          </w:tcPr>
          <w:p w14:paraId="45F2D268"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F7EAA1D"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0950D535"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32214290" w14:textId="77777777" w:rsidTr="00400115">
        <w:trPr>
          <w:trHeight w:val="425"/>
        </w:trPr>
        <w:tc>
          <w:tcPr>
            <w:tcW w:w="1501" w:type="pct"/>
            <w:vAlign w:val="center"/>
          </w:tcPr>
          <w:p w14:paraId="6C0339BB"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52CAAD33"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44635784" w14:textId="77777777" w:rsidR="00963AD3" w:rsidRPr="00713C07" w:rsidRDefault="00963AD3" w:rsidP="00416DEB">
            <w:pPr>
              <w:spacing w:before="60" w:after="60"/>
              <w:contextualSpacing/>
              <w:jc w:val="left"/>
              <w:rPr>
                <w:sz w:val="20"/>
                <w:szCs w:val="20"/>
              </w:rPr>
            </w:pPr>
            <w:r>
              <w:rPr>
                <w:sz w:val="20"/>
                <w:szCs w:val="20"/>
              </w:rPr>
              <w:t>N/A</w:t>
            </w:r>
          </w:p>
        </w:tc>
      </w:tr>
    </w:tbl>
    <w:p w14:paraId="41035F76" w14:textId="77777777" w:rsidR="000B60A3" w:rsidRPr="00971C80" w:rsidRDefault="000B60A3" w:rsidP="000B60A3"/>
    <w:p w14:paraId="397200D8"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6597232D" w14:textId="77777777" w:rsidR="000B60A3" w:rsidRPr="00EA6BD0" w:rsidRDefault="006D6EE0" w:rsidP="00F000C9">
      <w:pPr>
        <w:pStyle w:val="Heading4"/>
      </w:pPr>
      <w:r w:rsidRPr="00EA6BD0">
        <w:t xml:space="preserve"> </w:t>
      </w:r>
      <w:r w:rsidR="00F000C9" w:rsidRPr="00EA6BD0">
        <w:tab/>
        <w:t>Specific Data Items for this Request</w:t>
      </w:r>
      <w:r w:rsidR="000B60A3" w:rsidRPr="00EA6BD0">
        <w:t xml:space="preserve"> </w:t>
      </w:r>
    </w:p>
    <w:p w14:paraId="722D64D7" w14:textId="77777777" w:rsidR="000B60A3" w:rsidRPr="00971C80" w:rsidRDefault="000B60A3" w:rsidP="000B60A3">
      <w:pPr>
        <w:keepNext/>
      </w:pPr>
      <w:r w:rsidRPr="00971C80">
        <w:t>DevicePrenotification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85"/>
        <w:gridCol w:w="2957"/>
        <w:gridCol w:w="1689"/>
        <w:gridCol w:w="1124"/>
        <w:gridCol w:w="789"/>
        <w:gridCol w:w="572"/>
      </w:tblGrid>
      <w:tr w:rsidR="00846622" w:rsidRPr="00971C80" w14:paraId="34CCBFDC" w14:textId="77777777" w:rsidTr="00400115">
        <w:trPr>
          <w:cantSplit/>
          <w:trHeight w:val="553"/>
          <w:tblHeader/>
        </w:trPr>
        <w:tc>
          <w:tcPr>
            <w:tcW w:w="1898" w:type="dxa"/>
          </w:tcPr>
          <w:p w14:paraId="528270BC" w14:textId="77777777" w:rsidR="000B60A3" w:rsidRPr="00971C80" w:rsidRDefault="000B60A3" w:rsidP="006746CE">
            <w:pPr>
              <w:jc w:val="left"/>
              <w:rPr>
                <w:b/>
                <w:sz w:val="20"/>
                <w:szCs w:val="20"/>
              </w:rPr>
            </w:pPr>
            <w:r w:rsidRPr="00971C80">
              <w:rPr>
                <w:b/>
                <w:sz w:val="20"/>
                <w:szCs w:val="20"/>
              </w:rPr>
              <w:t>Data Item</w:t>
            </w:r>
          </w:p>
        </w:tc>
        <w:tc>
          <w:tcPr>
            <w:tcW w:w="2980" w:type="dxa"/>
          </w:tcPr>
          <w:p w14:paraId="712BB409" w14:textId="77777777" w:rsidR="000B60A3" w:rsidRPr="00971C80" w:rsidRDefault="000B60A3" w:rsidP="006746CE">
            <w:pPr>
              <w:jc w:val="left"/>
              <w:rPr>
                <w:b/>
                <w:sz w:val="20"/>
                <w:szCs w:val="20"/>
              </w:rPr>
            </w:pPr>
            <w:r w:rsidRPr="00971C80">
              <w:rPr>
                <w:b/>
                <w:sz w:val="20"/>
                <w:szCs w:val="20"/>
              </w:rPr>
              <w:t>Description</w:t>
            </w:r>
          </w:p>
          <w:p w14:paraId="34A6B202" w14:textId="77777777" w:rsidR="000B60A3" w:rsidRPr="00971C80" w:rsidRDefault="000B60A3" w:rsidP="006746CE">
            <w:pPr>
              <w:jc w:val="left"/>
              <w:rPr>
                <w:b/>
                <w:sz w:val="20"/>
                <w:szCs w:val="20"/>
              </w:rPr>
            </w:pPr>
            <w:r w:rsidRPr="00971C80">
              <w:rPr>
                <w:b/>
                <w:sz w:val="20"/>
                <w:szCs w:val="20"/>
              </w:rPr>
              <w:t>/ Allowable values</w:t>
            </w:r>
          </w:p>
        </w:tc>
        <w:tc>
          <w:tcPr>
            <w:tcW w:w="1702" w:type="dxa"/>
            <w:hideMark/>
          </w:tcPr>
          <w:p w14:paraId="7A07D090" w14:textId="77777777" w:rsidR="000B60A3" w:rsidRPr="00971C80" w:rsidRDefault="000B60A3" w:rsidP="006746CE">
            <w:pPr>
              <w:jc w:val="left"/>
              <w:rPr>
                <w:b/>
                <w:sz w:val="20"/>
                <w:szCs w:val="20"/>
              </w:rPr>
            </w:pPr>
            <w:r w:rsidRPr="00971C80">
              <w:rPr>
                <w:b/>
                <w:sz w:val="20"/>
                <w:szCs w:val="20"/>
              </w:rPr>
              <w:t>Type</w:t>
            </w:r>
          </w:p>
        </w:tc>
        <w:tc>
          <w:tcPr>
            <w:tcW w:w="1132" w:type="dxa"/>
            <w:hideMark/>
          </w:tcPr>
          <w:p w14:paraId="18D91C5A" w14:textId="77777777" w:rsidR="000B60A3" w:rsidRPr="00971C80" w:rsidRDefault="000B60A3" w:rsidP="006746CE">
            <w:pPr>
              <w:jc w:val="left"/>
              <w:rPr>
                <w:b/>
                <w:bCs/>
                <w:sz w:val="20"/>
                <w:szCs w:val="20"/>
                <w:vertAlign w:val="superscript"/>
              </w:rPr>
            </w:pPr>
            <w:r w:rsidRPr="00971C80">
              <w:rPr>
                <w:b/>
                <w:sz w:val="20"/>
                <w:szCs w:val="20"/>
              </w:rPr>
              <w:t>Mandatory</w:t>
            </w:r>
          </w:p>
        </w:tc>
        <w:tc>
          <w:tcPr>
            <w:tcW w:w="794" w:type="dxa"/>
            <w:hideMark/>
          </w:tcPr>
          <w:p w14:paraId="5C215BDF" w14:textId="77777777" w:rsidR="000B60A3" w:rsidRPr="00971C80" w:rsidRDefault="000B60A3" w:rsidP="006746CE">
            <w:pPr>
              <w:jc w:val="left"/>
              <w:rPr>
                <w:b/>
                <w:sz w:val="20"/>
                <w:szCs w:val="20"/>
              </w:rPr>
            </w:pPr>
            <w:r w:rsidRPr="00971C80">
              <w:rPr>
                <w:b/>
                <w:sz w:val="20"/>
                <w:szCs w:val="20"/>
              </w:rPr>
              <w:t>Default</w:t>
            </w:r>
          </w:p>
        </w:tc>
        <w:tc>
          <w:tcPr>
            <w:tcW w:w="576" w:type="dxa"/>
          </w:tcPr>
          <w:p w14:paraId="06CE562D" w14:textId="77777777" w:rsidR="000B60A3" w:rsidRPr="00971C80" w:rsidRDefault="000B60A3" w:rsidP="006746CE">
            <w:pPr>
              <w:jc w:val="left"/>
              <w:rPr>
                <w:b/>
                <w:sz w:val="20"/>
                <w:szCs w:val="20"/>
              </w:rPr>
            </w:pPr>
            <w:r w:rsidRPr="00971C80">
              <w:rPr>
                <w:b/>
                <w:sz w:val="20"/>
                <w:szCs w:val="20"/>
              </w:rPr>
              <w:t>Units</w:t>
            </w:r>
          </w:p>
        </w:tc>
      </w:tr>
      <w:tr w:rsidR="00846622" w:rsidRPr="00971C80" w14:paraId="397E2C2D" w14:textId="77777777" w:rsidTr="00400115">
        <w:trPr>
          <w:cantSplit/>
        </w:trPr>
        <w:tc>
          <w:tcPr>
            <w:tcW w:w="1898" w:type="dxa"/>
          </w:tcPr>
          <w:p w14:paraId="2DE927A6" w14:textId="77777777" w:rsidR="000B60A3" w:rsidRPr="00971C80" w:rsidRDefault="000B60A3" w:rsidP="006746CE">
            <w:pPr>
              <w:tabs>
                <w:tab w:val="left" w:pos="720"/>
              </w:tabs>
              <w:spacing w:before="60" w:after="60"/>
              <w:jc w:val="left"/>
              <w:rPr>
                <w:sz w:val="20"/>
                <w:szCs w:val="20"/>
              </w:rPr>
            </w:pPr>
            <w:r w:rsidRPr="00971C80">
              <w:rPr>
                <w:sz w:val="20"/>
                <w:szCs w:val="20"/>
              </w:rPr>
              <w:t>DeviceID</w:t>
            </w:r>
          </w:p>
        </w:tc>
        <w:tc>
          <w:tcPr>
            <w:tcW w:w="2980" w:type="dxa"/>
          </w:tcPr>
          <w:p w14:paraId="64A2E524" w14:textId="77777777" w:rsidR="000B60A3" w:rsidRPr="00971C80" w:rsidRDefault="000B60A3" w:rsidP="006746CE">
            <w:pPr>
              <w:spacing w:before="60" w:after="60"/>
              <w:jc w:val="left"/>
              <w:rPr>
                <w:sz w:val="20"/>
                <w:szCs w:val="20"/>
              </w:rPr>
            </w:pPr>
            <w:r w:rsidRPr="00971C80">
              <w:rPr>
                <w:sz w:val="20"/>
                <w:szCs w:val="20"/>
              </w:rPr>
              <w:t>A unique ID for the Device</w:t>
            </w:r>
          </w:p>
          <w:p w14:paraId="583D8E1D" w14:textId="77777777" w:rsidR="000B60A3" w:rsidRPr="00971C80" w:rsidRDefault="000B60A3" w:rsidP="006746CE">
            <w:pPr>
              <w:jc w:val="left"/>
              <w:rPr>
                <w:sz w:val="20"/>
                <w:szCs w:val="20"/>
              </w:rPr>
            </w:pPr>
          </w:p>
        </w:tc>
        <w:tc>
          <w:tcPr>
            <w:tcW w:w="1702" w:type="dxa"/>
          </w:tcPr>
          <w:p w14:paraId="4C81C7ED" w14:textId="77777777" w:rsidR="000B60A3" w:rsidRPr="00971C80" w:rsidRDefault="000B60A3" w:rsidP="006746CE">
            <w:pPr>
              <w:spacing w:before="60" w:after="60"/>
              <w:jc w:val="left"/>
              <w:rPr>
                <w:sz w:val="20"/>
                <w:szCs w:val="20"/>
              </w:rPr>
            </w:pPr>
            <w:r w:rsidRPr="00971C80">
              <w:rPr>
                <w:sz w:val="20"/>
                <w:szCs w:val="20"/>
              </w:rPr>
              <w:t>sr:EUI</w:t>
            </w:r>
          </w:p>
          <w:p w14:paraId="29DF9D53" w14:textId="59DA8640"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378CA">
              <w:rPr>
                <w:sz w:val="20"/>
                <w:szCs w:val="20"/>
              </w:rPr>
              <w:fldChar w:fldCharType="begin"/>
            </w:r>
            <w:r w:rsidR="00F378CA">
              <w:rPr>
                <w:sz w:val="20"/>
                <w:szCs w:val="20"/>
              </w:rPr>
              <w:instrText xml:space="preserve"> REF _Ref408407226 \r \h </w:instrText>
            </w:r>
            <w:r w:rsidR="00F378CA">
              <w:rPr>
                <w:sz w:val="20"/>
                <w:szCs w:val="20"/>
              </w:rPr>
            </w:r>
            <w:r w:rsidR="00F378CA">
              <w:rPr>
                <w:sz w:val="20"/>
                <w:szCs w:val="20"/>
              </w:rPr>
              <w:fldChar w:fldCharType="separate"/>
            </w:r>
            <w:r w:rsidR="007767B0">
              <w:rPr>
                <w:sz w:val="20"/>
                <w:szCs w:val="20"/>
              </w:rPr>
              <w:t>3.10.1.3</w:t>
            </w:r>
            <w:r w:rsidR="00F378CA">
              <w:rPr>
                <w:sz w:val="20"/>
                <w:szCs w:val="20"/>
              </w:rPr>
              <w:fldChar w:fldCharType="end"/>
            </w:r>
            <w:r w:rsidRPr="00971C80">
              <w:rPr>
                <w:sz w:val="20"/>
                <w:szCs w:val="20"/>
              </w:rPr>
              <w:t>)</w:t>
            </w:r>
          </w:p>
          <w:p w14:paraId="02A344E9" w14:textId="77777777" w:rsidR="003D1F5F" w:rsidRPr="00971C80" w:rsidRDefault="003D1F5F" w:rsidP="006746CE">
            <w:pPr>
              <w:spacing w:before="60" w:after="60"/>
              <w:jc w:val="left"/>
              <w:rPr>
                <w:sz w:val="20"/>
                <w:szCs w:val="20"/>
              </w:rPr>
            </w:pPr>
          </w:p>
          <w:p w14:paraId="4C974442" w14:textId="77777777" w:rsidR="000B60A3" w:rsidRPr="00971C80" w:rsidRDefault="000B60A3" w:rsidP="006746CE">
            <w:pPr>
              <w:tabs>
                <w:tab w:val="left" w:pos="720"/>
              </w:tabs>
              <w:spacing w:before="60" w:after="60"/>
              <w:jc w:val="left"/>
              <w:rPr>
                <w:sz w:val="20"/>
                <w:szCs w:val="20"/>
              </w:rPr>
            </w:pPr>
            <w:r w:rsidRPr="00971C80" w:rsidDel="00505965">
              <w:rPr>
                <w:sz w:val="20"/>
                <w:szCs w:val="20"/>
              </w:rPr>
              <w:t xml:space="preserve"> </w:t>
            </w:r>
          </w:p>
        </w:tc>
        <w:tc>
          <w:tcPr>
            <w:tcW w:w="1132" w:type="dxa"/>
          </w:tcPr>
          <w:p w14:paraId="622278DC" w14:textId="77777777" w:rsidR="000B60A3" w:rsidRPr="00971C80" w:rsidRDefault="000B60A3" w:rsidP="006746CE">
            <w:pPr>
              <w:tabs>
                <w:tab w:val="left" w:pos="720"/>
              </w:tabs>
              <w:spacing w:before="60" w:after="60"/>
              <w:jc w:val="left"/>
              <w:rPr>
                <w:sz w:val="20"/>
                <w:szCs w:val="20"/>
              </w:rPr>
            </w:pPr>
            <w:r w:rsidRPr="00971C80">
              <w:rPr>
                <w:sz w:val="20"/>
                <w:szCs w:val="20"/>
              </w:rPr>
              <w:t>Yes</w:t>
            </w:r>
          </w:p>
        </w:tc>
        <w:tc>
          <w:tcPr>
            <w:tcW w:w="794" w:type="dxa"/>
          </w:tcPr>
          <w:p w14:paraId="5F837B71"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522390FD"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09E59BBB" w14:textId="77777777" w:rsidTr="00400115">
        <w:trPr>
          <w:cantSplit/>
        </w:trPr>
        <w:tc>
          <w:tcPr>
            <w:tcW w:w="1898" w:type="dxa"/>
          </w:tcPr>
          <w:p w14:paraId="38719443" w14:textId="77777777" w:rsidR="000B60A3" w:rsidRPr="00971C80" w:rsidRDefault="000B60A3" w:rsidP="006746CE">
            <w:pPr>
              <w:tabs>
                <w:tab w:val="left" w:pos="720"/>
              </w:tabs>
              <w:spacing w:before="60" w:after="60"/>
              <w:jc w:val="left"/>
              <w:rPr>
                <w:sz w:val="20"/>
                <w:szCs w:val="20"/>
                <w:highlight w:val="yellow"/>
              </w:rPr>
            </w:pPr>
            <w:r w:rsidRPr="00971C80">
              <w:rPr>
                <w:sz w:val="20"/>
                <w:szCs w:val="20"/>
              </w:rPr>
              <w:t>DeviceManufacturer</w:t>
            </w:r>
          </w:p>
        </w:tc>
        <w:tc>
          <w:tcPr>
            <w:tcW w:w="2980" w:type="dxa"/>
          </w:tcPr>
          <w:p w14:paraId="7851A6FA" w14:textId="77777777" w:rsidR="002D6988" w:rsidRDefault="005B2A25" w:rsidP="00F81D45">
            <w:pPr>
              <w:tabs>
                <w:tab w:val="num" w:pos="454"/>
              </w:tabs>
              <w:spacing w:before="60" w:after="60"/>
              <w:jc w:val="left"/>
              <w:rPr>
                <w:sz w:val="20"/>
                <w:szCs w:val="20"/>
              </w:rPr>
            </w:pPr>
            <w:r w:rsidRPr="00971C80">
              <w:rPr>
                <w:sz w:val="20"/>
                <w:szCs w:val="20"/>
              </w:rPr>
              <w:t>Th</w:t>
            </w:r>
            <w:r w:rsidR="000B60A3" w:rsidRPr="00971C80">
              <w:rPr>
                <w:sz w:val="20"/>
                <w:szCs w:val="20"/>
              </w:rPr>
              <w:t>e name of the Device’s manufacturer</w:t>
            </w:r>
            <w:r w:rsidR="00F81D45">
              <w:rPr>
                <w:sz w:val="20"/>
                <w:szCs w:val="20"/>
              </w:rPr>
              <w:t>.</w:t>
            </w:r>
          </w:p>
          <w:p w14:paraId="6F7FC073" w14:textId="77777777" w:rsidR="002D6988" w:rsidRPr="002D6988" w:rsidRDefault="002D6988" w:rsidP="002D6988">
            <w:pPr>
              <w:tabs>
                <w:tab w:val="num" w:pos="454"/>
              </w:tabs>
              <w:spacing w:before="60" w:after="60"/>
              <w:jc w:val="left"/>
              <w:rPr>
                <w:sz w:val="20"/>
                <w:szCs w:val="20"/>
              </w:rPr>
            </w:pPr>
            <w:r w:rsidRPr="002D6988">
              <w:rPr>
                <w:sz w:val="20"/>
                <w:szCs w:val="20"/>
              </w:rPr>
              <w:t xml:space="preserve">With the exception of IHD and CAD: </w:t>
            </w:r>
          </w:p>
          <w:p w14:paraId="1306F0E5" w14:textId="77777777" w:rsidR="002D6988" w:rsidRPr="002D6988" w:rsidRDefault="002D6988" w:rsidP="002D6988">
            <w:pPr>
              <w:tabs>
                <w:tab w:val="num" w:pos="454"/>
              </w:tabs>
              <w:spacing w:before="60" w:after="60"/>
              <w:jc w:val="left"/>
              <w:rPr>
                <w:sz w:val="20"/>
                <w:szCs w:val="20"/>
              </w:rPr>
            </w:pPr>
            <w:r w:rsidRPr="002D6988">
              <w:rPr>
                <w:sz w:val="20"/>
                <w:szCs w:val="20"/>
              </w:rPr>
              <w:t>•</w:t>
            </w:r>
            <w:r w:rsidRPr="002D6988">
              <w:rPr>
                <w:sz w:val="20"/>
                <w:szCs w:val="20"/>
              </w:rPr>
              <w:tab/>
              <w:t>The Device Manufacturer is the &lt;device_model_manufacturer_identifier&gt; from the CPL and presented in the format XXXX where each X is one of the characters 0 to 9 or A to F</w:t>
            </w:r>
          </w:p>
          <w:p w14:paraId="0C543113" w14:textId="77777777" w:rsidR="002D6988" w:rsidRDefault="002D6988" w:rsidP="002D6988">
            <w:pPr>
              <w:tabs>
                <w:tab w:val="num" w:pos="454"/>
              </w:tabs>
              <w:spacing w:before="60" w:after="60"/>
              <w:jc w:val="left"/>
              <w:rPr>
                <w:sz w:val="20"/>
                <w:szCs w:val="20"/>
              </w:rPr>
            </w:pPr>
            <w:r w:rsidRPr="002D6988">
              <w:rPr>
                <w:sz w:val="20"/>
                <w:szCs w:val="20"/>
              </w:rPr>
              <w:t>•</w:t>
            </w:r>
            <w:r w:rsidRPr="002D6988">
              <w:rPr>
                <w:sz w:val="20"/>
                <w:szCs w:val="20"/>
              </w:rPr>
              <w:tab/>
              <w:t>This data item</w:t>
            </w:r>
            <w:r w:rsidR="005A7785">
              <w:rPr>
                <w:sz w:val="20"/>
                <w:szCs w:val="20"/>
              </w:rPr>
              <w:t xml:space="preserve"> should</w:t>
            </w:r>
            <w:r w:rsidRPr="002D6988">
              <w:rPr>
                <w:sz w:val="20"/>
                <w:szCs w:val="20"/>
              </w:rPr>
              <w:t xml:space="preserve"> </w:t>
            </w:r>
            <w:r w:rsidR="00A114B3">
              <w:rPr>
                <w:sz w:val="20"/>
                <w:szCs w:val="20"/>
              </w:rPr>
              <w:t>be aligned with</w:t>
            </w:r>
            <w:r w:rsidRPr="002D6988">
              <w:rPr>
                <w:sz w:val="20"/>
                <w:szCs w:val="20"/>
              </w:rPr>
              <w:t xml:space="preserve"> the value on the CPL otherwise a validation error is raised, see E120203.</w:t>
            </w:r>
          </w:p>
          <w:p w14:paraId="14EB5C01" w14:textId="77777777" w:rsidR="007429D8" w:rsidRDefault="007429D8" w:rsidP="002D6988">
            <w:pPr>
              <w:tabs>
                <w:tab w:val="num" w:pos="454"/>
              </w:tabs>
              <w:spacing w:before="60" w:after="60"/>
              <w:jc w:val="left"/>
              <w:rPr>
                <w:sz w:val="20"/>
                <w:szCs w:val="20"/>
              </w:rPr>
            </w:pPr>
            <w:r>
              <w:rPr>
                <w:sz w:val="20"/>
                <w:szCs w:val="20"/>
              </w:rPr>
              <w:t>Note that the DUIS data item removes the colon punctuation</w:t>
            </w:r>
            <w:r w:rsidR="009847F6">
              <w:rPr>
                <w:sz w:val="20"/>
                <w:szCs w:val="20"/>
              </w:rPr>
              <w:t xml:space="preserve"> </w:t>
            </w:r>
            <w:r>
              <w:rPr>
                <w:sz w:val="20"/>
                <w:szCs w:val="20"/>
              </w:rPr>
              <w:t>that exists in the CPL definition</w:t>
            </w:r>
            <w:r w:rsidR="00D2178B">
              <w:rPr>
                <w:sz w:val="20"/>
                <w:szCs w:val="20"/>
              </w:rPr>
              <w:t xml:space="preserve"> between octet values</w:t>
            </w:r>
            <w:r>
              <w:rPr>
                <w:sz w:val="20"/>
                <w:szCs w:val="20"/>
              </w:rPr>
              <w:t>.</w:t>
            </w:r>
          </w:p>
          <w:p w14:paraId="24354B63" w14:textId="77777777" w:rsidR="002D6988" w:rsidRPr="002D6988" w:rsidRDefault="002D6988" w:rsidP="002D6988">
            <w:pPr>
              <w:tabs>
                <w:tab w:val="num" w:pos="454"/>
              </w:tabs>
              <w:spacing w:before="60" w:after="60"/>
              <w:jc w:val="left"/>
              <w:rPr>
                <w:sz w:val="20"/>
                <w:szCs w:val="20"/>
              </w:rPr>
            </w:pPr>
          </w:p>
          <w:p w14:paraId="2B99D135" w14:textId="77777777" w:rsidR="002D6988" w:rsidRDefault="002D6988" w:rsidP="002D6988">
            <w:pPr>
              <w:tabs>
                <w:tab w:val="num" w:pos="454"/>
              </w:tabs>
              <w:spacing w:before="60" w:after="60"/>
              <w:jc w:val="left"/>
              <w:rPr>
                <w:sz w:val="20"/>
                <w:szCs w:val="20"/>
              </w:rPr>
            </w:pPr>
            <w:r w:rsidRPr="002D6988">
              <w:rPr>
                <w:sz w:val="20"/>
                <w:szCs w:val="20"/>
              </w:rPr>
              <w:t>For IHD and CAD this data item is free text</w:t>
            </w:r>
            <w:r w:rsidR="005A7785">
              <w:rPr>
                <w:sz w:val="20"/>
                <w:szCs w:val="20"/>
              </w:rPr>
              <w:t xml:space="preserve"> and is not validated by the DCC.</w:t>
            </w:r>
          </w:p>
          <w:p w14:paraId="46FBB997" w14:textId="77777777" w:rsidR="005A7785" w:rsidRPr="00971C80" w:rsidRDefault="005A7785" w:rsidP="002D6988">
            <w:pPr>
              <w:tabs>
                <w:tab w:val="num" w:pos="454"/>
              </w:tabs>
              <w:spacing w:before="60" w:after="60"/>
              <w:jc w:val="left"/>
              <w:rPr>
                <w:sz w:val="20"/>
                <w:szCs w:val="20"/>
              </w:rPr>
            </w:pPr>
          </w:p>
        </w:tc>
        <w:tc>
          <w:tcPr>
            <w:tcW w:w="1702" w:type="dxa"/>
          </w:tcPr>
          <w:p w14:paraId="420BBFCE" w14:textId="77777777" w:rsidR="000B60A3" w:rsidRPr="00971C80" w:rsidRDefault="000B60A3" w:rsidP="006746CE">
            <w:pPr>
              <w:spacing w:before="60" w:after="60"/>
              <w:jc w:val="left"/>
              <w:rPr>
                <w:sz w:val="20"/>
                <w:szCs w:val="20"/>
              </w:rPr>
            </w:pPr>
            <w:r w:rsidRPr="00971C80">
              <w:rPr>
                <w:sz w:val="20"/>
                <w:szCs w:val="20"/>
              </w:rPr>
              <w:t>sr:DeviceManufacturer (Restriction of</w:t>
            </w:r>
          </w:p>
          <w:p w14:paraId="57CA1588" w14:textId="77777777" w:rsidR="000B60A3" w:rsidRPr="00971C80" w:rsidRDefault="000B60A3" w:rsidP="006746CE">
            <w:pPr>
              <w:spacing w:before="60" w:after="60"/>
              <w:jc w:val="left"/>
              <w:rPr>
                <w:sz w:val="20"/>
                <w:szCs w:val="20"/>
              </w:rPr>
            </w:pPr>
            <w:r w:rsidRPr="00971C80">
              <w:rPr>
                <w:sz w:val="20"/>
                <w:szCs w:val="20"/>
              </w:rPr>
              <w:t>xs:string</w:t>
            </w:r>
          </w:p>
          <w:p w14:paraId="7EA8D81F" w14:textId="77777777" w:rsidR="000B60A3" w:rsidRPr="00971C80" w:rsidRDefault="000B60A3" w:rsidP="006746CE">
            <w:pPr>
              <w:tabs>
                <w:tab w:val="left" w:pos="720"/>
              </w:tabs>
              <w:spacing w:before="60" w:after="60"/>
              <w:jc w:val="left"/>
              <w:rPr>
                <w:sz w:val="20"/>
                <w:szCs w:val="20"/>
              </w:rPr>
            </w:pPr>
            <w:r w:rsidRPr="00971C80">
              <w:rPr>
                <w:sz w:val="20"/>
                <w:szCs w:val="20"/>
              </w:rPr>
              <w:t>(maxLength = 30))</w:t>
            </w:r>
          </w:p>
        </w:tc>
        <w:tc>
          <w:tcPr>
            <w:tcW w:w="1132" w:type="dxa"/>
          </w:tcPr>
          <w:p w14:paraId="2E7815AC" w14:textId="77777777" w:rsidR="000B60A3" w:rsidRPr="00971C80" w:rsidRDefault="000B60A3" w:rsidP="006746CE">
            <w:pPr>
              <w:tabs>
                <w:tab w:val="left" w:pos="720"/>
              </w:tabs>
              <w:spacing w:before="60" w:after="60"/>
              <w:jc w:val="left"/>
              <w:rPr>
                <w:sz w:val="20"/>
                <w:szCs w:val="20"/>
              </w:rPr>
            </w:pPr>
            <w:r w:rsidRPr="00971C80">
              <w:rPr>
                <w:sz w:val="20"/>
                <w:szCs w:val="20"/>
              </w:rPr>
              <w:t>Yes</w:t>
            </w:r>
          </w:p>
        </w:tc>
        <w:tc>
          <w:tcPr>
            <w:tcW w:w="794" w:type="dxa"/>
          </w:tcPr>
          <w:p w14:paraId="4FE43D6D"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0215658E"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50895D0D" w14:textId="77777777" w:rsidTr="00400115">
        <w:trPr>
          <w:cantSplit/>
        </w:trPr>
        <w:tc>
          <w:tcPr>
            <w:tcW w:w="1898" w:type="dxa"/>
          </w:tcPr>
          <w:p w14:paraId="48940FAE" w14:textId="77777777" w:rsidR="000B60A3" w:rsidRPr="00971C80" w:rsidRDefault="000B60A3" w:rsidP="006746CE">
            <w:pPr>
              <w:tabs>
                <w:tab w:val="left" w:pos="720"/>
              </w:tabs>
              <w:spacing w:before="60" w:after="60"/>
              <w:jc w:val="left"/>
              <w:rPr>
                <w:sz w:val="20"/>
                <w:szCs w:val="20"/>
              </w:rPr>
            </w:pPr>
            <w:r w:rsidRPr="00971C80">
              <w:rPr>
                <w:sz w:val="20"/>
                <w:szCs w:val="20"/>
              </w:rPr>
              <w:t>DeviceModel</w:t>
            </w:r>
          </w:p>
        </w:tc>
        <w:tc>
          <w:tcPr>
            <w:tcW w:w="2980" w:type="dxa"/>
          </w:tcPr>
          <w:p w14:paraId="732A6043" w14:textId="77777777" w:rsidR="000B60A3" w:rsidRDefault="005B2A25" w:rsidP="00F81D45">
            <w:pPr>
              <w:tabs>
                <w:tab w:val="num" w:pos="454"/>
              </w:tabs>
              <w:spacing w:before="60" w:after="60"/>
              <w:jc w:val="left"/>
              <w:rPr>
                <w:sz w:val="20"/>
                <w:szCs w:val="20"/>
              </w:rPr>
            </w:pPr>
            <w:r w:rsidRPr="00971C80">
              <w:rPr>
                <w:sz w:val="20"/>
                <w:szCs w:val="20"/>
              </w:rPr>
              <w:t>Th</w:t>
            </w:r>
            <w:r w:rsidR="000B60A3" w:rsidRPr="00971C80">
              <w:rPr>
                <w:sz w:val="20"/>
                <w:szCs w:val="20"/>
              </w:rPr>
              <w:t xml:space="preserve">e specific model of the </w:t>
            </w:r>
            <w:r w:rsidR="006E705C" w:rsidRPr="00971C80">
              <w:rPr>
                <w:sz w:val="20"/>
                <w:szCs w:val="20"/>
              </w:rPr>
              <w:t>D</w:t>
            </w:r>
            <w:r w:rsidR="000B60A3" w:rsidRPr="00971C80">
              <w:rPr>
                <w:sz w:val="20"/>
                <w:szCs w:val="20"/>
              </w:rPr>
              <w:t>evice, as used by the manufacturer</w:t>
            </w:r>
            <w:r w:rsidR="00F81D45">
              <w:rPr>
                <w:sz w:val="20"/>
                <w:szCs w:val="20"/>
              </w:rPr>
              <w:t>.</w:t>
            </w:r>
          </w:p>
          <w:p w14:paraId="3BBBE7FF" w14:textId="77777777" w:rsidR="00691795" w:rsidRPr="00691795" w:rsidRDefault="00691795" w:rsidP="00691795">
            <w:pPr>
              <w:tabs>
                <w:tab w:val="num" w:pos="454"/>
              </w:tabs>
              <w:spacing w:before="60" w:after="60"/>
              <w:jc w:val="left"/>
              <w:rPr>
                <w:sz w:val="20"/>
                <w:szCs w:val="20"/>
              </w:rPr>
            </w:pPr>
            <w:r w:rsidRPr="00691795">
              <w:rPr>
                <w:sz w:val="20"/>
                <w:szCs w:val="20"/>
              </w:rPr>
              <w:t xml:space="preserve">With the exception of IHD and CAD: </w:t>
            </w:r>
          </w:p>
          <w:p w14:paraId="32BFECA4" w14:textId="77777777" w:rsidR="00691795" w:rsidRPr="00691795" w:rsidRDefault="00691795" w:rsidP="00691795">
            <w:pPr>
              <w:tabs>
                <w:tab w:val="num" w:pos="454"/>
              </w:tabs>
              <w:spacing w:before="60" w:after="60"/>
              <w:jc w:val="left"/>
              <w:rPr>
                <w:sz w:val="20"/>
                <w:szCs w:val="20"/>
              </w:rPr>
            </w:pPr>
            <w:r w:rsidRPr="00691795">
              <w:rPr>
                <w:sz w:val="20"/>
                <w:szCs w:val="20"/>
              </w:rPr>
              <w:t>•</w:t>
            </w:r>
            <w:r w:rsidRPr="00691795">
              <w:rPr>
                <w:sz w:val="20"/>
                <w:szCs w:val="20"/>
              </w:rPr>
              <w:tab/>
              <w:t>The Device Model is the concatenation of &lt;device_model .model_identifier&gt;&lt; device_model .hardware_version.version&gt;&lt; device_model .hardware_version.revision&gt; from the CPL and presented in the format XXXXXXXX where each X is one of the characters 0 to 9 or A to F</w:t>
            </w:r>
          </w:p>
          <w:p w14:paraId="07E6229A" w14:textId="77777777" w:rsidR="00691795" w:rsidRPr="00691795" w:rsidRDefault="00691795" w:rsidP="00691795">
            <w:pPr>
              <w:tabs>
                <w:tab w:val="num" w:pos="454"/>
              </w:tabs>
              <w:spacing w:before="60" w:after="60"/>
              <w:jc w:val="left"/>
              <w:rPr>
                <w:sz w:val="20"/>
                <w:szCs w:val="20"/>
              </w:rPr>
            </w:pPr>
            <w:r w:rsidRPr="00691795">
              <w:rPr>
                <w:sz w:val="20"/>
                <w:szCs w:val="20"/>
              </w:rPr>
              <w:t>Where:</w:t>
            </w:r>
          </w:p>
          <w:p w14:paraId="22CA2B50" w14:textId="77777777" w:rsidR="00691795" w:rsidRPr="00691795" w:rsidRDefault="00691795" w:rsidP="00691795">
            <w:pPr>
              <w:tabs>
                <w:tab w:val="num" w:pos="454"/>
              </w:tabs>
              <w:spacing w:before="60" w:after="60"/>
              <w:jc w:val="left"/>
              <w:rPr>
                <w:sz w:val="20"/>
                <w:szCs w:val="20"/>
              </w:rPr>
            </w:pPr>
            <w:r w:rsidRPr="00691795">
              <w:rPr>
                <w:sz w:val="20"/>
                <w:szCs w:val="20"/>
              </w:rPr>
              <w:t>•</w:t>
            </w:r>
            <w:r w:rsidRPr="00691795">
              <w:rPr>
                <w:sz w:val="20"/>
                <w:szCs w:val="20"/>
              </w:rPr>
              <w:tab/>
              <w:t>the first 4 characters are the model identifier</w:t>
            </w:r>
          </w:p>
          <w:p w14:paraId="40EC6CD6" w14:textId="77777777" w:rsidR="00691795" w:rsidRPr="00691795" w:rsidRDefault="00691795" w:rsidP="00691795">
            <w:pPr>
              <w:tabs>
                <w:tab w:val="num" w:pos="454"/>
              </w:tabs>
              <w:spacing w:before="60" w:after="60"/>
              <w:jc w:val="left"/>
              <w:rPr>
                <w:sz w:val="20"/>
                <w:szCs w:val="20"/>
              </w:rPr>
            </w:pPr>
            <w:r w:rsidRPr="00691795">
              <w:rPr>
                <w:sz w:val="20"/>
                <w:szCs w:val="20"/>
              </w:rPr>
              <w:t>•</w:t>
            </w:r>
            <w:r w:rsidRPr="00691795">
              <w:rPr>
                <w:sz w:val="20"/>
                <w:szCs w:val="20"/>
              </w:rPr>
              <w:tab/>
              <w:t>the next 2 characters are the hardware version.version</w:t>
            </w:r>
          </w:p>
          <w:p w14:paraId="4918203D" w14:textId="77777777" w:rsidR="00691795" w:rsidRPr="00691795" w:rsidRDefault="00691795" w:rsidP="00691795">
            <w:pPr>
              <w:tabs>
                <w:tab w:val="num" w:pos="454"/>
              </w:tabs>
              <w:spacing w:before="60" w:after="60"/>
              <w:jc w:val="left"/>
              <w:rPr>
                <w:sz w:val="20"/>
                <w:szCs w:val="20"/>
              </w:rPr>
            </w:pPr>
            <w:r w:rsidRPr="00691795">
              <w:rPr>
                <w:sz w:val="20"/>
                <w:szCs w:val="20"/>
              </w:rPr>
              <w:t>•</w:t>
            </w:r>
            <w:r w:rsidRPr="00691795">
              <w:rPr>
                <w:sz w:val="20"/>
                <w:szCs w:val="20"/>
              </w:rPr>
              <w:tab/>
              <w:t>the final 2 characters are the hardware version.revision</w:t>
            </w:r>
          </w:p>
          <w:p w14:paraId="3D999D7A" w14:textId="77777777" w:rsidR="00691795" w:rsidRDefault="00691795" w:rsidP="00691795">
            <w:pPr>
              <w:tabs>
                <w:tab w:val="num" w:pos="454"/>
              </w:tabs>
              <w:spacing w:before="60" w:after="60"/>
              <w:jc w:val="left"/>
              <w:rPr>
                <w:sz w:val="20"/>
                <w:szCs w:val="20"/>
              </w:rPr>
            </w:pPr>
            <w:r w:rsidRPr="00691795">
              <w:rPr>
                <w:sz w:val="20"/>
                <w:szCs w:val="20"/>
              </w:rPr>
              <w:t>•</w:t>
            </w:r>
            <w:r w:rsidRPr="00691795">
              <w:rPr>
                <w:sz w:val="20"/>
                <w:szCs w:val="20"/>
              </w:rPr>
              <w:tab/>
              <w:t xml:space="preserve">This data item must </w:t>
            </w:r>
            <w:r w:rsidR="00A114B3">
              <w:rPr>
                <w:sz w:val="20"/>
                <w:szCs w:val="20"/>
              </w:rPr>
              <w:t xml:space="preserve">be aligned with </w:t>
            </w:r>
            <w:r w:rsidRPr="00691795">
              <w:rPr>
                <w:sz w:val="20"/>
                <w:szCs w:val="20"/>
              </w:rPr>
              <w:t>the value on the CPL otherwise a validation error is raised, see E120203.</w:t>
            </w:r>
          </w:p>
          <w:p w14:paraId="493B1894" w14:textId="77777777" w:rsidR="00283E7E" w:rsidRDefault="00283E7E" w:rsidP="00283E7E">
            <w:pPr>
              <w:tabs>
                <w:tab w:val="num" w:pos="454"/>
              </w:tabs>
              <w:spacing w:before="60" w:after="60"/>
              <w:jc w:val="left"/>
              <w:rPr>
                <w:sz w:val="20"/>
                <w:szCs w:val="20"/>
              </w:rPr>
            </w:pPr>
            <w:r>
              <w:rPr>
                <w:sz w:val="20"/>
                <w:szCs w:val="20"/>
              </w:rPr>
              <w:t>Note that the DUIS data item removes the colon punctuation that exists in the CPL definition</w:t>
            </w:r>
            <w:r w:rsidR="004C7C19">
              <w:rPr>
                <w:sz w:val="20"/>
                <w:szCs w:val="20"/>
              </w:rPr>
              <w:t xml:space="preserve"> between octet values.</w:t>
            </w:r>
          </w:p>
          <w:p w14:paraId="7B2AB5A3" w14:textId="77777777" w:rsidR="00283E7E" w:rsidRPr="00691795" w:rsidRDefault="00283E7E" w:rsidP="00691795">
            <w:pPr>
              <w:tabs>
                <w:tab w:val="num" w:pos="454"/>
              </w:tabs>
              <w:spacing w:before="60" w:after="60"/>
              <w:jc w:val="left"/>
              <w:rPr>
                <w:sz w:val="20"/>
                <w:szCs w:val="20"/>
              </w:rPr>
            </w:pPr>
          </w:p>
          <w:p w14:paraId="3087202F" w14:textId="77777777" w:rsidR="00691795" w:rsidRDefault="00691795" w:rsidP="00691795">
            <w:pPr>
              <w:tabs>
                <w:tab w:val="num" w:pos="454"/>
              </w:tabs>
              <w:spacing w:before="60" w:after="60"/>
              <w:jc w:val="left"/>
              <w:rPr>
                <w:sz w:val="20"/>
                <w:szCs w:val="20"/>
              </w:rPr>
            </w:pPr>
            <w:r w:rsidRPr="00691795">
              <w:rPr>
                <w:sz w:val="20"/>
                <w:szCs w:val="20"/>
              </w:rPr>
              <w:t>For IHD and CAD this data item is free text</w:t>
            </w:r>
            <w:r w:rsidR="005A7785">
              <w:rPr>
                <w:sz w:val="20"/>
                <w:szCs w:val="20"/>
              </w:rPr>
              <w:t xml:space="preserve"> </w:t>
            </w:r>
            <w:r w:rsidR="005A7785" w:rsidRPr="005A7785">
              <w:rPr>
                <w:sz w:val="20"/>
                <w:szCs w:val="20"/>
              </w:rPr>
              <w:t>and is not validated by the DCC</w:t>
            </w:r>
            <w:r w:rsidR="005A7785">
              <w:rPr>
                <w:sz w:val="20"/>
                <w:szCs w:val="20"/>
              </w:rPr>
              <w:t>.</w:t>
            </w:r>
          </w:p>
          <w:p w14:paraId="4AEA6930" w14:textId="77777777" w:rsidR="005A7785" w:rsidRPr="00971C80" w:rsidRDefault="005A7785" w:rsidP="00691795">
            <w:pPr>
              <w:tabs>
                <w:tab w:val="num" w:pos="454"/>
              </w:tabs>
              <w:spacing w:before="60" w:after="60"/>
              <w:jc w:val="left"/>
              <w:rPr>
                <w:sz w:val="20"/>
                <w:szCs w:val="20"/>
              </w:rPr>
            </w:pPr>
          </w:p>
        </w:tc>
        <w:tc>
          <w:tcPr>
            <w:tcW w:w="1702" w:type="dxa"/>
          </w:tcPr>
          <w:p w14:paraId="1DD24688" w14:textId="77777777" w:rsidR="000B60A3" w:rsidRPr="00971C80" w:rsidRDefault="000B60A3" w:rsidP="006746CE">
            <w:pPr>
              <w:spacing w:before="60" w:after="60"/>
              <w:jc w:val="left"/>
              <w:rPr>
                <w:sz w:val="20"/>
                <w:szCs w:val="20"/>
              </w:rPr>
            </w:pPr>
            <w:r w:rsidRPr="00971C80">
              <w:rPr>
                <w:sz w:val="20"/>
                <w:szCs w:val="20"/>
              </w:rPr>
              <w:t>sr:DeviceModel</w:t>
            </w:r>
          </w:p>
          <w:p w14:paraId="26E89F0F" w14:textId="77777777" w:rsidR="000B60A3" w:rsidRPr="00971C80" w:rsidRDefault="000B60A3" w:rsidP="006746CE">
            <w:pPr>
              <w:spacing w:before="60" w:after="60"/>
              <w:jc w:val="left"/>
              <w:rPr>
                <w:sz w:val="20"/>
                <w:szCs w:val="20"/>
              </w:rPr>
            </w:pPr>
            <w:r w:rsidRPr="00971C80">
              <w:rPr>
                <w:sz w:val="20"/>
                <w:szCs w:val="20"/>
              </w:rPr>
              <w:t>(Restriction of xs:string</w:t>
            </w:r>
          </w:p>
          <w:p w14:paraId="452AB926" w14:textId="77777777" w:rsidR="000B60A3" w:rsidRPr="00971C80" w:rsidRDefault="000B60A3" w:rsidP="006746CE">
            <w:pPr>
              <w:tabs>
                <w:tab w:val="left" w:pos="720"/>
              </w:tabs>
              <w:spacing w:before="60" w:after="60"/>
              <w:jc w:val="left"/>
              <w:rPr>
                <w:sz w:val="20"/>
                <w:szCs w:val="20"/>
              </w:rPr>
            </w:pPr>
            <w:r w:rsidRPr="00971C80">
              <w:rPr>
                <w:sz w:val="20"/>
                <w:szCs w:val="20"/>
              </w:rPr>
              <w:t>(maxLength = 30))</w:t>
            </w:r>
          </w:p>
        </w:tc>
        <w:tc>
          <w:tcPr>
            <w:tcW w:w="1132" w:type="dxa"/>
          </w:tcPr>
          <w:p w14:paraId="130DB136" w14:textId="77777777" w:rsidR="000B60A3" w:rsidRPr="00971C80" w:rsidRDefault="000B60A3" w:rsidP="006746CE">
            <w:pPr>
              <w:tabs>
                <w:tab w:val="left" w:pos="720"/>
              </w:tabs>
              <w:spacing w:before="60" w:after="60"/>
              <w:jc w:val="left"/>
              <w:rPr>
                <w:sz w:val="20"/>
                <w:szCs w:val="20"/>
              </w:rPr>
            </w:pPr>
            <w:r w:rsidRPr="00971C80">
              <w:rPr>
                <w:sz w:val="20"/>
                <w:szCs w:val="20"/>
              </w:rPr>
              <w:t>Yes</w:t>
            </w:r>
          </w:p>
        </w:tc>
        <w:tc>
          <w:tcPr>
            <w:tcW w:w="794" w:type="dxa"/>
          </w:tcPr>
          <w:p w14:paraId="0F542642"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2A4C69F3"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04DB6C00" w14:textId="77777777" w:rsidTr="00400115">
        <w:trPr>
          <w:cantSplit/>
        </w:trPr>
        <w:tc>
          <w:tcPr>
            <w:tcW w:w="1898" w:type="dxa"/>
          </w:tcPr>
          <w:p w14:paraId="40C3AA64" w14:textId="77777777" w:rsidR="000B60A3" w:rsidRPr="00971C80" w:rsidRDefault="000B60A3" w:rsidP="006746CE">
            <w:pPr>
              <w:tabs>
                <w:tab w:val="left" w:pos="720"/>
              </w:tabs>
              <w:spacing w:before="60" w:after="60"/>
              <w:jc w:val="left"/>
              <w:rPr>
                <w:sz w:val="20"/>
                <w:szCs w:val="20"/>
              </w:rPr>
            </w:pPr>
            <w:r w:rsidRPr="00971C80">
              <w:rPr>
                <w:sz w:val="20"/>
                <w:szCs w:val="20"/>
              </w:rPr>
              <w:t>DeviceType</w:t>
            </w:r>
          </w:p>
        </w:tc>
        <w:tc>
          <w:tcPr>
            <w:tcW w:w="2980" w:type="dxa"/>
          </w:tcPr>
          <w:p w14:paraId="2D6CA309" w14:textId="77777777" w:rsidR="000B60A3" w:rsidRPr="00971C80" w:rsidRDefault="000B60A3" w:rsidP="006746CE">
            <w:pPr>
              <w:spacing w:after="60"/>
              <w:jc w:val="left"/>
              <w:rPr>
                <w:rFonts w:eastAsia="Calibri"/>
                <w:sz w:val="20"/>
                <w:szCs w:val="20"/>
              </w:rPr>
            </w:pPr>
            <w:r w:rsidRPr="00971C80">
              <w:rPr>
                <w:rFonts w:eastAsia="Calibri"/>
                <w:iCs/>
                <w:sz w:val="20"/>
                <w:szCs w:val="20"/>
              </w:rPr>
              <w:t xml:space="preserve">The Type of </w:t>
            </w:r>
            <w:r w:rsidR="006E705C" w:rsidRPr="00971C80">
              <w:rPr>
                <w:rFonts w:eastAsia="Calibri"/>
                <w:iCs/>
                <w:sz w:val="20"/>
                <w:szCs w:val="20"/>
              </w:rPr>
              <w:t>D</w:t>
            </w:r>
            <w:r w:rsidRPr="00971C80">
              <w:rPr>
                <w:rFonts w:eastAsia="Calibri"/>
                <w:iCs/>
                <w:sz w:val="20"/>
                <w:szCs w:val="20"/>
              </w:rPr>
              <w:t>evice</w:t>
            </w:r>
          </w:p>
          <w:p w14:paraId="3BB7488B" w14:textId="77777777" w:rsidR="000B60A3" w:rsidRPr="00971C80" w:rsidRDefault="000B60A3" w:rsidP="006746CE">
            <w:pPr>
              <w:spacing w:after="60"/>
              <w:jc w:val="left"/>
              <w:rPr>
                <w:rFonts w:eastAsia="Calibri"/>
                <w:sz w:val="20"/>
                <w:szCs w:val="20"/>
              </w:rPr>
            </w:pPr>
            <w:r w:rsidRPr="00971C80">
              <w:rPr>
                <w:rFonts w:eastAsia="Calibri"/>
                <w:iCs/>
                <w:sz w:val="20"/>
                <w:szCs w:val="20"/>
              </w:rPr>
              <w:t>Valid set:</w:t>
            </w:r>
          </w:p>
          <w:p w14:paraId="0166BFC9" w14:textId="77777777" w:rsidR="000B60A3" w:rsidRPr="00971C80" w:rsidRDefault="000B60A3" w:rsidP="00571061">
            <w:pPr>
              <w:numPr>
                <w:ilvl w:val="0"/>
                <w:numId w:val="63"/>
              </w:numPr>
              <w:spacing w:line="276" w:lineRule="auto"/>
              <w:jc w:val="left"/>
              <w:rPr>
                <w:rFonts w:eastAsia="Calibri"/>
                <w:sz w:val="20"/>
                <w:szCs w:val="20"/>
              </w:rPr>
            </w:pPr>
            <w:r w:rsidRPr="00971C80">
              <w:rPr>
                <w:rFonts w:eastAsia="Calibri"/>
                <w:iCs/>
                <w:sz w:val="20"/>
                <w:szCs w:val="20"/>
              </w:rPr>
              <w:t>ESM</w:t>
            </w:r>
            <w:r w:rsidR="00A5794E" w:rsidRPr="00971C80">
              <w:rPr>
                <w:rFonts w:eastAsia="Calibri"/>
                <w:iCs/>
                <w:sz w:val="20"/>
                <w:szCs w:val="20"/>
              </w:rPr>
              <w:t>E</w:t>
            </w:r>
          </w:p>
          <w:p w14:paraId="5DD839D7" w14:textId="77777777" w:rsidR="000B60A3" w:rsidRPr="00971C80" w:rsidRDefault="000B60A3" w:rsidP="00571061">
            <w:pPr>
              <w:numPr>
                <w:ilvl w:val="0"/>
                <w:numId w:val="63"/>
              </w:numPr>
              <w:spacing w:line="276" w:lineRule="auto"/>
              <w:jc w:val="left"/>
              <w:rPr>
                <w:rFonts w:eastAsia="Calibri"/>
                <w:sz w:val="20"/>
                <w:szCs w:val="20"/>
              </w:rPr>
            </w:pPr>
            <w:r w:rsidRPr="00971C80">
              <w:rPr>
                <w:rFonts w:eastAsia="Calibri"/>
                <w:iCs/>
                <w:sz w:val="20"/>
                <w:szCs w:val="20"/>
              </w:rPr>
              <w:t>GSM</w:t>
            </w:r>
            <w:r w:rsidR="00A5794E" w:rsidRPr="00971C80">
              <w:rPr>
                <w:rFonts w:eastAsia="Calibri"/>
                <w:iCs/>
                <w:sz w:val="20"/>
                <w:szCs w:val="20"/>
              </w:rPr>
              <w:t>E</w:t>
            </w:r>
          </w:p>
          <w:p w14:paraId="4B2FD34F" w14:textId="77777777" w:rsidR="000B60A3" w:rsidRPr="00971C80" w:rsidRDefault="000B60A3">
            <w:pPr>
              <w:numPr>
                <w:ilvl w:val="0"/>
                <w:numId w:val="63"/>
              </w:numPr>
              <w:spacing w:line="276" w:lineRule="auto"/>
              <w:jc w:val="left"/>
              <w:rPr>
                <w:rFonts w:eastAsia="Calibri"/>
                <w:sz w:val="20"/>
                <w:szCs w:val="20"/>
              </w:rPr>
            </w:pPr>
            <w:r w:rsidRPr="00971C80">
              <w:rPr>
                <w:rFonts w:eastAsia="Calibri"/>
                <w:iCs/>
                <w:sz w:val="20"/>
                <w:szCs w:val="20"/>
              </w:rPr>
              <w:t>CHF</w:t>
            </w:r>
          </w:p>
          <w:p w14:paraId="04CA59B7" w14:textId="77777777" w:rsidR="000B60A3" w:rsidRPr="00971C80" w:rsidRDefault="000B60A3">
            <w:pPr>
              <w:numPr>
                <w:ilvl w:val="0"/>
                <w:numId w:val="63"/>
              </w:numPr>
              <w:spacing w:line="276" w:lineRule="auto"/>
              <w:jc w:val="left"/>
              <w:rPr>
                <w:rFonts w:eastAsia="Calibri"/>
                <w:sz w:val="20"/>
                <w:szCs w:val="20"/>
              </w:rPr>
            </w:pPr>
            <w:r w:rsidRPr="00971C80">
              <w:rPr>
                <w:rFonts w:eastAsia="Calibri"/>
                <w:iCs/>
                <w:sz w:val="20"/>
                <w:szCs w:val="20"/>
              </w:rPr>
              <w:t>HCALCS</w:t>
            </w:r>
          </w:p>
          <w:p w14:paraId="61E0770D" w14:textId="77777777" w:rsidR="000B60A3" w:rsidRPr="00971C80" w:rsidRDefault="000B60A3">
            <w:pPr>
              <w:numPr>
                <w:ilvl w:val="0"/>
                <w:numId w:val="63"/>
              </w:numPr>
              <w:spacing w:line="276" w:lineRule="auto"/>
              <w:jc w:val="left"/>
              <w:rPr>
                <w:rFonts w:eastAsia="Calibri"/>
                <w:sz w:val="20"/>
                <w:szCs w:val="20"/>
              </w:rPr>
            </w:pPr>
            <w:r w:rsidRPr="00971C80">
              <w:rPr>
                <w:rFonts w:eastAsia="Calibri"/>
                <w:iCs/>
                <w:sz w:val="20"/>
                <w:szCs w:val="20"/>
              </w:rPr>
              <w:t>PPMID</w:t>
            </w:r>
          </w:p>
          <w:p w14:paraId="7B44290D" w14:textId="77777777" w:rsidR="000B60A3" w:rsidRPr="00971C80" w:rsidRDefault="000B60A3">
            <w:pPr>
              <w:numPr>
                <w:ilvl w:val="0"/>
                <w:numId w:val="63"/>
              </w:numPr>
              <w:spacing w:line="276" w:lineRule="auto"/>
              <w:jc w:val="left"/>
              <w:rPr>
                <w:rFonts w:eastAsia="Calibri"/>
                <w:sz w:val="20"/>
                <w:szCs w:val="20"/>
              </w:rPr>
            </w:pPr>
            <w:r w:rsidRPr="00971C80">
              <w:rPr>
                <w:rFonts w:eastAsia="Calibri"/>
                <w:iCs/>
                <w:sz w:val="20"/>
                <w:szCs w:val="20"/>
              </w:rPr>
              <w:t>IHD</w:t>
            </w:r>
          </w:p>
          <w:p w14:paraId="00E7D72E" w14:textId="77777777" w:rsidR="00571061" w:rsidRPr="00F81D45" w:rsidRDefault="000B60A3" w:rsidP="00AB3A89">
            <w:pPr>
              <w:numPr>
                <w:ilvl w:val="0"/>
                <w:numId w:val="63"/>
              </w:numPr>
              <w:spacing w:after="60" w:line="276" w:lineRule="auto"/>
              <w:jc w:val="left"/>
              <w:rPr>
                <w:rFonts w:eastAsia="Calibri"/>
                <w:sz w:val="20"/>
                <w:szCs w:val="20"/>
              </w:rPr>
            </w:pPr>
            <w:r w:rsidRPr="00971C80">
              <w:rPr>
                <w:rFonts w:eastAsia="Calibri"/>
                <w:iCs/>
                <w:sz w:val="20"/>
                <w:szCs w:val="20"/>
              </w:rPr>
              <w:t>CAD</w:t>
            </w:r>
          </w:p>
          <w:p w14:paraId="5936B223" w14:textId="77777777" w:rsidR="00F81D45" w:rsidRDefault="00F81D45" w:rsidP="000B767A">
            <w:pPr>
              <w:spacing w:after="60" w:line="276" w:lineRule="auto"/>
              <w:jc w:val="left"/>
              <w:rPr>
                <w:rFonts w:eastAsia="Calibri"/>
                <w:iCs/>
                <w:sz w:val="20"/>
                <w:szCs w:val="20"/>
              </w:rPr>
            </w:pPr>
          </w:p>
          <w:p w14:paraId="225CCBEC" w14:textId="5CFD4E34" w:rsidR="00F81D45" w:rsidRDefault="00294644" w:rsidP="000B767A">
            <w:pPr>
              <w:spacing w:after="60" w:line="276" w:lineRule="auto"/>
              <w:jc w:val="left"/>
              <w:rPr>
                <w:sz w:val="20"/>
                <w:szCs w:val="20"/>
              </w:rPr>
            </w:pPr>
            <w:r w:rsidRPr="00294644">
              <w:rPr>
                <w:sz w:val="20"/>
                <w:szCs w:val="20"/>
              </w:rPr>
              <w:t xml:space="preserve">With the exception of IHD and CAD, </w:t>
            </w:r>
            <w:r w:rsidR="005A7785" w:rsidRPr="005A7785">
              <w:rPr>
                <w:sz w:val="20"/>
                <w:szCs w:val="20"/>
              </w:rPr>
              <w:t xml:space="preserve">which are not validated by the DCC, </w:t>
            </w:r>
            <w:r>
              <w:rPr>
                <w:sz w:val="20"/>
                <w:szCs w:val="20"/>
              </w:rPr>
              <w:t>t</w:t>
            </w:r>
            <w:r w:rsidR="00F81D45" w:rsidRPr="00F81D45">
              <w:rPr>
                <w:sz w:val="20"/>
                <w:szCs w:val="20"/>
              </w:rPr>
              <w:t xml:space="preserve">his data item must </w:t>
            </w:r>
            <w:r w:rsidR="000A6EEA">
              <w:rPr>
                <w:sz w:val="20"/>
                <w:szCs w:val="20"/>
              </w:rPr>
              <w:t>be aligned with</w:t>
            </w:r>
            <w:r w:rsidR="00F81D45" w:rsidRPr="00F81D45">
              <w:rPr>
                <w:sz w:val="20"/>
                <w:szCs w:val="20"/>
              </w:rPr>
              <w:t xml:space="preserve"> the value on the </w:t>
            </w:r>
            <w:r w:rsidR="00B3569C">
              <w:rPr>
                <w:sz w:val="20"/>
                <w:szCs w:val="20"/>
              </w:rPr>
              <w:t>Central Products List</w:t>
            </w:r>
            <w:r w:rsidR="00F81D45" w:rsidRPr="00F81D45">
              <w:rPr>
                <w:sz w:val="20"/>
                <w:szCs w:val="20"/>
              </w:rPr>
              <w:t xml:space="preserve"> otherwise a validation error is raised, see E120203.</w:t>
            </w:r>
          </w:p>
          <w:p w14:paraId="5D07EE8E" w14:textId="77777777" w:rsidR="00294644" w:rsidRDefault="00294644" w:rsidP="000B767A">
            <w:pPr>
              <w:spacing w:after="60" w:line="276" w:lineRule="auto"/>
              <w:jc w:val="left"/>
              <w:rPr>
                <w:rFonts w:eastAsia="Calibri"/>
                <w:iCs/>
                <w:sz w:val="20"/>
                <w:szCs w:val="20"/>
              </w:rPr>
            </w:pPr>
          </w:p>
          <w:p w14:paraId="1457A4EA" w14:textId="77777777" w:rsidR="00F81D45" w:rsidRPr="00971C80" w:rsidRDefault="00294644" w:rsidP="004C7C19">
            <w:pPr>
              <w:spacing w:after="60" w:line="276" w:lineRule="auto"/>
              <w:jc w:val="left"/>
              <w:rPr>
                <w:rFonts w:eastAsia="Calibri"/>
                <w:sz w:val="20"/>
                <w:szCs w:val="20"/>
              </w:rPr>
            </w:pPr>
            <w:r>
              <w:rPr>
                <w:rFonts w:eastAsia="Calibri"/>
                <w:sz w:val="20"/>
                <w:szCs w:val="20"/>
              </w:rPr>
              <w:t>See Table below</w:t>
            </w:r>
            <w:r w:rsidRPr="00294644">
              <w:rPr>
                <w:rFonts w:eastAsia="Calibri"/>
                <w:sz w:val="20"/>
                <w:szCs w:val="20"/>
              </w:rPr>
              <w:t xml:space="preserve"> for </w:t>
            </w:r>
            <w:r>
              <w:rPr>
                <w:rFonts w:eastAsia="Calibri"/>
                <w:sz w:val="20"/>
                <w:szCs w:val="20"/>
              </w:rPr>
              <w:t>mapping between XML enum</w:t>
            </w:r>
            <w:r w:rsidR="005A7785">
              <w:rPr>
                <w:rFonts w:eastAsia="Calibri"/>
                <w:sz w:val="20"/>
                <w:szCs w:val="20"/>
              </w:rPr>
              <w:t>erat</w:t>
            </w:r>
            <w:r>
              <w:rPr>
                <w:rFonts w:eastAsia="Calibri"/>
                <w:sz w:val="20"/>
                <w:szCs w:val="20"/>
              </w:rPr>
              <w:t xml:space="preserve">ion valid set </w:t>
            </w:r>
            <w:r w:rsidRPr="00294644">
              <w:rPr>
                <w:rFonts w:eastAsia="Calibri"/>
                <w:sz w:val="20"/>
                <w:szCs w:val="20"/>
              </w:rPr>
              <w:t>values and CPL values</w:t>
            </w:r>
            <w:r>
              <w:rPr>
                <w:rFonts w:eastAsia="Calibri"/>
                <w:sz w:val="20"/>
                <w:szCs w:val="20"/>
              </w:rPr>
              <w:t>.</w:t>
            </w:r>
          </w:p>
        </w:tc>
        <w:tc>
          <w:tcPr>
            <w:tcW w:w="1702" w:type="dxa"/>
          </w:tcPr>
          <w:p w14:paraId="015E6AFF" w14:textId="77777777" w:rsidR="000B60A3" w:rsidRPr="00971C80" w:rsidRDefault="000B60A3" w:rsidP="006746CE">
            <w:pPr>
              <w:spacing w:before="60" w:after="60"/>
              <w:jc w:val="left"/>
              <w:rPr>
                <w:sz w:val="20"/>
                <w:szCs w:val="20"/>
              </w:rPr>
            </w:pPr>
            <w:r w:rsidRPr="00971C80">
              <w:rPr>
                <w:sz w:val="20"/>
                <w:szCs w:val="20"/>
              </w:rPr>
              <w:t>sr:DeviceType</w:t>
            </w:r>
          </w:p>
          <w:p w14:paraId="1E3B5EC7" w14:textId="77777777" w:rsidR="000B60A3" w:rsidRPr="00971C80" w:rsidRDefault="000B60A3" w:rsidP="006746CE">
            <w:pPr>
              <w:tabs>
                <w:tab w:val="left" w:pos="720"/>
              </w:tabs>
              <w:spacing w:before="60" w:after="60"/>
              <w:jc w:val="left"/>
              <w:rPr>
                <w:sz w:val="20"/>
                <w:szCs w:val="20"/>
              </w:rPr>
            </w:pPr>
            <w:r w:rsidRPr="00971C80">
              <w:rPr>
                <w:rFonts w:eastAsiaTheme="minorHAnsi"/>
                <w:sz w:val="20"/>
                <w:szCs w:val="20"/>
                <w:lang w:eastAsia="en-GB"/>
              </w:rPr>
              <w:t>(Restriction of xs:string (Enumeration))</w:t>
            </w:r>
          </w:p>
        </w:tc>
        <w:tc>
          <w:tcPr>
            <w:tcW w:w="1132" w:type="dxa"/>
          </w:tcPr>
          <w:p w14:paraId="66AFBD3A" w14:textId="77777777" w:rsidR="000B60A3" w:rsidRPr="00971C80" w:rsidRDefault="000B60A3" w:rsidP="006746CE">
            <w:pPr>
              <w:tabs>
                <w:tab w:val="left" w:pos="720"/>
              </w:tabs>
              <w:spacing w:before="60" w:after="60"/>
              <w:jc w:val="left"/>
              <w:rPr>
                <w:sz w:val="20"/>
                <w:szCs w:val="20"/>
              </w:rPr>
            </w:pPr>
            <w:r w:rsidRPr="00971C80">
              <w:rPr>
                <w:sz w:val="20"/>
                <w:szCs w:val="20"/>
              </w:rPr>
              <w:t>Yes</w:t>
            </w:r>
          </w:p>
        </w:tc>
        <w:tc>
          <w:tcPr>
            <w:tcW w:w="794" w:type="dxa"/>
          </w:tcPr>
          <w:p w14:paraId="7EFB439A"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085D7844"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756810AB" w14:textId="77777777" w:rsidTr="00400115">
        <w:trPr>
          <w:cantSplit/>
        </w:trPr>
        <w:tc>
          <w:tcPr>
            <w:tcW w:w="1898" w:type="dxa"/>
          </w:tcPr>
          <w:p w14:paraId="70CADE51" w14:textId="77777777" w:rsidR="000B60A3" w:rsidRPr="00971C80" w:rsidRDefault="000B60A3" w:rsidP="006746CE">
            <w:pPr>
              <w:tabs>
                <w:tab w:val="left" w:pos="720"/>
              </w:tabs>
              <w:spacing w:before="60" w:after="60"/>
              <w:jc w:val="left"/>
              <w:rPr>
                <w:sz w:val="20"/>
                <w:szCs w:val="20"/>
              </w:rPr>
            </w:pPr>
            <w:r w:rsidRPr="00971C80">
              <w:rPr>
                <w:sz w:val="20"/>
                <w:szCs w:val="20"/>
              </w:rPr>
              <w:t>SMETSCHTSVersion</w:t>
            </w:r>
          </w:p>
        </w:tc>
        <w:tc>
          <w:tcPr>
            <w:tcW w:w="2980" w:type="dxa"/>
          </w:tcPr>
          <w:p w14:paraId="31BFAA9C" w14:textId="77777777" w:rsidR="002B5ED5" w:rsidRDefault="000B60A3" w:rsidP="002B5ED5">
            <w:pPr>
              <w:tabs>
                <w:tab w:val="left" w:pos="720"/>
              </w:tabs>
              <w:spacing w:after="120"/>
              <w:jc w:val="left"/>
              <w:rPr>
                <w:sz w:val="20"/>
                <w:szCs w:val="20"/>
              </w:rPr>
            </w:pPr>
            <w:r w:rsidRPr="00971C80">
              <w:rPr>
                <w:rFonts w:eastAsia="Calibri"/>
                <w:iCs/>
                <w:sz w:val="20"/>
                <w:szCs w:val="20"/>
              </w:rPr>
              <w:t>The version of SMETS or CHTS that the Device complies with</w:t>
            </w:r>
            <w:r w:rsidR="00414F00">
              <w:rPr>
                <w:rFonts w:eastAsia="Calibri"/>
                <w:iCs/>
                <w:sz w:val="20"/>
                <w:szCs w:val="20"/>
              </w:rPr>
              <w:t xml:space="preserve"> e.g. </w:t>
            </w:r>
            <w:r w:rsidR="005F0AD4">
              <w:rPr>
                <w:rFonts w:eastAsia="Calibri"/>
                <w:iCs/>
                <w:sz w:val="20"/>
                <w:szCs w:val="20"/>
              </w:rPr>
              <w:t>V</w:t>
            </w:r>
            <w:r w:rsidR="00414F00">
              <w:rPr>
                <w:rFonts w:eastAsia="Calibri"/>
                <w:iCs/>
                <w:sz w:val="20"/>
                <w:szCs w:val="20"/>
              </w:rPr>
              <w:t>1.58</w:t>
            </w:r>
          </w:p>
          <w:p w14:paraId="2100ECC7" w14:textId="77777777" w:rsidR="000B60A3" w:rsidRPr="00971C80" w:rsidRDefault="002B5ED5" w:rsidP="002B5ED5">
            <w:pPr>
              <w:jc w:val="left"/>
              <w:rPr>
                <w:sz w:val="20"/>
                <w:szCs w:val="20"/>
              </w:rPr>
            </w:pPr>
            <w:r>
              <w:rPr>
                <w:iCs/>
                <w:sz w:val="20"/>
                <w:szCs w:val="20"/>
              </w:rPr>
              <w:t xml:space="preserve">This should align with the </w:t>
            </w:r>
            <w:r w:rsidR="00B4135F" w:rsidRPr="00B4135F">
              <w:rPr>
                <w:iCs/>
                <w:sz w:val="20"/>
                <w:szCs w:val="20"/>
              </w:rPr>
              <w:t>SMETS_CHTS version version_n</w:t>
            </w:r>
            <w:r w:rsidR="00614798">
              <w:rPr>
                <w:iCs/>
                <w:sz w:val="20"/>
                <w:szCs w:val="20"/>
              </w:rPr>
              <w:t>u</w:t>
            </w:r>
            <w:r w:rsidR="00B4135F" w:rsidRPr="00B4135F">
              <w:rPr>
                <w:iCs/>
                <w:sz w:val="20"/>
                <w:szCs w:val="20"/>
              </w:rPr>
              <w:t>mber value contained on the CPL</w:t>
            </w:r>
            <w:r>
              <w:rPr>
                <w:iCs/>
                <w:sz w:val="20"/>
                <w:szCs w:val="20"/>
              </w:rPr>
              <w:t>.</w:t>
            </w:r>
          </w:p>
        </w:tc>
        <w:tc>
          <w:tcPr>
            <w:tcW w:w="1702" w:type="dxa"/>
          </w:tcPr>
          <w:p w14:paraId="3B885A6C" w14:textId="77777777" w:rsidR="000B60A3" w:rsidRPr="00971C80" w:rsidRDefault="000B60A3" w:rsidP="006746CE">
            <w:pPr>
              <w:spacing w:before="60" w:after="60"/>
              <w:jc w:val="left"/>
              <w:rPr>
                <w:sz w:val="20"/>
                <w:szCs w:val="20"/>
              </w:rPr>
            </w:pPr>
            <w:r w:rsidRPr="00971C80">
              <w:rPr>
                <w:sz w:val="20"/>
                <w:szCs w:val="20"/>
              </w:rPr>
              <w:t>sr:SMETSCHTSVersion</w:t>
            </w:r>
          </w:p>
          <w:p w14:paraId="7901A9B0" w14:textId="77777777" w:rsidR="000B60A3" w:rsidRPr="00971C80" w:rsidRDefault="000B60A3" w:rsidP="006746CE">
            <w:pPr>
              <w:spacing w:before="60" w:after="60"/>
              <w:jc w:val="left"/>
              <w:rPr>
                <w:sz w:val="20"/>
                <w:szCs w:val="20"/>
              </w:rPr>
            </w:pPr>
            <w:r w:rsidRPr="00971C80">
              <w:rPr>
                <w:sz w:val="20"/>
                <w:szCs w:val="20"/>
              </w:rPr>
              <w:t>(Restriction of</w:t>
            </w:r>
          </w:p>
          <w:p w14:paraId="4FD7B794" w14:textId="77777777" w:rsidR="000B60A3" w:rsidRPr="00971C80" w:rsidRDefault="000B60A3" w:rsidP="006746CE">
            <w:pPr>
              <w:spacing w:before="60" w:after="60"/>
              <w:jc w:val="left"/>
              <w:rPr>
                <w:sz w:val="20"/>
                <w:szCs w:val="20"/>
              </w:rPr>
            </w:pPr>
            <w:r w:rsidRPr="00971C80">
              <w:rPr>
                <w:sz w:val="20"/>
                <w:szCs w:val="20"/>
              </w:rPr>
              <w:t>xs:string</w:t>
            </w:r>
          </w:p>
          <w:p w14:paraId="21AA7F4F" w14:textId="77777777" w:rsidR="000B60A3" w:rsidRPr="00971C80" w:rsidRDefault="000B60A3" w:rsidP="006746CE">
            <w:pPr>
              <w:spacing w:before="60" w:after="60"/>
              <w:jc w:val="left"/>
              <w:rPr>
                <w:sz w:val="20"/>
                <w:szCs w:val="20"/>
              </w:rPr>
            </w:pPr>
            <w:r w:rsidRPr="00971C80">
              <w:rPr>
                <w:sz w:val="20"/>
                <w:szCs w:val="20"/>
              </w:rPr>
              <w:t>(minLength = 1,</w:t>
            </w:r>
          </w:p>
          <w:p w14:paraId="24E2CBAC" w14:textId="77777777" w:rsidR="000B60A3" w:rsidRPr="00971C80" w:rsidRDefault="000B60A3" w:rsidP="006746CE">
            <w:pPr>
              <w:tabs>
                <w:tab w:val="left" w:pos="720"/>
              </w:tabs>
              <w:spacing w:before="60" w:after="60"/>
              <w:jc w:val="left"/>
              <w:rPr>
                <w:sz w:val="20"/>
                <w:szCs w:val="20"/>
              </w:rPr>
            </w:pPr>
            <w:r w:rsidRPr="00971C80">
              <w:rPr>
                <w:sz w:val="20"/>
                <w:szCs w:val="20"/>
              </w:rPr>
              <w:t>maxLength = 20))</w:t>
            </w:r>
          </w:p>
        </w:tc>
        <w:tc>
          <w:tcPr>
            <w:tcW w:w="1132" w:type="dxa"/>
          </w:tcPr>
          <w:p w14:paraId="2BAC5463" w14:textId="77777777" w:rsidR="000B60A3" w:rsidRPr="00971C80" w:rsidRDefault="000B60A3" w:rsidP="006746CE">
            <w:pPr>
              <w:spacing w:before="60" w:after="60"/>
              <w:jc w:val="left"/>
              <w:rPr>
                <w:sz w:val="20"/>
                <w:szCs w:val="20"/>
              </w:rPr>
            </w:pPr>
            <w:r w:rsidRPr="00971C80">
              <w:rPr>
                <w:sz w:val="20"/>
                <w:szCs w:val="20"/>
              </w:rPr>
              <w:t>Device Type = CAD:</w:t>
            </w:r>
          </w:p>
          <w:p w14:paraId="0D2E17B6" w14:textId="77777777" w:rsidR="000B60A3" w:rsidRPr="00971C80" w:rsidRDefault="000B60A3" w:rsidP="006746CE">
            <w:pPr>
              <w:spacing w:before="60" w:after="60"/>
              <w:jc w:val="left"/>
              <w:rPr>
                <w:sz w:val="20"/>
                <w:szCs w:val="20"/>
              </w:rPr>
            </w:pPr>
            <w:r w:rsidRPr="00971C80">
              <w:rPr>
                <w:sz w:val="20"/>
                <w:szCs w:val="20"/>
              </w:rPr>
              <w:t>N/A</w:t>
            </w:r>
          </w:p>
          <w:p w14:paraId="3C504801" w14:textId="77777777" w:rsidR="000B60A3" w:rsidRPr="00971C80" w:rsidRDefault="000B60A3" w:rsidP="006746CE">
            <w:pPr>
              <w:spacing w:before="60" w:after="60"/>
              <w:jc w:val="left"/>
              <w:rPr>
                <w:sz w:val="20"/>
                <w:szCs w:val="20"/>
              </w:rPr>
            </w:pPr>
            <w:r w:rsidRPr="00971C80">
              <w:rPr>
                <w:sz w:val="20"/>
                <w:szCs w:val="20"/>
              </w:rPr>
              <w:t>Otherwise:</w:t>
            </w:r>
          </w:p>
          <w:p w14:paraId="6EE7329D" w14:textId="77777777" w:rsidR="000B60A3" w:rsidRPr="00971C80" w:rsidRDefault="000B60A3" w:rsidP="006746CE">
            <w:pPr>
              <w:tabs>
                <w:tab w:val="left" w:pos="720"/>
              </w:tabs>
              <w:spacing w:before="60" w:after="60"/>
              <w:jc w:val="left"/>
              <w:rPr>
                <w:sz w:val="20"/>
                <w:szCs w:val="20"/>
              </w:rPr>
            </w:pPr>
            <w:r w:rsidRPr="00971C80">
              <w:rPr>
                <w:sz w:val="20"/>
                <w:szCs w:val="20"/>
              </w:rPr>
              <w:t>Yes</w:t>
            </w:r>
          </w:p>
        </w:tc>
        <w:tc>
          <w:tcPr>
            <w:tcW w:w="794" w:type="dxa"/>
          </w:tcPr>
          <w:p w14:paraId="368DB296"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75090093"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6872D89F" w14:textId="77777777" w:rsidTr="00400115">
        <w:trPr>
          <w:cantSplit/>
        </w:trPr>
        <w:tc>
          <w:tcPr>
            <w:tcW w:w="1898" w:type="dxa"/>
          </w:tcPr>
          <w:p w14:paraId="34546755" w14:textId="77777777" w:rsidR="000B60A3" w:rsidRPr="00971C80" w:rsidRDefault="000B60A3" w:rsidP="006746CE">
            <w:pPr>
              <w:tabs>
                <w:tab w:val="left" w:pos="720"/>
              </w:tabs>
              <w:spacing w:before="60" w:after="60"/>
              <w:jc w:val="left"/>
              <w:rPr>
                <w:sz w:val="20"/>
                <w:szCs w:val="20"/>
              </w:rPr>
            </w:pPr>
            <w:r w:rsidRPr="00971C80">
              <w:rPr>
                <w:sz w:val="20"/>
                <w:szCs w:val="20"/>
              </w:rPr>
              <w:t>FirmwareVersion</w:t>
            </w:r>
          </w:p>
        </w:tc>
        <w:tc>
          <w:tcPr>
            <w:tcW w:w="2980" w:type="dxa"/>
          </w:tcPr>
          <w:p w14:paraId="250D016C" w14:textId="77777777" w:rsidR="006478B0" w:rsidRDefault="000B60A3" w:rsidP="006746CE">
            <w:pPr>
              <w:spacing w:before="120" w:after="60"/>
              <w:jc w:val="left"/>
              <w:rPr>
                <w:rFonts w:eastAsia="Calibri"/>
                <w:iCs/>
                <w:sz w:val="20"/>
                <w:szCs w:val="20"/>
              </w:rPr>
            </w:pPr>
            <w:r w:rsidRPr="00971C80">
              <w:rPr>
                <w:rFonts w:eastAsia="Calibri"/>
                <w:iCs/>
                <w:sz w:val="20"/>
                <w:szCs w:val="20"/>
              </w:rPr>
              <w:t xml:space="preserve">The operational version of Firmware of the Device </w:t>
            </w:r>
          </w:p>
          <w:p w14:paraId="7EFC4208" w14:textId="77777777" w:rsidR="008A4693" w:rsidRDefault="008A4693" w:rsidP="006746CE">
            <w:pPr>
              <w:spacing w:before="120" w:after="60"/>
              <w:jc w:val="left"/>
              <w:rPr>
                <w:rFonts w:eastAsia="Calibri"/>
                <w:iCs/>
                <w:sz w:val="20"/>
                <w:szCs w:val="20"/>
              </w:rPr>
            </w:pPr>
            <w:r w:rsidRPr="008A4693">
              <w:rPr>
                <w:rFonts w:eastAsia="Calibri"/>
                <w:iCs/>
                <w:sz w:val="20"/>
                <w:szCs w:val="20"/>
              </w:rPr>
              <w:t>The Firmware version as held in the CPL and presented in the format XXXXXXXX where each X is one of the characters 0 to 9 or A to FA</w:t>
            </w:r>
          </w:p>
          <w:p w14:paraId="2E7E16C8" w14:textId="7CAE08AA" w:rsidR="006478B0" w:rsidRDefault="006478B0" w:rsidP="006746CE">
            <w:pPr>
              <w:spacing w:before="120" w:after="60"/>
              <w:jc w:val="left"/>
              <w:rPr>
                <w:rFonts w:eastAsia="Calibri"/>
                <w:sz w:val="20"/>
                <w:szCs w:val="20"/>
              </w:rPr>
            </w:pPr>
            <w:r w:rsidRPr="006478B0">
              <w:rPr>
                <w:rFonts w:eastAsia="Calibri"/>
                <w:sz w:val="20"/>
                <w:szCs w:val="20"/>
              </w:rPr>
              <w:t xml:space="preserve">This data item must </w:t>
            </w:r>
            <w:r w:rsidR="005A7785">
              <w:rPr>
                <w:rFonts w:eastAsia="Calibri"/>
                <w:sz w:val="20"/>
                <w:szCs w:val="20"/>
              </w:rPr>
              <w:t>be aligned with</w:t>
            </w:r>
            <w:r>
              <w:rPr>
                <w:rFonts w:eastAsia="Calibri"/>
                <w:sz w:val="20"/>
                <w:szCs w:val="20"/>
              </w:rPr>
              <w:t xml:space="preserve"> the value on the </w:t>
            </w:r>
            <w:r w:rsidR="00B3569C">
              <w:rPr>
                <w:rFonts w:eastAsia="Calibri"/>
                <w:sz w:val="20"/>
                <w:szCs w:val="20"/>
              </w:rPr>
              <w:t>Central Products List</w:t>
            </w:r>
            <w:r w:rsidRPr="006478B0">
              <w:rPr>
                <w:rFonts w:eastAsia="Calibri"/>
                <w:sz w:val="20"/>
                <w:szCs w:val="20"/>
              </w:rPr>
              <w:t xml:space="preserve"> otherwise a validation error is raised, see E120203.</w:t>
            </w:r>
          </w:p>
          <w:p w14:paraId="363CC375" w14:textId="77777777" w:rsidR="00283E7E" w:rsidRDefault="00283E7E" w:rsidP="00283E7E">
            <w:pPr>
              <w:tabs>
                <w:tab w:val="num" w:pos="454"/>
              </w:tabs>
              <w:spacing w:before="60" w:after="60"/>
              <w:jc w:val="left"/>
              <w:rPr>
                <w:sz w:val="20"/>
                <w:szCs w:val="20"/>
              </w:rPr>
            </w:pPr>
            <w:r>
              <w:rPr>
                <w:sz w:val="20"/>
                <w:szCs w:val="20"/>
              </w:rPr>
              <w:t>Note that the DUIS data item removes the colon punctuation that exists in the CPL definition</w:t>
            </w:r>
            <w:r w:rsidR="004C7C19">
              <w:rPr>
                <w:sz w:val="20"/>
                <w:szCs w:val="20"/>
              </w:rPr>
              <w:t xml:space="preserve"> between octet values.</w:t>
            </w:r>
          </w:p>
          <w:p w14:paraId="5423404F" w14:textId="77777777" w:rsidR="00283E7E" w:rsidRPr="00971C80" w:rsidRDefault="00283E7E" w:rsidP="006746CE">
            <w:pPr>
              <w:spacing w:before="120" w:after="60"/>
              <w:jc w:val="left"/>
              <w:rPr>
                <w:rFonts w:eastAsia="Calibri"/>
                <w:sz w:val="20"/>
                <w:szCs w:val="20"/>
              </w:rPr>
            </w:pPr>
          </w:p>
        </w:tc>
        <w:tc>
          <w:tcPr>
            <w:tcW w:w="1702" w:type="dxa"/>
          </w:tcPr>
          <w:p w14:paraId="67670A9C" w14:textId="77777777" w:rsidR="00284DBB" w:rsidRDefault="00284DBB" w:rsidP="006746CE">
            <w:pPr>
              <w:spacing w:before="60" w:after="60"/>
              <w:jc w:val="left"/>
              <w:rPr>
                <w:sz w:val="20"/>
                <w:szCs w:val="20"/>
              </w:rPr>
            </w:pPr>
            <w:r w:rsidRPr="00971C80">
              <w:rPr>
                <w:sz w:val="20"/>
                <w:szCs w:val="20"/>
              </w:rPr>
              <w:t>sr</w:t>
            </w:r>
            <w:r>
              <w:rPr>
                <w:sz w:val="20"/>
                <w:szCs w:val="20"/>
              </w:rPr>
              <w:t>:FirmwareVersion</w:t>
            </w:r>
          </w:p>
          <w:p w14:paraId="770F02CC" w14:textId="77777777" w:rsidR="000B60A3" w:rsidRPr="00971C80" w:rsidRDefault="00284DBB" w:rsidP="006746CE">
            <w:pPr>
              <w:spacing w:before="60" w:after="60"/>
              <w:jc w:val="left"/>
              <w:rPr>
                <w:sz w:val="20"/>
                <w:szCs w:val="20"/>
              </w:rPr>
            </w:pPr>
            <w:r>
              <w:rPr>
                <w:sz w:val="20"/>
                <w:szCs w:val="20"/>
              </w:rPr>
              <w:t>(</w:t>
            </w:r>
            <w:r w:rsidR="000B60A3" w:rsidRPr="00971C80">
              <w:rPr>
                <w:sz w:val="20"/>
                <w:szCs w:val="20"/>
              </w:rPr>
              <w:t>Restriction of</w:t>
            </w:r>
          </w:p>
          <w:p w14:paraId="15EB3D2E" w14:textId="77777777" w:rsidR="000B60A3" w:rsidRPr="00971C80" w:rsidRDefault="000B60A3" w:rsidP="006746CE">
            <w:pPr>
              <w:spacing w:before="60" w:after="60"/>
              <w:jc w:val="left"/>
              <w:rPr>
                <w:sz w:val="20"/>
                <w:szCs w:val="20"/>
              </w:rPr>
            </w:pPr>
            <w:r w:rsidRPr="00971C80">
              <w:rPr>
                <w:sz w:val="20"/>
                <w:szCs w:val="20"/>
              </w:rPr>
              <w:t>xs:string</w:t>
            </w:r>
          </w:p>
          <w:p w14:paraId="7C96C4EE" w14:textId="77777777" w:rsidR="000B60A3" w:rsidRPr="00971C80" w:rsidRDefault="000B60A3" w:rsidP="006746CE">
            <w:pPr>
              <w:spacing w:before="60" w:after="60"/>
              <w:jc w:val="left"/>
              <w:rPr>
                <w:sz w:val="20"/>
                <w:szCs w:val="20"/>
              </w:rPr>
            </w:pPr>
            <w:r w:rsidRPr="00971C80">
              <w:rPr>
                <w:sz w:val="20"/>
                <w:szCs w:val="20"/>
              </w:rPr>
              <w:t>(minLength = 1,</w:t>
            </w:r>
          </w:p>
          <w:p w14:paraId="3F0DD9A5" w14:textId="77777777" w:rsidR="000B60A3" w:rsidRPr="00971C80" w:rsidRDefault="000B60A3" w:rsidP="006746CE">
            <w:pPr>
              <w:tabs>
                <w:tab w:val="left" w:pos="720"/>
              </w:tabs>
              <w:spacing w:before="60" w:after="60"/>
              <w:jc w:val="left"/>
              <w:rPr>
                <w:sz w:val="20"/>
                <w:szCs w:val="20"/>
              </w:rPr>
            </w:pPr>
            <w:r w:rsidRPr="00971C80">
              <w:rPr>
                <w:sz w:val="20"/>
                <w:szCs w:val="20"/>
              </w:rPr>
              <w:t>maxLength = 8)</w:t>
            </w:r>
            <w:r w:rsidR="00284DBB">
              <w:rPr>
                <w:sz w:val="20"/>
                <w:szCs w:val="20"/>
              </w:rPr>
              <w:t>)</w:t>
            </w:r>
          </w:p>
        </w:tc>
        <w:tc>
          <w:tcPr>
            <w:tcW w:w="1132" w:type="dxa"/>
          </w:tcPr>
          <w:p w14:paraId="11635A19" w14:textId="77777777" w:rsidR="000B60A3" w:rsidRPr="00971C80" w:rsidRDefault="00402CE8" w:rsidP="006746CE">
            <w:pPr>
              <w:spacing w:before="60" w:after="60"/>
              <w:jc w:val="left"/>
              <w:rPr>
                <w:sz w:val="20"/>
                <w:szCs w:val="20"/>
              </w:rPr>
            </w:pPr>
            <w:r>
              <w:rPr>
                <w:sz w:val="20"/>
                <w:szCs w:val="20"/>
              </w:rPr>
              <w:t xml:space="preserve">All </w:t>
            </w:r>
            <w:r w:rsidR="000B60A3" w:rsidRPr="00971C80">
              <w:rPr>
                <w:sz w:val="20"/>
                <w:szCs w:val="20"/>
              </w:rPr>
              <w:t>Device</w:t>
            </w:r>
            <w:r>
              <w:rPr>
                <w:sz w:val="20"/>
                <w:szCs w:val="20"/>
              </w:rPr>
              <w:t>s except Type 2</w:t>
            </w:r>
            <w:r w:rsidR="000B60A3" w:rsidRPr="00971C80">
              <w:rPr>
                <w:sz w:val="20"/>
                <w:szCs w:val="20"/>
              </w:rPr>
              <w:t>:</w:t>
            </w:r>
          </w:p>
          <w:p w14:paraId="2B842BAD" w14:textId="77777777" w:rsidR="000B60A3" w:rsidRPr="00971C80" w:rsidRDefault="000B60A3" w:rsidP="006746CE">
            <w:pPr>
              <w:spacing w:before="60" w:after="60"/>
              <w:jc w:val="left"/>
              <w:rPr>
                <w:sz w:val="20"/>
                <w:szCs w:val="20"/>
                <w:vertAlign w:val="superscript"/>
              </w:rPr>
            </w:pPr>
            <w:r w:rsidRPr="00971C80">
              <w:rPr>
                <w:sz w:val="20"/>
                <w:szCs w:val="20"/>
              </w:rPr>
              <w:t>Yes</w:t>
            </w:r>
          </w:p>
          <w:p w14:paraId="088C6757" w14:textId="77777777" w:rsidR="00402CE8" w:rsidRDefault="00402CE8" w:rsidP="006746CE">
            <w:pPr>
              <w:spacing w:before="60" w:after="60"/>
              <w:jc w:val="left"/>
              <w:rPr>
                <w:sz w:val="20"/>
                <w:szCs w:val="20"/>
              </w:rPr>
            </w:pPr>
          </w:p>
          <w:p w14:paraId="0D651FC5" w14:textId="77777777" w:rsidR="000B60A3" w:rsidRPr="00971C80" w:rsidRDefault="00402CE8" w:rsidP="006746CE">
            <w:pPr>
              <w:spacing w:before="60" w:after="60"/>
              <w:jc w:val="left"/>
              <w:rPr>
                <w:sz w:val="20"/>
                <w:szCs w:val="20"/>
              </w:rPr>
            </w:pPr>
            <w:r>
              <w:rPr>
                <w:sz w:val="20"/>
                <w:szCs w:val="20"/>
              </w:rPr>
              <w:t>Type 2</w:t>
            </w:r>
            <w:r w:rsidR="000B60A3" w:rsidRPr="00971C80">
              <w:rPr>
                <w:sz w:val="20"/>
                <w:szCs w:val="20"/>
              </w:rPr>
              <w:t>:</w:t>
            </w:r>
          </w:p>
          <w:p w14:paraId="7B806DA7"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c>
          <w:tcPr>
            <w:tcW w:w="794" w:type="dxa"/>
          </w:tcPr>
          <w:p w14:paraId="08FB9C81"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37AFA5A7"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2C3D3DAD" w14:textId="77777777" w:rsidTr="00400115">
        <w:trPr>
          <w:cantSplit/>
        </w:trPr>
        <w:tc>
          <w:tcPr>
            <w:tcW w:w="1898" w:type="dxa"/>
          </w:tcPr>
          <w:p w14:paraId="18ED4D9D" w14:textId="77777777" w:rsidR="000B60A3" w:rsidRPr="00971C80" w:rsidRDefault="000B60A3" w:rsidP="006746CE">
            <w:pPr>
              <w:tabs>
                <w:tab w:val="left" w:pos="720"/>
              </w:tabs>
              <w:spacing w:before="60" w:after="60"/>
              <w:jc w:val="left"/>
              <w:rPr>
                <w:sz w:val="20"/>
                <w:szCs w:val="20"/>
              </w:rPr>
            </w:pPr>
            <w:r w:rsidRPr="00971C80">
              <w:rPr>
                <w:sz w:val="20"/>
                <w:szCs w:val="20"/>
              </w:rPr>
              <w:t>ESMEVariant</w:t>
            </w:r>
          </w:p>
        </w:tc>
        <w:tc>
          <w:tcPr>
            <w:tcW w:w="2980" w:type="dxa"/>
          </w:tcPr>
          <w:p w14:paraId="62C7518E" w14:textId="77777777" w:rsidR="000B60A3" w:rsidRPr="00971C80" w:rsidRDefault="000B60A3" w:rsidP="006746CE">
            <w:pPr>
              <w:spacing w:after="60"/>
              <w:jc w:val="left"/>
              <w:rPr>
                <w:rFonts w:eastAsia="Calibri"/>
                <w:iCs/>
                <w:sz w:val="20"/>
                <w:szCs w:val="20"/>
              </w:rPr>
            </w:pPr>
            <w:r w:rsidRPr="00971C80">
              <w:rPr>
                <w:rFonts w:eastAsia="Calibri"/>
                <w:iCs/>
                <w:sz w:val="20"/>
                <w:szCs w:val="20"/>
              </w:rPr>
              <w:t>Electricity Smart Metering Equipment Variant.</w:t>
            </w:r>
          </w:p>
          <w:p w14:paraId="1390A668" w14:textId="77777777" w:rsidR="000B60A3" w:rsidRPr="00971C80" w:rsidRDefault="000B60A3" w:rsidP="006746CE">
            <w:pPr>
              <w:spacing w:after="60"/>
              <w:jc w:val="left"/>
              <w:rPr>
                <w:rFonts w:eastAsia="Calibri"/>
                <w:iCs/>
                <w:sz w:val="20"/>
                <w:szCs w:val="20"/>
              </w:rPr>
            </w:pPr>
            <w:r w:rsidRPr="00971C80">
              <w:rPr>
                <w:rFonts w:eastAsia="Calibri"/>
                <w:iCs/>
                <w:sz w:val="20"/>
                <w:szCs w:val="20"/>
              </w:rPr>
              <w:t>Valid set:</w:t>
            </w:r>
          </w:p>
          <w:p w14:paraId="2F4C93E3" w14:textId="77777777" w:rsidR="000B60A3" w:rsidRPr="00971C80" w:rsidRDefault="000B60A3" w:rsidP="00197E4D">
            <w:pPr>
              <w:numPr>
                <w:ilvl w:val="0"/>
                <w:numId w:val="170"/>
              </w:numPr>
              <w:spacing w:after="40" w:line="276" w:lineRule="auto"/>
              <w:jc w:val="left"/>
              <w:rPr>
                <w:rFonts w:eastAsia="Calibri"/>
                <w:iCs/>
                <w:sz w:val="20"/>
                <w:szCs w:val="20"/>
              </w:rPr>
            </w:pPr>
            <w:r w:rsidRPr="00971C80">
              <w:rPr>
                <w:rFonts w:eastAsia="Calibri"/>
                <w:iCs/>
                <w:sz w:val="20"/>
                <w:szCs w:val="20"/>
              </w:rPr>
              <w:t>A. Single Element</w:t>
            </w:r>
          </w:p>
          <w:p w14:paraId="27D23678" w14:textId="77777777" w:rsidR="000B60A3" w:rsidRPr="00971C80" w:rsidRDefault="000B60A3" w:rsidP="00197E4D">
            <w:pPr>
              <w:numPr>
                <w:ilvl w:val="0"/>
                <w:numId w:val="170"/>
              </w:numPr>
              <w:spacing w:after="40" w:line="276" w:lineRule="auto"/>
              <w:jc w:val="left"/>
              <w:rPr>
                <w:rFonts w:eastAsia="Calibri"/>
                <w:iCs/>
                <w:sz w:val="20"/>
                <w:szCs w:val="20"/>
              </w:rPr>
            </w:pPr>
            <w:r w:rsidRPr="00971C80">
              <w:rPr>
                <w:rFonts w:eastAsia="Calibri"/>
                <w:iCs/>
                <w:sz w:val="20"/>
                <w:szCs w:val="20"/>
              </w:rPr>
              <w:t>B. Twin Element</w:t>
            </w:r>
          </w:p>
          <w:p w14:paraId="46806C9D" w14:textId="77777777" w:rsidR="000B60A3" w:rsidRPr="00971C80" w:rsidRDefault="000B60A3" w:rsidP="00197E4D">
            <w:pPr>
              <w:numPr>
                <w:ilvl w:val="0"/>
                <w:numId w:val="170"/>
              </w:numPr>
              <w:spacing w:after="40" w:line="276" w:lineRule="auto"/>
              <w:jc w:val="left"/>
              <w:rPr>
                <w:rFonts w:eastAsia="Calibri"/>
                <w:iCs/>
                <w:sz w:val="20"/>
                <w:szCs w:val="20"/>
              </w:rPr>
            </w:pPr>
            <w:r w:rsidRPr="00971C80">
              <w:rPr>
                <w:rFonts w:eastAsia="Calibri"/>
                <w:iCs/>
                <w:sz w:val="20"/>
                <w:szCs w:val="20"/>
              </w:rPr>
              <w:t>C. Polyphase</w:t>
            </w:r>
          </w:p>
          <w:p w14:paraId="47D3A6C4" w14:textId="77777777" w:rsidR="000B60A3" w:rsidRPr="00971C80" w:rsidRDefault="000B60A3" w:rsidP="00197E4D">
            <w:pPr>
              <w:numPr>
                <w:ilvl w:val="0"/>
                <w:numId w:val="170"/>
              </w:numPr>
              <w:spacing w:after="40" w:line="276" w:lineRule="auto"/>
              <w:jc w:val="left"/>
              <w:rPr>
                <w:rFonts w:eastAsia="Calibri"/>
                <w:iCs/>
                <w:sz w:val="20"/>
                <w:szCs w:val="20"/>
              </w:rPr>
            </w:pPr>
            <w:r w:rsidRPr="00971C80">
              <w:rPr>
                <w:rFonts w:eastAsia="Calibri"/>
                <w:iCs/>
                <w:sz w:val="20"/>
                <w:szCs w:val="20"/>
              </w:rPr>
              <w:t>AD. Single Element with ALCS</w:t>
            </w:r>
          </w:p>
          <w:p w14:paraId="1DB17DFA" w14:textId="77777777" w:rsidR="000B60A3" w:rsidRPr="00971C80" w:rsidRDefault="000B60A3" w:rsidP="00197E4D">
            <w:pPr>
              <w:numPr>
                <w:ilvl w:val="0"/>
                <w:numId w:val="170"/>
              </w:numPr>
              <w:spacing w:after="40" w:line="276" w:lineRule="auto"/>
              <w:jc w:val="left"/>
              <w:rPr>
                <w:rFonts w:eastAsia="Calibri"/>
                <w:iCs/>
                <w:sz w:val="20"/>
                <w:szCs w:val="20"/>
              </w:rPr>
            </w:pPr>
            <w:r w:rsidRPr="00971C80">
              <w:rPr>
                <w:rFonts w:eastAsia="Calibri"/>
                <w:iCs/>
                <w:sz w:val="20"/>
                <w:szCs w:val="20"/>
              </w:rPr>
              <w:t>BD. Twin Element with ALCS</w:t>
            </w:r>
          </w:p>
          <w:p w14:paraId="3D3AB251" w14:textId="77777777" w:rsidR="000B60A3" w:rsidRPr="00971C80" w:rsidRDefault="000B60A3" w:rsidP="00197E4D">
            <w:pPr>
              <w:numPr>
                <w:ilvl w:val="0"/>
                <w:numId w:val="170"/>
              </w:numPr>
              <w:spacing w:after="40" w:line="276" w:lineRule="auto"/>
              <w:jc w:val="left"/>
              <w:rPr>
                <w:rFonts w:eastAsia="Calibri"/>
                <w:iCs/>
                <w:sz w:val="20"/>
                <w:szCs w:val="20"/>
              </w:rPr>
            </w:pPr>
            <w:r w:rsidRPr="00971C80">
              <w:rPr>
                <w:rFonts w:eastAsia="Calibri"/>
                <w:iCs/>
                <w:sz w:val="20"/>
                <w:szCs w:val="20"/>
              </w:rPr>
              <w:t>CD. Polyphase with ALCS</w:t>
            </w:r>
          </w:p>
          <w:p w14:paraId="0FD7A6BE" w14:textId="77777777" w:rsidR="000B60A3" w:rsidRPr="00971C80" w:rsidRDefault="000B60A3" w:rsidP="00197E4D">
            <w:pPr>
              <w:numPr>
                <w:ilvl w:val="0"/>
                <w:numId w:val="170"/>
              </w:numPr>
              <w:spacing w:after="40" w:line="276" w:lineRule="auto"/>
              <w:jc w:val="left"/>
              <w:rPr>
                <w:rFonts w:eastAsia="Calibri"/>
                <w:iCs/>
                <w:sz w:val="20"/>
                <w:szCs w:val="20"/>
              </w:rPr>
            </w:pPr>
            <w:r w:rsidRPr="00971C80">
              <w:rPr>
                <w:rFonts w:eastAsia="Calibri"/>
                <w:iCs/>
                <w:sz w:val="20"/>
                <w:szCs w:val="20"/>
              </w:rPr>
              <w:t>ADE. Single Element with ALCS and Boost Function</w:t>
            </w:r>
          </w:p>
          <w:p w14:paraId="5F248E47" w14:textId="77777777" w:rsidR="000B60A3" w:rsidRPr="00971C80" w:rsidRDefault="000B60A3" w:rsidP="00197E4D">
            <w:pPr>
              <w:numPr>
                <w:ilvl w:val="0"/>
                <w:numId w:val="170"/>
              </w:numPr>
              <w:spacing w:after="40" w:line="276" w:lineRule="auto"/>
              <w:jc w:val="left"/>
              <w:rPr>
                <w:rFonts w:eastAsia="Calibri"/>
                <w:iCs/>
                <w:sz w:val="20"/>
                <w:szCs w:val="20"/>
              </w:rPr>
            </w:pPr>
            <w:r w:rsidRPr="00971C80">
              <w:rPr>
                <w:rFonts w:eastAsia="Calibri"/>
                <w:iCs/>
                <w:sz w:val="20"/>
                <w:szCs w:val="20"/>
              </w:rPr>
              <w:t>BDE. Twin Element with ALCS and Boost Function</w:t>
            </w:r>
          </w:p>
          <w:p w14:paraId="18733008" w14:textId="77777777" w:rsidR="000B60A3" w:rsidRDefault="000B60A3" w:rsidP="00197E4D">
            <w:pPr>
              <w:numPr>
                <w:ilvl w:val="0"/>
                <w:numId w:val="170"/>
              </w:numPr>
              <w:spacing w:after="60" w:line="276" w:lineRule="auto"/>
              <w:jc w:val="left"/>
              <w:rPr>
                <w:rFonts w:eastAsia="Calibri"/>
                <w:iCs/>
                <w:sz w:val="20"/>
                <w:szCs w:val="20"/>
              </w:rPr>
            </w:pPr>
            <w:r w:rsidRPr="00971C80">
              <w:rPr>
                <w:rFonts w:eastAsia="Calibri"/>
                <w:iCs/>
                <w:sz w:val="20"/>
                <w:szCs w:val="20"/>
              </w:rPr>
              <w:t>CDE. Polyphase with ALCS and Boost Function</w:t>
            </w:r>
          </w:p>
          <w:p w14:paraId="16066E83" w14:textId="3B8F518D" w:rsidR="00414F00" w:rsidRDefault="00197E4D" w:rsidP="00197E4D">
            <w:pPr>
              <w:spacing w:before="240" w:after="60" w:line="276" w:lineRule="auto"/>
              <w:jc w:val="left"/>
              <w:rPr>
                <w:rFonts w:eastAsia="Calibri"/>
                <w:iCs/>
                <w:sz w:val="20"/>
                <w:szCs w:val="20"/>
              </w:rPr>
            </w:pPr>
            <w:r>
              <w:rPr>
                <w:sz w:val="20"/>
                <w:szCs w:val="20"/>
                <w:lang w:eastAsia="zh-CN"/>
              </w:rPr>
              <w:t xml:space="preserve">See </w:t>
            </w:r>
            <w:r>
              <w:rPr>
                <w:sz w:val="20"/>
                <w:szCs w:val="20"/>
                <w:lang w:eastAsia="zh-CN"/>
              </w:rPr>
              <w:fldChar w:fldCharType="begin"/>
            </w:r>
            <w:r>
              <w:rPr>
                <w:sz w:val="20"/>
                <w:szCs w:val="20"/>
                <w:lang w:eastAsia="zh-CN"/>
              </w:rPr>
              <w:instrText xml:space="preserve"> REF _Ref444528996 \h  \* MERGEFORMAT </w:instrText>
            </w:r>
            <w:r>
              <w:rPr>
                <w:sz w:val="20"/>
                <w:szCs w:val="20"/>
                <w:lang w:eastAsia="zh-CN"/>
              </w:rPr>
            </w:r>
            <w:r>
              <w:rPr>
                <w:sz w:val="20"/>
                <w:szCs w:val="20"/>
                <w:lang w:eastAsia="zh-CN"/>
              </w:rPr>
              <w:fldChar w:fldCharType="separate"/>
            </w:r>
            <w:r w:rsidR="007767B0" w:rsidRPr="00A63F0B">
              <w:rPr>
                <w:sz w:val="20"/>
                <w:szCs w:val="20"/>
                <w:lang w:eastAsia="zh-CN"/>
              </w:rPr>
              <w:t>Table 229</w:t>
            </w:r>
            <w:r>
              <w:rPr>
                <w:sz w:val="20"/>
                <w:szCs w:val="20"/>
                <w:lang w:eastAsia="zh-CN"/>
              </w:rPr>
              <w:fldChar w:fldCharType="end"/>
            </w:r>
            <w:r>
              <w:rPr>
                <w:sz w:val="20"/>
                <w:szCs w:val="20"/>
                <w:lang w:eastAsia="zh-CN"/>
              </w:rPr>
              <w:t xml:space="preserve"> for mapping.</w:t>
            </w:r>
          </w:p>
          <w:p w14:paraId="0FCA55A2" w14:textId="77777777" w:rsidR="00414F00" w:rsidRPr="004C7C19" w:rsidRDefault="00414F00" w:rsidP="004C7C19">
            <w:pPr>
              <w:spacing w:after="60" w:line="276" w:lineRule="auto"/>
              <w:jc w:val="left"/>
              <w:rPr>
                <w:rFonts w:eastAsia="Calibri"/>
                <w:iCs/>
                <w:sz w:val="20"/>
                <w:szCs w:val="20"/>
              </w:rPr>
            </w:pPr>
          </w:p>
        </w:tc>
        <w:tc>
          <w:tcPr>
            <w:tcW w:w="1702" w:type="dxa"/>
          </w:tcPr>
          <w:p w14:paraId="6043EA9C" w14:textId="77777777" w:rsidR="000B60A3" w:rsidRPr="00971C80" w:rsidRDefault="000B60A3" w:rsidP="006746CE">
            <w:pPr>
              <w:spacing w:before="60" w:after="60"/>
              <w:jc w:val="left"/>
              <w:rPr>
                <w:sz w:val="20"/>
                <w:szCs w:val="20"/>
              </w:rPr>
            </w:pPr>
            <w:r w:rsidRPr="00971C80">
              <w:rPr>
                <w:sz w:val="20"/>
                <w:szCs w:val="20"/>
              </w:rPr>
              <w:t>sr:ESMEVariant</w:t>
            </w:r>
          </w:p>
          <w:p w14:paraId="288C5CCF" w14:textId="77777777" w:rsidR="000B60A3" w:rsidRPr="00971C80" w:rsidRDefault="000B60A3" w:rsidP="006746CE">
            <w:pPr>
              <w:spacing w:before="60" w:after="60"/>
              <w:jc w:val="left"/>
              <w:rPr>
                <w:sz w:val="20"/>
                <w:szCs w:val="20"/>
              </w:rPr>
            </w:pPr>
            <w:r w:rsidRPr="00971C80">
              <w:rPr>
                <w:sz w:val="20"/>
                <w:szCs w:val="20"/>
              </w:rPr>
              <w:t>Restriction of xs:string</w:t>
            </w:r>
          </w:p>
          <w:p w14:paraId="2BD12786" w14:textId="77777777" w:rsidR="000B60A3" w:rsidRPr="00971C80" w:rsidRDefault="000B60A3" w:rsidP="006746CE">
            <w:pPr>
              <w:tabs>
                <w:tab w:val="left" w:pos="720"/>
              </w:tabs>
              <w:spacing w:before="60" w:after="60"/>
              <w:jc w:val="left"/>
              <w:rPr>
                <w:sz w:val="20"/>
                <w:szCs w:val="20"/>
              </w:rPr>
            </w:pPr>
            <w:r w:rsidRPr="00971C80">
              <w:rPr>
                <w:sz w:val="20"/>
                <w:szCs w:val="20"/>
              </w:rPr>
              <w:t>(Enumeration)</w:t>
            </w:r>
          </w:p>
        </w:tc>
        <w:tc>
          <w:tcPr>
            <w:tcW w:w="1132" w:type="dxa"/>
          </w:tcPr>
          <w:p w14:paraId="11E60D9C" w14:textId="77777777" w:rsidR="000B60A3" w:rsidRPr="00971C80" w:rsidRDefault="000B60A3" w:rsidP="006746CE">
            <w:pPr>
              <w:spacing w:before="60" w:after="60"/>
              <w:jc w:val="left"/>
              <w:rPr>
                <w:sz w:val="20"/>
                <w:szCs w:val="20"/>
              </w:rPr>
            </w:pPr>
            <w:r w:rsidRPr="00971C80">
              <w:rPr>
                <w:sz w:val="20"/>
                <w:szCs w:val="20"/>
              </w:rPr>
              <w:t>DeviceType = ESM</w:t>
            </w:r>
            <w:r w:rsidR="00A5794E" w:rsidRPr="00971C80">
              <w:rPr>
                <w:sz w:val="20"/>
                <w:szCs w:val="20"/>
              </w:rPr>
              <w:t>E</w:t>
            </w:r>
            <w:r w:rsidRPr="00971C80">
              <w:rPr>
                <w:sz w:val="20"/>
                <w:szCs w:val="20"/>
              </w:rPr>
              <w:t>:</w:t>
            </w:r>
          </w:p>
          <w:p w14:paraId="41A4C98D" w14:textId="77777777" w:rsidR="000B60A3" w:rsidRPr="00971C80" w:rsidRDefault="000B60A3" w:rsidP="006746CE">
            <w:pPr>
              <w:spacing w:before="60" w:after="60"/>
              <w:jc w:val="left"/>
              <w:rPr>
                <w:sz w:val="20"/>
                <w:szCs w:val="20"/>
              </w:rPr>
            </w:pPr>
            <w:r w:rsidRPr="00971C80">
              <w:rPr>
                <w:sz w:val="20"/>
                <w:szCs w:val="20"/>
              </w:rPr>
              <w:t>Yes</w:t>
            </w:r>
          </w:p>
          <w:p w14:paraId="69D502AF" w14:textId="77777777" w:rsidR="000B60A3" w:rsidRPr="00971C80" w:rsidRDefault="000B60A3" w:rsidP="006746CE">
            <w:pPr>
              <w:spacing w:before="60" w:after="60"/>
              <w:jc w:val="left"/>
              <w:rPr>
                <w:sz w:val="20"/>
                <w:szCs w:val="20"/>
              </w:rPr>
            </w:pPr>
            <w:r w:rsidRPr="00971C80">
              <w:rPr>
                <w:sz w:val="20"/>
                <w:szCs w:val="20"/>
              </w:rPr>
              <w:t>Otherwise:</w:t>
            </w:r>
          </w:p>
          <w:p w14:paraId="2BD4D2F6"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c>
          <w:tcPr>
            <w:tcW w:w="794" w:type="dxa"/>
          </w:tcPr>
          <w:p w14:paraId="1EADE39D"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1001B303"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0B60A3" w:rsidRPr="00971C80" w14:paraId="33707681" w14:textId="77777777" w:rsidTr="00400115">
        <w:trPr>
          <w:cantSplit/>
        </w:trPr>
        <w:tc>
          <w:tcPr>
            <w:tcW w:w="1898" w:type="dxa"/>
          </w:tcPr>
          <w:p w14:paraId="4473E98B" w14:textId="77777777" w:rsidR="000B60A3" w:rsidRPr="00971C80" w:rsidDel="00505965" w:rsidRDefault="000B60A3" w:rsidP="006746CE">
            <w:pPr>
              <w:tabs>
                <w:tab w:val="left" w:pos="720"/>
              </w:tabs>
              <w:spacing w:before="60" w:after="60"/>
              <w:jc w:val="left"/>
              <w:rPr>
                <w:sz w:val="20"/>
                <w:szCs w:val="20"/>
              </w:rPr>
            </w:pPr>
            <w:r w:rsidRPr="00971C80">
              <w:rPr>
                <w:sz w:val="20"/>
                <w:szCs w:val="20"/>
              </w:rPr>
              <w:t>AssociatedGPFDeviceID</w:t>
            </w:r>
          </w:p>
        </w:tc>
        <w:tc>
          <w:tcPr>
            <w:tcW w:w="2980" w:type="dxa"/>
          </w:tcPr>
          <w:p w14:paraId="2DD34F37" w14:textId="77777777" w:rsidR="000B60A3" w:rsidRPr="00971C80" w:rsidRDefault="000B60A3" w:rsidP="006746CE">
            <w:pPr>
              <w:spacing w:before="60" w:after="60"/>
              <w:jc w:val="left"/>
              <w:rPr>
                <w:sz w:val="20"/>
                <w:szCs w:val="20"/>
              </w:rPr>
            </w:pPr>
            <w:r w:rsidRPr="00971C80">
              <w:rPr>
                <w:sz w:val="20"/>
                <w:szCs w:val="20"/>
              </w:rPr>
              <w:t xml:space="preserve">A unique ID for the Gas Proxy Function Device associated </w:t>
            </w:r>
            <w:r w:rsidR="00E809FC">
              <w:rPr>
                <w:sz w:val="20"/>
                <w:szCs w:val="20"/>
              </w:rPr>
              <w:t>with</w:t>
            </w:r>
            <w:r w:rsidR="00E809FC" w:rsidRPr="00971C80">
              <w:rPr>
                <w:sz w:val="20"/>
                <w:szCs w:val="20"/>
              </w:rPr>
              <w:t xml:space="preserve"> </w:t>
            </w:r>
            <w:r w:rsidRPr="00971C80">
              <w:rPr>
                <w:sz w:val="20"/>
                <w:szCs w:val="20"/>
              </w:rPr>
              <w:t>the Communications Hub Function</w:t>
            </w:r>
          </w:p>
          <w:p w14:paraId="1E92C308" w14:textId="77777777" w:rsidR="000B60A3" w:rsidRPr="00971C80" w:rsidDel="00505965" w:rsidRDefault="000B60A3" w:rsidP="006746CE">
            <w:pPr>
              <w:spacing w:before="120" w:after="60"/>
              <w:jc w:val="left"/>
              <w:rPr>
                <w:sz w:val="20"/>
                <w:szCs w:val="20"/>
              </w:rPr>
            </w:pPr>
          </w:p>
        </w:tc>
        <w:tc>
          <w:tcPr>
            <w:tcW w:w="1702" w:type="dxa"/>
          </w:tcPr>
          <w:p w14:paraId="7F50B968" w14:textId="77777777" w:rsidR="000B60A3" w:rsidRPr="00971C80" w:rsidRDefault="000B60A3" w:rsidP="006746CE">
            <w:pPr>
              <w:spacing w:before="60" w:after="60"/>
              <w:jc w:val="left"/>
              <w:rPr>
                <w:sz w:val="20"/>
                <w:szCs w:val="20"/>
              </w:rPr>
            </w:pPr>
            <w:r w:rsidRPr="00971C80">
              <w:rPr>
                <w:sz w:val="20"/>
                <w:szCs w:val="20"/>
              </w:rPr>
              <w:t>sr:EUI</w:t>
            </w:r>
          </w:p>
          <w:p w14:paraId="56E5D120" w14:textId="0A7A4340"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p w14:paraId="4994ACB0" w14:textId="77777777" w:rsidR="003D1F5F" w:rsidRPr="00971C80" w:rsidRDefault="003D1F5F" w:rsidP="006746CE">
            <w:pPr>
              <w:spacing w:before="60" w:after="60"/>
              <w:jc w:val="left"/>
              <w:rPr>
                <w:sz w:val="20"/>
                <w:szCs w:val="20"/>
              </w:rPr>
            </w:pPr>
          </w:p>
          <w:p w14:paraId="67B1C3A3" w14:textId="77777777" w:rsidR="000B60A3" w:rsidRPr="00971C80" w:rsidDel="00505965" w:rsidRDefault="000B60A3" w:rsidP="006746CE">
            <w:pPr>
              <w:tabs>
                <w:tab w:val="left" w:pos="720"/>
              </w:tabs>
              <w:spacing w:before="60" w:after="60"/>
              <w:jc w:val="left"/>
              <w:rPr>
                <w:sz w:val="20"/>
                <w:szCs w:val="20"/>
              </w:rPr>
            </w:pPr>
          </w:p>
        </w:tc>
        <w:tc>
          <w:tcPr>
            <w:tcW w:w="1132" w:type="dxa"/>
          </w:tcPr>
          <w:p w14:paraId="29AB2D0B" w14:textId="77777777" w:rsidR="000B60A3" w:rsidRPr="00971C80" w:rsidRDefault="00675EEF" w:rsidP="006746CE">
            <w:pPr>
              <w:spacing w:before="60" w:after="60"/>
              <w:jc w:val="left"/>
              <w:rPr>
                <w:sz w:val="20"/>
                <w:szCs w:val="20"/>
              </w:rPr>
            </w:pPr>
            <w:r>
              <w:rPr>
                <w:sz w:val="20"/>
                <w:szCs w:val="20"/>
              </w:rPr>
              <w:t>Device</w:t>
            </w:r>
            <w:r w:rsidR="000B60A3" w:rsidRPr="00971C80">
              <w:rPr>
                <w:sz w:val="20"/>
                <w:szCs w:val="20"/>
              </w:rPr>
              <w:t>Type = CommunicationsHubFunction:</w:t>
            </w:r>
          </w:p>
          <w:p w14:paraId="26EBB6E5" w14:textId="77777777" w:rsidR="000B60A3" w:rsidRPr="00971C80" w:rsidRDefault="000B60A3" w:rsidP="006746CE">
            <w:pPr>
              <w:spacing w:before="60" w:after="60"/>
              <w:jc w:val="left"/>
              <w:rPr>
                <w:sz w:val="20"/>
                <w:szCs w:val="20"/>
              </w:rPr>
            </w:pPr>
            <w:r w:rsidRPr="00971C80">
              <w:rPr>
                <w:sz w:val="20"/>
                <w:szCs w:val="20"/>
              </w:rPr>
              <w:t>Yes</w:t>
            </w:r>
          </w:p>
          <w:p w14:paraId="3BD43600" w14:textId="77777777" w:rsidR="000B60A3" w:rsidRPr="00971C80" w:rsidRDefault="000B60A3" w:rsidP="006746CE">
            <w:pPr>
              <w:spacing w:before="60" w:after="60"/>
              <w:jc w:val="left"/>
              <w:rPr>
                <w:sz w:val="20"/>
                <w:szCs w:val="20"/>
              </w:rPr>
            </w:pPr>
            <w:r w:rsidRPr="00971C80">
              <w:rPr>
                <w:sz w:val="20"/>
                <w:szCs w:val="20"/>
              </w:rPr>
              <w:t>Otherwise:</w:t>
            </w:r>
          </w:p>
          <w:p w14:paraId="57286A6D" w14:textId="77777777" w:rsidR="000B60A3" w:rsidRPr="00971C80" w:rsidDel="00505965" w:rsidRDefault="000B60A3" w:rsidP="006746CE">
            <w:pPr>
              <w:tabs>
                <w:tab w:val="left" w:pos="720"/>
              </w:tabs>
              <w:spacing w:before="60" w:after="60"/>
              <w:jc w:val="left"/>
              <w:rPr>
                <w:sz w:val="20"/>
                <w:szCs w:val="20"/>
              </w:rPr>
            </w:pPr>
            <w:r w:rsidRPr="00971C80">
              <w:rPr>
                <w:sz w:val="20"/>
                <w:szCs w:val="20"/>
              </w:rPr>
              <w:t>N/A</w:t>
            </w:r>
          </w:p>
        </w:tc>
        <w:tc>
          <w:tcPr>
            <w:tcW w:w="794" w:type="dxa"/>
          </w:tcPr>
          <w:p w14:paraId="4487BBED" w14:textId="77777777" w:rsidR="000B60A3" w:rsidRPr="00971C80" w:rsidDel="00505965" w:rsidRDefault="000B60A3" w:rsidP="006746CE">
            <w:pPr>
              <w:tabs>
                <w:tab w:val="left" w:pos="720"/>
              </w:tabs>
              <w:spacing w:before="60" w:after="60"/>
              <w:jc w:val="left"/>
              <w:rPr>
                <w:sz w:val="20"/>
                <w:szCs w:val="20"/>
              </w:rPr>
            </w:pPr>
            <w:r w:rsidRPr="00971C80">
              <w:rPr>
                <w:sz w:val="20"/>
                <w:szCs w:val="20"/>
              </w:rPr>
              <w:t>None</w:t>
            </w:r>
          </w:p>
        </w:tc>
        <w:tc>
          <w:tcPr>
            <w:tcW w:w="576" w:type="dxa"/>
          </w:tcPr>
          <w:p w14:paraId="26415541" w14:textId="77777777" w:rsidR="000B60A3" w:rsidRPr="00971C80" w:rsidDel="00505965" w:rsidRDefault="000B60A3" w:rsidP="006746CE">
            <w:pPr>
              <w:tabs>
                <w:tab w:val="left" w:pos="720"/>
              </w:tabs>
              <w:spacing w:before="60" w:after="60"/>
              <w:jc w:val="left"/>
              <w:rPr>
                <w:sz w:val="20"/>
                <w:szCs w:val="20"/>
              </w:rPr>
            </w:pPr>
            <w:r w:rsidRPr="00971C80">
              <w:rPr>
                <w:sz w:val="20"/>
                <w:szCs w:val="20"/>
              </w:rPr>
              <w:t>N/A</w:t>
            </w:r>
          </w:p>
        </w:tc>
      </w:tr>
    </w:tbl>
    <w:p w14:paraId="7C7F0F2C" w14:textId="0438685E" w:rsidR="007F15B4" w:rsidRDefault="007F15B4" w:rsidP="004705F3">
      <w:pPr>
        <w:pStyle w:val="Caption"/>
      </w:pPr>
      <w:bookmarkStart w:id="1789" w:name="_Toc50828960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261</w:t>
      </w:r>
      <w:r w:rsidR="00FB161A">
        <w:rPr>
          <w:noProof/>
        </w:rPr>
        <w:fldChar w:fldCharType="end"/>
      </w:r>
      <w:r>
        <w:t xml:space="preserve"> </w:t>
      </w:r>
      <w:r w:rsidRPr="000B4DCD">
        <w:t xml:space="preserve">: </w:t>
      </w:r>
      <w:r w:rsidR="00620158" w:rsidRPr="00971C80">
        <w:t xml:space="preserve">DevicePrenotification </w:t>
      </w:r>
      <w:r w:rsidR="00620158">
        <w:t>(sr</w:t>
      </w:r>
      <w:r w:rsidR="00620158" w:rsidRPr="00620158">
        <w:t xml:space="preserve"> </w:t>
      </w:r>
      <w:r w:rsidR="00620158" w:rsidRPr="00971C80">
        <w:t>DevicePrenotification</w:t>
      </w:r>
      <w:r>
        <w:t>) data items</w:t>
      </w:r>
      <w:bookmarkEnd w:id="1789"/>
    </w:p>
    <w:p w14:paraId="68B3518A" w14:textId="6C7987D1" w:rsidR="00BC6284" w:rsidRPr="002D6988" w:rsidRDefault="00BC6284" w:rsidP="0064196C"/>
    <w:p w14:paraId="424C0143" w14:textId="03087EF9" w:rsidR="000B60A3" w:rsidRPr="00EA6BD0" w:rsidRDefault="00F000C9" w:rsidP="00F000C9">
      <w:pPr>
        <w:pStyle w:val="Heading4"/>
      </w:pPr>
      <w:r w:rsidRPr="00EA6BD0">
        <w:t>Specific Validation for this Request</w:t>
      </w:r>
      <w:r w:rsidR="000B60A3" w:rsidRPr="00EA6BD0">
        <w:tab/>
      </w:r>
    </w:p>
    <w:p w14:paraId="78D930EB" w14:textId="77777777" w:rsidR="008650B6" w:rsidRDefault="008650B6" w:rsidP="008650B6">
      <w:pPr>
        <w:jc w:val="left"/>
        <w:rPr>
          <w:sz w:val="20"/>
          <w:szCs w:val="20"/>
        </w:rPr>
      </w:pPr>
    </w:p>
    <w:p w14:paraId="3F368F72" w14:textId="77777777" w:rsidR="006E7531" w:rsidRDefault="006E7531" w:rsidP="006E7531">
      <w:pPr>
        <w:jc w:val="left"/>
      </w:pPr>
      <w:r>
        <w:t>S</w:t>
      </w:r>
      <w:r w:rsidRPr="00971C80">
        <w:t xml:space="preserve">ee </w:t>
      </w:r>
      <w:r>
        <w:t>clause</w:t>
      </w:r>
      <w:r w:rsidRPr="00971C80">
        <w:t xml:space="preserve"> 3.2.5 for general validation applied to all Requests</w:t>
      </w:r>
      <w:r>
        <w:t>.</w:t>
      </w:r>
    </w:p>
    <w:p w14:paraId="2B29EDCB" w14:textId="77777777" w:rsidR="006E7531" w:rsidRDefault="006E7531" w:rsidP="008B1DCF">
      <w:pPr>
        <w:jc w:val="left"/>
      </w:pPr>
    </w:p>
    <w:p w14:paraId="0294555F" w14:textId="77777777" w:rsidR="008B1DCF" w:rsidRPr="001D7F39" w:rsidRDefault="008B1DCF" w:rsidP="008B1DCF">
      <w:pPr>
        <w:jc w:val="left"/>
      </w:pPr>
      <w:r w:rsidRPr="009E55CD">
        <w:t>F</w:t>
      </w:r>
      <w:r w:rsidRPr="001D7F39">
        <w:t>or this Request, the general Authorisation Checks as defined below shall not be carried out.</w:t>
      </w:r>
    </w:p>
    <w:p w14:paraId="0F9BE213" w14:textId="77777777" w:rsidR="008B1DCF" w:rsidRPr="001D7F39" w:rsidRDefault="008B1DCF" w:rsidP="008B1DCF">
      <w:pPr>
        <w:jc w:val="left"/>
      </w:pPr>
    </w:p>
    <w:p w14:paraId="6A3CAE19" w14:textId="77777777" w:rsidR="008B1DCF" w:rsidRPr="001D7F39" w:rsidRDefault="008B1DCF" w:rsidP="00AB3A89">
      <w:pPr>
        <w:pStyle w:val="ListParagraph"/>
        <w:numPr>
          <w:ilvl w:val="0"/>
          <w:numId w:val="234"/>
        </w:numPr>
        <w:ind w:left="1134" w:hanging="283"/>
        <w:jc w:val="left"/>
      </w:pPr>
      <w:r w:rsidRPr="001D7F39">
        <w:t xml:space="preserve">a Response Code of E4 as defined in </w:t>
      </w:r>
      <w:r w:rsidR="003D7A9A">
        <w:t>clause</w:t>
      </w:r>
      <w:r w:rsidRPr="001D7F39">
        <w:t xml:space="preserve"> 3.2.4 “Verify that the User, in the User Role defined in the Service Request is a Eligible User for the Device”</w:t>
      </w:r>
      <w:r w:rsidR="00C4755C">
        <w:t xml:space="preserve"> </w:t>
      </w:r>
      <w:r w:rsidRPr="001D7F39">
        <w:t>or</w:t>
      </w:r>
    </w:p>
    <w:p w14:paraId="34EFD298" w14:textId="77777777" w:rsidR="008B1DCF" w:rsidRPr="001D7F39" w:rsidRDefault="008B1DCF" w:rsidP="00AB3A89">
      <w:pPr>
        <w:pStyle w:val="ListParagraph"/>
        <w:numPr>
          <w:ilvl w:val="0"/>
          <w:numId w:val="234"/>
        </w:numPr>
        <w:ind w:left="1134" w:hanging="283"/>
        <w:jc w:val="left"/>
      </w:pPr>
      <w:r w:rsidRPr="001D7F39">
        <w:t xml:space="preserve">a Response Code of E5 as defined in </w:t>
      </w:r>
      <w:r w:rsidR="003D7A9A">
        <w:t>clause</w:t>
      </w:r>
      <w:r w:rsidRPr="001D7F39">
        <w:t xml:space="preserve"> 3.2.4 “Verify that the Service Request or Signed Pre-Command is applicable to the Device status”</w:t>
      </w:r>
    </w:p>
    <w:p w14:paraId="6F6EDF11" w14:textId="77777777" w:rsidR="000B60A3" w:rsidRDefault="000B60A3" w:rsidP="000B60A3">
      <w:pPr>
        <w:jc w:val="left"/>
      </w:pPr>
    </w:p>
    <w:p w14:paraId="0B7084D1" w14:textId="77777777" w:rsidR="008650B6" w:rsidRPr="00971C80" w:rsidRDefault="008650B6" w:rsidP="000B60A3">
      <w:pPr>
        <w:jc w:val="left"/>
      </w:pPr>
    </w:p>
    <w:tbl>
      <w:tblPr>
        <w:tblStyle w:val="TableGrid4"/>
        <w:tblW w:w="0" w:type="auto"/>
        <w:tblLook w:val="0420" w:firstRow="1" w:lastRow="0" w:firstColumn="0" w:lastColumn="0" w:noHBand="0" w:noVBand="1"/>
      </w:tblPr>
      <w:tblGrid>
        <w:gridCol w:w="1488"/>
        <w:gridCol w:w="7528"/>
      </w:tblGrid>
      <w:tr w:rsidR="00846622" w:rsidRPr="00971C80" w14:paraId="43DB77D6" w14:textId="77777777" w:rsidTr="00400115">
        <w:tc>
          <w:tcPr>
            <w:tcW w:w="0" w:type="auto"/>
          </w:tcPr>
          <w:p w14:paraId="76A4004B" w14:textId="77777777" w:rsidR="000B60A3" w:rsidRPr="00971C80" w:rsidRDefault="000B60A3" w:rsidP="000B60A3">
            <w:pPr>
              <w:spacing w:before="60" w:after="60"/>
              <w:jc w:val="left"/>
              <w:rPr>
                <w:b/>
                <w:sz w:val="20"/>
                <w:szCs w:val="20"/>
              </w:rPr>
            </w:pPr>
            <w:r w:rsidRPr="00971C80">
              <w:rPr>
                <w:b/>
                <w:sz w:val="20"/>
                <w:szCs w:val="20"/>
              </w:rPr>
              <w:t>Response Code</w:t>
            </w:r>
          </w:p>
        </w:tc>
        <w:tc>
          <w:tcPr>
            <w:tcW w:w="7528" w:type="dxa"/>
          </w:tcPr>
          <w:p w14:paraId="0CAC2A32"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54AC2928" w14:textId="77777777" w:rsidTr="00400115">
        <w:trPr>
          <w:trHeight w:val="372"/>
        </w:trPr>
        <w:tc>
          <w:tcPr>
            <w:tcW w:w="0" w:type="auto"/>
            <w:vAlign w:val="center"/>
          </w:tcPr>
          <w:p w14:paraId="55912502" w14:textId="77777777" w:rsidR="000B60A3" w:rsidRPr="00971C80" w:rsidRDefault="000B60A3" w:rsidP="000B60A3">
            <w:pPr>
              <w:spacing w:before="120" w:after="60" w:line="288" w:lineRule="auto"/>
              <w:jc w:val="center"/>
              <w:rPr>
                <w:sz w:val="20"/>
                <w:szCs w:val="20"/>
              </w:rPr>
            </w:pPr>
            <w:r w:rsidRPr="00971C80">
              <w:rPr>
                <w:sz w:val="20"/>
                <w:szCs w:val="20"/>
              </w:rPr>
              <w:t>E120201</w:t>
            </w:r>
          </w:p>
        </w:tc>
        <w:tc>
          <w:tcPr>
            <w:tcW w:w="7528" w:type="dxa"/>
          </w:tcPr>
          <w:p w14:paraId="3C459684" w14:textId="77777777" w:rsidR="003641A9" w:rsidRPr="00971C80" w:rsidRDefault="003641A9" w:rsidP="00467DF9">
            <w:pPr>
              <w:spacing w:before="60" w:after="60"/>
              <w:jc w:val="left"/>
              <w:rPr>
                <w:sz w:val="20"/>
                <w:szCs w:val="20"/>
              </w:rPr>
            </w:pPr>
            <w:r w:rsidRPr="00971C80">
              <w:rPr>
                <w:sz w:val="20"/>
                <w:szCs w:val="20"/>
              </w:rPr>
              <w:t xml:space="preserve">The Device ID already existed in </w:t>
            </w:r>
            <w:r w:rsidR="00B40820" w:rsidRPr="00971C80">
              <w:rPr>
                <w:sz w:val="20"/>
                <w:szCs w:val="20"/>
              </w:rPr>
              <w:t>Smart Metering Inventory and its Status was not</w:t>
            </w:r>
            <w:r w:rsidRPr="00971C80">
              <w:rPr>
                <w:sz w:val="20"/>
                <w:szCs w:val="20"/>
              </w:rPr>
              <w:t xml:space="preserve"> ‘Decommissioned’ or ‘Withdrawn’</w:t>
            </w:r>
          </w:p>
        </w:tc>
      </w:tr>
      <w:tr w:rsidR="00846622" w:rsidRPr="00971C80" w14:paraId="4AF49C0F" w14:textId="77777777" w:rsidTr="00400115">
        <w:trPr>
          <w:trHeight w:val="372"/>
        </w:trPr>
        <w:tc>
          <w:tcPr>
            <w:tcW w:w="0" w:type="auto"/>
            <w:vAlign w:val="center"/>
          </w:tcPr>
          <w:p w14:paraId="6BB3D040" w14:textId="77777777" w:rsidR="000B60A3" w:rsidRPr="00971C80" w:rsidRDefault="000B60A3" w:rsidP="000B60A3">
            <w:pPr>
              <w:spacing w:before="120" w:after="60" w:line="288" w:lineRule="auto"/>
              <w:jc w:val="center"/>
              <w:rPr>
                <w:sz w:val="20"/>
                <w:szCs w:val="20"/>
              </w:rPr>
            </w:pPr>
            <w:r w:rsidRPr="00971C80">
              <w:rPr>
                <w:sz w:val="20"/>
                <w:szCs w:val="20"/>
              </w:rPr>
              <w:t>E120203</w:t>
            </w:r>
          </w:p>
        </w:tc>
        <w:tc>
          <w:tcPr>
            <w:tcW w:w="7528" w:type="dxa"/>
          </w:tcPr>
          <w:p w14:paraId="6C491697" w14:textId="77FBB8FF" w:rsidR="003641A9" w:rsidRPr="00971C80" w:rsidRDefault="00497C31" w:rsidP="000F5818">
            <w:pPr>
              <w:spacing w:before="60" w:after="60"/>
              <w:jc w:val="left"/>
              <w:rPr>
                <w:sz w:val="20"/>
                <w:szCs w:val="20"/>
                <w:vertAlign w:val="superscript"/>
              </w:rPr>
            </w:pPr>
            <w:r w:rsidRPr="00971C80">
              <w:rPr>
                <w:sz w:val="20"/>
                <w:szCs w:val="20"/>
              </w:rPr>
              <w:t xml:space="preserve">The Device Type / Manufacturer / Model / Firmware Version data specified by the User do not match the </w:t>
            </w:r>
            <w:r w:rsidR="000F5818">
              <w:rPr>
                <w:sz w:val="20"/>
                <w:szCs w:val="20"/>
              </w:rPr>
              <w:t xml:space="preserve">values contained on the </w:t>
            </w:r>
            <w:r w:rsidR="00B3569C">
              <w:rPr>
                <w:sz w:val="20"/>
                <w:szCs w:val="20"/>
              </w:rPr>
              <w:t>Central Products List</w:t>
            </w:r>
            <w:r w:rsidR="000F5818">
              <w:rPr>
                <w:sz w:val="20"/>
                <w:szCs w:val="20"/>
              </w:rPr>
              <w:t xml:space="preserve"> (CPL) </w:t>
            </w:r>
            <w:r w:rsidRPr="00971C80">
              <w:rPr>
                <w:sz w:val="20"/>
                <w:szCs w:val="20"/>
              </w:rPr>
              <w:t>that ha</w:t>
            </w:r>
            <w:r w:rsidR="000E23F1">
              <w:rPr>
                <w:sz w:val="20"/>
                <w:szCs w:val="20"/>
              </w:rPr>
              <w:t>ve</w:t>
            </w:r>
            <w:r w:rsidRPr="00971C80">
              <w:rPr>
                <w:sz w:val="20"/>
                <w:szCs w:val="20"/>
              </w:rPr>
              <w:t xml:space="preserve"> been approved for use</w:t>
            </w:r>
            <w:r w:rsidR="00680F75">
              <w:rPr>
                <w:sz w:val="20"/>
                <w:szCs w:val="20"/>
              </w:rPr>
              <w:t>.</w:t>
            </w:r>
          </w:p>
        </w:tc>
      </w:tr>
      <w:tr w:rsidR="00846622" w:rsidRPr="00971C80" w14:paraId="20EEF0AD" w14:textId="77777777" w:rsidTr="00400115">
        <w:trPr>
          <w:trHeight w:val="372"/>
        </w:trPr>
        <w:tc>
          <w:tcPr>
            <w:tcW w:w="0" w:type="auto"/>
            <w:vAlign w:val="center"/>
          </w:tcPr>
          <w:p w14:paraId="2513D95F" w14:textId="77777777" w:rsidR="000B60A3" w:rsidRPr="00971C80" w:rsidRDefault="000B60A3" w:rsidP="000B60A3">
            <w:pPr>
              <w:spacing w:before="120" w:after="60" w:line="288" w:lineRule="auto"/>
              <w:jc w:val="center"/>
              <w:rPr>
                <w:sz w:val="20"/>
                <w:szCs w:val="20"/>
              </w:rPr>
            </w:pPr>
            <w:r w:rsidRPr="00971C80">
              <w:rPr>
                <w:sz w:val="20"/>
                <w:szCs w:val="20"/>
              </w:rPr>
              <w:t>E120204</w:t>
            </w:r>
          </w:p>
        </w:tc>
        <w:tc>
          <w:tcPr>
            <w:tcW w:w="7528" w:type="dxa"/>
          </w:tcPr>
          <w:p w14:paraId="0586D6E6" w14:textId="77777777" w:rsidR="003641A9" w:rsidRPr="00971C80" w:rsidRDefault="003641A9" w:rsidP="000B60A3">
            <w:pPr>
              <w:spacing w:before="60" w:after="60"/>
              <w:jc w:val="left"/>
              <w:rPr>
                <w:sz w:val="20"/>
                <w:szCs w:val="20"/>
              </w:rPr>
            </w:pPr>
            <w:r w:rsidRPr="00971C80">
              <w:rPr>
                <w:sz w:val="20"/>
                <w:szCs w:val="20"/>
              </w:rPr>
              <w:t>Not all the applicable optional data items are included in the Request</w:t>
            </w:r>
            <w:r w:rsidR="00D11A78">
              <w:rPr>
                <w:sz w:val="20"/>
                <w:szCs w:val="20"/>
              </w:rPr>
              <w:t xml:space="preserve"> </w:t>
            </w:r>
            <w:r w:rsidR="00D11A78" w:rsidRPr="00D11A78">
              <w:rPr>
                <w:sz w:val="20"/>
                <w:szCs w:val="20"/>
              </w:rPr>
              <w:t>or not applicable</w:t>
            </w:r>
            <w:r w:rsidR="00C4755C">
              <w:rPr>
                <w:sz w:val="20"/>
                <w:szCs w:val="20"/>
              </w:rPr>
              <w:t xml:space="preserve"> </w:t>
            </w:r>
            <w:r w:rsidR="00D11A78" w:rsidRPr="00D11A78">
              <w:rPr>
                <w:sz w:val="20"/>
                <w:szCs w:val="20"/>
              </w:rPr>
              <w:t>data items are included in the Request</w:t>
            </w:r>
          </w:p>
        </w:tc>
      </w:tr>
      <w:tr w:rsidR="000B60A3" w:rsidRPr="00971C80" w14:paraId="62E5FD70" w14:textId="77777777" w:rsidTr="00400115">
        <w:trPr>
          <w:trHeight w:val="372"/>
        </w:trPr>
        <w:tc>
          <w:tcPr>
            <w:tcW w:w="0" w:type="auto"/>
            <w:vAlign w:val="center"/>
          </w:tcPr>
          <w:p w14:paraId="0993DC64" w14:textId="77777777" w:rsidR="000B60A3" w:rsidRPr="00971C80" w:rsidRDefault="000B60A3" w:rsidP="000B60A3">
            <w:pPr>
              <w:spacing w:before="120" w:after="60" w:line="288" w:lineRule="auto"/>
              <w:jc w:val="center"/>
              <w:rPr>
                <w:sz w:val="20"/>
                <w:szCs w:val="20"/>
              </w:rPr>
            </w:pPr>
            <w:r w:rsidRPr="00971C80">
              <w:rPr>
                <w:sz w:val="20"/>
                <w:szCs w:val="20"/>
              </w:rPr>
              <w:t>E120207</w:t>
            </w:r>
          </w:p>
        </w:tc>
        <w:tc>
          <w:tcPr>
            <w:tcW w:w="7528" w:type="dxa"/>
          </w:tcPr>
          <w:p w14:paraId="087A9D02" w14:textId="77777777" w:rsidR="003641A9" w:rsidRPr="00971C80" w:rsidRDefault="003641A9" w:rsidP="000B60A3">
            <w:pPr>
              <w:spacing w:before="60" w:after="60"/>
              <w:jc w:val="left"/>
              <w:rPr>
                <w:sz w:val="20"/>
                <w:szCs w:val="20"/>
              </w:rPr>
            </w:pPr>
            <w:r w:rsidRPr="00971C80">
              <w:rPr>
                <w:sz w:val="20"/>
                <w:szCs w:val="20"/>
              </w:rPr>
              <w:t xml:space="preserve">This Device Type </w:t>
            </w:r>
            <w:r w:rsidR="000D7D00">
              <w:rPr>
                <w:sz w:val="20"/>
                <w:szCs w:val="20"/>
              </w:rPr>
              <w:t xml:space="preserve">(GPF) </w:t>
            </w:r>
            <w:r w:rsidRPr="00971C80">
              <w:rPr>
                <w:sz w:val="20"/>
                <w:szCs w:val="20"/>
              </w:rPr>
              <w:t>can’t be Pre-notified</w:t>
            </w:r>
          </w:p>
        </w:tc>
      </w:tr>
    </w:tbl>
    <w:p w14:paraId="2C3895DE" w14:textId="77777777" w:rsidR="000B60A3" w:rsidRDefault="000B60A3" w:rsidP="000B60A3"/>
    <w:p w14:paraId="11DA39DF" w14:textId="77777777" w:rsidR="00BC6284" w:rsidRDefault="00BC6284" w:rsidP="000B60A3"/>
    <w:p w14:paraId="7BEAD9C7" w14:textId="77777777" w:rsidR="00902A59" w:rsidRPr="00EA6BD0" w:rsidRDefault="00902A59" w:rsidP="00DF2088">
      <w:pPr>
        <w:pStyle w:val="Heading4"/>
      </w:pPr>
      <w:r w:rsidRPr="00EA6BD0">
        <w:t xml:space="preserve">Additional Obligations </w:t>
      </w:r>
    </w:p>
    <w:p w14:paraId="7BB1A937" w14:textId="77777777" w:rsidR="00412590" w:rsidRDefault="00412590" w:rsidP="000B60A3"/>
    <w:p w14:paraId="69B5A1FB" w14:textId="77777777" w:rsidR="00902A59" w:rsidRDefault="00476129" w:rsidP="000B60A3">
      <w:r>
        <w:t>A User</w:t>
      </w:r>
      <w:r w:rsidR="00902A59">
        <w:t xml:space="preserve"> must ensure that a</w:t>
      </w:r>
      <w:r w:rsidR="00902A59" w:rsidRPr="00902A59">
        <w:t xml:space="preserve">ll Devices that are </w:t>
      </w:r>
      <w:r>
        <w:t xml:space="preserve">required </w:t>
      </w:r>
      <w:r w:rsidR="00902A59" w:rsidRPr="00902A59">
        <w:t xml:space="preserve">to be displayed via the Smart Metering Inventory </w:t>
      </w:r>
      <w:r w:rsidR="00902A59">
        <w:t xml:space="preserve">and/or required to be connected into the Home Area Network (HAN) </w:t>
      </w:r>
      <w:r w:rsidR="00902A59" w:rsidRPr="00902A59">
        <w:t>must have a</w:t>
      </w:r>
      <w:r w:rsidR="009A6B18">
        <w:t>n associated</w:t>
      </w:r>
      <w:r w:rsidR="00902A59" w:rsidRPr="00902A59">
        <w:t xml:space="preserve"> Device Pre</w:t>
      </w:r>
      <w:r w:rsidR="00F41666">
        <w:t>-</w:t>
      </w:r>
      <w:r w:rsidR="00902A59" w:rsidRPr="00902A59">
        <w:t>notification Service Request sent to the DCC.</w:t>
      </w:r>
    </w:p>
    <w:p w14:paraId="781415E3" w14:textId="77777777" w:rsidR="00902A59" w:rsidRDefault="00902A59" w:rsidP="000B60A3"/>
    <w:p w14:paraId="3598A166" w14:textId="77777777" w:rsidR="00902A59" w:rsidRDefault="00902A59" w:rsidP="000B60A3">
      <w:r>
        <w:t xml:space="preserve">The DCC shall ensure that the Communication Hub Function and Gas Proxy Function Devices are pre-notified </w:t>
      </w:r>
      <w:r w:rsidR="001A084E">
        <w:t xml:space="preserve">and associated details are updated into the Smart Metering Inventory </w:t>
      </w:r>
      <w:r>
        <w:t>on behalf of Users.</w:t>
      </w:r>
    </w:p>
    <w:p w14:paraId="3B748A51" w14:textId="77777777" w:rsidR="00902A59" w:rsidRDefault="00902A59" w:rsidP="000B60A3"/>
    <w:p w14:paraId="00EB0B1D" w14:textId="77777777" w:rsidR="00902A59" w:rsidRPr="00EA6BD0" w:rsidRDefault="00D915F2" w:rsidP="00D915F2">
      <w:pPr>
        <w:pStyle w:val="Heading4"/>
      </w:pPr>
      <w:r w:rsidRPr="00EA6BD0">
        <w:t>Additional DCC System Processing</w:t>
      </w:r>
    </w:p>
    <w:p w14:paraId="5416082A" w14:textId="77777777" w:rsidR="00D915F2" w:rsidRDefault="00D915F2" w:rsidP="000B60A3"/>
    <w:p w14:paraId="6C4408AD" w14:textId="77777777" w:rsidR="00D231CA" w:rsidRDefault="00D915F2" w:rsidP="00DF2088">
      <w:r w:rsidRPr="00D915F2">
        <w:t xml:space="preserve">Upon successful execution of a DevicePrenotification Service Request, the DCC shall update the Smart Metering Inventory and set the </w:t>
      </w:r>
      <w:r w:rsidR="004A5276">
        <w:t xml:space="preserve">SMI </w:t>
      </w:r>
      <w:r w:rsidR="004A5276" w:rsidRPr="00D915F2">
        <w:t xml:space="preserve">Status </w:t>
      </w:r>
      <w:r w:rsidRPr="00D915F2">
        <w:t>of the DeviceId to ‘Pending’ where the Device Type is one that has a</w:t>
      </w:r>
      <w:r w:rsidR="007F5478">
        <w:t>n</w:t>
      </w:r>
      <w:r w:rsidRPr="00D915F2">
        <w:t xml:space="preserve"> </w:t>
      </w:r>
      <w:r w:rsidR="004A5276">
        <w:t xml:space="preserve">SMI </w:t>
      </w:r>
      <w:r w:rsidRPr="00D915F2">
        <w:t>Status recorded within the Smart Metering Inventory.</w:t>
      </w:r>
    </w:p>
    <w:p w14:paraId="090DBCDA" w14:textId="77777777" w:rsidR="00412590" w:rsidRDefault="00412590" w:rsidP="00412590">
      <w:pPr>
        <w:spacing w:after="200" w:line="276" w:lineRule="auto"/>
        <w:jc w:val="left"/>
      </w:pPr>
    </w:p>
    <w:p w14:paraId="6F12AF2A" w14:textId="77777777" w:rsidR="000B60A3" w:rsidRPr="00971C80" w:rsidRDefault="000B60A3" w:rsidP="000B60A3">
      <w:pPr>
        <w:spacing w:after="200" w:line="276" w:lineRule="auto"/>
        <w:jc w:val="left"/>
      </w:pPr>
    </w:p>
    <w:p w14:paraId="3AD6D266" w14:textId="77777777" w:rsidR="001804FA" w:rsidRDefault="001804FA">
      <w:pPr>
        <w:spacing w:after="200" w:line="276" w:lineRule="auto"/>
        <w:jc w:val="left"/>
        <w:rPr>
          <w:rFonts w:eastAsiaTheme="majorEastAsia" w:cstheme="majorBidi"/>
          <w:b/>
          <w:bCs/>
        </w:rPr>
      </w:pPr>
      <w:r>
        <w:br w:type="page"/>
      </w:r>
    </w:p>
    <w:p w14:paraId="5E525B82" w14:textId="77777777" w:rsidR="000B60A3" w:rsidRPr="00971C80" w:rsidRDefault="000B60A3" w:rsidP="006A674B">
      <w:pPr>
        <w:pStyle w:val="Heading3"/>
      </w:pPr>
      <w:bookmarkStart w:id="1790" w:name="_Toc489860814"/>
      <w:bookmarkStart w:id="1791" w:name="_Toc506336188"/>
      <w:bookmarkStart w:id="1792" w:name="_Toc509172544"/>
      <w:r w:rsidRPr="00971C80">
        <w:t>Record Network Data (Gas)</w:t>
      </w:r>
      <w:bookmarkEnd w:id="1790"/>
      <w:bookmarkEnd w:id="1791"/>
      <w:bookmarkEnd w:id="1792"/>
    </w:p>
    <w:p w14:paraId="188D7CDF" w14:textId="77777777" w:rsidR="000B60A3" w:rsidRPr="00EA6BD0" w:rsidRDefault="00F000C9" w:rsidP="00F000C9">
      <w:pPr>
        <w:pStyle w:val="Heading4"/>
      </w:pPr>
      <w:r w:rsidRPr="00EA6BD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50CC2B0C" w14:textId="77777777" w:rsidTr="00400115">
        <w:trPr>
          <w:trHeight w:val="425"/>
        </w:trPr>
        <w:tc>
          <w:tcPr>
            <w:tcW w:w="1501" w:type="pct"/>
            <w:vAlign w:val="center"/>
          </w:tcPr>
          <w:p w14:paraId="06FC270B"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12729509"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RecordNetworkData(Gas)</w:t>
            </w:r>
          </w:p>
        </w:tc>
      </w:tr>
      <w:tr w:rsidR="00846622" w:rsidRPr="00971C80" w14:paraId="1F991109" w14:textId="77777777" w:rsidTr="00400115">
        <w:trPr>
          <w:trHeight w:val="425"/>
        </w:trPr>
        <w:tc>
          <w:tcPr>
            <w:tcW w:w="1501" w:type="pct"/>
            <w:vAlign w:val="center"/>
          </w:tcPr>
          <w:p w14:paraId="439C4EB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5E8496C6" w14:textId="77777777" w:rsidR="000B60A3" w:rsidRPr="00971C80" w:rsidRDefault="000B60A3" w:rsidP="000B60A3">
            <w:pPr>
              <w:spacing w:before="60" w:after="60"/>
              <w:contextualSpacing/>
              <w:jc w:val="left"/>
              <w:rPr>
                <w:sz w:val="20"/>
                <w:szCs w:val="20"/>
              </w:rPr>
            </w:pPr>
            <w:r w:rsidRPr="00971C80">
              <w:rPr>
                <w:sz w:val="20"/>
                <w:szCs w:val="20"/>
              </w:rPr>
              <w:t>14.1</w:t>
            </w:r>
          </w:p>
        </w:tc>
      </w:tr>
      <w:tr w:rsidR="00846622" w:rsidRPr="00971C80" w14:paraId="1E3EAA57" w14:textId="77777777" w:rsidTr="00400115">
        <w:trPr>
          <w:trHeight w:val="425"/>
        </w:trPr>
        <w:tc>
          <w:tcPr>
            <w:tcW w:w="1501" w:type="pct"/>
            <w:vAlign w:val="center"/>
          </w:tcPr>
          <w:p w14:paraId="4E2F3759"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046B2A33" w14:textId="77777777" w:rsidR="000B60A3" w:rsidRPr="00971C80" w:rsidRDefault="000B60A3" w:rsidP="001D7F39">
            <w:pPr>
              <w:numPr>
                <w:ilvl w:val="0"/>
                <w:numId w:val="56"/>
              </w:numPr>
              <w:spacing w:before="60" w:after="60"/>
              <w:ind w:left="0"/>
              <w:contextualSpacing/>
              <w:jc w:val="left"/>
              <w:rPr>
                <w:sz w:val="20"/>
                <w:szCs w:val="20"/>
              </w:rPr>
            </w:pPr>
            <w:r w:rsidRPr="00971C80">
              <w:rPr>
                <w:sz w:val="20"/>
                <w:szCs w:val="20"/>
              </w:rPr>
              <w:t>14.1</w:t>
            </w:r>
          </w:p>
        </w:tc>
      </w:tr>
      <w:tr w:rsidR="00846622" w:rsidRPr="00971C80" w14:paraId="1F8651D3" w14:textId="77777777" w:rsidTr="00400115">
        <w:trPr>
          <w:trHeight w:val="425"/>
        </w:trPr>
        <w:tc>
          <w:tcPr>
            <w:tcW w:w="1501" w:type="pct"/>
            <w:vAlign w:val="center"/>
          </w:tcPr>
          <w:p w14:paraId="65198DD7"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206360D3" w14:textId="77777777" w:rsidR="000B60A3" w:rsidRPr="00971C80" w:rsidRDefault="000B60A3" w:rsidP="000B60A3">
            <w:pPr>
              <w:spacing w:before="60" w:after="60"/>
              <w:contextualSpacing/>
              <w:jc w:val="left"/>
              <w:rPr>
                <w:sz w:val="20"/>
                <w:szCs w:val="20"/>
              </w:rPr>
            </w:pPr>
            <w:r w:rsidRPr="00971C80">
              <w:rPr>
                <w:sz w:val="20"/>
                <w:szCs w:val="20"/>
              </w:rPr>
              <w:t>Gas Transporter (GT)</w:t>
            </w:r>
          </w:p>
        </w:tc>
      </w:tr>
      <w:tr w:rsidR="00846622" w:rsidRPr="00971C80" w14:paraId="1B418404" w14:textId="77777777" w:rsidTr="00400115">
        <w:trPr>
          <w:trHeight w:val="425"/>
        </w:trPr>
        <w:tc>
          <w:tcPr>
            <w:tcW w:w="1501" w:type="pct"/>
            <w:vAlign w:val="center"/>
          </w:tcPr>
          <w:p w14:paraId="7EFDD6F4"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6B2C3D88" w14:textId="77777777" w:rsidR="000B60A3" w:rsidRPr="00971C80" w:rsidRDefault="000B60A3" w:rsidP="000B60A3">
            <w:pPr>
              <w:spacing w:before="60" w:after="60"/>
              <w:contextualSpacing/>
              <w:rPr>
                <w:sz w:val="20"/>
                <w:szCs w:val="20"/>
              </w:rPr>
            </w:pPr>
            <w:r w:rsidRPr="00971C80">
              <w:rPr>
                <w:sz w:val="20"/>
                <w:szCs w:val="20"/>
              </w:rPr>
              <w:t>Non Critical</w:t>
            </w:r>
          </w:p>
        </w:tc>
      </w:tr>
      <w:tr w:rsidR="00846622" w:rsidRPr="00971C80" w14:paraId="3D1D83CA" w14:textId="77777777" w:rsidTr="00400115">
        <w:trPr>
          <w:trHeight w:val="425"/>
        </w:trPr>
        <w:tc>
          <w:tcPr>
            <w:tcW w:w="1501" w:type="pct"/>
            <w:vAlign w:val="center"/>
          </w:tcPr>
          <w:p w14:paraId="3B725FCD"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2DD206DA" w14:textId="77777777" w:rsidR="000B60A3" w:rsidRPr="00971C80" w:rsidRDefault="000B60A3" w:rsidP="00AB3A89">
            <w:pPr>
              <w:numPr>
                <w:ilvl w:val="0"/>
                <w:numId w:val="196"/>
              </w:numPr>
              <w:spacing w:before="60" w:after="60"/>
              <w:ind w:left="426" w:hanging="284"/>
              <w:contextualSpacing/>
              <w:jc w:val="left"/>
              <w:rPr>
                <w:b/>
                <w:sz w:val="20"/>
                <w:szCs w:val="20"/>
              </w:rPr>
            </w:pPr>
            <w:r w:rsidRPr="00971C80">
              <w:rPr>
                <w:b/>
                <w:sz w:val="20"/>
                <w:szCs w:val="20"/>
              </w:rPr>
              <w:t>Device Type applicable to this request</w:t>
            </w:r>
          </w:p>
        </w:tc>
        <w:tc>
          <w:tcPr>
            <w:tcW w:w="3499" w:type="pct"/>
            <w:gridSpan w:val="2"/>
            <w:vAlign w:val="center"/>
          </w:tcPr>
          <w:p w14:paraId="6D5DA8B1" w14:textId="77777777" w:rsidR="000B60A3" w:rsidRPr="00971C80" w:rsidRDefault="000B60A3" w:rsidP="000B60A3">
            <w:pPr>
              <w:spacing w:before="60" w:after="60"/>
              <w:contextualSpacing/>
              <w:jc w:val="left"/>
              <w:rPr>
                <w:sz w:val="20"/>
                <w:szCs w:val="20"/>
              </w:rPr>
            </w:pPr>
            <w:r w:rsidRPr="00971C80">
              <w:rPr>
                <w:sz w:val="20"/>
                <w:szCs w:val="20"/>
              </w:rPr>
              <w:t>Gas Smart Meter (GSM</w:t>
            </w:r>
            <w:r w:rsidR="00084774">
              <w:rPr>
                <w:sz w:val="20"/>
                <w:szCs w:val="20"/>
              </w:rPr>
              <w:t>E</w:t>
            </w:r>
            <w:r w:rsidRPr="00971C80">
              <w:rPr>
                <w:sz w:val="20"/>
                <w:szCs w:val="20"/>
              </w:rPr>
              <w:t>)</w:t>
            </w:r>
          </w:p>
        </w:tc>
      </w:tr>
      <w:tr w:rsidR="00846622" w:rsidRPr="00971C80" w14:paraId="47C7FF20" w14:textId="77777777" w:rsidTr="00400115">
        <w:trPr>
          <w:trHeight w:val="425"/>
        </w:trPr>
        <w:tc>
          <w:tcPr>
            <w:tcW w:w="1501" w:type="pct"/>
            <w:vAlign w:val="center"/>
          </w:tcPr>
          <w:p w14:paraId="3055AF08"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622886CB"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3BEC6CC2" w14:textId="77777777" w:rsidTr="00400115">
        <w:trPr>
          <w:trHeight w:val="425"/>
        </w:trPr>
        <w:tc>
          <w:tcPr>
            <w:tcW w:w="1501" w:type="pct"/>
            <w:vAlign w:val="center"/>
          </w:tcPr>
          <w:p w14:paraId="5E933F3F"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51EE3ECF"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846622" w:rsidRPr="00971C80" w14:paraId="43AD49AE" w14:textId="77777777" w:rsidTr="00400115">
        <w:trPr>
          <w:trHeight w:val="425"/>
        </w:trPr>
        <w:tc>
          <w:tcPr>
            <w:tcW w:w="1501" w:type="pct"/>
            <w:vAlign w:val="center"/>
          </w:tcPr>
          <w:p w14:paraId="781514FB"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5BD2DE76"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846622" w:rsidRPr="00971C80" w14:paraId="12E6DF87" w14:textId="77777777" w:rsidTr="00400115">
        <w:trPr>
          <w:trHeight w:val="425"/>
        </w:trPr>
        <w:tc>
          <w:tcPr>
            <w:tcW w:w="1501" w:type="pct"/>
            <w:vAlign w:val="center"/>
          </w:tcPr>
          <w:p w14:paraId="69F078DE" w14:textId="77777777" w:rsidR="000B60A3" w:rsidRPr="00971C80" w:rsidRDefault="000B60A3" w:rsidP="000B60A3">
            <w:pPr>
              <w:spacing w:before="60" w:after="60"/>
              <w:contextualSpacing/>
              <w:jc w:val="left"/>
              <w:rPr>
                <w:b/>
                <w:sz w:val="20"/>
                <w:szCs w:val="20"/>
              </w:rPr>
            </w:pPr>
            <w:r w:rsidRPr="00971C80">
              <w:rPr>
                <w:b/>
                <w:sz w:val="20"/>
                <w:szCs w:val="20"/>
              </w:rPr>
              <w:t xml:space="preserve">Command Variants applicable to this request </w:t>
            </w:r>
          </w:p>
          <w:p w14:paraId="4959C2A0" w14:textId="77777777" w:rsidR="000B60A3" w:rsidRPr="00971C80" w:rsidRDefault="000B60A3" w:rsidP="000B60A3">
            <w:pPr>
              <w:spacing w:before="60" w:after="60"/>
              <w:contextualSpacing/>
              <w:jc w:val="left"/>
              <w:rPr>
                <w:b/>
                <w:sz w:val="20"/>
                <w:szCs w:val="20"/>
              </w:rPr>
            </w:pPr>
            <w:r w:rsidRPr="00971C80">
              <w:rPr>
                <w:b/>
                <w:sz w:val="20"/>
                <w:szCs w:val="20"/>
              </w:rPr>
              <w:t>(Only one populated</w:t>
            </w:r>
            <w:r w:rsidR="00D70CBC" w:rsidRPr="00971C80">
              <w:rPr>
                <w:b/>
                <w:sz w:val="20"/>
                <w:szCs w:val="20"/>
              </w:rPr>
              <w:t>)</w:t>
            </w:r>
          </w:p>
        </w:tc>
        <w:tc>
          <w:tcPr>
            <w:tcW w:w="3499" w:type="pct"/>
            <w:gridSpan w:val="2"/>
            <w:vAlign w:val="center"/>
          </w:tcPr>
          <w:p w14:paraId="138C5622"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09D1204F"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36D134E4"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846622" w:rsidRPr="00971C80" w14:paraId="51082634" w14:textId="77777777" w:rsidTr="00400115">
        <w:trPr>
          <w:trHeight w:val="425"/>
        </w:trPr>
        <w:tc>
          <w:tcPr>
            <w:tcW w:w="1501" w:type="pct"/>
            <w:vAlign w:val="center"/>
          </w:tcPr>
          <w:p w14:paraId="3E1A0992"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07EE037A" w14:textId="0F48C951"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7767B0">
              <w:rPr>
                <w:sz w:val="20"/>
                <w:szCs w:val="20"/>
              </w:rPr>
              <w:t>3.4.1.1</w:t>
            </w:r>
            <w:r w:rsidRPr="00971C80">
              <w:rPr>
                <w:sz w:val="20"/>
                <w:szCs w:val="20"/>
              </w:rPr>
              <w:fldChar w:fldCharType="end"/>
            </w:r>
          </w:p>
        </w:tc>
      </w:tr>
      <w:tr w:rsidR="00846622" w:rsidRPr="00971C80" w14:paraId="1E5E1E1A" w14:textId="77777777" w:rsidTr="00400115">
        <w:trPr>
          <w:trHeight w:val="425"/>
        </w:trPr>
        <w:tc>
          <w:tcPr>
            <w:tcW w:w="1501" w:type="pct"/>
            <w:vAlign w:val="center"/>
          </w:tcPr>
          <w:p w14:paraId="40AE6C49"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7E7D0CB9"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66EFA101" w14:textId="77777777" w:rsidTr="00400115">
        <w:trPr>
          <w:trHeight w:val="425"/>
        </w:trPr>
        <w:tc>
          <w:tcPr>
            <w:tcW w:w="1501" w:type="pct"/>
            <w:vAlign w:val="center"/>
          </w:tcPr>
          <w:p w14:paraId="1BB59FE4"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21C3BC81" w14:textId="59837C0F"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7767B0">
              <w:rPr>
                <w:sz w:val="20"/>
                <w:szCs w:val="20"/>
              </w:rPr>
              <w:t>3.5</w:t>
            </w:r>
            <w:r w:rsidR="001B722F" w:rsidRPr="00971C80">
              <w:rPr>
                <w:sz w:val="20"/>
                <w:szCs w:val="20"/>
              </w:rPr>
              <w:fldChar w:fldCharType="end"/>
            </w:r>
            <w:r w:rsidRPr="00971C80">
              <w:rPr>
                <w:sz w:val="20"/>
                <w:szCs w:val="20"/>
              </w:rPr>
              <w:t xml:space="preserve"> for more details on processing patterns</w:t>
            </w:r>
          </w:p>
          <w:p w14:paraId="6D23700F" w14:textId="77777777" w:rsidR="000B60A3" w:rsidRPr="00971C80" w:rsidRDefault="000B60A3" w:rsidP="00AB3A89">
            <w:pPr>
              <w:numPr>
                <w:ilvl w:val="0"/>
                <w:numId w:val="165"/>
              </w:numPr>
              <w:contextualSpacing/>
              <w:jc w:val="left"/>
              <w:rPr>
                <w:sz w:val="20"/>
                <w:szCs w:val="20"/>
              </w:rPr>
            </w:pPr>
            <w:r w:rsidRPr="00971C80">
              <w:rPr>
                <w:sz w:val="20"/>
                <w:szCs w:val="20"/>
              </w:rPr>
              <w:t>Acknowledgement</w:t>
            </w:r>
          </w:p>
          <w:p w14:paraId="038EEF6E" w14:textId="77777777" w:rsidR="000B60A3" w:rsidRPr="00971C80" w:rsidRDefault="000B60A3" w:rsidP="00AB3A89">
            <w:pPr>
              <w:numPr>
                <w:ilvl w:val="0"/>
                <w:numId w:val="165"/>
              </w:numPr>
              <w:contextualSpacing/>
              <w:jc w:val="left"/>
              <w:rPr>
                <w:sz w:val="20"/>
                <w:szCs w:val="20"/>
              </w:rPr>
            </w:pPr>
            <w:r w:rsidRPr="00971C80">
              <w:rPr>
                <w:sz w:val="20"/>
                <w:szCs w:val="20"/>
              </w:rPr>
              <w:t>Service Response from Device – GBCSPayload</w:t>
            </w:r>
          </w:p>
          <w:p w14:paraId="1D840BBB" w14:textId="77777777" w:rsidR="006E78A8" w:rsidRPr="00971C80" w:rsidRDefault="006E78A8" w:rsidP="00AB3A89">
            <w:pPr>
              <w:pStyle w:val="ListParagraph"/>
              <w:numPr>
                <w:ilvl w:val="0"/>
                <w:numId w:val="165"/>
              </w:numPr>
              <w:rPr>
                <w:sz w:val="20"/>
                <w:szCs w:val="20"/>
              </w:rPr>
            </w:pPr>
            <w:r w:rsidRPr="00971C80">
              <w:rPr>
                <w:sz w:val="20"/>
                <w:szCs w:val="20"/>
              </w:rPr>
              <w:t>Service Response (from Device) - DSPScheduledMessage Format</w:t>
            </w:r>
          </w:p>
          <w:p w14:paraId="6DC2C452" w14:textId="77777777" w:rsidR="000B60A3" w:rsidRPr="00971C80" w:rsidRDefault="00AF46AC" w:rsidP="00AB3A89">
            <w:pPr>
              <w:numPr>
                <w:ilvl w:val="0"/>
                <w:numId w:val="165"/>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r w:rsidR="000B60A3" w:rsidRPr="00971C80">
              <w:rPr>
                <w:sz w:val="20"/>
                <w:szCs w:val="20"/>
              </w:rPr>
              <w:t xml:space="preserve"> </w:t>
            </w:r>
          </w:p>
          <w:p w14:paraId="63F27140"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753BA889" w14:textId="77777777" w:rsidTr="00400115">
        <w:trPr>
          <w:trHeight w:val="425"/>
        </w:trPr>
        <w:tc>
          <w:tcPr>
            <w:tcW w:w="1501" w:type="pct"/>
            <w:vAlign w:val="center"/>
          </w:tcPr>
          <w:p w14:paraId="12008DC4"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3A4B48FB" w14:textId="0EF504BB"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7ECDCE59" w14:textId="77777777" w:rsidTr="00400115">
        <w:trPr>
          <w:trHeight w:val="425"/>
        </w:trPr>
        <w:tc>
          <w:tcPr>
            <w:tcW w:w="1501" w:type="pct"/>
            <w:vAlign w:val="center"/>
          </w:tcPr>
          <w:p w14:paraId="0CBD8A6E"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5E745EC6"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3164B057" w14:textId="77777777" w:rsidR="00416DEB" w:rsidRPr="00971C80" w:rsidRDefault="00416DEB" w:rsidP="00416DEB">
            <w:pPr>
              <w:spacing w:before="60" w:after="60"/>
              <w:contextualSpacing/>
              <w:jc w:val="left"/>
              <w:rPr>
                <w:sz w:val="20"/>
                <w:szCs w:val="20"/>
              </w:rPr>
            </w:pPr>
            <w:r>
              <w:rPr>
                <w:sz w:val="20"/>
                <w:szCs w:val="20"/>
              </w:rPr>
              <w:t>Gas</w:t>
            </w:r>
          </w:p>
        </w:tc>
      </w:tr>
      <w:tr w:rsidR="00B81D23" w:rsidRPr="00971C80" w14:paraId="67846B75" w14:textId="77777777" w:rsidTr="00400115">
        <w:trPr>
          <w:trHeight w:val="425"/>
        </w:trPr>
        <w:tc>
          <w:tcPr>
            <w:tcW w:w="1501" w:type="pct"/>
            <w:vAlign w:val="center"/>
          </w:tcPr>
          <w:p w14:paraId="387216E2" w14:textId="77777777" w:rsidR="00B81D23" w:rsidRDefault="00B81D2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BE49AF8" w14:textId="77777777" w:rsidR="00B81D23" w:rsidRPr="00971C80" w:rsidRDefault="00B81D23" w:rsidP="00416DEB">
            <w:pPr>
              <w:spacing w:before="60" w:after="60"/>
              <w:contextualSpacing/>
              <w:jc w:val="left"/>
              <w:rPr>
                <w:sz w:val="20"/>
                <w:szCs w:val="20"/>
              </w:rPr>
            </w:pPr>
            <w:r>
              <w:rPr>
                <w:sz w:val="20"/>
                <w:szCs w:val="20"/>
              </w:rPr>
              <w:t>N/A</w:t>
            </w:r>
          </w:p>
        </w:tc>
        <w:tc>
          <w:tcPr>
            <w:tcW w:w="1749" w:type="pct"/>
            <w:vAlign w:val="center"/>
          </w:tcPr>
          <w:p w14:paraId="5C19DEC7" w14:textId="77777777" w:rsidR="00B81D23" w:rsidRPr="00971C80" w:rsidRDefault="00B81D23" w:rsidP="00416DEB">
            <w:pPr>
              <w:spacing w:before="60" w:after="60"/>
              <w:contextualSpacing/>
              <w:jc w:val="left"/>
              <w:rPr>
                <w:sz w:val="20"/>
                <w:szCs w:val="20"/>
              </w:rPr>
            </w:pPr>
            <w:r w:rsidRPr="00B81D23">
              <w:rPr>
                <w:sz w:val="20"/>
                <w:szCs w:val="20"/>
              </w:rPr>
              <w:t>0x0080</w:t>
            </w:r>
          </w:p>
        </w:tc>
      </w:tr>
      <w:tr w:rsidR="00B81D23" w:rsidRPr="00971C80" w14:paraId="2603652E" w14:textId="77777777" w:rsidTr="00400115">
        <w:trPr>
          <w:trHeight w:val="425"/>
        </w:trPr>
        <w:tc>
          <w:tcPr>
            <w:tcW w:w="1501" w:type="pct"/>
            <w:vAlign w:val="center"/>
          </w:tcPr>
          <w:p w14:paraId="5E1B484F" w14:textId="77777777" w:rsidR="00B81D23" w:rsidRPr="00713C07" w:rsidRDefault="00B81D23" w:rsidP="00416DEB">
            <w:pPr>
              <w:spacing w:before="60" w:after="60"/>
              <w:contextualSpacing/>
              <w:jc w:val="left"/>
              <w:rPr>
                <w:b/>
                <w:sz w:val="20"/>
                <w:szCs w:val="20"/>
              </w:rPr>
            </w:pPr>
            <w:r>
              <w:rPr>
                <w:b/>
                <w:sz w:val="20"/>
                <w:szCs w:val="20"/>
              </w:rPr>
              <w:t>GBCS Use Case</w:t>
            </w:r>
          </w:p>
        </w:tc>
        <w:tc>
          <w:tcPr>
            <w:tcW w:w="1750" w:type="pct"/>
            <w:vAlign w:val="center"/>
          </w:tcPr>
          <w:p w14:paraId="57B1F29D" w14:textId="77777777" w:rsidR="00B81D23" w:rsidRPr="00713C07" w:rsidRDefault="00B81D23" w:rsidP="00416DEB">
            <w:pPr>
              <w:spacing w:before="60" w:after="60"/>
              <w:contextualSpacing/>
              <w:jc w:val="left"/>
              <w:rPr>
                <w:sz w:val="20"/>
                <w:szCs w:val="20"/>
              </w:rPr>
            </w:pPr>
            <w:r>
              <w:rPr>
                <w:sz w:val="20"/>
                <w:szCs w:val="20"/>
              </w:rPr>
              <w:t>N/A</w:t>
            </w:r>
          </w:p>
        </w:tc>
        <w:tc>
          <w:tcPr>
            <w:tcW w:w="1749" w:type="pct"/>
            <w:vAlign w:val="center"/>
          </w:tcPr>
          <w:p w14:paraId="60B54ACC" w14:textId="77777777" w:rsidR="00B81D23" w:rsidRPr="00713C07" w:rsidRDefault="00B81D23" w:rsidP="00B81D23">
            <w:pPr>
              <w:spacing w:before="60" w:after="60"/>
              <w:contextualSpacing/>
              <w:jc w:val="left"/>
              <w:rPr>
                <w:sz w:val="20"/>
                <w:szCs w:val="20"/>
              </w:rPr>
            </w:pPr>
            <w:r w:rsidRPr="00B81D23">
              <w:rPr>
                <w:sz w:val="20"/>
                <w:szCs w:val="20"/>
              </w:rPr>
              <w:t>GCS31</w:t>
            </w:r>
          </w:p>
        </w:tc>
      </w:tr>
    </w:tbl>
    <w:p w14:paraId="6B4D4CDB" w14:textId="77777777" w:rsidR="000B60A3" w:rsidRPr="00971C80" w:rsidRDefault="000B60A3" w:rsidP="000B60A3"/>
    <w:p w14:paraId="0F8A61C7"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4AD5B847" w14:textId="77777777" w:rsidR="000B60A3" w:rsidRPr="00EA6BD0" w:rsidRDefault="00F000C9" w:rsidP="00F000C9">
      <w:pPr>
        <w:pStyle w:val="Heading4"/>
      </w:pPr>
      <w:r w:rsidRPr="00EA6BD0">
        <w:tab/>
        <w:t>Specific Data Items for this Request</w:t>
      </w:r>
      <w:r w:rsidR="000B60A3" w:rsidRPr="00EA6BD0">
        <w:t xml:space="preserve"> </w:t>
      </w:r>
    </w:p>
    <w:p w14:paraId="040B6359" w14:textId="77777777" w:rsidR="000B60A3" w:rsidRPr="00971C80" w:rsidRDefault="00EE22F0" w:rsidP="009E5168">
      <w:pPr>
        <w:spacing w:before="120" w:after="120"/>
      </w:pPr>
      <w:r w:rsidRPr="00971C80">
        <w:t xml:space="preserve">For execution of this Service Request as an On Demand Service, </w:t>
      </w:r>
      <w:r w:rsidR="000B60A3" w:rsidRPr="00971C80">
        <w:t>The RecordNetworkDataGAS XML element defines this Service Request and does not contain any other specific data items.</w:t>
      </w:r>
    </w:p>
    <w:p w14:paraId="43EF01DB" w14:textId="77777777" w:rsidR="00EE22F0" w:rsidRPr="009E5168" w:rsidRDefault="00EE22F0" w:rsidP="009E5168">
      <w:r w:rsidRPr="00971C80">
        <w:t xml:space="preserve">For execution of this Service Request </w:t>
      </w:r>
      <w:r w:rsidR="000709F4" w:rsidRPr="00971C80">
        <w:t>as</w:t>
      </w:r>
      <w:r w:rsidRPr="00971C80">
        <w:t xml:space="preserve"> DCC Scheduled Service, The </w:t>
      </w:r>
      <w:r w:rsidR="00AB309C" w:rsidRPr="00971C80">
        <w:t>DSP</w:t>
      </w:r>
      <w:r w:rsidRPr="00971C80">
        <w:t>RecordNetworkDataGAS XML element defines this Service Request</w:t>
      </w:r>
      <w:r w:rsidR="000709F4" w:rsidRPr="00971C80">
        <w:t>. The User shall include thi</w:t>
      </w:r>
      <w:r w:rsidR="00E05054" w:rsidRPr="00971C80">
        <w:t>s</w:t>
      </w:r>
      <w:r w:rsidR="000709F4" w:rsidRPr="00971C80">
        <w:t xml:space="preserve"> XML element within the Service Request 5.1 (Create Schedule) </w:t>
      </w:r>
      <w:r w:rsidRPr="00971C80">
        <w:t xml:space="preserve">and does not contain any other </w:t>
      </w:r>
      <w:r w:rsidR="000709F4" w:rsidRPr="00971C80">
        <w:t xml:space="preserve">further </w:t>
      </w:r>
      <w:r w:rsidRPr="00971C80">
        <w:t>specific data items.</w:t>
      </w:r>
    </w:p>
    <w:p w14:paraId="43271510" w14:textId="77777777" w:rsidR="000B60A3" w:rsidRPr="00EA6BD0" w:rsidRDefault="00F000C9" w:rsidP="00F000C9">
      <w:pPr>
        <w:pStyle w:val="Heading4"/>
      </w:pPr>
      <w:r w:rsidRPr="00EA6BD0">
        <w:tab/>
        <w:t>Specific Validation for this Request</w:t>
      </w:r>
      <w:r w:rsidR="000B60A3" w:rsidRPr="00EA6BD0">
        <w:tab/>
      </w:r>
    </w:p>
    <w:p w14:paraId="4D5FCCDF" w14:textId="77777777" w:rsidR="003B4ECE" w:rsidRPr="00971C80" w:rsidRDefault="003079FE" w:rsidP="009E5168">
      <w:pPr>
        <w:spacing w:before="120"/>
        <w:jc w:val="left"/>
      </w:pPr>
      <w:r w:rsidRPr="003079FE">
        <w:t>No specific validation is applied for this Request</w:t>
      </w:r>
      <w:r>
        <w:t>,</w:t>
      </w:r>
      <w:r w:rsidRPr="00971C80">
        <w:t xml:space="preserve"> </w:t>
      </w:r>
      <w:r w:rsidR="003B4ECE" w:rsidRPr="00971C80">
        <w:t xml:space="preserve">see </w:t>
      </w:r>
      <w:r w:rsidR="003D7A9A">
        <w:t>clause</w:t>
      </w:r>
      <w:r w:rsidR="003B4ECE" w:rsidRPr="00971C80">
        <w:t xml:space="preserve"> 3.2.5 for general validation applied to all Requests.</w:t>
      </w:r>
    </w:p>
    <w:p w14:paraId="6F435A7B" w14:textId="77777777" w:rsidR="003B4ECE" w:rsidRPr="00971C80" w:rsidRDefault="003B4ECE" w:rsidP="003B4ECE">
      <w:pPr>
        <w:jc w:val="left"/>
      </w:pPr>
    </w:p>
    <w:p w14:paraId="05F307DD" w14:textId="77777777" w:rsidR="00EE22F0" w:rsidRPr="00971C80" w:rsidRDefault="00EE22F0" w:rsidP="000B60A3"/>
    <w:p w14:paraId="57816168" w14:textId="77777777" w:rsidR="000B60A3" w:rsidRPr="00971C80" w:rsidRDefault="000B60A3" w:rsidP="000B60A3">
      <w:pPr>
        <w:spacing w:after="200" w:line="276" w:lineRule="auto"/>
        <w:jc w:val="left"/>
      </w:pPr>
    </w:p>
    <w:p w14:paraId="1982AE7F" w14:textId="77777777" w:rsidR="000B60A3" w:rsidRPr="00971C80" w:rsidRDefault="000B60A3" w:rsidP="000B60A3">
      <w:pPr>
        <w:spacing w:after="200" w:line="276" w:lineRule="auto"/>
        <w:jc w:val="left"/>
        <w:rPr>
          <w:rFonts w:eastAsiaTheme="majorEastAsia"/>
          <w:b/>
          <w:bCs/>
          <w:szCs w:val="26"/>
        </w:rPr>
      </w:pPr>
      <w:r w:rsidRPr="00971C80">
        <w:br w:type="page"/>
      </w:r>
    </w:p>
    <w:p w14:paraId="456CFE33" w14:textId="77777777" w:rsidR="000B60A3" w:rsidRPr="00971C80" w:rsidRDefault="000B60A3" w:rsidP="006A674B">
      <w:pPr>
        <w:pStyle w:val="Heading2"/>
      </w:pPr>
      <w:bookmarkStart w:id="1793" w:name="_Ref402176689"/>
      <w:bookmarkStart w:id="1794" w:name="_Ref402176728"/>
      <w:bookmarkStart w:id="1795" w:name="_Toc489860815"/>
      <w:bookmarkStart w:id="1796" w:name="_Toc506336189"/>
      <w:bookmarkStart w:id="1797" w:name="_Toc509172545"/>
      <w:r w:rsidRPr="00971C80">
        <w:t>DCC Alert Messages</w:t>
      </w:r>
      <w:bookmarkEnd w:id="1793"/>
      <w:bookmarkEnd w:id="1794"/>
      <w:bookmarkEnd w:id="1795"/>
      <w:bookmarkEnd w:id="1796"/>
      <w:bookmarkEnd w:id="1797"/>
    </w:p>
    <w:p w14:paraId="0160CFFC" w14:textId="77777777" w:rsidR="000B60A3" w:rsidRPr="00971C80" w:rsidRDefault="000B60A3" w:rsidP="006A674B">
      <w:pPr>
        <w:pStyle w:val="Heading3"/>
      </w:pPr>
      <w:bookmarkStart w:id="1798" w:name="_Toc489860816"/>
      <w:bookmarkStart w:id="1799" w:name="_Toc506336190"/>
      <w:bookmarkStart w:id="1800" w:name="_Toc509172546"/>
      <w:r w:rsidRPr="00971C80">
        <w:t xml:space="preserve">Specific Data Items in the </w:t>
      </w:r>
      <w:r w:rsidR="00E0384B" w:rsidRPr="00971C80">
        <w:t xml:space="preserve">DCC </w:t>
      </w:r>
      <w:r w:rsidRPr="00971C80">
        <w:t>Alert Message</w:t>
      </w:r>
      <w:bookmarkEnd w:id="1798"/>
      <w:bookmarkEnd w:id="1799"/>
      <w:bookmarkEnd w:id="1800"/>
    </w:p>
    <w:p w14:paraId="7A17A7C6" w14:textId="68C32850" w:rsidR="003B5AD8" w:rsidRDefault="005B07F4" w:rsidP="003B5AD8">
      <w:r w:rsidRPr="00971C80">
        <w:t xml:space="preserve">Each </w:t>
      </w:r>
      <w:r w:rsidR="003B5AD8" w:rsidRPr="00971C80">
        <w:t>Alert</w:t>
      </w:r>
      <w:r w:rsidRPr="00971C80">
        <w:t xml:space="preserve"> Code being reported </w:t>
      </w:r>
      <w:r w:rsidR="00E173D6" w:rsidRPr="00971C80">
        <w:t>as a</w:t>
      </w:r>
      <w:r w:rsidRPr="00971C80">
        <w:t xml:space="preserve"> DCC Alert</w:t>
      </w:r>
      <w:r w:rsidR="00E173D6" w:rsidRPr="00971C80">
        <w:t xml:space="preserve"> shall conform to </w:t>
      </w:r>
      <w:r w:rsidR="00C4002B">
        <w:t>the</w:t>
      </w:r>
      <w:r w:rsidR="00B74756" w:rsidRPr="00971C80">
        <w:t xml:space="preserve"> </w:t>
      </w:r>
      <w:r w:rsidR="00E173D6" w:rsidRPr="00971C80">
        <w:t>DCC Alert format</w:t>
      </w:r>
      <w:r w:rsidR="00C4002B">
        <w:t xml:space="preserve"> a</w:t>
      </w:r>
      <w:r w:rsidR="00E173D6" w:rsidRPr="00971C80">
        <w:t>s</w:t>
      </w:r>
      <w:r w:rsidR="00C4002B">
        <w:t xml:space="preserve"> defined in </w:t>
      </w:r>
      <w:r w:rsidR="00C4002B">
        <w:fldChar w:fldCharType="begin"/>
      </w:r>
      <w:r w:rsidR="00C4002B">
        <w:instrText xml:space="preserve"> REF _Ref401229861 \r \h </w:instrText>
      </w:r>
      <w:r w:rsidR="00C4002B">
        <w:fldChar w:fldCharType="separate"/>
      </w:r>
      <w:r w:rsidR="007767B0">
        <w:t>3.6.3</w:t>
      </w:r>
      <w:r w:rsidR="00C4002B">
        <w:fldChar w:fldCharType="end"/>
      </w:r>
      <w:r w:rsidR="00C4002B">
        <w:t xml:space="preserve"> </w:t>
      </w:r>
      <w:r w:rsidR="00C4002B">
        <w:fldChar w:fldCharType="begin"/>
      </w:r>
      <w:r w:rsidR="00C4002B">
        <w:instrText xml:space="preserve"> REF _Ref401229861 \h </w:instrText>
      </w:r>
      <w:r w:rsidR="00C4002B">
        <w:fldChar w:fldCharType="separate"/>
      </w:r>
      <w:r w:rsidR="007767B0" w:rsidRPr="00971C80">
        <w:t>DCC Alerts - DCCAlertMessage Format</w:t>
      </w:r>
      <w:r w:rsidR="00C4002B">
        <w:fldChar w:fldCharType="end"/>
      </w:r>
      <w:r w:rsidR="003B5AD8" w:rsidRPr="00971C80">
        <w:t>.</w:t>
      </w:r>
      <w:r w:rsidR="005737DC" w:rsidRPr="00971C80">
        <w:t xml:space="preserve"> </w:t>
      </w:r>
      <w:r w:rsidR="002760BF" w:rsidRPr="00971C80">
        <w:t>The DCC shall ensure that the Body of e</w:t>
      </w:r>
      <w:r w:rsidR="005737DC" w:rsidRPr="00971C80">
        <w:t xml:space="preserve">ach </w:t>
      </w:r>
      <w:r w:rsidR="002760BF" w:rsidRPr="00971C80">
        <w:t xml:space="preserve">DCC Alert </w:t>
      </w:r>
      <w:r w:rsidR="00C4002B">
        <w:t xml:space="preserve">(DCCAlert XML element) </w:t>
      </w:r>
      <w:r w:rsidR="002760BF" w:rsidRPr="00971C80">
        <w:t>conforms to one</w:t>
      </w:r>
      <w:r w:rsidR="005737DC" w:rsidRPr="00971C80">
        <w:t xml:space="preserve"> of these </w:t>
      </w:r>
      <w:r w:rsidR="00364568">
        <w:t>fourteen</w:t>
      </w:r>
      <w:r w:rsidR="00364568" w:rsidRPr="00971C80">
        <w:t xml:space="preserve"> </w:t>
      </w:r>
      <w:r w:rsidR="002760BF" w:rsidRPr="00971C80">
        <w:t>DCC Alert formats</w:t>
      </w:r>
      <w:r w:rsidR="005F4225" w:rsidRPr="00971C80">
        <w:t xml:space="preserve"> as defined in the table below</w:t>
      </w:r>
      <w:r w:rsidR="00B74756">
        <w:t>:</w:t>
      </w:r>
    </w:p>
    <w:p w14:paraId="788C3DBB" w14:textId="77777777" w:rsidR="009D0FC9" w:rsidRPr="00971C80" w:rsidRDefault="009D0FC9" w:rsidP="003B5AD8"/>
    <w:p w14:paraId="37291C68" w14:textId="77777777" w:rsidR="000B60A3" w:rsidRPr="00971C80" w:rsidRDefault="009D0FC9" w:rsidP="000B60A3">
      <w:r>
        <w:t>DCCAlert Definition</w:t>
      </w:r>
    </w:p>
    <w:tbl>
      <w:tblPr>
        <w:tblStyle w:val="TableGrid4"/>
        <w:tblW w:w="5073" w:type="pct"/>
        <w:tblLayout w:type="fixed"/>
        <w:tblCellMar>
          <w:left w:w="57" w:type="dxa"/>
          <w:right w:w="57" w:type="dxa"/>
        </w:tblCellMar>
        <w:tblLook w:val="0420" w:firstRow="1" w:lastRow="0" w:firstColumn="0" w:lastColumn="0" w:noHBand="0" w:noVBand="1"/>
      </w:tblPr>
      <w:tblGrid>
        <w:gridCol w:w="2574"/>
        <w:gridCol w:w="1965"/>
        <w:gridCol w:w="1960"/>
        <w:gridCol w:w="1114"/>
        <w:gridCol w:w="840"/>
        <w:gridCol w:w="695"/>
      </w:tblGrid>
      <w:tr w:rsidR="001026FB" w:rsidRPr="00971C80" w14:paraId="02AE8D26" w14:textId="77777777" w:rsidTr="00400115">
        <w:trPr>
          <w:cantSplit/>
          <w:trHeight w:val="553"/>
          <w:tblHeader/>
        </w:trPr>
        <w:tc>
          <w:tcPr>
            <w:tcW w:w="1407" w:type="pct"/>
          </w:tcPr>
          <w:p w14:paraId="3F3383CB" w14:textId="77777777" w:rsidR="000B60A3" w:rsidRPr="00971C80" w:rsidRDefault="003613C4" w:rsidP="000B60A3">
            <w:pPr>
              <w:jc w:val="left"/>
              <w:rPr>
                <w:b/>
                <w:sz w:val="20"/>
                <w:szCs w:val="20"/>
              </w:rPr>
            </w:pPr>
            <w:r w:rsidRPr="00971C80">
              <w:rPr>
                <w:b/>
                <w:sz w:val="20"/>
                <w:szCs w:val="20"/>
              </w:rPr>
              <w:t xml:space="preserve">DCC Alert Format / </w:t>
            </w:r>
            <w:r w:rsidR="000B60A3" w:rsidRPr="00971C80">
              <w:rPr>
                <w:b/>
                <w:sz w:val="20"/>
                <w:szCs w:val="20"/>
              </w:rPr>
              <w:t>Data Item</w:t>
            </w:r>
          </w:p>
        </w:tc>
        <w:tc>
          <w:tcPr>
            <w:tcW w:w="1074" w:type="pct"/>
          </w:tcPr>
          <w:p w14:paraId="3653DD8F" w14:textId="77777777" w:rsidR="000B60A3" w:rsidRPr="00971C80" w:rsidRDefault="000B60A3" w:rsidP="000B60A3">
            <w:pPr>
              <w:jc w:val="left"/>
              <w:rPr>
                <w:b/>
                <w:sz w:val="20"/>
                <w:szCs w:val="20"/>
              </w:rPr>
            </w:pPr>
            <w:r w:rsidRPr="00971C80">
              <w:rPr>
                <w:b/>
                <w:sz w:val="20"/>
                <w:szCs w:val="20"/>
              </w:rPr>
              <w:t>Description</w:t>
            </w:r>
          </w:p>
          <w:p w14:paraId="4A67967C" w14:textId="77777777" w:rsidR="000B60A3" w:rsidRPr="00971C80" w:rsidRDefault="000B60A3" w:rsidP="000B60A3">
            <w:pPr>
              <w:jc w:val="left"/>
              <w:rPr>
                <w:b/>
                <w:sz w:val="20"/>
                <w:szCs w:val="20"/>
              </w:rPr>
            </w:pPr>
            <w:r w:rsidRPr="00971C80">
              <w:rPr>
                <w:b/>
                <w:sz w:val="20"/>
                <w:szCs w:val="20"/>
              </w:rPr>
              <w:t>/ Allowable values</w:t>
            </w:r>
          </w:p>
        </w:tc>
        <w:tc>
          <w:tcPr>
            <w:tcW w:w="1071" w:type="pct"/>
            <w:hideMark/>
          </w:tcPr>
          <w:p w14:paraId="0304DD3B" w14:textId="77777777" w:rsidR="000B60A3" w:rsidRPr="00971C80" w:rsidRDefault="000B60A3" w:rsidP="000B60A3">
            <w:pPr>
              <w:jc w:val="center"/>
              <w:rPr>
                <w:b/>
                <w:sz w:val="20"/>
                <w:szCs w:val="20"/>
              </w:rPr>
            </w:pPr>
            <w:r w:rsidRPr="00971C80">
              <w:rPr>
                <w:b/>
                <w:sz w:val="20"/>
                <w:szCs w:val="20"/>
              </w:rPr>
              <w:t>Type</w:t>
            </w:r>
          </w:p>
        </w:tc>
        <w:tc>
          <w:tcPr>
            <w:tcW w:w="609" w:type="pct"/>
            <w:hideMark/>
          </w:tcPr>
          <w:p w14:paraId="6CA7CD2A" w14:textId="77777777" w:rsidR="000B60A3" w:rsidRPr="00971C80" w:rsidRDefault="000B60A3" w:rsidP="000B60A3">
            <w:pPr>
              <w:jc w:val="center"/>
              <w:rPr>
                <w:b/>
                <w:bCs/>
                <w:sz w:val="20"/>
                <w:szCs w:val="20"/>
                <w:vertAlign w:val="superscript"/>
              </w:rPr>
            </w:pPr>
            <w:r w:rsidRPr="00971C80">
              <w:rPr>
                <w:b/>
                <w:sz w:val="20"/>
                <w:szCs w:val="20"/>
              </w:rPr>
              <w:t>Mandatory for Alert Codes</w:t>
            </w:r>
          </w:p>
        </w:tc>
        <w:tc>
          <w:tcPr>
            <w:tcW w:w="459" w:type="pct"/>
            <w:hideMark/>
          </w:tcPr>
          <w:p w14:paraId="7C76AEF4" w14:textId="77777777" w:rsidR="000B60A3" w:rsidRPr="00971C80" w:rsidRDefault="000B60A3" w:rsidP="000B60A3">
            <w:pPr>
              <w:jc w:val="center"/>
              <w:rPr>
                <w:b/>
                <w:sz w:val="20"/>
                <w:szCs w:val="20"/>
              </w:rPr>
            </w:pPr>
            <w:r w:rsidRPr="00971C80">
              <w:rPr>
                <w:b/>
                <w:sz w:val="20"/>
                <w:szCs w:val="20"/>
              </w:rPr>
              <w:t>Default</w:t>
            </w:r>
          </w:p>
        </w:tc>
        <w:tc>
          <w:tcPr>
            <w:tcW w:w="380" w:type="pct"/>
          </w:tcPr>
          <w:p w14:paraId="7022D0BB" w14:textId="77777777" w:rsidR="000B60A3" w:rsidRPr="00971C80" w:rsidRDefault="000B60A3" w:rsidP="000B60A3">
            <w:pPr>
              <w:jc w:val="center"/>
              <w:rPr>
                <w:b/>
                <w:sz w:val="20"/>
                <w:szCs w:val="20"/>
              </w:rPr>
            </w:pPr>
            <w:r w:rsidRPr="00971C80">
              <w:rPr>
                <w:b/>
                <w:sz w:val="20"/>
                <w:szCs w:val="20"/>
              </w:rPr>
              <w:t>Units</w:t>
            </w:r>
          </w:p>
        </w:tc>
      </w:tr>
      <w:tr w:rsidR="001026FB" w:rsidRPr="00971C80" w14:paraId="563C2CCD" w14:textId="77777777" w:rsidTr="00400115">
        <w:trPr>
          <w:cantSplit/>
        </w:trPr>
        <w:tc>
          <w:tcPr>
            <w:tcW w:w="1407" w:type="pct"/>
          </w:tcPr>
          <w:p w14:paraId="7D699DFA" w14:textId="77777777" w:rsidR="000B60A3" w:rsidRPr="00971C80" w:rsidRDefault="000B60A3" w:rsidP="000B60A3">
            <w:pPr>
              <w:tabs>
                <w:tab w:val="left" w:pos="720"/>
              </w:tabs>
              <w:spacing w:before="60" w:after="60"/>
              <w:jc w:val="left"/>
              <w:rPr>
                <w:sz w:val="20"/>
                <w:szCs w:val="20"/>
              </w:rPr>
            </w:pPr>
            <w:r w:rsidRPr="00971C80">
              <w:rPr>
                <w:sz w:val="20"/>
                <w:szCs w:val="20"/>
              </w:rPr>
              <w:t>PowerOutageEvent</w:t>
            </w:r>
          </w:p>
        </w:tc>
        <w:tc>
          <w:tcPr>
            <w:tcW w:w="1074" w:type="pct"/>
          </w:tcPr>
          <w:p w14:paraId="57DE8259" w14:textId="77777777" w:rsidR="000B60A3" w:rsidRPr="00971C80" w:rsidRDefault="000B60A3" w:rsidP="000B60A3">
            <w:pPr>
              <w:spacing w:before="60" w:after="60"/>
              <w:jc w:val="left"/>
              <w:rPr>
                <w:rFonts w:ascii="Arial" w:hAnsi="Arial" w:cs="Arial"/>
                <w:sz w:val="20"/>
                <w:szCs w:val="20"/>
              </w:rPr>
            </w:pPr>
            <w:r w:rsidRPr="00971C80">
              <w:rPr>
                <w:sz w:val="20"/>
                <w:szCs w:val="20"/>
              </w:rPr>
              <w:t>The trigger event indicates that a device power has failed</w:t>
            </w:r>
          </w:p>
        </w:tc>
        <w:tc>
          <w:tcPr>
            <w:tcW w:w="1071" w:type="pct"/>
          </w:tcPr>
          <w:p w14:paraId="0E3B6AEC" w14:textId="77777777" w:rsidR="000B60A3" w:rsidRPr="00971C80" w:rsidRDefault="000B60A3" w:rsidP="000B60A3">
            <w:pPr>
              <w:spacing w:before="60" w:after="60"/>
              <w:jc w:val="center"/>
              <w:rPr>
                <w:sz w:val="20"/>
                <w:szCs w:val="20"/>
              </w:rPr>
            </w:pPr>
            <w:r w:rsidRPr="00971C80">
              <w:rPr>
                <w:sz w:val="20"/>
                <w:szCs w:val="20"/>
              </w:rPr>
              <w:t>sr:PowerOutageEvent</w:t>
            </w:r>
          </w:p>
          <w:p w14:paraId="1881AA5E" w14:textId="311A844B" w:rsidR="000B60A3" w:rsidRPr="00971C80" w:rsidRDefault="0098798E" w:rsidP="000B60A3">
            <w:pPr>
              <w:tabs>
                <w:tab w:val="left" w:pos="720"/>
              </w:tabs>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_Ref409077957 \r \h </w:instrText>
            </w:r>
            <w:r w:rsidR="00B42A1A">
              <w:rPr>
                <w:sz w:val="20"/>
                <w:szCs w:val="20"/>
              </w:rPr>
            </w:r>
            <w:r w:rsidR="00B42A1A">
              <w:rPr>
                <w:sz w:val="20"/>
                <w:szCs w:val="20"/>
              </w:rPr>
              <w:fldChar w:fldCharType="separate"/>
            </w:r>
            <w:r w:rsidR="007767B0">
              <w:rPr>
                <w:sz w:val="20"/>
                <w:szCs w:val="20"/>
              </w:rPr>
              <w:t>3.9.2</w:t>
            </w:r>
            <w:r w:rsidR="00B42A1A">
              <w:rPr>
                <w:sz w:val="20"/>
                <w:szCs w:val="20"/>
              </w:rPr>
              <w:fldChar w:fldCharType="end"/>
            </w:r>
          </w:p>
        </w:tc>
        <w:tc>
          <w:tcPr>
            <w:tcW w:w="609" w:type="pct"/>
          </w:tcPr>
          <w:p w14:paraId="41718854" w14:textId="77777777" w:rsidR="000B60A3" w:rsidRPr="00971C80" w:rsidRDefault="000B60A3" w:rsidP="000B60A3">
            <w:pPr>
              <w:tabs>
                <w:tab w:val="left" w:pos="720"/>
              </w:tabs>
              <w:spacing w:before="60" w:after="60"/>
              <w:jc w:val="center"/>
              <w:rPr>
                <w:sz w:val="20"/>
                <w:szCs w:val="20"/>
              </w:rPr>
            </w:pPr>
            <w:r w:rsidRPr="00971C80">
              <w:rPr>
                <w:sz w:val="20"/>
                <w:szCs w:val="20"/>
              </w:rPr>
              <w:t>AD1</w:t>
            </w:r>
          </w:p>
        </w:tc>
        <w:tc>
          <w:tcPr>
            <w:tcW w:w="459" w:type="pct"/>
          </w:tcPr>
          <w:p w14:paraId="3B87D07D"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64561A4F"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2F52BEE3" w14:textId="77777777" w:rsidTr="00400115">
        <w:trPr>
          <w:cantSplit/>
        </w:trPr>
        <w:tc>
          <w:tcPr>
            <w:tcW w:w="1407" w:type="pct"/>
          </w:tcPr>
          <w:p w14:paraId="5D8FA816" w14:textId="77777777" w:rsidR="000B60A3" w:rsidRPr="00971C80" w:rsidRDefault="000B60A3" w:rsidP="000B60A3">
            <w:pPr>
              <w:tabs>
                <w:tab w:val="left" w:pos="720"/>
              </w:tabs>
              <w:spacing w:before="60" w:after="60"/>
              <w:jc w:val="left"/>
              <w:rPr>
                <w:sz w:val="20"/>
                <w:szCs w:val="20"/>
              </w:rPr>
            </w:pPr>
            <w:r w:rsidRPr="00971C80">
              <w:rPr>
                <w:sz w:val="20"/>
                <w:szCs w:val="20"/>
              </w:rPr>
              <w:t>DeviceStatusChangeEvent</w:t>
            </w:r>
          </w:p>
        </w:tc>
        <w:tc>
          <w:tcPr>
            <w:tcW w:w="1074" w:type="pct"/>
          </w:tcPr>
          <w:p w14:paraId="6B30383E" w14:textId="77777777" w:rsidR="000B60A3" w:rsidRPr="00971C80" w:rsidRDefault="000B60A3" w:rsidP="00E809FC">
            <w:pPr>
              <w:spacing w:before="60" w:after="60"/>
              <w:jc w:val="left"/>
              <w:rPr>
                <w:sz w:val="20"/>
                <w:szCs w:val="20"/>
              </w:rPr>
            </w:pPr>
            <w:r w:rsidRPr="00971C80">
              <w:rPr>
                <w:sz w:val="20"/>
                <w:szCs w:val="20"/>
              </w:rPr>
              <w:t xml:space="preserve">The trigger event indicates that a </w:t>
            </w:r>
            <w:r w:rsidR="00E809FC">
              <w:rPr>
                <w:sz w:val="20"/>
                <w:szCs w:val="20"/>
              </w:rPr>
              <w:t>Device’s SMI Status</w:t>
            </w:r>
            <w:r w:rsidRPr="00971C80">
              <w:rPr>
                <w:sz w:val="20"/>
                <w:szCs w:val="20"/>
              </w:rPr>
              <w:t xml:space="preserve"> has changed</w:t>
            </w:r>
          </w:p>
        </w:tc>
        <w:tc>
          <w:tcPr>
            <w:tcW w:w="1071" w:type="pct"/>
          </w:tcPr>
          <w:p w14:paraId="33EAA413" w14:textId="77777777" w:rsidR="000B60A3" w:rsidRDefault="000B60A3" w:rsidP="000B60A3">
            <w:pPr>
              <w:spacing w:before="60" w:after="60"/>
              <w:jc w:val="center"/>
              <w:rPr>
                <w:sz w:val="20"/>
                <w:szCs w:val="20"/>
              </w:rPr>
            </w:pPr>
            <w:r w:rsidRPr="00971C80">
              <w:rPr>
                <w:sz w:val="20"/>
                <w:szCs w:val="20"/>
              </w:rPr>
              <w:t>sr:DeviceStatusChangeEvent</w:t>
            </w:r>
          </w:p>
          <w:p w14:paraId="4BA548FD" w14:textId="22BF8555" w:rsidR="00B42A1A" w:rsidRPr="00971C80" w:rsidRDefault="0098798E" w:rsidP="000B60A3">
            <w:pPr>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_Ref409077974 \r \h </w:instrText>
            </w:r>
            <w:r w:rsidR="00B42A1A">
              <w:rPr>
                <w:sz w:val="20"/>
                <w:szCs w:val="20"/>
              </w:rPr>
            </w:r>
            <w:r w:rsidR="00B42A1A">
              <w:rPr>
                <w:sz w:val="20"/>
                <w:szCs w:val="20"/>
              </w:rPr>
              <w:fldChar w:fldCharType="separate"/>
            </w:r>
            <w:r w:rsidR="007767B0">
              <w:rPr>
                <w:sz w:val="20"/>
                <w:szCs w:val="20"/>
              </w:rPr>
              <w:t>3.9.3</w:t>
            </w:r>
            <w:r w:rsidR="00B42A1A">
              <w:rPr>
                <w:sz w:val="20"/>
                <w:szCs w:val="20"/>
              </w:rPr>
              <w:fldChar w:fldCharType="end"/>
            </w:r>
          </w:p>
        </w:tc>
        <w:tc>
          <w:tcPr>
            <w:tcW w:w="609" w:type="pct"/>
          </w:tcPr>
          <w:p w14:paraId="1EEDF4D1" w14:textId="77777777" w:rsidR="000B60A3" w:rsidRPr="00971C80" w:rsidRDefault="000B60A3" w:rsidP="000B60A3">
            <w:pPr>
              <w:tabs>
                <w:tab w:val="left" w:pos="720"/>
              </w:tabs>
              <w:spacing w:before="60" w:after="60"/>
              <w:jc w:val="center"/>
              <w:rPr>
                <w:sz w:val="20"/>
                <w:szCs w:val="20"/>
              </w:rPr>
            </w:pPr>
            <w:r w:rsidRPr="00971C80">
              <w:rPr>
                <w:sz w:val="20"/>
                <w:szCs w:val="20"/>
              </w:rPr>
              <w:t xml:space="preserve">N1, N2, N8, N9 </w:t>
            </w:r>
            <w:r w:rsidR="009F20A3">
              <w:rPr>
                <w:sz w:val="20"/>
                <w:szCs w:val="20"/>
              </w:rPr>
              <w:t>,</w:t>
            </w:r>
            <w:r w:rsidRPr="00971C80">
              <w:rPr>
                <w:sz w:val="20"/>
                <w:szCs w:val="20"/>
              </w:rPr>
              <w:t xml:space="preserve"> N16</w:t>
            </w:r>
            <w:r w:rsidR="009F20A3">
              <w:rPr>
                <w:sz w:val="20"/>
                <w:szCs w:val="20"/>
              </w:rPr>
              <w:t>, N28 and N29</w:t>
            </w:r>
            <w:r w:rsidR="00FF0A74">
              <w:rPr>
                <w:sz w:val="20"/>
                <w:szCs w:val="20"/>
              </w:rPr>
              <w:t>, N44, N45</w:t>
            </w:r>
          </w:p>
        </w:tc>
        <w:tc>
          <w:tcPr>
            <w:tcW w:w="459" w:type="pct"/>
          </w:tcPr>
          <w:p w14:paraId="29D5C6C6"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09377366"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1F1C843B" w14:textId="77777777" w:rsidTr="00400115">
        <w:trPr>
          <w:cantSplit/>
        </w:trPr>
        <w:tc>
          <w:tcPr>
            <w:tcW w:w="1407" w:type="pct"/>
          </w:tcPr>
          <w:p w14:paraId="1471D219" w14:textId="77777777" w:rsidR="000B60A3" w:rsidRPr="00971C80" w:rsidRDefault="000B60A3" w:rsidP="000B60A3">
            <w:pPr>
              <w:tabs>
                <w:tab w:val="left" w:pos="720"/>
              </w:tabs>
              <w:spacing w:before="60" w:after="60"/>
              <w:jc w:val="left"/>
              <w:rPr>
                <w:sz w:val="20"/>
                <w:szCs w:val="20"/>
              </w:rPr>
            </w:pPr>
            <w:r w:rsidRPr="00971C80">
              <w:rPr>
                <w:sz w:val="20"/>
                <w:szCs w:val="20"/>
              </w:rPr>
              <w:t>DSPScheduleRemoval</w:t>
            </w:r>
          </w:p>
        </w:tc>
        <w:tc>
          <w:tcPr>
            <w:tcW w:w="1074" w:type="pct"/>
          </w:tcPr>
          <w:p w14:paraId="6D95D56E" w14:textId="77777777" w:rsidR="000B60A3" w:rsidRPr="00971C80" w:rsidRDefault="000B60A3" w:rsidP="000B60A3">
            <w:pPr>
              <w:spacing w:before="60" w:after="60"/>
              <w:jc w:val="left"/>
              <w:rPr>
                <w:sz w:val="20"/>
                <w:szCs w:val="20"/>
              </w:rPr>
            </w:pPr>
            <w:r w:rsidRPr="00971C80">
              <w:rPr>
                <w:sz w:val="20"/>
                <w:szCs w:val="20"/>
              </w:rPr>
              <w:t>The trigger event indicates that a D</w:t>
            </w:r>
            <w:r w:rsidR="00EE4ED7" w:rsidRPr="00971C80">
              <w:rPr>
                <w:sz w:val="20"/>
                <w:szCs w:val="20"/>
              </w:rPr>
              <w:t>CC</w:t>
            </w:r>
            <w:r w:rsidRPr="00971C80">
              <w:rPr>
                <w:sz w:val="20"/>
                <w:szCs w:val="20"/>
              </w:rPr>
              <w:t xml:space="preserve"> Schedule is to be deleted</w:t>
            </w:r>
          </w:p>
        </w:tc>
        <w:tc>
          <w:tcPr>
            <w:tcW w:w="1071" w:type="pct"/>
          </w:tcPr>
          <w:p w14:paraId="2829E0B0" w14:textId="77777777" w:rsidR="000B60A3" w:rsidRDefault="000B60A3" w:rsidP="000B60A3">
            <w:pPr>
              <w:spacing w:before="60" w:after="60"/>
              <w:jc w:val="center"/>
              <w:rPr>
                <w:sz w:val="20"/>
                <w:szCs w:val="20"/>
              </w:rPr>
            </w:pPr>
            <w:r w:rsidRPr="00971C80">
              <w:rPr>
                <w:sz w:val="20"/>
                <w:szCs w:val="20"/>
              </w:rPr>
              <w:t>sr:DSPScheduleRemoval</w:t>
            </w:r>
          </w:p>
          <w:p w14:paraId="699D8000" w14:textId="2399A572" w:rsidR="00B42A1A" w:rsidRPr="00971C80" w:rsidRDefault="0098798E" w:rsidP="00CD3C9F">
            <w:pPr>
              <w:spacing w:before="60" w:after="60"/>
              <w:jc w:val="center"/>
              <w:rPr>
                <w:sz w:val="20"/>
                <w:szCs w:val="20"/>
              </w:rPr>
            </w:pPr>
            <w:r>
              <w:rPr>
                <w:sz w:val="20"/>
                <w:szCs w:val="20"/>
              </w:rPr>
              <w:t xml:space="preserve">See </w:t>
            </w:r>
            <w:r w:rsidR="00CD3C9F">
              <w:rPr>
                <w:sz w:val="20"/>
                <w:szCs w:val="20"/>
              </w:rPr>
              <w:fldChar w:fldCharType="begin"/>
            </w:r>
            <w:r w:rsidR="00CD3C9F">
              <w:rPr>
                <w:sz w:val="20"/>
                <w:szCs w:val="20"/>
              </w:rPr>
              <w:instrText xml:space="preserve"> REF _Ref450663480 \r \h </w:instrText>
            </w:r>
            <w:r w:rsidR="00CD3C9F">
              <w:rPr>
                <w:sz w:val="20"/>
                <w:szCs w:val="20"/>
              </w:rPr>
            </w:r>
            <w:r w:rsidR="00CD3C9F">
              <w:rPr>
                <w:sz w:val="20"/>
                <w:szCs w:val="20"/>
              </w:rPr>
              <w:fldChar w:fldCharType="separate"/>
            </w:r>
            <w:r w:rsidR="007767B0">
              <w:rPr>
                <w:sz w:val="20"/>
                <w:szCs w:val="20"/>
              </w:rPr>
              <w:t>3.9.4</w:t>
            </w:r>
            <w:r w:rsidR="00CD3C9F">
              <w:rPr>
                <w:sz w:val="20"/>
                <w:szCs w:val="20"/>
              </w:rPr>
              <w:fldChar w:fldCharType="end"/>
            </w:r>
          </w:p>
        </w:tc>
        <w:tc>
          <w:tcPr>
            <w:tcW w:w="609" w:type="pct"/>
          </w:tcPr>
          <w:p w14:paraId="5A446574" w14:textId="77777777" w:rsidR="000B60A3" w:rsidRPr="00971C80" w:rsidRDefault="000B60A3" w:rsidP="00D466DB">
            <w:pPr>
              <w:tabs>
                <w:tab w:val="left" w:pos="720"/>
              </w:tabs>
              <w:spacing w:before="60" w:after="60"/>
              <w:jc w:val="center"/>
              <w:rPr>
                <w:sz w:val="20"/>
                <w:szCs w:val="20"/>
              </w:rPr>
            </w:pPr>
            <w:r w:rsidRPr="00971C80">
              <w:rPr>
                <w:sz w:val="20"/>
                <w:szCs w:val="20"/>
              </w:rPr>
              <w:t>N4, N5, N6</w:t>
            </w:r>
            <w:r w:rsidR="008250F3">
              <w:rPr>
                <w:sz w:val="20"/>
                <w:szCs w:val="20"/>
              </w:rPr>
              <w:t xml:space="preserve">, </w:t>
            </w:r>
            <w:r w:rsidRPr="00971C80">
              <w:rPr>
                <w:sz w:val="20"/>
                <w:szCs w:val="20"/>
              </w:rPr>
              <w:t>N17</w:t>
            </w:r>
            <w:r w:rsidR="00D466DB">
              <w:rPr>
                <w:sz w:val="20"/>
                <w:szCs w:val="20"/>
              </w:rPr>
              <w:t xml:space="preserve">, </w:t>
            </w:r>
            <w:r w:rsidR="008250F3">
              <w:rPr>
                <w:sz w:val="20"/>
                <w:szCs w:val="20"/>
              </w:rPr>
              <w:t>N37</w:t>
            </w:r>
            <w:r w:rsidR="00D466DB">
              <w:rPr>
                <w:sz w:val="20"/>
                <w:szCs w:val="20"/>
              </w:rPr>
              <w:t xml:space="preserve"> and N40</w:t>
            </w:r>
          </w:p>
        </w:tc>
        <w:tc>
          <w:tcPr>
            <w:tcW w:w="459" w:type="pct"/>
          </w:tcPr>
          <w:p w14:paraId="0CF4EABC"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2ADDEEBD"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340E509A" w14:textId="77777777" w:rsidTr="00400115">
        <w:trPr>
          <w:cantSplit/>
        </w:trPr>
        <w:tc>
          <w:tcPr>
            <w:tcW w:w="1407" w:type="pct"/>
          </w:tcPr>
          <w:p w14:paraId="24098E6C" w14:textId="77777777" w:rsidR="000B60A3" w:rsidRPr="00971C80" w:rsidRDefault="000B60A3" w:rsidP="000B60A3">
            <w:pPr>
              <w:tabs>
                <w:tab w:val="left" w:pos="720"/>
              </w:tabs>
              <w:spacing w:before="60" w:after="60"/>
              <w:jc w:val="left"/>
              <w:rPr>
                <w:sz w:val="20"/>
                <w:szCs w:val="20"/>
              </w:rPr>
            </w:pPr>
            <w:r w:rsidRPr="00971C80">
              <w:rPr>
                <w:sz w:val="20"/>
                <w:szCs w:val="20"/>
              </w:rPr>
              <w:t>CommandFailure</w:t>
            </w:r>
          </w:p>
        </w:tc>
        <w:tc>
          <w:tcPr>
            <w:tcW w:w="1074" w:type="pct"/>
          </w:tcPr>
          <w:p w14:paraId="1DA9878C" w14:textId="77777777" w:rsidR="000B60A3" w:rsidRPr="00971C80" w:rsidRDefault="000B60A3" w:rsidP="000B60A3">
            <w:pPr>
              <w:spacing w:before="60" w:after="60"/>
              <w:jc w:val="left"/>
              <w:rPr>
                <w:sz w:val="20"/>
                <w:szCs w:val="20"/>
              </w:rPr>
            </w:pPr>
            <w:r w:rsidRPr="00971C80">
              <w:rPr>
                <w:sz w:val="20"/>
                <w:szCs w:val="20"/>
              </w:rPr>
              <w:t>The trigger event indicates that a Command has failed</w:t>
            </w:r>
          </w:p>
        </w:tc>
        <w:tc>
          <w:tcPr>
            <w:tcW w:w="1071" w:type="pct"/>
          </w:tcPr>
          <w:p w14:paraId="0BC1D630" w14:textId="77777777" w:rsidR="000B60A3" w:rsidRDefault="000B60A3" w:rsidP="000B60A3">
            <w:pPr>
              <w:spacing w:before="60" w:after="60"/>
              <w:jc w:val="center"/>
              <w:rPr>
                <w:sz w:val="20"/>
                <w:szCs w:val="20"/>
              </w:rPr>
            </w:pPr>
            <w:r w:rsidRPr="00971C80">
              <w:rPr>
                <w:sz w:val="20"/>
                <w:szCs w:val="20"/>
              </w:rPr>
              <w:t>sr:CommandFailure</w:t>
            </w:r>
          </w:p>
          <w:p w14:paraId="26429820" w14:textId="62A4DDA3" w:rsidR="00B42A1A" w:rsidRPr="00971C80" w:rsidRDefault="0098798E" w:rsidP="000B60A3">
            <w:pPr>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_Ref409078006 \r \h </w:instrText>
            </w:r>
            <w:r w:rsidR="00B42A1A">
              <w:rPr>
                <w:sz w:val="20"/>
                <w:szCs w:val="20"/>
              </w:rPr>
            </w:r>
            <w:r w:rsidR="00B42A1A">
              <w:rPr>
                <w:sz w:val="20"/>
                <w:szCs w:val="20"/>
              </w:rPr>
              <w:fldChar w:fldCharType="separate"/>
            </w:r>
            <w:r w:rsidR="007767B0">
              <w:rPr>
                <w:sz w:val="20"/>
                <w:szCs w:val="20"/>
              </w:rPr>
              <w:t>3.9.5</w:t>
            </w:r>
            <w:r w:rsidR="00B42A1A">
              <w:rPr>
                <w:sz w:val="20"/>
                <w:szCs w:val="20"/>
              </w:rPr>
              <w:fldChar w:fldCharType="end"/>
            </w:r>
          </w:p>
        </w:tc>
        <w:tc>
          <w:tcPr>
            <w:tcW w:w="609" w:type="pct"/>
          </w:tcPr>
          <w:p w14:paraId="63D2CF4D" w14:textId="77777777" w:rsidR="000B60A3" w:rsidRPr="00971C80" w:rsidRDefault="000B60A3" w:rsidP="00364568">
            <w:pPr>
              <w:tabs>
                <w:tab w:val="left" w:pos="720"/>
              </w:tabs>
              <w:spacing w:before="60" w:after="60"/>
              <w:jc w:val="center"/>
              <w:rPr>
                <w:sz w:val="20"/>
                <w:szCs w:val="20"/>
              </w:rPr>
            </w:pPr>
            <w:r w:rsidRPr="00971C80">
              <w:rPr>
                <w:sz w:val="20"/>
                <w:szCs w:val="20"/>
              </w:rPr>
              <w:t>N3, N7, N10, N11, N12, N13, N14</w:t>
            </w:r>
            <w:r w:rsidR="008250F3">
              <w:rPr>
                <w:sz w:val="20"/>
                <w:szCs w:val="20"/>
              </w:rPr>
              <w:t>,</w:t>
            </w:r>
            <w:r w:rsidRPr="00971C80">
              <w:rPr>
                <w:sz w:val="20"/>
                <w:szCs w:val="20"/>
              </w:rPr>
              <w:t xml:space="preserve"> N15</w:t>
            </w:r>
            <w:r w:rsidR="008250F3">
              <w:rPr>
                <w:sz w:val="20"/>
                <w:szCs w:val="20"/>
              </w:rPr>
              <w:t>, N33, N34, N35, N36</w:t>
            </w:r>
            <w:r w:rsidR="00237688">
              <w:rPr>
                <w:sz w:val="20"/>
                <w:szCs w:val="20"/>
              </w:rPr>
              <w:t>,</w:t>
            </w:r>
            <w:r w:rsidR="008250F3">
              <w:rPr>
                <w:sz w:val="20"/>
                <w:szCs w:val="20"/>
              </w:rPr>
              <w:t xml:space="preserve"> </w:t>
            </w:r>
            <w:r w:rsidR="008250F3" w:rsidRPr="008250F3">
              <w:rPr>
                <w:sz w:val="20"/>
                <w:szCs w:val="20"/>
              </w:rPr>
              <w:t>N38</w:t>
            </w:r>
            <w:r w:rsidR="00364568">
              <w:rPr>
                <w:sz w:val="20"/>
                <w:szCs w:val="20"/>
              </w:rPr>
              <w:t>,</w:t>
            </w:r>
            <w:r w:rsidR="00237688">
              <w:rPr>
                <w:sz w:val="20"/>
                <w:szCs w:val="20"/>
              </w:rPr>
              <w:t xml:space="preserve"> N41</w:t>
            </w:r>
            <w:r w:rsidR="00364568">
              <w:rPr>
                <w:sz w:val="20"/>
                <w:szCs w:val="20"/>
              </w:rPr>
              <w:t xml:space="preserve"> and N53</w:t>
            </w:r>
          </w:p>
        </w:tc>
        <w:tc>
          <w:tcPr>
            <w:tcW w:w="459" w:type="pct"/>
          </w:tcPr>
          <w:p w14:paraId="2967A859"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08B21CFA"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1943C55F" w14:textId="77777777" w:rsidTr="00400115">
        <w:trPr>
          <w:cantSplit/>
        </w:trPr>
        <w:tc>
          <w:tcPr>
            <w:tcW w:w="1407" w:type="pct"/>
          </w:tcPr>
          <w:p w14:paraId="2436FD1D" w14:textId="77777777" w:rsidR="000B60A3" w:rsidRPr="00971C80" w:rsidRDefault="000B60A3" w:rsidP="000B60A3">
            <w:pPr>
              <w:tabs>
                <w:tab w:val="left" w:pos="720"/>
              </w:tabs>
              <w:spacing w:before="60" w:after="60"/>
              <w:jc w:val="left"/>
              <w:rPr>
                <w:sz w:val="20"/>
                <w:szCs w:val="20"/>
              </w:rPr>
            </w:pPr>
            <w:r w:rsidRPr="00971C80">
              <w:rPr>
                <w:sz w:val="20"/>
                <w:szCs w:val="20"/>
              </w:rPr>
              <w:t>FirmwareDistributionFailure</w:t>
            </w:r>
          </w:p>
        </w:tc>
        <w:tc>
          <w:tcPr>
            <w:tcW w:w="1074" w:type="pct"/>
          </w:tcPr>
          <w:p w14:paraId="6C98FADA" w14:textId="77777777" w:rsidR="000B60A3" w:rsidRPr="00971C80" w:rsidRDefault="000B60A3" w:rsidP="000B60A3">
            <w:pPr>
              <w:spacing w:before="60" w:after="60"/>
              <w:jc w:val="left"/>
              <w:rPr>
                <w:sz w:val="20"/>
                <w:szCs w:val="20"/>
              </w:rPr>
            </w:pPr>
            <w:r w:rsidRPr="00971C80">
              <w:rPr>
                <w:sz w:val="20"/>
                <w:szCs w:val="20"/>
              </w:rPr>
              <w:t>The trigger event indicates that a Firmware Distribution Command to the CSP has failed, at least for some of the Devices</w:t>
            </w:r>
          </w:p>
        </w:tc>
        <w:tc>
          <w:tcPr>
            <w:tcW w:w="1071" w:type="pct"/>
          </w:tcPr>
          <w:p w14:paraId="43DC7BAD" w14:textId="77777777" w:rsidR="000B60A3" w:rsidRDefault="000B60A3" w:rsidP="000B60A3">
            <w:pPr>
              <w:spacing w:before="60" w:after="60"/>
              <w:jc w:val="center"/>
              <w:rPr>
                <w:sz w:val="20"/>
                <w:szCs w:val="20"/>
              </w:rPr>
            </w:pPr>
            <w:r w:rsidRPr="00971C80">
              <w:rPr>
                <w:sz w:val="20"/>
                <w:szCs w:val="20"/>
              </w:rPr>
              <w:t>sr:FirmwareDistributionFailure</w:t>
            </w:r>
          </w:p>
          <w:p w14:paraId="7C8166B3" w14:textId="12FC9E5E" w:rsidR="00B42A1A" w:rsidRPr="00971C80" w:rsidRDefault="0098798E" w:rsidP="000B60A3">
            <w:pPr>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_Ref409078011 \r \h </w:instrText>
            </w:r>
            <w:r w:rsidR="00B42A1A">
              <w:rPr>
                <w:sz w:val="20"/>
                <w:szCs w:val="20"/>
              </w:rPr>
            </w:r>
            <w:r w:rsidR="00B42A1A">
              <w:rPr>
                <w:sz w:val="20"/>
                <w:szCs w:val="20"/>
              </w:rPr>
              <w:fldChar w:fldCharType="separate"/>
            </w:r>
            <w:r w:rsidR="007767B0">
              <w:rPr>
                <w:sz w:val="20"/>
                <w:szCs w:val="20"/>
              </w:rPr>
              <w:t>3.9.6</w:t>
            </w:r>
            <w:r w:rsidR="00B42A1A">
              <w:rPr>
                <w:sz w:val="20"/>
                <w:szCs w:val="20"/>
              </w:rPr>
              <w:fldChar w:fldCharType="end"/>
            </w:r>
          </w:p>
        </w:tc>
        <w:tc>
          <w:tcPr>
            <w:tcW w:w="609" w:type="pct"/>
          </w:tcPr>
          <w:p w14:paraId="0B4DCC7A" w14:textId="77777777" w:rsidR="000B60A3" w:rsidRPr="00971C80" w:rsidRDefault="000B60A3" w:rsidP="000B60A3">
            <w:pPr>
              <w:tabs>
                <w:tab w:val="left" w:pos="720"/>
              </w:tabs>
              <w:spacing w:before="60" w:after="60"/>
              <w:jc w:val="center"/>
              <w:rPr>
                <w:sz w:val="20"/>
                <w:szCs w:val="20"/>
              </w:rPr>
            </w:pPr>
            <w:r w:rsidRPr="00971C80">
              <w:rPr>
                <w:sz w:val="20"/>
                <w:szCs w:val="20"/>
              </w:rPr>
              <w:t>N18, N19, N20, N21, N22 and N23</w:t>
            </w:r>
          </w:p>
        </w:tc>
        <w:tc>
          <w:tcPr>
            <w:tcW w:w="459" w:type="pct"/>
          </w:tcPr>
          <w:p w14:paraId="42AA2A14"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151D1F3B"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3AC78AAF" w14:textId="77777777" w:rsidTr="00400115">
        <w:trPr>
          <w:cantSplit/>
        </w:trPr>
        <w:tc>
          <w:tcPr>
            <w:tcW w:w="1407" w:type="pct"/>
          </w:tcPr>
          <w:p w14:paraId="57F7840F" w14:textId="77777777" w:rsidR="000B60A3" w:rsidRPr="00971C80" w:rsidRDefault="000B60A3" w:rsidP="000B60A3">
            <w:pPr>
              <w:tabs>
                <w:tab w:val="left" w:pos="720"/>
              </w:tabs>
              <w:spacing w:before="60" w:after="60"/>
              <w:jc w:val="left"/>
              <w:rPr>
                <w:sz w:val="20"/>
                <w:szCs w:val="20"/>
              </w:rPr>
            </w:pPr>
            <w:r w:rsidRPr="00971C80">
              <w:rPr>
                <w:sz w:val="20"/>
                <w:szCs w:val="20"/>
              </w:rPr>
              <w:t>UpdateHANDeviceLogResult</w:t>
            </w:r>
          </w:p>
        </w:tc>
        <w:tc>
          <w:tcPr>
            <w:tcW w:w="1074" w:type="pct"/>
          </w:tcPr>
          <w:p w14:paraId="4D921647" w14:textId="77777777" w:rsidR="00A82644" w:rsidRDefault="000B60A3" w:rsidP="00962F34">
            <w:pPr>
              <w:spacing w:before="60" w:after="60"/>
              <w:jc w:val="left"/>
              <w:rPr>
                <w:sz w:val="20"/>
                <w:szCs w:val="20"/>
              </w:rPr>
            </w:pPr>
            <w:r w:rsidRPr="00971C80">
              <w:rPr>
                <w:sz w:val="20"/>
                <w:szCs w:val="20"/>
              </w:rPr>
              <w:t>The trigger event indicates if a Command to Update a Communications Hub Whitelist Update</w:t>
            </w:r>
            <w:r w:rsidR="00A82644">
              <w:rPr>
                <w:sz w:val="20"/>
                <w:szCs w:val="20"/>
              </w:rPr>
              <w:t>.</w:t>
            </w:r>
            <w:r w:rsidRPr="00971C80">
              <w:rPr>
                <w:sz w:val="20"/>
                <w:szCs w:val="20"/>
              </w:rPr>
              <w:t xml:space="preserve"> (add</w:t>
            </w:r>
            <w:r w:rsidR="00A82644">
              <w:rPr>
                <w:sz w:val="20"/>
                <w:szCs w:val="20"/>
              </w:rPr>
              <w:t>ition ONLY)</w:t>
            </w:r>
            <w:r w:rsidR="00A82644">
              <w:t xml:space="preserve"> </w:t>
            </w:r>
            <w:r w:rsidR="00A82644" w:rsidRPr="00A82644">
              <w:rPr>
                <w:sz w:val="20"/>
                <w:szCs w:val="20"/>
              </w:rPr>
              <w:t xml:space="preserve">has succeeded or no </w:t>
            </w:r>
            <w:r w:rsidR="00A82644">
              <w:rPr>
                <w:sz w:val="20"/>
                <w:szCs w:val="20"/>
              </w:rPr>
              <w:t>Alert</w:t>
            </w:r>
            <w:r w:rsidR="00A82644" w:rsidRPr="00A82644">
              <w:rPr>
                <w:sz w:val="20"/>
                <w:szCs w:val="20"/>
              </w:rPr>
              <w:t xml:space="preserve"> has been received by the D</w:t>
            </w:r>
            <w:r w:rsidR="00A82644">
              <w:rPr>
                <w:sz w:val="20"/>
                <w:szCs w:val="20"/>
              </w:rPr>
              <w:t>CC</w:t>
            </w:r>
            <w:r w:rsidR="00A82644" w:rsidRPr="00A82644">
              <w:rPr>
                <w:sz w:val="20"/>
                <w:szCs w:val="20"/>
              </w:rPr>
              <w:t>.</w:t>
            </w:r>
          </w:p>
          <w:p w14:paraId="786D9208" w14:textId="77777777" w:rsidR="000B60A3" w:rsidRDefault="0082097A" w:rsidP="00A82644">
            <w:pPr>
              <w:spacing w:before="60" w:after="60"/>
              <w:jc w:val="left"/>
              <w:rPr>
                <w:sz w:val="20"/>
                <w:szCs w:val="20"/>
              </w:rPr>
            </w:pPr>
            <w:r>
              <w:rPr>
                <w:sz w:val="20"/>
                <w:szCs w:val="20"/>
              </w:rPr>
              <w:t>.</w:t>
            </w:r>
          </w:p>
          <w:p w14:paraId="1E8840DB" w14:textId="77777777" w:rsidR="00A82644" w:rsidRPr="00971C80" w:rsidRDefault="00A82644" w:rsidP="00A82644">
            <w:pPr>
              <w:spacing w:before="60" w:after="60"/>
              <w:jc w:val="left"/>
              <w:rPr>
                <w:sz w:val="20"/>
                <w:szCs w:val="20"/>
              </w:rPr>
            </w:pPr>
          </w:p>
        </w:tc>
        <w:tc>
          <w:tcPr>
            <w:tcW w:w="1071" w:type="pct"/>
          </w:tcPr>
          <w:p w14:paraId="6C2CE673" w14:textId="77777777" w:rsidR="000B60A3" w:rsidRDefault="000B60A3" w:rsidP="000B60A3">
            <w:pPr>
              <w:spacing w:before="60" w:after="60"/>
              <w:jc w:val="center"/>
              <w:rPr>
                <w:sz w:val="20"/>
                <w:szCs w:val="20"/>
              </w:rPr>
            </w:pPr>
            <w:r w:rsidRPr="00971C80">
              <w:rPr>
                <w:sz w:val="20"/>
                <w:szCs w:val="20"/>
              </w:rPr>
              <w:t>sr:UpdateHANDeviceLogResult</w:t>
            </w:r>
          </w:p>
          <w:p w14:paraId="1191C244" w14:textId="37AE4A91" w:rsidR="00B42A1A" w:rsidRPr="00971C80" w:rsidRDefault="0098798E" w:rsidP="000B60A3">
            <w:pPr>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_Ref409078014 \r \h </w:instrText>
            </w:r>
            <w:r w:rsidR="00B42A1A">
              <w:rPr>
                <w:sz w:val="20"/>
                <w:szCs w:val="20"/>
              </w:rPr>
            </w:r>
            <w:r w:rsidR="00B42A1A">
              <w:rPr>
                <w:sz w:val="20"/>
                <w:szCs w:val="20"/>
              </w:rPr>
              <w:fldChar w:fldCharType="separate"/>
            </w:r>
            <w:r w:rsidR="007767B0">
              <w:rPr>
                <w:sz w:val="20"/>
                <w:szCs w:val="20"/>
              </w:rPr>
              <w:t>3.9.7</w:t>
            </w:r>
            <w:r w:rsidR="00B42A1A">
              <w:rPr>
                <w:sz w:val="20"/>
                <w:szCs w:val="20"/>
              </w:rPr>
              <w:fldChar w:fldCharType="end"/>
            </w:r>
          </w:p>
        </w:tc>
        <w:tc>
          <w:tcPr>
            <w:tcW w:w="609" w:type="pct"/>
          </w:tcPr>
          <w:p w14:paraId="1FD6612E" w14:textId="77777777" w:rsidR="000B60A3" w:rsidRPr="00971C80" w:rsidRDefault="000B60A3" w:rsidP="000B60A3">
            <w:pPr>
              <w:tabs>
                <w:tab w:val="left" w:pos="720"/>
              </w:tabs>
              <w:spacing w:before="60" w:after="60"/>
              <w:jc w:val="center"/>
              <w:rPr>
                <w:sz w:val="20"/>
                <w:szCs w:val="20"/>
              </w:rPr>
            </w:pPr>
            <w:r w:rsidRPr="00971C80">
              <w:rPr>
                <w:sz w:val="20"/>
                <w:szCs w:val="20"/>
              </w:rPr>
              <w:t>N24 and N25</w:t>
            </w:r>
          </w:p>
        </w:tc>
        <w:tc>
          <w:tcPr>
            <w:tcW w:w="459" w:type="pct"/>
          </w:tcPr>
          <w:p w14:paraId="7E5AD735"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7DFF009D"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52984169" w14:textId="77777777" w:rsidTr="00400115">
        <w:trPr>
          <w:cantSplit/>
        </w:trPr>
        <w:tc>
          <w:tcPr>
            <w:tcW w:w="1407" w:type="pct"/>
          </w:tcPr>
          <w:p w14:paraId="14203AF6" w14:textId="77777777" w:rsidR="000B60A3" w:rsidRPr="00971C80" w:rsidRDefault="000B60A3" w:rsidP="000B60A3">
            <w:pPr>
              <w:tabs>
                <w:tab w:val="left" w:pos="720"/>
              </w:tabs>
              <w:spacing w:before="60" w:after="60"/>
              <w:jc w:val="left"/>
              <w:rPr>
                <w:sz w:val="20"/>
                <w:szCs w:val="20"/>
              </w:rPr>
            </w:pPr>
            <w:r w:rsidRPr="00971C80">
              <w:rPr>
                <w:sz w:val="20"/>
                <w:szCs w:val="20"/>
              </w:rPr>
              <w:t>ChangeOfSupplier</w:t>
            </w:r>
          </w:p>
        </w:tc>
        <w:tc>
          <w:tcPr>
            <w:tcW w:w="1074" w:type="pct"/>
          </w:tcPr>
          <w:p w14:paraId="3382AB9C" w14:textId="77777777" w:rsidR="000B60A3" w:rsidRPr="00971C80" w:rsidRDefault="000B60A3" w:rsidP="0053545F">
            <w:pPr>
              <w:spacing w:before="60" w:after="60"/>
              <w:jc w:val="left"/>
              <w:rPr>
                <w:sz w:val="20"/>
                <w:szCs w:val="20"/>
              </w:rPr>
            </w:pPr>
            <w:r w:rsidRPr="00971C80">
              <w:rPr>
                <w:sz w:val="20"/>
                <w:szCs w:val="20"/>
              </w:rPr>
              <w:t xml:space="preserve">The trigger event indicates if an Update Security Credentials (CoS) has succeeded or has failed the CoS Party </w:t>
            </w:r>
            <w:r w:rsidR="0053545F">
              <w:rPr>
                <w:sz w:val="20"/>
                <w:szCs w:val="20"/>
              </w:rPr>
              <w:t>a</w:t>
            </w:r>
            <w:r w:rsidRPr="00971C80">
              <w:rPr>
                <w:sz w:val="20"/>
                <w:szCs w:val="20"/>
              </w:rPr>
              <w:t xml:space="preserve">ccess </w:t>
            </w:r>
            <w:r w:rsidR="0053545F">
              <w:rPr>
                <w:sz w:val="20"/>
                <w:szCs w:val="20"/>
              </w:rPr>
              <w:t>c</w:t>
            </w:r>
            <w:r w:rsidRPr="00971C80">
              <w:rPr>
                <w:sz w:val="20"/>
                <w:szCs w:val="20"/>
              </w:rPr>
              <w:t>ontrol</w:t>
            </w:r>
          </w:p>
        </w:tc>
        <w:tc>
          <w:tcPr>
            <w:tcW w:w="1071" w:type="pct"/>
          </w:tcPr>
          <w:p w14:paraId="36FE5B03" w14:textId="77777777" w:rsidR="000B60A3" w:rsidRDefault="000B60A3" w:rsidP="000B60A3">
            <w:pPr>
              <w:spacing w:before="60" w:after="60"/>
              <w:jc w:val="center"/>
              <w:rPr>
                <w:sz w:val="20"/>
                <w:szCs w:val="20"/>
              </w:rPr>
            </w:pPr>
            <w:r w:rsidRPr="00971C80">
              <w:rPr>
                <w:sz w:val="20"/>
                <w:szCs w:val="20"/>
              </w:rPr>
              <w:t>sr:ChangeOfSupplier</w:t>
            </w:r>
          </w:p>
          <w:p w14:paraId="56F645AD" w14:textId="31C6B5A9" w:rsidR="00B42A1A" w:rsidRPr="00971C80" w:rsidRDefault="0098798E" w:rsidP="000B60A3">
            <w:pPr>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_Ref409078021 \r \h </w:instrText>
            </w:r>
            <w:r w:rsidR="00B42A1A">
              <w:rPr>
                <w:sz w:val="20"/>
                <w:szCs w:val="20"/>
              </w:rPr>
            </w:r>
            <w:r w:rsidR="00B42A1A">
              <w:rPr>
                <w:sz w:val="20"/>
                <w:szCs w:val="20"/>
              </w:rPr>
              <w:fldChar w:fldCharType="separate"/>
            </w:r>
            <w:r w:rsidR="007767B0">
              <w:rPr>
                <w:sz w:val="20"/>
                <w:szCs w:val="20"/>
              </w:rPr>
              <w:t>3.9.8</w:t>
            </w:r>
            <w:r w:rsidR="00B42A1A">
              <w:rPr>
                <w:sz w:val="20"/>
                <w:szCs w:val="20"/>
              </w:rPr>
              <w:fldChar w:fldCharType="end"/>
            </w:r>
          </w:p>
        </w:tc>
        <w:tc>
          <w:tcPr>
            <w:tcW w:w="609" w:type="pct"/>
          </w:tcPr>
          <w:p w14:paraId="40DBD18B" w14:textId="77777777" w:rsidR="000B60A3" w:rsidRPr="00971C80" w:rsidRDefault="000B60A3" w:rsidP="000B60A3">
            <w:pPr>
              <w:tabs>
                <w:tab w:val="left" w:pos="720"/>
              </w:tabs>
              <w:spacing w:before="60" w:after="60"/>
              <w:jc w:val="center"/>
              <w:rPr>
                <w:sz w:val="20"/>
                <w:szCs w:val="20"/>
              </w:rPr>
            </w:pPr>
            <w:r w:rsidRPr="00971C80">
              <w:rPr>
                <w:sz w:val="20"/>
                <w:szCs w:val="20"/>
              </w:rPr>
              <w:t>N26 and N27</w:t>
            </w:r>
          </w:p>
        </w:tc>
        <w:tc>
          <w:tcPr>
            <w:tcW w:w="459" w:type="pct"/>
          </w:tcPr>
          <w:p w14:paraId="4C029737"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1A6FEB08"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08A32AD6" w14:textId="77777777" w:rsidTr="00400115">
        <w:trPr>
          <w:cantSplit/>
        </w:trPr>
        <w:tc>
          <w:tcPr>
            <w:tcW w:w="1407" w:type="pct"/>
          </w:tcPr>
          <w:p w14:paraId="36123921" w14:textId="77777777" w:rsidR="009F20A3" w:rsidRPr="00971C80" w:rsidRDefault="009F20A3" w:rsidP="00F67F2B">
            <w:pPr>
              <w:tabs>
                <w:tab w:val="left" w:pos="720"/>
              </w:tabs>
              <w:spacing w:before="60" w:after="60"/>
              <w:jc w:val="left"/>
              <w:rPr>
                <w:sz w:val="20"/>
                <w:szCs w:val="20"/>
              </w:rPr>
            </w:pPr>
            <w:r w:rsidRPr="009F20A3">
              <w:rPr>
                <w:sz w:val="20"/>
                <w:szCs w:val="20"/>
              </w:rPr>
              <w:t>DeviceLogRestored</w:t>
            </w:r>
          </w:p>
        </w:tc>
        <w:tc>
          <w:tcPr>
            <w:tcW w:w="1074" w:type="pct"/>
          </w:tcPr>
          <w:p w14:paraId="7426749C" w14:textId="77777777" w:rsidR="009F20A3" w:rsidRPr="00971C80" w:rsidRDefault="009F20A3" w:rsidP="000B60A3">
            <w:pPr>
              <w:spacing w:before="60" w:after="60"/>
              <w:jc w:val="left"/>
              <w:rPr>
                <w:sz w:val="20"/>
                <w:szCs w:val="20"/>
              </w:rPr>
            </w:pPr>
            <w:r w:rsidRPr="009F20A3">
              <w:rPr>
                <w:sz w:val="20"/>
                <w:szCs w:val="20"/>
              </w:rPr>
              <w:t>The trigger event indicates that the CHF or GPF Device Log has been restored</w:t>
            </w:r>
          </w:p>
        </w:tc>
        <w:tc>
          <w:tcPr>
            <w:tcW w:w="1071" w:type="pct"/>
          </w:tcPr>
          <w:p w14:paraId="02548BC6" w14:textId="77777777" w:rsidR="009F20A3" w:rsidRDefault="009F20A3" w:rsidP="000B60A3">
            <w:pPr>
              <w:spacing w:before="60" w:after="60"/>
              <w:jc w:val="center"/>
              <w:rPr>
                <w:sz w:val="20"/>
                <w:szCs w:val="20"/>
              </w:rPr>
            </w:pPr>
            <w:r w:rsidRPr="009F20A3">
              <w:rPr>
                <w:sz w:val="20"/>
                <w:szCs w:val="20"/>
              </w:rPr>
              <w:t>sr:DeviceLogRestored</w:t>
            </w:r>
          </w:p>
          <w:p w14:paraId="0082CB3A" w14:textId="757B2EA6" w:rsidR="00337A2A" w:rsidRPr="00971C80" w:rsidRDefault="00337A2A" w:rsidP="00C56709">
            <w:pPr>
              <w:spacing w:before="60" w:after="60"/>
              <w:jc w:val="center"/>
              <w:rPr>
                <w:sz w:val="20"/>
                <w:szCs w:val="20"/>
              </w:rPr>
            </w:pPr>
            <w:r>
              <w:rPr>
                <w:sz w:val="20"/>
                <w:szCs w:val="20"/>
              </w:rPr>
              <w:t>(</w:t>
            </w:r>
            <w:r w:rsidRPr="00337A2A">
              <w:rPr>
                <w:sz w:val="20"/>
                <w:szCs w:val="20"/>
              </w:rPr>
              <w:t xml:space="preserve">See </w:t>
            </w:r>
            <w:r w:rsidR="003D7A9A">
              <w:rPr>
                <w:sz w:val="20"/>
                <w:szCs w:val="20"/>
              </w:rPr>
              <w:t>clause</w:t>
            </w:r>
            <w:r>
              <w:rPr>
                <w:sz w:val="20"/>
                <w:szCs w:val="20"/>
              </w:rPr>
              <w:t xml:space="preserve"> </w:t>
            </w:r>
            <w:r w:rsidR="00C56709">
              <w:rPr>
                <w:sz w:val="20"/>
                <w:szCs w:val="20"/>
              </w:rPr>
              <w:fldChar w:fldCharType="begin"/>
            </w:r>
            <w:r w:rsidR="00C56709">
              <w:rPr>
                <w:sz w:val="20"/>
                <w:szCs w:val="20"/>
              </w:rPr>
              <w:instrText xml:space="preserve"> REF _Ref433289676 \r \h </w:instrText>
            </w:r>
            <w:r w:rsidR="00C56709">
              <w:rPr>
                <w:sz w:val="20"/>
                <w:szCs w:val="20"/>
              </w:rPr>
            </w:r>
            <w:r w:rsidR="00C56709">
              <w:rPr>
                <w:sz w:val="20"/>
                <w:szCs w:val="20"/>
              </w:rPr>
              <w:fldChar w:fldCharType="separate"/>
            </w:r>
            <w:r w:rsidR="007767B0">
              <w:rPr>
                <w:sz w:val="20"/>
                <w:szCs w:val="20"/>
              </w:rPr>
              <w:t>3.9.9</w:t>
            </w:r>
            <w:r w:rsidR="00C56709">
              <w:rPr>
                <w:sz w:val="20"/>
                <w:szCs w:val="20"/>
              </w:rPr>
              <w:fldChar w:fldCharType="end"/>
            </w:r>
            <w:r>
              <w:rPr>
                <w:sz w:val="20"/>
                <w:szCs w:val="20"/>
              </w:rPr>
              <w:t>)</w:t>
            </w:r>
          </w:p>
        </w:tc>
        <w:tc>
          <w:tcPr>
            <w:tcW w:w="609" w:type="pct"/>
          </w:tcPr>
          <w:p w14:paraId="34BB2E90" w14:textId="77777777" w:rsidR="009F20A3" w:rsidRPr="00971C80" w:rsidRDefault="009F20A3" w:rsidP="000B60A3">
            <w:pPr>
              <w:tabs>
                <w:tab w:val="left" w:pos="720"/>
              </w:tabs>
              <w:spacing w:before="60" w:after="60"/>
              <w:jc w:val="center"/>
              <w:rPr>
                <w:sz w:val="20"/>
                <w:szCs w:val="20"/>
              </w:rPr>
            </w:pPr>
            <w:r w:rsidRPr="009F20A3">
              <w:rPr>
                <w:sz w:val="20"/>
                <w:szCs w:val="20"/>
              </w:rPr>
              <w:t>N30, N31</w:t>
            </w:r>
          </w:p>
        </w:tc>
        <w:tc>
          <w:tcPr>
            <w:tcW w:w="459" w:type="pct"/>
          </w:tcPr>
          <w:p w14:paraId="0BF62785" w14:textId="77777777" w:rsidR="009F20A3" w:rsidRPr="00971C80" w:rsidRDefault="009F20A3" w:rsidP="000B60A3">
            <w:pPr>
              <w:tabs>
                <w:tab w:val="left" w:pos="720"/>
              </w:tabs>
              <w:spacing w:before="60" w:after="60"/>
              <w:jc w:val="center"/>
              <w:rPr>
                <w:sz w:val="20"/>
                <w:szCs w:val="20"/>
              </w:rPr>
            </w:pPr>
            <w:r w:rsidRPr="00971C80">
              <w:rPr>
                <w:sz w:val="20"/>
                <w:szCs w:val="20"/>
              </w:rPr>
              <w:t>None</w:t>
            </w:r>
          </w:p>
        </w:tc>
        <w:tc>
          <w:tcPr>
            <w:tcW w:w="380" w:type="pct"/>
          </w:tcPr>
          <w:p w14:paraId="7D56DE82" w14:textId="77777777" w:rsidR="009F20A3" w:rsidRPr="00971C80" w:rsidRDefault="009F20A3" w:rsidP="000B60A3">
            <w:pPr>
              <w:tabs>
                <w:tab w:val="left" w:pos="720"/>
              </w:tabs>
              <w:spacing w:before="60" w:after="60"/>
              <w:jc w:val="center"/>
              <w:rPr>
                <w:sz w:val="20"/>
                <w:szCs w:val="20"/>
              </w:rPr>
            </w:pPr>
            <w:r w:rsidRPr="00971C80">
              <w:rPr>
                <w:sz w:val="20"/>
                <w:szCs w:val="20"/>
              </w:rPr>
              <w:t>N/A</w:t>
            </w:r>
          </w:p>
        </w:tc>
      </w:tr>
      <w:tr w:rsidR="001026FB" w:rsidRPr="00971C80" w14:paraId="25044B6E" w14:textId="77777777" w:rsidTr="00400115">
        <w:trPr>
          <w:cantSplit/>
        </w:trPr>
        <w:tc>
          <w:tcPr>
            <w:tcW w:w="1407" w:type="pct"/>
          </w:tcPr>
          <w:p w14:paraId="76AF0A83" w14:textId="77777777" w:rsidR="004955ED" w:rsidRPr="009F20A3" w:rsidRDefault="004955ED" w:rsidP="00F67F2B">
            <w:pPr>
              <w:keepNext/>
              <w:tabs>
                <w:tab w:val="left" w:pos="720"/>
              </w:tabs>
              <w:spacing w:before="60" w:after="60"/>
              <w:jc w:val="left"/>
              <w:rPr>
                <w:sz w:val="20"/>
                <w:szCs w:val="20"/>
              </w:rPr>
            </w:pPr>
            <w:r>
              <w:rPr>
                <w:sz w:val="20"/>
                <w:szCs w:val="20"/>
              </w:rPr>
              <w:t>PPMIDAlert</w:t>
            </w:r>
          </w:p>
        </w:tc>
        <w:tc>
          <w:tcPr>
            <w:tcW w:w="1074" w:type="pct"/>
          </w:tcPr>
          <w:p w14:paraId="34333B54" w14:textId="77777777" w:rsidR="004955ED" w:rsidRPr="009F20A3" w:rsidRDefault="004955ED" w:rsidP="00DB6F79">
            <w:pPr>
              <w:keepNext/>
              <w:spacing w:before="60" w:after="120"/>
              <w:jc w:val="left"/>
              <w:rPr>
                <w:sz w:val="20"/>
                <w:szCs w:val="20"/>
              </w:rPr>
            </w:pPr>
            <w:r w:rsidRPr="004955ED">
              <w:rPr>
                <w:sz w:val="20"/>
                <w:szCs w:val="20"/>
              </w:rPr>
              <w:t xml:space="preserve">The trigger event indicates </w:t>
            </w:r>
            <w:r w:rsidR="001A4835">
              <w:rPr>
                <w:sz w:val="20"/>
                <w:szCs w:val="20"/>
              </w:rPr>
              <w:t>a</w:t>
            </w:r>
            <w:r w:rsidR="00DB6F79">
              <w:rPr>
                <w:sz w:val="20"/>
                <w:szCs w:val="20"/>
              </w:rPr>
              <w:t>n</w:t>
            </w:r>
            <w:r w:rsidR="001A4835" w:rsidRPr="004955ED">
              <w:rPr>
                <w:sz w:val="20"/>
                <w:szCs w:val="20"/>
              </w:rPr>
              <w:t xml:space="preserve"> </w:t>
            </w:r>
            <w:r w:rsidRPr="004955ED">
              <w:rPr>
                <w:sz w:val="20"/>
                <w:szCs w:val="20"/>
              </w:rPr>
              <w:t xml:space="preserve">Alert </w:t>
            </w:r>
            <w:r w:rsidR="001A4835">
              <w:rPr>
                <w:sz w:val="20"/>
                <w:szCs w:val="20"/>
              </w:rPr>
              <w:t xml:space="preserve">has been </w:t>
            </w:r>
            <w:r w:rsidRPr="004955ED">
              <w:rPr>
                <w:sz w:val="20"/>
                <w:szCs w:val="20"/>
              </w:rPr>
              <w:t>generated by the PPMID Device</w:t>
            </w:r>
          </w:p>
        </w:tc>
        <w:tc>
          <w:tcPr>
            <w:tcW w:w="1071" w:type="pct"/>
          </w:tcPr>
          <w:p w14:paraId="2C77C32F" w14:textId="77777777" w:rsidR="004955ED" w:rsidRDefault="004955ED" w:rsidP="007C6929">
            <w:pPr>
              <w:keepNext/>
              <w:spacing w:before="60" w:after="60"/>
              <w:jc w:val="center"/>
              <w:rPr>
                <w:sz w:val="20"/>
                <w:szCs w:val="20"/>
              </w:rPr>
            </w:pPr>
            <w:r w:rsidRPr="004955ED">
              <w:rPr>
                <w:sz w:val="20"/>
                <w:szCs w:val="20"/>
              </w:rPr>
              <w:t>sr:PPMIDAlert</w:t>
            </w:r>
          </w:p>
          <w:p w14:paraId="0987A85C" w14:textId="15998487" w:rsidR="00337A2A" w:rsidRPr="009F20A3" w:rsidRDefault="00337A2A" w:rsidP="00C56709">
            <w:pPr>
              <w:keepNext/>
              <w:spacing w:before="60" w:after="60"/>
              <w:jc w:val="center"/>
              <w:rPr>
                <w:sz w:val="20"/>
                <w:szCs w:val="20"/>
              </w:rPr>
            </w:pPr>
            <w:r>
              <w:rPr>
                <w:sz w:val="20"/>
                <w:szCs w:val="20"/>
              </w:rPr>
              <w:t>(</w:t>
            </w:r>
            <w:r w:rsidRPr="00337A2A">
              <w:rPr>
                <w:sz w:val="20"/>
                <w:szCs w:val="20"/>
              </w:rPr>
              <w:t xml:space="preserve">See </w:t>
            </w:r>
            <w:r w:rsidR="003D7A9A">
              <w:rPr>
                <w:sz w:val="20"/>
                <w:szCs w:val="20"/>
              </w:rPr>
              <w:t>clause</w:t>
            </w:r>
            <w:r>
              <w:rPr>
                <w:sz w:val="20"/>
                <w:szCs w:val="20"/>
              </w:rPr>
              <w:t xml:space="preserve"> </w:t>
            </w:r>
            <w:r w:rsidR="00C56709">
              <w:rPr>
                <w:sz w:val="20"/>
                <w:szCs w:val="20"/>
              </w:rPr>
              <w:fldChar w:fldCharType="begin"/>
            </w:r>
            <w:r w:rsidR="00C56709">
              <w:rPr>
                <w:sz w:val="20"/>
                <w:szCs w:val="20"/>
              </w:rPr>
              <w:instrText xml:space="preserve"> REF _Ref433289729 \r \h </w:instrText>
            </w:r>
            <w:r w:rsidR="00C56709">
              <w:rPr>
                <w:sz w:val="20"/>
                <w:szCs w:val="20"/>
              </w:rPr>
            </w:r>
            <w:r w:rsidR="00C56709">
              <w:rPr>
                <w:sz w:val="20"/>
                <w:szCs w:val="20"/>
              </w:rPr>
              <w:fldChar w:fldCharType="separate"/>
            </w:r>
            <w:r w:rsidR="007767B0">
              <w:rPr>
                <w:sz w:val="20"/>
                <w:szCs w:val="20"/>
              </w:rPr>
              <w:t>3.9.10</w:t>
            </w:r>
            <w:r w:rsidR="00C56709">
              <w:rPr>
                <w:sz w:val="20"/>
                <w:szCs w:val="20"/>
              </w:rPr>
              <w:fldChar w:fldCharType="end"/>
            </w:r>
            <w:r>
              <w:rPr>
                <w:sz w:val="20"/>
                <w:szCs w:val="20"/>
              </w:rPr>
              <w:t>)</w:t>
            </w:r>
          </w:p>
        </w:tc>
        <w:tc>
          <w:tcPr>
            <w:tcW w:w="609" w:type="pct"/>
          </w:tcPr>
          <w:p w14:paraId="3452936F" w14:textId="77777777" w:rsidR="004955ED" w:rsidRDefault="004955ED" w:rsidP="007C6929">
            <w:pPr>
              <w:keepNext/>
              <w:tabs>
                <w:tab w:val="left" w:pos="720"/>
              </w:tabs>
              <w:spacing w:before="60" w:after="60"/>
              <w:jc w:val="center"/>
              <w:rPr>
                <w:sz w:val="20"/>
                <w:szCs w:val="20"/>
              </w:rPr>
            </w:pPr>
            <w:r>
              <w:rPr>
                <w:sz w:val="20"/>
                <w:szCs w:val="20"/>
              </w:rPr>
              <w:t>N39</w:t>
            </w:r>
          </w:p>
        </w:tc>
        <w:tc>
          <w:tcPr>
            <w:tcW w:w="459" w:type="pct"/>
          </w:tcPr>
          <w:p w14:paraId="5EEEE423" w14:textId="77777777" w:rsidR="004955ED" w:rsidRPr="00971C80" w:rsidRDefault="004955ED" w:rsidP="007C6929">
            <w:pPr>
              <w:keepNext/>
              <w:tabs>
                <w:tab w:val="left" w:pos="720"/>
              </w:tabs>
              <w:spacing w:before="60" w:after="60"/>
              <w:jc w:val="center"/>
              <w:rPr>
                <w:sz w:val="20"/>
                <w:szCs w:val="20"/>
              </w:rPr>
            </w:pPr>
            <w:r w:rsidRPr="00971C80">
              <w:rPr>
                <w:sz w:val="20"/>
                <w:szCs w:val="20"/>
              </w:rPr>
              <w:t>None</w:t>
            </w:r>
          </w:p>
        </w:tc>
        <w:tc>
          <w:tcPr>
            <w:tcW w:w="380" w:type="pct"/>
          </w:tcPr>
          <w:p w14:paraId="0DB2F240" w14:textId="77777777" w:rsidR="004955ED" w:rsidRPr="00971C80" w:rsidRDefault="004955ED" w:rsidP="007C6929">
            <w:pPr>
              <w:keepNext/>
              <w:tabs>
                <w:tab w:val="left" w:pos="720"/>
              </w:tabs>
              <w:spacing w:before="60" w:after="60"/>
              <w:jc w:val="center"/>
              <w:rPr>
                <w:sz w:val="20"/>
                <w:szCs w:val="20"/>
              </w:rPr>
            </w:pPr>
            <w:r w:rsidRPr="00971C80">
              <w:rPr>
                <w:sz w:val="20"/>
                <w:szCs w:val="20"/>
              </w:rPr>
              <w:t>N/A</w:t>
            </w:r>
          </w:p>
        </w:tc>
      </w:tr>
      <w:tr w:rsidR="00F818EE" w:rsidRPr="00971C80" w14:paraId="16B6557A" w14:textId="77777777" w:rsidTr="00400115">
        <w:trPr>
          <w:cantSplit/>
        </w:trPr>
        <w:tc>
          <w:tcPr>
            <w:tcW w:w="1407" w:type="pct"/>
          </w:tcPr>
          <w:p w14:paraId="30CE8E0F" w14:textId="77777777" w:rsidR="00F818EE" w:rsidRDefault="00F818EE" w:rsidP="00F67F2B">
            <w:pPr>
              <w:keepNext/>
              <w:tabs>
                <w:tab w:val="left" w:pos="720"/>
              </w:tabs>
              <w:spacing w:before="60" w:after="60"/>
              <w:jc w:val="left"/>
              <w:rPr>
                <w:sz w:val="20"/>
                <w:szCs w:val="20"/>
              </w:rPr>
            </w:pPr>
            <w:r>
              <w:rPr>
                <w:sz w:val="20"/>
                <w:szCs w:val="20"/>
              </w:rPr>
              <w:t>SecurityCredential</w:t>
            </w:r>
            <w:r w:rsidR="00F67F2B">
              <w:rPr>
                <w:sz w:val="20"/>
                <w:szCs w:val="20"/>
              </w:rPr>
              <w:t>s</w:t>
            </w:r>
            <w:r>
              <w:rPr>
                <w:sz w:val="20"/>
                <w:szCs w:val="20"/>
              </w:rPr>
              <w:t>Updated</w:t>
            </w:r>
          </w:p>
        </w:tc>
        <w:tc>
          <w:tcPr>
            <w:tcW w:w="1074" w:type="pct"/>
          </w:tcPr>
          <w:p w14:paraId="7F2C99C8" w14:textId="77777777" w:rsidR="001A4835" w:rsidRDefault="00F818EE" w:rsidP="00917721">
            <w:pPr>
              <w:keepNext/>
              <w:spacing w:before="60" w:after="120"/>
              <w:jc w:val="left"/>
              <w:rPr>
                <w:sz w:val="20"/>
                <w:szCs w:val="20"/>
              </w:rPr>
            </w:pPr>
            <w:r w:rsidRPr="00F818EE">
              <w:rPr>
                <w:sz w:val="20"/>
                <w:szCs w:val="20"/>
              </w:rPr>
              <w:t xml:space="preserve">The trigger event indicates </w:t>
            </w:r>
            <w:r w:rsidR="001A4835">
              <w:rPr>
                <w:sz w:val="20"/>
                <w:szCs w:val="20"/>
              </w:rPr>
              <w:t xml:space="preserve"> receipt of a </w:t>
            </w:r>
            <w:r w:rsidR="001A4835" w:rsidRPr="001A4835">
              <w:rPr>
                <w:sz w:val="20"/>
                <w:szCs w:val="20"/>
              </w:rPr>
              <w:t>success Response from Update Security Credentials where the Remote Party whose certificate has been placed on the Device is not the sender of the Service Request</w:t>
            </w:r>
          </w:p>
          <w:p w14:paraId="6D1480AB" w14:textId="77777777" w:rsidR="00F818EE" w:rsidRPr="004955ED" w:rsidRDefault="00F818EE" w:rsidP="00917721">
            <w:pPr>
              <w:keepNext/>
              <w:spacing w:before="60" w:after="120"/>
              <w:jc w:val="left"/>
              <w:rPr>
                <w:sz w:val="20"/>
                <w:szCs w:val="20"/>
              </w:rPr>
            </w:pPr>
          </w:p>
        </w:tc>
        <w:tc>
          <w:tcPr>
            <w:tcW w:w="1071" w:type="pct"/>
          </w:tcPr>
          <w:p w14:paraId="4699196E" w14:textId="77777777" w:rsidR="00F818EE" w:rsidRPr="004757C9" w:rsidRDefault="00F818EE" w:rsidP="007C6929">
            <w:pPr>
              <w:keepNext/>
              <w:spacing w:before="60" w:after="60"/>
              <w:jc w:val="center"/>
              <w:rPr>
                <w:sz w:val="20"/>
                <w:szCs w:val="20"/>
              </w:rPr>
            </w:pPr>
            <w:r w:rsidRPr="00F818EE">
              <w:rPr>
                <w:sz w:val="20"/>
                <w:szCs w:val="20"/>
              </w:rPr>
              <w:t>sr</w:t>
            </w:r>
            <w:r w:rsidRPr="004757C9">
              <w:rPr>
                <w:sz w:val="20"/>
                <w:szCs w:val="20"/>
              </w:rPr>
              <w:t>:</w:t>
            </w:r>
            <w:r w:rsidR="00C47359" w:rsidRPr="00C47359">
              <w:rPr>
                <w:sz w:val="20"/>
                <w:szCs w:val="20"/>
              </w:rPr>
              <w:t>SecurityCredentialsUpdated</w:t>
            </w:r>
          </w:p>
          <w:p w14:paraId="7A716DCB" w14:textId="245BD7FA" w:rsidR="004757C9" w:rsidRPr="004955ED" w:rsidRDefault="004757C9" w:rsidP="00C56709">
            <w:pPr>
              <w:keepNext/>
              <w:spacing w:before="60" w:after="60"/>
              <w:jc w:val="center"/>
              <w:rPr>
                <w:sz w:val="20"/>
                <w:szCs w:val="20"/>
              </w:rPr>
            </w:pPr>
            <w:r w:rsidRPr="004757C9">
              <w:rPr>
                <w:sz w:val="20"/>
                <w:szCs w:val="20"/>
              </w:rPr>
              <w:t xml:space="preserve">(see </w:t>
            </w:r>
            <w:r w:rsidR="003D7A9A">
              <w:rPr>
                <w:sz w:val="20"/>
                <w:szCs w:val="20"/>
              </w:rPr>
              <w:t>clause</w:t>
            </w:r>
            <w:r w:rsidR="00C56709">
              <w:rPr>
                <w:sz w:val="20"/>
                <w:szCs w:val="20"/>
              </w:rPr>
              <w:t xml:space="preserve"> </w:t>
            </w:r>
            <w:r w:rsidR="00C56709">
              <w:rPr>
                <w:sz w:val="20"/>
                <w:szCs w:val="20"/>
              </w:rPr>
              <w:fldChar w:fldCharType="begin"/>
            </w:r>
            <w:r w:rsidR="00C56709">
              <w:rPr>
                <w:sz w:val="20"/>
                <w:szCs w:val="20"/>
              </w:rPr>
              <w:instrText xml:space="preserve"> REF _Ref433289787 \r \h </w:instrText>
            </w:r>
            <w:r w:rsidR="00C56709">
              <w:rPr>
                <w:sz w:val="20"/>
                <w:szCs w:val="20"/>
              </w:rPr>
            </w:r>
            <w:r w:rsidR="00C56709">
              <w:rPr>
                <w:sz w:val="20"/>
                <w:szCs w:val="20"/>
              </w:rPr>
              <w:fldChar w:fldCharType="separate"/>
            </w:r>
            <w:r w:rsidR="007767B0">
              <w:rPr>
                <w:sz w:val="20"/>
                <w:szCs w:val="20"/>
              </w:rPr>
              <w:t>3.9.11</w:t>
            </w:r>
            <w:r w:rsidR="00C56709">
              <w:rPr>
                <w:sz w:val="20"/>
                <w:szCs w:val="20"/>
              </w:rPr>
              <w:fldChar w:fldCharType="end"/>
            </w:r>
            <w:r w:rsidRPr="004757C9">
              <w:rPr>
                <w:sz w:val="20"/>
                <w:szCs w:val="20"/>
              </w:rPr>
              <w:t>)</w:t>
            </w:r>
          </w:p>
        </w:tc>
        <w:tc>
          <w:tcPr>
            <w:tcW w:w="609" w:type="pct"/>
          </w:tcPr>
          <w:p w14:paraId="6C8E06F8" w14:textId="77777777" w:rsidR="00F818EE" w:rsidRDefault="00F818EE" w:rsidP="007C6929">
            <w:pPr>
              <w:keepNext/>
              <w:tabs>
                <w:tab w:val="left" w:pos="720"/>
              </w:tabs>
              <w:spacing w:before="60" w:after="60"/>
              <w:jc w:val="center"/>
              <w:rPr>
                <w:sz w:val="20"/>
                <w:szCs w:val="20"/>
              </w:rPr>
            </w:pPr>
            <w:r>
              <w:rPr>
                <w:sz w:val="20"/>
                <w:szCs w:val="20"/>
              </w:rPr>
              <w:t>N42</w:t>
            </w:r>
          </w:p>
        </w:tc>
        <w:tc>
          <w:tcPr>
            <w:tcW w:w="459" w:type="pct"/>
          </w:tcPr>
          <w:p w14:paraId="1FAE4C9C" w14:textId="77777777" w:rsidR="00F818EE" w:rsidRPr="00971C80" w:rsidRDefault="00F818EE" w:rsidP="007C6929">
            <w:pPr>
              <w:keepNext/>
              <w:tabs>
                <w:tab w:val="left" w:pos="720"/>
              </w:tabs>
              <w:spacing w:before="60" w:after="60"/>
              <w:jc w:val="center"/>
              <w:rPr>
                <w:sz w:val="20"/>
                <w:szCs w:val="20"/>
              </w:rPr>
            </w:pPr>
            <w:r w:rsidRPr="00971C80">
              <w:rPr>
                <w:sz w:val="20"/>
                <w:szCs w:val="20"/>
              </w:rPr>
              <w:t>None</w:t>
            </w:r>
          </w:p>
        </w:tc>
        <w:tc>
          <w:tcPr>
            <w:tcW w:w="380" w:type="pct"/>
          </w:tcPr>
          <w:p w14:paraId="7CBDC187" w14:textId="77777777" w:rsidR="00F818EE" w:rsidRPr="00971C80" w:rsidRDefault="00F818EE" w:rsidP="007C6929">
            <w:pPr>
              <w:keepNext/>
              <w:tabs>
                <w:tab w:val="left" w:pos="720"/>
              </w:tabs>
              <w:spacing w:before="60" w:after="60"/>
              <w:jc w:val="center"/>
              <w:rPr>
                <w:sz w:val="20"/>
                <w:szCs w:val="20"/>
              </w:rPr>
            </w:pPr>
            <w:r w:rsidRPr="00971C80">
              <w:rPr>
                <w:sz w:val="20"/>
                <w:szCs w:val="20"/>
              </w:rPr>
              <w:t>N/A</w:t>
            </w:r>
          </w:p>
        </w:tc>
      </w:tr>
      <w:tr w:rsidR="008B6BBA" w:rsidRPr="00971C80" w14:paraId="0833EC8F" w14:textId="77777777" w:rsidTr="00400115">
        <w:trPr>
          <w:cantSplit/>
        </w:trPr>
        <w:tc>
          <w:tcPr>
            <w:tcW w:w="1407" w:type="pct"/>
          </w:tcPr>
          <w:p w14:paraId="6BF9DF7E" w14:textId="77777777" w:rsidR="008B6BBA" w:rsidRDefault="008B6BBA" w:rsidP="00F67F2B">
            <w:pPr>
              <w:keepNext/>
              <w:tabs>
                <w:tab w:val="left" w:pos="720"/>
              </w:tabs>
              <w:spacing w:before="60" w:after="60"/>
              <w:jc w:val="left"/>
              <w:rPr>
                <w:sz w:val="20"/>
                <w:szCs w:val="20"/>
              </w:rPr>
            </w:pPr>
            <w:r w:rsidRPr="008B6BBA">
              <w:rPr>
                <w:sz w:val="20"/>
                <w:szCs w:val="20"/>
              </w:rPr>
              <w:t>PPMID Removal</w:t>
            </w:r>
          </w:p>
        </w:tc>
        <w:tc>
          <w:tcPr>
            <w:tcW w:w="1074" w:type="pct"/>
          </w:tcPr>
          <w:p w14:paraId="6BFFCB20" w14:textId="77777777" w:rsidR="008B6BBA" w:rsidRPr="00F818EE" w:rsidRDefault="00B97D2D" w:rsidP="00B97D2D">
            <w:pPr>
              <w:keepNext/>
              <w:spacing w:before="60" w:after="120"/>
              <w:jc w:val="left"/>
              <w:rPr>
                <w:sz w:val="20"/>
                <w:szCs w:val="20"/>
              </w:rPr>
            </w:pPr>
            <w:r w:rsidRPr="00B97D2D">
              <w:rPr>
                <w:sz w:val="20"/>
                <w:szCs w:val="20"/>
              </w:rPr>
              <w:t xml:space="preserve">The trigger event indicates success Response from Update HAN Device Log (Removal) where the where the removed Device is a PPMID that was joined to </w:t>
            </w:r>
            <w:r>
              <w:rPr>
                <w:sz w:val="20"/>
                <w:szCs w:val="20"/>
              </w:rPr>
              <w:t xml:space="preserve">both </w:t>
            </w:r>
            <w:r w:rsidRPr="00B97D2D">
              <w:rPr>
                <w:sz w:val="20"/>
                <w:szCs w:val="20"/>
              </w:rPr>
              <w:t xml:space="preserve">Electricity and Gas </w:t>
            </w:r>
            <w:r w:rsidR="00A80BA8">
              <w:rPr>
                <w:sz w:val="20"/>
                <w:szCs w:val="20"/>
              </w:rPr>
              <w:t>Smart Metering E</w:t>
            </w:r>
            <w:r w:rsidRPr="00B97D2D">
              <w:rPr>
                <w:sz w:val="20"/>
                <w:szCs w:val="20"/>
              </w:rPr>
              <w:t>quipment</w:t>
            </w:r>
          </w:p>
        </w:tc>
        <w:tc>
          <w:tcPr>
            <w:tcW w:w="1071" w:type="pct"/>
          </w:tcPr>
          <w:p w14:paraId="4F206942" w14:textId="77777777" w:rsidR="008B6BBA" w:rsidRDefault="0034444D" w:rsidP="007C6929">
            <w:pPr>
              <w:keepNext/>
              <w:spacing w:before="60" w:after="60"/>
              <w:jc w:val="center"/>
              <w:rPr>
                <w:sz w:val="20"/>
                <w:szCs w:val="20"/>
              </w:rPr>
            </w:pPr>
            <w:r w:rsidRPr="0034444D">
              <w:rPr>
                <w:sz w:val="20"/>
                <w:szCs w:val="20"/>
              </w:rPr>
              <w:t>sr:PPMIDRemoval</w:t>
            </w:r>
          </w:p>
          <w:p w14:paraId="2972F2B4" w14:textId="359FF587" w:rsidR="00B77E37" w:rsidRPr="00F818EE" w:rsidRDefault="00B77E37" w:rsidP="007C6929">
            <w:pPr>
              <w:keepNext/>
              <w:spacing w:before="60" w:after="60"/>
              <w:jc w:val="center"/>
              <w:rPr>
                <w:sz w:val="20"/>
                <w:szCs w:val="20"/>
              </w:rPr>
            </w:pPr>
            <w:r>
              <w:rPr>
                <w:sz w:val="20"/>
                <w:szCs w:val="20"/>
              </w:rPr>
              <w:t xml:space="preserve">(See clause </w:t>
            </w:r>
            <w:r>
              <w:rPr>
                <w:sz w:val="20"/>
                <w:szCs w:val="20"/>
              </w:rPr>
              <w:fldChar w:fldCharType="begin"/>
            </w:r>
            <w:r>
              <w:rPr>
                <w:sz w:val="20"/>
                <w:szCs w:val="20"/>
              </w:rPr>
              <w:instrText xml:space="preserve"> REF _Ref479848909 \r \h </w:instrText>
            </w:r>
            <w:r>
              <w:rPr>
                <w:sz w:val="20"/>
                <w:szCs w:val="20"/>
              </w:rPr>
            </w:r>
            <w:r>
              <w:rPr>
                <w:sz w:val="20"/>
                <w:szCs w:val="20"/>
              </w:rPr>
              <w:fldChar w:fldCharType="separate"/>
            </w:r>
            <w:r w:rsidR="007767B0">
              <w:rPr>
                <w:sz w:val="20"/>
                <w:szCs w:val="20"/>
              </w:rPr>
              <w:t>3.9.12</w:t>
            </w:r>
            <w:r>
              <w:rPr>
                <w:sz w:val="20"/>
                <w:szCs w:val="20"/>
              </w:rPr>
              <w:fldChar w:fldCharType="end"/>
            </w:r>
            <w:r>
              <w:rPr>
                <w:sz w:val="20"/>
                <w:szCs w:val="20"/>
              </w:rPr>
              <w:t>)</w:t>
            </w:r>
          </w:p>
        </w:tc>
        <w:tc>
          <w:tcPr>
            <w:tcW w:w="609" w:type="pct"/>
          </w:tcPr>
          <w:p w14:paraId="39D5A22E" w14:textId="77777777" w:rsidR="008B6BBA" w:rsidRDefault="0034444D" w:rsidP="007C6929">
            <w:pPr>
              <w:keepNext/>
              <w:tabs>
                <w:tab w:val="left" w:pos="720"/>
              </w:tabs>
              <w:spacing w:before="60" w:after="60"/>
              <w:jc w:val="center"/>
              <w:rPr>
                <w:sz w:val="20"/>
                <w:szCs w:val="20"/>
              </w:rPr>
            </w:pPr>
            <w:r>
              <w:rPr>
                <w:sz w:val="20"/>
                <w:szCs w:val="20"/>
              </w:rPr>
              <w:t>N43</w:t>
            </w:r>
          </w:p>
        </w:tc>
        <w:tc>
          <w:tcPr>
            <w:tcW w:w="459" w:type="pct"/>
          </w:tcPr>
          <w:p w14:paraId="53BBA0CB" w14:textId="77777777" w:rsidR="008B6BBA" w:rsidRPr="00971C80" w:rsidRDefault="0034444D" w:rsidP="007C6929">
            <w:pPr>
              <w:keepNext/>
              <w:tabs>
                <w:tab w:val="left" w:pos="720"/>
              </w:tabs>
              <w:spacing w:before="60" w:after="60"/>
              <w:jc w:val="center"/>
              <w:rPr>
                <w:sz w:val="20"/>
                <w:szCs w:val="20"/>
              </w:rPr>
            </w:pPr>
            <w:r>
              <w:rPr>
                <w:sz w:val="20"/>
                <w:szCs w:val="20"/>
              </w:rPr>
              <w:t>None</w:t>
            </w:r>
          </w:p>
        </w:tc>
        <w:tc>
          <w:tcPr>
            <w:tcW w:w="380" w:type="pct"/>
          </w:tcPr>
          <w:p w14:paraId="60145CAB" w14:textId="77777777" w:rsidR="008B6BBA" w:rsidRPr="00971C80" w:rsidRDefault="0034444D" w:rsidP="007C6929">
            <w:pPr>
              <w:keepNext/>
              <w:tabs>
                <w:tab w:val="left" w:pos="720"/>
              </w:tabs>
              <w:spacing w:before="60" w:after="60"/>
              <w:jc w:val="center"/>
              <w:rPr>
                <w:sz w:val="20"/>
                <w:szCs w:val="20"/>
              </w:rPr>
            </w:pPr>
            <w:r>
              <w:rPr>
                <w:sz w:val="20"/>
                <w:szCs w:val="20"/>
              </w:rPr>
              <w:t>N/A</w:t>
            </w:r>
          </w:p>
        </w:tc>
      </w:tr>
      <w:tr w:rsidR="000252C7" w:rsidRPr="00971C80" w14:paraId="59AD8727" w14:textId="77777777" w:rsidTr="00400115">
        <w:trPr>
          <w:cantSplit/>
        </w:trPr>
        <w:tc>
          <w:tcPr>
            <w:tcW w:w="1407" w:type="pct"/>
          </w:tcPr>
          <w:p w14:paraId="645C8003" w14:textId="77777777" w:rsidR="000252C7" w:rsidRPr="000252C7" w:rsidRDefault="000252C7" w:rsidP="000252C7">
            <w:pPr>
              <w:keepNext/>
              <w:tabs>
                <w:tab w:val="left" w:pos="720"/>
              </w:tabs>
              <w:spacing w:before="60" w:after="60"/>
              <w:jc w:val="left"/>
              <w:rPr>
                <w:sz w:val="20"/>
                <w:szCs w:val="20"/>
              </w:rPr>
            </w:pPr>
          </w:p>
        </w:tc>
        <w:tc>
          <w:tcPr>
            <w:tcW w:w="1074" w:type="pct"/>
          </w:tcPr>
          <w:p w14:paraId="4BA7DFBC" w14:textId="56BCD8DD" w:rsidR="000252C7" w:rsidRPr="000252C7" w:rsidRDefault="000252C7" w:rsidP="000252C7">
            <w:pPr>
              <w:keepNext/>
              <w:spacing w:before="60" w:after="120"/>
              <w:jc w:val="left"/>
              <w:rPr>
                <w:sz w:val="20"/>
                <w:szCs w:val="20"/>
              </w:rPr>
            </w:pPr>
          </w:p>
        </w:tc>
        <w:tc>
          <w:tcPr>
            <w:tcW w:w="1071" w:type="pct"/>
          </w:tcPr>
          <w:p w14:paraId="023F17AD" w14:textId="7A9A5592" w:rsidR="000252C7" w:rsidRPr="000252C7" w:rsidRDefault="000252C7" w:rsidP="000252C7">
            <w:pPr>
              <w:keepNext/>
              <w:spacing w:before="60" w:after="60"/>
              <w:jc w:val="center"/>
              <w:rPr>
                <w:sz w:val="20"/>
                <w:szCs w:val="20"/>
              </w:rPr>
            </w:pPr>
          </w:p>
        </w:tc>
        <w:tc>
          <w:tcPr>
            <w:tcW w:w="609" w:type="pct"/>
          </w:tcPr>
          <w:p w14:paraId="497BFC4C" w14:textId="0DD1BD00" w:rsidR="000252C7" w:rsidRPr="000252C7" w:rsidRDefault="000252C7" w:rsidP="000252C7">
            <w:pPr>
              <w:keepNext/>
              <w:tabs>
                <w:tab w:val="left" w:pos="720"/>
              </w:tabs>
              <w:spacing w:before="60" w:after="60"/>
              <w:jc w:val="center"/>
              <w:rPr>
                <w:sz w:val="20"/>
                <w:szCs w:val="20"/>
              </w:rPr>
            </w:pPr>
          </w:p>
        </w:tc>
        <w:tc>
          <w:tcPr>
            <w:tcW w:w="459" w:type="pct"/>
          </w:tcPr>
          <w:p w14:paraId="348ACF25" w14:textId="424C5F53" w:rsidR="000252C7" w:rsidRPr="000252C7" w:rsidRDefault="000252C7" w:rsidP="000252C7">
            <w:pPr>
              <w:keepNext/>
              <w:tabs>
                <w:tab w:val="left" w:pos="720"/>
              </w:tabs>
              <w:spacing w:before="60" w:after="60"/>
              <w:jc w:val="center"/>
              <w:rPr>
                <w:sz w:val="20"/>
                <w:szCs w:val="20"/>
              </w:rPr>
            </w:pPr>
          </w:p>
        </w:tc>
        <w:tc>
          <w:tcPr>
            <w:tcW w:w="380" w:type="pct"/>
          </w:tcPr>
          <w:p w14:paraId="4C399F9F" w14:textId="06F1C115" w:rsidR="000252C7" w:rsidRPr="000252C7" w:rsidRDefault="000252C7" w:rsidP="000252C7">
            <w:pPr>
              <w:keepNext/>
              <w:tabs>
                <w:tab w:val="left" w:pos="720"/>
              </w:tabs>
              <w:spacing w:before="60" w:after="60"/>
              <w:jc w:val="center"/>
              <w:rPr>
                <w:sz w:val="20"/>
                <w:szCs w:val="20"/>
              </w:rPr>
            </w:pPr>
          </w:p>
        </w:tc>
      </w:tr>
      <w:tr w:rsidR="000252C7" w:rsidRPr="00971C80" w14:paraId="72F20442" w14:textId="77777777" w:rsidTr="00400115">
        <w:trPr>
          <w:cantSplit/>
        </w:trPr>
        <w:tc>
          <w:tcPr>
            <w:tcW w:w="1407" w:type="pct"/>
          </w:tcPr>
          <w:p w14:paraId="776A4D08" w14:textId="37CC41B0" w:rsidR="000252C7" w:rsidRPr="000252C7" w:rsidRDefault="000252C7" w:rsidP="000252C7">
            <w:pPr>
              <w:keepNext/>
              <w:tabs>
                <w:tab w:val="left" w:pos="720"/>
              </w:tabs>
              <w:spacing w:before="60" w:after="60"/>
              <w:jc w:val="left"/>
              <w:rPr>
                <w:sz w:val="20"/>
                <w:szCs w:val="20"/>
              </w:rPr>
            </w:pPr>
          </w:p>
        </w:tc>
        <w:tc>
          <w:tcPr>
            <w:tcW w:w="1074" w:type="pct"/>
          </w:tcPr>
          <w:p w14:paraId="441A1DB9" w14:textId="7598117A" w:rsidR="000252C7" w:rsidRPr="000252C7" w:rsidRDefault="000252C7" w:rsidP="000252C7">
            <w:pPr>
              <w:keepNext/>
              <w:spacing w:before="60" w:after="120"/>
              <w:jc w:val="left"/>
              <w:rPr>
                <w:sz w:val="20"/>
                <w:szCs w:val="20"/>
              </w:rPr>
            </w:pPr>
          </w:p>
        </w:tc>
        <w:tc>
          <w:tcPr>
            <w:tcW w:w="1071" w:type="pct"/>
          </w:tcPr>
          <w:p w14:paraId="38F318C0" w14:textId="65B5D0B8" w:rsidR="000252C7" w:rsidRPr="000252C7" w:rsidRDefault="000252C7" w:rsidP="000252C7">
            <w:pPr>
              <w:keepNext/>
              <w:spacing w:before="60" w:after="60"/>
              <w:jc w:val="center"/>
              <w:rPr>
                <w:sz w:val="20"/>
                <w:szCs w:val="20"/>
              </w:rPr>
            </w:pPr>
          </w:p>
        </w:tc>
        <w:tc>
          <w:tcPr>
            <w:tcW w:w="609" w:type="pct"/>
          </w:tcPr>
          <w:p w14:paraId="61094FB8" w14:textId="62976239" w:rsidR="000252C7" w:rsidRPr="000252C7" w:rsidRDefault="000252C7" w:rsidP="000252C7">
            <w:pPr>
              <w:keepNext/>
              <w:tabs>
                <w:tab w:val="left" w:pos="720"/>
              </w:tabs>
              <w:spacing w:before="60" w:after="60"/>
              <w:jc w:val="center"/>
              <w:rPr>
                <w:sz w:val="20"/>
                <w:szCs w:val="20"/>
              </w:rPr>
            </w:pPr>
          </w:p>
        </w:tc>
        <w:tc>
          <w:tcPr>
            <w:tcW w:w="459" w:type="pct"/>
          </w:tcPr>
          <w:p w14:paraId="3D443B1B" w14:textId="64A01B3E" w:rsidR="000252C7" w:rsidRPr="000252C7" w:rsidRDefault="000252C7" w:rsidP="000252C7">
            <w:pPr>
              <w:keepNext/>
              <w:tabs>
                <w:tab w:val="left" w:pos="720"/>
              </w:tabs>
              <w:spacing w:before="60" w:after="60"/>
              <w:jc w:val="center"/>
              <w:rPr>
                <w:sz w:val="20"/>
                <w:szCs w:val="20"/>
              </w:rPr>
            </w:pPr>
          </w:p>
        </w:tc>
        <w:tc>
          <w:tcPr>
            <w:tcW w:w="380" w:type="pct"/>
          </w:tcPr>
          <w:p w14:paraId="7D9C5EE9" w14:textId="6D4200FF" w:rsidR="000252C7" w:rsidRPr="000252C7" w:rsidRDefault="000252C7" w:rsidP="000252C7">
            <w:pPr>
              <w:keepNext/>
              <w:tabs>
                <w:tab w:val="left" w:pos="720"/>
              </w:tabs>
              <w:spacing w:before="60" w:after="60"/>
              <w:jc w:val="center"/>
              <w:rPr>
                <w:sz w:val="20"/>
                <w:szCs w:val="20"/>
              </w:rPr>
            </w:pPr>
          </w:p>
        </w:tc>
      </w:tr>
      <w:tr w:rsidR="000252C7" w:rsidRPr="00971C80" w14:paraId="31C5B559" w14:textId="77777777" w:rsidTr="00400115">
        <w:trPr>
          <w:cantSplit/>
        </w:trPr>
        <w:tc>
          <w:tcPr>
            <w:tcW w:w="1407" w:type="pct"/>
          </w:tcPr>
          <w:p w14:paraId="4C5D4653" w14:textId="182D30EC" w:rsidR="000252C7" w:rsidRPr="000252C7" w:rsidRDefault="000252C7" w:rsidP="000252C7">
            <w:pPr>
              <w:keepNext/>
              <w:tabs>
                <w:tab w:val="left" w:pos="720"/>
              </w:tabs>
              <w:spacing w:before="60" w:after="60"/>
              <w:jc w:val="left"/>
              <w:rPr>
                <w:sz w:val="20"/>
                <w:szCs w:val="20"/>
              </w:rPr>
            </w:pPr>
          </w:p>
        </w:tc>
        <w:tc>
          <w:tcPr>
            <w:tcW w:w="1074" w:type="pct"/>
          </w:tcPr>
          <w:p w14:paraId="315FCE52" w14:textId="487FA952" w:rsidR="000252C7" w:rsidRPr="000252C7" w:rsidRDefault="000252C7" w:rsidP="000252C7">
            <w:pPr>
              <w:keepNext/>
              <w:spacing w:before="60" w:after="120"/>
              <w:jc w:val="left"/>
              <w:rPr>
                <w:sz w:val="20"/>
                <w:szCs w:val="20"/>
              </w:rPr>
            </w:pPr>
          </w:p>
        </w:tc>
        <w:tc>
          <w:tcPr>
            <w:tcW w:w="1071" w:type="pct"/>
          </w:tcPr>
          <w:p w14:paraId="437AF668" w14:textId="648F85C7" w:rsidR="000252C7" w:rsidRPr="000252C7" w:rsidRDefault="000252C7" w:rsidP="000252C7">
            <w:pPr>
              <w:keepNext/>
              <w:spacing w:before="60" w:after="60"/>
              <w:jc w:val="center"/>
              <w:rPr>
                <w:sz w:val="20"/>
                <w:szCs w:val="20"/>
              </w:rPr>
            </w:pPr>
          </w:p>
        </w:tc>
        <w:tc>
          <w:tcPr>
            <w:tcW w:w="609" w:type="pct"/>
          </w:tcPr>
          <w:p w14:paraId="5F4BCCB8" w14:textId="710C1F12" w:rsidR="000252C7" w:rsidRPr="000252C7" w:rsidRDefault="000252C7" w:rsidP="000252C7">
            <w:pPr>
              <w:keepNext/>
              <w:tabs>
                <w:tab w:val="left" w:pos="720"/>
              </w:tabs>
              <w:spacing w:before="60" w:after="60"/>
              <w:jc w:val="center"/>
              <w:rPr>
                <w:sz w:val="20"/>
                <w:szCs w:val="20"/>
              </w:rPr>
            </w:pPr>
          </w:p>
        </w:tc>
        <w:tc>
          <w:tcPr>
            <w:tcW w:w="459" w:type="pct"/>
          </w:tcPr>
          <w:p w14:paraId="79F99FFB" w14:textId="7910F870" w:rsidR="000252C7" w:rsidRPr="000252C7" w:rsidRDefault="000252C7" w:rsidP="000252C7">
            <w:pPr>
              <w:keepNext/>
              <w:tabs>
                <w:tab w:val="left" w:pos="720"/>
              </w:tabs>
              <w:spacing w:before="60" w:after="60"/>
              <w:jc w:val="center"/>
              <w:rPr>
                <w:sz w:val="20"/>
                <w:szCs w:val="20"/>
              </w:rPr>
            </w:pPr>
          </w:p>
        </w:tc>
        <w:tc>
          <w:tcPr>
            <w:tcW w:w="380" w:type="pct"/>
          </w:tcPr>
          <w:p w14:paraId="787B6B06" w14:textId="1B17C71E" w:rsidR="000252C7" w:rsidRPr="000252C7" w:rsidRDefault="000252C7" w:rsidP="000252C7">
            <w:pPr>
              <w:keepNext/>
              <w:tabs>
                <w:tab w:val="left" w:pos="720"/>
              </w:tabs>
              <w:spacing w:before="60" w:after="60"/>
              <w:jc w:val="center"/>
              <w:rPr>
                <w:sz w:val="20"/>
                <w:szCs w:val="20"/>
              </w:rPr>
            </w:pPr>
          </w:p>
        </w:tc>
      </w:tr>
      <w:tr w:rsidR="00FD1687" w:rsidRPr="00971C80" w14:paraId="0D533890" w14:textId="77777777" w:rsidTr="00400115">
        <w:trPr>
          <w:cantSplit/>
        </w:trPr>
        <w:tc>
          <w:tcPr>
            <w:tcW w:w="1407" w:type="pct"/>
          </w:tcPr>
          <w:p w14:paraId="5C75A052" w14:textId="61685AD5" w:rsidR="00FD1687" w:rsidRPr="000252C7" w:rsidDel="00FD1687" w:rsidRDefault="00FD1687" w:rsidP="000252C7">
            <w:pPr>
              <w:keepNext/>
              <w:tabs>
                <w:tab w:val="left" w:pos="720"/>
              </w:tabs>
              <w:spacing w:before="60" w:after="60"/>
              <w:jc w:val="left"/>
              <w:rPr>
                <w:sz w:val="20"/>
                <w:szCs w:val="20"/>
              </w:rPr>
            </w:pPr>
            <w:r>
              <w:rPr>
                <w:sz w:val="20"/>
                <w:szCs w:val="20"/>
              </w:rPr>
              <w:t>QuarantinedRequest</w:t>
            </w:r>
          </w:p>
        </w:tc>
        <w:tc>
          <w:tcPr>
            <w:tcW w:w="1074" w:type="pct"/>
          </w:tcPr>
          <w:p w14:paraId="2794644C" w14:textId="2EB890C7" w:rsidR="00FD1687" w:rsidRPr="000252C7" w:rsidDel="00FD1687" w:rsidRDefault="00FD1687" w:rsidP="000252C7">
            <w:pPr>
              <w:keepNext/>
              <w:spacing w:before="60" w:after="120"/>
              <w:jc w:val="left"/>
              <w:rPr>
                <w:sz w:val="20"/>
                <w:szCs w:val="20"/>
              </w:rPr>
            </w:pPr>
            <w:r w:rsidRPr="00B97D2D">
              <w:rPr>
                <w:sz w:val="20"/>
                <w:szCs w:val="20"/>
              </w:rPr>
              <w:t>The trigger event indicates</w:t>
            </w:r>
            <w:r w:rsidRPr="00A67CF9">
              <w:rPr>
                <w:sz w:val="20"/>
                <w:szCs w:val="20"/>
              </w:rPr>
              <w:t xml:space="preserve"> that the </w:t>
            </w:r>
            <w:r>
              <w:rPr>
                <w:sz w:val="20"/>
                <w:szCs w:val="20"/>
              </w:rPr>
              <w:t xml:space="preserve">Service </w:t>
            </w:r>
            <w:r w:rsidRPr="00A67CF9">
              <w:rPr>
                <w:sz w:val="20"/>
                <w:szCs w:val="20"/>
              </w:rPr>
              <w:t>Request has been quarantined, because a</w:t>
            </w:r>
            <w:r w:rsidRPr="00A67CF9">
              <w:rPr>
                <w:sz w:val="20"/>
                <w:szCs w:val="20"/>
                <w:lang w:val="en-US"/>
              </w:rPr>
              <w:t>n Anomaly Detection volume threshold or attribute limit has been breached</w:t>
            </w:r>
          </w:p>
        </w:tc>
        <w:tc>
          <w:tcPr>
            <w:tcW w:w="1071" w:type="pct"/>
          </w:tcPr>
          <w:p w14:paraId="4D2089DA" w14:textId="77777777" w:rsidR="00FD1687" w:rsidRDefault="00FD1687" w:rsidP="00FD1687">
            <w:pPr>
              <w:keepNext/>
              <w:spacing w:before="60" w:after="60"/>
              <w:jc w:val="center"/>
              <w:rPr>
                <w:sz w:val="20"/>
                <w:szCs w:val="20"/>
              </w:rPr>
            </w:pPr>
            <w:r w:rsidRPr="0034444D">
              <w:rPr>
                <w:sz w:val="20"/>
                <w:szCs w:val="20"/>
              </w:rPr>
              <w:t>sr:</w:t>
            </w:r>
            <w:r>
              <w:rPr>
                <w:sz w:val="20"/>
                <w:szCs w:val="20"/>
              </w:rPr>
              <w:t>QuarantinedRequest</w:t>
            </w:r>
          </w:p>
          <w:p w14:paraId="02D890C7" w14:textId="745556B2" w:rsidR="00FD1687" w:rsidRPr="000252C7" w:rsidDel="00FD1687" w:rsidRDefault="00FD1687" w:rsidP="00FD1687">
            <w:pPr>
              <w:keepNext/>
              <w:spacing w:before="60" w:after="60"/>
              <w:jc w:val="center"/>
              <w:rPr>
                <w:sz w:val="20"/>
                <w:szCs w:val="20"/>
              </w:rPr>
            </w:pPr>
            <w:r>
              <w:rPr>
                <w:sz w:val="20"/>
                <w:szCs w:val="20"/>
              </w:rPr>
              <w:t xml:space="preserve">(See clause </w:t>
            </w:r>
            <w:r>
              <w:rPr>
                <w:sz w:val="20"/>
                <w:szCs w:val="20"/>
              </w:rPr>
              <w:fldChar w:fldCharType="begin"/>
            </w:r>
            <w:r>
              <w:rPr>
                <w:sz w:val="20"/>
                <w:szCs w:val="20"/>
              </w:rPr>
              <w:instrText xml:space="preserve"> REF _Ref509171810 \r \h </w:instrText>
            </w:r>
            <w:r>
              <w:rPr>
                <w:sz w:val="20"/>
                <w:szCs w:val="20"/>
              </w:rPr>
            </w:r>
            <w:r>
              <w:rPr>
                <w:sz w:val="20"/>
                <w:szCs w:val="20"/>
              </w:rPr>
              <w:fldChar w:fldCharType="separate"/>
            </w:r>
            <w:r>
              <w:rPr>
                <w:sz w:val="20"/>
                <w:szCs w:val="20"/>
              </w:rPr>
              <w:t>3.9.1</w:t>
            </w:r>
            <w:r>
              <w:rPr>
                <w:sz w:val="20"/>
                <w:szCs w:val="20"/>
              </w:rPr>
              <w:fldChar w:fldCharType="end"/>
            </w:r>
            <w:r>
              <w:rPr>
                <w:sz w:val="20"/>
                <w:szCs w:val="20"/>
              </w:rPr>
              <w:t>7)</w:t>
            </w:r>
          </w:p>
        </w:tc>
        <w:tc>
          <w:tcPr>
            <w:tcW w:w="609" w:type="pct"/>
          </w:tcPr>
          <w:p w14:paraId="4936DB9D" w14:textId="54EDCF70" w:rsidR="00FD1687" w:rsidRPr="000252C7" w:rsidDel="00FD1687" w:rsidRDefault="00FD1687" w:rsidP="000252C7">
            <w:pPr>
              <w:keepNext/>
              <w:tabs>
                <w:tab w:val="left" w:pos="720"/>
              </w:tabs>
              <w:spacing w:before="60" w:after="60"/>
              <w:jc w:val="center"/>
              <w:rPr>
                <w:sz w:val="20"/>
                <w:szCs w:val="20"/>
              </w:rPr>
            </w:pPr>
            <w:r>
              <w:rPr>
                <w:sz w:val="20"/>
                <w:szCs w:val="20"/>
              </w:rPr>
              <w:t>N46, N47, N48</w:t>
            </w:r>
          </w:p>
        </w:tc>
        <w:tc>
          <w:tcPr>
            <w:tcW w:w="459" w:type="pct"/>
          </w:tcPr>
          <w:p w14:paraId="5893EE27" w14:textId="3E1BAC31" w:rsidR="00FD1687" w:rsidRPr="000252C7" w:rsidDel="00FD1687" w:rsidRDefault="00FD1687" w:rsidP="000252C7">
            <w:pPr>
              <w:keepNext/>
              <w:tabs>
                <w:tab w:val="left" w:pos="720"/>
              </w:tabs>
              <w:spacing w:before="60" w:after="60"/>
              <w:jc w:val="center"/>
              <w:rPr>
                <w:sz w:val="20"/>
                <w:szCs w:val="20"/>
              </w:rPr>
            </w:pPr>
            <w:r>
              <w:rPr>
                <w:sz w:val="20"/>
                <w:szCs w:val="20"/>
              </w:rPr>
              <w:t>None</w:t>
            </w:r>
          </w:p>
        </w:tc>
        <w:tc>
          <w:tcPr>
            <w:tcW w:w="380" w:type="pct"/>
          </w:tcPr>
          <w:p w14:paraId="3E243006" w14:textId="3DEAF5AA" w:rsidR="00FD1687" w:rsidRPr="000252C7" w:rsidDel="00FD1687" w:rsidRDefault="00FD1687" w:rsidP="000252C7">
            <w:pPr>
              <w:keepNext/>
              <w:tabs>
                <w:tab w:val="left" w:pos="720"/>
              </w:tabs>
              <w:spacing w:before="60" w:after="60"/>
              <w:jc w:val="center"/>
              <w:rPr>
                <w:sz w:val="20"/>
                <w:szCs w:val="20"/>
              </w:rPr>
            </w:pPr>
            <w:r>
              <w:rPr>
                <w:sz w:val="20"/>
                <w:szCs w:val="20"/>
              </w:rPr>
              <w:t>N/A</w:t>
            </w:r>
          </w:p>
        </w:tc>
      </w:tr>
      <w:tr w:rsidR="000252C7" w:rsidRPr="00364568" w14:paraId="27A4AC85" w14:textId="77777777" w:rsidTr="00400115">
        <w:tc>
          <w:tcPr>
            <w:tcW w:w="1407" w:type="pct"/>
            <w:vAlign w:val="center"/>
          </w:tcPr>
          <w:p w14:paraId="4B06D4A8" w14:textId="77777777" w:rsidR="000252C7" w:rsidRPr="00364568" w:rsidRDefault="000252C7" w:rsidP="000252C7">
            <w:pPr>
              <w:keepNext/>
              <w:tabs>
                <w:tab w:val="left" w:pos="720"/>
              </w:tabs>
              <w:spacing w:before="60" w:after="60"/>
              <w:jc w:val="left"/>
              <w:rPr>
                <w:sz w:val="20"/>
                <w:szCs w:val="20"/>
              </w:rPr>
            </w:pPr>
            <w:r w:rsidRPr="00364568">
              <w:rPr>
                <w:sz w:val="20"/>
                <w:szCs w:val="20"/>
              </w:rPr>
              <w:t>FirmwareVersionMismatch</w:t>
            </w:r>
          </w:p>
        </w:tc>
        <w:tc>
          <w:tcPr>
            <w:tcW w:w="1074" w:type="pct"/>
            <w:vAlign w:val="center"/>
          </w:tcPr>
          <w:p w14:paraId="60191F66" w14:textId="77777777" w:rsidR="000252C7" w:rsidRPr="00364568" w:rsidRDefault="000252C7" w:rsidP="000252C7">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 xml:space="preserve">N49. The trigger event indicates there is a mismatch between the Device’s Firmware Version in SMI and that returned by the Read Firmware Version Service Request and that the version returned by the Device matches an entry on the CPL with a status of “Current” </w:t>
            </w:r>
          </w:p>
          <w:p w14:paraId="3ED67B40" w14:textId="77777777" w:rsidR="000252C7" w:rsidRPr="00364568" w:rsidRDefault="000252C7" w:rsidP="000252C7">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 xml:space="preserve"> </w:t>
            </w:r>
          </w:p>
          <w:p w14:paraId="45430F01" w14:textId="77777777" w:rsidR="000252C7" w:rsidRPr="00364568" w:rsidRDefault="000252C7" w:rsidP="000252C7">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N50. The trigger event indicates there is a mismatch between the Device’s Firmware Version in SMI and that returned by the Read Firmware Version Service Request, the Activate Firmware Service Request or the Future Dated Firmware Activation Alert and that the version returned by the Device matches an entry on the CPL with a status of “Removed”</w:t>
            </w:r>
          </w:p>
          <w:p w14:paraId="38A38184" w14:textId="77777777" w:rsidR="000252C7" w:rsidRPr="00364568" w:rsidRDefault="000252C7" w:rsidP="000252C7">
            <w:pPr>
              <w:pStyle w:val="TableText-Centre"/>
              <w:jc w:val="left"/>
              <w:rPr>
                <w:rFonts w:ascii="Times New Roman" w:hAnsi="Times New Roman" w:cs="Times New Roman"/>
                <w:sz w:val="20"/>
                <w:szCs w:val="20"/>
              </w:rPr>
            </w:pPr>
          </w:p>
          <w:p w14:paraId="73AC6ADC" w14:textId="77777777" w:rsidR="000252C7" w:rsidRPr="00364568" w:rsidRDefault="000252C7" w:rsidP="000252C7">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N51. The trigger event indicates there is a mismatch between the Device’s Firmware Version in SMI and that returned by the Read Firmware Version Service Request, the Activate Firmware Service Request or the Future Dated Firmware Activation Alert and the version returned by the Device doesn’t match an entry on the CPL</w:t>
            </w:r>
          </w:p>
          <w:p w14:paraId="388C65D2" w14:textId="77777777" w:rsidR="000252C7" w:rsidRPr="00364568" w:rsidRDefault="000252C7" w:rsidP="000252C7">
            <w:pPr>
              <w:pStyle w:val="TableText-Centre"/>
              <w:jc w:val="left"/>
              <w:rPr>
                <w:rFonts w:ascii="Times New Roman" w:hAnsi="Times New Roman" w:cs="Times New Roman"/>
                <w:sz w:val="20"/>
                <w:szCs w:val="20"/>
              </w:rPr>
            </w:pPr>
          </w:p>
          <w:p w14:paraId="7D2AF257" w14:textId="77777777" w:rsidR="000252C7" w:rsidRDefault="000252C7" w:rsidP="000252C7">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N52. The trigger event indicates there is a mismatch between the GSM</w:t>
            </w:r>
            <w:r>
              <w:rPr>
                <w:rFonts w:ascii="Times New Roman" w:hAnsi="Times New Roman" w:cs="Times New Roman"/>
                <w:sz w:val="20"/>
                <w:szCs w:val="20"/>
              </w:rPr>
              <w:t>E</w:t>
            </w:r>
            <w:r w:rsidRPr="00364568">
              <w:rPr>
                <w:rFonts w:ascii="Times New Roman" w:hAnsi="Times New Roman" w:cs="Times New Roman"/>
                <w:sz w:val="20"/>
                <w:szCs w:val="20"/>
              </w:rPr>
              <w:t>’s Firmware Version in SMI and that returned by the Read Firmware Version Service Request where the target Device is GPF</w:t>
            </w:r>
          </w:p>
          <w:p w14:paraId="739FF7A0" w14:textId="77777777" w:rsidR="000252C7" w:rsidRPr="00364568" w:rsidRDefault="000252C7" w:rsidP="000252C7">
            <w:pPr>
              <w:pStyle w:val="TableText-Centre"/>
              <w:jc w:val="left"/>
              <w:rPr>
                <w:sz w:val="20"/>
                <w:szCs w:val="20"/>
              </w:rPr>
            </w:pPr>
          </w:p>
        </w:tc>
        <w:tc>
          <w:tcPr>
            <w:tcW w:w="1071" w:type="pct"/>
            <w:vAlign w:val="center"/>
          </w:tcPr>
          <w:p w14:paraId="5AEBB76D" w14:textId="77777777" w:rsidR="000252C7" w:rsidRPr="00364568" w:rsidRDefault="000252C7" w:rsidP="000252C7">
            <w:pPr>
              <w:pStyle w:val="Tablebullet2"/>
              <w:numPr>
                <w:ilvl w:val="0"/>
                <w:numId w:val="0"/>
              </w:numPr>
              <w:jc w:val="center"/>
              <w:rPr>
                <w:rFonts w:ascii="Times New Roman" w:hAnsi="Times New Roman" w:cs="Times New Roman"/>
                <w:color w:val="000000" w:themeColor="text1"/>
                <w:sz w:val="20"/>
                <w:szCs w:val="20"/>
              </w:rPr>
            </w:pPr>
            <w:r w:rsidRPr="00364568">
              <w:rPr>
                <w:rFonts w:ascii="Times New Roman" w:hAnsi="Times New Roman" w:cs="Times New Roman"/>
                <w:sz w:val="20"/>
                <w:szCs w:val="20"/>
              </w:rPr>
              <w:t>sr:FirmwareVersionMismatch</w:t>
            </w:r>
          </w:p>
          <w:p w14:paraId="1FE8A5A5" w14:textId="59B7F266" w:rsidR="000252C7" w:rsidRPr="00364568" w:rsidRDefault="000252C7" w:rsidP="000252C7">
            <w:pPr>
              <w:keepNext/>
              <w:spacing w:before="60" w:after="60"/>
              <w:jc w:val="center"/>
              <w:rPr>
                <w:sz w:val="20"/>
                <w:szCs w:val="20"/>
              </w:rPr>
            </w:pPr>
            <w:r w:rsidRPr="00364568">
              <w:rPr>
                <w:sz w:val="20"/>
                <w:szCs w:val="20"/>
              </w:rPr>
              <w:t>(</w:t>
            </w:r>
            <w:r>
              <w:rPr>
                <w:sz w:val="20"/>
                <w:szCs w:val="20"/>
              </w:rPr>
              <w:t>S</w:t>
            </w:r>
            <w:r w:rsidRPr="00364568">
              <w:rPr>
                <w:sz w:val="20"/>
                <w:szCs w:val="20"/>
              </w:rPr>
              <w:t xml:space="preserve">ee </w:t>
            </w:r>
            <w:r>
              <w:rPr>
                <w:sz w:val="20"/>
                <w:szCs w:val="20"/>
              </w:rPr>
              <w:t xml:space="preserve">clause </w:t>
            </w:r>
            <w:r>
              <w:rPr>
                <w:sz w:val="20"/>
                <w:szCs w:val="20"/>
              </w:rPr>
              <w:fldChar w:fldCharType="begin"/>
            </w:r>
            <w:r>
              <w:rPr>
                <w:sz w:val="20"/>
                <w:szCs w:val="20"/>
              </w:rPr>
              <w:instrText xml:space="preserve"> REF _Ref479248443 \r \h </w:instrText>
            </w:r>
            <w:r>
              <w:rPr>
                <w:sz w:val="20"/>
                <w:szCs w:val="20"/>
              </w:rPr>
            </w:r>
            <w:r>
              <w:rPr>
                <w:sz w:val="20"/>
                <w:szCs w:val="20"/>
              </w:rPr>
              <w:fldChar w:fldCharType="separate"/>
            </w:r>
            <w:r w:rsidR="007767B0">
              <w:rPr>
                <w:sz w:val="20"/>
                <w:szCs w:val="20"/>
              </w:rPr>
              <w:t>3.9.13</w:t>
            </w:r>
            <w:r>
              <w:rPr>
                <w:sz w:val="20"/>
                <w:szCs w:val="20"/>
              </w:rPr>
              <w:fldChar w:fldCharType="end"/>
            </w:r>
            <w:r w:rsidRPr="00364568">
              <w:rPr>
                <w:sz w:val="20"/>
                <w:szCs w:val="20"/>
              </w:rPr>
              <w:t>)</w:t>
            </w:r>
          </w:p>
        </w:tc>
        <w:tc>
          <w:tcPr>
            <w:tcW w:w="609" w:type="pct"/>
          </w:tcPr>
          <w:p w14:paraId="3B2764A3" w14:textId="77777777" w:rsidR="000252C7" w:rsidRPr="00364568" w:rsidRDefault="000252C7" w:rsidP="000252C7">
            <w:pPr>
              <w:keepNext/>
              <w:tabs>
                <w:tab w:val="left" w:pos="720"/>
              </w:tabs>
              <w:spacing w:before="60" w:after="60"/>
              <w:jc w:val="center"/>
              <w:rPr>
                <w:sz w:val="20"/>
                <w:szCs w:val="20"/>
              </w:rPr>
            </w:pPr>
            <w:r w:rsidRPr="00364568">
              <w:rPr>
                <w:sz w:val="20"/>
                <w:szCs w:val="20"/>
              </w:rPr>
              <w:t>N49, N50, N51, N52</w:t>
            </w:r>
            <w:r>
              <w:rPr>
                <w:sz w:val="20"/>
                <w:szCs w:val="20"/>
              </w:rPr>
              <w:t>.</w:t>
            </w:r>
          </w:p>
        </w:tc>
        <w:tc>
          <w:tcPr>
            <w:tcW w:w="459" w:type="pct"/>
          </w:tcPr>
          <w:p w14:paraId="714C95CE" w14:textId="77777777" w:rsidR="000252C7" w:rsidRPr="00364568" w:rsidRDefault="000252C7" w:rsidP="000252C7">
            <w:pPr>
              <w:keepNext/>
              <w:tabs>
                <w:tab w:val="left" w:pos="720"/>
              </w:tabs>
              <w:spacing w:before="60" w:after="60"/>
              <w:jc w:val="center"/>
              <w:rPr>
                <w:sz w:val="20"/>
                <w:szCs w:val="20"/>
              </w:rPr>
            </w:pPr>
            <w:r w:rsidRPr="00364568">
              <w:rPr>
                <w:sz w:val="20"/>
                <w:szCs w:val="20"/>
              </w:rPr>
              <w:t>None</w:t>
            </w:r>
          </w:p>
        </w:tc>
        <w:tc>
          <w:tcPr>
            <w:tcW w:w="380" w:type="pct"/>
          </w:tcPr>
          <w:p w14:paraId="221C02D0" w14:textId="77777777" w:rsidR="000252C7" w:rsidRPr="00364568" w:rsidRDefault="000252C7" w:rsidP="000252C7">
            <w:pPr>
              <w:keepNext/>
              <w:tabs>
                <w:tab w:val="left" w:pos="720"/>
              </w:tabs>
              <w:spacing w:before="60" w:after="60"/>
              <w:jc w:val="center"/>
              <w:rPr>
                <w:sz w:val="20"/>
                <w:szCs w:val="20"/>
              </w:rPr>
            </w:pPr>
            <w:r w:rsidRPr="00364568">
              <w:rPr>
                <w:sz w:val="20"/>
                <w:szCs w:val="20"/>
              </w:rPr>
              <w:t>N/A</w:t>
            </w:r>
          </w:p>
        </w:tc>
      </w:tr>
      <w:tr w:rsidR="000252C7" w:rsidRPr="00971C80" w14:paraId="2EEED9CC" w14:textId="77777777" w:rsidTr="00400115">
        <w:trPr>
          <w:cantSplit/>
        </w:trPr>
        <w:tc>
          <w:tcPr>
            <w:tcW w:w="1407" w:type="pct"/>
            <w:vAlign w:val="center"/>
          </w:tcPr>
          <w:p w14:paraId="737B44AD" w14:textId="77777777" w:rsidR="000252C7" w:rsidRPr="00364568" w:rsidRDefault="000252C7" w:rsidP="000252C7">
            <w:pPr>
              <w:keepNext/>
              <w:tabs>
                <w:tab w:val="left" w:pos="720"/>
              </w:tabs>
              <w:spacing w:before="60" w:after="60"/>
              <w:jc w:val="left"/>
              <w:rPr>
                <w:sz w:val="20"/>
                <w:szCs w:val="20"/>
              </w:rPr>
            </w:pPr>
            <w:r w:rsidRPr="00364568">
              <w:rPr>
                <w:sz w:val="20"/>
                <w:szCs w:val="20"/>
              </w:rPr>
              <w:t>DualBandCHAlert</w:t>
            </w:r>
          </w:p>
        </w:tc>
        <w:tc>
          <w:tcPr>
            <w:tcW w:w="1074" w:type="pct"/>
            <w:vAlign w:val="center"/>
          </w:tcPr>
          <w:p w14:paraId="5B06A34C" w14:textId="77777777" w:rsidR="000252C7" w:rsidRPr="00364568" w:rsidRDefault="000252C7" w:rsidP="000252C7">
            <w:pPr>
              <w:pStyle w:val="TableText-Centre"/>
              <w:jc w:val="left"/>
              <w:rPr>
                <w:sz w:val="20"/>
                <w:szCs w:val="20"/>
              </w:rPr>
            </w:pPr>
            <w:r w:rsidRPr="00364568">
              <w:rPr>
                <w:rFonts w:ascii="Times New Roman" w:hAnsi="Times New Roman" w:cs="Times New Roman"/>
                <w:sz w:val="20"/>
                <w:szCs w:val="20"/>
              </w:rPr>
              <w:t>The trigger event indicates a</w:t>
            </w:r>
            <w:r>
              <w:rPr>
                <w:rFonts w:ascii="Times New Roman" w:hAnsi="Times New Roman" w:cs="Times New Roman"/>
                <w:sz w:val="20"/>
                <w:szCs w:val="20"/>
              </w:rPr>
              <w:t>n</w:t>
            </w:r>
            <w:r w:rsidRPr="00364568">
              <w:rPr>
                <w:rFonts w:ascii="Times New Roman" w:hAnsi="Times New Roman" w:cs="Times New Roman"/>
                <w:sz w:val="20"/>
                <w:szCs w:val="20"/>
              </w:rPr>
              <w:t xml:space="preserve"> Alert has been generated by the Dual Band CHF Device </w:t>
            </w:r>
          </w:p>
        </w:tc>
        <w:tc>
          <w:tcPr>
            <w:tcW w:w="1071" w:type="pct"/>
            <w:vAlign w:val="center"/>
          </w:tcPr>
          <w:p w14:paraId="28B37D97" w14:textId="77777777" w:rsidR="000252C7" w:rsidRPr="00364568" w:rsidRDefault="000252C7" w:rsidP="000252C7">
            <w:pPr>
              <w:pStyle w:val="Tablebullet2"/>
              <w:numPr>
                <w:ilvl w:val="0"/>
                <w:numId w:val="0"/>
              </w:numPr>
              <w:jc w:val="center"/>
              <w:rPr>
                <w:rFonts w:ascii="Times New Roman" w:hAnsi="Times New Roman" w:cs="Times New Roman"/>
                <w:sz w:val="20"/>
                <w:szCs w:val="20"/>
              </w:rPr>
            </w:pPr>
            <w:r w:rsidRPr="00364568">
              <w:rPr>
                <w:rFonts w:ascii="Times New Roman" w:hAnsi="Times New Roman" w:cs="Times New Roman"/>
                <w:sz w:val="20"/>
                <w:szCs w:val="20"/>
              </w:rPr>
              <w:t>sr:DualBandCHAlert</w:t>
            </w:r>
          </w:p>
          <w:p w14:paraId="08E5E1AD" w14:textId="6E11C44B" w:rsidR="000252C7" w:rsidRPr="00364568" w:rsidRDefault="000252C7" w:rsidP="000252C7">
            <w:pPr>
              <w:keepNext/>
              <w:spacing w:before="60" w:after="60"/>
              <w:jc w:val="center"/>
              <w:rPr>
                <w:sz w:val="20"/>
                <w:szCs w:val="20"/>
              </w:rPr>
            </w:pPr>
            <w:r w:rsidRPr="00364568">
              <w:rPr>
                <w:sz w:val="20"/>
                <w:szCs w:val="20"/>
              </w:rPr>
              <w:t xml:space="preserve">(See clause </w:t>
            </w:r>
            <w:r>
              <w:rPr>
                <w:sz w:val="20"/>
                <w:szCs w:val="20"/>
              </w:rPr>
              <w:fldChar w:fldCharType="begin"/>
            </w:r>
            <w:r>
              <w:rPr>
                <w:sz w:val="20"/>
                <w:szCs w:val="20"/>
              </w:rPr>
              <w:instrText xml:space="preserve"> REF _Ref479249749 \r \h </w:instrText>
            </w:r>
            <w:r>
              <w:rPr>
                <w:sz w:val="20"/>
                <w:szCs w:val="20"/>
              </w:rPr>
            </w:r>
            <w:r>
              <w:rPr>
                <w:sz w:val="20"/>
                <w:szCs w:val="20"/>
              </w:rPr>
              <w:fldChar w:fldCharType="separate"/>
            </w:r>
            <w:r w:rsidR="007767B0">
              <w:rPr>
                <w:sz w:val="20"/>
                <w:szCs w:val="20"/>
              </w:rPr>
              <w:t>3.9.14</w:t>
            </w:r>
            <w:r>
              <w:rPr>
                <w:sz w:val="20"/>
                <w:szCs w:val="20"/>
              </w:rPr>
              <w:fldChar w:fldCharType="end"/>
            </w:r>
            <w:r w:rsidRPr="00364568">
              <w:rPr>
                <w:sz w:val="20"/>
                <w:szCs w:val="20"/>
              </w:rPr>
              <w:t>)</w:t>
            </w:r>
          </w:p>
        </w:tc>
        <w:tc>
          <w:tcPr>
            <w:tcW w:w="609" w:type="pct"/>
          </w:tcPr>
          <w:p w14:paraId="760F58D3" w14:textId="77777777" w:rsidR="000252C7" w:rsidRPr="00364568" w:rsidRDefault="000252C7" w:rsidP="000252C7">
            <w:pPr>
              <w:keepNext/>
              <w:tabs>
                <w:tab w:val="left" w:pos="720"/>
              </w:tabs>
              <w:spacing w:before="60" w:after="60"/>
              <w:jc w:val="center"/>
              <w:rPr>
                <w:sz w:val="20"/>
                <w:szCs w:val="20"/>
              </w:rPr>
            </w:pPr>
            <w:r w:rsidRPr="00364568">
              <w:rPr>
                <w:sz w:val="20"/>
                <w:szCs w:val="20"/>
              </w:rPr>
              <w:t>N54</w:t>
            </w:r>
          </w:p>
        </w:tc>
        <w:tc>
          <w:tcPr>
            <w:tcW w:w="459" w:type="pct"/>
          </w:tcPr>
          <w:p w14:paraId="45CF9295" w14:textId="77777777" w:rsidR="000252C7" w:rsidRPr="00364568" w:rsidRDefault="000252C7" w:rsidP="000252C7">
            <w:pPr>
              <w:keepNext/>
              <w:tabs>
                <w:tab w:val="left" w:pos="720"/>
              </w:tabs>
              <w:spacing w:before="60" w:after="60"/>
              <w:jc w:val="center"/>
              <w:rPr>
                <w:sz w:val="20"/>
                <w:szCs w:val="20"/>
              </w:rPr>
            </w:pPr>
            <w:r w:rsidRPr="00364568">
              <w:rPr>
                <w:sz w:val="20"/>
                <w:szCs w:val="20"/>
              </w:rPr>
              <w:t>None</w:t>
            </w:r>
          </w:p>
        </w:tc>
        <w:tc>
          <w:tcPr>
            <w:tcW w:w="380" w:type="pct"/>
          </w:tcPr>
          <w:p w14:paraId="473748C0" w14:textId="77777777" w:rsidR="000252C7" w:rsidRPr="00364568" w:rsidRDefault="000252C7" w:rsidP="000252C7">
            <w:pPr>
              <w:keepNext/>
              <w:tabs>
                <w:tab w:val="left" w:pos="720"/>
              </w:tabs>
              <w:spacing w:before="60" w:after="60"/>
              <w:jc w:val="center"/>
              <w:rPr>
                <w:sz w:val="20"/>
                <w:szCs w:val="20"/>
              </w:rPr>
            </w:pPr>
            <w:r w:rsidRPr="00364568">
              <w:rPr>
                <w:sz w:val="20"/>
                <w:szCs w:val="20"/>
              </w:rPr>
              <w:t>N/A</w:t>
            </w:r>
          </w:p>
        </w:tc>
      </w:tr>
      <w:tr w:rsidR="000252C7" w:rsidRPr="00971C80" w14:paraId="77EC095E" w14:textId="77777777" w:rsidTr="00400115">
        <w:trPr>
          <w:cantSplit/>
        </w:trPr>
        <w:tc>
          <w:tcPr>
            <w:tcW w:w="1407" w:type="pct"/>
            <w:vAlign w:val="center"/>
          </w:tcPr>
          <w:p w14:paraId="1C263E1B" w14:textId="77777777" w:rsidR="000252C7" w:rsidRPr="00364568" w:rsidRDefault="000252C7" w:rsidP="000252C7">
            <w:pPr>
              <w:keepNext/>
              <w:tabs>
                <w:tab w:val="left" w:pos="720"/>
              </w:tabs>
              <w:spacing w:before="60" w:after="60"/>
              <w:jc w:val="left"/>
              <w:rPr>
                <w:sz w:val="20"/>
                <w:szCs w:val="20"/>
              </w:rPr>
            </w:pPr>
            <w:r w:rsidRPr="006F511F">
              <w:rPr>
                <w:sz w:val="20"/>
                <w:szCs w:val="20"/>
              </w:rPr>
              <w:t>S1</w:t>
            </w:r>
            <w:r>
              <w:rPr>
                <w:sz w:val="20"/>
                <w:szCs w:val="20"/>
              </w:rPr>
              <w:t>SP</w:t>
            </w:r>
            <w:r w:rsidRPr="006F511F">
              <w:rPr>
                <w:sz w:val="20"/>
                <w:szCs w:val="20"/>
              </w:rPr>
              <w:t>Alert</w:t>
            </w:r>
            <w:r>
              <w:rPr>
                <w:sz w:val="20"/>
                <w:szCs w:val="20"/>
              </w:rPr>
              <w:t>DSP</w:t>
            </w:r>
          </w:p>
        </w:tc>
        <w:tc>
          <w:tcPr>
            <w:tcW w:w="1074" w:type="pct"/>
            <w:vAlign w:val="center"/>
          </w:tcPr>
          <w:p w14:paraId="022940DE" w14:textId="77777777" w:rsidR="000252C7" w:rsidRDefault="000252C7" w:rsidP="000252C7">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Used for conveying an S1SP Alert </w:t>
            </w:r>
          </w:p>
          <w:p w14:paraId="03AA3AD3" w14:textId="77777777" w:rsidR="000252C7" w:rsidRDefault="000252C7" w:rsidP="000252C7">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N55: </w:t>
            </w:r>
            <w:r w:rsidRPr="006F511F">
              <w:rPr>
                <w:rFonts w:ascii="Times New Roman" w:hAnsi="Times New Roman" w:cs="Times New Roman"/>
                <w:sz w:val="20"/>
                <w:szCs w:val="20"/>
              </w:rPr>
              <w:t>The</w:t>
            </w:r>
            <w:r>
              <w:rPr>
                <w:rFonts w:ascii="Times New Roman" w:hAnsi="Times New Roman" w:cs="Times New Roman"/>
                <w:sz w:val="20"/>
                <w:szCs w:val="20"/>
              </w:rPr>
              <w:t xml:space="preserve"> trigger event indicates that a</w:t>
            </w:r>
            <w:r w:rsidRPr="006F511F">
              <w:rPr>
                <w:rFonts w:ascii="Times New Roman" w:hAnsi="Times New Roman" w:cs="Times New Roman"/>
                <w:sz w:val="20"/>
                <w:szCs w:val="20"/>
              </w:rPr>
              <w:t xml:space="preserve"> SMETS1 Service Provider reports a Service Request validation error or</w:t>
            </w:r>
            <w:r>
              <w:rPr>
                <w:rFonts w:ascii="Times New Roman" w:hAnsi="Times New Roman" w:cs="Times New Roman"/>
                <w:sz w:val="20"/>
                <w:szCs w:val="20"/>
              </w:rPr>
              <w:t xml:space="preserve"> other notification.</w:t>
            </w:r>
          </w:p>
          <w:p w14:paraId="349F70A5" w14:textId="77777777" w:rsidR="000252C7" w:rsidRPr="00364568" w:rsidRDefault="000252C7" w:rsidP="000252C7">
            <w:pPr>
              <w:pStyle w:val="TableText-Centre"/>
              <w:jc w:val="left"/>
              <w:rPr>
                <w:rFonts w:ascii="Times New Roman" w:hAnsi="Times New Roman" w:cs="Times New Roman"/>
                <w:sz w:val="20"/>
                <w:szCs w:val="20"/>
              </w:rPr>
            </w:pPr>
            <w:r>
              <w:rPr>
                <w:rFonts w:ascii="Times New Roman" w:hAnsi="Times New Roman" w:cs="Times New Roman"/>
                <w:sz w:val="20"/>
                <w:szCs w:val="20"/>
              </w:rPr>
              <w:t>N56: The trigger event is the provision of a prepayment top-up UTRN in response to a Service Request where SRV is 2.2</w:t>
            </w:r>
          </w:p>
        </w:tc>
        <w:tc>
          <w:tcPr>
            <w:tcW w:w="1071" w:type="pct"/>
            <w:vAlign w:val="center"/>
          </w:tcPr>
          <w:p w14:paraId="63B1390E" w14:textId="4EC1472B" w:rsidR="000252C7" w:rsidRPr="00364568" w:rsidRDefault="000252C7" w:rsidP="000252C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sr:</w:t>
            </w:r>
            <w:r w:rsidRPr="006F511F">
              <w:rPr>
                <w:rFonts w:ascii="Times New Roman" w:hAnsi="Times New Roman" w:cs="Times New Roman"/>
                <w:sz w:val="20"/>
                <w:szCs w:val="20"/>
              </w:rPr>
              <w:t>S1</w:t>
            </w:r>
            <w:r>
              <w:rPr>
                <w:rFonts w:ascii="Times New Roman" w:hAnsi="Times New Roman" w:cs="Times New Roman"/>
                <w:sz w:val="20"/>
                <w:szCs w:val="20"/>
              </w:rPr>
              <w:t>SP</w:t>
            </w:r>
            <w:r w:rsidRPr="006F511F">
              <w:rPr>
                <w:rFonts w:ascii="Times New Roman" w:hAnsi="Times New Roman" w:cs="Times New Roman"/>
                <w:sz w:val="20"/>
                <w:szCs w:val="20"/>
              </w:rPr>
              <w:t>Alert</w:t>
            </w:r>
            <w:r>
              <w:rPr>
                <w:rFonts w:ascii="Times New Roman" w:hAnsi="Times New Roman" w:cs="Times New Roman"/>
                <w:sz w:val="20"/>
                <w:szCs w:val="20"/>
              </w:rPr>
              <w:t xml:space="preserve">DSP (See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_Ref488494224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7767B0">
              <w:rPr>
                <w:rFonts w:ascii="Times New Roman" w:hAnsi="Times New Roman" w:cs="Times New Roman"/>
                <w:sz w:val="20"/>
                <w:szCs w:val="20"/>
              </w:rPr>
              <w:t>3.9.15</w:t>
            </w:r>
            <w:r>
              <w:rPr>
                <w:rFonts w:ascii="Times New Roman" w:hAnsi="Times New Roman" w:cs="Times New Roman"/>
                <w:sz w:val="20"/>
                <w:szCs w:val="20"/>
              </w:rPr>
              <w:fldChar w:fldCharType="end"/>
            </w:r>
            <w:r>
              <w:rPr>
                <w:rFonts w:ascii="Times New Roman" w:hAnsi="Times New Roman" w:cs="Times New Roman"/>
                <w:sz w:val="20"/>
                <w:szCs w:val="20"/>
              </w:rPr>
              <w:t>)</w:t>
            </w:r>
          </w:p>
        </w:tc>
        <w:tc>
          <w:tcPr>
            <w:tcW w:w="609" w:type="pct"/>
          </w:tcPr>
          <w:p w14:paraId="20E6B7D9" w14:textId="77777777" w:rsidR="000252C7" w:rsidRPr="00364568" w:rsidRDefault="000252C7" w:rsidP="000252C7">
            <w:pPr>
              <w:keepNext/>
              <w:tabs>
                <w:tab w:val="left" w:pos="720"/>
              </w:tabs>
              <w:spacing w:before="60" w:after="60"/>
              <w:jc w:val="center"/>
              <w:rPr>
                <w:sz w:val="20"/>
                <w:szCs w:val="20"/>
              </w:rPr>
            </w:pPr>
            <w:r>
              <w:rPr>
                <w:sz w:val="20"/>
                <w:szCs w:val="20"/>
              </w:rPr>
              <w:t>N55, N56</w:t>
            </w:r>
          </w:p>
        </w:tc>
        <w:tc>
          <w:tcPr>
            <w:tcW w:w="459" w:type="pct"/>
          </w:tcPr>
          <w:p w14:paraId="4E27D540" w14:textId="77777777" w:rsidR="000252C7" w:rsidRPr="00364568" w:rsidRDefault="000252C7" w:rsidP="000252C7">
            <w:pPr>
              <w:keepNext/>
              <w:tabs>
                <w:tab w:val="left" w:pos="720"/>
              </w:tabs>
              <w:spacing w:before="60" w:after="60"/>
              <w:jc w:val="center"/>
              <w:rPr>
                <w:sz w:val="20"/>
                <w:szCs w:val="20"/>
              </w:rPr>
            </w:pPr>
            <w:r w:rsidRPr="00364568">
              <w:rPr>
                <w:sz w:val="20"/>
                <w:szCs w:val="20"/>
              </w:rPr>
              <w:t>None</w:t>
            </w:r>
          </w:p>
        </w:tc>
        <w:tc>
          <w:tcPr>
            <w:tcW w:w="380" w:type="pct"/>
          </w:tcPr>
          <w:p w14:paraId="692CD4C9" w14:textId="77777777" w:rsidR="000252C7" w:rsidRPr="00364568" w:rsidRDefault="000252C7" w:rsidP="000252C7">
            <w:pPr>
              <w:keepNext/>
              <w:tabs>
                <w:tab w:val="left" w:pos="720"/>
              </w:tabs>
              <w:spacing w:before="60" w:after="60"/>
              <w:jc w:val="center"/>
              <w:rPr>
                <w:sz w:val="20"/>
                <w:szCs w:val="20"/>
              </w:rPr>
            </w:pPr>
            <w:r w:rsidRPr="00364568">
              <w:rPr>
                <w:sz w:val="20"/>
                <w:szCs w:val="20"/>
              </w:rPr>
              <w:t>N/A</w:t>
            </w:r>
          </w:p>
        </w:tc>
      </w:tr>
      <w:tr w:rsidR="000252C7" w:rsidRPr="00971C80" w14:paraId="5B3A4A68" w14:textId="77777777" w:rsidTr="00400115">
        <w:trPr>
          <w:cantSplit/>
        </w:trPr>
        <w:tc>
          <w:tcPr>
            <w:tcW w:w="1407" w:type="pct"/>
            <w:vAlign w:val="center"/>
          </w:tcPr>
          <w:p w14:paraId="35305FFF" w14:textId="77777777" w:rsidR="000252C7" w:rsidRPr="00364568" w:rsidRDefault="000252C7" w:rsidP="000252C7">
            <w:pPr>
              <w:keepNext/>
              <w:tabs>
                <w:tab w:val="left" w:pos="720"/>
              </w:tabs>
              <w:spacing w:before="60" w:after="60"/>
              <w:jc w:val="left"/>
              <w:rPr>
                <w:sz w:val="20"/>
                <w:szCs w:val="20"/>
              </w:rPr>
            </w:pPr>
            <w:r>
              <w:rPr>
                <w:sz w:val="20"/>
                <w:szCs w:val="20"/>
              </w:rPr>
              <w:t>SMETS1CHFirmwareNotification</w:t>
            </w:r>
          </w:p>
        </w:tc>
        <w:tc>
          <w:tcPr>
            <w:tcW w:w="1074" w:type="pct"/>
            <w:vAlign w:val="center"/>
          </w:tcPr>
          <w:p w14:paraId="1BDF956D" w14:textId="5732EE9D" w:rsidR="000252C7" w:rsidRPr="00364568" w:rsidRDefault="000252C7" w:rsidP="000252C7">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See Clauses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_Ref490040393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7767B0">
              <w:rPr>
                <w:rFonts w:ascii="Times New Roman" w:hAnsi="Times New Roman" w:cs="Times New Roman"/>
                <w:sz w:val="20"/>
                <w:szCs w:val="20"/>
              </w:rPr>
              <w:t>1.4.7.13</w:t>
            </w:r>
            <w:r>
              <w:rPr>
                <w:rFonts w:ascii="Times New Roman" w:hAnsi="Times New Roman" w:cs="Times New Roman"/>
                <w:sz w:val="20"/>
                <w:szCs w:val="20"/>
              </w:rPr>
              <w:fldChar w:fldCharType="end"/>
            </w:r>
            <w:r>
              <w:rPr>
                <w:rFonts w:ascii="Times New Roman" w:hAnsi="Times New Roman" w:cs="Times New Roman"/>
                <w:sz w:val="20"/>
                <w:szCs w:val="20"/>
              </w:rPr>
              <w:t xml:space="preserve"> and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_Ref489893017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7767B0">
              <w:rPr>
                <w:rFonts w:ascii="Times New Roman" w:hAnsi="Times New Roman" w:cs="Times New Roman"/>
                <w:sz w:val="20"/>
                <w:szCs w:val="20"/>
              </w:rPr>
              <w:t>1.4.7.14</w:t>
            </w:r>
            <w:r>
              <w:rPr>
                <w:rFonts w:ascii="Times New Roman" w:hAnsi="Times New Roman" w:cs="Times New Roman"/>
                <w:sz w:val="20"/>
                <w:szCs w:val="20"/>
              </w:rPr>
              <w:fldChar w:fldCharType="end"/>
            </w:r>
            <w:r>
              <w:rPr>
                <w:rFonts w:ascii="Times New Roman" w:hAnsi="Times New Roman" w:cs="Times New Roman"/>
                <w:sz w:val="20"/>
                <w:szCs w:val="20"/>
              </w:rPr>
              <w:t>.</w:t>
            </w:r>
          </w:p>
        </w:tc>
        <w:tc>
          <w:tcPr>
            <w:tcW w:w="1071" w:type="pct"/>
            <w:vAlign w:val="center"/>
          </w:tcPr>
          <w:p w14:paraId="6B743DA1" w14:textId="02D36478" w:rsidR="000252C7" w:rsidRPr="008E09FF" w:rsidRDefault="000252C7" w:rsidP="000252C7">
            <w:pPr>
              <w:pStyle w:val="Tablebullet2"/>
              <w:numPr>
                <w:ilvl w:val="0"/>
                <w:numId w:val="0"/>
              </w:numPr>
              <w:jc w:val="center"/>
              <w:rPr>
                <w:rFonts w:ascii="Times New Roman" w:hAnsi="Times New Roman" w:cs="Times New Roman"/>
                <w:sz w:val="20"/>
                <w:szCs w:val="20"/>
              </w:rPr>
            </w:pPr>
            <w:r w:rsidRPr="008E09FF">
              <w:rPr>
                <w:rFonts w:ascii="Times New Roman" w:hAnsi="Times New Roman" w:cs="Times New Roman"/>
                <w:sz w:val="20"/>
                <w:szCs w:val="20"/>
              </w:rPr>
              <w:t>sr:</w:t>
            </w:r>
            <w:r w:rsidRPr="008E09FF">
              <w:rPr>
                <w:rFonts w:ascii="Times New Roman" w:hAnsi="Times New Roman" w:cs="Times New Roman"/>
              </w:rPr>
              <w:t xml:space="preserve"> </w:t>
            </w:r>
            <w:r w:rsidRPr="008E09FF">
              <w:rPr>
                <w:rFonts w:ascii="Times New Roman" w:hAnsi="Times New Roman" w:cs="Times New Roman"/>
                <w:sz w:val="20"/>
                <w:szCs w:val="20"/>
              </w:rPr>
              <w:t xml:space="preserve">SMETS1CHFirmwareNotification (See clause </w:t>
            </w:r>
            <w:r w:rsidRPr="008E09FF">
              <w:rPr>
                <w:rFonts w:ascii="Times New Roman" w:hAnsi="Times New Roman" w:cs="Times New Roman"/>
                <w:sz w:val="20"/>
                <w:szCs w:val="20"/>
              </w:rPr>
              <w:fldChar w:fldCharType="begin"/>
            </w:r>
            <w:r w:rsidRPr="008E09FF">
              <w:rPr>
                <w:rFonts w:ascii="Times New Roman" w:hAnsi="Times New Roman" w:cs="Times New Roman"/>
                <w:sz w:val="20"/>
                <w:szCs w:val="20"/>
              </w:rPr>
              <w:instrText xml:space="preserve"> REF _Ref490040534 \r \h </w:instrText>
            </w:r>
            <w:r>
              <w:rPr>
                <w:rFonts w:ascii="Times New Roman" w:hAnsi="Times New Roman" w:cs="Times New Roman"/>
                <w:sz w:val="20"/>
                <w:szCs w:val="20"/>
              </w:rPr>
              <w:instrText xml:space="preserve"> \* MERGEFORMAT </w:instrText>
            </w:r>
            <w:r w:rsidRPr="008E09FF">
              <w:rPr>
                <w:rFonts w:ascii="Times New Roman" w:hAnsi="Times New Roman" w:cs="Times New Roman"/>
                <w:sz w:val="20"/>
                <w:szCs w:val="20"/>
              </w:rPr>
            </w:r>
            <w:r w:rsidRPr="008E09FF">
              <w:rPr>
                <w:rFonts w:ascii="Times New Roman" w:hAnsi="Times New Roman" w:cs="Times New Roman"/>
                <w:sz w:val="20"/>
                <w:szCs w:val="20"/>
              </w:rPr>
              <w:fldChar w:fldCharType="separate"/>
            </w:r>
            <w:r w:rsidR="007767B0">
              <w:rPr>
                <w:rFonts w:ascii="Times New Roman" w:hAnsi="Times New Roman" w:cs="Times New Roman"/>
                <w:sz w:val="20"/>
                <w:szCs w:val="20"/>
              </w:rPr>
              <w:t>3.9.18</w:t>
            </w:r>
            <w:r w:rsidRPr="008E09FF">
              <w:rPr>
                <w:rFonts w:ascii="Times New Roman" w:hAnsi="Times New Roman" w:cs="Times New Roman"/>
                <w:sz w:val="20"/>
                <w:szCs w:val="20"/>
              </w:rPr>
              <w:fldChar w:fldCharType="end"/>
            </w:r>
            <w:r w:rsidRPr="008E09FF">
              <w:rPr>
                <w:rFonts w:ascii="Times New Roman" w:hAnsi="Times New Roman" w:cs="Times New Roman"/>
                <w:sz w:val="20"/>
                <w:szCs w:val="20"/>
              </w:rPr>
              <w:t>)</w:t>
            </w:r>
          </w:p>
        </w:tc>
        <w:tc>
          <w:tcPr>
            <w:tcW w:w="609" w:type="pct"/>
          </w:tcPr>
          <w:p w14:paraId="656D2AD1" w14:textId="77777777" w:rsidR="000252C7" w:rsidRPr="00364568" w:rsidRDefault="000252C7" w:rsidP="000252C7">
            <w:pPr>
              <w:keepNext/>
              <w:tabs>
                <w:tab w:val="left" w:pos="720"/>
              </w:tabs>
              <w:spacing w:before="60" w:after="60"/>
              <w:jc w:val="center"/>
              <w:rPr>
                <w:sz w:val="20"/>
                <w:szCs w:val="20"/>
              </w:rPr>
            </w:pPr>
            <w:r>
              <w:rPr>
                <w:sz w:val="20"/>
                <w:szCs w:val="20"/>
              </w:rPr>
              <w:t>N57</w:t>
            </w:r>
          </w:p>
        </w:tc>
        <w:tc>
          <w:tcPr>
            <w:tcW w:w="459" w:type="pct"/>
          </w:tcPr>
          <w:p w14:paraId="28109255" w14:textId="77777777" w:rsidR="000252C7" w:rsidRPr="00364568" w:rsidRDefault="000252C7" w:rsidP="000252C7">
            <w:pPr>
              <w:keepNext/>
              <w:tabs>
                <w:tab w:val="left" w:pos="720"/>
              </w:tabs>
              <w:spacing w:before="60" w:after="60"/>
              <w:jc w:val="center"/>
              <w:rPr>
                <w:sz w:val="20"/>
                <w:szCs w:val="20"/>
              </w:rPr>
            </w:pPr>
            <w:r w:rsidRPr="00364568">
              <w:rPr>
                <w:sz w:val="20"/>
                <w:szCs w:val="20"/>
              </w:rPr>
              <w:t>None</w:t>
            </w:r>
          </w:p>
        </w:tc>
        <w:tc>
          <w:tcPr>
            <w:tcW w:w="380" w:type="pct"/>
          </w:tcPr>
          <w:p w14:paraId="1ECA8AC4" w14:textId="77777777" w:rsidR="000252C7" w:rsidRPr="00364568" w:rsidRDefault="000252C7" w:rsidP="000252C7">
            <w:pPr>
              <w:keepNext/>
              <w:tabs>
                <w:tab w:val="left" w:pos="720"/>
              </w:tabs>
              <w:spacing w:before="60" w:after="60"/>
              <w:jc w:val="center"/>
              <w:rPr>
                <w:sz w:val="20"/>
                <w:szCs w:val="20"/>
              </w:rPr>
            </w:pPr>
            <w:r w:rsidRPr="00364568">
              <w:rPr>
                <w:sz w:val="20"/>
                <w:szCs w:val="20"/>
              </w:rPr>
              <w:t>N/A</w:t>
            </w:r>
          </w:p>
        </w:tc>
      </w:tr>
      <w:tr w:rsidR="000252C7" w:rsidRPr="00971C80" w14:paraId="65D30739" w14:textId="77777777" w:rsidTr="00400115">
        <w:trPr>
          <w:cantSplit/>
        </w:trPr>
        <w:tc>
          <w:tcPr>
            <w:tcW w:w="1407" w:type="pct"/>
            <w:vAlign w:val="center"/>
          </w:tcPr>
          <w:p w14:paraId="66456360" w14:textId="77777777" w:rsidR="000252C7" w:rsidRPr="00364568" w:rsidRDefault="000252C7" w:rsidP="000252C7">
            <w:pPr>
              <w:keepNext/>
              <w:tabs>
                <w:tab w:val="left" w:pos="720"/>
              </w:tabs>
              <w:spacing w:before="60" w:after="60"/>
              <w:jc w:val="left"/>
              <w:rPr>
                <w:sz w:val="20"/>
                <w:szCs w:val="20"/>
              </w:rPr>
            </w:pPr>
            <w:r w:rsidRPr="00364568">
              <w:rPr>
                <w:sz w:val="20"/>
                <w:szCs w:val="20"/>
              </w:rPr>
              <w:t>DUISVersionMismatch</w:t>
            </w:r>
          </w:p>
        </w:tc>
        <w:tc>
          <w:tcPr>
            <w:tcW w:w="1074" w:type="pct"/>
            <w:vAlign w:val="center"/>
          </w:tcPr>
          <w:p w14:paraId="0F0253C9" w14:textId="77777777" w:rsidR="000252C7" w:rsidRPr="004E1EEA" w:rsidRDefault="000252C7" w:rsidP="000252C7">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The trigger event indicates that the DCC Alert or Service Response to be sent to the User is not compatible with their DUIS XSD version</w:t>
            </w:r>
          </w:p>
        </w:tc>
        <w:tc>
          <w:tcPr>
            <w:tcW w:w="1071" w:type="pct"/>
            <w:vAlign w:val="center"/>
          </w:tcPr>
          <w:p w14:paraId="67550DCC" w14:textId="77777777" w:rsidR="000252C7" w:rsidRPr="00364568" w:rsidRDefault="000252C7" w:rsidP="000252C7">
            <w:pPr>
              <w:pStyle w:val="Tablebullet2"/>
              <w:numPr>
                <w:ilvl w:val="0"/>
                <w:numId w:val="0"/>
              </w:numPr>
              <w:jc w:val="center"/>
              <w:rPr>
                <w:rFonts w:ascii="Times New Roman" w:hAnsi="Times New Roman" w:cs="Times New Roman"/>
                <w:color w:val="000000" w:themeColor="text1"/>
                <w:sz w:val="20"/>
                <w:szCs w:val="20"/>
              </w:rPr>
            </w:pPr>
            <w:r w:rsidRPr="00364568">
              <w:rPr>
                <w:rFonts w:ascii="Times New Roman" w:hAnsi="Times New Roman" w:cs="Times New Roman"/>
                <w:sz w:val="20"/>
                <w:szCs w:val="20"/>
              </w:rPr>
              <w:t>sr:DUISVersionMismatch</w:t>
            </w:r>
          </w:p>
          <w:p w14:paraId="44FF4BC3" w14:textId="7A3E890F" w:rsidR="000252C7" w:rsidRPr="00364568" w:rsidRDefault="000252C7" w:rsidP="000252C7">
            <w:pPr>
              <w:keepNext/>
              <w:spacing w:before="60" w:after="60"/>
              <w:jc w:val="center"/>
              <w:rPr>
                <w:sz w:val="20"/>
                <w:szCs w:val="20"/>
              </w:rPr>
            </w:pPr>
            <w:r w:rsidRPr="00364568">
              <w:rPr>
                <w:sz w:val="20"/>
                <w:szCs w:val="20"/>
              </w:rPr>
              <w:t xml:space="preserve">(See clause </w:t>
            </w:r>
            <w:r>
              <w:rPr>
                <w:sz w:val="20"/>
                <w:szCs w:val="20"/>
              </w:rPr>
              <w:fldChar w:fldCharType="begin"/>
            </w:r>
            <w:r>
              <w:rPr>
                <w:sz w:val="20"/>
                <w:szCs w:val="20"/>
              </w:rPr>
              <w:instrText xml:space="preserve"> REF _Ref479253877 \r \h </w:instrText>
            </w:r>
            <w:r>
              <w:rPr>
                <w:sz w:val="20"/>
                <w:szCs w:val="20"/>
              </w:rPr>
            </w:r>
            <w:r>
              <w:rPr>
                <w:sz w:val="20"/>
                <w:szCs w:val="20"/>
              </w:rPr>
              <w:fldChar w:fldCharType="separate"/>
            </w:r>
            <w:r w:rsidR="007767B0">
              <w:rPr>
                <w:sz w:val="20"/>
                <w:szCs w:val="20"/>
              </w:rPr>
              <w:t>3.9.16</w:t>
            </w:r>
            <w:r>
              <w:rPr>
                <w:sz w:val="20"/>
                <w:szCs w:val="20"/>
              </w:rPr>
              <w:fldChar w:fldCharType="end"/>
            </w:r>
            <w:r w:rsidRPr="00364568">
              <w:rPr>
                <w:sz w:val="20"/>
                <w:szCs w:val="20"/>
              </w:rPr>
              <w:t xml:space="preserve">) </w:t>
            </w:r>
          </w:p>
        </w:tc>
        <w:tc>
          <w:tcPr>
            <w:tcW w:w="609" w:type="pct"/>
          </w:tcPr>
          <w:p w14:paraId="110A4CF6" w14:textId="77777777" w:rsidR="000252C7" w:rsidRPr="00364568" w:rsidRDefault="000252C7" w:rsidP="000252C7">
            <w:pPr>
              <w:keepNext/>
              <w:tabs>
                <w:tab w:val="left" w:pos="720"/>
              </w:tabs>
              <w:spacing w:before="60" w:after="60"/>
              <w:jc w:val="center"/>
              <w:rPr>
                <w:sz w:val="20"/>
                <w:szCs w:val="20"/>
              </w:rPr>
            </w:pPr>
            <w:r w:rsidRPr="00364568">
              <w:rPr>
                <w:sz w:val="20"/>
                <w:szCs w:val="20"/>
              </w:rPr>
              <w:t>N999</w:t>
            </w:r>
          </w:p>
        </w:tc>
        <w:tc>
          <w:tcPr>
            <w:tcW w:w="459" w:type="pct"/>
          </w:tcPr>
          <w:p w14:paraId="53373A08" w14:textId="77777777" w:rsidR="000252C7" w:rsidRPr="00364568" w:rsidRDefault="000252C7" w:rsidP="000252C7">
            <w:pPr>
              <w:keepNext/>
              <w:tabs>
                <w:tab w:val="left" w:pos="720"/>
              </w:tabs>
              <w:spacing w:before="60" w:after="60"/>
              <w:jc w:val="center"/>
              <w:rPr>
                <w:sz w:val="20"/>
                <w:szCs w:val="20"/>
              </w:rPr>
            </w:pPr>
            <w:r w:rsidRPr="00364568">
              <w:rPr>
                <w:sz w:val="20"/>
                <w:szCs w:val="20"/>
              </w:rPr>
              <w:t>None</w:t>
            </w:r>
          </w:p>
        </w:tc>
        <w:tc>
          <w:tcPr>
            <w:tcW w:w="380" w:type="pct"/>
          </w:tcPr>
          <w:p w14:paraId="08BA1562" w14:textId="77777777" w:rsidR="000252C7" w:rsidRPr="00364568" w:rsidRDefault="000252C7" w:rsidP="000252C7">
            <w:pPr>
              <w:keepNext/>
              <w:tabs>
                <w:tab w:val="left" w:pos="720"/>
              </w:tabs>
              <w:spacing w:before="60" w:after="60"/>
              <w:jc w:val="center"/>
              <w:rPr>
                <w:sz w:val="20"/>
                <w:szCs w:val="20"/>
              </w:rPr>
            </w:pPr>
            <w:r w:rsidRPr="00364568">
              <w:rPr>
                <w:sz w:val="20"/>
                <w:szCs w:val="20"/>
              </w:rPr>
              <w:t>N/A</w:t>
            </w:r>
          </w:p>
        </w:tc>
      </w:tr>
    </w:tbl>
    <w:p w14:paraId="6BC8FF81" w14:textId="4C1D095F" w:rsidR="007F15B4" w:rsidRPr="000B4DCD" w:rsidRDefault="007F15B4" w:rsidP="004705F3">
      <w:pPr>
        <w:pStyle w:val="Caption"/>
      </w:pPr>
      <w:bookmarkStart w:id="1801" w:name="_Toc50828961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262</w:t>
      </w:r>
      <w:r w:rsidR="00FB161A">
        <w:rPr>
          <w:noProof/>
        </w:rPr>
        <w:fldChar w:fldCharType="end"/>
      </w:r>
      <w:r>
        <w:t xml:space="preserve"> </w:t>
      </w:r>
      <w:r w:rsidRPr="000B4DCD">
        <w:t xml:space="preserve">: </w:t>
      </w:r>
      <w:r w:rsidR="009D0FC9">
        <w:t xml:space="preserve">DCCAlert </w:t>
      </w:r>
      <w:r>
        <w:t>(sr:</w:t>
      </w:r>
      <w:r w:rsidR="009D0FC9">
        <w:t>DCCAlert</w:t>
      </w:r>
      <w:r>
        <w:t>) data items</w:t>
      </w:r>
      <w:bookmarkEnd w:id="1801"/>
    </w:p>
    <w:p w14:paraId="057D1896" w14:textId="77777777" w:rsidR="000B60A3" w:rsidRPr="00971C80" w:rsidRDefault="000B60A3" w:rsidP="009A19C0">
      <w:pPr>
        <w:pStyle w:val="Heading3"/>
      </w:pPr>
      <w:bookmarkStart w:id="1802" w:name="_Toc496884073"/>
      <w:bookmarkStart w:id="1803" w:name="_Ref409077957"/>
      <w:bookmarkStart w:id="1804" w:name="_Toc489860817"/>
      <w:bookmarkStart w:id="1805" w:name="_Toc506336191"/>
      <w:bookmarkStart w:id="1806" w:name="_Toc509172547"/>
      <w:bookmarkEnd w:id="1802"/>
      <w:r w:rsidRPr="00971C80">
        <w:t>Power Outage Event</w:t>
      </w:r>
      <w:bookmarkEnd w:id="1803"/>
      <w:bookmarkEnd w:id="1804"/>
      <w:bookmarkEnd w:id="1805"/>
      <w:bookmarkEnd w:id="1806"/>
      <w:r w:rsidR="00E246F8">
        <w:t xml:space="preserve"> </w:t>
      </w:r>
    </w:p>
    <w:p w14:paraId="2B24E465" w14:textId="77777777" w:rsidR="000B60A3" w:rsidRPr="00EA6BD0" w:rsidRDefault="000100AB" w:rsidP="003E4D6E">
      <w:pPr>
        <w:pStyle w:val="Heading4"/>
        <w:keepLines w:val="0"/>
      </w:pPr>
      <w:r w:rsidRPr="00EA6BD0">
        <w:tab/>
      </w:r>
      <w:r w:rsidR="000B60A3" w:rsidRPr="00EA6BD0">
        <w:t xml:space="preserve">Specific Data Items </w:t>
      </w:r>
      <w:r w:rsidR="00CE1512" w:rsidRPr="00EA6BD0">
        <w:t xml:space="preserve">for </w:t>
      </w:r>
      <w:r w:rsidR="000B60A3" w:rsidRPr="00EA6BD0">
        <w:t>th</w:t>
      </w:r>
      <w:r w:rsidR="00CE1512" w:rsidRPr="00EA6BD0">
        <w:t>is</w:t>
      </w:r>
      <w:r w:rsidR="000B60A3" w:rsidRPr="00EA6BD0">
        <w:t xml:space="preserve"> </w:t>
      </w:r>
      <w:r w:rsidR="00B81B61" w:rsidRPr="00EA6BD0">
        <w:t xml:space="preserve">DCC </w:t>
      </w:r>
      <w:r w:rsidR="000B60A3" w:rsidRPr="00EA6BD0">
        <w:t xml:space="preserve">Alert </w:t>
      </w:r>
    </w:p>
    <w:p w14:paraId="415ACF7B" w14:textId="77777777" w:rsidR="000B60A3" w:rsidRPr="00971C80" w:rsidRDefault="000B60A3" w:rsidP="003E4D6E">
      <w:pPr>
        <w:keepNext/>
      </w:pPr>
      <w:r w:rsidRPr="00971C80">
        <w:t>PowerOutageEvent Data Items:</w:t>
      </w:r>
    </w:p>
    <w:tbl>
      <w:tblPr>
        <w:tblStyle w:val="TableGrid4"/>
        <w:tblW w:w="5000" w:type="pct"/>
        <w:tblLayout w:type="fixed"/>
        <w:tblCellMar>
          <w:left w:w="57" w:type="dxa"/>
          <w:right w:w="57" w:type="dxa"/>
        </w:tblCellMar>
        <w:tblLook w:val="0420" w:firstRow="1" w:lastRow="0" w:firstColumn="0" w:lastColumn="0" w:noHBand="0" w:noVBand="1"/>
      </w:tblPr>
      <w:tblGrid>
        <w:gridCol w:w="2155"/>
        <w:gridCol w:w="2656"/>
        <w:gridCol w:w="1679"/>
        <w:gridCol w:w="1118"/>
        <w:gridCol w:w="838"/>
        <w:gridCol w:w="570"/>
      </w:tblGrid>
      <w:tr w:rsidR="006A3754" w:rsidRPr="00971C80" w14:paraId="4A4E18C9" w14:textId="77777777" w:rsidTr="00400115">
        <w:trPr>
          <w:cantSplit/>
          <w:trHeight w:val="553"/>
          <w:tblHeader/>
        </w:trPr>
        <w:tc>
          <w:tcPr>
            <w:tcW w:w="1195" w:type="pct"/>
          </w:tcPr>
          <w:p w14:paraId="53D684E3" w14:textId="77777777" w:rsidR="000B60A3" w:rsidRPr="00971C80" w:rsidRDefault="000B60A3" w:rsidP="003E4D6E">
            <w:pPr>
              <w:keepNext/>
              <w:jc w:val="left"/>
              <w:rPr>
                <w:b/>
                <w:sz w:val="20"/>
                <w:szCs w:val="20"/>
              </w:rPr>
            </w:pPr>
            <w:r w:rsidRPr="00971C80">
              <w:rPr>
                <w:b/>
                <w:sz w:val="20"/>
                <w:szCs w:val="20"/>
              </w:rPr>
              <w:t>Data Item</w:t>
            </w:r>
          </w:p>
        </w:tc>
        <w:tc>
          <w:tcPr>
            <w:tcW w:w="1473" w:type="pct"/>
          </w:tcPr>
          <w:p w14:paraId="67B4E52F" w14:textId="77777777" w:rsidR="000B60A3" w:rsidRPr="00971C80" w:rsidRDefault="000B60A3" w:rsidP="003E4D6E">
            <w:pPr>
              <w:keepNext/>
              <w:jc w:val="left"/>
              <w:rPr>
                <w:b/>
                <w:sz w:val="20"/>
                <w:szCs w:val="20"/>
              </w:rPr>
            </w:pPr>
            <w:r w:rsidRPr="00971C80">
              <w:rPr>
                <w:b/>
                <w:sz w:val="20"/>
                <w:szCs w:val="20"/>
              </w:rPr>
              <w:t>Description</w:t>
            </w:r>
          </w:p>
          <w:p w14:paraId="21C92B6B" w14:textId="77777777" w:rsidR="000B60A3" w:rsidRPr="00971C80" w:rsidRDefault="000B60A3" w:rsidP="003E4D6E">
            <w:pPr>
              <w:keepNext/>
              <w:jc w:val="left"/>
              <w:rPr>
                <w:b/>
                <w:sz w:val="20"/>
                <w:szCs w:val="20"/>
              </w:rPr>
            </w:pPr>
            <w:r w:rsidRPr="00971C80">
              <w:rPr>
                <w:b/>
                <w:sz w:val="20"/>
                <w:szCs w:val="20"/>
              </w:rPr>
              <w:t>/ Allowable values</w:t>
            </w:r>
          </w:p>
        </w:tc>
        <w:tc>
          <w:tcPr>
            <w:tcW w:w="931" w:type="pct"/>
            <w:hideMark/>
          </w:tcPr>
          <w:p w14:paraId="3D937E90" w14:textId="77777777" w:rsidR="000B60A3" w:rsidRPr="00971C80" w:rsidRDefault="000B60A3" w:rsidP="003E4D6E">
            <w:pPr>
              <w:keepNext/>
              <w:jc w:val="center"/>
              <w:rPr>
                <w:b/>
                <w:sz w:val="20"/>
                <w:szCs w:val="20"/>
              </w:rPr>
            </w:pPr>
            <w:r w:rsidRPr="00971C80">
              <w:rPr>
                <w:b/>
                <w:sz w:val="20"/>
                <w:szCs w:val="20"/>
              </w:rPr>
              <w:t>Type</w:t>
            </w:r>
          </w:p>
        </w:tc>
        <w:tc>
          <w:tcPr>
            <w:tcW w:w="620" w:type="pct"/>
            <w:hideMark/>
          </w:tcPr>
          <w:p w14:paraId="5E6B3A38" w14:textId="77777777" w:rsidR="000B60A3" w:rsidRPr="00971C80" w:rsidRDefault="000B60A3" w:rsidP="003E4D6E">
            <w:pPr>
              <w:keepNext/>
              <w:jc w:val="center"/>
              <w:rPr>
                <w:b/>
                <w:bCs/>
                <w:sz w:val="20"/>
                <w:szCs w:val="20"/>
                <w:vertAlign w:val="superscript"/>
              </w:rPr>
            </w:pPr>
            <w:r w:rsidRPr="00971C80">
              <w:rPr>
                <w:b/>
                <w:sz w:val="20"/>
                <w:szCs w:val="20"/>
              </w:rPr>
              <w:t>Mandatory</w:t>
            </w:r>
          </w:p>
        </w:tc>
        <w:tc>
          <w:tcPr>
            <w:tcW w:w="465" w:type="pct"/>
            <w:hideMark/>
          </w:tcPr>
          <w:p w14:paraId="52A5635D" w14:textId="77777777" w:rsidR="000B60A3" w:rsidRPr="00971C80" w:rsidRDefault="000B60A3" w:rsidP="003E4D6E">
            <w:pPr>
              <w:keepNext/>
              <w:jc w:val="center"/>
              <w:rPr>
                <w:b/>
                <w:sz w:val="20"/>
                <w:szCs w:val="20"/>
              </w:rPr>
            </w:pPr>
            <w:r w:rsidRPr="00971C80">
              <w:rPr>
                <w:b/>
                <w:sz w:val="20"/>
                <w:szCs w:val="20"/>
              </w:rPr>
              <w:t>Default</w:t>
            </w:r>
          </w:p>
        </w:tc>
        <w:tc>
          <w:tcPr>
            <w:tcW w:w="316" w:type="pct"/>
          </w:tcPr>
          <w:p w14:paraId="2DE1CBA4" w14:textId="77777777" w:rsidR="000B60A3" w:rsidRPr="00971C80" w:rsidRDefault="000B60A3" w:rsidP="003E4D6E">
            <w:pPr>
              <w:keepNext/>
              <w:jc w:val="center"/>
              <w:rPr>
                <w:b/>
                <w:sz w:val="20"/>
                <w:szCs w:val="20"/>
              </w:rPr>
            </w:pPr>
            <w:r w:rsidRPr="00971C80">
              <w:rPr>
                <w:b/>
                <w:sz w:val="20"/>
                <w:szCs w:val="20"/>
              </w:rPr>
              <w:t>Units</w:t>
            </w:r>
          </w:p>
        </w:tc>
      </w:tr>
      <w:tr w:rsidR="006A3754" w:rsidRPr="00971C80" w14:paraId="15CECCB0" w14:textId="77777777" w:rsidTr="00400115">
        <w:trPr>
          <w:cantSplit/>
        </w:trPr>
        <w:tc>
          <w:tcPr>
            <w:tcW w:w="1195" w:type="pct"/>
          </w:tcPr>
          <w:p w14:paraId="3119B86D" w14:textId="77777777" w:rsidR="000B60A3" w:rsidRPr="00971C80" w:rsidRDefault="000B60A3" w:rsidP="003E4D6E">
            <w:pPr>
              <w:keepNext/>
              <w:tabs>
                <w:tab w:val="left" w:pos="720"/>
              </w:tabs>
              <w:spacing w:before="60" w:after="60"/>
              <w:jc w:val="left"/>
              <w:rPr>
                <w:sz w:val="20"/>
                <w:szCs w:val="20"/>
              </w:rPr>
            </w:pPr>
            <w:r w:rsidRPr="00971C80">
              <w:rPr>
                <w:sz w:val="20"/>
                <w:szCs w:val="20"/>
              </w:rPr>
              <w:t>CommsHubDeviceID</w:t>
            </w:r>
          </w:p>
        </w:tc>
        <w:tc>
          <w:tcPr>
            <w:tcW w:w="1473" w:type="pct"/>
          </w:tcPr>
          <w:p w14:paraId="42C50C88" w14:textId="77777777" w:rsidR="000B60A3" w:rsidRPr="00971C80" w:rsidRDefault="000B60A3" w:rsidP="003E4D6E">
            <w:pPr>
              <w:keepNext/>
              <w:spacing w:before="60" w:after="60"/>
              <w:jc w:val="left"/>
              <w:rPr>
                <w:rFonts w:ascii="Arial" w:hAnsi="Arial" w:cs="Arial"/>
                <w:sz w:val="20"/>
                <w:szCs w:val="20"/>
              </w:rPr>
            </w:pPr>
            <w:r w:rsidRPr="00971C80">
              <w:rPr>
                <w:sz w:val="20"/>
                <w:szCs w:val="20"/>
              </w:rPr>
              <w:t>The Device ID of the Communications Hub that reported the Power Outage</w:t>
            </w:r>
          </w:p>
        </w:tc>
        <w:tc>
          <w:tcPr>
            <w:tcW w:w="931" w:type="pct"/>
          </w:tcPr>
          <w:p w14:paraId="1C7E9C91" w14:textId="77777777" w:rsidR="000B60A3" w:rsidRPr="00971C80" w:rsidRDefault="000B60A3" w:rsidP="003E4D6E">
            <w:pPr>
              <w:keepNext/>
              <w:spacing w:before="60" w:after="60"/>
              <w:jc w:val="center"/>
              <w:rPr>
                <w:sz w:val="20"/>
                <w:szCs w:val="20"/>
              </w:rPr>
            </w:pPr>
            <w:r w:rsidRPr="00971C80">
              <w:rPr>
                <w:sz w:val="20"/>
                <w:szCs w:val="20"/>
              </w:rPr>
              <w:t>sr:EUI</w:t>
            </w:r>
          </w:p>
          <w:p w14:paraId="40493460" w14:textId="75B7DEDE" w:rsidR="000B60A3" w:rsidRPr="00971C80" w:rsidRDefault="003D1F5F" w:rsidP="00303BC5">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6A3754">
              <w:rPr>
                <w:sz w:val="20"/>
                <w:szCs w:val="20"/>
              </w:rPr>
              <w:instrText xml:space="preserve"> \* MERGEFORMAT </w:instrText>
            </w:r>
            <w:r w:rsidR="00F63D66">
              <w:rPr>
                <w:sz w:val="20"/>
                <w:szCs w:val="20"/>
              </w:rPr>
            </w:r>
            <w:r w:rsidR="00F63D66">
              <w:rPr>
                <w:sz w:val="20"/>
                <w:szCs w:val="20"/>
              </w:rPr>
              <w:fldChar w:fldCharType="separate"/>
            </w:r>
            <w:r w:rsidR="007767B0">
              <w:rPr>
                <w:sz w:val="20"/>
                <w:szCs w:val="20"/>
              </w:rPr>
              <w:t>3.10.1.3</w:t>
            </w:r>
            <w:r w:rsidR="00F63D66">
              <w:rPr>
                <w:sz w:val="20"/>
                <w:szCs w:val="20"/>
              </w:rPr>
              <w:fldChar w:fldCharType="end"/>
            </w:r>
            <w:r w:rsidRPr="00971C80">
              <w:rPr>
                <w:sz w:val="20"/>
                <w:szCs w:val="20"/>
              </w:rPr>
              <w:t>)</w:t>
            </w:r>
          </w:p>
        </w:tc>
        <w:tc>
          <w:tcPr>
            <w:tcW w:w="620" w:type="pct"/>
          </w:tcPr>
          <w:p w14:paraId="536B2E93"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tc>
        <w:tc>
          <w:tcPr>
            <w:tcW w:w="465" w:type="pct"/>
          </w:tcPr>
          <w:p w14:paraId="51E6A63A"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16" w:type="pct"/>
          </w:tcPr>
          <w:p w14:paraId="1883DD55"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r w:rsidR="006A3754" w:rsidRPr="00971C80" w14:paraId="14B7965E" w14:textId="77777777" w:rsidTr="00400115">
        <w:trPr>
          <w:cantSplit/>
        </w:trPr>
        <w:tc>
          <w:tcPr>
            <w:tcW w:w="1195" w:type="pct"/>
          </w:tcPr>
          <w:p w14:paraId="398F485D" w14:textId="77777777" w:rsidR="000B60A3" w:rsidRPr="00971C80" w:rsidRDefault="000B60A3" w:rsidP="003E4D6E">
            <w:pPr>
              <w:keepNext/>
              <w:tabs>
                <w:tab w:val="left" w:pos="720"/>
              </w:tabs>
              <w:spacing w:before="60" w:after="60"/>
              <w:jc w:val="left"/>
              <w:rPr>
                <w:sz w:val="20"/>
                <w:szCs w:val="20"/>
              </w:rPr>
            </w:pPr>
            <w:r w:rsidRPr="00971C80">
              <w:rPr>
                <w:sz w:val="20"/>
                <w:szCs w:val="20"/>
              </w:rPr>
              <w:t>StartDateTime</w:t>
            </w:r>
          </w:p>
        </w:tc>
        <w:tc>
          <w:tcPr>
            <w:tcW w:w="1473" w:type="pct"/>
          </w:tcPr>
          <w:p w14:paraId="48D7FC1D" w14:textId="77777777" w:rsidR="000B60A3" w:rsidRPr="00971C80" w:rsidRDefault="000B60A3" w:rsidP="003E4D6E">
            <w:pPr>
              <w:keepNext/>
              <w:spacing w:before="60" w:after="60"/>
              <w:jc w:val="left"/>
              <w:rPr>
                <w:sz w:val="20"/>
                <w:szCs w:val="20"/>
              </w:rPr>
            </w:pPr>
            <w:r w:rsidRPr="00971C80">
              <w:rPr>
                <w:sz w:val="20"/>
                <w:szCs w:val="20"/>
              </w:rPr>
              <w:t>The timestamp when the Power Outage started. This value is provided by the CSP.</w:t>
            </w:r>
          </w:p>
        </w:tc>
        <w:tc>
          <w:tcPr>
            <w:tcW w:w="931" w:type="pct"/>
          </w:tcPr>
          <w:p w14:paraId="20EFC6B2" w14:textId="77777777" w:rsidR="000B60A3" w:rsidRPr="00971C80" w:rsidRDefault="000B60A3" w:rsidP="003E4D6E">
            <w:pPr>
              <w:keepNext/>
              <w:spacing w:before="60" w:after="60"/>
              <w:jc w:val="center"/>
              <w:rPr>
                <w:sz w:val="20"/>
                <w:szCs w:val="20"/>
              </w:rPr>
            </w:pPr>
            <w:r w:rsidRPr="00971C80">
              <w:rPr>
                <w:sz w:val="20"/>
                <w:szCs w:val="20"/>
              </w:rPr>
              <w:t>sr:dateTime</w:t>
            </w:r>
          </w:p>
        </w:tc>
        <w:tc>
          <w:tcPr>
            <w:tcW w:w="620" w:type="pct"/>
          </w:tcPr>
          <w:p w14:paraId="29A64C31"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tc>
        <w:tc>
          <w:tcPr>
            <w:tcW w:w="465" w:type="pct"/>
          </w:tcPr>
          <w:p w14:paraId="6BC5D01C"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16" w:type="pct"/>
          </w:tcPr>
          <w:p w14:paraId="1ECDB9FC" w14:textId="77777777" w:rsidR="000B60A3" w:rsidRDefault="000B60A3" w:rsidP="003E4D6E">
            <w:pPr>
              <w:keepNext/>
              <w:tabs>
                <w:tab w:val="left" w:pos="720"/>
              </w:tabs>
              <w:spacing w:before="60" w:after="60"/>
              <w:jc w:val="center"/>
              <w:rPr>
                <w:sz w:val="20"/>
                <w:szCs w:val="20"/>
              </w:rPr>
            </w:pPr>
          </w:p>
          <w:p w14:paraId="5564BD1B" w14:textId="77777777" w:rsidR="004955ED" w:rsidRPr="00971C80" w:rsidRDefault="004955ED" w:rsidP="003E4D6E">
            <w:pPr>
              <w:keepNext/>
              <w:tabs>
                <w:tab w:val="left" w:pos="720"/>
              </w:tabs>
              <w:spacing w:before="60" w:after="60"/>
              <w:jc w:val="center"/>
              <w:rPr>
                <w:sz w:val="20"/>
                <w:szCs w:val="20"/>
              </w:rPr>
            </w:pPr>
            <w:r w:rsidRPr="004955ED">
              <w:rPr>
                <w:sz w:val="20"/>
                <w:szCs w:val="20"/>
              </w:rPr>
              <w:t>UTC Date-Time</w:t>
            </w:r>
          </w:p>
        </w:tc>
      </w:tr>
      <w:tr w:rsidR="006A3754" w:rsidRPr="00971C80" w14:paraId="6F870535" w14:textId="77777777" w:rsidTr="00400115">
        <w:trPr>
          <w:cantSplit/>
        </w:trPr>
        <w:tc>
          <w:tcPr>
            <w:tcW w:w="1195" w:type="pct"/>
          </w:tcPr>
          <w:p w14:paraId="62105AA7" w14:textId="77777777" w:rsidR="000B60A3" w:rsidRPr="00971C80" w:rsidRDefault="000B60A3" w:rsidP="003E4D6E">
            <w:pPr>
              <w:keepNext/>
              <w:tabs>
                <w:tab w:val="left" w:pos="720"/>
              </w:tabs>
              <w:spacing w:before="60" w:after="60"/>
              <w:jc w:val="left"/>
              <w:rPr>
                <w:sz w:val="20"/>
                <w:szCs w:val="20"/>
              </w:rPr>
            </w:pPr>
            <w:r w:rsidRPr="00971C80">
              <w:rPr>
                <w:sz w:val="20"/>
                <w:szCs w:val="20"/>
              </w:rPr>
              <w:t>MPxN</w:t>
            </w:r>
          </w:p>
        </w:tc>
        <w:tc>
          <w:tcPr>
            <w:tcW w:w="1473" w:type="pct"/>
          </w:tcPr>
          <w:p w14:paraId="2872B5F3" w14:textId="77777777" w:rsidR="000B60A3" w:rsidRPr="00971C80" w:rsidRDefault="000B60A3" w:rsidP="003E4D6E">
            <w:pPr>
              <w:keepNext/>
              <w:spacing w:before="60" w:after="60"/>
              <w:jc w:val="left"/>
              <w:rPr>
                <w:sz w:val="20"/>
                <w:szCs w:val="20"/>
              </w:rPr>
            </w:pPr>
            <w:r w:rsidRPr="00971C80">
              <w:rPr>
                <w:sz w:val="20"/>
                <w:szCs w:val="20"/>
              </w:rPr>
              <w:t xml:space="preserve">DCC Alerts sent to </w:t>
            </w:r>
            <w:r w:rsidR="00A07063">
              <w:rPr>
                <w:sz w:val="20"/>
                <w:szCs w:val="20"/>
              </w:rPr>
              <w:t xml:space="preserve">all </w:t>
            </w:r>
            <w:r w:rsidRPr="00971C80">
              <w:rPr>
                <w:sz w:val="20"/>
                <w:szCs w:val="20"/>
              </w:rPr>
              <w:t>User Roles</w:t>
            </w:r>
            <w:r w:rsidR="00A07063">
              <w:rPr>
                <w:sz w:val="20"/>
                <w:szCs w:val="20"/>
              </w:rPr>
              <w:t xml:space="preserve"> identified with MPxN associated to the HAN</w:t>
            </w:r>
            <w:r w:rsidRPr="00971C80">
              <w:rPr>
                <w:sz w:val="20"/>
                <w:szCs w:val="20"/>
              </w:rPr>
              <w:t>:</w:t>
            </w:r>
          </w:p>
          <w:p w14:paraId="53BAF9BA" w14:textId="77777777" w:rsidR="000B60A3" w:rsidRPr="00971C80" w:rsidRDefault="000B60A3" w:rsidP="00AB3A89">
            <w:pPr>
              <w:keepNext/>
              <w:numPr>
                <w:ilvl w:val="0"/>
                <w:numId w:val="191"/>
              </w:numPr>
              <w:spacing w:before="60" w:after="60"/>
              <w:jc w:val="left"/>
              <w:rPr>
                <w:sz w:val="20"/>
                <w:szCs w:val="20"/>
              </w:rPr>
            </w:pPr>
            <w:r w:rsidRPr="00971C80">
              <w:rPr>
                <w:sz w:val="20"/>
                <w:szCs w:val="20"/>
              </w:rPr>
              <w:t>IS and ED. The primary MPAN of the Electricity Smart Meter associated with the Communications Hub Function.</w:t>
            </w:r>
          </w:p>
          <w:p w14:paraId="470B353A" w14:textId="77777777" w:rsidR="00D91FD2" w:rsidRDefault="00D91FD2" w:rsidP="00AB3A89">
            <w:pPr>
              <w:keepNext/>
              <w:numPr>
                <w:ilvl w:val="0"/>
                <w:numId w:val="191"/>
              </w:numPr>
              <w:spacing w:before="60" w:after="60"/>
              <w:jc w:val="left"/>
              <w:rPr>
                <w:sz w:val="20"/>
                <w:szCs w:val="20"/>
              </w:rPr>
            </w:pPr>
            <w:r w:rsidRPr="00971C80">
              <w:rPr>
                <w:sz w:val="20"/>
                <w:szCs w:val="20"/>
              </w:rPr>
              <w:t>GS and GT. The MPRN of the Gas Smart Meter associated with the Communications Hub Function.</w:t>
            </w:r>
          </w:p>
          <w:p w14:paraId="1405D80D" w14:textId="77777777" w:rsidR="001026FB" w:rsidRPr="00971C80" w:rsidRDefault="001026FB" w:rsidP="001D7F39">
            <w:pPr>
              <w:keepNext/>
              <w:spacing w:before="60" w:after="60"/>
              <w:ind w:left="360"/>
              <w:jc w:val="left"/>
              <w:rPr>
                <w:sz w:val="20"/>
                <w:szCs w:val="20"/>
              </w:rPr>
            </w:pPr>
          </w:p>
        </w:tc>
        <w:tc>
          <w:tcPr>
            <w:tcW w:w="931" w:type="pct"/>
          </w:tcPr>
          <w:p w14:paraId="3F3E265E" w14:textId="77777777" w:rsidR="000B60A3" w:rsidRPr="00971C80" w:rsidRDefault="000B60A3" w:rsidP="003E4D6E">
            <w:pPr>
              <w:keepNext/>
              <w:spacing w:before="60" w:after="60"/>
              <w:jc w:val="center"/>
              <w:rPr>
                <w:sz w:val="20"/>
                <w:szCs w:val="20"/>
              </w:rPr>
            </w:pPr>
            <w:r w:rsidRPr="00971C80">
              <w:rPr>
                <w:sz w:val="20"/>
                <w:szCs w:val="20"/>
              </w:rPr>
              <w:t>sr:ImportMPxN</w:t>
            </w:r>
          </w:p>
          <w:p w14:paraId="4E52AE1A" w14:textId="77777777" w:rsidR="000B60A3" w:rsidRPr="00971C80" w:rsidRDefault="000B60A3" w:rsidP="003E4D6E">
            <w:pPr>
              <w:keepNext/>
              <w:spacing w:before="60" w:after="60"/>
              <w:jc w:val="center"/>
              <w:rPr>
                <w:sz w:val="20"/>
                <w:szCs w:val="20"/>
              </w:rPr>
            </w:pPr>
            <w:r w:rsidRPr="00971C80">
              <w:rPr>
                <w:sz w:val="20"/>
                <w:szCs w:val="20"/>
              </w:rPr>
              <w:t>(Restriction of xs:string</w:t>
            </w:r>
          </w:p>
          <w:p w14:paraId="54EE0000" w14:textId="77777777" w:rsidR="000B60A3" w:rsidRPr="00971C80" w:rsidRDefault="000B60A3" w:rsidP="003E4D6E">
            <w:pPr>
              <w:keepNext/>
              <w:spacing w:before="60" w:after="60"/>
              <w:jc w:val="center"/>
              <w:rPr>
                <w:sz w:val="20"/>
                <w:szCs w:val="20"/>
              </w:rPr>
            </w:pPr>
            <w:r w:rsidRPr="00971C80">
              <w:rPr>
                <w:sz w:val="20"/>
                <w:szCs w:val="20"/>
              </w:rPr>
              <w:t>(minLength = 1,</w:t>
            </w:r>
          </w:p>
          <w:p w14:paraId="4982D0B3" w14:textId="77777777" w:rsidR="000B60A3" w:rsidRPr="00971C80" w:rsidRDefault="000B60A3" w:rsidP="003E4D6E">
            <w:pPr>
              <w:keepNext/>
              <w:spacing w:before="60" w:after="60"/>
              <w:jc w:val="center"/>
              <w:rPr>
                <w:sz w:val="20"/>
                <w:szCs w:val="20"/>
              </w:rPr>
            </w:pPr>
            <w:r w:rsidRPr="00971C80">
              <w:rPr>
                <w:sz w:val="20"/>
                <w:szCs w:val="20"/>
              </w:rPr>
              <w:t>maxLength = 13))</w:t>
            </w:r>
          </w:p>
        </w:tc>
        <w:tc>
          <w:tcPr>
            <w:tcW w:w="620" w:type="pct"/>
          </w:tcPr>
          <w:p w14:paraId="3A8D2E8E"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tc>
        <w:tc>
          <w:tcPr>
            <w:tcW w:w="465" w:type="pct"/>
          </w:tcPr>
          <w:p w14:paraId="553FDB05"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16" w:type="pct"/>
          </w:tcPr>
          <w:p w14:paraId="0DC23C11"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bl>
    <w:p w14:paraId="29DFA277" w14:textId="10FD6458" w:rsidR="007F15B4" w:rsidRPr="000B4DCD" w:rsidRDefault="007F15B4" w:rsidP="004705F3">
      <w:pPr>
        <w:pStyle w:val="Caption"/>
      </w:pPr>
      <w:bookmarkStart w:id="1807" w:name="_Toc50828961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263</w:t>
      </w:r>
      <w:r w:rsidR="00FB161A">
        <w:rPr>
          <w:noProof/>
        </w:rPr>
        <w:fldChar w:fldCharType="end"/>
      </w:r>
      <w:r>
        <w:t xml:space="preserve"> </w:t>
      </w:r>
      <w:r w:rsidRPr="000B4DCD">
        <w:t xml:space="preserve">: </w:t>
      </w:r>
      <w:r w:rsidR="00DA12CB">
        <w:t>PowerOutageEvent</w:t>
      </w:r>
      <w:r>
        <w:t xml:space="preserve"> (sr:</w:t>
      </w:r>
      <w:r w:rsidR="00DA12CB">
        <w:t>PowerOutageEvent</w:t>
      </w:r>
      <w:r>
        <w:t>) data items</w:t>
      </w:r>
      <w:bookmarkEnd w:id="1807"/>
    </w:p>
    <w:p w14:paraId="03686B67" w14:textId="77777777" w:rsidR="007F15B4" w:rsidRDefault="007F15B4" w:rsidP="000D1CFA">
      <w:pPr>
        <w:pStyle w:val="NormalIndented"/>
        <w:rPr>
          <w:rFonts w:eastAsiaTheme="majorEastAsia"/>
        </w:rPr>
      </w:pPr>
    </w:p>
    <w:p w14:paraId="57ECFC6C" w14:textId="77777777" w:rsidR="005E5472" w:rsidRPr="00971C80" w:rsidRDefault="005E5472" w:rsidP="000B60A3"/>
    <w:p w14:paraId="399CA94E" w14:textId="77777777" w:rsidR="005E5472" w:rsidRPr="00971C80" w:rsidRDefault="005E5472" w:rsidP="000B60A3"/>
    <w:p w14:paraId="4A17E8A8" w14:textId="77777777" w:rsidR="000B60A3" w:rsidRPr="00971C80" w:rsidRDefault="000B60A3" w:rsidP="00AA0F6A">
      <w:pPr>
        <w:pStyle w:val="Heading3"/>
      </w:pPr>
      <w:bookmarkStart w:id="1808" w:name="_Ref409077974"/>
      <w:bookmarkStart w:id="1809" w:name="_Toc489860818"/>
      <w:bookmarkStart w:id="1810" w:name="_Toc506336192"/>
      <w:bookmarkStart w:id="1811" w:name="_Toc509172548"/>
      <w:r w:rsidRPr="00971C80">
        <w:t>Device Status Change Event</w:t>
      </w:r>
      <w:bookmarkEnd w:id="1808"/>
      <w:bookmarkEnd w:id="1809"/>
      <w:bookmarkEnd w:id="1810"/>
      <w:bookmarkEnd w:id="1811"/>
    </w:p>
    <w:p w14:paraId="12454E46" w14:textId="77777777" w:rsidR="000B60A3" w:rsidRPr="00EA6BD0" w:rsidRDefault="000100AB" w:rsidP="00F000C9">
      <w:pPr>
        <w:pStyle w:val="Heading4"/>
      </w:pPr>
      <w:r w:rsidRPr="00EA6BD0">
        <w:tab/>
      </w:r>
      <w:r w:rsidR="000B60A3" w:rsidRPr="00EA6BD0">
        <w:t>Specific Data Items</w:t>
      </w:r>
      <w:r w:rsidR="00C4755C" w:rsidRPr="00EA6BD0">
        <w:t xml:space="preserve"> </w:t>
      </w:r>
      <w:r w:rsidR="00CE1512" w:rsidRPr="00EA6BD0">
        <w:t>for this DCC</w:t>
      </w:r>
      <w:r w:rsidR="000B60A3" w:rsidRPr="00EA6BD0">
        <w:t xml:space="preserve"> Alert </w:t>
      </w:r>
    </w:p>
    <w:p w14:paraId="07D893B9" w14:textId="77777777" w:rsidR="000B60A3" w:rsidRPr="00971C80" w:rsidRDefault="000B60A3" w:rsidP="000B60A3">
      <w:r w:rsidRPr="00971C80">
        <w:t>DeviceStatusChangeEvent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449"/>
        <w:gridCol w:w="2097"/>
        <w:gridCol w:w="1134"/>
        <w:gridCol w:w="829"/>
        <w:gridCol w:w="703"/>
      </w:tblGrid>
      <w:tr w:rsidR="00846622" w:rsidRPr="00971C80" w14:paraId="5A597C2A" w14:textId="77777777" w:rsidTr="00400115">
        <w:trPr>
          <w:cantSplit/>
          <w:trHeight w:val="553"/>
          <w:tblHeader/>
        </w:trPr>
        <w:tc>
          <w:tcPr>
            <w:tcW w:w="1000" w:type="pct"/>
          </w:tcPr>
          <w:p w14:paraId="1AA7CDD7" w14:textId="77777777" w:rsidR="000B60A3" w:rsidRPr="00971C80" w:rsidRDefault="000B60A3" w:rsidP="000B60A3">
            <w:pPr>
              <w:jc w:val="left"/>
              <w:rPr>
                <w:b/>
                <w:sz w:val="20"/>
                <w:szCs w:val="20"/>
              </w:rPr>
            </w:pPr>
            <w:r w:rsidRPr="00971C80">
              <w:rPr>
                <w:b/>
                <w:sz w:val="20"/>
                <w:szCs w:val="20"/>
              </w:rPr>
              <w:t>Data Item</w:t>
            </w:r>
          </w:p>
        </w:tc>
        <w:tc>
          <w:tcPr>
            <w:tcW w:w="1358" w:type="pct"/>
          </w:tcPr>
          <w:p w14:paraId="32907C56" w14:textId="77777777" w:rsidR="000B60A3" w:rsidRPr="00971C80" w:rsidRDefault="000B60A3" w:rsidP="000B60A3">
            <w:pPr>
              <w:jc w:val="left"/>
              <w:rPr>
                <w:b/>
                <w:sz w:val="20"/>
                <w:szCs w:val="20"/>
              </w:rPr>
            </w:pPr>
            <w:r w:rsidRPr="00971C80">
              <w:rPr>
                <w:b/>
                <w:sz w:val="20"/>
                <w:szCs w:val="20"/>
              </w:rPr>
              <w:t>Description</w:t>
            </w:r>
          </w:p>
          <w:p w14:paraId="6BFEB0CD" w14:textId="77777777" w:rsidR="000B60A3" w:rsidRPr="00971C80" w:rsidRDefault="000B60A3" w:rsidP="000B60A3">
            <w:pPr>
              <w:jc w:val="left"/>
              <w:rPr>
                <w:b/>
                <w:sz w:val="20"/>
                <w:szCs w:val="20"/>
              </w:rPr>
            </w:pPr>
            <w:r w:rsidRPr="00971C80">
              <w:rPr>
                <w:b/>
                <w:sz w:val="20"/>
                <w:szCs w:val="20"/>
              </w:rPr>
              <w:t>/ Allowable values</w:t>
            </w:r>
          </w:p>
        </w:tc>
        <w:tc>
          <w:tcPr>
            <w:tcW w:w="1163" w:type="pct"/>
            <w:hideMark/>
          </w:tcPr>
          <w:p w14:paraId="24D1A634" w14:textId="77777777" w:rsidR="000B60A3" w:rsidRPr="00971C80" w:rsidRDefault="000B60A3" w:rsidP="000B60A3">
            <w:pPr>
              <w:jc w:val="center"/>
              <w:rPr>
                <w:b/>
                <w:sz w:val="20"/>
                <w:szCs w:val="20"/>
              </w:rPr>
            </w:pPr>
            <w:r w:rsidRPr="00971C80">
              <w:rPr>
                <w:b/>
                <w:sz w:val="20"/>
                <w:szCs w:val="20"/>
              </w:rPr>
              <w:t>Type</w:t>
            </w:r>
          </w:p>
        </w:tc>
        <w:tc>
          <w:tcPr>
            <w:tcW w:w="629" w:type="pct"/>
            <w:hideMark/>
          </w:tcPr>
          <w:p w14:paraId="19E1EAF1"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0" w:type="pct"/>
            <w:hideMark/>
          </w:tcPr>
          <w:p w14:paraId="0AFECF0F" w14:textId="77777777" w:rsidR="000B60A3" w:rsidRPr="00971C80" w:rsidRDefault="000B60A3" w:rsidP="000B60A3">
            <w:pPr>
              <w:jc w:val="center"/>
              <w:rPr>
                <w:b/>
                <w:sz w:val="20"/>
                <w:szCs w:val="20"/>
              </w:rPr>
            </w:pPr>
            <w:r w:rsidRPr="00971C80">
              <w:rPr>
                <w:b/>
                <w:sz w:val="20"/>
                <w:szCs w:val="20"/>
              </w:rPr>
              <w:t>Default</w:t>
            </w:r>
          </w:p>
        </w:tc>
        <w:tc>
          <w:tcPr>
            <w:tcW w:w="390" w:type="pct"/>
          </w:tcPr>
          <w:p w14:paraId="6C5A2C11" w14:textId="77777777" w:rsidR="000B60A3" w:rsidRPr="00971C80" w:rsidRDefault="000B60A3" w:rsidP="000B60A3">
            <w:pPr>
              <w:jc w:val="center"/>
              <w:rPr>
                <w:b/>
                <w:sz w:val="20"/>
                <w:szCs w:val="20"/>
              </w:rPr>
            </w:pPr>
            <w:r w:rsidRPr="00971C80">
              <w:rPr>
                <w:b/>
                <w:sz w:val="20"/>
                <w:szCs w:val="20"/>
              </w:rPr>
              <w:t>Units</w:t>
            </w:r>
          </w:p>
        </w:tc>
      </w:tr>
      <w:tr w:rsidR="00846622" w:rsidRPr="00971C80" w14:paraId="7103D01F" w14:textId="77777777" w:rsidTr="00400115">
        <w:trPr>
          <w:cantSplit/>
        </w:trPr>
        <w:tc>
          <w:tcPr>
            <w:tcW w:w="1000" w:type="pct"/>
          </w:tcPr>
          <w:p w14:paraId="35FD37FE" w14:textId="77777777" w:rsidR="000B60A3" w:rsidRPr="00971C80" w:rsidRDefault="000B60A3" w:rsidP="000B60A3">
            <w:pPr>
              <w:tabs>
                <w:tab w:val="left" w:pos="720"/>
              </w:tabs>
              <w:spacing w:before="60" w:after="60"/>
              <w:jc w:val="left"/>
              <w:rPr>
                <w:sz w:val="20"/>
                <w:szCs w:val="20"/>
              </w:rPr>
            </w:pPr>
            <w:r w:rsidRPr="00971C80">
              <w:rPr>
                <w:sz w:val="20"/>
                <w:szCs w:val="20"/>
              </w:rPr>
              <w:t>DeviceID</w:t>
            </w:r>
          </w:p>
        </w:tc>
        <w:tc>
          <w:tcPr>
            <w:tcW w:w="1358" w:type="pct"/>
          </w:tcPr>
          <w:p w14:paraId="4E59D1DB" w14:textId="77777777" w:rsidR="000B60A3" w:rsidRPr="00971C80" w:rsidRDefault="000B60A3" w:rsidP="000B60A3">
            <w:pPr>
              <w:spacing w:before="60" w:after="60"/>
              <w:jc w:val="left"/>
              <w:rPr>
                <w:rFonts w:ascii="Arial" w:hAnsi="Arial" w:cs="Arial"/>
                <w:sz w:val="20"/>
                <w:szCs w:val="20"/>
              </w:rPr>
            </w:pPr>
            <w:r w:rsidRPr="00971C80">
              <w:rPr>
                <w:sz w:val="20"/>
                <w:szCs w:val="20"/>
              </w:rPr>
              <w:t>The Device ID which status is changing.</w:t>
            </w:r>
          </w:p>
        </w:tc>
        <w:tc>
          <w:tcPr>
            <w:tcW w:w="1163" w:type="pct"/>
          </w:tcPr>
          <w:p w14:paraId="66D49C71" w14:textId="77777777" w:rsidR="000B60A3" w:rsidRPr="00971C80" w:rsidRDefault="000B60A3" w:rsidP="000B60A3">
            <w:pPr>
              <w:spacing w:before="60" w:after="60"/>
              <w:jc w:val="center"/>
              <w:rPr>
                <w:sz w:val="20"/>
                <w:szCs w:val="20"/>
              </w:rPr>
            </w:pPr>
            <w:r w:rsidRPr="00971C80">
              <w:rPr>
                <w:sz w:val="20"/>
                <w:szCs w:val="20"/>
              </w:rPr>
              <w:t>sr:EUI</w:t>
            </w:r>
          </w:p>
          <w:p w14:paraId="05828BBF" w14:textId="77777777" w:rsidR="000B60A3" w:rsidRPr="00971C80" w:rsidRDefault="00F43026"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3.10.1.3)</w:t>
            </w:r>
          </w:p>
        </w:tc>
        <w:tc>
          <w:tcPr>
            <w:tcW w:w="629" w:type="pct"/>
          </w:tcPr>
          <w:p w14:paraId="7C37D90D"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058ED08C"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52E3320C"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0B60A3" w:rsidRPr="00971C80" w14:paraId="100E60F0" w14:textId="77777777" w:rsidTr="00400115">
        <w:trPr>
          <w:cantSplit/>
        </w:trPr>
        <w:tc>
          <w:tcPr>
            <w:tcW w:w="1000" w:type="pct"/>
          </w:tcPr>
          <w:p w14:paraId="3A542654" w14:textId="77777777" w:rsidR="000B60A3" w:rsidRPr="00971C80" w:rsidRDefault="000B60A3" w:rsidP="000B60A3">
            <w:pPr>
              <w:tabs>
                <w:tab w:val="left" w:pos="720"/>
              </w:tabs>
              <w:spacing w:before="60" w:after="60"/>
              <w:jc w:val="left"/>
              <w:rPr>
                <w:sz w:val="20"/>
                <w:szCs w:val="20"/>
              </w:rPr>
            </w:pPr>
            <w:r w:rsidRPr="00971C80">
              <w:rPr>
                <w:sz w:val="20"/>
                <w:szCs w:val="20"/>
              </w:rPr>
              <w:t>DeviceStatusChange</w:t>
            </w:r>
          </w:p>
        </w:tc>
        <w:tc>
          <w:tcPr>
            <w:tcW w:w="1358" w:type="pct"/>
          </w:tcPr>
          <w:p w14:paraId="494F421A" w14:textId="77777777" w:rsidR="000B60A3" w:rsidRPr="00971C80" w:rsidRDefault="000B60A3" w:rsidP="000B60A3">
            <w:pPr>
              <w:spacing w:before="60" w:after="60"/>
              <w:jc w:val="left"/>
              <w:rPr>
                <w:sz w:val="20"/>
                <w:szCs w:val="20"/>
              </w:rPr>
            </w:pPr>
            <w:r w:rsidRPr="00971C80">
              <w:rPr>
                <w:sz w:val="20"/>
                <w:szCs w:val="20"/>
              </w:rPr>
              <w:t>The type of Device Status Change.</w:t>
            </w:r>
          </w:p>
        </w:tc>
        <w:tc>
          <w:tcPr>
            <w:tcW w:w="1163" w:type="pct"/>
          </w:tcPr>
          <w:p w14:paraId="00A7B445" w14:textId="77777777" w:rsidR="000B60A3" w:rsidRPr="00971C80" w:rsidRDefault="000B60A3" w:rsidP="000B60A3">
            <w:pPr>
              <w:spacing w:before="60" w:after="60"/>
              <w:jc w:val="center"/>
              <w:rPr>
                <w:sz w:val="20"/>
                <w:szCs w:val="20"/>
              </w:rPr>
            </w:pPr>
            <w:r w:rsidRPr="00971C80">
              <w:rPr>
                <w:sz w:val="20"/>
                <w:szCs w:val="20"/>
              </w:rPr>
              <w:t>sr:DeviceStatusChange</w:t>
            </w:r>
          </w:p>
        </w:tc>
        <w:tc>
          <w:tcPr>
            <w:tcW w:w="629" w:type="pct"/>
          </w:tcPr>
          <w:p w14:paraId="3CBB5FDB"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7B593584"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2866EFE8"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12A99FDF" w14:textId="63FF4DD9" w:rsidR="007F15B4" w:rsidRPr="000B4DCD" w:rsidRDefault="007F15B4" w:rsidP="004705F3">
      <w:pPr>
        <w:pStyle w:val="Caption"/>
      </w:pPr>
      <w:bookmarkStart w:id="1812" w:name="_Toc50828961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264</w:t>
      </w:r>
      <w:r w:rsidR="00FB161A">
        <w:rPr>
          <w:noProof/>
        </w:rPr>
        <w:fldChar w:fldCharType="end"/>
      </w:r>
      <w:r>
        <w:t xml:space="preserve"> </w:t>
      </w:r>
      <w:r w:rsidRPr="000B4DCD">
        <w:t xml:space="preserve">: </w:t>
      </w:r>
      <w:r w:rsidR="00DA12CB" w:rsidRPr="00971C80">
        <w:t xml:space="preserve">DeviceStatusChangeEvent </w:t>
      </w:r>
      <w:r>
        <w:t>(sr:</w:t>
      </w:r>
      <w:r w:rsidR="00DA12CB" w:rsidRPr="00971C80">
        <w:t>DeviceStatusChangeEvent</w:t>
      </w:r>
      <w:r>
        <w:t>) data items</w:t>
      </w:r>
      <w:bookmarkEnd w:id="1812"/>
    </w:p>
    <w:p w14:paraId="1066E8D5" w14:textId="77777777" w:rsidR="000B60A3" w:rsidRPr="00971C80" w:rsidRDefault="000B60A3" w:rsidP="000B60A3"/>
    <w:p w14:paraId="56FEFD68" w14:textId="77777777" w:rsidR="000B60A3" w:rsidRPr="00971C80" w:rsidRDefault="000B60A3" w:rsidP="003E4D6E">
      <w:pPr>
        <w:keepNext/>
      </w:pPr>
      <w:r w:rsidRPr="00971C80">
        <w:t>DeviceStatusChange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2156"/>
        <w:gridCol w:w="2097"/>
        <w:gridCol w:w="1879"/>
        <w:gridCol w:w="1352"/>
        <w:gridCol w:w="829"/>
        <w:gridCol w:w="703"/>
      </w:tblGrid>
      <w:tr w:rsidR="00846622" w:rsidRPr="00971C80" w14:paraId="14E53973" w14:textId="77777777" w:rsidTr="00400115">
        <w:trPr>
          <w:cantSplit/>
          <w:trHeight w:val="553"/>
          <w:tblHeader/>
        </w:trPr>
        <w:tc>
          <w:tcPr>
            <w:tcW w:w="1195" w:type="pct"/>
          </w:tcPr>
          <w:p w14:paraId="0F4C6A4F" w14:textId="77777777" w:rsidR="000B60A3" w:rsidRPr="00971C80" w:rsidRDefault="000B60A3" w:rsidP="003E4D6E">
            <w:pPr>
              <w:keepNext/>
              <w:jc w:val="left"/>
              <w:rPr>
                <w:b/>
                <w:sz w:val="20"/>
                <w:szCs w:val="20"/>
              </w:rPr>
            </w:pPr>
            <w:r w:rsidRPr="00971C80">
              <w:rPr>
                <w:b/>
                <w:sz w:val="20"/>
                <w:szCs w:val="20"/>
              </w:rPr>
              <w:t>Data Item</w:t>
            </w:r>
          </w:p>
        </w:tc>
        <w:tc>
          <w:tcPr>
            <w:tcW w:w="1163" w:type="pct"/>
          </w:tcPr>
          <w:p w14:paraId="0196FEEB" w14:textId="77777777" w:rsidR="000B60A3" w:rsidRPr="00971C80" w:rsidRDefault="000B60A3" w:rsidP="003E4D6E">
            <w:pPr>
              <w:keepNext/>
              <w:jc w:val="left"/>
              <w:rPr>
                <w:b/>
                <w:sz w:val="20"/>
                <w:szCs w:val="20"/>
              </w:rPr>
            </w:pPr>
            <w:r w:rsidRPr="00971C80">
              <w:rPr>
                <w:b/>
                <w:sz w:val="20"/>
                <w:szCs w:val="20"/>
              </w:rPr>
              <w:t>Description</w:t>
            </w:r>
          </w:p>
          <w:p w14:paraId="18BE22EA" w14:textId="77777777" w:rsidR="000B60A3" w:rsidRPr="00971C80" w:rsidRDefault="000B60A3" w:rsidP="003E4D6E">
            <w:pPr>
              <w:keepNext/>
              <w:jc w:val="left"/>
              <w:rPr>
                <w:b/>
                <w:sz w:val="20"/>
                <w:szCs w:val="20"/>
              </w:rPr>
            </w:pPr>
            <w:r w:rsidRPr="00971C80">
              <w:rPr>
                <w:b/>
                <w:sz w:val="20"/>
                <w:szCs w:val="20"/>
              </w:rPr>
              <w:t>/ Allowable values</w:t>
            </w:r>
          </w:p>
        </w:tc>
        <w:tc>
          <w:tcPr>
            <w:tcW w:w="1042" w:type="pct"/>
            <w:hideMark/>
          </w:tcPr>
          <w:p w14:paraId="514E1E8F" w14:textId="77777777" w:rsidR="000B60A3" w:rsidRPr="00971C80" w:rsidRDefault="000B60A3" w:rsidP="003E4D6E">
            <w:pPr>
              <w:keepNext/>
              <w:jc w:val="center"/>
              <w:rPr>
                <w:b/>
                <w:sz w:val="20"/>
                <w:szCs w:val="20"/>
              </w:rPr>
            </w:pPr>
            <w:r w:rsidRPr="00971C80">
              <w:rPr>
                <w:b/>
                <w:sz w:val="20"/>
                <w:szCs w:val="20"/>
              </w:rPr>
              <w:t>Type</w:t>
            </w:r>
          </w:p>
        </w:tc>
        <w:tc>
          <w:tcPr>
            <w:tcW w:w="750" w:type="pct"/>
            <w:hideMark/>
          </w:tcPr>
          <w:p w14:paraId="3CF73817" w14:textId="77777777" w:rsidR="000B60A3" w:rsidRPr="00971C80" w:rsidRDefault="000B60A3" w:rsidP="003E4D6E">
            <w:pPr>
              <w:keepNext/>
              <w:jc w:val="center"/>
              <w:rPr>
                <w:b/>
                <w:bCs/>
                <w:sz w:val="20"/>
                <w:szCs w:val="20"/>
                <w:vertAlign w:val="superscript"/>
              </w:rPr>
            </w:pPr>
            <w:r w:rsidRPr="00971C80">
              <w:rPr>
                <w:b/>
                <w:sz w:val="20"/>
                <w:szCs w:val="20"/>
              </w:rPr>
              <w:t>Mandatory</w:t>
            </w:r>
          </w:p>
        </w:tc>
        <w:tc>
          <w:tcPr>
            <w:tcW w:w="460" w:type="pct"/>
            <w:hideMark/>
          </w:tcPr>
          <w:p w14:paraId="732FAE4F" w14:textId="77777777" w:rsidR="000B60A3" w:rsidRPr="00971C80" w:rsidRDefault="000B60A3" w:rsidP="003E4D6E">
            <w:pPr>
              <w:keepNext/>
              <w:jc w:val="center"/>
              <w:rPr>
                <w:b/>
                <w:sz w:val="20"/>
                <w:szCs w:val="20"/>
              </w:rPr>
            </w:pPr>
            <w:r w:rsidRPr="00971C80">
              <w:rPr>
                <w:b/>
                <w:sz w:val="20"/>
                <w:szCs w:val="20"/>
              </w:rPr>
              <w:t>Default</w:t>
            </w:r>
          </w:p>
        </w:tc>
        <w:tc>
          <w:tcPr>
            <w:tcW w:w="390" w:type="pct"/>
          </w:tcPr>
          <w:p w14:paraId="073EF261" w14:textId="77777777" w:rsidR="000B60A3" w:rsidRPr="00971C80" w:rsidRDefault="000B60A3" w:rsidP="003E4D6E">
            <w:pPr>
              <w:keepNext/>
              <w:jc w:val="center"/>
              <w:rPr>
                <w:b/>
                <w:sz w:val="20"/>
                <w:szCs w:val="20"/>
              </w:rPr>
            </w:pPr>
            <w:r w:rsidRPr="00971C80">
              <w:rPr>
                <w:b/>
                <w:sz w:val="20"/>
                <w:szCs w:val="20"/>
              </w:rPr>
              <w:t>Units</w:t>
            </w:r>
          </w:p>
        </w:tc>
      </w:tr>
      <w:tr w:rsidR="00846622" w:rsidRPr="00971C80" w14:paraId="4D8855B6" w14:textId="77777777" w:rsidTr="00400115">
        <w:trPr>
          <w:cantSplit/>
        </w:trPr>
        <w:tc>
          <w:tcPr>
            <w:tcW w:w="1195" w:type="pct"/>
          </w:tcPr>
          <w:p w14:paraId="38D9ABD2" w14:textId="77777777" w:rsidR="000B60A3" w:rsidRPr="00971C80" w:rsidRDefault="0067090D" w:rsidP="003E4D6E">
            <w:pPr>
              <w:keepNext/>
              <w:tabs>
                <w:tab w:val="left" w:pos="720"/>
              </w:tabs>
              <w:spacing w:before="60" w:after="60"/>
              <w:jc w:val="left"/>
              <w:rPr>
                <w:sz w:val="20"/>
                <w:szCs w:val="20"/>
              </w:rPr>
            </w:pPr>
            <w:r w:rsidRPr="00971C80">
              <w:rPr>
                <w:sz w:val="20"/>
                <w:szCs w:val="20"/>
              </w:rPr>
              <w:t>Meter</w:t>
            </w:r>
            <w:r>
              <w:rPr>
                <w:sz w:val="20"/>
                <w:szCs w:val="20"/>
              </w:rPr>
              <w:t>Identity</w:t>
            </w:r>
          </w:p>
        </w:tc>
        <w:tc>
          <w:tcPr>
            <w:tcW w:w="1163" w:type="pct"/>
          </w:tcPr>
          <w:p w14:paraId="11A1763A" w14:textId="77777777" w:rsidR="000B60A3" w:rsidRPr="00971C80" w:rsidRDefault="000B60A3" w:rsidP="003E4D6E">
            <w:pPr>
              <w:keepNext/>
              <w:spacing w:before="60" w:after="60"/>
              <w:jc w:val="left"/>
              <w:rPr>
                <w:rFonts w:ascii="Arial" w:hAnsi="Arial" w:cs="Arial"/>
                <w:sz w:val="20"/>
                <w:szCs w:val="20"/>
              </w:rPr>
            </w:pPr>
            <w:r w:rsidRPr="00971C80">
              <w:rPr>
                <w:sz w:val="20"/>
                <w:szCs w:val="20"/>
              </w:rPr>
              <w:t xml:space="preserve">Meter </w:t>
            </w:r>
            <w:r w:rsidR="0067090D">
              <w:rPr>
                <w:sz w:val="20"/>
                <w:szCs w:val="20"/>
              </w:rPr>
              <w:t>Identity</w:t>
            </w:r>
            <w:r w:rsidR="0067090D" w:rsidRPr="00971C80">
              <w:rPr>
                <w:sz w:val="20"/>
                <w:szCs w:val="20"/>
              </w:rPr>
              <w:t xml:space="preserve"> </w:t>
            </w:r>
            <w:r w:rsidRPr="00971C80">
              <w:rPr>
                <w:sz w:val="20"/>
                <w:szCs w:val="20"/>
              </w:rPr>
              <w:t>details</w:t>
            </w:r>
          </w:p>
        </w:tc>
        <w:tc>
          <w:tcPr>
            <w:tcW w:w="1042" w:type="pct"/>
          </w:tcPr>
          <w:p w14:paraId="7A4147DD" w14:textId="77777777" w:rsidR="000B60A3" w:rsidRPr="00971C80" w:rsidRDefault="000B60A3" w:rsidP="003E4D6E">
            <w:pPr>
              <w:keepNext/>
              <w:spacing w:before="60" w:after="60"/>
              <w:jc w:val="center"/>
              <w:rPr>
                <w:sz w:val="20"/>
                <w:szCs w:val="20"/>
              </w:rPr>
            </w:pPr>
            <w:r w:rsidRPr="00971C80">
              <w:rPr>
                <w:sz w:val="20"/>
                <w:szCs w:val="20"/>
              </w:rPr>
              <w:t>sr:</w:t>
            </w:r>
            <w:r w:rsidR="0067090D" w:rsidRPr="00971C80">
              <w:rPr>
                <w:sz w:val="20"/>
                <w:szCs w:val="20"/>
              </w:rPr>
              <w:t>Meter</w:t>
            </w:r>
            <w:r w:rsidR="0067090D">
              <w:rPr>
                <w:sz w:val="20"/>
                <w:szCs w:val="20"/>
              </w:rPr>
              <w:t>Identity</w:t>
            </w:r>
          </w:p>
          <w:p w14:paraId="356EDD5A" w14:textId="77777777" w:rsidR="000B60A3" w:rsidRPr="00971C80" w:rsidRDefault="000B60A3" w:rsidP="003E4D6E">
            <w:pPr>
              <w:keepNext/>
              <w:tabs>
                <w:tab w:val="left" w:pos="720"/>
              </w:tabs>
              <w:spacing w:before="60" w:after="60"/>
              <w:jc w:val="center"/>
              <w:rPr>
                <w:sz w:val="20"/>
                <w:szCs w:val="20"/>
              </w:rPr>
            </w:pPr>
          </w:p>
        </w:tc>
        <w:tc>
          <w:tcPr>
            <w:tcW w:w="750" w:type="pct"/>
          </w:tcPr>
          <w:p w14:paraId="792E871B" w14:textId="77777777" w:rsidR="001026FB" w:rsidRDefault="00A432F6" w:rsidP="003E4D6E">
            <w:pPr>
              <w:keepNext/>
              <w:tabs>
                <w:tab w:val="left" w:pos="720"/>
              </w:tabs>
              <w:spacing w:before="60" w:after="60"/>
              <w:jc w:val="center"/>
              <w:rPr>
                <w:sz w:val="20"/>
                <w:szCs w:val="20"/>
              </w:rPr>
            </w:pPr>
            <w:r w:rsidRPr="00971C80">
              <w:rPr>
                <w:sz w:val="20"/>
                <w:szCs w:val="20"/>
              </w:rPr>
              <w:t xml:space="preserve">DCC </w:t>
            </w:r>
            <w:r w:rsidR="000B60A3" w:rsidRPr="00971C80">
              <w:rPr>
                <w:sz w:val="20"/>
                <w:szCs w:val="20"/>
              </w:rPr>
              <w:t>Alert</w:t>
            </w:r>
          </w:p>
          <w:p w14:paraId="0902069B" w14:textId="77777777" w:rsidR="000B60A3" w:rsidRPr="00971C80" w:rsidRDefault="000B60A3" w:rsidP="003E4D6E">
            <w:pPr>
              <w:keepNext/>
              <w:tabs>
                <w:tab w:val="left" w:pos="720"/>
              </w:tabs>
              <w:spacing w:before="60" w:after="60"/>
              <w:jc w:val="center"/>
              <w:rPr>
                <w:sz w:val="20"/>
                <w:szCs w:val="20"/>
              </w:rPr>
            </w:pPr>
            <w:r w:rsidRPr="00971C80">
              <w:rPr>
                <w:sz w:val="20"/>
                <w:szCs w:val="20"/>
              </w:rPr>
              <w:t>N16:</w:t>
            </w:r>
          </w:p>
          <w:p w14:paraId="2DC41C16"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57763F2C" w14:textId="77777777" w:rsidR="000B60A3" w:rsidRPr="00971C80" w:rsidRDefault="000B60A3" w:rsidP="003E4D6E">
            <w:pPr>
              <w:keepNext/>
              <w:tabs>
                <w:tab w:val="left" w:pos="720"/>
              </w:tabs>
              <w:spacing w:before="60" w:after="60"/>
              <w:jc w:val="center"/>
              <w:rPr>
                <w:sz w:val="20"/>
                <w:szCs w:val="20"/>
              </w:rPr>
            </w:pPr>
            <w:r w:rsidRPr="00971C80">
              <w:rPr>
                <w:sz w:val="20"/>
                <w:szCs w:val="20"/>
              </w:rPr>
              <w:t>Otherwise:</w:t>
            </w:r>
          </w:p>
          <w:p w14:paraId="6E626A40"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c>
          <w:tcPr>
            <w:tcW w:w="460" w:type="pct"/>
          </w:tcPr>
          <w:p w14:paraId="50930F56"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90" w:type="pct"/>
          </w:tcPr>
          <w:p w14:paraId="34C03A46"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r w:rsidR="00846622" w:rsidRPr="00971C80" w14:paraId="11C00D59" w14:textId="77777777" w:rsidTr="00400115">
        <w:trPr>
          <w:cantSplit/>
        </w:trPr>
        <w:tc>
          <w:tcPr>
            <w:tcW w:w="1195" w:type="pct"/>
          </w:tcPr>
          <w:p w14:paraId="024D0F7F" w14:textId="77777777" w:rsidR="000B60A3" w:rsidRPr="00971C80" w:rsidRDefault="000B60A3" w:rsidP="003E4D6E">
            <w:pPr>
              <w:keepNext/>
              <w:tabs>
                <w:tab w:val="left" w:pos="720"/>
              </w:tabs>
              <w:spacing w:before="60" w:after="60"/>
              <w:jc w:val="left"/>
              <w:rPr>
                <w:sz w:val="20"/>
                <w:szCs w:val="20"/>
              </w:rPr>
            </w:pPr>
            <w:r w:rsidRPr="00971C80">
              <w:rPr>
                <w:sz w:val="20"/>
                <w:szCs w:val="20"/>
              </w:rPr>
              <w:t>MeterDecommissioningOrWithdrawal</w:t>
            </w:r>
          </w:p>
        </w:tc>
        <w:tc>
          <w:tcPr>
            <w:tcW w:w="1163" w:type="pct"/>
          </w:tcPr>
          <w:p w14:paraId="61582F96" w14:textId="77777777" w:rsidR="000B60A3" w:rsidRPr="00971C80" w:rsidRDefault="000B60A3" w:rsidP="003E4D6E">
            <w:pPr>
              <w:keepNext/>
              <w:spacing w:before="60" w:after="60"/>
              <w:jc w:val="left"/>
              <w:rPr>
                <w:sz w:val="20"/>
                <w:szCs w:val="20"/>
              </w:rPr>
            </w:pPr>
            <w:r w:rsidRPr="00971C80">
              <w:rPr>
                <w:sz w:val="20"/>
                <w:szCs w:val="20"/>
              </w:rPr>
              <w:t>Device Decommissioning / Withdrawal details</w:t>
            </w:r>
          </w:p>
        </w:tc>
        <w:tc>
          <w:tcPr>
            <w:tcW w:w="1042" w:type="pct"/>
          </w:tcPr>
          <w:p w14:paraId="0F266D08" w14:textId="77777777" w:rsidR="000B60A3" w:rsidRPr="00971C80" w:rsidRDefault="000B60A3" w:rsidP="003E4D6E">
            <w:pPr>
              <w:keepNext/>
              <w:spacing w:before="60" w:after="60"/>
              <w:jc w:val="center"/>
              <w:rPr>
                <w:sz w:val="20"/>
                <w:szCs w:val="20"/>
              </w:rPr>
            </w:pPr>
            <w:r w:rsidRPr="00971C80">
              <w:rPr>
                <w:sz w:val="20"/>
                <w:szCs w:val="20"/>
              </w:rPr>
              <w:t>sr:MeterDecommissioningOrWithdrawal</w:t>
            </w:r>
          </w:p>
        </w:tc>
        <w:tc>
          <w:tcPr>
            <w:tcW w:w="750" w:type="pct"/>
          </w:tcPr>
          <w:p w14:paraId="503186B9" w14:textId="77777777" w:rsidR="001026FB" w:rsidRDefault="00A432F6" w:rsidP="003E4D6E">
            <w:pPr>
              <w:keepNext/>
              <w:tabs>
                <w:tab w:val="left" w:pos="720"/>
              </w:tabs>
              <w:spacing w:before="60" w:after="60"/>
              <w:jc w:val="center"/>
              <w:rPr>
                <w:sz w:val="20"/>
                <w:szCs w:val="20"/>
              </w:rPr>
            </w:pPr>
            <w:r w:rsidRPr="00971C80">
              <w:rPr>
                <w:sz w:val="20"/>
                <w:szCs w:val="20"/>
              </w:rPr>
              <w:t xml:space="preserve">DCC </w:t>
            </w:r>
            <w:r w:rsidR="000B60A3" w:rsidRPr="00971C80">
              <w:rPr>
                <w:sz w:val="20"/>
                <w:szCs w:val="20"/>
              </w:rPr>
              <w:t xml:space="preserve">Alert </w:t>
            </w:r>
          </w:p>
          <w:p w14:paraId="170A579A" w14:textId="77777777" w:rsidR="000B60A3" w:rsidRPr="00971C80" w:rsidRDefault="000B60A3" w:rsidP="003E4D6E">
            <w:pPr>
              <w:keepNext/>
              <w:tabs>
                <w:tab w:val="left" w:pos="720"/>
              </w:tabs>
              <w:spacing w:before="60" w:after="60"/>
              <w:jc w:val="center"/>
              <w:rPr>
                <w:sz w:val="20"/>
                <w:szCs w:val="20"/>
              </w:rPr>
            </w:pPr>
            <w:r w:rsidRPr="00971C80">
              <w:rPr>
                <w:sz w:val="20"/>
                <w:szCs w:val="20"/>
              </w:rPr>
              <w:t>N1 or N2:</w:t>
            </w:r>
          </w:p>
          <w:p w14:paraId="02CF741C"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6BA5FC62" w14:textId="77777777" w:rsidR="000B60A3" w:rsidRPr="00971C80" w:rsidRDefault="000B60A3" w:rsidP="003E4D6E">
            <w:pPr>
              <w:keepNext/>
              <w:tabs>
                <w:tab w:val="left" w:pos="720"/>
              </w:tabs>
              <w:spacing w:before="60" w:after="60"/>
              <w:jc w:val="center"/>
              <w:rPr>
                <w:sz w:val="20"/>
                <w:szCs w:val="20"/>
              </w:rPr>
            </w:pPr>
            <w:r w:rsidRPr="00971C80">
              <w:rPr>
                <w:sz w:val="20"/>
                <w:szCs w:val="20"/>
              </w:rPr>
              <w:t>Otherwise:</w:t>
            </w:r>
          </w:p>
          <w:p w14:paraId="59D02DDE"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c>
          <w:tcPr>
            <w:tcW w:w="460" w:type="pct"/>
          </w:tcPr>
          <w:p w14:paraId="227C8E91"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90" w:type="pct"/>
          </w:tcPr>
          <w:p w14:paraId="1F762040"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r w:rsidR="00846622" w:rsidRPr="00971C80" w14:paraId="39282ED0" w14:textId="77777777" w:rsidTr="00400115">
        <w:trPr>
          <w:cantSplit/>
        </w:trPr>
        <w:tc>
          <w:tcPr>
            <w:tcW w:w="1195" w:type="pct"/>
          </w:tcPr>
          <w:p w14:paraId="0FCCB77F" w14:textId="77777777" w:rsidR="000B60A3" w:rsidRPr="00971C80" w:rsidRDefault="000B60A3" w:rsidP="003E4D6E">
            <w:pPr>
              <w:keepNext/>
              <w:tabs>
                <w:tab w:val="left" w:pos="720"/>
              </w:tabs>
              <w:spacing w:before="60" w:after="60"/>
              <w:jc w:val="left"/>
              <w:rPr>
                <w:sz w:val="20"/>
                <w:szCs w:val="20"/>
              </w:rPr>
            </w:pPr>
            <w:r w:rsidRPr="00971C80">
              <w:rPr>
                <w:sz w:val="20"/>
                <w:szCs w:val="20"/>
              </w:rPr>
              <w:t>DeviceRemovedFromInventory</w:t>
            </w:r>
          </w:p>
        </w:tc>
        <w:tc>
          <w:tcPr>
            <w:tcW w:w="1163" w:type="pct"/>
          </w:tcPr>
          <w:p w14:paraId="3BA84466" w14:textId="77777777" w:rsidR="000B60A3" w:rsidRPr="00971C80" w:rsidRDefault="000B60A3" w:rsidP="003E4D6E">
            <w:pPr>
              <w:keepNext/>
              <w:spacing w:before="60" w:after="60"/>
              <w:jc w:val="left"/>
              <w:rPr>
                <w:sz w:val="20"/>
                <w:szCs w:val="20"/>
              </w:rPr>
            </w:pPr>
            <w:r w:rsidRPr="00971C80">
              <w:rPr>
                <w:sz w:val="20"/>
                <w:szCs w:val="20"/>
              </w:rPr>
              <w:t>Device in a status of ‘pending’ for &gt; 12 months has been removed from Inventory</w:t>
            </w:r>
          </w:p>
        </w:tc>
        <w:tc>
          <w:tcPr>
            <w:tcW w:w="1042" w:type="pct"/>
          </w:tcPr>
          <w:p w14:paraId="4154DEE9" w14:textId="77777777" w:rsidR="000B60A3" w:rsidRPr="00971C80" w:rsidRDefault="000B60A3" w:rsidP="003E4D6E">
            <w:pPr>
              <w:keepNext/>
              <w:spacing w:before="60" w:after="60"/>
              <w:jc w:val="center"/>
              <w:rPr>
                <w:sz w:val="20"/>
                <w:szCs w:val="20"/>
              </w:rPr>
            </w:pPr>
            <w:r w:rsidRPr="00971C80">
              <w:rPr>
                <w:sz w:val="20"/>
                <w:szCs w:val="20"/>
              </w:rPr>
              <w:t>sr:DeviceRemovedFromInventory</w:t>
            </w:r>
          </w:p>
          <w:p w14:paraId="6FF87306" w14:textId="77777777" w:rsidR="000B60A3" w:rsidRPr="00971C80" w:rsidRDefault="000B60A3" w:rsidP="003E4D6E">
            <w:pPr>
              <w:keepNext/>
              <w:spacing w:before="60" w:after="60"/>
              <w:jc w:val="center"/>
              <w:rPr>
                <w:sz w:val="20"/>
                <w:szCs w:val="20"/>
              </w:rPr>
            </w:pPr>
            <w:r w:rsidRPr="00971C80">
              <w:rPr>
                <w:sz w:val="20"/>
                <w:szCs w:val="20"/>
              </w:rPr>
              <w:t xml:space="preserve">(empty – included in the XML to describe </w:t>
            </w:r>
            <w:r w:rsidR="008642F3">
              <w:rPr>
                <w:sz w:val="20"/>
                <w:szCs w:val="20"/>
              </w:rPr>
              <w:t>DCC A</w:t>
            </w:r>
            <w:r w:rsidRPr="00971C80">
              <w:rPr>
                <w:sz w:val="20"/>
                <w:szCs w:val="20"/>
              </w:rPr>
              <w:t>lert type</w:t>
            </w:r>
            <w:r w:rsidR="00D85F30">
              <w:rPr>
                <w:sz w:val="20"/>
                <w:szCs w:val="20"/>
              </w:rPr>
              <w:t>)</w:t>
            </w:r>
          </w:p>
        </w:tc>
        <w:tc>
          <w:tcPr>
            <w:tcW w:w="750" w:type="pct"/>
          </w:tcPr>
          <w:p w14:paraId="296199FA" w14:textId="77777777" w:rsidR="000B60A3" w:rsidRPr="00971C80" w:rsidRDefault="00A432F6" w:rsidP="009E55CD">
            <w:pPr>
              <w:keepNext/>
              <w:tabs>
                <w:tab w:val="left" w:pos="720"/>
              </w:tabs>
              <w:spacing w:before="60" w:after="60"/>
              <w:jc w:val="center"/>
              <w:rPr>
                <w:sz w:val="20"/>
                <w:szCs w:val="20"/>
              </w:rPr>
            </w:pPr>
            <w:r w:rsidRPr="00971C80">
              <w:rPr>
                <w:sz w:val="20"/>
                <w:szCs w:val="20"/>
              </w:rPr>
              <w:t xml:space="preserve">DCC </w:t>
            </w:r>
            <w:r w:rsidR="000B60A3" w:rsidRPr="00971C80">
              <w:rPr>
                <w:sz w:val="20"/>
                <w:szCs w:val="20"/>
              </w:rPr>
              <w:t>Alert N8:</w:t>
            </w:r>
          </w:p>
          <w:p w14:paraId="205CDBC5"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2567E724" w14:textId="77777777" w:rsidR="000B60A3" w:rsidRPr="00971C80" w:rsidRDefault="000B60A3" w:rsidP="003E4D6E">
            <w:pPr>
              <w:keepNext/>
              <w:tabs>
                <w:tab w:val="left" w:pos="720"/>
              </w:tabs>
              <w:spacing w:before="60" w:after="60"/>
              <w:jc w:val="center"/>
              <w:rPr>
                <w:sz w:val="20"/>
                <w:szCs w:val="20"/>
              </w:rPr>
            </w:pPr>
            <w:r w:rsidRPr="00971C80">
              <w:rPr>
                <w:sz w:val="20"/>
                <w:szCs w:val="20"/>
              </w:rPr>
              <w:t>Otherwise:</w:t>
            </w:r>
          </w:p>
          <w:p w14:paraId="1E1B0A00"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c>
          <w:tcPr>
            <w:tcW w:w="460" w:type="pct"/>
          </w:tcPr>
          <w:p w14:paraId="0E5B6524"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90" w:type="pct"/>
          </w:tcPr>
          <w:p w14:paraId="6343BFF6"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r w:rsidR="000B60A3" w:rsidRPr="00971C80" w14:paraId="53725643" w14:textId="77777777" w:rsidTr="00400115">
        <w:trPr>
          <w:cantSplit/>
        </w:trPr>
        <w:tc>
          <w:tcPr>
            <w:tcW w:w="1195" w:type="pct"/>
          </w:tcPr>
          <w:p w14:paraId="5598B15C" w14:textId="77777777" w:rsidR="000B60A3" w:rsidRPr="00971C80" w:rsidRDefault="000B60A3" w:rsidP="003E4D6E">
            <w:pPr>
              <w:keepNext/>
              <w:tabs>
                <w:tab w:val="left" w:pos="720"/>
              </w:tabs>
              <w:spacing w:before="60" w:after="60"/>
              <w:jc w:val="left"/>
              <w:rPr>
                <w:sz w:val="20"/>
                <w:szCs w:val="20"/>
              </w:rPr>
            </w:pPr>
            <w:r w:rsidRPr="00971C80">
              <w:rPr>
                <w:sz w:val="20"/>
                <w:szCs w:val="20"/>
              </w:rPr>
              <w:t>CHFDecommissioning</w:t>
            </w:r>
          </w:p>
        </w:tc>
        <w:tc>
          <w:tcPr>
            <w:tcW w:w="1163" w:type="pct"/>
          </w:tcPr>
          <w:p w14:paraId="5DD9016B" w14:textId="77777777" w:rsidR="000B60A3" w:rsidRPr="00971C80" w:rsidRDefault="000B60A3" w:rsidP="003E4D6E">
            <w:pPr>
              <w:keepNext/>
              <w:spacing w:before="60" w:after="60"/>
              <w:jc w:val="left"/>
              <w:rPr>
                <w:sz w:val="20"/>
                <w:szCs w:val="20"/>
              </w:rPr>
            </w:pPr>
            <w:r w:rsidRPr="00971C80">
              <w:rPr>
                <w:sz w:val="20"/>
                <w:szCs w:val="20"/>
              </w:rPr>
              <w:t>Communications Hub Function Decommissioned</w:t>
            </w:r>
          </w:p>
        </w:tc>
        <w:tc>
          <w:tcPr>
            <w:tcW w:w="1042" w:type="pct"/>
          </w:tcPr>
          <w:p w14:paraId="69184E65" w14:textId="77777777" w:rsidR="000B60A3" w:rsidRPr="00971C80" w:rsidRDefault="000B60A3" w:rsidP="003E4D6E">
            <w:pPr>
              <w:keepNext/>
              <w:spacing w:before="60" w:after="60"/>
              <w:jc w:val="center"/>
              <w:rPr>
                <w:sz w:val="20"/>
                <w:szCs w:val="20"/>
              </w:rPr>
            </w:pPr>
            <w:r w:rsidRPr="00971C80">
              <w:rPr>
                <w:sz w:val="20"/>
                <w:szCs w:val="20"/>
              </w:rPr>
              <w:t>sr:CHFDecommissioning</w:t>
            </w:r>
          </w:p>
          <w:p w14:paraId="64846170" w14:textId="77777777" w:rsidR="000B60A3" w:rsidRPr="00971C80" w:rsidRDefault="000B60A3" w:rsidP="003E4D6E">
            <w:pPr>
              <w:keepNext/>
              <w:spacing w:before="60" w:after="60"/>
              <w:jc w:val="center"/>
              <w:rPr>
                <w:sz w:val="20"/>
                <w:szCs w:val="20"/>
              </w:rPr>
            </w:pPr>
            <w:r w:rsidRPr="00971C80">
              <w:rPr>
                <w:sz w:val="20"/>
                <w:szCs w:val="20"/>
              </w:rPr>
              <w:t xml:space="preserve">(empty – included in the XML to describe </w:t>
            </w:r>
            <w:r w:rsidR="008642F3">
              <w:rPr>
                <w:sz w:val="20"/>
                <w:szCs w:val="20"/>
              </w:rPr>
              <w:t xml:space="preserve">DCC </w:t>
            </w:r>
            <w:r w:rsidRPr="00971C80">
              <w:rPr>
                <w:sz w:val="20"/>
                <w:szCs w:val="20"/>
              </w:rPr>
              <w:t>Alert type</w:t>
            </w:r>
            <w:r w:rsidR="00D85F30">
              <w:rPr>
                <w:sz w:val="20"/>
                <w:szCs w:val="20"/>
              </w:rPr>
              <w:t>)</w:t>
            </w:r>
          </w:p>
        </w:tc>
        <w:tc>
          <w:tcPr>
            <w:tcW w:w="750" w:type="pct"/>
          </w:tcPr>
          <w:p w14:paraId="459B0358" w14:textId="77777777" w:rsidR="000B60A3" w:rsidRPr="00971C80" w:rsidRDefault="00A432F6" w:rsidP="009E55CD">
            <w:pPr>
              <w:keepNext/>
              <w:tabs>
                <w:tab w:val="left" w:pos="720"/>
              </w:tabs>
              <w:spacing w:before="60" w:after="60"/>
              <w:jc w:val="center"/>
              <w:rPr>
                <w:sz w:val="20"/>
                <w:szCs w:val="20"/>
              </w:rPr>
            </w:pPr>
            <w:r w:rsidRPr="00971C80">
              <w:rPr>
                <w:sz w:val="20"/>
                <w:szCs w:val="20"/>
              </w:rPr>
              <w:t xml:space="preserve">DCC </w:t>
            </w:r>
            <w:r w:rsidR="000B60A3" w:rsidRPr="00971C80">
              <w:rPr>
                <w:sz w:val="20"/>
                <w:szCs w:val="20"/>
              </w:rPr>
              <w:t>Alert N9:</w:t>
            </w:r>
          </w:p>
          <w:p w14:paraId="66DC11E5"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23A7709C" w14:textId="77777777" w:rsidR="000B60A3" w:rsidRPr="00971C80" w:rsidRDefault="000B60A3" w:rsidP="003E4D6E">
            <w:pPr>
              <w:keepNext/>
              <w:tabs>
                <w:tab w:val="left" w:pos="720"/>
              </w:tabs>
              <w:spacing w:before="60" w:after="60"/>
              <w:jc w:val="center"/>
              <w:rPr>
                <w:sz w:val="20"/>
                <w:szCs w:val="20"/>
              </w:rPr>
            </w:pPr>
            <w:r w:rsidRPr="00971C80">
              <w:rPr>
                <w:sz w:val="20"/>
                <w:szCs w:val="20"/>
              </w:rPr>
              <w:t>Otherwise:</w:t>
            </w:r>
          </w:p>
          <w:p w14:paraId="6997D228"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c>
          <w:tcPr>
            <w:tcW w:w="460" w:type="pct"/>
          </w:tcPr>
          <w:p w14:paraId="00663F4C"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90" w:type="pct"/>
          </w:tcPr>
          <w:p w14:paraId="6D96F643"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r w:rsidR="003D6140" w:rsidRPr="00971C80" w14:paraId="1B7DF054" w14:textId="77777777" w:rsidTr="00400115">
        <w:trPr>
          <w:cantSplit/>
        </w:trPr>
        <w:tc>
          <w:tcPr>
            <w:tcW w:w="1195" w:type="pct"/>
          </w:tcPr>
          <w:p w14:paraId="64641C2F" w14:textId="77777777" w:rsidR="003D6140" w:rsidRPr="00971C80" w:rsidRDefault="003D6140">
            <w:pPr>
              <w:keepNext/>
              <w:tabs>
                <w:tab w:val="left" w:pos="720"/>
              </w:tabs>
              <w:spacing w:before="60" w:after="60"/>
              <w:jc w:val="left"/>
              <w:rPr>
                <w:sz w:val="20"/>
                <w:szCs w:val="20"/>
              </w:rPr>
            </w:pPr>
            <w:r w:rsidRPr="003D6140">
              <w:rPr>
                <w:sz w:val="20"/>
                <w:szCs w:val="20"/>
              </w:rPr>
              <w:t>DeviceSuspended</w:t>
            </w:r>
          </w:p>
        </w:tc>
        <w:tc>
          <w:tcPr>
            <w:tcW w:w="1163" w:type="pct"/>
          </w:tcPr>
          <w:p w14:paraId="6F9A1ABA" w14:textId="77777777" w:rsidR="003D6140" w:rsidRPr="00971C80" w:rsidRDefault="003D6140">
            <w:pPr>
              <w:keepNext/>
              <w:spacing w:before="60" w:after="60"/>
              <w:jc w:val="left"/>
              <w:rPr>
                <w:sz w:val="20"/>
                <w:szCs w:val="20"/>
              </w:rPr>
            </w:pPr>
            <w:r w:rsidRPr="003D6140">
              <w:rPr>
                <w:sz w:val="20"/>
                <w:szCs w:val="20"/>
              </w:rPr>
              <w:t>Device</w:t>
            </w:r>
            <w:r w:rsidR="00B82694">
              <w:rPr>
                <w:sz w:val="20"/>
                <w:szCs w:val="20"/>
              </w:rPr>
              <w:t xml:space="preserve"> </w:t>
            </w:r>
            <w:r w:rsidRPr="003D6140">
              <w:rPr>
                <w:sz w:val="20"/>
                <w:szCs w:val="20"/>
              </w:rPr>
              <w:t>Suspended</w:t>
            </w:r>
          </w:p>
        </w:tc>
        <w:tc>
          <w:tcPr>
            <w:tcW w:w="1042" w:type="pct"/>
          </w:tcPr>
          <w:p w14:paraId="060041BE" w14:textId="77777777" w:rsidR="003D6140" w:rsidRPr="003D6140" w:rsidRDefault="003D6140" w:rsidP="003D6140">
            <w:pPr>
              <w:keepNext/>
              <w:spacing w:before="60" w:after="60"/>
              <w:jc w:val="center"/>
              <w:rPr>
                <w:sz w:val="20"/>
                <w:szCs w:val="20"/>
              </w:rPr>
            </w:pPr>
            <w:r w:rsidRPr="003D6140">
              <w:rPr>
                <w:sz w:val="20"/>
                <w:szCs w:val="20"/>
              </w:rPr>
              <w:t>sr:DeviceSuspendedOrRestored</w:t>
            </w:r>
          </w:p>
          <w:p w14:paraId="52E6C65A" w14:textId="77777777" w:rsidR="003D6140" w:rsidRPr="00971C80" w:rsidRDefault="003D6140" w:rsidP="003D6140">
            <w:pPr>
              <w:keepNext/>
              <w:spacing w:before="60" w:after="60"/>
              <w:jc w:val="center"/>
              <w:rPr>
                <w:sz w:val="20"/>
                <w:szCs w:val="20"/>
              </w:rPr>
            </w:pPr>
            <w:r w:rsidRPr="003D6140">
              <w:rPr>
                <w:sz w:val="20"/>
                <w:szCs w:val="20"/>
              </w:rPr>
              <w:t>(empty – included in the XML to describe DCC Alert Type)</w:t>
            </w:r>
          </w:p>
        </w:tc>
        <w:tc>
          <w:tcPr>
            <w:tcW w:w="750" w:type="pct"/>
          </w:tcPr>
          <w:p w14:paraId="7A544A9A" w14:textId="77777777" w:rsidR="003D6140" w:rsidRPr="003D6140" w:rsidRDefault="008642F3" w:rsidP="003D6140">
            <w:pPr>
              <w:keepNext/>
              <w:tabs>
                <w:tab w:val="left" w:pos="720"/>
              </w:tabs>
              <w:spacing w:before="60" w:after="60"/>
              <w:jc w:val="center"/>
              <w:rPr>
                <w:sz w:val="20"/>
                <w:szCs w:val="20"/>
              </w:rPr>
            </w:pPr>
            <w:r>
              <w:rPr>
                <w:sz w:val="20"/>
                <w:szCs w:val="20"/>
              </w:rPr>
              <w:t xml:space="preserve">DCC Alert </w:t>
            </w:r>
            <w:r w:rsidR="003D6140" w:rsidRPr="003D6140">
              <w:rPr>
                <w:sz w:val="20"/>
                <w:szCs w:val="20"/>
              </w:rPr>
              <w:t>N28: Yes</w:t>
            </w:r>
          </w:p>
          <w:p w14:paraId="0EBEE2F8" w14:textId="77777777" w:rsidR="003D6140" w:rsidRPr="00971C80" w:rsidRDefault="003D6140" w:rsidP="003D6140">
            <w:pPr>
              <w:keepNext/>
              <w:tabs>
                <w:tab w:val="left" w:pos="720"/>
              </w:tabs>
              <w:spacing w:before="60" w:after="60"/>
              <w:jc w:val="center"/>
              <w:rPr>
                <w:sz w:val="20"/>
                <w:szCs w:val="20"/>
              </w:rPr>
            </w:pPr>
            <w:r w:rsidRPr="003D6140">
              <w:rPr>
                <w:sz w:val="20"/>
                <w:szCs w:val="20"/>
              </w:rPr>
              <w:t>Otherwise: N/A</w:t>
            </w:r>
          </w:p>
        </w:tc>
        <w:tc>
          <w:tcPr>
            <w:tcW w:w="460" w:type="pct"/>
          </w:tcPr>
          <w:p w14:paraId="4C1602A9" w14:textId="77777777" w:rsidR="003D6140" w:rsidRPr="00971C80" w:rsidRDefault="003D6140">
            <w:pPr>
              <w:keepNext/>
              <w:tabs>
                <w:tab w:val="left" w:pos="720"/>
              </w:tabs>
              <w:spacing w:before="60" w:after="60"/>
              <w:jc w:val="center"/>
              <w:rPr>
                <w:sz w:val="20"/>
                <w:szCs w:val="20"/>
              </w:rPr>
            </w:pPr>
            <w:r w:rsidRPr="00971C80">
              <w:rPr>
                <w:sz w:val="20"/>
                <w:szCs w:val="20"/>
              </w:rPr>
              <w:t>None</w:t>
            </w:r>
          </w:p>
        </w:tc>
        <w:tc>
          <w:tcPr>
            <w:tcW w:w="390" w:type="pct"/>
          </w:tcPr>
          <w:p w14:paraId="0370DA93" w14:textId="77777777" w:rsidR="003D6140" w:rsidRPr="00971C80" w:rsidRDefault="003D6140">
            <w:pPr>
              <w:keepNext/>
              <w:tabs>
                <w:tab w:val="left" w:pos="720"/>
              </w:tabs>
              <w:spacing w:before="60" w:after="60"/>
              <w:jc w:val="center"/>
              <w:rPr>
                <w:sz w:val="20"/>
                <w:szCs w:val="20"/>
              </w:rPr>
            </w:pPr>
            <w:r w:rsidRPr="00971C80">
              <w:rPr>
                <w:sz w:val="20"/>
                <w:szCs w:val="20"/>
              </w:rPr>
              <w:t>N/A</w:t>
            </w:r>
          </w:p>
        </w:tc>
      </w:tr>
      <w:tr w:rsidR="003D6140" w:rsidRPr="00971C80" w14:paraId="2E70BE73" w14:textId="77777777" w:rsidTr="00400115">
        <w:trPr>
          <w:cantSplit/>
        </w:trPr>
        <w:tc>
          <w:tcPr>
            <w:tcW w:w="1195" w:type="pct"/>
          </w:tcPr>
          <w:p w14:paraId="49797F76" w14:textId="77777777" w:rsidR="003D6140" w:rsidRPr="003D6140" w:rsidRDefault="003D6140">
            <w:pPr>
              <w:keepNext/>
              <w:tabs>
                <w:tab w:val="left" w:pos="720"/>
              </w:tabs>
              <w:spacing w:before="60" w:after="60"/>
              <w:jc w:val="left"/>
              <w:rPr>
                <w:sz w:val="20"/>
                <w:szCs w:val="20"/>
              </w:rPr>
            </w:pPr>
            <w:r w:rsidRPr="003D6140">
              <w:rPr>
                <w:sz w:val="20"/>
                <w:szCs w:val="20"/>
              </w:rPr>
              <w:t>DeviceRestored</w:t>
            </w:r>
          </w:p>
        </w:tc>
        <w:tc>
          <w:tcPr>
            <w:tcW w:w="1163" w:type="pct"/>
          </w:tcPr>
          <w:p w14:paraId="551BAD81" w14:textId="77777777" w:rsidR="003D6140" w:rsidRPr="00971C80" w:rsidRDefault="003D6140">
            <w:pPr>
              <w:keepNext/>
              <w:spacing w:before="60" w:after="60"/>
              <w:jc w:val="left"/>
              <w:rPr>
                <w:sz w:val="20"/>
                <w:szCs w:val="20"/>
              </w:rPr>
            </w:pPr>
            <w:r w:rsidRPr="003D6140">
              <w:rPr>
                <w:sz w:val="20"/>
                <w:szCs w:val="20"/>
              </w:rPr>
              <w:t>Device</w:t>
            </w:r>
            <w:r w:rsidR="00B82694">
              <w:rPr>
                <w:sz w:val="20"/>
                <w:szCs w:val="20"/>
              </w:rPr>
              <w:t xml:space="preserve"> </w:t>
            </w:r>
            <w:r w:rsidRPr="003D6140">
              <w:rPr>
                <w:sz w:val="20"/>
                <w:szCs w:val="20"/>
              </w:rPr>
              <w:t>Restored</w:t>
            </w:r>
            <w:r w:rsidR="00B82694">
              <w:rPr>
                <w:sz w:val="20"/>
                <w:szCs w:val="20"/>
              </w:rPr>
              <w:t xml:space="preserve"> from Suspension</w:t>
            </w:r>
          </w:p>
        </w:tc>
        <w:tc>
          <w:tcPr>
            <w:tcW w:w="1042" w:type="pct"/>
          </w:tcPr>
          <w:p w14:paraId="21DC0D53" w14:textId="77777777" w:rsidR="003D6140" w:rsidRPr="003D6140" w:rsidRDefault="003D6140" w:rsidP="003D6140">
            <w:pPr>
              <w:keepNext/>
              <w:spacing w:before="60" w:after="60"/>
              <w:jc w:val="center"/>
              <w:rPr>
                <w:sz w:val="20"/>
                <w:szCs w:val="20"/>
              </w:rPr>
            </w:pPr>
            <w:r w:rsidRPr="003D6140">
              <w:rPr>
                <w:sz w:val="20"/>
                <w:szCs w:val="20"/>
              </w:rPr>
              <w:t>sr:DeviceSuspendedOrRestored</w:t>
            </w:r>
          </w:p>
          <w:p w14:paraId="11F7EC5E" w14:textId="77777777" w:rsidR="003D6140" w:rsidRPr="00971C80" w:rsidRDefault="003D6140" w:rsidP="003D6140">
            <w:pPr>
              <w:keepNext/>
              <w:spacing w:before="60" w:after="60"/>
              <w:jc w:val="center"/>
              <w:rPr>
                <w:sz w:val="20"/>
                <w:szCs w:val="20"/>
              </w:rPr>
            </w:pPr>
            <w:r w:rsidRPr="003D6140">
              <w:rPr>
                <w:sz w:val="20"/>
                <w:szCs w:val="20"/>
              </w:rPr>
              <w:t>(empty – included in the XML to describe DCC Alert Type)</w:t>
            </w:r>
          </w:p>
        </w:tc>
        <w:tc>
          <w:tcPr>
            <w:tcW w:w="750" w:type="pct"/>
          </w:tcPr>
          <w:p w14:paraId="6F338300" w14:textId="77777777" w:rsidR="003D6140" w:rsidRPr="003D6140" w:rsidRDefault="008642F3" w:rsidP="003D6140">
            <w:pPr>
              <w:keepNext/>
              <w:tabs>
                <w:tab w:val="left" w:pos="720"/>
              </w:tabs>
              <w:spacing w:before="60" w:after="60"/>
              <w:jc w:val="center"/>
              <w:rPr>
                <w:sz w:val="20"/>
                <w:szCs w:val="20"/>
              </w:rPr>
            </w:pPr>
            <w:r>
              <w:rPr>
                <w:sz w:val="20"/>
                <w:szCs w:val="20"/>
              </w:rPr>
              <w:t xml:space="preserve">DCC Alert </w:t>
            </w:r>
            <w:r w:rsidR="003D6140" w:rsidRPr="003D6140">
              <w:rPr>
                <w:sz w:val="20"/>
                <w:szCs w:val="20"/>
              </w:rPr>
              <w:t>N29: Yes</w:t>
            </w:r>
          </w:p>
          <w:p w14:paraId="26358153" w14:textId="77777777" w:rsidR="003D6140" w:rsidRPr="00971C80" w:rsidRDefault="003D6140" w:rsidP="003D6140">
            <w:pPr>
              <w:keepNext/>
              <w:tabs>
                <w:tab w:val="left" w:pos="720"/>
              </w:tabs>
              <w:spacing w:before="60" w:after="60"/>
              <w:jc w:val="center"/>
              <w:rPr>
                <w:sz w:val="20"/>
                <w:szCs w:val="20"/>
              </w:rPr>
            </w:pPr>
            <w:r w:rsidRPr="003D6140">
              <w:rPr>
                <w:sz w:val="20"/>
                <w:szCs w:val="20"/>
              </w:rPr>
              <w:t>Otherwise: N/A</w:t>
            </w:r>
          </w:p>
        </w:tc>
        <w:tc>
          <w:tcPr>
            <w:tcW w:w="460" w:type="pct"/>
          </w:tcPr>
          <w:p w14:paraId="6DAF1D66" w14:textId="77777777" w:rsidR="003D6140" w:rsidRPr="00971C80" w:rsidRDefault="003D6140">
            <w:pPr>
              <w:keepNext/>
              <w:tabs>
                <w:tab w:val="left" w:pos="720"/>
              </w:tabs>
              <w:spacing w:before="60" w:after="60"/>
              <w:jc w:val="center"/>
              <w:rPr>
                <w:sz w:val="20"/>
                <w:szCs w:val="20"/>
              </w:rPr>
            </w:pPr>
            <w:r w:rsidRPr="00971C80">
              <w:rPr>
                <w:sz w:val="20"/>
                <w:szCs w:val="20"/>
              </w:rPr>
              <w:t>None</w:t>
            </w:r>
          </w:p>
        </w:tc>
        <w:tc>
          <w:tcPr>
            <w:tcW w:w="390" w:type="pct"/>
          </w:tcPr>
          <w:p w14:paraId="7207C07F" w14:textId="77777777" w:rsidR="003D6140" w:rsidRPr="00971C80" w:rsidRDefault="003D6140">
            <w:pPr>
              <w:keepNext/>
              <w:tabs>
                <w:tab w:val="left" w:pos="720"/>
              </w:tabs>
              <w:spacing w:before="60" w:after="60"/>
              <w:jc w:val="center"/>
              <w:rPr>
                <w:sz w:val="20"/>
                <w:szCs w:val="20"/>
              </w:rPr>
            </w:pPr>
            <w:r w:rsidRPr="00971C80">
              <w:rPr>
                <w:sz w:val="20"/>
                <w:szCs w:val="20"/>
              </w:rPr>
              <w:t>N/A</w:t>
            </w:r>
          </w:p>
        </w:tc>
      </w:tr>
      <w:tr w:rsidR="00117E93" w:rsidRPr="00FF0A74" w14:paraId="58830BD9" w14:textId="77777777" w:rsidTr="00400115">
        <w:trPr>
          <w:cantSplit/>
        </w:trPr>
        <w:tc>
          <w:tcPr>
            <w:tcW w:w="1195" w:type="pct"/>
          </w:tcPr>
          <w:p w14:paraId="3647146D" w14:textId="77777777" w:rsidR="00117E93" w:rsidRPr="003D6140" w:rsidRDefault="00117E93">
            <w:pPr>
              <w:keepNext/>
              <w:tabs>
                <w:tab w:val="left" w:pos="720"/>
              </w:tabs>
              <w:spacing w:before="60" w:after="60"/>
              <w:jc w:val="left"/>
              <w:rPr>
                <w:sz w:val="20"/>
                <w:szCs w:val="20"/>
              </w:rPr>
            </w:pPr>
            <w:r w:rsidRPr="00FF0A74">
              <w:rPr>
                <w:sz w:val="20"/>
                <w:szCs w:val="20"/>
              </w:rPr>
              <w:t>RecoveryCompleteACBCredentials</w:t>
            </w:r>
          </w:p>
        </w:tc>
        <w:tc>
          <w:tcPr>
            <w:tcW w:w="1163" w:type="pct"/>
          </w:tcPr>
          <w:p w14:paraId="5FE75A7C" w14:textId="77777777" w:rsidR="00117E93" w:rsidRPr="003D6140" w:rsidRDefault="003820CE" w:rsidP="003820CE">
            <w:pPr>
              <w:keepNext/>
              <w:tabs>
                <w:tab w:val="left" w:pos="720"/>
              </w:tabs>
              <w:spacing w:before="60" w:after="60"/>
              <w:jc w:val="left"/>
              <w:rPr>
                <w:sz w:val="20"/>
                <w:szCs w:val="20"/>
              </w:rPr>
            </w:pPr>
            <w:r>
              <w:rPr>
                <w:sz w:val="20"/>
                <w:szCs w:val="20"/>
              </w:rPr>
              <w:t xml:space="preserve">SMKI recovery procedure is complete - </w:t>
            </w:r>
            <w:r w:rsidR="001E4293">
              <w:rPr>
                <w:sz w:val="20"/>
                <w:szCs w:val="20"/>
              </w:rPr>
              <w:t xml:space="preserve">at least one of the </w:t>
            </w:r>
            <w:r w:rsidR="00117E93" w:rsidRPr="00FF0A74">
              <w:rPr>
                <w:sz w:val="20"/>
                <w:szCs w:val="20"/>
              </w:rPr>
              <w:t xml:space="preserve">KRP Certificates on the Device </w:t>
            </w:r>
            <w:r>
              <w:rPr>
                <w:sz w:val="20"/>
                <w:szCs w:val="20"/>
              </w:rPr>
              <w:t>has</w:t>
            </w:r>
            <w:r w:rsidR="00117E93" w:rsidRPr="00FF0A74">
              <w:rPr>
                <w:sz w:val="20"/>
                <w:szCs w:val="20"/>
              </w:rPr>
              <w:t xml:space="preserve"> been replaced  with </w:t>
            </w:r>
            <w:r>
              <w:rPr>
                <w:sz w:val="20"/>
                <w:szCs w:val="20"/>
              </w:rPr>
              <w:t>an ACB Certificate</w:t>
            </w:r>
          </w:p>
        </w:tc>
        <w:tc>
          <w:tcPr>
            <w:tcW w:w="1042" w:type="pct"/>
          </w:tcPr>
          <w:p w14:paraId="49872C6D" w14:textId="77777777" w:rsidR="00117E93" w:rsidRPr="003D6140" w:rsidRDefault="00117E93" w:rsidP="00FF0A74">
            <w:pPr>
              <w:keepNext/>
              <w:tabs>
                <w:tab w:val="left" w:pos="720"/>
              </w:tabs>
              <w:spacing w:before="60" w:after="60"/>
              <w:jc w:val="left"/>
              <w:rPr>
                <w:sz w:val="20"/>
                <w:szCs w:val="20"/>
              </w:rPr>
            </w:pPr>
            <w:r w:rsidRPr="00117E93">
              <w:rPr>
                <w:sz w:val="20"/>
                <w:szCs w:val="20"/>
              </w:rPr>
              <w:t>sr:RecoveryCompleteACBCredentials</w:t>
            </w:r>
          </w:p>
        </w:tc>
        <w:tc>
          <w:tcPr>
            <w:tcW w:w="750" w:type="pct"/>
          </w:tcPr>
          <w:p w14:paraId="61C02238" w14:textId="77777777" w:rsidR="00117E93" w:rsidRPr="00117E93" w:rsidRDefault="00117E93" w:rsidP="00FF0A74">
            <w:pPr>
              <w:keepNext/>
              <w:tabs>
                <w:tab w:val="left" w:pos="720"/>
              </w:tabs>
              <w:spacing w:before="60" w:after="60"/>
              <w:jc w:val="left"/>
              <w:rPr>
                <w:sz w:val="20"/>
                <w:szCs w:val="20"/>
              </w:rPr>
            </w:pPr>
            <w:r w:rsidRPr="00117E93">
              <w:rPr>
                <w:sz w:val="20"/>
              </w:rPr>
              <w:t xml:space="preserve">N44: Yes </w:t>
            </w:r>
            <w:r>
              <w:rPr>
                <w:sz w:val="20"/>
              </w:rPr>
              <w:br/>
            </w:r>
            <w:r w:rsidRPr="00117E93">
              <w:rPr>
                <w:sz w:val="20"/>
              </w:rPr>
              <w:t>Otherwise: N/A</w:t>
            </w:r>
          </w:p>
        </w:tc>
        <w:tc>
          <w:tcPr>
            <w:tcW w:w="460" w:type="pct"/>
          </w:tcPr>
          <w:p w14:paraId="22EDA945" w14:textId="77777777" w:rsidR="00117E93" w:rsidRPr="00117E93" w:rsidRDefault="00117E93" w:rsidP="00FF0A74">
            <w:pPr>
              <w:keepNext/>
              <w:tabs>
                <w:tab w:val="left" w:pos="720"/>
              </w:tabs>
              <w:spacing w:before="60" w:after="60"/>
              <w:jc w:val="left"/>
              <w:rPr>
                <w:sz w:val="20"/>
                <w:szCs w:val="20"/>
              </w:rPr>
            </w:pPr>
            <w:r w:rsidRPr="00117E93">
              <w:rPr>
                <w:sz w:val="20"/>
              </w:rPr>
              <w:t>None</w:t>
            </w:r>
          </w:p>
        </w:tc>
        <w:tc>
          <w:tcPr>
            <w:tcW w:w="390" w:type="pct"/>
          </w:tcPr>
          <w:p w14:paraId="12837743" w14:textId="77777777" w:rsidR="00117E93" w:rsidRPr="00117E93" w:rsidRDefault="00117E93" w:rsidP="00FF0A74">
            <w:pPr>
              <w:keepNext/>
              <w:tabs>
                <w:tab w:val="left" w:pos="720"/>
              </w:tabs>
              <w:spacing w:before="60" w:after="60"/>
              <w:jc w:val="left"/>
              <w:rPr>
                <w:sz w:val="20"/>
                <w:szCs w:val="20"/>
              </w:rPr>
            </w:pPr>
            <w:r w:rsidRPr="00117E93">
              <w:rPr>
                <w:sz w:val="20"/>
              </w:rPr>
              <w:t>N/A</w:t>
            </w:r>
          </w:p>
        </w:tc>
      </w:tr>
      <w:tr w:rsidR="00117E93" w:rsidRPr="00FF0A74" w14:paraId="162EAF85" w14:textId="77777777" w:rsidTr="00400115">
        <w:trPr>
          <w:cantSplit/>
        </w:trPr>
        <w:tc>
          <w:tcPr>
            <w:tcW w:w="1195" w:type="pct"/>
          </w:tcPr>
          <w:p w14:paraId="366A5AC0" w14:textId="77777777" w:rsidR="00117E93" w:rsidRPr="003D6140" w:rsidRDefault="00117E93">
            <w:pPr>
              <w:keepNext/>
              <w:tabs>
                <w:tab w:val="left" w:pos="720"/>
              </w:tabs>
              <w:spacing w:before="60" w:after="60"/>
              <w:jc w:val="left"/>
              <w:rPr>
                <w:sz w:val="20"/>
                <w:szCs w:val="20"/>
              </w:rPr>
            </w:pPr>
            <w:r w:rsidRPr="00FF0A74">
              <w:rPr>
                <w:sz w:val="20"/>
                <w:szCs w:val="20"/>
              </w:rPr>
              <w:t>RecoveryComplete</w:t>
            </w:r>
          </w:p>
        </w:tc>
        <w:tc>
          <w:tcPr>
            <w:tcW w:w="1163" w:type="pct"/>
          </w:tcPr>
          <w:p w14:paraId="29284634" w14:textId="77777777" w:rsidR="00117E93" w:rsidRPr="003D6140" w:rsidRDefault="003820CE" w:rsidP="005E3AFB">
            <w:pPr>
              <w:keepNext/>
              <w:tabs>
                <w:tab w:val="left" w:pos="720"/>
              </w:tabs>
              <w:spacing w:before="60" w:after="60"/>
              <w:jc w:val="left"/>
              <w:rPr>
                <w:sz w:val="20"/>
                <w:szCs w:val="20"/>
              </w:rPr>
            </w:pPr>
            <w:r>
              <w:rPr>
                <w:sz w:val="20"/>
                <w:szCs w:val="20"/>
              </w:rPr>
              <w:t>SMKI r</w:t>
            </w:r>
            <w:r w:rsidR="001E4293">
              <w:rPr>
                <w:sz w:val="20"/>
                <w:szCs w:val="20"/>
              </w:rPr>
              <w:t xml:space="preserve">ecovery </w:t>
            </w:r>
            <w:r>
              <w:rPr>
                <w:sz w:val="20"/>
                <w:szCs w:val="20"/>
              </w:rPr>
              <w:t xml:space="preserve">procedure </w:t>
            </w:r>
            <w:r w:rsidR="001E4293">
              <w:rPr>
                <w:sz w:val="20"/>
                <w:szCs w:val="20"/>
              </w:rPr>
              <w:t xml:space="preserve">is complete </w:t>
            </w:r>
            <w:r>
              <w:rPr>
                <w:sz w:val="20"/>
                <w:szCs w:val="20"/>
              </w:rPr>
              <w:t>-</w:t>
            </w:r>
            <w:r w:rsidR="001E4293">
              <w:rPr>
                <w:sz w:val="20"/>
                <w:szCs w:val="20"/>
              </w:rPr>
              <w:t xml:space="preserve"> a</w:t>
            </w:r>
            <w:r w:rsidR="00117E93" w:rsidRPr="00FF0A74">
              <w:rPr>
                <w:sz w:val="20"/>
                <w:szCs w:val="20"/>
              </w:rPr>
              <w:t>ll required Certificates on the Device h</w:t>
            </w:r>
            <w:r w:rsidR="00117E93">
              <w:rPr>
                <w:sz w:val="20"/>
                <w:szCs w:val="20"/>
              </w:rPr>
              <w:t>ave</w:t>
            </w:r>
            <w:r w:rsidR="00117E93" w:rsidRPr="00FF0A74">
              <w:rPr>
                <w:sz w:val="20"/>
                <w:szCs w:val="20"/>
              </w:rPr>
              <w:t xml:space="preserve"> been recovered</w:t>
            </w:r>
            <w:r w:rsidR="005E3AFB">
              <w:rPr>
                <w:sz w:val="20"/>
                <w:szCs w:val="20"/>
              </w:rPr>
              <w:t xml:space="preserve">. i.e </w:t>
            </w:r>
            <w:r w:rsidR="005E3AFB" w:rsidRPr="005E3AFB">
              <w:rPr>
                <w:sz w:val="20"/>
                <w:szCs w:val="20"/>
              </w:rPr>
              <w:t>all relevant ACB Cert</w:t>
            </w:r>
            <w:r w:rsidR="005E3AFB">
              <w:rPr>
                <w:sz w:val="20"/>
                <w:szCs w:val="20"/>
              </w:rPr>
              <w:t>ificates</w:t>
            </w:r>
            <w:r w:rsidR="005E3AFB" w:rsidRPr="005E3AFB">
              <w:rPr>
                <w:sz w:val="20"/>
                <w:szCs w:val="20"/>
              </w:rPr>
              <w:t xml:space="preserve">s have been replaced with </w:t>
            </w:r>
            <w:r w:rsidR="005E3AFB">
              <w:rPr>
                <w:sz w:val="20"/>
                <w:szCs w:val="20"/>
              </w:rPr>
              <w:t>S</w:t>
            </w:r>
            <w:r w:rsidR="005E3AFB" w:rsidRPr="005E3AFB">
              <w:rPr>
                <w:sz w:val="20"/>
                <w:szCs w:val="20"/>
              </w:rPr>
              <w:t>upplier/N</w:t>
            </w:r>
            <w:r w:rsidR="005E3AFB">
              <w:rPr>
                <w:sz w:val="20"/>
                <w:szCs w:val="20"/>
              </w:rPr>
              <w:t>etwork Operator</w:t>
            </w:r>
            <w:r w:rsidR="005E3AFB" w:rsidRPr="005E3AFB">
              <w:rPr>
                <w:sz w:val="20"/>
                <w:szCs w:val="20"/>
              </w:rPr>
              <w:t xml:space="preserve"> cert</w:t>
            </w:r>
            <w:r w:rsidR="005E3AFB">
              <w:rPr>
                <w:sz w:val="20"/>
                <w:szCs w:val="20"/>
              </w:rPr>
              <w:t>ificates</w:t>
            </w:r>
          </w:p>
        </w:tc>
        <w:tc>
          <w:tcPr>
            <w:tcW w:w="1042" w:type="pct"/>
          </w:tcPr>
          <w:p w14:paraId="0919F330" w14:textId="77777777" w:rsidR="00117E93" w:rsidRDefault="00117E93" w:rsidP="00117E93">
            <w:pPr>
              <w:keepNext/>
              <w:tabs>
                <w:tab w:val="left" w:pos="720"/>
              </w:tabs>
              <w:spacing w:before="60" w:after="60"/>
              <w:jc w:val="left"/>
              <w:rPr>
                <w:sz w:val="20"/>
                <w:szCs w:val="20"/>
              </w:rPr>
            </w:pPr>
            <w:r>
              <w:rPr>
                <w:sz w:val="20"/>
                <w:szCs w:val="20"/>
              </w:rPr>
              <w:t>sr:RecoveryComplete</w:t>
            </w:r>
          </w:p>
          <w:p w14:paraId="4393380D" w14:textId="77777777" w:rsidR="00117E93" w:rsidRPr="003D6140" w:rsidRDefault="00117E93" w:rsidP="00117E93">
            <w:pPr>
              <w:keepNext/>
              <w:tabs>
                <w:tab w:val="left" w:pos="720"/>
              </w:tabs>
              <w:spacing w:before="60" w:after="60"/>
              <w:jc w:val="center"/>
              <w:rPr>
                <w:sz w:val="20"/>
                <w:szCs w:val="20"/>
              </w:rPr>
            </w:pPr>
            <w:r w:rsidRPr="003D6140">
              <w:rPr>
                <w:sz w:val="20"/>
                <w:szCs w:val="20"/>
              </w:rPr>
              <w:t>(empty – included in the XML to describe DCC Alert Type)</w:t>
            </w:r>
          </w:p>
        </w:tc>
        <w:tc>
          <w:tcPr>
            <w:tcW w:w="750" w:type="pct"/>
          </w:tcPr>
          <w:p w14:paraId="01DA2CBC" w14:textId="77777777" w:rsidR="00117E93" w:rsidRPr="00117E93" w:rsidRDefault="00117E93" w:rsidP="005C5A56">
            <w:pPr>
              <w:keepNext/>
              <w:tabs>
                <w:tab w:val="left" w:pos="720"/>
              </w:tabs>
              <w:spacing w:before="60" w:after="60"/>
              <w:jc w:val="left"/>
              <w:rPr>
                <w:sz w:val="20"/>
                <w:szCs w:val="20"/>
              </w:rPr>
            </w:pPr>
            <w:r w:rsidRPr="00117E93">
              <w:rPr>
                <w:sz w:val="20"/>
              </w:rPr>
              <w:t>N4</w:t>
            </w:r>
            <w:r w:rsidR="005C5A56">
              <w:rPr>
                <w:sz w:val="20"/>
              </w:rPr>
              <w:t>5</w:t>
            </w:r>
            <w:r w:rsidRPr="00117E93">
              <w:rPr>
                <w:sz w:val="20"/>
              </w:rPr>
              <w:t xml:space="preserve">: Yes </w:t>
            </w:r>
            <w:r>
              <w:rPr>
                <w:sz w:val="20"/>
              </w:rPr>
              <w:br/>
            </w:r>
            <w:r w:rsidRPr="00117E93">
              <w:rPr>
                <w:sz w:val="20"/>
              </w:rPr>
              <w:t>Otherwise: N/A</w:t>
            </w:r>
          </w:p>
        </w:tc>
        <w:tc>
          <w:tcPr>
            <w:tcW w:w="460" w:type="pct"/>
          </w:tcPr>
          <w:p w14:paraId="29F2CBE4" w14:textId="77777777" w:rsidR="00117E93" w:rsidRPr="00117E93" w:rsidRDefault="00117E93" w:rsidP="00FF0A74">
            <w:pPr>
              <w:keepNext/>
              <w:tabs>
                <w:tab w:val="left" w:pos="720"/>
              </w:tabs>
              <w:spacing w:before="60" w:after="60"/>
              <w:jc w:val="left"/>
              <w:rPr>
                <w:sz w:val="20"/>
                <w:szCs w:val="20"/>
              </w:rPr>
            </w:pPr>
            <w:r w:rsidRPr="00117E93">
              <w:rPr>
                <w:sz w:val="20"/>
              </w:rPr>
              <w:t>None</w:t>
            </w:r>
          </w:p>
        </w:tc>
        <w:tc>
          <w:tcPr>
            <w:tcW w:w="390" w:type="pct"/>
          </w:tcPr>
          <w:p w14:paraId="6284A805" w14:textId="77777777" w:rsidR="00117E93" w:rsidRPr="00117E93" w:rsidRDefault="00117E93" w:rsidP="00FF0A74">
            <w:pPr>
              <w:keepNext/>
              <w:tabs>
                <w:tab w:val="left" w:pos="720"/>
              </w:tabs>
              <w:spacing w:before="60" w:after="60"/>
              <w:jc w:val="left"/>
              <w:rPr>
                <w:sz w:val="20"/>
                <w:szCs w:val="20"/>
              </w:rPr>
            </w:pPr>
            <w:r w:rsidRPr="00117E93">
              <w:rPr>
                <w:sz w:val="20"/>
              </w:rPr>
              <w:t>N/A</w:t>
            </w:r>
          </w:p>
        </w:tc>
      </w:tr>
    </w:tbl>
    <w:p w14:paraId="181043C8" w14:textId="545A5B6B" w:rsidR="007F15B4" w:rsidRPr="000B4DCD" w:rsidRDefault="007F15B4" w:rsidP="004705F3">
      <w:pPr>
        <w:pStyle w:val="Caption"/>
      </w:pPr>
      <w:bookmarkStart w:id="1813" w:name="_Toc50828961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265</w:t>
      </w:r>
      <w:r w:rsidR="00FB161A">
        <w:rPr>
          <w:noProof/>
        </w:rPr>
        <w:fldChar w:fldCharType="end"/>
      </w:r>
      <w:r>
        <w:t xml:space="preserve"> </w:t>
      </w:r>
      <w:r w:rsidRPr="000B4DCD">
        <w:t xml:space="preserve">: </w:t>
      </w:r>
      <w:r w:rsidR="00176EC9">
        <w:t>DeviceStatusChange</w:t>
      </w:r>
      <w:r>
        <w:t xml:space="preserve"> (sr:</w:t>
      </w:r>
      <w:r w:rsidR="00176EC9">
        <w:t>DeviceStatusChange</w:t>
      </w:r>
      <w:r>
        <w:t>) data items</w:t>
      </w:r>
      <w:bookmarkEnd w:id="1813"/>
    </w:p>
    <w:p w14:paraId="4305078E" w14:textId="77777777" w:rsidR="000B60A3" w:rsidRPr="00971C80" w:rsidRDefault="000B60A3" w:rsidP="000B60A3">
      <w:pPr>
        <w:rPr>
          <w:sz w:val="20"/>
          <w:szCs w:val="20"/>
        </w:rPr>
      </w:pPr>
    </w:p>
    <w:p w14:paraId="32FF9965" w14:textId="77777777" w:rsidR="000B60A3" w:rsidRPr="00971C80" w:rsidRDefault="0067090D" w:rsidP="00CA0BFE">
      <w:pPr>
        <w:keepNext/>
      </w:pPr>
      <w:r w:rsidRPr="00971C80">
        <w:t>Meter</w:t>
      </w:r>
      <w:r>
        <w:t>Identity</w:t>
      </w:r>
      <w:r w:rsidRPr="00971C80">
        <w:t xml:space="preserve"> </w:t>
      </w:r>
      <w:r w:rsidR="000B60A3" w:rsidRPr="00971C80">
        <w:t>Data Items:</w:t>
      </w:r>
    </w:p>
    <w:tbl>
      <w:tblPr>
        <w:tblStyle w:val="TableGrid4"/>
        <w:tblW w:w="5000" w:type="pct"/>
        <w:tblLayout w:type="fixed"/>
        <w:tblCellMar>
          <w:left w:w="57" w:type="dxa"/>
          <w:right w:w="57" w:type="dxa"/>
        </w:tblCellMar>
        <w:tblLook w:val="0420" w:firstRow="1" w:lastRow="0" w:firstColumn="0" w:lastColumn="0" w:noHBand="0" w:noVBand="1"/>
      </w:tblPr>
      <w:tblGrid>
        <w:gridCol w:w="1315"/>
        <w:gridCol w:w="3356"/>
        <w:gridCol w:w="1538"/>
        <w:gridCol w:w="1275"/>
        <w:gridCol w:w="829"/>
        <w:gridCol w:w="703"/>
      </w:tblGrid>
      <w:tr w:rsidR="00846622" w:rsidRPr="00971C80" w14:paraId="404CDB11" w14:textId="77777777" w:rsidTr="00400115">
        <w:trPr>
          <w:cantSplit/>
          <w:trHeight w:val="553"/>
          <w:tblHeader/>
        </w:trPr>
        <w:tc>
          <w:tcPr>
            <w:tcW w:w="729" w:type="pct"/>
          </w:tcPr>
          <w:p w14:paraId="12AC841F" w14:textId="77777777" w:rsidR="000B60A3" w:rsidRPr="00971C80" w:rsidRDefault="000B60A3" w:rsidP="00CA0BFE">
            <w:pPr>
              <w:keepNext/>
              <w:jc w:val="left"/>
              <w:rPr>
                <w:b/>
                <w:sz w:val="20"/>
                <w:szCs w:val="20"/>
              </w:rPr>
            </w:pPr>
            <w:r w:rsidRPr="00971C80">
              <w:rPr>
                <w:b/>
                <w:sz w:val="20"/>
                <w:szCs w:val="20"/>
              </w:rPr>
              <w:t>Data Item</w:t>
            </w:r>
          </w:p>
        </w:tc>
        <w:tc>
          <w:tcPr>
            <w:tcW w:w="1861" w:type="pct"/>
          </w:tcPr>
          <w:p w14:paraId="7F555739" w14:textId="77777777" w:rsidR="000B60A3" w:rsidRPr="00971C80" w:rsidRDefault="000B60A3" w:rsidP="00CA0BFE">
            <w:pPr>
              <w:keepNext/>
              <w:jc w:val="left"/>
              <w:rPr>
                <w:b/>
                <w:sz w:val="20"/>
                <w:szCs w:val="20"/>
              </w:rPr>
            </w:pPr>
            <w:r w:rsidRPr="00971C80">
              <w:rPr>
                <w:b/>
                <w:sz w:val="20"/>
                <w:szCs w:val="20"/>
              </w:rPr>
              <w:t>Description</w:t>
            </w:r>
          </w:p>
          <w:p w14:paraId="08002E3B" w14:textId="77777777" w:rsidR="000B60A3" w:rsidRPr="00971C80" w:rsidRDefault="000B60A3" w:rsidP="00CA0BFE">
            <w:pPr>
              <w:keepNext/>
              <w:jc w:val="left"/>
              <w:rPr>
                <w:b/>
                <w:sz w:val="20"/>
                <w:szCs w:val="20"/>
              </w:rPr>
            </w:pPr>
            <w:r w:rsidRPr="00971C80">
              <w:rPr>
                <w:b/>
                <w:sz w:val="20"/>
                <w:szCs w:val="20"/>
              </w:rPr>
              <w:t>/ Allowable values</w:t>
            </w:r>
          </w:p>
        </w:tc>
        <w:tc>
          <w:tcPr>
            <w:tcW w:w="853" w:type="pct"/>
            <w:hideMark/>
          </w:tcPr>
          <w:p w14:paraId="09FA3F1D" w14:textId="77777777" w:rsidR="000B60A3" w:rsidRPr="00971C80" w:rsidRDefault="000B60A3" w:rsidP="00CA0BFE">
            <w:pPr>
              <w:keepNext/>
              <w:jc w:val="center"/>
              <w:rPr>
                <w:b/>
                <w:sz w:val="20"/>
                <w:szCs w:val="20"/>
              </w:rPr>
            </w:pPr>
            <w:r w:rsidRPr="00971C80">
              <w:rPr>
                <w:b/>
                <w:sz w:val="20"/>
                <w:szCs w:val="20"/>
              </w:rPr>
              <w:t>Type</w:t>
            </w:r>
          </w:p>
        </w:tc>
        <w:tc>
          <w:tcPr>
            <w:tcW w:w="707" w:type="pct"/>
            <w:hideMark/>
          </w:tcPr>
          <w:p w14:paraId="6053FF6B" w14:textId="77777777" w:rsidR="000B60A3" w:rsidRPr="00971C80" w:rsidRDefault="000B60A3" w:rsidP="00CA0BFE">
            <w:pPr>
              <w:keepNext/>
              <w:jc w:val="center"/>
              <w:rPr>
                <w:b/>
                <w:bCs/>
                <w:sz w:val="20"/>
                <w:szCs w:val="20"/>
                <w:vertAlign w:val="superscript"/>
              </w:rPr>
            </w:pPr>
            <w:r w:rsidRPr="00971C80">
              <w:rPr>
                <w:b/>
                <w:sz w:val="20"/>
                <w:szCs w:val="20"/>
              </w:rPr>
              <w:t>Mandatory</w:t>
            </w:r>
          </w:p>
        </w:tc>
        <w:tc>
          <w:tcPr>
            <w:tcW w:w="460" w:type="pct"/>
            <w:hideMark/>
          </w:tcPr>
          <w:p w14:paraId="117A9B71" w14:textId="77777777" w:rsidR="000B60A3" w:rsidRPr="00971C80" w:rsidRDefault="000B60A3" w:rsidP="00CA0BFE">
            <w:pPr>
              <w:keepNext/>
              <w:jc w:val="center"/>
              <w:rPr>
                <w:b/>
                <w:sz w:val="20"/>
                <w:szCs w:val="20"/>
              </w:rPr>
            </w:pPr>
            <w:r w:rsidRPr="00971C80">
              <w:rPr>
                <w:b/>
                <w:sz w:val="20"/>
                <w:szCs w:val="20"/>
              </w:rPr>
              <w:t>Default</w:t>
            </w:r>
          </w:p>
        </w:tc>
        <w:tc>
          <w:tcPr>
            <w:tcW w:w="390" w:type="pct"/>
          </w:tcPr>
          <w:p w14:paraId="27AA0349" w14:textId="77777777" w:rsidR="000B60A3" w:rsidRPr="00971C80" w:rsidRDefault="000B60A3" w:rsidP="00CA0BFE">
            <w:pPr>
              <w:keepNext/>
              <w:jc w:val="center"/>
              <w:rPr>
                <w:b/>
                <w:sz w:val="20"/>
                <w:szCs w:val="20"/>
              </w:rPr>
            </w:pPr>
            <w:r w:rsidRPr="00971C80">
              <w:rPr>
                <w:b/>
                <w:sz w:val="20"/>
                <w:szCs w:val="20"/>
              </w:rPr>
              <w:t>Units</w:t>
            </w:r>
          </w:p>
        </w:tc>
      </w:tr>
      <w:tr w:rsidR="00846622" w:rsidRPr="00971C80" w14:paraId="3B0AB844" w14:textId="77777777" w:rsidTr="00400115">
        <w:trPr>
          <w:cantSplit/>
        </w:trPr>
        <w:tc>
          <w:tcPr>
            <w:tcW w:w="729" w:type="pct"/>
          </w:tcPr>
          <w:p w14:paraId="5F7CE2F5" w14:textId="77777777" w:rsidR="000B60A3" w:rsidRPr="00971C80" w:rsidRDefault="000B60A3" w:rsidP="00CA0BFE">
            <w:pPr>
              <w:keepNext/>
              <w:tabs>
                <w:tab w:val="left" w:pos="720"/>
              </w:tabs>
              <w:spacing w:before="60" w:after="60"/>
              <w:jc w:val="left"/>
              <w:rPr>
                <w:sz w:val="20"/>
                <w:szCs w:val="20"/>
              </w:rPr>
            </w:pPr>
            <w:r w:rsidRPr="00971C80">
              <w:rPr>
                <w:sz w:val="20"/>
                <w:szCs w:val="20"/>
              </w:rPr>
              <w:t>MeterMPxNs</w:t>
            </w:r>
          </w:p>
        </w:tc>
        <w:tc>
          <w:tcPr>
            <w:tcW w:w="1861" w:type="pct"/>
          </w:tcPr>
          <w:p w14:paraId="551BAB4B" w14:textId="77777777" w:rsidR="000B60A3" w:rsidRPr="00971C80" w:rsidRDefault="000B60A3" w:rsidP="00CA0BFE">
            <w:pPr>
              <w:keepNext/>
              <w:spacing w:before="60" w:after="60"/>
              <w:jc w:val="left"/>
              <w:rPr>
                <w:rFonts w:ascii="Arial" w:hAnsi="Arial" w:cs="Arial"/>
                <w:sz w:val="20"/>
                <w:szCs w:val="20"/>
              </w:rPr>
            </w:pPr>
            <w:r w:rsidRPr="00971C80">
              <w:rPr>
                <w:sz w:val="20"/>
                <w:szCs w:val="20"/>
              </w:rPr>
              <w:t>MPxNs associated to the Meter</w:t>
            </w:r>
          </w:p>
        </w:tc>
        <w:tc>
          <w:tcPr>
            <w:tcW w:w="853" w:type="pct"/>
          </w:tcPr>
          <w:p w14:paraId="2187315E" w14:textId="77777777" w:rsidR="000B60A3" w:rsidRPr="00971C80" w:rsidRDefault="000B60A3" w:rsidP="00CA0BFE">
            <w:pPr>
              <w:keepNext/>
              <w:spacing w:before="60" w:after="60"/>
              <w:jc w:val="center"/>
              <w:rPr>
                <w:sz w:val="20"/>
                <w:szCs w:val="20"/>
              </w:rPr>
            </w:pPr>
            <w:r w:rsidRPr="00971C80">
              <w:rPr>
                <w:sz w:val="20"/>
                <w:szCs w:val="20"/>
              </w:rPr>
              <w:t>sr:MeterMPxNs</w:t>
            </w:r>
          </w:p>
          <w:p w14:paraId="5A7DA3CF" w14:textId="77777777" w:rsidR="000B60A3" w:rsidRPr="00971C80" w:rsidRDefault="000B60A3" w:rsidP="00CA0BFE">
            <w:pPr>
              <w:keepNext/>
              <w:tabs>
                <w:tab w:val="left" w:pos="720"/>
              </w:tabs>
              <w:spacing w:before="60" w:after="60"/>
              <w:jc w:val="center"/>
              <w:rPr>
                <w:sz w:val="20"/>
                <w:szCs w:val="20"/>
              </w:rPr>
            </w:pPr>
          </w:p>
        </w:tc>
        <w:tc>
          <w:tcPr>
            <w:tcW w:w="707" w:type="pct"/>
          </w:tcPr>
          <w:p w14:paraId="2102330A" w14:textId="77777777" w:rsidR="000B60A3" w:rsidRPr="00971C80" w:rsidRDefault="000B60A3" w:rsidP="00CA0BFE">
            <w:pPr>
              <w:keepNext/>
              <w:tabs>
                <w:tab w:val="left" w:pos="720"/>
              </w:tabs>
              <w:spacing w:before="60" w:after="60"/>
              <w:jc w:val="center"/>
              <w:rPr>
                <w:sz w:val="20"/>
                <w:szCs w:val="20"/>
              </w:rPr>
            </w:pPr>
            <w:r w:rsidRPr="00971C80">
              <w:rPr>
                <w:sz w:val="20"/>
                <w:szCs w:val="20"/>
              </w:rPr>
              <w:t>Yes</w:t>
            </w:r>
          </w:p>
        </w:tc>
        <w:tc>
          <w:tcPr>
            <w:tcW w:w="460" w:type="pct"/>
          </w:tcPr>
          <w:p w14:paraId="6C6CBD41" w14:textId="77777777" w:rsidR="000B60A3" w:rsidRPr="00971C80" w:rsidRDefault="000B60A3" w:rsidP="00CA0BFE">
            <w:pPr>
              <w:keepNext/>
              <w:tabs>
                <w:tab w:val="left" w:pos="720"/>
              </w:tabs>
              <w:spacing w:before="60" w:after="60"/>
              <w:jc w:val="center"/>
              <w:rPr>
                <w:sz w:val="20"/>
                <w:szCs w:val="20"/>
              </w:rPr>
            </w:pPr>
            <w:r w:rsidRPr="00971C80">
              <w:rPr>
                <w:sz w:val="20"/>
                <w:szCs w:val="20"/>
              </w:rPr>
              <w:t>None</w:t>
            </w:r>
          </w:p>
        </w:tc>
        <w:tc>
          <w:tcPr>
            <w:tcW w:w="390" w:type="pct"/>
          </w:tcPr>
          <w:p w14:paraId="22A5506A" w14:textId="77777777" w:rsidR="000B60A3" w:rsidRPr="00971C80" w:rsidRDefault="000B60A3" w:rsidP="00CA0BFE">
            <w:pPr>
              <w:keepNext/>
              <w:tabs>
                <w:tab w:val="left" w:pos="720"/>
              </w:tabs>
              <w:spacing w:before="60" w:after="60"/>
              <w:jc w:val="center"/>
              <w:rPr>
                <w:sz w:val="20"/>
                <w:szCs w:val="20"/>
              </w:rPr>
            </w:pPr>
            <w:r w:rsidRPr="00971C80">
              <w:rPr>
                <w:sz w:val="20"/>
                <w:szCs w:val="20"/>
              </w:rPr>
              <w:t>N/A</w:t>
            </w:r>
          </w:p>
        </w:tc>
      </w:tr>
      <w:tr w:rsidR="00846622" w:rsidRPr="00971C80" w14:paraId="3D97954D" w14:textId="77777777" w:rsidTr="00400115">
        <w:trPr>
          <w:cantSplit/>
        </w:trPr>
        <w:tc>
          <w:tcPr>
            <w:tcW w:w="729" w:type="pct"/>
          </w:tcPr>
          <w:p w14:paraId="254BE6AA" w14:textId="77777777" w:rsidR="000B60A3" w:rsidRPr="00971C80" w:rsidRDefault="000B60A3" w:rsidP="00CA0BFE">
            <w:pPr>
              <w:keepNext/>
              <w:tabs>
                <w:tab w:val="left" w:pos="720"/>
              </w:tabs>
              <w:spacing w:before="60" w:after="60"/>
              <w:jc w:val="left"/>
              <w:rPr>
                <w:sz w:val="20"/>
                <w:szCs w:val="20"/>
              </w:rPr>
            </w:pPr>
            <w:r w:rsidRPr="00971C80">
              <w:rPr>
                <w:sz w:val="20"/>
                <w:szCs w:val="20"/>
              </w:rPr>
              <w:t>ESMEVariant</w:t>
            </w:r>
          </w:p>
        </w:tc>
        <w:tc>
          <w:tcPr>
            <w:tcW w:w="1861" w:type="pct"/>
          </w:tcPr>
          <w:p w14:paraId="6BDCD90D" w14:textId="77777777" w:rsidR="000B60A3" w:rsidRPr="00971C80" w:rsidRDefault="000B60A3" w:rsidP="00CA0BFE">
            <w:pPr>
              <w:keepNext/>
              <w:spacing w:before="60" w:after="60"/>
              <w:jc w:val="left"/>
              <w:rPr>
                <w:sz w:val="20"/>
                <w:szCs w:val="20"/>
              </w:rPr>
            </w:pPr>
            <w:r w:rsidRPr="00971C80">
              <w:rPr>
                <w:sz w:val="20"/>
                <w:szCs w:val="20"/>
              </w:rPr>
              <w:t>Electricity Smart Metering Equipment Variant.</w:t>
            </w:r>
          </w:p>
          <w:p w14:paraId="127FCB00" w14:textId="77777777" w:rsidR="000B60A3" w:rsidRPr="00971C80" w:rsidRDefault="000B60A3" w:rsidP="00CA0BFE">
            <w:pPr>
              <w:keepNext/>
              <w:spacing w:before="60" w:after="60"/>
              <w:jc w:val="left"/>
              <w:rPr>
                <w:sz w:val="20"/>
                <w:szCs w:val="20"/>
              </w:rPr>
            </w:pPr>
            <w:r w:rsidRPr="00971C80">
              <w:rPr>
                <w:sz w:val="20"/>
                <w:szCs w:val="20"/>
              </w:rPr>
              <w:t>Valid set:</w:t>
            </w:r>
          </w:p>
          <w:p w14:paraId="4B9B7B77" w14:textId="77777777" w:rsidR="000B60A3" w:rsidRPr="00971C80" w:rsidRDefault="000B60A3" w:rsidP="00AB3A89">
            <w:pPr>
              <w:keepNext/>
              <w:numPr>
                <w:ilvl w:val="0"/>
                <w:numId w:val="191"/>
              </w:numPr>
              <w:spacing w:before="60" w:after="60"/>
              <w:jc w:val="left"/>
              <w:rPr>
                <w:sz w:val="20"/>
                <w:szCs w:val="20"/>
              </w:rPr>
            </w:pPr>
            <w:r w:rsidRPr="00971C80">
              <w:rPr>
                <w:sz w:val="20"/>
                <w:szCs w:val="20"/>
              </w:rPr>
              <w:t>A. Single Element</w:t>
            </w:r>
          </w:p>
          <w:p w14:paraId="26DC747A" w14:textId="77777777" w:rsidR="000B60A3" w:rsidRPr="00971C80" w:rsidRDefault="000B60A3" w:rsidP="00AB3A89">
            <w:pPr>
              <w:keepNext/>
              <w:numPr>
                <w:ilvl w:val="0"/>
                <w:numId w:val="191"/>
              </w:numPr>
              <w:spacing w:before="60" w:after="60"/>
              <w:jc w:val="left"/>
              <w:rPr>
                <w:sz w:val="20"/>
                <w:szCs w:val="20"/>
              </w:rPr>
            </w:pPr>
            <w:r w:rsidRPr="00971C80">
              <w:rPr>
                <w:sz w:val="20"/>
                <w:szCs w:val="20"/>
              </w:rPr>
              <w:t>B. Twin Element</w:t>
            </w:r>
          </w:p>
          <w:p w14:paraId="726D238A" w14:textId="77777777" w:rsidR="000B60A3" w:rsidRPr="00971C80" w:rsidRDefault="000B60A3" w:rsidP="00AB3A89">
            <w:pPr>
              <w:keepNext/>
              <w:numPr>
                <w:ilvl w:val="0"/>
                <w:numId w:val="191"/>
              </w:numPr>
              <w:spacing w:before="60" w:after="60"/>
              <w:jc w:val="left"/>
              <w:rPr>
                <w:sz w:val="20"/>
                <w:szCs w:val="20"/>
              </w:rPr>
            </w:pPr>
            <w:r w:rsidRPr="00971C80">
              <w:rPr>
                <w:sz w:val="20"/>
                <w:szCs w:val="20"/>
              </w:rPr>
              <w:t>C. Polyphase</w:t>
            </w:r>
          </w:p>
          <w:p w14:paraId="5FF96050" w14:textId="77777777" w:rsidR="000B60A3" w:rsidRPr="00971C80" w:rsidRDefault="000B60A3" w:rsidP="00AB3A89">
            <w:pPr>
              <w:keepNext/>
              <w:numPr>
                <w:ilvl w:val="0"/>
                <w:numId w:val="191"/>
              </w:numPr>
              <w:spacing w:before="60" w:after="60"/>
              <w:jc w:val="left"/>
              <w:rPr>
                <w:sz w:val="20"/>
                <w:szCs w:val="20"/>
              </w:rPr>
            </w:pPr>
            <w:r w:rsidRPr="00971C80">
              <w:rPr>
                <w:sz w:val="20"/>
                <w:szCs w:val="20"/>
              </w:rPr>
              <w:t>AD. Single Element with ALCS</w:t>
            </w:r>
          </w:p>
          <w:p w14:paraId="7CF0CE93" w14:textId="77777777" w:rsidR="000B60A3" w:rsidRPr="00971C80" w:rsidRDefault="000B60A3" w:rsidP="00AB3A89">
            <w:pPr>
              <w:keepNext/>
              <w:numPr>
                <w:ilvl w:val="0"/>
                <w:numId w:val="191"/>
              </w:numPr>
              <w:spacing w:before="60" w:after="60"/>
              <w:jc w:val="left"/>
              <w:rPr>
                <w:sz w:val="20"/>
                <w:szCs w:val="20"/>
              </w:rPr>
            </w:pPr>
            <w:r w:rsidRPr="00971C80">
              <w:rPr>
                <w:sz w:val="20"/>
                <w:szCs w:val="20"/>
              </w:rPr>
              <w:t>BD. Twin Element with ALCS</w:t>
            </w:r>
          </w:p>
          <w:p w14:paraId="3D31E4B9" w14:textId="77777777" w:rsidR="000B60A3" w:rsidRPr="00971C80" w:rsidRDefault="000B60A3" w:rsidP="00AB3A89">
            <w:pPr>
              <w:keepNext/>
              <w:numPr>
                <w:ilvl w:val="0"/>
                <w:numId w:val="191"/>
              </w:numPr>
              <w:spacing w:before="60" w:after="60"/>
              <w:jc w:val="left"/>
              <w:rPr>
                <w:sz w:val="20"/>
                <w:szCs w:val="20"/>
              </w:rPr>
            </w:pPr>
            <w:r w:rsidRPr="00971C80">
              <w:rPr>
                <w:sz w:val="20"/>
                <w:szCs w:val="20"/>
              </w:rPr>
              <w:t>CD. Polyphase with ALCS</w:t>
            </w:r>
          </w:p>
          <w:p w14:paraId="3E2068D8" w14:textId="77777777" w:rsidR="000B60A3" w:rsidRPr="00971C80" w:rsidRDefault="000B60A3" w:rsidP="00AB3A89">
            <w:pPr>
              <w:keepNext/>
              <w:numPr>
                <w:ilvl w:val="0"/>
                <w:numId w:val="191"/>
              </w:numPr>
              <w:spacing w:before="60" w:after="60"/>
              <w:jc w:val="left"/>
              <w:rPr>
                <w:sz w:val="20"/>
                <w:szCs w:val="20"/>
              </w:rPr>
            </w:pPr>
            <w:r w:rsidRPr="00971C80">
              <w:rPr>
                <w:sz w:val="20"/>
                <w:szCs w:val="20"/>
              </w:rPr>
              <w:t>ADE. Single Element with ALCS and Boost Function</w:t>
            </w:r>
          </w:p>
          <w:p w14:paraId="7C6305ED" w14:textId="77777777" w:rsidR="000B60A3" w:rsidRPr="00971C80" w:rsidRDefault="000B60A3" w:rsidP="00AB3A89">
            <w:pPr>
              <w:keepNext/>
              <w:numPr>
                <w:ilvl w:val="0"/>
                <w:numId w:val="191"/>
              </w:numPr>
              <w:spacing w:before="60" w:after="60"/>
              <w:jc w:val="left"/>
              <w:rPr>
                <w:sz w:val="20"/>
                <w:szCs w:val="20"/>
              </w:rPr>
            </w:pPr>
            <w:r w:rsidRPr="00971C80">
              <w:rPr>
                <w:sz w:val="20"/>
                <w:szCs w:val="20"/>
              </w:rPr>
              <w:t>BDE. Twin Element with ALCS and Boost Function</w:t>
            </w:r>
          </w:p>
          <w:p w14:paraId="7DE73EAB" w14:textId="77777777" w:rsidR="000B60A3" w:rsidRDefault="000B60A3" w:rsidP="00AB3A89">
            <w:pPr>
              <w:keepNext/>
              <w:numPr>
                <w:ilvl w:val="0"/>
                <w:numId w:val="191"/>
              </w:numPr>
              <w:spacing w:before="60" w:after="60"/>
              <w:jc w:val="left"/>
              <w:rPr>
                <w:sz w:val="20"/>
                <w:szCs w:val="20"/>
              </w:rPr>
            </w:pPr>
            <w:r w:rsidRPr="00971C80">
              <w:rPr>
                <w:sz w:val="20"/>
                <w:szCs w:val="20"/>
              </w:rPr>
              <w:t>CDE. Polyphase with ALCS and Boost Function</w:t>
            </w:r>
          </w:p>
          <w:p w14:paraId="2B5C23C7" w14:textId="2971ECB1" w:rsidR="00197E4D" w:rsidRPr="00197E4D" w:rsidRDefault="00197E4D" w:rsidP="00197E4D">
            <w:pPr>
              <w:spacing w:before="240" w:after="60" w:line="276" w:lineRule="auto"/>
              <w:jc w:val="left"/>
              <w:rPr>
                <w:rFonts w:eastAsia="Calibri"/>
                <w:iCs/>
                <w:sz w:val="20"/>
                <w:szCs w:val="20"/>
              </w:rPr>
            </w:pPr>
            <w:r>
              <w:rPr>
                <w:sz w:val="20"/>
                <w:szCs w:val="20"/>
                <w:lang w:eastAsia="zh-CN"/>
              </w:rPr>
              <w:t xml:space="preserve">See </w:t>
            </w:r>
            <w:r>
              <w:rPr>
                <w:sz w:val="20"/>
                <w:szCs w:val="20"/>
                <w:lang w:eastAsia="zh-CN"/>
              </w:rPr>
              <w:fldChar w:fldCharType="begin"/>
            </w:r>
            <w:r>
              <w:rPr>
                <w:sz w:val="20"/>
                <w:szCs w:val="20"/>
                <w:lang w:eastAsia="zh-CN"/>
              </w:rPr>
              <w:instrText xml:space="preserve"> REF _Ref444528996 \h  \* MERGEFORMAT </w:instrText>
            </w:r>
            <w:r>
              <w:rPr>
                <w:sz w:val="20"/>
                <w:szCs w:val="20"/>
                <w:lang w:eastAsia="zh-CN"/>
              </w:rPr>
            </w:r>
            <w:r>
              <w:rPr>
                <w:sz w:val="20"/>
                <w:szCs w:val="20"/>
                <w:lang w:eastAsia="zh-CN"/>
              </w:rPr>
              <w:fldChar w:fldCharType="separate"/>
            </w:r>
            <w:r w:rsidR="007767B0" w:rsidRPr="00A63F0B">
              <w:rPr>
                <w:sz w:val="20"/>
                <w:szCs w:val="20"/>
                <w:lang w:eastAsia="zh-CN"/>
              </w:rPr>
              <w:t>Table 229</w:t>
            </w:r>
            <w:r>
              <w:rPr>
                <w:sz w:val="20"/>
                <w:szCs w:val="20"/>
                <w:lang w:eastAsia="zh-CN"/>
              </w:rPr>
              <w:fldChar w:fldCharType="end"/>
            </w:r>
            <w:r>
              <w:rPr>
                <w:sz w:val="20"/>
                <w:szCs w:val="20"/>
                <w:lang w:eastAsia="zh-CN"/>
              </w:rPr>
              <w:t xml:space="preserve"> for mapping.</w:t>
            </w:r>
          </w:p>
        </w:tc>
        <w:tc>
          <w:tcPr>
            <w:tcW w:w="853" w:type="pct"/>
          </w:tcPr>
          <w:p w14:paraId="08D5544D" w14:textId="77777777" w:rsidR="000B60A3" w:rsidRPr="00971C80" w:rsidRDefault="000B60A3" w:rsidP="00CA0BFE">
            <w:pPr>
              <w:keepNext/>
              <w:spacing w:before="60" w:after="60"/>
              <w:jc w:val="center"/>
              <w:rPr>
                <w:sz w:val="20"/>
                <w:szCs w:val="20"/>
              </w:rPr>
            </w:pPr>
            <w:r w:rsidRPr="00971C80">
              <w:rPr>
                <w:sz w:val="20"/>
                <w:szCs w:val="20"/>
              </w:rPr>
              <w:t>sr:ESMEVariant</w:t>
            </w:r>
          </w:p>
          <w:p w14:paraId="7B0FBAA0" w14:textId="77777777" w:rsidR="000B60A3" w:rsidRPr="00971C80" w:rsidRDefault="000B60A3" w:rsidP="00CA0BFE">
            <w:pPr>
              <w:keepNext/>
              <w:spacing w:before="60" w:after="60"/>
              <w:jc w:val="center"/>
              <w:rPr>
                <w:sz w:val="20"/>
                <w:szCs w:val="20"/>
              </w:rPr>
            </w:pPr>
            <w:r w:rsidRPr="00971C80">
              <w:rPr>
                <w:sz w:val="20"/>
                <w:szCs w:val="20"/>
              </w:rPr>
              <w:t>Restriction of xs:string</w:t>
            </w:r>
          </w:p>
          <w:p w14:paraId="25779638" w14:textId="77777777" w:rsidR="000B60A3" w:rsidRPr="00971C80" w:rsidRDefault="000B60A3" w:rsidP="00CA0BFE">
            <w:pPr>
              <w:keepNext/>
              <w:spacing w:before="60" w:after="60"/>
              <w:jc w:val="center"/>
              <w:rPr>
                <w:sz w:val="20"/>
                <w:szCs w:val="20"/>
              </w:rPr>
            </w:pPr>
            <w:r w:rsidRPr="00971C80">
              <w:rPr>
                <w:sz w:val="20"/>
                <w:szCs w:val="20"/>
              </w:rPr>
              <w:t>(Enumeration)</w:t>
            </w:r>
          </w:p>
        </w:tc>
        <w:tc>
          <w:tcPr>
            <w:tcW w:w="707" w:type="pct"/>
          </w:tcPr>
          <w:p w14:paraId="77CAB330" w14:textId="77777777" w:rsidR="000B60A3" w:rsidRPr="00971C80" w:rsidRDefault="000B60A3" w:rsidP="00CA0BFE">
            <w:pPr>
              <w:keepNext/>
              <w:tabs>
                <w:tab w:val="left" w:pos="720"/>
              </w:tabs>
              <w:spacing w:before="60" w:after="60"/>
              <w:jc w:val="center"/>
              <w:rPr>
                <w:sz w:val="20"/>
                <w:szCs w:val="20"/>
              </w:rPr>
            </w:pPr>
            <w:r w:rsidRPr="00971C80">
              <w:rPr>
                <w:sz w:val="20"/>
                <w:szCs w:val="20"/>
              </w:rPr>
              <w:t>Device Type = ESM</w:t>
            </w:r>
            <w:r w:rsidR="00522E66" w:rsidRPr="00971C80">
              <w:rPr>
                <w:sz w:val="20"/>
                <w:szCs w:val="20"/>
              </w:rPr>
              <w:t>E</w:t>
            </w:r>
            <w:r w:rsidRPr="00971C80">
              <w:rPr>
                <w:sz w:val="20"/>
                <w:szCs w:val="20"/>
              </w:rPr>
              <w:t>:</w:t>
            </w:r>
          </w:p>
          <w:p w14:paraId="36493844" w14:textId="77777777" w:rsidR="000B60A3" w:rsidRPr="00971C80" w:rsidRDefault="000B60A3" w:rsidP="00CA0BFE">
            <w:pPr>
              <w:keepNext/>
              <w:tabs>
                <w:tab w:val="left" w:pos="720"/>
              </w:tabs>
              <w:spacing w:before="60" w:after="60"/>
              <w:jc w:val="center"/>
              <w:rPr>
                <w:sz w:val="20"/>
                <w:szCs w:val="20"/>
              </w:rPr>
            </w:pPr>
            <w:r w:rsidRPr="00971C80">
              <w:rPr>
                <w:sz w:val="20"/>
                <w:szCs w:val="20"/>
              </w:rPr>
              <w:t>Yes</w:t>
            </w:r>
          </w:p>
          <w:p w14:paraId="32005E0C" w14:textId="77777777" w:rsidR="00A432F6" w:rsidRPr="00971C80" w:rsidRDefault="00A432F6" w:rsidP="00CA0BFE">
            <w:pPr>
              <w:keepNext/>
              <w:tabs>
                <w:tab w:val="left" w:pos="720"/>
              </w:tabs>
              <w:spacing w:before="60" w:after="60"/>
              <w:jc w:val="center"/>
              <w:rPr>
                <w:sz w:val="20"/>
                <w:szCs w:val="20"/>
              </w:rPr>
            </w:pPr>
          </w:p>
          <w:p w14:paraId="5324C7ED" w14:textId="77777777" w:rsidR="000B60A3" w:rsidRPr="00971C80" w:rsidRDefault="000B60A3" w:rsidP="00CA0BFE">
            <w:pPr>
              <w:keepNext/>
              <w:tabs>
                <w:tab w:val="left" w:pos="720"/>
              </w:tabs>
              <w:spacing w:before="60" w:after="60"/>
              <w:jc w:val="center"/>
              <w:rPr>
                <w:sz w:val="20"/>
                <w:szCs w:val="20"/>
              </w:rPr>
            </w:pPr>
            <w:r w:rsidRPr="00971C80">
              <w:rPr>
                <w:sz w:val="20"/>
                <w:szCs w:val="20"/>
              </w:rPr>
              <w:t>Otherwise:</w:t>
            </w:r>
          </w:p>
          <w:p w14:paraId="4516B992" w14:textId="77777777" w:rsidR="000B60A3" w:rsidRPr="00971C80" w:rsidRDefault="000B60A3" w:rsidP="00CA0BFE">
            <w:pPr>
              <w:keepNext/>
              <w:tabs>
                <w:tab w:val="left" w:pos="720"/>
              </w:tabs>
              <w:spacing w:before="60" w:after="60"/>
              <w:jc w:val="center"/>
              <w:rPr>
                <w:sz w:val="20"/>
                <w:szCs w:val="20"/>
              </w:rPr>
            </w:pPr>
            <w:r w:rsidRPr="00971C80">
              <w:rPr>
                <w:sz w:val="20"/>
                <w:szCs w:val="20"/>
              </w:rPr>
              <w:t>N/A</w:t>
            </w:r>
          </w:p>
        </w:tc>
        <w:tc>
          <w:tcPr>
            <w:tcW w:w="460" w:type="pct"/>
          </w:tcPr>
          <w:p w14:paraId="13D9F427" w14:textId="77777777" w:rsidR="000B60A3" w:rsidRPr="00971C80" w:rsidRDefault="000B60A3" w:rsidP="00CA0BFE">
            <w:pPr>
              <w:keepNext/>
              <w:tabs>
                <w:tab w:val="left" w:pos="720"/>
              </w:tabs>
              <w:spacing w:before="60" w:after="60"/>
              <w:jc w:val="center"/>
              <w:rPr>
                <w:sz w:val="20"/>
                <w:szCs w:val="20"/>
              </w:rPr>
            </w:pPr>
            <w:r w:rsidRPr="00971C80">
              <w:rPr>
                <w:sz w:val="20"/>
                <w:szCs w:val="20"/>
              </w:rPr>
              <w:t>None</w:t>
            </w:r>
          </w:p>
        </w:tc>
        <w:tc>
          <w:tcPr>
            <w:tcW w:w="390" w:type="pct"/>
          </w:tcPr>
          <w:p w14:paraId="2B78350A" w14:textId="77777777" w:rsidR="000B60A3" w:rsidRPr="00971C80" w:rsidRDefault="000B60A3" w:rsidP="00CA0BFE">
            <w:pPr>
              <w:keepNext/>
              <w:tabs>
                <w:tab w:val="left" w:pos="720"/>
              </w:tabs>
              <w:spacing w:before="60" w:after="60"/>
              <w:jc w:val="center"/>
              <w:rPr>
                <w:sz w:val="20"/>
                <w:szCs w:val="20"/>
              </w:rPr>
            </w:pPr>
            <w:r w:rsidRPr="00971C80">
              <w:rPr>
                <w:sz w:val="20"/>
                <w:szCs w:val="20"/>
              </w:rPr>
              <w:t>N/A</w:t>
            </w:r>
          </w:p>
        </w:tc>
      </w:tr>
    </w:tbl>
    <w:p w14:paraId="7B478E8D" w14:textId="12920D75" w:rsidR="007F15B4" w:rsidRPr="000B4DCD" w:rsidRDefault="007F15B4" w:rsidP="004705F3">
      <w:pPr>
        <w:pStyle w:val="Caption"/>
      </w:pPr>
      <w:bookmarkStart w:id="1814" w:name="_Toc50828961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266</w:t>
      </w:r>
      <w:r w:rsidR="00FB161A">
        <w:rPr>
          <w:noProof/>
        </w:rPr>
        <w:fldChar w:fldCharType="end"/>
      </w:r>
      <w:r>
        <w:t xml:space="preserve"> </w:t>
      </w:r>
      <w:r w:rsidRPr="000B4DCD">
        <w:t xml:space="preserve">: </w:t>
      </w:r>
      <w:r w:rsidR="00176EC9" w:rsidRPr="00971C80">
        <w:t>Meter</w:t>
      </w:r>
      <w:r w:rsidR="0067090D">
        <w:t>Identity</w:t>
      </w:r>
      <w:r w:rsidR="00176EC9" w:rsidRPr="00971C80">
        <w:t xml:space="preserve"> </w:t>
      </w:r>
      <w:r>
        <w:t>(sr:</w:t>
      </w:r>
      <w:r w:rsidR="00176EC9" w:rsidRPr="00971C80">
        <w:t>Meter</w:t>
      </w:r>
      <w:r w:rsidR="0067090D">
        <w:t>Identity</w:t>
      </w:r>
      <w:r>
        <w:t>) data items</w:t>
      </w:r>
      <w:bookmarkEnd w:id="1814"/>
    </w:p>
    <w:p w14:paraId="0334A06D" w14:textId="77777777" w:rsidR="005E5472" w:rsidRPr="00971C80" w:rsidRDefault="005E5472" w:rsidP="000B60A3">
      <w:pPr>
        <w:rPr>
          <w:sz w:val="20"/>
          <w:szCs w:val="20"/>
        </w:rPr>
      </w:pPr>
    </w:p>
    <w:p w14:paraId="14FB29FA" w14:textId="77777777" w:rsidR="000B60A3" w:rsidRPr="00971C80" w:rsidRDefault="000B60A3" w:rsidP="000B60A3">
      <w:r w:rsidRPr="00971C80">
        <w:t>MeterMPxNs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597"/>
        <w:gridCol w:w="2517"/>
        <w:gridCol w:w="2020"/>
        <w:gridCol w:w="1352"/>
        <w:gridCol w:w="829"/>
        <w:gridCol w:w="701"/>
      </w:tblGrid>
      <w:tr w:rsidR="00846622" w:rsidRPr="00971C80" w14:paraId="50621CA6" w14:textId="77777777" w:rsidTr="00400115">
        <w:trPr>
          <w:cantSplit/>
          <w:trHeight w:val="553"/>
          <w:tblHeader/>
        </w:trPr>
        <w:tc>
          <w:tcPr>
            <w:tcW w:w="885" w:type="pct"/>
          </w:tcPr>
          <w:p w14:paraId="02860E07" w14:textId="77777777" w:rsidR="000B60A3" w:rsidRPr="00971C80" w:rsidRDefault="000B60A3" w:rsidP="000B60A3">
            <w:pPr>
              <w:jc w:val="left"/>
              <w:rPr>
                <w:b/>
                <w:sz w:val="20"/>
                <w:szCs w:val="20"/>
              </w:rPr>
            </w:pPr>
            <w:r w:rsidRPr="00971C80">
              <w:rPr>
                <w:b/>
                <w:sz w:val="20"/>
                <w:szCs w:val="20"/>
              </w:rPr>
              <w:t>Data Item</w:t>
            </w:r>
          </w:p>
        </w:tc>
        <w:tc>
          <w:tcPr>
            <w:tcW w:w="1396" w:type="pct"/>
          </w:tcPr>
          <w:p w14:paraId="6BD4E17B" w14:textId="77777777" w:rsidR="000B60A3" w:rsidRPr="00971C80" w:rsidRDefault="000B60A3" w:rsidP="000B60A3">
            <w:pPr>
              <w:jc w:val="left"/>
              <w:rPr>
                <w:b/>
                <w:sz w:val="20"/>
                <w:szCs w:val="20"/>
              </w:rPr>
            </w:pPr>
            <w:r w:rsidRPr="00971C80">
              <w:rPr>
                <w:b/>
                <w:sz w:val="20"/>
                <w:szCs w:val="20"/>
              </w:rPr>
              <w:t>Description</w:t>
            </w:r>
          </w:p>
          <w:p w14:paraId="60DB1BB4" w14:textId="77777777" w:rsidR="000B60A3" w:rsidRPr="00971C80" w:rsidRDefault="000B60A3" w:rsidP="000B60A3">
            <w:pPr>
              <w:jc w:val="left"/>
              <w:rPr>
                <w:b/>
                <w:sz w:val="20"/>
                <w:szCs w:val="20"/>
              </w:rPr>
            </w:pPr>
            <w:r w:rsidRPr="00971C80">
              <w:rPr>
                <w:b/>
                <w:sz w:val="20"/>
                <w:szCs w:val="20"/>
              </w:rPr>
              <w:t>/ Allowable values</w:t>
            </w:r>
          </w:p>
        </w:tc>
        <w:tc>
          <w:tcPr>
            <w:tcW w:w="1120" w:type="pct"/>
            <w:hideMark/>
          </w:tcPr>
          <w:p w14:paraId="50C2A813" w14:textId="77777777" w:rsidR="000B60A3" w:rsidRPr="00971C80" w:rsidRDefault="000B60A3" w:rsidP="000B60A3">
            <w:pPr>
              <w:jc w:val="center"/>
              <w:rPr>
                <w:b/>
                <w:sz w:val="20"/>
                <w:szCs w:val="20"/>
              </w:rPr>
            </w:pPr>
            <w:r w:rsidRPr="00971C80">
              <w:rPr>
                <w:b/>
                <w:sz w:val="20"/>
                <w:szCs w:val="20"/>
              </w:rPr>
              <w:t>Type</w:t>
            </w:r>
          </w:p>
        </w:tc>
        <w:tc>
          <w:tcPr>
            <w:tcW w:w="750" w:type="pct"/>
            <w:hideMark/>
          </w:tcPr>
          <w:p w14:paraId="56B6B904"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0" w:type="pct"/>
            <w:hideMark/>
          </w:tcPr>
          <w:p w14:paraId="3AE4BFAC" w14:textId="77777777" w:rsidR="000B60A3" w:rsidRPr="00971C80" w:rsidRDefault="000B60A3" w:rsidP="000B60A3">
            <w:pPr>
              <w:jc w:val="center"/>
              <w:rPr>
                <w:b/>
                <w:sz w:val="20"/>
                <w:szCs w:val="20"/>
              </w:rPr>
            </w:pPr>
            <w:r w:rsidRPr="00971C80">
              <w:rPr>
                <w:b/>
                <w:sz w:val="20"/>
                <w:szCs w:val="20"/>
              </w:rPr>
              <w:t>Default</w:t>
            </w:r>
          </w:p>
        </w:tc>
        <w:tc>
          <w:tcPr>
            <w:tcW w:w="390" w:type="pct"/>
          </w:tcPr>
          <w:p w14:paraId="7499EE91" w14:textId="77777777" w:rsidR="000B60A3" w:rsidRPr="00971C80" w:rsidRDefault="000B60A3" w:rsidP="000B60A3">
            <w:pPr>
              <w:jc w:val="center"/>
              <w:rPr>
                <w:b/>
                <w:sz w:val="20"/>
                <w:szCs w:val="20"/>
              </w:rPr>
            </w:pPr>
            <w:r w:rsidRPr="00971C80">
              <w:rPr>
                <w:b/>
                <w:sz w:val="20"/>
                <w:szCs w:val="20"/>
              </w:rPr>
              <w:t>Units</w:t>
            </w:r>
          </w:p>
        </w:tc>
      </w:tr>
      <w:tr w:rsidR="00846622" w:rsidRPr="00971C80" w14:paraId="39F145D5" w14:textId="77777777" w:rsidTr="00400115">
        <w:trPr>
          <w:cantSplit/>
        </w:trPr>
        <w:tc>
          <w:tcPr>
            <w:tcW w:w="885" w:type="pct"/>
          </w:tcPr>
          <w:p w14:paraId="5EF1DC67" w14:textId="77777777" w:rsidR="000B60A3" w:rsidRPr="00971C80" w:rsidRDefault="000B60A3" w:rsidP="000B60A3">
            <w:pPr>
              <w:tabs>
                <w:tab w:val="left" w:pos="720"/>
              </w:tabs>
              <w:spacing w:before="60" w:after="60"/>
              <w:jc w:val="left"/>
              <w:rPr>
                <w:sz w:val="20"/>
                <w:szCs w:val="20"/>
              </w:rPr>
            </w:pPr>
            <w:r w:rsidRPr="00971C80">
              <w:rPr>
                <w:sz w:val="20"/>
                <w:szCs w:val="20"/>
              </w:rPr>
              <w:t>ImportMPxN</w:t>
            </w:r>
          </w:p>
        </w:tc>
        <w:tc>
          <w:tcPr>
            <w:tcW w:w="1396" w:type="pct"/>
          </w:tcPr>
          <w:p w14:paraId="7FA13BEC" w14:textId="77777777" w:rsidR="000B60A3" w:rsidRPr="00971C80" w:rsidRDefault="000B60A3" w:rsidP="000B60A3">
            <w:pPr>
              <w:spacing w:before="60" w:after="60"/>
              <w:jc w:val="left"/>
              <w:rPr>
                <w:rFonts w:ascii="Arial" w:hAnsi="Arial" w:cs="Arial"/>
                <w:sz w:val="20"/>
                <w:szCs w:val="20"/>
              </w:rPr>
            </w:pPr>
            <w:r w:rsidRPr="00971C80">
              <w:rPr>
                <w:sz w:val="20"/>
                <w:szCs w:val="20"/>
              </w:rPr>
              <w:t>The reference number identifying an Import electricity or a gas metering point</w:t>
            </w:r>
          </w:p>
        </w:tc>
        <w:tc>
          <w:tcPr>
            <w:tcW w:w="1120" w:type="pct"/>
          </w:tcPr>
          <w:p w14:paraId="6784CB23" w14:textId="77777777" w:rsidR="000B60A3" w:rsidRPr="00971C80" w:rsidRDefault="000B60A3" w:rsidP="000B60A3">
            <w:pPr>
              <w:spacing w:before="60" w:after="60"/>
              <w:jc w:val="center"/>
              <w:rPr>
                <w:sz w:val="20"/>
                <w:szCs w:val="20"/>
              </w:rPr>
            </w:pPr>
            <w:r w:rsidRPr="00971C80">
              <w:rPr>
                <w:sz w:val="20"/>
                <w:szCs w:val="20"/>
              </w:rPr>
              <w:t>sr:</w:t>
            </w:r>
            <w:r w:rsidR="008F3B33">
              <w:rPr>
                <w:sz w:val="20"/>
                <w:szCs w:val="20"/>
              </w:rPr>
              <w:t>Import</w:t>
            </w:r>
            <w:r w:rsidRPr="00971C80">
              <w:rPr>
                <w:sz w:val="20"/>
                <w:szCs w:val="20"/>
              </w:rPr>
              <w:t>MPxN</w:t>
            </w:r>
          </w:p>
          <w:p w14:paraId="6C71E809" w14:textId="77777777" w:rsidR="000B60A3" w:rsidRPr="00971C80" w:rsidRDefault="000B60A3" w:rsidP="000B60A3">
            <w:pPr>
              <w:spacing w:before="60" w:after="60"/>
              <w:jc w:val="center"/>
              <w:rPr>
                <w:sz w:val="20"/>
                <w:szCs w:val="20"/>
              </w:rPr>
            </w:pPr>
            <w:r w:rsidRPr="00971C80">
              <w:rPr>
                <w:sz w:val="20"/>
                <w:szCs w:val="20"/>
              </w:rPr>
              <w:t>(Restriction of xs:string</w:t>
            </w:r>
          </w:p>
          <w:p w14:paraId="68DF97CE" w14:textId="77777777" w:rsidR="000B60A3" w:rsidRPr="00971C80" w:rsidRDefault="000B60A3" w:rsidP="000B60A3">
            <w:pPr>
              <w:spacing w:before="60" w:after="60"/>
              <w:jc w:val="center"/>
              <w:rPr>
                <w:sz w:val="20"/>
                <w:szCs w:val="20"/>
              </w:rPr>
            </w:pPr>
            <w:r w:rsidRPr="00971C80">
              <w:rPr>
                <w:sz w:val="20"/>
                <w:szCs w:val="20"/>
              </w:rPr>
              <w:t>(minLength = 1</w:t>
            </w:r>
          </w:p>
          <w:p w14:paraId="64CFA176" w14:textId="77777777" w:rsidR="000B60A3" w:rsidRPr="00971C80" w:rsidRDefault="000B60A3" w:rsidP="000B60A3">
            <w:pPr>
              <w:spacing w:before="60" w:after="60"/>
              <w:jc w:val="center"/>
              <w:rPr>
                <w:sz w:val="20"/>
                <w:szCs w:val="20"/>
              </w:rPr>
            </w:pPr>
            <w:r w:rsidRPr="00971C80">
              <w:rPr>
                <w:sz w:val="20"/>
                <w:szCs w:val="20"/>
              </w:rPr>
              <w:t>maxLength = 13))</w:t>
            </w:r>
          </w:p>
        </w:tc>
        <w:tc>
          <w:tcPr>
            <w:tcW w:w="750" w:type="pct"/>
          </w:tcPr>
          <w:p w14:paraId="0C720DBA"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0E855497"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2C0AEB4A"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23471696" w14:textId="77777777" w:rsidTr="00400115">
        <w:trPr>
          <w:cantSplit/>
        </w:trPr>
        <w:tc>
          <w:tcPr>
            <w:tcW w:w="885" w:type="pct"/>
          </w:tcPr>
          <w:p w14:paraId="7810CEF2" w14:textId="77777777" w:rsidR="000B60A3" w:rsidRPr="00971C80" w:rsidRDefault="000B60A3" w:rsidP="000B60A3">
            <w:pPr>
              <w:tabs>
                <w:tab w:val="left" w:pos="720"/>
              </w:tabs>
              <w:spacing w:before="60" w:after="60"/>
              <w:jc w:val="left"/>
              <w:rPr>
                <w:sz w:val="20"/>
                <w:szCs w:val="20"/>
              </w:rPr>
            </w:pPr>
            <w:r w:rsidRPr="00971C80">
              <w:rPr>
                <w:sz w:val="20"/>
                <w:szCs w:val="20"/>
              </w:rPr>
              <w:t>SecondaryImportMPAN</w:t>
            </w:r>
          </w:p>
        </w:tc>
        <w:tc>
          <w:tcPr>
            <w:tcW w:w="1396" w:type="pct"/>
          </w:tcPr>
          <w:p w14:paraId="37E02090" w14:textId="77777777" w:rsidR="000B60A3" w:rsidRPr="00971C80" w:rsidRDefault="000B60A3" w:rsidP="000B60A3">
            <w:pPr>
              <w:spacing w:before="60" w:after="60"/>
              <w:jc w:val="left"/>
              <w:rPr>
                <w:sz w:val="20"/>
                <w:szCs w:val="20"/>
              </w:rPr>
            </w:pPr>
            <w:r w:rsidRPr="00971C80">
              <w:rPr>
                <w:sz w:val="20"/>
                <w:szCs w:val="20"/>
              </w:rPr>
              <w:t>The reference number identifying a Twin Element Import electricity secondary metering point</w:t>
            </w:r>
          </w:p>
        </w:tc>
        <w:tc>
          <w:tcPr>
            <w:tcW w:w="1120" w:type="pct"/>
          </w:tcPr>
          <w:p w14:paraId="2C4DF786" w14:textId="77777777" w:rsidR="000B60A3" w:rsidRPr="00971C80" w:rsidRDefault="000B60A3" w:rsidP="000B60A3">
            <w:pPr>
              <w:spacing w:before="60" w:after="60"/>
              <w:jc w:val="center"/>
              <w:rPr>
                <w:sz w:val="20"/>
                <w:szCs w:val="20"/>
              </w:rPr>
            </w:pPr>
            <w:r w:rsidRPr="00971C80">
              <w:rPr>
                <w:sz w:val="20"/>
                <w:szCs w:val="20"/>
              </w:rPr>
              <w:t>sr:</w:t>
            </w:r>
            <w:r w:rsidR="008F3B33" w:rsidRPr="00971C80">
              <w:rPr>
                <w:sz w:val="20"/>
                <w:szCs w:val="20"/>
              </w:rPr>
              <w:t>MP</w:t>
            </w:r>
            <w:r w:rsidR="008F3B33">
              <w:rPr>
                <w:sz w:val="20"/>
                <w:szCs w:val="20"/>
              </w:rPr>
              <w:t>A</w:t>
            </w:r>
            <w:r w:rsidR="008F3B33" w:rsidRPr="00971C80">
              <w:rPr>
                <w:sz w:val="20"/>
                <w:szCs w:val="20"/>
              </w:rPr>
              <w:t>N</w:t>
            </w:r>
          </w:p>
          <w:p w14:paraId="461DA6E5" w14:textId="77777777" w:rsidR="000B60A3" w:rsidRPr="00971C80" w:rsidRDefault="000B60A3" w:rsidP="000B60A3">
            <w:pPr>
              <w:spacing w:before="60" w:after="60"/>
              <w:jc w:val="center"/>
              <w:rPr>
                <w:sz w:val="20"/>
                <w:szCs w:val="20"/>
              </w:rPr>
            </w:pPr>
            <w:r w:rsidRPr="00971C80">
              <w:rPr>
                <w:sz w:val="20"/>
                <w:szCs w:val="20"/>
              </w:rPr>
              <w:t>(Restriction of xs:string</w:t>
            </w:r>
          </w:p>
          <w:p w14:paraId="7A988983" w14:textId="77777777" w:rsidR="000B60A3" w:rsidRPr="00971C80" w:rsidRDefault="000B60A3" w:rsidP="000B60A3">
            <w:pPr>
              <w:spacing w:before="60" w:after="60"/>
              <w:jc w:val="center"/>
              <w:rPr>
                <w:sz w:val="20"/>
                <w:szCs w:val="20"/>
              </w:rPr>
            </w:pPr>
            <w:r w:rsidRPr="00971C80">
              <w:rPr>
                <w:sz w:val="20"/>
                <w:szCs w:val="20"/>
              </w:rPr>
              <w:t>(minLength = 1</w:t>
            </w:r>
            <w:r w:rsidR="004955ED">
              <w:rPr>
                <w:sz w:val="20"/>
                <w:szCs w:val="20"/>
              </w:rPr>
              <w:t>3</w:t>
            </w:r>
          </w:p>
          <w:p w14:paraId="48E05D20" w14:textId="77777777" w:rsidR="000B60A3" w:rsidRPr="00971C80" w:rsidRDefault="000B60A3" w:rsidP="000B60A3">
            <w:pPr>
              <w:spacing w:before="60" w:after="60"/>
              <w:jc w:val="center"/>
              <w:rPr>
                <w:sz w:val="20"/>
                <w:szCs w:val="20"/>
              </w:rPr>
            </w:pPr>
            <w:r w:rsidRPr="00971C80">
              <w:rPr>
                <w:sz w:val="20"/>
                <w:szCs w:val="20"/>
              </w:rPr>
              <w:t>maxLength = 13))</w:t>
            </w:r>
          </w:p>
        </w:tc>
        <w:tc>
          <w:tcPr>
            <w:tcW w:w="750" w:type="pct"/>
          </w:tcPr>
          <w:p w14:paraId="62617C40" w14:textId="77777777" w:rsidR="000B60A3" w:rsidRPr="00971C80" w:rsidRDefault="000B60A3" w:rsidP="000B60A3">
            <w:pPr>
              <w:tabs>
                <w:tab w:val="left" w:pos="720"/>
              </w:tabs>
              <w:spacing w:before="60" w:after="60"/>
              <w:jc w:val="center"/>
              <w:rPr>
                <w:sz w:val="20"/>
                <w:szCs w:val="20"/>
              </w:rPr>
            </w:pPr>
            <w:r w:rsidRPr="00971C80">
              <w:rPr>
                <w:sz w:val="20"/>
                <w:szCs w:val="20"/>
              </w:rPr>
              <w:t>Twin Element Electricity Smart Meter:</w:t>
            </w:r>
          </w:p>
          <w:p w14:paraId="50E8851B" w14:textId="77777777" w:rsidR="000B60A3" w:rsidRPr="00971C80" w:rsidRDefault="000B60A3" w:rsidP="000B60A3">
            <w:pPr>
              <w:tabs>
                <w:tab w:val="left" w:pos="720"/>
              </w:tabs>
              <w:spacing w:before="60" w:after="60"/>
              <w:jc w:val="center"/>
              <w:rPr>
                <w:sz w:val="20"/>
                <w:szCs w:val="20"/>
              </w:rPr>
            </w:pPr>
            <w:r w:rsidRPr="00971C80">
              <w:rPr>
                <w:sz w:val="20"/>
                <w:szCs w:val="20"/>
              </w:rPr>
              <w:t>Yes</w:t>
            </w:r>
          </w:p>
          <w:p w14:paraId="03473F32" w14:textId="77777777" w:rsidR="000B60A3" w:rsidRPr="00971C80" w:rsidRDefault="000B60A3" w:rsidP="000B60A3">
            <w:pPr>
              <w:tabs>
                <w:tab w:val="left" w:pos="720"/>
              </w:tabs>
              <w:spacing w:before="60" w:after="60"/>
              <w:jc w:val="center"/>
              <w:rPr>
                <w:sz w:val="20"/>
                <w:szCs w:val="20"/>
              </w:rPr>
            </w:pPr>
            <w:r w:rsidRPr="00971C80">
              <w:rPr>
                <w:sz w:val="20"/>
                <w:szCs w:val="20"/>
              </w:rPr>
              <w:t>Otherwise:</w:t>
            </w:r>
          </w:p>
          <w:p w14:paraId="5F50013B"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c>
          <w:tcPr>
            <w:tcW w:w="460" w:type="pct"/>
          </w:tcPr>
          <w:p w14:paraId="1B4C2AC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5410CAF6"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538063B6" w14:textId="77777777" w:rsidTr="00400115">
        <w:trPr>
          <w:cantSplit/>
        </w:trPr>
        <w:tc>
          <w:tcPr>
            <w:tcW w:w="885" w:type="pct"/>
          </w:tcPr>
          <w:p w14:paraId="793A3C73" w14:textId="77777777" w:rsidR="000B60A3" w:rsidRPr="00971C80" w:rsidRDefault="000B60A3" w:rsidP="000B60A3">
            <w:pPr>
              <w:tabs>
                <w:tab w:val="left" w:pos="720"/>
              </w:tabs>
              <w:spacing w:before="60" w:after="60"/>
              <w:jc w:val="left"/>
              <w:rPr>
                <w:sz w:val="20"/>
                <w:szCs w:val="20"/>
              </w:rPr>
            </w:pPr>
            <w:r w:rsidRPr="00971C80">
              <w:rPr>
                <w:sz w:val="20"/>
                <w:szCs w:val="20"/>
              </w:rPr>
              <w:t>ExportMPAN</w:t>
            </w:r>
          </w:p>
        </w:tc>
        <w:tc>
          <w:tcPr>
            <w:tcW w:w="1396" w:type="pct"/>
          </w:tcPr>
          <w:p w14:paraId="4A2DFE50" w14:textId="77777777" w:rsidR="000B60A3" w:rsidRPr="00971C80" w:rsidRDefault="000B60A3" w:rsidP="000B60A3">
            <w:pPr>
              <w:spacing w:before="60" w:after="60"/>
              <w:jc w:val="left"/>
              <w:rPr>
                <w:sz w:val="20"/>
                <w:szCs w:val="20"/>
              </w:rPr>
            </w:pPr>
            <w:r w:rsidRPr="00971C80">
              <w:rPr>
                <w:sz w:val="20"/>
                <w:szCs w:val="20"/>
              </w:rPr>
              <w:t>The reference number identifying an Export electricity metering point</w:t>
            </w:r>
          </w:p>
        </w:tc>
        <w:tc>
          <w:tcPr>
            <w:tcW w:w="1120" w:type="pct"/>
          </w:tcPr>
          <w:p w14:paraId="61822AB0" w14:textId="77777777" w:rsidR="000B60A3" w:rsidRPr="00971C80" w:rsidRDefault="000B60A3" w:rsidP="000B60A3">
            <w:pPr>
              <w:spacing w:before="60" w:after="60"/>
              <w:jc w:val="center"/>
              <w:rPr>
                <w:sz w:val="20"/>
                <w:szCs w:val="20"/>
              </w:rPr>
            </w:pPr>
            <w:r w:rsidRPr="00971C80">
              <w:rPr>
                <w:sz w:val="20"/>
                <w:szCs w:val="20"/>
              </w:rPr>
              <w:t>sr:</w:t>
            </w:r>
            <w:r w:rsidR="008F3B33" w:rsidRPr="00971C80">
              <w:rPr>
                <w:sz w:val="20"/>
                <w:szCs w:val="20"/>
              </w:rPr>
              <w:t>MP</w:t>
            </w:r>
            <w:r w:rsidR="008F3B33">
              <w:rPr>
                <w:sz w:val="20"/>
                <w:szCs w:val="20"/>
              </w:rPr>
              <w:t>A</w:t>
            </w:r>
            <w:r w:rsidR="008F3B33" w:rsidRPr="00971C80">
              <w:rPr>
                <w:sz w:val="20"/>
                <w:szCs w:val="20"/>
              </w:rPr>
              <w:t>N</w:t>
            </w:r>
          </w:p>
          <w:p w14:paraId="59AC83CB" w14:textId="77777777" w:rsidR="000B60A3" w:rsidRPr="00971C80" w:rsidRDefault="000B60A3" w:rsidP="000B60A3">
            <w:pPr>
              <w:spacing w:before="60" w:after="60"/>
              <w:jc w:val="center"/>
              <w:rPr>
                <w:sz w:val="20"/>
                <w:szCs w:val="20"/>
              </w:rPr>
            </w:pPr>
            <w:r w:rsidRPr="00971C80">
              <w:rPr>
                <w:sz w:val="20"/>
                <w:szCs w:val="20"/>
              </w:rPr>
              <w:t>(Restriction of xs:string</w:t>
            </w:r>
          </w:p>
          <w:p w14:paraId="4A48E520" w14:textId="77777777" w:rsidR="000B60A3" w:rsidRPr="00971C80" w:rsidRDefault="000B60A3" w:rsidP="000B60A3">
            <w:pPr>
              <w:spacing w:before="60" w:after="60"/>
              <w:jc w:val="center"/>
              <w:rPr>
                <w:sz w:val="20"/>
                <w:szCs w:val="20"/>
              </w:rPr>
            </w:pPr>
            <w:r w:rsidRPr="00971C80">
              <w:rPr>
                <w:sz w:val="20"/>
                <w:szCs w:val="20"/>
              </w:rPr>
              <w:t>(minLength = 1</w:t>
            </w:r>
            <w:r w:rsidR="004955ED">
              <w:rPr>
                <w:sz w:val="20"/>
                <w:szCs w:val="20"/>
              </w:rPr>
              <w:t>3</w:t>
            </w:r>
          </w:p>
          <w:p w14:paraId="698AE96B" w14:textId="77777777" w:rsidR="000B60A3" w:rsidRPr="00971C80" w:rsidRDefault="000B60A3" w:rsidP="000B60A3">
            <w:pPr>
              <w:spacing w:before="60" w:after="60"/>
              <w:jc w:val="center"/>
              <w:rPr>
                <w:sz w:val="20"/>
                <w:szCs w:val="20"/>
              </w:rPr>
            </w:pPr>
            <w:r w:rsidRPr="00971C80">
              <w:rPr>
                <w:sz w:val="20"/>
                <w:szCs w:val="20"/>
              </w:rPr>
              <w:t>maxLength = 13))</w:t>
            </w:r>
          </w:p>
        </w:tc>
        <w:tc>
          <w:tcPr>
            <w:tcW w:w="750" w:type="pct"/>
          </w:tcPr>
          <w:p w14:paraId="1129A430" w14:textId="77777777" w:rsidR="000B60A3" w:rsidRPr="00971C80" w:rsidRDefault="000B60A3" w:rsidP="000B60A3">
            <w:pPr>
              <w:tabs>
                <w:tab w:val="left" w:pos="720"/>
              </w:tabs>
              <w:spacing w:before="60" w:after="60"/>
              <w:jc w:val="center"/>
              <w:rPr>
                <w:sz w:val="20"/>
                <w:szCs w:val="20"/>
              </w:rPr>
            </w:pPr>
            <w:r w:rsidRPr="00971C80">
              <w:rPr>
                <w:sz w:val="20"/>
                <w:szCs w:val="20"/>
              </w:rPr>
              <w:t>Export Electricity Smart Meter:</w:t>
            </w:r>
          </w:p>
          <w:p w14:paraId="058C71A6" w14:textId="77777777" w:rsidR="000B60A3" w:rsidRPr="00971C80" w:rsidRDefault="000B60A3" w:rsidP="000B60A3">
            <w:pPr>
              <w:tabs>
                <w:tab w:val="left" w:pos="720"/>
              </w:tabs>
              <w:spacing w:before="60" w:after="60"/>
              <w:jc w:val="center"/>
              <w:rPr>
                <w:sz w:val="20"/>
                <w:szCs w:val="20"/>
              </w:rPr>
            </w:pPr>
            <w:r w:rsidRPr="00971C80">
              <w:rPr>
                <w:sz w:val="20"/>
                <w:szCs w:val="20"/>
              </w:rPr>
              <w:t>Yes</w:t>
            </w:r>
          </w:p>
          <w:p w14:paraId="77F0A739" w14:textId="77777777" w:rsidR="000B60A3" w:rsidRPr="00971C80" w:rsidRDefault="000B60A3" w:rsidP="000B60A3">
            <w:pPr>
              <w:tabs>
                <w:tab w:val="left" w:pos="720"/>
              </w:tabs>
              <w:spacing w:before="60" w:after="60"/>
              <w:jc w:val="center"/>
              <w:rPr>
                <w:sz w:val="20"/>
                <w:szCs w:val="20"/>
              </w:rPr>
            </w:pPr>
            <w:r w:rsidRPr="00971C80">
              <w:rPr>
                <w:sz w:val="20"/>
                <w:szCs w:val="20"/>
              </w:rPr>
              <w:t>Otherwise:</w:t>
            </w:r>
          </w:p>
          <w:p w14:paraId="664C1F34"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c>
          <w:tcPr>
            <w:tcW w:w="460" w:type="pct"/>
          </w:tcPr>
          <w:p w14:paraId="11560481"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2BF790F2"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7F7E281C" w14:textId="081AFC1A" w:rsidR="007F15B4" w:rsidRPr="000B4DCD" w:rsidRDefault="007F15B4" w:rsidP="004705F3">
      <w:pPr>
        <w:pStyle w:val="Caption"/>
      </w:pPr>
      <w:bookmarkStart w:id="1815" w:name="_Toc50828961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267</w:t>
      </w:r>
      <w:r w:rsidR="00FB161A">
        <w:rPr>
          <w:noProof/>
        </w:rPr>
        <w:fldChar w:fldCharType="end"/>
      </w:r>
      <w:r>
        <w:t xml:space="preserve"> </w:t>
      </w:r>
      <w:r w:rsidRPr="000B4DCD">
        <w:t xml:space="preserve">: </w:t>
      </w:r>
      <w:r w:rsidR="00176EC9">
        <w:t>MeterMPxNs</w:t>
      </w:r>
      <w:r>
        <w:t xml:space="preserve"> (sr:</w:t>
      </w:r>
      <w:r w:rsidR="00176EC9">
        <w:t>MeterMPxNs</w:t>
      </w:r>
      <w:r>
        <w:t>) data items</w:t>
      </w:r>
      <w:bookmarkEnd w:id="1815"/>
    </w:p>
    <w:p w14:paraId="25D5C910" w14:textId="77777777" w:rsidR="000B60A3" w:rsidRPr="00971C80" w:rsidRDefault="000B60A3" w:rsidP="000B60A3">
      <w:pPr>
        <w:rPr>
          <w:sz w:val="20"/>
          <w:szCs w:val="20"/>
        </w:rPr>
      </w:pPr>
    </w:p>
    <w:p w14:paraId="158F2D47" w14:textId="77777777" w:rsidR="005E5472" w:rsidRPr="00971C80" w:rsidRDefault="005E5472" w:rsidP="000B60A3">
      <w:pPr>
        <w:rPr>
          <w:sz w:val="20"/>
          <w:szCs w:val="20"/>
        </w:rPr>
      </w:pPr>
    </w:p>
    <w:p w14:paraId="30C8B4B1" w14:textId="77777777" w:rsidR="005E5472" w:rsidRPr="00971C80" w:rsidRDefault="005E5472" w:rsidP="000B60A3">
      <w:pPr>
        <w:rPr>
          <w:sz w:val="20"/>
          <w:szCs w:val="20"/>
        </w:rPr>
      </w:pPr>
    </w:p>
    <w:p w14:paraId="1EC8B11C" w14:textId="77777777" w:rsidR="005E5472" w:rsidRPr="00971C80" w:rsidRDefault="005E5472" w:rsidP="000B60A3">
      <w:pPr>
        <w:rPr>
          <w:sz w:val="20"/>
          <w:szCs w:val="20"/>
        </w:rPr>
      </w:pPr>
    </w:p>
    <w:p w14:paraId="143F4B9A" w14:textId="77777777" w:rsidR="005E5472" w:rsidRPr="00971C80" w:rsidRDefault="005E5472" w:rsidP="000B60A3">
      <w:pPr>
        <w:rPr>
          <w:sz w:val="20"/>
          <w:szCs w:val="20"/>
        </w:rPr>
      </w:pPr>
    </w:p>
    <w:p w14:paraId="5B4410E9" w14:textId="77777777" w:rsidR="000B60A3" w:rsidRPr="00971C80" w:rsidRDefault="00A432F6" w:rsidP="000B60A3">
      <w:r w:rsidRPr="00971C80">
        <w:t>Meter</w:t>
      </w:r>
      <w:r w:rsidR="000B60A3" w:rsidRPr="00971C80">
        <w:t>DecommissioningOrWithdrawal Data Items:</w:t>
      </w:r>
    </w:p>
    <w:tbl>
      <w:tblPr>
        <w:tblStyle w:val="TableGrid4"/>
        <w:tblW w:w="5000" w:type="pct"/>
        <w:tblLayout w:type="fixed"/>
        <w:tblCellMar>
          <w:left w:w="57" w:type="dxa"/>
          <w:right w:w="57" w:type="dxa"/>
        </w:tblCellMar>
        <w:tblLook w:val="0420" w:firstRow="1" w:lastRow="0" w:firstColumn="0" w:lastColumn="0" w:noHBand="0" w:noVBand="1"/>
      </w:tblPr>
      <w:tblGrid>
        <w:gridCol w:w="2155"/>
        <w:gridCol w:w="1956"/>
        <w:gridCol w:w="2238"/>
        <w:gridCol w:w="1259"/>
        <w:gridCol w:w="838"/>
        <w:gridCol w:w="570"/>
      </w:tblGrid>
      <w:tr w:rsidR="00846622" w:rsidRPr="00971C80" w14:paraId="5EE3EA3E" w14:textId="77777777" w:rsidTr="00400115">
        <w:trPr>
          <w:cantSplit/>
          <w:trHeight w:val="553"/>
          <w:tblHeader/>
        </w:trPr>
        <w:tc>
          <w:tcPr>
            <w:tcW w:w="1195" w:type="pct"/>
          </w:tcPr>
          <w:p w14:paraId="5D499CCD" w14:textId="77777777" w:rsidR="000B60A3" w:rsidRPr="00971C80" w:rsidRDefault="000B60A3" w:rsidP="000B60A3">
            <w:pPr>
              <w:jc w:val="left"/>
              <w:rPr>
                <w:b/>
                <w:sz w:val="20"/>
                <w:szCs w:val="20"/>
              </w:rPr>
            </w:pPr>
            <w:r w:rsidRPr="00971C80">
              <w:rPr>
                <w:b/>
                <w:sz w:val="20"/>
                <w:szCs w:val="20"/>
              </w:rPr>
              <w:t>Data Item</w:t>
            </w:r>
          </w:p>
        </w:tc>
        <w:tc>
          <w:tcPr>
            <w:tcW w:w="1085" w:type="pct"/>
          </w:tcPr>
          <w:p w14:paraId="6C113C5C" w14:textId="77777777" w:rsidR="000B60A3" w:rsidRPr="00971C80" w:rsidRDefault="000B60A3" w:rsidP="000B60A3">
            <w:pPr>
              <w:jc w:val="left"/>
              <w:rPr>
                <w:b/>
                <w:sz w:val="20"/>
                <w:szCs w:val="20"/>
              </w:rPr>
            </w:pPr>
            <w:r w:rsidRPr="00971C80">
              <w:rPr>
                <w:b/>
                <w:sz w:val="20"/>
                <w:szCs w:val="20"/>
              </w:rPr>
              <w:t>Description</w:t>
            </w:r>
          </w:p>
          <w:p w14:paraId="6C459818" w14:textId="77777777" w:rsidR="000B60A3" w:rsidRPr="00971C80" w:rsidRDefault="000B60A3" w:rsidP="000B60A3">
            <w:pPr>
              <w:jc w:val="left"/>
              <w:rPr>
                <w:b/>
                <w:sz w:val="20"/>
                <w:szCs w:val="20"/>
              </w:rPr>
            </w:pPr>
            <w:r w:rsidRPr="00971C80">
              <w:rPr>
                <w:b/>
                <w:sz w:val="20"/>
                <w:szCs w:val="20"/>
              </w:rPr>
              <w:t>/ Allowable values</w:t>
            </w:r>
          </w:p>
        </w:tc>
        <w:tc>
          <w:tcPr>
            <w:tcW w:w="1241" w:type="pct"/>
            <w:hideMark/>
          </w:tcPr>
          <w:p w14:paraId="44E8C887" w14:textId="77777777" w:rsidR="000B60A3" w:rsidRPr="00971C80" w:rsidRDefault="000B60A3" w:rsidP="000B60A3">
            <w:pPr>
              <w:jc w:val="center"/>
              <w:rPr>
                <w:b/>
                <w:sz w:val="20"/>
                <w:szCs w:val="20"/>
              </w:rPr>
            </w:pPr>
            <w:r w:rsidRPr="00971C80">
              <w:rPr>
                <w:b/>
                <w:sz w:val="20"/>
                <w:szCs w:val="20"/>
              </w:rPr>
              <w:t>Type</w:t>
            </w:r>
          </w:p>
        </w:tc>
        <w:tc>
          <w:tcPr>
            <w:tcW w:w="698" w:type="pct"/>
            <w:hideMark/>
          </w:tcPr>
          <w:p w14:paraId="3161CDF8"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5" w:type="pct"/>
            <w:hideMark/>
          </w:tcPr>
          <w:p w14:paraId="10275E4A" w14:textId="77777777" w:rsidR="000B60A3" w:rsidRPr="00971C80" w:rsidRDefault="000B60A3" w:rsidP="000B60A3">
            <w:pPr>
              <w:jc w:val="center"/>
              <w:rPr>
                <w:b/>
                <w:sz w:val="20"/>
                <w:szCs w:val="20"/>
              </w:rPr>
            </w:pPr>
            <w:r w:rsidRPr="00971C80">
              <w:rPr>
                <w:b/>
                <w:sz w:val="20"/>
                <w:szCs w:val="20"/>
              </w:rPr>
              <w:t>Default</w:t>
            </w:r>
          </w:p>
        </w:tc>
        <w:tc>
          <w:tcPr>
            <w:tcW w:w="316" w:type="pct"/>
          </w:tcPr>
          <w:p w14:paraId="51590364" w14:textId="77777777" w:rsidR="000B60A3" w:rsidRPr="00971C80" w:rsidRDefault="000B60A3" w:rsidP="000B60A3">
            <w:pPr>
              <w:jc w:val="center"/>
              <w:rPr>
                <w:b/>
                <w:sz w:val="20"/>
                <w:szCs w:val="20"/>
              </w:rPr>
            </w:pPr>
            <w:r w:rsidRPr="00971C80">
              <w:rPr>
                <w:b/>
                <w:sz w:val="20"/>
                <w:szCs w:val="20"/>
              </w:rPr>
              <w:t>Units</w:t>
            </w:r>
          </w:p>
        </w:tc>
      </w:tr>
      <w:tr w:rsidR="00846622" w:rsidRPr="00971C80" w14:paraId="01EF8EF0" w14:textId="77777777" w:rsidTr="00400115">
        <w:trPr>
          <w:cantSplit/>
        </w:trPr>
        <w:tc>
          <w:tcPr>
            <w:tcW w:w="1195" w:type="pct"/>
          </w:tcPr>
          <w:p w14:paraId="689E4156" w14:textId="77777777" w:rsidR="000B60A3" w:rsidRPr="00971C80" w:rsidRDefault="000B60A3" w:rsidP="000B60A3">
            <w:pPr>
              <w:tabs>
                <w:tab w:val="left" w:pos="720"/>
              </w:tabs>
              <w:spacing w:before="60" w:after="60"/>
              <w:jc w:val="left"/>
              <w:rPr>
                <w:sz w:val="20"/>
                <w:szCs w:val="20"/>
              </w:rPr>
            </w:pPr>
            <w:r w:rsidRPr="00971C80">
              <w:rPr>
                <w:sz w:val="20"/>
                <w:szCs w:val="20"/>
              </w:rPr>
              <w:t>MeterCommissioningOrWithdrawal</w:t>
            </w:r>
          </w:p>
        </w:tc>
        <w:tc>
          <w:tcPr>
            <w:tcW w:w="1085" w:type="pct"/>
          </w:tcPr>
          <w:p w14:paraId="1A3D60E7" w14:textId="77777777" w:rsidR="000B60A3" w:rsidRPr="00971C80" w:rsidRDefault="000B60A3" w:rsidP="000B60A3">
            <w:pPr>
              <w:spacing w:before="60" w:after="60"/>
              <w:jc w:val="left"/>
              <w:rPr>
                <w:rFonts w:ascii="Arial" w:hAnsi="Arial" w:cs="Arial"/>
                <w:sz w:val="20"/>
                <w:szCs w:val="20"/>
              </w:rPr>
            </w:pPr>
            <w:r w:rsidRPr="00971C80">
              <w:rPr>
                <w:sz w:val="20"/>
                <w:szCs w:val="20"/>
              </w:rPr>
              <w:t>MPxNs associated to the Meter</w:t>
            </w:r>
          </w:p>
        </w:tc>
        <w:tc>
          <w:tcPr>
            <w:tcW w:w="1241" w:type="pct"/>
          </w:tcPr>
          <w:p w14:paraId="3FBB3D88" w14:textId="77777777" w:rsidR="000B60A3" w:rsidRPr="00971C80" w:rsidRDefault="000B60A3" w:rsidP="000B60A3">
            <w:pPr>
              <w:spacing w:before="60" w:after="60"/>
              <w:jc w:val="center"/>
              <w:rPr>
                <w:sz w:val="20"/>
                <w:szCs w:val="20"/>
              </w:rPr>
            </w:pPr>
            <w:r w:rsidRPr="00971C80">
              <w:rPr>
                <w:sz w:val="20"/>
                <w:szCs w:val="20"/>
              </w:rPr>
              <w:t>sr:MeterMPxNs</w:t>
            </w:r>
          </w:p>
        </w:tc>
        <w:tc>
          <w:tcPr>
            <w:tcW w:w="698" w:type="pct"/>
          </w:tcPr>
          <w:p w14:paraId="0D346C6A"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2F2FE877"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5BF5DB6B"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0B60A3" w:rsidRPr="00971C80" w14:paraId="379DBB3E" w14:textId="77777777" w:rsidTr="00400115">
        <w:trPr>
          <w:cantSplit/>
        </w:trPr>
        <w:tc>
          <w:tcPr>
            <w:tcW w:w="1195" w:type="pct"/>
          </w:tcPr>
          <w:p w14:paraId="5E4B325A" w14:textId="77777777" w:rsidR="000B60A3" w:rsidRPr="00971C80" w:rsidRDefault="000B60A3" w:rsidP="000B60A3">
            <w:pPr>
              <w:tabs>
                <w:tab w:val="left" w:pos="720"/>
              </w:tabs>
              <w:spacing w:before="60" w:after="60"/>
              <w:jc w:val="left"/>
              <w:rPr>
                <w:sz w:val="20"/>
                <w:szCs w:val="20"/>
              </w:rPr>
            </w:pPr>
            <w:r w:rsidRPr="00971C80">
              <w:rPr>
                <w:sz w:val="20"/>
                <w:szCs w:val="20"/>
              </w:rPr>
              <w:t>AssociatedType1Device</w:t>
            </w:r>
          </w:p>
        </w:tc>
        <w:tc>
          <w:tcPr>
            <w:tcW w:w="1085" w:type="pct"/>
          </w:tcPr>
          <w:p w14:paraId="05D78423" w14:textId="77777777" w:rsidR="000B60A3" w:rsidRPr="00971C80" w:rsidRDefault="000B60A3" w:rsidP="000B60A3">
            <w:pPr>
              <w:spacing w:before="60" w:after="60"/>
              <w:jc w:val="left"/>
              <w:rPr>
                <w:sz w:val="20"/>
                <w:szCs w:val="20"/>
              </w:rPr>
            </w:pPr>
            <w:r w:rsidRPr="00971C80">
              <w:rPr>
                <w:sz w:val="20"/>
                <w:szCs w:val="20"/>
              </w:rPr>
              <w:t>Type 1 devices associated to the Device being Decommissioned / Withdrawn</w:t>
            </w:r>
          </w:p>
        </w:tc>
        <w:tc>
          <w:tcPr>
            <w:tcW w:w="1241" w:type="pct"/>
          </w:tcPr>
          <w:p w14:paraId="37F4EA3D" w14:textId="77777777" w:rsidR="000B60A3" w:rsidRDefault="000B60A3" w:rsidP="000B60A3">
            <w:pPr>
              <w:spacing w:before="60" w:after="60"/>
              <w:jc w:val="center"/>
              <w:rPr>
                <w:sz w:val="20"/>
                <w:szCs w:val="20"/>
              </w:rPr>
            </w:pPr>
            <w:r w:rsidRPr="00971C80">
              <w:rPr>
                <w:sz w:val="20"/>
                <w:szCs w:val="20"/>
              </w:rPr>
              <w:t>sr:AssociatedType1Device</w:t>
            </w:r>
          </w:p>
          <w:p w14:paraId="49CAF07D" w14:textId="77777777" w:rsidR="001705E5" w:rsidRPr="00971C80" w:rsidRDefault="001705E5" w:rsidP="001705E5">
            <w:pPr>
              <w:spacing w:before="60" w:after="60"/>
              <w:jc w:val="left"/>
              <w:rPr>
                <w:sz w:val="20"/>
                <w:szCs w:val="20"/>
              </w:rPr>
            </w:pPr>
            <w:r>
              <w:rPr>
                <w:sz w:val="20"/>
                <w:szCs w:val="20"/>
              </w:rPr>
              <w:t>(minOccurs = “0”, maxOccurs = “7”)</w:t>
            </w:r>
          </w:p>
        </w:tc>
        <w:tc>
          <w:tcPr>
            <w:tcW w:w="698" w:type="pct"/>
          </w:tcPr>
          <w:p w14:paraId="0978CC72" w14:textId="77777777" w:rsidR="00A432F6" w:rsidRPr="00971C80" w:rsidRDefault="00117E93" w:rsidP="00117E93">
            <w:pPr>
              <w:tabs>
                <w:tab w:val="left" w:pos="720"/>
              </w:tabs>
              <w:spacing w:before="60" w:after="60"/>
              <w:jc w:val="center"/>
              <w:rPr>
                <w:sz w:val="20"/>
                <w:szCs w:val="20"/>
              </w:rPr>
            </w:pPr>
            <w:r>
              <w:rPr>
                <w:sz w:val="20"/>
                <w:szCs w:val="20"/>
              </w:rPr>
              <w:t>No</w:t>
            </w:r>
          </w:p>
          <w:p w14:paraId="7A47ED81" w14:textId="77777777" w:rsidR="000B60A3" w:rsidRPr="00971C80" w:rsidRDefault="000B60A3" w:rsidP="000B60A3">
            <w:pPr>
              <w:tabs>
                <w:tab w:val="left" w:pos="720"/>
              </w:tabs>
              <w:spacing w:before="60" w:after="60"/>
              <w:jc w:val="center"/>
              <w:rPr>
                <w:sz w:val="20"/>
                <w:szCs w:val="20"/>
              </w:rPr>
            </w:pPr>
            <w:r w:rsidRPr="00971C80">
              <w:rPr>
                <w:sz w:val="20"/>
                <w:szCs w:val="20"/>
              </w:rPr>
              <w:t xml:space="preserve">(all associated Type 1 </w:t>
            </w:r>
            <w:r w:rsidR="00A432F6" w:rsidRPr="00971C80">
              <w:rPr>
                <w:sz w:val="20"/>
                <w:szCs w:val="20"/>
              </w:rPr>
              <w:t>D</w:t>
            </w:r>
            <w:r w:rsidRPr="00971C80">
              <w:rPr>
                <w:sz w:val="20"/>
                <w:szCs w:val="20"/>
              </w:rPr>
              <w:t>evices are to be included)</w:t>
            </w:r>
          </w:p>
        </w:tc>
        <w:tc>
          <w:tcPr>
            <w:tcW w:w="465" w:type="pct"/>
          </w:tcPr>
          <w:p w14:paraId="346F61A1"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30012964"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3925122A" w14:textId="0E462693" w:rsidR="007F15B4" w:rsidRPr="000B4DCD" w:rsidRDefault="007F15B4" w:rsidP="004705F3">
      <w:pPr>
        <w:pStyle w:val="Caption"/>
      </w:pPr>
      <w:bookmarkStart w:id="1816" w:name="_Toc50828961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268</w:t>
      </w:r>
      <w:r w:rsidR="00FB161A">
        <w:rPr>
          <w:noProof/>
        </w:rPr>
        <w:fldChar w:fldCharType="end"/>
      </w:r>
      <w:r>
        <w:t xml:space="preserve"> </w:t>
      </w:r>
      <w:r w:rsidRPr="000B4DCD">
        <w:t xml:space="preserve">: </w:t>
      </w:r>
      <w:r w:rsidR="00176EC9" w:rsidRPr="00971C80">
        <w:t xml:space="preserve">MeterDecommissioningOrWithdrawal </w:t>
      </w:r>
      <w:r w:rsidR="00176EC9">
        <w:t>(</w:t>
      </w:r>
      <w:r w:rsidR="002B2B7A">
        <w:t>sr:</w:t>
      </w:r>
      <w:r w:rsidR="00176EC9" w:rsidRPr="00971C80">
        <w:t>MeterDecommissioningOrWithdrawal</w:t>
      </w:r>
      <w:r>
        <w:t>) data items</w:t>
      </w:r>
      <w:bookmarkEnd w:id="1816"/>
    </w:p>
    <w:p w14:paraId="5E36AA86" w14:textId="77777777" w:rsidR="000B60A3" w:rsidRPr="00971C80" w:rsidRDefault="000B60A3" w:rsidP="002B2B7A">
      <w:pPr>
        <w:keepNext/>
        <w:spacing w:after="120"/>
      </w:pPr>
      <w:r w:rsidRPr="00971C80">
        <w:t>AssociatedType1Device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316"/>
        <w:gridCol w:w="3193"/>
        <w:gridCol w:w="1841"/>
        <w:gridCol w:w="1134"/>
        <w:gridCol w:w="829"/>
        <w:gridCol w:w="703"/>
      </w:tblGrid>
      <w:tr w:rsidR="00846622" w:rsidRPr="00971C80" w14:paraId="1F390D26" w14:textId="77777777" w:rsidTr="00400115">
        <w:trPr>
          <w:cantSplit/>
          <w:trHeight w:val="415"/>
          <w:tblHeader/>
        </w:trPr>
        <w:tc>
          <w:tcPr>
            <w:tcW w:w="729" w:type="pct"/>
          </w:tcPr>
          <w:p w14:paraId="7238CBA4" w14:textId="77777777" w:rsidR="000B60A3" w:rsidRPr="00971C80" w:rsidRDefault="000B60A3" w:rsidP="00CA0BFE">
            <w:pPr>
              <w:keepNext/>
              <w:jc w:val="left"/>
              <w:rPr>
                <w:b/>
                <w:sz w:val="20"/>
                <w:szCs w:val="20"/>
              </w:rPr>
            </w:pPr>
            <w:r w:rsidRPr="00971C80">
              <w:rPr>
                <w:b/>
                <w:sz w:val="20"/>
                <w:szCs w:val="20"/>
              </w:rPr>
              <w:t>Data Item</w:t>
            </w:r>
          </w:p>
        </w:tc>
        <w:tc>
          <w:tcPr>
            <w:tcW w:w="1771" w:type="pct"/>
          </w:tcPr>
          <w:p w14:paraId="07E9412D" w14:textId="77777777" w:rsidR="000B60A3" w:rsidRPr="00971C80" w:rsidRDefault="000B60A3" w:rsidP="002B2B7A">
            <w:pPr>
              <w:keepNext/>
              <w:jc w:val="left"/>
              <w:rPr>
                <w:b/>
                <w:sz w:val="20"/>
                <w:szCs w:val="20"/>
              </w:rPr>
            </w:pPr>
            <w:r w:rsidRPr="00971C80">
              <w:rPr>
                <w:b/>
                <w:sz w:val="20"/>
                <w:szCs w:val="20"/>
              </w:rPr>
              <w:t>Description</w:t>
            </w:r>
            <w:r w:rsidR="002B2B7A">
              <w:rPr>
                <w:b/>
                <w:sz w:val="20"/>
                <w:szCs w:val="20"/>
              </w:rPr>
              <w:t xml:space="preserve"> </w:t>
            </w:r>
            <w:r w:rsidRPr="00971C80">
              <w:rPr>
                <w:b/>
                <w:sz w:val="20"/>
                <w:szCs w:val="20"/>
              </w:rPr>
              <w:t>/ Allowable values</w:t>
            </w:r>
          </w:p>
        </w:tc>
        <w:tc>
          <w:tcPr>
            <w:tcW w:w="1021" w:type="pct"/>
            <w:hideMark/>
          </w:tcPr>
          <w:p w14:paraId="1A7612B9" w14:textId="77777777" w:rsidR="000B60A3" w:rsidRPr="00971C80" w:rsidRDefault="000B60A3" w:rsidP="00CA0BFE">
            <w:pPr>
              <w:keepNext/>
              <w:jc w:val="center"/>
              <w:rPr>
                <w:b/>
                <w:sz w:val="20"/>
                <w:szCs w:val="20"/>
              </w:rPr>
            </w:pPr>
            <w:r w:rsidRPr="00971C80">
              <w:rPr>
                <w:b/>
                <w:sz w:val="20"/>
                <w:szCs w:val="20"/>
              </w:rPr>
              <w:t>Type</w:t>
            </w:r>
          </w:p>
        </w:tc>
        <w:tc>
          <w:tcPr>
            <w:tcW w:w="629" w:type="pct"/>
            <w:hideMark/>
          </w:tcPr>
          <w:p w14:paraId="3EB8FF9A" w14:textId="77777777" w:rsidR="000B60A3" w:rsidRPr="00971C80" w:rsidRDefault="000B60A3" w:rsidP="00CA0BFE">
            <w:pPr>
              <w:keepNext/>
              <w:jc w:val="center"/>
              <w:rPr>
                <w:b/>
                <w:bCs/>
                <w:sz w:val="20"/>
                <w:szCs w:val="20"/>
                <w:vertAlign w:val="superscript"/>
              </w:rPr>
            </w:pPr>
            <w:r w:rsidRPr="00971C80">
              <w:rPr>
                <w:b/>
                <w:sz w:val="20"/>
                <w:szCs w:val="20"/>
              </w:rPr>
              <w:t>Mandatory</w:t>
            </w:r>
          </w:p>
        </w:tc>
        <w:tc>
          <w:tcPr>
            <w:tcW w:w="460" w:type="pct"/>
            <w:hideMark/>
          </w:tcPr>
          <w:p w14:paraId="5A3279DB" w14:textId="77777777" w:rsidR="000B60A3" w:rsidRPr="00971C80" w:rsidRDefault="000B60A3" w:rsidP="00CA0BFE">
            <w:pPr>
              <w:keepNext/>
              <w:jc w:val="center"/>
              <w:rPr>
                <w:b/>
                <w:sz w:val="20"/>
                <w:szCs w:val="20"/>
              </w:rPr>
            </w:pPr>
            <w:r w:rsidRPr="00971C80">
              <w:rPr>
                <w:b/>
                <w:sz w:val="20"/>
                <w:szCs w:val="20"/>
              </w:rPr>
              <w:t>Default</w:t>
            </w:r>
          </w:p>
        </w:tc>
        <w:tc>
          <w:tcPr>
            <w:tcW w:w="390" w:type="pct"/>
          </w:tcPr>
          <w:p w14:paraId="5D79A843" w14:textId="77777777" w:rsidR="000B60A3" w:rsidRPr="00971C80" w:rsidRDefault="000B60A3" w:rsidP="00CA0BFE">
            <w:pPr>
              <w:keepNext/>
              <w:jc w:val="center"/>
              <w:rPr>
                <w:b/>
                <w:sz w:val="20"/>
                <w:szCs w:val="20"/>
              </w:rPr>
            </w:pPr>
            <w:r w:rsidRPr="00971C80">
              <w:rPr>
                <w:b/>
                <w:sz w:val="20"/>
                <w:szCs w:val="20"/>
              </w:rPr>
              <w:t>Units</w:t>
            </w:r>
          </w:p>
        </w:tc>
      </w:tr>
      <w:tr w:rsidR="00846622" w:rsidRPr="00971C80" w14:paraId="25C71467" w14:textId="77777777" w:rsidTr="00400115">
        <w:trPr>
          <w:cantSplit/>
        </w:trPr>
        <w:tc>
          <w:tcPr>
            <w:tcW w:w="729" w:type="pct"/>
          </w:tcPr>
          <w:p w14:paraId="6ABA397A" w14:textId="77777777" w:rsidR="000B60A3" w:rsidRPr="00971C80" w:rsidRDefault="000B60A3" w:rsidP="00CA0BFE">
            <w:pPr>
              <w:keepNext/>
              <w:tabs>
                <w:tab w:val="left" w:pos="720"/>
              </w:tabs>
              <w:spacing w:before="60" w:after="60"/>
              <w:jc w:val="left"/>
              <w:rPr>
                <w:sz w:val="20"/>
                <w:szCs w:val="20"/>
              </w:rPr>
            </w:pPr>
            <w:r w:rsidRPr="00971C80">
              <w:rPr>
                <w:sz w:val="20"/>
                <w:szCs w:val="20"/>
              </w:rPr>
              <w:t>DeviceID</w:t>
            </w:r>
          </w:p>
        </w:tc>
        <w:tc>
          <w:tcPr>
            <w:tcW w:w="1771" w:type="pct"/>
          </w:tcPr>
          <w:p w14:paraId="053BF2E3" w14:textId="77777777" w:rsidR="000B60A3" w:rsidRPr="00971C80" w:rsidRDefault="000B60A3" w:rsidP="00CA0BFE">
            <w:pPr>
              <w:keepNext/>
              <w:spacing w:before="60" w:after="60"/>
              <w:jc w:val="left"/>
              <w:rPr>
                <w:rFonts w:ascii="Arial" w:hAnsi="Arial" w:cs="Arial"/>
                <w:sz w:val="20"/>
                <w:szCs w:val="20"/>
              </w:rPr>
            </w:pPr>
            <w:r w:rsidRPr="00971C80">
              <w:rPr>
                <w:sz w:val="20"/>
                <w:szCs w:val="20"/>
              </w:rPr>
              <w:t xml:space="preserve">Device ID of the Type 1 associated </w:t>
            </w:r>
            <w:r w:rsidR="00B04005" w:rsidRPr="00971C80">
              <w:rPr>
                <w:sz w:val="20"/>
                <w:szCs w:val="20"/>
              </w:rPr>
              <w:t>D</w:t>
            </w:r>
            <w:r w:rsidRPr="00971C80">
              <w:rPr>
                <w:sz w:val="20"/>
                <w:szCs w:val="20"/>
              </w:rPr>
              <w:t>evice</w:t>
            </w:r>
          </w:p>
        </w:tc>
        <w:tc>
          <w:tcPr>
            <w:tcW w:w="1021" w:type="pct"/>
          </w:tcPr>
          <w:p w14:paraId="67E1A1B7" w14:textId="77777777" w:rsidR="000B60A3" w:rsidRPr="00971C80" w:rsidRDefault="000B60A3" w:rsidP="00CA0BFE">
            <w:pPr>
              <w:keepNext/>
              <w:spacing w:before="60" w:after="60"/>
              <w:jc w:val="center"/>
              <w:rPr>
                <w:sz w:val="20"/>
                <w:szCs w:val="20"/>
              </w:rPr>
            </w:pPr>
            <w:r w:rsidRPr="00971C80">
              <w:rPr>
                <w:sz w:val="20"/>
                <w:szCs w:val="20"/>
              </w:rPr>
              <w:t>sr:EUI</w:t>
            </w:r>
          </w:p>
          <w:p w14:paraId="5605CC9C" w14:textId="77777777" w:rsidR="00A432F6" w:rsidRPr="00971C80" w:rsidRDefault="00A432F6" w:rsidP="00CA0BFE">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3.10.1.3)</w:t>
            </w:r>
          </w:p>
        </w:tc>
        <w:tc>
          <w:tcPr>
            <w:tcW w:w="629" w:type="pct"/>
          </w:tcPr>
          <w:p w14:paraId="3787626D" w14:textId="77777777" w:rsidR="000B60A3" w:rsidRPr="00971C80" w:rsidRDefault="000B60A3" w:rsidP="00CA0BFE">
            <w:pPr>
              <w:keepNext/>
              <w:tabs>
                <w:tab w:val="left" w:pos="720"/>
              </w:tabs>
              <w:spacing w:before="60" w:after="60"/>
              <w:jc w:val="center"/>
              <w:rPr>
                <w:sz w:val="20"/>
                <w:szCs w:val="20"/>
              </w:rPr>
            </w:pPr>
            <w:r w:rsidRPr="00971C80">
              <w:rPr>
                <w:sz w:val="20"/>
                <w:szCs w:val="20"/>
              </w:rPr>
              <w:t>Yes</w:t>
            </w:r>
          </w:p>
        </w:tc>
        <w:tc>
          <w:tcPr>
            <w:tcW w:w="460" w:type="pct"/>
          </w:tcPr>
          <w:p w14:paraId="5FD7BCB2" w14:textId="77777777" w:rsidR="000B60A3" w:rsidRPr="00971C80" w:rsidRDefault="000B60A3" w:rsidP="00CA0BFE">
            <w:pPr>
              <w:keepNext/>
              <w:tabs>
                <w:tab w:val="left" w:pos="720"/>
              </w:tabs>
              <w:spacing w:before="60" w:after="60"/>
              <w:jc w:val="center"/>
              <w:rPr>
                <w:sz w:val="20"/>
                <w:szCs w:val="20"/>
              </w:rPr>
            </w:pPr>
            <w:r w:rsidRPr="00971C80">
              <w:rPr>
                <w:sz w:val="20"/>
                <w:szCs w:val="20"/>
              </w:rPr>
              <w:t>None</w:t>
            </w:r>
          </w:p>
        </w:tc>
        <w:tc>
          <w:tcPr>
            <w:tcW w:w="390" w:type="pct"/>
          </w:tcPr>
          <w:p w14:paraId="726EF558" w14:textId="77777777" w:rsidR="000B60A3" w:rsidRPr="00971C80" w:rsidRDefault="000B60A3" w:rsidP="00CA0BFE">
            <w:pPr>
              <w:keepNext/>
              <w:tabs>
                <w:tab w:val="left" w:pos="720"/>
              </w:tabs>
              <w:spacing w:before="60" w:after="60"/>
              <w:jc w:val="center"/>
              <w:rPr>
                <w:sz w:val="20"/>
                <w:szCs w:val="20"/>
              </w:rPr>
            </w:pPr>
            <w:r w:rsidRPr="00971C80">
              <w:rPr>
                <w:sz w:val="20"/>
                <w:szCs w:val="20"/>
              </w:rPr>
              <w:t>N/A</w:t>
            </w:r>
          </w:p>
        </w:tc>
      </w:tr>
      <w:tr w:rsidR="00846622" w:rsidRPr="00971C80" w14:paraId="493C2D20" w14:textId="77777777" w:rsidTr="00400115">
        <w:trPr>
          <w:cantSplit/>
        </w:trPr>
        <w:tc>
          <w:tcPr>
            <w:tcW w:w="729" w:type="pct"/>
          </w:tcPr>
          <w:p w14:paraId="61666864" w14:textId="77777777" w:rsidR="000B60A3" w:rsidRPr="00971C80" w:rsidRDefault="000B60A3" w:rsidP="000B60A3">
            <w:pPr>
              <w:tabs>
                <w:tab w:val="left" w:pos="720"/>
              </w:tabs>
              <w:spacing w:before="60" w:after="60"/>
              <w:jc w:val="left"/>
              <w:rPr>
                <w:sz w:val="20"/>
                <w:szCs w:val="20"/>
              </w:rPr>
            </w:pPr>
            <w:r w:rsidRPr="00971C80">
              <w:rPr>
                <w:sz w:val="20"/>
                <w:szCs w:val="20"/>
              </w:rPr>
              <w:t>DeviceType</w:t>
            </w:r>
          </w:p>
        </w:tc>
        <w:tc>
          <w:tcPr>
            <w:tcW w:w="1771" w:type="pct"/>
          </w:tcPr>
          <w:p w14:paraId="30BFAE47" w14:textId="77777777" w:rsidR="000B60A3" w:rsidRPr="00971C80" w:rsidRDefault="000B60A3" w:rsidP="000B60A3">
            <w:pPr>
              <w:spacing w:before="60" w:after="60"/>
              <w:jc w:val="left"/>
              <w:rPr>
                <w:sz w:val="20"/>
                <w:szCs w:val="20"/>
              </w:rPr>
            </w:pPr>
            <w:r w:rsidRPr="00971C80">
              <w:rPr>
                <w:sz w:val="20"/>
                <w:szCs w:val="20"/>
              </w:rPr>
              <w:t xml:space="preserve">Device Type of the Type 1 associated </w:t>
            </w:r>
            <w:r w:rsidR="00B04005" w:rsidRPr="00971C80">
              <w:rPr>
                <w:sz w:val="20"/>
                <w:szCs w:val="20"/>
              </w:rPr>
              <w:t>D</w:t>
            </w:r>
            <w:r w:rsidRPr="00971C80">
              <w:rPr>
                <w:sz w:val="20"/>
                <w:szCs w:val="20"/>
              </w:rPr>
              <w:t>evice.</w:t>
            </w:r>
          </w:p>
          <w:p w14:paraId="448DAD7D" w14:textId="77777777" w:rsidR="000B60A3" w:rsidRPr="00971C80" w:rsidRDefault="000B60A3" w:rsidP="000B60A3">
            <w:pPr>
              <w:spacing w:before="60" w:after="60"/>
              <w:jc w:val="left"/>
              <w:rPr>
                <w:sz w:val="20"/>
                <w:szCs w:val="20"/>
              </w:rPr>
            </w:pPr>
            <w:r w:rsidRPr="00971C80">
              <w:rPr>
                <w:sz w:val="20"/>
                <w:szCs w:val="20"/>
              </w:rPr>
              <w:t>Valid set:</w:t>
            </w:r>
          </w:p>
          <w:p w14:paraId="0A456A22" w14:textId="77777777" w:rsidR="000B60A3" w:rsidRPr="00971C80" w:rsidRDefault="000B60A3" w:rsidP="00AB3A89">
            <w:pPr>
              <w:numPr>
                <w:ilvl w:val="0"/>
                <w:numId w:val="192"/>
              </w:numPr>
              <w:spacing w:before="60" w:after="60"/>
              <w:jc w:val="left"/>
              <w:rPr>
                <w:sz w:val="20"/>
                <w:szCs w:val="20"/>
              </w:rPr>
            </w:pPr>
            <w:r w:rsidRPr="00971C80">
              <w:rPr>
                <w:sz w:val="20"/>
                <w:szCs w:val="20"/>
              </w:rPr>
              <w:t>HCALCS</w:t>
            </w:r>
          </w:p>
          <w:p w14:paraId="24054609" w14:textId="77777777" w:rsidR="000B60A3" w:rsidRPr="00971C80" w:rsidRDefault="000B60A3" w:rsidP="00AB3A89">
            <w:pPr>
              <w:numPr>
                <w:ilvl w:val="0"/>
                <w:numId w:val="192"/>
              </w:numPr>
              <w:spacing w:before="60" w:after="60"/>
              <w:jc w:val="left"/>
              <w:rPr>
                <w:sz w:val="20"/>
                <w:szCs w:val="20"/>
              </w:rPr>
            </w:pPr>
            <w:r w:rsidRPr="00971C80">
              <w:rPr>
                <w:sz w:val="20"/>
                <w:szCs w:val="20"/>
              </w:rPr>
              <w:t>PPMID</w:t>
            </w:r>
          </w:p>
        </w:tc>
        <w:tc>
          <w:tcPr>
            <w:tcW w:w="1021" w:type="pct"/>
          </w:tcPr>
          <w:p w14:paraId="795C9D22" w14:textId="77777777" w:rsidR="000B60A3" w:rsidRPr="00971C80" w:rsidRDefault="000B60A3" w:rsidP="000B60A3">
            <w:pPr>
              <w:spacing w:before="60" w:after="60"/>
              <w:jc w:val="center"/>
              <w:rPr>
                <w:sz w:val="20"/>
                <w:szCs w:val="20"/>
              </w:rPr>
            </w:pPr>
            <w:r w:rsidRPr="00971C80">
              <w:rPr>
                <w:sz w:val="20"/>
                <w:szCs w:val="20"/>
              </w:rPr>
              <w:t>sr:DeviceType</w:t>
            </w:r>
          </w:p>
          <w:p w14:paraId="710527B2" w14:textId="77777777" w:rsidR="000B60A3" w:rsidRPr="00971C80" w:rsidRDefault="000B60A3" w:rsidP="000B60A3">
            <w:pPr>
              <w:spacing w:before="60" w:after="60"/>
              <w:jc w:val="center"/>
              <w:rPr>
                <w:sz w:val="20"/>
                <w:szCs w:val="20"/>
              </w:rPr>
            </w:pPr>
            <w:r w:rsidRPr="00971C80">
              <w:rPr>
                <w:sz w:val="20"/>
                <w:szCs w:val="20"/>
              </w:rPr>
              <w:t>(Restriction of xs:string</w:t>
            </w:r>
          </w:p>
          <w:p w14:paraId="6DD0CBBA" w14:textId="77777777" w:rsidR="000B60A3" w:rsidRPr="00971C80" w:rsidRDefault="000B60A3" w:rsidP="000B60A3">
            <w:pPr>
              <w:spacing w:before="60" w:after="60"/>
              <w:jc w:val="center"/>
              <w:rPr>
                <w:sz w:val="20"/>
                <w:szCs w:val="20"/>
              </w:rPr>
            </w:pPr>
            <w:r w:rsidRPr="00971C80">
              <w:rPr>
                <w:sz w:val="20"/>
                <w:szCs w:val="20"/>
              </w:rPr>
              <w:t>(Enumeration))</w:t>
            </w:r>
          </w:p>
        </w:tc>
        <w:tc>
          <w:tcPr>
            <w:tcW w:w="629" w:type="pct"/>
          </w:tcPr>
          <w:p w14:paraId="7E248658"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5A42CDD6"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4FDF6BEC"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249C1026" w14:textId="34428090" w:rsidR="007F15B4" w:rsidRDefault="007F15B4" w:rsidP="004705F3">
      <w:pPr>
        <w:pStyle w:val="Caption"/>
        <w:rPr>
          <w:rFonts w:eastAsiaTheme="majorEastAsia"/>
        </w:rPr>
      </w:pPr>
      <w:bookmarkStart w:id="1817" w:name="_Toc50828961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269</w:t>
      </w:r>
      <w:r w:rsidR="00FB161A">
        <w:rPr>
          <w:noProof/>
        </w:rPr>
        <w:fldChar w:fldCharType="end"/>
      </w:r>
      <w:r>
        <w:t xml:space="preserve"> </w:t>
      </w:r>
      <w:r w:rsidRPr="000B4DCD">
        <w:t xml:space="preserve">: </w:t>
      </w:r>
      <w:r w:rsidR="00176EC9" w:rsidRPr="00971C80">
        <w:t xml:space="preserve">AssociatedType1Device </w:t>
      </w:r>
      <w:r>
        <w:t>(sr:</w:t>
      </w:r>
      <w:r w:rsidR="00176EC9" w:rsidRPr="00971C80">
        <w:t>AssociatedType1Device</w:t>
      </w:r>
      <w:r>
        <w:t>) data items</w:t>
      </w:r>
      <w:bookmarkEnd w:id="1817"/>
    </w:p>
    <w:p w14:paraId="12244E62" w14:textId="77777777" w:rsidR="002B2B7A" w:rsidRPr="00971C80" w:rsidRDefault="002B2B7A" w:rsidP="002B2B7A">
      <w:pPr>
        <w:keepNext/>
        <w:spacing w:after="120"/>
      </w:pPr>
      <w:bookmarkStart w:id="1818" w:name="_Ref409077998"/>
      <w:r w:rsidRPr="002B2B7A">
        <w:t xml:space="preserve">RecoveryCompleteACBCredentials </w:t>
      </w:r>
      <w:r w:rsidRPr="00971C80">
        <w:t>Data Items:</w:t>
      </w:r>
    </w:p>
    <w:tbl>
      <w:tblPr>
        <w:tblStyle w:val="TableGrid4"/>
        <w:tblW w:w="5000" w:type="pct"/>
        <w:tblLayout w:type="fixed"/>
        <w:tblCellMar>
          <w:left w:w="57" w:type="dxa"/>
          <w:right w:w="57" w:type="dxa"/>
        </w:tblCellMar>
        <w:tblLook w:val="0420" w:firstRow="1" w:lastRow="0" w:firstColumn="0" w:lastColumn="0" w:noHBand="0" w:noVBand="1"/>
      </w:tblPr>
      <w:tblGrid>
        <w:gridCol w:w="2155"/>
        <w:gridCol w:w="2936"/>
        <w:gridCol w:w="1399"/>
        <w:gridCol w:w="1118"/>
        <w:gridCol w:w="838"/>
        <w:gridCol w:w="570"/>
      </w:tblGrid>
      <w:tr w:rsidR="00710C63" w:rsidRPr="00971C80" w14:paraId="68DD0D8D" w14:textId="77777777" w:rsidTr="00400115">
        <w:trPr>
          <w:cantSplit/>
          <w:trHeight w:val="395"/>
          <w:tblHeader/>
        </w:trPr>
        <w:tc>
          <w:tcPr>
            <w:tcW w:w="1195" w:type="pct"/>
          </w:tcPr>
          <w:p w14:paraId="15DFD182" w14:textId="77777777" w:rsidR="002B2B7A" w:rsidRPr="00971C80" w:rsidRDefault="002B2B7A" w:rsidP="002B2B7A">
            <w:pPr>
              <w:keepNext/>
              <w:spacing w:after="120"/>
              <w:jc w:val="left"/>
              <w:rPr>
                <w:b/>
                <w:sz w:val="20"/>
                <w:szCs w:val="20"/>
              </w:rPr>
            </w:pPr>
            <w:r w:rsidRPr="00971C80">
              <w:rPr>
                <w:b/>
                <w:sz w:val="20"/>
                <w:szCs w:val="20"/>
              </w:rPr>
              <w:t>Data Item</w:t>
            </w:r>
          </w:p>
        </w:tc>
        <w:tc>
          <w:tcPr>
            <w:tcW w:w="1628" w:type="pct"/>
          </w:tcPr>
          <w:p w14:paraId="46751BC7" w14:textId="77777777" w:rsidR="002B2B7A" w:rsidRPr="00971C80" w:rsidRDefault="002B2B7A" w:rsidP="002B2B7A">
            <w:pPr>
              <w:keepNext/>
              <w:spacing w:after="120"/>
              <w:jc w:val="left"/>
              <w:rPr>
                <w:b/>
                <w:sz w:val="20"/>
                <w:szCs w:val="20"/>
              </w:rPr>
            </w:pPr>
            <w:r w:rsidRPr="00971C80">
              <w:rPr>
                <w:b/>
                <w:sz w:val="20"/>
                <w:szCs w:val="20"/>
              </w:rPr>
              <w:t>Description</w:t>
            </w:r>
            <w:r>
              <w:rPr>
                <w:b/>
                <w:sz w:val="20"/>
                <w:szCs w:val="20"/>
              </w:rPr>
              <w:t xml:space="preserve"> </w:t>
            </w:r>
            <w:r w:rsidRPr="00971C80">
              <w:rPr>
                <w:b/>
                <w:sz w:val="20"/>
                <w:szCs w:val="20"/>
              </w:rPr>
              <w:t>/ Allowable values</w:t>
            </w:r>
          </w:p>
        </w:tc>
        <w:tc>
          <w:tcPr>
            <w:tcW w:w="776" w:type="pct"/>
            <w:hideMark/>
          </w:tcPr>
          <w:p w14:paraId="15B779F0" w14:textId="77777777" w:rsidR="002B2B7A" w:rsidRPr="00971C80" w:rsidRDefault="002B2B7A" w:rsidP="002B2B7A">
            <w:pPr>
              <w:keepNext/>
              <w:spacing w:after="120"/>
              <w:jc w:val="center"/>
              <w:rPr>
                <w:b/>
                <w:sz w:val="20"/>
                <w:szCs w:val="20"/>
              </w:rPr>
            </w:pPr>
            <w:r w:rsidRPr="00971C80">
              <w:rPr>
                <w:b/>
                <w:sz w:val="20"/>
                <w:szCs w:val="20"/>
              </w:rPr>
              <w:t>Type</w:t>
            </w:r>
          </w:p>
        </w:tc>
        <w:tc>
          <w:tcPr>
            <w:tcW w:w="620" w:type="pct"/>
            <w:hideMark/>
          </w:tcPr>
          <w:p w14:paraId="3ACD9B18" w14:textId="77777777" w:rsidR="002B2B7A" w:rsidRPr="00971C80" w:rsidRDefault="002B2B7A" w:rsidP="002B2B7A">
            <w:pPr>
              <w:keepNext/>
              <w:spacing w:after="120"/>
              <w:jc w:val="center"/>
              <w:rPr>
                <w:b/>
                <w:bCs/>
                <w:sz w:val="20"/>
                <w:szCs w:val="20"/>
                <w:vertAlign w:val="superscript"/>
              </w:rPr>
            </w:pPr>
            <w:r w:rsidRPr="00971C80">
              <w:rPr>
                <w:b/>
                <w:sz w:val="20"/>
                <w:szCs w:val="20"/>
              </w:rPr>
              <w:t>Mandatory</w:t>
            </w:r>
          </w:p>
        </w:tc>
        <w:tc>
          <w:tcPr>
            <w:tcW w:w="465" w:type="pct"/>
            <w:hideMark/>
          </w:tcPr>
          <w:p w14:paraId="7CC3B651" w14:textId="77777777" w:rsidR="002B2B7A" w:rsidRPr="00971C80" w:rsidRDefault="002B2B7A" w:rsidP="002B2B7A">
            <w:pPr>
              <w:keepNext/>
              <w:spacing w:after="120"/>
              <w:jc w:val="center"/>
              <w:rPr>
                <w:b/>
                <w:sz w:val="20"/>
                <w:szCs w:val="20"/>
              </w:rPr>
            </w:pPr>
            <w:r w:rsidRPr="00971C80">
              <w:rPr>
                <w:b/>
                <w:sz w:val="20"/>
                <w:szCs w:val="20"/>
              </w:rPr>
              <w:t>Default</w:t>
            </w:r>
          </w:p>
        </w:tc>
        <w:tc>
          <w:tcPr>
            <w:tcW w:w="316" w:type="pct"/>
          </w:tcPr>
          <w:p w14:paraId="7B363004" w14:textId="77777777" w:rsidR="002B2B7A" w:rsidRPr="00971C80" w:rsidRDefault="002B2B7A" w:rsidP="002B2B7A">
            <w:pPr>
              <w:keepNext/>
              <w:spacing w:after="120"/>
              <w:jc w:val="center"/>
              <w:rPr>
                <w:b/>
                <w:sz w:val="20"/>
                <w:szCs w:val="20"/>
              </w:rPr>
            </w:pPr>
            <w:r w:rsidRPr="00971C80">
              <w:rPr>
                <w:b/>
                <w:sz w:val="20"/>
                <w:szCs w:val="20"/>
              </w:rPr>
              <w:t>Units</w:t>
            </w:r>
          </w:p>
        </w:tc>
      </w:tr>
      <w:tr w:rsidR="00710C63" w:rsidRPr="00710C63" w14:paraId="2EAD0AD3" w14:textId="77777777" w:rsidTr="00400115">
        <w:trPr>
          <w:cantSplit/>
        </w:trPr>
        <w:tc>
          <w:tcPr>
            <w:tcW w:w="1195" w:type="pct"/>
          </w:tcPr>
          <w:p w14:paraId="035DBD0F" w14:textId="77777777" w:rsidR="00D42850" w:rsidRPr="00710C63" w:rsidRDefault="00D42850" w:rsidP="00C5578B">
            <w:pPr>
              <w:keepNext/>
              <w:tabs>
                <w:tab w:val="left" w:pos="720"/>
              </w:tabs>
              <w:spacing w:before="60" w:after="60"/>
              <w:jc w:val="left"/>
              <w:rPr>
                <w:sz w:val="20"/>
                <w:szCs w:val="20"/>
              </w:rPr>
            </w:pPr>
            <w:r w:rsidRPr="00710C63">
              <w:rPr>
                <w:sz w:val="20"/>
                <w:szCs w:val="20"/>
              </w:rPr>
              <w:t>SupplierCertificateType</w:t>
            </w:r>
          </w:p>
        </w:tc>
        <w:tc>
          <w:tcPr>
            <w:tcW w:w="1628" w:type="pct"/>
          </w:tcPr>
          <w:p w14:paraId="3E2A8BF7" w14:textId="77777777" w:rsidR="00D42850" w:rsidRPr="00710C63" w:rsidRDefault="00D42850" w:rsidP="00D42850">
            <w:pPr>
              <w:keepNext/>
              <w:spacing w:before="60" w:after="60"/>
              <w:jc w:val="left"/>
              <w:rPr>
                <w:sz w:val="20"/>
                <w:szCs w:val="20"/>
              </w:rPr>
            </w:pPr>
            <w:r w:rsidRPr="00710C63">
              <w:rPr>
                <w:sz w:val="20"/>
                <w:szCs w:val="20"/>
              </w:rPr>
              <w:t>The type of the Supplier certificate;</w:t>
            </w:r>
          </w:p>
          <w:p w14:paraId="01486052" w14:textId="77777777" w:rsidR="00D42850" w:rsidRPr="00710C63" w:rsidRDefault="00D42850" w:rsidP="00D42850">
            <w:pPr>
              <w:keepNext/>
              <w:spacing w:before="60" w:after="60"/>
              <w:jc w:val="left"/>
              <w:rPr>
                <w:sz w:val="20"/>
                <w:szCs w:val="20"/>
              </w:rPr>
            </w:pPr>
            <w:r w:rsidRPr="00710C63">
              <w:rPr>
                <w:sz w:val="20"/>
                <w:szCs w:val="20"/>
              </w:rPr>
              <w:t>•</w:t>
            </w:r>
            <w:r w:rsidRPr="00710C63">
              <w:rPr>
                <w:sz w:val="20"/>
                <w:szCs w:val="20"/>
              </w:rPr>
              <w:tab/>
              <w:t>DigitalSigning</w:t>
            </w:r>
          </w:p>
          <w:p w14:paraId="50A3D83E" w14:textId="77777777" w:rsidR="00D42850" w:rsidRPr="00710C63" w:rsidRDefault="00D42850" w:rsidP="00D42850">
            <w:pPr>
              <w:keepNext/>
              <w:spacing w:before="60" w:after="60"/>
              <w:jc w:val="left"/>
              <w:rPr>
                <w:sz w:val="20"/>
                <w:szCs w:val="20"/>
              </w:rPr>
            </w:pPr>
            <w:r w:rsidRPr="00710C63">
              <w:rPr>
                <w:sz w:val="20"/>
                <w:szCs w:val="20"/>
              </w:rPr>
              <w:t>•</w:t>
            </w:r>
            <w:r w:rsidRPr="00710C63">
              <w:rPr>
                <w:sz w:val="20"/>
                <w:szCs w:val="20"/>
              </w:rPr>
              <w:tab/>
              <w:t>KeyAgreement</w:t>
            </w:r>
          </w:p>
          <w:p w14:paraId="38ABB40B" w14:textId="77777777" w:rsidR="00D42850" w:rsidRPr="00710C63" w:rsidRDefault="00D42850" w:rsidP="00D42850">
            <w:pPr>
              <w:keepNext/>
              <w:spacing w:before="60" w:after="60"/>
              <w:jc w:val="left"/>
              <w:rPr>
                <w:sz w:val="20"/>
                <w:szCs w:val="20"/>
              </w:rPr>
            </w:pPr>
            <w:r w:rsidRPr="00710C63">
              <w:rPr>
                <w:sz w:val="20"/>
                <w:szCs w:val="20"/>
              </w:rPr>
              <w:t>•</w:t>
            </w:r>
            <w:r w:rsidRPr="00710C63">
              <w:rPr>
                <w:sz w:val="20"/>
                <w:szCs w:val="20"/>
              </w:rPr>
              <w:tab/>
              <w:t>KeyAgreementTopUp</w:t>
            </w:r>
          </w:p>
        </w:tc>
        <w:tc>
          <w:tcPr>
            <w:tcW w:w="776" w:type="pct"/>
          </w:tcPr>
          <w:p w14:paraId="2E26D00E" w14:textId="77777777" w:rsidR="00D42850" w:rsidRDefault="00D42850" w:rsidP="00C5578B">
            <w:pPr>
              <w:keepNext/>
              <w:spacing w:before="60" w:after="60"/>
              <w:jc w:val="center"/>
              <w:rPr>
                <w:sz w:val="20"/>
                <w:szCs w:val="20"/>
              </w:rPr>
            </w:pPr>
            <w:r w:rsidRPr="00710C63">
              <w:rPr>
                <w:sz w:val="20"/>
                <w:szCs w:val="20"/>
              </w:rPr>
              <w:t>Restriction of xs:string (Enumeration)</w:t>
            </w:r>
          </w:p>
          <w:p w14:paraId="22087C8F" w14:textId="77777777" w:rsidR="00585048" w:rsidRPr="00710C63" w:rsidRDefault="00585048" w:rsidP="00585048">
            <w:pPr>
              <w:keepNext/>
              <w:spacing w:before="60" w:after="60"/>
              <w:jc w:val="center"/>
              <w:rPr>
                <w:sz w:val="20"/>
                <w:szCs w:val="20"/>
              </w:rPr>
            </w:pPr>
            <w:r>
              <w:rPr>
                <w:sz w:val="20"/>
                <w:szCs w:val="20"/>
              </w:rPr>
              <w:t>(minOccurs = 1 maxOccurs = 3)</w:t>
            </w:r>
          </w:p>
        </w:tc>
        <w:tc>
          <w:tcPr>
            <w:tcW w:w="620" w:type="pct"/>
          </w:tcPr>
          <w:p w14:paraId="3A9F3AC3" w14:textId="77777777" w:rsidR="00D42850" w:rsidRPr="00710C63" w:rsidRDefault="00D42850" w:rsidP="00710C63">
            <w:pPr>
              <w:keepNext/>
              <w:tabs>
                <w:tab w:val="left" w:pos="720"/>
              </w:tabs>
              <w:spacing w:before="60" w:after="60"/>
              <w:jc w:val="center"/>
              <w:rPr>
                <w:sz w:val="20"/>
                <w:szCs w:val="20"/>
              </w:rPr>
            </w:pPr>
            <w:r w:rsidRPr="00710C63">
              <w:rPr>
                <w:sz w:val="20"/>
                <w:szCs w:val="20"/>
              </w:rPr>
              <w:t xml:space="preserve">Yes </w:t>
            </w:r>
            <w:r w:rsidR="00710C63" w:rsidRPr="00710C63">
              <w:rPr>
                <w:sz w:val="20"/>
                <w:szCs w:val="20"/>
              </w:rPr>
              <w:t xml:space="preserve"> </w:t>
            </w:r>
          </w:p>
        </w:tc>
        <w:tc>
          <w:tcPr>
            <w:tcW w:w="465" w:type="pct"/>
          </w:tcPr>
          <w:p w14:paraId="099E2941" w14:textId="77777777" w:rsidR="00D42850" w:rsidRPr="00710C63" w:rsidRDefault="00D42850" w:rsidP="00C5578B">
            <w:pPr>
              <w:keepNext/>
              <w:tabs>
                <w:tab w:val="left" w:pos="720"/>
              </w:tabs>
              <w:spacing w:before="60" w:after="60"/>
              <w:jc w:val="center"/>
              <w:rPr>
                <w:sz w:val="20"/>
                <w:szCs w:val="20"/>
              </w:rPr>
            </w:pPr>
            <w:r w:rsidRPr="00710C63">
              <w:rPr>
                <w:sz w:val="20"/>
                <w:szCs w:val="20"/>
              </w:rPr>
              <w:t>None</w:t>
            </w:r>
          </w:p>
        </w:tc>
        <w:tc>
          <w:tcPr>
            <w:tcW w:w="316" w:type="pct"/>
          </w:tcPr>
          <w:p w14:paraId="13A150FF" w14:textId="77777777" w:rsidR="00D42850" w:rsidRPr="00710C63" w:rsidRDefault="00D42850" w:rsidP="00C5578B">
            <w:pPr>
              <w:keepNext/>
              <w:tabs>
                <w:tab w:val="left" w:pos="720"/>
              </w:tabs>
              <w:spacing w:before="60" w:after="60"/>
              <w:jc w:val="center"/>
              <w:rPr>
                <w:sz w:val="20"/>
                <w:szCs w:val="20"/>
              </w:rPr>
            </w:pPr>
            <w:r w:rsidRPr="00710C63">
              <w:rPr>
                <w:sz w:val="20"/>
                <w:szCs w:val="20"/>
              </w:rPr>
              <w:t>N/A</w:t>
            </w:r>
          </w:p>
        </w:tc>
      </w:tr>
      <w:tr w:rsidR="00710C63" w:rsidRPr="00710C63" w14:paraId="1006B069" w14:textId="77777777" w:rsidTr="00400115">
        <w:trPr>
          <w:cantSplit/>
        </w:trPr>
        <w:tc>
          <w:tcPr>
            <w:tcW w:w="1195" w:type="pct"/>
          </w:tcPr>
          <w:p w14:paraId="3F84FF5E" w14:textId="77777777" w:rsidR="00D42850" w:rsidRPr="00710C63" w:rsidRDefault="00D42850" w:rsidP="00C5578B">
            <w:pPr>
              <w:tabs>
                <w:tab w:val="left" w:pos="720"/>
              </w:tabs>
              <w:spacing w:before="60" w:after="60"/>
              <w:jc w:val="left"/>
              <w:rPr>
                <w:sz w:val="20"/>
                <w:szCs w:val="20"/>
              </w:rPr>
            </w:pPr>
            <w:r w:rsidRPr="00710C63">
              <w:rPr>
                <w:sz w:val="20"/>
                <w:szCs w:val="20"/>
              </w:rPr>
              <w:t>NetworkOperatorCertificateType</w:t>
            </w:r>
          </w:p>
        </w:tc>
        <w:tc>
          <w:tcPr>
            <w:tcW w:w="1628" w:type="pct"/>
          </w:tcPr>
          <w:p w14:paraId="6C459442" w14:textId="77777777" w:rsidR="00D42850" w:rsidRPr="00710C63" w:rsidRDefault="00D42850" w:rsidP="00D42850">
            <w:pPr>
              <w:spacing w:before="60" w:after="60"/>
              <w:jc w:val="left"/>
              <w:rPr>
                <w:sz w:val="20"/>
                <w:szCs w:val="20"/>
              </w:rPr>
            </w:pPr>
            <w:r w:rsidRPr="00710C63">
              <w:rPr>
                <w:sz w:val="20"/>
                <w:szCs w:val="20"/>
              </w:rPr>
              <w:t>The type of the Network Operator certificate;</w:t>
            </w:r>
          </w:p>
          <w:p w14:paraId="4455A362" w14:textId="77777777" w:rsidR="00D42850" w:rsidRPr="00710C63" w:rsidRDefault="00D42850" w:rsidP="00D42850">
            <w:pPr>
              <w:spacing w:before="60" w:after="60"/>
              <w:jc w:val="left"/>
              <w:rPr>
                <w:sz w:val="20"/>
                <w:szCs w:val="20"/>
              </w:rPr>
            </w:pPr>
            <w:r w:rsidRPr="00710C63">
              <w:rPr>
                <w:sz w:val="20"/>
                <w:szCs w:val="20"/>
              </w:rPr>
              <w:t>•</w:t>
            </w:r>
            <w:r w:rsidRPr="00710C63">
              <w:rPr>
                <w:sz w:val="20"/>
                <w:szCs w:val="20"/>
              </w:rPr>
              <w:tab/>
              <w:t>DigitalSigning</w:t>
            </w:r>
          </w:p>
          <w:p w14:paraId="2469C6BD" w14:textId="77777777" w:rsidR="00D42850" w:rsidRPr="00710C63" w:rsidRDefault="00D42850" w:rsidP="00D42850">
            <w:pPr>
              <w:spacing w:before="60" w:after="60"/>
              <w:jc w:val="left"/>
              <w:rPr>
                <w:sz w:val="20"/>
                <w:szCs w:val="20"/>
              </w:rPr>
            </w:pPr>
            <w:r w:rsidRPr="00710C63">
              <w:rPr>
                <w:sz w:val="20"/>
                <w:szCs w:val="20"/>
              </w:rPr>
              <w:t>•</w:t>
            </w:r>
            <w:r w:rsidRPr="00710C63">
              <w:rPr>
                <w:sz w:val="20"/>
                <w:szCs w:val="20"/>
              </w:rPr>
              <w:tab/>
              <w:t>KeyAgreement</w:t>
            </w:r>
          </w:p>
        </w:tc>
        <w:tc>
          <w:tcPr>
            <w:tcW w:w="776" w:type="pct"/>
          </w:tcPr>
          <w:p w14:paraId="08F9F5DD" w14:textId="77777777" w:rsidR="00585048" w:rsidRDefault="00D42850" w:rsidP="00585048">
            <w:pPr>
              <w:keepNext/>
              <w:spacing w:before="60" w:after="60"/>
              <w:jc w:val="center"/>
              <w:rPr>
                <w:sz w:val="20"/>
                <w:szCs w:val="20"/>
              </w:rPr>
            </w:pPr>
            <w:r w:rsidRPr="00710C63">
              <w:rPr>
                <w:sz w:val="20"/>
                <w:szCs w:val="20"/>
              </w:rPr>
              <w:t>Restriction of xs:string (Enumeration)</w:t>
            </w:r>
            <w:r w:rsidR="00585048">
              <w:rPr>
                <w:sz w:val="20"/>
                <w:szCs w:val="20"/>
              </w:rPr>
              <w:t xml:space="preserve"> </w:t>
            </w:r>
          </w:p>
          <w:p w14:paraId="7859D169" w14:textId="77777777" w:rsidR="00D42850" w:rsidRPr="00710C63" w:rsidRDefault="00585048" w:rsidP="00585048">
            <w:pPr>
              <w:spacing w:before="60" w:after="60"/>
              <w:jc w:val="center"/>
              <w:rPr>
                <w:sz w:val="20"/>
                <w:szCs w:val="20"/>
              </w:rPr>
            </w:pPr>
            <w:r>
              <w:rPr>
                <w:sz w:val="20"/>
                <w:szCs w:val="20"/>
              </w:rPr>
              <w:t>(minOccurs = 0 maxOccurs = 2)</w:t>
            </w:r>
          </w:p>
        </w:tc>
        <w:tc>
          <w:tcPr>
            <w:tcW w:w="620" w:type="pct"/>
          </w:tcPr>
          <w:p w14:paraId="28C396D7" w14:textId="77777777" w:rsidR="00D42850" w:rsidRPr="00710C63" w:rsidRDefault="00710C63" w:rsidP="00C5578B">
            <w:pPr>
              <w:tabs>
                <w:tab w:val="left" w:pos="720"/>
              </w:tabs>
              <w:spacing w:before="60" w:after="60"/>
              <w:jc w:val="center"/>
              <w:rPr>
                <w:sz w:val="20"/>
                <w:szCs w:val="20"/>
              </w:rPr>
            </w:pPr>
            <w:r w:rsidRPr="00710C63">
              <w:rPr>
                <w:sz w:val="20"/>
                <w:szCs w:val="20"/>
              </w:rPr>
              <w:t>No</w:t>
            </w:r>
          </w:p>
        </w:tc>
        <w:tc>
          <w:tcPr>
            <w:tcW w:w="465" w:type="pct"/>
          </w:tcPr>
          <w:p w14:paraId="727E8CF2" w14:textId="77777777" w:rsidR="00D42850" w:rsidRPr="00710C63" w:rsidRDefault="00D42850" w:rsidP="00C5578B">
            <w:pPr>
              <w:tabs>
                <w:tab w:val="left" w:pos="720"/>
              </w:tabs>
              <w:spacing w:before="60" w:after="60"/>
              <w:jc w:val="center"/>
              <w:rPr>
                <w:sz w:val="20"/>
                <w:szCs w:val="20"/>
              </w:rPr>
            </w:pPr>
            <w:r w:rsidRPr="00710C63">
              <w:rPr>
                <w:sz w:val="20"/>
                <w:szCs w:val="20"/>
              </w:rPr>
              <w:t>None</w:t>
            </w:r>
          </w:p>
        </w:tc>
        <w:tc>
          <w:tcPr>
            <w:tcW w:w="316" w:type="pct"/>
          </w:tcPr>
          <w:p w14:paraId="7BF20DC1" w14:textId="77777777" w:rsidR="00D42850" w:rsidRPr="00710C63" w:rsidRDefault="00D42850" w:rsidP="00C5578B">
            <w:pPr>
              <w:tabs>
                <w:tab w:val="left" w:pos="720"/>
              </w:tabs>
              <w:spacing w:before="60" w:after="60"/>
              <w:jc w:val="center"/>
              <w:rPr>
                <w:sz w:val="20"/>
                <w:szCs w:val="20"/>
              </w:rPr>
            </w:pPr>
            <w:r w:rsidRPr="00710C63">
              <w:rPr>
                <w:sz w:val="20"/>
                <w:szCs w:val="20"/>
              </w:rPr>
              <w:t>N/A</w:t>
            </w:r>
          </w:p>
        </w:tc>
      </w:tr>
    </w:tbl>
    <w:p w14:paraId="6BAA5308" w14:textId="764ADFC3" w:rsidR="002B2B7A" w:rsidRDefault="002B2B7A" w:rsidP="004705F3">
      <w:pPr>
        <w:pStyle w:val="Caption"/>
        <w:rPr>
          <w:rFonts w:eastAsiaTheme="majorEastAsia"/>
        </w:rPr>
      </w:pPr>
      <w:bookmarkStart w:id="1819" w:name="_Toc50828961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270</w:t>
      </w:r>
      <w:r w:rsidR="00FB161A">
        <w:rPr>
          <w:noProof/>
        </w:rPr>
        <w:fldChar w:fldCharType="end"/>
      </w:r>
      <w:r>
        <w:t xml:space="preserve"> </w:t>
      </w:r>
      <w:r w:rsidRPr="000B4DCD">
        <w:t xml:space="preserve">: </w:t>
      </w:r>
      <w:r w:rsidRPr="002B2B7A">
        <w:t xml:space="preserve">RecoveryCompleteACBCredentials </w:t>
      </w:r>
      <w:r>
        <w:t>(sr:</w:t>
      </w:r>
      <w:r w:rsidRPr="002B2B7A">
        <w:t>RecoveryCompleteACBCredentials</w:t>
      </w:r>
      <w:r>
        <w:t>) data items</w:t>
      </w:r>
      <w:bookmarkEnd w:id="1819"/>
    </w:p>
    <w:p w14:paraId="00403E2A" w14:textId="77777777" w:rsidR="000B60A3" w:rsidRPr="00971C80" w:rsidRDefault="000B60A3" w:rsidP="009A19C0">
      <w:pPr>
        <w:pStyle w:val="Heading3"/>
      </w:pPr>
      <w:bookmarkStart w:id="1820" w:name="_Ref450663480"/>
      <w:bookmarkStart w:id="1821" w:name="_Toc489860819"/>
      <w:bookmarkStart w:id="1822" w:name="_Toc506336193"/>
      <w:bookmarkStart w:id="1823" w:name="_Toc509172549"/>
      <w:r w:rsidRPr="00971C80">
        <w:t>DSP Schedule Removal</w:t>
      </w:r>
      <w:bookmarkEnd w:id="1818"/>
      <w:bookmarkEnd w:id="1820"/>
      <w:bookmarkEnd w:id="1821"/>
      <w:bookmarkEnd w:id="1822"/>
      <w:bookmarkEnd w:id="1823"/>
    </w:p>
    <w:p w14:paraId="3B9D863C" w14:textId="77777777" w:rsidR="000B60A3" w:rsidRPr="00EA6BD0" w:rsidRDefault="000100AB" w:rsidP="00F000C9">
      <w:pPr>
        <w:pStyle w:val="Heading4"/>
      </w:pPr>
      <w:r w:rsidRPr="00EA6BD0">
        <w:tab/>
      </w:r>
      <w:r w:rsidR="000B60A3" w:rsidRPr="00EA6BD0">
        <w:t xml:space="preserve">Specific Data Items </w:t>
      </w:r>
      <w:r w:rsidR="001B4929" w:rsidRPr="00EA6BD0">
        <w:t>for this DCC</w:t>
      </w:r>
      <w:r w:rsidR="000B60A3" w:rsidRPr="00EA6BD0">
        <w:t xml:space="preserve"> Alert </w:t>
      </w:r>
    </w:p>
    <w:p w14:paraId="25336F63" w14:textId="77777777" w:rsidR="000B60A3" w:rsidRPr="00971C80" w:rsidRDefault="000B60A3" w:rsidP="000B60A3">
      <w:r w:rsidRPr="00971C80">
        <w:t>DSPScheduleRemoval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916"/>
        <w:gridCol w:w="1980"/>
        <w:gridCol w:w="1118"/>
        <w:gridCol w:w="838"/>
        <w:gridCol w:w="568"/>
      </w:tblGrid>
      <w:tr w:rsidR="00846622" w:rsidRPr="00971C80" w14:paraId="50D4C40D" w14:textId="77777777" w:rsidTr="00400115">
        <w:trPr>
          <w:cantSplit/>
          <w:trHeight w:val="351"/>
          <w:tblHeader/>
        </w:trPr>
        <w:tc>
          <w:tcPr>
            <w:tcW w:w="885" w:type="pct"/>
          </w:tcPr>
          <w:p w14:paraId="4144E4AF" w14:textId="77777777" w:rsidR="000B60A3" w:rsidRPr="00971C80" w:rsidRDefault="000B60A3" w:rsidP="000B60A3">
            <w:pPr>
              <w:jc w:val="left"/>
              <w:rPr>
                <w:b/>
                <w:sz w:val="20"/>
                <w:szCs w:val="20"/>
              </w:rPr>
            </w:pPr>
            <w:r w:rsidRPr="00971C80">
              <w:rPr>
                <w:b/>
                <w:sz w:val="20"/>
                <w:szCs w:val="20"/>
              </w:rPr>
              <w:t>Data Item</w:t>
            </w:r>
          </w:p>
        </w:tc>
        <w:tc>
          <w:tcPr>
            <w:tcW w:w="1617" w:type="pct"/>
          </w:tcPr>
          <w:p w14:paraId="0B05DE80" w14:textId="77777777" w:rsidR="000B60A3" w:rsidRPr="00971C80" w:rsidRDefault="000B60A3" w:rsidP="002B2B7A">
            <w:pPr>
              <w:jc w:val="left"/>
              <w:rPr>
                <w:b/>
                <w:sz w:val="20"/>
                <w:szCs w:val="20"/>
              </w:rPr>
            </w:pPr>
            <w:r w:rsidRPr="00971C80">
              <w:rPr>
                <w:b/>
                <w:sz w:val="20"/>
                <w:szCs w:val="20"/>
              </w:rPr>
              <w:t>Description</w:t>
            </w:r>
            <w:r w:rsidR="002B2B7A">
              <w:rPr>
                <w:b/>
                <w:sz w:val="20"/>
                <w:szCs w:val="20"/>
              </w:rPr>
              <w:t xml:space="preserve"> </w:t>
            </w:r>
            <w:r w:rsidRPr="00971C80">
              <w:rPr>
                <w:b/>
                <w:sz w:val="20"/>
                <w:szCs w:val="20"/>
              </w:rPr>
              <w:t>/ Allowable values</w:t>
            </w:r>
          </w:p>
        </w:tc>
        <w:tc>
          <w:tcPr>
            <w:tcW w:w="1098" w:type="pct"/>
            <w:hideMark/>
          </w:tcPr>
          <w:p w14:paraId="7B358E91" w14:textId="77777777" w:rsidR="000B60A3" w:rsidRPr="00971C80" w:rsidRDefault="000B60A3" w:rsidP="000B60A3">
            <w:pPr>
              <w:jc w:val="center"/>
              <w:rPr>
                <w:b/>
                <w:sz w:val="20"/>
                <w:szCs w:val="20"/>
              </w:rPr>
            </w:pPr>
            <w:r w:rsidRPr="00971C80">
              <w:rPr>
                <w:b/>
                <w:sz w:val="20"/>
                <w:szCs w:val="20"/>
              </w:rPr>
              <w:t>Type</w:t>
            </w:r>
          </w:p>
        </w:tc>
        <w:tc>
          <w:tcPr>
            <w:tcW w:w="620" w:type="pct"/>
            <w:hideMark/>
          </w:tcPr>
          <w:p w14:paraId="50AB481C"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5" w:type="pct"/>
            <w:hideMark/>
          </w:tcPr>
          <w:p w14:paraId="55FA48B1" w14:textId="77777777" w:rsidR="000B60A3" w:rsidRPr="00971C80" w:rsidRDefault="000B60A3" w:rsidP="000B60A3">
            <w:pPr>
              <w:jc w:val="center"/>
              <w:rPr>
                <w:b/>
                <w:sz w:val="20"/>
                <w:szCs w:val="20"/>
              </w:rPr>
            </w:pPr>
            <w:r w:rsidRPr="00971C80">
              <w:rPr>
                <w:b/>
                <w:sz w:val="20"/>
                <w:szCs w:val="20"/>
              </w:rPr>
              <w:t>Default</w:t>
            </w:r>
          </w:p>
        </w:tc>
        <w:tc>
          <w:tcPr>
            <w:tcW w:w="316" w:type="pct"/>
          </w:tcPr>
          <w:p w14:paraId="7DC38510" w14:textId="77777777" w:rsidR="000B60A3" w:rsidRPr="00971C80" w:rsidRDefault="000B60A3" w:rsidP="000B60A3">
            <w:pPr>
              <w:jc w:val="center"/>
              <w:rPr>
                <w:b/>
                <w:sz w:val="20"/>
                <w:szCs w:val="20"/>
              </w:rPr>
            </w:pPr>
            <w:r w:rsidRPr="00971C80">
              <w:rPr>
                <w:b/>
                <w:sz w:val="20"/>
                <w:szCs w:val="20"/>
              </w:rPr>
              <w:t>Units</w:t>
            </w:r>
          </w:p>
        </w:tc>
      </w:tr>
      <w:tr w:rsidR="00846622" w:rsidRPr="00971C80" w14:paraId="1802C6D7" w14:textId="77777777" w:rsidTr="00400115">
        <w:trPr>
          <w:cantSplit/>
        </w:trPr>
        <w:tc>
          <w:tcPr>
            <w:tcW w:w="885" w:type="pct"/>
          </w:tcPr>
          <w:p w14:paraId="0D720FB3" w14:textId="77777777" w:rsidR="000B60A3" w:rsidRPr="00971C80" w:rsidRDefault="000B60A3" w:rsidP="000B60A3">
            <w:pPr>
              <w:tabs>
                <w:tab w:val="left" w:pos="720"/>
              </w:tabs>
              <w:spacing w:before="60" w:after="60"/>
              <w:jc w:val="left"/>
              <w:rPr>
                <w:sz w:val="20"/>
                <w:szCs w:val="20"/>
              </w:rPr>
            </w:pPr>
            <w:r w:rsidRPr="00971C80">
              <w:rPr>
                <w:sz w:val="20"/>
                <w:szCs w:val="20"/>
              </w:rPr>
              <w:t>DSPScheduleID</w:t>
            </w:r>
          </w:p>
        </w:tc>
        <w:tc>
          <w:tcPr>
            <w:tcW w:w="1617" w:type="pct"/>
          </w:tcPr>
          <w:p w14:paraId="6BD10BDC" w14:textId="77777777" w:rsidR="000B60A3" w:rsidRPr="00971C80" w:rsidRDefault="000B60A3" w:rsidP="000B60A3">
            <w:pPr>
              <w:spacing w:before="60" w:after="60"/>
              <w:jc w:val="left"/>
              <w:rPr>
                <w:rFonts w:ascii="Arial" w:hAnsi="Arial" w:cs="Arial"/>
                <w:sz w:val="20"/>
                <w:szCs w:val="20"/>
              </w:rPr>
            </w:pPr>
            <w:r w:rsidRPr="00971C80">
              <w:rPr>
                <w:sz w:val="20"/>
                <w:szCs w:val="20"/>
              </w:rPr>
              <w:t>ID of the D</w:t>
            </w:r>
            <w:r w:rsidR="00B04005" w:rsidRPr="00971C80">
              <w:rPr>
                <w:sz w:val="20"/>
                <w:szCs w:val="20"/>
              </w:rPr>
              <w:t>CC</w:t>
            </w:r>
            <w:r w:rsidRPr="00971C80">
              <w:rPr>
                <w:sz w:val="20"/>
                <w:szCs w:val="20"/>
              </w:rPr>
              <w:t xml:space="preserve"> Schedule being removed</w:t>
            </w:r>
          </w:p>
        </w:tc>
        <w:tc>
          <w:tcPr>
            <w:tcW w:w="1098" w:type="pct"/>
          </w:tcPr>
          <w:p w14:paraId="4DC0DBDA" w14:textId="77777777" w:rsidR="004955ED" w:rsidRDefault="004955ED" w:rsidP="000B60A3">
            <w:pPr>
              <w:spacing w:before="60" w:after="60"/>
              <w:jc w:val="center"/>
              <w:rPr>
                <w:sz w:val="20"/>
                <w:szCs w:val="20"/>
              </w:rPr>
            </w:pPr>
            <w:r w:rsidRPr="004955ED">
              <w:rPr>
                <w:sz w:val="20"/>
                <w:szCs w:val="20"/>
              </w:rPr>
              <w:t>sr:scheduleID</w:t>
            </w:r>
          </w:p>
          <w:p w14:paraId="7ABF0771" w14:textId="77777777" w:rsidR="000B60A3" w:rsidRPr="00971C80" w:rsidRDefault="00C87DD2" w:rsidP="00117E93">
            <w:pPr>
              <w:spacing w:before="60" w:after="60"/>
              <w:jc w:val="center"/>
              <w:rPr>
                <w:sz w:val="20"/>
                <w:szCs w:val="20"/>
              </w:rPr>
            </w:pPr>
            <w:r w:rsidRPr="00C87DD2">
              <w:rPr>
                <w:sz w:val="20"/>
                <w:szCs w:val="20"/>
              </w:rPr>
              <w:t xml:space="preserve">(See </w:t>
            </w:r>
            <w:r w:rsidR="003D7A9A">
              <w:rPr>
                <w:sz w:val="20"/>
                <w:szCs w:val="20"/>
              </w:rPr>
              <w:t>clause</w:t>
            </w:r>
            <w:r w:rsidRPr="00C87DD2">
              <w:rPr>
                <w:sz w:val="20"/>
                <w:szCs w:val="20"/>
              </w:rPr>
              <w:t xml:space="preserve"> 3.10.1.22)</w:t>
            </w:r>
          </w:p>
        </w:tc>
        <w:tc>
          <w:tcPr>
            <w:tcW w:w="620" w:type="pct"/>
          </w:tcPr>
          <w:p w14:paraId="0D8D84AC"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09276F76"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48EBC574"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3F42F1DC" w14:textId="77777777" w:rsidTr="00400115">
        <w:trPr>
          <w:cantSplit/>
        </w:trPr>
        <w:tc>
          <w:tcPr>
            <w:tcW w:w="885" w:type="pct"/>
          </w:tcPr>
          <w:p w14:paraId="3D92D576" w14:textId="77777777" w:rsidR="000B60A3" w:rsidRPr="00971C80" w:rsidRDefault="000B60A3" w:rsidP="000B60A3">
            <w:pPr>
              <w:tabs>
                <w:tab w:val="left" w:pos="720"/>
              </w:tabs>
              <w:spacing w:before="60" w:after="60"/>
              <w:jc w:val="left"/>
              <w:rPr>
                <w:sz w:val="20"/>
                <w:szCs w:val="20"/>
              </w:rPr>
            </w:pPr>
            <w:r w:rsidRPr="00971C80">
              <w:rPr>
                <w:sz w:val="20"/>
                <w:szCs w:val="20"/>
              </w:rPr>
              <w:t>DeviceID</w:t>
            </w:r>
          </w:p>
        </w:tc>
        <w:tc>
          <w:tcPr>
            <w:tcW w:w="1617" w:type="pct"/>
          </w:tcPr>
          <w:p w14:paraId="4513E1EA" w14:textId="77777777" w:rsidR="000B60A3" w:rsidRPr="00971C80" w:rsidRDefault="000B60A3" w:rsidP="000B60A3">
            <w:pPr>
              <w:spacing w:before="60" w:after="60"/>
              <w:jc w:val="left"/>
              <w:rPr>
                <w:sz w:val="20"/>
                <w:szCs w:val="20"/>
              </w:rPr>
            </w:pPr>
            <w:r w:rsidRPr="00971C80">
              <w:rPr>
                <w:sz w:val="20"/>
                <w:szCs w:val="20"/>
              </w:rPr>
              <w:t>The Device ID for which the D</w:t>
            </w:r>
            <w:r w:rsidR="00B04005" w:rsidRPr="00971C80">
              <w:rPr>
                <w:sz w:val="20"/>
                <w:szCs w:val="20"/>
              </w:rPr>
              <w:t>CC</w:t>
            </w:r>
            <w:r w:rsidRPr="00971C80">
              <w:rPr>
                <w:sz w:val="20"/>
                <w:szCs w:val="20"/>
              </w:rPr>
              <w:t xml:space="preserve"> Schedule is being removed</w:t>
            </w:r>
          </w:p>
        </w:tc>
        <w:tc>
          <w:tcPr>
            <w:tcW w:w="1098" w:type="pct"/>
          </w:tcPr>
          <w:p w14:paraId="26CEA3E1" w14:textId="77777777" w:rsidR="000B60A3" w:rsidRPr="00971C80" w:rsidRDefault="000B60A3" w:rsidP="000B60A3">
            <w:pPr>
              <w:spacing w:before="60" w:after="60"/>
              <w:jc w:val="center"/>
              <w:rPr>
                <w:sz w:val="20"/>
                <w:szCs w:val="20"/>
              </w:rPr>
            </w:pPr>
            <w:r w:rsidRPr="00971C80">
              <w:rPr>
                <w:sz w:val="20"/>
                <w:szCs w:val="20"/>
              </w:rPr>
              <w:t>sr:EUI</w:t>
            </w:r>
          </w:p>
          <w:p w14:paraId="6071A85B" w14:textId="77777777" w:rsidR="00AE1BBD" w:rsidRPr="00971C80" w:rsidRDefault="00B04005" w:rsidP="00117E93">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3.10.1.3)</w:t>
            </w:r>
          </w:p>
        </w:tc>
        <w:tc>
          <w:tcPr>
            <w:tcW w:w="620" w:type="pct"/>
          </w:tcPr>
          <w:p w14:paraId="03549F0D"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60667017"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54E70F4D"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06456C8D" w14:textId="317738AC" w:rsidR="00D85F30" w:rsidRPr="000B4DCD" w:rsidRDefault="00D85F30" w:rsidP="004705F3">
      <w:pPr>
        <w:pStyle w:val="Caption"/>
      </w:pPr>
      <w:bookmarkStart w:id="1824" w:name="_Toc50828961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271</w:t>
      </w:r>
      <w:r w:rsidR="00FB161A">
        <w:rPr>
          <w:noProof/>
        </w:rPr>
        <w:fldChar w:fldCharType="end"/>
      </w:r>
      <w:r>
        <w:t xml:space="preserve"> </w:t>
      </w:r>
      <w:r w:rsidRPr="000B4DCD">
        <w:t xml:space="preserve">: </w:t>
      </w:r>
      <w:r w:rsidR="00176EC9" w:rsidRPr="00971C80">
        <w:t xml:space="preserve">DSPScheduleRemoval </w:t>
      </w:r>
      <w:r>
        <w:t>(sr:</w:t>
      </w:r>
      <w:r w:rsidR="00176EC9" w:rsidRPr="00971C80">
        <w:t>DSPScheduleRemoval</w:t>
      </w:r>
      <w:r>
        <w:t>) data items</w:t>
      </w:r>
      <w:bookmarkEnd w:id="1824"/>
    </w:p>
    <w:p w14:paraId="306218B8" w14:textId="77777777" w:rsidR="000B60A3" w:rsidRPr="00971C80" w:rsidRDefault="000100AB" w:rsidP="00117E93">
      <w:pPr>
        <w:pStyle w:val="Heading3"/>
      </w:pPr>
      <w:r w:rsidRPr="00971C80">
        <w:rPr>
          <w:rFonts w:asciiTheme="majorHAnsi" w:hAnsiTheme="majorHAnsi"/>
          <w:i/>
          <w:iCs/>
        </w:rPr>
        <w:tab/>
      </w:r>
      <w:bookmarkStart w:id="1825" w:name="_Ref409078006"/>
      <w:bookmarkStart w:id="1826" w:name="_Toc489860820"/>
      <w:bookmarkStart w:id="1827" w:name="_Toc506336194"/>
      <w:bookmarkStart w:id="1828" w:name="_Toc509172550"/>
      <w:r w:rsidR="000B60A3" w:rsidRPr="00971C80">
        <w:t>Command Failure</w:t>
      </w:r>
      <w:bookmarkEnd w:id="1825"/>
      <w:bookmarkEnd w:id="1826"/>
      <w:bookmarkEnd w:id="1827"/>
      <w:bookmarkEnd w:id="1828"/>
    </w:p>
    <w:p w14:paraId="3E5B06DD" w14:textId="77777777" w:rsidR="000B60A3" w:rsidRPr="00EA6BD0" w:rsidRDefault="000100AB" w:rsidP="00117E93">
      <w:pPr>
        <w:pStyle w:val="Heading4"/>
      </w:pPr>
      <w:r w:rsidRPr="00EA6BD0">
        <w:tab/>
      </w:r>
      <w:r w:rsidR="000B60A3" w:rsidRPr="00EA6BD0">
        <w:t xml:space="preserve">Specific Data Items </w:t>
      </w:r>
      <w:r w:rsidR="001B4929" w:rsidRPr="00EA6BD0">
        <w:t>for this DCC</w:t>
      </w:r>
      <w:r w:rsidR="000B60A3" w:rsidRPr="00EA6BD0">
        <w:t xml:space="preserve"> Alert </w:t>
      </w:r>
    </w:p>
    <w:p w14:paraId="452312B8" w14:textId="77777777" w:rsidR="000B60A3" w:rsidRPr="00971C80" w:rsidRDefault="000B60A3" w:rsidP="00117E93">
      <w:pPr>
        <w:keepNext/>
      </w:pPr>
      <w:r w:rsidRPr="00971C80">
        <w:t>CommandFailure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807"/>
        <w:gridCol w:w="2725"/>
        <w:gridCol w:w="1677"/>
        <w:gridCol w:w="1399"/>
        <w:gridCol w:w="838"/>
        <w:gridCol w:w="570"/>
      </w:tblGrid>
      <w:tr w:rsidR="00846622" w:rsidRPr="00971C80" w14:paraId="2AFBE9B0" w14:textId="77777777" w:rsidTr="00400115">
        <w:trPr>
          <w:cantSplit/>
          <w:trHeight w:val="337"/>
          <w:tblHeader/>
        </w:trPr>
        <w:tc>
          <w:tcPr>
            <w:tcW w:w="1002" w:type="pct"/>
          </w:tcPr>
          <w:p w14:paraId="6D91ECCA" w14:textId="77777777" w:rsidR="000B60A3" w:rsidRPr="00971C80" w:rsidRDefault="000B60A3" w:rsidP="00117E93">
            <w:pPr>
              <w:keepNext/>
              <w:jc w:val="left"/>
              <w:rPr>
                <w:b/>
                <w:sz w:val="20"/>
                <w:szCs w:val="20"/>
              </w:rPr>
            </w:pPr>
            <w:r w:rsidRPr="00971C80">
              <w:rPr>
                <w:b/>
                <w:sz w:val="20"/>
                <w:szCs w:val="20"/>
              </w:rPr>
              <w:t>Data Item</w:t>
            </w:r>
          </w:p>
        </w:tc>
        <w:tc>
          <w:tcPr>
            <w:tcW w:w="1511" w:type="pct"/>
          </w:tcPr>
          <w:p w14:paraId="1235FA52" w14:textId="77777777" w:rsidR="000B60A3" w:rsidRPr="00971C80" w:rsidRDefault="000B60A3" w:rsidP="002B2B7A">
            <w:pPr>
              <w:keepNext/>
              <w:jc w:val="left"/>
              <w:rPr>
                <w:b/>
                <w:sz w:val="20"/>
                <w:szCs w:val="20"/>
              </w:rPr>
            </w:pPr>
            <w:r w:rsidRPr="00971C80">
              <w:rPr>
                <w:b/>
                <w:sz w:val="20"/>
                <w:szCs w:val="20"/>
              </w:rPr>
              <w:t>Description</w:t>
            </w:r>
            <w:r w:rsidR="002B2B7A">
              <w:rPr>
                <w:b/>
                <w:sz w:val="20"/>
                <w:szCs w:val="20"/>
              </w:rPr>
              <w:t xml:space="preserve"> </w:t>
            </w:r>
            <w:r w:rsidRPr="00971C80">
              <w:rPr>
                <w:b/>
                <w:sz w:val="20"/>
                <w:szCs w:val="20"/>
              </w:rPr>
              <w:t>/ Allowable values</w:t>
            </w:r>
          </w:p>
        </w:tc>
        <w:tc>
          <w:tcPr>
            <w:tcW w:w="930" w:type="pct"/>
            <w:hideMark/>
          </w:tcPr>
          <w:p w14:paraId="3BD0D5DC" w14:textId="77777777" w:rsidR="000B60A3" w:rsidRPr="00971C80" w:rsidRDefault="000B60A3" w:rsidP="00117E93">
            <w:pPr>
              <w:keepNext/>
              <w:jc w:val="center"/>
              <w:rPr>
                <w:b/>
                <w:sz w:val="20"/>
                <w:szCs w:val="20"/>
              </w:rPr>
            </w:pPr>
            <w:r w:rsidRPr="00971C80">
              <w:rPr>
                <w:b/>
                <w:sz w:val="20"/>
                <w:szCs w:val="20"/>
              </w:rPr>
              <w:t>Type</w:t>
            </w:r>
          </w:p>
        </w:tc>
        <w:tc>
          <w:tcPr>
            <w:tcW w:w="776" w:type="pct"/>
            <w:hideMark/>
          </w:tcPr>
          <w:p w14:paraId="55A929FE" w14:textId="77777777" w:rsidR="000B60A3" w:rsidRPr="00971C80" w:rsidRDefault="000B60A3" w:rsidP="00117E93">
            <w:pPr>
              <w:keepNext/>
              <w:jc w:val="center"/>
              <w:rPr>
                <w:b/>
                <w:bCs/>
                <w:sz w:val="20"/>
                <w:szCs w:val="20"/>
                <w:vertAlign w:val="superscript"/>
              </w:rPr>
            </w:pPr>
            <w:r w:rsidRPr="00971C80">
              <w:rPr>
                <w:b/>
                <w:sz w:val="20"/>
                <w:szCs w:val="20"/>
              </w:rPr>
              <w:t>Mandatory</w:t>
            </w:r>
          </w:p>
        </w:tc>
        <w:tc>
          <w:tcPr>
            <w:tcW w:w="465" w:type="pct"/>
            <w:hideMark/>
          </w:tcPr>
          <w:p w14:paraId="55BCE3A4" w14:textId="77777777" w:rsidR="000B60A3" w:rsidRPr="00971C80" w:rsidRDefault="000B60A3" w:rsidP="00117E93">
            <w:pPr>
              <w:keepNext/>
              <w:jc w:val="center"/>
              <w:rPr>
                <w:b/>
                <w:sz w:val="20"/>
                <w:szCs w:val="20"/>
              </w:rPr>
            </w:pPr>
            <w:r w:rsidRPr="00971C80">
              <w:rPr>
                <w:b/>
                <w:sz w:val="20"/>
                <w:szCs w:val="20"/>
              </w:rPr>
              <w:t>Default</w:t>
            </w:r>
          </w:p>
        </w:tc>
        <w:tc>
          <w:tcPr>
            <w:tcW w:w="316" w:type="pct"/>
          </w:tcPr>
          <w:p w14:paraId="4A75F9C5" w14:textId="77777777" w:rsidR="000B60A3" w:rsidRPr="00971C80" w:rsidRDefault="000B60A3" w:rsidP="00117E93">
            <w:pPr>
              <w:keepNext/>
              <w:jc w:val="center"/>
              <w:rPr>
                <w:b/>
                <w:sz w:val="20"/>
                <w:szCs w:val="20"/>
              </w:rPr>
            </w:pPr>
            <w:r w:rsidRPr="00971C80">
              <w:rPr>
                <w:b/>
                <w:sz w:val="20"/>
                <w:szCs w:val="20"/>
              </w:rPr>
              <w:t>Units</w:t>
            </w:r>
          </w:p>
        </w:tc>
      </w:tr>
      <w:tr w:rsidR="00846622" w:rsidRPr="00971C80" w14:paraId="68DA0869" w14:textId="77777777" w:rsidTr="00400115">
        <w:trPr>
          <w:cantSplit/>
        </w:trPr>
        <w:tc>
          <w:tcPr>
            <w:tcW w:w="1002" w:type="pct"/>
          </w:tcPr>
          <w:p w14:paraId="1D40C6BA" w14:textId="77777777" w:rsidR="000B60A3" w:rsidRPr="00971C80" w:rsidRDefault="000B60A3" w:rsidP="000B60A3">
            <w:pPr>
              <w:tabs>
                <w:tab w:val="left" w:pos="720"/>
              </w:tabs>
              <w:spacing w:before="60" w:after="60"/>
              <w:jc w:val="left"/>
              <w:rPr>
                <w:sz w:val="20"/>
                <w:szCs w:val="20"/>
              </w:rPr>
            </w:pPr>
            <w:r w:rsidRPr="00971C80">
              <w:rPr>
                <w:sz w:val="20"/>
                <w:szCs w:val="20"/>
              </w:rPr>
              <w:t>CommandRequestID</w:t>
            </w:r>
          </w:p>
        </w:tc>
        <w:tc>
          <w:tcPr>
            <w:tcW w:w="1511" w:type="pct"/>
          </w:tcPr>
          <w:p w14:paraId="5914937A" w14:textId="77777777" w:rsidR="000B60A3" w:rsidRPr="00971C80" w:rsidRDefault="000B60A3" w:rsidP="000B60A3">
            <w:pPr>
              <w:spacing w:before="60" w:after="60"/>
              <w:jc w:val="left"/>
              <w:rPr>
                <w:rFonts w:ascii="Arial" w:hAnsi="Arial" w:cs="Arial"/>
                <w:sz w:val="20"/>
                <w:szCs w:val="20"/>
              </w:rPr>
            </w:pPr>
            <w:r w:rsidRPr="00971C80">
              <w:rPr>
                <w:sz w:val="20"/>
                <w:szCs w:val="20"/>
              </w:rPr>
              <w:t>Request ID of the Command that failed</w:t>
            </w:r>
          </w:p>
        </w:tc>
        <w:tc>
          <w:tcPr>
            <w:tcW w:w="930" w:type="pct"/>
          </w:tcPr>
          <w:p w14:paraId="056A9B39" w14:textId="77777777" w:rsidR="000720AC" w:rsidRPr="000720AC" w:rsidRDefault="000B60A3" w:rsidP="000720AC">
            <w:pPr>
              <w:tabs>
                <w:tab w:val="left" w:pos="720"/>
              </w:tabs>
              <w:spacing w:before="60" w:after="60"/>
              <w:jc w:val="left"/>
              <w:rPr>
                <w:sz w:val="20"/>
                <w:szCs w:val="20"/>
              </w:rPr>
            </w:pPr>
            <w:r w:rsidRPr="00971C80">
              <w:rPr>
                <w:sz w:val="20"/>
                <w:szCs w:val="20"/>
              </w:rPr>
              <w:t>sr:RequestIDType</w:t>
            </w:r>
            <w:r w:rsidR="000720AC" w:rsidRPr="000720AC">
              <w:rPr>
                <w:sz w:val="20"/>
                <w:szCs w:val="20"/>
              </w:rPr>
              <w:t xml:space="preserve"> </w:t>
            </w:r>
          </w:p>
          <w:p w14:paraId="65D17C66" w14:textId="0682AE47" w:rsidR="000B60A3" w:rsidRPr="00971C80" w:rsidRDefault="000720AC" w:rsidP="000720AC">
            <w:pPr>
              <w:tabs>
                <w:tab w:val="left" w:pos="720"/>
              </w:tabs>
              <w:spacing w:before="60" w:after="60"/>
              <w:jc w:val="left"/>
              <w:rPr>
                <w:sz w:val="20"/>
                <w:szCs w:val="20"/>
              </w:rPr>
            </w:pPr>
            <w:r w:rsidRPr="000720AC">
              <w:rPr>
                <w:sz w:val="20"/>
                <w:szCs w:val="20"/>
              </w:rPr>
              <w:t xml:space="preserve">See </w:t>
            </w:r>
            <w:r w:rsidRPr="000720AC">
              <w:rPr>
                <w:sz w:val="20"/>
                <w:szCs w:val="20"/>
              </w:rPr>
              <w:fldChar w:fldCharType="begin"/>
            </w:r>
            <w:r w:rsidRPr="000720AC">
              <w:rPr>
                <w:sz w:val="20"/>
                <w:szCs w:val="20"/>
              </w:rPr>
              <w:instrText xml:space="preserve"> REF _Ref403055139 \r \h </w:instrText>
            </w:r>
            <w:r>
              <w:rPr>
                <w:sz w:val="20"/>
                <w:szCs w:val="20"/>
              </w:rPr>
              <w:instrText xml:space="preserve"> \* MERGEFORMAT </w:instrText>
            </w:r>
            <w:r w:rsidRPr="000720AC">
              <w:rPr>
                <w:sz w:val="20"/>
                <w:szCs w:val="20"/>
              </w:rPr>
            </w:r>
            <w:r w:rsidRPr="000720AC">
              <w:rPr>
                <w:sz w:val="20"/>
                <w:szCs w:val="20"/>
              </w:rPr>
              <w:fldChar w:fldCharType="separate"/>
            </w:r>
            <w:r w:rsidR="007767B0">
              <w:rPr>
                <w:sz w:val="20"/>
                <w:szCs w:val="20"/>
              </w:rPr>
              <w:t>3.10.1.1</w:t>
            </w:r>
            <w:r w:rsidRPr="000720AC">
              <w:rPr>
                <w:sz w:val="20"/>
                <w:szCs w:val="20"/>
              </w:rPr>
              <w:fldChar w:fldCharType="end"/>
            </w:r>
          </w:p>
        </w:tc>
        <w:tc>
          <w:tcPr>
            <w:tcW w:w="776" w:type="pct"/>
          </w:tcPr>
          <w:p w14:paraId="309E32B7"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400C7245"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38888819"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A1CC774" w14:textId="77777777" w:rsidTr="00400115">
        <w:trPr>
          <w:cantSplit/>
        </w:trPr>
        <w:tc>
          <w:tcPr>
            <w:tcW w:w="1002" w:type="pct"/>
          </w:tcPr>
          <w:p w14:paraId="0F81A27A" w14:textId="77777777" w:rsidR="000B60A3" w:rsidRPr="00971C80" w:rsidRDefault="000B60A3" w:rsidP="000B60A3">
            <w:pPr>
              <w:tabs>
                <w:tab w:val="left" w:pos="720"/>
              </w:tabs>
              <w:spacing w:before="60" w:after="60"/>
              <w:jc w:val="left"/>
              <w:rPr>
                <w:sz w:val="20"/>
                <w:szCs w:val="20"/>
              </w:rPr>
            </w:pPr>
            <w:r w:rsidRPr="00971C80">
              <w:rPr>
                <w:sz w:val="20"/>
                <w:szCs w:val="20"/>
              </w:rPr>
              <w:t>DSPScheduleID</w:t>
            </w:r>
          </w:p>
        </w:tc>
        <w:tc>
          <w:tcPr>
            <w:tcW w:w="1511" w:type="pct"/>
          </w:tcPr>
          <w:p w14:paraId="7B42DF3C" w14:textId="77777777" w:rsidR="000B60A3" w:rsidRPr="00971C80" w:rsidRDefault="000B60A3" w:rsidP="007812AB">
            <w:pPr>
              <w:spacing w:before="60" w:after="60"/>
              <w:jc w:val="left"/>
              <w:rPr>
                <w:sz w:val="20"/>
                <w:szCs w:val="20"/>
              </w:rPr>
            </w:pPr>
            <w:r w:rsidRPr="00971C80">
              <w:rPr>
                <w:sz w:val="20"/>
                <w:szCs w:val="20"/>
              </w:rPr>
              <w:t>For D</w:t>
            </w:r>
            <w:r w:rsidR="007812AB" w:rsidRPr="00971C80">
              <w:rPr>
                <w:sz w:val="20"/>
                <w:szCs w:val="20"/>
              </w:rPr>
              <w:t>CC</w:t>
            </w:r>
            <w:r w:rsidRPr="00971C80">
              <w:rPr>
                <w:sz w:val="20"/>
                <w:szCs w:val="20"/>
              </w:rPr>
              <w:t xml:space="preserve"> Scheduled Commands, ID of the </w:t>
            </w:r>
            <w:r w:rsidR="007812AB" w:rsidRPr="00971C80">
              <w:rPr>
                <w:sz w:val="20"/>
                <w:szCs w:val="20"/>
              </w:rPr>
              <w:t xml:space="preserve">DCC </w:t>
            </w:r>
            <w:r w:rsidRPr="00971C80">
              <w:rPr>
                <w:sz w:val="20"/>
                <w:szCs w:val="20"/>
              </w:rPr>
              <w:t>Schedule associated to the Command</w:t>
            </w:r>
          </w:p>
        </w:tc>
        <w:tc>
          <w:tcPr>
            <w:tcW w:w="930" w:type="pct"/>
          </w:tcPr>
          <w:p w14:paraId="4F7AF47C" w14:textId="77777777" w:rsidR="00CB19B1" w:rsidRDefault="00CB19B1" w:rsidP="000B60A3">
            <w:pPr>
              <w:spacing w:before="60" w:after="60"/>
              <w:jc w:val="center"/>
              <w:rPr>
                <w:sz w:val="20"/>
                <w:szCs w:val="20"/>
              </w:rPr>
            </w:pPr>
            <w:r w:rsidRPr="00CB19B1">
              <w:rPr>
                <w:sz w:val="20"/>
                <w:szCs w:val="20"/>
              </w:rPr>
              <w:t>sr:scheduleID</w:t>
            </w:r>
          </w:p>
          <w:p w14:paraId="3B022445" w14:textId="77777777" w:rsidR="00385308" w:rsidRPr="00971C80" w:rsidRDefault="00385308" w:rsidP="000B60A3">
            <w:pPr>
              <w:spacing w:before="60" w:after="60"/>
              <w:jc w:val="center"/>
              <w:rPr>
                <w:sz w:val="20"/>
                <w:szCs w:val="20"/>
              </w:rPr>
            </w:pPr>
            <w:r w:rsidRPr="00385308">
              <w:rPr>
                <w:sz w:val="20"/>
                <w:szCs w:val="20"/>
              </w:rPr>
              <w:t xml:space="preserve">(See </w:t>
            </w:r>
            <w:r w:rsidR="003D7A9A">
              <w:rPr>
                <w:sz w:val="20"/>
                <w:szCs w:val="20"/>
              </w:rPr>
              <w:t>clause</w:t>
            </w:r>
            <w:r w:rsidRPr="00385308">
              <w:rPr>
                <w:sz w:val="20"/>
                <w:szCs w:val="20"/>
              </w:rPr>
              <w:t xml:space="preserve"> 3.10.1.22)</w:t>
            </w:r>
          </w:p>
        </w:tc>
        <w:tc>
          <w:tcPr>
            <w:tcW w:w="776" w:type="pct"/>
          </w:tcPr>
          <w:p w14:paraId="5C364222" w14:textId="77777777" w:rsidR="000B60A3" w:rsidRPr="00971C80" w:rsidRDefault="000B60A3" w:rsidP="000B60A3">
            <w:pPr>
              <w:tabs>
                <w:tab w:val="left" w:pos="720"/>
              </w:tabs>
              <w:spacing w:before="60" w:after="60"/>
              <w:jc w:val="center"/>
              <w:rPr>
                <w:sz w:val="20"/>
                <w:szCs w:val="20"/>
              </w:rPr>
            </w:pPr>
            <w:r w:rsidRPr="00971C80">
              <w:rPr>
                <w:sz w:val="20"/>
                <w:szCs w:val="20"/>
              </w:rPr>
              <w:t>No</w:t>
            </w:r>
          </w:p>
          <w:p w14:paraId="2893EEBD" w14:textId="77777777" w:rsidR="000B60A3" w:rsidRPr="00971C80" w:rsidRDefault="000B60A3" w:rsidP="000B60A3">
            <w:pPr>
              <w:tabs>
                <w:tab w:val="left" w:pos="720"/>
              </w:tabs>
              <w:spacing w:before="60" w:after="60"/>
              <w:jc w:val="center"/>
              <w:rPr>
                <w:sz w:val="20"/>
                <w:szCs w:val="20"/>
              </w:rPr>
            </w:pPr>
            <w:r w:rsidRPr="00971C80">
              <w:rPr>
                <w:sz w:val="20"/>
                <w:szCs w:val="20"/>
              </w:rPr>
              <w:t>(only applicable to D</w:t>
            </w:r>
            <w:r w:rsidR="007812AB" w:rsidRPr="00971C80">
              <w:rPr>
                <w:sz w:val="20"/>
                <w:szCs w:val="20"/>
              </w:rPr>
              <w:t>CC</w:t>
            </w:r>
            <w:r w:rsidRPr="00971C80">
              <w:rPr>
                <w:sz w:val="20"/>
                <w:szCs w:val="20"/>
              </w:rPr>
              <w:t xml:space="preserve"> Scheduled Commands)</w:t>
            </w:r>
          </w:p>
        </w:tc>
        <w:tc>
          <w:tcPr>
            <w:tcW w:w="465" w:type="pct"/>
          </w:tcPr>
          <w:p w14:paraId="4E3AA113"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3A423CA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34B876A0" w14:textId="77777777" w:rsidTr="00400115">
        <w:trPr>
          <w:cantSplit/>
        </w:trPr>
        <w:tc>
          <w:tcPr>
            <w:tcW w:w="1002" w:type="pct"/>
          </w:tcPr>
          <w:p w14:paraId="5D1C743F" w14:textId="77777777" w:rsidR="000B60A3" w:rsidRPr="00971C80" w:rsidRDefault="000B60A3" w:rsidP="000B60A3">
            <w:pPr>
              <w:tabs>
                <w:tab w:val="left" w:pos="720"/>
              </w:tabs>
              <w:spacing w:before="60" w:after="60"/>
              <w:jc w:val="left"/>
              <w:rPr>
                <w:sz w:val="20"/>
                <w:szCs w:val="20"/>
              </w:rPr>
            </w:pPr>
            <w:r w:rsidRPr="00971C80">
              <w:rPr>
                <w:sz w:val="20"/>
                <w:szCs w:val="20"/>
              </w:rPr>
              <w:t>DeviceID</w:t>
            </w:r>
          </w:p>
        </w:tc>
        <w:tc>
          <w:tcPr>
            <w:tcW w:w="1511" w:type="pct"/>
          </w:tcPr>
          <w:p w14:paraId="27A47D30" w14:textId="77777777" w:rsidR="000B60A3" w:rsidRPr="00971C80" w:rsidRDefault="000B60A3" w:rsidP="000B60A3">
            <w:pPr>
              <w:spacing w:before="60" w:after="60"/>
              <w:jc w:val="left"/>
              <w:rPr>
                <w:sz w:val="20"/>
                <w:szCs w:val="20"/>
              </w:rPr>
            </w:pPr>
            <w:r w:rsidRPr="00971C80">
              <w:rPr>
                <w:sz w:val="20"/>
                <w:szCs w:val="20"/>
              </w:rPr>
              <w:t>The Device ID for which the Command failed</w:t>
            </w:r>
          </w:p>
        </w:tc>
        <w:tc>
          <w:tcPr>
            <w:tcW w:w="930" w:type="pct"/>
          </w:tcPr>
          <w:p w14:paraId="6C636E48" w14:textId="77777777" w:rsidR="000B60A3" w:rsidRPr="00971C80" w:rsidRDefault="000B60A3" w:rsidP="000B60A3">
            <w:pPr>
              <w:spacing w:before="60" w:after="60"/>
              <w:jc w:val="center"/>
              <w:rPr>
                <w:sz w:val="20"/>
                <w:szCs w:val="20"/>
              </w:rPr>
            </w:pPr>
            <w:r w:rsidRPr="00971C80">
              <w:rPr>
                <w:sz w:val="20"/>
                <w:szCs w:val="20"/>
              </w:rPr>
              <w:t>sr:EUI</w:t>
            </w:r>
          </w:p>
          <w:p w14:paraId="3D8AA3D0" w14:textId="77777777" w:rsidR="007812AB" w:rsidRPr="00971C80" w:rsidRDefault="007812AB" w:rsidP="000B60A3">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3.10.1.3)</w:t>
            </w:r>
          </w:p>
        </w:tc>
        <w:tc>
          <w:tcPr>
            <w:tcW w:w="776" w:type="pct"/>
          </w:tcPr>
          <w:p w14:paraId="0ABB2C85"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49A7A882"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3FF853ED"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23ABB590" w14:textId="45C5E9A3" w:rsidR="007F15B4" w:rsidRPr="000B4DCD" w:rsidRDefault="007F15B4" w:rsidP="004705F3">
      <w:pPr>
        <w:pStyle w:val="Caption"/>
      </w:pPr>
      <w:bookmarkStart w:id="1829" w:name="_Toc50828962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272</w:t>
      </w:r>
      <w:r w:rsidR="00FB161A">
        <w:rPr>
          <w:noProof/>
        </w:rPr>
        <w:fldChar w:fldCharType="end"/>
      </w:r>
      <w:r>
        <w:t xml:space="preserve"> </w:t>
      </w:r>
      <w:r w:rsidRPr="000B4DCD">
        <w:t xml:space="preserve">: </w:t>
      </w:r>
      <w:r w:rsidR="00EF6EA8" w:rsidRPr="00971C80">
        <w:t xml:space="preserve">CommandFailure </w:t>
      </w:r>
      <w:r>
        <w:t>(sr:</w:t>
      </w:r>
      <w:r w:rsidR="00EF6EA8" w:rsidRPr="00971C80">
        <w:t>CommandFailure</w:t>
      </w:r>
      <w:r>
        <w:t>) data items</w:t>
      </w:r>
      <w:bookmarkEnd w:id="1829"/>
    </w:p>
    <w:p w14:paraId="0D611C33" w14:textId="77777777" w:rsidR="000B60A3" w:rsidRPr="00971C80" w:rsidRDefault="000B60A3" w:rsidP="009A19C0">
      <w:pPr>
        <w:pStyle w:val="Heading3"/>
      </w:pPr>
      <w:bookmarkStart w:id="1830" w:name="_Ref409078011"/>
      <w:bookmarkStart w:id="1831" w:name="_Toc489860821"/>
      <w:bookmarkStart w:id="1832" w:name="_Toc506336195"/>
      <w:bookmarkStart w:id="1833" w:name="_Toc509172551"/>
      <w:r w:rsidRPr="00971C80">
        <w:t>Firmware Distribution Failure</w:t>
      </w:r>
      <w:bookmarkEnd w:id="1830"/>
      <w:bookmarkEnd w:id="1831"/>
      <w:bookmarkEnd w:id="1832"/>
      <w:bookmarkEnd w:id="1833"/>
    </w:p>
    <w:p w14:paraId="61837D8F" w14:textId="77777777" w:rsidR="000B60A3" w:rsidRPr="00EA6BD0" w:rsidRDefault="000100AB" w:rsidP="00F000C9">
      <w:pPr>
        <w:pStyle w:val="Heading4"/>
      </w:pPr>
      <w:r w:rsidRPr="00EA6BD0">
        <w:tab/>
      </w:r>
      <w:r w:rsidR="000B60A3" w:rsidRPr="00EA6BD0">
        <w:t xml:space="preserve">Specific Data Items </w:t>
      </w:r>
      <w:r w:rsidR="001B4929" w:rsidRPr="00EA6BD0">
        <w:t>for this DCC</w:t>
      </w:r>
      <w:r w:rsidR="000B60A3" w:rsidRPr="00EA6BD0">
        <w:t xml:space="preserve"> Alert </w:t>
      </w:r>
    </w:p>
    <w:p w14:paraId="0C74B729" w14:textId="77777777" w:rsidR="000B60A3" w:rsidRPr="00971C80" w:rsidRDefault="000B60A3" w:rsidP="000B60A3">
      <w:r w:rsidRPr="00971C80">
        <w:t>FirmwareDistributionFailure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597"/>
        <w:gridCol w:w="2656"/>
        <w:gridCol w:w="1881"/>
        <w:gridCol w:w="1352"/>
        <w:gridCol w:w="829"/>
        <w:gridCol w:w="701"/>
      </w:tblGrid>
      <w:tr w:rsidR="00846622" w:rsidRPr="00971C80" w14:paraId="4C773617" w14:textId="77777777" w:rsidTr="00400115">
        <w:trPr>
          <w:cantSplit/>
          <w:trHeight w:val="553"/>
          <w:tblHeader/>
        </w:trPr>
        <w:tc>
          <w:tcPr>
            <w:tcW w:w="885" w:type="pct"/>
          </w:tcPr>
          <w:p w14:paraId="74A35C0F" w14:textId="77777777" w:rsidR="000B60A3" w:rsidRPr="00971C80" w:rsidRDefault="000B60A3" w:rsidP="000B60A3">
            <w:pPr>
              <w:jc w:val="left"/>
              <w:rPr>
                <w:b/>
                <w:sz w:val="20"/>
                <w:szCs w:val="20"/>
              </w:rPr>
            </w:pPr>
            <w:r w:rsidRPr="00971C80">
              <w:rPr>
                <w:b/>
                <w:sz w:val="20"/>
                <w:szCs w:val="20"/>
              </w:rPr>
              <w:t>Data Item</w:t>
            </w:r>
          </w:p>
        </w:tc>
        <w:tc>
          <w:tcPr>
            <w:tcW w:w="1473" w:type="pct"/>
          </w:tcPr>
          <w:p w14:paraId="3A0FA62F" w14:textId="77777777" w:rsidR="000B60A3" w:rsidRPr="00971C80" w:rsidRDefault="000B60A3" w:rsidP="000B60A3">
            <w:pPr>
              <w:jc w:val="left"/>
              <w:rPr>
                <w:b/>
                <w:sz w:val="20"/>
                <w:szCs w:val="20"/>
              </w:rPr>
            </w:pPr>
            <w:r w:rsidRPr="00971C80">
              <w:rPr>
                <w:b/>
                <w:sz w:val="20"/>
                <w:szCs w:val="20"/>
              </w:rPr>
              <w:t>Description</w:t>
            </w:r>
          </w:p>
          <w:p w14:paraId="056720EF" w14:textId="77777777" w:rsidR="000B60A3" w:rsidRPr="00971C80" w:rsidRDefault="000B60A3" w:rsidP="000B60A3">
            <w:pPr>
              <w:jc w:val="left"/>
              <w:rPr>
                <w:b/>
                <w:sz w:val="20"/>
                <w:szCs w:val="20"/>
              </w:rPr>
            </w:pPr>
            <w:r w:rsidRPr="00971C80">
              <w:rPr>
                <w:b/>
                <w:sz w:val="20"/>
                <w:szCs w:val="20"/>
              </w:rPr>
              <w:t>/ Allowable values</w:t>
            </w:r>
          </w:p>
        </w:tc>
        <w:tc>
          <w:tcPr>
            <w:tcW w:w="1043" w:type="pct"/>
            <w:hideMark/>
          </w:tcPr>
          <w:p w14:paraId="60672BB7" w14:textId="77777777" w:rsidR="000B60A3" w:rsidRPr="00971C80" w:rsidRDefault="000B60A3" w:rsidP="000B60A3">
            <w:pPr>
              <w:jc w:val="center"/>
              <w:rPr>
                <w:b/>
                <w:sz w:val="20"/>
                <w:szCs w:val="20"/>
              </w:rPr>
            </w:pPr>
            <w:r w:rsidRPr="00971C80">
              <w:rPr>
                <w:b/>
                <w:sz w:val="20"/>
                <w:szCs w:val="20"/>
              </w:rPr>
              <w:t>Type</w:t>
            </w:r>
          </w:p>
        </w:tc>
        <w:tc>
          <w:tcPr>
            <w:tcW w:w="750" w:type="pct"/>
            <w:hideMark/>
          </w:tcPr>
          <w:p w14:paraId="710502D7"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0" w:type="pct"/>
            <w:hideMark/>
          </w:tcPr>
          <w:p w14:paraId="684AD981" w14:textId="77777777" w:rsidR="000B60A3" w:rsidRPr="00971C80" w:rsidRDefault="000B60A3" w:rsidP="000B60A3">
            <w:pPr>
              <w:jc w:val="center"/>
              <w:rPr>
                <w:b/>
                <w:sz w:val="20"/>
                <w:szCs w:val="20"/>
              </w:rPr>
            </w:pPr>
            <w:r w:rsidRPr="00971C80">
              <w:rPr>
                <w:b/>
                <w:sz w:val="20"/>
                <w:szCs w:val="20"/>
              </w:rPr>
              <w:t>Default</w:t>
            </w:r>
          </w:p>
        </w:tc>
        <w:tc>
          <w:tcPr>
            <w:tcW w:w="389" w:type="pct"/>
          </w:tcPr>
          <w:p w14:paraId="1A871D2E" w14:textId="77777777" w:rsidR="000B60A3" w:rsidRPr="00971C80" w:rsidRDefault="000B60A3" w:rsidP="000B60A3">
            <w:pPr>
              <w:jc w:val="center"/>
              <w:rPr>
                <w:b/>
                <w:sz w:val="20"/>
                <w:szCs w:val="20"/>
              </w:rPr>
            </w:pPr>
            <w:r w:rsidRPr="00971C80">
              <w:rPr>
                <w:b/>
                <w:sz w:val="20"/>
                <w:szCs w:val="20"/>
              </w:rPr>
              <w:t>Units</w:t>
            </w:r>
          </w:p>
        </w:tc>
      </w:tr>
      <w:tr w:rsidR="00846622" w:rsidRPr="00971C80" w14:paraId="58E63208" w14:textId="77777777" w:rsidTr="00400115">
        <w:trPr>
          <w:cantSplit/>
        </w:trPr>
        <w:tc>
          <w:tcPr>
            <w:tcW w:w="885" w:type="pct"/>
          </w:tcPr>
          <w:p w14:paraId="1462FC08" w14:textId="77777777" w:rsidR="000B60A3" w:rsidRPr="00971C80" w:rsidRDefault="000B60A3" w:rsidP="000B60A3">
            <w:pPr>
              <w:tabs>
                <w:tab w:val="left" w:pos="720"/>
              </w:tabs>
              <w:spacing w:before="60" w:after="60"/>
              <w:jc w:val="left"/>
              <w:rPr>
                <w:sz w:val="20"/>
                <w:szCs w:val="20"/>
              </w:rPr>
            </w:pPr>
            <w:r w:rsidRPr="00971C80">
              <w:rPr>
                <w:sz w:val="20"/>
                <w:szCs w:val="20"/>
              </w:rPr>
              <w:t>UpdateFirmwareRequestID</w:t>
            </w:r>
          </w:p>
        </w:tc>
        <w:tc>
          <w:tcPr>
            <w:tcW w:w="1473" w:type="pct"/>
          </w:tcPr>
          <w:p w14:paraId="346B730F" w14:textId="77777777" w:rsidR="000B60A3" w:rsidRPr="00971C80" w:rsidRDefault="000B60A3" w:rsidP="000B60A3">
            <w:pPr>
              <w:spacing w:before="60" w:after="60"/>
              <w:jc w:val="left"/>
              <w:rPr>
                <w:rFonts w:ascii="Arial" w:hAnsi="Arial" w:cs="Arial"/>
                <w:sz w:val="20"/>
                <w:szCs w:val="20"/>
              </w:rPr>
            </w:pPr>
            <w:r w:rsidRPr="00971C80">
              <w:rPr>
                <w:sz w:val="20"/>
                <w:szCs w:val="20"/>
              </w:rPr>
              <w:t>Request ID of the Update Firmware Service Request associated to the Command that failed</w:t>
            </w:r>
          </w:p>
        </w:tc>
        <w:tc>
          <w:tcPr>
            <w:tcW w:w="1043" w:type="pct"/>
          </w:tcPr>
          <w:p w14:paraId="1929CA1D" w14:textId="77777777" w:rsidR="000720AC" w:rsidRPr="000720AC" w:rsidRDefault="000B60A3" w:rsidP="000720AC">
            <w:pPr>
              <w:spacing w:before="60" w:after="60"/>
              <w:jc w:val="center"/>
              <w:rPr>
                <w:sz w:val="20"/>
                <w:szCs w:val="20"/>
              </w:rPr>
            </w:pPr>
            <w:r w:rsidRPr="00971C80">
              <w:rPr>
                <w:sz w:val="20"/>
                <w:szCs w:val="20"/>
              </w:rPr>
              <w:t>sr:RequestIDType</w:t>
            </w:r>
          </w:p>
          <w:p w14:paraId="733B6ED5" w14:textId="62013AFD" w:rsidR="000720AC" w:rsidRPr="00971C80" w:rsidRDefault="000720AC" w:rsidP="000720AC">
            <w:pPr>
              <w:spacing w:before="60" w:after="60"/>
              <w:jc w:val="center"/>
              <w:rPr>
                <w:sz w:val="20"/>
                <w:szCs w:val="20"/>
              </w:rPr>
            </w:pPr>
            <w:r>
              <w:rPr>
                <w:bCs/>
                <w:sz w:val="20"/>
                <w:szCs w:val="20"/>
              </w:rPr>
              <w:t xml:space="preserve">See </w:t>
            </w:r>
            <w:r>
              <w:rPr>
                <w:bCs/>
                <w:sz w:val="20"/>
                <w:szCs w:val="20"/>
              </w:rPr>
              <w:fldChar w:fldCharType="begin"/>
            </w:r>
            <w:r>
              <w:rPr>
                <w:bCs/>
                <w:sz w:val="20"/>
                <w:szCs w:val="20"/>
              </w:rPr>
              <w:instrText xml:space="preserve"> REF _Ref403055139 \r \h </w:instrText>
            </w:r>
            <w:r>
              <w:rPr>
                <w:bCs/>
                <w:sz w:val="20"/>
                <w:szCs w:val="20"/>
              </w:rPr>
            </w:r>
            <w:r>
              <w:rPr>
                <w:bCs/>
                <w:sz w:val="20"/>
                <w:szCs w:val="20"/>
              </w:rPr>
              <w:fldChar w:fldCharType="separate"/>
            </w:r>
            <w:r w:rsidR="007767B0">
              <w:rPr>
                <w:bCs/>
                <w:sz w:val="20"/>
                <w:szCs w:val="20"/>
              </w:rPr>
              <w:t>3.10.1.1</w:t>
            </w:r>
            <w:r>
              <w:rPr>
                <w:bCs/>
                <w:sz w:val="20"/>
                <w:szCs w:val="20"/>
              </w:rPr>
              <w:fldChar w:fldCharType="end"/>
            </w:r>
          </w:p>
          <w:p w14:paraId="4A17D957" w14:textId="77777777" w:rsidR="000B60A3" w:rsidRPr="00971C80" w:rsidRDefault="000B60A3" w:rsidP="000B60A3">
            <w:pPr>
              <w:tabs>
                <w:tab w:val="left" w:pos="720"/>
              </w:tabs>
              <w:spacing w:before="60" w:after="60"/>
              <w:jc w:val="center"/>
              <w:rPr>
                <w:sz w:val="20"/>
                <w:szCs w:val="20"/>
              </w:rPr>
            </w:pPr>
          </w:p>
        </w:tc>
        <w:tc>
          <w:tcPr>
            <w:tcW w:w="750" w:type="pct"/>
          </w:tcPr>
          <w:p w14:paraId="0FF9B11B"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790C0BC2"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9" w:type="pct"/>
          </w:tcPr>
          <w:p w14:paraId="5E2BFF18"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4DA52CF7" w14:textId="77777777" w:rsidTr="00400115">
        <w:trPr>
          <w:cantSplit/>
        </w:trPr>
        <w:tc>
          <w:tcPr>
            <w:tcW w:w="885" w:type="pct"/>
          </w:tcPr>
          <w:p w14:paraId="121A2F7B" w14:textId="77777777" w:rsidR="000B60A3" w:rsidRPr="00971C80" w:rsidRDefault="000B60A3" w:rsidP="000B60A3">
            <w:pPr>
              <w:tabs>
                <w:tab w:val="left" w:pos="720"/>
              </w:tabs>
              <w:spacing w:before="60" w:after="60"/>
              <w:jc w:val="left"/>
              <w:rPr>
                <w:sz w:val="20"/>
                <w:szCs w:val="20"/>
              </w:rPr>
            </w:pPr>
            <w:r w:rsidRPr="00971C80">
              <w:rPr>
                <w:sz w:val="20"/>
                <w:szCs w:val="20"/>
              </w:rPr>
              <w:t>MeterIDs</w:t>
            </w:r>
          </w:p>
        </w:tc>
        <w:tc>
          <w:tcPr>
            <w:tcW w:w="1473" w:type="pct"/>
          </w:tcPr>
          <w:p w14:paraId="119C3B9B" w14:textId="77777777" w:rsidR="000B60A3" w:rsidRPr="00971C80" w:rsidRDefault="000B60A3" w:rsidP="000B60A3">
            <w:pPr>
              <w:spacing w:before="60" w:after="60"/>
              <w:jc w:val="left"/>
              <w:rPr>
                <w:sz w:val="20"/>
                <w:szCs w:val="20"/>
              </w:rPr>
            </w:pPr>
            <w:r w:rsidRPr="00971C80">
              <w:rPr>
                <w:sz w:val="20"/>
                <w:szCs w:val="20"/>
              </w:rPr>
              <w:t>Comma separated list of Meter Device IDs (each with the sr:EUI format) that:</w:t>
            </w:r>
          </w:p>
          <w:p w14:paraId="31A76C72" w14:textId="77777777" w:rsidR="000B60A3" w:rsidRPr="00971C80" w:rsidRDefault="000B60A3" w:rsidP="00AB3A89">
            <w:pPr>
              <w:numPr>
                <w:ilvl w:val="0"/>
                <w:numId w:val="193"/>
              </w:numPr>
              <w:spacing w:before="60" w:after="60"/>
              <w:jc w:val="left"/>
              <w:rPr>
                <w:sz w:val="20"/>
                <w:szCs w:val="20"/>
              </w:rPr>
            </w:pPr>
            <w:r w:rsidRPr="00971C80">
              <w:rPr>
                <w:sz w:val="20"/>
                <w:szCs w:val="20"/>
              </w:rPr>
              <w:t xml:space="preserve">The CSP wasn’t able to identify – </w:t>
            </w:r>
            <w:r w:rsidR="008642F3">
              <w:rPr>
                <w:sz w:val="20"/>
                <w:szCs w:val="20"/>
              </w:rPr>
              <w:t xml:space="preserve">DCC </w:t>
            </w:r>
            <w:r w:rsidRPr="00971C80">
              <w:rPr>
                <w:sz w:val="20"/>
                <w:szCs w:val="20"/>
              </w:rPr>
              <w:t>Alert N19</w:t>
            </w:r>
          </w:p>
          <w:p w14:paraId="7EF821A9" w14:textId="77777777" w:rsidR="000B60A3" w:rsidRPr="00971C80" w:rsidRDefault="000B60A3" w:rsidP="00AB3A89">
            <w:pPr>
              <w:numPr>
                <w:ilvl w:val="0"/>
                <w:numId w:val="193"/>
              </w:numPr>
              <w:spacing w:before="60" w:after="60"/>
              <w:jc w:val="left"/>
              <w:rPr>
                <w:sz w:val="20"/>
                <w:szCs w:val="20"/>
              </w:rPr>
            </w:pPr>
            <w:r w:rsidRPr="00971C80">
              <w:rPr>
                <w:sz w:val="20"/>
                <w:szCs w:val="20"/>
              </w:rPr>
              <w:t xml:space="preserve">Were included in the Command that failed CSP validation – </w:t>
            </w:r>
            <w:r w:rsidR="008642F3">
              <w:rPr>
                <w:sz w:val="20"/>
                <w:szCs w:val="20"/>
              </w:rPr>
              <w:t xml:space="preserve">DCC </w:t>
            </w:r>
            <w:r w:rsidRPr="00971C80">
              <w:rPr>
                <w:sz w:val="20"/>
                <w:szCs w:val="20"/>
              </w:rPr>
              <w:t>Alert N18, N20, N21</w:t>
            </w:r>
          </w:p>
          <w:p w14:paraId="10303ED8" w14:textId="77777777" w:rsidR="000B60A3" w:rsidRPr="00971C80" w:rsidRDefault="000B60A3" w:rsidP="00AB3A89">
            <w:pPr>
              <w:numPr>
                <w:ilvl w:val="0"/>
                <w:numId w:val="193"/>
              </w:numPr>
              <w:spacing w:before="60" w:after="60"/>
              <w:jc w:val="left"/>
              <w:rPr>
                <w:sz w:val="20"/>
                <w:szCs w:val="20"/>
              </w:rPr>
            </w:pPr>
            <w:r w:rsidRPr="00971C80">
              <w:rPr>
                <w:sz w:val="20"/>
                <w:szCs w:val="20"/>
              </w:rPr>
              <w:t xml:space="preserve">Were included in the Command that failed delivery to CSP – </w:t>
            </w:r>
            <w:r w:rsidR="008642F3">
              <w:rPr>
                <w:sz w:val="20"/>
                <w:szCs w:val="20"/>
              </w:rPr>
              <w:t xml:space="preserve">DCC </w:t>
            </w:r>
            <w:r w:rsidRPr="00971C80">
              <w:rPr>
                <w:sz w:val="20"/>
                <w:szCs w:val="20"/>
              </w:rPr>
              <w:t>Alert N22</w:t>
            </w:r>
          </w:p>
          <w:p w14:paraId="25E78E0E" w14:textId="77777777" w:rsidR="000B60A3" w:rsidRPr="00971C80" w:rsidRDefault="000B60A3" w:rsidP="00AB3A89">
            <w:pPr>
              <w:numPr>
                <w:ilvl w:val="0"/>
                <w:numId w:val="193"/>
              </w:numPr>
              <w:spacing w:before="60" w:after="60"/>
              <w:jc w:val="left"/>
              <w:rPr>
                <w:sz w:val="20"/>
                <w:szCs w:val="20"/>
              </w:rPr>
            </w:pPr>
            <w:r w:rsidRPr="00971C80">
              <w:rPr>
                <w:sz w:val="20"/>
                <w:szCs w:val="20"/>
              </w:rPr>
              <w:t xml:space="preserve">Were included in the Command for which no Validation Response was received from the CSP – </w:t>
            </w:r>
            <w:r w:rsidR="008642F3">
              <w:rPr>
                <w:sz w:val="20"/>
                <w:szCs w:val="20"/>
              </w:rPr>
              <w:t xml:space="preserve">DCC </w:t>
            </w:r>
            <w:r w:rsidRPr="00971C80">
              <w:rPr>
                <w:sz w:val="20"/>
                <w:szCs w:val="20"/>
              </w:rPr>
              <w:t>Alert N23</w:t>
            </w:r>
          </w:p>
        </w:tc>
        <w:tc>
          <w:tcPr>
            <w:tcW w:w="1043" w:type="pct"/>
          </w:tcPr>
          <w:p w14:paraId="3F4181A8" w14:textId="77777777" w:rsidR="000B60A3" w:rsidRPr="00971C80" w:rsidRDefault="000B60A3" w:rsidP="000B60A3">
            <w:pPr>
              <w:spacing w:before="60" w:after="60"/>
              <w:jc w:val="center"/>
              <w:rPr>
                <w:sz w:val="20"/>
                <w:szCs w:val="20"/>
              </w:rPr>
            </w:pPr>
            <w:r w:rsidRPr="00971C80">
              <w:rPr>
                <w:sz w:val="20"/>
                <w:szCs w:val="20"/>
              </w:rPr>
              <w:t>sr:Device</w:t>
            </w:r>
            <w:r w:rsidR="00EF6EA8">
              <w:rPr>
                <w:sz w:val="20"/>
                <w:szCs w:val="20"/>
              </w:rPr>
              <w:t>ID</w:t>
            </w:r>
            <w:r w:rsidRPr="00971C80">
              <w:rPr>
                <w:sz w:val="20"/>
                <w:szCs w:val="20"/>
              </w:rPr>
              <w:t>List</w:t>
            </w:r>
          </w:p>
          <w:p w14:paraId="4F17EA50" w14:textId="77777777" w:rsidR="000B60A3" w:rsidRPr="00971C80" w:rsidRDefault="000B60A3" w:rsidP="000B60A3">
            <w:pPr>
              <w:spacing w:before="60" w:after="60"/>
              <w:jc w:val="center"/>
              <w:rPr>
                <w:sz w:val="20"/>
                <w:szCs w:val="20"/>
              </w:rPr>
            </w:pPr>
            <w:r w:rsidRPr="00971C80">
              <w:rPr>
                <w:sz w:val="20"/>
                <w:szCs w:val="20"/>
              </w:rPr>
              <w:t>(Restriction of xs:string</w:t>
            </w:r>
          </w:p>
          <w:p w14:paraId="6384E88F" w14:textId="77777777" w:rsidR="000B60A3" w:rsidRPr="00971C80" w:rsidRDefault="000B60A3" w:rsidP="000B60A3">
            <w:pPr>
              <w:spacing w:before="60" w:after="60"/>
              <w:jc w:val="center"/>
              <w:rPr>
                <w:sz w:val="20"/>
                <w:szCs w:val="20"/>
              </w:rPr>
            </w:pPr>
            <w:r w:rsidRPr="00971C80">
              <w:rPr>
                <w:sz w:val="20"/>
                <w:szCs w:val="20"/>
              </w:rPr>
              <w:t>(minLength = 23</w:t>
            </w:r>
          </w:p>
          <w:p w14:paraId="7CDAAC8F" w14:textId="77777777" w:rsidR="000B60A3" w:rsidRPr="00971C80" w:rsidRDefault="000B60A3" w:rsidP="000B60A3">
            <w:pPr>
              <w:spacing w:before="60" w:after="60"/>
              <w:jc w:val="center"/>
              <w:rPr>
                <w:sz w:val="20"/>
                <w:szCs w:val="20"/>
              </w:rPr>
            </w:pPr>
            <w:r w:rsidRPr="00971C80">
              <w:rPr>
                <w:sz w:val="20"/>
                <w:szCs w:val="20"/>
              </w:rPr>
              <w:t xml:space="preserve">pattern = </w:t>
            </w:r>
          </w:p>
          <w:p w14:paraId="6C1AD864" w14:textId="77777777" w:rsidR="000B60A3" w:rsidRPr="00971C80" w:rsidRDefault="000B60A3" w:rsidP="000B60A3">
            <w:pPr>
              <w:spacing w:before="60" w:after="60"/>
              <w:jc w:val="center"/>
              <w:rPr>
                <w:sz w:val="20"/>
                <w:szCs w:val="20"/>
              </w:rPr>
            </w:pPr>
            <w:r w:rsidRPr="00971C80">
              <w:rPr>
                <w:sz w:val="20"/>
                <w:szCs w:val="20"/>
              </w:rPr>
              <w:t>“([A-Fa-f0-9]{2}-[A-Fa-f0-9]{2}-[A-Fa-f0-9]{2}-[A-Fa-f0-9]{2}-[A-Fa-f0-9]{2}-[A-Fa-f0-9]{2}-[A-Fa-f0-9]{2}-[A-Fa-f0-9]{2},)*([A-Fa-f0-9]{2}-[A-Fa-f0-9]{2}-[A-Fa-f0-9]{2}-[A-Fa-f0-9]{2}-[A-Fa-f0-9]{2}-[A-Fa-f0-9]{2}-[A-Fa-f0-9]{2}-[A-Fa-f0-9]{2})”))</w:t>
            </w:r>
          </w:p>
        </w:tc>
        <w:tc>
          <w:tcPr>
            <w:tcW w:w="750" w:type="pct"/>
          </w:tcPr>
          <w:p w14:paraId="5CEC6AA3" w14:textId="77777777" w:rsidR="00416B79" w:rsidRPr="00971C80" w:rsidRDefault="000B60A3" w:rsidP="00416B79">
            <w:pPr>
              <w:tabs>
                <w:tab w:val="left" w:pos="720"/>
              </w:tabs>
              <w:spacing w:before="60" w:after="60"/>
              <w:jc w:val="center"/>
              <w:rPr>
                <w:sz w:val="20"/>
                <w:szCs w:val="20"/>
              </w:rPr>
            </w:pPr>
            <w:r w:rsidRPr="00971C80">
              <w:rPr>
                <w:sz w:val="20"/>
                <w:szCs w:val="20"/>
              </w:rPr>
              <w:t>Yes</w:t>
            </w:r>
          </w:p>
          <w:p w14:paraId="74C3E839" w14:textId="77777777" w:rsidR="000B60A3" w:rsidRPr="00971C80" w:rsidRDefault="000B60A3" w:rsidP="000B60A3">
            <w:pPr>
              <w:tabs>
                <w:tab w:val="left" w:pos="720"/>
              </w:tabs>
              <w:spacing w:before="60" w:after="60"/>
              <w:jc w:val="center"/>
              <w:rPr>
                <w:sz w:val="20"/>
                <w:szCs w:val="20"/>
              </w:rPr>
            </w:pPr>
            <w:r w:rsidRPr="00971C80">
              <w:rPr>
                <w:sz w:val="20"/>
                <w:szCs w:val="20"/>
              </w:rPr>
              <w:t>(minimum of 1 and maximum of 50,000 Device IDs)</w:t>
            </w:r>
          </w:p>
        </w:tc>
        <w:tc>
          <w:tcPr>
            <w:tcW w:w="460" w:type="pct"/>
          </w:tcPr>
          <w:p w14:paraId="1AB0B9F6"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9" w:type="pct"/>
          </w:tcPr>
          <w:p w14:paraId="08DAD189"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54BAE269" w14:textId="54A0F32C" w:rsidR="007F15B4" w:rsidRPr="000B4DCD" w:rsidRDefault="000100AB" w:rsidP="004705F3">
      <w:pPr>
        <w:pStyle w:val="Caption"/>
      </w:pPr>
      <w:r w:rsidRPr="00971C80">
        <w:rPr>
          <w:rFonts w:asciiTheme="majorHAnsi" w:eastAsiaTheme="majorEastAsia" w:hAnsiTheme="majorHAnsi" w:cstheme="majorBidi"/>
          <w:i/>
          <w:iCs/>
        </w:rPr>
        <w:tab/>
      </w:r>
      <w:bookmarkStart w:id="1834" w:name="_Toc508289621"/>
      <w:r w:rsidR="007F15B4"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273</w:t>
      </w:r>
      <w:r w:rsidR="00FB161A">
        <w:rPr>
          <w:noProof/>
        </w:rPr>
        <w:fldChar w:fldCharType="end"/>
      </w:r>
      <w:r w:rsidR="007F15B4">
        <w:t xml:space="preserve"> </w:t>
      </w:r>
      <w:r w:rsidR="007F15B4" w:rsidRPr="000B4DCD">
        <w:t xml:space="preserve">: </w:t>
      </w:r>
      <w:r w:rsidR="00EF6EA8" w:rsidRPr="00971C80">
        <w:t xml:space="preserve">FirmwareDistributionFailure </w:t>
      </w:r>
      <w:r w:rsidR="007F15B4">
        <w:t>(sr:</w:t>
      </w:r>
      <w:r w:rsidR="00EF6EA8" w:rsidRPr="00971C80">
        <w:t>FirmwareDistributionFailure</w:t>
      </w:r>
      <w:r w:rsidR="007F15B4">
        <w:t>) data items</w:t>
      </w:r>
      <w:bookmarkEnd w:id="1834"/>
    </w:p>
    <w:p w14:paraId="208CB874" w14:textId="77777777" w:rsidR="000B60A3" w:rsidRPr="00971C80" w:rsidRDefault="000B60A3" w:rsidP="000B60A3"/>
    <w:p w14:paraId="518CF99B" w14:textId="77777777" w:rsidR="000B60A3" w:rsidRPr="00971C80" w:rsidRDefault="000B60A3" w:rsidP="009A19C0">
      <w:pPr>
        <w:pStyle w:val="Heading3"/>
      </w:pPr>
      <w:bookmarkStart w:id="1835" w:name="_Ref409078014"/>
      <w:bookmarkStart w:id="1836" w:name="_Toc489860822"/>
      <w:bookmarkStart w:id="1837" w:name="_Toc506336196"/>
      <w:bookmarkStart w:id="1838" w:name="_Toc509172552"/>
      <w:r w:rsidRPr="00971C80">
        <w:t>Update HAN Device Log Result</w:t>
      </w:r>
      <w:bookmarkEnd w:id="1835"/>
      <w:bookmarkEnd w:id="1836"/>
      <w:bookmarkEnd w:id="1837"/>
      <w:bookmarkEnd w:id="1838"/>
    </w:p>
    <w:p w14:paraId="28508361" w14:textId="77777777" w:rsidR="000B60A3" w:rsidRPr="00971C80" w:rsidRDefault="000100AB" w:rsidP="000B60A3">
      <w:pPr>
        <w:keepNext/>
        <w:keepLines/>
        <w:numPr>
          <w:ilvl w:val="3"/>
          <w:numId w:val="8"/>
        </w:numPr>
        <w:spacing w:before="200" w:after="120"/>
        <w:ind w:left="1006"/>
        <w:outlineLvl w:val="3"/>
        <w:rPr>
          <w:rFonts w:asciiTheme="majorHAnsi" w:eastAsiaTheme="majorEastAsia" w:hAnsiTheme="majorHAnsi" w:cstheme="majorBidi"/>
          <w:b/>
          <w:bCs/>
          <w:i/>
          <w:iCs/>
        </w:rPr>
      </w:pPr>
      <w:r w:rsidRPr="00971C80">
        <w:rPr>
          <w:rFonts w:asciiTheme="majorHAnsi" w:eastAsiaTheme="majorEastAsia" w:hAnsiTheme="majorHAnsi" w:cstheme="majorBidi"/>
          <w:b/>
          <w:bCs/>
          <w:i/>
          <w:iCs/>
        </w:rPr>
        <w:tab/>
      </w:r>
      <w:r w:rsidR="000B60A3" w:rsidRPr="00971C80">
        <w:rPr>
          <w:rFonts w:asciiTheme="majorHAnsi" w:eastAsiaTheme="majorEastAsia" w:hAnsiTheme="majorHAnsi" w:cstheme="majorBidi"/>
          <w:b/>
          <w:bCs/>
          <w:i/>
          <w:iCs/>
        </w:rPr>
        <w:t xml:space="preserve">Specific Data Items </w:t>
      </w:r>
      <w:r w:rsidR="001B4929" w:rsidRPr="00971C80">
        <w:rPr>
          <w:rFonts w:asciiTheme="majorHAnsi" w:eastAsiaTheme="majorEastAsia" w:hAnsiTheme="majorHAnsi" w:cstheme="majorBidi"/>
          <w:b/>
          <w:bCs/>
          <w:i/>
          <w:iCs/>
        </w:rPr>
        <w:t>for this DCC</w:t>
      </w:r>
      <w:r w:rsidR="000B60A3" w:rsidRPr="00971C80">
        <w:rPr>
          <w:rFonts w:asciiTheme="majorHAnsi" w:eastAsiaTheme="majorEastAsia" w:hAnsiTheme="majorHAnsi" w:cstheme="majorBidi"/>
          <w:b/>
          <w:bCs/>
          <w:i/>
          <w:iCs/>
        </w:rPr>
        <w:t xml:space="preserve"> Alert </w:t>
      </w:r>
    </w:p>
    <w:p w14:paraId="33CCF270" w14:textId="77777777" w:rsidR="000B60A3" w:rsidRPr="00971C80" w:rsidRDefault="000B60A3" w:rsidP="000B60A3">
      <w:r w:rsidRPr="00971C80">
        <w:t>UpdateHANDeviceLogResult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29"/>
        <w:gridCol w:w="703"/>
      </w:tblGrid>
      <w:tr w:rsidR="00846622" w:rsidRPr="00971C80" w14:paraId="1CE55BA0" w14:textId="77777777" w:rsidTr="00400115">
        <w:trPr>
          <w:cantSplit/>
          <w:trHeight w:val="553"/>
          <w:tblHeader/>
        </w:trPr>
        <w:tc>
          <w:tcPr>
            <w:tcW w:w="1000" w:type="pct"/>
          </w:tcPr>
          <w:p w14:paraId="587D7021" w14:textId="77777777" w:rsidR="000B60A3" w:rsidRPr="00971C80" w:rsidRDefault="000B60A3" w:rsidP="000B60A3">
            <w:pPr>
              <w:jc w:val="left"/>
              <w:rPr>
                <w:b/>
                <w:sz w:val="20"/>
                <w:szCs w:val="20"/>
              </w:rPr>
            </w:pPr>
            <w:r w:rsidRPr="00971C80">
              <w:rPr>
                <w:b/>
                <w:sz w:val="20"/>
                <w:szCs w:val="20"/>
              </w:rPr>
              <w:t>Data Item</w:t>
            </w:r>
          </w:p>
        </w:tc>
        <w:tc>
          <w:tcPr>
            <w:tcW w:w="1500" w:type="pct"/>
          </w:tcPr>
          <w:p w14:paraId="5F4379BA" w14:textId="77777777" w:rsidR="000B60A3" w:rsidRPr="00971C80" w:rsidRDefault="000B60A3" w:rsidP="000B60A3">
            <w:pPr>
              <w:jc w:val="left"/>
              <w:rPr>
                <w:b/>
                <w:sz w:val="20"/>
                <w:szCs w:val="20"/>
              </w:rPr>
            </w:pPr>
            <w:r w:rsidRPr="00971C80">
              <w:rPr>
                <w:b/>
                <w:sz w:val="20"/>
                <w:szCs w:val="20"/>
              </w:rPr>
              <w:t>Description</w:t>
            </w:r>
          </w:p>
          <w:p w14:paraId="3AA1C94F" w14:textId="77777777" w:rsidR="000B60A3" w:rsidRPr="00971C80" w:rsidRDefault="000B60A3" w:rsidP="000B60A3">
            <w:pPr>
              <w:jc w:val="left"/>
              <w:rPr>
                <w:b/>
                <w:sz w:val="20"/>
                <w:szCs w:val="20"/>
              </w:rPr>
            </w:pPr>
            <w:r w:rsidRPr="00971C80">
              <w:rPr>
                <w:b/>
                <w:sz w:val="20"/>
                <w:szCs w:val="20"/>
              </w:rPr>
              <w:t>/ Allowable values</w:t>
            </w:r>
          </w:p>
        </w:tc>
        <w:tc>
          <w:tcPr>
            <w:tcW w:w="900" w:type="pct"/>
            <w:hideMark/>
          </w:tcPr>
          <w:p w14:paraId="6BB4B563" w14:textId="77777777" w:rsidR="000B60A3" w:rsidRPr="00971C80" w:rsidRDefault="000B60A3" w:rsidP="000B60A3">
            <w:pPr>
              <w:jc w:val="center"/>
              <w:rPr>
                <w:b/>
                <w:sz w:val="20"/>
                <w:szCs w:val="20"/>
              </w:rPr>
            </w:pPr>
            <w:r w:rsidRPr="00971C80">
              <w:rPr>
                <w:b/>
                <w:sz w:val="20"/>
                <w:szCs w:val="20"/>
              </w:rPr>
              <w:t>Type</w:t>
            </w:r>
          </w:p>
        </w:tc>
        <w:tc>
          <w:tcPr>
            <w:tcW w:w="750" w:type="pct"/>
            <w:hideMark/>
          </w:tcPr>
          <w:p w14:paraId="0E9F8111"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0" w:type="pct"/>
            <w:hideMark/>
          </w:tcPr>
          <w:p w14:paraId="18272472" w14:textId="77777777" w:rsidR="000B60A3" w:rsidRPr="00971C80" w:rsidRDefault="000B60A3" w:rsidP="000B60A3">
            <w:pPr>
              <w:jc w:val="center"/>
              <w:rPr>
                <w:b/>
                <w:sz w:val="20"/>
                <w:szCs w:val="20"/>
              </w:rPr>
            </w:pPr>
            <w:r w:rsidRPr="00971C80">
              <w:rPr>
                <w:b/>
                <w:sz w:val="20"/>
                <w:szCs w:val="20"/>
              </w:rPr>
              <w:t>Default</w:t>
            </w:r>
          </w:p>
        </w:tc>
        <w:tc>
          <w:tcPr>
            <w:tcW w:w="390" w:type="pct"/>
          </w:tcPr>
          <w:p w14:paraId="30ADF6E4" w14:textId="77777777" w:rsidR="000B60A3" w:rsidRPr="00971C80" w:rsidRDefault="000B60A3" w:rsidP="000B60A3">
            <w:pPr>
              <w:jc w:val="center"/>
              <w:rPr>
                <w:b/>
                <w:sz w:val="20"/>
                <w:szCs w:val="20"/>
              </w:rPr>
            </w:pPr>
            <w:r w:rsidRPr="00971C80">
              <w:rPr>
                <w:b/>
                <w:sz w:val="20"/>
                <w:szCs w:val="20"/>
              </w:rPr>
              <w:t>Units</w:t>
            </w:r>
          </w:p>
        </w:tc>
      </w:tr>
      <w:tr w:rsidR="00846622" w:rsidRPr="00971C80" w14:paraId="35E798D8" w14:textId="77777777" w:rsidTr="00400115">
        <w:trPr>
          <w:cantSplit/>
        </w:trPr>
        <w:tc>
          <w:tcPr>
            <w:tcW w:w="1000" w:type="pct"/>
          </w:tcPr>
          <w:p w14:paraId="25F8D7F4" w14:textId="77777777" w:rsidR="000B60A3" w:rsidRPr="00971C80" w:rsidRDefault="000B60A3" w:rsidP="000B60A3">
            <w:pPr>
              <w:tabs>
                <w:tab w:val="left" w:pos="720"/>
              </w:tabs>
              <w:spacing w:before="60" w:after="60"/>
              <w:jc w:val="left"/>
              <w:rPr>
                <w:sz w:val="20"/>
                <w:szCs w:val="20"/>
              </w:rPr>
            </w:pPr>
            <w:r w:rsidRPr="00971C80">
              <w:rPr>
                <w:sz w:val="20"/>
                <w:szCs w:val="20"/>
              </w:rPr>
              <w:t>UpdateHANServiceRequestID</w:t>
            </w:r>
          </w:p>
        </w:tc>
        <w:tc>
          <w:tcPr>
            <w:tcW w:w="1500" w:type="pct"/>
          </w:tcPr>
          <w:p w14:paraId="5681626A" w14:textId="77777777" w:rsidR="000B60A3" w:rsidRPr="00971C80" w:rsidRDefault="000B60A3" w:rsidP="000B60A3">
            <w:pPr>
              <w:spacing w:before="60" w:after="60"/>
              <w:jc w:val="left"/>
              <w:rPr>
                <w:rFonts w:ascii="Arial" w:hAnsi="Arial" w:cs="Arial"/>
                <w:sz w:val="20"/>
                <w:szCs w:val="20"/>
              </w:rPr>
            </w:pPr>
            <w:r w:rsidRPr="00971C80">
              <w:rPr>
                <w:sz w:val="20"/>
                <w:szCs w:val="20"/>
              </w:rPr>
              <w:t>Request ID of the Update HAN Device Log Service Request. The DCC Alert Code indicates success (N24) or failure (N25)</w:t>
            </w:r>
          </w:p>
        </w:tc>
        <w:tc>
          <w:tcPr>
            <w:tcW w:w="900" w:type="pct"/>
          </w:tcPr>
          <w:p w14:paraId="3CA94DE1" w14:textId="77777777" w:rsidR="000B60A3" w:rsidRPr="00971C80" w:rsidRDefault="000B60A3" w:rsidP="000B60A3">
            <w:pPr>
              <w:spacing w:before="60" w:after="60"/>
              <w:jc w:val="center"/>
              <w:rPr>
                <w:sz w:val="20"/>
                <w:szCs w:val="20"/>
              </w:rPr>
            </w:pPr>
            <w:r w:rsidRPr="00971C80">
              <w:rPr>
                <w:sz w:val="20"/>
                <w:szCs w:val="20"/>
              </w:rPr>
              <w:t>sr:RequestIDType</w:t>
            </w:r>
          </w:p>
          <w:p w14:paraId="461D949E" w14:textId="0F34A03E" w:rsidR="000B60A3" w:rsidRPr="00971C80" w:rsidRDefault="000720AC" w:rsidP="000720AC">
            <w:pPr>
              <w:tabs>
                <w:tab w:val="left" w:pos="720"/>
              </w:tabs>
              <w:spacing w:before="60" w:after="60"/>
              <w:jc w:val="center"/>
              <w:rPr>
                <w:sz w:val="20"/>
                <w:szCs w:val="20"/>
              </w:rPr>
            </w:pPr>
            <w:r>
              <w:rPr>
                <w:bCs/>
                <w:sz w:val="20"/>
                <w:szCs w:val="20"/>
              </w:rPr>
              <w:t xml:space="preserve">See </w:t>
            </w:r>
            <w:r>
              <w:rPr>
                <w:bCs/>
                <w:sz w:val="20"/>
                <w:szCs w:val="20"/>
              </w:rPr>
              <w:fldChar w:fldCharType="begin"/>
            </w:r>
            <w:r>
              <w:rPr>
                <w:bCs/>
                <w:sz w:val="20"/>
                <w:szCs w:val="20"/>
              </w:rPr>
              <w:instrText xml:space="preserve"> REF _Ref403055139 \r \h </w:instrText>
            </w:r>
            <w:r>
              <w:rPr>
                <w:bCs/>
                <w:sz w:val="20"/>
                <w:szCs w:val="20"/>
              </w:rPr>
            </w:r>
            <w:r>
              <w:rPr>
                <w:bCs/>
                <w:sz w:val="20"/>
                <w:szCs w:val="20"/>
              </w:rPr>
              <w:fldChar w:fldCharType="separate"/>
            </w:r>
            <w:r w:rsidR="007767B0">
              <w:rPr>
                <w:bCs/>
                <w:sz w:val="20"/>
                <w:szCs w:val="20"/>
              </w:rPr>
              <w:t>3.10.1.1</w:t>
            </w:r>
            <w:r>
              <w:rPr>
                <w:bCs/>
                <w:sz w:val="20"/>
                <w:szCs w:val="20"/>
              </w:rPr>
              <w:fldChar w:fldCharType="end"/>
            </w:r>
          </w:p>
        </w:tc>
        <w:tc>
          <w:tcPr>
            <w:tcW w:w="750" w:type="pct"/>
          </w:tcPr>
          <w:p w14:paraId="77DB501B"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339D0C6D"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2AF28BBD"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10DF5F61" w14:textId="3D9DBA79" w:rsidR="007F15B4" w:rsidRPr="000B4DCD" w:rsidRDefault="007F15B4" w:rsidP="004705F3">
      <w:pPr>
        <w:pStyle w:val="Caption"/>
      </w:pPr>
      <w:bookmarkStart w:id="1839" w:name="_Toc50828962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274</w:t>
      </w:r>
      <w:r w:rsidR="00FB161A">
        <w:rPr>
          <w:noProof/>
        </w:rPr>
        <w:fldChar w:fldCharType="end"/>
      </w:r>
      <w:r>
        <w:t xml:space="preserve"> </w:t>
      </w:r>
      <w:r w:rsidRPr="000B4DCD">
        <w:t xml:space="preserve">: </w:t>
      </w:r>
      <w:r w:rsidR="00EF6EA8" w:rsidRPr="00971C80">
        <w:t xml:space="preserve">UpdateHANDeviceLogResult </w:t>
      </w:r>
      <w:r>
        <w:t>(sr:</w:t>
      </w:r>
      <w:r w:rsidR="00EF6EA8" w:rsidRPr="00971C80">
        <w:t>UpdateHANDeviceLogResult</w:t>
      </w:r>
      <w:r>
        <w:t>) data items</w:t>
      </w:r>
      <w:bookmarkEnd w:id="1839"/>
    </w:p>
    <w:p w14:paraId="645AB599" w14:textId="77777777" w:rsidR="00E967E0" w:rsidRPr="00971C80" w:rsidRDefault="00E967E0" w:rsidP="00CD5D63">
      <w:pPr>
        <w:spacing w:after="240"/>
        <w:ind w:left="851"/>
        <w:jc w:val="left"/>
        <w:rPr>
          <w:rFonts w:ascii="Arial" w:hAnsi="Arial" w:cs="Arial"/>
          <w:b/>
          <w:bCs/>
          <w:sz w:val="18"/>
          <w:szCs w:val="20"/>
        </w:rPr>
      </w:pPr>
    </w:p>
    <w:p w14:paraId="06F5929D" w14:textId="77777777" w:rsidR="00E967E0" w:rsidRPr="00971C80" w:rsidRDefault="00AE69C7" w:rsidP="00E967E0">
      <w:pPr>
        <w:pStyle w:val="Heading3"/>
      </w:pPr>
      <w:bookmarkStart w:id="1840" w:name="_Ref409078021"/>
      <w:bookmarkStart w:id="1841" w:name="_Toc489860823"/>
      <w:bookmarkStart w:id="1842" w:name="_Toc506336197"/>
      <w:bookmarkStart w:id="1843" w:name="_Toc509172553"/>
      <w:r w:rsidRPr="00971C80">
        <w:t>Change of Supplier</w:t>
      </w:r>
      <w:bookmarkEnd w:id="1840"/>
      <w:bookmarkEnd w:id="1841"/>
      <w:bookmarkEnd w:id="1842"/>
      <w:bookmarkEnd w:id="1843"/>
    </w:p>
    <w:p w14:paraId="16065752" w14:textId="77777777" w:rsidR="00EF6EA8" w:rsidRPr="00EA6BD0" w:rsidRDefault="00B752F8" w:rsidP="00EF6EA8">
      <w:pPr>
        <w:pStyle w:val="Heading4"/>
      </w:pPr>
      <w:r w:rsidRPr="00EA6BD0">
        <w:t>Specific Data Items for this DCC Alert</w:t>
      </w:r>
    </w:p>
    <w:p w14:paraId="0C50A6CE" w14:textId="77777777" w:rsidR="00EF6EA8" w:rsidRDefault="00EF6EA8" w:rsidP="00EF6EA8"/>
    <w:p w14:paraId="0D1BE14A" w14:textId="77777777" w:rsidR="00EF6EA8" w:rsidRPr="00EF6EA8" w:rsidRDefault="00EF6EA8" w:rsidP="00EF6EA8">
      <w:r>
        <w:t>ChangeOf</w:t>
      </w:r>
      <w:r w:rsidRPr="00971C80">
        <w:t>Supplier Data Items:</w:t>
      </w:r>
    </w:p>
    <w:tbl>
      <w:tblPr>
        <w:tblStyle w:val="TableGrid4"/>
        <w:tblW w:w="5000" w:type="pct"/>
        <w:tblLayout w:type="fixed"/>
        <w:tblCellMar>
          <w:left w:w="57" w:type="dxa"/>
          <w:right w:w="57" w:type="dxa"/>
        </w:tblCellMar>
        <w:tblLook w:val="0420" w:firstRow="1" w:lastRow="0" w:firstColumn="0" w:lastColumn="0" w:noHBand="0" w:noVBand="1"/>
      </w:tblPr>
      <w:tblGrid>
        <w:gridCol w:w="2294"/>
        <w:gridCol w:w="2377"/>
        <w:gridCol w:w="1679"/>
        <w:gridCol w:w="1134"/>
        <w:gridCol w:w="829"/>
        <w:gridCol w:w="703"/>
      </w:tblGrid>
      <w:tr w:rsidR="00846622" w:rsidRPr="00971C80" w14:paraId="10819970" w14:textId="77777777" w:rsidTr="00400115">
        <w:trPr>
          <w:cantSplit/>
          <w:trHeight w:val="553"/>
          <w:tblHeader/>
        </w:trPr>
        <w:tc>
          <w:tcPr>
            <w:tcW w:w="1272" w:type="pct"/>
          </w:tcPr>
          <w:p w14:paraId="019E8D0F" w14:textId="77777777" w:rsidR="00770186" w:rsidRPr="00971C80" w:rsidRDefault="00770186" w:rsidP="007F255C">
            <w:pPr>
              <w:jc w:val="left"/>
              <w:rPr>
                <w:b/>
                <w:sz w:val="20"/>
                <w:szCs w:val="20"/>
              </w:rPr>
            </w:pPr>
            <w:r w:rsidRPr="00971C80">
              <w:rPr>
                <w:b/>
                <w:sz w:val="20"/>
                <w:szCs w:val="20"/>
              </w:rPr>
              <w:t>Data Item</w:t>
            </w:r>
          </w:p>
        </w:tc>
        <w:tc>
          <w:tcPr>
            <w:tcW w:w="1318" w:type="pct"/>
          </w:tcPr>
          <w:p w14:paraId="3A961C44" w14:textId="77777777" w:rsidR="00770186" w:rsidRPr="00971C80" w:rsidRDefault="00770186" w:rsidP="007F255C">
            <w:pPr>
              <w:jc w:val="left"/>
              <w:rPr>
                <w:b/>
                <w:sz w:val="20"/>
                <w:szCs w:val="20"/>
              </w:rPr>
            </w:pPr>
            <w:r w:rsidRPr="00971C80">
              <w:rPr>
                <w:b/>
                <w:sz w:val="20"/>
                <w:szCs w:val="20"/>
              </w:rPr>
              <w:t>Description</w:t>
            </w:r>
          </w:p>
          <w:p w14:paraId="2BC72FCD" w14:textId="77777777" w:rsidR="00770186" w:rsidRPr="00971C80" w:rsidRDefault="00770186" w:rsidP="007F255C">
            <w:pPr>
              <w:jc w:val="left"/>
              <w:rPr>
                <w:b/>
                <w:sz w:val="20"/>
                <w:szCs w:val="20"/>
              </w:rPr>
            </w:pPr>
            <w:r w:rsidRPr="00971C80">
              <w:rPr>
                <w:b/>
                <w:sz w:val="20"/>
                <w:szCs w:val="20"/>
              </w:rPr>
              <w:t>/ Allowable values</w:t>
            </w:r>
          </w:p>
        </w:tc>
        <w:tc>
          <w:tcPr>
            <w:tcW w:w="931" w:type="pct"/>
            <w:hideMark/>
          </w:tcPr>
          <w:p w14:paraId="13819B46" w14:textId="77777777" w:rsidR="00770186" w:rsidRPr="00971C80" w:rsidRDefault="00770186" w:rsidP="007F255C">
            <w:pPr>
              <w:jc w:val="center"/>
              <w:rPr>
                <w:b/>
                <w:sz w:val="20"/>
                <w:szCs w:val="20"/>
              </w:rPr>
            </w:pPr>
            <w:r w:rsidRPr="00971C80">
              <w:rPr>
                <w:b/>
                <w:sz w:val="20"/>
                <w:szCs w:val="20"/>
              </w:rPr>
              <w:t>Type</w:t>
            </w:r>
          </w:p>
        </w:tc>
        <w:tc>
          <w:tcPr>
            <w:tcW w:w="629" w:type="pct"/>
            <w:hideMark/>
          </w:tcPr>
          <w:p w14:paraId="6E2E9110" w14:textId="77777777" w:rsidR="00770186" w:rsidRPr="00971C80" w:rsidRDefault="00770186" w:rsidP="007F255C">
            <w:pPr>
              <w:jc w:val="center"/>
              <w:rPr>
                <w:b/>
                <w:bCs/>
                <w:sz w:val="20"/>
                <w:szCs w:val="20"/>
                <w:vertAlign w:val="superscript"/>
              </w:rPr>
            </w:pPr>
            <w:r w:rsidRPr="00971C80">
              <w:rPr>
                <w:b/>
                <w:sz w:val="20"/>
                <w:szCs w:val="20"/>
              </w:rPr>
              <w:t>Mandatory</w:t>
            </w:r>
          </w:p>
        </w:tc>
        <w:tc>
          <w:tcPr>
            <w:tcW w:w="460" w:type="pct"/>
            <w:hideMark/>
          </w:tcPr>
          <w:p w14:paraId="0B7FFB57" w14:textId="77777777" w:rsidR="00770186" w:rsidRPr="00971C80" w:rsidRDefault="00770186" w:rsidP="007F255C">
            <w:pPr>
              <w:jc w:val="center"/>
              <w:rPr>
                <w:b/>
                <w:sz w:val="20"/>
                <w:szCs w:val="20"/>
              </w:rPr>
            </w:pPr>
            <w:r w:rsidRPr="00971C80">
              <w:rPr>
                <w:b/>
                <w:sz w:val="20"/>
                <w:szCs w:val="20"/>
              </w:rPr>
              <w:t>Default</w:t>
            </w:r>
          </w:p>
        </w:tc>
        <w:tc>
          <w:tcPr>
            <w:tcW w:w="390" w:type="pct"/>
          </w:tcPr>
          <w:p w14:paraId="47D9FB11" w14:textId="77777777" w:rsidR="00770186" w:rsidRPr="00971C80" w:rsidRDefault="00770186" w:rsidP="007F255C">
            <w:pPr>
              <w:jc w:val="center"/>
              <w:rPr>
                <w:b/>
                <w:sz w:val="20"/>
                <w:szCs w:val="20"/>
              </w:rPr>
            </w:pPr>
            <w:r w:rsidRPr="00971C80">
              <w:rPr>
                <w:b/>
                <w:sz w:val="20"/>
                <w:szCs w:val="20"/>
              </w:rPr>
              <w:t>Units</w:t>
            </w:r>
          </w:p>
        </w:tc>
      </w:tr>
      <w:tr w:rsidR="00846622" w:rsidRPr="00971C80" w14:paraId="02CCE6A7" w14:textId="77777777" w:rsidTr="00400115">
        <w:trPr>
          <w:cantSplit/>
        </w:trPr>
        <w:tc>
          <w:tcPr>
            <w:tcW w:w="1272" w:type="pct"/>
          </w:tcPr>
          <w:p w14:paraId="56E8247E" w14:textId="77777777" w:rsidR="00770186" w:rsidRPr="00971C80" w:rsidRDefault="00770186" w:rsidP="000B60A3">
            <w:pPr>
              <w:tabs>
                <w:tab w:val="left" w:pos="720"/>
              </w:tabs>
              <w:spacing w:before="60" w:after="60"/>
              <w:jc w:val="left"/>
              <w:rPr>
                <w:sz w:val="20"/>
                <w:szCs w:val="20"/>
              </w:rPr>
            </w:pPr>
            <w:r w:rsidRPr="00971C80">
              <w:rPr>
                <w:sz w:val="20"/>
                <w:szCs w:val="20"/>
              </w:rPr>
              <w:t>ChangeOfSupplierServiceRequestID</w:t>
            </w:r>
          </w:p>
        </w:tc>
        <w:tc>
          <w:tcPr>
            <w:tcW w:w="1318" w:type="pct"/>
          </w:tcPr>
          <w:p w14:paraId="22CCE891" w14:textId="77777777" w:rsidR="00B54683" w:rsidRPr="00971C80" w:rsidRDefault="00770186" w:rsidP="0053545F">
            <w:pPr>
              <w:spacing w:before="60" w:after="120"/>
              <w:jc w:val="left"/>
              <w:rPr>
                <w:sz w:val="20"/>
                <w:szCs w:val="20"/>
              </w:rPr>
            </w:pPr>
            <w:r w:rsidRPr="00971C80">
              <w:rPr>
                <w:sz w:val="20"/>
                <w:szCs w:val="20"/>
              </w:rPr>
              <w:t xml:space="preserve">Sent to the Update Security Credentials (CoS) sender. Request ID of the Update Security Credentials (CoS) Service Request. The DCC Alert Code (N26) indicates that the request has failed CoS Party </w:t>
            </w:r>
            <w:r w:rsidR="0053545F">
              <w:rPr>
                <w:sz w:val="20"/>
                <w:szCs w:val="20"/>
              </w:rPr>
              <w:t>a</w:t>
            </w:r>
            <w:r w:rsidRPr="00971C80">
              <w:rPr>
                <w:sz w:val="20"/>
                <w:szCs w:val="20"/>
              </w:rPr>
              <w:t xml:space="preserve">ccess </w:t>
            </w:r>
            <w:r w:rsidR="0053545F">
              <w:rPr>
                <w:sz w:val="20"/>
                <w:szCs w:val="20"/>
              </w:rPr>
              <w:t>c</w:t>
            </w:r>
            <w:r w:rsidRPr="00971C80">
              <w:rPr>
                <w:sz w:val="20"/>
                <w:szCs w:val="20"/>
              </w:rPr>
              <w:t xml:space="preserve">ontrol or, for Future Dated Requests, DSP </w:t>
            </w:r>
            <w:r w:rsidR="0053545F">
              <w:rPr>
                <w:sz w:val="20"/>
                <w:szCs w:val="20"/>
              </w:rPr>
              <w:t>a</w:t>
            </w:r>
            <w:r w:rsidRPr="00971C80">
              <w:rPr>
                <w:sz w:val="20"/>
                <w:szCs w:val="20"/>
              </w:rPr>
              <w:t xml:space="preserve">ccess </w:t>
            </w:r>
            <w:r w:rsidR="0053545F">
              <w:rPr>
                <w:sz w:val="20"/>
                <w:szCs w:val="20"/>
              </w:rPr>
              <w:t>c</w:t>
            </w:r>
            <w:r w:rsidRPr="00971C80">
              <w:rPr>
                <w:sz w:val="20"/>
                <w:szCs w:val="20"/>
              </w:rPr>
              <w:t>ontrol at the point the Request is to</w:t>
            </w:r>
            <w:r w:rsidR="00803B46" w:rsidRPr="00971C80">
              <w:rPr>
                <w:sz w:val="20"/>
                <w:szCs w:val="20"/>
              </w:rPr>
              <w:t xml:space="preserve"> be sent to the CoS Party</w:t>
            </w:r>
            <w:r w:rsidR="00B54683">
              <w:rPr>
                <w:sz w:val="20"/>
                <w:szCs w:val="20"/>
              </w:rPr>
              <w:t>.</w:t>
            </w:r>
          </w:p>
        </w:tc>
        <w:tc>
          <w:tcPr>
            <w:tcW w:w="931" w:type="pct"/>
          </w:tcPr>
          <w:p w14:paraId="2A02C0A5" w14:textId="77777777" w:rsidR="00770186" w:rsidRPr="00971C80" w:rsidRDefault="00770186" w:rsidP="000B60A3">
            <w:pPr>
              <w:spacing w:before="60" w:after="60"/>
              <w:jc w:val="center"/>
              <w:rPr>
                <w:sz w:val="20"/>
                <w:szCs w:val="20"/>
              </w:rPr>
            </w:pPr>
            <w:r w:rsidRPr="00971C80">
              <w:rPr>
                <w:sz w:val="20"/>
                <w:szCs w:val="20"/>
              </w:rPr>
              <w:t>sr:RequestIDType</w:t>
            </w:r>
          </w:p>
          <w:p w14:paraId="46A535BC" w14:textId="5B1E4666" w:rsidR="00770186" w:rsidRPr="00971C80" w:rsidRDefault="000720AC" w:rsidP="000720AC">
            <w:pPr>
              <w:spacing w:before="60" w:after="60"/>
              <w:jc w:val="center"/>
              <w:rPr>
                <w:sz w:val="20"/>
                <w:szCs w:val="20"/>
              </w:rPr>
            </w:pPr>
            <w:r>
              <w:rPr>
                <w:bCs/>
                <w:sz w:val="20"/>
                <w:szCs w:val="20"/>
              </w:rPr>
              <w:t xml:space="preserve">See </w:t>
            </w:r>
            <w:r>
              <w:rPr>
                <w:bCs/>
                <w:sz w:val="20"/>
                <w:szCs w:val="20"/>
              </w:rPr>
              <w:fldChar w:fldCharType="begin"/>
            </w:r>
            <w:r>
              <w:rPr>
                <w:bCs/>
                <w:sz w:val="20"/>
                <w:szCs w:val="20"/>
              </w:rPr>
              <w:instrText xml:space="preserve"> REF _Ref403055139 \r \h </w:instrText>
            </w:r>
            <w:r w:rsidR="00B54683">
              <w:rPr>
                <w:bCs/>
                <w:sz w:val="20"/>
                <w:szCs w:val="20"/>
              </w:rPr>
              <w:instrText xml:space="preserve"> \* MERGEFORMAT </w:instrText>
            </w:r>
            <w:r>
              <w:rPr>
                <w:bCs/>
                <w:sz w:val="20"/>
                <w:szCs w:val="20"/>
              </w:rPr>
            </w:r>
            <w:r>
              <w:rPr>
                <w:bCs/>
                <w:sz w:val="20"/>
                <w:szCs w:val="20"/>
              </w:rPr>
              <w:fldChar w:fldCharType="separate"/>
            </w:r>
            <w:r w:rsidR="007767B0">
              <w:rPr>
                <w:bCs/>
                <w:sz w:val="20"/>
                <w:szCs w:val="20"/>
              </w:rPr>
              <w:t>3.10.1.1</w:t>
            </w:r>
            <w:r>
              <w:rPr>
                <w:bCs/>
                <w:sz w:val="20"/>
                <w:szCs w:val="20"/>
              </w:rPr>
              <w:fldChar w:fldCharType="end"/>
            </w:r>
          </w:p>
        </w:tc>
        <w:tc>
          <w:tcPr>
            <w:tcW w:w="629" w:type="pct"/>
          </w:tcPr>
          <w:p w14:paraId="4B0B4530" w14:textId="77777777" w:rsidR="008B5C92" w:rsidRPr="00971C80" w:rsidRDefault="008B5C92" w:rsidP="000B60A3">
            <w:pPr>
              <w:tabs>
                <w:tab w:val="left" w:pos="720"/>
              </w:tabs>
              <w:spacing w:before="60" w:after="60"/>
              <w:jc w:val="center"/>
              <w:rPr>
                <w:sz w:val="20"/>
                <w:szCs w:val="20"/>
              </w:rPr>
            </w:pPr>
            <w:r w:rsidRPr="00971C80">
              <w:rPr>
                <w:sz w:val="20"/>
                <w:szCs w:val="20"/>
              </w:rPr>
              <w:t xml:space="preserve">DCC Alert N26: </w:t>
            </w:r>
          </w:p>
          <w:p w14:paraId="0A6A1EC1" w14:textId="77777777" w:rsidR="008B5C92" w:rsidRPr="00971C80" w:rsidRDefault="008B5C92" w:rsidP="000B60A3">
            <w:pPr>
              <w:tabs>
                <w:tab w:val="left" w:pos="720"/>
              </w:tabs>
              <w:spacing w:before="60" w:after="60"/>
              <w:jc w:val="center"/>
              <w:rPr>
                <w:sz w:val="20"/>
                <w:szCs w:val="20"/>
              </w:rPr>
            </w:pPr>
            <w:r w:rsidRPr="00971C80">
              <w:rPr>
                <w:sz w:val="20"/>
                <w:szCs w:val="20"/>
              </w:rPr>
              <w:t xml:space="preserve">Yes </w:t>
            </w:r>
          </w:p>
          <w:p w14:paraId="242A7D33" w14:textId="77777777" w:rsidR="008B5C92" w:rsidRPr="00971C80" w:rsidRDefault="008B5C92" w:rsidP="000B60A3">
            <w:pPr>
              <w:tabs>
                <w:tab w:val="left" w:pos="720"/>
              </w:tabs>
              <w:spacing w:before="60" w:after="60"/>
              <w:jc w:val="center"/>
              <w:rPr>
                <w:sz w:val="20"/>
                <w:szCs w:val="20"/>
              </w:rPr>
            </w:pPr>
          </w:p>
          <w:p w14:paraId="0D11D204" w14:textId="77777777" w:rsidR="00770186" w:rsidRPr="00971C80" w:rsidRDefault="008B5C92" w:rsidP="000B60A3">
            <w:pPr>
              <w:tabs>
                <w:tab w:val="left" w:pos="720"/>
              </w:tabs>
              <w:spacing w:before="60" w:after="60"/>
              <w:jc w:val="center"/>
              <w:rPr>
                <w:sz w:val="20"/>
                <w:szCs w:val="20"/>
              </w:rPr>
            </w:pPr>
            <w:r w:rsidRPr="00971C80">
              <w:rPr>
                <w:sz w:val="20"/>
                <w:szCs w:val="20"/>
              </w:rPr>
              <w:t>Otherwise: N/A</w:t>
            </w:r>
          </w:p>
        </w:tc>
        <w:tc>
          <w:tcPr>
            <w:tcW w:w="460" w:type="pct"/>
          </w:tcPr>
          <w:p w14:paraId="7FB297AD" w14:textId="77777777" w:rsidR="00770186" w:rsidRPr="00971C80" w:rsidRDefault="008B5C92" w:rsidP="000B60A3">
            <w:pPr>
              <w:tabs>
                <w:tab w:val="left" w:pos="720"/>
              </w:tabs>
              <w:spacing w:before="60" w:after="60"/>
              <w:jc w:val="center"/>
              <w:rPr>
                <w:sz w:val="20"/>
                <w:szCs w:val="20"/>
              </w:rPr>
            </w:pPr>
            <w:r w:rsidRPr="00971C80">
              <w:rPr>
                <w:sz w:val="20"/>
                <w:szCs w:val="20"/>
              </w:rPr>
              <w:t>None</w:t>
            </w:r>
          </w:p>
        </w:tc>
        <w:tc>
          <w:tcPr>
            <w:tcW w:w="390" w:type="pct"/>
          </w:tcPr>
          <w:p w14:paraId="0171B8D8" w14:textId="77777777" w:rsidR="00770186" w:rsidRPr="00971C80" w:rsidRDefault="008B5C92" w:rsidP="000B60A3">
            <w:pPr>
              <w:tabs>
                <w:tab w:val="left" w:pos="720"/>
              </w:tabs>
              <w:spacing w:before="60" w:after="60"/>
              <w:jc w:val="center"/>
              <w:rPr>
                <w:sz w:val="20"/>
                <w:szCs w:val="20"/>
              </w:rPr>
            </w:pPr>
            <w:r w:rsidRPr="00971C80">
              <w:rPr>
                <w:sz w:val="20"/>
                <w:szCs w:val="20"/>
              </w:rPr>
              <w:t>N/A</w:t>
            </w:r>
          </w:p>
        </w:tc>
      </w:tr>
      <w:tr w:rsidR="00846622" w:rsidRPr="00971C80" w14:paraId="2A7FD518" w14:textId="77777777" w:rsidTr="00400115">
        <w:trPr>
          <w:cantSplit/>
        </w:trPr>
        <w:tc>
          <w:tcPr>
            <w:tcW w:w="1272" w:type="pct"/>
          </w:tcPr>
          <w:p w14:paraId="09B94048" w14:textId="77777777" w:rsidR="000B60A3" w:rsidRPr="00971C80" w:rsidRDefault="000B60A3" w:rsidP="000B60A3">
            <w:pPr>
              <w:tabs>
                <w:tab w:val="left" w:pos="720"/>
              </w:tabs>
              <w:spacing w:before="60" w:after="60"/>
              <w:jc w:val="left"/>
              <w:rPr>
                <w:sz w:val="20"/>
                <w:szCs w:val="20"/>
              </w:rPr>
            </w:pPr>
            <w:r w:rsidRPr="00971C80">
              <w:rPr>
                <w:sz w:val="20"/>
                <w:szCs w:val="20"/>
              </w:rPr>
              <w:t>DeviceChangeOfSupplier</w:t>
            </w:r>
          </w:p>
        </w:tc>
        <w:tc>
          <w:tcPr>
            <w:tcW w:w="1318" w:type="pct"/>
          </w:tcPr>
          <w:p w14:paraId="22E3BE32" w14:textId="77777777" w:rsidR="000B60A3" w:rsidRPr="00971C80" w:rsidRDefault="000B60A3" w:rsidP="008A7978">
            <w:pPr>
              <w:spacing w:before="60" w:after="120"/>
              <w:jc w:val="left"/>
              <w:rPr>
                <w:sz w:val="20"/>
                <w:szCs w:val="20"/>
              </w:rPr>
            </w:pPr>
            <w:r w:rsidRPr="00971C80">
              <w:rPr>
                <w:sz w:val="20"/>
                <w:szCs w:val="20"/>
              </w:rPr>
              <w:t>Sent to the old Import Supplier for the Device, together with DCC Alert Code N27 to inform them of the Change of Supplier</w:t>
            </w:r>
          </w:p>
        </w:tc>
        <w:tc>
          <w:tcPr>
            <w:tcW w:w="931" w:type="pct"/>
          </w:tcPr>
          <w:p w14:paraId="16043990" w14:textId="77777777" w:rsidR="000B60A3" w:rsidRPr="00971C80" w:rsidRDefault="000B60A3" w:rsidP="000B60A3">
            <w:pPr>
              <w:spacing w:before="60" w:after="60"/>
              <w:jc w:val="center"/>
              <w:rPr>
                <w:sz w:val="20"/>
                <w:szCs w:val="20"/>
              </w:rPr>
            </w:pPr>
            <w:r w:rsidRPr="00971C80">
              <w:rPr>
                <w:sz w:val="20"/>
                <w:szCs w:val="20"/>
              </w:rPr>
              <w:t>sr:DeviceChangeOfSupplier</w:t>
            </w:r>
          </w:p>
          <w:p w14:paraId="3B2108ED" w14:textId="77777777" w:rsidR="00EC7D72" w:rsidRPr="00971C80" w:rsidRDefault="00EC7D72" w:rsidP="00EC7D72">
            <w:pPr>
              <w:spacing w:before="60" w:after="60"/>
              <w:jc w:val="center"/>
              <w:rPr>
                <w:sz w:val="20"/>
                <w:szCs w:val="20"/>
              </w:rPr>
            </w:pPr>
          </w:p>
        </w:tc>
        <w:tc>
          <w:tcPr>
            <w:tcW w:w="629" w:type="pct"/>
          </w:tcPr>
          <w:p w14:paraId="7D604E1A" w14:textId="77777777" w:rsidR="000B60A3" w:rsidRPr="00971C80" w:rsidRDefault="00770186" w:rsidP="000B60A3">
            <w:pPr>
              <w:tabs>
                <w:tab w:val="left" w:pos="720"/>
              </w:tabs>
              <w:spacing w:before="60" w:after="60"/>
              <w:jc w:val="center"/>
              <w:rPr>
                <w:sz w:val="20"/>
                <w:szCs w:val="20"/>
              </w:rPr>
            </w:pPr>
            <w:r w:rsidRPr="00971C80">
              <w:rPr>
                <w:sz w:val="20"/>
                <w:szCs w:val="20"/>
              </w:rPr>
              <w:t xml:space="preserve">DCC </w:t>
            </w:r>
            <w:r w:rsidR="000B60A3" w:rsidRPr="00971C80">
              <w:rPr>
                <w:sz w:val="20"/>
                <w:szCs w:val="20"/>
              </w:rPr>
              <w:t>Alert N2</w:t>
            </w:r>
            <w:r w:rsidR="003D18A7">
              <w:rPr>
                <w:sz w:val="20"/>
                <w:szCs w:val="20"/>
              </w:rPr>
              <w:t>7</w:t>
            </w:r>
            <w:r w:rsidR="000B60A3" w:rsidRPr="00971C80">
              <w:rPr>
                <w:sz w:val="20"/>
                <w:szCs w:val="20"/>
              </w:rPr>
              <w:t>:</w:t>
            </w:r>
          </w:p>
          <w:p w14:paraId="72A12BC3" w14:textId="77777777" w:rsidR="00770186" w:rsidRPr="00971C80" w:rsidRDefault="00D42850" w:rsidP="00D42850">
            <w:pPr>
              <w:tabs>
                <w:tab w:val="left" w:pos="720"/>
              </w:tabs>
              <w:spacing w:before="60" w:after="120"/>
              <w:jc w:val="center"/>
              <w:rPr>
                <w:sz w:val="20"/>
                <w:szCs w:val="20"/>
              </w:rPr>
            </w:pPr>
            <w:r>
              <w:rPr>
                <w:sz w:val="20"/>
                <w:szCs w:val="20"/>
              </w:rPr>
              <w:t>Yes</w:t>
            </w:r>
          </w:p>
          <w:p w14:paraId="2C18BC78" w14:textId="77777777" w:rsidR="000B60A3" w:rsidRPr="00971C80" w:rsidRDefault="000B60A3" w:rsidP="000B60A3">
            <w:pPr>
              <w:tabs>
                <w:tab w:val="left" w:pos="720"/>
              </w:tabs>
              <w:spacing w:before="60" w:after="60"/>
              <w:jc w:val="center"/>
              <w:rPr>
                <w:sz w:val="20"/>
                <w:szCs w:val="20"/>
              </w:rPr>
            </w:pPr>
            <w:r w:rsidRPr="00971C80">
              <w:rPr>
                <w:sz w:val="20"/>
                <w:szCs w:val="20"/>
              </w:rPr>
              <w:t>Otherwise:</w:t>
            </w:r>
          </w:p>
          <w:p w14:paraId="4C031F56" w14:textId="77777777" w:rsidR="00B54683" w:rsidRPr="00971C80" w:rsidRDefault="000B60A3" w:rsidP="00D42850">
            <w:pPr>
              <w:tabs>
                <w:tab w:val="left" w:pos="720"/>
              </w:tabs>
              <w:spacing w:before="60" w:after="120"/>
              <w:jc w:val="center"/>
              <w:rPr>
                <w:sz w:val="20"/>
                <w:szCs w:val="20"/>
              </w:rPr>
            </w:pPr>
            <w:r w:rsidRPr="00971C80">
              <w:rPr>
                <w:sz w:val="20"/>
                <w:szCs w:val="20"/>
              </w:rPr>
              <w:t>N/A</w:t>
            </w:r>
          </w:p>
        </w:tc>
        <w:tc>
          <w:tcPr>
            <w:tcW w:w="460" w:type="pct"/>
          </w:tcPr>
          <w:p w14:paraId="2ED5F49E"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61162B16"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051EB4FE" w14:textId="6707857A" w:rsidR="00D078AD" w:rsidRPr="00971C80" w:rsidRDefault="007F15B4" w:rsidP="004705F3">
      <w:pPr>
        <w:pStyle w:val="Caption"/>
      </w:pPr>
      <w:bookmarkStart w:id="1844" w:name="_Toc50828962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275</w:t>
      </w:r>
      <w:r w:rsidR="00FB161A">
        <w:rPr>
          <w:noProof/>
        </w:rPr>
        <w:fldChar w:fldCharType="end"/>
      </w:r>
      <w:r>
        <w:t xml:space="preserve"> </w:t>
      </w:r>
      <w:r w:rsidRPr="000B4DCD">
        <w:t xml:space="preserve">: </w:t>
      </w:r>
      <w:r w:rsidR="00196D75">
        <w:t>ChangeOfSupplier</w:t>
      </w:r>
      <w:r>
        <w:t xml:space="preserve"> (sr:</w:t>
      </w:r>
      <w:r w:rsidR="00196D75">
        <w:t>ChangeOfSupplier</w:t>
      </w:r>
      <w:r>
        <w:t>) data items</w:t>
      </w:r>
      <w:bookmarkEnd w:id="1844"/>
    </w:p>
    <w:p w14:paraId="06121B64" w14:textId="77777777" w:rsidR="000B60A3" w:rsidRPr="00971C80" w:rsidRDefault="000B60A3" w:rsidP="000D4CE4">
      <w:pPr>
        <w:keepNext/>
      </w:pPr>
      <w:r w:rsidRPr="00971C80">
        <w:t>DeviceChangeOfSupplier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29"/>
        <w:gridCol w:w="703"/>
      </w:tblGrid>
      <w:tr w:rsidR="00846622" w:rsidRPr="00971C80" w14:paraId="5D28F14B" w14:textId="77777777" w:rsidTr="00400115">
        <w:trPr>
          <w:cantSplit/>
          <w:trHeight w:val="553"/>
          <w:tblHeader/>
        </w:trPr>
        <w:tc>
          <w:tcPr>
            <w:tcW w:w="1000" w:type="pct"/>
          </w:tcPr>
          <w:p w14:paraId="7FB177C2" w14:textId="77777777" w:rsidR="000B60A3" w:rsidRPr="00971C80" w:rsidRDefault="000B60A3" w:rsidP="000D4CE4">
            <w:pPr>
              <w:keepNext/>
              <w:jc w:val="left"/>
              <w:rPr>
                <w:b/>
                <w:sz w:val="20"/>
                <w:szCs w:val="20"/>
              </w:rPr>
            </w:pPr>
            <w:r w:rsidRPr="00971C80">
              <w:rPr>
                <w:b/>
                <w:sz w:val="20"/>
                <w:szCs w:val="20"/>
              </w:rPr>
              <w:t>Data Item</w:t>
            </w:r>
          </w:p>
        </w:tc>
        <w:tc>
          <w:tcPr>
            <w:tcW w:w="1500" w:type="pct"/>
          </w:tcPr>
          <w:p w14:paraId="564C42AA" w14:textId="77777777" w:rsidR="000B60A3" w:rsidRPr="00971C80" w:rsidRDefault="000B60A3" w:rsidP="000D4CE4">
            <w:pPr>
              <w:keepNext/>
              <w:jc w:val="left"/>
              <w:rPr>
                <w:b/>
                <w:sz w:val="20"/>
                <w:szCs w:val="20"/>
              </w:rPr>
            </w:pPr>
            <w:r w:rsidRPr="00971C80">
              <w:rPr>
                <w:b/>
                <w:sz w:val="20"/>
                <w:szCs w:val="20"/>
              </w:rPr>
              <w:t>Description</w:t>
            </w:r>
          </w:p>
          <w:p w14:paraId="46A650E5" w14:textId="77777777" w:rsidR="000B60A3" w:rsidRPr="00971C80" w:rsidRDefault="000B60A3" w:rsidP="000D4CE4">
            <w:pPr>
              <w:keepNext/>
              <w:jc w:val="left"/>
              <w:rPr>
                <w:b/>
                <w:sz w:val="20"/>
                <w:szCs w:val="20"/>
              </w:rPr>
            </w:pPr>
            <w:r w:rsidRPr="00971C80">
              <w:rPr>
                <w:b/>
                <w:sz w:val="20"/>
                <w:szCs w:val="20"/>
              </w:rPr>
              <w:t>/ Allowable values</w:t>
            </w:r>
          </w:p>
        </w:tc>
        <w:tc>
          <w:tcPr>
            <w:tcW w:w="900" w:type="pct"/>
            <w:hideMark/>
          </w:tcPr>
          <w:p w14:paraId="757A3290" w14:textId="77777777" w:rsidR="000B60A3" w:rsidRPr="00971C80" w:rsidRDefault="000B60A3" w:rsidP="000D4CE4">
            <w:pPr>
              <w:keepNext/>
              <w:jc w:val="center"/>
              <w:rPr>
                <w:b/>
                <w:sz w:val="20"/>
                <w:szCs w:val="20"/>
              </w:rPr>
            </w:pPr>
            <w:r w:rsidRPr="00971C80">
              <w:rPr>
                <w:b/>
                <w:sz w:val="20"/>
                <w:szCs w:val="20"/>
              </w:rPr>
              <w:t>Type</w:t>
            </w:r>
          </w:p>
        </w:tc>
        <w:tc>
          <w:tcPr>
            <w:tcW w:w="750" w:type="pct"/>
            <w:hideMark/>
          </w:tcPr>
          <w:p w14:paraId="6BF2A231" w14:textId="77777777" w:rsidR="000B60A3" w:rsidRPr="00971C80" w:rsidRDefault="000B60A3" w:rsidP="000D4CE4">
            <w:pPr>
              <w:keepNext/>
              <w:jc w:val="center"/>
              <w:rPr>
                <w:b/>
                <w:bCs/>
                <w:sz w:val="20"/>
                <w:szCs w:val="20"/>
                <w:vertAlign w:val="superscript"/>
              </w:rPr>
            </w:pPr>
            <w:r w:rsidRPr="00971C80">
              <w:rPr>
                <w:b/>
                <w:sz w:val="20"/>
                <w:szCs w:val="20"/>
              </w:rPr>
              <w:t>Mandatory</w:t>
            </w:r>
          </w:p>
        </w:tc>
        <w:tc>
          <w:tcPr>
            <w:tcW w:w="460" w:type="pct"/>
            <w:hideMark/>
          </w:tcPr>
          <w:p w14:paraId="56451096" w14:textId="77777777" w:rsidR="000B60A3" w:rsidRPr="00971C80" w:rsidRDefault="000B60A3" w:rsidP="000D4CE4">
            <w:pPr>
              <w:keepNext/>
              <w:jc w:val="center"/>
              <w:rPr>
                <w:b/>
                <w:sz w:val="20"/>
                <w:szCs w:val="20"/>
              </w:rPr>
            </w:pPr>
            <w:r w:rsidRPr="00971C80">
              <w:rPr>
                <w:b/>
                <w:sz w:val="20"/>
                <w:szCs w:val="20"/>
              </w:rPr>
              <w:t>Default</w:t>
            </w:r>
          </w:p>
        </w:tc>
        <w:tc>
          <w:tcPr>
            <w:tcW w:w="390" w:type="pct"/>
          </w:tcPr>
          <w:p w14:paraId="329A1BCA" w14:textId="77777777" w:rsidR="000B60A3" w:rsidRPr="00971C80" w:rsidRDefault="000B60A3" w:rsidP="000D4CE4">
            <w:pPr>
              <w:keepNext/>
              <w:jc w:val="center"/>
              <w:rPr>
                <w:b/>
                <w:sz w:val="20"/>
                <w:szCs w:val="20"/>
              </w:rPr>
            </w:pPr>
            <w:r w:rsidRPr="00971C80">
              <w:rPr>
                <w:b/>
                <w:sz w:val="20"/>
                <w:szCs w:val="20"/>
              </w:rPr>
              <w:t>Units</w:t>
            </w:r>
          </w:p>
        </w:tc>
      </w:tr>
      <w:tr w:rsidR="00846622" w:rsidRPr="00971C80" w14:paraId="1BC0E607" w14:textId="77777777" w:rsidTr="00400115">
        <w:trPr>
          <w:cantSplit/>
        </w:trPr>
        <w:tc>
          <w:tcPr>
            <w:tcW w:w="1000" w:type="pct"/>
          </w:tcPr>
          <w:p w14:paraId="06BDAD15" w14:textId="77777777" w:rsidR="000B60A3" w:rsidRPr="00971C80" w:rsidRDefault="000B60A3" w:rsidP="000B60A3">
            <w:pPr>
              <w:tabs>
                <w:tab w:val="left" w:pos="720"/>
              </w:tabs>
              <w:spacing w:before="60" w:after="60"/>
              <w:jc w:val="left"/>
              <w:rPr>
                <w:sz w:val="20"/>
                <w:szCs w:val="20"/>
              </w:rPr>
            </w:pPr>
            <w:r w:rsidRPr="00971C80">
              <w:rPr>
                <w:sz w:val="20"/>
                <w:szCs w:val="20"/>
              </w:rPr>
              <w:t>DeviceID</w:t>
            </w:r>
          </w:p>
        </w:tc>
        <w:tc>
          <w:tcPr>
            <w:tcW w:w="1500" w:type="pct"/>
          </w:tcPr>
          <w:p w14:paraId="35A5A225" w14:textId="77777777" w:rsidR="000B60A3" w:rsidRPr="00971C80" w:rsidRDefault="000B60A3" w:rsidP="000B60A3">
            <w:pPr>
              <w:spacing w:before="60" w:after="60"/>
              <w:jc w:val="left"/>
              <w:rPr>
                <w:rFonts w:ascii="Arial" w:hAnsi="Arial" w:cs="Arial"/>
                <w:sz w:val="20"/>
                <w:szCs w:val="20"/>
              </w:rPr>
            </w:pPr>
            <w:r w:rsidRPr="00971C80">
              <w:rPr>
                <w:sz w:val="20"/>
                <w:szCs w:val="20"/>
              </w:rPr>
              <w:t>The Device ID which has changed Supplier</w:t>
            </w:r>
          </w:p>
        </w:tc>
        <w:tc>
          <w:tcPr>
            <w:tcW w:w="900" w:type="pct"/>
          </w:tcPr>
          <w:p w14:paraId="2E4A4307" w14:textId="77777777" w:rsidR="000B60A3" w:rsidRPr="00971C80" w:rsidRDefault="000B60A3" w:rsidP="000B60A3">
            <w:pPr>
              <w:spacing w:before="60" w:after="60"/>
              <w:jc w:val="center"/>
              <w:rPr>
                <w:sz w:val="20"/>
                <w:szCs w:val="20"/>
              </w:rPr>
            </w:pPr>
            <w:r w:rsidRPr="00971C80">
              <w:rPr>
                <w:sz w:val="20"/>
                <w:szCs w:val="20"/>
              </w:rPr>
              <w:t>sr:EUI</w:t>
            </w:r>
          </w:p>
          <w:p w14:paraId="71FA385C" w14:textId="77777777" w:rsidR="000B60A3" w:rsidRPr="00971C80" w:rsidRDefault="002762FF"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3.10.1.3)</w:t>
            </w:r>
          </w:p>
        </w:tc>
        <w:tc>
          <w:tcPr>
            <w:tcW w:w="750" w:type="pct"/>
          </w:tcPr>
          <w:p w14:paraId="275112F1"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6C506238"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62D4E0CC"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8FECD41" w14:textId="77777777" w:rsidTr="00400115">
        <w:trPr>
          <w:cantSplit/>
        </w:trPr>
        <w:tc>
          <w:tcPr>
            <w:tcW w:w="1000" w:type="pct"/>
          </w:tcPr>
          <w:p w14:paraId="52454DF1" w14:textId="77777777" w:rsidR="000B60A3" w:rsidRPr="00971C80" w:rsidRDefault="000B60A3" w:rsidP="000B60A3">
            <w:pPr>
              <w:tabs>
                <w:tab w:val="left" w:pos="720"/>
              </w:tabs>
              <w:spacing w:before="60" w:after="60"/>
              <w:jc w:val="left"/>
              <w:rPr>
                <w:sz w:val="20"/>
                <w:szCs w:val="20"/>
              </w:rPr>
            </w:pPr>
            <w:r w:rsidRPr="00971C80">
              <w:rPr>
                <w:sz w:val="20"/>
                <w:szCs w:val="20"/>
              </w:rPr>
              <w:t>DeviceType</w:t>
            </w:r>
          </w:p>
        </w:tc>
        <w:tc>
          <w:tcPr>
            <w:tcW w:w="1500" w:type="pct"/>
          </w:tcPr>
          <w:p w14:paraId="47CC079E" w14:textId="77777777" w:rsidR="000B60A3" w:rsidRPr="00971C80" w:rsidRDefault="000B60A3" w:rsidP="000B60A3">
            <w:pPr>
              <w:spacing w:before="60" w:after="60"/>
              <w:jc w:val="left"/>
              <w:rPr>
                <w:sz w:val="20"/>
                <w:szCs w:val="20"/>
              </w:rPr>
            </w:pPr>
            <w:r w:rsidRPr="00971C80">
              <w:rPr>
                <w:sz w:val="20"/>
                <w:szCs w:val="20"/>
              </w:rPr>
              <w:t>Device Type that has changed Sup</w:t>
            </w:r>
            <w:r w:rsidR="00AE53FD">
              <w:rPr>
                <w:sz w:val="20"/>
                <w:szCs w:val="20"/>
              </w:rPr>
              <w:t>p</w:t>
            </w:r>
            <w:r w:rsidRPr="00971C80">
              <w:rPr>
                <w:sz w:val="20"/>
                <w:szCs w:val="20"/>
              </w:rPr>
              <w:t>lier</w:t>
            </w:r>
          </w:p>
          <w:p w14:paraId="794D15E8" w14:textId="77777777" w:rsidR="000B60A3" w:rsidRPr="00971C80" w:rsidRDefault="000B60A3" w:rsidP="000B60A3">
            <w:pPr>
              <w:spacing w:before="60" w:after="60"/>
              <w:jc w:val="left"/>
              <w:rPr>
                <w:sz w:val="20"/>
                <w:szCs w:val="20"/>
              </w:rPr>
            </w:pPr>
            <w:r w:rsidRPr="00971C80">
              <w:rPr>
                <w:sz w:val="20"/>
                <w:szCs w:val="20"/>
              </w:rPr>
              <w:t>Valid set:</w:t>
            </w:r>
          </w:p>
          <w:p w14:paraId="1D4E597F" w14:textId="77777777" w:rsidR="000B60A3" w:rsidRPr="00971C80" w:rsidRDefault="000B60A3" w:rsidP="00AB3A89">
            <w:pPr>
              <w:numPr>
                <w:ilvl w:val="0"/>
                <w:numId w:val="194"/>
              </w:numPr>
              <w:spacing w:before="60" w:after="60"/>
              <w:jc w:val="left"/>
              <w:rPr>
                <w:sz w:val="20"/>
                <w:szCs w:val="20"/>
              </w:rPr>
            </w:pPr>
            <w:r w:rsidRPr="00971C80">
              <w:rPr>
                <w:sz w:val="20"/>
                <w:szCs w:val="20"/>
              </w:rPr>
              <w:t>ESM</w:t>
            </w:r>
            <w:r w:rsidR="00A5794E" w:rsidRPr="00971C80">
              <w:rPr>
                <w:sz w:val="20"/>
                <w:szCs w:val="20"/>
              </w:rPr>
              <w:t>E</w:t>
            </w:r>
          </w:p>
          <w:p w14:paraId="61CC2C7C" w14:textId="77777777" w:rsidR="000B60A3" w:rsidRPr="00971C80" w:rsidRDefault="000B60A3" w:rsidP="00AB3A89">
            <w:pPr>
              <w:numPr>
                <w:ilvl w:val="0"/>
                <w:numId w:val="194"/>
              </w:numPr>
              <w:spacing w:before="60" w:after="60"/>
              <w:jc w:val="left"/>
              <w:rPr>
                <w:sz w:val="20"/>
                <w:szCs w:val="20"/>
              </w:rPr>
            </w:pPr>
            <w:r w:rsidRPr="00971C80">
              <w:rPr>
                <w:sz w:val="20"/>
                <w:szCs w:val="20"/>
              </w:rPr>
              <w:t>GSM</w:t>
            </w:r>
            <w:r w:rsidR="00A5794E" w:rsidRPr="00971C80">
              <w:rPr>
                <w:sz w:val="20"/>
                <w:szCs w:val="20"/>
              </w:rPr>
              <w:t>E</w:t>
            </w:r>
          </w:p>
          <w:p w14:paraId="70D37898" w14:textId="77777777" w:rsidR="000B60A3" w:rsidRPr="00971C80" w:rsidRDefault="000B60A3" w:rsidP="00AB3A89">
            <w:pPr>
              <w:numPr>
                <w:ilvl w:val="0"/>
                <w:numId w:val="194"/>
              </w:numPr>
              <w:spacing w:before="60" w:after="60"/>
              <w:jc w:val="left"/>
              <w:rPr>
                <w:sz w:val="20"/>
                <w:szCs w:val="20"/>
              </w:rPr>
            </w:pPr>
            <w:r w:rsidRPr="00971C80">
              <w:rPr>
                <w:sz w:val="20"/>
                <w:szCs w:val="20"/>
              </w:rPr>
              <w:t>GPF</w:t>
            </w:r>
          </w:p>
          <w:p w14:paraId="7BC66077" w14:textId="77777777" w:rsidR="000B60A3" w:rsidRPr="00971C80" w:rsidRDefault="000B60A3" w:rsidP="00AB3A89">
            <w:pPr>
              <w:numPr>
                <w:ilvl w:val="0"/>
                <w:numId w:val="194"/>
              </w:numPr>
              <w:spacing w:before="60" w:after="60"/>
              <w:jc w:val="left"/>
              <w:rPr>
                <w:sz w:val="20"/>
                <w:szCs w:val="20"/>
              </w:rPr>
            </w:pPr>
            <w:r w:rsidRPr="00971C80">
              <w:rPr>
                <w:sz w:val="20"/>
                <w:szCs w:val="20"/>
              </w:rPr>
              <w:t>HCALCS</w:t>
            </w:r>
          </w:p>
        </w:tc>
        <w:tc>
          <w:tcPr>
            <w:tcW w:w="900" w:type="pct"/>
          </w:tcPr>
          <w:p w14:paraId="046FC22D" w14:textId="77777777" w:rsidR="000B60A3" w:rsidRPr="00971C80" w:rsidRDefault="000B60A3" w:rsidP="000B60A3">
            <w:pPr>
              <w:spacing w:before="60" w:after="60"/>
              <w:jc w:val="center"/>
              <w:rPr>
                <w:sz w:val="20"/>
                <w:szCs w:val="20"/>
              </w:rPr>
            </w:pPr>
            <w:r w:rsidRPr="00971C80">
              <w:rPr>
                <w:sz w:val="20"/>
                <w:szCs w:val="20"/>
              </w:rPr>
              <w:t>sr:DeviceType</w:t>
            </w:r>
          </w:p>
          <w:p w14:paraId="4E78DF16" w14:textId="77777777" w:rsidR="000B60A3" w:rsidRPr="00971C80" w:rsidRDefault="000B60A3" w:rsidP="000B60A3">
            <w:pPr>
              <w:spacing w:before="60" w:after="60"/>
              <w:jc w:val="center"/>
              <w:rPr>
                <w:sz w:val="20"/>
                <w:szCs w:val="20"/>
              </w:rPr>
            </w:pPr>
            <w:r w:rsidRPr="00971C80">
              <w:rPr>
                <w:sz w:val="20"/>
                <w:szCs w:val="20"/>
              </w:rPr>
              <w:t>(Restriction of xs:string</w:t>
            </w:r>
          </w:p>
          <w:p w14:paraId="0E132550" w14:textId="77777777" w:rsidR="000B60A3" w:rsidRPr="00971C80" w:rsidRDefault="000B60A3" w:rsidP="000B60A3">
            <w:pPr>
              <w:spacing w:before="60" w:after="60"/>
              <w:jc w:val="center"/>
              <w:rPr>
                <w:sz w:val="20"/>
                <w:szCs w:val="20"/>
              </w:rPr>
            </w:pPr>
            <w:r w:rsidRPr="00971C80">
              <w:rPr>
                <w:sz w:val="20"/>
                <w:szCs w:val="20"/>
              </w:rPr>
              <w:t>(Enumeration))</w:t>
            </w:r>
          </w:p>
        </w:tc>
        <w:tc>
          <w:tcPr>
            <w:tcW w:w="750" w:type="pct"/>
          </w:tcPr>
          <w:p w14:paraId="0F8B2B22"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69026C4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1CFFB63C"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312965C7" w14:textId="77777777" w:rsidTr="00400115">
        <w:trPr>
          <w:cantSplit/>
        </w:trPr>
        <w:tc>
          <w:tcPr>
            <w:tcW w:w="1000" w:type="pct"/>
          </w:tcPr>
          <w:p w14:paraId="0214E599" w14:textId="77777777" w:rsidR="000B60A3" w:rsidRPr="00971C80" w:rsidRDefault="000B60A3" w:rsidP="000B60A3">
            <w:pPr>
              <w:tabs>
                <w:tab w:val="left" w:pos="720"/>
              </w:tabs>
              <w:spacing w:before="60" w:after="60"/>
              <w:jc w:val="left"/>
              <w:rPr>
                <w:sz w:val="20"/>
                <w:szCs w:val="20"/>
              </w:rPr>
            </w:pPr>
            <w:r w:rsidRPr="00971C80">
              <w:rPr>
                <w:sz w:val="20"/>
                <w:szCs w:val="20"/>
              </w:rPr>
              <w:t>MPxNs</w:t>
            </w:r>
          </w:p>
        </w:tc>
        <w:tc>
          <w:tcPr>
            <w:tcW w:w="1500" w:type="pct"/>
          </w:tcPr>
          <w:p w14:paraId="76B8CDC9" w14:textId="77777777" w:rsidR="000B60A3" w:rsidRPr="00971C80" w:rsidRDefault="000B60A3" w:rsidP="000B60A3">
            <w:pPr>
              <w:spacing w:before="60" w:after="60"/>
              <w:jc w:val="left"/>
              <w:rPr>
                <w:sz w:val="20"/>
                <w:szCs w:val="20"/>
              </w:rPr>
            </w:pPr>
            <w:r w:rsidRPr="00971C80">
              <w:rPr>
                <w:sz w:val="20"/>
                <w:szCs w:val="20"/>
              </w:rPr>
              <w:t>MPxN(s) associated to the Device, i.e.</w:t>
            </w:r>
          </w:p>
          <w:p w14:paraId="2ABB827F" w14:textId="77777777" w:rsidR="000B60A3" w:rsidRPr="00971C80" w:rsidRDefault="000B60A3" w:rsidP="00AB3A89">
            <w:pPr>
              <w:numPr>
                <w:ilvl w:val="0"/>
                <w:numId w:val="195"/>
              </w:numPr>
              <w:spacing w:before="60" w:after="60"/>
              <w:jc w:val="left"/>
              <w:rPr>
                <w:sz w:val="20"/>
                <w:szCs w:val="20"/>
              </w:rPr>
            </w:pPr>
            <w:r w:rsidRPr="00971C80">
              <w:rPr>
                <w:sz w:val="20"/>
                <w:szCs w:val="20"/>
              </w:rPr>
              <w:t>MPAN(s) for ESM</w:t>
            </w:r>
            <w:r w:rsidR="00F65FA0">
              <w:rPr>
                <w:sz w:val="20"/>
                <w:szCs w:val="20"/>
              </w:rPr>
              <w:t>E</w:t>
            </w:r>
            <w:r w:rsidRPr="00971C80">
              <w:rPr>
                <w:sz w:val="20"/>
                <w:szCs w:val="20"/>
              </w:rPr>
              <w:t xml:space="preserve"> and HCALCS</w:t>
            </w:r>
          </w:p>
          <w:p w14:paraId="768A10E2" w14:textId="77777777" w:rsidR="000B60A3" w:rsidRPr="00971C80" w:rsidRDefault="000B60A3" w:rsidP="00AB3A89">
            <w:pPr>
              <w:numPr>
                <w:ilvl w:val="0"/>
                <w:numId w:val="195"/>
              </w:numPr>
              <w:spacing w:before="60" w:after="60"/>
              <w:jc w:val="left"/>
              <w:rPr>
                <w:sz w:val="20"/>
                <w:szCs w:val="20"/>
              </w:rPr>
            </w:pPr>
            <w:r w:rsidRPr="00971C80">
              <w:rPr>
                <w:sz w:val="20"/>
                <w:szCs w:val="20"/>
              </w:rPr>
              <w:t>MPRN for GSM</w:t>
            </w:r>
            <w:r w:rsidR="00F65FA0">
              <w:rPr>
                <w:sz w:val="20"/>
                <w:szCs w:val="20"/>
              </w:rPr>
              <w:t>E</w:t>
            </w:r>
            <w:r w:rsidRPr="00971C80">
              <w:rPr>
                <w:sz w:val="20"/>
                <w:szCs w:val="20"/>
              </w:rPr>
              <w:t xml:space="preserve"> or GPF</w:t>
            </w:r>
          </w:p>
        </w:tc>
        <w:tc>
          <w:tcPr>
            <w:tcW w:w="900" w:type="pct"/>
          </w:tcPr>
          <w:p w14:paraId="29B6AAA2" w14:textId="77777777" w:rsidR="000B60A3" w:rsidRPr="00971C80" w:rsidRDefault="000B60A3" w:rsidP="000B60A3">
            <w:pPr>
              <w:spacing w:before="60" w:after="60"/>
              <w:jc w:val="center"/>
              <w:rPr>
                <w:sz w:val="20"/>
                <w:szCs w:val="20"/>
              </w:rPr>
            </w:pPr>
            <w:r w:rsidRPr="00971C80">
              <w:rPr>
                <w:sz w:val="20"/>
                <w:szCs w:val="20"/>
              </w:rPr>
              <w:t>sr:MeterMPxNs</w:t>
            </w:r>
          </w:p>
        </w:tc>
        <w:tc>
          <w:tcPr>
            <w:tcW w:w="750" w:type="pct"/>
          </w:tcPr>
          <w:p w14:paraId="5FBCDE7E" w14:textId="77777777" w:rsidR="000B60A3" w:rsidRPr="00971C80" w:rsidRDefault="007150B3" w:rsidP="000B60A3">
            <w:pPr>
              <w:tabs>
                <w:tab w:val="left" w:pos="720"/>
              </w:tabs>
              <w:spacing w:before="60" w:after="60"/>
              <w:jc w:val="center"/>
              <w:rPr>
                <w:sz w:val="20"/>
                <w:szCs w:val="20"/>
              </w:rPr>
            </w:pPr>
            <w:r>
              <w:rPr>
                <w:sz w:val="20"/>
                <w:szCs w:val="20"/>
              </w:rPr>
              <w:t>Yes</w:t>
            </w:r>
          </w:p>
        </w:tc>
        <w:tc>
          <w:tcPr>
            <w:tcW w:w="460" w:type="pct"/>
          </w:tcPr>
          <w:p w14:paraId="6BB07936"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6C270CF8"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1C325B7C" w14:textId="26988B23" w:rsidR="00E54EE0" w:rsidRDefault="007F15B4" w:rsidP="004705F3">
      <w:pPr>
        <w:pStyle w:val="Caption"/>
      </w:pPr>
      <w:bookmarkStart w:id="1845" w:name="_Toc50828962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276</w:t>
      </w:r>
      <w:r w:rsidR="00FB161A">
        <w:rPr>
          <w:noProof/>
        </w:rPr>
        <w:fldChar w:fldCharType="end"/>
      </w:r>
      <w:r>
        <w:t xml:space="preserve"> </w:t>
      </w:r>
      <w:r w:rsidRPr="000B4DCD">
        <w:t xml:space="preserve">: </w:t>
      </w:r>
      <w:r w:rsidR="003E6DD8" w:rsidRPr="00971C80">
        <w:t xml:space="preserve">DeviceChangeOfSupplier </w:t>
      </w:r>
      <w:r>
        <w:t>(sr:</w:t>
      </w:r>
      <w:r w:rsidR="003E6DD8" w:rsidRPr="00971C80">
        <w:t>DeviceChangeOfSupplier</w:t>
      </w:r>
      <w:r>
        <w:t>) data items</w:t>
      </w:r>
      <w:bookmarkEnd w:id="1845"/>
    </w:p>
    <w:p w14:paraId="52EC75DE" w14:textId="77777777" w:rsidR="00E54EE0" w:rsidRPr="00D86190" w:rsidRDefault="00E54EE0" w:rsidP="00CA0BFE">
      <w:pPr>
        <w:pStyle w:val="Heading3"/>
      </w:pPr>
      <w:bookmarkStart w:id="1846" w:name="_Ref433289676"/>
      <w:bookmarkStart w:id="1847" w:name="_Toc489860824"/>
      <w:bookmarkStart w:id="1848" w:name="_Toc506336198"/>
      <w:bookmarkStart w:id="1849" w:name="_Toc509172554"/>
      <w:r w:rsidRPr="00D86190">
        <w:t>Device</w:t>
      </w:r>
      <w:r w:rsidR="00E246F8">
        <w:t xml:space="preserve"> </w:t>
      </w:r>
      <w:r w:rsidRPr="00D86190">
        <w:t>Log</w:t>
      </w:r>
      <w:r w:rsidR="00E246F8">
        <w:t xml:space="preserve"> </w:t>
      </w:r>
      <w:r w:rsidRPr="00D86190">
        <w:t>Restored</w:t>
      </w:r>
      <w:bookmarkEnd w:id="1846"/>
      <w:bookmarkEnd w:id="1847"/>
      <w:bookmarkEnd w:id="1848"/>
      <w:bookmarkEnd w:id="1849"/>
      <w:r w:rsidR="00E246F8">
        <w:t xml:space="preserve"> </w:t>
      </w:r>
    </w:p>
    <w:p w14:paraId="5472ACF9" w14:textId="77777777" w:rsidR="00E54EE0" w:rsidRPr="00EA6BD0" w:rsidRDefault="00E54EE0" w:rsidP="00E54EE0">
      <w:pPr>
        <w:pStyle w:val="Heading4"/>
      </w:pPr>
      <w:r w:rsidRPr="00EA6BD0">
        <w:t>Specific Data Items for this DCC Alert</w:t>
      </w:r>
    </w:p>
    <w:p w14:paraId="4E62B8CE" w14:textId="77777777" w:rsidR="00E54EE0" w:rsidRDefault="00E54EE0" w:rsidP="00CA0BFE"/>
    <w:p w14:paraId="3C588357" w14:textId="77777777" w:rsidR="00D36FF8" w:rsidRPr="00EF6EA8" w:rsidRDefault="00D36FF8" w:rsidP="00D36FF8">
      <w:r w:rsidRPr="00D36FF8">
        <w:t>DeviceLogRestored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29"/>
        <w:gridCol w:w="703"/>
      </w:tblGrid>
      <w:tr w:rsidR="00D36FF8" w:rsidRPr="00971C80" w14:paraId="6A5CF15C" w14:textId="77777777" w:rsidTr="00400115">
        <w:trPr>
          <w:cantSplit/>
          <w:trHeight w:val="553"/>
          <w:tblHeader/>
        </w:trPr>
        <w:tc>
          <w:tcPr>
            <w:tcW w:w="1000" w:type="pct"/>
          </w:tcPr>
          <w:p w14:paraId="2AB3658B" w14:textId="77777777" w:rsidR="00D36FF8" w:rsidRPr="00971C80" w:rsidRDefault="00D36FF8" w:rsidP="00B32712">
            <w:pPr>
              <w:jc w:val="left"/>
              <w:rPr>
                <w:b/>
                <w:sz w:val="20"/>
                <w:szCs w:val="20"/>
              </w:rPr>
            </w:pPr>
            <w:r w:rsidRPr="00971C80">
              <w:rPr>
                <w:b/>
                <w:sz w:val="20"/>
                <w:szCs w:val="20"/>
              </w:rPr>
              <w:t>Data Item</w:t>
            </w:r>
          </w:p>
        </w:tc>
        <w:tc>
          <w:tcPr>
            <w:tcW w:w="1500" w:type="pct"/>
          </w:tcPr>
          <w:p w14:paraId="3F4B3D2B" w14:textId="77777777" w:rsidR="00D36FF8" w:rsidRPr="00971C80" w:rsidRDefault="00D36FF8" w:rsidP="00B32712">
            <w:pPr>
              <w:jc w:val="left"/>
              <w:rPr>
                <w:b/>
                <w:sz w:val="20"/>
                <w:szCs w:val="20"/>
              </w:rPr>
            </w:pPr>
            <w:r w:rsidRPr="00971C80">
              <w:rPr>
                <w:b/>
                <w:sz w:val="20"/>
                <w:szCs w:val="20"/>
              </w:rPr>
              <w:t>Description</w:t>
            </w:r>
          </w:p>
          <w:p w14:paraId="447672E3" w14:textId="77777777" w:rsidR="00D36FF8" w:rsidRPr="00971C80" w:rsidRDefault="00D36FF8" w:rsidP="00B32712">
            <w:pPr>
              <w:jc w:val="left"/>
              <w:rPr>
                <w:b/>
                <w:sz w:val="20"/>
                <w:szCs w:val="20"/>
              </w:rPr>
            </w:pPr>
            <w:r w:rsidRPr="00971C80">
              <w:rPr>
                <w:b/>
                <w:sz w:val="20"/>
                <w:szCs w:val="20"/>
              </w:rPr>
              <w:t>/ Allowable values</w:t>
            </w:r>
          </w:p>
        </w:tc>
        <w:tc>
          <w:tcPr>
            <w:tcW w:w="900" w:type="pct"/>
            <w:hideMark/>
          </w:tcPr>
          <w:p w14:paraId="0F224742" w14:textId="77777777" w:rsidR="00D36FF8" w:rsidRPr="00971C80" w:rsidRDefault="00D36FF8" w:rsidP="00B32712">
            <w:pPr>
              <w:jc w:val="center"/>
              <w:rPr>
                <w:b/>
                <w:sz w:val="20"/>
                <w:szCs w:val="20"/>
              </w:rPr>
            </w:pPr>
            <w:r w:rsidRPr="00971C80">
              <w:rPr>
                <w:b/>
                <w:sz w:val="20"/>
                <w:szCs w:val="20"/>
              </w:rPr>
              <w:t>Type</w:t>
            </w:r>
          </w:p>
        </w:tc>
        <w:tc>
          <w:tcPr>
            <w:tcW w:w="750" w:type="pct"/>
            <w:hideMark/>
          </w:tcPr>
          <w:p w14:paraId="31146BD2" w14:textId="77777777" w:rsidR="00D36FF8" w:rsidRPr="00971C80" w:rsidRDefault="00D36FF8" w:rsidP="00B32712">
            <w:pPr>
              <w:jc w:val="center"/>
              <w:rPr>
                <w:b/>
                <w:bCs/>
                <w:sz w:val="20"/>
                <w:szCs w:val="20"/>
                <w:vertAlign w:val="superscript"/>
              </w:rPr>
            </w:pPr>
            <w:r w:rsidRPr="00971C80">
              <w:rPr>
                <w:b/>
                <w:sz w:val="20"/>
                <w:szCs w:val="20"/>
              </w:rPr>
              <w:t>Mandatory</w:t>
            </w:r>
          </w:p>
        </w:tc>
        <w:tc>
          <w:tcPr>
            <w:tcW w:w="460" w:type="pct"/>
            <w:hideMark/>
          </w:tcPr>
          <w:p w14:paraId="77791DA5" w14:textId="77777777" w:rsidR="00D36FF8" w:rsidRPr="00971C80" w:rsidRDefault="00D36FF8" w:rsidP="00B32712">
            <w:pPr>
              <w:jc w:val="center"/>
              <w:rPr>
                <w:b/>
                <w:sz w:val="20"/>
                <w:szCs w:val="20"/>
              </w:rPr>
            </w:pPr>
            <w:r w:rsidRPr="00971C80">
              <w:rPr>
                <w:b/>
                <w:sz w:val="20"/>
                <w:szCs w:val="20"/>
              </w:rPr>
              <w:t>Default</w:t>
            </w:r>
          </w:p>
        </w:tc>
        <w:tc>
          <w:tcPr>
            <w:tcW w:w="390" w:type="pct"/>
          </w:tcPr>
          <w:p w14:paraId="7C733248" w14:textId="77777777" w:rsidR="00D36FF8" w:rsidRPr="00971C80" w:rsidRDefault="00D36FF8" w:rsidP="00B32712">
            <w:pPr>
              <w:jc w:val="center"/>
              <w:rPr>
                <w:b/>
                <w:sz w:val="20"/>
                <w:szCs w:val="20"/>
              </w:rPr>
            </w:pPr>
            <w:r w:rsidRPr="00971C80">
              <w:rPr>
                <w:b/>
                <w:sz w:val="20"/>
                <w:szCs w:val="20"/>
              </w:rPr>
              <w:t>Units</w:t>
            </w:r>
          </w:p>
        </w:tc>
      </w:tr>
      <w:tr w:rsidR="00D36FF8" w:rsidRPr="00971C80" w14:paraId="6D9A582E" w14:textId="77777777" w:rsidTr="00400115">
        <w:trPr>
          <w:cantSplit/>
        </w:trPr>
        <w:tc>
          <w:tcPr>
            <w:tcW w:w="1000" w:type="pct"/>
          </w:tcPr>
          <w:p w14:paraId="0AA44458" w14:textId="77777777" w:rsidR="00D36FF8" w:rsidRPr="00971C80" w:rsidRDefault="00D36FF8" w:rsidP="00B32712">
            <w:pPr>
              <w:tabs>
                <w:tab w:val="left" w:pos="720"/>
              </w:tabs>
              <w:spacing w:before="60" w:after="60"/>
              <w:jc w:val="left"/>
              <w:rPr>
                <w:sz w:val="20"/>
                <w:szCs w:val="20"/>
              </w:rPr>
            </w:pPr>
            <w:r w:rsidRPr="00D36FF8">
              <w:rPr>
                <w:sz w:val="20"/>
                <w:szCs w:val="20"/>
              </w:rPr>
              <w:t>RestoredDate</w:t>
            </w:r>
          </w:p>
        </w:tc>
        <w:tc>
          <w:tcPr>
            <w:tcW w:w="1500" w:type="pct"/>
          </w:tcPr>
          <w:p w14:paraId="5ADEA95A" w14:textId="77777777" w:rsidR="00D36FF8" w:rsidRPr="00971C80" w:rsidRDefault="00D36FF8" w:rsidP="00B32712">
            <w:pPr>
              <w:spacing w:before="60" w:after="60"/>
              <w:jc w:val="left"/>
              <w:rPr>
                <w:sz w:val="20"/>
                <w:szCs w:val="20"/>
              </w:rPr>
            </w:pPr>
            <w:r w:rsidRPr="00D36FF8">
              <w:rPr>
                <w:sz w:val="20"/>
                <w:szCs w:val="20"/>
              </w:rPr>
              <w:t>Date when the Device Log was restored</w:t>
            </w:r>
          </w:p>
        </w:tc>
        <w:tc>
          <w:tcPr>
            <w:tcW w:w="900" w:type="pct"/>
          </w:tcPr>
          <w:p w14:paraId="2B13C32E" w14:textId="77777777" w:rsidR="00D36FF8" w:rsidRPr="00971C80" w:rsidRDefault="00D36FF8" w:rsidP="00B32712">
            <w:pPr>
              <w:spacing w:before="60" w:after="60"/>
              <w:jc w:val="center"/>
              <w:rPr>
                <w:sz w:val="20"/>
                <w:szCs w:val="20"/>
              </w:rPr>
            </w:pPr>
            <w:r w:rsidRPr="00D36FF8">
              <w:rPr>
                <w:sz w:val="20"/>
                <w:szCs w:val="20"/>
              </w:rPr>
              <w:t>xs:date</w:t>
            </w:r>
          </w:p>
        </w:tc>
        <w:tc>
          <w:tcPr>
            <w:tcW w:w="750" w:type="pct"/>
          </w:tcPr>
          <w:p w14:paraId="30337B40" w14:textId="77777777" w:rsidR="00D36FF8" w:rsidRPr="00971C80" w:rsidRDefault="00D36FF8" w:rsidP="00B32712">
            <w:pPr>
              <w:tabs>
                <w:tab w:val="left" w:pos="720"/>
              </w:tabs>
              <w:spacing w:before="60" w:after="60"/>
              <w:jc w:val="center"/>
              <w:rPr>
                <w:sz w:val="20"/>
                <w:szCs w:val="20"/>
              </w:rPr>
            </w:pPr>
            <w:r>
              <w:rPr>
                <w:sz w:val="20"/>
                <w:szCs w:val="20"/>
              </w:rPr>
              <w:t>Yes</w:t>
            </w:r>
          </w:p>
        </w:tc>
        <w:tc>
          <w:tcPr>
            <w:tcW w:w="460" w:type="pct"/>
          </w:tcPr>
          <w:p w14:paraId="420C214A" w14:textId="77777777" w:rsidR="00D36FF8" w:rsidRPr="00971C80" w:rsidRDefault="00D36FF8" w:rsidP="00B32712">
            <w:pPr>
              <w:tabs>
                <w:tab w:val="left" w:pos="720"/>
              </w:tabs>
              <w:spacing w:before="60" w:after="60"/>
              <w:jc w:val="center"/>
              <w:rPr>
                <w:sz w:val="20"/>
                <w:szCs w:val="20"/>
              </w:rPr>
            </w:pPr>
            <w:r w:rsidRPr="00971C80">
              <w:rPr>
                <w:sz w:val="20"/>
                <w:szCs w:val="20"/>
              </w:rPr>
              <w:t>None</w:t>
            </w:r>
          </w:p>
        </w:tc>
        <w:tc>
          <w:tcPr>
            <w:tcW w:w="390" w:type="pct"/>
          </w:tcPr>
          <w:p w14:paraId="6665E1F5" w14:textId="77777777" w:rsidR="00D36FF8" w:rsidRPr="00971C80" w:rsidRDefault="00D36FF8" w:rsidP="00B32712">
            <w:pPr>
              <w:tabs>
                <w:tab w:val="left" w:pos="720"/>
              </w:tabs>
              <w:spacing w:before="60" w:after="60"/>
              <w:jc w:val="center"/>
              <w:rPr>
                <w:sz w:val="20"/>
                <w:szCs w:val="20"/>
              </w:rPr>
            </w:pPr>
            <w:r w:rsidRPr="00971C80">
              <w:rPr>
                <w:sz w:val="20"/>
                <w:szCs w:val="20"/>
              </w:rPr>
              <w:t>N/A</w:t>
            </w:r>
          </w:p>
        </w:tc>
      </w:tr>
      <w:tr w:rsidR="00D36FF8" w:rsidRPr="00971C80" w14:paraId="487F9C81" w14:textId="77777777" w:rsidTr="00400115">
        <w:trPr>
          <w:cantSplit/>
        </w:trPr>
        <w:tc>
          <w:tcPr>
            <w:tcW w:w="1000" w:type="pct"/>
          </w:tcPr>
          <w:p w14:paraId="5535D74B" w14:textId="77777777" w:rsidR="00D36FF8" w:rsidRPr="00971C80" w:rsidRDefault="00D36FF8" w:rsidP="00B32712">
            <w:pPr>
              <w:tabs>
                <w:tab w:val="left" w:pos="720"/>
              </w:tabs>
              <w:spacing w:before="60" w:after="60"/>
              <w:jc w:val="left"/>
              <w:rPr>
                <w:sz w:val="20"/>
                <w:szCs w:val="20"/>
              </w:rPr>
            </w:pPr>
            <w:r w:rsidRPr="00D36FF8">
              <w:rPr>
                <w:sz w:val="20"/>
                <w:szCs w:val="20"/>
              </w:rPr>
              <w:t>CHFDeviceLog</w:t>
            </w:r>
          </w:p>
        </w:tc>
        <w:tc>
          <w:tcPr>
            <w:tcW w:w="1500" w:type="pct"/>
          </w:tcPr>
          <w:p w14:paraId="0D913862" w14:textId="77777777" w:rsidR="00D36FF8" w:rsidRPr="00971C80" w:rsidRDefault="00D36FF8" w:rsidP="00B32712">
            <w:pPr>
              <w:spacing w:before="60" w:after="60"/>
              <w:jc w:val="left"/>
              <w:rPr>
                <w:sz w:val="20"/>
                <w:szCs w:val="20"/>
              </w:rPr>
            </w:pPr>
            <w:r w:rsidRPr="00D36FF8">
              <w:rPr>
                <w:sz w:val="20"/>
                <w:szCs w:val="20"/>
              </w:rPr>
              <w:t>CHF Device Log restored</w:t>
            </w:r>
          </w:p>
        </w:tc>
        <w:tc>
          <w:tcPr>
            <w:tcW w:w="900" w:type="pct"/>
          </w:tcPr>
          <w:p w14:paraId="172CBCCE" w14:textId="77777777" w:rsidR="00D36FF8" w:rsidRPr="00D36FF8" w:rsidRDefault="00D36FF8" w:rsidP="00D36FF8">
            <w:pPr>
              <w:spacing w:before="60" w:after="60"/>
              <w:jc w:val="center"/>
              <w:rPr>
                <w:sz w:val="20"/>
                <w:szCs w:val="20"/>
              </w:rPr>
            </w:pPr>
            <w:r w:rsidRPr="00D36FF8">
              <w:rPr>
                <w:sz w:val="20"/>
                <w:szCs w:val="20"/>
              </w:rPr>
              <w:t>sr:CHFGPFDeviceIDs</w:t>
            </w:r>
          </w:p>
          <w:p w14:paraId="2A53DCF7" w14:textId="77777777" w:rsidR="00D36FF8" w:rsidRPr="00971C80" w:rsidRDefault="00D36FF8" w:rsidP="00D36FF8">
            <w:pPr>
              <w:spacing w:before="60" w:after="60"/>
              <w:jc w:val="center"/>
              <w:rPr>
                <w:sz w:val="20"/>
                <w:szCs w:val="20"/>
              </w:rPr>
            </w:pPr>
          </w:p>
        </w:tc>
        <w:tc>
          <w:tcPr>
            <w:tcW w:w="750" w:type="pct"/>
          </w:tcPr>
          <w:p w14:paraId="6E50B70F" w14:textId="77777777" w:rsidR="00D36FF8" w:rsidRDefault="00D36FF8" w:rsidP="00D36FF8">
            <w:pPr>
              <w:tabs>
                <w:tab w:val="left" w:pos="720"/>
              </w:tabs>
              <w:spacing w:before="60" w:after="60"/>
              <w:jc w:val="center"/>
              <w:rPr>
                <w:sz w:val="20"/>
                <w:szCs w:val="20"/>
              </w:rPr>
            </w:pPr>
            <w:r w:rsidRPr="00D36FF8">
              <w:rPr>
                <w:sz w:val="20"/>
                <w:szCs w:val="20"/>
              </w:rPr>
              <w:t>N30: Yes</w:t>
            </w:r>
          </w:p>
          <w:p w14:paraId="298BB7A8" w14:textId="77777777" w:rsidR="00D36FF8" w:rsidRPr="00D36FF8" w:rsidRDefault="00D36FF8" w:rsidP="00D36FF8">
            <w:pPr>
              <w:tabs>
                <w:tab w:val="left" w:pos="720"/>
              </w:tabs>
              <w:spacing w:before="60" w:after="60"/>
              <w:jc w:val="center"/>
              <w:rPr>
                <w:sz w:val="20"/>
                <w:szCs w:val="20"/>
              </w:rPr>
            </w:pPr>
          </w:p>
          <w:p w14:paraId="70116F96" w14:textId="77777777" w:rsidR="00D36FF8" w:rsidRDefault="00D36FF8" w:rsidP="00D36FF8">
            <w:pPr>
              <w:tabs>
                <w:tab w:val="left" w:pos="720"/>
              </w:tabs>
              <w:spacing w:before="60" w:after="60"/>
              <w:jc w:val="center"/>
              <w:rPr>
                <w:sz w:val="20"/>
                <w:szCs w:val="20"/>
              </w:rPr>
            </w:pPr>
            <w:r w:rsidRPr="00D36FF8">
              <w:rPr>
                <w:sz w:val="20"/>
                <w:szCs w:val="20"/>
              </w:rPr>
              <w:t>Otherwise: N/A</w:t>
            </w:r>
          </w:p>
          <w:p w14:paraId="67F2B93D" w14:textId="77777777" w:rsidR="00DE4D4B" w:rsidRPr="00971C80" w:rsidRDefault="00DE4D4B" w:rsidP="00D36FF8">
            <w:pPr>
              <w:tabs>
                <w:tab w:val="left" w:pos="720"/>
              </w:tabs>
              <w:spacing w:before="60" w:after="60"/>
              <w:jc w:val="center"/>
              <w:rPr>
                <w:sz w:val="20"/>
                <w:szCs w:val="20"/>
              </w:rPr>
            </w:pPr>
          </w:p>
        </w:tc>
        <w:tc>
          <w:tcPr>
            <w:tcW w:w="460" w:type="pct"/>
          </w:tcPr>
          <w:p w14:paraId="65B93ACA" w14:textId="77777777" w:rsidR="00D36FF8" w:rsidRPr="00971C80" w:rsidRDefault="00D36FF8" w:rsidP="00B32712">
            <w:pPr>
              <w:tabs>
                <w:tab w:val="left" w:pos="720"/>
              </w:tabs>
              <w:spacing w:before="60" w:after="60"/>
              <w:jc w:val="center"/>
              <w:rPr>
                <w:sz w:val="20"/>
                <w:szCs w:val="20"/>
              </w:rPr>
            </w:pPr>
            <w:r w:rsidRPr="00971C80">
              <w:rPr>
                <w:sz w:val="20"/>
                <w:szCs w:val="20"/>
              </w:rPr>
              <w:t>None</w:t>
            </w:r>
          </w:p>
        </w:tc>
        <w:tc>
          <w:tcPr>
            <w:tcW w:w="390" w:type="pct"/>
          </w:tcPr>
          <w:p w14:paraId="0E114B3A" w14:textId="77777777" w:rsidR="00D36FF8" w:rsidRPr="00971C80" w:rsidRDefault="00D36FF8" w:rsidP="00B32712">
            <w:pPr>
              <w:tabs>
                <w:tab w:val="left" w:pos="720"/>
              </w:tabs>
              <w:spacing w:before="60" w:after="60"/>
              <w:jc w:val="center"/>
              <w:rPr>
                <w:sz w:val="20"/>
                <w:szCs w:val="20"/>
              </w:rPr>
            </w:pPr>
            <w:r w:rsidRPr="00971C80">
              <w:rPr>
                <w:sz w:val="20"/>
                <w:szCs w:val="20"/>
              </w:rPr>
              <w:t>N/A</w:t>
            </w:r>
          </w:p>
        </w:tc>
      </w:tr>
      <w:tr w:rsidR="00D36FF8" w:rsidRPr="00971C80" w14:paraId="5ED4BEC3" w14:textId="77777777" w:rsidTr="00400115">
        <w:trPr>
          <w:cantSplit/>
        </w:trPr>
        <w:tc>
          <w:tcPr>
            <w:tcW w:w="1000" w:type="pct"/>
          </w:tcPr>
          <w:p w14:paraId="62A3CFB0" w14:textId="77777777" w:rsidR="00D36FF8" w:rsidRPr="00971C80" w:rsidRDefault="00D36FF8" w:rsidP="00B32712">
            <w:pPr>
              <w:tabs>
                <w:tab w:val="left" w:pos="720"/>
              </w:tabs>
              <w:spacing w:before="60" w:after="60"/>
              <w:jc w:val="left"/>
              <w:rPr>
                <w:sz w:val="20"/>
                <w:szCs w:val="20"/>
              </w:rPr>
            </w:pPr>
            <w:r w:rsidRPr="00D36FF8">
              <w:rPr>
                <w:sz w:val="20"/>
                <w:szCs w:val="20"/>
              </w:rPr>
              <w:t>GPFDeviceLog</w:t>
            </w:r>
          </w:p>
        </w:tc>
        <w:tc>
          <w:tcPr>
            <w:tcW w:w="1500" w:type="pct"/>
          </w:tcPr>
          <w:p w14:paraId="41637013" w14:textId="77777777" w:rsidR="00D36FF8" w:rsidRPr="00971C80" w:rsidRDefault="00D36FF8" w:rsidP="00B32712">
            <w:pPr>
              <w:spacing w:before="60" w:after="60"/>
              <w:jc w:val="left"/>
              <w:rPr>
                <w:sz w:val="20"/>
                <w:szCs w:val="20"/>
              </w:rPr>
            </w:pPr>
            <w:r w:rsidRPr="00D36FF8">
              <w:rPr>
                <w:sz w:val="20"/>
                <w:szCs w:val="20"/>
              </w:rPr>
              <w:t>GPF Device Log restored</w:t>
            </w:r>
          </w:p>
        </w:tc>
        <w:tc>
          <w:tcPr>
            <w:tcW w:w="900" w:type="pct"/>
          </w:tcPr>
          <w:p w14:paraId="1ECF5A47" w14:textId="77777777" w:rsidR="00D36FF8" w:rsidRPr="00D36FF8" w:rsidRDefault="00D36FF8" w:rsidP="00D36FF8">
            <w:pPr>
              <w:spacing w:before="60" w:after="60"/>
              <w:jc w:val="center"/>
              <w:rPr>
                <w:sz w:val="20"/>
                <w:szCs w:val="20"/>
              </w:rPr>
            </w:pPr>
            <w:r w:rsidRPr="00D36FF8">
              <w:rPr>
                <w:sz w:val="20"/>
                <w:szCs w:val="20"/>
              </w:rPr>
              <w:t>sr:CHFGPFDeviceIDs</w:t>
            </w:r>
          </w:p>
          <w:p w14:paraId="13C71350" w14:textId="77777777" w:rsidR="00D36FF8" w:rsidRPr="00971C80" w:rsidRDefault="00D36FF8" w:rsidP="00CA0BFE">
            <w:pPr>
              <w:spacing w:before="60" w:after="60"/>
              <w:rPr>
                <w:sz w:val="20"/>
                <w:szCs w:val="20"/>
              </w:rPr>
            </w:pPr>
          </w:p>
        </w:tc>
        <w:tc>
          <w:tcPr>
            <w:tcW w:w="750" w:type="pct"/>
          </w:tcPr>
          <w:p w14:paraId="573C9C68" w14:textId="77777777" w:rsidR="00D36FF8" w:rsidRDefault="00D36FF8" w:rsidP="00D36FF8">
            <w:pPr>
              <w:tabs>
                <w:tab w:val="left" w:pos="720"/>
              </w:tabs>
              <w:spacing w:before="60" w:after="60"/>
              <w:jc w:val="center"/>
              <w:rPr>
                <w:sz w:val="20"/>
                <w:szCs w:val="20"/>
              </w:rPr>
            </w:pPr>
            <w:r w:rsidRPr="00D36FF8">
              <w:rPr>
                <w:sz w:val="20"/>
                <w:szCs w:val="20"/>
              </w:rPr>
              <w:t>N31: Yes</w:t>
            </w:r>
          </w:p>
          <w:p w14:paraId="4B493266" w14:textId="77777777" w:rsidR="00D36FF8" w:rsidRPr="00D36FF8" w:rsidRDefault="00D36FF8" w:rsidP="00D36FF8">
            <w:pPr>
              <w:tabs>
                <w:tab w:val="left" w:pos="720"/>
              </w:tabs>
              <w:spacing w:before="60" w:after="60"/>
              <w:jc w:val="center"/>
              <w:rPr>
                <w:sz w:val="20"/>
                <w:szCs w:val="20"/>
              </w:rPr>
            </w:pPr>
          </w:p>
          <w:p w14:paraId="521F4D1E" w14:textId="77777777" w:rsidR="00D36FF8" w:rsidRDefault="00D36FF8" w:rsidP="00D36FF8">
            <w:pPr>
              <w:tabs>
                <w:tab w:val="left" w:pos="720"/>
              </w:tabs>
              <w:spacing w:before="60" w:after="60"/>
              <w:jc w:val="center"/>
              <w:rPr>
                <w:sz w:val="20"/>
                <w:szCs w:val="20"/>
              </w:rPr>
            </w:pPr>
            <w:r w:rsidRPr="00D36FF8">
              <w:rPr>
                <w:sz w:val="20"/>
                <w:szCs w:val="20"/>
              </w:rPr>
              <w:t>Otherwise: N/A</w:t>
            </w:r>
          </w:p>
          <w:p w14:paraId="15DE5E7A" w14:textId="77777777" w:rsidR="00DE4D4B" w:rsidRPr="00971C80" w:rsidRDefault="00DE4D4B" w:rsidP="00D36FF8">
            <w:pPr>
              <w:tabs>
                <w:tab w:val="left" w:pos="720"/>
              </w:tabs>
              <w:spacing w:before="60" w:after="60"/>
              <w:jc w:val="center"/>
              <w:rPr>
                <w:sz w:val="20"/>
                <w:szCs w:val="20"/>
              </w:rPr>
            </w:pPr>
          </w:p>
        </w:tc>
        <w:tc>
          <w:tcPr>
            <w:tcW w:w="460" w:type="pct"/>
          </w:tcPr>
          <w:p w14:paraId="0EDB3B5A" w14:textId="77777777" w:rsidR="00D36FF8" w:rsidRPr="00971C80" w:rsidRDefault="00D36FF8" w:rsidP="00B32712">
            <w:pPr>
              <w:tabs>
                <w:tab w:val="left" w:pos="720"/>
              </w:tabs>
              <w:spacing w:before="60" w:after="60"/>
              <w:jc w:val="center"/>
              <w:rPr>
                <w:sz w:val="20"/>
                <w:szCs w:val="20"/>
              </w:rPr>
            </w:pPr>
            <w:r w:rsidRPr="00971C80">
              <w:rPr>
                <w:sz w:val="20"/>
                <w:szCs w:val="20"/>
              </w:rPr>
              <w:t>None</w:t>
            </w:r>
          </w:p>
        </w:tc>
        <w:tc>
          <w:tcPr>
            <w:tcW w:w="390" w:type="pct"/>
          </w:tcPr>
          <w:p w14:paraId="0B8094AF" w14:textId="77777777" w:rsidR="00D36FF8" w:rsidRPr="00971C80" w:rsidRDefault="00D36FF8" w:rsidP="00B32712">
            <w:pPr>
              <w:tabs>
                <w:tab w:val="left" w:pos="720"/>
              </w:tabs>
              <w:spacing w:before="60" w:after="60"/>
              <w:jc w:val="center"/>
              <w:rPr>
                <w:sz w:val="20"/>
                <w:szCs w:val="20"/>
              </w:rPr>
            </w:pPr>
            <w:r w:rsidRPr="00971C80">
              <w:rPr>
                <w:sz w:val="20"/>
                <w:szCs w:val="20"/>
              </w:rPr>
              <w:t>N/A</w:t>
            </w:r>
          </w:p>
        </w:tc>
      </w:tr>
    </w:tbl>
    <w:p w14:paraId="22A719BB" w14:textId="451E942F" w:rsidR="00D36FF8" w:rsidRDefault="00D36FF8" w:rsidP="004705F3">
      <w:pPr>
        <w:pStyle w:val="Caption"/>
      </w:pPr>
      <w:bookmarkStart w:id="1850" w:name="_Toc50828962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277</w:t>
      </w:r>
      <w:r w:rsidR="00FB161A">
        <w:rPr>
          <w:noProof/>
        </w:rPr>
        <w:fldChar w:fldCharType="end"/>
      </w:r>
      <w:r>
        <w:t xml:space="preserve"> </w:t>
      </w:r>
      <w:r w:rsidRPr="000B4DCD">
        <w:t xml:space="preserve">: </w:t>
      </w:r>
      <w:r w:rsidRPr="00D36FF8">
        <w:t>DeviceLogRestored</w:t>
      </w:r>
      <w:r>
        <w:t xml:space="preserve"> (</w:t>
      </w:r>
      <w:r w:rsidR="007C6929" w:rsidRPr="007C6929">
        <w:t>sr:DeviceLogRestored</w:t>
      </w:r>
      <w:r>
        <w:t>) data items</w:t>
      </w:r>
      <w:bookmarkEnd w:id="1850"/>
    </w:p>
    <w:p w14:paraId="7F92DB12" w14:textId="77777777" w:rsidR="00BC6284" w:rsidRDefault="00BC6284" w:rsidP="00BC6284"/>
    <w:p w14:paraId="3FEB2DF6" w14:textId="77777777" w:rsidR="00BC6284" w:rsidRDefault="00BC6284" w:rsidP="00BC6284"/>
    <w:p w14:paraId="3C4F09EA" w14:textId="77777777" w:rsidR="00BC6284" w:rsidRDefault="00BC6284" w:rsidP="00BC6284"/>
    <w:p w14:paraId="3F3C1DCA" w14:textId="77777777" w:rsidR="00BC6284" w:rsidRDefault="00BC6284" w:rsidP="00BC6284"/>
    <w:p w14:paraId="004FA8AD" w14:textId="77777777" w:rsidR="00BC6284" w:rsidRDefault="00BC6284" w:rsidP="00BC6284"/>
    <w:p w14:paraId="0B06A39B" w14:textId="77777777" w:rsidR="00BC6284" w:rsidRDefault="00BC6284" w:rsidP="00BC6284"/>
    <w:p w14:paraId="18BF31FA" w14:textId="77777777" w:rsidR="00BC6284" w:rsidRPr="00BC6284" w:rsidRDefault="00BC6284" w:rsidP="00BC6284"/>
    <w:p w14:paraId="79ECFC4E" w14:textId="77777777" w:rsidR="00241EF6" w:rsidRDefault="00241EF6" w:rsidP="00CA0BFE">
      <w:bookmarkStart w:id="1851" w:name="_Ref408994678"/>
      <w:r>
        <w:t>CHFGPFDeviceIDs Data Items Definition</w:t>
      </w:r>
      <w:bookmarkEnd w:id="1851"/>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29"/>
        <w:gridCol w:w="703"/>
      </w:tblGrid>
      <w:tr w:rsidR="00241EF6" w:rsidRPr="00971C80" w14:paraId="2E5748A5" w14:textId="77777777" w:rsidTr="00400115">
        <w:trPr>
          <w:cantSplit/>
          <w:trHeight w:val="553"/>
          <w:tblHeader/>
        </w:trPr>
        <w:tc>
          <w:tcPr>
            <w:tcW w:w="1000" w:type="pct"/>
          </w:tcPr>
          <w:p w14:paraId="13982BA5" w14:textId="77777777" w:rsidR="00241EF6" w:rsidRPr="00971C80" w:rsidRDefault="00241EF6" w:rsidP="00B32712">
            <w:pPr>
              <w:jc w:val="left"/>
              <w:rPr>
                <w:b/>
                <w:sz w:val="20"/>
                <w:szCs w:val="20"/>
              </w:rPr>
            </w:pPr>
            <w:r w:rsidRPr="00971C80">
              <w:rPr>
                <w:b/>
                <w:sz w:val="20"/>
                <w:szCs w:val="20"/>
              </w:rPr>
              <w:t>Data Item</w:t>
            </w:r>
          </w:p>
        </w:tc>
        <w:tc>
          <w:tcPr>
            <w:tcW w:w="1500" w:type="pct"/>
          </w:tcPr>
          <w:p w14:paraId="4FCF1901" w14:textId="77777777" w:rsidR="00241EF6" w:rsidRPr="00971C80" w:rsidRDefault="00241EF6" w:rsidP="00B32712">
            <w:pPr>
              <w:jc w:val="left"/>
              <w:rPr>
                <w:b/>
                <w:sz w:val="20"/>
                <w:szCs w:val="20"/>
              </w:rPr>
            </w:pPr>
            <w:r w:rsidRPr="00971C80">
              <w:rPr>
                <w:b/>
                <w:sz w:val="20"/>
                <w:szCs w:val="20"/>
              </w:rPr>
              <w:t>Description</w:t>
            </w:r>
          </w:p>
          <w:p w14:paraId="56FF20D1" w14:textId="77777777" w:rsidR="00241EF6" w:rsidRPr="00971C80" w:rsidRDefault="00241EF6" w:rsidP="00B32712">
            <w:pPr>
              <w:jc w:val="left"/>
              <w:rPr>
                <w:b/>
                <w:sz w:val="20"/>
                <w:szCs w:val="20"/>
              </w:rPr>
            </w:pPr>
            <w:r w:rsidRPr="00971C80">
              <w:rPr>
                <w:b/>
                <w:sz w:val="20"/>
                <w:szCs w:val="20"/>
              </w:rPr>
              <w:t>/ Allowable values</w:t>
            </w:r>
          </w:p>
        </w:tc>
        <w:tc>
          <w:tcPr>
            <w:tcW w:w="900" w:type="pct"/>
            <w:hideMark/>
          </w:tcPr>
          <w:p w14:paraId="149AC985" w14:textId="77777777" w:rsidR="00241EF6" w:rsidRPr="00971C80" w:rsidRDefault="00241EF6" w:rsidP="00B32712">
            <w:pPr>
              <w:jc w:val="center"/>
              <w:rPr>
                <w:b/>
                <w:sz w:val="20"/>
                <w:szCs w:val="20"/>
              </w:rPr>
            </w:pPr>
            <w:r w:rsidRPr="00971C80">
              <w:rPr>
                <w:b/>
                <w:sz w:val="20"/>
                <w:szCs w:val="20"/>
              </w:rPr>
              <w:t>Type</w:t>
            </w:r>
          </w:p>
        </w:tc>
        <w:tc>
          <w:tcPr>
            <w:tcW w:w="750" w:type="pct"/>
            <w:hideMark/>
          </w:tcPr>
          <w:p w14:paraId="1131B3C2" w14:textId="77777777" w:rsidR="00241EF6" w:rsidRPr="00971C80" w:rsidRDefault="00241EF6" w:rsidP="00B32712">
            <w:pPr>
              <w:jc w:val="center"/>
              <w:rPr>
                <w:b/>
                <w:bCs/>
                <w:sz w:val="20"/>
                <w:szCs w:val="20"/>
                <w:vertAlign w:val="superscript"/>
              </w:rPr>
            </w:pPr>
            <w:r w:rsidRPr="00971C80">
              <w:rPr>
                <w:b/>
                <w:sz w:val="20"/>
                <w:szCs w:val="20"/>
              </w:rPr>
              <w:t>Mandatory</w:t>
            </w:r>
          </w:p>
        </w:tc>
        <w:tc>
          <w:tcPr>
            <w:tcW w:w="460" w:type="pct"/>
            <w:hideMark/>
          </w:tcPr>
          <w:p w14:paraId="3AC9D50C" w14:textId="77777777" w:rsidR="00241EF6" w:rsidRPr="00971C80" w:rsidRDefault="00241EF6" w:rsidP="00B32712">
            <w:pPr>
              <w:jc w:val="center"/>
              <w:rPr>
                <w:b/>
                <w:sz w:val="20"/>
                <w:szCs w:val="20"/>
              </w:rPr>
            </w:pPr>
            <w:r w:rsidRPr="00971C80">
              <w:rPr>
                <w:b/>
                <w:sz w:val="20"/>
                <w:szCs w:val="20"/>
              </w:rPr>
              <w:t>Default</w:t>
            </w:r>
          </w:p>
        </w:tc>
        <w:tc>
          <w:tcPr>
            <w:tcW w:w="390" w:type="pct"/>
          </w:tcPr>
          <w:p w14:paraId="6BFEF058" w14:textId="77777777" w:rsidR="00241EF6" w:rsidRPr="00971C80" w:rsidRDefault="00241EF6" w:rsidP="00B32712">
            <w:pPr>
              <w:jc w:val="center"/>
              <w:rPr>
                <w:b/>
                <w:sz w:val="20"/>
                <w:szCs w:val="20"/>
              </w:rPr>
            </w:pPr>
            <w:r w:rsidRPr="00971C80">
              <w:rPr>
                <w:b/>
                <w:sz w:val="20"/>
                <w:szCs w:val="20"/>
              </w:rPr>
              <w:t>Units</w:t>
            </w:r>
          </w:p>
        </w:tc>
      </w:tr>
      <w:tr w:rsidR="00241EF6" w:rsidRPr="00971C80" w14:paraId="29A34B51" w14:textId="77777777" w:rsidTr="00400115">
        <w:trPr>
          <w:cantSplit/>
        </w:trPr>
        <w:tc>
          <w:tcPr>
            <w:tcW w:w="1000" w:type="pct"/>
          </w:tcPr>
          <w:p w14:paraId="658AB256" w14:textId="77777777" w:rsidR="00241EF6" w:rsidRPr="00971C80" w:rsidRDefault="00241EF6" w:rsidP="00B32712">
            <w:pPr>
              <w:tabs>
                <w:tab w:val="left" w:pos="720"/>
              </w:tabs>
              <w:spacing w:before="60" w:after="60"/>
              <w:jc w:val="left"/>
              <w:rPr>
                <w:sz w:val="20"/>
                <w:szCs w:val="20"/>
              </w:rPr>
            </w:pPr>
            <w:r w:rsidRPr="00241EF6">
              <w:rPr>
                <w:sz w:val="20"/>
                <w:szCs w:val="20"/>
              </w:rPr>
              <w:t>OldCHFDeviceID</w:t>
            </w:r>
          </w:p>
        </w:tc>
        <w:tc>
          <w:tcPr>
            <w:tcW w:w="1500" w:type="pct"/>
          </w:tcPr>
          <w:p w14:paraId="14E889A0" w14:textId="77777777" w:rsidR="00241EF6" w:rsidRPr="00971C80" w:rsidRDefault="00241EF6" w:rsidP="00241EF6">
            <w:pPr>
              <w:spacing w:before="60" w:after="60"/>
              <w:jc w:val="left"/>
              <w:rPr>
                <w:sz w:val="20"/>
                <w:szCs w:val="20"/>
              </w:rPr>
            </w:pPr>
            <w:r w:rsidRPr="00241EF6">
              <w:rPr>
                <w:sz w:val="20"/>
                <w:szCs w:val="20"/>
              </w:rPr>
              <w:t xml:space="preserve">The Device ID of the old CHF from which the Device Log is restored to the new CHF via Service </w:t>
            </w:r>
            <w:r>
              <w:rPr>
                <w:sz w:val="20"/>
                <w:szCs w:val="20"/>
              </w:rPr>
              <w:t>Reference</w:t>
            </w:r>
            <w:r w:rsidRPr="00241EF6">
              <w:rPr>
                <w:sz w:val="20"/>
                <w:szCs w:val="20"/>
              </w:rPr>
              <w:t xml:space="preserve"> 8.12.1</w:t>
            </w:r>
          </w:p>
        </w:tc>
        <w:tc>
          <w:tcPr>
            <w:tcW w:w="900" w:type="pct"/>
          </w:tcPr>
          <w:p w14:paraId="37F486AF" w14:textId="77777777" w:rsidR="00241EF6" w:rsidRPr="00971C80" w:rsidRDefault="00042E91" w:rsidP="00B32712">
            <w:pPr>
              <w:spacing w:before="60" w:after="60"/>
              <w:jc w:val="center"/>
              <w:rPr>
                <w:sz w:val="20"/>
                <w:szCs w:val="20"/>
              </w:rPr>
            </w:pPr>
            <w:r w:rsidRPr="00042E91">
              <w:rPr>
                <w:sz w:val="20"/>
                <w:szCs w:val="20"/>
              </w:rPr>
              <w:t>sr:EUI</w:t>
            </w:r>
          </w:p>
        </w:tc>
        <w:tc>
          <w:tcPr>
            <w:tcW w:w="750" w:type="pct"/>
          </w:tcPr>
          <w:p w14:paraId="3ADFACF5" w14:textId="77777777" w:rsidR="00C72749" w:rsidRPr="00971C80" w:rsidRDefault="00DB5714" w:rsidP="00B32712">
            <w:pPr>
              <w:tabs>
                <w:tab w:val="left" w:pos="720"/>
              </w:tabs>
              <w:spacing w:before="60" w:after="60"/>
              <w:jc w:val="center"/>
              <w:rPr>
                <w:sz w:val="20"/>
                <w:szCs w:val="20"/>
              </w:rPr>
            </w:pPr>
            <w:r>
              <w:rPr>
                <w:sz w:val="20"/>
                <w:szCs w:val="20"/>
              </w:rPr>
              <w:t>Yes</w:t>
            </w:r>
          </w:p>
        </w:tc>
        <w:tc>
          <w:tcPr>
            <w:tcW w:w="460" w:type="pct"/>
          </w:tcPr>
          <w:p w14:paraId="31FB147D" w14:textId="77777777" w:rsidR="00241EF6" w:rsidRPr="00971C80" w:rsidRDefault="00241EF6" w:rsidP="00B32712">
            <w:pPr>
              <w:tabs>
                <w:tab w:val="left" w:pos="720"/>
              </w:tabs>
              <w:spacing w:before="60" w:after="60"/>
              <w:jc w:val="center"/>
              <w:rPr>
                <w:sz w:val="20"/>
                <w:szCs w:val="20"/>
              </w:rPr>
            </w:pPr>
            <w:r w:rsidRPr="00971C80">
              <w:rPr>
                <w:sz w:val="20"/>
                <w:szCs w:val="20"/>
              </w:rPr>
              <w:t>None</w:t>
            </w:r>
          </w:p>
        </w:tc>
        <w:tc>
          <w:tcPr>
            <w:tcW w:w="390" w:type="pct"/>
          </w:tcPr>
          <w:p w14:paraId="084DBEF4" w14:textId="77777777" w:rsidR="00241EF6" w:rsidRPr="00971C80" w:rsidRDefault="00241EF6" w:rsidP="00B32712">
            <w:pPr>
              <w:tabs>
                <w:tab w:val="left" w:pos="720"/>
              </w:tabs>
              <w:spacing w:before="60" w:after="60"/>
              <w:jc w:val="center"/>
              <w:rPr>
                <w:sz w:val="20"/>
                <w:szCs w:val="20"/>
              </w:rPr>
            </w:pPr>
            <w:r w:rsidRPr="00971C80">
              <w:rPr>
                <w:sz w:val="20"/>
                <w:szCs w:val="20"/>
              </w:rPr>
              <w:t>N/A</w:t>
            </w:r>
          </w:p>
        </w:tc>
      </w:tr>
      <w:tr w:rsidR="00241EF6" w:rsidRPr="00971C80" w14:paraId="3CD02A02" w14:textId="77777777" w:rsidTr="00400115">
        <w:trPr>
          <w:cantSplit/>
        </w:trPr>
        <w:tc>
          <w:tcPr>
            <w:tcW w:w="1000" w:type="pct"/>
          </w:tcPr>
          <w:p w14:paraId="788D307F" w14:textId="77777777" w:rsidR="00241EF6" w:rsidRPr="00971C80" w:rsidRDefault="00241EF6" w:rsidP="00B32712">
            <w:pPr>
              <w:tabs>
                <w:tab w:val="left" w:pos="720"/>
              </w:tabs>
              <w:spacing w:before="60" w:after="60"/>
              <w:jc w:val="left"/>
              <w:rPr>
                <w:sz w:val="20"/>
                <w:szCs w:val="20"/>
              </w:rPr>
            </w:pPr>
            <w:r w:rsidRPr="00241EF6">
              <w:rPr>
                <w:sz w:val="20"/>
                <w:szCs w:val="20"/>
              </w:rPr>
              <w:t>NewCHFDeviceID</w:t>
            </w:r>
          </w:p>
        </w:tc>
        <w:tc>
          <w:tcPr>
            <w:tcW w:w="1500" w:type="pct"/>
          </w:tcPr>
          <w:p w14:paraId="5B8A82AE" w14:textId="77777777" w:rsidR="00241EF6" w:rsidRPr="00971C80" w:rsidRDefault="00241EF6" w:rsidP="00B32712">
            <w:pPr>
              <w:spacing w:before="60" w:after="60"/>
              <w:jc w:val="left"/>
              <w:rPr>
                <w:sz w:val="20"/>
                <w:szCs w:val="20"/>
              </w:rPr>
            </w:pPr>
            <w:r w:rsidRPr="00241EF6">
              <w:rPr>
                <w:sz w:val="20"/>
                <w:szCs w:val="20"/>
              </w:rPr>
              <w:t xml:space="preserve">The Device ID of the new CHF to which the Device Log is restored via Service </w:t>
            </w:r>
            <w:r>
              <w:rPr>
                <w:sz w:val="20"/>
                <w:szCs w:val="20"/>
              </w:rPr>
              <w:t>Reference</w:t>
            </w:r>
            <w:r w:rsidRPr="00241EF6">
              <w:rPr>
                <w:sz w:val="20"/>
                <w:szCs w:val="20"/>
              </w:rPr>
              <w:t xml:space="preserve"> 8.12.1</w:t>
            </w:r>
          </w:p>
        </w:tc>
        <w:tc>
          <w:tcPr>
            <w:tcW w:w="900" w:type="pct"/>
          </w:tcPr>
          <w:p w14:paraId="6BC42181" w14:textId="77777777" w:rsidR="00241EF6" w:rsidRPr="00971C80" w:rsidRDefault="00042E91" w:rsidP="00B32712">
            <w:pPr>
              <w:spacing w:before="60" w:after="60"/>
              <w:jc w:val="center"/>
              <w:rPr>
                <w:sz w:val="20"/>
                <w:szCs w:val="20"/>
              </w:rPr>
            </w:pPr>
            <w:r w:rsidRPr="00042E91">
              <w:rPr>
                <w:sz w:val="20"/>
                <w:szCs w:val="20"/>
              </w:rPr>
              <w:t>sr:EUI</w:t>
            </w:r>
          </w:p>
        </w:tc>
        <w:tc>
          <w:tcPr>
            <w:tcW w:w="750" w:type="pct"/>
          </w:tcPr>
          <w:p w14:paraId="5E4638F7" w14:textId="77777777" w:rsidR="00241EF6" w:rsidRPr="00971C80" w:rsidRDefault="00DB5714" w:rsidP="00B32712">
            <w:pPr>
              <w:tabs>
                <w:tab w:val="left" w:pos="720"/>
              </w:tabs>
              <w:spacing w:before="60" w:after="60"/>
              <w:jc w:val="center"/>
              <w:rPr>
                <w:sz w:val="20"/>
                <w:szCs w:val="20"/>
              </w:rPr>
            </w:pPr>
            <w:r>
              <w:rPr>
                <w:sz w:val="20"/>
                <w:szCs w:val="20"/>
              </w:rPr>
              <w:t>Yes</w:t>
            </w:r>
          </w:p>
        </w:tc>
        <w:tc>
          <w:tcPr>
            <w:tcW w:w="460" w:type="pct"/>
          </w:tcPr>
          <w:p w14:paraId="4704332C" w14:textId="77777777" w:rsidR="00241EF6" w:rsidRPr="00971C80" w:rsidRDefault="00241EF6" w:rsidP="00B32712">
            <w:pPr>
              <w:tabs>
                <w:tab w:val="left" w:pos="720"/>
              </w:tabs>
              <w:spacing w:before="60" w:after="60"/>
              <w:jc w:val="center"/>
              <w:rPr>
                <w:sz w:val="20"/>
                <w:szCs w:val="20"/>
              </w:rPr>
            </w:pPr>
            <w:r w:rsidRPr="00971C80">
              <w:rPr>
                <w:sz w:val="20"/>
                <w:szCs w:val="20"/>
              </w:rPr>
              <w:t>None</w:t>
            </w:r>
          </w:p>
        </w:tc>
        <w:tc>
          <w:tcPr>
            <w:tcW w:w="390" w:type="pct"/>
          </w:tcPr>
          <w:p w14:paraId="072BF7DA" w14:textId="77777777" w:rsidR="00241EF6" w:rsidRPr="00971C80" w:rsidRDefault="00241EF6" w:rsidP="00B32712">
            <w:pPr>
              <w:tabs>
                <w:tab w:val="left" w:pos="720"/>
              </w:tabs>
              <w:spacing w:before="60" w:after="60"/>
              <w:jc w:val="center"/>
              <w:rPr>
                <w:sz w:val="20"/>
                <w:szCs w:val="20"/>
              </w:rPr>
            </w:pPr>
            <w:r w:rsidRPr="00971C80">
              <w:rPr>
                <w:sz w:val="20"/>
                <w:szCs w:val="20"/>
              </w:rPr>
              <w:t>N/A</w:t>
            </w:r>
          </w:p>
        </w:tc>
      </w:tr>
      <w:tr w:rsidR="00241EF6" w:rsidRPr="00971C80" w14:paraId="5C479DC0" w14:textId="77777777" w:rsidTr="00400115">
        <w:trPr>
          <w:cantSplit/>
        </w:trPr>
        <w:tc>
          <w:tcPr>
            <w:tcW w:w="1000" w:type="pct"/>
          </w:tcPr>
          <w:p w14:paraId="18E850F7" w14:textId="77777777" w:rsidR="00241EF6" w:rsidRPr="00971C80" w:rsidRDefault="00042E91" w:rsidP="00B32712">
            <w:pPr>
              <w:tabs>
                <w:tab w:val="left" w:pos="720"/>
              </w:tabs>
              <w:spacing w:before="60" w:after="60"/>
              <w:jc w:val="left"/>
              <w:rPr>
                <w:sz w:val="20"/>
                <w:szCs w:val="20"/>
              </w:rPr>
            </w:pPr>
            <w:r w:rsidRPr="00042E91">
              <w:rPr>
                <w:sz w:val="20"/>
                <w:szCs w:val="20"/>
              </w:rPr>
              <w:t>OldGPFDeviceID</w:t>
            </w:r>
          </w:p>
        </w:tc>
        <w:tc>
          <w:tcPr>
            <w:tcW w:w="1500" w:type="pct"/>
          </w:tcPr>
          <w:p w14:paraId="2376DD16" w14:textId="77777777" w:rsidR="00241EF6" w:rsidRPr="00971C80" w:rsidRDefault="00042E91" w:rsidP="00B32712">
            <w:pPr>
              <w:spacing w:before="60" w:after="60"/>
              <w:jc w:val="left"/>
              <w:rPr>
                <w:sz w:val="20"/>
                <w:szCs w:val="20"/>
              </w:rPr>
            </w:pPr>
            <w:r w:rsidRPr="00042E91">
              <w:rPr>
                <w:sz w:val="20"/>
                <w:szCs w:val="20"/>
              </w:rPr>
              <w:t>The Device ID of the GPF associated to the old CHF. It is the source from which the Device Log is restored to the new GPF via Service Request 8.12.2</w:t>
            </w:r>
          </w:p>
        </w:tc>
        <w:tc>
          <w:tcPr>
            <w:tcW w:w="900" w:type="pct"/>
          </w:tcPr>
          <w:p w14:paraId="220C682A" w14:textId="77777777" w:rsidR="00241EF6" w:rsidRPr="00971C80" w:rsidRDefault="00042E91" w:rsidP="00CA0BFE">
            <w:pPr>
              <w:spacing w:before="60" w:after="60"/>
              <w:jc w:val="center"/>
              <w:rPr>
                <w:sz w:val="20"/>
                <w:szCs w:val="20"/>
              </w:rPr>
            </w:pPr>
            <w:r w:rsidRPr="00042E91">
              <w:rPr>
                <w:sz w:val="20"/>
                <w:szCs w:val="20"/>
              </w:rPr>
              <w:t>sr:EUI</w:t>
            </w:r>
          </w:p>
        </w:tc>
        <w:tc>
          <w:tcPr>
            <w:tcW w:w="750" w:type="pct"/>
          </w:tcPr>
          <w:p w14:paraId="5104DE8F" w14:textId="77777777" w:rsidR="00241EF6" w:rsidRPr="00971C80" w:rsidRDefault="00DB5714" w:rsidP="00C72749">
            <w:pPr>
              <w:tabs>
                <w:tab w:val="left" w:pos="720"/>
              </w:tabs>
              <w:spacing w:before="60" w:after="60"/>
              <w:jc w:val="center"/>
              <w:rPr>
                <w:sz w:val="20"/>
                <w:szCs w:val="20"/>
              </w:rPr>
            </w:pPr>
            <w:r>
              <w:rPr>
                <w:sz w:val="20"/>
                <w:szCs w:val="20"/>
              </w:rPr>
              <w:t>Yes</w:t>
            </w:r>
          </w:p>
        </w:tc>
        <w:tc>
          <w:tcPr>
            <w:tcW w:w="460" w:type="pct"/>
          </w:tcPr>
          <w:p w14:paraId="42DB02D8" w14:textId="77777777" w:rsidR="00241EF6" w:rsidRPr="00971C80" w:rsidRDefault="00241EF6" w:rsidP="00B32712">
            <w:pPr>
              <w:tabs>
                <w:tab w:val="left" w:pos="720"/>
              </w:tabs>
              <w:spacing w:before="60" w:after="60"/>
              <w:jc w:val="center"/>
              <w:rPr>
                <w:sz w:val="20"/>
                <w:szCs w:val="20"/>
              </w:rPr>
            </w:pPr>
            <w:r w:rsidRPr="00971C80">
              <w:rPr>
                <w:sz w:val="20"/>
                <w:szCs w:val="20"/>
              </w:rPr>
              <w:t>None</w:t>
            </w:r>
          </w:p>
        </w:tc>
        <w:tc>
          <w:tcPr>
            <w:tcW w:w="390" w:type="pct"/>
          </w:tcPr>
          <w:p w14:paraId="6708EBB6" w14:textId="77777777" w:rsidR="00241EF6" w:rsidRPr="00971C80" w:rsidRDefault="00241EF6" w:rsidP="00B32712">
            <w:pPr>
              <w:tabs>
                <w:tab w:val="left" w:pos="720"/>
              </w:tabs>
              <w:spacing w:before="60" w:after="60"/>
              <w:jc w:val="center"/>
              <w:rPr>
                <w:sz w:val="20"/>
                <w:szCs w:val="20"/>
              </w:rPr>
            </w:pPr>
            <w:r w:rsidRPr="00971C80">
              <w:rPr>
                <w:sz w:val="20"/>
                <w:szCs w:val="20"/>
              </w:rPr>
              <w:t>N/A</w:t>
            </w:r>
          </w:p>
        </w:tc>
      </w:tr>
      <w:tr w:rsidR="00241EF6" w:rsidRPr="00971C80" w14:paraId="35A5D1E6" w14:textId="77777777" w:rsidTr="00400115">
        <w:trPr>
          <w:cantSplit/>
        </w:trPr>
        <w:tc>
          <w:tcPr>
            <w:tcW w:w="1000" w:type="pct"/>
          </w:tcPr>
          <w:p w14:paraId="427BB986" w14:textId="77777777" w:rsidR="00241EF6" w:rsidRPr="00971C80" w:rsidRDefault="00042E91" w:rsidP="00B32712">
            <w:pPr>
              <w:tabs>
                <w:tab w:val="left" w:pos="720"/>
              </w:tabs>
              <w:spacing w:before="60" w:after="60"/>
              <w:jc w:val="left"/>
              <w:rPr>
                <w:sz w:val="20"/>
                <w:szCs w:val="20"/>
              </w:rPr>
            </w:pPr>
            <w:r w:rsidRPr="00042E91">
              <w:rPr>
                <w:sz w:val="20"/>
                <w:szCs w:val="20"/>
              </w:rPr>
              <w:t>NewGPFDeviceID</w:t>
            </w:r>
          </w:p>
        </w:tc>
        <w:tc>
          <w:tcPr>
            <w:tcW w:w="1500" w:type="pct"/>
          </w:tcPr>
          <w:p w14:paraId="1F891D4D" w14:textId="77777777" w:rsidR="00241EF6" w:rsidRPr="00971C80" w:rsidRDefault="00042E91" w:rsidP="00B32712">
            <w:pPr>
              <w:spacing w:before="60" w:after="60"/>
              <w:jc w:val="left"/>
              <w:rPr>
                <w:sz w:val="20"/>
                <w:szCs w:val="20"/>
              </w:rPr>
            </w:pPr>
            <w:r w:rsidRPr="00042E91">
              <w:rPr>
                <w:sz w:val="20"/>
                <w:szCs w:val="20"/>
              </w:rPr>
              <w:t>The Device ID of the GPF associated to the new CHF. It is the target to which the Device Log is restored to via Service Request 8.12.2</w:t>
            </w:r>
          </w:p>
        </w:tc>
        <w:tc>
          <w:tcPr>
            <w:tcW w:w="900" w:type="pct"/>
          </w:tcPr>
          <w:p w14:paraId="6A35E1B8" w14:textId="77777777" w:rsidR="00241EF6" w:rsidRPr="00971C80" w:rsidRDefault="00042E91" w:rsidP="00CA0BFE">
            <w:pPr>
              <w:spacing w:before="60" w:after="60"/>
              <w:jc w:val="center"/>
              <w:rPr>
                <w:sz w:val="20"/>
                <w:szCs w:val="20"/>
              </w:rPr>
            </w:pPr>
            <w:r w:rsidRPr="00042E91">
              <w:rPr>
                <w:sz w:val="20"/>
                <w:szCs w:val="20"/>
              </w:rPr>
              <w:t>sr:EUI</w:t>
            </w:r>
          </w:p>
        </w:tc>
        <w:tc>
          <w:tcPr>
            <w:tcW w:w="750" w:type="pct"/>
          </w:tcPr>
          <w:p w14:paraId="30214C60" w14:textId="77777777" w:rsidR="00241EF6" w:rsidRPr="00971C80" w:rsidRDefault="005B72E5" w:rsidP="00C72749">
            <w:pPr>
              <w:tabs>
                <w:tab w:val="left" w:pos="720"/>
              </w:tabs>
              <w:spacing w:before="60" w:after="60"/>
              <w:jc w:val="center"/>
              <w:rPr>
                <w:sz w:val="20"/>
                <w:szCs w:val="20"/>
              </w:rPr>
            </w:pPr>
            <w:r>
              <w:rPr>
                <w:sz w:val="20"/>
                <w:szCs w:val="20"/>
              </w:rPr>
              <w:t>Ye</w:t>
            </w:r>
            <w:r w:rsidR="00DB5714">
              <w:rPr>
                <w:sz w:val="20"/>
                <w:szCs w:val="20"/>
              </w:rPr>
              <w:t>s</w:t>
            </w:r>
          </w:p>
        </w:tc>
        <w:tc>
          <w:tcPr>
            <w:tcW w:w="460" w:type="pct"/>
          </w:tcPr>
          <w:p w14:paraId="087BD45F" w14:textId="77777777" w:rsidR="00241EF6" w:rsidRPr="00971C80" w:rsidRDefault="00241EF6" w:rsidP="00B32712">
            <w:pPr>
              <w:tabs>
                <w:tab w:val="left" w:pos="720"/>
              </w:tabs>
              <w:spacing w:before="60" w:after="60"/>
              <w:jc w:val="center"/>
              <w:rPr>
                <w:sz w:val="20"/>
                <w:szCs w:val="20"/>
              </w:rPr>
            </w:pPr>
            <w:r w:rsidRPr="00971C80">
              <w:rPr>
                <w:sz w:val="20"/>
                <w:szCs w:val="20"/>
              </w:rPr>
              <w:t>None</w:t>
            </w:r>
          </w:p>
        </w:tc>
        <w:tc>
          <w:tcPr>
            <w:tcW w:w="390" w:type="pct"/>
          </w:tcPr>
          <w:p w14:paraId="118EFDA8" w14:textId="77777777" w:rsidR="00241EF6" w:rsidRPr="00971C80" w:rsidRDefault="00241EF6" w:rsidP="00B32712">
            <w:pPr>
              <w:tabs>
                <w:tab w:val="left" w:pos="720"/>
              </w:tabs>
              <w:spacing w:before="60" w:after="60"/>
              <w:jc w:val="center"/>
              <w:rPr>
                <w:sz w:val="20"/>
                <w:szCs w:val="20"/>
              </w:rPr>
            </w:pPr>
            <w:r w:rsidRPr="00971C80">
              <w:rPr>
                <w:sz w:val="20"/>
                <w:szCs w:val="20"/>
              </w:rPr>
              <w:t>N/A</w:t>
            </w:r>
          </w:p>
        </w:tc>
      </w:tr>
    </w:tbl>
    <w:p w14:paraId="3572436A" w14:textId="41279A14" w:rsidR="007C6929" w:rsidRPr="000B4DCD" w:rsidRDefault="007C6929" w:rsidP="004705F3">
      <w:pPr>
        <w:pStyle w:val="Caption"/>
      </w:pPr>
      <w:bookmarkStart w:id="1852" w:name="_Toc50828962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278</w:t>
      </w:r>
      <w:r w:rsidR="00FB161A">
        <w:rPr>
          <w:noProof/>
        </w:rPr>
        <w:fldChar w:fldCharType="end"/>
      </w:r>
      <w:r>
        <w:t xml:space="preserve"> </w:t>
      </w:r>
      <w:r w:rsidRPr="000B4DCD">
        <w:t xml:space="preserve">: </w:t>
      </w:r>
      <w:r>
        <w:t>CHFGPFDeviceIDs (ra:</w:t>
      </w:r>
      <w:r w:rsidRPr="00241EF6">
        <w:t>CHFGPFDeviceIDs</w:t>
      </w:r>
      <w:r>
        <w:t>) data items</w:t>
      </w:r>
      <w:bookmarkEnd w:id="1852"/>
    </w:p>
    <w:p w14:paraId="7B9111B2" w14:textId="77777777" w:rsidR="00E54EE0" w:rsidRDefault="00E54EE0" w:rsidP="00CA0BFE"/>
    <w:p w14:paraId="0760D1DA" w14:textId="77777777" w:rsidR="007B5F0F" w:rsidRPr="007B5F0F" w:rsidRDefault="007B5F0F" w:rsidP="007B5F0F"/>
    <w:p w14:paraId="285F5929" w14:textId="77777777" w:rsidR="007B5F0F" w:rsidRPr="00D86190" w:rsidRDefault="007B5F0F" w:rsidP="007B5F0F">
      <w:pPr>
        <w:pStyle w:val="Heading3"/>
      </w:pPr>
      <w:bookmarkStart w:id="1853" w:name="_Ref433289729"/>
      <w:bookmarkStart w:id="1854" w:name="_Toc489860825"/>
      <w:bookmarkStart w:id="1855" w:name="_Toc506336199"/>
      <w:bookmarkStart w:id="1856" w:name="_Toc509172555"/>
      <w:r>
        <w:t>PPMID Alert</w:t>
      </w:r>
      <w:bookmarkEnd w:id="1853"/>
      <w:bookmarkEnd w:id="1854"/>
      <w:bookmarkEnd w:id="1855"/>
      <w:bookmarkEnd w:id="1856"/>
    </w:p>
    <w:p w14:paraId="6CEC3FE0" w14:textId="77777777" w:rsidR="007B5F0F" w:rsidRPr="00EA6BD0" w:rsidRDefault="007B5F0F" w:rsidP="007B5F0F">
      <w:pPr>
        <w:pStyle w:val="Heading4"/>
      </w:pPr>
      <w:r w:rsidRPr="00EA6BD0">
        <w:t>Specific Data Items for this DCC Alert</w:t>
      </w:r>
    </w:p>
    <w:p w14:paraId="3E5B673E" w14:textId="77777777" w:rsidR="007F15B4" w:rsidRDefault="007F15B4" w:rsidP="00CA0BFE">
      <w:pPr>
        <w:rPr>
          <w:rFonts w:eastAsiaTheme="majorEastAsia"/>
        </w:rPr>
      </w:pPr>
    </w:p>
    <w:p w14:paraId="53947A88" w14:textId="77777777" w:rsidR="000B60A3" w:rsidRPr="00971C80" w:rsidRDefault="007B5F0F" w:rsidP="007B5F0F">
      <w:r>
        <w:t xml:space="preserve">PPMIDAlert </w:t>
      </w:r>
      <w:r w:rsidRPr="00D36FF8">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29"/>
        <w:gridCol w:w="703"/>
      </w:tblGrid>
      <w:tr w:rsidR="007B5F0F" w:rsidRPr="00971C80" w14:paraId="6FC52065" w14:textId="77777777" w:rsidTr="00400115">
        <w:trPr>
          <w:cantSplit/>
          <w:trHeight w:val="553"/>
          <w:tblHeader/>
        </w:trPr>
        <w:tc>
          <w:tcPr>
            <w:tcW w:w="1000" w:type="pct"/>
          </w:tcPr>
          <w:p w14:paraId="022D986A" w14:textId="77777777" w:rsidR="007B5F0F" w:rsidRPr="00971C80" w:rsidRDefault="007B5F0F" w:rsidP="00F4569C">
            <w:pPr>
              <w:jc w:val="left"/>
              <w:rPr>
                <w:b/>
                <w:sz w:val="20"/>
                <w:szCs w:val="20"/>
              </w:rPr>
            </w:pPr>
            <w:r w:rsidRPr="00971C80">
              <w:rPr>
                <w:b/>
                <w:sz w:val="20"/>
                <w:szCs w:val="20"/>
              </w:rPr>
              <w:t>Data Item</w:t>
            </w:r>
          </w:p>
        </w:tc>
        <w:tc>
          <w:tcPr>
            <w:tcW w:w="1500" w:type="pct"/>
          </w:tcPr>
          <w:p w14:paraId="2A3CC84A" w14:textId="77777777" w:rsidR="007B5F0F" w:rsidRPr="00971C80" w:rsidRDefault="007B5F0F" w:rsidP="00F4569C">
            <w:pPr>
              <w:jc w:val="left"/>
              <w:rPr>
                <w:b/>
                <w:sz w:val="20"/>
                <w:szCs w:val="20"/>
              </w:rPr>
            </w:pPr>
            <w:r w:rsidRPr="00971C80">
              <w:rPr>
                <w:b/>
                <w:sz w:val="20"/>
                <w:szCs w:val="20"/>
              </w:rPr>
              <w:t>Description</w:t>
            </w:r>
          </w:p>
          <w:p w14:paraId="78DC980C" w14:textId="77777777" w:rsidR="007B5F0F" w:rsidRPr="00971C80" w:rsidRDefault="007B5F0F" w:rsidP="00F4569C">
            <w:pPr>
              <w:jc w:val="left"/>
              <w:rPr>
                <w:b/>
                <w:sz w:val="20"/>
                <w:szCs w:val="20"/>
              </w:rPr>
            </w:pPr>
            <w:r w:rsidRPr="00971C80">
              <w:rPr>
                <w:b/>
                <w:sz w:val="20"/>
                <w:szCs w:val="20"/>
              </w:rPr>
              <w:t>/ Allowable values</w:t>
            </w:r>
          </w:p>
        </w:tc>
        <w:tc>
          <w:tcPr>
            <w:tcW w:w="900" w:type="pct"/>
            <w:hideMark/>
          </w:tcPr>
          <w:p w14:paraId="41C1FB0C" w14:textId="77777777" w:rsidR="007B5F0F" w:rsidRPr="00971C80" w:rsidRDefault="007B5F0F" w:rsidP="00F4569C">
            <w:pPr>
              <w:jc w:val="center"/>
              <w:rPr>
                <w:b/>
                <w:sz w:val="20"/>
                <w:szCs w:val="20"/>
              </w:rPr>
            </w:pPr>
            <w:r w:rsidRPr="00971C80">
              <w:rPr>
                <w:b/>
                <w:sz w:val="20"/>
                <w:szCs w:val="20"/>
              </w:rPr>
              <w:t>Type</w:t>
            </w:r>
          </w:p>
        </w:tc>
        <w:tc>
          <w:tcPr>
            <w:tcW w:w="750" w:type="pct"/>
            <w:hideMark/>
          </w:tcPr>
          <w:p w14:paraId="49C8CA69" w14:textId="77777777" w:rsidR="007B5F0F" w:rsidRPr="00971C80" w:rsidRDefault="007B5F0F" w:rsidP="00F4569C">
            <w:pPr>
              <w:jc w:val="center"/>
              <w:rPr>
                <w:b/>
                <w:bCs/>
                <w:sz w:val="20"/>
                <w:szCs w:val="20"/>
                <w:vertAlign w:val="superscript"/>
              </w:rPr>
            </w:pPr>
            <w:r w:rsidRPr="00971C80">
              <w:rPr>
                <w:b/>
                <w:sz w:val="20"/>
                <w:szCs w:val="20"/>
              </w:rPr>
              <w:t>Mandatory</w:t>
            </w:r>
          </w:p>
        </w:tc>
        <w:tc>
          <w:tcPr>
            <w:tcW w:w="460" w:type="pct"/>
            <w:hideMark/>
          </w:tcPr>
          <w:p w14:paraId="3709E9D3" w14:textId="77777777" w:rsidR="007B5F0F" w:rsidRPr="00971C80" w:rsidRDefault="007B5F0F" w:rsidP="00F4569C">
            <w:pPr>
              <w:jc w:val="center"/>
              <w:rPr>
                <w:b/>
                <w:sz w:val="20"/>
                <w:szCs w:val="20"/>
              </w:rPr>
            </w:pPr>
            <w:r w:rsidRPr="00971C80">
              <w:rPr>
                <w:b/>
                <w:sz w:val="20"/>
                <w:szCs w:val="20"/>
              </w:rPr>
              <w:t>Default</w:t>
            </w:r>
          </w:p>
        </w:tc>
        <w:tc>
          <w:tcPr>
            <w:tcW w:w="390" w:type="pct"/>
          </w:tcPr>
          <w:p w14:paraId="125C08AA" w14:textId="77777777" w:rsidR="007B5F0F" w:rsidRPr="00971C80" w:rsidRDefault="007B5F0F" w:rsidP="00F4569C">
            <w:pPr>
              <w:jc w:val="center"/>
              <w:rPr>
                <w:b/>
                <w:sz w:val="20"/>
                <w:szCs w:val="20"/>
              </w:rPr>
            </w:pPr>
            <w:r w:rsidRPr="00971C80">
              <w:rPr>
                <w:b/>
                <w:sz w:val="20"/>
                <w:szCs w:val="20"/>
              </w:rPr>
              <w:t>Units</w:t>
            </w:r>
          </w:p>
        </w:tc>
      </w:tr>
      <w:tr w:rsidR="007B5F0F" w:rsidRPr="00971C80" w14:paraId="1A508219" w14:textId="77777777" w:rsidTr="00400115">
        <w:trPr>
          <w:cantSplit/>
        </w:trPr>
        <w:tc>
          <w:tcPr>
            <w:tcW w:w="1000" w:type="pct"/>
          </w:tcPr>
          <w:p w14:paraId="7878BD32" w14:textId="77777777" w:rsidR="007B5F0F" w:rsidRPr="00971C80" w:rsidRDefault="007B5F0F" w:rsidP="00841BF3">
            <w:pPr>
              <w:tabs>
                <w:tab w:val="left" w:pos="720"/>
              </w:tabs>
              <w:spacing w:before="60" w:after="60"/>
              <w:jc w:val="left"/>
              <w:rPr>
                <w:sz w:val="20"/>
                <w:szCs w:val="20"/>
              </w:rPr>
            </w:pPr>
            <w:r w:rsidRPr="00CA0BFE">
              <w:rPr>
                <w:sz w:val="20"/>
                <w:szCs w:val="20"/>
              </w:rPr>
              <w:t>DeviceID</w:t>
            </w:r>
          </w:p>
        </w:tc>
        <w:tc>
          <w:tcPr>
            <w:tcW w:w="1500" w:type="pct"/>
          </w:tcPr>
          <w:p w14:paraId="4AFF26C4" w14:textId="77777777" w:rsidR="007B5F0F" w:rsidRPr="00971C80" w:rsidRDefault="007B5F0F" w:rsidP="00DB6F79">
            <w:pPr>
              <w:spacing w:before="60" w:after="60"/>
              <w:jc w:val="left"/>
              <w:rPr>
                <w:sz w:val="20"/>
                <w:szCs w:val="20"/>
              </w:rPr>
            </w:pPr>
            <w:r w:rsidRPr="007B5F0F">
              <w:rPr>
                <w:sz w:val="20"/>
                <w:szCs w:val="20"/>
              </w:rPr>
              <w:t>The Device ID of the PPMID that generated the Alert</w:t>
            </w:r>
          </w:p>
        </w:tc>
        <w:tc>
          <w:tcPr>
            <w:tcW w:w="900" w:type="pct"/>
          </w:tcPr>
          <w:p w14:paraId="397F13EE" w14:textId="77777777" w:rsidR="007B5F0F" w:rsidRPr="00CA0BFE" w:rsidRDefault="007B5F0F" w:rsidP="00F4569C">
            <w:pPr>
              <w:tabs>
                <w:tab w:val="left" w:pos="720"/>
              </w:tabs>
              <w:spacing w:before="60" w:after="60"/>
              <w:jc w:val="center"/>
              <w:rPr>
                <w:sz w:val="20"/>
                <w:szCs w:val="20"/>
              </w:rPr>
            </w:pPr>
            <w:r w:rsidRPr="00CA0BFE">
              <w:rPr>
                <w:sz w:val="20"/>
                <w:szCs w:val="20"/>
              </w:rPr>
              <w:t>sr:EUI</w:t>
            </w:r>
          </w:p>
          <w:p w14:paraId="5B2C6C6C" w14:textId="77777777" w:rsidR="007B5F0F" w:rsidRPr="00971C80" w:rsidRDefault="007B5F0F" w:rsidP="00F4569C">
            <w:pPr>
              <w:tabs>
                <w:tab w:val="left" w:pos="720"/>
              </w:tabs>
              <w:spacing w:before="60" w:after="60"/>
              <w:jc w:val="center"/>
              <w:rPr>
                <w:sz w:val="20"/>
                <w:szCs w:val="20"/>
              </w:rPr>
            </w:pPr>
          </w:p>
        </w:tc>
        <w:tc>
          <w:tcPr>
            <w:tcW w:w="750" w:type="pct"/>
          </w:tcPr>
          <w:p w14:paraId="524858B4" w14:textId="77777777" w:rsidR="007B5F0F" w:rsidRPr="00971C80" w:rsidRDefault="007B5F0F" w:rsidP="00F4569C">
            <w:pPr>
              <w:tabs>
                <w:tab w:val="left" w:pos="720"/>
              </w:tabs>
              <w:spacing w:before="60" w:after="60"/>
              <w:jc w:val="center"/>
              <w:rPr>
                <w:sz w:val="20"/>
                <w:szCs w:val="20"/>
              </w:rPr>
            </w:pPr>
            <w:r>
              <w:rPr>
                <w:sz w:val="20"/>
                <w:szCs w:val="20"/>
              </w:rPr>
              <w:t>Yes</w:t>
            </w:r>
          </w:p>
        </w:tc>
        <w:tc>
          <w:tcPr>
            <w:tcW w:w="460" w:type="pct"/>
          </w:tcPr>
          <w:p w14:paraId="3C7FD9B1" w14:textId="77777777" w:rsidR="007B5F0F" w:rsidRPr="00971C80" w:rsidRDefault="007B5F0F" w:rsidP="00F4569C">
            <w:pPr>
              <w:tabs>
                <w:tab w:val="left" w:pos="720"/>
              </w:tabs>
              <w:spacing w:before="60" w:after="60"/>
              <w:jc w:val="center"/>
              <w:rPr>
                <w:sz w:val="20"/>
                <w:szCs w:val="20"/>
              </w:rPr>
            </w:pPr>
            <w:r w:rsidRPr="00971C80">
              <w:rPr>
                <w:sz w:val="20"/>
                <w:szCs w:val="20"/>
              </w:rPr>
              <w:t>None</w:t>
            </w:r>
          </w:p>
        </w:tc>
        <w:tc>
          <w:tcPr>
            <w:tcW w:w="390" w:type="pct"/>
          </w:tcPr>
          <w:p w14:paraId="0FCF2F26" w14:textId="77777777" w:rsidR="007B5F0F" w:rsidRPr="00971C80" w:rsidRDefault="007B5F0F" w:rsidP="00F4569C">
            <w:pPr>
              <w:tabs>
                <w:tab w:val="left" w:pos="720"/>
              </w:tabs>
              <w:spacing w:before="60" w:after="60"/>
              <w:jc w:val="center"/>
              <w:rPr>
                <w:sz w:val="20"/>
                <w:szCs w:val="20"/>
              </w:rPr>
            </w:pPr>
            <w:r w:rsidRPr="00971C80">
              <w:rPr>
                <w:sz w:val="20"/>
                <w:szCs w:val="20"/>
              </w:rPr>
              <w:t>N/A</w:t>
            </w:r>
          </w:p>
        </w:tc>
      </w:tr>
      <w:tr w:rsidR="007B5F0F" w:rsidRPr="00971C80" w14:paraId="2F18B96D" w14:textId="77777777" w:rsidTr="00400115">
        <w:trPr>
          <w:cantSplit/>
        </w:trPr>
        <w:tc>
          <w:tcPr>
            <w:tcW w:w="1000" w:type="pct"/>
          </w:tcPr>
          <w:p w14:paraId="1D9BC2E4" w14:textId="77777777" w:rsidR="007B5F0F" w:rsidRPr="00CA0BFE" w:rsidRDefault="007B5F0F" w:rsidP="00841BF3">
            <w:pPr>
              <w:tabs>
                <w:tab w:val="left" w:pos="720"/>
              </w:tabs>
              <w:spacing w:before="60" w:after="60"/>
              <w:jc w:val="left"/>
              <w:rPr>
                <w:sz w:val="20"/>
                <w:szCs w:val="20"/>
              </w:rPr>
            </w:pPr>
            <w:r w:rsidRPr="007B5F0F">
              <w:rPr>
                <w:sz w:val="20"/>
                <w:szCs w:val="20"/>
              </w:rPr>
              <w:t>DeviceAlertCode</w:t>
            </w:r>
          </w:p>
        </w:tc>
        <w:tc>
          <w:tcPr>
            <w:tcW w:w="1500" w:type="pct"/>
          </w:tcPr>
          <w:p w14:paraId="7B905514" w14:textId="77777777" w:rsidR="007B5F0F" w:rsidRPr="007B5F0F" w:rsidRDefault="007B5F0F" w:rsidP="00841BF3">
            <w:pPr>
              <w:spacing w:before="60" w:after="60"/>
              <w:jc w:val="left"/>
              <w:rPr>
                <w:sz w:val="20"/>
                <w:szCs w:val="20"/>
              </w:rPr>
            </w:pPr>
            <w:r w:rsidRPr="007B5F0F">
              <w:rPr>
                <w:sz w:val="20"/>
                <w:szCs w:val="20"/>
              </w:rPr>
              <w:t>The Alert Code of the Alert generated by the PPMID</w:t>
            </w:r>
          </w:p>
          <w:p w14:paraId="6B1CDF91" w14:textId="77777777" w:rsidR="007B5F0F" w:rsidRPr="007B5F0F" w:rsidRDefault="007B5F0F" w:rsidP="00841BF3">
            <w:pPr>
              <w:spacing w:before="60" w:after="60"/>
              <w:jc w:val="left"/>
              <w:rPr>
                <w:sz w:val="20"/>
                <w:szCs w:val="20"/>
              </w:rPr>
            </w:pPr>
            <w:r w:rsidRPr="007B5F0F">
              <w:rPr>
                <w:sz w:val="20"/>
                <w:szCs w:val="20"/>
              </w:rPr>
              <w:t>Valid set:</w:t>
            </w:r>
          </w:p>
          <w:p w14:paraId="4DB9AEE4" w14:textId="77777777" w:rsidR="007B5F0F" w:rsidRPr="007B5F0F" w:rsidRDefault="007B5F0F" w:rsidP="00841BF3">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1E</w:t>
            </w:r>
          </w:p>
          <w:p w14:paraId="67774C59" w14:textId="77777777" w:rsidR="007B5F0F" w:rsidRPr="007B5F0F" w:rsidRDefault="007B5F0F" w:rsidP="00841BF3">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30</w:t>
            </w:r>
          </w:p>
          <w:p w14:paraId="66B8E545" w14:textId="77777777" w:rsidR="007B5F0F" w:rsidRPr="007B5F0F" w:rsidRDefault="007B5F0F" w:rsidP="00C967D4">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3D</w:t>
            </w:r>
          </w:p>
          <w:p w14:paraId="5E407A55" w14:textId="77777777" w:rsidR="007B5F0F" w:rsidRPr="007B5F0F" w:rsidRDefault="007B5F0F" w:rsidP="00C967D4">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3E</w:t>
            </w:r>
          </w:p>
          <w:p w14:paraId="6AA1E8CA" w14:textId="77777777" w:rsidR="007B5F0F" w:rsidRPr="007B5F0F" w:rsidRDefault="007B5F0F" w:rsidP="00C967D4">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3F</w:t>
            </w:r>
          </w:p>
          <w:p w14:paraId="606C8C62" w14:textId="77777777" w:rsidR="00D37476" w:rsidRDefault="007B5F0F" w:rsidP="00AE7EC2">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78</w:t>
            </w:r>
          </w:p>
          <w:p w14:paraId="3F52873C" w14:textId="77777777" w:rsidR="00D37476" w:rsidRPr="007B5F0F" w:rsidRDefault="00D37476" w:rsidP="00A8583F">
            <w:pPr>
              <w:spacing w:before="60" w:after="60"/>
              <w:jc w:val="left"/>
              <w:rPr>
                <w:sz w:val="20"/>
                <w:szCs w:val="20"/>
              </w:rPr>
            </w:pPr>
          </w:p>
        </w:tc>
        <w:tc>
          <w:tcPr>
            <w:tcW w:w="900" w:type="pct"/>
          </w:tcPr>
          <w:p w14:paraId="5C1AD765" w14:textId="77777777" w:rsidR="007B5F0F" w:rsidRPr="00CA0BFE" w:rsidRDefault="007B5F0F" w:rsidP="00F4569C">
            <w:pPr>
              <w:tabs>
                <w:tab w:val="left" w:pos="720"/>
              </w:tabs>
              <w:spacing w:before="60" w:after="60"/>
              <w:jc w:val="center"/>
              <w:rPr>
                <w:sz w:val="20"/>
                <w:szCs w:val="20"/>
              </w:rPr>
            </w:pPr>
            <w:r w:rsidRPr="007B5F0F">
              <w:rPr>
                <w:sz w:val="20"/>
                <w:szCs w:val="20"/>
              </w:rPr>
              <w:t>xs:hexBinary</w:t>
            </w:r>
          </w:p>
        </w:tc>
        <w:tc>
          <w:tcPr>
            <w:tcW w:w="750" w:type="pct"/>
          </w:tcPr>
          <w:p w14:paraId="0CC62C4A" w14:textId="77777777" w:rsidR="007B5F0F" w:rsidRDefault="007B5F0F" w:rsidP="00F4569C">
            <w:pPr>
              <w:tabs>
                <w:tab w:val="left" w:pos="720"/>
              </w:tabs>
              <w:spacing w:before="60" w:after="60"/>
              <w:jc w:val="center"/>
              <w:rPr>
                <w:sz w:val="20"/>
                <w:szCs w:val="20"/>
              </w:rPr>
            </w:pPr>
            <w:r>
              <w:rPr>
                <w:sz w:val="20"/>
                <w:szCs w:val="20"/>
              </w:rPr>
              <w:t>Yes</w:t>
            </w:r>
          </w:p>
        </w:tc>
        <w:tc>
          <w:tcPr>
            <w:tcW w:w="460" w:type="pct"/>
          </w:tcPr>
          <w:p w14:paraId="299DCA42" w14:textId="77777777" w:rsidR="007B5F0F" w:rsidRPr="00971C80" w:rsidRDefault="007B5F0F" w:rsidP="00F4569C">
            <w:pPr>
              <w:tabs>
                <w:tab w:val="left" w:pos="720"/>
              </w:tabs>
              <w:spacing w:before="60" w:after="60"/>
              <w:jc w:val="center"/>
              <w:rPr>
                <w:sz w:val="20"/>
                <w:szCs w:val="20"/>
              </w:rPr>
            </w:pPr>
            <w:r w:rsidRPr="00971C80">
              <w:rPr>
                <w:sz w:val="20"/>
                <w:szCs w:val="20"/>
              </w:rPr>
              <w:t>None</w:t>
            </w:r>
          </w:p>
        </w:tc>
        <w:tc>
          <w:tcPr>
            <w:tcW w:w="390" w:type="pct"/>
          </w:tcPr>
          <w:p w14:paraId="2565025F" w14:textId="77777777" w:rsidR="007B5F0F" w:rsidRPr="00971C80" w:rsidRDefault="007B5F0F" w:rsidP="00F4569C">
            <w:pPr>
              <w:tabs>
                <w:tab w:val="left" w:pos="720"/>
              </w:tabs>
              <w:spacing w:before="60" w:after="60"/>
              <w:jc w:val="center"/>
              <w:rPr>
                <w:sz w:val="20"/>
                <w:szCs w:val="20"/>
              </w:rPr>
            </w:pPr>
            <w:r w:rsidRPr="00971C80">
              <w:rPr>
                <w:sz w:val="20"/>
                <w:szCs w:val="20"/>
              </w:rPr>
              <w:t>N/A</w:t>
            </w:r>
          </w:p>
        </w:tc>
      </w:tr>
    </w:tbl>
    <w:p w14:paraId="628E45F0" w14:textId="274EC44A" w:rsidR="007C6929" w:rsidRPr="000B4DCD" w:rsidRDefault="007C6929" w:rsidP="004705F3">
      <w:pPr>
        <w:pStyle w:val="Caption"/>
      </w:pPr>
      <w:r w:rsidRPr="00971C80">
        <w:tab/>
      </w:r>
      <w:bookmarkStart w:id="1857" w:name="_Toc50828962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279</w:t>
      </w:r>
      <w:r w:rsidR="00FB161A">
        <w:rPr>
          <w:noProof/>
        </w:rPr>
        <w:fldChar w:fldCharType="end"/>
      </w:r>
      <w:r>
        <w:t xml:space="preserve"> </w:t>
      </w:r>
      <w:r w:rsidRPr="000B4DCD">
        <w:t xml:space="preserve">: </w:t>
      </w:r>
      <w:r>
        <w:t>RequestIDType</w:t>
      </w:r>
      <w:r w:rsidRPr="00971C80">
        <w:t xml:space="preserve"> </w:t>
      </w:r>
      <w:r>
        <w:t>data items</w:t>
      </w:r>
      <w:bookmarkEnd w:id="1857"/>
    </w:p>
    <w:p w14:paraId="071E0300" w14:textId="77777777" w:rsidR="00F818EE" w:rsidRPr="00D86190" w:rsidRDefault="00F67F2B" w:rsidP="00E246F8">
      <w:pPr>
        <w:pStyle w:val="Heading3"/>
      </w:pPr>
      <w:bookmarkStart w:id="1858" w:name="_Ref433289787"/>
      <w:bookmarkStart w:id="1859" w:name="_Toc489860826"/>
      <w:bookmarkStart w:id="1860" w:name="_Toc506336200"/>
      <w:bookmarkStart w:id="1861" w:name="_Toc509172556"/>
      <w:r>
        <w:t xml:space="preserve">Security </w:t>
      </w:r>
      <w:r w:rsidR="00E246F8" w:rsidRPr="00E246F8">
        <w:t>Credentials</w:t>
      </w:r>
      <w:r>
        <w:t xml:space="preserve"> Updated</w:t>
      </w:r>
      <w:bookmarkEnd w:id="1858"/>
      <w:bookmarkEnd w:id="1859"/>
      <w:bookmarkEnd w:id="1860"/>
      <w:bookmarkEnd w:id="1861"/>
    </w:p>
    <w:p w14:paraId="2565BF50" w14:textId="77777777" w:rsidR="00F818EE" w:rsidRPr="00EA6BD0" w:rsidRDefault="00F818EE" w:rsidP="00F67F2B">
      <w:pPr>
        <w:pStyle w:val="Heading4"/>
      </w:pPr>
      <w:r w:rsidRPr="00EA6BD0">
        <w:t>Specific Data Items for this DCC Alert</w:t>
      </w:r>
    </w:p>
    <w:p w14:paraId="4B692F43" w14:textId="77777777" w:rsidR="00F818EE" w:rsidRDefault="00F818EE" w:rsidP="00F67F2B">
      <w:pPr>
        <w:keepNext/>
        <w:rPr>
          <w:rFonts w:eastAsiaTheme="majorEastAsia"/>
        </w:rPr>
      </w:pPr>
    </w:p>
    <w:p w14:paraId="1D46F6F5" w14:textId="77777777" w:rsidR="00F818EE" w:rsidRPr="00971C80" w:rsidRDefault="00F67F2B" w:rsidP="00F67F2B">
      <w:pPr>
        <w:keepNext/>
      </w:pPr>
      <w:r w:rsidRPr="00F67F2B">
        <w:t>SecurityCredentialsUpdated</w:t>
      </w:r>
      <w:r w:rsidRPr="00D36FF8">
        <w:t xml:space="preserve"> </w:t>
      </w:r>
      <w:r w:rsidR="00F818EE" w:rsidRPr="00D36FF8">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F67F2B" w:rsidRPr="00971C80" w14:paraId="702816B3" w14:textId="77777777" w:rsidTr="00400115">
        <w:trPr>
          <w:cantSplit/>
          <w:trHeight w:val="553"/>
          <w:tblHeader/>
        </w:trPr>
        <w:tc>
          <w:tcPr>
            <w:tcW w:w="885" w:type="pct"/>
          </w:tcPr>
          <w:p w14:paraId="467CD1C5" w14:textId="77777777" w:rsidR="00F818EE" w:rsidRPr="00971C80" w:rsidRDefault="00F818EE" w:rsidP="00F67F2B">
            <w:pPr>
              <w:keepNext/>
              <w:jc w:val="left"/>
              <w:rPr>
                <w:b/>
                <w:sz w:val="20"/>
                <w:szCs w:val="20"/>
              </w:rPr>
            </w:pPr>
            <w:r w:rsidRPr="00971C80">
              <w:rPr>
                <w:b/>
                <w:sz w:val="20"/>
                <w:szCs w:val="20"/>
              </w:rPr>
              <w:t>Data Item</w:t>
            </w:r>
          </w:p>
        </w:tc>
        <w:tc>
          <w:tcPr>
            <w:tcW w:w="1550" w:type="pct"/>
          </w:tcPr>
          <w:p w14:paraId="3D885852" w14:textId="77777777" w:rsidR="00F818EE" w:rsidRPr="00971C80" w:rsidRDefault="00F818EE" w:rsidP="00F67F2B">
            <w:pPr>
              <w:keepNext/>
              <w:jc w:val="left"/>
              <w:rPr>
                <w:b/>
                <w:sz w:val="20"/>
                <w:szCs w:val="20"/>
              </w:rPr>
            </w:pPr>
            <w:r w:rsidRPr="00971C80">
              <w:rPr>
                <w:b/>
                <w:sz w:val="20"/>
                <w:szCs w:val="20"/>
              </w:rPr>
              <w:t>Description</w:t>
            </w:r>
          </w:p>
          <w:p w14:paraId="32B10EE4" w14:textId="77777777" w:rsidR="00F818EE" w:rsidRPr="00971C80" w:rsidRDefault="00F818EE" w:rsidP="00F67F2B">
            <w:pPr>
              <w:keepNext/>
              <w:jc w:val="left"/>
              <w:rPr>
                <w:b/>
                <w:sz w:val="20"/>
                <w:szCs w:val="20"/>
              </w:rPr>
            </w:pPr>
            <w:r w:rsidRPr="00971C80">
              <w:rPr>
                <w:b/>
                <w:sz w:val="20"/>
                <w:szCs w:val="20"/>
              </w:rPr>
              <w:t>/ Allowable values</w:t>
            </w:r>
          </w:p>
        </w:tc>
        <w:tc>
          <w:tcPr>
            <w:tcW w:w="1164" w:type="pct"/>
            <w:hideMark/>
          </w:tcPr>
          <w:p w14:paraId="4D951725" w14:textId="77777777" w:rsidR="00F818EE" w:rsidRPr="00971C80" w:rsidRDefault="00F818EE" w:rsidP="00F67F2B">
            <w:pPr>
              <w:keepNext/>
              <w:jc w:val="center"/>
              <w:rPr>
                <w:b/>
                <w:sz w:val="20"/>
                <w:szCs w:val="20"/>
              </w:rPr>
            </w:pPr>
            <w:r w:rsidRPr="00971C80">
              <w:rPr>
                <w:b/>
                <w:sz w:val="20"/>
                <w:szCs w:val="20"/>
              </w:rPr>
              <w:t>Type</w:t>
            </w:r>
          </w:p>
        </w:tc>
        <w:tc>
          <w:tcPr>
            <w:tcW w:w="620" w:type="pct"/>
            <w:hideMark/>
          </w:tcPr>
          <w:p w14:paraId="6BA5C9DE" w14:textId="77777777" w:rsidR="00F818EE" w:rsidRPr="00971C80" w:rsidRDefault="00F818EE" w:rsidP="00F67F2B">
            <w:pPr>
              <w:keepNext/>
              <w:jc w:val="center"/>
              <w:rPr>
                <w:b/>
                <w:bCs/>
                <w:sz w:val="20"/>
                <w:szCs w:val="20"/>
                <w:vertAlign w:val="superscript"/>
              </w:rPr>
            </w:pPr>
            <w:r w:rsidRPr="00971C80">
              <w:rPr>
                <w:b/>
                <w:sz w:val="20"/>
                <w:szCs w:val="20"/>
              </w:rPr>
              <w:t>Mandatory</w:t>
            </w:r>
          </w:p>
        </w:tc>
        <w:tc>
          <w:tcPr>
            <w:tcW w:w="465" w:type="pct"/>
            <w:hideMark/>
          </w:tcPr>
          <w:p w14:paraId="523E4B46" w14:textId="77777777" w:rsidR="00F818EE" w:rsidRPr="00971C80" w:rsidRDefault="00F818EE" w:rsidP="00F67F2B">
            <w:pPr>
              <w:keepNext/>
              <w:jc w:val="center"/>
              <w:rPr>
                <w:b/>
                <w:sz w:val="20"/>
                <w:szCs w:val="20"/>
              </w:rPr>
            </w:pPr>
            <w:r w:rsidRPr="00971C80">
              <w:rPr>
                <w:b/>
                <w:sz w:val="20"/>
                <w:szCs w:val="20"/>
              </w:rPr>
              <w:t>Default</w:t>
            </w:r>
          </w:p>
        </w:tc>
        <w:tc>
          <w:tcPr>
            <w:tcW w:w="316" w:type="pct"/>
          </w:tcPr>
          <w:p w14:paraId="3ADA9F8F" w14:textId="77777777" w:rsidR="00F818EE" w:rsidRPr="00971C80" w:rsidRDefault="00F818EE" w:rsidP="00F67F2B">
            <w:pPr>
              <w:keepNext/>
              <w:jc w:val="center"/>
              <w:rPr>
                <w:b/>
                <w:sz w:val="20"/>
                <w:szCs w:val="20"/>
              </w:rPr>
            </w:pPr>
            <w:r w:rsidRPr="00971C80">
              <w:rPr>
                <w:b/>
                <w:sz w:val="20"/>
                <w:szCs w:val="20"/>
              </w:rPr>
              <w:t>Units</w:t>
            </w:r>
          </w:p>
        </w:tc>
      </w:tr>
      <w:tr w:rsidR="004757C9" w:rsidRPr="00971C80" w14:paraId="1355777A" w14:textId="77777777" w:rsidTr="00400115">
        <w:trPr>
          <w:cantSplit/>
        </w:trPr>
        <w:tc>
          <w:tcPr>
            <w:tcW w:w="885" w:type="pct"/>
          </w:tcPr>
          <w:p w14:paraId="4CFBC47E"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DeviceID</w:t>
            </w:r>
          </w:p>
        </w:tc>
        <w:tc>
          <w:tcPr>
            <w:tcW w:w="1550" w:type="pct"/>
          </w:tcPr>
          <w:p w14:paraId="71ADEC2A"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 xml:space="preserve">The ID of the Device on which the Security Credentials were updated </w:t>
            </w:r>
          </w:p>
        </w:tc>
        <w:tc>
          <w:tcPr>
            <w:tcW w:w="1164" w:type="pct"/>
          </w:tcPr>
          <w:p w14:paraId="3849F1A8" w14:textId="77777777" w:rsidR="00316088" w:rsidRPr="00971C80" w:rsidRDefault="00316088" w:rsidP="00316088">
            <w:pPr>
              <w:contextualSpacing/>
              <w:jc w:val="left"/>
              <w:rPr>
                <w:sz w:val="20"/>
                <w:szCs w:val="20"/>
              </w:rPr>
            </w:pPr>
            <w:r w:rsidRPr="00971C80">
              <w:rPr>
                <w:sz w:val="20"/>
                <w:szCs w:val="20"/>
              </w:rPr>
              <w:t>sr:EUI</w:t>
            </w:r>
          </w:p>
          <w:p w14:paraId="07C8912D" w14:textId="05488676" w:rsidR="004757C9" w:rsidRPr="00316088" w:rsidRDefault="00316088" w:rsidP="00316088">
            <w:pPr>
              <w:pStyle w:val="Tablebullet2"/>
              <w:numPr>
                <w:ilvl w:val="0"/>
                <w:numId w:val="0"/>
              </w:numPr>
              <w:spacing w:before="0" w:after="0"/>
              <w:contextualSpacing/>
              <w:jc w:val="left"/>
              <w:rPr>
                <w:rFonts w:ascii="Times New Roman" w:hAnsi="Times New Roman" w:cs="Times New Roman"/>
                <w:sz w:val="20"/>
                <w:szCs w:val="20"/>
              </w:rPr>
            </w:pPr>
            <w:r w:rsidRPr="00316088">
              <w:rPr>
                <w:rFonts w:ascii="Times New Roman" w:hAnsi="Times New Roman" w:cs="Times New Roman"/>
                <w:sz w:val="20"/>
                <w:szCs w:val="20"/>
              </w:rPr>
              <w:t xml:space="preserve">(See </w:t>
            </w:r>
            <w:r w:rsidR="003D7A9A">
              <w:rPr>
                <w:rFonts w:ascii="Times New Roman" w:hAnsi="Times New Roman" w:cs="Times New Roman"/>
                <w:sz w:val="20"/>
                <w:szCs w:val="20"/>
              </w:rPr>
              <w:t>clause</w:t>
            </w:r>
            <w:r w:rsidRPr="00316088">
              <w:rPr>
                <w:rFonts w:ascii="Times New Roman" w:hAnsi="Times New Roman" w:cs="Times New Roman"/>
                <w:sz w:val="20"/>
                <w:szCs w:val="20"/>
              </w:rPr>
              <w:t xml:space="preserve"> </w:t>
            </w:r>
            <w:r w:rsidRPr="00316088">
              <w:rPr>
                <w:rFonts w:ascii="Times New Roman" w:hAnsi="Times New Roman" w:cs="Times New Roman"/>
                <w:sz w:val="20"/>
                <w:szCs w:val="20"/>
              </w:rPr>
              <w:fldChar w:fldCharType="begin"/>
            </w:r>
            <w:r w:rsidRPr="00316088">
              <w:rPr>
                <w:rFonts w:ascii="Times New Roman" w:hAnsi="Times New Roman" w:cs="Times New Roman"/>
                <w:sz w:val="20"/>
                <w:szCs w:val="20"/>
              </w:rPr>
              <w:instrText xml:space="preserve"> REF _Ref408407226 \r \h </w:instrText>
            </w:r>
            <w:r>
              <w:rPr>
                <w:rFonts w:ascii="Times New Roman" w:hAnsi="Times New Roman" w:cs="Times New Roman"/>
                <w:sz w:val="20"/>
                <w:szCs w:val="20"/>
              </w:rPr>
              <w:instrText xml:space="preserve"> \* MERGEFORMAT </w:instrText>
            </w:r>
            <w:r w:rsidRPr="00316088">
              <w:rPr>
                <w:rFonts w:ascii="Times New Roman" w:hAnsi="Times New Roman" w:cs="Times New Roman"/>
                <w:sz w:val="20"/>
                <w:szCs w:val="20"/>
              </w:rPr>
            </w:r>
            <w:r w:rsidRPr="00316088">
              <w:rPr>
                <w:rFonts w:ascii="Times New Roman" w:hAnsi="Times New Roman" w:cs="Times New Roman"/>
                <w:sz w:val="20"/>
                <w:szCs w:val="20"/>
              </w:rPr>
              <w:fldChar w:fldCharType="separate"/>
            </w:r>
            <w:r w:rsidR="007767B0">
              <w:rPr>
                <w:rFonts w:ascii="Times New Roman" w:hAnsi="Times New Roman" w:cs="Times New Roman"/>
                <w:sz w:val="20"/>
                <w:szCs w:val="20"/>
              </w:rPr>
              <w:t>3.10.1.3</w:t>
            </w:r>
            <w:r w:rsidRPr="00316088">
              <w:rPr>
                <w:rFonts w:ascii="Times New Roman" w:hAnsi="Times New Roman" w:cs="Times New Roman"/>
                <w:sz w:val="20"/>
                <w:szCs w:val="20"/>
              </w:rPr>
              <w:fldChar w:fldCharType="end"/>
            </w:r>
            <w:r w:rsidRPr="00316088">
              <w:rPr>
                <w:rFonts w:ascii="Times New Roman" w:hAnsi="Times New Roman" w:cs="Times New Roman"/>
                <w:sz w:val="20"/>
                <w:szCs w:val="20"/>
              </w:rPr>
              <w:t>)</w:t>
            </w:r>
          </w:p>
        </w:tc>
        <w:tc>
          <w:tcPr>
            <w:tcW w:w="620" w:type="pct"/>
          </w:tcPr>
          <w:p w14:paraId="34762857"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Yes</w:t>
            </w:r>
          </w:p>
        </w:tc>
        <w:tc>
          <w:tcPr>
            <w:tcW w:w="465" w:type="pct"/>
          </w:tcPr>
          <w:p w14:paraId="33F665E7"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None</w:t>
            </w:r>
          </w:p>
        </w:tc>
        <w:tc>
          <w:tcPr>
            <w:tcW w:w="316" w:type="pct"/>
          </w:tcPr>
          <w:p w14:paraId="0EB00FA9"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N/A</w:t>
            </w:r>
          </w:p>
        </w:tc>
      </w:tr>
      <w:tr w:rsidR="004757C9" w:rsidRPr="00971C80" w14:paraId="4EF55252" w14:textId="77777777" w:rsidTr="00400115">
        <w:trPr>
          <w:cantSplit/>
        </w:trPr>
        <w:tc>
          <w:tcPr>
            <w:tcW w:w="885" w:type="pct"/>
          </w:tcPr>
          <w:p w14:paraId="50D535D2"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RemotePartyRole</w:t>
            </w:r>
          </w:p>
        </w:tc>
        <w:tc>
          <w:tcPr>
            <w:tcW w:w="1550" w:type="pct"/>
          </w:tcPr>
          <w:p w14:paraId="1E7EA377"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The role which has had its certificate(s) changed on the Device</w:t>
            </w:r>
            <w:r w:rsidR="009A77CF">
              <w:rPr>
                <w:rFonts w:ascii="Times New Roman" w:hAnsi="Times New Roman" w:cs="Times New Roman"/>
                <w:color w:val="000000" w:themeColor="text1"/>
                <w:sz w:val="20"/>
                <w:szCs w:val="16"/>
              </w:rPr>
              <w:t>, the only valid value in this context</w:t>
            </w:r>
            <w:r w:rsidR="0083309D">
              <w:rPr>
                <w:rFonts w:ascii="Times New Roman" w:hAnsi="Times New Roman" w:cs="Times New Roman"/>
                <w:color w:val="000000" w:themeColor="text1"/>
                <w:sz w:val="20"/>
                <w:szCs w:val="16"/>
              </w:rPr>
              <w:t xml:space="preserve"> from the enumeration is</w:t>
            </w:r>
            <w:r w:rsidRPr="004757C9">
              <w:rPr>
                <w:rFonts w:ascii="Times New Roman" w:hAnsi="Times New Roman" w:cs="Times New Roman"/>
                <w:color w:val="000000" w:themeColor="text1"/>
                <w:sz w:val="20"/>
                <w:szCs w:val="16"/>
              </w:rPr>
              <w:t>;</w:t>
            </w:r>
          </w:p>
          <w:p w14:paraId="7B51CE77" w14:textId="77777777" w:rsidR="004757C9" w:rsidRPr="004757C9" w:rsidRDefault="004757C9" w:rsidP="00AB3A89">
            <w:pPr>
              <w:pStyle w:val="Tablebullet2"/>
              <w:numPr>
                <w:ilvl w:val="0"/>
                <w:numId w:val="253"/>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NetworkOperator</w:t>
            </w:r>
          </w:p>
          <w:p w14:paraId="0C6A9AF4" w14:textId="77777777" w:rsidR="004757C9" w:rsidRPr="004757C9" w:rsidRDefault="004757C9" w:rsidP="005D69D3">
            <w:pPr>
              <w:pStyle w:val="Tablebullet2"/>
              <w:numPr>
                <w:ilvl w:val="0"/>
                <w:numId w:val="0"/>
              </w:numPr>
              <w:jc w:val="left"/>
              <w:rPr>
                <w:rFonts w:ascii="Times New Roman" w:hAnsi="Times New Roman" w:cs="Times New Roman"/>
                <w:color w:val="000000" w:themeColor="text1"/>
                <w:sz w:val="20"/>
                <w:szCs w:val="16"/>
              </w:rPr>
            </w:pPr>
          </w:p>
        </w:tc>
        <w:tc>
          <w:tcPr>
            <w:tcW w:w="1164" w:type="pct"/>
          </w:tcPr>
          <w:p w14:paraId="70C72F85" w14:textId="77777777" w:rsidR="00316088" w:rsidRPr="00316088" w:rsidRDefault="00316088" w:rsidP="00316088">
            <w:pPr>
              <w:contextualSpacing/>
              <w:jc w:val="left"/>
              <w:rPr>
                <w:sz w:val="20"/>
                <w:szCs w:val="20"/>
              </w:rPr>
            </w:pPr>
            <w:r w:rsidRPr="00316088">
              <w:rPr>
                <w:sz w:val="20"/>
                <w:szCs w:val="20"/>
              </w:rPr>
              <w:t>sr:RemotePartyRole</w:t>
            </w:r>
          </w:p>
          <w:p w14:paraId="2476F9F4" w14:textId="77777777" w:rsidR="00316088" w:rsidRPr="00971C80" w:rsidRDefault="00316088" w:rsidP="00316088">
            <w:pPr>
              <w:contextualSpacing/>
              <w:jc w:val="left"/>
              <w:rPr>
                <w:sz w:val="20"/>
                <w:szCs w:val="20"/>
              </w:rPr>
            </w:pPr>
            <w:r w:rsidRPr="00971C80">
              <w:rPr>
                <w:sz w:val="20"/>
                <w:szCs w:val="20"/>
              </w:rPr>
              <w:t>Restriction base xs:token</w:t>
            </w:r>
          </w:p>
          <w:p w14:paraId="035FCA34" w14:textId="77777777" w:rsidR="004757C9" w:rsidRPr="00316088" w:rsidRDefault="00316088" w:rsidP="00316088">
            <w:pPr>
              <w:contextualSpacing/>
              <w:jc w:val="left"/>
              <w:rPr>
                <w:sz w:val="20"/>
                <w:szCs w:val="20"/>
              </w:rPr>
            </w:pPr>
            <w:r w:rsidRPr="00971C80">
              <w:rPr>
                <w:sz w:val="20"/>
                <w:szCs w:val="20"/>
              </w:rPr>
              <w:t>(Enumeration)</w:t>
            </w:r>
          </w:p>
        </w:tc>
        <w:tc>
          <w:tcPr>
            <w:tcW w:w="620" w:type="pct"/>
          </w:tcPr>
          <w:p w14:paraId="0CDCE816"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w:t>
            </w:r>
          </w:p>
        </w:tc>
        <w:tc>
          <w:tcPr>
            <w:tcW w:w="465" w:type="pct"/>
          </w:tcPr>
          <w:p w14:paraId="11C05A81"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None</w:t>
            </w:r>
          </w:p>
        </w:tc>
        <w:tc>
          <w:tcPr>
            <w:tcW w:w="316" w:type="pct"/>
          </w:tcPr>
          <w:p w14:paraId="1B5CB76B"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N/A</w:t>
            </w:r>
          </w:p>
        </w:tc>
      </w:tr>
      <w:tr w:rsidR="004757C9" w:rsidRPr="00971C80" w14:paraId="46430EBA" w14:textId="77777777" w:rsidTr="00400115">
        <w:trPr>
          <w:cantSplit/>
        </w:trPr>
        <w:tc>
          <w:tcPr>
            <w:tcW w:w="885" w:type="pct"/>
          </w:tcPr>
          <w:p w14:paraId="3463F473"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RemotePartySeqNumberChange</w:t>
            </w:r>
          </w:p>
        </w:tc>
        <w:tc>
          <w:tcPr>
            <w:tcW w:w="1550" w:type="pct"/>
          </w:tcPr>
          <w:p w14:paraId="79A59F63"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Sequence numbers associated with the certificate</w:t>
            </w:r>
          </w:p>
        </w:tc>
        <w:tc>
          <w:tcPr>
            <w:tcW w:w="1164" w:type="pct"/>
          </w:tcPr>
          <w:p w14:paraId="61E0A155"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sr:RemotePartySeqNumberChange</w:t>
            </w:r>
          </w:p>
          <w:p w14:paraId="019A2A33" w14:textId="13CD0841" w:rsidR="004757C9" w:rsidRPr="004757C9" w:rsidRDefault="000C30AF" w:rsidP="000C30AF">
            <w:pPr>
              <w:pStyle w:val="Tablebullet2"/>
              <w:numPr>
                <w:ilvl w:val="0"/>
                <w:numId w:val="0"/>
              </w:numPr>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(see </w:t>
            </w:r>
            <w:r>
              <w:rPr>
                <w:rFonts w:ascii="Times New Roman" w:hAnsi="Times New Roman" w:cs="Times New Roman"/>
                <w:color w:val="000000" w:themeColor="text1"/>
                <w:sz w:val="20"/>
                <w:szCs w:val="16"/>
              </w:rPr>
              <w:fldChar w:fldCharType="begin"/>
            </w:r>
            <w:r>
              <w:rPr>
                <w:rFonts w:ascii="Times New Roman" w:hAnsi="Times New Roman" w:cs="Times New Roman"/>
                <w:color w:val="000000" w:themeColor="text1"/>
                <w:sz w:val="20"/>
                <w:szCs w:val="16"/>
              </w:rPr>
              <w:instrText xml:space="preserve"> REF _Ref430260558 \h  \* MERGEFORMAT </w:instrText>
            </w:r>
            <w:r>
              <w:rPr>
                <w:rFonts w:ascii="Times New Roman" w:hAnsi="Times New Roman" w:cs="Times New Roman"/>
                <w:color w:val="000000" w:themeColor="text1"/>
                <w:sz w:val="20"/>
                <w:szCs w:val="16"/>
              </w:rPr>
            </w:r>
            <w:r>
              <w:rPr>
                <w:rFonts w:ascii="Times New Roman" w:hAnsi="Times New Roman" w:cs="Times New Roman"/>
                <w:color w:val="000000" w:themeColor="text1"/>
                <w:sz w:val="20"/>
                <w:szCs w:val="16"/>
              </w:rPr>
              <w:fldChar w:fldCharType="separate"/>
            </w:r>
            <w:r w:rsidR="007767B0" w:rsidRPr="00A63F0B">
              <w:rPr>
                <w:rFonts w:ascii="Times New Roman" w:hAnsi="Times New Roman" w:cs="Times New Roman"/>
                <w:color w:val="000000" w:themeColor="text1"/>
                <w:sz w:val="20"/>
                <w:szCs w:val="16"/>
              </w:rPr>
              <w:t>Table 281</w:t>
            </w:r>
            <w:r>
              <w:rPr>
                <w:rFonts w:ascii="Times New Roman" w:hAnsi="Times New Roman" w:cs="Times New Roman"/>
                <w:color w:val="000000" w:themeColor="text1"/>
                <w:sz w:val="20"/>
                <w:szCs w:val="16"/>
              </w:rPr>
              <w:fldChar w:fldCharType="end"/>
            </w:r>
            <w:r w:rsidR="004757C9" w:rsidRPr="004757C9">
              <w:rPr>
                <w:rFonts w:ascii="Times New Roman" w:hAnsi="Times New Roman" w:cs="Times New Roman"/>
                <w:color w:val="000000" w:themeColor="text1"/>
                <w:sz w:val="20"/>
                <w:szCs w:val="16"/>
              </w:rPr>
              <w:t>)</w:t>
            </w:r>
          </w:p>
        </w:tc>
        <w:tc>
          <w:tcPr>
            <w:tcW w:w="620" w:type="pct"/>
          </w:tcPr>
          <w:p w14:paraId="1251A4B9"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Yes</w:t>
            </w:r>
          </w:p>
        </w:tc>
        <w:tc>
          <w:tcPr>
            <w:tcW w:w="465" w:type="pct"/>
          </w:tcPr>
          <w:p w14:paraId="6128F78A"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None</w:t>
            </w:r>
          </w:p>
        </w:tc>
        <w:tc>
          <w:tcPr>
            <w:tcW w:w="316" w:type="pct"/>
          </w:tcPr>
          <w:p w14:paraId="7BAD6686"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N/A</w:t>
            </w:r>
          </w:p>
        </w:tc>
      </w:tr>
      <w:tr w:rsidR="004757C9" w:rsidRPr="00971C80" w14:paraId="3EC646CA" w14:textId="77777777" w:rsidTr="00400115">
        <w:trPr>
          <w:cantSplit/>
        </w:trPr>
        <w:tc>
          <w:tcPr>
            <w:tcW w:w="885" w:type="pct"/>
          </w:tcPr>
          <w:p w14:paraId="1598CCB7"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Certificates</w:t>
            </w:r>
          </w:p>
        </w:tc>
        <w:tc>
          <w:tcPr>
            <w:tcW w:w="1550" w:type="pct"/>
          </w:tcPr>
          <w:p w14:paraId="21F24579"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 xml:space="preserve">All the Certificates (type and hash) that have been placed on the  Device by the Service Request </w:t>
            </w:r>
          </w:p>
        </w:tc>
        <w:tc>
          <w:tcPr>
            <w:tcW w:w="1164" w:type="pct"/>
          </w:tcPr>
          <w:p w14:paraId="66600740"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sr:Certificates</w:t>
            </w:r>
          </w:p>
          <w:p w14:paraId="0D03095B" w14:textId="3BC25006"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(see</w:t>
            </w:r>
            <w:r w:rsidR="000C30AF">
              <w:rPr>
                <w:rFonts w:ascii="Times New Roman" w:hAnsi="Times New Roman" w:cs="Times New Roman"/>
                <w:color w:val="000000" w:themeColor="text1"/>
                <w:sz w:val="20"/>
                <w:szCs w:val="16"/>
              </w:rPr>
              <w:t xml:space="preserve"> </w:t>
            </w:r>
            <w:r w:rsidR="000C30AF">
              <w:rPr>
                <w:rFonts w:ascii="Times New Roman" w:hAnsi="Times New Roman" w:cs="Times New Roman"/>
                <w:color w:val="000000" w:themeColor="text1"/>
                <w:sz w:val="20"/>
                <w:szCs w:val="16"/>
              </w:rPr>
              <w:fldChar w:fldCharType="begin"/>
            </w:r>
            <w:r w:rsidR="000C30AF">
              <w:rPr>
                <w:rFonts w:ascii="Times New Roman" w:hAnsi="Times New Roman" w:cs="Times New Roman"/>
                <w:color w:val="000000" w:themeColor="text1"/>
                <w:sz w:val="20"/>
                <w:szCs w:val="16"/>
              </w:rPr>
              <w:instrText xml:space="preserve"> REF _Ref430260615 \h  \* MERGEFORMAT </w:instrText>
            </w:r>
            <w:r w:rsidR="000C30AF">
              <w:rPr>
                <w:rFonts w:ascii="Times New Roman" w:hAnsi="Times New Roman" w:cs="Times New Roman"/>
                <w:color w:val="000000" w:themeColor="text1"/>
                <w:sz w:val="20"/>
                <w:szCs w:val="16"/>
              </w:rPr>
            </w:r>
            <w:r w:rsidR="000C30AF">
              <w:rPr>
                <w:rFonts w:ascii="Times New Roman" w:hAnsi="Times New Roman" w:cs="Times New Roman"/>
                <w:color w:val="000000" w:themeColor="text1"/>
                <w:sz w:val="20"/>
                <w:szCs w:val="16"/>
              </w:rPr>
              <w:fldChar w:fldCharType="separate"/>
            </w:r>
            <w:r w:rsidR="007767B0" w:rsidRPr="00A63F0B">
              <w:rPr>
                <w:rFonts w:ascii="Times New Roman" w:hAnsi="Times New Roman" w:cs="Times New Roman"/>
                <w:color w:val="000000" w:themeColor="text1"/>
                <w:sz w:val="20"/>
                <w:szCs w:val="16"/>
              </w:rPr>
              <w:t>Table 282</w:t>
            </w:r>
            <w:r w:rsidR="000C30AF">
              <w:rPr>
                <w:rFonts w:ascii="Times New Roman" w:hAnsi="Times New Roman" w:cs="Times New Roman"/>
                <w:color w:val="000000" w:themeColor="text1"/>
                <w:sz w:val="20"/>
                <w:szCs w:val="16"/>
              </w:rPr>
              <w:fldChar w:fldCharType="end"/>
            </w:r>
            <w:r w:rsidR="000C30AF">
              <w:rPr>
                <w:rFonts w:ascii="Times New Roman" w:hAnsi="Times New Roman" w:cs="Times New Roman"/>
                <w:color w:val="000000" w:themeColor="text1"/>
                <w:sz w:val="20"/>
                <w:szCs w:val="16"/>
              </w:rPr>
              <w:t>)</w:t>
            </w:r>
          </w:p>
        </w:tc>
        <w:tc>
          <w:tcPr>
            <w:tcW w:w="620" w:type="pct"/>
          </w:tcPr>
          <w:p w14:paraId="488A9923"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p>
        </w:tc>
        <w:tc>
          <w:tcPr>
            <w:tcW w:w="465" w:type="pct"/>
          </w:tcPr>
          <w:p w14:paraId="0821AC95"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p>
        </w:tc>
        <w:tc>
          <w:tcPr>
            <w:tcW w:w="316" w:type="pct"/>
          </w:tcPr>
          <w:p w14:paraId="0EE693F1"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p>
        </w:tc>
      </w:tr>
    </w:tbl>
    <w:p w14:paraId="57967CBD" w14:textId="2884C8AD" w:rsidR="00F818EE" w:rsidRPr="000B4DCD" w:rsidRDefault="00F818EE" w:rsidP="004705F3">
      <w:pPr>
        <w:pStyle w:val="Caption"/>
      </w:pPr>
      <w:r w:rsidRPr="00971C80">
        <w:tab/>
      </w:r>
      <w:bookmarkStart w:id="1862" w:name="_Ref431905375"/>
      <w:bookmarkStart w:id="1863" w:name="_Ref431905364"/>
      <w:bookmarkStart w:id="1864" w:name="_Toc50828962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280</w:t>
      </w:r>
      <w:r w:rsidR="00FB161A">
        <w:rPr>
          <w:noProof/>
        </w:rPr>
        <w:fldChar w:fldCharType="end"/>
      </w:r>
      <w:bookmarkEnd w:id="1862"/>
      <w:r>
        <w:t xml:space="preserve"> </w:t>
      </w:r>
      <w:r w:rsidRPr="000B4DCD">
        <w:t xml:space="preserve">: </w:t>
      </w:r>
      <w:r w:rsidR="00F67F2B" w:rsidRPr="00F67F2B">
        <w:t xml:space="preserve">SecurityCredentialsUpdated </w:t>
      </w:r>
      <w:r w:rsidR="00F67F2B">
        <w:t>(</w:t>
      </w:r>
      <w:r w:rsidR="00037EB5" w:rsidRPr="00037EB5">
        <w:t>sr:SecurityCredentialsUpdated</w:t>
      </w:r>
      <w:r w:rsidR="00F67F2B">
        <w:t xml:space="preserve">) </w:t>
      </w:r>
      <w:r>
        <w:t>data items</w:t>
      </w:r>
      <w:bookmarkEnd w:id="1863"/>
      <w:bookmarkEnd w:id="1864"/>
    </w:p>
    <w:p w14:paraId="433C31D5" w14:textId="77777777" w:rsidR="00C967D4" w:rsidRPr="00971C80" w:rsidRDefault="00AE7EC2" w:rsidP="00C967D4">
      <w:r w:rsidRPr="00AE7EC2">
        <w:t xml:space="preserve">RemotePartySeqNumberChange </w:t>
      </w:r>
      <w:r w:rsidR="00C967D4" w:rsidRPr="00D36FF8">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154"/>
        <w:gridCol w:w="2236"/>
        <w:gridCol w:w="2101"/>
        <w:gridCol w:w="1118"/>
        <w:gridCol w:w="837"/>
        <w:gridCol w:w="570"/>
      </w:tblGrid>
      <w:tr w:rsidR="000C30AF" w:rsidRPr="00971C80" w14:paraId="1ADD31C1" w14:textId="77777777" w:rsidTr="00400115">
        <w:trPr>
          <w:cantSplit/>
          <w:trHeight w:val="267"/>
          <w:tblHeader/>
        </w:trPr>
        <w:tc>
          <w:tcPr>
            <w:tcW w:w="1195" w:type="pct"/>
          </w:tcPr>
          <w:p w14:paraId="775083AE" w14:textId="77777777" w:rsidR="00C967D4" w:rsidRPr="00971C80" w:rsidRDefault="00C967D4" w:rsidP="00C40A2A">
            <w:pPr>
              <w:jc w:val="left"/>
              <w:rPr>
                <w:b/>
                <w:sz w:val="20"/>
                <w:szCs w:val="20"/>
              </w:rPr>
            </w:pPr>
            <w:r w:rsidRPr="00971C80">
              <w:rPr>
                <w:b/>
                <w:sz w:val="20"/>
                <w:szCs w:val="20"/>
              </w:rPr>
              <w:t>Data Item</w:t>
            </w:r>
          </w:p>
        </w:tc>
        <w:tc>
          <w:tcPr>
            <w:tcW w:w="1240" w:type="pct"/>
          </w:tcPr>
          <w:p w14:paraId="66D8991A" w14:textId="77777777" w:rsidR="00C967D4" w:rsidRPr="00971C80" w:rsidRDefault="00C967D4" w:rsidP="000C30AF">
            <w:pPr>
              <w:jc w:val="left"/>
              <w:rPr>
                <w:b/>
                <w:sz w:val="20"/>
                <w:szCs w:val="20"/>
              </w:rPr>
            </w:pPr>
            <w:r w:rsidRPr="00971C80">
              <w:rPr>
                <w:b/>
                <w:sz w:val="20"/>
                <w:szCs w:val="20"/>
              </w:rPr>
              <w:t>Description</w:t>
            </w:r>
            <w:r w:rsidR="0021128F">
              <w:rPr>
                <w:b/>
                <w:sz w:val="20"/>
                <w:szCs w:val="20"/>
              </w:rPr>
              <w:t xml:space="preserve"> </w:t>
            </w:r>
          </w:p>
        </w:tc>
        <w:tc>
          <w:tcPr>
            <w:tcW w:w="1165" w:type="pct"/>
            <w:hideMark/>
          </w:tcPr>
          <w:p w14:paraId="1E76740E" w14:textId="77777777" w:rsidR="00C967D4" w:rsidRPr="00971C80" w:rsidRDefault="00C967D4" w:rsidP="00C40A2A">
            <w:pPr>
              <w:jc w:val="center"/>
              <w:rPr>
                <w:b/>
                <w:sz w:val="20"/>
                <w:szCs w:val="20"/>
              </w:rPr>
            </w:pPr>
            <w:r w:rsidRPr="00971C80">
              <w:rPr>
                <w:b/>
                <w:sz w:val="20"/>
                <w:szCs w:val="20"/>
              </w:rPr>
              <w:t>Type</w:t>
            </w:r>
          </w:p>
        </w:tc>
        <w:tc>
          <w:tcPr>
            <w:tcW w:w="620" w:type="pct"/>
            <w:hideMark/>
          </w:tcPr>
          <w:p w14:paraId="414F0F5C" w14:textId="77777777" w:rsidR="00C967D4" w:rsidRPr="00971C80" w:rsidRDefault="00C967D4" w:rsidP="00C40A2A">
            <w:pPr>
              <w:jc w:val="center"/>
              <w:rPr>
                <w:b/>
                <w:bCs/>
                <w:sz w:val="20"/>
                <w:szCs w:val="20"/>
                <w:vertAlign w:val="superscript"/>
              </w:rPr>
            </w:pPr>
            <w:r w:rsidRPr="00971C80">
              <w:rPr>
                <w:b/>
                <w:sz w:val="20"/>
                <w:szCs w:val="20"/>
              </w:rPr>
              <w:t>Mandatory</w:t>
            </w:r>
          </w:p>
        </w:tc>
        <w:tc>
          <w:tcPr>
            <w:tcW w:w="464" w:type="pct"/>
            <w:hideMark/>
          </w:tcPr>
          <w:p w14:paraId="110D00D6" w14:textId="77777777" w:rsidR="00C967D4" w:rsidRPr="00971C80" w:rsidRDefault="00C967D4" w:rsidP="00C40A2A">
            <w:pPr>
              <w:jc w:val="center"/>
              <w:rPr>
                <w:b/>
                <w:sz w:val="20"/>
                <w:szCs w:val="20"/>
              </w:rPr>
            </w:pPr>
            <w:r w:rsidRPr="00971C80">
              <w:rPr>
                <w:b/>
                <w:sz w:val="20"/>
                <w:szCs w:val="20"/>
              </w:rPr>
              <w:t>Default</w:t>
            </w:r>
          </w:p>
        </w:tc>
        <w:tc>
          <w:tcPr>
            <w:tcW w:w="316" w:type="pct"/>
          </w:tcPr>
          <w:p w14:paraId="3AE5BF00" w14:textId="77777777" w:rsidR="00C967D4" w:rsidRPr="00971C80" w:rsidRDefault="00C967D4" w:rsidP="00C40A2A">
            <w:pPr>
              <w:jc w:val="center"/>
              <w:rPr>
                <w:b/>
                <w:sz w:val="20"/>
                <w:szCs w:val="20"/>
              </w:rPr>
            </w:pPr>
            <w:r w:rsidRPr="00971C80">
              <w:rPr>
                <w:b/>
                <w:sz w:val="20"/>
                <w:szCs w:val="20"/>
              </w:rPr>
              <w:t>Units</w:t>
            </w:r>
          </w:p>
        </w:tc>
      </w:tr>
      <w:tr w:rsidR="000C30AF" w:rsidRPr="00971C80" w14:paraId="515DA648" w14:textId="77777777" w:rsidTr="00400115">
        <w:trPr>
          <w:cantSplit/>
        </w:trPr>
        <w:tc>
          <w:tcPr>
            <w:tcW w:w="1195" w:type="pct"/>
          </w:tcPr>
          <w:p w14:paraId="32CA68EB" w14:textId="77777777" w:rsidR="00A8583F" w:rsidRPr="00C967D4" w:rsidRDefault="00A8583F" w:rsidP="00C40A2A">
            <w:pPr>
              <w:tabs>
                <w:tab w:val="left" w:pos="720"/>
              </w:tabs>
              <w:spacing w:before="60" w:after="60"/>
              <w:jc w:val="left"/>
              <w:rPr>
                <w:sz w:val="20"/>
                <w:szCs w:val="20"/>
              </w:rPr>
            </w:pPr>
            <w:r w:rsidRPr="00C967D4">
              <w:rPr>
                <w:sz w:val="20"/>
                <w:szCs w:val="16"/>
              </w:rPr>
              <w:t>RemotePartyFloorSequenceNumber</w:t>
            </w:r>
          </w:p>
        </w:tc>
        <w:tc>
          <w:tcPr>
            <w:tcW w:w="1240" w:type="pct"/>
          </w:tcPr>
          <w:p w14:paraId="1A27D4DE" w14:textId="77777777" w:rsidR="00A8583F" w:rsidRPr="00C967D4" w:rsidRDefault="00A8583F" w:rsidP="00C40A2A">
            <w:pPr>
              <w:spacing w:before="60" w:after="60"/>
              <w:jc w:val="left"/>
              <w:rPr>
                <w:sz w:val="20"/>
                <w:szCs w:val="20"/>
              </w:rPr>
            </w:pPr>
            <w:r w:rsidRPr="00C967D4">
              <w:rPr>
                <w:color w:val="000000" w:themeColor="text1"/>
                <w:sz w:val="20"/>
                <w:szCs w:val="16"/>
              </w:rPr>
              <w:t>Sequence number for the role</w:t>
            </w:r>
          </w:p>
        </w:tc>
        <w:tc>
          <w:tcPr>
            <w:tcW w:w="1165" w:type="pct"/>
          </w:tcPr>
          <w:p w14:paraId="051E05CB" w14:textId="77777777" w:rsidR="001D0A03" w:rsidRPr="001D0A03" w:rsidRDefault="001D0A03" w:rsidP="001D0A03">
            <w:pPr>
              <w:tabs>
                <w:tab w:val="left" w:pos="720"/>
              </w:tabs>
              <w:spacing w:before="60" w:after="60"/>
              <w:jc w:val="left"/>
              <w:rPr>
                <w:sz w:val="20"/>
                <w:szCs w:val="16"/>
              </w:rPr>
            </w:pPr>
            <w:r w:rsidRPr="001D0A03">
              <w:rPr>
                <w:sz w:val="20"/>
                <w:szCs w:val="16"/>
              </w:rPr>
              <w:t>sr:floorSequenceNumber</w:t>
            </w:r>
          </w:p>
          <w:p w14:paraId="6BD0F89D" w14:textId="77777777" w:rsidR="001D0A03" w:rsidRPr="001D0A03" w:rsidRDefault="001D0A03" w:rsidP="001D0A03">
            <w:pPr>
              <w:tabs>
                <w:tab w:val="left" w:pos="720"/>
              </w:tabs>
              <w:spacing w:before="60" w:after="60"/>
              <w:jc w:val="left"/>
              <w:rPr>
                <w:sz w:val="20"/>
                <w:szCs w:val="16"/>
              </w:rPr>
            </w:pPr>
            <w:r w:rsidRPr="001D0A03">
              <w:rPr>
                <w:sz w:val="20"/>
                <w:szCs w:val="16"/>
              </w:rPr>
              <w:t>(Restriction of</w:t>
            </w:r>
          </w:p>
          <w:p w14:paraId="4ADE7DE5" w14:textId="77777777" w:rsidR="001D0A03" w:rsidRPr="001D0A03" w:rsidRDefault="001D0A03" w:rsidP="001D0A03">
            <w:pPr>
              <w:tabs>
                <w:tab w:val="left" w:pos="720"/>
              </w:tabs>
              <w:spacing w:before="60" w:after="60"/>
              <w:jc w:val="left"/>
              <w:rPr>
                <w:sz w:val="20"/>
                <w:szCs w:val="16"/>
              </w:rPr>
            </w:pPr>
            <w:r w:rsidRPr="001D0A03">
              <w:rPr>
                <w:sz w:val="20"/>
                <w:szCs w:val="16"/>
              </w:rPr>
              <w:t>xs:nonNegativeInteger</w:t>
            </w:r>
          </w:p>
          <w:p w14:paraId="54909288" w14:textId="77777777" w:rsidR="001D0A03" w:rsidRDefault="001D0A03" w:rsidP="001D0A03">
            <w:pPr>
              <w:tabs>
                <w:tab w:val="left" w:pos="720"/>
              </w:tabs>
              <w:spacing w:before="60" w:after="60"/>
              <w:jc w:val="left"/>
              <w:rPr>
                <w:sz w:val="20"/>
                <w:szCs w:val="16"/>
              </w:rPr>
            </w:pPr>
            <w:r w:rsidRPr="001D0A03">
              <w:rPr>
                <w:sz w:val="20"/>
                <w:szCs w:val="16"/>
              </w:rPr>
              <w:t>minInclusive = 0, maxInclusive = 9223372036854775807</w:t>
            </w:r>
          </w:p>
          <w:p w14:paraId="49524B2A" w14:textId="77777777" w:rsidR="001D0A03" w:rsidRPr="00C967D4" w:rsidRDefault="001D0A03" w:rsidP="000C30AF">
            <w:pPr>
              <w:tabs>
                <w:tab w:val="left" w:pos="720"/>
              </w:tabs>
              <w:spacing w:before="60" w:after="60"/>
              <w:jc w:val="left"/>
              <w:rPr>
                <w:sz w:val="20"/>
                <w:szCs w:val="20"/>
              </w:rPr>
            </w:pPr>
          </w:p>
        </w:tc>
        <w:tc>
          <w:tcPr>
            <w:tcW w:w="620" w:type="pct"/>
          </w:tcPr>
          <w:p w14:paraId="751A6957" w14:textId="77777777" w:rsidR="00A8583F" w:rsidRPr="00A8583F" w:rsidRDefault="00A8583F" w:rsidP="00C40A2A">
            <w:pPr>
              <w:tabs>
                <w:tab w:val="left" w:pos="720"/>
              </w:tabs>
              <w:spacing w:before="60" w:after="60"/>
              <w:jc w:val="center"/>
              <w:rPr>
                <w:sz w:val="20"/>
                <w:szCs w:val="20"/>
              </w:rPr>
            </w:pPr>
            <w:r w:rsidRPr="00A8583F">
              <w:rPr>
                <w:sz w:val="20"/>
              </w:rPr>
              <w:t>Yes</w:t>
            </w:r>
          </w:p>
        </w:tc>
        <w:tc>
          <w:tcPr>
            <w:tcW w:w="464" w:type="pct"/>
          </w:tcPr>
          <w:p w14:paraId="11481BB4" w14:textId="77777777" w:rsidR="00A8583F" w:rsidRPr="00A8583F" w:rsidRDefault="00A8583F" w:rsidP="00C40A2A">
            <w:pPr>
              <w:tabs>
                <w:tab w:val="left" w:pos="720"/>
              </w:tabs>
              <w:spacing w:before="60" w:after="60"/>
              <w:jc w:val="center"/>
              <w:rPr>
                <w:sz w:val="20"/>
                <w:szCs w:val="20"/>
              </w:rPr>
            </w:pPr>
            <w:r w:rsidRPr="00A8583F">
              <w:rPr>
                <w:sz w:val="20"/>
              </w:rPr>
              <w:t>None</w:t>
            </w:r>
          </w:p>
        </w:tc>
        <w:tc>
          <w:tcPr>
            <w:tcW w:w="316" w:type="pct"/>
          </w:tcPr>
          <w:p w14:paraId="165B8DDA" w14:textId="77777777" w:rsidR="00A8583F" w:rsidRPr="00A8583F" w:rsidRDefault="00A8583F" w:rsidP="00C40A2A">
            <w:pPr>
              <w:tabs>
                <w:tab w:val="left" w:pos="720"/>
              </w:tabs>
              <w:spacing w:before="60" w:after="60"/>
              <w:jc w:val="center"/>
              <w:rPr>
                <w:sz w:val="20"/>
                <w:szCs w:val="20"/>
              </w:rPr>
            </w:pPr>
            <w:r w:rsidRPr="00A8583F">
              <w:rPr>
                <w:sz w:val="20"/>
              </w:rPr>
              <w:t>N/A</w:t>
            </w:r>
          </w:p>
        </w:tc>
      </w:tr>
      <w:tr w:rsidR="000C30AF" w:rsidRPr="00971C80" w14:paraId="71B347DB" w14:textId="77777777" w:rsidTr="00400115">
        <w:trPr>
          <w:cantSplit/>
        </w:trPr>
        <w:tc>
          <w:tcPr>
            <w:tcW w:w="1195" w:type="pct"/>
          </w:tcPr>
          <w:p w14:paraId="10C0F9F1" w14:textId="77777777" w:rsidR="00A8583F" w:rsidRPr="00C967D4" w:rsidRDefault="00A8583F" w:rsidP="000C30AF">
            <w:pPr>
              <w:tabs>
                <w:tab w:val="left" w:pos="720"/>
              </w:tabs>
              <w:spacing w:before="60" w:after="120"/>
              <w:jc w:val="left"/>
              <w:rPr>
                <w:sz w:val="20"/>
                <w:szCs w:val="20"/>
              </w:rPr>
            </w:pPr>
            <w:r w:rsidRPr="00C967D4">
              <w:rPr>
                <w:sz w:val="20"/>
                <w:szCs w:val="16"/>
              </w:rPr>
              <w:t>RemotePartyPrepaymentTopUpFloorSeqNumber</w:t>
            </w:r>
          </w:p>
        </w:tc>
        <w:tc>
          <w:tcPr>
            <w:tcW w:w="1240" w:type="pct"/>
          </w:tcPr>
          <w:p w14:paraId="56414799" w14:textId="77777777" w:rsidR="00A8583F" w:rsidRPr="00C967D4" w:rsidRDefault="00A8583F" w:rsidP="000C30AF">
            <w:pPr>
              <w:spacing w:before="60" w:after="120"/>
              <w:jc w:val="left"/>
              <w:rPr>
                <w:sz w:val="20"/>
                <w:szCs w:val="20"/>
              </w:rPr>
            </w:pPr>
            <w:r w:rsidRPr="00C967D4">
              <w:rPr>
                <w:color w:val="000000" w:themeColor="text1"/>
                <w:sz w:val="20"/>
                <w:szCs w:val="16"/>
              </w:rPr>
              <w:t>Prepayment Floor sequence number</w:t>
            </w:r>
          </w:p>
        </w:tc>
        <w:tc>
          <w:tcPr>
            <w:tcW w:w="1165" w:type="pct"/>
          </w:tcPr>
          <w:p w14:paraId="2164A980" w14:textId="77777777" w:rsidR="001D0A03" w:rsidRPr="001D0A03" w:rsidRDefault="001D0A03" w:rsidP="001D0A03">
            <w:pPr>
              <w:tabs>
                <w:tab w:val="left" w:pos="720"/>
              </w:tabs>
              <w:spacing w:before="60" w:after="60"/>
              <w:jc w:val="left"/>
              <w:rPr>
                <w:sz w:val="20"/>
                <w:szCs w:val="16"/>
              </w:rPr>
            </w:pPr>
            <w:r w:rsidRPr="001D0A03">
              <w:rPr>
                <w:sz w:val="20"/>
                <w:szCs w:val="16"/>
              </w:rPr>
              <w:t>sr:floorSequenceNumber</w:t>
            </w:r>
          </w:p>
          <w:p w14:paraId="2DC76313" w14:textId="77777777" w:rsidR="001D0A03" w:rsidRPr="001D0A03" w:rsidRDefault="001D0A03" w:rsidP="001D0A03">
            <w:pPr>
              <w:tabs>
                <w:tab w:val="left" w:pos="720"/>
              </w:tabs>
              <w:spacing w:before="60" w:after="60"/>
              <w:jc w:val="left"/>
              <w:rPr>
                <w:sz w:val="20"/>
                <w:szCs w:val="16"/>
              </w:rPr>
            </w:pPr>
            <w:r w:rsidRPr="001D0A03">
              <w:rPr>
                <w:sz w:val="20"/>
                <w:szCs w:val="16"/>
              </w:rPr>
              <w:t>(Restriction of</w:t>
            </w:r>
          </w:p>
          <w:p w14:paraId="5530A5FE" w14:textId="77777777" w:rsidR="001D0A03" w:rsidRPr="001D0A03" w:rsidRDefault="001D0A03" w:rsidP="001D0A03">
            <w:pPr>
              <w:tabs>
                <w:tab w:val="left" w:pos="720"/>
              </w:tabs>
              <w:spacing w:before="60" w:after="60"/>
              <w:jc w:val="left"/>
              <w:rPr>
                <w:sz w:val="20"/>
                <w:szCs w:val="16"/>
              </w:rPr>
            </w:pPr>
            <w:r w:rsidRPr="001D0A03">
              <w:rPr>
                <w:sz w:val="20"/>
                <w:szCs w:val="16"/>
              </w:rPr>
              <w:t>xs:nonNegativeInteger</w:t>
            </w:r>
          </w:p>
          <w:p w14:paraId="465CF629" w14:textId="77777777" w:rsidR="001D0A03" w:rsidRDefault="001D0A03" w:rsidP="001D0A03">
            <w:pPr>
              <w:tabs>
                <w:tab w:val="left" w:pos="720"/>
              </w:tabs>
              <w:spacing w:before="60" w:after="60"/>
              <w:jc w:val="left"/>
              <w:rPr>
                <w:sz w:val="20"/>
                <w:szCs w:val="16"/>
              </w:rPr>
            </w:pPr>
            <w:r w:rsidRPr="001D0A03">
              <w:rPr>
                <w:sz w:val="20"/>
                <w:szCs w:val="16"/>
              </w:rPr>
              <w:t>minInclusive = 0, maxInclusive = 9223372036854775807</w:t>
            </w:r>
          </w:p>
          <w:p w14:paraId="775C6A84" w14:textId="77777777" w:rsidR="00571EA6" w:rsidRPr="00C967D4" w:rsidRDefault="00571EA6" w:rsidP="00571EA6">
            <w:pPr>
              <w:tabs>
                <w:tab w:val="left" w:pos="720"/>
              </w:tabs>
              <w:spacing w:before="60" w:after="120"/>
              <w:jc w:val="left"/>
              <w:rPr>
                <w:sz w:val="20"/>
                <w:szCs w:val="20"/>
              </w:rPr>
            </w:pPr>
          </w:p>
        </w:tc>
        <w:tc>
          <w:tcPr>
            <w:tcW w:w="620" w:type="pct"/>
          </w:tcPr>
          <w:p w14:paraId="2F6F522D" w14:textId="77777777" w:rsidR="00A8583F" w:rsidRPr="00A8583F" w:rsidRDefault="00A8583F" w:rsidP="000C30AF">
            <w:pPr>
              <w:tabs>
                <w:tab w:val="left" w:pos="720"/>
              </w:tabs>
              <w:spacing w:before="60" w:after="120"/>
              <w:jc w:val="center"/>
              <w:rPr>
                <w:sz w:val="20"/>
                <w:szCs w:val="20"/>
              </w:rPr>
            </w:pPr>
            <w:r w:rsidRPr="00A8583F">
              <w:rPr>
                <w:sz w:val="20"/>
              </w:rPr>
              <w:t>No</w:t>
            </w:r>
          </w:p>
        </w:tc>
        <w:tc>
          <w:tcPr>
            <w:tcW w:w="464" w:type="pct"/>
          </w:tcPr>
          <w:p w14:paraId="5CB04483" w14:textId="77777777" w:rsidR="00A8583F" w:rsidRPr="00A8583F" w:rsidRDefault="00A8583F" w:rsidP="000C30AF">
            <w:pPr>
              <w:tabs>
                <w:tab w:val="left" w:pos="720"/>
              </w:tabs>
              <w:spacing w:before="60" w:after="120"/>
              <w:jc w:val="center"/>
              <w:rPr>
                <w:sz w:val="20"/>
                <w:szCs w:val="20"/>
              </w:rPr>
            </w:pPr>
            <w:r w:rsidRPr="00A8583F">
              <w:rPr>
                <w:sz w:val="20"/>
              </w:rPr>
              <w:t>None</w:t>
            </w:r>
          </w:p>
        </w:tc>
        <w:tc>
          <w:tcPr>
            <w:tcW w:w="316" w:type="pct"/>
          </w:tcPr>
          <w:p w14:paraId="71415052" w14:textId="77777777" w:rsidR="00A8583F" w:rsidRPr="00A8583F" w:rsidRDefault="00A8583F" w:rsidP="000C30AF">
            <w:pPr>
              <w:tabs>
                <w:tab w:val="left" w:pos="720"/>
              </w:tabs>
              <w:spacing w:before="60" w:after="120"/>
              <w:jc w:val="center"/>
              <w:rPr>
                <w:sz w:val="20"/>
                <w:szCs w:val="20"/>
              </w:rPr>
            </w:pPr>
            <w:r w:rsidRPr="00A8583F">
              <w:rPr>
                <w:sz w:val="20"/>
              </w:rPr>
              <w:t>N/A</w:t>
            </w:r>
          </w:p>
        </w:tc>
      </w:tr>
    </w:tbl>
    <w:p w14:paraId="05D89652" w14:textId="09136E2A" w:rsidR="00C967D4" w:rsidRPr="000B4DCD" w:rsidRDefault="00C967D4" w:rsidP="004705F3">
      <w:pPr>
        <w:pStyle w:val="Caption"/>
      </w:pPr>
      <w:r w:rsidRPr="00971C80">
        <w:tab/>
      </w:r>
      <w:bookmarkStart w:id="1865" w:name="_Ref430260558"/>
      <w:bookmarkStart w:id="1866" w:name="_Toc50828962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281</w:t>
      </w:r>
      <w:r w:rsidR="00FB161A">
        <w:rPr>
          <w:noProof/>
        </w:rPr>
        <w:fldChar w:fldCharType="end"/>
      </w:r>
      <w:bookmarkEnd w:id="1865"/>
      <w:r>
        <w:t xml:space="preserve"> </w:t>
      </w:r>
      <w:r w:rsidRPr="000B4DCD">
        <w:t xml:space="preserve">: </w:t>
      </w:r>
      <w:r w:rsidR="00AE7EC2" w:rsidRPr="00AE7EC2">
        <w:t xml:space="preserve">RemotePartySeqNumberChange </w:t>
      </w:r>
      <w:r w:rsidR="00AE7EC2">
        <w:t>(sr:</w:t>
      </w:r>
      <w:r w:rsidR="00AE7EC2" w:rsidRPr="00AE7EC2">
        <w:t>RemotePartySeqNumberChange</w:t>
      </w:r>
      <w:r w:rsidR="00AE7EC2">
        <w:t xml:space="preserve">) </w:t>
      </w:r>
      <w:r>
        <w:t>data items</w:t>
      </w:r>
      <w:bookmarkEnd w:id="1866"/>
    </w:p>
    <w:p w14:paraId="610B81B5" w14:textId="77777777" w:rsidR="00C967D4" w:rsidRPr="00971C80" w:rsidRDefault="000C30AF" w:rsidP="00C56709">
      <w:pPr>
        <w:keepNext/>
      </w:pPr>
      <w:r>
        <w:t>Certificates</w:t>
      </w:r>
      <w:r w:rsidR="00AE7EC2" w:rsidRPr="00AE7EC2">
        <w:t xml:space="preserve"> </w:t>
      </w:r>
      <w:r w:rsidR="00C967D4" w:rsidRPr="00D36FF8">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6"/>
        <w:gridCol w:w="3285"/>
        <w:gridCol w:w="1399"/>
        <w:gridCol w:w="1118"/>
        <w:gridCol w:w="838"/>
        <w:gridCol w:w="570"/>
      </w:tblGrid>
      <w:tr w:rsidR="00894195" w:rsidRPr="00971C80" w14:paraId="182F5D60" w14:textId="77777777" w:rsidTr="00400115">
        <w:trPr>
          <w:cantSplit/>
          <w:trHeight w:val="364"/>
          <w:tblHeader/>
        </w:trPr>
        <w:tc>
          <w:tcPr>
            <w:tcW w:w="1001" w:type="pct"/>
          </w:tcPr>
          <w:p w14:paraId="117BE642" w14:textId="77777777" w:rsidR="00C967D4" w:rsidRPr="00971C80" w:rsidRDefault="00C967D4" w:rsidP="00C56709">
            <w:pPr>
              <w:keepNext/>
              <w:jc w:val="left"/>
              <w:rPr>
                <w:b/>
                <w:sz w:val="20"/>
                <w:szCs w:val="20"/>
              </w:rPr>
            </w:pPr>
            <w:r w:rsidRPr="00971C80">
              <w:rPr>
                <w:b/>
                <w:sz w:val="20"/>
                <w:szCs w:val="20"/>
              </w:rPr>
              <w:t>Data Item</w:t>
            </w:r>
          </w:p>
        </w:tc>
        <w:tc>
          <w:tcPr>
            <w:tcW w:w="1822" w:type="pct"/>
          </w:tcPr>
          <w:p w14:paraId="593D1BDC" w14:textId="77777777" w:rsidR="00C967D4" w:rsidRPr="00971C80" w:rsidRDefault="00C967D4" w:rsidP="00C56709">
            <w:pPr>
              <w:keepNext/>
              <w:jc w:val="left"/>
              <w:rPr>
                <w:b/>
                <w:sz w:val="20"/>
                <w:szCs w:val="20"/>
              </w:rPr>
            </w:pPr>
            <w:r w:rsidRPr="00971C80">
              <w:rPr>
                <w:b/>
                <w:sz w:val="20"/>
                <w:szCs w:val="20"/>
              </w:rPr>
              <w:t>Description</w:t>
            </w:r>
            <w:r w:rsidR="0021128F">
              <w:rPr>
                <w:b/>
                <w:sz w:val="20"/>
                <w:szCs w:val="20"/>
              </w:rPr>
              <w:t xml:space="preserve"> </w:t>
            </w:r>
            <w:r w:rsidRPr="00971C80">
              <w:rPr>
                <w:b/>
                <w:sz w:val="20"/>
                <w:szCs w:val="20"/>
              </w:rPr>
              <w:t>/ Allowable values</w:t>
            </w:r>
          </w:p>
        </w:tc>
        <w:tc>
          <w:tcPr>
            <w:tcW w:w="776" w:type="pct"/>
            <w:hideMark/>
          </w:tcPr>
          <w:p w14:paraId="1862B55E" w14:textId="77777777" w:rsidR="00C967D4" w:rsidRPr="00971C80" w:rsidRDefault="00C967D4" w:rsidP="00C56709">
            <w:pPr>
              <w:keepNext/>
              <w:jc w:val="center"/>
              <w:rPr>
                <w:b/>
                <w:sz w:val="20"/>
                <w:szCs w:val="20"/>
              </w:rPr>
            </w:pPr>
            <w:r w:rsidRPr="00971C80">
              <w:rPr>
                <w:b/>
                <w:sz w:val="20"/>
                <w:szCs w:val="20"/>
              </w:rPr>
              <w:t>Type</w:t>
            </w:r>
          </w:p>
        </w:tc>
        <w:tc>
          <w:tcPr>
            <w:tcW w:w="620" w:type="pct"/>
            <w:hideMark/>
          </w:tcPr>
          <w:p w14:paraId="1DD4A6F3" w14:textId="77777777" w:rsidR="00C967D4" w:rsidRPr="00971C80" w:rsidRDefault="00C967D4" w:rsidP="00C56709">
            <w:pPr>
              <w:keepNext/>
              <w:jc w:val="center"/>
              <w:rPr>
                <w:b/>
                <w:bCs/>
                <w:sz w:val="20"/>
                <w:szCs w:val="20"/>
                <w:vertAlign w:val="superscript"/>
              </w:rPr>
            </w:pPr>
            <w:r w:rsidRPr="00971C80">
              <w:rPr>
                <w:b/>
                <w:sz w:val="20"/>
                <w:szCs w:val="20"/>
              </w:rPr>
              <w:t>Mandatory</w:t>
            </w:r>
          </w:p>
        </w:tc>
        <w:tc>
          <w:tcPr>
            <w:tcW w:w="465" w:type="pct"/>
            <w:hideMark/>
          </w:tcPr>
          <w:p w14:paraId="02157CEA" w14:textId="77777777" w:rsidR="00C967D4" w:rsidRPr="00971C80" w:rsidRDefault="00C967D4" w:rsidP="00C56709">
            <w:pPr>
              <w:keepNext/>
              <w:jc w:val="center"/>
              <w:rPr>
                <w:b/>
                <w:sz w:val="20"/>
                <w:szCs w:val="20"/>
              </w:rPr>
            </w:pPr>
            <w:r w:rsidRPr="00971C80">
              <w:rPr>
                <w:b/>
                <w:sz w:val="20"/>
                <w:szCs w:val="20"/>
              </w:rPr>
              <w:t>Default</w:t>
            </w:r>
          </w:p>
        </w:tc>
        <w:tc>
          <w:tcPr>
            <w:tcW w:w="316" w:type="pct"/>
          </w:tcPr>
          <w:p w14:paraId="0D65DF2C" w14:textId="77777777" w:rsidR="00C967D4" w:rsidRPr="00971C80" w:rsidRDefault="00C967D4" w:rsidP="00C56709">
            <w:pPr>
              <w:keepNext/>
              <w:jc w:val="center"/>
              <w:rPr>
                <w:b/>
                <w:sz w:val="20"/>
                <w:szCs w:val="20"/>
              </w:rPr>
            </w:pPr>
            <w:r w:rsidRPr="00971C80">
              <w:rPr>
                <w:b/>
                <w:sz w:val="20"/>
                <w:szCs w:val="20"/>
              </w:rPr>
              <w:t>Units</w:t>
            </w:r>
          </w:p>
        </w:tc>
      </w:tr>
      <w:tr w:rsidR="00894195" w:rsidRPr="00971C80" w14:paraId="69752539" w14:textId="77777777" w:rsidTr="00400115">
        <w:trPr>
          <w:cantSplit/>
        </w:trPr>
        <w:tc>
          <w:tcPr>
            <w:tcW w:w="1001" w:type="pct"/>
          </w:tcPr>
          <w:p w14:paraId="6C1DF3CE" w14:textId="77777777" w:rsidR="00C967D4" w:rsidRPr="00894195" w:rsidRDefault="00C967D4" w:rsidP="00C967D4">
            <w:pPr>
              <w:pStyle w:val="Tablebullet2"/>
              <w:numPr>
                <w:ilvl w:val="0"/>
                <w:numId w:val="0"/>
              </w:numPr>
              <w:jc w:val="left"/>
              <w:rPr>
                <w:rFonts w:ascii="Times New Roman" w:hAnsi="Times New Roman" w:cs="Times New Roman"/>
                <w:sz w:val="20"/>
                <w:szCs w:val="20"/>
              </w:rPr>
            </w:pPr>
            <w:r w:rsidRPr="00894195">
              <w:rPr>
                <w:rFonts w:ascii="Times New Roman" w:hAnsi="Times New Roman" w:cs="Times New Roman"/>
                <w:sz w:val="20"/>
                <w:szCs w:val="20"/>
              </w:rPr>
              <w:t>CertificateType</w:t>
            </w:r>
          </w:p>
        </w:tc>
        <w:tc>
          <w:tcPr>
            <w:tcW w:w="1822" w:type="pct"/>
          </w:tcPr>
          <w:p w14:paraId="541F0E0F" w14:textId="77777777" w:rsidR="00C967D4" w:rsidRDefault="00C967D4" w:rsidP="00C40A2A">
            <w:pPr>
              <w:pStyle w:val="Tablebullet2"/>
              <w:numPr>
                <w:ilvl w:val="0"/>
                <w:numId w:val="0"/>
              </w:numPr>
              <w:jc w:val="left"/>
              <w:rPr>
                <w:rFonts w:ascii="Times New Roman" w:hAnsi="Times New Roman" w:cs="Times New Roman"/>
                <w:color w:val="000000" w:themeColor="text1"/>
                <w:sz w:val="20"/>
                <w:szCs w:val="20"/>
              </w:rPr>
            </w:pPr>
            <w:r w:rsidRPr="00894195">
              <w:rPr>
                <w:rFonts w:ascii="Times New Roman" w:hAnsi="Times New Roman" w:cs="Times New Roman"/>
                <w:color w:val="000000" w:themeColor="text1"/>
                <w:sz w:val="20"/>
                <w:szCs w:val="20"/>
              </w:rPr>
              <w:t xml:space="preserve">The type of the certificate that was </w:t>
            </w:r>
            <w:r w:rsidR="00894195">
              <w:rPr>
                <w:rFonts w:ascii="Times New Roman" w:hAnsi="Times New Roman" w:cs="Times New Roman"/>
                <w:color w:val="000000" w:themeColor="text1"/>
                <w:sz w:val="20"/>
                <w:szCs w:val="20"/>
              </w:rPr>
              <w:t>replaced.</w:t>
            </w:r>
          </w:p>
          <w:p w14:paraId="466B48C4" w14:textId="77777777" w:rsidR="00894195" w:rsidRPr="00894195" w:rsidRDefault="00894195" w:rsidP="00C40A2A">
            <w:pPr>
              <w:pStyle w:val="Tablebullet2"/>
              <w:numPr>
                <w:ilvl w:val="0"/>
                <w:numId w:val="0"/>
              </w:num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set:</w:t>
            </w:r>
          </w:p>
          <w:p w14:paraId="1CD34F96" w14:textId="77777777" w:rsidR="00C967D4" w:rsidRPr="00894195" w:rsidRDefault="00C967D4" w:rsidP="00AB3A89">
            <w:pPr>
              <w:pStyle w:val="Tablebullet2"/>
              <w:numPr>
                <w:ilvl w:val="0"/>
                <w:numId w:val="251"/>
              </w:numPr>
              <w:jc w:val="left"/>
              <w:rPr>
                <w:rFonts w:ascii="Times New Roman" w:hAnsi="Times New Roman" w:cs="Times New Roman"/>
                <w:color w:val="000000" w:themeColor="text1"/>
                <w:sz w:val="20"/>
                <w:szCs w:val="20"/>
              </w:rPr>
            </w:pPr>
            <w:r w:rsidRPr="00894195">
              <w:rPr>
                <w:rFonts w:ascii="Times New Roman" w:hAnsi="Times New Roman" w:cs="Times New Roman"/>
                <w:color w:val="000000" w:themeColor="text1"/>
                <w:sz w:val="20"/>
                <w:szCs w:val="20"/>
              </w:rPr>
              <w:t>DigitalSigning</w:t>
            </w:r>
          </w:p>
          <w:p w14:paraId="71A0F2CC" w14:textId="77777777" w:rsidR="00C967D4" w:rsidRPr="00894195" w:rsidRDefault="00C967D4" w:rsidP="00AB3A89">
            <w:pPr>
              <w:pStyle w:val="Tablebullet2"/>
              <w:numPr>
                <w:ilvl w:val="0"/>
                <w:numId w:val="251"/>
              </w:numPr>
              <w:jc w:val="left"/>
              <w:rPr>
                <w:rFonts w:ascii="Times New Roman" w:hAnsi="Times New Roman" w:cs="Times New Roman"/>
                <w:color w:val="000000" w:themeColor="text1"/>
                <w:sz w:val="20"/>
                <w:szCs w:val="20"/>
              </w:rPr>
            </w:pPr>
            <w:r w:rsidRPr="00894195">
              <w:rPr>
                <w:rFonts w:ascii="Times New Roman" w:hAnsi="Times New Roman" w:cs="Times New Roman"/>
                <w:color w:val="000000" w:themeColor="text1"/>
                <w:sz w:val="20"/>
                <w:szCs w:val="20"/>
              </w:rPr>
              <w:t>KeyAgreement</w:t>
            </w:r>
          </w:p>
          <w:p w14:paraId="468F7CFC" w14:textId="77777777" w:rsidR="00C967D4" w:rsidRPr="00894195" w:rsidRDefault="00C967D4" w:rsidP="00AB3A89">
            <w:pPr>
              <w:pStyle w:val="Tablebullet2"/>
              <w:numPr>
                <w:ilvl w:val="0"/>
                <w:numId w:val="251"/>
              </w:numPr>
              <w:jc w:val="left"/>
              <w:rPr>
                <w:rFonts w:ascii="Times New Roman" w:hAnsi="Times New Roman" w:cs="Times New Roman"/>
                <w:color w:val="000000" w:themeColor="text1"/>
                <w:sz w:val="20"/>
                <w:szCs w:val="20"/>
              </w:rPr>
            </w:pPr>
            <w:r w:rsidRPr="00894195">
              <w:rPr>
                <w:rFonts w:ascii="Times New Roman" w:hAnsi="Times New Roman" w:cs="Times New Roman"/>
                <w:color w:val="000000" w:themeColor="text1"/>
                <w:sz w:val="20"/>
                <w:szCs w:val="20"/>
              </w:rPr>
              <w:t>KeyAgreementTopUp</w:t>
            </w:r>
          </w:p>
        </w:tc>
        <w:tc>
          <w:tcPr>
            <w:tcW w:w="776" w:type="pct"/>
          </w:tcPr>
          <w:p w14:paraId="09BAB993" w14:textId="77777777" w:rsidR="00C967D4" w:rsidRPr="00894195" w:rsidRDefault="00C967D4" w:rsidP="00C967D4">
            <w:pPr>
              <w:pStyle w:val="Tablebullet2"/>
              <w:numPr>
                <w:ilvl w:val="0"/>
                <w:numId w:val="0"/>
              </w:numPr>
              <w:jc w:val="left"/>
              <w:rPr>
                <w:rFonts w:ascii="Times New Roman" w:hAnsi="Times New Roman" w:cs="Times New Roman"/>
                <w:sz w:val="20"/>
                <w:szCs w:val="20"/>
              </w:rPr>
            </w:pPr>
            <w:r w:rsidRPr="00894195">
              <w:rPr>
                <w:rFonts w:ascii="Times New Roman" w:eastAsiaTheme="minorHAnsi" w:hAnsi="Times New Roman" w:cs="Times New Roman"/>
                <w:sz w:val="20"/>
                <w:szCs w:val="20"/>
                <w:lang w:eastAsia="en-GB"/>
              </w:rPr>
              <w:t>xs:string (Enumeration)</w:t>
            </w:r>
          </w:p>
        </w:tc>
        <w:tc>
          <w:tcPr>
            <w:tcW w:w="620" w:type="pct"/>
          </w:tcPr>
          <w:p w14:paraId="5B6DF0B3" w14:textId="77777777" w:rsidR="00C967D4" w:rsidRPr="00894195" w:rsidRDefault="00C967D4" w:rsidP="00C40A2A">
            <w:pPr>
              <w:pStyle w:val="Tablebullet2"/>
              <w:numPr>
                <w:ilvl w:val="0"/>
                <w:numId w:val="0"/>
              </w:numPr>
              <w:jc w:val="center"/>
              <w:rPr>
                <w:rFonts w:ascii="Times New Roman" w:hAnsi="Times New Roman" w:cs="Times New Roman"/>
                <w:sz w:val="20"/>
                <w:szCs w:val="20"/>
              </w:rPr>
            </w:pPr>
            <w:r w:rsidRPr="00894195">
              <w:rPr>
                <w:rFonts w:ascii="Times New Roman" w:hAnsi="Times New Roman" w:cs="Times New Roman"/>
                <w:sz w:val="20"/>
                <w:szCs w:val="20"/>
              </w:rPr>
              <w:t>Yes</w:t>
            </w:r>
          </w:p>
        </w:tc>
        <w:tc>
          <w:tcPr>
            <w:tcW w:w="465" w:type="pct"/>
          </w:tcPr>
          <w:p w14:paraId="23B7FAFD" w14:textId="77777777" w:rsidR="00C967D4" w:rsidRPr="00894195" w:rsidRDefault="00C967D4" w:rsidP="00C40A2A">
            <w:pPr>
              <w:pStyle w:val="Tablebullet2"/>
              <w:numPr>
                <w:ilvl w:val="0"/>
                <w:numId w:val="0"/>
              </w:numPr>
              <w:jc w:val="center"/>
              <w:rPr>
                <w:rFonts w:ascii="Times New Roman" w:hAnsi="Times New Roman" w:cs="Times New Roman"/>
                <w:sz w:val="20"/>
                <w:szCs w:val="20"/>
              </w:rPr>
            </w:pPr>
            <w:r w:rsidRPr="00894195">
              <w:rPr>
                <w:rFonts w:ascii="Times New Roman" w:hAnsi="Times New Roman" w:cs="Times New Roman"/>
                <w:sz w:val="20"/>
                <w:szCs w:val="20"/>
              </w:rPr>
              <w:t>None</w:t>
            </w:r>
          </w:p>
        </w:tc>
        <w:tc>
          <w:tcPr>
            <w:tcW w:w="316" w:type="pct"/>
          </w:tcPr>
          <w:p w14:paraId="64248E54" w14:textId="77777777" w:rsidR="00C967D4" w:rsidRPr="00894195" w:rsidRDefault="00C967D4" w:rsidP="00C40A2A">
            <w:pPr>
              <w:pStyle w:val="Tablebullet2"/>
              <w:numPr>
                <w:ilvl w:val="0"/>
                <w:numId w:val="0"/>
              </w:numPr>
              <w:jc w:val="center"/>
              <w:rPr>
                <w:rFonts w:ascii="Times New Roman" w:hAnsi="Times New Roman" w:cs="Times New Roman"/>
                <w:sz w:val="20"/>
                <w:szCs w:val="20"/>
              </w:rPr>
            </w:pPr>
            <w:r w:rsidRPr="00894195">
              <w:rPr>
                <w:rFonts w:ascii="Times New Roman" w:hAnsi="Times New Roman" w:cs="Times New Roman"/>
                <w:sz w:val="20"/>
                <w:szCs w:val="20"/>
              </w:rPr>
              <w:t>N/A</w:t>
            </w:r>
          </w:p>
        </w:tc>
      </w:tr>
      <w:tr w:rsidR="00C967D4" w:rsidRPr="00971C80" w14:paraId="4AB2344B" w14:textId="77777777" w:rsidTr="00400115">
        <w:trPr>
          <w:cantSplit/>
        </w:trPr>
        <w:tc>
          <w:tcPr>
            <w:tcW w:w="1001" w:type="pct"/>
          </w:tcPr>
          <w:p w14:paraId="4E21ED73" w14:textId="77777777" w:rsidR="00C967D4" w:rsidRPr="00894195" w:rsidRDefault="00C967D4" w:rsidP="00470F5E">
            <w:pPr>
              <w:pStyle w:val="Tablebullet2"/>
              <w:numPr>
                <w:ilvl w:val="0"/>
                <w:numId w:val="0"/>
              </w:numPr>
              <w:spacing w:after="120"/>
              <w:jc w:val="left"/>
              <w:rPr>
                <w:rFonts w:ascii="Times New Roman" w:hAnsi="Times New Roman" w:cs="Times New Roman"/>
                <w:sz w:val="20"/>
                <w:szCs w:val="20"/>
              </w:rPr>
            </w:pPr>
            <w:r w:rsidRPr="00894195">
              <w:rPr>
                <w:rFonts w:ascii="Times New Roman" w:hAnsi="Times New Roman" w:cs="Times New Roman"/>
                <w:sz w:val="20"/>
                <w:szCs w:val="20"/>
              </w:rPr>
              <w:t>CertificateHash</w:t>
            </w:r>
          </w:p>
        </w:tc>
        <w:tc>
          <w:tcPr>
            <w:tcW w:w="1822" w:type="pct"/>
          </w:tcPr>
          <w:p w14:paraId="069F2448" w14:textId="77777777" w:rsidR="00C967D4" w:rsidRPr="00894195" w:rsidRDefault="00C967D4" w:rsidP="000C30AF">
            <w:pPr>
              <w:pStyle w:val="Tablebullet2"/>
              <w:numPr>
                <w:ilvl w:val="0"/>
                <w:numId w:val="0"/>
              </w:numPr>
              <w:spacing w:after="120"/>
              <w:jc w:val="left"/>
              <w:rPr>
                <w:rFonts w:ascii="Times New Roman" w:hAnsi="Times New Roman" w:cs="Times New Roman"/>
                <w:color w:val="000000" w:themeColor="text1"/>
                <w:sz w:val="20"/>
                <w:szCs w:val="20"/>
              </w:rPr>
            </w:pPr>
            <w:r w:rsidRPr="00894195">
              <w:rPr>
                <w:rFonts w:ascii="Times New Roman" w:hAnsi="Times New Roman" w:cs="Times New Roman"/>
                <w:color w:val="000000" w:themeColor="text1"/>
                <w:sz w:val="20"/>
                <w:szCs w:val="20"/>
              </w:rPr>
              <w:t>The hash value of the certificate</w:t>
            </w:r>
          </w:p>
        </w:tc>
        <w:tc>
          <w:tcPr>
            <w:tcW w:w="776" w:type="pct"/>
          </w:tcPr>
          <w:p w14:paraId="223F86EB" w14:textId="77777777" w:rsidR="0021128F" w:rsidRDefault="0021128F" w:rsidP="00470F5E">
            <w:pPr>
              <w:pStyle w:val="Tablebullet2"/>
              <w:numPr>
                <w:ilvl w:val="0"/>
                <w:numId w:val="0"/>
              </w:numPr>
              <w:spacing w:after="120"/>
              <w:ind w:right="-56"/>
              <w:jc w:val="left"/>
              <w:rPr>
                <w:rFonts w:ascii="Times New Roman" w:hAnsi="Times New Roman" w:cs="Times New Roman"/>
                <w:sz w:val="20"/>
                <w:szCs w:val="20"/>
              </w:rPr>
            </w:pPr>
            <w:r>
              <w:rPr>
                <w:rFonts w:ascii="Times New Roman" w:hAnsi="Times New Roman" w:cs="Times New Roman"/>
                <w:sz w:val="20"/>
                <w:szCs w:val="20"/>
              </w:rPr>
              <w:t>sr:SHA1</w:t>
            </w:r>
          </w:p>
          <w:p w14:paraId="7A27B804" w14:textId="77777777" w:rsidR="00C967D4" w:rsidRPr="00894195" w:rsidRDefault="0021128F" w:rsidP="00470F5E">
            <w:pPr>
              <w:pStyle w:val="Tablebullet2"/>
              <w:numPr>
                <w:ilvl w:val="0"/>
                <w:numId w:val="0"/>
              </w:numPr>
              <w:spacing w:after="120"/>
              <w:ind w:right="-56"/>
              <w:jc w:val="left"/>
              <w:rPr>
                <w:rFonts w:ascii="Times New Roman" w:hAnsi="Times New Roman" w:cs="Times New Roman"/>
                <w:sz w:val="20"/>
                <w:szCs w:val="20"/>
              </w:rPr>
            </w:pPr>
            <w:r w:rsidRPr="0021128F">
              <w:rPr>
                <w:rFonts w:ascii="Times New Roman" w:hAnsi="Times New Roman" w:cs="Times New Roman"/>
                <w:sz w:val="20"/>
                <w:szCs w:val="20"/>
              </w:rPr>
              <w:t>xs:base64Binary</w:t>
            </w:r>
          </w:p>
        </w:tc>
        <w:tc>
          <w:tcPr>
            <w:tcW w:w="620" w:type="pct"/>
          </w:tcPr>
          <w:p w14:paraId="60CB58B4" w14:textId="77777777" w:rsidR="00C967D4" w:rsidRPr="00894195" w:rsidRDefault="00C967D4" w:rsidP="00470F5E">
            <w:pPr>
              <w:pStyle w:val="Tablebullet2"/>
              <w:numPr>
                <w:ilvl w:val="0"/>
                <w:numId w:val="0"/>
              </w:numPr>
              <w:spacing w:after="120"/>
              <w:jc w:val="center"/>
              <w:rPr>
                <w:rFonts w:ascii="Times New Roman" w:hAnsi="Times New Roman" w:cs="Times New Roman"/>
                <w:sz w:val="20"/>
                <w:szCs w:val="20"/>
              </w:rPr>
            </w:pPr>
            <w:r w:rsidRPr="00894195">
              <w:rPr>
                <w:rFonts w:ascii="Times New Roman" w:hAnsi="Times New Roman" w:cs="Times New Roman"/>
                <w:sz w:val="20"/>
                <w:szCs w:val="20"/>
              </w:rPr>
              <w:t>Yes</w:t>
            </w:r>
          </w:p>
        </w:tc>
        <w:tc>
          <w:tcPr>
            <w:tcW w:w="465" w:type="pct"/>
          </w:tcPr>
          <w:p w14:paraId="7416D6EA" w14:textId="77777777" w:rsidR="00C967D4" w:rsidRPr="00894195" w:rsidRDefault="00C967D4" w:rsidP="00470F5E">
            <w:pPr>
              <w:pStyle w:val="Tablebullet2"/>
              <w:numPr>
                <w:ilvl w:val="0"/>
                <w:numId w:val="0"/>
              </w:numPr>
              <w:spacing w:after="120"/>
              <w:jc w:val="center"/>
              <w:rPr>
                <w:rFonts w:ascii="Times New Roman" w:hAnsi="Times New Roman" w:cs="Times New Roman"/>
                <w:sz w:val="20"/>
                <w:szCs w:val="20"/>
              </w:rPr>
            </w:pPr>
            <w:r w:rsidRPr="00894195">
              <w:rPr>
                <w:rFonts w:ascii="Times New Roman" w:hAnsi="Times New Roman" w:cs="Times New Roman"/>
                <w:sz w:val="20"/>
                <w:szCs w:val="20"/>
              </w:rPr>
              <w:t>None</w:t>
            </w:r>
          </w:p>
        </w:tc>
        <w:tc>
          <w:tcPr>
            <w:tcW w:w="316" w:type="pct"/>
          </w:tcPr>
          <w:p w14:paraId="2B3FD3EF" w14:textId="77777777" w:rsidR="00C967D4" w:rsidRPr="00894195" w:rsidRDefault="00C967D4" w:rsidP="00470F5E">
            <w:pPr>
              <w:pStyle w:val="Tablebullet2"/>
              <w:numPr>
                <w:ilvl w:val="0"/>
                <w:numId w:val="0"/>
              </w:numPr>
              <w:spacing w:after="120"/>
              <w:jc w:val="center"/>
              <w:rPr>
                <w:rFonts w:ascii="Times New Roman" w:hAnsi="Times New Roman" w:cs="Times New Roman"/>
                <w:sz w:val="20"/>
                <w:szCs w:val="20"/>
              </w:rPr>
            </w:pPr>
            <w:r w:rsidRPr="00894195">
              <w:rPr>
                <w:rFonts w:ascii="Times New Roman" w:hAnsi="Times New Roman" w:cs="Times New Roman"/>
                <w:sz w:val="20"/>
                <w:szCs w:val="20"/>
              </w:rPr>
              <w:t>N/A</w:t>
            </w:r>
          </w:p>
        </w:tc>
      </w:tr>
    </w:tbl>
    <w:p w14:paraId="318CEB20" w14:textId="49760884" w:rsidR="00C967D4" w:rsidRPr="000B4DCD" w:rsidRDefault="00C967D4" w:rsidP="004705F3">
      <w:pPr>
        <w:pStyle w:val="Caption"/>
      </w:pPr>
      <w:r w:rsidRPr="00971C80">
        <w:tab/>
      </w:r>
      <w:bookmarkStart w:id="1867" w:name="_Ref430260615"/>
      <w:bookmarkStart w:id="1868" w:name="_Toc50828963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282</w:t>
      </w:r>
      <w:r w:rsidR="00FB161A">
        <w:rPr>
          <w:noProof/>
        </w:rPr>
        <w:fldChar w:fldCharType="end"/>
      </w:r>
      <w:bookmarkEnd w:id="1867"/>
      <w:r>
        <w:t xml:space="preserve"> </w:t>
      </w:r>
      <w:r w:rsidRPr="000B4DCD">
        <w:t xml:space="preserve">: </w:t>
      </w:r>
      <w:r w:rsidR="000C30AF" w:rsidRPr="00EA6BD0">
        <w:t>Certificates</w:t>
      </w:r>
      <w:r w:rsidR="00AE7EC2">
        <w:t xml:space="preserve"> (sr:</w:t>
      </w:r>
      <w:r w:rsidR="000C30AF" w:rsidRPr="00EA6BD0">
        <w:t>Certificates</w:t>
      </w:r>
      <w:r w:rsidR="00AE7EC2" w:rsidRPr="00EA6BD0">
        <w:t>)</w:t>
      </w:r>
      <w:r w:rsidR="00AE7EC2">
        <w:t xml:space="preserve"> </w:t>
      </w:r>
      <w:r>
        <w:t>data items</w:t>
      </w:r>
      <w:bookmarkEnd w:id="1868"/>
    </w:p>
    <w:p w14:paraId="06250837" w14:textId="77777777" w:rsidR="0034444D" w:rsidRPr="00D86190" w:rsidRDefault="0034444D" w:rsidP="0034444D">
      <w:pPr>
        <w:pStyle w:val="Heading3"/>
      </w:pPr>
      <w:bookmarkStart w:id="1869" w:name="_Ref479848909"/>
      <w:bookmarkStart w:id="1870" w:name="_Toc489860827"/>
      <w:bookmarkStart w:id="1871" w:name="_Toc506336201"/>
      <w:bookmarkStart w:id="1872" w:name="_Toc509172557"/>
      <w:r>
        <w:t>PPMID Removal</w:t>
      </w:r>
      <w:bookmarkEnd w:id="1869"/>
      <w:bookmarkEnd w:id="1870"/>
      <w:bookmarkEnd w:id="1871"/>
      <w:bookmarkEnd w:id="1872"/>
    </w:p>
    <w:p w14:paraId="55B8D46F" w14:textId="77777777" w:rsidR="0034444D" w:rsidRPr="00EA6BD0" w:rsidRDefault="0034444D" w:rsidP="0034444D">
      <w:pPr>
        <w:pStyle w:val="Heading4"/>
      </w:pPr>
      <w:r w:rsidRPr="00EA6BD0">
        <w:t>Specific Data Items for this DCC Alert</w:t>
      </w:r>
    </w:p>
    <w:p w14:paraId="2EBA97D8" w14:textId="77777777" w:rsidR="0034444D" w:rsidRDefault="0034444D" w:rsidP="0034444D">
      <w:pPr>
        <w:keepNext/>
        <w:rPr>
          <w:rFonts w:eastAsiaTheme="majorEastAsia"/>
        </w:rPr>
      </w:pPr>
    </w:p>
    <w:p w14:paraId="475FF410" w14:textId="77777777" w:rsidR="0034444D" w:rsidRPr="00971C80" w:rsidRDefault="0034444D" w:rsidP="0034444D">
      <w:pPr>
        <w:keepNext/>
      </w:pPr>
      <w:r>
        <w:t>PPMID Removal</w:t>
      </w:r>
      <w:r w:rsidRPr="00D36FF8">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34444D" w:rsidRPr="00971C80" w14:paraId="79E63F69" w14:textId="77777777" w:rsidTr="00400115">
        <w:trPr>
          <w:cantSplit/>
          <w:trHeight w:val="553"/>
          <w:tblHeader/>
        </w:trPr>
        <w:tc>
          <w:tcPr>
            <w:tcW w:w="885" w:type="pct"/>
          </w:tcPr>
          <w:p w14:paraId="4722E54D" w14:textId="77777777" w:rsidR="0034444D" w:rsidRPr="00971C80" w:rsidRDefault="0034444D" w:rsidP="00070B76">
            <w:pPr>
              <w:keepNext/>
              <w:jc w:val="left"/>
              <w:rPr>
                <w:b/>
                <w:sz w:val="20"/>
                <w:szCs w:val="20"/>
              </w:rPr>
            </w:pPr>
            <w:r w:rsidRPr="00971C80">
              <w:rPr>
                <w:b/>
                <w:sz w:val="20"/>
                <w:szCs w:val="20"/>
              </w:rPr>
              <w:t>Data Item</w:t>
            </w:r>
          </w:p>
        </w:tc>
        <w:tc>
          <w:tcPr>
            <w:tcW w:w="1550" w:type="pct"/>
          </w:tcPr>
          <w:p w14:paraId="20C38C7F" w14:textId="77777777" w:rsidR="0034444D" w:rsidRPr="00971C80" w:rsidRDefault="0034444D" w:rsidP="00070B76">
            <w:pPr>
              <w:keepNext/>
              <w:jc w:val="left"/>
              <w:rPr>
                <w:b/>
                <w:sz w:val="20"/>
                <w:szCs w:val="20"/>
              </w:rPr>
            </w:pPr>
            <w:r w:rsidRPr="00971C80">
              <w:rPr>
                <w:b/>
                <w:sz w:val="20"/>
                <w:szCs w:val="20"/>
              </w:rPr>
              <w:t>Description</w:t>
            </w:r>
          </w:p>
          <w:p w14:paraId="08F1AF98" w14:textId="77777777" w:rsidR="0034444D" w:rsidRPr="00971C80" w:rsidRDefault="0034444D" w:rsidP="00070B76">
            <w:pPr>
              <w:keepNext/>
              <w:jc w:val="left"/>
              <w:rPr>
                <w:b/>
                <w:sz w:val="20"/>
                <w:szCs w:val="20"/>
              </w:rPr>
            </w:pPr>
            <w:r w:rsidRPr="00971C80">
              <w:rPr>
                <w:b/>
                <w:sz w:val="20"/>
                <w:szCs w:val="20"/>
              </w:rPr>
              <w:t>/ Allowable values</w:t>
            </w:r>
          </w:p>
        </w:tc>
        <w:tc>
          <w:tcPr>
            <w:tcW w:w="1164" w:type="pct"/>
            <w:hideMark/>
          </w:tcPr>
          <w:p w14:paraId="3AEA0A53" w14:textId="77777777" w:rsidR="0034444D" w:rsidRPr="00971C80" w:rsidRDefault="0034444D" w:rsidP="00070B76">
            <w:pPr>
              <w:keepNext/>
              <w:jc w:val="center"/>
              <w:rPr>
                <w:b/>
                <w:sz w:val="20"/>
                <w:szCs w:val="20"/>
              </w:rPr>
            </w:pPr>
            <w:r w:rsidRPr="00971C80">
              <w:rPr>
                <w:b/>
                <w:sz w:val="20"/>
                <w:szCs w:val="20"/>
              </w:rPr>
              <w:t>Type</w:t>
            </w:r>
          </w:p>
        </w:tc>
        <w:tc>
          <w:tcPr>
            <w:tcW w:w="620" w:type="pct"/>
            <w:hideMark/>
          </w:tcPr>
          <w:p w14:paraId="3F9ADD28" w14:textId="77777777" w:rsidR="0034444D" w:rsidRPr="00971C80" w:rsidRDefault="0034444D" w:rsidP="00070B76">
            <w:pPr>
              <w:keepNext/>
              <w:jc w:val="center"/>
              <w:rPr>
                <w:b/>
                <w:bCs/>
                <w:sz w:val="20"/>
                <w:szCs w:val="20"/>
                <w:vertAlign w:val="superscript"/>
              </w:rPr>
            </w:pPr>
            <w:r w:rsidRPr="00971C80">
              <w:rPr>
                <w:b/>
                <w:sz w:val="20"/>
                <w:szCs w:val="20"/>
              </w:rPr>
              <w:t>Mandatory</w:t>
            </w:r>
          </w:p>
        </w:tc>
        <w:tc>
          <w:tcPr>
            <w:tcW w:w="465" w:type="pct"/>
            <w:hideMark/>
          </w:tcPr>
          <w:p w14:paraId="33231A8E" w14:textId="77777777" w:rsidR="0034444D" w:rsidRPr="00971C80" w:rsidRDefault="0034444D" w:rsidP="00070B76">
            <w:pPr>
              <w:keepNext/>
              <w:jc w:val="center"/>
              <w:rPr>
                <w:b/>
                <w:sz w:val="20"/>
                <w:szCs w:val="20"/>
              </w:rPr>
            </w:pPr>
            <w:r w:rsidRPr="00971C80">
              <w:rPr>
                <w:b/>
                <w:sz w:val="20"/>
                <w:szCs w:val="20"/>
              </w:rPr>
              <w:t>Default</w:t>
            </w:r>
          </w:p>
        </w:tc>
        <w:tc>
          <w:tcPr>
            <w:tcW w:w="316" w:type="pct"/>
          </w:tcPr>
          <w:p w14:paraId="64BE76F3" w14:textId="77777777" w:rsidR="0034444D" w:rsidRPr="00971C80" w:rsidRDefault="0034444D" w:rsidP="00070B76">
            <w:pPr>
              <w:keepNext/>
              <w:jc w:val="center"/>
              <w:rPr>
                <w:b/>
                <w:sz w:val="20"/>
                <w:szCs w:val="20"/>
              </w:rPr>
            </w:pPr>
            <w:r w:rsidRPr="00971C80">
              <w:rPr>
                <w:b/>
                <w:sz w:val="20"/>
                <w:szCs w:val="20"/>
              </w:rPr>
              <w:t>Units</w:t>
            </w:r>
          </w:p>
        </w:tc>
      </w:tr>
      <w:tr w:rsidR="0034444D" w:rsidRPr="00971C80" w14:paraId="5082182D" w14:textId="77777777" w:rsidTr="00400115">
        <w:trPr>
          <w:cantSplit/>
        </w:trPr>
        <w:tc>
          <w:tcPr>
            <w:tcW w:w="885" w:type="pct"/>
          </w:tcPr>
          <w:p w14:paraId="111B9802" w14:textId="77777777" w:rsidR="0034444D" w:rsidRPr="0034444D" w:rsidRDefault="0034444D" w:rsidP="00070B76">
            <w:pPr>
              <w:pStyle w:val="Tablebullet2"/>
              <w:numPr>
                <w:ilvl w:val="0"/>
                <w:numId w:val="0"/>
              </w:numPr>
              <w:jc w:val="left"/>
              <w:rPr>
                <w:rFonts w:ascii="Times New Roman" w:hAnsi="Times New Roman" w:cs="Times New Roman"/>
                <w:color w:val="000000" w:themeColor="text1"/>
                <w:sz w:val="20"/>
                <w:szCs w:val="20"/>
              </w:rPr>
            </w:pPr>
            <w:r w:rsidRPr="0034444D">
              <w:rPr>
                <w:rFonts w:ascii="Times New Roman" w:hAnsi="Times New Roman" w:cs="Times New Roman"/>
                <w:color w:val="000000" w:themeColor="text1"/>
                <w:sz w:val="20"/>
                <w:szCs w:val="20"/>
              </w:rPr>
              <w:t>PPMIDDeviceID</w:t>
            </w:r>
          </w:p>
        </w:tc>
        <w:tc>
          <w:tcPr>
            <w:tcW w:w="1550" w:type="pct"/>
          </w:tcPr>
          <w:p w14:paraId="6AA337C0" w14:textId="77777777" w:rsidR="0034444D" w:rsidRPr="0034444D" w:rsidRDefault="0034444D" w:rsidP="0034444D">
            <w:pPr>
              <w:pStyle w:val="Tablebullet2"/>
              <w:numPr>
                <w:ilvl w:val="0"/>
                <w:numId w:val="0"/>
              </w:numPr>
              <w:jc w:val="left"/>
              <w:rPr>
                <w:rFonts w:ascii="Times New Roman" w:hAnsi="Times New Roman" w:cs="Times New Roman"/>
                <w:color w:val="000000" w:themeColor="text1"/>
                <w:sz w:val="20"/>
                <w:szCs w:val="20"/>
              </w:rPr>
            </w:pPr>
            <w:r w:rsidRPr="0034444D">
              <w:rPr>
                <w:rFonts w:ascii="Times New Roman" w:hAnsi="Times New Roman" w:cs="Times New Roman"/>
                <w:color w:val="000000" w:themeColor="text1"/>
                <w:sz w:val="20"/>
                <w:szCs w:val="20"/>
              </w:rPr>
              <w:t>The DeviceID of the PPMID removed from the HAN Device Log</w:t>
            </w:r>
          </w:p>
        </w:tc>
        <w:tc>
          <w:tcPr>
            <w:tcW w:w="1164" w:type="pct"/>
          </w:tcPr>
          <w:p w14:paraId="129EB557" w14:textId="77777777" w:rsidR="0034444D" w:rsidRDefault="0034444D" w:rsidP="00070B76">
            <w:pPr>
              <w:pStyle w:val="Tablebullet2"/>
              <w:numPr>
                <w:ilvl w:val="0"/>
                <w:numId w:val="0"/>
              </w:numPr>
              <w:spacing w:before="0" w:after="0"/>
              <w:contextualSpacing/>
              <w:jc w:val="left"/>
              <w:rPr>
                <w:rFonts w:ascii="Times New Roman" w:hAnsi="Times New Roman" w:cs="Times New Roman"/>
                <w:color w:val="000000" w:themeColor="text1"/>
                <w:sz w:val="20"/>
                <w:szCs w:val="20"/>
              </w:rPr>
            </w:pPr>
            <w:r w:rsidRPr="00970A70">
              <w:rPr>
                <w:rFonts w:ascii="Times New Roman" w:hAnsi="Times New Roman" w:cs="Times New Roman"/>
                <w:color w:val="000000" w:themeColor="text1"/>
                <w:sz w:val="20"/>
                <w:szCs w:val="20"/>
              </w:rPr>
              <w:t>sr:EUI</w:t>
            </w:r>
          </w:p>
          <w:p w14:paraId="6D9F965B" w14:textId="77777777" w:rsidR="00C35028" w:rsidRPr="00970A70" w:rsidRDefault="00C35028" w:rsidP="00070B76">
            <w:pPr>
              <w:pStyle w:val="Tablebullet2"/>
              <w:numPr>
                <w:ilvl w:val="0"/>
                <w:numId w:val="0"/>
              </w:numPr>
              <w:spacing w:before="0" w:after="0"/>
              <w:contextualSpacing/>
              <w:jc w:val="left"/>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sidR="003D7A9A">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1E581367"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Yes</w:t>
            </w:r>
          </w:p>
        </w:tc>
        <w:tc>
          <w:tcPr>
            <w:tcW w:w="465" w:type="pct"/>
          </w:tcPr>
          <w:p w14:paraId="33ED1116"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None</w:t>
            </w:r>
          </w:p>
        </w:tc>
        <w:tc>
          <w:tcPr>
            <w:tcW w:w="316" w:type="pct"/>
          </w:tcPr>
          <w:p w14:paraId="28B55B73"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N/A</w:t>
            </w:r>
          </w:p>
        </w:tc>
      </w:tr>
      <w:tr w:rsidR="0034444D" w:rsidRPr="00971C80" w14:paraId="6F7A1959" w14:textId="77777777" w:rsidTr="00400115">
        <w:trPr>
          <w:cantSplit/>
        </w:trPr>
        <w:tc>
          <w:tcPr>
            <w:tcW w:w="885" w:type="pct"/>
          </w:tcPr>
          <w:p w14:paraId="29E6688A" w14:textId="77777777" w:rsidR="0034444D" w:rsidRPr="0034444D" w:rsidRDefault="0034444D" w:rsidP="00070B76">
            <w:pPr>
              <w:pStyle w:val="Tablebullet2"/>
              <w:numPr>
                <w:ilvl w:val="0"/>
                <w:numId w:val="0"/>
              </w:numPr>
              <w:jc w:val="left"/>
              <w:rPr>
                <w:rFonts w:ascii="Times New Roman" w:hAnsi="Times New Roman" w:cs="Times New Roman"/>
                <w:color w:val="000000" w:themeColor="text1"/>
                <w:sz w:val="20"/>
                <w:szCs w:val="16"/>
              </w:rPr>
            </w:pPr>
            <w:r w:rsidRPr="0034444D">
              <w:rPr>
                <w:rFonts w:ascii="Times New Roman" w:hAnsi="Times New Roman" w:cs="Times New Roman"/>
                <w:color w:val="000000" w:themeColor="text1"/>
                <w:sz w:val="20"/>
                <w:szCs w:val="16"/>
              </w:rPr>
              <w:t>CHFDeviceID</w:t>
            </w:r>
          </w:p>
        </w:tc>
        <w:tc>
          <w:tcPr>
            <w:tcW w:w="1550" w:type="pct"/>
          </w:tcPr>
          <w:p w14:paraId="07454915"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34444D">
              <w:rPr>
                <w:rFonts w:ascii="Times New Roman" w:hAnsi="Times New Roman" w:cs="Times New Roman"/>
                <w:color w:val="000000" w:themeColor="text1"/>
                <w:sz w:val="20"/>
                <w:szCs w:val="16"/>
              </w:rPr>
              <w:t xml:space="preserve">The </w:t>
            </w:r>
            <w:r>
              <w:rPr>
                <w:rFonts w:ascii="Times New Roman" w:hAnsi="Times New Roman" w:cs="Times New Roman"/>
                <w:color w:val="000000" w:themeColor="text1"/>
                <w:sz w:val="20"/>
                <w:szCs w:val="16"/>
              </w:rPr>
              <w:t>Device</w:t>
            </w:r>
            <w:r w:rsidRPr="0034444D">
              <w:rPr>
                <w:rFonts w:ascii="Times New Roman" w:hAnsi="Times New Roman" w:cs="Times New Roman"/>
                <w:color w:val="000000" w:themeColor="text1"/>
                <w:sz w:val="20"/>
                <w:szCs w:val="16"/>
              </w:rPr>
              <w:t>ID of the CHF from which HAN Device Log the PPMID has been removed</w:t>
            </w:r>
          </w:p>
        </w:tc>
        <w:tc>
          <w:tcPr>
            <w:tcW w:w="1164" w:type="pct"/>
          </w:tcPr>
          <w:p w14:paraId="08116108" w14:textId="77777777" w:rsidR="0034444D" w:rsidRDefault="0034444D" w:rsidP="00070B76">
            <w:pPr>
              <w:contextualSpacing/>
              <w:jc w:val="left"/>
              <w:rPr>
                <w:color w:val="000000" w:themeColor="text1"/>
                <w:sz w:val="20"/>
                <w:szCs w:val="20"/>
              </w:rPr>
            </w:pPr>
            <w:r w:rsidRPr="005D69D3">
              <w:rPr>
                <w:color w:val="000000" w:themeColor="text1"/>
                <w:sz w:val="20"/>
                <w:szCs w:val="20"/>
              </w:rPr>
              <w:t>sr:EUI</w:t>
            </w:r>
          </w:p>
          <w:p w14:paraId="1DC41E70" w14:textId="77777777" w:rsidR="00C35028" w:rsidRPr="005D69D3" w:rsidRDefault="00C35028" w:rsidP="00070B76">
            <w:pPr>
              <w:contextualSpacing/>
              <w:jc w:val="left"/>
              <w:rPr>
                <w:color w:val="000000" w:themeColor="text1"/>
                <w:sz w:val="20"/>
                <w:szCs w:val="20"/>
              </w:rPr>
            </w:pPr>
            <w:r w:rsidRPr="00C35028">
              <w:rPr>
                <w:color w:val="000000" w:themeColor="text1"/>
                <w:sz w:val="20"/>
                <w:szCs w:val="20"/>
              </w:rPr>
              <w:t xml:space="preserve">(See </w:t>
            </w:r>
            <w:r w:rsidR="003D7A9A">
              <w:rPr>
                <w:color w:val="000000" w:themeColor="text1"/>
                <w:sz w:val="20"/>
                <w:szCs w:val="20"/>
              </w:rPr>
              <w:t>clause</w:t>
            </w:r>
            <w:r w:rsidRPr="00C35028">
              <w:rPr>
                <w:color w:val="000000" w:themeColor="text1"/>
                <w:sz w:val="20"/>
                <w:szCs w:val="20"/>
              </w:rPr>
              <w:t xml:space="preserve"> 3.10.1.3)</w:t>
            </w:r>
          </w:p>
        </w:tc>
        <w:tc>
          <w:tcPr>
            <w:tcW w:w="620" w:type="pct"/>
          </w:tcPr>
          <w:p w14:paraId="07D080D0"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Yes</w:t>
            </w:r>
          </w:p>
        </w:tc>
        <w:tc>
          <w:tcPr>
            <w:tcW w:w="465" w:type="pct"/>
          </w:tcPr>
          <w:p w14:paraId="64EA6209"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None</w:t>
            </w:r>
          </w:p>
        </w:tc>
        <w:tc>
          <w:tcPr>
            <w:tcW w:w="316" w:type="pct"/>
          </w:tcPr>
          <w:p w14:paraId="0EBFCF23"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N/A</w:t>
            </w:r>
          </w:p>
        </w:tc>
      </w:tr>
    </w:tbl>
    <w:p w14:paraId="3A2B6EE8" w14:textId="77777777" w:rsidR="00970A70" w:rsidRPr="00970A70" w:rsidRDefault="00970A70" w:rsidP="004705F3">
      <w:pPr>
        <w:pStyle w:val="Caption"/>
      </w:pPr>
    </w:p>
    <w:p w14:paraId="2F4A92A0" w14:textId="50317FD3" w:rsidR="00970A70" w:rsidRDefault="00970A70" w:rsidP="00456A88">
      <w:pPr>
        <w:pStyle w:val="Caption"/>
      </w:pPr>
      <w:bookmarkStart w:id="1873" w:name="_Toc508289631"/>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283</w:t>
      </w:r>
      <w:r w:rsidR="00FB161A">
        <w:rPr>
          <w:noProof/>
        </w:rPr>
        <w:fldChar w:fldCharType="end"/>
      </w:r>
      <w:r w:rsidRPr="00970A70">
        <w:t xml:space="preserve"> : </w:t>
      </w:r>
      <w:r>
        <w:t>PPMIDRemoval (</w:t>
      </w:r>
      <w:r w:rsidRPr="00970A70">
        <w:t xml:space="preserve"> sr:PPMIDRemoval) data items</w:t>
      </w:r>
      <w:bookmarkEnd w:id="1873"/>
    </w:p>
    <w:p w14:paraId="5AE7BD85" w14:textId="77777777" w:rsidR="00CD49DD" w:rsidRPr="00D86190" w:rsidRDefault="00CD49DD" w:rsidP="00CD49DD">
      <w:pPr>
        <w:pStyle w:val="Heading3"/>
      </w:pPr>
      <w:bookmarkStart w:id="1874" w:name="_Ref479248443"/>
      <w:bookmarkStart w:id="1875" w:name="_Toc489860828"/>
      <w:bookmarkStart w:id="1876" w:name="_Toc506336202"/>
      <w:bookmarkStart w:id="1877" w:name="_Toc509172558"/>
      <w:r>
        <w:t>FirmwareVersionMismatch</w:t>
      </w:r>
      <w:bookmarkEnd w:id="1874"/>
      <w:bookmarkEnd w:id="1875"/>
      <w:bookmarkEnd w:id="1876"/>
      <w:bookmarkEnd w:id="1877"/>
    </w:p>
    <w:p w14:paraId="075E7667" w14:textId="77777777" w:rsidR="00CD49DD" w:rsidRPr="00EA6BD0" w:rsidRDefault="00CD49DD" w:rsidP="00CD49DD">
      <w:pPr>
        <w:pStyle w:val="Heading4"/>
      </w:pPr>
      <w:r w:rsidRPr="00EA6BD0">
        <w:t>Specific Data Items for this DCC Alert</w:t>
      </w:r>
    </w:p>
    <w:p w14:paraId="4DF11426" w14:textId="77777777" w:rsidR="00CD49DD" w:rsidRDefault="00CD49DD" w:rsidP="00CD49DD">
      <w:pPr>
        <w:keepNext/>
        <w:rPr>
          <w:rFonts w:eastAsiaTheme="majorEastAsia"/>
        </w:rPr>
      </w:pPr>
    </w:p>
    <w:p w14:paraId="349EE1A1" w14:textId="77777777" w:rsidR="00CD49DD" w:rsidRPr="00971C80" w:rsidRDefault="00CD49DD" w:rsidP="00CD49DD">
      <w:pPr>
        <w:keepNext/>
      </w:pPr>
      <w:r>
        <w:t>FirmwareVersionMismatch</w:t>
      </w:r>
      <w:r w:rsidRPr="00D36FF8">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CD49DD" w:rsidRPr="00971C80" w14:paraId="641FD674" w14:textId="77777777" w:rsidTr="00400115">
        <w:trPr>
          <w:cantSplit/>
          <w:trHeight w:val="553"/>
          <w:tblHeader/>
        </w:trPr>
        <w:tc>
          <w:tcPr>
            <w:tcW w:w="885" w:type="pct"/>
          </w:tcPr>
          <w:p w14:paraId="4E429F93" w14:textId="77777777" w:rsidR="00CD49DD" w:rsidRPr="00971C80" w:rsidRDefault="00CD49DD" w:rsidP="001E32F5">
            <w:pPr>
              <w:keepNext/>
              <w:jc w:val="left"/>
              <w:rPr>
                <w:b/>
                <w:sz w:val="20"/>
                <w:szCs w:val="20"/>
              </w:rPr>
            </w:pPr>
            <w:r w:rsidRPr="00971C80">
              <w:rPr>
                <w:b/>
                <w:sz w:val="20"/>
                <w:szCs w:val="20"/>
              </w:rPr>
              <w:t>Data Item</w:t>
            </w:r>
          </w:p>
        </w:tc>
        <w:tc>
          <w:tcPr>
            <w:tcW w:w="1550" w:type="pct"/>
          </w:tcPr>
          <w:p w14:paraId="6CF0AC2E" w14:textId="77777777" w:rsidR="00CD49DD" w:rsidRPr="00971C80" w:rsidRDefault="00CD49DD" w:rsidP="001E32F5">
            <w:pPr>
              <w:keepNext/>
              <w:jc w:val="left"/>
              <w:rPr>
                <w:b/>
                <w:sz w:val="20"/>
                <w:szCs w:val="20"/>
              </w:rPr>
            </w:pPr>
            <w:r w:rsidRPr="00971C80">
              <w:rPr>
                <w:b/>
                <w:sz w:val="20"/>
                <w:szCs w:val="20"/>
              </w:rPr>
              <w:t>Description</w:t>
            </w:r>
          </w:p>
          <w:p w14:paraId="680A627C" w14:textId="77777777" w:rsidR="00CD49DD" w:rsidRPr="00971C80" w:rsidRDefault="00CD49DD" w:rsidP="001E32F5">
            <w:pPr>
              <w:keepNext/>
              <w:jc w:val="left"/>
              <w:rPr>
                <w:b/>
                <w:sz w:val="20"/>
                <w:szCs w:val="20"/>
              </w:rPr>
            </w:pPr>
            <w:r w:rsidRPr="00971C80">
              <w:rPr>
                <w:b/>
                <w:sz w:val="20"/>
                <w:szCs w:val="20"/>
              </w:rPr>
              <w:t>/ Allowable values</w:t>
            </w:r>
          </w:p>
        </w:tc>
        <w:tc>
          <w:tcPr>
            <w:tcW w:w="1164" w:type="pct"/>
            <w:hideMark/>
          </w:tcPr>
          <w:p w14:paraId="71711FF6" w14:textId="77777777" w:rsidR="00CD49DD" w:rsidRPr="00971C80" w:rsidRDefault="00CD49DD" w:rsidP="001E32F5">
            <w:pPr>
              <w:keepNext/>
              <w:jc w:val="center"/>
              <w:rPr>
                <w:b/>
                <w:sz w:val="20"/>
                <w:szCs w:val="20"/>
              </w:rPr>
            </w:pPr>
            <w:r w:rsidRPr="00971C80">
              <w:rPr>
                <w:b/>
                <w:sz w:val="20"/>
                <w:szCs w:val="20"/>
              </w:rPr>
              <w:t>Type</w:t>
            </w:r>
          </w:p>
        </w:tc>
        <w:tc>
          <w:tcPr>
            <w:tcW w:w="620" w:type="pct"/>
            <w:hideMark/>
          </w:tcPr>
          <w:p w14:paraId="1BE4164F" w14:textId="77777777" w:rsidR="00CD49DD" w:rsidRPr="00971C80" w:rsidRDefault="00CD49DD" w:rsidP="001E32F5">
            <w:pPr>
              <w:keepNext/>
              <w:jc w:val="center"/>
              <w:rPr>
                <w:b/>
                <w:bCs/>
                <w:sz w:val="20"/>
                <w:szCs w:val="20"/>
                <w:vertAlign w:val="superscript"/>
              </w:rPr>
            </w:pPr>
            <w:r w:rsidRPr="00971C80">
              <w:rPr>
                <w:b/>
                <w:sz w:val="20"/>
                <w:szCs w:val="20"/>
              </w:rPr>
              <w:t>Mandatory</w:t>
            </w:r>
          </w:p>
        </w:tc>
        <w:tc>
          <w:tcPr>
            <w:tcW w:w="465" w:type="pct"/>
            <w:hideMark/>
          </w:tcPr>
          <w:p w14:paraId="18388495" w14:textId="77777777" w:rsidR="00CD49DD" w:rsidRPr="00971C80" w:rsidRDefault="00CD49DD" w:rsidP="001E32F5">
            <w:pPr>
              <w:keepNext/>
              <w:jc w:val="center"/>
              <w:rPr>
                <w:b/>
                <w:sz w:val="20"/>
                <w:szCs w:val="20"/>
              </w:rPr>
            </w:pPr>
            <w:r w:rsidRPr="00971C80">
              <w:rPr>
                <w:b/>
                <w:sz w:val="20"/>
                <w:szCs w:val="20"/>
              </w:rPr>
              <w:t>Default</w:t>
            </w:r>
          </w:p>
        </w:tc>
        <w:tc>
          <w:tcPr>
            <w:tcW w:w="316" w:type="pct"/>
          </w:tcPr>
          <w:p w14:paraId="4B42FE3A" w14:textId="77777777" w:rsidR="00CD49DD" w:rsidRPr="00971C80" w:rsidRDefault="00CD49DD" w:rsidP="001E32F5">
            <w:pPr>
              <w:keepNext/>
              <w:jc w:val="center"/>
              <w:rPr>
                <w:b/>
                <w:sz w:val="20"/>
                <w:szCs w:val="20"/>
              </w:rPr>
            </w:pPr>
            <w:r w:rsidRPr="00971C80">
              <w:rPr>
                <w:b/>
                <w:sz w:val="20"/>
                <w:szCs w:val="20"/>
              </w:rPr>
              <w:t>Units</w:t>
            </w:r>
          </w:p>
        </w:tc>
      </w:tr>
      <w:tr w:rsidR="00CD49DD" w:rsidRPr="00971C80" w14:paraId="212D3781" w14:textId="77777777" w:rsidTr="00400115">
        <w:trPr>
          <w:cantSplit/>
        </w:trPr>
        <w:tc>
          <w:tcPr>
            <w:tcW w:w="885" w:type="pct"/>
          </w:tcPr>
          <w:p w14:paraId="347302BF"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DeviceID</w:t>
            </w:r>
          </w:p>
        </w:tc>
        <w:tc>
          <w:tcPr>
            <w:tcW w:w="1550" w:type="pct"/>
          </w:tcPr>
          <w:p w14:paraId="3B3D34BA"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The Device ID with a Firmware Version mismatch between the SMI and the Device</w:t>
            </w:r>
          </w:p>
        </w:tc>
        <w:tc>
          <w:tcPr>
            <w:tcW w:w="1164" w:type="pct"/>
          </w:tcPr>
          <w:p w14:paraId="361C8728" w14:textId="77777777" w:rsidR="00CD49DD" w:rsidRDefault="00CD49DD" w:rsidP="00033AE0">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sr:EUI</w:t>
            </w:r>
          </w:p>
          <w:p w14:paraId="7F79DD39" w14:textId="77777777" w:rsidR="00CD49DD" w:rsidRPr="00CD49DD" w:rsidRDefault="00CD49DD" w:rsidP="00033AE0">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0128CFCB"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15B84A6F"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5A0C33D4"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r w:rsidR="00CD49DD" w:rsidRPr="00971C80" w14:paraId="4A060F65" w14:textId="77777777" w:rsidTr="00400115">
        <w:trPr>
          <w:cantSplit/>
        </w:trPr>
        <w:tc>
          <w:tcPr>
            <w:tcW w:w="885" w:type="pct"/>
          </w:tcPr>
          <w:p w14:paraId="5EB705CF"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DeviceType</w:t>
            </w:r>
          </w:p>
        </w:tc>
        <w:tc>
          <w:tcPr>
            <w:tcW w:w="1550" w:type="pct"/>
          </w:tcPr>
          <w:p w14:paraId="2E66CE03"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Device Type of the Device with a Firmware Version mismatch between the SMI and the Device</w:t>
            </w:r>
          </w:p>
          <w:p w14:paraId="38FA0D93" w14:textId="77777777" w:rsidR="00CD49DD" w:rsidRPr="00CD49DD" w:rsidRDefault="00CD49DD" w:rsidP="001E32F5">
            <w:pPr>
              <w:spacing w:after="60"/>
              <w:rPr>
                <w:rStyle w:val="SubtleEmphasis"/>
                <w:rFonts w:eastAsia="Calibri"/>
                <w:i w:val="0"/>
                <w:iCs w:val="0"/>
                <w:color w:val="000000"/>
                <w:sz w:val="20"/>
                <w:szCs w:val="20"/>
              </w:rPr>
            </w:pPr>
            <w:r w:rsidRPr="00CD49DD">
              <w:rPr>
                <w:rStyle w:val="SubtleEmphasis"/>
                <w:rFonts w:eastAsia="Calibri"/>
                <w:color w:val="000000"/>
                <w:sz w:val="20"/>
                <w:szCs w:val="20"/>
              </w:rPr>
              <w:t>Valid set:</w:t>
            </w:r>
          </w:p>
          <w:p w14:paraId="6BE79AFD" w14:textId="77777777" w:rsidR="00CD49DD" w:rsidRPr="00CD49DD" w:rsidRDefault="00CD49DD" w:rsidP="00CD49DD">
            <w:pPr>
              <w:pStyle w:val="ListParagraph"/>
              <w:numPr>
                <w:ilvl w:val="0"/>
                <w:numId w:val="63"/>
              </w:numPr>
              <w:spacing w:after="60"/>
              <w:contextualSpacing w:val="0"/>
              <w:jc w:val="left"/>
              <w:rPr>
                <w:rStyle w:val="SubtleEmphasis"/>
                <w:rFonts w:eastAsia="Calibri"/>
                <w:i w:val="0"/>
                <w:iCs w:val="0"/>
                <w:color w:val="000000"/>
                <w:sz w:val="20"/>
                <w:szCs w:val="20"/>
              </w:rPr>
            </w:pPr>
            <w:r w:rsidRPr="00CD49DD">
              <w:rPr>
                <w:rStyle w:val="SubtleEmphasis"/>
                <w:rFonts w:eastAsia="Calibri"/>
                <w:color w:val="000000"/>
                <w:sz w:val="20"/>
                <w:szCs w:val="20"/>
              </w:rPr>
              <w:t>ESME</w:t>
            </w:r>
          </w:p>
          <w:p w14:paraId="2F31CCE7" w14:textId="77777777" w:rsidR="00CD49DD" w:rsidRPr="00CD49DD" w:rsidRDefault="00CD49DD" w:rsidP="00CD49DD">
            <w:pPr>
              <w:pStyle w:val="ListParagraph"/>
              <w:numPr>
                <w:ilvl w:val="0"/>
                <w:numId w:val="63"/>
              </w:numPr>
              <w:spacing w:after="60"/>
              <w:contextualSpacing w:val="0"/>
              <w:jc w:val="left"/>
              <w:rPr>
                <w:rStyle w:val="SubtleEmphasis"/>
                <w:rFonts w:eastAsia="Calibri"/>
                <w:i w:val="0"/>
                <w:iCs w:val="0"/>
                <w:color w:val="000000"/>
                <w:sz w:val="20"/>
                <w:szCs w:val="20"/>
              </w:rPr>
            </w:pPr>
            <w:r w:rsidRPr="00CD49DD">
              <w:rPr>
                <w:rStyle w:val="SubtleEmphasis"/>
                <w:rFonts w:eastAsia="Calibri"/>
                <w:color w:val="000000"/>
                <w:sz w:val="20"/>
                <w:szCs w:val="20"/>
              </w:rPr>
              <w:t>GSME</w:t>
            </w:r>
          </w:p>
          <w:p w14:paraId="248E9076" w14:textId="77777777" w:rsidR="00CD49DD" w:rsidRPr="00CD49DD" w:rsidRDefault="00CD49DD" w:rsidP="00CD49DD">
            <w:pPr>
              <w:pStyle w:val="ListParagraph"/>
              <w:numPr>
                <w:ilvl w:val="0"/>
                <w:numId w:val="63"/>
              </w:numPr>
              <w:spacing w:after="60"/>
              <w:contextualSpacing w:val="0"/>
              <w:jc w:val="left"/>
              <w:rPr>
                <w:rFonts w:eastAsia="Calibri"/>
                <w:color w:val="000000"/>
                <w:sz w:val="20"/>
                <w:szCs w:val="20"/>
              </w:rPr>
            </w:pPr>
            <w:r w:rsidRPr="00CD49DD">
              <w:rPr>
                <w:rStyle w:val="SubtleEmphasis"/>
                <w:rFonts w:eastAsia="Calibri"/>
                <w:color w:val="000000"/>
                <w:sz w:val="20"/>
                <w:szCs w:val="20"/>
              </w:rPr>
              <w:t>CHF</w:t>
            </w:r>
          </w:p>
        </w:tc>
        <w:tc>
          <w:tcPr>
            <w:tcW w:w="1164" w:type="pct"/>
          </w:tcPr>
          <w:p w14:paraId="0C48D0D8" w14:textId="77777777" w:rsidR="00CD49DD" w:rsidRPr="00CD49DD" w:rsidRDefault="00CD49DD" w:rsidP="00033AE0">
            <w:pPr>
              <w:pStyle w:val="Tablebullet2"/>
              <w:numPr>
                <w:ilvl w:val="0"/>
                <w:numId w:val="0"/>
              </w:numPr>
              <w:spacing w:before="0" w:after="0"/>
              <w:contextualSpacing/>
              <w:jc w:val="center"/>
              <w:rPr>
                <w:rFonts w:ascii="Times New Roman" w:hAnsi="Times New Roman" w:cs="Times New Roman"/>
                <w:sz w:val="20"/>
                <w:szCs w:val="20"/>
              </w:rPr>
            </w:pPr>
            <w:r w:rsidRPr="00CD49DD">
              <w:rPr>
                <w:rFonts w:ascii="Times New Roman" w:hAnsi="Times New Roman" w:cs="Times New Roman"/>
                <w:sz w:val="20"/>
                <w:szCs w:val="20"/>
              </w:rPr>
              <w:t>sr:DeviceType</w:t>
            </w:r>
          </w:p>
          <w:p w14:paraId="60809701" w14:textId="77777777" w:rsidR="00CD49DD" w:rsidRPr="00CD49DD" w:rsidRDefault="00CD49DD" w:rsidP="00033AE0">
            <w:pPr>
              <w:contextualSpacing/>
              <w:jc w:val="center"/>
              <w:rPr>
                <w:sz w:val="20"/>
                <w:szCs w:val="20"/>
              </w:rPr>
            </w:pPr>
            <w:r w:rsidRPr="00CD49DD">
              <w:rPr>
                <w:sz w:val="20"/>
                <w:szCs w:val="20"/>
              </w:rPr>
              <w:t>(Restriction of xs:string (Enumeration))</w:t>
            </w:r>
          </w:p>
        </w:tc>
        <w:tc>
          <w:tcPr>
            <w:tcW w:w="620" w:type="pct"/>
          </w:tcPr>
          <w:p w14:paraId="402DE578"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3BC8F9D8"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2825B7B9"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r w:rsidR="00CD49DD" w:rsidRPr="00971C80" w14:paraId="7C0B8AFC" w14:textId="77777777" w:rsidTr="00400115">
        <w:trPr>
          <w:cantSplit/>
        </w:trPr>
        <w:tc>
          <w:tcPr>
            <w:tcW w:w="885" w:type="pct"/>
          </w:tcPr>
          <w:p w14:paraId="658971B4"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FirmwareVersionSMI</w:t>
            </w:r>
          </w:p>
        </w:tc>
        <w:tc>
          <w:tcPr>
            <w:tcW w:w="1550" w:type="pct"/>
          </w:tcPr>
          <w:p w14:paraId="64DBE253"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 xml:space="preserve">N49, N50. The Device’s Firmware Version in SMI prior to its replacement with the value returned by the </w:t>
            </w:r>
            <w:r w:rsidR="00EE504D">
              <w:rPr>
                <w:rFonts w:ascii="Times New Roman" w:hAnsi="Times New Roman" w:cs="Times New Roman"/>
                <w:sz w:val="20"/>
                <w:szCs w:val="20"/>
              </w:rPr>
              <w:t>Device</w:t>
            </w:r>
          </w:p>
          <w:p w14:paraId="6286857C"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p>
          <w:p w14:paraId="5DBBBF23"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N51, N52. The Device’s Firmware Version in SMI</w:t>
            </w:r>
          </w:p>
          <w:p w14:paraId="06A07A6F"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p>
          <w:p w14:paraId="5585AA32" w14:textId="77777777" w:rsidR="00CD49DD" w:rsidRPr="00CD49DD" w:rsidRDefault="00CD49DD" w:rsidP="001E32F5">
            <w:pPr>
              <w:spacing w:after="60"/>
              <w:rPr>
                <w:rStyle w:val="SubtleEmphasis"/>
                <w:rFonts w:eastAsia="Calibri"/>
                <w:i w:val="0"/>
                <w:iCs w:val="0"/>
                <w:sz w:val="20"/>
                <w:szCs w:val="20"/>
              </w:rPr>
            </w:pPr>
            <w:r w:rsidRPr="00CD49DD">
              <w:rPr>
                <w:sz w:val="20"/>
                <w:szCs w:val="20"/>
              </w:rPr>
              <w:t>The Firmware version as held in the CPL and presented in the format XXXXXXXX where each X is one of the characters 0 to 9 or A to F.</w:t>
            </w:r>
            <w:r w:rsidRPr="00CD49DD">
              <w:rPr>
                <w:rStyle w:val="SubtleEmphasis"/>
                <w:rFonts w:eastAsia="Calibri"/>
                <w:sz w:val="20"/>
                <w:szCs w:val="20"/>
              </w:rPr>
              <w:t xml:space="preserve"> </w:t>
            </w:r>
          </w:p>
          <w:p w14:paraId="03DF3103"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This data item matches the value on the CPL (excluding the colon separator between octet values)</w:t>
            </w:r>
          </w:p>
        </w:tc>
        <w:tc>
          <w:tcPr>
            <w:tcW w:w="1164" w:type="pct"/>
          </w:tcPr>
          <w:p w14:paraId="2467E256"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Restriction of</w:t>
            </w:r>
          </w:p>
          <w:p w14:paraId="4062B118"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xs:string</w:t>
            </w:r>
          </w:p>
          <w:p w14:paraId="2530B3DF"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(minLength = 1,</w:t>
            </w:r>
          </w:p>
          <w:p w14:paraId="587136CB" w14:textId="77777777" w:rsidR="00CD49DD" w:rsidRPr="00CD49DD" w:rsidRDefault="00CD49DD" w:rsidP="00033AE0">
            <w:pPr>
              <w:contextualSpacing/>
              <w:jc w:val="center"/>
              <w:rPr>
                <w:color w:val="000000" w:themeColor="text1"/>
                <w:sz w:val="20"/>
                <w:szCs w:val="20"/>
              </w:rPr>
            </w:pPr>
            <w:r w:rsidRPr="00CD49DD">
              <w:rPr>
                <w:sz w:val="20"/>
                <w:szCs w:val="20"/>
              </w:rPr>
              <w:t>maxLength = 8)</w:t>
            </w:r>
          </w:p>
        </w:tc>
        <w:tc>
          <w:tcPr>
            <w:tcW w:w="620" w:type="pct"/>
          </w:tcPr>
          <w:p w14:paraId="0A500036"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3A24D1C3"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318FFDE2"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r w:rsidR="00CD49DD" w:rsidRPr="00971C80" w14:paraId="26EF3226" w14:textId="77777777" w:rsidTr="00400115">
        <w:tc>
          <w:tcPr>
            <w:tcW w:w="885" w:type="pct"/>
          </w:tcPr>
          <w:p w14:paraId="61DFD51D"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FirmwareVersionDevice</w:t>
            </w:r>
          </w:p>
        </w:tc>
        <w:tc>
          <w:tcPr>
            <w:tcW w:w="1550" w:type="pct"/>
          </w:tcPr>
          <w:p w14:paraId="62FFA535"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 xml:space="preserve">N49, N50. The Device’s Firmware Version held on the Device and now updated in the SMI post response returned by the </w:t>
            </w:r>
            <w:r w:rsidR="00EE504D">
              <w:rPr>
                <w:rFonts w:ascii="Times New Roman" w:hAnsi="Times New Roman" w:cs="Times New Roman"/>
                <w:sz w:val="20"/>
                <w:szCs w:val="20"/>
              </w:rPr>
              <w:t>Device</w:t>
            </w:r>
          </w:p>
          <w:p w14:paraId="0471BCC5" w14:textId="77777777" w:rsidR="00CD49DD" w:rsidRPr="00CD49DD" w:rsidRDefault="00CD49DD" w:rsidP="001E32F5">
            <w:pPr>
              <w:spacing w:after="60"/>
              <w:rPr>
                <w:sz w:val="20"/>
                <w:szCs w:val="20"/>
              </w:rPr>
            </w:pPr>
            <w:r w:rsidRPr="00CD49DD">
              <w:rPr>
                <w:sz w:val="20"/>
                <w:szCs w:val="20"/>
              </w:rPr>
              <w:t>The Firmware version as held in the CPL and presented in the format XXXXXXXX where each X is one of the characters 0 to 9 or A to F.</w:t>
            </w:r>
            <w:r w:rsidRPr="00CD49DD">
              <w:rPr>
                <w:i/>
                <w:iCs/>
                <w:sz w:val="20"/>
                <w:szCs w:val="20"/>
              </w:rPr>
              <w:t xml:space="preserve"> </w:t>
            </w:r>
          </w:p>
          <w:p w14:paraId="1A63953B"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This data item matches the value on the CPL (excluding the colon separator between octet values)</w:t>
            </w:r>
          </w:p>
          <w:p w14:paraId="7960ACBB"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p>
          <w:p w14:paraId="0CCF79E6"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N51. Firmware Version returned by the Device, which is unknown (it doesn’t match an item on the CPL)</w:t>
            </w:r>
          </w:p>
          <w:p w14:paraId="0E8418B1"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p>
          <w:p w14:paraId="7CB3F140" w14:textId="77777777" w:rsidR="00CD49DD" w:rsidRPr="00CD49DD" w:rsidRDefault="00CD49DD" w:rsidP="00CD49DD">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N52. GSM</w:t>
            </w:r>
            <w:r w:rsidR="00084774">
              <w:rPr>
                <w:rFonts w:ascii="Times New Roman" w:hAnsi="Times New Roman" w:cs="Times New Roman"/>
                <w:sz w:val="20"/>
                <w:szCs w:val="20"/>
              </w:rPr>
              <w:t>E</w:t>
            </w:r>
            <w:r w:rsidRPr="00CD49DD">
              <w:rPr>
                <w:rFonts w:ascii="Times New Roman" w:hAnsi="Times New Roman" w:cs="Times New Roman"/>
                <w:sz w:val="20"/>
                <w:szCs w:val="20"/>
              </w:rPr>
              <w:t xml:space="preserve"> Firmware Version returned by the GPF</w:t>
            </w:r>
          </w:p>
        </w:tc>
        <w:tc>
          <w:tcPr>
            <w:tcW w:w="1164" w:type="pct"/>
          </w:tcPr>
          <w:p w14:paraId="1E3B11DF"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Restriction of</w:t>
            </w:r>
          </w:p>
          <w:p w14:paraId="5B2967F5"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xs:string</w:t>
            </w:r>
          </w:p>
          <w:p w14:paraId="5E861AF0"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(minLength = 1,</w:t>
            </w:r>
          </w:p>
          <w:p w14:paraId="59C44978" w14:textId="77777777" w:rsidR="00CD49DD" w:rsidRPr="00CD49DD" w:rsidRDefault="00CD49DD" w:rsidP="00033AE0">
            <w:pPr>
              <w:contextualSpacing/>
              <w:jc w:val="center"/>
              <w:rPr>
                <w:color w:val="000000" w:themeColor="text1"/>
                <w:sz w:val="20"/>
                <w:szCs w:val="20"/>
              </w:rPr>
            </w:pPr>
            <w:r w:rsidRPr="00CD49DD">
              <w:rPr>
                <w:sz w:val="20"/>
                <w:szCs w:val="20"/>
              </w:rPr>
              <w:t>maxLength = 8)</w:t>
            </w:r>
          </w:p>
        </w:tc>
        <w:tc>
          <w:tcPr>
            <w:tcW w:w="620" w:type="pct"/>
          </w:tcPr>
          <w:p w14:paraId="5A436A17"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6749EAF7"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19C7F42D"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bl>
    <w:p w14:paraId="4163A070" w14:textId="1601B39F" w:rsidR="00CD49DD" w:rsidRDefault="00CD49DD" w:rsidP="004705F3">
      <w:pPr>
        <w:pStyle w:val="Caption"/>
      </w:pPr>
      <w:bookmarkStart w:id="1878" w:name="_Toc508289632"/>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284</w:t>
      </w:r>
      <w:r w:rsidR="00FB161A">
        <w:rPr>
          <w:noProof/>
        </w:rPr>
        <w:fldChar w:fldCharType="end"/>
      </w:r>
      <w:r w:rsidRPr="00970A70">
        <w:t xml:space="preserve"> : </w:t>
      </w:r>
      <w:r>
        <w:t>FirmwareVersionMismatch (</w:t>
      </w:r>
      <w:r w:rsidRPr="00970A70">
        <w:t xml:space="preserve"> sr:</w:t>
      </w:r>
      <w:r w:rsidRPr="00CD49DD">
        <w:t xml:space="preserve"> </w:t>
      </w:r>
      <w:r>
        <w:t>FirmwareVersionMismatch</w:t>
      </w:r>
      <w:r w:rsidRPr="00970A70">
        <w:t>) data items</w:t>
      </w:r>
      <w:bookmarkEnd w:id="1878"/>
    </w:p>
    <w:p w14:paraId="260ED137" w14:textId="77777777" w:rsidR="00361EB4" w:rsidRPr="00361EB4" w:rsidRDefault="00361EB4" w:rsidP="00361EB4"/>
    <w:p w14:paraId="217CED5E" w14:textId="77777777" w:rsidR="00361EB4" w:rsidRPr="00D86190" w:rsidRDefault="00953AED" w:rsidP="00361EB4">
      <w:pPr>
        <w:pStyle w:val="Heading3"/>
      </w:pPr>
      <w:bookmarkStart w:id="1879" w:name="_Ref479249749"/>
      <w:bookmarkStart w:id="1880" w:name="_Toc489860829"/>
      <w:bookmarkStart w:id="1881" w:name="_Toc506336203"/>
      <w:bookmarkStart w:id="1882" w:name="_Toc509172559"/>
      <w:r>
        <w:t>DualBandCHAlert</w:t>
      </w:r>
      <w:bookmarkEnd w:id="1879"/>
      <w:bookmarkEnd w:id="1880"/>
      <w:bookmarkEnd w:id="1881"/>
      <w:bookmarkEnd w:id="1882"/>
    </w:p>
    <w:p w14:paraId="50AB0670" w14:textId="77777777" w:rsidR="00361EB4" w:rsidRPr="00EA6BD0" w:rsidRDefault="00361EB4" w:rsidP="00361EB4">
      <w:pPr>
        <w:pStyle w:val="Heading4"/>
      </w:pPr>
      <w:r w:rsidRPr="00EA6BD0">
        <w:t>Specific Data Items for this DCC Alert</w:t>
      </w:r>
    </w:p>
    <w:p w14:paraId="4C22E7FB" w14:textId="77777777" w:rsidR="00361EB4" w:rsidRDefault="00361EB4" w:rsidP="00361EB4">
      <w:pPr>
        <w:keepNext/>
        <w:rPr>
          <w:rFonts w:eastAsiaTheme="majorEastAsia"/>
        </w:rPr>
      </w:pPr>
    </w:p>
    <w:p w14:paraId="722A543C" w14:textId="77777777" w:rsidR="00EF6474" w:rsidRDefault="00953AED" w:rsidP="00361EB4">
      <w:pPr>
        <w:keepNext/>
      </w:pPr>
      <w:r>
        <w:t>DualBandCHAlert</w:t>
      </w:r>
      <w:r w:rsidR="00361EB4" w:rsidRPr="00D36FF8">
        <w:t xml:space="preserve"> Items Definition</w:t>
      </w:r>
      <w:r w:rsidR="00EF6474">
        <w:t xml:space="preserve"> (This contains</w:t>
      </w:r>
      <w:r w:rsidR="00EF6474" w:rsidRPr="005D4E7F">
        <w:t xml:space="preserve"> a choice of </w:t>
      </w:r>
      <w:r w:rsidR="00EF6474">
        <w:t>data item</w:t>
      </w:r>
      <w:r w:rsidR="00EF6474" w:rsidRPr="005D4E7F">
        <w:t xml:space="preserve"> elements</w:t>
      </w:r>
      <w:r w:rsidR="00EF6474">
        <w:t xml:space="preserve"> based on the AlertCode </w:t>
      </w:r>
      <w:r w:rsidR="001D2122">
        <w:t xml:space="preserve">being </w:t>
      </w:r>
      <w:r w:rsidR="00EF6474">
        <w:t>reported</w:t>
      </w:r>
      <w:r w:rsidR="00EF6474" w:rsidRPr="005D4E7F">
        <w:t xml:space="preserve"> </w:t>
      </w:r>
      <w:r w:rsidR="001D2122">
        <w:t xml:space="preserve">to the User </w:t>
      </w:r>
      <w:r w:rsidR="00EF6474">
        <w:t>as de</w:t>
      </w:r>
      <w:r w:rsidR="0065793C">
        <w:t>f</w:t>
      </w:r>
      <w:r w:rsidR="00EF6474">
        <w:t>ined by the mandatory colum</w:t>
      </w:r>
      <w:r w:rsidR="002945B9">
        <w:t>n</w:t>
      </w:r>
      <w:r w:rsidR="00EF6474">
        <w:t xml:space="preserve"> below, </w:t>
      </w:r>
      <w:r w:rsidR="00EF6474" w:rsidRPr="005D4E7F">
        <w:t xml:space="preserve">so </w:t>
      </w:r>
      <w:r w:rsidR="00EF6474">
        <w:t xml:space="preserve">not all </w:t>
      </w:r>
      <w:r w:rsidR="007E02CB">
        <w:t>data items listed below</w:t>
      </w:r>
      <w:r w:rsidR="00EF6474" w:rsidRPr="005D4E7F">
        <w:t xml:space="preserve"> </w:t>
      </w:r>
      <w:r w:rsidR="00EF6474">
        <w:t>are</w:t>
      </w:r>
      <w:r w:rsidR="00EF6474" w:rsidRPr="005D4E7F">
        <w:t xml:space="preserve"> mandatory</w:t>
      </w:r>
      <w:r w:rsidR="00EF6474">
        <w:t xml:space="preserve"> for each AlertCode)</w:t>
      </w:r>
    </w:p>
    <w:p w14:paraId="5CEE69A5" w14:textId="77777777" w:rsidR="00EF6474" w:rsidRPr="00971C80" w:rsidRDefault="00EF6474" w:rsidP="00361EB4">
      <w:pPr>
        <w:keepNext/>
      </w:pP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361EB4" w:rsidRPr="00971C80" w14:paraId="77EA23F9" w14:textId="77777777" w:rsidTr="00400115">
        <w:trPr>
          <w:cantSplit/>
          <w:trHeight w:val="553"/>
          <w:tblHeader/>
        </w:trPr>
        <w:tc>
          <w:tcPr>
            <w:tcW w:w="885" w:type="pct"/>
          </w:tcPr>
          <w:p w14:paraId="4157D5DA" w14:textId="77777777" w:rsidR="00361EB4" w:rsidRPr="00971C80" w:rsidRDefault="00361EB4" w:rsidP="001E32F5">
            <w:pPr>
              <w:keepNext/>
              <w:jc w:val="left"/>
              <w:rPr>
                <w:b/>
                <w:sz w:val="20"/>
                <w:szCs w:val="20"/>
              </w:rPr>
            </w:pPr>
            <w:r w:rsidRPr="00971C80">
              <w:rPr>
                <w:b/>
                <w:sz w:val="20"/>
                <w:szCs w:val="20"/>
              </w:rPr>
              <w:t>Data Item</w:t>
            </w:r>
          </w:p>
        </w:tc>
        <w:tc>
          <w:tcPr>
            <w:tcW w:w="1550" w:type="pct"/>
          </w:tcPr>
          <w:p w14:paraId="61B3F026" w14:textId="77777777" w:rsidR="00361EB4" w:rsidRPr="00971C80" w:rsidRDefault="00361EB4" w:rsidP="001E32F5">
            <w:pPr>
              <w:keepNext/>
              <w:jc w:val="left"/>
              <w:rPr>
                <w:b/>
                <w:sz w:val="20"/>
                <w:szCs w:val="20"/>
              </w:rPr>
            </w:pPr>
            <w:r w:rsidRPr="00971C80">
              <w:rPr>
                <w:b/>
                <w:sz w:val="20"/>
                <w:szCs w:val="20"/>
              </w:rPr>
              <w:t>Description</w:t>
            </w:r>
          </w:p>
          <w:p w14:paraId="4F10C77B" w14:textId="77777777" w:rsidR="00361EB4" w:rsidRPr="00971C80" w:rsidRDefault="00361EB4" w:rsidP="001E32F5">
            <w:pPr>
              <w:keepNext/>
              <w:jc w:val="left"/>
              <w:rPr>
                <w:b/>
                <w:sz w:val="20"/>
                <w:szCs w:val="20"/>
              </w:rPr>
            </w:pPr>
            <w:r w:rsidRPr="00971C80">
              <w:rPr>
                <w:b/>
                <w:sz w:val="20"/>
                <w:szCs w:val="20"/>
              </w:rPr>
              <w:t>/ Allowable values</w:t>
            </w:r>
          </w:p>
        </w:tc>
        <w:tc>
          <w:tcPr>
            <w:tcW w:w="1164" w:type="pct"/>
            <w:hideMark/>
          </w:tcPr>
          <w:p w14:paraId="51C1A62E" w14:textId="77777777" w:rsidR="00361EB4" w:rsidRPr="00971C80" w:rsidRDefault="00361EB4" w:rsidP="001E32F5">
            <w:pPr>
              <w:keepNext/>
              <w:jc w:val="center"/>
              <w:rPr>
                <w:b/>
                <w:sz w:val="20"/>
                <w:szCs w:val="20"/>
              </w:rPr>
            </w:pPr>
            <w:r w:rsidRPr="00971C80">
              <w:rPr>
                <w:b/>
                <w:sz w:val="20"/>
                <w:szCs w:val="20"/>
              </w:rPr>
              <w:t>Type</w:t>
            </w:r>
          </w:p>
        </w:tc>
        <w:tc>
          <w:tcPr>
            <w:tcW w:w="620" w:type="pct"/>
            <w:hideMark/>
          </w:tcPr>
          <w:p w14:paraId="0D110D27" w14:textId="77777777" w:rsidR="00361EB4" w:rsidRPr="00971C80" w:rsidRDefault="00361EB4" w:rsidP="001E32F5">
            <w:pPr>
              <w:keepNext/>
              <w:jc w:val="center"/>
              <w:rPr>
                <w:b/>
                <w:bCs/>
                <w:sz w:val="20"/>
                <w:szCs w:val="20"/>
                <w:vertAlign w:val="superscript"/>
              </w:rPr>
            </w:pPr>
            <w:r w:rsidRPr="00971C80">
              <w:rPr>
                <w:b/>
                <w:sz w:val="20"/>
                <w:szCs w:val="20"/>
              </w:rPr>
              <w:t>Mandatory</w:t>
            </w:r>
          </w:p>
        </w:tc>
        <w:tc>
          <w:tcPr>
            <w:tcW w:w="465" w:type="pct"/>
            <w:hideMark/>
          </w:tcPr>
          <w:p w14:paraId="62324DDC" w14:textId="77777777" w:rsidR="00361EB4" w:rsidRPr="00971C80" w:rsidRDefault="00361EB4" w:rsidP="001E32F5">
            <w:pPr>
              <w:keepNext/>
              <w:jc w:val="center"/>
              <w:rPr>
                <w:b/>
                <w:sz w:val="20"/>
                <w:szCs w:val="20"/>
              </w:rPr>
            </w:pPr>
            <w:r w:rsidRPr="00971C80">
              <w:rPr>
                <w:b/>
                <w:sz w:val="20"/>
                <w:szCs w:val="20"/>
              </w:rPr>
              <w:t>Default</w:t>
            </w:r>
          </w:p>
        </w:tc>
        <w:tc>
          <w:tcPr>
            <w:tcW w:w="316" w:type="pct"/>
          </w:tcPr>
          <w:p w14:paraId="3EE1CFB5" w14:textId="77777777" w:rsidR="00361EB4" w:rsidRPr="00971C80" w:rsidRDefault="00361EB4" w:rsidP="001E32F5">
            <w:pPr>
              <w:keepNext/>
              <w:jc w:val="center"/>
              <w:rPr>
                <w:b/>
                <w:sz w:val="20"/>
                <w:szCs w:val="20"/>
              </w:rPr>
            </w:pPr>
            <w:r w:rsidRPr="00971C80">
              <w:rPr>
                <w:b/>
                <w:sz w:val="20"/>
                <w:szCs w:val="20"/>
              </w:rPr>
              <w:t>Units</w:t>
            </w:r>
          </w:p>
        </w:tc>
      </w:tr>
      <w:tr w:rsidR="00953AED" w:rsidRPr="00971C80" w14:paraId="24DFED4D" w14:textId="77777777" w:rsidTr="00400115">
        <w:trPr>
          <w:cantSplit/>
        </w:trPr>
        <w:tc>
          <w:tcPr>
            <w:tcW w:w="885" w:type="pct"/>
          </w:tcPr>
          <w:p w14:paraId="6C7303C3" w14:textId="77777777" w:rsidR="00953AED" w:rsidRPr="00953AED" w:rsidRDefault="00953AED" w:rsidP="001E32F5">
            <w:pPr>
              <w:pStyle w:val="Tablebullet2"/>
              <w:numPr>
                <w:ilvl w:val="0"/>
                <w:numId w:val="0"/>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CHFDeviceID</w:t>
            </w:r>
          </w:p>
        </w:tc>
        <w:tc>
          <w:tcPr>
            <w:tcW w:w="1550" w:type="pct"/>
          </w:tcPr>
          <w:p w14:paraId="136436DF" w14:textId="77777777" w:rsidR="00953AED" w:rsidRPr="00953AED" w:rsidRDefault="00953AED" w:rsidP="00DB6F79">
            <w:pPr>
              <w:pStyle w:val="Tablebullet2"/>
              <w:numPr>
                <w:ilvl w:val="0"/>
                <w:numId w:val="0"/>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Device ID of the Dual Band CHF that generated the Alert</w:t>
            </w:r>
          </w:p>
        </w:tc>
        <w:tc>
          <w:tcPr>
            <w:tcW w:w="1164" w:type="pct"/>
          </w:tcPr>
          <w:p w14:paraId="0699B333"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sr:EUI</w:t>
            </w:r>
          </w:p>
          <w:p w14:paraId="517C691E" w14:textId="77777777" w:rsidR="00953AED" w:rsidRPr="00953AED" w:rsidRDefault="00536912" w:rsidP="00033AE0">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2CD98994"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Yes</w:t>
            </w:r>
          </w:p>
          <w:p w14:paraId="307FB8E6"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2EE529FF"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None</w:t>
            </w:r>
          </w:p>
        </w:tc>
        <w:tc>
          <w:tcPr>
            <w:tcW w:w="316" w:type="pct"/>
          </w:tcPr>
          <w:p w14:paraId="2888D855"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N/A</w:t>
            </w:r>
          </w:p>
        </w:tc>
      </w:tr>
      <w:tr w:rsidR="00953AED" w:rsidRPr="00971C80" w14:paraId="434B84CF" w14:textId="77777777" w:rsidTr="00400115">
        <w:trPr>
          <w:cantSplit/>
        </w:trPr>
        <w:tc>
          <w:tcPr>
            <w:tcW w:w="885" w:type="pct"/>
          </w:tcPr>
          <w:p w14:paraId="3D9F7432" w14:textId="77777777" w:rsidR="00953AED" w:rsidRPr="00953AED" w:rsidRDefault="00953AED" w:rsidP="001E32F5">
            <w:pPr>
              <w:pStyle w:val="Tablebullet2"/>
              <w:numPr>
                <w:ilvl w:val="0"/>
                <w:numId w:val="0"/>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DeviceAlertCode</w:t>
            </w:r>
          </w:p>
        </w:tc>
        <w:tc>
          <w:tcPr>
            <w:tcW w:w="1550" w:type="pct"/>
          </w:tcPr>
          <w:p w14:paraId="2939781C"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The Alert Code of the Alert generated by the Dual Band CHF. Note – preceding 0x removed as per GBCS definition.</w:t>
            </w:r>
          </w:p>
          <w:p w14:paraId="1CC18AC3"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Valid set:</w:t>
            </w:r>
          </w:p>
          <w:p w14:paraId="47F52458" w14:textId="77777777" w:rsidR="00953AED" w:rsidRPr="00953AED" w:rsidRDefault="00953AED" w:rsidP="00953AED">
            <w:pPr>
              <w:pStyle w:val="Tablebullet2"/>
              <w:numPr>
                <w:ilvl w:val="0"/>
                <w:numId w:val="289"/>
              </w:numPr>
              <w:jc w:val="left"/>
              <w:rPr>
                <w:rFonts w:ascii="Times New Roman" w:hAnsi="Times New Roman" w:cs="Times New Roman"/>
                <w:sz w:val="20"/>
                <w:szCs w:val="20"/>
              </w:rPr>
            </w:pPr>
            <w:r w:rsidRPr="00953AED">
              <w:rPr>
                <w:rFonts w:ascii="Times New Roman" w:hAnsi="Times New Roman" w:cs="Times New Roman"/>
                <w:sz w:val="20"/>
                <w:szCs w:val="20"/>
              </w:rPr>
              <w:t>No additional data included within Alert:</w:t>
            </w:r>
          </w:p>
          <w:p w14:paraId="22802514" w14:textId="77777777" w:rsidR="00953AED" w:rsidRPr="00953AED" w:rsidRDefault="00953AED" w:rsidP="00953AED">
            <w:pPr>
              <w:pStyle w:val="Tablebullet2"/>
              <w:numPr>
                <w:ilvl w:val="1"/>
                <w:numId w:val="289"/>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8F21</w:t>
            </w:r>
          </w:p>
          <w:p w14:paraId="291B3354" w14:textId="77777777" w:rsidR="00953AED" w:rsidRPr="00953AED" w:rsidRDefault="00953AED" w:rsidP="00953AED">
            <w:pPr>
              <w:pStyle w:val="Tablebullet2"/>
              <w:numPr>
                <w:ilvl w:val="1"/>
                <w:numId w:val="289"/>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8F22</w:t>
            </w:r>
          </w:p>
          <w:p w14:paraId="138CE6CC" w14:textId="77777777" w:rsidR="00953AED" w:rsidRPr="00953AED" w:rsidRDefault="00953AED" w:rsidP="00953AED">
            <w:pPr>
              <w:pStyle w:val="Tablebullet2"/>
              <w:numPr>
                <w:ilvl w:val="1"/>
                <w:numId w:val="289"/>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8F23</w:t>
            </w:r>
          </w:p>
          <w:p w14:paraId="1F7EEC50" w14:textId="77777777" w:rsidR="00953AED" w:rsidRPr="00953AED" w:rsidRDefault="00953AED" w:rsidP="00953AED">
            <w:pPr>
              <w:pStyle w:val="Tablebullet2"/>
              <w:numPr>
                <w:ilvl w:val="1"/>
                <w:numId w:val="289"/>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8F24</w:t>
            </w:r>
          </w:p>
          <w:p w14:paraId="633C887C" w14:textId="77777777" w:rsidR="00953AED" w:rsidRPr="00953AED" w:rsidRDefault="00953AED" w:rsidP="00953AED">
            <w:pPr>
              <w:pStyle w:val="Tablebullet2"/>
              <w:numPr>
                <w:ilvl w:val="1"/>
                <w:numId w:val="289"/>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8F25</w:t>
            </w:r>
          </w:p>
          <w:p w14:paraId="244CEB91" w14:textId="77777777" w:rsidR="00953AED" w:rsidRPr="00953AED" w:rsidRDefault="00953AED" w:rsidP="00953AED">
            <w:pPr>
              <w:pStyle w:val="Tablebullet2"/>
              <w:numPr>
                <w:ilvl w:val="1"/>
                <w:numId w:val="289"/>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8F27</w:t>
            </w:r>
          </w:p>
          <w:p w14:paraId="35F5F072" w14:textId="77777777" w:rsidR="00953AED" w:rsidRPr="00953AED" w:rsidRDefault="00953AED" w:rsidP="00953AED">
            <w:pPr>
              <w:pStyle w:val="Tablebullet2"/>
              <w:numPr>
                <w:ilvl w:val="1"/>
                <w:numId w:val="289"/>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8F29</w:t>
            </w:r>
          </w:p>
          <w:p w14:paraId="371605EE" w14:textId="77777777" w:rsidR="00953AED" w:rsidRPr="00953AED" w:rsidRDefault="00953AED" w:rsidP="00953AED">
            <w:pPr>
              <w:pStyle w:val="Tablebullet2"/>
              <w:numPr>
                <w:ilvl w:val="1"/>
                <w:numId w:val="289"/>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8F2B</w:t>
            </w:r>
          </w:p>
          <w:p w14:paraId="62EE3DFF" w14:textId="77777777" w:rsidR="00953AED" w:rsidRPr="00953AED" w:rsidRDefault="00953AED" w:rsidP="00953AED">
            <w:pPr>
              <w:pStyle w:val="Tablebullet2"/>
              <w:numPr>
                <w:ilvl w:val="0"/>
                <w:numId w:val="289"/>
              </w:numPr>
              <w:jc w:val="left"/>
              <w:rPr>
                <w:rFonts w:ascii="Times New Roman" w:hAnsi="Times New Roman" w:cs="Times New Roman"/>
                <w:sz w:val="20"/>
                <w:szCs w:val="20"/>
              </w:rPr>
            </w:pPr>
            <w:r w:rsidRPr="00953AED">
              <w:rPr>
                <w:rFonts w:ascii="Times New Roman" w:hAnsi="Times New Roman" w:cs="Times New Roman"/>
                <w:sz w:val="20"/>
                <w:szCs w:val="20"/>
              </w:rPr>
              <w:t>Additional data included within Alert:</w:t>
            </w:r>
          </w:p>
          <w:p w14:paraId="68CD44DD" w14:textId="77777777" w:rsidR="00953AED" w:rsidRPr="00953AED" w:rsidRDefault="00953AED" w:rsidP="00953AED">
            <w:pPr>
              <w:pStyle w:val="Tablebullet2"/>
              <w:numPr>
                <w:ilvl w:val="1"/>
                <w:numId w:val="289"/>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8F20</w:t>
            </w:r>
          </w:p>
          <w:p w14:paraId="25D7BB56" w14:textId="77777777" w:rsidR="00953AED" w:rsidRPr="00953AED" w:rsidRDefault="00953AED" w:rsidP="00953AED">
            <w:pPr>
              <w:pStyle w:val="Tablebullet2"/>
              <w:numPr>
                <w:ilvl w:val="1"/>
                <w:numId w:val="289"/>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8F26</w:t>
            </w:r>
          </w:p>
          <w:p w14:paraId="603A9F0B" w14:textId="77777777" w:rsidR="00953AED" w:rsidRPr="00953AED" w:rsidRDefault="00953AED" w:rsidP="00953AED">
            <w:pPr>
              <w:pStyle w:val="Tablebullet2"/>
              <w:numPr>
                <w:ilvl w:val="1"/>
                <w:numId w:val="289"/>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8F28</w:t>
            </w:r>
          </w:p>
          <w:p w14:paraId="43F449CE" w14:textId="77777777" w:rsidR="00953AED" w:rsidRPr="00953AED" w:rsidRDefault="00953AED" w:rsidP="00953AED">
            <w:pPr>
              <w:pStyle w:val="Tablebullet2"/>
              <w:numPr>
                <w:ilvl w:val="1"/>
                <w:numId w:val="289"/>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8F2A</w:t>
            </w:r>
          </w:p>
          <w:p w14:paraId="0DC03164" w14:textId="77777777" w:rsidR="00953AED" w:rsidRPr="00953AED" w:rsidRDefault="00953AED" w:rsidP="00953AED">
            <w:pPr>
              <w:pStyle w:val="Tablebullet2"/>
              <w:numPr>
                <w:ilvl w:val="1"/>
                <w:numId w:val="289"/>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8F2C</w:t>
            </w:r>
          </w:p>
          <w:p w14:paraId="21337CBB" w14:textId="77777777" w:rsidR="00953AED" w:rsidRPr="00953AED" w:rsidRDefault="00953AED" w:rsidP="00953AED">
            <w:pPr>
              <w:pStyle w:val="ListParagraph"/>
              <w:numPr>
                <w:ilvl w:val="1"/>
                <w:numId w:val="63"/>
              </w:numPr>
              <w:spacing w:after="60"/>
              <w:contextualSpacing w:val="0"/>
              <w:jc w:val="left"/>
              <w:rPr>
                <w:rFonts w:eastAsia="Calibri"/>
                <w:color w:val="000000"/>
                <w:sz w:val="20"/>
                <w:szCs w:val="20"/>
              </w:rPr>
            </w:pPr>
            <w:r w:rsidRPr="00953AED">
              <w:rPr>
                <w:sz w:val="20"/>
                <w:szCs w:val="20"/>
              </w:rPr>
              <w:t>8F2D</w:t>
            </w:r>
          </w:p>
        </w:tc>
        <w:tc>
          <w:tcPr>
            <w:tcW w:w="1164" w:type="pct"/>
          </w:tcPr>
          <w:p w14:paraId="4F44DCA3" w14:textId="77777777" w:rsidR="00953AED" w:rsidRPr="00953AED" w:rsidRDefault="00953AED" w:rsidP="00033AE0">
            <w:pPr>
              <w:contextualSpacing/>
              <w:jc w:val="center"/>
              <w:rPr>
                <w:sz w:val="20"/>
                <w:szCs w:val="20"/>
              </w:rPr>
            </w:pPr>
            <w:r w:rsidRPr="00953AED">
              <w:rPr>
                <w:sz w:val="20"/>
                <w:szCs w:val="20"/>
              </w:rPr>
              <w:t>xs:hexBinary</w:t>
            </w:r>
          </w:p>
        </w:tc>
        <w:tc>
          <w:tcPr>
            <w:tcW w:w="620" w:type="pct"/>
          </w:tcPr>
          <w:p w14:paraId="1FD136BA"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Yes</w:t>
            </w:r>
          </w:p>
        </w:tc>
        <w:tc>
          <w:tcPr>
            <w:tcW w:w="465" w:type="pct"/>
          </w:tcPr>
          <w:p w14:paraId="382D4B6C"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None</w:t>
            </w:r>
          </w:p>
        </w:tc>
        <w:tc>
          <w:tcPr>
            <w:tcW w:w="316" w:type="pct"/>
          </w:tcPr>
          <w:p w14:paraId="3CB33D82"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N/A</w:t>
            </w:r>
          </w:p>
        </w:tc>
      </w:tr>
      <w:tr w:rsidR="00953AED" w:rsidRPr="00971C80" w14:paraId="49F6A404" w14:textId="77777777" w:rsidTr="00400115">
        <w:trPr>
          <w:cantSplit/>
        </w:trPr>
        <w:tc>
          <w:tcPr>
            <w:tcW w:w="885" w:type="pct"/>
          </w:tcPr>
          <w:p w14:paraId="4332D835" w14:textId="77777777" w:rsidR="00953AED" w:rsidRPr="00953AED" w:rsidRDefault="00953AED" w:rsidP="001E32F5">
            <w:pPr>
              <w:pStyle w:val="Tablebullet2"/>
              <w:numPr>
                <w:ilvl w:val="0"/>
                <w:numId w:val="0"/>
              </w:numPr>
              <w:jc w:val="left"/>
              <w:rPr>
                <w:rFonts w:ascii="Times New Roman" w:hAnsi="Times New Roman" w:cs="Times New Roman"/>
                <w:color w:val="000000" w:themeColor="text1"/>
                <w:sz w:val="20"/>
                <w:szCs w:val="20"/>
              </w:rPr>
            </w:pPr>
            <w:r w:rsidRPr="00953AED">
              <w:rPr>
                <w:rFonts w:ascii="Times New Roman" w:hAnsi="Times New Roman" w:cs="Times New Roman"/>
                <w:color w:val="000000" w:themeColor="text1"/>
                <w:sz w:val="20"/>
                <w:szCs w:val="20"/>
              </w:rPr>
              <w:t>GBCSHexadecimalMessageCode</w:t>
            </w:r>
          </w:p>
        </w:tc>
        <w:tc>
          <w:tcPr>
            <w:tcW w:w="1550" w:type="pct"/>
          </w:tcPr>
          <w:p w14:paraId="109D4F62" w14:textId="77777777" w:rsidR="00953AED" w:rsidRPr="00953AED" w:rsidRDefault="00953AED" w:rsidP="001E32F5">
            <w:pPr>
              <w:pStyle w:val="TableText-Centre"/>
              <w:jc w:val="left"/>
              <w:rPr>
                <w:rFonts w:ascii="Times New Roman" w:hAnsi="Times New Roman" w:cs="Times New Roman"/>
                <w:sz w:val="20"/>
                <w:szCs w:val="20"/>
              </w:rPr>
            </w:pPr>
            <w:r w:rsidRPr="00953AED">
              <w:rPr>
                <w:rFonts w:ascii="Times New Roman" w:hAnsi="Times New Roman" w:cs="Times New Roman"/>
                <w:sz w:val="20"/>
                <w:szCs w:val="20"/>
              </w:rPr>
              <w:t>The Message Code corresponding to the GBCS Use Case of those Dual Band CH Alerts that include additional data.</w:t>
            </w:r>
          </w:p>
          <w:p w14:paraId="7DFB2C2D"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Valid Set:</w:t>
            </w:r>
          </w:p>
          <w:p w14:paraId="27DAC8CA" w14:textId="77777777" w:rsidR="00953AED" w:rsidRPr="00953AED" w:rsidRDefault="00953AED" w:rsidP="00953AED">
            <w:pPr>
              <w:pStyle w:val="Tablebullet2"/>
              <w:numPr>
                <w:ilvl w:val="0"/>
                <w:numId w:val="369"/>
              </w:numPr>
              <w:jc w:val="left"/>
              <w:rPr>
                <w:rFonts w:ascii="Times New Roman" w:hAnsi="Times New Roman" w:cs="Times New Roman"/>
                <w:sz w:val="20"/>
                <w:szCs w:val="20"/>
              </w:rPr>
            </w:pPr>
            <w:r w:rsidRPr="00953AED">
              <w:rPr>
                <w:rFonts w:ascii="Times New Roman" w:hAnsi="Times New Roman" w:cs="Times New Roman"/>
                <w:sz w:val="20"/>
                <w:szCs w:val="20"/>
              </w:rPr>
              <w:t>0110. GBCS Use Case DBCH06 Limited Duty Cycle Action Taken Sub GHz Alert - Alert 8F20</w:t>
            </w:r>
          </w:p>
          <w:p w14:paraId="0F55AC67" w14:textId="77777777" w:rsidR="00953AED" w:rsidRPr="00953AED" w:rsidRDefault="00953AED" w:rsidP="00953AED">
            <w:pPr>
              <w:pStyle w:val="Tablebullet2"/>
              <w:numPr>
                <w:ilvl w:val="0"/>
                <w:numId w:val="369"/>
              </w:numPr>
              <w:jc w:val="left"/>
              <w:rPr>
                <w:rFonts w:ascii="Times New Roman" w:hAnsi="Times New Roman" w:cs="Times New Roman"/>
                <w:sz w:val="20"/>
                <w:szCs w:val="20"/>
              </w:rPr>
            </w:pPr>
            <w:r w:rsidRPr="00953AED">
              <w:rPr>
                <w:rFonts w:ascii="Times New Roman" w:hAnsi="Times New Roman" w:cs="Times New Roman"/>
                <w:sz w:val="20"/>
                <w:szCs w:val="20"/>
              </w:rPr>
              <w:t>0111. GBC Use Case DBCH07 Sub GHz Sub GHz Channel Changed Sub GHz Alert. Alert 8F26</w:t>
            </w:r>
          </w:p>
          <w:p w14:paraId="64C395AD" w14:textId="77777777" w:rsidR="00953AED" w:rsidRPr="00953AED" w:rsidRDefault="00953AED" w:rsidP="00953AED">
            <w:pPr>
              <w:pStyle w:val="Tablebullet2"/>
              <w:numPr>
                <w:ilvl w:val="0"/>
                <w:numId w:val="369"/>
              </w:numPr>
              <w:jc w:val="left"/>
              <w:rPr>
                <w:rFonts w:ascii="Times New Roman" w:hAnsi="Times New Roman" w:cs="Times New Roman"/>
                <w:sz w:val="20"/>
                <w:szCs w:val="20"/>
              </w:rPr>
            </w:pPr>
            <w:r w:rsidRPr="00953AED">
              <w:rPr>
                <w:rFonts w:ascii="Times New Roman" w:hAnsi="Times New Roman" w:cs="Times New Roman"/>
                <w:sz w:val="20"/>
                <w:szCs w:val="20"/>
              </w:rPr>
              <w:t>0112. GBC Use Case DBCH08 Sub GHz Channel Scan Request Assessment Outcome Sub GHz Alert. Alert 8F28</w:t>
            </w:r>
          </w:p>
          <w:p w14:paraId="3E51F8C5" w14:textId="77777777" w:rsidR="00953AED" w:rsidRPr="00953AED" w:rsidRDefault="00953AED" w:rsidP="00953AED">
            <w:pPr>
              <w:pStyle w:val="Tablebullet2"/>
              <w:numPr>
                <w:ilvl w:val="0"/>
                <w:numId w:val="369"/>
              </w:numPr>
              <w:jc w:val="left"/>
              <w:rPr>
                <w:rFonts w:ascii="Times New Roman" w:hAnsi="Times New Roman" w:cs="Times New Roman"/>
                <w:sz w:val="20"/>
                <w:szCs w:val="20"/>
              </w:rPr>
            </w:pPr>
            <w:r w:rsidRPr="00953AED">
              <w:rPr>
                <w:rFonts w:ascii="Times New Roman" w:hAnsi="Times New Roman" w:cs="Times New Roman"/>
                <w:sz w:val="20"/>
                <w:szCs w:val="20"/>
              </w:rPr>
              <w:t>0113. DBCH09 Sub GHz Configuration Changed Sub GHz Alert. Alert 8F2A</w:t>
            </w:r>
          </w:p>
          <w:p w14:paraId="69C17F1F" w14:textId="77777777" w:rsidR="00536912" w:rsidRDefault="00953AED" w:rsidP="00536912">
            <w:pPr>
              <w:pStyle w:val="Tablebullet2"/>
              <w:numPr>
                <w:ilvl w:val="0"/>
                <w:numId w:val="369"/>
              </w:numPr>
              <w:jc w:val="left"/>
              <w:rPr>
                <w:rFonts w:ascii="Times New Roman" w:hAnsi="Times New Roman" w:cs="Times New Roman"/>
                <w:sz w:val="20"/>
                <w:szCs w:val="20"/>
              </w:rPr>
            </w:pPr>
            <w:r w:rsidRPr="00953AED">
              <w:rPr>
                <w:rFonts w:ascii="Times New Roman" w:hAnsi="Times New Roman" w:cs="Times New Roman"/>
                <w:sz w:val="20"/>
                <w:szCs w:val="20"/>
              </w:rPr>
              <w:t>0114. DBCH10 Message Discarded Due to Duty Cycle Management Sub GHz Alert. Alert 8F2C</w:t>
            </w:r>
          </w:p>
          <w:p w14:paraId="3F36B522" w14:textId="77777777" w:rsidR="00953AED" w:rsidRPr="00536912" w:rsidRDefault="00953AED" w:rsidP="00DB6F79">
            <w:pPr>
              <w:pStyle w:val="Tablebullet2"/>
              <w:numPr>
                <w:ilvl w:val="0"/>
                <w:numId w:val="369"/>
              </w:numPr>
              <w:jc w:val="left"/>
              <w:rPr>
                <w:rFonts w:ascii="Times New Roman" w:hAnsi="Times New Roman" w:cs="Times New Roman"/>
                <w:sz w:val="20"/>
                <w:szCs w:val="20"/>
              </w:rPr>
            </w:pPr>
            <w:r w:rsidRPr="00536912">
              <w:rPr>
                <w:rFonts w:ascii="Times New Roman" w:hAnsi="Times New Roman" w:cs="Times New Roman"/>
                <w:sz w:val="20"/>
                <w:szCs w:val="20"/>
              </w:rPr>
              <w:t>0115. DBCH11 No More Sub GHz Device Capacity Sub GHz Alert. Alert 8F2D</w:t>
            </w:r>
          </w:p>
        </w:tc>
        <w:tc>
          <w:tcPr>
            <w:tcW w:w="1164" w:type="pct"/>
          </w:tcPr>
          <w:p w14:paraId="30CFB045" w14:textId="77777777" w:rsidR="00953AED" w:rsidRPr="00953AED" w:rsidRDefault="00953AED" w:rsidP="00033AE0">
            <w:pPr>
              <w:contextualSpacing/>
              <w:jc w:val="center"/>
              <w:rPr>
                <w:color w:val="000000" w:themeColor="text1"/>
                <w:sz w:val="20"/>
                <w:szCs w:val="20"/>
              </w:rPr>
            </w:pPr>
            <w:r w:rsidRPr="00953AED">
              <w:rPr>
                <w:bCs/>
                <w:color w:val="000000"/>
                <w:sz w:val="20"/>
                <w:szCs w:val="20"/>
              </w:rPr>
              <w:t>xs:hexBinary</w:t>
            </w:r>
          </w:p>
        </w:tc>
        <w:tc>
          <w:tcPr>
            <w:tcW w:w="620" w:type="pct"/>
          </w:tcPr>
          <w:p w14:paraId="2AAA1585" w14:textId="77777777" w:rsidR="00953AED" w:rsidRPr="00953AED" w:rsidRDefault="00953AED" w:rsidP="00033AE0">
            <w:pPr>
              <w:pStyle w:val="Tablebullet2"/>
              <w:numPr>
                <w:ilvl w:val="0"/>
                <w:numId w:val="0"/>
              </w:numPr>
              <w:jc w:val="center"/>
              <w:rPr>
                <w:rFonts w:ascii="Times New Roman" w:hAnsi="Times New Roman" w:cs="Times New Roman"/>
                <w:bCs/>
                <w:color w:val="000000"/>
                <w:sz w:val="20"/>
                <w:szCs w:val="20"/>
              </w:rPr>
            </w:pPr>
            <w:r w:rsidRPr="00953AED">
              <w:rPr>
                <w:rFonts w:ascii="Times New Roman" w:hAnsi="Times New Roman" w:cs="Times New Roman"/>
                <w:bCs/>
                <w:color w:val="000000"/>
                <w:sz w:val="20"/>
                <w:szCs w:val="20"/>
              </w:rPr>
              <w:t>AlertCode is 8F20, 8F26, 8F28, 8F2A, 8F2C or 8F2D: Yes</w:t>
            </w:r>
          </w:p>
          <w:p w14:paraId="5A08499C"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bCs/>
                <w:color w:val="000000"/>
                <w:sz w:val="20"/>
                <w:szCs w:val="20"/>
              </w:rPr>
              <w:t>Otherwise: N/A</w:t>
            </w:r>
          </w:p>
        </w:tc>
        <w:tc>
          <w:tcPr>
            <w:tcW w:w="465" w:type="pct"/>
          </w:tcPr>
          <w:p w14:paraId="0AFCCBA7"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None</w:t>
            </w:r>
          </w:p>
        </w:tc>
        <w:tc>
          <w:tcPr>
            <w:tcW w:w="316" w:type="pct"/>
          </w:tcPr>
          <w:p w14:paraId="1F1D8150"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N/A</w:t>
            </w:r>
          </w:p>
        </w:tc>
      </w:tr>
      <w:tr w:rsidR="00953AED" w:rsidRPr="00971C80" w14:paraId="4D5E08D6" w14:textId="77777777" w:rsidTr="00400115">
        <w:tc>
          <w:tcPr>
            <w:tcW w:w="885" w:type="pct"/>
          </w:tcPr>
          <w:p w14:paraId="15FF1203" w14:textId="77777777" w:rsidR="00953AED" w:rsidRPr="00953AED" w:rsidRDefault="00953AED" w:rsidP="001E32F5">
            <w:pPr>
              <w:pStyle w:val="Tablebullet2"/>
              <w:numPr>
                <w:ilvl w:val="0"/>
                <w:numId w:val="0"/>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LimitedDutyCycleActionTaken</w:t>
            </w:r>
          </w:p>
        </w:tc>
        <w:tc>
          <w:tcPr>
            <w:tcW w:w="1550" w:type="pct"/>
          </w:tcPr>
          <w:p w14:paraId="7562A76C"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This data item is a decode of the Alert details sent to the ACB (D</w:t>
            </w:r>
            <w:r w:rsidR="00C0140C">
              <w:rPr>
                <w:rFonts w:ascii="Times New Roman" w:hAnsi="Times New Roman" w:cs="Times New Roman"/>
                <w:sz w:val="20"/>
                <w:szCs w:val="20"/>
              </w:rPr>
              <w:t>CC</w:t>
            </w:r>
            <w:r w:rsidRPr="00953AED">
              <w:rPr>
                <w:rFonts w:ascii="Times New Roman" w:hAnsi="Times New Roman" w:cs="Times New Roman"/>
                <w:sz w:val="20"/>
                <w:szCs w:val="20"/>
              </w:rPr>
              <w:t xml:space="preserve"> Access Control Broker) for GBCS Use Case - </w:t>
            </w:r>
            <w:r w:rsidRPr="00953AED">
              <w:rPr>
                <w:rFonts w:ascii="Times New Roman" w:hAnsi="Times New Roman" w:cs="Times New Roman"/>
                <w:b/>
                <w:bCs/>
                <w:sz w:val="20"/>
                <w:szCs w:val="20"/>
              </w:rPr>
              <w:t>DBCH06.</w:t>
            </w:r>
          </w:p>
          <w:p w14:paraId="64BDCC20"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p>
          <w:p w14:paraId="604CC50F"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This event shall occur when the CH measurement of Duty Cycle rises above the Normal-Limited Duty Cycle Threshold</w:t>
            </w:r>
          </w:p>
          <w:p w14:paraId="7C30BDB1" w14:textId="77777777" w:rsidR="00953AED" w:rsidRPr="00953AED" w:rsidRDefault="00953AED" w:rsidP="00DB6F79">
            <w:pPr>
              <w:pStyle w:val="Tablebullet2"/>
              <w:numPr>
                <w:ilvl w:val="0"/>
                <w:numId w:val="0"/>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When this occurs the CHF shall identify the Device for which the largest number of unicast messages have been received on any Sub GHz Channel over the last Duty Cycle Measurement Period and set Device ID within the Alert accordingly.</w:t>
            </w:r>
          </w:p>
        </w:tc>
        <w:tc>
          <w:tcPr>
            <w:tcW w:w="1164" w:type="pct"/>
          </w:tcPr>
          <w:p w14:paraId="74EA290E"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sr:LimitedDutyCycleActionTaken</w:t>
            </w:r>
          </w:p>
        </w:tc>
        <w:tc>
          <w:tcPr>
            <w:tcW w:w="620" w:type="pct"/>
          </w:tcPr>
          <w:p w14:paraId="563604BB"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8F20: Yes</w:t>
            </w:r>
          </w:p>
          <w:p w14:paraId="71606381"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19D64972"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4CCC5E60"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None</w:t>
            </w:r>
          </w:p>
        </w:tc>
        <w:tc>
          <w:tcPr>
            <w:tcW w:w="316" w:type="pct"/>
          </w:tcPr>
          <w:p w14:paraId="574D590C"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N/A</w:t>
            </w:r>
          </w:p>
        </w:tc>
      </w:tr>
      <w:tr w:rsidR="00953AED" w:rsidRPr="00971C80" w14:paraId="48FD0A77" w14:textId="77777777" w:rsidTr="00400115">
        <w:tc>
          <w:tcPr>
            <w:tcW w:w="885" w:type="pct"/>
          </w:tcPr>
          <w:p w14:paraId="2B85CDAA"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SubGHzChannelChanged</w:t>
            </w:r>
          </w:p>
        </w:tc>
        <w:tc>
          <w:tcPr>
            <w:tcW w:w="1550" w:type="pct"/>
          </w:tcPr>
          <w:p w14:paraId="472FB704" w14:textId="77777777" w:rsidR="00953AED" w:rsidRPr="00953AED" w:rsidRDefault="00953AED" w:rsidP="001E32F5">
            <w:pPr>
              <w:pStyle w:val="Tablebullet2"/>
              <w:numPr>
                <w:ilvl w:val="0"/>
                <w:numId w:val="0"/>
              </w:numPr>
              <w:jc w:val="left"/>
              <w:rPr>
                <w:rFonts w:ascii="Times New Roman" w:hAnsi="Times New Roman" w:cs="Times New Roman"/>
                <w:b/>
                <w:bCs/>
                <w:sz w:val="20"/>
                <w:szCs w:val="20"/>
              </w:rPr>
            </w:pPr>
            <w:r w:rsidRPr="00953AED">
              <w:rPr>
                <w:rFonts w:ascii="Times New Roman" w:hAnsi="Times New Roman" w:cs="Times New Roman"/>
                <w:sz w:val="20"/>
                <w:szCs w:val="20"/>
              </w:rPr>
              <w:t>This data item is a decode of the Alert details sent to the ACB (D</w:t>
            </w:r>
            <w:r w:rsidR="00C0140C">
              <w:rPr>
                <w:rFonts w:ascii="Times New Roman" w:hAnsi="Times New Roman" w:cs="Times New Roman"/>
                <w:sz w:val="20"/>
                <w:szCs w:val="20"/>
              </w:rPr>
              <w:t>CC</w:t>
            </w:r>
            <w:r w:rsidRPr="00953AED">
              <w:rPr>
                <w:rFonts w:ascii="Times New Roman" w:hAnsi="Times New Roman" w:cs="Times New Roman"/>
                <w:sz w:val="20"/>
                <w:szCs w:val="20"/>
              </w:rPr>
              <w:t xml:space="preserve"> Access Control Broker) for GBCS Use Case - </w:t>
            </w:r>
            <w:r w:rsidRPr="00953AED">
              <w:rPr>
                <w:rFonts w:ascii="Times New Roman" w:hAnsi="Times New Roman" w:cs="Times New Roman"/>
                <w:b/>
                <w:bCs/>
                <w:sz w:val="20"/>
                <w:szCs w:val="20"/>
              </w:rPr>
              <w:t>DBCH07.</w:t>
            </w:r>
          </w:p>
          <w:p w14:paraId="0C8D0081"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p>
          <w:p w14:paraId="1859057F"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The Sub GHz operational channel has changed as a result of a Channel Scan</w:t>
            </w:r>
          </w:p>
        </w:tc>
        <w:tc>
          <w:tcPr>
            <w:tcW w:w="1164" w:type="pct"/>
          </w:tcPr>
          <w:p w14:paraId="2A348831"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sr: SubGHzChannelChanged</w:t>
            </w:r>
          </w:p>
        </w:tc>
        <w:tc>
          <w:tcPr>
            <w:tcW w:w="620" w:type="pct"/>
          </w:tcPr>
          <w:p w14:paraId="3C599C56"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8F26: Yes</w:t>
            </w:r>
          </w:p>
          <w:p w14:paraId="54CF7598"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35DF26B4"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465" w:type="pct"/>
          </w:tcPr>
          <w:p w14:paraId="4CDCA31A"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None</w:t>
            </w:r>
          </w:p>
        </w:tc>
        <w:tc>
          <w:tcPr>
            <w:tcW w:w="316" w:type="pct"/>
          </w:tcPr>
          <w:p w14:paraId="476A02DF"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N/A</w:t>
            </w:r>
          </w:p>
        </w:tc>
      </w:tr>
      <w:tr w:rsidR="00953AED" w:rsidRPr="00971C80" w14:paraId="20C3B807" w14:textId="77777777" w:rsidTr="00400115">
        <w:tc>
          <w:tcPr>
            <w:tcW w:w="885" w:type="pct"/>
          </w:tcPr>
          <w:p w14:paraId="2E874ED3"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SubGHzChannelScanRequestAssessmentOutcome</w:t>
            </w:r>
          </w:p>
        </w:tc>
        <w:tc>
          <w:tcPr>
            <w:tcW w:w="1550" w:type="pct"/>
          </w:tcPr>
          <w:p w14:paraId="17E7B518" w14:textId="77777777" w:rsidR="00953AED" w:rsidRDefault="00953AED" w:rsidP="00C0140C">
            <w:pPr>
              <w:jc w:val="left"/>
              <w:rPr>
                <w:b/>
                <w:bCs/>
                <w:sz w:val="20"/>
                <w:szCs w:val="20"/>
              </w:rPr>
            </w:pPr>
            <w:r w:rsidRPr="00953AED">
              <w:rPr>
                <w:sz w:val="20"/>
                <w:szCs w:val="20"/>
              </w:rPr>
              <w:t>This data item is a decode of the Alert details sent to the ACB (D</w:t>
            </w:r>
            <w:r w:rsidR="00C0140C">
              <w:rPr>
                <w:sz w:val="20"/>
                <w:szCs w:val="20"/>
              </w:rPr>
              <w:t>CC</w:t>
            </w:r>
            <w:r w:rsidRPr="00953AED">
              <w:rPr>
                <w:sz w:val="20"/>
                <w:szCs w:val="20"/>
              </w:rPr>
              <w:t xml:space="preserve"> Access Control Broker) for GBCS Use Case - </w:t>
            </w:r>
            <w:r w:rsidRPr="00953AED">
              <w:rPr>
                <w:b/>
                <w:bCs/>
                <w:sz w:val="20"/>
                <w:szCs w:val="20"/>
              </w:rPr>
              <w:t>DBCH08.</w:t>
            </w:r>
          </w:p>
          <w:p w14:paraId="2F1B154A" w14:textId="77777777" w:rsidR="0085381A" w:rsidRPr="00953AED" w:rsidRDefault="0085381A" w:rsidP="00C0140C">
            <w:pPr>
              <w:jc w:val="left"/>
              <w:rPr>
                <w:b/>
                <w:bCs/>
                <w:sz w:val="20"/>
                <w:szCs w:val="20"/>
              </w:rPr>
            </w:pPr>
          </w:p>
          <w:p w14:paraId="3D0C7ADF" w14:textId="77777777" w:rsidR="00953AED" w:rsidRDefault="00953AED" w:rsidP="00C0140C">
            <w:pPr>
              <w:jc w:val="left"/>
              <w:rPr>
                <w:sz w:val="20"/>
                <w:szCs w:val="20"/>
              </w:rPr>
            </w:pPr>
            <w:r w:rsidRPr="00953AED">
              <w:rPr>
                <w:sz w:val="20"/>
                <w:szCs w:val="20"/>
              </w:rPr>
              <w:t>This event shall occur when a Channel Scan is triggered on a Communications Hub (CH).</w:t>
            </w:r>
          </w:p>
          <w:p w14:paraId="22D27F53" w14:textId="77777777" w:rsidR="0085381A" w:rsidRPr="00953AED" w:rsidRDefault="0085381A" w:rsidP="00C0140C">
            <w:pPr>
              <w:jc w:val="left"/>
              <w:rPr>
                <w:sz w:val="20"/>
                <w:szCs w:val="20"/>
              </w:rPr>
            </w:pPr>
          </w:p>
          <w:p w14:paraId="006B637B" w14:textId="77777777" w:rsidR="00953AED" w:rsidRDefault="00953AED" w:rsidP="00C0140C">
            <w:pPr>
              <w:jc w:val="left"/>
              <w:rPr>
                <w:sz w:val="20"/>
                <w:szCs w:val="20"/>
              </w:rPr>
            </w:pPr>
            <w:r w:rsidRPr="00953AED">
              <w:rPr>
                <w:sz w:val="20"/>
                <w:szCs w:val="20"/>
              </w:rPr>
              <w:t>Once the CHF assesses the Channel Scan request generates a Alert to notify the result of the assessment to the ACB (D</w:t>
            </w:r>
            <w:r w:rsidR="00C0140C">
              <w:rPr>
                <w:sz w:val="20"/>
                <w:szCs w:val="20"/>
              </w:rPr>
              <w:t>CC</w:t>
            </w:r>
            <w:r w:rsidRPr="00953AED">
              <w:rPr>
                <w:sz w:val="20"/>
                <w:szCs w:val="20"/>
              </w:rPr>
              <w:t xml:space="preserve"> Access Control Broker).</w:t>
            </w:r>
          </w:p>
          <w:p w14:paraId="32D40E5F" w14:textId="77777777" w:rsidR="0085381A" w:rsidRPr="00953AED" w:rsidRDefault="0085381A" w:rsidP="00C0140C">
            <w:pPr>
              <w:jc w:val="left"/>
              <w:rPr>
                <w:sz w:val="20"/>
                <w:szCs w:val="20"/>
              </w:rPr>
            </w:pPr>
          </w:p>
          <w:p w14:paraId="0C381E32" w14:textId="77777777" w:rsidR="00953AED" w:rsidRPr="00953AED" w:rsidRDefault="00953AED" w:rsidP="00C0140C">
            <w:pPr>
              <w:jc w:val="left"/>
              <w:rPr>
                <w:sz w:val="20"/>
                <w:szCs w:val="20"/>
              </w:rPr>
            </w:pPr>
            <w:r w:rsidRPr="00953AED">
              <w:rPr>
                <w:sz w:val="20"/>
                <w:szCs w:val="20"/>
              </w:rPr>
              <w:t>If any of the checks fails, no further checks are undertaken by the CHF at that point. Note that some of the failures, e.g. HHT connected, will automatically trigger another Channel Scan assessment when that condition is no longer true, e.g. HHT no longer connected to the SMHAN.</w:t>
            </w:r>
          </w:p>
          <w:p w14:paraId="5FEB0E4F" w14:textId="77777777" w:rsidR="0085381A" w:rsidRDefault="0085381A" w:rsidP="00C0140C">
            <w:pPr>
              <w:pStyle w:val="Tablebullet2"/>
              <w:numPr>
                <w:ilvl w:val="0"/>
                <w:numId w:val="0"/>
              </w:numPr>
              <w:jc w:val="left"/>
              <w:rPr>
                <w:rFonts w:ascii="Times New Roman" w:hAnsi="Times New Roman" w:cs="Times New Roman"/>
                <w:sz w:val="20"/>
                <w:szCs w:val="20"/>
              </w:rPr>
            </w:pPr>
          </w:p>
          <w:p w14:paraId="5790E05A" w14:textId="77777777" w:rsidR="00953AED" w:rsidRPr="00953AED" w:rsidRDefault="00953AED" w:rsidP="00C0140C">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If all of the checks are passed or scanTrigger is SMHANFormation), the CHF shall set statusCode to ScanRequestAccepted and the CHF will carry out the Channel Scan</w:t>
            </w:r>
          </w:p>
        </w:tc>
        <w:tc>
          <w:tcPr>
            <w:tcW w:w="1164" w:type="pct"/>
          </w:tcPr>
          <w:p w14:paraId="6BFBB136"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sr:SubGHzChannelScanRequestAssessmentOutcome</w:t>
            </w:r>
          </w:p>
        </w:tc>
        <w:tc>
          <w:tcPr>
            <w:tcW w:w="620" w:type="pct"/>
          </w:tcPr>
          <w:p w14:paraId="31CA60A0"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8F28: Yes</w:t>
            </w:r>
          </w:p>
          <w:p w14:paraId="3BE9A547"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0D7675C1"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465" w:type="pct"/>
          </w:tcPr>
          <w:p w14:paraId="1490223E"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None</w:t>
            </w:r>
          </w:p>
        </w:tc>
        <w:tc>
          <w:tcPr>
            <w:tcW w:w="316" w:type="pct"/>
          </w:tcPr>
          <w:p w14:paraId="787E4FAE"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N/A</w:t>
            </w:r>
          </w:p>
        </w:tc>
      </w:tr>
      <w:tr w:rsidR="00953AED" w:rsidRPr="00971C80" w14:paraId="79D6AC55" w14:textId="77777777" w:rsidTr="00400115">
        <w:tc>
          <w:tcPr>
            <w:tcW w:w="885" w:type="pct"/>
          </w:tcPr>
          <w:p w14:paraId="0F77BB17"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SubGHzConfigurationChanged</w:t>
            </w:r>
          </w:p>
        </w:tc>
        <w:tc>
          <w:tcPr>
            <w:tcW w:w="1550" w:type="pct"/>
          </w:tcPr>
          <w:p w14:paraId="7F510CF6" w14:textId="77777777" w:rsidR="00953AED" w:rsidRDefault="00953AED" w:rsidP="00C0140C">
            <w:pPr>
              <w:jc w:val="left"/>
              <w:rPr>
                <w:b/>
                <w:bCs/>
                <w:sz w:val="20"/>
                <w:szCs w:val="20"/>
              </w:rPr>
            </w:pPr>
            <w:r w:rsidRPr="00953AED">
              <w:rPr>
                <w:sz w:val="20"/>
                <w:szCs w:val="20"/>
              </w:rPr>
              <w:t>This data item is a decode of the Alert details sent to the ACB (D</w:t>
            </w:r>
            <w:r w:rsidR="00C0140C">
              <w:rPr>
                <w:sz w:val="20"/>
                <w:szCs w:val="20"/>
              </w:rPr>
              <w:t>CC</w:t>
            </w:r>
            <w:r w:rsidRPr="00953AED">
              <w:rPr>
                <w:sz w:val="20"/>
                <w:szCs w:val="20"/>
              </w:rPr>
              <w:t xml:space="preserve"> Access Control Broker) for GBCS Use Case - </w:t>
            </w:r>
            <w:r w:rsidRPr="00953AED">
              <w:rPr>
                <w:b/>
                <w:bCs/>
                <w:sz w:val="20"/>
                <w:szCs w:val="20"/>
              </w:rPr>
              <w:t>DBCH09.</w:t>
            </w:r>
          </w:p>
          <w:p w14:paraId="636B2EA1" w14:textId="77777777" w:rsidR="0085381A" w:rsidRPr="00953AED" w:rsidRDefault="0085381A" w:rsidP="00C0140C">
            <w:pPr>
              <w:jc w:val="left"/>
              <w:rPr>
                <w:b/>
                <w:bCs/>
                <w:sz w:val="20"/>
                <w:szCs w:val="20"/>
              </w:rPr>
            </w:pPr>
          </w:p>
          <w:p w14:paraId="21E8BAAB" w14:textId="7BCC7E40" w:rsidR="00953AED" w:rsidRPr="00953AED" w:rsidRDefault="00953AED" w:rsidP="00C0140C">
            <w:pPr>
              <w:jc w:val="left"/>
              <w:rPr>
                <w:sz w:val="20"/>
                <w:szCs w:val="20"/>
              </w:rPr>
            </w:pPr>
            <w:r w:rsidRPr="00953AED">
              <w:rPr>
                <w:sz w:val="20"/>
                <w:szCs w:val="20"/>
              </w:rPr>
              <w:t xml:space="preserve">The Sub GHz Configuration has changed as a result of a successful GBCS command Use Case DBCH04 (Service Request 6.28 Set CHF Sub GHz Configuration). See </w:t>
            </w:r>
            <w:r w:rsidR="00EB0A38">
              <w:rPr>
                <w:sz w:val="20"/>
                <w:szCs w:val="20"/>
              </w:rPr>
              <w:t xml:space="preserve">clause </w:t>
            </w:r>
            <w:r w:rsidR="00EB0A38">
              <w:rPr>
                <w:sz w:val="20"/>
                <w:szCs w:val="20"/>
              </w:rPr>
              <w:fldChar w:fldCharType="begin"/>
            </w:r>
            <w:r w:rsidR="00EB0A38">
              <w:rPr>
                <w:sz w:val="20"/>
                <w:szCs w:val="20"/>
              </w:rPr>
              <w:instrText xml:space="preserve"> REF _Ref479252527 \r \h </w:instrText>
            </w:r>
            <w:r w:rsidR="00033AE0">
              <w:rPr>
                <w:sz w:val="20"/>
                <w:szCs w:val="20"/>
              </w:rPr>
              <w:instrText xml:space="preserve"> \* MERGEFORMAT </w:instrText>
            </w:r>
            <w:r w:rsidR="00EB0A38">
              <w:rPr>
                <w:sz w:val="20"/>
                <w:szCs w:val="20"/>
              </w:rPr>
            </w:r>
            <w:r w:rsidR="00EB0A38">
              <w:rPr>
                <w:sz w:val="20"/>
                <w:szCs w:val="20"/>
              </w:rPr>
              <w:fldChar w:fldCharType="separate"/>
            </w:r>
            <w:r w:rsidR="007767B0">
              <w:rPr>
                <w:sz w:val="20"/>
                <w:szCs w:val="20"/>
              </w:rPr>
              <w:t>3.8.81.2</w:t>
            </w:r>
            <w:r w:rsidR="00EB0A38">
              <w:rPr>
                <w:sz w:val="20"/>
                <w:szCs w:val="20"/>
              </w:rPr>
              <w:fldChar w:fldCharType="end"/>
            </w:r>
          </w:p>
        </w:tc>
        <w:tc>
          <w:tcPr>
            <w:tcW w:w="1164" w:type="pct"/>
          </w:tcPr>
          <w:p w14:paraId="784E0656"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sr: SubGHzConfiguration</w:t>
            </w:r>
          </w:p>
          <w:p w14:paraId="645617BD" w14:textId="791BB670"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 xml:space="preserve">(see </w:t>
            </w:r>
            <w:r w:rsidR="00EB0A38">
              <w:rPr>
                <w:rFonts w:ascii="Times New Roman" w:hAnsi="Times New Roman" w:cs="Times New Roman"/>
                <w:sz w:val="20"/>
                <w:szCs w:val="20"/>
              </w:rPr>
              <w:t xml:space="preserve">clause </w:t>
            </w:r>
            <w:r w:rsidR="00EB0A38">
              <w:rPr>
                <w:rFonts w:ascii="Times New Roman" w:hAnsi="Times New Roman" w:cs="Times New Roman"/>
                <w:sz w:val="20"/>
                <w:szCs w:val="20"/>
              </w:rPr>
              <w:fldChar w:fldCharType="begin"/>
            </w:r>
            <w:r w:rsidR="00EB0A38">
              <w:rPr>
                <w:rFonts w:ascii="Times New Roman" w:hAnsi="Times New Roman" w:cs="Times New Roman"/>
                <w:sz w:val="20"/>
                <w:szCs w:val="20"/>
              </w:rPr>
              <w:instrText xml:space="preserve"> REF _Ref479252527 \r \h </w:instrText>
            </w:r>
            <w:r w:rsidR="00033AE0">
              <w:rPr>
                <w:rFonts w:ascii="Times New Roman" w:hAnsi="Times New Roman" w:cs="Times New Roman"/>
                <w:sz w:val="20"/>
                <w:szCs w:val="20"/>
              </w:rPr>
              <w:instrText xml:space="preserve"> \* MERGEFORMAT </w:instrText>
            </w:r>
            <w:r w:rsidR="00EB0A38">
              <w:rPr>
                <w:rFonts w:ascii="Times New Roman" w:hAnsi="Times New Roman" w:cs="Times New Roman"/>
                <w:sz w:val="20"/>
                <w:szCs w:val="20"/>
              </w:rPr>
            </w:r>
            <w:r w:rsidR="00EB0A38">
              <w:rPr>
                <w:rFonts w:ascii="Times New Roman" w:hAnsi="Times New Roman" w:cs="Times New Roman"/>
                <w:sz w:val="20"/>
                <w:szCs w:val="20"/>
              </w:rPr>
              <w:fldChar w:fldCharType="separate"/>
            </w:r>
            <w:r w:rsidR="007767B0">
              <w:rPr>
                <w:rFonts w:ascii="Times New Roman" w:hAnsi="Times New Roman" w:cs="Times New Roman"/>
                <w:sz w:val="20"/>
                <w:szCs w:val="20"/>
              </w:rPr>
              <w:t>3.8.81.2</w:t>
            </w:r>
            <w:r w:rsidR="00EB0A38">
              <w:rPr>
                <w:rFonts w:ascii="Times New Roman" w:hAnsi="Times New Roman" w:cs="Times New Roman"/>
                <w:sz w:val="20"/>
                <w:szCs w:val="20"/>
              </w:rPr>
              <w:fldChar w:fldCharType="end"/>
            </w:r>
            <w:r w:rsidRPr="00953AED">
              <w:rPr>
                <w:rFonts w:ascii="Times New Roman" w:hAnsi="Times New Roman" w:cs="Times New Roman"/>
                <w:sz w:val="20"/>
                <w:szCs w:val="20"/>
              </w:rPr>
              <w:t>)</w:t>
            </w:r>
          </w:p>
        </w:tc>
        <w:tc>
          <w:tcPr>
            <w:tcW w:w="620" w:type="pct"/>
          </w:tcPr>
          <w:p w14:paraId="55D9894C"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8F2A: Yes</w:t>
            </w:r>
          </w:p>
          <w:p w14:paraId="15750812"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45C35DC0"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465" w:type="pct"/>
          </w:tcPr>
          <w:p w14:paraId="72F065F7"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None</w:t>
            </w:r>
          </w:p>
        </w:tc>
        <w:tc>
          <w:tcPr>
            <w:tcW w:w="316" w:type="pct"/>
          </w:tcPr>
          <w:p w14:paraId="0B849F0F"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N/A</w:t>
            </w:r>
          </w:p>
        </w:tc>
      </w:tr>
      <w:tr w:rsidR="00953AED" w:rsidRPr="00971C80" w14:paraId="6EF1E349" w14:textId="77777777" w:rsidTr="00400115">
        <w:tc>
          <w:tcPr>
            <w:tcW w:w="885" w:type="pct"/>
          </w:tcPr>
          <w:p w14:paraId="3B9E2753"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MessageDiscardedDueToDutyCycleManagement</w:t>
            </w:r>
          </w:p>
        </w:tc>
        <w:tc>
          <w:tcPr>
            <w:tcW w:w="1550" w:type="pct"/>
          </w:tcPr>
          <w:p w14:paraId="3D576B1A" w14:textId="77777777" w:rsidR="00953AED" w:rsidRDefault="00953AED" w:rsidP="00C0140C">
            <w:pPr>
              <w:jc w:val="left"/>
              <w:rPr>
                <w:b/>
                <w:bCs/>
                <w:sz w:val="20"/>
                <w:szCs w:val="20"/>
              </w:rPr>
            </w:pPr>
            <w:r w:rsidRPr="00953AED">
              <w:rPr>
                <w:sz w:val="20"/>
                <w:szCs w:val="20"/>
              </w:rPr>
              <w:t>This data item is a decode of the Alert details sent to the ACB (D</w:t>
            </w:r>
            <w:r w:rsidR="00C0140C">
              <w:rPr>
                <w:sz w:val="20"/>
                <w:szCs w:val="20"/>
              </w:rPr>
              <w:t>CC</w:t>
            </w:r>
            <w:r w:rsidRPr="00953AED">
              <w:rPr>
                <w:sz w:val="20"/>
                <w:szCs w:val="20"/>
              </w:rPr>
              <w:t xml:space="preserve"> Access Control Broker) for GBCS Use Case – </w:t>
            </w:r>
            <w:r w:rsidRPr="00953AED">
              <w:rPr>
                <w:b/>
                <w:bCs/>
                <w:sz w:val="20"/>
                <w:szCs w:val="20"/>
              </w:rPr>
              <w:t>DBCH10.</w:t>
            </w:r>
          </w:p>
          <w:p w14:paraId="5DB49704" w14:textId="77777777" w:rsidR="0085381A" w:rsidRPr="00953AED" w:rsidRDefault="0085381A" w:rsidP="00C0140C">
            <w:pPr>
              <w:jc w:val="left"/>
              <w:rPr>
                <w:b/>
                <w:bCs/>
                <w:sz w:val="20"/>
                <w:szCs w:val="20"/>
              </w:rPr>
            </w:pPr>
          </w:p>
          <w:p w14:paraId="741254BC" w14:textId="77777777" w:rsidR="00953AED" w:rsidRPr="00953AED" w:rsidRDefault="00953AED" w:rsidP="00C0140C">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bCs/>
                <w:sz w:val="20"/>
                <w:szCs w:val="20"/>
              </w:rPr>
              <w:t>This is a notification to the ACB that the CHF has discarded a Remote Party Command to a Sub GHz Non GSM</w:t>
            </w:r>
            <w:r w:rsidR="00084774">
              <w:rPr>
                <w:rFonts w:ascii="Times New Roman" w:hAnsi="Times New Roman" w:cs="Times New Roman"/>
                <w:bCs/>
                <w:sz w:val="20"/>
                <w:szCs w:val="20"/>
              </w:rPr>
              <w:t>E</w:t>
            </w:r>
            <w:r w:rsidRPr="00953AED">
              <w:rPr>
                <w:rFonts w:ascii="Times New Roman" w:hAnsi="Times New Roman" w:cs="Times New Roman"/>
                <w:bCs/>
                <w:sz w:val="20"/>
                <w:szCs w:val="20"/>
              </w:rPr>
              <w:t xml:space="preserve"> Device due to communications being suspended with that Device.</w:t>
            </w:r>
          </w:p>
          <w:p w14:paraId="7E4999CB" w14:textId="77777777" w:rsidR="0085381A" w:rsidRDefault="0085381A" w:rsidP="00C0140C">
            <w:pPr>
              <w:jc w:val="left"/>
              <w:rPr>
                <w:sz w:val="20"/>
                <w:szCs w:val="20"/>
              </w:rPr>
            </w:pPr>
          </w:p>
          <w:p w14:paraId="689DF75B" w14:textId="77777777" w:rsidR="00953AED" w:rsidRPr="00953AED" w:rsidRDefault="00953AED" w:rsidP="00C0140C">
            <w:pPr>
              <w:jc w:val="left"/>
              <w:rPr>
                <w:sz w:val="20"/>
                <w:szCs w:val="20"/>
              </w:rPr>
            </w:pPr>
            <w:r w:rsidRPr="00953AED">
              <w:rPr>
                <w:sz w:val="20"/>
                <w:szCs w:val="20"/>
              </w:rPr>
              <w:t>Whenever a CHF is limiting communications to a Sub GHz Non GSM</w:t>
            </w:r>
            <w:r w:rsidR="00084774">
              <w:rPr>
                <w:sz w:val="20"/>
                <w:szCs w:val="20"/>
              </w:rPr>
              <w:t>E</w:t>
            </w:r>
            <w:r w:rsidRPr="00953AED">
              <w:rPr>
                <w:sz w:val="20"/>
                <w:szCs w:val="20"/>
              </w:rPr>
              <w:t xml:space="preserve"> Device, the CHF shall on receipt of any Remote Party Command for that Device notify the ACB (D</w:t>
            </w:r>
            <w:r w:rsidR="00C0140C">
              <w:rPr>
                <w:sz w:val="20"/>
                <w:szCs w:val="20"/>
              </w:rPr>
              <w:t>CC</w:t>
            </w:r>
            <w:r w:rsidRPr="00953AED">
              <w:rPr>
                <w:sz w:val="20"/>
                <w:szCs w:val="20"/>
              </w:rPr>
              <w:t xml:space="preserve"> Access Control Broker) that the message has been discarded by the CHF</w:t>
            </w:r>
          </w:p>
        </w:tc>
        <w:tc>
          <w:tcPr>
            <w:tcW w:w="1164" w:type="pct"/>
          </w:tcPr>
          <w:p w14:paraId="0F274C95"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sr: MessageDiscarded</w:t>
            </w:r>
          </w:p>
          <w:p w14:paraId="71B1A088"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620" w:type="pct"/>
          </w:tcPr>
          <w:p w14:paraId="46686848"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8F2C: Yes</w:t>
            </w:r>
          </w:p>
          <w:p w14:paraId="2E757B22"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6C018D2F"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465" w:type="pct"/>
          </w:tcPr>
          <w:p w14:paraId="12922901"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None</w:t>
            </w:r>
          </w:p>
        </w:tc>
        <w:tc>
          <w:tcPr>
            <w:tcW w:w="316" w:type="pct"/>
          </w:tcPr>
          <w:p w14:paraId="0C3BD89E"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N/A</w:t>
            </w:r>
          </w:p>
        </w:tc>
      </w:tr>
      <w:tr w:rsidR="00953AED" w:rsidRPr="00971C80" w14:paraId="5F9CE3DE" w14:textId="77777777" w:rsidTr="00400115">
        <w:tc>
          <w:tcPr>
            <w:tcW w:w="885" w:type="pct"/>
          </w:tcPr>
          <w:p w14:paraId="50A96912"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NoMoreSubGHzDeviceCapacity</w:t>
            </w:r>
          </w:p>
        </w:tc>
        <w:tc>
          <w:tcPr>
            <w:tcW w:w="1550" w:type="pct"/>
          </w:tcPr>
          <w:p w14:paraId="0E30B3A1" w14:textId="77777777" w:rsidR="00953AED" w:rsidRDefault="00953AED" w:rsidP="00C0140C">
            <w:pPr>
              <w:jc w:val="left"/>
              <w:rPr>
                <w:b/>
                <w:bCs/>
                <w:sz w:val="20"/>
                <w:szCs w:val="20"/>
              </w:rPr>
            </w:pPr>
            <w:r w:rsidRPr="00953AED">
              <w:rPr>
                <w:sz w:val="20"/>
                <w:szCs w:val="20"/>
              </w:rPr>
              <w:t>This data item is a decode of the Alert details sent to the ACB (D</w:t>
            </w:r>
            <w:r w:rsidR="00C0140C">
              <w:rPr>
                <w:sz w:val="20"/>
                <w:szCs w:val="20"/>
              </w:rPr>
              <w:t>CC</w:t>
            </w:r>
            <w:r w:rsidRPr="00953AED">
              <w:rPr>
                <w:sz w:val="20"/>
                <w:szCs w:val="20"/>
              </w:rPr>
              <w:t xml:space="preserve"> Access Control Broker) for GBCS Use Case – </w:t>
            </w:r>
            <w:r w:rsidRPr="00953AED">
              <w:rPr>
                <w:b/>
                <w:bCs/>
                <w:sz w:val="20"/>
                <w:szCs w:val="20"/>
              </w:rPr>
              <w:t>DBCH11.</w:t>
            </w:r>
          </w:p>
          <w:p w14:paraId="7D67E407" w14:textId="77777777" w:rsidR="0085381A" w:rsidRPr="00953AED" w:rsidRDefault="0085381A" w:rsidP="00C0140C">
            <w:pPr>
              <w:jc w:val="left"/>
              <w:rPr>
                <w:b/>
                <w:bCs/>
                <w:sz w:val="20"/>
                <w:szCs w:val="20"/>
              </w:rPr>
            </w:pPr>
          </w:p>
          <w:p w14:paraId="15A3D7C2" w14:textId="77777777" w:rsidR="00953AED" w:rsidRPr="00953AED" w:rsidRDefault="00953AED" w:rsidP="00C0140C">
            <w:pPr>
              <w:spacing w:after="120"/>
              <w:jc w:val="left"/>
              <w:rPr>
                <w:sz w:val="20"/>
                <w:szCs w:val="20"/>
              </w:rPr>
            </w:pPr>
            <w:r w:rsidRPr="00953AED">
              <w:rPr>
                <w:sz w:val="20"/>
                <w:szCs w:val="20"/>
              </w:rPr>
              <w:t xml:space="preserve">This is a notification to the ACB that the CHF has not allowed a Device to join the SMHAN on a Sub GHz Frequency as the CHF has no more capacity at Sub GHz. </w:t>
            </w:r>
          </w:p>
          <w:p w14:paraId="4998E0A7" w14:textId="77777777" w:rsidR="00953AED" w:rsidRPr="00953AED" w:rsidRDefault="00953AED" w:rsidP="00C0140C">
            <w:pPr>
              <w:spacing w:after="120"/>
              <w:jc w:val="left"/>
              <w:rPr>
                <w:sz w:val="20"/>
                <w:szCs w:val="20"/>
              </w:rPr>
            </w:pPr>
            <w:r w:rsidRPr="00953AED">
              <w:rPr>
                <w:sz w:val="20"/>
                <w:szCs w:val="20"/>
              </w:rPr>
              <w:t>The event occurs when:</w:t>
            </w:r>
          </w:p>
          <w:p w14:paraId="08EF42D5" w14:textId="77777777" w:rsidR="00953AED" w:rsidRPr="00953AED" w:rsidRDefault="00953AED" w:rsidP="00C0140C">
            <w:pPr>
              <w:pStyle w:val="ListParagraph"/>
              <w:numPr>
                <w:ilvl w:val="0"/>
                <w:numId w:val="370"/>
              </w:numPr>
              <w:spacing w:before="120" w:after="120"/>
              <w:jc w:val="left"/>
              <w:rPr>
                <w:sz w:val="20"/>
                <w:szCs w:val="20"/>
              </w:rPr>
            </w:pPr>
            <w:r w:rsidRPr="00953AED">
              <w:rPr>
                <w:sz w:val="20"/>
                <w:szCs w:val="20"/>
              </w:rPr>
              <w:t>A Device other than a GSM</w:t>
            </w:r>
            <w:r w:rsidR="00084774">
              <w:rPr>
                <w:sz w:val="20"/>
                <w:szCs w:val="20"/>
              </w:rPr>
              <w:t>E</w:t>
            </w:r>
            <w:r w:rsidRPr="00953AED">
              <w:rPr>
                <w:sz w:val="20"/>
                <w:szCs w:val="20"/>
              </w:rPr>
              <w:t xml:space="preserve"> or HCALCS is added to the CHF Device Log </w:t>
            </w:r>
          </w:p>
          <w:p w14:paraId="5DE3A8E3" w14:textId="77777777" w:rsidR="00953AED" w:rsidRPr="00953AED" w:rsidRDefault="00953AED" w:rsidP="00C0140C">
            <w:pPr>
              <w:pStyle w:val="ListParagraph"/>
              <w:numPr>
                <w:ilvl w:val="0"/>
                <w:numId w:val="370"/>
              </w:numPr>
              <w:spacing w:before="120" w:after="120"/>
              <w:jc w:val="left"/>
              <w:rPr>
                <w:sz w:val="20"/>
                <w:szCs w:val="20"/>
              </w:rPr>
            </w:pPr>
            <w:r w:rsidRPr="00953AED">
              <w:rPr>
                <w:sz w:val="20"/>
                <w:szCs w:val="20"/>
              </w:rPr>
              <w:t>There are already 4 Devices (excluding GSM</w:t>
            </w:r>
            <w:r w:rsidR="00084774">
              <w:rPr>
                <w:sz w:val="20"/>
                <w:szCs w:val="20"/>
              </w:rPr>
              <w:t>E</w:t>
            </w:r>
            <w:r w:rsidRPr="00953AED">
              <w:rPr>
                <w:sz w:val="20"/>
                <w:szCs w:val="20"/>
              </w:rPr>
              <w:t xml:space="preserve"> and HCALCS) that joined the SMHAN on a Sub GHz frequency; and</w:t>
            </w:r>
          </w:p>
          <w:p w14:paraId="01D2FF8F" w14:textId="77777777" w:rsidR="00953AED" w:rsidRPr="00953AED" w:rsidRDefault="00953AED" w:rsidP="00C0140C">
            <w:pPr>
              <w:pStyle w:val="ListParagraph"/>
              <w:numPr>
                <w:ilvl w:val="0"/>
                <w:numId w:val="370"/>
              </w:numPr>
              <w:spacing w:before="120" w:after="120"/>
              <w:jc w:val="left"/>
              <w:rPr>
                <w:sz w:val="20"/>
                <w:szCs w:val="20"/>
              </w:rPr>
            </w:pPr>
            <w:r w:rsidRPr="00953AED">
              <w:rPr>
                <w:sz w:val="20"/>
                <w:szCs w:val="20"/>
              </w:rPr>
              <w:t>the Device added then attempts to join the SMHAN on a Sub GHz Frequency</w:t>
            </w:r>
          </w:p>
          <w:p w14:paraId="16A2C46E" w14:textId="77777777" w:rsidR="00953AED" w:rsidRPr="00953AED" w:rsidRDefault="00953AED" w:rsidP="00C0140C">
            <w:pPr>
              <w:jc w:val="left"/>
              <w:rPr>
                <w:sz w:val="20"/>
                <w:szCs w:val="20"/>
              </w:rPr>
            </w:pPr>
            <w:r w:rsidRPr="00953AED">
              <w:rPr>
                <w:sz w:val="20"/>
                <w:szCs w:val="20"/>
              </w:rPr>
              <w:t>the CH shall not allow the Device to join the SMHAN on a Sub GHz Frequency</w:t>
            </w:r>
          </w:p>
        </w:tc>
        <w:tc>
          <w:tcPr>
            <w:tcW w:w="1164" w:type="pct"/>
          </w:tcPr>
          <w:p w14:paraId="7D565B45"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sr: sr:DeviceNotJoinedSubGHzSMHAN</w:t>
            </w:r>
          </w:p>
        </w:tc>
        <w:tc>
          <w:tcPr>
            <w:tcW w:w="620" w:type="pct"/>
          </w:tcPr>
          <w:p w14:paraId="74F85675"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8F2D: Yes</w:t>
            </w:r>
          </w:p>
          <w:p w14:paraId="7619B206"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52CF8332"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465" w:type="pct"/>
          </w:tcPr>
          <w:p w14:paraId="7DE8E81B"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None</w:t>
            </w:r>
          </w:p>
        </w:tc>
        <w:tc>
          <w:tcPr>
            <w:tcW w:w="316" w:type="pct"/>
          </w:tcPr>
          <w:p w14:paraId="6B1D56EE"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N/A</w:t>
            </w:r>
          </w:p>
        </w:tc>
      </w:tr>
    </w:tbl>
    <w:p w14:paraId="20DE9BC9" w14:textId="5A5498CD" w:rsidR="00361EB4" w:rsidRDefault="00361EB4" w:rsidP="004705F3">
      <w:pPr>
        <w:pStyle w:val="Caption"/>
      </w:pPr>
      <w:bookmarkStart w:id="1883" w:name="_Toc508289633"/>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285</w:t>
      </w:r>
      <w:r w:rsidR="00FB161A">
        <w:rPr>
          <w:noProof/>
        </w:rPr>
        <w:fldChar w:fldCharType="end"/>
      </w:r>
      <w:r w:rsidRPr="00970A70">
        <w:t xml:space="preserve"> : </w:t>
      </w:r>
      <w:r w:rsidR="00953AED">
        <w:t>DualBandCHAlert</w:t>
      </w:r>
      <w:r>
        <w:t xml:space="preserve"> (</w:t>
      </w:r>
      <w:r w:rsidRPr="00970A70">
        <w:t xml:space="preserve"> sr:</w:t>
      </w:r>
      <w:r w:rsidRPr="00CD49DD">
        <w:t xml:space="preserve"> </w:t>
      </w:r>
      <w:r w:rsidR="00953AED">
        <w:t>DualBandCHAlert</w:t>
      </w:r>
      <w:r w:rsidRPr="00970A70">
        <w:t>) data items</w:t>
      </w:r>
      <w:bookmarkEnd w:id="1883"/>
    </w:p>
    <w:p w14:paraId="170B2339" w14:textId="77777777" w:rsidR="001E32F5" w:rsidRPr="00971C80" w:rsidRDefault="001E32F5" w:rsidP="001E32F5">
      <w:pPr>
        <w:keepNext/>
      </w:pPr>
      <w:r w:rsidRPr="001E32F5">
        <w:t xml:space="preserve">LimitedDutyCycleActionTaken </w:t>
      </w:r>
      <w:r w:rsidR="00A61D05">
        <w:t>(GBCS Use Case D</w:t>
      </w:r>
      <w:r w:rsidR="00C27439">
        <w:t>B</w:t>
      </w:r>
      <w:r w:rsidR="00A61D05">
        <w:t xml:space="preserve">CH06)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1E32F5" w:rsidRPr="00971C80" w14:paraId="06CDA2A6" w14:textId="77777777" w:rsidTr="00400115">
        <w:trPr>
          <w:cantSplit/>
          <w:trHeight w:val="553"/>
          <w:tblHeader/>
        </w:trPr>
        <w:tc>
          <w:tcPr>
            <w:tcW w:w="885" w:type="pct"/>
          </w:tcPr>
          <w:p w14:paraId="2152F3D6" w14:textId="77777777" w:rsidR="001E32F5" w:rsidRPr="00971C80" w:rsidRDefault="001E32F5" w:rsidP="001E32F5">
            <w:pPr>
              <w:keepNext/>
              <w:jc w:val="left"/>
              <w:rPr>
                <w:b/>
                <w:sz w:val="20"/>
                <w:szCs w:val="20"/>
              </w:rPr>
            </w:pPr>
            <w:r w:rsidRPr="00971C80">
              <w:rPr>
                <w:b/>
                <w:sz w:val="20"/>
                <w:szCs w:val="20"/>
              </w:rPr>
              <w:t>Data Item</w:t>
            </w:r>
          </w:p>
        </w:tc>
        <w:tc>
          <w:tcPr>
            <w:tcW w:w="1550" w:type="pct"/>
          </w:tcPr>
          <w:p w14:paraId="06612014" w14:textId="77777777" w:rsidR="001E32F5" w:rsidRPr="00971C80" w:rsidRDefault="001E32F5" w:rsidP="001E32F5">
            <w:pPr>
              <w:keepNext/>
              <w:jc w:val="left"/>
              <w:rPr>
                <w:b/>
                <w:sz w:val="20"/>
                <w:szCs w:val="20"/>
              </w:rPr>
            </w:pPr>
            <w:r w:rsidRPr="00971C80">
              <w:rPr>
                <w:b/>
                <w:sz w:val="20"/>
                <w:szCs w:val="20"/>
              </w:rPr>
              <w:t>Description</w:t>
            </w:r>
          </w:p>
          <w:p w14:paraId="57184FBE" w14:textId="77777777" w:rsidR="001E32F5" w:rsidRPr="00971C80" w:rsidRDefault="001E32F5" w:rsidP="001E32F5">
            <w:pPr>
              <w:keepNext/>
              <w:jc w:val="left"/>
              <w:rPr>
                <w:b/>
                <w:sz w:val="20"/>
                <w:szCs w:val="20"/>
              </w:rPr>
            </w:pPr>
            <w:r w:rsidRPr="00971C80">
              <w:rPr>
                <w:b/>
                <w:sz w:val="20"/>
                <w:szCs w:val="20"/>
              </w:rPr>
              <w:t>/ Allowable values</w:t>
            </w:r>
          </w:p>
        </w:tc>
        <w:tc>
          <w:tcPr>
            <w:tcW w:w="1164" w:type="pct"/>
            <w:hideMark/>
          </w:tcPr>
          <w:p w14:paraId="5AB819DE" w14:textId="77777777" w:rsidR="001E32F5" w:rsidRPr="00971C80" w:rsidRDefault="001E32F5" w:rsidP="001E32F5">
            <w:pPr>
              <w:keepNext/>
              <w:jc w:val="center"/>
              <w:rPr>
                <w:b/>
                <w:sz w:val="20"/>
                <w:szCs w:val="20"/>
              </w:rPr>
            </w:pPr>
            <w:r w:rsidRPr="00971C80">
              <w:rPr>
                <w:b/>
                <w:sz w:val="20"/>
                <w:szCs w:val="20"/>
              </w:rPr>
              <w:t>Type</w:t>
            </w:r>
          </w:p>
        </w:tc>
        <w:tc>
          <w:tcPr>
            <w:tcW w:w="620" w:type="pct"/>
            <w:hideMark/>
          </w:tcPr>
          <w:p w14:paraId="63C53E6D" w14:textId="77777777" w:rsidR="001E32F5" w:rsidRPr="00971C80" w:rsidRDefault="001E32F5" w:rsidP="001E32F5">
            <w:pPr>
              <w:keepNext/>
              <w:jc w:val="center"/>
              <w:rPr>
                <w:b/>
                <w:bCs/>
                <w:sz w:val="20"/>
                <w:szCs w:val="20"/>
                <w:vertAlign w:val="superscript"/>
              </w:rPr>
            </w:pPr>
            <w:r w:rsidRPr="00971C80">
              <w:rPr>
                <w:b/>
                <w:sz w:val="20"/>
                <w:szCs w:val="20"/>
              </w:rPr>
              <w:t>Mandatory</w:t>
            </w:r>
          </w:p>
        </w:tc>
        <w:tc>
          <w:tcPr>
            <w:tcW w:w="465" w:type="pct"/>
            <w:hideMark/>
          </w:tcPr>
          <w:p w14:paraId="20F8C134" w14:textId="77777777" w:rsidR="001E32F5" w:rsidRPr="00971C80" w:rsidRDefault="001E32F5" w:rsidP="001E32F5">
            <w:pPr>
              <w:keepNext/>
              <w:jc w:val="center"/>
              <w:rPr>
                <w:b/>
                <w:sz w:val="20"/>
                <w:szCs w:val="20"/>
              </w:rPr>
            </w:pPr>
            <w:r w:rsidRPr="00971C80">
              <w:rPr>
                <w:b/>
                <w:sz w:val="20"/>
                <w:szCs w:val="20"/>
              </w:rPr>
              <w:t>Default</w:t>
            </w:r>
          </w:p>
        </w:tc>
        <w:tc>
          <w:tcPr>
            <w:tcW w:w="316" w:type="pct"/>
          </w:tcPr>
          <w:p w14:paraId="0218A70F" w14:textId="77777777" w:rsidR="001E32F5" w:rsidRPr="00971C80" w:rsidRDefault="001E32F5" w:rsidP="001E32F5">
            <w:pPr>
              <w:keepNext/>
              <w:jc w:val="center"/>
              <w:rPr>
                <w:b/>
                <w:sz w:val="20"/>
                <w:szCs w:val="20"/>
              </w:rPr>
            </w:pPr>
            <w:r w:rsidRPr="00971C80">
              <w:rPr>
                <w:b/>
                <w:sz w:val="20"/>
                <w:szCs w:val="20"/>
              </w:rPr>
              <w:t>Units</w:t>
            </w:r>
          </w:p>
        </w:tc>
      </w:tr>
      <w:tr w:rsidR="001E32F5" w:rsidRPr="00971C80" w14:paraId="3E1395E6" w14:textId="77777777" w:rsidTr="00400115">
        <w:trPr>
          <w:cantSplit/>
        </w:trPr>
        <w:tc>
          <w:tcPr>
            <w:tcW w:w="885" w:type="pct"/>
          </w:tcPr>
          <w:p w14:paraId="19E576A1" w14:textId="77777777" w:rsidR="001E32F5" w:rsidRPr="001E32F5" w:rsidRDefault="001E32F5" w:rsidP="001E32F5">
            <w:pPr>
              <w:pStyle w:val="Tablebullet2"/>
              <w:numPr>
                <w:ilvl w:val="0"/>
                <w:numId w:val="0"/>
              </w:numPr>
              <w:jc w:val="left"/>
              <w:rPr>
                <w:rFonts w:ascii="Times New Roman" w:hAnsi="Times New Roman" w:cs="Times New Roman"/>
                <w:color w:val="000000" w:themeColor="text1"/>
                <w:sz w:val="20"/>
                <w:szCs w:val="20"/>
              </w:rPr>
            </w:pPr>
            <w:r w:rsidRPr="001E32F5">
              <w:rPr>
                <w:rFonts w:ascii="Times New Roman" w:hAnsi="Times New Roman" w:cs="Times New Roman"/>
                <w:sz w:val="20"/>
                <w:szCs w:val="20"/>
              </w:rPr>
              <w:t>DeviceIDToSuspend</w:t>
            </w:r>
          </w:p>
        </w:tc>
        <w:tc>
          <w:tcPr>
            <w:tcW w:w="1550" w:type="pct"/>
          </w:tcPr>
          <w:p w14:paraId="1304AB10" w14:textId="77777777" w:rsidR="001E32F5" w:rsidRPr="001E32F5" w:rsidRDefault="001E32F5" w:rsidP="001E32F5">
            <w:pPr>
              <w:pStyle w:val="Tablebullet2"/>
              <w:numPr>
                <w:ilvl w:val="0"/>
                <w:numId w:val="0"/>
              </w:numPr>
              <w:jc w:val="left"/>
              <w:rPr>
                <w:rFonts w:ascii="Times New Roman" w:hAnsi="Times New Roman" w:cs="Times New Roman"/>
                <w:sz w:val="20"/>
                <w:szCs w:val="20"/>
              </w:rPr>
            </w:pPr>
            <w:r w:rsidRPr="001E32F5">
              <w:rPr>
                <w:rFonts w:ascii="Times New Roman" w:hAnsi="Times New Roman" w:cs="Times New Roman"/>
                <w:sz w:val="20"/>
                <w:szCs w:val="20"/>
              </w:rPr>
              <w:t>The Device ID of the Device to be Suspended.</w:t>
            </w:r>
          </w:p>
          <w:p w14:paraId="35235254" w14:textId="77777777" w:rsidR="001E32F5" w:rsidRPr="001E32F5" w:rsidRDefault="001E32F5" w:rsidP="001E32F5">
            <w:pPr>
              <w:pStyle w:val="Tablebullet2"/>
              <w:numPr>
                <w:ilvl w:val="0"/>
                <w:numId w:val="0"/>
              </w:numPr>
              <w:jc w:val="left"/>
              <w:rPr>
                <w:rFonts w:ascii="Times New Roman" w:hAnsi="Times New Roman" w:cs="Times New Roman"/>
                <w:sz w:val="20"/>
                <w:szCs w:val="20"/>
              </w:rPr>
            </w:pPr>
            <w:r w:rsidRPr="001E32F5">
              <w:rPr>
                <w:rFonts w:ascii="Times New Roman" w:hAnsi="Times New Roman" w:cs="Times New Roman"/>
                <w:sz w:val="20"/>
                <w:szCs w:val="20"/>
              </w:rPr>
              <w:t>This is a decode of the content of the Use Case Specific Additional Content from Alert 0x8F20, message Code 0x0110.</w:t>
            </w:r>
          </w:p>
          <w:p w14:paraId="271A239E" w14:textId="77777777" w:rsidR="001E32F5" w:rsidRPr="001E32F5" w:rsidRDefault="001E32F5" w:rsidP="001E32F5">
            <w:pPr>
              <w:pStyle w:val="Tablebullet2"/>
              <w:numPr>
                <w:ilvl w:val="0"/>
                <w:numId w:val="0"/>
              </w:numPr>
              <w:jc w:val="left"/>
              <w:rPr>
                <w:rFonts w:ascii="Times New Roman" w:hAnsi="Times New Roman" w:cs="Times New Roman"/>
                <w:sz w:val="20"/>
                <w:szCs w:val="20"/>
              </w:rPr>
            </w:pPr>
          </w:p>
          <w:p w14:paraId="30D51DFB" w14:textId="77777777" w:rsidR="001E32F5" w:rsidRPr="001E32F5" w:rsidRDefault="001E32F5" w:rsidP="001E32F5">
            <w:pPr>
              <w:pStyle w:val="ListParagraph"/>
              <w:numPr>
                <w:ilvl w:val="0"/>
                <w:numId w:val="371"/>
              </w:numPr>
              <w:spacing w:before="120" w:after="120"/>
              <w:jc w:val="left"/>
              <w:rPr>
                <w:sz w:val="20"/>
                <w:szCs w:val="20"/>
              </w:rPr>
            </w:pPr>
            <w:r w:rsidRPr="001E32F5">
              <w:rPr>
                <w:sz w:val="20"/>
                <w:szCs w:val="20"/>
              </w:rPr>
              <w:t>if ‘</w:t>
            </w:r>
            <w:r>
              <w:rPr>
                <w:sz w:val="20"/>
                <w:szCs w:val="20"/>
              </w:rPr>
              <w:t>Device ID’ is not that of a GSM</w:t>
            </w:r>
            <w:r w:rsidR="00084774">
              <w:rPr>
                <w:sz w:val="20"/>
                <w:szCs w:val="20"/>
              </w:rPr>
              <w:t>E</w:t>
            </w:r>
            <w:r w:rsidRPr="001E32F5">
              <w:rPr>
                <w:sz w:val="20"/>
                <w:szCs w:val="20"/>
              </w:rPr>
              <w:t>, the CH shall send to that Device a Suspend ZCL Messages command with the Suspension Period parameter set to Suspension Period; and</w:t>
            </w:r>
          </w:p>
          <w:p w14:paraId="7AEC0381" w14:textId="77777777" w:rsidR="001E32F5" w:rsidRPr="001E32F5" w:rsidRDefault="001E32F5" w:rsidP="001E32F5">
            <w:pPr>
              <w:pStyle w:val="ListParagraph"/>
              <w:numPr>
                <w:ilvl w:val="0"/>
                <w:numId w:val="371"/>
              </w:numPr>
              <w:spacing w:before="120" w:after="120"/>
              <w:jc w:val="left"/>
              <w:rPr>
                <w:sz w:val="20"/>
                <w:szCs w:val="20"/>
              </w:rPr>
            </w:pPr>
            <w:r>
              <w:rPr>
                <w:sz w:val="20"/>
                <w:szCs w:val="20"/>
              </w:rPr>
              <w:t>if ‘Device ID’ is that of a GSM</w:t>
            </w:r>
            <w:r w:rsidR="00084774">
              <w:rPr>
                <w:sz w:val="20"/>
                <w:szCs w:val="20"/>
              </w:rPr>
              <w:t>E</w:t>
            </w:r>
            <w:r w:rsidRPr="001E32F5">
              <w:rPr>
                <w:sz w:val="20"/>
                <w:szCs w:val="20"/>
              </w:rPr>
              <w:t>, in the Suspend ZCL Messages command response to the next Get Suspend ZCL Messages Status command received by the CH from that GSM</w:t>
            </w:r>
            <w:r w:rsidR="00084774">
              <w:rPr>
                <w:sz w:val="20"/>
                <w:szCs w:val="20"/>
              </w:rPr>
              <w:t>E</w:t>
            </w:r>
            <w:r w:rsidRPr="001E32F5">
              <w:rPr>
                <w:sz w:val="20"/>
                <w:szCs w:val="20"/>
              </w:rPr>
              <w:t>, the CH shall set the Suspension Period parameter to Suspension Period.</w:t>
            </w:r>
          </w:p>
          <w:p w14:paraId="4B4F61D6" w14:textId="77777777" w:rsidR="001E32F5" w:rsidRPr="001E32F5" w:rsidRDefault="001E32F5" w:rsidP="001E32F5">
            <w:pPr>
              <w:pStyle w:val="Tablebullet2"/>
              <w:numPr>
                <w:ilvl w:val="0"/>
                <w:numId w:val="0"/>
              </w:numPr>
              <w:jc w:val="left"/>
              <w:rPr>
                <w:rFonts w:ascii="Times New Roman" w:hAnsi="Times New Roman" w:cs="Times New Roman"/>
                <w:color w:val="000000" w:themeColor="text1"/>
                <w:sz w:val="20"/>
                <w:szCs w:val="20"/>
              </w:rPr>
            </w:pPr>
            <w:r w:rsidRPr="001E32F5">
              <w:rPr>
                <w:rFonts w:ascii="Times New Roman" w:hAnsi="Times New Roman" w:cs="Times New Roman"/>
                <w:sz w:val="20"/>
                <w:szCs w:val="20"/>
              </w:rPr>
              <w:t>For clarity, HAN communications with the specified Device will not be possible for Suspension Period</w:t>
            </w:r>
          </w:p>
        </w:tc>
        <w:tc>
          <w:tcPr>
            <w:tcW w:w="1164" w:type="pct"/>
          </w:tcPr>
          <w:p w14:paraId="3F693B9D" w14:textId="77777777" w:rsidR="001E32F5" w:rsidRPr="00953AED" w:rsidRDefault="001E32F5"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sr:EUI</w:t>
            </w:r>
          </w:p>
          <w:p w14:paraId="4320CCF4" w14:textId="77777777" w:rsidR="001E32F5" w:rsidRPr="00953AED" w:rsidRDefault="001E32F5" w:rsidP="00033AE0">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5C637B17" w14:textId="77777777" w:rsidR="001E32F5" w:rsidRPr="00953AED" w:rsidRDefault="001E32F5"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Yes</w:t>
            </w:r>
          </w:p>
          <w:p w14:paraId="6F760203" w14:textId="77777777" w:rsidR="001E32F5" w:rsidRPr="00953AED" w:rsidRDefault="001E32F5" w:rsidP="00033AE0">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1D381312" w14:textId="77777777" w:rsidR="001E32F5" w:rsidRPr="00953AED" w:rsidRDefault="001E32F5"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None</w:t>
            </w:r>
          </w:p>
        </w:tc>
        <w:tc>
          <w:tcPr>
            <w:tcW w:w="316" w:type="pct"/>
          </w:tcPr>
          <w:p w14:paraId="0B405543" w14:textId="77777777" w:rsidR="001E32F5" w:rsidRPr="00953AED" w:rsidRDefault="001E32F5"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N/A</w:t>
            </w:r>
          </w:p>
        </w:tc>
      </w:tr>
    </w:tbl>
    <w:p w14:paraId="106A78FE" w14:textId="7A76D998" w:rsidR="00970A70" w:rsidRDefault="001E32F5" w:rsidP="004705F3">
      <w:pPr>
        <w:pStyle w:val="Caption"/>
      </w:pPr>
      <w:bookmarkStart w:id="1884" w:name="_Toc508289634"/>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286</w:t>
      </w:r>
      <w:r w:rsidR="00FB161A">
        <w:rPr>
          <w:noProof/>
        </w:rPr>
        <w:fldChar w:fldCharType="end"/>
      </w:r>
      <w:r w:rsidRPr="001E32F5">
        <w:t xml:space="preserve"> : LimitedDutyCycleActionTaken ( sr: LimitedDutyCycleActionTaken) data items</w:t>
      </w:r>
      <w:bookmarkEnd w:id="1884"/>
    </w:p>
    <w:p w14:paraId="5FB052FB" w14:textId="77777777" w:rsidR="00F951F9" w:rsidRPr="00971C80" w:rsidRDefault="00F951F9" w:rsidP="00F951F9">
      <w:pPr>
        <w:keepNext/>
      </w:pPr>
      <w:r w:rsidRPr="00F951F9">
        <w:t>SubGHzChannelChanged</w:t>
      </w:r>
      <w:r w:rsidRPr="001E32F5">
        <w:t xml:space="preserve"> </w:t>
      </w:r>
      <w:r w:rsidR="00A61D05">
        <w:t>(GBCS Use Case D</w:t>
      </w:r>
      <w:r w:rsidR="00C27439">
        <w:t>B</w:t>
      </w:r>
      <w:r w:rsidR="00A61D05">
        <w:t xml:space="preserve">CH07)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F951F9" w:rsidRPr="00971C80" w14:paraId="734D2911" w14:textId="77777777" w:rsidTr="00400115">
        <w:trPr>
          <w:cantSplit/>
          <w:trHeight w:val="553"/>
          <w:tblHeader/>
        </w:trPr>
        <w:tc>
          <w:tcPr>
            <w:tcW w:w="885" w:type="pct"/>
          </w:tcPr>
          <w:p w14:paraId="0A6C558E" w14:textId="77777777" w:rsidR="00F951F9" w:rsidRPr="00971C80" w:rsidRDefault="00F951F9" w:rsidP="003C0687">
            <w:pPr>
              <w:keepNext/>
              <w:jc w:val="left"/>
              <w:rPr>
                <w:b/>
                <w:sz w:val="20"/>
                <w:szCs w:val="20"/>
              </w:rPr>
            </w:pPr>
            <w:r w:rsidRPr="00971C80">
              <w:rPr>
                <w:b/>
                <w:sz w:val="20"/>
                <w:szCs w:val="20"/>
              </w:rPr>
              <w:t>Data Item</w:t>
            </w:r>
          </w:p>
        </w:tc>
        <w:tc>
          <w:tcPr>
            <w:tcW w:w="1550" w:type="pct"/>
          </w:tcPr>
          <w:p w14:paraId="791AF16A" w14:textId="77777777" w:rsidR="00F951F9" w:rsidRPr="00971C80" w:rsidRDefault="00F951F9" w:rsidP="003C0687">
            <w:pPr>
              <w:keepNext/>
              <w:jc w:val="left"/>
              <w:rPr>
                <w:b/>
                <w:sz w:val="20"/>
                <w:szCs w:val="20"/>
              </w:rPr>
            </w:pPr>
            <w:r w:rsidRPr="00971C80">
              <w:rPr>
                <w:b/>
                <w:sz w:val="20"/>
                <w:szCs w:val="20"/>
              </w:rPr>
              <w:t>Description</w:t>
            </w:r>
          </w:p>
          <w:p w14:paraId="19AC5EA1" w14:textId="77777777" w:rsidR="00F951F9" w:rsidRPr="00971C80" w:rsidRDefault="00F951F9" w:rsidP="003C0687">
            <w:pPr>
              <w:keepNext/>
              <w:jc w:val="left"/>
              <w:rPr>
                <w:b/>
                <w:sz w:val="20"/>
                <w:szCs w:val="20"/>
              </w:rPr>
            </w:pPr>
            <w:r w:rsidRPr="00971C80">
              <w:rPr>
                <w:b/>
                <w:sz w:val="20"/>
                <w:szCs w:val="20"/>
              </w:rPr>
              <w:t>/ Allowable values</w:t>
            </w:r>
          </w:p>
        </w:tc>
        <w:tc>
          <w:tcPr>
            <w:tcW w:w="1164" w:type="pct"/>
            <w:hideMark/>
          </w:tcPr>
          <w:p w14:paraId="04B7085B" w14:textId="77777777" w:rsidR="00F951F9" w:rsidRPr="00971C80" w:rsidRDefault="00F951F9" w:rsidP="003C0687">
            <w:pPr>
              <w:keepNext/>
              <w:jc w:val="center"/>
              <w:rPr>
                <w:b/>
                <w:sz w:val="20"/>
                <w:szCs w:val="20"/>
              </w:rPr>
            </w:pPr>
            <w:r w:rsidRPr="00971C80">
              <w:rPr>
                <w:b/>
                <w:sz w:val="20"/>
                <w:szCs w:val="20"/>
              </w:rPr>
              <w:t>Type</w:t>
            </w:r>
          </w:p>
        </w:tc>
        <w:tc>
          <w:tcPr>
            <w:tcW w:w="620" w:type="pct"/>
            <w:hideMark/>
          </w:tcPr>
          <w:p w14:paraId="7CC83191" w14:textId="77777777" w:rsidR="00F951F9" w:rsidRPr="00971C80" w:rsidRDefault="00F951F9" w:rsidP="003C0687">
            <w:pPr>
              <w:keepNext/>
              <w:jc w:val="center"/>
              <w:rPr>
                <w:b/>
                <w:bCs/>
                <w:sz w:val="20"/>
                <w:szCs w:val="20"/>
                <w:vertAlign w:val="superscript"/>
              </w:rPr>
            </w:pPr>
            <w:r w:rsidRPr="00971C80">
              <w:rPr>
                <w:b/>
                <w:sz w:val="20"/>
                <w:szCs w:val="20"/>
              </w:rPr>
              <w:t>Mandatory</w:t>
            </w:r>
          </w:p>
        </w:tc>
        <w:tc>
          <w:tcPr>
            <w:tcW w:w="465" w:type="pct"/>
            <w:hideMark/>
          </w:tcPr>
          <w:p w14:paraId="272295D1" w14:textId="77777777" w:rsidR="00F951F9" w:rsidRPr="00971C80" w:rsidRDefault="00F951F9" w:rsidP="003C0687">
            <w:pPr>
              <w:keepNext/>
              <w:jc w:val="center"/>
              <w:rPr>
                <w:b/>
                <w:sz w:val="20"/>
                <w:szCs w:val="20"/>
              </w:rPr>
            </w:pPr>
            <w:r w:rsidRPr="00971C80">
              <w:rPr>
                <w:b/>
                <w:sz w:val="20"/>
                <w:szCs w:val="20"/>
              </w:rPr>
              <w:t>Default</w:t>
            </w:r>
          </w:p>
        </w:tc>
        <w:tc>
          <w:tcPr>
            <w:tcW w:w="316" w:type="pct"/>
          </w:tcPr>
          <w:p w14:paraId="74DA3C6D" w14:textId="77777777" w:rsidR="00F951F9" w:rsidRPr="00971C80" w:rsidRDefault="00F951F9" w:rsidP="003C0687">
            <w:pPr>
              <w:keepNext/>
              <w:jc w:val="center"/>
              <w:rPr>
                <w:b/>
                <w:sz w:val="20"/>
                <w:szCs w:val="20"/>
              </w:rPr>
            </w:pPr>
            <w:r w:rsidRPr="00971C80">
              <w:rPr>
                <w:b/>
                <w:sz w:val="20"/>
                <w:szCs w:val="20"/>
              </w:rPr>
              <w:t>Units</w:t>
            </w:r>
          </w:p>
        </w:tc>
      </w:tr>
      <w:tr w:rsidR="00F951F9" w:rsidRPr="00971C80" w14:paraId="15D574F8" w14:textId="77777777" w:rsidTr="00400115">
        <w:trPr>
          <w:cantSplit/>
        </w:trPr>
        <w:tc>
          <w:tcPr>
            <w:tcW w:w="885" w:type="pct"/>
          </w:tcPr>
          <w:p w14:paraId="722D5A99" w14:textId="77777777" w:rsidR="00F951F9" w:rsidRPr="00F91B32" w:rsidRDefault="00F951F9" w:rsidP="003C0687">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OperatingSubGHzChannel</w:t>
            </w:r>
          </w:p>
        </w:tc>
        <w:tc>
          <w:tcPr>
            <w:tcW w:w="1550" w:type="pct"/>
          </w:tcPr>
          <w:p w14:paraId="50F98F4D" w14:textId="77777777" w:rsidR="00F951F9" w:rsidRPr="00F91B32" w:rsidRDefault="00F951F9" w:rsidP="003C0687">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 xml:space="preserve">The Sub GHz Channel currently operating on the SMHAN, being one of 0 to 61 in the </w:t>
            </w:r>
            <w:r w:rsidRPr="00F91B32">
              <w:rPr>
                <w:rFonts w:ascii="Times New Roman" w:hAnsi="Times New Roman" w:cs="Times New Roman"/>
                <w:bCs/>
                <w:color w:val="000000" w:themeColor="text1"/>
                <w:sz w:val="20"/>
                <w:szCs w:val="20"/>
              </w:rPr>
              <w:t>Lower Band Sub GHz (</w:t>
            </w:r>
            <w:r w:rsidRPr="00F91B32">
              <w:rPr>
                <w:rFonts w:ascii="Times New Roman" w:hAnsi="Times New Roman" w:cs="Times New Roman"/>
                <w:color w:val="000000" w:themeColor="text1"/>
                <w:sz w:val="20"/>
                <w:szCs w:val="20"/>
              </w:rPr>
              <w:t>863 to 876 MHz) frequency range or one of 0 to 26 in the Upper Band Sub GHz (915 to 921 MHz) frequency range.</w:t>
            </w:r>
          </w:p>
          <w:p w14:paraId="10FB5039" w14:textId="77777777" w:rsidR="00F951F9" w:rsidRPr="00F91B32" w:rsidRDefault="00F951F9" w:rsidP="003C0687">
            <w:pPr>
              <w:pStyle w:val="Tablebullet2"/>
              <w:numPr>
                <w:ilvl w:val="0"/>
                <w:numId w:val="0"/>
              </w:numPr>
              <w:jc w:val="left"/>
              <w:rPr>
                <w:rFonts w:ascii="Times New Roman" w:hAnsi="Times New Roman" w:cs="Times New Roman"/>
                <w:color w:val="000000" w:themeColor="text1"/>
                <w:sz w:val="20"/>
                <w:szCs w:val="20"/>
              </w:rPr>
            </w:pPr>
          </w:p>
          <w:p w14:paraId="1441469E" w14:textId="77777777" w:rsidR="00F951F9" w:rsidRPr="00F91B32" w:rsidRDefault="00F951F9" w:rsidP="00DB6F79">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This is a decode of the content of the Use Case Specific Additional Content (value of Operating Sub GHz Channel) from Alert Code 0x8F26, message Code 0x0111.</w:t>
            </w:r>
            <w:r w:rsidRPr="00F91B32">
              <w:rPr>
                <w:rFonts w:ascii="Times New Roman" w:hAnsi="Times New Roman" w:cs="Times New Roman"/>
                <w:color w:val="000000" w:themeColor="text1"/>
                <w:sz w:val="20"/>
                <w:szCs w:val="20"/>
              </w:rPr>
              <w:t xml:space="preserve">  </w:t>
            </w:r>
          </w:p>
        </w:tc>
        <w:tc>
          <w:tcPr>
            <w:tcW w:w="1164" w:type="pct"/>
          </w:tcPr>
          <w:p w14:paraId="273EDFCF" w14:textId="77777777" w:rsidR="00F951F9" w:rsidRPr="00F91B32" w:rsidRDefault="00F951F9" w:rsidP="00033AE0">
            <w:pPr>
              <w:pStyle w:val="Tablebullet2"/>
              <w:numPr>
                <w:ilvl w:val="0"/>
                <w:numId w:val="0"/>
              </w:numPr>
              <w:jc w:val="center"/>
              <w:rPr>
                <w:rFonts w:ascii="Times New Roman" w:hAnsi="Times New Roman" w:cs="Times New Roman"/>
                <w:color w:val="000000" w:themeColor="text1"/>
                <w:sz w:val="20"/>
                <w:szCs w:val="20"/>
              </w:rPr>
            </w:pPr>
            <w:r w:rsidRPr="00F91B32">
              <w:rPr>
                <w:rFonts w:ascii="Times New Roman" w:eastAsiaTheme="minorHAnsi" w:hAnsi="Times New Roman" w:cs="Times New Roman"/>
                <w:sz w:val="20"/>
                <w:szCs w:val="20"/>
              </w:rPr>
              <w:t>sr:</w:t>
            </w:r>
            <w:r w:rsidRPr="00F91B32">
              <w:rPr>
                <w:rFonts w:ascii="Times New Roman" w:hAnsi="Times New Roman" w:cs="Times New Roman"/>
                <w:sz w:val="20"/>
                <w:szCs w:val="20"/>
              </w:rPr>
              <w:t xml:space="preserve"> OperatingSubGHzChannel</w:t>
            </w:r>
          </w:p>
        </w:tc>
        <w:tc>
          <w:tcPr>
            <w:tcW w:w="620" w:type="pct"/>
          </w:tcPr>
          <w:p w14:paraId="321CDBD2" w14:textId="77777777" w:rsidR="00F951F9" w:rsidRPr="00F91B32" w:rsidRDefault="00F951F9" w:rsidP="00033AE0">
            <w:pPr>
              <w:pStyle w:val="Tablebullet2"/>
              <w:numPr>
                <w:ilvl w:val="0"/>
                <w:numId w:val="0"/>
              </w:numPr>
              <w:jc w:val="center"/>
              <w:rPr>
                <w:rFonts w:ascii="Times New Roman" w:hAnsi="Times New Roman" w:cs="Times New Roman"/>
                <w:color w:val="000000" w:themeColor="text1"/>
                <w:sz w:val="20"/>
                <w:szCs w:val="20"/>
              </w:rPr>
            </w:pPr>
            <w:r w:rsidRPr="00F91B32">
              <w:rPr>
                <w:rFonts w:ascii="Times New Roman" w:hAnsi="Times New Roman" w:cs="Times New Roman"/>
                <w:sz w:val="20"/>
                <w:szCs w:val="20"/>
              </w:rPr>
              <w:t>Yes</w:t>
            </w:r>
          </w:p>
        </w:tc>
        <w:tc>
          <w:tcPr>
            <w:tcW w:w="465" w:type="pct"/>
          </w:tcPr>
          <w:p w14:paraId="1829D60B" w14:textId="77777777" w:rsidR="00F951F9" w:rsidRPr="00F91B32" w:rsidRDefault="00F951F9" w:rsidP="00033AE0">
            <w:pPr>
              <w:pStyle w:val="Tablebullet2"/>
              <w:numPr>
                <w:ilvl w:val="0"/>
                <w:numId w:val="0"/>
              </w:numPr>
              <w:jc w:val="center"/>
              <w:rPr>
                <w:rFonts w:ascii="Times New Roman" w:hAnsi="Times New Roman" w:cs="Times New Roman"/>
                <w:color w:val="000000" w:themeColor="text1"/>
                <w:sz w:val="20"/>
                <w:szCs w:val="20"/>
              </w:rPr>
            </w:pPr>
            <w:r w:rsidRPr="00F91B32">
              <w:rPr>
                <w:rFonts w:ascii="Times New Roman" w:hAnsi="Times New Roman" w:cs="Times New Roman"/>
                <w:sz w:val="20"/>
                <w:szCs w:val="20"/>
              </w:rPr>
              <w:t>None</w:t>
            </w:r>
          </w:p>
        </w:tc>
        <w:tc>
          <w:tcPr>
            <w:tcW w:w="316" w:type="pct"/>
          </w:tcPr>
          <w:p w14:paraId="180513CE" w14:textId="77777777" w:rsidR="00F951F9" w:rsidRPr="00EB0A38" w:rsidRDefault="00F951F9"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N/A</w:t>
            </w:r>
          </w:p>
        </w:tc>
      </w:tr>
      <w:tr w:rsidR="00F91B32" w:rsidRPr="00971C80" w14:paraId="6CBA8AC5" w14:textId="77777777" w:rsidTr="00400115">
        <w:trPr>
          <w:cantSplit/>
        </w:trPr>
        <w:tc>
          <w:tcPr>
            <w:tcW w:w="885" w:type="pct"/>
          </w:tcPr>
          <w:p w14:paraId="38F50B3C" w14:textId="77777777" w:rsidR="00F91B32" w:rsidRPr="00F91B32" w:rsidRDefault="00F91B32" w:rsidP="003C0687">
            <w:pPr>
              <w:pStyle w:val="Tablebullet2"/>
              <w:numPr>
                <w:ilvl w:val="0"/>
                <w:numId w:val="0"/>
              </w:numPr>
              <w:jc w:val="left"/>
              <w:rPr>
                <w:rFonts w:ascii="Times New Roman" w:hAnsi="Times New Roman" w:cs="Times New Roman"/>
                <w:sz w:val="20"/>
                <w:szCs w:val="20"/>
              </w:rPr>
            </w:pPr>
            <w:r w:rsidRPr="00F91B32">
              <w:rPr>
                <w:rFonts w:ascii="Times New Roman" w:hAnsi="Times New Roman" w:cs="Times New Roman"/>
                <w:sz w:val="20"/>
                <w:szCs w:val="20"/>
              </w:rPr>
              <w:t>ScanTrigger</w:t>
            </w:r>
          </w:p>
        </w:tc>
        <w:tc>
          <w:tcPr>
            <w:tcW w:w="1550" w:type="pct"/>
          </w:tcPr>
          <w:p w14:paraId="2BBCDF08" w14:textId="77777777" w:rsidR="00F91B32" w:rsidRPr="00F91B32" w:rsidRDefault="00F91B32" w:rsidP="00F91B32">
            <w:pPr>
              <w:pStyle w:val="Tablebullet2"/>
              <w:ind w:left="0"/>
              <w:jc w:val="left"/>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Trigger of the Scan that resulted in the change to the operating channel</w:t>
            </w:r>
          </w:p>
          <w:p w14:paraId="07C4EE68" w14:textId="77777777" w:rsidR="00F91B32" w:rsidRPr="00F91B32" w:rsidRDefault="00F91B32" w:rsidP="00F91B32">
            <w:pPr>
              <w:pStyle w:val="Tablebullet2"/>
              <w:ind w:left="0"/>
              <w:jc w:val="left"/>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Valid Set:</w:t>
            </w:r>
          </w:p>
          <w:p w14:paraId="28FABD9C"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RemotePartyCommand</w:t>
            </w:r>
          </w:p>
          <w:p w14:paraId="3648DB7F"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GSMERequest</w:t>
            </w:r>
          </w:p>
          <w:p w14:paraId="2419581A"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GSMEMissedItsCurfew</w:t>
            </w:r>
          </w:p>
          <w:p w14:paraId="7B55A36D"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GSMEMissingForTheLastDay</w:t>
            </w:r>
          </w:p>
          <w:p w14:paraId="1F6B7F77"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CHDetectedMessageFailureProblems</w:t>
            </w:r>
          </w:p>
          <w:p w14:paraId="7A05BD3C"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CHDetectedMessageRetryProblems</w:t>
            </w:r>
          </w:p>
          <w:p w14:paraId="4939B22A"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SubGHzNon-GSMEDeviceRequest</w:t>
            </w:r>
          </w:p>
          <w:p w14:paraId="4574C967"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SMHANFormation</w:t>
            </w:r>
          </w:p>
          <w:p w14:paraId="2C5F4D96" w14:textId="77777777" w:rsidR="00F91B32" w:rsidRPr="00F91B32" w:rsidRDefault="00F91B32" w:rsidP="003C0687">
            <w:pPr>
              <w:pStyle w:val="Tablebullet2"/>
              <w:numPr>
                <w:ilvl w:val="0"/>
                <w:numId w:val="0"/>
              </w:numPr>
              <w:ind w:left="454"/>
              <w:rPr>
                <w:rFonts w:ascii="Times New Roman" w:hAnsi="Times New Roman" w:cs="Times New Roman"/>
                <w:color w:val="000000" w:themeColor="text1"/>
                <w:sz w:val="20"/>
                <w:szCs w:val="20"/>
              </w:rPr>
            </w:pPr>
          </w:p>
          <w:p w14:paraId="5F302CD0" w14:textId="77777777" w:rsidR="00F91B32" w:rsidRPr="00F91B32" w:rsidRDefault="00F91B32" w:rsidP="00DB6F79">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This is a decode of the content of the Use Case Specific Additional Content (ScanTrigger) from Alert Code 0x8F26, message Code 0x0111</w:t>
            </w:r>
          </w:p>
        </w:tc>
        <w:tc>
          <w:tcPr>
            <w:tcW w:w="1164" w:type="pct"/>
          </w:tcPr>
          <w:p w14:paraId="5633FFAD" w14:textId="77777777" w:rsidR="00F91B32" w:rsidRPr="00F91B32" w:rsidRDefault="00F91B32" w:rsidP="00033AE0">
            <w:pPr>
              <w:pStyle w:val="Tablebullet2"/>
              <w:numPr>
                <w:ilvl w:val="0"/>
                <w:numId w:val="0"/>
              </w:numPr>
              <w:jc w:val="center"/>
              <w:rPr>
                <w:rFonts w:ascii="Times New Roman" w:eastAsiaTheme="minorHAnsi" w:hAnsi="Times New Roman" w:cs="Times New Roman"/>
                <w:sz w:val="20"/>
                <w:szCs w:val="20"/>
              </w:rPr>
            </w:pPr>
            <w:r w:rsidRPr="00F91B32">
              <w:rPr>
                <w:rFonts w:ascii="Times New Roman" w:eastAsiaTheme="minorHAnsi" w:hAnsi="Times New Roman" w:cs="Times New Roman"/>
                <w:sz w:val="20"/>
                <w:szCs w:val="20"/>
              </w:rPr>
              <w:t>sr:ScanTrigger</w:t>
            </w:r>
          </w:p>
          <w:p w14:paraId="23E48111" w14:textId="77777777" w:rsidR="00F91B32" w:rsidRPr="00F91B32" w:rsidRDefault="00F91B32" w:rsidP="00033AE0">
            <w:pPr>
              <w:pStyle w:val="Tablebullet2"/>
              <w:numPr>
                <w:ilvl w:val="0"/>
                <w:numId w:val="0"/>
              </w:numPr>
              <w:jc w:val="center"/>
              <w:rPr>
                <w:rFonts w:ascii="Times New Roman" w:eastAsiaTheme="minorHAnsi" w:hAnsi="Times New Roman" w:cs="Times New Roman"/>
                <w:sz w:val="20"/>
                <w:szCs w:val="20"/>
              </w:rPr>
            </w:pPr>
            <w:r w:rsidRPr="00F91B32">
              <w:rPr>
                <w:rFonts w:ascii="Times New Roman" w:eastAsiaTheme="minorHAnsi" w:hAnsi="Times New Roman" w:cs="Times New Roman"/>
                <w:sz w:val="20"/>
                <w:szCs w:val="20"/>
              </w:rPr>
              <w:t>(Restriction of xs:string</w:t>
            </w:r>
          </w:p>
          <w:p w14:paraId="10382E43" w14:textId="77777777" w:rsidR="00F91B32" w:rsidRPr="00F91B32" w:rsidRDefault="00F91B32" w:rsidP="00033AE0">
            <w:pPr>
              <w:pStyle w:val="Tablebullet2"/>
              <w:numPr>
                <w:ilvl w:val="0"/>
                <w:numId w:val="0"/>
              </w:numPr>
              <w:jc w:val="center"/>
              <w:rPr>
                <w:rFonts w:ascii="Times New Roman" w:eastAsiaTheme="minorHAnsi" w:hAnsi="Times New Roman" w:cs="Times New Roman"/>
                <w:sz w:val="20"/>
                <w:szCs w:val="20"/>
              </w:rPr>
            </w:pPr>
            <w:r w:rsidRPr="00F91B32">
              <w:rPr>
                <w:rFonts w:ascii="Times New Roman" w:eastAsiaTheme="minorHAnsi" w:hAnsi="Times New Roman" w:cs="Times New Roman"/>
                <w:sz w:val="20"/>
                <w:szCs w:val="20"/>
              </w:rPr>
              <w:t>Enumeration)</w:t>
            </w:r>
          </w:p>
          <w:p w14:paraId="565385F2" w14:textId="77777777" w:rsidR="00F91B32" w:rsidRPr="00F91B32" w:rsidRDefault="00F91B32" w:rsidP="00033AE0">
            <w:pPr>
              <w:pStyle w:val="Tablebullet2"/>
              <w:numPr>
                <w:ilvl w:val="0"/>
                <w:numId w:val="0"/>
              </w:numPr>
              <w:jc w:val="center"/>
              <w:rPr>
                <w:rFonts w:ascii="Times New Roman" w:eastAsiaTheme="minorHAnsi" w:hAnsi="Times New Roman" w:cs="Times New Roman"/>
                <w:sz w:val="20"/>
                <w:szCs w:val="20"/>
              </w:rPr>
            </w:pPr>
          </w:p>
        </w:tc>
        <w:tc>
          <w:tcPr>
            <w:tcW w:w="620" w:type="pct"/>
          </w:tcPr>
          <w:p w14:paraId="5D468B4D"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Yes</w:t>
            </w:r>
          </w:p>
        </w:tc>
        <w:tc>
          <w:tcPr>
            <w:tcW w:w="465" w:type="pct"/>
          </w:tcPr>
          <w:p w14:paraId="765AE282"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None</w:t>
            </w:r>
          </w:p>
        </w:tc>
        <w:tc>
          <w:tcPr>
            <w:tcW w:w="316" w:type="pct"/>
          </w:tcPr>
          <w:p w14:paraId="17B097C1"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N/A</w:t>
            </w:r>
          </w:p>
        </w:tc>
      </w:tr>
    </w:tbl>
    <w:p w14:paraId="4B6AA898" w14:textId="3C86965A" w:rsidR="00F951F9" w:rsidRDefault="00F951F9" w:rsidP="004705F3">
      <w:pPr>
        <w:pStyle w:val="Caption"/>
      </w:pPr>
      <w:bookmarkStart w:id="1885" w:name="_Toc508289635"/>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287</w:t>
      </w:r>
      <w:r w:rsidR="00FB161A">
        <w:rPr>
          <w:noProof/>
        </w:rPr>
        <w:fldChar w:fldCharType="end"/>
      </w:r>
      <w:r w:rsidRPr="001E32F5">
        <w:t xml:space="preserve"> : </w:t>
      </w:r>
      <w:r w:rsidRPr="00F951F9">
        <w:t>SubGHzChannelChanged</w:t>
      </w:r>
      <w:r w:rsidRPr="001E32F5">
        <w:t xml:space="preserve"> ( sr: </w:t>
      </w:r>
      <w:r w:rsidRPr="00F951F9">
        <w:t>SubGHzChannelChanged</w:t>
      </w:r>
      <w:r w:rsidRPr="001E32F5">
        <w:t>) data items</w:t>
      </w:r>
      <w:bookmarkEnd w:id="1885"/>
    </w:p>
    <w:p w14:paraId="55D2A0F7" w14:textId="77777777" w:rsidR="00F91B32" w:rsidRPr="00971C80" w:rsidRDefault="00F91B32" w:rsidP="00F91B32">
      <w:pPr>
        <w:keepNext/>
      </w:pPr>
      <w:r>
        <w:t>Operating</w:t>
      </w:r>
      <w:r w:rsidRPr="00F951F9">
        <w:t>SubGHzChannel</w:t>
      </w:r>
      <w:r w:rsidRPr="001E32F5">
        <w:t xml:space="preserve">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F91B32" w:rsidRPr="00971C80" w14:paraId="7631CCB0" w14:textId="77777777" w:rsidTr="00400115">
        <w:trPr>
          <w:cantSplit/>
          <w:trHeight w:val="553"/>
          <w:tblHeader/>
        </w:trPr>
        <w:tc>
          <w:tcPr>
            <w:tcW w:w="885" w:type="pct"/>
          </w:tcPr>
          <w:p w14:paraId="0C760417" w14:textId="77777777" w:rsidR="00F91B32" w:rsidRPr="00971C80" w:rsidRDefault="00F91B32" w:rsidP="003C0687">
            <w:pPr>
              <w:keepNext/>
              <w:jc w:val="left"/>
              <w:rPr>
                <w:b/>
                <w:sz w:val="20"/>
                <w:szCs w:val="20"/>
              </w:rPr>
            </w:pPr>
            <w:r w:rsidRPr="00971C80">
              <w:rPr>
                <w:b/>
                <w:sz w:val="20"/>
                <w:szCs w:val="20"/>
              </w:rPr>
              <w:t>Data Item</w:t>
            </w:r>
          </w:p>
        </w:tc>
        <w:tc>
          <w:tcPr>
            <w:tcW w:w="1550" w:type="pct"/>
          </w:tcPr>
          <w:p w14:paraId="2687B076" w14:textId="77777777" w:rsidR="00F91B32" w:rsidRPr="00971C80" w:rsidRDefault="00F91B32" w:rsidP="003C0687">
            <w:pPr>
              <w:keepNext/>
              <w:jc w:val="left"/>
              <w:rPr>
                <w:b/>
                <w:sz w:val="20"/>
                <w:szCs w:val="20"/>
              </w:rPr>
            </w:pPr>
            <w:r w:rsidRPr="00971C80">
              <w:rPr>
                <w:b/>
                <w:sz w:val="20"/>
                <w:szCs w:val="20"/>
              </w:rPr>
              <w:t>Description</w:t>
            </w:r>
          </w:p>
          <w:p w14:paraId="3E896AFF" w14:textId="77777777" w:rsidR="00F91B32" w:rsidRPr="00971C80" w:rsidRDefault="00F91B32" w:rsidP="003C0687">
            <w:pPr>
              <w:keepNext/>
              <w:jc w:val="left"/>
              <w:rPr>
                <w:b/>
                <w:sz w:val="20"/>
                <w:szCs w:val="20"/>
              </w:rPr>
            </w:pPr>
            <w:r w:rsidRPr="00971C80">
              <w:rPr>
                <w:b/>
                <w:sz w:val="20"/>
                <w:szCs w:val="20"/>
              </w:rPr>
              <w:t>/ Allowable values</w:t>
            </w:r>
          </w:p>
        </w:tc>
        <w:tc>
          <w:tcPr>
            <w:tcW w:w="1164" w:type="pct"/>
            <w:hideMark/>
          </w:tcPr>
          <w:p w14:paraId="38DA8118" w14:textId="77777777" w:rsidR="00F91B32" w:rsidRPr="00971C80" w:rsidRDefault="00F91B32" w:rsidP="003C0687">
            <w:pPr>
              <w:keepNext/>
              <w:jc w:val="center"/>
              <w:rPr>
                <w:b/>
                <w:sz w:val="20"/>
                <w:szCs w:val="20"/>
              </w:rPr>
            </w:pPr>
            <w:r w:rsidRPr="00971C80">
              <w:rPr>
                <w:b/>
                <w:sz w:val="20"/>
                <w:szCs w:val="20"/>
              </w:rPr>
              <w:t>Type</w:t>
            </w:r>
          </w:p>
        </w:tc>
        <w:tc>
          <w:tcPr>
            <w:tcW w:w="620" w:type="pct"/>
            <w:hideMark/>
          </w:tcPr>
          <w:p w14:paraId="319741FF" w14:textId="77777777" w:rsidR="00F91B32" w:rsidRPr="00971C80" w:rsidRDefault="00F91B32" w:rsidP="003C0687">
            <w:pPr>
              <w:keepNext/>
              <w:jc w:val="center"/>
              <w:rPr>
                <w:b/>
                <w:bCs/>
                <w:sz w:val="20"/>
                <w:szCs w:val="20"/>
                <w:vertAlign w:val="superscript"/>
              </w:rPr>
            </w:pPr>
            <w:r w:rsidRPr="00971C80">
              <w:rPr>
                <w:b/>
                <w:sz w:val="20"/>
                <w:szCs w:val="20"/>
              </w:rPr>
              <w:t>Mandatory</w:t>
            </w:r>
          </w:p>
        </w:tc>
        <w:tc>
          <w:tcPr>
            <w:tcW w:w="465" w:type="pct"/>
            <w:hideMark/>
          </w:tcPr>
          <w:p w14:paraId="12CBAA08" w14:textId="77777777" w:rsidR="00F91B32" w:rsidRPr="00971C80" w:rsidRDefault="00F91B32" w:rsidP="003C0687">
            <w:pPr>
              <w:keepNext/>
              <w:jc w:val="center"/>
              <w:rPr>
                <w:b/>
                <w:sz w:val="20"/>
                <w:szCs w:val="20"/>
              </w:rPr>
            </w:pPr>
            <w:r w:rsidRPr="00971C80">
              <w:rPr>
                <w:b/>
                <w:sz w:val="20"/>
                <w:szCs w:val="20"/>
              </w:rPr>
              <w:t>Default</w:t>
            </w:r>
          </w:p>
        </w:tc>
        <w:tc>
          <w:tcPr>
            <w:tcW w:w="316" w:type="pct"/>
          </w:tcPr>
          <w:p w14:paraId="2A46B8F1" w14:textId="77777777" w:rsidR="00F91B32" w:rsidRPr="00971C80" w:rsidRDefault="00F91B32" w:rsidP="003C0687">
            <w:pPr>
              <w:keepNext/>
              <w:jc w:val="center"/>
              <w:rPr>
                <w:b/>
                <w:sz w:val="20"/>
                <w:szCs w:val="20"/>
              </w:rPr>
            </w:pPr>
            <w:r w:rsidRPr="00971C80">
              <w:rPr>
                <w:b/>
                <w:sz w:val="20"/>
                <w:szCs w:val="20"/>
              </w:rPr>
              <w:t>Units</w:t>
            </w:r>
          </w:p>
        </w:tc>
      </w:tr>
      <w:tr w:rsidR="00F91B32" w:rsidRPr="00971C80" w14:paraId="06900822" w14:textId="77777777" w:rsidTr="00400115">
        <w:trPr>
          <w:cantSplit/>
        </w:trPr>
        <w:tc>
          <w:tcPr>
            <w:tcW w:w="885" w:type="pct"/>
          </w:tcPr>
          <w:p w14:paraId="6F8685A7" w14:textId="77777777" w:rsidR="00F91B32" w:rsidRPr="00F91B32" w:rsidRDefault="00F91B32" w:rsidP="003C0687">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OperatingLowerBandSubGHzChannel</w:t>
            </w:r>
          </w:p>
        </w:tc>
        <w:tc>
          <w:tcPr>
            <w:tcW w:w="1550" w:type="pct"/>
          </w:tcPr>
          <w:p w14:paraId="16C2527A" w14:textId="77777777" w:rsidR="00F91B32" w:rsidRDefault="00F91B32" w:rsidP="00F91B32">
            <w:pPr>
              <w:pStyle w:val="Tablebullet2"/>
              <w:ind w:left="0"/>
              <w:jc w:val="left"/>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 xml:space="preserve">One of channels 0 to 61 in the </w:t>
            </w:r>
            <w:r w:rsidRPr="00F91B32">
              <w:rPr>
                <w:rFonts w:ascii="Times New Roman" w:hAnsi="Times New Roman" w:cs="Times New Roman"/>
                <w:sz w:val="20"/>
                <w:szCs w:val="20"/>
              </w:rPr>
              <w:t>Lower Band Sub GHz</w:t>
            </w:r>
            <w:r w:rsidRPr="00F91B32">
              <w:rPr>
                <w:rFonts w:ascii="Times New Roman" w:hAnsi="Times New Roman" w:cs="Times New Roman"/>
                <w:color w:val="000000" w:themeColor="text1"/>
                <w:sz w:val="20"/>
                <w:szCs w:val="20"/>
              </w:rPr>
              <w:t xml:space="preserve"> (863 to 876 MHz) frequency range.</w:t>
            </w:r>
          </w:p>
          <w:p w14:paraId="37E2E112" w14:textId="77777777" w:rsidR="00A61D05" w:rsidRPr="00F91B32" w:rsidRDefault="00A61D05" w:rsidP="00F91B32">
            <w:pPr>
              <w:pStyle w:val="Tablebullet2"/>
              <w:ind w:left="0"/>
              <w:jc w:val="left"/>
              <w:rPr>
                <w:rFonts w:ascii="Times New Roman" w:hAnsi="Times New Roman" w:cs="Times New Roman"/>
                <w:color w:val="000000" w:themeColor="text1"/>
                <w:sz w:val="20"/>
                <w:szCs w:val="20"/>
              </w:rPr>
            </w:pPr>
          </w:p>
          <w:p w14:paraId="15E145B6" w14:textId="77777777" w:rsidR="00F91B32" w:rsidRPr="00F91B32" w:rsidRDefault="00F91B32" w:rsidP="00923D45">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This is a decode of the content of the Use Case Specific Additional Content (value of Operating Sub GHz Channel) from Alert Code 0x8F26, message Code 0x0111</w:t>
            </w:r>
            <w:r w:rsidRPr="00F91B32">
              <w:rPr>
                <w:rFonts w:ascii="Times New Roman" w:hAnsi="Times New Roman" w:cs="Times New Roman"/>
                <w:color w:val="000000" w:themeColor="text1"/>
                <w:sz w:val="20"/>
                <w:szCs w:val="20"/>
              </w:rPr>
              <w:t xml:space="preserve"> </w:t>
            </w:r>
          </w:p>
        </w:tc>
        <w:tc>
          <w:tcPr>
            <w:tcW w:w="1164" w:type="pct"/>
          </w:tcPr>
          <w:p w14:paraId="7E3C063E"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sr: ChannelIn863To876MHzRange</w:t>
            </w:r>
          </w:p>
          <w:p w14:paraId="5FC88264" w14:textId="77777777" w:rsidR="00F91B32" w:rsidRPr="00F91B32" w:rsidRDefault="00F91B32" w:rsidP="00033AE0">
            <w:pPr>
              <w:pStyle w:val="Tablebullet2"/>
              <w:numPr>
                <w:ilvl w:val="0"/>
                <w:numId w:val="0"/>
              </w:numPr>
              <w:jc w:val="center"/>
              <w:rPr>
                <w:rFonts w:ascii="Times New Roman" w:hAnsi="Times New Roman" w:cs="Times New Roman"/>
                <w:color w:val="000000" w:themeColor="text1"/>
                <w:sz w:val="20"/>
                <w:szCs w:val="20"/>
              </w:rPr>
            </w:pPr>
            <w:r w:rsidRPr="00F91B32">
              <w:rPr>
                <w:rFonts w:ascii="Times New Roman" w:hAnsi="Times New Roman" w:cs="Times New Roman"/>
                <w:sz w:val="20"/>
                <w:szCs w:val="20"/>
              </w:rPr>
              <w:t>(Choice of Channel0 sr:NoType to Channel61 sr:NoType)</w:t>
            </w:r>
          </w:p>
        </w:tc>
        <w:tc>
          <w:tcPr>
            <w:tcW w:w="620" w:type="pct"/>
          </w:tcPr>
          <w:p w14:paraId="2A3F1890"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Operating Channel in 863 to 876 MHz Range: Yes</w:t>
            </w:r>
          </w:p>
          <w:p w14:paraId="519E04CF" w14:textId="77777777" w:rsidR="00F91B32" w:rsidRPr="00F91B32" w:rsidRDefault="00F91B32" w:rsidP="00033AE0">
            <w:pPr>
              <w:pStyle w:val="Tablebullet2"/>
              <w:numPr>
                <w:ilvl w:val="0"/>
                <w:numId w:val="0"/>
              </w:numPr>
              <w:jc w:val="center"/>
              <w:rPr>
                <w:rFonts w:ascii="Times New Roman" w:hAnsi="Times New Roman" w:cs="Times New Roman"/>
                <w:color w:val="000000" w:themeColor="text1"/>
                <w:sz w:val="20"/>
                <w:szCs w:val="20"/>
              </w:rPr>
            </w:pPr>
            <w:r w:rsidRPr="00F91B32">
              <w:rPr>
                <w:rFonts w:ascii="Times New Roman" w:hAnsi="Times New Roman" w:cs="Times New Roman"/>
                <w:sz w:val="20"/>
                <w:szCs w:val="20"/>
              </w:rPr>
              <w:t>Otherwise: N/A</w:t>
            </w:r>
          </w:p>
        </w:tc>
        <w:tc>
          <w:tcPr>
            <w:tcW w:w="465" w:type="pct"/>
          </w:tcPr>
          <w:p w14:paraId="362B5164" w14:textId="77777777" w:rsidR="00F91B32" w:rsidRPr="00A620BC" w:rsidRDefault="00F91B32" w:rsidP="00033AE0">
            <w:pPr>
              <w:pStyle w:val="Tablebullet2"/>
              <w:numPr>
                <w:ilvl w:val="0"/>
                <w:numId w:val="0"/>
              </w:numPr>
              <w:jc w:val="center"/>
              <w:rPr>
                <w:rFonts w:ascii="Times New Roman" w:hAnsi="Times New Roman" w:cs="Times New Roman"/>
                <w:color w:val="000000" w:themeColor="text1"/>
                <w:sz w:val="20"/>
                <w:szCs w:val="20"/>
              </w:rPr>
            </w:pPr>
            <w:r w:rsidRPr="00A620BC">
              <w:rPr>
                <w:rFonts w:ascii="Times New Roman" w:hAnsi="Times New Roman" w:cs="Times New Roman"/>
                <w:sz w:val="20"/>
                <w:szCs w:val="20"/>
              </w:rPr>
              <w:t>None</w:t>
            </w:r>
          </w:p>
        </w:tc>
        <w:tc>
          <w:tcPr>
            <w:tcW w:w="316" w:type="pct"/>
          </w:tcPr>
          <w:p w14:paraId="36DE3B27" w14:textId="77777777" w:rsidR="00F91B32" w:rsidRPr="00A620BC" w:rsidRDefault="00F91B32" w:rsidP="00033AE0">
            <w:pPr>
              <w:pStyle w:val="Tablebullet2"/>
              <w:numPr>
                <w:ilvl w:val="0"/>
                <w:numId w:val="0"/>
              </w:numPr>
              <w:jc w:val="center"/>
              <w:rPr>
                <w:rFonts w:ascii="Times New Roman" w:hAnsi="Times New Roman" w:cs="Times New Roman"/>
                <w:color w:val="000000" w:themeColor="text1"/>
                <w:sz w:val="20"/>
                <w:szCs w:val="20"/>
              </w:rPr>
            </w:pPr>
            <w:r w:rsidRPr="00A620BC">
              <w:rPr>
                <w:rFonts w:ascii="Times New Roman" w:hAnsi="Times New Roman" w:cs="Times New Roman"/>
                <w:sz w:val="20"/>
                <w:szCs w:val="20"/>
              </w:rPr>
              <w:t>N/A</w:t>
            </w:r>
          </w:p>
        </w:tc>
      </w:tr>
      <w:tr w:rsidR="00F91B32" w:rsidRPr="00971C80" w14:paraId="72BE294E" w14:textId="77777777" w:rsidTr="00400115">
        <w:trPr>
          <w:cantSplit/>
        </w:trPr>
        <w:tc>
          <w:tcPr>
            <w:tcW w:w="885" w:type="pct"/>
          </w:tcPr>
          <w:p w14:paraId="5E94C655" w14:textId="77777777" w:rsidR="00F91B32" w:rsidRPr="00F91B32" w:rsidRDefault="00F91B32" w:rsidP="003C0687">
            <w:pPr>
              <w:pStyle w:val="Tablebullet2"/>
              <w:numPr>
                <w:ilvl w:val="0"/>
                <w:numId w:val="0"/>
              </w:numPr>
              <w:jc w:val="left"/>
              <w:rPr>
                <w:rFonts w:ascii="Times New Roman" w:hAnsi="Times New Roman" w:cs="Times New Roman"/>
                <w:sz w:val="20"/>
                <w:szCs w:val="20"/>
              </w:rPr>
            </w:pPr>
            <w:r w:rsidRPr="00F91B32">
              <w:rPr>
                <w:rFonts w:ascii="Times New Roman" w:hAnsi="Times New Roman" w:cs="Times New Roman"/>
                <w:sz w:val="20"/>
                <w:szCs w:val="20"/>
              </w:rPr>
              <w:t>OperatingUpperBandSubGHzChannel</w:t>
            </w:r>
          </w:p>
        </w:tc>
        <w:tc>
          <w:tcPr>
            <w:tcW w:w="1550" w:type="pct"/>
          </w:tcPr>
          <w:p w14:paraId="0C899DBF" w14:textId="77777777" w:rsidR="00F91B32" w:rsidRDefault="00F91B32" w:rsidP="00F91B32">
            <w:pPr>
              <w:pStyle w:val="Tablebullet2"/>
              <w:ind w:left="0"/>
              <w:jc w:val="left"/>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 xml:space="preserve">One of channels 0 to 26 in the </w:t>
            </w:r>
            <w:r w:rsidRPr="00F91B32">
              <w:rPr>
                <w:rFonts w:ascii="Times New Roman" w:hAnsi="Times New Roman" w:cs="Times New Roman"/>
                <w:sz w:val="20"/>
                <w:szCs w:val="20"/>
              </w:rPr>
              <w:t>Upper Band Sub GHz</w:t>
            </w:r>
            <w:r w:rsidRPr="00F91B32">
              <w:rPr>
                <w:rFonts w:ascii="Times New Roman" w:hAnsi="Times New Roman" w:cs="Times New Roman"/>
                <w:color w:val="000000" w:themeColor="text1"/>
                <w:sz w:val="20"/>
                <w:szCs w:val="20"/>
              </w:rPr>
              <w:t xml:space="preserve"> (915 to 921 MHz) frequency range.</w:t>
            </w:r>
          </w:p>
          <w:p w14:paraId="16756D53" w14:textId="77777777" w:rsidR="00A61D05" w:rsidRPr="00F91B32" w:rsidRDefault="00A61D05" w:rsidP="00F91B32">
            <w:pPr>
              <w:pStyle w:val="Tablebullet2"/>
              <w:ind w:left="0"/>
              <w:jc w:val="left"/>
              <w:rPr>
                <w:rFonts w:ascii="Times New Roman" w:hAnsi="Times New Roman" w:cs="Times New Roman"/>
                <w:color w:val="000000" w:themeColor="text1"/>
                <w:sz w:val="20"/>
                <w:szCs w:val="20"/>
              </w:rPr>
            </w:pPr>
          </w:p>
          <w:p w14:paraId="31EFC0D3" w14:textId="77777777" w:rsidR="00F91B32" w:rsidRPr="00F91B32" w:rsidRDefault="00F91B32" w:rsidP="00923D45">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This is a decode of the content of the Use Case Specific Additional Content (value of Operating Sub GHz Channel) from Alert Code 0x8F26, message Code 0x0111</w:t>
            </w:r>
            <w:r w:rsidRPr="00F91B32">
              <w:rPr>
                <w:rFonts w:ascii="Times New Roman" w:hAnsi="Times New Roman" w:cs="Times New Roman"/>
                <w:color w:val="000000" w:themeColor="text1"/>
                <w:sz w:val="20"/>
                <w:szCs w:val="20"/>
              </w:rPr>
              <w:t xml:space="preserve"> </w:t>
            </w:r>
          </w:p>
        </w:tc>
        <w:tc>
          <w:tcPr>
            <w:tcW w:w="1164" w:type="pct"/>
          </w:tcPr>
          <w:p w14:paraId="55C536EB"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sr: ChannelIn915To921MHzRange</w:t>
            </w:r>
          </w:p>
          <w:p w14:paraId="09D8AE2A" w14:textId="77777777" w:rsidR="00F91B32" w:rsidRPr="00F91B32" w:rsidRDefault="00F91B32" w:rsidP="00033AE0">
            <w:pPr>
              <w:pStyle w:val="Tablebullet2"/>
              <w:numPr>
                <w:ilvl w:val="0"/>
                <w:numId w:val="0"/>
              </w:numPr>
              <w:jc w:val="center"/>
              <w:rPr>
                <w:rFonts w:ascii="Times New Roman" w:eastAsiaTheme="minorHAnsi" w:hAnsi="Times New Roman" w:cs="Times New Roman"/>
                <w:sz w:val="20"/>
                <w:szCs w:val="20"/>
              </w:rPr>
            </w:pPr>
            <w:r w:rsidRPr="00F91B32">
              <w:rPr>
                <w:rFonts w:ascii="Times New Roman" w:hAnsi="Times New Roman" w:cs="Times New Roman"/>
                <w:sz w:val="20"/>
                <w:szCs w:val="20"/>
              </w:rPr>
              <w:t>(Choice of Channel0 sr:NoType to Channel26 sr:NoType)</w:t>
            </w:r>
          </w:p>
        </w:tc>
        <w:tc>
          <w:tcPr>
            <w:tcW w:w="620" w:type="pct"/>
          </w:tcPr>
          <w:p w14:paraId="589E3E19"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Operating Channel in 915 to 921 MHz Range: Yes</w:t>
            </w:r>
          </w:p>
          <w:p w14:paraId="49C131CD"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Otherwise: N/A</w:t>
            </w:r>
          </w:p>
        </w:tc>
        <w:tc>
          <w:tcPr>
            <w:tcW w:w="465" w:type="pct"/>
          </w:tcPr>
          <w:p w14:paraId="13A074D2"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None</w:t>
            </w:r>
          </w:p>
        </w:tc>
        <w:tc>
          <w:tcPr>
            <w:tcW w:w="316" w:type="pct"/>
          </w:tcPr>
          <w:p w14:paraId="0DAE4C9F"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N/A</w:t>
            </w:r>
          </w:p>
        </w:tc>
      </w:tr>
    </w:tbl>
    <w:p w14:paraId="0443825C" w14:textId="1242D789" w:rsidR="00F91B32" w:rsidRDefault="00F91B32" w:rsidP="004705F3">
      <w:pPr>
        <w:pStyle w:val="Caption"/>
      </w:pPr>
      <w:bookmarkStart w:id="1886" w:name="_Toc508289636"/>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288</w:t>
      </w:r>
      <w:r w:rsidR="00FB161A">
        <w:rPr>
          <w:noProof/>
        </w:rPr>
        <w:fldChar w:fldCharType="end"/>
      </w:r>
      <w:r w:rsidRPr="001E32F5">
        <w:t xml:space="preserve"> : </w:t>
      </w:r>
      <w:r>
        <w:t>Operating</w:t>
      </w:r>
      <w:r w:rsidRPr="00F951F9">
        <w:t>SubGHzChannel</w:t>
      </w:r>
      <w:r w:rsidRPr="001E32F5">
        <w:t xml:space="preserve"> ( sr: </w:t>
      </w:r>
      <w:r>
        <w:t>Operating</w:t>
      </w:r>
      <w:r w:rsidRPr="00F951F9">
        <w:t>SubGHzChannel</w:t>
      </w:r>
      <w:r w:rsidRPr="001E32F5">
        <w:t>) data items</w:t>
      </w:r>
      <w:bookmarkEnd w:id="1886"/>
    </w:p>
    <w:p w14:paraId="2CECC1FD" w14:textId="77777777" w:rsidR="00F91B32" w:rsidRPr="00971C80" w:rsidRDefault="00F91B32" w:rsidP="00F91B32">
      <w:pPr>
        <w:keepNext/>
      </w:pPr>
      <w:r w:rsidRPr="00F91B32">
        <w:t>SubGHzChannelScanRequestAssessmentOutcome</w:t>
      </w:r>
      <w:r w:rsidRPr="001E32F5">
        <w:t xml:space="preserve"> </w:t>
      </w:r>
      <w:r w:rsidR="00A61D05">
        <w:t>(GBCS Use Case D</w:t>
      </w:r>
      <w:r w:rsidR="00C27439">
        <w:t>B</w:t>
      </w:r>
      <w:r w:rsidR="00A61D05">
        <w:t xml:space="preserve">CH08)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F91B32" w:rsidRPr="00971C80" w14:paraId="6EE6B526" w14:textId="77777777" w:rsidTr="00400115">
        <w:trPr>
          <w:cantSplit/>
          <w:trHeight w:val="553"/>
          <w:tblHeader/>
        </w:trPr>
        <w:tc>
          <w:tcPr>
            <w:tcW w:w="885" w:type="pct"/>
          </w:tcPr>
          <w:p w14:paraId="11DAD417" w14:textId="77777777" w:rsidR="00F91B32" w:rsidRPr="00971C80" w:rsidRDefault="00F91B32" w:rsidP="003C0687">
            <w:pPr>
              <w:keepNext/>
              <w:jc w:val="left"/>
              <w:rPr>
                <w:b/>
                <w:sz w:val="20"/>
                <w:szCs w:val="20"/>
              </w:rPr>
            </w:pPr>
            <w:r w:rsidRPr="00971C80">
              <w:rPr>
                <w:b/>
                <w:sz w:val="20"/>
                <w:szCs w:val="20"/>
              </w:rPr>
              <w:t>Data Item</w:t>
            </w:r>
          </w:p>
        </w:tc>
        <w:tc>
          <w:tcPr>
            <w:tcW w:w="1550" w:type="pct"/>
          </w:tcPr>
          <w:p w14:paraId="13072D48" w14:textId="77777777" w:rsidR="00F91B32" w:rsidRPr="00971C80" w:rsidRDefault="00F91B32" w:rsidP="003C0687">
            <w:pPr>
              <w:keepNext/>
              <w:jc w:val="left"/>
              <w:rPr>
                <w:b/>
                <w:sz w:val="20"/>
                <w:szCs w:val="20"/>
              </w:rPr>
            </w:pPr>
            <w:r w:rsidRPr="00971C80">
              <w:rPr>
                <w:b/>
                <w:sz w:val="20"/>
                <w:szCs w:val="20"/>
              </w:rPr>
              <w:t>Description</w:t>
            </w:r>
          </w:p>
          <w:p w14:paraId="1560DC1B" w14:textId="77777777" w:rsidR="00F91B32" w:rsidRPr="00971C80" w:rsidRDefault="00F91B32" w:rsidP="003C0687">
            <w:pPr>
              <w:keepNext/>
              <w:jc w:val="left"/>
              <w:rPr>
                <w:b/>
                <w:sz w:val="20"/>
                <w:szCs w:val="20"/>
              </w:rPr>
            </w:pPr>
            <w:r w:rsidRPr="00971C80">
              <w:rPr>
                <w:b/>
                <w:sz w:val="20"/>
                <w:szCs w:val="20"/>
              </w:rPr>
              <w:t>/ Allowable values</w:t>
            </w:r>
          </w:p>
        </w:tc>
        <w:tc>
          <w:tcPr>
            <w:tcW w:w="1164" w:type="pct"/>
            <w:hideMark/>
          </w:tcPr>
          <w:p w14:paraId="3FE8AD15" w14:textId="77777777" w:rsidR="00F91B32" w:rsidRPr="00971C80" w:rsidRDefault="00F91B32" w:rsidP="003C0687">
            <w:pPr>
              <w:keepNext/>
              <w:jc w:val="center"/>
              <w:rPr>
                <w:b/>
                <w:sz w:val="20"/>
                <w:szCs w:val="20"/>
              </w:rPr>
            </w:pPr>
            <w:r w:rsidRPr="00971C80">
              <w:rPr>
                <w:b/>
                <w:sz w:val="20"/>
                <w:szCs w:val="20"/>
              </w:rPr>
              <w:t>Type</w:t>
            </w:r>
          </w:p>
        </w:tc>
        <w:tc>
          <w:tcPr>
            <w:tcW w:w="620" w:type="pct"/>
            <w:hideMark/>
          </w:tcPr>
          <w:p w14:paraId="5C44DE16" w14:textId="77777777" w:rsidR="00F91B32" w:rsidRPr="00971C80" w:rsidRDefault="00F91B32" w:rsidP="003C0687">
            <w:pPr>
              <w:keepNext/>
              <w:jc w:val="center"/>
              <w:rPr>
                <w:b/>
                <w:bCs/>
                <w:sz w:val="20"/>
                <w:szCs w:val="20"/>
                <w:vertAlign w:val="superscript"/>
              </w:rPr>
            </w:pPr>
            <w:r w:rsidRPr="00971C80">
              <w:rPr>
                <w:b/>
                <w:sz w:val="20"/>
                <w:szCs w:val="20"/>
              </w:rPr>
              <w:t>Mandatory</w:t>
            </w:r>
          </w:p>
        </w:tc>
        <w:tc>
          <w:tcPr>
            <w:tcW w:w="465" w:type="pct"/>
            <w:hideMark/>
          </w:tcPr>
          <w:p w14:paraId="5908DB91" w14:textId="77777777" w:rsidR="00F91B32" w:rsidRPr="00971C80" w:rsidRDefault="00F91B32" w:rsidP="003C0687">
            <w:pPr>
              <w:keepNext/>
              <w:jc w:val="center"/>
              <w:rPr>
                <w:b/>
                <w:sz w:val="20"/>
                <w:szCs w:val="20"/>
              </w:rPr>
            </w:pPr>
            <w:r w:rsidRPr="00971C80">
              <w:rPr>
                <w:b/>
                <w:sz w:val="20"/>
                <w:szCs w:val="20"/>
              </w:rPr>
              <w:t>Default</w:t>
            </w:r>
          </w:p>
        </w:tc>
        <w:tc>
          <w:tcPr>
            <w:tcW w:w="316" w:type="pct"/>
          </w:tcPr>
          <w:p w14:paraId="43DC20E4" w14:textId="77777777" w:rsidR="00F91B32" w:rsidRPr="00971C80" w:rsidRDefault="00F91B32" w:rsidP="003C0687">
            <w:pPr>
              <w:keepNext/>
              <w:jc w:val="center"/>
              <w:rPr>
                <w:b/>
                <w:sz w:val="20"/>
                <w:szCs w:val="20"/>
              </w:rPr>
            </w:pPr>
            <w:r w:rsidRPr="00971C80">
              <w:rPr>
                <w:b/>
                <w:sz w:val="20"/>
                <w:szCs w:val="20"/>
              </w:rPr>
              <w:t>Units</w:t>
            </w:r>
          </w:p>
        </w:tc>
      </w:tr>
      <w:tr w:rsidR="00EB0A38" w:rsidRPr="00971C80" w14:paraId="5AB05C14" w14:textId="77777777" w:rsidTr="00400115">
        <w:trPr>
          <w:cantSplit/>
        </w:trPr>
        <w:tc>
          <w:tcPr>
            <w:tcW w:w="885" w:type="pct"/>
          </w:tcPr>
          <w:p w14:paraId="23C06958" w14:textId="77777777" w:rsidR="00EB0A38" w:rsidRPr="00EB0A38" w:rsidRDefault="00EB0A38" w:rsidP="003C0687">
            <w:pPr>
              <w:pStyle w:val="Tablebullet2"/>
              <w:numPr>
                <w:ilvl w:val="0"/>
                <w:numId w:val="0"/>
              </w:numPr>
              <w:jc w:val="left"/>
              <w:rPr>
                <w:rFonts w:ascii="Times New Roman" w:hAnsi="Times New Roman" w:cs="Times New Roman"/>
                <w:color w:val="000000" w:themeColor="text1"/>
                <w:sz w:val="20"/>
                <w:szCs w:val="20"/>
              </w:rPr>
            </w:pPr>
            <w:r w:rsidRPr="00EB0A38">
              <w:rPr>
                <w:rFonts w:ascii="Times New Roman" w:hAnsi="Times New Roman" w:cs="Times New Roman"/>
                <w:sz w:val="20"/>
                <w:szCs w:val="20"/>
              </w:rPr>
              <w:t>StatusCode</w:t>
            </w:r>
          </w:p>
        </w:tc>
        <w:tc>
          <w:tcPr>
            <w:tcW w:w="1550" w:type="pct"/>
          </w:tcPr>
          <w:p w14:paraId="2796163C" w14:textId="77777777" w:rsidR="00EB0A38" w:rsidRPr="00EB0A38" w:rsidRDefault="00EB0A38" w:rsidP="003C0687">
            <w:pPr>
              <w:pStyle w:val="Tablebullet2"/>
              <w:numPr>
                <w:ilvl w:val="0"/>
                <w:numId w:val="0"/>
              </w:numPr>
              <w:jc w:val="left"/>
              <w:rPr>
                <w:rFonts w:ascii="Times New Roman" w:hAnsi="Times New Roman" w:cs="Times New Roman"/>
                <w:sz w:val="20"/>
                <w:szCs w:val="20"/>
              </w:rPr>
            </w:pPr>
            <w:r w:rsidRPr="00EB0A38">
              <w:rPr>
                <w:rFonts w:ascii="Times New Roman" w:hAnsi="Times New Roman" w:cs="Times New Roman"/>
                <w:sz w:val="20"/>
                <w:szCs w:val="20"/>
              </w:rPr>
              <w:t>The Status Code resulting from the Channel Scan assessment</w:t>
            </w:r>
          </w:p>
          <w:p w14:paraId="43DFB74A" w14:textId="77777777" w:rsidR="00A61D05" w:rsidRDefault="00A61D05" w:rsidP="003C0687">
            <w:pPr>
              <w:pStyle w:val="Tablebullet2"/>
              <w:numPr>
                <w:ilvl w:val="0"/>
                <w:numId w:val="0"/>
              </w:numPr>
              <w:jc w:val="left"/>
              <w:rPr>
                <w:rFonts w:ascii="Times New Roman" w:hAnsi="Times New Roman" w:cs="Times New Roman"/>
                <w:sz w:val="20"/>
                <w:szCs w:val="20"/>
              </w:rPr>
            </w:pPr>
          </w:p>
          <w:p w14:paraId="78877443" w14:textId="77777777" w:rsidR="00EB0A38" w:rsidRPr="00EB0A38" w:rsidRDefault="00EB0A38" w:rsidP="003C0687">
            <w:pPr>
              <w:pStyle w:val="Tablebullet2"/>
              <w:numPr>
                <w:ilvl w:val="0"/>
                <w:numId w:val="0"/>
              </w:numPr>
              <w:jc w:val="left"/>
              <w:rPr>
                <w:rFonts w:ascii="Times New Roman" w:hAnsi="Times New Roman" w:cs="Times New Roman"/>
                <w:sz w:val="20"/>
                <w:szCs w:val="20"/>
              </w:rPr>
            </w:pPr>
            <w:r w:rsidRPr="00EB0A38">
              <w:rPr>
                <w:rFonts w:ascii="Times New Roman" w:hAnsi="Times New Roman" w:cs="Times New Roman"/>
                <w:sz w:val="20"/>
                <w:szCs w:val="20"/>
              </w:rPr>
              <w:t>Valid Set:</w:t>
            </w:r>
          </w:p>
          <w:p w14:paraId="7F841B22" w14:textId="77777777" w:rsidR="00EB0A38" w:rsidRPr="00EB0A38" w:rsidRDefault="00EB0A38" w:rsidP="00EB0A38">
            <w:pPr>
              <w:pStyle w:val="Tablebullet2"/>
              <w:numPr>
                <w:ilvl w:val="0"/>
                <w:numId w:val="372"/>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ScanRequestAccepted</w:t>
            </w:r>
          </w:p>
          <w:p w14:paraId="0A11DDAB" w14:textId="77777777" w:rsidR="00EB0A38" w:rsidRPr="00EB0A38" w:rsidRDefault="00EB0A38" w:rsidP="00EB0A38">
            <w:pPr>
              <w:pStyle w:val="Tablebullet2"/>
              <w:numPr>
                <w:ilvl w:val="0"/>
                <w:numId w:val="372"/>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HHTConnected</w:t>
            </w:r>
          </w:p>
          <w:p w14:paraId="6A719567" w14:textId="77777777" w:rsidR="00EB0A38" w:rsidRPr="00EB0A38" w:rsidRDefault="00EB0A38" w:rsidP="00EB0A38">
            <w:pPr>
              <w:pStyle w:val="Tablebullet2"/>
              <w:numPr>
                <w:ilvl w:val="0"/>
                <w:numId w:val="372"/>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DutyCycleUsageIsTooHigh</w:t>
            </w:r>
          </w:p>
          <w:p w14:paraId="227D77AC" w14:textId="77777777" w:rsidR="00EB0A38" w:rsidRPr="00EB0A38" w:rsidRDefault="00EB0A38" w:rsidP="00EB0A38">
            <w:pPr>
              <w:pStyle w:val="Tablebullet2"/>
              <w:numPr>
                <w:ilvl w:val="0"/>
                <w:numId w:val="372"/>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JoiningIsCurrentlyPermitted</w:t>
            </w:r>
          </w:p>
          <w:p w14:paraId="4264C080" w14:textId="77777777" w:rsidR="00EB0A38" w:rsidRPr="00EB0A38" w:rsidRDefault="00EB0A38" w:rsidP="00EB0A38">
            <w:pPr>
              <w:pStyle w:val="Tablebullet2"/>
              <w:numPr>
                <w:ilvl w:val="0"/>
                <w:numId w:val="372"/>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GSMEOTADistributionUnderway</w:t>
            </w:r>
          </w:p>
          <w:p w14:paraId="2E39BF20" w14:textId="77777777" w:rsidR="00EB0A38" w:rsidRPr="00EB0A38" w:rsidRDefault="00EB0A38" w:rsidP="00EB0A38">
            <w:pPr>
              <w:pStyle w:val="Tablebullet2"/>
              <w:numPr>
                <w:ilvl w:val="0"/>
                <w:numId w:val="372"/>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TooManyScansToday</w:t>
            </w:r>
          </w:p>
          <w:p w14:paraId="7865F32E" w14:textId="77777777" w:rsidR="00EB0A38" w:rsidRPr="00EB0A38" w:rsidRDefault="00EB0A38" w:rsidP="00EB0A38">
            <w:pPr>
              <w:pStyle w:val="Tablebullet2"/>
              <w:numPr>
                <w:ilvl w:val="0"/>
                <w:numId w:val="372"/>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TooManyCommandsToday</w:t>
            </w:r>
          </w:p>
          <w:p w14:paraId="7A2F33A1" w14:textId="77777777" w:rsidR="00EB0A38" w:rsidRPr="00EB0A38" w:rsidRDefault="00EB0A38" w:rsidP="00EB0A38">
            <w:pPr>
              <w:pStyle w:val="Tablebullet2"/>
              <w:numPr>
                <w:ilvl w:val="0"/>
                <w:numId w:val="372"/>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TooManyScansThisWeek</w:t>
            </w:r>
          </w:p>
          <w:p w14:paraId="7FDC9481" w14:textId="77777777" w:rsidR="00A61D05" w:rsidRDefault="00A61D05" w:rsidP="003C0687">
            <w:pPr>
              <w:pStyle w:val="Tablebullet2"/>
              <w:numPr>
                <w:ilvl w:val="0"/>
                <w:numId w:val="0"/>
              </w:numPr>
              <w:jc w:val="left"/>
              <w:rPr>
                <w:rFonts w:ascii="Times New Roman" w:hAnsi="Times New Roman" w:cs="Times New Roman"/>
                <w:sz w:val="20"/>
                <w:szCs w:val="20"/>
              </w:rPr>
            </w:pPr>
          </w:p>
          <w:p w14:paraId="4C3A2428" w14:textId="77777777" w:rsidR="00EB0A38" w:rsidRPr="00EB0A38" w:rsidRDefault="00EB0A38" w:rsidP="00923D45">
            <w:pPr>
              <w:pStyle w:val="Tablebullet2"/>
              <w:numPr>
                <w:ilvl w:val="0"/>
                <w:numId w:val="0"/>
              </w:numPr>
              <w:jc w:val="left"/>
              <w:rPr>
                <w:rFonts w:ascii="Times New Roman" w:hAnsi="Times New Roman" w:cs="Times New Roman"/>
                <w:color w:val="000000" w:themeColor="text1"/>
                <w:sz w:val="20"/>
                <w:szCs w:val="20"/>
              </w:rPr>
            </w:pPr>
            <w:r w:rsidRPr="00EB0A38">
              <w:rPr>
                <w:rFonts w:ascii="Times New Roman" w:hAnsi="Times New Roman" w:cs="Times New Roman"/>
                <w:sz w:val="20"/>
                <w:szCs w:val="20"/>
              </w:rPr>
              <w:t xml:space="preserve">This is a decode of the content of the Use Case Specific Additional Content (scanRequestAssessmentOutcomeAndTrigger) from Alert </w:t>
            </w:r>
            <w:r w:rsidR="00923D45">
              <w:rPr>
                <w:rFonts w:ascii="Times New Roman" w:hAnsi="Times New Roman" w:cs="Times New Roman"/>
                <w:sz w:val="20"/>
                <w:szCs w:val="20"/>
              </w:rPr>
              <w:t xml:space="preserve">Code </w:t>
            </w:r>
            <w:r w:rsidRPr="00EB0A38">
              <w:rPr>
                <w:rFonts w:ascii="Times New Roman" w:hAnsi="Times New Roman" w:cs="Times New Roman"/>
                <w:sz w:val="20"/>
                <w:szCs w:val="20"/>
              </w:rPr>
              <w:t>0x8F28, message Code 0x0112</w:t>
            </w:r>
          </w:p>
        </w:tc>
        <w:tc>
          <w:tcPr>
            <w:tcW w:w="1164" w:type="pct"/>
          </w:tcPr>
          <w:p w14:paraId="6D89DFC8" w14:textId="77777777" w:rsidR="00EB0A38" w:rsidRPr="00EB0A38" w:rsidRDefault="00EB0A38"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Restriction of xs:string</w:t>
            </w:r>
          </w:p>
          <w:p w14:paraId="5D5ADFE9" w14:textId="77777777" w:rsidR="00EB0A38" w:rsidRPr="00EB0A38" w:rsidRDefault="00EB0A38"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(Enumeration)</w:t>
            </w:r>
          </w:p>
        </w:tc>
        <w:tc>
          <w:tcPr>
            <w:tcW w:w="620" w:type="pct"/>
          </w:tcPr>
          <w:p w14:paraId="024CC8FC" w14:textId="77777777" w:rsidR="00EB0A38" w:rsidRPr="00EB0A38" w:rsidRDefault="00EB0A38"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Yes</w:t>
            </w:r>
          </w:p>
        </w:tc>
        <w:tc>
          <w:tcPr>
            <w:tcW w:w="465" w:type="pct"/>
          </w:tcPr>
          <w:p w14:paraId="56C72F22" w14:textId="77777777" w:rsidR="00EB0A38" w:rsidRPr="00EB0A38" w:rsidRDefault="00EB0A38"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None</w:t>
            </w:r>
          </w:p>
        </w:tc>
        <w:tc>
          <w:tcPr>
            <w:tcW w:w="316" w:type="pct"/>
          </w:tcPr>
          <w:p w14:paraId="3267FF0D" w14:textId="77777777" w:rsidR="00EB0A38" w:rsidRPr="00EB0A38" w:rsidRDefault="00EB0A38"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N/A</w:t>
            </w:r>
          </w:p>
        </w:tc>
      </w:tr>
      <w:tr w:rsidR="00EB0A38" w:rsidRPr="00971C80" w14:paraId="00AB6B64" w14:textId="77777777" w:rsidTr="00400115">
        <w:trPr>
          <w:cantSplit/>
        </w:trPr>
        <w:tc>
          <w:tcPr>
            <w:tcW w:w="885" w:type="pct"/>
          </w:tcPr>
          <w:p w14:paraId="3AC95A9C" w14:textId="77777777" w:rsidR="00EB0A38" w:rsidRPr="00EB0A38" w:rsidRDefault="00EB0A38" w:rsidP="003C0687">
            <w:pPr>
              <w:pStyle w:val="Tablebullet2"/>
              <w:numPr>
                <w:ilvl w:val="0"/>
                <w:numId w:val="0"/>
              </w:numPr>
              <w:jc w:val="left"/>
              <w:rPr>
                <w:rFonts w:ascii="Times New Roman" w:hAnsi="Times New Roman" w:cs="Times New Roman"/>
                <w:sz w:val="20"/>
                <w:szCs w:val="20"/>
              </w:rPr>
            </w:pPr>
            <w:r w:rsidRPr="00EB0A38">
              <w:rPr>
                <w:rFonts w:ascii="Times New Roman" w:hAnsi="Times New Roman" w:cs="Times New Roman"/>
                <w:sz w:val="20"/>
                <w:szCs w:val="20"/>
              </w:rPr>
              <w:t>ScanTrigger</w:t>
            </w:r>
          </w:p>
        </w:tc>
        <w:tc>
          <w:tcPr>
            <w:tcW w:w="1550" w:type="pct"/>
          </w:tcPr>
          <w:p w14:paraId="59A5E95D" w14:textId="77777777" w:rsidR="00EB0A38" w:rsidRPr="00EB0A38" w:rsidRDefault="00EB0A38" w:rsidP="00EB0A38">
            <w:pPr>
              <w:pStyle w:val="Tablebullet2"/>
              <w:ind w:left="0"/>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Trigger of the Scan that resulted in the change to the operating channel</w:t>
            </w:r>
          </w:p>
          <w:p w14:paraId="4CF674B1" w14:textId="77777777" w:rsidR="00A61D05" w:rsidRDefault="00A61D05" w:rsidP="00EB0A38">
            <w:pPr>
              <w:pStyle w:val="Tablebullet2"/>
              <w:ind w:left="0"/>
              <w:jc w:val="left"/>
              <w:rPr>
                <w:rFonts w:ascii="Times New Roman" w:hAnsi="Times New Roman" w:cs="Times New Roman"/>
                <w:color w:val="000000" w:themeColor="text1"/>
                <w:sz w:val="20"/>
                <w:szCs w:val="20"/>
              </w:rPr>
            </w:pPr>
          </w:p>
          <w:p w14:paraId="25E79753" w14:textId="77777777" w:rsidR="00EB0A38" w:rsidRPr="00EB0A38" w:rsidRDefault="00EB0A38" w:rsidP="00EB0A38">
            <w:pPr>
              <w:pStyle w:val="Tablebullet2"/>
              <w:ind w:left="0"/>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Valid Set:</w:t>
            </w:r>
          </w:p>
          <w:p w14:paraId="40A509A5"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RemotePartyCommand</w:t>
            </w:r>
          </w:p>
          <w:p w14:paraId="166FC527"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GSMERequest</w:t>
            </w:r>
          </w:p>
          <w:p w14:paraId="58EB2436"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GSMEMissedItsCurfew</w:t>
            </w:r>
          </w:p>
          <w:p w14:paraId="4FD90A8D"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GSMEMissingForTheLas</w:t>
            </w:r>
            <w:r w:rsidR="00CF0C94">
              <w:rPr>
                <w:rFonts w:ascii="Times New Roman" w:hAnsi="Times New Roman" w:cs="Times New Roman"/>
                <w:color w:val="000000" w:themeColor="text1"/>
                <w:sz w:val="20"/>
                <w:szCs w:val="20"/>
              </w:rPr>
              <w:t>t</w:t>
            </w:r>
            <w:r w:rsidRPr="00EB0A38">
              <w:rPr>
                <w:rFonts w:ascii="Times New Roman" w:hAnsi="Times New Roman" w:cs="Times New Roman"/>
                <w:color w:val="000000" w:themeColor="text1"/>
                <w:sz w:val="20"/>
                <w:szCs w:val="20"/>
              </w:rPr>
              <w:t>Day</w:t>
            </w:r>
          </w:p>
          <w:p w14:paraId="5476A261"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CHDetectedMessage</w:t>
            </w:r>
            <w:r w:rsidR="00594A0A">
              <w:rPr>
                <w:rFonts w:ascii="Times New Roman" w:hAnsi="Times New Roman" w:cs="Times New Roman"/>
                <w:color w:val="000000" w:themeColor="text1"/>
                <w:sz w:val="20"/>
                <w:szCs w:val="20"/>
              </w:rPr>
              <w:t>F</w:t>
            </w:r>
            <w:r w:rsidRPr="00EB0A38">
              <w:rPr>
                <w:rFonts w:ascii="Times New Roman" w:hAnsi="Times New Roman" w:cs="Times New Roman"/>
                <w:color w:val="000000" w:themeColor="text1"/>
                <w:sz w:val="20"/>
                <w:szCs w:val="20"/>
              </w:rPr>
              <w:t>ailureProblems</w:t>
            </w:r>
          </w:p>
          <w:p w14:paraId="6640574D"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CHDetectedMessageRetryProblems</w:t>
            </w:r>
          </w:p>
          <w:p w14:paraId="4D620CAC"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SubGHzNon-GSMEDeviceRequest</w:t>
            </w:r>
          </w:p>
          <w:p w14:paraId="458D0B4F"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SMHANFormation</w:t>
            </w:r>
          </w:p>
          <w:p w14:paraId="4EF7B3F5" w14:textId="77777777" w:rsidR="00A61D05" w:rsidRDefault="00A61D05" w:rsidP="003C0687">
            <w:pPr>
              <w:pStyle w:val="Tablebullet2"/>
              <w:numPr>
                <w:ilvl w:val="0"/>
                <w:numId w:val="0"/>
              </w:numPr>
              <w:jc w:val="left"/>
              <w:rPr>
                <w:rFonts w:ascii="Times New Roman" w:hAnsi="Times New Roman" w:cs="Times New Roman"/>
                <w:sz w:val="20"/>
                <w:szCs w:val="20"/>
              </w:rPr>
            </w:pPr>
          </w:p>
          <w:p w14:paraId="0FBFAB2D" w14:textId="77777777" w:rsidR="00EB0A38" w:rsidRPr="00EB0A38" w:rsidRDefault="00EB0A38" w:rsidP="00923D45">
            <w:pPr>
              <w:pStyle w:val="Tablebullet2"/>
              <w:numPr>
                <w:ilvl w:val="0"/>
                <w:numId w:val="0"/>
              </w:numPr>
              <w:jc w:val="left"/>
              <w:rPr>
                <w:rFonts w:ascii="Times New Roman" w:hAnsi="Times New Roman" w:cs="Times New Roman"/>
                <w:color w:val="000000" w:themeColor="text1"/>
                <w:sz w:val="20"/>
                <w:szCs w:val="20"/>
              </w:rPr>
            </w:pPr>
            <w:r w:rsidRPr="00EB0A38">
              <w:rPr>
                <w:rFonts w:ascii="Times New Roman" w:hAnsi="Times New Roman" w:cs="Times New Roman"/>
                <w:sz w:val="20"/>
                <w:szCs w:val="20"/>
              </w:rPr>
              <w:t xml:space="preserve">This is a decode of the content of the Use Case Specific Additional Content (scanRequestAssessmentOutcomeAndTrigger) from Alert </w:t>
            </w:r>
            <w:r w:rsidR="00923D45">
              <w:rPr>
                <w:rFonts w:ascii="Times New Roman" w:hAnsi="Times New Roman" w:cs="Times New Roman"/>
                <w:sz w:val="20"/>
                <w:szCs w:val="20"/>
              </w:rPr>
              <w:t xml:space="preserve">Code </w:t>
            </w:r>
            <w:r w:rsidRPr="00EB0A38">
              <w:rPr>
                <w:rFonts w:ascii="Times New Roman" w:hAnsi="Times New Roman" w:cs="Times New Roman"/>
                <w:sz w:val="20"/>
                <w:szCs w:val="20"/>
              </w:rPr>
              <w:t>0x8F28, message Code 0x0112</w:t>
            </w:r>
          </w:p>
        </w:tc>
        <w:tc>
          <w:tcPr>
            <w:tcW w:w="1164" w:type="pct"/>
          </w:tcPr>
          <w:p w14:paraId="4716A9C6" w14:textId="77777777" w:rsidR="00EB0A38" w:rsidRPr="00EB0A38" w:rsidRDefault="00EB0A38" w:rsidP="00033AE0">
            <w:pPr>
              <w:pStyle w:val="Tablebullet2"/>
              <w:numPr>
                <w:ilvl w:val="0"/>
                <w:numId w:val="0"/>
              </w:numPr>
              <w:jc w:val="center"/>
              <w:rPr>
                <w:rFonts w:ascii="Times New Roman" w:eastAsiaTheme="minorHAnsi" w:hAnsi="Times New Roman" w:cs="Times New Roman"/>
                <w:sz w:val="20"/>
                <w:szCs w:val="20"/>
              </w:rPr>
            </w:pPr>
            <w:r w:rsidRPr="00EB0A38">
              <w:rPr>
                <w:rFonts w:ascii="Times New Roman" w:eastAsiaTheme="minorHAnsi" w:hAnsi="Times New Roman" w:cs="Times New Roman"/>
                <w:sz w:val="20"/>
                <w:szCs w:val="20"/>
              </w:rPr>
              <w:t>sr:ScanTrigger</w:t>
            </w:r>
          </w:p>
          <w:p w14:paraId="4B7BF542" w14:textId="77777777" w:rsidR="00EB0A38" w:rsidRPr="00EB0A38" w:rsidRDefault="00EB0A38" w:rsidP="00033AE0">
            <w:pPr>
              <w:pStyle w:val="Tablebullet2"/>
              <w:numPr>
                <w:ilvl w:val="0"/>
                <w:numId w:val="0"/>
              </w:numPr>
              <w:jc w:val="center"/>
              <w:rPr>
                <w:rFonts w:ascii="Times New Roman" w:eastAsiaTheme="minorHAnsi" w:hAnsi="Times New Roman" w:cs="Times New Roman"/>
                <w:sz w:val="20"/>
                <w:szCs w:val="20"/>
              </w:rPr>
            </w:pPr>
            <w:r w:rsidRPr="00EB0A38">
              <w:rPr>
                <w:rFonts w:ascii="Times New Roman" w:eastAsiaTheme="minorHAnsi" w:hAnsi="Times New Roman" w:cs="Times New Roman"/>
                <w:sz w:val="20"/>
                <w:szCs w:val="20"/>
              </w:rPr>
              <w:t>(Restriction of xs:string</w:t>
            </w:r>
          </w:p>
          <w:p w14:paraId="6D7CC721" w14:textId="77777777" w:rsidR="00EB0A38" w:rsidRPr="00EB0A38" w:rsidRDefault="00EB0A38" w:rsidP="00033AE0">
            <w:pPr>
              <w:pStyle w:val="Tablebullet2"/>
              <w:numPr>
                <w:ilvl w:val="0"/>
                <w:numId w:val="0"/>
              </w:numPr>
              <w:jc w:val="center"/>
              <w:rPr>
                <w:rFonts w:ascii="Times New Roman" w:eastAsiaTheme="minorHAnsi" w:hAnsi="Times New Roman" w:cs="Times New Roman"/>
                <w:sz w:val="20"/>
                <w:szCs w:val="20"/>
              </w:rPr>
            </w:pPr>
            <w:r w:rsidRPr="00EB0A38">
              <w:rPr>
                <w:rFonts w:ascii="Times New Roman" w:eastAsiaTheme="minorHAnsi" w:hAnsi="Times New Roman" w:cs="Times New Roman"/>
                <w:sz w:val="20"/>
                <w:szCs w:val="20"/>
              </w:rPr>
              <w:t>Enumeration)</w:t>
            </w:r>
          </w:p>
          <w:p w14:paraId="66F03B3E" w14:textId="77777777" w:rsidR="00EB0A38" w:rsidRPr="00EB0A38" w:rsidRDefault="00EB0A38" w:rsidP="00033AE0">
            <w:pPr>
              <w:pStyle w:val="Tablebullet2"/>
              <w:numPr>
                <w:ilvl w:val="0"/>
                <w:numId w:val="0"/>
              </w:numPr>
              <w:jc w:val="center"/>
              <w:rPr>
                <w:rFonts w:ascii="Times New Roman" w:eastAsiaTheme="minorHAnsi" w:hAnsi="Times New Roman" w:cs="Times New Roman"/>
                <w:sz w:val="20"/>
                <w:szCs w:val="20"/>
              </w:rPr>
            </w:pPr>
          </w:p>
        </w:tc>
        <w:tc>
          <w:tcPr>
            <w:tcW w:w="620" w:type="pct"/>
          </w:tcPr>
          <w:p w14:paraId="291D95E9" w14:textId="77777777" w:rsidR="00EB0A38" w:rsidRPr="00EB0A38" w:rsidRDefault="00EB0A38"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Yes</w:t>
            </w:r>
          </w:p>
        </w:tc>
        <w:tc>
          <w:tcPr>
            <w:tcW w:w="465" w:type="pct"/>
          </w:tcPr>
          <w:p w14:paraId="6F0CE40F" w14:textId="77777777" w:rsidR="00EB0A38" w:rsidRPr="00EB0A38" w:rsidRDefault="00EB0A38"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None</w:t>
            </w:r>
          </w:p>
        </w:tc>
        <w:tc>
          <w:tcPr>
            <w:tcW w:w="316" w:type="pct"/>
          </w:tcPr>
          <w:p w14:paraId="5C95FA2D" w14:textId="77777777" w:rsidR="00EB0A38" w:rsidRPr="00EB0A38" w:rsidRDefault="00EB0A38"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N/A</w:t>
            </w:r>
          </w:p>
        </w:tc>
      </w:tr>
    </w:tbl>
    <w:p w14:paraId="4B43830A" w14:textId="29535845" w:rsidR="00F91B32" w:rsidRPr="00F91B32" w:rsidRDefault="00F91B32" w:rsidP="004705F3">
      <w:pPr>
        <w:pStyle w:val="Caption"/>
      </w:pPr>
      <w:bookmarkStart w:id="1887" w:name="_Toc508289637"/>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289</w:t>
      </w:r>
      <w:r w:rsidR="00FB161A">
        <w:rPr>
          <w:noProof/>
        </w:rPr>
        <w:fldChar w:fldCharType="end"/>
      </w:r>
      <w:r w:rsidRPr="001E32F5">
        <w:t xml:space="preserve"> : </w:t>
      </w:r>
      <w:r w:rsidRPr="00F91B32">
        <w:t>SubGHzChannelScanRequestAssessmentOutcome</w:t>
      </w:r>
      <w:r w:rsidRPr="001E32F5">
        <w:t xml:space="preserve"> ( sr: </w:t>
      </w:r>
      <w:r w:rsidRPr="00F91B32">
        <w:t>SubGHzChannelScanRequestAssessmentOutcome</w:t>
      </w:r>
      <w:r w:rsidRPr="001E32F5">
        <w:t>) data items</w:t>
      </w:r>
      <w:bookmarkEnd w:id="1887"/>
    </w:p>
    <w:p w14:paraId="7806FACF" w14:textId="77777777" w:rsidR="00EB0A38" w:rsidRPr="00971C80" w:rsidRDefault="00EB0A38" w:rsidP="00EB0A38">
      <w:pPr>
        <w:keepNext/>
      </w:pPr>
      <w:r w:rsidRPr="00EB0A38">
        <w:t>MessageDiscardedDueToDutyCycleManagement</w:t>
      </w:r>
      <w:r w:rsidRPr="001E32F5">
        <w:t xml:space="preserve"> </w:t>
      </w:r>
      <w:r w:rsidR="00A61D05">
        <w:t>(GBCS Use Case D</w:t>
      </w:r>
      <w:r w:rsidR="00C27439">
        <w:t>B</w:t>
      </w:r>
      <w:r w:rsidR="00A61D05">
        <w:t xml:space="preserve">CH10)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EB0A38" w:rsidRPr="00971C80" w14:paraId="7FE61202" w14:textId="77777777" w:rsidTr="00400115">
        <w:trPr>
          <w:cantSplit/>
          <w:trHeight w:val="553"/>
          <w:tblHeader/>
        </w:trPr>
        <w:tc>
          <w:tcPr>
            <w:tcW w:w="885" w:type="pct"/>
          </w:tcPr>
          <w:p w14:paraId="3ED0DD3F" w14:textId="77777777" w:rsidR="00EB0A38" w:rsidRPr="00971C80" w:rsidRDefault="00EB0A38" w:rsidP="003C0687">
            <w:pPr>
              <w:keepNext/>
              <w:jc w:val="left"/>
              <w:rPr>
                <w:b/>
                <w:sz w:val="20"/>
                <w:szCs w:val="20"/>
              </w:rPr>
            </w:pPr>
            <w:r w:rsidRPr="00971C80">
              <w:rPr>
                <w:b/>
                <w:sz w:val="20"/>
                <w:szCs w:val="20"/>
              </w:rPr>
              <w:t>Data Item</w:t>
            </w:r>
          </w:p>
        </w:tc>
        <w:tc>
          <w:tcPr>
            <w:tcW w:w="1550" w:type="pct"/>
          </w:tcPr>
          <w:p w14:paraId="6DC49213" w14:textId="77777777" w:rsidR="00EB0A38" w:rsidRPr="00971C80" w:rsidRDefault="00EB0A38" w:rsidP="003C0687">
            <w:pPr>
              <w:keepNext/>
              <w:jc w:val="left"/>
              <w:rPr>
                <w:b/>
                <w:sz w:val="20"/>
                <w:szCs w:val="20"/>
              </w:rPr>
            </w:pPr>
            <w:r w:rsidRPr="00971C80">
              <w:rPr>
                <w:b/>
                <w:sz w:val="20"/>
                <w:szCs w:val="20"/>
              </w:rPr>
              <w:t>Description</w:t>
            </w:r>
          </w:p>
          <w:p w14:paraId="2924DB17" w14:textId="77777777" w:rsidR="00EB0A38" w:rsidRPr="00971C80" w:rsidRDefault="00EB0A38" w:rsidP="003C0687">
            <w:pPr>
              <w:keepNext/>
              <w:jc w:val="left"/>
              <w:rPr>
                <w:b/>
                <w:sz w:val="20"/>
                <w:szCs w:val="20"/>
              </w:rPr>
            </w:pPr>
            <w:r w:rsidRPr="00971C80">
              <w:rPr>
                <w:b/>
                <w:sz w:val="20"/>
                <w:szCs w:val="20"/>
              </w:rPr>
              <w:t>/ Allowable values</w:t>
            </w:r>
          </w:p>
        </w:tc>
        <w:tc>
          <w:tcPr>
            <w:tcW w:w="1164" w:type="pct"/>
            <w:hideMark/>
          </w:tcPr>
          <w:p w14:paraId="05F5C252" w14:textId="77777777" w:rsidR="00EB0A38" w:rsidRPr="00971C80" w:rsidRDefault="00EB0A38" w:rsidP="003C0687">
            <w:pPr>
              <w:keepNext/>
              <w:jc w:val="center"/>
              <w:rPr>
                <w:b/>
                <w:sz w:val="20"/>
                <w:szCs w:val="20"/>
              </w:rPr>
            </w:pPr>
            <w:r w:rsidRPr="00971C80">
              <w:rPr>
                <w:b/>
                <w:sz w:val="20"/>
                <w:szCs w:val="20"/>
              </w:rPr>
              <w:t>Type</w:t>
            </w:r>
          </w:p>
        </w:tc>
        <w:tc>
          <w:tcPr>
            <w:tcW w:w="620" w:type="pct"/>
            <w:hideMark/>
          </w:tcPr>
          <w:p w14:paraId="402C89C6" w14:textId="77777777" w:rsidR="00EB0A38" w:rsidRPr="00971C80" w:rsidRDefault="00EB0A38" w:rsidP="003C0687">
            <w:pPr>
              <w:keepNext/>
              <w:jc w:val="center"/>
              <w:rPr>
                <w:b/>
                <w:bCs/>
                <w:sz w:val="20"/>
                <w:szCs w:val="20"/>
                <w:vertAlign w:val="superscript"/>
              </w:rPr>
            </w:pPr>
            <w:r w:rsidRPr="00971C80">
              <w:rPr>
                <w:b/>
                <w:sz w:val="20"/>
                <w:szCs w:val="20"/>
              </w:rPr>
              <w:t>Mandatory</w:t>
            </w:r>
          </w:p>
        </w:tc>
        <w:tc>
          <w:tcPr>
            <w:tcW w:w="465" w:type="pct"/>
            <w:hideMark/>
          </w:tcPr>
          <w:p w14:paraId="07AE3D6F" w14:textId="77777777" w:rsidR="00EB0A38" w:rsidRPr="00971C80" w:rsidRDefault="00EB0A38" w:rsidP="003C0687">
            <w:pPr>
              <w:keepNext/>
              <w:jc w:val="center"/>
              <w:rPr>
                <w:b/>
                <w:sz w:val="20"/>
                <w:szCs w:val="20"/>
              </w:rPr>
            </w:pPr>
            <w:r w:rsidRPr="00971C80">
              <w:rPr>
                <w:b/>
                <w:sz w:val="20"/>
                <w:szCs w:val="20"/>
              </w:rPr>
              <w:t>Default</w:t>
            </w:r>
          </w:p>
        </w:tc>
        <w:tc>
          <w:tcPr>
            <w:tcW w:w="316" w:type="pct"/>
          </w:tcPr>
          <w:p w14:paraId="42779042" w14:textId="77777777" w:rsidR="00EB0A38" w:rsidRPr="00971C80" w:rsidRDefault="00EB0A38" w:rsidP="003C0687">
            <w:pPr>
              <w:keepNext/>
              <w:jc w:val="center"/>
              <w:rPr>
                <w:b/>
                <w:sz w:val="20"/>
                <w:szCs w:val="20"/>
              </w:rPr>
            </w:pPr>
            <w:r w:rsidRPr="00971C80">
              <w:rPr>
                <w:b/>
                <w:sz w:val="20"/>
                <w:szCs w:val="20"/>
              </w:rPr>
              <w:t>Units</w:t>
            </w:r>
          </w:p>
        </w:tc>
      </w:tr>
      <w:tr w:rsidR="00033AE0" w:rsidRPr="00971C80" w14:paraId="227A686F" w14:textId="77777777" w:rsidTr="00400115">
        <w:trPr>
          <w:cantSplit/>
        </w:trPr>
        <w:tc>
          <w:tcPr>
            <w:tcW w:w="885" w:type="pct"/>
          </w:tcPr>
          <w:p w14:paraId="384DD55B" w14:textId="77777777" w:rsidR="00033AE0" w:rsidRPr="00033AE0" w:rsidRDefault="00033AE0" w:rsidP="003C0687">
            <w:pPr>
              <w:pStyle w:val="Tablebullet2"/>
              <w:numPr>
                <w:ilvl w:val="0"/>
                <w:numId w:val="0"/>
              </w:numPr>
              <w:jc w:val="left"/>
              <w:rPr>
                <w:rFonts w:ascii="Times New Roman" w:hAnsi="Times New Roman" w:cs="Times New Roman"/>
                <w:color w:val="000000" w:themeColor="text1"/>
                <w:sz w:val="20"/>
                <w:szCs w:val="20"/>
              </w:rPr>
            </w:pPr>
            <w:r w:rsidRPr="00033AE0">
              <w:rPr>
                <w:rFonts w:ascii="Times New Roman" w:hAnsi="Times New Roman" w:cs="Times New Roman"/>
                <w:sz w:val="20"/>
                <w:szCs w:val="20"/>
              </w:rPr>
              <w:t>RequestID</w:t>
            </w:r>
          </w:p>
        </w:tc>
        <w:tc>
          <w:tcPr>
            <w:tcW w:w="1550" w:type="pct"/>
          </w:tcPr>
          <w:p w14:paraId="1CFEDD00" w14:textId="77777777" w:rsid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The Request ID of the Command being discarded.</w:t>
            </w:r>
          </w:p>
          <w:p w14:paraId="787113C6" w14:textId="77777777" w:rsidR="00A61D05" w:rsidRPr="00033AE0" w:rsidRDefault="00A61D05" w:rsidP="003C0687">
            <w:pPr>
              <w:pStyle w:val="Tablebullet2"/>
              <w:numPr>
                <w:ilvl w:val="0"/>
                <w:numId w:val="0"/>
              </w:numPr>
              <w:jc w:val="left"/>
              <w:rPr>
                <w:rFonts w:ascii="Times New Roman" w:hAnsi="Times New Roman" w:cs="Times New Roman"/>
                <w:sz w:val="20"/>
                <w:szCs w:val="20"/>
              </w:rPr>
            </w:pPr>
          </w:p>
          <w:p w14:paraId="25109DC6" w14:textId="77777777" w:rsidR="00033AE0" w:rsidRPr="00033AE0" w:rsidRDefault="00033AE0" w:rsidP="00923D45">
            <w:pPr>
              <w:pStyle w:val="Tablebullet2"/>
              <w:numPr>
                <w:ilvl w:val="0"/>
                <w:numId w:val="0"/>
              </w:numPr>
              <w:jc w:val="left"/>
              <w:rPr>
                <w:rFonts w:ascii="Times New Roman" w:hAnsi="Times New Roman" w:cs="Times New Roman"/>
                <w:color w:val="000000" w:themeColor="text1"/>
                <w:sz w:val="20"/>
                <w:szCs w:val="20"/>
              </w:rPr>
            </w:pPr>
            <w:r w:rsidRPr="00033AE0">
              <w:rPr>
                <w:rFonts w:ascii="Times New Roman" w:hAnsi="Times New Roman" w:cs="Times New Roman"/>
                <w:sz w:val="20"/>
                <w:szCs w:val="20"/>
              </w:rPr>
              <w:t xml:space="preserve">This is a decode of the content of the Use Case Specific Additional Content (Additional Data’) from Alert </w:t>
            </w:r>
            <w:r w:rsidR="00923D45">
              <w:rPr>
                <w:rFonts w:ascii="Times New Roman" w:hAnsi="Times New Roman" w:cs="Times New Roman"/>
                <w:sz w:val="20"/>
                <w:szCs w:val="20"/>
              </w:rPr>
              <w:t xml:space="preserve">Code </w:t>
            </w:r>
            <w:r w:rsidRPr="00033AE0">
              <w:rPr>
                <w:rFonts w:ascii="Times New Roman" w:hAnsi="Times New Roman" w:cs="Times New Roman"/>
                <w:sz w:val="20"/>
                <w:szCs w:val="20"/>
              </w:rPr>
              <w:t>0x8F2C, message Code 0x0114.</w:t>
            </w:r>
          </w:p>
        </w:tc>
        <w:tc>
          <w:tcPr>
            <w:tcW w:w="1164" w:type="pct"/>
          </w:tcPr>
          <w:p w14:paraId="09817EBD" w14:textId="77777777" w:rsidR="00033AE0" w:rsidRPr="00033AE0" w:rsidRDefault="00033AE0" w:rsidP="00033AE0">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sr:RequestIDType</w:t>
            </w:r>
          </w:p>
          <w:p w14:paraId="47E7C8EA" w14:textId="77777777" w:rsidR="00033AE0" w:rsidRPr="00033AE0" w:rsidRDefault="00033AE0" w:rsidP="00033AE0">
            <w:pPr>
              <w:pStyle w:val="Tablebullet2"/>
              <w:numPr>
                <w:ilvl w:val="0"/>
                <w:numId w:val="0"/>
              </w:numPr>
              <w:jc w:val="center"/>
              <w:rPr>
                <w:rFonts w:ascii="Times New Roman" w:hAnsi="Times New Roman" w:cs="Times New Roman"/>
                <w:color w:val="000000" w:themeColor="text1"/>
                <w:sz w:val="20"/>
                <w:szCs w:val="20"/>
              </w:rPr>
            </w:pPr>
            <w:r w:rsidRPr="00033AE0">
              <w:rPr>
                <w:rFonts w:ascii="Times New Roman" w:hAnsi="Times New Roman" w:cs="Times New Roman"/>
                <w:sz w:val="20"/>
                <w:szCs w:val="20"/>
              </w:rPr>
              <w:t xml:space="preserve">(see </w:t>
            </w:r>
            <w:r>
              <w:rPr>
                <w:rFonts w:ascii="Times New Roman" w:hAnsi="Times New Roman" w:cs="Times New Roman"/>
                <w:sz w:val="20"/>
                <w:szCs w:val="20"/>
              </w:rPr>
              <w:t>clause 3.10.1.1</w:t>
            </w:r>
            <w:r w:rsidRPr="00033AE0">
              <w:rPr>
                <w:rFonts w:ascii="Times New Roman" w:hAnsi="Times New Roman" w:cs="Times New Roman"/>
                <w:sz w:val="20"/>
                <w:szCs w:val="20"/>
              </w:rPr>
              <w:t>)</w:t>
            </w:r>
          </w:p>
        </w:tc>
        <w:tc>
          <w:tcPr>
            <w:tcW w:w="620" w:type="pct"/>
          </w:tcPr>
          <w:p w14:paraId="221391F3" w14:textId="77777777" w:rsidR="00033AE0" w:rsidRPr="00033AE0" w:rsidRDefault="00033AE0" w:rsidP="00033AE0">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Yes</w:t>
            </w:r>
          </w:p>
          <w:p w14:paraId="63D2E20E" w14:textId="77777777" w:rsidR="00033AE0" w:rsidRPr="00033AE0" w:rsidRDefault="00033AE0" w:rsidP="00033AE0">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2C371791" w14:textId="77777777" w:rsidR="00033AE0" w:rsidRPr="00EB0A38" w:rsidRDefault="00033AE0"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None</w:t>
            </w:r>
          </w:p>
        </w:tc>
        <w:tc>
          <w:tcPr>
            <w:tcW w:w="316" w:type="pct"/>
          </w:tcPr>
          <w:p w14:paraId="588FDF67" w14:textId="77777777" w:rsidR="00033AE0" w:rsidRPr="00EB0A38" w:rsidRDefault="00033AE0"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N/A</w:t>
            </w:r>
          </w:p>
        </w:tc>
      </w:tr>
      <w:tr w:rsidR="00033AE0" w:rsidRPr="00971C80" w14:paraId="4BC53EE3" w14:textId="77777777" w:rsidTr="00400115">
        <w:trPr>
          <w:cantSplit/>
        </w:trPr>
        <w:tc>
          <w:tcPr>
            <w:tcW w:w="885" w:type="pct"/>
          </w:tcPr>
          <w:p w14:paraId="4D052105" w14:textId="77777777" w:rsidR="00033AE0" w:rsidRP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CRAFlag</w:t>
            </w:r>
          </w:p>
        </w:tc>
        <w:tc>
          <w:tcPr>
            <w:tcW w:w="1550" w:type="pct"/>
          </w:tcPr>
          <w:p w14:paraId="58D0AD95" w14:textId="77777777" w:rsid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GBCS flag that indicates the message type being one of: Command, Response or Alert.</w:t>
            </w:r>
          </w:p>
          <w:p w14:paraId="58A01521" w14:textId="77777777" w:rsidR="00A61D05" w:rsidRPr="00033AE0" w:rsidRDefault="00A61D05" w:rsidP="003C0687">
            <w:pPr>
              <w:pStyle w:val="Tablebullet2"/>
              <w:numPr>
                <w:ilvl w:val="0"/>
                <w:numId w:val="0"/>
              </w:numPr>
              <w:jc w:val="left"/>
              <w:rPr>
                <w:rFonts w:ascii="Times New Roman" w:hAnsi="Times New Roman" w:cs="Times New Roman"/>
                <w:sz w:val="20"/>
                <w:szCs w:val="20"/>
              </w:rPr>
            </w:pPr>
          </w:p>
          <w:p w14:paraId="10577154" w14:textId="77777777" w:rsid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 xml:space="preserve">This is a decode of the content of the Use Case Specific Additional Content (Additional Data’) from Alert </w:t>
            </w:r>
            <w:r w:rsidR="00923D45">
              <w:rPr>
                <w:rFonts w:ascii="Times New Roman" w:hAnsi="Times New Roman" w:cs="Times New Roman"/>
                <w:sz w:val="20"/>
                <w:szCs w:val="20"/>
              </w:rPr>
              <w:t xml:space="preserve">Code </w:t>
            </w:r>
            <w:r w:rsidRPr="00033AE0">
              <w:rPr>
                <w:rFonts w:ascii="Times New Roman" w:hAnsi="Times New Roman" w:cs="Times New Roman"/>
                <w:sz w:val="20"/>
                <w:szCs w:val="20"/>
              </w:rPr>
              <w:t>0x8F2C, message Code 0x0114.</w:t>
            </w:r>
          </w:p>
          <w:p w14:paraId="05A34AEF" w14:textId="77777777" w:rsidR="00A61D05" w:rsidRPr="00033AE0" w:rsidRDefault="00A61D05" w:rsidP="003C0687">
            <w:pPr>
              <w:pStyle w:val="Tablebullet2"/>
              <w:numPr>
                <w:ilvl w:val="0"/>
                <w:numId w:val="0"/>
              </w:numPr>
              <w:jc w:val="left"/>
              <w:rPr>
                <w:rFonts w:ascii="Times New Roman" w:hAnsi="Times New Roman" w:cs="Times New Roman"/>
                <w:sz w:val="20"/>
                <w:szCs w:val="20"/>
              </w:rPr>
            </w:pPr>
          </w:p>
          <w:p w14:paraId="647E54C4" w14:textId="77777777" w:rsidR="00033AE0" w:rsidRP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Valid Set:</w:t>
            </w:r>
          </w:p>
          <w:p w14:paraId="5D86C7E8" w14:textId="77777777" w:rsidR="00033AE0" w:rsidRPr="00566C19" w:rsidRDefault="00033AE0" w:rsidP="00033AE0">
            <w:pPr>
              <w:pStyle w:val="Tablebullet2"/>
              <w:numPr>
                <w:ilvl w:val="0"/>
                <w:numId w:val="373"/>
              </w:numPr>
              <w:jc w:val="left"/>
              <w:rPr>
                <w:rFonts w:ascii="Times New Roman" w:hAnsi="Times New Roman" w:cs="Times New Roman"/>
                <w:color w:val="000000" w:themeColor="text1"/>
                <w:sz w:val="20"/>
                <w:szCs w:val="20"/>
              </w:rPr>
            </w:pPr>
            <w:r w:rsidRPr="00033AE0">
              <w:rPr>
                <w:rFonts w:ascii="Times New Roman" w:hAnsi="Times New Roman" w:cs="Times New Roman"/>
                <w:sz w:val="20"/>
                <w:szCs w:val="20"/>
              </w:rPr>
              <w:t>Command</w:t>
            </w:r>
          </w:p>
          <w:p w14:paraId="16AFEDEB" w14:textId="77777777" w:rsidR="008A1CFD" w:rsidRPr="00566C19" w:rsidRDefault="008A1CFD" w:rsidP="00033AE0">
            <w:pPr>
              <w:pStyle w:val="Tablebullet2"/>
              <w:numPr>
                <w:ilvl w:val="0"/>
                <w:numId w:val="373"/>
              </w:numPr>
              <w:jc w:val="left"/>
              <w:rPr>
                <w:rFonts w:ascii="Times New Roman" w:hAnsi="Times New Roman" w:cs="Times New Roman"/>
                <w:color w:val="000000" w:themeColor="text1"/>
                <w:sz w:val="20"/>
                <w:szCs w:val="20"/>
              </w:rPr>
            </w:pPr>
            <w:r>
              <w:rPr>
                <w:rFonts w:ascii="Times New Roman" w:hAnsi="Times New Roman" w:cs="Times New Roman"/>
                <w:sz w:val="20"/>
                <w:szCs w:val="20"/>
              </w:rPr>
              <w:t>Response</w:t>
            </w:r>
          </w:p>
          <w:p w14:paraId="764713A7" w14:textId="77777777" w:rsidR="008A1CFD" w:rsidRPr="00033AE0" w:rsidRDefault="008A1CFD" w:rsidP="00033AE0">
            <w:pPr>
              <w:pStyle w:val="Tablebullet2"/>
              <w:numPr>
                <w:ilvl w:val="0"/>
                <w:numId w:val="373"/>
              </w:numPr>
              <w:jc w:val="left"/>
              <w:rPr>
                <w:rFonts w:ascii="Times New Roman" w:hAnsi="Times New Roman" w:cs="Times New Roman"/>
                <w:color w:val="000000" w:themeColor="text1"/>
                <w:sz w:val="20"/>
                <w:szCs w:val="20"/>
              </w:rPr>
            </w:pPr>
            <w:r>
              <w:rPr>
                <w:rFonts w:ascii="Times New Roman" w:hAnsi="Times New Roman" w:cs="Times New Roman"/>
                <w:sz w:val="20"/>
                <w:szCs w:val="20"/>
              </w:rPr>
              <w:t>Alert</w:t>
            </w:r>
          </w:p>
        </w:tc>
        <w:tc>
          <w:tcPr>
            <w:tcW w:w="1164" w:type="pct"/>
          </w:tcPr>
          <w:p w14:paraId="1FC9F238" w14:textId="77777777" w:rsidR="00033AE0" w:rsidRPr="00033AE0" w:rsidRDefault="00033AE0" w:rsidP="00033AE0">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sr:CRAFlag</w:t>
            </w:r>
          </w:p>
          <w:p w14:paraId="215E0E43" w14:textId="77777777" w:rsidR="00033AE0" w:rsidRPr="00033AE0" w:rsidRDefault="00033AE0" w:rsidP="00033AE0">
            <w:pPr>
              <w:pStyle w:val="Tablebullet2"/>
              <w:numPr>
                <w:ilvl w:val="0"/>
                <w:numId w:val="0"/>
              </w:numPr>
              <w:jc w:val="center"/>
              <w:rPr>
                <w:rFonts w:ascii="Times New Roman" w:eastAsiaTheme="minorHAnsi" w:hAnsi="Times New Roman" w:cs="Times New Roman"/>
                <w:sz w:val="20"/>
                <w:szCs w:val="20"/>
              </w:rPr>
            </w:pPr>
            <w:r w:rsidRPr="00033AE0">
              <w:rPr>
                <w:rFonts w:ascii="Times New Roman" w:hAnsi="Times New Roman" w:cs="Times New Roman"/>
                <w:sz w:val="20"/>
                <w:szCs w:val="20"/>
              </w:rPr>
              <w:t>Restriction of xs:string (enumeration)</w:t>
            </w:r>
          </w:p>
        </w:tc>
        <w:tc>
          <w:tcPr>
            <w:tcW w:w="620" w:type="pct"/>
          </w:tcPr>
          <w:p w14:paraId="3055D17E" w14:textId="77777777" w:rsidR="00033AE0" w:rsidRPr="00033AE0" w:rsidRDefault="00033AE0" w:rsidP="00033AE0">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Yes</w:t>
            </w:r>
          </w:p>
          <w:p w14:paraId="6752AE9B" w14:textId="77777777" w:rsidR="00033AE0" w:rsidRPr="00033AE0" w:rsidRDefault="00033AE0" w:rsidP="00033AE0">
            <w:pPr>
              <w:pStyle w:val="Tablebullet2"/>
              <w:numPr>
                <w:ilvl w:val="0"/>
                <w:numId w:val="0"/>
              </w:numPr>
              <w:jc w:val="center"/>
              <w:rPr>
                <w:rFonts w:ascii="Times New Roman" w:hAnsi="Times New Roman" w:cs="Times New Roman"/>
                <w:sz w:val="20"/>
                <w:szCs w:val="20"/>
              </w:rPr>
            </w:pPr>
          </w:p>
        </w:tc>
        <w:tc>
          <w:tcPr>
            <w:tcW w:w="465" w:type="pct"/>
          </w:tcPr>
          <w:p w14:paraId="6A01565C" w14:textId="77777777" w:rsidR="00033AE0" w:rsidRPr="00EB0A38" w:rsidRDefault="00033AE0"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None</w:t>
            </w:r>
          </w:p>
        </w:tc>
        <w:tc>
          <w:tcPr>
            <w:tcW w:w="316" w:type="pct"/>
          </w:tcPr>
          <w:p w14:paraId="505AF065" w14:textId="77777777" w:rsidR="00033AE0" w:rsidRPr="00EB0A38" w:rsidRDefault="00033AE0"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N/A</w:t>
            </w:r>
          </w:p>
        </w:tc>
      </w:tr>
    </w:tbl>
    <w:p w14:paraId="690A6F64" w14:textId="7D6E1D10" w:rsidR="00EB0A38" w:rsidRPr="00F91B32" w:rsidRDefault="00EB0A38" w:rsidP="004705F3">
      <w:pPr>
        <w:pStyle w:val="Caption"/>
      </w:pPr>
      <w:bookmarkStart w:id="1888" w:name="_Toc508289638"/>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290</w:t>
      </w:r>
      <w:r w:rsidR="00FB161A">
        <w:rPr>
          <w:noProof/>
        </w:rPr>
        <w:fldChar w:fldCharType="end"/>
      </w:r>
      <w:r w:rsidRPr="001E32F5">
        <w:t xml:space="preserve"> : </w:t>
      </w:r>
      <w:r w:rsidRPr="00EB0A38">
        <w:t>MessageDiscardedDueToDutyCycleManagement</w:t>
      </w:r>
      <w:r w:rsidRPr="001E32F5">
        <w:t xml:space="preserve"> ( sr: </w:t>
      </w:r>
      <w:r w:rsidRPr="00EB0A38">
        <w:t>MessageD</w:t>
      </w:r>
      <w:r>
        <w:t>iscarded</w:t>
      </w:r>
      <w:r w:rsidRPr="001E32F5">
        <w:t>) data items</w:t>
      </w:r>
      <w:bookmarkEnd w:id="1888"/>
    </w:p>
    <w:p w14:paraId="506042DE" w14:textId="77777777" w:rsidR="00033AE0" w:rsidRPr="00971C80" w:rsidRDefault="00033AE0" w:rsidP="00033AE0">
      <w:pPr>
        <w:keepNext/>
      </w:pPr>
      <w:r w:rsidRPr="00033AE0">
        <w:t>NoMoreSubGHzDeviceCapacity</w:t>
      </w:r>
      <w:r w:rsidRPr="001E32F5">
        <w:t xml:space="preserve"> </w:t>
      </w:r>
      <w:r w:rsidR="00A61D05">
        <w:t>(GBCS Use Case D</w:t>
      </w:r>
      <w:r w:rsidR="00C27439">
        <w:t>B</w:t>
      </w:r>
      <w:r w:rsidR="00A61D05">
        <w:t xml:space="preserve">CH11)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033AE0" w:rsidRPr="00971C80" w14:paraId="46ABD51F" w14:textId="77777777" w:rsidTr="00400115">
        <w:trPr>
          <w:cantSplit/>
          <w:trHeight w:val="553"/>
          <w:tblHeader/>
        </w:trPr>
        <w:tc>
          <w:tcPr>
            <w:tcW w:w="885" w:type="pct"/>
          </w:tcPr>
          <w:p w14:paraId="17F21BF0" w14:textId="77777777" w:rsidR="00033AE0" w:rsidRPr="00971C80" w:rsidRDefault="00033AE0" w:rsidP="003C0687">
            <w:pPr>
              <w:keepNext/>
              <w:jc w:val="left"/>
              <w:rPr>
                <w:b/>
                <w:sz w:val="20"/>
                <w:szCs w:val="20"/>
              </w:rPr>
            </w:pPr>
            <w:r w:rsidRPr="00971C80">
              <w:rPr>
                <w:b/>
                <w:sz w:val="20"/>
                <w:szCs w:val="20"/>
              </w:rPr>
              <w:t>Data Item</w:t>
            </w:r>
          </w:p>
        </w:tc>
        <w:tc>
          <w:tcPr>
            <w:tcW w:w="1550" w:type="pct"/>
          </w:tcPr>
          <w:p w14:paraId="3E267F22" w14:textId="77777777" w:rsidR="00033AE0" w:rsidRPr="00971C80" w:rsidRDefault="00033AE0" w:rsidP="003C0687">
            <w:pPr>
              <w:keepNext/>
              <w:jc w:val="left"/>
              <w:rPr>
                <w:b/>
                <w:sz w:val="20"/>
                <w:szCs w:val="20"/>
              </w:rPr>
            </w:pPr>
            <w:r w:rsidRPr="00971C80">
              <w:rPr>
                <w:b/>
                <w:sz w:val="20"/>
                <w:szCs w:val="20"/>
              </w:rPr>
              <w:t>Description</w:t>
            </w:r>
          </w:p>
          <w:p w14:paraId="65E816FD" w14:textId="77777777" w:rsidR="00033AE0" w:rsidRPr="00971C80" w:rsidRDefault="00033AE0" w:rsidP="003C0687">
            <w:pPr>
              <w:keepNext/>
              <w:jc w:val="left"/>
              <w:rPr>
                <w:b/>
                <w:sz w:val="20"/>
                <w:szCs w:val="20"/>
              </w:rPr>
            </w:pPr>
            <w:r w:rsidRPr="00971C80">
              <w:rPr>
                <w:b/>
                <w:sz w:val="20"/>
                <w:szCs w:val="20"/>
              </w:rPr>
              <w:t>/ Allowable values</w:t>
            </w:r>
          </w:p>
        </w:tc>
        <w:tc>
          <w:tcPr>
            <w:tcW w:w="1164" w:type="pct"/>
            <w:hideMark/>
          </w:tcPr>
          <w:p w14:paraId="13C6C75F" w14:textId="77777777" w:rsidR="00033AE0" w:rsidRPr="00971C80" w:rsidRDefault="00033AE0" w:rsidP="003C0687">
            <w:pPr>
              <w:keepNext/>
              <w:jc w:val="center"/>
              <w:rPr>
                <w:b/>
                <w:sz w:val="20"/>
                <w:szCs w:val="20"/>
              </w:rPr>
            </w:pPr>
            <w:r w:rsidRPr="00971C80">
              <w:rPr>
                <w:b/>
                <w:sz w:val="20"/>
                <w:szCs w:val="20"/>
              </w:rPr>
              <w:t>Type</w:t>
            </w:r>
          </w:p>
        </w:tc>
        <w:tc>
          <w:tcPr>
            <w:tcW w:w="620" w:type="pct"/>
            <w:hideMark/>
          </w:tcPr>
          <w:p w14:paraId="4BDB4AB9" w14:textId="77777777" w:rsidR="00033AE0" w:rsidRPr="00971C80" w:rsidRDefault="00033AE0" w:rsidP="003C0687">
            <w:pPr>
              <w:keepNext/>
              <w:jc w:val="center"/>
              <w:rPr>
                <w:b/>
                <w:bCs/>
                <w:sz w:val="20"/>
                <w:szCs w:val="20"/>
                <w:vertAlign w:val="superscript"/>
              </w:rPr>
            </w:pPr>
            <w:r w:rsidRPr="00971C80">
              <w:rPr>
                <w:b/>
                <w:sz w:val="20"/>
                <w:szCs w:val="20"/>
              </w:rPr>
              <w:t>Mandatory</w:t>
            </w:r>
          </w:p>
        </w:tc>
        <w:tc>
          <w:tcPr>
            <w:tcW w:w="465" w:type="pct"/>
            <w:hideMark/>
          </w:tcPr>
          <w:p w14:paraId="36CE726D" w14:textId="77777777" w:rsidR="00033AE0" w:rsidRPr="00971C80" w:rsidRDefault="00033AE0" w:rsidP="003C0687">
            <w:pPr>
              <w:keepNext/>
              <w:jc w:val="center"/>
              <w:rPr>
                <w:b/>
                <w:sz w:val="20"/>
                <w:szCs w:val="20"/>
              </w:rPr>
            </w:pPr>
            <w:r w:rsidRPr="00971C80">
              <w:rPr>
                <w:b/>
                <w:sz w:val="20"/>
                <w:szCs w:val="20"/>
              </w:rPr>
              <w:t>Default</w:t>
            </w:r>
          </w:p>
        </w:tc>
        <w:tc>
          <w:tcPr>
            <w:tcW w:w="316" w:type="pct"/>
          </w:tcPr>
          <w:p w14:paraId="2908838F" w14:textId="77777777" w:rsidR="00033AE0" w:rsidRPr="00971C80" w:rsidRDefault="00033AE0" w:rsidP="003C0687">
            <w:pPr>
              <w:keepNext/>
              <w:jc w:val="center"/>
              <w:rPr>
                <w:b/>
                <w:sz w:val="20"/>
                <w:szCs w:val="20"/>
              </w:rPr>
            </w:pPr>
            <w:r w:rsidRPr="00971C80">
              <w:rPr>
                <w:b/>
                <w:sz w:val="20"/>
                <w:szCs w:val="20"/>
              </w:rPr>
              <w:t>Units</w:t>
            </w:r>
          </w:p>
        </w:tc>
      </w:tr>
      <w:tr w:rsidR="00033AE0" w:rsidRPr="00971C80" w14:paraId="7B7815B5" w14:textId="77777777" w:rsidTr="00400115">
        <w:trPr>
          <w:cantSplit/>
        </w:trPr>
        <w:tc>
          <w:tcPr>
            <w:tcW w:w="885" w:type="pct"/>
          </w:tcPr>
          <w:p w14:paraId="491BEDBD" w14:textId="77777777" w:rsidR="00033AE0" w:rsidRPr="00033AE0" w:rsidRDefault="00033AE0" w:rsidP="003C0687">
            <w:pPr>
              <w:pStyle w:val="Tablebullet2"/>
              <w:numPr>
                <w:ilvl w:val="0"/>
                <w:numId w:val="0"/>
              </w:numPr>
              <w:jc w:val="left"/>
              <w:rPr>
                <w:rFonts w:ascii="Times New Roman" w:hAnsi="Times New Roman" w:cs="Times New Roman"/>
                <w:color w:val="000000" w:themeColor="text1"/>
                <w:sz w:val="20"/>
                <w:szCs w:val="20"/>
              </w:rPr>
            </w:pPr>
            <w:r w:rsidRPr="00033AE0">
              <w:rPr>
                <w:rFonts w:ascii="Times New Roman" w:hAnsi="Times New Roman" w:cs="Times New Roman"/>
                <w:sz w:val="20"/>
                <w:szCs w:val="20"/>
              </w:rPr>
              <w:t>DeviceID</w:t>
            </w:r>
          </w:p>
        </w:tc>
        <w:tc>
          <w:tcPr>
            <w:tcW w:w="1550" w:type="pct"/>
          </w:tcPr>
          <w:p w14:paraId="4F7C3F94" w14:textId="77777777" w:rsid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The Device ID of the Device not allowed to join the SMHAN on a Sub GHz frequency.</w:t>
            </w:r>
          </w:p>
          <w:p w14:paraId="6C9FFB63" w14:textId="77777777" w:rsidR="00A61D05" w:rsidRPr="00033AE0" w:rsidRDefault="00A61D05" w:rsidP="003C0687">
            <w:pPr>
              <w:pStyle w:val="Tablebullet2"/>
              <w:numPr>
                <w:ilvl w:val="0"/>
                <w:numId w:val="0"/>
              </w:numPr>
              <w:jc w:val="left"/>
              <w:rPr>
                <w:rFonts w:ascii="Times New Roman" w:hAnsi="Times New Roman" w:cs="Times New Roman"/>
                <w:sz w:val="20"/>
                <w:szCs w:val="20"/>
              </w:rPr>
            </w:pPr>
          </w:p>
          <w:p w14:paraId="507BF103" w14:textId="77777777" w:rsidR="00033AE0" w:rsidRPr="00033AE0" w:rsidRDefault="00033AE0" w:rsidP="00923D45">
            <w:pPr>
              <w:pStyle w:val="Tablebullet2"/>
              <w:numPr>
                <w:ilvl w:val="0"/>
                <w:numId w:val="0"/>
              </w:numPr>
              <w:jc w:val="left"/>
              <w:rPr>
                <w:rFonts w:ascii="Times New Roman" w:hAnsi="Times New Roman" w:cs="Times New Roman"/>
                <w:color w:val="000000" w:themeColor="text1"/>
                <w:sz w:val="20"/>
                <w:szCs w:val="20"/>
              </w:rPr>
            </w:pPr>
            <w:r w:rsidRPr="00033AE0">
              <w:rPr>
                <w:rFonts w:ascii="Times New Roman" w:hAnsi="Times New Roman" w:cs="Times New Roman"/>
                <w:sz w:val="20"/>
                <w:szCs w:val="20"/>
              </w:rPr>
              <w:t xml:space="preserve">This is a decode of the content of the Use Case Specific Additional Content (otherInfo) from Alert </w:t>
            </w:r>
            <w:r w:rsidR="00923D45">
              <w:rPr>
                <w:rFonts w:ascii="Times New Roman" w:hAnsi="Times New Roman" w:cs="Times New Roman"/>
                <w:sz w:val="20"/>
                <w:szCs w:val="20"/>
              </w:rPr>
              <w:t xml:space="preserve">Code </w:t>
            </w:r>
            <w:r w:rsidRPr="00033AE0">
              <w:rPr>
                <w:rFonts w:ascii="Times New Roman" w:hAnsi="Times New Roman" w:cs="Times New Roman"/>
                <w:sz w:val="20"/>
                <w:szCs w:val="20"/>
              </w:rPr>
              <w:t xml:space="preserve">0x8F2D, message Code 0x0115 </w:t>
            </w:r>
          </w:p>
        </w:tc>
        <w:tc>
          <w:tcPr>
            <w:tcW w:w="1164" w:type="pct"/>
          </w:tcPr>
          <w:p w14:paraId="3DD9D73B" w14:textId="77777777" w:rsidR="00033AE0" w:rsidRPr="00953AED" w:rsidRDefault="00033AE0" w:rsidP="00033AE0">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sr:EUI</w:t>
            </w:r>
          </w:p>
          <w:p w14:paraId="6922D5C9" w14:textId="77777777" w:rsidR="00033AE0" w:rsidRPr="00033AE0" w:rsidRDefault="00033AE0" w:rsidP="00033AE0">
            <w:pPr>
              <w:pStyle w:val="Tablebullet2"/>
              <w:numPr>
                <w:ilvl w:val="0"/>
                <w:numId w:val="0"/>
              </w:numPr>
              <w:jc w:val="center"/>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78707AAD" w14:textId="77777777" w:rsidR="00033AE0" w:rsidRPr="00033AE0" w:rsidRDefault="00033AE0" w:rsidP="003C0687">
            <w:pPr>
              <w:pStyle w:val="Tablebullet2"/>
              <w:numPr>
                <w:ilvl w:val="0"/>
                <w:numId w:val="0"/>
              </w:numPr>
              <w:jc w:val="center"/>
              <w:rPr>
                <w:rFonts w:ascii="Times New Roman" w:hAnsi="Times New Roman" w:cs="Times New Roman"/>
                <w:color w:val="000000" w:themeColor="text1"/>
                <w:sz w:val="20"/>
                <w:szCs w:val="20"/>
              </w:rPr>
            </w:pPr>
            <w:r w:rsidRPr="00033AE0">
              <w:rPr>
                <w:rFonts w:ascii="Times New Roman" w:hAnsi="Times New Roman" w:cs="Times New Roman"/>
                <w:sz w:val="20"/>
                <w:szCs w:val="20"/>
              </w:rPr>
              <w:t>Yes</w:t>
            </w:r>
          </w:p>
        </w:tc>
        <w:tc>
          <w:tcPr>
            <w:tcW w:w="465" w:type="pct"/>
          </w:tcPr>
          <w:p w14:paraId="0E1F25F4" w14:textId="77777777" w:rsidR="00033AE0" w:rsidRPr="00033AE0" w:rsidRDefault="00033AE0" w:rsidP="003C0687">
            <w:pPr>
              <w:pStyle w:val="Tablebullet2"/>
              <w:numPr>
                <w:ilvl w:val="0"/>
                <w:numId w:val="0"/>
              </w:numPr>
              <w:jc w:val="center"/>
              <w:rPr>
                <w:rFonts w:ascii="Times New Roman" w:hAnsi="Times New Roman" w:cs="Times New Roman"/>
                <w:color w:val="000000" w:themeColor="text1"/>
                <w:sz w:val="20"/>
                <w:szCs w:val="20"/>
              </w:rPr>
            </w:pPr>
            <w:r w:rsidRPr="00033AE0">
              <w:rPr>
                <w:rFonts w:ascii="Times New Roman" w:hAnsi="Times New Roman" w:cs="Times New Roman"/>
                <w:sz w:val="20"/>
                <w:szCs w:val="20"/>
              </w:rPr>
              <w:t>None</w:t>
            </w:r>
          </w:p>
        </w:tc>
        <w:tc>
          <w:tcPr>
            <w:tcW w:w="316" w:type="pct"/>
          </w:tcPr>
          <w:p w14:paraId="5BFFB2B8" w14:textId="77777777" w:rsidR="00033AE0" w:rsidRPr="00033AE0" w:rsidRDefault="00033AE0" w:rsidP="003C0687">
            <w:pPr>
              <w:pStyle w:val="Tablebullet2"/>
              <w:numPr>
                <w:ilvl w:val="0"/>
                <w:numId w:val="0"/>
              </w:numPr>
              <w:jc w:val="center"/>
              <w:rPr>
                <w:rFonts w:ascii="Times New Roman" w:hAnsi="Times New Roman" w:cs="Times New Roman"/>
                <w:color w:val="000000" w:themeColor="text1"/>
                <w:sz w:val="20"/>
                <w:szCs w:val="20"/>
              </w:rPr>
            </w:pPr>
            <w:r w:rsidRPr="00033AE0">
              <w:rPr>
                <w:rFonts w:ascii="Times New Roman" w:hAnsi="Times New Roman" w:cs="Times New Roman"/>
                <w:sz w:val="20"/>
                <w:szCs w:val="20"/>
              </w:rPr>
              <w:t>N/A</w:t>
            </w:r>
          </w:p>
        </w:tc>
      </w:tr>
      <w:tr w:rsidR="00033AE0" w:rsidRPr="00971C80" w14:paraId="671E572F" w14:textId="77777777" w:rsidTr="00400115">
        <w:trPr>
          <w:cantSplit/>
        </w:trPr>
        <w:tc>
          <w:tcPr>
            <w:tcW w:w="885" w:type="pct"/>
          </w:tcPr>
          <w:p w14:paraId="48E5AAED" w14:textId="77777777" w:rsidR="00033AE0" w:rsidRP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DeviceType</w:t>
            </w:r>
          </w:p>
        </w:tc>
        <w:tc>
          <w:tcPr>
            <w:tcW w:w="1550" w:type="pct"/>
          </w:tcPr>
          <w:p w14:paraId="2DDB2EC6" w14:textId="77777777" w:rsidR="00033AE0" w:rsidRDefault="00033AE0" w:rsidP="003C0687">
            <w:pPr>
              <w:pStyle w:val="Tablebullet2"/>
              <w:numPr>
                <w:ilvl w:val="0"/>
                <w:numId w:val="0"/>
              </w:numPr>
              <w:jc w:val="left"/>
              <w:rPr>
                <w:rFonts w:ascii="Times New Roman" w:hAnsi="Times New Roman" w:cs="Times New Roman"/>
                <w:sz w:val="20"/>
                <w:szCs w:val="20"/>
              </w:rPr>
            </w:pPr>
            <w:r w:rsidRPr="00887B25">
              <w:rPr>
                <w:rFonts w:ascii="Times New Roman" w:hAnsi="Times New Roman" w:cs="Times New Roman"/>
                <w:sz w:val="20"/>
                <w:szCs w:val="20"/>
              </w:rPr>
              <w:t>The Device Type of the Device not allowed to join the SMHAN on a Sub GHz frequency.</w:t>
            </w:r>
          </w:p>
          <w:p w14:paraId="4C9E3241" w14:textId="77777777" w:rsidR="00A61D05" w:rsidRPr="00887B25" w:rsidRDefault="00A61D05" w:rsidP="003C0687">
            <w:pPr>
              <w:pStyle w:val="Tablebullet2"/>
              <w:numPr>
                <w:ilvl w:val="0"/>
                <w:numId w:val="0"/>
              </w:numPr>
              <w:jc w:val="left"/>
              <w:rPr>
                <w:rFonts w:ascii="Times New Roman" w:hAnsi="Times New Roman" w:cs="Times New Roman"/>
                <w:sz w:val="20"/>
                <w:szCs w:val="20"/>
              </w:rPr>
            </w:pPr>
          </w:p>
          <w:p w14:paraId="6BFAB6A9" w14:textId="77777777" w:rsidR="00033AE0" w:rsidRPr="00887B25" w:rsidRDefault="00033AE0" w:rsidP="003C0687">
            <w:pPr>
              <w:pStyle w:val="Tablebullet2"/>
              <w:numPr>
                <w:ilvl w:val="0"/>
                <w:numId w:val="0"/>
              </w:numPr>
              <w:jc w:val="left"/>
              <w:rPr>
                <w:rFonts w:ascii="Times New Roman" w:hAnsi="Times New Roman" w:cs="Times New Roman"/>
                <w:sz w:val="20"/>
                <w:szCs w:val="20"/>
              </w:rPr>
            </w:pPr>
            <w:r w:rsidRPr="00887B25">
              <w:rPr>
                <w:rFonts w:ascii="Times New Roman" w:hAnsi="Times New Roman" w:cs="Times New Roman"/>
                <w:sz w:val="20"/>
                <w:szCs w:val="20"/>
              </w:rPr>
              <w:t>This is additional information added by the DCC Systems, where the Device ID matches that of a Device on the SMI.</w:t>
            </w:r>
          </w:p>
          <w:p w14:paraId="0C3E6370" w14:textId="77777777" w:rsidR="00033AE0" w:rsidRPr="00887B25" w:rsidRDefault="00033AE0" w:rsidP="003C0687">
            <w:pPr>
              <w:pStyle w:val="Tablebullet2"/>
              <w:numPr>
                <w:ilvl w:val="0"/>
                <w:numId w:val="0"/>
              </w:numPr>
              <w:jc w:val="left"/>
              <w:rPr>
                <w:rFonts w:ascii="Times New Roman" w:hAnsi="Times New Roman" w:cs="Times New Roman"/>
                <w:sz w:val="20"/>
                <w:szCs w:val="20"/>
              </w:rPr>
            </w:pPr>
            <w:r w:rsidRPr="00887B25">
              <w:rPr>
                <w:rFonts w:ascii="Times New Roman" w:hAnsi="Times New Roman" w:cs="Times New Roman"/>
                <w:sz w:val="20"/>
                <w:szCs w:val="20"/>
              </w:rPr>
              <w:t>Valid Set:</w:t>
            </w:r>
          </w:p>
          <w:p w14:paraId="507984D8" w14:textId="77777777" w:rsidR="00033AE0" w:rsidRPr="00887B25" w:rsidRDefault="00033AE0" w:rsidP="00033AE0">
            <w:pPr>
              <w:pStyle w:val="ListParagraph"/>
              <w:numPr>
                <w:ilvl w:val="0"/>
                <w:numId w:val="63"/>
              </w:numPr>
              <w:spacing w:after="60" w:line="276" w:lineRule="auto"/>
              <w:contextualSpacing w:val="0"/>
              <w:jc w:val="left"/>
              <w:rPr>
                <w:rStyle w:val="SubtleEmphasis"/>
                <w:rFonts w:eastAsia="Calibri"/>
                <w:i w:val="0"/>
                <w:iCs w:val="0"/>
                <w:color w:val="000000"/>
                <w:sz w:val="20"/>
                <w:szCs w:val="20"/>
              </w:rPr>
            </w:pPr>
            <w:r w:rsidRPr="00887B25">
              <w:rPr>
                <w:rStyle w:val="SubtleEmphasis"/>
                <w:rFonts w:eastAsia="Calibri"/>
                <w:color w:val="000000"/>
                <w:sz w:val="20"/>
                <w:szCs w:val="20"/>
              </w:rPr>
              <w:t>GSME</w:t>
            </w:r>
          </w:p>
          <w:p w14:paraId="60EA4568" w14:textId="77777777" w:rsidR="00033AE0" w:rsidRPr="00887B25" w:rsidRDefault="00033AE0" w:rsidP="00033AE0">
            <w:pPr>
              <w:pStyle w:val="ListParagraph"/>
              <w:numPr>
                <w:ilvl w:val="0"/>
                <w:numId w:val="63"/>
              </w:numPr>
              <w:spacing w:after="60" w:line="276" w:lineRule="auto"/>
              <w:contextualSpacing w:val="0"/>
              <w:jc w:val="left"/>
              <w:rPr>
                <w:rStyle w:val="SubtleEmphasis"/>
                <w:rFonts w:eastAsia="Calibri"/>
                <w:i w:val="0"/>
                <w:iCs w:val="0"/>
                <w:color w:val="000000"/>
                <w:sz w:val="20"/>
                <w:szCs w:val="20"/>
              </w:rPr>
            </w:pPr>
            <w:r w:rsidRPr="00887B25">
              <w:rPr>
                <w:rStyle w:val="SubtleEmphasis"/>
                <w:rFonts w:eastAsia="Calibri"/>
                <w:color w:val="000000"/>
                <w:sz w:val="20"/>
                <w:szCs w:val="20"/>
              </w:rPr>
              <w:t>HCALCS</w:t>
            </w:r>
          </w:p>
          <w:p w14:paraId="1675990D" w14:textId="77777777" w:rsidR="00033AE0" w:rsidRPr="00887B25" w:rsidRDefault="00033AE0" w:rsidP="00033AE0">
            <w:pPr>
              <w:pStyle w:val="ListParagraph"/>
              <w:numPr>
                <w:ilvl w:val="0"/>
                <w:numId w:val="63"/>
              </w:numPr>
              <w:spacing w:after="60" w:line="276" w:lineRule="auto"/>
              <w:contextualSpacing w:val="0"/>
              <w:jc w:val="left"/>
              <w:rPr>
                <w:rStyle w:val="SubtleEmphasis"/>
                <w:rFonts w:eastAsia="Calibri"/>
                <w:i w:val="0"/>
                <w:iCs w:val="0"/>
                <w:color w:val="000000"/>
                <w:sz w:val="20"/>
                <w:szCs w:val="20"/>
              </w:rPr>
            </w:pPr>
            <w:r w:rsidRPr="00887B25">
              <w:rPr>
                <w:rStyle w:val="SubtleEmphasis"/>
                <w:rFonts w:eastAsia="Calibri"/>
                <w:color w:val="000000"/>
                <w:sz w:val="20"/>
                <w:szCs w:val="20"/>
              </w:rPr>
              <w:t>PPMID</w:t>
            </w:r>
          </w:p>
          <w:p w14:paraId="387D3B46" w14:textId="77777777" w:rsidR="00887B25" w:rsidRPr="00887B25" w:rsidRDefault="00033AE0" w:rsidP="00887B25">
            <w:pPr>
              <w:pStyle w:val="ListParagraph"/>
              <w:numPr>
                <w:ilvl w:val="0"/>
                <w:numId w:val="63"/>
              </w:numPr>
              <w:spacing w:after="60" w:line="276" w:lineRule="auto"/>
              <w:contextualSpacing w:val="0"/>
              <w:jc w:val="left"/>
              <w:rPr>
                <w:rStyle w:val="SubtleEmphasis"/>
                <w:rFonts w:eastAsia="Calibri"/>
                <w:i w:val="0"/>
                <w:iCs w:val="0"/>
                <w:color w:val="000000"/>
                <w:sz w:val="20"/>
                <w:szCs w:val="20"/>
              </w:rPr>
            </w:pPr>
            <w:r w:rsidRPr="00887B25">
              <w:rPr>
                <w:rStyle w:val="SubtleEmphasis"/>
                <w:rFonts w:eastAsia="Calibri"/>
                <w:sz w:val="20"/>
                <w:szCs w:val="20"/>
              </w:rPr>
              <w:t>IHD</w:t>
            </w:r>
          </w:p>
          <w:p w14:paraId="3757C512" w14:textId="77777777" w:rsidR="00033AE0" w:rsidRPr="003B44EA" w:rsidRDefault="00033AE0" w:rsidP="00887B25">
            <w:pPr>
              <w:pStyle w:val="ListParagraph"/>
              <w:numPr>
                <w:ilvl w:val="0"/>
                <w:numId w:val="63"/>
              </w:numPr>
              <w:spacing w:after="60" w:line="276" w:lineRule="auto"/>
              <w:contextualSpacing w:val="0"/>
              <w:jc w:val="left"/>
              <w:rPr>
                <w:rStyle w:val="SubtleEmphasis"/>
                <w:rFonts w:eastAsia="Calibri"/>
                <w:i w:val="0"/>
                <w:iCs w:val="0"/>
                <w:color w:val="000000"/>
                <w:sz w:val="20"/>
                <w:szCs w:val="20"/>
              </w:rPr>
            </w:pPr>
            <w:r w:rsidRPr="00887B25">
              <w:rPr>
                <w:rStyle w:val="SubtleEmphasis"/>
                <w:rFonts w:eastAsia="Calibri"/>
                <w:sz w:val="20"/>
                <w:szCs w:val="20"/>
              </w:rPr>
              <w:t>CAD</w:t>
            </w:r>
          </w:p>
          <w:p w14:paraId="3D3018CF" w14:textId="77777777" w:rsidR="00887B25" w:rsidRPr="00887B25" w:rsidRDefault="00887B25" w:rsidP="00923D45">
            <w:pPr>
              <w:pStyle w:val="ListParagraph"/>
              <w:spacing w:after="60" w:line="276" w:lineRule="auto"/>
              <w:ind w:left="0"/>
              <w:contextualSpacing w:val="0"/>
              <w:jc w:val="left"/>
              <w:rPr>
                <w:rFonts w:eastAsia="Calibri"/>
                <w:color w:val="000000"/>
                <w:sz w:val="20"/>
                <w:szCs w:val="20"/>
              </w:rPr>
            </w:pPr>
            <w:r w:rsidRPr="00887B25">
              <w:rPr>
                <w:rStyle w:val="SubtleEmphasis"/>
                <w:rFonts w:eastAsia="Calibri"/>
                <w:i w:val="0"/>
                <w:sz w:val="20"/>
                <w:szCs w:val="20"/>
              </w:rPr>
              <w:t>(</w:t>
            </w:r>
            <w:r w:rsidRPr="00887B25">
              <w:rPr>
                <w:sz w:val="20"/>
                <w:szCs w:val="20"/>
              </w:rPr>
              <w:t>Only one of these Device Types is expected to correspond to the Device ID in the Alert, since only these Device Types can operate at Sub GHz Frequencies. However the DCC Systems will return the Device Type corresponding to the Device ID in SMI, which could also be CHF, GPF or ESME</w:t>
            </w:r>
            <w:r w:rsidRPr="00A61D05">
              <w:rPr>
                <w:rStyle w:val="SubtleEmphasis"/>
                <w:rFonts w:eastAsia="Calibri"/>
                <w:i w:val="0"/>
                <w:sz w:val="20"/>
                <w:szCs w:val="20"/>
              </w:rPr>
              <w:t>)</w:t>
            </w:r>
          </w:p>
        </w:tc>
        <w:tc>
          <w:tcPr>
            <w:tcW w:w="1164" w:type="pct"/>
          </w:tcPr>
          <w:p w14:paraId="79348BCC" w14:textId="77777777" w:rsidR="00033AE0" w:rsidRPr="00033AE0" w:rsidRDefault="00033AE0" w:rsidP="003C0687">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sr:DeviceType</w:t>
            </w:r>
          </w:p>
          <w:p w14:paraId="6FE3FFB3" w14:textId="77777777" w:rsidR="00033AE0" w:rsidRPr="00033AE0" w:rsidRDefault="00033AE0" w:rsidP="003C0687">
            <w:pPr>
              <w:pStyle w:val="Tablebullet2"/>
              <w:numPr>
                <w:ilvl w:val="0"/>
                <w:numId w:val="0"/>
              </w:numPr>
              <w:jc w:val="center"/>
              <w:rPr>
                <w:rFonts w:ascii="Times New Roman" w:eastAsiaTheme="minorHAnsi" w:hAnsi="Times New Roman" w:cs="Times New Roman"/>
                <w:sz w:val="20"/>
                <w:szCs w:val="20"/>
              </w:rPr>
            </w:pPr>
            <w:r w:rsidRPr="00033AE0">
              <w:rPr>
                <w:rFonts w:ascii="Times New Roman" w:eastAsiaTheme="minorHAnsi" w:hAnsi="Times New Roman" w:cs="Times New Roman"/>
                <w:sz w:val="20"/>
                <w:szCs w:val="20"/>
              </w:rPr>
              <w:t>(Restriction of xs:string (Enumeration))</w:t>
            </w:r>
          </w:p>
        </w:tc>
        <w:tc>
          <w:tcPr>
            <w:tcW w:w="620" w:type="pct"/>
          </w:tcPr>
          <w:p w14:paraId="18D57A21" w14:textId="77777777" w:rsidR="00033AE0" w:rsidRPr="00033AE0" w:rsidRDefault="00033AE0" w:rsidP="003C0687">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No</w:t>
            </w:r>
          </w:p>
        </w:tc>
        <w:tc>
          <w:tcPr>
            <w:tcW w:w="465" w:type="pct"/>
          </w:tcPr>
          <w:p w14:paraId="50BB0074" w14:textId="77777777" w:rsidR="00033AE0" w:rsidRPr="00033AE0" w:rsidRDefault="00033AE0" w:rsidP="003C0687">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None</w:t>
            </w:r>
          </w:p>
        </w:tc>
        <w:tc>
          <w:tcPr>
            <w:tcW w:w="316" w:type="pct"/>
          </w:tcPr>
          <w:p w14:paraId="310D5262" w14:textId="77777777" w:rsidR="00033AE0" w:rsidRPr="00033AE0" w:rsidRDefault="00033AE0" w:rsidP="003C0687">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N/A</w:t>
            </w:r>
          </w:p>
        </w:tc>
      </w:tr>
    </w:tbl>
    <w:p w14:paraId="1203A142" w14:textId="045DF264" w:rsidR="00033AE0" w:rsidRDefault="00033AE0" w:rsidP="004705F3">
      <w:pPr>
        <w:pStyle w:val="Caption"/>
      </w:pPr>
      <w:bookmarkStart w:id="1889" w:name="_Toc508289639"/>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291</w:t>
      </w:r>
      <w:r w:rsidR="00FB161A">
        <w:rPr>
          <w:noProof/>
        </w:rPr>
        <w:fldChar w:fldCharType="end"/>
      </w:r>
      <w:r w:rsidRPr="001E32F5">
        <w:t xml:space="preserve"> : </w:t>
      </w:r>
      <w:r w:rsidRPr="00033AE0">
        <w:t>NoMoreSubGHzDeviceCapacity</w:t>
      </w:r>
      <w:r w:rsidRPr="001E32F5">
        <w:t xml:space="preserve"> ( sr: </w:t>
      </w:r>
      <w:r w:rsidRPr="00033AE0">
        <w:t>sr:DeviceNotJoinedSubGHzSMHAN</w:t>
      </w:r>
      <w:r w:rsidRPr="001E32F5">
        <w:t>) data items</w:t>
      </w:r>
      <w:bookmarkEnd w:id="1889"/>
    </w:p>
    <w:p w14:paraId="304E2C22" w14:textId="77777777" w:rsidR="00192659" w:rsidRDefault="00192659" w:rsidP="00192659">
      <w:pPr>
        <w:pStyle w:val="Heading3"/>
      </w:pPr>
      <w:bookmarkStart w:id="1890" w:name="_Ref488494224"/>
      <w:bookmarkStart w:id="1891" w:name="_Ref497490461"/>
      <w:bookmarkStart w:id="1892" w:name="_Toc506336204"/>
      <w:r>
        <w:t>S1</w:t>
      </w:r>
      <w:r w:rsidR="00550D55">
        <w:t>SP</w:t>
      </w:r>
      <w:r>
        <w:t>Alert</w:t>
      </w:r>
      <w:bookmarkEnd w:id="1890"/>
      <w:r w:rsidR="008D14DA">
        <w:t>DSP</w:t>
      </w:r>
      <w:bookmarkEnd w:id="1891"/>
      <w:bookmarkEnd w:id="1892"/>
    </w:p>
    <w:p w14:paraId="41FFCEF2" w14:textId="77777777" w:rsidR="00192659" w:rsidRDefault="00192659" w:rsidP="00192659">
      <w:pPr>
        <w:pStyle w:val="Heading4"/>
      </w:pPr>
      <w:bookmarkStart w:id="1893" w:name="_Ref488495548"/>
      <w:r w:rsidRPr="00971C80">
        <w:t>Specific Data Items for this DCC Alert</w:t>
      </w:r>
      <w:bookmarkEnd w:id="1893"/>
    </w:p>
    <w:p w14:paraId="0DB2F568" w14:textId="77777777" w:rsidR="00192659" w:rsidRDefault="007D35AE" w:rsidP="00400115">
      <w:pPr>
        <w:keepNext/>
        <w:tabs>
          <w:tab w:val="left" w:pos="2169"/>
        </w:tabs>
        <w:rPr>
          <w:rFonts w:eastAsiaTheme="majorEastAsia"/>
        </w:rPr>
      </w:pPr>
      <w:r>
        <w:rPr>
          <w:rFonts w:eastAsiaTheme="majorEastAsia"/>
        </w:rPr>
        <w:tab/>
      </w:r>
    </w:p>
    <w:p w14:paraId="257D41F1" w14:textId="77777777" w:rsidR="00192659" w:rsidRPr="00971C80" w:rsidRDefault="00192659" w:rsidP="00192659">
      <w:pPr>
        <w:keepNext/>
      </w:pPr>
      <w:r>
        <w:t>S1</w:t>
      </w:r>
      <w:r w:rsidR="00826982">
        <w:t>SP</w:t>
      </w:r>
      <w:r>
        <w:t>Alert</w:t>
      </w:r>
      <w:r w:rsidR="00826982">
        <w:t>DSP</w:t>
      </w:r>
      <w:r w:rsidRPr="00D36FF8">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192659" w:rsidRPr="00971C80" w14:paraId="772E4430" w14:textId="77777777" w:rsidTr="00400115">
        <w:trPr>
          <w:cantSplit/>
          <w:trHeight w:val="553"/>
          <w:tblHeader/>
        </w:trPr>
        <w:tc>
          <w:tcPr>
            <w:tcW w:w="885" w:type="pct"/>
          </w:tcPr>
          <w:p w14:paraId="51578601" w14:textId="77777777" w:rsidR="00192659" w:rsidRPr="00971C80" w:rsidRDefault="00192659" w:rsidP="001E72B9">
            <w:pPr>
              <w:keepNext/>
              <w:jc w:val="left"/>
              <w:rPr>
                <w:b/>
                <w:sz w:val="20"/>
                <w:szCs w:val="20"/>
              </w:rPr>
            </w:pPr>
            <w:r w:rsidRPr="00971C80">
              <w:rPr>
                <w:b/>
                <w:sz w:val="20"/>
                <w:szCs w:val="20"/>
              </w:rPr>
              <w:t>Data Item</w:t>
            </w:r>
          </w:p>
        </w:tc>
        <w:tc>
          <w:tcPr>
            <w:tcW w:w="1550" w:type="pct"/>
          </w:tcPr>
          <w:p w14:paraId="25BCAAD5" w14:textId="77777777" w:rsidR="00192659" w:rsidRPr="00971C80" w:rsidRDefault="00192659" w:rsidP="001E72B9">
            <w:pPr>
              <w:keepNext/>
              <w:jc w:val="left"/>
              <w:rPr>
                <w:b/>
                <w:sz w:val="20"/>
                <w:szCs w:val="20"/>
              </w:rPr>
            </w:pPr>
            <w:r w:rsidRPr="00971C80">
              <w:rPr>
                <w:b/>
                <w:sz w:val="20"/>
                <w:szCs w:val="20"/>
              </w:rPr>
              <w:t>Description</w:t>
            </w:r>
          </w:p>
          <w:p w14:paraId="51F27862" w14:textId="77777777" w:rsidR="00192659" w:rsidRPr="00971C80" w:rsidRDefault="00192659" w:rsidP="001E72B9">
            <w:pPr>
              <w:keepNext/>
              <w:jc w:val="left"/>
              <w:rPr>
                <w:b/>
                <w:sz w:val="20"/>
                <w:szCs w:val="20"/>
              </w:rPr>
            </w:pPr>
            <w:r w:rsidRPr="00971C80">
              <w:rPr>
                <w:b/>
                <w:sz w:val="20"/>
                <w:szCs w:val="20"/>
              </w:rPr>
              <w:t>/ Allowable values</w:t>
            </w:r>
          </w:p>
        </w:tc>
        <w:tc>
          <w:tcPr>
            <w:tcW w:w="1164" w:type="pct"/>
            <w:hideMark/>
          </w:tcPr>
          <w:p w14:paraId="5E011A9F" w14:textId="77777777" w:rsidR="00192659" w:rsidRPr="00971C80" w:rsidRDefault="00192659" w:rsidP="001E72B9">
            <w:pPr>
              <w:keepNext/>
              <w:jc w:val="center"/>
              <w:rPr>
                <w:b/>
                <w:sz w:val="20"/>
                <w:szCs w:val="20"/>
              </w:rPr>
            </w:pPr>
            <w:r w:rsidRPr="00971C80">
              <w:rPr>
                <w:b/>
                <w:sz w:val="20"/>
                <w:szCs w:val="20"/>
              </w:rPr>
              <w:t>Type</w:t>
            </w:r>
          </w:p>
        </w:tc>
        <w:tc>
          <w:tcPr>
            <w:tcW w:w="620" w:type="pct"/>
            <w:hideMark/>
          </w:tcPr>
          <w:p w14:paraId="6B67297D" w14:textId="77777777" w:rsidR="00192659" w:rsidRPr="00971C80" w:rsidRDefault="00192659" w:rsidP="001E72B9">
            <w:pPr>
              <w:keepNext/>
              <w:jc w:val="center"/>
              <w:rPr>
                <w:b/>
                <w:bCs/>
                <w:sz w:val="20"/>
                <w:szCs w:val="20"/>
                <w:vertAlign w:val="superscript"/>
              </w:rPr>
            </w:pPr>
            <w:r w:rsidRPr="00971C80">
              <w:rPr>
                <w:b/>
                <w:sz w:val="20"/>
                <w:szCs w:val="20"/>
              </w:rPr>
              <w:t>Mandatory</w:t>
            </w:r>
          </w:p>
        </w:tc>
        <w:tc>
          <w:tcPr>
            <w:tcW w:w="465" w:type="pct"/>
            <w:hideMark/>
          </w:tcPr>
          <w:p w14:paraId="6FAF978B" w14:textId="77777777" w:rsidR="00192659" w:rsidRPr="00971C80" w:rsidRDefault="00192659" w:rsidP="001E72B9">
            <w:pPr>
              <w:keepNext/>
              <w:jc w:val="center"/>
              <w:rPr>
                <w:b/>
                <w:sz w:val="20"/>
                <w:szCs w:val="20"/>
              </w:rPr>
            </w:pPr>
            <w:r w:rsidRPr="00971C80">
              <w:rPr>
                <w:b/>
                <w:sz w:val="20"/>
                <w:szCs w:val="20"/>
              </w:rPr>
              <w:t>Default</w:t>
            </w:r>
          </w:p>
        </w:tc>
        <w:tc>
          <w:tcPr>
            <w:tcW w:w="316" w:type="pct"/>
          </w:tcPr>
          <w:p w14:paraId="3E55A881" w14:textId="77777777" w:rsidR="00192659" w:rsidRPr="00971C80" w:rsidRDefault="00192659" w:rsidP="001E72B9">
            <w:pPr>
              <w:keepNext/>
              <w:jc w:val="center"/>
              <w:rPr>
                <w:b/>
                <w:sz w:val="20"/>
                <w:szCs w:val="20"/>
              </w:rPr>
            </w:pPr>
            <w:r w:rsidRPr="00971C80">
              <w:rPr>
                <w:b/>
                <w:sz w:val="20"/>
                <w:szCs w:val="20"/>
              </w:rPr>
              <w:t>Units</w:t>
            </w:r>
          </w:p>
        </w:tc>
      </w:tr>
      <w:tr w:rsidR="00192659" w:rsidRPr="00971C80" w14:paraId="7FD773E0" w14:textId="77777777" w:rsidTr="00400115">
        <w:trPr>
          <w:cantSplit/>
        </w:trPr>
        <w:tc>
          <w:tcPr>
            <w:tcW w:w="885" w:type="pct"/>
          </w:tcPr>
          <w:p w14:paraId="44FAD1C9" w14:textId="77777777" w:rsidR="00192659" w:rsidRPr="001C07F1" w:rsidRDefault="00192659" w:rsidP="003E135A">
            <w:pPr>
              <w:pStyle w:val="Tablebullet2"/>
              <w:numPr>
                <w:ilvl w:val="0"/>
                <w:numId w:val="0"/>
              </w:numPr>
              <w:jc w:val="left"/>
              <w:rPr>
                <w:rFonts w:ascii="Times New Roman" w:hAnsi="Times New Roman" w:cs="Times New Roman"/>
                <w:color w:val="000000" w:themeColor="text1"/>
                <w:sz w:val="20"/>
                <w:szCs w:val="20"/>
              </w:rPr>
            </w:pPr>
            <w:r w:rsidRPr="00D53B5C">
              <w:rPr>
                <w:rFonts w:ascii="Times New Roman" w:hAnsi="Times New Roman" w:cs="Times New Roman"/>
              </w:rPr>
              <w:t>S1SPAlert</w:t>
            </w:r>
          </w:p>
        </w:tc>
        <w:tc>
          <w:tcPr>
            <w:tcW w:w="1550" w:type="pct"/>
          </w:tcPr>
          <w:p w14:paraId="654ED8AB" w14:textId="77777777" w:rsidR="00192659" w:rsidRPr="001C07F1" w:rsidRDefault="00192659" w:rsidP="00416454">
            <w:pPr>
              <w:pStyle w:val="Tablebullet2"/>
              <w:numPr>
                <w:ilvl w:val="0"/>
                <w:numId w:val="0"/>
              </w:numPr>
              <w:jc w:val="left"/>
              <w:rPr>
                <w:rFonts w:ascii="Times New Roman" w:hAnsi="Times New Roman" w:cs="Times New Roman"/>
                <w:color w:val="000000" w:themeColor="text1"/>
                <w:sz w:val="20"/>
                <w:szCs w:val="20"/>
              </w:rPr>
            </w:pPr>
            <w:r w:rsidRPr="00D53B5C">
              <w:rPr>
                <w:rFonts w:ascii="Times New Roman" w:hAnsi="Times New Roman" w:cs="Times New Roman"/>
              </w:rPr>
              <w:t xml:space="preserve">The SMETS1 Service Provider </w:t>
            </w:r>
            <w:r w:rsidR="00826982" w:rsidRPr="00D53B5C">
              <w:rPr>
                <w:rFonts w:ascii="Times New Roman" w:hAnsi="Times New Roman" w:cs="Times New Roman"/>
              </w:rPr>
              <w:t xml:space="preserve">information to be included in a DCC Alert such as </w:t>
            </w:r>
            <w:r w:rsidRPr="00D53B5C">
              <w:rPr>
                <w:rFonts w:ascii="Times New Roman" w:hAnsi="Times New Roman" w:cs="Times New Roman"/>
              </w:rPr>
              <w:t>a Service Request validation error or communications failure with the Device</w:t>
            </w:r>
            <w:r w:rsidR="00826982" w:rsidRPr="00D53B5C">
              <w:rPr>
                <w:rFonts w:ascii="Times New Roman" w:hAnsi="Times New Roman" w:cs="Times New Roman"/>
              </w:rPr>
              <w:t>, or provision of a UTRN value</w:t>
            </w:r>
          </w:p>
        </w:tc>
        <w:tc>
          <w:tcPr>
            <w:tcW w:w="1164" w:type="pct"/>
          </w:tcPr>
          <w:p w14:paraId="1CDB115C" w14:textId="77777777" w:rsidR="00192659" w:rsidRPr="001C07F1" w:rsidRDefault="00192659" w:rsidP="001E72B9">
            <w:pPr>
              <w:contextualSpacing/>
              <w:jc w:val="left"/>
              <w:rPr>
                <w:color w:val="000000" w:themeColor="text1"/>
                <w:sz w:val="20"/>
                <w:szCs w:val="20"/>
              </w:rPr>
            </w:pPr>
            <w:r w:rsidRPr="00743AF6">
              <w:rPr>
                <w:color w:val="000000" w:themeColor="text1"/>
                <w:sz w:val="20"/>
                <w:szCs w:val="20"/>
              </w:rPr>
              <w:t>sr:S1SPAlert</w:t>
            </w:r>
          </w:p>
          <w:p w14:paraId="1B35A5DB" w14:textId="6E75498F" w:rsidR="0018502C" w:rsidRPr="001C07F1" w:rsidRDefault="0018502C" w:rsidP="001E72B9">
            <w:pPr>
              <w:contextualSpacing/>
              <w:jc w:val="left"/>
              <w:rPr>
                <w:color w:val="000000" w:themeColor="text1"/>
                <w:sz w:val="20"/>
                <w:szCs w:val="20"/>
              </w:rPr>
            </w:pPr>
            <w:r w:rsidRPr="001C07F1">
              <w:rPr>
                <w:color w:val="000000" w:themeColor="text1"/>
                <w:sz w:val="20"/>
                <w:szCs w:val="20"/>
              </w:rPr>
              <w:t>(See clause</w:t>
            </w:r>
            <w:r w:rsidR="008D14DA" w:rsidRPr="001C07F1">
              <w:rPr>
                <w:color w:val="000000" w:themeColor="text1"/>
                <w:sz w:val="20"/>
                <w:szCs w:val="20"/>
              </w:rPr>
              <w:t xml:space="preserve"> </w:t>
            </w:r>
            <w:r w:rsidR="003E135A" w:rsidRPr="001C07F1">
              <w:rPr>
                <w:color w:val="000000" w:themeColor="text1"/>
                <w:sz w:val="20"/>
                <w:szCs w:val="20"/>
              </w:rPr>
              <w:fldChar w:fldCharType="begin"/>
            </w:r>
            <w:r w:rsidR="003E135A" w:rsidRPr="001C07F1">
              <w:rPr>
                <w:color w:val="000000" w:themeColor="text1"/>
                <w:sz w:val="20"/>
                <w:szCs w:val="20"/>
              </w:rPr>
              <w:instrText xml:space="preserve"> REF _Ref489726074 \r \h </w:instrText>
            </w:r>
            <w:r w:rsidR="001C07F1">
              <w:rPr>
                <w:color w:val="000000" w:themeColor="text1"/>
                <w:sz w:val="20"/>
                <w:szCs w:val="20"/>
              </w:rPr>
              <w:instrText xml:space="preserve"> \* MERGEFORMAT </w:instrText>
            </w:r>
            <w:r w:rsidR="003E135A" w:rsidRPr="001C07F1">
              <w:rPr>
                <w:color w:val="000000" w:themeColor="text1"/>
                <w:sz w:val="20"/>
                <w:szCs w:val="20"/>
              </w:rPr>
            </w:r>
            <w:r w:rsidR="003E135A" w:rsidRPr="001C07F1">
              <w:rPr>
                <w:color w:val="000000" w:themeColor="text1"/>
                <w:sz w:val="20"/>
                <w:szCs w:val="20"/>
              </w:rPr>
              <w:fldChar w:fldCharType="separate"/>
            </w:r>
            <w:r w:rsidR="007767B0">
              <w:rPr>
                <w:color w:val="000000" w:themeColor="text1"/>
                <w:sz w:val="20"/>
                <w:szCs w:val="20"/>
              </w:rPr>
              <w:t>3.9.15.2</w:t>
            </w:r>
            <w:r w:rsidR="003E135A" w:rsidRPr="001C07F1">
              <w:rPr>
                <w:color w:val="000000" w:themeColor="text1"/>
                <w:sz w:val="20"/>
                <w:szCs w:val="20"/>
              </w:rPr>
              <w:fldChar w:fldCharType="end"/>
            </w:r>
            <w:r w:rsidRPr="001C07F1">
              <w:rPr>
                <w:color w:val="000000" w:themeColor="text1"/>
                <w:sz w:val="20"/>
                <w:szCs w:val="20"/>
              </w:rPr>
              <w:t>)</w:t>
            </w:r>
          </w:p>
          <w:p w14:paraId="74287535" w14:textId="77777777" w:rsidR="00192659" w:rsidRPr="00743AF6" w:rsidRDefault="00192659" w:rsidP="001E72B9">
            <w:pPr>
              <w:contextualSpacing/>
              <w:jc w:val="left"/>
              <w:rPr>
                <w:color w:val="000000" w:themeColor="text1"/>
                <w:sz w:val="20"/>
                <w:szCs w:val="20"/>
              </w:rPr>
            </w:pPr>
          </w:p>
        </w:tc>
        <w:tc>
          <w:tcPr>
            <w:tcW w:w="620" w:type="pct"/>
          </w:tcPr>
          <w:p w14:paraId="4F256A5D"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Yes</w:t>
            </w:r>
          </w:p>
        </w:tc>
        <w:tc>
          <w:tcPr>
            <w:tcW w:w="465" w:type="pct"/>
          </w:tcPr>
          <w:p w14:paraId="696E5237"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None</w:t>
            </w:r>
          </w:p>
        </w:tc>
        <w:tc>
          <w:tcPr>
            <w:tcW w:w="316" w:type="pct"/>
          </w:tcPr>
          <w:p w14:paraId="4854FF6A"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N/A</w:t>
            </w:r>
          </w:p>
        </w:tc>
      </w:tr>
      <w:tr w:rsidR="00192659" w:rsidRPr="00971C80" w14:paraId="0D4FC801" w14:textId="77777777" w:rsidTr="00400115">
        <w:trPr>
          <w:cantSplit/>
        </w:trPr>
        <w:tc>
          <w:tcPr>
            <w:tcW w:w="885" w:type="pct"/>
          </w:tcPr>
          <w:p w14:paraId="07854793"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D53B5C">
              <w:rPr>
                <w:rFonts w:ascii="Times New Roman" w:hAnsi="Times New Roman" w:cs="Times New Roman"/>
              </w:rPr>
              <w:t>DSPScheduleID</w:t>
            </w:r>
          </w:p>
        </w:tc>
        <w:tc>
          <w:tcPr>
            <w:tcW w:w="1550" w:type="pct"/>
          </w:tcPr>
          <w:p w14:paraId="1F1774CC" w14:textId="77777777" w:rsidR="00192659" w:rsidRPr="001C07F1" w:rsidRDefault="00192659" w:rsidP="00416454">
            <w:pPr>
              <w:pStyle w:val="Tablebullet2"/>
              <w:numPr>
                <w:ilvl w:val="0"/>
                <w:numId w:val="0"/>
              </w:numPr>
              <w:jc w:val="left"/>
              <w:rPr>
                <w:rFonts w:ascii="Times New Roman" w:hAnsi="Times New Roman" w:cs="Times New Roman"/>
                <w:color w:val="000000" w:themeColor="text1"/>
                <w:sz w:val="20"/>
                <w:szCs w:val="16"/>
              </w:rPr>
            </w:pPr>
            <w:r w:rsidRPr="00D53B5C">
              <w:rPr>
                <w:rFonts w:ascii="Times New Roman" w:hAnsi="Times New Roman" w:cs="Times New Roman"/>
              </w:rPr>
              <w:t xml:space="preserve">For DSP Scheduled Service Requests, ID of the DSP Schedule associated </w:t>
            </w:r>
            <w:r w:rsidR="00416454" w:rsidRPr="00D53B5C">
              <w:rPr>
                <w:rFonts w:ascii="Times New Roman" w:hAnsi="Times New Roman" w:cs="Times New Roman"/>
              </w:rPr>
              <w:t xml:space="preserve">with </w:t>
            </w:r>
            <w:r w:rsidRPr="00D53B5C">
              <w:rPr>
                <w:rFonts w:ascii="Times New Roman" w:hAnsi="Times New Roman" w:cs="Times New Roman"/>
              </w:rPr>
              <w:t>the Request</w:t>
            </w:r>
          </w:p>
        </w:tc>
        <w:tc>
          <w:tcPr>
            <w:tcW w:w="1164" w:type="pct"/>
          </w:tcPr>
          <w:p w14:paraId="61E877E5" w14:textId="77777777" w:rsidR="00192659" w:rsidRPr="001C07F1" w:rsidRDefault="00192659" w:rsidP="001E72B9">
            <w:pPr>
              <w:contextualSpacing/>
              <w:jc w:val="left"/>
              <w:rPr>
                <w:color w:val="000000" w:themeColor="text1"/>
                <w:sz w:val="20"/>
                <w:szCs w:val="20"/>
              </w:rPr>
            </w:pPr>
            <w:r w:rsidRPr="00743AF6">
              <w:rPr>
                <w:color w:val="000000" w:themeColor="text1"/>
                <w:sz w:val="20"/>
                <w:szCs w:val="20"/>
              </w:rPr>
              <w:t>sr:</w:t>
            </w:r>
            <w:r w:rsidRPr="001C07F1">
              <w:rPr>
                <w:color w:val="000000" w:themeColor="text1"/>
                <w:sz w:val="20"/>
                <w:szCs w:val="20"/>
              </w:rPr>
              <w:t>scheduleID</w:t>
            </w:r>
          </w:p>
          <w:p w14:paraId="2E4C7877" w14:textId="5B796A30" w:rsidR="00192659" w:rsidRPr="001C07F1" w:rsidRDefault="00192659" w:rsidP="001E72B9">
            <w:pPr>
              <w:contextualSpacing/>
              <w:jc w:val="left"/>
              <w:rPr>
                <w:color w:val="000000" w:themeColor="text1"/>
                <w:sz w:val="20"/>
                <w:szCs w:val="20"/>
              </w:rPr>
            </w:pPr>
            <w:r w:rsidRPr="001C07F1">
              <w:rPr>
                <w:color w:val="000000" w:themeColor="text1"/>
                <w:sz w:val="20"/>
                <w:szCs w:val="20"/>
              </w:rPr>
              <w:t xml:space="preserve">(See clause </w:t>
            </w:r>
            <w:r w:rsidRPr="001C07F1">
              <w:rPr>
                <w:color w:val="000000" w:themeColor="text1"/>
                <w:sz w:val="20"/>
                <w:szCs w:val="20"/>
              </w:rPr>
              <w:fldChar w:fldCharType="begin"/>
            </w:r>
            <w:r w:rsidRPr="001C07F1">
              <w:rPr>
                <w:color w:val="000000" w:themeColor="text1"/>
                <w:sz w:val="20"/>
                <w:szCs w:val="20"/>
              </w:rPr>
              <w:instrText xml:space="preserve"> REF _Ref488489624 \r \h </w:instrText>
            </w:r>
            <w:r w:rsidR="001C07F1">
              <w:rPr>
                <w:color w:val="000000" w:themeColor="text1"/>
                <w:sz w:val="20"/>
                <w:szCs w:val="20"/>
              </w:rPr>
              <w:instrText xml:space="preserve"> \* MERGEFORMAT </w:instrText>
            </w:r>
            <w:r w:rsidRPr="001C07F1">
              <w:rPr>
                <w:color w:val="000000" w:themeColor="text1"/>
                <w:sz w:val="20"/>
                <w:szCs w:val="20"/>
              </w:rPr>
            </w:r>
            <w:r w:rsidRPr="001C07F1">
              <w:rPr>
                <w:color w:val="000000" w:themeColor="text1"/>
                <w:sz w:val="20"/>
                <w:szCs w:val="20"/>
              </w:rPr>
              <w:fldChar w:fldCharType="separate"/>
            </w:r>
            <w:r w:rsidR="007767B0">
              <w:rPr>
                <w:color w:val="000000" w:themeColor="text1"/>
                <w:sz w:val="20"/>
                <w:szCs w:val="20"/>
              </w:rPr>
              <w:t>3.10.1.22</w:t>
            </w:r>
            <w:r w:rsidRPr="001C07F1">
              <w:rPr>
                <w:color w:val="000000" w:themeColor="text1"/>
                <w:sz w:val="20"/>
                <w:szCs w:val="20"/>
              </w:rPr>
              <w:fldChar w:fldCharType="end"/>
            </w:r>
            <w:r w:rsidRPr="001C07F1">
              <w:rPr>
                <w:color w:val="000000" w:themeColor="text1"/>
                <w:sz w:val="20"/>
                <w:szCs w:val="20"/>
              </w:rPr>
              <w:t>)</w:t>
            </w:r>
          </w:p>
        </w:tc>
        <w:tc>
          <w:tcPr>
            <w:tcW w:w="620" w:type="pct"/>
          </w:tcPr>
          <w:p w14:paraId="46B632C4"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743AF6">
              <w:rPr>
                <w:rFonts w:ascii="Times New Roman" w:hAnsi="Times New Roman" w:cs="Times New Roman"/>
                <w:color w:val="000000" w:themeColor="text1"/>
                <w:sz w:val="20"/>
                <w:szCs w:val="16"/>
              </w:rPr>
              <w:t>No</w:t>
            </w:r>
          </w:p>
        </w:tc>
        <w:tc>
          <w:tcPr>
            <w:tcW w:w="465" w:type="pct"/>
          </w:tcPr>
          <w:p w14:paraId="56C65242"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None</w:t>
            </w:r>
          </w:p>
        </w:tc>
        <w:tc>
          <w:tcPr>
            <w:tcW w:w="316" w:type="pct"/>
          </w:tcPr>
          <w:p w14:paraId="114E8BA4"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N/A</w:t>
            </w:r>
          </w:p>
        </w:tc>
      </w:tr>
    </w:tbl>
    <w:p w14:paraId="48B89565" w14:textId="47CD229D" w:rsidR="00192659" w:rsidRDefault="00192659" w:rsidP="004705F3">
      <w:pPr>
        <w:pStyle w:val="Caption"/>
      </w:pPr>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292</w:t>
      </w:r>
      <w:r w:rsidR="00FB161A">
        <w:rPr>
          <w:noProof/>
        </w:rPr>
        <w:fldChar w:fldCharType="end"/>
      </w:r>
      <w:r w:rsidRPr="00970A70">
        <w:t xml:space="preserve"> : </w:t>
      </w:r>
      <w:r w:rsidRPr="00D247D3">
        <w:t>S1</w:t>
      </w:r>
      <w:r w:rsidR="003E135A">
        <w:t>SP</w:t>
      </w:r>
      <w:r w:rsidRPr="00D247D3">
        <w:t>Alert</w:t>
      </w:r>
      <w:r w:rsidR="003E135A">
        <w:t>DSP</w:t>
      </w:r>
      <w:r>
        <w:t xml:space="preserve"> ( </w:t>
      </w:r>
      <w:r w:rsidRPr="00970A70">
        <w:t>sr:</w:t>
      </w:r>
      <w:r w:rsidRPr="00D247D3">
        <w:t>S1</w:t>
      </w:r>
      <w:r w:rsidR="003E135A">
        <w:t>SP</w:t>
      </w:r>
      <w:r w:rsidRPr="00D247D3">
        <w:t>Alert</w:t>
      </w:r>
      <w:r w:rsidR="003E135A">
        <w:t>DSP</w:t>
      </w:r>
      <w:r w:rsidRPr="00970A70">
        <w:t>) data items</w:t>
      </w:r>
    </w:p>
    <w:p w14:paraId="6C482505" w14:textId="77777777" w:rsidR="008D14DA" w:rsidRPr="008D14DA" w:rsidRDefault="008D14DA" w:rsidP="008623D5">
      <w:pPr>
        <w:pStyle w:val="Heading4"/>
      </w:pPr>
      <w:bookmarkStart w:id="1894" w:name="_Ref489726074"/>
      <w:r w:rsidRPr="008D14DA">
        <w:t xml:space="preserve">Specific Data Items for </w:t>
      </w:r>
      <w:r w:rsidR="003E135A">
        <w:t xml:space="preserve">element </w:t>
      </w:r>
      <w:r w:rsidRPr="008623D5">
        <w:t>S1SPAlert</w:t>
      </w:r>
      <w:bookmarkEnd w:id="1894"/>
    </w:p>
    <w:p w14:paraId="26C12F26" w14:textId="77777777" w:rsidR="00192659" w:rsidRDefault="00192659" w:rsidP="00192659">
      <w:pPr>
        <w:keepNext/>
        <w:rPr>
          <w:rFonts w:eastAsiaTheme="majorEastAsia"/>
        </w:rPr>
      </w:pPr>
    </w:p>
    <w:p w14:paraId="5C3A81DF" w14:textId="77777777" w:rsidR="008D14DA" w:rsidRDefault="008D14DA" w:rsidP="00192659">
      <w:pPr>
        <w:keepNext/>
        <w:rPr>
          <w:rFonts w:eastAsiaTheme="majorEastAsia"/>
        </w:rPr>
      </w:pPr>
    </w:p>
    <w:p w14:paraId="4B952346" w14:textId="77777777" w:rsidR="00192659" w:rsidRPr="00971C80" w:rsidRDefault="00192659" w:rsidP="00192659">
      <w:pPr>
        <w:keepNext/>
      </w:pPr>
      <w:r>
        <w:t>S1SPAlert</w:t>
      </w:r>
      <w:r w:rsidRPr="00D36FF8">
        <w:t xml:space="preserve"> Data Items Definition</w:t>
      </w:r>
      <w:r w:rsidR="00550D55">
        <w:tab/>
      </w:r>
      <w:r w:rsidR="00550D55">
        <w:tab/>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192659" w:rsidRPr="00971C80" w14:paraId="2841B7D6" w14:textId="77777777" w:rsidTr="00400115">
        <w:trPr>
          <w:cantSplit/>
          <w:trHeight w:val="553"/>
          <w:tblHeader/>
        </w:trPr>
        <w:tc>
          <w:tcPr>
            <w:tcW w:w="885" w:type="pct"/>
          </w:tcPr>
          <w:p w14:paraId="33771769" w14:textId="77777777" w:rsidR="00192659" w:rsidRPr="00FA784C" w:rsidRDefault="00192659" w:rsidP="00FA784C">
            <w:pPr>
              <w:keepNext/>
              <w:jc w:val="center"/>
            </w:pPr>
            <w:r w:rsidRPr="00FA784C">
              <w:t>Data Item</w:t>
            </w:r>
          </w:p>
        </w:tc>
        <w:tc>
          <w:tcPr>
            <w:tcW w:w="1550" w:type="pct"/>
          </w:tcPr>
          <w:p w14:paraId="7AC9EEF5" w14:textId="77777777" w:rsidR="00192659" w:rsidRPr="00FA784C" w:rsidRDefault="00192659" w:rsidP="00FA784C">
            <w:pPr>
              <w:keepNext/>
              <w:jc w:val="center"/>
            </w:pPr>
            <w:r w:rsidRPr="00FA784C">
              <w:t>Description</w:t>
            </w:r>
          </w:p>
          <w:p w14:paraId="2FE128B6" w14:textId="77777777" w:rsidR="00192659" w:rsidRPr="00FA784C" w:rsidRDefault="00192659" w:rsidP="00FA784C">
            <w:pPr>
              <w:keepNext/>
              <w:jc w:val="center"/>
            </w:pPr>
            <w:r w:rsidRPr="00FA784C">
              <w:t>/ Allowable values</w:t>
            </w:r>
          </w:p>
        </w:tc>
        <w:tc>
          <w:tcPr>
            <w:tcW w:w="1164" w:type="pct"/>
            <w:hideMark/>
          </w:tcPr>
          <w:p w14:paraId="6BE3A3C2" w14:textId="77777777" w:rsidR="00192659" w:rsidRPr="00FA784C" w:rsidRDefault="00192659" w:rsidP="0018502C">
            <w:pPr>
              <w:keepNext/>
              <w:jc w:val="center"/>
            </w:pPr>
            <w:r w:rsidRPr="00FA784C">
              <w:t>Type</w:t>
            </w:r>
          </w:p>
        </w:tc>
        <w:tc>
          <w:tcPr>
            <w:tcW w:w="620" w:type="pct"/>
            <w:hideMark/>
          </w:tcPr>
          <w:p w14:paraId="170E3AEC" w14:textId="77777777" w:rsidR="00192659" w:rsidRPr="00971C80" w:rsidRDefault="00192659" w:rsidP="001E72B9">
            <w:pPr>
              <w:keepNext/>
              <w:jc w:val="center"/>
              <w:rPr>
                <w:b/>
                <w:bCs/>
                <w:sz w:val="20"/>
                <w:szCs w:val="20"/>
                <w:vertAlign w:val="superscript"/>
              </w:rPr>
            </w:pPr>
            <w:r w:rsidRPr="00971C80">
              <w:rPr>
                <w:b/>
                <w:sz w:val="20"/>
                <w:szCs w:val="20"/>
              </w:rPr>
              <w:t>Mandatory</w:t>
            </w:r>
          </w:p>
        </w:tc>
        <w:tc>
          <w:tcPr>
            <w:tcW w:w="465" w:type="pct"/>
            <w:hideMark/>
          </w:tcPr>
          <w:p w14:paraId="17F72383" w14:textId="77777777" w:rsidR="00192659" w:rsidRPr="00971C80" w:rsidRDefault="00192659" w:rsidP="001E72B9">
            <w:pPr>
              <w:keepNext/>
              <w:jc w:val="center"/>
              <w:rPr>
                <w:b/>
                <w:sz w:val="20"/>
                <w:szCs w:val="20"/>
              </w:rPr>
            </w:pPr>
            <w:r w:rsidRPr="00971C80">
              <w:rPr>
                <w:b/>
                <w:sz w:val="20"/>
                <w:szCs w:val="20"/>
              </w:rPr>
              <w:t>Default</w:t>
            </w:r>
          </w:p>
        </w:tc>
        <w:tc>
          <w:tcPr>
            <w:tcW w:w="316" w:type="pct"/>
          </w:tcPr>
          <w:p w14:paraId="7F1A1FC5" w14:textId="77777777" w:rsidR="00192659" w:rsidRPr="00971C80" w:rsidRDefault="00192659" w:rsidP="001E72B9">
            <w:pPr>
              <w:keepNext/>
              <w:jc w:val="center"/>
              <w:rPr>
                <w:b/>
                <w:sz w:val="20"/>
                <w:szCs w:val="20"/>
              </w:rPr>
            </w:pPr>
            <w:r w:rsidRPr="00971C80">
              <w:rPr>
                <w:b/>
                <w:sz w:val="20"/>
                <w:szCs w:val="20"/>
              </w:rPr>
              <w:t>Units</w:t>
            </w:r>
          </w:p>
        </w:tc>
      </w:tr>
      <w:tr w:rsidR="00192659" w:rsidRPr="00971C80" w14:paraId="315A0F02" w14:textId="77777777" w:rsidTr="00400115">
        <w:trPr>
          <w:cantSplit/>
        </w:trPr>
        <w:tc>
          <w:tcPr>
            <w:tcW w:w="885" w:type="pct"/>
          </w:tcPr>
          <w:p w14:paraId="7C365C8A"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20"/>
              </w:rPr>
            </w:pPr>
            <w:r w:rsidRPr="00D53B5C">
              <w:rPr>
                <w:rFonts w:ascii="Times New Roman" w:hAnsi="Times New Roman" w:cs="Times New Roman"/>
              </w:rPr>
              <w:t>RequestID</w:t>
            </w:r>
          </w:p>
        </w:tc>
        <w:tc>
          <w:tcPr>
            <w:tcW w:w="1550" w:type="pct"/>
          </w:tcPr>
          <w:p w14:paraId="4C890521" w14:textId="77777777" w:rsidR="00192659" w:rsidRPr="001C07F1" w:rsidRDefault="00550D55" w:rsidP="001E72B9">
            <w:pPr>
              <w:pStyle w:val="Tablebullet2"/>
              <w:numPr>
                <w:ilvl w:val="0"/>
                <w:numId w:val="0"/>
              </w:numPr>
              <w:jc w:val="left"/>
              <w:rPr>
                <w:rFonts w:ascii="Times New Roman" w:hAnsi="Times New Roman" w:cs="Times New Roman"/>
                <w:color w:val="000000" w:themeColor="text1"/>
                <w:sz w:val="20"/>
                <w:szCs w:val="20"/>
              </w:rPr>
            </w:pPr>
            <w:r w:rsidRPr="00D53B5C">
              <w:rPr>
                <w:rFonts w:ascii="Times New Roman" w:hAnsi="Times New Roman" w:cs="Times New Roman"/>
              </w:rPr>
              <w:t>T</w:t>
            </w:r>
            <w:r w:rsidR="00192659" w:rsidRPr="00D53B5C">
              <w:rPr>
                <w:rFonts w:ascii="Times New Roman" w:hAnsi="Times New Roman" w:cs="Times New Roman"/>
              </w:rPr>
              <w:t xml:space="preserve">he Request ID </w:t>
            </w:r>
            <w:r w:rsidRPr="00D53B5C">
              <w:rPr>
                <w:rFonts w:ascii="Times New Roman" w:hAnsi="Times New Roman" w:cs="Times New Roman"/>
              </w:rPr>
              <w:t xml:space="preserve">of </w:t>
            </w:r>
            <w:r w:rsidR="00192659" w:rsidRPr="00D53B5C">
              <w:rPr>
                <w:rFonts w:ascii="Times New Roman" w:hAnsi="Times New Roman" w:cs="Times New Roman"/>
              </w:rPr>
              <w:t xml:space="preserve">the Request </w:t>
            </w:r>
            <w:r w:rsidR="008F66A3" w:rsidRPr="00D53B5C">
              <w:rPr>
                <w:rFonts w:ascii="Times New Roman" w:hAnsi="Times New Roman" w:cs="Times New Roman"/>
              </w:rPr>
              <w:t xml:space="preserve">to </w:t>
            </w:r>
            <w:r w:rsidR="00192659" w:rsidRPr="00D53B5C">
              <w:rPr>
                <w:rFonts w:ascii="Times New Roman" w:hAnsi="Times New Roman" w:cs="Times New Roman"/>
              </w:rPr>
              <w:t xml:space="preserve">which the </w:t>
            </w:r>
            <w:r w:rsidR="00AD5E81" w:rsidRPr="00D53B5C">
              <w:rPr>
                <w:rFonts w:ascii="Times New Roman" w:hAnsi="Times New Roman" w:cs="Times New Roman"/>
              </w:rPr>
              <w:t>S1SP</w:t>
            </w:r>
            <w:r w:rsidRPr="00D53B5C">
              <w:rPr>
                <w:rFonts w:ascii="Times New Roman" w:hAnsi="Times New Roman" w:cs="Times New Roman"/>
              </w:rPr>
              <w:t xml:space="preserve"> Alert corresponds </w:t>
            </w:r>
          </w:p>
        </w:tc>
        <w:tc>
          <w:tcPr>
            <w:tcW w:w="1164" w:type="pct"/>
          </w:tcPr>
          <w:p w14:paraId="3F96AB83" w14:textId="77777777" w:rsidR="00192659" w:rsidRPr="00D53B5C" w:rsidRDefault="00192659"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sr:RequestIDType</w:t>
            </w:r>
          </w:p>
          <w:p w14:paraId="123EA958" w14:textId="0EE01727" w:rsidR="00192659" w:rsidRPr="00D53B5C" w:rsidRDefault="00192659" w:rsidP="0018502C">
            <w:pPr>
              <w:pStyle w:val="Tablebullet2"/>
              <w:numPr>
                <w:ilvl w:val="0"/>
                <w:numId w:val="0"/>
              </w:numPr>
              <w:jc w:val="left"/>
              <w:rPr>
                <w:rFonts w:ascii="Times New Roman" w:hAnsi="Times New Roman" w:cs="Times New Roman"/>
                <w:color w:val="000000" w:themeColor="text1"/>
                <w:sz w:val="20"/>
                <w:szCs w:val="20"/>
              </w:rPr>
            </w:pPr>
            <w:r w:rsidRPr="00D53B5C">
              <w:rPr>
                <w:rFonts w:ascii="Times New Roman" w:hAnsi="Times New Roman" w:cs="Times New Roman"/>
              </w:rPr>
              <w:t>(</w:t>
            </w:r>
            <w:r w:rsidR="0018502C" w:rsidRPr="00D53B5C">
              <w:rPr>
                <w:rFonts w:ascii="Times New Roman" w:hAnsi="Times New Roman" w:cs="Times New Roman"/>
              </w:rPr>
              <w:t>S</w:t>
            </w:r>
            <w:r w:rsidRPr="00D53B5C">
              <w:rPr>
                <w:rFonts w:ascii="Times New Roman" w:hAnsi="Times New Roman" w:cs="Times New Roman"/>
              </w:rPr>
              <w:t xml:space="preserve">ee </w:t>
            </w:r>
            <w:r w:rsidR="0018502C" w:rsidRPr="00D53B5C">
              <w:rPr>
                <w:rFonts w:ascii="Times New Roman" w:hAnsi="Times New Roman" w:cs="Times New Roman"/>
              </w:rPr>
              <w:t xml:space="preserve">clause </w:t>
            </w:r>
            <w:r w:rsidR="0018502C" w:rsidRPr="00D53B5C">
              <w:rPr>
                <w:rFonts w:ascii="Times New Roman" w:hAnsi="Times New Roman" w:cs="Times New Roman"/>
              </w:rPr>
              <w:fldChar w:fldCharType="begin"/>
            </w:r>
            <w:r w:rsidR="0018502C" w:rsidRPr="00D53B5C">
              <w:rPr>
                <w:rFonts w:ascii="Times New Roman" w:hAnsi="Times New Roman" w:cs="Times New Roman"/>
              </w:rPr>
              <w:instrText xml:space="preserve"> REF _Ref403055139 \r \h </w:instrText>
            </w:r>
            <w:r w:rsidR="001C07F1">
              <w:rPr>
                <w:rFonts w:ascii="Times New Roman" w:hAnsi="Times New Roman" w:cs="Times New Roman"/>
              </w:rPr>
              <w:instrText xml:space="preserve"> \* MERGEFORMAT </w:instrText>
            </w:r>
            <w:r w:rsidR="0018502C" w:rsidRPr="00D53B5C">
              <w:rPr>
                <w:rFonts w:ascii="Times New Roman" w:hAnsi="Times New Roman" w:cs="Times New Roman"/>
              </w:rPr>
            </w:r>
            <w:r w:rsidR="0018502C" w:rsidRPr="00D53B5C">
              <w:rPr>
                <w:rFonts w:ascii="Times New Roman" w:hAnsi="Times New Roman" w:cs="Times New Roman"/>
              </w:rPr>
              <w:fldChar w:fldCharType="separate"/>
            </w:r>
            <w:r w:rsidR="007767B0">
              <w:rPr>
                <w:rFonts w:ascii="Times New Roman" w:hAnsi="Times New Roman" w:cs="Times New Roman"/>
              </w:rPr>
              <w:t>3.10.1.1</w:t>
            </w:r>
            <w:r w:rsidR="0018502C" w:rsidRPr="00D53B5C">
              <w:rPr>
                <w:rFonts w:ascii="Times New Roman" w:hAnsi="Times New Roman" w:cs="Times New Roman"/>
              </w:rPr>
              <w:fldChar w:fldCharType="end"/>
            </w:r>
            <w:r w:rsidRPr="00D53B5C">
              <w:rPr>
                <w:rFonts w:ascii="Times New Roman" w:hAnsi="Times New Roman" w:cs="Times New Roman"/>
              </w:rPr>
              <w:t>)</w:t>
            </w:r>
          </w:p>
        </w:tc>
        <w:tc>
          <w:tcPr>
            <w:tcW w:w="620" w:type="pct"/>
          </w:tcPr>
          <w:p w14:paraId="08F345E7" w14:textId="77777777" w:rsidR="00192659" w:rsidRPr="001C07F1" w:rsidRDefault="008A2B95"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No</w:t>
            </w:r>
          </w:p>
        </w:tc>
        <w:tc>
          <w:tcPr>
            <w:tcW w:w="465" w:type="pct"/>
          </w:tcPr>
          <w:p w14:paraId="77CD537B" w14:textId="77777777" w:rsidR="00192659" w:rsidRPr="00743AF6" w:rsidRDefault="00192659" w:rsidP="001E72B9">
            <w:pPr>
              <w:pStyle w:val="Tablebullet2"/>
              <w:numPr>
                <w:ilvl w:val="0"/>
                <w:numId w:val="0"/>
              </w:numPr>
              <w:jc w:val="left"/>
              <w:rPr>
                <w:rFonts w:ascii="Times New Roman" w:hAnsi="Times New Roman" w:cs="Times New Roman"/>
                <w:color w:val="000000" w:themeColor="text1"/>
                <w:sz w:val="20"/>
                <w:szCs w:val="16"/>
              </w:rPr>
            </w:pPr>
            <w:r w:rsidRPr="00743AF6">
              <w:rPr>
                <w:rFonts w:ascii="Times New Roman" w:hAnsi="Times New Roman" w:cs="Times New Roman"/>
                <w:color w:val="000000" w:themeColor="text1"/>
                <w:sz w:val="20"/>
                <w:szCs w:val="16"/>
              </w:rPr>
              <w:t>None</w:t>
            </w:r>
          </w:p>
        </w:tc>
        <w:tc>
          <w:tcPr>
            <w:tcW w:w="316" w:type="pct"/>
          </w:tcPr>
          <w:p w14:paraId="1B08881A"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N/A</w:t>
            </w:r>
          </w:p>
        </w:tc>
      </w:tr>
      <w:tr w:rsidR="0075792E" w:rsidRPr="00971C80" w14:paraId="32B13AD7" w14:textId="77777777" w:rsidTr="00400115">
        <w:trPr>
          <w:cantSplit/>
        </w:trPr>
        <w:tc>
          <w:tcPr>
            <w:tcW w:w="885" w:type="pct"/>
          </w:tcPr>
          <w:p w14:paraId="66FE9717"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DeviceID</w:t>
            </w:r>
          </w:p>
        </w:tc>
        <w:tc>
          <w:tcPr>
            <w:tcW w:w="1550" w:type="pct"/>
          </w:tcPr>
          <w:p w14:paraId="4FF7459D" w14:textId="77777777" w:rsidR="0075792E" w:rsidRPr="00D53B5C" w:rsidDel="002D56A7" w:rsidRDefault="0075792E" w:rsidP="00FD39AC">
            <w:pPr>
              <w:pStyle w:val="Tablebullet2"/>
              <w:numPr>
                <w:ilvl w:val="0"/>
                <w:numId w:val="0"/>
              </w:numPr>
              <w:jc w:val="left"/>
              <w:rPr>
                <w:rFonts w:ascii="Times New Roman" w:hAnsi="Times New Roman" w:cs="Times New Roman"/>
              </w:rPr>
            </w:pPr>
            <w:r w:rsidRPr="00D53B5C">
              <w:rPr>
                <w:rFonts w:ascii="Times New Roman" w:hAnsi="Times New Roman" w:cs="Times New Roman"/>
              </w:rPr>
              <w:t xml:space="preserve">The Device ID which is the subject of the </w:t>
            </w:r>
            <w:r w:rsidR="00AD5E81" w:rsidRPr="00D53B5C">
              <w:rPr>
                <w:rFonts w:ascii="Times New Roman" w:hAnsi="Times New Roman" w:cs="Times New Roman"/>
              </w:rPr>
              <w:t>S1SP</w:t>
            </w:r>
            <w:r w:rsidRPr="00D53B5C">
              <w:rPr>
                <w:rFonts w:ascii="Times New Roman" w:hAnsi="Times New Roman" w:cs="Times New Roman"/>
              </w:rPr>
              <w:t xml:space="preserve"> Alert</w:t>
            </w:r>
          </w:p>
        </w:tc>
        <w:tc>
          <w:tcPr>
            <w:tcW w:w="1164" w:type="pct"/>
          </w:tcPr>
          <w:p w14:paraId="5C368654" w14:textId="77777777" w:rsidR="0075792E" w:rsidRPr="00D53B5C" w:rsidRDefault="0075792E" w:rsidP="008623D5">
            <w:pPr>
              <w:pStyle w:val="Tablebullet2"/>
              <w:numPr>
                <w:ilvl w:val="0"/>
                <w:numId w:val="0"/>
              </w:numPr>
              <w:jc w:val="left"/>
              <w:rPr>
                <w:rFonts w:ascii="Times New Roman" w:hAnsi="Times New Roman" w:cs="Times New Roman"/>
              </w:rPr>
            </w:pPr>
            <w:r w:rsidRPr="00D53B5C">
              <w:rPr>
                <w:rFonts w:ascii="Times New Roman" w:hAnsi="Times New Roman" w:cs="Times New Roman"/>
              </w:rPr>
              <w:t>sr:EUI</w:t>
            </w:r>
          </w:p>
          <w:p w14:paraId="32CC2CBE" w14:textId="77777777" w:rsidR="0075792E" w:rsidRPr="00D53B5C" w:rsidRDefault="0075792E" w:rsidP="00FD39AC">
            <w:pPr>
              <w:pStyle w:val="Tablebullet2"/>
              <w:numPr>
                <w:ilvl w:val="0"/>
                <w:numId w:val="0"/>
              </w:numPr>
              <w:jc w:val="left"/>
              <w:rPr>
                <w:rFonts w:ascii="Times New Roman" w:hAnsi="Times New Roman" w:cs="Times New Roman"/>
              </w:rPr>
            </w:pPr>
            <w:r w:rsidRPr="001C07F1">
              <w:rPr>
                <w:rFonts w:ascii="Times New Roman" w:hAnsi="Times New Roman" w:cs="Times New Roman"/>
                <w:color w:val="000000" w:themeColor="text1"/>
                <w:sz w:val="20"/>
                <w:szCs w:val="20"/>
              </w:rPr>
              <w:t>(See clause 3.10.1.3)</w:t>
            </w:r>
          </w:p>
        </w:tc>
        <w:tc>
          <w:tcPr>
            <w:tcW w:w="620" w:type="pct"/>
          </w:tcPr>
          <w:p w14:paraId="5DDD41E6" w14:textId="77777777" w:rsidR="0075792E" w:rsidRPr="001C07F1" w:rsidRDefault="0075792E"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No</w:t>
            </w:r>
          </w:p>
        </w:tc>
        <w:tc>
          <w:tcPr>
            <w:tcW w:w="465" w:type="pct"/>
          </w:tcPr>
          <w:p w14:paraId="0C35FC55" w14:textId="77777777" w:rsidR="0075792E" w:rsidRPr="00743AF6" w:rsidRDefault="0075792E" w:rsidP="001E72B9">
            <w:pPr>
              <w:pStyle w:val="Tablebullet2"/>
              <w:numPr>
                <w:ilvl w:val="0"/>
                <w:numId w:val="0"/>
              </w:numPr>
              <w:jc w:val="left"/>
              <w:rPr>
                <w:rFonts w:ascii="Times New Roman" w:hAnsi="Times New Roman" w:cs="Times New Roman"/>
                <w:color w:val="000000" w:themeColor="text1"/>
                <w:sz w:val="20"/>
                <w:szCs w:val="16"/>
              </w:rPr>
            </w:pPr>
            <w:r w:rsidRPr="00743AF6">
              <w:rPr>
                <w:rFonts w:ascii="Times New Roman" w:hAnsi="Times New Roman" w:cs="Times New Roman"/>
                <w:color w:val="000000" w:themeColor="text1"/>
                <w:sz w:val="20"/>
                <w:szCs w:val="16"/>
              </w:rPr>
              <w:t>None</w:t>
            </w:r>
          </w:p>
        </w:tc>
        <w:tc>
          <w:tcPr>
            <w:tcW w:w="316" w:type="pct"/>
          </w:tcPr>
          <w:p w14:paraId="0E1E1250" w14:textId="77777777" w:rsidR="0075792E" w:rsidRPr="001C07F1" w:rsidRDefault="0075792E"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N/A</w:t>
            </w:r>
          </w:p>
        </w:tc>
      </w:tr>
      <w:tr w:rsidR="0075792E" w:rsidRPr="00971C80" w14:paraId="26DF7056" w14:textId="77777777" w:rsidTr="00400115">
        <w:trPr>
          <w:cantSplit/>
        </w:trPr>
        <w:tc>
          <w:tcPr>
            <w:tcW w:w="885" w:type="pct"/>
          </w:tcPr>
          <w:p w14:paraId="542B1149"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S1SPAlertCode</w:t>
            </w:r>
          </w:p>
        </w:tc>
        <w:tc>
          <w:tcPr>
            <w:tcW w:w="1550" w:type="pct"/>
          </w:tcPr>
          <w:p w14:paraId="13430CCB" w14:textId="77777777" w:rsidR="0075792E" w:rsidRPr="00D53B5C" w:rsidRDefault="0075792E" w:rsidP="008A2B95">
            <w:pPr>
              <w:pStyle w:val="Tablebullet2"/>
              <w:numPr>
                <w:ilvl w:val="0"/>
                <w:numId w:val="0"/>
              </w:numPr>
              <w:jc w:val="left"/>
              <w:rPr>
                <w:rFonts w:ascii="Times New Roman" w:hAnsi="Times New Roman" w:cs="Times New Roman"/>
              </w:rPr>
            </w:pPr>
            <w:r w:rsidRPr="00D53B5C">
              <w:rPr>
                <w:rFonts w:ascii="Times New Roman" w:hAnsi="Times New Roman" w:cs="Times New Roman"/>
              </w:rPr>
              <w:t xml:space="preserve">Code provided by the SMETS1 Service Provider indicating the meaning of the </w:t>
            </w:r>
            <w:r w:rsidR="00AD5E81" w:rsidRPr="00D53B5C">
              <w:rPr>
                <w:rFonts w:ascii="Times New Roman" w:hAnsi="Times New Roman" w:cs="Times New Roman"/>
              </w:rPr>
              <w:t>S1SP</w:t>
            </w:r>
            <w:r w:rsidRPr="00D53B5C">
              <w:rPr>
                <w:rFonts w:ascii="Times New Roman" w:hAnsi="Times New Roman" w:cs="Times New Roman"/>
              </w:rPr>
              <w:t xml:space="preserve"> Alert</w:t>
            </w:r>
          </w:p>
        </w:tc>
        <w:tc>
          <w:tcPr>
            <w:tcW w:w="1164" w:type="pct"/>
          </w:tcPr>
          <w:p w14:paraId="0E4E711C"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 xml:space="preserve">xs:string </w:t>
            </w:r>
          </w:p>
          <w:p w14:paraId="7255FCD6" w14:textId="777A103E" w:rsidR="0075792E" w:rsidRPr="00D53B5C" w:rsidRDefault="0075792E" w:rsidP="0018502C">
            <w:pPr>
              <w:pStyle w:val="Tablebullet2"/>
              <w:numPr>
                <w:ilvl w:val="0"/>
                <w:numId w:val="0"/>
              </w:numPr>
              <w:jc w:val="left"/>
              <w:rPr>
                <w:rFonts w:ascii="Times New Roman" w:hAnsi="Times New Roman" w:cs="Times New Roman"/>
              </w:rPr>
            </w:pPr>
            <w:r w:rsidRPr="00D53B5C">
              <w:rPr>
                <w:rFonts w:ascii="Times New Roman" w:hAnsi="Times New Roman" w:cs="Times New Roman"/>
              </w:rPr>
              <w:t xml:space="preserve">(See clause </w:t>
            </w:r>
            <w:r w:rsidRPr="00D53B5C">
              <w:rPr>
                <w:rFonts w:ascii="Times New Roman" w:hAnsi="Times New Roman" w:cs="Times New Roman"/>
              </w:rPr>
              <w:fldChar w:fldCharType="begin"/>
            </w:r>
            <w:r w:rsidRPr="00D53B5C">
              <w:rPr>
                <w:rFonts w:ascii="Times New Roman" w:hAnsi="Times New Roman" w:cs="Times New Roman"/>
              </w:rPr>
              <w:instrText xml:space="preserve"> REF _Ref488495546 \r \h </w:instrText>
            </w:r>
            <w:r w:rsidR="001C07F1">
              <w:rPr>
                <w:rFonts w:ascii="Times New Roman" w:hAnsi="Times New Roman" w:cs="Times New Roman"/>
              </w:rPr>
              <w:instrText xml:space="preserve"> \* MERGEFORMAT </w:instrText>
            </w:r>
            <w:r w:rsidRPr="00D53B5C">
              <w:rPr>
                <w:rFonts w:ascii="Times New Roman" w:hAnsi="Times New Roman" w:cs="Times New Roman"/>
              </w:rPr>
            </w:r>
            <w:r w:rsidRPr="00D53B5C">
              <w:rPr>
                <w:rFonts w:ascii="Times New Roman" w:hAnsi="Times New Roman" w:cs="Times New Roman"/>
              </w:rPr>
              <w:fldChar w:fldCharType="separate"/>
            </w:r>
            <w:r w:rsidR="007767B0">
              <w:rPr>
                <w:rFonts w:ascii="Times New Roman" w:hAnsi="Times New Roman" w:cs="Times New Roman"/>
              </w:rPr>
              <w:t>3.9.15.3</w:t>
            </w:r>
            <w:r w:rsidRPr="00D53B5C">
              <w:rPr>
                <w:rFonts w:ascii="Times New Roman" w:hAnsi="Times New Roman" w:cs="Times New Roman"/>
              </w:rPr>
              <w:fldChar w:fldCharType="end"/>
            </w:r>
            <w:r w:rsidRPr="00D53B5C">
              <w:rPr>
                <w:rFonts w:ascii="Times New Roman" w:hAnsi="Times New Roman" w:cs="Times New Roman"/>
              </w:rPr>
              <w:t>)</w:t>
            </w:r>
          </w:p>
        </w:tc>
        <w:tc>
          <w:tcPr>
            <w:tcW w:w="620" w:type="pct"/>
          </w:tcPr>
          <w:p w14:paraId="67D18A63" w14:textId="77777777" w:rsidR="0075792E" w:rsidRPr="001C07F1" w:rsidRDefault="0075792E"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Yes</w:t>
            </w:r>
          </w:p>
        </w:tc>
        <w:tc>
          <w:tcPr>
            <w:tcW w:w="465" w:type="pct"/>
          </w:tcPr>
          <w:p w14:paraId="6CB6E07D" w14:textId="77777777" w:rsidR="0075792E" w:rsidRPr="00743AF6" w:rsidRDefault="0075792E" w:rsidP="001E72B9">
            <w:pPr>
              <w:pStyle w:val="Tablebullet2"/>
              <w:numPr>
                <w:ilvl w:val="0"/>
                <w:numId w:val="0"/>
              </w:numPr>
              <w:jc w:val="left"/>
              <w:rPr>
                <w:rFonts w:ascii="Times New Roman" w:hAnsi="Times New Roman" w:cs="Times New Roman"/>
                <w:color w:val="000000" w:themeColor="text1"/>
                <w:sz w:val="20"/>
                <w:szCs w:val="16"/>
              </w:rPr>
            </w:pPr>
            <w:r w:rsidRPr="00743AF6">
              <w:rPr>
                <w:rFonts w:ascii="Times New Roman" w:hAnsi="Times New Roman" w:cs="Times New Roman"/>
                <w:color w:val="000000" w:themeColor="text1"/>
                <w:sz w:val="20"/>
                <w:szCs w:val="16"/>
              </w:rPr>
              <w:t>None</w:t>
            </w:r>
          </w:p>
        </w:tc>
        <w:tc>
          <w:tcPr>
            <w:tcW w:w="316" w:type="pct"/>
          </w:tcPr>
          <w:p w14:paraId="3ECF0429" w14:textId="77777777" w:rsidR="0075792E" w:rsidRPr="001C07F1" w:rsidRDefault="0075792E"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N/A</w:t>
            </w:r>
          </w:p>
        </w:tc>
      </w:tr>
      <w:tr w:rsidR="0075792E" w:rsidRPr="00971C80" w14:paraId="16B6FD4B" w14:textId="77777777" w:rsidTr="00400115">
        <w:trPr>
          <w:cantSplit/>
        </w:trPr>
        <w:tc>
          <w:tcPr>
            <w:tcW w:w="885" w:type="pct"/>
          </w:tcPr>
          <w:p w14:paraId="64E56C1B"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AdditionalInformation</w:t>
            </w:r>
          </w:p>
        </w:tc>
        <w:tc>
          <w:tcPr>
            <w:tcW w:w="1550" w:type="pct"/>
          </w:tcPr>
          <w:p w14:paraId="507131FB"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Additional Information provided by the SMETS1 Service Provider</w:t>
            </w:r>
          </w:p>
        </w:tc>
        <w:tc>
          <w:tcPr>
            <w:tcW w:w="1164" w:type="pct"/>
          </w:tcPr>
          <w:p w14:paraId="219752C9"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xs:string</w:t>
            </w:r>
          </w:p>
        </w:tc>
        <w:tc>
          <w:tcPr>
            <w:tcW w:w="620" w:type="pct"/>
          </w:tcPr>
          <w:p w14:paraId="454FB260"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No</w:t>
            </w:r>
          </w:p>
        </w:tc>
        <w:tc>
          <w:tcPr>
            <w:tcW w:w="465" w:type="pct"/>
          </w:tcPr>
          <w:p w14:paraId="1D7AE00C"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None</w:t>
            </w:r>
          </w:p>
        </w:tc>
        <w:tc>
          <w:tcPr>
            <w:tcW w:w="316" w:type="pct"/>
          </w:tcPr>
          <w:p w14:paraId="0DF1F7AA"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N/A</w:t>
            </w:r>
          </w:p>
        </w:tc>
      </w:tr>
      <w:tr w:rsidR="0075792E" w:rsidRPr="00971C80" w14:paraId="3F28CB90" w14:textId="77777777" w:rsidTr="00400115">
        <w:trPr>
          <w:cantSplit/>
        </w:trPr>
        <w:tc>
          <w:tcPr>
            <w:tcW w:w="885" w:type="pct"/>
          </w:tcPr>
          <w:p w14:paraId="051FD322"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UTRN</w:t>
            </w:r>
          </w:p>
        </w:tc>
        <w:tc>
          <w:tcPr>
            <w:tcW w:w="1550" w:type="pct"/>
          </w:tcPr>
          <w:p w14:paraId="30F36B43" w14:textId="77777777" w:rsidR="0075792E" w:rsidRPr="00D53B5C" w:rsidRDefault="00F5310B" w:rsidP="00BB7B7B">
            <w:pPr>
              <w:pStyle w:val="Tablebullet2"/>
              <w:numPr>
                <w:ilvl w:val="0"/>
                <w:numId w:val="0"/>
              </w:numPr>
              <w:jc w:val="left"/>
              <w:rPr>
                <w:rFonts w:ascii="Times New Roman" w:hAnsi="Times New Roman" w:cs="Times New Roman"/>
              </w:rPr>
            </w:pPr>
            <w:r w:rsidRPr="00D53B5C">
              <w:rPr>
                <w:rFonts w:ascii="Times New Roman" w:hAnsi="Times New Roman" w:cs="Times New Roman"/>
              </w:rPr>
              <w:t>The SMETS1 UTRN.</w:t>
            </w:r>
            <w:r w:rsidR="0075792E" w:rsidRPr="00D53B5C">
              <w:rPr>
                <w:rFonts w:ascii="Times New Roman" w:hAnsi="Times New Roman" w:cs="Times New Roman"/>
              </w:rPr>
              <w:t xml:space="preserve"> </w:t>
            </w:r>
          </w:p>
        </w:tc>
        <w:tc>
          <w:tcPr>
            <w:tcW w:w="1164" w:type="pct"/>
          </w:tcPr>
          <w:p w14:paraId="0566ADC1" w14:textId="77777777" w:rsidR="0075792E" w:rsidRPr="001C07F1" w:rsidRDefault="0075792E" w:rsidP="00BB7B7B">
            <w:pPr>
              <w:keepNext/>
              <w:spacing w:before="60" w:after="60"/>
              <w:jc w:val="left"/>
              <w:rPr>
                <w:rFonts w:eastAsiaTheme="minorHAnsi"/>
                <w:sz w:val="20"/>
                <w:szCs w:val="20"/>
                <w:lang w:eastAsia="en-GB"/>
              </w:rPr>
            </w:pPr>
            <w:r w:rsidRPr="001C07F1">
              <w:rPr>
                <w:rFonts w:eastAsiaTheme="minorHAnsi"/>
                <w:sz w:val="20"/>
                <w:szCs w:val="20"/>
                <w:lang w:eastAsia="en-GB"/>
              </w:rPr>
              <w:t xml:space="preserve">Restriction of xs:string </w:t>
            </w:r>
          </w:p>
          <w:p w14:paraId="4F24725F" w14:textId="77777777" w:rsidR="0075792E" w:rsidRPr="001C07F1" w:rsidRDefault="0075792E" w:rsidP="00BB7B7B">
            <w:pPr>
              <w:keepNext/>
              <w:spacing w:before="60" w:after="60"/>
              <w:jc w:val="left"/>
              <w:rPr>
                <w:rFonts w:eastAsiaTheme="minorHAnsi"/>
                <w:sz w:val="20"/>
                <w:szCs w:val="20"/>
                <w:lang w:eastAsia="en-GB"/>
              </w:rPr>
            </w:pPr>
            <w:r w:rsidRPr="00743AF6">
              <w:rPr>
                <w:rFonts w:eastAsiaTheme="minorHAnsi"/>
                <w:sz w:val="20"/>
                <w:szCs w:val="20"/>
                <w:lang w:eastAsia="en-GB"/>
              </w:rPr>
              <w:t>(</w:t>
            </w:r>
            <w:r w:rsidRPr="001C07F1">
              <w:rPr>
                <w:rFonts w:eastAsiaTheme="minorHAnsi"/>
                <w:sz w:val="20"/>
                <w:szCs w:val="20"/>
                <w:lang w:eastAsia="en-GB"/>
              </w:rPr>
              <w:t>minLength = 20, maxLength = 20, pattern = “[0-9]{20}”))</w:t>
            </w:r>
          </w:p>
          <w:p w14:paraId="44447543" w14:textId="77777777" w:rsidR="0075792E" w:rsidRPr="00D53B5C" w:rsidRDefault="0075792E" w:rsidP="001E72B9">
            <w:pPr>
              <w:pStyle w:val="Tablebullet2"/>
              <w:numPr>
                <w:ilvl w:val="0"/>
                <w:numId w:val="0"/>
              </w:numPr>
              <w:jc w:val="left"/>
              <w:rPr>
                <w:rFonts w:ascii="Times New Roman" w:hAnsi="Times New Roman" w:cs="Times New Roman"/>
              </w:rPr>
            </w:pPr>
          </w:p>
        </w:tc>
        <w:tc>
          <w:tcPr>
            <w:tcW w:w="620" w:type="pct"/>
          </w:tcPr>
          <w:p w14:paraId="11536183"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No</w:t>
            </w:r>
          </w:p>
        </w:tc>
        <w:tc>
          <w:tcPr>
            <w:tcW w:w="465" w:type="pct"/>
          </w:tcPr>
          <w:p w14:paraId="46D08DB8" w14:textId="77777777" w:rsidR="0075792E" w:rsidRPr="00D53B5C" w:rsidRDefault="0075792E" w:rsidP="001E72B9">
            <w:pPr>
              <w:pStyle w:val="Tablebullet2"/>
              <w:numPr>
                <w:ilvl w:val="0"/>
                <w:numId w:val="0"/>
              </w:numPr>
              <w:jc w:val="left"/>
              <w:rPr>
                <w:rFonts w:ascii="Times New Roman" w:hAnsi="Times New Roman" w:cs="Times New Roman"/>
              </w:rPr>
            </w:pPr>
            <w:r w:rsidRPr="001C07F1">
              <w:rPr>
                <w:rFonts w:ascii="Times New Roman" w:hAnsi="Times New Roman" w:cs="Times New Roman"/>
                <w:color w:val="000000" w:themeColor="text1"/>
                <w:sz w:val="20"/>
                <w:szCs w:val="16"/>
              </w:rPr>
              <w:t>None</w:t>
            </w:r>
          </w:p>
        </w:tc>
        <w:tc>
          <w:tcPr>
            <w:tcW w:w="316" w:type="pct"/>
          </w:tcPr>
          <w:p w14:paraId="49D9AF59" w14:textId="77777777" w:rsidR="0075792E" w:rsidRPr="00D53B5C" w:rsidRDefault="0075792E" w:rsidP="001E72B9">
            <w:pPr>
              <w:pStyle w:val="Tablebullet2"/>
              <w:numPr>
                <w:ilvl w:val="0"/>
                <w:numId w:val="0"/>
              </w:numPr>
              <w:jc w:val="left"/>
              <w:rPr>
                <w:rFonts w:ascii="Times New Roman" w:hAnsi="Times New Roman" w:cs="Times New Roman"/>
              </w:rPr>
            </w:pPr>
            <w:r w:rsidRPr="001C07F1">
              <w:rPr>
                <w:rFonts w:ascii="Times New Roman" w:hAnsi="Times New Roman" w:cs="Times New Roman"/>
                <w:color w:val="000000" w:themeColor="text1"/>
                <w:sz w:val="20"/>
                <w:szCs w:val="16"/>
              </w:rPr>
              <w:t>N/A</w:t>
            </w:r>
          </w:p>
        </w:tc>
      </w:tr>
      <w:tr w:rsidR="0075792E" w:rsidRPr="00971C80" w14:paraId="155E6B68" w14:textId="77777777" w:rsidTr="00400115">
        <w:trPr>
          <w:cantSplit/>
        </w:trPr>
        <w:tc>
          <w:tcPr>
            <w:tcW w:w="885" w:type="pct"/>
          </w:tcPr>
          <w:p w14:paraId="1B16322D"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DateTime</w:t>
            </w:r>
          </w:p>
        </w:tc>
        <w:tc>
          <w:tcPr>
            <w:tcW w:w="1550" w:type="pct"/>
          </w:tcPr>
          <w:p w14:paraId="3D8F9A2D"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Date Time when the SMETS1 Service Provider generated the S1SP Alert</w:t>
            </w:r>
          </w:p>
        </w:tc>
        <w:tc>
          <w:tcPr>
            <w:tcW w:w="1164" w:type="pct"/>
          </w:tcPr>
          <w:p w14:paraId="491A822B"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xs:dateTime</w:t>
            </w:r>
          </w:p>
        </w:tc>
        <w:tc>
          <w:tcPr>
            <w:tcW w:w="620" w:type="pct"/>
          </w:tcPr>
          <w:p w14:paraId="190092F3"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Yes</w:t>
            </w:r>
          </w:p>
        </w:tc>
        <w:tc>
          <w:tcPr>
            <w:tcW w:w="465" w:type="pct"/>
          </w:tcPr>
          <w:p w14:paraId="46123A43"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None</w:t>
            </w:r>
          </w:p>
        </w:tc>
        <w:tc>
          <w:tcPr>
            <w:tcW w:w="316" w:type="pct"/>
          </w:tcPr>
          <w:p w14:paraId="4451E8D7"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N/A</w:t>
            </w:r>
          </w:p>
        </w:tc>
      </w:tr>
      <w:tr w:rsidR="0075792E" w:rsidRPr="00971C80" w14:paraId="4CDE7517" w14:textId="77777777" w:rsidTr="00400115">
        <w:trPr>
          <w:cantSplit/>
        </w:trPr>
        <w:tc>
          <w:tcPr>
            <w:tcW w:w="885" w:type="pct"/>
          </w:tcPr>
          <w:p w14:paraId="624B2C74" w14:textId="77777777" w:rsidR="0075792E" w:rsidRPr="00D53B5C" w:rsidRDefault="0075792E" w:rsidP="00BA373A">
            <w:pPr>
              <w:pStyle w:val="Tablebullet2"/>
              <w:numPr>
                <w:ilvl w:val="0"/>
                <w:numId w:val="0"/>
              </w:numPr>
              <w:jc w:val="left"/>
              <w:rPr>
                <w:rFonts w:ascii="Times New Roman" w:hAnsi="Times New Roman" w:cs="Times New Roman"/>
              </w:rPr>
            </w:pPr>
            <w:r w:rsidRPr="00D53B5C">
              <w:rPr>
                <w:rFonts w:ascii="Times New Roman" w:hAnsi="Times New Roman" w:cs="Times New Roman"/>
              </w:rPr>
              <w:t>ds:</w:t>
            </w:r>
            <w:r w:rsidR="00BA373A" w:rsidRPr="00D53B5C" w:rsidDel="00BA373A">
              <w:rPr>
                <w:rFonts w:ascii="Times New Roman" w:hAnsi="Times New Roman" w:cs="Times New Roman"/>
              </w:rPr>
              <w:t xml:space="preserve"> </w:t>
            </w:r>
            <w:r w:rsidR="00BA373A" w:rsidRPr="00D53B5C">
              <w:rPr>
                <w:rFonts w:ascii="Times New Roman" w:hAnsi="Times New Roman" w:cs="Times New Roman"/>
              </w:rPr>
              <w:t>S</w:t>
            </w:r>
            <w:r w:rsidRPr="00D53B5C">
              <w:rPr>
                <w:rFonts w:ascii="Times New Roman" w:hAnsi="Times New Roman" w:cs="Times New Roman"/>
              </w:rPr>
              <w:t>ignature</w:t>
            </w:r>
          </w:p>
        </w:tc>
        <w:tc>
          <w:tcPr>
            <w:tcW w:w="1550" w:type="pct"/>
          </w:tcPr>
          <w:p w14:paraId="78F53667" w14:textId="6051FE63" w:rsidR="0075792E" w:rsidRPr="00D53B5C" w:rsidRDefault="0075792E" w:rsidP="00DD37D2">
            <w:pPr>
              <w:pStyle w:val="TableText-Centre"/>
              <w:keepLines/>
              <w:jc w:val="left"/>
              <w:rPr>
                <w:rFonts w:ascii="Times New Roman" w:hAnsi="Times New Roman" w:cs="Times New Roman"/>
                <w:sz w:val="18"/>
              </w:rPr>
            </w:pPr>
            <w:r w:rsidRPr="00D53B5C">
              <w:rPr>
                <w:rFonts w:ascii="Times New Roman" w:hAnsi="Times New Roman" w:cs="Times New Roman"/>
                <w:sz w:val="18"/>
              </w:rPr>
              <w:t>The signature shall be calculated by the S1SP using</w:t>
            </w:r>
            <w:r w:rsidR="007D035D" w:rsidRPr="00D53B5C">
              <w:rPr>
                <w:rFonts w:ascii="Times New Roman" w:hAnsi="Times New Roman" w:cs="Times New Roman"/>
                <w:sz w:val="18"/>
              </w:rPr>
              <w:t xml:space="preserve"> one of</w:t>
            </w:r>
            <w:r w:rsidRPr="00D53B5C">
              <w:rPr>
                <w:rFonts w:ascii="Times New Roman" w:hAnsi="Times New Roman" w:cs="Times New Roman"/>
                <w:sz w:val="18"/>
              </w:rPr>
              <w:t xml:space="preserve"> its private key</w:t>
            </w:r>
            <w:r w:rsidR="007D035D" w:rsidRPr="00D53B5C">
              <w:rPr>
                <w:rFonts w:ascii="Times New Roman" w:hAnsi="Times New Roman" w:cs="Times New Roman"/>
                <w:sz w:val="18"/>
              </w:rPr>
              <w:t>s</w:t>
            </w:r>
            <w:r w:rsidRPr="00D53B5C">
              <w:rPr>
                <w:rFonts w:ascii="Times New Roman" w:hAnsi="Times New Roman" w:cs="Times New Roman"/>
                <w:sz w:val="18"/>
              </w:rPr>
              <w:t xml:space="preserve"> in line with clause 3.3 where the document is the S1SPAlert.</w:t>
            </w:r>
          </w:p>
          <w:p w14:paraId="72350C92" w14:textId="77777777" w:rsidR="0075792E" w:rsidRPr="00D53B5C" w:rsidRDefault="0075792E" w:rsidP="00DD37D2">
            <w:pPr>
              <w:pStyle w:val="Tablebullet2"/>
              <w:numPr>
                <w:ilvl w:val="0"/>
                <w:numId w:val="0"/>
              </w:numPr>
              <w:jc w:val="left"/>
              <w:rPr>
                <w:rFonts w:ascii="Times New Roman" w:hAnsi="Times New Roman" w:cs="Times New Roman"/>
              </w:rPr>
            </w:pPr>
            <w:r w:rsidRPr="00D53B5C">
              <w:rPr>
                <w:rFonts w:ascii="Times New Roman" w:hAnsi="Times New Roman" w:cs="Times New Roman"/>
              </w:rPr>
              <w:t>A full definition is shown in XMLDSIG.</w:t>
            </w:r>
          </w:p>
        </w:tc>
        <w:tc>
          <w:tcPr>
            <w:tcW w:w="1164" w:type="pct"/>
          </w:tcPr>
          <w:p w14:paraId="78302051"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ds:Signature</w:t>
            </w:r>
          </w:p>
          <w:p w14:paraId="6954B730"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(See XMLDSIG XSD)</w:t>
            </w:r>
          </w:p>
        </w:tc>
        <w:tc>
          <w:tcPr>
            <w:tcW w:w="620" w:type="pct"/>
          </w:tcPr>
          <w:p w14:paraId="72049EB3"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Yes</w:t>
            </w:r>
          </w:p>
        </w:tc>
        <w:tc>
          <w:tcPr>
            <w:tcW w:w="465" w:type="pct"/>
          </w:tcPr>
          <w:p w14:paraId="3649394E"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None</w:t>
            </w:r>
          </w:p>
        </w:tc>
        <w:tc>
          <w:tcPr>
            <w:tcW w:w="316" w:type="pct"/>
          </w:tcPr>
          <w:p w14:paraId="32283DFA"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N/A</w:t>
            </w:r>
          </w:p>
        </w:tc>
      </w:tr>
    </w:tbl>
    <w:p w14:paraId="0D3EC1F5" w14:textId="3371BEEA" w:rsidR="00192659" w:rsidRDefault="00192659" w:rsidP="004705F3">
      <w:pPr>
        <w:pStyle w:val="Caption"/>
      </w:pPr>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293</w:t>
      </w:r>
      <w:r w:rsidR="00FB161A">
        <w:rPr>
          <w:noProof/>
        </w:rPr>
        <w:fldChar w:fldCharType="end"/>
      </w:r>
      <w:r w:rsidRPr="00970A70">
        <w:t xml:space="preserve"> : </w:t>
      </w:r>
      <w:r w:rsidRPr="00D247D3">
        <w:t>S1</w:t>
      </w:r>
      <w:r>
        <w:t>SP</w:t>
      </w:r>
      <w:r w:rsidRPr="00D247D3">
        <w:t>Alert</w:t>
      </w:r>
      <w:r>
        <w:t xml:space="preserve"> ( </w:t>
      </w:r>
      <w:r w:rsidRPr="00970A70">
        <w:t>sr:</w:t>
      </w:r>
      <w:r w:rsidRPr="00D247D3">
        <w:t>S1</w:t>
      </w:r>
      <w:r>
        <w:t>SP</w:t>
      </w:r>
      <w:r w:rsidRPr="00D247D3">
        <w:t>Alert</w:t>
      </w:r>
      <w:r w:rsidRPr="00970A70">
        <w:t>) data items</w:t>
      </w:r>
    </w:p>
    <w:p w14:paraId="3BA39C3C" w14:textId="77777777" w:rsidR="00192659" w:rsidRDefault="00AD5E81" w:rsidP="003C5B46">
      <w:pPr>
        <w:pStyle w:val="Heading4"/>
      </w:pPr>
      <w:bookmarkStart w:id="1895" w:name="_Ref488495546"/>
      <w:bookmarkStart w:id="1896" w:name="_Ref489435294"/>
      <w:r>
        <w:t>S1SP</w:t>
      </w:r>
      <w:r w:rsidR="00F31467">
        <w:t xml:space="preserve"> Alert</w:t>
      </w:r>
      <w:r w:rsidR="00FC2FC4" w:rsidRPr="003C5B46">
        <w:t xml:space="preserve"> Codes in DCC Alerts</w:t>
      </w:r>
      <w:bookmarkEnd w:id="1895"/>
      <w:bookmarkEnd w:id="1896"/>
    </w:p>
    <w:p w14:paraId="0EAD8789" w14:textId="5E4AC979" w:rsidR="00FC2FC4" w:rsidRDefault="00FC2FC4" w:rsidP="00FC2FC4">
      <w:r>
        <w:t xml:space="preserve">This section specifies the meaning associated with the SMETS1 Service Provider </w:t>
      </w:r>
      <w:r w:rsidR="00F31467">
        <w:t>c</w:t>
      </w:r>
      <w:r>
        <w:t xml:space="preserve">odes </w:t>
      </w:r>
      <w:r w:rsidR="00327E85">
        <w:t xml:space="preserve">which can be </w:t>
      </w:r>
      <w:r>
        <w:t>sent to DCC Service in DCC Alert</w:t>
      </w:r>
      <w:r w:rsidR="00327E85">
        <w:t>s which are Countersigned</w:t>
      </w:r>
      <w:r>
        <w:t xml:space="preserve"> S1</w:t>
      </w:r>
      <w:r w:rsidR="00550D55">
        <w:t>SP</w:t>
      </w:r>
      <w:r>
        <w:t>Alert</w:t>
      </w:r>
      <w:r w:rsidR="00327E85">
        <w:t>s</w:t>
      </w:r>
      <w:r>
        <w:t>.</w:t>
      </w:r>
    </w:p>
    <w:p w14:paraId="32354F2A" w14:textId="77777777" w:rsidR="00327E85" w:rsidRDefault="00327E85" w:rsidP="00FC2FC4"/>
    <w:p w14:paraId="422AC12B" w14:textId="35EE7D23" w:rsidR="0018157E" w:rsidRPr="00826982" w:rsidRDefault="0018157E" w:rsidP="00FC2FC4">
      <w:r w:rsidRPr="00826982">
        <w:t>S1SP Alerts</w:t>
      </w:r>
      <w:r w:rsidR="00327E85" w:rsidRPr="00826982">
        <w:t xml:space="preserve"> may</w:t>
      </w:r>
      <w:r w:rsidRPr="00826982">
        <w:t xml:space="preserve"> contain an S1SP Alert Code as defined here or </w:t>
      </w:r>
      <w:r w:rsidR="003E135A" w:rsidRPr="00826982">
        <w:t xml:space="preserve">a </w:t>
      </w:r>
      <w:r w:rsidR="00327E85" w:rsidRPr="00826982">
        <w:t xml:space="preserve">Response </w:t>
      </w:r>
      <w:r w:rsidRPr="00826982">
        <w:t>Code as defined in</w:t>
      </w:r>
      <w:r w:rsidR="00327E85" w:rsidRPr="00826982">
        <w:t xml:space="preserve"> </w:t>
      </w:r>
      <w:r w:rsidR="00327E85" w:rsidRPr="00826982">
        <w:fldChar w:fldCharType="begin"/>
      </w:r>
      <w:r w:rsidR="00327E85" w:rsidRPr="00826982">
        <w:instrText xml:space="preserve"> REF _Ref489726775 \r \h </w:instrText>
      </w:r>
      <w:r w:rsidR="00826982" w:rsidRPr="00826982">
        <w:instrText xml:space="preserve"> \* MERGEFORMAT </w:instrText>
      </w:r>
      <w:r w:rsidR="00327E85" w:rsidRPr="00826982">
        <w:fldChar w:fldCharType="separate"/>
      </w:r>
      <w:r w:rsidR="007767B0">
        <w:t>3.5.10</w:t>
      </w:r>
      <w:r w:rsidR="00327E85" w:rsidRPr="00826982">
        <w:fldChar w:fldCharType="end"/>
      </w:r>
      <w:r w:rsidR="00826982" w:rsidRPr="00826982">
        <w:t>.</w:t>
      </w:r>
    </w:p>
    <w:p w14:paraId="7D417053" w14:textId="77777777" w:rsidR="00FC2FC4" w:rsidRDefault="00FC2FC4" w:rsidP="00FC2FC4"/>
    <w:p w14:paraId="527F1AF6" w14:textId="63DCB580" w:rsidR="00FC2FC4" w:rsidRDefault="00FC2FC4" w:rsidP="00FC2FC4">
      <w:r>
        <w:t>A</w:t>
      </w:r>
      <w:r w:rsidR="00327E85">
        <w:t>n</w:t>
      </w:r>
      <w:r>
        <w:t xml:space="preserve"> </w:t>
      </w:r>
      <w:r w:rsidR="00AD5E81">
        <w:t>S1SP</w:t>
      </w:r>
      <w:r w:rsidR="00F31467">
        <w:t xml:space="preserve"> Alert </w:t>
      </w:r>
      <w:r>
        <w:t xml:space="preserve">Code consists of a four letter prefix followed by a number. </w:t>
      </w:r>
      <w:r w:rsidR="00BA6014">
        <w:t xml:space="preserve">S1SP Alert Code types </w:t>
      </w:r>
      <w:r>
        <w:t>are:</w:t>
      </w:r>
    </w:p>
    <w:p w14:paraId="339E84EA" w14:textId="01B4280E" w:rsidR="00BE20F6" w:rsidRDefault="00BE20F6" w:rsidP="00BE20F6">
      <w:pPr>
        <w:pStyle w:val="ListParagraph"/>
        <w:numPr>
          <w:ilvl w:val="0"/>
          <w:numId w:val="398"/>
        </w:numPr>
      </w:pPr>
      <w:r w:rsidRPr="00BE20F6">
        <w:t>SMETS1 UTRN. Prefix ‘S1UT’</w:t>
      </w:r>
      <w:r>
        <w:t>;</w:t>
      </w:r>
    </w:p>
    <w:p w14:paraId="713A1E1D" w14:textId="77777777" w:rsidR="00FC2FC4" w:rsidRDefault="00FC2FC4" w:rsidP="003C5B46">
      <w:pPr>
        <w:pStyle w:val="ListParagraph"/>
        <w:numPr>
          <w:ilvl w:val="0"/>
          <w:numId w:val="398"/>
        </w:numPr>
      </w:pPr>
      <w:r>
        <w:t>SMETS1 Validation Error. Prefix ‘S1VE’</w:t>
      </w:r>
      <w:r w:rsidR="00F31467">
        <w:t>;</w:t>
      </w:r>
    </w:p>
    <w:p w14:paraId="5DA23B11" w14:textId="77777777" w:rsidR="00402C9B" w:rsidRDefault="00FC2FC4" w:rsidP="003C5B46">
      <w:pPr>
        <w:pStyle w:val="ListParagraph"/>
        <w:numPr>
          <w:ilvl w:val="0"/>
          <w:numId w:val="398"/>
        </w:numPr>
      </w:pPr>
      <w:r>
        <w:t>SMETS1 Communication Error. Prefix ‘S1CE’</w:t>
      </w:r>
      <w:r w:rsidR="00F31467">
        <w:t>; or</w:t>
      </w:r>
      <w:r w:rsidR="00402C9B">
        <w:t xml:space="preserve"> </w:t>
      </w:r>
    </w:p>
    <w:p w14:paraId="4EE8444C" w14:textId="2D61F991" w:rsidR="00FC2FC4" w:rsidRDefault="00F31467" w:rsidP="00D9144C">
      <w:pPr>
        <w:pStyle w:val="ListParagraph"/>
        <w:numPr>
          <w:ilvl w:val="0"/>
          <w:numId w:val="398"/>
        </w:numPr>
      </w:pPr>
      <w:r>
        <w:t>other condition</w:t>
      </w:r>
      <w:r w:rsidR="008F66A3">
        <w:t xml:space="preserve"> also</w:t>
      </w:r>
      <w:r>
        <w:t xml:space="preserve"> indicated by prefix ‘S1’</w:t>
      </w:r>
    </w:p>
    <w:p w14:paraId="7D652C50" w14:textId="77777777" w:rsidR="0002632F" w:rsidRDefault="0002632F" w:rsidP="00D9144C"/>
    <w:p w14:paraId="0EA3E0D0" w14:textId="3FF43898" w:rsidR="00743AF6" w:rsidRDefault="0002632F" w:rsidP="0002632F">
      <w:r>
        <w:t>The DCC shall maintain and publish to all Users the list of S</w:t>
      </w:r>
      <w:r w:rsidR="001F19DE">
        <w:t>1SP Alert descriptions</w:t>
      </w:r>
      <w:r>
        <w:t xml:space="preserve"> </w:t>
      </w:r>
      <w:r w:rsidR="00BA6014">
        <w:t>and, for each such description t</w:t>
      </w:r>
      <w:r w:rsidR="005847FB">
        <w:t>he associated S1SP Alert Code</w:t>
      </w:r>
      <w:r w:rsidR="00BA6014">
        <w:t xml:space="preserve">. </w:t>
      </w:r>
    </w:p>
    <w:p w14:paraId="172BFF6E" w14:textId="77777777" w:rsidR="00743AF6" w:rsidRDefault="00743AF6" w:rsidP="0002632F"/>
    <w:p w14:paraId="314A68D1" w14:textId="77777777" w:rsidR="00743AF6" w:rsidRDefault="00743AF6" w:rsidP="00743AF6">
      <w:r w:rsidRPr="00007EB7">
        <w:t>The DCC shall publish such information regarding an S1SP Alert at least [10] working days before any such S1SP Alert is created in relation to a SMETS1 Service Request operated through the DCC.</w:t>
      </w:r>
    </w:p>
    <w:p w14:paraId="157B7514" w14:textId="77777777" w:rsidR="00BA6014" w:rsidRDefault="00BA6014" w:rsidP="00C133FF"/>
    <w:p w14:paraId="3F90FABD" w14:textId="55C034D8" w:rsidR="00887B25" w:rsidRPr="00D53B5C" w:rsidRDefault="00887B25" w:rsidP="00887B25">
      <w:pPr>
        <w:pStyle w:val="Heading3"/>
      </w:pPr>
      <w:bookmarkStart w:id="1897" w:name="_Ref479253877"/>
      <w:bookmarkStart w:id="1898" w:name="_Toc489860831"/>
      <w:bookmarkStart w:id="1899" w:name="_Toc506336205"/>
      <w:bookmarkStart w:id="1900" w:name="_Toc509172560"/>
      <w:r w:rsidRPr="00D53B5C">
        <w:t>DUISVersionMismatch</w:t>
      </w:r>
      <w:bookmarkEnd w:id="1897"/>
      <w:bookmarkEnd w:id="1898"/>
      <w:bookmarkEnd w:id="1899"/>
      <w:bookmarkEnd w:id="1900"/>
    </w:p>
    <w:p w14:paraId="37F00A6A" w14:textId="77777777" w:rsidR="00887B25" w:rsidRPr="00EA6BD0" w:rsidRDefault="00887B25" w:rsidP="00887B25">
      <w:pPr>
        <w:pStyle w:val="Heading4"/>
      </w:pPr>
      <w:r w:rsidRPr="00EA6BD0">
        <w:t>Specific Data Items for this DCC Alert</w:t>
      </w:r>
    </w:p>
    <w:p w14:paraId="0ECC519D" w14:textId="77777777" w:rsidR="00887B25" w:rsidRDefault="00887B25" w:rsidP="00887B25">
      <w:pPr>
        <w:keepNext/>
        <w:rPr>
          <w:rFonts w:eastAsiaTheme="majorEastAsia"/>
        </w:rPr>
      </w:pPr>
    </w:p>
    <w:p w14:paraId="4F63A3FD" w14:textId="77777777" w:rsidR="0065793C" w:rsidRPr="00971C80" w:rsidRDefault="00887B25" w:rsidP="00887B25">
      <w:pPr>
        <w:keepNext/>
      </w:pPr>
      <w:r w:rsidRPr="00887B25">
        <w:t>DUISVersionMismatch</w:t>
      </w:r>
      <w:r w:rsidRPr="00D36FF8">
        <w:t xml:space="preserve"> Items Definition</w:t>
      </w:r>
      <w:r w:rsidR="007E02CB">
        <w:t xml:space="preserve"> (This contains</w:t>
      </w:r>
      <w:r w:rsidR="007E02CB" w:rsidRPr="005D4E7F">
        <w:t xml:space="preserve"> a choice of </w:t>
      </w:r>
      <w:r w:rsidR="007E02CB">
        <w:t>data item</w:t>
      </w:r>
      <w:r w:rsidR="007E02CB" w:rsidRPr="005D4E7F">
        <w:t xml:space="preserve"> elements</w:t>
      </w:r>
      <w:r w:rsidR="007E02CB">
        <w:t xml:space="preserve"> based on the </w:t>
      </w:r>
      <w:r w:rsidR="0065793C">
        <w:t>Response</w:t>
      </w:r>
      <w:r w:rsidR="007E02CB">
        <w:t xml:space="preserve"> being reported</w:t>
      </w:r>
      <w:r w:rsidR="007E02CB" w:rsidRPr="005D4E7F">
        <w:t xml:space="preserve"> </w:t>
      </w:r>
      <w:r w:rsidR="007E02CB">
        <w:t>to the User as de</w:t>
      </w:r>
      <w:r w:rsidR="0065793C">
        <w:t>f</w:t>
      </w:r>
      <w:r w:rsidR="007E02CB">
        <w:t xml:space="preserve">ined by the mandatory </w:t>
      </w:r>
      <w:r w:rsidR="000F106F">
        <w:t>c</w:t>
      </w:r>
      <w:r w:rsidR="0065793C">
        <w:t>olum</w:t>
      </w:r>
      <w:r w:rsidR="000F106F">
        <w:t>n</w:t>
      </w:r>
      <w:r w:rsidR="0065793C">
        <w:t xml:space="preserve"> below. Each DCC Alert will contain either a </w:t>
      </w:r>
      <w:r w:rsidR="0065793C" w:rsidRPr="00566C19">
        <w:rPr>
          <w:i/>
        </w:rPr>
        <w:t>DCCAlertVersionMismatch</w:t>
      </w:r>
      <w:r w:rsidR="0065793C" w:rsidRPr="00566C19">
        <w:t xml:space="preserve"> or </w:t>
      </w:r>
      <w:r w:rsidR="0065793C">
        <w:t xml:space="preserve">a </w:t>
      </w:r>
      <w:r w:rsidR="0065793C" w:rsidRPr="00566C19">
        <w:rPr>
          <w:i/>
        </w:rPr>
        <w:t>ServiceResponseVersionMismatch</w:t>
      </w:r>
      <w:r w:rsidR="0065793C">
        <w:t xml:space="preserve"> data item</w:t>
      </w:r>
      <w:r w:rsidR="00E9060C">
        <w:t>)</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887B25" w:rsidRPr="00971C80" w14:paraId="118A7551" w14:textId="77777777" w:rsidTr="00400115">
        <w:trPr>
          <w:cantSplit/>
          <w:trHeight w:val="553"/>
          <w:tblHeader/>
        </w:trPr>
        <w:tc>
          <w:tcPr>
            <w:tcW w:w="885" w:type="pct"/>
          </w:tcPr>
          <w:p w14:paraId="3C970457" w14:textId="77777777" w:rsidR="00887B25" w:rsidRPr="00971C80" w:rsidRDefault="00887B25" w:rsidP="003C0687">
            <w:pPr>
              <w:keepNext/>
              <w:jc w:val="left"/>
              <w:rPr>
                <w:b/>
                <w:sz w:val="20"/>
                <w:szCs w:val="20"/>
              </w:rPr>
            </w:pPr>
            <w:r w:rsidRPr="00971C80">
              <w:rPr>
                <w:b/>
                <w:sz w:val="20"/>
                <w:szCs w:val="20"/>
              </w:rPr>
              <w:t>Data Item</w:t>
            </w:r>
          </w:p>
        </w:tc>
        <w:tc>
          <w:tcPr>
            <w:tcW w:w="1550" w:type="pct"/>
          </w:tcPr>
          <w:p w14:paraId="088E58DF" w14:textId="77777777" w:rsidR="00887B25" w:rsidRPr="00971C80" w:rsidRDefault="00887B25" w:rsidP="003C0687">
            <w:pPr>
              <w:keepNext/>
              <w:jc w:val="left"/>
              <w:rPr>
                <w:b/>
                <w:sz w:val="20"/>
                <w:szCs w:val="20"/>
              </w:rPr>
            </w:pPr>
            <w:r w:rsidRPr="00971C80">
              <w:rPr>
                <w:b/>
                <w:sz w:val="20"/>
                <w:szCs w:val="20"/>
              </w:rPr>
              <w:t>Description</w:t>
            </w:r>
          </w:p>
          <w:p w14:paraId="57F41FA1" w14:textId="77777777" w:rsidR="00887B25" w:rsidRPr="00971C80" w:rsidRDefault="00887B25" w:rsidP="003C0687">
            <w:pPr>
              <w:keepNext/>
              <w:jc w:val="left"/>
              <w:rPr>
                <w:b/>
                <w:sz w:val="20"/>
                <w:szCs w:val="20"/>
              </w:rPr>
            </w:pPr>
            <w:r w:rsidRPr="00971C80">
              <w:rPr>
                <w:b/>
                <w:sz w:val="20"/>
                <w:szCs w:val="20"/>
              </w:rPr>
              <w:t>/ Allowable values</w:t>
            </w:r>
          </w:p>
        </w:tc>
        <w:tc>
          <w:tcPr>
            <w:tcW w:w="1164" w:type="pct"/>
            <w:hideMark/>
          </w:tcPr>
          <w:p w14:paraId="4B6E3B4E" w14:textId="77777777" w:rsidR="00887B25" w:rsidRPr="00971C80" w:rsidRDefault="00887B25" w:rsidP="003C0687">
            <w:pPr>
              <w:keepNext/>
              <w:jc w:val="center"/>
              <w:rPr>
                <w:b/>
                <w:sz w:val="20"/>
                <w:szCs w:val="20"/>
              </w:rPr>
            </w:pPr>
            <w:r w:rsidRPr="00971C80">
              <w:rPr>
                <w:b/>
                <w:sz w:val="20"/>
                <w:szCs w:val="20"/>
              </w:rPr>
              <w:t>Type</w:t>
            </w:r>
          </w:p>
        </w:tc>
        <w:tc>
          <w:tcPr>
            <w:tcW w:w="620" w:type="pct"/>
            <w:hideMark/>
          </w:tcPr>
          <w:p w14:paraId="5EE5F4AD" w14:textId="77777777" w:rsidR="00887B25" w:rsidRPr="00971C80" w:rsidRDefault="00887B25" w:rsidP="003C0687">
            <w:pPr>
              <w:keepNext/>
              <w:jc w:val="center"/>
              <w:rPr>
                <w:b/>
                <w:bCs/>
                <w:sz w:val="20"/>
                <w:szCs w:val="20"/>
                <w:vertAlign w:val="superscript"/>
              </w:rPr>
            </w:pPr>
            <w:r w:rsidRPr="00971C80">
              <w:rPr>
                <w:b/>
                <w:sz w:val="20"/>
                <w:szCs w:val="20"/>
              </w:rPr>
              <w:t>Mandatory</w:t>
            </w:r>
          </w:p>
        </w:tc>
        <w:tc>
          <w:tcPr>
            <w:tcW w:w="465" w:type="pct"/>
            <w:hideMark/>
          </w:tcPr>
          <w:p w14:paraId="36E88CC8" w14:textId="77777777" w:rsidR="00887B25" w:rsidRPr="00971C80" w:rsidRDefault="00887B25" w:rsidP="003C0687">
            <w:pPr>
              <w:keepNext/>
              <w:jc w:val="center"/>
              <w:rPr>
                <w:b/>
                <w:sz w:val="20"/>
                <w:szCs w:val="20"/>
              </w:rPr>
            </w:pPr>
            <w:r w:rsidRPr="00971C80">
              <w:rPr>
                <w:b/>
                <w:sz w:val="20"/>
                <w:szCs w:val="20"/>
              </w:rPr>
              <w:t>Default</w:t>
            </w:r>
          </w:p>
        </w:tc>
        <w:tc>
          <w:tcPr>
            <w:tcW w:w="316" w:type="pct"/>
          </w:tcPr>
          <w:p w14:paraId="126D98C5" w14:textId="77777777" w:rsidR="00887B25" w:rsidRPr="00971C80" w:rsidRDefault="00887B25" w:rsidP="003C0687">
            <w:pPr>
              <w:keepNext/>
              <w:jc w:val="center"/>
              <w:rPr>
                <w:b/>
                <w:sz w:val="20"/>
                <w:szCs w:val="20"/>
              </w:rPr>
            </w:pPr>
            <w:r w:rsidRPr="00971C80">
              <w:rPr>
                <w:b/>
                <w:sz w:val="20"/>
                <w:szCs w:val="20"/>
              </w:rPr>
              <w:t>Units</w:t>
            </w:r>
          </w:p>
        </w:tc>
      </w:tr>
      <w:tr w:rsidR="00B23D6F" w:rsidRPr="00971C80" w14:paraId="1BDB52F3" w14:textId="77777777" w:rsidTr="00400115">
        <w:trPr>
          <w:cantSplit/>
        </w:trPr>
        <w:tc>
          <w:tcPr>
            <w:tcW w:w="885" w:type="pct"/>
          </w:tcPr>
          <w:p w14:paraId="07C35D4D"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DCCAlertVersionMismatch</w:t>
            </w:r>
          </w:p>
        </w:tc>
        <w:tc>
          <w:tcPr>
            <w:tcW w:w="1550" w:type="pct"/>
          </w:tcPr>
          <w:p w14:paraId="6CDF0147" w14:textId="77777777" w:rsidR="00B23D6F" w:rsidRPr="00B23D6F" w:rsidRDefault="00B23D6F" w:rsidP="00B23D6F">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The DCC Alert generated by the DCC Systems is not compatible with the DUIS version used by the User</w:t>
            </w:r>
          </w:p>
        </w:tc>
        <w:tc>
          <w:tcPr>
            <w:tcW w:w="1164" w:type="pct"/>
          </w:tcPr>
          <w:p w14:paraId="4240E45F" w14:textId="77777777" w:rsidR="00B23D6F" w:rsidRPr="00B23D6F" w:rsidRDefault="00B23D6F" w:rsidP="00B23D6F">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sr:DCCAlertVersionMismatch</w:t>
            </w:r>
          </w:p>
        </w:tc>
        <w:tc>
          <w:tcPr>
            <w:tcW w:w="620" w:type="pct"/>
          </w:tcPr>
          <w:p w14:paraId="4E85F9C9"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Incompatible DCC Alert:</w:t>
            </w:r>
          </w:p>
          <w:p w14:paraId="04CC75BB"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Yes</w:t>
            </w:r>
          </w:p>
          <w:p w14:paraId="32CD3504"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Otherwise:</w:t>
            </w:r>
          </w:p>
          <w:p w14:paraId="0577A922"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N/A</w:t>
            </w:r>
          </w:p>
          <w:p w14:paraId="5AA02630"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4CE5D90D"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28C4AADB"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0846B702" w14:textId="77777777" w:rsidTr="00400115">
        <w:trPr>
          <w:cantSplit/>
        </w:trPr>
        <w:tc>
          <w:tcPr>
            <w:tcW w:w="885" w:type="pct"/>
          </w:tcPr>
          <w:p w14:paraId="480A0161"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ServiceResponseVersionMismatch</w:t>
            </w:r>
          </w:p>
        </w:tc>
        <w:tc>
          <w:tcPr>
            <w:tcW w:w="1550" w:type="pct"/>
          </w:tcPr>
          <w:p w14:paraId="42E3BC8E" w14:textId="77777777" w:rsidR="00B23D6F" w:rsidRPr="00B23D6F" w:rsidRDefault="00B23D6F" w:rsidP="00B23D6F">
            <w:pPr>
              <w:spacing w:after="60"/>
              <w:jc w:val="left"/>
              <w:rPr>
                <w:rFonts w:eastAsia="Calibri"/>
                <w:color w:val="000000"/>
                <w:sz w:val="20"/>
                <w:szCs w:val="20"/>
              </w:rPr>
            </w:pPr>
            <w:r w:rsidRPr="00B23D6F">
              <w:rPr>
                <w:sz w:val="20"/>
                <w:szCs w:val="20"/>
              </w:rPr>
              <w:t>The Service Response is not compatible with the DUIS version used by the User</w:t>
            </w:r>
          </w:p>
        </w:tc>
        <w:tc>
          <w:tcPr>
            <w:tcW w:w="1164" w:type="pct"/>
          </w:tcPr>
          <w:p w14:paraId="35C57704" w14:textId="77777777" w:rsidR="00B23D6F" w:rsidRPr="00B23D6F" w:rsidRDefault="00B23D6F" w:rsidP="00B23D6F">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sr:ServiceResponseVersionMismatch</w:t>
            </w:r>
          </w:p>
        </w:tc>
        <w:tc>
          <w:tcPr>
            <w:tcW w:w="620" w:type="pct"/>
          </w:tcPr>
          <w:p w14:paraId="7373AFB7"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Incompatible Service Response:</w:t>
            </w:r>
          </w:p>
          <w:p w14:paraId="3828E276"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Yes</w:t>
            </w:r>
          </w:p>
          <w:p w14:paraId="1384A0C3"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Otherwise:</w:t>
            </w:r>
          </w:p>
          <w:p w14:paraId="62180EC9"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N/A</w:t>
            </w:r>
          </w:p>
          <w:p w14:paraId="4FFC2CD4"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1850ABDE"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69DE17DF"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1A409C0F" w14:textId="77777777" w:rsidTr="00400115">
        <w:trPr>
          <w:cantSplit/>
        </w:trPr>
        <w:tc>
          <w:tcPr>
            <w:tcW w:w="885" w:type="pct"/>
          </w:tcPr>
          <w:p w14:paraId="1BE777E8"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ServiceUserDUISVersion</w:t>
            </w:r>
          </w:p>
        </w:tc>
        <w:tc>
          <w:tcPr>
            <w:tcW w:w="1550" w:type="pct"/>
          </w:tcPr>
          <w:p w14:paraId="19EFD141" w14:textId="77777777" w:rsidR="00B23D6F" w:rsidRPr="00B23D6F" w:rsidRDefault="00B23D6F" w:rsidP="00B23D6F">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The DUIS Version currently used by the User, according to the DCC Systems. This will be set to the same value as the Response schema Version</w:t>
            </w:r>
          </w:p>
        </w:tc>
        <w:tc>
          <w:tcPr>
            <w:tcW w:w="1164" w:type="pct"/>
          </w:tcPr>
          <w:p w14:paraId="203B7984" w14:textId="77777777" w:rsidR="00B23D6F" w:rsidRPr="00B23D6F" w:rsidRDefault="00B23D6F" w:rsidP="003C0687">
            <w:pPr>
              <w:contextualSpacing/>
              <w:jc w:val="center"/>
              <w:rPr>
                <w:color w:val="000000" w:themeColor="text1"/>
                <w:sz w:val="20"/>
                <w:szCs w:val="20"/>
              </w:rPr>
            </w:pPr>
            <w:r w:rsidRPr="00B23D6F">
              <w:rPr>
                <w:sz w:val="20"/>
                <w:szCs w:val="20"/>
              </w:rPr>
              <w:t>xs:string</w:t>
            </w:r>
          </w:p>
        </w:tc>
        <w:tc>
          <w:tcPr>
            <w:tcW w:w="620" w:type="pct"/>
          </w:tcPr>
          <w:p w14:paraId="24B17AB2"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Yes</w:t>
            </w:r>
          </w:p>
          <w:p w14:paraId="47BCCBEA"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30E7B443"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43FB4987"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bl>
    <w:p w14:paraId="3BAFA106" w14:textId="2328984F" w:rsidR="00887B25" w:rsidRDefault="00887B25" w:rsidP="004705F3">
      <w:pPr>
        <w:pStyle w:val="Caption"/>
      </w:pPr>
      <w:bookmarkStart w:id="1901" w:name="_Toc508289640"/>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294</w:t>
      </w:r>
      <w:r w:rsidR="00FB161A">
        <w:rPr>
          <w:noProof/>
        </w:rPr>
        <w:fldChar w:fldCharType="end"/>
      </w:r>
      <w:r w:rsidRPr="00970A70">
        <w:t xml:space="preserve"> : </w:t>
      </w:r>
      <w:r w:rsidRPr="00887B25">
        <w:t>DUISVersionMismatch</w:t>
      </w:r>
      <w:r>
        <w:t xml:space="preserve"> (</w:t>
      </w:r>
      <w:r w:rsidRPr="00970A70">
        <w:t xml:space="preserve"> sr:</w:t>
      </w:r>
      <w:r w:rsidRPr="00CD49DD">
        <w:t xml:space="preserve"> </w:t>
      </w:r>
      <w:r w:rsidRPr="00887B25">
        <w:t>DUISVersionMismatch</w:t>
      </w:r>
      <w:r w:rsidRPr="00970A70">
        <w:t>) data items</w:t>
      </w:r>
      <w:bookmarkEnd w:id="1901"/>
    </w:p>
    <w:p w14:paraId="5BC13826" w14:textId="77777777" w:rsidR="00B23D6F" w:rsidRPr="00971C80" w:rsidRDefault="00B23D6F" w:rsidP="00B23D6F">
      <w:pPr>
        <w:keepNext/>
      </w:pPr>
      <w:r w:rsidRPr="00B23D6F">
        <w:t>DCCAlertVersionMismatch</w:t>
      </w:r>
      <w:r w:rsidRPr="00D36FF8">
        <w:t xml:space="preserve">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B23D6F" w:rsidRPr="00971C80" w14:paraId="503503B6" w14:textId="77777777" w:rsidTr="00400115">
        <w:trPr>
          <w:cantSplit/>
          <w:trHeight w:val="553"/>
          <w:tblHeader/>
        </w:trPr>
        <w:tc>
          <w:tcPr>
            <w:tcW w:w="885" w:type="pct"/>
          </w:tcPr>
          <w:p w14:paraId="1E93E2E6" w14:textId="77777777" w:rsidR="00B23D6F" w:rsidRPr="00971C80" w:rsidRDefault="00B23D6F" w:rsidP="003C0687">
            <w:pPr>
              <w:keepNext/>
              <w:jc w:val="left"/>
              <w:rPr>
                <w:b/>
                <w:sz w:val="20"/>
                <w:szCs w:val="20"/>
              </w:rPr>
            </w:pPr>
            <w:r w:rsidRPr="00971C80">
              <w:rPr>
                <w:b/>
                <w:sz w:val="20"/>
                <w:szCs w:val="20"/>
              </w:rPr>
              <w:t>Data Item</w:t>
            </w:r>
          </w:p>
        </w:tc>
        <w:tc>
          <w:tcPr>
            <w:tcW w:w="1550" w:type="pct"/>
          </w:tcPr>
          <w:p w14:paraId="2A7443E8" w14:textId="77777777" w:rsidR="00B23D6F" w:rsidRPr="00971C80" w:rsidRDefault="00B23D6F" w:rsidP="003C0687">
            <w:pPr>
              <w:keepNext/>
              <w:jc w:val="left"/>
              <w:rPr>
                <w:b/>
                <w:sz w:val="20"/>
                <w:szCs w:val="20"/>
              </w:rPr>
            </w:pPr>
            <w:r w:rsidRPr="00971C80">
              <w:rPr>
                <w:b/>
                <w:sz w:val="20"/>
                <w:szCs w:val="20"/>
              </w:rPr>
              <w:t>Description</w:t>
            </w:r>
          </w:p>
          <w:p w14:paraId="495DF785" w14:textId="77777777" w:rsidR="00B23D6F" w:rsidRPr="00971C80" w:rsidRDefault="00B23D6F" w:rsidP="003C0687">
            <w:pPr>
              <w:keepNext/>
              <w:jc w:val="left"/>
              <w:rPr>
                <w:b/>
                <w:sz w:val="20"/>
                <w:szCs w:val="20"/>
              </w:rPr>
            </w:pPr>
            <w:r w:rsidRPr="00971C80">
              <w:rPr>
                <w:b/>
                <w:sz w:val="20"/>
                <w:szCs w:val="20"/>
              </w:rPr>
              <w:t>/ Allowable values</w:t>
            </w:r>
          </w:p>
        </w:tc>
        <w:tc>
          <w:tcPr>
            <w:tcW w:w="1164" w:type="pct"/>
            <w:hideMark/>
          </w:tcPr>
          <w:p w14:paraId="34ED73CC" w14:textId="77777777" w:rsidR="00B23D6F" w:rsidRPr="00971C80" w:rsidRDefault="00B23D6F" w:rsidP="003C0687">
            <w:pPr>
              <w:keepNext/>
              <w:jc w:val="center"/>
              <w:rPr>
                <w:b/>
                <w:sz w:val="20"/>
                <w:szCs w:val="20"/>
              </w:rPr>
            </w:pPr>
            <w:r w:rsidRPr="00971C80">
              <w:rPr>
                <w:b/>
                <w:sz w:val="20"/>
                <w:szCs w:val="20"/>
              </w:rPr>
              <w:t>Type</w:t>
            </w:r>
          </w:p>
        </w:tc>
        <w:tc>
          <w:tcPr>
            <w:tcW w:w="620" w:type="pct"/>
            <w:hideMark/>
          </w:tcPr>
          <w:p w14:paraId="148021B8" w14:textId="77777777" w:rsidR="00B23D6F" w:rsidRPr="00971C80" w:rsidRDefault="00B23D6F" w:rsidP="003C0687">
            <w:pPr>
              <w:keepNext/>
              <w:jc w:val="center"/>
              <w:rPr>
                <w:b/>
                <w:bCs/>
                <w:sz w:val="20"/>
                <w:szCs w:val="20"/>
                <w:vertAlign w:val="superscript"/>
              </w:rPr>
            </w:pPr>
            <w:r w:rsidRPr="00971C80">
              <w:rPr>
                <w:b/>
                <w:sz w:val="20"/>
                <w:szCs w:val="20"/>
              </w:rPr>
              <w:t>Mandatory</w:t>
            </w:r>
          </w:p>
        </w:tc>
        <w:tc>
          <w:tcPr>
            <w:tcW w:w="465" w:type="pct"/>
            <w:hideMark/>
          </w:tcPr>
          <w:p w14:paraId="129A43B2" w14:textId="77777777" w:rsidR="00B23D6F" w:rsidRPr="00971C80" w:rsidRDefault="00B23D6F" w:rsidP="003C0687">
            <w:pPr>
              <w:keepNext/>
              <w:jc w:val="center"/>
              <w:rPr>
                <w:b/>
                <w:sz w:val="20"/>
                <w:szCs w:val="20"/>
              </w:rPr>
            </w:pPr>
            <w:r w:rsidRPr="00971C80">
              <w:rPr>
                <w:b/>
                <w:sz w:val="20"/>
                <w:szCs w:val="20"/>
              </w:rPr>
              <w:t>Default</w:t>
            </w:r>
          </w:p>
        </w:tc>
        <w:tc>
          <w:tcPr>
            <w:tcW w:w="316" w:type="pct"/>
          </w:tcPr>
          <w:p w14:paraId="4323D1D0" w14:textId="77777777" w:rsidR="00B23D6F" w:rsidRPr="00971C80" w:rsidRDefault="00B23D6F" w:rsidP="003C0687">
            <w:pPr>
              <w:keepNext/>
              <w:jc w:val="center"/>
              <w:rPr>
                <w:b/>
                <w:sz w:val="20"/>
                <w:szCs w:val="20"/>
              </w:rPr>
            </w:pPr>
            <w:r w:rsidRPr="00971C80">
              <w:rPr>
                <w:b/>
                <w:sz w:val="20"/>
                <w:szCs w:val="20"/>
              </w:rPr>
              <w:t>Units</w:t>
            </w:r>
          </w:p>
        </w:tc>
      </w:tr>
      <w:tr w:rsidR="00B23D6F" w:rsidRPr="00971C80" w14:paraId="32BAE218" w14:textId="77777777" w:rsidTr="00400115">
        <w:trPr>
          <w:cantSplit/>
        </w:trPr>
        <w:tc>
          <w:tcPr>
            <w:tcW w:w="885" w:type="pct"/>
          </w:tcPr>
          <w:p w14:paraId="1CDC2D38"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DCCAlertCode</w:t>
            </w:r>
          </w:p>
        </w:tc>
        <w:tc>
          <w:tcPr>
            <w:tcW w:w="1550" w:type="pct"/>
          </w:tcPr>
          <w:p w14:paraId="45BF777D" w14:textId="77777777" w:rsidR="00B23D6F" w:rsidRPr="00B23D6F" w:rsidRDefault="00B23D6F" w:rsidP="00B23D6F">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The DCC Alert Code incompatible with the User’s DUIS XSD version</w:t>
            </w:r>
          </w:p>
        </w:tc>
        <w:tc>
          <w:tcPr>
            <w:tcW w:w="1164" w:type="pct"/>
          </w:tcPr>
          <w:p w14:paraId="5D57CE73"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xs:string</w:t>
            </w:r>
          </w:p>
        </w:tc>
        <w:tc>
          <w:tcPr>
            <w:tcW w:w="620" w:type="pct"/>
          </w:tcPr>
          <w:p w14:paraId="0C97FC07"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Yes</w:t>
            </w:r>
          </w:p>
        </w:tc>
        <w:tc>
          <w:tcPr>
            <w:tcW w:w="465" w:type="pct"/>
          </w:tcPr>
          <w:p w14:paraId="3DAC61C0"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192EC7FD"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55EC1B9D" w14:textId="77777777" w:rsidTr="00400115">
        <w:trPr>
          <w:cantSplit/>
        </w:trPr>
        <w:tc>
          <w:tcPr>
            <w:tcW w:w="885" w:type="pct"/>
          </w:tcPr>
          <w:p w14:paraId="46807A80"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DeviceID</w:t>
            </w:r>
          </w:p>
        </w:tc>
        <w:tc>
          <w:tcPr>
            <w:tcW w:w="1550" w:type="pct"/>
          </w:tcPr>
          <w:p w14:paraId="49E85ACA" w14:textId="77777777" w:rsidR="00B23D6F" w:rsidRPr="00B23D6F" w:rsidRDefault="00B23D6F" w:rsidP="003C0687">
            <w:pPr>
              <w:spacing w:after="60"/>
              <w:jc w:val="left"/>
              <w:rPr>
                <w:rFonts w:eastAsia="Calibri"/>
                <w:color w:val="000000"/>
                <w:sz w:val="20"/>
                <w:szCs w:val="20"/>
              </w:rPr>
            </w:pPr>
            <w:r w:rsidRPr="00B23D6F">
              <w:rPr>
                <w:sz w:val="20"/>
                <w:szCs w:val="20"/>
              </w:rPr>
              <w:t>The Device ID corresponding to the incompatible DCC Alert, if applicable</w:t>
            </w:r>
          </w:p>
        </w:tc>
        <w:tc>
          <w:tcPr>
            <w:tcW w:w="1164" w:type="pct"/>
          </w:tcPr>
          <w:p w14:paraId="71EFCC80" w14:textId="77777777" w:rsidR="00B23D6F" w:rsidRPr="00953AED" w:rsidRDefault="00B23D6F" w:rsidP="00B23D6F">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sr:EUI</w:t>
            </w:r>
          </w:p>
          <w:p w14:paraId="17853187" w14:textId="77777777" w:rsidR="00B23D6F" w:rsidRPr="00B23D6F" w:rsidRDefault="00B23D6F" w:rsidP="00B23D6F">
            <w:pPr>
              <w:pStyle w:val="Tablebullet2"/>
              <w:numPr>
                <w:ilvl w:val="0"/>
                <w:numId w:val="0"/>
              </w:numPr>
              <w:jc w:val="center"/>
              <w:rPr>
                <w:rFonts w:ascii="Times New Roman" w:hAnsi="Times New Roman" w:cs="Times New Roman"/>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6BC9D897"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w:t>
            </w:r>
          </w:p>
        </w:tc>
        <w:tc>
          <w:tcPr>
            <w:tcW w:w="465" w:type="pct"/>
          </w:tcPr>
          <w:p w14:paraId="3986FCCF"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0A9D7708"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58D754A0" w14:textId="77777777" w:rsidTr="00400115">
        <w:trPr>
          <w:cantSplit/>
        </w:trPr>
        <w:tc>
          <w:tcPr>
            <w:tcW w:w="885" w:type="pct"/>
          </w:tcPr>
          <w:p w14:paraId="5DEC283B"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RequestID</w:t>
            </w:r>
          </w:p>
        </w:tc>
        <w:tc>
          <w:tcPr>
            <w:tcW w:w="1550" w:type="pct"/>
          </w:tcPr>
          <w:p w14:paraId="47D0433D" w14:textId="77777777" w:rsidR="00B23D6F" w:rsidRPr="00B23D6F" w:rsidRDefault="00B23D6F" w:rsidP="003C0687">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The Request ID corresponding to the incompatible DCC Alert, if applicable</w:t>
            </w:r>
          </w:p>
        </w:tc>
        <w:tc>
          <w:tcPr>
            <w:tcW w:w="1164" w:type="pct"/>
          </w:tcPr>
          <w:p w14:paraId="1BB052E7" w14:textId="77777777" w:rsidR="00F2742C" w:rsidRPr="00033AE0" w:rsidRDefault="00B23D6F" w:rsidP="00F2742C">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sr:RequestIDType</w:t>
            </w:r>
          </w:p>
          <w:p w14:paraId="5669364B" w14:textId="77777777" w:rsidR="00B23D6F" w:rsidRPr="00B23D6F" w:rsidRDefault="00F2742C" w:rsidP="00F2742C">
            <w:pPr>
              <w:contextualSpacing/>
              <w:jc w:val="center"/>
              <w:rPr>
                <w:color w:val="000000" w:themeColor="text1"/>
                <w:sz w:val="20"/>
                <w:szCs w:val="20"/>
              </w:rPr>
            </w:pPr>
            <w:r w:rsidRPr="00033AE0">
              <w:rPr>
                <w:sz w:val="20"/>
                <w:szCs w:val="20"/>
              </w:rPr>
              <w:t xml:space="preserve">(see </w:t>
            </w:r>
            <w:r>
              <w:rPr>
                <w:sz w:val="20"/>
                <w:szCs w:val="20"/>
              </w:rPr>
              <w:t>clause 3.10.1.1</w:t>
            </w:r>
            <w:r w:rsidRPr="00033AE0">
              <w:rPr>
                <w:sz w:val="20"/>
                <w:szCs w:val="20"/>
              </w:rPr>
              <w:t>)</w:t>
            </w:r>
          </w:p>
        </w:tc>
        <w:tc>
          <w:tcPr>
            <w:tcW w:w="620" w:type="pct"/>
          </w:tcPr>
          <w:p w14:paraId="1D54B4F0"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w:t>
            </w:r>
          </w:p>
        </w:tc>
        <w:tc>
          <w:tcPr>
            <w:tcW w:w="465" w:type="pct"/>
          </w:tcPr>
          <w:p w14:paraId="55AE1EEC"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13E5255E"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bl>
    <w:p w14:paraId="57D650EB" w14:textId="6767C818" w:rsidR="00B23D6F" w:rsidRDefault="00B23D6F" w:rsidP="004705F3">
      <w:pPr>
        <w:pStyle w:val="Caption"/>
      </w:pPr>
      <w:bookmarkStart w:id="1902" w:name="_Toc508289641"/>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295</w:t>
      </w:r>
      <w:r w:rsidR="00FB161A">
        <w:rPr>
          <w:noProof/>
        </w:rPr>
        <w:fldChar w:fldCharType="end"/>
      </w:r>
      <w:r w:rsidRPr="00970A70">
        <w:t xml:space="preserve"> : </w:t>
      </w:r>
      <w:r w:rsidRPr="00B23D6F">
        <w:t>DCCAlertVersionMismatch</w:t>
      </w:r>
      <w:r>
        <w:t xml:space="preserve"> (</w:t>
      </w:r>
      <w:r w:rsidRPr="00970A70">
        <w:t xml:space="preserve"> sr:</w:t>
      </w:r>
      <w:r w:rsidRPr="00CD49DD">
        <w:t xml:space="preserve"> </w:t>
      </w:r>
      <w:r w:rsidRPr="00B23D6F">
        <w:t>DCCAlertVersionMismatch</w:t>
      </w:r>
      <w:r w:rsidRPr="00970A70">
        <w:t>) data items</w:t>
      </w:r>
      <w:bookmarkEnd w:id="1902"/>
    </w:p>
    <w:p w14:paraId="53EB3C8F" w14:textId="77777777" w:rsidR="00B23D6F" w:rsidRPr="00971C80" w:rsidRDefault="00B23D6F" w:rsidP="00B23D6F">
      <w:pPr>
        <w:keepNext/>
      </w:pPr>
      <w:r w:rsidRPr="00B23D6F">
        <w:t>ServiceResponseVersionMismatch</w:t>
      </w:r>
      <w:r w:rsidRPr="00D36FF8">
        <w:t xml:space="preserve">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B23D6F" w:rsidRPr="00971C80" w14:paraId="617E9A3F" w14:textId="77777777" w:rsidTr="00400115">
        <w:trPr>
          <w:cantSplit/>
          <w:trHeight w:val="553"/>
          <w:tblHeader/>
        </w:trPr>
        <w:tc>
          <w:tcPr>
            <w:tcW w:w="885" w:type="pct"/>
          </w:tcPr>
          <w:p w14:paraId="027F1717" w14:textId="77777777" w:rsidR="00B23D6F" w:rsidRPr="00971C80" w:rsidRDefault="00B23D6F" w:rsidP="003C0687">
            <w:pPr>
              <w:keepNext/>
              <w:jc w:val="left"/>
              <w:rPr>
                <w:b/>
                <w:sz w:val="20"/>
                <w:szCs w:val="20"/>
              </w:rPr>
            </w:pPr>
            <w:r w:rsidRPr="00971C80">
              <w:rPr>
                <w:b/>
                <w:sz w:val="20"/>
                <w:szCs w:val="20"/>
              </w:rPr>
              <w:t>Data Item</w:t>
            </w:r>
          </w:p>
        </w:tc>
        <w:tc>
          <w:tcPr>
            <w:tcW w:w="1550" w:type="pct"/>
          </w:tcPr>
          <w:p w14:paraId="60A5785D" w14:textId="77777777" w:rsidR="00B23D6F" w:rsidRPr="00971C80" w:rsidRDefault="00B23D6F" w:rsidP="003C0687">
            <w:pPr>
              <w:keepNext/>
              <w:jc w:val="left"/>
              <w:rPr>
                <w:b/>
                <w:sz w:val="20"/>
                <w:szCs w:val="20"/>
              </w:rPr>
            </w:pPr>
            <w:r w:rsidRPr="00971C80">
              <w:rPr>
                <w:b/>
                <w:sz w:val="20"/>
                <w:szCs w:val="20"/>
              </w:rPr>
              <w:t>Description</w:t>
            </w:r>
          </w:p>
          <w:p w14:paraId="47076BAB" w14:textId="77777777" w:rsidR="00B23D6F" w:rsidRPr="00971C80" w:rsidRDefault="00B23D6F" w:rsidP="003C0687">
            <w:pPr>
              <w:keepNext/>
              <w:jc w:val="left"/>
              <w:rPr>
                <w:b/>
                <w:sz w:val="20"/>
                <w:szCs w:val="20"/>
              </w:rPr>
            </w:pPr>
            <w:r w:rsidRPr="00971C80">
              <w:rPr>
                <w:b/>
                <w:sz w:val="20"/>
                <w:szCs w:val="20"/>
              </w:rPr>
              <w:t>/ Allowable values</w:t>
            </w:r>
          </w:p>
        </w:tc>
        <w:tc>
          <w:tcPr>
            <w:tcW w:w="1164" w:type="pct"/>
            <w:hideMark/>
          </w:tcPr>
          <w:p w14:paraId="02BA4E79" w14:textId="77777777" w:rsidR="00B23D6F" w:rsidRPr="00971C80" w:rsidRDefault="00B23D6F" w:rsidP="003C0687">
            <w:pPr>
              <w:keepNext/>
              <w:jc w:val="center"/>
              <w:rPr>
                <w:b/>
                <w:sz w:val="20"/>
                <w:szCs w:val="20"/>
              </w:rPr>
            </w:pPr>
            <w:r w:rsidRPr="00971C80">
              <w:rPr>
                <w:b/>
                <w:sz w:val="20"/>
                <w:szCs w:val="20"/>
              </w:rPr>
              <w:t>Type</w:t>
            </w:r>
          </w:p>
        </w:tc>
        <w:tc>
          <w:tcPr>
            <w:tcW w:w="620" w:type="pct"/>
            <w:hideMark/>
          </w:tcPr>
          <w:p w14:paraId="40613925" w14:textId="77777777" w:rsidR="00B23D6F" w:rsidRPr="00971C80" w:rsidRDefault="00B23D6F" w:rsidP="003C0687">
            <w:pPr>
              <w:keepNext/>
              <w:jc w:val="center"/>
              <w:rPr>
                <w:b/>
                <w:bCs/>
                <w:sz w:val="20"/>
                <w:szCs w:val="20"/>
                <w:vertAlign w:val="superscript"/>
              </w:rPr>
            </w:pPr>
            <w:r w:rsidRPr="00971C80">
              <w:rPr>
                <w:b/>
                <w:sz w:val="20"/>
                <w:szCs w:val="20"/>
              </w:rPr>
              <w:t>Mandatory</w:t>
            </w:r>
          </w:p>
        </w:tc>
        <w:tc>
          <w:tcPr>
            <w:tcW w:w="465" w:type="pct"/>
            <w:hideMark/>
          </w:tcPr>
          <w:p w14:paraId="6CDA1B54" w14:textId="77777777" w:rsidR="00B23D6F" w:rsidRPr="00971C80" w:rsidRDefault="00B23D6F" w:rsidP="003C0687">
            <w:pPr>
              <w:keepNext/>
              <w:jc w:val="center"/>
              <w:rPr>
                <w:b/>
                <w:sz w:val="20"/>
                <w:szCs w:val="20"/>
              </w:rPr>
            </w:pPr>
            <w:r w:rsidRPr="00971C80">
              <w:rPr>
                <w:b/>
                <w:sz w:val="20"/>
                <w:szCs w:val="20"/>
              </w:rPr>
              <w:t>Default</w:t>
            </w:r>
          </w:p>
        </w:tc>
        <w:tc>
          <w:tcPr>
            <w:tcW w:w="316" w:type="pct"/>
          </w:tcPr>
          <w:p w14:paraId="06576306" w14:textId="77777777" w:rsidR="00B23D6F" w:rsidRPr="00971C80" w:rsidRDefault="00B23D6F" w:rsidP="003C0687">
            <w:pPr>
              <w:keepNext/>
              <w:jc w:val="center"/>
              <w:rPr>
                <w:b/>
                <w:sz w:val="20"/>
                <w:szCs w:val="20"/>
              </w:rPr>
            </w:pPr>
            <w:r w:rsidRPr="00971C80">
              <w:rPr>
                <w:b/>
                <w:sz w:val="20"/>
                <w:szCs w:val="20"/>
              </w:rPr>
              <w:t>Units</w:t>
            </w:r>
          </w:p>
        </w:tc>
      </w:tr>
      <w:tr w:rsidR="00B23D6F" w:rsidRPr="00971C80" w14:paraId="598C6434" w14:textId="77777777" w:rsidTr="00400115">
        <w:trPr>
          <w:cantSplit/>
        </w:trPr>
        <w:tc>
          <w:tcPr>
            <w:tcW w:w="885" w:type="pct"/>
          </w:tcPr>
          <w:p w14:paraId="50F03E26"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RequestID</w:t>
            </w:r>
          </w:p>
        </w:tc>
        <w:tc>
          <w:tcPr>
            <w:tcW w:w="1550" w:type="pct"/>
          </w:tcPr>
          <w:p w14:paraId="2B8D1AC9" w14:textId="77777777" w:rsidR="00B23D6F" w:rsidRPr="00B23D6F" w:rsidRDefault="00B23D6F" w:rsidP="00B23D6F">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The Request ID of the Service Request incompatible with the User’s DUIS XSD version</w:t>
            </w:r>
          </w:p>
        </w:tc>
        <w:tc>
          <w:tcPr>
            <w:tcW w:w="1164" w:type="pct"/>
          </w:tcPr>
          <w:p w14:paraId="5F4968D5" w14:textId="77777777" w:rsidR="00F2742C" w:rsidRPr="00033AE0" w:rsidRDefault="00B23D6F" w:rsidP="00F2742C">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sr:RequestIDType</w:t>
            </w:r>
          </w:p>
          <w:p w14:paraId="1E47AF17" w14:textId="77777777" w:rsidR="00B23D6F" w:rsidRPr="00B23D6F" w:rsidRDefault="00F2742C" w:rsidP="00F2742C">
            <w:pPr>
              <w:pStyle w:val="Tablebullet2"/>
              <w:numPr>
                <w:ilvl w:val="0"/>
                <w:numId w:val="0"/>
              </w:numPr>
              <w:jc w:val="center"/>
              <w:rPr>
                <w:rFonts w:ascii="Times New Roman" w:hAnsi="Times New Roman" w:cs="Times New Roman"/>
                <w:color w:val="000000" w:themeColor="text1"/>
                <w:sz w:val="20"/>
                <w:szCs w:val="20"/>
              </w:rPr>
            </w:pPr>
            <w:r w:rsidRPr="00033AE0">
              <w:rPr>
                <w:rFonts w:ascii="Times New Roman" w:hAnsi="Times New Roman" w:cs="Times New Roman"/>
                <w:sz w:val="20"/>
                <w:szCs w:val="20"/>
              </w:rPr>
              <w:t xml:space="preserve">(see </w:t>
            </w:r>
            <w:r>
              <w:rPr>
                <w:rFonts w:ascii="Times New Roman" w:hAnsi="Times New Roman" w:cs="Times New Roman"/>
                <w:sz w:val="20"/>
                <w:szCs w:val="20"/>
              </w:rPr>
              <w:t>clause 3.10.1.1</w:t>
            </w:r>
            <w:r w:rsidRPr="00033AE0">
              <w:rPr>
                <w:rFonts w:ascii="Times New Roman" w:hAnsi="Times New Roman" w:cs="Times New Roman"/>
                <w:sz w:val="20"/>
                <w:szCs w:val="20"/>
              </w:rPr>
              <w:t>)</w:t>
            </w:r>
          </w:p>
        </w:tc>
        <w:tc>
          <w:tcPr>
            <w:tcW w:w="620" w:type="pct"/>
          </w:tcPr>
          <w:p w14:paraId="3F14B490"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Yes</w:t>
            </w:r>
          </w:p>
        </w:tc>
        <w:tc>
          <w:tcPr>
            <w:tcW w:w="465" w:type="pct"/>
          </w:tcPr>
          <w:p w14:paraId="185FBC6D"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2BCC5959"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353F4F38" w14:textId="77777777" w:rsidTr="00400115">
        <w:trPr>
          <w:cantSplit/>
        </w:trPr>
        <w:tc>
          <w:tcPr>
            <w:tcW w:w="885" w:type="pct"/>
          </w:tcPr>
          <w:p w14:paraId="79ECF38E"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ServiceReference</w:t>
            </w:r>
          </w:p>
        </w:tc>
        <w:tc>
          <w:tcPr>
            <w:tcW w:w="1550" w:type="pct"/>
          </w:tcPr>
          <w:p w14:paraId="12489888" w14:textId="77777777" w:rsidR="00B23D6F" w:rsidRPr="00B23D6F" w:rsidRDefault="00B23D6F" w:rsidP="00F2742C">
            <w:pPr>
              <w:spacing w:after="60"/>
              <w:jc w:val="left"/>
              <w:rPr>
                <w:rFonts w:eastAsia="Calibri"/>
                <w:color w:val="000000"/>
                <w:sz w:val="20"/>
                <w:szCs w:val="20"/>
              </w:rPr>
            </w:pPr>
            <w:r w:rsidRPr="00B23D6F">
              <w:rPr>
                <w:sz w:val="20"/>
                <w:szCs w:val="20"/>
              </w:rPr>
              <w:t>The Service Reference of the Service Request incompatible with the User’s DUIS XSD version</w:t>
            </w:r>
          </w:p>
        </w:tc>
        <w:tc>
          <w:tcPr>
            <w:tcW w:w="1164" w:type="pct"/>
          </w:tcPr>
          <w:p w14:paraId="06105C52"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xs:string</w:t>
            </w:r>
          </w:p>
        </w:tc>
        <w:tc>
          <w:tcPr>
            <w:tcW w:w="620" w:type="pct"/>
          </w:tcPr>
          <w:p w14:paraId="3CB27122"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Yes</w:t>
            </w:r>
          </w:p>
        </w:tc>
        <w:tc>
          <w:tcPr>
            <w:tcW w:w="465" w:type="pct"/>
          </w:tcPr>
          <w:p w14:paraId="24AAF9CC"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4E3DD5C9"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4C2B8572" w14:textId="77777777" w:rsidTr="00400115">
        <w:trPr>
          <w:cantSplit/>
        </w:trPr>
        <w:tc>
          <w:tcPr>
            <w:tcW w:w="885" w:type="pct"/>
          </w:tcPr>
          <w:p w14:paraId="58CEF0F5"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ServiceReferenceVariant</w:t>
            </w:r>
          </w:p>
        </w:tc>
        <w:tc>
          <w:tcPr>
            <w:tcW w:w="1550" w:type="pct"/>
          </w:tcPr>
          <w:p w14:paraId="15FECA23" w14:textId="77777777" w:rsidR="00B23D6F" w:rsidRPr="00B23D6F" w:rsidRDefault="00B23D6F" w:rsidP="00F2742C">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The Service Reference Variant of the Service Request incompatible with the User’s DUIS XSD version</w:t>
            </w:r>
          </w:p>
        </w:tc>
        <w:tc>
          <w:tcPr>
            <w:tcW w:w="1164" w:type="pct"/>
          </w:tcPr>
          <w:p w14:paraId="6A9D601A" w14:textId="77777777" w:rsidR="00B23D6F" w:rsidRPr="00B23D6F" w:rsidRDefault="00B23D6F" w:rsidP="003C0687">
            <w:pPr>
              <w:contextualSpacing/>
              <w:jc w:val="center"/>
              <w:rPr>
                <w:color w:val="000000" w:themeColor="text1"/>
                <w:sz w:val="20"/>
                <w:szCs w:val="20"/>
              </w:rPr>
            </w:pPr>
            <w:r w:rsidRPr="00B23D6F">
              <w:rPr>
                <w:sz w:val="20"/>
                <w:szCs w:val="20"/>
              </w:rPr>
              <w:t>xs:string</w:t>
            </w:r>
          </w:p>
        </w:tc>
        <w:tc>
          <w:tcPr>
            <w:tcW w:w="620" w:type="pct"/>
          </w:tcPr>
          <w:p w14:paraId="327CB8E9"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Yes</w:t>
            </w:r>
          </w:p>
        </w:tc>
        <w:tc>
          <w:tcPr>
            <w:tcW w:w="465" w:type="pct"/>
          </w:tcPr>
          <w:p w14:paraId="75CE98F5"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11CEF8CD"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060706A2" w14:textId="77777777" w:rsidTr="00400115">
        <w:trPr>
          <w:cantSplit/>
        </w:trPr>
        <w:tc>
          <w:tcPr>
            <w:tcW w:w="885" w:type="pct"/>
          </w:tcPr>
          <w:p w14:paraId="3CAB505D" w14:textId="77777777" w:rsidR="00B23D6F" w:rsidRPr="00B23D6F" w:rsidRDefault="00B23D6F" w:rsidP="003C0687">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ServiceRequestDUISVersion</w:t>
            </w:r>
          </w:p>
        </w:tc>
        <w:tc>
          <w:tcPr>
            <w:tcW w:w="1550" w:type="pct"/>
          </w:tcPr>
          <w:p w14:paraId="1336D37C" w14:textId="77777777" w:rsidR="00B23D6F" w:rsidRDefault="00B23D6F" w:rsidP="00F2742C">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 xml:space="preserve">The DUIS Version of the Service Request incompatible with the User’s DUIS XSD version </w:t>
            </w:r>
          </w:p>
          <w:p w14:paraId="395BEB67" w14:textId="77777777" w:rsidR="003B60D3" w:rsidRDefault="003B60D3" w:rsidP="00F2742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Valid Values;</w:t>
            </w:r>
          </w:p>
          <w:p w14:paraId="1662A078" w14:textId="77777777" w:rsidR="003B60D3" w:rsidRDefault="003B60D3" w:rsidP="00566C19">
            <w:pPr>
              <w:pStyle w:val="Tablebullet2"/>
              <w:numPr>
                <w:ilvl w:val="0"/>
                <w:numId w:val="383"/>
              </w:numPr>
              <w:jc w:val="left"/>
              <w:rPr>
                <w:rFonts w:ascii="Times New Roman" w:hAnsi="Times New Roman" w:cs="Times New Roman"/>
                <w:sz w:val="20"/>
                <w:szCs w:val="20"/>
              </w:rPr>
            </w:pPr>
            <w:r>
              <w:rPr>
                <w:rFonts w:ascii="Times New Roman" w:hAnsi="Times New Roman" w:cs="Times New Roman"/>
                <w:sz w:val="20"/>
                <w:szCs w:val="20"/>
              </w:rPr>
              <w:t>1.0</w:t>
            </w:r>
          </w:p>
          <w:p w14:paraId="60B2CB19" w14:textId="77777777" w:rsidR="003B60D3" w:rsidRPr="00B23D6F" w:rsidRDefault="003B60D3" w:rsidP="00566C19">
            <w:pPr>
              <w:pStyle w:val="Tablebullet2"/>
              <w:numPr>
                <w:ilvl w:val="0"/>
                <w:numId w:val="383"/>
              </w:numPr>
              <w:jc w:val="left"/>
              <w:rPr>
                <w:rFonts w:ascii="Times New Roman" w:hAnsi="Times New Roman" w:cs="Times New Roman"/>
                <w:sz w:val="20"/>
                <w:szCs w:val="20"/>
              </w:rPr>
            </w:pPr>
            <w:r>
              <w:rPr>
                <w:rFonts w:ascii="Times New Roman" w:hAnsi="Times New Roman" w:cs="Times New Roman"/>
                <w:sz w:val="20"/>
                <w:szCs w:val="20"/>
              </w:rPr>
              <w:t>2.0</w:t>
            </w:r>
          </w:p>
        </w:tc>
        <w:tc>
          <w:tcPr>
            <w:tcW w:w="1164" w:type="pct"/>
          </w:tcPr>
          <w:p w14:paraId="46265E11"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xs:string</w:t>
            </w:r>
          </w:p>
        </w:tc>
        <w:tc>
          <w:tcPr>
            <w:tcW w:w="620" w:type="pct"/>
          </w:tcPr>
          <w:p w14:paraId="48F37FCD"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Yes</w:t>
            </w:r>
          </w:p>
        </w:tc>
        <w:tc>
          <w:tcPr>
            <w:tcW w:w="465" w:type="pct"/>
          </w:tcPr>
          <w:p w14:paraId="407ABC35"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None</w:t>
            </w:r>
          </w:p>
        </w:tc>
        <w:tc>
          <w:tcPr>
            <w:tcW w:w="316" w:type="pct"/>
          </w:tcPr>
          <w:p w14:paraId="3F9303D6"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N/A</w:t>
            </w:r>
          </w:p>
        </w:tc>
      </w:tr>
    </w:tbl>
    <w:p w14:paraId="569618D1" w14:textId="13741FCE" w:rsidR="00B23D6F" w:rsidRDefault="00B23D6F" w:rsidP="004705F3">
      <w:pPr>
        <w:pStyle w:val="Caption"/>
      </w:pPr>
      <w:bookmarkStart w:id="1903" w:name="_Toc508289642"/>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7767B0">
        <w:rPr>
          <w:noProof/>
        </w:rPr>
        <w:t>296</w:t>
      </w:r>
      <w:r w:rsidR="00FB161A">
        <w:rPr>
          <w:noProof/>
        </w:rPr>
        <w:fldChar w:fldCharType="end"/>
      </w:r>
      <w:r w:rsidRPr="00970A70">
        <w:t xml:space="preserve"> : </w:t>
      </w:r>
      <w:r w:rsidRPr="00B23D6F">
        <w:t>ServiceResponseVersionMismatch</w:t>
      </w:r>
      <w:r>
        <w:t xml:space="preserve"> (</w:t>
      </w:r>
      <w:r w:rsidRPr="00970A70">
        <w:t xml:space="preserve"> sr:</w:t>
      </w:r>
      <w:r w:rsidRPr="00CD49DD">
        <w:t xml:space="preserve"> </w:t>
      </w:r>
      <w:r w:rsidRPr="00B23D6F">
        <w:t>ServiceResponseVersionMismatch</w:t>
      </w:r>
      <w:r w:rsidRPr="00970A70">
        <w:t>) data items</w:t>
      </w:r>
      <w:bookmarkEnd w:id="1903"/>
    </w:p>
    <w:p w14:paraId="44704582" w14:textId="77777777" w:rsidR="00887309" w:rsidRPr="00D86190" w:rsidRDefault="00887309" w:rsidP="00887309">
      <w:pPr>
        <w:pStyle w:val="Heading3"/>
      </w:pPr>
      <w:bookmarkStart w:id="1904" w:name="_Toc497837074"/>
      <w:bookmarkStart w:id="1905" w:name="_Toc506336206"/>
      <w:r w:rsidRPr="0010579B">
        <w:t>QuarantinedRequest</w:t>
      </w:r>
    </w:p>
    <w:bookmarkEnd w:id="1904"/>
    <w:bookmarkEnd w:id="1905"/>
    <w:p w14:paraId="5409E04D" w14:textId="77777777" w:rsidR="003324C5" w:rsidRPr="00EA6BD0" w:rsidRDefault="003324C5" w:rsidP="003324C5">
      <w:pPr>
        <w:pStyle w:val="Heading4"/>
      </w:pPr>
      <w:r w:rsidRPr="00EA6BD0">
        <w:t>Specific Data Items for this DCC Alert</w:t>
      </w:r>
    </w:p>
    <w:p w14:paraId="19EEDF50" w14:textId="4B0E1B00" w:rsidR="003324C5" w:rsidRDefault="003324C5" w:rsidP="003324C5"/>
    <w:tbl>
      <w:tblPr>
        <w:tblStyle w:val="TableGrid4"/>
        <w:tblW w:w="5000" w:type="pct"/>
        <w:tblLayout w:type="fixed"/>
        <w:tblCellMar>
          <w:left w:w="57" w:type="dxa"/>
          <w:right w:w="57" w:type="dxa"/>
        </w:tblCellMar>
        <w:tblLook w:val="0420" w:firstRow="1" w:lastRow="0" w:firstColumn="0" w:lastColumn="0" w:noHBand="0" w:noVBand="1"/>
      </w:tblPr>
      <w:tblGrid>
        <w:gridCol w:w="1455"/>
        <w:gridCol w:w="2797"/>
        <w:gridCol w:w="1818"/>
        <w:gridCol w:w="1538"/>
        <w:gridCol w:w="838"/>
        <w:gridCol w:w="570"/>
      </w:tblGrid>
      <w:tr w:rsidR="007C68E8" w:rsidRPr="00971C80" w14:paraId="0B75A1C9" w14:textId="77777777" w:rsidTr="002030A8">
        <w:trPr>
          <w:cantSplit/>
          <w:trHeight w:val="553"/>
          <w:tblHeader/>
        </w:trPr>
        <w:tc>
          <w:tcPr>
            <w:tcW w:w="807" w:type="pct"/>
          </w:tcPr>
          <w:p w14:paraId="784A9D40" w14:textId="77777777" w:rsidR="007C68E8" w:rsidRPr="00971C80" w:rsidRDefault="007C68E8" w:rsidP="002030A8">
            <w:pPr>
              <w:jc w:val="left"/>
              <w:rPr>
                <w:b/>
                <w:sz w:val="20"/>
                <w:szCs w:val="20"/>
              </w:rPr>
            </w:pPr>
            <w:r w:rsidRPr="00971C80">
              <w:rPr>
                <w:b/>
                <w:sz w:val="20"/>
                <w:szCs w:val="20"/>
              </w:rPr>
              <w:t>Data Type</w:t>
            </w:r>
            <w:r>
              <w:rPr>
                <w:b/>
                <w:sz w:val="20"/>
                <w:szCs w:val="20"/>
              </w:rPr>
              <w:t xml:space="preserve"> / Data Item</w:t>
            </w:r>
          </w:p>
        </w:tc>
        <w:tc>
          <w:tcPr>
            <w:tcW w:w="1551" w:type="pct"/>
          </w:tcPr>
          <w:p w14:paraId="617F9669" w14:textId="77777777" w:rsidR="007C68E8" w:rsidRPr="00971C80" w:rsidRDefault="007C68E8" w:rsidP="002030A8">
            <w:pPr>
              <w:jc w:val="left"/>
              <w:rPr>
                <w:b/>
                <w:sz w:val="20"/>
                <w:szCs w:val="20"/>
              </w:rPr>
            </w:pPr>
            <w:r w:rsidRPr="00971C80">
              <w:rPr>
                <w:b/>
                <w:sz w:val="20"/>
                <w:szCs w:val="20"/>
              </w:rPr>
              <w:t>Description</w:t>
            </w:r>
          </w:p>
          <w:p w14:paraId="76BA2537" w14:textId="77777777" w:rsidR="007C68E8" w:rsidRPr="00971C80" w:rsidRDefault="007C68E8" w:rsidP="002030A8">
            <w:pPr>
              <w:jc w:val="left"/>
              <w:rPr>
                <w:b/>
                <w:sz w:val="20"/>
                <w:szCs w:val="20"/>
              </w:rPr>
            </w:pPr>
            <w:r w:rsidRPr="00971C80">
              <w:rPr>
                <w:b/>
                <w:sz w:val="20"/>
                <w:szCs w:val="20"/>
              </w:rPr>
              <w:t>/ Allowable values</w:t>
            </w:r>
          </w:p>
        </w:tc>
        <w:tc>
          <w:tcPr>
            <w:tcW w:w="1008" w:type="pct"/>
            <w:hideMark/>
          </w:tcPr>
          <w:p w14:paraId="5E329E79" w14:textId="77777777" w:rsidR="007C68E8" w:rsidRPr="00971C80" w:rsidRDefault="007C68E8" w:rsidP="002030A8">
            <w:pPr>
              <w:jc w:val="center"/>
              <w:rPr>
                <w:b/>
                <w:sz w:val="20"/>
                <w:szCs w:val="20"/>
              </w:rPr>
            </w:pPr>
            <w:r w:rsidRPr="00971C80">
              <w:rPr>
                <w:b/>
                <w:sz w:val="20"/>
                <w:szCs w:val="20"/>
              </w:rPr>
              <w:t>Type</w:t>
            </w:r>
          </w:p>
        </w:tc>
        <w:tc>
          <w:tcPr>
            <w:tcW w:w="853" w:type="pct"/>
            <w:hideMark/>
          </w:tcPr>
          <w:p w14:paraId="56F66C96" w14:textId="77777777" w:rsidR="007C68E8" w:rsidRPr="00971C80" w:rsidRDefault="007C68E8" w:rsidP="002030A8">
            <w:pPr>
              <w:jc w:val="center"/>
              <w:rPr>
                <w:b/>
                <w:bCs/>
                <w:sz w:val="20"/>
                <w:szCs w:val="20"/>
                <w:vertAlign w:val="superscript"/>
              </w:rPr>
            </w:pPr>
            <w:r w:rsidRPr="00971C80">
              <w:rPr>
                <w:b/>
                <w:sz w:val="20"/>
                <w:szCs w:val="20"/>
              </w:rPr>
              <w:t>Mandatory</w:t>
            </w:r>
          </w:p>
        </w:tc>
        <w:tc>
          <w:tcPr>
            <w:tcW w:w="465" w:type="pct"/>
            <w:hideMark/>
          </w:tcPr>
          <w:p w14:paraId="46B08E29" w14:textId="77777777" w:rsidR="007C68E8" w:rsidRPr="00971C80" w:rsidRDefault="007C68E8" w:rsidP="002030A8">
            <w:pPr>
              <w:jc w:val="center"/>
              <w:rPr>
                <w:b/>
                <w:sz w:val="20"/>
                <w:szCs w:val="20"/>
              </w:rPr>
            </w:pPr>
            <w:r w:rsidRPr="00971C80">
              <w:rPr>
                <w:b/>
                <w:sz w:val="20"/>
                <w:szCs w:val="20"/>
              </w:rPr>
              <w:t>Default</w:t>
            </w:r>
          </w:p>
        </w:tc>
        <w:tc>
          <w:tcPr>
            <w:tcW w:w="316" w:type="pct"/>
          </w:tcPr>
          <w:p w14:paraId="7E4A824C" w14:textId="77777777" w:rsidR="007C68E8" w:rsidRPr="00971C80" w:rsidRDefault="007C68E8" w:rsidP="002030A8">
            <w:pPr>
              <w:jc w:val="center"/>
              <w:rPr>
                <w:b/>
                <w:sz w:val="20"/>
                <w:szCs w:val="20"/>
              </w:rPr>
            </w:pPr>
            <w:r w:rsidRPr="00971C80">
              <w:rPr>
                <w:b/>
                <w:sz w:val="20"/>
                <w:szCs w:val="20"/>
              </w:rPr>
              <w:t>Units</w:t>
            </w:r>
          </w:p>
        </w:tc>
      </w:tr>
      <w:tr w:rsidR="007C68E8" w:rsidRPr="00971C80" w14:paraId="58881C64" w14:textId="77777777" w:rsidTr="002030A8">
        <w:trPr>
          <w:cantSplit/>
        </w:trPr>
        <w:tc>
          <w:tcPr>
            <w:tcW w:w="807" w:type="pct"/>
          </w:tcPr>
          <w:p w14:paraId="3ACC5F61" w14:textId="77777777" w:rsidR="007C68E8" w:rsidRPr="00A67CF9" w:rsidRDefault="007C68E8" w:rsidP="002030A8">
            <w:pPr>
              <w:tabs>
                <w:tab w:val="left" w:pos="720"/>
              </w:tabs>
              <w:spacing w:before="60" w:after="60"/>
              <w:jc w:val="center"/>
              <w:rPr>
                <w:sz w:val="20"/>
                <w:szCs w:val="20"/>
              </w:rPr>
            </w:pPr>
            <w:r w:rsidRPr="00A67CF9">
              <w:rPr>
                <w:sz w:val="20"/>
                <w:szCs w:val="20"/>
                <w:u w:val="single"/>
              </w:rPr>
              <w:t>ADUserThresholdBreach</w:t>
            </w:r>
          </w:p>
        </w:tc>
        <w:tc>
          <w:tcPr>
            <w:tcW w:w="1551" w:type="pct"/>
          </w:tcPr>
          <w:p w14:paraId="4D73F164" w14:textId="77777777" w:rsidR="007C68E8" w:rsidRPr="00A67CF9" w:rsidRDefault="007C68E8" w:rsidP="002030A8">
            <w:pPr>
              <w:spacing w:before="60" w:after="60"/>
              <w:jc w:val="left"/>
              <w:rPr>
                <w:sz w:val="20"/>
                <w:szCs w:val="20"/>
              </w:rPr>
            </w:pPr>
            <w:r w:rsidRPr="00A67CF9">
              <w:rPr>
                <w:sz w:val="20"/>
                <w:szCs w:val="20"/>
                <w:u w:val="single"/>
              </w:rPr>
              <w:t>Request quarantined, because an Anomaly Detection User specific volume threshold has been exceeded</w:t>
            </w:r>
          </w:p>
        </w:tc>
        <w:tc>
          <w:tcPr>
            <w:tcW w:w="1008" w:type="pct"/>
          </w:tcPr>
          <w:p w14:paraId="74006B68" w14:textId="77777777" w:rsidR="007C68E8" w:rsidRPr="00A67CF9" w:rsidRDefault="007C68E8" w:rsidP="002030A8">
            <w:pPr>
              <w:spacing w:before="60" w:after="60"/>
              <w:jc w:val="center"/>
              <w:rPr>
                <w:sz w:val="20"/>
                <w:szCs w:val="20"/>
              </w:rPr>
            </w:pPr>
            <w:r w:rsidRPr="00A67CF9">
              <w:rPr>
                <w:sz w:val="20"/>
                <w:szCs w:val="20"/>
                <w:u w:val="single"/>
              </w:rPr>
              <w:t>sr:ADBreach</w:t>
            </w:r>
          </w:p>
        </w:tc>
        <w:tc>
          <w:tcPr>
            <w:tcW w:w="853" w:type="pct"/>
          </w:tcPr>
          <w:p w14:paraId="4F256C11" w14:textId="77777777" w:rsidR="007C68E8" w:rsidRPr="00A67CF9" w:rsidRDefault="007C68E8" w:rsidP="002030A8">
            <w:pPr>
              <w:tabs>
                <w:tab w:val="left" w:pos="720"/>
              </w:tabs>
              <w:spacing w:before="60" w:after="60"/>
              <w:jc w:val="center"/>
              <w:rPr>
                <w:sz w:val="20"/>
                <w:szCs w:val="20"/>
              </w:rPr>
            </w:pPr>
            <w:r w:rsidRPr="00A67CF9">
              <w:rPr>
                <w:sz w:val="20"/>
                <w:szCs w:val="20"/>
                <w:u w:val="single"/>
              </w:rPr>
              <w:t>N46: Yes Otherwise: N/A</w:t>
            </w:r>
          </w:p>
        </w:tc>
        <w:tc>
          <w:tcPr>
            <w:tcW w:w="465" w:type="pct"/>
          </w:tcPr>
          <w:p w14:paraId="69AFA89B" w14:textId="77777777" w:rsidR="007C68E8" w:rsidRPr="00A67CF9" w:rsidRDefault="007C68E8" w:rsidP="002030A8">
            <w:pPr>
              <w:tabs>
                <w:tab w:val="left" w:pos="720"/>
              </w:tabs>
              <w:spacing w:before="60" w:after="60"/>
              <w:jc w:val="center"/>
              <w:rPr>
                <w:sz w:val="20"/>
                <w:szCs w:val="20"/>
              </w:rPr>
            </w:pPr>
            <w:r w:rsidRPr="00A67CF9">
              <w:rPr>
                <w:sz w:val="20"/>
                <w:szCs w:val="20"/>
                <w:u w:val="single"/>
              </w:rPr>
              <w:t>None</w:t>
            </w:r>
          </w:p>
        </w:tc>
        <w:tc>
          <w:tcPr>
            <w:tcW w:w="316" w:type="pct"/>
          </w:tcPr>
          <w:p w14:paraId="12E439BF" w14:textId="77777777" w:rsidR="007C68E8" w:rsidRPr="00A67CF9" w:rsidRDefault="007C68E8" w:rsidP="002030A8">
            <w:pPr>
              <w:tabs>
                <w:tab w:val="left" w:pos="720"/>
              </w:tabs>
              <w:spacing w:before="60" w:after="60"/>
              <w:jc w:val="center"/>
              <w:rPr>
                <w:sz w:val="20"/>
                <w:szCs w:val="20"/>
              </w:rPr>
            </w:pPr>
            <w:r w:rsidRPr="00A67CF9">
              <w:rPr>
                <w:sz w:val="20"/>
                <w:szCs w:val="20"/>
                <w:u w:val="single"/>
              </w:rPr>
              <w:t>N/A</w:t>
            </w:r>
          </w:p>
        </w:tc>
      </w:tr>
      <w:tr w:rsidR="007C68E8" w:rsidRPr="00971C80" w14:paraId="4BBA4209" w14:textId="77777777" w:rsidTr="002030A8">
        <w:trPr>
          <w:cantSplit/>
        </w:trPr>
        <w:tc>
          <w:tcPr>
            <w:tcW w:w="807" w:type="pct"/>
          </w:tcPr>
          <w:p w14:paraId="78B61785" w14:textId="77777777" w:rsidR="007C68E8" w:rsidRPr="00A67CF9" w:rsidRDefault="007C68E8" w:rsidP="002030A8">
            <w:pPr>
              <w:tabs>
                <w:tab w:val="left" w:pos="720"/>
              </w:tabs>
              <w:spacing w:before="60" w:after="60"/>
              <w:jc w:val="center"/>
              <w:rPr>
                <w:sz w:val="20"/>
                <w:szCs w:val="20"/>
              </w:rPr>
            </w:pPr>
            <w:r w:rsidRPr="00A67CF9">
              <w:rPr>
                <w:sz w:val="20"/>
                <w:szCs w:val="20"/>
                <w:u w:val="single"/>
              </w:rPr>
              <w:t>ADDCCThresholdBreach</w:t>
            </w:r>
          </w:p>
        </w:tc>
        <w:tc>
          <w:tcPr>
            <w:tcW w:w="1551" w:type="pct"/>
          </w:tcPr>
          <w:p w14:paraId="7CB1386F" w14:textId="77777777" w:rsidR="007C68E8" w:rsidRPr="00A67CF9" w:rsidRDefault="007C68E8" w:rsidP="002030A8">
            <w:pPr>
              <w:spacing w:before="60" w:after="60"/>
              <w:jc w:val="left"/>
              <w:rPr>
                <w:sz w:val="20"/>
                <w:szCs w:val="20"/>
              </w:rPr>
            </w:pPr>
            <w:r w:rsidRPr="00A67CF9">
              <w:rPr>
                <w:sz w:val="20"/>
                <w:szCs w:val="20"/>
                <w:u w:val="single"/>
              </w:rPr>
              <w:t xml:space="preserve">Request quarantined, because an Anomaly Detection DCC system-wide volume threshold has been exceeded  </w:t>
            </w:r>
          </w:p>
        </w:tc>
        <w:tc>
          <w:tcPr>
            <w:tcW w:w="1008" w:type="pct"/>
          </w:tcPr>
          <w:p w14:paraId="35CEE28D" w14:textId="77777777" w:rsidR="007C68E8" w:rsidRPr="00A67CF9" w:rsidRDefault="007C68E8" w:rsidP="002030A8">
            <w:pPr>
              <w:spacing w:before="60" w:after="60"/>
              <w:jc w:val="center"/>
              <w:rPr>
                <w:sz w:val="20"/>
                <w:szCs w:val="20"/>
              </w:rPr>
            </w:pPr>
            <w:r w:rsidRPr="00A67CF9">
              <w:rPr>
                <w:sz w:val="20"/>
                <w:szCs w:val="20"/>
                <w:u w:val="single"/>
              </w:rPr>
              <w:t>sr:ADBreach</w:t>
            </w:r>
          </w:p>
        </w:tc>
        <w:tc>
          <w:tcPr>
            <w:tcW w:w="853" w:type="pct"/>
          </w:tcPr>
          <w:p w14:paraId="5CD6082C" w14:textId="77777777" w:rsidR="007C68E8" w:rsidRPr="00A67CF9" w:rsidRDefault="007C68E8" w:rsidP="002030A8">
            <w:pPr>
              <w:tabs>
                <w:tab w:val="left" w:pos="720"/>
              </w:tabs>
              <w:spacing w:before="60" w:after="60"/>
              <w:jc w:val="center"/>
              <w:rPr>
                <w:sz w:val="20"/>
                <w:szCs w:val="20"/>
              </w:rPr>
            </w:pPr>
            <w:r w:rsidRPr="00A67CF9">
              <w:rPr>
                <w:sz w:val="20"/>
                <w:szCs w:val="20"/>
                <w:u w:val="single"/>
              </w:rPr>
              <w:t>N47: Yes Otherwise: N/A</w:t>
            </w:r>
          </w:p>
        </w:tc>
        <w:tc>
          <w:tcPr>
            <w:tcW w:w="465" w:type="pct"/>
          </w:tcPr>
          <w:p w14:paraId="1A046EBB" w14:textId="77777777" w:rsidR="007C68E8" w:rsidRPr="00A67CF9" w:rsidRDefault="007C68E8" w:rsidP="002030A8">
            <w:pPr>
              <w:tabs>
                <w:tab w:val="left" w:pos="720"/>
              </w:tabs>
              <w:spacing w:before="60" w:after="60"/>
              <w:jc w:val="center"/>
              <w:rPr>
                <w:sz w:val="20"/>
                <w:szCs w:val="20"/>
              </w:rPr>
            </w:pPr>
            <w:r w:rsidRPr="00A67CF9">
              <w:rPr>
                <w:sz w:val="20"/>
                <w:szCs w:val="20"/>
                <w:u w:val="single"/>
              </w:rPr>
              <w:t>None</w:t>
            </w:r>
          </w:p>
        </w:tc>
        <w:tc>
          <w:tcPr>
            <w:tcW w:w="316" w:type="pct"/>
          </w:tcPr>
          <w:p w14:paraId="3718C13E" w14:textId="77777777" w:rsidR="007C68E8" w:rsidRPr="00A67CF9" w:rsidRDefault="007C68E8" w:rsidP="002030A8">
            <w:pPr>
              <w:tabs>
                <w:tab w:val="left" w:pos="720"/>
              </w:tabs>
              <w:spacing w:before="60" w:after="60"/>
              <w:jc w:val="center"/>
              <w:rPr>
                <w:sz w:val="20"/>
                <w:szCs w:val="20"/>
              </w:rPr>
            </w:pPr>
            <w:r w:rsidRPr="00A67CF9">
              <w:rPr>
                <w:sz w:val="20"/>
                <w:szCs w:val="20"/>
                <w:u w:val="single"/>
              </w:rPr>
              <w:t>N/A</w:t>
            </w:r>
          </w:p>
        </w:tc>
      </w:tr>
      <w:tr w:rsidR="007C68E8" w:rsidRPr="00971C80" w14:paraId="41705158" w14:textId="77777777" w:rsidTr="002030A8">
        <w:trPr>
          <w:cantSplit/>
        </w:trPr>
        <w:tc>
          <w:tcPr>
            <w:tcW w:w="807" w:type="pct"/>
          </w:tcPr>
          <w:p w14:paraId="43843D4B" w14:textId="77777777" w:rsidR="007C68E8" w:rsidRPr="00A67CF9" w:rsidRDefault="007C68E8" w:rsidP="002030A8">
            <w:pPr>
              <w:tabs>
                <w:tab w:val="left" w:pos="720"/>
              </w:tabs>
              <w:spacing w:before="60" w:after="60"/>
              <w:jc w:val="center"/>
              <w:rPr>
                <w:sz w:val="20"/>
                <w:u w:val="single"/>
              </w:rPr>
            </w:pPr>
            <w:r w:rsidRPr="00A67CF9">
              <w:rPr>
                <w:sz w:val="20"/>
                <w:szCs w:val="20"/>
                <w:u w:val="single"/>
              </w:rPr>
              <w:t>ADAttributeLimitsBreach</w:t>
            </w:r>
          </w:p>
        </w:tc>
        <w:tc>
          <w:tcPr>
            <w:tcW w:w="1551" w:type="pct"/>
          </w:tcPr>
          <w:p w14:paraId="433040E9" w14:textId="77777777" w:rsidR="007C68E8" w:rsidRPr="00A67CF9" w:rsidRDefault="007C68E8" w:rsidP="002030A8">
            <w:pPr>
              <w:spacing w:before="60" w:after="60"/>
              <w:jc w:val="left"/>
              <w:rPr>
                <w:sz w:val="20"/>
                <w:u w:val="single"/>
              </w:rPr>
            </w:pPr>
            <w:r w:rsidRPr="00A67CF9">
              <w:rPr>
                <w:sz w:val="20"/>
                <w:szCs w:val="20"/>
                <w:u w:val="single"/>
              </w:rPr>
              <w:t>Request quarantined, because an Anomaly Detection Attribute Limit has been breached</w:t>
            </w:r>
          </w:p>
        </w:tc>
        <w:tc>
          <w:tcPr>
            <w:tcW w:w="1008" w:type="pct"/>
          </w:tcPr>
          <w:p w14:paraId="2D36FC3E" w14:textId="77777777" w:rsidR="007C68E8" w:rsidRPr="00A67CF9" w:rsidRDefault="007C68E8" w:rsidP="002030A8">
            <w:pPr>
              <w:spacing w:before="60" w:after="60"/>
              <w:jc w:val="center"/>
              <w:rPr>
                <w:sz w:val="20"/>
                <w:u w:val="single"/>
              </w:rPr>
            </w:pPr>
            <w:r w:rsidRPr="00A67CF9">
              <w:rPr>
                <w:sz w:val="20"/>
                <w:szCs w:val="20"/>
                <w:u w:val="single"/>
              </w:rPr>
              <w:t>sr:ADBreach</w:t>
            </w:r>
          </w:p>
        </w:tc>
        <w:tc>
          <w:tcPr>
            <w:tcW w:w="853" w:type="pct"/>
          </w:tcPr>
          <w:p w14:paraId="3177A8F2" w14:textId="77777777" w:rsidR="007C68E8" w:rsidRPr="00A67CF9" w:rsidRDefault="007C68E8" w:rsidP="002030A8">
            <w:pPr>
              <w:tabs>
                <w:tab w:val="left" w:pos="720"/>
              </w:tabs>
              <w:spacing w:before="60" w:after="60"/>
              <w:jc w:val="center"/>
              <w:rPr>
                <w:sz w:val="20"/>
                <w:u w:val="single"/>
              </w:rPr>
            </w:pPr>
            <w:r w:rsidRPr="00A67CF9">
              <w:rPr>
                <w:sz w:val="20"/>
                <w:szCs w:val="20"/>
                <w:u w:val="single"/>
              </w:rPr>
              <w:t>N48: Yes Otherwise: N/A</w:t>
            </w:r>
          </w:p>
        </w:tc>
        <w:tc>
          <w:tcPr>
            <w:tcW w:w="465" w:type="pct"/>
          </w:tcPr>
          <w:p w14:paraId="56991E42" w14:textId="77777777" w:rsidR="007C68E8" w:rsidRPr="00A67CF9" w:rsidRDefault="007C68E8" w:rsidP="002030A8">
            <w:pPr>
              <w:tabs>
                <w:tab w:val="left" w:pos="720"/>
              </w:tabs>
              <w:spacing w:before="60" w:after="60"/>
              <w:jc w:val="center"/>
              <w:rPr>
                <w:sz w:val="20"/>
                <w:u w:val="single"/>
              </w:rPr>
            </w:pPr>
            <w:r w:rsidRPr="00A67CF9">
              <w:rPr>
                <w:sz w:val="20"/>
                <w:szCs w:val="20"/>
                <w:u w:val="single"/>
              </w:rPr>
              <w:t>None</w:t>
            </w:r>
          </w:p>
        </w:tc>
        <w:tc>
          <w:tcPr>
            <w:tcW w:w="316" w:type="pct"/>
          </w:tcPr>
          <w:p w14:paraId="4B2ABBB8" w14:textId="77777777" w:rsidR="007C68E8" w:rsidRPr="00A67CF9" w:rsidRDefault="007C68E8" w:rsidP="002030A8">
            <w:pPr>
              <w:tabs>
                <w:tab w:val="left" w:pos="720"/>
              </w:tabs>
              <w:spacing w:before="60" w:after="60"/>
              <w:jc w:val="center"/>
              <w:rPr>
                <w:sz w:val="20"/>
                <w:u w:val="single"/>
              </w:rPr>
            </w:pPr>
            <w:r w:rsidRPr="00A67CF9">
              <w:rPr>
                <w:sz w:val="20"/>
                <w:szCs w:val="20"/>
                <w:u w:val="single"/>
              </w:rPr>
              <w:t>N/A</w:t>
            </w:r>
          </w:p>
        </w:tc>
      </w:tr>
    </w:tbl>
    <w:p w14:paraId="4F244F4C" w14:textId="77777777" w:rsidR="00087654" w:rsidRDefault="00087654" w:rsidP="00087654">
      <w:r>
        <w:t>Table 297</w:t>
      </w:r>
      <w:r>
        <w:rPr>
          <w:noProof/>
        </w:rPr>
        <w:t>a</w:t>
      </w:r>
      <w:r w:rsidRPr="002318C6">
        <w:t xml:space="preserve"> : </w:t>
      </w:r>
      <w:r>
        <w:t>QuarantinedRequest</w:t>
      </w:r>
      <w:r w:rsidRPr="002318C6">
        <w:t xml:space="preserve"> (sr:</w:t>
      </w:r>
      <w:r w:rsidRPr="00A67CF9">
        <w:t xml:space="preserve"> </w:t>
      </w:r>
      <w:r>
        <w:t>QuarantinedRequest</w:t>
      </w:r>
      <w:r w:rsidRPr="002318C6">
        <w:t>) data items</w:t>
      </w:r>
    </w:p>
    <w:p w14:paraId="772EAB3C" w14:textId="546C0DA3" w:rsidR="007C68E8" w:rsidRDefault="007C68E8" w:rsidP="003324C5"/>
    <w:p w14:paraId="50541555" w14:textId="77777777" w:rsidR="007C68E8" w:rsidRDefault="007C68E8" w:rsidP="003324C5"/>
    <w:p w14:paraId="7BF9C4C5" w14:textId="6AEC6696" w:rsidR="003324C5" w:rsidRDefault="003324C5" w:rsidP="003324C5">
      <w:r w:rsidRPr="002318C6">
        <w:t>ADBreach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455"/>
        <w:gridCol w:w="2797"/>
        <w:gridCol w:w="1818"/>
        <w:gridCol w:w="1538"/>
        <w:gridCol w:w="838"/>
        <w:gridCol w:w="570"/>
      </w:tblGrid>
      <w:tr w:rsidR="003324C5" w:rsidRPr="00971C80" w14:paraId="1A0193DE" w14:textId="77777777" w:rsidTr="00625477">
        <w:trPr>
          <w:cantSplit/>
          <w:trHeight w:val="553"/>
          <w:tblHeader/>
        </w:trPr>
        <w:tc>
          <w:tcPr>
            <w:tcW w:w="807" w:type="pct"/>
          </w:tcPr>
          <w:p w14:paraId="37FEA90F" w14:textId="77777777" w:rsidR="003324C5" w:rsidRPr="00971C80" w:rsidRDefault="003324C5" w:rsidP="00625477">
            <w:pPr>
              <w:jc w:val="left"/>
              <w:rPr>
                <w:b/>
                <w:sz w:val="20"/>
                <w:szCs w:val="20"/>
              </w:rPr>
            </w:pPr>
            <w:r w:rsidRPr="00971C80">
              <w:rPr>
                <w:b/>
                <w:sz w:val="20"/>
                <w:szCs w:val="20"/>
              </w:rPr>
              <w:t>Data Type</w:t>
            </w:r>
            <w:r>
              <w:rPr>
                <w:b/>
                <w:sz w:val="20"/>
                <w:szCs w:val="20"/>
              </w:rPr>
              <w:t xml:space="preserve"> / Data Item</w:t>
            </w:r>
          </w:p>
        </w:tc>
        <w:tc>
          <w:tcPr>
            <w:tcW w:w="1551" w:type="pct"/>
          </w:tcPr>
          <w:p w14:paraId="3FA88914" w14:textId="77777777" w:rsidR="003324C5" w:rsidRPr="00971C80" w:rsidRDefault="003324C5" w:rsidP="00625477">
            <w:pPr>
              <w:jc w:val="left"/>
              <w:rPr>
                <w:b/>
                <w:sz w:val="20"/>
                <w:szCs w:val="20"/>
              </w:rPr>
            </w:pPr>
            <w:r w:rsidRPr="00971C80">
              <w:rPr>
                <w:b/>
                <w:sz w:val="20"/>
                <w:szCs w:val="20"/>
              </w:rPr>
              <w:t>Description</w:t>
            </w:r>
          </w:p>
          <w:p w14:paraId="3F9F9BEF" w14:textId="77777777" w:rsidR="003324C5" w:rsidRPr="00971C80" w:rsidRDefault="003324C5" w:rsidP="00625477">
            <w:pPr>
              <w:jc w:val="left"/>
              <w:rPr>
                <w:b/>
                <w:sz w:val="20"/>
                <w:szCs w:val="20"/>
              </w:rPr>
            </w:pPr>
            <w:r w:rsidRPr="00971C80">
              <w:rPr>
                <w:b/>
                <w:sz w:val="20"/>
                <w:szCs w:val="20"/>
              </w:rPr>
              <w:t>/ Allowable values</w:t>
            </w:r>
          </w:p>
        </w:tc>
        <w:tc>
          <w:tcPr>
            <w:tcW w:w="1008" w:type="pct"/>
            <w:hideMark/>
          </w:tcPr>
          <w:p w14:paraId="692DE73B" w14:textId="77777777" w:rsidR="003324C5" w:rsidRPr="00971C80" w:rsidRDefault="003324C5" w:rsidP="00625477">
            <w:pPr>
              <w:jc w:val="center"/>
              <w:rPr>
                <w:b/>
                <w:sz w:val="20"/>
                <w:szCs w:val="20"/>
              </w:rPr>
            </w:pPr>
            <w:r w:rsidRPr="00971C80">
              <w:rPr>
                <w:b/>
                <w:sz w:val="20"/>
                <w:szCs w:val="20"/>
              </w:rPr>
              <w:t>Type</w:t>
            </w:r>
          </w:p>
        </w:tc>
        <w:tc>
          <w:tcPr>
            <w:tcW w:w="853" w:type="pct"/>
            <w:hideMark/>
          </w:tcPr>
          <w:p w14:paraId="210CA03F" w14:textId="77777777" w:rsidR="003324C5" w:rsidRPr="00971C80" w:rsidRDefault="003324C5" w:rsidP="00625477">
            <w:pPr>
              <w:jc w:val="center"/>
              <w:rPr>
                <w:b/>
                <w:bCs/>
                <w:sz w:val="20"/>
                <w:szCs w:val="20"/>
                <w:vertAlign w:val="superscript"/>
              </w:rPr>
            </w:pPr>
            <w:r w:rsidRPr="00971C80">
              <w:rPr>
                <w:b/>
                <w:sz w:val="20"/>
                <w:szCs w:val="20"/>
              </w:rPr>
              <w:t>Mandatory</w:t>
            </w:r>
          </w:p>
        </w:tc>
        <w:tc>
          <w:tcPr>
            <w:tcW w:w="465" w:type="pct"/>
            <w:hideMark/>
          </w:tcPr>
          <w:p w14:paraId="7C6C543E" w14:textId="77777777" w:rsidR="003324C5" w:rsidRPr="00971C80" w:rsidRDefault="003324C5" w:rsidP="00625477">
            <w:pPr>
              <w:jc w:val="center"/>
              <w:rPr>
                <w:b/>
                <w:sz w:val="20"/>
                <w:szCs w:val="20"/>
              </w:rPr>
            </w:pPr>
            <w:r w:rsidRPr="00971C80">
              <w:rPr>
                <w:b/>
                <w:sz w:val="20"/>
                <w:szCs w:val="20"/>
              </w:rPr>
              <w:t>Default</w:t>
            </w:r>
          </w:p>
        </w:tc>
        <w:tc>
          <w:tcPr>
            <w:tcW w:w="316" w:type="pct"/>
          </w:tcPr>
          <w:p w14:paraId="62E8DA0A" w14:textId="77777777" w:rsidR="003324C5" w:rsidRPr="00971C80" w:rsidRDefault="003324C5" w:rsidP="00625477">
            <w:pPr>
              <w:jc w:val="center"/>
              <w:rPr>
                <w:b/>
                <w:sz w:val="20"/>
                <w:szCs w:val="20"/>
              </w:rPr>
            </w:pPr>
            <w:r w:rsidRPr="00971C80">
              <w:rPr>
                <w:b/>
                <w:sz w:val="20"/>
                <w:szCs w:val="20"/>
              </w:rPr>
              <w:t>Units</w:t>
            </w:r>
          </w:p>
        </w:tc>
      </w:tr>
      <w:tr w:rsidR="003324C5" w:rsidRPr="00971C80" w14:paraId="6A769CB8" w14:textId="77777777" w:rsidTr="00625477">
        <w:trPr>
          <w:cantSplit/>
        </w:trPr>
        <w:tc>
          <w:tcPr>
            <w:tcW w:w="807" w:type="pct"/>
          </w:tcPr>
          <w:p w14:paraId="49926425" w14:textId="21EE6F9D" w:rsidR="003324C5" w:rsidRPr="003324C5" w:rsidRDefault="003324C5" w:rsidP="00625477">
            <w:pPr>
              <w:tabs>
                <w:tab w:val="left" w:pos="720"/>
              </w:tabs>
              <w:spacing w:before="60" w:after="60"/>
              <w:jc w:val="center"/>
              <w:rPr>
                <w:sz w:val="20"/>
                <w:szCs w:val="20"/>
              </w:rPr>
            </w:pPr>
            <w:r w:rsidRPr="003324C5">
              <w:rPr>
                <w:sz w:val="20"/>
              </w:rPr>
              <w:t>RequestID</w:t>
            </w:r>
          </w:p>
        </w:tc>
        <w:tc>
          <w:tcPr>
            <w:tcW w:w="1551" w:type="pct"/>
          </w:tcPr>
          <w:p w14:paraId="1018B7A3" w14:textId="0A286A47" w:rsidR="003324C5" w:rsidRPr="003324C5" w:rsidRDefault="003324C5" w:rsidP="00625477">
            <w:pPr>
              <w:spacing w:before="60" w:after="60"/>
              <w:jc w:val="left"/>
              <w:rPr>
                <w:sz w:val="20"/>
                <w:szCs w:val="20"/>
              </w:rPr>
            </w:pPr>
            <w:r w:rsidRPr="00C133FF">
              <w:rPr>
                <w:sz w:val="20"/>
              </w:rPr>
              <w:t xml:space="preserve">Request </w:t>
            </w:r>
            <w:r w:rsidRPr="003324C5">
              <w:rPr>
                <w:sz w:val="20"/>
              </w:rPr>
              <w:t xml:space="preserve">ID of the </w:t>
            </w:r>
            <w:r w:rsidRPr="00C133FF">
              <w:rPr>
                <w:sz w:val="20"/>
              </w:rPr>
              <w:t>quarantined</w:t>
            </w:r>
            <w:r w:rsidRPr="003324C5">
              <w:rPr>
                <w:sz w:val="20"/>
              </w:rPr>
              <w:t xml:space="preserve"> Service Reference Variant</w:t>
            </w:r>
          </w:p>
        </w:tc>
        <w:tc>
          <w:tcPr>
            <w:tcW w:w="1008" w:type="pct"/>
          </w:tcPr>
          <w:p w14:paraId="1F4993AD" w14:textId="4FB83AE4" w:rsidR="003324C5" w:rsidRPr="003324C5" w:rsidRDefault="003324C5" w:rsidP="00625477">
            <w:pPr>
              <w:spacing w:before="60" w:after="60"/>
              <w:jc w:val="center"/>
              <w:rPr>
                <w:sz w:val="20"/>
                <w:szCs w:val="20"/>
              </w:rPr>
            </w:pPr>
            <w:r w:rsidRPr="003324C5">
              <w:rPr>
                <w:sz w:val="20"/>
              </w:rPr>
              <w:t xml:space="preserve">sr:RequestIDT ype </w:t>
            </w:r>
            <w:r w:rsidR="00FB6835" w:rsidRPr="003324C5">
              <w:rPr>
                <w:sz w:val="20"/>
              </w:rPr>
              <w:t>(</w:t>
            </w:r>
            <w:r w:rsidR="00FB6835">
              <w:rPr>
                <w:sz w:val="20"/>
              </w:rPr>
              <w:t>see clause 3.10.1.1</w:t>
            </w:r>
            <w:r w:rsidR="00FB6835" w:rsidRPr="003324C5">
              <w:rPr>
                <w:sz w:val="20"/>
              </w:rPr>
              <w:t>)</w:t>
            </w:r>
          </w:p>
        </w:tc>
        <w:tc>
          <w:tcPr>
            <w:tcW w:w="853" w:type="pct"/>
          </w:tcPr>
          <w:p w14:paraId="64B314CF" w14:textId="59E24668" w:rsidR="003324C5" w:rsidRPr="003324C5" w:rsidRDefault="003324C5" w:rsidP="00625477">
            <w:pPr>
              <w:tabs>
                <w:tab w:val="left" w:pos="720"/>
              </w:tabs>
              <w:spacing w:before="60" w:after="60"/>
              <w:jc w:val="center"/>
              <w:rPr>
                <w:sz w:val="20"/>
                <w:szCs w:val="20"/>
              </w:rPr>
            </w:pPr>
            <w:r w:rsidRPr="00C133FF">
              <w:rPr>
                <w:sz w:val="20"/>
              </w:rPr>
              <w:t>Yes</w:t>
            </w:r>
          </w:p>
        </w:tc>
        <w:tc>
          <w:tcPr>
            <w:tcW w:w="465" w:type="pct"/>
          </w:tcPr>
          <w:p w14:paraId="4532358C" w14:textId="77777777" w:rsidR="003324C5" w:rsidRPr="003324C5" w:rsidRDefault="003324C5" w:rsidP="00625477">
            <w:pPr>
              <w:tabs>
                <w:tab w:val="left" w:pos="720"/>
              </w:tabs>
              <w:spacing w:before="60" w:after="60"/>
              <w:jc w:val="center"/>
              <w:rPr>
                <w:sz w:val="20"/>
                <w:szCs w:val="20"/>
              </w:rPr>
            </w:pPr>
            <w:r w:rsidRPr="00C133FF">
              <w:rPr>
                <w:sz w:val="20"/>
              </w:rPr>
              <w:t>None</w:t>
            </w:r>
          </w:p>
        </w:tc>
        <w:tc>
          <w:tcPr>
            <w:tcW w:w="316" w:type="pct"/>
          </w:tcPr>
          <w:p w14:paraId="323D085D" w14:textId="77777777" w:rsidR="003324C5" w:rsidRPr="003324C5" w:rsidRDefault="003324C5" w:rsidP="00625477">
            <w:pPr>
              <w:tabs>
                <w:tab w:val="left" w:pos="720"/>
              </w:tabs>
              <w:spacing w:before="60" w:after="60"/>
              <w:jc w:val="center"/>
              <w:rPr>
                <w:sz w:val="20"/>
                <w:szCs w:val="20"/>
              </w:rPr>
            </w:pPr>
            <w:r w:rsidRPr="00C133FF">
              <w:rPr>
                <w:sz w:val="20"/>
              </w:rPr>
              <w:t>N/A</w:t>
            </w:r>
          </w:p>
        </w:tc>
      </w:tr>
      <w:tr w:rsidR="003324C5" w:rsidRPr="00971C80" w14:paraId="5867A9FC" w14:textId="77777777" w:rsidTr="00625477">
        <w:trPr>
          <w:cantSplit/>
        </w:trPr>
        <w:tc>
          <w:tcPr>
            <w:tcW w:w="807" w:type="pct"/>
          </w:tcPr>
          <w:p w14:paraId="63671CE0" w14:textId="77777777" w:rsidR="003324C5" w:rsidRPr="003324C5" w:rsidRDefault="003324C5" w:rsidP="00625477">
            <w:pPr>
              <w:tabs>
                <w:tab w:val="left" w:pos="720"/>
              </w:tabs>
              <w:spacing w:before="60" w:after="60"/>
              <w:jc w:val="center"/>
              <w:rPr>
                <w:sz w:val="20"/>
                <w:szCs w:val="20"/>
              </w:rPr>
            </w:pPr>
            <w:r w:rsidRPr="00C133FF">
              <w:rPr>
                <w:sz w:val="20"/>
              </w:rPr>
              <w:t>QuarantineEventRef</w:t>
            </w:r>
          </w:p>
        </w:tc>
        <w:tc>
          <w:tcPr>
            <w:tcW w:w="1551" w:type="pct"/>
          </w:tcPr>
          <w:p w14:paraId="05CBBC02" w14:textId="77777777" w:rsidR="003324C5" w:rsidRPr="003324C5" w:rsidRDefault="003324C5" w:rsidP="00625477">
            <w:pPr>
              <w:spacing w:before="60" w:after="60"/>
              <w:jc w:val="left"/>
              <w:rPr>
                <w:sz w:val="20"/>
                <w:szCs w:val="20"/>
              </w:rPr>
            </w:pPr>
            <w:r w:rsidRPr="00C133FF">
              <w:rPr>
                <w:sz w:val="20"/>
              </w:rPr>
              <w:t>Quarantine event reference generated by the DCC Data Systems for a particular instance of an Anomaly Detection quarantine threshold / attribute limit being exceeded. Note this is not an Incident reference.</w:t>
            </w:r>
          </w:p>
        </w:tc>
        <w:tc>
          <w:tcPr>
            <w:tcW w:w="1008" w:type="pct"/>
          </w:tcPr>
          <w:p w14:paraId="73F84B27" w14:textId="77777777" w:rsidR="003324C5" w:rsidRPr="003324C5" w:rsidRDefault="003324C5" w:rsidP="00625477">
            <w:pPr>
              <w:spacing w:before="60" w:after="60"/>
              <w:jc w:val="center"/>
              <w:rPr>
                <w:sz w:val="20"/>
                <w:szCs w:val="20"/>
              </w:rPr>
            </w:pPr>
            <w:r w:rsidRPr="00C133FF">
              <w:rPr>
                <w:sz w:val="20"/>
              </w:rPr>
              <w:t>Restriction of xs:integer (totalDigits = 20)</w:t>
            </w:r>
          </w:p>
        </w:tc>
        <w:tc>
          <w:tcPr>
            <w:tcW w:w="853" w:type="pct"/>
          </w:tcPr>
          <w:p w14:paraId="1767FA60" w14:textId="77777777" w:rsidR="003324C5" w:rsidRPr="003324C5" w:rsidRDefault="003324C5" w:rsidP="00625477">
            <w:pPr>
              <w:tabs>
                <w:tab w:val="left" w:pos="720"/>
              </w:tabs>
              <w:spacing w:before="60" w:after="60"/>
              <w:jc w:val="center"/>
              <w:rPr>
                <w:sz w:val="20"/>
                <w:szCs w:val="20"/>
              </w:rPr>
            </w:pPr>
            <w:r w:rsidRPr="00C133FF">
              <w:rPr>
                <w:sz w:val="20"/>
              </w:rPr>
              <w:t>Yes</w:t>
            </w:r>
          </w:p>
        </w:tc>
        <w:tc>
          <w:tcPr>
            <w:tcW w:w="465" w:type="pct"/>
          </w:tcPr>
          <w:p w14:paraId="0AFCFB3C" w14:textId="77777777" w:rsidR="003324C5" w:rsidRPr="003324C5" w:rsidRDefault="003324C5" w:rsidP="00625477">
            <w:pPr>
              <w:tabs>
                <w:tab w:val="left" w:pos="720"/>
              </w:tabs>
              <w:spacing w:before="60" w:after="60"/>
              <w:jc w:val="center"/>
              <w:rPr>
                <w:sz w:val="20"/>
                <w:szCs w:val="20"/>
              </w:rPr>
            </w:pPr>
            <w:r w:rsidRPr="00C133FF">
              <w:rPr>
                <w:sz w:val="20"/>
              </w:rPr>
              <w:t>None</w:t>
            </w:r>
          </w:p>
        </w:tc>
        <w:tc>
          <w:tcPr>
            <w:tcW w:w="316" w:type="pct"/>
          </w:tcPr>
          <w:p w14:paraId="263EF5C7" w14:textId="77777777" w:rsidR="003324C5" w:rsidRPr="003324C5" w:rsidRDefault="003324C5" w:rsidP="00625477">
            <w:pPr>
              <w:tabs>
                <w:tab w:val="left" w:pos="720"/>
              </w:tabs>
              <w:spacing w:before="60" w:after="60"/>
              <w:jc w:val="center"/>
              <w:rPr>
                <w:sz w:val="20"/>
                <w:szCs w:val="20"/>
              </w:rPr>
            </w:pPr>
            <w:r w:rsidRPr="00C133FF">
              <w:rPr>
                <w:sz w:val="20"/>
              </w:rPr>
              <w:t>N/A</w:t>
            </w:r>
          </w:p>
        </w:tc>
      </w:tr>
    </w:tbl>
    <w:p w14:paraId="716A674A" w14:textId="700A11C2" w:rsidR="003324C5" w:rsidRPr="003324C5" w:rsidRDefault="003324C5" w:rsidP="003324C5">
      <w:bookmarkStart w:id="1906" w:name="_Ref509219672"/>
      <w:bookmarkStart w:id="1907" w:name="_Toc508289643"/>
      <w:r w:rsidRPr="002318C6">
        <w:t xml:space="preserve">Table </w:t>
      </w:r>
      <w:bookmarkEnd w:id="1906"/>
      <w:r w:rsidRPr="002318C6">
        <w:t>2</w:t>
      </w:r>
      <w:r w:rsidR="00D9780A">
        <w:t>97</w:t>
      </w:r>
      <w:r w:rsidRPr="002318C6">
        <w:t>: ADBreach (sr:ADBreach) data items</w:t>
      </w:r>
      <w:bookmarkEnd w:id="1907"/>
    </w:p>
    <w:p w14:paraId="5742EAF5" w14:textId="77777777" w:rsidR="00B74BAA" w:rsidRPr="00D86190" w:rsidRDefault="00B74BAA" w:rsidP="00B74BAA">
      <w:pPr>
        <w:pStyle w:val="Heading3"/>
      </w:pPr>
      <w:bookmarkStart w:id="1908" w:name="_Ref490040534"/>
      <w:bookmarkStart w:id="1909" w:name="_Toc506336207"/>
      <w:r>
        <w:t>SMETS1CHFirmwareNotification</w:t>
      </w:r>
      <w:bookmarkEnd w:id="1908"/>
      <w:bookmarkEnd w:id="1909"/>
    </w:p>
    <w:p w14:paraId="3D3C9B76" w14:textId="77777777" w:rsidR="00B74BAA" w:rsidRDefault="00B74BAA" w:rsidP="00B74BAA">
      <w:pPr>
        <w:pStyle w:val="Heading4"/>
      </w:pPr>
      <w:bookmarkStart w:id="1910" w:name="_Ref490040521"/>
      <w:r w:rsidRPr="00971C80">
        <w:t>Specific Data Items for this DCC Alert</w:t>
      </w:r>
      <w:bookmarkEnd w:id="1910"/>
    </w:p>
    <w:p w14:paraId="5924CB44" w14:textId="77777777" w:rsidR="00B74BAA" w:rsidRDefault="00B74BAA" w:rsidP="00B74BAA">
      <w:pPr>
        <w:keepNext/>
        <w:rPr>
          <w:rFonts w:eastAsiaTheme="majorEastAsia"/>
        </w:rPr>
      </w:pPr>
    </w:p>
    <w:p w14:paraId="7396E1E4" w14:textId="77777777" w:rsidR="00B74BAA" w:rsidRPr="00971C80" w:rsidRDefault="00B74BAA" w:rsidP="00B74BAA">
      <w:pPr>
        <w:keepNext/>
      </w:pPr>
      <w:r>
        <w:t>SMETS1CHFirmwareNotification</w:t>
      </w:r>
      <w:r w:rsidRPr="00D36FF8">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B74BAA" w:rsidRPr="00971C80" w14:paraId="7A032FC7" w14:textId="77777777" w:rsidTr="00400115">
        <w:trPr>
          <w:cantSplit/>
          <w:trHeight w:val="553"/>
          <w:tblHeader/>
        </w:trPr>
        <w:tc>
          <w:tcPr>
            <w:tcW w:w="885" w:type="pct"/>
          </w:tcPr>
          <w:p w14:paraId="7E64E122" w14:textId="77777777" w:rsidR="00B74BAA" w:rsidRPr="00971C80" w:rsidRDefault="00B74BAA" w:rsidP="000A759C">
            <w:pPr>
              <w:keepNext/>
              <w:jc w:val="left"/>
              <w:rPr>
                <w:b/>
                <w:sz w:val="20"/>
                <w:szCs w:val="20"/>
              </w:rPr>
            </w:pPr>
            <w:r w:rsidRPr="00971C80">
              <w:rPr>
                <w:b/>
                <w:sz w:val="20"/>
                <w:szCs w:val="20"/>
              </w:rPr>
              <w:t>Data Item</w:t>
            </w:r>
          </w:p>
        </w:tc>
        <w:tc>
          <w:tcPr>
            <w:tcW w:w="1550" w:type="pct"/>
          </w:tcPr>
          <w:p w14:paraId="7F1DD88C" w14:textId="77777777" w:rsidR="00B74BAA" w:rsidRPr="00971C80" w:rsidRDefault="00B74BAA" w:rsidP="000A759C">
            <w:pPr>
              <w:keepNext/>
              <w:jc w:val="left"/>
              <w:rPr>
                <w:b/>
                <w:sz w:val="20"/>
                <w:szCs w:val="20"/>
              </w:rPr>
            </w:pPr>
            <w:r w:rsidRPr="00971C80">
              <w:rPr>
                <w:b/>
                <w:sz w:val="20"/>
                <w:szCs w:val="20"/>
              </w:rPr>
              <w:t>Description</w:t>
            </w:r>
          </w:p>
          <w:p w14:paraId="37097529" w14:textId="77777777" w:rsidR="00B74BAA" w:rsidRPr="00971C80" w:rsidRDefault="00B74BAA" w:rsidP="000A759C">
            <w:pPr>
              <w:keepNext/>
              <w:jc w:val="left"/>
              <w:rPr>
                <w:b/>
                <w:sz w:val="20"/>
                <w:szCs w:val="20"/>
              </w:rPr>
            </w:pPr>
            <w:r w:rsidRPr="00971C80">
              <w:rPr>
                <w:b/>
                <w:sz w:val="20"/>
                <w:szCs w:val="20"/>
              </w:rPr>
              <w:t>/ Allowable values</w:t>
            </w:r>
          </w:p>
        </w:tc>
        <w:tc>
          <w:tcPr>
            <w:tcW w:w="1164" w:type="pct"/>
            <w:hideMark/>
          </w:tcPr>
          <w:p w14:paraId="00E07AF1" w14:textId="77777777" w:rsidR="00B74BAA" w:rsidRPr="00971C80" w:rsidRDefault="00B74BAA" w:rsidP="000A759C">
            <w:pPr>
              <w:keepNext/>
              <w:jc w:val="center"/>
              <w:rPr>
                <w:b/>
                <w:sz w:val="20"/>
                <w:szCs w:val="20"/>
              </w:rPr>
            </w:pPr>
            <w:r w:rsidRPr="00971C80">
              <w:rPr>
                <w:b/>
                <w:sz w:val="20"/>
                <w:szCs w:val="20"/>
              </w:rPr>
              <w:t>Type</w:t>
            </w:r>
          </w:p>
        </w:tc>
        <w:tc>
          <w:tcPr>
            <w:tcW w:w="620" w:type="pct"/>
            <w:hideMark/>
          </w:tcPr>
          <w:p w14:paraId="3ED9293F" w14:textId="77777777" w:rsidR="00B74BAA" w:rsidRPr="00971C80" w:rsidRDefault="00B74BAA" w:rsidP="000A759C">
            <w:pPr>
              <w:keepNext/>
              <w:jc w:val="center"/>
              <w:rPr>
                <w:b/>
                <w:bCs/>
                <w:sz w:val="20"/>
                <w:szCs w:val="20"/>
                <w:vertAlign w:val="superscript"/>
              </w:rPr>
            </w:pPr>
            <w:r w:rsidRPr="00971C80">
              <w:rPr>
                <w:b/>
                <w:sz w:val="20"/>
                <w:szCs w:val="20"/>
              </w:rPr>
              <w:t>Mandatory</w:t>
            </w:r>
          </w:p>
        </w:tc>
        <w:tc>
          <w:tcPr>
            <w:tcW w:w="465" w:type="pct"/>
            <w:hideMark/>
          </w:tcPr>
          <w:p w14:paraId="2C102A7C" w14:textId="77777777" w:rsidR="00B74BAA" w:rsidRPr="00971C80" w:rsidRDefault="00B74BAA" w:rsidP="000A759C">
            <w:pPr>
              <w:keepNext/>
              <w:jc w:val="center"/>
              <w:rPr>
                <w:b/>
                <w:sz w:val="20"/>
                <w:szCs w:val="20"/>
              </w:rPr>
            </w:pPr>
            <w:r w:rsidRPr="00971C80">
              <w:rPr>
                <w:b/>
                <w:sz w:val="20"/>
                <w:szCs w:val="20"/>
              </w:rPr>
              <w:t>Default</w:t>
            </w:r>
          </w:p>
        </w:tc>
        <w:tc>
          <w:tcPr>
            <w:tcW w:w="316" w:type="pct"/>
          </w:tcPr>
          <w:p w14:paraId="033A98C3" w14:textId="77777777" w:rsidR="00B74BAA" w:rsidRPr="00971C80" w:rsidRDefault="00B74BAA" w:rsidP="000A759C">
            <w:pPr>
              <w:keepNext/>
              <w:jc w:val="center"/>
              <w:rPr>
                <w:b/>
                <w:sz w:val="20"/>
                <w:szCs w:val="20"/>
              </w:rPr>
            </w:pPr>
            <w:r w:rsidRPr="00971C80">
              <w:rPr>
                <w:b/>
                <w:sz w:val="20"/>
                <w:szCs w:val="20"/>
              </w:rPr>
              <w:t>Units</w:t>
            </w:r>
          </w:p>
        </w:tc>
      </w:tr>
      <w:tr w:rsidR="00B74BAA" w:rsidRPr="00971C80" w14:paraId="45C68DA2" w14:textId="77777777" w:rsidTr="00400115">
        <w:trPr>
          <w:cantSplit/>
        </w:trPr>
        <w:tc>
          <w:tcPr>
            <w:tcW w:w="885" w:type="pct"/>
          </w:tcPr>
          <w:p w14:paraId="674CD550" w14:textId="77777777" w:rsidR="00B74BAA" w:rsidRPr="00CD49DD" w:rsidRDefault="00B74BAA" w:rsidP="000A759C">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DeviceID</w:t>
            </w:r>
          </w:p>
        </w:tc>
        <w:tc>
          <w:tcPr>
            <w:tcW w:w="1550" w:type="pct"/>
          </w:tcPr>
          <w:p w14:paraId="09A03DC0" w14:textId="769A8378" w:rsidR="00B74BAA" w:rsidRPr="00CD49DD" w:rsidRDefault="00B74BAA" w:rsidP="00B74BAA">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 xml:space="preserve">The Device ID of the </w:t>
            </w:r>
            <w:r>
              <w:rPr>
                <w:rFonts w:ascii="Times New Roman" w:hAnsi="Times New Roman" w:cs="Times New Roman"/>
                <w:sz w:val="20"/>
                <w:szCs w:val="20"/>
              </w:rPr>
              <w:t xml:space="preserve">affected SMETS1 GPF </w:t>
            </w:r>
            <w:r w:rsidR="00BA0CEA">
              <w:rPr>
                <w:rFonts w:ascii="Times New Roman" w:hAnsi="Times New Roman" w:cs="Times New Roman"/>
                <w:sz w:val="20"/>
                <w:szCs w:val="20"/>
              </w:rPr>
              <w:t>or PPMID</w:t>
            </w:r>
          </w:p>
        </w:tc>
        <w:tc>
          <w:tcPr>
            <w:tcW w:w="1164" w:type="pct"/>
          </w:tcPr>
          <w:p w14:paraId="636DA080" w14:textId="77777777" w:rsidR="00B74BAA" w:rsidRDefault="00B74BAA" w:rsidP="000A759C">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sr:EUI</w:t>
            </w:r>
          </w:p>
          <w:p w14:paraId="7FB33FB7" w14:textId="77777777" w:rsidR="00B74BAA" w:rsidRPr="00CD49DD" w:rsidRDefault="00B74BAA" w:rsidP="000A759C">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1AA03AEE" w14:textId="77777777" w:rsidR="00B74BAA" w:rsidRPr="00CD49DD"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10018239" w14:textId="77777777" w:rsidR="00B74BAA" w:rsidRPr="00CD49DD"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24ED7C4E" w14:textId="77777777" w:rsidR="00B74BAA" w:rsidRPr="00CD49DD"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r w:rsidR="00B74BAA" w:rsidRPr="00971C80" w14:paraId="15D40E8F" w14:textId="77777777" w:rsidTr="00400115">
        <w:trPr>
          <w:cantSplit/>
        </w:trPr>
        <w:tc>
          <w:tcPr>
            <w:tcW w:w="885" w:type="pct"/>
          </w:tcPr>
          <w:p w14:paraId="6D345CC3" w14:textId="77777777" w:rsidR="00B74BAA" w:rsidRPr="00CD49DD" w:rsidRDefault="00B74BAA" w:rsidP="000A759C">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FirmwareVersion</w:t>
            </w:r>
          </w:p>
        </w:tc>
        <w:tc>
          <w:tcPr>
            <w:tcW w:w="1550" w:type="pct"/>
          </w:tcPr>
          <w:p w14:paraId="0CD787AC" w14:textId="77777777" w:rsidR="00B74BAA" w:rsidRPr="00C20542" w:rsidRDefault="00B74BAA" w:rsidP="00107F04">
            <w:pPr>
              <w:pStyle w:val="Tablebullet2"/>
              <w:numPr>
                <w:ilvl w:val="0"/>
                <w:numId w:val="0"/>
              </w:numPr>
              <w:jc w:val="left"/>
              <w:rPr>
                <w:rFonts w:ascii="Times New Roman" w:eastAsia="Calibri" w:hAnsi="Times New Roman" w:cs="Times New Roman"/>
                <w:sz w:val="20"/>
                <w:szCs w:val="20"/>
              </w:rPr>
            </w:pPr>
            <w:r w:rsidRPr="00C20542">
              <w:rPr>
                <w:rFonts w:ascii="Times New Roman" w:hAnsi="Times New Roman" w:cs="Times New Roman"/>
                <w:sz w:val="20"/>
                <w:szCs w:val="20"/>
              </w:rPr>
              <w:t xml:space="preserve">The </w:t>
            </w:r>
            <w:r w:rsidR="00C20542" w:rsidRPr="00C20542">
              <w:rPr>
                <w:rFonts w:ascii="Times New Roman" w:hAnsi="Times New Roman" w:cs="Times New Roman"/>
                <w:sz w:val="20"/>
                <w:szCs w:val="20"/>
              </w:rPr>
              <w:t xml:space="preserve">firmware version of the FirmwareImage </w:t>
            </w:r>
            <w:r w:rsidR="00107F04">
              <w:rPr>
                <w:rFonts w:ascii="Times New Roman" w:hAnsi="Times New Roman" w:cs="Times New Roman"/>
                <w:sz w:val="20"/>
                <w:szCs w:val="20"/>
              </w:rPr>
              <w:t xml:space="preserve">included in the corresponding Update Firmware Service Request, </w:t>
            </w:r>
            <w:r w:rsidR="00C20542" w:rsidRPr="00C20542">
              <w:rPr>
                <w:rFonts w:ascii="Times New Roman" w:hAnsi="Times New Roman" w:cs="Times New Roman"/>
                <w:sz w:val="20"/>
                <w:szCs w:val="20"/>
              </w:rPr>
              <w:t xml:space="preserve">as held in the CPL and </w:t>
            </w:r>
            <w:r w:rsidRPr="00C20542">
              <w:rPr>
                <w:rFonts w:ascii="Times New Roman" w:hAnsi="Times New Roman" w:cs="Times New Roman"/>
                <w:sz w:val="20"/>
                <w:szCs w:val="20"/>
              </w:rPr>
              <w:t>presented in the format XXXXXXXX where each X is one of the characters 0 to 9 or A to F</w:t>
            </w:r>
            <w:r w:rsidRPr="00C20542">
              <w:rPr>
                <w:rStyle w:val="SubtleEmphasis"/>
                <w:rFonts w:ascii="Times New Roman" w:eastAsia="Calibri" w:hAnsi="Times New Roman" w:cs="Times New Roman"/>
                <w:sz w:val="20"/>
                <w:szCs w:val="20"/>
              </w:rPr>
              <w:t xml:space="preserve"> </w:t>
            </w:r>
          </w:p>
        </w:tc>
        <w:tc>
          <w:tcPr>
            <w:tcW w:w="1164" w:type="pct"/>
          </w:tcPr>
          <w:p w14:paraId="437C9B70"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Restriction of</w:t>
            </w:r>
          </w:p>
          <w:p w14:paraId="1E63FC3E"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xs:string</w:t>
            </w:r>
          </w:p>
          <w:p w14:paraId="7CD0A738"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(minLength = 1,</w:t>
            </w:r>
          </w:p>
          <w:p w14:paraId="6BAC013B" w14:textId="77777777" w:rsidR="00B74BAA" w:rsidRPr="00CD49DD" w:rsidRDefault="00B74BAA" w:rsidP="000A759C">
            <w:pPr>
              <w:contextualSpacing/>
              <w:jc w:val="center"/>
              <w:rPr>
                <w:color w:val="000000" w:themeColor="text1"/>
                <w:sz w:val="20"/>
                <w:szCs w:val="20"/>
              </w:rPr>
            </w:pPr>
            <w:r w:rsidRPr="00CD49DD">
              <w:rPr>
                <w:sz w:val="20"/>
                <w:szCs w:val="20"/>
              </w:rPr>
              <w:t>maxLength = 8)</w:t>
            </w:r>
          </w:p>
        </w:tc>
        <w:tc>
          <w:tcPr>
            <w:tcW w:w="620" w:type="pct"/>
          </w:tcPr>
          <w:p w14:paraId="40B8383C" w14:textId="77777777" w:rsidR="00B74BAA" w:rsidRPr="00CD49DD"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76521CC0" w14:textId="77777777" w:rsidR="00B74BAA" w:rsidRPr="00CD49DD"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4725F27A" w14:textId="77777777" w:rsidR="00B74BAA" w:rsidRPr="00CD49DD"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r w:rsidR="00B74BAA" w:rsidRPr="00971C80" w14:paraId="422AF571" w14:textId="77777777" w:rsidTr="00400115">
        <w:tc>
          <w:tcPr>
            <w:tcW w:w="885" w:type="pct"/>
          </w:tcPr>
          <w:p w14:paraId="033F4E6F" w14:textId="77777777" w:rsidR="00B74BAA" w:rsidRPr="00CD49DD" w:rsidRDefault="00B74BAA" w:rsidP="000A759C">
            <w:pPr>
              <w:pStyle w:val="Tablebullet2"/>
              <w:numPr>
                <w:ilvl w:val="0"/>
                <w:numId w:val="0"/>
              </w:numPr>
              <w:jc w:val="left"/>
              <w:rPr>
                <w:rFonts w:ascii="Times New Roman" w:hAnsi="Times New Roman" w:cs="Times New Roman"/>
                <w:sz w:val="20"/>
                <w:szCs w:val="20"/>
              </w:rPr>
            </w:pPr>
            <w:r w:rsidRPr="00D64A94">
              <w:rPr>
                <w:rFonts w:ascii="Times New Roman" w:hAnsi="Times New Roman" w:cs="Times New Roman"/>
                <w:sz w:val="20"/>
                <w:szCs w:val="20"/>
              </w:rPr>
              <w:t>FirmwareVersionUpdateStatus</w:t>
            </w:r>
          </w:p>
        </w:tc>
        <w:tc>
          <w:tcPr>
            <w:tcW w:w="1550" w:type="pct"/>
          </w:tcPr>
          <w:p w14:paraId="2EB09A91" w14:textId="77777777" w:rsidR="00B74BAA" w:rsidRDefault="00B74BAA" w:rsidP="000A75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The outcome of the Firmware update request. </w:t>
            </w:r>
          </w:p>
          <w:p w14:paraId="482686E4" w14:textId="77777777" w:rsidR="00B74BAA" w:rsidRPr="00887B25" w:rsidRDefault="00B74BAA" w:rsidP="000A759C">
            <w:pPr>
              <w:pStyle w:val="Tablebullet2"/>
              <w:numPr>
                <w:ilvl w:val="0"/>
                <w:numId w:val="0"/>
              </w:numPr>
              <w:jc w:val="left"/>
              <w:rPr>
                <w:rFonts w:ascii="Times New Roman" w:hAnsi="Times New Roman" w:cs="Times New Roman"/>
                <w:sz w:val="20"/>
                <w:szCs w:val="20"/>
              </w:rPr>
            </w:pPr>
            <w:r w:rsidRPr="00887B25">
              <w:rPr>
                <w:rFonts w:ascii="Times New Roman" w:hAnsi="Times New Roman" w:cs="Times New Roman"/>
                <w:sz w:val="20"/>
                <w:szCs w:val="20"/>
              </w:rPr>
              <w:t>Valid Set:</w:t>
            </w:r>
          </w:p>
          <w:p w14:paraId="0911BDFC" w14:textId="77777777" w:rsidR="00B74BAA" w:rsidRPr="00887B25" w:rsidRDefault="00B74BAA" w:rsidP="000A759C">
            <w:pPr>
              <w:pStyle w:val="ListParagraph"/>
              <w:numPr>
                <w:ilvl w:val="0"/>
                <w:numId w:val="63"/>
              </w:numPr>
              <w:spacing w:after="60" w:line="276" w:lineRule="auto"/>
              <w:contextualSpacing w:val="0"/>
              <w:jc w:val="left"/>
              <w:rPr>
                <w:rStyle w:val="SubtleEmphasis"/>
                <w:rFonts w:eastAsia="Calibri"/>
                <w:i w:val="0"/>
                <w:iCs w:val="0"/>
                <w:color w:val="000000"/>
                <w:sz w:val="20"/>
                <w:szCs w:val="20"/>
              </w:rPr>
            </w:pPr>
            <w:r w:rsidRPr="00D64A94">
              <w:rPr>
                <w:rStyle w:val="SubtleEmphasis"/>
                <w:rFonts w:eastAsia="Calibri"/>
                <w:color w:val="000000"/>
                <w:sz w:val="20"/>
                <w:szCs w:val="20"/>
              </w:rPr>
              <w:t>UpdateRequested</w:t>
            </w:r>
          </w:p>
          <w:p w14:paraId="08B22845" w14:textId="77777777" w:rsidR="00B74BAA" w:rsidRPr="00CD49DD" w:rsidRDefault="00B74BAA" w:rsidP="000A759C">
            <w:pPr>
              <w:pStyle w:val="ListParagraph"/>
              <w:numPr>
                <w:ilvl w:val="0"/>
                <w:numId w:val="63"/>
              </w:numPr>
              <w:spacing w:after="60" w:line="276" w:lineRule="auto"/>
              <w:contextualSpacing w:val="0"/>
              <w:jc w:val="left"/>
              <w:rPr>
                <w:sz w:val="20"/>
                <w:szCs w:val="20"/>
              </w:rPr>
            </w:pPr>
            <w:r w:rsidRPr="00D64A94">
              <w:rPr>
                <w:rStyle w:val="SubtleEmphasis"/>
                <w:rFonts w:eastAsia="Calibri"/>
                <w:sz w:val="20"/>
                <w:szCs w:val="20"/>
              </w:rPr>
              <w:t>ActivationSuccessful</w:t>
            </w:r>
          </w:p>
        </w:tc>
        <w:tc>
          <w:tcPr>
            <w:tcW w:w="1164" w:type="pct"/>
          </w:tcPr>
          <w:p w14:paraId="35BF89A0"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Restriction of</w:t>
            </w:r>
          </w:p>
          <w:p w14:paraId="100F9F90" w14:textId="77777777" w:rsidR="00B74BAA"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xs:string</w:t>
            </w:r>
          </w:p>
          <w:p w14:paraId="42690206" w14:textId="24156AD8" w:rsidR="00B74BAA" w:rsidRPr="00CD49DD" w:rsidRDefault="00B74BAA" w:rsidP="000A759C">
            <w:pPr>
              <w:pStyle w:val="Tablebullet2"/>
              <w:numPr>
                <w:ilvl w:val="0"/>
                <w:numId w:val="0"/>
              </w:numPr>
              <w:jc w:val="center"/>
              <w:rPr>
                <w:rFonts w:ascii="Times New Roman" w:hAnsi="Times New Roman" w:cs="Times New Roman"/>
                <w:sz w:val="20"/>
                <w:szCs w:val="20"/>
              </w:rPr>
            </w:pPr>
            <w:r w:rsidRPr="00971C80">
              <w:rPr>
                <w:rFonts w:ascii="Times New Roman" w:hAnsi="Times New Roman" w:cs="Times New Roman"/>
                <w:sz w:val="20"/>
                <w:szCs w:val="20"/>
              </w:rPr>
              <w:t>(Enumeration)</w:t>
            </w:r>
          </w:p>
        </w:tc>
        <w:tc>
          <w:tcPr>
            <w:tcW w:w="620" w:type="pct"/>
          </w:tcPr>
          <w:p w14:paraId="517F682F"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Yes</w:t>
            </w:r>
          </w:p>
        </w:tc>
        <w:tc>
          <w:tcPr>
            <w:tcW w:w="465" w:type="pct"/>
          </w:tcPr>
          <w:p w14:paraId="1FCCC245"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None</w:t>
            </w:r>
          </w:p>
        </w:tc>
        <w:tc>
          <w:tcPr>
            <w:tcW w:w="316" w:type="pct"/>
          </w:tcPr>
          <w:p w14:paraId="0D4599D3"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N/A</w:t>
            </w:r>
          </w:p>
        </w:tc>
      </w:tr>
    </w:tbl>
    <w:p w14:paraId="0516B5F6" w14:textId="4D5843F3" w:rsidR="00B74BAA" w:rsidRDefault="00B74BAA" w:rsidP="004705F3">
      <w:pPr>
        <w:pStyle w:val="Caption"/>
      </w:pPr>
      <w:r w:rsidRPr="00970A70">
        <w:t xml:space="preserve">Table </w:t>
      </w:r>
      <w:r w:rsidR="004705F3">
        <w:rPr>
          <w:noProof/>
        </w:rPr>
        <w:t>298</w:t>
      </w:r>
      <w:r w:rsidRPr="00970A70">
        <w:t xml:space="preserve"> : </w:t>
      </w:r>
      <w:r w:rsidR="00107F04">
        <w:t>SMETS1CHFirmwareNotification</w:t>
      </w:r>
      <w:r w:rsidR="00107F04" w:rsidRPr="00D36FF8">
        <w:t xml:space="preserve"> </w:t>
      </w:r>
      <w:r>
        <w:t>(</w:t>
      </w:r>
      <w:r w:rsidRPr="00970A70">
        <w:t xml:space="preserve"> sr:</w:t>
      </w:r>
      <w:r w:rsidRPr="00CD49DD">
        <w:t xml:space="preserve"> </w:t>
      </w:r>
      <w:r w:rsidR="00107F04">
        <w:t>SMETS1CHFirmwareNotification</w:t>
      </w:r>
      <w:r w:rsidRPr="00970A70">
        <w:t>) data items</w:t>
      </w:r>
    </w:p>
    <w:p w14:paraId="534F63E6" w14:textId="77777777" w:rsidR="00D247D3" w:rsidRPr="00F91B32" w:rsidRDefault="00D247D3" w:rsidP="00C133FF"/>
    <w:p w14:paraId="27B85DFA" w14:textId="77777777" w:rsidR="000B60A3" w:rsidRPr="00971C80" w:rsidRDefault="000B60A3" w:rsidP="000B60A3">
      <w:pPr>
        <w:pStyle w:val="Heading2"/>
      </w:pPr>
      <w:bookmarkStart w:id="1911" w:name="_Toc415150896"/>
      <w:bookmarkStart w:id="1912" w:name="_Toc415151333"/>
      <w:bookmarkStart w:id="1913" w:name="_Toc489860832"/>
      <w:bookmarkStart w:id="1914" w:name="_Toc506336208"/>
      <w:bookmarkStart w:id="1915" w:name="_Toc509172562"/>
      <w:bookmarkEnd w:id="1911"/>
      <w:bookmarkEnd w:id="1912"/>
      <w:r w:rsidRPr="00971C80">
        <w:t>Data Types Shared Across Service Requests</w:t>
      </w:r>
      <w:bookmarkEnd w:id="1913"/>
      <w:bookmarkEnd w:id="1914"/>
      <w:bookmarkEnd w:id="1915"/>
    </w:p>
    <w:p w14:paraId="66F9F71E" w14:textId="77777777" w:rsidR="00AF07E9" w:rsidRPr="00971C80" w:rsidRDefault="00AF07E9" w:rsidP="00AF07E9">
      <w:r w:rsidRPr="00971C80">
        <w:t xml:space="preserve">This section defines those Data Types that are included in a number of Requests within </w:t>
      </w:r>
      <w:r w:rsidR="003D7A9A">
        <w:t>clause</w:t>
      </w:r>
      <w:r w:rsidRPr="00971C80">
        <w:t xml:space="preserve"> 3.8 Service Request Definitions.</w:t>
      </w:r>
    </w:p>
    <w:p w14:paraId="1E8A15B0" w14:textId="77777777" w:rsidR="000B60A3" w:rsidRPr="00971C80" w:rsidRDefault="000B60A3" w:rsidP="009A19C0">
      <w:pPr>
        <w:pStyle w:val="Heading3"/>
      </w:pPr>
      <w:bookmarkStart w:id="1916" w:name="_Toc489860833"/>
      <w:bookmarkStart w:id="1917" w:name="_Toc506336209"/>
      <w:bookmarkStart w:id="1918" w:name="_Toc509172563"/>
      <w:r w:rsidRPr="00971C80">
        <w:t>Definitions</w:t>
      </w:r>
      <w:bookmarkEnd w:id="1916"/>
      <w:bookmarkEnd w:id="1917"/>
      <w:bookmarkEnd w:id="1918"/>
    </w:p>
    <w:p w14:paraId="326EC7F8" w14:textId="77777777" w:rsidR="000B60A3" w:rsidRPr="00EA6BD0" w:rsidRDefault="000100AB" w:rsidP="00F000C9">
      <w:pPr>
        <w:pStyle w:val="Heading4"/>
      </w:pPr>
      <w:r w:rsidRPr="00EA6BD0">
        <w:tab/>
      </w:r>
      <w:bookmarkStart w:id="1919" w:name="_Ref403055139"/>
      <w:r w:rsidR="000B60A3" w:rsidRPr="00EA6BD0">
        <w:t>RequestIDType</w:t>
      </w:r>
      <w:bookmarkEnd w:id="1919"/>
    </w:p>
    <w:tbl>
      <w:tblPr>
        <w:tblStyle w:val="TableGrid4"/>
        <w:tblW w:w="5000" w:type="pct"/>
        <w:tblLayout w:type="fixed"/>
        <w:tblCellMar>
          <w:left w:w="57" w:type="dxa"/>
          <w:right w:w="57" w:type="dxa"/>
        </w:tblCellMar>
        <w:tblLook w:val="0420" w:firstRow="1" w:lastRow="0" w:firstColumn="0" w:lastColumn="0" w:noHBand="0" w:noVBand="1"/>
      </w:tblPr>
      <w:tblGrid>
        <w:gridCol w:w="1455"/>
        <w:gridCol w:w="2797"/>
        <w:gridCol w:w="1818"/>
        <w:gridCol w:w="1538"/>
        <w:gridCol w:w="838"/>
        <w:gridCol w:w="570"/>
      </w:tblGrid>
      <w:tr w:rsidR="00846622" w:rsidRPr="00971C80" w14:paraId="7373F452" w14:textId="77777777" w:rsidTr="00400115">
        <w:trPr>
          <w:cantSplit/>
          <w:trHeight w:val="553"/>
          <w:tblHeader/>
        </w:trPr>
        <w:tc>
          <w:tcPr>
            <w:tcW w:w="807" w:type="pct"/>
          </w:tcPr>
          <w:p w14:paraId="5EFA566D" w14:textId="77777777" w:rsidR="000B60A3" w:rsidRPr="00971C80" w:rsidRDefault="000B60A3" w:rsidP="000B60A3">
            <w:pPr>
              <w:jc w:val="left"/>
              <w:rPr>
                <w:b/>
                <w:sz w:val="20"/>
                <w:szCs w:val="20"/>
              </w:rPr>
            </w:pPr>
            <w:r w:rsidRPr="00971C80">
              <w:rPr>
                <w:b/>
                <w:sz w:val="20"/>
                <w:szCs w:val="20"/>
              </w:rPr>
              <w:t>Data Type</w:t>
            </w:r>
          </w:p>
        </w:tc>
        <w:tc>
          <w:tcPr>
            <w:tcW w:w="1551" w:type="pct"/>
          </w:tcPr>
          <w:p w14:paraId="44D26B90" w14:textId="77777777" w:rsidR="000B60A3" w:rsidRPr="00971C80" w:rsidRDefault="000B60A3" w:rsidP="000B60A3">
            <w:pPr>
              <w:jc w:val="left"/>
              <w:rPr>
                <w:b/>
                <w:sz w:val="20"/>
                <w:szCs w:val="20"/>
              </w:rPr>
            </w:pPr>
            <w:r w:rsidRPr="00971C80">
              <w:rPr>
                <w:b/>
                <w:sz w:val="20"/>
                <w:szCs w:val="20"/>
              </w:rPr>
              <w:t>Description</w:t>
            </w:r>
          </w:p>
          <w:p w14:paraId="57755697" w14:textId="77777777" w:rsidR="000B60A3" w:rsidRPr="00971C80" w:rsidRDefault="000B60A3" w:rsidP="000B60A3">
            <w:pPr>
              <w:jc w:val="left"/>
              <w:rPr>
                <w:b/>
                <w:sz w:val="20"/>
                <w:szCs w:val="20"/>
              </w:rPr>
            </w:pPr>
            <w:r w:rsidRPr="00971C80">
              <w:rPr>
                <w:b/>
                <w:sz w:val="20"/>
                <w:szCs w:val="20"/>
              </w:rPr>
              <w:t>/ Allowable values</w:t>
            </w:r>
          </w:p>
        </w:tc>
        <w:tc>
          <w:tcPr>
            <w:tcW w:w="1008" w:type="pct"/>
            <w:hideMark/>
          </w:tcPr>
          <w:p w14:paraId="4B87D28B" w14:textId="77777777" w:rsidR="000B60A3" w:rsidRPr="00971C80" w:rsidRDefault="000B60A3" w:rsidP="000B60A3">
            <w:pPr>
              <w:jc w:val="center"/>
              <w:rPr>
                <w:b/>
                <w:sz w:val="20"/>
                <w:szCs w:val="20"/>
              </w:rPr>
            </w:pPr>
            <w:r w:rsidRPr="00971C80">
              <w:rPr>
                <w:b/>
                <w:sz w:val="20"/>
                <w:szCs w:val="20"/>
              </w:rPr>
              <w:t>Type</w:t>
            </w:r>
          </w:p>
        </w:tc>
        <w:tc>
          <w:tcPr>
            <w:tcW w:w="853" w:type="pct"/>
            <w:hideMark/>
          </w:tcPr>
          <w:p w14:paraId="34A509B8"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5" w:type="pct"/>
            <w:hideMark/>
          </w:tcPr>
          <w:p w14:paraId="3A72AEE9" w14:textId="77777777" w:rsidR="000B60A3" w:rsidRPr="00971C80" w:rsidRDefault="000B60A3" w:rsidP="000B60A3">
            <w:pPr>
              <w:jc w:val="center"/>
              <w:rPr>
                <w:b/>
                <w:sz w:val="20"/>
                <w:szCs w:val="20"/>
              </w:rPr>
            </w:pPr>
            <w:r w:rsidRPr="00971C80">
              <w:rPr>
                <w:b/>
                <w:sz w:val="20"/>
                <w:szCs w:val="20"/>
              </w:rPr>
              <w:t>Default</w:t>
            </w:r>
          </w:p>
        </w:tc>
        <w:tc>
          <w:tcPr>
            <w:tcW w:w="316" w:type="pct"/>
          </w:tcPr>
          <w:p w14:paraId="5CACFD08" w14:textId="77777777" w:rsidR="000B60A3" w:rsidRPr="00971C80" w:rsidRDefault="000B60A3" w:rsidP="000B60A3">
            <w:pPr>
              <w:jc w:val="center"/>
              <w:rPr>
                <w:b/>
                <w:sz w:val="20"/>
                <w:szCs w:val="20"/>
              </w:rPr>
            </w:pPr>
            <w:r w:rsidRPr="00971C80">
              <w:rPr>
                <w:b/>
                <w:sz w:val="20"/>
                <w:szCs w:val="20"/>
              </w:rPr>
              <w:t>Units</w:t>
            </w:r>
          </w:p>
        </w:tc>
      </w:tr>
      <w:tr w:rsidR="00846622" w:rsidRPr="00971C80" w14:paraId="01247DCA" w14:textId="77777777" w:rsidTr="00400115">
        <w:trPr>
          <w:cantSplit/>
        </w:trPr>
        <w:tc>
          <w:tcPr>
            <w:tcW w:w="807" w:type="pct"/>
          </w:tcPr>
          <w:p w14:paraId="4270D484" w14:textId="77777777" w:rsidR="000B60A3" w:rsidRPr="00971C80" w:rsidRDefault="000B60A3" w:rsidP="000B60A3">
            <w:pPr>
              <w:tabs>
                <w:tab w:val="left" w:pos="720"/>
              </w:tabs>
              <w:spacing w:before="60" w:after="60"/>
              <w:jc w:val="left"/>
              <w:rPr>
                <w:sz w:val="20"/>
                <w:szCs w:val="20"/>
              </w:rPr>
            </w:pPr>
            <w:r w:rsidRPr="00971C80">
              <w:rPr>
                <w:sz w:val="20"/>
                <w:szCs w:val="20"/>
              </w:rPr>
              <w:t>RequestIDType</w:t>
            </w:r>
          </w:p>
        </w:tc>
        <w:tc>
          <w:tcPr>
            <w:tcW w:w="1551" w:type="pct"/>
          </w:tcPr>
          <w:p w14:paraId="7D95A6FD" w14:textId="77777777" w:rsidR="000B60A3" w:rsidRPr="00971C80" w:rsidRDefault="000B60A3" w:rsidP="000B60A3">
            <w:pPr>
              <w:spacing w:before="60" w:after="60"/>
              <w:jc w:val="left"/>
              <w:rPr>
                <w:bCs/>
                <w:sz w:val="20"/>
                <w:szCs w:val="20"/>
              </w:rPr>
            </w:pPr>
            <w:r w:rsidRPr="00971C80">
              <w:rPr>
                <w:bCs/>
                <w:sz w:val="20"/>
                <w:szCs w:val="20"/>
              </w:rPr>
              <w:t>Concatenation of the following 3 components separated by “:”</w:t>
            </w:r>
          </w:p>
          <w:p w14:paraId="71342C59" w14:textId="77777777" w:rsidR="000B60A3" w:rsidRPr="00971C80" w:rsidRDefault="000B60A3" w:rsidP="00AB3A89">
            <w:pPr>
              <w:numPr>
                <w:ilvl w:val="0"/>
                <w:numId w:val="197"/>
              </w:numPr>
              <w:spacing w:before="60" w:after="60"/>
              <w:jc w:val="left"/>
              <w:rPr>
                <w:sz w:val="20"/>
                <w:szCs w:val="20"/>
              </w:rPr>
            </w:pPr>
            <w:r w:rsidRPr="00971C80">
              <w:rPr>
                <w:bCs/>
                <w:sz w:val="20"/>
                <w:szCs w:val="20"/>
              </w:rPr>
              <w:t xml:space="preserve">1 </w:t>
            </w:r>
            <w:r w:rsidRPr="00971C80">
              <w:rPr>
                <w:sz w:val="20"/>
                <w:szCs w:val="20"/>
              </w:rPr>
              <w:t>EUI-64 value (type sr:EUI</w:t>
            </w:r>
            <w:r w:rsidR="002E51B9" w:rsidRPr="00971C80">
              <w:rPr>
                <w:sz w:val="20"/>
                <w:szCs w:val="20"/>
              </w:rPr>
              <w:t>)</w:t>
            </w:r>
            <w:r w:rsidRPr="00971C80">
              <w:rPr>
                <w:sz w:val="20"/>
                <w:szCs w:val="20"/>
              </w:rPr>
              <w:t xml:space="preserve"> </w:t>
            </w:r>
          </w:p>
          <w:p w14:paraId="799636A8" w14:textId="77777777" w:rsidR="000B60A3" w:rsidRPr="00971C80" w:rsidRDefault="000B60A3" w:rsidP="00AB3A89">
            <w:pPr>
              <w:numPr>
                <w:ilvl w:val="0"/>
                <w:numId w:val="197"/>
              </w:numPr>
              <w:spacing w:before="60" w:after="60"/>
              <w:jc w:val="left"/>
              <w:rPr>
                <w:sz w:val="20"/>
                <w:szCs w:val="20"/>
              </w:rPr>
            </w:pPr>
            <w:r w:rsidRPr="00971C80">
              <w:rPr>
                <w:bCs/>
                <w:sz w:val="20"/>
                <w:szCs w:val="20"/>
              </w:rPr>
              <w:t xml:space="preserve">1 </w:t>
            </w:r>
            <w:r w:rsidRPr="00971C80">
              <w:rPr>
                <w:sz w:val="20"/>
                <w:szCs w:val="20"/>
              </w:rPr>
              <w:t>EUI-64 value (type sr:EUI</w:t>
            </w:r>
            <w:r w:rsidR="002E51B9" w:rsidRPr="00971C80">
              <w:rPr>
                <w:sz w:val="20"/>
                <w:szCs w:val="20"/>
              </w:rPr>
              <w:t>)</w:t>
            </w:r>
            <w:r w:rsidRPr="00971C80">
              <w:rPr>
                <w:sz w:val="20"/>
                <w:szCs w:val="20"/>
              </w:rPr>
              <w:t xml:space="preserve"> </w:t>
            </w:r>
          </w:p>
          <w:p w14:paraId="12BBD3A1" w14:textId="77777777" w:rsidR="000B60A3" w:rsidRDefault="000B60A3" w:rsidP="00AB3A89">
            <w:pPr>
              <w:numPr>
                <w:ilvl w:val="0"/>
                <w:numId w:val="197"/>
              </w:numPr>
              <w:spacing w:before="60" w:after="60"/>
              <w:jc w:val="left"/>
              <w:rPr>
                <w:sz w:val="20"/>
                <w:szCs w:val="20"/>
              </w:rPr>
            </w:pPr>
            <w:r w:rsidRPr="00971C80">
              <w:rPr>
                <w:sz w:val="20"/>
                <w:szCs w:val="20"/>
              </w:rPr>
              <w:t xml:space="preserve">1 integer value </w:t>
            </w:r>
            <w:r w:rsidRPr="00971C80" w:rsidDel="002E2A87">
              <w:rPr>
                <w:bCs/>
                <w:sz w:val="20"/>
                <w:szCs w:val="20"/>
              </w:rPr>
              <w:t xml:space="preserve"> </w:t>
            </w:r>
            <w:r w:rsidRPr="00971C80">
              <w:rPr>
                <w:bCs/>
                <w:sz w:val="20"/>
                <w:szCs w:val="20"/>
              </w:rPr>
              <w:t>&gt;</w:t>
            </w:r>
            <w:r w:rsidR="00D0505E">
              <w:rPr>
                <w:bCs/>
                <w:sz w:val="20"/>
                <w:szCs w:val="20"/>
              </w:rPr>
              <w:t>=</w:t>
            </w:r>
            <w:r w:rsidRPr="00971C80">
              <w:rPr>
                <w:bCs/>
                <w:sz w:val="20"/>
                <w:szCs w:val="20"/>
              </w:rPr>
              <w:t xml:space="preserve"> 0 and &lt; 2</w:t>
            </w:r>
            <w:r w:rsidRPr="00971C80">
              <w:rPr>
                <w:bCs/>
                <w:sz w:val="20"/>
                <w:szCs w:val="20"/>
                <w:vertAlign w:val="superscript"/>
              </w:rPr>
              <w:t>64</w:t>
            </w:r>
            <w:r w:rsidR="00527164">
              <w:rPr>
                <w:rFonts w:eastAsiaTheme="minorHAnsi"/>
                <w:sz w:val="20"/>
                <w:szCs w:val="20"/>
                <w:lang w:eastAsia="en-GB"/>
              </w:rPr>
              <w:t xml:space="preserve"> </w:t>
            </w:r>
          </w:p>
          <w:p w14:paraId="4AB2800F" w14:textId="77777777" w:rsidR="00F049E7" w:rsidRDefault="00F049E7" w:rsidP="00F049E7">
            <w:pPr>
              <w:spacing w:before="60" w:after="60"/>
              <w:jc w:val="center"/>
              <w:rPr>
                <w:sz w:val="20"/>
                <w:szCs w:val="20"/>
              </w:rPr>
            </w:pPr>
          </w:p>
          <w:p w14:paraId="3CE79E9C" w14:textId="77777777" w:rsidR="00527164" w:rsidRPr="00527164" w:rsidRDefault="00527164" w:rsidP="00527164">
            <w:pPr>
              <w:spacing w:before="60" w:after="60"/>
              <w:jc w:val="left"/>
              <w:rPr>
                <w:sz w:val="20"/>
                <w:szCs w:val="20"/>
              </w:rPr>
            </w:pPr>
            <w:r>
              <w:rPr>
                <w:sz w:val="20"/>
                <w:szCs w:val="20"/>
              </w:rPr>
              <w:t>The r</w:t>
            </w:r>
            <w:r w:rsidRPr="00527164">
              <w:rPr>
                <w:sz w:val="20"/>
                <w:szCs w:val="20"/>
              </w:rPr>
              <w:t xml:space="preserve">egular expression to validate this value is defined in the DUIS </w:t>
            </w:r>
            <w:r>
              <w:rPr>
                <w:sz w:val="20"/>
                <w:szCs w:val="20"/>
              </w:rPr>
              <w:t>XML S</w:t>
            </w:r>
            <w:r w:rsidRPr="00527164">
              <w:rPr>
                <w:sz w:val="20"/>
                <w:szCs w:val="20"/>
              </w:rPr>
              <w:t xml:space="preserve">chema. </w:t>
            </w:r>
          </w:p>
          <w:p w14:paraId="1CBC9460" w14:textId="77777777" w:rsidR="00527164" w:rsidRDefault="00527164" w:rsidP="00C56709">
            <w:pPr>
              <w:spacing w:before="60" w:after="60"/>
              <w:jc w:val="left"/>
              <w:rPr>
                <w:sz w:val="20"/>
                <w:szCs w:val="20"/>
              </w:rPr>
            </w:pPr>
          </w:p>
          <w:p w14:paraId="0994E837" w14:textId="77777777" w:rsidR="00527164" w:rsidRDefault="00527164" w:rsidP="00C56709">
            <w:pPr>
              <w:spacing w:before="60" w:after="60"/>
              <w:jc w:val="left"/>
              <w:rPr>
                <w:sz w:val="20"/>
                <w:szCs w:val="20"/>
              </w:rPr>
            </w:pPr>
            <w:r w:rsidRPr="00527164">
              <w:rPr>
                <w:sz w:val="20"/>
                <w:szCs w:val="20"/>
              </w:rPr>
              <w:t>The validation allows an integer from 0 to 18,446,744,073,709,551,615</w:t>
            </w:r>
          </w:p>
          <w:p w14:paraId="309D4871" w14:textId="77777777" w:rsidR="00F049E7" w:rsidRPr="00971C80" w:rsidRDefault="00F049E7" w:rsidP="00C85D1B">
            <w:pPr>
              <w:spacing w:before="60" w:after="60"/>
              <w:jc w:val="center"/>
              <w:rPr>
                <w:sz w:val="20"/>
                <w:szCs w:val="20"/>
              </w:rPr>
            </w:pPr>
          </w:p>
        </w:tc>
        <w:tc>
          <w:tcPr>
            <w:tcW w:w="1008" w:type="pct"/>
          </w:tcPr>
          <w:p w14:paraId="1CF0F550" w14:textId="77777777" w:rsidR="000B60A3" w:rsidRPr="00971C80" w:rsidRDefault="000B60A3" w:rsidP="000B60A3">
            <w:pPr>
              <w:spacing w:before="60" w:after="60"/>
              <w:jc w:val="center"/>
              <w:rPr>
                <w:sz w:val="20"/>
                <w:szCs w:val="20"/>
              </w:rPr>
            </w:pPr>
            <w:r w:rsidRPr="00971C80">
              <w:rPr>
                <w:sz w:val="20"/>
                <w:szCs w:val="20"/>
              </w:rPr>
              <w:t>Restriction of</w:t>
            </w:r>
          </w:p>
          <w:p w14:paraId="62FFC4DE" w14:textId="77777777" w:rsidR="000B60A3" w:rsidRPr="00971C80" w:rsidRDefault="000B60A3" w:rsidP="000B60A3">
            <w:pPr>
              <w:spacing w:before="60" w:after="60"/>
              <w:jc w:val="center"/>
              <w:rPr>
                <w:sz w:val="20"/>
                <w:szCs w:val="20"/>
              </w:rPr>
            </w:pPr>
            <w:r w:rsidRPr="00971C80">
              <w:rPr>
                <w:sz w:val="20"/>
                <w:szCs w:val="20"/>
              </w:rPr>
              <w:t>xs:token</w:t>
            </w:r>
          </w:p>
          <w:p w14:paraId="09306B71" w14:textId="77777777" w:rsidR="000B60A3" w:rsidRPr="00971C80" w:rsidRDefault="000B60A3" w:rsidP="000B60A3">
            <w:pPr>
              <w:spacing w:before="60" w:after="60"/>
              <w:jc w:val="left"/>
              <w:rPr>
                <w:bCs/>
                <w:sz w:val="20"/>
                <w:szCs w:val="20"/>
              </w:rPr>
            </w:pPr>
            <w:r w:rsidRPr="00971C80">
              <w:rPr>
                <w:bCs/>
                <w:sz w:val="20"/>
                <w:szCs w:val="20"/>
              </w:rPr>
              <w:t>(base type</w:t>
            </w:r>
          </w:p>
          <w:p w14:paraId="21968C05" w14:textId="77777777" w:rsidR="000B60A3" w:rsidRDefault="000B60A3" w:rsidP="000B60A3">
            <w:pPr>
              <w:spacing w:before="60" w:after="60"/>
              <w:jc w:val="center"/>
              <w:rPr>
                <w:bCs/>
                <w:sz w:val="20"/>
                <w:szCs w:val="20"/>
              </w:rPr>
            </w:pPr>
            <w:r w:rsidRPr="00971C80">
              <w:rPr>
                <w:bCs/>
                <w:sz w:val="20"/>
                <w:szCs w:val="20"/>
              </w:rPr>
              <w:t>xs:normalisedString)</w:t>
            </w:r>
          </w:p>
          <w:p w14:paraId="2786579C" w14:textId="77777777" w:rsidR="00527164" w:rsidRDefault="00527164" w:rsidP="00C85D1B">
            <w:pPr>
              <w:spacing w:before="60" w:after="60"/>
              <w:jc w:val="center"/>
              <w:rPr>
                <w:bCs/>
                <w:sz w:val="20"/>
                <w:szCs w:val="20"/>
              </w:rPr>
            </w:pPr>
          </w:p>
          <w:p w14:paraId="67DBD390" w14:textId="77777777" w:rsidR="009B2B0D" w:rsidRDefault="009B2B0D" w:rsidP="00C85D1B">
            <w:pPr>
              <w:spacing w:before="60" w:after="60"/>
              <w:jc w:val="center"/>
              <w:rPr>
                <w:bCs/>
                <w:sz w:val="20"/>
                <w:szCs w:val="20"/>
              </w:rPr>
            </w:pPr>
          </w:p>
          <w:p w14:paraId="7750179F" w14:textId="77777777" w:rsidR="00527164" w:rsidRDefault="00527164" w:rsidP="00C85D1B">
            <w:pPr>
              <w:spacing w:before="60" w:after="60"/>
              <w:jc w:val="center"/>
              <w:rPr>
                <w:bCs/>
                <w:sz w:val="20"/>
                <w:szCs w:val="20"/>
              </w:rPr>
            </w:pPr>
            <w:r w:rsidRPr="00527164">
              <w:rPr>
                <w:bCs/>
                <w:sz w:val="20"/>
                <w:szCs w:val="20"/>
              </w:rPr>
              <w:t xml:space="preserve">Pattern as per DUIS </w:t>
            </w:r>
            <w:r>
              <w:rPr>
                <w:bCs/>
                <w:sz w:val="20"/>
                <w:szCs w:val="20"/>
              </w:rPr>
              <w:t xml:space="preserve">XML </w:t>
            </w:r>
            <w:r w:rsidRPr="00527164">
              <w:rPr>
                <w:bCs/>
                <w:sz w:val="20"/>
                <w:szCs w:val="20"/>
              </w:rPr>
              <w:t>Schema</w:t>
            </w:r>
            <w:r>
              <w:rPr>
                <w:bCs/>
                <w:sz w:val="20"/>
                <w:szCs w:val="20"/>
              </w:rPr>
              <w:t xml:space="preserve"> definition</w:t>
            </w:r>
          </w:p>
          <w:p w14:paraId="56A72692" w14:textId="77777777" w:rsidR="00804499" w:rsidRDefault="00804499" w:rsidP="000B60A3">
            <w:pPr>
              <w:spacing w:before="60" w:after="60"/>
              <w:jc w:val="center"/>
              <w:rPr>
                <w:bCs/>
                <w:sz w:val="20"/>
                <w:szCs w:val="20"/>
              </w:rPr>
            </w:pPr>
          </w:p>
          <w:p w14:paraId="657F99F6" w14:textId="77777777" w:rsidR="00F049E7" w:rsidRDefault="00F049E7" w:rsidP="000B60A3">
            <w:pPr>
              <w:spacing w:before="60" w:after="60"/>
              <w:jc w:val="center"/>
              <w:rPr>
                <w:bCs/>
                <w:sz w:val="20"/>
                <w:szCs w:val="20"/>
              </w:rPr>
            </w:pPr>
          </w:p>
          <w:p w14:paraId="6B4253EC" w14:textId="77777777" w:rsidR="00F049E7" w:rsidRDefault="00F049E7" w:rsidP="000B60A3">
            <w:pPr>
              <w:spacing w:before="60" w:after="60"/>
              <w:jc w:val="center"/>
              <w:rPr>
                <w:bCs/>
                <w:sz w:val="20"/>
                <w:szCs w:val="20"/>
              </w:rPr>
            </w:pPr>
          </w:p>
          <w:p w14:paraId="6A9A719A" w14:textId="77777777" w:rsidR="000B60A3" w:rsidRPr="00971C80" w:rsidRDefault="000B60A3" w:rsidP="00C85D1B">
            <w:pPr>
              <w:spacing w:before="60" w:after="60"/>
              <w:jc w:val="center"/>
              <w:rPr>
                <w:sz w:val="20"/>
                <w:szCs w:val="20"/>
              </w:rPr>
            </w:pPr>
          </w:p>
        </w:tc>
        <w:tc>
          <w:tcPr>
            <w:tcW w:w="853" w:type="pct"/>
          </w:tcPr>
          <w:p w14:paraId="42051E4D" w14:textId="77777777" w:rsidR="000B60A3" w:rsidRPr="00971C80" w:rsidRDefault="000B60A3" w:rsidP="000B60A3">
            <w:pPr>
              <w:spacing w:before="60" w:after="60"/>
              <w:jc w:val="center"/>
              <w:rPr>
                <w:sz w:val="20"/>
                <w:szCs w:val="20"/>
              </w:rPr>
            </w:pPr>
            <w:r w:rsidRPr="00971C80">
              <w:rPr>
                <w:sz w:val="20"/>
                <w:szCs w:val="20"/>
              </w:rPr>
              <w:t>request:</w:t>
            </w:r>
          </w:p>
          <w:p w14:paraId="59684564" w14:textId="77777777" w:rsidR="000B60A3" w:rsidRPr="00971C80" w:rsidRDefault="000B60A3" w:rsidP="000B60A3">
            <w:pPr>
              <w:spacing w:before="60" w:after="60"/>
              <w:jc w:val="center"/>
              <w:rPr>
                <w:sz w:val="20"/>
                <w:szCs w:val="20"/>
              </w:rPr>
            </w:pPr>
            <w:r w:rsidRPr="00971C80">
              <w:rPr>
                <w:sz w:val="20"/>
                <w:szCs w:val="20"/>
              </w:rPr>
              <w:t>Yes</w:t>
            </w:r>
          </w:p>
          <w:p w14:paraId="103AE9DE" w14:textId="77777777" w:rsidR="000B60A3" w:rsidRPr="00971C80" w:rsidRDefault="000B60A3" w:rsidP="000B60A3">
            <w:pPr>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from DCC:</w:t>
            </w:r>
          </w:p>
          <w:p w14:paraId="3F2AA9A3" w14:textId="77777777" w:rsidR="000B60A3" w:rsidRPr="00971C80" w:rsidRDefault="000B60A3" w:rsidP="000B60A3">
            <w:pPr>
              <w:spacing w:before="60" w:after="60"/>
              <w:jc w:val="center"/>
              <w:rPr>
                <w:sz w:val="20"/>
                <w:szCs w:val="20"/>
              </w:rPr>
            </w:pPr>
            <w:r w:rsidRPr="00971C80">
              <w:rPr>
                <w:sz w:val="20"/>
                <w:szCs w:val="20"/>
              </w:rPr>
              <w:t>Yes</w:t>
            </w:r>
          </w:p>
          <w:p w14:paraId="62BAB0B3" w14:textId="77777777" w:rsidR="000B60A3" w:rsidRPr="00971C80" w:rsidRDefault="000B60A3" w:rsidP="000B60A3">
            <w:pPr>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from Device:</w:t>
            </w:r>
          </w:p>
          <w:p w14:paraId="2F199EBE" w14:textId="77777777" w:rsidR="000B60A3" w:rsidRPr="00971C80" w:rsidRDefault="000B60A3" w:rsidP="000B60A3">
            <w:pPr>
              <w:spacing w:before="60" w:after="60"/>
              <w:jc w:val="center"/>
              <w:rPr>
                <w:sz w:val="20"/>
                <w:szCs w:val="20"/>
              </w:rPr>
            </w:pPr>
            <w:r w:rsidRPr="00971C80">
              <w:rPr>
                <w:sz w:val="20"/>
                <w:szCs w:val="20"/>
              </w:rPr>
              <w:t>Yes</w:t>
            </w:r>
          </w:p>
          <w:p w14:paraId="04EB9F17" w14:textId="77777777" w:rsidR="000B60A3" w:rsidRPr="00971C80" w:rsidRDefault="000B60A3" w:rsidP="000B60A3">
            <w:pPr>
              <w:spacing w:before="60" w:after="60"/>
              <w:jc w:val="center"/>
              <w:rPr>
                <w:sz w:val="20"/>
                <w:szCs w:val="20"/>
              </w:rPr>
            </w:pPr>
            <w:r w:rsidRPr="00971C80">
              <w:rPr>
                <w:sz w:val="20"/>
                <w:szCs w:val="20"/>
              </w:rPr>
              <w:t xml:space="preserve">unsolicited </w:t>
            </w:r>
            <w:r w:rsidR="00677B0C" w:rsidRPr="00971C80">
              <w:rPr>
                <w:sz w:val="20"/>
                <w:szCs w:val="20"/>
              </w:rPr>
              <w:t>R</w:t>
            </w:r>
            <w:r w:rsidRPr="00971C80">
              <w:rPr>
                <w:sz w:val="20"/>
                <w:szCs w:val="20"/>
              </w:rPr>
              <w:t>esponse</w:t>
            </w:r>
          </w:p>
          <w:p w14:paraId="5E42F472" w14:textId="77777777" w:rsidR="000B60A3" w:rsidRPr="00971C80" w:rsidRDefault="000B60A3" w:rsidP="000B60A3">
            <w:pPr>
              <w:spacing w:before="60" w:after="60"/>
              <w:jc w:val="center"/>
              <w:rPr>
                <w:sz w:val="20"/>
                <w:szCs w:val="20"/>
              </w:rPr>
            </w:pPr>
            <w:r w:rsidRPr="00971C80">
              <w:rPr>
                <w:sz w:val="20"/>
                <w:szCs w:val="20"/>
              </w:rPr>
              <w:t>(Device or DCC Alert):</w:t>
            </w:r>
          </w:p>
          <w:p w14:paraId="49A8910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c>
          <w:tcPr>
            <w:tcW w:w="465" w:type="pct"/>
          </w:tcPr>
          <w:p w14:paraId="62CFBA2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5625BF30"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6FFA70B1" w14:textId="4E33A083" w:rsidR="003E6DD8" w:rsidRPr="000B4DCD" w:rsidRDefault="000100AB" w:rsidP="004705F3">
      <w:pPr>
        <w:pStyle w:val="Caption"/>
      </w:pPr>
      <w:r w:rsidRPr="00971C80">
        <w:tab/>
      </w:r>
      <w:bookmarkStart w:id="1920" w:name="_Toc508289644"/>
      <w:bookmarkStart w:id="1921" w:name="_Ref403055329"/>
      <w:r w:rsidR="003E6DD8" w:rsidRPr="000B4DCD">
        <w:t xml:space="preserve">Table </w:t>
      </w:r>
      <w:r w:rsidR="004705F3">
        <w:rPr>
          <w:noProof/>
        </w:rPr>
        <w:t>299</w:t>
      </w:r>
      <w:r w:rsidR="003E6DD8">
        <w:t xml:space="preserve"> </w:t>
      </w:r>
      <w:r w:rsidR="003E6DD8" w:rsidRPr="000B4DCD">
        <w:t xml:space="preserve">: </w:t>
      </w:r>
      <w:r w:rsidR="003E6DD8">
        <w:t>RequestIDType</w:t>
      </w:r>
      <w:r w:rsidR="003E6DD8" w:rsidRPr="00971C80">
        <w:t xml:space="preserve"> </w:t>
      </w:r>
      <w:r w:rsidR="003E6DD8">
        <w:t>data items</w:t>
      </w:r>
      <w:bookmarkEnd w:id="1920"/>
    </w:p>
    <w:p w14:paraId="75C22CFC" w14:textId="77777777" w:rsidR="000B60A3" w:rsidRPr="00EA6BD0" w:rsidRDefault="000B60A3" w:rsidP="002E51B9">
      <w:pPr>
        <w:pStyle w:val="Heading4"/>
      </w:pPr>
      <w:bookmarkStart w:id="1922" w:name="_Ref408406546"/>
      <w:r w:rsidRPr="00EA6BD0">
        <w:t>ResponseIDType</w:t>
      </w:r>
      <w:bookmarkEnd w:id="1921"/>
      <w:bookmarkEnd w:id="1922"/>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1818"/>
        <w:gridCol w:w="1401"/>
        <w:gridCol w:w="838"/>
        <w:gridCol w:w="568"/>
      </w:tblGrid>
      <w:tr w:rsidR="003E6DD8" w:rsidRPr="00971C80" w14:paraId="7971A98A" w14:textId="77777777" w:rsidTr="00400115">
        <w:trPr>
          <w:cantSplit/>
          <w:trHeight w:val="553"/>
          <w:tblHeader/>
        </w:trPr>
        <w:tc>
          <w:tcPr>
            <w:tcW w:w="885" w:type="pct"/>
          </w:tcPr>
          <w:p w14:paraId="3544C080" w14:textId="77777777" w:rsidR="000B60A3" w:rsidRPr="00971C80" w:rsidRDefault="000B60A3" w:rsidP="00D65541">
            <w:pPr>
              <w:keepNext/>
              <w:jc w:val="left"/>
              <w:rPr>
                <w:b/>
                <w:sz w:val="20"/>
                <w:szCs w:val="20"/>
              </w:rPr>
            </w:pPr>
            <w:r w:rsidRPr="00971C80">
              <w:rPr>
                <w:b/>
                <w:sz w:val="20"/>
                <w:szCs w:val="20"/>
              </w:rPr>
              <w:t>Data Type</w:t>
            </w:r>
          </w:p>
        </w:tc>
        <w:tc>
          <w:tcPr>
            <w:tcW w:w="1550" w:type="pct"/>
          </w:tcPr>
          <w:p w14:paraId="2999B935" w14:textId="77777777" w:rsidR="000B60A3" w:rsidRPr="00971C80" w:rsidRDefault="000B60A3" w:rsidP="00D65541">
            <w:pPr>
              <w:keepNext/>
              <w:jc w:val="left"/>
              <w:rPr>
                <w:b/>
                <w:sz w:val="20"/>
                <w:szCs w:val="20"/>
              </w:rPr>
            </w:pPr>
            <w:r w:rsidRPr="00971C80">
              <w:rPr>
                <w:b/>
                <w:sz w:val="20"/>
                <w:szCs w:val="20"/>
              </w:rPr>
              <w:t>Description</w:t>
            </w:r>
          </w:p>
          <w:p w14:paraId="0962DD68" w14:textId="77777777" w:rsidR="000B60A3" w:rsidRPr="00971C80" w:rsidRDefault="000B60A3" w:rsidP="00D65541">
            <w:pPr>
              <w:keepNext/>
              <w:jc w:val="left"/>
              <w:rPr>
                <w:b/>
                <w:sz w:val="20"/>
                <w:szCs w:val="20"/>
              </w:rPr>
            </w:pPr>
            <w:r w:rsidRPr="00971C80">
              <w:rPr>
                <w:b/>
                <w:sz w:val="20"/>
                <w:szCs w:val="20"/>
              </w:rPr>
              <w:t>/ Allowable values</w:t>
            </w:r>
          </w:p>
        </w:tc>
        <w:tc>
          <w:tcPr>
            <w:tcW w:w="1008" w:type="pct"/>
            <w:hideMark/>
          </w:tcPr>
          <w:p w14:paraId="30D48645" w14:textId="77777777" w:rsidR="000B60A3" w:rsidRPr="00971C80" w:rsidRDefault="000B60A3" w:rsidP="00D65541">
            <w:pPr>
              <w:keepNext/>
              <w:jc w:val="center"/>
              <w:rPr>
                <w:b/>
                <w:sz w:val="20"/>
                <w:szCs w:val="20"/>
              </w:rPr>
            </w:pPr>
            <w:r w:rsidRPr="00971C80">
              <w:rPr>
                <w:b/>
                <w:sz w:val="20"/>
                <w:szCs w:val="20"/>
              </w:rPr>
              <w:t>Type</w:t>
            </w:r>
          </w:p>
        </w:tc>
        <w:tc>
          <w:tcPr>
            <w:tcW w:w="777" w:type="pct"/>
            <w:hideMark/>
          </w:tcPr>
          <w:p w14:paraId="642FD457" w14:textId="77777777" w:rsidR="000B60A3" w:rsidRPr="00971C80" w:rsidRDefault="000B60A3" w:rsidP="00D65541">
            <w:pPr>
              <w:keepNext/>
              <w:jc w:val="center"/>
              <w:rPr>
                <w:b/>
                <w:bCs/>
                <w:sz w:val="20"/>
                <w:szCs w:val="20"/>
                <w:vertAlign w:val="superscript"/>
              </w:rPr>
            </w:pPr>
            <w:r w:rsidRPr="00971C80">
              <w:rPr>
                <w:b/>
                <w:sz w:val="20"/>
                <w:szCs w:val="20"/>
              </w:rPr>
              <w:t>Mandatory</w:t>
            </w:r>
          </w:p>
        </w:tc>
        <w:tc>
          <w:tcPr>
            <w:tcW w:w="465" w:type="pct"/>
            <w:hideMark/>
          </w:tcPr>
          <w:p w14:paraId="19F1EE31" w14:textId="77777777" w:rsidR="000B60A3" w:rsidRPr="00971C80" w:rsidRDefault="000B60A3" w:rsidP="00D65541">
            <w:pPr>
              <w:keepNext/>
              <w:jc w:val="center"/>
              <w:rPr>
                <w:b/>
                <w:sz w:val="20"/>
                <w:szCs w:val="20"/>
              </w:rPr>
            </w:pPr>
            <w:r w:rsidRPr="00971C80">
              <w:rPr>
                <w:b/>
                <w:sz w:val="20"/>
                <w:szCs w:val="20"/>
              </w:rPr>
              <w:t>Default</w:t>
            </w:r>
          </w:p>
        </w:tc>
        <w:tc>
          <w:tcPr>
            <w:tcW w:w="315" w:type="pct"/>
          </w:tcPr>
          <w:p w14:paraId="714B8672" w14:textId="77777777" w:rsidR="000B60A3" w:rsidRPr="00971C80" w:rsidRDefault="000B60A3" w:rsidP="00D65541">
            <w:pPr>
              <w:keepNext/>
              <w:jc w:val="center"/>
              <w:rPr>
                <w:b/>
                <w:sz w:val="20"/>
                <w:szCs w:val="20"/>
              </w:rPr>
            </w:pPr>
            <w:r w:rsidRPr="00971C80">
              <w:rPr>
                <w:b/>
                <w:sz w:val="20"/>
                <w:szCs w:val="20"/>
              </w:rPr>
              <w:t>Units</w:t>
            </w:r>
          </w:p>
        </w:tc>
      </w:tr>
      <w:tr w:rsidR="003E6DD8" w:rsidRPr="00971C80" w14:paraId="5B2B273B" w14:textId="77777777" w:rsidTr="00400115">
        <w:trPr>
          <w:cantSplit/>
        </w:trPr>
        <w:tc>
          <w:tcPr>
            <w:tcW w:w="885" w:type="pct"/>
          </w:tcPr>
          <w:p w14:paraId="18820327" w14:textId="77777777" w:rsidR="000B60A3" w:rsidRPr="00971C80" w:rsidRDefault="000B60A3" w:rsidP="000B60A3">
            <w:pPr>
              <w:tabs>
                <w:tab w:val="left" w:pos="720"/>
              </w:tabs>
              <w:spacing w:before="60" w:after="60"/>
              <w:jc w:val="left"/>
              <w:rPr>
                <w:sz w:val="20"/>
                <w:szCs w:val="20"/>
              </w:rPr>
            </w:pPr>
            <w:r w:rsidRPr="00971C80">
              <w:rPr>
                <w:sz w:val="20"/>
                <w:szCs w:val="20"/>
              </w:rPr>
              <w:t>ResponseIDType</w:t>
            </w:r>
          </w:p>
        </w:tc>
        <w:tc>
          <w:tcPr>
            <w:tcW w:w="1550" w:type="pct"/>
          </w:tcPr>
          <w:p w14:paraId="4EBFB7EC" w14:textId="77777777" w:rsidR="000B60A3" w:rsidRPr="00971C80" w:rsidRDefault="000B60A3" w:rsidP="000B60A3">
            <w:pPr>
              <w:spacing w:before="60" w:after="60"/>
              <w:jc w:val="left"/>
              <w:rPr>
                <w:bCs/>
                <w:sz w:val="20"/>
                <w:szCs w:val="20"/>
              </w:rPr>
            </w:pPr>
            <w:r w:rsidRPr="00971C80">
              <w:rPr>
                <w:bCs/>
                <w:sz w:val="20"/>
                <w:szCs w:val="20"/>
              </w:rPr>
              <w:t>Concatenation of the following 3 components separated by “:”</w:t>
            </w:r>
          </w:p>
          <w:p w14:paraId="2BFFC0E3" w14:textId="77777777" w:rsidR="000B60A3" w:rsidRPr="00971C80" w:rsidRDefault="000B60A3" w:rsidP="00AB3A89">
            <w:pPr>
              <w:numPr>
                <w:ilvl w:val="0"/>
                <w:numId w:val="197"/>
              </w:numPr>
              <w:spacing w:before="60" w:after="60"/>
              <w:jc w:val="left"/>
              <w:rPr>
                <w:sz w:val="20"/>
                <w:szCs w:val="20"/>
              </w:rPr>
            </w:pPr>
            <w:r w:rsidRPr="00971C80">
              <w:rPr>
                <w:bCs/>
                <w:sz w:val="20"/>
                <w:szCs w:val="20"/>
              </w:rPr>
              <w:t xml:space="preserve">1 </w:t>
            </w:r>
            <w:r w:rsidRPr="00971C80">
              <w:rPr>
                <w:sz w:val="20"/>
                <w:szCs w:val="20"/>
              </w:rPr>
              <w:t>EUI-64 value (type sr:EUI</w:t>
            </w:r>
            <w:r w:rsidR="002E51B9" w:rsidRPr="00971C80">
              <w:rPr>
                <w:sz w:val="20"/>
                <w:szCs w:val="20"/>
              </w:rPr>
              <w:t>)</w:t>
            </w:r>
            <w:r w:rsidRPr="00971C80">
              <w:rPr>
                <w:sz w:val="20"/>
                <w:szCs w:val="20"/>
              </w:rPr>
              <w:t xml:space="preserve"> </w:t>
            </w:r>
          </w:p>
          <w:p w14:paraId="0D978A60" w14:textId="77777777" w:rsidR="000B60A3" w:rsidRPr="00971C80" w:rsidRDefault="000B60A3" w:rsidP="00AB3A89">
            <w:pPr>
              <w:numPr>
                <w:ilvl w:val="0"/>
                <w:numId w:val="197"/>
              </w:numPr>
              <w:spacing w:before="60" w:after="60"/>
              <w:jc w:val="left"/>
              <w:rPr>
                <w:sz w:val="20"/>
                <w:szCs w:val="20"/>
              </w:rPr>
            </w:pPr>
            <w:r w:rsidRPr="00971C80">
              <w:rPr>
                <w:bCs/>
                <w:sz w:val="20"/>
                <w:szCs w:val="20"/>
              </w:rPr>
              <w:t xml:space="preserve">1 </w:t>
            </w:r>
            <w:r w:rsidRPr="00971C80">
              <w:rPr>
                <w:sz w:val="20"/>
                <w:szCs w:val="20"/>
              </w:rPr>
              <w:t>EUI-64 value (type sr:EUI</w:t>
            </w:r>
            <w:r w:rsidR="002E51B9" w:rsidRPr="00971C80">
              <w:rPr>
                <w:sz w:val="20"/>
                <w:szCs w:val="20"/>
              </w:rPr>
              <w:t>)</w:t>
            </w:r>
            <w:r w:rsidRPr="00971C80">
              <w:rPr>
                <w:sz w:val="20"/>
                <w:szCs w:val="20"/>
              </w:rPr>
              <w:t xml:space="preserve"> </w:t>
            </w:r>
          </w:p>
          <w:p w14:paraId="09A44A69" w14:textId="77777777" w:rsidR="000B60A3" w:rsidRDefault="000B60A3" w:rsidP="00AB3A89">
            <w:pPr>
              <w:numPr>
                <w:ilvl w:val="0"/>
                <w:numId w:val="197"/>
              </w:numPr>
              <w:spacing w:before="60" w:after="60"/>
              <w:jc w:val="left"/>
              <w:rPr>
                <w:sz w:val="20"/>
                <w:szCs w:val="20"/>
              </w:rPr>
            </w:pPr>
            <w:r w:rsidRPr="00971C80">
              <w:rPr>
                <w:sz w:val="20"/>
                <w:szCs w:val="20"/>
              </w:rPr>
              <w:t xml:space="preserve">1 integer value </w:t>
            </w:r>
            <w:r w:rsidRPr="00971C80" w:rsidDel="002E2A87">
              <w:rPr>
                <w:bCs/>
                <w:sz w:val="20"/>
                <w:szCs w:val="20"/>
              </w:rPr>
              <w:t xml:space="preserve"> </w:t>
            </w:r>
            <w:r w:rsidRPr="00971C80">
              <w:rPr>
                <w:bCs/>
                <w:sz w:val="20"/>
                <w:szCs w:val="20"/>
              </w:rPr>
              <w:t>&gt;</w:t>
            </w:r>
            <w:r w:rsidR="00D0505E">
              <w:rPr>
                <w:bCs/>
                <w:sz w:val="20"/>
                <w:szCs w:val="20"/>
              </w:rPr>
              <w:t>=</w:t>
            </w:r>
            <w:r w:rsidRPr="00971C80">
              <w:rPr>
                <w:bCs/>
                <w:sz w:val="20"/>
                <w:szCs w:val="20"/>
              </w:rPr>
              <w:t xml:space="preserve"> 0 and &lt; 2</w:t>
            </w:r>
            <w:r w:rsidRPr="00971C80">
              <w:rPr>
                <w:bCs/>
                <w:sz w:val="20"/>
                <w:szCs w:val="20"/>
                <w:vertAlign w:val="superscript"/>
              </w:rPr>
              <w:t>64</w:t>
            </w:r>
            <w:r w:rsidRPr="00971C80">
              <w:rPr>
                <w:bCs/>
                <w:sz w:val="20"/>
                <w:szCs w:val="20"/>
              </w:rPr>
              <w:t xml:space="preserve"> </w:t>
            </w:r>
          </w:p>
          <w:p w14:paraId="7EC76732" w14:textId="77777777" w:rsidR="00E9761E" w:rsidRDefault="00E9761E" w:rsidP="00E9761E">
            <w:pPr>
              <w:spacing w:before="60" w:after="60"/>
              <w:ind w:left="360"/>
              <w:jc w:val="left"/>
              <w:rPr>
                <w:sz w:val="20"/>
                <w:szCs w:val="20"/>
              </w:rPr>
            </w:pPr>
          </w:p>
          <w:p w14:paraId="42CEED30" w14:textId="77777777" w:rsidR="009B2B0D" w:rsidRPr="00527164" w:rsidRDefault="009B2B0D" w:rsidP="009B2B0D">
            <w:pPr>
              <w:spacing w:before="60" w:after="60"/>
              <w:jc w:val="left"/>
              <w:rPr>
                <w:sz w:val="20"/>
                <w:szCs w:val="20"/>
              </w:rPr>
            </w:pPr>
            <w:r>
              <w:rPr>
                <w:sz w:val="20"/>
                <w:szCs w:val="20"/>
              </w:rPr>
              <w:t>The r</w:t>
            </w:r>
            <w:r w:rsidRPr="00527164">
              <w:rPr>
                <w:sz w:val="20"/>
                <w:szCs w:val="20"/>
              </w:rPr>
              <w:t xml:space="preserve">egular expression to validate this value is defined in the DUIS </w:t>
            </w:r>
            <w:r>
              <w:rPr>
                <w:sz w:val="20"/>
                <w:szCs w:val="20"/>
              </w:rPr>
              <w:t>XML S</w:t>
            </w:r>
            <w:r w:rsidRPr="00527164">
              <w:rPr>
                <w:sz w:val="20"/>
                <w:szCs w:val="20"/>
              </w:rPr>
              <w:t xml:space="preserve">chema. </w:t>
            </w:r>
          </w:p>
          <w:p w14:paraId="176E2661" w14:textId="77777777" w:rsidR="009B2B0D" w:rsidRDefault="009B2B0D" w:rsidP="009B2B0D">
            <w:pPr>
              <w:spacing w:before="60" w:after="60"/>
              <w:jc w:val="left"/>
              <w:rPr>
                <w:sz w:val="20"/>
                <w:szCs w:val="20"/>
              </w:rPr>
            </w:pPr>
          </w:p>
          <w:p w14:paraId="77C305D7" w14:textId="77777777" w:rsidR="009B2B0D" w:rsidRDefault="009B2B0D" w:rsidP="009B2B0D">
            <w:pPr>
              <w:spacing w:before="60" w:after="60"/>
              <w:jc w:val="left"/>
              <w:rPr>
                <w:sz w:val="20"/>
                <w:szCs w:val="20"/>
              </w:rPr>
            </w:pPr>
            <w:r w:rsidRPr="00527164">
              <w:rPr>
                <w:sz w:val="20"/>
                <w:szCs w:val="20"/>
              </w:rPr>
              <w:t>The validation allows an integer from 0 to 18,446,744,073,709,551,615</w:t>
            </w:r>
          </w:p>
          <w:p w14:paraId="0FC40890" w14:textId="77777777" w:rsidR="00E9761E" w:rsidRPr="00971C80" w:rsidRDefault="00E9761E" w:rsidP="00C85D1B">
            <w:pPr>
              <w:spacing w:before="60" w:after="60"/>
              <w:jc w:val="center"/>
              <w:rPr>
                <w:sz w:val="20"/>
                <w:szCs w:val="20"/>
              </w:rPr>
            </w:pPr>
          </w:p>
        </w:tc>
        <w:tc>
          <w:tcPr>
            <w:tcW w:w="1008" w:type="pct"/>
          </w:tcPr>
          <w:p w14:paraId="6E892EBD" w14:textId="77777777" w:rsidR="000B60A3" w:rsidRPr="00971C80" w:rsidRDefault="000B60A3" w:rsidP="000B60A3">
            <w:pPr>
              <w:spacing w:before="60" w:after="60"/>
              <w:jc w:val="center"/>
              <w:rPr>
                <w:sz w:val="20"/>
                <w:szCs w:val="20"/>
              </w:rPr>
            </w:pPr>
            <w:r w:rsidRPr="00971C80">
              <w:rPr>
                <w:sz w:val="20"/>
                <w:szCs w:val="20"/>
              </w:rPr>
              <w:t>Restriction of</w:t>
            </w:r>
          </w:p>
          <w:p w14:paraId="1FD2EBDE" w14:textId="77777777" w:rsidR="000B60A3" w:rsidRPr="00971C80" w:rsidRDefault="000B60A3" w:rsidP="000B60A3">
            <w:pPr>
              <w:spacing w:before="60" w:after="60"/>
              <w:jc w:val="center"/>
              <w:rPr>
                <w:sz w:val="20"/>
                <w:szCs w:val="20"/>
              </w:rPr>
            </w:pPr>
            <w:r w:rsidRPr="00971C80">
              <w:rPr>
                <w:sz w:val="20"/>
                <w:szCs w:val="20"/>
              </w:rPr>
              <w:t>xs:token</w:t>
            </w:r>
          </w:p>
          <w:p w14:paraId="79AF6A01" w14:textId="77777777" w:rsidR="000B60A3" w:rsidRPr="00971C80" w:rsidRDefault="000B60A3" w:rsidP="000B60A3">
            <w:pPr>
              <w:spacing w:before="60" w:after="60"/>
              <w:jc w:val="left"/>
              <w:rPr>
                <w:bCs/>
                <w:sz w:val="20"/>
                <w:szCs w:val="20"/>
              </w:rPr>
            </w:pPr>
            <w:r w:rsidRPr="00971C80">
              <w:rPr>
                <w:bCs/>
                <w:sz w:val="20"/>
                <w:szCs w:val="20"/>
              </w:rPr>
              <w:t>(base type</w:t>
            </w:r>
          </w:p>
          <w:p w14:paraId="598297B5" w14:textId="77777777" w:rsidR="009B2B0D" w:rsidRDefault="000B60A3" w:rsidP="009B2B0D">
            <w:pPr>
              <w:spacing w:before="60" w:after="60"/>
              <w:jc w:val="center"/>
              <w:rPr>
                <w:bCs/>
                <w:sz w:val="20"/>
                <w:szCs w:val="20"/>
              </w:rPr>
            </w:pPr>
            <w:r w:rsidRPr="00971C80">
              <w:rPr>
                <w:bCs/>
                <w:sz w:val="20"/>
                <w:szCs w:val="20"/>
              </w:rPr>
              <w:t>xs:normalisedString)</w:t>
            </w:r>
          </w:p>
          <w:p w14:paraId="0202D19A" w14:textId="77777777" w:rsidR="009B2B0D" w:rsidRDefault="009B2B0D" w:rsidP="009B2B0D">
            <w:pPr>
              <w:spacing w:before="60" w:after="60"/>
              <w:jc w:val="center"/>
              <w:rPr>
                <w:bCs/>
                <w:sz w:val="20"/>
                <w:szCs w:val="20"/>
              </w:rPr>
            </w:pPr>
            <w:r w:rsidRPr="00527164">
              <w:rPr>
                <w:bCs/>
                <w:sz w:val="20"/>
                <w:szCs w:val="20"/>
              </w:rPr>
              <w:t xml:space="preserve">Pattern as per DUIS </w:t>
            </w:r>
            <w:r>
              <w:rPr>
                <w:bCs/>
                <w:sz w:val="20"/>
                <w:szCs w:val="20"/>
              </w:rPr>
              <w:t xml:space="preserve">XML </w:t>
            </w:r>
            <w:r w:rsidRPr="00527164">
              <w:rPr>
                <w:bCs/>
                <w:sz w:val="20"/>
                <w:szCs w:val="20"/>
              </w:rPr>
              <w:t>Schema</w:t>
            </w:r>
            <w:r>
              <w:rPr>
                <w:bCs/>
                <w:sz w:val="20"/>
                <w:szCs w:val="20"/>
              </w:rPr>
              <w:t xml:space="preserve"> definition</w:t>
            </w:r>
          </w:p>
          <w:p w14:paraId="412FA210" w14:textId="77777777" w:rsidR="009B2B0D" w:rsidRDefault="009B2B0D" w:rsidP="009B2B0D">
            <w:pPr>
              <w:spacing w:before="60" w:after="60"/>
              <w:jc w:val="center"/>
              <w:rPr>
                <w:bCs/>
                <w:sz w:val="20"/>
                <w:szCs w:val="20"/>
              </w:rPr>
            </w:pPr>
          </w:p>
          <w:p w14:paraId="5B692498" w14:textId="77777777" w:rsidR="00C85D1B" w:rsidRPr="00971C80" w:rsidRDefault="00C85D1B" w:rsidP="00BD675C">
            <w:pPr>
              <w:spacing w:before="60" w:after="60"/>
              <w:jc w:val="center"/>
              <w:rPr>
                <w:sz w:val="20"/>
                <w:szCs w:val="20"/>
              </w:rPr>
            </w:pPr>
          </w:p>
        </w:tc>
        <w:tc>
          <w:tcPr>
            <w:tcW w:w="777" w:type="pct"/>
          </w:tcPr>
          <w:p w14:paraId="6BADB175" w14:textId="77777777" w:rsidR="000B60A3" w:rsidRPr="00971C80" w:rsidRDefault="000B60A3" w:rsidP="000B60A3">
            <w:pPr>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from DCC:</w:t>
            </w:r>
          </w:p>
          <w:p w14:paraId="017DD855" w14:textId="77777777" w:rsidR="000B60A3" w:rsidRPr="00971C80" w:rsidRDefault="000B60A3" w:rsidP="000B60A3">
            <w:pPr>
              <w:spacing w:before="60" w:after="60"/>
              <w:jc w:val="center"/>
              <w:rPr>
                <w:sz w:val="20"/>
                <w:szCs w:val="20"/>
              </w:rPr>
            </w:pPr>
            <w:r w:rsidRPr="00971C80">
              <w:rPr>
                <w:sz w:val="20"/>
                <w:szCs w:val="20"/>
              </w:rPr>
              <w:t>N/A</w:t>
            </w:r>
          </w:p>
          <w:p w14:paraId="53E0EE0C" w14:textId="77777777" w:rsidR="000B60A3" w:rsidRPr="00971C80" w:rsidRDefault="000B60A3" w:rsidP="000B60A3">
            <w:pPr>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from Device:</w:t>
            </w:r>
          </w:p>
          <w:p w14:paraId="771932E6" w14:textId="77777777" w:rsidR="000B60A3" w:rsidRPr="00971C80" w:rsidRDefault="000B60A3" w:rsidP="000B60A3">
            <w:pPr>
              <w:spacing w:before="60" w:after="60"/>
              <w:jc w:val="center"/>
              <w:rPr>
                <w:sz w:val="20"/>
                <w:szCs w:val="20"/>
              </w:rPr>
            </w:pPr>
            <w:r w:rsidRPr="00971C80">
              <w:rPr>
                <w:sz w:val="20"/>
                <w:szCs w:val="20"/>
              </w:rPr>
              <w:t>Yes</w:t>
            </w:r>
          </w:p>
          <w:p w14:paraId="1CC2A67B" w14:textId="77777777" w:rsidR="000B60A3" w:rsidRPr="00971C80" w:rsidRDefault="000B60A3" w:rsidP="000B60A3">
            <w:pPr>
              <w:spacing w:before="60" w:after="60"/>
              <w:jc w:val="center"/>
              <w:rPr>
                <w:sz w:val="20"/>
                <w:szCs w:val="20"/>
              </w:rPr>
            </w:pPr>
            <w:r w:rsidRPr="00971C80">
              <w:rPr>
                <w:sz w:val="20"/>
                <w:szCs w:val="20"/>
              </w:rPr>
              <w:t xml:space="preserve">unsolicited </w:t>
            </w:r>
            <w:r w:rsidR="00677B0C" w:rsidRPr="00971C80">
              <w:rPr>
                <w:sz w:val="20"/>
                <w:szCs w:val="20"/>
              </w:rPr>
              <w:t>R</w:t>
            </w:r>
            <w:r w:rsidRPr="00971C80">
              <w:rPr>
                <w:sz w:val="20"/>
                <w:szCs w:val="20"/>
              </w:rPr>
              <w:t>esponse</w:t>
            </w:r>
          </w:p>
          <w:p w14:paraId="72797926" w14:textId="77777777" w:rsidR="000B60A3" w:rsidRPr="00971C80" w:rsidRDefault="000B60A3" w:rsidP="000B60A3">
            <w:pPr>
              <w:spacing w:before="60" w:after="60"/>
              <w:jc w:val="center"/>
              <w:rPr>
                <w:sz w:val="20"/>
                <w:szCs w:val="20"/>
              </w:rPr>
            </w:pPr>
            <w:r w:rsidRPr="00971C80">
              <w:rPr>
                <w:sz w:val="20"/>
                <w:szCs w:val="20"/>
              </w:rPr>
              <w:t>(Device or DCC Alert):</w:t>
            </w:r>
          </w:p>
          <w:p w14:paraId="3929970C"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0B948519"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5" w:type="pct"/>
          </w:tcPr>
          <w:p w14:paraId="5BC2CC79"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218CE424" w14:textId="2DA19643" w:rsidR="003E6DD8" w:rsidRPr="000B4DCD" w:rsidRDefault="000100AB" w:rsidP="004705F3">
      <w:pPr>
        <w:pStyle w:val="Caption"/>
      </w:pPr>
      <w:r w:rsidRPr="00971C80">
        <w:tab/>
      </w:r>
      <w:bookmarkStart w:id="1923" w:name="_Toc508289645"/>
      <w:bookmarkStart w:id="1924" w:name="_Ref401850601"/>
      <w:r w:rsidR="003E6DD8" w:rsidRPr="000B4DCD">
        <w:t xml:space="preserve">Table </w:t>
      </w:r>
      <w:r w:rsidR="004705F3">
        <w:rPr>
          <w:noProof/>
        </w:rPr>
        <w:t>300</w:t>
      </w:r>
      <w:r w:rsidR="003E6DD8">
        <w:t xml:space="preserve"> </w:t>
      </w:r>
      <w:r w:rsidR="003E6DD8" w:rsidRPr="000B4DCD">
        <w:t xml:space="preserve">: </w:t>
      </w:r>
      <w:r w:rsidR="003E6DD8">
        <w:t>ResponseIDType</w:t>
      </w:r>
      <w:r w:rsidR="003E6DD8" w:rsidRPr="00971C80">
        <w:t xml:space="preserve"> </w:t>
      </w:r>
      <w:r w:rsidR="003E6DD8">
        <w:t>data items</w:t>
      </w:r>
      <w:bookmarkEnd w:id="1923"/>
    </w:p>
    <w:p w14:paraId="35190D86" w14:textId="77777777" w:rsidR="000B60A3" w:rsidRPr="00EA6BD0" w:rsidRDefault="000B60A3" w:rsidP="000F5B17">
      <w:pPr>
        <w:pStyle w:val="Heading4"/>
      </w:pPr>
      <w:bookmarkStart w:id="1925" w:name="_Ref408407226"/>
      <w:r w:rsidRPr="00EA6BD0">
        <w:t>EUI</w:t>
      </w:r>
      <w:bookmarkEnd w:id="1924"/>
      <w:bookmarkEnd w:id="1925"/>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295850C6" w14:textId="77777777" w:rsidTr="00400115">
        <w:trPr>
          <w:cantSplit/>
          <w:trHeight w:val="553"/>
          <w:tblHeader/>
        </w:trPr>
        <w:tc>
          <w:tcPr>
            <w:tcW w:w="1000" w:type="pct"/>
          </w:tcPr>
          <w:p w14:paraId="1D289C5B" w14:textId="77777777" w:rsidR="000B60A3" w:rsidRPr="00971C80" w:rsidRDefault="000B60A3" w:rsidP="003E4D6E">
            <w:pPr>
              <w:keepNext/>
              <w:jc w:val="left"/>
              <w:rPr>
                <w:b/>
                <w:sz w:val="20"/>
                <w:szCs w:val="20"/>
              </w:rPr>
            </w:pPr>
            <w:r w:rsidRPr="00971C80">
              <w:rPr>
                <w:b/>
                <w:sz w:val="20"/>
                <w:szCs w:val="20"/>
              </w:rPr>
              <w:t>Data Type</w:t>
            </w:r>
          </w:p>
        </w:tc>
        <w:tc>
          <w:tcPr>
            <w:tcW w:w="1500" w:type="pct"/>
          </w:tcPr>
          <w:p w14:paraId="3A031E42" w14:textId="77777777" w:rsidR="000B60A3" w:rsidRPr="00971C80" w:rsidRDefault="000B60A3" w:rsidP="003E4D6E">
            <w:pPr>
              <w:keepNext/>
              <w:jc w:val="left"/>
              <w:rPr>
                <w:b/>
                <w:sz w:val="20"/>
                <w:szCs w:val="20"/>
              </w:rPr>
            </w:pPr>
            <w:r w:rsidRPr="00971C80">
              <w:rPr>
                <w:b/>
                <w:sz w:val="20"/>
                <w:szCs w:val="20"/>
              </w:rPr>
              <w:t>Description</w:t>
            </w:r>
          </w:p>
          <w:p w14:paraId="24ACA398" w14:textId="77777777" w:rsidR="000B60A3" w:rsidRPr="00971C80" w:rsidRDefault="000B60A3" w:rsidP="003E4D6E">
            <w:pPr>
              <w:keepNext/>
              <w:jc w:val="left"/>
              <w:rPr>
                <w:b/>
                <w:sz w:val="20"/>
                <w:szCs w:val="20"/>
              </w:rPr>
            </w:pPr>
            <w:r w:rsidRPr="00971C80">
              <w:rPr>
                <w:b/>
                <w:sz w:val="20"/>
                <w:szCs w:val="20"/>
              </w:rPr>
              <w:t>/ Allowable values</w:t>
            </w:r>
          </w:p>
        </w:tc>
        <w:tc>
          <w:tcPr>
            <w:tcW w:w="1000" w:type="pct"/>
            <w:hideMark/>
          </w:tcPr>
          <w:p w14:paraId="0E0CBAFD" w14:textId="77777777" w:rsidR="000B60A3" w:rsidRPr="00971C80" w:rsidRDefault="000B60A3" w:rsidP="003E4D6E">
            <w:pPr>
              <w:keepNext/>
              <w:jc w:val="center"/>
              <w:rPr>
                <w:b/>
                <w:sz w:val="20"/>
                <w:szCs w:val="20"/>
              </w:rPr>
            </w:pPr>
            <w:r w:rsidRPr="00971C80">
              <w:rPr>
                <w:b/>
                <w:sz w:val="20"/>
                <w:szCs w:val="20"/>
              </w:rPr>
              <w:t>Type</w:t>
            </w:r>
          </w:p>
        </w:tc>
        <w:tc>
          <w:tcPr>
            <w:tcW w:w="650" w:type="pct"/>
            <w:hideMark/>
          </w:tcPr>
          <w:p w14:paraId="196E3B4D" w14:textId="77777777" w:rsidR="000B60A3" w:rsidRPr="00971C80" w:rsidRDefault="000B60A3" w:rsidP="003E4D6E">
            <w:pPr>
              <w:keepNext/>
              <w:jc w:val="center"/>
              <w:rPr>
                <w:b/>
                <w:bCs/>
                <w:sz w:val="20"/>
                <w:szCs w:val="20"/>
                <w:vertAlign w:val="superscript"/>
              </w:rPr>
            </w:pPr>
            <w:r w:rsidRPr="00971C80">
              <w:rPr>
                <w:b/>
                <w:sz w:val="20"/>
                <w:szCs w:val="20"/>
              </w:rPr>
              <w:t>Mandatory</w:t>
            </w:r>
          </w:p>
        </w:tc>
        <w:tc>
          <w:tcPr>
            <w:tcW w:w="450" w:type="pct"/>
            <w:hideMark/>
          </w:tcPr>
          <w:p w14:paraId="34E5C613" w14:textId="77777777" w:rsidR="000B60A3" w:rsidRPr="00971C80" w:rsidRDefault="000B60A3" w:rsidP="003E4D6E">
            <w:pPr>
              <w:keepNext/>
              <w:jc w:val="center"/>
              <w:rPr>
                <w:b/>
                <w:sz w:val="20"/>
                <w:szCs w:val="20"/>
              </w:rPr>
            </w:pPr>
            <w:r w:rsidRPr="00971C80">
              <w:rPr>
                <w:b/>
                <w:sz w:val="20"/>
                <w:szCs w:val="20"/>
              </w:rPr>
              <w:t>Default</w:t>
            </w:r>
          </w:p>
        </w:tc>
        <w:tc>
          <w:tcPr>
            <w:tcW w:w="400" w:type="pct"/>
          </w:tcPr>
          <w:p w14:paraId="6DEC9D38" w14:textId="77777777" w:rsidR="000B60A3" w:rsidRPr="00971C80" w:rsidRDefault="000B60A3" w:rsidP="003E4D6E">
            <w:pPr>
              <w:keepNext/>
              <w:jc w:val="center"/>
              <w:rPr>
                <w:b/>
                <w:sz w:val="20"/>
                <w:szCs w:val="20"/>
              </w:rPr>
            </w:pPr>
            <w:r w:rsidRPr="00971C80">
              <w:rPr>
                <w:b/>
                <w:sz w:val="20"/>
                <w:szCs w:val="20"/>
              </w:rPr>
              <w:t>Units</w:t>
            </w:r>
          </w:p>
        </w:tc>
      </w:tr>
      <w:tr w:rsidR="00846622" w:rsidRPr="00971C80" w14:paraId="4540DA02" w14:textId="77777777" w:rsidTr="00400115">
        <w:trPr>
          <w:cantSplit/>
        </w:trPr>
        <w:tc>
          <w:tcPr>
            <w:tcW w:w="1000" w:type="pct"/>
          </w:tcPr>
          <w:p w14:paraId="3C1F9745" w14:textId="77777777" w:rsidR="000B60A3" w:rsidRPr="00971C80" w:rsidRDefault="000B60A3" w:rsidP="003E4D6E">
            <w:pPr>
              <w:keepNext/>
              <w:tabs>
                <w:tab w:val="left" w:pos="720"/>
              </w:tabs>
              <w:spacing w:before="60" w:after="60"/>
              <w:jc w:val="left"/>
              <w:rPr>
                <w:sz w:val="20"/>
                <w:szCs w:val="20"/>
              </w:rPr>
            </w:pPr>
            <w:r w:rsidRPr="00971C80">
              <w:rPr>
                <w:sz w:val="20"/>
                <w:szCs w:val="20"/>
              </w:rPr>
              <w:t>EUI</w:t>
            </w:r>
          </w:p>
        </w:tc>
        <w:tc>
          <w:tcPr>
            <w:tcW w:w="1500" w:type="pct"/>
          </w:tcPr>
          <w:p w14:paraId="22FAF5A7" w14:textId="77777777" w:rsidR="000B60A3" w:rsidRPr="00971C80" w:rsidRDefault="000B60A3" w:rsidP="003E4D6E">
            <w:pPr>
              <w:keepNext/>
              <w:spacing w:before="60" w:after="60"/>
              <w:jc w:val="left"/>
              <w:rPr>
                <w:sz w:val="20"/>
                <w:szCs w:val="20"/>
              </w:rPr>
            </w:pPr>
            <w:r w:rsidRPr="00971C80">
              <w:rPr>
                <w:bCs/>
                <w:sz w:val="20"/>
                <w:szCs w:val="20"/>
              </w:rPr>
              <w:t xml:space="preserve">1 </w:t>
            </w:r>
            <w:r w:rsidRPr="00971C80">
              <w:rPr>
                <w:sz w:val="20"/>
                <w:szCs w:val="20"/>
              </w:rPr>
              <w:t>EUI-64 value</w:t>
            </w:r>
            <w:r w:rsidR="002E51B9" w:rsidRPr="00971C80">
              <w:rPr>
                <w:sz w:val="20"/>
                <w:szCs w:val="20"/>
              </w:rPr>
              <w:t xml:space="preserve"> (type sr:EUI)</w:t>
            </w:r>
          </w:p>
        </w:tc>
        <w:tc>
          <w:tcPr>
            <w:tcW w:w="1000" w:type="pct"/>
          </w:tcPr>
          <w:p w14:paraId="10AEDB5E" w14:textId="77777777" w:rsidR="000B60A3" w:rsidRPr="00971C80" w:rsidRDefault="000B60A3" w:rsidP="003E4D6E">
            <w:pPr>
              <w:keepNext/>
              <w:spacing w:before="60" w:after="60"/>
              <w:jc w:val="center"/>
              <w:rPr>
                <w:sz w:val="20"/>
                <w:szCs w:val="20"/>
              </w:rPr>
            </w:pPr>
            <w:r w:rsidRPr="00971C80">
              <w:rPr>
                <w:sz w:val="20"/>
                <w:szCs w:val="20"/>
              </w:rPr>
              <w:t>Restriction of</w:t>
            </w:r>
          </w:p>
          <w:p w14:paraId="1F225481" w14:textId="77777777" w:rsidR="000B60A3" w:rsidRPr="00971C80" w:rsidRDefault="000B60A3" w:rsidP="003E4D6E">
            <w:pPr>
              <w:keepNext/>
              <w:spacing w:before="60" w:after="60"/>
              <w:jc w:val="center"/>
              <w:rPr>
                <w:sz w:val="20"/>
                <w:szCs w:val="20"/>
              </w:rPr>
            </w:pPr>
            <w:r w:rsidRPr="00971C80">
              <w:rPr>
                <w:sz w:val="20"/>
                <w:szCs w:val="20"/>
              </w:rPr>
              <w:t>xs:token</w:t>
            </w:r>
          </w:p>
          <w:p w14:paraId="0310AAEA" w14:textId="77777777" w:rsidR="000B60A3" w:rsidRPr="00971C80" w:rsidRDefault="000B60A3" w:rsidP="003E4D6E">
            <w:pPr>
              <w:keepNext/>
              <w:spacing w:before="60" w:after="60"/>
              <w:jc w:val="left"/>
              <w:rPr>
                <w:bCs/>
                <w:sz w:val="20"/>
                <w:szCs w:val="20"/>
              </w:rPr>
            </w:pPr>
            <w:r w:rsidRPr="00971C80">
              <w:rPr>
                <w:bCs/>
                <w:sz w:val="20"/>
                <w:szCs w:val="20"/>
              </w:rPr>
              <w:t>(base type</w:t>
            </w:r>
          </w:p>
          <w:p w14:paraId="31798283" w14:textId="77777777" w:rsidR="000B60A3" w:rsidRPr="00971C80" w:rsidRDefault="000B60A3" w:rsidP="003E4D6E">
            <w:pPr>
              <w:keepNext/>
              <w:spacing w:before="60" w:after="60"/>
              <w:jc w:val="center"/>
              <w:rPr>
                <w:sz w:val="20"/>
                <w:szCs w:val="20"/>
              </w:rPr>
            </w:pPr>
            <w:r w:rsidRPr="00971C80">
              <w:rPr>
                <w:bCs/>
                <w:sz w:val="20"/>
                <w:szCs w:val="20"/>
              </w:rPr>
              <w:t>xs:normalisedString)</w:t>
            </w:r>
          </w:p>
          <w:p w14:paraId="1D90BB94" w14:textId="77777777" w:rsidR="000B60A3" w:rsidRPr="00971C80" w:rsidRDefault="000B60A3" w:rsidP="003E4D6E">
            <w:pPr>
              <w:keepNext/>
              <w:tabs>
                <w:tab w:val="left" w:pos="720"/>
              </w:tabs>
              <w:spacing w:before="60" w:after="60"/>
              <w:jc w:val="center"/>
              <w:rPr>
                <w:sz w:val="20"/>
                <w:szCs w:val="20"/>
              </w:rPr>
            </w:pPr>
          </w:p>
        </w:tc>
        <w:tc>
          <w:tcPr>
            <w:tcW w:w="650" w:type="pct"/>
          </w:tcPr>
          <w:p w14:paraId="5478DB08" w14:textId="77777777" w:rsidR="000B60A3" w:rsidRPr="00971C80" w:rsidRDefault="000B60A3" w:rsidP="003E4D6E">
            <w:pPr>
              <w:keepNext/>
              <w:tabs>
                <w:tab w:val="left" w:pos="720"/>
              </w:tabs>
              <w:spacing w:before="60" w:after="60"/>
              <w:jc w:val="center"/>
              <w:rPr>
                <w:sz w:val="20"/>
                <w:szCs w:val="20"/>
              </w:rPr>
            </w:pPr>
            <w:r w:rsidRPr="00971C80">
              <w:rPr>
                <w:sz w:val="20"/>
                <w:szCs w:val="20"/>
              </w:rPr>
              <w:t>No</w:t>
            </w:r>
          </w:p>
        </w:tc>
        <w:tc>
          <w:tcPr>
            <w:tcW w:w="450" w:type="pct"/>
          </w:tcPr>
          <w:p w14:paraId="3B779993"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400" w:type="pct"/>
          </w:tcPr>
          <w:p w14:paraId="764B63CE"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bl>
    <w:p w14:paraId="63F86873" w14:textId="2B0E458F" w:rsidR="003E6DD8" w:rsidRPr="000B4DCD" w:rsidRDefault="000100AB" w:rsidP="004705F3">
      <w:pPr>
        <w:pStyle w:val="Caption"/>
      </w:pPr>
      <w:r w:rsidRPr="00971C80">
        <w:tab/>
      </w:r>
      <w:bookmarkStart w:id="1926" w:name="_Toc508289646"/>
      <w:r w:rsidR="003E6DD8" w:rsidRPr="000B4DCD">
        <w:t xml:space="preserve">Table </w:t>
      </w:r>
      <w:r w:rsidR="004705F3">
        <w:rPr>
          <w:noProof/>
        </w:rPr>
        <w:t>301</w:t>
      </w:r>
      <w:r w:rsidR="003E6DD8">
        <w:t xml:space="preserve"> </w:t>
      </w:r>
      <w:r w:rsidR="003E6DD8" w:rsidRPr="000B4DCD">
        <w:t xml:space="preserve">: </w:t>
      </w:r>
      <w:r w:rsidR="000F18C1">
        <w:t>EUI</w:t>
      </w:r>
      <w:r w:rsidR="003E6DD8" w:rsidRPr="00971C80">
        <w:t xml:space="preserve"> </w:t>
      </w:r>
      <w:r w:rsidR="003E6DD8">
        <w:t>data items</w:t>
      </w:r>
      <w:bookmarkEnd w:id="1926"/>
    </w:p>
    <w:p w14:paraId="4BCBE8EE" w14:textId="77777777" w:rsidR="000B60A3" w:rsidRPr="00EA6BD0" w:rsidRDefault="000B60A3" w:rsidP="002E51B9">
      <w:pPr>
        <w:pStyle w:val="Heading4"/>
      </w:pPr>
      <w:bookmarkStart w:id="1927" w:name="_Ref420481445"/>
      <w:r w:rsidRPr="00EA6BD0">
        <w:t>CommandVariant</w:t>
      </w:r>
      <w:bookmarkEnd w:id="1927"/>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28F80044" w14:textId="77777777" w:rsidTr="00400115">
        <w:trPr>
          <w:cantSplit/>
          <w:trHeight w:val="553"/>
          <w:tblHeader/>
        </w:trPr>
        <w:tc>
          <w:tcPr>
            <w:tcW w:w="1000" w:type="pct"/>
          </w:tcPr>
          <w:p w14:paraId="68B3D48A" w14:textId="77777777" w:rsidR="000B60A3" w:rsidRPr="00971C80" w:rsidRDefault="000B60A3" w:rsidP="00D65541">
            <w:pPr>
              <w:keepNext/>
              <w:keepLines/>
              <w:jc w:val="left"/>
              <w:rPr>
                <w:b/>
                <w:sz w:val="20"/>
                <w:szCs w:val="20"/>
              </w:rPr>
            </w:pPr>
            <w:r w:rsidRPr="00971C80">
              <w:rPr>
                <w:b/>
                <w:sz w:val="20"/>
                <w:szCs w:val="20"/>
              </w:rPr>
              <w:t>Data Type</w:t>
            </w:r>
          </w:p>
        </w:tc>
        <w:tc>
          <w:tcPr>
            <w:tcW w:w="1500" w:type="pct"/>
          </w:tcPr>
          <w:p w14:paraId="55EDA96B" w14:textId="77777777" w:rsidR="000B60A3" w:rsidRPr="00971C80" w:rsidRDefault="000B60A3" w:rsidP="00D65541">
            <w:pPr>
              <w:keepNext/>
              <w:keepLines/>
              <w:jc w:val="left"/>
              <w:rPr>
                <w:b/>
                <w:sz w:val="20"/>
                <w:szCs w:val="20"/>
              </w:rPr>
            </w:pPr>
            <w:r w:rsidRPr="00971C80">
              <w:rPr>
                <w:b/>
                <w:sz w:val="20"/>
                <w:szCs w:val="20"/>
              </w:rPr>
              <w:t>Description</w:t>
            </w:r>
          </w:p>
          <w:p w14:paraId="19894E4E" w14:textId="77777777" w:rsidR="000B60A3" w:rsidRPr="00971C80" w:rsidRDefault="000B60A3" w:rsidP="00D65541">
            <w:pPr>
              <w:keepNext/>
              <w:keepLines/>
              <w:jc w:val="left"/>
              <w:rPr>
                <w:b/>
                <w:sz w:val="20"/>
                <w:szCs w:val="20"/>
              </w:rPr>
            </w:pPr>
            <w:r w:rsidRPr="00971C80">
              <w:rPr>
                <w:b/>
                <w:sz w:val="20"/>
                <w:szCs w:val="20"/>
              </w:rPr>
              <w:t>/ Allowable values</w:t>
            </w:r>
          </w:p>
        </w:tc>
        <w:tc>
          <w:tcPr>
            <w:tcW w:w="1000" w:type="pct"/>
            <w:hideMark/>
          </w:tcPr>
          <w:p w14:paraId="438DD769" w14:textId="77777777" w:rsidR="000B60A3" w:rsidRPr="00971C80" w:rsidRDefault="000B60A3" w:rsidP="00D65541">
            <w:pPr>
              <w:keepNext/>
              <w:keepLines/>
              <w:jc w:val="center"/>
              <w:rPr>
                <w:b/>
                <w:sz w:val="20"/>
                <w:szCs w:val="20"/>
              </w:rPr>
            </w:pPr>
            <w:r w:rsidRPr="00971C80">
              <w:rPr>
                <w:b/>
                <w:sz w:val="20"/>
                <w:szCs w:val="20"/>
              </w:rPr>
              <w:t>Type</w:t>
            </w:r>
          </w:p>
        </w:tc>
        <w:tc>
          <w:tcPr>
            <w:tcW w:w="650" w:type="pct"/>
            <w:hideMark/>
          </w:tcPr>
          <w:p w14:paraId="338D9F27" w14:textId="77777777" w:rsidR="000B60A3" w:rsidRPr="00971C80" w:rsidRDefault="000B60A3" w:rsidP="00D65541">
            <w:pPr>
              <w:keepNext/>
              <w:keepLines/>
              <w:jc w:val="center"/>
              <w:rPr>
                <w:b/>
                <w:bCs/>
                <w:sz w:val="20"/>
                <w:szCs w:val="20"/>
                <w:vertAlign w:val="superscript"/>
              </w:rPr>
            </w:pPr>
            <w:r w:rsidRPr="00971C80">
              <w:rPr>
                <w:b/>
                <w:sz w:val="20"/>
                <w:szCs w:val="20"/>
              </w:rPr>
              <w:t>Mandatory</w:t>
            </w:r>
          </w:p>
        </w:tc>
        <w:tc>
          <w:tcPr>
            <w:tcW w:w="450" w:type="pct"/>
            <w:hideMark/>
          </w:tcPr>
          <w:p w14:paraId="5B1F63FF" w14:textId="77777777" w:rsidR="000B60A3" w:rsidRPr="00971C80" w:rsidRDefault="000B60A3" w:rsidP="00D65541">
            <w:pPr>
              <w:keepNext/>
              <w:keepLines/>
              <w:jc w:val="center"/>
              <w:rPr>
                <w:b/>
                <w:sz w:val="20"/>
                <w:szCs w:val="20"/>
              </w:rPr>
            </w:pPr>
            <w:r w:rsidRPr="00971C80">
              <w:rPr>
                <w:b/>
                <w:sz w:val="20"/>
                <w:szCs w:val="20"/>
              </w:rPr>
              <w:t>Default</w:t>
            </w:r>
          </w:p>
        </w:tc>
        <w:tc>
          <w:tcPr>
            <w:tcW w:w="400" w:type="pct"/>
          </w:tcPr>
          <w:p w14:paraId="5E4C1CC1" w14:textId="77777777" w:rsidR="000B60A3" w:rsidRPr="00971C80" w:rsidRDefault="000B60A3" w:rsidP="00D65541">
            <w:pPr>
              <w:keepNext/>
              <w:keepLines/>
              <w:jc w:val="center"/>
              <w:rPr>
                <w:b/>
                <w:sz w:val="20"/>
                <w:szCs w:val="20"/>
              </w:rPr>
            </w:pPr>
            <w:r w:rsidRPr="00971C80">
              <w:rPr>
                <w:b/>
                <w:sz w:val="20"/>
                <w:szCs w:val="20"/>
              </w:rPr>
              <w:t>Units</w:t>
            </w:r>
          </w:p>
        </w:tc>
      </w:tr>
      <w:tr w:rsidR="00846622" w:rsidRPr="00971C80" w14:paraId="31351F62" w14:textId="77777777" w:rsidTr="00400115">
        <w:trPr>
          <w:cantSplit/>
        </w:trPr>
        <w:tc>
          <w:tcPr>
            <w:tcW w:w="1000" w:type="pct"/>
          </w:tcPr>
          <w:p w14:paraId="4D2EF69C" w14:textId="77777777" w:rsidR="000B60A3" w:rsidRPr="00971C80" w:rsidRDefault="000B60A3" w:rsidP="00D65541">
            <w:pPr>
              <w:keepLines/>
              <w:tabs>
                <w:tab w:val="left" w:pos="720"/>
              </w:tabs>
              <w:spacing w:before="60" w:after="60"/>
              <w:jc w:val="left"/>
              <w:rPr>
                <w:sz w:val="20"/>
                <w:szCs w:val="20"/>
              </w:rPr>
            </w:pPr>
            <w:r w:rsidRPr="00971C80">
              <w:rPr>
                <w:sz w:val="20"/>
                <w:szCs w:val="20"/>
              </w:rPr>
              <w:t>CommandVariant</w:t>
            </w:r>
          </w:p>
        </w:tc>
        <w:tc>
          <w:tcPr>
            <w:tcW w:w="1500" w:type="pct"/>
          </w:tcPr>
          <w:p w14:paraId="1DB7AA92" w14:textId="77777777" w:rsidR="000B60A3" w:rsidRPr="00971C80" w:rsidRDefault="000B60A3" w:rsidP="00D65541">
            <w:pPr>
              <w:keepLines/>
              <w:spacing w:before="60" w:after="60"/>
              <w:jc w:val="left"/>
              <w:rPr>
                <w:sz w:val="20"/>
                <w:szCs w:val="20"/>
              </w:rPr>
            </w:pPr>
            <w:r w:rsidRPr="00971C80">
              <w:rPr>
                <w:sz w:val="20"/>
                <w:szCs w:val="20"/>
              </w:rPr>
              <w:t xml:space="preserve">Value to indicate to the DCC Systems if a request has to be </w:t>
            </w:r>
          </w:p>
          <w:p w14:paraId="2A176C19" w14:textId="77777777" w:rsidR="000B60A3" w:rsidRPr="00971C80" w:rsidRDefault="000B60A3" w:rsidP="001D7F39">
            <w:pPr>
              <w:keepLines/>
              <w:numPr>
                <w:ilvl w:val="0"/>
                <w:numId w:val="58"/>
              </w:numPr>
              <w:spacing w:before="60" w:after="60"/>
              <w:jc w:val="left"/>
              <w:rPr>
                <w:sz w:val="20"/>
                <w:szCs w:val="20"/>
              </w:rPr>
            </w:pPr>
            <w:r w:rsidRPr="00971C80">
              <w:rPr>
                <w:sz w:val="20"/>
                <w:szCs w:val="20"/>
              </w:rPr>
              <w:t>transformed to a GBCS command</w:t>
            </w:r>
          </w:p>
          <w:p w14:paraId="5F9AB261" w14:textId="77777777" w:rsidR="000B60A3" w:rsidRPr="00971C80" w:rsidRDefault="000B60A3" w:rsidP="001D7F39">
            <w:pPr>
              <w:keepLines/>
              <w:numPr>
                <w:ilvl w:val="0"/>
                <w:numId w:val="58"/>
              </w:numPr>
              <w:spacing w:before="60" w:after="60"/>
              <w:jc w:val="left"/>
              <w:rPr>
                <w:sz w:val="20"/>
                <w:szCs w:val="20"/>
              </w:rPr>
            </w:pPr>
            <w:r w:rsidRPr="00971C80">
              <w:rPr>
                <w:sz w:val="20"/>
                <w:szCs w:val="20"/>
              </w:rPr>
              <w:t>or sent via the CSP network, returned to the User to be locally applied (via a Hand Held Terminal) or both</w:t>
            </w:r>
          </w:p>
          <w:p w14:paraId="4CBA0F06" w14:textId="77777777" w:rsidR="000B60A3" w:rsidRPr="00971C80" w:rsidRDefault="000B60A3" w:rsidP="001D7F39">
            <w:pPr>
              <w:keepLines/>
              <w:numPr>
                <w:ilvl w:val="0"/>
                <w:numId w:val="58"/>
              </w:numPr>
              <w:spacing w:before="60" w:after="60"/>
              <w:jc w:val="left"/>
              <w:rPr>
                <w:sz w:val="20"/>
                <w:szCs w:val="20"/>
              </w:rPr>
            </w:pPr>
            <w:r w:rsidRPr="00971C80">
              <w:rPr>
                <w:sz w:val="20"/>
                <w:szCs w:val="20"/>
              </w:rPr>
              <w:t>or executed by DCC</w:t>
            </w:r>
          </w:p>
          <w:p w14:paraId="18DF4694" w14:textId="77777777" w:rsidR="000B60A3" w:rsidRPr="00971C80" w:rsidRDefault="000B60A3" w:rsidP="00D65541">
            <w:pPr>
              <w:keepLines/>
              <w:spacing w:before="60" w:after="60"/>
              <w:jc w:val="left"/>
              <w:rPr>
                <w:sz w:val="20"/>
                <w:szCs w:val="20"/>
              </w:rPr>
            </w:pPr>
            <w:r w:rsidRPr="00971C80">
              <w:rPr>
                <w:sz w:val="20"/>
                <w:szCs w:val="20"/>
              </w:rPr>
              <w:t>Valid set:</w:t>
            </w:r>
          </w:p>
          <w:p w14:paraId="48A356BC" w14:textId="77777777" w:rsidR="00690372" w:rsidRPr="00971C80" w:rsidRDefault="000B60A3" w:rsidP="005D69D3">
            <w:pPr>
              <w:keepLines/>
              <w:spacing w:before="60" w:after="60"/>
              <w:jc w:val="left"/>
              <w:rPr>
                <w:sz w:val="20"/>
                <w:szCs w:val="20"/>
              </w:rPr>
            </w:pPr>
            <w:r w:rsidRPr="00971C80">
              <w:rPr>
                <w:sz w:val="20"/>
                <w:szCs w:val="20"/>
              </w:rPr>
              <w:t>1, 2, 3, 4, 5, 6, 7, 8</w:t>
            </w:r>
            <w:r w:rsidR="005D69D3">
              <w:rPr>
                <w:sz w:val="20"/>
                <w:szCs w:val="20"/>
              </w:rPr>
              <w:t xml:space="preserve"> </w:t>
            </w:r>
            <w:r w:rsidR="00690372">
              <w:rPr>
                <w:sz w:val="20"/>
                <w:szCs w:val="20"/>
              </w:rPr>
              <w:t xml:space="preserve">and 9 for </w:t>
            </w:r>
            <w:r w:rsidR="00690372" w:rsidRPr="00690372">
              <w:rPr>
                <w:sz w:val="20"/>
                <w:szCs w:val="20"/>
              </w:rPr>
              <w:t>DCC Systems internal use only</w:t>
            </w:r>
            <w:r w:rsidR="00A235FD">
              <w:rPr>
                <w:sz w:val="20"/>
                <w:szCs w:val="20"/>
              </w:rPr>
              <w:t>. Not to be used by Users.</w:t>
            </w:r>
          </w:p>
        </w:tc>
        <w:tc>
          <w:tcPr>
            <w:tcW w:w="1000" w:type="pct"/>
          </w:tcPr>
          <w:p w14:paraId="3D434243" w14:textId="77777777" w:rsidR="000B60A3" w:rsidRPr="00971C80" w:rsidRDefault="000B60A3" w:rsidP="00D65541">
            <w:pPr>
              <w:keepLines/>
              <w:tabs>
                <w:tab w:val="left" w:pos="720"/>
              </w:tabs>
              <w:spacing w:before="60" w:after="60"/>
              <w:jc w:val="center"/>
              <w:rPr>
                <w:sz w:val="20"/>
                <w:szCs w:val="20"/>
              </w:rPr>
            </w:pPr>
            <w:r w:rsidRPr="00971C80">
              <w:rPr>
                <w:sz w:val="20"/>
                <w:szCs w:val="20"/>
              </w:rPr>
              <w:t>Restriction of xs:positiveInteger</w:t>
            </w:r>
          </w:p>
          <w:p w14:paraId="5851E79E" w14:textId="77777777" w:rsidR="000B60A3" w:rsidRPr="00971C80" w:rsidRDefault="000B60A3" w:rsidP="00D65541">
            <w:pPr>
              <w:keepLines/>
              <w:tabs>
                <w:tab w:val="left" w:pos="720"/>
              </w:tabs>
              <w:spacing w:before="60" w:after="60"/>
              <w:jc w:val="center"/>
              <w:rPr>
                <w:sz w:val="20"/>
                <w:szCs w:val="20"/>
              </w:rPr>
            </w:pPr>
            <w:r w:rsidRPr="00971C80">
              <w:rPr>
                <w:sz w:val="20"/>
                <w:szCs w:val="20"/>
              </w:rPr>
              <w:t>(Enumeration)</w:t>
            </w:r>
          </w:p>
        </w:tc>
        <w:tc>
          <w:tcPr>
            <w:tcW w:w="650" w:type="pct"/>
          </w:tcPr>
          <w:p w14:paraId="592F8C16" w14:textId="77777777" w:rsidR="000B60A3" w:rsidRPr="00971C80" w:rsidRDefault="00677B0C" w:rsidP="00D65541">
            <w:pPr>
              <w:keepLines/>
              <w:tabs>
                <w:tab w:val="left" w:pos="720"/>
              </w:tabs>
              <w:spacing w:before="60" w:after="60"/>
              <w:jc w:val="center"/>
              <w:rPr>
                <w:sz w:val="20"/>
                <w:szCs w:val="20"/>
              </w:rPr>
            </w:pPr>
            <w:r w:rsidRPr="00971C80">
              <w:rPr>
                <w:sz w:val="20"/>
                <w:szCs w:val="20"/>
              </w:rPr>
              <w:t>R</w:t>
            </w:r>
            <w:r w:rsidR="000B60A3" w:rsidRPr="00971C80">
              <w:rPr>
                <w:sz w:val="20"/>
                <w:szCs w:val="20"/>
              </w:rPr>
              <w:t>equest:</w:t>
            </w:r>
          </w:p>
          <w:p w14:paraId="101E1338" w14:textId="77777777" w:rsidR="000B60A3" w:rsidRPr="00971C80" w:rsidRDefault="000B60A3" w:rsidP="00D65541">
            <w:pPr>
              <w:keepLines/>
              <w:tabs>
                <w:tab w:val="left" w:pos="720"/>
              </w:tabs>
              <w:spacing w:before="60" w:after="60"/>
              <w:jc w:val="center"/>
              <w:rPr>
                <w:sz w:val="20"/>
                <w:szCs w:val="20"/>
              </w:rPr>
            </w:pPr>
            <w:r w:rsidRPr="00971C80">
              <w:rPr>
                <w:sz w:val="20"/>
                <w:szCs w:val="20"/>
              </w:rPr>
              <w:t>Yes</w:t>
            </w:r>
          </w:p>
          <w:p w14:paraId="6CD3FC0B" w14:textId="77777777" w:rsidR="000B60A3" w:rsidRPr="00971C80" w:rsidRDefault="000B60A3" w:rsidP="00D65541">
            <w:pPr>
              <w:keepLines/>
              <w:tabs>
                <w:tab w:val="left" w:pos="720"/>
              </w:tabs>
              <w:spacing w:before="60" w:after="60"/>
              <w:jc w:val="center"/>
              <w:rPr>
                <w:sz w:val="20"/>
                <w:szCs w:val="20"/>
              </w:rPr>
            </w:pPr>
            <w:r w:rsidRPr="00971C80">
              <w:rPr>
                <w:sz w:val="20"/>
                <w:szCs w:val="20"/>
              </w:rPr>
              <w:t>Otherwise:</w:t>
            </w:r>
          </w:p>
          <w:p w14:paraId="1B7934C0" w14:textId="77777777" w:rsidR="000B60A3" w:rsidRPr="00971C80" w:rsidRDefault="000B60A3" w:rsidP="00D65541">
            <w:pPr>
              <w:keepLines/>
              <w:tabs>
                <w:tab w:val="left" w:pos="720"/>
              </w:tabs>
              <w:spacing w:before="60" w:after="60"/>
              <w:jc w:val="center"/>
              <w:rPr>
                <w:sz w:val="20"/>
                <w:szCs w:val="20"/>
              </w:rPr>
            </w:pPr>
            <w:r w:rsidRPr="00971C80">
              <w:rPr>
                <w:sz w:val="20"/>
                <w:szCs w:val="20"/>
              </w:rPr>
              <w:t>N/A</w:t>
            </w:r>
          </w:p>
        </w:tc>
        <w:tc>
          <w:tcPr>
            <w:tcW w:w="450" w:type="pct"/>
          </w:tcPr>
          <w:p w14:paraId="13E95BE1" w14:textId="77777777" w:rsidR="000B60A3" w:rsidRPr="00971C80" w:rsidRDefault="000B60A3" w:rsidP="00D65541">
            <w:pPr>
              <w:keepLines/>
              <w:tabs>
                <w:tab w:val="left" w:pos="720"/>
              </w:tabs>
              <w:spacing w:before="60" w:after="60"/>
              <w:jc w:val="center"/>
              <w:rPr>
                <w:sz w:val="20"/>
                <w:szCs w:val="20"/>
              </w:rPr>
            </w:pPr>
            <w:r w:rsidRPr="00971C80">
              <w:rPr>
                <w:sz w:val="20"/>
                <w:szCs w:val="20"/>
              </w:rPr>
              <w:t>None</w:t>
            </w:r>
          </w:p>
        </w:tc>
        <w:tc>
          <w:tcPr>
            <w:tcW w:w="400" w:type="pct"/>
          </w:tcPr>
          <w:p w14:paraId="7A768E11" w14:textId="77777777" w:rsidR="000B60A3" w:rsidRPr="00971C80" w:rsidRDefault="000B60A3" w:rsidP="00D65541">
            <w:pPr>
              <w:keepLines/>
              <w:tabs>
                <w:tab w:val="left" w:pos="720"/>
              </w:tabs>
              <w:spacing w:before="60" w:after="60"/>
              <w:jc w:val="center"/>
              <w:rPr>
                <w:sz w:val="20"/>
                <w:szCs w:val="20"/>
              </w:rPr>
            </w:pPr>
            <w:r w:rsidRPr="00971C80">
              <w:rPr>
                <w:sz w:val="20"/>
                <w:szCs w:val="20"/>
              </w:rPr>
              <w:t>N/A</w:t>
            </w:r>
          </w:p>
        </w:tc>
      </w:tr>
    </w:tbl>
    <w:p w14:paraId="5E01BA28" w14:textId="5D8F41C9" w:rsidR="000F18C1" w:rsidRPr="000B4DCD" w:rsidRDefault="000100AB" w:rsidP="004705F3">
      <w:pPr>
        <w:pStyle w:val="Caption"/>
      </w:pPr>
      <w:r w:rsidRPr="00971C80">
        <w:tab/>
      </w:r>
      <w:bookmarkStart w:id="1928" w:name="_Toc508289647"/>
      <w:r w:rsidR="000F18C1" w:rsidRPr="000B4DCD">
        <w:t xml:space="preserve">Table </w:t>
      </w:r>
      <w:r w:rsidR="00456A88">
        <w:rPr>
          <w:noProof/>
        </w:rPr>
        <w:t>302</w:t>
      </w:r>
      <w:r w:rsidR="000F18C1">
        <w:t xml:space="preserve"> </w:t>
      </w:r>
      <w:r w:rsidR="000F18C1" w:rsidRPr="000B4DCD">
        <w:t xml:space="preserve">: </w:t>
      </w:r>
      <w:r w:rsidR="000F18C1">
        <w:t>CommandVariant</w:t>
      </w:r>
      <w:r w:rsidR="000F18C1" w:rsidRPr="00971C80">
        <w:t xml:space="preserve"> </w:t>
      </w:r>
      <w:r w:rsidR="000F18C1">
        <w:t>data items</w:t>
      </w:r>
      <w:bookmarkEnd w:id="1928"/>
    </w:p>
    <w:p w14:paraId="034F7C48" w14:textId="77777777" w:rsidR="000B60A3" w:rsidRPr="00EA6BD0" w:rsidRDefault="000B60A3" w:rsidP="002E51B9">
      <w:pPr>
        <w:pStyle w:val="Heading4"/>
      </w:pPr>
      <w:bookmarkStart w:id="1929" w:name="_Ref420481477"/>
      <w:r w:rsidRPr="00EA6BD0">
        <w:t>ServiceReference</w:t>
      </w:r>
      <w:bookmarkEnd w:id="1929"/>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1220A399" w14:textId="77777777" w:rsidTr="00400115">
        <w:trPr>
          <w:cantSplit/>
          <w:trHeight w:val="553"/>
          <w:tblHeader/>
        </w:trPr>
        <w:tc>
          <w:tcPr>
            <w:tcW w:w="1000" w:type="pct"/>
          </w:tcPr>
          <w:p w14:paraId="1B5F9147" w14:textId="77777777" w:rsidR="000B60A3" w:rsidRPr="00971C80" w:rsidRDefault="000B60A3" w:rsidP="00D65541">
            <w:pPr>
              <w:keepNext/>
              <w:jc w:val="left"/>
              <w:rPr>
                <w:b/>
                <w:sz w:val="20"/>
                <w:szCs w:val="20"/>
              </w:rPr>
            </w:pPr>
            <w:r w:rsidRPr="00971C80">
              <w:rPr>
                <w:b/>
                <w:sz w:val="20"/>
                <w:szCs w:val="20"/>
              </w:rPr>
              <w:t>Data Type</w:t>
            </w:r>
          </w:p>
        </w:tc>
        <w:tc>
          <w:tcPr>
            <w:tcW w:w="1500" w:type="pct"/>
          </w:tcPr>
          <w:p w14:paraId="3C551056" w14:textId="77777777" w:rsidR="000B60A3" w:rsidRPr="00971C80" w:rsidRDefault="000B60A3" w:rsidP="00D65541">
            <w:pPr>
              <w:keepNext/>
              <w:jc w:val="left"/>
              <w:rPr>
                <w:b/>
                <w:sz w:val="20"/>
                <w:szCs w:val="20"/>
              </w:rPr>
            </w:pPr>
            <w:r w:rsidRPr="00971C80">
              <w:rPr>
                <w:b/>
                <w:sz w:val="20"/>
                <w:szCs w:val="20"/>
              </w:rPr>
              <w:t>Description</w:t>
            </w:r>
          </w:p>
          <w:p w14:paraId="26607EEC" w14:textId="77777777" w:rsidR="000B60A3" w:rsidRPr="00971C80" w:rsidRDefault="000B60A3" w:rsidP="00D65541">
            <w:pPr>
              <w:keepNext/>
              <w:jc w:val="left"/>
              <w:rPr>
                <w:b/>
                <w:sz w:val="20"/>
                <w:szCs w:val="20"/>
              </w:rPr>
            </w:pPr>
            <w:r w:rsidRPr="00971C80">
              <w:rPr>
                <w:b/>
                <w:sz w:val="20"/>
                <w:szCs w:val="20"/>
              </w:rPr>
              <w:t>/ Allowable values</w:t>
            </w:r>
          </w:p>
        </w:tc>
        <w:tc>
          <w:tcPr>
            <w:tcW w:w="1000" w:type="pct"/>
            <w:hideMark/>
          </w:tcPr>
          <w:p w14:paraId="5EF1E8BE" w14:textId="77777777" w:rsidR="000B60A3" w:rsidRPr="00971C80" w:rsidRDefault="000B60A3" w:rsidP="00D65541">
            <w:pPr>
              <w:keepNext/>
              <w:jc w:val="center"/>
              <w:rPr>
                <w:b/>
                <w:sz w:val="20"/>
                <w:szCs w:val="20"/>
              </w:rPr>
            </w:pPr>
            <w:r w:rsidRPr="00971C80">
              <w:rPr>
                <w:b/>
                <w:sz w:val="20"/>
                <w:szCs w:val="20"/>
              </w:rPr>
              <w:t>Type</w:t>
            </w:r>
          </w:p>
        </w:tc>
        <w:tc>
          <w:tcPr>
            <w:tcW w:w="650" w:type="pct"/>
            <w:hideMark/>
          </w:tcPr>
          <w:p w14:paraId="017AA608" w14:textId="77777777" w:rsidR="000B60A3" w:rsidRPr="00971C80" w:rsidRDefault="000B60A3" w:rsidP="00D65541">
            <w:pPr>
              <w:keepNext/>
              <w:jc w:val="center"/>
              <w:rPr>
                <w:b/>
                <w:bCs/>
                <w:sz w:val="20"/>
                <w:szCs w:val="20"/>
                <w:vertAlign w:val="superscript"/>
              </w:rPr>
            </w:pPr>
            <w:r w:rsidRPr="00971C80">
              <w:rPr>
                <w:b/>
                <w:sz w:val="20"/>
                <w:szCs w:val="20"/>
              </w:rPr>
              <w:t>Mandatory</w:t>
            </w:r>
          </w:p>
        </w:tc>
        <w:tc>
          <w:tcPr>
            <w:tcW w:w="450" w:type="pct"/>
            <w:hideMark/>
          </w:tcPr>
          <w:p w14:paraId="59402EB0" w14:textId="77777777" w:rsidR="000B60A3" w:rsidRPr="00971C80" w:rsidRDefault="000B60A3" w:rsidP="00D65541">
            <w:pPr>
              <w:keepNext/>
              <w:jc w:val="center"/>
              <w:rPr>
                <w:b/>
                <w:sz w:val="20"/>
                <w:szCs w:val="20"/>
              </w:rPr>
            </w:pPr>
            <w:r w:rsidRPr="00971C80">
              <w:rPr>
                <w:b/>
                <w:sz w:val="20"/>
                <w:szCs w:val="20"/>
              </w:rPr>
              <w:t>Default</w:t>
            </w:r>
          </w:p>
        </w:tc>
        <w:tc>
          <w:tcPr>
            <w:tcW w:w="400" w:type="pct"/>
          </w:tcPr>
          <w:p w14:paraId="0E4BEF1B" w14:textId="77777777" w:rsidR="000B60A3" w:rsidRPr="00971C80" w:rsidRDefault="000B60A3" w:rsidP="00D65541">
            <w:pPr>
              <w:keepNext/>
              <w:jc w:val="center"/>
              <w:rPr>
                <w:b/>
                <w:sz w:val="20"/>
                <w:szCs w:val="20"/>
              </w:rPr>
            </w:pPr>
            <w:r w:rsidRPr="00971C80">
              <w:rPr>
                <w:b/>
                <w:sz w:val="20"/>
                <w:szCs w:val="20"/>
              </w:rPr>
              <w:t>Units</w:t>
            </w:r>
          </w:p>
        </w:tc>
      </w:tr>
      <w:tr w:rsidR="00846622" w:rsidRPr="00971C80" w14:paraId="7B1A1665" w14:textId="77777777" w:rsidTr="00400115">
        <w:trPr>
          <w:cantSplit/>
        </w:trPr>
        <w:tc>
          <w:tcPr>
            <w:tcW w:w="1000" w:type="pct"/>
          </w:tcPr>
          <w:p w14:paraId="0930CE52" w14:textId="77777777" w:rsidR="000B60A3" w:rsidRPr="00971C80" w:rsidRDefault="000B60A3" w:rsidP="000B60A3">
            <w:pPr>
              <w:tabs>
                <w:tab w:val="left" w:pos="720"/>
              </w:tabs>
              <w:spacing w:before="60" w:after="60"/>
              <w:jc w:val="left"/>
              <w:rPr>
                <w:sz w:val="20"/>
                <w:szCs w:val="20"/>
              </w:rPr>
            </w:pPr>
            <w:r w:rsidRPr="00971C80">
              <w:rPr>
                <w:sz w:val="20"/>
                <w:szCs w:val="20"/>
              </w:rPr>
              <w:t>ServiceReference</w:t>
            </w:r>
          </w:p>
        </w:tc>
        <w:tc>
          <w:tcPr>
            <w:tcW w:w="1500" w:type="pct"/>
          </w:tcPr>
          <w:p w14:paraId="3067D9EF" w14:textId="77777777" w:rsidR="000B60A3" w:rsidRPr="00971C80" w:rsidRDefault="000B60A3" w:rsidP="000B60A3">
            <w:pPr>
              <w:spacing w:before="60" w:after="60"/>
              <w:jc w:val="left"/>
              <w:rPr>
                <w:sz w:val="20"/>
                <w:szCs w:val="20"/>
              </w:rPr>
            </w:pPr>
            <w:r w:rsidRPr="00971C80">
              <w:rPr>
                <w:sz w:val="20"/>
                <w:szCs w:val="20"/>
              </w:rPr>
              <w:t>Identifier that signals the particular Service Requests to DCC (and is driven from the User’s selection of Service Request)</w:t>
            </w:r>
          </w:p>
        </w:tc>
        <w:tc>
          <w:tcPr>
            <w:tcW w:w="1000" w:type="pct"/>
          </w:tcPr>
          <w:p w14:paraId="1B207DDE" w14:textId="77777777" w:rsidR="000B60A3" w:rsidRPr="00971C80" w:rsidRDefault="000B60A3" w:rsidP="000B60A3">
            <w:pPr>
              <w:tabs>
                <w:tab w:val="left" w:pos="720"/>
              </w:tabs>
              <w:spacing w:before="60" w:after="60"/>
              <w:jc w:val="center"/>
              <w:rPr>
                <w:sz w:val="20"/>
                <w:szCs w:val="20"/>
              </w:rPr>
            </w:pPr>
            <w:r w:rsidRPr="00971C80">
              <w:rPr>
                <w:sz w:val="20"/>
                <w:szCs w:val="20"/>
              </w:rPr>
              <w:t>Restriction of xs:string</w:t>
            </w:r>
          </w:p>
          <w:p w14:paraId="48897189" w14:textId="77777777" w:rsidR="000B60A3" w:rsidRPr="00971C80" w:rsidRDefault="000B60A3" w:rsidP="000B60A3">
            <w:pPr>
              <w:tabs>
                <w:tab w:val="left" w:pos="720"/>
              </w:tabs>
              <w:spacing w:before="60" w:after="60"/>
              <w:jc w:val="center"/>
              <w:rPr>
                <w:sz w:val="20"/>
                <w:szCs w:val="20"/>
              </w:rPr>
            </w:pPr>
            <w:r w:rsidRPr="00971C80">
              <w:rPr>
                <w:sz w:val="20"/>
                <w:szCs w:val="20"/>
              </w:rPr>
              <w:t>(Enumeration)</w:t>
            </w:r>
          </w:p>
        </w:tc>
        <w:tc>
          <w:tcPr>
            <w:tcW w:w="650" w:type="pct"/>
          </w:tcPr>
          <w:p w14:paraId="5BD55DF9" w14:textId="77777777" w:rsidR="000B60A3" w:rsidRPr="00971C80" w:rsidRDefault="00677B0C" w:rsidP="000B60A3">
            <w:pPr>
              <w:tabs>
                <w:tab w:val="left" w:pos="720"/>
              </w:tabs>
              <w:spacing w:before="60" w:after="60"/>
              <w:jc w:val="center"/>
              <w:rPr>
                <w:sz w:val="20"/>
                <w:szCs w:val="20"/>
              </w:rPr>
            </w:pPr>
            <w:r w:rsidRPr="00971C80">
              <w:rPr>
                <w:sz w:val="20"/>
                <w:szCs w:val="20"/>
              </w:rPr>
              <w:t>R</w:t>
            </w:r>
            <w:r w:rsidR="000B60A3" w:rsidRPr="00971C80">
              <w:rPr>
                <w:sz w:val="20"/>
                <w:szCs w:val="20"/>
              </w:rPr>
              <w:t>equest:</w:t>
            </w:r>
          </w:p>
          <w:p w14:paraId="2383050E" w14:textId="77777777" w:rsidR="000B60A3" w:rsidRPr="00971C80" w:rsidRDefault="000B60A3" w:rsidP="000B60A3">
            <w:pPr>
              <w:tabs>
                <w:tab w:val="left" w:pos="720"/>
              </w:tabs>
              <w:spacing w:before="60" w:after="60"/>
              <w:jc w:val="center"/>
              <w:rPr>
                <w:sz w:val="20"/>
                <w:szCs w:val="20"/>
              </w:rPr>
            </w:pPr>
            <w:r w:rsidRPr="00971C80">
              <w:rPr>
                <w:sz w:val="20"/>
                <w:szCs w:val="20"/>
              </w:rPr>
              <w:t>Yes</w:t>
            </w:r>
          </w:p>
          <w:p w14:paraId="7465BDA1" w14:textId="77777777" w:rsidR="000B60A3" w:rsidRPr="00971C80" w:rsidRDefault="000B60A3" w:rsidP="000B60A3">
            <w:pPr>
              <w:tabs>
                <w:tab w:val="left" w:pos="720"/>
              </w:tabs>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(DCC and Device):</w:t>
            </w:r>
          </w:p>
          <w:p w14:paraId="7E28B7A1" w14:textId="77777777" w:rsidR="000B60A3" w:rsidRPr="00971C80" w:rsidRDefault="000B60A3" w:rsidP="000B60A3">
            <w:pPr>
              <w:tabs>
                <w:tab w:val="left" w:pos="720"/>
              </w:tabs>
              <w:spacing w:before="60" w:after="60"/>
              <w:jc w:val="center"/>
              <w:rPr>
                <w:sz w:val="20"/>
                <w:szCs w:val="20"/>
              </w:rPr>
            </w:pPr>
            <w:r w:rsidRPr="00971C80">
              <w:rPr>
                <w:sz w:val="20"/>
                <w:szCs w:val="20"/>
              </w:rPr>
              <w:t>Yes</w:t>
            </w:r>
          </w:p>
          <w:p w14:paraId="7B199C49" w14:textId="77777777" w:rsidR="000B60A3" w:rsidRPr="00971C80" w:rsidRDefault="000B60A3" w:rsidP="000B60A3">
            <w:pPr>
              <w:tabs>
                <w:tab w:val="left" w:pos="720"/>
              </w:tabs>
              <w:spacing w:before="60" w:after="60"/>
              <w:jc w:val="center"/>
              <w:rPr>
                <w:sz w:val="20"/>
                <w:szCs w:val="20"/>
              </w:rPr>
            </w:pPr>
            <w:r w:rsidRPr="00971C80">
              <w:rPr>
                <w:sz w:val="20"/>
                <w:szCs w:val="20"/>
              </w:rPr>
              <w:t>Otherwise:</w:t>
            </w:r>
          </w:p>
          <w:p w14:paraId="208DA604"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c>
          <w:tcPr>
            <w:tcW w:w="450" w:type="pct"/>
          </w:tcPr>
          <w:p w14:paraId="7526A6E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66DE5970"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32DA126F" w14:textId="5BDB96C2" w:rsidR="000F18C1" w:rsidRPr="000B4DCD" w:rsidRDefault="000100AB" w:rsidP="004705F3">
      <w:pPr>
        <w:pStyle w:val="Caption"/>
      </w:pPr>
      <w:r w:rsidRPr="00971C80">
        <w:tab/>
      </w:r>
      <w:bookmarkStart w:id="1930" w:name="_Toc508289648"/>
      <w:r w:rsidR="000F18C1" w:rsidRPr="000B4DCD">
        <w:t xml:space="preserve">Table </w:t>
      </w:r>
      <w:r w:rsidR="00456A88">
        <w:rPr>
          <w:noProof/>
        </w:rPr>
        <w:t>303</w:t>
      </w:r>
      <w:r w:rsidR="000F18C1">
        <w:t xml:space="preserve"> </w:t>
      </w:r>
      <w:r w:rsidR="000F18C1" w:rsidRPr="000B4DCD">
        <w:t xml:space="preserve">: </w:t>
      </w:r>
      <w:r w:rsidR="000F18C1">
        <w:t>ServiceReference</w:t>
      </w:r>
      <w:r w:rsidR="000F18C1" w:rsidRPr="00971C80">
        <w:t xml:space="preserve"> </w:t>
      </w:r>
      <w:r w:rsidR="000F18C1">
        <w:t>data items</w:t>
      </w:r>
      <w:bookmarkEnd w:id="1930"/>
    </w:p>
    <w:p w14:paraId="7301FBF8" w14:textId="77777777" w:rsidR="000B60A3" w:rsidRPr="00EA6BD0" w:rsidRDefault="000B60A3" w:rsidP="000F5B17">
      <w:pPr>
        <w:pStyle w:val="Heading4"/>
      </w:pPr>
      <w:bookmarkStart w:id="1931" w:name="_Ref420481488"/>
      <w:r w:rsidRPr="00EA6BD0">
        <w:t>ServiceReferenceVariant</w:t>
      </w:r>
      <w:bookmarkEnd w:id="1931"/>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35C1E97A" w14:textId="77777777" w:rsidTr="00400115">
        <w:trPr>
          <w:cantSplit/>
          <w:trHeight w:val="553"/>
          <w:tblHeader/>
        </w:trPr>
        <w:tc>
          <w:tcPr>
            <w:tcW w:w="1000" w:type="pct"/>
          </w:tcPr>
          <w:p w14:paraId="2E2C5C85" w14:textId="77777777" w:rsidR="000B60A3" w:rsidRPr="00971C80" w:rsidRDefault="000B60A3" w:rsidP="003E4D6E">
            <w:pPr>
              <w:keepNext/>
              <w:jc w:val="left"/>
              <w:rPr>
                <w:b/>
                <w:sz w:val="20"/>
                <w:szCs w:val="20"/>
              </w:rPr>
            </w:pPr>
            <w:r w:rsidRPr="00971C80">
              <w:rPr>
                <w:b/>
                <w:sz w:val="20"/>
                <w:szCs w:val="20"/>
              </w:rPr>
              <w:t>Data Type</w:t>
            </w:r>
          </w:p>
        </w:tc>
        <w:tc>
          <w:tcPr>
            <w:tcW w:w="1500" w:type="pct"/>
          </w:tcPr>
          <w:p w14:paraId="76E624DE" w14:textId="77777777" w:rsidR="000B60A3" w:rsidRPr="00971C80" w:rsidRDefault="000B60A3" w:rsidP="003E4D6E">
            <w:pPr>
              <w:keepNext/>
              <w:jc w:val="left"/>
              <w:rPr>
                <w:b/>
                <w:sz w:val="20"/>
                <w:szCs w:val="20"/>
              </w:rPr>
            </w:pPr>
            <w:r w:rsidRPr="00971C80">
              <w:rPr>
                <w:b/>
                <w:sz w:val="20"/>
                <w:szCs w:val="20"/>
              </w:rPr>
              <w:t>Description</w:t>
            </w:r>
          </w:p>
          <w:p w14:paraId="76214E95" w14:textId="77777777" w:rsidR="000B60A3" w:rsidRPr="00971C80" w:rsidRDefault="000B60A3" w:rsidP="003E4D6E">
            <w:pPr>
              <w:keepNext/>
              <w:jc w:val="left"/>
              <w:rPr>
                <w:b/>
                <w:sz w:val="20"/>
                <w:szCs w:val="20"/>
              </w:rPr>
            </w:pPr>
            <w:r w:rsidRPr="00971C80">
              <w:rPr>
                <w:b/>
                <w:sz w:val="20"/>
                <w:szCs w:val="20"/>
              </w:rPr>
              <w:t>/ Allowable values</w:t>
            </w:r>
          </w:p>
        </w:tc>
        <w:tc>
          <w:tcPr>
            <w:tcW w:w="1000" w:type="pct"/>
            <w:hideMark/>
          </w:tcPr>
          <w:p w14:paraId="76D0A6BB" w14:textId="77777777" w:rsidR="000B60A3" w:rsidRPr="00971C80" w:rsidRDefault="000B60A3" w:rsidP="003E4D6E">
            <w:pPr>
              <w:keepNext/>
              <w:jc w:val="center"/>
              <w:rPr>
                <w:b/>
                <w:sz w:val="20"/>
                <w:szCs w:val="20"/>
              </w:rPr>
            </w:pPr>
            <w:r w:rsidRPr="00971C80">
              <w:rPr>
                <w:b/>
                <w:sz w:val="20"/>
                <w:szCs w:val="20"/>
              </w:rPr>
              <w:t>Type</w:t>
            </w:r>
          </w:p>
        </w:tc>
        <w:tc>
          <w:tcPr>
            <w:tcW w:w="650" w:type="pct"/>
            <w:hideMark/>
          </w:tcPr>
          <w:p w14:paraId="3D9956D5" w14:textId="77777777" w:rsidR="000B60A3" w:rsidRPr="00971C80" w:rsidRDefault="000B60A3" w:rsidP="003E4D6E">
            <w:pPr>
              <w:keepNext/>
              <w:jc w:val="center"/>
              <w:rPr>
                <w:b/>
                <w:bCs/>
                <w:sz w:val="20"/>
                <w:szCs w:val="20"/>
                <w:vertAlign w:val="superscript"/>
              </w:rPr>
            </w:pPr>
            <w:r w:rsidRPr="00971C80">
              <w:rPr>
                <w:b/>
                <w:sz w:val="20"/>
                <w:szCs w:val="20"/>
              </w:rPr>
              <w:t>Mandatory</w:t>
            </w:r>
          </w:p>
        </w:tc>
        <w:tc>
          <w:tcPr>
            <w:tcW w:w="450" w:type="pct"/>
            <w:hideMark/>
          </w:tcPr>
          <w:p w14:paraId="3EA50FCE" w14:textId="77777777" w:rsidR="000B60A3" w:rsidRPr="00971C80" w:rsidRDefault="000B60A3" w:rsidP="003E4D6E">
            <w:pPr>
              <w:keepNext/>
              <w:jc w:val="center"/>
              <w:rPr>
                <w:b/>
                <w:sz w:val="20"/>
                <w:szCs w:val="20"/>
              </w:rPr>
            </w:pPr>
            <w:r w:rsidRPr="00971C80">
              <w:rPr>
                <w:b/>
                <w:sz w:val="20"/>
                <w:szCs w:val="20"/>
              </w:rPr>
              <w:t>Default</w:t>
            </w:r>
          </w:p>
        </w:tc>
        <w:tc>
          <w:tcPr>
            <w:tcW w:w="400" w:type="pct"/>
          </w:tcPr>
          <w:p w14:paraId="5D5C374A" w14:textId="77777777" w:rsidR="000B60A3" w:rsidRPr="00971C80" w:rsidRDefault="000B60A3" w:rsidP="003E4D6E">
            <w:pPr>
              <w:keepNext/>
              <w:jc w:val="center"/>
              <w:rPr>
                <w:b/>
                <w:sz w:val="20"/>
                <w:szCs w:val="20"/>
              </w:rPr>
            </w:pPr>
            <w:r w:rsidRPr="00971C80">
              <w:rPr>
                <w:b/>
                <w:sz w:val="20"/>
                <w:szCs w:val="20"/>
              </w:rPr>
              <w:t>Units</w:t>
            </w:r>
          </w:p>
        </w:tc>
      </w:tr>
      <w:tr w:rsidR="00846622" w:rsidRPr="00971C80" w14:paraId="216FF0AA" w14:textId="77777777" w:rsidTr="00400115">
        <w:trPr>
          <w:cantSplit/>
        </w:trPr>
        <w:tc>
          <w:tcPr>
            <w:tcW w:w="1000" w:type="pct"/>
          </w:tcPr>
          <w:p w14:paraId="6B26ADC2" w14:textId="77777777" w:rsidR="000B60A3" w:rsidRPr="00971C80" w:rsidRDefault="000B60A3" w:rsidP="003E4D6E">
            <w:pPr>
              <w:keepNext/>
              <w:tabs>
                <w:tab w:val="left" w:pos="720"/>
              </w:tabs>
              <w:spacing w:before="60" w:after="60"/>
              <w:jc w:val="left"/>
              <w:rPr>
                <w:sz w:val="20"/>
                <w:szCs w:val="20"/>
              </w:rPr>
            </w:pPr>
            <w:r w:rsidRPr="00971C80">
              <w:rPr>
                <w:sz w:val="20"/>
                <w:szCs w:val="20"/>
              </w:rPr>
              <w:t>ServiceReferenceVariant</w:t>
            </w:r>
          </w:p>
        </w:tc>
        <w:tc>
          <w:tcPr>
            <w:tcW w:w="1500" w:type="pct"/>
          </w:tcPr>
          <w:p w14:paraId="45E4CD68" w14:textId="77777777" w:rsidR="000B60A3" w:rsidRPr="00971C80" w:rsidRDefault="000B60A3" w:rsidP="003E4D6E">
            <w:pPr>
              <w:keepNext/>
              <w:spacing w:before="60" w:after="60"/>
              <w:jc w:val="left"/>
              <w:rPr>
                <w:sz w:val="20"/>
                <w:szCs w:val="20"/>
              </w:rPr>
            </w:pPr>
            <w:r w:rsidRPr="00971C80">
              <w:rPr>
                <w:sz w:val="20"/>
                <w:szCs w:val="20"/>
              </w:rPr>
              <w:t xml:space="preserve">Identifier that signals the particular Service </w:t>
            </w:r>
            <w:r w:rsidR="004D4A8A" w:rsidRPr="00971C80">
              <w:rPr>
                <w:sz w:val="20"/>
                <w:szCs w:val="20"/>
              </w:rPr>
              <w:t xml:space="preserve">Reference </w:t>
            </w:r>
            <w:r w:rsidRPr="00971C80">
              <w:rPr>
                <w:sz w:val="20"/>
                <w:szCs w:val="20"/>
              </w:rPr>
              <w:t>Variant to DCC (and is driven from the User’s selection of Service Request)</w:t>
            </w:r>
          </w:p>
        </w:tc>
        <w:tc>
          <w:tcPr>
            <w:tcW w:w="1000" w:type="pct"/>
          </w:tcPr>
          <w:p w14:paraId="75A8F834" w14:textId="77777777" w:rsidR="000B60A3" w:rsidRPr="00971C80" w:rsidRDefault="000B60A3" w:rsidP="003E4D6E">
            <w:pPr>
              <w:keepNext/>
              <w:tabs>
                <w:tab w:val="left" w:pos="720"/>
              </w:tabs>
              <w:spacing w:before="60" w:after="60"/>
              <w:jc w:val="center"/>
              <w:rPr>
                <w:sz w:val="20"/>
                <w:szCs w:val="20"/>
              </w:rPr>
            </w:pPr>
            <w:r w:rsidRPr="00971C80">
              <w:rPr>
                <w:sz w:val="20"/>
                <w:szCs w:val="20"/>
              </w:rPr>
              <w:t>Restriction of xs:string</w:t>
            </w:r>
          </w:p>
          <w:p w14:paraId="6E46D288" w14:textId="77777777" w:rsidR="000B60A3" w:rsidRPr="00971C80" w:rsidRDefault="000B60A3" w:rsidP="003E4D6E">
            <w:pPr>
              <w:keepNext/>
              <w:tabs>
                <w:tab w:val="left" w:pos="720"/>
              </w:tabs>
              <w:spacing w:before="60" w:after="60"/>
              <w:jc w:val="center"/>
              <w:rPr>
                <w:sz w:val="20"/>
                <w:szCs w:val="20"/>
              </w:rPr>
            </w:pPr>
            <w:r w:rsidRPr="00971C80">
              <w:rPr>
                <w:sz w:val="20"/>
                <w:szCs w:val="20"/>
              </w:rPr>
              <w:t>(Enumeration)</w:t>
            </w:r>
          </w:p>
        </w:tc>
        <w:tc>
          <w:tcPr>
            <w:tcW w:w="650" w:type="pct"/>
          </w:tcPr>
          <w:p w14:paraId="2E079E1F" w14:textId="77777777" w:rsidR="000B60A3" w:rsidRPr="00971C80" w:rsidRDefault="00677B0C" w:rsidP="003E4D6E">
            <w:pPr>
              <w:keepNext/>
              <w:tabs>
                <w:tab w:val="left" w:pos="720"/>
              </w:tabs>
              <w:spacing w:before="60" w:after="60"/>
              <w:jc w:val="center"/>
              <w:rPr>
                <w:sz w:val="20"/>
                <w:szCs w:val="20"/>
              </w:rPr>
            </w:pPr>
            <w:r w:rsidRPr="00971C80">
              <w:rPr>
                <w:sz w:val="20"/>
                <w:szCs w:val="20"/>
              </w:rPr>
              <w:t>R</w:t>
            </w:r>
            <w:r w:rsidR="000B60A3" w:rsidRPr="00971C80">
              <w:rPr>
                <w:sz w:val="20"/>
                <w:szCs w:val="20"/>
              </w:rPr>
              <w:t>equest:</w:t>
            </w:r>
          </w:p>
          <w:p w14:paraId="7549E8B2"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2F70E1E9" w14:textId="77777777" w:rsidR="000B60A3" w:rsidRPr="00971C80" w:rsidRDefault="000B60A3" w:rsidP="003E4D6E">
            <w:pPr>
              <w:keepNext/>
              <w:tabs>
                <w:tab w:val="left" w:pos="720"/>
              </w:tabs>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(DCC and Device):</w:t>
            </w:r>
          </w:p>
          <w:p w14:paraId="18977B31"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065DCE96" w14:textId="77777777" w:rsidR="000B60A3" w:rsidRPr="00971C80" w:rsidRDefault="000B60A3" w:rsidP="003E4D6E">
            <w:pPr>
              <w:keepNext/>
              <w:tabs>
                <w:tab w:val="left" w:pos="720"/>
              </w:tabs>
              <w:spacing w:before="60" w:after="60"/>
              <w:jc w:val="center"/>
              <w:rPr>
                <w:sz w:val="20"/>
                <w:szCs w:val="20"/>
              </w:rPr>
            </w:pPr>
            <w:r w:rsidRPr="00971C80">
              <w:rPr>
                <w:sz w:val="20"/>
                <w:szCs w:val="20"/>
              </w:rPr>
              <w:t>Otherwise:</w:t>
            </w:r>
          </w:p>
          <w:p w14:paraId="57CB046B"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c>
          <w:tcPr>
            <w:tcW w:w="450" w:type="pct"/>
          </w:tcPr>
          <w:p w14:paraId="227551FE"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400" w:type="pct"/>
          </w:tcPr>
          <w:p w14:paraId="09D73DF1"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bl>
    <w:p w14:paraId="5E706061" w14:textId="1233690C" w:rsidR="000F18C1" w:rsidRPr="000B4DCD" w:rsidRDefault="000100AB" w:rsidP="004705F3">
      <w:pPr>
        <w:pStyle w:val="Caption"/>
      </w:pPr>
      <w:r w:rsidRPr="00971C80">
        <w:tab/>
      </w:r>
      <w:bookmarkStart w:id="1932" w:name="_Toc508289649"/>
      <w:r w:rsidR="000F18C1" w:rsidRPr="000B4DCD">
        <w:t xml:space="preserve">Table </w:t>
      </w:r>
      <w:r w:rsidR="00456A88">
        <w:rPr>
          <w:noProof/>
        </w:rPr>
        <w:t>304</w:t>
      </w:r>
      <w:r w:rsidR="000F18C1">
        <w:t xml:space="preserve"> </w:t>
      </w:r>
      <w:r w:rsidR="000F18C1" w:rsidRPr="000B4DCD">
        <w:t xml:space="preserve">: </w:t>
      </w:r>
      <w:r w:rsidR="000F18C1">
        <w:t>ServiceReferenceVariant</w:t>
      </w:r>
      <w:r w:rsidR="000F18C1" w:rsidRPr="00971C80">
        <w:t xml:space="preserve"> </w:t>
      </w:r>
      <w:r w:rsidR="000F18C1">
        <w:t>data items</w:t>
      </w:r>
      <w:bookmarkEnd w:id="1932"/>
    </w:p>
    <w:p w14:paraId="182E530A" w14:textId="77777777" w:rsidR="000B60A3" w:rsidRPr="00EA6BD0" w:rsidRDefault="000B60A3" w:rsidP="002E51B9">
      <w:pPr>
        <w:pStyle w:val="Heading4"/>
      </w:pPr>
      <w:bookmarkStart w:id="1933" w:name="_Ref420487042"/>
      <w:r w:rsidRPr="00EA6BD0">
        <w:t>ResponseCode</w:t>
      </w:r>
      <w:bookmarkEnd w:id="1933"/>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2EFB06F1" w14:textId="77777777" w:rsidTr="00400115">
        <w:trPr>
          <w:cantSplit/>
          <w:trHeight w:val="553"/>
          <w:tblHeader/>
        </w:trPr>
        <w:tc>
          <w:tcPr>
            <w:tcW w:w="1000" w:type="pct"/>
          </w:tcPr>
          <w:p w14:paraId="44346C64" w14:textId="77777777" w:rsidR="000B60A3" w:rsidRPr="00971C80" w:rsidRDefault="000B60A3" w:rsidP="00D65541">
            <w:pPr>
              <w:keepNext/>
              <w:jc w:val="left"/>
              <w:rPr>
                <w:b/>
                <w:sz w:val="20"/>
                <w:szCs w:val="20"/>
              </w:rPr>
            </w:pPr>
            <w:r w:rsidRPr="00971C80">
              <w:rPr>
                <w:b/>
                <w:sz w:val="20"/>
                <w:szCs w:val="20"/>
              </w:rPr>
              <w:t>Data Type</w:t>
            </w:r>
          </w:p>
        </w:tc>
        <w:tc>
          <w:tcPr>
            <w:tcW w:w="1500" w:type="pct"/>
          </w:tcPr>
          <w:p w14:paraId="2A2F164A" w14:textId="77777777" w:rsidR="000B60A3" w:rsidRPr="00971C80" w:rsidRDefault="000B60A3" w:rsidP="00D65541">
            <w:pPr>
              <w:keepNext/>
              <w:jc w:val="left"/>
              <w:rPr>
                <w:b/>
                <w:sz w:val="20"/>
                <w:szCs w:val="20"/>
              </w:rPr>
            </w:pPr>
            <w:r w:rsidRPr="00971C80">
              <w:rPr>
                <w:b/>
                <w:sz w:val="20"/>
                <w:szCs w:val="20"/>
              </w:rPr>
              <w:t>Description</w:t>
            </w:r>
          </w:p>
          <w:p w14:paraId="6B76E62D" w14:textId="77777777" w:rsidR="000B60A3" w:rsidRPr="00971C80" w:rsidRDefault="000B60A3" w:rsidP="00D65541">
            <w:pPr>
              <w:keepNext/>
              <w:jc w:val="left"/>
              <w:rPr>
                <w:b/>
                <w:sz w:val="20"/>
                <w:szCs w:val="20"/>
              </w:rPr>
            </w:pPr>
            <w:r w:rsidRPr="00971C80">
              <w:rPr>
                <w:b/>
                <w:sz w:val="20"/>
                <w:szCs w:val="20"/>
              </w:rPr>
              <w:t>/ Allowable values</w:t>
            </w:r>
          </w:p>
        </w:tc>
        <w:tc>
          <w:tcPr>
            <w:tcW w:w="1000" w:type="pct"/>
            <w:hideMark/>
          </w:tcPr>
          <w:p w14:paraId="4B694F9F" w14:textId="77777777" w:rsidR="000B60A3" w:rsidRPr="00971C80" w:rsidRDefault="000B60A3" w:rsidP="00D65541">
            <w:pPr>
              <w:keepNext/>
              <w:jc w:val="center"/>
              <w:rPr>
                <w:b/>
                <w:sz w:val="20"/>
                <w:szCs w:val="20"/>
              </w:rPr>
            </w:pPr>
            <w:r w:rsidRPr="00971C80">
              <w:rPr>
                <w:b/>
                <w:sz w:val="20"/>
                <w:szCs w:val="20"/>
              </w:rPr>
              <w:t>Type</w:t>
            </w:r>
          </w:p>
        </w:tc>
        <w:tc>
          <w:tcPr>
            <w:tcW w:w="650" w:type="pct"/>
            <w:hideMark/>
          </w:tcPr>
          <w:p w14:paraId="22206998" w14:textId="77777777" w:rsidR="000B60A3" w:rsidRPr="00971C80" w:rsidRDefault="000B60A3" w:rsidP="00D65541">
            <w:pPr>
              <w:keepNext/>
              <w:jc w:val="center"/>
              <w:rPr>
                <w:b/>
                <w:bCs/>
                <w:sz w:val="20"/>
                <w:szCs w:val="20"/>
                <w:vertAlign w:val="superscript"/>
              </w:rPr>
            </w:pPr>
            <w:r w:rsidRPr="00971C80">
              <w:rPr>
                <w:b/>
                <w:sz w:val="20"/>
                <w:szCs w:val="20"/>
              </w:rPr>
              <w:t>Mandatory</w:t>
            </w:r>
          </w:p>
        </w:tc>
        <w:tc>
          <w:tcPr>
            <w:tcW w:w="450" w:type="pct"/>
            <w:hideMark/>
          </w:tcPr>
          <w:p w14:paraId="507FB619" w14:textId="77777777" w:rsidR="000B60A3" w:rsidRPr="00971C80" w:rsidRDefault="000B60A3" w:rsidP="00D65541">
            <w:pPr>
              <w:keepNext/>
              <w:jc w:val="center"/>
              <w:rPr>
                <w:b/>
                <w:sz w:val="20"/>
                <w:szCs w:val="20"/>
              </w:rPr>
            </w:pPr>
            <w:r w:rsidRPr="00971C80">
              <w:rPr>
                <w:b/>
                <w:sz w:val="20"/>
                <w:szCs w:val="20"/>
              </w:rPr>
              <w:t>Default</w:t>
            </w:r>
          </w:p>
        </w:tc>
        <w:tc>
          <w:tcPr>
            <w:tcW w:w="400" w:type="pct"/>
          </w:tcPr>
          <w:p w14:paraId="4E79BAAB" w14:textId="77777777" w:rsidR="000B60A3" w:rsidRPr="00971C80" w:rsidRDefault="000B60A3" w:rsidP="00D65541">
            <w:pPr>
              <w:keepNext/>
              <w:jc w:val="center"/>
              <w:rPr>
                <w:b/>
                <w:sz w:val="20"/>
                <w:szCs w:val="20"/>
              </w:rPr>
            </w:pPr>
            <w:r w:rsidRPr="00971C80">
              <w:rPr>
                <w:b/>
                <w:sz w:val="20"/>
                <w:szCs w:val="20"/>
              </w:rPr>
              <w:t>Units</w:t>
            </w:r>
          </w:p>
        </w:tc>
      </w:tr>
      <w:tr w:rsidR="00846622" w:rsidRPr="00971C80" w14:paraId="30CC6345" w14:textId="77777777" w:rsidTr="00400115">
        <w:trPr>
          <w:cantSplit/>
        </w:trPr>
        <w:tc>
          <w:tcPr>
            <w:tcW w:w="1000" w:type="pct"/>
          </w:tcPr>
          <w:p w14:paraId="6F4616B4" w14:textId="77777777" w:rsidR="000B60A3" w:rsidRPr="00971C80" w:rsidRDefault="000B60A3" w:rsidP="000B60A3">
            <w:pPr>
              <w:tabs>
                <w:tab w:val="left" w:pos="720"/>
              </w:tabs>
              <w:spacing w:before="60" w:after="60"/>
              <w:jc w:val="left"/>
              <w:rPr>
                <w:sz w:val="20"/>
                <w:szCs w:val="20"/>
              </w:rPr>
            </w:pPr>
            <w:r w:rsidRPr="00971C80">
              <w:rPr>
                <w:sz w:val="20"/>
                <w:szCs w:val="20"/>
              </w:rPr>
              <w:t>ResponseCode</w:t>
            </w:r>
          </w:p>
        </w:tc>
        <w:tc>
          <w:tcPr>
            <w:tcW w:w="1500" w:type="pct"/>
          </w:tcPr>
          <w:p w14:paraId="6EE1D858" w14:textId="5951994C" w:rsidR="000B60A3" w:rsidRPr="00971C80" w:rsidRDefault="000B60A3" w:rsidP="000B60A3">
            <w:pPr>
              <w:spacing w:before="60" w:after="60"/>
              <w:jc w:val="left"/>
              <w:rPr>
                <w:sz w:val="20"/>
                <w:szCs w:val="20"/>
              </w:rPr>
            </w:pPr>
            <w:r w:rsidRPr="00971C80">
              <w:rPr>
                <w:sz w:val="20"/>
                <w:szCs w:val="20"/>
              </w:rPr>
              <w:t xml:space="preserve">Code indicating the success or exceptions generated by the original request. These codes are listed in </w:t>
            </w:r>
            <w:r w:rsidR="003D7A9A">
              <w:rPr>
                <w:sz w:val="20"/>
                <w:szCs w:val="20"/>
              </w:rPr>
              <w:t>clause</w:t>
            </w:r>
            <w:r w:rsidR="00BF0E53">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8121E2">
              <w:rPr>
                <w:sz w:val="20"/>
                <w:szCs w:val="20"/>
              </w:rPr>
              <w:t xml:space="preserve"> </w:t>
            </w:r>
            <w:r w:rsidR="00B946D3">
              <w:rPr>
                <w:sz w:val="20"/>
                <w:szCs w:val="20"/>
              </w:rPr>
              <w:t>and</w:t>
            </w:r>
            <w:r w:rsidR="008121E2">
              <w:rPr>
                <w:sz w:val="20"/>
                <w:szCs w:val="20"/>
              </w:rPr>
              <w:t xml:space="preserve"> </w:t>
            </w:r>
            <w:r w:rsidR="003D7A9A">
              <w:rPr>
                <w:sz w:val="20"/>
                <w:szCs w:val="20"/>
              </w:rPr>
              <w:t>clause</w:t>
            </w:r>
            <w:r w:rsidR="008121E2">
              <w:rPr>
                <w:sz w:val="20"/>
                <w:szCs w:val="20"/>
              </w:rPr>
              <w:t xml:space="preserve"> 3.10.3</w:t>
            </w:r>
            <w:r w:rsidRPr="00971C80">
              <w:rPr>
                <w:sz w:val="20"/>
                <w:szCs w:val="20"/>
              </w:rPr>
              <w:t xml:space="preserve"> or at a service request level where there is a specific response code for that request. </w:t>
            </w:r>
          </w:p>
          <w:p w14:paraId="6935A9F8" w14:textId="77777777" w:rsidR="00340545" w:rsidRPr="00971C80" w:rsidRDefault="00340545" w:rsidP="000B60A3">
            <w:pPr>
              <w:spacing w:before="60" w:after="60"/>
              <w:jc w:val="left"/>
              <w:rPr>
                <w:sz w:val="20"/>
                <w:szCs w:val="20"/>
              </w:rPr>
            </w:pPr>
            <w:r w:rsidRPr="00971C80">
              <w:rPr>
                <w:sz w:val="20"/>
                <w:szCs w:val="20"/>
              </w:rPr>
              <w:t xml:space="preserve">Valid set: </w:t>
            </w:r>
          </w:p>
          <w:p w14:paraId="4AC66EA1" w14:textId="10EF43BD" w:rsidR="00340545" w:rsidRPr="00971C80" w:rsidRDefault="00340545" w:rsidP="00AD3293">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7767B0">
              <w:rPr>
                <w:sz w:val="20"/>
                <w:szCs w:val="20"/>
              </w:rPr>
              <w:t>3.5.10</w:t>
            </w:r>
            <w:r w:rsidR="00AD3293">
              <w:rPr>
                <w:sz w:val="20"/>
                <w:szCs w:val="20"/>
              </w:rPr>
              <w:fldChar w:fldCharType="end"/>
            </w:r>
            <w:r w:rsidR="00BF0E53">
              <w:rPr>
                <w:sz w:val="20"/>
                <w:szCs w:val="20"/>
              </w:rPr>
              <w:t>,</w:t>
            </w:r>
            <w:r w:rsidR="005D69D3">
              <w:rPr>
                <w:sz w:val="20"/>
                <w:szCs w:val="20"/>
              </w:rPr>
              <w:t xml:space="preserve"> </w:t>
            </w:r>
            <w:r w:rsidR="003D7A9A">
              <w:rPr>
                <w:sz w:val="20"/>
                <w:szCs w:val="20"/>
              </w:rPr>
              <w:t>clause</w:t>
            </w:r>
            <w:r w:rsidR="006C02DC" w:rsidRPr="00971C80">
              <w:rPr>
                <w:sz w:val="20"/>
                <w:szCs w:val="20"/>
              </w:rPr>
              <w:t xml:space="preserve"> 3.8</w:t>
            </w:r>
            <w:r w:rsidR="00BF0E53">
              <w:rPr>
                <w:sz w:val="20"/>
                <w:szCs w:val="20"/>
              </w:rPr>
              <w:t xml:space="preserve"> and </w:t>
            </w:r>
            <w:r w:rsidR="003D7A9A">
              <w:rPr>
                <w:sz w:val="20"/>
                <w:szCs w:val="20"/>
              </w:rPr>
              <w:t>clause</w:t>
            </w:r>
            <w:r w:rsidR="00BF0E53">
              <w:rPr>
                <w:sz w:val="20"/>
                <w:szCs w:val="20"/>
              </w:rPr>
              <w:t xml:space="preserve"> 3.10.3.</w:t>
            </w:r>
          </w:p>
        </w:tc>
        <w:tc>
          <w:tcPr>
            <w:tcW w:w="1000" w:type="pct"/>
          </w:tcPr>
          <w:p w14:paraId="398EE0AB" w14:textId="77777777" w:rsidR="000B60A3" w:rsidRPr="00971C80" w:rsidRDefault="000B60A3" w:rsidP="000B60A3">
            <w:pPr>
              <w:tabs>
                <w:tab w:val="left" w:pos="720"/>
              </w:tabs>
              <w:spacing w:before="60" w:after="60"/>
              <w:jc w:val="center"/>
              <w:rPr>
                <w:sz w:val="20"/>
                <w:szCs w:val="20"/>
              </w:rPr>
            </w:pPr>
            <w:r w:rsidRPr="00971C80">
              <w:rPr>
                <w:sz w:val="20"/>
                <w:szCs w:val="20"/>
              </w:rPr>
              <w:t>Restriction of xs:string</w:t>
            </w:r>
          </w:p>
          <w:p w14:paraId="394DD338" w14:textId="77777777" w:rsidR="000B60A3" w:rsidRPr="00971C80" w:rsidRDefault="000B60A3" w:rsidP="000B60A3">
            <w:pPr>
              <w:tabs>
                <w:tab w:val="left" w:pos="720"/>
              </w:tabs>
              <w:spacing w:before="60" w:after="60"/>
              <w:jc w:val="center"/>
              <w:rPr>
                <w:sz w:val="20"/>
                <w:szCs w:val="20"/>
              </w:rPr>
            </w:pPr>
            <w:r w:rsidRPr="00971C80">
              <w:rPr>
                <w:sz w:val="20"/>
                <w:szCs w:val="20"/>
              </w:rPr>
              <w:t>(Enumeration)</w:t>
            </w:r>
          </w:p>
        </w:tc>
        <w:tc>
          <w:tcPr>
            <w:tcW w:w="650" w:type="pct"/>
          </w:tcPr>
          <w:p w14:paraId="79ACCFAD"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50" w:type="pct"/>
          </w:tcPr>
          <w:p w14:paraId="75A812DC"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4BE87B3B"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2C0929EE" w14:textId="4606648E" w:rsidR="000F18C1" w:rsidRPr="000B4DCD" w:rsidRDefault="000100AB" w:rsidP="004705F3">
      <w:pPr>
        <w:pStyle w:val="Caption"/>
      </w:pPr>
      <w:r w:rsidRPr="00971C80">
        <w:tab/>
      </w:r>
      <w:bookmarkStart w:id="1934" w:name="_Toc508289650"/>
      <w:r w:rsidR="000F18C1" w:rsidRPr="000B4DCD">
        <w:t xml:space="preserve">Table </w:t>
      </w:r>
      <w:r w:rsidR="00456A88">
        <w:rPr>
          <w:noProof/>
        </w:rPr>
        <w:t>305</w:t>
      </w:r>
      <w:r w:rsidR="000F18C1">
        <w:t xml:space="preserve"> </w:t>
      </w:r>
      <w:r w:rsidR="000F18C1" w:rsidRPr="000B4DCD">
        <w:t xml:space="preserve">: </w:t>
      </w:r>
      <w:r w:rsidR="000F18C1">
        <w:t>ResponseCode</w:t>
      </w:r>
      <w:r w:rsidR="000F18C1" w:rsidRPr="00971C80">
        <w:t xml:space="preserve"> </w:t>
      </w:r>
      <w:r w:rsidR="000F18C1">
        <w:t>data items</w:t>
      </w:r>
      <w:bookmarkEnd w:id="1934"/>
    </w:p>
    <w:p w14:paraId="769A5D75" w14:textId="77777777" w:rsidR="000B60A3" w:rsidRPr="00EA6BD0" w:rsidRDefault="000B60A3" w:rsidP="00F000C9">
      <w:pPr>
        <w:pStyle w:val="Heading4"/>
      </w:pPr>
      <w:r w:rsidRPr="00EA6BD0">
        <w:t>ExecutionDateTime</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40B3B067" w14:textId="77777777" w:rsidTr="00400115">
        <w:trPr>
          <w:cantSplit/>
          <w:trHeight w:val="553"/>
          <w:tblHeader/>
        </w:trPr>
        <w:tc>
          <w:tcPr>
            <w:tcW w:w="1000" w:type="pct"/>
          </w:tcPr>
          <w:p w14:paraId="1B005515" w14:textId="77777777" w:rsidR="000B60A3" w:rsidRPr="00971C80" w:rsidRDefault="000B60A3" w:rsidP="000B60A3">
            <w:pPr>
              <w:jc w:val="left"/>
              <w:rPr>
                <w:b/>
                <w:sz w:val="20"/>
                <w:szCs w:val="20"/>
              </w:rPr>
            </w:pPr>
            <w:r w:rsidRPr="00971C80">
              <w:rPr>
                <w:b/>
                <w:sz w:val="20"/>
                <w:szCs w:val="20"/>
              </w:rPr>
              <w:t>Data Type</w:t>
            </w:r>
          </w:p>
        </w:tc>
        <w:tc>
          <w:tcPr>
            <w:tcW w:w="1500" w:type="pct"/>
          </w:tcPr>
          <w:p w14:paraId="76CCB89A" w14:textId="77777777" w:rsidR="000B60A3" w:rsidRPr="00971C80" w:rsidRDefault="000B60A3" w:rsidP="000B60A3">
            <w:pPr>
              <w:jc w:val="left"/>
              <w:rPr>
                <w:b/>
                <w:sz w:val="20"/>
                <w:szCs w:val="20"/>
              </w:rPr>
            </w:pPr>
            <w:r w:rsidRPr="00971C80">
              <w:rPr>
                <w:b/>
                <w:sz w:val="20"/>
                <w:szCs w:val="20"/>
              </w:rPr>
              <w:t>Description</w:t>
            </w:r>
          </w:p>
          <w:p w14:paraId="26D2F212" w14:textId="77777777" w:rsidR="000B60A3" w:rsidRPr="00971C80" w:rsidRDefault="000B60A3" w:rsidP="000B60A3">
            <w:pPr>
              <w:jc w:val="left"/>
              <w:rPr>
                <w:b/>
                <w:sz w:val="20"/>
                <w:szCs w:val="20"/>
              </w:rPr>
            </w:pPr>
            <w:r w:rsidRPr="00971C80">
              <w:rPr>
                <w:b/>
                <w:sz w:val="20"/>
                <w:szCs w:val="20"/>
              </w:rPr>
              <w:t>/ Allowable values</w:t>
            </w:r>
          </w:p>
        </w:tc>
        <w:tc>
          <w:tcPr>
            <w:tcW w:w="1000" w:type="pct"/>
            <w:hideMark/>
          </w:tcPr>
          <w:p w14:paraId="059D556A" w14:textId="77777777" w:rsidR="000B60A3" w:rsidRPr="00971C80" w:rsidRDefault="000B60A3" w:rsidP="000B60A3">
            <w:pPr>
              <w:jc w:val="center"/>
              <w:rPr>
                <w:b/>
                <w:sz w:val="20"/>
                <w:szCs w:val="20"/>
              </w:rPr>
            </w:pPr>
            <w:r w:rsidRPr="00971C80">
              <w:rPr>
                <w:b/>
                <w:sz w:val="20"/>
                <w:szCs w:val="20"/>
              </w:rPr>
              <w:t>Type</w:t>
            </w:r>
          </w:p>
        </w:tc>
        <w:tc>
          <w:tcPr>
            <w:tcW w:w="650" w:type="pct"/>
            <w:hideMark/>
          </w:tcPr>
          <w:p w14:paraId="7FE271CF"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50" w:type="pct"/>
            <w:hideMark/>
          </w:tcPr>
          <w:p w14:paraId="2D351C25" w14:textId="77777777" w:rsidR="000B60A3" w:rsidRPr="00971C80" w:rsidRDefault="000B60A3" w:rsidP="000B60A3">
            <w:pPr>
              <w:jc w:val="center"/>
              <w:rPr>
                <w:b/>
                <w:sz w:val="20"/>
                <w:szCs w:val="20"/>
              </w:rPr>
            </w:pPr>
            <w:r w:rsidRPr="00971C80">
              <w:rPr>
                <w:b/>
                <w:sz w:val="20"/>
                <w:szCs w:val="20"/>
              </w:rPr>
              <w:t>Default</w:t>
            </w:r>
          </w:p>
        </w:tc>
        <w:tc>
          <w:tcPr>
            <w:tcW w:w="400" w:type="pct"/>
          </w:tcPr>
          <w:p w14:paraId="69857A5A" w14:textId="77777777" w:rsidR="000B60A3" w:rsidRPr="00971C80" w:rsidRDefault="000B60A3" w:rsidP="000B60A3">
            <w:pPr>
              <w:jc w:val="center"/>
              <w:rPr>
                <w:b/>
                <w:sz w:val="20"/>
                <w:szCs w:val="20"/>
              </w:rPr>
            </w:pPr>
            <w:r w:rsidRPr="00971C80">
              <w:rPr>
                <w:b/>
                <w:sz w:val="20"/>
                <w:szCs w:val="20"/>
              </w:rPr>
              <w:t>Units</w:t>
            </w:r>
          </w:p>
        </w:tc>
      </w:tr>
      <w:tr w:rsidR="00846622" w:rsidRPr="00971C80" w14:paraId="15191866" w14:textId="77777777" w:rsidTr="00400115">
        <w:trPr>
          <w:cantSplit/>
        </w:trPr>
        <w:tc>
          <w:tcPr>
            <w:tcW w:w="1000" w:type="pct"/>
          </w:tcPr>
          <w:p w14:paraId="488333DD" w14:textId="77777777" w:rsidR="000B60A3" w:rsidRPr="00971C80" w:rsidRDefault="000B60A3" w:rsidP="000B60A3">
            <w:pPr>
              <w:tabs>
                <w:tab w:val="left" w:pos="720"/>
              </w:tabs>
              <w:spacing w:before="60" w:after="60"/>
              <w:jc w:val="left"/>
              <w:rPr>
                <w:sz w:val="20"/>
                <w:szCs w:val="20"/>
              </w:rPr>
            </w:pPr>
            <w:r w:rsidRPr="00971C80">
              <w:rPr>
                <w:sz w:val="20"/>
                <w:szCs w:val="20"/>
              </w:rPr>
              <w:t>ExecutionDateTime</w:t>
            </w:r>
          </w:p>
        </w:tc>
        <w:tc>
          <w:tcPr>
            <w:tcW w:w="1500" w:type="pct"/>
          </w:tcPr>
          <w:p w14:paraId="6C6973F5" w14:textId="77777777" w:rsidR="000B60A3" w:rsidRPr="00971C80" w:rsidRDefault="000B60A3" w:rsidP="000B60A3">
            <w:pPr>
              <w:spacing w:before="60" w:after="60"/>
              <w:jc w:val="left"/>
              <w:rPr>
                <w:sz w:val="20"/>
                <w:szCs w:val="20"/>
              </w:rPr>
            </w:pPr>
            <w:r w:rsidRPr="00971C80">
              <w:rPr>
                <w:sz w:val="20"/>
                <w:szCs w:val="20"/>
              </w:rPr>
              <w:t>The UTC date and time the User requires the command to be executed on the Device</w:t>
            </w:r>
          </w:p>
          <w:p w14:paraId="24927392" w14:textId="77777777" w:rsidR="009722A5" w:rsidRDefault="00703F91" w:rsidP="00AB3A89">
            <w:pPr>
              <w:pStyle w:val="ListParagraph"/>
              <w:numPr>
                <w:ilvl w:val="0"/>
                <w:numId w:val="200"/>
              </w:num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21685B5E" w14:textId="77777777" w:rsidR="009722A5" w:rsidRPr="003E4D6E" w:rsidRDefault="009722A5" w:rsidP="00AB3A89">
            <w:pPr>
              <w:pStyle w:val="ListParagraph"/>
              <w:numPr>
                <w:ilvl w:val="0"/>
                <w:numId w:val="200"/>
              </w:numPr>
              <w:spacing w:before="60" w:after="60"/>
              <w:jc w:val="left"/>
              <w:rPr>
                <w:sz w:val="20"/>
                <w:szCs w:val="20"/>
              </w:rPr>
            </w:pPr>
            <w:r w:rsidRPr="003E4D6E">
              <w:rPr>
                <w:sz w:val="20"/>
              </w:rPr>
              <w:t>This date indicates that an existing Service Reference Variant of the same type for the same Device is to be cancelled</w:t>
            </w:r>
          </w:p>
        </w:tc>
        <w:tc>
          <w:tcPr>
            <w:tcW w:w="1000" w:type="pct"/>
          </w:tcPr>
          <w:p w14:paraId="3B85E8E2" w14:textId="77777777" w:rsidR="000B60A3" w:rsidRPr="00971C80" w:rsidRDefault="000B60A3" w:rsidP="000B60A3">
            <w:pPr>
              <w:tabs>
                <w:tab w:val="left" w:pos="720"/>
              </w:tabs>
              <w:spacing w:before="60" w:after="60"/>
              <w:jc w:val="center"/>
              <w:rPr>
                <w:sz w:val="20"/>
                <w:szCs w:val="20"/>
              </w:rPr>
            </w:pPr>
            <w:r w:rsidRPr="00971C80">
              <w:rPr>
                <w:sz w:val="20"/>
                <w:szCs w:val="20"/>
              </w:rPr>
              <w:t>xs:dateTime</w:t>
            </w:r>
          </w:p>
        </w:tc>
        <w:tc>
          <w:tcPr>
            <w:tcW w:w="650" w:type="pct"/>
          </w:tcPr>
          <w:p w14:paraId="1B4407BC" w14:textId="77777777" w:rsidR="000B60A3" w:rsidRPr="00971C80" w:rsidRDefault="000B60A3" w:rsidP="000B60A3">
            <w:pPr>
              <w:tabs>
                <w:tab w:val="left" w:pos="720"/>
              </w:tabs>
              <w:spacing w:before="60" w:after="60"/>
              <w:jc w:val="center"/>
              <w:rPr>
                <w:sz w:val="20"/>
                <w:szCs w:val="20"/>
              </w:rPr>
            </w:pPr>
            <w:r w:rsidRPr="00971C80">
              <w:rPr>
                <w:sz w:val="20"/>
                <w:szCs w:val="20"/>
              </w:rPr>
              <w:t>No</w:t>
            </w:r>
          </w:p>
        </w:tc>
        <w:tc>
          <w:tcPr>
            <w:tcW w:w="450" w:type="pct"/>
          </w:tcPr>
          <w:p w14:paraId="1BE984C6"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689772B9" w14:textId="77777777" w:rsidR="000B60A3" w:rsidRPr="00971C80" w:rsidRDefault="000B60A3" w:rsidP="000B60A3">
            <w:pPr>
              <w:tabs>
                <w:tab w:val="left" w:pos="720"/>
              </w:tabs>
              <w:spacing w:before="60" w:after="60"/>
              <w:jc w:val="center"/>
              <w:rPr>
                <w:sz w:val="20"/>
                <w:szCs w:val="20"/>
              </w:rPr>
            </w:pPr>
            <w:r w:rsidRPr="00971C80">
              <w:rPr>
                <w:sz w:val="20"/>
                <w:szCs w:val="20"/>
              </w:rPr>
              <w:t>UTC Date-Time</w:t>
            </w:r>
          </w:p>
        </w:tc>
      </w:tr>
    </w:tbl>
    <w:p w14:paraId="7EC9B7D3" w14:textId="54EE7787" w:rsidR="000F18C1" w:rsidRDefault="000100AB" w:rsidP="004705F3">
      <w:pPr>
        <w:pStyle w:val="Caption"/>
      </w:pPr>
      <w:r w:rsidRPr="00971C80">
        <w:tab/>
      </w:r>
      <w:bookmarkStart w:id="1935" w:name="_Toc508289651"/>
      <w:r w:rsidR="000F18C1" w:rsidRPr="000B4DCD">
        <w:t xml:space="preserve">Table </w:t>
      </w:r>
      <w:r w:rsidR="00456A88">
        <w:rPr>
          <w:noProof/>
        </w:rPr>
        <w:t>306</w:t>
      </w:r>
      <w:r w:rsidR="000F18C1" w:rsidRPr="000B4DCD">
        <w:t xml:space="preserve">: </w:t>
      </w:r>
      <w:r w:rsidR="000F18C1">
        <w:t>ExecutionDateTime</w:t>
      </w:r>
      <w:r w:rsidR="000F18C1" w:rsidRPr="00971C80">
        <w:t xml:space="preserve"> </w:t>
      </w:r>
      <w:r w:rsidR="000F18C1">
        <w:t>data items</w:t>
      </w:r>
      <w:bookmarkEnd w:id="1935"/>
    </w:p>
    <w:p w14:paraId="1B9E1164" w14:textId="77777777" w:rsidR="005747DC" w:rsidRPr="005747DC" w:rsidRDefault="005747DC" w:rsidP="005747DC">
      <w:pPr>
        <w:rPr>
          <w:sz w:val="20"/>
        </w:rPr>
      </w:pPr>
      <w:r w:rsidRPr="005747DC">
        <w:rPr>
          <w:sz w:val="20"/>
          <w:vertAlign w:val="superscript"/>
        </w:rPr>
        <w:t>1</w:t>
      </w:r>
      <w:r w:rsidRPr="005747DC">
        <w:rPr>
          <w:sz w:val="20"/>
        </w:rPr>
        <w:t xml:space="preserve"> </w:t>
      </w:r>
    </w:p>
    <w:p w14:paraId="1A0DE6FF" w14:textId="77777777" w:rsidR="005747DC" w:rsidRPr="005747DC" w:rsidRDefault="005747DC" w:rsidP="005747DC"/>
    <w:p w14:paraId="22638AEC" w14:textId="77777777" w:rsidR="000B60A3" w:rsidRPr="00EA6BD0" w:rsidRDefault="000B60A3" w:rsidP="00F000C9">
      <w:pPr>
        <w:pStyle w:val="Heading4"/>
      </w:pPr>
      <w:r w:rsidRPr="00EA6BD0">
        <w:t>Date</w:t>
      </w:r>
    </w:p>
    <w:p w14:paraId="5FD541BF" w14:textId="77777777" w:rsidR="0057468B" w:rsidRDefault="0057468B" w:rsidP="0057468B"/>
    <w:p w14:paraId="13481734" w14:textId="77777777" w:rsidR="0057468B" w:rsidRDefault="0057468B" w:rsidP="0057468B">
      <w:r w:rsidRPr="0057468B">
        <w:t>W</w:t>
      </w:r>
      <w:r w:rsidR="003D40A9">
        <w:t>here a date or date-time does not</w:t>
      </w:r>
      <w:r w:rsidRPr="0057468B">
        <w:t xml:space="preserve"> support wildcards the xs:date or xs:dateTime types are used instead</w:t>
      </w:r>
      <w:r w:rsidR="00A5703A">
        <w:t xml:space="preserve"> by the DCC S</w:t>
      </w:r>
      <w:r w:rsidR="005E310E">
        <w:t>y</w:t>
      </w:r>
      <w:r w:rsidR="00A5703A">
        <w:t>s</w:t>
      </w:r>
      <w:r w:rsidR="005E310E">
        <w:t>tems</w:t>
      </w:r>
      <w:r w:rsidRPr="0057468B">
        <w:t>.</w:t>
      </w:r>
    </w:p>
    <w:p w14:paraId="4FAEDF0F" w14:textId="77777777" w:rsidR="0057468B" w:rsidRPr="0057468B" w:rsidRDefault="0057468B" w:rsidP="0057468B"/>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348D4776" w14:textId="77777777" w:rsidTr="00400115">
        <w:trPr>
          <w:cantSplit/>
          <w:trHeight w:val="553"/>
          <w:tblHeader/>
        </w:trPr>
        <w:tc>
          <w:tcPr>
            <w:tcW w:w="1000" w:type="pct"/>
          </w:tcPr>
          <w:p w14:paraId="02B032FF" w14:textId="77777777" w:rsidR="000B60A3" w:rsidRPr="00971C80" w:rsidRDefault="000B60A3" w:rsidP="000B60A3">
            <w:pPr>
              <w:jc w:val="left"/>
              <w:rPr>
                <w:b/>
                <w:sz w:val="20"/>
                <w:szCs w:val="20"/>
              </w:rPr>
            </w:pPr>
            <w:r w:rsidRPr="00971C80">
              <w:rPr>
                <w:b/>
                <w:sz w:val="20"/>
                <w:szCs w:val="20"/>
              </w:rPr>
              <w:t>Data Type</w:t>
            </w:r>
          </w:p>
        </w:tc>
        <w:tc>
          <w:tcPr>
            <w:tcW w:w="1500" w:type="pct"/>
          </w:tcPr>
          <w:p w14:paraId="3CA10D5F" w14:textId="77777777" w:rsidR="000B60A3" w:rsidRPr="00971C80" w:rsidRDefault="000B60A3" w:rsidP="000B60A3">
            <w:pPr>
              <w:jc w:val="left"/>
              <w:rPr>
                <w:b/>
                <w:sz w:val="20"/>
                <w:szCs w:val="20"/>
              </w:rPr>
            </w:pPr>
            <w:r w:rsidRPr="00971C80">
              <w:rPr>
                <w:b/>
                <w:sz w:val="20"/>
                <w:szCs w:val="20"/>
              </w:rPr>
              <w:t>Description</w:t>
            </w:r>
          </w:p>
          <w:p w14:paraId="098AB9DA" w14:textId="77777777" w:rsidR="000B60A3" w:rsidRPr="00971C80" w:rsidRDefault="000B60A3" w:rsidP="000B60A3">
            <w:pPr>
              <w:jc w:val="left"/>
              <w:rPr>
                <w:b/>
                <w:sz w:val="20"/>
                <w:szCs w:val="20"/>
              </w:rPr>
            </w:pPr>
            <w:r w:rsidRPr="00971C80">
              <w:rPr>
                <w:b/>
                <w:sz w:val="20"/>
                <w:szCs w:val="20"/>
              </w:rPr>
              <w:t>/ Allowable values</w:t>
            </w:r>
          </w:p>
        </w:tc>
        <w:tc>
          <w:tcPr>
            <w:tcW w:w="1000" w:type="pct"/>
            <w:hideMark/>
          </w:tcPr>
          <w:p w14:paraId="2A089D7D" w14:textId="77777777" w:rsidR="000B60A3" w:rsidRPr="00971C80" w:rsidRDefault="000B60A3" w:rsidP="000B60A3">
            <w:pPr>
              <w:jc w:val="center"/>
              <w:rPr>
                <w:b/>
                <w:sz w:val="20"/>
                <w:szCs w:val="20"/>
              </w:rPr>
            </w:pPr>
            <w:r w:rsidRPr="00971C80">
              <w:rPr>
                <w:b/>
                <w:sz w:val="20"/>
                <w:szCs w:val="20"/>
              </w:rPr>
              <w:t>Type</w:t>
            </w:r>
          </w:p>
        </w:tc>
        <w:tc>
          <w:tcPr>
            <w:tcW w:w="650" w:type="pct"/>
            <w:hideMark/>
          </w:tcPr>
          <w:p w14:paraId="278E8E37"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50" w:type="pct"/>
            <w:hideMark/>
          </w:tcPr>
          <w:p w14:paraId="22F2AA9A" w14:textId="77777777" w:rsidR="000B60A3" w:rsidRPr="00971C80" w:rsidRDefault="000B60A3" w:rsidP="000B60A3">
            <w:pPr>
              <w:jc w:val="center"/>
              <w:rPr>
                <w:b/>
                <w:sz w:val="20"/>
                <w:szCs w:val="20"/>
              </w:rPr>
            </w:pPr>
            <w:r w:rsidRPr="00971C80">
              <w:rPr>
                <w:b/>
                <w:sz w:val="20"/>
                <w:szCs w:val="20"/>
              </w:rPr>
              <w:t>Default</w:t>
            </w:r>
          </w:p>
        </w:tc>
        <w:tc>
          <w:tcPr>
            <w:tcW w:w="400" w:type="pct"/>
          </w:tcPr>
          <w:p w14:paraId="52878885" w14:textId="77777777" w:rsidR="000B60A3" w:rsidRPr="00971C80" w:rsidRDefault="000B60A3" w:rsidP="000B60A3">
            <w:pPr>
              <w:jc w:val="center"/>
              <w:rPr>
                <w:b/>
                <w:sz w:val="20"/>
                <w:szCs w:val="20"/>
              </w:rPr>
            </w:pPr>
            <w:r w:rsidRPr="00971C80">
              <w:rPr>
                <w:b/>
                <w:sz w:val="20"/>
                <w:szCs w:val="20"/>
              </w:rPr>
              <w:t>Units</w:t>
            </w:r>
          </w:p>
        </w:tc>
      </w:tr>
      <w:tr w:rsidR="00846622" w:rsidRPr="00971C80" w14:paraId="3EBF271B" w14:textId="77777777" w:rsidTr="00400115">
        <w:trPr>
          <w:cantSplit/>
        </w:trPr>
        <w:tc>
          <w:tcPr>
            <w:tcW w:w="1000" w:type="pct"/>
          </w:tcPr>
          <w:p w14:paraId="2AFB37FC" w14:textId="77777777" w:rsidR="000B60A3" w:rsidRPr="00971C80" w:rsidRDefault="000B60A3" w:rsidP="000B60A3">
            <w:pPr>
              <w:tabs>
                <w:tab w:val="left" w:pos="720"/>
              </w:tabs>
              <w:spacing w:before="60" w:after="60"/>
              <w:jc w:val="left"/>
              <w:rPr>
                <w:sz w:val="20"/>
                <w:szCs w:val="20"/>
              </w:rPr>
            </w:pPr>
            <w:r w:rsidRPr="00971C80">
              <w:rPr>
                <w:sz w:val="20"/>
                <w:szCs w:val="20"/>
              </w:rPr>
              <w:t>Year</w:t>
            </w:r>
          </w:p>
        </w:tc>
        <w:tc>
          <w:tcPr>
            <w:tcW w:w="1500" w:type="pct"/>
          </w:tcPr>
          <w:p w14:paraId="029F8848" w14:textId="77777777" w:rsidR="000B60A3" w:rsidRPr="00971C80" w:rsidRDefault="000B60A3" w:rsidP="000B60A3">
            <w:pPr>
              <w:spacing w:before="60" w:after="60"/>
              <w:jc w:val="left"/>
              <w:rPr>
                <w:sz w:val="20"/>
                <w:szCs w:val="20"/>
              </w:rPr>
            </w:pPr>
            <w:r w:rsidRPr="00971C80">
              <w:rPr>
                <w:sz w:val="20"/>
                <w:szCs w:val="20"/>
              </w:rPr>
              <w:t>Specified or non-specified year</w:t>
            </w:r>
          </w:p>
        </w:tc>
        <w:tc>
          <w:tcPr>
            <w:tcW w:w="1000" w:type="pct"/>
          </w:tcPr>
          <w:p w14:paraId="3D3BDB71" w14:textId="77777777" w:rsidR="000B60A3" w:rsidRPr="00971C80" w:rsidRDefault="000B60A3" w:rsidP="000B60A3">
            <w:pPr>
              <w:tabs>
                <w:tab w:val="left" w:pos="720"/>
              </w:tabs>
              <w:spacing w:before="60" w:after="60"/>
              <w:jc w:val="center"/>
              <w:rPr>
                <w:sz w:val="20"/>
                <w:szCs w:val="20"/>
              </w:rPr>
            </w:pPr>
            <w:r w:rsidRPr="00971C80">
              <w:rPr>
                <w:sz w:val="20"/>
                <w:szCs w:val="20"/>
              </w:rPr>
              <w:t>sr:Year</w:t>
            </w:r>
          </w:p>
          <w:p w14:paraId="3C5E5B1D" w14:textId="77777777" w:rsidR="00FB335D" w:rsidRPr="00971C80" w:rsidRDefault="00FB335D"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3.10.1.10)</w:t>
            </w:r>
          </w:p>
        </w:tc>
        <w:tc>
          <w:tcPr>
            <w:tcW w:w="650" w:type="pct"/>
          </w:tcPr>
          <w:p w14:paraId="0ADA48F2"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50" w:type="pct"/>
          </w:tcPr>
          <w:p w14:paraId="732D247B"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25DD8835"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28B166BD" w14:textId="77777777" w:rsidTr="00400115">
        <w:trPr>
          <w:cantSplit/>
        </w:trPr>
        <w:tc>
          <w:tcPr>
            <w:tcW w:w="1000" w:type="pct"/>
          </w:tcPr>
          <w:p w14:paraId="464C0615" w14:textId="77777777" w:rsidR="000B60A3" w:rsidRPr="00971C80" w:rsidRDefault="000B60A3" w:rsidP="000B60A3">
            <w:pPr>
              <w:tabs>
                <w:tab w:val="left" w:pos="720"/>
              </w:tabs>
              <w:spacing w:before="60" w:after="60"/>
              <w:jc w:val="left"/>
              <w:rPr>
                <w:sz w:val="20"/>
                <w:szCs w:val="20"/>
              </w:rPr>
            </w:pPr>
            <w:r w:rsidRPr="00971C80">
              <w:rPr>
                <w:sz w:val="20"/>
                <w:szCs w:val="20"/>
              </w:rPr>
              <w:t>Month</w:t>
            </w:r>
          </w:p>
        </w:tc>
        <w:tc>
          <w:tcPr>
            <w:tcW w:w="1500" w:type="pct"/>
          </w:tcPr>
          <w:p w14:paraId="6D923436" w14:textId="77777777" w:rsidR="000B60A3" w:rsidRPr="00971C80" w:rsidRDefault="000B60A3" w:rsidP="000B60A3">
            <w:pPr>
              <w:spacing w:before="60" w:after="60"/>
              <w:jc w:val="left"/>
              <w:rPr>
                <w:sz w:val="20"/>
                <w:szCs w:val="20"/>
              </w:rPr>
            </w:pPr>
            <w:r w:rsidRPr="00971C80">
              <w:rPr>
                <w:sz w:val="20"/>
                <w:szCs w:val="20"/>
              </w:rPr>
              <w:t>Specified or non-specified month</w:t>
            </w:r>
          </w:p>
        </w:tc>
        <w:tc>
          <w:tcPr>
            <w:tcW w:w="1000" w:type="pct"/>
          </w:tcPr>
          <w:p w14:paraId="1CE9DAA1" w14:textId="77777777" w:rsidR="000B60A3" w:rsidRPr="00971C80" w:rsidRDefault="000B60A3" w:rsidP="000B60A3">
            <w:pPr>
              <w:tabs>
                <w:tab w:val="left" w:pos="720"/>
              </w:tabs>
              <w:spacing w:before="60" w:after="60"/>
              <w:jc w:val="center"/>
              <w:rPr>
                <w:sz w:val="20"/>
                <w:szCs w:val="20"/>
              </w:rPr>
            </w:pPr>
            <w:r w:rsidRPr="00971C80">
              <w:rPr>
                <w:sz w:val="20"/>
                <w:szCs w:val="20"/>
              </w:rPr>
              <w:t>sr:Month</w:t>
            </w:r>
          </w:p>
          <w:p w14:paraId="52751240" w14:textId="77777777" w:rsidR="00FB335D" w:rsidRPr="00971C80" w:rsidRDefault="00FB335D"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3.10.1.11)</w:t>
            </w:r>
          </w:p>
        </w:tc>
        <w:tc>
          <w:tcPr>
            <w:tcW w:w="650" w:type="pct"/>
          </w:tcPr>
          <w:p w14:paraId="704A1131"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50" w:type="pct"/>
          </w:tcPr>
          <w:p w14:paraId="64826CE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7A97B2C0"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7F49A3BE" w14:textId="77777777" w:rsidTr="00400115">
        <w:trPr>
          <w:cantSplit/>
        </w:trPr>
        <w:tc>
          <w:tcPr>
            <w:tcW w:w="1000" w:type="pct"/>
          </w:tcPr>
          <w:p w14:paraId="38BF2538" w14:textId="77777777" w:rsidR="000B60A3" w:rsidRPr="00971C80" w:rsidRDefault="000B60A3" w:rsidP="000B60A3">
            <w:pPr>
              <w:tabs>
                <w:tab w:val="left" w:pos="720"/>
              </w:tabs>
              <w:spacing w:before="60" w:after="60"/>
              <w:jc w:val="left"/>
              <w:rPr>
                <w:sz w:val="20"/>
                <w:szCs w:val="20"/>
              </w:rPr>
            </w:pPr>
            <w:r w:rsidRPr="00971C80">
              <w:rPr>
                <w:sz w:val="20"/>
                <w:szCs w:val="20"/>
              </w:rPr>
              <w:t>DayOfMonth</w:t>
            </w:r>
          </w:p>
        </w:tc>
        <w:tc>
          <w:tcPr>
            <w:tcW w:w="1500" w:type="pct"/>
          </w:tcPr>
          <w:p w14:paraId="1803B6E7" w14:textId="77777777" w:rsidR="000B60A3" w:rsidRPr="00971C80" w:rsidRDefault="000B60A3" w:rsidP="000B60A3">
            <w:pPr>
              <w:spacing w:before="60" w:after="60"/>
              <w:jc w:val="left"/>
              <w:rPr>
                <w:sz w:val="20"/>
                <w:szCs w:val="20"/>
              </w:rPr>
            </w:pPr>
            <w:r w:rsidRPr="00971C80">
              <w:rPr>
                <w:sz w:val="20"/>
                <w:szCs w:val="20"/>
              </w:rPr>
              <w:t xml:space="preserve">Specified day of month or last day of month or </w:t>
            </w:r>
            <w:r w:rsidR="005D655A" w:rsidRPr="00971C80">
              <w:rPr>
                <w:sz w:val="20"/>
                <w:szCs w:val="20"/>
              </w:rPr>
              <w:t>second last</w:t>
            </w:r>
            <w:r w:rsidRPr="00971C80">
              <w:rPr>
                <w:sz w:val="20"/>
                <w:szCs w:val="20"/>
              </w:rPr>
              <w:t xml:space="preserve"> day of month or non-specified day of month</w:t>
            </w:r>
          </w:p>
        </w:tc>
        <w:tc>
          <w:tcPr>
            <w:tcW w:w="1000" w:type="pct"/>
          </w:tcPr>
          <w:p w14:paraId="618C826C" w14:textId="77777777" w:rsidR="000B60A3" w:rsidRPr="00971C80" w:rsidRDefault="000B60A3" w:rsidP="000B60A3">
            <w:pPr>
              <w:tabs>
                <w:tab w:val="left" w:pos="720"/>
              </w:tabs>
              <w:spacing w:before="60" w:after="60"/>
              <w:jc w:val="center"/>
              <w:rPr>
                <w:sz w:val="20"/>
                <w:szCs w:val="20"/>
              </w:rPr>
            </w:pPr>
            <w:r w:rsidRPr="00971C80">
              <w:rPr>
                <w:sz w:val="20"/>
                <w:szCs w:val="20"/>
              </w:rPr>
              <w:t>DayOfMonth</w:t>
            </w:r>
          </w:p>
          <w:p w14:paraId="66746683" w14:textId="77777777" w:rsidR="00FB335D" w:rsidRPr="00971C80" w:rsidRDefault="00FB335D"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3.10.1.12)</w:t>
            </w:r>
          </w:p>
        </w:tc>
        <w:tc>
          <w:tcPr>
            <w:tcW w:w="650" w:type="pct"/>
          </w:tcPr>
          <w:p w14:paraId="1A8DA468"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50" w:type="pct"/>
          </w:tcPr>
          <w:p w14:paraId="46E8E413"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6F8292E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73B3F47D" w14:textId="77777777" w:rsidTr="00400115">
        <w:trPr>
          <w:cantSplit/>
        </w:trPr>
        <w:tc>
          <w:tcPr>
            <w:tcW w:w="1000" w:type="pct"/>
          </w:tcPr>
          <w:p w14:paraId="471BA057" w14:textId="77777777" w:rsidR="000B60A3" w:rsidRPr="00971C80" w:rsidRDefault="000B60A3" w:rsidP="000B60A3">
            <w:pPr>
              <w:tabs>
                <w:tab w:val="left" w:pos="720"/>
              </w:tabs>
              <w:spacing w:before="60" w:after="60"/>
              <w:jc w:val="left"/>
              <w:rPr>
                <w:sz w:val="20"/>
                <w:szCs w:val="20"/>
              </w:rPr>
            </w:pPr>
            <w:r w:rsidRPr="00971C80">
              <w:rPr>
                <w:sz w:val="20"/>
                <w:szCs w:val="20"/>
              </w:rPr>
              <w:t>DayOfWeek</w:t>
            </w:r>
          </w:p>
        </w:tc>
        <w:tc>
          <w:tcPr>
            <w:tcW w:w="1500" w:type="pct"/>
          </w:tcPr>
          <w:p w14:paraId="09E30E3D" w14:textId="77777777" w:rsidR="000B60A3" w:rsidRPr="00971C80" w:rsidRDefault="000B60A3" w:rsidP="000B60A3">
            <w:pPr>
              <w:spacing w:before="60" w:after="60"/>
              <w:jc w:val="left"/>
              <w:rPr>
                <w:sz w:val="20"/>
                <w:szCs w:val="20"/>
              </w:rPr>
            </w:pPr>
            <w:r w:rsidRPr="00971C80">
              <w:rPr>
                <w:sz w:val="20"/>
                <w:szCs w:val="20"/>
              </w:rPr>
              <w:t>Specified or non-</w:t>
            </w:r>
            <w:r w:rsidR="005D655A" w:rsidRPr="00971C80">
              <w:rPr>
                <w:sz w:val="20"/>
                <w:szCs w:val="20"/>
              </w:rPr>
              <w:t>specified</w:t>
            </w:r>
            <w:r w:rsidRPr="00971C80">
              <w:rPr>
                <w:sz w:val="20"/>
                <w:szCs w:val="20"/>
              </w:rPr>
              <w:t xml:space="preserve"> day of week</w:t>
            </w:r>
          </w:p>
        </w:tc>
        <w:tc>
          <w:tcPr>
            <w:tcW w:w="1000" w:type="pct"/>
          </w:tcPr>
          <w:p w14:paraId="66A5EB76" w14:textId="77777777" w:rsidR="000B60A3" w:rsidRPr="00971C80" w:rsidRDefault="000B60A3" w:rsidP="000B60A3">
            <w:pPr>
              <w:tabs>
                <w:tab w:val="left" w:pos="720"/>
              </w:tabs>
              <w:spacing w:before="60" w:after="60"/>
              <w:jc w:val="center"/>
              <w:rPr>
                <w:sz w:val="20"/>
                <w:szCs w:val="20"/>
              </w:rPr>
            </w:pPr>
            <w:r w:rsidRPr="00971C80">
              <w:rPr>
                <w:sz w:val="20"/>
                <w:szCs w:val="20"/>
              </w:rPr>
              <w:t>sr:DayOfWeek</w:t>
            </w:r>
          </w:p>
          <w:p w14:paraId="0646FBA4" w14:textId="77777777" w:rsidR="00FB335D" w:rsidRPr="00971C80" w:rsidRDefault="00FB335D"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3.10.1.13)</w:t>
            </w:r>
          </w:p>
        </w:tc>
        <w:tc>
          <w:tcPr>
            <w:tcW w:w="650" w:type="pct"/>
          </w:tcPr>
          <w:p w14:paraId="6C307A06"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50" w:type="pct"/>
          </w:tcPr>
          <w:p w14:paraId="1AC621E8"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3E0F8026"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59B75293" w14:textId="5B6C695B" w:rsidR="000F18C1" w:rsidRPr="000B4DCD" w:rsidRDefault="000F18C1" w:rsidP="004705F3">
      <w:pPr>
        <w:pStyle w:val="Caption"/>
      </w:pPr>
      <w:bookmarkStart w:id="1936" w:name="_Toc508289652"/>
      <w:r w:rsidRPr="000B4DCD">
        <w:t xml:space="preserve">Table </w:t>
      </w:r>
      <w:r w:rsidR="00456A88">
        <w:rPr>
          <w:noProof/>
        </w:rPr>
        <w:t>307</w:t>
      </w:r>
      <w:r>
        <w:t xml:space="preserve"> </w:t>
      </w:r>
      <w:r w:rsidRPr="000B4DCD">
        <w:t xml:space="preserve">: </w:t>
      </w:r>
      <w:r>
        <w:t>Date</w:t>
      </w:r>
      <w:r w:rsidRPr="00971C80">
        <w:t xml:space="preserve"> </w:t>
      </w:r>
      <w:r>
        <w:t>data items</w:t>
      </w:r>
      <w:bookmarkEnd w:id="1936"/>
    </w:p>
    <w:p w14:paraId="68E7B248" w14:textId="77777777" w:rsidR="00D078AD" w:rsidRPr="00971C80" w:rsidRDefault="00D078AD" w:rsidP="006D0FF6"/>
    <w:p w14:paraId="1BAF6F0B" w14:textId="77777777" w:rsidR="00D078AD" w:rsidRPr="00971C80" w:rsidRDefault="00D078AD" w:rsidP="000E0D78"/>
    <w:p w14:paraId="3443A847" w14:textId="77777777" w:rsidR="000B60A3" w:rsidRPr="00EA6BD0" w:rsidRDefault="000100AB" w:rsidP="00F000C9">
      <w:pPr>
        <w:pStyle w:val="Heading4"/>
      </w:pPr>
      <w:r w:rsidRPr="00EA6BD0">
        <w:tab/>
      </w:r>
      <w:r w:rsidR="000B60A3" w:rsidRPr="00EA6BD0">
        <w:t>Year</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2EDF0FD8" w14:textId="77777777" w:rsidTr="00400115">
        <w:trPr>
          <w:cantSplit/>
          <w:trHeight w:val="553"/>
          <w:tblHeader/>
        </w:trPr>
        <w:tc>
          <w:tcPr>
            <w:tcW w:w="1000" w:type="pct"/>
          </w:tcPr>
          <w:p w14:paraId="229B76E0" w14:textId="77777777" w:rsidR="000B60A3" w:rsidRPr="00971C80" w:rsidRDefault="000B60A3" w:rsidP="000B60A3">
            <w:pPr>
              <w:jc w:val="left"/>
              <w:rPr>
                <w:b/>
                <w:sz w:val="20"/>
                <w:szCs w:val="20"/>
              </w:rPr>
            </w:pPr>
            <w:r w:rsidRPr="00971C80">
              <w:rPr>
                <w:b/>
                <w:sz w:val="20"/>
                <w:szCs w:val="20"/>
              </w:rPr>
              <w:t>Data Type</w:t>
            </w:r>
          </w:p>
        </w:tc>
        <w:tc>
          <w:tcPr>
            <w:tcW w:w="1500" w:type="pct"/>
          </w:tcPr>
          <w:p w14:paraId="412C2300" w14:textId="77777777" w:rsidR="000B60A3" w:rsidRPr="00971C80" w:rsidRDefault="000B60A3" w:rsidP="000B60A3">
            <w:pPr>
              <w:jc w:val="left"/>
              <w:rPr>
                <w:b/>
                <w:sz w:val="20"/>
                <w:szCs w:val="20"/>
              </w:rPr>
            </w:pPr>
            <w:r w:rsidRPr="00971C80">
              <w:rPr>
                <w:b/>
                <w:sz w:val="20"/>
                <w:szCs w:val="20"/>
              </w:rPr>
              <w:t>Description</w:t>
            </w:r>
          </w:p>
          <w:p w14:paraId="5547969C" w14:textId="77777777" w:rsidR="000B60A3" w:rsidRPr="00971C80" w:rsidRDefault="000B60A3" w:rsidP="000B60A3">
            <w:pPr>
              <w:jc w:val="left"/>
              <w:rPr>
                <w:b/>
                <w:sz w:val="20"/>
                <w:szCs w:val="20"/>
              </w:rPr>
            </w:pPr>
            <w:r w:rsidRPr="00971C80">
              <w:rPr>
                <w:b/>
                <w:sz w:val="20"/>
                <w:szCs w:val="20"/>
              </w:rPr>
              <w:t>/ Allowable values</w:t>
            </w:r>
          </w:p>
        </w:tc>
        <w:tc>
          <w:tcPr>
            <w:tcW w:w="1000" w:type="pct"/>
            <w:hideMark/>
          </w:tcPr>
          <w:p w14:paraId="3669AFD2" w14:textId="77777777" w:rsidR="000B60A3" w:rsidRPr="00971C80" w:rsidRDefault="000B60A3" w:rsidP="000B60A3">
            <w:pPr>
              <w:jc w:val="center"/>
              <w:rPr>
                <w:b/>
                <w:sz w:val="20"/>
                <w:szCs w:val="20"/>
              </w:rPr>
            </w:pPr>
            <w:r w:rsidRPr="00971C80">
              <w:rPr>
                <w:b/>
                <w:sz w:val="20"/>
                <w:szCs w:val="20"/>
              </w:rPr>
              <w:t>Type</w:t>
            </w:r>
          </w:p>
        </w:tc>
        <w:tc>
          <w:tcPr>
            <w:tcW w:w="650" w:type="pct"/>
            <w:hideMark/>
          </w:tcPr>
          <w:p w14:paraId="0F8ADA44"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50" w:type="pct"/>
            <w:hideMark/>
          </w:tcPr>
          <w:p w14:paraId="5CE42769" w14:textId="77777777" w:rsidR="000B60A3" w:rsidRPr="00971C80" w:rsidRDefault="000B60A3" w:rsidP="000B60A3">
            <w:pPr>
              <w:jc w:val="center"/>
              <w:rPr>
                <w:b/>
                <w:sz w:val="20"/>
                <w:szCs w:val="20"/>
              </w:rPr>
            </w:pPr>
            <w:r w:rsidRPr="00971C80">
              <w:rPr>
                <w:b/>
                <w:sz w:val="20"/>
                <w:szCs w:val="20"/>
              </w:rPr>
              <w:t>Default</w:t>
            </w:r>
          </w:p>
        </w:tc>
        <w:tc>
          <w:tcPr>
            <w:tcW w:w="400" w:type="pct"/>
          </w:tcPr>
          <w:p w14:paraId="37C8D6A3" w14:textId="77777777" w:rsidR="000B60A3" w:rsidRPr="00971C80" w:rsidRDefault="000B60A3" w:rsidP="000B60A3">
            <w:pPr>
              <w:jc w:val="center"/>
              <w:rPr>
                <w:b/>
                <w:sz w:val="20"/>
                <w:szCs w:val="20"/>
              </w:rPr>
            </w:pPr>
            <w:r w:rsidRPr="00971C80">
              <w:rPr>
                <w:b/>
                <w:sz w:val="20"/>
                <w:szCs w:val="20"/>
              </w:rPr>
              <w:t>Units</w:t>
            </w:r>
          </w:p>
        </w:tc>
      </w:tr>
      <w:tr w:rsidR="00846622" w:rsidRPr="00971C80" w14:paraId="571ACF77" w14:textId="77777777" w:rsidTr="00400115">
        <w:trPr>
          <w:cantSplit/>
        </w:trPr>
        <w:tc>
          <w:tcPr>
            <w:tcW w:w="1000" w:type="pct"/>
          </w:tcPr>
          <w:p w14:paraId="3E6FA923" w14:textId="77777777" w:rsidR="000B60A3" w:rsidRPr="00971C80" w:rsidRDefault="000B60A3" w:rsidP="000B60A3">
            <w:pPr>
              <w:tabs>
                <w:tab w:val="left" w:pos="720"/>
              </w:tabs>
              <w:spacing w:before="60" w:after="60"/>
              <w:jc w:val="left"/>
              <w:rPr>
                <w:sz w:val="20"/>
                <w:szCs w:val="20"/>
              </w:rPr>
            </w:pPr>
            <w:r w:rsidRPr="00971C80">
              <w:rPr>
                <w:sz w:val="20"/>
                <w:szCs w:val="20"/>
              </w:rPr>
              <w:t>SpecifiedYear</w:t>
            </w:r>
          </w:p>
        </w:tc>
        <w:tc>
          <w:tcPr>
            <w:tcW w:w="1500" w:type="pct"/>
          </w:tcPr>
          <w:p w14:paraId="5CB86B1F" w14:textId="77777777" w:rsidR="000B60A3" w:rsidRPr="00971C80" w:rsidRDefault="000B60A3" w:rsidP="000B60A3">
            <w:pPr>
              <w:spacing w:before="60" w:after="60"/>
              <w:jc w:val="left"/>
              <w:rPr>
                <w:sz w:val="20"/>
                <w:szCs w:val="20"/>
              </w:rPr>
            </w:pPr>
            <w:r w:rsidRPr="00971C80">
              <w:rPr>
                <w:sz w:val="20"/>
                <w:szCs w:val="20"/>
              </w:rPr>
              <w:t>Four digit year</w:t>
            </w:r>
          </w:p>
        </w:tc>
        <w:tc>
          <w:tcPr>
            <w:tcW w:w="1000" w:type="pct"/>
          </w:tcPr>
          <w:p w14:paraId="29F26213" w14:textId="77777777" w:rsidR="000B60A3" w:rsidRPr="00971C80" w:rsidRDefault="000B60A3" w:rsidP="000B60A3">
            <w:pPr>
              <w:tabs>
                <w:tab w:val="left" w:pos="720"/>
              </w:tabs>
              <w:spacing w:before="60" w:after="60"/>
              <w:jc w:val="center"/>
              <w:rPr>
                <w:sz w:val="20"/>
                <w:szCs w:val="20"/>
              </w:rPr>
            </w:pPr>
            <w:r w:rsidRPr="00971C80">
              <w:rPr>
                <w:sz w:val="20"/>
                <w:szCs w:val="20"/>
              </w:rPr>
              <w:t>Restriction of xs:nonNegativeInteger</w:t>
            </w:r>
          </w:p>
          <w:p w14:paraId="52A93643" w14:textId="77777777" w:rsidR="000B60A3" w:rsidRPr="00971C80" w:rsidRDefault="000B60A3" w:rsidP="000B60A3">
            <w:pPr>
              <w:tabs>
                <w:tab w:val="left" w:pos="720"/>
              </w:tabs>
              <w:spacing w:before="60" w:after="60"/>
              <w:jc w:val="center"/>
              <w:rPr>
                <w:sz w:val="20"/>
                <w:szCs w:val="20"/>
              </w:rPr>
            </w:pPr>
            <w:r w:rsidRPr="00971C80">
              <w:rPr>
                <w:sz w:val="20"/>
                <w:szCs w:val="20"/>
              </w:rPr>
              <w:t>(minInclusive = 2014,</w:t>
            </w:r>
          </w:p>
          <w:p w14:paraId="40938D7E" w14:textId="77777777" w:rsidR="000B60A3" w:rsidRPr="00971C80" w:rsidRDefault="000B60A3" w:rsidP="000B60A3">
            <w:pPr>
              <w:tabs>
                <w:tab w:val="left" w:pos="720"/>
              </w:tabs>
              <w:spacing w:before="60" w:after="60"/>
              <w:jc w:val="center"/>
              <w:rPr>
                <w:sz w:val="20"/>
                <w:szCs w:val="20"/>
              </w:rPr>
            </w:pPr>
            <w:r w:rsidRPr="00971C80">
              <w:rPr>
                <w:sz w:val="20"/>
                <w:szCs w:val="20"/>
              </w:rPr>
              <w:t>totalDigits = 4)</w:t>
            </w:r>
          </w:p>
        </w:tc>
        <w:tc>
          <w:tcPr>
            <w:tcW w:w="650" w:type="pct"/>
          </w:tcPr>
          <w:p w14:paraId="77A7FCDA"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029C2E7C" w14:textId="77777777" w:rsidR="000B60A3" w:rsidRPr="00971C80" w:rsidRDefault="00313619" w:rsidP="00313619">
            <w:pPr>
              <w:tabs>
                <w:tab w:val="left" w:pos="720"/>
              </w:tabs>
              <w:spacing w:before="60" w:after="60"/>
              <w:jc w:val="center"/>
              <w:rPr>
                <w:sz w:val="20"/>
                <w:szCs w:val="20"/>
                <w:vertAlign w:val="superscript"/>
              </w:rPr>
            </w:pPr>
            <w:r w:rsidRPr="00971C80">
              <w:rPr>
                <w:sz w:val="16"/>
                <w:szCs w:val="16"/>
              </w:rPr>
              <w:t>Either SpecifiedYear or NonSpecifiedYear must be entered</w:t>
            </w:r>
            <w:r w:rsidRPr="00971C80">
              <w:rPr>
                <w:sz w:val="20"/>
                <w:szCs w:val="20"/>
                <w:vertAlign w:val="superscript"/>
              </w:rPr>
              <w:t xml:space="preserve"> </w:t>
            </w:r>
          </w:p>
        </w:tc>
        <w:tc>
          <w:tcPr>
            <w:tcW w:w="450" w:type="pct"/>
          </w:tcPr>
          <w:p w14:paraId="3CB0051E"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47C120F9"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0B60A3" w:rsidRPr="00971C80" w14:paraId="0D3605D7" w14:textId="77777777" w:rsidTr="00400115">
        <w:trPr>
          <w:cantSplit/>
        </w:trPr>
        <w:tc>
          <w:tcPr>
            <w:tcW w:w="1000" w:type="pct"/>
          </w:tcPr>
          <w:p w14:paraId="3A95EE5C" w14:textId="77777777" w:rsidR="000B60A3" w:rsidRPr="00971C80" w:rsidRDefault="000B60A3" w:rsidP="000B60A3">
            <w:pPr>
              <w:tabs>
                <w:tab w:val="left" w:pos="720"/>
              </w:tabs>
              <w:spacing w:before="60" w:after="60"/>
              <w:jc w:val="left"/>
              <w:rPr>
                <w:sz w:val="20"/>
                <w:szCs w:val="20"/>
              </w:rPr>
            </w:pPr>
            <w:r w:rsidRPr="00971C80">
              <w:rPr>
                <w:sz w:val="20"/>
                <w:szCs w:val="20"/>
              </w:rPr>
              <w:t>NonSpecifiedYear</w:t>
            </w:r>
          </w:p>
        </w:tc>
        <w:tc>
          <w:tcPr>
            <w:tcW w:w="1500" w:type="pct"/>
          </w:tcPr>
          <w:p w14:paraId="24E60901" w14:textId="77777777" w:rsidR="000B60A3" w:rsidRPr="00971C80" w:rsidRDefault="00CE03F1"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wildcard for year</w:t>
            </w:r>
          </w:p>
        </w:tc>
        <w:tc>
          <w:tcPr>
            <w:tcW w:w="1000" w:type="pct"/>
          </w:tcPr>
          <w:p w14:paraId="27F42D14" w14:textId="77777777" w:rsidR="003D58CA" w:rsidRDefault="003D58CA" w:rsidP="003D58CA">
            <w:pPr>
              <w:tabs>
                <w:tab w:val="left" w:pos="720"/>
              </w:tabs>
              <w:spacing w:before="60" w:after="60"/>
              <w:jc w:val="center"/>
              <w:rPr>
                <w:sz w:val="20"/>
                <w:szCs w:val="20"/>
              </w:rPr>
            </w:pPr>
          </w:p>
          <w:p w14:paraId="5D721734" w14:textId="77777777" w:rsidR="003D58CA" w:rsidRPr="003D58CA" w:rsidRDefault="003D58CA" w:rsidP="003D58CA">
            <w:pPr>
              <w:tabs>
                <w:tab w:val="left" w:pos="720"/>
              </w:tabs>
              <w:spacing w:before="60" w:after="60"/>
              <w:jc w:val="center"/>
              <w:rPr>
                <w:sz w:val="20"/>
                <w:szCs w:val="20"/>
              </w:rPr>
            </w:pPr>
            <w:r w:rsidRPr="003D58CA">
              <w:rPr>
                <w:sz w:val="20"/>
                <w:szCs w:val="20"/>
              </w:rPr>
              <w:t>sr:NoType</w:t>
            </w:r>
          </w:p>
          <w:p w14:paraId="7CF115E8" w14:textId="698075FD" w:rsidR="003D58CA" w:rsidRPr="00971C80" w:rsidRDefault="00B0233E" w:rsidP="00545EE0">
            <w:pPr>
              <w:tabs>
                <w:tab w:val="left" w:pos="720"/>
              </w:tabs>
              <w:spacing w:before="60" w:after="60"/>
              <w:jc w:val="center"/>
              <w:rPr>
                <w:sz w:val="20"/>
                <w:szCs w:val="20"/>
              </w:rPr>
            </w:pPr>
            <w:r>
              <w:rPr>
                <w:sz w:val="20"/>
                <w:szCs w:val="20"/>
              </w:rPr>
              <w:t xml:space="preserve">(see </w:t>
            </w:r>
            <w:r w:rsidR="003D7A9A">
              <w:rPr>
                <w:sz w:val="20"/>
                <w:szCs w:val="20"/>
              </w:rPr>
              <w:t>clause</w:t>
            </w:r>
            <w:r>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7767B0">
              <w:rPr>
                <w:sz w:val="20"/>
                <w:szCs w:val="20"/>
              </w:rPr>
              <w:t>3.10.1.20</w:t>
            </w:r>
            <w:r w:rsidR="00545EE0">
              <w:rPr>
                <w:sz w:val="20"/>
                <w:szCs w:val="20"/>
              </w:rPr>
              <w:fldChar w:fldCharType="end"/>
            </w:r>
            <w:r w:rsidR="003D58CA" w:rsidRPr="003D58CA">
              <w:rPr>
                <w:sz w:val="20"/>
                <w:szCs w:val="20"/>
              </w:rPr>
              <w:t>)</w:t>
            </w:r>
          </w:p>
        </w:tc>
        <w:tc>
          <w:tcPr>
            <w:tcW w:w="650" w:type="pct"/>
          </w:tcPr>
          <w:p w14:paraId="47E25453"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50C9D57C" w14:textId="77777777" w:rsidR="000B60A3" w:rsidRPr="00971C80" w:rsidRDefault="00313619" w:rsidP="00313619">
            <w:pPr>
              <w:tabs>
                <w:tab w:val="left" w:pos="720"/>
              </w:tabs>
              <w:spacing w:before="60" w:after="60"/>
              <w:jc w:val="center"/>
              <w:rPr>
                <w:sz w:val="20"/>
                <w:szCs w:val="20"/>
                <w:vertAlign w:val="superscript"/>
              </w:rPr>
            </w:pPr>
            <w:r w:rsidRPr="00971C80">
              <w:rPr>
                <w:sz w:val="16"/>
                <w:szCs w:val="16"/>
              </w:rPr>
              <w:t>Either SpecifiedYear or NonSpecifiedYear must be entered</w:t>
            </w:r>
            <w:r w:rsidRPr="00971C80">
              <w:rPr>
                <w:sz w:val="20"/>
                <w:szCs w:val="20"/>
                <w:vertAlign w:val="superscript"/>
              </w:rPr>
              <w:t xml:space="preserve"> </w:t>
            </w:r>
          </w:p>
        </w:tc>
        <w:tc>
          <w:tcPr>
            <w:tcW w:w="450" w:type="pct"/>
          </w:tcPr>
          <w:p w14:paraId="6A0FCE03"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7B5F2C5E"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6C8ACDF6" w14:textId="0DFBC226" w:rsidR="000F18C1" w:rsidRPr="000B4DCD" w:rsidRDefault="000F18C1" w:rsidP="004705F3">
      <w:pPr>
        <w:pStyle w:val="Caption"/>
      </w:pPr>
      <w:r w:rsidRPr="00971C80">
        <w:tab/>
      </w:r>
      <w:bookmarkStart w:id="1937" w:name="_Toc508289653"/>
      <w:r w:rsidRPr="000B4DCD">
        <w:t xml:space="preserve">Table </w:t>
      </w:r>
      <w:r w:rsidR="00456A88">
        <w:rPr>
          <w:noProof/>
        </w:rPr>
        <w:t>308</w:t>
      </w:r>
      <w:r>
        <w:t xml:space="preserve"> </w:t>
      </w:r>
      <w:r w:rsidRPr="000B4DCD">
        <w:t xml:space="preserve">: </w:t>
      </w:r>
      <w:r>
        <w:t>Year</w:t>
      </w:r>
      <w:r w:rsidRPr="00971C80">
        <w:t xml:space="preserve"> </w:t>
      </w:r>
      <w:r>
        <w:t>data items</w:t>
      </w:r>
      <w:bookmarkEnd w:id="1937"/>
    </w:p>
    <w:p w14:paraId="240C53CD" w14:textId="77777777" w:rsidR="000B60A3" w:rsidRPr="00971C80" w:rsidRDefault="000B60A3" w:rsidP="000B60A3">
      <w:pPr>
        <w:spacing w:after="200" w:line="276" w:lineRule="auto"/>
        <w:jc w:val="left"/>
      </w:pPr>
    </w:p>
    <w:p w14:paraId="07F795A6" w14:textId="77777777" w:rsidR="000B60A3" w:rsidRPr="00EA6BD0" w:rsidRDefault="000100AB" w:rsidP="007C6929">
      <w:pPr>
        <w:pStyle w:val="Heading4"/>
      </w:pPr>
      <w:r w:rsidRPr="00EA6BD0">
        <w:tab/>
      </w:r>
      <w:r w:rsidR="000B60A3" w:rsidRPr="00EA6BD0">
        <w:t>Month</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454687F8" w14:textId="77777777" w:rsidTr="00400115">
        <w:trPr>
          <w:cantSplit/>
          <w:trHeight w:val="553"/>
          <w:tblHeader/>
        </w:trPr>
        <w:tc>
          <w:tcPr>
            <w:tcW w:w="1000" w:type="pct"/>
          </w:tcPr>
          <w:p w14:paraId="4034C14B" w14:textId="77777777" w:rsidR="000B60A3" w:rsidRPr="00971C80" w:rsidRDefault="000B60A3" w:rsidP="001D7F39">
            <w:pPr>
              <w:keepNext/>
              <w:jc w:val="left"/>
              <w:rPr>
                <w:b/>
                <w:sz w:val="20"/>
                <w:szCs w:val="20"/>
              </w:rPr>
            </w:pPr>
            <w:r w:rsidRPr="00971C80">
              <w:rPr>
                <w:b/>
                <w:sz w:val="20"/>
                <w:szCs w:val="20"/>
              </w:rPr>
              <w:t>Data Type</w:t>
            </w:r>
          </w:p>
        </w:tc>
        <w:tc>
          <w:tcPr>
            <w:tcW w:w="1500" w:type="pct"/>
          </w:tcPr>
          <w:p w14:paraId="42E838BB" w14:textId="77777777" w:rsidR="000B60A3" w:rsidRPr="00971C80" w:rsidRDefault="000B60A3" w:rsidP="001D7F39">
            <w:pPr>
              <w:keepNext/>
              <w:jc w:val="left"/>
              <w:rPr>
                <w:b/>
                <w:sz w:val="20"/>
                <w:szCs w:val="20"/>
              </w:rPr>
            </w:pPr>
            <w:r w:rsidRPr="00971C80">
              <w:rPr>
                <w:b/>
                <w:sz w:val="20"/>
                <w:szCs w:val="20"/>
              </w:rPr>
              <w:t>Description</w:t>
            </w:r>
          </w:p>
          <w:p w14:paraId="61D539A5" w14:textId="77777777" w:rsidR="000B60A3" w:rsidRPr="00971C80" w:rsidRDefault="000B60A3" w:rsidP="001D7F39">
            <w:pPr>
              <w:keepNext/>
              <w:jc w:val="left"/>
              <w:rPr>
                <w:b/>
                <w:sz w:val="20"/>
                <w:szCs w:val="20"/>
              </w:rPr>
            </w:pPr>
            <w:r w:rsidRPr="00971C80">
              <w:rPr>
                <w:b/>
                <w:sz w:val="20"/>
                <w:szCs w:val="20"/>
              </w:rPr>
              <w:t>/ Allowable values</w:t>
            </w:r>
          </w:p>
        </w:tc>
        <w:tc>
          <w:tcPr>
            <w:tcW w:w="1000" w:type="pct"/>
            <w:hideMark/>
          </w:tcPr>
          <w:p w14:paraId="4C11555E" w14:textId="77777777" w:rsidR="000B60A3" w:rsidRPr="00971C80" w:rsidRDefault="000B60A3" w:rsidP="001D7F39">
            <w:pPr>
              <w:keepNext/>
              <w:jc w:val="center"/>
              <w:rPr>
                <w:b/>
                <w:sz w:val="20"/>
                <w:szCs w:val="20"/>
              </w:rPr>
            </w:pPr>
            <w:r w:rsidRPr="00971C80">
              <w:rPr>
                <w:b/>
                <w:sz w:val="20"/>
                <w:szCs w:val="20"/>
              </w:rPr>
              <w:t>Type</w:t>
            </w:r>
          </w:p>
        </w:tc>
        <w:tc>
          <w:tcPr>
            <w:tcW w:w="650" w:type="pct"/>
            <w:hideMark/>
          </w:tcPr>
          <w:p w14:paraId="5004DC9A" w14:textId="77777777" w:rsidR="000B60A3" w:rsidRPr="00971C80" w:rsidRDefault="000B60A3" w:rsidP="001D7F39">
            <w:pPr>
              <w:keepNext/>
              <w:jc w:val="center"/>
              <w:rPr>
                <w:b/>
                <w:bCs/>
                <w:sz w:val="20"/>
                <w:szCs w:val="20"/>
                <w:vertAlign w:val="superscript"/>
              </w:rPr>
            </w:pPr>
            <w:r w:rsidRPr="00971C80">
              <w:rPr>
                <w:b/>
                <w:sz w:val="20"/>
                <w:szCs w:val="20"/>
              </w:rPr>
              <w:t>Mandatory</w:t>
            </w:r>
          </w:p>
        </w:tc>
        <w:tc>
          <w:tcPr>
            <w:tcW w:w="450" w:type="pct"/>
            <w:hideMark/>
          </w:tcPr>
          <w:p w14:paraId="658FD789" w14:textId="77777777" w:rsidR="000B60A3" w:rsidRPr="00971C80" w:rsidRDefault="000B60A3" w:rsidP="001D7F39">
            <w:pPr>
              <w:keepNext/>
              <w:jc w:val="center"/>
              <w:rPr>
                <w:b/>
                <w:sz w:val="20"/>
                <w:szCs w:val="20"/>
              </w:rPr>
            </w:pPr>
            <w:r w:rsidRPr="00971C80">
              <w:rPr>
                <w:b/>
                <w:sz w:val="20"/>
                <w:szCs w:val="20"/>
              </w:rPr>
              <w:t>Default</w:t>
            </w:r>
          </w:p>
        </w:tc>
        <w:tc>
          <w:tcPr>
            <w:tcW w:w="400" w:type="pct"/>
          </w:tcPr>
          <w:p w14:paraId="5A4C8992" w14:textId="77777777" w:rsidR="000B60A3" w:rsidRPr="00971C80" w:rsidRDefault="000B60A3" w:rsidP="001D7F39">
            <w:pPr>
              <w:keepNext/>
              <w:jc w:val="center"/>
              <w:rPr>
                <w:b/>
                <w:sz w:val="20"/>
                <w:szCs w:val="20"/>
              </w:rPr>
            </w:pPr>
            <w:r w:rsidRPr="00971C80">
              <w:rPr>
                <w:b/>
                <w:sz w:val="20"/>
                <w:szCs w:val="20"/>
              </w:rPr>
              <w:t>Units</w:t>
            </w:r>
          </w:p>
        </w:tc>
      </w:tr>
      <w:tr w:rsidR="00846622" w:rsidRPr="00971C80" w14:paraId="7361988E" w14:textId="77777777" w:rsidTr="00400115">
        <w:trPr>
          <w:cantSplit/>
        </w:trPr>
        <w:tc>
          <w:tcPr>
            <w:tcW w:w="1000" w:type="pct"/>
          </w:tcPr>
          <w:p w14:paraId="3DDB1E72" w14:textId="77777777" w:rsidR="000B60A3" w:rsidRPr="00971C80" w:rsidRDefault="000B60A3" w:rsidP="000B60A3">
            <w:pPr>
              <w:tabs>
                <w:tab w:val="left" w:pos="720"/>
              </w:tabs>
              <w:spacing w:before="60" w:after="60"/>
              <w:jc w:val="left"/>
              <w:rPr>
                <w:sz w:val="20"/>
                <w:szCs w:val="20"/>
              </w:rPr>
            </w:pPr>
            <w:r w:rsidRPr="00971C80">
              <w:rPr>
                <w:sz w:val="20"/>
                <w:szCs w:val="20"/>
              </w:rPr>
              <w:t>SpecifiedMonth</w:t>
            </w:r>
          </w:p>
        </w:tc>
        <w:tc>
          <w:tcPr>
            <w:tcW w:w="1500" w:type="pct"/>
          </w:tcPr>
          <w:p w14:paraId="1A2BBDBA" w14:textId="77777777" w:rsidR="00147F4D" w:rsidRPr="00147F4D" w:rsidRDefault="00147F4D" w:rsidP="00147F4D">
            <w:pPr>
              <w:spacing w:before="60" w:after="60"/>
              <w:jc w:val="left"/>
              <w:rPr>
                <w:sz w:val="20"/>
                <w:szCs w:val="20"/>
              </w:rPr>
            </w:pPr>
            <w:r w:rsidRPr="00147F4D">
              <w:rPr>
                <w:sz w:val="20"/>
                <w:szCs w:val="20"/>
              </w:rPr>
              <w:t>The  month</w:t>
            </w:r>
          </w:p>
          <w:p w14:paraId="1B1A58E5" w14:textId="77777777" w:rsidR="00147F4D" w:rsidRPr="00147F4D" w:rsidRDefault="00147F4D" w:rsidP="00147F4D">
            <w:pPr>
              <w:spacing w:before="60" w:after="60"/>
              <w:jc w:val="left"/>
              <w:rPr>
                <w:sz w:val="20"/>
                <w:szCs w:val="20"/>
              </w:rPr>
            </w:pPr>
            <w:r w:rsidRPr="00147F4D">
              <w:rPr>
                <w:sz w:val="20"/>
                <w:szCs w:val="20"/>
              </w:rPr>
              <w:t>January = 1</w:t>
            </w:r>
            <w:r>
              <w:rPr>
                <w:sz w:val="20"/>
                <w:szCs w:val="20"/>
              </w:rPr>
              <w:t xml:space="preserve">, through to </w:t>
            </w:r>
          </w:p>
          <w:p w14:paraId="5CD1183D" w14:textId="77777777" w:rsidR="00147F4D" w:rsidRDefault="00147F4D" w:rsidP="00147F4D">
            <w:pPr>
              <w:spacing w:before="60" w:after="60"/>
              <w:jc w:val="left"/>
              <w:rPr>
                <w:sz w:val="20"/>
                <w:szCs w:val="20"/>
              </w:rPr>
            </w:pPr>
            <w:r w:rsidRPr="00147F4D">
              <w:rPr>
                <w:sz w:val="20"/>
                <w:szCs w:val="20"/>
              </w:rPr>
              <w:t>December = 12</w:t>
            </w:r>
          </w:p>
          <w:p w14:paraId="5C9BCE33" w14:textId="77777777" w:rsidR="00147F4D" w:rsidRDefault="00147F4D" w:rsidP="004F56FA">
            <w:pPr>
              <w:spacing w:before="60" w:after="60"/>
              <w:jc w:val="left"/>
              <w:rPr>
                <w:sz w:val="20"/>
                <w:szCs w:val="20"/>
              </w:rPr>
            </w:pPr>
          </w:p>
          <w:p w14:paraId="604265E6" w14:textId="77777777" w:rsidR="00147F4D" w:rsidRDefault="00147F4D" w:rsidP="004F56FA">
            <w:pPr>
              <w:spacing w:before="60" w:after="60"/>
              <w:jc w:val="left"/>
              <w:rPr>
                <w:sz w:val="20"/>
                <w:szCs w:val="20"/>
              </w:rPr>
            </w:pPr>
          </w:p>
          <w:p w14:paraId="6E4C0D8E" w14:textId="77777777" w:rsidR="00AC475B" w:rsidRPr="00971C80" w:rsidRDefault="00AC475B" w:rsidP="004F56FA">
            <w:pPr>
              <w:spacing w:before="60" w:after="60"/>
              <w:jc w:val="left"/>
              <w:rPr>
                <w:sz w:val="20"/>
                <w:szCs w:val="20"/>
              </w:rPr>
            </w:pPr>
            <w:r>
              <w:rPr>
                <w:sz w:val="20"/>
                <w:szCs w:val="20"/>
              </w:rPr>
              <w:t>Note – a single digit or two digits are both supported by the XML schema e.g “1” or “01”</w:t>
            </w:r>
          </w:p>
        </w:tc>
        <w:tc>
          <w:tcPr>
            <w:tcW w:w="1000" w:type="pct"/>
          </w:tcPr>
          <w:p w14:paraId="76B0FB17" w14:textId="77777777" w:rsidR="000B60A3" w:rsidRPr="00971C80" w:rsidRDefault="000B60A3" w:rsidP="000B60A3">
            <w:pPr>
              <w:tabs>
                <w:tab w:val="left" w:pos="720"/>
              </w:tabs>
              <w:spacing w:before="60" w:after="60"/>
              <w:jc w:val="center"/>
              <w:rPr>
                <w:sz w:val="20"/>
                <w:szCs w:val="20"/>
              </w:rPr>
            </w:pPr>
            <w:r w:rsidRPr="00971C80">
              <w:rPr>
                <w:sz w:val="20"/>
                <w:szCs w:val="20"/>
              </w:rPr>
              <w:t>Restriction of xs:nonNegativeInteger</w:t>
            </w:r>
          </w:p>
          <w:p w14:paraId="7E9DA0F4" w14:textId="77777777" w:rsidR="000B60A3" w:rsidRPr="00971C80" w:rsidRDefault="000B60A3" w:rsidP="000B60A3">
            <w:pPr>
              <w:tabs>
                <w:tab w:val="left" w:pos="720"/>
              </w:tabs>
              <w:spacing w:before="60" w:after="60"/>
              <w:jc w:val="center"/>
              <w:rPr>
                <w:sz w:val="20"/>
                <w:szCs w:val="20"/>
              </w:rPr>
            </w:pPr>
            <w:r w:rsidRPr="00971C80">
              <w:rPr>
                <w:sz w:val="20"/>
                <w:szCs w:val="20"/>
              </w:rPr>
              <w:t>(minInclusive = 1,</w:t>
            </w:r>
          </w:p>
          <w:p w14:paraId="0034BDBC" w14:textId="77777777" w:rsidR="000B60A3" w:rsidRPr="00971C80" w:rsidRDefault="000B60A3" w:rsidP="000B60A3">
            <w:pPr>
              <w:tabs>
                <w:tab w:val="left" w:pos="720"/>
              </w:tabs>
              <w:spacing w:before="60" w:after="60"/>
              <w:jc w:val="center"/>
              <w:rPr>
                <w:sz w:val="20"/>
                <w:szCs w:val="20"/>
              </w:rPr>
            </w:pPr>
            <w:r w:rsidRPr="00971C80">
              <w:rPr>
                <w:sz w:val="20"/>
                <w:szCs w:val="20"/>
              </w:rPr>
              <w:t>maxInclusive = 12,</w:t>
            </w:r>
          </w:p>
          <w:p w14:paraId="025F89FA" w14:textId="77777777" w:rsidR="000B60A3" w:rsidRPr="00971C80" w:rsidRDefault="000B60A3" w:rsidP="000B60A3">
            <w:pPr>
              <w:tabs>
                <w:tab w:val="left" w:pos="720"/>
              </w:tabs>
              <w:spacing w:before="60" w:after="60"/>
              <w:jc w:val="center"/>
              <w:rPr>
                <w:sz w:val="20"/>
                <w:szCs w:val="20"/>
              </w:rPr>
            </w:pPr>
            <w:r w:rsidRPr="00971C80">
              <w:rPr>
                <w:sz w:val="20"/>
                <w:szCs w:val="20"/>
              </w:rPr>
              <w:t>totalDigits = 2)</w:t>
            </w:r>
          </w:p>
        </w:tc>
        <w:tc>
          <w:tcPr>
            <w:tcW w:w="650" w:type="pct"/>
          </w:tcPr>
          <w:p w14:paraId="263CE389"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08F1CAF7" w14:textId="77777777" w:rsidR="000B60A3" w:rsidRPr="00971C80" w:rsidRDefault="00313619" w:rsidP="00313619">
            <w:pPr>
              <w:tabs>
                <w:tab w:val="left" w:pos="720"/>
              </w:tabs>
              <w:spacing w:before="60" w:after="60"/>
              <w:jc w:val="center"/>
              <w:rPr>
                <w:sz w:val="20"/>
                <w:szCs w:val="20"/>
                <w:vertAlign w:val="superscript"/>
              </w:rPr>
            </w:pPr>
            <w:r w:rsidRPr="00971C80">
              <w:rPr>
                <w:sz w:val="16"/>
                <w:szCs w:val="16"/>
              </w:rPr>
              <w:t>Either SpecifiedMonth or NonSpecifiedMonth must be entered</w:t>
            </w:r>
          </w:p>
        </w:tc>
        <w:tc>
          <w:tcPr>
            <w:tcW w:w="450" w:type="pct"/>
          </w:tcPr>
          <w:p w14:paraId="3F040EE7"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19BC99B6"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32C6429F" w14:textId="77777777" w:rsidTr="00400115">
        <w:trPr>
          <w:cantSplit/>
        </w:trPr>
        <w:tc>
          <w:tcPr>
            <w:tcW w:w="1000" w:type="pct"/>
          </w:tcPr>
          <w:p w14:paraId="02267DB2" w14:textId="77777777" w:rsidR="000B60A3" w:rsidRPr="00971C80" w:rsidRDefault="000B60A3" w:rsidP="000B60A3">
            <w:pPr>
              <w:tabs>
                <w:tab w:val="left" w:pos="720"/>
              </w:tabs>
              <w:spacing w:before="60" w:after="60"/>
              <w:jc w:val="left"/>
              <w:rPr>
                <w:sz w:val="20"/>
                <w:szCs w:val="20"/>
              </w:rPr>
            </w:pPr>
            <w:r w:rsidRPr="00971C80">
              <w:rPr>
                <w:sz w:val="20"/>
                <w:szCs w:val="20"/>
              </w:rPr>
              <w:t>NonSpecifiedMonth</w:t>
            </w:r>
          </w:p>
        </w:tc>
        <w:tc>
          <w:tcPr>
            <w:tcW w:w="1500" w:type="pct"/>
          </w:tcPr>
          <w:p w14:paraId="19B0BDC1" w14:textId="77777777" w:rsidR="000B60A3" w:rsidRPr="00971C80" w:rsidRDefault="00CE03F1"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wildcard for month</w:t>
            </w:r>
          </w:p>
        </w:tc>
        <w:tc>
          <w:tcPr>
            <w:tcW w:w="1000" w:type="pct"/>
          </w:tcPr>
          <w:p w14:paraId="2C6C4F69" w14:textId="77777777" w:rsidR="00B0233E" w:rsidRPr="00B0233E" w:rsidRDefault="00B0233E" w:rsidP="00B0233E">
            <w:pPr>
              <w:tabs>
                <w:tab w:val="left" w:pos="720"/>
              </w:tabs>
              <w:spacing w:before="60" w:after="60"/>
              <w:jc w:val="center"/>
              <w:rPr>
                <w:sz w:val="20"/>
                <w:szCs w:val="20"/>
              </w:rPr>
            </w:pPr>
            <w:r w:rsidRPr="00B0233E">
              <w:rPr>
                <w:sz w:val="20"/>
                <w:szCs w:val="20"/>
              </w:rPr>
              <w:t>sr:NoType</w:t>
            </w:r>
          </w:p>
          <w:p w14:paraId="522F45C3" w14:textId="0411D071" w:rsidR="00B0233E" w:rsidRDefault="00B0233E" w:rsidP="00B0233E">
            <w:pPr>
              <w:tabs>
                <w:tab w:val="left" w:pos="720"/>
              </w:tabs>
              <w:spacing w:before="60" w:after="60"/>
              <w:jc w:val="center"/>
              <w:rPr>
                <w:sz w:val="20"/>
                <w:szCs w:val="20"/>
              </w:rPr>
            </w:pPr>
            <w:r w:rsidRPr="00B0233E">
              <w:rPr>
                <w:sz w:val="20"/>
                <w:szCs w:val="20"/>
              </w:rPr>
              <w:t xml:space="preserve">(see </w:t>
            </w:r>
            <w:r w:rsidR="003D7A9A">
              <w:rPr>
                <w:sz w:val="20"/>
                <w:szCs w:val="20"/>
              </w:rPr>
              <w:t>clause</w:t>
            </w:r>
            <w:r w:rsidRPr="00B0233E">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7767B0">
              <w:rPr>
                <w:sz w:val="20"/>
                <w:szCs w:val="20"/>
              </w:rPr>
              <w:t>3.10.1.20</w:t>
            </w:r>
            <w:r w:rsidR="00545EE0">
              <w:rPr>
                <w:sz w:val="20"/>
                <w:szCs w:val="20"/>
              </w:rPr>
              <w:fldChar w:fldCharType="end"/>
            </w:r>
            <w:r w:rsidRPr="00B0233E">
              <w:rPr>
                <w:sz w:val="20"/>
                <w:szCs w:val="20"/>
              </w:rPr>
              <w:t>)</w:t>
            </w:r>
          </w:p>
          <w:p w14:paraId="7A9422C7" w14:textId="77777777" w:rsidR="000B60A3" w:rsidRPr="00971C80" w:rsidRDefault="000B60A3" w:rsidP="00B0233E">
            <w:pPr>
              <w:tabs>
                <w:tab w:val="left" w:pos="720"/>
              </w:tabs>
              <w:spacing w:before="60" w:after="60"/>
              <w:jc w:val="center"/>
              <w:rPr>
                <w:sz w:val="20"/>
                <w:szCs w:val="20"/>
              </w:rPr>
            </w:pPr>
          </w:p>
        </w:tc>
        <w:tc>
          <w:tcPr>
            <w:tcW w:w="650" w:type="pct"/>
          </w:tcPr>
          <w:p w14:paraId="20071D70"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4C010FF4" w14:textId="77777777" w:rsidR="000B60A3" w:rsidRPr="00971C80" w:rsidRDefault="00313619" w:rsidP="00313619">
            <w:pPr>
              <w:tabs>
                <w:tab w:val="left" w:pos="720"/>
              </w:tabs>
              <w:spacing w:before="60" w:after="60"/>
              <w:jc w:val="center"/>
              <w:rPr>
                <w:sz w:val="20"/>
                <w:szCs w:val="20"/>
                <w:vertAlign w:val="superscript"/>
              </w:rPr>
            </w:pPr>
            <w:r w:rsidRPr="00971C80">
              <w:rPr>
                <w:sz w:val="16"/>
                <w:szCs w:val="16"/>
              </w:rPr>
              <w:t>Either SpecifiedMonth or NonSpecifiedMonth must be entered</w:t>
            </w:r>
            <w:r w:rsidRPr="00971C80">
              <w:rPr>
                <w:sz w:val="20"/>
                <w:szCs w:val="20"/>
                <w:vertAlign w:val="superscript"/>
              </w:rPr>
              <w:t xml:space="preserve"> </w:t>
            </w:r>
          </w:p>
        </w:tc>
        <w:tc>
          <w:tcPr>
            <w:tcW w:w="450" w:type="pct"/>
          </w:tcPr>
          <w:p w14:paraId="5FCDDB4E"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77632D1A"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7AF6911E" w14:textId="0E53DFF5" w:rsidR="000F18C1" w:rsidRPr="000B4DCD" w:rsidRDefault="000F18C1" w:rsidP="004705F3">
      <w:pPr>
        <w:pStyle w:val="Caption"/>
      </w:pPr>
      <w:r w:rsidRPr="00971C80">
        <w:tab/>
      </w:r>
      <w:bookmarkStart w:id="1938" w:name="_Toc508289654"/>
      <w:r w:rsidRPr="000B4DCD">
        <w:t xml:space="preserve">Table </w:t>
      </w:r>
      <w:r w:rsidR="00456A88">
        <w:rPr>
          <w:noProof/>
        </w:rPr>
        <w:t>309</w:t>
      </w:r>
      <w:r>
        <w:t xml:space="preserve"> </w:t>
      </w:r>
      <w:r w:rsidRPr="000B4DCD">
        <w:t xml:space="preserve">: </w:t>
      </w:r>
      <w:r>
        <w:t>Month</w:t>
      </w:r>
      <w:r w:rsidRPr="00971C80">
        <w:t xml:space="preserve"> </w:t>
      </w:r>
      <w:r>
        <w:t>data items</w:t>
      </w:r>
      <w:bookmarkEnd w:id="1938"/>
    </w:p>
    <w:p w14:paraId="602A376A" w14:textId="77777777" w:rsidR="000B60A3" w:rsidRPr="00971C80" w:rsidRDefault="000B60A3" w:rsidP="000B60A3">
      <w:pPr>
        <w:spacing w:after="200" w:line="276" w:lineRule="auto"/>
        <w:jc w:val="left"/>
      </w:pPr>
    </w:p>
    <w:p w14:paraId="4E9CBFBD" w14:textId="77777777" w:rsidR="000B60A3" w:rsidRPr="00EA6BD0" w:rsidRDefault="000100AB" w:rsidP="00F000C9">
      <w:pPr>
        <w:pStyle w:val="Heading4"/>
      </w:pPr>
      <w:r w:rsidRPr="00EA6BD0">
        <w:tab/>
      </w:r>
      <w:r w:rsidR="000B60A3" w:rsidRPr="00EA6BD0">
        <w:t>DayOfMonth</w:t>
      </w:r>
    </w:p>
    <w:tbl>
      <w:tblPr>
        <w:tblStyle w:val="TableGrid4"/>
        <w:tblW w:w="5000" w:type="pct"/>
        <w:tblLayout w:type="fixed"/>
        <w:tblCellMar>
          <w:left w:w="57" w:type="dxa"/>
          <w:right w:w="57" w:type="dxa"/>
        </w:tblCellMar>
        <w:tblLook w:val="0420" w:firstRow="1" w:lastRow="0" w:firstColumn="0" w:lastColumn="0" w:noHBand="0" w:noVBand="1"/>
      </w:tblPr>
      <w:tblGrid>
        <w:gridCol w:w="2294"/>
        <w:gridCol w:w="1540"/>
        <w:gridCol w:w="1958"/>
        <w:gridCol w:w="1816"/>
        <w:gridCol w:w="838"/>
        <w:gridCol w:w="570"/>
      </w:tblGrid>
      <w:tr w:rsidR="00846622" w:rsidRPr="00971C80" w14:paraId="0F48F7AA" w14:textId="77777777" w:rsidTr="00400115">
        <w:trPr>
          <w:cantSplit/>
          <w:trHeight w:val="553"/>
          <w:tblHeader/>
        </w:trPr>
        <w:tc>
          <w:tcPr>
            <w:tcW w:w="1272" w:type="pct"/>
          </w:tcPr>
          <w:p w14:paraId="6E749484" w14:textId="77777777" w:rsidR="000B60A3" w:rsidRPr="00971C80" w:rsidRDefault="000B60A3" w:rsidP="000B60A3">
            <w:pPr>
              <w:jc w:val="left"/>
              <w:rPr>
                <w:b/>
                <w:sz w:val="20"/>
                <w:szCs w:val="20"/>
              </w:rPr>
            </w:pPr>
            <w:r w:rsidRPr="00971C80">
              <w:rPr>
                <w:b/>
                <w:sz w:val="20"/>
                <w:szCs w:val="20"/>
              </w:rPr>
              <w:t>Data Type</w:t>
            </w:r>
          </w:p>
        </w:tc>
        <w:tc>
          <w:tcPr>
            <w:tcW w:w="854" w:type="pct"/>
          </w:tcPr>
          <w:p w14:paraId="09728A83" w14:textId="77777777" w:rsidR="000B60A3" w:rsidRPr="00971C80" w:rsidRDefault="000B60A3" w:rsidP="000B60A3">
            <w:pPr>
              <w:jc w:val="left"/>
              <w:rPr>
                <w:b/>
                <w:sz w:val="20"/>
                <w:szCs w:val="20"/>
              </w:rPr>
            </w:pPr>
            <w:r w:rsidRPr="00971C80">
              <w:rPr>
                <w:b/>
                <w:sz w:val="20"/>
                <w:szCs w:val="20"/>
              </w:rPr>
              <w:t>Description</w:t>
            </w:r>
          </w:p>
          <w:p w14:paraId="0A386F20" w14:textId="77777777" w:rsidR="000B60A3" w:rsidRPr="00971C80" w:rsidRDefault="000B60A3" w:rsidP="000B60A3">
            <w:pPr>
              <w:jc w:val="left"/>
              <w:rPr>
                <w:b/>
                <w:sz w:val="20"/>
                <w:szCs w:val="20"/>
              </w:rPr>
            </w:pPr>
            <w:r w:rsidRPr="00971C80">
              <w:rPr>
                <w:b/>
                <w:sz w:val="20"/>
                <w:szCs w:val="20"/>
              </w:rPr>
              <w:t>/ Allowable values</w:t>
            </w:r>
          </w:p>
        </w:tc>
        <w:tc>
          <w:tcPr>
            <w:tcW w:w="1086" w:type="pct"/>
            <w:hideMark/>
          </w:tcPr>
          <w:p w14:paraId="320BE68F" w14:textId="77777777" w:rsidR="000B60A3" w:rsidRPr="00971C80" w:rsidRDefault="000B60A3" w:rsidP="000B60A3">
            <w:pPr>
              <w:jc w:val="center"/>
              <w:rPr>
                <w:b/>
                <w:sz w:val="20"/>
                <w:szCs w:val="20"/>
              </w:rPr>
            </w:pPr>
            <w:r w:rsidRPr="00971C80">
              <w:rPr>
                <w:b/>
                <w:sz w:val="20"/>
                <w:szCs w:val="20"/>
              </w:rPr>
              <w:t>Type</w:t>
            </w:r>
          </w:p>
        </w:tc>
        <w:tc>
          <w:tcPr>
            <w:tcW w:w="1007" w:type="pct"/>
            <w:hideMark/>
          </w:tcPr>
          <w:p w14:paraId="0D98BDD1"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5" w:type="pct"/>
            <w:hideMark/>
          </w:tcPr>
          <w:p w14:paraId="37B6A171" w14:textId="77777777" w:rsidR="000B60A3" w:rsidRPr="00971C80" w:rsidRDefault="000B60A3" w:rsidP="000B60A3">
            <w:pPr>
              <w:jc w:val="center"/>
              <w:rPr>
                <w:b/>
                <w:sz w:val="20"/>
                <w:szCs w:val="20"/>
              </w:rPr>
            </w:pPr>
            <w:r w:rsidRPr="00971C80">
              <w:rPr>
                <w:b/>
                <w:sz w:val="20"/>
                <w:szCs w:val="20"/>
              </w:rPr>
              <w:t>Default</w:t>
            </w:r>
          </w:p>
        </w:tc>
        <w:tc>
          <w:tcPr>
            <w:tcW w:w="316" w:type="pct"/>
          </w:tcPr>
          <w:p w14:paraId="745C2D76" w14:textId="77777777" w:rsidR="000B60A3" w:rsidRPr="00971C80" w:rsidRDefault="000B60A3" w:rsidP="000B60A3">
            <w:pPr>
              <w:jc w:val="center"/>
              <w:rPr>
                <w:b/>
                <w:sz w:val="20"/>
                <w:szCs w:val="20"/>
              </w:rPr>
            </w:pPr>
            <w:r w:rsidRPr="00971C80">
              <w:rPr>
                <w:b/>
                <w:sz w:val="20"/>
                <w:szCs w:val="20"/>
              </w:rPr>
              <w:t>Units</w:t>
            </w:r>
          </w:p>
        </w:tc>
      </w:tr>
      <w:tr w:rsidR="00846622" w:rsidRPr="00971C80" w14:paraId="46C684E9" w14:textId="77777777" w:rsidTr="00400115">
        <w:trPr>
          <w:cantSplit/>
        </w:trPr>
        <w:tc>
          <w:tcPr>
            <w:tcW w:w="1272" w:type="pct"/>
          </w:tcPr>
          <w:p w14:paraId="7D51E888" w14:textId="77777777" w:rsidR="000B60A3" w:rsidRPr="00971C80" w:rsidRDefault="000B60A3" w:rsidP="000B60A3">
            <w:pPr>
              <w:tabs>
                <w:tab w:val="left" w:pos="720"/>
              </w:tabs>
              <w:spacing w:before="60" w:after="60"/>
              <w:jc w:val="left"/>
              <w:rPr>
                <w:sz w:val="20"/>
                <w:szCs w:val="20"/>
              </w:rPr>
            </w:pPr>
            <w:r w:rsidRPr="00971C80">
              <w:rPr>
                <w:sz w:val="20"/>
                <w:szCs w:val="20"/>
              </w:rPr>
              <w:t>SpecifiedDayOfMonth</w:t>
            </w:r>
          </w:p>
        </w:tc>
        <w:tc>
          <w:tcPr>
            <w:tcW w:w="854" w:type="pct"/>
          </w:tcPr>
          <w:p w14:paraId="4A5296F3" w14:textId="77777777" w:rsidR="000B60A3" w:rsidRDefault="00955AC3" w:rsidP="00955AC3">
            <w:pPr>
              <w:spacing w:before="60" w:after="60"/>
              <w:jc w:val="left"/>
              <w:rPr>
                <w:sz w:val="20"/>
                <w:szCs w:val="20"/>
              </w:rPr>
            </w:pPr>
            <w:r>
              <w:rPr>
                <w:sz w:val="20"/>
                <w:szCs w:val="20"/>
              </w:rPr>
              <w:t xml:space="preserve">Day of </w:t>
            </w:r>
            <w:r w:rsidR="000B60A3" w:rsidRPr="00971C80">
              <w:rPr>
                <w:sz w:val="20"/>
                <w:szCs w:val="20"/>
              </w:rPr>
              <w:t xml:space="preserve"> </w:t>
            </w:r>
            <w:r>
              <w:rPr>
                <w:sz w:val="20"/>
                <w:szCs w:val="20"/>
              </w:rPr>
              <w:t xml:space="preserve"> the</w:t>
            </w:r>
            <w:r w:rsidR="000B60A3" w:rsidRPr="00971C80">
              <w:rPr>
                <w:sz w:val="20"/>
                <w:szCs w:val="20"/>
              </w:rPr>
              <w:t xml:space="preserve"> month</w:t>
            </w:r>
          </w:p>
          <w:p w14:paraId="5D75D7B2" w14:textId="77777777" w:rsidR="00955AC3" w:rsidRDefault="00955AC3" w:rsidP="00955AC3">
            <w:pPr>
              <w:spacing w:before="60" w:after="60"/>
              <w:jc w:val="left"/>
              <w:rPr>
                <w:sz w:val="20"/>
                <w:szCs w:val="20"/>
              </w:rPr>
            </w:pPr>
            <w:r>
              <w:rPr>
                <w:sz w:val="20"/>
                <w:szCs w:val="20"/>
              </w:rPr>
              <w:t>Note – a single digit or two digits are both supported by the XML schema e.g “1” or “01”</w:t>
            </w:r>
          </w:p>
          <w:p w14:paraId="0CE0A554" w14:textId="77777777" w:rsidR="00955AC3" w:rsidRPr="00971C80" w:rsidRDefault="00955AC3" w:rsidP="00955AC3">
            <w:pPr>
              <w:spacing w:before="60" w:after="60"/>
              <w:jc w:val="left"/>
              <w:rPr>
                <w:sz w:val="20"/>
                <w:szCs w:val="20"/>
              </w:rPr>
            </w:pPr>
          </w:p>
        </w:tc>
        <w:tc>
          <w:tcPr>
            <w:tcW w:w="1086" w:type="pct"/>
          </w:tcPr>
          <w:p w14:paraId="21333CF1" w14:textId="77777777" w:rsidR="000B60A3" w:rsidRPr="00971C80" w:rsidRDefault="000B60A3" w:rsidP="000B60A3">
            <w:pPr>
              <w:tabs>
                <w:tab w:val="left" w:pos="720"/>
              </w:tabs>
              <w:spacing w:before="60" w:after="60"/>
              <w:jc w:val="center"/>
              <w:rPr>
                <w:sz w:val="20"/>
                <w:szCs w:val="20"/>
              </w:rPr>
            </w:pPr>
            <w:r w:rsidRPr="00971C80">
              <w:rPr>
                <w:sz w:val="20"/>
                <w:szCs w:val="20"/>
              </w:rPr>
              <w:t>Restriction of xs:nonNegativeInteger</w:t>
            </w:r>
          </w:p>
          <w:p w14:paraId="45B5B095" w14:textId="77777777" w:rsidR="000B60A3" w:rsidRPr="00971C80" w:rsidRDefault="000B60A3" w:rsidP="000B60A3">
            <w:pPr>
              <w:tabs>
                <w:tab w:val="left" w:pos="720"/>
              </w:tabs>
              <w:spacing w:before="60" w:after="60"/>
              <w:jc w:val="center"/>
              <w:rPr>
                <w:sz w:val="20"/>
                <w:szCs w:val="20"/>
              </w:rPr>
            </w:pPr>
            <w:r w:rsidRPr="00971C80">
              <w:rPr>
                <w:sz w:val="20"/>
                <w:szCs w:val="20"/>
              </w:rPr>
              <w:t>(minInclusive = 1,</w:t>
            </w:r>
          </w:p>
          <w:p w14:paraId="66442575" w14:textId="77777777" w:rsidR="000B60A3" w:rsidRPr="00971C80" w:rsidRDefault="000B60A3" w:rsidP="000B60A3">
            <w:pPr>
              <w:tabs>
                <w:tab w:val="left" w:pos="720"/>
              </w:tabs>
              <w:spacing w:before="60" w:after="60"/>
              <w:jc w:val="center"/>
              <w:rPr>
                <w:sz w:val="20"/>
                <w:szCs w:val="20"/>
              </w:rPr>
            </w:pPr>
            <w:r w:rsidRPr="00971C80">
              <w:rPr>
                <w:sz w:val="20"/>
                <w:szCs w:val="20"/>
              </w:rPr>
              <w:t>maxInclusive = 31,</w:t>
            </w:r>
          </w:p>
          <w:p w14:paraId="5F5DF7D5" w14:textId="77777777" w:rsidR="000B60A3" w:rsidRPr="00971C80" w:rsidRDefault="000B60A3" w:rsidP="000B60A3">
            <w:pPr>
              <w:tabs>
                <w:tab w:val="left" w:pos="720"/>
              </w:tabs>
              <w:spacing w:before="60" w:after="60"/>
              <w:jc w:val="center"/>
              <w:rPr>
                <w:sz w:val="20"/>
                <w:szCs w:val="20"/>
              </w:rPr>
            </w:pPr>
            <w:r w:rsidRPr="00971C80">
              <w:rPr>
                <w:sz w:val="20"/>
                <w:szCs w:val="20"/>
              </w:rPr>
              <w:t>totalDigits = 2)</w:t>
            </w:r>
          </w:p>
        </w:tc>
        <w:tc>
          <w:tcPr>
            <w:tcW w:w="1007" w:type="pct"/>
          </w:tcPr>
          <w:p w14:paraId="32F989A9"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2A22E5B9" w14:textId="77777777" w:rsidR="000B60A3" w:rsidRPr="00971C80" w:rsidRDefault="00313619" w:rsidP="00313619">
            <w:pPr>
              <w:tabs>
                <w:tab w:val="left" w:pos="720"/>
              </w:tabs>
              <w:spacing w:before="60" w:after="60"/>
              <w:jc w:val="center"/>
              <w:rPr>
                <w:sz w:val="20"/>
                <w:szCs w:val="20"/>
                <w:vertAlign w:val="superscript"/>
              </w:rPr>
            </w:pPr>
            <w:r w:rsidRPr="00971C80">
              <w:rPr>
                <w:sz w:val="20"/>
                <w:szCs w:val="20"/>
              </w:rPr>
              <w:t>One and only one of the four elements must be set</w:t>
            </w:r>
          </w:p>
        </w:tc>
        <w:tc>
          <w:tcPr>
            <w:tcW w:w="465" w:type="pct"/>
          </w:tcPr>
          <w:p w14:paraId="17D3AF12"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2EEFF63E"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741C9882" w14:textId="77777777" w:rsidTr="00400115">
        <w:trPr>
          <w:cantSplit/>
        </w:trPr>
        <w:tc>
          <w:tcPr>
            <w:tcW w:w="1272" w:type="pct"/>
          </w:tcPr>
          <w:p w14:paraId="48E5B70F" w14:textId="77777777" w:rsidR="000B60A3" w:rsidRPr="00971C80" w:rsidRDefault="000B60A3" w:rsidP="000B60A3">
            <w:pPr>
              <w:tabs>
                <w:tab w:val="left" w:pos="720"/>
              </w:tabs>
              <w:spacing w:before="60" w:after="60"/>
              <w:jc w:val="left"/>
              <w:rPr>
                <w:sz w:val="20"/>
                <w:szCs w:val="20"/>
              </w:rPr>
            </w:pPr>
            <w:r w:rsidRPr="00971C80">
              <w:rPr>
                <w:sz w:val="20"/>
                <w:szCs w:val="20"/>
              </w:rPr>
              <w:t>LastDayOfMonth</w:t>
            </w:r>
          </w:p>
        </w:tc>
        <w:tc>
          <w:tcPr>
            <w:tcW w:w="854" w:type="pct"/>
          </w:tcPr>
          <w:p w14:paraId="2FACA12D" w14:textId="77777777" w:rsidR="000B60A3" w:rsidRPr="00971C80" w:rsidRDefault="005E3188"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last day of month</w:t>
            </w:r>
          </w:p>
        </w:tc>
        <w:tc>
          <w:tcPr>
            <w:tcW w:w="1086" w:type="pct"/>
          </w:tcPr>
          <w:p w14:paraId="0CB01650" w14:textId="77777777" w:rsidR="00B0233E" w:rsidRPr="00B0233E" w:rsidRDefault="00B0233E" w:rsidP="00B0233E">
            <w:pPr>
              <w:tabs>
                <w:tab w:val="left" w:pos="720"/>
              </w:tabs>
              <w:spacing w:before="60" w:after="60"/>
              <w:jc w:val="center"/>
              <w:rPr>
                <w:sz w:val="20"/>
                <w:szCs w:val="20"/>
              </w:rPr>
            </w:pPr>
            <w:r w:rsidRPr="00B0233E">
              <w:rPr>
                <w:sz w:val="20"/>
                <w:szCs w:val="20"/>
              </w:rPr>
              <w:t>sr:NoType</w:t>
            </w:r>
          </w:p>
          <w:p w14:paraId="5A54C22B" w14:textId="7E648EDE" w:rsidR="00B0233E" w:rsidRPr="00971C80" w:rsidRDefault="00B0233E" w:rsidP="00B0233E">
            <w:pPr>
              <w:tabs>
                <w:tab w:val="left" w:pos="720"/>
              </w:tabs>
              <w:spacing w:before="60" w:after="60"/>
              <w:jc w:val="center"/>
              <w:rPr>
                <w:sz w:val="20"/>
                <w:szCs w:val="20"/>
              </w:rPr>
            </w:pPr>
            <w:r w:rsidRPr="00B0233E">
              <w:rPr>
                <w:sz w:val="20"/>
                <w:szCs w:val="20"/>
              </w:rPr>
              <w:t xml:space="preserve">(see </w:t>
            </w:r>
            <w:r w:rsidR="003D7A9A">
              <w:rPr>
                <w:sz w:val="20"/>
                <w:szCs w:val="20"/>
              </w:rPr>
              <w:t>clause</w:t>
            </w:r>
            <w:r w:rsidRPr="00B0233E">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7767B0">
              <w:rPr>
                <w:sz w:val="20"/>
                <w:szCs w:val="20"/>
              </w:rPr>
              <w:t>3.10.1.20</w:t>
            </w:r>
            <w:r w:rsidR="00545EE0">
              <w:rPr>
                <w:sz w:val="20"/>
                <w:szCs w:val="20"/>
              </w:rPr>
              <w:fldChar w:fldCharType="end"/>
            </w:r>
            <w:r w:rsidRPr="00B0233E">
              <w:rPr>
                <w:sz w:val="20"/>
                <w:szCs w:val="20"/>
              </w:rPr>
              <w:t>)</w:t>
            </w:r>
          </w:p>
        </w:tc>
        <w:tc>
          <w:tcPr>
            <w:tcW w:w="1007" w:type="pct"/>
          </w:tcPr>
          <w:p w14:paraId="00A9D3ED"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0E33D895" w14:textId="77777777" w:rsidR="000B60A3" w:rsidRPr="00971C80" w:rsidRDefault="00313619" w:rsidP="00313619">
            <w:pPr>
              <w:tabs>
                <w:tab w:val="left" w:pos="720"/>
              </w:tabs>
              <w:spacing w:before="60" w:after="60"/>
              <w:jc w:val="center"/>
              <w:rPr>
                <w:sz w:val="20"/>
                <w:szCs w:val="20"/>
                <w:vertAlign w:val="superscript"/>
              </w:rPr>
            </w:pPr>
            <w:r w:rsidRPr="00971C80">
              <w:rPr>
                <w:sz w:val="20"/>
                <w:szCs w:val="20"/>
              </w:rPr>
              <w:t>One and only one of the four elements must be set</w:t>
            </w:r>
          </w:p>
        </w:tc>
        <w:tc>
          <w:tcPr>
            <w:tcW w:w="465" w:type="pct"/>
          </w:tcPr>
          <w:p w14:paraId="7608896B"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408CC98A"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F81F32D" w14:textId="77777777" w:rsidTr="00400115">
        <w:trPr>
          <w:cantSplit/>
        </w:trPr>
        <w:tc>
          <w:tcPr>
            <w:tcW w:w="1272" w:type="pct"/>
          </w:tcPr>
          <w:p w14:paraId="0813AA37" w14:textId="77777777" w:rsidR="000B60A3" w:rsidRPr="00971C80" w:rsidRDefault="000B60A3" w:rsidP="000B60A3">
            <w:pPr>
              <w:tabs>
                <w:tab w:val="left" w:pos="720"/>
              </w:tabs>
              <w:spacing w:before="60" w:after="60"/>
              <w:jc w:val="left"/>
              <w:rPr>
                <w:sz w:val="20"/>
                <w:szCs w:val="20"/>
              </w:rPr>
            </w:pPr>
            <w:r w:rsidRPr="00971C80">
              <w:rPr>
                <w:sz w:val="20"/>
                <w:szCs w:val="20"/>
              </w:rPr>
              <w:t>SecondLastDayOfMonth</w:t>
            </w:r>
          </w:p>
        </w:tc>
        <w:tc>
          <w:tcPr>
            <w:tcW w:w="854" w:type="pct"/>
          </w:tcPr>
          <w:p w14:paraId="7575C489" w14:textId="77777777" w:rsidR="000B60A3" w:rsidRPr="00971C80" w:rsidRDefault="005E3188"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second last day of month</w:t>
            </w:r>
          </w:p>
        </w:tc>
        <w:tc>
          <w:tcPr>
            <w:tcW w:w="1086" w:type="pct"/>
          </w:tcPr>
          <w:p w14:paraId="4201C3B1" w14:textId="77777777" w:rsidR="00B0233E" w:rsidRPr="00B0233E" w:rsidRDefault="00B0233E" w:rsidP="00B0233E">
            <w:pPr>
              <w:tabs>
                <w:tab w:val="left" w:pos="720"/>
              </w:tabs>
              <w:spacing w:before="60" w:after="60"/>
              <w:jc w:val="center"/>
              <w:rPr>
                <w:sz w:val="20"/>
                <w:szCs w:val="20"/>
              </w:rPr>
            </w:pPr>
            <w:r w:rsidRPr="00B0233E">
              <w:rPr>
                <w:sz w:val="20"/>
                <w:szCs w:val="20"/>
              </w:rPr>
              <w:t>sr:NoType</w:t>
            </w:r>
          </w:p>
          <w:p w14:paraId="58BD23F5" w14:textId="447BF357" w:rsidR="00B0233E" w:rsidRPr="00971C80" w:rsidRDefault="00B0233E" w:rsidP="00B0233E">
            <w:pPr>
              <w:tabs>
                <w:tab w:val="left" w:pos="720"/>
              </w:tabs>
              <w:spacing w:before="60" w:after="60"/>
              <w:jc w:val="center"/>
              <w:rPr>
                <w:sz w:val="20"/>
                <w:szCs w:val="20"/>
              </w:rPr>
            </w:pPr>
            <w:r w:rsidRPr="00B0233E">
              <w:rPr>
                <w:sz w:val="20"/>
                <w:szCs w:val="20"/>
              </w:rPr>
              <w:t xml:space="preserve">(see </w:t>
            </w:r>
            <w:r w:rsidR="003D7A9A">
              <w:rPr>
                <w:sz w:val="20"/>
                <w:szCs w:val="20"/>
              </w:rPr>
              <w:t>clause</w:t>
            </w:r>
            <w:r w:rsidRPr="00B0233E">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7767B0">
              <w:rPr>
                <w:sz w:val="20"/>
                <w:szCs w:val="20"/>
              </w:rPr>
              <w:t>3.10.1.20</w:t>
            </w:r>
            <w:r w:rsidR="00545EE0">
              <w:rPr>
                <w:sz w:val="20"/>
                <w:szCs w:val="20"/>
              </w:rPr>
              <w:fldChar w:fldCharType="end"/>
            </w:r>
            <w:r w:rsidRPr="00B0233E">
              <w:rPr>
                <w:sz w:val="20"/>
                <w:szCs w:val="20"/>
              </w:rPr>
              <w:t>)</w:t>
            </w:r>
          </w:p>
        </w:tc>
        <w:tc>
          <w:tcPr>
            <w:tcW w:w="1007" w:type="pct"/>
          </w:tcPr>
          <w:p w14:paraId="6B1952DB"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458C8821" w14:textId="77777777" w:rsidR="000B60A3" w:rsidRPr="00971C80" w:rsidRDefault="00313619" w:rsidP="00313619">
            <w:pPr>
              <w:tabs>
                <w:tab w:val="left" w:pos="720"/>
              </w:tabs>
              <w:spacing w:before="60" w:after="60"/>
              <w:jc w:val="center"/>
              <w:rPr>
                <w:sz w:val="20"/>
                <w:szCs w:val="20"/>
                <w:vertAlign w:val="superscript"/>
              </w:rPr>
            </w:pPr>
            <w:r w:rsidRPr="00971C80">
              <w:rPr>
                <w:sz w:val="20"/>
                <w:szCs w:val="20"/>
              </w:rPr>
              <w:t>One and only one of the four elements must be set</w:t>
            </w:r>
          </w:p>
        </w:tc>
        <w:tc>
          <w:tcPr>
            <w:tcW w:w="465" w:type="pct"/>
          </w:tcPr>
          <w:p w14:paraId="3B4F3B78"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69A9507E"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0B60A3" w:rsidRPr="00971C80" w14:paraId="6F81FD1D" w14:textId="77777777" w:rsidTr="00400115">
        <w:trPr>
          <w:cantSplit/>
        </w:trPr>
        <w:tc>
          <w:tcPr>
            <w:tcW w:w="1272" w:type="pct"/>
          </w:tcPr>
          <w:p w14:paraId="575AD36C" w14:textId="77777777" w:rsidR="000B60A3" w:rsidRPr="00971C80" w:rsidRDefault="000B60A3" w:rsidP="000B60A3">
            <w:pPr>
              <w:tabs>
                <w:tab w:val="left" w:pos="720"/>
              </w:tabs>
              <w:spacing w:before="60" w:after="60"/>
              <w:jc w:val="left"/>
              <w:rPr>
                <w:sz w:val="20"/>
                <w:szCs w:val="20"/>
              </w:rPr>
            </w:pPr>
            <w:r w:rsidRPr="00971C80">
              <w:rPr>
                <w:sz w:val="20"/>
                <w:szCs w:val="20"/>
              </w:rPr>
              <w:t>NonSpecifiedDayOfMonth</w:t>
            </w:r>
          </w:p>
        </w:tc>
        <w:tc>
          <w:tcPr>
            <w:tcW w:w="854" w:type="pct"/>
          </w:tcPr>
          <w:p w14:paraId="526DBA6A" w14:textId="77777777" w:rsidR="000B60A3" w:rsidRPr="00971C80" w:rsidRDefault="005E3188"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wildcard for day of month</w:t>
            </w:r>
          </w:p>
        </w:tc>
        <w:tc>
          <w:tcPr>
            <w:tcW w:w="1086" w:type="pct"/>
          </w:tcPr>
          <w:p w14:paraId="569548BA" w14:textId="77777777" w:rsidR="00B0233E" w:rsidRPr="00B0233E" w:rsidRDefault="00B0233E" w:rsidP="00B0233E">
            <w:pPr>
              <w:tabs>
                <w:tab w:val="left" w:pos="720"/>
              </w:tabs>
              <w:spacing w:before="60" w:after="60"/>
              <w:jc w:val="center"/>
              <w:rPr>
                <w:sz w:val="20"/>
                <w:szCs w:val="20"/>
              </w:rPr>
            </w:pPr>
            <w:r w:rsidRPr="00B0233E">
              <w:rPr>
                <w:sz w:val="20"/>
                <w:szCs w:val="20"/>
              </w:rPr>
              <w:t>sr:NoType</w:t>
            </w:r>
          </w:p>
          <w:p w14:paraId="3813E7B4" w14:textId="5EED74B9" w:rsidR="00B0233E" w:rsidRPr="00971C80" w:rsidRDefault="00B0233E" w:rsidP="00B0233E">
            <w:pPr>
              <w:tabs>
                <w:tab w:val="left" w:pos="720"/>
              </w:tabs>
              <w:spacing w:before="60" w:after="60"/>
              <w:jc w:val="center"/>
              <w:rPr>
                <w:sz w:val="20"/>
                <w:szCs w:val="20"/>
              </w:rPr>
            </w:pPr>
            <w:r w:rsidRPr="00B0233E">
              <w:rPr>
                <w:sz w:val="20"/>
                <w:szCs w:val="20"/>
              </w:rPr>
              <w:t xml:space="preserve">(see </w:t>
            </w:r>
            <w:r w:rsidR="003D7A9A">
              <w:rPr>
                <w:sz w:val="20"/>
                <w:szCs w:val="20"/>
              </w:rPr>
              <w:t>clause</w:t>
            </w:r>
            <w:r w:rsidRPr="00B0233E">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7767B0">
              <w:rPr>
                <w:sz w:val="20"/>
                <w:szCs w:val="20"/>
              </w:rPr>
              <w:t>3.10.1.20</w:t>
            </w:r>
            <w:r w:rsidR="00545EE0">
              <w:rPr>
                <w:sz w:val="20"/>
                <w:szCs w:val="20"/>
              </w:rPr>
              <w:fldChar w:fldCharType="end"/>
            </w:r>
            <w:r w:rsidRPr="00B0233E">
              <w:rPr>
                <w:sz w:val="20"/>
                <w:szCs w:val="20"/>
              </w:rPr>
              <w:t>)</w:t>
            </w:r>
          </w:p>
        </w:tc>
        <w:tc>
          <w:tcPr>
            <w:tcW w:w="1007" w:type="pct"/>
          </w:tcPr>
          <w:p w14:paraId="6EACBFF3"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744CCC21" w14:textId="77777777" w:rsidR="000B60A3" w:rsidRPr="00971C80" w:rsidRDefault="00313619" w:rsidP="00313619">
            <w:pPr>
              <w:tabs>
                <w:tab w:val="left" w:pos="720"/>
              </w:tabs>
              <w:spacing w:before="60" w:after="60"/>
              <w:jc w:val="center"/>
              <w:rPr>
                <w:sz w:val="20"/>
                <w:szCs w:val="20"/>
                <w:vertAlign w:val="superscript"/>
              </w:rPr>
            </w:pPr>
            <w:r w:rsidRPr="00971C80">
              <w:rPr>
                <w:sz w:val="20"/>
                <w:szCs w:val="20"/>
              </w:rPr>
              <w:t>One and only one of the four elements must be set</w:t>
            </w:r>
          </w:p>
        </w:tc>
        <w:tc>
          <w:tcPr>
            <w:tcW w:w="465" w:type="pct"/>
          </w:tcPr>
          <w:p w14:paraId="413FFBC2"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4EAA1F5C"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68D82291" w14:textId="42C37DAA" w:rsidR="000F18C1" w:rsidRPr="000B4DCD" w:rsidRDefault="000F18C1" w:rsidP="004705F3">
      <w:pPr>
        <w:pStyle w:val="Caption"/>
      </w:pPr>
      <w:r w:rsidRPr="00971C80">
        <w:tab/>
      </w:r>
      <w:bookmarkStart w:id="1939" w:name="_Toc508289655"/>
      <w:r w:rsidRPr="000B4DCD">
        <w:t xml:space="preserve">Table </w:t>
      </w:r>
      <w:r w:rsidR="00456A88">
        <w:rPr>
          <w:noProof/>
        </w:rPr>
        <w:t>310</w:t>
      </w:r>
      <w:r>
        <w:t xml:space="preserve"> </w:t>
      </w:r>
      <w:r w:rsidRPr="000B4DCD">
        <w:t xml:space="preserve">: </w:t>
      </w:r>
      <w:r>
        <w:t>DayOfMonth</w:t>
      </w:r>
      <w:r w:rsidRPr="00971C80">
        <w:t xml:space="preserve"> </w:t>
      </w:r>
      <w:r>
        <w:t>data items</w:t>
      </w:r>
      <w:bookmarkEnd w:id="1939"/>
    </w:p>
    <w:p w14:paraId="46B2F735" w14:textId="77777777" w:rsidR="000B60A3" w:rsidRPr="00971C80" w:rsidRDefault="000B60A3" w:rsidP="000B60A3">
      <w:pPr>
        <w:spacing w:after="200" w:line="276" w:lineRule="auto"/>
        <w:jc w:val="left"/>
      </w:pPr>
    </w:p>
    <w:p w14:paraId="5AC2809F" w14:textId="77777777" w:rsidR="000B60A3" w:rsidRPr="00EA6BD0" w:rsidRDefault="000100AB" w:rsidP="007C6929">
      <w:pPr>
        <w:pStyle w:val="Heading4"/>
      </w:pPr>
      <w:r w:rsidRPr="00EA6BD0">
        <w:tab/>
      </w:r>
      <w:r w:rsidR="000B60A3" w:rsidRPr="00EA6BD0">
        <w:t>DayOfWeek</w:t>
      </w:r>
    </w:p>
    <w:tbl>
      <w:tblPr>
        <w:tblStyle w:val="TableGrid4"/>
        <w:tblW w:w="5000" w:type="pct"/>
        <w:tblLayout w:type="fixed"/>
        <w:tblCellMar>
          <w:left w:w="57" w:type="dxa"/>
          <w:right w:w="57" w:type="dxa"/>
        </w:tblCellMar>
        <w:tblLook w:val="0420" w:firstRow="1" w:lastRow="0" w:firstColumn="0" w:lastColumn="0" w:noHBand="0" w:noVBand="1"/>
      </w:tblPr>
      <w:tblGrid>
        <w:gridCol w:w="2295"/>
        <w:gridCol w:w="1958"/>
        <w:gridCol w:w="1956"/>
        <w:gridCol w:w="1275"/>
        <w:gridCol w:w="811"/>
        <w:gridCol w:w="721"/>
      </w:tblGrid>
      <w:tr w:rsidR="00846622" w:rsidRPr="00971C80" w14:paraId="375FD247" w14:textId="77777777" w:rsidTr="00400115">
        <w:trPr>
          <w:cantSplit/>
          <w:trHeight w:val="553"/>
          <w:tblHeader/>
        </w:trPr>
        <w:tc>
          <w:tcPr>
            <w:tcW w:w="1272" w:type="pct"/>
          </w:tcPr>
          <w:p w14:paraId="72CD41D4" w14:textId="77777777" w:rsidR="000B60A3" w:rsidRPr="00971C80" w:rsidRDefault="000B60A3" w:rsidP="001D7F39">
            <w:pPr>
              <w:keepNext/>
              <w:jc w:val="left"/>
              <w:rPr>
                <w:b/>
                <w:sz w:val="20"/>
                <w:szCs w:val="20"/>
              </w:rPr>
            </w:pPr>
            <w:r w:rsidRPr="00971C80">
              <w:rPr>
                <w:b/>
                <w:sz w:val="20"/>
                <w:szCs w:val="20"/>
              </w:rPr>
              <w:t>Data Type</w:t>
            </w:r>
          </w:p>
        </w:tc>
        <w:tc>
          <w:tcPr>
            <w:tcW w:w="1086" w:type="pct"/>
          </w:tcPr>
          <w:p w14:paraId="47635BB3" w14:textId="77777777" w:rsidR="000B60A3" w:rsidRPr="00971C80" w:rsidRDefault="000B60A3" w:rsidP="001D7F39">
            <w:pPr>
              <w:keepNext/>
              <w:jc w:val="left"/>
              <w:rPr>
                <w:b/>
                <w:sz w:val="20"/>
                <w:szCs w:val="20"/>
              </w:rPr>
            </w:pPr>
            <w:r w:rsidRPr="00971C80">
              <w:rPr>
                <w:b/>
                <w:sz w:val="20"/>
                <w:szCs w:val="20"/>
              </w:rPr>
              <w:t>Description</w:t>
            </w:r>
          </w:p>
          <w:p w14:paraId="49C1BB44" w14:textId="77777777" w:rsidR="000B60A3" w:rsidRPr="00971C80" w:rsidRDefault="000B60A3" w:rsidP="001D7F39">
            <w:pPr>
              <w:keepNext/>
              <w:jc w:val="left"/>
              <w:rPr>
                <w:b/>
                <w:sz w:val="20"/>
                <w:szCs w:val="20"/>
              </w:rPr>
            </w:pPr>
            <w:r w:rsidRPr="00971C80">
              <w:rPr>
                <w:b/>
                <w:sz w:val="20"/>
                <w:szCs w:val="20"/>
              </w:rPr>
              <w:t>/ Allowable values</w:t>
            </w:r>
          </w:p>
        </w:tc>
        <w:tc>
          <w:tcPr>
            <w:tcW w:w="1085" w:type="pct"/>
            <w:hideMark/>
          </w:tcPr>
          <w:p w14:paraId="283A065B" w14:textId="77777777" w:rsidR="000B60A3" w:rsidRPr="00971C80" w:rsidRDefault="000B60A3" w:rsidP="001D7F39">
            <w:pPr>
              <w:keepNext/>
              <w:jc w:val="center"/>
              <w:rPr>
                <w:b/>
                <w:sz w:val="20"/>
                <w:szCs w:val="20"/>
              </w:rPr>
            </w:pPr>
            <w:r w:rsidRPr="00971C80">
              <w:rPr>
                <w:b/>
                <w:sz w:val="20"/>
                <w:szCs w:val="20"/>
              </w:rPr>
              <w:t>Type</w:t>
            </w:r>
          </w:p>
        </w:tc>
        <w:tc>
          <w:tcPr>
            <w:tcW w:w="707" w:type="pct"/>
            <w:hideMark/>
          </w:tcPr>
          <w:p w14:paraId="5512A50D" w14:textId="77777777" w:rsidR="000B60A3" w:rsidRPr="00971C80" w:rsidRDefault="000B60A3" w:rsidP="001D7F39">
            <w:pPr>
              <w:keepNext/>
              <w:jc w:val="center"/>
              <w:rPr>
                <w:b/>
                <w:bCs/>
                <w:sz w:val="20"/>
                <w:szCs w:val="20"/>
                <w:vertAlign w:val="superscript"/>
              </w:rPr>
            </w:pPr>
            <w:r w:rsidRPr="00971C80">
              <w:rPr>
                <w:b/>
                <w:sz w:val="20"/>
                <w:szCs w:val="20"/>
              </w:rPr>
              <w:t>Mandatory</w:t>
            </w:r>
          </w:p>
        </w:tc>
        <w:tc>
          <w:tcPr>
            <w:tcW w:w="450" w:type="pct"/>
            <w:hideMark/>
          </w:tcPr>
          <w:p w14:paraId="4752D550" w14:textId="77777777" w:rsidR="000B60A3" w:rsidRPr="00971C80" w:rsidRDefault="000B60A3" w:rsidP="001D7F39">
            <w:pPr>
              <w:keepNext/>
              <w:jc w:val="center"/>
              <w:rPr>
                <w:b/>
                <w:sz w:val="20"/>
                <w:szCs w:val="20"/>
              </w:rPr>
            </w:pPr>
            <w:r w:rsidRPr="00971C80">
              <w:rPr>
                <w:b/>
                <w:sz w:val="20"/>
                <w:szCs w:val="20"/>
              </w:rPr>
              <w:t>Default</w:t>
            </w:r>
          </w:p>
        </w:tc>
        <w:tc>
          <w:tcPr>
            <w:tcW w:w="400" w:type="pct"/>
          </w:tcPr>
          <w:p w14:paraId="4FCE45FD" w14:textId="77777777" w:rsidR="000B60A3" w:rsidRPr="00971C80" w:rsidRDefault="000B60A3" w:rsidP="001D7F39">
            <w:pPr>
              <w:keepNext/>
              <w:jc w:val="center"/>
              <w:rPr>
                <w:b/>
                <w:sz w:val="20"/>
                <w:szCs w:val="20"/>
              </w:rPr>
            </w:pPr>
            <w:r w:rsidRPr="00971C80">
              <w:rPr>
                <w:b/>
                <w:sz w:val="20"/>
                <w:szCs w:val="20"/>
              </w:rPr>
              <w:t>Units</w:t>
            </w:r>
          </w:p>
        </w:tc>
      </w:tr>
      <w:tr w:rsidR="00846622" w:rsidRPr="00971C80" w14:paraId="6E08A953" w14:textId="77777777" w:rsidTr="00400115">
        <w:trPr>
          <w:cantSplit/>
        </w:trPr>
        <w:tc>
          <w:tcPr>
            <w:tcW w:w="1272" w:type="pct"/>
          </w:tcPr>
          <w:p w14:paraId="7212BFB0" w14:textId="77777777" w:rsidR="000B60A3" w:rsidRPr="00971C80" w:rsidRDefault="000B60A3" w:rsidP="000B60A3">
            <w:pPr>
              <w:tabs>
                <w:tab w:val="left" w:pos="720"/>
              </w:tabs>
              <w:spacing w:before="60" w:after="60"/>
              <w:jc w:val="left"/>
              <w:rPr>
                <w:sz w:val="20"/>
                <w:szCs w:val="20"/>
              </w:rPr>
            </w:pPr>
            <w:r w:rsidRPr="00971C80">
              <w:rPr>
                <w:sz w:val="20"/>
                <w:szCs w:val="20"/>
              </w:rPr>
              <w:t>SpecifiedDayOfWeek</w:t>
            </w:r>
          </w:p>
        </w:tc>
        <w:tc>
          <w:tcPr>
            <w:tcW w:w="1086" w:type="pct"/>
          </w:tcPr>
          <w:p w14:paraId="5450B13B" w14:textId="77777777" w:rsidR="000B60A3" w:rsidRPr="00971C80" w:rsidRDefault="00717820" w:rsidP="000B60A3">
            <w:pPr>
              <w:spacing w:before="60" w:after="60"/>
              <w:jc w:val="left"/>
              <w:rPr>
                <w:sz w:val="20"/>
                <w:szCs w:val="20"/>
              </w:rPr>
            </w:pPr>
            <w:r>
              <w:rPr>
                <w:sz w:val="20"/>
                <w:szCs w:val="20"/>
              </w:rPr>
              <w:t>Single</w:t>
            </w:r>
            <w:r w:rsidRPr="00971C80">
              <w:rPr>
                <w:sz w:val="20"/>
                <w:szCs w:val="20"/>
              </w:rPr>
              <w:t xml:space="preserve"> </w:t>
            </w:r>
            <w:r w:rsidR="000B60A3" w:rsidRPr="00971C80">
              <w:rPr>
                <w:sz w:val="20"/>
                <w:szCs w:val="20"/>
              </w:rPr>
              <w:t>digit day of week, with Monday being 1 and Sunday 7</w:t>
            </w:r>
          </w:p>
        </w:tc>
        <w:tc>
          <w:tcPr>
            <w:tcW w:w="1085" w:type="pct"/>
          </w:tcPr>
          <w:p w14:paraId="36AC0CA9" w14:textId="77777777" w:rsidR="000B60A3" w:rsidRPr="00971C80" w:rsidRDefault="000B60A3" w:rsidP="000B60A3">
            <w:pPr>
              <w:tabs>
                <w:tab w:val="left" w:pos="720"/>
              </w:tabs>
              <w:spacing w:before="60" w:after="60"/>
              <w:jc w:val="center"/>
              <w:rPr>
                <w:sz w:val="20"/>
                <w:szCs w:val="20"/>
              </w:rPr>
            </w:pPr>
            <w:r w:rsidRPr="00971C80">
              <w:rPr>
                <w:sz w:val="20"/>
                <w:szCs w:val="20"/>
              </w:rPr>
              <w:t>Restriction of xs:nonNegativeInteger</w:t>
            </w:r>
          </w:p>
          <w:p w14:paraId="016E7C46" w14:textId="77777777" w:rsidR="000B60A3" w:rsidRPr="00971C80" w:rsidRDefault="000B60A3" w:rsidP="000B60A3">
            <w:pPr>
              <w:tabs>
                <w:tab w:val="left" w:pos="720"/>
              </w:tabs>
              <w:spacing w:before="60" w:after="60"/>
              <w:jc w:val="center"/>
              <w:rPr>
                <w:sz w:val="20"/>
                <w:szCs w:val="20"/>
              </w:rPr>
            </w:pPr>
            <w:r w:rsidRPr="00971C80">
              <w:rPr>
                <w:sz w:val="20"/>
                <w:szCs w:val="20"/>
              </w:rPr>
              <w:t>(minInclusive = 1,</w:t>
            </w:r>
          </w:p>
          <w:p w14:paraId="06A24AD9" w14:textId="77777777" w:rsidR="000B60A3" w:rsidRPr="00971C80" w:rsidRDefault="000B60A3" w:rsidP="000B60A3">
            <w:pPr>
              <w:tabs>
                <w:tab w:val="left" w:pos="720"/>
              </w:tabs>
              <w:spacing w:before="60" w:after="60"/>
              <w:jc w:val="center"/>
              <w:rPr>
                <w:sz w:val="20"/>
                <w:szCs w:val="20"/>
              </w:rPr>
            </w:pPr>
            <w:r w:rsidRPr="00971C80">
              <w:rPr>
                <w:sz w:val="20"/>
                <w:szCs w:val="20"/>
              </w:rPr>
              <w:t>maxInclusive = 7</w:t>
            </w:r>
          </w:p>
          <w:p w14:paraId="1B1E09E7" w14:textId="77777777" w:rsidR="000B60A3" w:rsidRPr="00971C80" w:rsidRDefault="000B60A3" w:rsidP="000B60A3">
            <w:pPr>
              <w:tabs>
                <w:tab w:val="left" w:pos="720"/>
              </w:tabs>
              <w:spacing w:before="60" w:after="60"/>
              <w:jc w:val="center"/>
              <w:rPr>
                <w:sz w:val="20"/>
                <w:szCs w:val="20"/>
              </w:rPr>
            </w:pPr>
            <w:r w:rsidRPr="00971C80">
              <w:rPr>
                <w:sz w:val="20"/>
                <w:szCs w:val="20"/>
              </w:rPr>
              <w:t>)</w:t>
            </w:r>
          </w:p>
        </w:tc>
        <w:tc>
          <w:tcPr>
            <w:tcW w:w="707" w:type="pct"/>
          </w:tcPr>
          <w:p w14:paraId="6A6EA230" w14:textId="77777777" w:rsidR="000B60A3" w:rsidRPr="00971C80" w:rsidRDefault="000B60A3" w:rsidP="00C12347">
            <w:pPr>
              <w:tabs>
                <w:tab w:val="left" w:pos="720"/>
              </w:tabs>
              <w:spacing w:before="60" w:after="60"/>
              <w:jc w:val="center"/>
              <w:rPr>
                <w:sz w:val="20"/>
                <w:szCs w:val="20"/>
                <w:vertAlign w:val="superscript"/>
              </w:rPr>
            </w:pPr>
            <w:r w:rsidRPr="00971C80">
              <w:rPr>
                <w:sz w:val="20"/>
                <w:szCs w:val="20"/>
              </w:rPr>
              <w:t>No</w:t>
            </w:r>
          </w:p>
          <w:p w14:paraId="3150FFFD" w14:textId="77777777" w:rsidR="00C12347" w:rsidRPr="00971C80" w:rsidRDefault="009239B0" w:rsidP="00482E4F">
            <w:pPr>
              <w:tabs>
                <w:tab w:val="left" w:pos="720"/>
              </w:tabs>
              <w:spacing w:before="60" w:after="60"/>
              <w:jc w:val="center"/>
              <w:rPr>
                <w:sz w:val="16"/>
                <w:szCs w:val="16"/>
              </w:rPr>
            </w:pPr>
            <w:r w:rsidRPr="00971C80">
              <w:rPr>
                <w:sz w:val="20"/>
                <w:szCs w:val="20"/>
              </w:rPr>
              <w:t xml:space="preserve">One and only one of the </w:t>
            </w:r>
            <w:r w:rsidR="00482E4F">
              <w:rPr>
                <w:sz w:val="20"/>
                <w:szCs w:val="20"/>
              </w:rPr>
              <w:t>two</w:t>
            </w:r>
            <w:r w:rsidRPr="00971C80">
              <w:rPr>
                <w:sz w:val="20"/>
                <w:szCs w:val="20"/>
              </w:rPr>
              <w:t xml:space="preserve"> elements must be set</w:t>
            </w:r>
          </w:p>
        </w:tc>
        <w:tc>
          <w:tcPr>
            <w:tcW w:w="450" w:type="pct"/>
          </w:tcPr>
          <w:p w14:paraId="0B796854"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4BA402B5"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6EF785AF" w14:textId="77777777" w:rsidTr="00400115">
        <w:trPr>
          <w:cantSplit/>
        </w:trPr>
        <w:tc>
          <w:tcPr>
            <w:tcW w:w="1272" w:type="pct"/>
          </w:tcPr>
          <w:p w14:paraId="5D54D19B" w14:textId="77777777" w:rsidR="000B60A3" w:rsidRPr="00971C80" w:rsidRDefault="000B60A3" w:rsidP="000B60A3">
            <w:pPr>
              <w:tabs>
                <w:tab w:val="left" w:pos="720"/>
              </w:tabs>
              <w:spacing w:before="60" w:after="60"/>
              <w:jc w:val="left"/>
              <w:rPr>
                <w:sz w:val="20"/>
                <w:szCs w:val="20"/>
              </w:rPr>
            </w:pPr>
            <w:r w:rsidRPr="00971C80">
              <w:rPr>
                <w:sz w:val="20"/>
                <w:szCs w:val="20"/>
              </w:rPr>
              <w:t>NonSpecifiedDayOfWeek</w:t>
            </w:r>
          </w:p>
        </w:tc>
        <w:tc>
          <w:tcPr>
            <w:tcW w:w="1086" w:type="pct"/>
          </w:tcPr>
          <w:p w14:paraId="19FA1C46" w14:textId="77777777" w:rsidR="000B60A3" w:rsidRPr="00971C80" w:rsidRDefault="00EB3847"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wildcard for day of week</w:t>
            </w:r>
          </w:p>
        </w:tc>
        <w:tc>
          <w:tcPr>
            <w:tcW w:w="1085" w:type="pct"/>
          </w:tcPr>
          <w:p w14:paraId="2B1B71AA" w14:textId="77777777" w:rsidR="00900480" w:rsidRPr="00900480" w:rsidRDefault="00900480" w:rsidP="00900480">
            <w:pPr>
              <w:tabs>
                <w:tab w:val="left" w:pos="720"/>
              </w:tabs>
              <w:spacing w:before="60" w:after="60"/>
              <w:jc w:val="center"/>
              <w:rPr>
                <w:sz w:val="20"/>
                <w:szCs w:val="20"/>
              </w:rPr>
            </w:pPr>
            <w:r w:rsidRPr="00900480">
              <w:rPr>
                <w:sz w:val="20"/>
                <w:szCs w:val="20"/>
              </w:rPr>
              <w:t>sr:NoType</w:t>
            </w:r>
          </w:p>
          <w:p w14:paraId="56E43E21" w14:textId="49B90BAE" w:rsidR="00900480" w:rsidRPr="00971C80" w:rsidRDefault="00900480" w:rsidP="00900480">
            <w:pPr>
              <w:tabs>
                <w:tab w:val="left" w:pos="720"/>
              </w:tabs>
              <w:spacing w:before="60" w:after="60"/>
              <w:jc w:val="center"/>
              <w:rPr>
                <w:sz w:val="20"/>
                <w:szCs w:val="20"/>
              </w:rPr>
            </w:pPr>
            <w:r w:rsidRPr="00900480">
              <w:rPr>
                <w:sz w:val="20"/>
                <w:szCs w:val="20"/>
              </w:rPr>
              <w:t xml:space="preserve">(see </w:t>
            </w:r>
            <w:r w:rsidR="003D7A9A">
              <w:rPr>
                <w:sz w:val="20"/>
                <w:szCs w:val="20"/>
              </w:rPr>
              <w:t>clause</w:t>
            </w:r>
            <w:r w:rsidRPr="00900480">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7767B0">
              <w:rPr>
                <w:sz w:val="20"/>
                <w:szCs w:val="20"/>
              </w:rPr>
              <w:t>3.10.1.20</w:t>
            </w:r>
            <w:r w:rsidR="00545EE0">
              <w:rPr>
                <w:sz w:val="20"/>
                <w:szCs w:val="20"/>
              </w:rPr>
              <w:fldChar w:fldCharType="end"/>
            </w:r>
            <w:r w:rsidRPr="00900480">
              <w:rPr>
                <w:sz w:val="20"/>
                <w:szCs w:val="20"/>
              </w:rPr>
              <w:t>)</w:t>
            </w:r>
          </w:p>
        </w:tc>
        <w:tc>
          <w:tcPr>
            <w:tcW w:w="707" w:type="pct"/>
          </w:tcPr>
          <w:p w14:paraId="0D305ABF"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1316144D" w14:textId="77777777" w:rsidR="000B60A3" w:rsidRPr="00971C80" w:rsidRDefault="00482E4F" w:rsidP="00313619">
            <w:pPr>
              <w:tabs>
                <w:tab w:val="left" w:pos="720"/>
              </w:tabs>
              <w:spacing w:before="60" w:after="60"/>
              <w:jc w:val="center"/>
              <w:rPr>
                <w:sz w:val="20"/>
                <w:szCs w:val="20"/>
                <w:vertAlign w:val="superscript"/>
              </w:rPr>
            </w:pPr>
            <w:r w:rsidRPr="00971C80">
              <w:rPr>
                <w:sz w:val="20"/>
                <w:szCs w:val="20"/>
              </w:rPr>
              <w:t xml:space="preserve">One and only one of the </w:t>
            </w:r>
            <w:r>
              <w:rPr>
                <w:sz w:val="20"/>
                <w:szCs w:val="20"/>
              </w:rPr>
              <w:t>two</w:t>
            </w:r>
            <w:r w:rsidRPr="00971C80">
              <w:rPr>
                <w:sz w:val="20"/>
                <w:szCs w:val="20"/>
              </w:rPr>
              <w:t xml:space="preserve"> elements must be set</w:t>
            </w:r>
          </w:p>
        </w:tc>
        <w:tc>
          <w:tcPr>
            <w:tcW w:w="450" w:type="pct"/>
          </w:tcPr>
          <w:p w14:paraId="51158951"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4241BCDF"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28D08023" w14:textId="60B8BD6B" w:rsidR="000F18C1" w:rsidRPr="000B4DCD" w:rsidRDefault="000F18C1" w:rsidP="004705F3">
      <w:pPr>
        <w:pStyle w:val="Caption"/>
      </w:pPr>
      <w:r w:rsidRPr="00971C80">
        <w:tab/>
      </w:r>
      <w:bookmarkStart w:id="1940" w:name="_Toc508289656"/>
      <w:r w:rsidRPr="000B4DCD">
        <w:t xml:space="preserve">Table </w:t>
      </w:r>
      <w:r w:rsidR="00456A88">
        <w:rPr>
          <w:noProof/>
        </w:rPr>
        <w:t>311</w:t>
      </w:r>
      <w:r>
        <w:t xml:space="preserve"> </w:t>
      </w:r>
      <w:r w:rsidRPr="000B4DCD">
        <w:t xml:space="preserve">: </w:t>
      </w:r>
      <w:r>
        <w:t>DayOfWeek</w:t>
      </w:r>
      <w:r w:rsidRPr="00971C80">
        <w:t xml:space="preserve"> </w:t>
      </w:r>
      <w:r>
        <w:t>data items</w:t>
      </w:r>
      <w:bookmarkEnd w:id="1940"/>
    </w:p>
    <w:p w14:paraId="61D09867" w14:textId="77777777" w:rsidR="000B60A3" w:rsidRPr="00EA6BD0" w:rsidRDefault="000B60A3" w:rsidP="009239B0">
      <w:pPr>
        <w:pStyle w:val="Heading4"/>
      </w:pPr>
      <w:bookmarkStart w:id="1941" w:name="_Ref402178352"/>
      <w:r w:rsidRPr="00EA6BD0">
        <w:t>ReadLogPeriod</w:t>
      </w:r>
      <w:bookmarkEnd w:id="1941"/>
    </w:p>
    <w:tbl>
      <w:tblPr>
        <w:tblStyle w:val="TableGrid4"/>
        <w:tblW w:w="5000" w:type="pct"/>
        <w:tblLayout w:type="fixed"/>
        <w:tblCellMar>
          <w:left w:w="57" w:type="dxa"/>
          <w:right w:w="57" w:type="dxa"/>
        </w:tblCellMar>
        <w:tblLook w:val="0420" w:firstRow="1" w:lastRow="0" w:firstColumn="0" w:lastColumn="0" w:noHBand="0" w:noVBand="1"/>
      </w:tblPr>
      <w:tblGrid>
        <w:gridCol w:w="1456"/>
        <w:gridCol w:w="3496"/>
        <w:gridCol w:w="1360"/>
        <w:gridCol w:w="1172"/>
        <w:gridCol w:w="811"/>
        <w:gridCol w:w="721"/>
      </w:tblGrid>
      <w:tr w:rsidR="00846622" w:rsidRPr="00971C80" w14:paraId="7D96BA21" w14:textId="77777777" w:rsidTr="00400115">
        <w:trPr>
          <w:cantSplit/>
          <w:trHeight w:val="553"/>
          <w:tblHeader/>
        </w:trPr>
        <w:tc>
          <w:tcPr>
            <w:tcW w:w="807" w:type="pct"/>
          </w:tcPr>
          <w:p w14:paraId="1A739185" w14:textId="77777777" w:rsidR="000B60A3" w:rsidRPr="00971C80" w:rsidRDefault="000B60A3" w:rsidP="009239B0">
            <w:pPr>
              <w:keepNext/>
              <w:jc w:val="left"/>
              <w:rPr>
                <w:b/>
                <w:sz w:val="20"/>
                <w:szCs w:val="20"/>
              </w:rPr>
            </w:pPr>
            <w:r w:rsidRPr="00971C80">
              <w:rPr>
                <w:b/>
                <w:sz w:val="20"/>
                <w:szCs w:val="20"/>
              </w:rPr>
              <w:t>Data Type</w:t>
            </w:r>
          </w:p>
        </w:tc>
        <w:tc>
          <w:tcPr>
            <w:tcW w:w="1939" w:type="pct"/>
          </w:tcPr>
          <w:p w14:paraId="5EA25695" w14:textId="77777777" w:rsidR="000B60A3" w:rsidRPr="00971C80" w:rsidRDefault="000B60A3" w:rsidP="009239B0">
            <w:pPr>
              <w:keepNext/>
              <w:jc w:val="left"/>
              <w:rPr>
                <w:b/>
                <w:sz w:val="20"/>
                <w:szCs w:val="20"/>
              </w:rPr>
            </w:pPr>
            <w:r w:rsidRPr="00971C80">
              <w:rPr>
                <w:b/>
                <w:sz w:val="20"/>
                <w:szCs w:val="20"/>
              </w:rPr>
              <w:t>Description</w:t>
            </w:r>
          </w:p>
          <w:p w14:paraId="14E085F9" w14:textId="77777777" w:rsidR="000B60A3" w:rsidRPr="00971C80" w:rsidRDefault="000B60A3" w:rsidP="009239B0">
            <w:pPr>
              <w:keepNext/>
              <w:jc w:val="left"/>
              <w:rPr>
                <w:b/>
                <w:sz w:val="20"/>
                <w:szCs w:val="20"/>
              </w:rPr>
            </w:pPr>
            <w:r w:rsidRPr="00971C80">
              <w:rPr>
                <w:b/>
                <w:sz w:val="20"/>
                <w:szCs w:val="20"/>
              </w:rPr>
              <w:t>/ Allowable values</w:t>
            </w:r>
          </w:p>
        </w:tc>
        <w:tc>
          <w:tcPr>
            <w:tcW w:w="754" w:type="pct"/>
            <w:hideMark/>
          </w:tcPr>
          <w:p w14:paraId="04804DE5" w14:textId="77777777" w:rsidR="000B60A3" w:rsidRPr="00971C80" w:rsidRDefault="000B60A3" w:rsidP="009239B0">
            <w:pPr>
              <w:keepNext/>
              <w:jc w:val="center"/>
              <w:rPr>
                <w:b/>
                <w:sz w:val="20"/>
                <w:szCs w:val="20"/>
              </w:rPr>
            </w:pPr>
            <w:r w:rsidRPr="00971C80">
              <w:rPr>
                <w:b/>
                <w:sz w:val="20"/>
                <w:szCs w:val="20"/>
              </w:rPr>
              <w:t>Type</w:t>
            </w:r>
          </w:p>
        </w:tc>
        <w:tc>
          <w:tcPr>
            <w:tcW w:w="650" w:type="pct"/>
            <w:hideMark/>
          </w:tcPr>
          <w:p w14:paraId="4938F2A7" w14:textId="77777777" w:rsidR="000B60A3" w:rsidRPr="00971C80" w:rsidRDefault="000B60A3" w:rsidP="009239B0">
            <w:pPr>
              <w:keepNext/>
              <w:jc w:val="center"/>
              <w:rPr>
                <w:b/>
                <w:bCs/>
                <w:sz w:val="20"/>
                <w:szCs w:val="20"/>
                <w:vertAlign w:val="superscript"/>
              </w:rPr>
            </w:pPr>
            <w:r w:rsidRPr="00971C80">
              <w:rPr>
                <w:b/>
                <w:sz w:val="20"/>
                <w:szCs w:val="20"/>
              </w:rPr>
              <w:t>Mandatory</w:t>
            </w:r>
          </w:p>
        </w:tc>
        <w:tc>
          <w:tcPr>
            <w:tcW w:w="450" w:type="pct"/>
            <w:hideMark/>
          </w:tcPr>
          <w:p w14:paraId="28C1CDCE" w14:textId="77777777" w:rsidR="000B60A3" w:rsidRPr="00971C80" w:rsidRDefault="000B60A3" w:rsidP="009239B0">
            <w:pPr>
              <w:keepNext/>
              <w:jc w:val="center"/>
              <w:rPr>
                <w:b/>
                <w:sz w:val="20"/>
                <w:szCs w:val="20"/>
              </w:rPr>
            </w:pPr>
            <w:r w:rsidRPr="00971C80">
              <w:rPr>
                <w:b/>
                <w:sz w:val="20"/>
                <w:szCs w:val="20"/>
              </w:rPr>
              <w:t>Default</w:t>
            </w:r>
          </w:p>
        </w:tc>
        <w:tc>
          <w:tcPr>
            <w:tcW w:w="400" w:type="pct"/>
          </w:tcPr>
          <w:p w14:paraId="2E012936" w14:textId="77777777" w:rsidR="000B60A3" w:rsidRPr="00971C80" w:rsidRDefault="000B60A3" w:rsidP="009239B0">
            <w:pPr>
              <w:keepNext/>
              <w:jc w:val="center"/>
              <w:rPr>
                <w:b/>
                <w:sz w:val="20"/>
                <w:szCs w:val="20"/>
              </w:rPr>
            </w:pPr>
            <w:r w:rsidRPr="00971C80">
              <w:rPr>
                <w:b/>
                <w:sz w:val="20"/>
                <w:szCs w:val="20"/>
              </w:rPr>
              <w:t>Units</w:t>
            </w:r>
          </w:p>
        </w:tc>
      </w:tr>
      <w:tr w:rsidR="00846622" w:rsidRPr="00971C80" w14:paraId="5E04031F" w14:textId="77777777" w:rsidTr="00400115">
        <w:trPr>
          <w:cantSplit/>
        </w:trPr>
        <w:tc>
          <w:tcPr>
            <w:tcW w:w="807" w:type="pct"/>
          </w:tcPr>
          <w:p w14:paraId="1A6F8910" w14:textId="77777777" w:rsidR="000B60A3" w:rsidRPr="00971C80" w:rsidRDefault="000B60A3" w:rsidP="009239B0">
            <w:pPr>
              <w:keepNext/>
              <w:tabs>
                <w:tab w:val="left" w:pos="720"/>
              </w:tabs>
              <w:spacing w:before="60" w:after="60"/>
              <w:jc w:val="left"/>
              <w:rPr>
                <w:sz w:val="20"/>
                <w:szCs w:val="20"/>
              </w:rPr>
            </w:pPr>
            <w:r w:rsidRPr="00971C80">
              <w:rPr>
                <w:sz w:val="20"/>
                <w:szCs w:val="20"/>
              </w:rPr>
              <w:t>StartDateTime</w:t>
            </w:r>
          </w:p>
        </w:tc>
        <w:tc>
          <w:tcPr>
            <w:tcW w:w="1939" w:type="pct"/>
          </w:tcPr>
          <w:p w14:paraId="43E9F511" w14:textId="77777777" w:rsidR="000B60A3" w:rsidRPr="00971C80" w:rsidRDefault="000B60A3" w:rsidP="009239B0">
            <w:pPr>
              <w:keepNext/>
              <w:spacing w:before="60" w:after="60"/>
              <w:jc w:val="left"/>
              <w:rPr>
                <w:sz w:val="20"/>
                <w:szCs w:val="20"/>
              </w:rPr>
            </w:pPr>
            <w:r w:rsidRPr="00971C80">
              <w:rPr>
                <w:sz w:val="20"/>
                <w:szCs w:val="20"/>
              </w:rPr>
              <w:t>The date-time (in UTC) of the start of the data set required:</w:t>
            </w:r>
          </w:p>
          <w:p w14:paraId="016B673E" w14:textId="77777777" w:rsidR="000B60A3" w:rsidRPr="00971C80" w:rsidRDefault="000B60A3" w:rsidP="009239B0">
            <w:pPr>
              <w:keepNext/>
              <w:spacing w:before="60" w:after="60"/>
              <w:jc w:val="left"/>
              <w:rPr>
                <w:sz w:val="20"/>
                <w:szCs w:val="20"/>
              </w:rPr>
            </w:pPr>
            <w:r w:rsidRPr="00971C80">
              <w:rPr>
                <w:sz w:val="20"/>
                <w:szCs w:val="20"/>
              </w:rPr>
              <w:t>Valid set:</w:t>
            </w:r>
          </w:p>
          <w:p w14:paraId="106475BD" w14:textId="77777777" w:rsidR="000B60A3" w:rsidRPr="00971C80" w:rsidRDefault="000B60A3" w:rsidP="00AB3A89">
            <w:pPr>
              <w:keepNext/>
              <w:numPr>
                <w:ilvl w:val="0"/>
                <w:numId w:val="198"/>
              </w:numPr>
              <w:spacing w:before="60" w:after="60"/>
              <w:jc w:val="left"/>
              <w:rPr>
                <w:sz w:val="20"/>
                <w:szCs w:val="20"/>
              </w:rPr>
            </w:pPr>
            <w:r w:rsidRPr="00971C80">
              <w:rPr>
                <w:sz w:val="20"/>
                <w:szCs w:val="20"/>
              </w:rPr>
              <w:t>For On Demand Requests, date-time not in the future</w:t>
            </w:r>
          </w:p>
          <w:p w14:paraId="7905A0AF" w14:textId="77777777" w:rsidR="000B60A3" w:rsidRPr="00971C80" w:rsidRDefault="000B60A3" w:rsidP="00AB3A89">
            <w:pPr>
              <w:keepNext/>
              <w:numPr>
                <w:ilvl w:val="0"/>
                <w:numId w:val="198"/>
              </w:numPr>
              <w:spacing w:before="60" w:after="60"/>
              <w:jc w:val="left"/>
              <w:rPr>
                <w:sz w:val="20"/>
                <w:szCs w:val="20"/>
              </w:rPr>
            </w:pPr>
            <w:r w:rsidRPr="00971C80">
              <w:rPr>
                <w:sz w:val="20"/>
                <w:szCs w:val="20"/>
              </w:rPr>
              <w:t>For Future Dated Requests, date-time &lt;= ExecutionDateTime</w:t>
            </w:r>
          </w:p>
        </w:tc>
        <w:tc>
          <w:tcPr>
            <w:tcW w:w="754" w:type="pct"/>
          </w:tcPr>
          <w:p w14:paraId="67F25AC9" w14:textId="77777777" w:rsidR="000B60A3" w:rsidRPr="0099374B" w:rsidRDefault="000B60A3" w:rsidP="009239B0">
            <w:pPr>
              <w:keepNext/>
              <w:tabs>
                <w:tab w:val="left" w:pos="720"/>
              </w:tabs>
              <w:spacing w:before="60" w:after="60"/>
              <w:jc w:val="center"/>
              <w:rPr>
                <w:sz w:val="20"/>
                <w:szCs w:val="20"/>
              </w:rPr>
            </w:pPr>
            <w:r w:rsidRPr="0099374B">
              <w:rPr>
                <w:sz w:val="20"/>
                <w:szCs w:val="20"/>
              </w:rPr>
              <w:t>xs:dateTime</w:t>
            </w:r>
          </w:p>
          <w:p w14:paraId="5791C755" w14:textId="77777777" w:rsidR="00781D4F" w:rsidRPr="0099374B" w:rsidRDefault="00781D4F" w:rsidP="009239B0">
            <w:pPr>
              <w:keepNext/>
              <w:tabs>
                <w:tab w:val="left" w:pos="720"/>
              </w:tabs>
              <w:spacing w:before="60" w:after="60"/>
              <w:jc w:val="center"/>
              <w:rPr>
                <w:sz w:val="20"/>
                <w:szCs w:val="20"/>
              </w:rPr>
            </w:pPr>
          </w:p>
          <w:p w14:paraId="0E98DA74" w14:textId="77777777" w:rsidR="00781D4F" w:rsidRPr="0099374B" w:rsidRDefault="0099374B" w:rsidP="009239B0">
            <w:pPr>
              <w:keepNext/>
              <w:tabs>
                <w:tab w:val="left" w:pos="720"/>
              </w:tabs>
              <w:spacing w:before="60" w:after="60"/>
              <w:jc w:val="center"/>
              <w:rPr>
                <w:sz w:val="20"/>
                <w:szCs w:val="20"/>
              </w:rPr>
            </w:pPr>
            <w:r>
              <w:rPr>
                <w:sz w:val="20"/>
                <w:szCs w:val="20"/>
              </w:rPr>
              <w:t>(</w:t>
            </w:r>
            <w:r w:rsidR="00781D4F" w:rsidRPr="001D7F39">
              <w:rPr>
                <w:sz w:val="20"/>
                <w:szCs w:val="20"/>
              </w:rPr>
              <w:t>Note wild cards are not supported</w:t>
            </w:r>
            <w:r>
              <w:rPr>
                <w:sz w:val="20"/>
                <w:szCs w:val="20"/>
              </w:rPr>
              <w:t>)</w:t>
            </w:r>
          </w:p>
        </w:tc>
        <w:tc>
          <w:tcPr>
            <w:tcW w:w="650" w:type="pct"/>
          </w:tcPr>
          <w:p w14:paraId="19014E10" w14:textId="77777777" w:rsidR="000B60A3" w:rsidRPr="00971C80" w:rsidRDefault="000B60A3" w:rsidP="009239B0">
            <w:pPr>
              <w:keepNext/>
              <w:tabs>
                <w:tab w:val="left" w:pos="720"/>
              </w:tabs>
              <w:spacing w:before="60" w:after="60"/>
              <w:jc w:val="center"/>
              <w:rPr>
                <w:sz w:val="20"/>
                <w:szCs w:val="20"/>
                <w:vertAlign w:val="superscript"/>
              </w:rPr>
            </w:pPr>
            <w:r w:rsidRPr="00971C80">
              <w:rPr>
                <w:sz w:val="20"/>
                <w:szCs w:val="20"/>
              </w:rPr>
              <w:t>Yes</w:t>
            </w:r>
          </w:p>
        </w:tc>
        <w:tc>
          <w:tcPr>
            <w:tcW w:w="450" w:type="pct"/>
          </w:tcPr>
          <w:p w14:paraId="621C7EF2"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7A3F0086" w14:textId="77777777" w:rsidR="000B60A3" w:rsidRPr="00971C80" w:rsidRDefault="000B60A3" w:rsidP="009239B0">
            <w:pPr>
              <w:keepNext/>
              <w:tabs>
                <w:tab w:val="left" w:pos="720"/>
              </w:tabs>
              <w:spacing w:before="60" w:after="60"/>
              <w:jc w:val="center"/>
              <w:rPr>
                <w:sz w:val="20"/>
                <w:szCs w:val="20"/>
              </w:rPr>
            </w:pPr>
            <w:r w:rsidRPr="00971C80">
              <w:rPr>
                <w:sz w:val="20"/>
                <w:szCs w:val="20"/>
              </w:rPr>
              <w:t>UTC Date-Time</w:t>
            </w:r>
          </w:p>
        </w:tc>
      </w:tr>
      <w:tr w:rsidR="00846622" w:rsidRPr="00971C80" w14:paraId="38732B0D" w14:textId="77777777" w:rsidTr="00400115">
        <w:trPr>
          <w:cantSplit/>
        </w:trPr>
        <w:tc>
          <w:tcPr>
            <w:tcW w:w="807" w:type="pct"/>
          </w:tcPr>
          <w:p w14:paraId="5AF8B292" w14:textId="77777777" w:rsidR="000B60A3" w:rsidRPr="00971C80" w:rsidRDefault="000B60A3" w:rsidP="000B60A3">
            <w:pPr>
              <w:tabs>
                <w:tab w:val="left" w:pos="720"/>
              </w:tabs>
              <w:spacing w:before="60" w:after="60"/>
              <w:jc w:val="left"/>
              <w:rPr>
                <w:sz w:val="20"/>
                <w:szCs w:val="20"/>
              </w:rPr>
            </w:pPr>
            <w:r w:rsidRPr="00971C80">
              <w:rPr>
                <w:sz w:val="20"/>
                <w:szCs w:val="20"/>
              </w:rPr>
              <w:t>EndDateTime</w:t>
            </w:r>
          </w:p>
        </w:tc>
        <w:tc>
          <w:tcPr>
            <w:tcW w:w="1939" w:type="pct"/>
          </w:tcPr>
          <w:p w14:paraId="11E783FA" w14:textId="77777777" w:rsidR="000B60A3" w:rsidRPr="00971C80" w:rsidRDefault="000B60A3" w:rsidP="000B60A3">
            <w:pPr>
              <w:spacing w:before="60" w:after="60"/>
              <w:jc w:val="left"/>
              <w:rPr>
                <w:sz w:val="20"/>
                <w:szCs w:val="20"/>
              </w:rPr>
            </w:pPr>
            <w:r w:rsidRPr="00971C80">
              <w:rPr>
                <w:sz w:val="20"/>
                <w:szCs w:val="20"/>
              </w:rPr>
              <w:t>The date-time (in UTC) of the end of the data set required</w:t>
            </w:r>
          </w:p>
          <w:p w14:paraId="79BEC7BD" w14:textId="77777777" w:rsidR="000B60A3" w:rsidRPr="00971C80" w:rsidRDefault="000B60A3" w:rsidP="000B60A3">
            <w:pPr>
              <w:spacing w:before="60" w:after="60"/>
              <w:jc w:val="left"/>
              <w:rPr>
                <w:sz w:val="20"/>
                <w:szCs w:val="20"/>
              </w:rPr>
            </w:pPr>
            <w:r w:rsidRPr="00971C80">
              <w:rPr>
                <w:sz w:val="20"/>
                <w:szCs w:val="20"/>
              </w:rPr>
              <w:t>Valid set:</w:t>
            </w:r>
          </w:p>
          <w:p w14:paraId="27018729" w14:textId="77777777" w:rsidR="000B60A3" w:rsidRPr="00971C80" w:rsidRDefault="00D206FD" w:rsidP="00AB3A89">
            <w:pPr>
              <w:numPr>
                <w:ilvl w:val="0"/>
                <w:numId w:val="199"/>
              </w:numPr>
              <w:spacing w:before="60" w:after="60"/>
              <w:jc w:val="left"/>
              <w:rPr>
                <w:sz w:val="20"/>
                <w:szCs w:val="20"/>
              </w:rPr>
            </w:pPr>
            <w:r>
              <w:rPr>
                <w:sz w:val="20"/>
                <w:szCs w:val="20"/>
              </w:rPr>
              <w:t xml:space="preserve">&gt;= </w:t>
            </w:r>
            <w:r w:rsidR="000B60A3" w:rsidRPr="00971C80">
              <w:rPr>
                <w:sz w:val="20"/>
                <w:szCs w:val="20"/>
              </w:rPr>
              <w:t>StartDateTime</w:t>
            </w:r>
          </w:p>
          <w:p w14:paraId="00AB0026" w14:textId="77777777" w:rsidR="000B60A3" w:rsidRDefault="000B60A3" w:rsidP="007A5375">
            <w:pPr>
              <w:spacing w:before="60" w:after="60"/>
              <w:ind w:left="360"/>
              <w:jc w:val="left"/>
              <w:rPr>
                <w:sz w:val="20"/>
                <w:szCs w:val="20"/>
              </w:rPr>
            </w:pPr>
          </w:p>
          <w:p w14:paraId="3B315386" w14:textId="77777777" w:rsidR="00872059" w:rsidRDefault="00872059" w:rsidP="00872059">
            <w:pPr>
              <w:spacing w:before="60" w:after="60"/>
              <w:jc w:val="left"/>
              <w:rPr>
                <w:sz w:val="20"/>
                <w:szCs w:val="20"/>
              </w:rPr>
            </w:pPr>
          </w:p>
          <w:p w14:paraId="6E5E0B7A" w14:textId="77777777" w:rsidR="00872059" w:rsidRDefault="00872059" w:rsidP="00872059">
            <w:pPr>
              <w:spacing w:before="60" w:after="60"/>
              <w:jc w:val="left"/>
              <w:rPr>
                <w:sz w:val="20"/>
                <w:szCs w:val="20"/>
              </w:rPr>
            </w:pPr>
            <w:r w:rsidRPr="00872059">
              <w:rPr>
                <w:sz w:val="20"/>
                <w:szCs w:val="20"/>
              </w:rPr>
              <w:t xml:space="preserve">An End Date of </w:t>
            </w:r>
            <w:r w:rsidR="000951E2">
              <w:rPr>
                <w:sz w:val="20"/>
                <w:szCs w:val="20"/>
              </w:rPr>
              <w:t>‘3000-12-31T00:00:00Z’</w:t>
            </w:r>
            <w:r w:rsidRPr="00872059">
              <w:rPr>
                <w:sz w:val="20"/>
                <w:szCs w:val="20"/>
              </w:rPr>
              <w:t xml:space="preserve"> will be interpreted by the DCC Systems as ‘read to the end of the log’. </w:t>
            </w:r>
          </w:p>
          <w:p w14:paraId="28EB3DC9" w14:textId="77777777" w:rsidR="00872059" w:rsidRDefault="00872059" w:rsidP="00872059">
            <w:pPr>
              <w:spacing w:before="60" w:after="60"/>
              <w:jc w:val="left"/>
              <w:rPr>
                <w:sz w:val="20"/>
                <w:szCs w:val="20"/>
              </w:rPr>
            </w:pPr>
            <w:r>
              <w:rPr>
                <w:sz w:val="20"/>
                <w:szCs w:val="20"/>
              </w:rPr>
              <w:t xml:space="preserve">Note that only the current </w:t>
            </w:r>
            <w:r w:rsidR="007A5375">
              <w:rPr>
                <w:sz w:val="20"/>
                <w:szCs w:val="20"/>
              </w:rPr>
              <w:t xml:space="preserve">Eligible </w:t>
            </w:r>
            <w:r>
              <w:rPr>
                <w:sz w:val="20"/>
                <w:szCs w:val="20"/>
              </w:rPr>
              <w:t xml:space="preserve">User Role </w:t>
            </w:r>
            <w:r w:rsidRPr="00872059">
              <w:rPr>
                <w:sz w:val="20"/>
                <w:szCs w:val="20"/>
              </w:rPr>
              <w:t>will be able to ‘read to the end o</w:t>
            </w:r>
            <w:r w:rsidR="001D7EC2">
              <w:rPr>
                <w:sz w:val="20"/>
                <w:szCs w:val="20"/>
              </w:rPr>
              <w:t xml:space="preserve">f the log’, because the generic </w:t>
            </w:r>
            <w:r w:rsidRPr="00872059">
              <w:rPr>
                <w:sz w:val="20"/>
                <w:szCs w:val="20"/>
              </w:rPr>
              <w:t>authorisa</w:t>
            </w:r>
            <w:r>
              <w:rPr>
                <w:sz w:val="20"/>
                <w:szCs w:val="20"/>
              </w:rPr>
              <w:t xml:space="preserve">tion check associated to </w:t>
            </w:r>
            <w:r w:rsidR="001D7EC2">
              <w:rPr>
                <w:sz w:val="20"/>
                <w:szCs w:val="20"/>
              </w:rPr>
              <w:t xml:space="preserve">response Code </w:t>
            </w:r>
            <w:r>
              <w:rPr>
                <w:sz w:val="20"/>
                <w:szCs w:val="20"/>
              </w:rPr>
              <w:t xml:space="preserve">E4 is </w:t>
            </w:r>
            <w:r w:rsidRPr="00872059">
              <w:rPr>
                <w:sz w:val="20"/>
                <w:szCs w:val="20"/>
              </w:rPr>
              <w:t xml:space="preserve">applicable to the read log period. </w:t>
            </w:r>
          </w:p>
          <w:p w14:paraId="63AE023D" w14:textId="77777777" w:rsidR="00872059" w:rsidRPr="00971C80" w:rsidRDefault="00872059" w:rsidP="00872059">
            <w:pPr>
              <w:spacing w:before="60" w:after="60"/>
              <w:jc w:val="left"/>
              <w:rPr>
                <w:sz w:val="20"/>
                <w:szCs w:val="20"/>
              </w:rPr>
            </w:pPr>
          </w:p>
        </w:tc>
        <w:tc>
          <w:tcPr>
            <w:tcW w:w="754" w:type="pct"/>
          </w:tcPr>
          <w:p w14:paraId="2598BD2C" w14:textId="77777777" w:rsidR="000B60A3" w:rsidRPr="0099374B" w:rsidRDefault="000B60A3" w:rsidP="000B60A3">
            <w:pPr>
              <w:tabs>
                <w:tab w:val="left" w:pos="720"/>
              </w:tabs>
              <w:spacing w:before="60" w:after="60"/>
              <w:jc w:val="center"/>
              <w:rPr>
                <w:sz w:val="20"/>
                <w:szCs w:val="20"/>
              </w:rPr>
            </w:pPr>
            <w:r w:rsidRPr="0099374B">
              <w:rPr>
                <w:sz w:val="20"/>
                <w:szCs w:val="20"/>
              </w:rPr>
              <w:t>xs:dateTime</w:t>
            </w:r>
          </w:p>
          <w:p w14:paraId="6F9E00BF" w14:textId="77777777" w:rsidR="00781D4F" w:rsidRPr="0099374B" w:rsidRDefault="00781D4F" w:rsidP="000B60A3">
            <w:pPr>
              <w:tabs>
                <w:tab w:val="left" w:pos="720"/>
              </w:tabs>
              <w:spacing w:before="60" w:after="60"/>
              <w:jc w:val="center"/>
              <w:rPr>
                <w:sz w:val="20"/>
                <w:szCs w:val="20"/>
              </w:rPr>
            </w:pPr>
          </w:p>
          <w:p w14:paraId="1B8F8F55" w14:textId="77777777" w:rsidR="00781D4F" w:rsidRPr="0099374B" w:rsidRDefault="0099374B" w:rsidP="000B60A3">
            <w:pPr>
              <w:tabs>
                <w:tab w:val="left" w:pos="720"/>
              </w:tabs>
              <w:spacing w:before="60" w:after="60"/>
              <w:jc w:val="center"/>
              <w:rPr>
                <w:sz w:val="20"/>
                <w:szCs w:val="20"/>
              </w:rPr>
            </w:pPr>
            <w:r>
              <w:rPr>
                <w:sz w:val="20"/>
                <w:szCs w:val="20"/>
              </w:rPr>
              <w:t>(</w:t>
            </w:r>
            <w:r w:rsidR="00781D4F" w:rsidRPr="001D7F39">
              <w:rPr>
                <w:sz w:val="20"/>
                <w:szCs w:val="20"/>
              </w:rPr>
              <w:t>Note wild cards are not supported</w:t>
            </w:r>
            <w:r>
              <w:rPr>
                <w:sz w:val="20"/>
                <w:szCs w:val="20"/>
              </w:rPr>
              <w:t>)</w:t>
            </w:r>
          </w:p>
        </w:tc>
        <w:tc>
          <w:tcPr>
            <w:tcW w:w="650" w:type="pct"/>
          </w:tcPr>
          <w:p w14:paraId="6D7A71BD" w14:textId="77777777" w:rsidR="000B60A3" w:rsidRPr="00971C80" w:rsidRDefault="000B60A3" w:rsidP="000B60A3">
            <w:pPr>
              <w:tabs>
                <w:tab w:val="left" w:pos="720"/>
              </w:tabs>
              <w:spacing w:before="60" w:after="60"/>
              <w:jc w:val="center"/>
              <w:rPr>
                <w:sz w:val="20"/>
                <w:szCs w:val="20"/>
                <w:vertAlign w:val="superscript"/>
              </w:rPr>
            </w:pPr>
            <w:r w:rsidRPr="00971C80">
              <w:rPr>
                <w:sz w:val="20"/>
                <w:szCs w:val="20"/>
              </w:rPr>
              <w:t>Yes</w:t>
            </w:r>
          </w:p>
        </w:tc>
        <w:tc>
          <w:tcPr>
            <w:tcW w:w="450" w:type="pct"/>
          </w:tcPr>
          <w:p w14:paraId="0D6A52E7"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42FB297B" w14:textId="77777777" w:rsidR="000B60A3" w:rsidRPr="00971C80" w:rsidRDefault="000B60A3" w:rsidP="000B60A3">
            <w:pPr>
              <w:tabs>
                <w:tab w:val="left" w:pos="720"/>
              </w:tabs>
              <w:spacing w:before="60" w:after="60"/>
              <w:jc w:val="center"/>
              <w:rPr>
                <w:sz w:val="20"/>
                <w:szCs w:val="20"/>
              </w:rPr>
            </w:pPr>
            <w:r w:rsidRPr="00971C80">
              <w:rPr>
                <w:sz w:val="20"/>
                <w:szCs w:val="20"/>
              </w:rPr>
              <w:t>UTC Date-Time</w:t>
            </w:r>
          </w:p>
        </w:tc>
      </w:tr>
    </w:tbl>
    <w:p w14:paraId="3547639F" w14:textId="2A47A9D5" w:rsidR="000F18C1" w:rsidRPr="000B4DCD" w:rsidRDefault="000100AB" w:rsidP="004705F3">
      <w:pPr>
        <w:pStyle w:val="Caption"/>
      </w:pPr>
      <w:r w:rsidRPr="00971C80">
        <w:tab/>
      </w:r>
      <w:bookmarkStart w:id="1942" w:name="_Ref402178521"/>
      <w:r w:rsidR="000F18C1" w:rsidRPr="00971C80">
        <w:tab/>
      </w:r>
      <w:bookmarkStart w:id="1943" w:name="_Toc508289657"/>
      <w:r w:rsidR="000F18C1" w:rsidRPr="000B4DCD">
        <w:t xml:space="preserve">Table </w:t>
      </w:r>
      <w:r w:rsidR="00456A88">
        <w:rPr>
          <w:noProof/>
        </w:rPr>
        <w:t>312</w:t>
      </w:r>
      <w:r w:rsidR="000F18C1">
        <w:t xml:space="preserve"> </w:t>
      </w:r>
      <w:r w:rsidR="000F18C1" w:rsidRPr="000B4DCD">
        <w:t xml:space="preserve">: </w:t>
      </w:r>
      <w:r w:rsidR="000F18C1">
        <w:t>ReadLogPeriod</w:t>
      </w:r>
      <w:r w:rsidR="000F18C1" w:rsidRPr="00971C80">
        <w:t xml:space="preserve"> </w:t>
      </w:r>
      <w:r w:rsidR="000F18C1">
        <w:t>data items</w:t>
      </w:r>
      <w:bookmarkEnd w:id="1943"/>
    </w:p>
    <w:p w14:paraId="0EC592B2" w14:textId="77777777" w:rsidR="000B60A3" w:rsidRPr="00EA6BD0" w:rsidRDefault="000B60A3" w:rsidP="006B0678">
      <w:pPr>
        <w:pStyle w:val="Heading4"/>
      </w:pPr>
      <w:bookmarkStart w:id="1944" w:name="_Ref408407113"/>
      <w:r w:rsidRPr="00EA6BD0">
        <w:t>ReadLogPeriodOffset</w:t>
      </w:r>
      <w:bookmarkEnd w:id="1942"/>
      <w:bookmarkEnd w:id="1944"/>
    </w:p>
    <w:tbl>
      <w:tblPr>
        <w:tblStyle w:val="TableGrid4"/>
        <w:tblW w:w="5000" w:type="pct"/>
        <w:tblLayout w:type="fixed"/>
        <w:tblCellMar>
          <w:left w:w="57" w:type="dxa"/>
          <w:right w:w="57" w:type="dxa"/>
        </w:tblCellMar>
        <w:tblLook w:val="0420" w:firstRow="1" w:lastRow="0" w:firstColumn="0" w:lastColumn="0" w:noHBand="0" w:noVBand="1"/>
      </w:tblPr>
      <w:tblGrid>
        <w:gridCol w:w="1807"/>
        <w:gridCol w:w="2586"/>
        <w:gridCol w:w="1956"/>
        <w:gridCol w:w="1118"/>
        <w:gridCol w:w="831"/>
        <w:gridCol w:w="718"/>
      </w:tblGrid>
      <w:tr w:rsidR="00846622" w:rsidRPr="00971C80" w14:paraId="1C08AF99" w14:textId="77777777" w:rsidTr="00400115">
        <w:trPr>
          <w:cantSplit/>
          <w:trHeight w:val="553"/>
          <w:tblHeader/>
        </w:trPr>
        <w:tc>
          <w:tcPr>
            <w:tcW w:w="1002" w:type="pct"/>
          </w:tcPr>
          <w:p w14:paraId="4C997887" w14:textId="77777777" w:rsidR="000B60A3" w:rsidRPr="00971C80" w:rsidRDefault="000B60A3" w:rsidP="006B0678">
            <w:pPr>
              <w:keepNext/>
              <w:jc w:val="left"/>
              <w:rPr>
                <w:b/>
                <w:sz w:val="20"/>
                <w:szCs w:val="20"/>
              </w:rPr>
            </w:pPr>
            <w:r w:rsidRPr="00971C80">
              <w:rPr>
                <w:b/>
                <w:sz w:val="20"/>
                <w:szCs w:val="20"/>
              </w:rPr>
              <w:t>Data Type</w:t>
            </w:r>
          </w:p>
        </w:tc>
        <w:tc>
          <w:tcPr>
            <w:tcW w:w="1434" w:type="pct"/>
          </w:tcPr>
          <w:p w14:paraId="36B19FEC" w14:textId="77777777" w:rsidR="000B60A3" w:rsidRPr="00971C80" w:rsidRDefault="000B60A3" w:rsidP="006B0678">
            <w:pPr>
              <w:keepNext/>
              <w:jc w:val="left"/>
              <w:rPr>
                <w:b/>
                <w:sz w:val="20"/>
                <w:szCs w:val="20"/>
              </w:rPr>
            </w:pPr>
            <w:r w:rsidRPr="00971C80">
              <w:rPr>
                <w:b/>
                <w:sz w:val="20"/>
                <w:szCs w:val="20"/>
              </w:rPr>
              <w:t>Description</w:t>
            </w:r>
          </w:p>
          <w:p w14:paraId="5750E225" w14:textId="77777777" w:rsidR="000B60A3" w:rsidRPr="00971C80" w:rsidRDefault="000B60A3" w:rsidP="006B0678">
            <w:pPr>
              <w:keepNext/>
              <w:jc w:val="left"/>
              <w:rPr>
                <w:b/>
                <w:sz w:val="20"/>
                <w:szCs w:val="20"/>
              </w:rPr>
            </w:pPr>
            <w:r w:rsidRPr="00971C80">
              <w:rPr>
                <w:b/>
                <w:sz w:val="20"/>
                <w:szCs w:val="20"/>
              </w:rPr>
              <w:t>/ Allowable values</w:t>
            </w:r>
          </w:p>
        </w:tc>
        <w:tc>
          <w:tcPr>
            <w:tcW w:w="1085" w:type="pct"/>
            <w:hideMark/>
          </w:tcPr>
          <w:p w14:paraId="5500953C" w14:textId="77777777" w:rsidR="000B60A3" w:rsidRPr="00971C80" w:rsidRDefault="000B60A3" w:rsidP="006B0678">
            <w:pPr>
              <w:keepNext/>
              <w:jc w:val="center"/>
              <w:rPr>
                <w:b/>
                <w:sz w:val="20"/>
                <w:szCs w:val="20"/>
              </w:rPr>
            </w:pPr>
            <w:r w:rsidRPr="00971C80">
              <w:rPr>
                <w:b/>
                <w:sz w:val="20"/>
                <w:szCs w:val="20"/>
              </w:rPr>
              <w:t>Type</w:t>
            </w:r>
          </w:p>
        </w:tc>
        <w:tc>
          <w:tcPr>
            <w:tcW w:w="620" w:type="pct"/>
            <w:hideMark/>
          </w:tcPr>
          <w:p w14:paraId="1269F8F0" w14:textId="77777777" w:rsidR="000B60A3" w:rsidRPr="00971C80" w:rsidRDefault="000B60A3" w:rsidP="006B0678">
            <w:pPr>
              <w:keepNext/>
              <w:jc w:val="center"/>
              <w:rPr>
                <w:b/>
                <w:bCs/>
                <w:sz w:val="20"/>
                <w:szCs w:val="20"/>
                <w:vertAlign w:val="superscript"/>
              </w:rPr>
            </w:pPr>
            <w:r w:rsidRPr="00971C80">
              <w:rPr>
                <w:b/>
                <w:sz w:val="20"/>
                <w:szCs w:val="20"/>
              </w:rPr>
              <w:t>Mandatory</w:t>
            </w:r>
          </w:p>
        </w:tc>
        <w:tc>
          <w:tcPr>
            <w:tcW w:w="461" w:type="pct"/>
            <w:hideMark/>
          </w:tcPr>
          <w:p w14:paraId="067FD660" w14:textId="77777777" w:rsidR="000B60A3" w:rsidRPr="00971C80" w:rsidRDefault="000B60A3" w:rsidP="006B0678">
            <w:pPr>
              <w:keepNext/>
              <w:jc w:val="center"/>
              <w:rPr>
                <w:b/>
                <w:sz w:val="20"/>
                <w:szCs w:val="20"/>
              </w:rPr>
            </w:pPr>
            <w:r w:rsidRPr="00971C80">
              <w:rPr>
                <w:b/>
                <w:sz w:val="20"/>
                <w:szCs w:val="20"/>
              </w:rPr>
              <w:t>Default</w:t>
            </w:r>
          </w:p>
        </w:tc>
        <w:tc>
          <w:tcPr>
            <w:tcW w:w="398" w:type="pct"/>
          </w:tcPr>
          <w:p w14:paraId="714FC36A" w14:textId="77777777" w:rsidR="000B60A3" w:rsidRPr="00971C80" w:rsidRDefault="000B60A3" w:rsidP="006B0678">
            <w:pPr>
              <w:keepNext/>
              <w:jc w:val="center"/>
              <w:rPr>
                <w:b/>
                <w:sz w:val="20"/>
                <w:szCs w:val="20"/>
              </w:rPr>
            </w:pPr>
            <w:r w:rsidRPr="00971C80">
              <w:rPr>
                <w:b/>
                <w:sz w:val="20"/>
                <w:szCs w:val="20"/>
              </w:rPr>
              <w:t>Units</w:t>
            </w:r>
          </w:p>
        </w:tc>
      </w:tr>
      <w:tr w:rsidR="00846622" w:rsidRPr="00971C80" w14:paraId="411B272D" w14:textId="77777777" w:rsidTr="00400115">
        <w:trPr>
          <w:cantSplit/>
        </w:trPr>
        <w:tc>
          <w:tcPr>
            <w:tcW w:w="1002" w:type="pct"/>
          </w:tcPr>
          <w:p w14:paraId="14453E40" w14:textId="77777777" w:rsidR="000B60A3" w:rsidRPr="00971C80" w:rsidRDefault="000B60A3" w:rsidP="000B60A3">
            <w:pPr>
              <w:tabs>
                <w:tab w:val="left" w:pos="720"/>
              </w:tabs>
              <w:spacing w:before="60" w:after="60"/>
              <w:jc w:val="left"/>
              <w:rPr>
                <w:sz w:val="20"/>
                <w:szCs w:val="20"/>
              </w:rPr>
            </w:pPr>
            <w:r w:rsidRPr="00971C80">
              <w:rPr>
                <w:sz w:val="20"/>
                <w:szCs w:val="20"/>
              </w:rPr>
              <w:t>StartDateOffset</w:t>
            </w:r>
          </w:p>
        </w:tc>
        <w:tc>
          <w:tcPr>
            <w:tcW w:w="1434" w:type="pct"/>
          </w:tcPr>
          <w:p w14:paraId="3F71E388" w14:textId="77777777" w:rsidR="000B60A3" w:rsidRPr="00971C80" w:rsidRDefault="000B60A3" w:rsidP="000B60A3">
            <w:pPr>
              <w:spacing w:before="60" w:after="60"/>
              <w:jc w:val="left"/>
              <w:rPr>
                <w:sz w:val="20"/>
                <w:szCs w:val="20"/>
              </w:rPr>
            </w:pPr>
            <w:r w:rsidRPr="00971C80">
              <w:rPr>
                <w:sz w:val="20"/>
                <w:szCs w:val="20"/>
              </w:rPr>
              <w:t>Number of days prior to or including the current date to set the start date for the data set required</w:t>
            </w:r>
          </w:p>
          <w:p w14:paraId="0F32C0C9" w14:textId="77777777" w:rsidR="000B60A3" w:rsidRPr="00971C80" w:rsidRDefault="000B60A3" w:rsidP="000B60A3">
            <w:pPr>
              <w:spacing w:before="60" w:after="60"/>
              <w:jc w:val="left"/>
              <w:rPr>
                <w:sz w:val="20"/>
                <w:szCs w:val="20"/>
              </w:rPr>
            </w:pPr>
            <w:r w:rsidRPr="00971C80">
              <w:rPr>
                <w:sz w:val="20"/>
                <w:szCs w:val="20"/>
              </w:rPr>
              <w:t>Valid set:</w:t>
            </w:r>
          </w:p>
          <w:p w14:paraId="291A9379" w14:textId="77777777" w:rsidR="00781D4F" w:rsidRDefault="00781D4F" w:rsidP="000B60A3">
            <w:pPr>
              <w:spacing w:before="60" w:after="60"/>
              <w:jc w:val="left"/>
              <w:rPr>
                <w:sz w:val="20"/>
                <w:szCs w:val="20"/>
              </w:rPr>
            </w:pPr>
            <w:r w:rsidRPr="00781D4F">
              <w:rPr>
                <w:sz w:val="20"/>
                <w:szCs w:val="20"/>
              </w:rPr>
              <w:t>between 0 and -400 days</w:t>
            </w:r>
          </w:p>
          <w:p w14:paraId="7B984220" w14:textId="77777777" w:rsidR="000B60A3" w:rsidRPr="00971C80" w:rsidRDefault="000B60A3" w:rsidP="000B60A3">
            <w:pPr>
              <w:spacing w:before="60" w:after="60"/>
              <w:jc w:val="left"/>
              <w:rPr>
                <w:sz w:val="20"/>
                <w:szCs w:val="20"/>
              </w:rPr>
            </w:pPr>
          </w:p>
        </w:tc>
        <w:tc>
          <w:tcPr>
            <w:tcW w:w="1085" w:type="pct"/>
          </w:tcPr>
          <w:p w14:paraId="1B2DB62B" w14:textId="77777777" w:rsidR="000B60A3" w:rsidRDefault="000B60A3" w:rsidP="000B60A3">
            <w:pPr>
              <w:tabs>
                <w:tab w:val="left" w:pos="720"/>
              </w:tabs>
              <w:spacing w:before="60" w:after="60"/>
              <w:jc w:val="center"/>
              <w:rPr>
                <w:sz w:val="20"/>
                <w:szCs w:val="20"/>
              </w:rPr>
            </w:pPr>
          </w:p>
          <w:p w14:paraId="43B262DE" w14:textId="77777777" w:rsidR="00781D4F" w:rsidRPr="00781D4F" w:rsidRDefault="00781D4F" w:rsidP="00781D4F">
            <w:pPr>
              <w:tabs>
                <w:tab w:val="left" w:pos="720"/>
              </w:tabs>
              <w:spacing w:before="60" w:after="60"/>
              <w:jc w:val="center"/>
              <w:rPr>
                <w:sz w:val="20"/>
                <w:szCs w:val="20"/>
              </w:rPr>
            </w:pPr>
            <w:r w:rsidRPr="00781D4F">
              <w:rPr>
                <w:sz w:val="20"/>
                <w:szCs w:val="20"/>
              </w:rPr>
              <w:t>sr:logPeriodOffset</w:t>
            </w:r>
          </w:p>
          <w:p w14:paraId="2D87B0EC" w14:textId="77777777" w:rsidR="00781D4F" w:rsidRPr="00781D4F" w:rsidRDefault="00781D4F" w:rsidP="00781D4F">
            <w:pPr>
              <w:tabs>
                <w:tab w:val="left" w:pos="720"/>
              </w:tabs>
              <w:spacing w:before="60" w:after="60"/>
              <w:jc w:val="center"/>
              <w:rPr>
                <w:sz w:val="20"/>
                <w:szCs w:val="20"/>
              </w:rPr>
            </w:pPr>
          </w:p>
          <w:p w14:paraId="499B1225" w14:textId="77777777" w:rsidR="00781D4F" w:rsidRPr="00971C80" w:rsidRDefault="00781D4F" w:rsidP="00781D4F">
            <w:pPr>
              <w:tabs>
                <w:tab w:val="left" w:pos="720"/>
              </w:tabs>
              <w:spacing w:before="60" w:after="60"/>
              <w:jc w:val="center"/>
              <w:rPr>
                <w:sz w:val="20"/>
                <w:szCs w:val="20"/>
              </w:rPr>
            </w:pPr>
            <w:r w:rsidRPr="00781D4F">
              <w:rPr>
                <w:sz w:val="20"/>
                <w:szCs w:val="20"/>
              </w:rPr>
              <w:t>defined as a nonPositiveInteger between 0 and -400</w:t>
            </w:r>
          </w:p>
        </w:tc>
        <w:tc>
          <w:tcPr>
            <w:tcW w:w="620" w:type="pct"/>
          </w:tcPr>
          <w:p w14:paraId="5D13E90F" w14:textId="77777777" w:rsidR="000B60A3" w:rsidRPr="00971C80" w:rsidRDefault="000B60A3" w:rsidP="000B60A3">
            <w:pPr>
              <w:tabs>
                <w:tab w:val="left" w:pos="720"/>
              </w:tabs>
              <w:spacing w:before="60" w:after="60"/>
              <w:jc w:val="center"/>
              <w:rPr>
                <w:sz w:val="20"/>
                <w:szCs w:val="20"/>
                <w:vertAlign w:val="superscript"/>
              </w:rPr>
            </w:pPr>
            <w:r w:rsidRPr="00971C80">
              <w:rPr>
                <w:sz w:val="20"/>
                <w:szCs w:val="20"/>
              </w:rPr>
              <w:t>Yes</w:t>
            </w:r>
          </w:p>
        </w:tc>
        <w:tc>
          <w:tcPr>
            <w:tcW w:w="461" w:type="pct"/>
          </w:tcPr>
          <w:p w14:paraId="5FE0D98F"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8" w:type="pct"/>
          </w:tcPr>
          <w:p w14:paraId="50073F7B"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4B0BEBDC" w14:textId="77777777" w:rsidTr="00400115">
        <w:trPr>
          <w:cantSplit/>
        </w:trPr>
        <w:tc>
          <w:tcPr>
            <w:tcW w:w="1002" w:type="pct"/>
          </w:tcPr>
          <w:p w14:paraId="49BACCDA" w14:textId="77777777" w:rsidR="000B60A3" w:rsidRPr="00971C80" w:rsidRDefault="000B60A3" w:rsidP="000B60A3">
            <w:pPr>
              <w:tabs>
                <w:tab w:val="left" w:pos="720"/>
              </w:tabs>
              <w:spacing w:before="60" w:after="60"/>
              <w:jc w:val="left"/>
              <w:rPr>
                <w:sz w:val="20"/>
                <w:szCs w:val="20"/>
              </w:rPr>
            </w:pPr>
            <w:r w:rsidRPr="00971C80">
              <w:rPr>
                <w:sz w:val="20"/>
                <w:szCs w:val="20"/>
              </w:rPr>
              <w:t>StartTime</w:t>
            </w:r>
          </w:p>
        </w:tc>
        <w:tc>
          <w:tcPr>
            <w:tcW w:w="1434" w:type="pct"/>
          </w:tcPr>
          <w:p w14:paraId="1E51A96E" w14:textId="77777777" w:rsidR="000B60A3" w:rsidRPr="00971C80" w:rsidRDefault="000B60A3" w:rsidP="000B60A3">
            <w:pPr>
              <w:spacing w:before="60" w:after="60"/>
              <w:jc w:val="left"/>
              <w:rPr>
                <w:sz w:val="20"/>
                <w:szCs w:val="20"/>
              </w:rPr>
            </w:pPr>
            <w:r w:rsidRPr="00971C80">
              <w:rPr>
                <w:sz w:val="20"/>
                <w:szCs w:val="20"/>
              </w:rPr>
              <w:t>The time of day on the Start Date t</w:t>
            </w:r>
            <w:r w:rsidR="009239B0">
              <w:rPr>
                <w:sz w:val="20"/>
                <w:szCs w:val="20"/>
              </w:rPr>
              <w:t>he data has to start to be read</w:t>
            </w:r>
          </w:p>
        </w:tc>
        <w:tc>
          <w:tcPr>
            <w:tcW w:w="1085" w:type="pct"/>
          </w:tcPr>
          <w:p w14:paraId="3DDD9975" w14:textId="77777777" w:rsidR="000B60A3" w:rsidRPr="00971C80" w:rsidRDefault="000B60A3" w:rsidP="000B60A3">
            <w:pPr>
              <w:tabs>
                <w:tab w:val="left" w:pos="720"/>
              </w:tabs>
              <w:spacing w:before="60" w:after="60"/>
              <w:jc w:val="center"/>
              <w:rPr>
                <w:sz w:val="20"/>
                <w:szCs w:val="20"/>
              </w:rPr>
            </w:pPr>
            <w:r w:rsidRPr="00971C80">
              <w:rPr>
                <w:sz w:val="20"/>
                <w:szCs w:val="20"/>
              </w:rPr>
              <w:t>xs:time</w:t>
            </w:r>
          </w:p>
        </w:tc>
        <w:tc>
          <w:tcPr>
            <w:tcW w:w="620" w:type="pct"/>
          </w:tcPr>
          <w:p w14:paraId="7954F5B1" w14:textId="77777777" w:rsidR="000B60A3" w:rsidRPr="00971C80" w:rsidRDefault="000B60A3" w:rsidP="000B60A3">
            <w:pPr>
              <w:tabs>
                <w:tab w:val="left" w:pos="720"/>
              </w:tabs>
              <w:spacing w:before="60" w:after="60"/>
              <w:jc w:val="center"/>
              <w:rPr>
                <w:sz w:val="20"/>
                <w:szCs w:val="20"/>
                <w:vertAlign w:val="superscript"/>
              </w:rPr>
            </w:pPr>
            <w:r w:rsidRPr="00971C80">
              <w:rPr>
                <w:sz w:val="20"/>
                <w:szCs w:val="20"/>
              </w:rPr>
              <w:t>Yes</w:t>
            </w:r>
          </w:p>
        </w:tc>
        <w:tc>
          <w:tcPr>
            <w:tcW w:w="461" w:type="pct"/>
          </w:tcPr>
          <w:p w14:paraId="4B627F7C"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8" w:type="pct"/>
          </w:tcPr>
          <w:p w14:paraId="1CC19F60" w14:textId="77777777" w:rsidR="000B60A3" w:rsidRPr="00971C80" w:rsidRDefault="000B60A3" w:rsidP="000B60A3">
            <w:pPr>
              <w:tabs>
                <w:tab w:val="left" w:pos="720"/>
              </w:tabs>
              <w:spacing w:before="60" w:after="60"/>
              <w:jc w:val="center"/>
              <w:rPr>
                <w:sz w:val="20"/>
                <w:szCs w:val="20"/>
              </w:rPr>
            </w:pPr>
            <w:r w:rsidRPr="00971C80">
              <w:rPr>
                <w:sz w:val="20"/>
                <w:szCs w:val="20"/>
              </w:rPr>
              <w:t>UTC Time</w:t>
            </w:r>
          </w:p>
        </w:tc>
      </w:tr>
      <w:tr w:rsidR="00846622" w:rsidRPr="00971C80" w14:paraId="510F1E0F" w14:textId="77777777" w:rsidTr="00400115">
        <w:trPr>
          <w:cantSplit/>
        </w:trPr>
        <w:tc>
          <w:tcPr>
            <w:tcW w:w="1002" w:type="pct"/>
          </w:tcPr>
          <w:p w14:paraId="2364236D" w14:textId="77777777" w:rsidR="000B60A3" w:rsidRPr="00971C80" w:rsidRDefault="000B60A3" w:rsidP="000B60A3">
            <w:pPr>
              <w:tabs>
                <w:tab w:val="left" w:pos="720"/>
              </w:tabs>
              <w:spacing w:before="60" w:after="60"/>
              <w:jc w:val="left"/>
              <w:rPr>
                <w:sz w:val="20"/>
                <w:szCs w:val="20"/>
              </w:rPr>
            </w:pPr>
            <w:r w:rsidRPr="00971C80">
              <w:rPr>
                <w:sz w:val="20"/>
                <w:szCs w:val="20"/>
              </w:rPr>
              <w:t>EndDateOffset</w:t>
            </w:r>
          </w:p>
        </w:tc>
        <w:tc>
          <w:tcPr>
            <w:tcW w:w="1434" w:type="pct"/>
          </w:tcPr>
          <w:p w14:paraId="53AFD188" w14:textId="77777777" w:rsidR="000B60A3" w:rsidRPr="00971C80" w:rsidRDefault="000B60A3" w:rsidP="000B60A3">
            <w:pPr>
              <w:spacing w:before="60" w:after="60"/>
              <w:jc w:val="left"/>
              <w:rPr>
                <w:sz w:val="20"/>
                <w:szCs w:val="20"/>
              </w:rPr>
            </w:pPr>
            <w:r w:rsidRPr="00971C80">
              <w:rPr>
                <w:sz w:val="20"/>
                <w:szCs w:val="20"/>
              </w:rPr>
              <w:t>Number of days prior to or including the current date to set the end date for the data set required</w:t>
            </w:r>
          </w:p>
          <w:p w14:paraId="1B062C72" w14:textId="77777777" w:rsidR="000B60A3" w:rsidRPr="00971C80" w:rsidRDefault="000B60A3" w:rsidP="000B60A3">
            <w:pPr>
              <w:spacing w:before="60" w:after="60"/>
              <w:jc w:val="left"/>
              <w:rPr>
                <w:sz w:val="20"/>
                <w:szCs w:val="20"/>
              </w:rPr>
            </w:pPr>
            <w:r w:rsidRPr="00971C80">
              <w:rPr>
                <w:sz w:val="20"/>
                <w:szCs w:val="20"/>
              </w:rPr>
              <w:t>Valid set:</w:t>
            </w:r>
          </w:p>
          <w:p w14:paraId="56E3C351" w14:textId="77777777" w:rsidR="000B60A3" w:rsidRPr="00971C80" w:rsidRDefault="009239B0" w:rsidP="000B60A3">
            <w:pPr>
              <w:spacing w:before="60" w:after="60"/>
              <w:jc w:val="left"/>
              <w:rPr>
                <w:sz w:val="20"/>
                <w:szCs w:val="20"/>
              </w:rPr>
            </w:pPr>
            <w:r>
              <w:rPr>
                <w:sz w:val="20"/>
                <w:szCs w:val="20"/>
              </w:rPr>
              <w:t>&lt;= 0 and &gt;= StartDateOffset</w:t>
            </w:r>
          </w:p>
        </w:tc>
        <w:tc>
          <w:tcPr>
            <w:tcW w:w="1085" w:type="pct"/>
          </w:tcPr>
          <w:p w14:paraId="7AC8D336" w14:textId="77777777" w:rsidR="00781D4F" w:rsidRPr="00781D4F" w:rsidRDefault="00781D4F" w:rsidP="00781D4F">
            <w:pPr>
              <w:tabs>
                <w:tab w:val="left" w:pos="720"/>
              </w:tabs>
              <w:spacing w:before="60" w:after="60"/>
              <w:jc w:val="center"/>
              <w:rPr>
                <w:sz w:val="20"/>
                <w:szCs w:val="20"/>
              </w:rPr>
            </w:pPr>
            <w:r w:rsidRPr="00781D4F">
              <w:rPr>
                <w:sz w:val="20"/>
                <w:szCs w:val="20"/>
              </w:rPr>
              <w:t>sr:logPeriodOffset</w:t>
            </w:r>
          </w:p>
          <w:p w14:paraId="055BC830" w14:textId="77777777" w:rsidR="00781D4F" w:rsidRPr="00781D4F" w:rsidRDefault="00781D4F" w:rsidP="00781D4F">
            <w:pPr>
              <w:tabs>
                <w:tab w:val="left" w:pos="720"/>
              </w:tabs>
              <w:spacing w:before="60" w:after="60"/>
              <w:jc w:val="center"/>
              <w:rPr>
                <w:sz w:val="20"/>
                <w:szCs w:val="20"/>
              </w:rPr>
            </w:pPr>
          </w:p>
          <w:p w14:paraId="2D1B9FCC" w14:textId="77777777" w:rsidR="00781D4F" w:rsidRDefault="00781D4F" w:rsidP="00781D4F">
            <w:pPr>
              <w:tabs>
                <w:tab w:val="left" w:pos="720"/>
              </w:tabs>
              <w:spacing w:before="60" w:after="60"/>
              <w:jc w:val="center"/>
              <w:rPr>
                <w:sz w:val="20"/>
                <w:szCs w:val="20"/>
              </w:rPr>
            </w:pPr>
            <w:r w:rsidRPr="00781D4F">
              <w:rPr>
                <w:sz w:val="20"/>
                <w:szCs w:val="20"/>
              </w:rPr>
              <w:t>defined as a nonPositiveInteger between 0 and -400</w:t>
            </w:r>
          </w:p>
          <w:p w14:paraId="17CE1E18" w14:textId="77777777" w:rsidR="00781D4F" w:rsidRPr="00971C80" w:rsidRDefault="00781D4F" w:rsidP="00781D4F">
            <w:pPr>
              <w:tabs>
                <w:tab w:val="left" w:pos="720"/>
              </w:tabs>
              <w:spacing w:before="60" w:after="60"/>
              <w:jc w:val="center"/>
              <w:rPr>
                <w:sz w:val="20"/>
                <w:szCs w:val="20"/>
              </w:rPr>
            </w:pPr>
          </w:p>
        </w:tc>
        <w:tc>
          <w:tcPr>
            <w:tcW w:w="620" w:type="pct"/>
          </w:tcPr>
          <w:p w14:paraId="59652F0C" w14:textId="77777777" w:rsidR="000B60A3" w:rsidRPr="00971C80" w:rsidRDefault="000B60A3" w:rsidP="000B60A3">
            <w:pPr>
              <w:tabs>
                <w:tab w:val="left" w:pos="720"/>
              </w:tabs>
              <w:spacing w:before="60" w:after="60"/>
              <w:jc w:val="center"/>
              <w:rPr>
                <w:sz w:val="20"/>
                <w:szCs w:val="20"/>
                <w:vertAlign w:val="superscript"/>
              </w:rPr>
            </w:pPr>
            <w:r w:rsidRPr="00971C80">
              <w:rPr>
                <w:sz w:val="20"/>
                <w:szCs w:val="20"/>
              </w:rPr>
              <w:t>Yes</w:t>
            </w:r>
          </w:p>
        </w:tc>
        <w:tc>
          <w:tcPr>
            <w:tcW w:w="461" w:type="pct"/>
          </w:tcPr>
          <w:p w14:paraId="19CABF45"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8" w:type="pct"/>
          </w:tcPr>
          <w:p w14:paraId="121880BA"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330DBD16" w14:textId="77777777" w:rsidTr="00400115">
        <w:trPr>
          <w:cantSplit/>
        </w:trPr>
        <w:tc>
          <w:tcPr>
            <w:tcW w:w="1002" w:type="pct"/>
          </w:tcPr>
          <w:p w14:paraId="4C011205" w14:textId="77777777" w:rsidR="000B60A3" w:rsidRPr="00971C80" w:rsidRDefault="000B60A3" w:rsidP="000B60A3">
            <w:pPr>
              <w:tabs>
                <w:tab w:val="left" w:pos="720"/>
              </w:tabs>
              <w:spacing w:before="60" w:after="60"/>
              <w:jc w:val="left"/>
              <w:rPr>
                <w:sz w:val="20"/>
                <w:szCs w:val="20"/>
              </w:rPr>
            </w:pPr>
            <w:r w:rsidRPr="00971C80">
              <w:rPr>
                <w:sz w:val="20"/>
                <w:szCs w:val="20"/>
              </w:rPr>
              <w:t>EndTime</w:t>
            </w:r>
          </w:p>
        </w:tc>
        <w:tc>
          <w:tcPr>
            <w:tcW w:w="1434" w:type="pct"/>
          </w:tcPr>
          <w:p w14:paraId="601D2B39" w14:textId="77777777" w:rsidR="000B60A3" w:rsidRPr="00971C80" w:rsidRDefault="000B60A3" w:rsidP="000B60A3">
            <w:pPr>
              <w:spacing w:before="60" w:after="60"/>
              <w:jc w:val="left"/>
              <w:rPr>
                <w:sz w:val="20"/>
                <w:szCs w:val="20"/>
              </w:rPr>
            </w:pPr>
            <w:r w:rsidRPr="00971C80">
              <w:rPr>
                <w:sz w:val="20"/>
                <w:szCs w:val="20"/>
              </w:rPr>
              <w:t>The time of day on the End Date th</w:t>
            </w:r>
            <w:r w:rsidR="009239B0">
              <w:rPr>
                <w:sz w:val="20"/>
                <w:szCs w:val="20"/>
              </w:rPr>
              <w:t>e data has to finish being read</w:t>
            </w:r>
          </w:p>
        </w:tc>
        <w:tc>
          <w:tcPr>
            <w:tcW w:w="1085" w:type="pct"/>
          </w:tcPr>
          <w:p w14:paraId="5A1008A4" w14:textId="77777777" w:rsidR="000B60A3" w:rsidRPr="00971C80" w:rsidRDefault="000B60A3" w:rsidP="000B60A3">
            <w:pPr>
              <w:tabs>
                <w:tab w:val="left" w:pos="720"/>
              </w:tabs>
              <w:spacing w:before="60" w:after="60"/>
              <w:jc w:val="center"/>
              <w:rPr>
                <w:sz w:val="20"/>
                <w:szCs w:val="20"/>
              </w:rPr>
            </w:pPr>
            <w:r w:rsidRPr="00971C80">
              <w:rPr>
                <w:sz w:val="20"/>
                <w:szCs w:val="20"/>
              </w:rPr>
              <w:t>xs:time</w:t>
            </w:r>
          </w:p>
        </w:tc>
        <w:tc>
          <w:tcPr>
            <w:tcW w:w="620" w:type="pct"/>
          </w:tcPr>
          <w:p w14:paraId="34285ABD" w14:textId="77777777" w:rsidR="000B60A3" w:rsidRPr="00971C80" w:rsidRDefault="000B60A3" w:rsidP="000B60A3">
            <w:pPr>
              <w:tabs>
                <w:tab w:val="left" w:pos="720"/>
              </w:tabs>
              <w:spacing w:before="60" w:after="60"/>
              <w:jc w:val="center"/>
              <w:rPr>
                <w:sz w:val="20"/>
                <w:szCs w:val="20"/>
                <w:vertAlign w:val="superscript"/>
              </w:rPr>
            </w:pPr>
            <w:r w:rsidRPr="00971C80">
              <w:rPr>
                <w:sz w:val="20"/>
                <w:szCs w:val="20"/>
              </w:rPr>
              <w:t>Yes</w:t>
            </w:r>
          </w:p>
        </w:tc>
        <w:tc>
          <w:tcPr>
            <w:tcW w:w="461" w:type="pct"/>
          </w:tcPr>
          <w:p w14:paraId="0B2DD25D"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8" w:type="pct"/>
          </w:tcPr>
          <w:p w14:paraId="77EBFB1F" w14:textId="77777777" w:rsidR="000B60A3" w:rsidRPr="00971C80" w:rsidRDefault="000B60A3" w:rsidP="000B60A3">
            <w:pPr>
              <w:tabs>
                <w:tab w:val="left" w:pos="720"/>
              </w:tabs>
              <w:spacing w:before="60" w:after="60"/>
              <w:jc w:val="center"/>
              <w:rPr>
                <w:sz w:val="20"/>
                <w:szCs w:val="20"/>
              </w:rPr>
            </w:pPr>
            <w:r w:rsidRPr="00971C80">
              <w:rPr>
                <w:sz w:val="20"/>
                <w:szCs w:val="20"/>
              </w:rPr>
              <w:t>UTC Time</w:t>
            </w:r>
          </w:p>
        </w:tc>
      </w:tr>
    </w:tbl>
    <w:p w14:paraId="311BD354" w14:textId="1A4B22CD" w:rsidR="000F18C1" w:rsidRPr="000B4DCD" w:rsidRDefault="000100AB" w:rsidP="004705F3">
      <w:pPr>
        <w:pStyle w:val="Caption"/>
      </w:pPr>
      <w:r w:rsidRPr="00971C80">
        <w:rPr>
          <w:rFonts w:asciiTheme="majorHAnsi" w:eastAsiaTheme="majorEastAsia" w:hAnsiTheme="majorHAnsi" w:cstheme="majorBidi"/>
          <w:i/>
          <w:iCs/>
        </w:rPr>
        <w:tab/>
      </w:r>
      <w:bookmarkStart w:id="1945" w:name="_Toc508289658"/>
      <w:r w:rsidR="000F18C1" w:rsidRPr="000B4DCD">
        <w:t xml:space="preserve">Table </w:t>
      </w:r>
      <w:r w:rsidR="00456A88">
        <w:rPr>
          <w:noProof/>
        </w:rPr>
        <w:t>313</w:t>
      </w:r>
      <w:r w:rsidR="000F18C1">
        <w:t xml:space="preserve"> </w:t>
      </w:r>
      <w:r w:rsidR="000F18C1" w:rsidRPr="000B4DCD">
        <w:t xml:space="preserve">: </w:t>
      </w:r>
      <w:r w:rsidR="000F18C1">
        <w:t>ReadLogPeriodOffset</w:t>
      </w:r>
      <w:r w:rsidR="000F18C1" w:rsidRPr="00971C80">
        <w:t xml:space="preserve"> </w:t>
      </w:r>
      <w:r w:rsidR="000F18C1">
        <w:t>data items</w:t>
      </w:r>
      <w:bookmarkEnd w:id="1945"/>
    </w:p>
    <w:p w14:paraId="13870B4B" w14:textId="77777777" w:rsidR="000B60A3" w:rsidRPr="00971C80" w:rsidRDefault="000B60A3" w:rsidP="009239B0">
      <w:pPr>
        <w:keepNext/>
        <w:keepLines/>
        <w:numPr>
          <w:ilvl w:val="3"/>
          <w:numId w:val="8"/>
        </w:numPr>
        <w:spacing w:before="200" w:after="120"/>
        <w:ind w:left="1006"/>
        <w:outlineLvl w:val="3"/>
        <w:rPr>
          <w:rFonts w:asciiTheme="majorHAnsi" w:eastAsiaTheme="majorEastAsia" w:hAnsiTheme="majorHAnsi" w:cstheme="majorBidi"/>
          <w:b/>
          <w:bCs/>
          <w:i/>
          <w:iCs/>
        </w:rPr>
      </w:pPr>
      <w:r w:rsidRPr="00971C80">
        <w:rPr>
          <w:rFonts w:asciiTheme="majorHAnsi" w:eastAsiaTheme="majorEastAsia" w:hAnsiTheme="majorHAnsi" w:cstheme="majorBidi"/>
          <w:b/>
          <w:bCs/>
          <w:i/>
          <w:iCs/>
        </w:rPr>
        <w:t>ReadLogPeriodAbstractType</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867"/>
        <w:gridCol w:w="1641"/>
        <w:gridCol w:w="1172"/>
        <w:gridCol w:w="811"/>
        <w:gridCol w:w="721"/>
      </w:tblGrid>
      <w:tr w:rsidR="00846622" w:rsidRPr="00971C80" w14:paraId="02EBB735" w14:textId="77777777" w:rsidTr="00400115">
        <w:trPr>
          <w:cantSplit/>
          <w:trHeight w:val="553"/>
          <w:tblHeader/>
        </w:trPr>
        <w:tc>
          <w:tcPr>
            <w:tcW w:w="1000" w:type="pct"/>
          </w:tcPr>
          <w:p w14:paraId="3EC9048D" w14:textId="77777777" w:rsidR="000B60A3" w:rsidRPr="00971C80" w:rsidRDefault="000B60A3" w:rsidP="009239B0">
            <w:pPr>
              <w:keepNext/>
              <w:jc w:val="left"/>
              <w:rPr>
                <w:b/>
                <w:sz w:val="20"/>
                <w:szCs w:val="20"/>
              </w:rPr>
            </w:pPr>
            <w:r w:rsidRPr="00971C80">
              <w:rPr>
                <w:b/>
                <w:sz w:val="20"/>
                <w:szCs w:val="20"/>
              </w:rPr>
              <w:t>Data Type</w:t>
            </w:r>
          </w:p>
        </w:tc>
        <w:tc>
          <w:tcPr>
            <w:tcW w:w="1590" w:type="pct"/>
          </w:tcPr>
          <w:p w14:paraId="40C079ED" w14:textId="77777777" w:rsidR="000B60A3" w:rsidRPr="00971C80" w:rsidRDefault="000B60A3" w:rsidP="009239B0">
            <w:pPr>
              <w:keepNext/>
              <w:jc w:val="left"/>
              <w:rPr>
                <w:b/>
                <w:sz w:val="20"/>
                <w:szCs w:val="20"/>
              </w:rPr>
            </w:pPr>
            <w:r w:rsidRPr="00971C80">
              <w:rPr>
                <w:b/>
                <w:sz w:val="20"/>
                <w:szCs w:val="20"/>
              </w:rPr>
              <w:t>Description</w:t>
            </w:r>
          </w:p>
          <w:p w14:paraId="331257BC" w14:textId="77777777" w:rsidR="000B60A3" w:rsidRPr="00971C80" w:rsidRDefault="000B60A3" w:rsidP="009239B0">
            <w:pPr>
              <w:keepNext/>
              <w:jc w:val="left"/>
              <w:rPr>
                <w:b/>
                <w:sz w:val="20"/>
                <w:szCs w:val="20"/>
              </w:rPr>
            </w:pPr>
            <w:r w:rsidRPr="00971C80">
              <w:rPr>
                <w:b/>
                <w:sz w:val="20"/>
                <w:szCs w:val="20"/>
              </w:rPr>
              <w:t>/ Allowable values</w:t>
            </w:r>
          </w:p>
        </w:tc>
        <w:tc>
          <w:tcPr>
            <w:tcW w:w="910" w:type="pct"/>
            <w:hideMark/>
          </w:tcPr>
          <w:p w14:paraId="61BC8A95" w14:textId="77777777" w:rsidR="000B60A3" w:rsidRPr="00971C80" w:rsidRDefault="000B60A3" w:rsidP="009239B0">
            <w:pPr>
              <w:keepNext/>
              <w:jc w:val="center"/>
              <w:rPr>
                <w:b/>
                <w:sz w:val="20"/>
                <w:szCs w:val="20"/>
              </w:rPr>
            </w:pPr>
            <w:r w:rsidRPr="00971C80">
              <w:rPr>
                <w:b/>
                <w:sz w:val="20"/>
                <w:szCs w:val="20"/>
              </w:rPr>
              <w:t>Type</w:t>
            </w:r>
          </w:p>
        </w:tc>
        <w:tc>
          <w:tcPr>
            <w:tcW w:w="650" w:type="pct"/>
            <w:hideMark/>
          </w:tcPr>
          <w:p w14:paraId="191D5451" w14:textId="77777777" w:rsidR="000B60A3" w:rsidRPr="00971C80" w:rsidRDefault="000B60A3" w:rsidP="009239B0">
            <w:pPr>
              <w:keepNext/>
              <w:jc w:val="center"/>
              <w:rPr>
                <w:b/>
                <w:bCs/>
                <w:sz w:val="20"/>
                <w:szCs w:val="20"/>
                <w:vertAlign w:val="superscript"/>
              </w:rPr>
            </w:pPr>
            <w:r w:rsidRPr="00971C80">
              <w:rPr>
                <w:b/>
                <w:sz w:val="20"/>
                <w:szCs w:val="20"/>
              </w:rPr>
              <w:t>Mandatory</w:t>
            </w:r>
          </w:p>
        </w:tc>
        <w:tc>
          <w:tcPr>
            <w:tcW w:w="450" w:type="pct"/>
            <w:hideMark/>
          </w:tcPr>
          <w:p w14:paraId="15386745" w14:textId="77777777" w:rsidR="000B60A3" w:rsidRPr="00971C80" w:rsidRDefault="000B60A3" w:rsidP="009239B0">
            <w:pPr>
              <w:keepNext/>
              <w:jc w:val="center"/>
              <w:rPr>
                <w:b/>
                <w:sz w:val="20"/>
                <w:szCs w:val="20"/>
              </w:rPr>
            </w:pPr>
            <w:r w:rsidRPr="00971C80">
              <w:rPr>
                <w:b/>
                <w:sz w:val="20"/>
                <w:szCs w:val="20"/>
              </w:rPr>
              <w:t>Default</w:t>
            </w:r>
          </w:p>
        </w:tc>
        <w:tc>
          <w:tcPr>
            <w:tcW w:w="400" w:type="pct"/>
          </w:tcPr>
          <w:p w14:paraId="2FDE6C41" w14:textId="77777777" w:rsidR="000B60A3" w:rsidRPr="00971C80" w:rsidRDefault="000B60A3" w:rsidP="009239B0">
            <w:pPr>
              <w:keepNext/>
              <w:jc w:val="center"/>
              <w:rPr>
                <w:b/>
                <w:sz w:val="20"/>
                <w:szCs w:val="20"/>
              </w:rPr>
            </w:pPr>
            <w:r w:rsidRPr="00971C80">
              <w:rPr>
                <w:b/>
                <w:sz w:val="20"/>
                <w:szCs w:val="20"/>
              </w:rPr>
              <w:t>Units</w:t>
            </w:r>
          </w:p>
        </w:tc>
      </w:tr>
      <w:tr w:rsidR="00846622" w:rsidRPr="00971C80" w14:paraId="4338C314" w14:textId="77777777" w:rsidTr="00400115">
        <w:trPr>
          <w:cantSplit/>
        </w:trPr>
        <w:tc>
          <w:tcPr>
            <w:tcW w:w="1000" w:type="pct"/>
          </w:tcPr>
          <w:p w14:paraId="27E02B92" w14:textId="77777777" w:rsidR="000B60A3" w:rsidRPr="00971C80" w:rsidRDefault="000B60A3" w:rsidP="009239B0">
            <w:pPr>
              <w:keepNext/>
              <w:tabs>
                <w:tab w:val="left" w:pos="720"/>
              </w:tabs>
              <w:spacing w:before="60" w:after="60"/>
              <w:jc w:val="left"/>
              <w:rPr>
                <w:sz w:val="20"/>
                <w:szCs w:val="20"/>
              </w:rPr>
            </w:pPr>
            <w:r w:rsidRPr="00971C80">
              <w:rPr>
                <w:sz w:val="20"/>
                <w:szCs w:val="20"/>
              </w:rPr>
              <w:t>ReadLogPeriod</w:t>
            </w:r>
          </w:p>
        </w:tc>
        <w:tc>
          <w:tcPr>
            <w:tcW w:w="1590" w:type="pct"/>
          </w:tcPr>
          <w:p w14:paraId="5DF4462C" w14:textId="77777777" w:rsidR="000B60A3" w:rsidRPr="00971C80" w:rsidRDefault="000B60A3" w:rsidP="009239B0">
            <w:pPr>
              <w:keepNext/>
              <w:spacing w:before="60" w:after="60"/>
              <w:jc w:val="left"/>
              <w:rPr>
                <w:sz w:val="20"/>
                <w:szCs w:val="20"/>
              </w:rPr>
            </w:pPr>
            <w:r w:rsidRPr="00971C80">
              <w:rPr>
                <w:sz w:val="20"/>
                <w:szCs w:val="20"/>
              </w:rPr>
              <w:t>The start and end date-time period for which the log is to be read</w:t>
            </w:r>
          </w:p>
        </w:tc>
        <w:tc>
          <w:tcPr>
            <w:tcW w:w="910" w:type="pct"/>
          </w:tcPr>
          <w:p w14:paraId="7F34F76C" w14:textId="77777777" w:rsidR="000B60A3" w:rsidRPr="00971C80" w:rsidRDefault="000B60A3" w:rsidP="009239B0">
            <w:pPr>
              <w:keepNext/>
              <w:tabs>
                <w:tab w:val="left" w:pos="720"/>
              </w:tabs>
              <w:spacing w:before="60" w:after="60"/>
              <w:jc w:val="center"/>
              <w:rPr>
                <w:sz w:val="20"/>
                <w:szCs w:val="20"/>
              </w:rPr>
            </w:pPr>
            <w:r w:rsidRPr="00971C80">
              <w:rPr>
                <w:sz w:val="20"/>
                <w:szCs w:val="20"/>
              </w:rPr>
              <w:t>sr:ReadLogPeriod</w:t>
            </w:r>
          </w:p>
          <w:p w14:paraId="2E04EA97" w14:textId="77777777" w:rsidR="0052747F" w:rsidRPr="00971C80" w:rsidRDefault="0052747F" w:rsidP="009239B0">
            <w:pPr>
              <w:keepNext/>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tc>
        <w:tc>
          <w:tcPr>
            <w:tcW w:w="650" w:type="pct"/>
          </w:tcPr>
          <w:p w14:paraId="0DA85C2E" w14:textId="77777777" w:rsidR="000B60A3" w:rsidRPr="00971C80" w:rsidRDefault="000B60A3" w:rsidP="009239B0">
            <w:pPr>
              <w:keepNext/>
              <w:tabs>
                <w:tab w:val="left" w:pos="720"/>
              </w:tabs>
              <w:spacing w:before="60" w:after="60"/>
              <w:jc w:val="center"/>
              <w:rPr>
                <w:sz w:val="20"/>
                <w:szCs w:val="20"/>
                <w:vertAlign w:val="superscript"/>
              </w:rPr>
            </w:pPr>
            <w:r w:rsidRPr="00971C80">
              <w:rPr>
                <w:sz w:val="20"/>
                <w:szCs w:val="20"/>
              </w:rPr>
              <w:t>Yes</w:t>
            </w:r>
          </w:p>
        </w:tc>
        <w:tc>
          <w:tcPr>
            <w:tcW w:w="450" w:type="pct"/>
          </w:tcPr>
          <w:p w14:paraId="0EE50277"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029C5A17" w14:textId="77777777" w:rsidR="000B60A3" w:rsidRPr="00971C80" w:rsidRDefault="000B60A3" w:rsidP="009239B0">
            <w:pPr>
              <w:keepNext/>
              <w:tabs>
                <w:tab w:val="left" w:pos="720"/>
              </w:tabs>
              <w:spacing w:before="60" w:after="60"/>
              <w:jc w:val="center"/>
              <w:rPr>
                <w:sz w:val="20"/>
                <w:szCs w:val="20"/>
              </w:rPr>
            </w:pPr>
            <w:r w:rsidRPr="00971C80">
              <w:rPr>
                <w:sz w:val="20"/>
                <w:szCs w:val="20"/>
              </w:rPr>
              <w:t>N/A</w:t>
            </w:r>
          </w:p>
        </w:tc>
      </w:tr>
    </w:tbl>
    <w:p w14:paraId="73A09BE0" w14:textId="4F82E4D1" w:rsidR="000F18C1" w:rsidRPr="000B4DCD" w:rsidRDefault="000100AB" w:rsidP="004705F3">
      <w:pPr>
        <w:pStyle w:val="Caption"/>
      </w:pPr>
      <w:r w:rsidRPr="00971C80">
        <w:rPr>
          <w:rFonts w:asciiTheme="majorHAnsi" w:eastAsiaTheme="majorEastAsia" w:hAnsiTheme="majorHAnsi" w:cstheme="majorBidi"/>
          <w:i/>
          <w:iCs/>
        </w:rPr>
        <w:tab/>
      </w:r>
      <w:bookmarkStart w:id="1946" w:name="_Toc508289659"/>
      <w:r w:rsidR="000F18C1" w:rsidRPr="000B4DCD">
        <w:t xml:space="preserve">Table </w:t>
      </w:r>
      <w:r w:rsidR="00456A88">
        <w:rPr>
          <w:noProof/>
        </w:rPr>
        <w:t>314</w:t>
      </w:r>
      <w:r w:rsidR="000F18C1">
        <w:t xml:space="preserve"> </w:t>
      </w:r>
      <w:r w:rsidR="000F18C1" w:rsidRPr="000B4DCD">
        <w:t xml:space="preserve">: </w:t>
      </w:r>
      <w:r w:rsidR="000F18C1">
        <w:t>ReadLogPeriodAbstractType</w:t>
      </w:r>
      <w:r w:rsidR="000F18C1" w:rsidRPr="00971C80">
        <w:t xml:space="preserve"> </w:t>
      </w:r>
      <w:r w:rsidR="000F18C1">
        <w:t>data items</w:t>
      </w:r>
      <w:bookmarkEnd w:id="1946"/>
    </w:p>
    <w:p w14:paraId="7388C766" w14:textId="77777777" w:rsidR="000B60A3" w:rsidRPr="00971C80" w:rsidRDefault="000B60A3" w:rsidP="009239B0">
      <w:pPr>
        <w:keepNext/>
        <w:keepLines/>
        <w:numPr>
          <w:ilvl w:val="3"/>
          <w:numId w:val="8"/>
        </w:numPr>
        <w:spacing w:before="200" w:after="120"/>
        <w:ind w:left="1006"/>
        <w:outlineLvl w:val="3"/>
        <w:rPr>
          <w:rFonts w:asciiTheme="majorHAnsi" w:eastAsiaTheme="majorEastAsia" w:hAnsiTheme="majorHAnsi" w:cstheme="majorBidi"/>
          <w:b/>
          <w:bCs/>
          <w:i/>
          <w:iCs/>
        </w:rPr>
      </w:pPr>
      <w:r w:rsidRPr="00971C80">
        <w:rPr>
          <w:rFonts w:asciiTheme="majorHAnsi" w:eastAsiaTheme="majorEastAsia" w:hAnsiTheme="majorHAnsi" w:cstheme="majorBidi"/>
          <w:b/>
          <w:bCs/>
          <w:i/>
          <w:iCs/>
        </w:rPr>
        <w:t>ReadLogPeriodFDAbstractType</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867"/>
        <w:gridCol w:w="1641"/>
        <w:gridCol w:w="1172"/>
        <w:gridCol w:w="811"/>
        <w:gridCol w:w="721"/>
      </w:tblGrid>
      <w:tr w:rsidR="00846622" w:rsidRPr="00971C80" w14:paraId="626EE1B6" w14:textId="77777777" w:rsidTr="00400115">
        <w:trPr>
          <w:cantSplit/>
          <w:trHeight w:val="553"/>
          <w:tblHeader/>
        </w:trPr>
        <w:tc>
          <w:tcPr>
            <w:tcW w:w="1000" w:type="pct"/>
          </w:tcPr>
          <w:p w14:paraId="61568AF7" w14:textId="77777777" w:rsidR="000B60A3" w:rsidRPr="00971C80" w:rsidRDefault="000B60A3" w:rsidP="009239B0">
            <w:pPr>
              <w:keepNext/>
              <w:jc w:val="left"/>
              <w:rPr>
                <w:b/>
                <w:sz w:val="20"/>
                <w:szCs w:val="20"/>
              </w:rPr>
            </w:pPr>
            <w:r w:rsidRPr="00971C80">
              <w:rPr>
                <w:b/>
                <w:sz w:val="20"/>
                <w:szCs w:val="20"/>
              </w:rPr>
              <w:t>Data Type</w:t>
            </w:r>
          </w:p>
        </w:tc>
        <w:tc>
          <w:tcPr>
            <w:tcW w:w="1590" w:type="pct"/>
          </w:tcPr>
          <w:p w14:paraId="501E09C2" w14:textId="77777777" w:rsidR="000B60A3" w:rsidRPr="00971C80" w:rsidRDefault="000B60A3" w:rsidP="009239B0">
            <w:pPr>
              <w:keepNext/>
              <w:jc w:val="left"/>
              <w:rPr>
                <w:b/>
                <w:sz w:val="20"/>
                <w:szCs w:val="20"/>
              </w:rPr>
            </w:pPr>
            <w:r w:rsidRPr="00971C80">
              <w:rPr>
                <w:b/>
                <w:sz w:val="20"/>
                <w:szCs w:val="20"/>
              </w:rPr>
              <w:t>Description</w:t>
            </w:r>
          </w:p>
          <w:p w14:paraId="2B694420" w14:textId="77777777" w:rsidR="000B60A3" w:rsidRPr="00971C80" w:rsidRDefault="000B60A3" w:rsidP="009239B0">
            <w:pPr>
              <w:keepNext/>
              <w:jc w:val="left"/>
              <w:rPr>
                <w:b/>
                <w:sz w:val="20"/>
                <w:szCs w:val="20"/>
              </w:rPr>
            </w:pPr>
            <w:r w:rsidRPr="00971C80">
              <w:rPr>
                <w:b/>
                <w:sz w:val="20"/>
                <w:szCs w:val="20"/>
              </w:rPr>
              <w:t>/ Allowable values</w:t>
            </w:r>
          </w:p>
        </w:tc>
        <w:tc>
          <w:tcPr>
            <w:tcW w:w="910" w:type="pct"/>
            <w:hideMark/>
          </w:tcPr>
          <w:p w14:paraId="006741A4" w14:textId="77777777" w:rsidR="000B60A3" w:rsidRPr="00971C80" w:rsidRDefault="000B60A3" w:rsidP="009239B0">
            <w:pPr>
              <w:keepNext/>
              <w:jc w:val="center"/>
              <w:rPr>
                <w:b/>
                <w:sz w:val="20"/>
                <w:szCs w:val="20"/>
              </w:rPr>
            </w:pPr>
            <w:r w:rsidRPr="00971C80">
              <w:rPr>
                <w:b/>
                <w:sz w:val="20"/>
                <w:szCs w:val="20"/>
              </w:rPr>
              <w:t>Type</w:t>
            </w:r>
          </w:p>
        </w:tc>
        <w:tc>
          <w:tcPr>
            <w:tcW w:w="650" w:type="pct"/>
            <w:hideMark/>
          </w:tcPr>
          <w:p w14:paraId="144DE508" w14:textId="77777777" w:rsidR="000B60A3" w:rsidRPr="00971C80" w:rsidRDefault="000B60A3" w:rsidP="009239B0">
            <w:pPr>
              <w:keepNext/>
              <w:jc w:val="center"/>
              <w:rPr>
                <w:b/>
                <w:bCs/>
                <w:sz w:val="20"/>
                <w:szCs w:val="20"/>
                <w:vertAlign w:val="superscript"/>
              </w:rPr>
            </w:pPr>
            <w:r w:rsidRPr="00971C80">
              <w:rPr>
                <w:b/>
                <w:sz w:val="20"/>
                <w:szCs w:val="20"/>
              </w:rPr>
              <w:t>Mandatory</w:t>
            </w:r>
          </w:p>
        </w:tc>
        <w:tc>
          <w:tcPr>
            <w:tcW w:w="450" w:type="pct"/>
            <w:hideMark/>
          </w:tcPr>
          <w:p w14:paraId="0B581D15" w14:textId="77777777" w:rsidR="000B60A3" w:rsidRPr="00971C80" w:rsidRDefault="000B60A3" w:rsidP="009239B0">
            <w:pPr>
              <w:keepNext/>
              <w:jc w:val="center"/>
              <w:rPr>
                <w:b/>
                <w:sz w:val="20"/>
                <w:szCs w:val="20"/>
              </w:rPr>
            </w:pPr>
            <w:r w:rsidRPr="00971C80">
              <w:rPr>
                <w:b/>
                <w:sz w:val="20"/>
                <w:szCs w:val="20"/>
              </w:rPr>
              <w:t>Default</w:t>
            </w:r>
          </w:p>
        </w:tc>
        <w:tc>
          <w:tcPr>
            <w:tcW w:w="400" w:type="pct"/>
          </w:tcPr>
          <w:p w14:paraId="4E6060D0" w14:textId="77777777" w:rsidR="000B60A3" w:rsidRPr="00971C80" w:rsidRDefault="000B60A3" w:rsidP="009239B0">
            <w:pPr>
              <w:keepNext/>
              <w:jc w:val="center"/>
              <w:rPr>
                <w:b/>
                <w:sz w:val="20"/>
                <w:szCs w:val="20"/>
              </w:rPr>
            </w:pPr>
            <w:r w:rsidRPr="00971C80">
              <w:rPr>
                <w:b/>
                <w:sz w:val="20"/>
                <w:szCs w:val="20"/>
              </w:rPr>
              <w:t>Units</w:t>
            </w:r>
          </w:p>
        </w:tc>
      </w:tr>
      <w:tr w:rsidR="00846622" w:rsidRPr="00971C80" w14:paraId="6E34A300" w14:textId="77777777" w:rsidTr="00400115">
        <w:trPr>
          <w:cantSplit/>
        </w:trPr>
        <w:tc>
          <w:tcPr>
            <w:tcW w:w="1000" w:type="pct"/>
          </w:tcPr>
          <w:p w14:paraId="52D5E07A" w14:textId="77777777" w:rsidR="000B60A3" w:rsidRPr="00971C80" w:rsidRDefault="000B60A3" w:rsidP="009239B0">
            <w:pPr>
              <w:keepNext/>
              <w:tabs>
                <w:tab w:val="left" w:pos="720"/>
              </w:tabs>
              <w:spacing w:before="60" w:after="60"/>
              <w:jc w:val="left"/>
              <w:rPr>
                <w:sz w:val="20"/>
                <w:szCs w:val="20"/>
              </w:rPr>
            </w:pPr>
            <w:r w:rsidRPr="00971C80">
              <w:rPr>
                <w:sz w:val="20"/>
                <w:szCs w:val="20"/>
              </w:rPr>
              <w:t>ExecutionDateTime</w:t>
            </w:r>
          </w:p>
        </w:tc>
        <w:tc>
          <w:tcPr>
            <w:tcW w:w="1590" w:type="pct"/>
          </w:tcPr>
          <w:p w14:paraId="72118E98" w14:textId="77777777" w:rsidR="000B60A3" w:rsidRPr="00971C80" w:rsidRDefault="000B60A3" w:rsidP="009239B0">
            <w:pPr>
              <w:keepNext/>
              <w:spacing w:before="60" w:after="60"/>
              <w:jc w:val="left"/>
              <w:rPr>
                <w:sz w:val="20"/>
                <w:szCs w:val="20"/>
              </w:rPr>
            </w:pPr>
            <w:r w:rsidRPr="00971C80">
              <w:rPr>
                <w:sz w:val="20"/>
                <w:szCs w:val="20"/>
              </w:rPr>
              <w:t>The UTC date and time the User requires the command to be executed on the Device ID</w:t>
            </w:r>
          </w:p>
          <w:p w14:paraId="26985B1A" w14:textId="77777777" w:rsidR="000B60A3" w:rsidRPr="00E70D18" w:rsidRDefault="00E70D18" w:rsidP="00AB3A89">
            <w:pPr>
              <w:pStyle w:val="ListParagraph"/>
              <w:keepNext/>
              <w:numPr>
                <w:ilvl w:val="0"/>
                <w:numId w:val="239"/>
              </w:numPr>
              <w:spacing w:before="60" w:after="60"/>
              <w:jc w:val="left"/>
              <w:rPr>
                <w:sz w:val="20"/>
                <w:szCs w:val="20"/>
              </w:rPr>
            </w:pPr>
            <w:r w:rsidRPr="00E70D18">
              <w:rPr>
                <w:sz w:val="20"/>
                <w:szCs w:val="20"/>
              </w:rPr>
              <w:t xml:space="preserve">Date-time in the future that is either &lt;= current date + 30 days or the date = </w:t>
            </w:r>
            <w:r w:rsidR="000951E2">
              <w:rPr>
                <w:sz w:val="20"/>
                <w:szCs w:val="20"/>
              </w:rPr>
              <w:t>‘3000-12-31T00:00:00Z’</w:t>
            </w:r>
          </w:p>
        </w:tc>
        <w:tc>
          <w:tcPr>
            <w:tcW w:w="910" w:type="pct"/>
          </w:tcPr>
          <w:p w14:paraId="3DEBADEA" w14:textId="77777777" w:rsidR="000B60A3" w:rsidRPr="00971C80" w:rsidRDefault="000B60A3" w:rsidP="009239B0">
            <w:pPr>
              <w:keepNext/>
              <w:tabs>
                <w:tab w:val="left" w:pos="720"/>
              </w:tabs>
              <w:spacing w:before="60" w:after="60"/>
              <w:jc w:val="center"/>
              <w:rPr>
                <w:sz w:val="20"/>
                <w:szCs w:val="20"/>
              </w:rPr>
            </w:pPr>
            <w:r w:rsidRPr="00971C80">
              <w:rPr>
                <w:sz w:val="20"/>
                <w:szCs w:val="20"/>
              </w:rPr>
              <w:t>xs:dateTime</w:t>
            </w:r>
          </w:p>
          <w:p w14:paraId="157BD010" w14:textId="77777777" w:rsidR="00E33DB4" w:rsidRPr="00971C80" w:rsidRDefault="00E33DB4" w:rsidP="009239B0">
            <w:pPr>
              <w:keepNext/>
              <w:tabs>
                <w:tab w:val="left" w:pos="720"/>
              </w:tabs>
              <w:spacing w:before="60" w:after="60"/>
              <w:jc w:val="center"/>
              <w:rPr>
                <w:sz w:val="20"/>
                <w:szCs w:val="20"/>
              </w:rPr>
            </w:pPr>
          </w:p>
        </w:tc>
        <w:tc>
          <w:tcPr>
            <w:tcW w:w="650" w:type="pct"/>
          </w:tcPr>
          <w:p w14:paraId="49E9B86C" w14:textId="77777777" w:rsidR="000B60A3" w:rsidRPr="00971C80" w:rsidRDefault="000B60A3" w:rsidP="009239B0">
            <w:pPr>
              <w:keepNext/>
              <w:tabs>
                <w:tab w:val="left" w:pos="720"/>
              </w:tabs>
              <w:spacing w:before="60" w:after="60"/>
              <w:jc w:val="center"/>
              <w:rPr>
                <w:sz w:val="20"/>
                <w:szCs w:val="20"/>
              </w:rPr>
            </w:pPr>
            <w:r w:rsidRPr="00971C80">
              <w:rPr>
                <w:sz w:val="20"/>
                <w:szCs w:val="20"/>
              </w:rPr>
              <w:t>No</w:t>
            </w:r>
          </w:p>
        </w:tc>
        <w:tc>
          <w:tcPr>
            <w:tcW w:w="450" w:type="pct"/>
          </w:tcPr>
          <w:p w14:paraId="2654F36F"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240BA7E4" w14:textId="77777777" w:rsidR="000B60A3" w:rsidRPr="00971C80" w:rsidRDefault="000B60A3" w:rsidP="009239B0">
            <w:pPr>
              <w:keepNext/>
              <w:tabs>
                <w:tab w:val="left" w:pos="720"/>
              </w:tabs>
              <w:spacing w:before="60" w:after="60"/>
              <w:jc w:val="center"/>
              <w:rPr>
                <w:sz w:val="20"/>
                <w:szCs w:val="20"/>
              </w:rPr>
            </w:pPr>
            <w:r w:rsidRPr="00971C80">
              <w:rPr>
                <w:sz w:val="20"/>
                <w:szCs w:val="20"/>
              </w:rPr>
              <w:t>UTC Date-Time</w:t>
            </w:r>
          </w:p>
        </w:tc>
      </w:tr>
      <w:tr w:rsidR="00846622" w:rsidRPr="00971C80" w14:paraId="26FFD632" w14:textId="77777777" w:rsidTr="00400115">
        <w:trPr>
          <w:cantSplit/>
        </w:trPr>
        <w:tc>
          <w:tcPr>
            <w:tcW w:w="1000" w:type="pct"/>
          </w:tcPr>
          <w:p w14:paraId="745E3AA5" w14:textId="77777777" w:rsidR="000B60A3" w:rsidRPr="00971C80" w:rsidRDefault="000B60A3" w:rsidP="009239B0">
            <w:pPr>
              <w:keepNext/>
              <w:tabs>
                <w:tab w:val="left" w:pos="720"/>
              </w:tabs>
              <w:spacing w:before="60" w:after="60"/>
              <w:jc w:val="left"/>
              <w:rPr>
                <w:sz w:val="20"/>
                <w:szCs w:val="20"/>
              </w:rPr>
            </w:pPr>
            <w:r w:rsidRPr="00971C80">
              <w:rPr>
                <w:sz w:val="20"/>
                <w:szCs w:val="20"/>
              </w:rPr>
              <w:t>ReadLogPeriod</w:t>
            </w:r>
          </w:p>
        </w:tc>
        <w:tc>
          <w:tcPr>
            <w:tcW w:w="1590" w:type="pct"/>
          </w:tcPr>
          <w:p w14:paraId="5DFCD1B0" w14:textId="77777777" w:rsidR="000B60A3" w:rsidRPr="00971C80" w:rsidRDefault="000B60A3" w:rsidP="009239B0">
            <w:pPr>
              <w:keepNext/>
              <w:spacing w:before="60" w:after="60"/>
              <w:jc w:val="left"/>
              <w:rPr>
                <w:sz w:val="20"/>
                <w:szCs w:val="20"/>
              </w:rPr>
            </w:pPr>
            <w:r w:rsidRPr="00971C80">
              <w:rPr>
                <w:sz w:val="20"/>
                <w:szCs w:val="20"/>
              </w:rPr>
              <w:t>The start and end date-time period for which the log is to be read</w:t>
            </w:r>
          </w:p>
        </w:tc>
        <w:tc>
          <w:tcPr>
            <w:tcW w:w="910" w:type="pct"/>
          </w:tcPr>
          <w:p w14:paraId="47052F9E" w14:textId="77777777" w:rsidR="000B60A3" w:rsidRPr="00971C80" w:rsidRDefault="000B60A3" w:rsidP="009239B0">
            <w:pPr>
              <w:keepNext/>
              <w:tabs>
                <w:tab w:val="left" w:pos="720"/>
              </w:tabs>
              <w:spacing w:before="60" w:after="60"/>
              <w:jc w:val="center"/>
              <w:rPr>
                <w:sz w:val="20"/>
                <w:szCs w:val="20"/>
              </w:rPr>
            </w:pPr>
            <w:r w:rsidRPr="00971C80">
              <w:rPr>
                <w:sz w:val="20"/>
                <w:szCs w:val="20"/>
              </w:rPr>
              <w:t>sr:ReadLogPeriod</w:t>
            </w:r>
          </w:p>
          <w:p w14:paraId="2D00A2B5" w14:textId="77777777" w:rsidR="00E33DB4" w:rsidRPr="00971C80" w:rsidRDefault="00E33DB4" w:rsidP="009239B0">
            <w:pPr>
              <w:keepNext/>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tc>
        <w:tc>
          <w:tcPr>
            <w:tcW w:w="650" w:type="pct"/>
          </w:tcPr>
          <w:p w14:paraId="0C6EB939" w14:textId="77777777" w:rsidR="000B60A3" w:rsidRPr="00971C80" w:rsidRDefault="000B60A3" w:rsidP="009239B0">
            <w:pPr>
              <w:keepNext/>
              <w:tabs>
                <w:tab w:val="left" w:pos="720"/>
              </w:tabs>
              <w:spacing w:before="60" w:after="60"/>
              <w:jc w:val="center"/>
              <w:rPr>
                <w:sz w:val="20"/>
                <w:szCs w:val="20"/>
                <w:vertAlign w:val="superscript"/>
              </w:rPr>
            </w:pPr>
            <w:r w:rsidRPr="00971C80">
              <w:rPr>
                <w:sz w:val="20"/>
                <w:szCs w:val="20"/>
              </w:rPr>
              <w:t>Yes</w:t>
            </w:r>
          </w:p>
        </w:tc>
        <w:tc>
          <w:tcPr>
            <w:tcW w:w="450" w:type="pct"/>
          </w:tcPr>
          <w:p w14:paraId="0EC46D6B"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20A64DB5" w14:textId="77777777" w:rsidR="000B60A3" w:rsidRPr="00971C80" w:rsidRDefault="000B60A3" w:rsidP="009239B0">
            <w:pPr>
              <w:keepNext/>
              <w:tabs>
                <w:tab w:val="left" w:pos="720"/>
              </w:tabs>
              <w:spacing w:before="60" w:after="60"/>
              <w:jc w:val="center"/>
              <w:rPr>
                <w:sz w:val="20"/>
                <w:szCs w:val="20"/>
              </w:rPr>
            </w:pPr>
            <w:r w:rsidRPr="00971C80">
              <w:rPr>
                <w:sz w:val="20"/>
                <w:szCs w:val="20"/>
              </w:rPr>
              <w:t>N/A</w:t>
            </w:r>
          </w:p>
        </w:tc>
      </w:tr>
    </w:tbl>
    <w:p w14:paraId="3FC913E8" w14:textId="6B9117AA" w:rsidR="000F18C1" w:rsidRDefault="000100AB" w:rsidP="004705F3">
      <w:pPr>
        <w:pStyle w:val="Caption"/>
      </w:pPr>
      <w:r w:rsidRPr="00971C80">
        <w:rPr>
          <w:rFonts w:asciiTheme="majorHAnsi" w:eastAsiaTheme="majorEastAsia" w:hAnsiTheme="majorHAnsi" w:cstheme="majorBidi"/>
          <w:i/>
          <w:iCs/>
        </w:rPr>
        <w:tab/>
      </w:r>
      <w:bookmarkStart w:id="1947" w:name="_Toc508289660"/>
      <w:r w:rsidR="000F18C1" w:rsidRPr="000B4DCD">
        <w:t xml:space="preserve">Table </w:t>
      </w:r>
      <w:r w:rsidR="00456A88">
        <w:rPr>
          <w:noProof/>
        </w:rPr>
        <w:t>315</w:t>
      </w:r>
      <w:r w:rsidR="000F18C1">
        <w:t xml:space="preserve"> </w:t>
      </w:r>
      <w:r w:rsidR="000F18C1" w:rsidRPr="000B4DCD">
        <w:t xml:space="preserve">: </w:t>
      </w:r>
      <w:r w:rsidR="000F18C1">
        <w:t>ReadLogPeriodFDAbstractType</w:t>
      </w:r>
      <w:r w:rsidR="000F18C1" w:rsidRPr="00971C80">
        <w:t xml:space="preserve"> </w:t>
      </w:r>
      <w:r w:rsidR="000F18C1">
        <w:t>data items</w:t>
      </w:r>
      <w:bookmarkEnd w:id="1947"/>
    </w:p>
    <w:p w14:paraId="200D79A9" w14:textId="77777777" w:rsidR="0099374B" w:rsidRDefault="0099374B" w:rsidP="001D7F39"/>
    <w:p w14:paraId="4000FBB9" w14:textId="77777777" w:rsidR="0099374B" w:rsidRPr="001D7F39" w:rsidRDefault="0099374B" w:rsidP="001D7F39"/>
    <w:p w14:paraId="00C5ABF2" w14:textId="77777777" w:rsidR="009138B5" w:rsidRPr="00EA6BD0" w:rsidRDefault="009138B5" w:rsidP="009138B5">
      <w:pPr>
        <w:pStyle w:val="Heading4"/>
      </w:pPr>
      <w:r w:rsidRPr="00EA6BD0">
        <w:t>KAPublicSecurityCredentials</w:t>
      </w:r>
    </w:p>
    <w:p w14:paraId="3A621E2F" w14:textId="77777777" w:rsidR="009138B5" w:rsidRDefault="009138B5" w:rsidP="009138B5">
      <w:pPr>
        <w:rPr>
          <w:rFonts w:eastAsiaTheme="majorEastAsia"/>
        </w:rPr>
      </w:pP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867"/>
        <w:gridCol w:w="1641"/>
        <w:gridCol w:w="1172"/>
        <w:gridCol w:w="811"/>
        <w:gridCol w:w="721"/>
      </w:tblGrid>
      <w:tr w:rsidR="009138B5" w:rsidRPr="00971C80" w14:paraId="428D2BAA" w14:textId="77777777" w:rsidTr="00400115">
        <w:trPr>
          <w:cantSplit/>
          <w:trHeight w:val="553"/>
          <w:tblHeader/>
        </w:trPr>
        <w:tc>
          <w:tcPr>
            <w:tcW w:w="1000" w:type="pct"/>
          </w:tcPr>
          <w:p w14:paraId="612CBE8D" w14:textId="77777777" w:rsidR="009138B5" w:rsidRPr="00971C80" w:rsidRDefault="009138B5" w:rsidP="00860B95">
            <w:pPr>
              <w:keepNext/>
              <w:jc w:val="left"/>
              <w:rPr>
                <w:b/>
                <w:sz w:val="20"/>
                <w:szCs w:val="20"/>
              </w:rPr>
            </w:pPr>
            <w:r w:rsidRPr="00971C80">
              <w:rPr>
                <w:b/>
                <w:sz w:val="20"/>
                <w:szCs w:val="20"/>
              </w:rPr>
              <w:t>Data Type</w:t>
            </w:r>
          </w:p>
        </w:tc>
        <w:tc>
          <w:tcPr>
            <w:tcW w:w="1590" w:type="pct"/>
          </w:tcPr>
          <w:p w14:paraId="0C97057C" w14:textId="77777777" w:rsidR="009138B5" w:rsidRPr="00971C80" w:rsidRDefault="009138B5" w:rsidP="00860B95">
            <w:pPr>
              <w:keepNext/>
              <w:jc w:val="left"/>
              <w:rPr>
                <w:b/>
                <w:sz w:val="20"/>
                <w:szCs w:val="20"/>
              </w:rPr>
            </w:pPr>
            <w:r w:rsidRPr="00971C80">
              <w:rPr>
                <w:b/>
                <w:sz w:val="20"/>
                <w:szCs w:val="20"/>
              </w:rPr>
              <w:t>Description</w:t>
            </w:r>
          </w:p>
          <w:p w14:paraId="18BA2CDB" w14:textId="77777777" w:rsidR="009138B5" w:rsidRPr="00971C80" w:rsidRDefault="009138B5" w:rsidP="00860B95">
            <w:pPr>
              <w:keepNext/>
              <w:jc w:val="left"/>
              <w:rPr>
                <w:b/>
                <w:sz w:val="20"/>
                <w:szCs w:val="20"/>
              </w:rPr>
            </w:pPr>
            <w:r w:rsidRPr="00971C80">
              <w:rPr>
                <w:b/>
                <w:sz w:val="20"/>
                <w:szCs w:val="20"/>
              </w:rPr>
              <w:t>/ Allowable values</w:t>
            </w:r>
          </w:p>
        </w:tc>
        <w:tc>
          <w:tcPr>
            <w:tcW w:w="910" w:type="pct"/>
            <w:hideMark/>
          </w:tcPr>
          <w:p w14:paraId="395799FC" w14:textId="77777777" w:rsidR="009138B5" w:rsidRPr="00971C80" w:rsidRDefault="009138B5" w:rsidP="00860B95">
            <w:pPr>
              <w:keepNext/>
              <w:jc w:val="center"/>
              <w:rPr>
                <w:b/>
                <w:sz w:val="20"/>
                <w:szCs w:val="20"/>
              </w:rPr>
            </w:pPr>
            <w:r w:rsidRPr="00971C80">
              <w:rPr>
                <w:b/>
                <w:sz w:val="20"/>
                <w:szCs w:val="20"/>
              </w:rPr>
              <w:t>Type</w:t>
            </w:r>
          </w:p>
        </w:tc>
        <w:tc>
          <w:tcPr>
            <w:tcW w:w="650" w:type="pct"/>
            <w:hideMark/>
          </w:tcPr>
          <w:p w14:paraId="70BB3CE0" w14:textId="77777777" w:rsidR="009138B5" w:rsidRPr="00971C80" w:rsidRDefault="009138B5" w:rsidP="00860B95">
            <w:pPr>
              <w:keepNext/>
              <w:jc w:val="center"/>
              <w:rPr>
                <w:b/>
                <w:bCs/>
                <w:sz w:val="20"/>
                <w:szCs w:val="20"/>
                <w:vertAlign w:val="superscript"/>
              </w:rPr>
            </w:pPr>
            <w:r w:rsidRPr="00971C80">
              <w:rPr>
                <w:b/>
                <w:sz w:val="20"/>
                <w:szCs w:val="20"/>
              </w:rPr>
              <w:t>Mandatory</w:t>
            </w:r>
          </w:p>
        </w:tc>
        <w:tc>
          <w:tcPr>
            <w:tcW w:w="450" w:type="pct"/>
            <w:hideMark/>
          </w:tcPr>
          <w:p w14:paraId="5A1B3F88" w14:textId="77777777" w:rsidR="009138B5" w:rsidRPr="00971C80" w:rsidRDefault="009138B5" w:rsidP="00860B95">
            <w:pPr>
              <w:keepNext/>
              <w:jc w:val="center"/>
              <w:rPr>
                <w:b/>
                <w:sz w:val="20"/>
                <w:szCs w:val="20"/>
              </w:rPr>
            </w:pPr>
            <w:r w:rsidRPr="00971C80">
              <w:rPr>
                <w:b/>
                <w:sz w:val="20"/>
                <w:szCs w:val="20"/>
              </w:rPr>
              <w:t>Default</w:t>
            </w:r>
          </w:p>
        </w:tc>
        <w:tc>
          <w:tcPr>
            <w:tcW w:w="400" w:type="pct"/>
          </w:tcPr>
          <w:p w14:paraId="62611C72" w14:textId="77777777" w:rsidR="009138B5" w:rsidRPr="00971C80" w:rsidRDefault="009138B5" w:rsidP="00860B95">
            <w:pPr>
              <w:keepNext/>
              <w:jc w:val="center"/>
              <w:rPr>
                <w:b/>
                <w:sz w:val="20"/>
                <w:szCs w:val="20"/>
              </w:rPr>
            </w:pPr>
            <w:r w:rsidRPr="00971C80">
              <w:rPr>
                <w:b/>
                <w:sz w:val="20"/>
                <w:szCs w:val="20"/>
              </w:rPr>
              <w:t>Units</w:t>
            </w:r>
          </w:p>
        </w:tc>
      </w:tr>
      <w:tr w:rsidR="009138B5" w:rsidRPr="00971C80" w14:paraId="1AD566E6" w14:textId="77777777" w:rsidTr="00400115">
        <w:trPr>
          <w:cantSplit/>
        </w:trPr>
        <w:tc>
          <w:tcPr>
            <w:tcW w:w="1000" w:type="pct"/>
          </w:tcPr>
          <w:p w14:paraId="3CD0E1F7" w14:textId="77777777" w:rsidR="009138B5" w:rsidRPr="00971C80" w:rsidRDefault="009138B5" w:rsidP="00860B95">
            <w:pPr>
              <w:keepNext/>
              <w:tabs>
                <w:tab w:val="left" w:pos="720"/>
              </w:tabs>
              <w:spacing w:before="60" w:after="60"/>
              <w:jc w:val="left"/>
              <w:rPr>
                <w:sz w:val="20"/>
                <w:szCs w:val="20"/>
              </w:rPr>
            </w:pPr>
            <w:r w:rsidRPr="009138B5">
              <w:rPr>
                <w:sz w:val="20"/>
                <w:szCs w:val="20"/>
              </w:rPr>
              <w:t>KAPublicSecurityCredentials</w:t>
            </w:r>
          </w:p>
        </w:tc>
        <w:tc>
          <w:tcPr>
            <w:tcW w:w="1590" w:type="pct"/>
          </w:tcPr>
          <w:p w14:paraId="347985F7" w14:textId="77777777" w:rsidR="009138B5" w:rsidRPr="00971C80" w:rsidRDefault="009138B5" w:rsidP="00410434">
            <w:pPr>
              <w:keepNext/>
              <w:spacing w:before="60" w:after="60"/>
              <w:jc w:val="left"/>
              <w:rPr>
                <w:sz w:val="20"/>
                <w:szCs w:val="20"/>
              </w:rPr>
            </w:pPr>
            <w:r w:rsidRPr="009138B5">
              <w:rPr>
                <w:sz w:val="20"/>
                <w:szCs w:val="20"/>
              </w:rPr>
              <w:t xml:space="preserve">The Key Agreement Public Security Credential (of the requesting User) to be used where the request to read sensitive data is from an Unknown Remote Party (e.g. Other User, ‘Old’ </w:t>
            </w:r>
            <w:r w:rsidR="001C7A32" w:rsidRPr="001C7A32">
              <w:rPr>
                <w:sz w:val="20"/>
                <w:szCs w:val="20"/>
              </w:rPr>
              <w:t>Responsible</w:t>
            </w:r>
            <w:r w:rsidR="00410434" w:rsidRPr="009138B5">
              <w:rPr>
                <w:sz w:val="20"/>
                <w:szCs w:val="20"/>
              </w:rPr>
              <w:t xml:space="preserve"> </w:t>
            </w:r>
            <w:r w:rsidRPr="009138B5">
              <w:rPr>
                <w:sz w:val="20"/>
                <w:szCs w:val="20"/>
              </w:rPr>
              <w:t xml:space="preserve">Supplier or, for Device Type Gas Smart Meter, Gas </w:t>
            </w:r>
            <w:r>
              <w:rPr>
                <w:sz w:val="20"/>
                <w:szCs w:val="20"/>
              </w:rPr>
              <w:t>Transporter</w:t>
            </w:r>
            <w:r w:rsidRPr="009138B5">
              <w:rPr>
                <w:sz w:val="20"/>
                <w:szCs w:val="20"/>
              </w:rPr>
              <w:t>)</w:t>
            </w:r>
          </w:p>
        </w:tc>
        <w:tc>
          <w:tcPr>
            <w:tcW w:w="910" w:type="pct"/>
          </w:tcPr>
          <w:p w14:paraId="35152847" w14:textId="77777777" w:rsidR="009138B5" w:rsidRPr="00971C80" w:rsidRDefault="009138B5" w:rsidP="00860B95">
            <w:pPr>
              <w:keepNext/>
              <w:tabs>
                <w:tab w:val="left" w:pos="720"/>
              </w:tabs>
              <w:spacing w:before="60" w:after="60"/>
              <w:jc w:val="center"/>
              <w:rPr>
                <w:sz w:val="20"/>
                <w:szCs w:val="20"/>
              </w:rPr>
            </w:pPr>
            <w:r w:rsidRPr="009138B5">
              <w:rPr>
                <w:sz w:val="20"/>
                <w:szCs w:val="20"/>
              </w:rPr>
              <w:t>sr:Certificate (xs:base64Binary)</w:t>
            </w:r>
          </w:p>
        </w:tc>
        <w:tc>
          <w:tcPr>
            <w:tcW w:w="650" w:type="pct"/>
          </w:tcPr>
          <w:p w14:paraId="07B6F394" w14:textId="77777777" w:rsidR="009138B5" w:rsidRPr="00971C80" w:rsidRDefault="009138B5" w:rsidP="00860B95">
            <w:pPr>
              <w:keepNext/>
              <w:tabs>
                <w:tab w:val="left" w:pos="720"/>
              </w:tabs>
              <w:spacing w:before="60" w:after="60"/>
              <w:jc w:val="center"/>
              <w:rPr>
                <w:sz w:val="20"/>
                <w:szCs w:val="20"/>
                <w:vertAlign w:val="superscript"/>
              </w:rPr>
            </w:pPr>
            <w:r w:rsidRPr="00971C80">
              <w:rPr>
                <w:sz w:val="20"/>
                <w:szCs w:val="20"/>
              </w:rPr>
              <w:t>Yes</w:t>
            </w:r>
          </w:p>
        </w:tc>
        <w:tc>
          <w:tcPr>
            <w:tcW w:w="450" w:type="pct"/>
          </w:tcPr>
          <w:p w14:paraId="10AB28B2" w14:textId="77777777" w:rsidR="009138B5" w:rsidRPr="00971C80" w:rsidRDefault="009138B5" w:rsidP="00860B95">
            <w:pPr>
              <w:keepNext/>
              <w:tabs>
                <w:tab w:val="left" w:pos="720"/>
              </w:tabs>
              <w:spacing w:before="60" w:after="60"/>
              <w:jc w:val="center"/>
              <w:rPr>
                <w:sz w:val="20"/>
                <w:szCs w:val="20"/>
              </w:rPr>
            </w:pPr>
            <w:r w:rsidRPr="00971C80">
              <w:rPr>
                <w:sz w:val="20"/>
                <w:szCs w:val="20"/>
              </w:rPr>
              <w:t>None</w:t>
            </w:r>
          </w:p>
        </w:tc>
        <w:tc>
          <w:tcPr>
            <w:tcW w:w="400" w:type="pct"/>
          </w:tcPr>
          <w:p w14:paraId="1144E36C" w14:textId="77777777" w:rsidR="009138B5" w:rsidRPr="00971C80" w:rsidRDefault="009138B5" w:rsidP="00860B95">
            <w:pPr>
              <w:keepNext/>
              <w:tabs>
                <w:tab w:val="left" w:pos="720"/>
              </w:tabs>
              <w:spacing w:before="60" w:after="60"/>
              <w:jc w:val="center"/>
              <w:rPr>
                <w:sz w:val="20"/>
                <w:szCs w:val="20"/>
              </w:rPr>
            </w:pPr>
            <w:r w:rsidRPr="00971C80">
              <w:rPr>
                <w:sz w:val="20"/>
                <w:szCs w:val="20"/>
              </w:rPr>
              <w:t>N/A</w:t>
            </w:r>
          </w:p>
        </w:tc>
      </w:tr>
    </w:tbl>
    <w:p w14:paraId="07D95608" w14:textId="3845CA9F" w:rsidR="009138B5" w:rsidRPr="000B4DCD" w:rsidRDefault="009138B5" w:rsidP="004705F3">
      <w:pPr>
        <w:pStyle w:val="Caption"/>
      </w:pPr>
      <w:r w:rsidRPr="00971C80">
        <w:rPr>
          <w:rFonts w:asciiTheme="majorHAnsi" w:eastAsiaTheme="majorEastAsia" w:hAnsiTheme="majorHAnsi" w:cstheme="majorBidi"/>
          <w:i/>
          <w:iCs/>
        </w:rPr>
        <w:tab/>
      </w:r>
      <w:bookmarkStart w:id="1948" w:name="_Toc508289661"/>
      <w:r w:rsidRPr="000B4DCD">
        <w:t xml:space="preserve">Table </w:t>
      </w:r>
      <w:r w:rsidR="00456A88">
        <w:rPr>
          <w:noProof/>
        </w:rPr>
        <w:t>316</w:t>
      </w:r>
      <w:r>
        <w:t xml:space="preserve"> </w:t>
      </w:r>
      <w:r w:rsidRPr="000B4DCD">
        <w:t xml:space="preserve">: </w:t>
      </w:r>
      <w:r w:rsidRPr="009138B5">
        <w:t>KAPublicSecurityCredential</w:t>
      </w:r>
      <w:r w:rsidRPr="00971C80">
        <w:t xml:space="preserve"> </w:t>
      </w:r>
      <w:r>
        <w:t>data items</w:t>
      </w:r>
      <w:bookmarkEnd w:id="1948"/>
    </w:p>
    <w:p w14:paraId="37C62788" w14:textId="77777777" w:rsidR="009138B5" w:rsidRPr="009138B5" w:rsidRDefault="009138B5" w:rsidP="009138B5">
      <w:pPr>
        <w:rPr>
          <w:rFonts w:eastAsiaTheme="majorEastAsia"/>
        </w:rPr>
      </w:pPr>
    </w:p>
    <w:p w14:paraId="47E74FD7" w14:textId="77777777" w:rsidR="000B60A3" w:rsidRPr="00971C80" w:rsidRDefault="000100AB" w:rsidP="009239B0">
      <w:pPr>
        <w:keepNext/>
        <w:keepLines/>
        <w:numPr>
          <w:ilvl w:val="3"/>
          <w:numId w:val="8"/>
        </w:numPr>
        <w:spacing w:before="200" w:after="120"/>
        <w:ind w:left="1006"/>
        <w:outlineLvl w:val="3"/>
        <w:rPr>
          <w:rFonts w:asciiTheme="majorHAnsi" w:eastAsiaTheme="majorEastAsia" w:hAnsiTheme="majorHAnsi" w:cstheme="majorBidi"/>
          <w:b/>
          <w:bCs/>
          <w:i/>
          <w:iCs/>
        </w:rPr>
      </w:pPr>
      <w:r w:rsidRPr="00971C80">
        <w:rPr>
          <w:rFonts w:asciiTheme="majorHAnsi" w:eastAsiaTheme="majorEastAsia" w:hAnsiTheme="majorHAnsi" w:cstheme="majorBidi"/>
          <w:b/>
          <w:bCs/>
          <w:i/>
          <w:iCs/>
        </w:rPr>
        <w:tab/>
      </w:r>
      <w:bookmarkStart w:id="1949" w:name="_Ref403052579"/>
      <w:r w:rsidR="000B60A3" w:rsidRPr="00971C80">
        <w:rPr>
          <w:rFonts w:asciiTheme="majorHAnsi" w:eastAsiaTheme="majorEastAsia" w:hAnsiTheme="majorHAnsi" w:cstheme="majorBidi"/>
          <w:b/>
          <w:bCs/>
          <w:i/>
          <w:iCs/>
        </w:rPr>
        <w:t>Schedule</w:t>
      </w:r>
      <w:bookmarkEnd w:id="1949"/>
      <w:r w:rsidR="00781D4F">
        <w:rPr>
          <w:rFonts w:asciiTheme="majorHAnsi" w:eastAsiaTheme="majorEastAsia" w:hAnsiTheme="majorHAnsi" w:cstheme="majorBidi"/>
          <w:b/>
          <w:bCs/>
          <w:i/>
          <w:iCs/>
        </w:rPr>
        <w:t>DatesAndTime</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3287"/>
        <w:gridCol w:w="1221"/>
        <w:gridCol w:w="1172"/>
        <w:gridCol w:w="811"/>
        <w:gridCol w:w="721"/>
      </w:tblGrid>
      <w:tr w:rsidR="00846622" w:rsidRPr="00971C80" w14:paraId="0B843E64" w14:textId="77777777" w:rsidTr="00400115">
        <w:trPr>
          <w:cantSplit/>
          <w:trHeight w:val="553"/>
          <w:tblHeader/>
        </w:trPr>
        <w:tc>
          <w:tcPr>
            <w:tcW w:w="1000" w:type="pct"/>
          </w:tcPr>
          <w:p w14:paraId="0FEED73B" w14:textId="77777777" w:rsidR="000B60A3" w:rsidRPr="00971C80" w:rsidRDefault="000B60A3" w:rsidP="009239B0">
            <w:pPr>
              <w:keepNext/>
              <w:jc w:val="left"/>
              <w:rPr>
                <w:b/>
                <w:sz w:val="20"/>
                <w:szCs w:val="20"/>
              </w:rPr>
            </w:pPr>
            <w:r w:rsidRPr="00971C80">
              <w:rPr>
                <w:b/>
                <w:sz w:val="20"/>
                <w:szCs w:val="20"/>
              </w:rPr>
              <w:t>Data Type</w:t>
            </w:r>
          </w:p>
        </w:tc>
        <w:tc>
          <w:tcPr>
            <w:tcW w:w="1823" w:type="pct"/>
          </w:tcPr>
          <w:p w14:paraId="58C3AA07" w14:textId="77777777" w:rsidR="000B60A3" w:rsidRPr="00971C80" w:rsidRDefault="000B60A3" w:rsidP="009239B0">
            <w:pPr>
              <w:keepNext/>
              <w:jc w:val="left"/>
              <w:rPr>
                <w:b/>
                <w:sz w:val="20"/>
                <w:szCs w:val="20"/>
              </w:rPr>
            </w:pPr>
            <w:r w:rsidRPr="00971C80">
              <w:rPr>
                <w:b/>
                <w:sz w:val="20"/>
                <w:szCs w:val="20"/>
              </w:rPr>
              <w:t>Description</w:t>
            </w:r>
          </w:p>
          <w:p w14:paraId="655EC634" w14:textId="77777777" w:rsidR="000B60A3" w:rsidRPr="00971C80" w:rsidRDefault="000B60A3" w:rsidP="009239B0">
            <w:pPr>
              <w:keepNext/>
              <w:jc w:val="left"/>
              <w:rPr>
                <w:b/>
                <w:sz w:val="20"/>
                <w:szCs w:val="20"/>
              </w:rPr>
            </w:pPr>
            <w:r w:rsidRPr="00971C80">
              <w:rPr>
                <w:b/>
                <w:sz w:val="20"/>
                <w:szCs w:val="20"/>
              </w:rPr>
              <w:t>/ Allowable values</w:t>
            </w:r>
          </w:p>
        </w:tc>
        <w:tc>
          <w:tcPr>
            <w:tcW w:w="677" w:type="pct"/>
            <w:hideMark/>
          </w:tcPr>
          <w:p w14:paraId="7FE695CC" w14:textId="77777777" w:rsidR="000B60A3" w:rsidRPr="00971C80" w:rsidRDefault="000B60A3" w:rsidP="009239B0">
            <w:pPr>
              <w:keepNext/>
              <w:jc w:val="center"/>
              <w:rPr>
                <w:b/>
                <w:sz w:val="20"/>
                <w:szCs w:val="20"/>
              </w:rPr>
            </w:pPr>
            <w:r w:rsidRPr="00971C80">
              <w:rPr>
                <w:b/>
                <w:sz w:val="20"/>
                <w:szCs w:val="20"/>
              </w:rPr>
              <w:t>Type</w:t>
            </w:r>
          </w:p>
        </w:tc>
        <w:tc>
          <w:tcPr>
            <w:tcW w:w="650" w:type="pct"/>
            <w:hideMark/>
          </w:tcPr>
          <w:p w14:paraId="4C0DBC4D" w14:textId="77777777" w:rsidR="000B60A3" w:rsidRPr="00971C80" w:rsidRDefault="000B60A3" w:rsidP="009239B0">
            <w:pPr>
              <w:keepNext/>
              <w:jc w:val="center"/>
              <w:rPr>
                <w:b/>
                <w:bCs/>
                <w:sz w:val="20"/>
                <w:szCs w:val="20"/>
                <w:vertAlign w:val="superscript"/>
              </w:rPr>
            </w:pPr>
            <w:r w:rsidRPr="00971C80">
              <w:rPr>
                <w:b/>
                <w:sz w:val="20"/>
                <w:szCs w:val="20"/>
              </w:rPr>
              <w:t>Mandatory</w:t>
            </w:r>
          </w:p>
        </w:tc>
        <w:tc>
          <w:tcPr>
            <w:tcW w:w="450" w:type="pct"/>
            <w:hideMark/>
          </w:tcPr>
          <w:p w14:paraId="45FDC64A" w14:textId="77777777" w:rsidR="000B60A3" w:rsidRPr="00971C80" w:rsidRDefault="000B60A3" w:rsidP="009239B0">
            <w:pPr>
              <w:keepNext/>
              <w:jc w:val="center"/>
              <w:rPr>
                <w:b/>
                <w:sz w:val="20"/>
                <w:szCs w:val="20"/>
              </w:rPr>
            </w:pPr>
            <w:r w:rsidRPr="00971C80">
              <w:rPr>
                <w:b/>
                <w:sz w:val="20"/>
                <w:szCs w:val="20"/>
              </w:rPr>
              <w:t>Default</w:t>
            </w:r>
          </w:p>
        </w:tc>
        <w:tc>
          <w:tcPr>
            <w:tcW w:w="400" w:type="pct"/>
          </w:tcPr>
          <w:p w14:paraId="33ACE970" w14:textId="77777777" w:rsidR="000B60A3" w:rsidRPr="00971C80" w:rsidRDefault="000B60A3" w:rsidP="009239B0">
            <w:pPr>
              <w:keepNext/>
              <w:jc w:val="center"/>
              <w:rPr>
                <w:b/>
                <w:sz w:val="20"/>
                <w:szCs w:val="20"/>
              </w:rPr>
            </w:pPr>
            <w:r w:rsidRPr="00971C80">
              <w:rPr>
                <w:b/>
                <w:sz w:val="20"/>
                <w:szCs w:val="20"/>
              </w:rPr>
              <w:t>Units</w:t>
            </w:r>
          </w:p>
        </w:tc>
      </w:tr>
      <w:tr w:rsidR="00846622" w:rsidRPr="00971C80" w14:paraId="44D73340" w14:textId="77777777" w:rsidTr="00400115">
        <w:trPr>
          <w:cantSplit/>
        </w:trPr>
        <w:tc>
          <w:tcPr>
            <w:tcW w:w="1000" w:type="pct"/>
          </w:tcPr>
          <w:p w14:paraId="6B5A277E" w14:textId="77777777" w:rsidR="000B60A3" w:rsidRPr="00971C80" w:rsidRDefault="000B60A3" w:rsidP="009239B0">
            <w:pPr>
              <w:keepNext/>
              <w:tabs>
                <w:tab w:val="left" w:pos="720"/>
              </w:tabs>
              <w:spacing w:before="60" w:after="60"/>
              <w:jc w:val="left"/>
              <w:rPr>
                <w:sz w:val="20"/>
                <w:szCs w:val="20"/>
              </w:rPr>
            </w:pPr>
            <w:r w:rsidRPr="00971C80">
              <w:rPr>
                <w:sz w:val="20"/>
                <w:szCs w:val="20"/>
              </w:rPr>
              <w:t>SwitchTime</w:t>
            </w:r>
          </w:p>
        </w:tc>
        <w:tc>
          <w:tcPr>
            <w:tcW w:w="1823" w:type="pct"/>
          </w:tcPr>
          <w:p w14:paraId="7CA9EA35" w14:textId="77777777" w:rsidR="000B60A3" w:rsidRPr="00971C80" w:rsidRDefault="000B60A3" w:rsidP="009239B0">
            <w:pPr>
              <w:keepNext/>
              <w:spacing w:before="60" w:after="60"/>
              <w:jc w:val="left"/>
              <w:rPr>
                <w:sz w:val="20"/>
                <w:szCs w:val="20"/>
              </w:rPr>
            </w:pPr>
            <w:r w:rsidRPr="00971C80">
              <w:rPr>
                <w:sz w:val="20"/>
                <w:szCs w:val="20"/>
              </w:rPr>
              <w:t xml:space="preserve">The time of day when the </w:t>
            </w:r>
            <w:r w:rsidR="005D655A" w:rsidRPr="00971C80">
              <w:rPr>
                <w:sz w:val="20"/>
                <w:szCs w:val="20"/>
              </w:rPr>
              <w:t>schedule is</w:t>
            </w:r>
            <w:r w:rsidRPr="00971C80">
              <w:rPr>
                <w:sz w:val="20"/>
                <w:szCs w:val="20"/>
              </w:rPr>
              <w:t xml:space="preserve"> to be activated</w:t>
            </w:r>
          </w:p>
        </w:tc>
        <w:tc>
          <w:tcPr>
            <w:tcW w:w="677" w:type="pct"/>
          </w:tcPr>
          <w:p w14:paraId="1D8AE094" w14:textId="77777777" w:rsidR="000B60A3" w:rsidRPr="00971C80" w:rsidRDefault="000B60A3" w:rsidP="009239B0">
            <w:pPr>
              <w:keepNext/>
              <w:tabs>
                <w:tab w:val="left" w:pos="720"/>
              </w:tabs>
              <w:spacing w:before="60" w:after="60"/>
              <w:jc w:val="center"/>
              <w:rPr>
                <w:sz w:val="20"/>
                <w:szCs w:val="20"/>
              </w:rPr>
            </w:pPr>
            <w:r w:rsidRPr="00971C80">
              <w:rPr>
                <w:sz w:val="20"/>
                <w:szCs w:val="20"/>
              </w:rPr>
              <w:t>xs:time</w:t>
            </w:r>
          </w:p>
        </w:tc>
        <w:tc>
          <w:tcPr>
            <w:tcW w:w="650" w:type="pct"/>
          </w:tcPr>
          <w:p w14:paraId="73D641D7" w14:textId="77777777" w:rsidR="000B60A3" w:rsidRPr="00971C80" w:rsidRDefault="000B60A3" w:rsidP="009239B0">
            <w:pPr>
              <w:keepNext/>
              <w:tabs>
                <w:tab w:val="left" w:pos="720"/>
              </w:tabs>
              <w:spacing w:before="60" w:after="60"/>
              <w:jc w:val="center"/>
              <w:rPr>
                <w:sz w:val="20"/>
                <w:szCs w:val="20"/>
                <w:vertAlign w:val="superscript"/>
              </w:rPr>
            </w:pPr>
            <w:r w:rsidRPr="00971C80">
              <w:rPr>
                <w:sz w:val="20"/>
                <w:szCs w:val="20"/>
              </w:rPr>
              <w:t>Yes</w:t>
            </w:r>
          </w:p>
        </w:tc>
        <w:tc>
          <w:tcPr>
            <w:tcW w:w="450" w:type="pct"/>
          </w:tcPr>
          <w:p w14:paraId="7DA8B828"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4CADDBD4" w14:textId="77777777" w:rsidR="000B60A3" w:rsidRPr="00971C80" w:rsidRDefault="000B60A3" w:rsidP="009239B0">
            <w:pPr>
              <w:keepNext/>
              <w:tabs>
                <w:tab w:val="left" w:pos="720"/>
              </w:tabs>
              <w:spacing w:before="60" w:after="60"/>
              <w:jc w:val="center"/>
              <w:rPr>
                <w:sz w:val="20"/>
                <w:szCs w:val="20"/>
              </w:rPr>
            </w:pPr>
            <w:r w:rsidRPr="00971C80">
              <w:rPr>
                <w:sz w:val="20"/>
                <w:szCs w:val="20"/>
              </w:rPr>
              <w:t>N/A</w:t>
            </w:r>
          </w:p>
        </w:tc>
      </w:tr>
      <w:tr w:rsidR="00846622" w:rsidRPr="00971C80" w14:paraId="4B8169A9" w14:textId="77777777" w:rsidTr="00400115">
        <w:trPr>
          <w:cantSplit/>
        </w:trPr>
        <w:tc>
          <w:tcPr>
            <w:tcW w:w="1000" w:type="pct"/>
          </w:tcPr>
          <w:p w14:paraId="0ED5F2EC" w14:textId="77777777" w:rsidR="000B60A3" w:rsidRPr="00971C80" w:rsidRDefault="000B60A3" w:rsidP="009239B0">
            <w:pPr>
              <w:keepNext/>
              <w:tabs>
                <w:tab w:val="left" w:pos="720"/>
              </w:tabs>
              <w:spacing w:before="60" w:after="60"/>
              <w:jc w:val="left"/>
              <w:rPr>
                <w:sz w:val="20"/>
                <w:szCs w:val="20"/>
              </w:rPr>
            </w:pPr>
            <w:r w:rsidRPr="00971C80">
              <w:rPr>
                <w:sz w:val="20"/>
                <w:szCs w:val="20"/>
              </w:rPr>
              <w:t>StartDate</w:t>
            </w:r>
          </w:p>
        </w:tc>
        <w:tc>
          <w:tcPr>
            <w:tcW w:w="1823" w:type="pct"/>
          </w:tcPr>
          <w:p w14:paraId="40D504F3" w14:textId="77777777" w:rsidR="000B60A3" w:rsidRPr="00971C80" w:rsidRDefault="000B60A3" w:rsidP="009239B0">
            <w:pPr>
              <w:keepNext/>
              <w:spacing w:before="60" w:after="60"/>
              <w:jc w:val="left"/>
              <w:rPr>
                <w:sz w:val="20"/>
                <w:szCs w:val="20"/>
              </w:rPr>
            </w:pPr>
            <w:r w:rsidRPr="00971C80">
              <w:rPr>
                <w:sz w:val="20"/>
                <w:szCs w:val="20"/>
              </w:rPr>
              <w:t>Start of the date period when the schedule is applicable</w:t>
            </w:r>
          </w:p>
          <w:p w14:paraId="472BC77A" w14:textId="77777777" w:rsidR="004D1004" w:rsidRPr="00971C80" w:rsidRDefault="004D1004" w:rsidP="009239B0">
            <w:pPr>
              <w:keepNext/>
              <w:spacing w:before="60" w:after="60"/>
              <w:jc w:val="left"/>
              <w:rPr>
                <w:sz w:val="20"/>
                <w:szCs w:val="20"/>
              </w:rPr>
            </w:pPr>
            <w:r w:rsidRPr="00971C80">
              <w:rPr>
                <w:sz w:val="20"/>
                <w:szCs w:val="20"/>
              </w:rPr>
              <w:t>Valid set:</w:t>
            </w:r>
          </w:p>
          <w:p w14:paraId="75906E0E" w14:textId="77777777" w:rsidR="000B60A3" w:rsidRPr="00971C80" w:rsidRDefault="000B60A3" w:rsidP="00AB3A89">
            <w:pPr>
              <w:pStyle w:val="ListParagraph"/>
              <w:keepNext/>
              <w:numPr>
                <w:ilvl w:val="0"/>
                <w:numId w:val="201"/>
              </w:numPr>
              <w:spacing w:before="60" w:after="60"/>
              <w:jc w:val="left"/>
              <w:rPr>
                <w:sz w:val="20"/>
                <w:szCs w:val="20"/>
              </w:rPr>
            </w:pPr>
            <w:r w:rsidRPr="00971C80">
              <w:rPr>
                <w:sz w:val="20"/>
                <w:szCs w:val="20"/>
              </w:rPr>
              <w:t>Valid date (with wildcards)</w:t>
            </w:r>
          </w:p>
        </w:tc>
        <w:tc>
          <w:tcPr>
            <w:tcW w:w="677" w:type="pct"/>
          </w:tcPr>
          <w:p w14:paraId="40DB0E04" w14:textId="77777777" w:rsidR="000B60A3" w:rsidRDefault="000B60A3" w:rsidP="009239B0">
            <w:pPr>
              <w:keepNext/>
              <w:tabs>
                <w:tab w:val="left" w:pos="720"/>
              </w:tabs>
              <w:spacing w:before="60" w:after="60"/>
              <w:jc w:val="center"/>
              <w:rPr>
                <w:sz w:val="20"/>
                <w:szCs w:val="20"/>
              </w:rPr>
            </w:pPr>
            <w:r w:rsidRPr="00971C80">
              <w:rPr>
                <w:sz w:val="20"/>
                <w:szCs w:val="20"/>
              </w:rPr>
              <w:t>sr:Date</w:t>
            </w:r>
          </w:p>
          <w:p w14:paraId="2EB57DE8" w14:textId="77777777" w:rsidR="00781D4F" w:rsidRDefault="00781D4F" w:rsidP="00781D4F">
            <w:pPr>
              <w:pStyle w:val="Tablebullet2"/>
              <w:numPr>
                <w:ilvl w:val="0"/>
                <w:numId w:val="0"/>
              </w:numPr>
              <w:jc w:val="center"/>
              <w:rPr>
                <w:sz w:val="16"/>
                <w:szCs w:val="16"/>
              </w:rPr>
            </w:pPr>
            <w:r>
              <w:rPr>
                <w:sz w:val="16"/>
                <w:szCs w:val="16"/>
              </w:rPr>
              <w:t>(with wildcards)</w:t>
            </w:r>
          </w:p>
          <w:p w14:paraId="03ABE794" w14:textId="77777777" w:rsidR="00781D4F" w:rsidRPr="00971C80" w:rsidRDefault="00781D4F" w:rsidP="009239B0">
            <w:pPr>
              <w:keepNext/>
              <w:tabs>
                <w:tab w:val="left" w:pos="720"/>
              </w:tabs>
              <w:spacing w:before="60" w:after="60"/>
              <w:jc w:val="center"/>
              <w:rPr>
                <w:sz w:val="20"/>
                <w:szCs w:val="20"/>
              </w:rPr>
            </w:pPr>
          </w:p>
        </w:tc>
        <w:tc>
          <w:tcPr>
            <w:tcW w:w="650" w:type="pct"/>
          </w:tcPr>
          <w:p w14:paraId="74DFD860" w14:textId="77777777" w:rsidR="000B60A3" w:rsidRPr="00971C80" w:rsidRDefault="000B60A3" w:rsidP="009239B0">
            <w:pPr>
              <w:keepNext/>
              <w:tabs>
                <w:tab w:val="left" w:pos="720"/>
              </w:tabs>
              <w:spacing w:before="60" w:after="60"/>
              <w:jc w:val="center"/>
              <w:rPr>
                <w:sz w:val="20"/>
                <w:szCs w:val="20"/>
              </w:rPr>
            </w:pPr>
            <w:r w:rsidRPr="00971C80">
              <w:rPr>
                <w:sz w:val="20"/>
                <w:szCs w:val="20"/>
              </w:rPr>
              <w:t>Yes</w:t>
            </w:r>
          </w:p>
        </w:tc>
        <w:tc>
          <w:tcPr>
            <w:tcW w:w="450" w:type="pct"/>
          </w:tcPr>
          <w:p w14:paraId="4A7CE33F"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3426B1D8" w14:textId="77777777" w:rsidR="000B60A3" w:rsidRPr="00971C80" w:rsidRDefault="000B60A3" w:rsidP="009239B0">
            <w:pPr>
              <w:keepNext/>
              <w:tabs>
                <w:tab w:val="left" w:pos="720"/>
              </w:tabs>
              <w:spacing w:before="60" w:after="60"/>
              <w:jc w:val="center"/>
              <w:rPr>
                <w:sz w:val="20"/>
                <w:szCs w:val="20"/>
              </w:rPr>
            </w:pPr>
            <w:r w:rsidRPr="00971C80">
              <w:rPr>
                <w:sz w:val="20"/>
                <w:szCs w:val="20"/>
              </w:rPr>
              <w:t>N/A</w:t>
            </w:r>
          </w:p>
        </w:tc>
      </w:tr>
      <w:tr w:rsidR="00846622" w:rsidRPr="00971C80" w14:paraId="3D556E91" w14:textId="77777777" w:rsidTr="00400115">
        <w:trPr>
          <w:cantSplit/>
        </w:trPr>
        <w:tc>
          <w:tcPr>
            <w:tcW w:w="1000" w:type="pct"/>
          </w:tcPr>
          <w:p w14:paraId="3EBF4918" w14:textId="77777777" w:rsidR="000B60A3" w:rsidRPr="00971C80" w:rsidRDefault="000B60A3" w:rsidP="009239B0">
            <w:pPr>
              <w:keepNext/>
              <w:tabs>
                <w:tab w:val="left" w:pos="720"/>
              </w:tabs>
              <w:spacing w:before="60" w:after="60"/>
              <w:jc w:val="left"/>
              <w:rPr>
                <w:sz w:val="20"/>
                <w:szCs w:val="20"/>
              </w:rPr>
            </w:pPr>
            <w:r w:rsidRPr="00971C80">
              <w:rPr>
                <w:sz w:val="20"/>
                <w:szCs w:val="20"/>
              </w:rPr>
              <w:t>EndDate</w:t>
            </w:r>
          </w:p>
        </w:tc>
        <w:tc>
          <w:tcPr>
            <w:tcW w:w="1823" w:type="pct"/>
          </w:tcPr>
          <w:p w14:paraId="4B63E93F" w14:textId="77777777" w:rsidR="000B60A3" w:rsidRPr="00971C80" w:rsidRDefault="000B60A3" w:rsidP="009239B0">
            <w:pPr>
              <w:keepNext/>
              <w:spacing w:before="60" w:after="60"/>
              <w:jc w:val="left"/>
              <w:rPr>
                <w:sz w:val="20"/>
                <w:szCs w:val="20"/>
              </w:rPr>
            </w:pPr>
            <w:r w:rsidRPr="00971C80">
              <w:rPr>
                <w:sz w:val="20"/>
                <w:szCs w:val="20"/>
              </w:rPr>
              <w:t>End of the date period when the schedule is applicable</w:t>
            </w:r>
          </w:p>
          <w:p w14:paraId="52F7F352" w14:textId="77777777" w:rsidR="004D1004" w:rsidRPr="00971C80" w:rsidRDefault="004D1004" w:rsidP="009239B0">
            <w:pPr>
              <w:keepNext/>
              <w:spacing w:before="60" w:after="60"/>
              <w:jc w:val="left"/>
              <w:rPr>
                <w:sz w:val="20"/>
                <w:szCs w:val="20"/>
              </w:rPr>
            </w:pPr>
            <w:r w:rsidRPr="00971C80">
              <w:rPr>
                <w:sz w:val="20"/>
                <w:szCs w:val="20"/>
              </w:rPr>
              <w:t>Valid set:</w:t>
            </w:r>
          </w:p>
          <w:p w14:paraId="0D3E7E0A" w14:textId="77777777" w:rsidR="000B60A3" w:rsidRPr="00971C80" w:rsidRDefault="000B60A3" w:rsidP="00AB3A89">
            <w:pPr>
              <w:pStyle w:val="ListParagraph"/>
              <w:keepNext/>
              <w:numPr>
                <w:ilvl w:val="0"/>
                <w:numId w:val="201"/>
              </w:numPr>
              <w:spacing w:before="60" w:after="60"/>
              <w:jc w:val="left"/>
              <w:rPr>
                <w:sz w:val="20"/>
                <w:szCs w:val="20"/>
              </w:rPr>
            </w:pPr>
            <w:r w:rsidRPr="00971C80">
              <w:rPr>
                <w:sz w:val="20"/>
                <w:szCs w:val="20"/>
              </w:rPr>
              <w:t>Valid date (with wildcards)</w:t>
            </w:r>
          </w:p>
        </w:tc>
        <w:tc>
          <w:tcPr>
            <w:tcW w:w="677" w:type="pct"/>
          </w:tcPr>
          <w:p w14:paraId="3175F2AA" w14:textId="77777777" w:rsidR="000B60A3" w:rsidRDefault="000B60A3" w:rsidP="009239B0">
            <w:pPr>
              <w:keepNext/>
              <w:tabs>
                <w:tab w:val="left" w:pos="720"/>
              </w:tabs>
              <w:spacing w:before="60" w:after="60"/>
              <w:jc w:val="center"/>
              <w:rPr>
                <w:sz w:val="20"/>
                <w:szCs w:val="20"/>
              </w:rPr>
            </w:pPr>
            <w:r w:rsidRPr="00971C80">
              <w:rPr>
                <w:sz w:val="20"/>
                <w:szCs w:val="20"/>
              </w:rPr>
              <w:t>sr:Date</w:t>
            </w:r>
          </w:p>
          <w:p w14:paraId="14EB43F8" w14:textId="77777777" w:rsidR="00781D4F" w:rsidRDefault="00781D4F" w:rsidP="00781D4F">
            <w:pPr>
              <w:pStyle w:val="Tablebullet2"/>
              <w:numPr>
                <w:ilvl w:val="0"/>
                <w:numId w:val="0"/>
              </w:numPr>
              <w:jc w:val="center"/>
              <w:rPr>
                <w:sz w:val="16"/>
                <w:szCs w:val="16"/>
              </w:rPr>
            </w:pPr>
            <w:r>
              <w:rPr>
                <w:sz w:val="16"/>
                <w:szCs w:val="16"/>
              </w:rPr>
              <w:t>(with wildcards)</w:t>
            </w:r>
          </w:p>
          <w:p w14:paraId="209B3D43" w14:textId="77777777" w:rsidR="00781D4F" w:rsidRPr="00971C80" w:rsidRDefault="00781D4F" w:rsidP="009239B0">
            <w:pPr>
              <w:keepNext/>
              <w:tabs>
                <w:tab w:val="left" w:pos="720"/>
              </w:tabs>
              <w:spacing w:before="60" w:after="60"/>
              <w:jc w:val="center"/>
              <w:rPr>
                <w:sz w:val="20"/>
                <w:szCs w:val="20"/>
              </w:rPr>
            </w:pPr>
          </w:p>
        </w:tc>
        <w:tc>
          <w:tcPr>
            <w:tcW w:w="650" w:type="pct"/>
          </w:tcPr>
          <w:p w14:paraId="7E8A07B5" w14:textId="77777777" w:rsidR="000B60A3" w:rsidRPr="00971C80" w:rsidRDefault="000B60A3" w:rsidP="009239B0">
            <w:pPr>
              <w:keepNext/>
              <w:tabs>
                <w:tab w:val="left" w:pos="720"/>
              </w:tabs>
              <w:spacing w:before="60" w:after="60"/>
              <w:jc w:val="center"/>
              <w:rPr>
                <w:sz w:val="20"/>
                <w:szCs w:val="20"/>
              </w:rPr>
            </w:pPr>
            <w:r w:rsidRPr="00971C80">
              <w:rPr>
                <w:sz w:val="20"/>
                <w:szCs w:val="20"/>
              </w:rPr>
              <w:t>Yes</w:t>
            </w:r>
          </w:p>
        </w:tc>
        <w:tc>
          <w:tcPr>
            <w:tcW w:w="450" w:type="pct"/>
          </w:tcPr>
          <w:p w14:paraId="105698D4"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6531AA0C" w14:textId="77777777" w:rsidR="000B60A3" w:rsidRPr="00971C80" w:rsidRDefault="000B60A3" w:rsidP="009239B0">
            <w:pPr>
              <w:keepNext/>
              <w:tabs>
                <w:tab w:val="left" w:pos="720"/>
              </w:tabs>
              <w:spacing w:before="60" w:after="60"/>
              <w:jc w:val="center"/>
              <w:rPr>
                <w:sz w:val="20"/>
                <w:szCs w:val="20"/>
              </w:rPr>
            </w:pPr>
            <w:r w:rsidRPr="00971C80">
              <w:rPr>
                <w:sz w:val="20"/>
                <w:szCs w:val="20"/>
              </w:rPr>
              <w:t>N/A</w:t>
            </w:r>
          </w:p>
        </w:tc>
      </w:tr>
    </w:tbl>
    <w:p w14:paraId="117F9336" w14:textId="687B04F5" w:rsidR="00440D26" w:rsidRDefault="000F5B17" w:rsidP="004705F3">
      <w:pPr>
        <w:pStyle w:val="Caption"/>
      </w:pPr>
      <w:bookmarkStart w:id="1950" w:name="_Toc508289662"/>
      <w:r w:rsidRPr="000B4DCD">
        <w:t xml:space="preserve">Table </w:t>
      </w:r>
      <w:r w:rsidR="00456A88">
        <w:rPr>
          <w:noProof/>
        </w:rPr>
        <w:t>317</w:t>
      </w:r>
      <w:r>
        <w:t xml:space="preserve"> </w:t>
      </w:r>
      <w:r w:rsidRPr="000B4DCD">
        <w:t xml:space="preserve">: </w:t>
      </w:r>
      <w:r w:rsidRPr="000F5B17">
        <w:t>Schedule</w:t>
      </w:r>
      <w:r w:rsidR="00055AC3">
        <w:t>DatesAndTime</w:t>
      </w:r>
      <w:r w:rsidRPr="000F5B17">
        <w:t xml:space="preserve"> </w:t>
      </w:r>
      <w:r>
        <w:t>data items</w:t>
      </w:r>
      <w:bookmarkEnd w:id="1950"/>
    </w:p>
    <w:p w14:paraId="663F2C9F" w14:textId="77777777" w:rsidR="00BC6284" w:rsidRPr="00BC6284" w:rsidRDefault="00BC6284" w:rsidP="00BC6284"/>
    <w:p w14:paraId="209FBDD5" w14:textId="77777777" w:rsidR="00440D26" w:rsidRPr="00EA6BD0" w:rsidRDefault="00440D26" w:rsidP="009C76BA">
      <w:pPr>
        <w:pStyle w:val="Heading4"/>
        <w:spacing w:after="120"/>
        <w:ind w:left="1571" w:hanging="862"/>
      </w:pPr>
      <w:bookmarkStart w:id="1951" w:name="_Ref435003494"/>
      <w:bookmarkStart w:id="1952" w:name="_Ref420487937"/>
      <w:r w:rsidRPr="00EA6BD0">
        <w:t>ScheduleDatesAndTimeWithoutWildcards</w:t>
      </w:r>
      <w:bookmarkEnd w:id="1951"/>
    </w:p>
    <w:tbl>
      <w:tblPr>
        <w:tblStyle w:val="TableGrid4"/>
        <w:tblW w:w="5000" w:type="pct"/>
        <w:tblLayout w:type="fixed"/>
        <w:tblCellMar>
          <w:left w:w="57" w:type="dxa"/>
          <w:right w:w="57" w:type="dxa"/>
        </w:tblCellMar>
        <w:tblLook w:val="0420" w:firstRow="1" w:lastRow="0" w:firstColumn="0" w:lastColumn="0" w:noHBand="0" w:noVBand="1"/>
      </w:tblPr>
      <w:tblGrid>
        <w:gridCol w:w="1598"/>
        <w:gridCol w:w="2658"/>
        <w:gridCol w:w="1956"/>
        <w:gridCol w:w="1275"/>
        <w:gridCol w:w="811"/>
        <w:gridCol w:w="718"/>
      </w:tblGrid>
      <w:tr w:rsidR="00440D26" w:rsidRPr="00971C80" w14:paraId="7812BBB0" w14:textId="77777777" w:rsidTr="00400115">
        <w:trPr>
          <w:cantSplit/>
          <w:trHeight w:val="553"/>
          <w:tblHeader/>
        </w:trPr>
        <w:tc>
          <w:tcPr>
            <w:tcW w:w="886" w:type="pct"/>
          </w:tcPr>
          <w:p w14:paraId="2B4267B3" w14:textId="77777777" w:rsidR="00440D26" w:rsidRPr="00971C80" w:rsidRDefault="00440D26" w:rsidP="00612C44">
            <w:pPr>
              <w:keepNext/>
              <w:jc w:val="left"/>
              <w:rPr>
                <w:b/>
                <w:sz w:val="20"/>
                <w:szCs w:val="20"/>
              </w:rPr>
            </w:pPr>
            <w:r w:rsidRPr="00971C80">
              <w:rPr>
                <w:b/>
                <w:sz w:val="20"/>
                <w:szCs w:val="20"/>
              </w:rPr>
              <w:t>Data Type</w:t>
            </w:r>
          </w:p>
        </w:tc>
        <w:tc>
          <w:tcPr>
            <w:tcW w:w="1474" w:type="pct"/>
          </w:tcPr>
          <w:p w14:paraId="2D911745" w14:textId="77777777" w:rsidR="00440D26" w:rsidRPr="00971C80" w:rsidRDefault="00440D26" w:rsidP="00612C44">
            <w:pPr>
              <w:keepNext/>
              <w:jc w:val="left"/>
              <w:rPr>
                <w:b/>
                <w:sz w:val="20"/>
                <w:szCs w:val="20"/>
              </w:rPr>
            </w:pPr>
            <w:r w:rsidRPr="00971C80">
              <w:rPr>
                <w:b/>
                <w:sz w:val="20"/>
                <w:szCs w:val="20"/>
              </w:rPr>
              <w:t>Description</w:t>
            </w:r>
          </w:p>
          <w:p w14:paraId="3236725B" w14:textId="77777777" w:rsidR="00440D26" w:rsidRPr="00971C80" w:rsidRDefault="00440D26" w:rsidP="00612C44">
            <w:pPr>
              <w:keepNext/>
              <w:jc w:val="left"/>
              <w:rPr>
                <w:b/>
                <w:sz w:val="20"/>
                <w:szCs w:val="20"/>
              </w:rPr>
            </w:pPr>
            <w:r w:rsidRPr="00971C80">
              <w:rPr>
                <w:b/>
                <w:sz w:val="20"/>
                <w:szCs w:val="20"/>
              </w:rPr>
              <w:t>/ Allowable values</w:t>
            </w:r>
          </w:p>
        </w:tc>
        <w:tc>
          <w:tcPr>
            <w:tcW w:w="1085" w:type="pct"/>
            <w:hideMark/>
          </w:tcPr>
          <w:p w14:paraId="6DCDE10D" w14:textId="77777777" w:rsidR="00440D26" w:rsidRPr="00971C80" w:rsidRDefault="00440D26" w:rsidP="00612C44">
            <w:pPr>
              <w:keepNext/>
              <w:jc w:val="center"/>
              <w:rPr>
                <w:b/>
                <w:sz w:val="20"/>
                <w:szCs w:val="20"/>
              </w:rPr>
            </w:pPr>
            <w:r w:rsidRPr="00971C80">
              <w:rPr>
                <w:b/>
                <w:sz w:val="20"/>
                <w:szCs w:val="20"/>
              </w:rPr>
              <w:t>Type</w:t>
            </w:r>
          </w:p>
        </w:tc>
        <w:tc>
          <w:tcPr>
            <w:tcW w:w="707" w:type="pct"/>
            <w:hideMark/>
          </w:tcPr>
          <w:p w14:paraId="0E3FA151" w14:textId="77777777" w:rsidR="00440D26" w:rsidRPr="00971C80" w:rsidRDefault="00440D26" w:rsidP="00612C44">
            <w:pPr>
              <w:keepNext/>
              <w:jc w:val="center"/>
              <w:rPr>
                <w:b/>
                <w:bCs/>
                <w:sz w:val="20"/>
                <w:szCs w:val="20"/>
                <w:vertAlign w:val="superscript"/>
              </w:rPr>
            </w:pPr>
            <w:r w:rsidRPr="00971C80">
              <w:rPr>
                <w:b/>
                <w:sz w:val="20"/>
                <w:szCs w:val="20"/>
              </w:rPr>
              <w:t>Mandatory</w:t>
            </w:r>
          </w:p>
        </w:tc>
        <w:tc>
          <w:tcPr>
            <w:tcW w:w="450" w:type="pct"/>
            <w:hideMark/>
          </w:tcPr>
          <w:p w14:paraId="3A1C61FD" w14:textId="77777777" w:rsidR="00440D26" w:rsidRPr="00971C80" w:rsidRDefault="00440D26" w:rsidP="00612C44">
            <w:pPr>
              <w:keepNext/>
              <w:jc w:val="center"/>
              <w:rPr>
                <w:b/>
                <w:sz w:val="20"/>
                <w:szCs w:val="20"/>
              </w:rPr>
            </w:pPr>
            <w:r w:rsidRPr="00971C80">
              <w:rPr>
                <w:b/>
                <w:sz w:val="20"/>
                <w:szCs w:val="20"/>
              </w:rPr>
              <w:t>Default</w:t>
            </w:r>
          </w:p>
        </w:tc>
        <w:tc>
          <w:tcPr>
            <w:tcW w:w="398" w:type="pct"/>
          </w:tcPr>
          <w:p w14:paraId="6DE7FE46" w14:textId="77777777" w:rsidR="00440D26" w:rsidRPr="00971C80" w:rsidRDefault="00440D26" w:rsidP="00612C44">
            <w:pPr>
              <w:keepNext/>
              <w:jc w:val="center"/>
              <w:rPr>
                <w:b/>
                <w:sz w:val="20"/>
                <w:szCs w:val="20"/>
              </w:rPr>
            </w:pPr>
            <w:r w:rsidRPr="00971C80">
              <w:rPr>
                <w:b/>
                <w:sz w:val="20"/>
                <w:szCs w:val="20"/>
              </w:rPr>
              <w:t>Units</w:t>
            </w:r>
          </w:p>
        </w:tc>
      </w:tr>
      <w:tr w:rsidR="00440D26" w:rsidRPr="00971C80" w14:paraId="116DC157" w14:textId="77777777" w:rsidTr="00400115">
        <w:trPr>
          <w:cantSplit/>
        </w:trPr>
        <w:tc>
          <w:tcPr>
            <w:tcW w:w="886" w:type="pct"/>
          </w:tcPr>
          <w:p w14:paraId="01B73D50" w14:textId="77777777" w:rsidR="00440D26" w:rsidRPr="00971C80" w:rsidRDefault="00440D26" w:rsidP="00612C44">
            <w:pPr>
              <w:keepNext/>
              <w:tabs>
                <w:tab w:val="left" w:pos="720"/>
              </w:tabs>
              <w:spacing w:before="60" w:after="60"/>
              <w:jc w:val="left"/>
              <w:rPr>
                <w:sz w:val="20"/>
                <w:szCs w:val="20"/>
              </w:rPr>
            </w:pPr>
            <w:r w:rsidRPr="00440D26">
              <w:rPr>
                <w:sz w:val="20"/>
                <w:szCs w:val="20"/>
              </w:rPr>
              <w:t>SwitchTime</w:t>
            </w:r>
          </w:p>
        </w:tc>
        <w:tc>
          <w:tcPr>
            <w:tcW w:w="1474" w:type="pct"/>
          </w:tcPr>
          <w:p w14:paraId="6DB7C89A" w14:textId="77777777" w:rsidR="00440D26" w:rsidRDefault="00440D26" w:rsidP="00612C44">
            <w:pPr>
              <w:keepNext/>
              <w:spacing w:after="120"/>
              <w:contextualSpacing/>
              <w:jc w:val="left"/>
              <w:rPr>
                <w:sz w:val="20"/>
                <w:szCs w:val="20"/>
              </w:rPr>
            </w:pPr>
            <w:r w:rsidRPr="00440D26">
              <w:rPr>
                <w:sz w:val="20"/>
                <w:szCs w:val="20"/>
              </w:rPr>
              <w:t>The time of day when the schedule is to be activated</w:t>
            </w:r>
          </w:p>
          <w:p w14:paraId="3E97B209" w14:textId="77777777" w:rsidR="00440D26" w:rsidRPr="00482E4F" w:rsidRDefault="00440D26" w:rsidP="00612C44">
            <w:pPr>
              <w:keepNext/>
              <w:spacing w:after="120"/>
              <w:contextualSpacing/>
              <w:jc w:val="left"/>
              <w:rPr>
                <w:sz w:val="20"/>
                <w:szCs w:val="20"/>
              </w:rPr>
            </w:pPr>
          </w:p>
        </w:tc>
        <w:tc>
          <w:tcPr>
            <w:tcW w:w="1085" w:type="pct"/>
          </w:tcPr>
          <w:p w14:paraId="5C95D803" w14:textId="77777777" w:rsidR="00440D26" w:rsidRPr="00971C80" w:rsidRDefault="00440D26" w:rsidP="00612C44">
            <w:pPr>
              <w:keepNext/>
              <w:tabs>
                <w:tab w:val="left" w:pos="720"/>
              </w:tabs>
              <w:spacing w:before="60" w:after="60"/>
              <w:jc w:val="center"/>
              <w:rPr>
                <w:sz w:val="20"/>
                <w:szCs w:val="20"/>
              </w:rPr>
            </w:pPr>
            <w:r w:rsidRPr="00440D26">
              <w:rPr>
                <w:sz w:val="20"/>
                <w:szCs w:val="20"/>
              </w:rPr>
              <w:t>xs:time</w:t>
            </w:r>
          </w:p>
        </w:tc>
        <w:tc>
          <w:tcPr>
            <w:tcW w:w="707" w:type="pct"/>
          </w:tcPr>
          <w:p w14:paraId="7B8CD5A2" w14:textId="77777777" w:rsidR="00440D26" w:rsidRPr="00971C80" w:rsidRDefault="00440D26" w:rsidP="00612C44">
            <w:pPr>
              <w:keepNext/>
              <w:tabs>
                <w:tab w:val="left" w:pos="720"/>
              </w:tabs>
              <w:spacing w:before="60" w:after="60"/>
              <w:jc w:val="center"/>
              <w:rPr>
                <w:sz w:val="16"/>
                <w:szCs w:val="16"/>
              </w:rPr>
            </w:pPr>
            <w:r>
              <w:rPr>
                <w:sz w:val="20"/>
                <w:szCs w:val="20"/>
              </w:rPr>
              <w:t>Yes</w:t>
            </w:r>
          </w:p>
        </w:tc>
        <w:tc>
          <w:tcPr>
            <w:tcW w:w="450" w:type="pct"/>
          </w:tcPr>
          <w:p w14:paraId="64ECB34B" w14:textId="77777777" w:rsidR="00440D26" w:rsidRPr="00971C80" w:rsidRDefault="00440D26" w:rsidP="00612C44">
            <w:pPr>
              <w:keepNext/>
              <w:tabs>
                <w:tab w:val="left" w:pos="720"/>
              </w:tabs>
              <w:spacing w:before="60" w:after="60"/>
              <w:jc w:val="center"/>
              <w:rPr>
                <w:sz w:val="20"/>
                <w:szCs w:val="20"/>
              </w:rPr>
            </w:pPr>
            <w:r w:rsidRPr="00971C80">
              <w:rPr>
                <w:sz w:val="20"/>
                <w:szCs w:val="20"/>
              </w:rPr>
              <w:t>None</w:t>
            </w:r>
          </w:p>
        </w:tc>
        <w:tc>
          <w:tcPr>
            <w:tcW w:w="398" w:type="pct"/>
          </w:tcPr>
          <w:p w14:paraId="67A71F6F" w14:textId="77777777" w:rsidR="00440D26" w:rsidRPr="00971C80" w:rsidRDefault="00440D26" w:rsidP="00612C44">
            <w:pPr>
              <w:keepNext/>
              <w:tabs>
                <w:tab w:val="left" w:pos="720"/>
              </w:tabs>
              <w:spacing w:before="60" w:after="60"/>
              <w:jc w:val="center"/>
              <w:rPr>
                <w:sz w:val="20"/>
                <w:szCs w:val="20"/>
              </w:rPr>
            </w:pPr>
            <w:r w:rsidRPr="00971C80">
              <w:rPr>
                <w:sz w:val="20"/>
                <w:szCs w:val="20"/>
              </w:rPr>
              <w:t>N/A</w:t>
            </w:r>
          </w:p>
        </w:tc>
      </w:tr>
      <w:tr w:rsidR="00440D26" w:rsidRPr="00971C80" w14:paraId="21F44645" w14:textId="77777777" w:rsidTr="00400115">
        <w:trPr>
          <w:cantSplit/>
        </w:trPr>
        <w:tc>
          <w:tcPr>
            <w:tcW w:w="886" w:type="pct"/>
          </w:tcPr>
          <w:p w14:paraId="3A9EDC2E" w14:textId="77777777" w:rsidR="00440D26" w:rsidRPr="00971C80" w:rsidRDefault="00440D26" w:rsidP="00612C44">
            <w:pPr>
              <w:keepNext/>
              <w:tabs>
                <w:tab w:val="left" w:pos="720"/>
              </w:tabs>
              <w:spacing w:before="60" w:after="60"/>
              <w:jc w:val="left"/>
              <w:rPr>
                <w:sz w:val="20"/>
                <w:szCs w:val="20"/>
              </w:rPr>
            </w:pPr>
            <w:r w:rsidRPr="00440D26">
              <w:rPr>
                <w:sz w:val="20"/>
                <w:szCs w:val="20"/>
              </w:rPr>
              <w:t>StartDate</w:t>
            </w:r>
          </w:p>
        </w:tc>
        <w:tc>
          <w:tcPr>
            <w:tcW w:w="1474" w:type="pct"/>
          </w:tcPr>
          <w:p w14:paraId="7B71A5AD" w14:textId="77777777" w:rsidR="00440D26" w:rsidRPr="00440D26" w:rsidRDefault="00440D26" w:rsidP="00440D26">
            <w:pPr>
              <w:keepNext/>
              <w:spacing w:after="120"/>
              <w:contextualSpacing/>
              <w:jc w:val="left"/>
              <w:rPr>
                <w:sz w:val="20"/>
                <w:szCs w:val="20"/>
              </w:rPr>
            </w:pPr>
            <w:r w:rsidRPr="00440D26">
              <w:rPr>
                <w:sz w:val="20"/>
                <w:szCs w:val="20"/>
              </w:rPr>
              <w:t>Start of the date period when the schedule is applicable</w:t>
            </w:r>
          </w:p>
          <w:p w14:paraId="51EDDD4D" w14:textId="77777777" w:rsidR="00440D26" w:rsidRPr="00440D26" w:rsidRDefault="00440D26" w:rsidP="00440D26">
            <w:pPr>
              <w:keepNext/>
              <w:spacing w:after="120"/>
              <w:contextualSpacing/>
              <w:jc w:val="left"/>
              <w:rPr>
                <w:sz w:val="20"/>
                <w:szCs w:val="20"/>
              </w:rPr>
            </w:pPr>
            <w:r w:rsidRPr="00440D26">
              <w:rPr>
                <w:sz w:val="20"/>
                <w:szCs w:val="20"/>
              </w:rPr>
              <w:t>Valid set:</w:t>
            </w:r>
          </w:p>
          <w:p w14:paraId="2D4FABC4" w14:textId="77777777" w:rsidR="00440D26" w:rsidRDefault="00440D26" w:rsidP="00440D26">
            <w:pPr>
              <w:keepNext/>
              <w:spacing w:after="120"/>
              <w:contextualSpacing/>
              <w:jc w:val="left"/>
              <w:rPr>
                <w:sz w:val="20"/>
                <w:szCs w:val="20"/>
              </w:rPr>
            </w:pPr>
            <w:r w:rsidRPr="00440D26">
              <w:rPr>
                <w:sz w:val="20"/>
                <w:szCs w:val="20"/>
              </w:rPr>
              <w:t>•</w:t>
            </w:r>
            <w:r w:rsidRPr="00440D26">
              <w:rPr>
                <w:sz w:val="20"/>
                <w:szCs w:val="20"/>
              </w:rPr>
              <w:tab/>
              <w:t>Valid date</w:t>
            </w:r>
          </w:p>
          <w:p w14:paraId="647D3B0B" w14:textId="77777777" w:rsidR="00440D26" w:rsidRPr="00482E4F" w:rsidRDefault="00440D26" w:rsidP="00440D26">
            <w:pPr>
              <w:keepNext/>
              <w:spacing w:after="120"/>
              <w:contextualSpacing/>
              <w:jc w:val="left"/>
              <w:rPr>
                <w:sz w:val="20"/>
                <w:szCs w:val="20"/>
              </w:rPr>
            </w:pPr>
          </w:p>
        </w:tc>
        <w:tc>
          <w:tcPr>
            <w:tcW w:w="1085" w:type="pct"/>
          </w:tcPr>
          <w:p w14:paraId="334F01B8" w14:textId="77777777" w:rsidR="00440D26" w:rsidRPr="00971C80" w:rsidRDefault="00440D26" w:rsidP="00612C44">
            <w:pPr>
              <w:keepNext/>
              <w:tabs>
                <w:tab w:val="left" w:pos="720"/>
              </w:tabs>
              <w:spacing w:before="60" w:after="60"/>
              <w:jc w:val="center"/>
              <w:rPr>
                <w:sz w:val="20"/>
                <w:szCs w:val="20"/>
              </w:rPr>
            </w:pPr>
            <w:r w:rsidRPr="00440D26">
              <w:rPr>
                <w:sz w:val="20"/>
                <w:szCs w:val="20"/>
              </w:rPr>
              <w:t>xs:date</w:t>
            </w:r>
          </w:p>
        </w:tc>
        <w:tc>
          <w:tcPr>
            <w:tcW w:w="707" w:type="pct"/>
          </w:tcPr>
          <w:p w14:paraId="7901B8D2" w14:textId="77777777" w:rsidR="00440D26" w:rsidRDefault="00440D26" w:rsidP="00612C44">
            <w:pPr>
              <w:keepNext/>
              <w:tabs>
                <w:tab w:val="left" w:pos="720"/>
              </w:tabs>
              <w:spacing w:before="60" w:after="60"/>
              <w:jc w:val="center"/>
              <w:rPr>
                <w:sz w:val="20"/>
                <w:szCs w:val="20"/>
              </w:rPr>
            </w:pPr>
            <w:r>
              <w:rPr>
                <w:sz w:val="20"/>
                <w:szCs w:val="20"/>
              </w:rPr>
              <w:t>Yes</w:t>
            </w:r>
          </w:p>
        </w:tc>
        <w:tc>
          <w:tcPr>
            <w:tcW w:w="450" w:type="pct"/>
          </w:tcPr>
          <w:p w14:paraId="521C4D58" w14:textId="77777777" w:rsidR="00440D26" w:rsidRPr="00971C80" w:rsidRDefault="00440D26" w:rsidP="00612C44">
            <w:pPr>
              <w:keepNext/>
              <w:tabs>
                <w:tab w:val="left" w:pos="720"/>
              </w:tabs>
              <w:spacing w:before="60" w:after="60"/>
              <w:jc w:val="center"/>
              <w:rPr>
                <w:sz w:val="20"/>
                <w:szCs w:val="20"/>
              </w:rPr>
            </w:pPr>
            <w:r w:rsidRPr="00971C80">
              <w:rPr>
                <w:sz w:val="20"/>
                <w:szCs w:val="20"/>
              </w:rPr>
              <w:t>None</w:t>
            </w:r>
          </w:p>
        </w:tc>
        <w:tc>
          <w:tcPr>
            <w:tcW w:w="398" w:type="pct"/>
          </w:tcPr>
          <w:p w14:paraId="22D008F4" w14:textId="77777777" w:rsidR="00440D26" w:rsidRPr="00971C80" w:rsidRDefault="00440D26" w:rsidP="00612C44">
            <w:pPr>
              <w:keepNext/>
              <w:tabs>
                <w:tab w:val="left" w:pos="720"/>
              </w:tabs>
              <w:spacing w:before="60" w:after="60"/>
              <w:jc w:val="center"/>
              <w:rPr>
                <w:sz w:val="20"/>
                <w:szCs w:val="20"/>
              </w:rPr>
            </w:pPr>
            <w:r w:rsidRPr="00971C80">
              <w:rPr>
                <w:sz w:val="20"/>
                <w:szCs w:val="20"/>
              </w:rPr>
              <w:t>N/A</w:t>
            </w:r>
          </w:p>
        </w:tc>
      </w:tr>
      <w:tr w:rsidR="00440D26" w:rsidRPr="00971C80" w14:paraId="18FE628A" w14:textId="77777777" w:rsidTr="00400115">
        <w:trPr>
          <w:cantSplit/>
        </w:trPr>
        <w:tc>
          <w:tcPr>
            <w:tcW w:w="886" w:type="pct"/>
          </w:tcPr>
          <w:p w14:paraId="33387F70" w14:textId="77777777" w:rsidR="00440D26" w:rsidRPr="00971C80" w:rsidRDefault="00440D26" w:rsidP="00612C44">
            <w:pPr>
              <w:keepNext/>
              <w:tabs>
                <w:tab w:val="left" w:pos="720"/>
              </w:tabs>
              <w:spacing w:before="60" w:after="60"/>
              <w:jc w:val="left"/>
              <w:rPr>
                <w:sz w:val="20"/>
                <w:szCs w:val="20"/>
              </w:rPr>
            </w:pPr>
            <w:r w:rsidRPr="00440D26">
              <w:rPr>
                <w:sz w:val="20"/>
                <w:szCs w:val="20"/>
              </w:rPr>
              <w:t>EndDate</w:t>
            </w:r>
          </w:p>
        </w:tc>
        <w:tc>
          <w:tcPr>
            <w:tcW w:w="1474" w:type="pct"/>
          </w:tcPr>
          <w:p w14:paraId="197DB246" w14:textId="77777777" w:rsidR="00440D26" w:rsidRPr="00440D26" w:rsidRDefault="00440D26" w:rsidP="00440D26">
            <w:pPr>
              <w:keepNext/>
              <w:spacing w:after="120"/>
              <w:contextualSpacing/>
              <w:jc w:val="left"/>
              <w:rPr>
                <w:sz w:val="20"/>
                <w:szCs w:val="20"/>
              </w:rPr>
            </w:pPr>
            <w:r w:rsidRPr="00440D26">
              <w:rPr>
                <w:sz w:val="20"/>
                <w:szCs w:val="20"/>
              </w:rPr>
              <w:t>End of the date period when the schedule is applicable</w:t>
            </w:r>
          </w:p>
          <w:p w14:paraId="062CDEF5" w14:textId="77777777" w:rsidR="00440D26" w:rsidRPr="00440D26" w:rsidRDefault="00440D26" w:rsidP="00440D26">
            <w:pPr>
              <w:keepNext/>
              <w:spacing w:after="120"/>
              <w:contextualSpacing/>
              <w:jc w:val="left"/>
              <w:rPr>
                <w:sz w:val="20"/>
                <w:szCs w:val="20"/>
              </w:rPr>
            </w:pPr>
            <w:r w:rsidRPr="00440D26">
              <w:rPr>
                <w:sz w:val="20"/>
                <w:szCs w:val="20"/>
              </w:rPr>
              <w:t>Valid set:</w:t>
            </w:r>
          </w:p>
          <w:p w14:paraId="027200F9" w14:textId="77777777" w:rsidR="00440D26" w:rsidRDefault="00440D26" w:rsidP="00440D26">
            <w:pPr>
              <w:keepNext/>
              <w:spacing w:after="120"/>
              <w:contextualSpacing/>
              <w:jc w:val="left"/>
              <w:rPr>
                <w:sz w:val="20"/>
                <w:szCs w:val="20"/>
              </w:rPr>
            </w:pPr>
            <w:r w:rsidRPr="00440D26">
              <w:rPr>
                <w:sz w:val="20"/>
                <w:szCs w:val="20"/>
              </w:rPr>
              <w:t>•</w:t>
            </w:r>
            <w:r w:rsidRPr="00440D26">
              <w:rPr>
                <w:sz w:val="20"/>
                <w:szCs w:val="20"/>
              </w:rPr>
              <w:tab/>
              <w:t>Valid date</w:t>
            </w:r>
          </w:p>
          <w:p w14:paraId="6A9C0B20" w14:textId="77777777" w:rsidR="00440D26" w:rsidRPr="00482E4F" w:rsidRDefault="00440D26" w:rsidP="00440D26">
            <w:pPr>
              <w:keepNext/>
              <w:spacing w:after="120"/>
              <w:contextualSpacing/>
              <w:jc w:val="left"/>
              <w:rPr>
                <w:sz w:val="20"/>
                <w:szCs w:val="20"/>
              </w:rPr>
            </w:pPr>
          </w:p>
        </w:tc>
        <w:tc>
          <w:tcPr>
            <w:tcW w:w="1085" w:type="pct"/>
          </w:tcPr>
          <w:p w14:paraId="7F63AD14" w14:textId="77777777" w:rsidR="00440D26" w:rsidRPr="00971C80" w:rsidRDefault="00440D26" w:rsidP="00612C44">
            <w:pPr>
              <w:keepNext/>
              <w:tabs>
                <w:tab w:val="left" w:pos="720"/>
              </w:tabs>
              <w:spacing w:before="60" w:after="60"/>
              <w:jc w:val="center"/>
              <w:rPr>
                <w:sz w:val="20"/>
                <w:szCs w:val="20"/>
              </w:rPr>
            </w:pPr>
            <w:r w:rsidRPr="00440D26">
              <w:rPr>
                <w:sz w:val="20"/>
                <w:szCs w:val="20"/>
              </w:rPr>
              <w:t>xs:date</w:t>
            </w:r>
          </w:p>
        </w:tc>
        <w:tc>
          <w:tcPr>
            <w:tcW w:w="707" w:type="pct"/>
          </w:tcPr>
          <w:p w14:paraId="2DF3E309" w14:textId="77777777" w:rsidR="00440D26" w:rsidRDefault="00440D26" w:rsidP="00612C44">
            <w:pPr>
              <w:keepNext/>
              <w:tabs>
                <w:tab w:val="left" w:pos="720"/>
              </w:tabs>
              <w:spacing w:before="60" w:after="60"/>
              <w:jc w:val="center"/>
              <w:rPr>
                <w:sz w:val="20"/>
                <w:szCs w:val="20"/>
              </w:rPr>
            </w:pPr>
            <w:r>
              <w:rPr>
                <w:sz w:val="20"/>
                <w:szCs w:val="20"/>
              </w:rPr>
              <w:t>Yes</w:t>
            </w:r>
          </w:p>
        </w:tc>
        <w:tc>
          <w:tcPr>
            <w:tcW w:w="450" w:type="pct"/>
          </w:tcPr>
          <w:p w14:paraId="00599309" w14:textId="77777777" w:rsidR="00440D26" w:rsidRPr="00971C80" w:rsidRDefault="00440D26" w:rsidP="00612C44">
            <w:pPr>
              <w:keepNext/>
              <w:tabs>
                <w:tab w:val="left" w:pos="720"/>
              </w:tabs>
              <w:spacing w:before="60" w:after="60"/>
              <w:jc w:val="center"/>
              <w:rPr>
                <w:sz w:val="20"/>
                <w:szCs w:val="20"/>
              </w:rPr>
            </w:pPr>
            <w:r w:rsidRPr="00971C80">
              <w:rPr>
                <w:sz w:val="20"/>
                <w:szCs w:val="20"/>
              </w:rPr>
              <w:t>None</w:t>
            </w:r>
          </w:p>
        </w:tc>
        <w:tc>
          <w:tcPr>
            <w:tcW w:w="398" w:type="pct"/>
          </w:tcPr>
          <w:p w14:paraId="076A6DAE" w14:textId="77777777" w:rsidR="00440D26" w:rsidRPr="00971C80" w:rsidRDefault="00440D26" w:rsidP="00612C44">
            <w:pPr>
              <w:keepNext/>
              <w:tabs>
                <w:tab w:val="left" w:pos="720"/>
              </w:tabs>
              <w:spacing w:before="60" w:after="60"/>
              <w:jc w:val="center"/>
              <w:rPr>
                <w:sz w:val="20"/>
                <w:szCs w:val="20"/>
              </w:rPr>
            </w:pPr>
            <w:r w:rsidRPr="00971C80">
              <w:rPr>
                <w:sz w:val="20"/>
                <w:szCs w:val="20"/>
              </w:rPr>
              <w:t>N/A</w:t>
            </w:r>
          </w:p>
        </w:tc>
      </w:tr>
    </w:tbl>
    <w:p w14:paraId="7216FE12" w14:textId="527A2AFB" w:rsidR="00440D26" w:rsidRPr="00440D26" w:rsidRDefault="00440D26" w:rsidP="004705F3">
      <w:pPr>
        <w:pStyle w:val="Caption"/>
      </w:pPr>
      <w:bookmarkStart w:id="1953" w:name="_Toc508289663"/>
      <w:r w:rsidRPr="000B4DCD">
        <w:t xml:space="preserve">Table </w:t>
      </w:r>
      <w:r w:rsidR="00456A88">
        <w:rPr>
          <w:noProof/>
        </w:rPr>
        <w:t>318</w:t>
      </w:r>
      <w:r>
        <w:t xml:space="preserve"> </w:t>
      </w:r>
      <w:r w:rsidRPr="000B4DCD">
        <w:t xml:space="preserve">: </w:t>
      </w:r>
      <w:r w:rsidR="00332DF6" w:rsidRPr="00332DF6">
        <w:t>ScheduleDatesAndTime</w:t>
      </w:r>
      <w:r w:rsidR="00332DF6">
        <w:t>WithoutWildcards</w:t>
      </w:r>
      <w:r w:rsidR="00332DF6" w:rsidRPr="00332DF6">
        <w:t xml:space="preserve"> data items</w:t>
      </w:r>
      <w:bookmarkEnd w:id="1953"/>
    </w:p>
    <w:p w14:paraId="771DE119" w14:textId="77777777" w:rsidR="008B7461" w:rsidRPr="00EA6BD0" w:rsidRDefault="008B7461" w:rsidP="008B7461">
      <w:pPr>
        <w:pStyle w:val="Heading4"/>
      </w:pPr>
      <w:r w:rsidRPr="00EA6BD0">
        <w:t>NoType</w:t>
      </w:r>
      <w:bookmarkEnd w:id="1952"/>
    </w:p>
    <w:p w14:paraId="50517B89" w14:textId="77777777" w:rsidR="002B2524" w:rsidRPr="002B2524" w:rsidRDefault="002B2524" w:rsidP="002B2524"/>
    <w:p w14:paraId="60FD0F8F" w14:textId="77777777" w:rsidR="008B7461" w:rsidRPr="002B2524" w:rsidRDefault="002B2524" w:rsidP="002B2524">
      <w:r w:rsidRPr="002B2524">
        <w:t xml:space="preserve">A type </w:t>
      </w:r>
      <w:r w:rsidR="00F41666" w:rsidRPr="002B2524">
        <w:t>definition</w:t>
      </w:r>
      <w:r w:rsidRPr="002B2524">
        <w:t xml:space="preserve"> to indicate that the specific data item does not have a type associated with it, and is simply an empty tag.</w:t>
      </w:r>
    </w:p>
    <w:p w14:paraId="674AC427" w14:textId="77777777" w:rsidR="008B7461" w:rsidRDefault="008B7461" w:rsidP="004705F3">
      <w:pPr>
        <w:pStyle w:val="Caption"/>
      </w:pPr>
    </w:p>
    <w:p w14:paraId="3A53F8E4" w14:textId="77777777" w:rsidR="008B7461" w:rsidRPr="00EA6BD0" w:rsidRDefault="008B7461" w:rsidP="008B7461">
      <w:pPr>
        <w:pStyle w:val="Heading4"/>
      </w:pPr>
      <w:bookmarkStart w:id="1954" w:name="_Ref488489624"/>
      <w:r w:rsidRPr="00EA6BD0">
        <w:t>ScheduleId</w:t>
      </w:r>
      <w:bookmarkEnd w:id="1954"/>
    </w:p>
    <w:p w14:paraId="42800BCF" w14:textId="77777777" w:rsidR="002B2524" w:rsidRPr="002B2524" w:rsidRDefault="002B2524" w:rsidP="002B2524"/>
    <w:p w14:paraId="4551DAE4" w14:textId="77777777" w:rsidR="008B7461" w:rsidRDefault="002B2524" w:rsidP="002B2524">
      <w:r w:rsidRPr="002B2524">
        <w:t>The scheduleID uniquely defin</w:t>
      </w:r>
      <w:r>
        <w:t>es a schedule on held by the DCC</w:t>
      </w:r>
      <w:r w:rsidRPr="002B2524">
        <w:t xml:space="preserve"> for a </w:t>
      </w:r>
      <w:r>
        <w:t>specified</w:t>
      </w:r>
      <w:r w:rsidR="009A2911">
        <w:t xml:space="preserve"> D</w:t>
      </w:r>
      <w:r w:rsidRPr="002B2524">
        <w:t>evice</w:t>
      </w:r>
    </w:p>
    <w:p w14:paraId="70473CBC" w14:textId="77777777" w:rsidR="00770D26" w:rsidRDefault="00770D26" w:rsidP="002B2524"/>
    <w:tbl>
      <w:tblPr>
        <w:tblStyle w:val="TableGrid4"/>
        <w:tblW w:w="5000" w:type="pct"/>
        <w:tblLayout w:type="fixed"/>
        <w:tblCellMar>
          <w:left w:w="57" w:type="dxa"/>
          <w:right w:w="57" w:type="dxa"/>
        </w:tblCellMar>
        <w:tblLook w:val="0420" w:firstRow="1" w:lastRow="0" w:firstColumn="0" w:lastColumn="0" w:noHBand="0" w:noVBand="1"/>
      </w:tblPr>
      <w:tblGrid>
        <w:gridCol w:w="1598"/>
        <w:gridCol w:w="2658"/>
        <w:gridCol w:w="1956"/>
        <w:gridCol w:w="1275"/>
        <w:gridCol w:w="811"/>
        <w:gridCol w:w="718"/>
      </w:tblGrid>
      <w:tr w:rsidR="00770D26" w:rsidRPr="00971C80" w14:paraId="504726A7" w14:textId="77777777" w:rsidTr="00400115">
        <w:trPr>
          <w:cantSplit/>
          <w:trHeight w:val="553"/>
          <w:tblHeader/>
        </w:trPr>
        <w:tc>
          <w:tcPr>
            <w:tcW w:w="886" w:type="pct"/>
          </w:tcPr>
          <w:p w14:paraId="77F1E551" w14:textId="77777777" w:rsidR="00770D26" w:rsidRPr="00971C80" w:rsidRDefault="00770D26" w:rsidP="00F4569C">
            <w:pPr>
              <w:keepNext/>
              <w:jc w:val="left"/>
              <w:rPr>
                <w:b/>
                <w:sz w:val="20"/>
                <w:szCs w:val="20"/>
              </w:rPr>
            </w:pPr>
            <w:r w:rsidRPr="00971C80">
              <w:rPr>
                <w:b/>
                <w:sz w:val="20"/>
                <w:szCs w:val="20"/>
              </w:rPr>
              <w:t>Data Type</w:t>
            </w:r>
          </w:p>
        </w:tc>
        <w:tc>
          <w:tcPr>
            <w:tcW w:w="1474" w:type="pct"/>
          </w:tcPr>
          <w:p w14:paraId="15F7395B" w14:textId="77777777" w:rsidR="00770D26" w:rsidRPr="00971C80" w:rsidRDefault="00770D26" w:rsidP="00F4569C">
            <w:pPr>
              <w:keepNext/>
              <w:jc w:val="left"/>
              <w:rPr>
                <w:b/>
                <w:sz w:val="20"/>
                <w:szCs w:val="20"/>
              </w:rPr>
            </w:pPr>
            <w:r w:rsidRPr="00971C80">
              <w:rPr>
                <w:b/>
                <w:sz w:val="20"/>
                <w:szCs w:val="20"/>
              </w:rPr>
              <w:t>Description</w:t>
            </w:r>
          </w:p>
          <w:p w14:paraId="4860254F" w14:textId="77777777" w:rsidR="00770D26" w:rsidRPr="00971C80" w:rsidRDefault="00770D26" w:rsidP="00F4569C">
            <w:pPr>
              <w:keepNext/>
              <w:jc w:val="left"/>
              <w:rPr>
                <w:b/>
                <w:sz w:val="20"/>
                <w:szCs w:val="20"/>
              </w:rPr>
            </w:pPr>
            <w:r w:rsidRPr="00971C80">
              <w:rPr>
                <w:b/>
                <w:sz w:val="20"/>
                <w:szCs w:val="20"/>
              </w:rPr>
              <w:t>/ Allowable values</w:t>
            </w:r>
          </w:p>
        </w:tc>
        <w:tc>
          <w:tcPr>
            <w:tcW w:w="1085" w:type="pct"/>
            <w:hideMark/>
          </w:tcPr>
          <w:p w14:paraId="2B842BF4" w14:textId="77777777" w:rsidR="00770D26" w:rsidRPr="00971C80" w:rsidRDefault="00770D26" w:rsidP="00F4569C">
            <w:pPr>
              <w:keepNext/>
              <w:jc w:val="center"/>
              <w:rPr>
                <w:b/>
                <w:sz w:val="20"/>
                <w:szCs w:val="20"/>
              </w:rPr>
            </w:pPr>
            <w:r w:rsidRPr="00971C80">
              <w:rPr>
                <w:b/>
                <w:sz w:val="20"/>
                <w:szCs w:val="20"/>
              </w:rPr>
              <w:t>Type</w:t>
            </w:r>
          </w:p>
        </w:tc>
        <w:tc>
          <w:tcPr>
            <w:tcW w:w="707" w:type="pct"/>
            <w:hideMark/>
          </w:tcPr>
          <w:p w14:paraId="08970AD5" w14:textId="77777777" w:rsidR="00770D26" w:rsidRPr="00971C80" w:rsidRDefault="00770D26" w:rsidP="00F4569C">
            <w:pPr>
              <w:keepNext/>
              <w:jc w:val="center"/>
              <w:rPr>
                <w:b/>
                <w:bCs/>
                <w:sz w:val="20"/>
                <w:szCs w:val="20"/>
                <w:vertAlign w:val="superscript"/>
              </w:rPr>
            </w:pPr>
            <w:r w:rsidRPr="00971C80">
              <w:rPr>
                <w:b/>
                <w:sz w:val="20"/>
                <w:szCs w:val="20"/>
              </w:rPr>
              <w:t>Mandatory</w:t>
            </w:r>
          </w:p>
        </w:tc>
        <w:tc>
          <w:tcPr>
            <w:tcW w:w="450" w:type="pct"/>
            <w:hideMark/>
          </w:tcPr>
          <w:p w14:paraId="25874308" w14:textId="77777777" w:rsidR="00770D26" w:rsidRPr="00971C80" w:rsidRDefault="00770D26" w:rsidP="00F4569C">
            <w:pPr>
              <w:keepNext/>
              <w:jc w:val="center"/>
              <w:rPr>
                <w:b/>
                <w:sz w:val="20"/>
                <w:szCs w:val="20"/>
              </w:rPr>
            </w:pPr>
            <w:r w:rsidRPr="00971C80">
              <w:rPr>
                <w:b/>
                <w:sz w:val="20"/>
                <w:szCs w:val="20"/>
              </w:rPr>
              <w:t>Default</w:t>
            </w:r>
          </w:p>
        </w:tc>
        <w:tc>
          <w:tcPr>
            <w:tcW w:w="399" w:type="pct"/>
          </w:tcPr>
          <w:p w14:paraId="51233F7B" w14:textId="77777777" w:rsidR="00770D26" w:rsidRPr="00971C80" w:rsidRDefault="00770D26" w:rsidP="00F4569C">
            <w:pPr>
              <w:keepNext/>
              <w:jc w:val="center"/>
              <w:rPr>
                <w:b/>
                <w:sz w:val="20"/>
                <w:szCs w:val="20"/>
              </w:rPr>
            </w:pPr>
            <w:r w:rsidRPr="00971C80">
              <w:rPr>
                <w:b/>
                <w:sz w:val="20"/>
                <w:szCs w:val="20"/>
              </w:rPr>
              <w:t>Units</w:t>
            </w:r>
          </w:p>
        </w:tc>
      </w:tr>
      <w:tr w:rsidR="00770D26" w:rsidRPr="00971C80" w14:paraId="1386819A" w14:textId="77777777" w:rsidTr="00400115">
        <w:trPr>
          <w:cantSplit/>
        </w:trPr>
        <w:tc>
          <w:tcPr>
            <w:tcW w:w="886" w:type="pct"/>
          </w:tcPr>
          <w:p w14:paraId="54A2ADC2" w14:textId="77777777" w:rsidR="00770D26" w:rsidRPr="00971C80" w:rsidRDefault="00770D26" w:rsidP="00F4569C">
            <w:pPr>
              <w:keepNext/>
              <w:tabs>
                <w:tab w:val="left" w:pos="720"/>
              </w:tabs>
              <w:spacing w:before="60" w:after="60"/>
              <w:jc w:val="left"/>
              <w:rPr>
                <w:sz w:val="20"/>
                <w:szCs w:val="20"/>
              </w:rPr>
            </w:pPr>
            <w:r w:rsidRPr="00770D26">
              <w:rPr>
                <w:sz w:val="20"/>
                <w:szCs w:val="20"/>
              </w:rPr>
              <w:t>scheduleID</w:t>
            </w:r>
          </w:p>
        </w:tc>
        <w:tc>
          <w:tcPr>
            <w:tcW w:w="1474" w:type="pct"/>
          </w:tcPr>
          <w:p w14:paraId="7FF0C430" w14:textId="77777777" w:rsidR="00770D26" w:rsidRPr="00482E4F" w:rsidRDefault="00770D26" w:rsidP="00770D26">
            <w:pPr>
              <w:keepNext/>
              <w:spacing w:after="120"/>
              <w:contextualSpacing/>
              <w:jc w:val="left"/>
              <w:rPr>
                <w:sz w:val="20"/>
                <w:szCs w:val="20"/>
              </w:rPr>
            </w:pPr>
            <w:r w:rsidRPr="00770D26">
              <w:rPr>
                <w:sz w:val="20"/>
                <w:szCs w:val="20"/>
              </w:rPr>
              <w:t>Value between 0 and 1,000,000,000,000 that uniquely defines a schedule held by the DSP for a given device.</w:t>
            </w:r>
          </w:p>
        </w:tc>
        <w:tc>
          <w:tcPr>
            <w:tcW w:w="1085" w:type="pct"/>
          </w:tcPr>
          <w:p w14:paraId="52A36809" w14:textId="77777777" w:rsidR="00770D26" w:rsidRPr="00971C80" w:rsidRDefault="00770D26" w:rsidP="00F4569C">
            <w:pPr>
              <w:keepNext/>
              <w:tabs>
                <w:tab w:val="left" w:pos="720"/>
              </w:tabs>
              <w:spacing w:before="60" w:after="60"/>
              <w:jc w:val="center"/>
              <w:rPr>
                <w:sz w:val="20"/>
                <w:szCs w:val="20"/>
              </w:rPr>
            </w:pPr>
            <w:r w:rsidRPr="00770D26">
              <w:rPr>
                <w:sz w:val="20"/>
                <w:szCs w:val="20"/>
              </w:rPr>
              <w:t>Restriction of xs:nonNegativeInteger</w:t>
            </w:r>
          </w:p>
        </w:tc>
        <w:tc>
          <w:tcPr>
            <w:tcW w:w="707" w:type="pct"/>
          </w:tcPr>
          <w:p w14:paraId="61DB122F" w14:textId="77777777" w:rsidR="00770D26" w:rsidRPr="00971C80" w:rsidRDefault="00770D26" w:rsidP="00F4569C">
            <w:pPr>
              <w:keepNext/>
              <w:tabs>
                <w:tab w:val="left" w:pos="720"/>
              </w:tabs>
              <w:spacing w:before="60" w:after="60"/>
              <w:jc w:val="center"/>
              <w:rPr>
                <w:sz w:val="16"/>
                <w:szCs w:val="16"/>
              </w:rPr>
            </w:pPr>
            <w:r>
              <w:rPr>
                <w:sz w:val="20"/>
                <w:szCs w:val="20"/>
              </w:rPr>
              <w:t>Yes</w:t>
            </w:r>
          </w:p>
        </w:tc>
        <w:tc>
          <w:tcPr>
            <w:tcW w:w="450" w:type="pct"/>
          </w:tcPr>
          <w:p w14:paraId="2C558B03" w14:textId="77777777" w:rsidR="00770D26" w:rsidRPr="00971C80" w:rsidRDefault="00770D26" w:rsidP="00F4569C">
            <w:pPr>
              <w:keepNext/>
              <w:tabs>
                <w:tab w:val="left" w:pos="720"/>
              </w:tabs>
              <w:spacing w:before="60" w:after="60"/>
              <w:jc w:val="center"/>
              <w:rPr>
                <w:sz w:val="20"/>
                <w:szCs w:val="20"/>
              </w:rPr>
            </w:pPr>
            <w:r w:rsidRPr="00971C80">
              <w:rPr>
                <w:sz w:val="20"/>
                <w:szCs w:val="20"/>
              </w:rPr>
              <w:t>None</w:t>
            </w:r>
          </w:p>
        </w:tc>
        <w:tc>
          <w:tcPr>
            <w:tcW w:w="399" w:type="pct"/>
          </w:tcPr>
          <w:p w14:paraId="68C2C82E" w14:textId="77777777" w:rsidR="00770D26" w:rsidRPr="00971C80" w:rsidRDefault="00770D26" w:rsidP="00F4569C">
            <w:pPr>
              <w:keepNext/>
              <w:tabs>
                <w:tab w:val="left" w:pos="720"/>
              </w:tabs>
              <w:spacing w:before="60" w:after="60"/>
              <w:jc w:val="center"/>
              <w:rPr>
                <w:sz w:val="20"/>
                <w:szCs w:val="20"/>
              </w:rPr>
            </w:pPr>
            <w:r w:rsidRPr="00971C80">
              <w:rPr>
                <w:sz w:val="20"/>
                <w:szCs w:val="20"/>
              </w:rPr>
              <w:t>N/A</w:t>
            </w:r>
          </w:p>
        </w:tc>
      </w:tr>
    </w:tbl>
    <w:p w14:paraId="2A26B236" w14:textId="33CFC251" w:rsidR="00257FC0" w:rsidRDefault="007C6929" w:rsidP="004705F3">
      <w:pPr>
        <w:pStyle w:val="Caption"/>
      </w:pPr>
      <w:r w:rsidRPr="00971C80">
        <w:tab/>
      </w:r>
      <w:bookmarkStart w:id="1955" w:name="_Toc508289664"/>
      <w:r w:rsidRPr="000B4DCD">
        <w:t xml:space="preserve">Table </w:t>
      </w:r>
      <w:r w:rsidR="00456A88">
        <w:rPr>
          <w:noProof/>
        </w:rPr>
        <w:t>319</w:t>
      </w:r>
      <w:r>
        <w:t xml:space="preserve"> </w:t>
      </w:r>
      <w:r w:rsidRPr="000B4DCD">
        <w:t xml:space="preserve">: </w:t>
      </w:r>
      <w:r>
        <w:t>ScheduleId</w:t>
      </w:r>
      <w:r w:rsidRPr="00971C80">
        <w:t xml:space="preserve"> </w:t>
      </w:r>
      <w:r>
        <w:t>data items</w:t>
      </w:r>
      <w:bookmarkEnd w:id="1955"/>
    </w:p>
    <w:p w14:paraId="298F7D1D" w14:textId="77777777" w:rsidR="00BE5A60" w:rsidRDefault="00BE5A60" w:rsidP="00BE5A60"/>
    <w:p w14:paraId="00BF7D8F" w14:textId="77777777" w:rsidR="00BE5A60" w:rsidRPr="00EA6BD0" w:rsidRDefault="00E97903" w:rsidP="009C76BA">
      <w:pPr>
        <w:pStyle w:val="Heading4"/>
      </w:pPr>
      <w:r w:rsidRPr="00EA6BD0">
        <w:t>GasDateWithWildcards</w:t>
      </w:r>
    </w:p>
    <w:p w14:paraId="4D407705" w14:textId="77777777" w:rsidR="00BE5A60" w:rsidRDefault="00BE5A60" w:rsidP="009C76BA">
      <w:pPr>
        <w:keepNext/>
      </w:pPr>
    </w:p>
    <w:p w14:paraId="3D22CAC4" w14:textId="77777777" w:rsidR="00BE5A60" w:rsidRDefault="00E97903" w:rsidP="009C76BA">
      <w:pPr>
        <w:keepNext/>
        <w:spacing w:after="120"/>
      </w:pPr>
      <w:r w:rsidRPr="00E97903">
        <w:t>A number of Gas use cases allow a wildcard setting that allows for a repeating functionality.</w:t>
      </w:r>
      <w:r w:rsidR="00B26CE6">
        <w:t xml:space="preserve"> Note that there is no validation against illogical dates beyond the schema validation of the date.</w:t>
      </w:r>
    </w:p>
    <w:tbl>
      <w:tblPr>
        <w:tblStyle w:val="TableGrid4"/>
        <w:tblW w:w="5000" w:type="pct"/>
        <w:tblLayout w:type="fixed"/>
        <w:tblCellMar>
          <w:left w:w="57" w:type="dxa"/>
          <w:right w:w="57" w:type="dxa"/>
        </w:tblCellMar>
        <w:tblLook w:val="0420" w:firstRow="1" w:lastRow="0" w:firstColumn="0" w:lastColumn="0" w:noHBand="0" w:noVBand="1"/>
      </w:tblPr>
      <w:tblGrid>
        <w:gridCol w:w="2155"/>
        <w:gridCol w:w="2104"/>
        <w:gridCol w:w="2231"/>
        <w:gridCol w:w="1118"/>
        <w:gridCol w:w="838"/>
        <w:gridCol w:w="570"/>
      </w:tblGrid>
      <w:tr w:rsidR="005D4E7F" w:rsidRPr="00971C80" w14:paraId="680CA3D0" w14:textId="77777777" w:rsidTr="00400115">
        <w:trPr>
          <w:cantSplit/>
          <w:trHeight w:val="553"/>
          <w:tblHeader/>
        </w:trPr>
        <w:tc>
          <w:tcPr>
            <w:tcW w:w="1195" w:type="pct"/>
          </w:tcPr>
          <w:p w14:paraId="7AC99F3C" w14:textId="77777777" w:rsidR="00E97903" w:rsidRPr="00971C80" w:rsidRDefault="00E97903" w:rsidP="00B706E6">
            <w:pPr>
              <w:keepNext/>
              <w:jc w:val="left"/>
              <w:rPr>
                <w:b/>
                <w:sz w:val="20"/>
                <w:szCs w:val="20"/>
              </w:rPr>
            </w:pPr>
            <w:r w:rsidRPr="00971C80">
              <w:rPr>
                <w:b/>
                <w:sz w:val="20"/>
                <w:szCs w:val="20"/>
              </w:rPr>
              <w:t>Data Type</w:t>
            </w:r>
          </w:p>
        </w:tc>
        <w:tc>
          <w:tcPr>
            <w:tcW w:w="1167" w:type="pct"/>
          </w:tcPr>
          <w:p w14:paraId="23EEBF6E" w14:textId="77777777" w:rsidR="00E97903" w:rsidRPr="00971C80" w:rsidRDefault="00E97903" w:rsidP="00B706E6">
            <w:pPr>
              <w:keepNext/>
              <w:jc w:val="left"/>
              <w:rPr>
                <w:b/>
                <w:sz w:val="20"/>
                <w:szCs w:val="20"/>
              </w:rPr>
            </w:pPr>
            <w:r w:rsidRPr="00971C80">
              <w:rPr>
                <w:b/>
                <w:sz w:val="20"/>
                <w:szCs w:val="20"/>
              </w:rPr>
              <w:t>Description</w:t>
            </w:r>
          </w:p>
          <w:p w14:paraId="1932918A" w14:textId="77777777" w:rsidR="00E97903" w:rsidRPr="00971C80" w:rsidRDefault="00E97903" w:rsidP="00B706E6">
            <w:pPr>
              <w:keepNext/>
              <w:jc w:val="left"/>
              <w:rPr>
                <w:b/>
                <w:sz w:val="20"/>
                <w:szCs w:val="20"/>
              </w:rPr>
            </w:pPr>
            <w:r w:rsidRPr="00971C80">
              <w:rPr>
                <w:b/>
                <w:sz w:val="20"/>
                <w:szCs w:val="20"/>
              </w:rPr>
              <w:t>/ Allowable values</w:t>
            </w:r>
          </w:p>
        </w:tc>
        <w:tc>
          <w:tcPr>
            <w:tcW w:w="1237" w:type="pct"/>
            <w:hideMark/>
          </w:tcPr>
          <w:p w14:paraId="440625E9" w14:textId="77777777" w:rsidR="00E97903" w:rsidRPr="00971C80" w:rsidRDefault="00E97903" w:rsidP="00B706E6">
            <w:pPr>
              <w:keepNext/>
              <w:jc w:val="center"/>
              <w:rPr>
                <w:b/>
                <w:sz w:val="20"/>
                <w:szCs w:val="20"/>
              </w:rPr>
            </w:pPr>
            <w:r w:rsidRPr="00971C80">
              <w:rPr>
                <w:b/>
                <w:sz w:val="20"/>
                <w:szCs w:val="20"/>
              </w:rPr>
              <w:t>Type</w:t>
            </w:r>
          </w:p>
        </w:tc>
        <w:tc>
          <w:tcPr>
            <w:tcW w:w="620" w:type="pct"/>
            <w:hideMark/>
          </w:tcPr>
          <w:p w14:paraId="3AE94020" w14:textId="77777777" w:rsidR="00E97903" w:rsidRPr="00971C80" w:rsidRDefault="00E97903" w:rsidP="00B706E6">
            <w:pPr>
              <w:keepNext/>
              <w:jc w:val="center"/>
              <w:rPr>
                <w:b/>
                <w:bCs/>
                <w:sz w:val="20"/>
                <w:szCs w:val="20"/>
                <w:vertAlign w:val="superscript"/>
              </w:rPr>
            </w:pPr>
            <w:r w:rsidRPr="00971C80">
              <w:rPr>
                <w:b/>
                <w:sz w:val="20"/>
                <w:szCs w:val="20"/>
              </w:rPr>
              <w:t>Mandatory</w:t>
            </w:r>
          </w:p>
        </w:tc>
        <w:tc>
          <w:tcPr>
            <w:tcW w:w="465" w:type="pct"/>
            <w:hideMark/>
          </w:tcPr>
          <w:p w14:paraId="214DD55B" w14:textId="77777777" w:rsidR="00E97903" w:rsidRPr="00971C80" w:rsidRDefault="00E97903" w:rsidP="00B706E6">
            <w:pPr>
              <w:keepNext/>
              <w:jc w:val="center"/>
              <w:rPr>
                <w:b/>
                <w:sz w:val="20"/>
                <w:szCs w:val="20"/>
              </w:rPr>
            </w:pPr>
            <w:r w:rsidRPr="00971C80">
              <w:rPr>
                <w:b/>
                <w:sz w:val="20"/>
                <w:szCs w:val="20"/>
              </w:rPr>
              <w:t>Default</w:t>
            </w:r>
          </w:p>
        </w:tc>
        <w:tc>
          <w:tcPr>
            <w:tcW w:w="316" w:type="pct"/>
          </w:tcPr>
          <w:p w14:paraId="41FED3B5" w14:textId="77777777" w:rsidR="00E97903" w:rsidRPr="00971C80" w:rsidRDefault="00E97903" w:rsidP="00B706E6">
            <w:pPr>
              <w:keepNext/>
              <w:jc w:val="center"/>
              <w:rPr>
                <w:b/>
                <w:sz w:val="20"/>
                <w:szCs w:val="20"/>
              </w:rPr>
            </w:pPr>
            <w:r w:rsidRPr="00971C80">
              <w:rPr>
                <w:b/>
                <w:sz w:val="20"/>
                <w:szCs w:val="20"/>
              </w:rPr>
              <w:t>Units</w:t>
            </w:r>
          </w:p>
        </w:tc>
      </w:tr>
      <w:tr w:rsidR="005D4E7F" w:rsidRPr="00971C80" w14:paraId="082A4D92" w14:textId="77777777" w:rsidTr="00400115">
        <w:trPr>
          <w:cantSplit/>
        </w:trPr>
        <w:tc>
          <w:tcPr>
            <w:tcW w:w="1195" w:type="pct"/>
          </w:tcPr>
          <w:p w14:paraId="47F55354" w14:textId="77777777" w:rsidR="00E97903" w:rsidRPr="00971C80" w:rsidRDefault="0023176B" w:rsidP="00B706E6">
            <w:pPr>
              <w:keepNext/>
              <w:tabs>
                <w:tab w:val="left" w:pos="720"/>
              </w:tabs>
              <w:spacing w:before="60" w:after="60"/>
              <w:jc w:val="left"/>
              <w:rPr>
                <w:sz w:val="20"/>
                <w:szCs w:val="20"/>
              </w:rPr>
            </w:pPr>
            <w:r w:rsidRPr="0023176B">
              <w:rPr>
                <w:sz w:val="20"/>
                <w:szCs w:val="20"/>
              </w:rPr>
              <w:t>GasYearWithWildcard</w:t>
            </w:r>
          </w:p>
        </w:tc>
        <w:tc>
          <w:tcPr>
            <w:tcW w:w="1167" w:type="pct"/>
          </w:tcPr>
          <w:p w14:paraId="298AA585" w14:textId="77777777" w:rsidR="00E97903" w:rsidRPr="00482E4F" w:rsidRDefault="005D4E7F" w:rsidP="00B706E6">
            <w:pPr>
              <w:keepNext/>
              <w:spacing w:after="120"/>
              <w:contextualSpacing/>
              <w:jc w:val="left"/>
              <w:rPr>
                <w:sz w:val="20"/>
                <w:szCs w:val="20"/>
              </w:rPr>
            </w:pPr>
            <w:r w:rsidRPr="005D4E7F">
              <w:rPr>
                <w:sz w:val="20"/>
                <w:szCs w:val="20"/>
              </w:rPr>
              <w:t>Specified or non-specified year</w:t>
            </w:r>
          </w:p>
        </w:tc>
        <w:tc>
          <w:tcPr>
            <w:tcW w:w="1237" w:type="pct"/>
          </w:tcPr>
          <w:p w14:paraId="46FC974A" w14:textId="77777777" w:rsidR="00E97903" w:rsidRPr="00971C80" w:rsidRDefault="009C76BA" w:rsidP="00B706E6">
            <w:pPr>
              <w:keepNext/>
              <w:tabs>
                <w:tab w:val="left" w:pos="720"/>
              </w:tabs>
              <w:spacing w:before="60" w:after="60"/>
              <w:jc w:val="center"/>
              <w:rPr>
                <w:sz w:val="20"/>
                <w:szCs w:val="20"/>
              </w:rPr>
            </w:pPr>
            <w:r>
              <w:rPr>
                <w:sz w:val="20"/>
                <w:szCs w:val="20"/>
              </w:rPr>
              <w:t>sr:</w:t>
            </w:r>
            <w:r w:rsidR="0023176B" w:rsidRPr="0023176B">
              <w:rPr>
                <w:sz w:val="20"/>
                <w:szCs w:val="20"/>
              </w:rPr>
              <w:t>GasYearWithWildcards</w:t>
            </w:r>
          </w:p>
        </w:tc>
        <w:tc>
          <w:tcPr>
            <w:tcW w:w="620" w:type="pct"/>
          </w:tcPr>
          <w:p w14:paraId="6344BFA8" w14:textId="77777777" w:rsidR="00E97903" w:rsidRPr="00971C80" w:rsidRDefault="00E97903" w:rsidP="00B706E6">
            <w:pPr>
              <w:keepNext/>
              <w:tabs>
                <w:tab w:val="left" w:pos="720"/>
              </w:tabs>
              <w:spacing w:before="60" w:after="60"/>
              <w:jc w:val="center"/>
              <w:rPr>
                <w:sz w:val="16"/>
                <w:szCs w:val="16"/>
              </w:rPr>
            </w:pPr>
            <w:r>
              <w:rPr>
                <w:sz w:val="20"/>
                <w:szCs w:val="20"/>
              </w:rPr>
              <w:t>Yes</w:t>
            </w:r>
          </w:p>
        </w:tc>
        <w:tc>
          <w:tcPr>
            <w:tcW w:w="465" w:type="pct"/>
          </w:tcPr>
          <w:p w14:paraId="5F797EB3" w14:textId="77777777" w:rsidR="00E97903" w:rsidRPr="00971C80" w:rsidRDefault="00E97903" w:rsidP="00B706E6">
            <w:pPr>
              <w:keepNext/>
              <w:tabs>
                <w:tab w:val="left" w:pos="720"/>
              </w:tabs>
              <w:spacing w:before="60" w:after="60"/>
              <w:jc w:val="center"/>
              <w:rPr>
                <w:sz w:val="20"/>
                <w:szCs w:val="20"/>
              </w:rPr>
            </w:pPr>
            <w:r w:rsidRPr="00971C80">
              <w:rPr>
                <w:sz w:val="20"/>
                <w:szCs w:val="20"/>
              </w:rPr>
              <w:t>None</w:t>
            </w:r>
          </w:p>
        </w:tc>
        <w:tc>
          <w:tcPr>
            <w:tcW w:w="316" w:type="pct"/>
          </w:tcPr>
          <w:p w14:paraId="52FE7DBB" w14:textId="77777777" w:rsidR="00E97903" w:rsidRPr="00971C80" w:rsidRDefault="00E97903" w:rsidP="00B706E6">
            <w:pPr>
              <w:keepNext/>
              <w:tabs>
                <w:tab w:val="left" w:pos="720"/>
              </w:tabs>
              <w:spacing w:before="60" w:after="60"/>
              <w:jc w:val="center"/>
              <w:rPr>
                <w:sz w:val="20"/>
                <w:szCs w:val="20"/>
              </w:rPr>
            </w:pPr>
            <w:r w:rsidRPr="00971C80">
              <w:rPr>
                <w:sz w:val="20"/>
                <w:szCs w:val="20"/>
              </w:rPr>
              <w:t>N/A</w:t>
            </w:r>
          </w:p>
        </w:tc>
      </w:tr>
      <w:tr w:rsidR="005D4E7F" w:rsidRPr="00971C80" w14:paraId="6EC891BA" w14:textId="77777777" w:rsidTr="00400115">
        <w:trPr>
          <w:cantSplit/>
        </w:trPr>
        <w:tc>
          <w:tcPr>
            <w:tcW w:w="1195" w:type="pct"/>
          </w:tcPr>
          <w:p w14:paraId="59EE9D53" w14:textId="77777777" w:rsidR="0023176B" w:rsidRPr="00971C80" w:rsidRDefault="0023176B" w:rsidP="00B706E6">
            <w:pPr>
              <w:keepNext/>
              <w:tabs>
                <w:tab w:val="left" w:pos="720"/>
              </w:tabs>
              <w:spacing w:before="60" w:after="60"/>
              <w:jc w:val="left"/>
              <w:rPr>
                <w:sz w:val="20"/>
                <w:szCs w:val="20"/>
              </w:rPr>
            </w:pPr>
            <w:r w:rsidRPr="0023176B">
              <w:rPr>
                <w:sz w:val="20"/>
                <w:szCs w:val="20"/>
              </w:rPr>
              <w:t>GasMonthWithWildcards</w:t>
            </w:r>
          </w:p>
        </w:tc>
        <w:tc>
          <w:tcPr>
            <w:tcW w:w="1167" w:type="pct"/>
          </w:tcPr>
          <w:p w14:paraId="32165757" w14:textId="77777777" w:rsidR="0023176B" w:rsidRPr="00482E4F" w:rsidRDefault="005D4E7F" w:rsidP="00B706E6">
            <w:pPr>
              <w:keepNext/>
              <w:spacing w:after="120"/>
              <w:contextualSpacing/>
              <w:jc w:val="left"/>
              <w:rPr>
                <w:sz w:val="20"/>
                <w:szCs w:val="20"/>
              </w:rPr>
            </w:pPr>
            <w:r w:rsidRPr="005D4E7F">
              <w:rPr>
                <w:sz w:val="20"/>
                <w:szCs w:val="20"/>
              </w:rPr>
              <w:t>Specified or non-specified month</w:t>
            </w:r>
          </w:p>
        </w:tc>
        <w:tc>
          <w:tcPr>
            <w:tcW w:w="1237" w:type="pct"/>
          </w:tcPr>
          <w:p w14:paraId="1E216472" w14:textId="77777777" w:rsidR="0023176B" w:rsidRPr="00971C80" w:rsidRDefault="009C76BA" w:rsidP="00B706E6">
            <w:pPr>
              <w:keepNext/>
              <w:tabs>
                <w:tab w:val="left" w:pos="720"/>
              </w:tabs>
              <w:spacing w:before="60" w:after="60"/>
              <w:jc w:val="center"/>
              <w:rPr>
                <w:sz w:val="20"/>
                <w:szCs w:val="20"/>
              </w:rPr>
            </w:pPr>
            <w:r>
              <w:rPr>
                <w:sz w:val="20"/>
                <w:szCs w:val="20"/>
              </w:rPr>
              <w:t>sr:</w:t>
            </w:r>
            <w:r w:rsidR="005D4E7F" w:rsidRPr="005D4E7F">
              <w:rPr>
                <w:sz w:val="20"/>
                <w:szCs w:val="20"/>
              </w:rPr>
              <w:t>GasMonthWithWildcards</w:t>
            </w:r>
          </w:p>
        </w:tc>
        <w:tc>
          <w:tcPr>
            <w:tcW w:w="620" w:type="pct"/>
          </w:tcPr>
          <w:p w14:paraId="021739F7" w14:textId="77777777" w:rsidR="0023176B" w:rsidRDefault="0023176B" w:rsidP="00B706E6">
            <w:pPr>
              <w:keepNext/>
              <w:tabs>
                <w:tab w:val="left" w:pos="720"/>
              </w:tabs>
              <w:spacing w:before="60" w:after="60"/>
              <w:jc w:val="center"/>
              <w:rPr>
                <w:sz w:val="20"/>
                <w:szCs w:val="20"/>
              </w:rPr>
            </w:pPr>
            <w:r>
              <w:rPr>
                <w:sz w:val="20"/>
                <w:szCs w:val="20"/>
              </w:rPr>
              <w:t>Yes</w:t>
            </w:r>
          </w:p>
        </w:tc>
        <w:tc>
          <w:tcPr>
            <w:tcW w:w="465" w:type="pct"/>
          </w:tcPr>
          <w:p w14:paraId="50177652" w14:textId="77777777" w:rsidR="0023176B" w:rsidRPr="00971C80" w:rsidRDefault="0023176B" w:rsidP="00B706E6">
            <w:pPr>
              <w:keepNext/>
              <w:tabs>
                <w:tab w:val="left" w:pos="720"/>
              </w:tabs>
              <w:spacing w:before="60" w:after="60"/>
              <w:jc w:val="center"/>
              <w:rPr>
                <w:sz w:val="20"/>
                <w:szCs w:val="20"/>
              </w:rPr>
            </w:pPr>
            <w:r w:rsidRPr="00971C80">
              <w:rPr>
                <w:sz w:val="20"/>
                <w:szCs w:val="20"/>
              </w:rPr>
              <w:t>None</w:t>
            </w:r>
          </w:p>
        </w:tc>
        <w:tc>
          <w:tcPr>
            <w:tcW w:w="316" w:type="pct"/>
          </w:tcPr>
          <w:p w14:paraId="2F230D78" w14:textId="77777777" w:rsidR="0023176B" w:rsidRPr="00971C80" w:rsidRDefault="0023176B" w:rsidP="00B706E6">
            <w:pPr>
              <w:keepNext/>
              <w:tabs>
                <w:tab w:val="left" w:pos="720"/>
              </w:tabs>
              <w:spacing w:before="60" w:after="60"/>
              <w:jc w:val="center"/>
              <w:rPr>
                <w:sz w:val="20"/>
                <w:szCs w:val="20"/>
              </w:rPr>
            </w:pPr>
            <w:r w:rsidRPr="00971C80">
              <w:rPr>
                <w:sz w:val="20"/>
                <w:szCs w:val="20"/>
              </w:rPr>
              <w:t>N/A</w:t>
            </w:r>
          </w:p>
        </w:tc>
      </w:tr>
      <w:tr w:rsidR="005D4E7F" w:rsidRPr="00971C80" w14:paraId="6E11FFA5" w14:textId="77777777" w:rsidTr="00400115">
        <w:trPr>
          <w:cantSplit/>
        </w:trPr>
        <w:tc>
          <w:tcPr>
            <w:tcW w:w="1195" w:type="pct"/>
          </w:tcPr>
          <w:p w14:paraId="1F8B844F" w14:textId="77777777" w:rsidR="0023176B" w:rsidRPr="00971C80" w:rsidRDefault="0023176B" w:rsidP="00B706E6">
            <w:pPr>
              <w:keepNext/>
              <w:tabs>
                <w:tab w:val="left" w:pos="720"/>
              </w:tabs>
              <w:spacing w:before="60" w:after="60"/>
              <w:jc w:val="left"/>
              <w:rPr>
                <w:sz w:val="20"/>
                <w:szCs w:val="20"/>
              </w:rPr>
            </w:pPr>
            <w:r w:rsidRPr="0023176B">
              <w:rPr>
                <w:sz w:val="20"/>
                <w:szCs w:val="20"/>
              </w:rPr>
              <w:t>GasDayOfMonthWithWildcards</w:t>
            </w:r>
          </w:p>
        </w:tc>
        <w:tc>
          <w:tcPr>
            <w:tcW w:w="1167" w:type="pct"/>
          </w:tcPr>
          <w:p w14:paraId="465F885D" w14:textId="77777777" w:rsidR="0023176B" w:rsidRDefault="005D4E7F" w:rsidP="00B706E6">
            <w:pPr>
              <w:keepNext/>
              <w:spacing w:after="120"/>
              <w:contextualSpacing/>
              <w:jc w:val="left"/>
              <w:rPr>
                <w:sz w:val="20"/>
                <w:szCs w:val="20"/>
              </w:rPr>
            </w:pPr>
            <w:r w:rsidRPr="005D4E7F">
              <w:rPr>
                <w:sz w:val="20"/>
                <w:szCs w:val="20"/>
              </w:rPr>
              <w:t>Specified day of month or last day of month or second last day of month or non-specified day of month</w:t>
            </w:r>
          </w:p>
          <w:p w14:paraId="59FF446E" w14:textId="77777777" w:rsidR="009C76BA" w:rsidRPr="00482E4F" w:rsidRDefault="009C76BA" w:rsidP="00B706E6">
            <w:pPr>
              <w:keepNext/>
              <w:spacing w:after="120"/>
              <w:contextualSpacing/>
              <w:jc w:val="left"/>
              <w:rPr>
                <w:sz w:val="20"/>
                <w:szCs w:val="20"/>
              </w:rPr>
            </w:pPr>
          </w:p>
        </w:tc>
        <w:tc>
          <w:tcPr>
            <w:tcW w:w="1237" w:type="pct"/>
          </w:tcPr>
          <w:p w14:paraId="30F11856" w14:textId="77777777" w:rsidR="0023176B" w:rsidRPr="00971C80" w:rsidRDefault="009C76BA" w:rsidP="00B706E6">
            <w:pPr>
              <w:keepNext/>
              <w:tabs>
                <w:tab w:val="left" w:pos="720"/>
              </w:tabs>
              <w:spacing w:before="60" w:after="60"/>
              <w:jc w:val="center"/>
              <w:rPr>
                <w:sz w:val="20"/>
                <w:szCs w:val="20"/>
              </w:rPr>
            </w:pPr>
            <w:r>
              <w:rPr>
                <w:sz w:val="20"/>
                <w:szCs w:val="20"/>
              </w:rPr>
              <w:t>sr:</w:t>
            </w:r>
            <w:r w:rsidR="005D4E7F" w:rsidRPr="005D4E7F">
              <w:rPr>
                <w:sz w:val="20"/>
                <w:szCs w:val="20"/>
              </w:rPr>
              <w:t>GasDayOfMonthWithWildcards</w:t>
            </w:r>
          </w:p>
        </w:tc>
        <w:tc>
          <w:tcPr>
            <w:tcW w:w="620" w:type="pct"/>
          </w:tcPr>
          <w:p w14:paraId="2C3F760F" w14:textId="77777777" w:rsidR="0023176B" w:rsidRDefault="0023176B" w:rsidP="00B706E6">
            <w:pPr>
              <w:keepNext/>
              <w:tabs>
                <w:tab w:val="left" w:pos="720"/>
              </w:tabs>
              <w:spacing w:before="60" w:after="60"/>
              <w:jc w:val="center"/>
              <w:rPr>
                <w:sz w:val="20"/>
                <w:szCs w:val="20"/>
              </w:rPr>
            </w:pPr>
            <w:r>
              <w:rPr>
                <w:sz w:val="20"/>
                <w:szCs w:val="20"/>
              </w:rPr>
              <w:t>Yes</w:t>
            </w:r>
          </w:p>
        </w:tc>
        <w:tc>
          <w:tcPr>
            <w:tcW w:w="465" w:type="pct"/>
          </w:tcPr>
          <w:p w14:paraId="19A0D69F" w14:textId="77777777" w:rsidR="0023176B" w:rsidRPr="00971C80" w:rsidRDefault="0023176B" w:rsidP="00B706E6">
            <w:pPr>
              <w:keepNext/>
              <w:tabs>
                <w:tab w:val="left" w:pos="720"/>
              </w:tabs>
              <w:spacing w:before="60" w:after="60"/>
              <w:jc w:val="center"/>
              <w:rPr>
                <w:sz w:val="20"/>
                <w:szCs w:val="20"/>
              </w:rPr>
            </w:pPr>
            <w:r w:rsidRPr="00971C80">
              <w:rPr>
                <w:sz w:val="20"/>
                <w:szCs w:val="20"/>
              </w:rPr>
              <w:t>None</w:t>
            </w:r>
          </w:p>
        </w:tc>
        <w:tc>
          <w:tcPr>
            <w:tcW w:w="316" w:type="pct"/>
          </w:tcPr>
          <w:p w14:paraId="4A565BF1" w14:textId="77777777" w:rsidR="0023176B" w:rsidRPr="00971C80" w:rsidRDefault="0023176B" w:rsidP="00B706E6">
            <w:pPr>
              <w:keepNext/>
              <w:tabs>
                <w:tab w:val="left" w:pos="720"/>
              </w:tabs>
              <w:spacing w:before="60" w:after="60"/>
              <w:jc w:val="center"/>
              <w:rPr>
                <w:sz w:val="20"/>
                <w:szCs w:val="20"/>
              </w:rPr>
            </w:pPr>
            <w:r w:rsidRPr="00971C80">
              <w:rPr>
                <w:sz w:val="20"/>
                <w:szCs w:val="20"/>
              </w:rPr>
              <w:t>N/A</w:t>
            </w:r>
          </w:p>
        </w:tc>
      </w:tr>
      <w:tr w:rsidR="005D4E7F" w:rsidRPr="00971C80" w14:paraId="43E0C488" w14:textId="77777777" w:rsidTr="00400115">
        <w:trPr>
          <w:cantSplit/>
        </w:trPr>
        <w:tc>
          <w:tcPr>
            <w:tcW w:w="1195" w:type="pct"/>
          </w:tcPr>
          <w:p w14:paraId="438947A4" w14:textId="77777777" w:rsidR="0023176B" w:rsidRPr="00971C80" w:rsidRDefault="0023176B" w:rsidP="00B706E6">
            <w:pPr>
              <w:keepNext/>
              <w:tabs>
                <w:tab w:val="left" w:pos="720"/>
              </w:tabs>
              <w:spacing w:before="60" w:after="60"/>
              <w:jc w:val="left"/>
              <w:rPr>
                <w:sz w:val="20"/>
                <w:szCs w:val="20"/>
              </w:rPr>
            </w:pPr>
            <w:r w:rsidRPr="0023176B">
              <w:rPr>
                <w:sz w:val="20"/>
                <w:szCs w:val="20"/>
              </w:rPr>
              <w:t>GasDayOfWeekWithWildcards</w:t>
            </w:r>
          </w:p>
        </w:tc>
        <w:tc>
          <w:tcPr>
            <w:tcW w:w="1167" w:type="pct"/>
          </w:tcPr>
          <w:p w14:paraId="048E2B3C" w14:textId="77777777" w:rsidR="0023176B" w:rsidRPr="00482E4F" w:rsidRDefault="005D4E7F" w:rsidP="00B706E6">
            <w:pPr>
              <w:keepNext/>
              <w:spacing w:after="120"/>
              <w:contextualSpacing/>
              <w:jc w:val="left"/>
              <w:rPr>
                <w:sz w:val="20"/>
                <w:szCs w:val="20"/>
              </w:rPr>
            </w:pPr>
            <w:r w:rsidRPr="005D4E7F">
              <w:rPr>
                <w:sz w:val="20"/>
                <w:szCs w:val="20"/>
              </w:rPr>
              <w:t>Specified or non-specified day of week</w:t>
            </w:r>
          </w:p>
        </w:tc>
        <w:tc>
          <w:tcPr>
            <w:tcW w:w="1237" w:type="pct"/>
          </w:tcPr>
          <w:p w14:paraId="5D1D494E" w14:textId="77777777" w:rsidR="0023176B" w:rsidRPr="00971C80" w:rsidRDefault="009C76BA" w:rsidP="00B706E6">
            <w:pPr>
              <w:keepNext/>
              <w:tabs>
                <w:tab w:val="left" w:pos="720"/>
              </w:tabs>
              <w:spacing w:before="60" w:after="60"/>
              <w:jc w:val="center"/>
              <w:rPr>
                <w:sz w:val="20"/>
                <w:szCs w:val="20"/>
              </w:rPr>
            </w:pPr>
            <w:r>
              <w:rPr>
                <w:sz w:val="20"/>
                <w:szCs w:val="20"/>
              </w:rPr>
              <w:t>sr:</w:t>
            </w:r>
            <w:r w:rsidR="005D4E7F" w:rsidRPr="005D4E7F">
              <w:rPr>
                <w:sz w:val="20"/>
                <w:szCs w:val="20"/>
              </w:rPr>
              <w:t>GasDayOfWeekWithWildcards</w:t>
            </w:r>
          </w:p>
        </w:tc>
        <w:tc>
          <w:tcPr>
            <w:tcW w:w="620" w:type="pct"/>
          </w:tcPr>
          <w:p w14:paraId="47920B21" w14:textId="77777777" w:rsidR="0023176B" w:rsidRDefault="0023176B" w:rsidP="00B706E6">
            <w:pPr>
              <w:keepNext/>
              <w:tabs>
                <w:tab w:val="left" w:pos="720"/>
              </w:tabs>
              <w:spacing w:before="60" w:after="60"/>
              <w:jc w:val="center"/>
              <w:rPr>
                <w:sz w:val="20"/>
                <w:szCs w:val="20"/>
              </w:rPr>
            </w:pPr>
            <w:r>
              <w:rPr>
                <w:sz w:val="20"/>
                <w:szCs w:val="20"/>
              </w:rPr>
              <w:t>Yes</w:t>
            </w:r>
          </w:p>
        </w:tc>
        <w:tc>
          <w:tcPr>
            <w:tcW w:w="465" w:type="pct"/>
          </w:tcPr>
          <w:p w14:paraId="48C1CA01" w14:textId="77777777" w:rsidR="0023176B" w:rsidRPr="00971C80" w:rsidRDefault="0023176B" w:rsidP="00B706E6">
            <w:pPr>
              <w:keepNext/>
              <w:tabs>
                <w:tab w:val="left" w:pos="720"/>
              </w:tabs>
              <w:spacing w:before="60" w:after="60"/>
              <w:jc w:val="center"/>
              <w:rPr>
                <w:sz w:val="20"/>
                <w:szCs w:val="20"/>
              </w:rPr>
            </w:pPr>
            <w:r w:rsidRPr="00971C80">
              <w:rPr>
                <w:sz w:val="20"/>
                <w:szCs w:val="20"/>
              </w:rPr>
              <w:t>None</w:t>
            </w:r>
          </w:p>
        </w:tc>
        <w:tc>
          <w:tcPr>
            <w:tcW w:w="316" w:type="pct"/>
          </w:tcPr>
          <w:p w14:paraId="4D6F5A1C" w14:textId="77777777" w:rsidR="0023176B" w:rsidRPr="00971C80" w:rsidRDefault="0023176B" w:rsidP="00B706E6">
            <w:pPr>
              <w:keepNext/>
              <w:tabs>
                <w:tab w:val="left" w:pos="720"/>
              </w:tabs>
              <w:spacing w:before="60" w:after="60"/>
              <w:jc w:val="center"/>
              <w:rPr>
                <w:sz w:val="20"/>
                <w:szCs w:val="20"/>
              </w:rPr>
            </w:pPr>
            <w:r w:rsidRPr="00971C80">
              <w:rPr>
                <w:sz w:val="20"/>
                <w:szCs w:val="20"/>
              </w:rPr>
              <w:t>N/A</w:t>
            </w:r>
          </w:p>
        </w:tc>
      </w:tr>
    </w:tbl>
    <w:p w14:paraId="20E05F83" w14:textId="445E5CD1" w:rsidR="00E97903" w:rsidRDefault="00E97903" w:rsidP="004705F3">
      <w:pPr>
        <w:pStyle w:val="Caption"/>
      </w:pPr>
      <w:r w:rsidRPr="00971C80">
        <w:tab/>
      </w:r>
      <w:bookmarkStart w:id="1956" w:name="_Ref441651999"/>
      <w:bookmarkStart w:id="1957" w:name="_Toc508289665"/>
      <w:r w:rsidRPr="000B4DCD">
        <w:t xml:space="preserve">Table </w:t>
      </w:r>
      <w:bookmarkEnd w:id="1956"/>
      <w:r w:rsidR="00456A88">
        <w:rPr>
          <w:noProof/>
        </w:rPr>
        <w:t>320</w:t>
      </w:r>
      <w:r>
        <w:t xml:space="preserve"> </w:t>
      </w:r>
      <w:r w:rsidRPr="000B4DCD">
        <w:t xml:space="preserve">: </w:t>
      </w:r>
      <w:r>
        <w:t>GasDateWithWildcards</w:t>
      </w:r>
      <w:r w:rsidRPr="00971C80">
        <w:t xml:space="preserve"> </w:t>
      </w:r>
      <w:r>
        <w:t>data items</w:t>
      </w:r>
      <w:bookmarkEnd w:id="1957"/>
    </w:p>
    <w:p w14:paraId="5ABCF0B7" w14:textId="77777777" w:rsidR="005D4E7F" w:rsidRPr="00EA6BD0" w:rsidRDefault="005D4E7F" w:rsidP="005D4E7F">
      <w:pPr>
        <w:pStyle w:val="Heading4"/>
      </w:pPr>
      <w:r w:rsidRPr="00EA6BD0">
        <w:t>GasYearWithWildcards</w:t>
      </w:r>
    </w:p>
    <w:p w14:paraId="1D6B8B4D" w14:textId="77777777" w:rsidR="005D4E7F" w:rsidRDefault="005D4E7F" w:rsidP="005D4E7F"/>
    <w:p w14:paraId="41CBD540" w14:textId="77777777" w:rsidR="00E97903" w:rsidRDefault="005D4E7F" w:rsidP="00BE5A60">
      <w:r>
        <w:t>S</w:t>
      </w:r>
      <w:r w:rsidRPr="005D4E7F">
        <w:t xml:space="preserve">upports the definition of </w:t>
      </w:r>
      <w:r w:rsidR="00ED1B4B">
        <w:t>Year</w:t>
      </w:r>
      <w:r w:rsidRPr="005D4E7F">
        <w:t xml:space="preserve"> with wildcards.</w:t>
      </w:r>
      <w:r>
        <w:t xml:space="preserve"> </w:t>
      </w:r>
    </w:p>
    <w:p w14:paraId="43C0CEA4" w14:textId="77777777" w:rsidR="005D4E7F" w:rsidRDefault="007337A7" w:rsidP="00BE5A60">
      <w:r>
        <w:t xml:space="preserve">GasYearWithWildcards </w:t>
      </w:r>
      <w:r w:rsidR="005D4E7F" w:rsidRPr="005D4E7F">
        <w:t>is a choice of two elements, so one of them is mandatory</w:t>
      </w:r>
      <w:r w:rsidR="00ED1B4B">
        <w:t>.</w:t>
      </w:r>
    </w:p>
    <w:p w14:paraId="56C453FA" w14:textId="77777777" w:rsidR="005D4E7F" w:rsidRDefault="005D4E7F" w:rsidP="00BE5A60"/>
    <w:tbl>
      <w:tblPr>
        <w:tblStyle w:val="TableGrid4"/>
        <w:tblW w:w="5000" w:type="pct"/>
        <w:tblLayout w:type="fixed"/>
        <w:tblCellMar>
          <w:left w:w="57" w:type="dxa"/>
          <w:right w:w="57" w:type="dxa"/>
        </w:tblCellMar>
        <w:tblLook w:val="0420" w:firstRow="1" w:lastRow="0" w:firstColumn="0" w:lastColumn="0" w:noHBand="0" w:noVBand="1"/>
      </w:tblPr>
      <w:tblGrid>
        <w:gridCol w:w="1873"/>
        <w:gridCol w:w="2386"/>
        <w:gridCol w:w="2231"/>
        <w:gridCol w:w="1118"/>
        <w:gridCol w:w="838"/>
        <w:gridCol w:w="570"/>
      </w:tblGrid>
      <w:tr w:rsidR="005D4E7F" w:rsidRPr="00971C80" w14:paraId="0C61AB69" w14:textId="77777777" w:rsidTr="00400115">
        <w:trPr>
          <w:cantSplit/>
          <w:trHeight w:val="553"/>
          <w:tblHeader/>
        </w:trPr>
        <w:tc>
          <w:tcPr>
            <w:tcW w:w="1039" w:type="pct"/>
          </w:tcPr>
          <w:p w14:paraId="44D674F6" w14:textId="77777777" w:rsidR="005D4E7F" w:rsidRPr="00971C80" w:rsidRDefault="005D4E7F" w:rsidP="00B706E6">
            <w:pPr>
              <w:keepNext/>
              <w:jc w:val="left"/>
              <w:rPr>
                <w:b/>
                <w:sz w:val="20"/>
                <w:szCs w:val="20"/>
              </w:rPr>
            </w:pPr>
            <w:r w:rsidRPr="00971C80">
              <w:rPr>
                <w:b/>
                <w:sz w:val="20"/>
                <w:szCs w:val="20"/>
              </w:rPr>
              <w:t>Data Type</w:t>
            </w:r>
          </w:p>
        </w:tc>
        <w:tc>
          <w:tcPr>
            <w:tcW w:w="1323" w:type="pct"/>
          </w:tcPr>
          <w:p w14:paraId="7251E4B8" w14:textId="77777777" w:rsidR="005D4E7F" w:rsidRPr="00971C80" w:rsidRDefault="005D4E7F" w:rsidP="00B706E6">
            <w:pPr>
              <w:keepNext/>
              <w:jc w:val="left"/>
              <w:rPr>
                <w:b/>
                <w:sz w:val="20"/>
                <w:szCs w:val="20"/>
              </w:rPr>
            </w:pPr>
            <w:r w:rsidRPr="00971C80">
              <w:rPr>
                <w:b/>
                <w:sz w:val="20"/>
                <w:szCs w:val="20"/>
              </w:rPr>
              <w:t>Description</w:t>
            </w:r>
          </w:p>
          <w:p w14:paraId="4AC06180" w14:textId="77777777" w:rsidR="005D4E7F" w:rsidRPr="00971C80" w:rsidRDefault="005D4E7F" w:rsidP="00B706E6">
            <w:pPr>
              <w:keepNext/>
              <w:jc w:val="left"/>
              <w:rPr>
                <w:b/>
                <w:sz w:val="20"/>
                <w:szCs w:val="20"/>
              </w:rPr>
            </w:pPr>
            <w:r w:rsidRPr="00971C80">
              <w:rPr>
                <w:b/>
                <w:sz w:val="20"/>
                <w:szCs w:val="20"/>
              </w:rPr>
              <w:t>/ Allowable values</w:t>
            </w:r>
          </w:p>
        </w:tc>
        <w:tc>
          <w:tcPr>
            <w:tcW w:w="1237" w:type="pct"/>
            <w:hideMark/>
          </w:tcPr>
          <w:p w14:paraId="516952AD" w14:textId="77777777" w:rsidR="005D4E7F" w:rsidRPr="00971C80" w:rsidRDefault="005D4E7F" w:rsidP="00B706E6">
            <w:pPr>
              <w:keepNext/>
              <w:jc w:val="center"/>
              <w:rPr>
                <w:b/>
                <w:sz w:val="20"/>
                <w:szCs w:val="20"/>
              </w:rPr>
            </w:pPr>
            <w:r w:rsidRPr="00971C80">
              <w:rPr>
                <w:b/>
                <w:sz w:val="20"/>
                <w:szCs w:val="20"/>
              </w:rPr>
              <w:t>Type</w:t>
            </w:r>
          </w:p>
        </w:tc>
        <w:tc>
          <w:tcPr>
            <w:tcW w:w="620" w:type="pct"/>
            <w:hideMark/>
          </w:tcPr>
          <w:p w14:paraId="50959542" w14:textId="77777777" w:rsidR="005D4E7F" w:rsidRPr="00971C80" w:rsidRDefault="005D4E7F" w:rsidP="00B706E6">
            <w:pPr>
              <w:keepNext/>
              <w:jc w:val="center"/>
              <w:rPr>
                <w:b/>
                <w:bCs/>
                <w:sz w:val="20"/>
                <w:szCs w:val="20"/>
                <w:vertAlign w:val="superscript"/>
              </w:rPr>
            </w:pPr>
            <w:r w:rsidRPr="00971C80">
              <w:rPr>
                <w:b/>
                <w:sz w:val="20"/>
                <w:szCs w:val="20"/>
              </w:rPr>
              <w:t>Mandatory</w:t>
            </w:r>
          </w:p>
        </w:tc>
        <w:tc>
          <w:tcPr>
            <w:tcW w:w="465" w:type="pct"/>
            <w:hideMark/>
          </w:tcPr>
          <w:p w14:paraId="158BD9B9" w14:textId="77777777" w:rsidR="005D4E7F" w:rsidRPr="00971C80" w:rsidRDefault="005D4E7F" w:rsidP="00B706E6">
            <w:pPr>
              <w:keepNext/>
              <w:jc w:val="center"/>
              <w:rPr>
                <w:b/>
                <w:sz w:val="20"/>
                <w:szCs w:val="20"/>
              </w:rPr>
            </w:pPr>
            <w:r w:rsidRPr="00971C80">
              <w:rPr>
                <w:b/>
                <w:sz w:val="20"/>
                <w:szCs w:val="20"/>
              </w:rPr>
              <w:t>Default</w:t>
            </w:r>
          </w:p>
        </w:tc>
        <w:tc>
          <w:tcPr>
            <w:tcW w:w="316" w:type="pct"/>
          </w:tcPr>
          <w:p w14:paraId="312C5265" w14:textId="77777777" w:rsidR="005D4E7F" w:rsidRPr="00971C80" w:rsidRDefault="005D4E7F" w:rsidP="00B706E6">
            <w:pPr>
              <w:keepNext/>
              <w:jc w:val="center"/>
              <w:rPr>
                <w:b/>
                <w:sz w:val="20"/>
                <w:szCs w:val="20"/>
              </w:rPr>
            </w:pPr>
            <w:r w:rsidRPr="00971C80">
              <w:rPr>
                <w:b/>
                <w:sz w:val="20"/>
                <w:szCs w:val="20"/>
              </w:rPr>
              <w:t>Units</w:t>
            </w:r>
          </w:p>
        </w:tc>
      </w:tr>
      <w:tr w:rsidR="005D4E7F" w:rsidRPr="00971C80" w14:paraId="720EE865" w14:textId="77777777" w:rsidTr="00400115">
        <w:trPr>
          <w:cantSplit/>
        </w:trPr>
        <w:tc>
          <w:tcPr>
            <w:tcW w:w="1039" w:type="pct"/>
          </w:tcPr>
          <w:p w14:paraId="19F98FE6" w14:textId="77777777" w:rsidR="005D4E7F" w:rsidRPr="00971C80" w:rsidRDefault="005D4E7F" w:rsidP="00B706E6">
            <w:pPr>
              <w:keepNext/>
              <w:tabs>
                <w:tab w:val="left" w:pos="720"/>
              </w:tabs>
              <w:spacing w:before="60" w:after="60"/>
              <w:jc w:val="left"/>
              <w:rPr>
                <w:sz w:val="20"/>
                <w:szCs w:val="20"/>
              </w:rPr>
            </w:pPr>
            <w:r w:rsidRPr="005D4E7F">
              <w:rPr>
                <w:sz w:val="20"/>
                <w:szCs w:val="20"/>
              </w:rPr>
              <w:t>SpecifiedYear</w:t>
            </w:r>
          </w:p>
        </w:tc>
        <w:tc>
          <w:tcPr>
            <w:tcW w:w="1323" w:type="pct"/>
          </w:tcPr>
          <w:p w14:paraId="1612193D" w14:textId="77777777" w:rsidR="005D4E7F" w:rsidRPr="00482E4F" w:rsidRDefault="005D4E7F" w:rsidP="00B706E6">
            <w:pPr>
              <w:keepNext/>
              <w:spacing w:after="120"/>
              <w:contextualSpacing/>
              <w:jc w:val="left"/>
              <w:rPr>
                <w:sz w:val="20"/>
                <w:szCs w:val="20"/>
              </w:rPr>
            </w:pPr>
            <w:r w:rsidRPr="005D4E7F">
              <w:rPr>
                <w:sz w:val="20"/>
                <w:szCs w:val="20"/>
              </w:rPr>
              <w:t>NonSpecifiedYear</w:t>
            </w:r>
          </w:p>
        </w:tc>
        <w:tc>
          <w:tcPr>
            <w:tcW w:w="1237" w:type="pct"/>
          </w:tcPr>
          <w:p w14:paraId="4F5EF2DB" w14:textId="77777777" w:rsidR="005D4E7F" w:rsidRPr="00971C80" w:rsidRDefault="005D4E7F" w:rsidP="00B706E6">
            <w:pPr>
              <w:keepNext/>
              <w:tabs>
                <w:tab w:val="left" w:pos="720"/>
              </w:tabs>
              <w:spacing w:before="60" w:after="60"/>
              <w:jc w:val="center"/>
              <w:rPr>
                <w:sz w:val="20"/>
                <w:szCs w:val="20"/>
              </w:rPr>
            </w:pPr>
            <w:r w:rsidRPr="005D4E7F">
              <w:rPr>
                <w:sz w:val="20"/>
                <w:szCs w:val="20"/>
              </w:rPr>
              <w:t>Restriction of xs:nonNegativeInteger (minInclusive = 2014, totalDigits = 4)</w:t>
            </w:r>
          </w:p>
        </w:tc>
        <w:tc>
          <w:tcPr>
            <w:tcW w:w="620" w:type="pct"/>
          </w:tcPr>
          <w:p w14:paraId="08979028" w14:textId="77777777" w:rsidR="005D4E7F" w:rsidRPr="00971C80" w:rsidRDefault="005D4E7F" w:rsidP="00B706E6">
            <w:pPr>
              <w:keepNext/>
              <w:tabs>
                <w:tab w:val="left" w:pos="720"/>
              </w:tabs>
              <w:spacing w:before="60" w:after="60"/>
              <w:jc w:val="center"/>
              <w:rPr>
                <w:sz w:val="16"/>
                <w:szCs w:val="16"/>
              </w:rPr>
            </w:pPr>
            <w:r>
              <w:rPr>
                <w:sz w:val="20"/>
                <w:szCs w:val="20"/>
              </w:rPr>
              <w:t>No</w:t>
            </w:r>
          </w:p>
        </w:tc>
        <w:tc>
          <w:tcPr>
            <w:tcW w:w="465" w:type="pct"/>
          </w:tcPr>
          <w:p w14:paraId="398204C8"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4BFE339D"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r w:rsidR="005D4E7F" w:rsidRPr="00971C80" w14:paraId="1F8EA10A" w14:textId="77777777" w:rsidTr="00400115">
        <w:trPr>
          <w:cantSplit/>
        </w:trPr>
        <w:tc>
          <w:tcPr>
            <w:tcW w:w="1039" w:type="pct"/>
          </w:tcPr>
          <w:p w14:paraId="40F66D24" w14:textId="77777777" w:rsidR="005D4E7F" w:rsidRPr="00971C80" w:rsidRDefault="005D4E7F" w:rsidP="00B706E6">
            <w:pPr>
              <w:keepNext/>
              <w:tabs>
                <w:tab w:val="left" w:pos="720"/>
              </w:tabs>
              <w:spacing w:before="60" w:after="60"/>
              <w:jc w:val="left"/>
              <w:rPr>
                <w:sz w:val="20"/>
                <w:szCs w:val="20"/>
              </w:rPr>
            </w:pPr>
            <w:r w:rsidRPr="005D4E7F">
              <w:rPr>
                <w:sz w:val="20"/>
                <w:szCs w:val="20"/>
              </w:rPr>
              <w:t>NonSpecifiedYear</w:t>
            </w:r>
          </w:p>
        </w:tc>
        <w:tc>
          <w:tcPr>
            <w:tcW w:w="1323" w:type="pct"/>
          </w:tcPr>
          <w:p w14:paraId="48C5E10F" w14:textId="77777777" w:rsidR="005D4E7F" w:rsidRDefault="005D4E7F" w:rsidP="00B706E6">
            <w:pPr>
              <w:keepNext/>
              <w:spacing w:after="120"/>
              <w:contextualSpacing/>
              <w:jc w:val="left"/>
              <w:rPr>
                <w:sz w:val="20"/>
                <w:szCs w:val="20"/>
              </w:rPr>
            </w:pPr>
            <w:r w:rsidRPr="005D4E7F">
              <w:rPr>
                <w:sz w:val="20"/>
                <w:szCs w:val="20"/>
              </w:rPr>
              <w:t>Tag to indicate wildcard for year</w:t>
            </w:r>
          </w:p>
          <w:p w14:paraId="6A57D443" w14:textId="77777777" w:rsidR="00ED1B4B" w:rsidRPr="00482E4F" w:rsidRDefault="00ED1B4B" w:rsidP="00B706E6">
            <w:pPr>
              <w:keepNext/>
              <w:spacing w:after="120"/>
              <w:contextualSpacing/>
              <w:jc w:val="left"/>
              <w:rPr>
                <w:sz w:val="20"/>
                <w:szCs w:val="20"/>
              </w:rPr>
            </w:pPr>
          </w:p>
        </w:tc>
        <w:tc>
          <w:tcPr>
            <w:tcW w:w="1237" w:type="pct"/>
          </w:tcPr>
          <w:p w14:paraId="46770A0C" w14:textId="77777777" w:rsidR="005D4E7F" w:rsidRPr="00971C80" w:rsidRDefault="005D4E7F" w:rsidP="00B706E6">
            <w:pPr>
              <w:keepNext/>
              <w:tabs>
                <w:tab w:val="left" w:pos="720"/>
              </w:tabs>
              <w:spacing w:before="60" w:after="60"/>
              <w:jc w:val="center"/>
              <w:rPr>
                <w:sz w:val="20"/>
                <w:szCs w:val="20"/>
              </w:rPr>
            </w:pPr>
            <w:r w:rsidRPr="005D4E7F">
              <w:rPr>
                <w:sz w:val="20"/>
                <w:szCs w:val="20"/>
              </w:rPr>
              <w:t>sr:NoType</w:t>
            </w:r>
          </w:p>
        </w:tc>
        <w:tc>
          <w:tcPr>
            <w:tcW w:w="620" w:type="pct"/>
          </w:tcPr>
          <w:p w14:paraId="5FC943ED" w14:textId="77777777" w:rsidR="005D4E7F" w:rsidRDefault="005D4E7F" w:rsidP="00B706E6">
            <w:pPr>
              <w:keepNext/>
              <w:tabs>
                <w:tab w:val="left" w:pos="720"/>
              </w:tabs>
              <w:spacing w:before="60" w:after="60"/>
              <w:jc w:val="center"/>
              <w:rPr>
                <w:sz w:val="20"/>
                <w:szCs w:val="20"/>
              </w:rPr>
            </w:pPr>
            <w:r>
              <w:rPr>
                <w:sz w:val="20"/>
                <w:szCs w:val="20"/>
              </w:rPr>
              <w:t>No</w:t>
            </w:r>
          </w:p>
        </w:tc>
        <w:tc>
          <w:tcPr>
            <w:tcW w:w="465" w:type="pct"/>
          </w:tcPr>
          <w:p w14:paraId="473FC592"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748B5025"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bl>
    <w:p w14:paraId="3DC4D161" w14:textId="731B8B06" w:rsidR="005D4E7F" w:rsidRDefault="005D4E7F" w:rsidP="004705F3">
      <w:pPr>
        <w:pStyle w:val="Caption"/>
      </w:pPr>
      <w:bookmarkStart w:id="1958" w:name="_Toc508289666"/>
      <w:r w:rsidRPr="000B4DCD">
        <w:t xml:space="preserve">Table </w:t>
      </w:r>
      <w:r w:rsidR="00456A88">
        <w:t>321</w:t>
      </w:r>
      <w:r>
        <w:t xml:space="preserve"> </w:t>
      </w:r>
      <w:r w:rsidRPr="000B4DCD">
        <w:t xml:space="preserve">: </w:t>
      </w:r>
      <w:r>
        <w:t>GasYear</w:t>
      </w:r>
      <w:r w:rsidRPr="005D4E7F">
        <w:t xml:space="preserve">WithWildcards </w:t>
      </w:r>
      <w:r>
        <w:t>data items</w:t>
      </w:r>
      <w:bookmarkEnd w:id="1958"/>
    </w:p>
    <w:p w14:paraId="42A13A6C" w14:textId="77777777" w:rsidR="005D4E7F" w:rsidRPr="005D4E7F" w:rsidRDefault="005D4E7F" w:rsidP="005D4E7F"/>
    <w:p w14:paraId="3E4B2650" w14:textId="77777777" w:rsidR="005D4E7F" w:rsidRPr="00EA6BD0" w:rsidRDefault="005D4E7F" w:rsidP="009C76BA">
      <w:pPr>
        <w:pStyle w:val="Heading4"/>
      </w:pPr>
      <w:r w:rsidRPr="00EA6BD0">
        <w:t>GasMonthWithWildcards</w:t>
      </w:r>
    </w:p>
    <w:p w14:paraId="6409A62C" w14:textId="77777777" w:rsidR="005D4E7F" w:rsidRDefault="005D4E7F" w:rsidP="009C76BA">
      <w:pPr>
        <w:keepNext/>
      </w:pPr>
    </w:p>
    <w:p w14:paraId="6138E164" w14:textId="77777777" w:rsidR="005D4E7F" w:rsidRDefault="005D4E7F" w:rsidP="009C76BA">
      <w:pPr>
        <w:keepNext/>
      </w:pPr>
      <w:r>
        <w:t>S</w:t>
      </w:r>
      <w:r w:rsidRPr="005D4E7F">
        <w:t>upports the definitio</w:t>
      </w:r>
      <w:r w:rsidR="00ED1B4B">
        <w:t>n of Month</w:t>
      </w:r>
      <w:r w:rsidR="00ED1B4B" w:rsidRPr="005D4E7F">
        <w:t xml:space="preserve"> </w:t>
      </w:r>
      <w:r w:rsidRPr="005D4E7F">
        <w:t>with wildcards.</w:t>
      </w:r>
      <w:r>
        <w:t xml:space="preserve"> </w:t>
      </w:r>
    </w:p>
    <w:p w14:paraId="5E2B9962" w14:textId="77777777" w:rsidR="005D4E7F" w:rsidRDefault="00ED1B4B" w:rsidP="009C76BA">
      <w:pPr>
        <w:keepNext/>
        <w:spacing w:after="120"/>
      </w:pPr>
      <w:r>
        <w:t>GasMonth</w:t>
      </w:r>
      <w:r w:rsidR="005D4E7F" w:rsidRPr="005D4E7F">
        <w:t>WithWildcards is a choice of two elements, so one of them is mandatory</w:t>
      </w:r>
      <w:r>
        <w:t>.</w:t>
      </w:r>
    </w:p>
    <w:tbl>
      <w:tblPr>
        <w:tblStyle w:val="TableGrid4"/>
        <w:tblW w:w="5000" w:type="pct"/>
        <w:tblLayout w:type="fixed"/>
        <w:tblCellMar>
          <w:left w:w="57" w:type="dxa"/>
          <w:right w:w="57" w:type="dxa"/>
        </w:tblCellMar>
        <w:tblLook w:val="0420" w:firstRow="1" w:lastRow="0" w:firstColumn="0" w:lastColumn="0" w:noHBand="0" w:noVBand="1"/>
      </w:tblPr>
      <w:tblGrid>
        <w:gridCol w:w="1875"/>
        <w:gridCol w:w="2657"/>
        <w:gridCol w:w="1958"/>
        <w:gridCol w:w="1118"/>
        <w:gridCol w:w="838"/>
        <w:gridCol w:w="570"/>
      </w:tblGrid>
      <w:tr w:rsidR="005D4E7F" w:rsidRPr="00971C80" w14:paraId="30B01BB0" w14:textId="77777777" w:rsidTr="00400115">
        <w:trPr>
          <w:cantSplit/>
          <w:trHeight w:val="553"/>
          <w:tblHeader/>
        </w:trPr>
        <w:tc>
          <w:tcPr>
            <w:tcW w:w="1039" w:type="pct"/>
          </w:tcPr>
          <w:p w14:paraId="49A83F8F" w14:textId="77777777" w:rsidR="005D4E7F" w:rsidRPr="00971C80" w:rsidRDefault="005D4E7F" w:rsidP="00B706E6">
            <w:pPr>
              <w:keepNext/>
              <w:jc w:val="left"/>
              <w:rPr>
                <w:b/>
                <w:sz w:val="20"/>
                <w:szCs w:val="20"/>
              </w:rPr>
            </w:pPr>
            <w:r w:rsidRPr="00971C80">
              <w:rPr>
                <w:b/>
                <w:sz w:val="20"/>
                <w:szCs w:val="20"/>
              </w:rPr>
              <w:t>Data Type</w:t>
            </w:r>
          </w:p>
        </w:tc>
        <w:tc>
          <w:tcPr>
            <w:tcW w:w="1473" w:type="pct"/>
          </w:tcPr>
          <w:p w14:paraId="569B2D8F" w14:textId="77777777" w:rsidR="005D4E7F" w:rsidRPr="00971C80" w:rsidRDefault="005D4E7F" w:rsidP="00B706E6">
            <w:pPr>
              <w:keepNext/>
              <w:jc w:val="left"/>
              <w:rPr>
                <w:b/>
                <w:sz w:val="20"/>
                <w:szCs w:val="20"/>
              </w:rPr>
            </w:pPr>
            <w:r w:rsidRPr="00971C80">
              <w:rPr>
                <w:b/>
                <w:sz w:val="20"/>
                <w:szCs w:val="20"/>
              </w:rPr>
              <w:t>Description</w:t>
            </w:r>
          </w:p>
          <w:p w14:paraId="1A2FB446" w14:textId="77777777" w:rsidR="005D4E7F" w:rsidRPr="00971C80" w:rsidRDefault="005D4E7F" w:rsidP="00B706E6">
            <w:pPr>
              <w:keepNext/>
              <w:jc w:val="left"/>
              <w:rPr>
                <w:b/>
                <w:sz w:val="20"/>
                <w:szCs w:val="20"/>
              </w:rPr>
            </w:pPr>
            <w:r w:rsidRPr="00971C80">
              <w:rPr>
                <w:b/>
                <w:sz w:val="20"/>
                <w:szCs w:val="20"/>
              </w:rPr>
              <w:t>/ Allowable values</w:t>
            </w:r>
          </w:p>
        </w:tc>
        <w:tc>
          <w:tcPr>
            <w:tcW w:w="1086" w:type="pct"/>
            <w:hideMark/>
          </w:tcPr>
          <w:p w14:paraId="3323956E" w14:textId="77777777" w:rsidR="005D4E7F" w:rsidRPr="00971C80" w:rsidRDefault="005D4E7F" w:rsidP="00B706E6">
            <w:pPr>
              <w:keepNext/>
              <w:jc w:val="center"/>
              <w:rPr>
                <w:b/>
                <w:sz w:val="20"/>
                <w:szCs w:val="20"/>
              </w:rPr>
            </w:pPr>
            <w:r w:rsidRPr="00971C80">
              <w:rPr>
                <w:b/>
                <w:sz w:val="20"/>
                <w:szCs w:val="20"/>
              </w:rPr>
              <w:t>Type</w:t>
            </w:r>
          </w:p>
        </w:tc>
        <w:tc>
          <w:tcPr>
            <w:tcW w:w="620" w:type="pct"/>
            <w:hideMark/>
          </w:tcPr>
          <w:p w14:paraId="7728790B" w14:textId="77777777" w:rsidR="005D4E7F" w:rsidRPr="00971C80" w:rsidRDefault="005D4E7F" w:rsidP="00B706E6">
            <w:pPr>
              <w:keepNext/>
              <w:jc w:val="center"/>
              <w:rPr>
                <w:b/>
                <w:bCs/>
                <w:sz w:val="20"/>
                <w:szCs w:val="20"/>
                <w:vertAlign w:val="superscript"/>
              </w:rPr>
            </w:pPr>
            <w:r w:rsidRPr="00971C80">
              <w:rPr>
                <w:b/>
                <w:sz w:val="20"/>
                <w:szCs w:val="20"/>
              </w:rPr>
              <w:t>Mandatory</w:t>
            </w:r>
          </w:p>
        </w:tc>
        <w:tc>
          <w:tcPr>
            <w:tcW w:w="465" w:type="pct"/>
            <w:hideMark/>
          </w:tcPr>
          <w:p w14:paraId="66B8A443" w14:textId="77777777" w:rsidR="005D4E7F" w:rsidRPr="00971C80" w:rsidRDefault="005D4E7F" w:rsidP="00B706E6">
            <w:pPr>
              <w:keepNext/>
              <w:jc w:val="center"/>
              <w:rPr>
                <w:b/>
                <w:sz w:val="20"/>
                <w:szCs w:val="20"/>
              </w:rPr>
            </w:pPr>
            <w:r w:rsidRPr="00971C80">
              <w:rPr>
                <w:b/>
                <w:sz w:val="20"/>
                <w:szCs w:val="20"/>
              </w:rPr>
              <w:t>Default</w:t>
            </w:r>
          </w:p>
        </w:tc>
        <w:tc>
          <w:tcPr>
            <w:tcW w:w="316" w:type="pct"/>
          </w:tcPr>
          <w:p w14:paraId="5482958D" w14:textId="77777777" w:rsidR="005D4E7F" w:rsidRPr="00971C80" w:rsidRDefault="005D4E7F" w:rsidP="00B706E6">
            <w:pPr>
              <w:keepNext/>
              <w:jc w:val="center"/>
              <w:rPr>
                <w:b/>
                <w:sz w:val="20"/>
                <w:szCs w:val="20"/>
              </w:rPr>
            </w:pPr>
            <w:r w:rsidRPr="00971C80">
              <w:rPr>
                <w:b/>
                <w:sz w:val="20"/>
                <w:szCs w:val="20"/>
              </w:rPr>
              <w:t>Units</w:t>
            </w:r>
          </w:p>
        </w:tc>
      </w:tr>
      <w:tr w:rsidR="005D4E7F" w:rsidRPr="00971C80" w14:paraId="4347AA42" w14:textId="77777777" w:rsidTr="00400115">
        <w:trPr>
          <w:cantSplit/>
        </w:trPr>
        <w:tc>
          <w:tcPr>
            <w:tcW w:w="1039" w:type="pct"/>
          </w:tcPr>
          <w:p w14:paraId="6F230421" w14:textId="77777777" w:rsidR="005D4E7F" w:rsidRPr="00971C80" w:rsidRDefault="00ED1B4B" w:rsidP="00B706E6">
            <w:pPr>
              <w:keepNext/>
              <w:tabs>
                <w:tab w:val="left" w:pos="720"/>
              </w:tabs>
              <w:spacing w:before="60" w:after="60"/>
              <w:jc w:val="left"/>
              <w:rPr>
                <w:sz w:val="20"/>
                <w:szCs w:val="20"/>
              </w:rPr>
            </w:pPr>
            <w:r>
              <w:rPr>
                <w:sz w:val="20"/>
                <w:szCs w:val="20"/>
              </w:rPr>
              <w:t>SpecifiedMonth</w:t>
            </w:r>
          </w:p>
        </w:tc>
        <w:tc>
          <w:tcPr>
            <w:tcW w:w="1473" w:type="pct"/>
          </w:tcPr>
          <w:p w14:paraId="2D6253FC" w14:textId="77777777" w:rsidR="005D4E7F" w:rsidRDefault="00B7277F" w:rsidP="00B706E6">
            <w:pPr>
              <w:keepNext/>
              <w:spacing w:after="120"/>
              <w:contextualSpacing/>
              <w:jc w:val="left"/>
              <w:rPr>
                <w:sz w:val="20"/>
                <w:szCs w:val="20"/>
              </w:rPr>
            </w:pPr>
            <w:r w:rsidRPr="00B7277F">
              <w:rPr>
                <w:sz w:val="20"/>
                <w:szCs w:val="20"/>
              </w:rPr>
              <w:t>Two digit month</w:t>
            </w:r>
          </w:p>
          <w:p w14:paraId="303CB6E6" w14:textId="77777777" w:rsidR="004F56FA" w:rsidRDefault="004F56FA" w:rsidP="00B706E6">
            <w:pPr>
              <w:keepNext/>
              <w:spacing w:after="120"/>
              <w:contextualSpacing/>
              <w:jc w:val="left"/>
              <w:rPr>
                <w:sz w:val="20"/>
                <w:szCs w:val="20"/>
              </w:rPr>
            </w:pPr>
          </w:p>
          <w:p w14:paraId="244172EB" w14:textId="77777777" w:rsidR="004F56FA" w:rsidRDefault="004F56FA" w:rsidP="00B706E6">
            <w:pPr>
              <w:keepNext/>
              <w:spacing w:after="120"/>
              <w:contextualSpacing/>
              <w:jc w:val="left"/>
              <w:rPr>
                <w:sz w:val="20"/>
                <w:szCs w:val="20"/>
              </w:rPr>
            </w:pPr>
            <w:r>
              <w:rPr>
                <w:sz w:val="20"/>
                <w:szCs w:val="20"/>
              </w:rPr>
              <w:t>Note – a single digit or two digits are both supported by the XML schema e.g “1” or “01”</w:t>
            </w:r>
          </w:p>
          <w:p w14:paraId="7DE26148" w14:textId="77777777" w:rsidR="004F56FA" w:rsidRPr="00482E4F" w:rsidRDefault="004F56FA" w:rsidP="00B706E6">
            <w:pPr>
              <w:keepNext/>
              <w:spacing w:after="120"/>
              <w:contextualSpacing/>
              <w:jc w:val="left"/>
              <w:rPr>
                <w:sz w:val="20"/>
                <w:szCs w:val="20"/>
              </w:rPr>
            </w:pPr>
          </w:p>
        </w:tc>
        <w:tc>
          <w:tcPr>
            <w:tcW w:w="1086" w:type="pct"/>
          </w:tcPr>
          <w:p w14:paraId="70BB0508" w14:textId="77777777" w:rsidR="005D4E7F" w:rsidRPr="00971C80" w:rsidRDefault="00ED1B4B" w:rsidP="00B706E6">
            <w:pPr>
              <w:keepNext/>
              <w:tabs>
                <w:tab w:val="left" w:pos="720"/>
              </w:tabs>
              <w:spacing w:before="60" w:after="60"/>
              <w:jc w:val="center"/>
              <w:rPr>
                <w:sz w:val="20"/>
                <w:szCs w:val="20"/>
              </w:rPr>
            </w:pPr>
            <w:r w:rsidRPr="00ED1B4B">
              <w:rPr>
                <w:sz w:val="20"/>
                <w:szCs w:val="20"/>
              </w:rPr>
              <w:t>Restriction of xs:nonNegativeInteger (minInclusive = 1, maxInclusive = 12, totalDigits = 2)</w:t>
            </w:r>
          </w:p>
        </w:tc>
        <w:tc>
          <w:tcPr>
            <w:tcW w:w="620" w:type="pct"/>
          </w:tcPr>
          <w:p w14:paraId="51BD0A1A" w14:textId="77777777" w:rsidR="005D4E7F" w:rsidRPr="00971C80" w:rsidRDefault="005D4E7F" w:rsidP="00B706E6">
            <w:pPr>
              <w:keepNext/>
              <w:tabs>
                <w:tab w:val="left" w:pos="720"/>
              </w:tabs>
              <w:spacing w:before="60" w:after="60"/>
              <w:jc w:val="center"/>
              <w:rPr>
                <w:sz w:val="16"/>
                <w:szCs w:val="16"/>
              </w:rPr>
            </w:pPr>
            <w:r>
              <w:rPr>
                <w:sz w:val="20"/>
                <w:szCs w:val="20"/>
              </w:rPr>
              <w:t>No</w:t>
            </w:r>
          </w:p>
        </w:tc>
        <w:tc>
          <w:tcPr>
            <w:tcW w:w="465" w:type="pct"/>
          </w:tcPr>
          <w:p w14:paraId="5C396D92"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222D69FC"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r w:rsidR="005D4E7F" w:rsidRPr="00971C80" w14:paraId="3A0DD1FD" w14:textId="77777777" w:rsidTr="00400115">
        <w:trPr>
          <w:cantSplit/>
        </w:trPr>
        <w:tc>
          <w:tcPr>
            <w:tcW w:w="1039" w:type="pct"/>
          </w:tcPr>
          <w:p w14:paraId="2F5B8B48" w14:textId="77777777" w:rsidR="005D4E7F" w:rsidRPr="00971C80" w:rsidRDefault="00ED1B4B" w:rsidP="00B706E6">
            <w:pPr>
              <w:keepNext/>
              <w:tabs>
                <w:tab w:val="left" w:pos="720"/>
              </w:tabs>
              <w:spacing w:before="60" w:after="60"/>
              <w:jc w:val="left"/>
              <w:rPr>
                <w:sz w:val="20"/>
                <w:szCs w:val="20"/>
              </w:rPr>
            </w:pPr>
            <w:r>
              <w:rPr>
                <w:sz w:val="20"/>
                <w:szCs w:val="20"/>
              </w:rPr>
              <w:t>NonSpecifiedMonth</w:t>
            </w:r>
          </w:p>
        </w:tc>
        <w:tc>
          <w:tcPr>
            <w:tcW w:w="1473" w:type="pct"/>
          </w:tcPr>
          <w:p w14:paraId="65FB12CF" w14:textId="77777777" w:rsidR="005D4E7F" w:rsidRDefault="005D4E7F" w:rsidP="00B706E6">
            <w:pPr>
              <w:keepNext/>
              <w:spacing w:after="120"/>
              <w:contextualSpacing/>
              <w:jc w:val="left"/>
              <w:rPr>
                <w:sz w:val="20"/>
                <w:szCs w:val="20"/>
              </w:rPr>
            </w:pPr>
            <w:r w:rsidRPr="005D4E7F">
              <w:rPr>
                <w:sz w:val="20"/>
                <w:szCs w:val="20"/>
              </w:rPr>
              <w:t xml:space="preserve">Tag to indicate wildcard for </w:t>
            </w:r>
            <w:r w:rsidR="00B7277F">
              <w:rPr>
                <w:sz w:val="20"/>
                <w:szCs w:val="20"/>
              </w:rPr>
              <w:t>month</w:t>
            </w:r>
          </w:p>
          <w:p w14:paraId="6C0D7E3E" w14:textId="77777777" w:rsidR="00ED1B4B" w:rsidRPr="00482E4F" w:rsidRDefault="00ED1B4B" w:rsidP="00B706E6">
            <w:pPr>
              <w:keepNext/>
              <w:spacing w:after="120"/>
              <w:contextualSpacing/>
              <w:jc w:val="left"/>
              <w:rPr>
                <w:sz w:val="20"/>
                <w:szCs w:val="20"/>
              </w:rPr>
            </w:pPr>
          </w:p>
        </w:tc>
        <w:tc>
          <w:tcPr>
            <w:tcW w:w="1086" w:type="pct"/>
          </w:tcPr>
          <w:p w14:paraId="5CB0F1B4" w14:textId="77777777" w:rsidR="005D4E7F" w:rsidRPr="00971C80" w:rsidRDefault="005D4E7F" w:rsidP="00B706E6">
            <w:pPr>
              <w:keepNext/>
              <w:tabs>
                <w:tab w:val="left" w:pos="720"/>
              </w:tabs>
              <w:spacing w:before="60" w:after="60"/>
              <w:jc w:val="center"/>
              <w:rPr>
                <w:sz w:val="20"/>
                <w:szCs w:val="20"/>
              </w:rPr>
            </w:pPr>
            <w:r w:rsidRPr="005D4E7F">
              <w:rPr>
                <w:sz w:val="20"/>
                <w:szCs w:val="20"/>
              </w:rPr>
              <w:t>sr:NoType</w:t>
            </w:r>
          </w:p>
        </w:tc>
        <w:tc>
          <w:tcPr>
            <w:tcW w:w="620" w:type="pct"/>
          </w:tcPr>
          <w:p w14:paraId="0B3576DD" w14:textId="77777777" w:rsidR="005D4E7F" w:rsidRDefault="005D4E7F" w:rsidP="00B706E6">
            <w:pPr>
              <w:keepNext/>
              <w:tabs>
                <w:tab w:val="left" w:pos="720"/>
              </w:tabs>
              <w:spacing w:before="60" w:after="60"/>
              <w:jc w:val="center"/>
              <w:rPr>
                <w:sz w:val="20"/>
                <w:szCs w:val="20"/>
              </w:rPr>
            </w:pPr>
            <w:r>
              <w:rPr>
                <w:sz w:val="20"/>
                <w:szCs w:val="20"/>
              </w:rPr>
              <w:t>No</w:t>
            </w:r>
          </w:p>
        </w:tc>
        <w:tc>
          <w:tcPr>
            <w:tcW w:w="465" w:type="pct"/>
          </w:tcPr>
          <w:p w14:paraId="1D1DA20D"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14DE952E"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bl>
    <w:p w14:paraId="3F3DAD4E" w14:textId="02B161DD" w:rsidR="005D4E7F" w:rsidRPr="005D4E7F" w:rsidRDefault="005D4E7F" w:rsidP="004705F3">
      <w:pPr>
        <w:pStyle w:val="Caption"/>
      </w:pPr>
      <w:bookmarkStart w:id="1959" w:name="_Toc508289667"/>
      <w:r w:rsidRPr="000B4DCD">
        <w:t xml:space="preserve">Table </w:t>
      </w:r>
      <w:r w:rsidR="00456A88">
        <w:t>322</w:t>
      </w:r>
      <w:r>
        <w:t xml:space="preserve"> </w:t>
      </w:r>
      <w:r w:rsidRPr="000B4DCD">
        <w:t xml:space="preserve">: </w:t>
      </w:r>
      <w:r w:rsidR="00ED1B4B">
        <w:t>Gas</w:t>
      </w:r>
      <w:r>
        <w:t>Month</w:t>
      </w:r>
      <w:r w:rsidRPr="005D4E7F">
        <w:t xml:space="preserve">WithWildcards </w:t>
      </w:r>
      <w:r>
        <w:t>data items</w:t>
      </w:r>
      <w:bookmarkEnd w:id="1959"/>
    </w:p>
    <w:p w14:paraId="3C2E4D5F" w14:textId="77777777" w:rsidR="005D4E7F" w:rsidRPr="00EA6BD0" w:rsidRDefault="005D4E7F" w:rsidP="005D4E7F">
      <w:pPr>
        <w:pStyle w:val="Heading4"/>
      </w:pPr>
      <w:r w:rsidRPr="00EA6BD0">
        <w:t>GasDayOfMonthWithWildcards</w:t>
      </w:r>
    </w:p>
    <w:p w14:paraId="575B0CA7" w14:textId="77777777" w:rsidR="005D4E7F" w:rsidRDefault="005D4E7F" w:rsidP="005D4E7F"/>
    <w:p w14:paraId="5B014606" w14:textId="77777777" w:rsidR="005D4E7F" w:rsidRDefault="005D4E7F" w:rsidP="005D4E7F">
      <w:r>
        <w:t>S</w:t>
      </w:r>
      <w:r w:rsidRPr="005D4E7F">
        <w:t xml:space="preserve">upports the definition of </w:t>
      </w:r>
      <w:r w:rsidR="00ED1B4B">
        <w:t>Day Of Month</w:t>
      </w:r>
      <w:r w:rsidRPr="005D4E7F">
        <w:t xml:space="preserve"> with wildcards.</w:t>
      </w:r>
      <w:r>
        <w:t xml:space="preserve"> </w:t>
      </w:r>
    </w:p>
    <w:p w14:paraId="5AE82879" w14:textId="77777777" w:rsidR="005D4E7F" w:rsidRDefault="00ED1B4B" w:rsidP="005D4E7F">
      <w:r>
        <w:t>GasDayOfMonth</w:t>
      </w:r>
      <w:r w:rsidR="005D4E7F" w:rsidRPr="005D4E7F">
        <w:t>WithWildcards is a choice of two elements, so one of them is mandatory</w:t>
      </w:r>
      <w:r>
        <w:t>.</w:t>
      </w:r>
    </w:p>
    <w:p w14:paraId="17659110" w14:textId="77777777" w:rsidR="005D4E7F" w:rsidRDefault="005D4E7F" w:rsidP="005D4E7F"/>
    <w:tbl>
      <w:tblPr>
        <w:tblStyle w:val="TableGrid4"/>
        <w:tblW w:w="5000" w:type="pct"/>
        <w:tblLayout w:type="fixed"/>
        <w:tblCellMar>
          <w:left w:w="57" w:type="dxa"/>
          <w:right w:w="57" w:type="dxa"/>
        </w:tblCellMar>
        <w:tblLook w:val="0420" w:firstRow="1" w:lastRow="0" w:firstColumn="0" w:lastColumn="0" w:noHBand="0" w:noVBand="1"/>
      </w:tblPr>
      <w:tblGrid>
        <w:gridCol w:w="2294"/>
        <w:gridCol w:w="2099"/>
        <w:gridCol w:w="2099"/>
        <w:gridCol w:w="1118"/>
        <w:gridCol w:w="838"/>
        <w:gridCol w:w="568"/>
      </w:tblGrid>
      <w:tr w:rsidR="005D4E7F" w:rsidRPr="00971C80" w14:paraId="2A3DC0F1" w14:textId="77777777" w:rsidTr="00400115">
        <w:trPr>
          <w:cantSplit/>
          <w:trHeight w:val="553"/>
          <w:tblHeader/>
        </w:trPr>
        <w:tc>
          <w:tcPr>
            <w:tcW w:w="1272" w:type="pct"/>
          </w:tcPr>
          <w:p w14:paraId="2E7AC3E4" w14:textId="77777777" w:rsidR="005D4E7F" w:rsidRPr="00971C80" w:rsidRDefault="005D4E7F" w:rsidP="00B706E6">
            <w:pPr>
              <w:keepNext/>
              <w:jc w:val="left"/>
              <w:rPr>
                <w:b/>
                <w:sz w:val="20"/>
                <w:szCs w:val="20"/>
              </w:rPr>
            </w:pPr>
            <w:r w:rsidRPr="00971C80">
              <w:rPr>
                <w:b/>
                <w:sz w:val="20"/>
                <w:szCs w:val="20"/>
              </w:rPr>
              <w:t>Data Type</w:t>
            </w:r>
          </w:p>
        </w:tc>
        <w:tc>
          <w:tcPr>
            <w:tcW w:w="1164" w:type="pct"/>
          </w:tcPr>
          <w:p w14:paraId="36B9DAB2" w14:textId="77777777" w:rsidR="005D4E7F" w:rsidRPr="00971C80" w:rsidRDefault="005D4E7F" w:rsidP="00B706E6">
            <w:pPr>
              <w:keepNext/>
              <w:jc w:val="left"/>
              <w:rPr>
                <w:b/>
                <w:sz w:val="20"/>
                <w:szCs w:val="20"/>
              </w:rPr>
            </w:pPr>
            <w:r w:rsidRPr="00971C80">
              <w:rPr>
                <w:b/>
                <w:sz w:val="20"/>
                <w:szCs w:val="20"/>
              </w:rPr>
              <w:t>Description</w:t>
            </w:r>
          </w:p>
          <w:p w14:paraId="1307A27A" w14:textId="77777777" w:rsidR="005D4E7F" w:rsidRPr="00971C80" w:rsidRDefault="005D4E7F" w:rsidP="00B706E6">
            <w:pPr>
              <w:keepNext/>
              <w:jc w:val="left"/>
              <w:rPr>
                <w:b/>
                <w:sz w:val="20"/>
                <w:szCs w:val="20"/>
              </w:rPr>
            </w:pPr>
            <w:r w:rsidRPr="00971C80">
              <w:rPr>
                <w:b/>
                <w:sz w:val="20"/>
                <w:szCs w:val="20"/>
              </w:rPr>
              <w:t>/ Allowable values</w:t>
            </w:r>
          </w:p>
        </w:tc>
        <w:tc>
          <w:tcPr>
            <w:tcW w:w="1164" w:type="pct"/>
            <w:hideMark/>
          </w:tcPr>
          <w:p w14:paraId="26F0E48F" w14:textId="77777777" w:rsidR="005D4E7F" w:rsidRPr="00971C80" w:rsidRDefault="005D4E7F" w:rsidP="00B706E6">
            <w:pPr>
              <w:keepNext/>
              <w:jc w:val="center"/>
              <w:rPr>
                <w:b/>
                <w:sz w:val="20"/>
                <w:szCs w:val="20"/>
              </w:rPr>
            </w:pPr>
            <w:r w:rsidRPr="00971C80">
              <w:rPr>
                <w:b/>
                <w:sz w:val="20"/>
                <w:szCs w:val="20"/>
              </w:rPr>
              <w:t>Type</w:t>
            </w:r>
          </w:p>
        </w:tc>
        <w:tc>
          <w:tcPr>
            <w:tcW w:w="620" w:type="pct"/>
            <w:hideMark/>
          </w:tcPr>
          <w:p w14:paraId="027D0B4F" w14:textId="77777777" w:rsidR="005D4E7F" w:rsidRPr="00971C80" w:rsidRDefault="005D4E7F" w:rsidP="00B706E6">
            <w:pPr>
              <w:keepNext/>
              <w:jc w:val="center"/>
              <w:rPr>
                <w:b/>
                <w:bCs/>
                <w:sz w:val="20"/>
                <w:szCs w:val="20"/>
                <w:vertAlign w:val="superscript"/>
              </w:rPr>
            </w:pPr>
            <w:r w:rsidRPr="00971C80">
              <w:rPr>
                <w:b/>
                <w:sz w:val="20"/>
                <w:szCs w:val="20"/>
              </w:rPr>
              <w:t>Mandatory</w:t>
            </w:r>
          </w:p>
        </w:tc>
        <w:tc>
          <w:tcPr>
            <w:tcW w:w="465" w:type="pct"/>
            <w:hideMark/>
          </w:tcPr>
          <w:p w14:paraId="12278282" w14:textId="77777777" w:rsidR="005D4E7F" w:rsidRPr="00971C80" w:rsidRDefault="005D4E7F" w:rsidP="00B706E6">
            <w:pPr>
              <w:keepNext/>
              <w:jc w:val="center"/>
              <w:rPr>
                <w:b/>
                <w:sz w:val="20"/>
                <w:szCs w:val="20"/>
              </w:rPr>
            </w:pPr>
            <w:r w:rsidRPr="00971C80">
              <w:rPr>
                <w:b/>
                <w:sz w:val="20"/>
                <w:szCs w:val="20"/>
              </w:rPr>
              <w:t>Default</w:t>
            </w:r>
          </w:p>
        </w:tc>
        <w:tc>
          <w:tcPr>
            <w:tcW w:w="316" w:type="pct"/>
          </w:tcPr>
          <w:p w14:paraId="10C68089" w14:textId="77777777" w:rsidR="005D4E7F" w:rsidRPr="00971C80" w:rsidRDefault="005D4E7F" w:rsidP="00B706E6">
            <w:pPr>
              <w:keepNext/>
              <w:jc w:val="center"/>
              <w:rPr>
                <w:b/>
                <w:sz w:val="20"/>
                <w:szCs w:val="20"/>
              </w:rPr>
            </w:pPr>
            <w:r w:rsidRPr="00971C80">
              <w:rPr>
                <w:b/>
                <w:sz w:val="20"/>
                <w:szCs w:val="20"/>
              </w:rPr>
              <w:t>Units</w:t>
            </w:r>
          </w:p>
        </w:tc>
      </w:tr>
      <w:tr w:rsidR="005D4E7F" w:rsidRPr="00971C80" w14:paraId="22585125" w14:textId="77777777" w:rsidTr="00400115">
        <w:trPr>
          <w:cantSplit/>
        </w:trPr>
        <w:tc>
          <w:tcPr>
            <w:tcW w:w="1272" w:type="pct"/>
          </w:tcPr>
          <w:p w14:paraId="1E1FA7BB" w14:textId="77777777" w:rsidR="005D4E7F" w:rsidRPr="00971C80" w:rsidRDefault="005D4E7F" w:rsidP="00ED1B4B">
            <w:pPr>
              <w:keepNext/>
              <w:tabs>
                <w:tab w:val="left" w:pos="720"/>
              </w:tabs>
              <w:spacing w:before="60" w:after="60"/>
              <w:jc w:val="left"/>
              <w:rPr>
                <w:sz w:val="20"/>
                <w:szCs w:val="20"/>
              </w:rPr>
            </w:pPr>
            <w:r w:rsidRPr="005D4E7F">
              <w:rPr>
                <w:sz w:val="20"/>
                <w:szCs w:val="20"/>
              </w:rPr>
              <w:t>Specified</w:t>
            </w:r>
            <w:r w:rsidR="00ED1B4B">
              <w:rPr>
                <w:sz w:val="20"/>
                <w:szCs w:val="20"/>
              </w:rPr>
              <w:t>DayOfMonth</w:t>
            </w:r>
          </w:p>
        </w:tc>
        <w:tc>
          <w:tcPr>
            <w:tcW w:w="1164" w:type="pct"/>
          </w:tcPr>
          <w:p w14:paraId="3F728408" w14:textId="77777777" w:rsidR="005D4E7F" w:rsidRDefault="00ED1B4B" w:rsidP="00B706E6">
            <w:pPr>
              <w:keepNext/>
              <w:spacing w:after="120"/>
              <w:contextualSpacing/>
              <w:jc w:val="left"/>
              <w:rPr>
                <w:sz w:val="20"/>
                <w:szCs w:val="20"/>
              </w:rPr>
            </w:pPr>
            <w:r w:rsidRPr="00ED1B4B">
              <w:rPr>
                <w:sz w:val="20"/>
                <w:szCs w:val="20"/>
              </w:rPr>
              <w:t>Two digit  day of month</w:t>
            </w:r>
          </w:p>
          <w:p w14:paraId="273FEB3E" w14:textId="77777777" w:rsidR="004F56FA" w:rsidRDefault="004F56FA" w:rsidP="00B706E6">
            <w:pPr>
              <w:keepNext/>
              <w:spacing w:after="120"/>
              <w:contextualSpacing/>
              <w:jc w:val="left"/>
              <w:rPr>
                <w:sz w:val="20"/>
                <w:szCs w:val="20"/>
              </w:rPr>
            </w:pPr>
          </w:p>
          <w:p w14:paraId="5A30762C" w14:textId="77777777" w:rsidR="009C76BA" w:rsidRDefault="004F56FA" w:rsidP="00B706E6">
            <w:pPr>
              <w:keepNext/>
              <w:spacing w:after="120"/>
              <w:contextualSpacing/>
              <w:jc w:val="left"/>
              <w:rPr>
                <w:sz w:val="20"/>
                <w:szCs w:val="20"/>
              </w:rPr>
            </w:pPr>
            <w:r>
              <w:rPr>
                <w:sz w:val="20"/>
                <w:szCs w:val="20"/>
              </w:rPr>
              <w:t>Note – a single digit or two digits are both supported by the XML schema e.g “1” or “01”</w:t>
            </w:r>
          </w:p>
          <w:p w14:paraId="10326F39" w14:textId="77777777" w:rsidR="004F56FA" w:rsidRPr="00482E4F" w:rsidRDefault="004F56FA" w:rsidP="00B706E6">
            <w:pPr>
              <w:keepNext/>
              <w:spacing w:after="120"/>
              <w:contextualSpacing/>
              <w:jc w:val="left"/>
              <w:rPr>
                <w:sz w:val="20"/>
                <w:szCs w:val="20"/>
              </w:rPr>
            </w:pPr>
          </w:p>
        </w:tc>
        <w:tc>
          <w:tcPr>
            <w:tcW w:w="1164" w:type="pct"/>
          </w:tcPr>
          <w:p w14:paraId="79E18D22" w14:textId="77777777" w:rsidR="005D4E7F" w:rsidRPr="00971C80" w:rsidRDefault="00ED1B4B" w:rsidP="00B706E6">
            <w:pPr>
              <w:keepNext/>
              <w:tabs>
                <w:tab w:val="left" w:pos="720"/>
              </w:tabs>
              <w:spacing w:before="60" w:after="60"/>
              <w:jc w:val="center"/>
              <w:rPr>
                <w:sz w:val="20"/>
                <w:szCs w:val="20"/>
              </w:rPr>
            </w:pPr>
            <w:r w:rsidRPr="00ED1B4B">
              <w:rPr>
                <w:sz w:val="20"/>
                <w:szCs w:val="20"/>
              </w:rPr>
              <w:t>Restriction of xs:nonNegativeInteger (minInclusive = 1, maxInclusive = 31, totalDigits = 2)</w:t>
            </w:r>
          </w:p>
        </w:tc>
        <w:tc>
          <w:tcPr>
            <w:tcW w:w="620" w:type="pct"/>
          </w:tcPr>
          <w:p w14:paraId="5CF050BA" w14:textId="77777777" w:rsidR="005D4E7F" w:rsidRPr="00971C80" w:rsidRDefault="005D4E7F" w:rsidP="00B706E6">
            <w:pPr>
              <w:keepNext/>
              <w:tabs>
                <w:tab w:val="left" w:pos="720"/>
              </w:tabs>
              <w:spacing w:before="60" w:after="60"/>
              <w:jc w:val="center"/>
              <w:rPr>
                <w:sz w:val="16"/>
                <w:szCs w:val="16"/>
              </w:rPr>
            </w:pPr>
            <w:r>
              <w:rPr>
                <w:sz w:val="20"/>
                <w:szCs w:val="20"/>
              </w:rPr>
              <w:t>No</w:t>
            </w:r>
          </w:p>
        </w:tc>
        <w:tc>
          <w:tcPr>
            <w:tcW w:w="465" w:type="pct"/>
          </w:tcPr>
          <w:p w14:paraId="0A55E7AF"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1CA5DE92"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r w:rsidR="005D4E7F" w:rsidRPr="00971C80" w14:paraId="57B9B503" w14:textId="77777777" w:rsidTr="00400115">
        <w:trPr>
          <w:cantSplit/>
        </w:trPr>
        <w:tc>
          <w:tcPr>
            <w:tcW w:w="1272" w:type="pct"/>
          </w:tcPr>
          <w:p w14:paraId="312DC492" w14:textId="77777777" w:rsidR="005D4E7F" w:rsidRPr="00971C80" w:rsidRDefault="005D4E7F" w:rsidP="00B706E6">
            <w:pPr>
              <w:keepNext/>
              <w:tabs>
                <w:tab w:val="left" w:pos="720"/>
              </w:tabs>
              <w:spacing w:before="60" w:after="60"/>
              <w:jc w:val="left"/>
              <w:rPr>
                <w:sz w:val="20"/>
                <w:szCs w:val="20"/>
              </w:rPr>
            </w:pPr>
            <w:r w:rsidRPr="005D4E7F">
              <w:rPr>
                <w:sz w:val="20"/>
                <w:szCs w:val="20"/>
              </w:rPr>
              <w:t>NonSpecified</w:t>
            </w:r>
            <w:r w:rsidR="00ED1B4B">
              <w:rPr>
                <w:sz w:val="20"/>
                <w:szCs w:val="20"/>
              </w:rPr>
              <w:t>DayOfMonth</w:t>
            </w:r>
          </w:p>
        </w:tc>
        <w:tc>
          <w:tcPr>
            <w:tcW w:w="1164" w:type="pct"/>
          </w:tcPr>
          <w:p w14:paraId="43DADD7F" w14:textId="77777777" w:rsidR="00ED1B4B" w:rsidRPr="00482E4F" w:rsidRDefault="00ED1B4B" w:rsidP="00B706E6">
            <w:pPr>
              <w:keepNext/>
              <w:spacing w:after="120"/>
              <w:contextualSpacing/>
              <w:jc w:val="left"/>
              <w:rPr>
                <w:sz w:val="20"/>
                <w:szCs w:val="20"/>
              </w:rPr>
            </w:pPr>
            <w:r w:rsidRPr="00ED1B4B">
              <w:rPr>
                <w:sz w:val="20"/>
                <w:szCs w:val="20"/>
              </w:rPr>
              <w:t>Tag to indicate wildcard for day of month</w:t>
            </w:r>
          </w:p>
        </w:tc>
        <w:tc>
          <w:tcPr>
            <w:tcW w:w="1164" w:type="pct"/>
          </w:tcPr>
          <w:p w14:paraId="3E701D6A" w14:textId="77777777" w:rsidR="005D4E7F" w:rsidRPr="00971C80" w:rsidRDefault="005D4E7F" w:rsidP="00B706E6">
            <w:pPr>
              <w:keepNext/>
              <w:tabs>
                <w:tab w:val="left" w:pos="720"/>
              </w:tabs>
              <w:spacing w:before="60" w:after="60"/>
              <w:jc w:val="center"/>
              <w:rPr>
                <w:sz w:val="20"/>
                <w:szCs w:val="20"/>
              </w:rPr>
            </w:pPr>
            <w:r w:rsidRPr="005D4E7F">
              <w:rPr>
                <w:sz w:val="20"/>
                <w:szCs w:val="20"/>
              </w:rPr>
              <w:t>sr:NoType</w:t>
            </w:r>
          </w:p>
        </w:tc>
        <w:tc>
          <w:tcPr>
            <w:tcW w:w="620" w:type="pct"/>
          </w:tcPr>
          <w:p w14:paraId="6E2541E6" w14:textId="77777777" w:rsidR="005D4E7F" w:rsidRDefault="005D4E7F" w:rsidP="00B706E6">
            <w:pPr>
              <w:keepNext/>
              <w:tabs>
                <w:tab w:val="left" w:pos="720"/>
              </w:tabs>
              <w:spacing w:before="60" w:after="60"/>
              <w:jc w:val="center"/>
              <w:rPr>
                <w:sz w:val="20"/>
                <w:szCs w:val="20"/>
              </w:rPr>
            </w:pPr>
            <w:r>
              <w:rPr>
                <w:sz w:val="20"/>
                <w:szCs w:val="20"/>
              </w:rPr>
              <w:t>No</w:t>
            </w:r>
          </w:p>
        </w:tc>
        <w:tc>
          <w:tcPr>
            <w:tcW w:w="465" w:type="pct"/>
          </w:tcPr>
          <w:p w14:paraId="265DFEF4"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7F0AADC7"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bl>
    <w:p w14:paraId="0A62088A" w14:textId="6A041859" w:rsidR="005D4E7F" w:rsidRPr="00ED1B4B" w:rsidRDefault="005D4E7F" w:rsidP="004705F3">
      <w:pPr>
        <w:pStyle w:val="Caption"/>
      </w:pPr>
      <w:bookmarkStart w:id="1960" w:name="_Toc508289668"/>
      <w:r w:rsidRPr="000B4DCD">
        <w:t xml:space="preserve">Table </w:t>
      </w:r>
      <w:r w:rsidR="00456A88">
        <w:t>323</w:t>
      </w:r>
      <w:r>
        <w:t xml:space="preserve"> </w:t>
      </w:r>
      <w:r w:rsidRPr="000B4DCD">
        <w:t xml:space="preserve">: </w:t>
      </w:r>
      <w:r>
        <w:t>GasDayOfMonth</w:t>
      </w:r>
      <w:r w:rsidRPr="005D4E7F">
        <w:t xml:space="preserve">WithWildcards </w:t>
      </w:r>
      <w:r>
        <w:t>data items</w:t>
      </w:r>
      <w:bookmarkEnd w:id="1960"/>
    </w:p>
    <w:p w14:paraId="6DEE3E71" w14:textId="77777777" w:rsidR="00B7277F" w:rsidRPr="00EA6BD0" w:rsidRDefault="00B7277F" w:rsidP="007F2C74">
      <w:pPr>
        <w:pStyle w:val="Heading4"/>
      </w:pPr>
      <w:r w:rsidRPr="00EA6BD0">
        <w:t>GasDayOfWeekWithWildcards</w:t>
      </w:r>
    </w:p>
    <w:p w14:paraId="67DE6A9C" w14:textId="77777777" w:rsidR="00B7277F" w:rsidRDefault="00B7277F" w:rsidP="009C76BA">
      <w:pPr>
        <w:keepNext/>
      </w:pPr>
    </w:p>
    <w:p w14:paraId="5AACE2B9" w14:textId="77777777" w:rsidR="00B7277F" w:rsidRDefault="00B7277F" w:rsidP="009C76BA">
      <w:pPr>
        <w:keepNext/>
      </w:pPr>
      <w:r>
        <w:t>S</w:t>
      </w:r>
      <w:r w:rsidRPr="005D4E7F">
        <w:t xml:space="preserve">upports the definition of </w:t>
      </w:r>
      <w:r>
        <w:t>Day Of Week</w:t>
      </w:r>
      <w:r w:rsidRPr="005D4E7F">
        <w:t xml:space="preserve"> with wildcards.</w:t>
      </w:r>
      <w:r>
        <w:t xml:space="preserve"> </w:t>
      </w:r>
    </w:p>
    <w:p w14:paraId="3582BD4E" w14:textId="77777777" w:rsidR="00B7277F" w:rsidRDefault="00B7277F" w:rsidP="009C76BA">
      <w:pPr>
        <w:keepNext/>
        <w:spacing w:after="120"/>
      </w:pPr>
      <w:r>
        <w:t>GasDayOfWeek</w:t>
      </w:r>
      <w:r w:rsidRPr="005D4E7F">
        <w:t>WithWildcards is a choice of two elements, so one of them is mandatory</w:t>
      </w:r>
      <w:r>
        <w:t>.</w:t>
      </w:r>
    </w:p>
    <w:tbl>
      <w:tblPr>
        <w:tblStyle w:val="TableGrid4"/>
        <w:tblW w:w="5000" w:type="pct"/>
        <w:tblLayout w:type="fixed"/>
        <w:tblCellMar>
          <w:left w:w="57" w:type="dxa"/>
          <w:right w:w="57" w:type="dxa"/>
        </w:tblCellMar>
        <w:tblLook w:val="0420" w:firstRow="1" w:lastRow="0" w:firstColumn="0" w:lastColumn="0" w:noHBand="0" w:noVBand="1"/>
      </w:tblPr>
      <w:tblGrid>
        <w:gridCol w:w="2294"/>
        <w:gridCol w:w="1965"/>
        <w:gridCol w:w="2231"/>
        <w:gridCol w:w="1118"/>
        <w:gridCol w:w="838"/>
        <w:gridCol w:w="570"/>
      </w:tblGrid>
      <w:tr w:rsidR="00B7277F" w:rsidRPr="00971C80" w14:paraId="328BA952" w14:textId="77777777" w:rsidTr="00400115">
        <w:trPr>
          <w:cantSplit/>
          <w:trHeight w:val="553"/>
          <w:tblHeader/>
        </w:trPr>
        <w:tc>
          <w:tcPr>
            <w:tcW w:w="1272" w:type="pct"/>
          </w:tcPr>
          <w:p w14:paraId="73A53AF7" w14:textId="77777777" w:rsidR="00B7277F" w:rsidRPr="00971C80" w:rsidRDefault="00B7277F" w:rsidP="00B706E6">
            <w:pPr>
              <w:keepNext/>
              <w:jc w:val="left"/>
              <w:rPr>
                <w:b/>
                <w:sz w:val="20"/>
                <w:szCs w:val="20"/>
              </w:rPr>
            </w:pPr>
            <w:r w:rsidRPr="00971C80">
              <w:rPr>
                <w:b/>
                <w:sz w:val="20"/>
                <w:szCs w:val="20"/>
              </w:rPr>
              <w:t>Data Type</w:t>
            </w:r>
          </w:p>
        </w:tc>
        <w:tc>
          <w:tcPr>
            <w:tcW w:w="1090" w:type="pct"/>
          </w:tcPr>
          <w:p w14:paraId="24D40992" w14:textId="77777777" w:rsidR="00B7277F" w:rsidRPr="00971C80" w:rsidRDefault="00B7277F" w:rsidP="00B706E6">
            <w:pPr>
              <w:keepNext/>
              <w:jc w:val="left"/>
              <w:rPr>
                <w:b/>
                <w:sz w:val="20"/>
                <w:szCs w:val="20"/>
              </w:rPr>
            </w:pPr>
            <w:r w:rsidRPr="00971C80">
              <w:rPr>
                <w:b/>
                <w:sz w:val="20"/>
                <w:szCs w:val="20"/>
              </w:rPr>
              <w:t>Description</w:t>
            </w:r>
          </w:p>
          <w:p w14:paraId="757FF8FB" w14:textId="77777777" w:rsidR="00B7277F" w:rsidRPr="00971C80" w:rsidRDefault="00B7277F" w:rsidP="00B706E6">
            <w:pPr>
              <w:keepNext/>
              <w:jc w:val="left"/>
              <w:rPr>
                <w:b/>
                <w:sz w:val="20"/>
                <w:szCs w:val="20"/>
              </w:rPr>
            </w:pPr>
            <w:r w:rsidRPr="00971C80">
              <w:rPr>
                <w:b/>
                <w:sz w:val="20"/>
                <w:szCs w:val="20"/>
              </w:rPr>
              <w:t>/ Allowable values</w:t>
            </w:r>
          </w:p>
        </w:tc>
        <w:tc>
          <w:tcPr>
            <w:tcW w:w="1237" w:type="pct"/>
            <w:hideMark/>
          </w:tcPr>
          <w:p w14:paraId="497FB84F" w14:textId="77777777" w:rsidR="00B7277F" w:rsidRPr="00971C80" w:rsidRDefault="00B7277F" w:rsidP="00B706E6">
            <w:pPr>
              <w:keepNext/>
              <w:jc w:val="center"/>
              <w:rPr>
                <w:b/>
                <w:sz w:val="20"/>
                <w:szCs w:val="20"/>
              </w:rPr>
            </w:pPr>
            <w:r w:rsidRPr="00971C80">
              <w:rPr>
                <w:b/>
                <w:sz w:val="20"/>
                <w:szCs w:val="20"/>
              </w:rPr>
              <w:t>Type</w:t>
            </w:r>
          </w:p>
        </w:tc>
        <w:tc>
          <w:tcPr>
            <w:tcW w:w="620" w:type="pct"/>
            <w:hideMark/>
          </w:tcPr>
          <w:p w14:paraId="43CE83BE" w14:textId="77777777" w:rsidR="00B7277F" w:rsidRPr="00971C80" w:rsidRDefault="00B7277F" w:rsidP="00B706E6">
            <w:pPr>
              <w:keepNext/>
              <w:jc w:val="center"/>
              <w:rPr>
                <w:b/>
                <w:bCs/>
                <w:sz w:val="20"/>
                <w:szCs w:val="20"/>
                <w:vertAlign w:val="superscript"/>
              </w:rPr>
            </w:pPr>
            <w:r w:rsidRPr="00971C80">
              <w:rPr>
                <w:b/>
                <w:sz w:val="20"/>
                <w:szCs w:val="20"/>
              </w:rPr>
              <w:t>Mandatory</w:t>
            </w:r>
          </w:p>
        </w:tc>
        <w:tc>
          <w:tcPr>
            <w:tcW w:w="465" w:type="pct"/>
            <w:hideMark/>
          </w:tcPr>
          <w:p w14:paraId="64A0F014" w14:textId="77777777" w:rsidR="00B7277F" w:rsidRPr="00971C80" w:rsidRDefault="00B7277F" w:rsidP="00B706E6">
            <w:pPr>
              <w:keepNext/>
              <w:jc w:val="center"/>
              <w:rPr>
                <w:b/>
                <w:sz w:val="20"/>
                <w:szCs w:val="20"/>
              </w:rPr>
            </w:pPr>
            <w:r w:rsidRPr="00971C80">
              <w:rPr>
                <w:b/>
                <w:sz w:val="20"/>
                <w:szCs w:val="20"/>
              </w:rPr>
              <w:t>Default</w:t>
            </w:r>
          </w:p>
        </w:tc>
        <w:tc>
          <w:tcPr>
            <w:tcW w:w="316" w:type="pct"/>
          </w:tcPr>
          <w:p w14:paraId="0D272A3A" w14:textId="77777777" w:rsidR="00B7277F" w:rsidRPr="00971C80" w:rsidRDefault="00B7277F" w:rsidP="00B706E6">
            <w:pPr>
              <w:keepNext/>
              <w:jc w:val="center"/>
              <w:rPr>
                <w:b/>
                <w:sz w:val="20"/>
                <w:szCs w:val="20"/>
              </w:rPr>
            </w:pPr>
            <w:r w:rsidRPr="00971C80">
              <w:rPr>
                <w:b/>
                <w:sz w:val="20"/>
                <w:szCs w:val="20"/>
              </w:rPr>
              <w:t>Units</w:t>
            </w:r>
          </w:p>
        </w:tc>
      </w:tr>
      <w:tr w:rsidR="00B7277F" w:rsidRPr="00971C80" w14:paraId="230E0932" w14:textId="77777777" w:rsidTr="00400115">
        <w:trPr>
          <w:cantSplit/>
        </w:trPr>
        <w:tc>
          <w:tcPr>
            <w:tcW w:w="1272" w:type="pct"/>
          </w:tcPr>
          <w:p w14:paraId="32EB75BF" w14:textId="77777777" w:rsidR="00B7277F" w:rsidRPr="00971C80" w:rsidRDefault="00B7277F" w:rsidP="00B7277F">
            <w:pPr>
              <w:keepNext/>
              <w:tabs>
                <w:tab w:val="left" w:pos="720"/>
              </w:tabs>
              <w:spacing w:before="60" w:after="60"/>
              <w:jc w:val="left"/>
              <w:rPr>
                <w:sz w:val="20"/>
                <w:szCs w:val="20"/>
              </w:rPr>
            </w:pPr>
            <w:r w:rsidRPr="005D4E7F">
              <w:rPr>
                <w:sz w:val="20"/>
                <w:szCs w:val="20"/>
              </w:rPr>
              <w:t>Specified</w:t>
            </w:r>
            <w:r>
              <w:rPr>
                <w:sz w:val="20"/>
                <w:szCs w:val="20"/>
              </w:rPr>
              <w:t>DayOfWeek</w:t>
            </w:r>
          </w:p>
        </w:tc>
        <w:tc>
          <w:tcPr>
            <w:tcW w:w="1090" w:type="pct"/>
          </w:tcPr>
          <w:p w14:paraId="0E10FAC1" w14:textId="77777777" w:rsidR="00B7277F" w:rsidRPr="00482E4F" w:rsidRDefault="00B7277F" w:rsidP="00B7277F">
            <w:pPr>
              <w:keepNext/>
              <w:spacing w:after="120"/>
              <w:contextualSpacing/>
              <w:jc w:val="left"/>
              <w:rPr>
                <w:sz w:val="20"/>
                <w:szCs w:val="20"/>
              </w:rPr>
            </w:pPr>
            <w:r w:rsidRPr="00B7277F">
              <w:rPr>
                <w:sz w:val="20"/>
                <w:szCs w:val="20"/>
              </w:rPr>
              <w:t>One digit  day of week, with Monday being 1 and Sunday 7</w:t>
            </w:r>
          </w:p>
        </w:tc>
        <w:tc>
          <w:tcPr>
            <w:tcW w:w="1237" w:type="pct"/>
          </w:tcPr>
          <w:p w14:paraId="3C7073D6" w14:textId="77777777" w:rsidR="00B7277F" w:rsidRPr="00971C80" w:rsidRDefault="00B7277F" w:rsidP="004F56FA">
            <w:pPr>
              <w:keepNext/>
              <w:tabs>
                <w:tab w:val="left" w:pos="720"/>
              </w:tabs>
              <w:spacing w:before="60" w:after="60"/>
              <w:jc w:val="center"/>
              <w:rPr>
                <w:sz w:val="20"/>
                <w:szCs w:val="20"/>
              </w:rPr>
            </w:pPr>
            <w:r w:rsidRPr="00ED1B4B">
              <w:rPr>
                <w:sz w:val="20"/>
                <w:szCs w:val="20"/>
              </w:rPr>
              <w:t>Restriction of xs:nonNegativeInteger (min</w:t>
            </w:r>
            <w:r>
              <w:rPr>
                <w:sz w:val="20"/>
                <w:szCs w:val="20"/>
              </w:rPr>
              <w:t>Inclusive = 1, maxInclusive = 7</w:t>
            </w:r>
            <w:r w:rsidRPr="00ED1B4B">
              <w:rPr>
                <w:sz w:val="20"/>
                <w:szCs w:val="20"/>
              </w:rPr>
              <w:t>)</w:t>
            </w:r>
          </w:p>
        </w:tc>
        <w:tc>
          <w:tcPr>
            <w:tcW w:w="620" w:type="pct"/>
          </w:tcPr>
          <w:p w14:paraId="4118BBA6" w14:textId="77777777" w:rsidR="00B7277F" w:rsidRPr="00971C80" w:rsidRDefault="00B7277F" w:rsidP="00B706E6">
            <w:pPr>
              <w:keepNext/>
              <w:tabs>
                <w:tab w:val="left" w:pos="720"/>
              </w:tabs>
              <w:spacing w:before="60" w:after="60"/>
              <w:jc w:val="center"/>
              <w:rPr>
                <w:sz w:val="16"/>
                <w:szCs w:val="16"/>
              </w:rPr>
            </w:pPr>
            <w:r>
              <w:rPr>
                <w:sz w:val="20"/>
                <w:szCs w:val="20"/>
              </w:rPr>
              <w:t>No</w:t>
            </w:r>
          </w:p>
        </w:tc>
        <w:tc>
          <w:tcPr>
            <w:tcW w:w="465" w:type="pct"/>
          </w:tcPr>
          <w:p w14:paraId="6CE3A026" w14:textId="77777777" w:rsidR="00B7277F" w:rsidRPr="00971C80" w:rsidRDefault="00B7277F" w:rsidP="00B706E6">
            <w:pPr>
              <w:keepNext/>
              <w:tabs>
                <w:tab w:val="left" w:pos="720"/>
              </w:tabs>
              <w:spacing w:before="60" w:after="60"/>
              <w:jc w:val="center"/>
              <w:rPr>
                <w:sz w:val="20"/>
                <w:szCs w:val="20"/>
              </w:rPr>
            </w:pPr>
            <w:r w:rsidRPr="00971C80">
              <w:rPr>
                <w:sz w:val="20"/>
                <w:szCs w:val="20"/>
              </w:rPr>
              <w:t>None</w:t>
            </w:r>
          </w:p>
        </w:tc>
        <w:tc>
          <w:tcPr>
            <w:tcW w:w="316" w:type="pct"/>
          </w:tcPr>
          <w:p w14:paraId="7383D1A1" w14:textId="77777777" w:rsidR="00B7277F" w:rsidRPr="00971C80" w:rsidRDefault="00B7277F" w:rsidP="00B706E6">
            <w:pPr>
              <w:keepNext/>
              <w:tabs>
                <w:tab w:val="left" w:pos="720"/>
              </w:tabs>
              <w:spacing w:before="60" w:after="60"/>
              <w:jc w:val="center"/>
              <w:rPr>
                <w:sz w:val="20"/>
                <w:szCs w:val="20"/>
              </w:rPr>
            </w:pPr>
            <w:r w:rsidRPr="00971C80">
              <w:rPr>
                <w:sz w:val="20"/>
                <w:szCs w:val="20"/>
              </w:rPr>
              <w:t>N/A</w:t>
            </w:r>
          </w:p>
        </w:tc>
      </w:tr>
      <w:tr w:rsidR="00B7277F" w:rsidRPr="00971C80" w14:paraId="308087E8" w14:textId="77777777" w:rsidTr="00400115">
        <w:trPr>
          <w:cantSplit/>
        </w:trPr>
        <w:tc>
          <w:tcPr>
            <w:tcW w:w="1272" w:type="pct"/>
          </w:tcPr>
          <w:p w14:paraId="6C8398CE" w14:textId="77777777" w:rsidR="00B7277F" w:rsidRPr="00971C80" w:rsidRDefault="00B7277F" w:rsidP="00B706E6">
            <w:pPr>
              <w:keepNext/>
              <w:tabs>
                <w:tab w:val="left" w:pos="720"/>
              </w:tabs>
              <w:spacing w:before="60" w:after="60"/>
              <w:jc w:val="left"/>
              <w:rPr>
                <w:sz w:val="20"/>
                <w:szCs w:val="20"/>
              </w:rPr>
            </w:pPr>
            <w:r w:rsidRPr="005D4E7F">
              <w:rPr>
                <w:sz w:val="20"/>
                <w:szCs w:val="20"/>
              </w:rPr>
              <w:t>NonSpecified</w:t>
            </w:r>
            <w:r>
              <w:rPr>
                <w:sz w:val="20"/>
                <w:szCs w:val="20"/>
              </w:rPr>
              <w:t>DayOfWeek</w:t>
            </w:r>
          </w:p>
        </w:tc>
        <w:tc>
          <w:tcPr>
            <w:tcW w:w="1090" w:type="pct"/>
          </w:tcPr>
          <w:p w14:paraId="0F8A0848" w14:textId="77777777" w:rsidR="00B7277F" w:rsidRDefault="00B7277F" w:rsidP="00B706E6">
            <w:pPr>
              <w:keepNext/>
              <w:spacing w:after="120"/>
              <w:contextualSpacing/>
              <w:jc w:val="left"/>
              <w:rPr>
                <w:sz w:val="20"/>
                <w:szCs w:val="20"/>
              </w:rPr>
            </w:pPr>
            <w:r w:rsidRPr="00B7277F">
              <w:rPr>
                <w:sz w:val="20"/>
                <w:szCs w:val="20"/>
              </w:rPr>
              <w:t xml:space="preserve">Tag to indicate wildcard for day of week </w:t>
            </w:r>
          </w:p>
          <w:p w14:paraId="3D6C65EF" w14:textId="77777777" w:rsidR="00B7277F" w:rsidRPr="00482E4F" w:rsidRDefault="00B7277F" w:rsidP="00B706E6">
            <w:pPr>
              <w:keepNext/>
              <w:spacing w:after="120"/>
              <w:contextualSpacing/>
              <w:jc w:val="left"/>
              <w:rPr>
                <w:sz w:val="20"/>
                <w:szCs w:val="20"/>
              </w:rPr>
            </w:pPr>
          </w:p>
        </w:tc>
        <w:tc>
          <w:tcPr>
            <w:tcW w:w="1237" w:type="pct"/>
          </w:tcPr>
          <w:p w14:paraId="028F4903" w14:textId="77777777" w:rsidR="00B7277F" w:rsidRPr="00971C80" w:rsidRDefault="00B7277F" w:rsidP="00B706E6">
            <w:pPr>
              <w:keepNext/>
              <w:tabs>
                <w:tab w:val="left" w:pos="720"/>
              </w:tabs>
              <w:spacing w:before="60" w:after="60"/>
              <w:jc w:val="center"/>
              <w:rPr>
                <w:sz w:val="20"/>
                <w:szCs w:val="20"/>
              </w:rPr>
            </w:pPr>
            <w:r w:rsidRPr="005D4E7F">
              <w:rPr>
                <w:sz w:val="20"/>
                <w:szCs w:val="20"/>
              </w:rPr>
              <w:t>sr:NoType</w:t>
            </w:r>
          </w:p>
        </w:tc>
        <w:tc>
          <w:tcPr>
            <w:tcW w:w="620" w:type="pct"/>
          </w:tcPr>
          <w:p w14:paraId="4DF09AA2" w14:textId="77777777" w:rsidR="00B7277F" w:rsidRDefault="00B7277F" w:rsidP="00B706E6">
            <w:pPr>
              <w:keepNext/>
              <w:tabs>
                <w:tab w:val="left" w:pos="720"/>
              </w:tabs>
              <w:spacing w:before="60" w:after="60"/>
              <w:jc w:val="center"/>
              <w:rPr>
                <w:sz w:val="20"/>
                <w:szCs w:val="20"/>
              </w:rPr>
            </w:pPr>
            <w:r>
              <w:rPr>
                <w:sz w:val="20"/>
                <w:szCs w:val="20"/>
              </w:rPr>
              <w:t>No</w:t>
            </w:r>
          </w:p>
        </w:tc>
        <w:tc>
          <w:tcPr>
            <w:tcW w:w="465" w:type="pct"/>
          </w:tcPr>
          <w:p w14:paraId="22690894" w14:textId="77777777" w:rsidR="00B7277F" w:rsidRPr="00971C80" w:rsidRDefault="00B7277F" w:rsidP="00B706E6">
            <w:pPr>
              <w:keepNext/>
              <w:tabs>
                <w:tab w:val="left" w:pos="720"/>
              </w:tabs>
              <w:spacing w:before="60" w:after="60"/>
              <w:jc w:val="center"/>
              <w:rPr>
                <w:sz w:val="20"/>
                <w:szCs w:val="20"/>
              </w:rPr>
            </w:pPr>
            <w:r w:rsidRPr="00971C80">
              <w:rPr>
                <w:sz w:val="20"/>
                <w:szCs w:val="20"/>
              </w:rPr>
              <w:t>None</w:t>
            </w:r>
          </w:p>
        </w:tc>
        <w:tc>
          <w:tcPr>
            <w:tcW w:w="316" w:type="pct"/>
          </w:tcPr>
          <w:p w14:paraId="327AEA70" w14:textId="77777777" w:rsidR="00B7277F" w:rsidRPr="00971C80" w:rsidRDefault="00B7277F" w:rsidP="00B706E6">
            <w:pPr>
              <w:keepNext/>
              <w:tabs>
                <w:tab w:val="left" w:pos="720"/>
              </w:tabs>
              <w:spacing w:before="60" w:after="60"/>
              <w:jc w:val="center"/>
              <w:rPr>
                <w:sz w:val="20"/>
                <w:szCs w:val="20"/>
              </w:rPr>
            </w:pPr>
            <w:r w:rsidRPr="00971C80">
              <w:rPr>
                <w:sz w:val="20"/>
                <w:szCs w:val="20"/>
              </w:rPr>
              <w:t>N/A</w:t>
            </w:r>
          </w:p>
        </w:tc>
      </w:tr>
    </w:tbl>
    <w:p w14:paraId="4DEA921E" w14:textId="3A270FF6" w:rsidR="00B7277F" w:rsidRPr="00ED1B4B" w:rsidRDefault="00B7277F" w:rsidP="004705F3">
      <w:pPr>
        <w:pStyle w:val="Caption"/>
      </w:pPr>
      <w:bookmarkStart w:id="1961" w:name="_Toc508289669"/>
      <w:r w:rsidRPr="000B4DCD">
        <w:t xml:space="preserve">Table </w:t>
      </w:r>
      <w:r w:rsidR="00456A88">
        <w:t>324</w:t>
      </w:r>
      <w:r>
        <w:t xml:space="preserve"> </w:t>
      </w:r>
      <w:r w:rsidRPr="000B4DCD">
        <w:t xml:space="preserve">: </w:t>
      </w:r>
      <w:r>
        <w:t>GasDayOfWeek</w:t>
      </w:r>
      <w:r w:rsidRPr="005D4E7F">
        <w:t xml:space="preserve">WithWildcards </w:t>
      </w:r>
      <w:r>
        <w:t>data items</w:t>
      </w:r>
      <w:bookmarkEnd w:id="1961"/>
    </w:p>
    <w:p w14:paraId="3AF463A3" w14:textId="77777777" w:rsidR="00B7277F" w:rsidRDefault="00B7277F" w:rsidP="00BE5A60"/>
    <w:p w14:paraId="4C9F3CC8" w14:textId="77777777" w:rsidR="000B60A3" w:rsidRPr="00971C80" w:rsidRDefault="000B60A3" w:rsidP="009A19C0">
      <w:pPr>
        <w:pStyle w:val="Heading3"/>
      </w:pPr>
      <w:bookmarkStart w:id="1962" w:name="_Ref402178598"/>
      <w:bookmarkStart w:id="1963" w:name="_Ref402178725"/>
      <w:bookmarkStart w:id="1964" w:name="_Toc489860834"/>
      <w:bookmarkStart w:id="1965" w:name="_Toc506336210"/>
      <w:bookmarkStart w:id="1966" w:name="_Toc509172564"/>
      <w:r w:rsidRPr="00971C80">
        <w:t>Validation</w:t>
      </w:r>
      <w:bookmarkEnd w:id="1962"/>
      <w:bookmarkEnd w:id="1963"/>
      <w:bookmarkEnd w:id="1964"/>
      <w:bookmarkEnd w:id="1965"/>
      <w:bookmarkEnd w:id="1966"/>
    </w:p>
    <w:p w14:paraId="13EB92F6" w14:textId="77777777" w:rsidR="00C1641F" w:rsidRPr="00971C80" w:rsidRDefault="00C1641F" w:rsidP="00C1641F">
      <w:r w:rsidRPr="00971C80">
        <w:t xml:space="preserve">The specific validation applicable to the </w:t>
      </w:r>
      <w:r w:rsidR="00532711">
        <w:t>DUIS</w:t>
      </w:r>
      <w:r w:rsidRPr="00971C80">
        <w:t xml:space="preserve"> Defined Shared Data Types is as follows;</w:t>
      </w:r>
    </w:p>
    <w:p w14:paraId="4F7193B9" w14:textId="77777777" w:rsidR="00C1641F" w:rsidRPr="00971C80" w:rsidRDefault="00C1641F" w:rsidP="00C1641F"/>
    <w:tbl>
      <w:tblPr>
        <w:tblStyle w:val="TableGrid4"/>
        <w:tblW w:w="5000" w:type="pct"/>
        <w:tblLayout w:type="fixed"/>
        <w:tblCellMar>
          <w:left w:w="57" w:type="dxa"/>
          <w:right w:w="57" w:type="dxa"/>
        </w:tblCellMar>
        <w:tblLook w:val="0420" w:firstRow="1" w:lastRow="0" w:firstColumn="0" w:lastColumn="0" w:noHBand="0" w:noVBand="1"/>
      </w:tblPr>
      <w:tblGrid>
        <w:gridCol w:w="2705"/>
        <w:gridCol w:w="5182"/>
        <w:gridCol w:w="1129"/>
      </w:tblGrid>
      <w:tr w:rsidR="00846622" w:rsidRPr="00971C80" w14:paraId="42B0B4FD" w14:textId="77777777" w:rsidTr="00400115">
        <w:trPr>
          <w:cantSplit/>
          <w:trHeight w:val="553"/>
          <w:tblHeader/>
        </w:trPr>
        <w:tc>
          <w:tcPr>
            <w:tcW w:w="1500" w:type="pct"/>
          </w:tcPr>
          <w:p w14:paraId="533D0E6D" w14:textId="77777777" w:rsidR="000B60A3" w:rsidRPr="00971C80" w:rsidRDefault="000B60A3" w:rsidP="000B60A3">
            <w:pPr>
              <w:jc w:val="center"/>
              <w:rPr>
                <w:b/>
                <w:sz w:val="20"/>
                <w:szCs w:val="20"/>
              </w:rPr>
            </w:pPr>
            <w:r w:rsidRPr="00971C80">
              <w:rPr>
                <w:b/>
                <w:sz w:val="20"/>
                <w:szCs w:val="20"/>
              </w:rPr>
              <w:t>Validation Check</w:t>
            </w:r>
          </w:p>
        </w:tc>
        <w:tc>
          <w:tcPr>
            <w:tcW w:w="2874" w:type="pct"/>
          </w:tcPr>
          <w:p w14:paraId="685F4CDA" w14:textId="77777777" w:rsidR="000B60A3" w:rsidRPr="00971C80" w:rsidRDefault="000B60A3" w:rsidP="000B60A3">
            <w:pPr>
              <w:jc w:val="center"/>
              <w:rPr>
                <w:b/>
                <w:sz w:val="20"/>
                <w:szCs w:val="20"/>
              </w:rPr>
            </w:pPr>
            <w:r w:rsidRPr="00971C80">
              <w:rPr>
                <w:b/>
                <w:sz w:val="20"/>
                <w:szCs w:val="20"/>
              </w:rPr>
              <w:t>Process</w:t>
            </w:r>
          </w:p>
        </w:tc>
        <w:tc>
          <w:tcPr>
            <w:tcW w:w="626" w:type="pct"/>
            <w:hideMark/>
          </w:tcPr>
          <w:p w14:paraId="2B143E8F" w14:textId="77777777" w:rsidR="000B60A3" w:rsidRPr="00971C80" w:rsidRDefault="000B60A3" w:rsidP="000B60A3">
            <w:pPr>
              <w:jc w:val="center"/>
              <w:rPr>
                <w:b/>
                <w:sz w:val="20"/>
                <w:szCs w:val="20"/>
              </w:rPr>
            </w:pPr>
            <w:r w:rsidRPr="00971C80">
              <w:rPr>
                <w:b/>
                <w:sz w:val="20"/>
                <w:szCs w:val="20"/>
              </w:rPr>
              <w:t>Response Code</w:t>
            </w:r>
          </w:p>
        </w:tc>
      </w:tr>
      <w:tr w:rsidR="00846622" w:rsidRPr="00971C80" w14:paraId="31C21F7A" w14:textId="77777777" w:rsidTr="00400115">
        <w:trPr>
          <w:cantSplit/>
        </w:trPr>
        <w:tc>
          <w:tcPr>
            <w:tcW w:w="1500" w:type="pct"/>
          </w:tcPr>
          <w:p w14:paraId="101C1ADD" w14:textId="77777777" w:rsidR="000B60A3" w:rsidRPr="00971C80" w:rsidRDefault="000B60A3" w:rsidP="000B60A3">
            <w:pPr>
              <w:tabs>
                <w:tab w:val="left" w:pos="720"/>
              </w:tabs>
              <w:spacing w:before="60" w:after="60"/>
              <w:jc w:val="left"/>
              <w:rPr>
                <w:sz w:val="20"/>
                <w:szCs w:val="20"/>
              </w:rPr>
            </w:pPr>
            <w:r w:rsidRPr="00971C80">
              <w:rPr>
                <w:sz w:val="20"/>
                <w:szCs w:val="20"/>
              </w:rPr>
              <w:t>Is the Execution Date Time in a Future Dated Request valid?</w:t>
            </w:r>
          </w:p>
        </w:tc>
        <w:tc>
          <w:tcPr>
            <w:tcW w:w="2874" w:type="pct"/>
          </w:tcPr>
          <w:p w14:paraId="213F58AB" w14:textId="77777777" w:rsidR="000B60A3" w:rsidRPr="00971C80" w:rsidRDefault="000B60A3" w:rsidP="003E7D9B">
            <w:pPr>
              <w:tabs>
                <w:tab w:val="left" w:pos="720"/>
              </w:tabs>
              <w:spacing w:before="60" w:after="60"/>
              <w:jc w:val="left"/>
              <w:rPr>
                <w:sz w:val="20"/>
                <w:szCs w:val="20"/>
              </w:rPr>
            </w:pPr>
            <w:r w:rsidRPr="00971C80">
              <w:rPr>
                <w:sz w:val="20"/>
                <w:szCs w:val="20"/>
              </w:rPr>
              <w:t xml:space="preserve">Check that the Execution Date Time is a date-time in the Future </w:t>
            </w:r>
            <w:r w:rsidR="00E70D18" w:rsidRPr="00E70D18">
              <w:rPr>
                <w:sz w:val="20"/>
                <w:szCs w:val="20"/>
              </w:rPr>
              <w:t>and either no later than the current date plus 30 days or the</w:t>
            </w:r>
            <w:r w:rsidR="003E7D9B">
              <w:rPr>
                <w:sz w:val="20"/>
                <w:szCs w:val="20"/>
              </w:rPr>
              <w:t xml:space="preserve"> date</w:t>
            </w:r>
            <w:r w:rsidR="00E70D18" w:rsidRPr="00E70D18">
              <w:rPr>
                <w:sz w:val="20"/>
                <w:szCs w:val="20"/>
              </w:rPr>
              <w:t xml:space="preserve"> </w:t>
            </w:r>
            <w:r w:rsidR="003E7D9B">
              <w:rPr>
                <w:sz w:val="20"/>
                <w:szCs w:val="20"/>
              </w:rPr>
              <w:t xml:space="preserve">is </w:t>
            </w:r>
            <w:r w:rsidR="000951E2">
              <w:rPr>
                <w:sz w:val="20"/>
                <w:szCs w:val="20"/>
              </w:rPr>
              <w:t>‘3000-12-31T00:00:00Z’</w:t>
            </w:r>
            <w:r w:rsidR="003E7D9B">
              <w:rPr>
                <w:sz w:val="20"/>
                <w:szCs w:val="20"/>
              </w:rPr>
              <w:t xml:space="preserve"> </w:t>
            </w:r>
            <w:r w:rsidR="003E7D9B" w:rsidRPr="003E7D9B">
              <w:rPr>
                <w:sz w:val="20"/>
                <w:szCs w:val="20"/>
              </w:rPr>
              <w:t>to specify cancellation</w:t>
            </w:r>
            <w:r w:rsidR="003E7D9B">
              <w:rPr>
                <w:sz w:val="20"/>
                <w:szCs w:val="20"/>
              </w:rPr>
              <w:t xml:space="preserve"> of the Request</w:t>
            </w:r>
            <w:r w:rsidR="003E7D9B" w:rsidRPr="003E7D9B" w:rsidDel="00055AC3">
              <w:rPr>
                <w:sz w:val="20"/>
                <w:szCs w:val="20"/>
              </w:rPr>
              <w:t xml:space="preserve"> </w:t>
            </w:r>
          </w:p>
        </w:tc>
        <w:tc>
          <w:tcPr>
            <w:tcW w:w="626" w:type="pct"/>
          </w:tcPr>
          <w:p w14:paraId="16395D6F" w14:textId="77777777" w:rsidR="000B60A3" w:rsidRPr="00971C80" w:rsidRDefault="000B60A3" w:rsidP="000B60A3">
            <w:pPr>
              <w:tabs>
                <w:tab w:val="left" w:pos="720"/>
              </w:tabs>
              <w:spacing w:before="60" w:after="60"/>
              <w:jc w:val="center"/>
              <w:rPr>
                <w:sz w:val="20"/>
                <w:szCs w:val="20"/>
              </w:rPr>
            </w:pPr>
            <w:r w:rsidRPr="00971C80">
              <w:rPr>
                <w:sz w:val="20"/>
                <w:szCs w:val="20"/>
              </w:rPr>
              <w:t>E1000</w:t>
            </w:r>
          </w:p>
        </w:tc>
      </w:tr>
      <w:tr w:rsidR="00846622" w:rsidRPr="00971C80" w14:paraId="0E014120" w14:textId="77777777" w:rsidTr="00400115">
        <w:trPr>
          <w:cantSplit/>
        </w:trPr>
        <w:tc>
          <w:tcPr>
            <w:tcW w:w="1500" w:type="pct"/>
          </w:tcPr>
          <w:p w14:paraId="7F3E4EFA" w14:textId="77777777" w:rsidR="000B60A3" w:rsidRPr="00971C80" w:rsidRDefault="000B60A3" w:rsidP="000B60A3">
            <w:pPr>
              <w:tabs>
                <w:tab w:val="left" w:pos="720"/>
              </w:tabs>
              <w:spacing w:before="60" w:after="60"/>
              <w:jc w:val="left"/>
              <w:rPr>
                <w:sz w:val="20"/>
                <w:szCs w:val="20"/>
              </w:rPr>
            </w:pPr>
            <w:r w:rsidRPr="00971C80">
              <w:rPr>
                <w:sz w:val="20"/>
                <w:szCs w:val="20"/>
              </w:rPr>
              <w:t>Is the Read Log Period Start Date Time not later than the required execution date-time?</w:t>
            </w:r>
          </w:p>
        </w:tc>
        <w:tc>
          <w:tcPr>
            <w:tcW w:w="2874" w:type="pct"/>
          </w:tcPr>
          <w:p w14:paraId="1468CDDA" w14:textId="77777777" w:rsidR="000B60A3" w:rsidRPr="00971C80" w:rsidRDefault="000B60A3" w:rsidP="000B60A3">
            <w:pPr>
              <w:tabs>
                <w:tab w:val="left" w:pos="720"/>
              </w:tabs>
              <w:spacing w:before="60" w:after="60"/>
              <w:jc w:val="left"/>
              <w:rPr>
                <w:sz w:val="20"/>
                <w:szCs w:val="20"/>
              </w:rPr>
            </w:pPr>
            <w:r w:rsidRPr="00971C80">
              <w:rPr>
                <w:sz w:val="20"/>
                <w:szCs w:val="20"/>
              </w:rPr>
              <w:t>Check that the Read Log Period (sr:ReadLogPeriod) Start Date Time is not later than the current date-time for “On Demand” and the Execution Date Time for “Future Dated” requests</w:t>
            </w:r>
          </w:p>
        </w:tc>
        <w:tc>
          <w:tcPr>
            <w:tcW w:w="626" w:type="pct"/>
          </w:tcPr>
          <w:p w14:paraId="13ADCF95" w14:textId="77777777" w:rsidR="000B60A3" w:rsidRPr="00971C80" w:rsidRDefault="000B60A3" w:rsidP="000B60A3">
            <w:pPr>
              <w:tabs>
                <w:tab w:val="left" w:pos="720"/>
              </w:tabs>
              <w:spacing w:before="60" w:after="60"/>
              <w:jc w:val="center"/>
              <w:rPr>
                <w:sz w:val="20"/>
                <w:szCs w:val="20"/>
              </w:rPr>
            </w:pPr>
            <w:r w:rsidRPr="00971C80">
              <w:rPr>
                <w:sz w:val="20"/>
                <w:szCs w:val="20"/>
              </w:rPr>
              <w:t>E1001</w:t>
            </w:r>
          </w:p>
        </w:tc>
      </w:tr>
      <w:tr w:rsidR="00846622" w:rsidRPr="00971C80" w14:paraId="7772B56A" w14:textId="77777777" w:rsidTr="00400115">
        <w:trPr>
          <w:cantSplit/>
        </w:trPr>
        <w:tc>
          <w:tcPr>
            <w:tcW w:w="1500" w:type="pct"/>
          </w:tcPr>
          <w:p w14:paraId="612C32BA" w14:textId="77777777" w:rsidR="000B60A3" w:rsidRPr="00971C80" w:rsidRDefault="000B60A3" w:rsidP="000B60A3">
            <w:pPr>
              <w:tabs>
                <w:tab w:val="left" w:pos="720"/>
              </w:tabs>
              <w:spacing w:before="60" w:after="60"/>
              <w:jc w:val="left"/>
              <w:rPr>
                <w:sz w:val="20"/>
                <w:szCs w:val="20"/>
              </w:rPr>
            </w:pPr>
            <w:r w:rsidRPr="00971C80">
              <w:rPr>
                <w:sz w:val="20"/>
                <w:szCs w:val="20"/>
              </w:rPr>
              <w:t>Is the Read Log Period End Date Time valid?</w:t>
            </w:r>
          </w:p>
        </w:tc>
        <w:tc>
          <w:tcPr>
            <w:tcW w:w="2874" w:type="pct"/>
          </w:tcPr>
          <w:p w14:paraId="77A2FC0F" w14:textId="77777777" w:rsidR="000B60A3" w:rsidRPr="00971C80" w:rsidRDefault="000B60A3" w:rsidP="000B60A3">
            <w:pPr>
              <w:tabs>
                <w:tab w:val="left" w:pos="720"/>
              </w:tabs>
              <w:spacing w:before="60" w:after="60"/>
              <w:jc w:val="left"/>
              <w:rPr>
                <w:sz w:val="20"/>
                <w:szCs w:val="20"/>
              </w:rPr>
            </w:pPr>
            <w:r w:rsidRPr="00971C80">
              <w:rPr>
                <w:sz w:val="20"/>
                <w:szCs w:val="20"/>
              </w:rPr>
              <w:t>Check that the Read Log Period (sr:ReadLogPeriod) End Date Time is not earlier than the Log Start Date Time</w:t>
            </w:r>
          </w:p>
        </w:tc>
        <w:tc>
          <w:tcPr>
            <w:tcW w:w="626" w:type="pct"/>
          </w:tcPr>
          <w:p w14:paraId="42ACBA45" w14:textId="77777777" w:rsidR="000B60A3" w:rsidRPr="00971C80" w:rsidRDefault="000B60A3" w:rsidP="000B60A3">
            <w:pPr>
              <w:tabs>
                <w:tab w:val="left" w:pos="720"/>
              </w:tabs>
              <w:spacing w:before="60" w:after="60"/>
              <w:jc w:val="center"/>
              <w:rPr>
                <w:sz w:val="20"/>
                <w:szCs w:val="20"/>
              </w:rPr>
            </w:pPr>
            <w:r w:rsidRPr="00971C80">
              <w:rPr>
                <w:sz w:val="20"/>
                <w:szCs w:val="20"/>
              </w:rPr>
              <w:t>E1003</w:t>
            </w:r>
          </w:p>
        </w:tc>
      </w:tr>
      <w:tr w:rsidR="00846622" w:rsidRPr="00971C80" w14:paraId="15E62B78" w14:textId="77777777" w:rsidTr="00400115">
        <w:trPr>
          <w:cantSplit/>
        </w:trPr>
        <w:tc>
          <w:tcPr>
            <w:tcW w:w="1500" w:type="pct"/>
          </w:tcPr>
          <w:p w14:paraId="06A6A73C" w14:textId="77777777" w:rsidR="000B60A3" w:rsidRPr="00971C80" w:rsidRDefault="00CD5D63" w:rsidP="000B60A3">
            <w:pPr>
              <w:tabs>
                <w:tab w:val="left" w:pos="720"/>
              </w:tabs>
              <w:spacing w:before="60" w:after="60"/>
              <w:jc w:val="left"/>
              <w:rPr>
                <w:sz w:val="20"/>
                <w:szCs w:val="20"/>
              </w:rPr>
            </w:pPr>
            <w:r w:rsidRPr="00971C80">
              <w:rPr>
                <w:sz w:val="20"/>
                <w:szCs w:val="20"/>
              </w:rPr>
              <w:t xml:space="preserve">Is the Read Log Period Offset </w:t>
            </w:r>
            <w:r w:rsidR="000B60A3" w:rsidRPr="00971C80">
              <w:rPr>
                <w:sz w:val="20"/>
                <w:szCs w:val="20"/>
              </w:rPr>
              <w:t>EndDate Offset valid?</w:t>
            </w:r>
          </w:p>
        </w:tc>
        <w:tc>
          <w:tcPr>
            <w:tcW w:w="2874" w:type="pct"/>
          </w:tcPr>
          <w:p w14:paraId="426A68DC" w14:textId="77777777" w:rsidR="000B60A3" w:rsidRPr="00971C80" w:rsidRDefault="000B60A3" w:rsidP="000B60A3">
            <w:pPr>
              <w:tabs>
                <w:tab w:val="left" w:pos="720"/>
              </w:tabs>
              <w:spacing w:before="60" w:after="60"/>
              <w:jc w:val="left"/>
              <w:rPr>
                <w:sz w:val="20"/>
                <w:szCs w:val="20"/>
              </w:rPr>
            </w:pPr>
            <w:r w:rsidRPr="00971C80">
              <w:rPr>
                <w:sz w:val="20"/>
                <w:szCs w:val="20"/>
              </w:rPr>
              <w:t>Check that the Read Log Period Offset (sr:ReadLogPeriodOffset) End Date Offset is not earlier than the Read Log Period Offset Start Date Offset</w:t>
            </w:r>
          </w:p>
        </w:tc>
        <w:tc>
          <w:tcPr>
            <w:tcW w:w="626" w:type="pct"/>
          </w:tcPr>
          <w:p w14:paraId="0745A561" w14:textId="77777777" w:rsidR="000B60A3" w:rsidRPr="00971C80" w:rsidRDefault="000B60A3" w:rsidP="000B60A3">
            <w:pPr>
              <w:tabs>
                <w:tab w:val="left" w:pos="720"/>
              </w:tabs>
              <w:spacing w:before="60" w:after="60"/>
              <w:jc w:val="center"/>
              <w:rPr>
                <w:sz w:val="20"/>
                <w:szCs w:val="20"/>
              </w:rPr>
            </w:pPr>
            <w:r w:rsidRPr="00971C80">
              <w:rPr>
                <w:sz w:val="20"/>
                <w:szCs w:val="20"/>
              </w:rPr>
              <w:t>E1004</w:t>
            </w:r>
          </w:p>
        </w:tc>
      </w:tr>
      <w:tr w:rsidR="00846622" w:rsidRPr="00971C80" w14:paraId="3A6CD44E" w14:textId="77777777" w:rsidTr="00400115">
        <w:trPr>
          <w:cantSplit/>
        </w:trPr>
        <w:tc>
          <w:tcPr>
            <w:tcW w:w="1500" w:type="pct"/>
          </w:tcPr>
          <w:p w14:paraId="3A1E5B08" w14:textId="77777777" w:rsidR="000B60A3" w:rsidRPr="00971C80" w:rsidRDefault="000B60A3" w:rsidP="000B60A3">
            <w:pPr>
              <w:tabs>
                <w:tab w:val="left" w:pos="720"/>
              </w:tabs>
              <w:spacing w:before="60" w:after="60"/>
              <w:jc w:val="left"/>
              <w:rPr>
                <w:sz w:val="20"/>
                <w:szCs w:val="20"/>
              </w:rPr>
            </w:pPr>
            <w:r w:rsidRPr="00971C80">
              <w:rPr>
                <w:sz w:val="20"/>
                <w:szCs w:val="20"/>
              </w:rPr>
              <w:t>Are the Public Security Credentials included?</w:t>
            </w:r>
          </w:p>
        </w:tc>
        <w:tc>
          <w:tcPr>
            <w:tcW w:w="2874" w:type="pct"/>
          </w:tcPr>
          <w:p w14:paraId="399723D7" w14:textId="77777777" w:rsidR="00E26C82" w:rsidRPr="00E26C82" w:rsidRDefault="00E26C82" w:rsidP="001C7A32">
            <w:pPr>
              <w:pStyle w:val="ListParagraph"/>
              <w:numPr>
                <w:ilvl w:val="0"/>
                <w:numId w:val="236"/>
              </w:numPr>
              <w:tabs>
                <w:tab w:val="left" w:pos="377"/>
              </w:tabs>
              <w:spacing w:before="60" w:after="60"/>
              <w:contextualSpacing w:val="0"/>
              <w:jc w:val="left"/>
              <w:rPr>
                <w:sz w:val="20"/>
                <w:szCs w:val="20"/>
              </w:rPr>
            </w:pPr>
            <w:r w:rsidRPr="00E26C82">
              <w:rPr>
                <w:sz w:val="20"/>
                <w:szCs w:val="20"/>
              </w:rPr>
              <w:t xml:space="preserve">For those Service Requests that return Sensitive data and are available to </w:t>
            </w:r>
            <w:r w:rsidR="000B60A3" w:rsidRPr="00E26C82">
              <w:rPr>
                <w:sz w:val="20"/>
                <w:szCs w:val="20"/>
              </w:rPr>
              <w:t>Device U</w:t>
            </w:r>
            <w:r w:rsidR="004673EF" w:rsidRPr="00E26C82">
              <w:rPr>
                <w:sz w:val="20"/>
                <w:szCs w:val="20"/>
              </w:rPr>
              <w:t xml:space="preserve">nknown </w:t>
            </w:r>
            <w:r w:rsidR="000B60A3" w:rsidRPr="00E26C82">
              <w:rPr>
                <w:sz w:val="20"/>
                <w:szCs w:val="20"/>
              </w:rPr>
              <w:t>R</w:t>
            </w:r>
            <w:r w:rsidR="004673EF" w:rsidRPr="00E26C82">
              <w:rPr>
                <w:sz w:val="20"/>
                <w:szCs w:val="20"/>
              </w:rPr>
              <w:t xml:space="preserve">emote </w:t>
            </w:r>
            <w:r w:rsidR="000B60A3" w:rsidRPr="00E26C82">
              <w:rPr>
                <w:sz w:val="20"/>
                <w:szCs w:val="20"/>
              </w:rPr>
              <w:t>P</w:t>
            </w:r>
            <w:r w:rsidR="004673EF" w:rsidRPr="00E26C82">
              <w:rPr>
                <w:sz w:val="20"/>
                <w:szCs w:val="20"/>
              </w:rPr>
              <w:t>artie</w:t>
            </w:r>
            <w:r w:rsidR="000B60A3" w:rsidRPr="00E26C82">
              <w:rPr>
                <w:sz w:val="20"/>
                <w:szCs w:val="20"/>
              </w:rPr>
              <w:t xml:space="preserve">s (e.g. ‘Old’ </w:t>
            </w:r>
            <w:r w:rsidR="001C7A32" w:rsidRPr="001C7A32">
              <w:rPr>
                <w:sz w:val="20"/>
                <w:szCs w:val="20"/>
              </w:rPr>
              <w:t>Responsible</w:t>
            </w:r>
            <w:r w:rsidR="000B60A3" w:rsidRPr="00E26C82">
              <w:rPr>
                <w:sz w:val="20"/>
                <w:szCs w:val="20"/>
              </w:rPr>
              <w:t xml:space="preserve"> Supplier and ‘Other User’) the Key Agreement Public Security Credentials are included in the Service Request</w:t>
            </w:r>
            <w:r w:rsidRPr="00E26C82">
              <w:rPr>
                <w:sz w:val="20"/>
                <w:szCs w:val="20"/>
              </w:rPr>
              <w:t>s.</w:t>
            </w:r>
          </w:p>
          <w:p w14:paraId="7646B217" w14:textId="77777777" w:rsidR="000B60A3" w:rsidRPr="00634F42" w:rsidRDefault="00E26C82" w:rsidP="00AB3A89">
            <w:pPr>
              <w:pStyle w:val="ListParagraph"/>
              <w:numPr>
                <w:ilvl w:val="0"/>
                <w:numId w:val="236"/>
              </w:numPr>
              <w:tabs>
                <w:tab w:val="left" w:pos="377"/>
              </w:tabs>
              <w:spacing w:before="60" w:after="60"/>
              <w:ind w:left="377" w:hanging="284"/>
              <w:jc w:val="left"/>
              <w:rPr>
                <w:sz w:val="20"/>
                <w:szCs w:val="20"/>
              </w:rPr>
            </w:pPr>
            <w:r w:rsidRPr="00634F42">
              <w:rPr>
                <w:sz w:val="20"/>
                <w:szCs w:val="20"/>
              </w:rPr>
              <w:t xml:space="preserve">For all Service Requests not subject to the Key Agreement Public Security Credentials are not included in the Service Requests.  </w:t>
            </w:r>
          </w:p>
        </w:tc>
        <w:tc>
          <w:tcPr>
            <w:tcW w:w="626" w:type="pct"/>
          </w:tcPr>
          <w:p w14:paraId="112B0509" w14:textId="77777777" w:rsidR="000B60A3" w:rsidRPr="00971C80" w:rsidRDefault="000B60A3" w:rsidP="000B60A3">
            <w:pPr>
              <w:tabs>
                <w:tab w:val="left" w:pos="720"/>
              </w:tabs>
              <w:spacing w:before="60" w:after="60"/>
              <w:jc w:val="center"/>
              <w:rPr>
                <w:sz w:val="20"/>
                <w:szCs w:val="20"/>
              </w:rPr>
            </w:pPr>
            <w:r w:rsidRPr="00971C80">
              <w:rPr>
                <w:sz w:val="20"/>
                <w:szCs w:val="20"/>
              </w:rPr>
              <w:t>E1006</w:t>
            </w:r>
          </w:p>
        </w:tc>
      </w:tr>
      <w:tr w:rsidR="000B60A3" w:rsidRPr="00971C80" w14:paraId="1A370688" w14:textId="77777777" w:rsidTr="00400115">
        <w:trPr>
          <w:cantSplit/>
        </w:trPr>
        <w:tc>
          <w:tcPr>
            <w:tcW w:w="1500" w:type="pct"/>
          </w:tcPr>
          <w:p w14:paraId="7C198A5A" w14:textId="77777777" w:rsidR="000B60A3" w:rsidRPr="00971C80" w:rsidRDefault="000B60A3" w:rsidP="000B60A3">
            <w:pPr>
              <w:tabs>
                <w:tab w:val="left" w:pos="720"/>
              </w:tabs>
              <w:spacing w:before="60" w:after="60"/>
              <w:jc w:val="left"/>
              <w:rPr>
                <w:sz w:val="20"/>
                <w:szCs w:val="20"/>
              </w:rPr>
            </w:pPr>
            <w:r w:rsidRPr="00971C80">
              <w:rPr>
                <w:sz w:val="20"/>
                <w:szCs w:val="20"/>
              </w:rPr>
              <w:t>Are the Public Security Credentials valid?</w:t>
            </w:r>
          </w:p>
        </w:tc>
        <w:tc>
          <w:tcPr>
            <w:tcW w:w="2874" w:type="pct"/>
          </w:tcPr>
          <w:p w14:paraId="7ADD8C9D" w14:textId="77777777" w:rsidR="000B60A3" w:rsidRPr="00971C80" w:rsidRDefault="000B60A3" w:rsidP="000B60A3">
            <w:pPr>
              <w:tabs>
                <w:tab w:val="left" w:pos="720"/>
              </w:tabs>
              <w:spacing w:before="60" w:after="60"/>
              <w:jc w:val="left"/>
              <w:rPr>
                <w:rFonts w:ascii="Arial" w:hAnsi="Arial" w:cs="Arial"/>
                <w:sz w:val="20"/>
                <w:szCs w:val="20"/>
              </w:rPr>
            </w:pPr>
            <w:r w:rsidRPr="00971C80">
              <w:rPr>
                <w:sz w:val="20"/>
                <w:szCs w:val="20"/>
              </w:rPr>
              <w:t xml:space="preserve">For those Requests that include Public Security Credentials in the </w:t>
            </w:r>
            <w:r w:rsidR="00E17C57">
              <w:rPr>
                <w:sz w:val="20"/>
                <w:szCs w:val="20"/>
              </w:rPr>
              <w:t xml:space="preserve">Request </w:t>
            </w:r>
            <w:r w:rsidR="00220E14">
              <w:rPr>
                <w:sz w:val="20"/>
                <w:szCs w:val="20"/>
              </w:rPr>
              <w:t>body</w:t>
            </w:r>
            <w:r w:rsidRPr="00971C80">
              <w:rPr>
                <w:sz w:val="20"/>
                <w:szCs w:val="20"/>
              </w:rPr>
              <w:t>:</w:t>
            </w:r>
          </w:p>
          <w:p w14:paraId="20684EDC" w14:textId="77777777" w:rsidR="000B60A3" w:rsidRDefault="000B60A3" w:rsidP="000B60A3">
            <w:pPr>
              <w:tabs>
                <w:tab w:val="left" w:pos="720"/>
              </w:tabs>
              <w:spacing w:before="60" w:after="60"/>
              <w:jc w:val="left"/>
              <w:rPr>
                <w:sz w:val="20"/>
                <w:szCs w:val="20"/>
              </w:rPr>
            </w:pPr>
            <w:r w:rsidRPr="00971C80">
              <w:rPr>
                <w:sz w:val="20"/>
                <w:szCs w:val="20"/>
              </w:rPr>
              <w:t>Check that the certificates used in the chain of trust have NOT expired (i.e. their expiry date is post the date of check or, for Future Dated Requests, post the Execution Date) and that the certificates used in the chain of trust have NOT been revoked (i.e.</w:t>
            </w:r>
            <w:r w:rsidR="00C4755C">
              <w:rPr>
                <w:sz w:val="20"/>
                <w:szCs w:val="20"/>
              </w:rPr>
              <w:t xml:space="preserve"> </w:t>
            </w:r>
            <w:r w:rsidRPr="00971C80">
              <w:rPr>
                <w:sz w:val="20"/>
                <w:szCs w:val="20"/>
              </w:rPr>
              <w:t>they are not included in the Certificate Revocation List)</w:t>
            </w:r>
          </w:p>
          <w:p w14:paraId="5CA61015" w14:textId="77777777" w:rsidR="00EA499C" w:rsidRPr="00971C80" w:rsidRDefault="00EA499C" w:rsidP="000B60A3">
            <w:pPr>
              <w:tabs>
                <w:tab w:val="left" w:pos="720"/>
              </w:tabs>
              <w:spacing w:before="60" w:after="60"/>
              <w:jc w:val="left"/>
              <w:rPr>
                <w:sz w:val="20"/>
                <w:szCs w:val="20"/>
              </w:rPr>
            </w:pPr>
            <w:r>
              <w:rPr>
                <w:sz w:val="20"/>
                <w:szCs w:val="20"/>
              </w:rPr>
              <w:t>Check that the Certificate was validly issued under SMKI.</w:t>
            </w:r>
          </w:p>
        </w:tc>
        <w:tc>
          <w:tcPr>
            <w:tcW w:w="626" w:type="pct"/>
          </w:tcPr>
          <w:p w14:paraId="69C3DE60" w14:textId="77777777" w:rsidR="000B60A3" w:rsidRPr="00971C80" w:rsidRDefault="000B60A3" w:rsidP="000B60A3">
            <w:pPr>
              <w:tabs>
                <w:tab w:val="left" w:pos="720"/>
              </w:tabs>
              <w:spacing w:before="60" w:after="60"/>
              <w:jc w:val="center"/>
              <w:rPr>
                <w:sz w:val="20"/>
                <w:szCs w:val="20"/>
              </w:rPr>
            </w:pPr>
            <w:r w:rsidRPr="00971C80">
              <w:rPr>
                <w:sz w:val="20"/>
                <w:szCs w:val="20"/>
              </w:rPr>
              <w:t>E1007</w:t>
            </w:r>
          </w:p>
        </w:tc>
      </w:tr>
      <w:tr w:rsidR="00220E14" w:rsidRPr="00971C80" w14:paraId="2EFD29B4" w14:textId="77777777" w:rsidTr="00400115">
        <w:trPr>
          <w:cantSplit/>
        </w:trPr>
        <w:tc>
          <w:tcPr>
            <w:tcW w:w="1500" w:type="pct"/>
          </w:tcPr>
          <w:p w14:paraId="4C025A56" w14:textId="77777777" w:rsidR="00220E14" w:rsidRPr="00971C80" w:rsidRDefault="00220E14" w:rsidP="00220E14">
            <w:pPr>
              <w:tabs>
                <w:tab w:val="left" w:pos="720"/>
              </w:tabs>
              <w:spacing w:before="60" w:after="60"/>
              <w:jc w:val="left"/>
              <w:rPr>
                <w:sz w:val="20"/>
                <w:szCs w:val="20"/>
              </w:rPr>
            </w:pPr>
            <w:r w:rsidRPr="00220E14">
              <w:rPr>
                <w:sz w:val="20"/>
                <w:szCs w:val="20"/>
              </w:rPr>
              <w:t>Does the Device</w:t>
            </w:r>
            <w:r>
              <w:rPr>
                <w:sz w:val="20"/>
                <w:szCs w:val="20"/>
              </w:rPr>
              <w:t xml:space="preserve"> included in the Request exist?</w:t>
            </w:r>
          </w:p>
        </w:tc>
        <w:tc>
          <w:tcPr>
            <w:tcW w:w="2874" w:type="pct"/>
          </w:tcPr>
          <w:p w14:paraId="1150614C" w14:textId="77777777" w:rsidR="00220E14" w:rsidRDefault="00220E14" w:rsidP="000B60A3">
            <w:pPr>
              <w:tabs>
                <w:tab w:val="left" w:pos="720"/>
              </w:tabs>
              <w:spacing w:before="60" w:after="60"/>
              <w:jc w:val="left"/>
              <w:rPr>
                <w:sz w:val="20"/>
                <w:szCs w:val="20"/>
              </w:rPr>
            </w:pPr>
            <w:r w:rsidRPr="00220E14">
              <w:rPr>
                <w:sz w:val="20"/>
                <w:szCs w:val="20"/>
              </w:rPr>
              <w:t>For those Request</w:t>
            </w:r>
            <w:r>
              <w:rPr>
                <w:sz w:val="20"/>
                <w:szCs w:val="20"/>
              </w:rPr>
              <w:t>s</w:t>
            </w:r>
            <w:r w:rsidRPr="00220E14">
              <w:rPr>
                <w:sz w:val="20"/>
                <w:szCs w:val="20"/>
              </w:rPr>
              <w:t xml:space="preserve"> that include a Device ID in the body, check that the Device ID exists in the Smart Metering Inventory</w:t>
            </w:r>
          </w:p>
          <w:p w14:paraId="53B16219" w14:textId="77777777" w:rsidR="00220E14" w:rsidRPr="00971C80" w:rsidRDefault="00884813" w:rsidP="00E01429">
            <w:pPr>
              <w:tabs>
                <w:tab w:val="left" w:pos="720"/>
              </w:tabs>
              <w:spacing w:before="60" w:after="60"/>
              <w:jc w:val="left"/>
              <w:rPr>
                <w:sz w:val="20"/>
                <w:szCs w:val="20"/>
              </w:rPr>
            </w:pPr>
            <w:r>
              <w:rPr>
                <w:sz w:val="20"/>
                <w:szCs w:val="20"/>
              </w:rPr>
              <w:t>This is n</w:t>
            </w:r>
            <w:r w:rsidRPr="00884813">
              <w:rPr>
                <w:sz w:val="20"/>
                <w:szCs w:val="20"/>
              </w:rPr>
              <w:t>ot applicable to Service Reference 12.2 (Device Pre-notification) which is used to add Devices to the Smart Metering Inventory</w:t>
            </w:r>
          </w:p>
        </w:tc>
        <w:tc>
          <w:tcPr>
            <w:tcW w:w="626" w:type="pct"/>
          </w:tcPr>
          <w:p w14:paraId="570D297B" w14:textId="77777777" w:rsidR="00220E14" w:rsidRPr="00971C80" w:rsidRDefault="00220E14" w:rsidP="000B60A3">
            <w:pPr>
              <w:tabs>
                <w:tab w:val="left" w:pos="720"/>
              </w:tabs>
              <w:spacing w:before="60" w:after="60"/>
              <w:jc w:val="center"/>
              <w:rPr>
                <w:sz w:val="20"/>
                <w:szCs w:val="20"/>
              </w:rPr>
            </w:pPr>
            <w:r>
              <w:rPr>
                <w:sz w:val="20"/>
                <w:szCs w:val="20"/>
              </w:rPr>
              <w:t>E1008</w:t>
            </w:r>
          </w:p>
        </w:tc>
      </w:tr>
      <w:tr w:rsidR="002A567A" w:rsidRPr="00971C80" w:rsidDel="008E0FAB" w14:paraId="4CC1AE02" w14:textId="77777777" w:rsidTr="00400115">
        <w:trPr>
          <w:cantSplit/>
        </w:trPr>
        <w:tc>
          <w:tcPr>
            <w:tcW w:w="1500" w:type="pct"/>
          </w:tcPr>
          <w:p w14:paraId="4135A5F3" w14:textId="77777777" w:rsidR="002A567A" w:rsidRDefault="002A567A" w:rsidP="00220E14">
            <w:pPr>
              <w:tabs>
                <w:tab w:val="left" w:pos="720"/>
              </w:tabs>
              <w:spacing w:before="60" w:after="60"/>
              <w:jc w:val="left"/>
              <w:rPr>
                <w:sz w:val="20"/>
                <w:szCs w:val="20"/>
              </w:rPr>
            </w:pPr>
            <w:r w:rsidRPr="002A567A">
              <w:rPr>
                <w:sz w:val="20"/>
                <w:szCs w:val="20"/>
              </w:rPr>
              <w:t>Is the Service Request valid for the Target Device?</w:t>
            </w:r>
          </w:p>
          <w:p w14:paraId="422C20A9" w14:textId="77777777" w:rsidR="002A567A" w:rsidRPr="00EC3DAC" w:rsidDel="008E0FAB" w:rsidRDefault="002A567A" w:rsidP="00220E14">
            <w:pPr>
              <w:tabs>
                <w:tab w:val="left" w:pos="720"/>
              </w:tabs>
              <w:spacing w:before="60" w:after="60"/>
              <w:jc w:val="left"/>
              <w:rPr>
                <w:sz w:val="20"/>
                <w:szCs w:val="20"/>
              </w:rPr>
            </w:pPr>
          </w:p>
        </w:tc>
        <w:tc>
          <w:tcPr>
            <w:tcW w:w="2874" w:type="pct"/>
          </w:tcPr>
          <w:p w14:paraId="31EDD4E1" w14:textId="77777777" w:rsidR="002A567A" w:rsidRDefault="002A567A" w:rsidP="001C7A32">
            <w:pPr>
              <w:pStyle w:val="ListParagraph"/>
              <w:numPr>
                <w:ilvl w:val="0"/>
                <w:numId w:val="201"/>
              </w:numPr>
              <w:tabs>
                <w:tab w:val="left" w:pos="720"/>
              </w:tabs>
              <w:spacing w:before="60" w:after="60"/>
              <w:jc w:val="left"/>
              <w:rPr>
                <w:sz w:val="20"/>
                <w:szCs w:val="20"/>
              </w:rPr>
            </w:pPr>
            <w:r>
              <w:rPr>
                <w:sz w:val="20"/>
                <w:szCs w:val="20"/>
              </w:rPr>
              <w:t xml:space="preserve">For </w:t>
            </w:r>
            <w:r w:rsidRPr="002A567A">
              <w:rPr>
                <w:sz w:val="20"/>
                <w:szCs w:val="20"/>
              </w:rPr>
              <w:t>On Demand or Future  Dated Service Requests: Check that if</w:t>
            </w:r>
            <w:r>
              <w:rPr>
                <w:sz w:val="20"/>
                <w:szCs w:val="20"/>
              </w:rPr>
              <w:t xml:space="preserve"> the BusinessTarget</w:t>
            </w:r>
            <w:r w:rsidRPr="002A567A">
              <w:rPr>
                <w:sz w:val="20"/>
                <w:szCs w:val="20"/>
              </w:rPr>
              <w:t xml:space="preserve">ID Device is </w:t>
            </w:r>
            <w:r>
              <w:rPr>
                <w:sz w:val="20"/>
                <w:szCs w:val="20"/>
              </w:rPr>
              <w:t xml:space="preserve">a </w:t>
            </w:r>
            <w:r w:rsidRPr="002A567A">
              <w:rPr>
                <w:sz w:val="20"/>
                <w:szCs w:val="20"/>
              </w:rPr>
              <w:t>G</w:t>
            </w:r>
            <w:r>
              <w:rPr>
                <w:sz w:val="20"/>
                <w:szCs w:val="20"/>
              </w:rPr>
              <w:t>as Smart Meter</w:t>
            </w:r>
            <w:r w:rsidRPr="002A567A">
              <w:rPr>
                <w:sz w:val="20"/>
                <w:szCs w:val="20"/>
              </w:rPr>
              <w:t xml:space="preserve"> that the </w:t>
            </w:r>
            <w:r>
              <w:rPr>
                <w:sz w:val="20"/>
                <w:szCs w:val="20"/>
              </w:rPr>
              <w:t>User Role is GIS, and that</w:t>
            </w:r>
            <w:r w:rsidRPr="002A567A">
              <w:rPr>
                <w:sz w:val="20"/>
                <w:szCs w:val="20"/>
              </w:rPr>
              <w:t xml:space="preserve"> </w:t>
            </w:r>
            <w:r>
              <w:rPr>
                <w:sz w:val="20"/>
                <w:szCs w:val="20"/>
              </w:rPr>
              <w:t xml:space="preserve">User is the </w:t>
            </w:r>
            <w:r w:rsidR="001C7A32" w:rsidRPr="001C7A32">
              <w:rPr>
                <w:sz w:val="20"/>
                <w:szCs w:val="20"/>
              </w:rPr>
              <w:t>Responsible</w:t>
            </w:r>
            <w:r w:rsidR="00410434">
              <w:rPr>
                <w:sz w:val="20"/>
                <w:szCs w:val="20"/>
              </w:rPr>
              <w:t xml:space="preserve"> </w:t>
            </w:r>
            <w:r>
              <w:rPr>
                <w:sz w:val="20"/>
                <w:szCs w:val="20"/>
              </w:rPr>
              <w:t>Supplier for that D</w:t>
            </w:r>
            <w:r w:rsidRPr="002A567A">
              <w:rPr>
                <w:sz w:val="20"/>
                <w:szCs w:val="20"/>
              </w:rPr>
              <w:t>evice</w:t>
            </w:r>
            <w:r>
              <w:rPr>
                <w:sz w:val="20"/>
                <w:szCs w:val="20"/>
              </w:rPr>
              <w:t>.</w:t>
            </w:r>
          </w:p>
          <w:p w14:paraId="0C0C7B48" w14:textId="77777777" w:rsidR="002A567A" w:rsidRDefault="002A567A" w:rsidP="002A567A">
            <w:pPr>
              <w:pStyle w:val="ListParagraph"/>
              <w:tabs>
                <w:tab w:val="left" w:pos="720"/>
              </w:tabs>
              <w:spacing w:before="60" w:after="60"/>
              <w:jc w:val="left"/>
              <w:rPr>
                <w:sz w:val="20"/>
                <w:szCs w:val="20"/>
              </w:rPr>
            </w:pPr>
          </w:p>
          <w:p w14:paraId="55E22DD4" w14:textId="77777777" w:rsidR="002A567A" w:rsidRDefault="002A567A" w:rsidP="001C7A32">
            <w:pPr>
              <w:pStyle w:val="ListParagraph"/>
              <w:numPr>
                <w:ilvl w:val="0"/>
                <w:numId w:val="201"/>
              </w:numPr>
              <w:tabs>
                <w:tab w:val="left" w:pos="720"/>
              </w:tabs>
              <w:spacing w:before="60" w:after="60"/>
              <w:jc w:val="left"/>
              <w:rPr>
                <w:sz w:val="20"/>
                <w:szCs w:val="20"/>
              </w:rPr>
            </w:pPr>
            <w:r>
              <w:rPr>
                <w:sz w:val="20"/>
                <w:szCs w:val="20"/>
              </w:rPr>
              <w:t>For Create Schedule (for DCC</w:t>
            </w:r>
            <w:r w:rsidRPr="002A567A">
              <w:rPr>
                <w:sz w:val="20"/>
                <w:szCs w:val="20"/>
              </w:rPr>
              <w:t xml:space="preserve"> Scheduled Service Requ</w:t>
            </w:r>
            <w:r>
              <w:rPr>
                <w:sz w:val="20"/>
                <w:szCs w:val="20"/>
              </w:rPr>
              <w:t>ests): Check that if the Device</w:t>
            </w:r>
            <w:r w:rsidRPr="002A567A">
              <w:rPr>
                <w:sz w:val="20"/>
                <w:szCs w:val="20"/>
              </w:rPr>
              <w:t xml:space="preserve">ID Device </w:t>
            </w:r>
            <w:r>
              <w:rPr>
                <w:sz w:val="20"/>
                <w:szCs w:val="20"/>
              </w:rPr>
              <w:t>is a</w:t>
            </w:r>
            <w:r w:rsidRPr="002A567A">
              <w:rPr>
                <w:sz w:val="20"/>
                <w:szCs w:val="20"/>
              </w:rPr>
              <w:t xml:space="preserve"> G</w:t>
            </w:r>
            <w:r>
              <w:rPr>
                <w:sz w:val="20"/>
                <w:szCs w:val="20"/>
              </w:rPr>
              <w:t>as Smart Meter</w:t>
            </w:r>
            <w:r w:rsidRPr="002A567A">
              <w:rPr>
                <w:sz w:val="20"/>
                <w:szCs w:val="20"/>
              </w:rPr>
              <w:t xml:space="preserve"> that the </w:t>
            </w:r>
            <w:r>
              <w:rPr>
                <w:sz w:val="20"/>
                <w:szCs w:val="20"/>
              </w:rPr>
              <w:t>User Role is GIS, and that User</w:t>
            </w:r>
            <w:r w:rsidRPr="002A567A">
              <w:rPr>
                <w:sz w:val="20"/>
                <w:szCs w:val="20"/>
              </w:rPr>
              <w:t xml:space="preserve"> </w:t>
            </w:r>
            <w:r>
              <w:rPr>
                <w:sz w:val="20"/>
                <w:szCs w:val="20"/>
              </w:rPr>
              <w:t>is</w:t>
            </w:r>
            <w:r w:rsidRPr="002A567A">
              <w:rPr>
                <w:sz w:val="20"/>
                <w:szCs w:val="20"/>
              </w:rPr>
              <w:t xml:space="preserve"> th</w:t>
            </w:r>
            <w:r>
              <w:rPr>
                <w:sz w:val="20"/>
                <w:szCs w:val="20"/>
              </w:rPr>
              <w:t xml:space="preserve">e </w:t>
            </w:r>
            <w:r w:rsidR="001C7A32" w:rsidRPr="001C7A32">
              <w:rPr>
                <w:sz w:val="20"/>
                <w:szCs w:val="20"/>
              </w:rPr>
              <w:t>Responsible</w:t>
            </w:r>
            <w:r w:rsidR="00410434">
              <w:rPr>
                <w:sz w:val="20"/>
                <w:szCs w:val="20"/>
              </w:rPr>
              <w:t xml:space="preserve"> </w:t>
            </w:r>
            <w:r>
              <w:rPr>
                <w:sz w:val="20"/>
                <w:szCs w:val="20"/>
              </w:rPr>
              <w:t>Supplier for that D</w:t>
            </w:r>
            <w:r w:rsidRPr="002A567A">
              <w:rPr>
                <w:sz w:val="20"/>
                <w:szCs w:val="20"/>
              </w:rPr>
              <w:t>evice.</w:t>
            </w:r>
          </w:p>
          <w:p w14:paraId="61051274" w14:textId="77777777" w:rsidR="002A567A" w:rsidRPr="00EC3DAC" w:rsidDel="008E0FAB" w:rsidRDefault="002A567A" w:rsidP="00424D2A">
            <w:pPr>
              <w:tabs>
                <w:tab w:val="left" w:pos="720"/>
              </w:tabs>
              <w:spacing w:before="60" w:after="60"/>
              <w:jc w:val="left"/>
              <w:rPr>
                <w:sz w:val="20"/>
                <w:szCs w:val="20"/>
              </w:rPr>
            </w:pPr>
          </w:p>
        </w:tc>
        <w:tc>
          <w:tcPr>
            <w:tcW w:w="626" w:type="pct"/>
          </w:tcPr>
          <w:p w14:paraId="1AA1D053" w14:textId="77777777" w:rsidR="002A567A" w:rsidDel="008E0FAB" w:rsidRDefault="002A567A" w:rsidP="000B60A3">
            <w:pPr>
              <w:tabs>
                <w:tab w:val="left" w:pos="720"/>
              </w:tabs>
              <w:spacing w:before="60" w:after="60"/>
              <w:jc w:val="center"/>
              <w:rPr>
                <w:sz w:val="20"/>
                <w:szCs w:val="20"/>
              </w:rPr>
            </w:pPr>
            <w:r w:rsidRPr="002A567A">
              <w:rPr>
                <w:sz w:val="20"/>
                <w:szCs w:val="20"/>
              </w:rPr>
              <w:t>E1010</w:t>
            </w:r>
          </w:p>
        </w:tc>
      </w:tr>
      <w:tr w:rsidR="00FD0192" w:rsidRPr="00971C80" w:rsidDel="008E0FAB" w14:paraId="6F14C2F1" w14:textId="77777777" w:rsidTr="00400115">
        <w:trPr>
          <w:cantSplit/>
        </w:trPr>
        <w:tc>
          <w:tcPr>
            <w:tcW w:w="1500" w:type="pct"/>
          </w:tcPr>
          <w:p w14:paraId="3D3D62DC" w14:textId="77777777" w:rsidR="00FD0192" w:rsidRPr="00FD0192" w:rsidRDefault="00FD0192" w:rsidP="00F74F33">
            <w:pPr>
              <w:tabs>
                <w:tab w:val="left" w:pos="720"/>
              </w:tabs>
              <w:spacing w:before="60" w:after="60"/>
              <w:jc w:val="left"/>
              <w:rPr>
                <w:sz w:val="20"/>
                <w:szCs w:val="20"/>
              </w:rPr>
            </w:pPr>
            <w:r w:rsidRPr="00FD0192">
              <w:rPr>
                <w:sz w:val="20"/>
                <w:szCs w:val="20"/>
              </w:rPr>
              <w:t>Is the Service Request Target Device a Dual Band CHF?</w:t>
            </w:r>
          </w:p>
        </w:tc>
        <w:tc>
          <w:tcPr>
            <w:tcW w:w="2874" w:type="pct"/>
          </w:tcPr>
          <w:p w14:paraId="77066D7B" w14:textId="77777777" w:rsidR="00FD0192" w:rsidRPr="00FD0192" w:rsidRDefault="00FD0192" w:rsidP="00FD0192">
            <w:pPr>
              <w:tabs>
                <w:tab w:val="left" w:pos="720"/>
              </w:tabs>
              <w:spacing w:before="60" w:after="60"/>
              <w:jc w:val="left"/>
              <w:rPr>
                <w:sz w:val="20"/>
                <w:szCs w:val="20"/>
              </w:rPr>
            </w:pPr>
            <w:r w:rsidRPr="00FD0192">
              <w:rPr>
                <w:sz w:val="20"/>
                <w:szCs w:val="20"/>
              </w:rPr>
              <w:t>Check that the Service Request’s Target Device is a Dual Band Communications Hub</w:t>
            </w:r>
          </w:p>
          <w:p w14:paraId="4CA30689" w14:textId="77777777" w:rsidR="00FD0192" w:rsidRPr="00FD0192" w:rsidRDefault="00FD0192" w:rsidP="00077E05">
            <w:pPr>
              <w:tabs>
                <w:tab w:val="left" w:pos="720"/>
              </w:tabs>
              <w:spacing w:before="60" w:after="60"/>
              <w:jc w:val="left"/>
              <w:rPr>
                <w:sz w:val="20"/>
                <w:szCs w:val="20"/>
              </w:rPr>
            </w:pPr>
            <w:r w:rsidRPr="00CD2193">
              <w:rPr>
                <w:sz w:val="20"/>
                <w:szCs w:val="20"/>
              </w:rPr>
              <w:t xml:space="preserve">(Only applicable to Service Requests 6.28, 6.29, 6.30, 6.31 and 6.32. This check will only fail for CHFs not recorded by the DCC Systems as having a “Single Band </w:t>
            </w:r>
            <w:r w:rsidRPr="00CD2193">
              <w:rPr>
                <w:rStyle w:val="SubtleEmphasis"/>
                <w:rFonts w:eastAsia="Calibri"/>
                <w:sz w:val="20"/>
                <w:szCs w:val="20"/>
              </w:rPr>
              <w:t xml:space="preserve">(2.4GHz only)” </w:t>
            </w:r>
            <w:r w:rsidRPr="00CD2193">
              <w:rPr>
                <w:sz w:val="20"/>
                <w:szCs w:val="20"/>
              </w:rPr>
              <w:t>HAN Variant. Please see HAN Variant for the corresponding CHF Device Id returned by Service Request 8.2 (Read Inventory) Response or by the SSI Read Inventory screen)</w:t>
            </w:r>
          </w:p>
        </w:tc>
        <w:tc>
          <w:tcPr>
            <w:tcW w:w="626" w:type="pct"/>
            <w:vAlign w:val="center"/>
          </w:tcPr>
          <w:p w14:paraId="253EA38B" w14:textId="77777777" w:rsidR="00FD0192" w:rsidRPr="00FD0192" w:rsidRDefault="00FD0192" w:rsidP="000B60A3">
            <w:pPr>
              <w:tabs>
                <w:tab w:val="left" w:pos="720"/>
              </w:tabs>
              <w:spacing w:before="60" w:after="60"/>
              <w:jc w:val="center"/>
              <w:rPr>
                <w:sz w:val="20"/>
                <w:szCs w:val="20"/>
              </w:rPr>
            </w:pPr>
            <w:r w:rsidRPr="00FD0192">
              <w:rPr>
                <w:sz w:val="20"/>
                <w:szCs w:val="20"/>
              </w:rPr>
              <w:t>E1011</w:t>
            </w:r>
          </w:p>
        </w:tc>
      </w:tr>
    </w:tbl>
    <w:p w14:paraId="0A878147" w14:textId="079C23FE" w:rsidR="00E26C82" w:rsidRPr="000B4DCD" w:rsidRDefault="00E26C82" w:rsidP="004705F3">
      <w:pPr>
        <w:pStyle w:val="Caption"/>
      </w:pPr>
      <w:r w:rsidRPr="00971C80">
        <w:tab/>
      </w:r>
      <w:bookmarkStart w:id="1967" w:name="_Toc508289670"/>
      <w:r w:rsidRPr="000B4DCD">
        <w:t xml:space="preserve">Table </w:t>
      </w:r>
      <w:r w:rsidR="00456A88">
        <w:rPr>
          <w:noProof/>
        </w:rPr>
        <w:t>325</w:t>
      </w:r>
      <w:r>
        <w:t xml:space="preserve"> </w:t>
      </w:r>
      <w:r w:rsidRPr="000B4DCD">
        <w:t xml:space="preserve">: </w:t>
      </w:r>
      <w:r w:rsidR="00634F42">
        <w:t>Validation checks</w:t>
      </w:r>
      <w:bookmarkEnd w:id="1967"/>
    </w:p>
    <w:p w14:paraId="0B773FA9" w14:textId="77777777" w:rsidR="000B60A3" w:rsidRPr="00971C80" w:rsidRDefault="000B60A3" w:rsidP="00BC6284">
      <w:pPr>
        <w:pStyle w:val="Heading3"/>
      </w:pPr>
      <w:r w:rsidRPr="00971C80">
        <w:br w:type="page"/>
      </w:r>
      <w:bookmarkStart w:id="1968" w:name="_Toc489860835"/>
      <w:bookmarkStart w:id="1969" w:name="_Toc506336211"/>
      <w:bookmarkStart w:id="1970" w:name="_Toc509172565"/>
      <w:r w:rsidRPr="00971C80">
        <w:t>Response Codes</w:t>
      </w:r>
      <w:bookmarkEnd w:id="1968"/>
      <w:bookmarkEnd w:id="1969"/>
      <w:bookmarkEnd w:id="1970"/>
    </w:p>
    <w:p w14:paraId="78D1F914" w14:textId="77777777" w:rsidR="00E11874" w:rsidRPr="00971C80" w:rsidRDefault="00E11874" w:rsidP="00E11874">
      <w:r w:rsidRPr="00971C80">
        <w:t xml:space="preserve">The Response Codes applicable to the </w:t>
      </w:r>
      <w:r w:rsidR="00532711">
        <w:t>DUIS</w:t>
      </w:r>
      <w:r w:rsidRPr="00971C80">
        <w:t xml:space="preserve"> Defined Shared Data Types are as follows;</w:t>
      </w:r>
    </w:p>
    <w:p w14:paraId="2A4D676F" w14:textId="77777777" w:rsidR="00E11874" w:rsidRPr="00971C80" w:rsidRDefault="00E11874" w:rsidP="00E11874"/>
    <w:tbl>
      <w:tblPr>
        <w:tblStyle w:val="TableGrid4"/>
        <w:tblW w:w="5000" w:type="pct"/>
        <w:tblLayout w:type="fixed"/>
        <w:tblCellMar>
          <w:left w:w="57" w:type="dxa"/>
          <w:right w:w="57" w:type="dxa"/>
        </w:tblCellMar>
        <w:tblLook w:val="0420" w:firstRow="1" w:lastRow="0" w:firstColumn="0" w:lastColumn="0" w:noHBand="0" w:noVBand="1"/>
      </w:tblPr>
      <w:tblGrid>
        <w:gridCol w:w="1082"/>
        <w:gridCol w:w="1803"/>
        <w:gridCol w:w="1082"/>
        <w:gridCol w:w="3426"/>
        <w:gridCol w:w="1623"/>
      </w:tblGrid>
      <w:tr w:rsidR="00846622" w:rsidRPr="00971C80" w14:paraId="7EAE4FBC" w14:textId="77777777" w:rsidTr="00400115">
        <w:trPr>
          <w:cantSplit/>
          <w:trHeight w:val="553"/>
          <w:tblHeader/>
        </w:trPr>
        <w:tc>
          <w:tcPr>
            <w:tcW w:w="600" w:type="pct"/>
          </w:tcPr>
          <w:p w14:paraId="7685C7D7" w14:textId="77777777" w:rsidR="000B60A3" w:rsidRPr="00971C80" w:rsidRDefault="000B60A3" w:rsidP="000B60A3">
            <w:pPr>
              <w:jc w:val="center"/>
              <w:rPr>
                <w:b/>
                <w:sz w:val="20"/>
                <w:szCs w:val="20"/>
              </w:rPr>
            </w:pPr>
            <w:r w:rsidRPr="00971C80">
              <w:rPr>
                <w:b/>
                <w:sz w:val="20"/>
                <w:szCs w:val="20"/>
              </w:rPr>
              <w:t>Response Code</w:t>
            </w:r>
          </w:p>
        </w:tc>
        <w:tc>
          <w:tcPr>
            <w:tcW w:w="1000" w:type="pct"/>
          </w:tcPr>
          <w:p w14:paraId="05507DFE" w14:textId="77777777" w:rsidR="000B60A3" w:rsidRPr="00971C80" w:rsidRDefault="000B60A3" w:rsidP="000B60A3">
            <w:pPr>
              <w:jc w:val="left"/>
              <w:rPr>
                <w:b/>
                <w:sz w:val="20"/>
                <w:szCs w:val="20"/>
              </w:rPr>
            </w:pPr>
            <w:r w:rsidRPr="00971C80">
              <w:rPr>
                <w:b/>
                <w:sz w:val="20"/>
                <w:szCs w:val="20"/>
              </w:rPr>
              <w:t>Response Code Name</w:t>
            </w:r>
          </w:p>
        </w:tc>
        <w:tc>
          <w:tcPr>
            <w:tcW w:w="600" w:type="pct"/>
            <w:hideMark/>
          </w:tcPr>
          <w:p w14:paraId="7BFE288D" w14:textId="77777777" w:rsidR="000B60A3" w:rsidRPr="00971C80" w:rsidRDefault="000B60A3" w:rsidP="000B60A3">
            <w:pPr>
              <w:jc w:val="center"/>
              <w:rPr>
                <w:b/>
                <w:sz w:val="20"/>
                <w:szCs w:val="20"/>
              </w:rPr>
            </w:pPr>
            <w:r w:rsidRPr="00971C80">
              <w:rPr>
                <w:b/>
                <w:sz w:val="20"/>
                <w:szCs w:val="20"/>
              </w:rPr>
              <w:t>Response Code Type</w:t>
            </w:r>
          </w:p>
        </w:tc>
        <w:tc>
          <w:tcPr>
            <w:tcW w:w="1900" w:type="pct"/>
            <w:hideMark/>
          </w:tcPr>
          <w:p w14:paraId="60669AAA" w14:textId="77777777" w:rsidR="000B60A3" w:rsidRPr="00971C80" w:rsidRDefault="000B60A3" w:rsidP="000B60A3">
            <w:pPr>
              <w:jc w:val="left"/>
              <w:rPr>
                <w:b/>
                <w:bCs/>
                <w:sz w:val="20"/>
                <w:szCs w:val="20"/>
                <w:vertAlign w:val="superscript"/>
              </w:rPr>
            </w:pPr>
            <w:r w:rsidRPr="00971C80">
              <w:rPr>
                <w:b/>
                <w:sz w:val="20"/>
                <w:szCs w:val="20"/>
              </w:rPr>
              <w:t>Description</w:t>
            </w:r>
          </w:p>
        </w:tc>
        <w:tc>
          <w:tcPr>
            <w:tcW w:w="900" w:type="pct"/>
            <w:hideMark/>
          </w:tcPr>
          <w:p w14:paraId="5B4845E5" w14:textId="77777777" w:rsidR="000B60A3" w:rsidRPr="00971C80" w:rsidRDefault="000B60A3" w:rsidP="000B60A3">
            <w:pPr>
              <w:jc w:val="center"/>
              <w:rPr>
                <w:b/>
                <w:sz w:val="20"/>
                <w:szCs w:val="20"/>
              </w:rPr>
            </w:pPr>
            <w:r w:rsidRPr="00971C80">
              <w:rPr>
                <w:b/>
                <w:sz w:val="20"/>
                <w:szCs w:val="20"/>
              </w:rPr>
              <w:t>Applicable to Response Types</w:t>
            </w:r>
          </w:p>
        </w:tc>
      </w:tr>
      <w:tr w:rsidR="00846622" w:rsidRPr="00971C80" w14:paraId="59871006" w14:textId="77777777" w:rsidTr="00400115">
        <w:trPr>
          <w:cantSplit/>
        </w:trPr>
        <w:tc>
          <w:tcPr>
            <w:tcW w:w="600" w:type="pct"/>
          </w:tcPr>
          <w:p w14:paraId="0035CE92" w14:textId="77777777" w:rsidR="000B60A3" w:rsidRPr="00971C80" w:rsidRDefault="000B60A3" w:rsidP="000B60A3">
            <w:pPr>
              <w:tabs>
                <w:tab w:val="left" w:pos="720"/>
              </w:tabs>
              <w:spacing w:before="60" w:after="60"/>
              <w:jc w:val="center"/>
              <w:rPr>
                <w:sz w:val="20"/>
                <w:szCs w:val="20"/>
              </w:rPr>
            </w:pPr>
            <w:r w:rsidRPr="00971C80">
              <w:rPr>
                <w:sz w:val="20"/>
                <w:szCs w:val="20"/>
              </w:rPr>
              <w:t>E1000</w:t>
            </w:r>
          </w:p>
        </w:tc>
        <w:tc>
          <w:tcPr>
            <w:tcW w:w="1000" w:type="pct"/>
          </w:tcPr>
          <w:p w14:paraId="2B42607A" w14:textId="77777777" w:rsidR="000B60A3" w:rsidRPr="00971C80" w:rsidRDefault="000B60A3" w:rsidP="000B60A3">
            <w:pPr>
              <w:spacing w:before="60" w:after="60"/>
              <w:jc w:val="left"/>
              <w:rPr>
                <w:sz w:val="20"/>
                <w:szCs w:val="20"/>
              </w:rPr>
            </w:pPr>
            <w:r w:rsidRPr="00971C80">
              <w:rPr>
                <w:sz w:val="20"/>
                <w:szCs w:val="20"/>
              </w:rPr>
              <w:t>Failed Validation – Invalid Date-Time for Future Dated Request</w:t>
            </w:r>
          </w:p>
        </w:tc>
        <w:tc>
          <w:tcPr>
            <w:tcW w:w="600" w:type="pct"/>
          </w:tcPr>
          <w:p w14:paraId="2C7BECF5"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900" w:type="pct"/>
          </w:tcPr>
          <w:p w14:paraId="293E438E" w14:textId="77777777" w:rsidR="000B60A3" w:rsidRPr="00971C80" w:rsidRDefault="000B60A3" w:rsidP="003341C8">
            <w:pPr>
              <w:tabs>
                <w:tab w:val="left" w:pos="720"/>
              </w:tabs>
              <w:spacing w:before="60" w:after="60"/>
              <w:jc w:val="left"/>
              <w:rPr>
                <w:sz w:val="20"/>
                <w:szCs w:val="20"/>
                <w:vertAlign w:val="superscript"/>
              </w:rPr>
            </w:pPr>
            <w:r w:rsidRPr="00971C80">
              <w:rPr>
                <w:sz w:val="20"/>
                <w:szCs w:val="20"/>
              </w:rPr>
              <w:t xml:space="preserve">Future Dated Service Request Execution Date-Time is not </w:t>
            </w:r>
            <w:r w:rsidR="003341C8">
              <w:rPr>
                <w:sz w:val="20"/>
                <w:szCs w:val="20"/>
              </w:rPr>
              <w:t>valid</w:t>
            </w:r>
          </w:p>
        </w:tc>
        <w:tc>
          <w:tcPr>
            <w:tcW w:w="900" w:type="pct"/>
          </w:tcPr>
          <w:p w14:paraId="54B25C2D"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p>
        </w:tc>
      </w:tr>
      <w:tr w:rsidR="00846622" w:rsidRPr="00971C80" w14:paraId="5DB4DD1E" w14:textId="77777777" w:rsidTr="00400115">
        <w:trPr>
          <w:cantSplit/>
        </w:trPr>
        <w:tc>
          <w:tcPr>
            <w:tcW w:w="600" w:type="pct"/>
          </w:tcPr>
          <w:p w14:paraId="2D7EA2AD" w14:textId="77777777" w:rsidR="000B60A3" w:rsidRPr="00971C80" w:rsidRDefault="000B60A3" w:rsidP="000B60A3">
            <w:pPr>
              <w:tabs>
                <w:tab w:val="left" w:pos="720"/>
              </w:tabs>
              <w:spacing w:before="60" w:after="60"/>
              <w:jc w:val="center"/>
              <w:rPr>
                <w:sz w:val="20"/>
                <w:szCs w:val="20"/>
              </w:rPr>
            </w:pPr>
            <w:r w:rsidRPr="00971C80">
              <w:rPr>
                <w:sz w:val="20"/>
                <w:szCs w:val="20"/>
              </w:rPr>
              <w:t>E1001</w:t>
            </w:r>
          </w:p>
        </w:tc>
        <w:tc>
          <w:tcPr>
            <w:tcW w:w="1000" w:type="pct"/>
          </w:tcPr>
          <w:p w14:paraId="6E33A149" w14:textId="77777777" w:rsidR="000B60A3" w:rsidRPr="00971C80" w:rsidRDefault="000B60A3" w:rsidP="000B60A3">
            <w:pPr>
              <w:spacing w:before="60" w:after="60"/>
              <w:jc w:val="left"/>
              <w:rPr>
                <w:sz w:val="20"/>
                <w:szCs w:val="20"/>
              </w:rPr>
            </w:pPr>
            <w:r w:rsidRPr="00971C80">
              <w:rPr>
                <w:sz w:val="20"/>
                <w:szCs w:val="20"/>
              </w:rPr>
              <w:t xml:space="preserve">Failed Validation – Log Period Start Date Time later than required execution date-time </w:t>
            </w:r>
          </w:p>
        </w:tc>
        <w:tc>
          <w:tcPr>
            <w:tcW w:w="600" w:type="pct"/>
          </w:tcPr>
          <w:p w14:paraId="4DBF5093"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900" w:type="pct"/>
          </w:tcPr>
          <w:p w14:paraId="3F82F656" w14:textId="77777777" w:rsidR="000B60A3" w:rsidRPr="00971C80" w:rsidRDefault="000B60A3" w:rsidP="000B60A3">
            <w:pPr>
              <w:tabs>
                <w:tab w:val="left" w:pos="720"/>
              </w:tabs>
              <w:spacing w:before="60" w:after="60"/>
              <w:jc w:val="left"/>
              <w:rPr>
                <w:sz w:val="20"/>
                <w:szCs w:val="20"/>
              </w:rPr>
            </w:pPr>
            <w:r w:rsidRPr="00971C80">
              <w:rPr>
                <w:sz w:val="20"/>
                <w:szCs w:val="20"/>
              </w:rPr>
              <w:t>The Log Period (sr:ReadLogPeriod) Start Date Time is later than the current date-time for “On Demand” or the Execution Date Time for “Future Dated” requests</w:t>
            </w:r>
          </w:p>
        </w:tc>
        <w:tc>
          <w:tcPr>
            <w:tcW w:w="900" w:type="pct"/>
          </w:tcPr>
          <w:p w14:paraId="1E312067"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p>
        </w:tc>
      </w:tr>
      <w:tr w:rsidR="00846622" w:rsidRPr="00971C80" w14:paraId="3AEA9F2B" w14:textId="77777777" w:rsidTr="00400115">
        <w:trPr>
          <w:cantSplit/>
        </w:trPr>
        <w:tc>
          <w:tcPr>
            <w:tcW w:w="600" w:type="pct"/>
          </w:tcPr>
          <w:p w14:paraId="7E93AF98" w14:textId="77777777" w:rsidR="000B60A3" w:rsidRPr="00971C80" w:rsidRDefault="000B60A3" w:rsidP="000B60A3">
            <w:pPr>
              <w:tabs>
                <w:tab w:val="left" w:pos="720"/>
              </w:tabs>
              <w:spacing w:before="60" w:after="60"/>
              <w:jc w:val="center"/>
              <w:rPr>
                <w:sz w:val="20"/>
                <w:szCs w:val="20"/>
              </w:rPr>
            </w:pPr>
            <w:r w:rsidRPr="00971C80">
              <w:rPr>
                <w:sz w:val="20"/>
                <w:szCs w:val="20"/>
              </w:rPr>
              <w:t>E1003</w:t>
            </w:r>
          </w:p>
        </w:tc>
        <w:tc>
          <w:tcPr>
            <w:tcW w:w="1000" w:type="pct"/>
          </w:tcPr>
          <w:p w14:paraId="02C46969" w14:textId="77777777" w:rsidR="000B60A3" w:rsidRPr="00971C80" w:rsidRDefault="000B60A3" w:rsidP="000B60A3">
            <w:pPr>
              <w:spacing w:before="60" w:after="60"/>
              <w:jc w:val="left"/>
              <w:rPr>
                <w:sz w:val="20"/>
                <w:szCs w:val="20"/>
              </w:rPr>
            </w:pPr>
            <w:r w:rsidRPr="00971C80">
              <w:rPr>
                <w:sz w:val="20"/>
                <w:szCs w:val="20"/>
              </w:rPr>
              <w:t>Failed Validation – Log Period End Date Time earlier than Start Date Time</w:t>
            </w:r>
          </w:p>
        </w:tc>
        <w:tc>
          <w:tcPr>
            <w:tcW w:w="600" w:type="pct"/>
          </w:tcPr>
          <w:p w14:paraId="440C991E"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900" w:type="pct"/>
          </w:tcPr>
          <w:p w14:paraId="325AE1AD" w14:textId="77777777" w:rsidR="000B60A3" w:rsidRPr="00971C80" w:rsidRDefault="000B60A3" w:rsidP="000B60A3">
            <w:pPr>
              <w:tabs>
                <w:tab w:val="left" w:pos="720"/>
              </w:tabs>
              <w:spacing w:before="60" w:after="60"/>
              <w:jc w:val="left"/>
              <w:rPr>
                <w:sz w:val="20"/>
                <w:szCs w:val="20"/>
              </w:rPr>
            </w:pPr>
            <w:r w:rsidRPr="00971C80">
              <w:rPr>
                <w:sz w:val="20"/>
                <w:szCs w:val="20"/>
              </w:rPr>
              <w:t>The Log Period (sr:ReadLogPeriod) End Date Time is earlier than the Log Period Start Date Time</w:t>
            </w:r>
          </w:p>
        </w:tc>
        <w:tc>
          <w:tcPr>
            <w:tcW w:w="900" w:type="pct"/>
          </w:tcPr>
          <w:p w14:paraId="63908928"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p>
        </w:tc>
      </w:tr>
      <w:tr w:rsidR="00846622" w:rsidRPr="00971C80" w14:paraId="0CE69A3C" w14:textId="77777777" w:rsidTr="00400115">
        <w:trPr>
          <w:cantSplit/>
        </w:trPr>
        <w:tc>
          <w:tcPr>
            <w:tcW w:w="600" w:type="pct"/>
          </w:tcPr>
          <w:p w14:paraId="55E91414" w14:textId="77777777" w:rsidR="000B60A3" w:rsidRPr="00971C80" w:rsidRDefault="000B60A3" w:rsidP="000B60A3">
            <w:pPr>
              <w:tabs>
                <w:tab w:val="left" w:pos="720"/>
              </w:tabs>
              <w:spacing w:before="60" w:after="60"/>
              <w:jc w:val="center"/>
              <w:rPr>
                <w:sz w:val="20"/>
                <w:szCs w:val="20"/>
              </w:rPr>
            </w:pPr>
            <w:r w:rsidRPr="00971C80">
              <w:rPr>
                <w:sz w:val="20"/>
                <w:szCs w:val="20"/>
              </w:rPr>
              <w:t>E1004</w:t>
            </w:r>
          </w:p>
        </w:tc>
        <w:tc>
          <w:tcPr>
            <w:tcW w:w="1000" w:type="pct"/>
          </w:tcPr>
          <w:p w14:paraId="69B42CD6" w14:textId="77777777" w:rsidR="000B60A3" w:rsidRPr="00971C80" w:rsidRDefault="000B60A3" w:rsidP="000B60A3">
            <w:pPr>
              <w:spacing w:before="60" w:after="60"/>
              <w:jc w:val="left"/>
              <w:rPr>
                <w:sz w:val="20"/>
                <w:szCs w:val="20"/>
              </w:rPr>
            </w:pPr>
            <w:r w:rsidRPr="00971C80">
              <w:rPr>
                <w:sz w:val="20"/>
                <w:szCs w:val="20"/>
              </w:rPr>
              <w:t xml:space="preserve">Failed Validation – Log Period Offset End Date smaller than Start Date </w:t>
            </w:r>
          </w:p>
        </w:tc>
        <w:tc>
          <w:tcPr>
            <w:tcW w:w="600" w:type="pct"/>
          </w:tcPr>
          <w:p w14:paraId="40290B53"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900" w:type="pct"/>
          </w:tcPr>
          <w:p w14:paraId="01A4331E" w14:textId="77777777" w:rsidR="000B60A3" w:rsidRPr="00971C80" w:rsidRDefault="000B60A3" w:rsidP="000B60A3">
            <w:pPr>
              <w:tabs>
                <w:tab w:val="left" w:pos="720"/>
              </w:tabs>
              <w:spacing w:before="60" w:after="60"/>
              <w:jc w:val="left"/>
              <w:rPr>
                <w:sz w:val="20"/>
                <w:szCs w:val="20"/>
              </w:rPr>
            </w:pPr>
            <w:r w:rsidRPr="00971C80">
              <w:rPr>
                <w:sz w:val="20"/>
                <w:szCs w:val="20"/>
              </w:rPr>
              <w:t>The Log Period Offset (sr:ReadLogPeriodOffset) End Date is smaller (earlier) than the Log Period Offset Start Date Time</w:t>
            </w:r>
          </w:p>
        </w:tc>
        <w:tc>
          <w:tcPr>
            <w:tcW w:w="900" w:type="pct"/>
          </w:tcPr>
          <w:p w14:paraId="1349AFB6"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p>
        </w:tc>
      </w:tr>
      <w:tr w:rsidR="00846622" w:rsidRPr="00971C80" w14:paraId="1DF8EDB1" w14:textId="77777777" w:rsidTr="00400115">
        <w:trPr>
          <w:cantSplit/>
        </w:trPr>
        <w:tc>
          <w:tcPr>
            <w:tcW w:w="600" w:type="pct"/>
          </w:tcPr>
          <w:p w14:paraId="05B7A8DC" w14:textId="77777777" w:rsidR="000B60A3" w:rsidRPr="00971C80" w:rsidRDefault="000B60A3" w:rsidP="000B60A3">
            <w:pPr>
              <w:tabs>
                <w:tab w:val="left" w:pos="720"/>
              </w:tabs>
              <w:spacing w:before="60" w:after="60"/>
              <w:jc w:val="center"/>
              <w:rPr>
                <w:sz w:val="20"/>
                <w:szCs w:val="20"/>
              </w:rPr>
            </w:pPr>
            <w:r w:rsidRPr="00971C80">
              <w:rPr>
                <w:sz w:val="20"/>
                <w:szCs w:val="20"/>
              </w:rPr>
              <w:t>E1006</w:t>
            </w:r>
          </w:p>
        </w:tc>
        <w:tc>
          <w:tcPr>
            <w:tcW w:w="1000" w:type="pct"/>
          </w:tcPr>
          <w:p w14:paraId="71D5AC77" w14:textId="77777777" w:rsidR="000B60A3" w:rsidRPr="00971C80" w:rsidRDefault="000B60A3" w:rsidP="004E11E9">
            <w:pPr>
              <w:spacing w:before="60" w:after="60"/>
              <w:jc w:val="left"/>
              <w:rPr>
                <w:sz w:val="20"/>
                <w:szCs w:val="20"/>
              </w:rPr>
            </w:pPr>
            <w:r w:rsidRPr="00971C80">
              <w:rPr>
                <w:sz w:val="20"/>
                <w:szCs w:val="20"/>
              </w:rPr>
              <w:t>Failed Validation –Security Credentials</w:t>
            </w:r>
            <w:r w:rsidR="004E11E9">
              <w:rPr>
                <w:sz w:val="20"/>
                <w:szCs w:val="20"/>
              </w:rPr>
              <w:t xml:space="preserve"> Mismatch</w:t>
            </w:r>
            <w:r w:rsidRPr="00971C80">
              <w:rPr>
                <w:sz w:val="20"/>
                <w:szCs w:val="20"/>
              </w:rPr>
              <w:t xml:space="preserve"> </w:t>
            </w:r>
          </w:p>
        </w:tc>
        <w:tc>
          <w:tcPr>
            <w:tcW w:w="600" w:type="pct"/>
          </w:tcPr>
          <w:p w14:paraId="2D463DB1"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900" w:type="pct"/>
          </w:tcPr>
          <w:p w14:paraId="7AB9731C" w14:textId="77777777" w:rsidR="003341C8" w:rsidRDefault="003341C8" w:rsidP="004E11E9">
            <w:pPr>
              <w:tabs>
                <w:tab w:val="left" w:pos="720"/>
              </w:tabs>
              <w:spacing w:before="60" w:after="60"/>
              <w:jc w:val="left"/>
              <w:rPr>
                <w:sz w:val="20"/>
                <w:szCs w:val="20"/>
              </w:rPr>
            </w:pPr>
            <w:r w:rsidRPr="003341C8">
              <w:rPr>
                <w:sz w:val="20"/>
                <w:szCs w:val="20"/>
              </w:rPr>
              <w:t>For those Service Requests that include sensitive data in the Response:</w:t>
            </w:r>
          </w:p>
          <w:p w14:paraId="3781E1C6" w14:textId="77777777" w:rsidR="000B60A3" w:rsidRPr="00971C80" w:rsidRDefault="000B60A3" w:rsidP="00CA736D">
            <w:pPr>
              <w:tabs>
                <w:tab w:val="left" w:pos="720"/>
              </w:tabs>
              <w:spacing w:before="60" w:after="60"/>
              <w:jc w:val="left"/>
              <w:rPr>
                <w:sz w:val="20"/>
                <w:szCs w:val="20"/>
              </w:rPr>
            </w:pPr>
            <w:r w:rsidRPr="00971C80">
              <w:rPr>
                <w:sz w:val="20"/>
                <w:szCs w:val="20"/>
              </w:rPr>
              <w:t xml:space="preserve">Service Requests from Device URPs (e.g. ‘old’ </w:t>
            </w:r>
            <w:r w:rsidR="001C7A32" w:rsidRPr="001C7A32">
              <w:rPr>
                <w:sz w:val="20"/>
                <w:szCs w:val="20"/>
              </w:rPr>
              <w:t>Responsible</w:t>
            </w:r>
            <w:r w:rsidR="00410434">
              <w:rPr>
                <w:sz w:val="20"/>
                <w:szCs w:val="20"/>
              </w:rPr>
              <w:t xml:space="preserve"> </w:t>
            </w:r>
            <w:r w:rsidRPr="00971C80">
              <w:rPr>
                <w:sz w:val="20"/>
                <w:szCs w:val="20"/>
              </w:rPr>
              <w:t xml:space="preserve">Supplier and ‘Other User’) </w:t>
            </w:r>
            <w:r w:rsidR="003341C8">
              <w:rPr>
                <w:sz w:val="20"/>
                <w:szCs w:val="20"/>
              </w:rPr>
              <w:t>do not</w:t>
            </w:r>
            <w:r w:rsidR="00C4755C">
              <w:rPr>
                <w:sz w:val="20"/>
                <w:szCs w:val="20"/>
              </w:rPr>
              <w:t xml:space="preserve"> </w:t>
            </w:r>
            <w:r w:rsidRPr="00971C80">
              <w:rPr>
                <w:sz w:val="20"/>
                <w:szCs w:val="20"/>
              </w:rPr>
              <w:t>include the User’s Key Agreement Public Security Credentials</w:t>
            </w:r>
            <w:r w:rsidR="00C4755C">
              <w:rPr>
                <w:sz w:val="20"/>
                <w:szCs w:val="20"/>
              </w:rPr>
              <w:t xml:space="preserve"> </w:t>
            </w:r>
            <w:r w:rsidR="003341C8" w:rsidRPr="003341C8">
              <w:rPr>
                <w:sz w:val="20"/>
                <w:szCs w:val="20"/>
              </w:rPr>
              <w:t>or are included in other cases</w:t>
            </w:r>
            <w:r w:rsidR="00C4755C">
              <w:rPr>
                <w:sz w:val="20"/>
                <w:szCs w:val="20"/>
              </w:rPr>
              <w:t xml:space="preserve"> </w:t>
            </w:r>
          </w:p>
        </w:tc>
        <w:tc>
          <w:tcPr>
            <w:tcW w:w="900" w:type="pct"/>
          </w:tcPr>
          <w:p w14:paraId="0CBF324A"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p>
        </w:tc>
      </w:tr>
      <w:tr w:rsidR="00846622" w:rsidRPr="00971C80" w14:paraId="65E438E3" w14:textId="77777777" w:rsidTr="00400115">
        <w:trPr>
          <w:cantSplit/>
        </w:trPr>
        <w:tc>
          <w:tcPr>
            <w:tcW w:w="600" w:type="pct"/>
          </w:tcPr>
          <w:p w14:paraId="71C36A9A" w14:textId="77777777" w:rsidR="000B60A3" w:rsidRPr="00971C80" w:rsidRDefault="000B60A3" w:rsidP="000B60A3">
            <w:pPr>
              <w:tabs>
                <w:tab w:val="left" w:pos="720"/>
              </w:tabs>
              <w:spacing w:before="60" w:after="60"/>
              <w:jc w:val="center"/>
              <w:rPr>
                <w:sz w:val="20"/>
                <w:szCs w:val="20"/>
              </w:rPr>
            </w:pPr>
            <w:r w:rsidRPr="00971C80">
              <w:rPr>
                <w:sz w:val="20"/>
                <w:szCs w:val="20"/>
              </w:rPr>
              <w:t>E1007</w:t>
            </w:r>
          </w:p>
        </w:tc>
        <w:tc>
          <w:tcPr>
            <w:tcW w:w="1000" w:type="pct"/>
          </w:tcPr>
          <w:p w14:paraId="70DD84D6" w14:textId="77777777" w:rsidR="000B60A3" w:rsidRPr="00971C80" w:rsidRDefault="000B60A3" w:rsidP="000B60A3">
            <w:pPr>
              <w:spacing w:before="60" w:after="60"/>
              <w:jc w:val="left"/>
              <w:rPr>
                <w:sz w:val="20"/>
                <w:szCs w:val="20"/>
              </w:rPr>
            </w:pPr>
            <w:r w:rsidRPr="00971C80">
              <w:rPr>
                <w:sz w:val="20"/>
                <w:szCs w:val="20"/>
              </w:rPr>
              <w:t xml:space="preserve">Failed Validation – Invalid Security Credentials </w:t>
            </w:r>
          </w:p>
        </w:tc>
        <w:tc>
          <w:tcPr>
            <w:tcW w:w="600" w:type="pct"/>
          </w:tcPr>
          <w:p w14:paraId="7D3DFF59"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900" w:type="pct"/>
          </w:tcPr>
          <w:p w14:paraId="4E79F20A" w14:textId="77777777" w:rsidR="000B60A3" w:rsidRPr="00971C80" w:rsidRDefault="000B60A3" w:rsidP="000B60A3">
            <w:pPr>
              <w:spacing w:after="120"/>
              <w:jc w:val="left"/>
              <w:rPr>
                <w:b/>
                <w:sz w:val="20"/>
                <w:szCs w:val="20"/>
              </w:rPr>
            </w:pPr>
            <w:r w:rsidRPr="00971C80">
              <w:rPr>
                <w:sz w:val="20"/>
                <w:szCs w:val="20"/>
              </w:rPr>
              <w:t>For those Requests that include Public Security Credentials in the payload:</w:t>
            </w:r>
          </w:p>
          <w:p w14:paraId="37475B73" w14:textId="77777777" w:rsidR="000B60A3" w:rsidRPr="00971C80" w:rsidRDefault="000B60A3" w:rsidP="000B60A3">
            <w:pPr>
              <w:tabs>
                <w:tab w:val="left" w:pos="720"/>
              </w:tabs>
              <w:spacing w:before="60" w:after="60"/>
              <w:jc w:val="left"/>
              <w:rPr>
                <w:sz w:val="20"/>
                <w:szCs w:val="20"/>
              </w:rPr>
            </w:pPr>
            <w:r w:rsidRPr="00971C80">
              <w:rPr>
                <w:sz w:val="20"/>
                <w:szCs w:val="20"/>
              </w:rPr>
              <w:t>At</w:t>
            </w:r>
            <w:r w:rsidR="00C4755C">
              <w:rPr>
                <w:sz w:val="20"/>
                <w:szCs w:val="20"/>
              </w:rPr>
              <w:t xml:space="preserve"> </w:t>
            </w:r>
            <w:r w:rsidRPr="00971C80">
              <w:rPr>
                <w:sz w:val="20"/>
                <w:szCs w:val="20"/>
              </w:rPr>
              <w:t xml:space="preserve">least one of the certificates used in the chain of trust has expired or been revoked or has an incorrect format </w:t>
            </w:r>
          </w:p>
        </w:tc>
        <w:tc>
          <w:tcPr>
            <w:tcW w:w="900" w:type="pct"/>
          </w:tcPr>
          <w:p w14:paraId="478C213F"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r w:rsidR="004E11E9">
              <w:rPr>
                <w:sz w:val="20"/>
                <w:szCs w:val="20"/>
              </w:rPr>
              <w:t xml:space="preserve"> and DCC Alerts</w:t>
            </w:r>
          </w:p>
        </w:tc>
      </w:tr>
      <w:tr w:rsidR="000F2B30" w:rsidRPr="00971C80" w14:paraId="664C9AC5" w14:textId="77777777" w:rsidTr="00400115">
        <w:trPr>
          <w:cantSplit/>
        </w:trPr>
        <w:tc>
          <w:tcPr>
            <w:tcW w:w="600" w:type="pct"/>
          </w:tcPr>
          <w:p w14:paraId="7F6755D8" w14:textId="77777777" w:rsidR="000F2B30" w:rsidRPr="00971C80" w:rsidRDefault="000F2B30" w:rsidP="000B60A3">
            <w:pPr>
              <w:tabs>
                <w:tab w:val="left" w:pos="720"/>
              </w:tabs>
              <w:spacing w:before="60" w:after="60"/>
              <w:jc w:val="center"/>
              <w:rPr>
                <w:sz w:val="20"/>
                <w:szCs w:val="20"/>
              </w:rPr>
            </w:pPr>
            <w:r>
              <w:rPr>
                <w:sz w:val="20"/>
                <w:szCs w:val="20"/>
              </w:rPr>
              <w:t>E1008</w:t>
            </w:r>
          </w:p>
        </w:tc>
        <w:tc>
          <w:tcPr>
            <w:tcW w:w="1000" w:type="pct"/>
          </w:tcPr>
          <w:p w14:paraId="3A554990" w14:textId="77777777" w:rsidR="000F2B30" w:rsidRPr="00971C80" w:rsidRDefault="000F2B30" w:rsidP="000B60A3">
            <w:pPr>
              <w:spacing w:before="60" w:after="60"/>
              <w:jc w:val="left"/>
              <w:rPr>
                <w:sz w:val="20"/>
                <w:szCs w:val="20"/>
              </w:rPr>
            </w:pPr>
            <w:r w:rsidRPr="000F2B30">
              <w:rPr>
                <w:sz w:val="20"/>
                <w:szCs w:val="20"/>
              </w:rPr>
              <w:t>Failed Validation – Invalid Device ID</w:t>
            </w:r>
          </w:p>
        </w:tc>
        <w:tc>
          <w:tcPr>
            <w:tcW w:w="600" w:type="pct"/>
          </w:tcPr>
          <w:p w14:paraId="74F3EA28" w14:textId="77777777" w:rsidR="000F2B30" w:rsidRPr="00971C80" w:rsidRDefault="000F2B30" w:rsidP="000B60A3">
            <w:pPr>
              <w:tabs>
                <w:tab w:val="left" w:pos="720"/>
              </w:tabs>
              <w:spacing w:before="60" w:after="60"/>
              <w:jc w:val="center"/>
              <w:rPr>
                <w:sz w:val="20"/>
                <w:szCs w:val="20"/>
              </w:rPr>
            </w:pPr>
            <w:r>
              <w:rPr>
                <w:sz w:val="20"/>
                <w:szCs w:val="20"/>
              </w:rPr>
              <w:t>Error</w:t>
            </w:r>
          </w:p>
        </w:tc>
        <w:tc>
          <w:tcPr>
            <w:tcW w:w="1900" w:type="pct"/>
          </w:tcPr>
          <w:p w14:paraId="4C6B005C" w14:textId="77777777" w:rsidR="000F2B30" w:rsidRPr="00971C80" w:rsidRDefault="000F2B30" w:rsidP="000B60A3">
            <w:pPr>
              <w:spacing w:after="120"/>
              <w:jc w:val="left"/>
              <w:rPr>
                <w:sz w:val="20"/>
                <w:szCs w:val="20"/>
              </w:rPr>
            </w:pPr>
            <w:r w:rsidRPr="000F2B30">
              <w:rPr>
                <w:sz w:val="20"/>
                <w:szCs w:val="20"/>
              </w:rPr>
              <w:t>The Device ID included in the Request body doesn’t exist in the Smart Metering Inventory</w:t>
            </w:r>
          </w:p>
        </w:tc>
        <w:tc>
          <w:tcPr>
            <w:tcW w:w="900" w:type="pct"/>
          </w:tcPr>
          <w:p w14:paraId="3FF99EC4" w14:textId="77777777" w:rsidR="000F2B30" w:rsidRPr="00971C80" w:rsidRDefault="000F2B30" w:rsidP="000B60A3">
            <w:pPr>
              <w:tabs>
                <w:tab w:val="left" w:pos="720"/>
              </w:tabs>
              <w:spacing w:before="60" w:after="60"/>
              <w:jc w:val="center"/>
              <w:rPr>
                <w:sz w:val="20"/>
                <w:szCs w:val="20"/>
              </w:rPr>
            </w:pPr>
            <w:r w:rsidRPr="00971C80">
              <w:rPr>
                <w:sz w:val="20"/>
                <w:szCs w:val="20"/>
              </w:rPr>
              <w:t>Acknowledgement</w:t>
            </w:r>
          </w:p>
        </w:tc>
      </w:tr>
      <w:tr w:rsidR="001C0FF8" w:rsidRPr="00971C80" w:rsidDel="008E0FAB" w14:paraId="679FB797" w14:textId="77777777" w:rsidTr="00400115">
        <w:trPr>
          <w:cantSplit/>
        </w:trPr>
        <w:tc>
          <w:tcPr>
            <w:tcW w:w="600" w:type="pct"/>
          </w:tcPr>
          <w:p w14:paraId="23DA620B" w14:textId="77777777" w:rsidR="001C0FF8" w:rsidDel="008E0FAB" w:rsidRDefault="001C0FF8" w:rsidP="000B60A3">
            <w:pPr>
              <w:tabs>
                <w:tab w:val="left" w:pos="720"/>
              </w:tabs>
              <w:spacing w:before="60" w:after="60"/>
              <w:jc w:val="center"/>
              <w:rPr>
                <w:sz w:val="20"/>
                <w:szCs w:val="20"/>
              </w:rPr>
            </w:pPr>
            <w:r>
              <w:rPr>
                <w:sz w:val="20"/>
                <w:szCs w:val="20"/>
              </w:rPr>
              <w:t>E1010</w:t>
            </w:r>
          </w:p>
        </w:tc>
        <w:tc>
          <w:tcPr>
            <w:tcW w:w="1000" w:type="pct"/>
          </w:tcPr>
          <w:p w14:paraId="0BEFF7BF" w14:textId="77777777" w:rsidR="001C0FF8" w:rsidRPr="00487B4B" w:rsidDel="008E0FAB" w:rsidRDefault="001C0FF8" w:rsidP="000B60A3">
            <w:pPr>
              <w:spacing w:before="60" w:after="60"/>
              <w:jc w:val="left"/>
              <w:rPr>
                <w:sz w:val="20"/>
                <w:szCs w:val="20"/>
              </w:rPr>
            </w:pPr>
            <w:r w:rsidRPr="001C0FF8">
              <w:rPr>
                <w:sz w:val="20"/>
                <w:szCs w:val="20"/>
              </w:rPr>
              <w:t>Failed Validation – Invalid Device Type</w:t>
            </w:r>
          </w:p>
        </w:tc>
        <w:tc>
          <w:tcPr>
            <w:tcW w:w="600" w:type="pct"/>
          </w:tcPr>
          <w:p w14:paraId="10001343" w14:textId="77777777" w:rsidR="001C0FF8" w:rsidDel="008E0FAB" w:rsidRDefault="001C0FF8" w:rsidP="000B60A3">
            <w:pPr>
              <w:tabs>
                <w:tab w:val="left" w:pos="720"/>
              </w:tabs>
              <w:spacing w:before="60" w:after="60"/>
              <w:jc w:val="center"/>
              <w:rPr>
                <w:sz w:val="20"/>
                <w:szCs w:val="20"/>
              </w:rPr>
            </w:pPr>
            <w:r>
              <w:rPr>
                <w:sz w:val="20"/>
                <w:szCs w:val="20"/>
              </w:rPr>
              <w:t>Error</w:t>
            </w:r>
          </w:p>
        </w:tc>
        <w:tc>
          <w:tcPr>
            <w:tcW w:w="1900" w:type="pct"/>
          </w:tcPr>
          <w:p w14:paraId="6DEF9FA5" w14:textId="77777777" w:rsidR="001C0FF8" w:rsidRPr="00487B4B" w:rsidDel="008E0FAB" w:rsidRDefault="001C0FF8" w:rsidP="006D0FF6">
            <w:pPr>
              <w:spacing w:before="60" w:after="60"/>
              <w:jc w:val="left"/>
              <w:rPr>
                <w:sz w:val="20"/>
                <w:szCs w:val="20"/>
              </w:rPr>
            </w:pPr>
            <w:r w:rsidRPr="001C0FF8">
              <w:rPr>
                <w:sz w:val="20"/>
                <w:szCs w:val="20"/>
              </w:rPr>
              <w:t>The Device Type is invalid</w:t>
            </w:r>
          </w:p>
        </w:tc>
        <w:tc>
          <w:tcPr>
            <w:tcW w:w="900" w:type="pct"/>
          </w:tcPr>
          <w:p w14:paraId="1CCC6086" w14:textId="77777777" w:rsidR="001C0FF8" w:rsidRPr="00971C80" w:rsidDel="008E0FAB" w:rsidRDefault="001C0FF8" w:rsidP="000B60A3">
            <w:pPr>
              <w:tabs>
                <w:tab w:val="left" w:pos="720"/>
              </w:tabs>
              <w:spacing w:before="60" w:after="60"/>
              <w:jc w:val="center"/>
              <w:rPr>
                <w:sz w:val="20"/>
                <w:szCs w:val="20"/>
              </w:rPr>
            </w:pPr>
            <w:r w:rsidRPr="00971C80">
              <w:rPr>
                <w:sz w:val="20"/>
                <w:szCs w:val="20"/>
              </w:rPr>
              <w:t>Acknowledgement</w:t>
            </w:r>
          </w:p>
        </w:tc>
      </w:tr>
      <w:tr w:rsidR="00FD0192" w:rsidRPr="00971C80" w:rsidDel="008E0FAB" w14:paraId="4DD1E42C" w14:textId="77777777" w:rsidTr="00400115">
        <w:trPr>
          <w:cantSplit/>
        </w:trPr>
        <w:tc>
          <w:tcPr>
            <w:tcW w:w="600" w:type="pct"/>
          </w:tcPr>
          <w:p w14:paraId="7552FD8F" w14:textId="77777777" w:rsidR="00FD0192" w:rsidRPr="00FD0192" w:rsidRDefault="00FD0192" w:rsidP="000B60A3">
            <w:pPr>
              <w:tabs>
                <w:tab w:val="left" w:pos="720"/>
              </w:tabs>
              <w:spacing w:before="60" w:after="60"/>
              <w:jc w:val="center"/>
              <w:rPr>
                <w:sz w:val="20"/>
                <w:szCs w:val="20"/>
              </w:rPr>
            </w:pPr>
            <w:r w:rsidRPr="00FD0192">
              <w:rPr>
                <w:sz w:val="20"/>
                <w:szCs w:val="20"/>
              </w:rPr>
              <w:t>E1011</w:t>
            </w:r>
          </w:p>
        </w:tc>
        <w:tc>
          <w:tcPr>
            <w:tcW w:w="1000" w:type="pct"/>
          </w:tcPr>
          <w:p w14:paraId="0BD651C3" w14:textId="77777777" w:rsidR="00FD0192" w:rsidRPr="00FD0192" w:rsidRDefault="00FD0192" w:rsidP="000B60A3">
            <w:pPr>
              <w:spacing w:before="60" w:after="60"/>
              <w:jc w:val="left"/>
              <w:rPr>
                <w:sz w:val="20"/>
                <w:szCs w:val="20"/>
              </w:rPr>
            </w:pPr>
            <w:r w:rsidRPr="00FD0192">
              <w:rPr>
                <w:sz w:val="20"/>
                <w:szCs w:val="20"/>
              </w:rPr>
              <w:t xml:space="preserve">Failed Validation – Device not a Dual Band Communications Hub  </w:t>
            </w:r>
          </w:p>
        </w:tc>
        <w:tc>
          <w:tcPr>
            <w:tcW w:w="600" w:type="pct"/>
          </w:tcPr>
          <w:p w14:paraId="380B4E3A" w14:textId="77777777" w:rsidR="00FD0192" w:rsidRPr="00FD0192" w:rsidRDefault="00FD0192" w:rsidP="000B60A3">
            <w:pPr>
              <w:tabs>
                <w:tab w:val="left" w:pos="720"/>
              </w:tabs>
              <w:spacing w:before="60" w:after="60"/>
              <w:jc w:val="center"/>
              <w:rPr>
                <w:sz w:val="20"/>
                <w:szCs w:val="20"/>
              </w:rPr>
            </w:pPr>
            <w:r w:rsidRPr="00FD0192">
              <w:rPr>
                <w:sz w:val="20"/>
                <w:szCs w:val="20"/>
              </w:rPr>
              <w:t>Error</w:t>
            </w:r>
          </w:p>
        </w:tc>
        <w:tc>
          <w:tcPr>
            <w:tcW w:w="1900" w:type="pct"/>
          </w:tcPr>
          <w:p w14:paraId="24C4DD3D" w14:textId="77777777" w:rsidR="00FD0192" w:rsidRPr="00FD0192" w:rsidRDefault="00FD0192" w:rsidP="00FF4722">
            <w:pPr>
              <w:spacing w:before="60" w:after="60"/>
              <w:jc w:val="left"/>
              <w:rPr>
                <w:sz w:val="20"/>
                <w:szCs w:val="20"/>
              </w:rPr>
            </w:pPr>
            <w:r w:rsidRPr="00FD0192">
              <w:rPr>
                <w:sz w:val="20"/>
                <w:szCs w:val="20"/>
              </w:rPr>
              <w:t>The DCC does not have this Device recorded as a Dual Band Communications Hub</w:t>
            </w:r>
          </w:p>
        </w:tc>
        <w:tc>
          <w:tcPr>
            <w:tcW w:w="900" w:type="pct"/>
          </w:tcPr>
          <w:p w14:paraId="2F6842A8" w14:textId="77777777" w:rsidR="00FD0192" w:rsidRPr="00FD0192" w:rsidRDefault="00FD0192" w:rsidP="000B60A3">
            <w:pPr>
              <w:tabs>
                <w:tab w:val="left" w:pos="720"/>
              </w:tabs>
              <w:spacing w:before="60" w:after="60"/>
              <w:jc w:val="center"/>
              <w:rPr>
                <w:sz w:val="20"/>
                <w:szCs w:val="20"/>
              </w:rPr>
            </w:pPr>
            <w:r w:rsidRPr="00FD0192">
              <w:rPr>
                <w:sz w:val="20"/>
                <w:szCs w:val="20"/>
              </w:rPr>
              <w:t>Acknowledgement</w:t>
            </w:r>
          </w:p>
        </w:tc>
      </w:tr>
    </w:tbl>
    <w:p w14:paraId="082B4E38" w14:textId="0C1D6FAA" w:rsidR="00634F42" w:rsidRPr="000B4DCD" w:rsidRDefault="00634F42" w:rsidP="004705F3">
      <w:pPr>
        <w:pStyle w:val="Caption"/>
      </w:pPr>
      <w:r w:rsidRPr="00971C80">
        <w:tab/>
      </w:r>
      <w:bookmarkStart w:id="1971" w:name="_Toc508289671"/>
      <w:r w:rsidRPr="000B4DCD">
        <w:t xml:space="preserve">Table </w:t>
      </w:r>
      <w:r w:rsidR="00456A88">
        <w:rPr>
          <w:noProof/>
        </w:rPr>
        <w:t>326</w:t>
      </w:r>
      <w:r>
        <w:t xml:space="preserve"> </w:t>
      </w:r>
      <w:r w:rsidRPr="000B4DCD">
        <w:t xml:space="preserve">: </w:t>
      </w:r>
      <w:r>
        <w:t>Response codes</w:t>
      </w:r>
      <w:bookmarkEnd w:id="1971"/>
    </w:p>
    <w:p w14:paraId="006472D8" w14:textId="77777777" w:rsidR="00CD7708" w:rsidRPr="00971C80" w:rsidRDefault="00CD7708">
      <w:pPr>
        <w:spacing w:after="200" w:line="276" w:lineRule="auto"/>
        <w:jc w:val="left"/>
        <w:rPr>
          <w:rFonts w:eastAsiaTheme="majorEastAsia" w:cstheme="majorBidi"/>
          <w:b/>
          <w:bCs/>
          <w:szCs w:val="26"/>
        </w:rPr>
      </w:pPr>
    </w:p>
    <w:p w14:paraId="28967A4C" w14:textId="77777777" w:rsidR="001B40F4" w:rsidRDefault="001B40F4">
      <w:pPr>
        <w:spacing w:after="200" w:line="276" w:lineRule="auto"/>
        <w:jc w:val="left"/>
        <w:rPr>
          <w:rFonts w:eastAsiaTheme="majorEastAsia" w:cstheme="majorBidi"/>
          <w:b/>
          <w:bCs/>
          <w:szCs w:val="26"/>
        </w:rPr>
      </w:pPr>
      <w:r>
        <w:br w:type="page"/>
      </w:r>
    </w:p>
    <w:p w14:paraId="2FDE876F" w14:textId="7CF36DEE" w:rsidR="00CD7708" w:rsidRPr="00971C80" w:rsidRDefault="00F440CF" w:rsidP="00CD7708">
      <w:pPr>
        <w:pStyle w:val="Heading2"/>
        <w:numPr>
          <w:ilvl w:val="0"/>
          <w:numId w:val="0"/>
        </w:numPr>
      </w:pPr>
      <w:bookmarkStart w:id="1972" w:name="_Toc489860836"/>
      <w:bookmarkStart w:id="1973" w:name="_Toc506336212"/>
      <w:bookmarkStart w:id="1974" w:name="_Toc509172566"/>
      <w:r w:rsidRPr="000255EA">
        <w:rPr>
          <w:rStyle w:val="Heading1Char"/>
        </w:rPr>
        <w:t xml:space="preserve">Annex </w:t>
      </w:r>
      <w:r w:rsidR="00B7008C">
        <w:rPr>
          <w:rStyle w:val="Heading1Char"/>
        </w:rPr>
        <w:t>A</w:t>
      </w:r>
      <w:r w:rsidR="00CD7708" w:rsidRPr="000255EA">
        <w:rPr>
          <w:rStyle w:val="Heading1Char"/>
        </w:rPr>
        <w:t xml:space="preserve"> – </w:t>
      </w:r>
      <w:r w:rsidR="00532711" w:rsidRPr="000255EA">
        <w:rPr>
          <w:rStyle w:val="Heading1Char"/>
        </w:rPr>
        <w:t>DUIS</w:t>
      </w:r>
      <w:r w:rsidR="00CD7708" w:rsidRPr="000255EA">
        <w:rPr>
          <w:rStyle w:val="Heading1Char"/>
        </w:rPr>
        <w:t xml:space="preserve"> XML Schema</w:t>
      </w:r>
      <w:bookmarkEnd w:id="1972"/>
      <w:bookmarkEnd w:id="1973"/>
      <w:bookmarkEnd w:id="1974"/>
      <w:r w:rsidR="00CD7708" w:rsidRPr="00971C80">
        <w:t xml:space="preserve"> </w:t>
      </w:r>
      <w:bookmarkEnd w:id="1179"/>
      <w:bookmarkEnd w:id="1180"/>
    </w:p>
    <w:p w14:paraId="06FE7CAD" w14:textId="77777777" w:rsidR="00CD7708" w:rsidRPr="00971C80" w:rsidRDefault="00CD7708" w:rsidP="00CD7708">
      <w:r w:rsidRPr="00971C80">
        <w:t xml:space="preserve">The </w:t>
      </w:r>
      <w:r w:rsidR="002B6239">
        <w:t>DUIS XML Schema</w:t>
      </w:r>
      <w:r w:rsidRPr="00971C80">
        <w:t xml:space="preserve"> </w:t>
      </w:r>
      <w:r w:rsidR="003874E5" w:rsidRPr="003874E5">
        <w:t>is</w:t>
      </w:r>
      <w:r w:rsidR="00F440CF">
        <w:t xml:space="preserve"> enclosed in the embedded document below. It is</w:t>
      </w:r>
      <w:r w:rsidR="003874E5" w:rsidRPr="003874E5">
        <w:t xml:space="preserve"> compliant with the XML 1.1 standard and </w:t>
      </w:r>
      <w:r w:rsidRPr="00971C80">
        <w:t xml:space="preserve">can be viewed using Internet Explorer. The </w:t>
      </w:r>
      <w:r w:rsidR="002B6239">
        <w:t>DUIS XML Schema</w:t>
      </w:r>
      <w:r w:rsidRPr="00971C80">
        <w:t xml:space="preserve"> contains 2 top level items that are used to define the messages passed between the Users and the DCC Systems. These top level items are:</w:t>
      </w:r>
    </w:p>
    <w:p w14:paraId="6C01BA08" w14:textId="77777777" w:rsidR="00CD7708" w:rsidRPr="00971C80" w:rsidRDefault="00CD7708" w:rsidP="00CD7708"/>
    <w:p w14:paraId="194AC629" w14:textId="77777777" w:rsidR="00CD7708" w:rsidRPr="00971C80" w:rsidRDefault="00CD7708" w:rsidP="00FD5E65">
      <w:pPr>
        <w:pStyle w:val="ListParagraph"/>
        <w:numPr>
          <w:ilvl w:val="0"/>
          <w:numId w:val="51"/>
        </w:numPr>
        <w:spacing w:after="200" w:line="276" w:lineRule="auto"/>
        <w:jc w:val="left"/>
      </w:pPr>
      <w:r w:rsidRPr="00971C80">
        <w:t>Request</w:t>
      </w:r>
      <w:r w:rsidR="00C4755C">
        <w:t xml:space="preserve"> </w:t>
      </w:r>
      <w:r w:rsidRPr="00971C80">
        <w:t>– Defines the Service Requests and Signed Pre-Command for the DCC Systems</w:t>
      </w:r>
    </w:p>
    <w:p w14:paraId="64A0D31B" w14:textId="77777777" w:rsidR="0055311B" w:rsidRPr="00971C80" w:rsidRDefault="00CD7708" w:rsidP="001D7F39">
      <w:pPr>
        <w:pStyle w:val="ListParagraph"/>
        <w:numPr>
          <w:ilvl w:val="0"/>
          <w:numId w:val="51"/>
        </w:numPr>
        <w:spacing w:after="200" w:line="276" w:lineRule="auto"/>
        <w:jc w:val="left"/>
      </w:pPr>
      <w:r w:rsidRPr="00971C80">
        <w:t xml:space="preserve">Response – Defines the </w:t>
      </w:r>
      <w:r w:rsidR="007F22AB" w:rsidRPr="00971C80">
        <w:t xml:space="preserve">Responses </w:t>
      </w:r>
      <w:r w:rsidRPr="00971C80">
        <w:t xml:space="preserve">that </w:t>
      </w:r>
      <w:r w:rsidR="007F22AB" w:rsidRPr="00971C80">
        <w:t xml:space="preserve">are </w:t>
      </w:r>
      <w:r w:rsidRPr="00971C80">
        <w:t>returned by the DCC Systems to User</w:t>
      </w:r>
      <w:r w:rsidR="00D63530" w:rsidRPr="00971C80">
        <w:t>s</w:t>
      </w:r>
      <w:r w:rsidRPr="00971C80">
        <w:t xml:space="preserve">. This covers Service Responses, </w:t>
      </w:r>
      <w:r w:rsidR="00224BB9">
        <w:t xml:space="preserve">Device </w:t>
      </w:r>
      <w:r w:rsidRPr="00971C80">
        <w:t>Alerts</w:t>
      </w:r>
      <w:r w:rsidR="00224BB9">
        <w:t>, DCC Alerts</w:t>
      </w:r>
      <w:r w:rsidRPr="00971C80">
        <w:t xml:space="preserve"> and Acknowledgements.</w:t>
      </w:r>
    </w:p>
    <w:p w14:paraId="08CFA634" w14:textId="77777777" w:rsidR="003856A4" w:rsidRDefault="003856A4" w:rsidP="001D7F39"/>
    <w:p w14:paraId="2127C1E1" w14:textId="77777777" w:rsidR="00A9538E" w:rsidRDefault="003856A4" w:rsidP="00A9538E">
      <w:pPr>
        <w:pStyle w:val="ListParagraph"/>
        <w:ind w:left="0"/>
      </w:pPr>
      <w:r>
        <w:t>Fo</w:t>
      </w:r>
      <w:r w:rsidR="00532711">
        <w:t>r</w:t>
      </w:r>
      <w:r>
        <w:t xml:space="preserve"> the avoidance of doubt</w:t>
      </w:r>
      <w:r w:rsidR="00682AED">
        <w:t>,</w:t>
      </w:r>
      <w:r>
        <w:t xml:space="preserve"> the </w:t>
      </w:r>
      <w:r w:rsidR="00532711">
        <w:t>DUIS</w:t>
      </w:r>
      <w:r>
        <w:t xml:space="preserve"> XML Schema is provided as the </w:t>
      </w:r>
      <w:r w:rsidRPr="003856A4">
        <w:t>authoritative</w:t>
      </w:r>
      <w:r>
        <w:t xml:space="preserve"> source for data item definitions. Where any inconsistencies </w:t>
      </w:r>
      <w:r w:rsidR="00563D45">
        <w:t>may exist</w:t>
      </w:r>
      <w:r>
        <w:t xml:space="preserve"> between the definitions </w:t>
      </w:r>
      <w:r w:rsidR="00563D45">
        <w:t>contained within the main text within this</w:t>
      </w:r>
      <w:r>
        <w:t xml:space="preserve"> document and the </w:t>
      </w:r>
      <w:r w:rsidR="00532711">
        <w:t>DUIS</w:t>
      </w:r>
      <w:r>
        <w:t xml:space="preserve"> XML Schema </w:t>
      </w:r>
      <w:r w:rsidR="009D3A59">
        <w:t xml:space="preserve">data item definitions </w:t>
      </w:r>
      <w:r>
        <w:t xml:space="preserve">then the </w:t>
      </w:r>
      <w:r w:rsidR="00532711">
        <w:t>DUIS</w:t>
      </w:r>
      <w:r>
        <w:t xml:space="preserve"> XML </w:t>
      </w:r>
      <w:r w:rsidR="00115E1A">
        <w:t xml:space="preserve">Schema </w:t>
      </w:r>
      <w:r>
        <w:t xml:space="preserve">shall take </w:t>
      </w:r>
      <w:r w:rsidR="00326D57">
        <w:t>precedence</w:t>
      </w:r>
      <w:r>
        <w:t>.</w:t>
      </w:r>
      <w:r w:rsidR="00A9538E" w:rsidRPr="00A9538E">
        <w:t xml:space="preserve"> </w:t>
      </w:r>
    </w:p>
    <w:p w14:paraId="1F0133F9" w14:textId="64D6AE82" w:rsidR="00696694" w:rsidRDefault="00696694" w:rsidP="00C133FF">
      <w:pPr>
        <w:pStyle w:val="ListParagraph"/>
        <w:ind w:left="0"/>
      </w:pPr>
    </w:p>
    <w:p w14:paraId="0D4595EE" w14:textId="6C30EE22" w:rsidR="001F3EFE" w:rsidRDefault="002C0C14" w:rsidP="0050653B">
      <w:r>
        <w:rPr>
          <w:noProof/>
        </w:rPr>
        <w:object w:dxaOrig="1551" w:dyaOrig="1004" w14:anchorId="52227D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pt;height:50pt;mso-width-percent:0;mso-height-percent:0;mso-width-percent:0;mso-height-percent:0" o:ole="">
            <v:imagedata r:id="rId36" o:title=""/>
          </v:shape>
          <o:OLEObject Type="Embed" ProgID="Package" ShapeID="_x0000_i1025" DrawAspect="Icon" ObjectID="_1823938478" r:id="rId37"/>
        </w:object>
      </w:r>
    </w:p>
    <w:p w14:paraId="5DF2FDC7" w14:textId="073F6937" w:rsidR="001F3EFE" w:rsidRDefault="001F3EFE" w:rsidP="007F2C74"/>
    <w:p w14:paraId="4DFEA697" w14:textId="77777777" w:rsidR="001F3EFE" w:rsidRDefault="001F3EFE" w:rsidP="0050653B"/>
    <w:p w14:paraId="043F47CE" w14:textId="383C22EF" w:rsidR="001F3EFE" w:rsidRPr="00971C80" w:rsidRDefault="001F3EFE" w:rsidP="00C133FF"/>
    <w:sectPr w:rsidR="001F3EFE" w:rsidRPr="00971C80" w:rsidSect="00F17E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3D3ED" w14:textId="77777777" w:rsidR="00F25CCD" w:rsidRDefault="00F25CCD" w:rsidP="007C2BD1">
      <w:r>
        <w:separator/>
      </w:r>
    </w:p>
  </w:endnote>
  <w:endnote w:type="continuationSeparator" w:id="0">
    <w:p w14:paraId="0225974F" w14:textId="77777777" w:rsidR="00F25CCD" w:rsidRDefault="00F25CCD" w:rsidP="007C2BD1">
      <w:r>
        <w:continuationSeparator/>
      </w:r>
    </w:p>
  </w:endnote>
  <w:endnote w:type="continuationNotice" w:id="1">
    <w:p w14:paraId="2D5090DC" w14:textId="77777777" w:rsidR="00F25CCD" w:rsidRDefault="00F25C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A65D" w14:textId="77777777" w:rsidR="0097498D" w:rsidRDefault="009749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601302"/>
      <w:docPartObj>
        <w:docPartGallery w:val="Page Numbers (Bottom of Page)"/>
        <w:docPartUnique/>
      </w:docPartObj>
    </w:sdtPr>
    <w:sdtEndPr>
      <w:rPr>
        <w:noProof/>
      </w:rPr>
    </w:sdtEndPr>
    <w:sdtContent>
      <w:p w14:paraId="3D34838B" w14:textId="5EF708D0" w:rsidR="00CA4A99" w:rsidRDefault="00CA4A99">
        <w:pPr>
          <w:pStyle w:val="Footer"/>
          <w:jc w:val="center"/>
        </w:pPr>
        <w:r>
          <w:fldChar w:fldCharType="begin"/>
        </w:r>
        <w:r>
          <w:instrText xml:space="preserve"> PAGE   \* MERGEFORMAT </w:instrText>
        </w:r>
        <w:r>
          <w:fldChar w:fldCharType="separate"/>
        </w:r>
        <w:r w:rsidR="00DE772C">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967FD" w14:textId="77777777" w:rsidR="00CA4A99" w:rsidRDefault="00CA4A99" w:rsidP="000C655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44BEA" w14:textId="77777777" w:rsidR="00F25CCD" w:rsidRDefault="00F25CCD" w:rsidP="007C2BD1">
      <w:r>
        <w:separator/>
      </w:r>
    </w:p>
  </w:footnote>
  <w:footnote w:type="continuationSeparator" w:id="0">
    <w:p w14:paraId="08C04925" w14:textId="77777777" w:rsidR="00F25CCD" w:rsidRDefault="00F25CCD" w:rsidP="007C2BD1">
      <w:r>
        <w:continuationSeparator/>
      </w:r>
    </w:p>
  </w:footnote>
  <w:footnote w:type="continuationNotice" w:id="1">
    <w:p w14:paraId="73782DCE" w14:textId="77777777" w:rsidR="00F25CCD" w:rsidRDefault="00F25C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F73D6" w14:textId="77777777" w:rsidR="0097498D" w:rsidRDefault="009749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15BDF" w14:textId="4FD2D198" w:rsidR="000255C3" w:rsidRPr="00AF1119" w:rsidRDefault="000255C3" w:rsidP="00933764">
    <w:pPr>
      <w:pStyle w:val="Header"/>
      <w:jc w:val="right"/>
      <w:rPr>
        <w:b/>
        <w:sz w:val="22"/>
        <w:szCs w:val="22"/>
      </w:rPr>
    </w:pPr>
    <w:r>
      <w:rPr>
        <w:b/>
        <w:sz w:val="22"/>
        <w:szCs w:val="22"/>
      </w:rPr>
      <w:t>DCC User Interface Specification V3</w:t>
    </w:r>
    <w:r w:rsidR="00207148">
      <w:rPr>
        <w:b/>
        <w:sz w:val="22"/>
        <w:szCs w:val="22"/>
      </w:rPr>
      <w:t>.0</w:t>
    </w:r>
  </w:p>
  <w:p w14:paraId="3E1E5FD7" w14:textId="77777777" w:rsidR="000255C3" w:rsidRDefault="000255C3" w:rsidP="00933764">
    <w:pPr>
      <w:pStyle w:val="Header"/>
      <w:spacing w:after="120"/>
      <w:rPr>
        <w:rFonts w:ascii="Times-Bold" w:hAnsi="Times-Bold"/>
        <w:b/>
        <w:bCs/>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14B8" w14:textId="77777777" w:rsidR="00CA4A99" w:rsidRPr="00DF2E74" w:rsidRDefault="00CA4A99" w:rsidP="00EB3EF8">
    <w:pPr>
      <w:pStyle w:val="Header"/>
      <w:jc w:val="right"/>
      <w:rPr>
        <w:b/>
        <w:sz w:val="22"/>
        <w:szCs w:val="22"/>
      </w:rPr>
    </w:pPr>
    <w:r>
      <w:rPr>
        <w:b/>
        <w:sz w:val="22"/>
        <w:szCs w:val="22"/>
      </w:rPr>
      <w:t>SEC 5.4</w:t>
    </w:r>
    <w:r w:rsidRPr="00DF2E74">
      <w:rPr>
        <w:b/>
        <w:sz w:val="22"/>
        <w:szCs w:val="22"/>
      </w:rPr>
      <w:t xml:space="preserve"> – Appendix AD</w:t>
    </w:r>
  </w:p>
  <w:p w14:paraId="3D197EDB" w14:textId="77777777" w:rsidR="00CA4A99" w:rsidRDefault="00CA4A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090001"/>
    <w:lvl w:ilvl="0">
      <w:start w:val="1"/>
      <w:numFmt w:val="bullet"/>
      <w:lvlText w:val=""/>
      <w:lvlJc w:val="left"/>
      <w:pPr>
        <w:ind w:left="360" w:hanging="360"/>
      </w:pPr>
      <w:rPr>
        <w:rFonts w:ascii="Symbol" w:hAnsi="Symbol" w:hint="default"/>
      </w:rPr>
    </w:lvl>
  </w:abstractNum>
  <w:abstractNum w:abstractNumId="1" w15:restartNumberingAfterBreak="0">
    <w:nsid w:val="FFFFFF7D"/>
    <w:multiLevelType w:val="singleLevel"/>
    <w:tmpl w:val="61E867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6E60A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C3CE3DA"/>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17AA34BA"/>
    <w:lvl w:ilvl="0">
      <w:start w:val="1"/>
      <w:numFmt w:val="bullet"/>
      <w:pStyle w:val="ListBullet4"/>
      <w:lvlText w:val=""/>
      <w:lvlJc w:val="left"/>
      <w:pPr>
        <w:tabs>
          <w:tab w:val="num" w:pos="1133"/>
        </w:tabs>
        <w:ind w:left="1133" w:hanging="284"/>
      </w:pPr>
      <w:rPr>
        <w:rFonts w:ascii="Wingdings" w:hAnsi="Wingdings" w:hint="default"/>
        <w:color w:val="C2C2BA"/>
      </w:rPr>
    </w:lvl>
  </w:abstractNum>
  <w:abstractNum w:abstractNumId="5" w15:restartNumberingAfterBreak="0">
    <w:nsid w:val="FFFFFF82"/>
    <w:multiLevelType w:val="singleLevel"/>
    <w:tmpl w:val="2BDE413E"/>
    <w:lvl w:ilvl="0">
      <w:start w:val="1"/>
      <w:numFmt w:val="bullet"/>
      <w:pStyle w:val="ListBullet3"/>
      <w:lvlText w:val=""/>
      <w:lvlJc w:val="left"/>
      <w:pPr>
        <w:tabs>
          <w:tab w:val="num" w:pos="850"/>
        </w:tabs>
        <w:ind w:left="850" w:hanging="284"/>
      </w:pPr>
      <w:rPr>
        <w:rFonts w:ascii="Wingdings" w:hAnsi="Wingdings" w:hint="default"/>
        <w:color w:val="EEECE1" w:themeColor="background2"/>
      </w:rPr>
    </w:lvl>
  </w:abstractNum>
  <w:abstractNum w:abstractNumId="6" w15:restartNumberingAfterBreak="0">
    <w:nsid w:val="FFFFFF83"/>
    <w:multiLevelType w:val="singleLevel"/>
    <w:tmpl w:val="DFDC7A18"/>
    <w:lvl w:ilvl="0">
      <w:start w:val="1"/>
      <w:numFmt w:val="bullet"/>
      <w:pStyle w:val="ListBullet2"/>
      <w:lvlText w:val=""/>
      <w:lvlJc w:val="left"/>
      <w:pPr>
        <w:tabs>
          <w:tab w:val="num" w:pos="567"/>
        </w:tabs>
        <w:ind w:left="567" w:hanging="284"/>
      </w:pPr>
      <w:rPr>
        <w:rFonts w:ascii="Wingdings" w:hAnsi="Wingdings" w:hint="default"/>
        <w:color w:val="9B1C86"/>
      </w:rPr>
    </w:lvl>
  </w:abstractNum>
  <w:abstractNum w:abstractNumId="7" w15:restartNumberingAfterBreak="0">
    <w:nsid w:val="FFFFFF88"/>
    <w:multiLevelType w:val="singleLevel"/>
    <w:tmpl w:val="C4161E44"/>
    <w:lvl w:ilvl="0">
      <w:start w:val="1"/>
      <w:numFmt w:val="decimal"/>
      <w:pStyle w:val="ListNumber"/>
      <w:lvlText w:val="%1."/>
      <w:lvlJc w:val="left"/>
      <w:pPr>
        <w:tabs>
          <w:tab w:val="num" w:pos="360"/>
        </w:tabs>
        <w:ind w:left="360" w:hanging="360"/>
      </w:pPr>
    </w:lvl>
  </w:abstractNum>
  <w:abstractNum w:abstractNumId="8" w15:restartNumberingAfterBreak="0">
    <w:nsid w:val="007D56A2"/>
    <w:multiLevelType w:val="hybridMultilevel"/>
    <w:tmpl w:val="7D8E3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17805C2"/>
    <w:multiLevelType w:val="hybridMultilevel"/>
    <w:tmpl w:val="033A00C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18330F4"/>
    <w:multiLevelType w:val="hybridMultilevel"/>
    <w:tmpl w:val="74D0D1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1E424D9"/>
    <w:multiLevelType w:val="hybridMultilevel"/>
    <w:tmpl w:val="FFF60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1FE0E2F"/>
    <w:multiLevelType w:val="hybridMultilevel"/>
    <w:tmpl w:val="175C90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26B7B5C"/>
    <w:multiLevelType w:val="hybridMultilevel"/>
    <w:tmpl w:val="8CCAA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28B2E4C"/>
    <w:multiLevelType w:val="hybridMultilevel"/>
    <w:tmpl w:val="BFDAA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2F76719"/>
    <w:multiLevelType w:val="hybridMultilevel"/>
    <w:tmpl w:val="F4A4ED5C"/>
    <w:lvl w:ilvl="0" w:tplc="6C9E5B8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4E213E7"/>
    <w:multiLevelType w:val="hybridMultilevel"/>
    <w:tmpl w:val="9C9E08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04E73756"/>
    <w:multiLevelType w:val="hybridMultilevel"/>
    <w:tmpl w:val="4A983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5734198"/>
    <w:multiLevelType w:val="hybridMultilevel"/>
    <w:tmpl w:val="4D7637E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05D90EAC"/>
    <w:multiLevelType w:val="hybridMultilevel"/>
    <w:tmpl w:val="439ADC3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06227CA7"/>
    <w:multiLevelType w:val="hybridMultilevel"/>
    <w:tmpl w:val="B0727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06424496"/>
    <w:multiLevelType w:val="hybridMultilevel"/>
    <w:tmpl w:val="4B461D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067E394F"/>
    <w:multiLevelType w:val="hybridMultilevel"/>
    <w:tmpl w:val="798093B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07306184"/>
    <w:multiLevelType w:val="hybridMultilevel"/>
    <w:tmpl w:val="99E20FB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08DE6028"/>
    <w:multiLevelType w:val="hybridMultilevel"/>
    <w:tmpl w:val="CB3EC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09D4399A"/>
    <w:multiLevelType w:val="hybridMultilevel"/>
    <w:tmpl w:val="020E3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09F36A31"/>
    <w:multiLevelType w:val="hybridMultilevel"/>
    <w:tmpl w:val="4322F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A620B89"/>
    <w:multiLevelType w:val="hybridMultilevel"/>
    <w:tmpl w:val="3E466BC8"/>
    <w:lvl w:ilvl="0" w:tplc="08090001">
      <w:start w:val="1"/>
      <w:numFmt w:val="bullet"/>
      <w:lvlText w:val=""/>
      <w:lvlJc w:val="left"/>
      <w:pPr>
        <w:ind w:left="360" w:hanging="360"/>
      </w:pPr>
      <w:rPr>
        <w:rFonts w:ascii="Symbol" w:hAnsi="Symbol" w:hint="default"/>
      </w:rPr>
    </w:lvl>
    <w:lvl w:ilvl="1" w:tplc="6F884586">
      <w:start w:val="1"/>
      <w:numFmt w:val="lowerLetter"/>
      <w:lvlText w:val="%2)"/>
      <w:lvlJc w:val="left"/>
      <w:pPr>
        <w:ind w:left="1230" w:hanging="51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0AAC109F"/>
    <w:multiLevelType w:val="hybridMultilevel"/>
    <w:tmpl w:val="A6E87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AD00E2F"/>
    <w:multiLevelType w:val="hybridMultilevel"/>
    <w:tmpl w:val="C456AF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0B487EA9"/>
    <w:multiLevelType w:val="hybridMultilevel"/>
    <w:tmpl w:val="EB7A445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0BF44CE2"/>
    <w:multiLevelType w:val="hybridMultilevel"/>
    <w:tmpl w:val="6D385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0D094021"/>
    <w:multiLevelType w:val="hybridMultilevel"/>
    <w:tmpl w:val="09E4A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0D1F2036"/>
    <w:multiLevelType w:val="hybridMultilevel"/>
    <w:tmpl w:val="F5206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0D385BA8"/>
    <w:multiLevelType w:val="multilevel"/>
    <w:tmpl w:val="39EC75D6"/>
    <w:numStyleLink w:val="CGI-Appendix"/>
  </w:abstractNum>
  <w:abstractNum w:abstractNumId="35" w15:restartNumberingAfterBreak="0">
    <w:nsid w:val="0D522579"/>
    <w:multiLevelType w:val="hybridMultilevel"/>
    <w:tmpl w:val="80CE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0D5F3AED"/>
    <w:multiLevelType w:val="hybridMultilevel"/>
    <w:tmpl w:val="CE02D710"/>
    <w:lvl w:ilvl="0" w:tplc="B344D092">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D756A18"/>
    <w:multiLevelType w:val="hybridMultilevel"/>
    <w:tmpl w:val="38FC8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E465590"/>
    <w:multiLevelType w:val="hybridMultilevel"/>
    <w:tmpl w:val="30C8D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0E905404"/>
    <w:multiLevelType w:val="hybridMultilevel"/>
    <w:tmpl w:val="9F9E1DC4"/>
    <w:lvl w:ilvl="0" w:tplc="08090019">
      <w:start w:val="1"/>
      <w:numFmt w:val="lowerLetter"/>
      <w:lvlText w:val="%1."/>
      <w:lvlJc w:val="lef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0" w15:restartNumberingAfterBreak="0">
    <w:nsid w:val="0EBF5CE6"/>
    <w:multiLevelType w:val="hybridMultilevel"/>
    <w:tmpl w:val="7D049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0FCE7C0A"/>
    <w:multiLevelType w:val="hybridMultilevel"/>
    <w:tmpl w:val="B08C8A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101C2869"/>
    <w:multiLevelType w:val="hybridMultilevel"/>
    <w:tmpl w:val="E3605F0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10541B3B"/>
    <w:multiLevelType w:val="hybridMultilevel"/>
    <w:tmpl w:val="FFCCD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0733DA2"/>
    <w:multiLevelType w:val="hybridMultilevel"/>
    <w:tmpl w:val="5F06FD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0CD3294"/>
    <w:multiLevelType w:val="hybridMultilevel"/>
    <w:tmpl w:val="2242B83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11355137"/>
    <w:multiLevelType w:val="hybridMultilevel"/>
    <w:tmpl w:val="FA2298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11C01E9F"/>
    <w:multiLevelType w:val="hybridMultilevel"/>
    <w:tmpl w:val="07CC6E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125D25B7"/>
    <w:multiLevelType w:val="hybridMultilevel"/>
    <w:tmpl w:val="4246E7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12AD2338"/>
    <w:multiLevelType w:val="hybridMultilevel"/>
    <w:tmpl w:val="AC967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13C10336"/>
    <w:multiLevelType w:val="hybridMultilevel"/>
    <w:tmpl w:val="E230C810"/>
    <w:lvl w:ilvl="0" w:tplc="B344D092">
      <w:start w:val="1"/>
      <w:numFmt w:val="decimal"/>
      <w:lvlText w:val="%1."/>
      <w:lvlJc w:val="left"/>
      <w:pPr>
        <w:ind w:left="36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14390A41"/>
    <w:multiLevelType w:val="hybridMultilevel"/>
    <w:tmpl w:val="20781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14AD65E7"/>
    <w:multiLevelType w:val="hybridMultilevel"/>
    <w:tmpl w:val="B46C08BC"/>
    <w:lvl w:ilvl="0" w:tplc="0809001B">
      <w:start w:val="1"/>
      <w:numFmt w:val="lowerRoman"/>
      <w:lvlText w:val="%1."/>
      <w:lvlJc w:val="right"/>
      <w:pPr>
        <w:ind w:left="1950" w:hanging="720"/>
      </w:pPr>
      <w:rPr>
        <w:rFonts w:hint="default"/>
      </w:rPr>
    </w:lvl>
    <w:lvl w:ilvl="1" w:tplc="0809001B">
      <w:start w:val="1"/>
      <w:numFmt w:val="lowerRoman"/>
      <w:lvlText w:val="%2."/>
      <w:lvlJc w:val="right"/>
      <w:pPr>
        <w:ind w:left="2310" w:hanging="360"/>
      </w:pPr>
    </w:lvl>
    <w:lvl w:ilvl="2" w:tplc="0809001B" w:tentative="1">
      <w:start w:val="1"/>
      <w:numFmt w:val="lowerRoman"/>
      <w:lvlText w:val="%3."/>
      <w:lvlJc w:val="right"/>
      <w:pPr>
        <w:ind w:left="3030" w:hanging="180"/>
      </w:pPr>
    </w:lvl>
    <w:lvl w:ilvl="3" w:tplc="0809000F" w:tentative="1">
      <w:start w:val="1"/>
      <w:numFmt w:val="decimal"/>
      <w:lvlText w:val="%4."/>
      <w:lvlJc w:val="left"/>
      <w:pPr>
        <w:ind w:left="3750" w:hanging="360"/>
      </w:pPr>
    </w:lvl>
    <w:lvl w:ilvl="4" w:tplc="08090019" w:tentative="1">
      <w:start w:val="1"/>
      <w:numFmt w:val="lowerLetter"/>
      <w:lvlText w:val="%5."/>
      <w:lvlJc w:val="left"/>
      <w:pPr>
        <w:ind w:left="4470" w:hanging="360"/>
      </w:pPr>
    </w:lvl>
    <w:lvl w:ilvl="5" w:tplc="0809001B" w:tentative="1">
      <w:start w:val="1"/>
      <w:numFmt w:val="lowerRoman"/>
      <w:lvlText w:val="%6."/>
      <w:lvlJc w:val="right"/>
      <w:pPr>
        <w:ind w:left="5190" w:hanging="180"/>
      </w:pPr>
    </w:lvl>
    <w:lvl w:ilvl="6" w:tplc="0809000F" w:tentative="1">
      <w:start w:val="1"/>
      <w:numFmt w:val="decimal"/>
      <w:lvlText w:val="%7."/>
      <w:lvlJc w:val="left"/>
      <w:pPr>
        <w:ind w:left="5910" w:hanging="360"/>
      </w:pPr>
    </w:lvl>
    <w:lvl w:ilvl="7" w:tplc="08090019" w:tentative="1">
      <w:start w:val="1"/>
      <w:numFmt w:val="lowerLetter"/>
      <w:lvlText w:val="%8."/>
      <w:lvlJc w:val="left"/>
      <w:pPr>
        <w:ind w:left="6630" w:hanging="360"/>
      </w:pPr>
    </w:lvl>
    <w:lvl w:ilvl="8" w:tplc="0809001B" w:tentative="1">
      <w:start w:val="1"/>
      <w:numFmt w:val="lowerRoman"/>
      <w:lvlText w:val="%9."/>
      <w:lvlJc w:val="right"/>
      <w:pPr>
        <w:ind w:left="7350" w:hanging="180"/>
      </w:pPr>
    </w:lvl>
  </w:abstractNum>
  <w:abstractNum w:abstractNumId="53" w15:restartNumberingAfterBreak="0">
    <w:nsid w:val="1528497F"/>
    <w:multiLevelType w:val="hybridMultilevel"/>
    <w:tmpl w:val="9E6AE8A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156A277C"/>
    <w:multiLevelType w:val="hybridMultilevel"/>
    <w:tmpl w:val="13B21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162672CF"/>
    <w:multiLevelType w:val="hybridMultilevel"/>
    <w:tmpl w:val="9926F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16B42438"/>
    <w:multiLevelType w:val="hybridMultilevel"/>
    <w:tmpl w:val="5BF8C85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16C942EE"/>
    <w:multiLevelType w:val="hybridMultilevel"/>
    <w:tmpl w:val="5F4E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16D81DCE"/>
    <w:multiLevelType w:val="hybridMultilevel"/>
    <w:tmpl w:val="5C0A6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16EB6B79"/>
    <w:multiLevelType w:val="multilevel"/>
    <w:tmpl w:val="C8A01A7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0" w15:restartNumberingAfterBreak="0">
    <w:nsid w:val="189D0455"/>
    <w:multiLevelType w:val="hybridMultilevel"/>
    <w:tmpl w:val="D0A4BF0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18CF6751"/>
    <w:multiLevelType w:val="hybridMultilevel"/>
    <w:tmpl w:val="89561A7E"/>
    <w:lvl w:ilvl="0" w:tplc="3708B8C2">
      <w:start w:val="1"/>
      <w:numFmt w:val="bullet"/>
      <w:pStyle w:val="ClientTextBullet"/>
      <w:lvlText w:val=""/>
      <w:lvlJc w:val="left"/>
      <w:pPr>
        <w:tabs>
          <w:tab w:val="num" w:pos="284"/>
        </w:tabs>
        <w:ind w:left="284" w:hanging="284"/>
      </w:pPr>
      <w:rPr>
        <w:rFonts w:ascii="Wingdings" w:hAnsi="Wingdings" w:hint="default"/>
        <w:color w:val="005B8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2" w15:restartNumberingAfterBreak="0">
    <w:nsid w:val="19B0223E"/>
    <w:multiLevelType w:val="hybridMultilevel"/>
    <w:tmpl w:val="93ACAC76"/>
    <w:lvl w:ilvl="0" w:tplc="0809000F">
      <w:start w:val="1"/>
      <w:numFmt w:val="decimal"/>
      <w:lvlText w:val="%1."/>
      <w:lvlJc w:val="left"/>
      <w:pPr>
        <w:ind w:left="720" w:hanging="360"/>
      </w:pPr>
    </w:lvl>
    <w:lvl w:ilvl="1" w:tplc="40FED868">
      <w:start w:val="1"/>
      <w:numFmt w:val="lowerRoman"/>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19BA1ADC"/>
    <w:multiLevelType w:val="hybridMultilevel"/>
    <w:tmpl w:val="2FC4F11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19D24034"/>
    <w:multiLevelType w:val="hybridMultilevel"/>
    <w:tmpl w:val="A530B8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5" w15:restartNumberingAfterBreak="0">
    <w:nsid w:val="1A2246E6"/>
    <w:multiLevelType w:val="hybridMultilevel"/>
    <w:tmpl w:val="5A3E55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1A6F5360"/>
    <w:multiLevelType w:val="hybridMultilevel"/>
    <w:tmpl w:val="45A671C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7" w15:restartNumberingAfterBreak="0">
    <w:nsid w:val="1B5A0B9B"/>
    <w:multiLevelType w:val="hybridMultilevel"/>
    <w:tmpl w:val="B6DA634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1B676856"/>
    <w:multiLevelType w:val="multilevel"/>
    <w:tmpl w:val="1F1617CC"/>
    <w:styleLink w:val="DECCBullet"/>
    <w:lvl w:ilvl="0">
      <w:start w:val="1"/>
      <w:numFmt w:val="bullet"/>
      <w:pStyle w:val="DECCBullets"/>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1417"/>
        </w:tabs>
        <w:ind w:left="1417" w:hanging="425"/>
      </w:pPr>
      <w:rPr>
        <w:rFonts w:ascii="Symbol" w:hAnsi="Symbol" w:hint="default"/>
        <w:color w:val="auto"/>
      </w:rPr>
    </w:lvl>
    <w:lvl w:ilvl="2">
      <w:start w:val="1"/>
      <w:numFmt w:val="bullet"/>
      <w:lvlText w:val=""/>
      <w:lvlJc w:val="left"/>
      <w:pPr>
        <w:tabs>
          <w:tab w:val="num" w:pos="1842"/>
        </w:tabs>
        <w:ind w:left="1842" w:hanging="425"/>
      </w:pPr>
      <w:rPr>
        <w:rFonts w:ascii="Symbol" w:hAnsi="Symbol" w:hint="default"/>
        <w:color w:val="auto"/>
      </w:rPr>
    </w:lvl>
    <w:lvl w:ilvl="3">
      <w:start w:val="1"/>
      <w:numFmt w:val="bullet"/>
      <w:lvlText w:val=""/>
      <w:lvlJc w:val="left"/>
      <w:pPr>
        <w:tabs>
          <w:tab w:val="num" w:pos="2268"/>
        </w:tabs>
        <w:ind w:left="2268" w:hanging="426"/>
      </w:pPr>
      <w:rPr>
        <w:rFonts w:ascii="Symbol" w:hAnsi="Symbol" w:hint="default"/>
        <w:color w:val="auto"/>
      </w:rPr>
    </w:lvl>
    <w:lvl w:ilvl="4">
      <w:start w:val="1"/>
      <w:numFmt w:val="bullet"/>
      <w:lvlText w:val=""/>
      <w:lvlJc w:val="left"/>
      <w:pPr>
        <w:tabs>
          <w:tab w:val="num" w:pos="2693"/>
        </w:tabs>
        <w:ind w:left="2693" w:hanging="425"/>
      </w:pPr>
      <w:rPr>
        <w:rFonts w:ascii="Symbol" w:hAnsi="Symbol" w:hint="default"/>
        <w:color w:val="auto"/>
      </w:rPr>
    </w:lvl>
    <w:lvl w:ilvl="5">
      <w:start w:val="1"/>
      <w:numFmt w:val="bullet"/>
      <w:lvlText w:val=""/>
      <w:lvlJc w:val="left"/>
      <w:pPr>
        <w:tabs>
          <w:tab w:val="num" w:pos="3118"/>
        </w:tabs>
        <w:ind w:left="3118" w:hanging="425"/>
      </w:pPr>
      <w:rPr>
        <w:rFonts w:ascii="Symbol" w:hAnsi="Symbol" w:hint="default"/>
        <w:color w:val="auto"/>
      </w:rPr>
    </w:lvl>
    <w:lvl w:ilvl="6">
      <w:start w:val="1"/>
      <w:numFmt w:val="bullet"/>
      <w:lvlText w:val=""/>
      <w:lvlJc w:val="left"/>
      <w:pPr>
        <w:tabs>
          <w:tab w:val="num" w:pos="3543"/>
        </w:tabs>
        <w:ind w:left="3543" w:hanging="425"/>
      </w:pPr>
      <w:rPr>
        <w:rFonts w:ascii="Symbol" w:hAnsi="Symbol" w:hint="default"/>
        <w:color w:val="auto"/>
      </w:rPr>
    </w:lvl>
    <w:lvl w:ilvl="7">
      <w:start w:val="1"/>
      <w:numFmt w:val="bullet"/>
      <w:lvlText w:val=""/>
      <w:lvlJc w:val="left"/>
      <w:pPr>
        <w:tabs>
          <w:tab w:val="num" w:pos="3969"/>
        </w:tabs>
        <w:ind w:left="3969" w:hanging="426"/>
      </w:pPr>
      <w:rPr>
        <w:rFonts w:ascii="Symbol" w:hAnsi="Symbol" w:hint="default"/>
        <w:color w:val="auto"/>
      </w:rPr>
    </w:lvl>
    <w:lvl w:ilvl="8">
      <w:start w:val="1"/>
      <w:numFmt w:val="bullet"/>
      <w:lvlText w:val=""/>
      <w:lvlJc w:val="left"/>
      <w:pPr>
        <w:tabs>
          <w:tab w:val="num" w:pos="4394"/>
        </w:tabs>
        <w:ind w:left="4394" w:hanging="425"/>
      </w:pPr>
      <w:rPr>
        <w:rFonts w:ascii="Symbol" w:hAnsi="Symbol" w:hint="default"/>
        <w:color w:val="auto"/>
      </w:rPr>
    </w:lvl>
  </w:abstractNum>
  <w:abstractNum w:abstractNumId="69" w15:restartNumberingAfterBreak="0">
    <w:nsid w:val="1B8F6E58"/>
    <w:multiLevelType w:val="hybridMultilevel"/>
    <w:tmpl w:val="0CD0D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1BCE518B"/>
    <w:multiLevelType w:val="hybridMultilevel"/>
    <w:tmpl w:val="177C3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1BD8640C"/>
    <w:multiLevelType w:val="hybridMultilevel"/>
    <w:tmpl w:val="DB76E7CA"/>
    <w:lvl w:ilvl="0" w:tplc="6F884586">
      <w:start w:val="1"/>
      <w:numFmt w:val="lowerLetter"/>
      <w:lvlText w:val="%1)"/>
      <w:lvlJc w:val="left"/>
      <w:pPr>
        <w:ind w:left="1230" w:hanging="51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C437987"/>
    <w:multiLevelType w:val="hybridMultilevel"/>
    <w:tmpl w:val="FBC6823C"/>
    <w:lvl w:ilvl="0" w:tplc="0F60382C">
      <w:start w:val="1"/>
      <w:numFmt w:val="bullet"/>
      <w:pStyle w:val="DCC-ServiceRequestLevel2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1CC56836"/>
    <w:multiLevelType w:val="hybridMultilevel"/>
    <w:tmpl w:val="87485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1D130B0B"/>
    <w:multiLevelType w:val="hybridMultilevel"/>
    <w:tmpl w:val="C12C2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1DA3309C"/>
    <w:multiLevelType w:val="hybridMultilevel"/>
    <w:tmpl w:val="1D9C34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6" w15:restartNumberingAfterBreak="0">
    <w:nsid w:val="1DE34BD5"/>
    <w:multiLevelType w:val="hybridMultilevel"/>
    <w:tmpl w:val="52CCB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1EBC4685"/>
    <w:multiLevelType w:val="hybridMultilevel"/>
    <w:tmpl w:val="452ADE7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 w15:restartNumberingAfterBreak="0">
    <w:nsid w:val="1F8141AF"/>
    <w:multiLevelType w:val="hybridMultilevel"/>
    <w:tmpl w:val="1CA41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1FA66B6D"/>
    <w:multiLevelType w:val="hybridMultilevel"/>
    <w:tmpl w:val="0ABAC41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0" w15:restartNumberingAfterBreak="0">
    <w:nsid w:val="1FB50AB3"/>
    <w:multiLevelType w:val="hybridMultilevel"/>
    <w:tmpl w:val="564028E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1" w15:restartNumberingAfterBreak="0">
    <w:nsid w:val="1FE67013"/>
    <w:multiLevelType w:val="hybridMultilevel"/>
    <w:tmpl w:val="A5DA215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2" w15:restartNumberingAfterBreak="0">
    <w:nsid w:val="2049419F"/>
    <w:multiLevelType w:val="hybridMultilevel"/>
    <w:tmpl w:val="66C62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20841AA5"/>
    <w:multiLevelType w:val="hybridMultilevel"/>
    <w:tmpl w:val="DFD0E50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4" w15:restartNumberingAfterBreak="0">
    <w:nsid w:val="208B1E5F"/>
    <w:multiLevelType w:val="hybridMultilevel"/>
    <w:tmpl w:val="8FA08C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20D83D9C"/>
    <w:multiLevelType w:val="hybridMultilevel"/>
    <w:tmpl w:val="9DE60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21C96454"/>
    <w:multiLevelType w:val="hybridMultilevel"/>
    <w:tmpl w:val="D456A3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223B63F3"/>
    <w:multiLevelType w:val="hybridMultilevel"/>
    <w:tmpl w:val="5E2AE2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8" w15:restartNumberingAfterBreak="0">
    <w:nsid w:val="227104E2"/>
    <w:multiLevelType w:val="hybridMultilevel"/>
    <w:tmpl w:val="18BE9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22891039"/>
    <w:multiLevelType w:val="hybridMultilevel"/>
    <w:tmpl w:val="2DB00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23867616"/>
    <w:multiLevelType w:val="hybridMultilevel"/>
    <w:tmpl w:val="6E66A1DE"/>
    <w:lvl w:ilvl="0" w:tplc="B344D092">
      <w:start w:val="1"/>
      <w:numFmt w:val="decimal"/>
      <w:lvlText w:val="%1."/>
      <w:lvlJc w:val="left"/>
      <w:pPr>
        <w:ind w:left="36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23896FE5"/>
    <w:multiLevelType w:val="hybridMultilevel"/>
    <w:tmpl w:val="DCD2E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23AA59AC"/>
    <w:multiLevelType w:val="hybridMultilevel"/>
    <w:tmpl w:val="B456FFE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3" w15:restartNumberingAfterBreak="0">
    <w:nsid w:val="23E2468E"/>
    <w:multiLevelType w:val="hybridMultilevel"/>
    <w:tmpl w:val="F07C5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240478FF"/>
    <w:multiLevelType w:val="hybridMultilevel"/>
    <w:tmpl w:val="4B6CE9D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5" w15:restartNumberingAfterBreak="0">
    <w:nsid w:val="24A7558A"/>
    <w:multiLevelType w:val="hybridMultilevel"/>
    <w:tmpl w:val="CFE640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6" w15:restartNumberingAfterBreak="0">
    <w:nsid w:val="262B76FB"/>
    <w:multiLevelType w:val="hybridMultilevel"/>
    <w:tmpl w:val="B49AF02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7" w15:restartNumberingAfterBreak="0">
    <w:nsid w:val="2679231E"/>
    <w:multiLevelType w:val="hybridMultilevel"/>
    <w:tmpl w:val="CDE428F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8" w15:restartNumberingAfterBreak="0">
    <w:nsid w:val="269D2114"/>
    <w:multiLevelType w:val="hybridMultilevel"/>
    <w:tmpl w:val="74CC0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275D4CC7"/>
    <w:multiLevelType w:val="hybridMultilevel"/>
    <w:tmpl w:val="CBB214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27B509A0"/>
    <w:multiLevelType w:val="hybridMultilevel"/>
    <w:tmpl w:val="B094A128"/>
    <w:lvl w:ilvl="0" w:tplc="0809000F">
      <w:start w:val="1"/>
      <w:numFmt w:val="decimal"/>
      <w:lvlText w:val="%1."/>
      <w:lvlJc w:val="left"/>
      <w:pPr>
        <w:ind w:left="502"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1" w15:restartNumberingAfterBreak="0">
    <w:nsid w:val="281902F9"/>
    <w:multiLevelType w:val="hybridMultilevel"/>
    <w:tmpl w:val="97484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285C7B30"/>
    <w:multiLevelType w:val="hybridMultilevel"/>
    <w:tmpl w:val="85545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28771072"/>
    <w:multiLevelType w:val="hybridMultilevel"/>
    <w:tmpl w:val="41C6B5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2A3B47EC"/>
    <w:multiLevelType w:val="hybridMultilevel"/>
    <w:tmpl w:val="364C850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5" w15:restartNumberingAfterBreak="0">
    <w:nsid w:val="2AB05255"/>
    <w:multiLevelType w:val="hybridMultilevel"/>
    <w:tmpl w:val="A0B8413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6" w15:restartNumberingAfterBreak="0">
    <w:nsid w:val="2ABD60FC"/>
    <w:multiLevelType w:val="hybridMultilevel"/>
    <w:tmpl w:val="E01A063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7" w15:restartNumberingAfterBreak="0">
    <w:nsid w:val="2B6A2E34"/>
    <w:multiLevelType w:val="hybridMultilevel"/>
    <w:tmpl w:val="99C257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2B8F4481"/>
    <w:multiLevelType w:val="hybridMultilevel"/>
    <w:tmpl w:val="ADA8B79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9" w15:restartNumberingAfterBreak="0">
    <w:nsid w:val="2BD25420"/>
    <w:multiLevelType w:val="hybridMultilevel"/>
    <w:tmpl w:val="27869C9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0" w15:restartNumberingAfterBreak="0">
    <w:nsid w:val="2BFB6B15"/>
    <w:multiLevelType w:val="hybridMultilevel"/>
    <w:tmpl w:val="713A5B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2C087B98"/>
    <w:multiLevelType w:val="hybridMultilevel"/>
    <w:tmpl w:val="97F05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2C17200B"/>
    <w:multiLevelType w:val="hybridMultilevel"/>
    <w:tmpl w:val="428C7238"/>
    <w:lvl w:ilvl="0" w:tplc="08090001">
      <w:start w:val="1"/>
      <w:numFmt w:val="bullet"/>
      <w:lvlText w:val=""/>
      <w:lvlJc w:val="left"/>
      <w:pPr>
        <w:ind w:left="720" w:hanging="360"/>
      </w:pPr>
      <w:rPr>
        <w:rFonts w:ascii="Symbol" w:hAnsi="Symbol" w:hint="default"/>
      </w:rPr>
    </w:lvl>
    <w:lvl w:ilvl="1" w:tplc="3DFEBD3C">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2C3A5982"/>
    <w:multiLevelType w:val="hybridMultilevel"/>
    <w:tmpl w:val="0DC24B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2C8C2C8A"/>
    <w:multiLevelType w:val="hybridMultilevel"/>
    <w:tmpl w:val="B2760AAC"/>
    <w:lvl w:ilvl="0" w:tplc="F53A4EC8">
      <w:start w:val="19"/>
      <w:numFmt w:val="lowerRoman"/>
      <w:pStyle w:val="smetsxref"/>
      <w:lvlText w:val="%1."/>
      <w:lvlJc w:val="right"/>
      <w:pPr>
        <w:ind w:left="720" w:hanging="360"/>
      </w:pPr>
      <w:rPr>
        <w:rFonts w:cs="Times New Roman"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2CEA5096"/>
    <w:multiLevelType w:val="hybridMultilevel"/>
    <w:tmpl w:val="9C76F70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6" w15:restartNumberingAfterBreak="0">
    <w:nsid w:val="2D91408C"/>
    <w:multiLevelType w:val="hybridMultilevel"/>
    <w:tmpl w:val="F7367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7" w15:restartNumberingAfterBreak="0">
    <w:nsid w:val="2DB95C0B"/>
    <w:multiLevelType w:val="hybridMultilevel"/>
    <w:tmpl w:val="D41A6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2E913A30"/>
    <w:multiLevelType w:val="hybridMultilevel"/>
    <w:tmpl w:val="195C64CA"/>
    <w:lvl w:ilvl="0" w:tplc="94F62292">
      <w:start w:val="24"/>
      <w:numFmt w:val="bullet"/>
      <w:lvlText w:val="-"/>
      <w:lvlJc w:val="left"/>
      <w:pPr>
        <w:ind w:left="180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9" w15:restartNumberingAfterBreak="0">
    <w:nsid w:val="2EAB1B3F"/>
    <w:multiLevelType w:val="hybridMultilevel"/>
    <w:tmpl w:val="0C8A6DB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0" w15:restartNumberingAfterBreak="0">
    <w:nsid w:val="2EB87C3F"/>
    <w:multiLevelType w:val="hybridMultilevel"/>
    <w:tmpl w:val="8C02C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1" w15:restartNumberingAfterBreak="0">
    <w:nsid w:val="2F1D2C09"/>
    <w:multiLevelType w:val="hybridMultilevel"/>
    <w:tmpl w:val="314225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2" w15:restartNumberingAfterBreak="0">
    <w:nsid w:val="2F632BBE"/>
    <w:multiLevelType w:val="hybridMultilevel"/>
    <w:tmpl w:val="8E34075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23" w15:restartNumberingAfterBreak="0">
    <w:nsid w:val="2F807D37"/>
    <w:multiLevelType w:val="hybridMultilevel"/>
    <w:tmpl w:val="1044883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4" w15:restartNumberingAfterBreak="0">
    <w:nsid w:val="309631B5"/>
    <w:multiLevelType w:val="hybridMultilevel"/>
    <w:tmpl w:val="4C664C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5" w15:restartNumberingAfterBreak="0">
    <w:nsid w:val="30AB5B00"/>
    <w:multiLevelType w:val="hybridMultilevel"/>
    <w:tmpl w:val="A4F01DF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6" w15:restartNumberingAfterBreak="0">
    <w:nsid w:val="30C23F93"/>
    <w:multiLevelType w:val="hybridMultilevel"/>
    <w:tmpl w:val="A620A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31897F76"/>
    <w:multiLevelType w:val="hybridMultilevel"/>
    <w:tmpl w:val="31DC2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31E2558B"/>
    <w:multiLevelType w:val="hybridMultilevel"/>
    <w:tmpl w:val="FE3E244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9" w15:restartNumberingAfterBreak="0">
    <w:nsid w:val="31E56174"/>
    <w:multiLevelType w:val="hybridMultilevel"/>
    <w:tmpl w:val="E4BED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32052467"/>
    <w:multiLevelType w:val="hybridMultilevel"/>
    <w:tmpl w:val="8578BDD6"/>
    <w:lvl w:ilvl="0" w:tplc="043A6760">
      <w:start w:val="1"/>
      <w:numFmt w:val="bullet"/>
      <w:pStyle w:val="DCC-ServiceRequestLevel1Bullet"/>
      <w:lvlText w:val=""/>
      <w:lvlJc w:val="left"/>
      <w:pPr>
        <w:ind w:left="879" w:hanging="360"/>
      </w:pPr>
      <w:rPr>
        <w:rFonts w:ascii="Symbol" w:hAnsi="Symbol" w:hint="default"/>
      </w:rPr>
    </w:lvl>
    <w:lvl w:ilvl="1" w:tplc="08090003">
      <w:start w:val="1"/>
      <w:numFmt w:val="bullet"/>
      <w:lvlText w:val="o"/>
      <w:lvlJc w:val="left"/>
      <w:pPr>
        <w:ind w:left="1599" w:hanging="360"/>
      </w:pPr>
      <w:rPr>
        <w:rFonts w:ascii="Courier New" w:hAnsi="Courier New" w:cs="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cs="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cs="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131" w15:restartNumberingAfterBreak="0">
    <w:nsid w:val="327A1F10"/>
    <w:multiLevelType w:val="hybridMultilevel"/>
    <w:tmpl w:val="E3E8C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32A17B07"/>
    <w:multiLevelType w:val="hybridMultilevel"/>
    <w:tmpl w:val="136A0BB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3" w15:restartNumberingAfterBreak="0">
    <w:nsid w:val="32BD4A52"/>
    <w:multiLevelType w:val="hybridMultilevel"/>
    <w:tmpl w:val="CFAA26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15:restartNumberingAfterBreak="0">
    <w:nsid w:val="32F93F6F"/>
    <w:multiLevelType w:val="multilevel"/>
    <w:tmpl w:val="9872D120"/>
    <w:styleLink w:val="CGI-Headings"/>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none"/>
      <w:lvlText w:val="%8"/>
      <w:lvlJc w:val="left"/>
      <w:pPr>
        <w:tabs>
          <w:tab w:val="num" w:pos="1440"/>
        </w:tabs>
        <w:ind w:left="1440" w:hanging="1440"/>
      </w:pPr>
      <w:rPr>
        <w:rFonts w:hint="default"/>
      </w:rPr>
    </w:lvl>
    <w:lvl w:ilvl="8">
      <w:start w:val="1"/>
      <w:numFmt w:val="none"/>
      <w:lvlText w:val="%9"/>
      <w:lvlJc w:val="left"/>
      <w:pPr>
        <w:tabs>
          <w:tab w:val="num" w:pos="1440"/>
        </w:tabs>
        <w:ind w:left="1440" w:hanging="1440"/>
      </w:pPr>
      <w:rPr>
        <w:rFonts w:hint="default"/>
      </w:rPr>
    </w:lvl>
  </w:abstractNum>
  <w:abstractNum w:abstractNumId="135" w15:restartNumberingAfterBreak="0">
    <w:nsid w:val="33726C88"/>
    <w:multiLevelType w:val="hybridMultilevel"/>
    <w:tmpl w:val="B2305E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6" w15:restartNumberingAfterBreak="0">
    <w:nsid w:val="33C3706E"/>
    <w:multiLevelType w:val="hybridMultilevel"/>
    <w:tmpl w:val="04325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7" w15:restartNumberingAfterBreak="0">
    <w:nsid w:val="341C4B5E"/>
    <w:multiLevelType w:val="hybridMultilevel"/>
    <w:tmpl w:val="2BD053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8" w15:restartNumberingAfterBreak="0">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9" w15:restartNumberingAfterBreak="0">
    <w:nsid w:val="354E3939"/>
    <w:multiLevelType w:val="hybridMultilevel"/>
    <w:tmpl w:val="058C1BE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0" w15:restartNumberingAfterBreak="0">
    <w:nsid w:val="3552573C"/>
    <w:multiLevelType w:val="hybridMultilevel"/>
    <w:tmpl w:val="DA50C11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1" w15:restartNumberingAfterBreak="0">
    <w:nsid w:val="35F411EC"/>
    <w:multiLevelType w:val="hybridMultilevel"/>
    <w:tmpl w:val="62F6D3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2" w15:restartNumberingAfterBreak="0">
    <w:nsid w:val="36226F4F"/>
    <w:multiLevelType w:val="hybridMultilevel"/>
    <w:tmpl w:val="17FEDF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3" w15:restartNumberingAfterBreak="0">
    <w:nsid w:val="36371EE8"/>
    <w:multiLevelType w:val="hybridMultilevel"/>
    <w:tmpl w:val="CB2863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4" w15:restartNumberingAfterBreak="0">
    <w:nsid w:val="37643134"/>
    <w:multiLevelType w:val="hybridMultilevel"/>
    <w:tmpl w:val="BC56E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377B208D"/>
    <w:multiLevelType w:val="hybridMultilevel"/>
    <w:tmpl w:val="0FAA6354"/>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46" w15:restartNumberingAfterBreak="0">
    <w:nsid w:val="37B55CA7"/>
    <w:multiLevelType w:val="hybridMultilevel"/>
    <w:tmpl w:val="885A5F0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7" w15:restartNumberingAfterBreak="0">
    <w:nsid w:val="38432D1E"/>
    <w:multiLevelType w:val="hybridMultilevel"/>
    <w:tmpl w:val="115C7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8" w15:restartNumberingAfterBreak="0">
    <w:nsid w:val="38455B47"/>
    <w:multiLevelType w:val="hybridMultilevel"/>
    <w:tmpl w:val="D37A7E18"/>
    <w:lvl w:ilvl="0" w:tplc="0F60382C">
      <w:start w:val="1"/>
      <w:numFmt w:val="bullet"/>
      <w:lvlText w:val=""/>
      <w:lvlJc w:val="left"/>
      <w:pPr>
        <w:ind w:left="720" w:hanging="360"/>
      </w:pPr>
      <w:rPr>
        <w:rFonts w:ascii="Symbol" w:hAnsi="Symbol" w:hint="default"/>
      </w:rPr>
    </w:lvl>
    <w:lvl w:ilvl="1" w:tplc="E90065CE">
      <w:start w:val="1"/>
      <w:numFmt w:val="bullet"/>
      <w:pStyle w:val="DCC-ServceRequestLevel3Bullet"/>
      <w:lvlText w:val="o"/>
      <w:lvlJc w:val="left"/>
      <w:pPr>
        <w:ind w:left="1440" w:hanging="360"/>
      </w:pPr>
      <w:rPr>
        <w:rFonts w:ascii="Courier New" w:hAnsi="Courier New" w:cs="Courier New" w:hint="default"/>
      </w:rPr>
    </w:lvl>
    <w:lvl w:ilvl="2" w:tplc="DFB4BA4C">
      <w:start w:val="3"/>
      <w:numFmt w:val="bullet"/>
      <w:lvlText w:val="•"/>
      <w:lvlJc w:val="left"/>
      <w:pPr>
        <w:ind w:left="2385" w:hanging="585"/>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39577742"/>
    <w:multiLevelType w:val="hybridMultilevel"/>
    <w:tmpl w:val="F760D5B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0" w15:restartNumberingAfterBreak="0">
    <w:nsid w:val="3959407B"/>
    <w:multiLevelType w:val="hybridMultilevel"/>
    <w:tmpl w:val="DBA24E4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1" w15:restartNumberingAfterBreak="0">
    <w:nsid w:val="398D17C4"/>
    <w:multiLevelType w:val="hybridMultilevel"/>
    <w:tmpl w:val="026C2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2" w15:restartNumberingAfterBreak="0">
    <w:nsid w:val="39C863F9"/>
    <w:multiLevelType w:val="hybridMultilevel"/>
    <w:tmpl w:val="31D2A8D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3" w15:restartNumberingAfterBreak="0">
    <w:nsid w:val="39D31A6C"/>
    <w:multiLevelType w:val="hybridMultilevel"/>
    <w:tmpl w:val="B866A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39DE2B8B"/>
    <w:multiLevelType w:val="hybridMultilevel"/>
    <w:tmpl w:val="7F16E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3A243509"/>
    <w:multiLevelType w:val="hybridMultilevel"/>
    <w:tmpl w:val="663ED2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6" w15:restartNumberingAfterBreak="0">
    <w:nsid w:val="3ADC5273"/>
    <w:multiLevelType w:val="hybridMultilevel"/>
    <w:tmpl w:val="88326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3BBA0E47"/>
    <w:multiLevelType w:val="multilevel"/>
    <w:tmpl w:val="86BC4744"/>
    <w:lvl w:ilvl="0">
      <w:start w:val="1"/>
      <w:numFmt w:val="decimal"/>
      <w:pStyle w:val="FigureDesc"/>
      <w:suff w:val="nothing"/>
      <w:lvlText w:val="Figure %1 - "/>
      <w:lvlJc w:val="left"/>
      <w:pPr>
        <w:ind w:left="-135" w:hanging="432"/>
      </w:pPr>
      <w:rPr>
        <w:rFonts w:ascii="Arial Bold" w:hAnsi="Arial Bold" w:hint="default"/>
        <w:b/>
        <w:bCs/>
        <w:i w:val="0"/>
        <w:iCs w:val="0"/>
        <w:caps w:val="0"/>
        <w:strike w:val="0"/>
        <w:dstrike w:val="0"/>
        <w:color w:val="29235C"/>
        <w:spacing w:val="0"/>
        <w:w w:val="100"/>
        <w:kern w:val="0"/>
        <w:position w:val="0"/>
        <w:sz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Figure %1.%2 - "/>
      <w:lvlJc w:val="left"/>
      <w:pPr>
        <w:ind w:left="9" w:hanging="576"/>
      </w:pPr>
      <w:rPr>
        <w:rFonts w:ascii="Arial Bold" w:hAnsi="Arial Bold" w:cs="Arial" w:hint="default"/>
        <w:b/>
        <w:bCs/>
        <w:i w:val="0"/>
        <w:iCs w:val="0"/>
        <w:color w:val="005B82"/>
        <w:sz w:val="18"/>
      </w:rPr>
    </w:lvl>
    <w:lvl w:ilvl="2">
      <w:start w:val="1"/>
      <w:numFmt w:val="decimal"/>
      <w:suff w:val="nothing"/>
      <w:lvlText w:val="Figure %1.%2.%3 - "/>
      <w:lvlJc w:val="left"/>
      <w:pPr>
        <w:ind w:left="153" w:hanging="720"/>
      </w:pPr>
      <w:rPr>
        <w:rFonts w:hint="default"/>
        <w:color w:val="005B82"/>
        <w:sz w:val="22"/>
      </w:rPr>
    </w:lvl>
    <w:lvl w:ilvl="3">
      <w:start w:val="1"/>
      <w:numFmt w:val="decimal"/>
      <w:suff w:val="nothing"/>
      <w:lvlText w:val="Figure %1.%2.%3.%4 - "/>
      <w:lvlJc w:val="left"/>
      <w:pPr>
        <w:ind w:left="297" w:hanging="864"/>
      </w:pPr>
      <w:rPr>
        <w:rFonts w:hint="default"/>
        <w:color w:val="005B82"/>
        <w:sz w:val="24"/>
      </w:rPr>
    </w:lvl>
    <w:lvl w:ilvl="4">
      <w:start w:val="1"/>
      <w:numFmt w:val="decimal"/>
      <w:lvlText w:val="%1.%2.%3.%4.%5"/>
      <w:lvlJc w:val="left"/>
      <w:pPr>
        <w:tabs>
          <w:tab w:val="num" w:pos="441"/>
        </w:tabs>
        <w:ind w:left="441" w:hanging="1008"/>
      </w:pPr>
      <w:rPr>
        <w:rFonts w:hint="default"/>
        <w:color w:val="005B82"/>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158" w15:restartNumberingAfterBreak="0">
    <w:nsid w:val="3BC64EFA"/>
    <w:multiLevelType w:val="hybridMultilevel"/>
    <w:tmpl w:val="05DC23D8"/>
    <w:lvl w:ilvl="0" w:tplc="8B8C011A">
      <w:numFmt w:val="bullet"/>
      <w:pStyle w:val="PDBullet"/>
      <w:lvlText w:val="•"/>
      <w:lvlJc w:val="left"/>
      <w:pPr>
        <w:ind w:left="1444" w:hanging="735"/>
      </w:pPr>
      <w:rPr>
        <w:rFonts w:ascii="Times New Roman" w:eastAsia="Times New Roman" w:hAnsi="Times New Roman" w:cs="Times New Roman" w:hint="default"/>
        <w:b/>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9" w15:restartNumberingAfterBreak="0">
    <w:nsid w:val="3BDA5A26"/>
    <w:multiLevelType w:val="hybridMultilevel"/>
    <w:tmpl w:val="558AF7C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0" w15:restartNumberingAfterBreak="0">
    <w:nsid w:val="3C29294F"/>
    <w:multiLevelType w:val="hybridMultilevel"/>
    <w:tmpl w:val="E9BA2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3C3504E6"/>
    <w:multiLevelType w:val="hybridMultilevel"/>
    <w:tmpl w:val="2AE852E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2" w15:restartNumberingAfterBreak="0">
    <w:nsid w:val="3C7B7E50"/>
    <w:multiLevelType w:val="hybridMultilevel"/>
    <w:tmpl w:val="1F04497C"/>
    <w:lvl w:ilvl="0" w:tplc="08090017">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3" w15:restartNumberingAfterBreak="0">
    <w:nsid w:val="3D715291"/>
    <w:multiLevelType w:val="hybridMultilevel"/>
    <w:tmpl w:val="8DC07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3D720559"/>
    <w:multiLevelType w:val="hybridMultilevel"/>
    <w:tmpl w:val="BACCAB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3E4C2A1A"/>
    <w:multiLevelType w:val="hybridMultilevel"/>
    <w:tmpl w:val="175A4E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6" w15:restartNumberingAfterBreak="0">
    <w:nsid w:val="3ED06B54"/>
    <w:multiLevelType w:val="hybridMultilevel"/>
    <w:tmpl w:val="927E602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7" w15:restartNumberingAfterBreak="0">
    <w:nsid w:val="3F236FF4"/>
    <w:multiLevelType w:val="hybridMultilevel"/>
    <w:tmpl w:val="516E3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8" w15:restartNumberingAfterBreak="0">
    <w:nsid w:val="3F3F2133"/>
    <w:multiLevelType w:val="hybridMultilevel"/>
    <w:tmpl w:val="BAD61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408B4D13"/>
    <w:multiLevelType w:val="hybridMultilevel"/>
    <w:tmpl w:val="68E0CB88"/>
    <w:lvl w:ilvl="0" w:tplc="4F04A99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40B63838"/>
    <w:multiLevelType w:val="hybridMultilevel"/>
    <w:tmpl w:val="11D8E11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1" w15:restartNumberingAfterBreak="0">
    <w:nsid w:val="40F95586"/>
    <w:multiLevelType w:val="hybridMultilevel"/>
    <w:tmpl w:val="94DE88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2" w15:restartNumberingAfterBreak="0">
    <w:nsid w:val="41355B75"/>
    <w:multiLevelType w:val="hybridMultilevel"/>
    <w:tmpl w:val="E592B50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3" w15:restartNumberingAfterBreak="0">
    <w:nsid w:val="419B0F9C"/>
    <w:multiLevelType w:val="hybridMultilevel"/>
    <w:tmpl w:val="F8FEE3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42310420"/>
    <w:multiLevelType w:val="hybridMultilevel"/>
    <w:tmpl w:val="F99470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424E678E"/>
    <w:multiLevelType w:val="hybridMultilevel"/>
    <w:tmpl w:val="22C2F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426F556F"/>
    <w:multiLevelType w:val="multilevel"/>
    <w:tmpl w:val="95008E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7" w15:restartNumberingAfterBreak="0">
    <w:nsid w:val="42962CA5"/>
    <w:multiLevelType w:val="hybridMultilevel"/>
    <w:tmpl w:val="EAA669F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8" w15:restartNumberingAfterBreak="0">
    <w:nsid w:val="429C1EF2"/>
    <w:multiLevelType w:val="hybridMultilevel"/>
    <w:tmpl w:val="A5A8C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42A45AB7"/>
    <w:multiLevelType w:val="hybridMultilevel"/>
    <w:tmpl w:val="80BACC6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0" w15:restartNumberingAfterBreak="0">
    <w:nsid w:val="42B01605"/>
    <w:multiLevelType w:val="multilevel"/>
    <w:tmpl w:val="B8DE9792"/>
    <w:lvl w:ilvl="0">
      <w:start w:val="1"/>
      <w:numFmt w:val="bullet"/>
      <w:lvlText w:val=""/>
      <w:lvlJc w:val="left"/>
      <w:pPr>
        <w:ind w:left="360" w:hanging="360"/>
      </w:pPr>
      <w:rPr>
        <w:rFonts w:ascii="Symbol" w:hAnsi="Symbol" w:hint="default"/>
      </w:rPr>
    </w:lvl>
    <w:lvl w:ilvl="1">
      <w:start w:val="8"/>
      <w:numFmt w:val="decimal"/>
      <w:isLgl/>
      <w:lvlText w:val="%1.%2."/>
      <w:lvlJc w:val="left"/>
      <w:pPr>
        <w:ind w:left="615" w:hanging="495"/>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760" w:hanging="1800"/>
      </w:pPr>
      <w:rPr>
        <w:rFonts w:hint="default"/>
      </w:rPr>
    </w:lvl>
  </w:abstractNum>
  <w:abstractNum w:abstractNumId="181" w15:restartNumberingAfterBreak="0">
    <w:nsid w:val="42C408E9"/>
    <w:multiLevelType w:val="hybridMultilevel"/>
    <w:tmpl w:val="E884C30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2" w15:restartNumberingAfterBreak="0">
    <w:nsid w:val="43320636"/>
    <w:multiLevelType w:val="hybridMultilevel"/>
    <w:tmpl w:val="ECA05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3" w15:restartNumberingAfterBreak="0">
    <w:nsid w:val="43AF5C47"/>
    <w:multiLevelType w:val="hybridMultilevel"/>
    <w:tmpl w:val="496640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442D2625"/>
    <w:multiLevelType w:val="hybridMultilevel"/>
    <w:tmpl w:val="31D66E7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5" w15:restartNumberingAfterBreak="0">
    <w:nsid w:val="4443038A"/>
    <w:multiLevelType w:val="multilevel"/>
    <w:tmpl w:val="7B666AD6"/>
    <w:styleLink w:val="AppendixHeadings"/>
    <w:lvl w:ilvl="0">
      <w:start w:val="1"/>
      <w:numFmt w:val="upperLetter"/>
      <w:pStyle w:val="AppendixHeading"/>
      <w:lvlText w:val="Appendix %1"/>
      <w:lvlJc w:val="left"/>
      <w:pPr>
        <w:tabs>
          <w:tab w:val="num" w:pos="848"/>
        </w:tabs>
        <w:ind w:left="848" w:hanging="848"/>
      </w:pPr>
      <w:rPr>
        <w:rFonts w:ascii="Times New Roman" w:hAnsi="Times New Roman" w:cs="Times New Roman" w:hint="default"/>
        <w:b/>
        <w:i w:val="0"/>
        <w:caps w:val="0"/>
        <w:color w:val="auto"/>
        <w:sz w:val="32"/>
        <w:szCs w:val="32"/>
      </w:rPr>
    </w:lvl>
    <w:lvl w:ilvl="1">
      <w:start w:val="1"/>
      <w:numFmt w:val="decimal"/>
      <w:pStyle w:val="AppendixH2"/>
      <w:lvlText w:val="%1.%2"/>
      <w:lvlJc w:val="left"/>
      <w:pPr>
        <w:tabs>
          <w:tab w:val="num" w:pos="851"/>
        </w:tabs>
        <w:ind w:left="851" w:hanging="851"/>
      </w:pPr>
      <w:rPr>
        <w:rFonts w:ascii="Times New Roman Bold" w:hAnsi="Times New Roman Bold" w:cs="Times New Roman Bold" w:hint="default"/>
        <w:b/>
        <w:i w:val="0"/>
        <w:iCs w:val="0"/>
        <w:caps w:val="0"/>
        <w:strike w:val="0"/>
        <w:dstrike w:val="0"/>
        <w:vanish w:val="0"/>
        <w:webHidden w:val="0"/>
        <w:color w:val="auto"/>
        <w:spacing w:val="0"/>
        <w:kern w:val="0"/>
        <w:position w:val="0"/>
        <w:sz w:val="28"/>
        <w:szCs w:val="28"/>
        <w:u w:val="none"/>
        <w:effect w:val="none"/>
        <w:vertAlign w:val="baseline"/>
        <w:em w:val="none"/>
        <w:specVanish w:val="0"/>
      </w:rPr>
    </w:lvl>
    <w:lvl w:ilvl="2">
      <w:start w:val="1"/>
      <w:numFmt w:val="decimal"/>
      <w:pStyle w:val="AppendixH3"/>
      <w:lvlText w:val="%1.%2.%3"/>
      <w:lvlJc w:val="left"/>
      <w:pPr>
        <w:tabs>
          <w:tab w:val="num" w:pos="1841"/>
        </w:tabs>
        <w:ind w:left="851" w:hanging="851"/>
      </w:pPr>
      <w:rPr>
        <w:rFonts w:ascii="Times New Roman Bold" w:hAnsi="Times New Roman Bold" w:cs="Times New Roman Bold" w:hint="default"/>
        <w:b/>
        <w:bCs w:val="0"/>
        <w:i w:val="0"/>
        <w:iCs w:val="0"/>
        <w:caps w:val="0"/>
        <w:smallCaps w:val="0"/>
        <w:strike w:val="0"/>
        <w:dstrike w:val="0"/>
        <w:vanish w:val="0"/>
        <w:webHidden w:val="0"/>
        <w:color w:val="auto"/>
        <w:spacing w:val="0"/>
        <w:kern w:val="0"/>
        <w:position w:val="0"/>
        <w:sz w:val="26"/>
        <w:szCs w:val="26"/>
        <w:u w:val="none"/>
        <w:effect w:val="none"/>
        <w:vertAlign w:val="baseline"/>
        <w:em w:val="none"/>
        <w:specVanish w:val="0"/>
      </w:r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webHidden w:val="0"/>
        <w:color w:val="3DB7E4"/>
        <w:spacing w:val="0"/>
        <w:kern w:val="0"/>
        <w:position w:val="0"/>
        <w:sz w:val="24"/>
        <w:szCs w:val="24"/>
        <w:u w:val="none"/>
        <w:effect w:val="none"/>
        <w:vertAlign w:val="baseline"/>
        <w:em w:val="none"/>
        <w:specVanish w:val="0"/>
      </w:rPr>
    </w:lvl>
    <w:lvl w:ilvl="4">
      <w:start w:val="1"/>
      <w:numFmt w:val="decimal"/>
      <w:lvlText w:val="%1.%2.%3.%4.%5"/>
      <w:lvlJc w:val="left"/>
      <w:pPr>
        <w:tabs>
          <w:tab w:val="num" w:pos="1365"/>
        </w:tabs>
        <w:ind w:left="1365" w:hanging="1365"/>
      </w:pPr>
      <w:rPr>
        <w:rFonts w:ascii="Arial Bold" w:hAnsi="Arial Bold" w:cs="Arial" w:hint="default"/>
        <w:b/>
        <w:i w:val="0"/>
        <w:strike w:val="0"/>
        <w:dstrike w:val="0"/>
        <w:color w:val="29235C"/>
        <w:sz w:val="22"/>
        <w:szCs w:val="22"/>
        <w:u w:val="none"/>
        <w:effect w:val="none"/>
      </w:rPr>
    </w:lvl>
    <w:lvl w:ilvl="5">
      <w:start w:val="1"/>
      <w:numFmt w:val="decimal"/>
      <w:lvlText w:val="%1.%2.%3.%4.%5.%6"/>
      <w:lvlJc w:val="left"/>
      <w:pPr>
        <w:tabs>
          <w:tab w:val="num" w:pos="1149"/>
        </w:tabs>
        <w:ind w:left="1149" w:hanging="1149"/>
      </w:pPr>
      <w:rPr>
        <w:u w:val="single"/>
      </w:rPr>
    </w:lvl>
    <w:lvl w:ilvl="6">
      <w:start w:val="1"/>
      <w:numFmt w:val="decimal"/>
      <w:lvlText w:val="%1.%2.%3.%4.%5.%6.%7"/>
      <w:lvlJc w:val="left"/>
      <w:pPr>
        <w:tabs>
          <w:tab w:val="num" w:pos="1293"/>
        </w:tabs>
        <w:ind w:left="1293" w:hanging="1293"/>
      </w:pPr>
      <w:rPr>
        <w:u w:val="single"/>
      </w:rPr>
    </w:lvl>
    <w:lvl w:ilvl="7">
      <w:start w:val="1"/>
      <w:numFmt w:val="decimal"/>
      <w:lvlText w:val="%1.%2.%3.%4.%5.%6.%7.%8"/>
      <w:lvlJc w:val="left"/>
      <w:pPr>
        <w:tabs>
          <w:tab w:val="num" w:pos="1437"/>
        </w:tabs>
        <w:ind w:left="1437" w:hanging="1437"/>
      </w:pPr>
      <w:rPr>
        <w:u w:val="single"/>
      </w:rPr>
    </w:lvl>
    <w:lvl w:ilvl="8">
      <w:start w:val="1"/>
      <w:numFmt w:val="decimal"/>
      <w:lvlText w:val="%1.%2.%3.%4.%5.%6.%7.%8.%9"/>
      <w:lvlJc w:val="left"/>
      <w:pPr>
        <w:tabs>
          <w:tab w:val="num" w:pos="1581"/>
        </w:tabs>
        <w:ind w:left="1581" w:hanging="1581"/>
      </w:pPr>
      <w:rPr>
        <w:u w:val="single"/>
      </w:rPr>
    </w:lvl>
  </w:abstractNum>
  <w:abstractNum w:abstractNumId="186" w15:restartNumberingAfterBreak="0">
    <w:nsid w:val="4486193A"/>
    <w:multiLevelType w:val="hybridMultilevel"/>
    <w:tmpl w:val="8A0EA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453C4CD2"/>
    <w:multiLevelType w:val="hybridMultilevel"/>
    <w:tmpl w:val="90A8F85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8" w15:restartNumberingAfterBreak="0">
    <w:nsid w:val="45690A8E"/>
    <w:multiLevelType w:val="hybridMultilevel"/>
    <w:tmpl w:val="5554F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9" w15:restartNumberingAfterBreak="0">
    <w:nsid w:val="45B45F32"/>
    <w:multiLevelType w:val="hybridMultilevel"/>
    <w:tmpl w:val="4464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463E7E38"/>
    <w:multiLevelType w:val="hybridMultilevel"/>
    <w:tmpl w:val="B80C5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1" w15:restartNumberingAfterBreak="0">
    <w:nsid w:val="47635268"/>
    <w:multiLevelType w:val="hybridMultilevel"/>
    <w:tmpl w:val="557859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2" w15:restartNumberingAfterBreak="0">
    <w:nsid w:val="47831D9B"/>
    <w:multiLevelType w:val="hybridMultilevel"/>
    <w:tmpl w:val="ACE2E5C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3" w15:restartNumberingAfterBreak="0">
    <w:nsid w:val="480E109D"/>
    <w:multiLevelType w:val="hybridMultilevel"/>
    <w:tmpl w:val="154C4CDE"/>
    <w:lvl w:ilvl="0" w:tplc="60481CCE">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48953B76"/>
    <w:multiLevelType w:val="multilevel"/>
    <w:tmpl w:val="CB5C1A90"/>
    <w:name w:val="BBScheduleList"/>
    <w:lvl w:ilvl="0">
      <w:start w:val="1"/>
      <w:numFmt w:val="none"/>
      <w:pStyle w:val="BBScheduleTitle"/>
      <w:suff w:val="nothing"/>
      <w:lvlText w:val=""/>
      <w:lvlJc w:val="left"/>
      <w:rPr>
        <w:rFonts w:cs="Times New Roman" w:hint="default"/>
      </w:rPr>
    </w:lvl>
    <w:lvl w:ilvl="1">
      <w:start w:val="1"/>
      <w:numFmt w:val="decimal"/>
      <w:pStyle w:val="BBScheduleHeading1"/>
      <w:lvlText w:val="%2."/>
      <w:lvlJc w:val="left"/>
      <w:pPr>
        <w:tabs>
          <w:tab w:val="num" w:pos="720"/>
        </w:tabs>
        <w:ind w:left="720" w:hanging="720"/>
      </w:pPr>
      <w:rPr>
        <w:rFonts w:cs="Times New Roman" w:hint="default"/>
        <w:b w:val="0"/>
        <w:i w:val="0"/>
      </w:rPr>
    </w:lvl>
    <w:lvl w:ilvl="2">
      <w:start w:val="1"/>
      <w:numFmt w:val="decimal"/>
      <w:pStyle w:val="BBScheduleHeading2"/>
      <w:lvlText w:val="%2.%3"/>
      <w:lvlJc w:val="left"/>
      <w:pPr>
        <w:tabs>
          <w:tab w:val="num" w:pos="720"/>
        </w:tabs>
        <w:ind w:left="720" w:hanging="720"/>
      </w:pPr>
      <w:rPr>
        <w:rFonts w:cs="Times New Roman" w:hint="default"/>
        <w:b w:val="0"/>
        <w:i w:val="0"/>
      </w:rPr>
    </w:lvl>
    <w:lvl w:ilvl="3">
      <w:start w:val="1"/>
      <w:numFmt w:val="lowerLetter"/>
      <w:pStyle w:val="BBSchedule3"/>
      <w:lvlText w:val="(%4)"/>
      <w:lvlJc w:val="left"/>
      <w:pPr>
        <w:tabs>
          <w:tab w:val="num" w:pos="1440"/>
        </w:tabs>
        <w:ind w:left="1440" w:hanging="720"/>
      </w:pPr>
      <w:rPr>
        <w:rFonts w:cs="Times New Roman" w:hint="default"/>
        <w:b w:val="0"/>
        <w:i w:val="0"/>
      </w:rPr>
    </w:lvl>
    <w:lvl w:ilvl="4">
      <w:start w:val="1"/>
      <w:numFmt w:val="lowerRoman"/>
      <w:pStyle w:val="BBSchedule4"/>
      <w:lvlText w:val="(%5)"/>
      <w:lvlJc w:val="left"/>
      <w:pPr>
        <w:tabs>
          <w:tab w:val="num" w:pos="2160"/>
        </w:tabs>
        <w:ind w:left="2160" w:hanging="720"/>
      </w:pPr>
      <w:rPr>
        <w:rFonts w:cs="Times New Roman" w:hint="default"/>
        <w:b w:val="0"/>
        <w:i w:val="0"/>
      </w:rPr>
    </w:lvl>
    <w:lvl w:ilvl="5">
      <w:start w:val="1"/>
      <w:numFmt w:val="upperLetter"/>
      <w:pStyle w:val="BBSchedule5"/>
      <w:lvlText w:val="(%6)"/>
      <w:lvlJc w:val="left"/>
      <w:pPr>
        <w:tabs>
          <w:tab w:val="num" w:pos="2880"/>
        </w:tabs>
        <w:ind w:left="2880" w:hanging="720"/>
      </w:pPr>
      <w:rPr>
        <w:rFonts w:cs="Times New Roman" w:hint="default"/>
        <w:b w:val="0"/>
        <w:i w:val="0"/>
      </w:rPr>
    </w:lvl>
    <w:lvl w:ilvl="6">
      <w:start w:val="1"/>
      <w:numFmt w:val="upperRoman"/>
      <w:pStyle w:val="BBSchedule6"/>
      <w:lvlText w:val="(%7)"/>
      <w:lvlJc w:val="left"/>
      <w:pPr>
        <w:tabs>
          <w:tab w:val="num" w:pos="3600"/>
        </w:tabs>
        <w:ind w:left="3600" w:hanging="720"/>
      </w:pPr>
      <w:rPr>
        <w:rFonts w:cs="Times New Roman" w:hint="default"/>
        <w:b w:val="0"/>
        <w:i w:val="0"/>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95" w15:restartNumberingAfterBreak="0">
    <w:nsid w:val="494F2275"/>
    <w:multiLevelType w:val="hybridMultilevel"/>
    <w:tmpl w:val="616A84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196" w15:restartNumberingAfterBreak="0">
    <w:nsid w:val="4A090A4B"/>
    <w:multiLevelType w:val="hybridMultilevel"/>
    <w:tmpl w:val="1AB4A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4A740E26"/>
    <w:multiLevelType w:val="hybridMultilevel"/>
    <w:tmpl w:val="92C64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8" w15:restartNumberingAfterBreak="0">
    <w:nsid w:val="4A7C43EC"/>
    <w:multiLevelType w:val="hybridMultilevel"/>
    <w:tmpl w:val="ECCCD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9" w15:restartNumberingAfterBreak="0">
    <w:nsid w:val="4ADE6E3B"/>
    <w:multiLevelType w:val="hybridMultilevel"/>
    <w:tmpl w:val="3A48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4B3874EA"/>
    <w:multiLevelType w:val="hybridMultilevel"/>
    <w:tmpl w:val="EFAAE158"/>
    <w:lvl w:ilvl="0" w:tplc="B344D092">
      <w:start w:val="1"/>
      <w:numFmt w:val="decimal"/>
      <w:lvlText w:val="%1."/>
      <w:lvlJc w:val="left"/>
      <w:pPr>
        <w:ind w:left="36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4B5C3CAE"/>
    <w:multiLevelType w:val="hybridMultilevel"/>
    <w:tmpl w:val="47202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2" w15:restartNumberingAfterBreak="0">
    <w:nsid w:val="4B9F6438"/>
    <w:multiLevelType w:val="hybridMultilevel"/>
    <w:tmpl w:val="5EC647D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3" w15:restartNumberingAfterBreak="0">
    <w:nsid w:val="4C42556E"/>
    <w:multiLevelType w:val="hybridMultilevel"/>
    <w:tmpl w:val="316ECE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4CD54BF4"/>
    <w:multiLevelType w:val="hybridMultilevel"/>
    <w:tmpl w:val="0EC27122"/>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205" w15:restartNumberingAfterBreak="0">
    <w:nsid w:val="4D126BB9"/>
    <w:multiLevelType w:val="hybridMultilevel"/>
    <w:tmpl w:val="D0D4F00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6" w15:restartNumberingAfterBreak="0">
    <w:nsid w:val="4DD0654F"/>
    <w:multiLevelType w:val="multilevel"/>
    <w:tmpl w:val="67FA3CAC"/>
    <w:lvl w:ilvl="0">
      <w:start w:val="1"/>
      <w:numFmt w:val="decimal"/>
      <w:pStyle w:val="TableDesc"/>
      <w:suff w:val="nothing"/>
      <w:lvlText w:val="Table %1 - "/>
      <w:lvlJc w:val="left"/>
      <w:pPr>
        <w:ind w:left="432" w:hanging="432"/>
      </w:pPr>
      <w:rPr>
        <w:rFonts w:ascii="Arial Bold" w:hAnsi="Arial Bold" w:hint="default"/>
        <w:b/>
        <w:bCs/>
        <w:i w:val="0"/>
        <w:iCs w:val="0"/>
        <w:caps w:val="0"/>
        <w:strike w:val="0"/>
        <w:dstrike w:val="0"/>
        <w:color w:val="29235C"/>
        <w:spacing w:val="0"/>
        <w:w w:val="100"/>
        <w:kern w:val="0"/>
        <w:position w:val="0"/>
        <w:sz w:val="18"/>
        <w:szCs w:val="16"/>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Table %1.%2 - "/>
      <w:lvlJc w:val="left"/>
      <w:pPr>
        <w:ind w:left="576" w:hanging="576"/>
      </w:pPr>
      <w:rPr>
        <w:rFonts w:ascii="Arial Bold" w:hAnsi="Arial Bold" w:cs="Arial" w:hint="default"/>
        <w:b/>
        <w:bCs/>
        <w:i w:val="0"/>
        <w:iCs w:val="0"/>
        <w:color w:val="005B82"/>
        <w:sz w:val="18"/>
      </w:rPr>
    </w:lvl>
    <w:lvl w:ilvl="2">
      <w:start w:val="1"/>
      <w:numFmt w:val="decimal"/>
      <w:suff w:val="nothing"/>
      <w:lvlText w:val="Table %1.%2.%3 - "/>
      <w:lvlJc w:val="left"/>
      <w:pPr>
        <w:ind w:left="720" w:hanging="720"/>
      </w:pPr>
      <w:rPr>
        <w:rFonts w:hint="default"/>
        <w:color w:val="005B82"/>
        <w:sz w:val="22"/>
      </w:rPr>
    </w:lvl>
    <w:lvl w:ilvl="3">
      <w:start w:val="1"/>
      <w:numFmt w:val="decimal"/>
      <w:suff w:val="nothing"/>
      <w:lvlText w:val="Table %1.%2.%3.%4 - "/>
      <w:lvlJc w:val="left"/>
      <w:pPr>
        <w:ind w:left="864" w:hanging="864"/>
      </w:pPr>
      <w:rPr>
        <w:rFonts w:hint="default"/>
        <w:color w:val="005B82"/>
        <w:sz w:val="24"/>
      </w:rPr>
    </w:lvl>
    <w:lvl w:ilvl="4">
      <w:start w:val="1"/>
      <w:numFmt w:val="decimal"/>
      <w:lvlText w:val="%1.%2.%3.%4.%5"/>
      <w:lvlJc w:val="left"/>
      <w:pPr>
        <w:tabs>
          <w:tab w:val="num" w:pos="1008"/>
        </w:tabs>
        <w:ind w:left="1008" w:hanging="1008"/>
      </w:pPr>
      <w:rPr>
        <w:rFonts w:hint="default"/>
        <w:color w:val="005B8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7" w15:restartNumberingAfterBreak="0">
    <w:nsid w:val="4E30452A"/>
    <w:multiLevelType w:val="hybridMultilevel"/>
    <w:tmpl w:val="B77A65CA"/>
    <w:lvl w:ilvl="0" w:tplc="94F62292">
      <w:start w:val="2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8" w15:restartNumberingAfterBreak="0">
    <w:nsid w:val="4E6E0AD8"/>
    <w:multiLevelType w:val="hybridMultilevel"/>
    <w:tmpl w:val="4B823B3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9" w15:restartNumberingAfterBreak="0">
    <w:nsid w:val="4ECF1530"/>
    <w:multiLevelType w:val="hybridMultilevel"/>
    <w:tmpl w:val="EC76EAB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0" w15:restartNumberingAfterBreak="0">
    <w:nsid w:val="4EEB40F2"/>
    <w:multiLevelType w:val="hybridMultilevel"/>
    <w:tmpl w:val="86226AE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1" w15:restartNumberingAfterBreak="0">
    <w:nsid w:val="4EFF4221"/>
    <w:multiLevelType w:val="hybridMultilevel"/>
    <w:tmpl w:val="817A954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2" w15:restartNumberingAfterBreak="0">
    <w:nsid w:val="4F233748"/>
    <w:multiLevelType w:val="hybridMultilevel"/>
    <w:tmpl w:val="8FFE91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3" w15:restartNumberingAfterBreak="0">
    <w:nsid w:val="4F496915"/>
    <w:multiLevelType w:val="hybridMultilevel"/>
    <w:tmpl w:val="342A8B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4" w15:restartNumberingAfterBreak="0">
    <w:nsid w:val="500A4DE4"/>
    <w:multiLevelType w:val="hybridMultilevel"/>
    <w:tmpl w:val="B34C0330"/>
    <w:lvl w:ilvl="0" w:tplc="8F0C213A">
      <w:start w:val="1"/>
      <w:numFmt w:val="bullet"/>
      <w:pStyle w:val="ListBullet"/>
      <w:lvlText w:val=""/>
      <w:lvlJc w:val="left"/>
      <w:pPr>
        <w:tabs>
          <w:tab w:val="num" w:pos="284"/>
        </w:tabs>
        <w:ind w:left="284" w:hanging="284"/>
      </w:pPr>
      <w:rPr>
        <w:rFonts w:ascii="Wingdings" w:hAnsi="Wingdings" w:hint="default"/>
        <w:color w:val="262626" w:themeColor="text1" w:themeTint="D9"/>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5" w15:restartNumberingAfterBreak="0">
    <w:nsid w:val="503A088F"/>
    <w:multiLevelType w:val="hybridMultilevel"/>
    <w:tmpl w:val="FE324F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6" w15:restartNumberingAfterBreak="0">
    <w:nsid w:val="50633B85"/>
    <w:multiLevelType w:val="hybridMultilevel"/>
    <w:tmpl w:val="27429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7" w15:restartNumberingAfterBreak="0">
    <w:nsid w:val="524555AC"/>
    <w:multiLevelType w:val="hybridMultilevel"/>
    <w:tmpl w:val="B9E88C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8" w15:restartNumberingAfterBreak="0">
    <w:nsid w:val="53CA3F90"/>
    <w:multiLevelType w:val="hybridMultilevel"/>
    <w:tmpl w:val="80E41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9" w15:restartNumberingAfterBreak="0">
    <w:nsid w:val="550F5F44"/>
    <w:multiLevelType w:val="hybridMultilevel"/>
    <w:tmpl w:val="8F2C24C4"/>
    <w:lvl w:ilvl="0" w:tplc="EF227CF4">
      <w:start w:val="1"/>
      <w:numFmt w:val="bullet"/>
      <w:pStyle w:val="ListTick"/>
      <w:lvlText w:val="ü"/>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0" w15:restartNumberingAfterBreak="0">
    <w:nsid w:val="552A6DA1"/>
    <w:multiLevelType w:val="hybridMultilevel"/>
    <w:tmpl w:val="F52A1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1" w15:restartNumberingAfterBreak="0">
    <w:nsid w:val="55463381"/>
    <w:multiLevelType w:val="hybridMultilevel"/>
    <w:tmpl w:val="2F1C9E8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2" w15:restartNumberingAfterBreak="0">
    <w:nsid w:val="555B4A71"/>
    <w:multiLevelType w:val="hybridMultilevel"/>
    <w:tmpl w:val="720EF5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569557E5"/>
    <w:multiLevelType w:val="hybridMultilevel"/>
    <w:tmpl w:val="D2BE5260"/>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24" w15:restartNumberingAfterBreak="0">
    <w:nsid w:val="569C6887"/>
    <w:multiLevelType w:val="hybridMultilevel"/>
    <w:tmpl w:val="AD2010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5" w15:restartNumberingAfterBreak="0">
    <w:nsid w:val="57465E3F"/>
    <w:multiLevelType w:val="hybridMultilevel"/>
    <w:tmpl w:val="974A72BC"/>
    <w:lvl w:ilvl="0" w:tplc="04544308">
      <w:start w:val="1"/>
      <w:numFmt w:val="bullet"/>
      <w:lvlText w:val=""/>
      <w:lvlJc w:val="left"/>
      <w:pPr>
        <w:ind w:left="360" w:hanging="360"/>
      </w:pPr>
      <w:rPr>
        <w:rFonts w:ascii="Symbol" w:hAnsi="Symbol" w:hint="default"/>
        <w:color w:val="C0504D" w:themeColor="accent2"/>
      </w:rPr>
    </w:lvl>
    <w:lvl w:ilvl="1" w:tplc="0C0C0003">
      <w:start w:val="1"/>
      <w:numFmt w:val="bullet"/>
      <w:lvlText w:val="o"/>
      <w:lvlJc w:val="left"/>
      <w:pPr>
        <w:ind w:left="1680" w:hanging="360"/>
      </w:pPr>
      <w:rPr>
        <w:rFonts w:ascii="Courier New" w:hAnsi="Courier New" w:cs="Courier New" w:hint="default"/>
      </w:rPr>
    </w:lvl>
    <w:lvl w:ilvl="2" w:tplc="0C0C0005" w:tentative="1">
      <w:start w:val="1"/>
      <w:numFmt w:val="bullet"/>
      <w:lvlText w:val=""/>
      <w:lvlJc w:val="left"/>
      <w:pPr>
        <w:ind w:left="2400" w:hanging="360"/>
      </w:pPr>
      <w:rPr>
        <w:rFonts w:ascii="Wingdings" w:hAnsi="Wingdings" w:hint="default"/>
      </w:rPr>
    </w:lvl>
    <w:lvl w:ilvl="3" w:tplc="0C0C0001" w:tentative="1">
      <w:start w:val="1"/>
      <w:numFmt w:val="bullet"/>
      <w:lvlText w:val=""/>
      <w:lvlJc w:val="left"/>
      <w:pPr>
        <w:ind w:left="3120" w:hanging="360"/>
      </w:pPr>
      <w:rPr>
        <w:rFonts w:ascii="Symbol" w:hAnsi="Symbol" w:hint="default"/>
      </w:rPr>
    </w:lvl>
    <w:lvl w:ilvl="4" w:tplc="0C0C0003" w:tentative="1">
      <w:start w:val="1"/>
      <w:numFmt w:val="bullet"/>
      <w:lvlText w:val="o"/>
      <w:lvlJc w:val="left"/>
      <w:pPr>
        <w:ind w:left="3840" w:hanging="360"/>
      </w:pPr>
      <w:rPr>
        <w:rFonts w:ascii="Courier New" w:hAnsi="Courier New" w:cs="Courier New" w:hint="default"/>
      </w:rPr>
    </w:lvl>
    <w:lvl w:ilvl="5" w:tplc="0C0C0005" w:tentative="1">
      <w:start w:val="1"/>
      <w:numFmt w:val="bullet"/>
      <w:lvlText w:val=""/>
      <w:lvlJc w:val="left"/>
      <w:pPr>
        <w:ind w:left="4560" w:hanging="360"/>
      </w:pPr>
      <w:rPr>
        <w:rFonts w:ascii="Wingdings" w:hAnsi="Wingdings" w:hint="default"/>
      </w:rPr>
    </w:lvl>
    <w:lvl w:ilvl="6" w:tplc="0C0C0001" w:tentative="1">
      <w:start w:val="1"/>
      <w:numFmt w:val="bullet"/>
      <w:lvlText w:val=""/>
      <w:lvlJc w:val="left"/>
      <w:pPr>
        <w:ind w:left="5280" w:hanging="360"/>
      </w:pPr>
      <w:rPr>
        <w:rFonts w:ascii="Symbol" w:hAnsi="Symbol" w:hint="default"/>
      </w:rPr>
    </w:lvl>
    <w:lvl w:ilvl="7" w:tplc="0C0C0003" w:tentative="1">
      <w:start w:val="1"/>
      <w:numFmt w:val="bullet"/>
      <w:lvlText w:val="o"/>
      <w:lvlJc w:val="left"/>
      <w:pPr>
        <w:ind w:left="6000" w:hanging="360"/>
      </w:pPr>
      <w:rPr>
        <w:rFonts w:ascii="Courier New" w:hAnsi="Courier New" w:cs="Courier New" w:hint="default"/>
      </w:rPr>
    </w:lvl>
    <w:lvl w:ilvl="8" w:tplc="0C0C0005" w:tentative="1">
      <w:start w:val="1"/>
      <w:numFmt w:val="bullet"/>
      <w:lvlText w:val=""/>
      <w:lvlJc w:val="left"/>
      <w:pPr>
        <w:ind w:left="6720" w:hanging="360"/>
      </w:pPr>
      <w:rPr>
        <w:rFonts w:ascii="Wingdings" w:hAnsi="Wingdings" w:hint="default"/>
      </w:rPr>
    </w:lvl>
  </w:abstractNum>
  <w:abstractNum w:abstractNumId="226" w15:restartNumberingAfterBreak="0">
    <w:nsid w:val="57A65281"/>
    <w:multiLevelType w:val="hybridMultilevel"/>
    <w:tmpl w:val="D0F6F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7" w15:restartNumberingAfterBreak="0">
    <w:nsid w:val="57E826BF"/>
    <w:multiLevelType w:val="hybridMultilevel"/>
    <w:tmpl w:val="694C063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8" w15:restartNumberingAfterBreak="0">
    <w:nsid w:val="57E95F42"/>
    <w:multiLevelType w:val="hybridMultilevel"/>
    <w:tmpl w:val="5106A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9" w15:restartNumberingAfterBreak="0">
    <w:nsid w:val="5801592E"/>
    <w:multiLevelType w:val="hybridMultilevel"/>
    <w:tmpl w:val="E3329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0" w15:restartNumberingAfterBreak="0">
    <w:nsid w:val="58DA6D1D"/>
    <w:multiLevelType w:val="multilevel"/>
    <w:tmpl w:val="31F4D418"/>
    <w:lvl w:ilvl="0">
      <w:start w:val="1"/>
      <w:numFmt w:val="decimal"/>
      <w:pStyle w:val="Heading1"/>
      <w:lvlText w:val="%1"/>
      <w:lvlJc w:val="left"/>
      <w:pPr>
        <w:ind w:left="709" w:hanging="709"/>
      </w:pPr>
      <w:rPr>
        <w:rFonts w:ascii="Times New Roman Bold" w:hAnsi="Times New Roman Bold" w:hint="default"/>
        <w:b/>
        <w:i w:val="0"/>
        <w:color w:val="auto"/>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709" w:hanging="709"/>
      </w:pPr>
      <w:rPr>
        <w:rFonts w:hint="default"/>
      </w:rPr>
    </w:lvl>
    <w:lvl w:ilvl="3">
      <w:start w:val="1"/>
      <w:numFmt w:val="decimal"/>
      <w:pStyle w:val="Heading4"/>
      <w:lvlText w:val="%1.%2.%3.%4"/>
      <w:lvlJc w:val="left"/>
      <w:pPr>
        <w:ind w:left="157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1" w15:restartNumberingAfterBreak="0">
    <w:nsid w:val="59722DE1"/>
    <w:multiLevelType w:val="hybridMultilevel"/>
    <w:tmpl w:val="9CFE5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2" w15:restartNumberingAfterBreak="0">
    <w:nsid w:val="59BE165D"/>
    <w:multiLevelType w:val="hybridMultilevel"/>
    <w:tmpl w:val="5A46AB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3" w15:restartNumberingAfterBreak="0">
    <w:nsid w:val="59BE216A"/>
    <w:multiLevelType w:val="hybridMultilevel"/>
    <w:tmpl w:val="488A259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4" w15:restartNumberingAfterBreak="0">
    <w:nsid w:val="59FD00D3"/>
    <w:multiLevelType w:val="hybridMultilevel"/>
    <w:tmpl w:val="80DE5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5" w15:restartNumberingAfterBreak="0">
    <w:nsid w:val="5AC32E40"/>
    <w:multiLevelType w:val="hybridMultilevel"/>
    <w:tmpl w:val="043E3E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6" w15:restartNumberingAfterBreak="0">
    <w:nsid w:val="5AFB1D19"/>
    <w:multiLevelType w:val="hybridMultilevel"/>
    <w:tmpl w:val="1EEA3B3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7" w15:restartNumberingAfterBreak="0">
    <w:nsid w:val="5B977626"/>
    <w:multiLevelType w:val="hybridMultilevel"/>
    <w:tmpl w:val="B0842B9C"/>
    <w:lvl w:ilvl="0" w:tplc="3F36755C">
      <w:start w:val="1"/>
      <w:numFmt w:val="bullet"/>
      <w:pStyle w:val="Tablebullet2"/>
      <w:lvlText w:val=""/>
      <w:lvlJc w:val="left"/>
      <w:pPr>
        <w:tabs>
          <w:tab w:val="num" w:pos="454"/>
        </w:tabs>
        <w:ind w:left="454" w:hanging="284"/>
      </w:pPr>
      <w:rPr>
        <w:rFonts w:ascii="Wingdings" w:hAnsi="Wingdings" w:hint="default"/>
        <w:color w:val="74767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8" w15:restartNumberingAfterBreak="0">
    <w:nsid w:val="5B9B0948"/>
    <w:multiLevelType w:val="hybridMultilevel"/>
    <w:tmpl w:val="C900B4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9" w15:restartNumberingAfterBreak="0">
    <w:nsid w:val="5BD65CA6"/>
    <w:multiLevelType w:val="hybridMultilevel"/>
    <w:tmpl w:val="0828376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0" w15:restartNumberingAfterBreak="0">
    <w:nsid w:val="5BE2459B"/>
    <w:multiLevelType w:val="hybridMultilevel"/>
    <w:tmpl w:val="073C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1" w15:restartNumberingAfterBreak="0">
    <w:nsid w:val="5BE94CD5"/>
    <w:multiLevelType w:val="hybridMultilevel"/>
    <w:tmpl w:val="7F044A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2" w15:restartNumberingAfterBreak="0">
    <w:nsid w:val="5CA32F9B"/>
    <w:multiLevelType w:val="hybridMultilevel"/>
    <w:tmpl w:val="AA10B936"/>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3" w15:restartNumberingAfterBreak="0">
    <w:nsid w:val="5CC943F5"/>
    <w:multiLevelType w:val="hybridMultilevel"/>
    <w:tmpl w:val="8CA65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4" w15:restartNumberingAfterBreak="0">
    <w:nsid w:val="5CCA0109"/>
    <w:multiLevelType w:val="hybridMultilevel"/>
    <w:tmpl w:val="B29C83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5" w15:restartNumberingAfterBreak="0">
    <w:nsid w:val="5CD6468A"/>
    <w:multiLevelType w:val="hybridMultilevel"/>
    <w:tmpl w:val="D8E45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6" w15:restartNumberingAfterBreak="0">
    <w:nsid w:val="5D7218BA"/>
    <w:multiLevelType w:val="hybridMultilevel"/>
    <w:tmpl w:val="A5B6B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7" w15:restartNumberingAfterBreak="0">
    <w:nsid w:val="5D8626B8"/>
    <w:multiLevelType w:val="hybridMultilevel"/>
    <w:tmpl w:val="1E68D66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48" w15:restartNumberingAfterBreak="0">
    <w:nsid w:val="5DE558A6"/>
    <w:multiLevelType w:val="hybridMultilevel"/>
    <w:tmpl w:val="3D5EC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9" w15:restartNumberingAfterBreak="0">
    <w:nsid w:val="5DFF55E8"/>
    <w:multiLevelType w:val="hybridMultilevel"/>
    <w:tmpl w:val="D376F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0" w15:restartNumberingAfterBreak="0">
    <w:nsid w:val="5E104795"/>
    <w:multiLevelType w:val="hybridMultilevel"/>
    <w:tmpl w:val="CBFAEEB8"/>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1" w15:restartNumberingAfterBreak="0">
    <w:nsid w:val="5E3A1F36"/>
    <w:multiLevelType w:val="hybridMultilevel"/>
    <w:tmpl w:val="162E2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2" w15:restartNumberingAfterBreak="0">
    <w:nsid w:val="5E704A9A"/>
    <w:multiLevelType w:val="hybridMultilevel"/>
    <w:tmpl w:val="1FFEAB8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3" w15:restartNumberingAfterBreak="0">
    <w:nsid w:val="5F0210EB"/>
    <w:multiLevelType w:val="hybridMultilevel"/>
    <w:tmpl w:val="00A4FE84"/>
    <w:lvl w:ilvl="0" w:tplc="08090013">
      <w:start w:val="1"/>
      <w:numFmt w:val="upperRoman"/>
      <w:lvlText w:val="%1."/>
      <w:lvlJc w:val="right"/>
      <w:pPr>
        <w:ind w:left="360" w:hanging="360"/>
      </w:pPr>
      <w:rPr>
        <w:rFonts w:hint="default"/>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4" w15:restartNumberingAfterBreak="0">
    <w:nsid w:val="5F395D50"/>
    <w:multiLevelType w:val="hybridMultilevel"/>
    <w:tmpl w:val="73308FB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01">
      <w:start w:val="1"/>
      <w:numFmt w:val="bullet"/>
      <w:lvlText w:val=""/>
      <w:lvlJc w:val="left"/>
      <w:pPr>
        <w:ind w:left="1800" w:hanging="180"/>
      </w:pPr>
      <w:rPr>
        <w:rFonts w:ascii="Symbol" w:hAnsi="Symbol" w:hint="default"/>
      </w:rPr>
    </w:lvl>
    <w:lvl w:ilvl="3" w:tplc="0809000F">
      <w:start w:val="1"/>
      <w:numFmt w:val="decimal"/>
      <w:lvlText w:val="%4."/>
      <w:lvlJc w:val="left"/>
      <w:pPr>
        <w:ind w:left="2520" w:hanging="360"/>
      </w:pPr>
    </w:lvl>
    <w:lvl w:ilvl="4" w:tplc="A8CC1F30">
      <w:start w:val="1"/>
      <w:numFmt w:val="lowerLetter"/>
      <w:lvlText w:val="(%5)"/>
      <w:lvlJc w:val="left"/>
      <w:pPr>
        <w:ind w:left="3240" w:hanging="360"/>
      </w:pPr>
      <w:rPr>
        <w:rFonts w:hint="default"/>
      </w:rPr>
    </w:lvl>
    <w:lvl w:ilvl="5" w:tplc="D6447012">
      <w:numFmt w:val="bullet"/>
      <w:lvlText w:val="•"/>
      <w:lvlJc w:val="left"/>
      <w:pPr>
        <w:ind w:left="4500" w:hanging="720"/>
      </w:pPr>
      <w:rPr>
        <w:rFonts w:ascii="Times New Roman" w:eastAsia="Times New Roman" w:hAnsi="Times New Roman" w:cs="Times New Roman" w:hint="default"/>
      </w:r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5" w15:restartNumberingAfterBreak="0">
    <w:nsid w:val="5F5B5F57"/>
    <w:multiLevelType w:val="hybridMultilevel"/>
    <w:tmpl w:val="A8680DD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6" w15:restartNumberingAfterBreak="0">
    <w:nsid w:val="5FFD4969"/>
    <w:multiLevelType w:val="hybridMultilevel"/>
    <w:tmpl w:val="1EECA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7" w15:restartNumberingAfterBreak="0">
    <w:nsid w:val="6017240A"/>
    <w:multiLevelType w:val="hybridMultilevel"/>
    <w:tmpl w:val="FE324F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601C5E3A"/>
    <w:multiLevelType w:val="hybridMultilevel"/>
    <w:tmpl w:val="98E4E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9" w15:restartNumberingAfterBreak="0">
    <w:nsid w:val="602653FE"/>
    <w:multiLevelType w:val="hybridMultilevel"/>
    <w:tmpl w:val="48F8A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0" w15:restartNumberingAfterBreak="0">
    <w:nsid w:val="603E0390"/>
    <w:multiLevelType w:val="hybridMultilevel"/>
    <w:tmpl w:val="C81C7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1" w15:restartNumberingAfterBreak="0">
    <w:nsid w:val="604D259E"/>
    <w:multiLevelType w:val="hybridMultilevel"/>
    <w:tmpl w:val="CC5EB6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2" w15:restartNumberingAfterBreak="0">
    <w:nsid w:val="60806288"/>
    <w:multiLevelType w:val="hybridMultilevel"/>
    <w:tmpl w:val="83B6650A"/>
    <w:lvl w:ilvl="0" w:tplc="94F62292">
      <w:start w:val="2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3" w15:restartNumberingAfterBreak="0">
    <w:nsid w:val="616D6735"/>
    <w:multiLevelType w:val="hybridMultilevel"/>
    <w:tmpl w:val="57EA34CE"/>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357" w:hanging="360"/>
      </w:pPr>
      <w:rPr>
        <w:rFonts w:ascii="Courier New" w:hAnsi="Courier New" w:cs="Courier New" w:hint="default"/>
      </w:rPr>
    </w:lvl>
    <w:lvl w:ilvl="2" w:tplc="08090005">
      <w:start w:val="1"/>
      <w:numFmt w:val="bullet"/>
      <w:lvlText w:val=""/>
      <w:lvlJc w:val="left"/>
      <w:pPr>
        <w:ind w:left="-1637" w:hanging="360"/>
      </w:pPr>
      <w:rPr>
        <w:rFonts w:ascii="Wingdings" w:hAnsi="Wingdings" w:hint="default"/>
      </w:rPr>
    </w:lvl>
    <w:lvl w:ilvl="3" w:tplc="08090001" w:tentative="1">
      <w:start w:val="1"/>
      <w:numFmt w:val="bullet"/>
      <w:lvlText w:val=""/>
      <w:lvlJc w:val="left"/>
      <w:pPr>
        <w:ind w:left="-917" w:hanging="360"/>
      </w:pPr>
      <w:rPr>
        <w:rFonts w:ascii="Symbol" w:hAnsi="Symbol" w:hint="default"/>
      </w:rPr>
    </w:lvl>
    <w:lvl w:ilvl="4" w:tplc="08090003" w:tentative="1">
      <w:start w:val="1"/>
      <w:numFmt w:val="bullet"/>
      <w:lvlText w:val="o"/>
      <w:lvlJc w:val="left"/>
      <w:pPr>
        <w:ind w:left="-197" w:hanging="360"/>
      </w:pPr>
      <w:rPr>
        <w:rFonts w:ascii="Courier New" w:hAnsi="Courier New" w:cs="Courier New" w:hint="default"/>
      </w:rPr>
    </w:lvl>
    <w:lvl w:ilvl="5" w:tplc="08090005" w:tentative="1">
      <w:start w:val="1"/>
      <w:numFmt w:val="bullet"/>
      <w:lvlText w:val=""/>
      <w:lvlJc w:val="left"/>
      <w:pPr>
        <w:ind w:left="523" w:hanging="360"/>
      </w:pPr>
      <w:rPr>
        <w:rFonts w:ascii="Wingdings" w:hAnsi="Wingdings" w:hint="default"/>
      </w:rPr>
    </w:lvl>
    <w:lvl w:ilvl="6" w:tplc="08090001" w:tentative="1">
      <w:start w:val="1"/>
      <w:numFmt w:val="bullet"/>
      <w:lvlText w:val=""/>
      <w:lvlJc w:val="left"/>
      <w:pPr>
        <w:ind w:left="1243" w:hanging="360"/>
      </w:pPr>
      <w:rPr>
        <w:rFonts w:ascii="Symbol" w:hAnsi="Symbol" w:hint="default"/>
      </w:rPr>
    </w:lvl>
    <w:lvl w:ilvl="7" w:tplc="08090003" w:tentative="1">
      <w:start w:val="1"/>
      <w:numFmt w:val="bullet"/>
      <w:lvlText w:val="o"/>
      <w:lvlJc w:val="left"/>
      <w:pPr>
        <w:ind w:left="1963" w:hanging="360"/>
      </w:pPr>
      <w:rPr>
        <w:rFonts w:ascii="Courier New" w:hAnsi="Courier New" w:cs="Courier New" w:hint="default"/>
      </w:rPr>
    </w:lvl>
    <w:lvl w:ilvl="8" w:tplc="08090005" w:tentative="1">
      <w:start w:val="1"/>
      <w:numFmt w:val="bullet"/>
      <w:lvlText w:val=""/>
      <w:lvlJc w:val="left"/>
      <w:pPr>
        <w:ind w:left="2683" w:hanging="360"/>
      </w:pPr>
      <w:rPr>
        <w:rFonts w:ascii="Wingdings" w:hAnsi="Wingdings" w:hint="default"/>
      </w:rPr>
    </w:lvl>
  </w:abstractNum>
  <w:abstractNum w:abstractNumId="264" w15:restartNumberingAfterBreak="0">
    <w:nsid w:val="617338C3"/>
    <w:multiLevelType w:val="hybridMultilevel"/>
    <w:tmpl w:val="700E64CE"/>
    <w:lvl w:ilvl="0" w:tplc="91D89B70">
      <w:start w:val="1"/>
      <w:numFmt w:val="decimal"/>
      <w:pStyle w:val="ParagraphNumbering"/>
      <w:lvlText w:val="%1."/>
      <w:lvlJc w:val="left"/>
      <w:pPr>
        <w:tabs>
          <w:tab w:val="num" w:pos="-1134"/>
        </w:tabs>
        <w:ind w:left="0" w:hanging="567"/>
      </w:pPr>
      <w:rPr>
        <w:rFonts w:hint="default"/>
        <w:b/>
        <w:i w:val="0"/>
        <w:color w:val="005B82"/>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5" w15:restartNumberingAfterBreak="0">
    <w:nsid w:val="628A1B37"/>
    <w:multiLevelType w:val="hybridMultilevel"/>
    <w:tmpl w:val="DCAEA4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6" w15:restartNumberingAfterBreak="0">
    <w:nsid w:val="62CB4278"/>
    <w:multiLevelType w:val="hybridMultilevel"/>
    <w:tmpl w:val="6F3859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7" w15:restartNumberingAfterBreak="0">
    <w:nsid w:val="63881B10"/>
    <w:multiLevelType w:val="hybridMultilevel"/>
    <w:tmpl w:val="C360B8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8" w15:restartNumberingAfterBreak="0">
    <w:nsid w:val="63AB63A0"/>
    <w:multiLevelType w:val="hybridMultilevel"/>
    <w:tmpl w:val="14984CC6"/>
    <w:lvl w:ilvl="0" w:tplc="C630B9B0">
      <w:start w:val="1"/>
      <w:numFmt w:val="bullet"/>
      <w:pStyle w:val="ListCross"/>
      <w:lvlText w:val="û"/>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9" w15:restartNumberingAfterBreak="0">
    <w:nsid w:val="63CC4F32"/>
    <w:multiLevelType w:val="hybridMultilevel"/>
    <w:tmpl w:val="E8A6D2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0" w15:restartNumberingAfterBreak="0">
    <w:nsid w:val="64462040"/>
    <w:multiLevelType w:val="hybridMultilevel"/>
    <w:tmpl w:val="EC646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1" w15:restartNumberingAfterBreak="0">
    <w:nsid w:val="64C1000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2" w15:restartNumberingAfterBreak="0">
    <w:nsid w:val="657C055D"/>
    <w:multiLevelType w:val="hybridMultilevel"/>
    <w:tmpl w:val="F79E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3" w15:restartNumberingAfterBreak="0">
    <w:nsid w:val="658D2EDA"/>
    <w:multiLevelType w:val="hybridMultilevel"/>
    <w:tmpl w:val="1700CFB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4" w15:restartNumberingAfterBreak="0">
    <w:nsid w:val="658E40BC"/>
    <w:multiLevelType w:val="hybridMultilevel"/>
    <w:tmpl w:val="62EA3F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5" w15:restartNumberingAfterBreak="0">
    <w:nsid w:val="659A059A"/>
    <w:multiLevelType w:val="hybridMultilevel"/>
    <w:tmpl w:val="28246A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6" w15:restartNumberingAfterBreak="0">
    <w:nsid w:val="65CE5330"/>
    <w:multiLevelType w:val="hybridMultilevel"/>
    <w:tmpl w:val="1B9C891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77" w15:restartNumberingAfterBreak="0">
    <w:nsid w:val="65F64DD7"/>
    <w:multiLevelType w:val="hybridMultilevel"/>
    <w:tmpl w:val="1644A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8" w15:restartNumberingAfterBreak="0">
    <w:nsid w:val="66226A45"/>
    <w:multiLevelType w:val="hybridMultilevel"/>
    <w:tmpl w:val="5D8AEF4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668B25DD"/>
    <w:multiLevelType w:val="hybridMultilevel"/>
    <w:tmpl w:val="A74A75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0" w15:restartNumberingAfterBreak="0">
    <w:nsid w:val="66DF351F"/>
    <w:multiLevelType w:val="hybridMultilevel"/>
    <w:tmpl w:val="4430630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1" w15:restartNumberingAfterBreak="0">
    <w:nsid w:val="66E36C78"/>
    <w:multiLevelType w:val="hybridMultilevel"/>
    <w:tmpl w:val="26F0391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2" w15:restartNumberingAfterBreak="0">
    <w:nsid w:val="66F46638"/>
    <w:multiLevelType w:val="hybridMultilevel"/>
    <w:tmpl w:val="FCF29C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3" w15:restartNumberingAfterBreak="0">
    <w:nsid w:val="678231C1"/>
    <w:multiLevelType w:val="hybridMultilevel"/>
    <w:tmpl w:val="EFE6C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4" w15:restartNumberingAfterBreak="0">
    <w:nsid w:val="67921D11"/>
    <w:multiLevelType w:val="hybridMultilevel"/>
    <w:tmpl w:val="0158F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5" w15:restartNumberingAfterBreak="0">
    <w:nsid w:val="68666643"/>
    <w:multiLevelType w:val="hybridMultilevel"/>
    <w:tmpl w:val="CBAAC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6" w15:restartNumberingAfterBreak="0">
    <w:nsid w:val="68734662"/>
    <w:multiLevelType w:val="hybridMultilevel"/>
    <w:tmpl w:val="BA6E8A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7" w15:restartNumberingAfterBreak="0">
    <w:nsid w:val="699723FC"/>
    <w:multiLevelType w:val="hybridMultilevel"/>
    <w:tmpl w:val="50AA12F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8" w15:restartNumberingAfterBreak="0">
    <w:nsid w:val="6A255003"/>
    <w:multiLevelType w:val="hybridMultilevel"/>
    <w:tmpl w:val="9698CCC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9" w15:restartNumberingAfterBreak="0">
    <w:nsid w:val="6BBB21AC"/>
    <w:multiLevelType w:val="hybridMultilevel"/>
    <w:tmpl w:val="1B76C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0" w15:restartNumberingAfterBreak="0">
    <w:nsid w:val="6C3045FF"/>
    <w:multiLevelType w:val="hybridMultilevel"/>
    <w:tmpl w:val="F2B23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1" w15:restartNumberingAfterBreak="0">
    <w:nsid w:val="6C89050A"/>
    <w:multiLevelType w:val="hybridMultilevel"/>
    <w:tmpl w:val="0600AB2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2" w15:restartNumberingAfterBreak="0">
    <w:nsid w:val="6D342501"/>
    <w:multiLevelType w:val="hybridMultilevel"/>
    <w:tmpl w:val="F4306696"/>
    <w:lvl w:ilvl="0" w:tplc="B344D09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6EB84FCF"/>
    <w:multiLevelType w:val="hybridMultilevel"/>
    <w:tmpl w:val="0FD0D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4" w15:restartNumberingAfterBreak="0">
    <w:nsid w:val="6ECB2EF7"/>
    <w:multiLevelType w:val="hybridMultilevel"/>
    <w:tmpl w:val="BB36914E"/>
    <w:lvl w:ilvl="0" w:tplc="40FED868">
      <w:start w:val="1"/>
      <w:numFmt w:val="low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95" w15:restartNumberingAfterBreak="0">
    <w:nsid w:val="6F170E11"/>
    <w:multiLevelType w:val="hybridMultilevel"/>
    <w:tmpl w:val="A09E7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6" w15:restartNumberingAfterBreak="0">
    <w:nsid w:val="6F4916ED"/>
    <w:multiLevelType w:val="hybridMultilevel"/>
    <w:tmpl w:val="62F6D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7" w15:restartNumberingAfterBreak="0">
    <w:nsid w:val="6FB95018"/>
    <w:multiLevelType w:val="hybridMultilevel"/>
    <w:tmpl w:val="BBF06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8" w15:restartNumberingAfterBreak="0">
    <w:nsid w:val="6FEE3F84"/>
    <w:multiLevelType w:val="hybridMultilevel"/>
    <w:tmpl w:val="C4D80D5A"/>
    <w:lvl w:ilvl="0" w:tplc="08090001">
      <w:start w:val="1"/>
      <w:numFmt w:val="bullet"/>
      <w:lvlText w:val=""/>
      <w:lvlJc w:val="left"/>
      <w:pPr>
        <w:ind w:left="1102" w:hanging="360"/>
      </w:pPr>
      <w:rPr>
        <w:rFonts w:ascii="Symbol" w:hAnsi="Symbol" w:hint="default"/>
      </w:rPr>
    </w:lvl>
    <w:lvl w:ilvl="1" w:tplc="08090003">
      <w:start w:val="1"/>
      <w:numFmt w:val="bullet"/>
      <w:lvlText w:val="o"/>
      <w:lvlJc w:val="left"/>
      <w:pPr>
        <w:ind w:left="1822" w:hanging="360"/>
      </w:pPr>
      <w:rPr>
        <w:rFonts w:ascii="Courier New" w:hAnsi="Courier New" w:cs="Courier New" w:hint="default"/>
      </w:rPr>
    </w:lvl>
    <w:lvl w:ilvl="2" w:tplc="08090005" w:tentative="1">
      <w:start w:val="1"/>
      <w:numFmt w:val="bullet"/>
      <w:lvlText w:val=""/>
      <w:lvlJc w:val="left"/>
      <w:pPr>
        <w:ind w:left="2542" w:hanging="360"/>
      </w:pPr>
      <w:rPr>
        <w:rFonts w:ascii="Wingdings" w:hAnsi="Wingdings" w:hint="default"/>
      </w:rPr>
    </w:lvl>
    <w:lvl w:ilvl="3" w:tplc="08090001" w:tentative="1">
      <w:start w:val="1"/>
      <w:numFmt w:val="bullet"/>
      <w:lvlText w:val=""/>
      <w:lvlJc w:val="left"/>
      <w:pPr>
        <w:ind w:left="3262" w:hanging="360"/>
      </w:pPr>
      <w:rPr>
        <w:rFonts w:ascii="Symbol" w:hAnsi="Symbol" w:hint="default"/>
      </w:rPr>
    </w:lvl>
    <w:lvl w:ilvl="4" w:tplc="08090003" w:tentative="1">
      <w:start w:val="1"/>
      <w:numFmt w:val="bullet"/>
      <w:lvlText w:val="o"/>
      <w:lvlJc w:val="left"/>
      <w:pPr>
        <w:ind w:left="3982" w:hanging="360"/>
      </w:pPr>
      <w:rPr>
        <w:rFonts w:ascii="Courier New" w:hAnsi="Courier New" w:cs="Courier New" w:hint="default"/>
      </w:rPr>
    </w:lvl>
    <w:lvl w:ilvl="5" w:tplc="08090005" w:tentative="1">
      <w:start w:val="1"/>
      <w:numFmt w:val="bullet"/>
      <w:lvlText w:val=""/>
      <w:lvlJc w:val="left"/>
      <w:pPr>
        <w:ind w:left="4702" w:hanging="360"/>
      </w:pPr>
      <w:rPr>
        <w:rFonts w:ascii="Wingdings" w:hAnsi="Wingdings" w:hint="default"/>
      </w:rPr>
    </w:lvl>
    <w:lvl w:ilvl="6" w:tplc="08090001" w:tentative="1">
      <w:start w:val="1"/>
      <w:numFmt w:val="bullet"/>
      <w:lvlText w:val=""/>
      <w:lvlJc w:val="left"/>
      <w:pPr>
        <w:ind w:left="5422" w:hanging="360"/>
      </w:pPr>
      <w:rPr>
        <w:rFonts w:ascii="Symbol" w:hAnsi="Symbol" w:hint="default"/>
      </w:rPr>
    </w:lvl>
    <w:lvl w:ilvl="7" w:tplc="08090003" w:tentative="1">
      <w:start w:val="1"/>
      <w:numFmt w:val="bullet"/>
      <w:lvlText w:val="o"/>
      <w:lvlJc w:val="left"/>
      <w:pPr>
        <w:ind w:left="6142" w:hanging="360"/>
      </w:pPr>
      <w:rPr>
        <w:rFonts w:ascii="Courier New" w:hAnsi="Courier New" w:cs="Courier New" w:hint="default"/>
      </w:rPr>
    </w:lvl>
    <w:lvl w:ilvl="8" w:tplc="08090005" w:tentative="1">
      <w:start w:val="1"/>
      <w:numFmt w:val="bullet"/>
      <w:lvlText w:val=""/>
      <w:lvlJc w:val="left"/>
      <w:pPr>
        <w:ind w:left="6862" w:hanging="360"/>
      </w:pPr>
      <w:rPr>
        <w:rFonts w:ascii="Wingdings" w:hAnsi="Wingdings" w:hint="default"/>
      </w:rPr>
    </w:lvl>
  </w:abstractNum>
  <w:abstractNum w:abstractNumId="299" w15:restartNumberingAfterBreak="0">
    <w:nsid w:val="70CA3A09"/>
    <w:multiLevelType w:val="hybridMultilevel"/>
    <w:tmpl w:val="4024FB46"/>
    <w:lvl w:ilvl="0" w:tplc="6AF6D14E">
      <w:start w:val="1"/>
      <w:numFmt w:val="bullet"/>
      <w:pStyle w:val="Tablebullet"/>
      <w:lvlText w:val=""/>
      <w:lvlJc w:val="left"/>
      <w:pPr>
        <w:ind w:left="360" w:hanging="360"/>
      </w:pPr>
      <w:rPr>
        <w:rFonts w:ascii="Symbol" w:hAnsi="Symbol" w:hint="default"/>
        <w:color w:val="1F497D" w:themeColor="text2"/>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00" w15:restartNumberingAfterBreak="0">
    <w:nsid w:val="72090AC6"/>
    <w:multiLevelType w:val="hybridMultilevel"/>
    <w:tmpl w:val="17D0F38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1" w15:restartNumberingAfterBreak="0">
    <w:nsid w:val="72416CE0"/>
    <w:multiLevelType w:val="hybridMultilevel"/>
    <w:tmpl w:val="15362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2" w15:restartNumberingAfterBreak="0">
    <w:nsid w:val="7273004D"/>
    <w:multiLevelType w:val="hybridMultilevel"/>
    <w:tmpl w:val="55C624E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3" w15:restartNumberingAfterBreak="0">
    <w:nsid w:val="728C43BC"/>
    <w:multiLevelType w:val="hybridMultilevel"/>
    <w:tmpl w:val="72106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4" w15:restartNumberingAfterBreak="0">
    <w:nsid w:val="730E1E5E"/>
    <w:multiLevelType w:val="hybridMultilevel"/>
    <w:tmpl w:val="7ACC6E7C"/>
    <w:lvl w:ilvl="0" w:tplc="04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05" w15:restartNumberingAfterBreak="0">
    <w:nsid w:val="73112158"/>
    <w:multiLevelType w:val="hybridMultilevel"/>
    <w:tmpl w:val="D108B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6" w15:restartNumberingAfterBreak="0">
    <w:nsid w:val="731F4E2A"/>
    <w:multiLevelType w:val="hybridMultilevel"/>
    <w:tmpl w:val="ABAA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7" w15:restartNumberingAfterBreak="0">
    <w:nsid w:val="732F225B"/>
    <w:multiLevelType w:val="hybridMultilevel"/>
    <w:tmpl w:val="45009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8" w15:restartNumberingAfterBreak="0">
    <w:nsid w:val="73927355"/>
    <w:multiLevelType w:val="hybridMultilevel"/>
    <w:tmpl w:val="11BA90B2"/>
    <w:lvl w:ilvl="0" w:tplc="6D6407F2">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09" w15:restartNumberingAfterBreak="0">
    <w:nsid w:val="741A61C1"/>
    <w:multiLevelType w:val="hybridMultilevel"/>
    <w:tmpl w:val="F8BC02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0" w15:restartNumberingAfterBreak="0">
    <w:nsid w:val="745F2451"/>
    <w:multiLevelType w:val="hybridMultilevel"/>
    <w:tmpl w:val="C2361F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1" w15:restartNumberingAfterBreak="0">
    <w:nsid w:val="74790D58"/>
    <w:multiLevelType w:val="hybridMultilevel"/>
    <w:tmpl w:val="30D4C3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2" w15:restartNumberingAfterBreak="0">
    <w:nsid w:val="74B10BEA"/>
    <w:multiLevelType w:val="hybridMultilevel"/>
    <w:tmpl w:val="FC2A9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3" w15:restartNumberingAfterBreak="0">
    <w:nsid w:val="74E700B0"/>
    <w:multiLevelType w:val="hybridMultilevel"/>
    <w:tmpl w:val="41001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4" w15:restartNumberingAfterBreak="0">
    <w:nsid w:val="753B1700"/>
    <w:multiLevelType w:val="hybridMultilevel"/>
    <w:tmpl w:val="2826B6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5" w15:restartNumberingAfterBreak="0">
    <w:nsid w:val="75AB7E79"/>
    <w:multiLevelType w:val="hybridMultilevel"/>
    <w:tmpl w:val="769CA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6" w15:restartNumberingAfterBreak="0">
    <w:nsid w:val="75C7170D"/>
    <w:multiLevelType w:val="hybridMultilevel"/>
    <w:tmpl w:val="A2CCD4B6"/>
    <w:lvl w:ilvl="0" w:tplc="B344D09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75E701A0"/>
    <w:multiLevelType w:val="hybridMultilevel"/>
    <w:tmpl w:val="B502A488"/>
    <w:lvl w:ilvl="0" w:tplc="852423E8">
      <w:start w:val="1"/>
      <w:numFmt w:val="bullet"/>
      <w:pStyle w:val="CaseStudyBullet"/>
      <w:lvlText w:val=""/>
      <w:lvlJc w:val="left"/>
      <w:pPr>
        <w:tabs>
          <w:tab w:val="num" w:pos="284"/>
        </w:tabs>
        <w:ind w:left="284" w:hanging="284"/>
      </w:pPr>
      <w:rPr>
        <w:rFonts w:ascii="Wingdings" w:hAnsi="Wingdings" w:hint="default"/>
        <w:color w:val="29235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8" w15:restartNumberingAfterBreak="0">
    <w:nsid w:val="76AE38CC"/>
    <w:multiLevelType w:val="hybridMultilevel"/>
    <w:tmpl w:val="680E385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9" w15:restartNumberingAfterBreak="0">
    <w:nsid w:val="770F39AD"/>
    <w:multiLevelType w:val="hybridMultilevel"/>
    <w:tmpl w:val="757ECF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0" w15:restartNumberingAfterBreak="0">
    <w:nsid w:val="772B7C68"/>
    <w:multiLevelType w:val="hybridMultilevel"/>
    <w:tmpl w:val="E57EA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1" w15:restartNumberingAfterBreak="0">
    <w:nsid w:val="77E8525E"/>
    <w:multiLevelType w:val="hybridMultilevel"/>
    <w:tmpl w:val="317CC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78BD474C"/>
    <w:multiLevelType w:val="hybridMultilevel"/>
    <w:tmpl w:val="F00EDA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3" w15:restartNumberingAfterBreak="0">
    <w:nsid w:val="78D97F81"/>
    <w:multiLevelType w:val="multilevel"/>
    <w:tmpl w:val="4D58B9D6"/>
    <w:lvl w:ilvl="0">
      <w:start w:val="1"/>
      <w:numFmt w:val="decimal"/>
      <w:pStyle w:val="H1Heading-OLD"/>
      <w:lvlText w:val="%1"/>
      <w:lvlJc w:val="left"/>
      <w:pPr>
        <w:tabs>
          <w:tab w:val="num" w:pos="709"/>
        </w:tabs>
        <w:ind w:left="709" w:hanging="709"/>
      </w:pPr>
      <w:rPr>
        <w:rFonts w:hint="default"/>
      </w:rPr>
    </w:lvl>
    <w:lvl w:ilvl="1">
      <w:start w:val="1"/>
      <w:numFmt w:val="decimal"/>
      <w:pStyle w:val="H11Heading-OLD"/>
      <w:lvlText w:val="%1.%2"/>
      <w:lvlJc w:val="left"/>
      <w:pPr>
        <w:tabs>
          <w:tab w:val="num" w:pos="709"/>
        </w:tabs>
        <w:ind w:left="709" w:hanging="709"/>
      </w:pPr>
      <w:rPr>
        <w:rFonts w:hint="default"/>
      </w:rPr>
    </w:lvl>
    <w:lvl w:ilvl="2">
      <w:start w:val="1"/>
      <w:numFmt w:val="lowerLetter"/>
      <w:pStyle w:val="a-b-c"/>
      <w:lvlText w:val="(%3)"/>
      <w:lvlJc w:val="left"/>
      <w:pPr>
        <w:tabs>
          <w:tab w:val="num" w:pos="1702"/>
        </w:tabs>
        <w:ind w:left="1702" w:hanging="709"/>
      </w:pPr>
      <w:rPr>
        <w:rFonts w:hint="default"/>
      </w:rPr>
    </w:lvl>
    <w:lvl w:ilvl="3">
      <w:start w:val="1"/>
      <w:numFmt w:val="lowerRoman"/>
      <w:pStyle w:val="i-ii-iii"/>
      <w:lvlText w:val="(%4)"/>
      <w:lvlJc w:val="left"/>
      <w:pPr>
        <w:tabs>
          <w:tab w:val="num" w:pos="1985"/>
        </w:tabs>
        <w:ind w:left="1985" w:hanging="567"/>
      </w:pPr>
      <w:rPr>
        <w:rFonts w:hint="default"/>
      </w:rPr>
    </w:lvl>
    <w:lvl w:ilvl="4">
      <w:start w:val="1"/>
      <w:numFmt w:val="lowerRoman"/>
      <w:lvlText w:val="(%5)"/>
      <w:lvlJc w:val="left"/>
      <w:pPr>
        <w:tabs>
          <w:tab w:val="num" w:pos="2268"/>
        </w:tabs>
        <w:ind w:left="2268" w:hanging="567"/>
      </w:pPr>
      <w:rPr>
        <w:rFonts w:hint="default"/>
      </w:rPr>
    </w:lvl>
    <w:lvl w:ilvl="5">
      <w:start w:val="1"/>
      <w:numFmt w:val="lowerLetter"/>
      <w:lvlText w:val="(%6)"/>
      <w:lvlJc w:val="left"/>
      <w:pPr>
        <w:ind w:left="2835"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4" w15:restartNumberingAfterBreak="0">
    <w:nsid w:val="78F36434"/>
    <w:multiLevelType w:val="hybridMultilevel"/>
    <w:tmpl w:val="D1D4717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5" w15:restartNumberingAfterBreak="0">
    <w:nsid w:val="79B14154"/>
    <w:multiLevelType w:val="hybridMultilevel"/>
    <w:tmpl w:val="FE048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6" w15:restartNumberingAfterBreak="0">
    <w:nsid w:val="7A182E03"/>
    <w:multiLevelType w:val="hybridMultilevel"/>
    <w:tmpl w:val="B43E2B3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7" w15:restartNumberingAfterBreak="0">
    <w:nsid w:val="7A741681"/>
    <w:multiLevelType w:val="hybridMultilevel"/>
    <w:tmpl w:val="6CB26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8" w15:restartNumberingAfterBreak="0">
    <w:nsid w:val="7A7D615E"/>
    <w:multiLevelType w:val="hybridMultilevel"/>
    <w:tmpl w:val="92426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9" w15:restartNumberingAfterBreak="0">
    <w:nsid w:val="7AF84A24"/>
    <w:multiLevelType w:val="hybridMultilevel"/>
    <w:tmpl w:val="1A9AF99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0" w15:restartNumberingAfterBreak="0">
    <w:nsid w:val="7B3D2E19"/>
    <w:multiLevelType w:val="hybridMultilevel"/>
    <w:tmpl w:val="4066D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1" w15:restartNumberingAfterBreak="0">
    <w:nsid w:val="7BFB18B2"/>
    <w:multiLevelType w:val="hybridMultilevel"/>
    <w:tmpl w:val="3CB67C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2" w15:restartNumberingAfterBreak="0">
    <w:nsid w:val="7C6A3562"/>
    <w:multiLevelType w:val="hybridMultilevel"/>
    <w:tmpl w:val="609C95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3" w15:restartNumberingAfterBreak="0">
    <w:nsid w:val="7CC31C7E"/>
    <w:multiLevelType w:val="hybridMultilevel"/>
    <w:tmpl w:val="A58EE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4" w15:restartNumberingAfterBreak="0">
    <w:nsid w:val="7CFA5D4A"/>
    <w:multiLevelType w:val="hybridMultilevel"/>
    <w:tmpl w:val="74C4FA72"/>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5" w15:restartNumberingAfterBreak="0">
    <w:nsid w:val="7DF915A7"/>
    <w:multiLevelType w:val="hybridMultilevel"/>
    <w:tmpl w:val="BCBE4F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6" w15:restartNumberingAfterBreak="0">
    <w:nsid w:val="7E670DE2"/>
    <w:multiLevelType w:val="hybridMultilevel"/>
    <w:tmpl w:val="1A4675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7" w15:restartNumberingAfterBreak="0">
    <w:nsid w:val="7FC801D7"/>
    <w:multiLevelType w:val="hybridMultilevel"/>
    <w:tmpl w:val="FC9EC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28808525">
    <w:abstractNumId w:val="323"/>
  </w:num>
  <w:num w:numId="2" w16cid:durableId="723213518">
    <w:abstractNumId w:val="7"/>
  </w:num>
  <w:num w:numId="3" w16cid:durableId="967861406">
    <w:abstractNumId w:val="3"/>
  </w:num>
  <w:num w:numId="4" w16cid:durableId="2016567917">
    <w:abstractNumId w:val="2"/>
  </w:num>
  <w:num w:numId="5" w16cid:durableId="1596402516">
    <w:abstractNumId w:val="1"/>
  </w:num>
  <w:num w:numId="6" w16cid:durableId="314646879">
    <w:abstractNumId w:val="0"/>
  </w:num>
  <w:num w:numId="7" w16cid:durableId="1978948893">
    <w:abstractNumId w:val="158"/>
  </w:num>
  <w:num w:numId="8" w16cid:durableId="73169764">
    <w:abstractNumId w:val="230"/>
  </w:num>
  <w:num w:numId="9" w16cid:durableId="1172767618">
    <w:abstractNumId w:val="142"/>
  </w:num>
  <w:num w:numId="10" w16cid:durableId="979111417">
    <w:abstractNumId w:val="49"/>
  </w:num>
  <w:num w:numId="11" w16cid:durableId="398213652">
    <w:abstractNumId w:val="20"/>
  </w:num>
  <w:num w:numId="12" w16cid:durableId="1335840992">
    <w:abstractNumId w:val="254"/>
  </w:num>
  <w:num w:numId="13" w16cid:durableId="1798448801">
    <w:abstractNumId w:val="263"/>
  </w:num>
  <w:num w:numId="14" w16cid:durableId="440343574">
    <w:abstractNumId w:val="6"/>
  </w:num>
  <w:num w:numId="15" w16cid:durableId="119079559">
    <w:abstractNumId w:val="5"/>
  </w:num>
  <w:num w:numId="16" w16cid:durableId="667484310">
    <w:abstractNumId w:val="4"/>
  </w:num>
  <w:num w:numId="17" w16cid:durableId="1078480552">
    <w:abstractNumId w:val="237"/>
  </w:num>
  <w:num w:numId="18" w16cid:durableId="295255870">
    <w:abstractNumId w:val="264"/>
  </w:num>
  <w:num w:numId="19" w16cid:durableId="589119574">
    <w:abstractNumId w:val="61"/>
  </w:num>
  <w:num w:numId="20" w16cid:durableId="920480317">
    <w:abstractNumId w:val="317"/>
  </w:num>
  <w:num w:numId="21" w16cid:durableId="1289749735">
    <w:abstractNumId w:val="214"/>
  </w:num>
  <w:num w:numId="22" w16cid:durableId="1734230872">
    <w:abstractNumId w:val="206"/>
  </w:num>
  <w:num w:numId="23" w16cid:durableId="933784458">
    <w:abstractNumId w:val="157"/>
  </w:num>
  <w:num w:numId="24" w16cid:durableId="1364473758">
    <w:abstractNumId w:val="219"/>
  </w:num>
  <w:num w:numId="25" w16cid:durableId="891580621">
    <w:abstractNumId w:val="268"/>
  </w:num>
  <w:num w:numId="26" w16cid:durableId="820579062">
    <w:abstractNumId w:val="134"/>
  </w:num>
  <w:num w:numId="27" w16cid:durableId="149257514">
    <w:abstractNumId w:val="138"/>
  </w:num>
  <w:num w:numId="28" w16cid:durableId="1536770302">
    <w:abstractNumId w:val="34"/>
  </w:num>
  <w:num w:numId="29" w16cid:durableId="645476966">
    <w:abstractNumId w:val="299"/>
  </w:num>
  <w:num w:numId="30" w16cid:durableId="53771805">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36843151">
    <w:abstractNumId w:val="68"/>
  </w:num>
  <w:num w:numId="32" w16cid:durableId="1131940579">
    <w:abstractNumId w:val="276"/>
  </w:num>
  <w:num w:numId="33" w16cid:durableId="709258715">
    <w:abstractNumId w:val="294"/>
  </w:num>
  <w:num w:numId="34" w16cid:durableId="263390207">
    <w:abstractNumId w:val="148"/>
  </w:num>
  <w:num w:numId="35" w16cid:durableId="2113435563">
    <w:abstractNumId w:val="130"/>
  </w:num>
  <w:num w:numId="36" w16cid:durableId="1070038181">
    <w:abstractNumId w:val="304"/>
  </w:num>
  <w:num w:numId="37" w16cid:durableId="1318531687">
    <w:abstractNumId w:val="100"/>
  </w:num>
  <w:num w:numId="38" w16cid:durableId="775636496">
    <w:abstractNumId w:val="243"/>
  </w:num>
  <w:num w:numId="39" w16cid:durableId="1196038440">
    <w:abstractNumId w:val="57"/>
  </w:num>
  <w:num w:numId="40" w16cid:durableId="128548253">
    <w:abstractNumId w:val="212"/>
  </w:num>
  <w:num w:numId="41" w16cid:durableId="153179464">
    <w:abstractNumId w:val="72"/>
  </w:num>
  <w:num w:numId="42" w16cid:durableId="1019505122">
    <w:abstractNumId w:val="148"/>
    <w:lvlOverride w:ilvl="0">
      <w:startOverride w:val="1"/>
    </w:lvlOverride>
  </w:num>
  <w:num w:numId="43" w16cid:durableId="1757943719">
    <w:abstractNumId w:val="114"/>
  </w:num>
  <w:num w:numId="44" w16cid:durableId="1757243473">
    <w:abstractNumId w:val="213"/>
  </w:num>
  <w:num w:numId="45" w16cid:durableId="999650984">
    <w:abstractNumId w:val="94"/>
  </w:num>
  <w:num w:numId="46" w16cid:durableId="1511407294">
    <w:abstractNumId w:val="43"/>
  </w:num>
  <w:num w:numId="47" w16cid:durableId="1368263728">
    <w:abstractNumId w:val="182"/>
  </w:num>
  <w:num w:numId="48" w16cid:durableId="1904483713">
    <w:abstractNumId w:val="112"/>
  </w:num>
  <w:num w:numId="49" w16cid:durableId="347172195">
    <w:abstractNumId w:val="186"/>
  </w:num>
  <w:num w:numId="50" w16cid:durableId="207449569">
    <w:abstractNumId w:val="11"/>
  </w:num>
  <w:num w:numId="51" w16cid:durableId="610862600">
    <w:abstractNumId w:val="28"/>
  </w:num>
  <w:num w:numId="52" w16cid:durableId="2101221830">
    <w:abstractNumId w:val="203"/>
  </w:num>
  <w:num w:numId="53" w16cid:durableId="435441993">
    <w:abstractNumId w:val="161"/>
    <w:lvlOverride w:ilvl="0">
      <w:startOverride w:val="1"/>
    </w:lvlOverride>
    <w:lvlOverride w:ilvl="1"/>
    <w:lvlOverride w:ilvl="2"/>
    <w:lvlOverride w:ilvl="3"/>
    <w:lvlOverride w:ilvl="4"/>
    <w:lvlOverride w:ilvl="5"/>
    <w:lvlOverride w:ilvl="6"/>
    <w:lvlOverride w:ilvl="7"/>
    <w:lvlOverride w:ilvl="8"/>
  </w:num>
  <w:num w:numId="54" w16cid:durableId="415829700">
    <w:abstractNumId w:val="41"/>
  </w:num>
  <w:num w:numId="55" w16cid:durableId="963384829">
    <w:abstractNumId w:val="185"/>
  </w:num>
  <w:num w:numId="56" w16cid:durableId="238944264">
    <w:abstractNumId w:val="225"/>
  </w:num>
  <w:num w:numId="57" w16cid:durableId="1903560832">
    <w:abstractNumId w:val="99"/>
  </w:num>
  <w:num w:numId="58" w16cid:durableId="2126004240">
    <w:abstractNumId w:val="198"/>
  </w:num>
  <w:num w:numId="59" w16cid:durableId="362558793">
    <w:abstractNumId w:val="266"/>
  </w:num>
  <w:num w:numId="60" w16cid:durableId="248008881">
    <w:abstractNumId w:val="51"/>
  </w:num>
  <w:num w:numId="61" w16cid:durableId="1014771227">
    <w:abstractNumId w:val="190"/>
  </w:num>
  <w:num w:numId="62" w16cid:durableId="31224335">
    <w:abstractNumId w:val="195"/>
  </w:num>
  <w:num w:numId="63" w16cid:durableId="1611619340">
    <w:abstractNumId w:val="64"/>
  </w:num>
  <w:num w:numId="64" w16cid:durableId="2038509146">
    <w:abstractNumId w:val="244"/>
  </w:num>
  <w:num w:numId="65" w16cid:durableId="1660842955">
    <w:abstractNumId w:val="319"/>
  </w:num>
  <w:num w:numId="66" w16cid:durableId="368188248">
    <w:abstractNumId w:val="16"/>
  </w:num>
  <w:num w:numId="67" w16cid:durableId="335309350">
    <w:abstractNumId w:val="59"/>
  </w:num>
  <w:num w:numId="68" w16cid:durableId="1298992592">
    <w:abstractNumId w:val="108"/>
  </w:num>
  <w:num w:numId="69" w16cid:durableId="855651374">
    <w:abstractNumId w:val="125"/>
  </w:num>
  <w:num w:numId="70" w16cid:durableId="334504774">
    <w:abstractNumId w:val="250"/>
  </w:num>
  <w:num w:numId="71" w16cid:durableId="768240649">
    <w:abstractNumId w:val="80"/>
  </w:num>
  <w:num w:numId="72" w16cid:durableId="445124636">
    <w:abstractNumId w:val="221"/>
  </w:num>
  <w:num w:numId="73" w16cid:durableId="121844650">
    <w:abstractNumId w:val="56"/>
  </w:num>
  <w:num w:numId="74" w16cid:durableId="1357460641">
    <w:abstractNumId w:val="132"/>
  </w:num>
  <w:num w:numId="75" w16cid:durableId="960496828">
    <w:abstractNumId w:val="181"/>
  </w:num>
  <w:num w:numId="76" w16cid:durableId="741297421">
    <w:abstractNumId w:val="191"/>
  </w:num>
  <w:num w:numId="77" w16cid:durableId="152071912">
    <w:abstractNumId w:val="303"/>
  </w:num>
  <w:num w:numId="78" w16cid:durableId="259071830">
    <w:abstractNumId w:val="260"/>
  </w:num>
  <w:num w:numId="79" w16cid:durableId="61296404">
    <w:abstractNumId w:val="107"/>
  </w:num>
  <w:num w:numId="80" w16cid:durableId="1519055">
    <w:abstractNumId w:val="58"/>
  </w:num>
  <w:num w:numId="81" w16cid:durableId="1756900225">
    <w:abstractNumId w:val="119"/>
  </w:num>
  <w:num w:numId="82" w16cid:durableId="1646355790">
    <w:abstractNumId w:val="291"/>
  </w:num>
  <w:num w:numId="83" w16cid:durableId="898712262">
    <w:abstractNumId w:val="109"/>
  </w:num>
  <w:num w:numId="84" w16cid:durableId="219218628">
    <w:abstractNumId w:val="146"/>
  </w:num>
  <w:num w:numId="85" w16cid:durableId="361251132">
    <w:abstractNumId w:val="324"/>
  </w:num>
  <w:num w:numId="86" w16cid:durableId="1742679059">
    <w:abstractNumId w:val="211"/>
  </w:num>
  <w:num w:numId="87" w16cid:durableId="1639332765">
    <w:abstractNumId w:val="67"/>
  </w:num>
  <w:num w:numId="88" w16cid:durableId="1433668743">
    <w:abstractNumId w:val="172"/>
  </w:num>
  <w:num w:numId="89" w16cid:durableId="432288156">
    <w:abstractNumId w:val="128"/>
  </w:num>
  <w:num w:numId="90" w16cid:durableId="1473865570">
    <w:abstractNumId w:val="22"/>
  </w:num>
  <w:num w:numId="91" w16cid:durableId="1603687805">
    <w:abstractNumId w:val="318"/>
  </w:num>
  <w:num w:numId="92" w16cid:durableId="151651289">
    <w:abstractNumId w:val="239"/>
  </w:num>
  <w:num w:numId="93" w16cid:durableId="692267597">
    <w:abstractNumId w:val="92"/>
  </w:num>
  <w:num w:numId="94" w16cid:durableId="1541624044">
    <w:abstractNumId w:val="281"/>
  </w:num>
  <w:num w:numId="95" w16cid:durableId="1108891415">
    <w:abstractNumId w:val="97"/>
  </w:num>
  <w:num w:numId="96" w16cid:durableId="350451153">
    <w:abstractNumId w:val="187"/>
  </w:num>
  <w:num w:numId="97" w16cid:durableId="1284917988">
    <w:abstractNumId w:val="150"/>
  </w:num>
  <w:num w:numId="98" w16cid:durableId="1903982450">
    <w:abstractNumId w:val="75"/>
  </w:num>
  <w:num w:numId="99" w16cid:durableId="1397777165">
    <w:abstractNumId w:val="255"/>
  </w:num>
  <w:num w:numId="100" w16cid:durableId="1535652624">
    <w:abstractNumId w:val="19"/>
  </w:num>
  <w:num w:numId="101" w16cid:durableId="882519467">
    <w:abstractNumId w:val="166"/>
  </w:num>
  <w:num w:numId="102" w16cid:durableId="910116318">
    <w:abstractNumId w:val="46"/>
  </w:num>
  <w:num w:numId="103" w16cid:durableId="1477524232">
    <w:abstractNumId w:val="235"/>
  </w:num>
  <w:num w:numId="104" w16cid:durableId="1172570179">
    <w:abstractNumId w:val="326"/>
  </w:num>
  <w:num w:numId="105" w16cid:durableId="1541556295">
    <w:abstractNumId w:val="81"/>
  </w:num>
  <w:num w:numId="106" w16cid:durableId="1746491123">
    <w:abstractNumId w:val="209"/>
  </w:num>
  <w:num w:numId="107" w16cid:durableId="1819106158">
    <w:abstractNumId w:val="104"/>
  </w:num>
  <w:num w:numId="108" w16cid:durableId="592512705">
    <w:abstractNumId w:val="106"/>
  </w:num>
  <w:num w:numId="109" w16cid:durableId="1764835091">
    <w:abstractNumId w:val="170"/>
  </w:num>
  <w:num w:numId="110" w16cid:durableId="400641075">
    <w:abstractNumId w:val="210"/>
  </w:num>
  <w:num w:numId="111" w16cid:durableId="2067096489">
    <w:abstractNumId w:val="233"/>
  </w:num>
  <w:num w:numId="112" w16cid:durableId="1233614218">
    <w:abstractNumId w:val="60"/>
  </w:num>
  <w:num w:numId="113" w16cid:durableId="1430082616">
    <w:abstractNumId w:val="149"/>
  </w:num>
  <w:num w:numId="114" w16cid:durableId="1530021277">
    <w:abstractNumId w:val="177"/>
  </w:num>
  <w:num w:numId="115" w16cid:durableId="466508594">
    <w:abstractNumId w:val="288"/>
  </w:num>
  <w:num w:numId="116" w16cid:durableId="1804732105">
    <w:abstractNumId w:val="23"/>
  </w:num>
  <w:num w:numId="117" w16cid:durableId="568224855">
    <w:abstractNumId w:val="53"/>
  </w:num>
  <w:num w:numId="118" w16cid:durableId="439186576">
    <w:abstractNumId w:val="208"/>
  </w:num>
  <w:num w:numId="119" w16cid:durableId="160048651">
    <w:abstractNumId w:val="140"/>
  </w:num>
  <w:num w:numId="120" w16cid:durableId="814295166">
    <w:abstractNumId w:val="105"/>
  </w:num>
  <w:num w:numId="121" w16cid:durableId="1811631521">
    <w:abstractNumId w:val="152"/>
  </w:num>
  <w:num w:numId="122" w16cid:durableId="875895477">
    <w:abstractNumId w:val="42"/>
  </w:num>
  <w:num w:numId="123" w16cid:durableId="1658222333">
    <w:abstractNumId w:val="123"/>
  </w:num>
  <w:num w:numId="124" w16cid:durableId="226230441">
    <w:abstractNumId w:val="83"/>
  </w:num>
  <w:num w:numId="125" w16cid:durableId="1854758195">
    <w:abstractNumId w:val="87"/>
  </w:num>
  <w:num w:numId="126" w16cid:durableId="163982191">
    <w:abstractNumId w:val="9"/>
  </w:num>
  <w:num w:numId="127" w16cid:durableId="1687829404">
    <w:abstractNumId w:val="278"/>
  </w:num>
  <w:num w:numId="128" w16cid:durableId="583227941">
    <w:abstractNumId w:val="27"/>
  </w:num>
  <w:num w:numId="129" w16cid:durableId="1903784135">
    <w:abstractNumId w:val="334"/>
  </w:num>
  <w:num w:numId="130" w16cid:durableId="1265728386">
    <w:abstractNumId w:val="139"/>
  </w:num>
  <w:num w:numId="131" w16cid:durableId="220291523">
    <w:abstractNumId w:val="79"/>
  </w:num>
  <w:num w:numId="132" w16cid:durableId="398678739">
    <w:abstractNumId w:val="300"/>
  </w:num>
  <w:num w:numId="133" w16cid:durableId="1419402469">
    <w:abstractNumId w:val="115"/>
  </w:num>
  <w:num w:numId="134" w16cid:durableId="1156650885">
    <w:abstractNumId w:val="236"/>
  </w:num>
  <w:num w:numId="135" w16cid:durableId="198201165">
    <w:abstractNumId w:val="77"/>
  </w:num>
  <w:num w:numId="136" w16cid:durableId="822770477">
    <w:abstractNumId w:val="45"/>
  </w:num>
  <w:num w:numId="137" w16cid:durableId="1407727028">
    <w:abstractNumId w:val="159"/>
  </w:num>
  <w:num w:numId="138" w16cid:durableId="1077630767">
    <w:abstractNumId w:val="227"/>
  </w:num>
  <w:num w:numId="139" w16cid:durableId="1999722527">
    <w:abstractNumId w:val="269"/>
  </w:num>
  <w:num w:numId="140" w16cid:durableId="550774688">
    <w:abstractNumId w:val="256"/>
  </w:num>
  <w:num w:numId="141" w16cid:durableId="1960724617">
    <w:abstractNumId w:val="54"/>
  </w:num>
  <w:num w:numId="142" w16cid:durableId="1955940819">
    <w:abstractNumId w:val="55"/>
  </w:num>
  <w:num w:numId="143" w16cid:durableId="639382478">
    <w:abstractNumId w:val="275"/>
  </w:num>
  <w:num w:numId="144" w16cid:durableId="1677882114">
    <w:abstractNumId w:val="283"/>
  </w:num>
  <w:num w:numId="145" w16cid:durableId="167333190">
    <w:abstractNumId w:val="151"/>
  </w:num>
  <w:num w:numId="146" w16cid:durableId="635332150">
    <w:abstractNumId w:val="33"/>
  </w:num>
  <w:num w:numId="147" w16cid:durableId="2098863939">
    <w:abstractNumId w:val="274"/>
  </w:num>
  <w:num w:numId="148" w16cid:durableId="222833224">
    <w:abstractNumId w:val="40"/>
  </w:num>
  <w:num w:numId="149" w16cid:durableId="319191277">
    <w:abstractNumId w:val="120"/>
  </w:num>
  <w:num w:numId="150" w16cid:durableId="1469205005">
    <w:abstractNumId w:val="29"/>
  </w:num>
  <w:num w:numId="151" w16cid:durableId="1098065547">
    <w:abstractNumId w:val="331"/>
  </w:num>
  <w:num w:numId="152" w16cid:durableId="1315180616">
    <w:abstractNumId w:val="234"/>
  </w:num>
  <w:num w:numId="153" w16cid:durableId="1552572053">
    <w:abstractNumId w:val="155"/>
  </w:num>
  <w:num w:numId="154" w16cid:durableId="199392765">
    <w:abstractNumId w:val="84"/>
  </w:num>
  <w:num w:numId="155" w16cid:durableId="1992982443">
    <w:abstractNumId w:val="126"/>
  </w:num>
  <w:num w:numId="156" w16cid:durableId="1454327003">
    <w:abstractNumId w:val="232"/>
  </w:num>
  <w:num w:numId="157" w16cid:durableId="53818249">
    <w:abstractNumId w:val="313"/>
  </w:num>
  <w:num w:numId="158" w16cid:durableId="1255479897">
    <w:abstractNumId w:val="188"/>
  </w:num>
  <w:num w:numId="159" w16cid:durableId="1212617581">
    <w:abstractNumId w:val="285"/>
  </w:num>
  <w:num w:numId="160" w16cid:durableId="488060096">
    <w:abstractNumId w:val="17"/>
  </w:num>
  <w:num w:numId="161" w16cid:durableId="8799819">
    <w:abstractNumId w:val="217"/>
  </w:num>
  <w:num w:numId="162" w16cid:durableId="1450273679">
    <w:abstractNumId w:val="336"/>
  </w:num>
  <w:num w:numId="163" w16cid:durableId="2137067075">
    <w:abstractNumId w:val="147"/>
  </w:num>
  <w:num w:numId="164" w16cid:durableId="712774030">
    <w:abstractNumId w:val="302"/>
  </w:num>
  <w:num w:numId="165" w16cid:durableId="1764719156">
    <w:abstractNumId w:val="252"/>
  </w:num>
  <w:num w:numId="166" w16cid:durableId="244652691">
    <w:abstractNumId w:val="48"/>
  </w:num>
  <w:num w:numId="167" w16cid:durableId="22445116">
    <w:abstractNumId w:val="63"/>
  </w:num>
  <w:num w:numId="168" w16cid:durableId="1788042241">
    <w:abstractNumId w:val="329"/>
  </w:num>
  <w:num w:numId="169" w16cid:durableId="1277178486">
    <w:abstractNumId w:val="248"/>
  </w:num>
  <w:num w:numId="170" w16cid:durableId="911427572">
    <w:abstractNumId w:val="277"/>
  </w:num>
  <w:num w:numId="171" w16cid:durableId="507066703">
    <w:abstractNumId w:val="322"/>
  </w:num>
  <w:num w:numId="172" w16cid:durableId="1626308543">
    <w:abstractNumId w:val="13"/>
  </w:num>
  <w:num w:numId="173" w16cid:durableId="1212957591">
    <w:abstractNumId w:val="289"/>
  </w:num>
  <w:num w:numId="174" w16cid:durableId="1287420964">
    <w:abstractNumId w:val="282"/>
  </w:num>
  <w:num w:numId="175" w16cid:durableId="1457135221">
    <w:abstractNumId w:val="251"/>
  </w:num>
  <w:num w:numId="176" w16cid:durableId="758213829">
    <w:abstractNumId w:val="121"/>
  </w:num>
  <w:num w:numId="177" w16cid:durableId="1825004376">
    <w:abstractNumId w:val="73"/>
  </w:num>
  <w:num w:numId="178" w16cid:durableId="180827812">
    <w:abstractNumId w:val="284"/>
  </w:num>
  <w:num w:numId="179" w16cid:durableId="1249198118">
    <w:abstractNumId w:val="93"/>
  </w:num>
  <w:num w:numId="180" w16cid:durableId="1942295199">
    <w:abstractNumId w:val="69"/>
  </w:num>
  <w:num w:numId="181" w16cid:durableId="1408458581">
    <w:abstractNumId w:val="160"/>
  </w:num>
  <w:num w:numId="182" w16cid:durableId="1967269258">
    <w:abstractNumId w:val="223"/>
  </w:num>
  <w:num w:numId="183" w16cid:durableId="827670678">
    <w:abstractNumId w:val="224"/>
  </w:num>
  <w:num w:numId="184" w16cid:durableId="844899235">
    <w:abstractNumId w:val="279"/>
  </w:num>
  <w:num w:numId="185" w16cid:durableId="1916159562">
    <w:abstractNumId w:val="141"/>
  </w:num>
  <w:num w:numId="186" w16cid:durableId="1858694144">
    <w:abstractNumId w:val="65"/>
  </w:num>
  <w:num w:numId="187" w16cid:durableId="896471862">
    <w:abstractNumId w:val="136"/>
  </w:num>
  <w:num w:numId="188" w16cid:durableId="1558276491">
    <w:abstractNumId w:val="325"/>
  </w:num>
  <w:num w:numId="189" w16cid:durableId="665742095">
    <w:abstractNumId w:val="78"/>
  </w:num>
  <w:num w:numId="190" w16cid:durableId="383598661">
    <w:abstractNumId w:val="47"/>
  </w:num>
  <w:num w:numId="191" w16cid:durableId="136382800">
    <w:abstractNumId w:val="165"/>
  </w:num>
  <w:num w:numId="192" w16cid:durableId="1102066758">
    <w:abstractNumId w:val="167"/>
  </w:num>
  <w:num w:numId="193" w16cid:durableId="1883906020">
    <w:abstractNumId w:val="241"/>
  </w:num>
  <w:num w:numId="194" w16cid:durableId="427120484">
    <w:abstractNumId w:val="171"/>
  </w:num>
  <w:num w:numId="195" w16cid:durableId="518546988">
    <w:abstractNumId w:val="143"/>
  </w:num>
  <w:num w:numId="196" w16cid:durableId="1218978293">
    <w:abstractNumId w:val="15"/>
  </w:num>
  <w:num w:numId="197" w16cid:durableId="2111971267">
    <w:abstractNumId w:val="116"/>
  </w:num>
  <w:num w:numId="198" w16cid:durableId="1831097558">
    <w:abstractNumId w:val="309"/>
  </w:num>
  <w:num w:numId="199" w16cid:durableId="308093384">
    <w:abstractNumId w:val="310"/>
  </w:num>
  <w:num w:numId="200" w16cid:durableId="167989461">
    <w:abstractNumId w:val="305"/>
  </w:num>
  <w:num w:numId="201" w16cid:durableId="1493521920">
    <w:abstractNumId w:val="312"/>
  </w:num>
  <w:num w:numId="202" w16cid:durableId="1822624098">
    <w:abstractNumId w:val="168"/>
  </w:num>
  <w:num w:numId="203" w16cid:durableId="543712113">
    <w:abstractNumId w:val="76"/>
  </w:num>
  <w:num w:numId="204" w16cid:durableId="1838224025">
    <w:abstractNumId w:val="197"/>
  </w:num>
  <w:num w:numId="205" w16cid:durableId="1081413309">
    <w:abstractNumId w:val="129"/>
  </w:num>
  <w:num w:numId="206" w16cid:durableId="1202013478">
    <w:abstractNumId w:val="31"/>
  </w:num>
  <w:num w:numId="207" w16cid:durableId="1049962720">
    <w:abstractNumId w:val="98"/>
  </w:num>
  <w:num w:numId="208" w16cid:durableId="493110811">
    <w:abstractNumId w:val="337"/>
  </w:num>
  <w:num w:numId="209" w16cid:durableId="499122508">
    <w:abstractNumId w:val="259"/>
  </w:num>
  <w:num w:numId="210" w16cid:durableId="755057922">
    <w:abstractNumId w:val="330"/>
  </w:num>
  <w:num w:numId="211" w16cid:durableId="1308901947">
    <w:abstractNumId w:val="102"/>
  </w:num>
  <w:num w:numId="212" w16cid:durableId="1253587966">
    <w:abstractNumId w:val="307"/>
  </w:num>
  <w:num w:numId="213" w16cid:durableId="913667522">
    <w:abstractNumId w:val="196"/>
  </w:num>
  <w:num w:numId="214" w16cid:durableId="1141920839">
    <w:abstractNumId w:val="153"/>
  </w:num>
  <w:num w:numId="215" w16cid:durableId="1428191310">
    <w:abstractNumId w:val="240"/>
  </w:num>
  <w:num w:numId="216" w16cid:durableId="1116676657">
    <w:abstractNumId w:val="14"/>
  </w:num>
  <w:num w:numId="217" w16cid:durableId="669799485">
    <w:abstractNumId w:val="8"/>
  </w:num>
  <w:num w:numId="218" w16cid:durableId="2037730144">
    <w:abstractNumId w:val="189"/>
  </w:num>
  <w:num w:numId="219" w16cid:durableId="1810170683">
    <w:abstractNumId w:val="333"/>
  </w:num>
  <w:num w:numId="220" w16cid:durableId="473328567">
    <w:abstractNumId w:val="178"/>
  </w:num>
  <w:num w:numId="221" w16cid:durableId="1532912459">
    <w:abstractNumId w:val="297"/>
  </w:num>
  <w:num w:numId="222" w16cid:durableId="519205261">
    <w:abstractNumId w:val="204"/>
  </w:num>
  <w:num w:numId="223" w16cid:durableId="1494955177">
    <w:abstractNumId w:val="231"/>
  </w:num>
  <w:num w:numId="224" w16cid:durableId="1738433939">
    <w:abstractNumId w:val="328"/>
  </w:num>
  <w:num w:numId="225" w16cid:durableId="1000160328">
    <w:abstractNumId w:val="199"/>
  </w:num>
  <w:num w:numId="226" w16cid:durableId="566111630">
    <w:abstractNumId w:val="315"/>
  </w:num>
  <w:num w:numId="227" w16cid:durableId="1187409273">
    <w:abstractNumId w:val="35"/>
  </w:num>
  <w:num w:numId="228" w16cid:durableId="427696186">
    <w:abstractNumId w:val="295"/>
  </w:num>
  <w:num w:numId="229" w16cid:durableId="1104351217">
    <w:abstractNumId w:val="101"/>
  </w:num>
  <w:num w:numId="230" w16cid:durableId="1394960869">
    <w:abstractNumId w:val="258"/>
  </w:num>
  <w:num w:numId="231" w16cid:durableId="987124966">
    <w:abstractNumId w:val="74"/>
  </w:num>
  <w:num w:numId="232" w16cid:durableId="558129469">
    <w:abstractNumId w:val="301"/>
  </w:num>
  <w:num w:numId="233" w16cid:durableId="1307468672">
    <w:abstractNumId w:val="127"/>
  </w:num>
  <w:num w:numId="234" w16cid:durableId="972757396">
    <w:abstractNumId w:val="327"/>
  </w:num>
  <w:num w:numId="235" w16cid:durableId="1180510947">
    <w:abstractNumId w:val="103"/>
  </w:num>
  <w:num w:numId="236" w16cid:durableId="1726443918">
    <w:abstractNumId w:val="296"/>
  </w:num>
  <w:num w:numId="237" w16cid:durableId="642545991">
    <w:abstractNumId w:val="306"/>
  </w:num>
  <w:num w:numId="238" w16cid:durableId="691345338">
    <w:abstractNumId w:val="226"/>
  </w:num>
  <w:num w:numId="239" w16cid:durableId="957181560">
    <w:abstractNumId w:val="320"/>
  </w:num>
  <w:num w:numId="240" w16cid:durableId="1884907862">
    <w:abstractNumId w:val="215"/>
  </w:num>
  <w:num w:numId="241" w16cid:durableId="767389568">
    <w:abstractNumId w:val="162"/>
  </w:num>
  <w:num w:numId="242" w16cid:durableId="293025732">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2052606073">
    <w:abstractNumId w:val="229"/>
  </w:num>
  <w:num w:numId="244" w16cid:durableId="1743866794">
    <w:abstractNumId w:val="201"/>
  </w:num>
  <w:num w:numId="245" w16cid:durableId="1662999216">
    <w:abstractNumId w:val="122"/>
  </w:num>
  <w:num w:numId="246" w16cid:durableId="636421142">
    <w:abstractNumId w:val="265"/>
  </w:num>
  <w:num w:numId="247" w16cid:durableId="631523880">
    <w:abstractNumId w:val="246"/>
  </w:num>
  <w:num w:numId="248" w16cid:durableId="1052771810">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386808718">
    <w:abstractNumId w:val="111"/>
  </w:num>
  <w:num w:numId="250" w16cid:durableId="228074719">
    <w:abstractNumId w:val="272"/>
  </w:num>
  <w:num w:numId="251" w16cid:durableId="663972138">
    <w:abstractNumId w:val="163"/>
  </w:num>
  <w:num w:numId="252" w16cid:durableId="1787890671">
    <w:abstractNumId w:val="117"/>
  </w:num>
  <w:num w:numId="253" w16cid:durableId="1398742240">
    <w:abstractNumId w:val="32"/>
  </w:num>
  <w:num w:numId="254" w16cid:durableId="2119523346">
    <w:abstractNumId w:val="39"/>
  </w:num>
  <w:num w:numId="255" w16cid:durableId="504051318">
    <w:abstractNumId w:val="71"/>
  </w:num>
  <w:num w:numId="256" w16cid:durableId="1614894773">
    <w:abstractNumId w:val="52"/>
  </w:num>
  <w:num w:numId="257" w16cid:durableId="1234465080">
    <w:abstractNumId w:val="290"/>
  </w:num>
  <w:num w:numId="258" w16cid:durableId="1906256538">
    <w:abstractNumId w:val="85"/>
  </w:num>
  <w:num w:numId="259" w16cid:durableId="108011537">
    <w:abstractNumId w:val="154"/>
  </w:num>
  <w:num w:numId="260" w16cid:durableId="1020279574">
    <w:abstractNumId w:val="257"/>
  </w:num>
  <w:num w:numId="261" w16cid:durableId="1513060432">
    <w:abstractNumId w:val="10"/>
  </w:num>
  <w:num w:numId="262" w16cid:durableId="1480920133">
    <w:abstractNumId w:val="173"/>
  </w:num>
  <w:num w:numId="263" w16cid:durableId="325549009">
    <w:abstractNumId w:val="131"/>
  </w:num>
  <w:num w:numId="264" w16cid:durableId="428623346">
    <w:abstractNumId w:val="176"/>
  </w:num>
  <w:num w:numId="265" w16cid:durableId="1812557238">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16cid:durableId="643201802">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16cid:durableId="1338267792">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200752255">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1973168758">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16cid:durableId="1418940639">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385298739">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1372265982">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16cid:durableId="1302034436">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840702367">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16cid:durableId="202404692">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1003313278">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1937706472">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1857767839">
    <w:abstractNumId w:val="175"/>
  </w:num>
  <w:num w:numId="279" w16cid:durableId="369308129">
    <w:abstractNumId w:val="247"/>
  </w:num>
  <w:num w:numId="280" w16cid:durableId="907154332">
    <w:abstractNumId w:val="26"/>
  </w:num>
  <w:num w:numId="281" w16cid:durableId="1006665433">
    <w:abstractNumId w:val="228"/>
  </w:num>
  <w:num w:numId="282" w16cid:durableId="1924409735">
    <w:abstractNumId w:val="270"/>
  </w:num>
  <w:num w:numId="283" w16cid:durableId="765153011">
    <w:abstractNumId w:val="124"/>
  </w:num>
  <w:num w:numId="284" w16cid:durableId="632710342">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16cid:durableId="417408294">
    <w:abstractNumId w:val="88"/>
  </w:num>
  <w:num w:numId="286" w16cid:durableId="477574486">
    <w:abstractNumId w:val="91"/>
  </w:num>
  <w:num w:numId="287" w16cid:durableId="1535580535">
    <w:abstractNumId w:val="62"/>
  </w:num>
  <w:num w:numId="288" w16cid:durableId="1520196230">
    <w:abstractNumId w:val="249"/>
  </w:num>
  <w:num w:numId="289" w16cid:durableId="299456675">
    <w:abstractNumId w:val="267"/>
  </w:num>
  <w:num w:numId="290" w16cid:durableId="683821293">
    <w:abstractNumId w:val="180"/>
  </w:num>
  <w:num w:numId="291" w16cid:durableId="1499690548">
    <w:abstractNumId w:val="96"/>
  </w:num>
  <w:num w:numId="292" w16cid:durableId="1368333625">
    <w:abstractNumId w:val="230"/>
  </w:num>
  <w:num w:numId="293" w16cid:durableId="820735399">
    <w:abstractNumId w:val="230"/>
  </w:num>
  <w:num w:numId="294" w16cid:durableId="669059846">
    <w:abstractNumId w:val="110"/>
  </w:num>
  <w:num w:numId="295" w16cid:durableId="2093433460">
    <w:abstractNumId w:val="230"/>
  </w:num>
  <w:num w:numId="296" w16cid:durableId="293830644">
    <w:abstractNumId w:val="230"/>
  </w:num>
  <w:num w:numId="297" w16cid:durableId="814445464">
    <w:abstractNumId w:val="230"/>
  </w:num>
  <w:num w:numId="298" w16cid:durableId="1731802809">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1059325173">
    <w:abstractNumId w:val="230"/>
  </w:num>
  <w:num w:numId="300" w16cid:durableId="2035155738">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499465362">
    <w:abstractNumId w:val="230"/>
  </w:num>
  <w:num w:numId="302" w16cid:durableId="1048340474">
    <w:abstractNumId w:val="230"/>
  </w:num>
  <w:num w:numId="303" w16cid:durableId="1037125708">
    <w:abstractNumId w:val="230"/>
  </w:num>
  <w:num w:numId="304" w16cid:durableId="1495223349">
    <w:abstractNumId w:val="230"/>
  </w:num>
  <w:num w:numId="305" w16cid:durableId="785660782">
    <w:abstractNumId w:val="230"/>
  </w:num>
  <w:num w:numId="306" w16cid:durableId="718286701">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1003967853">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1639920392">
    <w:abstractNumId w:val="287"/>
  </w:num>
  <w:num w:numId="309" w16cid:durableId="155995236">
    <w:abstractNumId w:val="314"/>
  </w:num>
  <w:num w:numId="310" w16cid:durableId="1587617113">
    <w:abstractNumId w:val="21"/>
  </w:num>
  <w:num w:numId="311" w16cid:durableId="960189570">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16cid:durableId="55664493">
    <w:abstractNumId w:val="192"/>
  </w:num>
  <w:num w:numId="313" w16cid:durableId="2102876531">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16cid:durableId="1561943118">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1525897180">
    <w:abstractNumId w:val="66"/>
  </w:num>
  <w:num w:numId="316" w16cid:durableId="1603565722">
    <w:abstractNumId w:val="280"/>
  </w:num>
  <w:num w:numId="317" w16cid:durableId="411121026">
    <w:abstractNumId w:val="286"/>
  </w:num>
  <w:num w:numId="318" w16cid:durableId="352652777">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1682047987">
    <w:abstractNumId w:val="193"/>
  </w:num>
  <w:num w:numId="320" w16cid:durableId="669601060">
    <w:abstractNumId w:val="36"/>
  </w:num>
  <w:num w:numId="321" w16cid:durableId="496304761">
    <w:abstractNumId w:val="261"/>
  </w:num>
  <w:num w:numId="322" w16cid:durableId="130095940">
    <w:abstractNumId w:val="12"/>
  </w:num>
  <w:num w:numId="323" w16cid:durableId="134763877">
    <w:abstractNumId w:val="24"/>
  </w:num>
  <w:num w:numId="324" w16cid:durableId="1526407315">
    <w:abstractNumId w:val="238"/>
  </w:num>
  <w:num w:numId="325" w16cid:durableId="95751944">
    <w:abstractNumId w:val="25"/>
  </w:num>
  <w:num w:numId="326" w16cid:durableId="231087107">
    <w:abstractNumId w:val="90"/>
  </w:num>
  <w:num w:numId="327" w16cid:durableId="1620338127">
    <w:abstractNumId w:val="242"/>
  </w:num>
  <w:num w:numId="328" w16cid:durableId="877086946">
    <w:abstractNumId w:val="18"/>
  </w:num>
  <w:num w:numId="329" w16cid:durableId="367417114">
    <w:abstractNumId w:val="293"/>
  </w:num>
  <w:num w:numId="330" w16cid:durableId="984578680">
    <w:abstractNumId w:val="253"/>
  </w:num>
  <w:num w:numId="331" w16cid:durableId="2013220806">
    <w:abstractNumId w:val="50"/>
  </w:num>
  <w:num w:numId="332" w16cid:durableId="1105922862">
    <w:abstractNumId w:val="292"/>
  </w:num>
  <w:num w:numId="333" w16cid:durableId="1868329245">
    <w:abstractNumId w:val="230"/>
  </w:num>
  <w:num w:numId="334" w16cid:durableId="1232813006">
    <w:abstractNumId w:val="230"/>
  </w:num>
  <w:num w:numId="335" w16cid:durableId="399719400">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2046250228">
    <w:abstractNumId w:val="230"/>
  </w:num>
  <w:num w:numId="337" w16cid:durableId="1749960153">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1170557568">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799225994">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413742795">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16cid:durableId="162283285">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433786808">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1836215091">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1158769547">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16cid:durableId="608437009">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1030685854">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177162157">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2137985142">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16cid:durableId="33120257">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16cid:durableId="692609745">
    <w:abstractNumId w:val="316"/>
  </w:num>
  <w:num w:numId="351" w16cid:durableId="890532492">
    <w:abstractNumId w:val="137"/>
  </w:num>
  <w:num w:numId="352" w16cid:durableId="1702323110">
    <w:abstractNumId w:val="230"/>
  </w:num>
  <w:num w:numId="353" w16cid:durableId="302471955">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805663825">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16cid:durableId="1790590331">
    <w:abstractNumId w:val="184"/>
  </w:num>
  <w:num w:numId="356" w16cid:durableId="891841663">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16cid:durableId="131220540">
    <w:abstractNumId w:val="230"/>
  </w:num>
  <w:num w:numId="358" w16cid:durableId="69158229">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484052678">
    <w:abstractNumId w:val="230"/>
  </w:num>
  <w:num w:numId="360" w16cid:durableId="808667476">
    <w:abstractNumId w:val="179"/>
  </w:num>
  <w:num w:numId="361" w16cid:durableId="1544250923">
    <w:abstractNumId w:val="273"/>
  </w:num>
  <w:num w:numId="362" w16cid:durableId="1654024586">
    <w:abstractNumId w:val="230"/>
  </w:num>
  <w:num w:numId="363" w16cid:durableId="830296538">
    <w:abstractNumId w:val="230"/>
  </w:num>
  <w:num w:numId="364" w16cid:durableId="1071929588">
    <w:abstractNumId w:val="30"/>
  </w:num>
  <w:num w:numId="365" w16cid:durableId="554201275">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16cid:durableId="328482934">
    <w:abstractNumId w:val="230"/>
  </w:num>
  <w:num w:numId="367" w16cid:durableId="1952735482">
    <w:abstractNumId w:val="202"/>
  </w:num>
  <w:num w:numId="368" w16cid:durableId="2038697147">
    <w:abstractNumId w:val="237"/>
  </w:num>
  <w:num w:numId="369" w16cid:durableId="1129085483">
    <w:abstractNumId w:val="82"/>
  </w:num>
  <w:num w:numId="370" w16cid:durableId="829295772">
    <w:abstractNumId w:val="332"/>
  </w:num>
  <w:num w:numId="371" w16cid:durableId="1973290507">
    <w:abstractNumId w:val="271"/>
  </w:num>
  <w:num w:numId="372" w16cid:durableId="2133861819">
    <w:abstractNumId w:val="133"/>
  </w:num>
  <w:num w:numId="373" w16cid:durableId="1875262399">
    <w:abstractNumId w:val="218"/>
  </w:num>
  <w:num w:numId="374" w16cid:durableId="1892039862">
    <w:abstractNumId w:val="308"/>
  </w:num>
  <w:num w:numId="375" w16cid:durableId="1681352605">
    <w:abstractNumId w:val="230"/>
  </w:num>
  <w:num w:numId="376" w16cid:durableId="1792823262">
    <w:abstractNumId w:val="205"/>
  </w:num>
  <w:num w:numId="377" w16cid:durableId="961348822">
    <w:abstractNumId w:val="298"/>
  </w:num>
  <w:num w:numId="378" w16cid:durableId="1551764919">
    <w:abstractNumId w:val="220"/>
  </w:num>
  <w:num w:numId="379" w16cid:durableId="264391323">
    <w:abstractNumId w:val="86"/>
  </w:num>
  <w:num w:numId="380" w16cid:durableId="296766263">
    <w:abstractNumId w:val="200"/>
  </w:num>
  <w:num w:numId="381" w16cid:durableId="1512334902">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16cid:durableId="951982345">
    <w:abstractNumId w:val="230"/>
  </w:num>
  <w:num w:numId="383" w16cid:durableId="306976344">
    <w:abstractNumId w:val="156"/>
  </w:num>
  <w:num w:numId="384" w16cid:durableId="1343164621">
    <w:abstractNumId w:val="216"/>
  </w:num>
  <w:num w:numId="385" w16cid:durableId="1737700775">
    <w:abstractNumId w:val="335"/>
  </w:num>
  <w:num w:numId="386" w16cid:durableId="1334994443">
    <w:abstractNumId w:val="38"/>
  </w:num>
  <w:num w:numId="387" w16cid:durableId="963317241">
    <w:abstractNumId w:val="222"/>
  </w:num>
  <w:num w:numId="388" w16cid:durableId="1846162011">
    <w:abstractNumId w:val="207"/>
  </w:num>
  <w:num w:numId="389" w16cid:durableId="728965410">
    <w:abstractNumId w:val="118"/>
  </w:num>
  <w:num w:numId="390" w16cid:durableId="1567107737">
    <w:abstractNumId w:val="262"/>
  </w:num>
  <w:num w:numId="391" w16cid:durableId="1780759699">
    <w:abstractNumId w:val="113"/>
  </w:num>
  <w:num w:numId="392" w16cid:durableId="1418359189">
    <w:abstractNumId w:val="237"/>
  </w:num>
  <w:num w:numId="393" w16cid:durableId="652563324">
    <w:abstractNumId w:val="237"/>
  </w:num>
  <w:num w:numId="394" w16cid:durableId="1139614975">
    <w:abstractNumId w:val="237"/>
  </w:num>
  <w:num w:numId="395" w16cid:durableId="1566529081">
    <w:abstractNumId w:val="237"/>
  </w:num>
  <w:num w:numId="396" w16cid:durableId="867646647">
    <w:abstractNumId w:val="237"/>
  </w:num>
  <w:num w:numId="397" w16cid:durableId="379667940">
    <w:abstractNumId w:val="230"/>
  </w:num>
  <w:num w:numId="398" w16cid:durableId="695235649">
    <w:abstractNumId w:val="245"/>
  </w:num>
  <w:num w:numId="399" w16cid:durableId="572201888">
    <w:abstractNumId w:val="237"/>
  </w:num>
  <w:num w:numId="400" w16cid:durableId="1594707062">
    <w:abstractNumId w:val="237"/>
  </w:num>
  <w:num w:numId="401" w16cid:durableId="250311714">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16cid:durableId="585844257">
    <w:abstractNumId w:val="311"/>
  </w:num>
  <w:num w:numId="403" w16cid:durableId="205921777">
    <w:abstractNumId w:val="164"/>
  </w:num>
  <w:num w:numId="404" w16cid:durableId="1958180041">
    <w:abstractNumId w:val="230"/>
  </w:num>
  <w:num w:numId="405" w16cid:durableId="2000302706">
    <w:abstractNumId w:val="230"/>
  </w:num>
  <w:num w:numId="406" w16cid:durableId="853961000">
    <w:abstractNumId w:val="230"/>
  </w:num>
  <w:num w:numId="407" w16cid:durableId="1704283455">
    <w:abstractNumId w:val="230"/>
  </w:num>
  <w:num w:numId="408" w16cid:durableId="1319731055">
    <w:abstractNumId w:val="230"/>
  </w:num>
  <w:num w:numId="409" w16cid:durableId="1785729226">
    <w:abstractNumId w:val="230"/>
  </w:num>
  <w:num w:numId="410" w16cid:durableId="1370758575">
    <w:abstractNumId w:val="230"/>
  </w:num>
  <w:num w:numId="411" w16cid:durableId="185362881">
    <w:abstractNumId w:val="230"/>
  </w:num>
  <w:num w:numId="412" w16cid:durableId="352733957">
    <w:abstractNumId w:val="237"/>
  </w:num>
  <w:num w:numId="413" w16cid:durableId="1534074220">
    <w:abstractNumId w:val="230"/>
  </w:num>
  <w:num w:numId="414" w16cid:durableId="875043624">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16cid:durableId="1551455356">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16cid:durableId="113915399">
    <w:abstractNumId w:val="230"/>
  </w:num>
  <w:num w:numId="417" w16cid:durableId="300886942">
    <w:abstractNumId w:val="230"/>
  </w:num>
  <w:num w:numId="418" w16cid:durableId="213471793">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16cid:durableId="2125925484">
    <w:abstractNumId w:val="230"/>
  </w:num>
  <w:num w:numId="420" w16cid:durableId="148833406">
    <w:abstractNumId w:val="230"/>
  </w:num>
  <w:num w:numId="421" w16cid:durableId="739329244">
    <w:abstractNumId w:val="44"/>
  </w:num>
  <w:num w:numId="422" w16cid:durableId="10765674">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16cid:durableId="456608909">
    <w:abstractNumId w:val="230"/>
  </w:num>
  <w:num w:numId="424" w16cid:durableId="1663004854">
    <w:abstractNumId w:val="230"/>
  </w:num>
  <w:num w:numId="425" w16cid:durableId="133262049">
    <w:abstractNumId w:val="230"/>
  </w:num>
  <w:num w:numId="426" w16cid:durableId="1024017052">
    <w:abstractNumId w:val="230"/>
  </w:num>
  <w:num w:numId="427" w16cid:durableId="1916473845">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16cid:durableId="464782620">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16cid:durableId="1394042523">
    <w:abstractNumId w:val="230"/>
  </w:num>
  <w:num w:numId="430" w16cid:durableId="1869490478">
    <w:abstractNumId w:val="230"/>
  </w:num>
  <w:num w:numId="431" w16cid:durableId="506016513">
    <w:abstractNumId w:val="230"/>
  </w:num>
  <w:num w:numId="432" w16cid:durableId="518396375">
    <w:abstractNumId w:val="230"/>
  </w:num>
  <w:num w:numId="433" w16cid:durableId="147865007">
    <w:abstractNumId w:val="237"/>
  </w:num>
  <w:num w:numId="434" w16cid:durableId="1296528394">
    <w:abstractNumId w:val="230"/>
  </w:num>
  <w:num w:numId="435" w16cid:durableId="50154244">
    <w:abstractNumId w:val="230"/>
  </w:num>
  <w:num w:numId="436" w16cid:durableId="1362320169">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16cid:durableId="911814258">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16cid:durableId="640421862">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16cid:durableId="89278258">
    <w:abstractNumId w:val="230"/>
  </w:num>
  <w:num w:numId="440" w16cid:durableId="152455414">
    <w:abstractNumId w:val="230"/>
  </w:num>
  <w:num w:numId="441" w16cid:durableId="443815303">
    <w:abstractNumId w:val="174"/>
  </w:num>
  <w:num w:numId="442" w16cid:durableId="1033313075">
    <w:abstractNumId w:val="230"/>
  </w:num>
  <w:num w:numId="443" w16cid:durableId="901057977">
    <w:abstractNumId w:val="230"/>
  </w:num>
  <w:num w:numId="444" w16cid:durableId="1725060281">
    <w:abstractNumId w:val="230"/>
  </w:num>
  <w:num w:numId="445" w16cid:durableId="1616987779">
    <w:abstractNumId w:val="230"/>
  </w:num>
  <w:num w:numId="446" w16cid:durableId="1119059156">
    <w:abstractNumId w:val="230"/>
  </w:num>
  <w:num w:numId="447" w16cid:durableId="474685375">
    <w:abstractNumId w:val="230"/>
  </w:num>
  <w:num w:numId="448" w16cid:durableId="1520583566">
    <w:abstractNumId w:val="230"/>
  </w:num>
  <w:num w:numId="449" w16cid:durableId="238910652">
    <w:abstractNumId w:val="230"/>
  </w:num>
  <w:num w:numId="450" w16cid:durableId="878011874">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16cid:durableId="1106341029">
    <w:abstractNumId w:val="230"/>
  </w:num>
  <w:num w:numId="452" w16cid:durableId="1750223955">
    <w:abstractNumId w:val="230"/>
  </w:num>
  <w:num w:numId="453" w16cid:durableId="614597111">
    <w:abstractNumId w:val="237"/>
  </w:num>
  <w:num w:numId="454" w16cid:durableId="1032531774">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16cid:durableId="1580023023">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16cid:durableId="1165703495">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16cid:durableId="858737718">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16cid:durableId="1219635753">
    <w:abstractNumId w:val="230"/>
  </w:num>
  <w:num w:numId="459" w16cid:durableId="1216967819">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16cid:durableId="977758553">
    <w:abstractNumId w:val="230"/>
  </w:num>
  <w:num w:numId="461" w16cid:durableId="1911575547">
    <w:abstractNumId w:val="230"/>
  </w:num>
  <w:num w:numId="462" w16cid:durableId="1539658838">
    <w:abstractNumId w:val="230"/>
  </w:num>
  <w:num w:numId="463" w16cid:durableId="1947536193">
    <w:abstractNumId w:val="237"/>
  </w:num>
  <w:num w:numId="464" w16cid:durableId="169756839">
    <w:abstractNumId w:val="145"/>
  </w:num>
  <w:num w:numId="465" w16cid:durableId="852307841">
    <w:abstractNumId w:val="230"/>
  </w:num>
  <w:num w:numId="466" w16cid:durableId="1509438815">
    <w:abstractNumId w:val="230"/>
  </w:num>
  <w:num w:numId="467" w16cid:durableId="600645480">
    <w:abstractNumId w:val="230"/>
  </w:num>
  <w:num w:numId="468" w16cid:durableId="1878657480">
    <w:abstractNumId w:val="230"/>
  </w:num>
  <w:num w:numId="469" w16cid:durableId="1697921300">
    <w:abstractNumId w:val="230"/>
  </w:num>
  <w:num w:numId="470" w16cid:durableId="574703347">
    <w:abstractNumId w:val="230"/>
  </w:num>
  <w:num w:numId="471" w16cid:durableId="380980520">
    <w:abstractNumId w:val="230"/>
  </w:num>
  <w:num w:numId="472" w16cid:durableId="924874530">
    <w:abstractNumId w:val="230"/>
  </w:num>
  <w:num w:numId="473" w16cid:durableId="813185492">
    <w:abstractNumId w:val="230"/>
  </w:num>
  <w:num w:numId="474" w16cid:durableId="610864264">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16cid:durableId="503017153">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459609434">
    <w:abstractNumId w:val="135"/>
  </w:num>
  <w:num w:numId="477" w16cid:durableId="1010137348">
    <w:abstractNumId w:val="144"/>
  </w:num>
  <w:num w:numId="478" w16cid:durableId="176041399">
    <w:abstractNumId w:val="70"/>
  </w:num>
  <w:num w:numId="479" w16cid:durableId="1279289898">
    <w:abstractNumId w:val="169"/>
  </w:num>
  <w:num w:numId="480" w16cid:durableId="1565946075">
    <w:abstractNumId w:val="37"/>
  </w:num>
  <w:num w:numId="481" w16cid:durableId="909268018">
    <w:abstractNumId w:val="321"/>
  </w:num>
  <w:num w:numId="482" w16cid:durableId="2088113146">
    <w:abstractNumId w:val="183"/>
  </w:num>
  <w:num w:numId="483" w16cid:durableId="626281730">
    <w:abstractNumId w:val="230"/>
  </w:num>
  <w:num w:numId="484" w16cid:durableId="243952898">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16cid:durableId="1132483496">
    <w:abstractNumId w:val="230"/>
  </w:num>
  <w:num w:numId="486" w16cid:durableId="859585984">
    <w:abstractNumId w:val="89"/>
  </w:num>
  <w:num w:numId="487" w16cid:durableId="1624458981">
    <w:abstractNumId w:val="95"/>
  </w:num>
  <w:numIdMacAtCleanup w:val="4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de-DE"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33D"/>
    <w:rsid w:val="00000B94"/>
    <w:rsid w:val="00000DF3"/>
    <w:rsid w:val="00001324"/>
    <w:rsid w:val="0000142A"/>
    <w:rsid w:val="000017BB"/>
    <w:rsid w:val="00001BE4"/>
    <w:rsid w:val="0000206C"/>
    <w:rsid w:val="0000230B"/>
    <w:rsid w:val="0000265E"/>
    <w:rsid w:val="0000318A"/>
    <w:rsid w:val="00003659"/>
    <w:rsid w:val="00003962"/>
    <w:rsid w:val="00003972"/>
    <w:rsid w:val="00003ACC"/>
    <w:rsid w:val="00004136"/>
    <w:rsid w:val="000045E3"/>
    <w:rsid w:val="00004881"/>
    <w:rsid w:val="00004903"/>
    <w:rsid w:val="00004936"/>
    <w:rsid w:val="00004BA9"/>
    <w:rsid w:val="00004DCE"/>
    <w:rsid w:val="00004F67"/>
    <w:rsid w:val="0000533C"/>
    <w:rsid w:val="00005551"/>
    <w:rsid w:val="00006018"/>
    <w:rsid w:val="0000633E"/>
    <w:rsid w:val="00006348"/>
    <w:rsid w:val="00006D4D"/>
    <w:rsid w:val="00006E2B"/>
    <w:rsid w:val="00007275"/>
    <w:rsid w:val="00007313"/>
    <w:rsid w:val="0000760F"/>
    <w:rsid w:val="00007B39"/>
    <w:rsid w:val="00007EB2"/>
    <w:rsid w:val="000100AB"/>
    <w:rsid w:val="00010155"/>
    <w:rsid w:val="00010243"/>
    <w:rsid w:val="00010459"/>
    <w:rsid w:val="0001050E"/>
    <w:rsid w:val="000106B0"/>
    <w:rsid w:val="000106B8"/>
    <w:rsid w:val="0001070C"/>
    <w:rsid w:val="00010C1F"/>
    <w:rsid w:val="0001136C"/>
    <w:rsid w:val="0001193F"/>
    <w:rsid w:val="00011B27"/>
    <w:rsid w:val="000120FB"/>
    <w:rsid w:val="00012426"/>
    <w:rsid w:val="000127D7"/>
    <w:rsid w:val="00012C82"/>
    <w:rsid w:val="00012CC9"/>
    <w:rsid w:val="00012F7F"/>
    <w:rsid w:val="000130A5"/>
    <w:rsid w:val="000138E3"/>
    <w:rsid w:val="0001461F"/>
    <w:rsid w:val="00014CA8"/>
    <w:rsid w:val="00014D23"/>
    <w:rsid w:val="00015010"/>
    <w:rsid w:val="00015C64"/>
    <w:rsid w:val="000164A6"/>
    <w:rsid w:val="000165AF"/>
    <w:rsid w:val="00016A16"/>
    <w:rsid w:val="000171A2"/>
    <w:rsid w:val="00017C2A"/>
    <w:rsid w:val="00017C6D"/>
    <w:rsid w:val="00017C7C"/>
    <w:rsid w:val="00020158"/>
    <w:rsid w:val="00020363"/>
    <w:rsid w:val="0002070E"/>
    <w:rsid w:val="00020799"/>
    <w:rsid w:val="00020BA9"/>
    <w:rsid w:val="00021021"/>
    <w:rsid w:val="000218FC"/>
    <w:rsid w:val="00021B1C"/>
    <w:rsid w:val="00021C5D"/>
    <w:rsid w:val="00021EAF"/>
    <w:rsid w:val="0002210D"/>
    <w:rsid w:val="000223AA"/>
    <w:rsid w:val="0002307D"/>
    <w:rsid w:val="000230C1"/>
    <w:rsid w:val="000232EE"/>
    <w:rsid w:val="00023468"/>
    <w:rsid w:val="00023512"/>
    <w:rsid w:val="0002378D"/>
    <w:rsid w:val="000239A3"/>
    <w:rsid w:val="00023BEE"/>
    <w:rsid w:val="00023E1B"/>
    <w:rsid w:val="00023F75"/>
    <w:rsid w:val="00024437"/>
    <w:rsid w:val="000246E7"/>
    <w:rsid w:val="0002486A"/>
    <w:rsid w:val="00024B23"/>
    <w:rsid w:val="00024B8F"/>
    <w:rsid w:val="0002521D"/>
    <w:rsid w:val="000252C7"/>
    <w:rsid w:val="000253A7"/>
    <w:rsid w:val="000253C3"/>
    <w:rsid w:val="000253EF"/>
    <w:rsid w:val="00025500"/>
    <w:rsid w:val="000255C3"/>
    <w:rsid w:val="000255EA"/>
    <w:rsid w:val="00025A17"/>
    <w:rsid w:val="00025B8A"/>
    <w:rsid w:val="00025CCE"/>
    <w:rsid w:val="00025DF8"/>
    <w:rsid w:val="0002632F"/>
    <w:rsid w:val="00026B54"/>
    <w:rsid w:val="00026CB3"/>
    <w:rsid w:val="000274AE"/>
    <w:rsid w:val="00027532"/>
    <w:rsid w:val="000278BF"/>
    <w:rsid w:val="00027C2F"/>
    <w:rsid w:val="00027F23"/>
    <w:rsid w:val="000300C9"/>
    <w:rsid w:val="000301F6"/>
    <w:rsid w:val="00030853"/>
    <w:rsid w:val="00030A46"/>
    <w:rsid w:val="00030A62"/>
    <w:rsid w:val="00030B1E"/>
    <w:rsid w:val="00030B84"/>
    <w:rsid w:val="00030C0F"/>
    <w:rsid w:val="0003114D"/>
    <w:rsid w:val="000311CB"/>
    <w:rsid w:val="00031A4A"/>
    <w:rsid w:val="00031ADD"/>
    <w:rsid w:val="000322FB"/>
    <w:rsid w:val="00032446"/>
    <w:rsid w:val="00032A75"/>
    <w:rsid w:val="00032F30"/>
    <w:rsid w:val="0003313C"/>
    <w:rsid w:val="00033192"/>
    <w:rsid w:val="00033AE0"/>
    <w:rsid w:val="00033B55"/>
    <w:rsid w:val="00034A36"/>
    <w:rsid w:val="00034B74"/>
    <w:rsid w:val="00034C80"/>
    <w:rsid w:val="00034F6E"/>
    <w:rsid w:val="00035ADF"/>
    <w:rsid w:val="000362FD"/>
    <w:rsid w:val="000370F8"/>
    <w:rsid w:val="0003762D"/>
    <w:rsid w:val="00037EB5"/>
    <w:rsid w:val="0004047E"/>
    <w:rsid w:val="000407B0"/>
    <w:rsid w:val="00040CE4"/>
    <w:rsid w:val="00041A71"/>
    <w:rsid w:val="00041F9A"/>
    <w:rsid w:val="00041FAE"/>
    <w:rsid w:val="00041FB4"/>
    <w:rsid w:val="0004210D"/>
    <w:rsid w:val="0004227A"/>
    <w:rsid w:val="00042330"/>
    <w:rsid w:val="000424F9"/>
    <w:rsid w:val="000425EF"/>
    <w:rsid w:val="00042CC9"/>
    <w:rsid w:val="00042E91"/>
    <w:rsid w:val="000433FD"/>
    <w:rsid w:val="000438A6"/>
    <w:rsid w:val="00043A76"/>
    <w:rsid w:val="00043C95"/>
    <w:rsid w:val="00043E4D"/>
    <w:rsid w:val="0004432D"/>
    <w:rsid w:val="00044393"/>
    <w:rsid w:val="00044459"/>
    <w:rsid w:val="000445D1"/>
    <w:rsid w:val="00044CFC"/>
    <w:rsid w:val="0004559A"/>
    <w:rsid w:val="00045A4B"/>
    <w:rsid w:val="00045D11"/>
    <w:rsid w:val="0004609E"/>
    <w:rsid w:val="00046B87"/>
    <w:rsid w:val="00046CBB"/>
    <w:rsid w:val="00046F3B"/>
    <w:rsid w:val="000473A1"/>
    <w:rsid w:val="00047468"/>
    <w:rsid w:val="00047591"/>
    <w:rsid w:val="00047C53"/>
    <w:rsid w:val="0005069C"/>
    <w:rsid w:val="00050E21"/>
    <w:rsid w:val="0005177D"/>
    <w:rsid w:val="0005198D"/>
    <w:rsid w:val="000519D7"/>
    <w:rsid w:val="00051E22"/>
    <w:rsid w:val="00051FCC"/>
    <w:rsid w:val="000521E9"/>
    <w:rsid w:val="000526A3"/>
    <w:rsid w:val="000528BE"/>
    <w:rsid w:val="00052E37"/>
    <w:rsid w:val="00053120"/>
    <w:rsid w:val="00053342"/>
    <w:rsid w:val="00053A34"/>
    <w:rsid w:val="00053B42"/>
    <w:rsid w:val="00053D68"/>
    <w:rsid w:val="00053E9B"/>
    <w:rsid w:val="00053EDF"/>
    <w:rsid w:val="000541AB"/>
    <w:rsid w:val="000542A0"/>
    <w:rsid w:val="00054367"/>
    <w:rsid w:val="00054612"/>
    <w:rsid w:val="00054DBF"/>
    <w:rsid w:val="00055554"/>
    <w:rsid w:val="0005562E"/>
    <w:rsid w:val="00055AC3"/>
    <w:rsid w:val="0005630E"/>
    <w:rsid w:val="000566C0"/>
    <w:rsid w:val="00056AEE"/>
    <w:rsid w:val="00056CBA"/>
    <w:rsid w:val="000571B5"/>
    <w:rsid w:val="00057381"/>
    <w:rsid w:val="00057772"/>
    <w:rsid w:val="00057AD4"/>
    <w:rsid w:val="000602AE"/>
    <w:rsid w:val="00060568"/>
    <w:rsid w:val="000615E1"/>
    <w:rsid w:val="00061A14"/>
    <w:rsid w:val="00061F1F"/>
    <w:rsid w:val="00062500"/>
    <w:rsid w:val="00062F0B"/>
    <w:rsid w:val="00062F51"/>
    <w:rsid w:val="00063157"/>
    <w:rsid w:val="000635F3"/>
    <w:rsid w:val="00063E9B"/>
    <w:rsid w:val="000641D0"/>
    <w:rsid w:val="000644D3"/>
    <w:rsid w:val="00064B04"/>
    <w:rsid w:val="00065079"/>
    <w:rsid w:val="000652E7"/>
    <w:rsid w:val="000656C1"/>
    <w:rsid w:val="0006595C"/>
    <w:rsid w:val="00065AD9"/>
    <w:rsid w:val="00065C80"/>
    <w:rsid w:val="00065DE2"/>
    <w:rsid w:val="00065EF0"/>
    <w:rsid w:val="00065F8A"/>
    <w:rsid w:val="000660AD"/>
    <w:rsid w:val="000668BF"/>
    <w:rsid w:val="00066BF7"/>
    <w:rsid w:val="00066FB5"/>
    <w:rsid w:val="00067167"/>
    <w:rsid w:val="0006773C"/>
    <w:rsid w:val="000677A9"/>
    <w:rsid w:val="000678C3"/>
    <w:rsid w:val="00067B2C"/>
    <w:rsid w:val="00070028"/>
    <w:rsid w:val="000704CF"/>
    <w:rsid w:val="00070902"/>
    <w:rsid w:val="000709F4"/>
    <w:rsid w:val="00070ACC"/>
    <w:rsid w:val="00070B76"/>
    <w:rsid w:val="00071373"/>
    <w:rsid w:val="0007161B"/>
    <w:rsid w:val="0007168B"/>
    <w:rsid w:val="00071994"/>
    <w:rsid w:val="00071A14"/>
    <w:rsid w:val="00071A78"/>
    <w:rsid w:val="00071A8A"/>
    <w:rsid w:val="00071E7C"/>
    <w:rsid w:val="00071FA9"/>
    <w:rsid w:val="000720AC"/>
    <w:rsid w:val="00072A6F"/>
    <w:rsid w:val="00072BC1"/>
    <w:rsid w:val="00073679"/>
    <w:rsid w:val="0007383A"/>
    <w:rsid w:val="00073F84"/>
    <w:rsid w:val="0007433A"/>
    <w:rsid w:val="00074392"/>
    <w:rsid w:val="00075C5F"/>
    <w:rsid w:val="00075F63"/>
    <w:rsid w:val="00076493"/>
    <w:rsid w:val="00076546"/>
    <w:rsid w:val="00076626"/>
    <w:rsid w:val="00076A7E"/>
    <w:rsid w:val="00076AC5"/>
    <w:rsid w:val="00076C44"/>
    <w:rsid w:val="00076DC6"/>
    <w:rsid w:val="00076E5F"/>
    <w:rsid w:val="000776B5"/>
    <w:rsid w:val="000778FA"/>
    <w:rsid w:val="00077B2C"/>
    <w:rsid w:val="00077B8F"/>
    <w:rsid w:val="00077CB0"/>
    <w:rsid w:val="00077D7F"/>
    <w:rsid w:val="00077E05"/>
    <w:rsid w:val="00080650"/>
    <w:rsid w:val="0008098D"/>
    <w:rsid w:val="00080D7E"/>
    <w:rsid w:val="00081B66"/>
    <w:rsid w:val="00081C0D"/>
    <w:rsid w:val="000826FF"/>
    <w:rsid w:val="000827C3"/>
    <w:rsid w:val="00082AE0"/>
    <w:rsid w:val="0008328E"/>
    <w:rsid w:val="0008332D"/>
    <w:rsid w:val="00083390"/>
    <w:rsid w:val="00083857"/>
    <w:rsid w:val="000838AC"/>
    <w:rsid w:val="00083A78"/>
    <w:rsid w:val="00084126"/>
    <w:rsid w:val="000842C8"/>
    <w:rsid w:val="0008448B"/>
    <w:rsid w:val="00084534"/>
    <w:rsid w:val="00084774"/>
    <w:rsid w:val="000848A4"/>
    <w:rsid w:val="00084F07"/>
    <w:rsid w:val="00084FB6"/>
    <w:rsid w:val="000855D4"/>
    <w:rsid w:val="0008577E"/>
    <w:rsid w:val="00085D46"/>
    <w:rsid w:val="00085D6F"/>
    <w:rsid w:val="000867FF"/>
    <w:rsid w:val="000872C9"/>
    <w:rsid w:val="00087654"/>
    <w:rsid w:val="0008776A"/>
    <w:rsid w:val="00087A0A"/>
    <w:rsid w:val="00087C4B"/>
    <w:rsid w:val="000901CD"/>
    <w:rsid w:val="00090745"/>
    <w:rsid w:val="00090772"/>
    <w:rsid w:val="0009087A"/>
    <w:rsid w:val="0009126C"/>
    <w:rsid w:val="000912C4"/>
    <w:rsid w:val="00092636"/>
    <w:rsid w:val="00092B26"/>
    <w:rsid w:val="00092F01"/>
    <w:rsid w:val="0009303C"/>
    <w:rsid w:val="00093091"/>
    <w:rsid w:val="000933D0"/>
    <w:rsid w:val="000933EB"/>
    <w:rsid w:val="0009375E"/>
    <w:rsid w:val="000937AE"/>
    <w:rsid w:val="000938F2"/>
    <w:rsid w:val="00093B32"/>
    <w:rsid w:val="00093E52"/>
    <w:rsid w:val="00093EBB"/>
    <w:rsid w:val="000940AE"/>
    <w:rsid w:val="00094281"/>
    <w:rsid w:val="0009460D"/>
    <w:rsid w:val="0009503A"/>
    <w:rsid w:val="000951E2"/>
    <w:rsid w:val="000953A3"/>
    <w:rsid w:val="00095DA5"/>
    <w:rsid w:val="0009610D"/>
    <w:rsid w:val="0009613C"/>
    <w:rsid w:val="00096143"/>
    <w:rsid w:val="0009630C"/>
    <w:rsid w:val="000966E5"/>
    <w:rsid w:val="00096C66"/>
    <w:rsid w:val="00096CE0"/>
    <w:rsid w:val="0009728B"/>
    <w:rsid w:val="00097C3F"/>
    <w:rsid w:val="00097F44"/>
    <w:rsid w:val="000A06C6"/>
    <w:rsid w:val="000A07CF"/>
    <w:rsid w:val="000A08FC"/>
    <w:rsid w:val="000A0932"/>
    <w:rsid w:val="000A09C9"/>
    <w:rsid w:val="000A0BEF"/>
    <w:rsid w:val="000A0E17"/>
    <w:rsid w:val="000A100C"/>
    <w:rsid w:val="000A1446"/>
    <w:rsid w:val="000A151B"/>
    <w:rsid w:val="000A1579"/>
    <w:rsid w:val="000A19F9"/>
    <w:rsid w:val="000A1E78"/>
    <w:rsid w:val="000A20F3"/>
    <w:rsid w:val="000A22B5"/>
    <w:rsid w:val="000A2491"/>
    <w:rsid w:val="000A2658"/>
    <w:rsid w:val="000A2B41"/>
    <w:rsid w:val="000A2C68"/>
    <w:rsid w:val="000A354E"/>
    <w:rsid w:val="000A3886"/>
    <w:rsid w:val="000A38B5"/>
    <w:rsid w:val="000A3958"/>
    <w:rsid w:val="000A3B00"/>
    <w:rsid w:val="000A3C24"/>
    <w:rsid w:val="000A3D72"/>
    <w:rsid w:val="000A3FA3"/>
    <w:rsid w:val="000A40CC"/>
    <w:rsid w:val="000A444C"/>
    <w:rsid w:val="000A49F0"/>
    <w:rsid w:val="000A4AA4"/>
    <w:rsid w:val="000A4B01"/>
    <w:rsid w:val="000A4C2A"/>
    <w:rsid w:val="000A4C9D"/>
    <w:rsid w:val="000A4E50"/>
    <w:rsid w:val="000A5A38"/>
    <w:rsid w:val="000A5A85"/>
    <w:rsid w:val="000A5F92"/>
    <w:rsid w:val="000A600C"/>
    <w:rsid w:val="000A66D5"/>
    <w:rsid w:val="000A688F"/>
    <w:rsid w:val="000A6919"/>
    <w:rsid w:val="000A6D50"/>
    <w:rsid w:val="000A6EEA"/>
    <w:rsid w:val="000A759C"/>
    <w:rsid w:val="000A7C2D"/>
    <w:rsid w:val="000B035E"/>
    <w:rsid w:val="000B06FE"/>
    <w:rsid w:val="000B07B3"/>
    <w:rsid w:val="000B09F0"/>
    <w:rsid w:val="000B1889"/>
    <w:rsid w:val="000B1F96"/>
    <w:rsid w:val="000B20B9"/>
    <w:rsid w:val="000B23E7"/>
    <w:rsid w:val="000B24A3"/>
    <w:rsid w:val="000B273B"/>
    <w:rsid w:val="000B2782"/>
    <w:rsid w:val="000B2BA3"/>
    <w:rsid w:val="000B2C37"/>
    <w:rsid w:val="000B2F69"/>
    <w:rsid w:val="000B32D6"/>
    <w:rsid w:val="000B33ED"/>
    <w:rsid w:val="000B3633"/>
    <w:rsid w:val="000B3910"/>
    <w:rsid w:val="000B3DC2"/>
    <w:rsid w:val="000B43D2"/>
    <w:rsid w:val="000B46E7"/>
    <w:rsid w:val="000B4D05"/>
    <w:rsid w:val="000B521D"/>
    <w:rsid w:val="000B5429"/>
    <w:rsid w:val="000B5693"/>
    <w:rsid w:val="000B5757"/>
    <w:rsid w:val="000B5E22"/>
    <w:rsid w:val="000B5F8D"/>
    <w:rsid w:val="000B60A3"/>
    <w:rsid w:val="000B6657"/>
    <w:rsid w:val="000B676F"/>
    <w:rsid w:val="000B6819"/>
    <w:rsid w:val="000B6A14"/>
    <w:rsid w:val="000B6A79"/>
    <w:rsid w:val="000B6E3F"/>
    <w:rsid w:val="000B7020"/>
    <w:rsid w:val="000B7157"/>
    <w:rsid w:val="000B7180"/>
    <w:rsid w:val="000B767A"/>
    <w:rsid w:val="000C0483"/>
    <w:rsid w:val="000C055B"/>
    <w:rsid w:val="000C0805"/>
    <w:rsid w:val="000C0E42"/>
    <w:rsid w:val="000C12B7"/>
    <w:rsid w:val="000C16D3"/>
    <w:rsid w:val="000C2228"/>
    <w:rsid w:val="000C285E"/>
    <w:rsid w:val="000C2EE9"/>
    <w:rsid w:val="000C30AF"/>
    <w:rsid w:val="000C3183"/>
    <w:rsid w:val="000C362F"/>
    <w:rsid w:val="000C36DE"/>
    <w:rsid w:val="000C3900"/>
    <w:rsid w:val="000C412D"/>
    <w:rsid w:val="000C4134"/>
    <w:rsid w:val="000C4863"/>
    <w:rsid w:val="000C5026"/>
    <w:rsid w:val="000C50A8"/>
    <w:rsid w:val="000C564B"/>
    <w:rsid w:val="000C655A"/>
    <w:rsid w:val="000C6B35"/>
    <w:rsid w:val="000C6BA0"/>
    <w:rsid w:val="000C6C82"/>
    <w:rsid w:val="000C6EAD"/>
    <w:rsid w:val="000C76F5"/>
    <w:rsid w:val="000D003A"/>
    <w:rsid w:val="000D0700"/>
    <w:rsid w:val="000D0FE4"/>
    <w:rsid w:val="000D1630"/>
    <w:rsid w:val="000D195E"/>
    <w:rsid w:val="000D1C41"/>
    <w:rsid w:val="000D1CC0"/>
    <w:rsid w:val="000D1CFA"/>
    <w:rsid w:val="000D1E92"/>
    <w:rsid w:val="000D2D0B"/>
    <w:rsid w:val="000D3273"/>
    <w:rsid w:val="000D3357"/>
    <w:rsid w:val="000D39B7"/>
    <w:rsid w:val="000D3C33"/>
    <w:rsid w:val="000D3FFC"/>
    <w:rsid w:val="000D44C7"/>
    <w:rsid w:val="000D47DE"/>
    <w:rsid w:val="000D4CE4"/>
    <w:rsid w:val="000D562D"/>
    <w:rsid w:val="000D598D"/>
    <w:rsid w:val="000D59AD"/>
    <w:rsid w:val="000D6362"/>
    <w:rsid w:val="000D649C"/>
    <w:rsid w:val="000D652F"/>
    <w:rsid w:val="000D6A23"/>
    <w:rsid w:val="000D7734"/>
    <w:rsid w:val="000D7770"/>
    <w:rsid w:val="000D7C51"/>
    <w:rsid w:val="000D7C91"/>
    <w:rsid w:val="000D7CD4"/>
    <w:rsid w:val="000D7D00"/>
    <w:rsid w:val="000D7D32"/>
    <w:rsid w:val="000E0312"/>
    <w:rsid w:val="000E04B2"/>
    <w:rsid w:val="000E0513"/>
    <w:rsid w:val="000E0D78"/>
    <w:rsid w:val="000E1211"/>
    <w:rsid w:val="000E12DA"/>
    <w:rsid w:val="000E1899"/>
    <w:rsid w:val="000E1931"/>
    <w:rsid w:val="000E2119"/>
    <w:rsid w:val="000E234B"/>
    <w:rsid w:val="000E23F1"/>
    <w:rsid w:val="000E262C"/>
    <w:rsid w:val="000E28FF"/>
    <w:rsid w:val="000E29D7"/>
    <w:rsid w:val="000E2E99"/>
    <w:rsid w:val="000E2FBF"/>
    <w:rsid w:val="000E314C"/>
    <w:rsid w:val="000E356A"/>
    <w:rsid w:val="000E38CE"/>
    <w:rsid w:val="000E396C"/>
    <w:rsid w:val="000E4635"/>
    <w:rsid w:val="000E46B6"/>
    <w:rsid w:val="000E4A8F"/>
    <w:rsid w:val="000E53DB"/>
    <w:rsid w:val="000E54A4"/>
    <w:rsid w:val="000E5B84"/>
    <w:rsid w:val="000E5CD9"/>
    <w:rsid w:val="000E5CF4"/>
    <w:rsid w:val="000E6213"/>
    <w:rsid w:val="000E6389"/>
    <w:rsid w:val="000E6932"/>
    <w:rsid w:val="000E6A04"/>
    <w:rsid w:val="000E6B09"/>
    <w:rsid w:val="000E6B33"/>
    <w:rsid w:val="000E6E5F"/>
    <w:rsid w:val="000E7082"/>
    <w:rsid w:val="000E74D3"/>
    <w:rsid w:val="000E74D8"/>
    <w:rsid w:val="000E75C4"/>
    <w:rsid w:val="000E7E08"/>
    <w:rsid w:val="000F018F"/>
    <w:rsid w:val="000F04F6"/>
    <w:rsid w:val="000F05F9"/>
    <w:rsid w:val="000F0B4E"/>
    <w:rsid w:val="000F106F"/>
    <w:rsid w:val="000F13A0"/>
    <w:rsid w:val="000F1893"/>
    <w:rsid w:val="000F18C1"/>
    <w:rsid w:val="000F1951"/>
    <w:rsid w:val="000F197E"/>
    <w:rsid w:val="000F1C43"/>
    <w:rsid w:val="000F1FB4"/>
    <w:rsid w:val="000F2125"/>
    <w:rsid w:val="000F22AE"/>
    <w:rsid w:val="000F236D"/>
    <w:rsid w:val="000F2676"/>
    <w:rsid w:val="000F2B30"/>
    <w:rsid w:val="000F2E7B"/>
    <w:rsid w:val="000F2FE8"/>
    <w:rsid w:val="000F340C"/>
    <w:rsid w:val="000F40B5"/>
    <w:rsid w:val="000F45D5"/>
    <w:rsid w:val="000F4A0D"/>
    <w:rsid w:val="000F4F4D"/>
    <w:rsid w:val="000F5818"/>
    <w:rsid w:val="000F5A80"/>
    <w:rsid w:val="000F5B17"/>
    <w:rsid w:val="000F6BE7"/>
    <w:rsid w:val="000F75DF"/>
    <w:rsid w:val="000F7A46"/>
    <w:rsid w:val="00100043"/>
    <w:rsid w:val="001000CD"/>
    <w:rsid w:val="00100175"/>
    <w:rsid w:val="00100427"/>
    <w:rsid w:val="00101619"/>
    <w:rsid w:val="001017E8"/>
    <w:rsid w:val="00101C68"/>
    <w:rsid w:val="0010248A"/>
    <w:rsid w:val="001026FB"/>
    <w:rsid w:val="00102C1A"/>
    <w:rsid w:val="0010325C"/>
    <w:rsid w:val="00103538"/>
    <w:rsid w:val="001042CF"/>
    <w:rsid w:val="00104930"/>
    <w:rsid w:val="00104F0F"/>
    <w:rsid w:val="00105390"/>
    <w:rsid w:val="001053C1"/>
    <w:rsid w:val="00105455"/>
    <w:rsid w:val="00105611"/>
    <w:rsid w:val="001058A2"/>
    <w:rsid w:val="00105D2F"/>
    <w:rsid w:val="0010633A"/>
    <w:rsid w:val="00106415"/>
    <w:rsid w:val="0010671A"/>
    <w:rsid w:val="00106CD5"/>
    <w:rsid w:val="00107517"/>
    <w:rsid w:val="00107EE7"/>
    <w:rsid w:val="00107F04"/>
    <w:rsid w:val="00107F05"/>
    <w:rsid w:val="00110F98"/>
    <w:rsid w:val="00111262"/>
    <w:rsid w:val="00111671"/>
    <w:rsid w:val="001116E8"/>
    <w:rsid w:val="0011170F"/>
    <w:rsid w:val="00111B03"/>
    <w:rsid w:val="00111CD0"/>
    <w:rsid w:val="00111D58"/>
    <w:rsid w:val="00111D83"/>
    <w:rsid w:val="001134C0"/>
    <w:rsid w:val="001138B4"/>
    <w:rsid w:val="001139F4"/>
    <w:rsid w:val="00113B76"/>
    <w:rsid w:val="00113C64"/>
    <w:rsid w:val="00113C6A"/>
    <w:rsid w:val="001140DC"/>
    <w:rsid w:val="001149BA"/>
    <w:rsid w:val="00114FC4"/>
    <w:rsid w:val="00115059"/>
    <w:rsid w:val="0011508B"/>
    <w:rsid w:val="00115324"/>
    <w:rsid w:val="00115528"/>
    <w:rsid w:val="0011584D"/>
    <w:rsid w:val="00115BF3"/>
    <w:rsid w:val="00115E1A"/>
    <w:rsid w:val="00116329"/>
    <w:rsid w:val="001165F0"/>
    <w:rsid w:val="00117002"/>
    <w:rsid w:val="00117181"/>
    <w:rsid w:val="001171A6"/>
    <w:rsid w:val="00117453"/>
    <w:rsid w:val="00117544"/>
    <w:rsid w:val="001177BF"/>
    <w:rsid w:val="00117AFF"/>
    <w:rsid w:val="00117E93"/>
    <w:rsid w:val="00120196"/>
    <w:rsid w:val="00120786"/>
    <w:rsid w:val="001207C5"/>
    <w:rsid w:val="001209E0"/>
    <w:rsid w:val="00121043"/>
    <w:rsid w:val="0012143A"/>
    <w:rsid w:val="001215C0"/>
    <w:rsid w:val="00121803"/>
    <w:rsid w:val="00121923"/>
    <w:rsid w:val="001219C4"/>
    <w:rsid w:val="00121B6D"/>
    <w:rsid w:val="00121B70"/>
    <w:rsid w:val="00121D54"/>
    <w:rsid w:val="00121E84"/>
    <w:rsid w:val="0012258F"/>
    <w:rsid w:val="00122C13"/>
    <w:rsid w:val="00122EFC"/>
    <w:rsid w:val="00122F01"/>
    <w:rsid w:val="001234FE"/>
    <w:rsid w:val="001239F2"/>
    <w:rsid w:val="001243B7"/>
    <w:rsid w:val="001246A4"/>
    <w:rsid w:val="001247B0"/>
    <w:rsid w:val="00124BA2"/>
    <w:rsid w:val="00124C07"/>
    <w:rsid w:val="00124C8F"/>
    <w:rsid w:val="00124CBF"/>
    <w:rsid w:val="00124EE7"/>
    <w:rsid w:val="00124FAB"/>
    <w:rsid w:val="00125130"/>
    <w:rsid w:val="001257FD"/>
    <w:rsid w:val="00125BE2"/>
    <w:rsid w:val="00125D53"/>
    <w:rsid w:val="00126ACF"/>
    <w:rsid w:val="00126B93"/>
    <w:rsid w:val="00126D55"/>
    <w:rsid w:val="001271A8"/>
    <w:rsid w:val="00127352"/>
    <w:rsid w:val="00127808"/>
    <w:rsid w:val="0012788B"/>
    <w:rsid w:val="00127989"/>
    <w:rsid w:val="001302C8"/>
    <w:rsid w:val="00130BBE"/>
    <w:rsid w:val="0013131A"/>
    <w:rsid w:val="00131332"/>
    <w:rsid w:val="001316EA"/>
    <w:rsid w:val="00131E3B"/>
    <w:rsid w:val="00131FF2"/>
    <w:rsid w:val="0013205E"/>
    <w:rsid w:val="00132E74"/>
    <w:rsid w:val="00132E9C"/>
    <w:rsid w:val="001333FC"/>
    <w:rsid w:val="00133601"/>
    <w:rsid w:val="00133F4A"/>
    <w:rsid w:val="00134206"/>
    <w:rsid w:val="001344FE"/>
    <w:rsid w:val="0013482C"/>
    <w:rsid w:val="001348DB"/>
    <w:rsid w:val="00134BAE"/>
    <w:rsid w:val="00135102"/>
    <w:rsid w:val="001354E8"/>
    <w:rsid w:val="00135614"/>
    <w:rsid w:val="001358F3"/>
    <w:rsid w:val="00136041"/>
    <w:rsid w:val="00136964"/>
    <w:rsid w:val="00137178"/>
    <w:rsid w:val="00137293"/>
    <w:rsid w:val="00137957"/>
    <w:rsid w:val="00137E79"/>
    <w:rsid w:val="00140313"/>
    <w:rsid w:val="00140A81"/>
    <w:rsid w:val="00140D69"/>
    <w:rsid w:val="0014120F"/>
    <w:rsid w:val="00141B9C"/>
    <w:rsid w:val="00141FC8"/>
    <w:rsid w:val="001423F8"/>
    <w:rsid w:val="00142646"/>
    <w:rsid w:val="001426E1"/>
    <w:rsid w:val="00142733"/>
    <w:rsid w:val="0014301B"/>
    <w:rsid w:val="00143127"/>
    <w:rsid w:val="0014346A"/>
    <w:rsid w:val="00143616"/>
    <w:rsid w:val="0014363E"/>
    <w:rsid w:val="00143840"/>
    <w:rsid w:val="00143B3B"/>
    <w:rsid w:val="00143CFC"/>
    <w:rsid w:val="00143D1D"/>
    <w:rsid w:val="00143DFB"/>
    <w:rsid w:val="001441CE"/>
    <w:rsid w:val="00144B00"/>
    <w:rsid w:val="00144C89"/>
    <w:rsid w:val="00144F0B"/>
    <w:rsid w:val="0014502A"/>
    <w:rsid w:val="0014531B"/>
    <w:rsid w:val="00145D7C"/>
    <w:rsid w:val="00146AB2"/>
    <w:rsid w:val="0014723F"/>
    <w:rsid w:val="00147645"/>
    <w:rsid w:val="00147665"/>
    <w:rsid w:val="001476DC"/>
    <w:rsid w:val="00147F4D"/>
    <w:rsid w:val="00150272"/>
    <w:rsid w:val="00150831"/>
    <w:rsid w:val="00150DA6"/>
    <w:rsid w:val="00150F6D"/>
    <w:rsid w:val="00151286"/>
    <w:rsid w:val="00151A4E"/>
    <w:rsid w:val="00151AF4"/>
    <w:rsid w:val="00151F73"/>
    <w:rsid w:val="00152413"/>
    <w:rsid w:val="001525D0"/>
    <w:rsid w:val="00152948"/>
    <w:rsid w:val="001529BB"/>
    <w:rsid w:val="00152DAE"/>
    <w:rsid w:val="00153570"/>
    <w:rsid w:val="00153762"/>
    <w:rsid w:val="001537D9"/>
    <w:rsid w:val="00153D28"/>
    <w:rsid w:val="00153EB5"/>
    <w:rsid w:val="00153F82"/>
    <w:rsid w:val="00154002"/>
    <w:rsid w:val="00154B30"/>
    <w:rsid w:val="00154C64"/>
    <w:rsid w:val="001561A1"/>
    <w:rsid w:val="001562DB"/>
    <w:rsid w:val="00156419"/>
    <w:rsid w:val="001566AC"/>
    <w:rsid w:val="001567A9"/>
    <w:rsid w:val="00157431"/>
    <w:rsid w:val="0015793B"/>
    <w:rsid w:val="00157AC1"/>
    <w:rsid w:val="00157CE6"/>
    <w:rsid w:val="00157D0C"/>
    <w:rsid w:val="0016026F"/>
    <w:rsid w:val="00160363"/>
    <w:rsid w:val="001619F5"/>
    <w:rsid w:val="00161B2F"/>
    <w:rsid w:val="00161D57"/>
    <w:rsid w:val="00161D62"/>
    <w:rsid w:val="001621A7"/>
    <w:rsid w:val="001625EB"/>
    <w:rsid w:val="00163261"/>
    <w:rsid w:val="0016328F"/>
    <w:rsid w:val="001638C3"/>
    <w:rsid w:val="00163A27"/>
    <w:rsid w:val="00163A89"/>
    <w:rsid w:val="0016403D"/>
    <w:rsid w:val="00164074"/>
    <w:rsid w:val="00164192"/>
    <w:rsid w:val="001641DD"/>
    <w:rsid w:val="001645C0"/>
    <w:rsid w:val="00164D46"/>
    <w:rsid w:val="00164EF6"/>
    <w:rsid w:val="00164FCC"/>
    <w:rsid w:val="00165268"/>
    <w:rsid w:val="00165346"/>
    <w:rsid w:val="00165571"/>
    <w:rsid w:val="00165A39"/>
    <w:rsid w:val="00165DBD"/>
    <w:rsid w:val="0016621B"/>
    <w:rsid w:val="0016625F"/>
    <w:rsid w:val="0016666D"/>
    <w:rsid w:val="0016669C"/>
    <w:rsid w:val="0016688B"/>
    <w:rsid w:val="00166E97"/>
    <w:rsid w:val="00166F5D"/>
    <w:rsid w:val="00166F89"/>
    <w:rsid w:val="001675DB"/>
    <w:rsid w:val="00167B75"/>
    <w:rsid w:val="0017047E"/>
    <w:rsid w:val="0017053A"/>
    <w:rsid w:val="001705E5"/>
    <w:rsid w:val="001706E3"/>
    <w:rsid w:val="00170868"/>
    <w:rsid w:val="00170C13"/>
    <w:rsid w:val="00170CD2"/>
    <w:rsid w:val="00171C50"/>
    <w:rsid w:val="00171FD0"/>
    <w:rsid w:val="00172495"/>
    <w:rsid w:val="001725BB"/>
    <w:rsid w:val="00172C7D"/>
    <w:rsid w:val="00172E5E"/>
    <w:rsid w:val="001734A5"/>
    <w:rsid w:val="00173865"/>
    <w:rsid w:val="00173B1D"/>
    <w:rsid w:val="00174693"/>
    <w:rsid w:val="00174D66"/>
    <w:rsid w:val="00175419"/>
    <w:rsid w:val="001755C5"/>
    <w:rsid w:val="001757AC"/>
    <w:rsid w:val="0017609F"/>
    <w:rsid w:val="00176115"/>
    <w:rsid w:val="00176142"/>
    <w:rsid w:val="001766BB"/>
    <w:rsid w:val="00176D18"/>
    <w:rsid w:val="00176DF3"/>
    <w:rsid w:val="00176EC9"/>
    <w:rsid w:val="00177886"/>
    <w:rsid w:val="00177958"/>
    <w:rsid w:val="00177DA0"/>
    <w:rsid w:val="001804FA"/>
    <w:rsid w:val="00180807"/>
    <w:rsid w:val="0018110C"/>
    <w:rsid w:val="001811FC"/>
    <w:rsid w:val="0018124B"/>
    <w:rsid w:val="0018157E"/>
    <w:rsid w:val="00181E46"/>
    <w:rsid w:val="00183352"/>
    <w:rsid w:val="00183634"/>
    <w:rsid w:val="00183671"/>
    <w:rsid w:val="001845A7"/>
    <w:rsid w:val="00184612"/>
    <w:rsid w:val="00184617"/>
    <w:rsid w:val="0018502C"/>
    <w:rsid w:val="00185349"/>
    <w:rsid w:val="00185662"/>
    <w:rsid w:val="00185F9D"/>
    <w:rsid w:val="001862C3"/>
    <w:rsid w:val="0018635E"/>
    <w:rsid w:val="00186D93"/>
    <w:rsid w:val="00190CAC"/>
    <w:rsid w:val="00190D68"/>
    <w:rsid w:val="0019168C"/>
    <w:rsid w:val="00191A28"/>
    <w:rsid w:val="00191D75"/>
    <w:rsid w:val="00192659"/>
    <w:rsid w:val="00192D0F"/>
    <w:rsid w:val="00192D89"/>
    <w:rsid w:val="00192D99"/>
    <w:rsid w:val="00192F36"/>
    <w:rsid w:val="0019337C"/>
    <w:rsid w:val="001936E1"/>
    <w:rsid w:val="00193749"/>
    <w:rsid w:val="00193823"/>
    <w:rsid w:val="001939AB"/>
    <w:rsid w:val="00193A5D"/>
    <w:rsid w:val="00193B61"/>
    <w:rsid w:val="00193C95"/>
    <w:rsid w:val="00193EDC"/>
    <w:rsid w:val="001945B4"/>
    <w:rsid w:val="0019478E"/>
    <w:rsid w:val="00194DFB"/>
    <w:rsid w:val="00194FA2"/>
    <w:rsid w:val="001952DB"/>
    <w:rsid w:val="0019570D"/>
    <w:rsid w:val="00195766"/>
    <w:rsid w:val="00195792"/>
    <w:rsid w:val="00195B9C"/>
    <w:rsid w:val="00195E4F"/>
    <w:rsid w:val="00195E86"/>
    <w:rsid w:val="00196866"/>
    <w:rsid w:val="001968B3"/>
    <w:rsid w:val="00196D75"/>
    <w:rsid w:val="00197048"/>
    <w:rsid w:val="001970FD"/>
    <w:rsid w:val="00197554"/>
    <w:rsid w:val="00197646"/>
    <w:rsid w:val="001977DC"/>
    <w:rsid w:val="00197956"/>
    <w:rsid w:val="00197E4D"/>
    <w:rsid w:val="001A084E"/>
    <w:rsid w:val="001A0AB5"/>
    <w:rsid w:val="001A0B28"/>
    <w:rsid w:val="001A0D9D"/>
    <w:rsid w:val="001A0F8D"/>
    <w:rsid w:val="001A1006"/>
    <w:rsid w:val="001A1500"/>
    <w:rsid w:val="001A1C45"/>
    <w:rsid w:val="001A1E1D"/>
    <w:rsid w:val="001A20E9"/>
    <w:rsid w:val="001A24E8"/>
    <w:rsid w:val="001A28EB"/>
    <w:rsid w:val="001A2A96"/>
    <w:rsid w:val="001A2CCE"/>
    <w:rsid w:val="001A2D43"/>
    <w:rsid w:val="001A2F2A"/>
    <w:rsid w:val="001A3255"/>
    <w:rsid w:val="001A358E"/>
    <w:rsid w:val="001A3854"/>
    <w:rsid w:val="001A3BE0"/>
    <w:rsid w:val="001A4835"/>
    <w:rsid w:val="001A520A"/>
    <w:rsid w:val="001A5F9D"/>
    <w:rsid w:val="001A6233"/>
    <w:rsid w:val="001A64B0"/>
    <w:rsid w:val="001A69DB"/>
    <w:rsid w:val="001A6B4A"/>
    <w:rsid w:val="001A7046"/>
    <w:rsid w:val="001A707B"/>
    <w:rsid w:val="001A7143"/>
    <w:rsid w:val="001A72D1"/>
    <w:rsid w:val="001A7689"/>
    <w:rsid w:val="001A76DD"/>
    <w:rsid w:val="001B003F"/>
    <w:rsid w:val="001B07D0"/>
    <w:rsid w:val="001B13D7"/>
    <w:rsid w:val="001B1549"/>
    <w:rsid w:val="001B1642"/>
    <w:rsid w:val="001B198D"/>
    <w:rsid w:val="001B1B19"/>
    <w:rsid w:val="001B1C2C"/>
    <w:rsid w:val="001B1D92"/>
    <w:rsid w:val="001B286C"/>
    <w:rsid w:val="001B2D80"/>
    <w:rsid w:val="001B354D"/>
    <w:rsid w:val="001B3C76"/>
    <w:rsid w:val="001B3E1C"/>
    <w:rsid w:val="001B3EBA"/>
    <w:rsid w:val="001B4087"/>
    <w:rsid w:val="001B40F4"/>
    <w:rsid w:val="001B4929"/>
    <w:rsid w:val="001B4F69"/>
    <w:rsid w:val="001B5438"/>
    <w:rsid w:val="001B5BF4"/>
    <w:rsid w:val="001B5D70"/>
    <w:rsid w:val="001B6164"/>
    <w:rsid w:val="001B6312"/>
    <w:rsid w:val="001B66E9"/>
    <w:rsid w:val="001B675D"/>
    <w:rsid w:val="001B6892"/>
    <w:rsid w:val="001B6D18"/>
    <w:rsid w:val="001B6FEA"/>
    <w:rsid w:val="001B722F"/>
    <w:rsid w:val="001B731D"/>
    <w:rsid w:val="001B7469"/>
    <w:rsid w:val="001B7679"/>
    <w:rsid w:val="001B7A68"/>
    <w:rsid w:val="001B7D45"/>
    <w:rsid w:val="001C042B"/>
    <w:rsid w:val="001C04E0"/>
    <w:rsid w:val="001C04EA"/>
    <w:rsid w:val="001C067E"/>
    <w:rsid w:val="001C07F1"/>
    <w:rsid w:val="001C0F4E"/>
    <w:rsid w:val="001C0FF8"/>
    <w:rsid w:val="001C16FF"/>
    <w:rsid w:val="001C19E3"/>
    <w:rsid w:val="001C1C76"/>
    <w:rsid w:val="001C20E2"/>
    <w:rsid w:val="001C25DA"/>
    <w:rsid w:val="001C293C"/>
    <w:rsid w:val="001C3178"/>
    <w:rsid w:val="001C37A0"/>
    <w:rsid w:val="001C3F29"/>
    <w:rsid w:val="001C41D6"/>
    <w:rsid w:val="001C4EF0"/>
    <w:rsid w:val="001C50F7"/>
    <w:rsid w:val="001C5299"/>
    <w:rsid w:val="001C5A04"/>
    <w:rsid w:val="001C5CFC"/>
    <w:rsid w:val="001C5F84"/>
    <w:rsid w:val="001C60C5"/>
    <w:rsid w:val="001C61AF"/>
    <w:rsid w:val="001C662D"/>
    <w:rsid w:val="001C6B01"/>
    <w:rsid w:val="001C6BAE"/>
    <w:rsid w:val="001C71F5"/>
    <w:rsid w:val="001C7297"/>
    <w:rsid w:val="001C7A0E"/>
    <w:rsid w:val="001C7A32"/>
    <w:rsid w:val="001C7A36"/>
    <w:rsid w:val="001C7D91"/>
    <w:rsid w:val="001C7F36"/>
    <w:rsid w:val="001D03E2"/>
    <w:rsid w:val="001D0458"/>
    <w:rsid w:val="001D05CF"/>
    <w:rsid w:val="001D0973"/>
    <w:rsid w:val="001D0A03"/>
    <w:rsid w:val="001D0A07"/>
    <w:rsid w:val="001D0C2D"/>
    <w:rsid w:val="001D11CE"/>
    <w:rsid w:val="001D1612"/>
    <w:rsid w:val="001D1656"/>
    <w:rsid w:val="001D18A0"/>
    <w:rsid w:val="001D1E7D"/>
    <w:rsid w:val="001D20FC"/>
    <w:rsid w:val="001D2122"/>
    <w:rsid w:val="001D272B"/>
    <w:rsid w:val="001D27CE"/>
    <w:rsid w:val="001D326B"/>
    <w:rsid w:val="001D3A46"/>
    <w:rsid w:val="001D3E15"/>
    <w:rsid w:val="001D447B"/>
    <w:rsid w:val="001D450C"/>
    <w:rsid w:val="001D456E"/>
    <w:rsid w:val="001D45B7"/>
    <w:rsid w:val="001D4610"/>
    <w:rsid w:val="001D476C"/>
    <w:rsid w:val="001D4AF0"/>
    <w:rsid w:val="001D4D31"/>
    <w:rsid w:val="001D4E5C"/>
    <w:rsid w:val="001D5A09"/>
    <w:rsid w:val="001D5C0F"/>
    <w:rsid w:val="001D5E4C"/>
    <w:rsid w:val="001D5FAD"/>
    <w:rsid w:val="001D60F1"/>
    <w:rsid w:val="001D6607"/>
    <w:rsid w:val="001D6812"/>
    <w:rsid w:val="001D6EF9"/>
    <w:rsid w:val="001D6F64"/>
    <w:rsid w:val="001D7082"/>
    <w:rsid w:val="001D7765"/>
    <w:rsid w:val="001D783E"/>
    <w:rsid w:val="001D7CEE"/>
    <w:rsid w:val="001D7EC2"/>
    <w:rsid w:val="001D7F39"/>
    <w:rsid w:val="001E02C7"/>
    <w:rsid w:val="001E103D"/>
    <w:rsid w:val="001E1CF7"/>
    <w:rsid w:val="001E209A"/>
    <w:rsid w:val="001E278E"/>
    <w:rsid w:val="001E286C"/>
    <w:rsid w:val="001E2A7B"/>
    <w:rsid w:val="001E321A"/>
    <w:rsid w:val="001E32F5"/>
    <w:rsid w:val="001E3578"/>
    <w:rsid w:val="001E35F5"/>
    <w:rsid w:val="001E37EA"/>
    <w:rsid w:val="001E37F6"/>
    <w:rsid w:val="001E3EC2"/>
    <w:rsid w:val="001E4188"/>
    <w:rsid w:val="001E4293"/>
    <w:rsid w:val="001E43B6"/>
    <w:rsid w:val="001E4447"/>
    <w:rsid w:val="001E468D"/>
    <w:rsid w:val="001E4781"/>
    <w:rsid w:val="001E47B2"/>
    <w:rsid w:val="001E4988"/>
    <w:rsid w:val="001E4A19"/>
    <w:rsid w:val="001E4BA5"/>
    <w:rsid w:val="001E4FA5"/>
    <w:rsid w:val="001E4FE2"/>
    <w:rsid w:val="001E54F3"/>
    <w:rsid w:val="001E5843"/>
    <w:rsid w:val="001E5DB7"/>
    <w:rsid w:val="001E5DC9"/>
    <w:rsid w:val="001E6AAB"/>
    <w:rsid w:val="001E6C21"/>
    <w:rsid w:val="001E6D42"/>
    <w:rsid w:val="001E72B9"/>
    <w:rsid w:val="001E7EBE"/>
    <w:rsid w:val="001F03D3"/>
    <w:rsid w:val="001F092F"/>
    <w:rsid w:val="001F0967"/>
    <w:rsid w:val="001F15E8"/>
    <w:rsid w:val="001F1957"/>
    <w:rsid w:val="001F19DE"/>
    <w:rsid w:val="001F19EE"/>
    <w:rsid w:val="001F2041"/>
    <w:rsid w:val="001F244C"/>
    <w:rsid w:val="001F24FB"/>
    <w:rsid w:val="001F26EB"/>
    <w:rsid w:val="001F27A3"/>
    <w:rsid w:val="001F2CEA"/>
    <w:rsid w:val="001F2D6E"/>
    <w:rsid w:val="001F2D82"/>
    <w:rsid w:val="001F2F30"/>
    <w:rsid w:val="001F38CB"/>
    <w:rsid w:val="001F3944"/>
    <w:rsid w:val="001F3AA8"/>
    <w:rsid w:val="001F3B83"/>
    <w:rsid w:val="001F3CE3"/>
    <w:rsid w:val="001F3EFE"/>
    <w:rsid w:val="001F40AC"/>
    <w:rsid w:val="001F4540"/>
    <w:rsid w:val="001F4F8C"/>
    <w:rsid w:val="001F4FC8"/>
    <w:rsid w:val="001F5228"/>
    <w:rsid w:val="001F5439"/>
    <w:rsid w:val="001F5631"/>
    <w:rsid w:val="001F59FC"/>
    <w:rsid w:val="001F5D67"/>
    <w:rsid w:val="001F6266"/>
    <w:rsid w:val="001F6270"/>
    <w:rsid w:val="001F65B6"/>
    <w:rsid w:val="001F65EB"/>
    <w:rsid w:val="001F6E7A"/>
    <w:rsid w:val="001F797C"/>
    <w:rsid w:val="001F7A9D"/>
    <w:rsid w:val="001F7CA8"/>
    <w:rsid w:val="001F7E4F"/>
    <w:rsid w:val="0020012B"/>
    <w:rsid w:val="00200894"/>
    <w:rsid w:val="00200A6A"/>
    <w:rsid w:val="00200A84"/>
    <w:rsid w:val="00200C1F"/>
    <w:rsid w:val="00200DB2"/>
    <w:rsid w:val="00201361"/>
    <w:rsid w:val="00201677"/>
    <w:rsid w:val="00201749"/>
    <w:rsid w:val="0020195F"/>
    <w:rsid w:val="0020199D"/>
    <w:rsid w:val="00201D48"/>
    <w:rsid w:val="00202291"/>
    <w:rsid w:val="00202BCD"/>
    <w:rsid w:val="0020306E"/>
    <w:rsid w:val="002032FF"/>
    <w:rsid w:val="002036D3"/>
    <w:rsid w:val="00203CE0"/>
    <w:rsid w:val="00203F9B"/>
    <w:rsid w:val="002046D6"/>
    <w:rsid w:val="0020473D"/>
    <w:rsid w:val="002049F8"/>
    <w:rsid w:val="00204FC5"/>
    <w:rsid w:val="0020525B"/>
    <w:rsid w:val="002058B6"/>
    <w:rsid w:val="00205CFA"/>
    <w:rsid w:val="00205D4E"/>
    <w:rsid w:val="00205E80"/>
    <w:rsid w:val="00206FF7"/>
    <w:rsid w:val="00207148"/>
    <w:rsid w:val="002074E3"/>
    <w:rsid w:val="00207957"/>
    <w:rsid w:val="00207BFF"/>
    <w:rsid w:val="0021128F"/>
    <w:rsid w:val="00211532"/>
    <w:rsid w:val="0021158A"/>
    <w:rsid w:val="002115D4"/>
    <w:rsid w:val="002118DF"/>
    <w:rsid w:val="002119CD"/>
    <w:rsid w:val="00211ACA"/>
    <w:rsid w:val="002121CF"/>
    <w:rsid w:val="002125C0"/>
    <w:rsid w:val="00212620"/>
    <w:rsid w:val="00212723"/>
    <w:rsid w:val="00212A0B"/>
    <w:rsid w:val="00212A62"/>
    <w:rsid w:val="00212BB7"/>
    <w:rsid w:val="00212F2E"/>
    <w:rsid w:val="00213132"/>
    <w:rsid w:val="0021316A"/>
    <w:rsid w:val="00213379"/>
    <w:rsid w:val="00213399"/>
    <w:rsid w:val="002136EF"/>
    <w:rsid w:val="002143F8"/>
    <w:rsid w:val="0021472F"/>
    <w:rsid w:val="002147BF"/>
    <w:rsid w:val="00214909"/>
    <w:rsid w:val="00215298"/>
    <w:rsid w:val="002155C9"/>
    <w:rsid w:val="00215907"/>
    <w:rsid w:val="00215B7B"/>
    <w:rsid w:val="0021604B"/>
    <w:rsid w:val="00216067"/>
    <w:rsid w:val="00216417"/>
    <w:rsid w:val="00216927"/>
    <w:rsid w:val="00216ADE"/>
    <w:rsid w:val="00216D72"/>
    <w:rsid w:val="00217951"/>
    <w:rsid w:val="00217A92"/>
    <w:rsid w:val="00217B57"/>
    <w:rsid w:val="00217FE7"/>
    <w:rsid w:val="002200CB"/>
    <w:rsid w:val="00220571"/>
    <w:rsid w:val="00220821"/>
    <w:rsid w:val="002208D8"/>
    <w:rsid w:val="00220E14"/>
    <w:rsid w:val="00221209"/>
    <w:rsid w:val="00221E2E"/>
    <w:rsid w:val="00222001"/>
    <w:rsid w:val="0022225A"/>
    <w:rsid w:val="00222600"/>
    <w:rsid w:val="00222961"/>
    <w:rsid w:val="00222EC4"/>
    <w:rsid w:val="00223120"/>
    <w:rsid w:val="002232DF"/>
    <w:rsid w:val="002236DE"/>
    <w:rsid w:val="002236EC"/>
    <w:rsid w:val="0022378B"/>
    <w:rsid w:val="00223A5D"/>
    <w:rsid w:val="00223F19"/>
    <w:rsid w:val="00224185"/>
    <w:rsid w:val="002245AF"/>
    <w:rsid w:val="00224697"/>
    <w:rsid w:val="00224958"/>
    <w:rsid w:val="00224BB9"/>
    <w:rsid w:val="00224DA0"/>
    <w:rsid w:val="00225059"/>
    <w:rsid w:val="002253DA"/>
    <w:rsid w:val="00225482"/>
    <w:rsid w:val="00225517"/>
    <w:rsid w:val="0022593D"/>
    <w:rsid w:val="00225C21"/>
    <w:rsid w:val="00226079"/>
    <w:rsid w:val="00226585"/>
    <w:rsid w:val="002265A5"/>
    <w:rsid w:val="00226EF7"/>
    <w:rsid w:val="002271A9"/>
    <w:rsid w:val="00227672"/>
    <w:rsid w:val="00227B11"/>
    <w:rsid w:val="00227DE6"/>
    <w:rsid w:val="00227E3C"/>
    <w:rsid w:val="00227EC7"/>
    <w:rsid w:val="00230AAA"/>
    <w:rsid w:val="00230AF9"/>
    <w:rsid w:val="00230CB7"/>
    <w:rsid w:val="00231029"/>
    <w:rsid w:val="0023123C"/>
    <w:rsid w:val="00231261"/>
    <w:rsid w:val="00231441"/>
    <w:rsid w:val="002316ED"/>
    <w:rsid w:val="0023176B"/>
    <w:rsid w:val="002318C6"/>
    <w:rsid w:val="00231E77"/>
    <w:rsid w:val="00231F39"/>
    <w:rsid w:val="00232ADF"/>
    <w:rsid w:val="00232EAB"/>
    <w:rsid w:val="002332FB"/>
    <w:rsid w:val="00233857"/>
    <w:rsid w:val="00233E5F"/>
    <w:rsid w:val="00233FF4"/>
    <w:rsid w:val="002347B3"/>
    <w:rsid w:val="00234975"/>
    <w:rsid w:val="00234D42"/>
    <w:rsid w:val="00234ECB"/>
    <w:rsid w:val="00235252"/>
    <w:rsid w:val="00235BEA"/>
    <w:rsid w:val="00236841"/>
    <w:rsid w:val="00236BAE"/>
    <w:rsid w:val="00237179"/>
    <w:rsid w:val="0023717B"/>
    <w:rsid w:val="002374D5"/>
    <w:rsid w:val="00237688"/>
    <w:rsid w:val="002378EC"/>
    <w:rsid w:val="00237E50"/>
    <w:rsid w:val="0024012E"/>
    <w:rsid w:val="0024043C"/>
    <w:rsid w:val="00240560"/>
    <w:rsid w:val="00240738"/>
    <w:rsid w:val="00240BC4"/>
    <w:rsid w:val="00240DCE"/>
    <w:rsid w:val="002410B6"/>
    <w:rsid w:val="00241147"/>
    <w:rsid w:val="002412D6"/>
    <w:rsid w:val="00241B0A"/>
    <w:rsid w:val="00241B21"/>
    <w:rsid w:val="00241B33"/>
    <w:rsid w:val="00241D0F"/>
    <w:rsid w:val="00241EF6"/>
    <w:rsid w:val="0024232B"/>
    <w:rsid w:val="002424D6"/>
    <w:rsid w:val="0024256B"/>
    <w:rsid w:val="00242718"/>
    <w:rsid w:val="002427C0"/>
    <w:rsid w:val="00242F16"/>
    <w:rsid w:val="002432E7"/>
    <w:rsid w:val="00243C2F"/>
    <w:rsid w:val="00243C60"/>
    <w:rsid w:val="00243F30"/>
    <w:rsid w:val="00244167"/>
    <w:rsid w:val="0024459E"/>
    <w:rsid w:val="0024512D"/>
    <w:rsid w:val="00245388"/>
    <w:rsid w:val="00245775"/>
    <w:rsid w:val="00245801"/>
    <w:rsid w:val="00245891"/>
    <w:rsid w:val="00246820"/>
    <w:rsid w:val="00246ADC"/>
    <w:rsid w:val="00246D6B"/>
    <w:rsid w:val="00246E79"/>
    <w:rsid w:val="00246F12"/>
    <w:rsid w:val="002474AE"/>
    <w:rsid w:val="0024763D"/>
    <w:rsid w:val="0024766C"/>
    <w:rsid w:val="002477C9"/>
    <w:rsid w:val="00247A16"/>
    <w:rsid w:val="00247BF2"/>
    <w:rsid w:val="00247D89"/>
    <w:rsid w:val="00247DBC"/>
    <w:rsid w:val="00247EB3"/>
    <w:rsid w:val="00247FFC"/>
    <w:rsid w:val="00250041"/>
    <w:rsid w:val="00250363"/>
    <w:rsid w:val="00250884"/>
    <w:rsid w:val="00250AF7"/>
    <w:rsid w:val="00250B87"/>
    <w:rsid w:val="00250BFA"/>
    <w:rsid w:val="00251923"/>
    <w:rsid w:val="00251E14"/>
    <w:rsid w:val="00251E2B"/>
    <w:rsid w:val="002520C0"/>
    <w:rsid w:val="0025257B"/>
    <w:rsid w:val="00252864"/>
    <w:rsid w:val="0025314E"/>
    <w:rsid w:val="00253697"/>
    <w:rsid w:val="002539DE"/>
    <w:rsid w:val="00254362"/>
    <w:rsid w:val="00254646"/>
    <w:rsid w:val="00254BBB"/>
    <w:rsid w:val="00254DE0"/>
    <w:rsid w:val="002550C6"/>
    <w:rsid w:val="002551DC"/>
    <w:rsid w:val="002551F4"/>
    <w:rsid w:val="0025526A"/>
    <w:rsid w:val="00255383"/>
    <w:rsid w:val="002553DB"/>
    <w:rsid w:val="0025590F"/>
    <w:rsid w:val="00255AC9"/>
    <w:rsid w:val="00255BB8"/>
    <w:rsid w:val="002563C5"/>
    <w:rsid w:val="00256572"/>
    <w:rsid w:val="00257394"/>
    <w:rsid w:val="0025775B"/>
    <w:rsid w:val="00257B07"/>
    <w:rsid w:val="00257DA4"/>
    <w:rsid w:val="00257FC0"/>
    <w:rsid w:val="002600CB"/>
    <w:rsid w:val="00260169"/>
    <w:rsid w:val="00260784"/>
    <w:rsid w:val="002607A4"/>
    <w:rsid w:val="0026084E"/>
    <w:rsid w:val="00260EF7"/>
    <w:rsid w:val="00260F75"/>
    <w:rsid w:val="0026180A"/>
    <w:rsid w:val="002624E1"/>
    <w:rsid w:val="002639F1"/>
    <w:rsid w:val="0026403B"/>
    <w:rsid w:val="0026430B"/>
    <w:rsid w:val="002647C0"/>
    <w:rsid w:val="00264B5C"/>
    <w:rsid w:val="00265169"/>
    <w:rsid w:val="002653E6"/>
    <w:rsid w:val="0026573C"/>
    <w:rsid w:val="00266750"/>
    <w:rsid w:val="002668E0"/>
    <w:rsid w:val="00266C28"/>
    <w:rsid w:val="00266E18"/>
    <w:rsid w:val="00267114"/>
    <w:rsid w:val="00267127"/>
    <w:rsid w:val="002674F8"/>
    <w:rsid w:val="0026797B"/>
    <w:rsid w:val="002700A6"/>
    <w:rsid w:val="002706C2"/>
    <w:rsid w:val="00270ADC"/>
    <w:rsid w:val="00270BB9"/>
    <w:rsid w:val="00270C45"/>
    <w:rsid w:val="00270F52"/>
    <w:rsid w:val="002712B3"/>
    <w:rsid w:val="002716F2"/>
    <w:rsid w:val="00271BE3"/>
    <w:rsid w:val="0027278D"/>
    <w:rsid w:val="002729F2"/>
    <w:rsid w:val="00272C03"/>
    <w:rsid w:val="00272C9D"/>
    <w:rsid w:val="00272F01"/>
    <w:rsid w:val="00273234"/>
    <w:rsid w:val="0027333D"/>
    <w:rsid w:val="002734F5"/>
    <w:rsid w:val="002736E1"/>
    <w:rsid w:val="00273A5C"/>
    <w:rsid w:val="00273AA2"/>
    <w:rsid w:val="00274425"/>
    <w:rsid w:val="002744BC"/>
    <w:rsid w:val="00274758"/>
    <w:rsid w:val="00274940"/>
    <w:rsid w:val="00274F18"/>
    <w:rsid w:val="0027529C"/>
    <w:rsid w:val="00275D9C"/>
    <w:rsid w:val="0027601F"/>
    <w:rsid w:val="002760BF"/>
    <w:rsid w:val="0027625E"/>
    <w:rsid w:val="002762FF"/>
    <w:rsid w:val="002763AA"/>
    <w:rsid w:val="0027677A"/>
    <w:rsid w:val="00277417"/>
    <w:rsid w:val="00277566"/>
    <w:rsid w:val="00277A5C"/>
    <w:rsid w:val="00277AC0"/>
    <w:rsid w:val="002806AC"/>
    <w:rsid w:val="00280BD0"/>
    <w:rsid w:val="00280E38"/>
    <w:rsid w:val="002811B5"/>
    <w:rsid w:val="00281CA6"/>
    <w:rsid w:val="00281CF1"/>
    <w:rsid w:val="002827F4"/>
    <w:rsid w:val="00282888"/>
    <w:rsid w:val="00282A14"/>
    <w:rsid w:val="00282B10"/>
    <w:rsid w:val="00282C88"/>
    <w:rsid w:val="00283088"/>
    <w:rsid w:val="0028319F"/>
    <w:rsid w:val="00283418"/>
    <w:rsid w:val="0028343F"/>
    <w:rsid w:val="0028347A"/>
    <w:rsid w:val="002839B1"/>
    <w:rsid w:val="00283B38"/>
    <w:rsid w:val="00283E7E"/>
    <w:rsid w:val="00284B0E"/>
    <w:rsid w:val="00284DBB"/>
    <w:rsid w:val="002857FA"/>
    <w:rsid w:val="00285AB8"/>
    <w:rsid w:val="00285C19"/>
    <w:rsid w:val="00286CC7"/>
    <w:rsid w:val="00286DBC"/>
    <w:rsid w:val="002871F5"/>
    <w:rsid w:val="00287410"/>
    <w:rsid w:val="002878BF"/>
    <w:rsid w:val="00287CB0"/>
    <w:rsid w:val="00287E29"/>
    <w:rsid w:val="00287F94"/>
    <w:rsid w:val="00287FD9"/>
    <w:rsid w:val="00290857"/>
    <w:rsid w:val="00290F89"/>
    <w:rsid w:val="002912F6"/>
    <w:rsid w:val="002913B4"/>
    <w:rsid w:val="00291C2C"/>
    <w:rsid w:val="00291D33"/>
    <w:rsid w:val="00292021"/>
    <w:rsid w:val="00292549"/>
    <w:rsid w:val="002925A9"/>
    <w:rsid w:val="0029285B"/>
    <w:rsid w:val="00292ADC"/>
    <w:rsid w:val="002931A8"/>
    <w:rsid w:val="0029357D"/>
    <w:rsid w:val="00293990"/>
    <w:rsid w:val="00293FAC"/>
    <w:rsid w:val="0029420D"/>
    <w:rsid w:val="00294490"/>
    <w:rsid w:val="002945B9"/>
    <w:rsid w:val="00294644"/>
    <w:rsid w:val="00294836"/>
    <w:rsid w:val="00294CA3"/>
    <w:rsid w:val="0029584D"/>
    <w:rsid w:val="00295B01"/>
    <w:rsid w:val="00295D16"/>
    <w:rsid w:val="00295E7B"/>
    <w:rsid w:val="00295F29"/>
    <w:rsid w:val="002964F9"/>
    <w:rsid w:val="00296514"/>
    <w:rsid w:val="00296963"/>
    <w:rsid w:val="00296D69"/>
    <w:rsid w:val="0029717A"/>
    <w:rsid w:val="00297A53"/>
    <w:rsid w:val="00297CE2"/>
    <w:rsid w:val="002A010A"/>
    <w:rsid w:val="002A01FD"/>
    <w:rsid w:val="002A020E"/>
    <w:rsid w:val="002A022E"/>
    <w:rsid w:val="002A06BA"/>
    <w:rsid w:val="002A0CF1"/>
    <w:rsid w:val="002A1D9B"/>
    <w:rsid w:val="002A223F"/>
    <w:rsid w:val="002A2397"/>
    <w:rsid w:val="002A297B"/>
    <w:rsid w:val="002A2D3F"/>
    <w:rsid w:val="002A328D"/>
    <w:rsid w:val="002A345B"/>
    <w:rsid w:val="002A3520"/>
    <w:rsid w:val="002A389E"/>
    <w:rsid w:val="002A3DE6"/>
    <w:rsid w:val="002A41C1"/>
    <w:rsid w:val="002A509F"/>
    <w:rsid w:val="002A5564"/>
    <w:rsid w:val="002A564F"/>
    <w:rsid w:val="002A567A"/>
    <w:rsid w:val="002A5AD3"/>
    <w:rsid w:val="002A63E5"/>
    <w:rsid w:val="002A6646"/>
    <w:rsid w:val="002A683B"/>
    <w:rsid w:val="002A6AAE"/>
    <w:rsid w:val="002A6CE6"/>
    <w:rsid w:val="002A6E65"/>
    <w:rsid w:val="002A7262"/>
    <w:rsid w:val="002A7BC7"/>
    <w:rsid w:val="002B0149"/>
    <w:rsid w:val="002B04A1"/>
    <w:rsid w:val="002B08BD"/>
    <w:rsid w:val="002B08C8"/>
    <w:rsid w:val="002B10F3"/>
    <w:rsid w:val="002B1964"/>
    <w:rsid w:val="002B1B65"/>
    <w:rsid w:val="002B1C7D"/>
    <w:rsid w:val="002B2135"/>
    <w:rsid w:val="002B218D"/>
    <w:rsid w:val="002B21D7"/>
    <w:rsid w:val="002B2524"/>
    <w:rsid w:val="002B2B7A"/>
    <w:rsid w:val="002B2EC1"/>
    <w:rsid w:val="002B2EEE"/>
    <w:rsid w:val="002B2F37"/>
    <w:rsid w:val="002B31C8"/>
    <w:rsid w:val="002B345F"/>
    <w:rsid w:val="002B3C6B"/>
    <w:rsid w:val="002B3DBF"/>
    <w:rsid w:val="002B3EAB"/>
    <w:rsid w:val="002B431B"/>
    <w:rsid w:val="002B4613"/>
    <w:rsid w:val="002B4767"/>
    <w:rsid w:val="002B477A"/>
    <w:rsid w:val="002B4D56"/>
    <w:rsid w:val="002B504C"/>
    <w:rsid w:val="002B5499"/>
    <w:rsid w:val="002B5709"/>
    <w:rsid w:val="002B5D92"/>
    <w:rsid w:val="002B5E8D"/>
    <w:rsid w:val="002B5ED5"/>
    <w:rsid w:val="002B6140"/>
    <w:rsid w:val="002B6239"/>
    <w:rsid w:val="002B6340"/>
    <w:rsid w:val="002B67A0"/>
    <w:rsid w:val="002B7556"/>
    <w:rsid w:val="002B7824"/>
    <w:rsid w:val="002B78A9"/>
    <w:rsid w:val="002B7B64"/>
    <w:rsid w:val="002B7C75"/>
    <w:rsid w:val="002B7DA8"/>
    <w:rsid w:val="002B7F2D"/>
    <w:rsid w:val="002C0489"/>
    <w:rsid w:val="002C0C14"/>
    <w:rsid w:val="002C113D"/>
    <w:rsid w:val="002C1418"/>
    <w:rsid w:val="002C1E10"/>
    <w:rsid w:val="002C21D9"/>
    <w:rsid w:val="002C24F9"/>
    <w:rsid w:val="002C2958"/>
    <w:rsid w:val="002C2964"/>
    <w:rsid w:val="002C29A4"/>
    <w:rsid w:val="002C2E4D"/>
    <w:rsid w:val="002C2E82"/>
    <w:rsid w:val="002C377E"/>
    <w:rsid w:val="002C3B3B"/>
    <w:rsid w:val="002C3D6A"/>
    <w:rsid w:val="002C3DCD"/>
    <w:rsid w:val="002C4429"/>
    <w:rsid w:val="002C476C"/>
    <w:rsid w:val="002C5F1E"/>
    <w:rsid w:val="002C61AA"/>
    <w:rsid w:val="002C61BD"/>
    <w:rsid w:val="002C62E8"/>
    <w:rsid w:val="002C6773"/>
    <w:rsid w:val="002C68A4"/>
    <w:rsid w:val="002C6901"/>
    <w:rsid w:val="002C6AC7"/>
    <w:rsid w:val="002C6B65"/>
    <w:rsid w:val="002C6CF7"/>
    <w:rsid w:val="002C6F42"/>
    <w:rsid w:val="002C7271"/>
    <w:rsid w:val="002C768A"/>
    <w:rsid w:val="002C783B"/>
    <w:rsid w:val="002C7F89"/>
    <w:rsid w:val="002D020C"/>
    <w:rsid w:val="002D022A"/>
    <w:rsid w:val="002D04C9"/>
    <w:rsid w:val="002D07A8"/>
    <w:rsid w:val="002D0D1B"/>
    <w:rsid w:val="002D18F1"/>
    <w:rsid w:val="002D1A88"/>
    <w:rsid w:val="002D1B8E"/>
    <w:rsid w:val="002D1BAB"/>
    <w:rsid w:val="002D1C4C"/>
    <w:rsid w:val="002D2445"/>
    <w:rsid w:val="002D2501"/>
    <w:rsid w:val="002D276A"/>
    <w:rsid w:val="002D3A9C"/>
    <w:rsid w:val="002D4124"/>
    <w:rsid w:val="002D4B14"/>
    <w:rsid w:val="002D54FA"/>
    <w:rsid w:val="002D56A7"/>
    <w:rsid w:val="002D56FB"/>
    <w:rsid w:val="002D5B92"/>
    <w:rsid w:val="002D5F17"/>
    <w:rsid w:val="002D6558"/>
    <w:rsid w:val="002D6988"/>
    <w:rsid w:val="002D727A"/>
    <w:rsid w:val="002D72BF"/>
    <w:rsid w:val="002D73FF"/>
    <w:rsid w:val="002D7560"/>
    <w:rsid w:val="002D7BC1"/>
    <w:rsid w:val="002E03A3"/>
    <w:rsid w:val="002E0DBC"/>
    <w:rsid w:val="002E1868"/>
    <w:rsid w:val="002E19FE"/>
    <w:rsid w:val="002E1AD5"/>
    <w:rsid w:val="002E1B27"/>
    <w:rsid w:val="002E1B59"/>
    <w:rsid w:val="002E22F7"/>
    <w:rsid w:val="002E2521"/>
    <w:rsid w:val="002E300A"/>
    <w:rsid w:val="002E3095"/>
    <w:rsid w:val="002E37DD"/>
    <w:rsid w:val="002E3832"/>
    <w:rsid w:val="002E4687"/>
    <w:rsid w:val="002E4DFA"/>
    <w:rsid w:val="002E4EB7"/>
    <w:rsid w:val="002E51B9"/>
    <w:rsid w:val="002E5598"/>
    <w:rsid w:val="002E579F"/>
    <w:rsid w:val="002E5C76"/>
    <w:rsid w:val="002E5D1F"/>
    <w:rsid w:val="002E6290"/>
    <w:rsid w:val="002E633D"/>
    <w:rsid w:val="002E64F2"/>
    <w:rsid w:val="002E6735"/>
    <w:rsid w:val="002E740E"/>
    <w:rsid w:val="002E75F9"/>
    <w:rsid w:val="002E79D2"/>
    <w:rsid w:val="002E7A88"/>
    <w:rsid w:val="002F0D0D"/>
    <w:rsid w:val="002F1C0C"/>
    <w:rsid w:val="002F21A6"/>
    <w:rsid w:val="002F25FA"/>
    <w:rsid w:val="002F268D"/>
    <w:rsid w:val="002F2960"/>
    <w:rsid w:val="002F2B04"/>
    <w:rsid w:val="002F2F6A"/>
    <w:rsid w:val="002F2FEE"/>
    <w:rsid w:val="002F3048"/>
    <w:rsid w:val="002F3204"/>
    <w:rsid w:val="002F3F4A"/>
    <w:rsid w:val="002F409A"/>
    <w:rsid w:val="002F4362"/>
    <w:rsid w:val="002F4A52"/>
    <w:rsid w:val="002F4AA0"/>
    <w:rsid w:val="002F4BD1"/>
    <w:rsid w:val="002F4D03"/>
    <w:rsid w:val="002F4DE1"/>
    <w:rsid w:val="002F51FC"/>
    <w:rsid w:val="002F5560"/>
    <w:rsid w:val="002F55C1"/>
    <w:rsid w:val="002F622D"/>
    <w:rsid w:val="002F6BE8"/>
    <w:rsid w:val="002F6C25"/>
    <w:rsid w:val="002F7264"/>
    <w:rsid w:val="002F7550"/>
    <w:rsid w:val="002F782E"/>
    <w:rsid w:val="002F785E"/>
    <w:rsid w:val="002F7A19"/>
    <w:rsid w:val="00301703"/>
    <w:rsid w:val="00301D13"/>
    <w:rsid w:val="00301E2B"/>
    <w:rsid w:val="00301FBB"/>
    <w:rsid w:val="0030223A"/>
    <w:rsid w:val="00302358"/>
    <w:rsid w:val="003024A8"/>
    <w:rsid w:val="0030277F"/>
    <w:rsid w:val="003028BF"/>
    <w:rsid w:val="00303233"/>
    <w:rsid w:val="0030328A"/>
    <w:rsid w:val="00303541"/>
    <w:rsid w:val="00303BC5"/>
    <w:rsid w:val="00303DC5"/>
    <w:rsid w:val="0030401F"/>
    <w:rsid w:val="00304315"/>
    <w:rsid w:val="00304386"/>
    <w:rsid w:val="00304419"/>
    <w:rsid w:val="003044F0"/>
    <w:rsid w:val="00304CFF"/>
    <w:rsid w:val="00305248"/>
    <w:rsid w:val="0030536F"/>
    <w:rsid w:val="00305433"/>
    <w:rsid w:val="00305462"/>
    <w:rsid w:val="00305A09"/>
    <w:rsid w:val="00306687"/>
    <w:rsid w:val="003067A5"/>
    <w:rsid w:val="00306DD9"/>
    <w:rsid w:val="00307274"/>
    <w:rsid w:val="00307283"/>
    <w:rsid w:val="0030737B"/>
    <w:rsid w:val="003073B3"/>
    <w:rsid w:val="003079FE"/>
    <w:rsid w:val="00307EA9"/>
    <w:rsid w:val="00310669"/>
    <w:rsid w:val="00310FBA"/>
    <w:rsid w:val="0031101B"/>
    <w:rsid w:val="003110E3"/>
    <w:rsid w:val="00311126"/>
    <w:rsid w:val="0031128A"/>
    <w:rsid w:val="00311294"/>
    <w:rsid w:val="00311674"/>
    <w:rsid w:val="003116D4"/>
    <w:rsid w:val="00311837"/>
    <w:rsid w:val="003118F6"/>
    <w:rsid w:val="00311A95"/>
    <w:rsid w:val="00311EDC"/>
    <w:rsid w:val="003121C5"/>
    <w:rsid w:val="0031261E"/>
    <w:rsid w:val="003127B3"/>
    <w:rsid w:val="003129E2"/>
    <w:rsid w:val="00312E31"/>
    <w:rsid w:val="00312E5B"/>
    <w:rsid w:val="00313358"/>
    <w:rsid w:val="003133FE"/>
    <w:rsid w:val="00313619"/>
    <w:rsid w:val="0031367B"/>
    <w:rsid w:val="00313681"/>
    <w:rsid w:val="00313B3F"/>
    <w:rsid w:val="00313E09"/>
    <w:rsid w:val="00314DEC"/>
    <w:rsid w:val="00314E7E"/>
    <w:rsid w:val="00315068"/>
    <w:rsid w:val="003150B7"/>
    <w:rsid w:val="00315135"/>
    <w:rsid w:val="003153C3"/>
    <w:rsid w:val="00315432"/>
    <w:rsid w:val="003154D8"/>
    <w:rsid w:val="00315810"/>
    <w:rsid w:val="00315A86"/>
    <w:rsid w:val="00315CED"/>
    <w:rsid w:val="00316088"/>
    <w:rsid w:val="003161D7"/>
    <w:rsid w:val="0031643F"/>
    <w:rsid w:val="00316523"/>
    <w:rsid w:val="003166CE"/>
    <w:rsid w:val="00316AA8"/>
    <w:rsid w:val="003172FF"/>
    <w:rsid w:val="0031785D"/>
    <w:rsid w:val="00317C7D"/>
    <w:rsid w:val="00317FBA"/>
    <w:rsid w:val="003200F1"/>
    <w:rsid w:val="003202D3"/>
    <w:rsid w:val="003207F8"/>
    <w:rsid w:val="003208F5"/>
    <w:rsid w:val="00320924"/>
    <w:rsid w:val="00320952"/>
    <w:rsid w:val="00320C56"/>
    <w:rsid w:val="00320C9D"/>
    <w:rsid w:val="00320FA2"/>
    <w:rsid w:val="00321204"/>
    <w:rsid w:val="003215A3"/>
    <w:rsid w:val="0032161E"/>
    <w:rsid w:val="00321710"/>
    <w:rsid w:val="0032269A"/>
    <w:rsid w:val="00322AC8"/>
    <w:rsid w:val="0032346A"/>
    <w:rsid w:val="0032352E"/>
    <w:rsid w:val="003238E2"/>
    <w:rsid w:val="00323B2E"/>
    <w:rsid w:val="003247AF"/>
    <w:rsid w:val="003248F0"/>
    <w:rsid w:val="00324DEA"/>
    <w:rsid w:val="00324ECB"/>
    <w:rsid w:val="00324F9C"/>
    <w:rsid w:val="00325285"/>
    <w:rsid w:val="0032539F"/>
    <w:rsid w:val="00325629"/>
    <w:rsid w:val="003256E7"/>
    <w:rsid w:val="00325E57"/>
    <w:rsid w:val="0032601B"/>
    <w:rsid w:val="003268B3"/>
    <w:rsid w:val="00326B3F"/>
    <w:rsid w:val="00326D57"/>
    <w:rsid w:val="00326DA2"/>
    <w:rsid w:val="003272A8"/>
    <w:rsid w:val="00327E85"/>
    <w:rsid w:val="00330111"/>
    <w:rsid w:val="003305D6"/>
    <w:rsid w:val="00330908"/>
    <w:rsid w:val="00330B92"/>
    <w:rsid w:val="00330C86"/>
    <w:rsid w:val="00331279"/>
    <w:rsid w:val="003314C3"/>
    <w:rsid w:val="00331686"/>
    <w:rsid w:val="0033187B"/>
    <w:rsid w:val="00331BFC"/>
    <w:rsid w:val="00331C61"/>
    <w:rsid w:val="00331D6A"/>
    <w:rsid w:val="00331E0B"/>
    <w:rsid w:val="00331E14"/>
    <w:rsid w:val="00331ED3"/>
    <w:rsid w:val="0033232C"/>
    <w:rsid w:val="003324C5"/>
    <w:rsid w:val="0033255B"/>
    <w:rsid w:val="00332DF6"/>
    <w:rsid w:val="00332F07"/>
    <w:rsid w:val="00332FE2"/>
    <w:rsid w:val="0033304C"/>
    <w:rsid w:val="00333298"/>
    <w:rsid w:val="003333FC"/>
    <w:rsid w:val="003333FF"/>
    <w:rsid w:val="0033362D"/>
    <w:rsid w:val="00333784"/>
    <w:rsid w:val="00333A2A"/>
    <w:rsid w:val="00333EFB"/>
    <w:rsid w:val="003341C8"/>
    <w:rsid w:val="00334206"/>
    <w:rsid w:val="00334B12"/>
    <w:rsid w:val="00334BB7"/>
    <w:rsid w:val="00334CDB"/>
    <w:rsid w:val="00334E74"/>
    <w:rsid w:val="003355C3"/>
    <w:rsid w:val="00335C21"/>
    <w:rsid w:val="00335F37"/>
    <w:rsid w:val="003371D9"/>
    <w:rsid w:val="00337A2A"/>
    <w:rsid w:val="00337B22"/>
    <w:rsid w:val="00337C06"/>
    <w:rsid w:val="00340545"/>
    <w:rsid w:val="003409D9"/>
    <w:rsid w:val="00340A26"/>
    <w:rsid w:val="00340AAD"/>
    <w:rsid w:val="00340B27"/>
    <w:rsid w:val="00340BA4"/>
    <w:rsid w:val="00340FD2"/>
    <w:rsid w:val="003414A8"/>
    <w:rsid w:val="00341B97"/>
    <w:rsid w:val="00341D11"/>
    <w:rsid w:val="00341D5D"/>
    <w:rsid w:val="00341DA2"/>
    <w:rsid w:val="003420D8"/>
    <w:rsid w:val="00342955"/>
    <w:rsid w:val="00342B4C"/>
    <w:rsid w:val="00342F40"/>
    <w:rsid w:val="00342F49"/>
    <w:rsid w:val="00343291"/>
    <w:rsid w:val="003435EA"/>
    <w:rsid w:val="0034361E"/>
    <w:rsid w:val="0034362D"/>
    <w:rsid w:val="00343816"/>
    <w:rsid w:val="00343FF9"/>
    <w:rsid w:val="003440E9"/>
    <w:rsid w:val="003442BB"/>
    <w:rsid w:val="0034444D"/>
    <w:rsid w:val="00344732"/>
    <w:rsid w:val="00344D2C"/>
    <w:rsid w:val="00345473"/>
    <w:rsid w:val="003454AC"/>
    <w:rsid w:val="00345824"/>
    <w:rsid w:val="00345CA6"/>
    <w:rsid w:val="00345FDC"/>
    <w:rsid w:val="0034626D"/>
    <w:rsid w:val="00346B8B"/>
    <w:rsid w:val="003470BE"/>
    <w:rsid w:val="003471FB"/>
    <w:rsid w:val="003502CE"/>
    <w:rsid w:val="003508FB"/>
    <w:rsid w:val="00350F86"/>
    <w:rsid w:val="00351059"/>
    <w:rsid w:val="003510E8"/>
    <w:rsid w:val="003513EC"/>
    <w:rsid w:val="003527C1"/>
    <w:rsid w:val="0035298F"/>
    <w:rsid w:val="003529D6"/>
    <w:rsid w:val="00353585"/>
    <w:rsid w:val="003535B6"/>
    <w:rsid w:val="00354384"/>
    <w:rsid w:val="003544B8"/>
    <w:rsid w:val="0035460E"/>
    <w:rsid w:val="003548E8"/>
    <w:rsid w:val="00354A5E"/>
    <w:rsid w:val="00354C62"/>
    <w:rsid w:val="00355175"/>
    <w:rsid w:val="003553B2"/>
    <w:rsid w:val="00355436"/>
    <w:rsid w:val="00355463"/>
    <w:rsid w:val="003554D9"/>
    <w:rsid w:val="0035557E"/>
    <w:rsid w:val="0035597A"/>
    <w:rsid w:val="003559C3"/>
    <w:rsid w:val="00356077"/>
    <w:rsid w:val="00356221"/>
    <w:rsid w:val="00356402"/>
    <w:rsid w:val="003566A5"/>
    <w:rsid w:val="003566E7"/>
    <w:rsid w:val="00356C30"/>
    <w:rsid w:val="00356E62"/>
    <w:rsid w:val="00356FB8"/>
    <w:rsid w:val="00357057"/>
    <w:rsid w:val="00357AC1"/>
    <w:rsid w:val="00357C54"/>
    <w:rsid w:val="003602E9"/>
    <w:rsid w:val="0036064B"/>
    <w:rsid w:val="00360D08"/>
    <w:rsid w:val="003613B6"/>
    <w:rsid w:val="003613C4"/>
    <w:rsid w:val="0036188F"/>
    <w:rsid w:val="00361D48"/>
    <w:rsid w:val="00361EB4"/>
    <w:rsid w:val="003621FD"/>
    <w:rsid w:val="0036243A"/>
    <w:rsid w:val="003625ED"/>
    <w:rsid w:val="003626CC"/>
    <w:rsid w:val="0036275D"/>
    <w:rsid w:val="003628E9"/>
    <w:rsid w:val="0036296B"/>
    <w:rsid w:val="00362DC0"/>
    <w:rsid w:val="00362F60"/>
    <w:rsid w:val="0036358B"/>
    <w:rsid w:val="003637A4"/>
    <w:rsid w:val="00363885"/>
    <w:rsid w:val="003641A9"/>
    <w:rsid w:val="0036421F"/>
    <w:rsid w:val="00364568"/>
    <w:rsid w:val="003646C3"/>
    <w:rsid w:val="0036498C"/>
    <w:rsid w:val="00364BA1"/>
    <w:rsid w:val="00364D7A"/>
    <w:rsid w:val="00364DB2"/>
    <w:rsid w:val="00364FAA"/>
    <w:rsid w:val="00365318"/>
    <w:rsid w:val="0036541F"/>
    <w:rsid w:val="00365664"/>
    <w:rsid w:val="003658D5"/>
    <w:rsid w:val="00365C96"/>
    <w:rsid w:val="00365D7E"/>
    <w:rsid w:val="00366602"/>
    <w:rsid w:val="00366642"/>
    <w:rsid w:val="0036692B"/>
    <w:rsid w:val="00366A0B"/>
    <w:rsid w:val="00366AC4"/>
    <w:rsid w:val="00366AE6"/>
    <w:rsid w:val="00366BD3"/>
    <w:rsid w:val="003670EA"/>
    <w:rsid w:val="00367387"/>
    <w:rsid w:val="0036783A"/>
    <w:rsid w:val="00367AC2"/>
    <w:rsid w:val="003701DA"/>
    <w:rsid w:val="00370217"/>
    <w:rsid w:val="00370BA7"/>
    <w:rsid w:val="00370D6F"/>
    <w:rsid w:val="00371B7F"/>
    <w:rsid w:val="0037202B"/>
    <w:rsid w:val="00372467"/>
    <w:rsid w:val="00372612"/>
    <w:rsid w:val="00372641"/>
    <w:rsid w:val="00372B72"/>
    <w:rsid w:val="00372F5E"/>
    <w:rsid w:val="003736BB"/>
    <w:rsid w:val="0037402C"/>
    <w:rsid w:val="00374834"/>
    <w:rsid w:val="00375022"/>
    <w:rsid w:val="003753E1"/>
    <w:rsid w:val="003754FC"/>
    <w:rsid w:val="00375560"/>
    <w:rsid w:val="00375960"/>
    <w:rsid w:val="003759DB"/>
    <w:rsid w:val="00375B42"/>
    <w:rsid w:val="00375D1A"/>
    <w:rsid w:val="0037751B"/>
    <w:rsid w:val="003777F5"/>
    <w:rsid w:val="00377B32"/>
    <w:rsid w:val="00377D36"/>
    <w:rsid w:val="00380165"/>
    <w:rsid w:val="0038034E"/>
    <w:rsid w:val="003804BA"/>
    <w:rsid w:val="0038052B"/>
    <w:rsid w:val="003805C0"/>
    <w:rsid w:val="0038068D"/>
    <w:rsid w:val="00380691"/>
    <w:rsid w:val="00380A34"/>
    <w:rsid w:val="00381475"/>
    <w:rsid w:val="0038162C"/>
    <w:rsid w:val="003820C5"/>
    <w:rsid w:val="003820CE"/>
    <w:rsid w:val="00382602"/>
    <w:rsid w:val="0038261F"/>
    <w:rsid w:val="0038270B"/>
    <w:rsid w:val="0038277B"/>
    <w:rsid w:val="0038291C"/>
    <w:rsid w:val="00382D14"/>
    <w:rsid w:val="00382F0E"/>
    <w:rsid w:val="00383002"/>
    <w:rsid w:val="00383D46"/>
    <w:rsid w:val="0038428B"/>
    <w:rsid w:val="00384385"/>
    <w:rsid w:val="00384680"/>
    <w:rsid w:val="00385308"/>
    <w:rsid w:val="003856A4"/>
    <w:rsid w:val="00386000"/>
    <w:rsid w:val="00386ED4"/>
    <w:rsid w:val="0038740C"/>
    <w:rsid w:val="003874E5"/>
    <w:rsid w:val="0038781C"/>
    <w:rsid w:val="003879E7"/>
    <w:rsid w:val="00387A5D"/>
    <w:rsid w:val="00387D7D"/>
    <w:rsid w:val="003904A7"/>
    <w:rsid w:val="003906B4"/>
    <w:rsid w:val="00390C3C"/>
    <w:rsid w:val="0039103D"/>
    <w:rsid w:val="00391289"/>
    <w:rsid w:val="00391A17"/>
    <w:rsid w:val="00391D56"/>
    <w:rsid w:val="00392568"/>
    <w:rsid w:val="0039266E"/>
    <w:rsid w:val="00392985"/>
    <w:rsid w:val="00392A45"/>
    <w:rsid w:val="00392D9A"/>
    <w:rsid w:val="00393326"/>
    <w:rsid w:val="00394B28"/>
    <w:rsid w:val="00395510"/>
    <w:rsid w:val="00395A83"/>
    <w:rsid w:val="00395DE7"/>
    <w:rsid w:val="003960EF"/>
    <w:rsid w:val="003961AB"/>
    <w:rsid w:val="003961ED"/>
    <w:rsid w:val="003968B8"/>
    <w:rsid w:val="00396C8A"/>
    <w:rsid w:val="00396EF3"/>
    <w:rsid w:val="00397688"/>
    <w:rsid w:val="00397807"/>
    <w:rsid w:val="00397997"/>
    <w:rsid w:val="00397EB6"/>
    <w:rsid w:val="003A004A"/>
    <w:rsid w:val="003A007A"/>
    <w:rsid w:val="003A0144"/>
    <w:rsid w:val="003A01BB"/>
    <w:rsid w:val="003A01F9"/>
    <w:rsid w:val="003A0477"/>
    <w:rsid w:val="003A04CD"/>
    <w:rsid w:val="003A06C1"/>
    <w:rsid w:val="003A137E"/>
    <w:rsid w:val="003A18CA"/>
    <w:rsid w:val="003A199F"/>
    <w:rsid w:val="003A1D6B"/>
    <w:rsid w:val="003A26BD"/>
    <w:rsid w:val="003A2B4C"/>
    <w:rsid w:val="003A2F64"/>
    <w:rsid w:val="003A3292"/>
    <w:rsid w:val="003A349C"/>
    <w:rsid w:val="003A355D"/>
    <w:rsid w:val="003A3816"/>
    <w:rsid w:val="003A3A76"/>
    <w:rsid w:val="003A42E1"/>
    <w:rsid w:val="003A44C5"/>
    <w:rsid w:val="003A4B8D"/>
    <w:rsid w:val="003A4F23"/>
    <w:rsid w:val="003A5CAE"/>
    <w:rsid w:val="003A5DC9"/>
    <w:rsid w:val="003A5FCE"/>
    <w:rsid w:val="003A6280"/>
    <w:rsid w:val="003A6425"/>
    <w:rsid w:val="003A7323"/>
    <w:rsid w:val="003A7719"/>
    <w:rsid w:val="003A7961"/>
    <w:rsid w:val="003B0673"/>
    <w:rsid w:val="003B0743"/>
    <w:rsid w:val="003B07BA"/>
    <w:rsid w:val="003B0931"/>
    <w:rsid w:val="003B0BC0"/>
    <w:rsid w:val="003B1D1E"/>
    <w:rsid w:val="003B1FB4"/>
    <w:rsid w:val="003B23B6"/>
    <w:rsid w:val="003B2C4C"/>
    <w:rsid w:val="003B2E31"/>
    <w:rsid w:val="003B2E78"/>
    <w:rsid w:val="003B355C"/>
    <w:rsid w:val="003B374D"/>
    <w:rsid w:val="003B3D37"/>
    <w:rsid w:val="003B3DB8"/>
    <w:rsid w:val="003B415C"/>
    <w:rsid w:val="003B41E0"/>
    <w:rsid w:val="003B4254"/>
    <w:rsid w:val="003B43D6"/>
    <w:rsid w:val="003B44EA"/>
    <w:rsid w:val="003B4815"/>
    <w:rsid w:val="003B4ECE"/>
    <w:rsid w:val="003B5572"/>
    <w:rsid w:val="003B5AD8"/>
    <w:rsid w:val="003B6014"/>
    <w:rsid w:val="003B60D3"/>
    <w:rsid w:val="003B661A"/>
    <w:rsid w:val="003B68B4"/>
    <w:rsid w:val="003B68E5"/>
    <w:rsid w:val="003B6BB5"/>
    <w:rsid w:val="003B6EEF"/>
    <w:rsid w:val="003B761F"/>
    <w:rsid w:val="003B7D0C"/>
    <w:rsid w:val="003B7F54"/>
    <w:rsid w:val="003C0012"/>
    <w:rsid w:val="003C0173"/>
    <w:rsid w:val="003C03D4"/>
    <w:rsid w:val="003C03EF"/>
    <w:rsid w:val="003C0687"/>
    <w:rsid w:val="003C06EC"/>
    <w:rsid w:val="003C0C58"/>
    <w:rsid w:val="003C0E9B"/>
    <w:rsid w:val="003C0EEF"/>
    <w:rsid w:val="003C1135"/>
    <w:rsid w:val="003C14CB"/>
    <w:rsid w:val="003C16FB"/>
    <w:rsid w:val="003C20EA"/>
    <w:rsid w:val="003C2955"/>
    <w:rsid w:val="003C31B3"/>
    <w:rsid w:val="003C3396"/>
    <w:rsid w:val="003C3505"/>
    <w:rsid w:val="003C3C25"/>
    <w:rsid w:val="003C3DCA"/>
    <w:rsid w:val="003C44BB"/>
    <w:rsid w:val="003C4833"/>
    <w:rsid w:val="003C4FD1"/>
    <w:rsid w:val="003C5459"/>
    <w:rsid w:val="003C5B46"/>
    <w:rsid w:val="003C5C01"/>
    <w:rsid w:val="003C5D87"/>
    <w:rsid w:val="003C6124"/>
    <w:rsid w:val="003C69D9"/>
    <w:rsid w:val="003C7502"/>
    <w:rsid w:val="003D0CC5"/>
    <w:rsid w:val="003D0FB7"/>
    <w:rsid w:val="003D1057"/>
    <w:rsid w:val="003D1348"/>
    <w:rsid w:val="003D18A7"/>
    <w:rsid w:val="003D1C45"/>
    <w:rsid w:val="003D1EAC"/>
    <w:rsid w:val="003D1F5F"/>
    <w:rsid w:val="003D200A"/>
    <w:rsid w:val="003D2383"/>
    <w:rsid w:val="003D27ED"/>
    <w:rsid w:val="003D2857"/>
    <w:rsid w:val="003D2FA5"/>
    <w:rsid w:val="003D2FDC"/>
    <w:rsid w:val="003D300E"/>
    <w:rsid w:val="003D3190"/>
    <w:rsid w:val="003D31BD"/>
    <w:rsid w:val="003D365E"/>
    <w:rsid w:val="003D37EA"/>
    <w:rsid w:val="003D3A1D"/>
    <w:rsid w:val="003D3D3F"/>
    <w:rsid w:val="003D3DB2"/>
    <w:rsid w:val="003D40A9"/>
    <w:rsid w:val="003D427C"/>
    <w:rsid w:val="003D457A"/>
    <w:rsid w:val="003D532F"/>
    <w:rsid w:val="003D58CA"/>
    <w:rsid w:val="003D5E1F"/>
    <w:rsid w:val="003D6093"/>
    <w:rsid w:val="003D6140"/>
    <w:rsid w:val="003D6B7B"/>
    <w:rsid w:val="003D6EC8"/>
    <w:rsid w:val="003D7091"/>
    <w:rsid w:val="003D74E2"/>
    <w:rsid w:val="003D74FD"/>
    <w:rsid w:val="003D7A40"/>
    <w:rsid w:val="003D7A9A"/>
    <w:rsid w:val="003E0005"/>
    <w:rsid w:val="003E09B4"/>
    <w:rsid w:val="003E0EFA"/>
    <w:rsid w:val="003E135A"/>
    <w:rsid w:val="003E1E89"/>
    <w:rsid w:val="003E1EBC"/>
    <w:rsid w:val="003E1EDE"/>
    <w:rsid w:val="003E1EFE"/>
    <w:rsid w:val="003E207E"/>
    <w:rsid w:val="003E215C"/>
    <w:rsid w:val="003E2428"/>
    <w:rsid w:val="003E24DC"/>
    <w:rsid w:val="003E257C"/>
    <w:rsid w:val="003E25F0"/>
    <w:rsid w:val="003E2995"/>
    <w:rsid w:val="003E33F4"/>
    <w:rsid w:val="003E3770"/>
    <w:rsid w:val="003E38B0"/>
    <w:rsid w:val="003E3C86"/>
    <w:rsid w:val="003E3FC9"/>
    <w:rsid w:val="003E43BE"/>
    <w:rsid w:val="003E4612"/>
    <w:rsid w:val="003E4D6E"/>
    <w:rsid w:val="003E5DB2"/>
    <w:rsid w:val="003E603B"/>
    <w:rsid w:val="003E6523"/>
    <w:rsid w:val="003E6DD8"/>
    <w:rsid w:val="003E71CE"/>
    <w:rsid w:val="003E7316"/>
    <w:rsid w:val="003E7662"/>
    <w:rsid w:val="003E77E9"/>
    <w:rsid w:val="003E79C4"/>
    <w:rsid w:val="003E7D9B"/>
    <w:rsid w:val="003E7E87"/>
    <w:rsid w:val="003F0442"/>
    <w:rsid w:val="003F07A5"/>
    <w:rsid w:val="003F0AF7"/>
    <w:rsid w:val="003F0D2D"/>
    <w:rsid w:val="003F133B"/>
    <w:rsid w:val="003F1410"/>
    <w:rsid w:val="003F1F40"/>
    <w:rsid w:val="003F3498"/>
    <w:rsid w:val="003F36F2"/>
    <w:rsid w:val="003F393D"/>
    <w:rsid w:val="003F3DAC"/>
    <w:rsid w:val="003F4D90"/>
    <w:rsid w:val="003F5040"/>
    <w:rsid w:val="003F532D"/>
    <w:rsid w:val="003F577E"/>
    <w:rsid w:val="003F5A46"/>
    <w:rsid w:val="003F5AD4"/>
    <w:rsid w:val="003F5F8C"/>
    <w:rsid w:val="003F686E"/>
    <w:rsid w:val="003F7055"/>
    <w:rsid w:val="003F74DA"/>
    <w:rsid w:val="003F75EF"/>
    <w:rsid w:val="003F774D"/>
    <w:rsid w:val="003F79DF"/>
    <w:rsid w:val="003F7A64"/>
    <w:rsid w:val="003F7B48"/>
    <w:rsid w:val="003F7DAE"/>
    <w:rsid w:val="00400072"/>
    <w:rsid w:val="00400115"/>
    <w:rsid w:val="004002AF"/>
    <w:rsid w:val="004003B9"/>
    <w:rsid w:val="0040098B"/>
    <w:rsid w:val="00400AB0"/>
    <w:rsid w:val="00400B98"/>
    <w:rsid w:val="00401999"/>
    <w:rsid w:val="00402336"/>
    <w:rsid w:val="0040236F"/>
    <w:rsid w:val="004028DD"/>
    <w:rsid w:val="00402B69"/>
    <w:rsid w:val="00402C9B"/>
    <w:rsid w:val="00402C9E"/>
    <w:rsid w:val="00402CE8"/>
    <w:rsid w:val="00402FE7"/>
    <w:rsid w:val="0040349E"/>
    <w:rsid w:val="004037C2"/>
    <w:rsid w:val="004038E0"/>
    <w:rsid w:val="00403C96"/>
    <w:rsid w:val="00403E5B"/>
    <w:rsid w:val="00403EF5"/>
    <w:rsid w:val="00403F91"/>
    <w:rsid w:val="0040419C"/>
    <w:rsid w:val="0040469D"/>
    <w:rsid w:val="0040492B"/>
    <w:rsid w:val="00404A0D"/>
    <w:rsid w:val="00404AC4"/>
    <w:rsid w:val="00404B32"/>
    <w:rsid w:val="004057C7"/>
    <w:rsid w:val="004059C0"/>
    <w:rsid w:val="00405AC8"/>
    <w:rsid w:val="00405F12"/>
    <w:rsid w:val="004063FD"/>
    <w:rsid w:val="0040672D"/>
    <w:rsid w:val="0040708D"/>
    <w:rsid w:val="004073D0"/>
    <w:rsid w:val="00407817"/>
    <w:rsid w:val="00407900"/>
    <w:rsid w:val="004100F1"/>
    <w:rsid w:val="004101A6"/>
    <w:rsid w:val="00410434"/>
    <w:rsid w:val="0041097A"/>
    <w:rsid w:val="00410EEB"/>
    <w:rsid w:val="00410F54"/>
    <w:rsid w:val="004119BD"/>
    <w:rsid w:val="00411AC9"/>
    <w:rsid w:val="00411F64"/>
    <w:rsid w:val="00412433"/>
    <w:rsid w:val="00412590"/>
    <w:rsid w:val="0041290F"/>
    <w:rsid w:val="00412FA3"/>
    <w:rsid w:val="00413615"/>
    <w:rsid w:val="00413717"/>
    <w:rsid w:val="004140C9"/>
    <w:rsid w:val="00414650"/>
    <w:rsid w:val="0041489E"/>
    <w:rsid w:val="00414A9F"/>
    <w:rsid w:val="00414B9F"/>
    <w:rsid w:val="00414F00"/>
    <w:rsid w:val="0041505D"/>
    <w:rsid w:val="00415302"/>
    <w:rsid w:val="00416139"/>
    <w:rsid w:val="00416454"/>
    <w:rsid w:val="004167CE"/>
    <w:rsid w:val="00416AA6"/>
    <w:rsid w:val="00416B79"/>
    <w:rsid w:val="00416DEB"/>
    <w:rsid w:val="00416E15"/>
    <w:rsid w:val="00416F7A"/>
    <w:rsid w:val="004173DE"/>
    <w:rsid w:val="004176C5"/>
    <w:rsid w:val="0041781E"/>
    <w:rsid w:val="00417B9D"/>
    <w:rsid w:val="00420393"/>
    <w:rsid w:val="004206CB"/>
    <w:rsid w:val="004209DF"/>
    <w:rsid w:val="00421380"/>
    <w:rsid w:val="00421506"/>
    <w:rsid w:val="00421BAC"/>
    <w:rsid w:val="004221B3"/>
    <w:rsid w:val="004222F5"/>
    <w:rsid w:val="004224E9"/>
    <w:rsid w:val="004225C3"/>
    <w:rsid w:val="004227D8"/>
    <w:rsid w:val="004229CF"/>
    <w:rsid w:val="00422BF4"/>
    <w:rsid w:val="00423020"/>
    <w:rsid w:val="00423119"/>
    <w:rsid w:val="00423AAD"/>
    <w:rsid w:val="00423BDE"/>
    <w:rsid w:val="0042460A"/>
    <w:rsid w:val="00424C01"/>
    <w:rsid w:val="00424D2A"/>
    <w:rsid w:val="00424E06"/>
    <w:rsid w:val="004252CD"/>
    <w:rsid w:val="00425705"/>
    <w:rsid w:val="0042590E"/>
    <w:rsid w:val="004264A0"/>
    <w:rsid w:val="0042661F"/>
    <w:rsid w:val="004268A2"/>
    <w:rsid w:val="00426CD1"/>
    <w:rsid w:val="00426E7A"/>
    <w:rsid w:val="0042734C"/>
    <w:rsid w:val="00427534"/>
    <w:rsid w:val="00427748"/>
    <w:rsid w:val="004278FD"/>
    <w:rsid w:val="00427B2A"/>
    <w:rsid w:val="00430320"/>
    <w:rsid w:val="004303CC"/>
    <w:rsid w:val="004307F9"/>
    <w:rsid w:val="00431A9C"/>
    <w:rsid w:val="00431C34"/>
    <w:rsid w:val="00431E5C"/>
    <w:rsid w:val="00432226"/>
    <w:rsid w:val="0043270C"/>
    <w:rsid w:val="00432D29"/>
    <w:rsid w:val="00432F12"/>
    <w:rsid w:val="004337DB"/>
    <w:rsid w:val="00434033"/>
    <w:rsid w:val="0043433C"/>
    <w:rsid w:val="004346E6"/>
    <w:rsid w:val="00434C67"/>
    <w:rsid w:val="004351D1"/>
    <w:rsid w:val="0043545D"/>
    <w:rsid w:val="0043582D"/>
    <w:rsid w:val="00435F29"/>
    <w:rsid w:val="00436777"/>
    <w:rsid w:val="00436C5C"/>
    <w:rsid w:val="004371AA"/>
    <w:rsid w:val="0043740D"/>
    <w:rsid w:val="004374FA"/>
    <w:rsid w:val="00437917"/>
    <w:rsid w:val="00437E28"/>
    <w:rsid w:val="00437F45"/>
    <w:rsid w:val="00440AE0"/>
    <w:rsid w:val="00440D26"/>
    <w:rsid w:val="00441432"/>
    <w:rsid w:val="00441638"/>
    <w:rsid w:val="00441AB4"/>
    <w:rsid w:val="00441CFD"/>
    <w:rsid w:val="0044203E"/>
    <w:rsid w:val="0044215C"/>
    <w:rsid w:val="00442614"/>
    <w:rsid w:val="00442805"/>
    <w:rsid w:val="00442D0F"/>
    <w:rsid w:val="00442FFD"/>
    <w:rsid w:val="00443D5A"/>
    <w:rsid w:val="00443DB7"/>
    <w:rsid w:val="0044411C"/>
    <w:rsid w:val="004441E5"/>
    <w:rsid w:val="004453B7"/>
    <w:rsid w:val="004454A6"/>
    <w:rsid w:val="00445822"/>
    <w:rsid w:val="00445B76"/>
    <w:rsid w:val="00445C64"/>
    <w:rsid w:val="00446496"/>
    <w:rsid w:val="004465B5"/>
    <w:rsid w:val="0044661F"/>
    <w:rsid w:val="00446EE1"/>
    <w:rsid w:val="0044789F"/>
    <w:rsid w:val="00447A6F"/>
    <w:rsid w:val="00447B5A"/>
    <w:rsid w:val="00447E90"/>
    <w:rsid w:val="004508EA"/>
    <w:rsid w:val="00450A5D"/>
    <w:rsid w:val="00450B10"/>
    <w:rsid w:val="00450C8E"/>
    <w:rsid w:val="00450F86"/>
    <w:rsid w:val="0045110F"/>
    <w:rsid w:val="004514A4"/>
    <w:rsid w:val="00451B61"/>
    <w:rsid w:val="00451CFE"/>
    <w:rsid w:val="00451E66"/>
    <w:rsid w:val="00452687"/>
    <w:rsid w:val="00452C61"/>
    <w:rsid w:val="00452FE4"/>
    <w:rsid w:val="0045308D"/>
    <w:rsid w:val="00453360"/>
    <w:rsid w:val="00453599"/>
    <w:rsid w:val="00453DB0"/>
    <w:rsid w:val="00453F28"/>
    <w:rsid w:val="0045448A"/>
    <w:rsid w:val="00454C60"/>
    <w:rsid w:val="00454DFF"/>
    <w:rsid w:val="00455417"/>
    <w:rsid w:val="004554C5"/>
    <w:rsid w:val="004554E3"/>
    <w:rsid w:val="00455E45"/>
    <w:rsid w:val="00455EF9"/>
    <w:rsid w:val="0045625F"/>
    <w:rsid w:val="0045670B"/>
    <w:rsid w:val="0045684F"/>
    <w:rsid w:val="00456A88"/>
    <w:rsid w:val="0045712B"/>
    <w:rsid w:val="00457315"/>
    <w:rsid w:val="00457333"/>
    <w:rsid w:val="00457700"/>
    <w:rsid w:val="00457735"/>
    <w:rsid w:val="00457958"/>
    <w:rsid w:val="00457A0A"/>
    <w:rsid w:val="00457FE2"/>
    <w:rsid w:val="00460076"/>
    <w:rsid w:val="00460492"/>
    <w:rsid w:val="004606F8"/>
    <w:rsid w:val="0046117C"/>
    <w:rsid w:val="004613BF"/>
    <w:rsid w:val="00461413"/>
    <w:rsid w:val="004618F9"/>
    <w:rsid w:val="00462899"/>
    <w:rsid w:val="00462919"/>
    <w:rsid w:val="00462B2B"/>
    <w:rsid w:val="00462C97"/>
    <w:rsid w:val="00462DB8"/>
    <w:rsid w:val="00463023"/>
    <w:rsid w:val="004632B5"/>
    <w:rsid w:val="004632D6"/>
    <w:rsid w:val="004634A3"/>
    <w:rsid w:val="004634AE"/>
    <w:rsid w:val="00463F40"/>
    <w:rsid w:val="00463F86"/>
    <w:rsid w:val="00464129"/>
    <w:rsid w:val="00464176"/>
    <w:rsid w:val="00465A75"/>
    <w:rsid w:val="00465AAE"/>
    <w:rsid w:val="0046659C"/>
    <w:rsid w:val="00466853"/>
    <w:rsid w:val="004673EF"/>
    <w:rsid w:val="0046741E"/>
    <w:rsid w:val="00467900"/>
    <w:rsid w:val="00467926"/>
    <w:rsid w:val="00467C21"/>
    <w:rsid w:val="00467DF9"/>
    <w:rsid w:val="00467E16"/>
    <w:rsid w:val="0047001B"/>
    <w:rsid w:val="004705B0"/>
    <w:rsid w:val="004705F3"/>
    <w:rsid w:val="0047072F"/>
    <w:rsid w:val="00470CF6"/>
    <w:rsid w:val="00470DB8"/>
    <w:rsid w:val="00470DBC"/>
    <w:rsid w:val="00470F5E"/>
    <w:rsid w:val="004715FE"/>
    <w:rsid w:val="00471ACC"/>
    <w:rsid w:val="0047200C"/>
    <w:rsid w:val="004720FB"/>
    <w:rsid w:val="00472700"/>
    <w:rsid w:val="00472BCC"/>
    <w:rsid w:val="00472BCE"/>
    <w:rsid w:val="00472EC4"/>
    <w:rsid w:val="00472F4A"/>
    <w:rsid w:val="0047301C"/>
    <w:rsid w:val="0047315D"/>
    <w:rsid w:val="00473632"/>
    <w:rsid w:val="004736E0"/>
    <w:rsid w:val="004739D4"/>
    <w:rsid w:val="00473A4F"/>
    <w:rsid w:val="00473B5C"/>
    <w:rsid w:val="004740C3"/>
    <w:rsid w:val="004741A9"/>
    <w:rsid w:val="00474A06"/>
    <w:rsid w:val="004756C0"/>
    <w:rsid w:val="004757C9"/>
    <w:rsid w:val="00475803"/>
    <w:rsid w:val="00475BB8"/>
    <w:rsid w:val="00475BE4"/>
    <w:rsid w:val="00476129"/>
    <w:rsid w:val="00476494"/>
    <w:rsid w:val="00476D5A"/>
    <w:rsid w:val="00476EEE"/>
    <w:rsid w:val="004772DC"/>
    <w:rsid w:val="00477B77"/>
    <w:rsid w:val="00477C8E"/>
    <w:rsid w:val="00477FA5"/>
    <w:rsid w:val="00477FF9"/>
    <w:rsid w:val="004803D7"/>
    <w:rsid w:val="00480874"/>
    <w:rsid w:val="00480EE5"/>
    <w:rsid w:val="00480F46"/>
    <w:rsid w:val="004813E5"/>
    <w:rsid w:val="0048180A"/>
    <w:rsid w:val="00481E5B"/>
    <w:rsid w:val="004821FE"/>
    <w:rsid w:val="004824A8"/>
    <w:rsid w:val="0048257A"/>
    <w:rsid w:val="004826E4"/>
    <w:rsid w:val="00482A9F"/>
    <w:rsid w:val="00482DFB"/>
    <w:rsid w:val="00482E4F"/>
    <w:rsid w:val="00482FF4"/>
    <w:rsid w:val="0048364E"/>
    <w:rsid w:val="00483936"/>
    <w:rsid w:val="00483A7C"/>
    <w:rsid w:val="00483ECF"/>
    <w:rsid w:val="004843B1"/>
    <w:rsid w:val="00484652"/>
    <w:rsid w:val="004848E6"/>
    <w:rsid w:val="00484A96"/>
    <w:rsid w:val="00484EE5"/>
    <w:rsid w:val="0048506F"/>
    <w:rsid w:val="00485269"/>
    <w:rsid w:val="0048569F"/>
    <w:rsid w:val="00485764"/>
    <w:rsid w:val="004862EE"/>
    <w:rsid w:val="00486348"/>
    <w:rsid w:val="00486724"/>
    <w:rsid w:val="00486A9F"/>
    <w:rsid w:val="00486CDF"/>
    <w:rsid w:val="004875E8"/>
    <w:rsid w:val="00487770"/>
    <w:rsid w:val="00487968"/>
    <w:rsid w:val="00487A49"/>
    <w:rsid w:val="00487B38"/>
    <w:rsid w:val="00487B4B"/>
    <w:rsid w:val="00487EF5"/>
    <w:rsid w:val="0049051A"/>
    <w:rsid w:val="004907F7"/>
    <w:rsid w:val="00491241"/>
    <w:rsid w:val="004913FE"/>
    <w:rsid w:val="004914D6"/>
    <w:rsid w:val="00491804"/>
    <w:rsid w:val="004918F7"/>
    <w:rsid w:val="00491A38"/>
    <w:rsid w:val="00491A64"/>
    <w:rsid w:val="00491B74"/>
    <w:rsid w:val="004922BE"/>
    <w:rsid w:val="00492706"/>
    <w:rsid w:val="004929DE"/>
    <w:rsid w:val="00492B01"/>
    <w:rsid w:val="00492F40"/>
    <w:rsid w:val="00493089"/>
    <w:rsid w:val="004934BE"/>
    <w:rsid w:val="004936C7"/>
    <w:rsid w:val="00493707"/>
    <w:rsid w:val="004939D6"/>
    <w:rsid w:val="004939E7"/>
    <w:rsid w:val="0049473B"/>
    <w:rsid w:val="00494CD8"/>
    <w:rsid w:val="00494CF4"/>
    <w:rsid w:val="004953FE"/>
    <w:rsid w:val="004955ED"/>
    <w:rsid w:val="004956CE"/>
    <w:rsid w:val="00495862"/>
    <w:rsid w:val="00495B44"/>
    <w:rsid w:val="00495B9F"/>
    <w:rsid w:val="00495BC5"/>
    <w:rsid w:val="00495CF2"/>
    <w:rsid w:val="00495D1E"/>
    <w:rsid w:val="00495FD4"/>
    <w:rsid w:val="004962CC"/>
    <w:rsid w:val="00496FED"/>
    <w:rsid w:val="004974DC"/>
    <w:rsid w:val="00497982"/>
    <w:rsid w:val="0049798C"/>
    <w:rsid w:val="00497BB9"/>
    <w:rsid w:val="00497C31"/>
    <w:rsid w:val="004A001A"/>
    <w:rsid w:val="004A02A8"/>
    <w:rsid w:val="004A1562"/>
    <w:rsid w:val="004A1C9F"/>
    <w:rsid w:val="004A1F1D"/>
    <w:rsid w:val="004A215C"/>
    <w:rsid w:val="004A2426"/>
    <w:rsid w:val="004A25B7"/>
    <w:rsid w:val="004A2B19"/>
    <w:rsid w:val="004A34BF"/>
    <w:rsid w:val="004A37F1"/>
    <w:rsid w:val="004A42E4"/>
    <w:rsid w:val="004A42EC"/>
    <w:rsid w:val="004A437D"/>
    <w:rsid w:val="004A467C"/>
    <w:rsid w:val="004A4D05"/>
    <w:rsid w:val="004A4D4D"/>
    <w:rsid w:val="004A5180"/>
    <w:rsid w:val="004A5276"/>
    <w:rsid w:val="004A554A"/>
    <w:rsid w:val="004A5733"/>
    <w:rsid w:val="004A607B"/>
    <w:rsid w:val="004A60AE"/>
    <w:rsid w:val="004A6722"/>
    <w:rsid w:val="004A6980"/>
    <w:rsid w:val="004A6C02"/>
    <w:rsid w:val="004A6CE8"/>
    <w:rsid w:val="004A757A"/>
    <w:rsid w:val="004A7872"/>
    <w:rsid w:val="004A7D39"/>
    <w:rsid w:val="004B02AD"/>
    <w:rsid w:val="004B0963"/>
    <w:rsid w:val="004B0BBD"/>
    <w:rsid w:val="004B0D5D"/>
    <w:rsid w:val="004B0F8D"/>
    <w:rsid w:val="004B0FB9"/>
    <w:rsid w:val="004B1471"/>
    <w:rsid w:val="004B1B3E"/>
    <w:rsid w:val="004B1F9E"/>
    <w:rsid w:val="004B20B8"/>
    <w:rsid w:val="004B2316"/>
    <w:rsid w:val="004B235E"/>
    <w:rsid w:val="004B26E2"/>
    <w:rsid w:val="004B2CD0"/>
    <w:rsid w:val="004B2D97"/>
    <w:rsid w:val="004B33FF"/>
    <w:rsid w:val="004B392F"/>
    <w:rsid w:val="004B4236"/>
    <w:rsid w:val="004B44DC"/>
    <w:rsid w:val="004B44F7"/>
    <w:rsid w:val="004B48FC"/>
    <w:rsid w:val="004B4E10"/>
    <w:rsid w:val="004B5325"/>
    <w:rsid w:val="004B54A8"/>
    <w:rsid w:val="004B61D3"/>
    <w:rsid w:val="004B6313"/>
    <w:rsid w:val="004B65C5"/>
    <w:rsid w:val="004B67E4"/>
    <w:rsid w:val="004B6E0A"/>
    <w:rsid w:val="004B6E8A"/>
    <w:rsid w:val="004B700D"/>
    <w:rsid w:val="004B7432"/>
    <w:rsid w:val="004B791E"/>
    <w:rsid w:val="004B7D41"/>
    <w:rsid w:val="004C0123"/>
    <w:rsid w:val="004C02F0"/>
    <w:rsid w:val="004C030D"/>
    <w:rsid w:val="004C071A"/>
    <w:rsid w:val="004C09B0"/>
    <w:rsid w:val="004C0CA5"/>
    <w:rsid w:val="004C12F6"/>
    <w:rsid w:val="004C1D3B"/>
    <w:rsid w:val="004C1E12"/>
    <w:rsid w:val="004C1F9C"/>
    <w:rsid w:val="004C2209"/>
    <w:rsid w:val="004C22F0"/>
    <w:rsid w:val="004C23DC"/>
    <w:rsid w:val="004C2E51"/>
    <w:rsid w:val="004C2F87"/>
    <w:rsid w:val="004C3C50"/>
    <w:rsid w:val="004C420B"/>
    <w:rsid w:val="004C4326"/>
    <w:rsid w:val="004C4418"/>
    <w:rsid w:val="004C501C"/>
    <w:rsid w:val="004C546F"/>
    <w:rsid w:val="004C567A"/>
    <w:rsid w:val="004C5704"/>
    <w:rsid w:val="004C58C3"/>
    <w:rsid w:val="004C5C52"/>
    <w:rsid w:val="004C5E09"/>
    <w:rsid w:val="004C5E3C"/>
    <w:rsid w:val="004C64D3"/>
    <w:rsid w:val="004C6523"/>
    <w:rsid w:val="004C66FF"/>
    <w:rsid w:val="004C6859"/>
    <w:rsid w:val="004C724A"/>
    <w:rsid w:val="004C73AA"/>
    <w:rsid w:val="004C73B7"/>
    <w:rsid w:val="004C777F"/>
    <w:rsid w:val="004C7C19"/>
    <w:rsid w:val="004C7D66"/>
    <w:rsid w:val="004C7D77"/>
    <w:rsid w:val="004D0313"/>
    <w:rsid w:val="004D04DE"/>
    <w:rsid w:val="004D055C"/>
    <w:rsid w:val="004D07CB"/>
    <w:rsid w:val="004D0831"/>
    <w:rsid w:val="004D0F2E"/>
    <w:rsid w:val="004D1004"/>
    <w:rsid w:val="004D11DA"/>
    <w:rsid w:val="004D14A0"/>
    <w:rsid w:val="004D1B98"/>
    <w:rsid w:val="004D1C98"/>
    <w:rsid w:val="004D205C"/>
    <w:rsid w:val="004D229A"/>
    <w:rsid w:val="004D29C5"/>
    <w:rsid w:val="004D2A52"/>
    <w:rsid w:val="004D2B24"/>
    <w:rsid w:val="004D2C08"/>
    <w:rsid w:val="004D356A"/>
    <w:rsid w:val="004D49C1"/>
    <w:rsid w:val="004D4A8A"/>
    <w:rsid w:val="004D4EFA"/>
    <w:rsid w:val="004D4F3A"/>
    <w:rsid w:val="004D6217"/>
    <w:rsid w:val="004D6338"/>
    <w:rsid w:val="004D6518"/>
    <w:rsid w:val="004D686D"/>
    <w:rsid w:val="004D6A82"/>
    <w:rsid w:val="004D6BDD"/>
    <w:rsid w:val="004D73BD"/>
    <w:rsid w:val="004D756A"/>
    <w:rsid w:val="004D7710"/>
    <w:rsid w:val="004D78A0"/>
    <w:rsid w:val="004D79DD"/>
    <w:rsid w:val="004D7A25"/>
    <w:rsid w:val="004D7B24"/>
    <w:rsid w:val="004D7ECB"/>
    <w:rsid w:val="004D7F65"/>
    <w:rsid w:val="004E085A"/>
    <w:rsid w:val="004E0D3F"/>
    <w:rsid w:val="004E11E9"/>
    <w:rsid w:val="004E13C1"/>
    <w:rsid w:val="004E15E1"/>
    <w:rsid w:val="004E18E1"/>
    <w:rsid w:val="004E1DD5"/>
    <w:rsid w:val="004E1EEA"/>
    <w:rsid w:val="004E2607"/>
    <w:rsid w:val="004E30DA"/>
    <w:rsid w:val="004E38C4"/>
    <w:rsid w:val="004E3C9D"/>
    <w:rsid w:val="004E3DE7"/>
    <w:rsid w:val="004E3FD7"/>
    <w:rsid w:val="004E45B1"/>
    <w:rsid w:val="004E4AE9"/>
    <w:rsid w:val="004E4B58"/>
    <w:rsid w:val="004E54F0"/>
    <w:rsid w:val="004E5A24"/>
    <w:rsid w:val="004E5CCD"/>
    <w:rsid w:val="004E61E6"/>
    <w:rsid w:val="004E64FD"/>
    <w:rsid w:val="004E6694"/>
    <w:rsid w:val="004E6A00"/>
    <w:rsid w:val="004E6C0F"/>
    <w:rsid w:val="004E700C"/>
    <w:rsid w:val="004E77E7"/>
    <w:rsid w:val="004F0705"/>
    <w:rsid w:val="004F0AD6"/>
    <w:rsid w:val="004F0CE2"/>
    <w:rsid w:val="004F0D20"/>
    <w:rsid w:val="004F11A4"/>
    <w:rsid w:val="004F13D6"/>
    <w:rsid w:val="004F18BB"/>
    <w:rsid w:val="004F1C6C"/>
    <w:rsid w:val="004F23DC"/>
    <w:rsid w:val="004F25E4"/>
    <w:rsid w:val="004F2730"/>
    <w:rsid w:val="004F29C1"/>
    <w:rsid w:val="004F3C08"/>
    <w:rsid w:val="004F4508"/>
    <w:rsid w:val="004F45D0"/>
    <w:rsid w:val="004F476B"/>
    <w:rsid w:val="004F4C80"/>
    <w:rsid w:val="004F4F02"/>
    <w:rsid w:val="004F508E"/>
    <w:rsid w:val="004F5400"/>
    <w:rsid w:val="004F5432"/>
    <w:rsid w:val="004F55E2"/>
    <w:rsid w:val="004F56F9"/>
    <w:rsid w:val="004F56FA"/>
    <w:rsid w:val="004F5882"/>
    <w:rsid w:val="004F5B8A"/>
    <w:rsid w:val="004F5CB5"/>
    <w:rsid w:val="004F5ED5"/>
    <w:rsid w:val="004F5FF2"/>
    <w:rsid w:val="004F6440"/>
    <w:rsid w:val="004F6A56"/>
    <w:rsid w:val="004F6AD4"/>
    <w:rsid w:val="004F6D3D"/>
    <w:rsid w:val="004F6E4B"/>
    <w:rsid w:val="004F74B3"/>
    <w:rsid w:val="004F7D58"/>
    <w:rsid w:val="004F7F47"/>
    <w:rsid w:val="005000BD"/>
    <w:rsid w:val="00500562"/>
    <w:rsid w:val="005007A2"/>
    <w:rsid w:val="00500888"/>
    <w:rsid w:val="00500D3A"/>
    <w:rsid w:val="00501177"/>
    <w:rsid w:val="0050173B"/>
    <w:rsid w:val="00501B1B"/>
    <w:rsid w:val="005029F5"/>
    <w:rsid w:val="00502C71"/>
    <w:rsid w:val="0050325D"/>
    <w:rsid w:val="005036A0"/>
    <w:rsid w:val="005037FC"/>
    <w:rsid w:val="005039B6"/>
    <w:rsid w:val="00503B75"/>
    <w:rsid w:val="00503FE7"/>
    <w:rsid w:val="00504C25"/>
    <w:rsid w:val="00504C89"/>
    <w:rsid w:val="00505570"/>
    <w:rsid w:val="00505A8D"/>
    <w:rsid w:val="005060DD"/>
    <w:rsid w:val="00506137"/>
    <w:rsid w:val="0050625D"/>
    <w:rsid w:val="00506339"/>
    <w:rsid w:val="00506425"/>
    <w:rsid w:val="00506538"/>
    <w:rsid w:val="0050653B"/>
    <w:rsid w:val="00506F2F"/>
    <w:rsid w:val="0050748E"/>
    <w:rsid w:val="0050772C"/>
    <w:rsid w:val="005105B3"/>
    <w:rsid w:val="0051077E"/>
    <w:rsid w:val="005107C2"/>
    <w:rsid w:val="005108FA"/>
    <w:rsid w:val="00510939"/>
    <w:rsid w:val="00510FD6"/>
    <w:rsid w:val="00511291"/>
    <w:rsid w:val="005113F9"/>
    <w:rsid w:val="005118D2"/>
    <w:rsid w:val="00511C47"/>
    <w:rsid w:val="00511F03"/>
    <w:rsid w:val="0051227F"/>
    <w:rsid w:val="00512700"/>
    <w:rsid w:val="005127A9"/>
    <w:rsid w:val="00512889"/>
    <w:rsid w:val="00512D64"/>
    <w:rsid w:val="00512E7B"/>
    <w:rsid w:val="00512E8B"/>
    <w:rsid w:val="005131E7"/>
    <w:rsid w:val="005135A6"/>
    <w:rsid w:val="005135B8"/>
    <w:rsid w:val="0051363F"/>
    <w:rsid w:val="00513901"/>
    <w:rsid w:val="00513BE2"/>
    <w:rsid w:val="00514068"/>
    <w:rsid w:val="005143F9"/>
    <w:rsid w:val="00514674"/>
    <w:rsid w:val="0051482B"/>
    <w:rsid w:val="00514C0D"/>
    <w:rsid w:val="00514FAC"/>
    <w:rsid w:val="00515998"/>
    <w:rsid w:val="00515D4E"/>
    <w:rsid w:val="0051635B"/>
    <w:rsid w:val="00516D71"/>
    <w:rsid w:val="00516D79"/>
    <w:rsid w:val="0051705F"/>
    <w:rsid w:val="005179A4"/>
    <w:rsid w:val="00517DDC"/>
    <w:rsid w:val="00520130"/>
    <w:rsid w:val="0052027E"/>
    <w:rsid w:val="00520559"/>
    <w:rsid w:val="005207BE"/>
    <w:rsid w:val="005208F2"/>
    <w:rsid w:val="00521902"/>
    <w:rsid w:val="00522447"/>
    <w:rsid w:val="0052251A"/>
    <w:rsid w:val="00522609"/>
    <w:rsid w:val="005227BC"/>
    <w:rsid w:val="00522E25"/>
    <w:rsid w:val="00522E66"/>
    <w:rsid w:val="00522E83"/>
    <w:rsid w:val="00523116"/>
    <w:rsid w:val="005231EF"/>
    <w:rsid w:val="00523223"/>
    <w:rsid w:val="0052325B"/>
    <w:rsid w:val="005235FC"/>
    <w:rsid w:val="00523745"/>
    <w:rsid w:val="00523E09"/>
    <w:rsid w:val="00523FB2"/>
    <w:rsid w:val="00524046"/>
    <w:rsid w:val="00524056"/>
    <w:rsid w:val="005240EB"/>
    <w:rsid w:val="005243C3"/>
    <w:rsid w:val="005247AA"/>
    <w:rsid w:val="005248DA"/>
    <w:rsid w:val="00524C99"/>
    <w:rsid w:val="0052574E"/>
    <w:rsid w:val="00525759"/>
    <w:rsid w:val="00525DE9"/>
    <w:rsid w:val="00525EA8"/>
    <w:rsid w:val="00526531"/>
    <w:rsid w:val="00526C33"/>
    <w:rsid w:val="00527164"/>
    <w:rsid w:val="0052735E"/>
    <w:rsid w:val="0052747F"/>
    <w:rsid w:val="0052755B"/>
    <w:rsid w:val="00527915"/>
    <w:rsid w:val="0053035E"/>
    <w:rsid w:val="005305E1"/>
    <w:rsid w:val="005307C0"/>
    <w:rsid w:val="00530B13"/>
    <w:rsid w:val="00530D0A"/>
    <w:rsid w:val="005311E9"/>
    <w:rsid w:val="00531352"/>
    <w:rsid w:val="0053149A"/>
    <w:rsid w:val="005314C3"/>
    <w:rsid w:val="0053247D"/>
    <w:rsid w:val="00532491"/>
    <w:rsid w:val="00532711"/>
    <w:rsid w:val="00532D92"/>
    <w:rsid w:val="00532DF9"/>
    <w:rsid w:val="00532EBD"/>
    <w:rsid w:val="00533574"/>
    <w:rsid w:val="00533827"/>
    <w:rsid w:val="005338E6"/>
    <w:rsid w:val="0053411F"/>
    <w:rsid w:val="00534258"/>
    <w:rsid w:val="00534539"/>
    <w:rsid w:val="00534713"/>
    <w:rsid w:val="00534896"/>
    <w:rsid w:val="0053489E"/>
    <w:rsid w:val="005348C4"/>
    <w:rsid w:val="00534A65"/>
    <w:rsid w:val="005350D7"/>
    <w:rsid w:val="0053545F"/>
    <w:rsid w:val="005354D4"/>
    <w:rsid w:val="00535695"/>
    <w:rsid w:val="00535E02"/>
    <w:rsid w:val="0053638F"/>
    <w:rsid w:val="00536887"/>
    <w:rsid w:val="00536912"/>
    <w:rsid w:val="00537027"/>
    <w:rsid w:val="005370BB"/>
    <w:rsid w:val="005370D9"/>
    <w:rsid w:val="00537187"/>
    <w:rsid w:val="00537408"/>
    <w:rsid w:val="005375D7"/>
    <w:rsid w:val="00537986"/>
    <w:rsid w:val="00540EF8"/>
    <w:rsid w:val="005411BF"/>
    <w:rsid w:val="005415EA"/>
    <w:rsid w:val="0054180C"/>
    <w:rsid w:val="00541B93"/>
    <w:rsid w:val="00541C23"/>
    <w:rsid w:val="00541E3D"/>
    <w:rsid w:val="00542827"/>
    <w:rsid w:val="00542A5A"/>
    <w:rsid w:val="00542F31"/>
    <w:rsid w:val="00542F37"/>
    <w:rsid w:val="00542FAE"/>
    <w:rsid w:val="00543093"/>
    <w:rsid w:val="005433A8"/>
    <w:rsid w:val="00543FF5"/>
    <w:rsid w:val="00544096"/>
    <w:rsid w:val="0054429D"/>
    <w:rsid w:val="0054440E"/>
    <w:rsid w:val="005446A5"/>
    <w:rsid w:val="00544C9D"/>
    <w:rsid w:val="00544E12"/>
    <w:rsid w:val="00545471"/>
    <w:rsid w:val="0054550E"/>
    <w:rsid w:val="005457BC"/>
    <w:rsid w:val="00545BE2"/>
    <w:rsid w:val="00545EAB"/>
    <w:rsid w:val="00545EE0"/>
    <w:rsid w:val="0054627C"/>
    <w:rsid w:val="005464B7"/>
    <w:rsid w:val="0054669D"/>
    <w:rsid w:val="00546D51"/>
    <w:rsid w:val="005470E6"/>
    <w:rsid w:val="0054715C"/>
    <w:rsid w:val="005477F5"/>
    <w:rsid w:val="00547818"/>
    <w:rsid w:val="00550064"/>
    <w:rsid w:val="00550678"/>
    <w:rsid w:val="0055093A"/>
    <w:rsid w:val="00550972"/>
    <w:rsid w:val="00550D55"/>
    <w:rsid w:val="00550FE3"/>
    <w:rsid w:val="0055103B"/>
    <w:rsid w:val="005513CD"/>
    <w:rsid w:val="0055148E"/>
    <w:rsid w:val="005515B8"/>
    <w:rsid w:val="0055188C"/>
    <w:rsid w:val="00551D7B"/>
    <w:rsid w:val="0055225B"/>
    <w:rsid w:val="0055276B"/>
    <w:rsid w:val="00552936"/>
    <w:rsid w:val="00552A03"/>
    <w:rsid w:val="00552E00"/>
    <w:rsid w:val="00552E02"/>
    <w:rsid w:val="00553115"/>
    <w:rsid w:val="0055311B"/>
    <w:rsid w:val="0055348C"/>
    <w:rsid w:val="0055391B"/>
    <w:rsid w:val="00553C5A"/>
    <w:rsid w:val="00553F18"/>
    <w:rsid w:val="00553F7C"/>
    <w:rsid w:val="00554EE3"/>
    <w:rsid w:val="005551BB"/>
    <w:rsid w:val="00555A28"/>
    <w:rsid w:val="00556115"/>
    <w:rsid w:val="00556D72"/>
    <w:rsid w:val="00557139"/>
    <w:rsid w:val="00557409"/>
    <w:rsid w:val="00557550"/>
    <w:rsid w:val="00557D88"/>
    <w:rsid w:val="00557FD4"/>
    <w:rsid w:val="00560198"/>
    <w:rsid w:val="00560A16"/>
    <w:rsid w:val="00560FEF"/>
    <w:rsid w:val="005610F8"/>
    <w:rsid w:val="005618DE"/>
    <w:rsid w:val="0056196F"/>
    <w:rsid w:val="0056199B"/>
    <w:rsid w:val="0056299A"/>
    <w:rsid w:val="00562C02"/>
    <w:rsid w:val="00562F64"/>
    <w:rsid w:val="00563167"/>
    <w:rsid w:val="00563995"/>
    <w:rsid w:val="00563D45"/>
    <w:rsid w:val="00563DBD"/>
    <w:rsid w:val="005644DE"/>
    <w:rsid w:val="005647A5"/>
    <w:rsid w:val="00564D31"/>
    <w:rsid w:val="00565031"/>
    <w:rsid w:val="005653E5"/>
    <w:rsid w:val="005666D1"/>
    <w:rsid w:val="005666E6"/>
    <w:rsid w:val="00566C19"/>
    <w:rsid w:val="00566E59"/>
    <w:rsid w:val="005673C2"/>
    <w:rsid w:val="0056759F"/>
    <w:rsid w:val="00567723"/>
    <w:rsid w:val="00567AC2"/>
    <w:rsid w:val="005705EB"/>
    <w:rsid w:val="00570646"/>
    <w:rsid w:val="00570CBD"/>
    <w:rsid w:val="00571046"/>
    <w:rsid w:val="00571061"/>
    <w:rsid w:val="00571E10"/>
    <w:rsid w:val="00571EA6"/>
    <w:rsid w:val="005726BC"/>
    <w:rsid w:val="0057286D"/>
    <w:rsid w:val="0057299F"/>
    <w:rsid w:val="00572C1F"/>
    <w:rsid w:val="00573125"/>
    <w:rsid w:val="0057360B"/>
    <w:rsid w:val="00573679"/>
    <w:rsid w:val="005737DC"/>
    <w:rsid w:val="0057468B"/>
    <w:rsid w:val="005747DC"/>
    <w:rsid w:val="005757EF"/>
    <w:rsid w:val="00576703"/>
    <w:rsid w:val="0057677D"/>
    <w:rsid w:val="00576C3A"/>
    <w:rsid w:val="00577485"/>
    <w:rsid w:val="005779D3"/>
    <w:rsid w:val="00577AA5"/>
    <w:rsid w:val="00580557"/>
    <w:rsid w:val="005806DA"/>
    <w:rsid w:val="005807B2"/>
    <w:rsid w:val="00580C57"/>
    <w:rsid w:val="00581419"/>
    <w:rsid w:val="0058165F"/>
    <w:rsid w:val="00581C42"/>
    <w:rsid w:val="00581D1C"/>
    <w:rsid w:val="00581EC5"/>
    <w:rsid w:val="005823E9"/>
    <w:rsid w:val="00582489"/>
    <w:rsid w:val="005826CC"/>
    <w:rsid w:val="00582C4B"/>
    <w:rsid w:val="00583290"/>
    <w:rsid w:val="00583296"/>
    <w:rsid w:val="005832E3"/>
    <w:rsid w:val="00583CA8"/>
    <w:rsid w:val="005845E4"/>
    <w:rsid w:val="00584713"/>
    <w:rsid w:val="005847FB"/>
    <w:rsid w:val="00585048"/>
    <w:rsid w:val="005851DD"/>
    <w:rsid w:val="00585461"/>
    <w:rsid w:val="00585640"/>
    <w:rsid w:val="00585B3F"/>
    <w:rsid w:val="00585B5F"/>
    <w:rsid w:val="0058648A"/>
    <w:rsid w:val="0058658D"/>
    <w:rsid w:val="00586814"/>
    <w:rsid w:val="005869D6"/>
    <w:rsid w:val="00586A17"/>
    <w:rsid w:val="00586BAC"/>
    <w:rsid w:val="00586C59"/>
    <w:rsid w:val="00586E87"/>
    <w:rsid w:val="005871A1"/>
    <w:rsid w:val="005872C9"/>
    <w:rsid w:val="005873B5"/>
    <w:rsid w:val="005874DF"/>
    <w:rsid w:val="005876D1"/>
    <w:rsid w:val="00587809"/>
    <w:rsid w:val="00587857"/>
    <w:rsid w:val="005878E6"/>
    <w:rsid w:val="00587B77"/>
    <w:rsid w:val="00590918"/>
    <w:rsid w:val="00590C1B"/>
    <w:rsid w:val="00590F50"/>
    <w:rsid w:val="0059197E"/>
    <w:rsid w:val="00591CD9"/>
    <w:rsid w:val="00591D39"/>
    <w:rsid w:val="00592005"/>
    <w:rsid w:val="00592289"/>
    <w:rsid w:val="0059234F"/>
    <w:rsid w:val="00592635"/>
    <w:rsid w:val="00592BEE"/>
    <w:rsid w:val="00593846"/>
    <w:rsid w:val="00594539"/>
    <w:rsid w:val="005947F5"/>
    <w:rsid w:val="00594A0A"/>
    <w:rsid w:val="00594B56"/>
    <w:rsid w:val="00594FDF"/>
    <w:rsid w:val="0059596A"/>
    <w:rsid w:val="00595A13"/>
    <w:rsid w:val="00595CCB"/>
    <w:rsid w:val="00595F50"/>
    <w:rsid w:val="00596B06"/>
    <w:rsid w:val="00596F14"/>
    <w:rsid w:val="005971F0"/>
    <w:rsid w:val="00597CE9"/>
    <w:rsid w:val="005A01BD"/>
    <w:rsid w:val="005A088E"/>
    <w:rsid w:val="005A0944"/>
    <w:rsid w:val="005A10F7"/>
    <w:rsid w:val="005A14F4"/>
    <w:rsid w:val="005A1CD5"/>
    <w:rsid w:val="005A3758"/>
    <w:rsid w:val="005A3B43"/>
    <w:rsid w:val="005A3E2D"/>
    <w:rsid w:val="005A3EDC"/>
    <w:rsid w:val="005A3FE2"/>
    <w:rsid w:val="005A44A1"/>
    <w:rsid w:val="005A4E06"/>
    <w:rsid w:val="005A4F43"/>
    <w:rsid w:val="005A54E7"/>
    <w:rsid w:val="005A5B94"/>
    <w:rsid w:val="005A5C00"/>
    <w:rsid w:val="005A5F95"/>
    <w:rsid w:val="005A61EB"/>
    <w:rsid w:val="005A6412"/>
    <w:rsid w:val="005A663B"/>
    <w:rsid w:val="005A6A64"/>
    <w:rsid w:val="005A6DCD"/>
    <w:rsid w:val="005A71B6"/>
    <w:rsid w:val="005A7785"/>
    <w:rsid w:val="005A79EB"/>
    <w:rsid w:val="005B07F4"/>
    <w:rsid w:val="005B0DE5"/>
    <w:rsid w:val="005B1440"/>
    <w:rsid w:val="005B16F4"/>
    <w:rsid w:val="005B1A7C"/>
    <w:rsid w:val="005B1F40"/>
    <w:rsid w:val="005B23FF"/>
    <w:rsid w:val="005B24F9"/>
    <w:rsid w:val="005B27FA"/>
    <w:rsid w:val="005B2A25"/>
    <w:rsid w:val="005B30E4"/>
    <w:rsid w:val="005B30E7"/>
    <w:rsid w:val="005B362D"/>
    <w:rsid w:val="005B3DE9"/>
    <w:rsid w:val="005B40C1"/>
    <w:rsid w:val="005B4158"/>
    <w:rsid w:val="005B43EE"/>
    <w:rsid w:val="005B4850"/>
    <w:rsid w:val="005B4887"/>
    <w:rsid w:val="005B4B12"/>
    <w:rsid w:val="005B57B4"/>
    <w:rsid w:val="005B58DB"/>
    <w:rsid w:val="005B5C07"/>
    <w:rsid w:val="005B5F45"/>
    <w:rsid w:val="005B713D"/>
    <w:rsid w:val="005B72CA"/>
    <w:rsid w:val="005B72E5"/>
    <w:rsid w:val="005B7559"/>
    <w:rsid w:val="005B77AC"/>
    <w:rsid w:val="005C020B"/>
    <w:rsid w:val="005C0219"/>
    <w:rsid w:val="005C0564"/>
    <w:rsid w:val="005C0AA6"/>
    <w:rsid w:val="005C1370"/>
    <w:rsid w:val="005C23E9"/>
    <w:rsid w:val="005C251B"/>
    <w:rsid w:val="005C2C67"/>
    <w:rsid w:val="005C2EBE"/>
    <w:rsid w:val="005C3209"/>
    <w:rsid w:val="005C3A63"/>
    <w:rsid w:val="005C3A9D"/>
    <w:rsid w:val="005C3C7E"/>
    <w:rsid w:val="005C40E1"/>
    <w:rsid w:val="005C40F5"/>
    <w:rsid w:val="005C4127"/>
    <w:rsid w:val="005C4830"/>
    <w:rsid w:val="005C4CCE"/>
    <w:rsid w:val="005C5019"/>
    <w:rsid w:val="005C53F5"/>
    <w:rsid w:val="005C5465"/>
    <w:rsid w:val="005C5876"/>
    <w:rsid w:val="005C5A56"/>
    <w:rsid w:val="005C5B17"/>
    <w:rsid w:val="005C6D69"/>
    <w:rsid w:val="005C6EF8"/>
    <w:rsid w:val="005C7830"/>
    <w:rsid w:val="005C79D6"/>
    <w:rsid w:val="005C7CF0"/>
    <w:rsid w:val="005C7D60"/>
    <w:rsid w:val="005C7FF3"/>
    <w:rsid w:val="005D016F"/>
    <w:rsid w:val="005D0226"/>
    <w:rsid w:val="005D0459"/>
    <w:rsid w:val="005D05F1"/>
    <w:rsid w:val="005D0F49"/>
    <w:rsid w:val="005D13E8"/>
    <w:rsid w:val="005D1E78"/>
    <w:rsid w:val="005D2467"/>
    <w:rsid w:val="005D24BF"/>
    <w:rsid w:val="005D2A22"/>
    <w:rsid w:val="005D3352"/>
    <w:rsid w:val="005D3C77"/>
    <w:rsid w:val="005D3D65"/>
    <w:rsid w:val="005D42D5"/>
    <w:rsid w:val="005D4477"/>
    <w:rsid w:val="005D47B2"/>
    <w:rsid w:val="005D4B70"/>
    <w:rsid w:val="005D4DF1"/>
    <w:rsid w:val="005D4E7F"/>
    <w:rsid w:val="005D5027"/>
    <w:rsid w:val="005D57FF"/>
    <w:rsid w:val="005D5AE7"/>
    <w:rsid w:val="005D5B9D"/>
    <w:rsid w:val="005D5E27"/>
    <w:rsid w:val="005D6142"/>
    <w:rsid w:val="005D6307"/>
    <w:rsid w:val="005D6473"/>
    <w:rsid w:val="005D655A"/>
    <w:rsid w:val="005D65F3"/>
    <w:rsid w:val="005D69C8"/>
    <w:rsid w:val="005D69D3"/>
    <w:rsid w:val="005D6BE5"/>
    <w:rsid w:val="005D7060"/>
    <w:rsid w:val="005D7A5F"/>
    <w:rsid w:val="005D7EBE"/>
    <w:rsid w:val="005E0A3B"/>
    <w:rsid w:val="005E0B3B"/>
    <w:rsid w:val="005E0DC4"/>
    <w:rsid w:val="005E0FA3"/>
    <w:rsid w:val="005E110F"/>
    <w:rsid w:val="005E1253"/>
    <w:rsid w:val="005E1DA6"/>
    <w:rsid w:val="005E2125"/>
    <w:rsid w:val="005E2B76"/>
    <w:rsid w:val="005E310E"/>
    <w:rsid w:val="005E3188"/>
    <w:rsid w:val="005E38F3"/>
    <w:rsid w:val="005E3AFB"/>
    <w:rsid w:val="005E3DC8"/>
    <w:rsid w:val="005E4A90"/>
    <w:rsid w:val="005E4F0B"/>
    <w:rsid w:val="005E5472"/>
    <w:rsid w:val="005E580B"/>
    <w:rsid w:val="005E58C7"/>
    <w:rsid w:val="005E65D3"/>
    <w:rsid w:val="005E6A3B"/>
    <w:rsid w:val="005E74E8"/>
    <w:rsid w:val="005E7D27"/>
    <w:rsid w:val="005F03E3"/>
    <w:rsid w:val="005F0611"/>
    <w:rsid w:val="005F06BD"/>
    <w:rsid w:val="005F0A9E"/>
    <w:rsid w:val="005F0AD4"/>
    <w:rsid w:val="005F0BAD"/>
    <w:rsid w:val="005F1233"/>
    <w:rsid w:val="005F12F0"/>
    <w:rsid w:val="005F1410"/>
    <w:rsid w:val="005F161F"/>
    <w:rsid w:val="005F2472"/>
    <w:rsid w:val="005F2AE1"/>
    <w:rsid w:val="005F2C2B"/>
    <w:rsid w:val="005F2E8D"/>
    <w:rsid w:val="005F319F"/>
    <w:rsid w:val="005F329B"/>
    <w:rsid w:val="005F395C"/>
    <w:rsid w:val="005F3BA3"/>
    <w:rsid w:val="005F3DC3"/>
    <w:rsid w:val="005F3E6F"/>
    <w:rsid w:val="005F4225"/>
    <w:rsid w:val="005F4568"/>
    <w:rsid w:val="005F45A8"/>
    <w:rsid w:val="005F4AE1"/>
    <w:rsid w:val="005F4D5B"/>
    <w:rsid w:val="005F50A1"/>
    <w:rsid w:val="005F50D2"/>
    <w:rsid w:val="005F5455"/>
    <w:rsid w:val="005F5D65"/>
    <w:rsid w:val="005F6104"/>
    <w:rsid w:val="005F6ED0"/>
    <w:rsid w:val="005F72B8"/>
    <w:rsid w:val="005F7493"/>
    <w:rsid w:val="005F7526"/>
    <w:rsid w:val="005F7C5F"/>
    <w:rsid w:val="005F7CFD"/>
    <w:rsid w:val="006001B4"/>
    <w:rsid w:val="0060074C"/>
    <w:rsid w:val="00600849"/>
    <w:rsid w:val="00600DFE"/>
    <w:rsid w:val="0060155F"/>
    <w:rsid w:val="00601840"/>
    <w:rsid w:val="00602098"/>
    <w:rsid w:val="00602662"/>
    <w:rsid w:val="0060290F"/>
    <w:rsid w:val="0060295C"/>
    <w:rsid w:val="00602A6E"/>
    <w:rsid w:val="00604081"/>
    <w:rsid w:val="0060422A"/>
    <w:rsid w:val="006042E8"/>
    <w:rsid w:val="006045AE"/>
    <w:rsid w:val="00604D33"/>
    <w:rsid w:val="00604FFD"/>
    <w:rsid w:val="00605188"/>
    <w:rsid w:val="0060519C"/>
    <w:rsid w:val="00605502"/>
    <w:rsid w:val="00605AC7"/>
    <w:rsid w:val="00605C1F"/>
    <w:rsid w:val="00605DE6"/>
    <w:rsid w:val="00605FB0"/>
    <w:rsid w:val="0060635B"/>
    <w:rsid w:val="006064DA"/>
    <w:rsid w:val="0060652F"/>
    <w:rsid w:val="006066EC"/>
    <w:rsid w:val="00606C0D"/>
    <w:rsid w:val="0060771B"/>
    <w:rsid w:val="006077CC"/>
    <w:rsid w:val="006078D3"/>
    <w:rsid w:val="00607E1D"/>
    <w:rsid w:val="00610787"/>
    <w:rsid w:val="00610AE2"/>
    <w:rsid w:val="00610D1B"/>
    <w:rsid w:val="00611147"/>
    <w:rsid w:val="0061119E"/>
    <w:rsid w:val="006111F9"/>
    <w:rsid w:val="006112AE"/>
    <w:rsid w:val="00611536"/>
    <w:rsid w:val="00611AC2"/>
    <w:rsid w:val="00611B7E"/>
    <w:rsid w:val="00611DB1"/>
    <w:rsid w:val="00611FA5"/>
    <w:rsid w:val="0061250B"/>
    <w:rsid w:val="00612C44"/>
    <w:rsid w:val="00613338"/>
    <w:rsid w:val="00613353"/>
    <w:rsid w:val="00613629"/>
    <w:rsid w:val="006136B2"/>
    <w:rsid w:val="00613A1C"/>
    <w:rsid w:val="00614499"/>
    <w:rsid w:val="00614568"/>
    <w:rsid w:val="00614798"/>
    <w:rsid w:val="006148E5"/>
    <w:rsid w:val="00614D9E"/>
    <w:rsid w:val="00615777"/>
    <w:rsid w:val="006157C3"/>
    <w:rsid w:val="00615F50"/>
    <w:rsid w:val="006163EA"/>
    <w:rsid w:val="00616A53"/>
    <w:rsid w:val="00616D8F"/>
    <w:rsid w:val="00616E12"/>
    <w:rsid w:val="00616E83"/>
    <w:rsid w:val="00616F05"/>
    <w:rsid w:val="00616F2A"/>
    <w:rsid w:val="00617360"/>
    <w:rsid w:val="00617710"/>
    <w:rsid w:val="00620158"/>
    <w:rsid w:val="006202D8"/>
    <w:rsid w:val="006204F8"/>
    <w:rsid w:val="006205FB"/>
    <w:rsid w:val="006208BD"/>
    <w:rsid w:val="00620C0A"/>
    <w:rsid w:val="00620F0D"/>
    <w:rsid w:val="006214A0"/>
    <w:rsid w:val="006214A7"/>
    <w:rsid w:val="0062157D"/>
    <w:rsid w:val="00621D55"/>
    <w:rsid w:val="00621EFA"/>
    <w:rsid w:val="00622446"/>
    <w:rsid w:val="00622786"/>
    <w:rsid w:val="00622E6F"/>
    <w:rsid w:val="00623691"/>
    <w:rsid w:val="00623737"/>
    <w:rsid w:val="00623800"/>
    <w:rsid w:val="00623812"/>
    <w:rsid w:val="00623898"/>
    <w:rsid w:val="00623984"/>
    <w:rsid w:val="00623A0B"/>
    <w:rsid w:val="00623C69"/>
    <w:rsid w:val="00624070"/>
    <w:rsid w:val="00624165"/>
    <w:rsid w:val="006241A3"/>
    <w:rsid w:val="006245DC"/>
    <w:rsid w:val="00624B40"/>
    <w:rsid w:val="00624E9F"/>
    <w:rsid w:val="006250A6"/>
    <w:rsid w:val="00625477"/>
    <w:rsid w:val="0062586C"/>
    <w:rsid w:val="00625A06"/>
    <w:rsid w:val="00625C85"/>
    <w:rsid w:val="00625C8F"/>
    <w:rsid w:val="006261C4"/>
    <w:rsid w:val="0062651A"/>
    <w:rsid w:val="00626965"/>
    <w:rsid w:val="00626BF7"/>
    <w:rsid w:val="00626CC6"/>
    <w:rsid w:val="00627D08"/>
    <w:rsid w:val="00630317"/>
    <w:rsid w:val="00630A9D"/>
    <w:rsid w:val="006313EB"/>
    <w:rsid w:val="006316A6"/>
    <w:rsid w:val="00631875"/>
    <w:rsid w:val="00631AA7"/>
    <w:rsid w:val="00632316"/>
    <w:rsid w:val="0063272C"/>
    <w:rsid w:val="00632B40"/>
    <w:rsid w:val="00632B4C"/>
    <w:rsid w:val="00632B67"/>
    <w:rsid w:val="00633974"/>
    <w:rsid w:val="00633D12"/>
    <w:rsid w:val="006347D7"/>
    <w:rsid w:val="00634B1F"/>
    <w:rsid w:val="00634C61"/>
    <w:rsid w:val="00634F42"/>
    <w:rsid w:val="0063527D"/>
    <w:rsid w:val="00635890"/>
    <w:rsid w:val="006359C2"/>
    <w:rsid w:val="00635B54"/>
    <w:rsid w:val="00635FF3"/>
    <w:rsid w:val="0063649A"/>
    <w:rsid w:val="006375A8"/>
    <w:rsid w:val="0063772A"/>
    <w:rsid w:val="00637E30"/>
    <w:rsid w:val="00637EF9"/>
    <w:rsid w:val="00640930"/>
    <w:rsid w:val="0064108A"/>
    <w:rsid w:val="006414BF"/>
    <w:rsid w:val="006416CB"/>
    <w:rsid w:val="0064196C"/>
    <w:rsid w:val="00641AA6"/>
    <w:rsid w:val="00641E89"/>
    <w:rsid w:val="00641F4F"/>
    <w:rsid w:val="00641FD8"/>
    <w:rsid w:val="006422A0"/>
    <w:rsid w:val="0064253F"/>
    <w:rsid w:val="00642616"/>
    <w:rsid w:val="006427D2"/>
    <w:rsid w:val="00642B6A"/>
    <w:rsid w:val="00642CC0"/>
    <w:rsid w:val="00643179"/>
    <w:rsid w:val="006432C3"/>
    <w:rsid w:val="0064366A"/>
    <w:rsid w:val="006437D6"/>
    <w:rsid w:val="00643B9D"/>
    <w:rsid w:val="00644063"/>
    <w:rsid w:val="006445F0"/>
    <w:rsid w:val="006446A3"/>
    <w:rsid w:val="00644BC1"/>
    <w:rsid w:val="00644CE3"/>
    <w:rsid w:val="00644FA0"/>
    <w:rsid w:val="006453FB"/>
    <w:rsid w:val="00645524"/>
    <w:rsid w:val="0064570C"/>
    <w:rsid w:val="0064574E"/>
    <w:rsid w:val="006457D1"/>
    <w:rsid w:val="00646098"/>
    <w:rsid w:val="00646372"/>
    <w:rsid w:val="00646603"/>
    <w:rsid w:val="006466B7"/>
    <w:rsid w:val="00646933"/>
    <w:rsid w:val="00646F70"/>
    <w:rsid w:val="00647310"/>
    <w:rsid w:val="00647631"/>
    <w:rsid w:val="006478B0"/>
    <w:rsid w:val="006479C6"/>
    <w:rsid w:val="006501A6"/>
    <w:rsid w:val="006504C3"/>
    <w:rsid w:val="006507A9"/>
    <w:rsid w:val="00650805"/>
    <w:rsid w:val="00650DB3"/>
    <w:rsid w:val="0065126F"/>
    <w:rsid w:val="006514AE"/>
    <w:rsid w:val="00651D88"/>
    <w:rsid w:val="00651E8A"/>
    <w:rsid w:val="00651F7F"/>
    <w:rsid w:val="00651FF7"/>
    <w:rsid w:val="0065273E"/>
    <w:rsid w:val="00652A8A"/>
    <w:rsid w:val="00652E63"/>
    <w:rsid w:val="006531CE"/>
    <w:rsid w:val="00653396"/>
    <w:rsid w:val="00653451"/>
    <w:rsid w:val="006540F8"/>
    <w:rsid w:val="00654735"/>
    <w:rsid w:val="0065477F"/>
    <w:rsid w:val="00654F7A"/>
    <w:rsid w:val="0065529B"/>
    <w:rsid w:val="0065574F"/>
    <w:rsid w:val="00655D66"/>
    <w:rsid w:val="00656019"/>
    <w:rsid w:val="006568D1"/>
    <w:rsid w:val="00656916"/>
    <w:rsid w:val="0065694D"/>
    <w:rsid w:val="00656C2B"/>
    <w:rsid w:val="006572D5"/>
    <w:rsid w:val="0065760E"/>
    <w:rsid w:val="00657633"/>
    <w:rsid w:val="0065793C"/>
    <w:rsid w:val="00657D22"/>
    <w:rsid w:val="00657DA7"/>
    <w:rsid w:val="006602E8"/>
    <w:rsid w:val="00660AE9"/>
    <w:rsid w:val="00661847"/>
    <w:rsid w:val="0066214E"/>
    <w:rsid w:val="006621B3"/>
    <w:rsid w:val="006623C5"/>
    <w:rsid w:val="0066250B"/>
    <w:rsid w:val="00662990"/>
    <w:rsid w:val="00662C69"/>
    <w:rsid w:val="00663250"/>
    <w:rsid w:val="006634A4"/>
    <w:rsid w:val="00663DFA"/>
    <w:rsid w:val="00664368"/>
    <w:rsid w:val="006647F6"/>
    <w:rsid w:val="00664C72"/>
    <w:rsid w:val="00664E3D"/>
    <w:rsid w:val="00664FE9"/>
    <w:rsid w:val="00665009"/>
    <w:rsid w:val="006653BF"/>
    <w:rsid w:val="006655F5"/>
    <w:rsid w:val="00665CE5"/>
    <w:rsid w:val="00665DB1"/>
    <w:rsid w:val="00665F50"/>
    <w:rsid w:val="0066628B"/>
    <w:rsid w:val="00666545"/>
    <w:rsid w:val="006669E9"/>
    <w:rsid w:val="00666A83"/>
    <w:rsid w:val="00666B0C"/>
    <w:rsid w:val="00666D32"/>
    <w:rsid w:val="00666DD6"/>
    <w:rsid w:val="00667025"/>
    <w:rsid w:val="0066706B"/>
    <w:rsid w:val="006670A1"/>
    <w:rsid w:val="006673B6"/>
    <w:rsid w:val="00667503"/>
    <w:rsid w:val="00670002"/>
    <w:rsid w:val="0067005F"/>
    <w:rsid w:val="006703BD"/>
    <w:rsid w:val="00670518"/>
    <w:rsid w:val="0067056A"/>
    <w:rsid w:val="0067087C"/>
    <w:rsid w:val="0067090D"/>
    <w:rsid w:val="00670C4F"/>
    <w:rsid w:val="00670D7E"/>
    <w:rsid w:val="0067139A"/>
    <w:rsid w:val="0067183C"/>
    <w:rsid w:val="0067202C"/>
    <w:rsid w:val="00672112"/>
    <w:rsid w:val="0067217D"/>
    <w:rsid w:val="00672697"/>
    <w:rsid w:val="00672B8E"/>
    <w:rsid w:val="00672FED"/>
    <w:rsid w:val="0067323F"/>
    <w:rsid w:val="00673296"/>
    <w:rsid w:val="00673494"/>
    <w:rsid w:val="006736A0"/>
    <w:rsid w:val="0067373C"/>
    <w:rsid w:val="00673BF0"/>
    <w:rsid w:val="00673CDE"/>
    <w:rsid w:val="00673D9B"/>
    <w:rsid w:val="00674286"/>
    <w:rsid w:val="006744CA"/>
    <w:rsid w:val="006746CE"/>
    <w:rsid w:val="006747A0"/>
    <w:rsid w:val="006753DD"/>
    <w:rsid w:val="00675C99"/>
    <w:rsid w:val="00675EEF"/>
    <w:rsid w:val="00675F94"/>
    <w:rsid w:val="006761B8"/>
    <w:rsid w:val="0067660A"/>
    <w:rsid w:val="0067695C"/>
    <w:rsid w:val="00676A23"/>
    <w:rsid w:val="00676A31"/>
    <w:rsid w:val="00677141"/>
    <w:rsid w:val="00677150"/>
    <w:rsid w:val="006771BB"/>
    <w:rsid w:val="0067772C"/>
    <w:rsid w:val="00677995"/>
    <w:rsid w:val="00677AD9"/>
    <w:rsid w:val="00677B0C"/>
    <w:rsid w:val="00677B0D"/>
    <w:rsid w:val="00677F5F"/>
    <w:rsid w:val="00680386"/>
    <w:rsid w:val="00680A09"/>
    <w:rsid w:val="00680C5C"/>
    <w:rsid w:val="00680C85"/>
    <w:rsid w:val="00680F75"/>
    <w:rsid w:val="006811D2"/>
    <w:rsid w:val="00681460"/>
    <w:rsid w:val="006814A9"/>
    <w:rsid w:val="006818C6"/>
    <w:rsid w:val="00681D01"/>
    <w:rsid w:val="00682097"/>
    <w:rsid w:val="0068232C"/>
    <w:rsid w:val="00682427"/>
    <w:rsid w:val="006824CA"/>
    <w:rsid w:val="006824CE"/>
    <w:rsid w:val="0068259B"/>
    <w:rsid w:val="00682AED"/>
    <w:rsid w:val="00682B19"/>
    <w:rsid w:val="00682C44"/>
    <w:rsid w:val="00682E0F"/>
    <w:rsid w:val="00682EE8"/>
    <w:rsid w:val="006834C8"/>
    <w:rsid w:val="006836D2"/>
    <w:rsid w:val="0068388F"/>
    <w:rsid w:val="00683E92"/>
    <w:rsid w:val="006843E0"/>
    <w:rsid w:val="00684845"/>
    <w:rsid w:val="006849DB"/>
    <w:rsid w:val="006856B5"/>
    <w:rsid w:val="00685AA8"/>
    <w:rsid w:val="00685C66"/>
    <w:rsid w:val="00685E09"/>
    <w:rsid w:val="00686164"/>
    <w:rsid w:val="0068624E"/>
    <w:rsid w:val="00686D16"/>
    <w:rsid w:val="00686DF5"/>
    <w:rsid w:val="006872E5"/>
    <w:rsid w:val="006878FF"/>
    <w:rsid w:val="00687D31"/>
    <w:rsid w:val="00687D59"/>
    <w:rsid w:val="0069026E"/>
    <w:rsid w:val="00690372"/>
    <w:rsid w:val="00690AA8"/>
    <w:rsid w:val="00690ADC"/>
    <w:rsid w:val="00690B0F"/>
    <w:rsid w:val="00690C51"/>
    <w:rsid w:val="00690E79"/>
    <w:rsid w:val="00690F8F"/>
    <w:rsid w:val="006914D3"/>
    <w:rsid w:val="00691671"/>
    <w:rsid w:val="00691795"/>
    <w:rsid w:val="00691F9D"/>
    <w:rsid w:val="0069200A"/>
    <w:rsid w:val="0069224B"/>
    <w:rsid w:val="006923E4"/>
    <w:rsid w:val="00692459"/>
    <w:rsid w:val="00692A50"/>
    <w:rsid w:val="006936D6"/>
    <w:rsid w:val="0069381D"/>
    <w:rsid w:val="00693865"/>
    <w:rsid w:val="006938B6"/>
    <w:rsid w:val="00694125"/>
    <w:rsid w:val="006944B9"/>
    <w:rsid w:val="006947CF"/>
    <w:rsid w:val="0069489D"/>
    <w:rsid w:val="00694D9C"/>
    <w:rsid w:val="00694F82"/>
    <w:rsid w:val="0069546D"/>
    <w:rsid w:val="0069562C"/>
    <w:rsid w:val="0069588D"/>
    <w:rsid w:val="00695C99"/>
    <w:rsid w:val="0069627D"/>
    <w:rsid w:val="00696694"/>
    <w:rsid w:val="006971DF"/>
    <w:rsid w:val="00697364"/>
    <w:rsid w:val="006A01F6"/>
    <w:rsid w:val="006A0263"/>
    <w:rsid w:val="006A04D3"/>
    <w:rsid w:val="006A05ED"/>
    <w:rsid w:val="006A0AA6"/>
    <w:rsid w:val="006A12F3"/>
    <w:rsid w:val="006A1B95"/>
    <w:rsid w:val="006A2716"/>
    <w:rsid w:val="006A2732"/>
    <w:rsid w:val="006A2C5E"/>
    <w:rsid w:val="006A2C65"/>
    <w:rsid w:val="006A3241"/>
    <w:rsid w:val="006A33C7"/>
    <w:rsid w:val="006A3754"/>
    <w:rsid w:val="006A3AEE"/>
    <w:rsid w:val="006A51A0"/>
    <w:rsid w:val="006A5463"/>
    <w:rsid w:val="006A65D8"/>
    <w:rsid w:val="006A674B"/>
    <w:rsid w:val="006A67CC"/>
    <w:rsid w:val="006A6F6A"/>
    <w:rsid w:val="006A717D"/>
    <w:rsid w:val="006A722B"/>
    <w:rsid w:val="006A74CD"/>
    <w:rsid w:val="006A7E08"/>
    <w:rsid w:val="006B061E"/>
    <w:rsid w:val="006B0678"/>
    <w:rsid w:val="006B0700"/>
    <w:rsid w:val="006B0D6C"/>
    <w:rsid w:val="006B173F"/>
    <w:rsid w:val="006B1C5E"/>
    <w:rsid w:val="006B1C5F"/>
    <w:rsid w:val="006B1E07"/>
    <w:rsid w:val="006B237E"/>
    <w:rsid w:val="006B3B37"/>
    <w:rsid w:val="006B3B3C"/>
    <w:rsid w:val="006B40CC"/>
    <w:rsid w:val="006B4660"/>
    <w:rsid w:val="006B46BB"/>
    <w:rsid w:val="006B4715"/>
    <w:rsid w:val="006B4858"/>
    <w:rsid w:val="006B547C"/>
    <w:rsid w:val="006B5E15"/>
    <w:rsid w:val="006B6153"/>
    <w:rsid w:val="006B625F"/>
    <w:rsid w:val="006B645F"/>
    <w:rsid w:val="006B6781"/>
    <w:rsid w:val="006B69E3"/>
    <w:rsid w:val="006B6D98"/>
    <w:rsid w:val="006B702D"/>
    <w:rsid w:val="006B708F"/>
    <w:rsid w:val="006B7259"/>
    <w:rsid w:val="006B76F4"/>
    <w:rsid w:val="006B7C9F"/>
    <w:rsid w:val="006B7CBF"/>
    <w:rsid w:val="006C0179"/>
    <w:rsid w:val="006C0243"/>
    <w:rsid w:val="006C0280"/>
    <w:rsid w:val="006C02DC"/>
    <w:rsid w:val="006C06E5"/>
    <w:rsid w:val="006C0784"/>
    <w:rsid w:val="006C1275"/>
    <w:rsid w:val="006C12BD"/>
    <w:rsid w:val="006C13C5"/>
    <w:rsid w:val="006C22C4"/>
    <w:rsid w:val="006C26E5"/>
    <w:rsid w:val="006C34AB"/>
    <w:rsid w:val="006C36FB"/>
    <w:rsid w:val="006C37CC"/>
    <w:rsid w:val="006C37D1"/>
    <w:rsid w:val="006C3F3A"/>
    <w:rsid w:val="006C405D"/>
    <w:rsid w:val="006C44D6"/>
    <w:rsid w:val="006C4F7B"/>
    <w:rsid w:val="006C5C00"/>
    <w:rsid w:val="006C5F09"/>
    <w:rsid w:val="006C60FC"/>
    <w:rsid w:val="006C61C9"/>
    <w:rsid w:val="006C6308"/>
    <w:rsid w:val="006C660D"/>
    <w:rsid w:val="006C685C"/>
    <w:rsid w:val="006C68B6"/>
    <w:rsid w:val="006C6C28"/>
    <w:rsid w:val="006C70B8"/>
    <w:rsid w:val="006C70E9"/>
    <w:rsid w:val="006C74F8"/>
    <w:rsid w:val="006C781F"/>
    <w:rsid w:val="006C7867"/>
    <w:rsid w:val="006C7B70"/>
    <w:rsid w:val="006C7F04"/>
    <w:rsid w:val="006D0717"/>
    <w:rsid w:val="006D08B3"/>
    <w:rsid w:val="006D0E6B"/>
    <w:rsid w:val="006D0EB6"/>
    <w:rsid w:val="006D0FF6"/>
    <w:rsid w:val="006D104D"/>
    <w:rsid w:val="006D13E0"/>
    <w:rsid w:val="006D2200"/>
    <w:rsid w:val="006D275E"/>
    <w:rsid w:val="006D2E85"/>
    <w:rsid w:val="006D2FB6"/>
    <w:rsid w:val="006D3133"/>
    <w:rsid w:val="006D3266"/>
    <w:rsid w:val="006D379E"/>
    <w:rsid w:val="006D39F5"/>
    <w:rsid w:val="006D3B19"/>
    <w:rsid w:val="006D3C69"/>
    <w:rsid w:val="006D414C"/>
    <w:rsid w:val="006D4332"/>
    <w:rsid w:val="006D4385"/>
    <w:rsid w:val="006D484D"/>
    <w:rsid w:val="006D5100"/>
    <w:rsid w:val="006D53D7"/>
    <w:rsid w:val="006D5C1F"/>
    <w:rsid w:val="006D5D87"/>
    <w:rsid w:val="006D65E2"/>
    <w:rsid w:val="006D6671"/>
    <w:rsid w:val="006D6EE0"/>
    <w:rsid w:val="006D6EF8"/>
    <w:rsid w:val="006D6F97"/>
    <w:rsid w:val="006D70B4"/>
    <w:rsid w:val="006D712A"/>
    <w:rsid w:val="006D722F"/>
    <w:rsid w:val="006D7615"/>
    <w:rsid w:val="006D78B9"/>
    <w:rsid w:val="006D797A"/>
    <w:rsid w:val="006D7995"/>
    <w:rsid w:val="006D7DA0"/>
    <w:rsid w:val="006D7EDC"/>
    <w:rsid w:val="006D7F90"/>
    <w:rsid w:val="006E111D"/>
    <w:rsid w:val="006E12B7"/>
    <w:rsid w:val="006E1431"/>
    <w:rsid w:val="006E154F"/>
    <w:rsid w:val="006E1848"/>
    <w:rsid w:val="006E1AEA"/>
    <w:rsid w:val="006E1FB7"/>
    <w:rsid w:val="006E225B"/>
    <w:rsid w:val="006E285E"/>
    <w:rsid w:val="006E3185"/>
    <w:rsid w:val="006E3955"/>
    <w:rsid w:val="006E3A12"/>
    <w:rsid w:val="006E41D6"/>
    <w:rsid w:val="006E45AA"/>
    <w:rsid w:val="006E48B7"/>
    <w:rsid w:val="006E4A9C"/>
    <w:rsid w:val="006E4D79"/>
    <w:rsid w:val="006E4DEF"/>
    <w:rsid w:val="006E4E0A"/>
    <w:rsid w:val="006E4E3D"/>
    <w:rsid w:val="006E5B32"/>
    <w:rsid w:val="006E63EF"/>
    <w:rsid w:val="006E65E2"/>
    <w:rsid w:val="006E683E"/>
    <w:rsid w:val="006E69DB"/>
    <w:rsid w:val="006E6D4D"/>
    <w:rsid w:val="006E7054"/>
    <w:rsid w:val="006E705C"/>
    <w:rsid w:val="006E7062"/>
    <w:rsid w:val="006E7531"/>
    <w:rsid w:val="006E758E"/>
    <w:rsid w:val="006E75BB"/>
    <w:rsid w:val="006E7750"/>
    <w:rsid w:val="006E78A8"/>
    <w:rsid w:val="006E7ACF"/>
    <w:rsid w:val="006E7CCE"/>
    <w:rsid w:val="006E7ECD"/>
    <w:rsid w:val="006E7F83"/>
    <w:rsid w:val="006F010A"/>
    <w:rsid w:val="006F04F3"/>
    <w:rsid w:val="006F0983"/>
    <w:rsid w:val="006F0AC2"/>
    <w:rsid w:val="006F121B"/>
    <w:rsid w:val="006F1433"/>
    <w:rsid w:val="006F1569"/>
    <w:rsid w:val="006F1FC9"/>
    <w:rsid w:val="006F22A9"/>
    <w:rsid w:val="006F298A"/>
    <w:rsid w:val="006F2B0E"/>
    <w:rsid w:val="006F2CD4"/>
    <w:rsid w:val="006F31D3"/>
    <w:rsid w:val="006F3425"/>
    <w:rsid w:val="006F43C7"/>
    <w:rsid w:val="006F48D4"/>
    <w:rsid w:val="006F4AF9"/>
    <w:rsid w:val="006F4B93"/>
    <w:rsid w:val="006F609E"/>
    <w:rsid w:val="006F69CE"/>
    <w:rsid w:val="006F6B4C"/>
    <w:rsid w:val="006F6C18"/>
    <w:rsid w:val="006F758C"/>
    <w:rsid w:val="006F76A2"/>
    <w:rsid w:val="00700117"/>
    <w:rsid w:val="0070014E"/>
    <w:rsid w:val="00700647"/>
    <w:rsid w:val="00700B67"/>
    <w:rsid w:val="00700C1E"/>
    <w:rsid w:val="00700F48"/>
    <w:rsid w:val="00701144"/>
    <w:rsid w:val="00701381"/>
    <w:rsid w:val="00701B13"/>
    <w:rsid w:val="00701B7B"/>
    <w:rsid w:val="00701B95"/>
    <w:rsid w:val="0070238C"/>
    <w:rsid w:val="0070251E"/>
    <w:rsid w:val="00702D4C"/>
    <w:rsid w:val="00702D5F"/>
    <w:rsid w:val="00702DF0"/>
    <w:rsid w:val="0070301C"/>
    <w:rsid w:val="0070352A"/>
    <w:rsid w:val="00703725"/>
    <w:rsid w:val="007037A6"/>
    <w:rsid w:val="00703D15"/>
    <w:rsid w:val="00703F91"/>
    <w:rsid w:val="00703FC5"/>
    <w:rsid w:val="007046CB"/>
    <w:rsid w:val="0070479C"/>
    <w:rsid w:val="00704806"/>
    <w:rsid w:val="00704AD0"/>
    <w:rsid w:val="00704F85"/>
    <w:rsid w:val="007050E1"/>
    <w:rsid w:val="0070528B"/>
    <w:rsid w:val="007055ED"/>
    <w:rsid w:val="007058F0"/>
    <w:rsid w:val="00705D59"/>
    <w:rsid w:val="00706595"/>
    <w:rsid w:val="00706919"/>
    <w:rsid w:val="00706CAF"/>
    <w:rsid w:val="00706D97"/>
    <w:rsid w:val="00707375"/>
    <w:rsid w:val="00707887"/>
    <w:rsid w:val="007078E1"/>
    <w:rsid w:val="00707E8F"/>
    <w:rsid w:val="00710C63"/>
    <w:rsid w:val="00710D4A"/>
    <w:rsid w:val="00710E35"/>
    <w:rsid w:val="00711EAE"/>
    <w:rsid w:val="00711ED1"/>
    <w:rsid w:val="007126F8"/>
    <w:rsid w:val="00712CC0"/>
    <w:rsid w:val="00712DA1"/>
    <w:rsid w:val="007132DC"/>
    <w:rsid w:val="00713895"/>
    <w:rsid w:val="00713A80"/>
    <w:rsid w:val="00713AF9"/>
    <w:rsid w:val="00713C07"/>
    <w:rsid w:val="007143E1"/>
    <w:rsid w:val="007144C8"/>
    <w:rsid w:val="00714795"/>
    <w:rsid w:val="0071490E"/>
    <w:rsid w:val="007150B3"/>
    <w:rsid w:val="007150EE"/>
    <w:rsid w:val="00716278"/>
    <w:rsid w:val="00716334"/>
    <w:rsid w:val="00716936"/>
    <w:rsid w:val="00716A71"/>
    <w:rsid w:val="00716C09"/>
    <w:rsid w:val="007170D9"/>
    <w:rsid w:val="007171F1"/>
    <w:rsid w:val="0071737E"/>
    <w:rsid w:val="007174FE"/>
    <w:rsid w:val="007177DC"/>
    <w:rsid w:val="00717820"/>
    <w:rsid w:val="00717C59"/>
    <w:rsid w:val="00717E0D"/>
    <w:rsid w:val="007206E0"/>
    <w:rsid w:val="00720833"/>
    <w:rsid w:val="00720EB9"/>
    <w:rsid w:val="007211CC"/>
    <w:rsid w:val="0072123C"/>
    <w:rsid w:val="007212BC"/>
    <w:rsid w:val="007212C7"/>
    <w:rsid w:val="00721C32"/>
    <w:rsid w:val="00721ED0"/>
    <w:rsid w:val="007220C1"/>
    <w:rsid w:val="00722204"/>
    <w:rsid w:val="00722397"/>
    <w:rsid w:val="0072272B"/>
    <w:rsid w:val="0072293B"/>
    <w:rsid w:val="00722CA9"/>
    <w:rsid w:val="00722F8F"/>
    <w:rsid w:val="0072318D"/>
    <w:rsid w:val="0072325A"/>
    <w:rsid w:val="00723A27"/>
    <w:rsid w:val="007241BA"/>
    <w:rsid w:val="00724255"/>
    <w:rsid w:val="007245B6"/>
    <w:rsid w:val="00724A2B"/>
    <w:rsid w:val="00724BA3"/>
    <w:rsid w:val="00725148"/>
    <w:rsid w:val="00725602"/>
    <w:rsid w:val="00725749"/>
    <w:rsid w:val="00725812"/>
    <w:rsid w:val="00725B4D"/>
    <w:rsid w:val="00725BE5"/>
    <w:rsid w:val="00726197"/>
    <w:rsid w:val="00726319"/>
    <w:rsid w:val="00726330"/>
    <w:rsid w:val="00726520"/>
    <w:rsid w:val="00726F12"/>
    <w:rsid w:val="0072737A"/>
    <w:rsid w:val="007273A7"/>
    <w:rsid w:val="00727547"/>
    <w:rsid w:val="00727770"/>
    <w:rsid w:val="00727C55"/>
    <w:rsid w:val="00730047"/>
    <w:rsid w:val="007306B6"/>
    <w:rsid w:val="007307E9"/>
    <w:rsid w:val="00730858"/>
    <w:rsid w:val="00730900"/>
    <w:rsid w:val="00730A20"/>
    <w:rsid w:val="00731225"/>
    <w:rsid w:val="007313FF"/>
    <w:rsid w:val="00732B24"/>
    <w:rsid w:val="00732E7E"/>
    <w:rsid w:val="00733355"/>
    <w:rsid w:val="007337A7"/>
    <w:rsid w:val="00733BB9"/>
    <w:rsid w:val="00733ED5"/>
    <w:rsid w:val="00734603"/>
    <w:rsid w:val="00734CE8"/>
    <w:rsid w:val="00734D56"/>
    <w:rsid w:val="007352C1"/>
    <w:rsid w:val="007353F6"/>
    <w:rsid w:val="00735613"/>
    <w:rsid w:val="007357AB"/>
    <w:rsid w:val="007358D9"/>
    <w:rsid w:val="0073631A"/>
    <w:rsid w:val="0073645E"/>
    <w:rsid w:val="0073682E"/>
    <w:rsid w:val="007377BD"/>
    <w:rsid w:val="007379B2"/>
    <w:rsid w:val="00737CD8"/>
    <w:rsid w:val="00737F87"/>
    <w:rsid w:val="0074007A"/>
    <w:rsid w:val="007404AD"/>
    <w:rsid w:val="00740756"/>
    <w:rsid w:val="0074083F"/>
    <w:rsid w:val="00740895"/>
    <w:rsid w:val="00740D9C"/>
    <w:rsid w:val="0074169E"/>
    <w:rsid w:val="00741B71"/>
    <w:rsid w:val="00741B91"/>
    <w:rsid w:val="00741E9E"/>
    <w:rsid w:val="00742414"/>
    <w:rsid w:val="007425AA"/>
    <w:rsid w:val="007425DE"/>
    <w:rsid w:val="0074260D"/>
    <w:rsid w:val="00742697"/>
    <w:rsid w:val="00742892"/>
    <w:rsid w:val="007429D8"/>
    <w:rsid w:val="00742B4E"/>
    <w:rsid w:val="00742BC2"/>
    <w:rsid w:val="00742E48"/>
    <w:rsid w:val="00743246"/>
    <w:rsid w:val="0074342E"/>
    <w:rsid w:val="00743814"/>
    <w:rsid w:val="007438B8"/>
    <w:rsid w:val="007438F2"/>
    <w:rsid w:val="00743A56"/>
    <w:rsid w:val="00743AF6"/>
    <w:rsid w:val="00743FAD"/>
    <w:rsid w:val="007440FE"/>
    <w:rsid w:val="0074426A"/>
    <w:rsid w:val="00744350"/>
    <w:rsid w:val="007443E1"/>
    <w:rsid w:val="007457D2"/>
    <w:rsid w:val="00745847"/>
    <w:rsid w:val="00745DA6"/>
    <w:rsid w:val="00745EF3"/>
    <w:rsid w:val="00746984"/>
    <w:rsid w:val="00746C56"/>
    <w:rsid w:val="00747520"/>
    <w:rsid w:val="007479BB"/>
    <w:rsid w:val="00747D29"/>
    <w:rsid w:val="00747D6D"/>
    <w:rsid w:val="007501BD"/>
    <w:rsid w:val="007505B2"/>
    <w:rsid w:val="00750649"/>
    <w:rsid w:val="00750EF5"/>
    <w:rsid w:val="0075128D"/>
    <w:rsid w:val="007514D6"/>
    <w:rsid w:val="00751A4D"/>
    <w:rsid w:val="00751DC2"/>
    <w:rsid w:val="00752529"/>
    <w:rsid w:val="0075254F"/>
    <w:rsid w:val="00752599"/>
    <w:rsid w:val="00752DEC"/>
    <w:rsid w:val="0075324B"/>
    <w:rsid w:val="00754364"/>
    <w:rsid w:val="007543EE"/>
    <w:rsid w:val="0075453E"/>
    <w:rsid w:val="007549C6"/>
    <w:rsid w:val="00754C97"/>
    <w:rsid w:val="007552B7"/>
    <w:rsid w:val="00755D86"/>
    <w:rsid w:val="0075605B"/>
    <w:rsid w:val="00756603"/>
    <w:rsid w:val="00756C7F"/>
    <w:rsid w:val="00756F69"/>
    <w:rsid w:val="007573EE"/>
    <w:rsid w:val="0075773A"/>
    <w:rsid w:val="0075792E"/>
    <w:rsid w:val="00757C46"/>
    <w:rsid w:val="00760624"/>
    <w:rsid w:val="00760953"/>
    <w:rsid w:val="00760F67"/>
    <w:rsid w:val="00761300"/>
    <w:rsid w:val="0076199D"/>
    <w:rsid w:val="00761E33"/>
    <w:rsid w:val="00762320"/>
    <w:rsid w:val="00762AEB"/>
    <w:rsid w:val="00762EEB"/>
    <w:rsid w:val="0076336A"/>
    <w:rsid w:val="00763C66"/>
    <w:rsid w:val="00764113"/>
    <w:rsid w:val="0076430B"/>
    <w:rsid w:val="007645F2"/>
    <w:rsid w:val="007649E9"/>
    <w:rsid w:val="00764E9A"/>
    <w:rsid w:val="00765638"/>
    <w:rsid w:val="007657A8"/>
    <w:rsid w:val="00765A77"/>
    <w:rsid w:val="00765E62"/>
    <w:rsid w:val="0076603D"/>
    <w:rsid w:val="007665E2"/>
    <w:rsid w:val="0076663D"/>
    <w:rsid w:val="00766917"/>
    <w:rsid w:val="00766E48"/>
    <w:rsid w:val="00766EB7"/>
    <w:rsid w:val="007672EA"/>
    <w:rsid w:val="007676B9"/>
    <w:rsid w:val="00767F3A"/>
    <w:rsid w:val="007700EF"/>
    <w:rsid w:val="00770186"/>
    <w:rsid w:val="007702E0"/>
    <w:rsid w:val="00770370"/>
    <w:rsid w:val="00770615"/>
    <w:rsid w:val="00770B8A"/>
    <w:rsid w:val="00770B92"/>
    <w:rsid w:val="00770D26"/>
    <w:rsid w:val="007716FC"/>
    <w:rsid w:val="00771BB2"/>
    <w:rsid w:val="00771FBA"/>
    <w:rsid w:val="007729AA"/>
    <w:rsid w:val="00772A87"/>
    <w:rsid w:val="00772D3E"/>
    <w:rsid w:val="00772E0D"/>
    <w:rsid w:val="00772F25"/>
    <w:rsid w:val="00773068"/>
    <w:rsid w:val="00773178"/>
    <w:rsid w:val="0077321F"/>
    <w:rsid w:val="0077322F"/>
    <w:rsid w:val="0077384D"/>
    <w:rsid w:val="00773CF4"/>
    <w:rsid w:val="00773DCC"/>
    <w:rsid w:val="00773FF4"/>
    <w:rsid w:val="007742C8"/>
    <w:rsid w:val="007743A0"/>
    <w:rsid w:val="007745FC"/>
    <w:rsid w:val="00774D27"/>
    <w:rsid w:val="00775031"/>
    <w:rsid w:val="007756A1"/>
    <w:rsid w:val="00775939"/>
    <w:rsid w:val="00775DB0"/>
    <w:rsid w:val="00776178"/>
    <w:rsid w:val="00776226"/>
    <w:rsid w:val="007762ED"/>
    <w:rsid w:val="0077632A"/>
    <w:rsid w:val="0077636F"/>
    <w:rsid w:val="007767B0"/>
    <w:rsid w:val="007767F1"/>
    <w:rsid w:val="00776A53"/>
    <w:rsid w:val="00776B6B"/>
    <w:rsid w:val="007772FB"/>
    <w:rsid w:val="00777313"/>
    <w:rsid w:val="007776A2"/>
    <w:rsid w:val="007777CA"/>
    <w:rsid w:val="00777AD1"/>
    <w:rsid w:val="00777B97"/>
    <w:rsid w:val="007803B7"/>
    <w:rsid w:val="00780654"/>
    <w:rsid w:val="00780B5E"/>
    <w:rsid w:val="00780ED7"/>
    <w:rsid w:val="007812AB"/>
    <w:rsid w:val="00781571"/>
    <w:rsid w:val="007817A1"/>
    <w:rsid w:val="007817FD"/>
    <w:rsid w:val="00781820"/>
    <w:rsid w:val="0078183E"/>
    <w:rsid w:val="00781D4F"/>
    <w:rsid w:val="007824BA"/>
    <w:rsid w:val="0078253A"/>
    <w:rsid w:val="00782AE1"/>
    <w:rsid w:val="00782C0D"/>
    <w:rsid w:val="00782E55"/>
    <w:rsid w:val="00783052"/>
    <w:rsid w:val="00783563"/>
    <w:rsid w:val="00783D35"/>
    <w:rsid w:val="0078418C"/>
    <w:rsid w:val="00784252"/>
    <w:rsid w:val="00784305"/>
    <w:rsid w:val="00784333"/>
    <w:rsid w:val="00784357"/>
    <w:rsid w:val="007845B8"/>
    <w:rsid w:val="007845D9"/>
    <w:rsid w:val="007847FA"/>
    <w:rsid w:val="00784B19"/>
    <w:rsid w:val="00784C8F"/>
    <w:rsid w:val="0078510B"/>
    <w:rsid w:val="0078580E"/>
    <w:rsid w:val="007859E2"/>
    <w:rsid w:val="00785A74"/>
    <w:rsid w:val="00785E78"/>
    <w:rsid w:val="00786DFB"/>
    <w:rsid w:val="007874E3"/>
    <w:rsid w:val="007879B2"/>
    <w:rsid w:val="00787BA6"/>
    <w:rsid w:val="00787FDF"/>
    <w:rsid w:val="00790106"/>
    <w:rsid w:val="007901D8"/>
    <w:rsid w:val="007908A1"/>
    <w:rsid w:val="00791155"/>
    <w:rsid w:val="00791778"/>
    <w:rsid w:val="00791857"/>
    <w:rsid w:val="007918A2"/>
    <w:rsid w:val="00791BDC"/>
    <w:rsid w:val="00791D96"/>
    <w:rsid w:val="00791E78"/>
    <w:rsid w:val="0079250E"/>
    <w:rsid w:val="00792B4A"/>
    <w:rsid w:val="00792D32"/>
    <w:rsid w:val="00793092"/>
    <w:rsid w:val="00793BFE"/>
    <w:rsid w:val="00793D0F"/>
    <w:rsid w:val="00793F85"/>
    <w:rsid w:val="007941F1"/>
    <w:rsid w:val="00795210"/>
    <w:rsid w:val="00795389"/>
    <w:rsid w:val="0079566F"/>
    <w:rsid w:val="007960C2"/>
    <w:rsid w:val="007961A6"/>
    <w:rsid w:val="0079642D"/>
    <w:rsid w:val="00796985"/>
    <w:rsid w:val="007969B6"/>
    <w:rsid w:val="00797368"/>
    <w:rsid w:val="00797974"/>
    <w:rsid w:val="00797AFD"/>
    <w:rsid w:val="00797C25"/>
    <w:rsid w:val="00797CA1"/>
    <w:rsid w:val="00797DE2"/>
    <w:rsid w:val="00797DE4"/>
    <w:rsid w:val="00797EE1"/>
    <w:rsid w:val="007A0547"/>
    <w:rsid w:val="007A12B2"/>
    <w:rsid w:val="007A166E"/>
    <w:rsid w:val="007A232C"/>
    <w:rsid w:val="007A3063"/>
    <w:rsid w:val="007A36E3"/>
    <w:rsid w:val="007A39AD"/>
    <w:rsid w:val="007A3C0A"/>
    <w:rsid w:val="007A3C6A"/>
    <w:rsid w:val="007A3E1E"/>
    <w:rsid w:val="007A3E7F"/>
    <w:rsid w:val="007A3FDC"/>
    <w:rsid w:val="007A42C8"/>
    <w:rsid w:val="007A47C5"/>
    <w:rsid w:val="007A4A4E"/>
    <w:rsid w:val="007A4A6C"/>
    <w:rsid w:val="007A5375"/>
    <w:rsid w:val="007A57DB"/>
    <w:rsid w:val="007A5FD1"/>
    <w:rsid w:val="007A6619"/>
    <w:rsid w:val="007A6635"/>
    <w:rsid w:val="007A6722"/>
    <w:rsid w:val="007A6877"/>
    <w:rsid w:val="007A68A7"/>
    <w:rsid w:val="007A6B25"/>
    <w:rsid w:val="007A6DD4"/>
    <w:rsid w:val="007A6EAF"/>
    <w:rsid w:val="007A6EDC"/>
    <w:rsid w:val="007A6F8F"/>
    <w:rsid w:val="007A7072"/>
    <w:rsid w:val="007A76EF"/>
    <w:rsid w:val="007A7F29"/>
    <w:rsid w:val="007B02EA"/>
    <w:rsid w:val="007B0635"/>
    <w:rsid w:val="007B1363"/>
    <w:rsid w:val="007B13E7"/>
    <w:rsid w:val="007B142B"/>
    <w:rsid w:val="007B1488"/>
    <w:rsid w:val="007B14C9"/>
    <w:rsid w:val="007B15D0"/>
    <w:rsid w:val="007B1877"/>
    <w:rsid w:val="007B18FA"/>
    <w:rsid w:val="007B1974"/>
    <w:rsid w:val="007B1ECA"/>
    <w:rsid w:val="007B2149"/>
    <w:rsid w:val="007B230E"/>
    <w:rsid w:val="007B2D30"/>
    <w:rsid w:val="007B31F9"/>
    <w:rsid w:val="007B3695"/>
    <w:rsid w:val="007B36E5"/>
    <w:rsid w:val="007B373D"/>
    <w:rsid w:val="007B3B01"/>
    <w:rsid w:val="007B41CA"/>
    <w:rsid w:val="007B462C"/>
    <w:rsid w:val="007B46AA"/>
    <w:rsid w:val="007B4969"/>
    <w:rsid w:val="007B4D78"/>
    <w:rsid w:val="007B50FA"/>
    <w:rsid w:val="007B5D05"/>
    <w:rsid w:val="007B5F0F"/>
    <w:rsid w:val="007B616F"/>
    <w:rsid w:val="007B62B9"/>
    <w:rsid w:val="007B6551"/>
    <w:rsid w:val="007B6CEF"/>
    <w:rsid w:val="007B7477"/>
    <w:rsid w:val="007B7571"/>
    <w:rsid w:val="007B7872"/>
    <w:rsid w:val="007C002F"/>
    <w:rsid w:val="007C01CE"/>
    <w:rsid w:val="007C03D4"/>
    <w:rsid w:val="007C0F28"/>
    <w:rsid w:val="007C134D"/>
    <w:rsid w:val="007C15BD"/>
    <w:rsid w:val="007C1926"/>
    <w:rsid w:val="007C1E84"/>
    <w:rsid w:val="007C2013"/>
    <w:rsid w:val="007C22D2"/>
    <w:rsid w:val="007C233D"/>
    <w:rsid w:val="007C25FC"/>
    <w:rsid w:val="007C281C"/>
    <w:rsid w:val="007C28B7"/>
    <w:rsid w:val="007C2BD1"/>
    <w:rsid w:val="007C2C33"/>
    <w:rsid w:val="007C2C8D"/>
    <w:rsid w:val="007C30D4"/>
    <w:rsid w:val="007C3751"/>
    <w:rsid w:val="007C3A5D"/>
    <w:rsid w:val="007C3AE2"/>
    <w:rsid w:val="007C4612"/>
    <w:rsid w:val="007C4A05"/>
    <w:rsid w:val="007C4D78"/>
    <w:rsid w:val="007C5273"/>
    <w:rsid w:val="007C5966"/>
    <w:rsid w:val="007C6683"/>
    <w:rsid w:val="007C672D"/>
    <w:rsid w:val="007C683A"/>
    <w:rsid w:val="007C68E8"/>
    <w:rsid w:val="007C6929"/>
    <w:rsid w:val="007C6C41"/>
    <w:rsid w:val="007C6E4F"/>
    <w:rsid w:val="007C6E8B"/>
    <w:rsid w:val="007C6F9A"/>
    <w:rsid w:val="007C7130"/>
    <w:rsid w:val="007C7373"/>
    <w:rsid w:val="007C7402"/>
    <w:rsid w:val="007C785F"/>
    <w:rsid w:val="007C7BF9"/>
    <w:rsid w:val="007D00F2"/>
    <w:rsid w:val="007D01CD"/>
    <w:rsid w:val="007D035D"/>
    <w:rsid w:val="007D061C"/>
    <w:rsid w:val="007D125A"/>
    <w:rsid w:val="007D1366"/>
    <w:rsid w:val="007D1522"/>
    <w:rsid w:val="007D1BAD"/>
    <w:rsid w:val="007D1FCE"/>
    <w:rsid w:val="007D247D"/>
    <w:rsid w:val="007D25BE"/>
    <w:rsid w:val="007D302E"/>
    <w:rsid w:val="007D35AE"/>
    <w:rsid w:val="007D36FE"/>
    <w:rsid w:val="007D3B7E"/>
    <w:rsid w:val="007D3D2F"/>
    <w:rsid w:val="007D4028"/>
    <w:rsid w:val="007D4849"/>
    <w:rsid w:val="007D4C1F"/>
    <w:rsid w:val="007D505F"/>
    <w:rsid w:val="007D5299"/>
    <w:rsid w:val="007D5872"/>
    <w:rsid w:val="007D59B6"/>
    <w:rsid w:val="007D5E6C"/>
    <w:rsid w:val="007D5FA0"/>
    <w:rsid w:val="007D608F"/>
    <w:rsid w:val="007D6295"/>
    <w:rsid w:val="007D68A0"/>
    <w:rsid w:val="007D6B26"/>
    <w:rsid w:val="007D7155"/>
    <w:rsid w:val="007D749E"/>
    <w:rsid w:val="007D7871"/>
    <w:rsid w:val="007D7FF0"/>
    <w:rsid w:val="007E0231"/>
    <w:rsid w:val="007E02CB"/>
    <w:rsid w:val="007E064E"/>
    <w:rsid w:val="007E0663"/>
    <w:rsid w:val="007E0803"/>
    <w:rsid w:val="007E094F"/>
    <w:rsid w:val="007E0ADE"/>
    <w:rsid w:val="007E0BC8"/>
    <w:rsid w:val="007E0BE6"/>
    <w:rsid w:val="007E0C8D"/>
    <w:rsid w:val="007E1840"/>
    <w:rsid w:val="007E1C6E"/>
    <w:rsid w:val="007E2058"/>
    <w:rsid w:val="007E27A3"/>
    <w:rsid w:val="007E2C3C"/>
    <w:rsid w:val="007E2C9C"/>
    <w:rsid w:val="007E2CC7"/>
    <w:rsid w:val="007E313C"/>
    <w:rsid w:val="007E3206"/>
    <w:rsid w:val="007E3287"/>
    <w:rsid w:val="007E3EEA"/>
    <w:rsid w:val="007E41B1"/>
    <w:rsid w:val="007E42CC"/>
    <w:rsid w:val="007E468C"/>
    <w:rsid w:val="007E4693"/>
    <w:rsid w:val="007E47E6"/>
    <w:rsid w:val="007E49C0"/>
    <w:rsid w:val="007E4C9B"/>
    <w:rsid w:val="007E4E13"/>
    <w:rsid w:val="007E4E33"/>
    <w:rsid w:val="007E5165"/>
    <w:rsid w:val="007E59DC"/>
    <w:rsid w:val="007E5A40"/>
    <w:rsid w:val="007E5A9B"/>
    <w:rsid w:val="007E5DD6"/>
    <w:rsid w:val="007E5ED2"/>
    <w:rsid w:val="007E6483"/>
    <w:rsid w:val="007E71F8"/>
    <w:rsid w:val="007E750F"/>
    <w:rsid w:val="007F075C"/>
    <w:rsid w:val="007F1498"/>
    <w:rsid w:val="007F15B4"/>
    <w:rsid w:val="007F1797"/>
    <w:rsid w:val="007F1978"/>
    <w:rsid w:val="007F1C3D"/>
    <w:rsid w:val="007F1CE6"/>
    <w:rsid w:val="007F22AB"/>
    <w:rsid w:val="007F255C"/>
    <w:rsid w:val="007F2594"/>
    <w:rsid w:val="007F2704"/>
    <w:rsid w:val="007F2B38"/>
    <w:rsid w:val="007F2C74"/>
    <w:rsid w:val="007F2E10"/>
    <w:rsid w:val="007F3196"/>
    <w:rsid w:val="007F320D"/>
    <w:rsid w:val="007F3480"/>
    <w:rsid w:val="007F38F2"/>
    <w:rsid w:val="007F3ED1"/>
    <w:rsid w:val="007F468F"/>
    <w:rsid w:val="007F48B3"/>
    <w:rsid w:val="007F4C1A"/>
    <w:rsid w:val="007F4E6A"/>
    <w:rsid w:val="007F5478"/>
    <w:rsid w:val="007F5638"/>
    <w:rsid w:val="007F5A66"/>
    <w:rsid w:val="007F5F00"/>
    <w:rsid w:val="007F6621"/>
    <w:rsid w:val="007F6822"/>
    <w:rsid w:val="007F69D3"/>
    <w:rsid w:val="007F6A39"/>
    <w:rsid w:val="007F6B35"/>
    <w:rsid w:val="007F7808"/>
    <w:rsid w:val="007F789F"/>
    <w:rsid w:val="007F7A36"/>
    <w:rsid w:val="007F7E00"/>
    <w:rsid w:val="007F7F11"/>
    <w:rsid w:val="007F7F48"/>
    <w:rsid w:val="007F7F71"/>
    <w:rsid w:val="00800521"/>
    <w:rsid w:val="00800B10"/>
    <w:rsid w:val="00800B45"/>
    <w:rsid w:val="008015C3"/>
    <w:rsid w:val="00801ADA"/>
    <w:rsid w:val="008020A9"/>
    <w:rsid w:val="008022C1"/>
    <w:rsid w:val="008025D5"/>
    <w:rsid w:val="00802730"/>
    <w:rsid w:val="00802D99"/>
    <w:rsid w:val="00803085"/>
    <w:rsid w:val="008034AD"/>
    <w:rsid w:val="0080390E"/>
    <w:rsid w:val="00803B46"/>
    <w:rsid w:val="00803C7E"/>
    <w:rsid w:val="00803D4D"/>
    <w:rsid w:val="0080423C"/>
    <w:rsid w:val="00804499"/>
    <w:rsid w:val="00805B05"/>
    <w:rsid w:val="00805B4B"/>
    <w:rsid w:val="00806596"/>
    <w:rsid w:val="008069D3"/>
    <w:rsid w:val="00806C26"/>
    <w:rsid w:val="008071EF"/>
    <w:rsid w:val="00807858"/>
    <w:rsid w:val="00807A96"/>
    <w:rsid w:val="00807B5C"/>
    <w:rsid w:val="00807BB9"/>
    <w:rsid w:val="00807E59"/>
    <w:rsid w:val="0081029C"/>
    <w:rsid w:val="0081049B"/>
    <w:rsid w:val="00810884"/>
    <w:rsid w:val="008109B7"/>
    <w:rsid w:val="00810CD6"/>
    <w:rsid w:val="00811225"/>
    <w:rsid w:val="00811785"/>
    <w:rsid w:val="00811C4B"/>
    <w:rsid w:val="00811C75"/>
    <w:rsid w:val="00812040"/>
    <w:rsid w:val="0081216F"/>
    <w:rsid w:val="008121E2"/>
    <w:rsid w:val="00812301"/>
    <w:rsid w:val="008123EC"/>
    <w:rsid w:val="008125A3"/>
    <w:rsid w:val="008126AB"/>
    <w:rsid w:val="00812A4E"/>
    <w:rsid w:val="00812CC2"/>
    <w:rsid w:val="00812D1E"/>
    <w:rsid w:val="00812F83"/>
    <w:rsid w:val="00813A48"/>
    <w:rsid w:val="00813AA0"/>
    <w:rsid w:val="00813B10"/>
    <w:rsid w:val="00813B6C"/>
    <w:rsid w:val="00813C51"/>
    <w:rsid w:val="0081404D"/>
    <w:rsid w:val="00814203"/>
    <w:rsid w:val="008145C5"/>
    <w:rsid w:val="00814917"/>
    <w:rsid w:val="00814F50"/>
    <w:rsid w:val="0081509E"/>
    <w:rsid w:val="00815343"/>
    <w:rsid w:val="00815BA6"/>
    <w:rsid w:val="0081604D"/>
    <w:rsid w:val="00816093"/>
    <w:rsid w:val="00816157"/>
    <w:rsid w:val="00816B5D"/>
    <w:rsid w:val="00817F7B"/>
    <w:rsid w:val="00817F9E"/>
    <w:rsid w:val="0082097A"/>
    <w:rsid w:val="00820ADB"/>
    <w:rsid w:val="00820AEC"/>
    <w:rsid w:val="00820D11"/>
    <w:rsid w:val="00820DBC"/>
    <w:rsid w:val="00821103"/>
    <w:rsid w:val="00821737"/>
    <w:rsid w:val="00821897"/>
    <w:rsid w:val="00821954"/>
    <w:rsid w:val="00821C8F"/>
    <w:rsid w:val="008220B6"/>
    <w:rsid w:val="0082246B"/>
    <w:rsid w:val="00822D25"/>
    <w:rsid w:val="0082302F"/>
    <w:rsid w:val="00823182"/>
    <w:rsid w:val="0082322D"/>
    <w:rsid w:val="00823676"/>
    <w:rsid w:val="00823781"/>
    <w:rsid w:val="00824202"/>
    <w:rsid w:val="00824413"/>
    <w:rsid w:val="00824613"/>
    <w:rsid w:val="008247CE"/>
    <w:rsid w:val="00824A91"/>
    <w:rsid w:val="00824C9A"/>
    <w:rsid w:val="00824E21"/>
    <w:rsid w:val="00824E2C"/>
    <w:rsid w:val="00824F25"/>
    <w:rsid w:val="00824F97"/>
    <w:rsid w:val="00825075"/>
    <w:rsid w:val="008250F3"/>
    <w:rsid w:val="00826982"/>
    <w:rsid w:val="00826A48"/>
    <w:rsid w:val="00826D1A"/>
    <w:rsid w:val="00826E1D"/>
    <w:rsid w:val="00826E7F"/>
    <w:rsid w:val="00826FBB"/>
    <w:rsid w:val="00827564"/>
    <w:rsid w:val="00827CDF"/>
    <w:rsid w:val="00827E69"/>
    <w:rsid w:val="00830190"/>
    <w:rsid w:val="0083025B"/>
    <w:rsid w:val="0083039E"/>
    <w:rsid w:val="008304F3"/>
    <w:rsid w:val="00830614"/>
    <w:rsid w:val="00830726"/>
    <w:rsid w:val="0083079B"/>
    <w:rsid w:val="00831101"/>
    <w:rsid w:val="008316A2"/>
    <w:rsid w:val="008316BA"/>
    <w:rsid w:val="0083187F"/>
    <w:rsid w:val="00831D74"/>
    <w:rsid w:val="0083236B"/>
    <w:rsid w:val="0083254D"/>
    <w:rsid w:val="00832E68"/>
    <w:rsid w:val="0083309D"/>
    <w:rsid w:val="008330BC"/>
    <w:rsid w:val="00833474"/>
    <w:rsid w:val="008335A7"/>
    <w:rsid w:val="008339F2"/>
    <w:rsid w:val="00833F0F"/>
    <w:rsid w:val="0083404D"/>
    <w:rsid w:val="0083473E"/>
    <w:rsid w:val="00834880"/>
    <w:rsid w:val="00834AFF"/>
    <w:rsid w:val="00834C0D"/>
    <w:rsid w:val="00834E08"/>
    <w:rsid w:val="00834E77"/>
    <w:rsid w:val="00835783"/>
    <w:rsid w:val="00835B0F"/>
    <w:rsid w:val="00835BA1"/>
    <w:rsid w:val="00835BD5"/>
    <w:rsid w:val="00836199"/>
    <w:rsid w:val="00836606"/>
    <w:rsid w:val="00836853"/>
    <w:rsid w:val="00836F41"/>
    <w:rsid w:val="008374DC"/>
    <w:rsid w:val="0083776F"/>
    <w:rsid w:val="00837AD5"/>
    <w:rsid w:val="00840B09"/>
    <w:rsid w:val="00841590"/>
    <w:rsid w:val="00841BF3"/>
    <w:rsid w:val="00841F03"/>
    <w:rsid w:val="00841F8F"/>
    <w:rsid w:val="00842696"/>
    <w:rsid w:val="008426BA"/>
    <w:rsid w:val="00842A89"/>
    <w:rsid w:val="00842BDA"/>
    <w:rsid w:val="00842D08"/>
    <w:rsid w:val="008435C6"/>
    <w:rsid w:val="008439FD"/>
    <w:rsid w:val="00843BFC"/>
    <w:rsid w:val="00843E95"/>
    <w:rsid w:val="008440C9"/>
    <w:rsid w:val="0084428F"/>
    <w:rsid w:val="008442A2"/>
    <w:rsid w:val="00844865"/>
    <w:rsid w:val="00844986"/>
    <w:rsid w:val="00844D15"/>
    <w:rsid w:val="00844DF2"/>
    <w:rsid w:val="00844FB5"/>
    <w:rsid w:val="00845565"/>
    <w:rsid w:val="00845CB5"/>
    <w:rsid w:val="008460C3"/>
    <w:rsid w:val="00846622"/>
    <w:rsid w:val="0084756A"/>
    <w:rsid w:val="0084758A"/>
    <w:rsid w:val="00847699"/>
    <w:rsid w:val="00847B71"/>
    <w:rsid w:val="00847CA1"/>
    <w:rsid w:val="00847D09"/>
    <w:rsid w:val="00847DED"/>
    <w:rsid w:val="00850F7C"/>
    <w:rsid w:val="00850FFC"/>
    <w:rsid w:val="008513DA"/>
    <w:rsid w:val="008513DD"/>
    <w:rsid w:val="00851651"/>
    <w:rsid w:val="0085193C"/>
    <w:rsid w:val="00851AC9"/>
    <w:rsid w:val="00851B42"/>
    <w:rsid w:val="0085258B"/>
    <w:rsid w:val="008525AB"/>
    <w:rsid w:val="0085287B"/>
    <w:rsid w:val="008528EF"/>
    <w:rsid w:val="00853254"/>
    <w:rsid w:val="0085374E"/>
    <w:rsid w:val="0085381A"/>
    <w:rsid w:val="008538A5"/>
    <w:rsid w:val="00853B76"/>
    <w:rsid w:val="00853E46"/>
    <w:rsid w:val="00854068"/>
    <w:rsid w:val="00854425"/>
    <w:rsid w:val="0085448E"/>
    <w:rsid w:val="00854653"/>
    <w:rsid w:val="0085468B"/>
    <w:rsid w:val="0085471D"/>
    <w:rsid w:val="00854BE9"/>
    <w:rsid w:val="00854EDD"/>
    <w:rsid w:val="00855030"/>
    <w:rsid w:val="0085508C"/>
    <w:rsid w:val="00855251"/>
    <w:rsid w:val="008552E2"/>
    <w:rsid w:val="00855382"/>
    <w:rsid w:val="00855393"/>
    <w:rsid w:val="00855580"/>
    <w:rsid w:val="00855B64"/>
    <w:rsid w:val="0085647E"/>
    <w:rsid w:val="00856593"/>
    <w:rsid w:val="008565A3"/>
    <w:rsid w:val="008567C7"/>
    <w:rsid w:val="00856A36"/>
    <w:rsid w:val="00856CBE"/>
    <w:rsid w:val="00856D1A"/>
    <w:rsid w:val="00856D87"/>
    <w:rsid w:val="008572F5"/>
    <w:rsid w:val="0085781C"/>
    <w:rsid w:val="00857AD9"/>
    <w:rsid w:val="00857C63"/>
    <w:rsid w:val="008602DB"/>
    <w:rsid w:val="008602F1"/>
    <w:rsid w:val="008604F4"/>
    <w:rsid w:val="00860B73"/>
    <w:rsid w:val="00860B95"/>
    <w:rsid w:val="00861DD1"/>
    <w:rsid w:val="008623D5"/>
    <w:rsid w:val="0086254D"/>
    <w:rsid w:val="0086276F"/>
    <w:rsid w:val="00862E58"/>
    <w:rsid w:val="00862F10"/>
    <w:rsid w:val="00863036"/>
    <w:rsid w:val="008634AD"/>
    <w:rsid w:val="0086398A"/>
    <w:rsid w:val="00863F55"/>
    <w:rsid w:val="0086423E"/>
    <w:rsid w:val="008642F3"/>
    <w:rsid w:val="008644AC"/>
    <w:rsid w:val="00864F7C"/>
    <w:rsid w:val="0086501D"/>
    <w:rsid w:val="008650B6"/>
    <w:rsid w:val="0086527D"/>
    <w:rsid w:val="008652A5"/>
    <w:rsid w:val="0086531C"/>
    <w:rsid w:val="00865644"/>
    <w:rsid w:val="008657A8"/>
    <w:rsid w:val="0086581F"/>
    <w:rsid w:val="00865B26"/>
    <w:rsid w:val="00865B64"/>
    <w:rsid w:val="008666F6"/>
    <w:rsid w:val="0086672E"/>
    <w:rsid w:val="00866973"/>
    <w:rsid w:val="00866990"/>
    <w:rsid w:val="00866A97"/>
    <w:rsid w:val="00866D26"/>
    <w:rsid w:val="00867AF4"/>
    <w:rsid w:val="00867C43"/>
    <w:rsid w:val="00870048"/>
    <w:rsid w:val="00870467"/>
    <w:rsid w:val="008705C2"/>
    <w:rsid w:val="00870AA0"/>
    <w:rsid w:val="0087144D"/>
    <w:rsid w:val="0087172D"/>
    <w:rsid w:val="00872059"/>
    <w:rsid w:val="008720B8"/>
    <w:rsid w:val="00872504"/>
    <w:rsid w:val="00872B61"/>
    <w:rsid w:val="00872B99"/>
    <w:rsid w:val="008736A5"/>
    <w:rsid w:val="008736C9"/>
    <w:rsid w:val="00873DFB"/>
    <w:rsid w:val="00873FF0"/>
    <w:rsid w:val="0087442D"/>
    <w:rsid w:val="008744BF"/>
    <w:rsid w:val="0087451B"/>
    <w:rsid w:val="008746C8"/>
    <w:rsid w:val="00874872"/>
    <w:rsid w:val="00874B1E"/>
    <w:rsid w:val="00874E58"/>
    <w:rsid w:val="008754F7"/>
    <w:rsid w:val="0087569D"/>
    <w:rsid w:val="00875BD4"/>
    <w:rsid w:val="00875D67"/>
    <w:rsid w:val="00875DB9"/>
    <w:rsid w:val="00875E03"/>
    <w:rsid w:val="00876074"/>
    <w:rsid w:val="00876218"/>
    <w:rsid w:val="0087633E"/>
    <w:rsid w:val="00876ED3"/>
    <w:rsid w:val="00876F0F"/>
    <w:rsid w:val="008772B6"/>
    <w:rsid w:val="008773CC"/>
    <w:rsid w:val="008773F5"/>
    <w:rsid w:val="00877AA6"/>
    <w:rsid w:val="00877DC2"/>
    <w:rsid w:val="008806D8"/>
    <w:rsid w:val="008807D8"/>
    <w:rsid w:val="008807E0"/>
    <w:rsid w:val="00880A86"/>
    <w:rsid w:val="00880C0D"/>
    <w:rsid w:val="008810B1"/>
    <w:rsid w:val="00881107"/>
    <w:rsid w:val="008812F8"/>
    <w:rsid w:val="00881BDE"/>
    <w:rsid w:val="00881D72"/>
    <w:rsid w:val="00882072"/>
    <w:rsid w:val="00882108"/>
    <w:rsid w:val="008822DF"/>
    <w:rsid w:val="00882373"/>
    <w:rsid w:val="0088240B"/>
    <w:rsid w:val="00882C7B"/>
    <w:rsid w:val="00882DEB"/>
    <w:rsid w:val="00882ECE"/>
    <w:rsid w:val="0088350E"/>
    <w:rsid w:val="00883BCD"/>
    <w:rsid w:val="008843CE"/>
    <w:rsid w:val="00884469"/>
    <w:rsid w:val="00884813"/>
    <w:rsid w:val="008851E8"/>
    <w:rsid w:val="008858FB"/>
    <w:rsid w:val="00885F0F"/>
    <w:rsid w:val="008860D1"/>
    <w:rsid w:val="008862DC"/>
    <w:rsid w:val="008868B6"/>
    <w:rsid w:val="00887309"/>
    <w:rsid w:val="00887B25"/>
    <w:rsid w:val="00887BAA"/>
    <w:rsid w:val="00887E09"/>
    <w:rsid w:val="0089053B"/>
    <w:rsid w:val="00890995"/>
    <w:rsid w:val="00890A5F"/>
    <w:rsid w:val="00890CAC"/>
    <w:rsid w:val="0089177C"/>
    <w:rsid w:val="00891BAE"/>
    <w:rsid w:val="008920ED"/>
    <w:rsid w:val="008921F2"/>
    <w:rsid w:val="00892356"/>
    <w:rsid w:val="008925B4"/>
    <w:rsid w:val="00892973"/>
    <w:rsid w:val="00892FD3"/>
    <w:rsid w:val="00892FD7"/>
    <w:rsid w:val="008935EC"/>
    <w:rsid w:val="00893A17"/>
    <w:rsid w:val="00893B68"/>
    <w:rsid w:val="00894130"/>
    <w:rsid w:val="00894180"/>
    <w:rsid w:val="00894195"/>
    <w:rsid w:val="008941FF"/>
    <w:rsid w:val="008945A8"/>
    <w:rsid w:val="008946B6"/>
    <w:rsid w:val="008947E0"/>
    <w:rsid w:val="00894ADC"/>
    <w:rsid w:val="00894F9C"/>
    <w:rsid w:val="008953C2"/>
    <w:rsid w:val="00895495"/>
    <w:rsid w:val="00895997"/>
    <w:rsid w:val="008962A5"/>
    <w:rsid w:val="0089635C"/>
    <w:rsid w:val="00896897"/>
    <w:rsid w:val="00896BA7"/>
    <w:rsid w:val="008970D9"/>
    <w:rsid w:val="00897218"/>
    <w:rsid w:val="00897776"/>
    <w:rsid w:val="00897A9A"/>
    <w:rsid w:val="00897E51"/>
    <w:rsid w:val="008A0242"/>
    <w:rsid w:val="008A0465"/>
    <w:rsid w:val="008A0834"/>
    <w:rsid w:val="008A09CD"/>
    <w:rsid w:val="008A0CA9"/>
    <w:rsid w:val="008A0E55"/>
    <w:rsid w:val="008A0E84"/>
    <w:rsid w:val="008A0F2E"/>
    <w:rsid w:val="008A1014"/>
    <w:rsid w:val="008A137F"/>
    <w:rsid w:val="008A17C7"/>
    <w:rsid w:val="008A1CFD"/>
    <w:rsid w:val="008A24DD"/>
    <w:rsid w:val="008A2AFF"/>
    <w:rsid w:val="008A2B95"/>
    <w:rsid w:val="008A2D11"/>
    <w:rsid w:val="008A2D4C"/>
    <w:rsid w:val="008A3023"/>
    <w:rsid w:val="008A3085"/>
    <w:rsid w:val="008A3309"/>
    <w:rsid w:val="008A39DC"/>
    <w:rsid w:val="008A3B7E"/>
    <w:rsid w:val="008A3DC3"/>
    <w:rsid w:val="008A43F0"/>
    <w:rsid w:val="008A45AC"/>
    <w:rsid w:val="008A45F1"/>
    <w:rsid w:val="008A4693"/>
    <w:rsid w:val="008A479F"/>
    <w:rsid w:val="008A4812"/>
    <w:rsid w:val="008A4841"/>
    <w:rsid w:val="008A4C33"/>
    <w:rsid w:val="008A4CB2"/>
    <w:rsid w:val="008A52E7"/>
    <w:rsid w:val="008A5644"/>
    <w:rsid w:val="008A5AA5"/>
    <w:rsid w:val="008A613A"/>
    <w:rsid w:val="008A6202"/>
    <w:rsid w:val="008A63F7"/>
    <w:rsid w:val="008A662B"/>
    <w:rsid w:val="008A66AC"/>
    <w:rsid w:val="008A683A"/>
    <w:rsid w:val="008A6A07"/>
    <w:rsid w:val="008A6B83"/>
    <w:rsid w:val="008A6D56"/>
    <w:rsid w:val="008A6DFF"/>
    <w:rsid w:val="008A7314"/>
    <w:rsid w:val="008A7969"/>
    <w:rsid w:val="008A7978"/>
    <w:rsid w:val="008A7E39"/>
    <w:rsid w:val="008B026C"/>
    <w:rsid w:val="008B0318"/>
    <w:rsid w:val="008B05C5"/>
    <w:rsid w:val="008B07CF"/>
    <w:rsid w:val="008B0D4D"/>
    <w:rsid w:val="008B0F73"/>
    <w:rsid w:val="008B178D"/>
    <w:rsid w:val="008B1801"/>
    <w:rsid w:val="008B1DCF"/>
    <w:rsid w:val="008B28DC"/>
    <w:rsid w:val="008B28EF"/>
    <w:rsid w:val="008B2AA5"/>
    <w:rsid w:val="008B2B66"/>
    <w:rsid w:val="008B2CCF"/>
    <w:rsid w:val="008B2F79"/>
    <w:rsid w:val="008B3251"/>
    <w:rsid w:val="008B348B"/>
    <w:rsid w:val="008B38E1"/>
    <w:rsid w:val="008B3B16"/>
    <w:rsid w:val="008B42C5"/>
    <w:rsid w:val="008B477D"/>
    <w:rsid w:val="008B4839"/>
    <w:rsid w:val="008B4C19"/>
    <w:rsid w:val="008B4DC0"/>
    <w:rsid w:val="008B4F6F"/>
    <w:rsid w:val="008B5309"/>
    <w:rsid w:val="008B58B3"/>
    <w:rsid w:val="008B5B25"/>
    <w:rsid w:val="008B5C86"/>
    <w:rsid w:val="008B5C92"/>
    <w:rsid w:val="008B5CA5"/>
    <w:rsid w:val="008B6B09"/>
    <w:rsid w:val="008B6BBA"/>
    <w:rsid w:val="008B6C4A"/>
    <w:rsid w:val="008B6CA8"/>
    <w:rsid w:val="008B7375"/>
    <w:rsid w:val="008B7461"/>
    <w:rsid w:val="008C0020"/>
    <w:rsid w:val="008C0506"/>
    <w:rsid w:val="008C0CDD"/>
    <w:rsid w:val="008C0F4B"/>
    <w:rsid w:val="008C0F82"/>
    <w:rsid w:val="008C0F85"/>
    <w:rsid w:val="008C11E0"/>
    <w:rsid w:val="008C16D0"/>
    <w:rsid w:val="008C181C"/>
    <w:rsid w:val="008C2136"/>
    <w:rsid w:val="008C249E"/>
    <w:rsid w:val="008C2692"/>
    <w:rsid w:val="008C30C4"/>
    <w:rsid w:val="008C31B2"/>
    <w:rsid w:val="008C33FC"/>
    <w:rsid w:val="008C3A72"/>
    <w:rsid w:val="008C3B47"/>
    <w:rsid w:val="008C3E66"/>
    <w:rsid w:val="008C4714"/>
    <w:rsid w:val="008C52F0"/>
    <w:rsid w:val="008C54CF"/>
    <w:rsid w:val="008C57A9"/>
    <w:rsid w:val="008C5C22"/>
    <w:rsid w:val="008C6043"/>
    <w:rsid w:val="008C609A"/>
    <w:rsid w:val="008C6171"/>
    <w:rsid w:val="008C6391"/>
    <w:rsid w:val="008C6431"/>
    <w:rsid w:val="008C6561"/>
    <w:rsid w:val="008C69BB"/>
    <w:rsid w:val="008C6B73"/>
    <w:rsid w:val="008C6B9B"/>
    <w:rsid w:val="008C700F"/>
    <w:rsid w:val="008C7094"/>
    <w:rsid w:val="008C78FC"/>
    <w:rsid w:val="008C7E8B"/>
    <w:rsid w:val="008C7EAF"/>
    <w:rsid w:val="008D05D6"/>
    <w:rsid w:val="008D09EE"/>
    <w:rsid w:val="008D14DA"/>
    <w:rsid w:val="008D1532"/>
    <w:rsid w:val="008D1C06"/>
    <w:rsid w:val="008D23EA"/>
    <w:rsid w:val="008D2506"/>
    <w:rsid w:val="008D26E9"/>
    <w:rsid w:val="008D2893"/>
    <w:rsid w:val="008D2CC9"/>
    <w:rsid w:val="008D3059"/>
    <w:rsid w:val="008D337D"/>
    <w:rsid w:val="008D41FB"/>
    <w:rsid w:val="008D42FE"/>
    <w:rsid w:val="008D4A0D"/>
    <w:rsid w:val="008D5086"/>
    <w:rsid w:val="008D525A"/>
    <w:rsid w:val="008D55FF"/>
    <w:rsid w:val="008D58BF"/>
    <w:rsid w:val="008D59C1"/>
    <w:rsid w:val="008D5F5B"/>
    <w:rsid w:val="008D6091"/>
    <w:rsid w:val="008D62A7"/>
    <w:rsid w:val="008D6687"/>
    <w:rsid w:val="008D7164"/>
    <w:rsid w:val="008D72BA"/>
    <w:rsid w:val="008D761C"/>
    <w:rsid w:val="008D7BA5"/>
    <w:rsid w:val="008E0255"/>
    <w:rsid w:val="008E03EC"/>
    <w:rsid w:val="008E060C"/>
    <w:rsid w:val="008E0966"/>
    <w:rsid w:val="008E09FF"/>
    <w:rsid w:val="008E0CDB"/>
    <w:rsid w:val="008E0D6D"/>
    <w:rsid w:val="008E0FAB"/>
    <w:rsid w:val="008E1547"/>
    <w:rsid w:val="008E1B55"/>
    <w:rsid w:val="008E1DEB"/>
    <w:rsid w:val="008E2673"/>
    <w:rsid w:val="008E2E98"/>
    <w:rsid w:val="008E2F59"/>
    <w:rsid w:val="008E3178"/>
    <w:rsid w:val="008E3952"/>
    <w:rsid w:val="008E3EC0"/>
    <w:rsid w:val="008E482D"/>
    <w:rsid w:val="008E4CB8"/>
    <w:rsid w:val="008E4F7D"/>
    <w:rsid w:val="008E528E"/>
    <w:rsid w:val="008E52A1"/>
    <w:rsid w:val="008E5AE3"/>
    <w:rsid w:val="008E5C7F"/>
    <w:rsid w:val="008E624D"/>
    <w:rsid w:val="008E62BD"/>
    <w:rsid w:val="008E65E5"/>
    <w:rsid w:val="008E6715"/>
    <w:rsid w:val="008E67BF"/>
    <w:rsid w:val="008E6A04"/>
    <w:rsid w:val="008E6D22"/>
    <w:rsid w:val="008E6FD8"/>
    <w:rsid w:val="008E7724"/>
    <w:rsid w:val="008E7799"/>
    <w:rsid w:val="008E7958"/>
    <w:rsid w:val="008E7A66"/>
    <w:rsid w:val="008E7BDE"/>
    <w:rsid w:val="008E7C79"/>
    <w:rsid w:val="008E7DC4"/>
    <w:rsid w:val="008F0126"/>
    <w:rsid w:val="008F0294"/>
    <w:rsid w:val="008F1A88"/>
    <w:rsid w:val="008F1BBB"/>
    <w:rsid w:val="008F24B5"/>
    <w:rsid w:val="008F3911"/>
    <w:rsid w:val="008F3B33"/>
    <w:rsid w:val="008F3E37"/>
    <w:rsid w:val="008F4032"/>
    <w:rsid w:val="008F412F"/>
    <w:rsid w:val="008F41CC"/>
    <w:rsid w:val="008F47BB"/>
    <w:rsid w:val="008F4BBD"/>
    <w:rsid w:val="008F4BC0"/>
    <w:rsid w:val="008F4F42"/>
    <w:rsid w:val="008F5EA6"/>
    <w:rsid w:val="008F6115"/>
    <w:rsid w:val="008F6214"/>
    <w:rsid w:val="008F6219"/>
    <w:rsid w:val="008F665D"/>
    <w:rsid w:val="008F66A3"/>
    <w:rsid w:val="008F6756"/>
    <w:rsid w:val="008F6AC4"/>
    <w:rsid w:val="008F6CFB"/>
    <w:rsid w:val="008F6E92"/>
    <w:rsid w:val="008F6FA3"/>
    <w:rsid w:val="008F729A"/>
    <w:rsid w:val="008F74D3"/>
    <w:rsid w:val="008F75EA"/>
    <w:rsid w:val="008F760E"/>
    <w:rsid w:val="0090043D"/>
    <w:rsid w:val="00900480"/>
    <w:rsid w:val="00900944"/>
    <w:rsid w:val="00900DB1"/>
    <w:rsid w:val="00900EE4"/>
    <w:rsid w:val="0090249D"/>
    <w:rsid w:val="00902562"/>
    <w:rsid w:val="00902A43"/>
    <w:rsid w:val="00902A59"/>
    <w:rsid w:val="0090323C"/>
    <w:rsid w:val="00903335"/>
    <w:rsid w:val="00903337"/>
    <w:rsid w:val="00903D14"/>
    <w:rsid w:val="00903EFF"/>
    <w:rsid w:val="0090405C"/>
    <w:rsid w:val="00904612"/>
    <w:rsid w:val="00904C60"/>
    <w:rsid w:val="009052D4"/>
    <w:rsid w:val="009054D9"/>
    <w:rsid w:val="00905512"/>
    <w:rsid w:val="009055FB"/>
    <w:rsid w:val="00905624"/>
    <w:rsid w:val="00905B86"/>
    <w:rsid w:val="00905ECB"/>
    <w:rsid w:val="0090627A"/>
    <w:rsid w:val="009068D9"/>
    <w:rsid w:val="00906A53"/>
    <w:rsid w:val="00906C56"/>
    <w:rsid w:val="00906F2F"/>
    <w:rsid w:val="00906FCC"/>
    <w:rsid w:val="009076C8"/>
    <w:rsid w:val="0090787C"/>
    <w:rsid w:val="00907C6F"/>
    <w:rsid w:val="00907DFB"/>
    <w:rsid w:val="0091022D"/>
    <w:rsid w:val="00911709"/>
    <w:rsid w:val="009117D4"/>
    <w:rsid w:val="00911F63"/>
    <w:rsid w:val="009122D5"/>
    <w:rsid w:val="00912BC4"/>
    <w:rsid w:val="00912BEE"/>
    <w:rsid w:val="00913012"/>
    <w:rsid w:val="009130D5"/>
    <w:rsid w:val="00913269"/>
    <w:rsid w:val="009133E8"/>
    <w:rsid w:val="009138B5"/>
    <w:rsid w:val="0091413D"/>
    <w:rsid w:val="00914D70"/>
    <w:rsid w:val="00914F63"/>
    <w:rsid w:val="0091519A"/>
    <w:rsid w:val="00915678"/>
    <w:rsid w:val="00915A02"/>
    <w:rsid w:val="00915A7D"/>
    <w:rsid w:val="00915B70"/>
    <w:rsid w:val="00916187"/>
    <w:rsid w:val="0091685B"/>
    <w:rsid w:val="00916A03"/>
    <w:rsid w:val="00916ADA"/>
    <w:rsid w:val="00917096"/>
    <w:rsid w:val="00917721"/>
    <w:rsid w:val="009201D7"/>
    <w:rsid w:val="0092040D"/>
    <w:rsid w:val="0092045A"/>
    <w:rsid w:val="00920A12"/>
    <w:rsid w:val="009210E9"/>
    <w:rsid w:val="009211DC"/>
    <w:rsid w:val="0092176F"/>
    <w:rsid w:val="00921994"/>
    <w:rsid w:val="00921CA5"/>
    <w:rsid w:val="0092222A"/>
    <w:rsid w:val="009226FA"/>
    <w:rsid w:val="0092280C"/>
    <w:rsid w:val="00922855"/>
    <w:rsid w:val="009239B0"/>
    <w:rsid w:val="00923CEB"/>
    <w:rsid w:val="00923D45"/>
    <w:rsid w:val="00923E14"/>
    <w:rsid w:val="00923F1C"/>
    <w:rsid w:val="00924032"/>
    <w:rsid w:val="00924191"/>
    <w:rsid w:val="0092427F"/>
    <w:rsid w:val="00924C8D"/>
    <w:rsid w:val="00924CA0"/>
    <w:rsid w:val="009250B3"/>
    <w:rsid w:val="00925B18"/>
    <w:rsid w:val="009271F2"/>
    <w:rsid w:val="00927493"/>
    <w:rsid w:val="009276CD"/>
    <w:rsid w:val="00927804"/>
    <w:rsid w:val="009305CC"/>
    <w:rsid w:val="009307A1"/>
    <w:rsid w:val="00930A2D"/>
    <w:rsid w:val="00930E73"/>
    <w:rsid w:val="0093114D"/>
    <w:rsid w:val="00931278"/>
    <w:rsid w:val="00932400"/>
    <w:rsid w:val="00932533"/>
    <w:rsid w:val="00932676"/>
    <w:rsid w:val="009327F0"/>
    <w:rsid w:val="0093326D"/>
    <w:rsid w:val="00933328"/>
    <w:rsid w:val="00933684"/>
    <w:rsid w:val="00933764"/>
    <w:rsid w:val="00933C66"/>
    <w:rsid w:val="00933D2E"/>
    <w:rsid w:val="00933FB4"/>
    <w:rsid w:val="00934956"/>
    <w:rsid w:val="00934FD4"/>
    <w:rsid w:val="00935F17"/>
    <w:rsid w:val="00936A9A"/>
    <w:rsid w:val="00936B30"/>
    <w:rsid w:val="00937020"/>
    <w:rsid w:val="0093747F"/>
    <w:rsid w:val="00937960"/>
    <w:rsid w:val="00937C65"/>
    <w:rsid w:val="00937F49"/>
    <w:rsid w:val="009403DE"/>
    <w:rsid w:val="00940529"/>
    <w:rsid w:val="00940F83"/>
    <w:rsid w:val="00940FA3"/>
    <w:rsid w:val="009412B5"/>
    <w:rsid w:val="009416BD"/>
    <w:rsid w:val="00941FA2"/>
    <w:rsid w:val="0094233F"/>
    <w:rsid w:val="009424D2"/>
    <w:rsid w:val="00942594"/>
    <w:rsid w:val="00942798"/>
    <w:rsid w:val="00942A4B"/>
    <w:rsid w:val="00942D38"/>
    <w:rsid w:val="00943C71"/>
    <w:rsid w:val="00943CAE"/>
    <w:rsid w:val="00943E15"/>
    <w:rsid w:val="00943EFC"/>
    <w:rsid w:val="009448C1"/>
    <w:rsid w:val="00944F4B"/>
    <w:rsid w:val="009453A9"/>
    <w:rsid w:val="0094577F"/>
    <w:rsid w:val="00945C3D"/>
    <w:rsid w:val="00945CF8"/>
    <w:rsid w:val="00945E71"/>
    <w:rsid w:val="00945F58"/>
    <w:rsid w:val="00946AEA"/>
    <w:rsid w:val="00946B33"/>
    <w:rsid w:val="00946DA3"/>
    <w:rsid w:val="00946DED"/>
    <w:rsid w:val="00947251"/>
    <w:rsid w:val="009476C7"/>
    <w:rsid w:val="00947773"/>
    <w:rsid w:val="00947827"/>
    <w:rsid w:val="00947913"/>
    <w:rsid w:val="00947C25"/>
    <w:rsid w:val="00950A6B"/>
    <w:rsid w:val="00950EA5"/>
    <w:rsid w:val="00950F3D"/>
    <w:rsid w:val="0095168B"/>
    <w:rsid w:val="0095198A"/>
    <w:rsid w:val="0095227F"/>
    <w:rsid w:val="00952549"/>
    <w:rsid w:val="009525B7"/>
    <w:rsid w:val="009526BC"/>
    <w:rsid w:val="00952DD8"/>
    <w:rsid w:val="00953AED"/>
    <w:rsid w:val="009541FF"/>
    <w:rsid w:val="00954284"/>
    <w:rsid w:val="009543FE"/>
    <w:rsid w:val="009546D5"/>
    <w:rsid w:val="00954898"/>
    <w:rsid w:val="00955011"/>
    <w:rsid w:val="009553BD"/>
    <w:rsid w:val="0095566B"/>
    <w:rsid w:val="009558CE"/>
    <w:rsid w:val="00955AC3"/>
    <w:rsid w:val="00955E32"/>
    <w:rsid w:val="00955E84"/>
    <w:rsid w:val="0095616B"/>
    <w:rsid w:val="00956231"/>
    <w:rsid w:val="00956742"/>
    <w:rsid w:val="00956A83"/>
    <w:rsid w:val="00956EFE"/>
    <w:rsid w:val="009572B8"/>
    <w:rsid w:val="009573D9"/>
    <w:rsid w:val="009574F4"/>
    <w:rsid w:val="00957BB8"/>
    <w:rsid w:val="0096009A"/>
    <w:rsid w:val="00960133"/>
    <w:rsid w:val="00960261"/>
    <w:rsid w:val="009604C3"/>
    <w:rsid w:val="00960721"/>
    <w:rsid w:val="009609E0"/>
    <w:rsid w:val="00960B3E"/>
    <w:rsid w:val="009614FB"/>
    <w:rsid w:val="009614FD"/>
    <w:rsid w:val="00961F2E"/>
    <w:rsid w:val="009625B5"/>
    <w:rsid w:val="00962695"/>
    <w:rsid w:val="00962F34"/>
    <w:rsid w:val="009630BA"/>
    <w:rsid w:val="009635CE"/>
    <w:rsid w:val="00963677"/>
    <w:rsid w:val="00963A8B"/>
    <w:rsid w:val="00963AD3"/>
    <w:rsid w:val="00963B2D"/>
    <w:rsid w:val="00963FD8"/>
    <w:rsid w:val="00965A05"/>
    <w:rsid w:val="00965E8F"/>
    <w:rsid w:val="009660B3"/>
    <w:rsid w:val="009665BA"/>
    <w:rsid w:val="00966797"/>
    <w:rsid w:val="00966ACA"/>
    <w:rsid w:val="00966B79"/>
    <w:rsid w:val="00966FD3"/>
    <w:rsid w:val="0096722D"/>
    <w:rsid w:val="0096741A"/>
    <w:rsid w:val="0096762A"/>
    <w:rsid w:val="00967F46"/>
    <w:rsid w:val="0097013A"/>
    <w:rsid w:val="0097033E"/>
    <w:rsid w:val="00970A57"/>
    <w:rsid w:val="00970A70"/>
    <w:rsid w:val="00971266"/>
    <w:rsid w:val="0097132B"/>
    <w:rsid w:val="00971AF9"/>
    <w:rsid w:val="00971B1B"/>
    <w:rsid w:val="00971BB9"/>
    <w:rsid w:val="00971C80"/>
    <w:rsid w:val="00971F8C"/>
    <w:rsid w:val="0097223C"/>
    <w:rsid w:val="009722A5"/>
    <w:rsid w:val="009729D6"/>
    <w:rsid w:val="00972BF5"/>
    <w:rsid w:val="00972DCF"/>
    <w:rsid w:val="00972F17"/>
    <w:rsid w:val="00973340"/>
    <w:rsid w:val="0097354C"/>
    <w:rsid w:val="009737E7"/>
    <w:rsid w:val="0097385C"/>
    <w:rsid w:val="00973B9C"/>
    <w:rsid w:val="0097425F"/>
    <w:rsid w:val="00974311"/>
    <w:rsid w:val="00974793"/>
    <w:rsid w:val="0097481F"/>
    <w:rsid w:val="0097498D"/>
    <w:rsid w:val="0097499D"/>
    <w:rsid w:val="00974BA4"/>
    <w:rsid w:val="00974D5F"/>
    <w:rsid w:val="009751F6"/>
    <w:rsid w:val="009757D8"/>
    <w:rsid w:val="009761F3"/>
    <w:rsid w:val="0097632A"/>
    <w:rsid w:val="0097639E"/>
    <w:rsid w:val="00976704"/>
    <w:rsid w:val="009767F8"/>
    <w:rsid w:val="0097685A"/>
    <w:rsid w:val="00976FC8"/>
    <w:rsid w:val="009771A7"/>
    <w:rsid w:val="009779C2"/>
    <w:rsid w:val="00977C30"/>
    <w:rsid w:val="00977CF8"/>
    <w:rsid w:val="00977FC9"/>
    <w:rsid w:val="009802AA"/>
    <w:rsid w:val="009804E9"/>
    <w:rsid w:val="00980B80"/>
    <w:rsid w:val="00980BA5"/>
    <w:rsid w:val="00980FC9"/>
    <w:rsid w:val="00981417"/>
    <w:rsid w:val="00981C4C"/>
    <w:rsid w:val="0098242D"/>
    <w:rsid w:val="00982ED5"/>
    <w:rsid w:val="009835B8"/>
    <w:rsid w:val="00983F8C"/>
    <w:rsid w:val="00984541"/>
    <w:rsid w:val="009847F6"/>
    <w:rsid w:val="00985340"/>
    <w:rsid w:val="00985974"/>
    <w:rsid w:val="00985BEF"/>
    <w:rsid w:val="009861D1"/>
    <w:rsid w:val="0098623B"/>
    <w:rsid w:val="00986261"/>
    <w:rsid w:val="0098657D"/>
    <w:rsid w:val="00986D00"/>
    <w:rsid w:val="00987583"/>
    <w:rsid w:val="0098798E"/>
    <w:rsid w:val="00987BC0"/>
    <w:rsid w:val="00987D1A"/>
    <w:rsid w:val="00987FAB"/>
    <w:rsid w:val="00990118"/>
    <w:rsid w:val="009907AE"/>
    <w:rsid w:val="00990944"/>
    <w:rsid w:val="009911EE"/>
    <w:rsid w:val="009916AC"/>
    <w:rsid w:val="009923C1"/>
    <w:rsid w:val="009923DF"/>
    <w:rsid w:val="0099374B"/>
    <w:rsid w:val="00993E66"/>
    <w:rsid w:val="009940DF"/>
    <w:rsid w:val="00994352"/>
    <w:rsid w:val="00994637"/>
    <w:rsid w:val="00994DB4"/>
    <w:rsid w:val="009955E9"/>
    <w:rsid w:val="0099585C"/>
    <w:rsid w:val="00995B56"/>
    <w:rsid w:val="00995C65"/>
    <w:rsid w:val="00996151"/>
    <w:rsid w:val="00996178"/>
    <w:rsid w:val="009973F2"/>
    <w:rsid w:val="009A01E1"/>
    <w:rsid w:val="009A036A"/>
    <w:rsid w:val="009A039B"/>
    <w:rsid w:val="009A0521"/>
    <w:rsid w:val="009A058D"/>
    <w:rsid w:val="009A0677"/>
    <w:rsid w:val="009A0877"/>
    <w:rsid w:val="009A0B09"/>
    <w:rsid w:val="009A0ED5"/>
    <w:rsid w:val="009A13CD"/>
    <w:rsid w:val="009A1704"/>
    <w:rsid w:val="009A19C0"/>
    <w:rsid w:val="009A1E15"/>
    <w:rsid w:val="009A2113"/>
    <w:rsid w:val="009A228B"/>
    <w:rsid w:val="009A28DC"/>
    <w:rsid w:val="009A2911"/>
    <w:rsid w:val="009A2A02"/>
    <w:rsid w:val="009A2DD3"/>
    <w:rsid w:val="009A3509"/>
    <w:rsid w:val="009A4003"/>
    <w:rsid w:val="009A4249"/>
    <w:rsid w:val="009A4348"/>
    <w:rsid w:val="009A4401"/>
    <w:rsid w:val="009A4BA5"/>
    <w:rsid w:val="009A4D6A"/>
    <w:rsid w:val="009A56F2"/>
    <w:rsid w:val="009A5B44"/>
    <w:rsid w:val="009A5E25"/>
    <w:rsid w:val="009A639C"/>
    <w:rsid w:val="009A6B18"/>
    <w:rsid w:val="009A6B5C"/>
    <w:rsid w:val="009A71B6"/>
    <w:rsid w:val="009A7496"/>
    <w:rsid w:val="009A77CF"/>
    <w:rsid w:val="009B00DC"/>
    <w:rsid w:val="009B030B"/>
    <w:rsid w:val="009B038B"/>
    <w:rsid w:val="009B08AC"/>
    <w:rsid w:val="009B0A5A"/>
    <w:rsid w:val="009B0A7C"/>
    <w:rsid w:val="009B0EF8"/>
    <w:rsid w:val="009B10E2"/>
    <w:rsid w:val="009B1388"/>
    <w:rsid w:val="009B1B06"/>
    <w:rsid w:val="009B200A"/>
    <w:rsid w:val="009B246F"/>
    <w:rsid w:val="009B25A4"/>
    <w:rsid w:val="009B2813"/>
    <w:rsid w:val="009B2B0D"/>
    <w:rsid w:val="009B2FDC"/>
    <w:rsid w:val="009B30CD"/>
    <w:rsid w:val="009B31DF"/>
    <w:rsid w:val="009B3423"/>
    <w:rsid w:val="009B377F"/>
    <w:rsid w:val="009B3954"/>
    <w:rsid w:val="009B3F41"/>
    <w:rsid w:val="009B5C80"/>
    <w:rsid w:val="009B5DB3"/>
    <w:rsid w:val="009B5E28"/>
    <w:rsid w:val="009B61CD"/>
    <w:rsid w:val="009B61EA"/>
    <w:rsid w:val="009B6213"/>
    <w:rsid w:val="009B6E82"/>
    <w:rsid w:val="009B71AC"/>
    <w:rsid w:val="009B7502"/>
    <w:rsid w:val="009B7D06"/>
    <w:rsid w:val="009C0014"/>
    <w:rsid w:val="009C0398"/>
    <w:rsid w:val="009C05C3"/>
    <w:rsid w:val="009C0B47"/>
    <w:rsid w:val="009C0CA1"/>
    <w:rsid w:val="009C111A"/>
    <w:rsid w:val="009C19B2"/>
    <w:rsid w:val="009C1F85"/>
    <w:rsid w:val="009C200B"/>
    <w:rsid w:val="009C2326"/>
    <w:rsid w:val="009C28F6"/>
    <w:rsid w:val="009C2F67"/>
    <w:rsid w:val="009C30EB"/>
    <w:rsid w:val="009C330F"/>
    <w:rsid w:val="009C3763"/>
    <w:rsid w:val="009C3864"/>
    <w:rsid w:val="009C4921"/>
    <w:rsid w:val="009C4AB4"/>
    <w:rsid w:val="009C4C7E"/>
    <w:rsid w:val="009C5059"/>
    <w:rsid w:val="009C5064"/>
    <w:rsid w:val="009C523E"/>
    <w:rsid w:val="009C5400"/>
    <w:rsid w:val="009C5B20"/>
    <w:rsid w:val="009C5CBD"/>
    <w:rsid w:val="009C5D09"/>
    <w:rsid w:val="009C5D41"/>
    <w:rsid w:val="009C5F47"/>
    <w:rsid w:val="009C60FB"/>
    <w:rsid w:val="009C612A"/>
    <w:rsid w:val="009C64B2"/>
    <w:rsid w:val="009C69EA"/>
    <w:rsid w:val="009C6DC7"/>
    <w:rsid w:val="009C7408"/>
    <w:rsid w:val="009C76BA"/>
    <w:rsid w:val="009C7964"/>
    <w:rsid w:val="009C797F"/>
    <w:rsid w:val="009C7E32"/>
    <w:rsid w:val="009C7EBF"/>
    <w:rsid w:val="009D01BB"/>
    <w:rsid w:val="009D03AC"/>
    <w:rsid w:val="009D0EB8"/>
    <w:rsid w:val="009D0FC9"/>
    <w:rsid w:val="009D16AA"/>
    <w:rsid w:val="009D1976"/>
    <w:rsid w:val="009D1B3C"/>
    <w:rsid w:val="009D1D00"/>
    <w:rsid w:val="009D1E09"/>
    <w:rsid w:val="009D1F10"/>
    <w:rsid w:val="009D1FB4"/>
    <w:rsid w:val="009D2111"/>
    <w:rsid w:val="009D23A9"/>
    <w:rsid w:val="009D2BE6"/>
    <w:rsid w:val="009D2D91"/>
    <w:rsid w:val="009D2E39"/>
    <w:rsid w:val="009D2F2C"/>
    <w:rsid w:val="009D3619"/>
    <w:rsid w:val="009D364B"/>
    <w:rsid w:val="009D3996"/>
    <w:rsid w:val="009D3A59"/>
    <w:rsid w:val="009D3EFE"/>
    <w:rsid w:val="009D407A"/>
    <w:rsid w:val="009D4094"/>
    <w:rsid w:val="009D47AD"/>
    <w:rsid w:val="009D4B7C"/>
    <w:rsid w:val="009D5177"/>
    <w:rsid w:val="009D5331"/>
    <w:rsid w:val="009D5E3C"/>
    <w:rsid w:val="009D5EFF"/>
    <w:rsid w:val="009D623F"/>
    <w:rsid w:val="009D688B"/>
    <w:rsid w:val="009D6C77"/>
    <w:rsid w:val="009D6CA1"/>
    <w:rsid w:val="009D6DA9"/>
    <w:rsid w:val="009D6EF0"/>
    <w:rsid w:val="009D7929"/>
    <w:rsid w:val="009D7A3E"/>
    <w:rsid w:val="009D7B37"/>
    <w:rsid w:val="009D7C40"/>
    <w:rsid w:val="009D7D03"/>
    <w:rsid w:val="009D7EED"/>
    <w:rsid w:val="009D7F2E"/>
    <w:rsid w:val="009E0143"/>
    <w:rsid w:val="009E01DA"/>
    <w:rsid w:val="009E0894"/>
    <w:rsid w:val="009E0CC4"/>
    <w:rsid w:val="009E0FA0"/>
    <w:rsid w:val="009E0FBE"/>
    <w:rsid w:val="009E122A"/>
    <w:rsid w:val="009E16F2"/>
    <w:rsid w:val="009E1EC3"/>
    <w:rsid w:val="009E2399"/>
    <w:rsid w:val="009E27B5"/>
    <w:rsid w:val="009E2B48"/>
    <w:rsid w:val="009E2E90"/>
    <w:rsid w:val="009E32AE"/>
    <w:rsid w:val="009E3549"/>
    <w:rsid w:val="009E36F8"/>
    <w:rsid w:val="009E3891"/>
    <w:rsid w:val="009E3982"/>
    <w:rsid w:val="009E40C2"/>
    <w:rsid w:val="009E47CE"/>
    <w:rsid w:val="009E4C54"/>
    <w:rsid w:val="009E514B"/>
    <w:rsid w:val="009E5168"/>
    <w:rsid w:val="009E55CD"/>
    <w:rsid w:val="009E5B1A"/>
    <w:rsid w:val="009E5D6C"/>
    <w:rsid w:val="009E602B"/>
    <w:rsid w:val="009E612F"/>
    <w:rsid w:val="009E650E"/>
    <w:rsid w:val="009E6831"/>
    <w:rsid w:val="009E6A4F"/>
    <w:rsid w:val="009E6E8B"/>
    <w:rsid w:val="009E76D3"/>
    <w:rsid w:val="009E798D"/>
    <w:rsid w:val="009E7E61"/>
    <w:rsid w:val="009F05E8"/>
    <w:rsid w:val="009F073B"/>
    <w:rsid w:val="009F0961"/>
    <w:rsid w:val="009F0F9C"/>
    <w:rsid w:val="009F134B"/>
    <w:rsid w:val="009F175A"/>
    <w:rsid w:val="009F1841"/>
    <w:rsid w:val="009F18DB"/>
    <w:rsid w:val="009F1952"/>
    <w:rsid w:val="009F1B97"/>
    <w:rsid w:val="009F1E4C"/>
    <w:rsid w:val="009F20A3"/>
    <w:rsid w:val="009F235A"/>
    <w:rsid w:val="009F27CB"/>
    <w:rsid w:val="009F287B"/>
    <w:rsid w:val="009F35B2"/>
    <w:rsid w:val="009F3808"/>
    <w:rsid w:val="009F39CA"/>
    <w:rsid w:val="009F3A98"/>
    <w:rsid w:val="009F3BC2"/>
    <w:rsid w:val="009F3F49"/>
    <w:rsid w:val="009F4084"/>
    <w:rsid w:val="009F4358"/>
    <w:rsid w:val="009F4369"/>
    <w:rsid w:val="009F4B14"/>
    <w:rsid w:val="009F4B80"/>
    <w:rsid w:val="009F4C37"/>
    <w:rsid w:val="009F4ECA"/>
    <w:rsid w:val="009F5272"/>
    <w:rsid w:val="009F5658"/>
    <w:rsid w:val="009F56F7"/>
    <w:rsid w:val="009F5856"/>
    <w:rsid w:val="009F6418"/>
    <w:rsid w:val="009F652D"/>
    <w:rsid w:val="009F65CC"/>
    <w:rsid w:val="009F66C3"/>
    <w:rsid w:val="009F691E"/>
    <w:rsid w:val="009F6BB4"/>
    <w:rsid w:val="009F6FD7"/>
    <w:rsid w:val="009F78D2"/>
    <w:rsid w:val="009F7EFE"/>
    <w:rsid w:val="009F7F19"/>
    <w:rsid w:val="00A00119"/>
    <w:rsid w:val="00A001F6"/>
    <w:rsid w:val="00A0023A"/>
    <w:rsid w:val="00A0033B"/>
    <w:rsid w:val="00A0044A"/>
    <w:rsid w:val="00A004CF"/>
    <w:rsid w:val="00A009DE"/>
    <w:rsid w:val="00A00ECA"/>
    <w:rsid w:val="00A014D9"/>
    <w:rsid w:val="00A01AE1"/>
    <w:rsid w:val="00A01EB3"/>
    <w:rsid w:val="00A02304"/>
    <w:rsid w:val="00A024BD"/>
    <w:rsid w:val="00A02582"/>
    <w:rsid w:val="00A025CC"/>
    <w:rsid w:val="00A02C97"/>
    <w:rsid w:val="00A02CEF"/>
    <w:rsid w:val="00A0314C"/>
    <w:rsid w:val="00A03343"/>
    <w:rsid w:val="00A038FE"/>
    <w:rsid w:val="00A0478D"/>
    <w:rsid w:val="00A0494F"/>
    <w:rsid w:val="00A04CFF"/>
    <w:rsid w:val="00A04D07"/>
    <w:rsid w:val="00A04D33"/>
    <w:rsid w:val="00A050BC"/>
    <w:rsid w:val="00A0531E"/>
    <w:rsid w:val="00A06099"/>
    <w:rsid w:val="00A06872"/>
    <w:rsid w:val="00A06BA6"/>
    <w:rsid w:val="00A06D0A"/>
    <w:rsid w:val="00A06EC6"/>
    <w:rsid w:val="00A06F75"/>
    <w:rsid w:val="00A07063"/>
    <w:rsid w:val="00A07171"/>
    <w:rsid w:val="00A071BA"/>
    <w:rsid w:val="00A07499"/>
    <w:rsid w:val="00A07621"/>
    <w:rsid w:val="00A07A13"/>
    <w:rsid w:val="00A10150"/>
    <w:rsid w:val="00A1079D"/>
    <w:rsid w:val="00A10B1F"/>
    <w:rsid w:val="00A10C44"/>
    <w:rsid w:val="00A1146A"/>
    <w:rsid w:val="00A114B3"/>
    <w:rsid w:val="00A11915"/>
    <w:rsid w:val="00A11EDE"/>
    <w:rsid w:val="00A128B1"/>
    <w:rsid w:val="00A12926"/>
    <w:rsid w:val="00A1293C"/>
    <w:rsid w:val="00A12A67"/>
    <w:rsid w:val="00A12F2D"/>
    <w:rsid w:val="00A139D4"/>
    <w:rsid w:val="00A13C0D"/>
    <w:rsid w:val="00A13E45"/>
    <w:rsid w:val="00A1451F"/>
    <w:rsid w:val="00A146DB"/>
    <w:rsid w:val="00A14BAA"/>
    <w:rsid w:val="00A14DF9"/>
    <w:rsid w:val="00A14FA7"/>
    <w:rsid w:val="00A1594E"/>
    <w:rsid w:val="00A15D86"/>
    <w:rsid w:val="00A16C60"/>
    <w:rsid w:val="00A16C6F"/>
    <w:rsid w:val="00A16ED0"/>
    <w:rsid w:val="00A1714A"/>
    <w:rsid w:val="00A172BC"/>
    <w:rsid w:val="00A17576"/>
    <w:rsid w:val="00A1791E"/>
    <w:rsid w:val="00A17E35"/>
    <w:rsid w:val="00A2029C"/>
    <w:rsid w:val="00A20663"/>
    <w:rsid w:val="00A2080F"/>
    <w:rsid w:val="00A20956"/>
    <w:rsid w:val="00A20FB4"/>
    <w:rsid w:val="00A21343"/>
    <w:rsid w:val="00A2197D"/>
    <w:rsid w:val="00A2201E"/>
    <w:rsid w:val="00A22A73"/>
    <w:rsid w:val="00A22CBF"/>
    <w:rsid w:val="00A22D1B"/>
    <w:rsid w:val="00A22D80"/>
    <w:rsid w:val="00A22DC6"/>
    <w:rsid w:val="00A2346E"/>
    <w:rsid w:val="00A235FD"/>
    <w:rsid w:val="00A23660"/>
    <w:rsid w:val="00A23955"/>
    <w:rsid w:val="00A23AE6"/>
    <w:rsid w:val="00A23D39"/>
    <w:rsid w:val="00A23D5E"/>
    <w:rsid w:val="00A23F85"/>
    <w:rsid w:val="00A25049"/>
    <w:rsid w:val="00A25072"/>
    <w:rsid w:val="00A2554A"/>
    <w:rsid w:val="00A25902"/>
    <w:rsid w:val="00A2592C"/>
    <w:rsid w:val="00A259B9"/>
    <w:rsid w:val="00A25CA6"/>
    <w:rsid w:val="00A25D98"/>
    <w:rsid w:val="00A26247"/>
    <w:rsid w:val="00A27040"/>
    <w:rsid w:val="00A27379"/>
    <w:rsid w:val="00A27D4A"/>
    <w:rsid w:val="00A3044F"/>
    <w:rsid w:val="00A305FE"/>
    <w:rsid w:val="00A3083E"/>
    <w:rsid w:val="00A3097C"/>
    <w:rsid w:val="00A30AA2"/>
    <w:rsid w:val="00A31354"/>
    <w:rsid w:val="00A31855"/>
    <w:rsid w:val="00A31BB5"/>
    <w:rsid w:val="00A31C8A"/>
    <w:rsid w:val="00A322A0"/>
    <w:rsid w:val="00A32450"/>
    <w:rsid w:val="00A326A8"/>
    <w:rsid w:val="00A326C1"/>
    <w:rsid w:val="00A329EA"/>
    <w:rsid w:val="00A32B3B"/>
    <w:rsid w:val="00A32B3F"/>
    <w:rsid w:val="00A33BDE"/>
    <w:rsid w:val="00A33CDF"/>
    <w:rsid w:val="00A343DE"/>
    <w:rsid w:val="00A3458C"/>
    <w:rsid w:val="00A345AF"/>
    <w:rsid w:val="00A34A22"/>
    <w:rsid w:val="00A34C7C"/>
    <w:rsid w:val="00A35009"/>
    <w:rsid w:val="00A35141"/>
    <w:rsid w:val="00A356D6"/>
    <w:rsid w:val="00A35C21"/>
    <w:rsid w:val="00A35FCB"/>
    <w:rsid w:val="00A362FC"/>
    <w:rsid w:val="00A36428"/>
    <w:rsid w:val="00A3683E"/>
    <w:rsid w:val="00A36E00"/>
    <w:rsid w:val="00A37473"/>
    <w:rsid w:val="00A3775F"/>
    <w:rsid w:val="00A37AF7"/>
    <w:rsid w:val="00A37C09"/>
    <w:rsid w:val="00A37E4D"/>
    <w:rsid w:val="00A37F31"/>
    <w:rsid w:val="00A40478"/>
    <w:rsid w:val="00A4052B"/>
    <w:rsid w:val="00A405E1"/>
    <w:rsid w:val="00A40968"/>
    <w:rsid w:val="00A40974"/>
    <w:rsid w:val="00A40B3C"/>
    <w:rsid w:val="00A40E35"/>
    <w:rsid w:val="00A40EB9"/>
    <w:rsid w:val="00A4131F"/>
    <w:rsid w:val="00A41F8F"/>
    <w:rsid w:val="00A42523"/>
    <w:rsid w:val="00A42FC1"/>
    <w:rsid w:val="00A432F6"/>
    <w:rsid w:val="00A43A80"/>
    <w:rsid w:val="00A43CA1"/>
    <w:rsid w:val="00A43EBE"/>
    <w:rsid w:val="00A4438E"/>
    <w:rsid w:val="00A444D0"/>
    <w:rsid w:val="00A44597"/>
    <w:rsid w:val="00A44702"/>
    <w:rsid w:val="00A44BC9"/>
    <w:rsid w:val="00A44C91"/>
    <w:rsid w:val="00A44FA3"/>
    <w:rsid w:val="00A45C79"/>
    <w:rsid w:val="00A4609F"/>
    <w:rsid w:val="00A469E1"/>
    <w:rsid w:val="00A47079"/>
    <w:rsid w:val="00A4748E"/>
    <w:rsid w:val="00A47897"/>
    <w:rsid w:val="00A47954"/>
    <w:rsid w:val="00A47C0F"/>
    <w:rsid w:val="00A47CAB"/>
    <w:rsid w:val="00A47ED7"/>
    <w:rsid w:val="00A5038A"/>
    <w:rsid w:val="00A50D42"/>
    <w:rsid w:val="00A513B0"/>
    <w:rsid w:val="00A51886"/>
    <w:rsid w:val="00A51952"/>
    <w:rsid w:val="00A51A9D"/>
    <w:rsid w:val="00A51AEA"/>
    <w:rsid w:val="00A51DC3"/>
    <w:rsid w:val="00A51FEB"/>
    <w:rsid w:val="00A52419"/>
    <w:rsid w:val="00A52A37"/>
    <w:rsid w:val="00A53246"/>
    <w:rsid w:val="00A53A54"/>
    <w:rsid w:val="00A5434A"/>
    <w:rsid w:val="00A5441B"/>
    <w:rsid w:val="00A54699"/>
    <w:rsid w:val="00A5499A"/>
    <w:rsid w:val="00A54A51"/>
    <w:rsid w:val="00A54B69"/>
    <w:rsid w:val="00A55631"/>
    <w:rsid w:val="00A557DA"/>
    <w:rsid w:val="00A5581D"/>
    <w:rsid w:val="00A5671B"/>
    <w:rsid w:val="00A56B6E"/>
    <w:rsid w:val="00A5703A"/>
    <w:rsid w:val="00A570EC"/>
    <w:rsid w:val="00A575A0"/>
    <w:rsid w:val="00A578EA"/>
    <w:rsid w:val="00A5794E"/>
    <w:rsid w:val="00A57F92"/>
    <w:rsid w:val="00A601F1"/>
    <w:rsid w:val="00A605C4"/>
    <w:rsid w:val="00A607E6"/>
    <w:rsid w:val="00A6180E"/>
    <w:rsid w:val="00A61D05"/>
    <w:rsid w:val="00A62D0B"/>
    <w:rsid w:val="00A62FAE"/>
    <w:rsid w:val="00A63012"/>
    <w:rsid w:val="00A636D6"/>
    <w:rsid w:val="00A636F8"/>
    <w:rsid w:val="00A63729"/>
    <w:rsid w:val="00A637B0"/>
    <w:rsid w:val="00A63F0B"/>
    <w:rsid w:val="00A6435C"/>
    <w:rsid w:val="00A64773"/>
    <w:rsid w:val="00A64E62"/>
    <w:rsid w:val="00A65253"/>
    <w:rsid w:val="00A654CB"/>
    <w:rsid w:val="00A65512"/>
    <w:rsid w:val="00A65CEF"/>
    <w:rsid w:val="00A65E5D"/>
    <w:rsid w:val="00A668B6"/>
    <w:rsid w:val="00A66EE9"/>
    <w:rsid w:val="00A67851"/>
    <w:rsid w:val="00A6796D"/>
    <w:rsid w:val="00A67CF9"/>
    <w:rsid w:val="00A7030D"/>
    <w:rsid w:val="00A70CE8"/>
    <w:rsid w:val="00A70F8D"/>
    <w:rsid w:val="00A71362"/>
    <w:rsid w:val="00A714BE"/>
    <w:rsid w:val="00A72C96"/>
    <w:rsid w:val="00A72EFC"/>
    <w:rsid w:val="00A73205"/>
    <w:rsid w:val="00A73227"/>
    <w:rsid w:val="00A7341F"/>
    <w:rsid w:val="00A73603"/>
    <w:rsid w:val="00A73D0A"/>
    <w:rsid w:val="00A73E82"/>
    <w:rsid w:val="00A7448E"/>
    <w:rsid w:val="00A74995"/>
    <w:rsid w:val="00A749D4"/>
    <w:rsid w:val="00A74F42"/>
    <w:rsid w:val="00A759D5"/>
    <w:rsid w:val="00A75AD4"/>
    <w:rsid w:val="00A75D92"/>
    <w:rsid w:val="00A75F67"/>
    <w:rsid w:val="00A76953"/>
    <w:rsid w:val="00A76AA1"/>
    <w:rsid w:val="00A76B3C"/>
    <w:rsid w:val="00A77A42"/>
    <w:rsid w:val="00A77ADC"/>
    <w:rsid w:val="00A77E2E"/>
    <w:rsid w:val="00A77FC6"/>
    <w:rsid w:val="00A80800"/>
    <w:rsid w:val="00A80BA8"/>
    <w:rsid w:val="00A80C05"/>
    <w:rsid w:val="00A80F01"/>
    <w:rsid w:val="00A814CE"/>
    <w:rsid w:val="00A8160A"/>
    <w:rsid w:val="00A81721"/>
    <w:rsid w:val="00A8177B"/>
    <w:rsid w:val="00A817D4"/>
    <w:rsid w:val="00A81853"/>
    <w:rsid w:val="00A81F94"/>
    <w:rsid w:val="00A821F0"/>
    <w:rsid w:val="00A82370"/>
    <w:rsid w:val="00A823C6"/>
    <w:rsid w:val="00A82644"/>
    <w:rsid w:val="00A82E23"/>
    <w:rsid w:val="00A83881"/>
    <w:rsid w:val="00A8426A"/>
    <w:rsid w:val="00A844F6"/>
    <w:rsid w:val="00A851C1"/>
    <w:rsid w:val="00A8583F"/>
    <w:rsid w:val="00A8593F"/>
    <w:rsid w:val="00A85945"/>
    <w:rsid w:val="00A859BF"/>
    <w:rsid w:val="00A85E6C"/>
    <w:rsid w:val="00A862F9"/>
    <w:rsid w:val="00A86818"/>
    <w:rsid w:val="00A86E30"/>
    <w:rsid w:val="00A8748B"/>
    <w:rsid w:val="00A875F7"/>
    <w:rsid w:val="00A879F6"/>
    <w:rsid w:val="00A9011B"/>
    <w:rsid w:val="00A90458"/>
    <w:rsid w:val="00A906B5"/>
    <w:rsid w:val="00A90A75"/>
    <w:rsid w:val="00A90EB0"/>
    <w:rsid w:val="00A9137D"/>
    <w:rsid w:val="00A91429"/>
    <w:rsid w:val="00A91A79"/>
    <w:rsid w:val="00A921EB"/>
    <w:rsid w:val="00A9238C"/>
    <w:rsid w:val="00A9266D"/>
    <w:rsid w:val="00A93276"/>
    <w:rsid w:val="00A93944"/>
    <w:rsid w:val="00A93E79"/>
    <w:rsid w:val="00A94303"/>
    <w:rsid w:val="00A9466E"/>
    <w:rsid w:val="00A95363"/>
    <w:rsid w:val="00A9538E"/>
    <w:rsid w:val="00A95F9F"/>
    <w:rsid w:val="00A9603C"/>
    <w:rsid w:val="00A96219"/>
    <w:rsid w:val="00A96BB7"/>
    <w:rsid w:val="00A96C30"/>
    <w:rsid w:val="00A96DD2"/>
    <w:rsid w:val="00A96DD6"/>
    <w:rsid w:val="00A97B57"/>
    <w:rsid w:val="00AA0788"/>
    <w:rsid w:val="00AA0A3F"/>
    <w:rsid w:val="00AA0F6A"/>
    <w:rsid w:val="00AA150E"/>
    <w:rsid w:val="00AA1768"/>
    <w:rsid w:val="00AA192C"/>
    <w:rsid w:val="00AA1A2E"/>
    <w:rsid w:val="00AA1FF6"/>
    <w:rsid w:val="00AA2451"/>
    <w:rsid w:val="00AA298C"/>
    <w:rsid w:val="00AA30A2"/>
    <w:rsid w:val="00AA31D0"/>
    <w:rsid w:val="00AA323D"/>
    <w:rsid w:val="00AA36A3"/>
    <w:rsid w:val="00AA3C3A"/>
    <w:rsid w:val="00AA3DA0"/>
    <w:rsid w:val="00AA48AF"/>
    <w:rsid w:val="00AA49FB"/>
    <w:rsid w:val="00AA4B16"/>
    <w:rsid w:val="00AA4B2D"/>
    <w:rsid w:val="00AA4B75"/>
    <w:rsid w:val="00AA5318"/>
    <w:rsid w:val="00AA55EC"/>
    <w:rsid w:val="00AA563E"/>
    <w:rsid w:val="00AA568E"/>
    <w:rsid w:val="00AA5772"/>
    <w:rsid w:val="00AA583F"/>
    <w:rsid w:val="00AA5895"/>
    <w:rsid w:val="00AA58FF"/>
    <w:rsid w:val="00AA5AFA"/>
    <w:rsid w:val="00AA6130"/>
    <w:rsid w:val="00AA6148"/>
    <w:rsid w:val="00AA621B"/>
    <w:rsid w:val="00AA63EA"/>
    <w:rsid w:val="00AA667A"/>
    <w:rsid w:val="00AA6B92"/>
    <w:rsid w:val="00AA6C91"/>
    <w:rsid w:val="00AA764D"/>
    <w:rsid w:val="00AA7C87"/>
    <w:rsid w:val="00AA7DD9"/>
    <w:rsid w:val="00AA7F99"/>
    <w:rsid w:val="00AB08C0"/>
    <w:rsid w:val="00AB08F2"/>
    <w:rsid w:val="00AB0BD1"/>
    <w:rsid w:val="00AB0C3F"/>
    <w:rsid w:val="00AB0C90"/>
    <w:rsid w:val="00AB0E17"/>
    <w:rsid w:val="00AB1150"/>
    <w:rsid w:val="00AB1657"/>
    <w:rsid w:val="00AB16C0"/>
    <w:rsid w:val="00AB174C"/>
    <w:rsid w:val="00AB185D"/>
    <w:rsid w:val="00AB233F"/>
    <w:rsid w:val="00AB309C"/>
    <w:rsid w:val="00AB30B9"/>
    <w:rsid w:val="00AB345A"/>
    <w:rsid w:val="00AB36F1"/>
    <w:rsid w:val="00AB3A89"/>
    <w:rsid w:val="00AB3C5F"/>
    <w:rsid w:val="00AB3FD4"/>
    <w:rsid w:val="00AB405B"/>
    <w:rsid w:val="00AB40D9"/>
    <w:rsid w:val="00AB4597"/>
    <w:rsid w:val="00AB4961"/>
    <w:rsid w:val="00AB49F6"/>
    <w:rsid w:val="00AB4CCD"/>
    <w:rsid w:val="00AB53BF"/>
    <w:rsid w:val="00AB57D1"/>
    <w:rsid w:val="00AB5A24"/>
    <w:rsid w:val="00AB5D4B"/>
    <w:rsid w:val="00AB64CB"/>
    <w:rsid w:val="00AB64E4"/>
    <w:rsid w:val="00AB666E"/>
    <w:rsid w:val="00AB6938"/>
    <w:rsid w:val="00AB6DC7"/>
    <w:rsid w:val="00AB6FB7"/>
    <w:rsid w:val="00AB758B"/>
    <w:rsid w:val="00AB75EA"/>
    <w:rsid w:val="00AB79E6"/>
    <w:rsid w:val="00AB7FFC"/>
    <w:rsid w:val="00AC025A"/>
    <w:rsid w:val="00AC03E4"/>
    <w:rsid w:val="00AC0411"/>
    <w:rsid w:val="00AC07A2"/>
    <w:rsid w:val="00AC127F"/>
    <w:rsid w:val="00AC1671"/>
    <w:rsid w:val="00AC17C9"/>
    <w:rsid w:val="00AC1C92"/>
    <w:rsid w:val="00AC1DF7"/>
    <w:rsid w:val="00AC24D6"/>
    <w:rsid w:val="00AC279D"/>
    <w:rsid w:val="00AC32D4"/>
    <w:rsid w:val="00AC3687"/>
    <w:rsid w:val="00AC3D28"/>
    <w:rsid w:val="00AC475B"/>
    <w:rsid w:val="00AC48B5"/>
    <w:rsid w:val="00AC592C"/>
    <w:rsid w:val="00AC5B2B"/>
    <w:rsid w:val="00AC5C18"/>
    <w:rsid w:val="00AC60A9"/>
    <w:rsid w:val="00AC67BF"/>
    <w:rsid w:val="00AC6AF9"/>
    <w:rsid w:val="00AC6F93"/>
    <w:rsid w:val="00AC7773"/>
    <w:rsid w:val="00AC782F"/>
    <w:rsid w:val="00AC7A71"/>
    <w:rsid w:val="00AC7F2C"/>
    <w:rsid w:val="00AD0195"/>
    <w:rsid w:val="00AD01F3"/>
    <w:rsid w:val="00AD040C"/>
    <w:rsid w:val="00AD053D"/>
    <w:rsid w:val="00AD0551"/>
    <w:rsid w:val="00AD0FEF"/>
    <w:rsid w:val="00AD11C4"/>
    <w:rsid w:val="00AD1214"/>
    <w:rsid w:val="00AD1483"/>
    <w:rsid w:val="00AD1673"/>
    <w:rsid w:val="00AD1720"/>
    <w:rsid w:val="00AD1814"/>
    <w:rsid w:val="00AD2197"/>
    <w:rsid w:val="00AD231C"/>
    <w:rsid w:val="00AD2625"/>
    <w:rsid w:val="00AD3293"/>
    <w:rsid w:val="00AD3607"/>
    <w:rsid w:val="00AD36ED"/>
    <w:rsid w:val="00AD38F9"/>
    <w:rsid w:val="00AD3D4A"/>
    <w:rsid w:val="00AD417D"/>
    <w:rsid w:val="00AD4236"/>
    <w:rsid w:val="00AD488C"/>
    <w:rsid w:val="00AD5368"/>
    <w:rsid w:val="00AD5AB3"/>
    <w:rsid w:val="00AD5E81"/>
    <w:rsid w:val="00AD6593"/>
    <w:rsid w:val="00AD6612"/>
    <w:rsid w:val="00AD679A"/>
    <w:rsid w:val="00AD693D"/>
    <w:rsid w:val="00AD6ABC"/>
    <w:rsid w:val="00AD74B5"/>
    <w:rsid w:val="00AD7635"/>
    <w:rsid w:val="00AD7946"/>
    <w:rsid w:val="00AE06D3"/>
    <w:rsid w:val="00AE06EA"/>
    <w:rsid w:val="00AE0789"/>
    <w:rsid w:val="00AE088D"/>
    <w:rsid w:val="00AE08F8"/>
    <w:rsid w:val="00AE0965"/>
    <w:rsid w:val="00AE11EB"/>
    <w:rsid w:val="00AE1365"/>
    <w:rsid w:val="00AE1627"/>
    <w:rsid w:val="00AE1ADF"/>
    <w:rsid w:val="00AE1BB1"/>
    <w:rsid w:val="00AE1BBD"/>
    <w:rsid w:val="00AE1E10"/>
    <w:rsid w:val="00AE1E18"/>
    <w:rsid w:val="00AE2D23"/>
    <w:rsid w:val="00AE2F91"/>
    <w:rsid w:val="00AE3503"/>
    <w:rsid w:val="00AE3685"/>
    <w:rsid w:val="00AE4035"/>
    <w:rsid w:val="00AE41D3"/>
    <w:rsid w:val="00AE4346"/>
    <w:rsid w:val="00AE450D"/>
    <w:rsid w:val="00AE47A2"/>
    <w:rsid w:val="00AE4919"/>
    <w:rsid w:val="00AE53FD"/>
    <w:rsid w:val="00AE557D"/>
    <w:rsid w:val="00AE55C6"/>
    <w:rsid w:val="00AE5933"/>
    <w:rsid w:val="00AE59A2"/>
    <w:rsid w:val="00AE6005"/>
    <w:rsid w:val="00AE62C0"/>
    <w:rsid w:val="00AE6401"/>
    <w:rsid w:val="00AE661C"/>
    <w:rsid w:val="00AE69C7"/>
    <w:rsid w:val="00AE6BA0"/>
    <w:rsid w:val="00AE713C"/>
    <w:rsid w:val="00AE7154"/>
    <w:rsid w:val="00AE7368"/>
    <w:rsid w:val="00AE7559"/>
    <w:rsid w:val="00AE75F6"/>
    <w:rsid w:val="00AE79A4"/>
    <w:rsid w:val="00AE79FC"/>
    <w:rsid w:val="00AE7C0D"/>
    <w:rsid w:val="00AE7EC2"/>
    <w:rsid w:val="00AF07E9"/>
    <w:rsid w:val="00AF0F8F"/>
    <w:rsid w:val="00AF110E"/>
    <w:rsid w:val="00AF116B"/>
    <w:rsid w:val="00AF14D9"/>
    <w:rsid w:val="00AF1522"/>
    <w:rsid w:val="00AF1B52"/>
    <w:rsid w:val="00AF1CCA"/>
    <w:rsid w:val="00AF235B"/>
    <w:rsid w:val="00AF2450"/>
    <w:rsid w:val="00AF2500"/>
    <w:rsid w:val="00AF29BD"/>
    <w:rsid w:val="00AF3086"/>
    <w:rsid w:val="00AF34B0"/>
    <w:rsid w:val="00AF36C0"/>
    <w:rsid w:val="00AF3D42"/>
    <w:rsid w:val="00AF3E73"/>
    <w:rsid w:val="00AF3F6B"/>
    <w:rsid w:val="00AF4183"/>
    <w:rsid w:val="00AF46AC"/>
    <w:rsid w:val="00AF4B7E"/>
    <w:rsid w:val="00AF4BDB"/>
    <w:rsid w:val="00AF5012"/>
    <w:rsid w:val="00AF50C4"/>
    <w:rsid w:val="00AF5318"/>
    <w:rsid w:val="00AF5439"/>
    <w:rsid w:val="00AF567D"/>
    <w:rsid w:val="00AF5A72"/>
    <w:rsid w:val="00AF603C"/>
    <w:rsid w:val="00AF6A39"/>
    <w:rsid w:val="00AF6A40"/>
    <w:rsid w:val="00AF6D38"/>
    <w:rsid w:val="00AF6DBB"/>
    <w:rsid w:val="00AF6EC2"/>
    <w:rsid w:val="00AF70B4"/>
    <w:rsid w:val="00AF70F7"/>
    <w:rsid w:val="00AF775D"/>
    <w:rsid w:val="00AF78E8"/>
    <w:rsid w:val="00AF7D6B"/>
    <w:rsid w:val="00AF7DCC"/>
    <w:rsid w:val="00AF7DFF"/>
    <w:rsid w:val="00B000AB"/>
    <w:rsid w:val="00B00B0D"/>
    <w:rsid w:val="00B00B6A"/>
    <w:rsid w:val="00B01C79"/>
    <w:rsid w:val="00B01E88"/>
    <w:rsid w:val="00B01F1E"/>
    <w:rsid w:val="00B01F4F"/>
    <w:rsid w:val="00B0233E"/>
    <w:rsid w:val="00B025D8"/>
    <w:rsid w:val="00B02C0D"/>
    <w:rsid w:val="00B02D08"/>
    <w:rsid w:val="00B030E3"/>
    <w:rsid w:val="00B032EB"/>
    <w:rsid w:val="00B036EE"/>
    <w:rsid w:val="00B04005"/>
    <w:rsid w:val="00B0452A"/>
    <w:rsid w:val="00B04585"/>
    <w:rsid w:val="00B04C5F"/>
    <w:rsid w:val="00B04D90"/>
    <w:rsid w:val="00B04F6F"/>
    <w:rsid w:val="00B05081"/>
    <w:rsid w:val="00B0514F"/>
    <w:rsid w:val="00B0558B"/>
    <w:rsid w:val="00B056DD"/>
    <w:rsid w:val="00B05C20"/>
    <w:rsid w:val="00B062D3"/>
    <w:rsid w:val="00B06B3B"/>
    <w:rsid w:val="00B073CD"/>
    <w:rsid w:val="00B0785C"/>
    <w:rsid w:val="00B07AFD"/>
    <w:rsid w:val="00B07DA6"/>
    <w:rsid w:val="00B1046D"/>
    <w:rsid w:val="00B10C03"/>
    <w:rsid w:val="00B10E13"/>
    <w:rsid w:val="00B10F55"/>
    <w:rsid w:val="00B1137F"/>
    <w:rsid w:val="00B11775"/>
    <w:rsid w:val="00B1198C"/>
    <w:rsid w:val="00B119DF"/>
    <w:rsid w:val="00B12338"/>
    <w:rsid w:val="00B12CFD"/>
    <w:rsid w:val="00B13131"/>
    <w:rsid w:val="00B13D4A"/>
    <w:rsid w:val="00B13FBC"/>
    <w:rsid w:val="00B14084"/>
    <w:rsid w:val="00B14477"/>
    <w:rsid w:val="00B14633"/>
    <w:rsid w:val="00B14A59"/>
    <w:rsid w:val="00B14AED"/>
    <w:rsid w:val="00B150F9"/>
    <w:rsid w:val="00B15470"/>
    <w:rsid w:val="00B156C5"/>
    <w:rsid w:val="00B15F49"/>
    <w:rsid w:val="00B15F7F"/>
    <w:rsid w:val="00B16173"/>
    <w:rsid w:val="00B162A0"/>
    <w:rsid w:val="00B1662E"/>
    <w:rsid w:val="00B169FC"/>
    <w:rsid w:val="00B16C46"/>
    <w:rsid w:val="00B16E4B"/>
    <w:rsid w:val="00B16EC7"/>
    <w:rsid w:val="00B16EE5"/>
    <w:rsid w:val="00B170FC"/>
    <w:rsid w:val="00B1763D"/>
    <w:rsid w:val="00B17A70"/>
    <w:rsid w:val="00B17D44"/>
    <w:rsid w:val="00B20638"/>
    <w:rsid w:val="00B20DEC"/>
    <w:rsid w:val="00B210A0"/>
    <w:rsid w:val="00B21149"/>
    <w:rsid w:val="00B21505"/>
    <w:rsid w:val="00B21BFC"/>
    <w:rsid w:val="00B21E58"/>
    <w:rsid w:val="00B222F9"/>
    <w:rsid w:val="00B223DE"/>
    <w:rsid w:val="00B224E3"/>
    <w:rsid w:val="00B2257A"/>
    <w:rsid w:val="00B22A70"/>
    <w:rsid w:val="00B22E33"/>
    <w:rsid w:val="00B23100"/>
    <w:rsid w:val="00B2310D"/>
    <w:rsid w:val="00B23221"/>
    <w:rsid w:val="00B2345F"/>
    <w:rsid w:val="00B23D6F"/>
    <w:rsid w:val="00B23EA2"/>
    <w:rsid w:val="00B2409D"/>
    <w:rsid w:val="00B24843"/>
    <w:rsid w:val="00B2486C"/>
    <w:rsid w:val="00B24E61"/>
    <w:rsid w:val="00B2520F"/>
    <w:rsid w:val="00B252D8"/>
    <w:rsid w:val="00B255B2"/>
    <w:rsid w:val="00B25EB1"/>
    <w:rsid w:val="00B260F7"/>
    <w:rsid w:val="00B26720"/>
    <w:rsid w:val="00B26CE6"/>
    <w:rsid w:val="00B27047"/>
    <w:rsid w:val="00B270CB"/>
    <w:rsid w:val="00B2720D"/>
    <w:rsid w:val="00B27280"/>
    <w:rsid w:val="00B27675"/>
    <w:rsid w:val="00B27B60"/>
    <w:rsid w:val="00B30495"/>
    <w:rsid w:val="00B307D6"/>
    <w:rsid w:val="00B307DD"/>
    <w:rsid w:val="00B309F8"/>
    <w:rsid w:val="00B30EBD"/>
    <w:rsid w:val="00B31B0B"/>
    <w:rsid w:val="00B31D9F"/>
    <w:rsid w:val="00B323C1"/>
    <w:rsid w:val="00B32712"/>
    <w:rsid w:val="00B32A80"/>
    <w:rsid w:val="00B32A9D"/>
    <w:rsid w:val="00B32CFF"/>
    <w:rsid w:val="00B33693"/>
    <w:rsid w:val="00B34014"/>
    <w:rsid w:val="00B3415B"/>
    <w:rsid w:val="00B343CB"/>
    <w:rsid w:val="00B34647"/>
    <w:rsid w:val="00B347F6"/>
    <w:rsid w:val="00B34CE3"/>
    <w:rsid w:val="00B35309"/>
    <w:rsid w:val="00B3559C"/>
    <w:rsid w:val="00B3569C"/>
    <w:rsid w:val="00B356BE"/>
    <w:rsid w:val="00B35878"/>
    <w:rsid w:val="00B35B19"/>
    <w:rsid w:val="00B35ED0"/>
    <w:rsid w:val="00B36E2A"/>
    <w:rsid w:val="00B372AA"/>
    <w:rsid w:val="00B37A42"/>
    <w:rsid w:val="00B40275"/>
    <w:rsid w:val="00B407AC"/>
    <w:rsid w:val="00B40820"/>
    <w:rsid w:val="00B40ACB"/>
    <w:rsid w:val="00B41292"/>
    <w:rsid w:val="00B4135F"/>
    <w:rsid w:val="00B419F0"/>
    <w:rsid w:val="00B41AAE"/>
    <w:rsid w:val="00B41F22"/>
    <w:rsid w:val="00B41F71"/>
    <w:rsid w:val="00B42267"/>
    <w:rsid w:val="00B423E2"/>
    <w:rsid w:val="00B426B7"/>
    <w:rsid w:val="00B4278C"/>
    <w:rsid w:val="00B42A1A"/>
    <w:rsid w:val="00B42D71"/>
    <w:rsid w:val="00B435E1"/>
    <w:rsid w:val="00B436FD"/>
    <w:rsid w:val="00B437AA"/>
    <w:rsid w:val="00B43EDE"/>
    <w:rsid w:val="00B444F9"/>
    <w:rsid w:val="00B445E8"/>
    <w:rsid w:val="00B44A8D"/>
    <w:rsid w:val="00B44AF7"/>
    <w:rsid w:val="00B44E9B"/>
    <w:rsid w:val="00B45242"/>
    <w:rsid w:val="00B4546F"/>
    <w:rsid w:val="00B4629D"/>
    <w:rsid w:val="00B4737F"/>
    <w:rsid w:val="00B47446"/>
    <w:rsid w:val="00B474F9"/>
    <w:rsid w:val="00B47C23"/>
    <w:rsid w:val="00B502D5"/>
    <w:rsid w:val="00B50A36"/>
    <w:rsid w:val="00B51674"/>
    <w:rsid w:val="00B519B6"/>
    <w:rsid w:val="00B51FCC"/>
    <w:rsid w:val="00B52F92"/>
    <w:rsid w:val="00B53338"/>
    <w:rsid w:val="00B53C7C"/>
    <w:rsid w:val="00B53EAF"/>
    <w:rsid w:val="00B54122"/>
    <w:rsid w:val="00B544B2"/>
    <w:rsid w:val="00B54514"/>
    <w:rsid w:val="00B54640"/>
    <w:rsid w:val="00B54683"/>
    <w:rsid w:val="00B5471C"/>
    <w:rsid w:val="00B54B0F"/>
    <w:rsid w:val="00B54B43"/>
    <w:rsid w:val="00B54C24"/>
    <w:rsid w:val="00B54EA0"/>
    <w:rsid w:val="00B55218"/>
    <w:rsid w:val="00B555FB"/>
    <w:rsid w:val="00B569A5"/>
    <w:rsid w:val="00B56F05"/>
    <w:rsid w:val="00B5754F"/>
    <w:rsid w:val="00B57574"/>
    <w:rsid w:val="00B57A1D"/>
    <w:rsid w:val="00B57A7F"/>
    <w:rsid w:val="00B57D21"/>
    <w:rsid w:val="00B602A6"/>
    <w:rsid w:val="00B602BA"/>
    <w:rsid w:val="00B6037A"/>
    <w:rsid w:val="00B6123B"/>
    <w:rsid w:val="00B61344"/>
    <w:rsid w:val="00B6154C"/>
    <w:rsid w:val="00B6163F"/>
    <w:rsid w:val="00B61936"/>
    <w:rsid w:val="00B619D0"/>
    <w:rsid w:val="00B61C60"/>
    <w:rsid w:val="00B61D45"/>
    <w:rsid w:val="00B6212E"/>
    <w:rsid w:val="00B62266"/>
    <w:rsid w:val="00B626D6"/>
    <w:rsid w:val="00B62C5F"/>
    <w:rsid w:val="00B63295"/>
    <w:rsid w:val="00B633C6"/>
    <w:rsid w:val="00B63679"/>
    <w:rsid w:val="00B63796"/>
    <w:rsid w:val="00B637C5"/>
    <w:rsid w:val="00B63E78"/>
    <w:rsid w:val="00B6426A"/>
    <w:rsid w:val="00B64680"/>
    <w:rsid w:val="00B6478E"/>
    <w:rsid w:val="00B64E7A"/>
    <w:rsid w:val="00B655A1"/>
    <w:rsid w:val="00B656EB"/>
    <w:rsid w:val="00B6583C"/>
    <w:rsid w:val="00B66003"/>
    <w:rsid w:val="00B66007"/>
    <w:rsid w:val="00B662C0"/>
    <w:rsid w:val="00B66B78"/>
    <w:rsid w:val="00B671AE"/>
    <w:rsid w:val="00B67CFF"/>
    <w:rsid w:val="00B67E71"/>
    <w:rsid w:val="00B7008C"/>
    <w:rsid w:val="00B7050B"/>
    <w:rsid w:val="00B706E6"/>
    <w:rsid w:val="00B70D43"/>
    <w:rsid w:val="00B71136"/>
    <w:rsid w:val="00B71374"/>
    <w:rsid w:val="00B716AA"/>
    <w:rsid w:val="00B71BDA"/>
    <w:rsid w:val="00B71E42"/>
    <w:rsid w:val="00B72062"/>
    <w:rsid w:val="00B72532"/>
    <w:rsid w:val="00B7277F"/>
    <w:rsid w:val="00B72802"/>
    <w:rsid w:val="00B728BF"/>
    <w:rsid w:val="00B72CE2"/>
    <w:rsid w:val="00B72FF8"/>
    <w:rsid w:val="00B73446"/>
    <w:rsid w:val="00B734A1"/>
    <w:rsid w:val="00B73697"/>
    <w:rsid w:val="00B74152"/>
    <w:rsid w:val="00B742CE"/>
    <w:rsid w:val="00B7438C"/>
    <w:rsid w:val="00B74756"/>
    <w:rsid w:val="00B747F3"/>
    <w:rsid w:val="00B74BAA"/>
    <w:rsid w:val="00B74F46"/>
    <w:rsid w:val="00B75108"/>
    <w:rsid w:val="00B752F8"/>
    <w:rsid w:val="00B76152"/>
    <w:rsid w:val="00B76961"/>
    <w:rsid w:val="00B76AC4"/>
    <w:rsid w:val="00B76CD3"/>
    <w:rsid w:val="00B76D9F"/>
    <w:rsid w:val="00B7715E"/>
    <w:rsid w:val="00B7742E"/>
    <w:rsid w:val="00B77522"/>
    <w:rsid w:val="00B77A1A"/>
    <w:rsid w:val="00B77C48"/>
    <w:rsid w:val="00B77E37"/>
    <w:rsid w:val="00B77F7A"/>
    <w:rsid w:val="00B805EC"/>
    <w:rsid w:val="00B80DA1"/>
    <w:rsid w:val="00B8152D"/>
    <w:rsid w:val="00B815D2"/>
    <w:rsid w:val="00B81AE3"/>
    <w:rsid w:val="00B81B61"/>
    <w:rsid w:val="00B81D23"/>
    <w:rsid w:val="00B82435"/>
    <w:rsid w:val="00B82694"/>
    <w:rsid w:val="00B8304C"/>
    <w:rsid w:val="00B83497"/>
    <w:rsid w:val="00B834A9"/>
    <w:rsid w:val="00B834B0"/>
    <w:rsid w:val="00B83765"/>
    <w:rsid w:val="00B839FF"/>
    <w:rsid w:val="00B840BC"/>
    <w:rsid w:val="00B844E4"/>
    <w:rsid w:val="00B84754"/>
    <w:rsid w:val="00B8475B"/>
    <w:rsid w:val="00B8484A"/>
    <w:rsid w:val="00B851FB"/>
    <w:rsid w:val="00B8566D"/>
    <w:rsid w:val="00B85889"/>
    <w:rsid w:val="00B8588A"/>
    <w:rsid w:val="00B86752"/>
    <w:rsid w:val="00B86A78"/>
    <w:rsid w:val="00B86ED0"/>
    <w:rsid w:val="00B86EF5"/>
    <w:rsid w:val="00B8749D"/>
    <w:rsid w:val="00B8758F"/>
    <w:rsid w:val="00B87828"/>
    <w:rsid w:val="00B87D75"/>
    <w:rsid w:val="00B90581"/>
    <w:rsid w:val="00B90982"/>
    <w:rsid w:val="00B90CD2"/>
    <w:rsid w:val="00B90D88"/>
    <w:rsid w:val="00B90FAC"/>
    <w:rsid w:val="00B914BC"/>
    <w:rsid w:val="00B9168E"/>
    <w:rsid w:val="00B91A0F"/>
    <w:rsid w:val="00B91D58"/>
    <w:rsid w:val="00B91E68"/>
    <w:rsid w:val="00B923AF"/>
    <w:rsid w:val="00B92A7A"/>
    <w:rsid w:val="00B92BD3"/>
    <w:rsid w:val="00B93286"/>
    <w:rsid w:val="00B934FA"/>
    <w:rsid w:val="00B935BA"/>
    <w:rsid w:val="00B938CA"/>
    <w:rsid w:val="00B93A56"/>
    <w:rsid w:val="00B93ADB"/>
    <w:rsid w:val="00B93F14"/>
    <w:rsid w:val="00B94018"/>
    <w:rsid w:val="00B946D3"/>
    <w:rsid w:val="00B94869"/>
    <w:rsid w:val="00B94983"/>
    <w:rsid w:val="00B95096"/>
    <w:rsid w:val="00B95843"/>
    <w:rsid w:val="00B95C63"/>
    <w:rsid w:val="00B95F96"/>
    <w:rsid w:val="00B961B8"/>
    <w:rsid w:val="00B965A2"/>
    <w:rsid w:val="00B9716E"/>
    <w:rsid w:val="00B97776"/>
    <w:rsid w:val="00B97860"/>
    <w:rsid w:val="00B97CD3"/>
    <w:rsid w:val="00B97D2D"/>
    <w:rsid w:val="00B97D82"/>
    <w:rsid w:val="00B97EE7"/>
    <w:rsid w:val="00BA012E"/>
    <w:rsid w:val="00BA017C"/>
    <w:rsid w:val="00BA0204"/>
    <w:rsid w:val="00BA071F"/>
    <w:rsid w:val="00BA0870"/>
    <w:rsid w:val="00BA0CEA"/>
    <w:rsid w:val="00BA0D34"/>
    <w:rsid w:val="00BA0D4E"/>
    <w:rsid w:val="00BA15FD"/>
    <w:rsid w:val="00BA18DE"/>
    <w:rsid w:val="00BA1AF5"/>
    <w:rsid w:val="00BA214B"/>
    <w:rsid w:val="00BA23BA"/>
    <w:rsid w:val="00BA2CCB"/>
    <w:rsid w:val="00BA34D3"/>
    <w:rsid w:val="00BA3634"/>
    <w:rsid w:val="00BA3666"/>
    <w:rsid w:val="00BA373A"/>
    <w:rsid w:val="00BA3E62"/>
    <w:rsid w:val="00BA43E8"/>
    <w:rsid w:val="00BA4405"/>
    <w:rsid w:val="00BA4410"/>
    <w:rsid w:val="00BA4594"/>
    <w:rsid w:val="00BA49CF"/>
    <w:rsid w:val="00BA4D50"/>
    <w:rsid w:val="00BA4F43"/>
    <w:rsid w:val="00BA4F45"/>
    <w:rsid w:val="00BA50F3"/>
    <w:rsid w:val="00BA5156"/>
    <w:rsid w:val="00BA5EDF"/>
    <w:rsid w:val="00BA6014"/>
    <w:rsid w:val="00BA6107"/>
    <w:rsid w:val="00BA61DB"/>
    <w:rsid w:val="00BA61EB"/>
    <w:rsid w:val="00BA61F7"/>
    <w:rsid w:val="00BA648C"/>
    <w:rsid w:val="00BA6978"/>
    <w:rsid w:val="00BA697F"/>
    <w:rsid w:val="00BA6A31"/>
    <w:rsid w:val="00BA6BF8"/>
    <w:rsid w:val="00BA6DAD"/>
    <w:rsid w:val="00BA71E1"/>
    <w:rsid w:val="00BA7468"/>
    <w:rsid w:val="00BA74B5"/>
    <w:rsid w:val="00BA7717"/>
    <w:rsid w:val="00BA77DC"/>
    <w:rsid w:val="00BA7B06"/>
    <w:rsid w:val="00BA7B49"/>
    <w:rsid w:val="00BA7CA0"/>
    <w:rsid w:val="00BA7DA3"/>
    <w:rsid w:val="00BB0681"/>
    <w:rsid w:val="00BB089D"/>
    <w:rsid w:val="00BB0CA5"/>
    <w:rsid w:val="00BB0E18"/>
    <w:rsid w:val="00BB1D6B"/>
    <w:rsid w:val="00BB2068"/>
    <w:rsid w:val="00BB21F0"/>
    <w:rsid w:val="00BB2320"/>
    <w:rsid w:val="00BB23EC"/>
    <w:rsid w:val="00BB2444"/>
    <w:rsid w:val="00BB2A69"/>
    <w:rsid w:val="00BB3190"/>
    <w:rsid w:val="00BB32EE"/>
    <w:rsid w:val="00BB38CD"/>
    <w:rsid w:val="00BB3F59"/>
    <w:rsid w:val="00BB41AA"/>
    <w:rsid w:val="00BB43FB"/>
    <w:rsid w:val="00BB4417"/>
    <w:rsid w:val="00BB4585"/>
    <w:rsid w:val="00BB4FAF"/>
    <w:rsid w:val="00BB54C5"/>
    <w:rsid w:val="00BB5C4D"/>
    <w:rsid w:val="00BB5E3F"/>
    <w:rsid w:val="00BB6D07"/>
    <w:rsid w:val="00BB70D4"/>
    <w:rsid w:val="00BB7296"/>
    <w:rsid w:val="00BB75C2"/>
    <w:rsid w:val="00BB79BE"/>
    <w:rsid w:val="00BB7B7B"/>
    <w:rsid w:val="00BB7C26"/>
    <w:rsid w:val="00BC0304"/>
    <w:rsid w:val="00BC04E7"/>
    <w:rsid w:val="00BC06D5"/>
    <w:rsid w:val="00BC080D"/>
    <w:rsid w:val="00BC0939"/>
    <w:rsid w:val="00BC1874"/>
    <w:rsid w:val="00BC1BC0"/>
    <w:rsid w:val="00BC1BC8"/>
    <w:rsid w:val="00BC21BD"/>
    <w:rsid w:val="00BC21EA"/>
    <w:rsid w:val="00BC27C6"/>
    <w:rsid w:val="00BC27CB"/>
    <w:rsid w:val="00BC289E"/>
    <w:rsid w:val="00BC2E46"/>
    <w:rsid w:val="00BC3254"/>
    <w:rsid w:val="00BC3990"/>
    <w:rsid w:val="00BC39DD"/>
    <w:rsid w:val="00BC3BB1"/>
    <w:rsid w:val="00BC3E19"/>
    <w:rsid w:val="00BC3FCF"/>
    <w:rsid w:val="00BC4926"/>
    <w:rsid w:val="00BC4975"/>
    <w:rsid w:val="00BC4A49"/>
    <w:rsid w:val="00BC5492"/>
    <w:rsid w:val="00BC5A74"/>
    <w:rsid w:val="00BC5C53"/>
    <w:rsid w:val="00BC61A4"/>
    <w:rsid w:val="00BC6284"/>
    <w:rsid w:val="00BC6632"/>
    <w:rsid w:val="00BC6A30"/>
    <w:rsid w:val="00BC6D02"/>
    <w:rsid w:val="00BC6E95"/>
    <w:rsid w:val="00BC6F62"/>
    <w:rsid w:val="00BC70E4"/>
    <w:rsid w:val="00BC7384"/>
    <w:rsid w:val="00BC75AF"/>
    <w:rsid w:val="00BC76E0"/>
    <w:rsid w:val="00BC7CC2"/>
    <w:rsid w:val="00BC7D85"/>
    <w:rsid w:val="00BD033C"/>
    <w:rsid w:val="00BD036B"/>
    <w:rsid w:val="00BD05A4"/>
    <w:rsid w:val="00BD11C9"/>
    <w:rsid w:val="00BD1D44"/>
    <w:rsid w:val="00BD1F8D"/>
    <w:rsid w:val="00BD2412"/>
    <w:rsid w:val="00BD2449"/>
    <w:rsid w:val="00BD248F"/>
    <w:rsid w:val="00BD261B"/>
    <w:rsid w:val="00BD2789"/>
    <w:rsid w:val="00BD2E79"/>
    <w:rsid w:val="00BD3055"/>
    <w:rsid w:val="00BD32E4"/>
    <w:rsid w:val="00BD3677"/>
    <w:rsid w:val="00BD405E"/>
    <w:rsid w:val="00BD4BAA"/>
    <w:rsid w:val="00BD4FCB"/>
    <w:rsid w:val="00BD5BD5"/>
    <w:rsid w:val="00BD5E52"/>
    <w:rsid w:val="00BD6231"/>
    <w:rsid w:val="00BD634A"/>
    <w:rsid w:val="00BD675C"/>
    <w:rsid w:val="00BD6BAC"/>
    <w:rsid w:val="00BD6E38"/>
    <w:rsid w:val="00BD6FF8"/>
    <w:rsid w:val="00BD71BE"/>
    <w:rsid w:val="00BD773A"/>
    <w:rsid w:val="00BD7831"/>
    <w:rsid w:val="00BD7B92"/>
    <w:rsid w:val="00BE028D"/>
    <w:rsid w:val="00BE06DB"/>
    <w:rsid w:val="00BE070A"/>
    <w:rsid w:val="00BE0C93"/>
    <w:rsid w:val="00BE163F"/>
    <w:rsid w:val="00BE18CB"/>
    <w:rsid w:val="00BE18D9"/>
    <w:rsid w:val="00BE1B05"/>
    <w:rsid w:val="00BE1FAA"/>
    <w:rsid w:val="00BE20F6"/>
    <w:rsid w:val="00BE260E"/>
    <w:rsid w:val="00BE278E"/>
    <w:rsid w:val="00BE43DF"/>
    <w:rsid w:val="00BE4633"/>
    <w:rsid w:val="00BE4C27"/>
    <w:rsid w:val="00BE5054"/>
    <w:rsid w:val="00BE5191"/>
    <w:rsid w:val="00BE5A60"/>
    <w:rsid w:val="00BE5A80"/>
    <w:rsid w:val="00BE5AF5"/>
    <w:rsid w:val="00BE5D15"/>
    <w:rsid w:val="00BE5DB8"/>
    <w:rsid w:val="00BE6B0B"/>
    <w:rsid w:val="00BE6EEE"/>
    <w:rsid w:val="00BE6F92"/>
    <w:rsid w:val="00BE7685"/>
    <w:rsid w:val="00BF00AE"/>
    <w:rsid w:val="00BF0379"/>
    <w:rsid w:val="00BF0BEE"/>
    <w:rsid w:val="00BF0E53"/>
    <w:rsid w:val="00BF122A"/>
    <w:rsid w:val="00BF1342"/>
    <w:rsid w:val="00BF143F"/>
    <w:rsid w:val="00BF1472"/>
    <w:rsid w:val="00BF172E"/>
    <w:rsid w:val="00BF202C"/>
    <w:rsid w:val="00BF2718"/>
    <w:rsid w:val="00BF278B"/>
    <w:rsid w:val="00BF293B"/>
    <w:rsid w:val="00BF2AB0"/>
    <w:rsid w:val="00BF2B86"/>
    <w:rsid w:val="00BF3025"/>
    <w:rsid w:val="00BF3056"/>
    <w:rsid w:val="00BF4060"/>
    <w:rsid w:val="00BF41D4"/>
    <w:rsid w:val="00BF43FD"/>
    <w:rsid w:val="00BF4711"/>
    <w:rsid w:val="00BF4C5E"/>
    <w:rsid w:val="00BF4E41"/>
    <w:rsid w:val="00BF5E7B"/>
    <w:rsid w:val="00BF5EF1"/>
    <w:rsid w:val="00BF6217"/>
    <w:rsid w:val="00BF639B"/>
    <w:rsid w:val="00BF658D"/>
    <w:rsid w:val="00BF669E"/>
    <w:rsid w:val="00BF69CE"/>
    <w:rsid w:val="00BF6A9B"/>
    <w:rsid w:val="00BF6D16"/>
    <w:rsid w:val="00BF6D8C"/>
    <w:rsid w:val="00BF6E4A"/>
    <w:rsid w:val="00BF76DC"/>
    <w:rsid w:val="00C0037D"/>
    <w:rsid w:val="00C0139A"/>
    <w:rsid w:val="00C0140C"/>
    <w:rsid w:val="00C017A6"/>
    <w:rsid w:val="00C02579"/>
    <w:rsid w:val="00C0257C"/>
    <w:rsid w:val="00C029E9"/>
    <w:rsid w:val="00C02A31"/>
    <w:rsid w:val="00C02A60"/>
    <w:rsid w:val="00C036F4"/>
    <w:rsid w:val="00C03944"/>
    <w:rsid w:val="00C03CD9"/>
    <w:rsid w:val="00C03D19"/>
    <w:rsid w:val="00C03F27"/>
    <w:rsid w:val="00C03FE3"/>
    <w:rsid w:val="00C04A3E"/>
    <w:rsid w:val="00C04ED4"/>
    <w:rsid w:val="00C0514D"/>
    <w:rsid w:val="00C054C4"/>
    <w:rsid w:val="00C05572"/>
    <w:rsid w:val="00C057A0"/>
    <w:rsid w:val="00C058F7"/>
    <w:rsid w:val="00C059E4"/>
    <w:rsid w:val="00C05A38"/>
    <w:rsid w:val="00C05B31"/>
    <w:rsid w:val="00C05BA1"/>
    <w:rsid w:val="00C05D25"/>
    <w:rsid w:val="00C06195"/>
    <w:rsid w:val="00C063B3"/>
    <w:rsid w:val="00C0662B"/>
    <w:rsid w:val="00C0666E"/>
    <w:rsid w:val="00C06B3D"/>
    <w:rsid w:val="00C06C83"/>
    <w:rsid w:val="00C06D1F"/>
    <w:rsid w:val="00C06D90"/>
    <w:rsid w:val="00C077E6"/>
    <w:rsid w:val="00C07B7D"/>
    <w:rsid w:val="00C07CA5"/>
    <w:rsid w:val="00C1037D"/>
    <w:rsid w:val="00C1051A"/>
    <w:rsid w:val="00C10DDC"/>
    <w:rsid w:val="00C110CA"/>
    <w:rsid w:val="00C11A1D"/>
    <w:rsid w:val="00C11CDC"/>
    <w:rsid w:val="00C11E73"/>
    <w:rsid w:val="00C12347"/>
    <w:rsid w:val="00C1245B"/>
    <w:rsid w:val="00C126C9"/>
    <w:rsid w:val="00C130FC"/>
    <w:rsid w:val="00C131FB"/>
    <w:rsid w:val="00C133FF"/>
    <w:rsid w:val="00C13920"/>
    <w:rsid w:val="00C1465A"/>
    <w:rsid w:val="00C14B55"/>
    <w:rsid w:val="00C14D84"/>
    <w:rsid w:val="00C14EB9"/>
    <w:rsid w:val="00C1533C"/>
    <w:rsid w:val="00C1578B"/>
    <w:rsid w:val="00C15B2D"/>
    <w:rsid w:val="00C15B3D"/>
    <w:rsid w:val="00C1641F"/>
    <w:rsid w:val="00C168CA"/>
    <w:rsid w:val="00C16AFE"/>
    <w:rsid w:val="00C16ED1"/>
    <w:rsid w:val="00C16F30"/>
    <w:rsid w:val="00C17423"/>
    <w:rsid w:val="00C17857"/>
    <w:rsid w:val="00C1793E"/>
    <w:rsid w:val="00C17A32"/>
    <w:rsid w:val="00C17A42"/>
    <w:rsid w:val="00C20542"/>
    <w:rsid w:val="00C20BFC"/>
    <w:rsid w:val="00C20DA8"/>
    <w:rsid w:val="00C210C9"/>
    <w:rsid w:val="00C211E2"/>
    <w:rsid w:val="00C218E8"/>
    <w:rsid w:val="00C21B47"/>
    <w:rsid w:val="00C21CF1"/>
    <w:rsid w:val="00C21CF4"/>
    <w:rsid w:val="00C21E01"/>
    <w:rsid w:val="00C21FAA"/>
    <w:rsid w:val="00C229CC"/>
    <w:rsid w:val="00C22BC3"/>
    <w:rsid w:val="00C235C1"/>
    <w:rsid w:val="00C23B59"/>
    <w:rsid w:val="00C23D9F"/>
    <w:rsid w:val="00C23E3A"/>
    <w:rsid w:val="00C23F39"/>
    <w:rsid w:val="00C23F82"/>
    <w:rsid w:val="00C24091"/>
    <w:rsid w:val="00C24444"/>
    <w:rsid w:val="00C24C00"/>
    <w:rsid w:val="00C24E06"/>
    <w:rsid w:val="00C252FA"/>
    <w:rsid w:val="00C25599"/>
    <w:rsid w:val="00C258AF"/>
    <w:rsid w:val="00C25916"/>
    <w:rsid w:val="00C25A0D"/>
    <w:rsid w:val="00C25B70"/>
    <w:rsid w:val="00C25E7D"/>
    <w:rsid w:val="00C26635"/>
    <w:rsid w:val="00C26901"/>
    <w:rsid w:val="00C26AF4"/>
    <w:rsid w:val="00C26C75"/>
    <w:rsid w:val="00C26FA9"/>
    <w:rsid w:val="00C2734C"/>
    <w:rsid w:val="00C27431"/>
    <w:rsid w:val="00C27439"/>
    <w:rsid w:val="00C27E0D"/>
    <w:rsid w:val="00C302B9"/>
    <w:rsid w:val="00C30832"/>
    <w:rsid w:val="00C30902"/>
    <w:rsid w:val="00C311D7"/>
    <w:rsid w:val="00C31306"/>
    <w:rsid w:val="00C31685"/>
    <w:rsid w:val="00C316DB"/>
    <w:rsid w:val="00C3203E"/>
    <w:rsid w:val="00C3227D"/>
    <w:rsid w:val="00C3267A"/>
    <w:rsid w:val="00C32A0B"/>
    <w:rsid w:val="00C32AA1"/>
    <w:rsid w:val="00C32F8B"/>
    <w:rsid w:val="00C32FC8"/>
    <w:rsid w:val="00C33104"/>
    <w:rsid w:val="00C33344"/>
    <w:rsid w:val="00C333F6"/>
    <w:rsid w:val="00C33665"/>
    <w:rsid w:val="00C3390F"/>
    <w:rsid w:val="00C33965"/>
    <w:rsid w:val="00C339D0"/>
    <w:rsid w:val="00C33C6F"/>
    <w:rsid w:val="00C3476E"/>
    <w:rsid w:val="00C349B8"/>
    <w:rsid w:val="00C34D22"/>
    <w:rsid w:val="00C35028"/>
    <w:rsid w:val="00C353D6"/>
    <w:rsid w:val="00C354EF"/>
    <w:rsid w:val="00C358C1"/>
    <w:rsid w:val="00C35993"/>
    <w:rsid w:val="00C35EF3"/>
    <w:rsid w:val="00C36015"/>
    <w:rsid w:val="00C366BD"/>
    <w:rsid w:val="00C369D8"/>
    <w:rsid w:val="00C36BC8"/>
    <w:rsid w:val="00C37198"/>
    <w:rsid w:val="00C374E9"/>
    <w:rsid w:val="00C3753C"/>
    <w:rsid w:val="00C375A1"/>
    <w:rsid w:val="00C377AE"/>
    <w:rsid w:val="00C3788E"/>
    <w:rsid w:val="00C37C32"/>
    <w:rsid w:val="00C37C61"/>
    <w:rsid w:val="00C37EAF"/>
    <w:rsid w:val="00C4002B"/>
    <w:rsid w:val="00C40908"/>
    <w:rsid w:val="00C40A2A"/>
    <w:rsid w:val="00C40B99"/>
    <w:rsid w:val="00C40CFB"/>
    <w:rsid w:val="00C41AF2"/>
    <w:rsid w:val="00C41B10"/>
    <w:rsid w:val="00C4224B"/>
    <w:rsid w:val="00C42524"/>
    <w:rsid w:val="00C4277E"/>
    <w:rsid w:val="00C427F4"/>
    <w:rsid w:val="00C43FA6"/>
    <w:rsid w:val="00C44097"/>
    <w:rsid w:val="00C44220"/>
    <w:rsid w:val="00C4473E"/>
    <w:rsid w:val="00C4483A"/>
    <w:rsid w:val="00C4497E"/>
    <w:rsid w:val="00C44C4C"/>
    <w:rsid w:val="00C44D48"/>
    <w:rsid w:val="00C450CB"/>
    <w:rsid w:val="00C45BEF"/>
    <w:rsid w:val="00C45C18"/>
    <w:rsid w:val="00C45DF7"/>
    <w:rsid w:val="00C460F1"/>
    <w:rsid w:val="00C466F8"/>
    <w:rsid w:val="00C46745"/>
    <w:rsid w:val="00C46B21"/>
    <w:rsid w:val="00C47359"/>
    <w:rsid w:val="00C4755C"/>
    <w:rsid w:val="00C477B3"/>
    <w:rsid w:val="00C5017F"/>
    <w:rsid w:val="00C50A7A"/>
    <w:rsid w:val="00C50F33"/>
    <w:rsid w:val="00C51C7B"/>
    <w:rsid w:val="00C522F7"/>
    <w:rsid w:val="00C52359"/>
    <w:rsid w:val="00C523A1"/>
    <w:rsid w:val="00C52CFC"/>
    <w:rsid w:val="00C533F7"/>
    <w:rsid w:val="00C53523"/>
    <w:rsid w:val="00C5355A"/>
    <w:rsid w:val="00C53855"/>
    <w:rsid w:val="00C538F2"/>
    <w:rsid w:val="00C53A4D"/>
    <w:rsid w:val="00C54354"/>
    <w:rsid w:val="00C5455A"/>
    <w:rsid w:val="00C5483B"/>
    <w:rsid w:val="00C5483C"/>
    <w:rsid w:val="00C548CA"/>
    <w:rsid w:val="00C54F87"/>
    <w:rsid w:val="00C55233"/>
    <w:rsid w:val="00C5578B"/>
    <w:rsid w:val="00C5597F"/>
    <w:rsid w:val="00C55AAA"/>
    <w:rsid w:val="00C55DC9"/>
    <w:rsid w:val="00C55F42"/>
    <w:rsid w:val="00C56665"/>
    <w:rsid w:val="00C56709"/>
    <w:rsid w:val="00C57708"/>
    <w:rsid w:val="00C57887"/>
    <w:rsid w:val="00C57FA0"/>
    <w:rsid w:val="00C60408"/>
    <w:rsid w:val="00C6080B"/>
    <w:rsid w:val="00C608C3"/>
    <w:rsid w:val="00C60A3A"/>
    <w:rsid w:val="00C60C97"/>
    <w:rsid w:val="00C6112F"/>
    <w:rsid w:val="00C611EB"/>
    <w:rsid w:val="00C614D6"/>
    <w:rsid w:val="00C61576"/>
    <w:rsid w:val="00C615B6"/>
    <w:rsid w:val="00C61832"/>
    <w:rsid w:val="00C61E0F"/>
    <w:rsid w:val="00C62171"/>
    <w:rsid w:val="00C6250F"/>
    <w:rsid w:val="00C62F2D"/>
    <w:rsid w:val="00C63198"/>
    <w:rsid w:val="00C63BF4"/>
    <w:rsid w:val="00C63D17"/>
    <w:rsid w:val="00C641C0"/>
    <w:rsid w:val="00C64277"/>
    <w:rsid w:val="00C64280"/>
    <w:rsid w:val="00C646C7"/>
    <w:rsid w:val="00C64A43"/>
    <w:rsid w:val="00C64D30"/>
    <w:rsid w:val="00C64E72"/>
    <w:rsid w:val="00C64E75"/>
    <w:rsid w:val="00C658A6"/>
    <w:rsid w:val="00C66272"/>
    <w:rsid w:val="00C66424"/>
    <w:rsid w:val="00C668D7"/>
    <w:rsid w:val="00C669F3"/>
    <w:rsid w:val="00C66B53"/>
    <w:rsid w:val="00C66B66"/>
    <w:rsid w:val="00C6735B"/>
    <w:rsid w:val="00C6746E"/>
    <w:rsid w:val="00C679C4"/>
    <w:rsid w:val="00C67CA6"/>
    <w:rsid w:val="00C67CAD"/>
    <w:rsid w:val="00C67D83"/>
    <w:rsid w:val="00C67E23"/>
    <w:rsid w:val="00C701ED"/>
    <w:rsid w:val="00C709A5"/>
    <w:rsid w:val="00C70D66"/>
    <w:rsid w:val="00C70DFC"/>
    <w:rsid w:val="00C70E51"/>
    <w:rsid w:val="00C70FDB"/>
    <w:rsid w:val="00C71711"/>
    <w:rsid w:val="00C7178B"/>
    <w:rsid w:val="00C718EC"/>
    <w:rsid w:val="00C72084"/>
    <w:rsid w:val="00C7226D"/>
    <w:rsid w:val="00C72687"/>
    <w:rsid w:val="00C7268F"/>
    <w:rsid w:val="00C72749"/>
    <w:rsid w:val="00C72880"/>
    <w:rsid w:val="00C72CB6"/>
    <w:rsid w:val="00C734B7"/>
    <w:rsid w:val="00C7365D"/>
    <w:rsid w:val="00C738EA"/>
    <w:rsid w:val="00C73958"/>
    <w:rsid w:val="00C73960"/>
    <w:rsid w:val="00C73BD8"/>
    <w:rsid w:val="00C73F82"/>
    <w:rsid w:val="00C74298"/>
    <w:rsid w:val="00C744BB"/>
    <w:rsid w:val="00C74712"/>
    <w:rsid w:val="00C749F8"/>
    <w:rsid w:val="00C752CB"/>
    <w:rsid w:val="00C757F2"/>
    <w:rsid w:val="00C75886"/>
    <w:rsid w:val="00C76678"/>
    <w:rsid w:val="00C769A7"/>
    <w:rsid w:val="00C76C31"/>
    <w:rsid w:val="00C76FBD"/>
    <w:rsid w:val="00C77A6E"/>
    <w:rsid w:val="00C77AC7"/>
    <w:rsid w:val="00C77F98"/>
    <w:rsid w:val="00C77FC7"/>
    <w:rsid w:val="00C80434"/>
    <w:rsid w:val="00C80457"/>
    <w:rsid w:val="00C8052D"/>
    <w:rsid w:val="00C80650"/>
    <w:rsid w:val="00C808EA"/>
    <w:rsid w:val="00C80978"/>
    <w:rsid w:val="00C80A4B"/>
    <w:rsid w:val="00C80CAC"/>
    <w:rsid w:val="00C80CAE"/>
    <w:rsid w:val="00C80DA8"/>
    <w:rsid w:val="00C80DD4"/>
    <w:rsid w:val="00C817B3"/>
    <w:rsid w:val="00C8247D"/>
    <w:rsid w:val="00C824E0"/>
    <w:rsid w:val="00C830DE"/>
    <w:rsid w:val="00C83253"/>
    <w:rsid w:val="00C83ED2"/>
    <w:rsid w:val="00C843AD"/>
    <w:rsid w:val="00C84ADD"/>
    <w:rsid w:val="00C84FE5"/>
    <w:rsid w:val="00C85203"/>
    <w:rsid w:val="00C85D1B"/>
    <w:rsid w:val="00C85E62"/>
    <w:rsid w:val="00C85EC6"/>
    <w:rsid w:val="00C8681D"/>
    <w:rsid w:val="00C86865"/>
    <w:rsid w:val="00C86DF2"/>
    <w:rsid w:val="00C86FF2"/>
    <w:rsid w:val="00C8715A"/>
    <w:rsid w:val="00C87B78"/>
    <w:rsid w:val="00C87C42"/>
    <w:rsid w:val="00C87CB5"/>
    <w:rsid w:val="00C87DD2"/>
    <w:rsid w:val="00C902A9"/>
    <w:rsid w:val="00C90391"/>
    <w:rsid w:val="00C90C95"/>
    <w:rsid w:val="00C90CBF"/>
    <w:rsid w:val="00C90F8D"/>
    <w:rsid w:val="00C911C2"/>
    <w:rsid w:val="00C912AE"/>
    <w:rsid w:val="00C919B1"/>
    <w:rsid w:val="00C91AA3"/>
    <w:rsid w:val="00C91B25"/>
    <w:rsid w:val="00C91DC9"/>
    <w:rsid w:val="00C92057"/>
    <w:rsid w:val="00C92408"/>
    <w:rsid w:val="00C9275D"/>
    <w:rsid w:val="00C92B69"/>
    <w:rsid w:val="00C92C5C"/>
    <w:rsid w:val="00C92D4F"/>
    <w:rsid w:val="00C931E7"/>
    <w:rsid w:val="00C93B2E"/>
    <w:rsid w:val="00C93FF8"/>
    <w:rsid w:val="00C94189"/>
    <w:rsid w:val="00C94EDA"/>
    <w:rsid w:val="00C9507E"/>
    <w:rsid w:val="00C957A6"/>
    <w:rsid w:val="00C957B4"/>
    <w:rsid w:val="00C957B8"/>
    <w:rsid w:val="00C957DE"/>
    <w:rsid w:val="00C95829"/>
    <w:rsid w:val="00C95AF8"/>
    <w:rsid w:val="00C967D4"/>
    <w:rsid w:val="00C969EA"/>
    <w:rsid w:val="00C97DD2"/>
    <w:rsid w:val="00CA0BFE"/>
    <w:rsid w:val="00CA0D4D"/>
    <w:rsid w:val="00CA0DB6"/>
    <w:rsid w:val="00CA118D"/>
    <w:rsid w:val="00CA143C"/>
    <w:rsid w:val="00CA1F67"/>
    <w:rsid w:val="00CA2014"/>
    <w:rsid w:val="00CA21D3"/>
    <w:rsid w:val="00CA22EB"/>
    <w:rsid w:val="00CA2344"/>
    <w:rsid w:val="00CA23FE"/>
    <w:rsid w:val="00CA2766"/>
    <w:rsid w:val="00CA296A"/>
    <w:rsid w:val="00CA32A6"/>
    <w:rsid w:val="00CA33D9"/>
    <w:rsid w:val="00CA366C"/>
    <w:rsid w:val="00CA37BE"/>
    <w:rsid w:val="00CA3B4A"/>
    <w:rsid w:val="00CA3C34"/>
    <w:rsid w:val="00CA3E87"/>
    <w:rsid w:val="00CA41F1"/>
    <w:rsid w:val="00CA448A"/>
    <w:rsid w:val="00CA48E6"/>
    <w:rsid w:val="00CA4A99"/>
    <w:rsid w:val="00CA5285"/>
    <w:rsid w:val="00CA52D9"/>
    <w:rsid w:val="00CA5801"/>
    <w:rsid w:val="00CA5E6E"/>
    <w:rsid w:val="00CA5F9C"/>
    <w:rsid w:val="00CA6494"/>
    <w:rsid w:val="00CA6CD7"/>
    <w:rsid w:val="00CA736D"/>
    <w:rsid w:val="00CA73F6"/>
    <w:rsid w:val="00CA7A4C"/>
    <w:rsid w:val="00CA7ABE"/>
    <w:rsid w:val="00CB0058"/>
    <w:rsid w:val="00CB01B7"/>
    <w:rsid w:val="00CB0A29"/>
    <w:rsid w:val="00CB0E9F"/>
    <w:rsid w:val="00CB1095"/>
    <w:rsid w:val="00CB10F5"/>
    <w:rsid w:val="00CB1426"/>
    <w:rsid w:val="00CB1786"/>
    <w:rsid w:val="00CB19B1"/>
    <w:rsid w:val="00CB1BC3"/>
    <w:rsid w:val="00CB2058"/>
    <w:rsid w:val="00CB236C"/>
    <w:rsid w:val="00CB27AC"/>
    <w:rsid w:val="00CB3871"/>
    <w:rsid w:val="00CB39A8"/>
    <w:rsid w:val="00CB3C5C"/>
    <w:rsid w:val="00CB3FDB"/>
    <w:rsid w:val="00CB411B"/>
    <w:rsid w:val="00CB4C33"/>
    <w:rsid w:val="00CB4D52"/>
    <w:rsid w:val="00CB4E84"/>
    <w:rsid w:val="00CB5571"/>
    <w:rsid w:val="00CB57A7"/>
    <w:rsid w:val="00CB61DC"/>
    <w:rsid w:val="00CB61DE"/>
    <w:rsid w:val="00CB61EE"/>
    <w:rsid w:val="00CB62A5"/>
    <w:rsid w:val="00CB6A82"/>
    <w:rsid w:val="00CB6B1F"/>
    <w:rsid w:val="00CB790F"/>
    <w:rsid w:val="00CB7C22"/>
    <w:rsid w:val="00CB7C76"/>
    <w:rsid w:val="00CC1B11"/>
    <w:rsid w:val="00CC1E59"/>
    <w:rsid w:val="00CC26F5"/>
    <w:rsid w:val="00CC2E71"/>
    <w:rsid w:val="00CC2E9B"/>
    <w:rsid w:val="00CC30AD"/>
    <w:rsid w:val="00CC3298"/>
    <w:rsid w:val="00CC379A"/>
    <w:rsid w:val="00CC3FA3"/>
    <w:rsid w:val="00CC40A1"/>
    <w:rsid w:val="00CC40A3"/>
    <w:rsid w:val="00CC445C"/>
    <w:rsid w:val="00CC45C2"/>
    <w:rsid w:val="00CC47EA"/>
    <w:rsid w:val="00CC50A8"/>
    <w:rsid w:val="00CC5DF6"/>
    <w:rsid w:val="00CC70BF"/>
    <w:rsid w:val="00CC7365"/>
    <w:rsid w:val="00CC751E"/>
    <w:rsid w:val="00CC7A42"/>
    <w:rsid w:val="00CC7B87"/>
    <w:rsid w:val="00CC7BAC"/>
    <w:rsid w:val="00CC7F3C"/>
    <w:rsid w:val="00CD0555"/>
    <w:rsid w:val="00CD10CD"/>
    <w:rsid w:val="00CD1E0C"/>
    <w:rsid w:val="00CD2181"/>
    <w:rsid w:val="00CD2193"/>
    <w:rsid w:val="00CD23DA"/>
    <w:rsid w:val="00CD2616"/>
    <w:rsid w:val="00CD2DC2"/>
    <w:rsid w:val="00CD315D"/>
    <w:rsid w:val="00CD36C2"/>
    <w:rsid w:val="00CD3C9F"/>
    <w:rsid w:val="00CD3D4C"/>
    <w:rsid w:val="00CD4105"/>
    <w:rsid w:val="00CD461C"/>
    <w:rsid w:val="00CD482C"/>
    <w:rsid w:val="00CD4912"/>
    <w:rsid w:val="00CD494D"/>
    <w:rsid w:val="00CD49DD"/>
    <w:rsid w:val="00CD49F1"/>
    <w:rsid w:val="00CD50C3"/>
    <w:rsid w:val="00CD5353"/>
    <w:rsid w:val="00CD55E0"/>
    <w:rsid w:val="00CD5930"/>
    <w:rsid w:val="00CD5D63"/>
    <w:rsid w:val="00CD63B6"/>
    <w:rsid w:val="00CD657D"/>
    <w:rsid w:val="00CD65EF"/>
    <w:rsid w:val="00CD69D7"/>
    <w:rsid w:val="00CD69D8"/>
    <w:rsid w:val="00CD6D3D"/>
    <w:rsid w:val="00CD6F23"/>
    <w:rsid w:val="00CD72C4"/>
    <w:rsid w:val="00CD73D0"/>
    <w:rsid w:val="00CD74E6"/>
    <w:rsid w:val="00CD7528"/>
    <w:rsid w:val="00CD7708"/>
    <w:rsid w:val="00CD7768"/>
    <w:rsid w:val="00CD7839"/>
    <w:rsid w:val="00CD7847"/>
    <w:rsid w:val="00CD7927"/>
    <w:rsid w:val="00CE024F"/>
    <w:rsid w:val="00CE03F1"/>
    <w:rsid w:val="00CE0B07"/>
    <w:rsid w:val="00CE10B3"/>
    <w:rsid w:val="00CE112D"/>
    <w:rsid w:val="00CE1512"/>
    <w:rsid w:val="00CE155A"/>
    <w:rsid w:val="00CE1AF7"/>
    <w:rsid w:val="00CE1C0C"/>
    <w:rsid w:val="00CE1F67"/>
    <w:rsid w:val="00CE1FFC"/>
    <w:rsid w:val="00CE22B2"/>
    <w:rsid w:val="00CE28D2"/>
    <w:rsid w:val="00CE29C7"/>
    <w:rsid w:val="00CE2EA6"/>
    <w:rsid w:val="00CE318D"/>
    <w:rsid w:val="00CE3BCD"/>
    <w:rsid w:val="00CE40A4"/>
    <w:rsid w:val="00CE40D8"/>
    <w:rsid w:val="00CE4208"/>
    <w:rsid w:val="00CE4835"/>
    <w:rsid w:val="00CE4F19"/>
    <w:rsid w:val="00CE5341"/>
    <w:rsid w:val="00CE534E"/>
    <w:rsid w:val="00CE56D7"/>
    <w:rsid w:val="00CE58B4"/>
    <w:rsid w:val="00CE5E86"/>
    <w:rsid w:val="00CE62DA"/>
    <w:rsid w:val="00CE644F"/>
    <w:rsid w:val="00CE65EF"/>
    <w:rsid w:val="00CE665E"/>
    <w:rsid w:val="00CE6D53"/>
    <w:rsid w:val="00CE6E64"/>
    <w:rsid w:val="00CE7265"/>
    <w:rsid w:val="00CE75B0"/>
    <w:rsid w:val="00CE7679"/>
    <w:rsid w:val="00CE77E0"/>
    <w:rsid w:val="00CE78A7"/>
    <w:rsid w:val="00CE7C48"/>
    <w:rsid w:val="00CF015B"/>
    <w:rsid w:val="00CF02CD"/>
    <w:rsid w:val="00CF0325"/>
    <w:rsid w:val="00CF0328"/>
    <w:rsid w:val="00CF0391"/>
    <w:rsid w:val="00CF0890"/>
    <w:rsid w:val="00CF0C94"/>
    <w:rsid w:val="00CF114E"/>
    <w:rsid w:val="00CF1262"/>
    <w:rsid w:val="00CF147C"/>
    <w:rsid w:val="00CF1C9D"/>
    <w:rsid w:val="00CF212B"/>
    <w:rsid w:val="00CF2894"/>
    <w:rsid w:val="00CF2AC8"/>
    <w:rsid w:val="00CF2D7A"/>
    <w:rsid w:val="00CF32CF"/>
    <w:rsid w:val="00CF32D0"/>
    <w:rsid w:val="00CF32F8"/>
    <w:rsid w:val="00CF3480"/>
    <w:rsid w:val="00CF3F66"/>
    <w:rsid w:val="00CF413E"/>
    <w:rsid w:val="00CF46EE"/>
    <w:rsid w:val="00CF50A1"/>
    <w:rsid w:val="00CF55A6"/>
    <w:rsid w:val="00CF5BA3"/>
    <w:rsid w:val="00CF5FEA"/>
    <w:rsid w:val="00CF6012"/>
    <w:rsid w:val="00CF6042"/>
    <w:rsid w:val="00CF636E"/>
    <w:rsid w:val="00CF63C4"/>
    <w:rsid w:val="00CF6721"/>
    <w:rsid w:val="00CF6E11"/>
    <w:rsid w:val="00CF7217"/>
    <w:rsid w:val="00CF7502"/>
    <w:rsid w:val="00CF7EBA"/>
    <w:rsid w:val="00D001D0"/>
    <w:rsid w:val="00D00719"/>
    <w:rsid w:val="00D00F84"/>
    <w:rsid w:val="00D01CE3"/>
    <w:rsid w:val="00D02607"/>
    <w:rsid w:val="00D02EFD"/>
    <w:rsid w:val="00D03106"/>
    <w:rsid w:val="00D03581"/>
    <w:rsid w:val="00D03A86"/>
    <w:rsid w:val="00D03F55"/>
    <w:rsid w:val="00D03F5F"/>
    <w:rsid w:val="00D0481C"/>
    <w:rsid w:val="00D0505E"/>
    <w:rsid w:val="00D06194"/>
    <w:rsid w:val="00D06496"/>
    <w:rsid w:val="00D06622"/>
    <w:rsid w:val="00D06B0B"/>
    <w:rsid w:val="00D06E13"/>
    <w:rsid w:val="00D072D6"/>
    <w:rsid w:val="00D07461"/>
    <w:rsid w:val="00D078AD"/>
    <w:rsid w:val="00D07CCC"/>
    <w:rsid w:val="00D1070F"/>
    <w:rsid w:val="00D10875"/>
    <w:rsid w:val="00D10B4A"/>
    <w:rsid w:val="00D10CC8"/>
    <w:rsid w:val="00D10D91"/>
    <w:rsid w:val="00D10DCA"/>
    <w:rsid w:val="00D114ED"/>
    <w:rsid w:val="00D1189D"/>
    <w:rsid w:val="00D11A78"/>
    <w:rsid w:val="00D11BE6"/>
    <w:rsid w:val="00D11BFF"/>
    <w:rsid w:val="00D12673"/>
    <w:rsid w:val="00D127D4"/>
    <w:rsid w:val="00D13034"/>
    <w:rsid w:val="00D1342A"/>
    <w:rsid w:val="00D13D69"/>
    <w:rsid w:val="00D13DBA"/>
    <w:rsid w:val="00D13F96"/>
    <w:rsid w:val="00D141E1"/>
    <w:rsid w:val="00D1454C"/>
    <w:rsid w:val="00D14570"/>
    <w:rsid w:val="00D14B1E"/>
    <w:rsid w:val="00D14BFE"/>
    <w:rsid w:val="00D15053"/>
    <w:rsid w:val="00D15350"/>
    <w:rsid w:val="00D15415"/>
    <w:rsid w:val="00D1619D"/>
    <w:rsid w:val="00D161F1"/>
    <w:rsid w:val="00D16DAD"/>
    <w:rsid w:val="00D16E79"/>
    <w:rsid w:val="00D1714C"/>
    <w:rsid w:val="00D175CF"/>
    <w:rsid w:val="00D17971"/>
    <w:rsid w:val="00D17AE2"/>
    <w:rsid w:val="00D17E05"/>
    <w:rsid w:val="00D17E2E"/>
    <w:rsid w:val="00D200F8"/>
    <w:rsid w:val="00D20229"/>
    <w:rsid w:val="00D20263"/>
    <w:rsid w:val="00D20475"/>
    <w:rsid w:val="00D20566"/>
    <w:rsid w:val="00D206FD"/>
    <w:rsid w:val="00D2081F"/>
    <w:rsid w:val="00D20B5E"/>
    <w:rsid w:val="00D21403"/>
    <w:rsid w:val="00D21511"/>
    <w:rsid w:val="00D21545"/>
    <w:rsid w:val="00D2178B"/>
    <w:rsid w:val="00D21F6D"/>
    <w:rsid w:val="00D21F70"/>
    <w:rsid w:val="00D2213E"/>
    <w:rsid w:val="00D22477"/>
    <w:rsid w:val="00D2286F"/>
    <w:rsid w:val="00D22AEE"/>
    <w:rsid w:val="00D231CA"/>
    <w:rsid w:val="00D23BB3"/>
    <w:rsid w:val="00D23D09"/>
    <w:rsid w:val="00D23EFD"/>
    <w:rsid w:val="00D24770"/>
    <w:rsid w:val="00D247D3"/>
    <w:rsid w:val="00D24AB9"/>
    <w:rsid w:val="00D24D3E"/>
    <w:rsid w:val="00D25103"/>
    <w:rsid w:val="00D25397"/>
    <w:rsid w:val="00D2578E"/>
    <w:rsid w:val="00D258B9"/>
    <w:rsid w:val="00D264AF"/>
    <w:rsid w:val="00D26530"/>
    <w:rsid w:val="00D2658B"/>
    <w:rsid w:val="00D26BFA"/>
    <w:rsid w:val="00D26DE7"/>
    <w:rsid w:val="00D26F3A"/>
    <w:rsid w:val="00D26F68"/>
    <w:rsid w:val="00D27371"/>
    <w:rsid w:val="00D27BC8"/>
    <w:rsid w:val="00D27BE9"/>
    <w:rsid w:val="00D30C57"/>
    <w:rsid w:val="00D3120D"/>
    <w:rsid w:val="00D315F6"/>
    <w:rsid w:val="00D318E7"/>
    <w:rsid w:val="00D319AE"/>
    <w:rsid w:val="00D325B7"/>
    <w:rsid w:val="00D32FC7"/>
    <w:rsid w:val="00D331C1"/>
    <w:rsid w:val="00D332E0"/>
    <w:rsid w:val="00D3411A"/>
    <w:rsid w:val="00D345E2"/>
    <w:rsid w:val="00D345F2"/>
    <w:rsid w:val="00D3463B"/>
    <w:rsid w:val="00D352F8"/>
    <w:rsid w:val="00D35D1C"/>
    <w:rsid w:val="00D35D86"/>
    <w:rsid w:val="00D35DE1"/>
    <w:rsid w:val="00D36750"/>
    <w:rsid w:val="00D36847"/>
    <w:rsid w:val="00D36C26"/>
    <w:rsid w:val="00D36CB1"/>
    <w:rsid w:val="00D36EF7"/>
    <w:rsid w:val="00D36FF8"/>
    <w:rsid w:val="00D37476"/>
    <w:rsid w:val="00D374F7"/>
    <w:rsid w:val="00D3776E"/>
    <w:rsid w:val="00D37854"/>
    <w:rsid w:val="00D3798F"/>
    <w:rsid w:val="00D37A2E"/>
    <w:rsid w:val="00D37F56"/>
    <w:rsid w:val="00D37F72"/>
    <w:rsid w:val="00D401D5"/>
    <w:rsid w:val="00D4020A"/>
    <w:rsid w:val="00D4048D"/>
    <w:rsid w:val="00D40492"/>
    <w:rsid w:val="00D40CE0"/>
    <w:rsid w:val="00D40F8E"/>
    <w:rsid w:val="00D4169F"/>
    <w:rsid w:val="00D418D9"/>
    <w:rsid w:val="00D41C8E"/>
    <w:rsid w:val="00D42249"/>
    <w:rsid w:val="00D422DB"/>
    <w:rsid w:val="00D424AF"/>
    <w:rsid w:val="00D42850"/>
    <w:rsid w:val="00D42986"/>
    <w:rsid w:val="00D43392"/>
    <w:rsid w:val="00D433B9"/>
    <w:rsid w:val="00D439EE"/>
    <w:rsid w:val="00D43FEB"/>
    <w:rsid w:val="00D440D6"/>
    <w:rsid w:val="00D4446D"/>
    <w:rsid w:val="00D4470E"/>
    <w:rsid w:val="00D44807"/>
    <w:rsid w:val="00D44938"/>
    <w:rsid w:val="00D44C67"/>
    <w:rsid w:val="00D44D89"/>
    <w:rsid w:val="00D45391"/>
    <w:rsid w:val="00D4551E"/>
    <w:rsid w:val="00D45845"/>
    <w:rsid w:val="00D458E1"/>
    <w:rsid w:val="00D459D2"/>
    <w:rsid w:val="00D45B2F"/>
    <w:rsid w:val="00D46279"/>
    <w:rsid w:val="00D465DB"/>
    <w:rsid w:val="00D466DB"/>
    <w:rsid w:val="00D46838"/>
    <w:rsid w:val="00D47324"/>
    <w:rsid w:val="00D474B6"/>
    <w:rsid w:val="00D479A1"/>
    <w:rsid w:val="00D47D69"/>
    <w:rsid w:val="00D500FD"/>
    <w:rsid w:val="00D506A8"/>
    <w:rsid w:val="00D50FCF"/>
    <w:rsid w:val="00D51397"/>
    <w:rsid w:val="00D513CD"/>
    <w:rsid w:val="00D5151B"/>
    <w:rsid w:val="00D515BF"/>
    <w:rsid w:val="00D51A9C"/>
    <w:rsid w:val="00D51B8E"/>
    <w:rsid w:val="00D51C64"/>
    <w:rsid w:val="00D51ED0"/>
    <w:rsid w:val="00D521D5"/>
    <w:rsid w:val="00D52D9B"/>
    <w:rsid w:val="00D53145"/>
    <w:rsid w:val="00D53B02"/>
    <w:rsid w:val="00D53B5C"/>
    <w:rsid w:val="00D53FA6"/>
    <w:rsid w:val="00D54095"/>
    <w:rsid w:val="00D54667"/>
    <w:rsid w:val="00D5493D"/>
    <w:rsid w:val="00D54A67"/>
    <w:rsid w:val="00D54DCA"/>
    <w:rsid w:val="00D55210"/>
    <w:rsid w:val="00D5522E"/>
    <w:rsid w:val="00D55835"/>
    <w:rsid w:val="00D55AC4"/>
    <w:rsid w:val="00D55B07"/>
    <w:rsid w:val="00D55CC4"/>
    <w:rsid w:val="00D55CE6"/>
    <w:rsid w:val="00D5616D"/>
    <w:rsid w:val="00D56277"/>
    <w:rsid w:val="00D56402"/>
    <w:rsid w:val="00D56622"/>
    <w:rsid w:val="00D568DF"/>
    <w:rsid w:val="00D569B1"/>
    <w:rsid w:val="00D56ACC"/>
    <w:rsid w:val="00D56C55"/>
    <w:rsid w:val="00D56FD5"/>
    <w:rsid w:val="00D57113"/>
    <w:rsid w:val="00D57359"/>
    <w:rsid w:val="00D57371"/>
    <w:rsid w:val="00D573C2"/>
    <w:rsid w:val="00D57568"/>
    <w:rsid w:val="00D577C3"/>
    <w:rsid w:val="00D57C78"/>
    <w:rsid w:val="00D60351"/>
    <w:rsid w:val="00D603D8"/>
    <w:rsid w:val="00D60590"/>
    <w:rsid w:val="00D605B9"/>
    <w:rsid w:val="00D6083F"/>
    <w:rsid w:val="00D608E8"/>
    <w:rsid w:val="00D60993"/>
    <w:rsid w:val="00D60996"/>
    <w:rsid w:val="00D60B25"/>
    <w:rsid w:val="00D60DE7"/>
    <w:rsid w:val="00D6173B"/>
    <w:rsid w:val="00D619CD"/>
    <w:rsid w:val="00D620B4"/>
    <w:rsid w:val="00D628E8"/>
    <w:rsid w:val="00D62909"/>
    <w:rsid w:val="00D629F1"/>
    <w:rsid w:val="00D62A6C"/>
    <w:rsid w:val="00D62E41"/>
    <w:rsid w:val="00D62EC3"/>
    <w:rsid w:val="00D63530"/>
    <w:rsid w:val="00D635CD"/>
    <w:rsid w:val="00D63DE3"/>
    <w:rsid w:val="00D65541"/>
    <w:rsid w:val="00D65853"/>
    <w:rsid w:val="00D65AD0"/>
    <w:rsid w:val="00D6611D"/>
    <w:rsid w:val="00D66BDE"/>
    <w:rsid w:val="00D66FBE"/>
    <w:rsid w:val="00D67009"/>
    <w:rsid w:val="00D6793A"/>
    <w:rsid w:val="00D67C28"/>
    <w:rsid w:val="00D67ECE"/>
    <w:rsid w:val="00D701E2"/>
    <w:rsid w:val="00D7033E"/>
    <w:rsid w:val="00D70CBC"/>
    <w:rsid w:val="00D71EC4"/>
    <w:rsid w:val="00D71F94"/>
    <w:rsid w:val="00D721A9"/>
    <w:rsid w:val="00D72946"/>
    <w:rsid w:val="00D72B38"/>
    <w:rsid w:val="00D72CBC"/>
    <w:rsid w:val="00D72DDB"/>
    <w:rsid w:val="00D72DDD"/>
    <w:rsid w:val="00D733C8"/>
    <w:rsid w:val="00D73500"/>
    <w:rsid w:val="00D7370D"/>
    <w:rsid w:val="00D737A0"/>
    <w:rsid w:val="00D73D50"/>
    <w:rsid w:val="00D73E6D"/>
    <w:rsid w:val="00D7419C"/>
    <w:rsid w:val="00D75115"/>
    <w:rsid w:val="00D75278"/>
    <w:rsid w:val="00D75B02"/>
    <w:rsid w:val="00D75E64"/>
    <w:rsid w:val="00D7682B"/>
    <w:rsid w:val="00D76CB3"/>
    <w:rsid w:val="00D76F80"/>
    <w:rsid w:val="00D770E0"/>
    <w:rsid w:val="00D775CE"/>
    <w:rsid w:val="00D809F0"/>
    <w:rsid w:val="00D80C90"/>
    <w:rsid w:val="00D80F54"/>
    <w:rsid w:val="00D81766"/>
    <w:rsid w:val="00D8239E"/>
    <w:rsid w:val="00D823C4"/>
    <w:rsid w:val="00D8261A"/>
    <w:rsid w:val="00D826BC"/>
    <w:rsid w:val="00D82829"/>
    <w:rsid w:val="00D82CA3"/>
    <w:rsid w:val="00D82EF9"/>
    <w:rsid w:val="00D836A0"/>
    <w:rsid w:val="00D83894"/>
    <w:rsid w:val="00D83E37"/>
    <w:rsid w:val="00D846AD"/>
    <w:rsid w:val="00D84DF2"/>
    <w:rsid w:val="00D84FAC"/>
    <w:rsid w:val="00D85F30"/>
    <w:rsid w:val="00D86190"/>
    <w:rsid w:val="00D864F8"/>
    <w:rsid w:val="00D86543"/>
    <w:rsid w:val="00D86A73"/>
    <w:rsid w:val="00D87112"/>
    <w:rsid w:val="00D87A2B"/>
    <w:rsid w:val="00D87C0C"/>
    <w:rsid w:val="00D87EB4"/>
    <w:rsid w:val="00D90655"/>
    <w:rsid w:val="00D9093A"/>
    <w:rsid w:val="00D90946"/>
    <w:rsid w:val="00D90A55"/>
    <w:rsid w:val="00D90F17"/>
    <w:rsid w:val="00D91007"/>
    <w:rsid w:val="00D9144C"/>
    <w:rsid w:val="00D914D4"/>
    <w:rsid w:val="00D915F2"/>
    <w:rsid w:val="00D917D9"/>
    <w:rsid w:val="00D917F7"/>
    <w:rsid w:val="00D91879"/>
    <w:rsid w:val="00D91D4D"/>
    <w:rsid w:val="00D91E08"/>
    <w:rsid w:val="00D91E61"/>
    <w:rsid w:val="00D91EB9"/>
    <w:rsid w:val="00D91F74"/>
    <w:rsid w:val="00D91FD2"/>
    <w:rsid w:val="00D92129"/>
    <w:rsid w:val="00D9306F"/>
    <w:rsid w:val="00D934DA"/>
    <w:rsid w:val="00D938D3"/>
    <w:rsid w:val="00D93BE4"/>
    <w:rsid w:val="00D93DF1"/>
    <w:rsid w:val="00D93F90"/>
    <w:rsid w:val="00D9456E"/>
    <w:rsid w:val="00D94FA2"/>
    <w:rsid w:val="00D94FAF"/>
    <w:rsid w:val="00D952D5"/>
    <w:rsid w:val="00D95302"/>
    <w:rsid w:val="00D9532D"/>
    <w:rsid w:val="00D9545F"/>
    <w:rsid w:val="00D95AF8"/>
    <w:rsid w:val="00D95E35"/>
    <w:rsid w:val="00D96181"/>
    <w:rsid w:val="00D96750"/>
    <w:rsid w:val="00D968C8"/>
    <w:rsid w:val="00D96CC6"/>
    <w:rsid w:val="00D96D58"/>
    <w:rsid w:val="00D96F69"/>
    <w:rsid w:val="00D9774A"/>
    <w:rsid w:val="00D977EE"/>
    <w:rsid w:val="00D9780A"/>
    <w:rsid w:val="00D97BD4"/>
    <w:rsid w:val="00D97C86"/>
    <w:rsid w:val="00D97DB7"/>
    <w:rsid w:val="00D97DD9"/>
    <w:rsid w:val="00DA0134"/>
    <w:rsid w:val="00DA0616"/>
    <w:rsid w:val="00DA0726"/>
    <w:rsid w:val="00DA085E"/>
    <w:rsid w:val="00DA0874"/>
    <w:rsid w:val="00DA0CA0"/>
    <w:rsid w:val="00DA0DCE"/>
    <w:rsid w:val="00DA12CB"/>
    <w:rsid w:val="00DA166F"/>
    <w:rsid w:val="00DA17FE"/>
    <w:rsid w:val="00DA1FD6"/>
    <w:rsid w:val="00DA1FFE"/>
    <w:rsid w:val="00DA226D"/>
    <w:rsid w:val="00DA247D"/>
    <w:rsid w:val="00DA254E"/>
    <w:rsid w:val="00DA27C5"/>
    <w:rsid w:val="00DA2DC7"/>
    <w:rsid w:val="00DA2DDA"/>
    <w:rsid w:val="00DA2FAE"/>
    <w:rsid w:val="00DA355D"/>
    <w:rsid w:val="00DA3635"/>
    <w:rsid w:val="00DA3C82"/>
    <w:rsid w:val="00DA449E"/>
    <w:rsid w:val="00DA4796"/>
    <w:rsid w:val="00DA5496"/>
    <w:rsid w:val="00DA5EF0"/>
    <w:rsid w:val="00DA5F67"/>
    <w:rsid w:val="00DA729A"/>
    <w:rsid w:val="00DA7D89"/>
    <w:rsid w:val="00DA7E20"/>
    <w:rsid w:val="00DB015C"/>
    <w:rsid w:val="00DB1143"/>
    <w:rsid w:val="00DB1893"/>
    <w:rsid w:val="00DB1E7D"/>
    <w:rsid w:val="00DB2243"/>
    <w:rsid w:val="00DB2583"/>
    <w:rsid w:val="00DB2EEF"/>
    <w:rsid w:val="00DB310F"/>
    <w:rsid w:val="00DB35D4"/>
    <w:rsid w:val="00DB35E8"/>
    <w:rsid w:val="00DB3A7F"/>
    <w:rsid w:val="00DB4280"/>
    <w:rsid w:val="00DB434D"/>
    <w:rsid w:val="00DB49FE"/>
    <w:rsid w:val="00DB4C1E"/>
    <w:rsid w:val="00DB508C"/>
    <w:rsid w:val="00DB5714"/>
    <w:rsid w:val="00DB5D65"/>
    <w:rsid w:val="00DB6CBB"/>
    <w:rsid w:val="00DB6F79"/>
    <w:rsid w:val="00DB741C"/>
    <w:rsid w:val="00DB773C"/>
    <w:rsid w:val="00DB77E5"/>
    <w:rsid w:val="00DB79A7"/>
    <w:rsid w:val="00DB7D32"/>
    <w:rsid w:val="00DC057E"/>
    <w:rsid w:val="00DC0AA4"/>
    <w:rsid w:val="00DC0BAB"/>
    <w:rsid w:val="00DC11D9"/>
    <w:rsid w:val="00DC191D"/>
    <w:rsid w:val="00DC21CB"/>
    <w:rsid w:val="00DC2FD6"/>
    <w:rsid w:val="00DC30F1"/>
    <w:rsid w:val="00DC3CEE"/>
    <w:rsid w:val="00DC3DCC"/>
    <w:rsid w:val="00DC3FD6"/>
    <w:rsid w:val="00DC40F9"/>
    <w:rsid w:val="00DC4517"/>
    <w:rsid w:val="00DC59CF"/>
    <w:rsid w:val="00DC68A7"/>
    <w:rsid w:val="00DC7488"/>
    <w:rsid w:val="00DC78FA"/>
    <w:rsid w:val="00DC7C89"/>
    <w:rsid w:val="00DC7E2D"/>
    <w:rsid w:val="00DC7F69"/>
    <w:rsid w:val="00DD021F"/>
    <w:rsid w:val="00DD02C4"/>
    <w:rsid w:val="00DD04B7"/>
    <w:rsid w:val="00DD0644"/>
    <w:rsid w:val="00DD0778"/>
    <w:rsid w:val="00DD09CF"/>
    <w:rsid w:val="00DD0C52"/>
    <w:rsid w:val="00DD0F2E"/>
    <w:rsid w:val="00DD1438"/>
    <w:rsid w:val="00DD170A"/>
    <w:rsid w:val="00DD1941"/>
    <w:rsid w:val="00DD194B"/>
    <w:rsid w:val="00DD1A3A"/>
    <w:rsid w:val="00DD1D34"/>
    <w:rsid w:val="00DD207E"/>
    <w:rsid w:val="00DD2F2B"/>
    <w:rsid w:val="00DD2FD3"/>
    <w:rsid w:val="00DD30DC"/>
    <w:rsid w:val="00DD37D2"/>
    <w:rsid w:val="00DD394D"/>
    <w:rsid w:val="00DD3AB0"/>
    <w:rsid w:val="00DD512F"/>
    <w:rsid w:val="00DD5FFD"/>
    <w:rsid w:val="00DD64D1"/>
    <w:rsid w:val="00DD64FA"/>
    <w:rsid w:val="00DD67E7"/>
    <w:rsid w:val="00DD6835"/>
    <w:rsid w:val="00DD6EBA"/>
    <w:rsid w:val="00DD742C"/>
    <w:rsid w:val="00DD7481"/>
    <w:rsid w:val="00DD7A17"/>
    <w:rsid w:val="00DD7CAD"/>
    <w:rsid w:val="00DD7E2E"/>
    <w:rsid w:val="00DE01E8"/>
    <w:rsid w:val="00DE02F3"/>
    <w:rsid w:val="00DE0633"/>
    <w:rsid w:val="00DE067C"/>
    <w:rsid w:val="00DE0783"/>
    <w:rsid w:val="00DE0824"/>
    <w:rsid w:val="00DE09AA"/>
    <w:rsid w:val="00DE0F46"/>
    <w:rsid w:val="00DE14B0"/>
    <w:rsid w:val="00DE1688"/>
    <w:rsid w:val="00DE18C3"/>
    <w:rsid w:val="00DE2327"/>
    <w:rsid w:val="00DE265C"/>
    <w:rsid w:val="00DE26B2"/>
    <w:rsid w:val="00DE2A30"/>
    <w:rsid w:val="00DE3290"/>
    <w:rsid w:val="00DE3403"/>
    <w:rsid w:val="00DE3584"/>
    <w:rsid w:val="00DE43DC"/>
    <w:rsid w:val="00DE48C9"/>
    <w:rsid w:val="00DE4C34"/>
    <w:rsid w:val="00DE4D4B"/>
    <w:rsid w:val="00DE5112"/>
    <w:rsid w:val="00DE54EE"/>
    <w:rsid w:val="00DE5A8F"/>
    <w:rsid w:val="00DE5CA2"/>
    <w:rsid w:val="00DE5F06"/>
    <w:rsid w:val="00DE69D9"/>
    <w:rsid w:val="00DE6A03"/>
    <w:rsid w:val="00DE6C7A"/>
    <w:rsid w:val="00DE6C99"/>
    <w:rsid w:val="00DE6F2C"/>
    <w:rsid w:val="00DE707D"/>
    <w:rsid w:val="00DE7132"/>
    <w:rsid w:val="00DE736B"/>
    <w:rsid w:val="00DE75D4"/>
    <w:rsid w:val="00DE772C"/>
    <w:rsid w:val="00DF01A9"/>
    <w:rsid w:val="00DF09E9"/>
    <w:rsid w:val="00DF0D77"/>
    <w:rsid w:val="00DF15F9"/>
    <w:rsid w:val="00DF188E"/>
    <w:rsid w:val="00DF1B00"/>
    <w:rsid w:val="00DF2088"/>
    <w:rsid w:val="00DF20FB"/>
    <w:rsid w:val="00DF2337"/>
    <w:rsid w:val="00DF24A9"/>
    <w:rsid w:val="00DF25BD"/>
    <w:rsid w:val="00DF2B10"/>
    <w:rsid w:val="00DF2E74"/>
    <w:rsid w:val="00DF2E84"/>
    <w:rsid w:val="00DF306D"/>
    <w:rsid w:val="00DF3778"/>
    <w:rsid w:val="00DF3806"/>
    <w:rsid w:val="00DF3E23"/>
    <w:rsid w:val="00DF4113"/>
    <w:rsid w:val="00DF43B0"/>
    <w:rsid w:val="00DF44D0"/>
    <w:rsid w:val="00DF48F9"/>
    <w:rsid w:val="00DF4CBA"/>
    <w:rsid w:val="00DF5CD0"/>
    <w:rsid w:val="00DF6003"/>
    <w:rsid w:val="00DF60DE"/>
    <w:rsid w:val="00DF61BC"/>
    <w:rsid w:val="00DF63C3"/>
    <w:rsid w:val="00DF6897"/>
    <w:rsid w:val="00DF6E2A"/>
    <w:rsid w:val="00DF7567"/>
    <w:rsid w:val="00DF7B8D"/>
    <w:rsid w:val="00DF7BC9"/>
    <w:rsid w:val="00E004F1"/>
    <w:rsid w:val="00E005AE"/>
    <w:rsid w:val="00E008E8"/>
    <w:rsid w:val="00E00985"/>
    <w:rsid w:val="00E00EED"/>
    <w:rsid w:val="00E01182"/>
    <w:rsid w:val="00E0124B"/>
    <w:rsid w:val="00E01429"/>
    <w:rsid w:val="00E017E7"/>
    <w:rsid w:val="00E01860"/>
    <w:rsid w:val="00E018D9"/>
    <w:rsid w:val="00E01AA7"/>
    <w:rsid w:val="00E01EB2"/>
    <w:rsid w:val="00E0206A"/>
    <w:rsid w:val="00E0358C"/>
    <w:rsid w:val="00E0384B"/>
    <w:rsid w:val="00E038F0"/>
    <w:rsid w:val="00E03BFE"/>
    <w:rsid w:val="00E03C7D"/>
    <w:rsid w:val="00E03DC5"/>
    <w:rsid w:val="00E04693"/>
    <w:rsid w:val="00E04AC0"/>
    <w:rsid w:val="00E04BAE"/>
    <w:rsid w:val="00E04DAC"/>
    <w:rsid w:val="00E05054"/>
    <w:rsid w:val="00E05177"/>
    <w:rsid w:val="00E0583E"/>
    <w:rsid w:val="00E05993"/>
    <w:rsid w:val="00E05EF2"/>
    <w:rsid w:val="00E06C63"/>
    <w:rsid w:val="00E0717C"/>
    <w:rsid w:val="00E07426"/>
    <w:rsid w:val="00E0747F"/>
    <w:rsid w:val="00E074BA"/>
    <w:rsid w:val="00E0785A"/>
    <w:rsid w:val="00E07B5A"/>
    <w:rsid w:val="00E07BDE"/>
    <w:rsid w:val="00E07D93"/>
    <w:rsid w:val="00E07E8D"/>
    <w:rsid w:val="00E101D4"/>
    <w:rsid w:val="00E107B2"/>
    <w:rsid w:val="00E10B06"/>
    <w:rsid w:val="00E10DB3"/>
    <w:rsid w:val="00E10F98"/>
    <w:rsid w:val="00E113FD"/>
    <w:rsid w:val="00E114BC"/>
    <w:rsid w:val="00E11874"/>
    <w:rsid w:val="00E12128"/>
    <w:rsid w:val="00E12BD8"/>
    <w:rsid w:val="00E12C82"/>
    <w:rsid w:val="00E12D4B"/>
    <w:rsid w:val="00E13642"/>
    <w:rsid w:val="00E138DE"/>
    <w:rsid w:val="00E14030"/>
    <w:rsid w:val="00E15408"/>
    <w:rsid w:val="00E156B6"/>
    <w:rsid w:val="00E1597F"/>
    <w:rsid w:val="00E15A72"/>
    <w:rsid w:val="00E15D43"/>
    <w:rsid w:val="00E15F94"/>
    <w:rsid w:val="00E1643D"/>
    <w:rsid w:val="00E16611"/>
    <w:rsid w:val="00E16DD1"/>
    <w:rsid w:val="00E16E7A"/>
    <w:rsid w:val="00E16EFC"/>
    <w:rsid w:val="00E173CE"/>
    <w:rsid w:val="00E173D6"/>
    <w:rsid w:val="00E17565"/>
    <w:rsid w:val="00E175EA"/>
    <w:rsid w:val="00E17704"/>
    <w:rsid w:val="00E177C9"/>
    <w:rsid w:val="00E17BEE"/>
    <w:rsid w:val="00E17C1A"/>
    <w:rsid w:val="00E17C57"/>
    <w:rsid w:val="00E20052"/>
    <w:rsid w:val="00E205DE"/>
    <w:rsid w:val="00E20B49"/>
    <w:rsid w:val="00E21051"/>
    <w:rsid w:val="00E21505"/>
    <w:rsid w:val="00E216F8"/>
    <w:rsid w:val="00E21A16"/>
    <w:rsid w:val="00E21DD6"/>
    <w:rsid w:val="00E2228D"/>
    <w:rsid w:val="00E22485"/>
    <w:rsid w:val="00E22ACD"/>
    <w:rsid w:val="00E22BD3"/>
    <w:rsid w:val="00E22E3F"/>
    <w:rsid w:val="00E23E6C"/>
    <w:rsid w:val="00E240E3"/>
    <w:rsid w:val="00E244DE"/>
    <w:rsid w:val="00E246F8"/>
    <w:rsid w:val="00E2479D"/>
    <w:rsid w:val="00E24D39"/>
    <w:rsid w:val="00E24EF3"/>
    <w:rsid w:val="00E25581"/>
    <w:rsid w:val="00E257A5"/>
    <w:rsid w:val="00E25DEA"/>
    <w:rsid w:val="00E266BC"/>
    <w:rsid w:val="00E2697E"/>
    <w:rsid w:val="00E26AD2"/>
    <w:rsid w:val="00E26C82"/>
    <w:rsid w:val="00E27AE6"/>
    <w:rsid w:val="00E27B5E"/>
    <w:rsid w:val="00E27E3E"/>
    <w:rsid w:val="00E27F68"/>
    <w:rsid w:val="00E305FD"/>
    <w:rsid w:val="00E307ED"/>
    <w:rsid w:val="00E30D0A"/>
    <w:rsid w:val="00E313AF"/>
    <w:rsid w:val="00E3206B"/>
    <w:rsid w:val="00E320AC"/>
    <w:rsid w:val="00E321BA"/>
    <w:rsid w:val="00E32237"/>
    <w:rsid w:val="00E3224E"/>
    <w:rsid w:val="00E3283F"/>
    <w:rsid w:val="00E32948"/>
    <w:rsid w:val="00E3355A"/>
    <w:rsid w:val="00E33A89"/>
    <w:rsid w:val="00E33B2D"/>
    <w:rsid w:val="00E33DB4"/>
    <w:rsid w:val="00E33FF9"/>
    <w:rsid w:val="00E34048"/>
    <w:rsid w:val="00E341E1"/>
    <w:rsid w:val="00E3424A"/>
    <w:rsid w:val="00E342E6"/>
    <w:rsid w:val="00E34B08"/>
    <w:rsid w:val="00E34C8B"/>
    <w:rsid w:val="00E34D92"/>
    <w:rsid w:val="00E35152"/>
    <w:rsid w:val="00E35217"/>
    <w:rsid w:val="00E35430"/>
    <w:rsid w:val="00E35584"/>
    <w:rsid w:val="00E359F7"/>
    <w:rsid w:val="00E35D02"/>
    <w:rsid w:val="00E366D2"/>
    <w:rsid w:val="00E36FF5"/>
    <w:rsid w:val="00E37019"/>
    <w:rsid w:val="00E3776A"/>
    <w:rsid w:val="00E37A57"/>
    <w:rsid w:val="00E37B47"/>
    <w:rsid w:val="00E37DCE"/>
    <w:rsid w:val="00E40489"/>
    <w:rsid w:val="00E404DD"/>
    <w:rsid w:val="00E405B9"/>
    <w:rsid w:val="00E4167C"/>
    <w:rsid w:val="00E416C7"/>
    <w:rsid w:val="00E41B01"/>
    <w:rsid w:val="00E41CE4"/>
    <w:rsid w:val="00E423D7"/>
    <w:rsid w:val="00E427B3"/>
    <w:rsid w:val="00E42A8D"/>
    <w:rsid w:val="00E43EF0"/>
    <w:rsid w:val="00E4414A"/>
    <w:rsid w:val="00E443FE"/>
    <w:rsid w:val="00E44A4B"/>
    <w:rsid w:val="00E44F34"/>
    <w:rsid w:val="00E45A07"/>
    <w:rsid w:val="00E45AE2"/>
    <w:rsid w:val="00E45BD6"/>
    <w:rsid w:val="00E45BF0"/>
    <w:rsid w:val="00E45C96"/>
    <w:rsid w:val="00E46EC5"/>
    <w:rsid w:val="00E47386"/>
    <w:rsid w:val="00E47A2A"/>
    <w:rsid w:val="00E47AEF"/>
    <w:rsid w:val="00E504EB"/>
    <w:rsid w:val="00E5060F"/>
    <w:rsid w:val="00E50896"/>
    <w:rsid w:val="00E508DE"/>
    <w:rsid w:val="00E509B2"/>
    <w:rsid w:val="00E51665"/>
    <w:rsid w:val="00E529E8"/>
    <w:rsid w:val="00E52DBA"/>
    <w:rsid w:val="00E53103"/>
    <w:rsid w:val="00E534A3"/>
    <w:rsid w:val="00E535F0"/>
    <w:rsid w:val="00E536A5"/>
    <w:rsid w:val="00E53AE9"/>
    <w:rsid w:val="00E53B71"/>
    <w:rsid w:val="00E53C4E"/>
    <w:rsid w:val="00E53E8D"/>
    <w:rsid w:val="00E54074"/>
    <w:rsid w:val="00E545B2"/>
    <w:rsid w:val="00E54A46"/>
    <w:rsid w:val="00E54EE0"/>
    <w:rsid w:val="00E557B0"/>
    <w:rsid w:val="00E55A43"/>
    <w:rsid w:val="00E55C7A"/>
    <w:rsid w:val="00E55D1C"/>
    <w:rsid w:val="00E5639A"/>
    <w:rsid w:val="00E5707B"/>
    <w:rsid w:val="00E57273"/>
    <w:rsid w:val="00E57E59"/>
    <w:rsid w:val="00E57EA7"/>
    <w:rsid w:val="00E60064"/>
    <w:rsid w:val="00E601FE"/>
    <w:rsid w:val="00E60423"/>
    <w:rsid w:val="00E60CF8"/>
    <w:rsid w:val="00E60DF2"/>
    <w:rsid w:val="00E60DF4"/>
    <w:rsid w:val="00E610E7"/>
    <w:rsid w:val="00E61772"/>
    <w:rsid w:val="00E61C99"/>
    <w:rsid w:val="00E61F3F"/>
    <w:rsid w:val="00E61FDB"/>
    <w:rsid w:val="00E624CC"/>
    <w:rsid w:val="00E6330F"/>
    <w:rsid w:val="00E6338D"/>
    <w:rsid w:val="00E64203"/>
    <w:rsid w:val="00E646E5"/>
    <w:rsid w:val="00E65277"/>
    <w:rsid w:val="00E6529F"/>
    <w:rsid w:val="00E65492"/>
    <w:rsid w:val="00E66136"/>
    <w:rsid w:val="00E66889"/>
    <w:rsid w:val="00E66FF5"/>
    <w:rsid w:val="00E672FB"/>
    <w:rsid w:val="00E677EA"/>
    <w:rsid w:val="00E67881"/>
    <w:rsid w:val="00E67AB0"/>
    <w:rsid w:val="00E70B4E"/>
    <w:rsid w:val="00E70B71"/>
    <w:rsid w:val="00E70D18"/>
    <w:rsid w:val="00E70E9F"/>
    <w:rsid w:val="00E7161C"/>
    <w:rsid w:val="00E71A12"/>
    <w:rsid w:val="00E72528"/>
    <w:rsid w:val="00E725E8"/>
    <w:rsid w:val="00E72810"/>
    <w:rsid w:val="00E72D02"/>
    <w:rsid w:val="00E72D44"/>
    <w:rsid w:val="00E72F73"/>
    <w:rsid w:val="00E73579"/>
    <w:rsid w:val="00E736F8"/>
    <w:rsid w:val="00E73929"/>
    <w:rsid w:val="00E73F57"/>
    <w:rsid w:val="00E74583"/>
    <w:rsid w:val="00E7481D"/>
    <w:rsid w:val="00E748F1"/>
    <w:rsid w:val="00E760F3"/>
    <w:rsid w:val="00E765F0"/>
    <w:rsid w:val="00E76941"/>
    <w:rsid w:val="00E76A84"/>
    <w:rsid w:val="00E76B22"/>
    <w:rsid w:val="00E76B51"/>
    <w:rsid w:val="00E76D26"/>
    <w:rsid w:val="00E772F5"/>
    <w:rsid w:val="00E77699"/>
    <w:rsid w:val="00E77927"/>
    <w:rsid w:val="00E779F2"/>
    <w:rsid w:val="00E80810"/>
    <w:rsid w:val="00E809FC"/>
    <w:rsid w:val="00E80FF1"/>
    <w:rsid w:val="00E81C40"/>
    <w:rsid w:val="00E81FDC"/>
    <w:rsid w:val="00E82783"/>
    <w:rsid w:val="00E834B8"/>
    <w:rsid w:val="00E83874"/>
    <w:rsid w:val="00E83FA1"/>
    <w:rsid w:val="00E84181"/>
    <w:rsid w:val="00E84394"/>
    <w:rsid w:val="00E84740"/>
    <w:rsid w:val="00E84AAA"/>
    <w:rsid w:val="00E84F10"/>
    <w:rsid w:val="00E851E6"/>
    <w:rsid w:val="00E85378"/>
    <w:rsid w:val="00E85ACF"/>
    <w:rsid w:val="00E85C01"/>
    <w:rsid w:val="00E85C4A"/>
    <w:rsid w:val="00E85E8B"/>
    <w:rsid w:val="00E86409"/>
    <w:rsid w:val="00E86CF0"/>
    <w:rsid w:val="00E87016"/>
    <w:rsid w:val="00E87FD4"/>
    <w:rsid w:val="00E901AB"/>
    <w:rsid w:val="00E9033A"/>
    <w:rsid w:val="00E9060C"/>
    <w:rsid w:val="00E911BE"/>
    <w:rsid w:val="00E913DA"/>
    <w:rsid w:val="00E9169B"/>
    <w:rsid w:val="00E91AC2"/>
    <w:rsid w:val="00E92042"/>
    <w:rsid w:val="00E921A7"/>
    <w:rsid w:val="00E92577"/>
    <w:rsid w:val="00E928D8"/>
    <w:rsid w:val="00E93CCE"/>
    <w:rsid w:val="00E93F79"/>
    <w:rsid w:val="00E941C8"/>
    <w:rsid w:val="00E9476C"/>
    <w:rsid w:val="00E94802"/>
    <w:rsid w:val="00E94888"/>
    <w:rsid w:val="00E95998"/>
    <w:rsid w:val="00E95C2B"/>
    <w:rsid w:val="00E95C3A"/>
    <w:rsid w:val="00E95E5F"/>
    <w:rsid w:val="00E95F8A"/>
    <w:rsid w:val="00E9603B"/>
    <w:rsid w:val="00E960F0"/>
    <w:rsid w:val="00E962E8"/>
    <w:rsid w:val="00E9644B"/>
    <w:rsid w:val="00E966A6"/>
    <w:rsid w:val="00E967E0"/>
    <w:rsid w:val="00E968DC"/>
    <w:rsid w:val="00E96E4C"/>
    <w:rsid w:val="00E96F64"/>
    <w:rsid w:val="00E97120"/>
    <w:rsid w:val="00E973DB"/>
    <w:rsid w:val="00E9761E"/>
    <w:rsid w:val="00E97903"/>
    <w:rsid w:val="00E97B2E"/>
    <w:rsid w:val="00E97BC2"/>
    <w:rsid w:val="00EA0510"/>
    <w:rsid w:val="00EA0FC7"/>
    <w:rsid w:val="00EA16A0"/>
    <w:rsid w:val="00EA1755"/>
    <w:rsid w:val="00EA18DB"/>
    <w:rsid w:val="00EA1EC7"/>
    <w:rsid w:val="00EA2444"/>
    <w:rsid w:val="00EA2572"/>
    <w:rsid w:val="00EA2645"/>
    <w:rsid w:val="00EA319E"/>
    <w:rsid w:val="00EA3651"/>
    <w:rsid w:val="00EA36D2"/>
    <w:rsid w:val="00EA3755"/>
    <w:rsid w:val="00EA3B8D"/>
    <w:rsid w:val="00EA482C"/>
    <w:rsid w:val="00EA499C"/>
    <w:rsid w:val="00EA4BAB"/>
    <w:rsid w:val="00EA4C66"/>
    <w:rsid w:val="00EA4DBC"/>
    <w:rsid w:val="00EA56D2"/>
    <w:rsid w:val="00EA60C4"/>
    <w:rsid w:val="00EA60CF"/>
    <w:rsid w:val="00EA60F2"/>
    <w:rsid w:val="00EA6B7C"/>
    <w:rsid w:val="00EA6BD0"/>
    <w:rsid w:val="00EA6C66"/>
    <w:rsid w:val="00EA7001"/>
    <w:rsid w:val="00EA75AB"/>
    <w:rsid w:val="00EA75CE"/>
    <w:rsid w:val="00EA7E6A"/>
    <w:rsid w:val="00EA7F35"/>
    <w:rsid w:val="00EB0119"/>
    <w:rsid w:val="00EB0A38"/>
    <w:rsid w:val="00EB0C65"/>
    <w:rsid w:val="00EB0DD1"/>
    <w:rsid w:val="00EB26E6"/>
    <w:rsid w:val="00EB2B73"/>
    <w:rsid w:val="00EB303F"/>
    <w:rsid w:val="00EB30B0"/>
    <w:rsid w:val="00EB316A"/>
    <w:rsid w:val="00EB31F3"/>
    <w:rsid w:val="00EB37B4"/>
    <w:rsid w:val="00EB3847"/>
    <w:rsid w:val="00EB3EF8"/>
    <w:rsid w:val="00EB47B0"/>
    <w:rsid w:val="00EB4BC1"/>
    <w:rsid w:val="00EB5356"/>
    <w:rsid w:val="00EB5995"/>
    <w:rsid w:val="00EB5AAE"/>
    <w:rsid w:val="00EB6523"/>
    <w:rsid w:val="00EB67DA"/>
    <w:rsid w:val="00EB7162"/>
    <w:rsid w:val="00EB72BE"/>
    <w:rsid w:val="00EB73DD"/>
    <w:rsid w:val="00EB7E14"/>
    <w:rsid w:val="00EB7E4F"/>
    <w:rsid w:val="00EC0169"/>
    <w:rsid w:val="00EC081C"/>
    <w:rsid w:val="00EC17A5"/>
    <w:rsid w:val="00EC1B3D"/>
    <w:rsid w:val="00EC1EC3"/>
    <w:rsid w:val="00EC2164"/>
    <w:rsid w:val="00EC2481"/>
    <w:rsid w:val="00EC28F6"/>
    <w:rsid w:val="00EC2A04"/>
    <w:rsid w:val="00EC2AAF"/>
    <w:rsid w:val="00EC2CB4"/>
    <w:rsid w:val="00EC2E74"/>
    <w:rsid w:val="00EC2ED1"/>
    <w:rsid w:val="00EC30E7"/>
    <w:rsid w:val="00EC3154"/>
    <w:rsid w:val="00EC3292"/>
    <w:rsid w:val="00EC36C7"/>
    <w:rsid w:val="00EC37D5"/>
    <w:rsid w:val="00EC3A17"/>
    <w:rsid w:val="00EC3B35"/>
    <w:rsid w:val="00EC3DAC"/>
    <w:rsid w:val="00EC4B7C"/>
    <w:rsid w:val="00EC4E20"/>
    <w:rsid w:val="00EC4F05"/>
    <w:rsid w:val="00EC569C"/>
    <w:rsid w:val="00EC59C9"/>
    <w:rsid w:val="00EC6195"/>
    <w:rsid w:val="00EC6887"/>
    <w:rsid w:val="00EC68F4"/>
    <w:rsid w:val="00EC6FDF"/>
    <w:rsid w:val="00EC739F"/>
    <w:rsid w:val="00EC76FB"/>
    <w:rsid w:val="00EC792F"/>
    <w:rsid w:val="00EC7A9C"/>
    <w:rsid w:val="00EC7D72"/>
    <w:rsid w:val="00ED01AD"/>
    <w:rsid w:val="00ED0451"/>
    <w:rsid w:val="00ED0A90"/>
    <w:rsid w:val="00ED0AA7"/>
    <w:rsid w:val="00ED0D75"/>
    <w:rsid w:val="00ED1152"/>
    <w:rsid w:val="00ED11BD"/>
    <w:rsid w:val="00ED1201"/>
    <w:rsid w:val="00ED1225"/>
    <w:rsid w:val="00ED1257"/>
    <w:rsid w:val="00ED147D"/>
    <w:rsid w:val="00ED1883"/>
    <w:rsid w:val="00ED1B4B"/>
    <w:rsid w:val="00ED1EC9"/>
    <w:rsid w:val="00ED200E"/>
    <w:rsid w:val="00ED28F3"/>
    <w:rsid w:val="00ED2E85"/>
    <w:rsid w:val="00ED2EE7"/>
    <w:rsid w:val="00ED331B"/>
    <w:rsid w:val="00ED33ED"/>
    <w:rsid w:val="00ED35A6"/>
    <w:rsid w:val="00ED3FD5"/>
    <w:rsid w:val="00ED4136"/>
    <w:rsid w:val="00ED50AB"/>
    <w:rsid w:val="00ED5E30"/>
    <w:rsid w:val="00ED5F23"/>
    <w:rsid w:val="00ED6CC4"/>
    <w:rsid w:val="00ED6DE7"/>
    <w:rsid w:val="00ED7A84"/>
    <w:rsid w:val="00EE03D7"/>
    <w:rsid w:val="00EE067E"/>
    <w:rsid w:val="00EE0EE0"/>
    <w:rsid w:val="00EE1B2C"/>
    <w:rsid w:val="00EE1FCC"/>
    <w:rsid w:val="00EE2270"/>
    <w:rsid w:val="00EE22F0"/>
    <w:rsid w:val="00EE2AAA"/>
    <w:rsid w:val="00EE2DBD"/>
    <w:rsid w:val="00EE352D"/>
    <w:rsid w:val="00EE3F4E"/>
    <w:rsid w:val="00EE4626"/>
    <w:rsid w:val="00EE49F6"/>
    <w:rsid w:val="00EE4DAA"/>
    <w:rsid w:val="00EE4DF0"/>
    <w:rsid w:val="00EE4ED7"/>
    <w:rsid w:val="00EE504D"/>
    <w:rsid w:val="00EE50C1"/>
    <w:rsid w:val="00EE52F6"/>
    <w:rsid w:val="00EE532B"/>
    <w:rsid w:val="00EE54C0"/>
    <w:rsid w:val="00EE5A11"/>
    <w:rsid w:val="00EE5A12"/>
    <w:rsid w:val="00EE712E"/>
    <w:rsid w:val="00EE7222"/>
    <w:rsid w:val="00EE7281"/>
    <w:rsid w:val="00EE78E2"/>
    <w:rsid w:val="00EE7C54"/>
    <w:rsid w:val="00EE7C9F"/>
    <w:rsid w:val="00EF019A"/>
    <w:rsid w:val="00EF022A"/>
    <w:rsid w:val="00EF02F2"/>
    <w:rsid w:val="00EF05E0"/>
    <w:rsid w:val="00EF06C6"/>
    <w:rsid w:val="00EF09A3"/>
    <w:rsid w:val="00EF0CB4"/>
    <w:rsid w:val="00EF1574"/>
    <w:rsid w:val="00EF1795"/>
    <w:rsid w:val="00EF1964"/>
    <w:rsid w:val="00EF1C05"/>
    <w:rsid w:val="00EF1C76"/>
    <w:rsid w:val="00EF1E86"/>
    <w:rsid w:val="00EF294A"/>
    <w:rsid w:val="00EF2A38"/>
    <w:rsid w:val="00EF2BD3"/>
    <w:rsid w:val="00EF3212"/>
    <w:rsid w:val="00EF4142"/>
    <w:rsid w:val="00EF4170"/>
    <w:rsid w:val="00EF41B3"/>
    <w:rsid w:val="00EF4266"/>
    <w:rsid w:val="00EF4668"/>
    <w:rsid w:val="00EF4F63"/>
    <w:rsid w:val="00EF5175"/>
    <w:rsid w:val="00EF5436"/>
    <w:rsid w:val="00EF553D"/>
    <w:rsid w:val="00EF56EA"/>
    <w:rsid w:val="00EF5AA1"/>
    <w:rsid w:val="00EF6474"/>
    <w:rsid w:val="00EF68B6"/>
    <w:rsid w:val="00EF6DD4"/>
    <w:rsid w:val="00EF6E61"/>
    <w:rsid w:val="00EF6E81"/>
    <w:rsid w:val="00EF6EA8"/>
    <w:rsid w:val="00EF6F92"/>
    <w:rsid w:val="00EF7C86"/>
    <w:rsid w:val="00F000C9"/>
    <w:rsid w:val="00F00565"/>
    <w:rsid w:val="00F00AF1"/>
    <w:rsid w:val="00F00C8A"/>
    <w:rsid w:val="00F010EC"/>
    <w:rsid w:val="00F010F2"/>
    <w:rsid w:val="00F01738"/>
    <w:rsid w:val="00F01794"/>
    <w:rsid w:val="00F01912"/>
    <w:rsid w:val="00F01993"/>
    <w:rsid w:val="00F01ADB"/>
    <w:rsid w:val="00F01B6F"/>
    <w:rsid w:val="00F0216B"/>
    <w:rsid w:val="00F02452"/>
    <w:rsid w:val="00F028D8"/>
    <w:rsid w:val="00F02EB0"/>
    <w:rsid w:val="00F02FE3"/>
    <w:rsid w:val="00F030C7"/>
    <w:rsid w:val="00F03707"/>
    <w:rsid w:val="00F0391B"/>
    <w:rsid w:val="00F03B16"/>
    <w:rsid w:val="00F03B2F"/>
    <w:rsid w:val="00F03B94"/>
    <w:rsid w:val="00F049E7"/>
    <w:rsid w:val="00F04E94"/>
    <w:rsid w:val="00F04EC1"/>
    <w:rsid w:val="00F05BC4"/>
    <w:rsid w:val="00F05F6E"/>
    <w:rsid w:val="00F060A9"/>
    <w:rsid w:val="00F0654D"/>
    <w:rsid w:val="00F06581"/>
    <w:rsid w:val="00F069AD"/>
    <w:rsid w:val="00F06B14"/>
    <w:rsid w:val="00F06C9F"/>
    <w:rsid w:val="00F06DEA"/>
    <w:rsid w:val="00F07560"/>
    <w:rsid w:val="00F10115"/>
    <w:rsid w:val="00F10245"/>
    <w:rsid w:val="00F1029C"/>
    <w:rsid w:val="00F10542"/>
    <w:rsid w:val="00F10ACA"/>
    <w:rsid w:val="00F10B1D"/>
    <w:rsid w:val="00F10B79"/>
    <w:rsid w:val="00F11401"/>
    <w:rsid w:val="00F11F4E"/>
    <w:rsid w:val="00F12214"/>
    <w:rsid w:val="00F129C2"/>
    <w:rsid w:val="00F1328D"/>
    <w:rsid w:val="00F13BCE"/>
    <w:rsid w:val="00F13EBB"/>
    <w:rsid w:val="00F13FFF"/>
    <w:rsid w:val="00F14042"/>
    <w:rsid w:val="00F14531"/>
    <w:rsid w:val="00F146A1"/>
    <w:rsid w:val="00F1486E"/>
    <w:rsid w:val="00F14EF7"/>
    <w:rsid w:val="00F15145"/>
    <w:rsid w:val="00F151C2"/>
    <w:rsid w:val="00F15598"/>
    <w:rsid w:val="00F15A78"/>
    <w:rsid w:val="00F15D22"/>
    <w:rsid w:val="00F164C3"/>
    <w:rsid w:val="00F169F5"/>
    <w:rsid w:val="00F17623"/>
    <w:rsid w:val="00F17713"/>
    <w:rsid w:val="00F1774E"/>
    <w:rsid w:val="00F17887"/>
    <w:rsid w:val="00F17D84"/>
    <w:rsid w:val="00F17DBF"/>
    <w:rsid w:val="00F17EDF"/>
    <w:rsid w:val="00F20F1C"/>
    <w:rsid w:val="00F2107A"/>
    <w:rsid w:val="00F210F6"/>
    <w:rsid w:val="00F21446"/>
    <w:rsid w:val="00F21606"/>
    <w:rsid w:val="00F21759"/>
    <w:rsid w:val="00F2177C"/>
    <w:rsid w:val="00F218CB"/>
    <w:rsid w:val="00F21B4D"/>
    <w:rsid w:val="00F21F7A"/>
    <w:rsid w:val="00F221E5"/>
    <w:rsid w:val="00F22723"/>
    <w:rsid w:val="00F230D7"/>
    <w:rsid w:val="00F234B6"/>
    <w:rsid w:val="00F23DF0"/>
    <w:rsid w:val="00F243F6"/>
    <w:rsid w:val="00F24A4C"/>
    <w:rsid w:val="00F24F78"/>
    <w:rsid w:val="00F251EA"/>
    <w:rsid w:val="00F25868"/>
    <w:rsid w:val="00F25A35"/>
    <w:rsid w:val="00F25AF9"/>
    <w:rsid w:val="00F25CCD"/>
    <w:rsid w:val="00F25D56"/>
    <w:rsid w:val="00F25FEC"/>
    <w:rsid w:val="00F267D5"/>
    <w:rsid w:val="00F2683A"/>
    <w:rsid w:val="00F268F3"/>
    <w:rsid w:val="00F26B4C"/>
    <w:rsid w:val="00F26BD5"/>
    <w:rsid w:val="00F26DB8"/>
    <w:rsid w:val="00F2742C"/>
    <w:rsid w:val="00F2745D"/>
    <w:rsid w:val="00F27852"/>
    <w:rsid w:val="00F27FE2"/>
    <w:rsid w:val="00F3050B"/>
    <w:rsid w:val="00F30C6B"/>
    <w:rsid w:val="00F31467"/>
    <w:rsid w:val="00F315A1"/>
    <w:rsid w:val="00F315C1"/>
    <w:rsid w:val="00F3195C"/>
    <w:rsid w:val="00F320D5"/>
    <w:rsid w:val="00F321A4"/>
    <w:rsid w:val="00F321AF"/>
    <w:rsid w:val="00F32230"/>
    <w:rsid w:val="00F3251C"/>
    <w:rsid w:val="00F32AF5"/>
    <w:rsid w:val="00F32D2C"/>
    <w:rsid w:val="00F3306B"/>
    <w:rsid w:val="00F33128"/>
    <w:rsid w:val="00F33272"/>
    <w:rsid w:val="00F33603"/>
    <w:rsid w:val="00F33CAE"/>
    <w:rsid w:val="00F33E4D"/>
    <w:rsid w:val="00F34926"/>
    <w:rsid w:val="00F34AFD"/>
    <w:rsid w:val="00F35104"/>
    <w:rsid w:val="00F3644A"/>
    <w:rsid w:val="00F3682B"/>
    <w:rsid w:val="00F378CA"/>
    <w:rsid w:val="00F3791C"/>
    <w:rsid w:val="00F37A40"/>
    <w:rsid w:val="00F37BDE"/>
    <w:rsid w:val="00F40290"/>
    <w:rsid w:val="00F40545"/>
    <w:rsid w:val="00F405D7"/>
    <w:rsid w:val="00F4078E"/>
    <w:rsid w:val="00F40A6B"/>
    <w:rsid w:val="00F40B6E"/>
    <w:rsid w:val="00F40C36"/>
    <w:rsid w:val="00F40E8C"/>
    <w:rsid w:val="00F41262"/>
    <w:rsid w:val="00F41666"/>
    <w:rsid w:val="00F41684"/>
    <w:rsid w:val="00F41D2A"/>
    <w:rsid w:val="00F4222C"/>
    <w:rsid w:val="00F423DC"/>
    <w:rsid w:val="00F424EE"/>
    <w:rsid w:val="00F42E0A"/>
    <w:rsid w:val="00F43026"/>
    <w:rsid w:val="00F43DF1"/>
    <w:rsid w:val="00F43EAC"/>
    <w:rsid w:val="00F43F07"/>
    <w:rsid w:val="00F440CF"/>
    <w:rsid w:val="00F4420E"/>
    <w:rsid w:val="00F445C0"/>
    <w:rsid w:val="00F44815"/>
    <w:rsid w:val="00F44AF6"/>
    <w:rsid w:val="00F44BE5"/>
    <w:rsid w:val="00F44F2B"/>
    <w:rsid w:val="00F4569C"/>
    <w:rsid w:val="00F45C84"/>
    <w:rsid w:val="00F45F0E"/>
    <w:rsid w:val="00F46521"/>
    <w:rsid w:val="00F4692D"/>
    <w:rsid w:val="00F46E4D"/>
    <w:rsid w:val="00F46F57"/>
    <w:rsid w:val="00F476E5"/>
    <w:rsid w:val="00F50299"/>
    <w:rsid w:val="00F5031E"/>
    <w:rsid w:val="00F5053D"/>
    <w:rsid w:val="00F50B8B"/>
    <w:rsid w:val="00F50BFC"/>
    <w:rsid w:val="00F51096"/>
    <w:rsid w:val="00F5149D"/>
    <w:rsid w:val="00F5158D"/>
    <w:rsid w:val="00F516BB"/>
    <w:rsid w:val="00F517F0"/>
    <w:rsid w:val="00F5183B"/>
    <w:rsid w:val="00F518A9"/>
    <w:rsid w:val="00F51902"/>
    <w:rsid w:val="00F51C1A"/>
    <w:rsid w:val="00F522BA"/>
    <w:rsid w:val="00F52312"/>
    <w:rsid w:val="00F52411"/>
    <w:rsid w:val="00F5310B"/>
    <w:rsid w:val="00F534D5"/>
    <w:rsid w:val="00F535C1"/>
    <w:rsid w:val="00F537A9"/>
    <w:rsid w:val="00F53DF1"/>
    <w:rsid w:val="00F53EC5"/>
    <w:rsid w:val="00F53F5F"/>
    <w:rsid w:val="00F5404E"/>
    <w:rsid w:val="00F54330"/>
    <w:rsid w:val="00F54873"/>
    <w:rsid w:val="00F54976"/>
    <w:rsid w:val="00F54D58"/>
    <w:rsid w:val="00F5507E"/>
    <w:rsid w:val="00F55BF6"/>
    <w:rsid w:val="00F56759"/>
    <w:rsid w:val="00F56E7B"/>
    <w:rsid w:val="00F57561"/>
    <w:rsid w:val="00F57701"/>
    <w:rsid w:val="00F5796B"/>
    <w:rsid w:val="00F57CB3"/>
    <w:rsid w:val="00F57D25"/>
    <w:rsid w:val="00F60042"/>
    <w:rsid w:val="00F606E3"/>
    <w:rsid w:val="00F61ACD"/>
    <w:rsid w:val="00F6243A"/>
    <w:rsid w:val="00F629E2"/>
    <w:rsid w:val="00F63671"/>
    <w:rsid w:val="00F636F8"/>
    <w:rsid w:val="00F63CF8"/>
    <w:rsid w:val="00F63D66"/>
    <w:rsid w:val="00F63EB6"/>
    <w:rsid w:val="00F63EEE"/>
    <w:rsid w:val="00F64021"/>
    <w:rsid w:val="00F647AA"/>
    <w:rsid w:val="00F64859"/>
    <w:rsid w:val="00F64B89"/>
    <w:rsid w:val="00F64CC3"/>
    <w:rsid w:val="00F64DC5"/>
    <w:rsid w:val="00F651C1"/>
    <w:rsid w:val="00F651F6"/>
    <w:rsid w:val="00F65210"/>
    <w:rsid w:val="00F65AC7"/>
    <w:rsid w:val="00F65AD2"/>
    <w:rsid w:val="00F65FA0"/>
    <w:rsid w:val="00F660E3"/>
    <w:rsid w:val="00F66574"/>
    <w:rsid w:val="00F665B2"/>
    <w:rsid w:val="00F67AAD"/>
    <w:rsid w:val="00F67F2B"/>
    <w:rsid w:val="00F706D4"/>
    <w:rsid w:val="00F708EC"/>
    <w:rsid w:val="00F70D4D"/>
    <w:rsid w:val="00F70F58"/>
    <w:rsid w:val="00F712F1"/>
    <w:rsid w:val="00F71F7D"/>
    <w:rsid w:val="00F72920"/>
    <w:rsid w:val="00F72A0E"/>
    <w:rsid w:val="00F72DA7"/>
    <w:rsid w:val="00F7340D"/>
    <w:rsid w:val="00F73B0B"/>
    <w:rsid w:val="00F73F9E"/>
    <w:rsid w:val="00F742B1"/>
    <w:rsid w:val="00F74E58"/>
    <w:rsid w:val="00F74F33"/>
    <w:rsid w:val="00F75143"/>
    <w:rsid w:val="00F75887"/>
    <w:rsid w:val="00F7590E"/>
    <w:rsid w:val="00F75A2D"/>
    <w:rsid w:val="00F75A40"/>
    <w:rsid w:val="00F75FE3"/>
    <w:rsid w:val="00F7692F"/>
    <w:rsid w:val="00F76FBB"/>
    <w:rsid w:val="00F77586"/>
    <w:rsid w:val="00F7766C"/>
    <w:rsid w:val="00F80327"/>
    <w:rsid w:val="00F807DE"/>
    <w:rsid w:val="00F80A7C"/>
    <w:rsid w:val="00F80C11"/>
    <w:rsid w:val="00F815A0"/>
    <w:rsid w:val="00F81682"/>
    <w:rsid w:val="00F818EE"/>
    <w:rsid w:val="00F81921"/>
    <w:rsid w:val="00F81D45"/>
    <w:rsid w:val="00F821A1"/>
    <w:rsid w:val="00F823EC"/>
    <w:rsid w:val="00F82E6A"/>
    <w:rsid w:val="00F83474"/>
    <w:rsid w:val="00F8347F"/>
    <w:rsid w:val="00F83ADB"/>
    <w:rsid w:val="00F84296"/>
    <w:rsid w:val="00F84A81"/>
    <w:rsid w:val="00F85395"/>
    <w:rsid w:val="00F85399"/>
    <w:rsid w:val="00F85568"/>
    <w:rsid w:val="00F85915"/>
    <w:rsid w:val="00F864BF"/>
    <w:rsid w:val="00F864C2"/>
    <w:rsid w:val="00F86BEB"/>
    <w:rsid w:val="00F86CC2"/>
    <w:rsid w:val="00F90248"/>
    <w:rsid w:val="00F902E1"/>
    <w:rsid w:val="00F909EC"/>
    <w:rsid w:val="00F90D53"/>
    <w:rsid w:val="00F910E8"/>
    <w:rsid w:val="00F914E7"/>
    <w:rsid w:val="00F91B32"/>
    <w:rsid w:val="00F92495"/>
    <w:rsid w:val="00F931C2"/>
    <w:rsid w:val="00F93918"/>
    <w:rsid w:val="00F93979"/>
    <w:rsid w:val="00F93CAF"/>
    <w:rsid w:val="00F93F22"/>
    <w:rsid w:val="00F94338"/>
    <w:rsid w:val="00F94B8C"/>
    <w:rsid w:val="00F94C39"/>
    <w:rsid w:val="00F94E91"/>
    <w:rsid w:val="00F94F89"/>
    <w:rsid w:val="00F951F9"/>
    <w:rsid w:val="00F95849"/>
    <w:rsid w:val="00F95C21"/>
    <w:rsid w:val="00F95CDE"/>
    <w:rsid w:val="00F95E68"/>
    <w:rsid w:val="00F963EC"/>
    <w:rsid w:val="00F96549"/>
    <w:rsid w:val="00F96894"/>
    <w:rsid w:val="00F96913"/>
    <w:rsid w:val="00F96923"/>
    <w:rsid w:val="00F969D8"/>
    <w:rsid w:val="00F96D3F"/>
    <w:rsid w:val="00F9763A"/>
    <w:rsid w:val="00F97716"/>
    <w:rsid w:val="00F9788C"/>
    <w:rsid w:val="00F97D1A"/>
    <w:rsid w:val="00FA01F1"/>
    <w:rsid w:val="00FA0309"/>
    <w:rsid w:val="00FA07A6"/>
    <w:rsid w:val="00FA0835"/>
    <w:rsid w:val="00FA091D"/>
    <w:rsid w:val="00FA1691"/>
    <w:rsid w:val="00FA1867"/>
    <w:rsid w:val="00FA1A3B"/>
    <w:rsid w:val="00FA20C1"/>
    <w:rsid w:val="00FA248D"/>
    <w:rsid w:val="00FA2513"/>
    <w:rsid w:val="00FA28AE"/>
    <w:rsid w:val="00FA2A2A"/>
    <w:rsid w:val="00FA2A69"/>
    <w:rsid w:val="00FA2DB8"/>
    <w:rsid w:val="00FA3792"/>
    <w:rsid w:val="00FA42BE"/>
    <w:rsid w:val="00FA457E"/>
    <w:rsid w:val="00FA459D"/>
    <w:rsid w:val="00FA4853"/>
    <w:rsid w:val="00FA4C01"/>
    <w:rsid w:val="00FA4DCD"/>
    <w:rsid w:val="00FA4F38"/>
    <w:rsid w:val="00FA516D"/>
    <w:rsid w:val="00FA5954"/>
    <w:rsid w:val="00FA5A98"/>
    <w:rsid w:val="00FA5C24"/>
    <w:rsid w:val="00FA6113"/>
    <w:rsid w:val="00FA6BB0"/>
    <w:rsid w:val="00FA75DE"/>
    <w:rsid w:val="00FA76AD"/>
    <w:rsid w:val="00FA784C"/>
    <w:rsid w:val="00FA7B0E"/>
    <w:rsid w:val="00FB0A68"/>
    <w:rsid w:val="00FB161A"/>
    <w:rsid w:val="00FB2609"/>
    <w:rsid w:val="00FB2808"/>
    <w:rsid w:val="00FB2A27"/>
    <w:rsid w:val="00FB2A9E"/>
    <w:rsid w:val="00FB30F6"/>
    <w:rsid w:val="00FB335D"/>
    <w:rsid w:val="00FB339B"/>
    <w:rsid w:val="00FB3503"/>
    <w:rsid w:val="00FB37A3"/>
    <w:rsid w:val="00FB37CB"/>
    <w:rsid w:val="00FB454E"/>
    <w:rsid w:val="00FB49F6"/>
    <w:rsid w:val="00FB4AB1"/>
    <w:rsid w:val="00FB5D0C"/>
    <w:rsid w:val="00FB5FAD"/>
    <w:rsid w:val="00FB6435"/>
    <w:rsid w:val="00FB6625"/>
    <w:rsid w:val="00FB6835"/>
    <w:rsid w:val="00FB6BAB"/>
    <w:rsid w:val="00FB71AD"/>
    <w:rsid w:val="00FB785A"/>
    <w:rsid w:val="00FB7AF0"/>
    <w:rsid w:val="00FC0115"/>
    <w:rsid w:val="00FC0192"/>
    <w:rsid w:val="00FC0198"/>
    <w:rsid w:val="00FC051E"/>
    <w:rsid w:val="00FC0C2F"/>
    <w:rsid w:val="00FC0EBC"/>
    <w:rsid w:val="00FC0EFF"/>
    <w:rsid w:val="00FC163F"/>
    <w:rsid w:val="00FC1658"/>
    <w:rsid w:val="00FC1AAF"/>
    <w:rsid w:val="00FC1D76"/>
    <w:rsid w:val="00FC1DD0"/>
    <w:rsid w:val="00FC24F2"/>
    <w:rsid w:val="00FC2C83"/>
    <w:rsid w:val="00FC2FC4"/>
    <w:rsid w:val="00FC3073"/>
    <w:rsid w:val="00FC31C2"/>
    <w:rsid w:val="00FC3259"/>
    <w:rsid w:val="00FC325E"/>
    <w:rsid w:val="00FC3AA7"/>
    <w:rsid w:val="00FC3E2B"/>
    <w:rsid w:val="00FC3E8A"/>
    <w:rsid w:val="00FC4D25"/>
    <w:rsid w:val="00FC4FB4"/>
    <w:rsid w:val="00FC5548"/>
    <w:rsid w:val="00FC5711"/>
    <w:rsid w:val="00FC6473"/>
    <w:rsid w:val="00FC68B8"/>
    <w:rsid w:val="00FC6956"/>
    <w:rsid w:val="00FC69C9"/>
    <w:rsid w:val="00FC6A93"/>
    <w:rsid w:val="00FC6DF0"/>
    <w:rsid w:val="00FC74AA"/>
    <w:rsid w:val="00FC7803"/>
    <w:rsid w:val="00FC7BD4"/>
    <w:rsid w:val="00FD0192"/>
    <w:rsid w:val="00FD0300"/>
    <w:rsid w:val="00FD0634"/>
    <w:rsid w:val="00FD0E2A"/>
    <w:rsid w:val="00FD10F0"/>
    <w:rsid w:val="00FD124E"/>
    <w:rsid w:val="00FD1687"/>
    <w:rsid w:val="00FD1868"/>
    <w:rsid w:val="00FD186E"/>
    <w:rsid w:val="00FD1C57"/>
    <w:rsid w:val="00FD1ECE"/>
    <w:rsid w:val="00FD20E5"/>
    <w:rsid w:val="00FD27DD"/>
    <w:rsid w:val="00FD2D58"/>
    <w:rsid w:val="00FD338B"/>
    <w:rsid w:val="00FD33B2"/>
    <w:rsid w:val="00FD397C"/>
    <w:rsid w:val="00FD39AC"/>
    <w:rsid w:val="00FD3CCC"/>
    <w:rsid w:val="00FD3E85"/>
    <w:rsid w:val="00FD3FC8"/>
    <w:rsid w:val="00FD4150"/>
    <w:rsid w:val="00FD43E7"/>
    <w:rsid w:val="00FD45F5"/>
    <w:rsid w:val="00FD4D58"/>
    <w:rsid w:val="00FD547B"/>
    <w:rsid w:val="00FD592D"/>
    <w:rsid w:val="00FD595A"/>
    <w:rsid w:val="00FD5B69"/>
    <w:rsid w:val="00FD5DC8"/>
    <w:rsid w:val="00FD5E65"/>
    <w:rsid w:val="00FD61AD"/>
    <w:rsid w:val="00FD695F"/>
    <w:rsid w:val="00FD7048"/>
    <w:rsid w:val="00FD706E"/>
    <w:rsid w:val="00FD7580"/>
    <w:rsid w:val="00FD79B3"/>
    <w:rsid w:val="00FD7AA6"/>
    <w:rsid w:val="00FD7E5F"/>
    <w:rsid w:val="00FE04A9"/>
    <w:rsid w:val="00FE05A6"/>
    <w:rsid w:val="00FE0C58"/>
    <w:rsid w:val="00FE1ADF"/>
    <w:rsid w:val="00FE1B2C"/>
    <w:rsid w:val="00FE1FA6"/>
    <w:rsid w:val="00FE2535"/>
    <w:rsid w:val="00FE2870"/>
    <w:rsid w:val="00FE328E"/>
    <w:rsid w:val="00FE3A7A"/>
    <w:rsid w:val="00FE3EE9"/>
    <w:rsid w:val="00FE405C"/>
    <w:rsid w:val="00FE4421"/>
    <w:rsid w:val="00FE4767"/>
    <w:rsid w:val="00FE4955"/>
    <w:rsid w:val="00FE52E2"/>
    <w:rsid w:val="00FE59D4"/>
    <w:rsid w:val="00FE5DAC"/>
    <w:rsid w:val="00FE61A1"/>
    <w:rsid w:val="00FE66F8"/>
    <w:rsid w:val="00FE6B57"/>
    <w:rsid w:val="00FE6D24"/>
    <w:rsid w:val="00FE6E7B"/>
    <w:rsid w:val="00FE70EE"/>
    <w:rsid w:val="00FE78C4"/>
    <w:rsid w:val="00FE78E1"/>
    <w:rsid w:val="00FE793F"/>
    <w:rsid w:val="00FE7D87"/>
    <w:rsid w:val="00FF04A1"/>
    <w:rsid w:val="00FF0572"/>
    <w:rsid w:val="00FF09DD"/>
    <w:rsid w:val="00FF0A48"/>
    <w:rsid w:val="00FF0A74"/>
    <w:rsid w:val="00FF1068"/>
    <w:rsid w:val="00FF17E5"/>
    <w:rsid w:val="00FF2686"/>
    <w:rsid w:val="00FF26B8"/>
    <w:rsid w:val="00FF26CB"/>
    <w:rsid w:val="00FF288A"/>
    <w:rsid w:val="00FF2A44"/>
    <w:rsid w:val="00FF2CE7"/>
    <w:rsid w:val="00FF2E34"/>
    <w:rsid w:val="00FF2FB8"/>
    <w:rsid w:val="00FF3512"/>
    <w:rsid w:val="00FF403B"/>
    <w:rsid w:val="00FF4113"/>
    <w:rsid w:val="00FF4472"/>
    <w:rsid w:val="00FF44C1"/>
    <w:rsid w:val="00FF4722"/>
    <w:rsid w:val="00FF47CF"/>
    <w:rsid w:val="00FF497D"/>
    <w:rsid w:val="00FF49CB"/>
    <w:rsid w:val="00FF4D09"/>
    <w:rsid w:val="00FF528D"/>
    <w:rsid w:val="00FF5311"/>
    <w:rsid w:val="00FF5A0E"/>
    <w:rsid w:val="00FF5A8D"/>
    <w:rsid w:val="00FF68D5"/>
    <w:rsid w:val="00FF6B0F"/>
    <w:rsid w:val="00FF6D49"/>
    <w:rsid w:val="00FF6F1A"/>
    <w:rsid w:val="00FF705D"/>
    <w:rsid w:val="00FF7299"/>
    <w:rsid w:val="00FF73BB"/>
    <w:rsid w:val="00FF75EA"/>
    <w:rsid w:val="00FF79CE"/>
    <w:rsid w:val="00FF7B9D"/>
    <w:rsid w:val="00FF7BF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285FC"/>
  <w15:docId w15:val="{F474E509-FD47-430D-AD34-3AB8AD67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iPriority="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3" w:unhideWhenUsed="1" w:qFormat="1"/>
    <w:lsdException w:name="Hyperlink" w:semiHidden="1" w:unhideWhenUsed="1" w:qFormat="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2" w:qFormat="1"/>
    <w:lsdException w:name="Medium List 2 Accent 1" w:uiPriority="66"/>
    <w:lsdException w:name="Medium Grid 1 Accent 1" w:uiPriority="67"/>
    <w:lsdException w:name="Medium Grid 2 Accent 1" w:uiPriority="1"/>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2"/>
    <w:lsdException w:name="Medium Shading 2 Accent 3" w:uiPriority="2"/>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6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 w:qFormat="1"/>
    <w:lsdException w:name="Subtle Reference" w:uiPriority="2" w:qFormat="1"/>
    <w:lsdException w:name="Intense Reference" w:uiPriority="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BAD"/>
    <w:pPr>
      <w:spacing w:after="0" w:line="240" w:lineRule="auto"/>
      <w:jc w:val="both"/>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7E3206"/>
    <w:pPr>
      <w:keepNext/>
      <w:keepLines/>
      <w:numPr>
        <w:numId w:val="8"/>
      </w:numPr>
      <w:tabs>
        <w:tab w:val="left" w:pos="709"/>
      </w:tabs>
      <w:spacing w:before="240" w:after="220" w:line="360" w:lineRule="auto"/>
      <w:outlineLvl w:val="0"/>
    </w:pPr>
    <w:rPr>
      <w:rFonts w:ascii="Times New Roman Bold" w:eastAsiaTheme="majorEastAsia" w:hAnsi="Times New Roman Bold" w:cstheme="majorBidi"/>
      <w:b/>
      <w:bCs/>
      <w:caps/>
      <w:szCs w:val="28"/>
      <w:u w:val="single"/>
    </w:rPr>
  </w:style>
  <w:style w:type="paragraph" w:styleId="Heading2">
    <w:name w:val="heading 2"/>
    <w:basedOn w:val="Normal"/>
    <w:next w:val="Normal"/>
    <w:link w:val="Heading2Char"/>
    <w:uiPriority w:val="9"/>
    <w:unhideWhenUsed/>
    <w:qFormat/>
    <w:rsid w:val="00153762"/>
    <w:pPr>
      <w:keepNext/>
      <w:keepLines/>
      <w:numPr>
        <w:ilvl w:val="1"/>
        <w:numId w:val="8"/>
      </w:numPr>
      <w:spacing w:before="240" w:after="120" w:line="360" w:lineRule="auto"/>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4C22F0"/>
    <w:pPr>
      <w:keepNext/>
      <w:keepLines/>
      <w:numPr>
        <w:ilvl w:val="2"/>
        <w:numId w:val="8"/>
      </w:numPr>
      <w:spacing w:before="200" w:after="240"/>
      <w:outlineLvl w:val="2"/>
    </w:pPr>
    <w:rPr>
      <w:rFonts w:eastAsiaTheme="majorEastAsia" w:cstheme="majorBidi"/>
      <w:b/>
      <w:bCs/>
    </w:rPr>
  </w:style>
  <w:style w:type="paragraph" w:styleId="Heading4">
    <w:name w:val="heading 4"/>
    <w:basedOn w:val="Normal"/>
    <w:next w:val="Normal"/>
    <w:link w:val="Heading4Char"/>
    <w:uiPriority w:val="9"/>
    <w:unhideWhenUsed/>
    <w:qFormat/>
    <w:rsid w:val="00EA6BD0"/>
    <w:pPr>
      <w:keepNext/>
      <w:keepLines/>
      <w:numPr>
        <w:ilvl w:val="3"/>
        <w:numId w:val="8"/>
      </w:numPr>
      <w:tabs>
        <w:tab w:val="left" w:pos="1134"/>
      </w:tabs>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9F3A98"/>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F3A98"/>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F3A98"/>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F3A98"/>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F3A98"/>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Dot pt,No Spacing1,List Paragraph Char Char Char,Indicator Text,Numbered Para 1,List Paragraph1,Bullet 1,Bullet Points,MAIN CONTENT,List Paragraph12,List Para,SEC Bullet Point,Bullet 1CxSpLast,OBC Bullet,F5 List Paragraph"/>
    <w:basedOn w:val="Normal"/>
    <w:link w:val="ListParagraphChar"/>
    <w:uiPriority w:val="34"/>
    <w:unhideWhenUsed/>
    <w:qFormat/>
    <w:rsid w:val="007C233D"/>
    <w:pPr>
      <w:ind w:left="720"/>
      <w:contextualSpacing/>
    </w:pPr>
  </w:style>
  <w:style w:type="paragraph" w:styleId="Header">
    <w:name w:val="header"/>
    <w:basedOn w:val="Normal"/>
    <w:link w:val="HeaderChar"/>
    <w:uiPriority w:val="99"/>
    <w:unhideWhenUsed/>
    <w:qFormat/>
    <w:rsid w:val="007C2BD1"/>
    <w:pPr>
      <w:tabs>
        <w:tab w:val="center" w:pos="4513"/>
        <w:tab w:val="right" w:pos="9026"/>
      </w:tabs>
    </w:pPr>
  </w:style>
  <w:style w:type="character" w:customStyle="1" w:styleId="HeaderChar">
    <w:name w:val="Header Char"/>
    <w:basedOn w:val="DefaultParagraphFont"/>
    <w:link w:val="Header"/>
    <w:uiPriority w:val="99"/>
    <w:rsid w:val="007C2BD1"/>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qFormat/>
    <w:rsid w:val="007C2BD1"/>
    <w:pPr>
      <w:tabs>
        <w:tab w:val="center" w:pos="4513"/>
        <w:tab w:val="right" w:pos="9026"/>
      </w:tabs>
    </w:pPr>
  </w:style>
  <w:style w:type="character" w:customStyle="1" w:styleId="FooterChar">
    <w:name w:val="Footer Char"/>
    <w:basedOn w:val="DefaultParagraphFont"/>
    <w:link w:val="Footer"/>
    <w:uiPriority w:val="99"/>
    <w:rsid w:val="007C2BD1"/>
    <w:rPr>
      <w:rFonts w:ascii="Times New Roman" w:eastAsia="Times New Roman" w:hAnsi="Times New Roman" w:cs="Times New Roman"/>
      <w:sz w:val="24"/>
      <w:szCs w:val="24"/>
      <w:lang w:eastAsia="en-US"/>
    </w:rPr>
  </w:style>
  <w:style w:type="paragraph" w:styleId="ListNumber">
    <w:name w:val="List Number"/>
    <w:basedOn w:val="Normal"/>
    <w:uiPriority w:val="99"/>
    <w:unhideWhenUsed/>
    <w:qFormat/>
    <w:rsid w:val="00E76B22"/>
    <w:pPr>
      <w:numPr>
        <w:numId w:val="2"/>
      </w:numPr>
      <w:contextualSpacing/>
    </w:pPr>
  </w:style>
  <w:style w:type="paragraph" w:styleId="ListNumber2">
    <w:name w:val="List Number 2"/>
    <w:basedOn w:val="Normal"/>
    <w:uiPriority w:val="99"/>
    <w:unhideWhenUsed/>
    <w:qFormat/>
    <w:rsid w:val="00E76B22"/>
    <w:pPr>
      <w:numPr>
        <w:numId w:val="3"/>
      </w:numPr>
      <w:contextualSpacing/>
    </w:pPr>
  </w:style>
  <w:style w:type="paragraph" w:styleId="ListNumber3">
    <w:name w:val="List Number 3"/>
    <w:basedOn w:val="Normal"/>
    <w:uiPriority w:val="99"/>
    <w:unhideWhenUsed/>
    <w:qFormat/>
    <w:rsid w:val="00E76B22"/>
    <w:pPr>
      <w:numPr>
        <w:numId w:val="4"/>
      </w:numPr>
      <w:contextualSpacing/>
    </w:pPr>
  </w:style>
  <w:style w:type="paragraph" w:styleId="ListNumber4">
    <w:name w:val="List Number 4"/>
    <w:basedOn w:val="Normal"/>
    <w:uiPriority w:val="99"/>
    <w:unhideWhenUsed/>
    <w:rsid w:val="00E76B22"/>
    <w:pPr>
      <w:numPr>
        <w:numId w:val="5"/>
      </w:numPr>
      <w:contextualSpacing/>
    </w:pPr>
  </w:style>
  <w:style w:type="paragraph" w:styleId="ListNumber5">
    <w:name w:val="List Number 5"/>
    <w:basedOn w:val="Normal"/>
    <w:uiPriority w:val="99"/>
    <w:unhideWhenUsed/>
    <w:rsid w:val="00E76B22"/>
    <w:pPr>
      <w:contextualSpacing/>
    </w:pPr>
  </w:style>
  <w:style w:type="paragraph" w:styleId="ListContinue">
    <w:name w:val="List Continue"/>
    <w:basedOn w:val="Normal"/>
    <w:uiPriority w:val="99"/>
    <w:unhideWhenUsed/>
    <w:rsid w:val="00E76B22"/>
    <w:pPr>
      <w:spacing w:after="120"/>
      <w:ind w:left="283"/>
      <w:contextualSpacing/>
    </w:pPr>
  </w:style>
  <w:style w:type="paragraph" w:styleId="ListContinue2">
    <w:name w:val="List Continue 2"/>
    <w:basedOn w:val="Normal"/>
    <w:uiPriority w:val="99"/>
    <w:unhideWhenUsed/>
    <w:rsid w:val="00E76B22"/>
    <w:pPr>
      <w:spacing w:after="120"/>
      <w:ind w:left="566"/>
      <w:contextualSpacing/>
    </w:pPr>
  </w:style>
  <w:style w:type="paragraph" w:styleId="ListContinue3">
    <w:name w:val="List Continue 3"/>
    <w:basedOn w:val="Normal"/>
    <w:uiPriority w:val="99"/>
    <w:unhideWhenUsed/>
    <w:rsid w:val="00E76B22"/>
    <w:pPr>
      <w:spacing w:after="120"/>
      <w:ind w:left="849"/>
      <w:contextualSpacing/>
    </w:pPr>
  </w:style>
  <w:style w:type="paragraph" w:customStyle="1" w:styleId="H1Heading-OLD">
    <w:name w:val="H1 Heading-OLD"/>
    <w:basedOn w:val="Normal"/>
    <w:rsid w:val="001A2A96"/>
    <w:pPr>
      <w:widowControl w:val="0"/>
      <w:numPr>
        <w:numId w:val="1"/>
      </w:numPr>
      <w:spacing w:after="220" w:line="360" w:lineRule="auto"/>
      <w:jc w:val="left"/>
      <w:outlineLvl w:val="1"/>
    </w:pPr>
    <w:rPr>
      <w:rFonts w:ascii="Times New Roman Bold" w:hAnsi="Times New Roman Bold"/>
      <w:b/>
      <w:bCs/>
      <w:iCs/>
      <w:caps/>
      <w:color w:val="FF0000"/>
      <w:u w:val="single"/>
      <w:lang w:val="en-US"/>
    </w:rPr>
  </w:style>
  <w:style w:type="paragraph" w:customStyle="1" w:styleId="Obligationbold">
    <w:name w:val="Obligation bold"/>
    <w:basedOn w:val="Normal"/>
    <w:next w:val="Actor"/>
    <w:rsid w:val="001358F3"/>
    <w:pPr>
      <w:widowControl w:val="0"/>
      <w:spacing w:after="220" w:line="360" w:lineRule="auto"/>
      <w:ind w:left="709"/>
      <w:jc w:val="left"/>
      <w:outlineLvl w:val="1"/>
    </w:pPr>
    <w:rPr>
      <w:b/>
      <w:bCs/>
      <w:iCs/>
      <w:lang w:val="en-US"/>
    </w:rPr>
  </w:style>
  <w:style w:type="paragraph" w:customStyle="1" w:styleId="H11Heading-OLD">
    <w:name w:val="H1.1 Heading-OLD"/>
    <w:basedOn w:val="ListParagraph"/>
    <w:rsid w:val="001A2A96"/>
    <w:pPr>
      <w:widowControl w:val="0"/>
      <w:numPr>
        <w:ilvl w:val="1"/>
        <w:numId w:val="1"/>
      </w:numPr>
      <w:spacing w:after="220" w:line="360" w:lineRule="auto"/>
      <w:contextualSpacing w:val="0"/>
      <w:mirrorIndents/>
      <w:jc w:val="left"/>
      <w:outlineLvl w:val="1"/>
    </w:pPr>
    <w:rPr>
      <w:b/>
      <w:bCs/>
      <w:iCs/>
      <w:color w:val="7030A0"/>
      <w:lang w:val="en-US"/>
    </w:rPr>
  </w:style>
  <w:style w:type="paragraph" w:customStyle="1" w:styleId="Clausecontinuation">
    <w:name w:val="Clause continuation"/>
    <w:basedOn w:val="Normal"/>
    <w:rsid w:val="00FE66F8"/>
    <w:pPr>
      <w:widowControl w:val="0"/>
      <w:spacing w:after="220" w:line="360" w:lineRule="auto"/>
      <w:ind w:left="709"/>
      <w:jc w:val="left"/>
      <w:outlineLvl w:val="1"/>
    </w:pPr>
    <w:rPr>
      <w:bCs/>
      <w:iCs/>
      <w:lang w:val="en-US"/>
    </w:rPr>
  </w:style>
  <w:style w:type="paragraph" w:customStyle="1" w:styleId="a-b-c">
    <w:name w:val="a-b-c"/>
    <w:basedOn w:val="Normal"/>
    <w:rsid w:val="001358F3"/>
    <w:pPr>
      <w:widowControl w:val="0"/>
      <w:numPr>
        <w:ilvl w:val="2"/>
        <w:numId w:val="1"/>
      </w:numPr>
      <w:tabs>
        <w:tab w:val="clear" w:pos="1702"/>
        <w:tab w:val="num" w:pos="1418"/>
      </w:tabs>
      <w:spacing w:after="220" w:line="360" w:lineRule="auto"/>
      <w:ind w:left="1418"/>
      <w:jc w:val="left"/>
      <w:outlineLvl w:val="1"/>
    </w:pPr>
    <w:rPr>
      <w:bCs/>
      <w:iCs/>
      <w:lang w:val="en-US"/>
    </w:rPr>
  </w:style>
  <w:style w:type="paragraph" w:customStyle="1" w:styleId="i-ii-iii">
    <w:name w:val="i-ii-iii"/>
    <w:basedOn w:val="Normal"/>
    <w:rsid w:val="007F1978"/>
    <w:pPr>
      <w:widowControl w:val="0"/>
      <w:numPr>
        <w:ilvl w:val="3"/>
        <w:numId w:val="1"/>
      </w:numPr>
      <w:spacing w:after="220" w:line="360" w:lineRule="auto"/>
      <w:jc w:val="left"/>
      <w:outlineLvl w:val="1"/>
    </w:pPr>
    <w:rPr>
      <w:bCs/>
      <w:iCs/>
      <w:lang w:val="en-US"/>
    </w:rPr>
  </w:style>
  <w:style w:type="character" w:styleId="CommentReference">
    <w:name w:val="annotation reference"/>
    <w:basedOn w:val="DefaultParagraphFont"/>
    <w:uiPriority w:val="99"/>
    <w:unhideWhenUsed/>
    <w:rsid w:val="000425EF"/>
    <w:rPr>
      <w:sz w:val="16"/>
      <w:szCs w:val="16"/>
    </w:rPr>
  </w:style>
  <w:style w:type="paragraph" w:styleId="CommentText">
    <w:name w:val="annotation text"/>
    <w:basedOn w:val="Normal"/>
    <w:link w:val="CommentTextChar"/>
    <w:unhideWhenUsed/>
    <w:rsid w:val="000425EF"/>
    <w:rPr>
      <w:sz w:val="20"/>
      <w:szCs w:val="20"/>
    </w:rPr>
  </w:style>
  <w:style w:type="character" w:customStyle="1" w:styleId="CommentTextChar">
    <w:name w:val="Comment Text Char"/>
    <w:basedOn w:val="DefaultParagraphFont"/>
    <w:link w:val="CommentText"/>
    <w:uiPriority w:val="99"/>
    <w:rsid w:val="000425EF"/>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unhideWhenUsed/>
    <w:rsid w:val="000425EF"/>
    <w:rPr>
      <w:b/>
      <w:bCs/>
    </w:rPr>
  </w:style>
  <w:style w:type="character" w:customStyle="1" w:styleId="CommentSubjectChar">
    <w:name w:val="Comment Subject Char"/>
    <w:basedOn w:val="CommentTextChar"/>
    <w:link w:val="CommentSubject"/>
    <w:uiPriority w:val="99"/>
    <w:rsid w:val="000425EF"/>
    <w:rPr>
      <w:rFonts w:ascii="Times New Roman" w:eastAsia="Times New Roman" w:hAnsi="Times New Roman" w:cs="Times New Roman"/>
      <w:b/>
      <w:bCs/>
      <w:sz w:val="20"/>
      <w:szCs w:val="20"/>
      <w:lang w:eastAsia="en-US"/>
    </w:rPr>
  </w:style>
  <w:style w:type="paragraph" w:styleId="BalloonText">
    <w:name w:val="Balloon Text"/>
    <w:basedOn w:val="Normal"/>
    <w:link w:val="BalloonTextChar"/>
    <w:uiPriority w:val="99"/>
    <w:semiHidden/>
    <w:unhideWhenUsed/>
    <w:rsid w:val="000425EF"/>
    <w:rPr>
      <w:rFonts w:ascii="Tahoma" w:hAnsi="Tahoma" w:cs="Tahoma"/>
      <w:sz w:val="16"/>
      <w:szCs w:val="16"/>
    </w:rPr>
  </w:style>
  <w:style w:type="character" w:customStyle="1" w:styleId="BalloonTextChar">
    <w:name w:val="Balloon Text Char"/>
    <w:basedOn w:val="DefaultParagraphFont"/>
    <w:link w:val="BalloonText"/>
    <w:uiPriority w:val="99"/>
    <w:semiHidden/>
    <w:rsid w:val="000425EF"/>
    <w:rPr>
      <w:rFonts w:ascii="Tahoma" w:eastAsia="Times New Roman" w:hAnsi="Tahoma" w:cs="Tahoma"/>
      <w:sz w:val="16"/>
      <w:szCs w:val="16"/>
      <w:lang w:eastAsia="en-US"/>
    </w:rPr>
  </w:style>
  <w:style w:type="paragraph" w:customStyle="1" w:styleId="DocTitle">
    <w:name w:val="Doc Title"/>
    <w:basedOn w:val="Normal"/>
    <w:rsid w:val="006A2C5E"/>
    <w:pPr>
      <w:spacing w:after="840"/>
      <w:jc w:val="center"/>
    </w:pPr>
    <w:rPr>
      <w:b/>
      <w:sz w:val="28"/>
      <w:szCs w:val="28"/>
      <w:u w:val="single"/>
      <w:lang w:val="en-US"/>
    </w:rPr>
  </w:style>
  <w:style w:type="paragraph" w:customStyle="1" w:styleId="PDBullet">
    <w:name w:val="PD Bullet"/>
    <w:basedOn w:val="ListParagraph"/>
    <w:qFormat/>
    <w:rsid w:val="00C57FA0"/>
    <w:pPr>
      <w:widowControl w:val="0"/>
      <w:numPr>
        <w:numId w:val="7"/>
      </w:numPr>
      <w:spacing w:after="240" w:line="360" w:lineRule="auto"/>
      <w:ind w:left="1332" w:hanging="425"/>
      <w:jc w:val="left"/>
      <w:outlineLvl w:val="1"/>
    </w:pPr>
    <w:rPr>
      <w:bCs/>
      <w:iCs/>
      <w:color w:val="C0504D" w:themeColor="accent2"/>
      <w:lang w:val="en-US"/>
    </w:rPr>
  </w:style>
  <w:style w:type="paragraph" w:customStyle="1" w:styleId="Actor">
    <w:name w:val="Actor"/>
    <w:basedOn w:val="Obligationbold"/>
    <w:qFormat/>
    <w:rsid w:val="00E240E3"/>
    <w:pPr>
      <w:keepNext/>
    </w:pPr>
    <w:rPr>
      <w:b w:val="0"/>
      <w:color w:val="0070C0"/>
      <w:lang w:val="en-GB"/>
    </w:rPr>
  </w:style>
  <w:style w:type="paragraph" w:customStyle="1" w:styleId="PDbody">
    <w:name w:val="PD body"/>
    <w:basedOn w:val="Normal"/>
    <w:qFormat/>
    <w:rsid w:val="00C57FA0"/>
    <w:pPr>
      <w:keepNext/>
      <w:widowControl w:val="0"/>
      <w:spacing w:after="220" w:line="360" w:lineRule="auto"/>
      <w:ind w:left="709"/>
      <w:jc w:val="left"/>
      <w:outlineLvl w:val="1"/>
    </w:pPr>
    <w:rPr>
      <w:bCs/>
      <w:iCs/>
      <w:color w:val="C0504D" w:themeColor="accent2"/>
    </w:rPr>
  </w:style>
  <w:style w:type="character" w:customStyle="1" w:styleId="Heading1Char">
    <w:name w:val="Heading 1 Char"/>
    <w:basedOn w:val="DefaultParagraphFont"/>
    <w:link w:val="Heading1"/>
    <w:uiPriority w:val="9"/>
    <w:rsid w:val="007E3206"/>
    <w:rPr>
      <w:rFonts w:ascii="Times New Roman Bold" w:eastAsiaTheme="majorEastAsia" w:hAnsi="Times New Roman Bold" w:cstheme="majorBidi"/>
      <w:b/>
      <w:bCs/>
      <w:caps/>
      <w:sz w:val="24"/>
      <w:szCs w:val="28"/>
      <w:u w:val="single"/>
      <w:lang w:eastAsia="en-US"/>
    </w:rPr>
  </w:style>
  <w:style w:type="paragraph" w:styleId="BodyText">
    <w:name w:val="Body Text"/>
    <w:basedOn w:val="Normal"/>
    <w:link w:val="BodyTextChar"/>
    <w:uiPriority w:val="99"/>
    <w:unhideWhenUsed/>
    <w:qFormat/>
    <w:rsid w:val="00552936"/>
    <w:pPr>
      <w:spacing w:after="120"/>
      <w:ind w:left="709"/>
      <w:jc w:val="left"/>
    </w:pPr>
  </w:style>
  <w:style w:type="character" w:customStyle="1" w:styleId="BodyTextChar">
    <w:name w:val="Body Text Char"/>
    <w:basedOn w:val="DefaultParagraphFont"/>
    <w:link w:val="BodyText"/>
    <w:uiPriority w:val="99"/>
    <w:rsid w:val="00552936"/>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rsid w:val="00153762"/>
    <w:rPr>
      <w:rFonts w:ascii="Times New Roman" w:eastAsiaTheme="majorEastAsia" w:hAnsi="Times New Roman" w:cstheme="majorBidi"/>
      <w:b/>
      <w:bCs/>
      <w:sz w:val="24"/>
      <w:szCs w:val="26"/>
      <w:lang w:eastAsia="en-US"/>
    </w:rPr>
  </w:style>
  <w:style w:type="character" w:customStyle="1" w:styleId="Heading3Char">
    <w:name w:val="Heading 3 Char"/>
    <w:basedOn w:val="DefaultParagraphFont"/>
    <w:link w:val="Heading3"/>
    <w:uiPriority w:val="9"/>
    <w:rsid w:val="004C22F0"/>
    <w:rPr>
      <w:rFonts w:ascii="Times New Roman" w:eastAsiaTheme="majorEastAsia" w:hAnsi="Times New Roman" w:cstheme="majorBidi"/>
      <w:b/>
      <w:bCs/>
      <w:sz w:val="24"/>
      <w:szCs w:val="24"/>
      <w:lang w:eastAsia="en-US"/>
    </w:rPr>
  </w:style>
  <w:style w:type="character" w:customStyle="1" w:styleId="Heading4Char">
    <w:name w:val="Heading 4 Char"/>
    <w:basedOn w:val="DefaultParagraphFont"/>
    <w:link w:val="Heading4"/>
    <w:uiPriority w:val="9"/>
    <w:rsid w:val="00642B6A"/>
    <w:rPr>
      <w:rFonts w:asciiTheme="majorHAnsi" w:eastAsiaTheme="majorEastAsia" w:hAnsiTheme="majorHAnsi" w:cstheme="majorBidi"/>
      <w:b/>
      <w:bCs/>
      <w:i/>
      <w:iCs/>
      <w:sz w:val="24"/>
      <w:szCs w:val="24"/>
      <w:lang w:eastAsia="en-US"/>
    </w:rPr>
  </w:style>
  <w:style w:type="character" w:customStyle="1" w:styleId="Heading5Char">
    <w:name w:val="Heading 5 Char"/>
    <w:basedOn w:val="DefaultParagraphFont"/>
    <w:link w:val="Heading5"/>
    <w:uiPriority w:val="9"/>
    <w:rsid w:val="009F3A98"/>
    <w:rPr>
      <w:rFonts w:asciiTheme="majorHAnsi" w:eastAsiaTheme="majorEastAsia" w:hAnsiTheme="majorHAnsi" w:cstheme="majorBidi"/>
      <w:color w:val="243F60" w:themeColor="accent1" w:themeShade="7F"/>
      <w:sz w:val="24"/>
      <w:szCs w:val="24"/>
      <w:lang w:eastAsia="en-US"/>
    </w:rPr>
  </w:style>
  <w:style w:type="character" w:customStyle="1" w:styleId="Heading6Char">
    <w:name w:val="Heading 6 Char"/>
    <w:basedOn w:val="DefaultParagraphFont"/>
    <w:link w:val="Heading6"/>
    <w:uiPriority w:val="9"/>
    <w:rsid w:val="009F3A98"/>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
    <w:rsid w:val="009F3A98"/>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uiPriority w:val="9"/>
    <w:rsid w:val="009F3A98"/>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uiPriority w:val="9"/>
    <w:rsid w:val="009F3A98"/>
    <w:rPr>
      <w:rFonts w:asciiTheme="majorHAnsi" w:eastAsiaTheme="majorEastAsia" w:hAnsiTheme="majorHAnsi" w:cstheme="majorBidi"/>
      <w:i/>
      <w:iCs/>
      <w:color w:val="404040" w:themeColor="text1" w:themeTint="BF"/>
      <w:sz w:val="20"/>
      <w:szCs w:val="20"/>
      <w:lang w:eastAsia="en-US"/>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link w:val="ListParagraph"/>
    <w:uiPriority w:val="34"/>
    <w:qFormat/>
    <w:locked/>
    <w:rsid w:val="007F789F"/>
    <w:rPr>
      <w:rFonts w:ascii="Times New Roman" w:eastAsia="Times New Roman" w:hAnsi="Times New Roman" w:cs="Times New Roman"/>
      <w:sz w:val="24"/>
      <w:szCs w:val="24"/>
      <w:lang w:eastAsia="en-US"/>
    </w:rPr>
  </w:style>
  <w:style w:type="table" w:styleId="MediumGrid3-Accent4">
    <w:name w:val="Medium Grid 3 Accent 4"/>
    <w:basedOn w:val="TableNormal"/>
    <w:uiPriority w:val="69"/>
    <w:rsid w:val="00BD634A"/>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TableText-Centre">
    <w:name w:val="Table Text - Centre"/>
    <w:basedOn w:val="Normal"/>
    <w:link w:val="TableText-CentreChar"/>
    <w:qFormat/>
    <w:rsid w:val="00BD634A"/>
    <w:pPr>
      <w:spacing w:before="60" w:after="60"/>
      <w:jc w:val="center"/>
    </w:pPr>
    <w:rPr>
      <w:rFonts w:ascii="Arial" w:hAnsi="Arial" w:cs="Arial"/>
      <w:sz w:val="16"/>
      <w:szCs w:val="18"/>
    </w:rPr>
  </w:style>
  <w:style w:type="character" w:customStyle="1" w:styleId="TableText-CentreChar">
    <w:name w:val="Table Text - Centre Char"/>
    <w:basedOn w:val="DefaultParagraphFont"/>
    <w:link w:val="TableText-Centre"/>
    <w:rsid w:val="00BD634A"/>
    <w:rPr>
      <w:rFonts w:ascii="Arial" w:eastAsia="Times New Roman" w:hAnsi="Arial" w:cs="Arial"/>
      <w:sz w:val="16"/>
      <w:szCs w:val="18"/>
      <w:lang w:eastAsia="en-US"/>
    </w:rPr>
  </w:style>
  <w:style w:type="paragraph" w:customStyle="1" w:styleId="NormalIndented">
    <w:name w:val="Normal Indented"/>
    <w:basedOn w:val="Normal"/>
    <w:qFormat/>
    <w:rsid w:val="00AF6A39"/>
    <w:pPr>
      <w:spacing w:before="120" w:after="240"/>
      <w:ind w:left="851"/>
    </w:pPr>
    <w:rPr>
      <w:rFonts w:ascii="Arial" w:hAnsi="Arial"/>
      <w:sz w:val="18"/>
    </w:rPr>
  </w:style>
  <w:style w:type="paragraph" w:customStyle="1" w:styleId="EndFootnoteText">
    <w:name w:val="End/Footnote Text"/>
    <w:basedOn w:val="Normal"/>
    <w:rsid w:val="00DE3584"/>
    <w:pPr>
      <w:spacing w:before="120" w:after="240"/>
      <w:ind w:left="851"/>
    </w:pPr>
    <w:rPr>
      <w:rFonts w:ascii="Arial" w:hAnsi="Arial" w:cs="Arial"/>
      <w:sz w:val="16"/>
      <w:szCs w:val="18"/>
    </w:rPr>
  </w:style>
  <w:style w:type="paragraph" w:styleId="Caption">
    <w:name w:val="caption"/>
    <w:basedOn w:val="Normal"/>
    <w:next w:val="Normal"/>
    <w:autoRedefine/>
    <w:unhideWhenUsed/>
    <w:qFormat/>
    <w:rsid w:val="004705F3"/>
    <w:pPr>
      <w:spacing w:before="120" w:after="240"/>
      <w:jc w:val="center"/>
    </w:pPr>
    <w:rPr>
      <w:b/>
      <w:bCs/>
      <w:sz w:val="22"/>
      <w:szCs w:val="22"/>
    </w:rPr>
  </w:style>
  <w:style w:type="paragraph" w:customStyle="1" w:styleId="CaseStudyTitle">
    <w:name w:val="Case Study Title"/>
    <w:basedOn w:val="Normal"/>
    <w:rsid w:val="00C53523"/>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b/>
      <w:color w:val="262626" w:themeColor="text1" w:themeTint="D9"/>
      <w:sz w:val="18"/>
      <w:szCs w:val="18"/>
    </w:rPr>
  </w:style>
  <w:style w:type="table" w:styleId="TableGrid">
    <w:name w:val="Table Grid"/>
    <w:basedOn w:val="TableNormal"/>
    <w:uiPriority w:val="59"/>
    <w:rsid w:val="001116E8"/>
    <w:pPr>
      <w:spacing w:after="0" w:line="240" w:lineRule="auto"/>
    </w:pPr>
    <w:rPr>
      <w:rFonts w:ascii="Arial" w:eastAsia="Times New Roman" w:hAnsi="Arial" w:cs="Times New Roman"/>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cantSplit/>
    </w:trPr>
    <w:tblStylePr w:type="firstRow">
      <w:rPr>
        <w:rFonts w:ascii="Arial" w:hAnsi="Arial"/>
        <w:b/>
        <w:color w:val="FFFFFF"/>
        <w:sz w:val="22"/>
      </w:rPr>
      <w:tblPr/>
      <w:trPr>
        <w:tblHeader/>
      </w:trPr>
      <w:tcPr>
        <w:shd w:val="clear" w:color="auto" w:fill="3DB7E4"/>
      </w:tcPr>
    </w:tblStylePr>
  </w:style>
  <w:style w:type="character" w:styleId="Hyperlink">
    <w:name w:val="Hyperlink"/>
    <w:basedOn w:val="DefaultParagraphFont"/>
    <w:uiPriority w:val="99"/>
    <w:qFormat/>
    <w:rsid w:val="001116E8"/>
    <w:rPr>
      <w:noProof/>
      <w:color w:val="002060"/>
      <w:u w:val="single"/>
    </w:rPr>
  </w:style>
  <w:style w:type="paragraph" w:customStyle="1" w:styleId="code">
    <w:name w:val="code"/>
    <w:basedOn w:val="Normal"/>
    <w:link w:val="codeChar"/>
    <w:qFormat/>
    <w:rsid w:val="005673C2"/>
    <w:pPr>
      <w:spacing w:before="120" w:line="320" w:lineRule="exact"/>
    </w:pPr>
    <w:rPr>
      <w:rFonts w:ascii="Courier New" w:hAnsi="Courier New" w:cs="Courier New"/>
      <w:bCs/>
      <w:noProof/>
      <w:spacing w:val="-10"/>
      <w:sz w:val="18"/>
      <w:szCs w:val="18"/>
    </w:rPr>
  </w:style>
  <w:style w:type="character" w:customStyle="1" w:styleId="codeChar">
    <w:name w:val="code Char"/>
    <w:basedOn w:val="DefaultParagraphFont"/>
    <w:link w:val="code"/>
    <w:rsid w:val="005673C2"/>
    <w:rPr>
      <w:rFonts w:ascii="Courier New" w:eastAsia="Times New Roman" w:hAnsi="Courier New" w:cs="Courier New"/>
      <w:bCs/>
      <w:noProof/>
      <w:spacing w:val="-10"/>
      <w:sz w:val="18"/>
      <w:szCs w:val="18"/>
      <w:lang w:eastAsia="en-US"/>
    </w:rPr>
  </w:style>
  <w:style w:type="character" w:styleId="FollowedHyperlink">
    <w:name w:val="FollowedHyperlink"/>
    <w:basedOn w:val="DefaultParagraphFont"/>
    <w:uiPriority w:val="99"/>
    <w:unhideWhenUsed/>
    <w:rsid w:val="00170C13"/>
    <w:rPr>
      <w:color w:val="800080" w:themeColor="followedHyperlink"/>
      <w:u w:val="single"/>
    </w:rPr>
  </w:style>
  <w:style w:type="paragraph" w:styleId="TOCHeading">
    <w:name w:val="TOC Heading"/>
    <w:basedOn w:val="Heading1"/>
    <w:next w:val="Normal"/>
    <w:link w:val="TOCHeadingChar"/>
    <w:uiPriority w:val="39"/>
    <w:unhideWhenUsed/>
    <w:qFormat/>
    <w:rsid w:val="004B65C5"/>
    <w:pPr>
      <w:numPr>
        <w:numId w:val="0"/>
      </w:numPr>
      <w:tabs>
        <w:tab w:val="clear" w:pos="709"/>
      </w:tabs>
      <w:spacing w:before="480" w:after="0" w:line="276" w:lineRule="auto"/>
      <w:jc w:val="left"/>
      <w:outlineLvl w:val="9"/>
    </w:pPr>
    <w:rPr>
      <w:rFonts w:asciiTheme="majorHAnsi" w:hAnsiTheme="majorHAnsi"/>
      <w:caps w:val="0"/>
      <w:color w:val="365F91" w:themeColor="accent1" w:themeShade="BF"/>
      <w:sz w:val="28"/>
      <w:u w:val="none"/>
      <w:lang w:val="en-US" w:eastAsia="ja-JP"/>
    </w:rPr>
  </w:style>
  <w:style w:type="paragraph" w:styleId="TOC1">
    <w:name w:val="toc 1"/>
    <w:basedOn w:val="Normal"/>
    <w:next w:val="Normal"/>
    <w:autoRedefine/>
    <w:uiPriority w:val="39"/>
    <w:unhideWhenUsed/>
    <w:qFormat/>
    <w:rsid w:val="004B65C5"/>
    <w:pPr>
      <w:spacing w:after="100"/>
    </w:pPr>
  </w:style>
  <w:style w:type="paragraph" w:styleId="TOC2">
    <w:name w:val="toc 2"/>
    <w:basedOn w:val="Normal"/>
    <w:next w:val="Normal"/>
    <w:autoRedefine/>
    <w:uiPriority w:val="39"/>
    <w:unhideWhenUsed/>
    <w:qFormat/>
    <w:rsid w:val="004B65C5"/>
    <w:pPr>
      <w:spacing w:after="100"/>
      <w:ind w:left="240"/>
    </w:pPr>
  </w:style>
  <w:style w:type="paragraph" w:styleId="TOC3">
    <w:name w:val="toc 3"/>
    <w:basedOn w:val="Normal"/>
    <w:next w:val="Normal"/>
    <w:autoRedefine/>
    <w:uiPriority w:val="39"/>
    <w:unhideWhenUsed/>
    <w:qFormat/>
    <w:rsid w:val="00E321BA"/>
    <w:pPr>
      <w:tabs>
        <w:tab w:val="left" w:pos="1540"/>
        <w:tab w:val="right" w:leader="dot" w:pos="9016"/>
      </w:tabs>
      <w:spacing w:after="100"/>
      <w:ind w:left="480"/>
      <w:jc w:val="left"/>
    </w:pPr>
  </w:style>
  <w:style w:type="paragraph" w:customStyle="1" w:styleId="Default">
    <w:name w:val="Default"/>
    <w:rsid w:val="00F84A81"/>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4B0963"/>
    <w:pPr>
      <w:spacing w:after="0" w:line="240" w:lineRule="auto"/>
    </w:pPr>
    <w:rPr>
      <w:rFonts w:ascii="Times New Roman" w:eastAsia="Times New Roman" w:hAnsi="Times New Roman" w:cs="Times New Roman"/>
      <w:sz w:val="24"/>
      <w:szCs w:val="24"/>
      <w:lang w:eastAsia="en-US"/>
    </w:rPr>
  </w:style>
  <w:style w:type="paragraph" w:customStyle="1" w:styleId="CaseStudyBullet">
    <w:name w:val="Case Study Bullet"/>
    <w:basedOn w:val="ListBullet"/>
    <w:rsid w:val="00E359F7"/>
    <w:pPr>
      <w:numPr>
        <w:numId w:val="20"/>
      </w:numPr>
      <w:pBdr>
        <w:top w:val="single" w:sz="4" w:space="1" w:color="D0EEF4"/>
        <w:left w:val="single" w:sz="4" w:space="4" w:color="D0EEF4"/>
        <w:bottom w:val="single" w:sz="4" w:space="1" w:color="D0EEF4"/>
        <w:right w:val="single" w:sz="4" w:space="4" w:color="D0EEF4"/>
      </w:pBdr>
      <w:shd w:val="clear" w:color="auto" w:fill="FDE9D9" w:themeFill="accent6" w:themeFillTint="33"/>
      <w:tabs>
        <w:tab w:val="clear" w:pos="284"/>
      </w:tabs>
      <w:ind w:left="1571" w:hanging="360"/>
    </w:pPr>
    <w:rPr>
      <w:color w:val="262626" w:themeColor="text1" w:themeTint="D9"/>
    </w:rPr>
  </w:style>
  <w:style w:type="paragraph" w:customStyle="1" w:styleId="TableDesc">
    <w:name w:val="Table Desc"/>
    <w:basedOn w:val="FigureDesc"/>
    <w:rsid w:val="00E359F7"/>
    <w:pPr>
      <w:numPr>
        <w:numId w:val="22"/>
      </w:numPr>
      <w:ind w:left="0" w:firstLine="0"/>
    </w:pPr>
  </w:style>
  <w:style w:type="character" w:customStyle="1" w:styleId="NormalBlueBold">
    <w:name w:val="Normal Blue Bold"/>
    <w:basedOn w:val="DefaultParagraphFont"/>
    <w:rsid w:val="00E359F7"/>
    <w:rPr>
      <w:rFonts w:ascii="Arial" w:hAnsi="Arial"/>
      <w:b/>
      <w:color w:val="005B82"/>
      <w:sz w:val="22"/>
      <w:szCs w:val="24"/>
      <w:lang w:val="en-GB" w:eastAsia="en-US" w:bidi="ar-SA"/>
    </w:rPr>
  </w:style>
  <w:style w:type="paragraph" w:styleId="ListBullet">
    <w:name w:val="List Bullet"/>
    <w:basedOn w:val="Normal"/>
    <w:link w:val="ListBulletChar"/>
    <w:uiPriority w:val="1"/>
    <w:qFormat/>
    <w:rsid w:val="00E359F7"/>
    <w:pPr>
      <w:numPr>
        <w:numId w:val="21"/>
      </w:numPr>
      <w:tabs>
        <w:tab w:val="left" w:pos="357"/>
      </w:tabs>
      <w:spacing w:before="120" w:after="240"/>
    </w:pPr>
    <w:rPr>
      <w:rFonts w:ascii="Arial" w:hAnsi="Arial" w:cs="Arial"/>
      <w:sz w:val="18"/>
      <w:szCs w:val="18"/>
    </w:rPr>
  </w:style>
  <w:style w:type="character" w:customStyle="1" w:styleId="ListBulletChar">
    <w:name w:val="List Bullet Char"/>
    <w:basedOn w:val="DefaultParagraphFont"/>
    <w:link w:val="ListBullet"/>
    <w:uiPriority w:val="1"/>
    <w:rsid w:val="00E359F7"/>
    <w:rPr>
      <w:rFonts w:ascii="Arial" w:eastAsia="Times New Roman" w:hAnsi="Arial" w:cs="Arial"/>
      <w:sz w:val="18"/>
      <w:szCs w:val="18"/>
      <w:lang w:eastAsia="en-US"/>
    </w:rPr>
  </w:style>
  <w:style w:type="paragraph" w:styleId="ListBullet2">
    <w:name w:val="List Bullet 2"/>
    <w:basedOn w:val="Normal"/>
    <w:link w:val="ListBullet2Char"/>
    <w:uiPriority w:val="1"/>
    <w:qFormat/>
    <w:rsid w:val="00E359F7"/>
    <w:pPr>
      <w:numPr>
        <w:numId w:val="14"/>
      </w:numPr>
      <w:tabs>
        <w:tab w:val="clear" w:pos="567"/>
        <w:tab w:val="left" w:pos="714"/>
      </w:tabs>
      <w:spacing w:before="120" w:after="240"/>
      <w:ind w:left="714" w:hanging="357"/>
    </w:pPr>
    <w:rPr>
      <w:rFonts w:ascii="Arial" w:hAnsi="Arial" w:cs="Arial"/>
      <w:sz w:val="18"/>
      <w:szCs w:val="18"/>
    </w:rPr>
  </w:style>
  <w:style w:type="character" w:customStyle="1" w:styleId="ListBullet2Char">
    <w:name w:val="List Bullet 2 Char"/>
    <w:basedOn w:val="DefaultParagraphFont"/>
    <w:link w:val="ListBullet2"/>
    <w:uiPriority w:val="1"/>
    <w:rsid w:val="00E359F7"/>
    <w:rPr>
      <w:rFonts w:ascii="Arial" w:eastAsia="Times New Roman" w:hAnsi="Arial" w:cs="Arial"/>
      <w:sz w:val="18"/>
      <w:szCs w:val="18"/>
      <w:lang w:eastAsia="en-US"/>
    </w:rPr>
  </w:style>
  <w:style w:type="paragraph" w:styleId="ListBullet3">
    <w:name w:val="List Bullet 3"/>
    <w:basedOn w:val="Normal"/>
    <w:uiPriority w:val="1"/>
    <w:qFormat/>
    <w:rsid w:val="00E359F7"/>
    <w:pPr>
      <w:numPr>
        <w:numId w:val="15"/>
      </w:numPr>
      <w:tabs>
        <w:tab w:val="clear" w:pos="850"/>
        <w:tab w:val="left" w:pos="1072"/>
      </w:tabs>
      <w:spacing w:before="120" w:after="240"/>
      <w:ind w:left="1071" w:hanging="357"/>
    </w:pPr>
    <w:rPr>
      <w:rFonts w:ascii="Arial" w:hAnsi="Arial" w:cs="Arial"/>
      <w:sz w:val="18"/>
      <w:szCs w:val="18"/>
    </w:rPr>
  </w:style>
  <w:style w:type="paragraph" w:styleId="ListBullet4">
    <w:name w:val="List Bullet 4"/>
    <w:basedOn w:val="Normal"/>
    <w:uiPriority w:val="1"/>
    <w:qFormat/>
    <w:rsid w:val="00E359F7"/>
    <w:pPr>
      <w:numPr>
        <w:numId w:val="16"/>
      </w:numPr>
      <w:spacing w:before="120" w:after="240"/>
    </w:pPr>
    <w:rPr>
      <w:rFonts w:ascii="Arial" w:hAnsi="Arial" w:cs="Arial"/>
      <w:sz w:val="18"/>
      <w:szCs w:val="18"/>
    </w:rPr>
  </w:style>
  <w:style w:type="paragraph" w:customStyle="1" w:styleId="Tablebullet1">
    <w:name w:val="Table bullet 1"/>
    <w:basedOn w:val="ListBullet"/>
    <w:rsid w:val="00E359F7"/>
    <w:pPr>
      <w:spacing w:before="60" w:after="60"/>
    </w:pPr>
  </w:style>
  <w:style w:type="paragraph" w:customStyle="1" w:styleId="Tablebullet2">
    <w:name w:val="Table bullet 2"/>
    <w:basedOn w:val="Normal"/>
    <w:uiPriority w:val="99"/>
    <w:rsid w:val="00E359F7"/>
    <w:pPr>
      <w:numPr>
        <w:numId w:val="17"/>
      </w:numPr>
      <w:spacing w:before="60" w:after="60"/>
    </w:pPr>
    <w:rPr>
      <w:rFonts w:ascii="Arial" w:hAnsi="Arial" w:cs="Arial"/>
      <w:sz w:val="18"/>
      <w:szCs w:val="18"/>
    </w:rPr>
  </w:style>
  <w:style w:type="paragraph" w:customStyle="1" w:styleId="ParagraphNumbering">
    <w:name w:val="Paragraph Numbering"/>
    <w:basedOn w:val="Normal"/>
    <w:rsid w:val="00E359F7"/>
    <w:pPr>
      <w:numPr>
        <w:numId w:val="18"/>
      </w:numPr>
      <w:spacing w:before="120" w:after="240"/>
    </w:pPr>
    <w:rPr>
      <w:rFonts w:ascii="Arial" w:hAnsi="Arial" w:cs="Arial"/>
      <w:sz w:val="18"/>
      <w:szCs w:val="18"/>
    </w:rPr>
  </w:style>
  <w:style w:type="paragraph" w:customStyle="1" w:styleId="FigureDesc">
    <w:name w:val="Figure Desc"/>
    <w:basedOn w:val="Normal"/>
    <w:rsid w:val="00E359F7"/>
    <w:pPr>
      <w:numPr>
        <w:numId w:val="23"/>
      </w:numPr>
      <w:spacing w:before="120" w:after="120"/>
      <w:ind w:left="0" w:firstLine="0"/>
      <w:jc w:val="center"/>
    </w:pPr>
    <w:rPr>
      <w:rFonts w:ascii="Arial" w:hAnsi="Arial" w:cs="Arial"/>
      <w:b/>
      <w:color w:val="29235C"/>
      <w:sz w:val="18"/>
      <w:szCs w:val="18"/>
    </w:rPr>
  </w:style>
  <w:style w:type="paragraph" w:customStyle="1" w:styleId="ClientTextTitle">
    <w:name w:val="Client Text Title"/>
    <w:basedOn w:val="Normal"/>
    <w:rsid w:val="00E359F7"/>
    <w:pPr>
      <w:pBdr>
        <w:top w:val="single" w:sz="4" w:space="1" w:color="9CA299"/>
        <w:left w:val="single" w:sz="4" w:space="4" w:color="9CA299"/>
        <w:bottom w:val="single" w:sz="4" w:space="1" w:color="9CA299"/>
        <w:right w:val="single" w:sz="4" w:space="4" w:color="9CA299"/>
      </w:pBdr>
      <w:shd w:val="clear" w:color="auto" w:fill="EEECE1"/>
      <w:spacing w:before="120" w:after="240"/>
      <w:ind w:left="851"/>
    </w:pPr>
    <w:rPr>
      <w:rFonts w:ascii="Arial" w:hAnsi="Arial" w:cs="Arial"/>
      <w:b/>
      <w:color w:val="005B82"/>
      <w:sz w:val="18"/>
      <w:szCs w:val="18"/>
    </w:rPr>
  </w:style>
  <w:style w:type="paragraph" w:customStyle="1" w:styleId="Page">
    <w:name w:val="Page"/>
    <w:basedOn w:val="Footer"/>
    <w:locked/>
    <w:rsid w:val="00E359F7"/>
    <w:pPr>
      <w:tabs>
        <w:tab w:val="clear" w:pos="4513"/>
        <w:tab w:val="clear" w:pos="9026"/>
        <w:tab w:val="center" w:pos="4320"/>
        <w:tab w:val="right" w:pos="8640"/>
      </w:tabs>
      <w:spacing w:before="60"/>
      <w:ind w:left="851"/>
      <w:jc w:val="right"/>
    </w:pPr>
    <w:rPr>
      <w:rFonts w:ascii="Arial" w:hAnsi="Arial" w:cs="Arial"/>
      <w:b/>
      <w:color w:val="29235C"/>
      <w:sz w:val="20"/>
      <w:szCs w:val="20"/>
    </w:rPr>
  </w:style>
  <w:style w:type="paragraph" w:customStyle="1" w:styleId="ListTick">
    <w:name w:val="List Tick"/>
    <w:basedOn w:val="ListBullet"/>
    <w:qFormat/>
    <w:rsid w:val="00E359F7"/>
    <w:pPr>
      <w:numPr>
        <w:numId w:val="24"/>
      </w:numPr>
      <w:tabs>
        <w:tab w:val="num" w:pos="720"/>
      </w:tabs>
      <w:ind w:left="284" w:hanging="284"/>
    </w:pPr>
  </w:style>
  <w:style w:type="character" w:customStyle="1" w:styleId="Italic">
    <w:name w:val="Italic"/>
    <w:basedOn w:val="DefaultParagraphFont"/>
    <w:rsid w:val="00E359F7"/>
    <w:rPr>
      <w:rFonts w:ascii="Arial" w:hAnsi="Arial"/>
      <w:i/>
      <w:sz w:val="22"/>
    </w:rPr>
  </w:style>
  <w:style w:type="paragraph" w:styleId="TOC4">
    <w:name w:val="toc 4"/>
    <w:basedOn w:val="Normal"/>
    <w:next w:val="Normal"/>
    <w:autoRedefine/>
    <w:uiPriority w:val="39"/>
    <w:qFormat/>
    <w:rsid w:val="00E359F7"/>
    <w:pPr>
      <w:spacing w:before="120" w:after="240"/>
      <w:ind w:left="660"/>
    </w:pPr>
    <w:rPr>
      <w:rFonts w:ascii="Arial" w:hAnsi="Arial" w:cs="Arial"/>
      <w:sz w:val="18"/>
      <w:szCs w:val="18"/>
    </w:rPr>
  </w:style>
  <w:style w:type="character" w:customStyle="1" w:styleId="NormalLightBlueBold">
    <w:name w:val="Normal Light Blue Bold"/>
    <w:basedOn w:val="NormalBlueBold"/>
    <w:qFormat/>
    <w:rsid w:val="00E359F7"/>
    <w:rPr>
      <w:rFonts w:ascii="Arial" w:hAnsi="Arial"/>
      <w:b/>
      <w:color w:val="3CB6CE"/>
      <w:sz w:val="22"/>
      <w:szCs w:val="24"/>
      <w:lang w:val="en-GB" w:eastAsia="en-US" w:bidi="ar-SA"/>
    </w:rPr>
  </w:style>
  <w:style w:type="paragraph" w:customStyle="1" w:styleId="DiagramCentered">
    <w:name w:val="Diagram Centered"/>
    <w:basedOn w:val="Normal"/>
    <w:rsid w:val="00E359F7"/>
    <w:pPr>
      <w:spacing w:before="120" w:after="120"/>
      <w:ind w:left="851"/>
      <w:jc w:val="center"/>
    </w:pPr>
    <w:rPr>
      <w:rFonts w:ascii="Arial" w:hAnsi="Arial" w:cs="Arial"/>
      <w:sz w:val="18"/>
      <w:szCs w:val="18"/>
    </w:rPr>
  </w:style>
  <w:style w:type="paragraph" w:customStyle="1" w:styleId="CaseStudyText">
    <w:name w:val="Case Study Text"/>
    <w:basedOn w:val="Normal"/>
    <w:rsid w:val="00E359F7"/>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color w:val="262626" w:themeColor="text1" w:themeTint="D9"/>
      <w:sz w:val="18"/>
      <w:szCs w:val="18"/>
    </w:rPr>
  </w:style>
  <w:style w:type="paragraph" w:customStyle="1" w:styleId="DocumentTitle">
    <w:name w:val="Document Title"/>
    <w:basedOn w:val="Normal"/>
    <w:rsid w:val="00E359F7"/>
    <w:pPr>
      <w:spacing w:before="1000" w:after="240"/>
      <w:ind w:left="851"/>
      <w:jc w:val="center"/>
    </w:pPr>
    <w:rPr>
      <w:rFonts w:ascii="Arial Bold" w:hAnsi="Arial Bold" w:cs="Arial"/>
      <w:b/>
      <w:color w:val="29235C"/>
      <w:sz w:val="36"/>
      <w:szCs w:val="18"/>
    </w:rPr>
  </w:style>
  <w:style w:type="paragraph" w:customStyle="1" w:styleId="DocumentSubtitle">
    <w:name w:val="Document Subtitle"/>
    <w:basedOn w:val="Normal"/>
    <w:rsid w:val="00E359F7"/>
    <w:pPr>
      <w:spacing w:before="120" w:after="240"/>
      <w:ind w:left="851"/>
      <w:jc w:val="center"/>
    </w:pPr>
    <w:rPr>
      <w:rFonts w:ascii="Arial Bold" w:hAnsi="Arial Bold" w:cs="Arial"/>
      <w:b/>
      <w:color w:val="29235C"/>
      <w:sz w:val="32"/>
      <w:szCs w:val="18"/>
    </w:rPr>
  </w:style>
  <w:style w:type="character" w:customStyle="1" w:styleId="Bold">
    <w:name w:val="Bold"/>
    <w:basedOn w:val="DefaultParagraphFont"/>
    <w:rsid w:val="00E359F7"/>
    <w:rPr>
      <w:rFonts w:ascii="Arial" w:hAnsi="Arial"/>
      <w:b/>
      <w:sz w:val="22"/>
    </w:rPr>
  </w:style>
  <w:style w:type="paragraph" w:customStyle="1" w:styleId="ClientText">
    <w:name w:val="Client Text"/>
    <w:basedOn w:val="ClientTextTitle"/>
    <w:rsid w:val="00E359F7"/>
    <w:rPr>
      <w:b w:val="0"/>
    </w:rPr>
  </w:style>
  <w:style w:type="paragraph" w:customStyle="1" w:styleId="ClientTextBullet">
    <w:name w:val="Client Text Bullet"/>
    <w:basedOn w:val="ClientTextTitle"/>
    <w:rsid w:val="00E359F7"/>
    <w:pPr>
      <w:numPr>
        <w:numId w:val="19"/>
      </w:numPr>
    </w:pPr>
    <w:rPr>
      <w:b w:val="0"/>
    </w:rPr>
  </w:style>
  <w:style w:type="character" w:customStyle="1" w:styleId="Highlight1">
    <w:name w:val="Highlight 1"/>
    <w:basedOn w:val="DefaultParagraphFont"/>
    <w:rsid w:val="00E359F7"/>
    <w:rPr>
      <w:rFonts w:ascii="Arial" w:hAnsi="Arial"/>
      <w:bdr w:val="none" w:sz="0" w:space="0" w:color="auto"/>
      <w:shd w:val="clear" w:color="auto" w:fill="FFFF00"/>
    </w:rPr>
  </w:style>
  <w:style w:type="character" w:customStyle="1" w:styleId="NormalBlue">
    <w:name w:val="Normal Blue"/>
    <w:basedOn w:val="DefaultParagraphFont"/>
    <w:rsid w:val="00E359F7"/>
    <w:rPr>
      <w:color w:val="005B82"/>
    </w:rPr>
  </w:style>
  <w:style w:type="character" w:customStyle="1" w:styleId="EndFootnoteReference">
    <w:name w:val="End/Footnote Reference"/>
    <w:basedOn w:val="DefaultParagraphFont"/>
    <w:rsid w:val="00E359F7"/>
    <w:rPr>
      <w:vertAlign w:val="superscript"/>
    </w:rPr>
  </w:style>
  <w:style w:type="paragraph" w:styleId="FootnoteText">
    <w:name w:val="footnote text"/>
    <w:basedOn w:val="Normal"/>
    <w:next w:val="Normal"/>
    <w:link w:val="FootnoteTextChar"/>
    <w:uiPriority w:val="99"/>
    <w:rsid w:val="00E359F7"/>
    <w:pPr>
      <w:spacing w:before="120" w:after="120"/>
      <w:ind w:left="851"/>
    </w:pPr>
    <w:rPr>
      <w:rFonts w:ascii="Arial" w:hAnsi="Arial" w:cs="Arial"/>
      <w:sz w:val="18"/>
      <w:szCs w:val="20"/>
    </w:rPr>
  </w:style>
  <w:style w:type="character" w:customStyle="1" w:styleId="FootnoteTextChar">
    <w:name w:val="Footnote Text Char"/>
    <w:basedOn w:val="DefaultParagraphFont"/>
    <w:link w:val="FootnoteText"/>
    <w:uiPriority w:val="99"/>
    <w:rsid w:val="00E359F7"/>
    <w:rPr>
      <w:rFonts w:ascii="Arial" w:eastAsia="Times New Roman" w:hAnsi="Arial" w:cs="Arial"/>
      <w:sz w:val="18"/>
      <w:szCs w:val="20"/>
      <w:lang w:eastAsia="en-US"/>
    </w:rPr>
  </w:style>
  <w:style w:type="character" w:styleId="FootnoteReference">
    <w:name w:val="footnote reference"/>
    <w:basedOn w:val="DefaultParagraphFont"/>
    <w:uiPriority w:val="99"/>
    <w:rsid w:val="00E359F7"/>
    <w:rPr>
      <w:vertAlign w:val="superscript"/>
    </w:rPr>
  </w:style>
  <w:style w:type="character" w:customStyle="1" w:styleId="NormalLightBlue">
    <w:name w:val="Normal Light Blue"/>
    <w:basedOn w:val="NormalBlue"/>
    <w:qFormat/>
    <w:rsid w:val="00E359F7"/>
    <w:rPr>
      <w:color w:val="3CB6CE"/>
    </w:rPr>
  </w:style>
  <w:style w:type="paragraph" w:customStyle="1" w:styleId="ListCross">
    <w:name w:val="List Cross"/>
    <w:basedOn w:val="ListTick"/>
    <w:qFormat/>
    <w:rsid w:val="00E359F7"/>
    <w:pPr>
      <w:numPr>
        <w:numId w:val="25"/>
      </w:numPr>
      <w:tabs>
        <w:tab w:val="num" w:pos="720"/>
      </w:tabs>
      <w:ind w:left="284" w:hanging="284"/>
    </w:pPr>
  </w:style>
  <w:style w:type="paragraph" w:customStyle="1" w:styleId="HeaderSubtitle">
    <w:name w:val="Header Subtitle"/>
    <w:basedOn w:val="Header"/>
    <w:link w:val="HeaderSubtitleChar"/>
    <w:qFormat/>
    <w:locked/>
    <w:rsid w:val="00E359F7"/>
    <w:pPr>
      <w:tabs>
        <w:tab w:val="clear" w:pos="4513"/>
        <w:tab w:val="clear" w:pos="9026"/>
        <w:tab w:val="center" w:pos="4320"/>
        <w:tab w:val="right" w:pos="8640"/>
      </w:tabs>
      <w:spacing w:before="60" w:after="60"/>
      <w:ind w:left="851"/>
    </w:pPr>
    <w:rPr>
      <w:rFonts w:ascii="Arial" w:hAnsi="Arial" w:cs="Arial"/>
      <w:color w:val="005B82"/>
      <w:sz w:val="18"/>
      <w:szCs w:val="18"/>
    </w:rPr>
  </w:style>
  <w:style w:type="character" w:customStyle="1" w:styleId="HeaderSubtitleChar">
    <w:name w:val="Header Subtitle Char"/>
    <w:basedOn w:val="HeaderChar"/>
    <w:link w:val="HeaderSubtitle"/>
    <w:rsid w:val="00E359F7"/>
    <w:rPr>
      <w:rFonts w:ascii="Arial" w:eastAsia="Times New Roman" w:hAnsi="Arial" w:cs="Arial"/>
      <w:color w:val="005B82"/>
      <w:sz w:val="18"/>
      <w:szCs w:val="18"/>
      <w:lang w:eastAsia="en-US"/>
    </w:rPr>
  </w:style>
  <w:style w:type="table" w:styleId="MediumGrid3-Accent5">
    <w:name w:val="Medium Grid 3 Accent 5"/>
    <w:aliases w:val="Capita Light Blue - Banded Rows"/>
    <w:basedOn w:val="TableNormal"/>
    <w:uiPriority w:val="69"/>
    <w:rsid w:val="00E359F7"/>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shd w:val="clear" w:color="auto" w:fill="3CB6CE"/>
      </w:tcPr>
    </w:tblStylePr>
    <w:tblStylePr w:type="lastRow">
      <w:rPr>
        <w:b/>
        <w:bCs/>
        <w:i w:val="0"/>
        <w:iCs w:val="0"/>
        <w:color w:val="FFFFFF"/>
      </w:rPr>
      <w:tblPr/>
      <w:tcPr>
        <w:shd w:val="clear" w:color="auto" w:fill="3CB6CE"/>
      </w:tcPr>
    </w:tblStylePr>
    <w:tblStylePr w:type="firstCol">
      <w:rPr>
        <w:b/>
        <w:bCs/>
        <w:i w:val="0"/>
        <w:iCs w:val="0"/>
        <w:color w:val="FFFFFF"/>
      </w:rPr>
      <w:tblPr/>
      <w:tcPr>
        <w:shd w:val="clear" w:color="auto" w:fill="3CB6CE"/>
      </w:tcPr>
    </w:tblStylePr>
    <w:tblStylePr w:type="lastCol">
      <w:rPr>
        <w:b/>
        <w:bCs/>
        <w:i w:val="0"/>
        <w:iCs w:val="0"/>
        <w:color w:val="FFFFFF"/>
      </w:rPr>
      <w:tblPr/>
      <w:tcPr>
        <w:shd w:val="clear" w:color="auto" w:fill="3CB6C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shd w:val="clear" w:color="auto" w:fill="B5E4ED"/>
      </w:tcPr>
    </w:tblStylePr>
    <w:tblStylePr w:type="band2Horz">
      <w:tblPr/>
      <w:tcPr>
        <w:shd w:val="clear" w:color="auto" w:fill="E4F5F8"/>
      </w:tcPr>
    </w:tblStylePr>
  </w:style>
  <w:style w:type="table" w:styleId="MediumGrid3-Accent1">
    <w:name w:val="Medium Grid 3 Accent 1"/>
    <w:basedOn w:val="TableNormal"/>
    <w:uiPriority w:val="69"/>
    <w:rsid w:val="00E359F7"/>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ableText-Left">
    <w:name w:val="Table Text - Left"/>
    <w:basedOn w:val="Normal"/>
    <w:link w:val="TableText-LeftChar"/>
    <w:qFormat/>
    <w:rsid w:val="00E359F7"/>
    <w:pPr>
      <w:spacing w:before="60" w:after="60"/>
      <w:ind w:left="851"/>
      <w:jc w:val="left"/>
    </w:pPr>
    <w:rPr>
      <w:rFonts w:ascii="Arial" w:hAnsi="Arial" w:cs="Arial"/>
      <w:sz w:val="18"/>
      <w:szCs w:val="18"/>
    </w:rPr>
  </w:style>
  <w:style w:type="character" w:customStyle="1" w:styleId="TableText-LeftChar">
    <w:name w:val="Table Text - Left Char"/>
    <w:basedOn w:val="DefaultParagraphFont"/>
    <w:link w:val="TableText-Left"/>
    <w:rsid w:val="00E359F7"/>
    <w:rPr>
      <w:rFonts w:ascii="Arial" w:eastAsia="Times New Roman" w:hAnsi="Arial" w:cs="Arial"/>
      <w:sz w:val="18"/>
      <w:szCs w:val="18"/>
      <w:lang w:eastAsia="en-US"/>
    </w:rPr>
  </w:style>
  <w:style w:type="paragraph" w:customStyle="1" w:styleId="TableText-Right">
    <w:name w:val="Table Text - Right"/>
    <w:basedOn w:val="TableText-Centre"/>
    <w:link w:val="TableText-RightChar"/>
    <w:qFormat/>
    <w:rsid w:val="00E359F7"/>
    <w:pPr>
      <w:jc w:val="right"/>
    </w:pPr>
  </w:style>
  <w:style w:type="character" w:customStyle="1" w:styleId="TableText-RightChar">
    <w:name w:val="Table Text - Right Char"/>
    <w:basedOn w:val="TableText-CentreChar"/>
    <w:link w:val="TableText-Right"/>
    <w:rsid w:val="00E359F7"/>
    <w:rPr>
      <w:rFonts w:ascii="Arial" w:eastAsia="Times New Roman" w:hAnsi="Arial" w:cs="Arial"/>
      <w:sz w:val="16"/>
      <w:szCs w:val="18"/>
      <w:lang w:eastAsia="en-US"/>
    </w:rPr>
  </w:style>
  <w:style w:type="table" w:styleId="MediumList1-Accent6">
    <w:name w:val="Medium List 1 Accent 6"/>
    <w:basedOn w:val="TableNormal"/>
    <w:uiPriority w:val="65"/>
    <w:rsid w:val="00E359F7"/>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ColorfulList-Accent5">
    <w:name w:val="Colorful List Accent 5"/>
    <w:basedOn w:val="TableNormal"/>
    <w:uiPriority w:val="72"/>
    <w:rsid w:val="00E359F7"/>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4">
    <w:name w:val="Colorful List Accent 4"/>
    <w:basedOn w:val="TableNormal"/>
    <w:uiPriority w:val="72"/>
    <w:rsid w:val="00E359F7"/>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NormalWeb">
    <w:name w:val="Normal (Web)"/>
    <w:basedOn w:val="Normal"/>
    <w:uiPriority w:val="99"/>
    <w:unhideWhenUsed/>
    <w:rsid w:val="00E359F7"/>
    <w:pPr>
      <w:spacing w:before="100" w:beforeAutospacing="1" w:after="100" w:afterAutospacing="1"/>
      <w:ind w:left="851"/>
      <w:jc w:val="left"/>
    </w:pPr>
    <w:rPr>
      <w:rFonts w:eastAsiaTheme="minorEastAsia" w:cs="Arial"/>
      <w:szCs w:val="18"/>
      <w:lang w:eastAsia="en-GB"/>
    </w:rPr>
  </w:style>
  <w:style w:type="table" w:styleId="LightList-Accent2">
    <w:name w:val="Light List Accent 2"/>
    <w:basedOn w:val="TableNormal"/>
    <w:uiPriority w:val="61"/>
    <w:rsid w:val="00E359F7"/>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Accent2">
    <w:name w:val="Light Grid Accent 2"/>
    <w:basedOn w:val="TableNormal"/>
    <w:uiPriority w:val="62"/>
    <w:rsid w:val="00E359F7"/>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ableText">
    <w:name w:val="Table Text"/>
    <w:basedOn w:val="Normal"/>
    <w:uiPriority w:val="18"/>
    <w:qFormat/>
    <w:rsid w:val="00E359F7"/>
    <w:pPr>
      <w:ind w:left="851"/>
      <w:jc w:val="left"/>
    </w:pPr>
    <w:rPr>
      <w:rFonts w:asciiTheme="minorHAnsi" w:hAnsiTheme="minorHAnsi" w:cs="Arial"/>
      <w:sz w:val="16"/>
      <w:szCs w:val="22"/>
    </w:rPr>
  </w:style>
  <w:style w:type="paragraph" w:customStyle="1" w:styleId="TableHeading">
    <w:name w:val="Table Heading"/>
    <w:basedOn w:val="Normal"/>
    <w:qFormat/>
    <w:rsid w:val="00E359F7"/>
    <w:pPr>
      <w:ind w:left="851"/>
      <w:jc w:val="left"/>
    </w:pPr>
    <w:rPr>
      <w:rFonts w:asciiTheme="minorHAnsi" w:hAnsiTheme="minorHAnsi" w:cs="Arial"/>
      <w:b/>
      <w:color w:val="FFFFFF" w:themeColor="background1"/>
      <w:sz w:val="18"/>
      <w:szCs w:val="22"/>
    </w:rPr>
  </w:style>
  <w:style w:type="paragraph" w:customStyle="1" w:styleId="Tnormal">
    <w:name w:val="Tnormal"/>
    <w:basedOn w:val="Normal"/>
    <w:rsid w:val="00E359F7"/>
    <w:pPr>
      <w:overflowPunct w:val="0"/>
      <w:autoSpaceDE w:val="0"/>
      <w:autoSpaceDN w:val="0"/>
      <w:adjustRightInd w:val="0"/>
      <w:spacing w:after="120"/>
      <w:ind w:left="851"/>
      <w:jc w:val="left"/>
      <w:textAlignment w:val="baseline"/>
    </w:pPr>
    <w:rPr>
      <w:rFonts w:ascii="Arial" w:hAnsi="Arial" w:cs="Arial"/>
      <w:sz w:val="20"/>
      <w:szCs w:val="18"/>
    </w:rPr>
  </w:style>
  <w:style w:type="paragraph" w:styleId="Title">
    <w:name w:val="Title"/>
    <w:basedOn w:val="Normal"/>
    <w:next w:val="BodyText"/>
    <w:link w:val="TitleChar"/>
    <w:uiPriority w:val="16"/>
    <w:qFormat/>
    <w:rsid w:val="00E359F7"/>
    <w:pPr>
      <w:ind w:left="851"/>
      <w:contextualSpacing/>
      <w:jc w:val="left"/>
    </w:pPr>
    <w:rPr>
      <w:rFonts w:asciiTheme="minorHAnsi" w:hAnsiTheme="minorHAnsi" w:cs="Arial"/>
      <w:b/>
      <w:color w:val="4F81BD" w:themeColor="accent1"/>
      <w:spacing w:val="5"/>
      <w:sz w:val="64"/>
      <w:szCs w:val="48"/>
    </w:rPr>
  </w:style>
  <w:style w:type="character" w:customStyle="1" w:styleId="TitleChar">
    <w:name w:val="Title Char"/>
    <w:basedOn w:val="DefaultParagraphFont"/>
    <w:link w:val="Title"/>
    <w:uiPriority w:val="16"/>
    <w:rsid w:val="00E359F7"/>
    <w:rPr>
      <w:rFonts w:eastAsia="Times New Roman" w:cs="Arial"/>
      <w:b/>
      <w:color w:val="4F81BD" w:themeColor="accent1"/>
      <w:spacing w:val="5"/>
      <w:sz w:val="64"/>
      <w:szCs w:val="48"/>
      <w:lang w:eastAsia="en-US"/>
    </w:rPr>
  </w:style>
  <w:style w:type="paragraph" w:styleId="Subtitle">
    <w:name w:val="Subtitle"/>
    <w:basedOn w:val="Normal"/>
    <w:next w:val="BodyText"/>
    <w:link w:val="SubtitleChar"/>
    <w:uiPriority w:val="17"/>
    <w:unhideWhenUsed/>
    <w:qFormat/>
    <w:rsid w:val="00E359F7"/>
    <w:pPr>
      <w:spacing w:after="240" w:line="288" w:lineRule="auto"/>
      <w:ind w:left="851"/>
      <w:jc w:val="left"/>
    </w:pPr>
    <w:rPr>
      <w:rFonts w:asciiTheme="minorHAnsi" w:hAnsiTheme="minorHAnsi" w:cs="Arial"/>
      <w:b/>
      <w:iCs/>
      <w:color w:val="C0504D" w:themeColor="accent2"/>
      <w:sz w:val="64"/>
      <w:szCs w:val="18"/>
    </w:rPr>
  </w:style>
  <w:style w:type="character" w:customStyle="1" w:styleId="SubtitleChar">
    <w:name w:val="Subtitle Char"/>
    <w:basedOn w:val="DefaultParagraphFont"/>
    <w:link w:val="Subtitle"/>
    <w:uiPriority w:val="17"/>
    <w:rsid w:val="00E359F7"/>
    <w:rPr>
      <w:rFonts w:eastAsia="Times New Roman" w:cs="Arial"/>
      <w:b/>
      <w:iCs/>
      <w:color w:val="C0504D" w:themeColor="accent2"/>
      <w:sz w:val="64"/>
      <w:szCs w:val="18"/>
      <w:lang w:eastAsia="en-US"/>
    </w:rPr>
  </w:style>
  <w:style w:type="character" w:styleId="Strong">
    <w:name w:val="Strong"/>
    <w:uiPriority w:val="2"/>
    <w:qFormat/>
    <w:rsid w:val="00E359F7"/>
    <w:rPr>
      <w:b/>
      <w:bCs/>
    </w:rPr>
  </w:style>
  <w:style w:type="character" w:styleId="Emphasis">
    <w:name w:val="Emphasis"/>
    <w:uiPriority w:val="2"/>
    <w:qFormat/>
    <w:rsid w:val="00E359F7"/>
    <w:rPr>
      <w:b/>
      <w:bCs/>
      <w:i/>
      <w:iCs/>
      <w:spacing w:val="10"/>
      <w:bdr w:val="none" w:sz="0" w:space="0" w:color="auto"/>
      <w:shd w:val="clear" w:color="auto" w:fill="auto"/>
    </w:rPr>
  </w:style>
  <w:style w:type="paragraph" w:styleId="NoSpacing">
    <w:name w:val="No Spacing"/>
    <w:basedOn w:val="Normal"/>
    <w:link w:val="NoSpacingChar"/>
    <w:uiPriority w:val="1"/>
    <w:qFormat/>
    <w:rsid w:val="00E359F7"/>
    <w:pPr>
      <w:ind w:left="851"/>
      <w:jc w:val="left"/>
    </w:pPr>
    <w:rPr>
      <w:rFonts w:asciiTheme="minorHAnsi" w:hAnsiTheme="minorHAnsi" w:cs="Arial"/>
      <w:sz w:val="20"/>
      <w:szCs w:val="22"/>
    </w:rPr>
  </w:style>
  <w:style w:type="character" w:customStyle="1" w:styleId="NoSpacingChar">
    <w:name w:val="No Spacing Char"/>
    <w:basedOn w:val="DefaultParagraphFont"/>
    <w:link w:val="NoSpacing"/>
    <w:uiPriority w:val="1"/>
    <w:rsid w:val="00E359F7"/>
    <w:rPr>
      <w:rFonts w:eastAsia="Times New Roman" w:cs="Arial"/>
      <w:sz w:val="20"/>
      <w:lang w:eastAsia="en-US"/>
    </w:rPr>
  </w:style>
  <w:style w:type="paragraph" w:styleId="Quote">
    <w:name w:val="Quote"/>
    <w:basedOn w:val="Normal"/>
    <w:next w:val="BodyText"/>
    <w:link w:val="QuoteChar"/>
    <w:uiPriority w:val="2"/>
    <w:qFormat/>
    <w:rsid w:val="00E359F7"/>
    <w:pPr>
      <w:spacing w:before="200" w:line="288" w:lineRule="auto"/>
      <w:ind w:left="851"/>
      <w:jc w:val="left"/>
    </w:pPr>
    <w:rPr>
      <w:rFonts w:asciiTheme="minorHAnsi" w:hAnsiTheme="minorHAnsi" w:cs="Arial"/>
      <w:i/>
      <w:iCs/>
      <w:color w:val="C0504D" w:themeColor="accent2"/>
      <w:sz w:val="28"/>
      <w:szCs w:val="22"/>
    </w:rPr>
  </w:style>
  <w:style w:type="character" w:customStyle="1" w:styleId="QuoteChar">
    <w:name w:val="Quote Char"/>
    <w:basedOn w:val="DefaultParagraphFont"/>
    <w:link w:val="Quote"/>
    <w:uiPriority w:val="2"/>
    <w:rsid w:val="00E359F7"/>
    <w:rPr>
      <w:rFonts w:eastAsia="Times New Roman" w:cs="Arial"/>
      <w:i/>
      <w:iCs/>
      <w:color w:val="C0504D" w:themeColor="accent2"/>
      <w:sz w:val="28"/>
      <w:lang w:eastAsia="en-US"/>
    </w:rPr>
  </w:style>
  <w:style w:type="paragraph" w:styleId="IntenseQuote">
    <w:name w:val="Intense Quote"/>
    <w:basedOn w:val="Normal"/>
    <w:next w:val="BodyText"/>
    <w:link w:val="IntenseQuoteChar"/>
    <w:uiPriority w:val="2"/>
    <w:rsid w:val="00E359F7"/>
    <w:pPr>
      <w:pBdr>
        <w:bottom w:val="single" w:sz="4" w:space="1" w:color="auto"/>
      </w:pBdr>
      <w:spacing w:before="200" w:after="280" w:line="288" w:lineRule="auto"/>
      <w:ind w:left="1008" w:right="1152"/>
    </w:pPr>
    <w:rPr>
      <w:rFonts w:asciiTheme="minorHAnsi" w:hAnsiTheme="minorHAnsi" w:cs="Arial"/>
      <w:b/>
      <w:bCs/>
      <w:i/>
      <w:iCs/>
      <w:sz w:val="20"/>
      <w:szCs w:val="22"/>
    </w:rPr>
  </w:style>
  <w:style w:type="character" w:customStyle="1" w:styleId="IntenseQuoteChar">
    <w:name w:val="Intense Quote Char"/>
    <w:basedOn w:val="DefaultParagraphFont"/>
    <w:link w:val="IntenseQuote"/>
    <w:uiPriority w:val="2"/>
    <w:rsid w:val="00E359F7"/>
    <w:rPr>
      <w:rFonts w:eastAsia="Times New Roman" w:cs="Arial"/>
      <w:b/>
      <w:bCs/>
      <w:i/>
      <w:iCs/>
      <w:sz w:val="20"/>
      <w:lang w:eastAsia="en-US"/>
    </w:rPr>
  </w:style>
  <w:style w:type="character" w:styleId="SubtleEmphasis">
    <w:name w:val="Subtle Emphasis"/>
    <w:uiPriority w:val="99"/>
    <w:qFormat/>
    <w:rsid w:val="00E359F7"/>
    <w:rPr>
      <w:i/>
      <w:iCs/>
    </w:rPr>
  </w:style>
  <w:style w:type="character" w:styleId="IntenseEmphasis">
    <w:name w:val="Intense Emphasis"/>
    <w:uiPriority w:val="2"/>
    <w:rsid w:val="00E359F7"/>
    <w:rPr>
      <w:b/>
      <w:bCs/>
    </w:rPr>
  </w:style>
  <w:style w:type="character" w:styleId="SubtleReference">
    <w:name w:val="Subtle Reference"/>
    <w:uiPriority w:val="2"/>
    <w:rsid w:val="00E359F7"/>
    <w:rPr>
      <w:smallCaps/>
    </w:rPr>
  </w:style>
  <w:style w:type="character" w:styleId="IntenseReference">
    <w:name w:val="Intense Reference"/>
    <w:uiPriority w:val="2"/>
    <w:rsid w:val="00E359F7"/>
    <w:rPr>
      <w:smallCaps/>
      <w:spacing w:val="5"/>
      <w:u w:val="single"/>
    </w:rPr>
  </w:style>
  <w:style w:type="character" w:styleId="BookTitle">
    <w:name w:val="Book Title"/>
    <w:uiPriority w:val="33"/>
    <w:rsid w:val="00E359F7"/>
    <w:rPr>
      <w:i/>
      <w:iCs/>
      <w:smallCaps/>
      <w:spacing w:val="5"/>
    </w:rPr>
  </w:style>
  <w:style w:type="paragraph" w:customStyle="1" w:styleId="Intro">
    <w:name w:val="Intro"/>
    <w:basedOn w:val="Normal"/>
    <w:next w:val="BodyText"/>
    <w:uiPriority w:val="3"/>
    <w:qFormat/>
    <w:rsid w:val="00E359F7"/>
    <w:pPr>
      <w:spacing w:after="640"/>
      <w:ind w:left="851"/>
      <w:contextualSpacing/>
      <w:jc w:val="left"/>
    </w:pPr>
    <w:rPr>
      <w:rFonts w:asciiTheme="minorHAnsi" w:hAnsiTheme="minorHAnsi" w:cs="Arial"/>
      <w:b/>
      <w:color w:val="C0504D" w:themeColor="accent2"/>
      <w:sz w:val="36"/>
      <w:szCs w:val="22"/>
    </w:rPr>
  </w:style>
  <w:style w:type="numbering" w:customStyle="1" w:styleId="CGI-Headings">
    <w:name w:val="CGI - Headings"/>
    <w:uiPriority w:val="99"/>
    <w:rsid w:val="00E359F7"/>
    <w:pPr>
      <w:numPr>
        <w:numId w:val="26"/>
      </w:numPr>
    </w:pPr>
  </w:style>
  <w:style w:type="paragraph" w:customStyle="1" w:styleId="GenericSubTitle">
    <w:name w:val="Generic Sub Title"/>
    <w:next w:val="BodyText"/>
    <w:uiPriority w:val="12"/>
    <w:qFormat/>
    <w:rsid w:val="00E359F7"/>
    <w:pPr>
      <w:keepNext/>
      <w:keepLines/>
      <w:spacing w:before="120" w:after="60" w:line="288" w:lineRule="auto"/>
    </w:pPr>
    <w:rPr>
      <w:rFonts w:ascii="Arial" w:eastAsia="Times New Roman" w:hAnsi="Arial" w:cs="Times New Roman"/>
      <w:b/>
      <w:noProof/>
      <w:color w:val="C0504D" w:themeColor="accent2"/>
      <w:sz w:val="20"/>
      <w:szCs w:val="26"/>
      <w:lang w:val="en-US" w:eastAsia="fr-CA"/>
    </w:rPr>
  </w:style>
  <w:style w:type="paragraph" w:styleId="List">
    <w:name w:val="List"/>
    <w:basedOn w:val="Normal"/>
    <w:uiPriority w:val="99"/>
    <w:rsid w:val="00E359F7"/>
    <w:pPr>
      <w:spacing w:line="288" w:lineRule="auto"/>
      <w:ind w:left="360" w:hanging="360"/>
      <w:contextualSpacing/>
      <w:jc w:val="left"/>
    </w:pPr>
    <w:rPr>
      <w:rFonts w:asciiTheme="minorHAnsi" w:hAnsiTheme="minorHAnsi" w:cs="Arial"/>
      <w:sz w:val="20"/>
      <w:szCs w:val="22"/>
    </w:rPr>
  </w:style>
  <w:style w:type="paragraph" w:styleId="BlockText">
    <w:name w:val="Block Text"/>
    <w:basedOn w:val="Normal"/>
    <w:next w:val="BodyText"/>
    <w:uiPriority w:val="13"/>
    <w:qFormat/>
    <w:rsid w:val="00E359F7"/>
    <w:pPr>
      <w:pBdr>
        <w:top w:val="single" w:sz="2" w:space="10" w:color="FFFFFF" w:themeColor="background1"/>
        <w:left w:val="single" w:sz="2" w:space="10" w:color="FFFFFF" w:themeColor="background1"/>
        <w:bottom w:val="single" w:sz="2" w:space="10" w:color="FFFFFF" w:themeColor="background1"/>
        <w:right w:val="single" w:sz="2" w:space="10" w:color="FFFFFF" w:themeColor="background1"/>
      </w:pBdr>
      <w:shd w:val="clear" w:color="auto" w:fill="C0504D" w:themeFill="accent2"/>
      <w:spacing w:line="288" w:lineRule="auto"/>
      <w:ind w:left="216" w:right="216"/>
      <w:jc w:val="left"/>
    </w:pPr>
    <w:rPr>
      <w:rFonts w:asciiTheme="minorHAnsi" w:eastAsiaTheme="minorEastAsia" w:hAnsiTheme="minorHAnsi" w:cstheme="minorBidi"/>
      <w:iCs/>
      <w:color w:val="FFFFFF" w:themeColor="background1"/>
      <w:sz w:val="20"/>
      <w:szCs w:val="22"/>
    </w:rPr>
  </w:style>
  <w:style w:type="paragraph" w:customStyle="1" w:styleId="Note">
    <w:name w:val="Note"/>
    <w:basedOn w:val="Normal"/>
    <w:next w:val="BodyText"/>
    <w:uiPriority w:val="3"/>
    <w:qFormat/>
    <w:rsid w:val="00E359F7"/>
    <w:pPr>
      <w:spacing w:before="60" w:after="60"/>
      <w:ind w:left="851"/>
      <w:jc w:val="left"/>
    </w:pPr>
    <w:rPr>
      <w:rFonts w:asciiTheme="minorHAnsi" w:hAnsiTheme="minorHAnsi" w:cs="Arial"/>
      <w:sz w:val="14"/>
      <w:szCs w:val="22"/>
    </w:rPr>
  </w:style>
  <w:style w:type="paragraph" w:customStyle="1" w:styleId="Cover-Title">
    <w:name w:val="Cover - Title"/>
    <w:basedOn w:val="Normal"/>
    <w:next w:val="BodyText"/>
    <w:uiPriority w:val="99"/>
    <w:qFormat/>
    <w:rsid w:val="00E359F7"/>
    <w:pPr>
      <w:ind w:left="851"/>
      <w:jc w:val="left"/>
    </w:pPr>
    <w:rPr>
      <w:rFonts w:asciiTheme="minorHAnsi" w:hAnsiTheme="minorHAnsi" w:cs="Arial"/>
      <w:b/>
      <w:color w:val="4F81BD" w:themeColor="accent1"/>
      <w:sz w:val="64"/>
      <w:szCs w:val="48"/>
    </w:rPr>
  </w:style>
  <w:style w:type="paragraph" w:customStyle="1" w:styleId="Cover-Proposalname">
    <w:name w:val="Cover - Proposal name"/>
    <w:basedOn w:val="Cover-Title"/>
    <w:next w:val="BodyText"/>
    <w:uiPriority w:val="99"/>
    <w:qFormat/>
    <w:rsid w:val="00E359F7"/>
    <w:rPr>
      <w:color w:val="9BBB59" w:themeColor="accent3"/>
    </w:rPr>
  </w:style>
  <w:style w:type="paragraph" w:customStyle="1" w:styleId="Cover-footersecurity">
    <w:name w:val="Cover - footer security"/>
    <w:basedOn w:val="Footer"/>
    <w:next w:val="BodyText"/>
    <w:uiPriority w:val="99"/>
    <w:qFormat/>
    <w:rsid w:val="00E359F7"/>
    <w:pPr>
      <w:tabs>
        <w:tab w:val="clear" w:pos="4513"/>
        <w:tab w:val="clear" w:pos="9026"/>
        <w:tab w:val="center" w:pos="4680"/>
        <w:tab w:val="right" w:pos="9720"/>
      </w:tabs>
      <w:spacing w:after="60"/>
      <w:ind w:left="851"/>
      <w:jc w:val="left"/>
    </w:pPr>
    <w:rPr>
      <w:rFonts w:asciiTheme="minorHAnsi" w:hAnsiTheme="minorHAnsi" w:cs="Arial"/>
      <w:b/>
      <w:color w:val="4BACC6" w:themeColor="accent5"/>
      <w:sz w:val="32"/>
      <w:szCs w:val="28"/>
    </w:rPr>
  </w:style>
  <w:style w:type="paragraph" w:customStyle="1" w:styleId="Footersecurity">
    <w:name w:val="Footer security"/>
    <w:basedOn w:val="Footer"/>
    <w:next w:val="BodyText"/>
    <w:uiPriority w:val="99"/>
    <w:qFormat/>
    <w:rsid w:val="00E359F7"/>
    <w:pPr>
      <w:tabs>
        <w:tab w:val="clear" w:pos="4513"/>
        <w:tab w:val="clear" w:pos="9026"/>
        <w:tab w:val="center" w:pos="4680"/>
        <w:tab w:val="right" w:pos="9720"/>
      </w:tabs>
      <w:ind w:left="851"/>
      <w:jc w:val="left"/>
    </w:pPr>
    <w:rPr>
      <w:rFonts w:asciiTheme="minorHAnsi" w:hAnsiTheme="minorHAnsi" w:cs="Arial"/>
      <w:b/>
      <w:color w:val="4BACC6" w:themeColor="accent5"/>
      <w:sz w:val="20"/>
      <w:szCs w:val="16"/>
    </w:rPr>
  </w:style>
  <w:style w:type="character" w:styleId="PageNumber">
    <w:name w:val="page number"/>
    <w:basedOn w:val="DefaultParagraphFont"/>
    <w:uiPriority w:val="99"/>
    <w:unhideWhenUsed/>
    <w:qFormat/>
    <w:rsid w:val="00E359F7"/>
    <w:rPr>
      <w:sz w:val="18"/>
    </w:rPr>
  </w:style>
  <w:style w:type="paragraph" w:styleId="TOC5">
    <w:name w:val="toc 5"/>
    <w:basedOn w:val="Normal"/>
    <w:next w:val="BodyText"/>
    <w:autoRedefine/>
    <w:uiPriority w:val="39"/>
    <w:unhideWhenUsed/>
    <w:qFormat/>
    <w:rsid w:val="00E359F7"/>
    <w:pPr>
      <w:spacing w:before="40" w:line="288" w:lineRule="auto"/>
      <w:ind w:left="851"/>
      <w:jc w:val="left"/>
    </w:pPr>
    <w:rPr>
      <w:rFonts w:asciiTheme="minorHAnsi" w:hAnsiTheme="minorHAnsi" w:cs="Arial"/>
      <w:b/>
      <w:caps/>
      <w:color w:val="000000" w:themeColor="text1"/>
      <w:sz w:val="20"/>
      <w:szCs w:val="22"/>
    </w:rPr>
  </w:style>
  <w:style w:type="paragraph" w:customStyle="1" w:styleId="Appendixheading1">
    <w:name w:val="Appendix heading 1"/>
    <w:basedOn w:val="Heading1"/>
    <w:next w:val="BodyText"/>
    <w:uiPriority w:val="10"/>
    <w:qFormat/>
    <w:rsid w:val="00E359F7"/>
    <w:pPr>
      <w:pageBreakBefore/>
      <w:numPr>
        <w:numId w:val="28"/>
      </w:numPr>
      <w:tabs>
        <w:tab w:val="clear" w:pos="709"/>
      </w:tabs>
      <w:spacing w:after="0" w:line="288" w:lineRule="auto"/>
      <w:contextualSpacing/>
      <w:jc w:val="left"/>
    </w:pPr>
    <w:rPr>
      <w:rFonts w:asciiTheme="majorHAnsi" w:eastAsia="Times New Roman" w:hAnsiTheme="majorHAnsi" w:cs="Times New Roman"/>
      <w:caps w:val="0"/>
      <w:color w:val="C0504D" w:themeColor="accent2"/>
      <w:sz w:val="36"/>
      <w:u w:val="none"/>
    </w:rPr>
  </w:style>
  <w:style w:type="paragraph" w:customStyle="1" w:styleId="Appendixheading2">
    <w:name w:val="Appendix heading 2"/>
    <w:basedOn w:val="Normal"/>
    <w:next w:val="BodyText"/>
    <w:uiPriority w:val="10"/>
    <w:qFormat/>
    <w:rsid w:val="00E359F7"/>
    <w:pPr>
      <w:spacing w:before="200" w:after="60" w:line="288" w:lineRule="auto"/>
      <w:ind w:left="851"/>
      <w:jc w:val="left"/>
    </w:pPr>
    <w:rPr>
      <w:rFonts w:ascii="Arial Bold" w:hAnsi="Arial Bold" w:cs="Arial"/>
      <w:b/>
      <w:bCs/>
      <w:color w:val="29235C"/>
      <w:kern w:val="32"/>
      <w:sz w:val="28"/>
      <w:szCs w:val="28"/>
    </w:rPr>
  </w:style>
  <w:style w:type="paragraph" w:customStyle="1" w:styleId="Appendixheading3">
    <w:name w:val="Appendix heading 3"/>
    <w:basedOn w:val="Normal"/>
    <w:next w:val="BodyText"/>
    <w:uiPriority w:val="10"/>
    <w:qFormat/>
    <w:rsid w:val="00E359F7"/>
    <w:pPr>
      <w:spacing w:before="120" w:line="288" w:lineRule="auto"/>
      <w:ind w:left="851"/>
      <w:jc w:val="left"/>
    </w:pPr>
    <w:rPr>
      <w:rFonts w:asciiTheme="majorHAnsi" w:hAnsiTheme="majorHAnsi" w:cs="Arial"/>
      <w:b/>
      <w:color w:val="1F497D" w:themeColor="text2"/>
      <w:szCs w:val="22"/>
    </w:rPr>
  </w:style>
  <w:style w:type="paragraph" w:customStyle="1" w:styleId="Appendixheading4">
    <w:name w:val="Appendix heading 4"/>
    <w:basedOn w:val="Normal"/>
    <w:next w:val="BodyText"/>
    <w:uiPriority w:val="10"/>
    <w:qFormat/>
    <w:rsid w:val="00E359F7"/>
    <w:pPr>
      <w:spacing w:before="120" w:line="288" w:lineRule="auto"/>
      <w:ind w:left="851"/>
      <w:jc w:val="left"/>
    </w:pPr>
    <w:rPr>
      <w:rFonts w:asciiTheme="majorHAnsi" w:hAnsiTheme="majorHAnsi" w:cs="Arial"/>
      <w:bCs/>
      <w:iCs/>
      <w:color w:val="1F497D" w:themeColor="text2"/>
      <w:szCs w:val="22"/>
    </w:rPr>
  </w:style>
  <w:style w:type="paragraph" w:customStyle="1" w:styleId="Appendixheading5">
    <w:name w:val="Appendix heading 5"/>
    <w:basedOn w:val="Normal"/>
    <w:next w:val="BodyText"/>
    <w:uiPriority w:val="10"/>
    <w:qFormat/>
    <w:rsid w:val="00E359F7"/>
    <w:pPr>
      <w:spacing w:before="120" w:line="288" w:lineRule="auto"/>
      <w:ind w:left="851"/>
      <w:jc w:val="left"/>
    </w:pPr>
    <w:rPr>
      <w:rFonts w:asciiTheme="majorHAnsi" w:hAnsiTheme="majorHAnsi" w:cs="Arial"/>
      <w:b/>
      <w:sz w:val="20"/>
      <w:szCs w:val="22"/>
    </w:rPr>
  </w:style>
  <w:style w:type="numbering" w:customStyle="1" w:styleId="CGI-Appendix">
    <w:name w:val="CGI - Appendix"/>
    <w:uiPriority w:val="99"/>
    <w:rsid w:val="00E359F7"/>
    <w:pPr>
      <w:numPr>
        <w:numId w:val="27"/>
      </w:numPr>
    </w:pPr>
  </w:style>
  <w:style w:type="paragraph" w:customStyle="1" w:styleId="GenericTitle">
    <w:name w:val="Generic Title"/>
    <w:next w:val="BodyText"/>
    <w:uiPriority w:val="11"/>
    <w:qFormat/>
    <w:rsid w:val="00E359F7"/>
    <w:pPr>
      <w:spacing w:before="240" w:after="0" w:line="288" w:lineRule="auto"/>
    </w:pPr>
    <w:rPr>
      <w:rFonts w:asciiTheme="majorHAnsi" w:eastAsia="Times New Roman" w:hAnsiTheme="majorHAnsi" w:cs="Times New Roman"/>
      <w:b/>
      <w:bCs/>
      <w:color w:val="C0504D" w:themeColor="accent2"/>
      <w:sz w:val="40"/>
      <w:szCs w:val="28"/>
      <w:lang w:val="en-US" w:eastAsia="en-US"/>
    </w:rPr>
  </w:style>
  <w:style w:type="table" w:customStyle="1" w:styleId="CGI-Table">
    <w:name w:val="CGI - Table"/>
    <w:basedOn w:val="TableNormal"/>
    <w:uiPriority w:val="99"/>
    <w:rsid w:val="00E359F7"/>
    <w:pPr>
      <w:spacing w:after="0" w:line="240" w:lineRule="auto"/>
    </w:pPr>
    <w:rPr>
      <w:rFonts w:eastAsia="Times New Roman" w:cs="Times New Roman"/>
      <w:sz w:val="16"/>
      <w:szCs w:val="20"/>
      <w:lang w:val="fr-CA" w:eastAsia="fr-CA"/>
    </w:rPr>
    <w:tblPr>
      <w:tblInd w:w="1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FFFFFF" w:themeColor="background1"/>
        </w:tcBorders>
        <w:shd w:val="clear" w:color="auto" w:fill="C0504D" w:themeFill="accent2"/>
      </w:tcPr>
    </w:tblStylePr>
    <w:tblStylePr w:type="firstCol">
      <w:rPr>
        <w:rFonts w:asciiTheme="minorHAnsi" w:hAnsiTheme="minorHAnsi"/>
        <w:color w:val="000000" w:themeColor="text1"/>
        <w:sz w:val="16"/>
      </w:rPr>
    </w:tblStylePr>
    <w:tblStylePr w:type="nwCell">
      <w:rPr>
        <w:rFonts w:asciiTheme="majorHAnsi" w:hAnsiTheme="majorHAnsi"/>
        <w:b/>
        <w:color w:val="FFFFFF" w:themeColor="background1"/>
        <w:sz w:val="18"/>
      </w:rPr>
    </w:tblStylePr>
  </w:style>
  <w:style w:type="table" w:customStyle="1" w:styleId="Ombrageclair1">
    <w:name w:val="Ombrage clair1"/>
    <w:basedOn w:val="TableNormal"/>
    <w:uiPriority w:val="60"/>
    <w:rsid w:val="00E359F7"/>
    <w:pPr>
      <w:spacing w:after="0" w:line="240" w:lineRule="auto"/>
    </w:pPr>
    <w:rPr>
      <w:rFonts w:ascii="Arial" w:eastAsia="Times New Roman" w:hAnsi="Arial" w:cs="Times New Roman"/>
      <w:color w:val="000000" w:themeColor="text1" w:themeShade="BF"/>
      <w:sz w:val="20"/>
      <w:szCs w:val="20"/>
      <w:lang w:val="fr-CA" w:eastAsia="fr-C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Normal"/>
    <w:uiPriority w:val="60"/>
    <w:rsid w:val="00E359F7"/>
    <w:pPr>
      <w:spacing w:after="0" w:line="240" w:lineRule="auto"/>
    </w:pPr>
    <w:rPr>
      <w:rFonts w:ascii="Arial" w:eastAsia="Times New Roman" w:hAnsi="Arial" w:cs="Times New Roman"/>
      <w:color w:val="365F91" w:themeColor="accent1" w:themeShade="BF"/>
      <w:sz w:val="20"/>
      <w:szCs w:val="20"/>
      <w:lang w:val="fr-CA" w:eastAsia="fr-C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E359F7"/>
    <w:pPr>
      <w:spacing w:after="0" w:line="240" w:lineRule="auto"/>
    </w:pPr>
    <w:rPr>
      <w:rFonts w:ascii="Arial" w:eastAsia="Times New Roman" w:hAnsi="Arial" w:cs="Times New Roman"/>
      <w:color w:val="943634" w:themeColor="accent2" w:themeShade="BF"/>
      <w:sz w:val="20"/>
      <w:szCs w:val="20"/>
      <w:lang w:val="fr-CA" w:eastAsia="fr-C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TableSubTitle">
    <w:name w:val="Table Sub Title"/>
    <w:basedOn w:val="Normal"/>
    <w:uiPriority w:val="18"/>
    <w:qFormat/>
    <w:rsid w:val="00E359F7"/>
    <w:pPr>
      <w:spacing w:line="288" w:lineRule="auto"/>
      <w:ind w:left="851"/>
      <w:jc w:val="left"/>
    </w:pPr>
    <w:rPr>
      <w:rFonts w:asciiTheme="minorHAnsi" w:hAnsiTheme="minorHAnsi" w:cs="Arial"/>
      <w:sz w:val="18"/>
      <w:szCs w:val="18"/>
    </w:rPr>
  </w:style>
  <w:style w:type="character" w:styleId="PlaceholderText">
    <w:name w:val="Placeholder Text"/>
    <w:basedOn w:val="DefaultParagraphFont"/>
    <w:uiPriority w:val="99"/>
    <w:semiHidden/>
    <w:rsid w:val="00E359F7"/>
    <w:rPr>
      <w:color w:val="808080"/>
    </w:rPr>
  </w:style>
  <w:style w:type="paragraph" w:styleId="TOC6">
    <w:name w:val="toc 6"/>
    <w:basedOn w:val="Normal"/>
    <w:next w:val="BodyText"/>
    <w:autoRedefine/>
    <w:uiPriority w:val="39"/>
    <w:unhideWhenUsed/>
    <w:qFormat/>
    <w:rsid w:val="00E359F7"/>
    <w:pPr>
      <w:spacing w:before="40" w:line="288" w:lineRule="auto"/>
      <w:ind w:left="851"/>
      <w:jc w:val="left"/>
    </w:pPr>
    <w:rPr>
      <w:rFonts w:asciiTheme="minorHAnsi" w:hAnsiTheme="minorHAnsi" w:cs="Arial"/>
      <w:caps/>
      <w:color w:val="000000" w:themeColor="text1"/>
      <w:sz w:val="20"/>
      <w:szCs w:val="22"/>
    </w:rPr>
  </w:style>
  <w:style w:type="paragraph" w:styleId="TOC7">
    <w:name w:val="toc 7"/>
    <w:basedOn w:val="Normal"/>
    <w:next w:val="BodyText"/>
    <w:autoRedefine/>
    <w:uiPriority w:val="39"/>
    <w:unhideWhenUsed/>
    <w:qFormat/>
    <w:rsid w:val="00E359F7"/>
    <w:pPr>
      <w:spacing w:before="40" w:line="288" w:lineRule="auto"/>
      <w:ind w:left="851"/>
      <w:jc w:val="left"/>
    </w:pPr>
    <w:rPr>
      <w:rFonts w:asciiTheme="minorHAnsi" w:hAnsiTheme="minorHAnsi" w:cs="Arial"/>
      <w:color w:val="000000" w:themeColor="text1"/>
      <w:sz w:val="20"/>
      <w:szCs w:val="22"/>
    </w:rPr>
  </w:style>
  <w:style w:type="paragraph" w:customStyle="1" w:styleId="Appendixheading6">
    <w:name w:val="Appendix heading 6"/>
    <w:basedOn w:val="Normal"/>
    <w:next w:val="BodyText"/>
    <w:uiPriority w:val="10"/>
    <w:qFormat/>
    <w:rsid w:val="00E359F7"/>
    <w:pPr>
      <w:spacing w:before="120" w:line="288" w:lineRule="auto"/>
      <w:ind w:left="851"/>
      <w:jc w:val="left"/>
    </w:pPr>
    <w:rPr>
      <w:rFonts w:asciiTheme="minorHAnsi" w:hAnsiTheme="minorHAnsi" w:cs="Arial"/>
      <w:bCs/>
      <w:iCs/>
      <w:sz w:val="20"/>
      <w:szCs w:val="22"/>
    </w:rPr>
  </w:style>
  <w:style w:type="paragraph" w:customStyle="1" w:styleId="Appendixheading7">
    <w:name w:val="Appendix heading 7"/>
    <w:basedOn w:val="Normal"/>
    <w:next w:val="BodyText"/>
    <w:uiPriority w:val="10"/>
    <w:qFormat/>
    <w:rsid w:val="00E359F7"/>
    <w:pPr>
      <w:spacing w:before="120" w:line="288" w:lineRule="auto"/>
      <w:ind w:left="851"/>
      <w:jc w:val="left"/>
    </w:pPr>
    <w:rPr>
      <w:rFonts w:asciiTheme="minorHAnsi" w:hAnsiTheme="minorHAnsi" w:cs="Arial"/>
      <w:iCs/>
      <w:caps/>
      <w:sz w:val="16"/>
      <w:szCs w:val="22"/>
    </w:rPr>
  </w:style>
  <w:style w:type="table" w:customStyle="1" w:styleId="CGI-Tableopen">
    <w:name w:val="CGI - Table open"/>
    <w:basedOn w:val="CGI-Table"/>
    <w:uiPriority w:val="99"/>
    <w:qFormat/>
    <w:rsid w:val="00E359F7"/>
    <w:tbl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nil"/>
          <w:bottom w:val="single" w:sz="4" w:space="0" w:color="000000" w:themeColor="text1"/>
          <w:right w:val="nil"/>
          <w:insideH w:val="single" w:sz="4" w:space="0" w:color="000000" w:themeColor="text1"/>
          <w:insideV w:val="nil"/>
        </w:tcBorders>
        <w:shd w:val="clear" w:color="auto" w:fill="C0504D" w:themeFill="accent2"/>
      </w:tcPr>
    </w:tblStylePr>
    <w:tblStylePr w:type="firstCol">
      <w:rPr>
        <w:rFonts w:asciiTheme="minorHAnsi" w:hAnsiTheme="minorHAnsi"/>
        <w:color w:val="000000" w:themeColor="text1"/>
        <w:sz w:val="16"/>
      </w:rPr>
      <w:tblPr/>
      <w:tcPr>
        <w:tcBorders>
          <w:left w:val="nil"/>
        </w:tcBorders>
      </w:tcPr>
    </w:tblStylePr>
    <w:tblStylePr w:type="lastCol">
      <w:tblPr/>
      <w:tcPr>
        <w:tcBorders>
          <w:right w:val="nil"/>
        </w:tcBorders>
      </w:tcPr>
    </w:tblStylePr>
    <w:tblStylePr w:type="nwCell">
      <w:rPr>
        <w:rFonts w:asciiTheme="majorHAnsi" w:hAnsiTheme="majorHAnsi"/>
        <w:b/>
        <w:color w:val="FFFFFF" w:themeColor="background1"/>
        <w:sz w:val="18"/>
      </w:rPr>
    </w:tblStylePr>
  </w:style>
  <w:style w:type="paragraph" w:customStyle="1" w:styleId="Tablebullet">
    <w:name w:val="Table bullet"/>
    <w:basedOn w:val="TableText"/>
    <w:uiPriority w:val="18"/>
    <w:qFormat/>
    <w:rsid w:val="00E359F7"/>
    <w:pPr>
      <w:numPr>
        <w:numId w:val="29"/>
      </w:numPr>
      <w:ind w:left="0" w:firstLine="0"/>
    </w:pPr>
  </w:style>
  <w:style w:type="character" w:customStyle="1" w:styleId="headingsmall1">
    <w:name w:val="headingsmall1"/>
    <w:basedOn w:val="DefaultParagraphFont"/>
    <w:rsid w:val="00E359F7"/>
    <w:rPr>
      <w:rFonts w:ascii="Verdana" w:hAnsi="Verdana" w:hint="default"/>
      <w:b/>
      <w:bCs/>
      <w:sz w:val="24"/>
      <w:szCs w:val="24"/>
    </w:rPr>
  </w:style>
  <w:style w:type="character" w:customStyle="1" w:styleId="red1">
    <w:name w:val="red1"/>
    <w:basedOn w:val="DefaultParagraphFont"/>
    <w:rsid w:val="00E359F7"/>
    <w:rPr>
      <w:strike w:val="0"/>
      <w:dstrike w:val="0"/>
      <w:color w:val="0000FF"/>
      <w:u w:val="none"/>
      <w:effect w:val="none"/>
    </w:rPr>
  </w:style>
  <w:style w:type="paragraph" w:customStyle="1" w:styleId="docID">
    <w:name w:val="_docID"/>
    <w:basedOn w:val="Normal"/>
    <w:rsid w:val="00E359F7"/>
    <w:pPr>
      <w:overflowPunct w:val="0"/>
      <w:autoSpaceDE w:val="0"/>
      <w:autoSpaceDN w:val="0"/>
      <w:adjustRightInd w:val="0"/>
      <w:ind w:left="851"/>
      <w:jc w:val="left"/>
      <w:textAlignment w:val="baseline"/>
    </w:pPr>
    <w:rPr>
      <w:rFonts w:ascii="Arial" w:hAnsi="Arial" w:cs="Arial"/>
      <w:szCs w:val="18"/>
    </w:rPr>
  </w:style>
  <w:style w:type="paragraph" w:customStyle="1" w:styleId="issue">
    <w:name w:val="_issue"/>
    <w:basedOn w:val="Normal"/>
    <w:rsid w:val="00E359F7"/>
    <w:pPr>
      <w:overflowPunct w:val="0"/>
      <w:autoSpaceDE w:val="0"/>
      <w:autoSpaceDN w:val="0"/>
      <w:adjustRightInd w:val="0"/>
      <w:ind w:left="851"/>
      <w:jc w:val="left"/>
      <w:textAlignment w:val="baseline"/>
    </w:pPr>
    <w:rPr>
      <w:rFonts w:ascii="Arial" w:hAnsi="Arial" w:cs="Arial"/>
      <w:szCs w:val="18"/>
    </w:rPr>
  </w:style>
  <w:style w:type="paragraph" w:customStyle="1" w:styleId="datetext">
    <w:name w:val="_datetext"/>
    <w:basedOn w:val="Normal"/>
    <w:rsid w:val="00E359F7"/>
    <w:pPr>
      <w:overflowPunct w:val="0"/>
      <w:autoSpaceDE w:val="0"/>
      <w:autoSpaceDN w:val="0"/>
      <w:adjustRightInd w:val="0"/>
      <w:ind w:left="851"/>
      <w:jc w:val="left"/>
      <w:textAlignment w:val="baseline"/>
    </w:pPr>
    <w:rPr>
      <w:rFonts w:ascii="Arial" w:hAnsi="Arial" w:cs="Arial"/>
      <w:szCs w:val="18"/>
    </w:rPr>
  </w:style>
  <w:style w:type="paragraph" w:styleId="NormalIndent">
    <w:name w:val="Normal Indent"/>
    <w:basedOn w:val="Normal"/>
    <w:link w:val="NormalIndentChar"/>
    <w:rsid w:val="00E359F7"/>
    <w:pPr>
      <w:overflowPunct w:val="0"/>
      <w:autoSpaceDE w:val="0"/>
      <w:autoSpaceDN w:val="0"/>
      <w:adjustRightInd w:val="0"/>
      <w:spacing w:after="240"/>
      <w:ind w:left="851"/>
      <w:textAlignment w:val="baseline"/>
    </w:pPr>
    <w:rPr>
      <w:rFonts w:cs="Arial"/>
      <w:szCs w:val="18"/>
    </w:rPr>
  </w:style>
  <w:style w:type="paragraph" w:customStyle="1" w:styleId="Guidance">
    <w:name w:val="Guidance"/>
    <w:basedOn w:val="NormalIndent"/>
    <w:rsid w:val="00E359F7"/>
    <w:pPr>
      <w:jc w:val="left"/>
    </w:pPr>
    <w:rPr>
      <w:i/>
      <w:iCs/>
      <w:color w:val="0000FF"/>
    </w:rPr>
  </w:style>
  <w:style w:type="paragraph" w:customStyle="1" w:styleId="Heading0">
    <w:name w:val="Heading 0"/>
    <w:basedOn w:val="Normal"/>
    <w:rsid w:val="00E359F7"/>
    <w:pPr>
      <w:keepNext/>
      <w:keepLines/>
      <w:overflowPunct w:val="0"/>
      <w:autoSpaceDE w:val="0"/>
      <w:autoSpaceDN w:val="0"/>
      <w:adjustRightInd w:val="0"/>
      <w:spacing w:after="120"/>
      <w:ind w:left="851"/>
      <w:jc w:val="left"/>
      <w:textAlignment w:val="baseline"/>
    </w:pPr>
    <w:rPr>
      <w:rFonts w:ascii="Arial" w:hAnsi="Arial" w:cs="Arial"/>
      <w:b/>
      <w:bCs/>
      <w:szCs w:val="28"/>
    </w:rPr>
  </w:style>
  <w:style w:type="character" w:customStyle="1" w:styleId="PlainTable31">
    <w:name w:val="Plain Table 31"/>
    <w:uiPriority w:val="99"/>
    <w:qFormat/>
    <w:rsid w:val="00E359F7"/>
    <w:rPr>
      <w:i/>
      <w:iCs/>
    </w:rPr>
  </w:style>
  <w:style w:type="paragraph" w:customStyle="1" w:styleId="Cover-Clientname">
    <w:name w:val="Cover - Client name"/>
    <w:basedOn w:val="Normal"/>
    <w:next w:val="BodyText"/>
    <w:uiPriority w:val="99"/>
    <w:qFormat/>
    <w:rsid w:val="00E359F7"/>
    <w:pPr>
      <w:ind w:left="851"/>
      <w:jc w:val="left"/>
    </w:pPr>
    <w:rPr>
      <w:rFonts w:ascii="Arial" w:hAnsi="Arial" w:cs="Arial"/>
      <w:b/>
      <w:color w:val="E31937"/>
      <w:sz w:val="64"/>
      <w:szCs w:val="48"/>
    </w:rPr>
  </w:style>
  <w:style w:type="paragraph" w:customStyle="1" w:styleId="BodyText0">
    <w:name w:val="BodyText"/>
    <w:link w:val="BodyTextChar0"/>
    <w:rsid w:val="00E359F7"/>
    <w:pPr>
      <w:spacing w:before="120" w:after="0" w:line="320" w:lineRule="exact"/>
      <w:jc w:val="both"/>
    </w:pPr>
    <w:rPr>
      <w:rFonts w:ascii="Verdana" w:eastAsia="Times New Roman" w:hAnsi="Verdana" w:cs="Arial"/>
      <w:bCs/>
      <w:spacing w:val="-10"/>
      <w:sz w:val="18"/>
      <w:szCs w:val="18"/>
      <w:lang w:eastAsia="en-US"/>
    </w:rPr>
  </w:style>
  <w:style w:type="table" w:customStyle="1" w:styleId="TableLogica">
    <w:name w:val="Table Logica"/>
    <w:basedOn w:val="TableNormal"/>
    <w:rsid w:val="00E359F7"/>
    <w:pPr>
      <w:spacing w:after="0" w:line="240" w:lineRule="auto"/>
    </w:pPr>
    <w:rPr>
      <w:rFonts w:ascii="Verdana" w:eastAsia="PMingLiU" w:hAnsi="Verdana" w:cs="Times New Roman"/>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tblPr/>
      <w:tcPr>
        <w:shd w:val="clear" w:color="auto" w:fill="FFFFFF"/>
      </w:tcPr>
    </w:tblStylePr>
    <w:tblStylePr w:type="firstCol">
      <w:tblPr>
        <w:tblCellMar>
          <w:top w:w="0" w:type="dxa"/>
          <w:left w:w="0" w:type="dxa"/>
          <w:bottom w:w="57" w:type="dxa"/>
          <w:right w:w="85" w:type="dxa"/>
        </w:tblCellMar>
      </w:tblPr>
    </w:tblStylePr>
  </w:style>
  <w:style w:type="character" w:customStyle="1" w:styleId="BodyTextChar0">
    <w:name w:val="BodyText Char"/>
    <w:link w:val="BodyText0"/>
    <w:rsid w:val="00E359F7"/>
    <w:rPr>
      <w:rFonts w:ascii="Verdana" w:eastAsia="Times New Roman" w:hAnsi="Verdana" w:cs="Arial"/>
      <w:bCs/>
      <w:spacing w:val="-10"/>
      <w:sz w:val="18"/>
      <w:szCs w:val="18"/>
      <w:lang w:eastAsia="en-US"/>
    </w:rPr>
  </w:style>
  <w:style w:type="table" w:customStyle="1" w:styleId="TableLogica1">
    <w:name w:val="Table Logica1"/>
    <w:basedOn w:val="TableNormal"/>
    <w:rsid w:val="00E359F7"/>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table" w:customStyle="1" w:styleId="TableLogica2">
    <w:name w:val="Table Logica2"/>
    <w:basedOn w:val="TableNormal"/>
    <w:rsid w:val="00E359F7"/>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paragraph" w:styleId="TOC8">
    <w:name w:val="toc 8"/>
    <w:basedOn w:val="Normal"/>
    <w:next w:val="Normal"/>
    <w:autoRedefine/>
    <w:uiPriority w:val="39"/>
    <w:unhideWhenUsed/>
    <w:rsid w:val="00E359F7"/>
    <w:pPr>
      <w:spacing w:after="100" w:line="276" w:lineRule="auto"/>
      <w:ind w:left="1540"/>
      <w:jc w:val="left"/>
    </w:pPr>
    <w:rPr>
      <w:rFonts w:ascii="Arial" w:hAnsi="Arial" w:cs="Arial"/>
      <w:sz w:val="18"/>
      <w:szCs w:val="22"/>
      <w:lang w:eastAsia="en-GB"/>
    </w:rPr>
  </w:style>
  <w:style w:type="paragraph" w:styleId="TOC9">
    <w:name w:val="toc 9"/>
    <w:basedOn w:val="Normal"/>
    <w:next w:val="Normal"/>
    <w:autoRedefine/>
    <w:uiPriority w:val="39"/>
    <w:unhideWhenUsed/>
    <w:rsid w:val="00E359F7"/>
    <w:pPr>
      <w:spacing w:after="100" w:line="276" w:lineRule="auto"/>
      <w:ind w:left="1760"/>
      <w:jc w:val="left"/>
    </w:pPr>
    <w:rPr>
      <w:rFonts w:ascii="Arial" w:hAnsi="Arial" w:cs="Arial"/>
      <w:sz w:val="18"/>
      <w:szCs w:val="22"/>
      <w:lang w:eastAsia="en-GB"/>
    </w:rPr>
  </w:style>
  <w:style w:type="paragraph" w:customStyle="1" w:styleId="DecimalAligned">
    <w:name w:val="Decimal Aligned"/>
    <w:basedOn w:val="Normal"/>
    <w:uiPriority w:val="99"/>
    <w:rsid w:val="00E359F7"/>
    <w:pPr>
      <w:tabs>
        <w:tab w:val="decimal" w:pos="360"/>
      </w:tabs>
      <w:spacing w:after="200" w:line="276" w:lineRule="auto"/>
      <w:ind w:left="851"/>
      <w:jc w:val="left"/>
    </w:pPr>
    <w:rPr>
      <w:rFonts w:ascii="Calibri" w:hAnsi="Calibri" w:cs="Arial"/>
      <w:sz w:val="18"/>
      <w:szCs w:val="22"/>
      <w:lang w:val="en-US"/>
    </w:rPr>
  </w:style>
  <w:style w:type="character" w:customStyle="1" w:styleId="CommentTextChar1">
    <w:name w:val="Comment Text Char1"/>
    <w:basedOn w:val="DefaultParagraphFont"/>
    <w:uiPriority w:val="99"/>
    <w:semiHidden/>
    <w:rsid w:val="00E359F7"/>
    <w:rPr>
      <w:rFonts w:ascii="Arial" w:hAnsi="Arial"/>
      <w:lang w:eastAsia="en-US"/>
    </w:rPr>
  </w:style>
  <w:style w:type="paragraph" w:styleId="EndnoteText">
    <w:name w:val="endnote text"/>
    <w:basedOn w:val="Normal"/>
    <w:link w:val="EndnoteTextChar"/>
    <w:uiPriority w:val="99"/>
    <w:unhideWhenUsed/>
    <w:rsid w:val="00E359F7"/>
    <w:pPr>
      <w:ind w:left="851"/>
      <w:jc w:val="left"/>
    </w:pPr>
    <w:rPr>
      <w:rFonts w:ascii="Arial" w:hAnsi="Arial" w:cs="Arial"/>
      <w:sz w:val="20"/>
      <w:szCs w:val="20"/>
    </w:rPr>
  </w:style>
  <w:style w:type="character" w:customStyle="1" w:styleId="EndnoteTextChar">
    <w:name w:val="Endnote Text Char"/>
    <w:basedOn w:val="DefaultParagraphFont"/>
    <w:link w:val="EndnoteText"/>
    <w:uiPriority w:val="99"/>
    <w:rsid w:val="00E359F7"/>
    <w:rPr>
      <w:rFonts w:ascii="Arial" w:eastAsia="Times New Roman" w:hAnsi="Arial" w:cs="Arial"/>
      <w:sz w:val="20"/>
      <w:szCs w:val="20"/>
      <w:lang w:eastAsia="en-US"/>
    </w:rPr>
  </w:style>
  <w:style w:type="character" w:styleId="EndnoteReference">
    <w:name w:val="endnote reference"/>
    <w:uiPriority w:val="99"/>
    <w:unhideWhenUsed/>
    <w:rsid w:val="00E359F7"/>
    <w:rPr>
      <w:vertAlign w:val="superscript"/>
    </w:rPr>
  </w:style>
  <w:style w:type="paragraph" w:customStyle="1" w:styleId="xl64">
    <w:name w:val="xl64"/>
    <w:basedOn w:val="Normal"/>
    <w:rsid w:val="00E359F7"/>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5">
    <w:name w:val="xl65"/>
    <w:basedOn w:val="Normal"/>
    <w:rsid w:val="00E359F7"/>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6">
    <w:name w:val="xl66"/>
    <w:basedOn w:val="Normal"/>
    <w:rsid w:val="00E359F7"/>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7">
    <w:name w:val="xl67"/>
    <w:basedOn w:val="Normal"/>
    <w:rsid w:val="00E359F7"/>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8">
    <w:name w:val="xl68"/>
    <w:basedOn w:val="Normal"/>
    <w:rsid w:val="00E359F7"/>
    <w:pPr>
      <w:spacing w:before="100" w:beforeAutospacing="1" w:after="100" w:afterAutospacing="1"/>
      <w:ind w:left="851"/>
      <w:jc w:val="center"/>
    </w:pPr>
    <w:rPr>
      <w:rFonts w:cs="Arial"/>
      <w:szCs w:val="18"/>
      <w:lang w:eastAsia="en-GB"/>
    </w:rPr>
  </w:style>
  <w:style w:type="paragraph" w:customStyle="1" w:styleId="BBBodyTextIndent2">
    <w:name w:val="B&amp;B Body Text Indent 2"/>
    <w:basedOn w:val="Normal"/>
    <w:uiPriority w:val="99"/>
    <w:rsid w:val="00E359F7"/>
    <w:pPr>
      <w:spacing w:after="240" w:line="276" w:lineRule="auto"/>
      <w:ind w:left="720"/>
      <w:outlineLvl w:val="1"/>
    </w:pPr>
    <w:rPr>
      <w:rFonts w:ascii="Arial" w:eastAsia="Arial" w:hAnsi="Arial" w:cs="Arial"/>
      <w:sz w:val="18"/>
      <w:szCs w:val="22"/>
    </w:rPr>
  </w:style>
  <w:style w:type="paragraph" w:customStyle="1" w:styleId="BBScheduleHeading1">
    <w:name w:val="B&amp;B Schedule Heading 1"/>
    <w:next w:val="Normal"/>
    <w:rsid w:val="00E359F7"/>
    <w:pPr>
      <w:keepNext/>
      <w:numPr>
        <w:ilvl w:val="1"/>
        <w:numId w:val="30"/>
      </w:numPr>
      <w:tabs>
        <w:tab w:val="clear" w:pos="720"/>
      </w:tabs>
      <w:spacing w:before="120" w:after="240" w:line="240" w:lineRule="auto"/>
      <w:jc w:val="both"/>
      <w:outlineLvl w:val="0"/>
    </w:pPr>
    <w:rPr>
      <w:rFonts w:ascii="Georgia" w:eastAsia="Times New Roman" w:hAnsi="Georgia" w:cs="Times New Roman"/>
      <w:b/>
      <w:szCs w:val="20"/>
      <w:lang w:eastAsia="en-GB"/>
    </w:rPr>
  </w:style>
  <w:style w:type="paragraph" w:customStyle="1" w:styleId="BBSchedule3">
    <w:name w:val="B&amp;B Schedule 3"/>
    <w:basedOn w:val="BodyText"/>
    <w:rsid w:val="00E359F7"/>
    <w:pPr>
      <w:numPr>
        <w:ilvl w:val="3"/>
        <w:numId w:val="30"/>
      </w:numPr>
      <w:spacing w:after="240" w:line="276" w:lineRule="auto"/>
      <w:jc w:val="both"/>
      <w:outlineLvl w:val="2"/>
    </w:pPr>
    <w:rPr>
      <w:rFonts w:ascii="Arial" w:eastAsia="Arial" w:hAnsi="Arial" w:cs="Arial"/>
      <w:b/>
      <w:sz w:val="22"/>
      <w:szCs w:val="16"/>
    </w:rPr>
  </w:style>
  <w:style w:type="paragraph" w:customStyle="1" w:styleId="BBSchedule4">
    <w:name w:val="B&amp;B Schedule 4"/>
    <w:basedOn w:val="BodyText"/>
    <w:rsid w:val="00E359F7"/>
    <w:pPr>
      <w:numPr>
        <w:ilvl w:val="4"/>
        <w:numId w:val="30"/>
      </w:numPr>
      <w:spacing w:after="240" w:line="276" w:lineRule="auto"/>
      <w:jc w:val="both"/>
      <w:outlineLvl w:val="3"/>
    </w:pPr>
    <w:rPr>
      <w:rFonts w:ascii="Arial" w:eastAsia="Arial" w:hAnsi="Arial" w:cs="Arial"/>
      <w:b/>
      <w:sz w:val="22"/>
      <w:szCs w:val="16"/>
    </w:rPr>
  </w:style>
  <w:style w:type="paragraph" w:customStyle="1" w:styleId="BBSchedule5">
    <w:name w:val="B&amp;B Schedule 5"/>
    <w:basedOn w:val="BodyText"/>
    <w:rsid w:val="00E359F7"/>
    <w:pPr>
      <w:numPr>
        <w:ilvl w:val="5"/>
        <w:numId w:val="30"/>
      </w:numPr>
      <w:spacing w:after="240" w:line="276" w:lineRule="auto"/>
      <w:jc w:val="both"/>
      <w:outlineLvl w:val="4"/>
    </w:pPr>
    <w:rPr>
      <w:rFonts w:ascii="Arial" w:eastAsia="Arial" w:hAnsi="Arial" w:cs="Arial"/>
      <w:b/>
      <w:sz w:val="22"/>
      <w:szCs w:val="16"/>
    </w:rPr>
  </w:style>
  <w:style w:type="paragraph" w:customStyle="1" w:styleId="BBSchedule6">
    <w:name w:val="B&amp;B Schedule 6"/>
    <w:basedOn w:val="BodyText"/>
    <w:rsid w:val="00E359F7"/>
    <w:pPr>
      <w:numPr>
        <w:ilvl w:val="6"/>
        <w:numId w:val="30"/>
      </w:numPr>
      <w:spacing w:after="240" w:line="276" w:lineRule="auto"/>
      <w:jc w:val="both"/>
      <w:outlineLvl w:val="5"/>
    </w:pPr>
    <w:rPr>
      <w:rFonts w:ascii="Arial" w:eastAsia="Arial" w:hAnsi="Arial" w:cs="Arial"/>
      <w:b/>
      <w:sz w:val="22"/>
      <w:szCs w:val="16"/>
    </w:rPr>
  </w:style>
  <w:style w:type="paragraph" w:customStyle="1" w:styleId="BBScheduleTitle">
    <w:name w:val="B&amp;B Schedule Title"/>
    <w:basedOn w:val="BodyText"/>
    <w:next w:val="Normal"/>
    <w:rsid w:val="00E359F7"/>
    <w:pPr>
      <w:keepNext/>
      <w:pageBreakBefore/>
      <w:numPr>
        <w:numId w:val="30"/>
      </w:numPr>
      <w:spacing w:after="240" w:line="276" w:lineRule="auto"/>
      <w:ind w:left="851"/>
      <w:jc w:val="center"/>
    </w:pPr>
    <w:rPr>
      <w:rFonts w:ascii="Arial" w:eastAsia="Arial" w:hAnsi="Arial" w:cs="Arial"/>
      <w:sz w:val="22"/>
      <w:szCs w:val="16"/>
    </w:rPr>
  </w:style>
  <w:style w:type="paragraph" w:customStyle="1" w:styleId="BBScheduleHeading2">
    <w:name w:val="B&amp;B Schedule Heading 2"/>
    <w:next w:val="BBBodyTextIndent2"/>
    <w:rsid w:val="00E359F7"/>
    <w:pPr>
      <w:keepNext/>
      <w:numPr>
        <w:ilvl w:val="2"/>
        <w:numId w:val="30"/>
      </w:numPr>
      <w:spacing w:before="120" w:after="240" w:line="240" w:lineRule="auto"/>
      <w:jc w:val="both"/>
      <w:outlineLvl w:val="1"/>
    </w:pPr>
    <w:rPr>
      <w:rFonts w:ascii="Georgia" w:eastAsia="Times New Roman" w:hAnsi="Georgia" w:cs="Times New Roman"/>
      <w:b/>
      <w:szCs w:val="20"/>
      <w:lang w:eastAsia="en-GB"/>
    </w:rPr>
  </w:style>
  <w:style w:type="character" w:customStyle="1" w:styleId="NormalIndentChar">
    <w:name w:val="Normal Indent Char"/>
    <w:link w:val="NormalIndent"/>
    <w:rsid w:val="00E359F7"/>
    <w:rPr>
      <w:rFonts w:ascii="Times New Roman" w:eastAsia="Times New Roman" w:hAnsi="Times New Roman" w:cs="Arial"/>
      <w:sz w:val="24"/>
      <w:szCs w:val="18"/>
      <w:lang w:eastAsia="en-US"/>
    </w:rPr>
  </w:style>
  <w:style w:type="character" w:customStyle="1" w:styleId="MediumGrid2-Accent1Char">
    <w:name w:val="Medium Grid 2 - Accent 1 Char"/>
    <w:link w:val="MediumGrid2-Accent1"/>
    <w:uiPriority w:val="1"/>
    <w:rsid w:val="00E359F7"/>
    <w:rPr>
      <w:rFonts w:ascii="Arial" w:hAnsi="Arial"/>
      <w:szCs w:val="22"/>
      <w:lang w:eastAsia="en-US"/>
    </w:rPr>
  </w:style>
  <w:style w:type="character" w:customStyle="1" w:styleId="MediumShading1-Accent3Char">
    <w:name w:val="Medium Shading 1 - Accent 3 Char"/>
    <w:link w:val="MediumShading1-Accent3"/>
    <w:uiPriority w:val="2"/>
    <w:rsid w:val="00E359F7"/>
    <w:rPr>
      <w:rFonts w:ascii="Arial" w:hAnsi="Arial"/>
      <w:i/>
      <w:iCs/>
      <w:color w:val="991F3D"/>
      <w:sz w:val="28"/>
      <w:szCs w:val="22"/>
      <w:lang w:val="en-US" w:eastAsia="en-US"/>
    </w:rPr>
  </w:style>
  <w:style w:type="character" w:customStyle="1" w:styleId="MediumShading2-Accent3Char">
    <w:name w:val="Medium Shading 2 - Accent 3 Char"/>
    <w:link w:val="MediumShading2-Accent3"/>
    <w:uiPriority w:val="2"/>
    <w:rsid w:val="00E359F7"/>
    <w:rPr>
      <w:rFonts w:ascii="Arial" w:hAnsi="Arial"/>
      <w:b/>
      <w:bCs/>
      <w:i/>
      <w:iCs/>
      <w:szCs w:val="22"/>
      <w:lang w:val="en-US" w:eastAsia="en-US"/>
    </w:rPr>
  </w:style>
  <w:style w:type="character" w:customStyle="1" w:styleId="PlainTable41">
    <w:name w:val="Plain Table 41"/>
    <w:uiPriority w:val="2"/>
    <w:semiHidden/>
    <w:rsid w:val="00E359F7"/>
    <w:rPr>
      <w:b/>
      <w:bCs/>
    </w:rPr>
  </w:style>
  <w:style w:type="character" w:customStyle="1" w:styleId="PlainTable51">
    <w:name w:val="Plain Table 51"/>
    <w:uiPriority w:val="2"/>
    <w:semiHidden/>
    <w:rsid w:val="00E359F7"/>
    <w:rPr>
      <w:smallCaps/>
    </w:rPr>
  </w:style>
  <w:style w:type="character" w:customStyle="1" w:styleId="TableGridLight1">
    <w:name w:val="Table Grid Light1"/>
    <w:uiPriority w:val="2"/>
    <w:semiHidden/>
    <w:rsid w:val="00E359F7"/>
    <w:rPr>
      <w:smallCaps/>
      <w:spacing w:val="5"/>
      <w:u w:val="single"/>
    </w:rPr>
  </w:style>
  <w:style w:type="character" w:customStyle="1" w:styleId="GridTable1Light1">
    <w:name w:val="Grid Table 1 Light1"/>
    <w:uiPriority w:val="33"/>
    <w:semiHidden/>
    <w:rsid w:val="00E359F7"/>
    <w:rPr>
      <w:i/>
      <w:iCs/>
      <w:smallCaps/>
      <w:spacing w:val="5"/>
    </w:rPr>
  </w:style>
  <w:style w:type="paragraph" w:customStyle="1" w:styleId="GridTable31">
    <w:name w:val="Grid Table 31"/>
    <w:basedOn w:val="Heading1"/>
    <w:next w:val="BodyText"/>
    <w:uiPriority w:val="39"/>
    <w:unhideWhenUsed/>
    <w:qFormat/>
    <w:rsid w:val="00E359F7"/>
    <w:pPr>
      <w:pageBreakBefore/>
      <w:numPr>
        <w:numId w:val="0"/>
      </w:numPr>
      <w:tabs>
        <w:tab w:val="clear" w:pos="709"/>
      </w:tabs>
      <w:spacing w:after="0" w:line="288" w:lineRule="auto"/>
      <w:contextualSpacing/>
      <w:jc w:val="left"/>
      <w:outlineLvl w:val="9"/>
    </w:pPr>
    <w:rPr>
      <w:rFonts w:ascii="Arial" w:eastAsia="Times New Roman" w:hAnsi="Arial" w:cs="Times New Roman"/>
      <w:caps w:val="0"/>
      <w:color w:val="991F3D"/>
      <w:sz w:val="40"/>
      <w:u w:val="none"/>
      <w:lang w:bidi="en-US"/>
    </w:rPr>
  </w:style>
  <w:style w:type="table" w:styleId="ColorfulGrid-Accent3">
    <w:name w:val="Colorful Grid Accent 3"/>
    <w:basedOn w:val="TableNormal"/>
    <w:uiPriority w:val="60"/>
    <w:rsid w:val="00E359F7"/>
    <w:pPr>
      <w:spacing w:after="0" w:line="240" w:lineRule="auto"/>
    </w:pPr>
    <w:rPr>
      <w:rFonts w:ascii="Arial" w:eastAsia="Times New Roman" w:hAnsi="Arial" w:cs="Times New Roman"/>
      <w:color w:val="72172D"/>
      <w:sz w:val="20"/>
      <w:szCs w:val="20"/>
      <w:lang w:eastAsia="en-GB"/>
    </w:rPr>
    <w:tblPr>
      <w:tblStyleRowBandSize w:val="1"/>
      <w:tblStyleColBandSize w:val="1"/>
      <w:tblBorders>
        <w:top w:val="single" w:sz="8" w:space="0" w:color="991F3D"/>
        <w:bottom w:val="single" w:sz="8" w:space="0" w:color="991F3D"/>
      </w:tblBorders>
    </w:tblPr>
    <w:tblStylePr w:type="fir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la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BBC8"/>
      </w:tcPr>
    </w:tblStylePr>
    <w:tblStylePr w:type="band1Horz">
      <w:tblPr/>
      <w:tcPr>
        <w:tcBorders>
          <w:left w:val="nil"/>
          <w:right w:val="nil"/>
          <w:insideH w:val="nil"/>
          <w:insideV w:val="nil"/>
        </w:tcBorders>
        <w:shd w:val="clear" w:color="auto" w:fill="F1BBC8"/>
      </w:tcPr>
    </w:tblStylePr>
  </w:style>
  <w:style w:type="character" w:customStyle="1" w:styleId="LightGrid-Accent3Char">
    <w:name w:val="Light Grid - Accent 3 Char"/>
    <w:link w:val="LightGrid-Accent3"/>
    <w:uiPriority w:val="99"/>
    <w:locked/>
    <w:rsid w:val="00E359F7"/>
    <w:rPr>
      <w:rFonts w:ascii="Arial" w:hAnsi="Arial"/>
      <w:szCs w:val="22"/>
      <w:lang w:val="en-GB" w:eastAsia="en-US"/>
    </w:rPr>
  </w:style>
  <w:style w:type="paragraph" w:customStyle="1" w:styleId="font5">
    <w:name w:val="font5"/>
    <w:basedOn w:val="Normal"/>
    <w:rsid w:val="00E359F7"/>
    <w:pPr>
      <w:spacing w:before="100" w:beforeAutospacing="1" w:after="100" w:afterAutospacing="1"/>
      <w:ind w:left="851"/>
      <w:jc w:val="left"/>
    </w:pPr>
    <w:rPr>
      <w:rFonts w:ascii="Calibri" w:hAnsi="Calibri" w:cs="Arial"/>
      <w:color w:val="000000"/>
      <w:sz w:val="20"/>
      <w:szCs w:val="20"/>
    </w:rPr>
  </w:style>
  <w:style w:type="paragraph" w:customStyle="1" w:styleId="font6">
    <w:name w:val="font6"/>
    <w:basedOn w:val="Normal"/>
    <w:rsid w:val="00E359F7"/>
    <w:pPr>
      <w:spacing w:before="100" w:beforeAutospacing="1" w:after="100" w:afterAutospacing="1"/>
      <w:ind w:left="851"/>
      <w:jc w:val="left"/>
    </w:pPr>
    <w:rPr>
      <w:rFonts w:ascii="Calibri" w:hAnsi="Calibri" w:cs="Arial"/>
      <w:color w:val="000000"/>
      <w:sz w:val="20"/>
      <w:szCs w:val="20"/>
    </w:rPr>
  </w:style>
  <w:style w:type="paragraph" w:customStyle="1" w:styleId="xl69">
    <w:name w:val="xl69"/>
    <w:basedOn w:val="Normal"/>
    <w:rsid w:val="00E359F7"/>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0">
    <w:name w:val="xl70"/>
    <w:basedOn w:val="Normal"/>
    <w:rsid w:val="00E359F7"/>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1">
    <w:name w:val="xl71"/>
    <w:basedOn w:val="Normal"/>
    <w:rsid w:val="00E359F7"/>
    <w:pPr>
      <w:pBdr>
        <w:top w:val="single" w:sz="4" w:space="0" w:color="FFFFFF"/>
        <w:left w:val="single" w:sz="4" w:space="0" w:color="FFFFFF"/>
        <w:right w:val="single" w:sz="4" w:space="0" w:color="FFFFFF"/>
      </w:pBdr>
      <w:shd w:val="clear" w:color="000000" w:fill="D9D9D9"/>
      <w:spacing w:before="100" w:beforeAutospacing="1" w:after="100" w:afterAutospacing="1"/>
      <w:ind w:left="851"/>
      <w:jc w:val="center"/>
    </w:pPr>
    <w:rPr>
      <w:rFonts w:ascii="Times" w:hAnsi="Times" w:cs="Arial"/>
      <w:color w:val="000000"/>
      <w:sz w:val="20"/>
      <w:szCs w:val="20"/>
    </w:rPr>
  </w:style>
  <w:style w:type="paragraph" w:customStyle="1" w:styleId="xl72">
    <w:name w:val="xl72"/>
    <w:basedOn w:val="Normal"/>
    <w:rsid w:val="00E359F7"/>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3">
    <w:name w:val="xl73"/>
    <w:basedOn w:val="Normal"/>
    <w:rsid w:val="00E359F7"/>
    <w:pPr>
      <w:spacing w:before="100" w:beforeAutospacing="1" w:after="100" w:afterAutospacing="1"/>
      <w:ind w:left="851"/>
      <w:jc w:val="left"/>
      <w:textAlignment w:val="top"/>
    </w:pPr>
    <w:rPr>
      <w:rFonts w:ascii="Times" w:hAnsi="Times" w:cs="Arial"/>
      <w:sz w:val="20"/>
      <w:szCs w:val="20"/>
    </w:rPr>
  </w:style>
  <w:style w:type="character" w:customStyle="1" w:styleId="ColorfulList-Accent1Char">
    <w:name w:val="Colorful List - Accent 1 Char"/>
    <w:link w:val="ColorfulList-Accent1"/>
    <w:uiPriority w:val="99"/>
    <w:locked/>
    <w:rsid w:val="00E359F7"/>
    <w:rPr>
      <w:szCs w:val="22"/>
    </w:rPr>
  </w:style>
  <w:style w:type="table" w:styleId="MediumGrid2-Accent1">
    <w:name w:val="Medium Grid 2 Accent 1"/>
    <w:basedOn w:val="TableNormal"/>
    <w:link w:val="MediumGrid2-Accent1Char"/>
    <w:uiPriority w:val="1"/>
    <w:rsid w:val="00E359F7"/>
    <w:pPr>
      <w:spacing w:after="0" w:line="240" w:lineRule="auto"/>
    </w:pPr>
    <w:rPr>
      <w:rFonts w:ascii="Arial" w:hAnsi="Arial"/>
      <w:lang w:eastAsia="en-US"/>
    </w:rPr>
    <w:tblPr>
      <w:tblStyleRowBandSize w:val="1"/>
      <w:tblStyleColBandSize w:val="1"/>
      <w:tblBorders>
        <w:top w:val="single" w:sz="8" w:space="0" w:color="E31937"/>
        <w:left w:val="single" w:sz="8" w:space="0" w:color="E31937"/>
        <w:bottom w:val="single" w:sz="8" w:space="0" w:color="E31937"/>
        <w:right w:val="single" w:sz="8" w:space="0" w:color="E31937"/>
        <w:insideH w:val="single" w:sz="8" w:space="0" w:color="E31937"/>
        <w:insideV w:val="single" w:sz="8" w:space="0" w:color="E31937"/>
      </w:tblBorders>
    </w:tblPr>
    <w:tcPr>
      <w:shd w:val="clear" w:color="auto" w:fill="F8C5CC"/>
    </w:tcPr>
    <w:tblStylePr w:type="firstRow">
      <w:tblPr/>
      <w:tcPr>
        <w:shd w:val="clear" w:color="auto" w:fill="FCE8EB"/>
      </w:tcPr>
    </w:tblStylePr>
    <w:tblStylePr w:type="lastRow">
      <w:tblPr/>
      <w:tcPr>
        <w:tcBorders>
          <w:top w:val="single" w:sz="12" w:space="0" w:color="363534"/>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AD0D6"/>
      </w:tcPr>
    </w:tblStylePr>
    <w:tblStylePr w:type="band1Vert">
      <w:tblPr/>
      <w:tcPr>
        <w:shd w:val="clear" w:color="auto" w:fill="F28B99"/>
      </w:tcPr>
    </w:tblStylePr>
    <w:tblStylePr w:type="band1Horz">
      <w:tblPr/>
      <w:tcPr>
        <w:tcBorders>
          <w:insideH w:val="single" w:sz="6" w:space="0" w:color="E31937"/>
          <w:insideV w:val="single" w:sz="6" w:space="0" w:color="E31937"/>
        </w:tcBorders>
        <w:shd w:val="clear" w:color="auto" w:fill="F28B99"/>
      </w:tcPr>
    </w:tblStylePr>
    <w:tblStylePr w:type="nwCell">
      <w:tblPr/>
      <w:tcPr>
        <w:shd w:val="clear" w:color="auto" w:fill="FFFFFF"/>
      </w:tcPr>
    </w:tblStylePr>
  </w:style>
  <w:style w:type="table" w:styleId="MediumShading1-Accent3">
    <w:name w:val="Medium Shading 1 Accent 3"/>
    <w:basedOn w:val="TableNormal"/>
    <w:link w:val="MediumShading1-Accent3Char"/>
    <w:uiPriority w:val="2"/>
    <w:rsid w:val="00E359F7"/>
    <w:pPr>
      <w:spacing w:after="0" w:line="240" w:lineRule="auto"/>
    </w:pPr>
    <w:rPr>
      <w:rFonts w:ascii="Arial" w:hAnsi="Arial"/>
      <w:i/>
      <w:iCs/>
      <w:color w:val="991F3D"/>
      <w:sz w:val="28"/>
      <w:lang w:val="en-US" w:eastAsia="en-US"/>
    </w:rPr>
    <w:tblPr>
      <w:tblStyleRowBandSize w:val="1"/>
      <w:tblStyleColBandSize w:val="1"/>
      <w:tblBorders>
        <w:top w:val="single" w:sz="8" w:space="0" w:color="FF8F40"/>
        <w:left w:val="single" w:sz="8" w:space="0" w:color="FF8F40"/>
        <w:bottom w:val="single" w:sz="8" w:space="0" w:color="FF8F40"/>
        <w:right w:val="single" w:sz="8" w:space="0" w:color="FF8F40"/>
        <w:insideH w:val="single" w:sz="8" w:space="0" w:color="FF8F40"/>
      </w:tblBorders>
    </w:tblPr>
    <w:tblStylePr w:type="firstRow">
      <w:pPr>
        <w:spacing w:before="0" w:after="0" w:line="240" w:lineRule="auto"/>
      </w:pPr>
      <w:tblPr/>
      <w:tcPr>
        <w:tcBorders>
          <w:top w:val="single" w:sz="8" w:space="0" w:color="FF8F40"/>
          <w:left w:val="single" w:sz="8" w:space="0" w:color="FF8F40"/>
          <w:bottom w:val="single" w:sz="8" w:space="0" w:color="FF8F40"/>
          <w:right w:val="single" w:sz="8" w:space="0" w:color="FF8F40"/>
          <w:insideH w:val="nil"/>
          <w:insideV w:val="nil"/>
        </w:tcBorders>
        <w:shd w:val="clear" w:color="auto" w:fill="FF6A00"/>
      </w:tcPr>
    </w:tblStylePr>
    <w:tblStylePr w:type="lastRow">
      <w:pPr>
        <w:spacing w:before="0" w:after="0" w:line="240" w:lineRule="auto"/>
      </w:pPr>
      <w:tblPr/>
      <w:tcPr>
        <w:tcBorders>
          <w:top w:val="double" w:sz="6" w:space="0" w:color="FF8F40"/>
          <w:left w:val="single" w:sz="8" w:space="0" w:color="FF8F40"/>
          <w:bottom w:val="single" w:sz="8" w:space="0" w:color="FF8F40"/>
          <w:right w:val="single" w:sz="8" w:space="0" w:color="FF8F40"/>
          <w:insideH w:val="nil"/>
          <w:insideV w:val="nil"/>
        </w:tcBorders>
      </w:tcPr>
    </w:tblStylePr>
    <w:tblStylePr w:type="band1Vert">
      <w:tblPr/>
      <w:tcPr>
        <w:shd w:val="clear" w:color="auto" w:fill="FFDAC0"/>
      </w:tcPr>
    </w:tblStylePr>
    <w:tblStylePr w:type="band1Horz">
      <w:tblPr/>
      <w:tcPr>
        <w:tcBorders>
          <w:insideH w:val="nil"/>
          <w:insideV w:val="nil"/>
        </w:tcBorders>
        <w:shd w:val="clear" w:color="auto" w:fill="FFDAC0"/>
      </w:tcPr>
    </w:tblStylePr>
    <w:tblStylePr w:type="band2Horz">
      <w:tblPr/>
      <w:tcPr>
        <w:tcBorders>
          <w:insideH w:val="nil"/>
          <w:insideV w:val="nil"/>
        </w:tcBorders>
      </w:tcPr>
    </w:tblStylePr>
  </w:style>
  <w:style w:type="table" w:styleId="MediumShading2-Accent3">
    <w:name w:val="Medium Shading 2 Accent 3"/>
    <w:basedOn w:val="TableNormal"/>
    <w:link w:val="MediumShading2-Accent3Char"/>
    <w:uiPriority w:val="2"/>
    <w:rsid w:val="00E359F7"/>
    <w:pPr>
      <w:spacing w:after="0" w:line="240" w:lineRule="auto"/>
    </w:pPr>
    <w:rPr>
      <w:rFonts w:ascii="Arial" w:hAnsi="Arial"/>
      <w:b/>
      <w:bCs/>
      <w:i/>
      <w:iCs/>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FF6A00"/>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FF6A00"/>
      </w:tcPr>
    </w:tblStylePr>
    <w:tblStylePr w:type="lastCol">
      <w:tblPr/>
      <w:tcPr>
        <w:tcBorders>
          <w:left w:val="nil"/>
          <w:right w:val="nil"/>
          <w:insideH w:val="nil"/>
          <w:insideV w:val="nil"/>
        </w:tcBorders>
        <w:shd w:val="clear" w:color="auto" w:fill="FF6A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link w:val="LightGrid-Accent3Char"/>
    <w:uiPriority w:val="99"/>
    <w:rsid w:val="00E359F7"/>
    <w:pPr>
      <w:spacing w:after="0" w:line="240" w:lineRule="auto"/>
    </w:pPr>
    <w:rPr>
      <w:rFonts w:ascii="Arial" w:hAnsi="Arial"/>
      <w:lang w:eastAsia="en-US"/>
    </w:rPr>
    <w:tblPr>
      <w:tblStyleRowBandSize w:val="1"/>
      <w:tblStyleColBandSize w:val="1"/>
      <w:tblBorders>
        <w:top w:val="single" w:sz="8" w:space="0" w:color="FF6A00"/>
        <w:left w:val="single" w:sz="8" w:space="0" w:color="FF6A00"/>
        <w:bottom w:val="single" w:sz="8" w:space="0" w:color="FF6A00"/>
        <w:right w:val="single" w:sz="8" w:space="0" w:color="FF6A00"/>
        <w:insideH w:val="single" w:sz="8" w:space="0" w:color="FF6A00"/>
        <w:insideV w:val="single" w:sz="8" w:space="0" w:color="FF6A00"/>
      </w:tblBorders>
    </w:tblPr>
    <w:tblStylePr w:type="firstRow">
      <w:pPr>
        <w:spacing w:before="0" w:after="0" w:line="240" w:lineRule="auto"/>
      </w:pPr>
      <w:tblPr/>
      <w:tcPr>
        <w:tcBorders>
          <w:top w:val="single" w:sz="8" w:space="0" w:color="FF6A00"/>
          <w:left w:val="single" w:sz="8" w:space="0" w:color="FF6A00"/>
          <w:bottom w:val="single" w:sz="18" w:space="0" w:color="FF6A00"/>
          <w:right w:val="single" w:sz="8" w:space="0" w:color="FF6A00"/>
          <w:insideH w:val="nil"/>
          <w:insideV w:val="single" w:sz="8" w:space="0" w:color="FF6A00"/>
        </w:tcBorders>
      </w:tcPr>
    </w:tblStylePr>
    <w:tblStylePr w:type="lastRow">
      <w:pPr>
        <w:spacing w:before="0" w:after="0" w:line="240" w:lineRule="auto"/>
      </w:pPr>
      <w:tblPr/>
      <w:tcPr>
        <w:tcBorders>
          <w:top w:val="double" w:sz="6" w:space="0" w:color="FF6A00"/>
          <w:left w:val="single" w:sz="8" w:space="0" w:color="FF6A00"/>
          <w:bottom w:val="single" w:sz="8" w:space="0" w:color="FF6A00"/>
          <w:right w:val="single" w:sz="8" w:space="0" w:color="FF6A00"/>
          <w:insideH w:val="nil"/>
          <w:insideV w:val="single" w:sz="8" w:space="0" w:color="FF6A00"/>
        </w:tcBorders>
      </w:tcPr>
    </w:tblStylePr>
    <w:tblStylePr w:type="lastCol">
      <w:tblPr/>
      <w:tcPr>
        <w:tcBorders>
          <w:top w:val="single" w:sz="8" w:space="0" w:color="FF6A00"/>
          <w:left w:val="single" w:sz="8" w:space="0" w:color="FF6A00"/>
          <w:bottom w:val="single" w:sz="8" w:space="0" w:color="FF6A00"/>
          <w:right w:val="single" w:sz="8" w:space="0" w:color="FF6A00"/>
        </w:tcBorders>
      </w:tcPr>
    </w:tblStylePr>
    <w:tblStylePr w:type="band1Vert">
      <w:tblPr/>
      <w:tcPr>
        <w:tcBorders>
          <w:top w:val="single" w:sz="8" w:space="0" w:color="FF6A00"/>
          <w:left w:val="single" w:sz="8" w:space="0" w:color="FF6A00"/>
          <w:bottom w:val="single" w:sz="8" w:space="0" w:color="FF6A00"/>
          <w:right w:val="single" w:sz="8" w:space="0" w:color="FF6A00"/>
        </w:tcBorders>
        <w:shd w:val="clear" w:color="auto" w:fill="FFDAC0"/>
      </w:tcPr>
    </w:tblStylePr>
    <w:tblStylePr w:type="band1Horz">
      <w:tblPr/>
      <w:tcPr>
        <w:tcBorders>
          <w:top w:val="single" w:sz="8" w:space="0" w:color="FF6A00"/>
          <w:left w:val="single" w:sz="8" w:space="0" w:color="FF6A00"/>
          <w:bottom w:val="single" w:sz="8" w:space="0" w:color="FF6A00"/>
          <w:right w:val="single" w:sz="8" w:space="0" w:color="FF6A00"/>
          <w:insideV w:val="single" w:sz="8" w:space="0" w:color="FF6A00"/>
        </w:tcBorders>
        <w:shd w:val="clear" w:color="auto" w:fill="FFDAC0"/>
      </w:tcPr>
    </w:tblStylePr>
    <w:tblStylePr w:type="band2Horz">
      <w:tblPr/>
      <w:tcPr>
        <w:tcBorders>
          <w:top w:val="single" w:sz="8" w:space="0" w:color="FF6A00"/>
          <w:left w:val="single" w:sz="8" w:space="0" w:color="FF6A00"/>
          <w:bottom w:val="single" w:sz="8" w:space="0" w:color="FF6A00"/>
          <w:right w:val="single" w:sz="8" w:space="0" w:color="FF6A00"/>
          <w:insideV w:val="single" w:sz="8" w:space="0" w:color="FF6A00"/>
        </w:tcBorders>
      </w:tcPr>
    </w:tblStylePr>
  </w:style>
  <w:style w:type="table" w:styleId="ColorfulList-Accent1">
    <w:name w:val="Colorful List Accent 1"/>
    <w:basedOn w:val="TableNormal"/>
    <w:link w:val="ColorfulList-Accent1Char"/>
    <w:uiPriority w:val="99"/>
    <w:rsid w:val="00E359F7"/>
    <w:pPr>
      <w:spacing w:after="0" w:line="240" w:lineRule="auto"/>
    </w:pPr>
    <w:tblPr>
      <w:tblStyleRowBandSize w:val="1"/>
      <w:tblStyleColBandSize w:val="1"/>
    </w:tblPr>
    <w:tcPr>
      <w:shd w:val="clear" w:color="auto" w:fill="FCE8EB"/>
    </w:tcPr>
    <w:tblStylePr w:type="firstRow">
      <w:tblPr/>
      <w:tcPr>
        <w:tcBorders>
          <w:bottom w:val="single" w:sz="12" w:space="0" w:color="FFFFFF"/>
        </w:tcBorders>
        <w:shd w:val="clear" w:color="auto" w:fill="7A1830"/>
      </w:tcPr>
    </w:tblStylePr>
    <w:tblStylePr w:type="lastRow">
      <w:tblPr/>
      <w:tcPr>
        <w:tcBorders>
          <w:top w:val="single" w:sz="12" w:space="0" w:color="363534"/>
        </w:tcBorders>
        <w:shd w:val="clear" w:color="auto" w:fill="FFFFFF"/>
      </w:tcPr>
    </w:tblStylePr>
    <w:tblStylePr w:type="band1Vert">
      <w:tblPr/>
      <w:tcPr>
        <w:tcBorders>
          <w:top w:val="nil"/>
          <w:left w:val="nil"/>
          <w:bottom w:val="nil"/>
          <w:right w:val="nil"/>
          <w:insideH w:val="nil"/>
          <w:insideV w:val="nil"/>
        </w:tcBorders>
        <w:shd w:val="clear" w:color="auto" w:fill="F8C5CC"/>
      </w:tcPr>
    </w:tblStylePr>
    <w:tblStylePr w:type="band1Horz">
      <w:tblPr/>
      <w:tcPr>
        <w:shd w:val="clear" w:color="auto" w:fill="FAD0D6"/>
      </w:tcPr>
    </w:tblStylePr>
  </w:style>
  <w:style w:type="paragraph" w:customStyle="1" w:styleId="Tableofcontents">
    <w:name w:val="Table of contents"/>
    <w:basedOn w:val="TOCHeading"/>
    <w:link w:val="TableofcontentsChar"/>
    <w:qFormat/>
    <w:rsid w:val="00E359F7"/>
    <w:pPr>
      <w:pageBreakBefore/>
      <w:spacing w:before="240" w:line="288" w:lineRule="auto"/>
      <w:contextualSpacing/>
    </w:pPr>
    <w:rPr>
      <w:rFonts w:eastAsia="Times New Roman" w:cs="Times New Roman"/>
    </w:rPr>
  </w:style>
  <w:style w:type="character" w:customStyle="1" w:styleId="TOCHeadingChar">
    <w:name w:val="TOC Heading Char"/>
    <w:link w:val="TOCHeading"/>
    <w:uiPriority w:val="39"/>
    <w:rsid w:val="00E359F7"/>
    <w:rPr>
      <w:rFonts w:asciiTheme="majorHAnsi" w:eastAsiaTheme="majorEastAsia" w:hAnsiTheme="majorHAnsi" w:cstheme="majorBidi"/>
      <w:b/>
      <w:bCs/>
      <w:color w:val="365F91" w:themeColor="accent1" w:themeShade="BF"/>
      <w:sz w:val="28"/>
      <w:szCs w:val="28"/>
      <w:lang w:val="en-US" w:eastAsia="ja-JP"/>
    </w:rPr>
  </w:style>
  <w:style w:type="character" w:customStyle="1" w:styleId="TableofcontentsChar">
    <w:name w:val="Table of contents Char"/>
    <w:basedOn w:val="TOCHeadingChar"/>
    <w:link w:val="Tableofcontents"/>
    <w:rsid w:val="00E359F7"/>
    <w:rPr>
      <w:rFonts w:asciiTheme="majorHAnsi" w:eastAsia="Times New Roman" w:hAnsiTheme="majorHAnsi" w:cs="Times New Roman"/>
      <w:b/>
      <w:bCs/>
      <w:color w:val="365F91" w:themeColor="accent1" w:themeShade="BF"/>
      <w:sz w:val="28"/>
      <w:szCs w:val="28"/>
      <w:lang w:val="en-US" w:eastAsia="ja-JP"/>
    </w:rPr>
  </w:style>
  <w:style w:type="paragraph" w:customStyle="1" w:styleId="DECCBullets">
    <w:name w:val="DECC Bullets"/>
    <w:basedOn w:val="Normal"/>
    <w:uiPriority w:val="99"/>
    <w:rsid w:val="00E359F7"/>
    <w:pPr>
      <w:numPr>
        <w:numId w:val="31"/>
      </w:numPr>
      <w:spacing w:after="120"/>
      <w:ind w:right="284"/>
      <w:jc w:val="left"/>
    </w:pPr>
    <w:rPr>
      <w:rFonts w:ascii="Arial" w:hAnsi="Arial" w:cs="Arial"/>
      <w:szCs w:val="18"/>
      <w:lang w:eastAsia="en-GB"/>
    </w:rPr>
  </w:style>
  <w:style w:type="numbering" w:customStyle="1" w:styleId="DECCBullet">
    <w:name w:val="DECC Bullet"/>
    <w:rsid w:val="00E359F7"/>
    <w:pPr>
      <w:numPr>
        <w:numId w:val="31"/>
      </w:numPr>
    </w:pPr>
  </w:style>
  <w:style w:type="table" w:customStyle="1" w:styleId="TableGrid1">
    <w:name w:val="Table Grid1"/>
    <w:basedOn w:val="TableNormal"/>
    <w:next w:val="TableGrid"/>
    <w:uiPriority w:val="59"/>
    <w:rsid w:val="00E359F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359F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CC-Obligationbold">
    <w:name w:val="DCC - Obligation bold"/>
    <w:basedOn w:val="Normal"/>
    <w:next w:val="DCC-Actor"/>
    <w:rsid w:val="001D3A46"/>
    <w:pPr>
      <w:widowControl w:val="0"/>
      <w:spacing w:after="220" w:line="360" w:lineRule="auto"/>
      <w:ind w:left="709"/>
      <w:jc w:val="left"/>
      <w:outlineLvl w:val="1"/>
    </w:pPr>
    <w:rPr>
      <w:b/>
      <w:bCs/>
      <w:iCs/>
      <w:lang w:val="en-US"/>
    </w:rPr>
  </w:style>
  <w:style w:type="paragraph" w:customStyle="1" w:styleId="DCC-Actor">
    <w:name w:val="DCC - Actor"/>
    <w:basedOn w:val="DCC-Obligationbold"/>
    <w:qFormat/>
    <w:rsid w:val="001D3A46"/>
    <w:pPr>
      <w:keepNext/>
    </w:pPr>
    <w:rPr>
      <w:b w:val="0"/>
      <w:vanish/>
      <w:color w:val="0070C0"/>
      <w:lang w:val="en-GB"/>
    </w:rPr>
  </w:style>
  <w:style w:type="paragraph" w:customStyle="1" w:styleId="DCC-Clause">
    <w:name w:val="DCC - Clause"/>
    <w:basedOn w:val="ListParagraph"/>
    <w:rsid w:val="001D3A46"/>
    <w:pPr>
      <w:widowControl w:val="0"/>
      <w:tabs>
        <w:tab w:val="num" w:pos="709"/>
      </w:tabs>
      <w:spacing w:after="220" w:line="360" w:lineRule="auto"/>
      <w:ind w:left="709" w:hanging="709"/>
      <w:contextualSpacing w:val="0"/>
      <w:mirrorIndents/>
      <w:jc w:val="left"/>
      <w:outlineLvl w:val="1"/>
    </w:pPr>
    <w:rPr>
      <w:b/>
      <w:bCs/>
      <w:iCs/>
      <w:color w:val="7030A0"/>
      <w:lang w:val="en-US"/>
    </w:rPr>
  </w:style>
  <w:style w:type="paragraph" w:customStyle="1" w:styleId="DCC-Clausecontinuation">
    <w:name w:val="DCC - Clause continuation"/>
    <w:basedOn w:val="Normal"/>
    <w:rsid w:val="001D3A46"/>
    <w:pPr>
      <w:widowControl w:val="0"/>
      <w:spacing w:after="220" w:line="360" w:lineRule="auto"/>
      <w:ind w:left="709"/>
      <w:jc w:val="left"/>
      <w:outlineLvl w:val="1"/>
    </w:pPr>
    <w:rPr>
      <w:bCs/>
      <w:iCs/>
      <w:lang w:val="en-US"/>
    </w:rPr>
  </w:style>
  <w:style w:type="paragraph" w:customStyle="1" w:styleId="DCC-a-b-cbullet">
    <w:name w:val="DCC - a-b-c bullet"/>
    <w:basedOn w:val="Normal"/>
    <w:rsid w:val="001D3A46"/>
    <w:pPr>
      <w:widowControl w:val="0"/>
      <w:tabs>
        <w:tab w:val="num" w:pos="1418"/>
      </w:tabs>
      <w:spacing w:after="220" w:line="360" w:lineRule="auto"/>
      <w:ind w:left="1418" w:hanging="709"/>
      <w:jc w:val="left"/>
      <w:outlineLvl w:val="1"/>
    </w:pPr>
    <w:rPr>
      <w:bCs/>
      <w:iCs/>
      <w:lang w:val="en-US"/>
    </w:rPr>
  </w:style>
  <w:style w:type="paragraph" w:customStyle="1" w:styleId="DCCi-ii-iiiBullet">
    <w:name w:val="DCC i-ii-iii Bullet"/>
    <w:basedOn w:val="Normal"/>
    <w:rsid w:val="001D3A46"/>
    <w:pPr>
      <w:widowControl w:val="0"/>
      <w:tabs>
        <w:tab w:val="num" w:pos="1985"/>
      </w:tabs>
      <w:spacing w:after="220" w:line="360" w:lineRule="auto"/>
      <w:ind w:left="1985" w:hanging="567"/>
      <w:jc w:val="left"/>
      <w:outlineLvl w:val="1"/>
    </w:pPr>
    <w:rPr>
      <w:bCs/>
      <w:iCs/>
      <w:lang w:val="en-US"/>
    </w:rPr>
  </w:style>
  <w:style w:type="paragraph" w:customStyle="1" w:styleId="DCC-ServiceRequestLevel1Bullet">
    <w:name w:val="DCC - Service Request Level1 Bullet"/>
    <w:basedOn w:val="ListParagraph"/>
    <w:qFormat/>
    <w:rsid w:val="001D3A46"/>
    <w:pPr>
      <w:widowControl w:val="0"/>
      <w:numPr>
        <w:numId w:val="35"/>
      </w:numPr>
      <w:spacing w:after="240" w:line="360" w:lineRule="auto"/>
      <w:ind w:left="1264" w:hanging="357"/>
      <w:jc w:val="left"/>
      <w:outlineLvl w:val="1"/>
    </w:pPr>
    <w:rPr>
      <w:bCs/>
      <w:iCs/>
      <w:color w:val="C0504D" w:themeColor="accent2"/>
      <w:lang w:val="en-US"/>
    </w:rPr>
  </w:style>
  <w:style w:type="paragraph" w:customStyle="1" w:styleId="DCC-PDbody">
    <w:name w:val="DCC - PD body"/>
    <w:basedOn w:val="Normal"/>
    <w:qFormat/>
    <w:rsid w:val="001D3A46"/>
    <w:pPr>
      <w:keepNext/>
      <w:widowControl w:val="0"/>
      <w:spacing w:after="220" w:line="360" w:lineRule="auto"/>
      <w:ind w:left="709"/>
      <w:jc w:val="left"/>
      <w:outlineLvl w:val="1"/>
    </w:pPr>
    <w:rPr>
      <w:bCs/>
      <w:iCs/>
      <w:vanish/>
      <w:color w:val="948A54" w:themeColor="background2" w:themeShade="80"/>
    </w:rPr>
  </w:style>
  <w:style w:type="paragraph" w:customStyle="1" w:styleId="DCGindentstyle1">
    <w:name w:val="DCG indent style1"/>
    <w:basedOn w:val="ListParagraph"/>
    <w:qFormat/>
    <w:rsid w:val="001D3A46"/>
    <w:pPr>
      <w:tabs>
        <w:tab w:val="num" w:pos="360"/>
      </w:tabs>
      <w:spacing w:after="200" w:line="276" w:lineRule="auto"/>
      <w:ind w:left="1211" w:hanging="360"/>
      <w:contextualSpacing w:val="0"/>
      <w:jc w:val="left"/>
    </w:pPr>
    <w:rPr>
      <w:rFonts w:eastAsiaTheme="minorHAnsi"/>
      <w:sz w:val="20"/>
      <w:szCs w:val="20"/>
      <w:lang w:eastAsia="en-GB"/>
    </w:rPr>
  </w:style>
  <w:style w:type="paragraph" w:customStyle="1" w:styleId="DCGindentstyle2">
    <w:name w:val="DCG indent style2"/>
    <w:basedOn w:val="ListParagraph"/>
    <w:qFormat/>
    <w:rsid w:val="001D3A46"/>
    <w:pPr>
      <w:tabs>
        <w:tab w:val="num" w:pos="360"/>
      </w:tabs>
      <w:spacing w:after="200" w:line="276" w:lineRule="auto"/>
      <w:ind w:left="1466" w:hanging="495"/>
      <w:contextualSpacing w:val="0"/>
      <w:jc w:val="left"/>
    </w:pPr>
    <w:rPr>
      <w:rFonts w:eastAsiaTheme="minorHAnsi"/>
      <w:sz w:val="20"/>
      <w:szCs w:val="20"/>
      <w:lang w:eastAsia="en-GB"/>
    </w:rPr>
  </w:style>
  <w:style w:type="paragraph" w:customStyle="1" w:styleId="DCC-ServiceRequestLevel2Bullet">
    <w:name w:val="DCC - Service Request Level2 Bullet"/>
    <w:basedOn w:val="ListParagraph"/>
    <w:link w:val="DCC-ServiceRequestLevel2BulletChar"/>
    <w:qFormat/>
    <w:rsid w:val="001D3A46"/>
    <w:pPr>
      <w:numPr>
        <w:numId w:val="41"/>
      </w:numPr>
      <w:spacing w:after="200" w:line="276" w:lineRule="auto"/>
      <w:contextualSpacing w:val="0"/>
      <w:jc w:val="left"/>
    </w:pPr>
    <w:rPr>
      <w:color w:val="7030A0"/>
      <w:sz w:val="20"/>
      <w:szCs w:val="20"/>
    </w:rPr>
  </w:style>
  <w:style w:type="character" w:customStyle="1" w:styleId="DCC-ServiceRequestLevel2BulletChar">
    <w:name w:val="DCC - Service Request Level2 Bullet Char"/>
    <w:basedOn w:val="ListParagraphChar"/>
    <w:link w:val="DCC-ServiceRequestLevel2Bullet"/>
    <w:rsid w:val="001D3A46"/>
    <w:rPr>
      <w:rFonts w:ascii="Times New Roman" w:eastAsia="Times New Roman" w:hAnsi="Times New Roman" w:cs="Times New Roman"/>
      <w:color w:val="7030A0"/>
      <w:sz w:val="20"/>
      <w:szCs w:val="20"/>
      <w:lang w:eastAsia="en-US"/>
    </w:rPr>
  </w:style>
  <w:style w:type="paragraph" w:customStyle="1" w:styleId="DCC-ServceRequestLevel3Bullet">
    <w:name w:val="DCC - Servce Request Level3 Bullet"/>
    <w:basedOn w:val="ListParagraph"/>
    <w:link w:val="DCC-ServceRequestLevel3BulletChar"/>
    <w:qFormat/>
    <w:rsid w:val="001D3A46"/>
    <w:pPr>
      <w:numPr>
        <w:ilvl w:val="1"/>
        <w:numId w:val="34"/>
      </w:numPr>
      <w:spacing w:after="200" w:line="276" w:lineRule="auto"/>
      <w:contextualSpacing w:val="0"/>
      <w:jc w:val="left"/>
    </w:pPr>
    <w:rPr>
      <w:color w:val="00B050"/>
      <w:sz w:val="20"/>
      <w:szCs w:val="20"/>
    </w:rPr>
  </w:style>
  <w:style w:type="character" w:customStyle="1" w:styleId="DCC-ServceRequestLevel3BulletChar">
    <w:name w:val="DCC - Servce Request Level3 Bullet Char"/>
    <w:basedOn w:val="ListParagraphChar"/>
    <w:link w:val="DCC-ServceRequestLevel3Bullet"/>
    <w:rsid w:val="001D3A46"/>
    <w:rPr>
      <w:rFonts w:ascii="Times New Roman" w:eastAsia="Times New Roman" w:hAnsi="Times New Roman" w:cs="Times New Roman"/>
      <w:color w:val="00B050"/>
      <w:sz w:val="20"/>
      <w:szCs w:val="20"/>
      <w:lang w:eastAsia="en-US"/>
    </w:rPr>
  </w:style>
  <w:style w:type="paragraph" w:customStyle="1" w:styleId="DCC-PDBullet">
    <w:name w:val="DCC - PD Bullet"/>
    <w:basedOn w:val="ListParagraph"/>
    <w:qFormat/>
    <w:rsid w:val="001D3A46"/>
    <w:pPr>
      <w:widowControl w:val="0"/>
      <w:spacing w:after="240" w:line="360" w:lineRule="auto"/>
      <w:ind w:left="1444" w:hanging="735"/>
      <w:jc w:val="left"/>
      <w:outlineLvl w:val="1"/>
    </w:pPr>
    <w:rPr>
      <w:bCs/>
      <w:iCs/>
      <w:vanish/>
      <w:color w:val="C0504D" w:themeColor="accent2"/>
      <w:lang w:val="en-US"/>
    </w:rPr>
  </w:style>
  <w:style w:type="paragraph" w:customStyle="1" w:styleId="Textbox-Bullted">
    <w:name w:val="Text box - Bullted"/>
    <w:basedOn w:val="Normal"/>
    <w:uiPriority w:val="99"/>
    <w:rsid w:val="001D3A46"/>
    <w:pPr>
      <w:numPr>
        <w:numId w:val="36"/>
      </w:numPr>
      <w:pBdr>
        <w:top w:val="single" w:sz="4" w:space="1" w:color="FFCC99"/>
        <w:left w:val="single" w:sz="4" w:space="4" w:color="FFCC99"/>
        <w:bottom w:val="single" w:sz="4" w:space="1" w:color="FFCC99"/>
        <w:right w:val="single" w:sz="4" w:space="4" w:color="FFCC99"/>
      </w:pBdr>
      <w:shd w:val="clear" w:color="auto" w:fill="EFF9FF"/>
      <w:spacing w:after="288"/>
      <w:jc w:val="left"/>
    </w:pPr>
    <w:rPr>
      <w:rFonts w:ascii="Arial" w:hAnsi="Arial"/>
      <w:szCs w:val="20"/>
    </w:rPr>
  </w:style>
  <w:style w:type="paragraph" w:customStyle="1" w:styleId="smetsxref">
    <w:name w:val="smets xref"/>
    <w:basedOn w:val="ListParagraph"/>
    <w:next w:val="Normal"/>
    <w:link w:val="smetsxrefChar"/>
    <w:qFormat/>
    <w:rsid w:val="001D3A46"/>
    <w:pPr>
      <w:numPr>
        <w:numId w:val="43"/>
      </w:numPr>
      <w:spacing w:after="200"/>
      <w:jc w:val="left"/>
    </w:pPr>
    <w:rPr>
      <w:rFonts w:ascii="Arial" w:hAnsi="Arial" w:cs="Arial"/>
      <w:i/>
      <w:sz w:val="22"/>
      <w:szCs w:val="22"/>
    </w:rPr>
  </w:style>
  <w:style w:type="character" w:customStyle="1" w:styleId="smetsxrefChar">
    <w:name w:val="smets xref Char"/>
    <w:basedOn w:val="DefaultParagraphFont"/>
    <w:link w:val="smetsxref"/>
    <w:rsid w:val="001D3A46"/>
    <w:rPr>
      <w:rFonts w:ascii="Arial" w:eastAsia="Times New Roman" w:hAnsi="Arial" w:cs="Arial"/>
      <w:i/>
      <w:lang w:eastAsia="en-US"/>
    </w:rPr>
  </w:style>
  <w:style w:type="table" w:customStyle="1" w:styleId="MediumGrid3-Accent41">
    <w:name w:val="Medium Grid 3 - Accent 41"/>
    <w:basedOn w:val="TableNormal"/>
    <w:next w:val="MediumGrid3-Accent4"/>
    <w:uiPriority w:val="69"/>
    <w:rsid w:val="001D3A46"/>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42">
    <w:name w:val="Medium Grid 3 - Accent 42"/>
    <w:basedOn w:val="TableNormal"/>
    <w:next w:val="MediumGrid3-Accent4"/>
    <w:uiPriority w:val="69"/>
    <w:rsid w:val="001D3A46"/>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apple-converted-space">
    <w:name w:val="apple-converted-space"/>
    <w:basedOn w:val="DefaultParagraphFont"/>
    <w:rsid w:val="00FD20E5"/>
  </w:style>
  <w:style w:type="table" w:customStyle="1" w:styleId="MediumGrid3-Accent43">
    <w:name w:val="Medium Grid 3 - Accent 43"/>
    <w:basedOn w:val="TableNormal"/>
    <w:next w:val="MediumGrid3-Accent4"/>
    <w:uiPriority w:val="69"/>
    <w:rsid w:val="00E646E5"/>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AppendixHeading">
    <w:name w:val="Appendix Heading"/>
    <w:basedOn w:val="Normal"/>
    <w:rsid w:val="00A91A79"/>
    <w:pPr>
      <w:keepNext/>
      <w:pageBreakBefore/>
      <w:numPr>
        <w:numId w:val="55"/>
      </w:numPr>
      <w:spacing w:before="240" w:after="120"/>
      <w:ind w:left="0" w:firstLine="0"/>
    </w:pPr>
    <w:rPr>
      <w:rFonts w:eastAsiaTheme="minorHAnsi"/>
      <w:b/>
      <w:bCs/>
      <w:sz w:val="32"/>
      <w:szCs w:val="32"/>
    </w:rPr>
  </w:style>
  <w:style w:type="paragraph" w:customStyle="1" w:styleId="AppendixH2">
    <w:name w:val="Appendix H2"/>
    <w:basedOn w:val="Normal"/>
    <w:rsid w:val="00A91A79"/>
    <w:pPr>
      <w:keepNext/>
      <w:numPr>
        <w:ilvl w:val="1"/>
        <w:numId w:val="55"/>
      </w:numPr>
      <w:spacing w:before="240" w:after="120" w:line="360" w:lineRule="auto"/>
      <w:ind w:left="0" w:firstLine="0"/>
    </w:pPr>
    <w:rPr>
      <w:rFonts w:eastAsiaTheme="minorHAnsi"/>
      <w:b/>
      <w:bCs/>
    </w:rPr>
  </w:style>
  <w:style w:type="paragraph" w:customStyle="1" w:styleId="AppendixH3">
    <w:name w:val="Appendix H3"/>
    <w:basedOn w:val="Normal"/>
    <w:rsid w:val="00A91A79"/>
    <w:pPr>
      <w:keepNext/>
      <w:numPr>
        <w:ilvl w:val="2"/>
        <w:numId w:val="55"/>
      </w:numPr>
      <w:spacing w:before="200" w:after="240"/>
      <w:ind w:left="0" w:firstLine="0"/>
    </w:pPr>
    <w:rPr>
      <w:rFonts w:eastAsiaTheme="minorHAnsi"/>
      <w:b/>
      <w:bCs/>
    </w:rPr>
  </w:style>
  <w:style w:type="numbering" w:customStyle="1" w:styleId="AppendixHeadings">
    <w:name w:val="Appendix Headings"/>
    <w:uiPriority w:val="99"/>
    <w:rsid w:val="00A91A79"/>
    <w:pPr>
      <w:numPr>
        <w:numId w:val="55"/>
      </w:numPr>
    </w:pPr>
  </w:style>
  <w:style w:type="table" w:customStyle="1" w:styleId="TableGrid3">
    <w:name w:val="Table Grid3"/>
    <w:basedOn w:val="TableNormal"/>
    <w:next w:val="TableGrid"/>
    <w:uiPriority w:val="59"/>
    <w:rsid w:val="00D93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B6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Heading">
    <w:name w:val="H1 Heading"/>
    <w:basedOn w:val="Normal"/>
    <w:rsid w:val="00D23BB3"/>
    <w:pPr>
      <w:tabs>
        <w:tab w:val="num" w:pos="709"/>
      </w:tabs>
      <w:spacing w:after="220" w:line="360" w:lineRule="auto"/>
      <w:ind w:left="709" w:hanging="709"/>
      <w:jc w:val="left"/>
    </w:pPr>
    <w:rPr>
      <w:rFonts w:ascii="Times New Roman Bold" w:eastAsiaTheme="minorHAnsi" w:hAnsi="Times New Roman Bold"/>
      <w:b/>
      <w:bCs/>
      <w:caps/>
      <w:u w:val="single"/>
    </w:rPr>
  </w:style>
  <w:style w:type="paragraph" w:customStyle="1" w:styleId="Clause">
    <w:name w:val="Clause"/>
    <w:basedOn w:val="Normal"/>
    <w:rsid w:val="00D23BB3"/>
    <w:pPr>
      <w:tabs>
        <w:tab w:val="num" w:pos="709"/>
      </w:tabs>
      <w:spacing w:after="220" w:line="360" w:lineRule="auto"/>
      <w:ind w:left="720"/>
      <w:jc w:val="left"/>
    </w:pPr>
    <w:rPr>
      <w:rFonts w:eastAsiaTheme="minorHAnsi"/>
    </w:rPr>
  </w:style>
  <w:style w:type="character" w:customStyle="1" w:styleId="UnresolvedMention1">
    <w:name w:val="Unresolved Mention1"/>
    <w:basedOn w:val="DefaultParagraphFont"/>
    <w:uiPriority w:val="99"/>
    <w:semiHidden/>
    <w:unhideWhenUsed/>
    <w:rsid w:val="00EA6BD0"/>
    <w:rPr>
      <w:color w:val="808080"/>
      <w:shd w:val="clear" w:color="auto" w:fill="E6E6E6"/>
    </w:rPr>
  </w:style>
  <w:style w:type="paragraph" w:styleId="TableofFigures">
    <w:name w:val="table of figures"/>
    <w:basedOn w:val="Normal"/>
    <w:next w:val="Normal"/>
    <w:uiPriority w:val="99"/>
    <w:unhideWhenUsed/>
    <w:rsid w:val="00EA6BD0"/>
  </w:style>
  <w:style w:type="character" w:styleId="UnresolvedMention">
    <w:name w:val="Unresolved Mention"/>
    <w:basedOn w:val="DefaultParagraphFont"/>
    <w:uiPriority w:val="99"/>
    <w:semiHidden/>
    <w:unhideWhenUsed/>
    <w:rsid w:val="00BA1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31182">
      <w:bodyDiv w:val="1"/>
      <w:marLeft w:val="0"/>
      <w:marRight w:val="0"/>
      <w:marTop w:val="0"/>
      <w:marBottom w:val="0"/>
      <w:divBdr>
        <w:top w:val="none" w:sz="0" w:space="0" w:color="auto"/>
        <w:left w:val="none" w:sz="0" w:space="0" w:color="auto"/>
        <w:bottom w:val="none" w:sz="0" w:space="0" w:color="auto"/>
        <w:right w:val="none" w:sz="0" w:space="0" w:color="auto"/>
      </w:divBdr>
    </w:div>
    <w:div w:id="232549665">
      <w:bodyDiv w:val="1"/>
      <w:marLeft w:val="0"/>
      <w:marRight w:val="0"/>
      <w:marTop w:val="0"/>
      <w:marBottom w:val="0"/>
      <w:divBdr>
        <w:top w:val="none" w:sz="0" w:space="0" w:color="auto"/>
        <w:left w:val="none" w:sz="0" w:space="0" w:color="auto"/>
        <w:bottom w:val="none" w:sz="0" w:space="0" w:color="auto"/>
        <w:right w:val="none" w:sz="0" w:space="0" w:color="auto"/>
      </w:divBdr>
    </w:div>
    <w:div w:id="250429547">
      <w:bodyDiv w:val="1"/>
      <w:marLeft w:val="0"/>
      <w:marRight w:val="0"/>
      <w:marTop w:val="0"/>
      <w:marBottom w:val="0"/>
      <w:divBdr>
        <w:top w:val="none" w:sz="0" w:space="0" w:color="auto"/>
        <w:left w:val="none" w:sz="0" w:space="0" w:color="auto"/>
        <w:bottom w:val="none" w:sz="0" w:space="0" w:color="auto"/>
        <w:right w:val="none" w:sz="0" w:space="0" w:color="auto"/>
      </w:divBdr>
    </w:div>
    <w:div w:id="289896048">
      <w:bodyDiv w:val="1"/>
      <w:marLeft w:val="0"/>
      <w:marRight w:val="0"/>
      <w:marTop w:val="0"/>
      <w:marBottom w:val="0"/>
      <w:divBdr>
        <w:top w:val="none" w:sz="0" w:space="0" w:color="auto"/>
        <w:left w:val="none" w:sz="0" w:space="0" w:color="auto"/>
        <w:bottom w:val="none" w:sz="0" w:space="0" w:color="auto"/>
        <w:right w:val="none" w:sz="0" w:space="0" w:color="auto"/>
      </w:divBdr>
    </w:div>
    <w:div w:id="363796299">
      <w:bodyDiv w:val="1"/>
      <w:marLeft w:val="0"/>
      <w:marRight w:val="0"/>
      <w:marTop w:val="0"/>
      <w:marBottom w:val="0"/>
      <w:divBdr>
        <w:top w:val="none" w:sz="0" w:space="0" w:color="auto"/>
        <w:left w:val="none" w:sz="0" w:space="0" w:color="auto"/>
        <w:bottom w:val="none" w:sz="0" w:space="0" w:color="auto"/>
        <w:right w:val="none" w:sz="0" w:space="0" w:color="auto"/>
      </w:divBdr>
      <w:divsChild>
        <w:div w:id="609624529">
          <w:marLeft w:val="0"/>
          <w:marRight w:val="0"/>
          <w:marTop w:val="0"/>
          <w:marBottom w:val="0"/>
          <w:divBdr>
            <w:top w:val="single" w:sz="6" w:space="19" w:color="F99734"/>
            <w:left w:val="none" w:sz="0" w:space="0" w:color="auto"/>
            <w:bottom w:val="none" w:sz="0" w:space="0" w:color="auto"/>
            <w:right w:val="none" w:sz="0" w:space="0" w:color="auto"/>
          </w:divBdr>
        </w:div>
        <w:div w:id="1052651638">
          <w:marLeft w:val="0"/>
          <w:marRight w:val="0"/>
          <w:marTop w:val="0"/>
          <w:marBottom w:val="750"/>
          <w:divBdr>
            <w:top w:val="none" w:sz="0" w:space="0" w:color="auto"/>
            <w:left w:val="none" w:sz="0" w:space="0" w:color="auto"/>
            <w:bottom w:val="none" w:sz="0" w:space="0" w:color="auto"/>
            <w:right w:val="none" w:sz="0" w:space="0" w:color="auto"/>
          </w:divBdr>
          <w:divsChild>
            <w:div w:id="892542038">
              <w:marLeft w:val="0"/>
              <w:marRight w:val="450"/>
              <w:marTop w:val="0"/>
              <w:marBottom w:val="0"/>
              <w:divBdr>
                <w:top w:val="none" w:sz="0" w:space="0" w:color="auto"/>
                <w:left w:val="none" w:sz="0" w:space="0" w:color="auto"/>
                <w:bottom w:val="none" w:sz="0" w:space="0" w:color="auto"/>
                <w:right w:val="none" w:sz="0" w:space="0" w:color="auto"/>
              </w:divBdr>
              <w:divsChild>
                <w:div w:id="93668881">
                  <w:marLeft w:val="0"/>
                  <w:marRight w:val="0"/>
                  <w:marTop w:val="150"/>
                  <w:marBottom w:val="150"/>
                  <w:divBdr>
                    <w:top w:val="none" w:sz="0" w:space="0" w:color="auto"/>
                    <w:left w:val="none" w:sz="0" w:space="0" w:color="auto"/>
                    <w:bottom w:val="none" w:sz="0" w:space="0" w:color="auto"/>
                    <w:right w:val="none" w:sz="0" w:space="0" w:color="auto"/>
                  </w:divBdr>
                </w:div>
                <w:div w:id="700129951">
                  <w:marLeft w:val="0"/>
                  <w:marRight w:val="0"/>
                  <w:marTop w:val="0"/>
                  <w:marBottom w:val="0"/>
                  <w:divBdr>
                    <w:top w:val="none" w:sz="0" w:space="0" w:color="auto"/>
                    <w:left w:val="none" w:sz="0" w:space="0" w:color="auto"/>
                    <w:bottom w:val="none" w:sz="0" w:space="0" w:color="auto"/>
                    <w:right w:val="none" w:sz="0" w:space="0" w:color="auto"/>
                  </w:divBdr>
                  <w:divsChild>
                    <w:div w:id="1168670196">
                      <w:marLeft w:val="0"/>
                      <w:marRight w:val="0"/>
                      <w:marTop w:val="0"/>
                      <w:marBottom w:val="225"/>
                      <w:divBdr>
                        <w:top w:val="none" w:sz="0" w:space="0" w:color="auto"/>
                        <w:left w:val="none" w:sz="0" w:space="0" w:color="auto"/>
                        <w:bottom w:val="none" w:sz="0" w:space="0" w:color="auto"/>
                        <w:right w:val="none" w:sz="0" w:space="0" w:color="auto"/>
                      </w:divBdr>
                      <w:divsChild>
                        <w:div w:id="101922314">
                          <w:marLeft w:val="0"/>
                          <w:marRight w:val="0"/>
                          <w:marTop w:val="0"/>
                          <w:marBottom w:val="0"/>
                          <w:divBdr>
                            <w:top w:val="none" w:sz="0" w:space="0" w:color="auto"/>
                            <w:left w:val="none" w:sz="0" w:space="0" w:color="auto"/>
                            <w:bottom w:val="none" w:sz="0" w:space="0" w:color="auto"/>
                            <w:right w:val="none" w:sz="0" w:space="0" w:color="auto"/>
                          </w:divBdr>
                          <w:divsChild>
                            <w:div w:id="37358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72923">
                  <w:marLeft w:val="0"/>
                  <w:marRight w:val="0"/>
                  <w:marTop w:val="0"/>
                  <w:marBottom w:val="0"/>
                  <w:divBdr>
                    <w:top w:val="none" w:sz="0" w:space="0" w:color="auto"/>
                    <w:left w:val="none" w:sz="0" w:space="0" w:color="auto"/>
                    <w:bottom w:val="none" w:sz="0" w:space="0" w:color="auto"/>
                    <w:right w:val="none" w:sz="0" w:space="0" w:color="auto"/>
                  </w:divBdr>
                  <w:divsChild>
                    <w:div w:id="177815086">
                      <w:marLeft w:val="0"/>
                      <w:marRight w:val="0"/>
                      <w:marTop w:val="75"/>
                      <w:marBottom w:val="75"/>
                      <w:divBdr>
                        <w:top w:val="none" w:sz="0" w:space="0" w:color="auto"/>
                        <w:left w:val="none" w:sz="0" w:space="0" w:color="auto"/>
                        <w:bottom w:val="none" w:sz="0" w:space="0" w:color="auto"/>
                        <w:right w:val="none" w:sz="0" w:space="0" w:color="auto"/>
                      </w:divBdr>
                    </w:div>
                    <w:div w:id="921724075">
                      <w:marLeft w:val="0"/>
                      <w:marRight w:val="0"/>
                      <w:marTop w:val="0"/>
                      <w:marBottom w:val="0"/>
                      <w:divBdr>
                        <w:top w:val="none" w:sz="0" w:space="0" w:color="auto"/>
                        <w:left w:val="none" w:sz="0" w:space="0" w:color="auto"/>
                        <w:bottom w:val="none" w:sz="0" w:space="0" w:color="auto"/>
                        <w:right w:val="none" w:sz="0" w:space="0" w:color="auto"/>
                      </w:divBdr>
                      <w:divsChild>
                        <w:div w:id="1212039828">
                          <w:marLeft w:val="0"/>
                          <w:marRight w:val="0"/>
                          <w:marTop w:val="0"/>
                          <w:marBottom w:val="0"/>
                          <w:divBdr>
                            <w:top w:val="none" w:sz="0" w:space="0" w:color="auto"/>
                            <w:left w:val="none" w:sz="0" w:space="0" w:color="auto"/>
                            <w:bottom w:val="none" w:sz="0" w:space="0" w:color="auto"/>
                            <w:right w:val="none" w:sz="0" w:space="0" w:color="auto"/>
                          </w:divBdr>
                          <w:divsChild>
                            <w:div w:id="1228106594">
                              <w:marLeft w:val="0"/>
                              <w:marRight w:val="0"/>
                              <w:marTop w:val="0"/>
                              <w:marBottom w:val="0"/>
                              <w:divBdr>
                                <w:top w:val="none" w:sz="0" w:space="0" w:color="auto"/>
                                <w:left w:val="none" w:sz="0" w:space="0" w:color="auto"/>
                                <w:bottom w:val="none" w:sz="0" w:space="0" w:color="auto"/>
                                <w:right w:val="none" w:sz="0" w:space="0" w:color="auto"/>
                              </w:divBdr>
                              <w:divsChild>
                                <w:div w:id="1785805696">
                                  <w:marLeft w:val="0"/>
                                  <w:marRight w:val="0"/>
                                  <w:marTop w:val="0"/>
                                  <w:marBottom w:val="0"/>
                                  <w:divBdr>
                                    <w:top w:val="none" w:sz="0" w:space="0" w:color="auto"/>
                                    <w:left w:val="none" w:sz="0" w:space="0" w:color="auto"/>
                                    <w:bottom w:val="none" w:sz="0" w:space="0" w:color="auto"/>
                                    <w:right w:val="none" w:sz="0" w:space="0" w:color="auto"/>
                                  </w:divBdr>
                                  <w:divsChild>
                                    <w:div w:id="183201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77029">
                              <w:marLeft w:val="0"/>
                              <w:marRight w:val="0"/>
                              <w:marTop w:val="240"/>
                              <w:marBottom w:val="240"/>
                              <w:divBdr>
                                <w:top w:val="none" w:sz="0" w:space="0" w:color="auto"/>
                                <w:left w:val="none" w:sz="0" w:space="0" w:color="auto"/>
                                <w:bottom w:val="none" w:sz="0" w:space="0" w:color="auto"/>
                                <w:right w:val="none" w:sz="0" w:space="0" w:color="auto"/>
                              </w:divBdr>
                              <w:divsChild>
                                <w:div w:id="81140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280124">
              <w:marLeft w:val="0"/>
              <w:marRight w:val="0"/>
              <w:marTop w:val="0"/>
              <w:marBottom w:val="0"/>
              <w:divBdr>
                <w:top w:val="none" w:sz="0" w:space="0" w:color="auto"/>
                <w:left w:val="none" w:sz="0" w:space="0" w:color="auto"/>
                <w:bottom w:val="none" w:sz="0" w:space="0" w:color="auto"/>
                <w:right w:val="none" w:sz="0" w:space="0" w:color="auto"/>
              </w:divBdr>
              <w:divsChild>
                <w:div w:id="1192458814">
                  <w:marLeft w:val="0"/>
                  <w:marRight w:val="0"/>
                  <w:marTop w:val="0"/>
                  <w:marBottom w:val="300"/>
                  <w:divBdr>
                    <w:top w:val="none" w:sz="0" w:space="0" w:color="auto"/>
                    <w:left w:val="none" w:sz="0" w:space="0" w:color="auto"/>
                    <w:bottom w:val="none" w:sz="0" w:space="0" w:color="auto"/>
                    <w:right w:val="none" w:sz="0" w:space="0" w:color="auto"/>
                  </w:divBdr>
                </w:div>
                <w:div w:id="1309748863">
                  <w:marLeft w:val="0"/>
                  <w:marRight w:val="0"/>
                  <w:marTop w:val="0"/>
                  <w:marBottom w:val="300"/>
                  <w:divBdr>
                    <w:top w:val="none" w:sz="0" w:space="0" w:color="auto"/>
                    <w:left w:val="none" w:sz="0" w:space="0" w:color="auto"/>
                    <w:bottom w:val="none" w:sz="0" w:space="0" w:color="auto"/>
                    <w:right w:val="none" w:sz="0" w:space="0" w:color="auto"/>
                  </w:divBdr>
                  <w:divsChild>
                    <w:div w:id="52390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06791">
          <w:marLeft w:val="0"/>
          <w:marRight w:val="0"/>
          <w:marTop w:val="405"/>
          <w:marBottom w:val="0"/>
          <w:divBdr>
            <w:top w:val="none" w:sz="0" w:space="0" w:color="auto"/>
            <w:left w:val="none" w:sz="0" w:space="0" w:color="auto"/>
            <w:bottom w:val="none" w:sz="0" w:space="0" w:color="auto"/>
            <w:right w:val="none" w:sz="0" w:space="0" w:color="auto"/>
          </w:divBdr>
        </w:div>
      </w:divsChild>
    </w:div>
    <w:div w:id="388304121">
      <w:bodyDiv w:val="1"/>
      <w:marLeft w:val="0"/>
      <w:marRight w:val="0"/>
      <w:marTop w:val="0"/>
      <w:marBottom w:val="0"/>
      <w:divBdr>
        <w:top w:val="none" w:sz="0" w:space="0" w:color="auto"/>
        <w:left w:val="none" w:sz="0" w:space="0" w:color="auto"/>
        <w:bottom w:val="none" w:sz="0" w:space="0" w:color="auto"/>
        <w:right w:val="none" w:sz="0" w:space="0" w:color="auto"/>
      </w:divBdr>
    </w:div>
    <w:div w:id="417169400">
      <w:bodyDiv w:val="1"/>
      <w:marLeft w:val="0"/>
      <w:marRight w:val="0"/>
      <w:marTop w:val="0"/>
      <w:marBottom w:val="0"/>
      <w:divBdr>
        <w:top w:val="none" w:sz="0" w:space="0" w:color="auto"/>
        <w:left w:val="none" w:sz="0" w:space="0" w:color="auto"/>
        <w:bottom w:val="none" w:sz="0" w:space="0" w:color="auto"/>
        <w:right w:val="none" w:sz="0" w:space="0" w:color="auto"/>
      </w:divBdr>
    </w:div>
    <w:div w:id="433592515">
      <w:bodyDiv w:val="1"/>
      <w:marLeft w:val="0"/>
      <w:marRight w:val="0"/>
      <w:marTop w:val="0"/>
      <w:marBottom w:val="0"/>
      <w:divBdr>
        <w:top w:val="none" w:sz="0" w:space="0" w:color="auto"/>
        <w:left w:val="none" w:sz="0" w:space="0" w:color="auto"/>
        <w:bottom w:val="none" w:sz="0" w:space="0" w:color="auto"/>
        <w:right w:val="none" w:sz="0" w:space="0" w:color="auto"/>
      </w:divBdr>
    </w:div>
    <w:div w:id="455611314">
      <w:bodyDiv w:val="1"/>
      <w:marLeft w:val="0"/>
      <w:marRight w:val="0"/>
      <w:marTop w:val="0"/>
      <w:marBottom w:val="0"/>
      <w:divBdr>
        <w:top w:val="none" w:sz="0" w:space="0" w:color="auto"/>
        <w:left w:val="none" w:sz="0" w:space="0" w:color="auto"/>
        <w:bottom w:val="none" w:sz="0" w:space="0" w:color="auto"/>
        <w:right w:val="none" w:sz="0" w:space="0" w:color="auto"/>
      </w:divBdr>
    </w:div>
    <w:div w:id="500582806">
      <w:bodyDiv w:val="1"/>
      <w:marLeft w:val="0"/>
      <w:marRight w:val="0"/>
      <w:marTop w:val="0"/>
      <w:marBottom w:val="0"/>
      <w:divBdr>
        <w:top w:val="none" w:sz="0" w:space="0" w:color="auto"/>
        <w:left w:val="none" w:sz="0" w:space="0" w:color="auto"/>
        <w:bottom w:val="none" w:sz="0" w:space="0" w:color="auto"/>
        <w:right w:val="none" w:sz="0" w:space="0" w:color="auto"/>
      </w:divBdr>
    </w:div>
    <w:div w:id="503596974">
      <w:bodyDiv w:val="1"/>
      <w:marLeft w:val="0"/>
      <w:marRight w:val="0"/>
      <w:marTop w:val="0"/>
      <w:marBottom w:val="0"/>
      <w:divBdr>
        <w:top w:val="none" w:sz="0" w:space="0" w:color="auto"/>
        <w:left w:val="none" w:sz="0" w:space="0" w:color="auto"/>
        <w:bottom w:val="none" w:sz="0" w:space="0" w:color="auto"/>
        <w:right w:val="none" w:sz="0" w:space="0" w:color="auto"/>
      </w:divBdr>
    </w:div>
    <w:div w:id="515117978">
      <w:bodyDiv w:val="1"/>
      <w:marLeft w:val="0"/>
      <w:marRight w:val="0"/>
      <w:marTop w:val="0"/>
      <w:marBottom w:val="0"/>
      <w:divBdr>
        <w:top w:val="none" w:sz="0" w:space="0" w:color="auto"/>
        <w:left w:val="none" w:sz="0" w:space="0" w:color="auto"/>
        <w:bottom w:val="none" w:sz="0" w:space="0" w:color="auto"/>
        <w:right w:val="none" w:sz="0" w:space="0" w:color="auto"/>
      </w:divBdr>
    </w:div>
    <w:div w:id="593131553">
      <w:bodyDiv w:val="1"/>
      <w:marLeft w:val="0"/>
      <w:marRight w:val="0"/>
      <w:marTop w:val="0"/>
      <w:marBottom w:val="0"/>
      <w:divBdr>
        <w:top w:val="none" w:sz="0" w:space="0" w:color="auto"/>
        <w:left w:val="none" w:sz="0" w:space="0" w:color="auto"/>
        <w:bottom w:val="none" w:sz="0" w:space="0" w:color="auto"/>
        <w:right w:val="none" w:sz="0" w:space="0" w:color="auto"/>
      </w:divBdr>
    </w:div>
    <w:div w:id="604925417">
      <w:bodyDiv w:val="1"/>
      <w:marLeft w:val="0"/>
      <w:marRight w:val="0"/>
      <w:marTop w:val="0"/>
      <w:marBottom w:val="0"/>
      <w:divBdr>
        <w:top w:val="none" w:sz="0" w:space="0" w:color="auto"/>
        <w:left w:val="none" w:sz="0" w:space="0" w:color="auto"/>
        <w:bottom w:val="none" w:sz="0" w:space="0" w:color="auto"/>
        <w:right w:val="none" w:sz="0" w:space="0" w:color="auto"/>
      </w:divBdr>
    </w:div>
    <w:div w:id="624970594">
      <w:bodyDiv w:val="1"/>
      <w:marLeft w:val="0"/>
      <w:marRight w:val="0"/>
      <w:marTop w:val="0"/>
      <w:marBottom w:val="0"/>
      <w:divBdr>
        <w:top w:val="none" w:sz="0" w:space="0" w:color="auto"/>
        <w:left w:val="none" w:sz="0" w:space="0" w:color="auto"/>
        <w:bottom w:val="none" w:sz="0" w:space="0" w:color="auto"/>
        <w:right w:val="none" w:sz="0" w:space="0" w:color="auto"/>
      </w:divBdr>
    </w:div>
    <w:div w:id="730621642">
      <w:bodyDiv w:val="1"/>
      <w:marLeft w:val="0"/>
      <w:marRight w:val="0"/>
      <w:marTop w:val="0"/>
      <w:marBottom w:val="0"/>
      <w:divBdr>
        <w:top w:val="none" w:sz="0" w:space="0" w:color="auto"/>
        <w:left w:val="none" w:sz="0" w:space="0" w:color="auto"/>
        <w:bottom w:val="none" w:sz="0" w:space="0" w:color="auto"/>
        <w:right w:val="none" w:sz="0" w:space="0" w:color="auto"/>
      </w:divBdr>
    </w:div>
    <w:div w:id="768235026">
      <w:bodyDiv w:val="1"/>
      <w:marLeft w:val="0"/>
      <w:marRight w:val="0"/>
      <w:marTop w:val="0"/>
      <w:marBottom w:val="0"/>
      <w:divBdr>
        <w:top w:val="none" w:sz="0" w:space="0" w:color="auto"/>
        <w:left w:val="none" w:sz="0" w:space="0" w:color="auto"/>
        <w:bottom w:val="none" w:sz="0" w:space="0" w:color="auto"/>
        <w:right w:val="none" w:sz="0" w:space="0" w:color="auto"/>
      </w:divBdr>
    </w:div>
    <w:div w:id="787772519">
      <w:bodyDiv w:val="1"/>
      <w:marLeft w:val="0"/>
      <w:marRight w:val="0"/>
      <w:marTop w:val="0"/>
      <w:marBottom w:val="0"/>
      <w:divBdr>
        <w:top w:val="none" w:sz="0" w:space="0" w:color="auto"/>
        <w:left w:val="none" w:sz="0" w:space="0" w:color="auto"/>
        <w:bottom w:val="none" w:sz="0" w:space="0" w:color="auto"/>
        <w:right w:val="none" w:sz="0" w:space="0" w:color="auto"/>
      </w:divBdr>
    </w:div>
    <w:div w:id="793214397">
      <w:bodyDiv w:val="1"/>
      <w:marLeft w:val="0"/>
      <w:marRight w:val="0"/>
      <w:marTop w:val="0"/>
      <w:marBottom w:val="0"/>
      <w:divBdr>
        <w:top w:val="none" w:sz="0" w:space="0" w:color="auto"/>
        <w:left w:val="none" w:sz="0" w:space="0" w:color="auto"/>
        <w:bottom w:val="none" w:sz="0" w:space="0" w:color="auto"/>
        <w:right w:val="none" w:sz="0" w:space="0" w:color="auto"/>
      </w:divBdr>
    </w:div>
    <w:div w:id="815757235">
      <w:bodyDiv w:val="1"/>
      <w:marLeft w:val="0"/>
      <w:marRight w:val="0"/>
      <w:marTop w:val="0"/>
      <w:marBottom w:val="0"/>
      <w:divBdr>
        <w:top w:val="none" w:sz="0" w:space="0" w:color="auto"/>
        <w:left w:val="none" w:sz="0" w:space="0" w:color="auto"/>
        <w:bottom w:val="none" w:sz="0" w:space="0" w:color="auto"/>
        <w:right w:val="none" w:sz="0" w:space="0" w:color="auto"/>
      </w:divBdr>
    </w:div>
    <w:div w:id="861556932">
      <w:bodyDiv w:val="1"/>
      <w:marLeft w:val="0"/>
      <w:marRight w:val="0"/>
      <w:marTop w:val="0"/>
      <w:marBottom w:val="0"/>
      <w:divBdr>
        <w:top w:val="none" w:sz="0" w:space="0" w:color="auto"/>
        <w:left w:val="none" w:sz="0" w:space="0" w:color="auto"/>
        <w:bottom w:val="none" w:sz="0" w:space="0" w:color="auto"/>
        <w:right w:val="none" w:sz="0" w:space="0" w:color="auto"/>
      </w:divBdr>
    </w:div>
    <w:div w:id="982470502">
      <w:bodyDiv w:val="1"/>
      <w:marLeft w:val="0"/>
      <w:marRight w:val="0"/>
      <w:marTop w:val="0"/>
      <w:marBottom w:val="0"/>
      <w:divBdr>
        <w:top w:val="none" w:sz="0" w:space="0" w:color="auto"/>
        <w:left w:val="none" w:sz="0" w:space="0" w:color="auto"/>
        <w:bottom w:val="none" w:sz="0" w:space="0" w:color="auto"/>
        <w:right w:val="none" w:sz="0" w:space="0" w:color="auto"/>
      </w:divBdr>
    </w:div>
    <w:div w:id="1045062217">
      <w:bodyDiv w:val="1"/>
      <w:marLeft w:val="0"/>
      <w:marRight w:val="0"/>
      <w:marTop w:val="0"/>
      <w:marBottom w:val="0"/>
      <w:divBdr>
        <w:top w:val="none" w:sz="0" w:space="0" w:color="auto"/>
        <w:left w:val="none" w:sz="0" w:space="0" w:color="auto"/>
        <w:bottom w:val="none" w:sz="0" w:space="0" w:color="auto"/>
        <w:right w:val="none" w:sz="0" w:space="0" w:color="auto"/>
      </w:divBdr>
    </w:div>
    <w:div w:id="1047416233">
      <w:bodyDiv w:val="1"/>
      <w:marLeft w:val="0"/>
      <w:marRight w:val="0"/>
      <w:marTop w:val="0"/>
      <w:marBottom w:val="0"/>
      <w:divBdr>
        <w:top w:val="none" w:sz="0" w:space="0" w:color="auto"/>
        <w:left w:val="none" w:sz="0" w:space="0" w:color="auto"/>
        <w:bottom w:val="none" w:sz="0" w:space="0" w:color="auto"/>
        <w:right w:val="none" w:sz="0" w:space="0" w:color="auto"/>
      </w:divBdr>
    </w:div>
    <w:div w:id="1169104340">
      <w:bodyDiv w:val="1"/>
      <w:marLeft w:val="0"/>
      <w:marRight w:val="0"/>
      <w:marTop w:val="0"/>
      <w:marBottom w:val="0"/>
      <w:divBdr>
        <w:top w:val="none" w:sz="0" w:space="0" w:color="auto"/>
        <w:left w:val="none" w:sz="0" w:space="0" w:color="auto"/>
        <w:bottom w:val="none" w:sz="0" w:space="0" w:color="auto"/>
        <w:right w:val="none" w:sz="0" w:space="0" w:color="auto"/>
      </w:divBdr>
    </w:div>
    <w:div w:id="1198156372">
      <w:bodyDiv w:val="1"/>
      <w:marLeft w:val="0"/>
      <w:marRight w:val="0"/>
      <w:marTop w:val="0"/>
      <w:marBottom w:val="0"/>
      <w:divBdr>
        <w:top w:val="none" w:sz="0" w:space="0" w:color="auto"/>
        <w:left w:val="none" w:sz="0" w:space="0" w:color="auto"/>
        <w:bottom w:val="none" w:sz="0" w:space="0" w:color="auto"/>
        <w:right w:val="none" w:sz="0" w:space="0" w:color="auto"/>
      </w:divBdr>
      <w:divsChild>
        <w:div w:id="735248943">
          <w:marLeft w:val="0"/>
          <w:marRight w:val="0"/>
          <w:marTop w:val="0"/>
          <w:marBottom w:val="0"/>
          <w:divBdr>
            <w:top w:val="none" w:sz="0" w:space="0" w:color="auto"/>
            <w:left w:val="none" w:sz="0" w:space="0" w:color="auto"/>
            <w:bottom w:val="none" w:sz="0" w:space="0" w:color="auto"/>
            <w:right w:val="none" w:sz="0" w:space="0" w:color="auto"/>
          </w:divBdr>
        </w:div>
      </w:divsChild>
    </w:div>
    <w:div w:id="1237520562">
      <w:bodyDiv w:val="1"/>
      <w:marLeft w:val="0"/>
      <w:marRight w:val="0"/>
      <w:marTop w:val="0"/>
      <w:marBottom w:val="0"/>
      <w:divBdr>
        <w:top w:val="none" w:sz="0" w:space="0" w:color="auto"/>
        <w:left w:val="none" w:sz="0" w:space="0" w:color="auto"/>
        <w:bottom w:val="none" w:sz="0" w:space="0" w:color="auto"/>
        <w:right w:val="none" w:sz="0" w:space="0" w:color="auto"/>
      </w:divBdr>
    </w:div>
    <w:div w:id="1240599402">
      <w:bodyDiv w:val="1"/>
      <w:marLeft w:val="0"/>
      <w:marRight w:val="0"/>
      <w:marTop w:val="0"/>
      <w:marBottom w:val="0"/>
      <w:divBdr>
        <w:top w:val="none" w:sz="0" w:space="0" w:color="auto"/>
        <w:left w:val="none" w:sz="0" w:space="0" w:color="auto"/>
        <w:bottom w:val="none" w:sz="0" w:space="0" w:color="auto"/>
        <w:right w:val="none" w:sz="0" w:space="0" w:color="auto"/>
      </w:divBdr>
    </w:div>
    <w:div w:id="1247543688">
      <w:bodyDiv w:val="1"/>
      <w:marLeft w:val="0"/>
      <w:marRight w:val="0"/>
      <w:marTop w:val="0"/>
      <w:marBottom w:val="0"/>
      <w:divBdr>
        <w:top w:val="none" w:sz="0" w:space="0" w:color="auto"/>
        <w:left w:val="none" w:sz="0" w:space="0" w:color="auto"/>
        <w:bottom w:val="none" w:sz="0" w:space="0" w:color="auto"/>
        <w:right w:val="none" w:sz="0" w:space="0" w:color="auto"/>
      </w:divBdr>
    </w:div>
    <w:div w:id="1250386287">
      <w:bodyDiv w:val="1"/>
      <w:marLeft w:val="0"/>
      <w:marRight w:val="0"/>
      <w:marTop w:val="0"/>
      <w:marBottom w:val="0"/>
      <w:divBdr>
        <w:top w:val="none" w:sz="0" w:space="0" w:color="auto"/>
        <w:left w:val="none" w:sz="0" w:space="0" w:color="auto"/>
        <w:bottom w:val="none" w:sz="0" w:space="0" w:color="auto"/>
        <w:right w:val="none" w:sz="0" w:space="0" w:color="auto"/>
      </w:divBdr>
    </w:div>
    <w:div w:id="1383166319">
      <w:bodyDiv w:val="1"/>
      <w:marLeft w:val="0"/>
      <w:marRight w:val="0"/>
      <w:marTop w:val="0"/>
      <w:marBottom w:val="0"/>
      <w:divBdr>
        <w:top w:val="none" w:sz="0" w:space="0" w:color="auto"/>
        <w:left w:val="none" w:sz="0" w:space="0" w:color="auto"/>
        <w:bottom w:val="none" w:sz="0" w:space="0" w:color="auto"/>
        <w:right w:val="none" w:sz="0" w:space="0" w:color="auto"/>
      </w:divBdr>
    </w:div>
    <w:div w:id="1410348756">
      <w:bodyDiv w:val="1"/>
      <w:marLeft w:val="0"/>
      <w:marRight w:val="0"/>
      <w:marTop w:val="0"/>
      <w:marBottom w:val="0"/>
      <w:divBdr>
        <w:top w:val="none" w:sz="0" w:space="0" w:color="auto"/>
        <w:left w:val="none" w:sz="0" w:space="0" w:color="auto"/>
        <w:bottom w:val="none" w:sz="0" w:space="0" w:color="auto"/>
        <w:right w:val="none" w:sz="0" w:space="0" w:color="auto"/>
      </w:divBdr>
    </w:div>
    <w:div w:id="1414013728">
      <w:bodyDiv w:val="1"/>
      <w:marLeft w:val="0"/>
      <w:marRight w:val="0"/>
      <w:marTop w:val="0"/>
      <w:marBottom w:val="0"/>
      <w:divBdr>
        <w:top w:val="none" w:sz="0" w:space="0" w:color="auto"/>
        <w:left w:val="none" w:sz="0" w:space="0" w:color="auto"/>
        <w:bottom w:val="none" w:sz="0" w:space="0" w:color="auto"/>
        <w:right w:val="none" w:sz="0" w:space="0" w:color="auto"/>
      </w:divBdr>
    </w:div>
    <w:div w:id="1449543695">
      <w:bodyDiv w:val="1"/>
      <w:marLeft w:val="0"/>
      <w:marRight w:val="0"/>
      <w:marTop w:val="0"/>
      <w:marBottom w:val="0"/>
      <w:divBdr>
        <w:top w:val="none" w:sz="0" w:space="0" w:color="auto"/>
        <w:left w:val="none" w:sz="0" w:space="0" w:color="auto"/>
        <w:bottom w:val="none" w:sz="0" w:space="0" w:color="auto"/>
        <w:right w:val="none" w:sz="0" w:space="0" w:color="auto"/>
      </w:divBdr>
    </w:div>
    <w:div w:id="1468666602">
      <w:bodyDiv w:val="1"/>
      <w:marLeft w:val="0"/>
      <w:marRight w:val="0"/>
      <w:marTop w:val="0"/>
      <w:marBottom w:val="0"/>
      <w:divBdr>
        <w:top w:val="none" w:sz="0" w:space="0" w:color="auto"/>
        <w:left w:val="none" w:sz="0" w:space="0" w:color="auto"/>
        <w:bottom w:val="none" w:sz="0" w:space="0" w:color="auto"/>
        <w:right w:val="none" w:sz="0" w:space="0" w:color="auto"/>
      </w:divBdr>
    </w:div>
    <w:div w:id="1491365348">
      <w:bodyDiv w:val="1"/>
      <w:marLeft w:val="0"/>
      <w:marRight w:val="0"/>
      <w:marTop w:val="0"/>
      <w:marBottom w:val="0"/>
      <w:divBdr>
        <w:top w:val="none" w:sz="0" w:space="0" w:color="auto"/>
        <w:left w:val="none" w:sz="0" w:space="0" w:color="auto"/>
        <w:bottom w:val="none" w:sz="0" w:space="0" w:color="auto"/>
        <w:right w:val="none" w:sz="0" w:space="0" w:color="auto"/>
      </w:divBdr>
    </w:div>
    <w:div w:id="1520122708">
      <w:bodyDiv w:val="1"/>
      <w:marLeft w:val="0"/>
      <w:marRight w:val="0"/>
      <w:marTop w:val="0"/>
      <w:marBottom w:val="0"/>
      <w:divBdr>
        <w:top w:val="none" w:sz="0" w:space="0" w:color="auto"/>
        <w:left w:val="none" w:sz="0" w:space="0" w:color="auto"/>
        <w:bottom w:val="none" w:sz="0" w:space="0" w:color="auto"/>
        <w:right w:val="none" w:sz="0" w:space="0" w:color="auto"/>
      </w:divBdr>
    </w:div>
    <w:div w:id="1543666703">
      <w:bodyDiv w:val="1"/>
      <w:marLeft w:val="0"/>
      <w:marRight w:val="0"/>
      <w:marTop w:val="0"/>
      <w:marBottom w:val="0"/>
      <w:divBdr>
        <w:top w:val="none" w:sz="0" w:space="0" w:color="auto"/>
        <w:left w:val="none" w:sz="0" w:space="0" w:color="auto"/>
        <w:bottom w:val="none" w:sz="0" w:space="0" w:color="auto"/>
        <w:right w:val="none" w:sz="0" w:space="0" w:color="auto"/>
      </w:divBdr>
    </w:div>
    <w:div w:id="1631783710">
      <w:bodyDiv w:val="1"/>
      <w:marLeft w:val="0"/>
      <w:marRight w:val="0"/>
      <w:marTop w:val="0"/>
      <w:marBottom w:val="0"/>
      <w:divBdr>
        <w:top w:val="none" w:sz="0" w:space="0" w:color="auto"/>
        <w:left w:val="none" w:sz="0" w:space="0" w:color="auto"/>
        <w:bottom w:val="none" w:sz="0" w:space="0" w:color="auto"/>
        <w:right w:val="none" w:sz="0" w:space="0" w:color="auto"/>
      </w:divBdr>
    </w:div>
    <w:div w:id="1648628161">
      <w:bodyDiv w:val="1"/>
      <w:marLeft w:val="0"/>
      <w:marRight w:val="0"/>
      <w:marTop w:val="0"/>
      <w:marBottom w:val="0"/>
      <w:divBdr>
        <w:top w:val="none" w:sz="0" w:space="0" w:color="auto"/>
        <w:left w:val="none" w:sz="0" w:space="0" w:color="auto"/>
        <w:bottom w:val="none" w:sz="0" w:space="0" w:color="auto"/>
        <w:right w:val="none" w:sz="0" w:space="0" w:color="auto"/>
      </w:divBdr>
    </w:div>
    <w:div w:id="1685861997">
      <w:bodyDiv w:val="1"/>
      <w:marLeft w:val="0"/>
      <w:marRight w:val="0"/>
      <w:marTop w:val="0"/>
      <w:marBottom w:val="0"/>
      <w:divBdr>
        <w:top w:val="none" w:sz="0" w:space="0" w:color="auto"/>
        <w:left w:val="none" w:sz="0" w:space="0" w:color="auto"/>
        <w:bottom w:val="none" w:sz="0" w:space="0" w:color="auto"/>
        <w:right w:val="none" w:sz="0" w:space="0" w:color="auto"/>
      </w:divBdr>
    </w:div>
    <w:div w:id="1721860082">
      <w:bodyDiv w:val="1"/>
      <w:marLeft w:val="0"/>
      <w:marRight w:val="0"/>
      <w:marTop w:val="0"/>
      <w:marBottom w:val="0"/>
      <w:divBdr>
        <w:top w:val="none" w:sz="0" w:space="0" w:color="auto"/>
        <w:left w:val="none" w:sz="0" w:space="0" w:color="auto"/>
        <w:bottom w:val="none" w:sz="0" w:space="0" w:color="auto"/>
        <w:right w:val="none" w:sz="0" w:space="0" w:color="auto"/>
      </w:divBdr>
    </w:div>
    <w:div w:id="1740246571">
      <w:bodyDiv w:val="1"/>
      <w:marLeft w:val="0"/>
      <w:marRight w:val="0"/>
      <w:marTop w:val="0"/>
      <w:marBottom w:val="0"/>
      <w:divBdr>
        <w:top w:val="none" w:sz="0" w:space="0" w:color="auto"/>
        <w:left w:val="none" w:sz="0" w:space="0" w:color="auto"/>
        <w:bottom w:val="none" w:sz="0" w:space="0" w:color="auto"/>
        <w:right w:val="none" w:sz="0" w:space="0" w:color="auto"/>
      </w:divBdr>
    </w:div>
    <w:div w:id="1819106522">
      <w:bodyDiv w:val="1"/>
      <w:marLeft w:val="0"/>
      <w:marRight w:val="0"/>
      <w:marTop w:val="0"/>
      <w:marBottom w:val="0"/>
      <w:divBdr>
        <w:top w:val="none" w:sz="0" w:space="0" w:color="auto"/>
        <w:left w:val="none" w:sz="0" w:space="0" w:color="auto"/>
        <w:bottom w:val="none" w:sz="0" w:space="0" w:color="auto"/>
        <w:right w:val="none" w:sz="0" w:space="0" w:color="auto"/>
      </w:divBdr>
    </w:div>
    <w:div w:id="1852599513">
      <w:bodyDiv w:val="1"/>
      <w:marLeft w:val="0"/>
      <w:marRight w:val="0"/>
      <w:marTop w:val="0"/>
      <w:marBottom w:val="0"/>
      <w:divBdr>
        <w:top w:val="none" w:sz="0" w:space="0" w:color="auto"/>
        <w:left w:val="none" w:sz="0" w:space="0" w:color="auto"/>
        <w:bottom w:val="none" w:sz="0" w:space="0" w:color="auto"/>
        <w:right w:val="none" w:sz="0" w:space="0" w:color="auto"/>
      </w:divBdr>
    </w:div>
    <w:div w:id="1926063351">
      <w:bodyDiv w:val="1"/>
      <w:marLeft w:val="0"/>
      <w:marRight w:val="0"/>
      <w:marTop w:val="0"/>
      <w:marBottom w:val="0"/>
      <w:divBdr>
        <w:top w:val="none" w:sz="0" w:space="0" w:color="auto"/>
        <w:left w:val="none" w:sz="0" w:space="0" w:color="auto"/>
        <w:bottom w:val="none" w:sz="0" w:space="0" w:color="auto"/>
        <w:right w:val="none" w:sz="0" w:space="0" w:color="auto"/>
      </w:divBdr>
      <w:divsChild>
        <w:div w:id="1009334582">
          <w:marLeft w:val="0"/>
          <w:marRight w:val="0"/>
          <w:marTop w:val="0"/>
          <w:marBottom w:val="0"/>
          <w:divBdr>
            <w:top w:val="none" w:sz="0" w:space="0" w:color="auto"/>
            <w:left w:val="none" w:sz="0" w:space="0" w:color="auto"/>
            <w:bottom w:val="none" w:sz="0" w:space="0" w:color="auto"/>
            <w:right w:val="none" w:sz="0" w:space="0" w:color="auto"/>
          </w:divBdr>
          <w:divsChild>
            <w:div w:id="1772434397">
              <w:marLeft w:val="0"/>
              <w:marRight w:val="0"/>
              <w:marTop w:val="0"/>
              <w:marBottom w:val="0"/>
              <w:divBdr>
                <w:top w:val="none" w:sz="0" w:space="0" w:color="auto"/>
                <w:left w:val="none" w:sz="0" w:space="0" w:color="auto"/>
                <w:bottom w:val="none" w:sz="0" w:space="0" w:color="auto"/>
                <w:right w:val="none" w:sz="0" w:space="0" w:color="auto"/>
              </w:divBdr>
              <w:divsChild>
                <w:div w:id="1389110564">
                  <w:marLeft w:val="0"/>
                  <w:marRight w:val="0"/>
                  <w:marTop w:val="0"/>
                  <w:marBottom w:val="0"/>
                  <w:divBdr>
                    <w:top w:val="none" w:sz="0" w:space="0" w:color="auto"/>
                    <w:left w:val="none" w:sz="0" w:space="0" w:color="auto"/>
                    <w:bottom w:val="none" w:sz="0" w:space="0" w:color="auto"/>
                    <w:right w:val="none" w:sz="0" w:space="0" w:color="auto"/>
                  </w:divBdr>
                  <w:divsChild>
                    <w:div w:id="1086995352">
                      <w:marLeft w:val="825"/>
                      <w:marRight w:val="0"/>
                      <w:marTop w:val="615"/>
                      <w:marBottom w:val="0"/>
                      <w:divBdr>
                        <w:top w:val="single" w:sz="6" w:space="0" w:color="CCCCCC"/>
                        <w:left w:val="single" w:sz="2" w:space="0" w:color="CCCCCC"/>
                        <w:bottom w:val="single" w:sz="6" w:space="0" w:color="CCCCCC"/>
                        <w:right w:val="single" w:sz="2" w:space="0" w:color="CCCCCC"/>
                      </w:divBdr>
                      <w:divsChild>
                        <w:div w:id="1253395736">
                          <w:marLeft w:val="0"/>
                          <w:marRight w:val="0"/>
                          <w:marTop w:val="0"/>
                          <w:marBottom w:val="0"/>
                          <w:divBdr>
                            <w:top w:val="none" w:sz="0" w:space="0" w:color="auto"/>
                            <w:left w:val="none" w:sz="0" w:space="0" w:color="auto"/>
                            <w:bottom w:val="none" w:sz="0" w:space="0" w:color="auto"/>
                            <w:right w:val="none" w:sz="0" w:space="0" w:color="auto"/>
                          </w:divBdr>
                          <w:divsChild>
                            <w:div w:id="1536312423">
                              <w:marLeft w:val="0"/>
                              <w:marRight w:val="0"/>
                              <w:marTop w:val="0"/>
                              <w:marBottom w:val="0"/>
                              <w:divBdr>
                                <w:top w:val="none" w:sz="0" w:space="0" w:color="auto"/>
                                <w:left w:val="none" w:sz="0" w:space="0" w:color="auto"/>
                                <w:bottom w:val="none" w:sz="0" w:space="0" w:color="auto"/>
                                <w:right w:val="none" w:sz="0" w:space="0" w:color="auto"/>
                              </w:divBdr>
                              <w:divsChild>
                                <w:div w:id="11450067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46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image" Target="media/image7.png"/><Relationship Id="rId39" Type="http://schemas.openxmlformats.org/officeDocument/2006/relationships/theme" Target="theme/theme1.xml"/><Relationship Id="rId21" Type="http://schemas.openxmlformats.org/officeDocument/2006/relationships/hyperlink" Target="http://www.w3.org/2001/04/xmldsig-more" TargetMode="External"/><Relationship Id="rId34" Type="http://schemas.openxmlformats.org/officeDocument/2006/relationships/image" Target="media/image1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w3.org/2000/09/xmldsig"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jpeg"/><Relationship Id="rId32" Type="http://schemas.openxmlformats.org/officeDocument/2006/relationships/image" Target="media/image13.png"/><Relationship Id="rId37" Type="http://schemas.openxmlformats.org/officeDocument/2006/relationships/oleObject" Target="embeddings/oleObject1.bin"/><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emf"/><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w3.org/2001/04/xmlenc"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8" ma:contentTypeDescription="Create a new document." ma:contentTypeScope="" ma:versionID="8d585e194fcff9d4db362a7d66b27fe9">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f83da6d2063276c5667592f267213f53"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9FFB4-AC06-4BB3-9403-A267790DB830}">
  <ds:schemaRefs>
    <ds:schemaRef ds:uri="http://schemas.microsoft.com/sharepoint/v3/contenttype/forms"/>
  </ds:schemaRefs>
</ds:datastoreItem>
</file>

<file path=customXml/itemProps2.xml><?xml version="1.0" encoding="utf-8"?>
<ds:datastoreItem xmlns:ds="http://schemas.openxmlformats.org/officeDocument/2006/customXml" ds:itemID="{ED1819C5-5487-4FD9-8EED-5D81C5856F50}">
  <ds:schemaRefs>
    <ds:schemaRef ds:uri="http://schemas.microsoft.com/office/2006/metadata/properties"/>
    <ds:schemaRef ds:uri="http://schemas.microsoft.com/office/infopath/2007/PartnerControls"/>
    <ds:schemaRef ds:uri="d5e8df70-7ba7-462a-92bc-0eb2af61e599"/>
    <ds:schemaRef ds:uri="c7dccf3f-008e-465c-9e46-b3283d304c80"/>
  </ds:schemaRefs>
</ds:datastoreItem>
</file>

<file path=customXml/itemProps3.xml><?xml version="1.0" encoding="utf-8"?>
<ds:datastoreItem xmlns:ds="http://schemas.openxmlformats.org/officeDocument/2006/customXml" ds:itemID="{4AF97CF2-BFE3-4857-A97A-BC7DD7A213D9}"/>
</file>

<file path=customXml/itemProps4.xml><?xml version="1.0" encoding="utf-8"?>
<ds:datastoreItem xmlns:ds="http://schemas.openxmlformats.org/officeDocument/2006/customXml" ds:itemID="{2AC8C9B1-6237-4E22-9D3F-20C6BCAEE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113482</Words>
  <Characters>646848</Characters>
  <Application>Microsoft Office Word</Application>
  <DocSecurity>0</DocSecurity>
  <Lines>5390</Lines>
  <Paragraphs>1517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758813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Woods</dc:creator>
  <cp:keywords/>
  <dc:description/>
  <cp:lastModifiedBy>Georgiana Severin</cp:lastModifiedBy>
  <cp:revision>10</cp:revision>
  <dcterms:created xsi:type="dcterms:W3CDTF">2025-10-02T15:54:00Z</dcterms:created>
  <dcterms:modified xsi:type="dcterms:W3CDTF">2025-11-06T12:42:00Z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2021-07-14T11:01:51Z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ab81a4ef-2690-4dfe-8861-2661bf4210d5</vt:lpwstr>
  </property>
  <property fmtid="{D5CDD505-2E9C-101B-9397-08002B2CF9AE}" pid="8" name="MSIP_Label_ba62f585-b40f-4ab9-bafe-39150f03d124_ContentBits">
    <vt:lpwstr>0</vt:lpwstr>
  </property>
  <property fmtid="{D5CDD505-2E9C-101B-9397-08002B2CF9AE}" pid="9" name="ContentTypeId">
    <vt:lpwstr>0x01010073366D072EF7CE499869A57962EEDEF5</vt:lpwstr>
  </property>
  <property fmtid="{D5CDD505-2E9C-101B-9397-08002B2CF9AE}" pid="10" name="Order">
    <vt:r8>13156600</vt:r8>
  </property>
  <property fmtid="{D5CDD505-2E9C-101B-9397-08002B2CF9AE}" pid="11" name="MediaServiceImageTags">
    <vt:lpwstr/>
  </property>
  <property fmtid="{D5CDD505-2E9C-101B-9397-08002B2CF9AE}" pid="12" name="MSIP_Label_2d7f055f-5347-41d4-8cbe-c035e83f4f3c_Enabled">
    <vt:lpwstr>true</vt:lpwstr>
  </property>
  <property fmtid="{D5CDD505-2E9C-101B-9397-08002B2CF9AE}" pid="13" name="MSIP_Label_2d7f055f-5347-41d4-8cbe-c035e83f4f3c_SetDate">
    <vt:lpwstr>2025-03-17T13:49:39Z</vt:lpwstr>
  </property>
  <property fmtid="{D5CDD505-2E9C-101B-9397-08002B2CF9AE}" pid="14" name="MSIP_Label_2d7f055f-5347-41d4-8cbe-c035e83f4f3c_Method">
    <vt:lpwstr>Standard</vt:lpwstr>
  </property>
  <property fmtid="{D5CDD505-2E9C-101B-9397-08002B2CF9AE}" pid="15" name="MSIP_Label_2d7f055f-5347-41d4-8cbe-c035e83f4f3c_Name">
    <vt:lpwstr>defa4170-0d19-0005-0004-bc88714345d2</vt:lpwstr>
  </property>
  <property fmtid="{D5CDD505-2E9C-101B-9397-08002B2CF9AE}" pid="16" name="MSIP_Label_2d7f055f-5347-41d4-8cbe-c035e83f4f3c_SiteId">
    <vt:lpwstr>883dbbc0-a334-4b54-87cf-04fa94aeafb8</vt:lpwstr>
  </property>
  <property fmtid="{D5CDD505-2E9C-101B-9397-08002B2CF9AE}" pid="17" name="MSIP_Label_2d7f055f-5347-41d4-8cbe-c035e83f4f3c_ActionId">
    <vt:lpwstr>8e894fc7-472b-424a-974a-be4c6107ab33</vt:lpwstr>
  </property>
  <property fmtid="{D5CDD505-2E9C-101B-9397-08002B2CF9AE}" pid="18" name="MSIP_Label_2d7f055f-5347-41d4-8cbe-c035e83f4f3c_ContentBits">
    <vt:lpwstr>0</vt:lpwstr>
  </property>
  <property fmtid="{D5CDD505-2E9C-101B-9397-08002B2CF9AE}" pid="19" name="MSIP_Label_2d7f055f-5347-41d4-8cbe-c035e83f4f3c_Tag">
    <vt:lpwstr>10, 3, 0, 1</vt:lpwstr>
  </property>
</Properties>
</file>